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Layout w:type="fixed"/>
        <w:tblCellMar>
          <w:left w:w="0" w:type="dxa"/>
          <w:right w:w="0" w:type="dxa"/>
        </w:tblCellMar>
        <w:tblLook w:val="01E0" w:firstRow="1" w:lastRow="1" w:firstColumn="1" w:lastColumn="1" w:noHBand="0" w:noVBand="0"/>
      </w:tblPr>
      <w:tblGrid>
        <w:gridCol w:w="9630"/>
      </w:tblGrid>
      <w:tr w:rsidR="006C7E66" w:rsidRPr="00672315" w14:paraId="32F85049" w14:textId="77777777" w:rsidTr="006C7E66">
        <w:tc>
          <w:tcPr>
            <w:tcW w:w="9630" w:type="dxa"/>
            <w:shd w:val="clear" w:color="auto" w:fill="auto"/>
            <w:vAlign w:val="bottom"/>
          </w:tcPr>
          <w:p w14:paraId="6F372E4E" w14:textId="6959CD2C" w:rsidR="006C7E66" w:rsidRPr="00672315" w:rsidRDefault="000C765B" w:rsidP="006E5B85">
            <w:pPr>
              <w:pStyle w:val="ManualTitle1"/>
            </w:pPr>
            <w:bookmarkStart w:id="0" w:name="_Toc397329506"/>
            <w:bookmarkStart w:id="1" w:name="_Toc146089611"/>
            <w:bookmarkStart w:id="2" w:name="_Toc146089610"/>
            <w:bookmarkStart w:id="3" w:name="_Toc262820801"/>
            <w:bookmarkStart w:id="4" w:name="_Toc397420140"/>
            <w:r>
              <w:rPr>
                <w:rFonts w:eastAsia="宋体" w:cs="Arial"/>
                <w:noProof w:val="0"/>
                <w:kern w:val="2"/>
                <w:sz w:val="20"/>
                <w:szCs w:val="20"/>
                <w:lang w:eastAsia="zh-CN"/>
              </w:rPr>
              <w:br w:type="page"/>
            </w:r>
            <w:r w:rsidR="006C7E66">
              <w:rPr>
                <w:lang w:eastAsia="zh-CN"/>
              </w:rPr>
              <w:t>H</w:t>
            </w:r>
            <w:r w:rsidR="006C7E66">
              <w:rPr>
                <w:rFonts w:hint="eastAsia"/>
                <w:lang w:eastAsia="zh-CN"/>
              </w:rPr>
              <w:t xml:space="preserve">3C MSR Comware </w:t>
            </w:r>
            <w:r w:rsidR="006E5B85">
              <w:rPr>
                <w:rFonts w:hint="eastAsia"/>
                <w:lang w:eastAsia="zh-CN"/>
              </w:rPr>
              <w:t>7</w:t>
            </w:r>
            <w:r w:rsidR="006C7E66">
              <w:rPr>
                <w:rFonts w:hint="eastAsia"/>
                <w:lang w:eastAsia="zh-CN"/>
              </w:rPr>
              <w:t xml:space="preserve"> MIB Companion</w:t>
            </w:r>
            <w:r w:rsidR="006C7E66" w:rsidRPr="00297E8B">
              <w:rPr>
                <w:rFonts w:hint="eastAsia"/>
                <w:i/>
                <w:iCs/>
                <w:color w:val="FF00FF"/>
                <w:sz w:val="28"/>
              </w:rPr>
              <w:t xml:space="preserve"> </w:t>
            </w:r>
          </w:p>
        </w:tc>
      </w:tr>
      <w:tr w:rsidR="006C7E66" w:rsidRPr="00672315" w14:paraId="01DBD772" w14:textId="77777777" w:rsidTr="006C7E66">
        <w:tc>
          <w:tcPr>
            <w:tcW w:w="9630" w:type="dxa"/>
            <w:shd w:val="clear" w:color="auto" w:fill="auto"/>
            <w:vAlign w:val="bottom"/>
          </w:tcPr>
          <w:p w14:paraId="7B2CD45C" w14:textId="77777777" w:rsidR="006C7E66" w:rsidRPr="008B0514" w:rsidRDefault="006C7E66" w:rsidP="006C7E66">
            <w:pPr>
              <w:pStyle w:val="ManualTitle1"/>
            </w:pPr>
          </w:p>
        </w:tc>
      </w:tr>
      <w:tr w:rsidR="006C7E66" w:rsidRPr="00672315" w14:paraId="0AA60EEC" w14:textId="77777777" w:rsidTr="006C7E66">
        <w:tc>
          <w:tcPr>
            <w:tcW w:w="9630" w:type="dxa"/>
            <w:shd w:val="clear" w:color="auto" w:fill="auto"/>
            <w:vAlign w:val="bottom"/>
          </w:tcPr>
          <w:p w14:paraId="69E4D401" w14:textId="77777777" w:rsidR="006C7E66" w:rsidRPr="00386EA1" w:rsidRDefault="006C7E66" w:rsidP="006C7E66">
            <w:pPr>
              <w:pStyle w:val="ManualTitle1"/>
              <w:rPr>
                <w:lang w:eastAsia="zh-CN"/>
              </w:rPr>
            </w:pPr>
          </w:p>
        </w:tc>
      </w:tr>
    </w:tbl>
    <w:p w14:paraId="1F973513" w14:textId="77777777" w:rsidR="006C7E66" w:rsidRDefault="006C7E66" w:rsidP="006C7E66">
      <w:pPr>
        <w:pStyle w:val="Version"/>
        <w:rPr>
          <w:i/>
          <w:color w:val="0000FF"/>
          <w:lang w:eastAsia="zh-CN"/>
        </w:rPr>
      </w:pPr>
    </w:p>
    <w:p w14:paraId="06DBDC5E" w14:textId="77777777" w:rsidR="006C7E66" w:rsidRDefault="006C7E66" w:rsidP="006C7E66">
      <w:pPr>
        <w:pStyle w:val="Version"/>
        <w:rPr>
          <w:lang w:eastAsia="zh-CN"/>
        </w:rPr>
      </w:pPr>
    </w:p>
    <w:p w14:paraId="3BA1BA0C" w14:textId="77777777" w:rsidR="006C7E66" w:rsidRDefault="006C7E66" w:rsidP="006C7E66">
      <w:pPr>
        <w:pStyle w:val="Version"/>
        <w:rPr>
          <w:lang w:eastAsia="zh-CN"/>
        </w:rPr>
      </w:pPr>
    </w:p>
    <w:p w14:paraId="466B252B" w14:textId="77777777" w:rsidR="006C7E66" w:rsidRDefault="006C7E66" w:rsidP="006C7E66">
      <w:pPr>
        <w:pStyle w:val="Version"/>
        <w:rPr>
          <w:lang w:eastAsia="zh-CN"/>
        </w:rPr>
      </w:pPr>
    </w:p>
    <w:p w14:paraId="177DAF0D" w14:textId="77777777" w:rsidR="006C7E66" w:rsidRDefault="006C7E66" w:rsidP="006C7E66">
      <w:pPr>
        <w:pStyle w:val="Version"/>
        <w:rPr>
          <w:lang w:eastAsia="zh-CN"/>
        </w:rPr>
      </w:pPr>
    </w:p>
    <w:p w14:paraId="4BB143B0" w14:textId="77777777" w:rsidR="006C7E66" w:rsidRDefault="006C7E66" w:rsidP="006C7E66">
      <w:pPr>
        <w:pStyle w:val="Version"/>
        <w:rPr>
          <w:lang w:eastAsia="zh-CN"/>
        </w:rPr>
      </w:pPr>
    </w:p>
    <w:p w14:paraId="6A7E9917" w14:textId="77777777" w:rsidR="006C7E66" w:rsidRDefault="006C7E66" w:rsidP="006C7E66">
      <w:pPr>
        <w:pStyle w:val="Version"/>
        <w:rPr>
          <w:lang w:eastAsia="zh-CN"/>
        </w:rPr>
      </w:pPr>
    </w:p>
    <w:p w14:paraId="15C4059D" w14:textId="77777777" w:rsidR="006C7E66" w:rsidRDefault="006C7E66" w:rsidP="006C7E66">
      <w:pPr>
        <w:pStyle w:val="Version"/>
        <w:rPr>
          <w:lang w:eastAsia="zh-CN"/>
        </w:rPr>
      </w:pPr>
    </w:p>
    <w:p w14:paraId="1C180DFC" w14:textId="77777777" w:rsidR="006C7E66" w:rsidRDefault="006C7E66" w:rsidP="006C7E66">
      <w:pPr>
        <w:pStyle w:val="Version"/>
        <w:rPr>
          <w:lang w:eastAsia="zh-CN"/>
        </w:rPr>
      </w:pPr>
    </w:p>
    <w:p w14:paraId="61DD4DFE" w14:textId="77777777" w:rsidR="006C7E66" w:rsidRDefault="006C7E66" w:rsidP="006C7E66">
      <w:pPr>
        <w:pStyle w:val="Version"/>
        <w:rPr>
          <w:lang w:eastAsia="zh-CN"/>
        </w:rPr>
      </w:pPr>
    </w:p>
    <w:p w14:paraId="0205F420" w14:textId="77777777" w:rsidR="006C7E66" w:rsidRDefault="006C7E66" w:rsidP="006C7E66">
      <w:pPr>
        <w:pStyle w:val="Version"/>
        <w:rPr>
          <w:lang w:eastAsia="zh-CN"/>
        </w:rPr>
      </w:pPr>
    </w:p>
    <w:p w14:paraId="397323DA" w14:textId="77777777" w:rsidR="006C7E66" w:rsidRDefault="006C7E66" w:rsidP="006C7E66">
      <w:pPr>
        <w:pStyle w:val="Version"/>
        <w:rPr>
          <w:lang w:eastAsia="zh-CN"/>
        </w:rPr>
      </w:pPr>
    </w:p>
    <w:p w14:paraId="11332CD4" w14:textId="77777777" w:rsidR="006C7E66" w:rsidRDefault="006C7E66" w:rsidP="006C7E66">
      <w:pPr>
        <w:pStyle w:val="Version"/>
        <w:rPr>
          <w:lang w:eastAsia="zh-CN"/>
        </w:rPr>
      </w:pPr>
    </w:p>
    <w:p w14:paraId="734B8832" w14:textId="77777777" w:rsidR="006C7E66" w:rsidRDefault="006C7E66" w:rsidP="006C7E66">
      <w:pPr>
        <w:pStyle w:val="Version"/>
        <w:rPr>
          <w:lang w:eastAsia="zh-CN"/>
        </w:rPr>
      </w:pPr>
    </w:p>
    <w:p w14:paraId="33B4D56F" w14:textId="77777777" w:rsidR="006C7E66" w:rsidRDefault="006C7E66" w:rsidP="006C7E66">
      <w:pPr>
        <w:pStyle w:val="Version"/>
        <w:rPr>
          <w:lang w:eastAsia="zh-CN"/>
        </w:rPr>
      </w:pPr>
    </w:p>
    <w:p w14:paraId="3B6CD320" w14:textId="77777777" w:rsidR="006C7E66" w:rsidRDefault="006C7E66" w:rsidP="006C7E66">
      <w:pPr>
        <w:pStyle w:val="Version"/>
        <w:rPr>
          <w:lang w:eastAsia="zh-CN"/>
        </w:rPr>
      </w:pPr>
    </w:p>
    <w:p w14:paraId="58EC3742" w14:textId="77777777" w:rsidR="006C7E66" w:rsidRDefault="006C7E66" w:rsidP="006C7E66">
      <w:pPr>
        <w:pStyle w:val="Version"/>
        <w:rPr>
          <w:lang w:eastAsia="zh-CN"/>
        </w:rPr>
      </w:pPr>
    </w:p>
    <w:p w14:paraId="7910C780" w14:textId="77777777" w:rsidR="006C7E66" w:rsidRDefault="006C7E66" w:rsidP="006C7E66">
      <w:pPr>
        <w:pStyle w:val="Version"/>
        <w:rPr>
          <w:lang w:eastAsia="zh-CN"/>
        </w:rPr>
      </w:pPr>
    </w:p>
    <w:p w14:paraId="13C26241" w14:textId="77777777" w:rsidR="000C765B" w:rsidRDefault="000C765B" w:rsidP="006C7E66">
      <w:pPr>
        <w:pStyle w:val="Version"/>
        <w:rPr>
          <w:lang w:eastAsia="zh-CN"/>
        </w:rPr>
      </w:pPr>
    </w:p>
    <w:p w14:paraId="234008B2" w14:textId="77777777" w:rsidR="000C765B" w:rsidRDefault="000C765B" w:rsidP="006C7E66">
      <w:pPr>
        <w:pStyle w:val="Version"/>
        <w:rPr>
          <w:lang w:eastAsia="zh-CN"/>
        </w:rPr>
      </w:pPr>
    </w:p>
    <w:p w14:paraId="6A9A472A" w14:textId="77777777" w:rsidR="000C765B" w:rsidRDefault="000C765B" w:rsidP="006C7E66">
      <w:pPr>
        <w:pStyle w:val="Version"/>
        <w:rPr>
          <w:lang w:eastAsia="zh-CN"/>
        </w:rPr>
      </w:pPr>
    </w:p>
    <w:p w14:paraId="3BA9006F" w14:textId="77777777" w:rsidR="000C765B" w:rsidRDefault="000C765B" w:rsidP="006C7E66">
      <w:pPr>
        <w:pStyle w:val="Version"/>
        <w:rPr>
          <w:lang w:eastAsia="zh-CN"/>
        </w:rPr>
      </w:pPr>
    </w:p>
    <w:p w14:paraId="5D82648F" w14:textId="77777777" w:rsidR="000C765B" w:rsidRDefault="000C765B" w:rsidP="006C7E66">
      <w:pPr>
        <w:pStyle w:val="Version"/>
        <w:rPr>
          <w:lang w:eastAsia="zh-CN"/>
        </w:rPr>
      </w:pPr>
    </w:p>
    <w:p w14:paraId="6E58B1AA" w14:textId="77777777" w:rsidR="0046199E" w:rsidRDefault="0046199E" w:rsidP="006C7E66">
      <w:pPr>
        <w:pStyle w:val="Version"/>
        <w:rPr>
          <w:lang w:eastAsia="zh-CN"/>
        </w:rPr>
      </w:pPr>
    </w:p>
    <w:p w14:paraId="5BA4C04A" w14:textId="77777777" w:rsidR="0046199E" w:rsidRDefault="0046199E" w:rsidP="006C7E66">
      <w:pPr>
        <w:pStyle w:val="Version"/>
        <w:rPr>
          <w:lang w:eastAsia="zh-CN"/>
        </w:rPr>
      </w:pPr>
    </w:p>
    <w:p w14:paraId="5A71C8B3" w14:textId="77777777" w:rsidR="0046199E" w:rsidRDefault="0046199E" w:rsidP="006C7E66">
      <w:pPr>
        <w:pStyle w:val="Version"/>
        <w:rPr>
          <w:lang w:eastAsia="zh-CN"/>
        </w:rPr>
      </w:pPr>
    </w:p>
    <w:p w14:paraId="5A2D517E" w14:textId="77777777" w:rsidR="0046199E" w:rsidRDefault="0046199E" w:rsidP="006C7E66">
      <w:pPr>
        <w:pStyle w:val="Version"/>
        <w:rPr>
          <w:lang w:eastAsia="zh-CN"/>
        </w:rPr>
      </w:pPr>
    </w:p>
    <w:p w14:paraId="179C4025" w14:textId="77777777" w:rsidR="0046199E" w:rsidRDefault="0046199E" w:rsidP="006C7E66">
      <w:pPr>
        <w:pStyle w:val="Version"/>
        <w:rPr>
          <w:lang w:eastAsia="zh-CN"/>
        </w:rPr>
      </w:pPr>
    </w:p>
    <w:p w14:paraId="60557819" w14:textId="77777777" w:rsidR="0046199E" w:rsidRDefault="0046199E" w:rsidP="006C7E66">
      <w:pPr>
        <w:pStyle w:val="Version"/>
        <w:rPr>
          <w:lang w:eastAsia="zh-CN"/>
        </w:rPr>
      </w:pPr>
    </w:p>
    <w:p w14:paraId="49ED3AD0" w14:textId="77777777" w:rsidR="0046199E" w:rsidRDefault="0046199E" w:rsidP="006C7E66">
      <w:pPr>
        <w:pStyle w:val="Version"/>
        <w:rPr>
          <w:lang w:eastAsia="zh-CN"/>
        </w:rPr>
      </w:pPr>
    </w:p>
    <w:p w14:paraId="2CF60E56" w14:textId="77777777" w:rsidR="0046199E" w:rsidRDefault="0046199E" w:rsidP="006C7E66">
      <w:pPr>
        <w:pStyle w:val="Version"/>
        <w:rPr>
          <w:lang w:eastAsia="zh-CN"/>
        </w:rPr>
      </w:pPr>
    </w:p>
    <w:p w14:paraId="7690CBBC" w14:textId="77777777" w:rsidR="0046199E" w:rsidRDefault="0046199E" w:rsidP="006C7E66">
      <w:pPr>
        <w:pStyle w:val="Version"/>
        <w:rPr>
          <w:lang w:eastAsia="zh-CN"/>
        </w:rPr>
      </w:pPr>
    </w:p>
    <w:p w14:paraId="2BE4EAFA" w14:textId="77777777" w:rsidR="0046199E" w:rsidRDefault="0046199E" w:rsidP="006C7E66">
      <w:pPr>
        <w:pStyle w:val="Version"/>
        <w:rPr>
          <w:lang w:eastAsia="zh-CN"/>
        </w:rPr>
      </w:pPr>
    </w:p>
    <w:p w14:paraId="08174015" w14:textId="77777777" w:rsidR="0046199E" w:rsidRDefault="0046199E" w:rsidP="006C7E66">
      <w:pPr>
        <w:pStyle w:val="Version"/>
        <w:rPr>
          <w:lang w:eastAsia="zh-CN"/>
        </w:rPr>
      </w:pPr>
    </w:p>
    <w:p w14:paraId="7F020F23" w14:textId="77777777" w:rsidR="0046199E" w:rsidRDefault="0046199E" w:rsidP="006C7E66">
      <w:pPr>
        <w:pStyle w:val="Version"/>
        <w:rPr>
          <w:lang w:eastAsia="zh-CN"/>
        </w:rPr>
      </w:pPr>
    </w:p>
    <w:p w14:paraId="0D0BA3AF" w14:textId="77777777" w:rsidR="0046199E" w:rsidRDefault="0046199E" w:rsidP="006C7E66">
      <w:pPr>
        <w:pStyle w:val="Version"/>
        <w:rPr>
          <w:lang w:eastAsia="zh-CN"/>
        </w:rPr>
      </w:pPr>
    </w:p>
    <w:p w14:paraId="12932EB1" w14:textId="77777777" w:rsidR="0046199E" w:rsidRDefault="0046199E" w:rsidP="006C7E66">
      <w:pPr>
        <w:pStyle w:val="Version"/>
        <w:rPr>
          <w:lang w:eastAsia="zh-CN"/>
        </w:rPr>
      </w:pPr>
    </w:p>
    <w:p w14:paraId="33730608" w14:textId="77777777" w:rsidR="0046199E" w:rsidRDefault="0046199E" w:rsidP="006C7E66">
      <w:pPr>
        <w:pStyle w:val="Version"/>
        <w:rPr>
          <w:lang w:eastAsia="zh-CN"/>
        </w:rPr>
      </w:pPr>
    </w:p>
    <w:p w14:paraId="5EBB308E" w14:textId="77777777" w:rsidR="0046199E" w:rsidRDefault="0046199E" w:rsidP="006C7E66">
      <w:pPr>
        <w:pStyle w:val="Version"/>
        <w:rPr>
          <w:lang w:eastAsia="zh-CN"/>
        </w:rPr>
      </w:pPr>
    </w:p>
    <w:p w14:paraId="4E4294A5" w14:textId="77777777" w:rsidR="0046199E" w:rsidRDefault="0046199E" w:rsidP="006C7E66">
      <w:pPr>
        <w:pStyle w:val="Version"/>
        <w:rPr>
          <w:lang w:eastAsia="zh-CN"/>
        </w:rPr>
      </w:pPr>
    </w:p>
    <w:p w14:paraId="6B4D6EB5" w14:textId="77777777" w:rsidR="0046199E" w:rsidRDefault="0046199E" w:rsidP="006C7E66">
      <w:pPr>
        <w:pStyle w:val="Version"/>
        <w:rPr>
          <w:lang w:eastAsia="zh-CN"/>
        </w:rPr>
      </w:pPr>
    </w:p>
    <w:p w14:paraId="149CFDC2" w14:textId="77777777" w:rsidR="0046199E" w:rsidRDefault="0046199E" w:rsidP="006C7E66">
      <w:pPr>
        <w:pStyle w:val="Version"/>
        <w:rPr>
          <w:lang w:eastAsia="zh-CN"/>
        </w:rPr>
      </w:pPr>
    </w:p>
    <w:p w14:paraId="65BFB372" w14:textId="77777777" w:rsidR="0046199E" w:rsidRDefault="0046199E" w:rsidP="006C7E66">
      <w:pPr>
        <w:pStyle w:val="Version"/>
        <w:rPr>
          <w:lang w:eastAsia="zh-CN"/>
        </w:rPr>
      </w:pPr>
    </w:p>
    <w:p w14:paraId="0654108F" w14:textId="77777777" w:rsidR="0046199E" w:rsidRDefault="0046199E" w:rsidP="006C7E66">
      <w:pPr>
        <w:pStyle w:val="Version"/>
        <w:rPr>
          <w:lang w:eastAsia="zh-CN"/>
        </w:rPr>
      </w:pPr>
    </w:p>
    <w:p w14:paraId="620BDFE4" w14:textId="77777777" w:rsidR="0046199E" w:rsidRDefault="0046199E" w:rsidP="006C7E66">
      <w:pPr>
        <w:pStyle w:val="Version"/>
        <w:rPr>
          <w:lang w:eastAsia="zh-CN"/>
        </w:rPr>
      </w:pPr>
    </w:p>
    <w:p w14:paraId="7C991287" w14:textId="77777777" w:rsidR="0046199E" w:rsidRDefault="0046199E" w:rsidP="006C7E66">
      <w:pPr>
        <w:pStyle w:val="Version"/>
        <w:rPr>
          <w:lang w:eastAsia="zh-CN"/>
        </w:rPr>
      </w:pPr>
    </w:p>
    <w:p w14:paraId="1768CA0B" w14:textId="77777777" w:rsidR="0046199E" w:rsidRDefault="0046199E" w:rsidP="006C7E66">
      <w:pPr>
        <w:pStyle w:val="Version"/>
        <w:rPr>
          <w:lang w:eastAsia="zh-CN"/>
        </w:rPr>
      </w:pPr>
    </w:p>
    <w:p w14:paraId="2A1BCB5C" w14:textId="77777777" w:rsidR="0046199E" w:rsidRDefault="0046199E" w:rsidP="006C7E66">
      <w:pPr>
        <w:pStyle w:val="Version"/>
        <w:rPr>
          <w:lang w:eastAsia="zh-CN"/>
        </w:rPr>
      </w:pPr>
    </w:p>
    <w:p w14:paraId="07554737" w14:textId="77777777" w:rsidR="0046199E" w:rsidRDefault="0046199E" w:rsidP="006C7E66">
      <w:pPr>
        <w:pStyle w:val="Version"/>
        <w:rPr>
          <w:lang w:eastAsia="zh-CN"/>
        </w:rPr>
      </w:pPr>
    </w:p>
    <w:p w14:paraId="6D99C4B2" w14:textId="77777777" w:rsidR="000C765B" w:rsidRDefault="000C765B" w:rsidP="006C7E66">
      <w:pPr>
        <w:pStyle w:val="Version"/>
        <w:rPr>
          <w:lang w:eastAsia="zh-CN"/>
        </w:rPr>
      </w:pPr>
    </w:p>
    <w:p w14:paraId="3F1BD7F3" w14:textId="77777777" w:rsidR="000C765B" w:rsidRDefault="000C765B" w:rsidP="000C765B">
      <w:pPr>
        <w:pStyle w:val="Version"/>
        <w:rPr>
          <w:lang w:eastAsia="zh-CN"/>
        </w:rPr>
      </w:pPr>
    </w:p>
    <w:tbl>
      <w:tblPr>
        <w:tblW w:w="9659" w:type="dxa"/>
        <w:tblLayout w:type="fixed"/>
        <w:tblCellMar>
          <w:left w:w="0" w:type="dxa"/>
          <w:right w:w="28" w:type="dxa"/>
        </w:tblCellMar>
        <w:tblLook w:val="04A0" w:firstRow="1" w:lastRow="0" w:firstColumn="1" w:lastColumn="0" w:noHBand="0" w:noVBand="1"/>
      </w:tblPr>
      <w:tblGrid>
        <w:gridCol w:w="6300"/>
        <w:gridCol w:w="3359"/>
      </w:tblGrid>
      <w:tr w:rsidR="000C765B" w:rsidRPr="0010636E" w14:paraId="50A910A9" w14:textId="77777777" w:rsidTr="00166066">
        <w:trPr>
          <w:trHeight w:val="688"/>
        </w:trPr>
        <w:tc>
          <w:tcPr>
            <w:tcW w:w="6300" w:type="dxa"/>
            <w:vAlign w:val="center"/>
          </w:tcPr>
          <w:p w14:paraId="2A3865B6" w14:textId="77777777" w:rsidR="000C765B" w:rsidRPr="00297E8B" w:rsidRDefault="000C765B" w:rsidP="00166066">
            <w:pPr>
              <w:pStyle w:val="Copyright"/>
            </w:pPr>
            <w:r w:rsidRPr="00297E8B">
              <w:rPr>
                <w:rFonts w:hint="eastAsia"/>
              </w:rPr>
              <w:lastRenderedPageBreak/>
              <w:t xml:space="preserve">Copyright © </w:t>
            </w:r>
            <w:r>
              <w:fldChar w:fldCharType="begin"/>
            </w:r>
            <w:r>
              <w:instrText xml:space="preserve"> DATE  \@ "yyyy"  \* MERGEFORMAT </w:instrText>
            </w:r>
            <w:r>
              <w:fldChar w:fldCharType="separate"/>
            </w:r>
            <w:r w:rsidR="00F71031">
              <w:rPr>
                <w:noProof/>
              </w:rPr>
              <w:t>2021</w:t>
            </w:r>
            <w:r>
              <w:rPr>
                <w:noProof/>
              </w:rPr>
              <w:fldChar w:fldCharType="end"/>
            </w:r>
            <w:r w:rsidRPr="00297E8B">
              <w:t xml:space="preserve"> </w:t>
            </w:r>
            <w:r w:rsidRPr="00A97CF6">
              <w:t>New H3C Technologies Co., Ltd.</w:t>
            </w:r>
            <w:r w:rsidRPr="00297E8B">
              <w:rPr>
                <w:rFonts w:hint="eastAsia"/>
              </w:rPr>
              <w:t xml:space="preserve"> All rights reserved.</w:t>
            </w:r>
          </w:p>
          <w:p w14:paraId="50A2C830" w14:textId="77777777" w:rsidR="000C765B" w:rsidRPr="00297E8B" w:rsidRDefault="000C765B" w:rsidP="00166066">
            <w:pPr>
              <w:pStyle w:val="Copyright"/>
            </w:pPr>
            <w:r w:rsidRPr="00297E8B">
              <w:t xml:space="preserve">No part of this manual may be reproduced or transmitted in any form or by any means without prior written consent of </w:t>
            </w:r>
            <w:r w:rsidRPr="00A97CF6">
              <w:t>New H3C Technologies Co., Ltd.</w:t>
            </w:r>
          </w:p>
          <w:p w14:paraId="0FE6C7CF" w14:textId="77777777" w:rsidR="000C765B" w:rsidRPr="00297E8B" w:rsidRDefault="000C765B" w:rsidP="00166066">
            <w:pPr>
              <w:pStyle w:val="Copyright"/>
            </w:pPr>
            <w:r w:rsidRPr="00297E8B">
              <w:t>The information in this document is subject to change without notice.</w:t>
            </w:r>
          </w:p>
        </w:tc>
        <w:tc>
          <w:tcPr>
            <w:tcW w:w="3359" w:type="dxa"/>
            <w:vAlign w:val="center"/>
          </w:tcPr>
          <w:p w14:paraId="238C1908" w14:textId="77777777" w:rsidR="000C765B" w:rsidRPr="0010636E" w:rsidRDefault="000C765B" w:rsidP="00166066">
            <w:pPr>
              <w:pStyle w:val="Version"/>
              <w:jc w:val="right"/>
              <w:rPr>
                <w:iCs/>
                <w:szCs w:val="24"/>
              </w:rPr>
            </w:pPr>
            <w:r>
              <w:rPr>
                <w:iCs/>
                <w:noProof/>
                <w:szCs w:val="24"/>
                <w:lang w:eastAsia="zh-CN"/>
              </w:rPr>
              <w:drawing>
                <wp:inline distT="0" distB="0" distL="0" distR="0" wp14:anchorId="039B966D" wp14:editId="02E67911">
                  <wp:extent cx="1282170" cy="325120"/>
                  <wp:effectExtent l="19050" t="0" r="0" b="0"/>
                  <wp:docPr id="29" name="图片 1" descr="H3C_彩色.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3C_彩色.emf"/>
                          <pic:cNvPicPr/>
                        </pic:nvPicPr>
                        <pic:blipFill>
                          <a:blip r:embed="rId8" cstate="print"/>
                          <a:stretch>
                            <a:fillRect/>
                          </a:stretch>
                        </pic:blipFill>
                        <pic:spPr>
                          <a:xfrm>
                            <a:off x="0" y="0"/>
                            <a:ext cx="1282170" cy="325120"/>
                          </a:xfrm>
                          <a:prstGeom prst="rect">
                            <a:avLst/>
                          </a:prstGeom>
                        </pic:spPr>
                      </pic:pic>
                    </a:graphicData>
                  </a:graphic>
                </wp:inline>
              </w:drawing>
            </w:r>
          </w:p>
        </w:tc>
      </w:tr>
    </w:tbl>
    <w:p w14:paraId="00F10B8D" w14:textId="77777777" w:rsidR="00691E55" w:rsidRDefault="00691E55" w:rsidP="003C06AE">
      <w:pPr>
        <w:pStyle w:val="1"/>
      </w:pPr>
      <w:bookmarkStart w:id="5" w:name="_Toc483388374"/>
      <w:bookmarkEnd w:id="0"/>
    </w:p>
    <w:p w14:paraId="3A54BFC5" w14:textId="77777777" w:rsidR="003C06AE" w:rsidRPr="001B2EA4" w:rsidRDefault="003C06AE" w:rsidP="003C06AE">
      <w:pPr>
        <w:pStyle w:val="1"/>
      </w:pPr>
      <w:r w:rsidRPr="001B2EA4">
        <w:t>Revision History</w:t>
      </w:r>
      <w:bookmarkEnd w:id="5"/>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8"/>
        <w:gridCol w:w="1191"/>
        <w:gridCol w:w="4918"/>
      </w:tblGrid>
      <w:tr w:rsidR="003C06AE" w:rsidRPr="001B2EA4" w14:paraId="3E5FCFA1" w14:textId="77777777" w:rsidTr="00CA6BED">
        <w:trPr>
          <w:tblHeader/>
        </w:trPr>
        <w:tc>
          <w:tcPr>
            <w:tcW w:w="993" w:type="dxa"/>
            <w:tcBorders>
              <w:top w:val="single" w:sz="12" w:space="0" w:color="auto"/>
              <w:left w:val="single" w:sz="12" w:space="0" w:color="auto"/>
              <w:bottom w:val="single" w:sz="12" w:space="0" w:color="auto"/>
            </w:tcBorders>
            <w:shd w:val="pct10" w:color="auto" w:fill="auto"/>
          </w:tcPr>
          <w:p w14:paraId="604DAE19" w14:textId="77777777" w:rsidR="003C06AE" w:rsidRPr="00FF5E1D" w:rsidRDefault="003C06AE" w:rsidP="00EF50BA">
            <w:pPr>
              <w:pStyle w:val="TableText"/>
              <w:kinsoku w:val="0"/>
              <w:textAlignment w:val="top"/>
            </w:pPr>
            <w:r w:rsidRPr="00FF5E1D">
              <w:t>Revision</w:t>
            </w:r>
          </w:p>
        </w:tc>
        <w:tc>
          <w:tcPr>
            <w:tcW w:w="1418" w:type="dxa"/>
            <w:tcBorders>
              <w:top w:val="single" w:sz="12" w:space="0" w:color="auto"/>
              <w:bottom w:val="single" w:sz="12" w:space="0" w:color="auto"/>
            </w:tcBorders>
            <w:shd w:val="pct10" w:color="auto" w:fill="auto"/>
          </w:tcPr>
          <w:p w14:paraId="1F1CEFF7" w14:textId="77777777" w:rsidR="003C06AE" w:rsidRPr="00FF5E1D" w:rsidRDefault="003C06AE" w:rsidP="00EF50BA">
            <w:pPr>
              <w:pStyle w:val="TableText"/>
              <w:kinsoku w:val="0"/>
              <w:textAlignment w:val="top"/>
            </w:pPr>
            <w:r w:rsidRPr="00FF5E1D">
              <w:t>Date</w:t>
            </w:r>
          </w:p>
        </w:tc>
        <w:tc>
          <w:tcPr>
            <w:tcW w:w="1191" w:type="dxa"/>
            <w:tcBorders>
              <w:top w:val="single" w:sz="12" w:space="0" w:color="auto"/>
              <w:bottom w:val="single" w:sz="12" w:space="0" w:color="auto"/>
            </w:tcBorders>
            <w:shd w:val="pct10" w:color="auto" w:fill="auto"/>
          </w:tcPr>
          <w:p w14:paraId="342EAC60" w14:textId="77777777" w:rsidR="003C06AE" w:rsidRPr="00FF5E1D" w:rsidRDefault="003C06AE" w:rsidP="00EF50BA">
            <w:pPr>
              <w:pStyle w:val="TableText"/>
              <w:kinsoku w:val="0"/>
              <w:textAlignment w:val="top"/>
            </w:pPr>
            <w:r w:rsidRPr="00FF5E1D">
              <w:t>Author</w:t>
            </w:r>
          </w:p>
        </w:tc>
        <w:tc>
          <w:tcPr>
            <w:tcW w:w="4918" w:type="dxa"/>
            <w:tcBorders>
              <w:top w:val="single" w:sz="12" w:space="0" w:color="auto"/>
              <w:bottom w:val="single" w:sz="12" w:space="0" w:color="auto"/>
              <w:right w:val="single" w:sz="12" w:space="0" w:color="auto"/>
            </w:tcBorders>
            <w:shd w:val="pct10" w:color="auto" w:fill="auto"/>
          </w:tcPr>
          <w:p w14:paraId="7D97A9F3" w14:textId="77777777" w:rsidR="003C06AE" w:rsidRPr="00FF5E1D" w:rsidRDefault="003C06AE" w:rsidP="00EF50BA">
            <w:pPr>
              <w:pStyle w:val="TableText"/>
              <w:kinsoku w:val="0"/>
              <w:textAlignment w:val="top"/>
            </w:pPr>
            <w:r w:rsidRPr="00FF5E1D">
              <w:t>Reason for Change</w:t>
            </w:r>
          </w:p>
        </w:tc>
      </w:tr>
      <w:tr w:rsidR="00BF01DD" w:rsidRPr="001B2EA4" w14:paraId="2938FE79" w14:textId="77777777" w:rsidTr="00CA6BED">
        <w:tc>
          <w:tcPr>
            <w:tcW w:w="993" w:type="dxa"/>
            <w:tcBorders>
              <w:top w:val="single" w:sz="12" w:space="0" w:color="auto"/>
              <w:left w:val="single" w:sz="12" w:space="0" w:color="auto"/>
              <w:bottom w:val="single" w:sz="12" w:space="0" w:color="auto"/>
            </w:tcBorders>
          </w:tcPr>
          <w:p w14:paraId="7CAD332B" w14:textId="77777777" w:rsidR="00BF01DD" w:rsidRPr="00BF01DD" w:rsidRDefault="00D62F45" w:rsidP="00D62F45">
            <w:pPr>
              <w:pStyle w:val="TableText"/>
              <w:kinsoku w:val="0"/>
              <w:textAlignment w:val="top"/>
            </w:pPr>
            <w:r>
              <w:rPr>
                <w:rFonts w:hint="eastAsia"/>
              </w:rPr>
              <w:t>1</w:t>
            </w:r>
            <w:r w:rsidR="00BF01DD" w:rsidRPr="00BF01DD">
              <w:t>.0</w:t>
            </w:r>
            <w:r>
              <w:rPr>
                <w:rFonts w:hint="eastAsia"/>
              </w:rPr>
              <w:t>0</w:t>
            </w:r>
          </w:p>
        </w:tc>
        <w:tc>
          <w:tcPr>
            <w:tcW w:w="1418" w:type="dxa"/>
            <w:tcBorders>
              <w:top w:val="single" w:sz="12" w:space="0" w:color="auto"/>
              <w:bottom w:val="single" w:sz="12" w:space="0" w:color="auto"/>
            </w:tcBorders>
          </w:tcPr>
          <w:p w14:paraId="1B90F71A" w14:textId="77777777" w:rsidR="00BF01DD" w:rsidRPr="00BF01DD" w:rsidRDefault="00BF01DD" w:rsidP="00147A41">
            <w:pPr>
              <w:pStyle w:val="TableText"/>
              <w:kinsoku w:val="0"/>
              <w:textAlignment w:val="top"/>
            </w:pPr>
            <w:r w:rsidRPr="00BF01DD">
              <w:t>201</w:t>
            </w:r>
            <w:r w:rsidR="00147A41">
              <w:rPr>
                <w:rFonts w:hint="eastAsia"/>
              </w:rPr>
              <w:t>5</w:t>
            </w:r>
            <w:r w:rsidRPr="00BF01DD">
              <w:t>-</w:t>
            </w:r>
            <w:r w:rsidRPr="00BF01DD">
              <w:rPr>
                <w:rFonts w:hint="eastAsia"/>
              </w:rPr>
              <w:t>0</w:t>
            </w:r>
            <w:r w:rsidR="00147A41">
              <w:rPr>
                <w:rFonts w:hint="eastAsia"/>
              </w:rPr>
              <w:t>4</w:t>
            </w:r>
            <w:r w:rsidRPr="00BF01DD">
              <w:t>-</w:t>
            </w:r>
            <w:r w:rsidR="00147A41">
              <w:rPr>
                <w:rFonts w:hint="eastAsia"/>
              </w:rPr>
              <w:t>27</w:t>
            </w:r>
          </w:p>
        </w:tc>
        <w:tc>
          <w:tcPr>
            <w:tcW w:w="1191" w:type="dxa"/>
            <w:tcBorders>
              <w:top w:val="single" w:sz="12" w:space="0" w:color="auto"/>
              <w:bottom w:val="single" w:sz="12" w:space="0" w:color="auto"/>
            </w:tcBorders>
          </w:tcPr>
          <w:p w14:paraId="23646B4D" w14:textId="77777777" w:rsidR="00BF01DD" w:rsidRPr="00BF01DD" w:rsidRDefault="00BF01DD" w:rsidP="00BF01DD">
            <w:pPr>
              <w:pStyle w:val="TableText"/>
              <w:kinsoku w:val="0"/>
              <w:textAlignment w:val="top"/>
            </w:pPr>
            <w:r w:rsidRPr="00BF01DD">
              <w:rPr>
                <w:rFonts w:hint="eastAsia"/>
              </w:rPr>
              <w:t>qianjialin</w:t>
            </w:r>
          </w:p>
        </w:tc>
        <w:tc>
          <w:tcPr>
            <w:tcW w:w="4918" w:type="dxa"/>
            <w:tcBorders>
              <w:top w:val="single" w:sz="12" w:space="0" w:color="auto"/>
              <w:bottom w:val="single" w:sz="12" w:space="0" w:color="auto"/>
              <w:right w:val="single" w:sz="12" w:space="0" w:color="auto"/>
            </w:tcBorders>
          </w:tcPr>
          <w:p w14:paraId="5E752E0E" w14:textId="77777777" w:rsidR="00BF01DD" w:rsidRPr="00BF01DD" w:rsidRDefault="00BF01DD" w:rsidP="00BF01DD">
            <w:pPr>
              <w:pStyle w:val="TableText"/>
              <w:kinsoku w:val="0"/>
              <w:textAlignment w:val="top"/>
            </w:pPr>
            <w:r w:rsidRPr="00BF01DD">
              <w:t>COMWAREV700R001B</w:t>
            </w:r>
            <w:r w:rsidR="00147A41">
              <w:rPr>
                <w:rFonts w:hint="eastAsia"/>
              </w:rPr>
              <w:t>64</w:t>
            </w:r>
            <w:r w:rsidRPr="00BF01DD">
              <w:t>D001</w:t>
            </w:r>
          </w:p>
          <w:p w14:paraId="5074BB0F" w14:textId="77777777" w:rsidR="00BF01DD" w:rsidRPr="00BF01DD" w:rsidRDefault="00BF01DD" w:rsidP="00BF01DD">
            <w:pPr>
              <w:pStyle w:val="TableText"/>
              <w:kinsoku w:val="0"/>
              <w:textAlignment w:val="top"/>
            </w:pPr>
            <w:r w:rsidRPr="00BF01DD">
              <w:rPr>
                <w:rFonts w:hint="eastAsia"/>
              </w:rPr>
              <w:t>1. First draft based C</w:t>
            </w:r>
            <w:r w:rsidRPr="00BF01DD">
              <w:t>OMWAREV700R001B</w:t>
            </w:r>
            <w:r w:rsidR="00147A41">
              <w:rPr>
                <w:rFonts w:hint="eastAsia"/>
              </w:rPr>
              <w:t>64</w:t>
            </w:r>
            <w:r w:rsidRPr="00BF01DD">
              <w:t>D001</w:t>
            </w:r>
            <w:r w:rsidRPr="00BF01DD">
              <w:rPr>
                <w:rFonts w:hint="eastAsia"/>
              </w:rPr>
              <w:t>.</w:t>
            </w:r>
          </w:p>
        </w:tc>
      </w:tr>
      <w:tr w:rsidR="00CF1ECD" w:rsidRPr="001B2EA4" w14:paraId="57671BAF" w14:textId="77777777" w:rsidTr="00CA6BED">
        <w:tc>
          <w:tcPr>
            <w:tcW w:w="993" w:type="dxa"/>
            <w:tcBorders>
              <w:top w:val="single" w:sz="12" w:space="0" w:color="auto"/>
              <w:left w:val="single" w:sz="12" w:space="0" w:color="auto"/>
              <w:bottom w:val="single" w:sz="4" w:space="0" w:color="auto"/>
            </w:tcBorders>
          </w:tcPr>
          <w:p w14:paraId="0A874180" w14:textId="77777777" w:rsidR="00CF1ECD" w:rsidRDefault="00CF1ECD" w:rsidP="00D62F45">
            <w:pPr>
              <w:pStyle w:val="TableText"/>
              <w:kinsoku w:val="0"/>
              <w:textAlignment w:val="top"/>
            </w:pPr>
            <w:r>
              <w:rPr>
                <w:rFonts w:hint="eastAsia"/>
              </w:rPr>
              <w:t>1.01</w:t>
            </w:r>
          </w:p>
        </w:tc>
        <w:tc>
          <w:tcPr>
            <w:tcW w:w="1418" w:type="dxa"/>
            <w:tcBorders>
              <w:top w:val="single" w:sz="12" w:space="0" w:color="auto"/>
              <w:bottom w:val="single" w:sz="4" w:space="0" w:color="auto"/>
            </w:tcBorders>
          </w:tcPr>
          <w:p w14:paraId="01E8814D" w14:textId="77777777" w:rsidR="00CF1ECD" w:rsidRPr="00BF01DD" w:rsidRDefault="00CF1ECD" w:rsidP="00147A41">
            <w:pPr>
              <w:pStyle w:val="TableText"/>
              <w:kinsoku w:val="0"/>
              <w:textAlignment w:val="top"/>
            </w:pPr>
            <w:r>
              <w:rPr>
                <w:rFonts w:hint="eastAsia"/>
              </w:rPr>
              <w:t>2015-04-28</w:t>
            </w:r>
          </w:p>
        </w:tc>
        <w:tc>
          <w:tcPr>
            <w:tcW w:w="1191" w:type="dxa"/>
            <w:tcBorders>
              <w:top w:val="single" w:sz="12" w:space="0" w:color="auto"/>
              <w:bottom w:val="single" w:sz="4" w:space="0" w:color="auto"/>
            </w:tcBorders>
          </w:tcPr>
          <w:p w14:paraId="4FB52A7B" w14:textId="77777777" w:rsidR="00CF1ECD" w:rsidRPr="00BF01DD" w:rsidRDefault="00CF1ECD" w:rsidP="00BF01DD">
            <w:pPr>
              <w:pStyle w:val="TableText"/>
              <w:kinsoku w:val="0"/>
              <w:textAlignment w:val="top"/>
            </w:pPr>
            <w:r>
              <w:rPr>
                <w:rFonts w:hint="eastAsia"/>
              </w:rPr>
              <w:t>qianjialin</w:t>
            </w:r>
          </w:p>
        </w:tc>
        <w:tc>
          <w:tcPr>
            <w:tcW w:w="4918" w:type="dxa"/>
            <w:tcBorders>
              <w:top w:val="single" w:sz="12" w:space="0" w:color="auto"/>
              <w:bottom w:val="single" w:sz="4" w:space="0" w:color="auto"/>
              <w:right w:val="single" w:sz="12" w:space="0" w:color="auto"/>
            </w:tcBorders>
          </w:tcPr>
          <w:p w14:paraId="742BA3C6" w14:textId="77777777" w:rsidR="00CF1ECD" w:rsidRPr="00BF01DD" w:rsidRDefault="00CF1ECD" w:rsidP="00CF1ECD">
            <w:pPr>
              <w:pStyle w:val="TableText"/>
              <w:kinsoku w:val="0"/>
              <w:textAlignment w:val="top"/>
            </w:pPr>
            <w:r w:rsidRPr="00BF01DD">
              <w:t>COMWAREV700R001B</w:t>
            </w:r>
            <w:r>
              <w:rPr>
                <w:rFonts w:hint="eastAsia"/>
              </w:rPr>
              <w:t>64</w:t>
            </w:r>
            <w:r w:rsidRPr="00BF01DD">
              <w:t>D00</w:t>
            </w:r>
            <w:r>
              <w:rPr>
                <w:rFonts w:hint="eastAsia"/>
              </w:rPr>
              <w:t>2</w:t>
            </w:r>
          </w:p>
          <w:p w14:paraId="4936D3C5" w14:textId="77777777" w:rsidR="00CF1ECD" w:rsidRPr="00BF01DD" w:rsidRDefault="00CF1ECD" w:rsidP="00BF01DD">
            <w:pPr>
              <w:pStyle w:val="TableText"/>
              <w:kinsoku w:val="0"/>
              <w:textAlignment w:val="top"/>
            </w:pPr>
            <w:r>
              <w:rPr>
                <w:rFonts w:hint="eastAsia"/>
              </w:rPr>
              <w:t xml:space="preserve">1. Modified description of sysObjectID by qianjialin 04207 for </w:t>
            </w:r>
            <w:r w:rsidRPr="00CF1ECD">
              <w:t>201504270177</w:t>
            </w:r>
          </w:p>
        </w:tc>
      </w:tr>
      <w:tr w:rsidR="00A4448B" w:rsidRPr="00BF74CC" w14:paraId="2C747A6A" w14:textId="77777777" w:rsidTr="00CA6BED">
        <w:tc>
          <w:tcPr>
            <w:tcW w:w="993" w:type="dxa"/>
            <w:tcBorders>
              <w:top w:val="single" w:sz="12" w:space="0" w:color="auto"/>
              <w:left w:val="single" w:sz="12" w:space="0" w:color="auto"/>
              <w:bottom w:val="single" w:sz="12" w:space="0" w:color="auto"/>
              <w:right w:val="single" w:sz="4" w:space="0" w:color="auto"/>
            </w:tcBorders>
          </w:tcPr>
          <w:p w14:paraId="299DF0BA" w14:textId="77777777" w:rsidR="00A4448B" w:rsidRDefault="00A4448B" w:rsidP="00A4448B">
            <w:pPr>
              <w:pStyle w:val="TableText"/>
              <w:kinsoku w:val="0"/>
              <w:textAlignment w:val="top"/>
            </w:pPr>
            <w:r>
              <w:rPr>
                <w:rFonts w:hint="eastAsia"/>
              </w:rPr>
              <w:t>1.02</w:t>
            </w:r>
          </w:p>
        </w:tc>
        <w:tc>
          <w:tcPr>
            <w:tcW w:w="1418" w:type="dxa"/>
            <w:tcBorders>
              <w:top w:val="single" w:sz="12" w:space="0" w:color="auto"/>
              <w:left w:val="single" w:sz="4" w:space="0" w:color="auto"/>
              <w:bottom w:val="single" w:sz="12" w:space="0" w:color="auto"/>
              <w:right w:val="single" w:sz="4" w:space="0" w:color="auto"/>
            </w:tcBorders>
          </w:tcPr>
          <w:p w14:paraId="2B28D57B" w14:textId="77777777" w:rsidR="00A4448B" w:rsidRPr="00BF01DD" w:rsidRDefault="00A4448B" w:rsidP="00A4448B">
            <w:pPr>
              <w:pStyle w:val="TableText"/>
              <w:kinsoku w:val="0"/>
              <w:textAlignment w:val="top"/>
            </w:pPr>
            <w:r>
              <w:rPr>
                <w:rFonts w:hint="eastAsia"/>
              </w:rPr>
              <w:t>2015-07-06</w:t>
            </w:r>
          </w:p>
        </w:tc>
        <w:tc>
          <w:tcPr>
            <w:tcW w:w="1191" w:type="dxa"/>
            <w:tcBorders>
              <w:top w:val="single" w:sz="12" w:space="0" w:color="auto"/>
              <w:left w:val="single" w:sz="4" w:space="0" w:color="auto"/>
              <w:bottom w:val="single" w:sz="12" w:space="0" w:color="auto"/>
              <w:right w:val="single" w:sz="4" w:space="0" w:color="auto"/>
            </w:tcBorders>
          </w:tcPr>
          <w:p w14:paraId="58929537" w14:textId="77777777" w:rsidR="00A4448B" w:rsidRPr="00BF01DD" w:rsidRDefault="00A4448B" w:rsidP="00312A52">
            <w:pPr>
              <w:pStyle w:val="TableText"/>
              <w:kinsoku w:val="0"/>
              <w:textAlignment w:val="top"/>
            </w:pPr>
            <w:r>
              <w:rPr>
                <w:rFonts w:hint="eastAsia"/>
              </w:rPr>
              <w:t>qianjialin</w:t>
            </w:r>
          </w:p>
        </w:tc>
        <w:tc>
          <w:tcPr>
            <w:tcW w:w="4918" w:type="dxa"/>
            <w:tcBorders>
              <w:top w:val="single" w:sz="12" w:space="0" w:color="auto"/>
              <w:left w:val="single" w:sz="4" w:space="0" w:color="auto"/>
              <w:bottom w:val="single" w:sz="12" w:space="0" w:color="auto"/>
              <w:right w:val="single" w:sz="12" w:space="0" w:color="auto"/>
            </w:tcBorders>
          </w:tcPr>
          <w:p w14:paraId="0A734E67" w14:textId="77777777" w:rsidR="00A4448B" w:rsidRPr="00BF01DD" w:rsidRDefault="00A4448B" w:rsidP="00312A52">
            <w:pPr>
              <w:pStyle w:val="TableText"/>
              <w:kinsoku w:val="0"/>
              <w:textAlignment w:val="top"/>
            </w:pPr>
            <w:r w:rsidRPr="00BF01DD">
              <w:t>COMWAREV700R001B</w:t>
            </w:r>
            <w:r>
              <w:rPr>
                <w:rFonts w:hint="eastAsia"/>
              </w:rPr>
              <w:t>64</w:t>
            </w:r>
            <w:r w:rsidRPr="00BF01DD">
              <w:t>D00</w:t>
            </w:r>
            <w:r>
              <w:rPr>
                <w:rFonts w:hint="eastAsia"/>
              </w:rPr>
              <w:t>4</w:t>
            </w:r>
          </w:p>
          <w:p w14:paraId="04937CB8" w14:textId="77777777" w:rsidR="00A4448B" w:rsidRDefault="00A4448B" w:rsidP="00A4448B">
            <w:pPr>
              <w:pStyle w:val="TableText"/>
              <w:kinsoku w:val="0"/>
              <w:textAlignment w:val="top"/>
            </w:pPr>
            <w:r>
              <w:rPr>
                <w:rFonts w:hint="eastAsia"/>
              </w:rPr>
              <w:t xml:space="preserve">1. added </w:t>
            </w:r>
            <w:bookmarkStart w:id="6" w:name="_Toc420924947"/>
            <w:r w:rsidRPr="00A4448B">
              <w:rPr>
                <w:rFonts w:hint="eastAsia"/>
              </w:rPr>
              <w:t>hh</w:t>
            </w:r>
            <w:r w:rsidRPr="00A4448B">
              <w:t>3c</w:t>
            </w:r>
            <w:r w:rsidRPr="00A4448B">
              <w:rPr>
                <w:rFonts w:hint="eastAsia"/>
              </w:rPr>
              <w:t>SmsGroup</w:t>
            </w:r>
            <w:bookmarkEnd w:id="6"/>
            <w:r>
              <w:rPr>
                <w:rFonts w:hint="eastAsia"/>
              </w:rPr>
              <w:t xml:space="preserve"> by qianjialin 04207 for </w:t>
            </w:r>
            <w:r w:rsidRPr="00A4448B">
              <w:t>201506290006</w:t>
            </w:r>
          </w:p>
          <w:p w14:paraId="29245445" w14:textId="77777777" w:rsidR="00A4448B" w:rsidRDefault="00A4448B" w:rsidP="00A4448B">
            <w:pPr>
              <w:pStyle w:val="TableText"/>
              <w:kinsoku w:val="0"/>
              <w:textAlignment w:val="top"/>
            </w:pPr>
            <w:r>
              <w:rPr>
                <w:rFonts w:hint="eastAsia"/>
              </w:rPr>
              <w:t xml:space="preserve">2. added </w:t>
            </w:r>
            <w:bookmarkStart w:id="7" w:name="_Toc420924946"/>
            <w:r w:rsidRPr="00A4448B">
              <w:rPr>
                <w:rFonts w:hint="eastAsia"/>
              </w:rPr>
              <w:t>h</w:t>
            </w:r>
            <w:r w:rsidRPr="00A4448B">
              <w:t>h3cUIMInfoTable</w:t>
            </w:r>
            <w:bookmarkEnd w:id="7"/>
            <w:r>
              <w:rPr>
                <w:rFonts w:hint="eastAsia"/>
              </w:rPr>
              <w:t xml:space="preserve"> by qianjialin 04207 for </w:t>
            </w:r>
            <w:r w:rsidRPr="00A4448B">
              <w:t>201506260209</w:t>
            </w:r>
          </w:p>
          <w:p w14:paraId="71C1A219" w14:textId="77777777" w:rsidR="00A4448B" w:rsidRPr="00A4448B" w:rsidRDefault="00A4448B" w:rsidP="00A4448B">
            <w:pPr>
              <w:pStyle w:val="TableText"/>
              <w:kinsoku w:val="0"/>
              <w:textAlignment w:val="top"/>
            </w:pPr>
            <w:r>
              <w:rPr>
                <w:rFonts w:hint="eastAsia"/>
              </w:rPr>
              <w:t xml:space="preserve">3. Modified description of </w:t>
            </w:r>
            <w:r w:rsidRPr="00A4448B">
              <w:t>hh3cTransceiverCurTXPower</w:t>
            </w:r>
            <w:r>
              <w:rPr>
                <w:rFonts w:hint="eastAsia"/>
              </w:rPr>
              <w:t xml:space="preserve"> and </w:t>
            </w:r>
            <w:r w:rsidRPr="00A4448B">
              <w:t>hh3cTransceiverCurRXPower</w:t>
            </w:r>
            <w:r>
              <w:rPr>
                <w:rFonts w:hint="eastAsia"/>
              </w:rPr>
              <w:t xml:space="preserve"> by qianjialin 04207 for </w:t>
            </w:r>
            <w:r w:rsidRPr="00A4448B">
              <w:t>201506260032</w:t>
            </w:r>
          </w:p>
        </w:tc>
      </w:tr>
      <w:tr w:rsidR="00BF74CC" w:rsidRPr="00BF74CC" w14:paraId="41AF53A5" w14:textId="77777777" w:rsidTr="00CA6BED">
        <w:tc>
          <w:tcPr>
            <w:tcW w:w="993" w:type="dxa"/>
            <w:tcBorders>
              <w:top w:val="single" w:sz="12" w:space="0" w:color="auto"/>
              <w:left w:val="single" w:sz="12" w:space="0" w:color="auto"/>
              <w:bottom w:val="single" w:sz="4" w:space="0" w:color="auto"/>
              <w:right w:val="single" w:sz="4" w:space="0" w:color="auto"/>
            </w:tcBorders>
          </w:tcPr>
          <w:p w14:paraId="0B890C8D" w14:textId="77777777" w:rsidR="00BF74CC" w:rsidRDefault="00BF74CC" w:rsidP="00A4448B">
            <w:pPr>
              <w:pStyle w:val="TableText"/>
              <w:kinsoku w:val="0"/>
              <w:textAlignment w:val="top"/>
            </w:pPr>
            <w:r>
              <w:rPr>
                <w:rFonts w:hint="eastAsia"/>
              </w:rPr>
              <w:t>1.03</w:t>
            </w:r>
          </w:p>
        </w:tc>
        <w:tc>
          <w:tcPr>
            <w:tcW w:w="1418" w:type="dxa"/>
            <w:tcBorders>
              <w:top w:val="single" w:sz="12" w:space="0" w:color="auto"/>
              <w:left w:val="single" w:sz="4" w:space="0" w:color="auto"/>
              <w:bottom w:val="single" w:sz="4" w:space="0" w:color="auto"/>
              <w:right w:val="single" w:sz="4" w:space="0" w:color="auto"/>
            </w:tcBorders>
          </w:tcPr>
          <w:p w14:paraId="23B3411C" w14:textId="77777777" w:rsidR="00BF74CC" w:rsidRDefault="00BF74CC" w:rsidP="00A4448B">
            <w:pPr>
              <w:pStyle w:val="TableText"/>
              <w:kinsoku w:val="0"/>
              <w:textAlignment w:val="top"/>
            </w:pPr>
            <w:r>
              <w:rPr>
                <w:rFonts w:hint="eastAsia"/>
              </w:rPr>
              <w:t>2015-09-08</w:t>
            </w:r>
          </w:p>
        </w:tc>
        <w:tc>
          <w:tcPr>
            <w:tcW w:w="1191" w:type="dxa"/>
            <w:tcBorders>
              <w:top w:val="single" w:sz="12" w:space="0" w:color="auto"/>
              <w:left w:val="single" w:sz="4" w:space="0" w:color="auto"/>
              <w:bottom w:val="single" w:sz="4" w:space="0" w:color="auto"/>
              <w:right w:val="single" w:sz="4" w:space="0" w:color="auto"/>
            </w:tcBorders>
          </w:tcPr>
          <w:p w14:paraId="2ED59861" w14:textId="77777777" w:rsidR="00BF74CC" w:rsidRDefault="00BF74CC" w:rsidP="00312A52">
            <w:pPr>
              <w:pStyle w:val="TableText"/>
              <w:kinsoku w:val="0"/>
              <w:textAlignment w:val="top"/>
            </w:pPr>
            <w:r>
              <w:rPr>
                <w:rFonts w:hint="eastAsia"/>
              </w:rPr>
              <w:t>qianjialin</w:t>
            </w:r>
          </w:p>
        </w:tc>
        <w:tc>
          <w:tcPr>
            <w:tcW w:w="4918" w:type="dxa"/>
            <w:tcBorders>
              <w:top w:val="single" w:sz="12" w:space="0" w:color="auto"/>
              <w:left w:val="single" w:sz="4" w:space="0" w:color="auto"/>
              <w:bottom w:val="single" w:sz="4" w:space="0" w:color="auto"/>
              <w:right w:val="single" w:sz="12" w:space="0" w:color="auto"/>
            </w:tcBorders>
          </w:tcPr>
          <w:p w14:paraId="53438679" w14:textId="77777777" w:rsidR="00BF74CC" w:rsidRPr="00BF01DD" w:rsidRDefault="00BF74CC" w:rsidP="00BF74CC">
            <w:pPr>
              <w:pStyle w:val="TableText"/>
              <w:kinsoku w:val="0"/>
              <w:textAlignment w:val="top"/>
            </w:pPr>
            <w:r w:rsidRPr="00BF01DD">
              <w:t>COMWAREV700R001B</w:t>
            </w:r>
            <w:r>
              <w:rPr>
                <w:rFonts w:hint="eastAsia"/>
              </w:rPr>
              <w:t>64</w:t>
            </w:r>
            <w:r w:rsidRPr="00BF01DD">
              <w:t>D00</w:t>
            </w:r>
            <w:r>
              <w:rPr>
                <w:rFonts w:hint="eastAsia"/>
              </w:rPr>
              <w:t>6</w:t>
            </w:r>
          </w:p>
          <w:p w14:paraId="608AA380" w14:textId="77777777" w:rsidR="00BF74CC" w:rsidRPr="00BF01DD" w:rsidRDefault="00BF74CC" w:rsidP="00BF74CC">
            <w:pPr>
              <w:pStyle w:val="TableText"/>
              <w:kinsoku w:val="0"/>
              <w:textAlignment w:val="top"/>
            </w:pPr>
            <w:r>
              <w:rPr>
                <w:rFonts w:hint="eastAsia"/>
              </w:rPr>
              <w:t xml:space="preserve">1. Modified description of sysObjectID and sysDescr by qianjialin 04207 for </w:t>
            </w:r>
            <w:r w:rsidRPr="00BF74CC">
              <w:t>201508130031</w:t>
            </w:r>
          </w:p>
        </w:tc>
      </w:tr>
      <w:tr w:rsidR="00F23477" w:rsidRPr="00BF01DD" w14:paraId="79EA1CB7" w14:textId="77777777" w:rsidTr="00CA6BED">
        <w:tc>
          <w:tcPr>
            <w:tcW w:w="993" w:type="dxa"/>
            <w:tcBorders>
              <w:top w:val="single" w:sz="12" w:space="0" w:color="auto"/>
              <w:left w:val="single" w:sz="12" w:space="0" w:color="auto"/>
              <w:bottom w:val="single" w:sz="12" w:space="0" w:color="auto"/>
              <w:right w:val="single" w:sz="4" w:space="0" w:color="auto"/>
            </w:tcBorders>
          </w:tcPr>
          <w:p w14:paraId="7E28BB3A" w14:textId="77777777" w:rsidR="00F23477" w:rsidRDefault="00F23477" w:rsidP="00312A52">
            <w:pPr>
              <w:pStyle w:val="TableText"/>
              <w:kinsoku w:val="0"/>
              <w:textAlignment w:val="top"/>
            </w:pPr>
            <w:r>
              <w:rPr>
                <w:rFonts w:hint="eastAsia"/>
              </w:rPr>
              <w:t>1.04</w:t>
            </w:r>
          </w:p>
        </w:tc>
        <w:tc>
          <w:tcPr>
            <w:tcW w:w="1418" w:type="dxa"/>
            <w:tcBorders>
              <w:top w:val="single" w:sz="12" w:space="0" w:color="auto"/>
              <w:left w:val="single" w:sz="4" w:space="0" w:color="auto"/>
              <w:bottom w:val="single" w:sz="12" w:space="0" w:color="auto"/>
              <w:right w:val="single" w:sz="4" w:space="0" w:color="auto"/>
            </w:tcBorders>
          </w:tcPr>
          <w:p w14:paraId="7BA39B8C" w14:textId="77777777" w:rsidR="00F23477" w:rsidRDefault="00F23477" w:rsidP="00F23477">
            <w:pPr>
              <w:pStyle w:val="TableText"/>
              <w:kinsoku w:val="0"/>
              <w:textAlignment w:val="top"/>
            </w:pPr>
            <w:r>
              <w:rPr>
                <w:rFonts w:hint="eastAsia"/>
              </w:rPr>
              <w:t>2015-09-21</w:t>
            </w:r>
          </w:p>
        </w:tc>
        <w:tc>
          <w:tcPr>
            <w:tcW w:w="1191" w:type="dxa"/>
            <w:tcBorders>
              <w:top w:val="single" w:sz="12" w:space="0" w:color="auto"/>
              <w:left w:val="single" w:sz="4" w:space="0" w:color="auto"/>
              <w:bottom w:val="single" w:sz="12" w:space="0" w:color="auto"/>
              <w:right w:val="single" w:sz="4" w:space="0" w:color="auto"/>
            </w:tcBorders>
          </w:tcPr>
          <w:p w14:paraId="4E935740" w14:textId="77777777" w:rsidR="00F23477" w:rsidRDefault="00F23477" w:rsidP="00312A52">
            <w:pPr>
              <w:pStyle w:val="TableText"/>
              <w:kinsoku w:val="0"/>
              <w:textAlignment w:val="top"/>
            </w:pPr>
            <w:r>
              <w:rPr>
                <w:rFonts w:hint="eastAsia"/>
              </w:rPr>
              <w:t>qianjialin</w:t>
            </w:r>
          </w:p>
        </w:tc>
        <w:tc>
          <w:tcPr>
            <w:tcW w:w="4918" w:type="dxa"/>
            <w:tcBorders>
              <w:top w:val="single" w:sz="12" w:space="0" w:color="auto"/>
              <w:left w:val="single" w:sz="4" w:space="0" w:color="auto"/>
              <w:bottom w:val="single" w:sz="12" w:space="0" w:color="auto"/>
              <w:right w:val="single" w:sz="12" w:space="0" w:color="auto"/>
            </w:tcBorders>
          </w:tcPr>
          <w:p w14:paraId="058702CD" w14:textId="77777777" w:rsidR="00F23477" w:rsidRPr="00BF01DD" w:rsidRDefault="00F23477" w:rsidP="00312A52">
            <w:pPr>
              <w:pStyle w:val="TableText"/>
              <w:kinsoku w:val="0"/>
              <w:textAlignment w:val="top"/>
            </w:pPr>
            <w:r w:rsidRPr="00BF01DD">
              <w:t>COMWAREV700R001B</w:t>
            </w:r>
            <w:r>
              <w:rPr>
                <w:rFonts w:hint="eastAsia"/>
              </w:rPr>
              <w:t>64</w:t>
            </w:r>
            <w:r w:rsidRPr="00BF01DD">
              <w:t>D00</w:t>
            </w:r>
            <w:r>
              <w:rPr>
                <w:rFonts w:hint="eastAsia"/>
              </w:rPr>
              <w:t>7</w:t>
            </w:r>
          </w:p>
          <w:p w14:paraId="27833011" w14:textId="77777777" w:rsidR="00F23477" w:rsidRDefault="00F23477" w:rsidP="00F23477">
            <w:pPr>
              <w:pStyle w:val="TableText"/>
              <w:kinsoku w:val="0"/>
              <w:textAlignment w:val="top"/>
            </w:pPr>
            <w:r>
              <w:rPr>
                <w:rFonts w:hint="eastAsia"/>
              </w:rPr>
              <w:t xml:space="preserve">1. Modified description of sysObjectID by qianjialin 04207 for </w:t>
            </w:r>
            <w:r w:rsidRPr="00F23477">
              <w:t>201509190184</w:t>
            </w:r>
          </w:p>
          <w:p w14:paraId="6ED7BB7D" w14:textId="77777777" w:rsidR="00312A52" w:rsidRDefault="00312A52" w:rsidP="00F23477">
            <w:pPr>
              <w:pStyle w:val="TableText"/>
              <w:kinsoku w:val="0"/>
              <w:textAlignment w:val="top"/>
            </w:pPr>
            <w:r>
              <w:rPr>
                <w:rFonts w:hint="eastAsia"/>
              </w:rPr>
              <w:t xml:space="preserve">2. Modified description of </w:t>
            </w:r>
            <w:r w:rsidRPr="00312A52">
              <w:rPr>
                <w:rFonts w:hint="eastAsia"/>
              </w:rPr>
              <w:t xml:space="preserve">sysDescr and </w:t>
            </w:r>
            <w:r w:rsidRPr="00312A52">
              <w:t xml:space="preserve">sysObjectID </w:t>
            </w:r>
            <w:r w:rsidRPr="00312A52">
              <w:rPr>
                <w:rFonts w:hint="eastAsia"/>
              </w:rPr>
              <w:t>by qianjialin 04207 for</w:t>
            </w:r>
            <w:r w:rsidRPr="00312A52">
              <w:rPr>
                <w:rFonts w:cs="Arial"/>
                <w:color w:val="232323"/>
                <w:kern w:val="2"/>
                <w:sz w:val="16"/>
                <w:szCs w:val="16"/>
              </w:rPr>
              <w:t xml:space="preserve"> </w:t>
            </w:r>
            <w:r w:rsidRPr="00312A52">
              <w:t>201509240219</w:t>
            </w:r>
          </w:p>
          <w:p w14:paraId="654096E8" w14:textId="77777777" w:rsidR="00986C72" w:rsidRPr="00BF01DD" w:rsidRDefault="00986C72" w:rsidP="00986C72">
            <w:pPr>
              <w:pStyle w:val="TableText"/>
              <w:kinsoku w:val="0"/>
              <w:textAlignment w:val="top"/>
            </w:pPr>
            <w:r>
              <w:rPr>
                <w:rFonts w:hint="eastAsia"/>
              </w:rPr>
              <w:t xml:space="preserve">3. Modified description of </w:t>
            </w:r>
            <w:r w:rsidRPr="00312A52">
              <w:t xml:space="preserve">sysObjectID </w:t>
            </w:r>
            <w:r w:rsidRPr="00312A52">
              <w:rPr>
                <w:rFonts w:hint="eastAsia"/>
              </w:rPr>
              <w:t>by qianjialin 04207 for</w:t>
            </w:r>
            <w:r w:rsidRPr="00986C72">
              <w:t xml:space="preserve"> 201509220249</w:t>
            </w:r>
          </w:p>
        </w:tc>
      </w:tr>
      <w:tr w:rsidR="00EB66CF" w:rsidRPr="00BF01DD" w14:paraId="558CA4C8" w14:textId="77777777" w:rsidTr="00CA6BED">
        <w:tc>
          <w:tcPr>
            <w:tcW w:w="993" w:type="dxa"/>
            <w:tcBorders>
              <w:top w:val="single" w:sz="12" w:space="0" w:color="auto"/>
              <w:left w:val="single" w:sz="12" w:space="0" w:color="auto"/>
              <w:bottom w:val="single" w:sz="12" w:space="0" w:color="auto"/>
              <w:right w:val="single" w:sz="4" w:space="0" w:color="auto"/>
            </w:tcBorders>
          </w:tcPr>
          <w:p w14:paraId="255CA1E7" w14:textId="77777777" w:rsidR="00EB66CF" w:rsidRDefault="00EB66CF" w:rsidP="00312A52">
            <w:pPr>
              <w:pStyle w:val="TableText"/>
              <w:kinsoku w:val="0"/>
              <w:textAlignment w:val="top"/>
            </w:pPr>
            <w:r>
              <w:rPr>
                <w:rFonts w:hint="eastAsia"/>
              </w:rPr>
              <w:t>1.05</w:t>
            </w:r>
          </w:p>
        </w:tc>
        <w:tc>
          <w:tcPr>
            <w:tcW w:w="1418" w:type="dxa"/>
            <w:tcBorders>
              <w:top w:val="single" w:sz="12" w:space="0" w:color="auto"/>
              <w:left w:val="single" w:sz="4" w:space="0" w:color="auto"/>
              <w:bottom w:val="single" w:sz="12" w:space="0" w:color="auto"/>
              <w:right w:val="single" w:sz="4" w:space="0" w:color="auto"/>
            </w:tcBorders>
          </w:tcPr>
          <w:p w14:paraId="6DBBD37D" w14:textId="77777777" w:rsidR="00EB66CF" w:rsidRDefault="00EB66CF" w:rsidP="00F23477">
            <w:pPr>
              <w:pStyle w:val="TableText"/>
              <w:kinsoku w:val="0"/>
              <w:textAlignment w:val="top"/>
            </w:pPr>
            <w:r>
              <w:rPr>
                <w:rFonts w:hint="eastAsia"/>
              </w:rPr>
              <w:t>2015-11-03</w:t>
            </w:r>
          </w:p>
        </w:tc>
        <w:tc>
          <w:tcPr>
            <w:tcW w:w="1191" w:type="dxa"/>
            <w:tcBorders>
              <w:top w:val="single" w:sz="12" w:space="0" w:color="auto"/>
              <w:left w:val="single" w:sz="4" w:space="0" w:color="auto"/>
              <w:bottom w:val="single" w:sz="12" w:space="0" w:color="auto"/>
              <w:right w:val="single" w:sz="4" w:space="0" w:color="auto"/>
            </w:tcBorders>
          </w:tcPr>
          <w:p w14:paraId="59AD4191" w14:textId="77777777" w:rsidR="00EB66CF" w:rsidRDefault="00EB66CF" w:rsidP="00312A52">
            <w:pPr>
              <w:pStyle w:val="TableText"/>
              <w:kinsoku w:val="0"/>
              <w:textAlignment w:val="top"/>
            </w:pPr>
            <w:r>
              <w:rPr>
                <w:rFonts w:hint="eastAsia"/>
              </w:rPr>
              <w:t>qianjialin</w:t>
            </w:r>
          </w:p>
        </w:tc>
        <w:tc>
          <w:tcPr>
            <w:tcW w:w="4918" w:type="dxa"/>
            <w:tcBorders>
              <w:top w:val="single" w:sz="12" w:space="0" w:color="auto"/>
              <w:left w:val="single" w:sz="4" w:space="0" w:color="auto"/>
              <w:bottom w:val="single" w:sz="12" w:space="0" w:color="auto"/>
              <w:right w:val="single" w:sz="12" w:space="0" w:color="auto"/>
            </w:tcBorders>
          </w:tcPr>
          <w:p w14:paraId="66B94BE3" w14:textId="77777777" w:rsidR="00EB66CF" w:rsidRPr="00BF01DD" w:rsidRDefault="00EB66CF" w:rsidP="00EB66CF">
            <w:pPr>
              <w:pStyle w:val="TableText"/>
              <w:kinsoku w:val="0"/>
              <w:textAlignment w:val="top"/>
            </w:pPr>
            <w:r w:rsidRPr="00BF01DD">
              <w:t>COMWAREV700R001B</w:t>
            </w:r>
            <w:r>
              <w:rPr>
                <w:rFonts w:hint="eastAsia"/>
              </w:rPr>
              <w:t>64</w:t>
            </w:r>
            <w:r w:rsidRPr="00BF01DD">
              <w:t>D00</w:t>
            </w:r>
            <w:r>
              <w:rPr>
                <w:rFonts w:hint="eastAsia"/>
              </w:rPr>
              <w:t>8</w:t>
            </w:r>
          </w:p>
          <w:p w14:paraId="6DA1391A" w14:textId="77777777" w:rsidR="00E33DA3" w:rsidRPr="00E33DA3" w:rsidRDefault="00EB66CF" w:rsidP="00E33DA3">
            <w:pPr>
              <w:pStyle w:val="TableText"/>
              <w:kinsoku w:val="0"/>
              <w:textAlignment w:val="top"/>
            </w:pPr>
            <w:r>
              <w:rPr>
                <w:rFonts w:hint="eastAsia"/>
              </w:rPr>
              <w:t xml:space="preserve">1. Modified </w:t>
            </w:r>
            <w:r>
              <w:t>description</w:t>
            </w:r>
            <w:r>
              <w:rPr>
                <w:rFonts w:hint="eastAsia"/>
              </w:rPr>
              <w:t xml:space="preserve"> of </w:t>
            </w:r>
            <w:r w:rsidRPr="00EB66CF">
              <w:t>pingCtlTable</w:t>
            </w:r>
            <w:r>
              <w:rPr>
                <w:rFonts w:hint="eastAsia"/>
              </w:rPr>
              <w:t xml:space="preserve">, </w:t>
            </w:r>
            <w:r w:rsidRPr="00EB66CF">
              <w:t>hh3cNqajitter ( for UDP-jitter test)</w:t>
            </w:r>
            <w:r>
              <w:rPr>
                <w:rFonts w:hint="eastAsia"/>
              </w:rPr>
              <w:t xml:space="preserve">, </w:t>
            </w:r>
            <w:r w:rsidRPr="00EB66CF">
              <w:t>pingCtlDataSize</w:t>
            </w:r>
            <w:r w:rsidR="003428F0">
              <w:rPr>
                <w:rFonts w:hint="eastAsia"/>
              </w:rPr>
              <w:t xml:space="preserve">, </w:t>
            </w:r>
            <w:r w:rsidR="003428F0" w:rsidRPr="003428F0">
              <w:t>traceRouteCtlDataSize</w:t>
            </w:r>
            <w:r w:rsidR="003428F0">
              <w:rPr>
                <w:rFonts w:hint="eastAsia"/>
              </w:rPr>
              <w:t xml:space="preserve">, </w:t>
            </w:r>
            <w:r w:rsidR="003428F0" w:rsidRPr="003428F0">
              <w:t>hh3cNqaCtlJitterAdminNumPackets</w:t>
            </w:r>
            <w:r w:rsidR="003428F0">
              <w:rPr>
                <w:rFonts w:hint="eastAsia"/>
              </w:rPr>
              <w:t xml:space="preserve">, </w:t>
            </w:r>
            <w:r w:rsidR="003428F0" w:rsidRPr="003428F0">
              <w:t>hh3cNqaCtlCodecType</w:t>
            </w:r>
            <w:r w:rsidR="003428F0">
              <w:rPr>
                <w:rFonts w:hint="eastAsia"/>
              </w:rPr>
              <w:t xml:space="preserve"> and </w:t>
            </w:r>
            <w:r w:rsidR="003428F0" w:rsidRPr="003428F0">
              <w:t>hh3cNqaReactThresholdAccumNum</w:t>
            </w:r>
            <w:r>
              <w:rPr>
                <w:rFonts w:hint="eastAsia"/>
              </w:rPr>
              <w:t xml:space="preserve">; Added </w:t>
            </w:r>
            <w:r w:rsidRPr="00EB66CF">
              <w:t>hh3cNqajitter (for ICMP-jitter test)</w:t>
            </w:r>
            <w:r w:rsidR="00E33DA3" w:rsidRPr="00E33DA3">
              <w:rPr>
                <w:rFonts w:hint="eastAsia"/>
              </w:rPr>
              <w:t xml:space="preserve"> by qianjialin 04207 for </w:t>
            </w:r>
            <w:r w:rsidR="00E33DA3" w:rsidRPr="00E33DA3">
              <w:t>201510280129</w:t>
            </w:r>
          </w:p>
          <w:p w14:paraId="5D187B07" w14:textId="77777777" w:rsidR="00EB66CF" w:rsidRDefault="00E33DA3" w:rsidP="00E33DA3">
            <w:pPr>
              <w:pStyle w:val="TableText"/>
              <w:kinsoku w:val="0"/>
              <w:textAlignment w:val="top"/>
            </w:pPr>
            <w:r w:rsidRPr="00E33DA3">
              <w:rPr>
                <w:rFonts w:hint="eastAsia"/>
              </w:rPr>
              <w:t xml:space="preserve">2. Added </w:t>
            </w:r>
            <w:bookmarkStart w:id="8" w:name="_Toc422216791"/>
            <w:r w:rsidRPr="00E33DA3">
              <w:t>hh3cMplsExtVpnStatsTable</w:t>
            </w:r>
            <w:bookmarkEnd w:id="8"/>
            <w:r w:rsidRPr="00E33DA3">
              <w:rPr>
                <w:rFonts w:hint="eastAsia"/>
              </w:rPr>
              <w:t xml:space="preserve"> by qianjialin 04207 for </w:t>
            </w:r>
            <w:r w:rsidRPr="00E33DA3">
              <w:t>201510270449</w:t>
            </w:r>
          </w:p>
          <w:p w14:paraId="0F349AA1" w14:textId="77777777" w:rsidR="00481300" w:rsidRDefault="00481300" w:rsidP="00481300">
            <w:pPr>
              <w:pStyle w:val="TableText"/>
              <w:kinsoku w:val="0"/>
              <w:textAlignment w:val="top"/>
            </w:pPr>
            <w:r>
              <w:rPr>
                <w:rFonts w:hint="eastAsia"/>
              </w:rPr>
              <w:t xml:space="preserve">3. Modified description of </w:t>
            </w:r>
            <w:r w:rsidRPr="00312A52">
              <w:rPr>
                <w:rFonts w:hint="eastAsia"/>
              </w:rPr>
              <w:t>sysDescr</w:t>
            </w:r>
            <w:r>
              <w:rPr>
                <w:rFonts w:hint="eastAsia"/>
              </w:rPr>
              <w:t>,</w:t>
            </w:r>
            <w:r w:rsidRPr="00312A52">
              <w:rPr>
                <w:rFonts w:hint="eastAsia"/>
              </w:rPr>
              <w:t xml:space="preserve"> </w:t>
            </w:r>
            <w:r>
              <w:rPr>
                <w:rFonts w:hint="eastAsia"/>
              </w:rPr>
              <w:t>sysContact, sysName and sysLocation</w:t>
            </w:r>
            <w:r w:rsidRPr="00312A52">
              <w:t xml:space="preserve"> </w:t>
            </w:r>
            <w:r w:rsidRPr="00312A52">
              <w:rPr>
                <w:rFonts w:hint="eastAsia"/>
              </w:rPr>
              <w:t>by qianjialin 04207 for</w:t>
            </w:r>
            <w:r>
              <w:rPr>
                <w:rFonts w:hint="eastAsia"/>
              </w:rPr>
              <w:t xml:space="preserve"> </w:t>
            </w:r>
            <w:r w:rsidRPr="00481300">
              <w:t>201511090089</w:t>
            </w:r>
          </w:p>
          <w:p w14:paraId="701CD938" w14:textId="77777777" w:rsidR="00125487" w:rsidRDefault="00125487" w:rsidP="00B46F10">
            <w:pPr>
              <w:pStyle w:val="TableText"/>
              <w:kinsoku w:val="0"/>
              <w:textAlignment w:val="top"/>
            </w:pPr>
            <w:r>
              <w:rPr>
                <w:rFonts w:hint="eastAsia"/>
              </w:rPr>
              <w:t>4</w:t>
            </w:r>
            <w:r w:rsidR="00B45C1B">
              <w:rPr>
                <w:rFonts w:hint="eastAsia"/>
              </w:rPr>
              <w:t>.</w:t>
            </w:r>
            <w:r>
              <w:rPr>
                <w:rFonts w:hint="eastAsia"/>
              </w:rPr>
              <w:t xml:space="preserve"> Modified description of </w:t>
            </w:r>
            <w:r w:rsidRPr="00125487">
              <w:t>pingCtlDataSize</w:t>
            </w:r>
            <w:r>
              <w:rPr>
                <w:rFonts w:hint="eastAsia"/>
              </w:rPr>
              <w:t xml:space="preserve"> </w:t>
            </w:r>
            <w:r w:rsidR="00B46F10">
              <w:rPr>
                <w:rFonts w:hint="eastAsia"/>
              </w:rPr>
              <w:t>in</w:t>
            </w:r>
            <w:r w:rsidRPr="00125487">
              <w:t xml:space="preserve"> DISMAN-PING-MIB</w:t>
            </w:r>
            <w:r w:rsidR="00B46F10">
              <w:rPr>
                <w:rFonts w:hint="eastAsia"/>
              </w:rPr>
              <w:t xml:space="preserve"> by qianjialin 04207 for </w:t>
            </w:r>
            <w:r w:rsidR="00B46F10" w:rsidRPr="00B46F10">
              <w:t>201510100336</w:t>
            </w:r>
          </w:p>
          <w:p w14:paraId="1DC6252B" w14:textId="77777777" w:rsidR="00B45C1B" w:rsidRPr="00B46F10" w:rsidRDefault="00B45C1B" w:rsidP="00B46F10">
            <w:pPr>
              <w:pStyle w:val="TableText"/>
              <w:kinsoku w:val="0"/>
              <w:textAlignment w:val="top"/>
            </w:pPr>
            <w:r>
              <w:rPr>
                <w:rFonts w:hint="eastAsia"/>
              </w:rPr>
              <w:t xml:space="preserve">5. </w:t>
            </w:r>
            <w:r w:rsidRPr="00B45C1B">
              <w:rPr>
                <w:rFonts w:hint="eastAsia"/>
              </w:rPr>
              <w:t xml:space="preserve">Added </w:t>
            </w:r>
            <w:r w:rsidRPr="00B45C1B">
              <w:t>hh3cAclNamedGroupCategor</w:t>
            </w:r>
            <w:r w:rsidRPr="00B45C1B">
              <w:rPr>
                <w:rFonts w:hint="eastAsia"/>
              </w:rPr>
              <w:t xml:space="preserve"> by qianjialin 04207 for </w:t>
            </w:r>
            <w:r w:rsidRPr="00B45C1B">
              <w:t>201412250110</w:t>
            </w:r>
          </w:p>
        </w:tc>
      </w:tr>
      <w:tr w:rsidR="005160F0" w:rsidRPr="00BF01DD" w14:paraId="6F941239" w14:textId="77777777" w:rsidTr="00CA6BED">
        <w:tc>
          <w:tcPr>
            <w:tcW w:w="993" w:type="dxa"/>
            <w:tcBorders>
              <w:top w:val="single" w:sz="12" w:space="0" w:color="auto"/>
              <w:left w:val="single" w:sz="12" w:space="0" w:color="auto"/>
              <w:bottom w:val="single" w:sz="12" w:space="0" w:color="auto"/>
              <w:right w:val="single" w:sz="4" w:space="0" w:color="auto"/>
            </w:tcBorders>
          </w:tcPr>
          <w:p w14:paraId="0F9A7569" w14:textId="77777777" w:rsidR="005160F0" w:rsidRDefault="005160F0" w:rsidP="00666F72">
            <w:pPr>
              <w:pStyle w:val="TableText"/>
              <w:kinsoku w:val="0"/>
              <w:textAlignment w:val="top"/>
            </w:pPr>
            <w:r>
              <w:rPr>
                <w:rFonts w:hint="eastAsia"/>
              </w:rPr>
              <w:t>1.06</w:t>
            </w:r>
          </w:p>
        </w:tc>
        <w:tc>
          <w:tcPr>
            <w:tcW w:w="1418" w:type="dxa"/>
            <w:tcBorders>
              <w:top w:val="single" w:sz="12" w:space="0" w:color="auto"/>
              <w:left w:val="single" w:sz="4" w:space="0" w:color="auto"/>
              <w:bottom w:val="single" w:sz="12" w:space="0" w:color="auto"/>
              <w:right w:val="single" w:sz="4" w:space="0" w:color="auto"/>
            </w:tcBorders>
          </w:tcPr>
          <w:p w14:paraId="3396EE13" w14:textId="77777777" w:rsidR="005160F0" w:rsidRDefault="005160F0" w:rsidP="005160F0">
            <w:pPr>
              <w:pStyle w:val="TableText"/>
              <w:kinsoku w:val="0"/>
              <w:textAlignment w:val="top"/>
            </w:pPr>
            <w:r>
              <w:rPr>
                <w:rFonts w:hint="eastAsia"/>
              </w:rPr>
              <w:t>2015-11-26</w:t>
            </w:r>
          </w:p>
        </w:tc>
        <w:tc>
          <w:tcPr>
            <w:tcW w:w="1191" w:type="dxa"/>
            <w:tcBorders>
              <w:top w:val="single" w:sz="12" w:space="0" w:color="auto"/>
              <w:left w:val="single" w:sz="4" w:space="0" w:color="auto"/>
              <w:bottom w:val="single" w:sz="12" w:space="0" w:color="auto"/>
              <w:right w:val="single" w:sz="4" w:space="0" w:color="auto"/>
            </w:tcBorders>
          </w:tcPr>
          <w:p w14:paraId="403819D5" w14:textId="77777777" w:rsidR="005160F0" w:rsidRDefault="005160F0" w:rsidP="00666F72">
            <w:pPr>
              <w:pStyle w:val="TableText"/>
              <w:kinsoku w:val="0"/>
              <w:textAlignment w:val="top"/>
            </w:pPr>
            <w:r>
              <w:rPr>
                <w:rFonts w:hint="eastAsia"/>
              </w:rPr>
              <w:t>qianjialin</w:t>
            </w:r>
          </w:p>
        </w:tc>
        <w:tc>
          <w:tcPr>
            <w:tcW w:w="4918" w:type="dxa"/>
            <w:tcBorders>
              <w:top w:val="single" w:sz="12" w:space="0" w:color="auto"/>
              <w:left w:val="single" w:sz="4" w:space="0" w:color="auto"/>
              <w:bottom w:val="single" w:sz="12" w:space="0" w:color="auto"/>
              <w:right w:val="single" w:sz="12" w:space="0" w:color="auto"/>
            </w:tcBorders>
          </w:tcPr>
          <w:p w14:paraId="4343CC6E" w14:textId="77777777" w:rsidR="005160F0" w:rsidRPr="00BF01DD" w:rsidRDefault="005160F0" w:rsidP="00666F72">
            <w:pPr>
              <w:pStyle w:val="TableText"/>
              <w:kinsoku w:val="0"/>
              <w:textAlignment w:val="top"/>
            </w:pPr>
            <w:r w:rsidRPr="00BF01DD">
              <w:t>COMWAREV700R001B</w:t>
            </w:r>
            <w:r>
              <w:rPr>
                <w:rFonts w:hint="eastAsia"/>
              </w:rPr>
              <w:t>64</w:t>
            </w:r>
            <w:r w:rsidRPr="00BF01DD">
              <w:t>D00</w:t>
            </w:r>
            <w:r>
              <w:rPr>
                <w:rFonts w:hint="eastAsia"/>
              </w:rPr>
              <w:t>9</w:t>
            </w:r>
          </w:p>
          <w:p w14:paraId="1B067FD0" w14:textId="77777777" w:rsidR="005160F0" w:rsidRDefault="005160F0" w:rsidP="00666F72">
            <w:pPr>
              <w:pStyle w:val="TableText"/>
              <w:kinsoku w:val="0"/>
              <w:textAlignment w:val="top"/>
            </w:pPr>
            <w:r>
              <w:rPr>
                <w:rFonts w:hint="eastAsia"/>
              </w:rPr>
              <w:lastRenderedPageBreak/>
              <w:t xml:space="preserve">1. Modified description of </w:t>
            </w:r>
            <w:r w:rsidR="00EC45A5" w:rsidRPr="00EC45A5">
              <w:t>hh3cWirelessCardDescription</w:t>
            </w:r>
            <w:r w:rsidR="00EC45A5">
              <w:rPr>
                <w:rFonts w:hint="eastAsia"/>
              </w:rPr>
              <w:t xml:space="preserve">, </w:t>
            </w:r>
            <w:r w:rsidR="00EC45A5" w:rsidRPr="00EC45A5">
              <w:t>hh3cWirelessCardCMIIID</w:t>
            </w:r>
            <w:r w:rsidR="00695110">
              <w:rPr>
                <w:rFonts w:hint="eastAsia"/>
              </w:rPr>
              <w:t xml:space="preserve"> </w:t>
            </w:r>
            <w:r w:rsidR="00EC45A5" w:rsidRPr="00EC45A5">
              <w:t xml:space="preserve"> </w:t>
            </w:r>
            <w:r>
              <w:rPr>
                <w:rFonts w:hint="eastAsia"/>
              </w:rPr>
              <w:t xml:space="preserve">by qianjialin 04207 for </w:t>
            </w:r>
            <w:r w:rsidR="00EC45A5" w:rsidRPr="00EC45A5">
              <w:t>201511230068</w:t>
            </w:r>
          </w:p>
          <w:p w14:paraId="63621EF5" w14:textId="77777777" w:rsidR="005160F0" w:rsidRDefault="005160F0" w:rsidP="00666F72">
            <w:pPr>
              <w:pStyle w:val="TableText"/>
              <w:kinsoku w:val="0"/>
              <w:textAlignment w:val="top"/>
            </w:pPr>
            <w:r>
              <w:rPr>
                <w:rFonts w:hint="eastAsia"/>
              </w:rPr>
              <w:t xml:space="preserve">2. Modified description of </w:t>
            </w:r>
            <w:r w:rsidR="00902F4E" w:rsidRPr="00E27BDF">
              <w:t>hh3cIf</w:t>
            </w:r>
            <w:r w:rsidR="00902F4E" w:rsidRPr="00E27BDF">
              <w:rPr>
                <w:rFonts w:hint="eastAsia"/>
              </w:rPr>
              <w:t>ShutDownI</w:t>
            </w:r>
            <w:r w:rsidR="00902F4E" w:rsidRPr="00E27BDF">
              <w:t>nterval</w:t>
            </w:r>
            <w:r w:rsidRPr="00312A52">
              <w:t xml:space="preserve"> </w:t>
            </w:r>
            <w:r w:rsidRPr="00312A52">
              <w:rPr>
                <w:rFonts w:hint="eastAsia"/>
              </w:rPr>
              <w:t>by qianjialin 04207 for</w:t>
            </w:r>
            <w:r w:rsidRPr="00312A52">
              <w:rPr>
                <w:rFonts w:cs="Arial"/>
                <w:color w:val="232323"/>
                <w:kern w:val="2"/>
                <w:sz w:val="16"/>
                <w:szCs w:val="16"/>
              </w:rPr>
              <w:t xml:space="preserve"> </w:t>
            </w:r>
            <w:r w:rsidR="00902F4E" w:rsidRPr="00902F4E">
              <w:t>201511130335</w:t>
            </w:r>
          </w:p>
          <w:p w14:paraId="464A9963" w14:textId="77777777" w:rsidR="005160F0" w:rsidRDefault="005160F0" w:rsidP="009A75F5">
            <w:pPr>
              <w:pStyle w:val="TableText"/>
              <w:kinsoku w:val="0"/>
              <w:textAlignment w:val="top"/>
            </w:pPr>
            <w:r>
              <w:rPr>
                <w:rFonts w:hint="eastAsia"/>
              </w:rPr>
              <w:t xml:space="preserve">3. </w:t>
            </w:r>
            <w:r w:rsidR="009A75F5">
              <w:rPr>
                <w:rFonts w:hint="eastAsia"/>
              </w:rPr>
              <w:t xml:space="preserve">Deleted </w:t>
            </w:r>
            <w:bookmarkStart w:id="9" w:name="_Toc397439139"/>
            <w:r w:rsidR="009A75F5" w:rsidRPr="009A75F5">
              <w:t>hh3cEntityExtVoltageTable</w:t>
            </w:r>
            <w:bookmarkEnd w:id="9"/>
            <w:r w:rsidRPr="00312A52">
              <w:t xml:space="preserve"> </w:t>
            </w:r>
            <w:r w:rsidRPr="00312A52">
              <w:rPr>
                <w:rFonts w:hint="eastAsia"/>
              </w:rPr>
              <w:t>by qianjialin 04207 for</w:t>
            </w:r>
            <w:r w:rsidRPr="00986C72">
              <w:t xml:space="preserve"> </w:t>
            </w:r>
            <w:r w:rsidR="009A75F5" w:rsidRPr="009A75F5">
              <w:t>201511110558</w:t>
            </w:r>
          </w:p>
          <w:p w14:paraId="36EB3286" w14:textId="77777777" w:rsidR="00714EC2" w:rsidRDefault="00714EC2" w:rsidP="009778BC">
            <w:pPr>
              <w:pStyle w:val="TableText"/>
              <w:kinsoku w:val="0"/>
              <w:textAlignment w:val="top"/>
            </w:pPr>
            <w:r>
              <w:rPr>
                <w:rFonts w:hint="eastAsia"/>
              </w:rPr>
              <w:t xml:space="preserve">4. </w:t>
            </w:r>
            <w:r w:rsidR="003F6C85" w:rsidRPr="003F6C85">
              <w:t>Modified descr</w:t>
            </w:r>
            <w:r w:rsidR="003F6C85" w:rsidRPr="003F6C85">
              <w:rPr>
                <w:rFonts w:hint="eastAsia"/>
              </w:rPr>
              <w:t>i</w:t>
            </w:r>
            <w:r w:rsidR="003F6C85" w:rsidRPr="003F6C85">
              <w:t xml:space="preserve">ption of </w:t>
            </w:r>
            <w:r w:rsidR="003F6C85" w:rsidRPr="003F6C85">
              <w:rPr>
                <w:rFonts w:hint="eastAsia"/>
              </w:rPr>
              <w:t>s</w:t>
            </w:r>
            <w:r w:rsidR="003F6C85" w:rsidRPr="003F6C85">
              <w:t>ys</w:t>
            </w:r>
            <w:r w:rsidR="009778BC">
              <w:rPr>
                <w:rFonts w:hint="eastAsia"/>
              </w:rPr>
              <w:t>ObjectID</w:t>
            </w:r>
            <w:r w:rsidR="003F6C85" w:rsidRPr="003F6C85">
              <w:rPr>
                <w:rFonts w:hint="eastAsia"/>
              </w:rPr>
              <w:t xml:space="preserve"> by qianjialin 04207 for</w:t>
            </w:r>
            <w:r w:rsidR="009778BC">
              <w:rPr>
                <w:rFonts w:hint="eastAsia"/>
              </w:rPr>
              <w:t xml:space="preserve"> </w:t>
            </w:r>
            <w:r w:rsidR="009778BC" w:rsidRPr="009778BC">
              <w:t>201511260479</w:t>
            </w:r>
          </w:p>
          <w:p w14:paraId="77FE040F" w14:textId="77777777" w:rsidR="009172EB" w:rsidRDefault="009172EB" w:rsidP="009778BC">
            <w:pPr>
              <w:pStyle w:val="TableText"/>
              <w:kinsoku w:val="0"/>
              <w:textAlignment w:val="top"/>
            </w:pPr>
            <w:r>
              <w:rPr>
                <w:rFonts w:hint="eastAsia"/>
              </w:rPr>
              <w:t xml:space="preserve">5. Modified description of sysDescr, sysObjectID, sysContact, sysName, sysLocation by qianjialin 04207 for </w:t>
            </w:r>
            <w:r w:rsidRPr="009172EB">
              <w:t>201511300254</w:t>
            </w:r>
          </w:p>
          <w:p w14:paraId="66EEBB4B" w14:textId="77777777" w:rsidR="006F503E" w:rsidRPr="00BF01DD" w:rsidRDefault="006F503E" w:rsidP="009778BC">
            <w:pPr>
              <w:pStyle w:val="TableText"/>
              <w:kinsoku w:val="0"/>
              <w:textAlignment w:val="top"/>
            </w:pPr>
            <w:r>
              <w:rPr>
                <w:rFonts w:hint="eastAsia"/>
              </w:rPr>
              <w:t xml:space="preserve">6. Added </w:t>
            </w:r>
            <w:r w:rsidRPr="00251F36">
              <w:t>hh3cWirelessCardOnlineTable,</w:t>
            </w:r>
            <w:r>
              <w:rPr>
                <w:rFonts w:hint="eastAsia"/>
              </w:rPr>
              <w:t xml:space="preserve"> </w:t>
            </w:r>
            <w:r w:rsidRPr="00251F36">
              <w:t>hh3cWirelessCardModemMode,</w:t>
            </w:r>
            <w:r>
              <w:rPr>
                <w:rFonts w:hint="eastAsia"/>
              </w:rPr>
              <w:t xml:space="preserve"> </w:t>
            </w:r>
            <w:r w:rsidRPr="00251F36">
              <w:t>hh3cWirelessCardCurNetConn,</w:t>
            </w:r>
            <w:r>
              <w:rPr>
                <w:rFonts w:hint="eastAsia"/>
              </w:rPr>
              <w:t xml:space="preserve"> </w:t>
            </w:r>
            <w:r w:rsidRPr="00251F36">
              <w:t>hh3cWirelessCardOnlineTime,</w:t>
            </w:r>
            <w:r>
              <w:rPr>
                <w:rFonts w:hint="eastAsia"/>
              </w:rPr>
              <w:t xml:space="preserve"> </w:t>
            </w:r>
            <w:r w:rsidRPr="00251F36">
              <w:t>hh3cWirelessCardOnlineType,</w:t>
            </w:r>
            <w:r>
              <w:rPr>
                <w:rFonts w:hint="eastAsia"/>
              </w:rPr>
              <w:t xml:space="preserve"> </w:t>
            </w:r>
            <w:r w:rsidRPr="00251F36">
              <w:t>hh3cUIMInfoTable,hh3cUIMIndex,</w:t>
            </w:r>
            <w:r>
              <w:rPr>
                <w:rFonts w:hint="eastAsia"/>
              </w:rPr>
              <w:t xml:space="preserve"> </w:t>
            </w:r>
            <w:r w:rsidRPr="00251F36">
              <w:t>hh3cUIMStatus,hh3cUIMImsi,</w:t>
            </w:r>
            <w:r>
              <w:rPr>
                <w:rFonts w:hint="eastAsia"/>
              </w:rPr>
              <w:t xml:space="preserve">  </w:t>
            </w:r>
            <w:r w:rsidRPr="00251F36">
              <w:t>hh3c3GCdma1xRttBID,</w:t>
            </w:r>
            <w:r>
              <w:rPr>
                <w:rFonts w:hint="eastAsia"/>
              </w:rPr>
              <w:t xml:space="preserve"> </w:t>
            </w:r>
            <w:r w:rsidRPr="00251F36">
              <w:t>hh3c3GCdma1xRttSID,</w:t>
            </w:r>
            <w:r>
              <w:rPr>
                <w:rFonts w:hint="eastAsia"/>
              </w:rPr>
              <w:t xml:space="preserve"> </w:t>
            </w:r>
            <w:r w:rsidRPr="00251F36">
              <w:t>hh3c3GCdma1xRttNID,</w:t>
            </w:r>
            <w:r>
              <w:rPr>
                <w:rFonts w:hint="eastAsia"/>
              </w:rPr>
              <w:t xml:space="preserve"> </w:t>
            </w:r>
            <w:r w:rsidRPr="00251F36">
              <w:t>hh3c3GCdmaEvDoSubNetID,</w:t>
            </w:r>
            <w:r>
              <w:rPr>
                <w:rFonts w:hint="eastAsia"/>
              </w:rPr>
              <w:t xml:space="preserve"> </w:t>
            </w:r>
            <w:r w:rsidRPr="00251F36">
              <w:t>hh3c3GGsmMcc,</w:t>
            </w:r>
            <w:r>
              <w:rPr>
                <w:rFonts w:hint="eastAsia"/>
              </w:rPr>
              <w:t xml:space="preserve"> </w:t>
            </w:r>
            <w:r w:rsidRPr="00251F36">
              <w:t>hh3c3GGsmMnc,</w:t>
            </w:r>
            <w:r>
              <w:rPr>
                <w:rFonts w:hint="eastAsia"/>
              </w:rPr>
              <w:t xml:space="preserve"> </w:t>
            </w:r>
            <w:r w:rsidRPr="00251F36">
              <w:t>hh3cSmsSrcNumberBind,</w:t>
            </w:r>
            <w:r>
              <w:rPr>
                <w:rFonts w:hint="eastAsia"/>
              </w:rPr>
              <w:t xml:space="preserve"> </w:t>
            </w:r>
            <w:r w:rsidRPr="00251F36">
              <w:t>hh3cSmsTimeBind,</w:t>
            </w:r>
            <w:r>
              <w:rPr>
                <w:rFonts w:hint="eastAsia"/>
              </w:rPr>
              <w:t xml:space="preserve"> </w:t>
            </w:r>
            <w:r w:rsidRPr="00251F36">
              <w:t>hh3cSmsEncodeBind,</w:t>
            </w:r>
            <w:r>
              <w:rPr>
                <w:rFonts w:hint="eastAsia"/>
              </w:rPr>
              <w:t xml:space="preserve"> </w:t>
            </w:r>
            <w:r w:rsidRPr="00251F36">
              <w:t>hh3cSmsContentBind,</w:t>
            </w:r>
            <w:r>
              <w:rPr>
                <w:rFonts w:hint="eastAsia"/>
              </w:rPr>
              <w:t xml:space="preserve"> </w:t>
            </w:r>
            <w:r w:rsidRPr="00251F36">
              <w:t>hh3cSmsRxNotifSwitch</w:t>
            </w:r>
            <w:r>
              <w:rPr>
                <w:rFonts w:hint="eastAsia"/>
              </w:rPr>
              <w:t xml:space="preserve"> and </w:t>
            </w:r>
            <w:r w:rsidRPr="00251F36">
              <w:t xml:space="preserve">hh3cSmsRxNotification of HH3C-3GMODEM-MIB for </w:t>
            </w:r>
            <w:r>
              <w:rPr>
                <w:rFonts w:cs="Arial"/>
                <w:color w:val="232323"/>
                <w:sz w:val="20"/>
                <w:szCs w:val="20"/>
              </w:rPr>
              <w:t>201512170123</w:t>
            </w:r>
            <w:r w:rsidRPr="00251F36">
              <w:t xml:space="preserve"> by wanghongjuan 03816.</w:t>
            </w:r>
          </w:p>
        </w:tc>
      </w:tr>
      <w:tr w:rsidR="00283033" w:rsidRPr="00BF01DD" w14:paraId="3DD87F2A" w14:textId="77777777" w:rsidTr="00CA6BED">
        <w:tc>
          <w:tcPr>
            <w:tcW w:w="993" w:type="dxa"/>
            <w:tcBorders>
              <w:top w:val="single" w:sz="12" w:space="0" w:color="auto"/>
              <w:left w:val="single" w:sz="12" w:space="0" w:color="auto"/>
              <w:bottom w:val="single" w:sz="12" w:space="0" w:color="auto"/>
              <w:right w:val="single" w:sz="4" w:space="0" w:color="auto"/>
            </w:tcBorders>
          </w:tcPr>
          <w:p w14:paraId="1E8BF6B7" w14:textId="77777777" w:rsidR="00283033" w:rsidRDefault="00283033" w:rsidP="00666F72">
            <w:pPr>
              <w:pStyle w:val="TableText"/>
              <w:kinsoku w:val="0"/>
              <w:textAlignment w:val="top"/>
            </w:pPr>
            <w:r>
              <w:rPr>
                <w:rFonts w:hint="eastAsia"/>
              </w:rPr>
              <w:lastRenderedPageBreak/>
              <w:t>1.07</w:t>
            </w:r>
          </w:p>
        </w:tc>
        <w:tc>
          <w:tcPr>
            <w:tcW w:w="1418" w:type="dxa"/>
            <w:tcBorders>
              <w:top w:val="single" w:sz="12" w:space="0" w:color="auto"/>
              <w:left w:val="single" w:sz="4" w:space="0" w:color="auto"/>
              <w:bottom w:val="single" w:sz="12" w:space="0" w:color="auto"/>
              <w:right w:val="single" w:sz="4" w:space="0" w:color="auto"/>
            </w:tcBorders>
          </w:tcPr>
          <w:p w14:paraId="7A84946E" w14:textId="77777777" w:rsidR="00283033" w:rsidRDefault="00283033" w:rsidP="005160F0">
            <w:pPr>
              <w:pStyle w:val="TableText"/>
              <w:kinsoku w:val="0"/>
              <w:textAlignment w:val="top"/>
            </w:pPr>
            <w:r>
              <w:rPr>
                <w:rFonts w:hint="eastAsia"/>
              </w:rPr>
              <w:t>2016-1-7</w:t>
            </w:r>
          </w:p>
        </w:tc>
        <w:tc>
          <w:tcPr>
            <w:tcW w:w="1191" w:type="dxa"/>
            <w:tcBorders>
              <w:top w:val="single" w:sz="12" w:space="0" w:color="auto"/>
              <w:left w:val="single" w:sz="4" w:space="0" w:color="auto"/>
              <w:bottom w:val="single" w:sz="12" w:space="0" w:color="auto"/>
              <w:right w:val="single" w:sz="4" w:space="0" w:color="auto"/>
            </w:tcBorders>
          </w:tcPr>
          <w:p w14:paraId="4B3F4AE1" w14:textId="77777777" w:rsidR="00283033" w:rsidRDefault="00283033" w:rsidP="00666F72">
            <w:pPr>
              <w:pStyle w:val="TableText"/>
              <w:kinsoku w:val="0"/>
              <w:textAlignment w:val="top"/>
            </w:pPr>
            <w:r>
              <w:rPr>
                <w:rFonts w:hint="eastAsia"/>
              </w:rPr>
              <w:t>wanghongjuan</w:t>
            </w:r>
          </w:p>
        </w:tc>
        <w:tc>
          <w:tcPr>
            <w:tcW w:w="4918" w:type="dxa"/>
            <w:tcBorders>
              <w:top w:val="single" w:sz="12" w:space="0" w:color="auto"/>
              <w:left w:val="single" w:sz="4" w:space="0" w:color="auto"/>
              <w:bottom w:val="single" w:sz="12" w:space="0" w:color="auto"/>
              <w:right w:val="single" w:sz="12" w:space="0" w:color="auto"/>
            </w:tcBorders>
          </w:tcPr>
          <w:p w14:paraId="56286A96" w14:textId="77777777" w:rsidR="00283033" w:rsidRPr="00BF01DD" w:rsidRDefault="00283033" w:rsidP="00283033">
            <w:pPr>
              <w:pStyle w:val="TableText"/>
              <w:kinsoku w:val="0"/>
              <w:textAlignment w:val="top"/>
            </w:pPr>
            <w:r w:rsidRPr="00BF01DD">
              <w:t>COMWAREV700R001B</w:t>
            </w:r>
            <w:r>
              <w:rPr>
                <w:rFonts w:hint="eastAsia"/>
              </w:rPr>
              <w:t>64</w:t>
            </w:r>
            <w:r>
              <w:t>D0</w:t>
            </w:r>
            <w:r>
              <w:rPr>
                <w:rFonts w:hint="eastAsia"/>
              </w:rPr>
              <w:t>10</w:t>
            </w:r>
          </w:p>
          <w:p w14:paraId="678DD5F4" w14:textId="77777777" w:rsidR="00283033" w:rsidRDefault="00283033" w:rsidP="00666F72">
            <w:pPr>
              <w:pStyle w:val="TableText"/>
              <w:kinsoku w:val="0"/>
              <w:textAlignment w:val="top"/>
            </w:pPr>
            <w:r>
              <w:rPr>
                <w:rFonts w:hint="eastAsia"/>
              </w:rPr>
              <w:t>1.</w:t>
            </w:r>
            <w:r w:rsidR="00C41DF0">
              <w:rPr>
                <w:rFonts w:hint="eastAsia"/>
              </w:rPr>
              <w:t xml:space="preserve"> </w:t>
            </w:r>
            <w:r>
              <w:rPr>
                <w:rFonts w:hint="eastAsia"/>
              </w:rPr>
              <w:t xml:space="preserve">Added </w:t>
            </w:r>
            <w:r w:rsidR="00C41DF0" w:rsidRPr="00C41DF0">
              <w:t>hh3cIfQoSTricolorCarConfigTable, hh3cIfQoSTricolorCarConfigTable, hh3cIfQoSTricolorCarRunInfoTable, hh3cIfQoSGTSConfigTable, hh3cIfQoSGTSConfigTable, hh3cIfQoSGTSRunInfoTable and hh3cIfQoSProcessingStatusObjects</w:t>
            </w:r>
            <w:r w:rsidR="00C41DF0">
              <w:rPr>
                <w:rFonts w:hint="eastAsia"/>
              </w:rPr>
              <w:t xml:space="preserve"> of </w:t>
            </w:r>
            <w:r w:rsidR="00C41DF0" w:rsidRPr="00C41DF0">
              <w:t>HH3C-IFQOS2-MIB</w:t>
            </w:r>
            <w:r w:rsidR="00C41DF0">
              <w:rPr>
                <w:rFonts w:hint="eastAsia"/>
              </w:rPr>
              <w:t xml:space="preserve"> by wanghongjuan for </w:t>
            </w:r>
            <w:r w:rsidR="00C41DF0" w:rsidRPr="00C41DF0">
              <w:t>201510140164</w:t>
            </w:r>
          </w:p>
          <w:p w14:paraId="4755ED32" w14:textId="77777777" w:rsidR="00C41DF0" w:rsidRDefault="00DB52BF" w:rsidP="00666F72">
            <w:pPr>
              <w:pStyle w:val="TableText"/>
              <w:kinsoku w:val="0"/>
              <w:textAlignment w:val="top"/>
              <w:rPr>
                <w:rFonts w:cs="Arial"/>
                <w:color w:val="232323"/>
                <w:sz w:val="20"/>
                <w:szCs w:val="20"/>
              </w:rPr>
            </w:pPr>
            <w:r>
              <w:rPr>
                <w:rFonts w:hint="eastAsia"/>
              </w:rPr>
              <w:t xml:space="preserve">2.Added </w:t>
            </w:r>
            <w:r w:rsidRPr="00DB52BF">
              <w:t>hh3cIfPortUp</w:t>
            </w:r>
            <w:r>
              <w:rPr>
                <w:rFonts w:hint="eastAsia"/>
              </w:rPr>
              <w:t xml:space="preserve"> and </w:t>
            </w:r>
            <w:r w:rsidRPr="00DB52BF">
              <w:t>hh3cIfPortDown</w:t>
            </w:r>
            <w:r>
              <w:rPr>
                <w:rFonts w:hint="eastAsia"/>
              </w:rPr>
              <w:t xml:space="preserve"> trap of </w:t>
            </w:r>
            <w:r w:rsidRPr="00DB52BF">
              <w:t>HH3C-IF-EXT-MIB</w:t>
            </w:r>
            <w:r>
              <w:rPr>
                <w:rFonts w:hint="eastAsia"/>
              </w:rPr>
              <w:t xml:space="preserve"> by wanghongjuan for </w:t>
            </w:r>
            <w:r>
              <w:rPr>
                <w:rFonts w:cs="Arial"/>
                <w:color w:val="232323"/>
                <w:sz w:val="20"/>
                <w:szCs w:val="20"/>
              </w:rPr>
              <w:t>201512230582</w:t>
            </w:r>
          </w:p>
          <w:p w14:paraId="46798529" w14:textId="77777777" w:rsidR="00E509E7" w:rsidRDefault="007839E2" w:rsidP="00E509E7">
            <w:pPr>
              <w:pStyle w:val="TableText"/>
              <w:kinsoku w:val="0"/>
              <w:textAlignment w:val="top"/>
              <w:rPr>
                <w:rFonts w:ascii="charset0MS Sans Serif" w:hAnsi="charset0MS Sans Serif" w:cs="charset0MS Sans Serif"/>
                <w:color w:val="000000"/>
              </w:rPr>
            </w:pPr>
            <w:r>
              <w:rPr>
                <w:rFonts w:cs="Arial" w:hint="eastAsia"/>
                <w:color w:val="232323"/>
                <w:sz w:val="20"/>
                <w:szCs w:val="20"/>
              </w:rPr>
              <w:t>3.</w:t>
            </w:r>
            <w:r w:rsidR="00E509E7">
              <w:rPr>
                <w:rFonts w:cs="Arial" w:hint="eastAsia"/>
                <w:color w:val="232323"/>
                <w:sz w:val="20"/>
                <w:szCs w:val="20"/>
              </w:rPr>
              <w:t xml:space="preserve">Added </w:t>
            </w:r>
            <w:r w:rsidR="00E509E7" w:rsidRPr="00E509E7">
              <w:rPr>
                <w:rFonts w:ascii="charset0MS Sans Serif" w:hAnsi="charset0MS Sans Serif" w:cs="charset0MS Sans Serif"/>
                <w:color w:val="000000"/>
              </w:rPr>
              <w:t>hh3cPosaTermianlTcpConnectionNumber</w:t>
            </w:r>
            <w:r w:rsidR="00E509E7" w:rsidRPr="00E509E7">
              <w:rPr>
                <w:rFonts w:ascii="charset0MS Sans Serif" w:hAnsi="charset0MS Sans Serif" w:cs="charset0MS Sans Serif" w:hint="eastAsia"/>
                <w:color w:val="000000"/>
              </w:rPr>
              <w:t xml:space="preserve"> of </w:t>
            </w:r>
            <w:r w:rsidR="00E509E7" w:rsidRPr="00E509E7">
              <w:rPr>
                <w:rFonts w:ascii="charset0MS Sans Serif" w:hAnsi="charset0MS Sans Serif" w:cs="charset0MS Sans Serif"/>
                <w:color w:val="000000"/>
              </w:rPr>
              <w:t>hh3cPosaTerminalStatTable</w:t>
            </w:r>
            <w:r w:rsidR="00E509E7">
              <w:rPr>
                <w:rFonts w:ascii="charset0MS Sans Serif" w:hAnsi="charset0MS Sans Serif" w:cs="charset0MS Sans Serif" w:hint="eastAsia"/>
                <w:color w:val="000000"/>
              </w:rPr>
              <w:t>,</w:t>
            </w:r>
          </w:p>
          <w:p w14:paraId="3EF6423F" w14:textId="77777777" w:rsidR="00E509E7" w:rsidRDefault="00E509E7" w:rsidP="00E509E7">
            <w:pPr>
              <w:pStyle w:val="TableText"/>
              <w:kinsoku w:val="0"/>
              <w:textAlignment w:val="top"/>
              <w:rPr>
                <w:rFonts w:ascii="charset0MS Sans Serif" w:hAnsi="charset0MS Sans Serif" w:cs="charset0MS Sans Serif"/>
                <w:color w:val="000000"/>
              </w:rPr>
            </w:pPr>
            <w:r>
              <w:rPr>
                <w:rFonts w:ascii="charset0MS Sans Serif" w:hAnsi="charset0MS Sans Serif" w:cs="charset0MS Sans Serif"/>
                <w:color w:val="000000"/>
              </w:rPr>
              <w:t>A</w:t>
            </w:r>
            <w:r>
              <w:rPr>
                <w:rFonts w:ascii="charset0MS Sans Serif" w:hAnsi="charset0MS Sans Serif" w:cs="charset0MS Sans Serif" w:hint="eastAsia"/>
                <w:color w:val="000000"/>
              </w:rPr>
              <w:t xml:space="preserve">dded </w:t>
            </w:r>
            <w:r w:rsidRPr="00E509E7">
              <w:rPr>
                <w:rFonts w:ascii="charset0MS Sans Serif" w:hAnsi="charset0MS Sans Serif" w:cs="charset0MS Sans Serif"/>
                <w:color w:val="000000"/>
              </w:rPr>
              <w:t>hh3cPosaNiiStatTable</w:t>
            </w:r>
            <w:r>
              <w:rPr>
                <w:rFonts w:ascii="charset0MS Sans Serif" w:hAnsi="charset0MS Sans Serif" w:cs="charset0MS Sans Serif" w:hint="eastAsia"/>
                <w:color w:val="000000"/>
              </w:rPr>
              <w:t xml:space="preserve"> and </w:t>
            </w:r>
            <w:r w:rsidRPr="00E509E7">
              <w:rPr>
                <w:rFonts w:ascii="charset0MS Sans Serif" w:hAnsi="charset0MS Sans Serif" w:cs="charset0MS Sans Serif"/>
                <w:color w:val="000000"/>
              </w:rPr>
              <w:t>hh3cPosaE1StatTable</w:t>
            </w:r>
            <w:r>
              <w:rPr>
                <w:rFonts w:ascii="charset0MS Sans Serif" w:hAnsi="charset0MS Sans Serif" w:cs="charset0MS Sans Serif" w:hint="eastAsia"/>
                <w:color w:val="000000"/>
              </w:rPr>
              <w:t xml:space="preserve"> in </w:t>
            </w:r>
            <w:r w:rsidRPr="00E509E7">
              <w:rPr>
                <w:rFonts w:ascii="charset0MS Sans Serif" w:hAnsi="charset0MS Sans Serif" w:cs="charset0MS Sans Serif"/>
                <w:color w:val="000000"/>
              </w:rPr>
              <w:t>HH3C-POSA-MIB</w:t>
            </w:r>
            <w:r>
              <w:rPr>
                <w:rFonts w:ascii="charset0MS Sans Serif" w:hAnsi="charset0MS Sans Serif" w:cs="charset0MS Sans Serif" w:hint="eastAsia"/>
                <w:color w:val="000000"/>
              </w:rPr>
              <w:t>,</w:t>
            </w:r>
          </w:p>
          <w:p w14:paraId="08584840" w14:textId="77777777" w:rsidR="007839E2" w:rsidRPr="00355B25" w:rsidRDefault="00E509E7" w:rsidP="00666860">
            <w:pPr>
              <w:pStyle w:val="TableText"/>
              <w:kinsoku w:val="0"/>
              <w:textAlignment w:val="top"/>
            </w:pPr>
            <w:r>
              <w:rPr>
                <w:rFonts w:ascii="charset0MS Sans Serif" w:hAnsi="charset0MS Sans Serif" w:cs="charset0MS Sans Serif" w:hint="eastAsia"/>
                <w:color w:val="000000"/>
              </w:rPr>
              <w:t xml:space="preserve">Added </w:t>
            </w:r>
            <w:r w:rsidRPr="00E509E7">
              <w:rPr>
                <w:rFonts w:ascii="charset0MS Sans Serif" w:hAnsi="charset0MS Sans Serif" w:cs="charset0MS Sans Serif"/>
                <w:color w:val="000000"/>
              </w:rPr>
              <w:t>hh3cPosaTradeSuccessFalling</w:t>
            </w:r>
            <w:r>
              <w:rPr>
                <w:rFonts w:ascii="charset0MS Sans Serif" w:hAnsi="charset0MS Sans Serif" w:cs="charset0MS Sans Serif" w:hint="eastAsia"/>
                <w:color w:val="000000"/>
              </w:rPr>
              <w:t xml:space="preserve">, </w:t>
            </w:r>
            <w:r w:rsidRPr="00E509E7">
              <w:rPr>
                <w:rFonts w:ascii="charset0MS Sans Serif" w:hAnsi="charset0MS Sans Serif" w:cs="charset0MS Sans Serif"/>
                <w:color w:val="000000"/>
              </w:rPr>
              <w:t>hh3cPosaE1DailFalling</w:t>
            </w:r>
            <w:r>
              <w:rPr>
                <w:rFonts w:ascii="charset0MS Sans Serif" w:hAnsi="charset0MS Sans Serif" w:cs="charset0MS Sans Serif" w:hint="eastAsia"/>
                <w:color w:val="000000"/>
              </w:rPr>
              <w:t xml:space="preserve"> and </w:t>
            </w:r>
            <w:r w:rsidRPr="00E509E7">
              <w:rPr>
                <w:rFonts w:ascii="charset0MS Sans Serif" w:hAnsi="charset0MS Sans Serif" w:cs="charset0MS Sans Serif"/>
                <w:color w:val="000000"/>
              </w:rPr>
              <w:t>hh3cPosaFcmTradeAbnormal</w:t>
            </w:r>
            <w:r>
              <w:rPr>
                <w:rFonts w:ascii="charset0MS Sans Serif" w:hAnsi="charset0MS Sans Serif" w:cs="charset0MS Sans Serif" w:hint="eastAsia"/>
                <w:color w:val="000000"/>
              </w:rPr>
              <w:t xml:space="preserve"> </w:t>
            </w:r>
            <w:r w:rsidR="00666860">
              <w:rPr>
                <w:rFonts w:ascii="charset0MS Sans Serif" w:hAnsi="charset0MS Sans Serif" w:cs="charset0MS Sans Serif" w:hint="eastAsia"/>
                <w:color w:val="000000"/>
              </w:rPr>
              <w:t xml:space="preserve">of </w:t>
            </w:r>
            <w:r w:rsidR="00666860" w:rsidRPr="00A2596C">
              <w:rPr>
                <w:rFonts w:hint="eastAsia"/>
              </w:rPr>
              <w:t>HH3C-POSA-MIB</w:t>
            </w:r>
            <w:r w:rsidR="00666860">
              <w:rPr>
                <w:rFonts w:hint="eastAsia"/>
              </w:rPr>
              <w:t xml:space="preserve"> trap by wanghongjuan for </w:t>
            </w:r>
            <w:r w:rsidR="00666860">
              <w:rPr>
                <w:rFonts w:cs="Arial"/>
                <w:color w:val="232323"/>
                <w:sz w:val="20"/>
                <w:szCs w:val="20"/>
              </w:rPr>
              <w:t>201602260061</w:t>
            </w:r>
            <w:r w:rsidR="00666860">
              <w:rPr>
                <w:rFonts w:cs="Arial" w:hint="eastAsia"/>
                <w:color w:val="232323"/>
                <w:sz w:val="20"/>
                <w:szCs w:val="20"/>
              </w:rPr>
              <w:t>.</w:t>
            </w:r>
          </w:p>
        </w:tc>
      </w:tr>
      <w:tr w:rsidR="00F61AA0" w:rsidRPr="00BF01DD" w14:paraId="11DBBE4F" w14:textId="77777777" w:rsidTr="00CA6BED">
        <w:tc>
          <w:tcPr>
            <w:tcW w:w="993" w:type="dxa"/>
            <w:tcBorders>
              <w:top w:val="single" w:sz="12" w:space="0" w:color="auto"/>
              <w:left w:val="single" w:sz="12" w:space="0" w:color="auto"/>
              <w:bottom w:val="single" w:sz="12" w:space="0" w:color="auto"/>
              <w:right w:val="single" w:sz="4" w:space="0" w:color="auto"/>
            </w:tcBorders>
          </w:tcPr>
          <w:p w14:paraId="359345C6" w14:textId="77777777" w:rsidR="00F61AA0" w:rsidRDefault="00F61AA0" w:rsidP="00666F72">
            <w:pPr>
              <w:pStyle w:val="TableText"/>
              <w:kinsoku w:val="0"/>
              <w:textAlignment w:val="top"/>
            </w:pPr>
            <w:r>
              <w:rPr>
                <w:rFonts w:hint="eastAsia"/>
              </w:rPr>
              <w:t>1.08</w:t>
            </w:r>
          </w:p>
        </w:tc>
        <w:tc>
          <w:tcPr>
            <w:tcW w:w="1418" w:type="dxa"/>
            <w:tcBorders>
              <w:top w:val="single" w:sz="12" w:space="0" w:color="auto"/>
              <w:left w:val="single" w:sz="4" w:space="0" w:color="auto"/>
              <w:bottom w:val="single" w:sz="12" w:space="0" w:color="auto"/>
              <w:right w:val="single" w:sz="4" w:space="0" w:color="auto"/>
            </w:tcBorders>
          </w:tcPr>
          <w:p w14:paraId="6DE89CC3" w14:textId="77777777" w:rsidR="00F61AA0" w:rsidRDefault="00F61AA0" w:rsidP="005160F0">
            <w:pPr>
              <w:pStyle w:val="TableText"/>
              <w:kinsoku w:val="0"/>
              <w:textAlignment w:val="top"/>
            </w:pPr>
            <w:r>
              <w:rPr>
                <w:rFonts w:hint="eastAsia"/>
              </w:rPr>
              <w:t>2016-3-10</w:t>
            </w:r>
          </w:p>
        </w:tc>
        <w:tc>
          <w:tcPr>
            <w:tcW w:w="1191" w:type="dxa"/>
            <w:tcBorders>
              <w:top w:val="single" w:sz="12" w:space="0" w:color="auto"/>
              <w:left w:val="single" w:sz="4" w:space="0" w:color="auto"/>
              <w:bottom w:val="single" w:sz="12" w:space="0" w:color="auto"/>
              <w:right w:val="single" w:sz="4" w:space="0" w:color="auto"/>
            </w:tcBorders>
          </w:tcPr>
          <w:p w14:paraId="0FD2CAE5" w14:textId="77777777" w:rsidR="00F61AA0" w:rsidRDefault="00F61AA0" w:rsidP="00666F72">
            <w:pPr>
              <w:pStyle w:val="TableText"/>
              <w:kinsoku w:val="0"/>
              <w:textAlignment w:val="top"/>
            </w:pPr>
            <w:r>
              <w:rPr>
                <w:rFonts w:hint="eastAsia"/>
              </w:rPr>
              <w:t>wanghongjuan</w:t>
            </w:r>
          </w:p>
        </w:tc>
        <w:tc>
          <w:tcPr>
            <w:tcW w:w="4918" w:type="dxa"/>
            <w:tcBorders>
              <w:top w:val="single" w:sz="12" w:space="0" w:color="auto"/>
              <w:left w:val="single" w:sz="4" w:space="0" w:color="auto"/>
              <w:bottom w:val="single" w:sz="12" w:space="0" w:color="auto"/>
              <w:right w:val="single" w:sz="12" w:space="0" w:color="auto"/>
            </w:tcBorders>
          </w:tcPr>
          <w:p w14:paraId="24BE75F4" w14:textId="77777777" w:rsidR="00F61AA0" w:rsidRDefault="00F61AA0" w:rsidP="008D4087">
            <w:pPr>
              <w:pStyle w:val="TableText"/>
              <w:kinsoku w:val="0"/>
              <w:textAlignment w:val="top"/>
            </w:pPr>
            <w:r w:rsidRPr="00BF01DD">
              <w:t>COMWAREV700R001B</w:t>
            </w:r>
            <w:r>
              <w:rPr>
                <w:rFonts w:hint="eastAsia"/>
              </w:rPr>
              <w:t>64</w:t>
            </w:r>
            <w:r>
              <w:t>D0</w:t>
            </w:r>
            <w:r>
              <w:rPr>
                <w:rFonts w:hint="eastAsia"/>
              </w:rPr>
              <w:t>11</w:t>
            </w:r>
          </w:p>
          <w:p w14:paraId="39BFE569" w14:textId="77777777" w:rsidR="00B451E2" w:rsidRDefault="008D4087" w:rsidP="00327262">
            <w:pPr>
              <w:pStyle w:val="TableText"/>
              <w:kinsoku w:val="0"/>
              <w:textAlignment w:val="top"/>
              <w:rPr>
                <w:rFonts w:cs="Arial"/>
                <w:color w:val="232323"/>
                <w:sz w:val="20"/>
                <w:szCs w:val="20"/>
              </w:rPr>
            </w:pPr>
            <w:r>
              <w:rPr>
                <w:rFonts w:hint="eastAsia"/>
              </w:rPr>
              <w:t xml:space="preserve">1. Modified description of sysObjectID by wanghongjuan 03816 for </w:t>
            </w:r>
            <w:r>
              <w:rPr>
                <w:rFonts w:cs="Arial"/>
                <w:color w:val="232323"/>
                <w:sz w:val="20"/>
                <w:szCs w:val="20"/>
              </w:rPr>
              <w:t>201602150466</w:t>
            </w:r>
          </w:p>
          <w:p w14:paraId="11D0C9D5" w14:textId="77777777" w:rsidR="001A0F00" w:rsidRPr="001A0F00" w:rsidRDefault="001A0F00" w:rsidP="00327262">
            <w:pPr>
              <w:pStyle w:val="TableText"/>
              <w:kinsoku w:val="0"/>
              <w:textAlignment w:val="top"/>
              <w:rPr>
                <w:rFonts w:cs="Arial"/>
                <w:color w:val="232323"/>
                <w:sz w:val="20"/>
                <w:szCs w:val="20"/>
              </w:rPr>
            </w:pPr>
            <w:r>
              <w:rPr>
                <w:rFonts w:cs="Arial" w:hint="eastAsia"/>
                <w:color w:val="232323"/>
                <w:sz w:val="20"/>
                <w:szCs w:val="20"/>
              </w:rPr>
              <w:t>2.</w:t>
            </w:r>
            <w:r>
              <w:rPr>
                <w:rFonts w:hint="eastAsia"/>
              </w:rPr>
              <w:t xml:space="preserve"> Modified description of sysObjectID by wanghongjuan 03816 for </w:t>
            </w:r>
            <w:r>
              <w:rPr>
                <w:rFonts w:cs="Arial"/>
                <w:color w:val="232323"/>
                <w:sz w:val="20"/>
                <w:szCs w:val="20"/>
              </w:rPr>
              <w:t>201603220231</w:t>
            </w:r>
          </w:p>
        </w:tc>
      </w:tr>
      <w:tr w:rsidR="00BB3153" w:rsidRPr="00BF01DD" w14:paraId="12533035" w14:textId="77777777" w:rsidTr="00CA6BED">
        <w:tc>
          <w:tcPr>
            <w:tcW w:w="993" w:type="dxa"/>
            <w:tcBorders>
              <w:top w:val="single" w:sz="12" w:space="0" w:color="auto"/>
              <w:left w:val="single" w:sz="12" w:space="0" w:color="auto"/>
              <w:bottom w:val="single" w:sz="12" w:space="0" w:color="auto"/>
              <w:right w:val="single" w:sz="4" w:space="0" w:color="auto"/>
            </w:tcBorders>
          </w:tcPr>
          <w:p w14:paraId="36208C94" w14:textId="77777777" w:rsidR="00BB3153" w:rsidRDefault="00BB3153" w:rsidP="00666F72">
            <w:pPr>
              <w:pStyle w:val="TableText"/>
              <w:kinsoku w:val="0"/>
              <w:textAlignment w:val="top"/>
            </w:pPr>
            <w:r>
              <w:rPr>
                <w:rFonts w:hint="eastAsia"/>
              </w:rPr>
              <w:t>1.09</w:t>
            </w:r>
          </w:p>
        </w:tc>
        <w:tc>
          <w:tcPr>
            <w:tcW w:w="1418" w:type="dxa"/>
            <w:tcBorders>
              <w:top w:val="single" w:sz="12" w:space="0" w:color="auto"/>
              <w:left w:val="single" w:sz="4" w:space="0" w:color="auto"/>
              <w:bottom w:val="single" w:sz="12" w:space="0" w:color="auto"/>
              <w:right w:val="single" w:sz="4" w:space="0" w:color="auto"/>
            </w:tcBorders>
          </w:tcPr>
          <w:p w14:paraId="19BDE63B" w14:textId="77777777" w:rsidR="00BB3153" w:rsidRDefault="00BB3153" w:rsidP="005160F0">
            <w:pPr>
              <w:pStyle w:val="TableText"/>
              <w:kinsoku w:val="0"/>
              <w:textAlignment w:val="top"/>
            </w:pPr>
            <w:r>
              <w:rPr>
                <w:rFonts w:hint="eastAsia"/>
              </w:rPr>
              <w:t>2016-03-28</w:t>
            </w:r>
          </w:p>
        </w:tc>
        <w:tc>
          <w:tcPr>
            <w:tcW w:w="1191" w:type="dxa"/>
            <w:tcBorders>
              <w:top w:val="single" w:sz="12" w:space="0" w:color="auto"/>
              <w:left w:val="single" w:sz="4" w:space="0" w:color="auto"/>
              <w:bottom w:val="single" w:sz="12" w:space="0" w:color="auto"/>
              <w:right w:val="single" w:sz="4" w:space="0" w:color="auto"/>
            </w:tcBorders>
          </w:tcPr>
          <w:p w14:paraId="25361E75" w14:textId="77777777" w:rsidR="00BB3153" w:rsidRDefault="00BB3153" w:rsidP="00666F72">
            <w:pPr>
              <w:pStyle w:val="TableText"/>
              <w:kinsoku w:val="0"/>
              <w:textAlignment w:val="top"/>
            </w:pPr>
            <w:r>
              <w:rPr>
                <w:rFonts w:hint="eastAsia"/>
              </w:rPr>
              <w:t>wanghongjuan</w:t>
            </w:r>
          </w:p>
        </w:tc>
        <w:tc>
          <w:tcPr>
            <w:tcW w:w="4918" w:type="dxa"/>
            <w:tcBorders>
              <w:top w:val="single" w:sz="12" w:space="0" w:color="auto"/>
              <w:left w:val="single" w:sz="4" w:space="0" w:color="auto"/>
              <w:bottom w:val="single" w:sz="12" w:space="0" w:color="auto"/>
              <w:right w:val="single" w:sz="12" w:space="0" w:color="auto"/>
            </w:tcBorders>
          </w:tcPr>
          <w:p w14:paraId="283B2ABF" w14:textId="77777777" w:rsidR="00BB3153" w:rsidRDefault="00BB3153" w:rsidP="008D4087">
            <w:pPr>
              <w:pStyle w:val="TableText"/>
              <w:kinsoku w:val="0"/>
              <w:textAlignment w:val="top"/>
            </w:pPr>
            <w:r w:rsidRPr="00BF01DD">
              <w:t>COMWAREV700R001B</w:t>
            </w:r>
            <w:r>
              <w:rPr>
                <w:rFonts w:hint="eastAsia"/>
              </w:rPr>
              <w:t>64</w:t>
            </w:r>
            <w:r>
              <w:t>D0</w:t>
            </w:r>
            <w:r w:rsidR="004F0FCC">
              <w:rPr>
                <w:rFonts w:hint="eastAsia"/>
              </w:rPr>
              <w:t>1</w:t>
            </w:r>
            <w:r>
              <w:rPr>
                <w:rFonts w:hint="eastAsia"/>
              </w:rPr>
              <w:t>2</w:t>
            </w:r>
          </w:p>
          <w:p w14:paraId="00E3BCBA" w14:textId="77777777" w:rsidR="00BB3153" w:rsidRDefault="00BB3153" w:rsidP="00BB3153">
            <w:pPr>
              <w:pStyle w:val="TableText"/>
              <w:kinsoku w:val="0"/>
              <w:textAlignment w:val="top"/>
              <w:rPr>
                <w:rFonts w:cs="Arial"/>
                <w:color w:val="232323"/>
                <w:sz w:val="20"/>
                <w:szCs w:val="20"/>
              </w:rPr>
            </w:pPr>
            <w:r>
              <w:rPr>
                <w:rFonts w:hint="eastAsia"/>
              </w:rPr>
              <w:t>1.</w:t>
            </w:r>
            <w:r>
              <w:rPr>
                <w:rFonts w:ascii="Helvetica" w:hAnsi="Helvetica" w:cs="Helvetica" w:hint="eastAsia"/>
              </w:rPr>
              <w:t xml:space="preserve"> Added </w:t>
            </w:r>
            <w:r w:rsidRPr="00EB739A">
              <w:rPr>
                <w:rFonts w:ascii="Helvetica" w:hAnsi="Helvetica" w:cs="Helvetica"/>
              </w:rPr>
              <w:t>hh3cEntityExtSFPAlarmOnEx</w:t>
            </w:r>
            <w:r>
              <w:rPr>
                <w:rFonts w:ascii="Helvetica" w:hAnsi="Helvetica" w:cs="Helvetica" w:hint="eastAsia"/>
              </w:rPr>
              <w:t xml:space="preserve"> and </w:t>
            </w:r>
            <w:r w:rsidRPr="00EB739A">
              <w:rPr>
                <w:rFonts w:ascii="Helvetica" w:hAnsi="Helvetica" w:cs="Helvetica"/>
              </w:rPr>
              <w:t>hh3cEntityExtSFPAlarmOffEx</w:t>
            </w:r>
            <w:r>
              <w:rPr>
                <w:rFonts w:ascii="Helvetica" w:hAnsi="Helvetica" w:cs="Helvetica" w:hint="eastAsia"/>
              </w:rPr>
              <w:t xml:space="preserve"> of </w:t>
            </w:r>
            <w:r w:rsidRPr="00BB3153">
              <w:rPr>
                <w:rFonts w:ascii="Helvetica" w:hAnsi="Helvetica" w:cs="Helvetica"/>
              </w:rPr>
              <w:t>HH3C-ENTITY-EXT-MIB</w:t>
            </w:r>
            <w:r>
              <w:rPr>
                <w:rFonts w:ascii="Helvetica" w:hAnsi="Helvetica" w:cs="Helvetica" w:hint="eastAsia"/>
              </w:rPr>
              <w:t xml:space="preserve"> trap for </w:t>
            </w:r>
            <w:r>
              <w:rPr>
                <w:rFonts w:cs="Arial"/>
                <w:color w:val="232323"/>
                <w:sz w:val="20"/>
                <w:szCs w:val="20"/>
              </w:rPr>
              <w:t>201602260197</w:t>
            </w:r>
          </w:p>
          <w:p w14:paraId="3BCBEF28" w14:textId="77777777" w:rsidR="00BC7CAE" w:rsidRDefault="00BC7CAE" w:rsidP="00BB3153">
            <w:pPr>
              <w:pStyle w:val="TableText"/>
              <w:kinsoku w:val="0"/>
              <w:textAlignment w:val="top"/>
              <w:rPr>
                <w:rFonts w:cs="Arial"/>
                <w:color w:val="232323"/>
                <w:sz w:val="20"/>
                <w:szCs w:val="20"/>
              </w:rPr>
            </w:pPr>
            <w:r>
              <w:rPr>
                <w:rFonts w:hint="eastAsia"/>
              </w:rPr>
              <w:t xml:space="preserve">2. Modified description of </w:t>
            </w:r>
            <w:r w:rsidRPr="008133C4">
              <w:t>dot1dTpFdbTable</w:t>
            </w:r>
            <w:r>
              <w:rPr>
                <w:rFonts w:hint="eastAsia"/>
              </w:rPr>
              <w:t xml:space="preserve"> by wanghongjuan 03816 for </w:t>
            </w:r>
            <w:r>
              <w:rPr>
                <w:rFonts w:cs="Arial"/>
                <w:color w:val="232323"/>
                <w:sz w:val="20"/>
                <w:szCs w:val="20"/>
              </w:rPr>
              <w:t>201603230251</w:t>
            </w:r>
          </w:p>
          <w:p w14:paraId="19A2A53B" w14:textId="77777777" w:rsidR="00BC7CAE" w:rsidRDefault="00BC7CAE" w:rsidP="00BB3153">
            <w:pPr>
              <w:pStyle w:val="TableText"/>
              <w:kinsoku w:val="0"/>
              <w:textAlignment w:val="top"/>
              <w:rPr>
                <w:rFonts w:cs="Arial"/>
                <w:color w:val="232323"/>
                <w:sz w:val="20"/>
                <w:szCs w:val="20"/>
              </w:rPr>
            </w:pPr>
            <w:r>
              <w:rPr>
                <w:rFonts w:hint="eastAsia"/>
              </w:rPr>
              <w:t xml:space="preserve">3. Modified description of </w:t>
            </w:r>
            <w:r>
              <w:rPr>
                <w:rFonts w:ascii="Helvetica" w:hAnsi="Helvetica" w:cs="Helvetica"/>
              </w:rPr>
              <w:t>hh3c</w:t>
            </w:r>
            <w:r w:rsidRPr="009540D9">
              <w:rPr>
                <w:rFonts w:ascii="Helvetica" w:hAnsi="Helvetica" w:cs="Helvetica"/>
              </w:rPr>
              <w:t>dot1qVlanType</w:t>
            </w:r>
            <w:r>
              <w:rPr>
                <w:rFonts w:ascii="Helvetica" w:hAnsi="Helvetica" w:cs="Helvetica" w:hint="eastAsia"/>
              </w:rPr>
              <w:t xml:space="preserve"> in </w:t>
            </w:r>
            <w:r w:rsidRPr="00BC7CAE">
              <w:rPr>
                <w:rFonts w:ascii="Helvetica" w:hAnsi="Helvetica" w:cs="Helvetica"/>
              </w:rPr>
              <w:t>HH3C-LswVLAN-MIB</w:t>
            </w:r>
            <w:r>
              <w:rPr>
                <w:rFonts w:ascii="Helvetica" w:hAnsi="Helvetica" w:cs="Helvetica" w:hint="eastAsia"/>
              </w:rPr>
              <w:t xml:space="preserve"> by </w:t>
            </w:r>
            <w:r>
              <w:rPr>
                <w:rFonts w:ascii="Helvetica" w:hAnsi="Helvetica" w:cs="Helvetica"/>
              </w:rPr>
              <w:t>wanghongjuan</w:t>
            </w:r>
            <w:r>
              <w:rPr>
                <w:rFonts w:ascii="Helvetica" w:hAnsi="Helvetica" w:cs="Helvetica" w:hint="eastAsia"/>
              </w:rPr>
              <w:t xml:space="preserve"> 03816 for </w:t>
            </w:r>
            <w:r>
              <w:rPr>
                <w:rFonts w:cs="Arial"/>
                <w:color w:val="232323"/>
                <w:sz w:val="20"/>
                <w:szCs w:val="20"/>
              </w:rPr>
              <w:t>201603220520</w:t>
            </w:r>
          </w:p>
          <w:p w14:paraId="0FA98341" w14:textId="77777777" w:rsidR="00CC0A7E" w:rsidRDefault="00CC0A7E" w:rsidP="00BB3153">
            <w:pPr>
              <w:pStyle w:val="TableText"/>
              <w:kinsoku w:val="0"/>
              <w:textAlignment w:val="top"/>
            </w:pPr>
            <w:r>
              <w:rPr>
                <w:rFonts w:cs="Arial" w:hint="eastAsia"/>
                <w:color w:val="232323"/>
                <w:sz w:val="20"/>
                <w:szCs w:val="20"/>
              </w:rPr>
              <w:t>4.</w:t>
            </w:r>
            <w:r>
              <w:rPr>
                <w:rFonts w:hint="eastAsia"/>
              </w:rPr>
              <w:t xml:space="preserve"> Modified description of </w:t>
            </w:r>
            <w:r w:rsidRPr="00CC0A7E">
              <w:rPr>
                <w:rFonts w:ascii="Helvetica" w:hAnsi="Helvetica" w:cs="Helvetica"/>
              </w:rPr>
              <w:t>hh3cQinQv2IfConfigTable</w:t>
            </w:r>
            <w:r>
              <w:rPr>
                <w:rFonts w:ascii="Helvetica" w:hAnsi="Helvetica" w:cs="Helvetica" w:hint="eastAsia"/>
              </w:rPr>
              <w:t xml:space="preserve"> in </w:t>
            </w:r>
            <w:r w:rsidRPr="00CC0A7E">
              <w:rPr>
                <w:rFonts w:ascii="Helvetica" w:hAnsi="Helvetica" w:cs="Helvetica"/>
              </w:rPr>
              <w:t>HH3C-PVST-MIB</w:t>
            </w:r>
            <w:r>
              <w:rPr>
                <w:rFonts w:ascii="Helvetica" w:hAnsi="Helvetica" w:cs="Helvetica" w:hint="eastAsia"/>
              </w:rPr>
              <w:t xml:space="preserve"> by </w:t>
            </w:r>
            <w:r>
              <w:rPr>
                <w:rFonts w:ascii="Helvetica" w:hAnsi="Helvetica" w:cs="Helvetica"/>
              </w:rPr>
              <w:t>wanghongjuan</w:t>
            </w:r>
            <w:r>
              <w:rPr>
                <w:rFonts w:ascii="Helvetica" w:hAnsi="Helvetica" w:cs="Helvetica" w:hint="eastAsia"/>
              </w:rPr>
              <w:t xml:space="preserve"> 03816 for </w:t>
            </w:r>
            <w:r>
              <w:rPr>
                <w:rFonts w:hint="eastAsia"/>
              </w:rPr>
              <w:t>201603220489</w:t>
            </w:r>
          </w:p>
          <w:p w14:paraId="751D1EA4" w14:textId="77777777" w:rsidR="00E11F8A" w:rsidRDefault="00E11F8A" w:rsidP="00BB3153">
            <w:pPr>
              <w:pStyle w:val="TableText"/>
              <w:kinsoku w:val="0"/>
              <w:textAlignment w:val="top"/>
              <w:rPr>
                <w:rFonts w:cs="Arial"/>
                <w:color w:val="232323"/>
                <w:sz w:val="20"/>
                <w:szCs w:val="20"/>
              </w:rPr>
            </w:pPr>
            <w:r>
              <w:rPr>
                <w:rFonts w:hint="eastAsia"/>
              </w:rPr>
              <w:t xml:space="preserve">5.Modified description of </w:t>
            </w:r>
            <w:r w:rsidRPr="00A008B9">
              <w:t>hh3cQinQv2ServiceTPID</w:t>
            </w:r>
            <w:r>
              <w:rPr>
                <w:rFonts w:hint="eastAsia"/>
              </w:rPr>
              <w:t xml:space="preserve"> and </w:t>
            </w:r>
            <w:r w:rsidRPr="00A008B9">
              <w:t>hh3cQinQv2IfCustomerTPID</w:t>
            </w:r>
            <w:r>
              <w:rPr>
                <w:rFonts w:hint="eastAsia"/>
              </w:rPr>
              <w:t xml:space="preserve"> in </w:t>
            </w:r>
            <w:r w:rsidRPr="00A008B9">
              <w:t>HH3C-QINQV2-MIB</w:t>
            </w:r>
            <w:r>
              <w:rPr>
                <w:rFonts w:hint="eastAsia"/>
              </w:rPr>
              <w:t xml:space="preserve"> by </w:t>
            </w:r>
            <w:r>
              <w:t>wanghongjuan</w:t>
            </w:r>
            <w:r>
              <w:rPr>
                <w:rFonts w:hint="eastAsia"/>
              </w:rPr>
              <w:t xml:space="preserve"> 03816 for </w:t>
            </w:r>
            <w:r>
              <w:rPr>
                <w:rFonts w:cs="Arial"/>
                <w:color w:val="232323"/>
                <w:sz w:val="20"/>
                <w:szCs w:val="20"/>
              </w:rPr>
              <w:t>201603220479</w:t>
            </w:r>
          </w:p>
          <w:p w14:paraId="792D6519" w14:textId="77777777" w:rsidR="006E2AC5" w:rsidRDefault="005950A0" w:rsidP="00BB3153">
            <w:pPr>
              <w:pStyle w:val="TableText"/>
              <w:kinsoku w:val="0"/>
              <w:textAlignment w:val="top"/>
              <w:rPr>
                <w:rFonts w:cs="Arial"/>
                <w:color w:val="232323"/>
                <w:sz w:val="20"/>
                <w:szCs w:val="20"/>
              </w:rPr>
            </w:pPr>
            <w:r>
              <w:rPr>
                <w:rFonts w:hint="eastAsia"/>
              </w:rPr>
              <w:t xml:space="preserve">6. </w:t>
            </w:r>
            <w:r w:rsidR="007C56A0">
              <w:rPr>
                <w:rFonts w:hint="eastAsia"/>
              </w:rPr>
              <w:t xml:space="preserve">Modified description of </w:t>
            </w:r>
            <w:r w:rsidR="007C56A0" w:rsidRPr="00101340">
              <w:t>Scalar objects</w:t>
            </w:r>
            <w:r w:rsidR="007C56A0">
              <w:rPr>
                <w:rFonts w:hint="eastAsia"/>
              </w:rPr>
              <w:t xml:space="preserve"> and </w:t>
            </w:r>
            <w:r w:rsidR="007C56A0" w:rsidRPr="005950A0">
              <w:t>hh3cLpbkdtPortTable</w:t>
            </w:r>
            <w:r w:rsidR="007C56A0">
              <w:rPr>
                <w:rFonts w:hint="eastAsia"/>
              </w:rPr>
              <w:t xml:space="preserve"> in </w:t>
            </w:r>
            <w:r w:rsidR="007C56A0" w:rsidRPr="005950A0">
              <w:t>HH3C-LPBKDT-MIB</w:t>
            </w:r>
            <w:r w:rsidR="007C56A0">
              <w:rPr>
                <w:rFonts w:hint="eastAsia"/>
              </w:rPr>
              <w:t xml:space="preserve"> by </w:t>
            </w:r>
            <w:r w:rsidR="007C56A0">
              <w:t>wanghongjuan</w:t>
            </w:r>
            <w:r w:rsidR="007C56A0">
              <w:rPr>
                <w:rFonts w:hint="eastAsia"/>
              </w:rPr>
              <w:t xml:space="preserve"> 03816 for </w:t>
            </w:r>
            <w:r w:rsidR="007C56A0">
              <w:rPr>
                <w:rFonts w:cs="Arial"/>
                <w:color w:val="232323"/>
                <w:sz w:val="20"/>
                <w:szCs w:val="20"/>
              </w:rPr>
              <w:t>201603160141</w:t>
            </w:r>
          </w:p>
          <w:p w14:paraId="5D8C6318" w14:textId="77777777" w:rsidR="00CA7F66" w:rsidRDefault="00CA7F66" w:rsidP="00BB3153">
            <w:pPr>
              <w:pStyle w:val="TableText"/>
              <w:kinsoku w:val="0"/>
              <w:textAlignment w:val="top"/>
              <w:rPr>
                <w:rFonts w:cs="Arial"/>
                <w:color w:val="232323"/>
                <w:sz w:val="20"/>
                <w:szCs w:val="20"/>
              </w:rPr>
            </w:pPr>
            <w:r>
              <w:rPr>
                <w:rFonts w:cs="Arial" w:hint="eastAsia"/>
                <w:color w:val="232323"/>
                <w:sz w:val="20"/>
                <w:szCs w:val="20"/>
              </w:rPr>
              <w:t>7.</w:t>
            </w:r>
            <w:r>
              <w:rPr>
                <w:rFonts w:hint="eastAsia"/>
              </w:rPr>
              <w:t xml:space="preserve"> Modified description of  </w:t>
            </w:r>
            <w:r w:rsidRPr="00CA7F66">
              <w:t>Public MIBs list and Private MIBs list</w:t>
            </w:r>
            <w:r>
              <w:rPr>
                <w:rFonts w:hint="eastAsia"/>
              </w:rPr>
              <w:t xml:space="preserve"> by </w:t>
            </w:r>
            <w:r>
              <w:t>wanghongjuan</w:t>
            </w:r>
            <w:r>
              <w:rPr>
                <w:rFonts w:hint="eastAsia"/>
              </w:rPr>
              <w:t xml:space="preserve"> 03816 for</w:t>
            </w:r>
            <w:r>
              <w:rPr>
                <w:rFonts w:cs="Arial"/>
                <w:color w:val="232323"/>
                <w:sz w:val="20"/>
                <w:szCs w:val="20"/>
              </w:rPr>
              <w:t xml:space="preserve"> 201603160179</w:t>
            </w:r>
          </w:p>
          <w:p w14:paraId="6DC28906" w14:textId="77777777" w:rsidR="00327F0A" w:rsidRDefault="00327F0A" w:rsidP="00BB3153">
            <w:pPr>
              <w:pStyle w:val="TableText"/>
              <w:kinsoku w:val="0"/>
              <w:textAlignment w:val="top"/>
              <w:rPr>
                <w:rFonts w:cs="Arial"/>
                <w:color w:val="232323"/>
                <w:sz w:val="20"/>
                <w:szCs w:val="20"/>
              </w:rPr>
            </w:pPr>
            <w:r>
              <w:rPr>
                <w:rFonts w:cs="Arial" w:hint="eastAsia"/>
                <w:color w:val="232323"/>
                <w:sz w:val="20"/>
                <w:szCs w:val="20"/>
              </w:rPr>
              <w:t>8.</w:t>
            </w:r>
            <w:r>
              <w:rPr>
                <w:rFonts w:hint="eastAsia"/>
              </w:rPr>
              <w:t xml:space="preserve"> Modified description of </w:t>
            </w:r>
            <w:r w:rsidRPr="003E6604">
              <w:t>hh3cPseProfilePairs</w:t>
            </w:r>
            <w:r w:rsidRPr="003E6604">
              <w:rPr>
                <w:szCs w:val="20"/>
              </w:rPr>
              <w:t xml:space="preserve"> </w:t>
            </w:r>
            <w:r>
              <w:rPr>
                <w:rFonts w:hint="eastAsia"/>
                <w:szCs w:val="20"/>
              </w:rPr>
              <w:t xml:space="preserve">in </w:t>
            </w:r>
            <w:r w:rsidRPr="003E6604">
              <w:rPr>
                <w:rFonts w:cs="Arial"/>
                <w:color w:val="232323"/>
                <w:sz w:val="20"/>
                <w:szCs w:val="20"/>
              </w:rPr>
              <w:t>HH3C-POWER-ETH-EXT-MIB</w:t>
            </w:r>
            <w:r>
              <w:rPr>
                <w:rFonts w:cs="Arial" w:hint="eastAsia"/>
                <w:color w:val="232323"/>
                <w:sz w:val="20"/>
                <w:szCs w:val="20"/>
              </w:rPr>
              <w:t xml:space="preserve"> and </w:t>
            </w:r>
            <w:r w:rsidRPr="004E5D72">
              <w:rPr>
                <w:rFonts w:cs="Arial"/>
                <w:color w:val="232323"/>
                <w:sz w:val="20"/>
                <w:szCs w:val="20"/>
              </w:rPr>
              <w:t>pethPsePortPowerPairs</w:t>
            </w:r>
            <w:r>
              <w:rPr>
                <w:rFonts w:cs="Arial" w:hint="eastAsia"/>
                <w:color w:val="232323"/>
                <w:sz w:val="20"/>
                <w:szCs w:val="20"/>
              </w:rPr>
              <w:t xml:space="preserve"> in </w:t>
            </w:r>
            <w:r w:rsidRPr="003E6604">
              <w:rPr>
                <w:rFonts w:cs="Arial"/>
                <w:color w:val="232323"/>
                <w:sz w:val="20"/>
                <w:szCs w:val="20"/>
              </w:rPr>
              <w:t>POWER-ETHERNET-MIB</w:t>
            </w:r>
            <w:r>
              <w:rPr>
                <w:rFonts w:cs="Arial" w:hint="eastAsia"/>
                <w:color w:val="232323"/>
                <w:sz w:val="20"/>
                <w:szCs w:val="20"/>
              </w:rPr>
              <w:t xml:space="preserve"> </w:t>
            </w:r>
            <w:r>
              <w:rPr>
                <w:rFonts w:hint="eastAsia"/>
              </w:rPr>
              <w:t xml:space="preserve">by </w:t>
            </w:r>
            <w:r>
              <w:t>wanghongjuan</w:t>
            </w:r>
            <w:r>
              <w:rPr>
                <w:rFonts w:hint="eastAsia"/>
              </w:rPr>
              <w:t xml:space="preserve"> 03816 for </w:t>
            </w:r>
            <w:r>
              <w:rPr>
                <w:rFonts w:cs="Arial"/>
                <w:color w:val="232323"/>
                <w:sz w:val="20"/>
                <w:szCs w:val="20"/>
              </w:rPr>
              <w:t>201603170730</w:t>
            </w:r>
          </w:p>
          <w:p w14:paraId="5B0FAE4E" w14:textId="77777777" w:rsidR="00E00B50" w:rsidRDefault="00E00B50" w:rsidP="00BB3153">
            <w:pPr>
              <w:pStyle w:val="TableText"/>
              <w:kinsoku w:val="0"/>
              <w:textAlignment w:val="top"/>
              <w:rPr>
                <w:rFonts w:cs="Arial"/>
                <w:color w:val="232323"/>
                <w:sz w:val="20"/>
                <w:szCs w:val="20"/>
              </w:rPr>
            </w:pPr>
            <w:r>
              <w:rPr>
                <w:rFonts w:cs="Arial" w:hint="eastAsia"/>
                <w:color w:val="232323"/>
                <w:sz w:val="20"/>
                <w:szCs w:val="20"/>
              </w:rPr>
              <w:t>9.</w:t>
            </w:r>
            <w:r>
              <w:rPr>
                <w:rFonts w:ascii="Helvetica" w:hAnsi="Helvetica" w:cs="Helvetica"/>
              </w:rPr>
              <w:t xml:space="preserve"> </w:t>
            </w:r>
            <w:r>
              <w:rPr>
                <w:rFonts w:hint="eastAsia"/>
              </w:rPr>
              <w:t xml:space="preserve">Modified description of </w:t>
            </w:r>
            <w:r>
              <w:rPr>
                <w:rFonts w:ascii="Helvetica" w:hAnsi="Helvetica" w:cs="Helvetica"/>
              </w:rPr>
              <w:t>hh3c</w:t>
            </w:r>
            <w:r w:rsidRPr="001C791B">
              <w:rPr>
                <w:rFonts w:ascii="Helvetica" w:hAnsi="Helvetica" w:cs="Helvetica"/>
              </w:rPr>
              <w:t>ifEthernetAutoSpeed</w:t>
            </w:r>
            <w:r>
              <w:rPr>
                <w:rFonts w:ascii="Helvetica" w:hAnsi="Helvetica" w:cs="Helvetica" w:hint="eastAsia"/>
              </w:rPr>
              <w:t xml:space="preserve"> in </w:t>
            </w:r>
            <w:r w:rsidRPr="00E00B50">
              <w:rPr>
                <w:rFonts w:ascii="Helvetica" w:hAnsi="Helvetica" w:cs="Helvetica"/>
              </w:rPr>
              <w:t>HH3C-LswINF-MIB</w:t>
            </w:r>
            <w:r>
              <w:rPr>
                <w:rFonts w:ascii="Helvetica" w:hAnsi="Helvetica" w:cs="Helvetica" w:hint="eastAsia"/>
              </w:rPr>
              <w:t xml:space="preserve"> </w:t>
            </w:r>
            <w:r>
              <w:rPr>
                <w:rFonts w:hint="eastAsia"/>
              </w:rPr>
              <w:t xml:space="preserve">by </w:t>
            </w:r>
            <w:r>
              <w:t>wanghongjuan</w:t>
            </w:r>
            <w:r>
              <w:rPr>
                <w:rFonts w:hint="eastAsia"/>
              </w:rPr>
              <w:t xml:space="preserve"> 03816 for </w:t>
            </w:r>
            <w:r>
              <w:rPr>
                <w:rFonts w:cs="Arial"/>
                <w:color w:val="232323"/>
                <w:sz w:val="20"/>
                <w:szCs w:val="20"/>
              </w:rPr>
              <w:t>201604110354</w:t>
            </w:r>
          </w:p>
          <w:p w14:paraId="039EBB62" w14:textId="77777777" w:rsidR="0020182F" w:rsidRDefault="0020182F" w:rsidP="00BB3153">
            <w:pPr>
              <w:pStyle w:val="TableText"/>
              <w:kinsoku w:val="0"/>
              <w:textAlignment w:val="top"/>
              <w:rPr>
                <w:rFonts w:cs="Arial"/>
                <w:color w:val="232323"/>
                <w:sz w:val="20"/>
                <w:szCs w:val="20"/>
              </w:rPr>
            </w:pPr>
            <w:r>
              <w:rPr>
                <w:rFonts w:cs="Arial" w:hint="eastAsia"/>
                <w:color w:val="232323"/>
                <w:sz w:val="20"/>
                <w:szCs w:val="20"/>
              </w:rPr>
              <w:t xml:space="preserve">10. </w:t>
            </w:r>
            <w:r>
              <w:rPr>
                <w:rFonts w:hint="eastAsia"/>
              </w:rPr>
              <w:t xml:space="preserve">Modified description of sysObjectID and </w:t>
            </w:r>
            <w:r w:rsidRPr="006E1902">
              <w:rPr>
                <w:rFonts w:cs="Arial"/>
                <w:sz w:val="20"/>
              </w:rPr>
              <w:t>sysDescr </w:t>
            </w:r>
            <w:r>
              <w:rPr>
                <w:rFonts w:hint="eastAsia"/>
              </w:rPr>
              <w:t xml:space="preserve"> by wanghongjuan 03816 for </w:t>
            </w:r>
            <w:r>
              <w:rPr>
                <w:rFonts w:cs="Arial"/>
                <w:color w:val="232323"/>
                <w:sz w:val="20"/>
                <w:szCs w:val="20"/>
              </w:rPr>
              <w:t>201604050225</w:t>
            </w:r>
            <w:r w:rsidR="00DB7679">
              <w:rPr>
                <w:rFonts w:cs="Arial" w:hint="eastAsia"/>
                <w:color w:val="232323"/>
                <w:sz w:val="20"/>
                <w:szCs w:val="20"/>
              </w:rPr>
              <w:t xml:space="preserve">, </w:t>
            </w:r>
            <w:r w:rsidR="000A7021">
              <w:rPr>
                <w:rFonts w:cs="Arial"/>
                <w:color w:val="232323"/>
                <w:sz w:val="20"/>
                <w:szCs w:val="20"/>
              </w:rPr>
              <w:t>201604050233</w:t>
            </w:r>
            <w:r w:rsidR="00DB7679">
              <w:rPr>
                <w:rFonts w:cs="Arial" w:hint="eastAsia"/>
                <w:color w:val="232323"/>
                <w:sz w:val="20"/>
                <w:szCs w:val="20"/>
              </w:rPr>
              <w:t xml:space="preserve"> and </w:t>
            </w:r>
            <w:r w:rsidR="00DB7679">
              <w:rPr>
                <w:rFonts w:cs="Arial"/>
                <w:color w:val="232323"/>
                <w:sz w:val="20"/>
                <w:szCs w:val="20"/>
              </w:rPr>
              <w:t>201603230208</w:t>
            </w:r>
          </w:p>
          <w:p w14:paraId="7B87584B" w14:textId="77777777" w:rsidR="00310546" w:rsidRPr="00BC7CAE" w:rsidRDefault="00310546" w:rsidP="00BB3153">
            <w:pPr>
              <w:pStyle w:val="TableText"/>
              <w:kinsoku w:val="0"/>
              <w:textAlignment w:val="top"/>
            </w:pPr>
            <w:r>
              <w:rPr>
                <w:rFonts w:cs="Arial" w:hint="eastAsia"/>
                <w:color w:val="232323"/>
                <w:sz w:val="20"/>
                <w:szCs w:val="20"/>
              </w:rPr>
              <w:t xml:space="preserve">11. </w:t>
            </w:r>
            <w:r>
              <w:rPr>
                <w:rFonts w:hint="eastAsia"/>
              </w:rPr>
              <w:t xml:space="preserve">Modified description of </w:t>
            </w:r>
            <w:r w:rsidRPr="00310546">
              <w:t>hh3cIfQoSLRConfigTable</w:t>
            </w:r>
            <w:r>
              <w:rPr>
                <w:rFonts w:hint="eastAsia"/>
              </w:rPr>
              <w:t xml:space="preserve"> by wanghongjuan 03816 for </w:t>
            </w:r>
            <w:r>
              <w:rPr>
                <w:rFonts w:cs="Arial"/>
                <w:color w:val="232323"/>
                <w:sz w:val="20"/>
                <w:szCs w:val="20"/>
              </w:rPr>
              <w:t>201603190074</w:t>
            </w:r>
          </w:p>
        </w:tc>
      </w:tr>
      <w:tr w:rsidR="00A06AD7" w:rsidRPr="00BF01DD" w14:paraId="1AD968A6" w14:textId="77777777" w:rsidTr="00CA6BED">
        <w:tc>
          <w:tcPr>
            <w:tcW w:w="993" w:type="dxa"/>
            <w:tcBorders>
              <w:top w:val="single" w:sz="12" w:space="0" w:color="auto"/>
              <w:left w:val="single" w:sz="12" w:space="0" w:color="auto"/>
              <w:bottom w:val="single" w:sz="12" w:space="0" w:color="auto"/>
              <w:right w:val="single" w:sz="4" w:space="0" w:color="auto"/>
            </w:tcBorders>
          </w:tcPr>
          <w:p w14:paraId="1C6D1794" w14:textId="77777777" w:rsidR="00A06AD7" w:rsidRDefault="00A06AD7" w:rsidP="0064248D">
            <w:pPr>
              <w:pStyle w:val="TableText"/>
              <w:kinsoku w:val="0"/>
              <w:textAlignment w:val="top"/>
            </w:pPr>
            <w:r>
              <w:rPr>
                <w:rFonts w:hint="eastAsia"/>
              </w:rPr>
              <w:t>1.10</w:t>
            </w:r>
          </w:p>
        </w:tc>
        <w:tc>
          <w:tcPr>
            <w:tcW w:w="1418" w:type="dxa"/>
            <w:tcBorders>
              <w:top w:val="single" w:sz="12" w:space="0" w:color="auto"/>
              <w:left w:val="single" w:sz="4" w:space="0" w:color="auto"/>
              <w:bottom w:val="single" w:sz="12" w:space="0" w:color="auto"/>
              <w:right w:val="single" w:sz="4" w:space="0" w:color="auto"/>
            </w:tcBorders>
          </w:tcPr>
          <w:p w14:paraId="202E56B1" w14:textId="77777777" w:rsidR="00A06AD7" w:rsidRDefault="00A06AD7" w:rsidP="00A06AD7">
            <w:pPr>
              <w:pStyle w:val="TableText"/>
              <w:kinsoku w:val="0"/>
              <w:textAlignment w:val="top"/>
            </w:pPr>
            <w:r>
              <w:rPr>
                <w:rFonts w:hint="eastAsia"/>
              </w:rPr>
              <w:t>2016-05-16</w:t>
            </w:r>
          </w:p>
        </w:tc>
        <w:tc>
          <w:tcPr>
            <w:tcW w:w="1191" w:type="dxa"/>
            <w:tcBorders>
              <w:top w:val="single" w:sz="12" w:space="0" w:color="auto"/>
              <w:left w:val="single" w:sz="4" w:space="0" w:color="auto"/>
              <w:bottom w:val="single" w:sz="12" w:space="0" w:color="auto"/>
              <w:right w:val="single" w:sz="4" w:space="0" w:color="auto"/>
            </w:tcBorders>
          </w:tcPr>
          <w:p w14:paraId="2CC09A8B" w14:textId="77777777" w:rsidR="00A06AD7" w:rsidRDefault="00A06AD7" w:rsidP="0064248D">
            <w:pPr>
              <w:pStyle w:val="TableText"/>
              <w:kinsoku w:val="0"/>
              <w:textAlignment w:val="top"/>
            </w:pPr>
            <w:r>
              <w:rPr>
                <w:rFonts w:hint="eastAsia"/>
              </w:rPr>
              <w:t>wanghongjuan</w:t>
            </w:r>
          </w:p>
        </w:tc>
        <w:tc>
          <w:tcPr>
            <w:tcW w:w="4918" w:type="dxa"/>
            <w:tcBorders>
              <w:top w:val="single" w:sz="12" w:space="0" w:color="auto"/>
              <w:left w:val="single" w:sz="4" w:space="0" w:color="auto"/>
              <w:bottom w:val="single" w:sz="12" w:space="0" w:color="auto"/>
              <w:right w:val="single" w:sz="12" w:space="0" w:color="auto"/>
            </w:tcBorders>
          </w:tcPr>
          <w:p w14:paraId="73F5A2F4" w14:textId="77777777" w:rsidR="00A06AD7" w:rsidRDefault="00A06AD7" w:rsidP="00A06AD7">
            <w:pPr>
              <w:pStyle w:val="TableText"/>
              <w:kinsoku w:val="0"/>
              <w:textAlignment w:val="top"/>
            </w:pPr>
            <w:r w:rsidRPr="00BF01DD">
              <w:t>COMWAREV700R001B</w:t>
            </w:r>
            <w:r>
              <w:rPr>
                <w:rFonts w:hint="eastAsia"/>
              </w:rPr>
              <w:t>64</w:t>
            </w:r>
            <w:r>
              <w:t>D0</w:t>
            </w:r>
            <w:r>
              <w:rPr>
                <w:rFonts w:hint="eastAsia"/>
              </w:rPr>
              <w:t>13</w:t>
            </w:r>
          </w:p>
          <w:p w14:paraId="31797064" w14:textId="77777777" w:rsidR="00A06AD7" w:rsidRPr="00BF01DD" w:rsidRDefault="00A06AD7" w:rsidP="008D4087">
            <w:pPr>
              <w:pStyle w:val="TableText"/>
              <w:kinsoku w:val="0"/>
              <w:textAlignment w:val="top"/>
            </w:pPr>
            <w:r>
              <w:rPr>
                <w:rFonts w:hint="eastAsia"/>
              </w:rPr>
              <w:t>1.</w:t>
            </w:r>
            <w:r>
              <w:rPr>
                <w:rFonts w:cs="Arial" w:hint="eastAsia"/>
                <w:color w:val="232323"/>
                <w:sz w:val="20"/>
                <w:szCs w:val="20"/>
              </w:rPr>
              <w:t xml:space="preserve"> </w:t>
            </w:r>
            <w:r>
              <w:rPr>
                <w:rFonts w:hint="eastAsia"/>
              </w:rPr>
              <w:t xml:space="preserve">Modified description of sysObjectID and </w:t>
            </w:r>
            <w:r w:rsidRPr="006E1902">
              <w:rPr>
                <w:rFonts w:cs="Arial"/>
                <w:sz w:val="20"/>
              </w:rPr>
              <w:t>sysDescr </w:t>
            </w:r>
            <w:r>
              <w:rPr>
                <w:rFonts w:hint="eastAsia"/>
              </w:rPr>
              <w:t xml:space="preserve"> by wanghongjuan 03816 for </w:t>
            </w:r>
            <w:r>
              <w:rPr>
                <w:rFonts w:cs="Arial"/>
                <w:color w:val="232323"/>
                <w:sz w:val="20"/>
                <w:szCs w:val="20"/>
              </w:rPr>
              <w:t>201605060051</w:t>
            </w:r>
          </w:p>
        </w:tc>
      </w:tr>
      <w:tr w:rsidR="000262F6" w:rsidRPr="00BF01DD" w14:paraId="3505C120" w14:textId="77777777" w:rsidTr="00CA6BED">
        <w:trPr>
          <w:trHeight w:val="2646"/>
        </w:trPr>
        <w:tc>
          <w:tcPr>
            <w:tcW w:w="993" w:type="dxa"/>
            <w:tcBorders>
              <w:top w:val="single" w:sz="12" w:space="0" w:color="auto"/>
              <w:left w:val="single" w:sz="12" w:space="0" w:color="auto"/>
              <w:bottom w:val="single" w:sz="12" w:space="0" w:color="auto"/>
              <w:right w:val="single" w:sz="4" w:space="0" w:color="auto"/>
            </w:tcBorders>
          </w:tcPr>
          <w:p w14:paraId="21906440" w14:textId="77777777" w:rsidR="000262F6" w:rsidRDefault="000262F6" w:rsidP="0064248D">
            <w:pPr>
              <w:pStyle w:val="TableText"/>
              <w:kinsoku w:val="0"/>
              <w:textAlignment w:val="top"/>
            </w:pPr>
            <w:r>
              <w:rPr>
                <w:rFonts w:hint="eastAsia"/>
              </w:rPr>
              <w:t>1.11</w:t>
            </w:r>
          </w:p>
        </w:tc>
        <w:tc>
          <w:tcPr>
            <w:tcW w:w="1418" w:type="dxa"/>
            <w:tcBorders>
              <w:top w:val="single" w:sz="12" w:space="0" w:color="auto"/>
              <w:left w:val="single" w:sz="4" w:space="0" w:color="auto"/>
              <w:bottom w:val="single" w:sz="12" w:space="0" w:color="auto"/>
              <w:right w:val="single" w:sz="4" w:space="0" w:color="auto"/>
            </w:tcBorders>
          </w:tcPr>
          <w:p w14:paraId="3B62AAB7" w14:textId="77777777" w:rsidR="000262F6" w:rsidRDefault="000262F6" w:rsidP="00A06AD7">
            <w:pPr>
              <w:pStyle w:val="TableText"/>
              <w:kinsoku w:val="0"/>
              <w:textAlignment w:val="top"/>
            </w:pPr>
            <w:r>
              <w:rPr>
                <w:rFonts w:hint="eastAsia"/>
              </w:rPr>
              <w:t>2016-06-20</w:t>
            </w:r>
          </w:p>
        </w:tc>
        <w:tc>
          <w:tcPr>
            <w:tcW w:w="1191" w:type="dxa"/>
            <w:tcBorders>
              <w:top w:val="single" w:sz="12" w:space="0" w:color="auto"/>
              <w:left w:val="single" w:sz="4" w:space="0" w:color="auto"/>
              <w:bottom w:val="single" w:sz="12" w:space="0" w:color="auto"/>
              <w:right w:val="single" w:sz="4" w:space="0" w:color="auto"/>
            </w:tcBorders>
          </w:tcPr>
          <w:p w14:paraId="533C028D" w14:textId="77777777" w:rsidR="000262F6" w:rsidRDefault="000262F6" w:rsidP="0064248D">
            <w:pPr>
              <w:pStyle w:val="TableText"/>
              <w:kinsoku w:val="0"/>
              <w:textAlignment w:val="top"/>
            </w:pPr>
            <w:r>
              <w:rPr>
                <w:rFonts w:hint="eastAsia"/>
              </w:rPr>
              <w:t>wanghongjuan</w:t>
            </w:r>
          </w:p>
        </w:tc>
        <w:tc>
          <w:tcPr>
            <w:tcW w:w="4918" w:type="dxa"/>
            <w:tcBorders>
              <w:top w:val="single" w:sz="12" w:space="0" w:color="auto"/>
              <w:left w:val="single" w:sz="4" w:space="0" w:color="auto"/>
              <w:bottom w:val="single" w:sz="12" w:space="0" w:color="auto"/>
              <w:right w:val="single" w:sz="12" w:space="0" w:color="auto"/>
            </w:tcBorders>
          </w:tcPr>
          <w:p w14:paraId="403AAD6B" w14:textId="77777777" w:rsidR="000262F6" w:rsidRDefault="000262F6" w:rsidP="00A06AD7">
            <w:pPr>
              <w:pStyle w:val="TableText"/>
              <w:kinsoku w:val="0"/>
              <w:textAlignment w:val="top"/>
            </w:pPr>
            <w:r w:rsidRPr="00BF01DD">
              <w:t>COMWAREV700R001B</w:t>
            </w:r>
            <w:r>
              <w:rPr>
                <w:rFonts w:hint="eastAsia"/>
              </w:rPr>
              <w:t>64</w:t>
            </w:r>
            <w:r>
              <w:t>D0</w:t>
            </w:r>
            <w:r>
              <w:rPr>
                <w:rFonts w:hint="eastAsia"/>
              </w:rPr>
              <w:t>13SP02</w:t>
            </w:r>
          </w:p>
          <w:p w14:paraId="261BC5AD" w14:textId="77777777" w:rsidR="000262F6" w:rsidRDefault="000262F6" w:rsidP="00A06AD7">
            <w:pPr>
              <w:pStyle w:val="TableText"/>
              <w:kinsoku w:val="0"/>
              <w:textAlignment w:val="top"/>
            </w:pPr>
            <w:r>
              <w:rPr>
                <w:rFonts w:hint="eastAsia"/>
              </w:rPr>
              <w:t>1.</w:t>
            </w:r>
            <w:r>
              <w:t xml:space="preserve"> </w:t>
            </w:r>
            <w:r w:rsidRPr="000262F6">
              <w:t>Modified description of hh3cFlhPartitionTable in HH3C-FLASH-MAN-MIB by wanghongjuan 03816 for 201605180275</w:t>
            </w:r>
          </w:p>
          <w:p w14:paraId="127B5597" w14:textId="77777777" w:rsidR="000262F6" w:rsidRDefault="000262F6" w:rsidP="00341283">
            <w:pPr>
              <w:pStyle w:val="TableText"/>
              <w:kinsoku w:val="0"/>
              <w:textAlignment w:val="top"/>
            </w:pPr>
            <w:r>
              <w:rPr>
                <w:rFonts w:hint="eastAsia"/>
              </w:rPr>
              <w:t>2.</w:t>
            </w:r>
            <w:r w:rsidR="00341283">
              <w:rPr>
                <w:rFonts w:hint="eastAsia"/>
              </w:rPr>
              <w:t xml:space="preserve">Remove the </w:t>
            </w:r>
            <w:r w:rsidR="00341283" w:rsidRPr="00341283">
              <w:t>hh3cTunnelIfTable and hh3cTunnelInetConfigTable in HH3C-TUNNEL-MIB by wanghongjuan 03816 for 201606060453</w:t>
            </w:r>
          </w:p>
          <w:p w14:paraId="208F503C" w14:textId="77777777" w:rsidR="00754760" w:rsidRPr="000262F6" w:rsidRDefault="00754760" w:rsidP="00341283">
            <w:pPr>
              <w:pStyle w:val="TableText"/>
              <w:kinsoku w:val="0"/>
              <w:textAlignment w:val="top"/>
            </w:pPr>
            <w:r>
              <w:rPr>
                <w:rFonts w:hint="eastAsia"/>
              </w:rPr>
              <w:t>3.</w:t>
            </w:r>
            <w:r>
              <w:t xml:space="preserve"> </w:t>
            </w:r>
            <w:r w:rsidRPr="00CD4C7A">
              <w:t>modify the description of hh3cIfTable in HH3C-IF-EXT-MIB by wanghongjuan 03816 for 201605310059</w:t>
            </w:r>
          </w:p>
        </w:tc>
      </w:tr>
      <w:tr w:rsidR="00D85F07" w:rsidRPr="00BF01DD" w14:paraId="31CD5299"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38CEAC5C" w14:textId="77777777" w:rsidR="00D85F07" w:rsidRDefault="00D85F07" w:rsidP="0064248D">
            <w:pPr>
              <w:pStyle w:val="TableText"/>
              <w:kinsoku w:val="0"/>
              <w:textAlignment w:val="top"/>
            </w:pPr>
            <w:r>
              <w:rPr>
                <w:rFonts w:hint="eastAsia"/>
              </w:rPr>
              <w:t>1.12</w:t>
            </w:r>
          </w:p>
        </w:tc>
        <w:tc>
          <w:tcPr>
            <w:tcW w:w="1418" w:type="dxa"/>
            <w:tcBorders>
              <w:top w:val="single" w:sz="12" w:space="0" w:color="auto"/>
              <w:left w:val="single" w:sz="4" w:space="0" w:color="auto"/>
              <w:bottom w:val="single" w:sz="12" w:space="0" w:color="auto"/>
              <w:right w:val="single" w:sz="4" w:space="0" w:color="auto"/>
            </w:tcBorders>
          </w:tcPr>
          <w:p w14:paraId="6BB7270D" w14:textId="77777777" w:rsidR="00D85F07" w:rsidRDefault="00D85F07" w:rsidP="00530ED2">
            <w:pPr>
              <w:pStyle w:val="TableText"/>
              <w:kinsoku w:val="0"/>
              <w:textAlignment w:val="top"/>
            </w:pPr>
            <w:r>
              <w:rPr>
                <w:rFonts w:hint="eastAsia"/>
              </w:rPr>
              <w:t>2016-06-23</w:t>
            </w:r>
          </w:p>
        </w:tc>
        <w:tc>
          <w:tcPr>
            <w:tcW w:w="1191" w:type="dxa"/>
            <w:tcBorders>
              <w:top w:val="single" w:sz="12" w:space="0" w:color="auto"/>
              <w:left w:val="single" w:sz="4" w:space="0" w:color="auto"/>
              <w:bottom w:val="single" w:sz="12" w:space="0" w:color="auto"/>
              <w:right w:val="single" w:sz="4" w:space="0" w:color="auto"/>
            </w:tcBorders>
          </w:tcPr>
          <w:p w14:paraId="6C62118F" w14:textId="77777777" w:rsidR="00D85F07" w:rsidRDefault="00D85F07" w:rsidP="00530ED2">
            <w:pPr>
              <w:pStyle w:val="TableText"/>
              <w:kinsoku w:val="0"/>
              <w:textAlignment w:val="top"/>
            </w:pPr>
            <w:r>
              <w:rPr>
                <w:rFonts w:hint="eastAsia"/>
              </w:rPr>
              <w:t>wanghongjuan</w:t>
            </w:r>
          </w:p>
        </w:tc>
        <w:tc>
          <w:tcPr>
            <w:tcW w:w="4918" w:type="dxa"/>
            <w:tcBorders>
              <w:top w:val="single" w:sz="12" w:space="0" w:color="auto"/>
              <w:left w:val="single" w:sz="4" w:space="0" w:color="auto"/>
              <w:bottom w:val="single" w:sz="12" w:space="0" w:color="auto"/>
              <w:right w:val="single" w:sz="12" w:space="0" w:color="auto"/>
            </w:tcBorders>
          </w:tcPr>
          <w:p w14:paraId="09489443" w14:textId="77777777" w:rsidR="00D85F07" w:rsidRDefault="00D85F07" w:rsidP="00D85F07">
            <w:pPr>
              <w:pStyle w:val="TableText"/>
              <w:kinsoku w:val="0"/>
              <w:textAlignment w:val="top"/>
            </w:pPr>
            <w:r w:rsidRPr="00BF01DD">
              <w:t>COMWAREV700R001B</w:t>
            </w:r>
            <w:r>
              <w:rPr>
                <w:rFonts w:hint="eastAsia"/>
              </w:rPr>
              <w:t>64</w:t>
            </w:r>
            <w:r>
              <w:t>D0</w:t>
            </w:r>
            <w:r>
              <w:rPr>
                <w:rFonts w:hint="eastAsia"/>
              </w:rPr>
              <w:t>14</w:t>
            </w:r>
          </w:p>
          <w:p w14:paraId="406C84D0" w14:textId="77777777" w:rsidR="00D85F07" w:rsidRDefault="00D85F07" w:rsidP="00A06AD7">
            <w:pPr>
              <w:pStyle w:val="TableText"/>
              <w:kinsoku w:val="0"/>
              <w:textAlignment w:val="top"/>
              <w:rPr>
                <w:rFonts w:cs="Arial"/>
                <w:color w:val="232323"/>
                <w:sz w:val="20"/>
                <w:szCs w:val="20"/>
              </w:rPr>
            </w:pPr>
            <w:r>
              <w:rPr>
                <w:rFonts w:hint="eastAsia"/>
              </w:rPr>
              <w:t>1.</w:t>
            </w:r>
            <w:r w:rsidRPr="000262F6">
              <w:t xml:space="preserve"> Modified description of</w:t>
            </w:r>
            <w:r>
              <w:rPr>
                <w:rFonts w:hint="eastAsia"/>
              </w:rPr>
              <w:t xml:space="preserve"> </w:t>
            </w:r>
            <w:r w:rsidRPr="00D85F07">
              <w:t>ifXTable in IF-MIB</w:t>
            </w:r>
            <w:r>
              <w:rPr>
                <w:rFonts w:hint="eastAsia"/>
              </w:rPr>
              <w:t xml:space="preserve"> by wanghongjuan 03816 for </w:t>
            </w:r>
            <w:r>
              <w:rPr>
                <w:rFonts w:cs="Arial"/>
                <w:color w:val="232323"/>
                <w:sz w:val="20"/>
                <w:szCs w:val="20"/>
              </w:rPr>
              <w:t>201606170491</w:t>
            </w:r>
          </w:p>
          <w:p w14:paraId="1E2FFB6D" w14:textId="77777777" w:rsidR="00C84104" w:rsidRPr="00C84104" w:rsidRDefault="00C84104" w:rsidP="00A06AD7">
            <w:pPr>
              <w:pStyle w:val="TableText"/>
              <w:kinsoku w:val="0"/>
              <w:textAlignment w:val="top"/>
            </w:pPr>
            <w:r>
              <w:rPr>
                <w:rFonts w:hint="eastAsia"/>
              </w:rPr>
              <w:t>2.</w:t>
            </w:r>
            <w:r w:rsidRPr="000262F6">
              <w:t xml:space="preserve"> Modified description of</w:t>
            </w:r>
            <w:r>
              <w:rPr>
                <w:rFonts w:hint="eastAsia"/>
              </w:rPr>
              <w:t xml:space="preserve"> </w:t>
            </w:r>
            <w:r w:rsidRPr="00CE4BA1">
              <w:t>HH3C-PVST-MIB</w:t>
            </w:r>
            <w:r>
              <w:rPr>
                <w:rFonts w:hint="eastAsia"/>
              </w:rPr>
              <w:t xml:space="preserve"> by wanghongjuan 03816 for </w:t>
            </w:r>
            <w:r>
              <w:rPr>
                <w:rFonts w:cs="Arial"/>
                <w:color w:val="232323"/>
                <w:sz w:val="20"/>
                <w:szCs w:val="20"/>
              </w:rPr>
              <w:t>201603220137</w:t>
            </w:r>
          </w:p>
        </w:tc>
      </w:tr>
      <w:tr w:rsidR="000D06FF" w:rsidRPr="00BF01DD" w14:paraId="2B5267CE"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2CE694CB" w14:textId="77777777" w:rsidR="000D06FF" w:rsidRDefault="000D06FF" w:rsidP="0064248D">
            <w:pPr>
              <w:pStyle w:val="TableText"/>
              <w:kinsoku w:val="0"/>
              <w:textAlignment w:val="top"/>
            </w:pPr>
            <w:r>
              <w:rPr>
                <w:rFonts w:hint="eastAsia"/>
              </w:rPr>
              <w:t>1.13</w:t>
            </w:r>
          </w:p>
        </w:tc>
        <w:tc>
          <w:tcPr>
            <w:tcW w:w="1418" w:type="dxa"/>
            <w:tcBorders>
              <w:top w:val="single" w:sz="12" w:space="0" w:color="auto"/>
              <w:left w:val="single" w:sz="4" w:space="0" w:color="auto"/>
              <w:bottom w:val="single" w:sz="12" w:space="0" w:color="auto"/>
              <w:right w:val="single" w:sz="4" w:space="0" w:color="auto"/>
            </w:tcBorders>
          </w:tcPr>
          <w:p w14:paraId="24E70817" w14:textId="77777777" w:rsidR="000D06FF" w:rsidRDefault="000D06FF" w:rsidP="00530ED2">
            <w:pPr>
              <w:pStyle w:val="TableText"/>
              <w:kinsoku w:val="0"/>
              <w:textAlignment w:val="top"/>
            </w:pPr>
            <w:r>
              <w:rPr>
                <w:rFonts w:hint="eastAsia"/>
              </w:rPr>
              <w:t>2016-06-30</w:t>
            </w:r>
          </w:p>
        </w:tc>
        <w:tc>
          <w:tcPr>
            <w:tcW w:w="1191" w:type="dxa"/>
            <w:tcBorders>
              <w:top w:val="single" w:sz="12" w:space="0" w:color="auto"/>
              <w:left w:val="single" w:sz="4" w:space="0" w:color="auto"/>
              <w:bottom w:val="single" w:sz="12" w:space="0" w:color="auto"/>
              <w:right w:val="single" w:sz="4" w:space="0" w:color="auto"/>
            </w:tcBorders>
          </w:tcPr>
          <w:p w14:paraId="4E2E13C0" w14:textId="77777777" w:rsidR="000D06FF" w:rsidRDefault="000D06FF" w:rsidP="00530ED2">
            <w:pPr>
              <w:pStyle w:val="TableText"/>
              <w:kinsoku w:val="0"/>
              <w:textAlignment w:val="top"/>
            </w:pPr>
            <w:r>
              <w:rPr>
                <w:rFonts w:hint="eastAsia"/>
              </w:rPr>
              <w:t>wanghongjuan</w:t>
            </w:r>
          </w:p>
        </w:tc>
        <w:tc>
          <w:tcPr>
            <w:tcW w:w="4918" w:type="dxa"/>
            <w:tcBorders>
              <w:top w:val="single" w:sz="12" w:space="0" w:color="auto"/>
              <w:left w:val="single" w:sz="4" w:space="0" w:color="auto"/>
              <w:bottom w:val="single" w:sz="12" w:space="0" w:color="auto"/>
              <w:right w:val="single" w:sz="12" w:space="0" w:color="auto"/>
            </w:tcBorders>
          </w:tcPr>
          <w:p w14:paraId="58B88BD5" w14:textId="77777777" w:rsidR="000D06FF" w:rsidRDefault="000D06FF" w:rsidP="00D85F07">
            <w:pPr>
              <w:pStyle w:val="TableText"/>
              <w:kinsoku w:val="0"/>
              <w:textAlignment w:val="top"/>
            </w:pPr>
            <w:r w:rsidRPr="00BF01DD">
              <w:t>COMWAREV700R001B</w:t>
            </w:r>
            <w:r>
              <w:rPr>
                <w:rFonts w:hint="eastAsia"/>
              </w:rPr>
              <w:t>64</w:t>
            </w:r>
            <w:r>
              <w:t>D0</w:t>
            </w:r>
            <w:r>
              <w:rPr>
                <w:rFonts w:hint="eastAsia"/>
              </w:rPr>
              <w:t>15</w:t>
            </w:r>
          </w:p>
          <w:p w14:paraId="3AD9577A" w14:textId="77777777" w:rsidR="000D06FF" w:rsidRDefault="000D06FF" w:rsidP="00D85F07">
            <w:pPr>
              <w:pStyle w:val="TableText"/>
              <w:kinsoku w:val="0"/>
              <w:textAlignment w:val="top"/>
            </w:pPr>
            <w:r w:rsidRPr="000D06FF">
              <w:t>1.Modified description of hh3cEntityExtStateTable in HH3C-ENTITY-EXT-MIB by wanghongjuan 03816 for 201606170460</w:t>
            </w:r>
          </w:p>
          <w:p w14:paraId="3EFDA8C7" w14:textId="77777777" w:rsidR="00C85E98" w:rsidRDefault="00C85E98" w:rsidP="00C85E98">
            <w:pPr>
              <w:pStyle w:val="TableText"/>
              <w:kinsoku w:val="0"/>
              <w:textAlignment w:val="top"/>
            </w:pPr>
            <w:r>
              <w:rPr>
                <w:rFonts w:hint="eastAsia"/>
              </w:rPr>
              <w:t xml:space="preserve"> 2.</w:t>
            </w:r>
            <w:r>
              <w:t xml:space="preserve"> </w:t>
            </w:r>
            <w:r w:rsidRPr="007165B2">
              <w:t>Modified description of ifSpecific in IF-MIB by wanghongjuan 03816 for 201606170314</w:t>
            </w:r>
          </w:p>
          <w:p w14:paraId="2440C2BF" w14:textId="77777777" w:rsidR="000D06FF" w:rsidRDefault="00C85E98" w:rsidP="00D85F07">
            <w:pPr>
              <w:pStyle w:val="TableText"/>
              <w:kinsoku w:val="0"/>
              <w:textAlignment w:val="top"/>
            </w:pPr>
            <w:r>
              <w:rPr>
                <w:rFonts w:hint="eastAsia"/>
              </w:rPr>
              <w:t>3</w:t>
            </w:r>
            <w:r w:rsidR="00530ED2">
              <w:rPr>
                <w:rFonts w:hint="eastAsia"/>
              </w:rPr>
              <w:t>.</w:t>
            </w:r>
            <w:r w:rsidR="00530ED2" w:rsidRPr="000D06FF">
              <w:t xml:space="preserve"> </w:t>
            </w:r>
            <w:r w:rsidRPr="00C85E98">
              <w:t>Modified description of hh3cIfQoSGTSConfigTable in HH3C-IFQOS2-MIB by wanghongjuan 03816 for 201606160498</w:t>
            </w:r>
          </w:p>
          <w:p w14:paraId="637BD4CE" w14:textId="77777777" w:rsidR="00282F4A" w:rsidRDefault="00282F4A" w:rsidP="00D85F07">
            <w:pPr>
              <w:pStyle w:val="TableText"/>
              <w:kinsoku w:val="0"/>
              <w:textAlignment w:val="top"/>
              <w:rPr>
                <w:rFonts w:cs="Helvetica"/>
              </w:rPr>
            </w:pPr>
            <w:r>
              <w:rPr>
                <w:rFonts w:hint="eastAsia"/>
              </w:rPr>
              <w:t>4.</w:t>
            </w:r>
            <w:r w:rsidRPr="00C85E98">
              <w:t xml:space="preserve"> Modified description of</w:t>
            </w:r>
            <w:r>
              <w:rPr>
                <w:rFonts w:hint="eastAsia"/>
              </w:rPr>
              <w:t xml:space="preserve"> </w:t>
            </w:r>
            <w:r w:rsidRPr="000C5CE4">
              <w:rPr>
                <w:rFonts w:cs="Helvetica" w:hint="eastAsia"/>
              </w:rPr>
              <w:t>s</w:t>
            </w:r>
            <w:r w:rsidRPr="000C5CE4">
              <w:rPr>
                <w:rFonts w:cs="Helvetica"/>
              </w:rPr>
              <w:t>ysContact</w:t>
            </w:r>
            <w:r>
              <w:rPr>
                <w:rFonts w:cs="Helvetica" w:hint="eastAsia"/>
              </w:rPr>
              <w:t xml:space="preserve"> in </w:t>
            </w:r>
            <w:r w:rsidRPr="00282F4A">
              <w:rPr>
                <w:rFonts w:cs="Helvetica"/>
              </w:rPr>
              <w:t>RFC1213-MIB</w:t>
            </w:r>
            <w:r>
              <w:rPr>
                <w:rFonts w:cs="Helvetica" w:hint="eastAsia"/>
              </w:rPr>
              <w:t xml:space="preserve"> </w:t>
            </w:r>
            <w:r w:rsidRPr="00C85E98">
              <w:t>by wanghongjuan 03816</w:t>
            </w:r>
            <w:r w:rsidRPr="00282F4A">
              <w:rPr>
                <w:rFonts w:cs="Helvetica"/>
              </w:rPr>
              <w:t xml:space="preserve"> for</w:t>
            </w:r>
            <w:r w:rsidRPr="00282F4A">
              <w:rPr>
                <w:rFonts w:cs="Helvetica" w:hint="eastAsia"/>
              </w:rPr>
              <w:t xml:space="preserve"> </w:t>
            </w:r>
            <w:r w:rsidRPr="00282F4A">
              <w:rPr>
                <w:rFonts w:cs="Helvetica"/>
              </w:rPr>
              <w:t>201606160452</w:t>
            </w:r>
          </w:p>
          <w:p w14:paraId="209FBE40" w14:textId="77777777" w:rsidR="004E6F45" w:rsidRPr="000D06FF" w:rsidRDefault="004E6F45" w:rsidP="004E6F45">
            <w:pPr>
              <w:pStyle w:val="TableText"/>
              <w:kinsoku w:val="0"/>
              <w:textAlignment w:val="top"/>
            </w:pPr>
            <w:r>
              <w:rPr>
                <w:rFonts w:cs="Helvetica" w:hint="eastAsia"/>
              </w:rPr>
              <w:t>5.</w:t>
            </w:r>
            <w:r w:rsidRPr="00C85E98">
              <w:t xml:space="preserve"> Modified description of</w:t>
            </w:r>
            <w:r>
              <w:rPr>
                <w:rFonts w:hint="eastAsia"/>
              </w:rPr>
              <w:t xml:space="preserve"> sysObjectID</w:t>
            </w:r>
            <w:r w:rsidRPr="006E1902">
              <w:rPr>
                <w:rFonts w:cs="Arial"/>
                <w:sz w:val="20"/>
              </w:rPr>
              <w:t> </w:t>
            </w:r>
            <w:r>
              <w:rPr>
                <w:rFonts w:hint="eastAsia"/>
              </w:rPr>
              <w:t xml:space="preserve"> by wanghongjuan 03816 for </w:t>
            </w:r>
            <w:r>
              <w:rPr>
                <w:rFonts w:cs="Arial"/>
                <w:color w:val="232323"/>
                <w:sz w:val="20"/>
                <w:szCs w:val="20"/>
              </w:rPr>
              <w:t>201607070241</w:t>
            </w:r>
            <w:r w:rsidR="00F90E0A">
              <w:rPr>
                <w:rFonts w:cs="Arial" w:hint="eastAsia"/>
                <w:color w:val="232323"/>
                <w:sz w:val="20"/>
                <w:szCs w:val="20"/>
              </w:rPr>
              <w:t xml:space="preserve"> and </w:t>
            </w:r>
            <w:r w:rsidR="00F90E0A">
              <w:rPr>
                <w:rFonts w:cs="Arial"/>
                <w:color w:val="232323"/>
                <w:sz w:val="20"/>
                <w:szCs w:val="20"/>
              </w:rPr>
              <w:t>201607070529</w:t>
            </w:r>
          </w:p>
        </w:tc>
      </w:tr>
      <w:tr w:rsidR="00F71AED" w:rsidRPr="00BF01DD" w14:paraId="060D3A23"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1365196A" w14:textId="77777777" w:rsidR="00F71AED" w:rsidRDefault="00B14D3A" w:rsidP="0064248D">
            <w:pPr>
              <w:pStyle w:val="TableText"/>
              <w:kinsoku w:val="0"/>
              <w:textAlignment w:val="top"/>
            </w:pPr>
            <w:r>
              <w:rPr>
                <w:rFonts w:hint="eastAsia"/>
              </w:rPr>
              <w:t>1.14</w:t>
            </w:r>
          </w:p>
        </w:tc>
        <w:tc>
          <w:tcPr>
            <w:tcW w:w="1418" w:type="dxa"/>
            <w:tcBorders>
              <w:top w:val="single" w:sz="12" w:space="0" w:color="auto"/>
              <w:left w:val="single" w:sz="4" w:space="0" w:color="auto"/>
              <w:bottom w:val="single" w:sz="12" w:space="0" w:color="auto"/>
              <w:right w:val="single" w:sz="4" w:space="0" w:color="auto"/>
            </w:tcBorders>
          </w:tcPr>
          <w:p w14:paraId="288CA73D" w14:textId="77777777" w:rsidR="00F71AED" w:rsidRDefault="00B14D3A" w:rsidP="00530ED2">
            <w:pPr>
              <w:pStyle w:val="TableText"/>
              <w:kinsoku w:val="0"/>
              <w:textAlignment w:val="top"/>
            </w:pPr>
            <w:r>
              <w:rPr>
                <w:rFonts w:hint="eastAsia"/>
              </w:rPr>
              <w:t>2016-08-18</w:t>
            </w:r>
          </w:p>
        </w:tc>
        <w:tc>
          <w:tcPr>
            <w:tcW w:w="1191" w:type="dxa"/>
            <w:tcBorders>
              <w:top w:val="single" w:sz="12" w:space="0" w:color="auto"/>
              <w:left w:val="single" w:sz="4" w:space="0" w:color="auto"/>
              <w:bottom w:val="single" w:sz="12" w:space="0" w:color="auto"/>
              <w:right w:val="single" w:sz="4" w:space="0" w:color="auto"/>
            </w:tcBorders>
          </w:tcPr>
          <w:p w14:paraId="36F89DB0" w14:textId="77777777" w:rsidR="00F71AED" w:rsidRDefault="00B14D3A" w:rsidP="00530ED2">
            <w:pPr>
              <w:pStyle w:val="TableText"/>
              <w:kinsoku w:val="0"/>
              <w:textAlignment w:val="top"/>
            </w:pPr>
            <w:r>
              <w:rPr>
                <w:rFonts w:hint="eastAsia"/>
              </w:rPr>
              <w:t>mazheng</w:t>
            </w:r>
          </w:p>
        </w:tc>
        <w:tc>
          <w:tcPr>
            <w:tcW w:w="4918" w:type="dxa"/>
            <w:tcBorders>
              <w:top w:val="single" w:sz="12" w:space="0" w:color="auto"/>
              <w:left w:val="single" w:sz="4" w:space="0" w:color="auto"/>
              <w:bottom w:val="single" w:sz="12" w:space="0" w:color="auto"/>
              <w:right w:val="single" w:sz="12" w:space="0" w:color="auto"/>
            </w:tcBorders>
          </w:tcPr>
          <w:p w14:paraId="7AC62A32" w14:textId="77777777" w:rsidR="00F71AED" w:rsidRDefault="00F71AED" w:rsidP="00D85F07">
            <w:pPr>
              <w:pStyle w:val="TableText"/>
              <w:kinsoku w:val="0"/>
              <w:textAlignment w:val="top"/>
            </w:pPr>
            <w:r w:rsidRPr="00BF01DD">
              <w:t>COMWAREV700R001B</w:t>
            </w:r>
            <w:r>
              <w:rPr>
                <w:rFonts w:hint="eastAsia"/>
              </w:rPr>
              <w:t>64</w:t>
            </w:r>
            <w:r>
              <w:t>D0</w:t>
            </w:r>
            <w:r>
              <w:rPr>
                <w:rFonts w:hint="eastAsia"/>
              </w:rPr>
              <w:t>16</w:t>
            </w:r>
          </w:p>
          <w:p w14:paraId="1F4DC863" w14:textId="77777777" w:rsidR="00F71AED" w:rsidRPr="00BF01DD" w:rsidRDefault="00F71AED" w:rsidP="00F71AED">
            <w:pPr>
              <w:pStyle w:val="TableText"/>
              <w:kinsoku w:val="0"/>
              <w:textAlignment w:val="top"/>
            </w:pPr>
            <w:r>
              <w:rPr>
                <w:rFonts w:hint="eastAsia"/>
              </w:rPr>
              <w:t>1.</w:t>
            </w:r>
            <w:r w:rsidRPr="00C85E98">
              <w:t>Modified description of</w:t>
            </w:r>
            <w:r>
              <w:rPr>
                <w:rFonts w:hint="eastAsia"/>
              </w:rPr>
              <w:t xml:space="preserve"> sysObjectID</w:t>
            </w:r>
            <w:r w:rsidRPr="006E1902">
              <w:rPr>
                <w:rFonts w:cs="Arial"/>
                <w:sz w:val="20"/>
              </w:rPr>
              <w:t> </w:t>
            </w:r>
            <w:r>
              <w:rPr>
                <w:rFonts w:hint="eastAsia"/>
              </w:rPr>
              <w:t xml:space="preserve"> by mazheng 09624 for </w:t>
            </w:r>
            <w:r>
              <w:rPr>
                <w:rFonts w:cs="Arial"/>
                <w:color w:val="232323"/>
                <w:sz w:val="20"/>
                <w:szCs w:val="20"/>
                <w:shd w:val="clear" w:color="auto" w:fill="FFFFFF"/>
              </w:rPr>
              <w:t>201608020452</w:t>
            </w:r>
          </w:p>
        </w:tc>
      </w:tr>
      <w:tr w:rsidR="00296AA9" w:rsidRPr="00BF01DD" w14:paraId="7C64BE32"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447BFEB9" w14:textId="77777777" w:rsidR="00296AA9" w:rsidRDefault="00296AA9" w:rsidP="00460489">
            <w:pPr>
              <w:pStyle w:val="TableText"/>
              <w:kinsoku w:val="0"/>
              <w:textAlignment w:val="top"/>
            </w:pPr>
            <w:r>
              <w:rPr>
                <w:rFonts w:hint="eastAsia"/>
              </w:rPr>
              <w:t>1.15</w:t>
            </w:r>
          </w:p>
        </w:tc>
        <w:tc>
          <w:tcPr>
            <w:tcW w:w="1418" w:type="dxa"/>
            <w:tcBorders>
              <w:top w:val="single" w:sz="12" w:space="0" w:color="auto"/>
              <w:left w:val="single" w:sz="4" w:space="0" w:color="auto"/>
              <w:bottom w:val="single" w:sz="12" w:space="0" w:color="auto"/>
              <w:right w:val="single" w:sz="4" w:space="0" w:color="auto"/>
            </w:tcBorders>
          </w:tcPr>
          <w:p w14:paraId="63E7C6E9" w14:textId="77777777" w:rsidR="00296AA9" w:rsidRDefault="00296AA9" w:rsidP="00296AA9">
            <w:pPr>
              <w:pStyle w:val="TableText"/>
              <w:kinsoku w:val="0"/>
              <w:textAlignment w:val="top"/>
            </w:pPr>
            <w:r>
              <w:rPr>
                <w:rFonts w:hint="eastAsia"/>
              </w:rPr>
              <w:t>2016-09-30</w:t>
            </w:r>
          </w:p>
        </w:tc>
        <w:tc>
          <w:tcPr>
            <w:tcW w:w="1191" w:type="dxa"/>
            <w:tcBorders>
              <w:top w:val="single" w:sz="12" w:space="0" w:color="auto"/>
              <w:left w:val="single" w:sz="4" w:space="0" w:color="auto"/>
              <w:bottom w:val="single" w:sz="12" w:space="0" w:color="auto"/>
              <w:right w:val="single" w:sz="4" w:space="0" w:color="auto"/>
            </w:tcBorders>
          </w:tcPr>
          <w:p w14:paraId="4DC6D254" w14:textId="77777777" w:rsidR="00296AA9" w:rsidRDefault="00296AA9" w:rsidP="00460489">
            <w:pPr>
              <w:pStyle w:val="TableText"/>
              <w:kinsoku w:val="0"/>
              <w:textAlignment w:val="top"/>
            </w:pPr>
            <w:r>
              <w:rPr>
                <w:rFonts w:hint="eastAsia"/>
              </w:rPr>
              <w:t>mazheng</w:t>
            </w:r>
          </w:p>
        </w:tc>
        <w:tc>
          <w:tcPr>
            <w:tcW w:w="4918" w:type="dxa"/>
            <w:tcBorders>
              <w:top w:val="single" w:sz="12" w:space="0" w:color="auto"/>
              <w:left w:val="single" w:sz="4" w:space="0" w:color="auto"/>
              <w:bottom w:val="single" w:sz="12" w:space="0" w:color="auto"/>
              <w:right w:val="single" w:sz="12" w:space="0" w:color="auto"/>
            </w:tcBorders>
          </w:tcPr>
          <w:p w14:paraId="5F7FB9C1" w14:textId="77777777" w:rsidR="00296AA9" w:rsidRDefault="00296AA9" w:rsidP="00460489">
            <w:pPr>
              <w:pStyle w:val="TableText"/>
              <w:kinsoku w:val="0"/>
              <w:textAlignment w:val="top"/>
            </w:pPr>
            <w:r w:rsidRPr="00BF01DD">
              <w:t>COMWAREV700R001B</w:t>
            </w:r>
            <w:r>
              <w:rPr>
                <w:rFonts w:hint="eastAsia"/>
              </w:rPr>
              <w:t>64</w:t>
            </w:r>
            <w:r>
              <w:t>D0</w:t>
            </w:r>
            <w:r>
              <w:rPr>
                <w:rFonts w:hint="eastAsia"/>
              </w:rPr>
              <w:t>17</w:t>
            </w:r>
          </w:p>
          <w:p w14:paraId="420607C4" w14:textId="77777777" w:rsidR="00296AA9" w:rsidRPr="00BF01DD" w:rsidRDefault="00296AA9" w:rsidP="00460489">
            <w:pPr>
              <w:pStyle w:val="TableText"/>
              <w:kinsoku w:val="0"/>
              <w:textAlignment w:val="top"/>
            </w:pPr>
            <w:r>
              <w:rPr>
                <w:rFonts w:hint="eastAsia"/>
              </w:rPr>
              <w:t>1.</w:t>
            </w:r>
            <w:r w:rsidRPr="00C85E98">
              <w:t>Modified description of</w:t>
            </w:r>
            <w:r>
              <w:rPr>
                <w:rFonts w:hint="eastAsia"/>
              </w:rPr>
              <w:t xml:space="preserve"> sysObjectID</w:t>
            </w:r>
            <w:r w:rsidRPr="006E1902">
              <w:rPr>
                <w:rFonts w:cs="Arial"/>
                <w:sz w:val="20"/>
              </w:rPr>
              <w:t> </w:t>
            </w:r>
            <w:r>
              <w:rPr>
                <w:rFonts w:hint="eastAsia"/>
              </w:rPr>
              <w:t xml:space="preserve"> by mazheng 09624 for </w:t>
            </w:r>
            <w:r>
              <w:rPr>
                <w:rFonts w:cs="Arial"/>
                <w:color w:val="232323"/>
                <w:sz w:val="20"/>
                <w:szCs w:val="20"/>
                <w:shd w:val="clear" w:color="auto" w:fill="FFFFFF"/>
              </w:rPr>
              <w:t>201608290221</w:t>
            </w:r>
          </w:p>
        </w:tc>
      </w:tr>
      <w:tr w:rsidR="00C74D9B" w:rsidRPr="00BF01DD" w14:paraId="3F586A1D"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3FE175C1" w14:textId="77777777" w:rsidR="00C74D9B" w:rsidRDefault="00C74D9B" w:rsidP="00460489">
            <w:pPr>
              <w:pStyle w:val="TableText"/>
              <w:kinsoku w:val="0"/>
              <w:textAlignment w:val="top"/>
            </w:pPr>
            <w:r>
              <w:rPr>
                <w:rFonts w:hint="eastAsia"/>
              </w:rPr>
              <w:t>1.16</w:t>
            </w:r>
          </w:p>
        </w:tc>
        <w:tc>
          <w:tcPr>
            <w:tcW w:w="1418" w:type="dxa"/>
            <w:tcBorders>
              <w:top w:val="single" w:sz="12" w:space="0" w:color="auto"/>
              <w:left w:val="single" w:sz="4" w:space="0" w:color="auto"/>
              <w:bottom w:val="single" w:sz="12" w:space="0" w:color="auto"/>
              <w:right w:val="single" w:sz="4" w:space="0" w:color="auto"/>
            </w:tcBorders>
          </w:tcPr>
          <w:p w14:paraId="476F550A" w14:textId="77777777" w:rsidR="00C74D9B" w:rsidRDefault="00C74D9B" w:rsidP="00C74D9B">
            <w:pPr>
              <w:pStyle w:val="TableText"/>
              <w:kinsoku w:val="0"/>
              <w:textAlignment w:val="top"/>
            </w:pPr>
            <w:r>
              <w:rPr>
                <w:rFonts w:hint="eastAsia"/>
              </w:rPr>
              <w:t>2016-10-25</w:t>
            </w:r>
          </w:p>
        </w:tc>
        <w:tc>
          <w:tcPr>
            <w:tcW w:w="1191" w:type="dxa"/>
            <w:tcBorders>
              <w:top w:val="single" w:sz="12" w:space="0" w:color="auto"/>
              <w:left w:val="single" w:sz="4" w:space="0" w:color="auto"/>
              <w:bottom w:val="single" w:sz="12" w:space="0" w:color="auto"/>
              <w:right w:val="single" w:sz="4" w:space="0" w:color="auto"/>
            </w:tcBorders>
          </w:tcPr>
          <w:p w14:paraId="151E3801" w14:textId="77777777" w:rsidR="00C74D9B" w:rsidRDefault="00C74D9B" w:rsidP="00460489">
            <w:pPr>
              <w:pStyle w:val="TableText"/>
              <w:kinsoku w:val="0"/>
              <w:textAlignment w:val="top"/>
            </w:pPr>
            <w:r>
              <w:rPr>
                <w:rFonts w:hint="eastAsia"/>
              </w:rPr>
              <w:t>mazheng</w:t>
            </w:r>
          </w:p>
        </w:tc>
        <w:tc>
          <w:tcPr>
            <w:tcW w:w="4918" w:type="dxa"/>
            <w:tcBorders>
              <w:top w:val="single" w:sz="12" w:space="0" w:color="auto"/>
              <w:left w:val="single" w:sz="4" w:space="0" w:color="auto"/>
              <w:bottom w:val="single" w:sz="12" w:space="0" w:color="auto"/>
              <w:right w:val="single" w:sz="12" w:space="0" w:color="auto"/>
            </w:tcBorders>
          </w:tcPr>
          <w:p w14:paraId="435729E6" w14:textId="77777777" w:rsidR="00C74D9B" w:rsidRDefault="00C74D9B" w:rsidP="00C74D9B">
            <w:pPr>
              <w:pStyle w:val="TableText"/>
              <w:kinsoku w:val="0"/>
              <w:textAlignment w:val="top"/>
            </w:pPr>
            <w:r w:rsidRPr="00BF01DD">
              <w:t>COMWAREV700R001B</w:t>
            </w:r>
            <w:r>
              <w:rPr>
                <w:rFonts w:hint="eastAsia"/>
              </w:rPr>
              <w:t>64</w:t>
            </w:r>
            <w:r>
              <w:t>D0</w:t>
            </w:r>
            <w:r>
              <w:rPr>
                <w:rFonts w:hint="eastAsia"/>
              </w:rPr>
              <w:t>18</w:t>
            </w:r>
          </w:p>
          <w:p w14:paraId="01EF247D" w14:textId="77777777" w:rsidR="00C74D9B" w:rsidRDefault="00C74D9B" w:rsidP="00C74D9B">
            <w:pPr>
              <w:pStyle w:val="TableText"/>
              <w:kinsoku w:val="0"/>
              <w:textAlignment w:val="top"/>
            </w:pPr>
            <w:r w:rsidRPr="000D06FF">
              <w:t xml:space="preserve">1.Modified description of </w:t>
            </w:r>
            <w:r w:rsidR="00EE24E5">
              <w:rPr>
                <w:rFonts w:hint="eastAsia"/>
              </w:rPr>
              <w:t>iftype</w:t>
            </w:r>
            <w:r w:rsidRPr="000D06FF">
              <w:t xml:space="preserve"> in </w:t>
            </w:r>
            <w:r w:rsidR="00EE24E5">
              <w:rPr>
                <w:rFonts w:hint="eastAsia"/>
              </w:rPr>
              <w:t>IF</w:t>
            </w:r>
            <w:r w:rsidRPr="000D06FF">
              <w:t>-MIB by</w:t>
            </w:r>
            <w:r w:rsidR="00EE24E5">
              <w:rPr>
                <w:rFonts w:hint="eastAsia"/>
              </w:rPr>
              <w:t xml:space="preserve"> mazheng</w:t>
            </w:r>
            <w:r w:rsidR="00DA760A">
              <w:rPr>
                <w:rFonts w:hint="eastAsia"/>
              </w:rPr>
              <w:t xml:space="preserve"> </w:t>
            </w:r>
            <w:r w:rsidRPr="000D06FF">
              <w:t>0</w:t>
            </w:r>
            <w:r w:rsidR="00EE24E5">
              <w:rPr>
                <w:rFonts w:hint="eastAsia"/>
              </w:rPr>
              <w:t>9624</w:t>
            </w:r>
            <w:r w:rsidRPr="000D06FF">
              <w:t xml:space="preserve"> for </w:t>
            </w:r>
            <w:r w:rsidR="00EE24E5" w:rsidRPr="00460489">
              <w:t>201610140349</w:t>
            </w:r>
          </w:p>
          <w:p w14:paraId="4E579146" w14:textId="77777777" w:rsidR="00C74D9B" w:rsidRDefault="00C74D9B" w:rsidP="00C74D9B">
            <w:pPr>
              <w:pStyle w:val="TableText"/>
              <w:kinsoku w:val="0"/>
              <w:textAlignment w:val="top"/>
            </w:pPr>
            <w:r>
              <w:rPr>
                <w:rFonts w:hint="eastAsia"/>
              </w:rPr>
              <w:t xml:space="preserve"> </w:t>
            </w:r>
            <w:r w:rsidR="00460489">
              <w:rPr>
                <w:rFonts w:hint="eastAsia"/>
              </w:rPr>
              <w:t>2.</w:t>
            </w:r>
            <w:r w:rsidR="00460489" w:rsidRPr="000D06FF">
              <w:t xml:space="preserve"> Modified description of </w:t>
            </w:r>
            <w:r w:rsidR="00DA760A">
              <w:t>hh3c</w:t>
            </w:r>
            <w:r w:rsidR="00DA760A" w:rsidRPr="009540D9">
              <w:t>EntityExtStateTa</w:t>
            </w:r>
            <w:r w:rsidR="00DA760A" w:rsidRPr="004B7312">
              <w:t>ble</w:t>
            </w:r>
            <w:r w:rsidR="00460489">
              <w:rPr>
                <w:rFonts w:hint="eastAsia"/>
              </w:rPr>
              <w:t xml:space="preserve"> </w:t>
            </w:r>
            <w:r w:rsidR="00460489" w:rsidRPr="000D06FF">
              <w:t xml:space="preserve">in </w:t>
            </w:r>
            <w:r w:rsidR="00DA760A">
              <w:t>HH3C</w:t>
            </w:r>
            <w:r w:rsidR="00DA760A" w:rsidRPr="00AD108F">
              <w:t>-ENTITY-EXT-MIB</w:t>
            </w:r>
            <w:r w:rsidR="00DA760A">
              <w:rPr>
                <w:rFonts w:hint="eastAsia"/>
              </w:rPr>
              <w:t xml:space="preserve"> </w:t>
            </w:r>
            <w:r w:rsidR="00460489" w:rsidRPr="000D06FF">
              <w:t>by</w:t>
            </w:r>
            <w:r w:rsidR="00460489">
              <w:rPr>
                <w:rFonts w:hint="eastAsia"/>
              </w:rPr>
              <w:t xml:space="preserve"> mazheng</w:t>
            </w:r>
            <w:r w:rsidR="00DA760A">
              <w:rPr>
                <w:rFonts w:hint="eastAsia"/>
              </w:rPr>
              <w:t xml:space="preserve"> </w:t>
            </w:r>
            <w:r w:rsidR="00460489" w:rsidRPr="000D06FF">
              <w:t>0</w:t>
            </w:r>
            <w:r w:rsidR="00460489">
              <w:rPr>
                <w:rFonts w:hint="eastAsia"/>
              </w:rPr>
              <w:t>9624</w:t>
            </w:r>
            <w:r w:rsidR="00460489" w:rsidRPr="000D06FF">
              <w:t xml:space="preserve"> for </w:t>
            </w:r>
            <w:r w:rsidR="00460489" w:rsidRPr="00460489">
              <w:t>201610140178</w:t>
            </w:r>
          </w:p>
          <w:p w14:paraId="106CF750" w14:textId="77777777" w:rsidR="00333B2D" w:rsidRPr="00F63C00" w:rsidRDefault="00333B2D" w:rsidP="00333B2D">
            <w:pPr>
              <w:pStyle w:val="TableText"/>
              <w:kinsoku w:val="0"/>
              <w:textAlignment w:val="top"/>
            </w:pPr>
            <w:r>
              <w:rPr>
                <w:rFonts w:hint="eastAsia"/>
              </w:rPr>
              <w:t>3.</w:t>
            </w:r>
            <w:r w:rsidRPr="000D06FF">
              <w:t xml:space="preserve"> Modified description of </w:t>
            </w:r>
            <w:r w:rsidRPr="00A4448B">
              <w:rPr>
                <w:rFonts w:hint="eastAsia"/>
              </w:rPr>
              <w:t>hh</w:t>
            </w:r>
            <w:r w:rsidRPr="00A4448B">
              <w:t>3c</w:t>
            </w:r>
            <w:r w:rsidRPr="00A4448B">
              <w:rPr>
                <w:rFonts w:hint="eastAsia"/>
              </w:rPr>
              <w:t>SmsGroup</w:t>
            </w:r>
            <w:r w:rsidRPr="009540D9">
              <w:t xml:space="preserve"> </w:t>
            </w:r>
            <w:r>
              <w:rPr>
                <w:rFonts w:hint="eastAsia"/>
              </w:rPr>
              <w:t xml:space="preserve">and </w:t>
            </w:r>
            <w:bookmarkStart w:id="10" w:name="_Toc439929697"/>
            <w:bookmarkStart w:id="11" w:name="_Toc455065907"/>
            <w:r w:rsidRPr="006B1F0F">
              <w:rPr>
                <w:rFonts w:hint="eastAsia"/>
              </w:rPr>
              <w:t>hh3c3GModemTrap</w:t>
            </w:r>
            <w:bookmarkEnd w:id="10"/>
            <w:bookmarkEnd w:id="11"/>
            <w:r>
              <w:rPr>
                <w:rFonts w:hint="eastAsia"/>
              </w:rPr>
              <w:t xml:space="preserve"> </w:t>
            </w:r>
            <w:r w:rsidRPr="000D06FF">
              <w:t xml:space="preserve">in </w:t>
            </w:r>
            <w:bookmarkStart w:id="12" w:name="_Toc455065900"/>
            <w:r w:rsidRPr="00936428">
              <w:t>HH3C-</w:t>
            </w:r>
            <w:r w:rsidRPr="00936428">
              <w:rPr>
                <w:rFonts w:hint="eastAsia"/>
              </w:rPr>
              <w:t>3GMODEM</w:t>
            </w:r>
            <w:r w:rsidRPr="00936428">
              <w:t>-MIB</w:t>
            </w:r>
            <w:bookmarkEnd w:id="12"/>
            <w:r>
              <w:rPr>
                <w:rFonts w:hint="eastAsia"/>
              </w:rPr>
              <w:t xml:space="preserve"> </w:t>
            </w:r>
            <w:r w:rsidRPr="000D06FF">
              <w:t>by</w:t>
            </w:r>
            <w:r>
              <w:rPr>
                <w:rFonts w:hint="eastAsia"/>
              </w:rPr>
              <w:t xml:space="preserve"> mazheng </w:t>
            </w:r>
            <w:r w:rsidRPr="000D06FF">
              <w:t>0</w:t>
            </w:r>
            <w:r>
              <w:rPr>
                <w:rFonts w:hint="eastAsia"/>
              </w:rPr>
              <w:t>9624</w:t>
            </w:r>
            <w:r w:rsidRPr="000D06FF">
              <w:t xml:space="preserve"> for </w:t>
            </w:r>
            <w:r w:rsidRPr="00333B2D">
              <w:t>201610180282</w:t>
            </w:r>
          </w:p>
        </w:tc>
      </w:tr>
      <w:tr w:rsidR="005A758C" w:rsidRPr="00BF01DD" w14:paraId="4FFE0F9A"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3DEBC143" w14:textId="77777777" w:rsidR="005A758C" w:rsidRDefault="005A758C" w:rsidP="00374466">
            <w:pPr>
              <w:pStyle w:val="TableText"/>
              <w:kinsoku w:val="0"/>
              <w:textAlignment w:val="top"/>
            </w:pPr>
            <w:r>
              <w:rPr>
                <w:rFonts w:hint="eastAsia"/>
              </w:rPr>
              <w:t>1.17</w:t>
            </w:r>
          </w:p>
        </w:tc>
        <w:tc>
          <w:tcPr>
            <w:tcW w:w="1418" w:type="dxa"/>
            <w:tcBorders>
              <w:top w:val="single" w:sz="12" w:space="0" w:color="auto"/>
              <w:left w:val="single" w:sz="4" w:space="0" w:color="auto"/>
              <w:bottom w:val="single" w:sz="12" w:space="0" w:color="auto"/>
              <w:right w:val="single" w:sz="4" w:space="0" w:color="auto"/>
            </w:tcBorders>
          </w:tcPr>
          <w:p w14:paraId="1862024E" w14:textId="77777777" w:rsidR="005A758C" w:rsidRDefault="005A758C" w:rsidP="00374466">
            <w:pPr>
              <w:pStyle w:val="TableText"/>
              <w:kinsoku w:val="0"/>
              <w:textAlignment w:val="top"/>
            </w:pPr>
            <w:r>
              <w:rPr>
                <w:rFonts w:hint="eastAsia"/>
              </w:rPr>
              <w:t>2016-11-02</w:t>
            </w:r>
          </w:p>
        </w:tc>
        <w:tc>
          <w:tcPr>
            <w:tcW w:w="1191" w:type="dxa"/>
            <w:tcBorders>
              <w:top w:val="single" w:sz="12" w:space="0" w:color="auto"/>
              <w:left w:val="single" w:sz="4" w:space="0" w:color="auto"/>
              <w:bottom w:val="single" w:sz="12" w:space="0" w:color="auto"/>
              <w:right w:val="single" w:sz="4" w:space="0" w:color="auto"/>
            </w:tcBorders>
          </w:tcPr>
          <w:p w14:paraId="02FF3172" w14:textId="77777777" w:rsidR="005A758C" w:rsidRDefault="005A758C" w:rsidP="00374466">
            <w:pPr>
              <w:pStyle w:val="TableText"/>
              <w:kinsoku w:val="0"/>
              <w:textAlignment w:val="top"/>
            </w:pPr>
            <w:r>
              <w:rPr>
                <w:rFonts w:hint="eastAsia"/>
              </w:rPr>
              <w:t>mazheng</w:t>
            </w:r>
          </w:p>
        </w:tc>
        <w:tc>
          <w:tcPr>
            <w:tcW w:w="4918" w:type="dxa"/>
            <w:tcBorders>
              <w:top w:val="single" w:sz="12" w:space="0" w:color="auto"/>
              <w:left w:val="single" w:sz="4" w:space="0" w:color="auto"/>
              <w:bottom w:val="single" w:sz="12" w:space="0" w:color="auto"/>
              <w:right w:val="single" w:sz="12" w:space="0" w:color="auto"/>
            </w:tcBorders>
          </w:tcPr>
          <w:p w14:paraId="1318A45B" w14:textId="77777777" w:rsidR="005A758C" w:rsidRDefault="005A758C" w:rsidP="00374466">
            <w:pPr>
              <w:pStyle w:val="TableText"/>
              <w:kinsoku w:val="0"/>
              <w:textAlignment w:val="top"/>
            </w:pPr>
            <w:r w:rsidRPr="00BF01DD">
              <w:t>COMWAREV700R001B</w:t>
            </w:r>
            <w:r>
              <w:rPr>
                <w:rFonts w:hint="eastAsia"/>
              </w:rPr>
              <w:t>64</w:t>
            </w:r>
            <w:r>
              <w:t>D0</w:t>
            </w:r>
            <w:r>
              <w:rPr>
                <w:rFonts w:hint="eastAsia"/>
              </w:rPr>
              <w:t>19</w:t>
            </w:r>
          </w:p>
          <w:p w14:paraId="3365E48B" w14:textId="77777777" w:rsidR="005A758C" w:rsidRPr="00562C72" w:rsidRDefault="005A758C" w:rsidP="00374466">
            <w:pPr>
              <w:pStyle w:val="TableText"/>
              <w:kinsoku w:val="0"/>
              <w:textAlignment w:val="top"/>
            </w:pPr>
            <w:r w:rsidRPr="000D06FF">
              <w:t xml:space="preserve">1.Modified description of </w:t>
            </w:r>
            <w:r w:rsidRPr="00562C72">
              <w:t>hh3cLswSlotTabl</w:t>
            </w:r>
            <w:r w:rsidRPr="00562C72">
              <w:rPr>
                <w:rFonts w:hint="eastAsia"/>
              </w:rPr>
              <w:t xml:space="preserve">e </w:t>
            </w:r>
            <w:r w:rsidRPr="000D06FF">
              <w:t>in HH3C-</w:t>
            </w:r>
            <w:r>
              <w:rPr>
                <w:rFonts w:hint="eastAsia"/>
              </w:rPr>
              <w:t>LSW-DEV-ADM</w:t>
            </w:r>
            <w:r w:rsidR="00BB1C1E" w:rsidRPr="000D06FF">
              <w:t>-</w:t>
            </w:r>
            <w:r w:rsidRPr="000D06FF">
              <w:t xml:space="preserve">MIB by </w:t>
            </w:r>
            <w:r>
              <w:rPr>
                <w:rFonts w:hint="eastAsia"/>
              </w:rPr>
              <w:t>mazheng09624</w:t>
            </w:r>
            <w:r w:rsidRPr="000D06FF">
              <w:t xml:space="preserve"> for </w:t>
            </w:r>
            <w:r w:rsidRPr="00562C72">
              <w:t>201610270091</w:t>
            </w:r>
          </w:p>
          <w:p w14:paraId="66FD7CCA" w14:textId="77777777" w:rsidR="00562C72" w:rsidRPr="00130545" w:rsidRDefault="00562C72" w:rsidP="00562C72">
            <w:pPr>
              <w:pStyle w:val="TableText"/>
              <w:kinsoku w:val="0"/>
              <w:textAlignment w:val="top"/>
            </w:pPr>
            <w:r>
              <w:rPr>
                <w:rFonts w:hint="eastAsia"/>
              </w:rPr>
              <w:t>2.</w:t>
            </w:r>
            <w:r w:rsidRPr="000D06FF">
              <w:t xml:space="preserve"> Modified description of </w:t>
            </w:r>
            <w:bookmarkStart w:id="13" w:name="_Toc439929895"/>
            <w:bookmarkStart w:id="14" w:name="_Toc455066084"/>
            <w:r w:rsidRPr="00562C72">
              <w:t>hh3cLswSystemPara group</w:t>
            </w:r>
            <w:bookmarkEnd w:id="13"/>
            <w:bookmarkEnd w:id="14"/>
            <w:r w:rsidRPr="00562C72">
              <w:rPr>
                <w:rFonts w:hint="eastAsia"/>
              </w:rPr>
              <w:t xml:space="preserve"> </w:t>
            </w:r>
            <w:r w:rsidRPr="000D06FF">
              <w:t>in HH3C-</w:t>
            </w:r>
            <w:r>
              <w:rPr>
                <w:rFonts w:hint="eastAsia"/>
              </w:rPr>
              <w:t>LSW-DEV-ADM</w:t>
            </w:r>
            <w:r w:rsidRPr="000D06FF">
              <w:t xml:space="preserve">-MIB by </w:t>
            </w:r>
            <w:r>
              <w:rPr>
                <w:rFonts w:hint="eastAsia"/>
              </w:rPr>
              <w:t>mazheng09624</w:t>
            </w:r>
            <w:r w:rsidRPr="000D06FF">
              <w:t xml:space="preserve"> for </w:t>
            </w:r>
            <w:r w:rsidRPr="00562C72">
              <w:t>201610260642</w:t>
            </w:r>
          </w:p>
          <w:p w14:paraId="25A9387C" w14:textId="77777777" w:rsidR="005A758C" w:rsidRDefault="00562C72" w:rsidP="00BF4486">
            <w:pPr>
              <w:pStyle w:val="TableText"/>
              <w:kinsoku w:val="0"/>
              <w:textAlignment w:val="top"/>
            </w:pPr>
            <w:r w:rsidRPr="00562C72">
              <w:rPr>
                <w:rFonts w:hint="eastAsia"/>
              </w:rPr>
              <w:t>3.</w:t>
            </w:r>
            <w:r w:rsidRPr="00562C72">
              <w:t xml:space="preserve"> Modified description of hh3cLswSystemPara group</w:t>
            </w:r>
            <w:r w:rsidRPr="00562C72">
              <w:rPr>
                <w:rFonts w:hint="eastAsia"/>
              </w:rPr>
              <w:t xml:space="preserve"> </w:t>
            </w:r>
            <w:r w:rsidRPr="00562C72">
              <w:t>in HH3C-</w:t>
            </w:r>
            <w:r w:rsidRPr="00562C72">
              <w:rPr>
                <w:rFonts w:hint="eastAsia"/>
              </w:rPr>
              <w:t>LSW-DEV-ADM</w:t>
            </w:r>
            <w:r w:rsidRPr="00562C72">
              <w:t xml:space="preserve">-MIB by </w:t>
            </w:r>
            <w:r w:rsidRPr="00562C72">
              <w:rPr>
                <w:rFonts w:hint="eastAsia"/>
              </w:rPr>
              <w:t>mazheng09624</w:t>
            </w:r>
            <w:r w:rsidRPr="00562C72">
              <w:t xml:space="preserve"> for 201610260537</w:t>
            </w:r>
          </w:p>
          <w:p w14:paraId="67E8C47C" w14:textId="77777777" w:rsidR="00C16FD4" w:rsidRDefault="00C16FD4" w:rsidP="00C16FD4">
            <w:pPr>
              <w:pStyle w:val="TableText"/>
              <w:kinsoku w:val="0"/>
              <w:textAlignment w:val="top"/>
            </w:pPr>
            <w:r>
              <w:rPr>
                <w:rFonts w:hint="eastAsia"/>
              </w:rPr>
              <w:t>4.</w:t>
            </w:r>
            <w:r w:rsidRPr="00562C72">
              <w:t xml:space="preserve"> Modified description of </w:t>
            </w:r>
            <w:bookmarkStart w:id="15" w:name="_Toc448322389"/>
            <w:r>
              <w:rPr>
                <w:rFonts w:hint="eastAsia"/>
              </w:rPr>
              <w:t>h</w:t>
            </w:r>
            <w:r w:rsidRPr="00C16FD4">
              <w:t>h3cIfQoSTricolorCarConfigTable</w:t>
            </w:r>
            <w:bookmarkEnd w:id="15"/>
            <w:r w:rsidRPr="00562C72">
              <w:t xml:space="preserve"> in HH3C-</w:t>
            </w:r>
            <w:r>
              <w:rPr>
                <w:rFonts w:hint="eastAsia"/>
              </w:rPr>
              <w:t>IFQOS2</w:t>
            </w:r>
            <w:r w:rsidRPr="00562C72">
              <w:t xml:space="preserve">-MIB by </w:t>
            </w:r>
            <w:r w:rsidRPr="00562C72">
              <w:rPr>
                <w:rFonts w:hint="eastAsia"/>
              </w:rPr>
              <w:t>mazheng09624</w:t>
            </w:r>
            <w:r w:rsidRPr="00562C72">
              <w:t xml:space="preserve"> for </w:t>
            </w:r>
            <w:r w:rsidRPr="00C16FD4">
              <w:t>201606160433</w:t>
            </w:r>
          </w:p>
          <w:p w14:paraId="67C6C846" w14:textId="77777777" w:rsidR="00982078" w:rsidRPr="004E143A" w:rsidRDefault="00982078" w:rsidP="00C16FD4">
            <w:pPr>
              <w:pStyle w:val="TableText"/>
              <w:kinsoku w:val="0"/>
              <w:textAlignment w:val="top"/>
            </w:pPr>
            <w:r>
              <w:rPr>
                <w:rFonts w:hint="eastAsia"/>
              </w:rPr>
              <w:t>5.</w:t>
            </w:r>
            <w:r w:rsidRPr="00982078">
              <w:t>A</w:t>
            </w:r>
            <w:r w:rsidRPr="00982078">
              <w:rPr>
                <w:rFonts w:hint="eastAsia"/>
              </w:rPr>
              <w:t xml:space="preserve">dded </w:t>
            </w:r>
            <w:bookmarkStart w:id="16" w:name="_Toc462911768"/>
            <w:r w:rsidRPr="00B868C9">
              <w:t>hh3cL2vpnAcCfgTable</w:t>
            </w:r>
            <w:bookmarkEnd w:id="16"/>
            <w:r>
              <w:rPr>
                <w:rFonts w:hint="eastAsia"/>
              </w:rPr>
              <w:t xml:space="preserve"> </w:t>
            </w:r>
            <w:r w:rsidRPr="00982078">
              <w:rPr>
                <w:rFonts w:hint="eastAsia"/>
              </w:rPr>
              <w:t>and</w:t>
            </w:r>
            <w:bookmarkStart w:id="17" w:name="_Toc462911769"/>
            <w:r>
              <w:rPr>
                <w:rFonts w:hint="eastAsia"/>
              </w:rPr>
              <w:t xml:space="preserve"> </w:t>
            </w:r>
            <w:r w:rsidRPr="0069202B">
              <w:t>hh3cL2vpnPwCfgTable</w:t>
            </w:r>
            <w:bookmarkEnd w:id="17"/>
            <w:r>
              <w:rPr>
                <w:rFonts w:hint="eastAsia"/>
              </w:rPr>
              <w:t xml:space="preserve"> </w:t>
            </w:r>
            <w:r w:rsidRPr="00982078">
              <w:rPr>
                <w:rFonts w:hint="eastAsia"/>
              </w:rPr>
              <w:t xml:space="preserve">in </w:t>
            </w:r>
            <w:bookmarkStart w:id="18" w:name="_Toc462911767"/>
            <w:r>
              <w:rPr>
                <w:rFonts w:hint="eastAsia"/>
              </w:rPr>
              <w:t>HH3C-L2VPN-MIB</w:t>
            </w:r>
            <w:bookmarkEnd w:id="18"/>
            <w:r>
              <w:rPr>
                <w:rFonts w:hint="eastAsia"/>
              </w:rPr>
              <w:t xml:space="preserve"> by mazheng09624 for </w:t>
            </w:r>
            <w:r w:rsidRPr="00982078">
              <w:t>201611010486</w:t>
            </w:r>
          </w:p>
        </w:tc>
      </w:tr>
      <w:tr w:rsidR="00374466" w:rsidRPr="00BF01DD" w14:paraId="458DA7A8"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60A96F8B" w14:textId="77777777" w:rsidR="00374466" w:rsidRDefault="00374466" w:rsidP="00374466">
            <w:pPr>
              <w:pStyle w:val="TableText"/>
              <w:kinsoku w:val="0"/>
              <w:textAlignment w:val="top"/>
            </w:pPr>
            <w:r>
              <w:rPr>
                <w:rFonts w:hint="eastAsia"/>
              </w:rPr>
              <w:t>1.18</w:t>
            </w:r>
          </w:p>
        </w:tc>
        <w:tc>
          <w:tcPr>
            <w:tcW w:w="1418" w:type="dxa"/>
            <w:tcBorders>
              <w:top w:val="single" w:sz="12" w:space="0" w:color="auto"/>
              <w:left w:val="single" w:sz="4" w:space="0" w:color="auto"/>
              <w:bottom w:val="single" w:sz="12" w:space="0" w:color="auto"/>
              <w:right w:val="single" w:sz="4" w:space="0" w:color="auto"/>
            </w:tcBorders>
          </w:tcPr>
          <w:p w14:paraId="5F291736" w14:textId="77777777" w:rsidR="00374466" w:rsidRDefault="00374466" w:rsidP="00374466">
            <w:pPr>
              <w:pStyle w:val="TableText"/>
              <w:kinsoku w:val="0"/>
              <w:textAlignment w:val="top"/>
            </w:pPr>
            <w:r>
              <w:rPr>
                <w:rFonts w:hint="eastAsia"/>
              </w:rPr>
              <w:t>2016-11-12</w:t>
            </w:r>
          </w:p>
        </w:tc>
        <w:tc>
          <w:tcPr>
            <w:tcW w:w="1191" w:type="dxa"/>
            <w:tcBorders>
              <w:top w:val="single" w:sz="12" w:space="0" w:color="auto"/>
              <w:left w:val="single" w:sz="4" w:space="0" w:color="auto"/>
              <w:bottom w:val="single" w:sz="12" w:space="0" w:color="auto"/>
              <w:right w:val="single" w:sz="4" w:space="0" w:color="auto"/>
            </w:tcBorders>
          </w:tcPr>
          <w:p w14:paraId="466C6C27" w14:textId="77777777" w:rsidR="00374466" w:rsidRDefault="00374466" w:rsidP="00374466">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487DDF79" w14:textId="77777777" w:rsidR="00374466" w:rsidRDefault="00374466" w:rsidP="00374466">
            <w:pPr>
              <w:pStyle w:val="TableText"/>
              <w:kinsoku w:val="0"/>
              <w:textAlignment w:val="top"/>
            </w:pPr>
            <w:r w:rsidRPr="00BF01DD">
              <w:t>COMWAREV700R001B</w:t>
            </w:r>
            <w:r>
              <w:rPr>
                <w:rFonts w:hint="eastAsia"/>
              </w:rPr>
              <w:t>64</w:t>
            </w:r>
            <w:r>
              <w:t>D0</w:t>
            </w:r>
            <w:r>
              <w:rPr>
                <w:rFonts w:hint="eastAsia"/>
              </w:rPr>
              <w:t>19</w:t>
            </w:r>
          </w:p>
          <w:p w14:paraId="1FF2ED7D" w14:textId="77777777" w:rsidR="00374466" w:rsidRPr="00374466" w:rsidRDefault="00374466" w:rsidP="002635FB">
            <w:pPr>
              <w:pStyle w:val="TableText"/>
              <w:kinsoku w:val="0"/>
              <w:textAlignment w:val="top"/>
            </w:pPr>
            <w:r w:rsidRPr="000D06FF">
              <w:t>1.Modified description of</w:t>
            </w:r>
            <w:r w:rsidR="002635FB">
              <w:rPr>
                <w:rFonts w:hint="eastAsia"/>
              </w:rPr>
              <w:t xml:space="preserve"> </w:t>
            </w:r>
            <w:r w:rsidR="002635FB" w:rsidRPr="002635FB">
              <w:t>hh3cLswSlotPhyMemory</w:t>
            </w:r>
            <w:r w:rsidR="002635FB" w:rsidRPr="002635FB">
              <w:rPr>
                <w:rFonts w:hint="eastAsia"/>
              </w:rPr>
              <w:t xml:space="preserve"> </w:t>
            </w:r>
            <w:r w:rsidRPr="000D06FF">
              <w:t xml:space="preserve"> in HH3C-</w:t>
            </w:r>
            <w:r>
              <w:rPr>
                <w:rFonts w:hint="eastAsia"/>
              </w:rPr>
              <w:t>LSW-DEV-ADM</w:t>
            </w:r>
            <w:r w:rsidRPr="000D06FF">
              <w:t xml:space="preserve">-MIB by </w:t>
            </w:r>
            <w:r w:rsidR="002635FB">
              <w:rPr>
                <w:rFonts w:hint="eastAsia"/>
              </w:rPr>
              <w:t>zhongchao12114</w:t>
            </w:r>
            <w:r w:rsidRPr="000D06FF">
              <w:t xml:space="preserve"> for </w:t>
            </w:r>
            <w:r w:rsidR="002635FB" w:rsidRPr="002635FB">
              <w:t>201611060016</w:t>
            </w:r>
          </w:p>
        </w:tc>
      </w:tr>
      <w:tr w:rsidR="00CB0D1C" w:rsidRPr="00BF01DD" w14:paraId="4C5AFEE7"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6665AA4D" w14:textId="77777777" w:rsidR="00CB0D1C" w:rsidRDefault="00CB0D1C" w:rsidP="00374466">
            <w:pPr>
              <w:pStyle w:val="TableText"/>
              <w:kinsoku w:val="0"/>
              <w:textAlignment w:val="top"/>
            </w:pPr>
            <w:r>
              <w:rPr>
                <w:rFonts w:hint="eastAsia"/>
              </w:rPr>
              <w:t>1.19</w:t>
            </w:r>
          </w:p>
        </w:tc>
        <w:tc>
          <w:tcPr>
            <w:tcW w:w="1418" w:type="dxa"/>
            <w:tcBorders>
              <w:top w:val="single" w:sz="12" w:space="0" w:color="auto"/>
              <w:left w:val="single" w:sz="4" w:space="0" w:color="auto"/>
              <w:bottom w:val="single" w:sz="12" w:space="0" w:color="auto"/>
              <w:right w:val="single" w:sz="4" w:space="0" w:color="auto"/>
            </w:tcBorders>
          </w:tcPr>
          <w:p w14:paraId="654336BE" w14:textId="77777777" w:rsidR="00CB0D1C" w:rsidRDefault="00CB0D1C" w:rsidP="00374466">
            <w:pPr>
              <w:pStyle w:val="TableText"/>
              <w:kinsoku w:val="0"/>
              <w:textAlignment w:val="top"/>
            </w:pPr>
            <w:r>
              <w:rPr>
                <w:rFonts w:hint="eastAsia"/>
              </w:rPr>
              <w:t>2016-12-13</w:t>
            </w:r>
          </w:p>
        </w:tc>
        <w:tc>
          <w:tcPr>
            <w:tcW w:w="1191" w:type="dxa"/>
            <w:tcBorders>
              <w:top w:val="single" w:sz="12" w:space="0" w:color="auto"/>
              <w:left w:val="single" w:sz="4" w:space="0" w:color="auto"/>
              <w:bottom w:val="single" w:sz="12" w:space="0" w:color="auto"/>
              <w:right w:val="single" w:sz="4" w:space="0" w:color="auto"/>
            </w:tcBorders>
          </w:tcPr>
          <w:p w14:paraId="5E981101" w14:textId="77777777" w:rsidR="00CB0D1C" w:rsidRDefault="00CB0D1C" w:rsidP="00374466">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0AD1487B" w14:textId="77777777" w:rsidR="00CB0D1C" w:rsidRDefault="00CB0D1C" w:rsidP="00374466">
            <w:pPr>
              <w:pStyle w:val="TableText"/>
              <w:kinsoku w:val="0"/>
              <w:textAlignment w:val="top"/>
            </w:pPr>
            <w:r w:rsidRPr="00BF01DD">
              <w:t>COMWAREV700R001B</w:t>
            </w:r>
            <w:r>
              <w:rPr>
                <w:rFonts w:hint="eastAsia"/>
              </w:rPr>
              <w:t>64</w:t>
            </w:r>
            <w:r>
              <w:t>D0</w:t>
            </w:r>
            <w:r>
              <w:rPr>
                <w:rFonts w:hint="eastAsia"/>
              </w:rPr>
              <w:t>19SP01</w:t>
            </w:r>
          </w:p>
          <w:p w14:paraId="19D6467E" w14:textId="77777777" w:rsidR="00CB0D1C" w:rsidRPr="00CB0D1C" w:rsidRDefault="00CB0D1C" w:rsidP="00CB0D1C">
            <w:pPr>
              <w:pStyle w:val="TableText"/>
              <w:kinsoku w:val="0"/>
              <w:textAlignment w:val="top"/>
            </w:pPr>
            <w:r>
              <w:rPr>
                <w:rFonts w:hint="eastAsia"/>
              </w:rPr>
              <w:t>1.</w:t>
            </w:r>
            <w:r w:rsidRPr="00562C72">
              <w:t xml:space="preserve"> Modified description of </w:t>
            </w:r>
            <w:r>
              <w:rPr>
                <w:rFonts w:hint="eastAsia"/>
              </w:rPr>
              <w:t>h</w:t>
            </w:r>
            <w:r w:rsidRPr="00C16FD4">
              <w:t>h3cIfQoSTricolorCarConfigTable</w:t>
            </w:r>
            <w:r>
              <w:rPr>
                <w:rFonts w:hint="eastAsia"/>
              </w:rPr>
              <w:t xml:space="preserve"> (MSR26/36)</w:t>
            </w:r>
            <w:r w:rsidRPr="00562C72">
              <w:t xml:space="preserve"> in HH3C-</w:t>
            </w:r>
            <w:r>
              <w:rPr>
                <w:rFonts w:hint="eastAsia"/>
              </w:rPr>
              <w:t>IFQOS2</w:t>
            </w:r>
            <w:r w:rsidRPr="00562C72">
              <w:t xml:space="preserve">-MIB by </w:t>
            </w:r>
            <w:r w:rsidRPr="00562C72">
              <w:rPr>
                <w:rFonts w:hint="eastAsia"/>
              </w:rPr>
              <w:t>mazheng09624</w:t>
            </w:r>
            <w:r w:rsidRPr="00562C72">
              <w:t xml:space="preserve"> for </w:t>
            </w:r>
            <w:r w:rsidRPr="00C16FD4">
              <w:t>201606160433</w:t>
            </w:r>
          </w:p>
        </w:tc>
      </w:tr>
      <w:tr w:rsidR="009028CF" w:rsidRPr="00BF01DD" w14:paraId="60E6D089"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59F1C76C" w14:textId="77777777" w:rsidR="009028CF" w:rsidRDefault="009028CF" w:rsidP="00374466">
            <w:pPr>
              <w:pStyle w:val="TableText"/>
              <w:kinsoku w:val="0"/>
              <w:textAlignment w:val="top"/>
            </w:pPr>
            <w:r>
              <w:rPr>
                <w:rFonts w:hint="eastAsia"/>
              </w:rPr>
              <w:t>1.20</w:t>
            </w:r>
          </w:p>
        </w:tc>
        <w:tc>
          <w:tcPr>
            <w:tcW w:w="1418" w:type="dxa"/>
            <w:tcBorders>
              <w:top w:val="single" w:sz="12" w:space="0" w:color="auto"/>
              <w:left w:val="single" w:sz="4" w:space="0" w:color="auto"/>
              <w:bottom w:val="single" w:sz="12" w:space="0" w:color="auto"/>
              <w:right w:val="single" w:sz="4" w:space="0" w:color="auto"/>
            </w:tcBorders>
          </w:tcPr>
          <w:p w14:paraId="2B7C5C78" w14:textId="77777777" w:rsidR="009028CF" w:rsidRDefault="009028CF" w:rsidP="00374466">
            <w:pPr>
              <w:pStyle w:val="TableText"/>
              <w:kinsoku w:val="0"/>
              <w:textAlignment w:val="top"/>
            </w:pPr>
            <w:r>
              <w:rPr>
                <w:rFonts w:hint="eastAsia"/>
              </w:rPr>
              <w:t>2017-01-16</w:t>
            </w:r>
          </w:p>
        </w:tc>
        <w:tc>
          <w:tcPr>
            <w:tcW w:w="1191" w:type="dxa"/>
            <w:tcBorders>
              <w:top w:val="single" w:sz="12" w:space="0" w:color="auto"/>
              <w:left w:val="single" w:sz="4" w:space="0" w:color="auto"/>
              <w:bottom w:val="single" w:sz="12" w:space="0" w:color="auto"/>
              <w:right w:val="single" w:sz="4" w:space="0" w:color="auto"/>
            </w:tcBorders>
          </w:tcPr>
          <w:p w14:paraId="5CF42017" w14:textId="77777777" w:rsidR="009028CF" w:rsidRDefault="009028CF" w:rsidP="00374466">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1C7FEA8C" w14:textId="77777777" w:rsidR="009028CF" w:rsidRDefault="009028CF" w:rsidP="00EC39DD">
            <w:pPr>
              <w:pStyle w:val="TableText"/>
              <w:kinsoku w:val="0"/>
              <w:textAlignment w:val="top"/>
            </w:pPr>
            <w:r w:rsidRPr="00BF01DD">
              <w:t>COMWAREV700R001B</w:t>
            </w:r>
            <w:r>
              <w:rPr>
                <w:rFonts w:hint="eastAsia"/>
              </w:rPr>
              <w:t>64</w:t>
            </w:r>
            <w:r>
              <w:t>D0</w:t>
            </w:r>
            <w:r>
              <w:rPr>
                <w:rFonts w:hint="eastAsia"/>
              </w:rPr>
              <w:t>21</w:t>
            </w:r>
          </w:p>
          <w:p w14:paraId="7255CEAE" w14:textId="77777777" w:rsidR="009028CF" w:rsidRPr="00CB0D1C" w:rsidRDefault="009028CF" w:rsidP="00D9274E">
            <w:pPr>
              <w:pStyle w:val="TableText"/>
              <w:kinsoku w:val="0"/>
              <w:textAlignment w:val="top"/>
            </w:pPr>
            <w:r>
              <w:rPr>
                <w:rFonts w:hint="eastAsia"/>
              </w:rPr>
              <w:t>1.</w:t>
            </w:r>
            <w:r w:rsidRPr="00562C72">
              <w:t xml:space="preserve"> Modified description of </w:t>
            </w:r>
            <w:r w:rsidR="00D9274E">
              <w:t>hh3c</w:t>
            </w:r>
            <w:r w:rsidR="00D9274E" w:rsidRPr="009540D9">
              <w:t>EntityExtStateTa</w:t>
            </w:r>
            <w:r w:rsidR="00D9274E" w:rsidRPr="004B7312">
              <w:t>ble</w:t>
            </w:r>
            <w:r w:rsidR="00EC39DD" w:rsidRPr="00522330">
              <w:rPr>
                <w:rFonts w:ascii="Helvetica" w:hAnsi="Helvetica" w:cs="Helvetica"/>
              </w:rPr>
              <w:t xml:space="preserve"> </w:t>
            </w:r>
            <w:r w:rsidR="00EC39DD">
              <w:rPr>
                <w:rFonts w:ascii="Helvetica" w:hAnsi="Helvetica" w:cs="Helvetica" w:hint="eastAsia"/>
              </w:rPr>
              <w:t xml:space="preserve"> </w:t>
            </w:r>
            <w:r w:rsidRPr="00562C72">
              <w:t>in</w:t>
            </w:r>
            <w:r w:rsidR="00EC39DD">
              <w:rPr>
                <w:rFonts w:hint="eastAsia"/>
              </w:rPr>
              <w:t xml:space="preserve"> </w:t>
            </w:r>
            <w:r w:rsidRPr="00562C72">
              <w:t xml:space="preserve"> </w:t>
            </w:r>
            <w:r w:rsidR="00D9274E">
              <w:t>HH3C</w:t>
            </w:r>
            <w:r w:rsidR="00D9274E" w:rsidRPr="00AD108F">
              <w:t>-ENTITY-EXT-MIB</w:t>
            </w:r>
            <w:r w:rsidR="00D9274E" w:rsidRPr="00562C72">
              <w:t xml:space="preserve"> </w:t>
            </w:r>
            <w:r w:rsidRPr="00562C72">
              <w:t xml:space="preserve">by </w:t>
            </w:r>
            <w:r w:rsidR="00D9274E">
              <w:rPr>
                <w:rFonts w:hint="eastAsia"/>
              </w:rPr>
              <w:t>zhongchao12114</w:t>
            </w:r>
            <w:r w:rsidRPr="00562C72">
              <w:t xml:space="preserve"> for </w:t>
            </w:r>
            <w:r w:rsidR="00D9274E">
              <w:rPr>
                <w:rFonts w:hint="eastAsia"/>
              </w:rPr>
              <w:t xml:space="preserve"> </w:t>
            </w:r>
            <w:hyperlink r:id="rId9" w:history="1">
              <w:r w:rsidR="00D9274E" w:rsidRPr="00D9274E">
                <w:t>201701130397</w:t>
              </w:r>
            </w:hyperlink>
          </w:p>
        </w:tc>
      </w:tr>
      <w:tr w:rsidR="00861582" w:rsidRPr="00BF01DD" w14:paraId="2595033A"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11DB0432" w14:textId="77777777" w:rsidR="00861582" w:rsidRDefault="00861582" w:rsidP="006C7E66">
            <w:pPr>
              <w:pStyle w:val="TableText"/>
              <w:kinsoku w:val="0"/>
              <w:textAlignment w:val="top"/>
            </w:pPr>
            <w:r>
              <w:rPr>
                <w:rFonts w:hint="eastAsia"/>
              </w:rPr>
              <w:t>1.21</w:t>
            </w:r>
          </w:p>
        </w:tc>
        <w:tc>
          <w:tcPr>
            <w:tcW w:w="1418" w:type="dxa"/>
            <w:tcBorders>
              <w:top w:val="single" w:sz="12" w:space="0" w:color="auto"/>
              <w:left w:val="single" w:sz="4" w:space="0" w:color="auto"/>
              <w:bottom w:val="single" w:sz="12" w:space="0" w:color="auto"/>
              <w:right w:val="single" w:sz="4" w:space="0" w:color="auto"/>
            </w:tcBorders>
          </w:tcPr>
          <w:p w14:paraId="1A3C9F46" w14:textId="77777777" w:rsidR="00861582" w:rsidRDefault="00FB7245" w:rsidP="006C7E66">
            <w:pPr>
              <w:pStyle w:val="TableText"/>
              <w:kinsoku w:val="0"/>
              <w:textAlignment w:val="top"/>
            </w:pPr>
            <w:r>
              <w:rPr>
                <w:rFonts w:hint="eastAsia"/>
              </w:rPr>
              <w:t>2017-03-2</w:t>
            </w:r>
            <w:r w:rsidR="00861582">
              <w:rPr>
                <w:rFonts w:hint="eastAsia"/>
              </w:rPr>
              <w:t>0</w:t>
            </w:r>
          </w:p>
        </w:tc>
        <w:tc>
          <w:tcPr>
            <w:tcW w:w="1191" w:type="dxa"/>
            <w:tcBorders>
              <w:top w:val="single" w:sz="12" w:space="0" w:color="auto"/>
              <w:left w:val="single" w:sz="4" w:space="0" w:color="auto"/>
              <w:bottom w:val="single" w:sz="12" w:space="0" w:color="auto"/>
              <w:right w:val="single" w:sz="4" w:space="0" w:color="auto"/>
            </w:tcBorders>
          </w:tcPr>
          <w:p w14:paraId="22B7013F" w14:textId="77777777" w:rsidR="00861582" w:rsidRDefault="00861582" w:rsidP="006C7E66">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61B785EE" w14:textId="77777777" w:rsidR="00861582" w:rsidRPr="00BF01DD" w:rsidRDefault="00861582" w:rsidP="006C7E66">
            <w:pPr>
              <w:pStyle w:val="TableText"/>
              <w:kinsoku w:val="0"/>
              <w:textAlignment w:val="top"/>
            </w:pPr>
            <w:r w:rsidRPr="00BF01DD">
              <w:t>COMWAREV700R001B</w:t>
            </w:r>
            <w:r>
              <w:rPr>
                <w:rFonts w:hint="eastAsia"/>
              </w:rPr>
              <w:t>64</w:t>
            </w:r>
            <w:r w:rsidRPr="00BF01DD">
              <w:t>D0</w:t>
            </w:r>
            <w:r w:rsidR="00FB7245">
              <w:rPr>
                <w:rFonts w:hint="eastAsia"/>
              </w:rPr>
              <w:t>2</w:t>
            </w:r>
            <w:r>
              <w:rPr>
                <w:rFonts w:hint="eastAsia"/>
              </w:rPr>
              <w:t>3</w:t>
            </w:r>
          </w:p>
          <w:p w14:paraId="5899F691" w14:textId="77777777" w:rsidR="00861582" w:rsidRPr="00BF01DD" w:rsidRDefault="00861582" w:rsidP="006C7E66">
            <w:pPr>
              <w:pStyle w:val="TableText"/>
              <w:kinsoku w:val="0"/>
              <w:textAlignment w:val="top"/>
            </w:pPr>
            <w:r>
              <w:rPr>
                <w:rFonts w:hint="eastAsia"/>
              </w:rPr>
              <w:t xml:space="preserve">1. Modified description of sysObjectID by zhongchao 12114 for </w:t>
            </w:r>
            <w:r w:rsidR="00FB7245">
              <w:rPr>
                <w:rFonts w:cs="Arial"/>
                <w:color w:val="232323"/>
                <w:sz w:val="20"/>
                <w:szCs w:val="20"/>
              </w:rPr>
              <w:t>201703200197</w:t>
            </w:r>
          </w:p>
        </w:tc>
      </w:tr>
      <w:tr w:rsidR="006B0E36" w:rsidRPr="00BF01DD" w14:paraId="421159A8"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60A986C9" w14:textId="77777777" w:rsidR="006B0E36" w:rsidRDefault="006B0E36" w:rsidP="006B0E36">
            <w:pPr>
              <w:pStyle w:val="TableText"/>
              <w:kinsoku w:val="0"/>
              <w:textAlignment w:val="top"/>
            </w:pPr>
            <w:r>
              <w:rPr>
                <w:rFonts w:hint="eastAsia"/>
              </w:rPr>
              <w:t>1.22</w:t>
            </w:r>
          </w:p>
        </w:tc>
        <w:tc>
          <w:tcPr>
            <w:tcW w:w="1418" w:type="dxa"/>
            <w:tcBorders>
              <w:top w:val="single" w:sz="12" w:space="0" w:color="auto"/>
              <w:left w:val="single" w:sz="4" w:space="0" w:color="auto"/>
              <w:bottom w:val="single" w:sz="12" w:space="0" w:color="auto"/>
              <w:right w:val="single" w:sz="4" w:space="0" w:color="auto"/>
            </w:tcBorders>
          </w:tcPr>
          <w:p w14:paraId="62A4A821" w14:textId="77777777" w:rsidR="006B0E36" w:rsidRDefault="006B0E36" w:rsidP="006C7E66">
            <w:pPr>
              <w:pStyle w:val="TableText"/>
              <w:kinsoku w:val="0"/>
              <w:textAlignment w:val="top"/>
            </w:pPr>
            <w:r>
              <w:rPr>
                <w:rFonts w:hint="eastAsia"/>
              </w:rPr>
              <w:t>2017-03-30</w:t>
            </w:r>
          </w:p>
        </w:tc>
        <w:tc>
          <w:tcPr>
            <w:tcW w:w="1191" w:type="dxa"/>
            <w:tcBorders>
              <w:top w:val="single" w:sz="12" w:space="0" w:color="auto"/>
              <w:left w:val="single" w:sz="4" w:space="0" w:color="auto"/>
              <w:bottom w:val="single" w:sz="12" w:space="0" w:color="auto"/>
              <w:right w:val="single" w:sz="4" w:space="0" w:color="auto"/>
            </w:tcBorders>
          </w:tcPr>
          <w:p w14:paraId="61D2F565" w14:textId="77777777" w:rsidR="006B0E36" w:rsidRDefault="006B0E36" w:rsidP="006C7E66">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751D03BF" w14:textId="77777777" w:rsidR="006B0E36" w:rsidRDefault="006B0E36" w:rsidP="006C7E66">
            <w:pPr>
              <w:pStyle w:val="TableText"/>
              <w:kinsoku w:val="0"/>
              <w:textAlignment w:val="top"/>
            </w:pPr>
            <w:r w:rsidRPr="00BF01DD">
              <w:t>COMWAREV700R001B</w:t>
            </w:r>
            <w:r>
              <w:rPr>
                <w:rFonts w:hint="eastAsia"/>
              </w:rPr>
              <w:t>64</w:t>
            </w:r>
            <w:r>
              <w:t>D0</w:t>
            </w:r>
            <w:r>
              <w:rPr>
                <w:rFonts w:hint="eastAsia"/>
              </w:rPr>
              <w:t>23</w:t>
            </w:r>
          </w:p>
          <w:p w14:paraId="7525B157" w14:textId="77777777" w:rsidR="006B0E36" w:rsidRPr="00BF01DD" w:rsidRDefault="006B0E36" w:rsidP="006C7E66">
            <w:pPr>
              <w:pStyle w:val="TableText"/>
              <w:kinsoku w:val="0"/>
              <w:textAlignment w:val="top"/>
            </w:pPr>
            <w:r>
              <w:rPr>
                <w:rFonts w:hint="eastAsia"/>
              </w:rPr>
              <w:t>1.</w:t>
            </w:r>
            <w:r w:rsidRPr="00562C72">
              <w:t xml:space="preserve"> Modified description of </w:t>
            </w:r>
            <w:r w:rsidRPr="00C84452">
              <w:t>hh3cifXXTable</w:t>
            </w:r>
            <w:r w:rsidRPr="006B0E36">
              <w:t xml:space="preserve"> </w:t>
            </w:r>
            <w:r w:rsidRPr="006B0E36">
              <w:rPr>
                <w:rFonts w:hint="eastAsia"/>
              </w:rPr>
              <w:t xml:space="preserve"> </w:t>
            </w:r>
            <w:r w:rsidRPr="00562C72">
              <w:t>in</w:t>
            </w:r>
            <w:r>
              <w:rPr>
                <w:rFonts w:hint="eastAsia"/>
              </w:rPr>
              <w:t xml:space="preserve"> </w:t>
            </w:r>
            <w:r w:rsidRPr="00562C72">
              <w:t xml:space="preserve"> </w:t>
            </w:r>
            <w:r w:rsidRPr="00C84452">
              <w:t>HH3C-LswINF-MIB</w:t>
            </w:r>
            <w:r w:rsidRPr="00562C72">
              <w:t xml:space="preserve"> by </w:t>
            </w:r>
            <w:r>
              <w:rPr>
                <w:rFonts w:hint="eastAsia"/>
              </w:rPr>
              <w:t>zhongchao12114</w:t>
            </w:r>
            <w:r w:rsidRPr="00562C72">
              <w:t xml:space="preserve"> for </w:t>
            </w:r>
            <w:r>
              <w:rPr>
                <w:rFonts w:hint="eastAsia"/>
              </w:rPr>
              <w:t xml:space="preserve"> </w:t>
            </w:r>
            <w:r w:rsidRPr="006B0E36">
              <w:t>201611100041</w:t>
            </w:r>
          </w:p>
        </w:tc>
      </w:tr>
      <w:tr w:rsidR="00530C65" w:rsidRPr="00BF01DD" w14:paraId="51127B3C"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2EA95008" w14:textId="77777777" w:rsidR="00530C65" w:rsidRDefault="00530C65" w:rsidP="006C7E66">
            <w:pPr>
              <w:pStyle w:val="TableText"/>
              <w:kinsoku w:val="0"/>
              <w:textAlignment w:val="top"/>
            </w:pPr>
            <w:r>
              <w:rPr>
                <w:rFonts w:hint="eastAsia"/>
              </w:rPr>
              <w:t>1.23</w:t>
            </w:r>
          </w:p>
        </w:tc>
        <w:tc>
          <w:tcPr>
            <w:tcW w:w="1418" w:type="dxa"/>
            <w:tcBorders>
              <w:top w:val="single" w:sz="12" w:space="0" w:color="auto"/>
              <w:left w:val="single" w:sz="4" w:space="0" w:color="auto"/>
              <w:bottom w:val="single" w:sz="12" w:space="0" w:color="auto"/>
              <w:right w:val="single" w:sz="4" w:space="0" w:color="auto"/>
            </w:tcBorders>
          </w:tcPr>
          <w:p w14:paraId="3070201E" w14:textId="77777777" w:rsidR="00530C65" w:rsidRDefault="00530C65" w:rsidP="006C7E66">
            <w:pPr>
              <w:pStyle w:val="TableText"/>
              <w:kinsoku w:val="0"/>
              <w:textAlignment w:val="top"/>
            </w:pPr>
            <w:r>
              <w:rPr>
                <w:rFonts w:hint="eastAsia"/>
              </w:rPr>
              <w:t>2017-03-30</w:t>
            </w:r>
          </w:p>
        </w:tc>
        <w:tc>
          <w:tcPr>
            <w:tcW w:w="1191" w:type="dxa"/>
            <w:tcBorders>
              <w:top w:val="single" w:sz="12" w:space="0" w:color="auto"/>
              <w:left w:val="single" w:sz="4" w:space="0" w:color="auto"/>
              <w:bottom w:val="single" w:sz="12" w:space="0" w:color="auto"/>
              <w:right w:val="single" w:sz="4" w:space="0" w:color="auto"/>
            </w:tcBorders>
          </w:tcPr>
          <w:p w14:paraId="588CF73D" w14:textId="77777777" w:rsidR="00530C65" w:rsidRDefault="00530C65" w:rsidP="006C7E66">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32F5BEEB" w14:textId="77777777" w:rsidR="00530C65" w:rsidRDefault="00530C65" w:rsidP="006C7E66">
            <w:pPr>
              <w:pStyle w:val="TableText"/>
              <w:kinsoku w:val="0"/>
              <w:textAlignment w:val="top"/>
            </w:pPr>
            <w:r w:rsidRPr="00BF01DD">
              <w:t>COMWAREV700R001B</w:t>
            </w:r>
            <w:r>
              <w:rPr>
                <w:rFonts w:hint="eastAsia"/>
              </w:rPr>
              <w:t>64</w:t>
            </w:r>
            <w:r>
              <w:t>D0</w:t>
            </w:r>
            <w:r>
              <w:rPr>
                <w:rFonts w:hint="eastAsia"/>
              </w:rPr>
              <w:t>23</w:t>
            </w:r>
          </w:p>
          <w:p w14:paraId="18AA1C75" w14:textId="77777777" w:rsidR="00530C65" w:rsidRPr="00BF01DD" w:rsidRDefault="00530C65" w:rsidP="006C7E66">
            <w:pPr>
              <w:pStyle w:val="TableText"/>
              <w:kinsoku w:val="0"/>
              <w:textAlignment w:val="top"/>
            </w:pPr>
            <w:r>
              <w:rPr>
                <w:rFonts w:hint="eastAsia"/>
              </w:rPr>
              <w:t>1.</w:t>
            </w:r>
            <w:r w:rsidRPr="00562C72">
              <w:t xml:space="preserve"> Modified description of </w:t>
            </w:r>
            <w:r>
              <w:t>if</w:t>
            </w:r>
            <w:r w:rsidRPr="00274C41">
              <w:t>MauAutoNegTable</w:t>
            </w:r>
            <w:r w:rsidRPr="006B0E36">
              <w:t xml:space="preserve"> </w:t>
            </w:r>
            <w:r w:rsidRPr="006B0E36">
              <w:rPr>
                <w:rFonts w:hint="eastAsia"/>
              </w:rPr>
              <w:t xml:space="preserve"> </w:t>
            </w:r>
            <w:r w:rsidRPr="00562C72">
              <w:t>in</w:t>
            </w:r>
            <w:r>
              <w:rPr>
                <w:rFonts w:hint="eastAsia"/>
              </w:rPr>
              <w:t xml:space="preserve"> </w:t>
            </w:r>
            <w:r w:rsidRPr="00562C72">
              <w:t xml:space="preserve"> </w:t>
            </w:r>
            <w:r w:rsidRPr="005D6BDA">
              <w:t>MAU-MIB</w:t>
            </w:r>
            <w:r w:rsidRPr="00562C72">
              <w:t xml:space="preserve"> by </w:t>
            </w:r>
            <w:r>
              <w:rPr>
                <w:rFonts w:hint="eastAsia"/>
              </w:rPr>
              <w:t>zhongchao12114</w:t>
            </w:r>
            <w:r w:rsidRPr="00562C72">
              <w:t xml:space="preserve"> for </w:t>
            </w:r>
            <w:r>
              <w:rPr>
                <w:rFonts w:hint="eastAsia"/>
              </w:rPr>
              <w:t xml:space="preserve"> </w:t>
            </w:r>
            <w:r>
              <w:rPr>
                <w:rFonts w:cs="Arial"/>
                <w:color w:val="232323"/>
                <w:sz w:val="20"/>
                <w:szCs w:val="20"/>
              </w:rPr>
              <w:t>201611090332</w:t>
            </w:r>
          </w:p>
        </w:tc>
      </w:tr>
      <w:tr w:rsidR="00AC02AE" w:rsidRPr="00BF01DD" w14:paraId="24570774"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4D0E989E" w14:textId="77777777" w:rsidR="00AC02AE" w:rsidRPr="00AC02AE" w:rsidRDefault="00AC02AE" w:rsidP="006C7E66">
            <w:pPr>
              <w:pStyle w:val="TableText"/>
              <w:kinsoku w:val="0"/>
              <w:textAlignment w:val="top"/>
            </w:pPr>
            <w:r>
              <w:rPr>
                <w:rFonts w:hint="eastAsia"/>
              </w:rPr>
              <w:t>1.24</w:t>
            </w:r>
          </w:p>
        </w:tc>
        <w:tc>
          <w:tcPr>
            <w:tcW w:w="1418" w:type="dxa"/>
            <w:tcBorders>
              <w:top w:val="single" w:sz="12" w:space="0" w:color="auto"/>
              <w:left w:val="single" w:sz="4" w:space="0" w:color="auto"/>
              <w:bottom w:val="single" w:sz="12" w:space="0" w:color="auto"/>
              <w:right w:val="single" w:sz="4" w:space="0" w:color="auto"/>
            </w:tcBorders>
          </w:tcPr>
          <w:p w14:paraId="4401CDD9" w14:textId="77777777" w:rsidR="00AC02AE" w:rsidRDefault="00AC02AE" w:rsidP="006C7E66">
            <w:pPr>
              <w:pStyle w:val="TableText"/>
              <w:kinsoku w:val="0"/>
              <w:textAlignment w:val="top"/>
            </w:pPr>
            <w:r>
              <w:rPr>
                <w:rFonts w:hint="eastAsia"/>
              </w:rPr>
              <w:t>2017-04-25</w:t>
            </w:r>
          </w:p>
        </w:tc>
        <w:tc>
          <w:tcPr>
            <w:tcW w:w="1191" w:type="dxa"/>
            <w:tcBorders>
              <w:top w:val="single" w:sz="12" w:space="0" w:color="auto"/>
              <w:left w:val="single" w:sz="4" w:space="0" w:color="auto"/>
              <w:bottom w:val="single" w:sz="12" w:space="0" w:color="auto"/>
              <w:right w:val="single" w:sz="4" w:space="0" w:color="auto"/>
            </w:tcBorders>
          </w:tcPr>
          <w:p w14:paraId="1442DF9E" w14:textId="77777777" w:rsidR="00AC02AE" w:rsidRDefault="00AC02AE" w:rsidP="006C7E66">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64896572" w14:textId="77777777" w:rsidR="00AC02AE" w:rsidRDefault="00AC02AE" w:rsidP="004334D9">
            <w:pPr>
              <w:pStyle w:val="TableText"/>
              <w:kinsoku w:val="0"/>
              <w:textAlignment w:val="top"/>
            </w:pPr>
            <w:r w:rsidRPr="00BF01DD">
              <w:t>COMWAREV700R001B</w:t>
            </w:r>
            <w:r>
              <w:rPr>
                <w:rFonts w:hint="eastAsia"/>
              </w:rPr>
              <w:t>64</w:t>
            </w:r>
            <w:r>
              <w:t>D0</w:t>
            </w:r>
            <w:r>
              <w:rPr>
                <w:rFonts w:hint="eastAsia"/>
              </w:rPr>
              <w:t>24</w:t>
            </w:r>
          </w:p>
          <w:p w14:paraId="0605B756" w14:textId="77777777" w:rsidR="00AC02AE" w:rsidRPr="00BF01DD" w:rsidRDefault="00AC02AE" w:rsidP="006C7E66">
            <w:pPr>
              <w:pStyle w:val="TableText"/>
              <w:kinsoku w:val="0"/>
              <w:textAlignment w:val="top"/>
            </w:pPr>
            <w:r>
              <w:rPr>
                <w:rFonts w:hint="eastAsia"/>
              </w:rPr>
              <w:t>1.</w:t>
            </w:r>
            <w:r w:rsidRPr="00DD3B72">
              <w:t xml:space="preserve">Modified description of </w:t>
            </w:r>
            <w:r w:rsidRPr="00DD3B72">
              <w:rPr>
                <w:rFonts w:hint="eastAsia"/>
              </w:rPr>
              <w:t>S</w:t>
            </w:r>
            <w:r w:rsidRPr="00DD3B72">
              <w:t>calar objects of hh3cLswL2InfMibObject</w:t>
            </w:r>
            <w:r w:rsidRPr="006B0E36">
              <w:rPr>
                <w:rFonts w:hint="eastAsia"/>
              </w:rPr>
              <w:t xml:space="preserve"> </w:t>
            </w:r>
            <w:r w:rsidRPr="00562C72">
              <w:t>in</w:t>
            </w:r>
            <w:r>
              <w:rPr>
                <w:rFonts w:hint="eastAsia"/>
              </w:rPr>
              <w:t xml:space="preserve"> </w:t>
            </w:r>
            <w:r w:rsidRPr="00562C72">
              <w:t xml:space="preserve"> </w:t>
            </w:r>
            <w:r w:rsidRPr="003D5AAF">
              <w:rPr>
                <w:rFonts w:hint="eastAsia"/>
              </w:rPr>
              <w:t>HH3C-LswINF-MIB</w:t>
            </w:r>
            <w:r w:rsidRPr="00562C72">
              <w:t xml:space="preserve"> by </w:t>
            </w:r>
            <w:r>
              <w:rPr>
                <w:rFonts w:hint="eastAsia"/>
              </w:rPr>
              <w:t>zhongchao12114</w:t>
            </w:r>
            <w:r w:rsidRPr="00562C72">
              <w:t xml:space="preserve"> for </w:t>
            </w:r>
            <w:r>
              <w:rPr>
                <w:rFonts w:hint="eastAsia"/>
              </w:rPr>
              <w:t xml:space="preserve"> </w:t>
            </w:r>
            <w:r w:rsidRPr="00DD3B72">
              <w:t>201611100090</w:t>
            </w:r>
          </w:p>
        </w:tc>
      </w:tr>
      <w:tr w:rsidR="00AC02AE" w:rsidRPr="00BF01DD" w14:paraId="5B7CD7F1"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39C5C33C" w14:textId="77777777" w:rsidR="00AC02AE" w:rsidRPr="00AC02AE" w:rsidRDefault="00AC02AE" w:rsidP="006C7E66">
            <w:pPr>
              <w:pStyle w:val="TableText"/>
              <w:kinsoku w:val="0"/>
              <w:textAlignment w:val="top"/>
            </w:pPr>
            <w:r>
              <w:rPr>
                <w:rFonts w:hint="eastAsia"/>
              </w:rPr>
              <w:t>1.25</w:t>
            </w:r>
          </w:p>
        </w:tc>
        <w:tc>
          <w:tcPr>
            <w:tcW w:w="1418" w:type="dxa"/>
            <w:tcBorders>
              <w:top w:val="single" w:sz="12" w:space="0" w:color="auto"/>
              <w:left w:val="single" w:sz="4" w:space="0" w:color="auto"/>
              <w:bottom w:val="single" w:sz="12" w:space="0" w:color="auto"/>
              <w:right w:val="single" w:sz="4" w:space="0" w:color="auto"/>
            </w:tcBorders>
          </w:tcPr>
          <w:p w14:paraId="72DFA352" w14:textId="77777777" w:rsidR="00AC02AE" w:rsidRDefault="00AC02AE" w:rsidP="006C7E66">
            <w:pPr>
              <w:pStyle w:val="TableText"/>
              <w:kinsoku w:val="0"/>
              <w:textAlignment w:val="top"/>
            </w:pPr>
            <w:r>
              <w:rPr>
                <w:rFonts w:hint="eastAsia"/>
              </w:rPr>
              <w:t>2017-04-25</w:t>
            </w:r>
          </w:p>
        </w:tc>
        <w:tc>
          <w:tcPr>
            <w:tcW w:w="1191" w:type="dxa"/>
            <w:tcBorders>
              <w:top w:val="single" w:sz="12" w:space="0" w:color="auto"/>
              <w:left w:val="single" w:sz="4" w:space="0" w:color="auto"/>
              <w:bottom w:val="single" w:sz="12" w:space="0" w:color="auto"/>
              <w:right w:val="single" w:sz="4" w:space="0" w:color="auto"/>
            </w:tcBorders>
          </w:tcPr>
          <w:p w14:paraId="0889686B" w14:textId="77777777" w:rsidR="00AC02AE" w:rsidRDefault="00AC02AE" w:rsidP="006C7E66">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1A778C71" w14:textId="77777777" w:rsidR="00AC02AE" w:rsidRDefault="00AC02AE" w:rsidP="004334D9">
            <w:pPr>
              <w:pStyle w:val="TableText"/>
              <w:kinsoku w:val="0"/>
              <w:textAlignment w:val="top"/>
            </w:pPr>
            <w:r w:rsidRPr="00BF01DD">
              <w:t>COMWAREV700R001B</w:t>
            </w:r>
            <w:r>
              <w:rPr>
                <w:rFonts w:hint="eastAsia"/>
              </w:rPr>
              <w:t>64</w:t>
            </w:r>
            <w:r>
              <w:t>D0</w:t>
            </w:r>
            <w:r>
              <w:rPr>
                <w:rFonts w:hint="eastAsia"/>
              </w:rPr>
              <w:t>24</w:t>
            </w:r>
          </w:p>
          <w:p w14:paraId="77538E09" w14:textId="77777777" w:rsidR="00AC02AE" w:rsidRPr="00BF01DD" w:rsidRDefault="00AC02AE" w:rsidP="006C7E66">
            <w:pPr>
              <w:pStyle w:val="TableText"/>
              <w:kinsoku w:val="0"/>
              <w:textAlignment w:val="top"/>
            </w:pPr>
            <w:r>
              <w:rPr>
                <w:rFonts w:hint="eastAsia"/>
              </w:rPr>
              <w:t>1.</w:t>
            </w:r>
            <w:r w:rsidRPr="00DD3B72">
              <w:t xml:space="preserve">Modified description of </w:t>
            </w:r>
            <w:r>
              <w:rPr>
                <w:rFonts w:hint="eastAsia"/>
              </w:rPr>
              <w:t xml:space="preserve"> </w:t>
            </w:r>
            <w:r w:rsidRPr="003D6F3C">
              <w:t>hh3cIfTable</w:t>
            </w:r>
            <w:r>
              <w:rPr>
                <w:rFonts w:hint="eastAsia"/>
              </w:rPr>
              <w:t xml:space="preserve"> </w:t>
            </w:r>
            <w:r w:rsidRPr="00562C72">
              <w:t>in</w:t>
            </w:r>
            <w:r>
              <w:rPr>
                <w:rFonts w:hint="eastAsia"/>
              </w:rPr>
              <w:t xml:space="preserve"> </w:t>
            </w:r>
            <w:r w:rsidRPr="004F4EAE">
              <w:t>HH3C-IF-EXT-MIB</w:t>
            </w:r>
            <w:r w:rsidRPr="00562C72">
              <w:t xml:space="preserve">  by </w:t>
            </w:r>
            <w:r>
              <w:rPr>
                <w:rFonts w:hint="eastAsia"/>
              </w:rPr>
              <w:t>zhongchao12114</w:t>
            </w:r>
            <w:r w:rsidRPr="00562C72">
              <w:t xml:space="preserve"> for </w:t>
            </w:r>
            <w:r>
              <w:rPr>
                <w:rFonts w:hint="eastAsia"/>
              </w:rPr>
              <w:t xml:space="preserve"> </w:t>
            </w:r>
            <w:hyperlink r:id="rId10" w:history="1">
              <w:r w:rsidRPr="00E72DCA">
                <w:t>201610290234</w:t>
              </w:r>
            </w:hyperlink>
          </w:p>
        </w:tc>
      </w:tr>
      <w:tr w:rsidR="00AC02AE" w:rsidRPr="00BF01DD" w14:paraId="44684D8B"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5F752F4F" w14:textId="77777777" w:rsidR="00AC02AE" w:rsidRPr="00AC02AE" w:rsidRDefault="00AC02AE" w:rsidP="006C7E66">
            <w:pPr>
              <w:pStyle w:val="TableText"/>
              <w:kinsoku w:val="0"/>
              <w:textAlignment w:val="top"/>
            </w:pPr>
            <w:r>
              <w:rPr>
                <w:rFonts w:hint="eastAsia"/>
              </w:rPr>
              <w:t>1.26</w:t>
            </w:r>
          </w:p>
        </w:tc>
        <w:tc>
          <w:tcPr>
            <w:tcW w:w="1418" w:type="dxa"/>
            <w:tcBorders>
              <w:top w:val="single" w:sz="12" w:space="0" w:color="auto"/>
              <w:left w:val="single" w:sz="4" w:space="0" w:color="auto"/>
              <w:bottom w:val="single" w:sz="12" w:space="0" w:color="auto"/>
              <w:right w:val="single" w:sz="4" w:space="0" w:color="auto"/>
            </w:tcBorders>
          </w:tcPr>
          <w:p w14:paraId="2DA4E615" w14:textId="77777777" w:rsidR="00AC02AE" w:rsidRDefault="00AC02AE" w:rsidP="006C7E66">
            <w:pPr>
              <w:pStyle w:val="TableText"/>
              <w:kinsoku w:val="0"/>
              <w:textAlignment w:val="top"/>
            </w:pPr>
            <w:r>
              <w:rPr>
                <w:rFonts w:hint="eastAsia"/>
              </w:rPr>
              <w:t>2017-05-19</w:t>
            </w:r>
          </w:p>
        </w:tc>
        <w:tc>
          <w:tcPr>
            <w:tcW w:w="1191" w:type="dxa"/>
            <w:tcBorders>
              <w:top w:val="single" w:sz="12" w:space="0" w:color="auto"/>
              <w:left w:val="single" w:sz="4" w:space="0" w:color="auto"/>
              <w:bottom w:val="single" w:sz="12" w:space="0" w:color="auto"/>
              <w:right w:val="single" w:sz="4" w:space="0" w:color="auto"/>
            </w:tcBorders>
          </w:tcPr>
          <w:p w14:paraId="2A1B7B30" w14:textId="77777777" w:rsidR="00AC02AE" w:rsidRDefault="00AC02AE" w:rsidP="006C7E66">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7B51A5D1" w14:textId="77777777" w:rsidR="00AC02AE" w:rsidRDefault="00AC02AE" w:rsidP="004334D9">
            <w:pPr>
              <w:pStyle w:val="TableText"/>
              <w:kinsoku w:val="0"/>
              <w:textAlignment w:val="top"/>
            </w:pPr>
            <w:r w:rsidRPr="00BF01DD">
              <w:t>COMWAREV700R001B</w:t>
            </w:r>
            <w:r>
              <w:rPr>
                <w:rFonts w:hint="eastAsia"/>
              </w:rPr>
              <w:t>64</w:t>
            </w:r>
            <w:r>
              <w:t>D0</w:t>
            </w:r>
            <w:r>
              <w:rPr>
                <w:rFonts w:hint="eastAsia"/>
              </w:rPr>
              <w:t>24</w:t>
            </w:r>
          </w:p>
          <w:p w14:paraId="06534AC6" w14:textId="77777777" w:rsidR="00AC02AE" w:rsidRPr="00BF01DD" w:rsidRDefault="00AC02AE" w:rsidP="006C7E66">
            <w:pPr>
              <w:pStyle w:val="TableText"/>
              <w:kinsoku w:val="0"/>
              <w:textAlignment w:val="top"/>
            </w:pPr>
            <w:r>
              <w:rPr>
                <w:rFonts w:hint="eastAsia"/>
              </w:rPr>
              <w:t>1.</w:t>
            </w:r>
            <w:r w:rsidRPr="00DD3B72">
              <w:t xml:space="preserve">Modified description of </w:t>
            </w:r>
            <w:r>
              <w:rPr>
                <w:rFonts w:hint="eastAsia"/>
              </w:rPr>
              <w:t xml:space="preserve"> </w:t>
            </w:r>
            <w:r w:rsidRPr="000D7C63">
              <w:rPr>
                <w:rFonts w:ascii="Helvetica" w:eastAsia="charset0MS Sans Serif" w:hAnsi="Helvetica" w:cs="Helvetica"/>
              </w:rPr>
              <w:t>hh3cPosParamTable</w:t>
            </w:r>
            <w:r>
              <w:rPr>
                <w:rFonts w:hint="eastAsia"/>
              </w:rPr>
              <w:t xml:space="preserve"> </w:t>
            </w:r>
            <w:r w:rsidRPr="00562C72">
              <w:t>in</w:t>
            </w:r>
            <w:r>
              <w:rPr>
                <w:rFonts w:hint="eastAsia"/>
              </w:rPr>
              <w:t xml:space="preserve"> </w:t>
            </w:r>
            <w:r w:rsidRPr="00D61210">
              <w:t>HH3C-PPP-OVER-SONET-MIB</w:t>
            </w:r>
            <w:r w:rsidRPr="00562C72">
              <w:t xml:space="preserve"> by </w:t>
            </w:r>
            <w:r>
              <w:rPr>
                <w:rFonts w:hint="eastAsia"/>
              </w:rPr>
              <w:t>zhongchao12114</w:t>
            </w:r>
            <w:r w:rsidRPr="00562C72">
              <w:t xml:space="preserve"> for </w:t>
            </w:r>
            <w:r>
              <w:rPr>
                <w:rFonts w:hint="eastAsia"/>
              </w:rPr>
              <w:t xml:space="preserve"> </w:t>
            </w:r>
            <w:r>
              <w:rPr>
                <w:rFonts w:cs="Arial"/>
                <w:color w:val="232323"/>
                <w:sz w:val="20"/>
                <w:szCs w:val="20"/>
              </w:rPr>
              <w:t>201608310270</w:t>
            </w:r>
          </w:p>
        </w:tc>
      </w:tr>
      <w:tr w:rsidR="00546660" w:rsidRPr="00BF01DD" w14:paraId="50A1945E"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7073AF80" w14:textId="77777777" w:rsidR="00546660" w:rsidRDefault="00546660" w:rsidP="006C7E66">
            <w:pPr>
              <w:pStyle w:val="TableText"/>
              <w:kinsoku w:val="0"/>
              <w:textAlignment w:val="top"/>
            </w:pPr>
            <w:r>
              <w:rPr>
                <w:rFonts w:hint="eastAsia"/>
              </w:rPr>
              <w:t>1.27</w:t>
            </w:r>
          </w:p>
        </w:tc>
        <w:tc>
          <w:tcPr>
            <w:tcW w:w="1418" w:type="dxa"/>
            <w:tcBorders>
              <w:top w:val="single" w:sz="12" w:space="0" w:color="auto"/>
              <w:left w:val="single" w:sz="4" w:space="0" w:color="auto"/>
              <w:bottom w:val="single" w:sz="12" w:space="0" w:color="auto"/>
              <w:right w:val="single" w:sz="4" w:space="0" w:color="auto"/>
            </w:tcBorders>
          </w:tcPr>
          <w:p w14:paraId="2120B1D2" w14:textId="77777777" w:rsidR="00546660" w:rsidRDefault="00546660" w:rsidP="006C7E66">
            <w:pPr>
              <w:pStyle w:val="TableText"/>
              <w:kinsoku w:val="0"/>
              <w:textAlignment w:val="top"/>
            </w:pPr>
            <w:r>
              <w:rPr>
                <w:rFonts w:hint="eastAsia"/>
              </w:rPr>
              <w:t>2017-06-20</w:t>
            </w:r>
          </w:p>
        </w:tc>
        <w:tc>
          <w:tcPr>
            <w:tcW w:w="1191" w:type="dxa"/>
            <w:tcBorders>
              <w:top w:val="single" w:sz="12" w:space="0" w:color="auto"/>
              <w:left w:val="single" w:sz="4" w:space="0" w:color="auto"/>
              <w:bottom w:val="single" w:sz="12" w:space="0" w:color="auto"/>
              <w:right w:val="single" w:sz="4" w:space="0" w:color="auto"/>
            </w:tcBorders>
          </w:tcPr>
          <w:p w14:paraId="7E52838D" w14:textId="77777777" w:rsidR="00546660" w:rsidRDefault="00546660" w:rsidP="006C7E66">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3E8DB641" w14:textId="77777777" w:rsidR="00546660" w:rsidRDefault="00546660" w:rsidP="009E0F7E">
            <w:pPr>
              <w:pStyle w:val="TableText"/>
              <w:kinsoku w:val="0"/>
              <w:textAlignment w:val="top"/>
            </w:pPr>
            <w:r w:rsidRPr="00BF01DD">
              <w:t>COMWAREV700R001B</w:t>
            </w:r>
            <w:r>
              <w:rPr>
                <w:rFonts w:hint="eastAsia"/>
              </w:rPr>
              <w:t>64</w:t>
            </w:r>
            <w:r>
              <w:t>D0</w:t>
            </w:r>
            <w:r>
              <w:rPr>
                <w:rFonts w:hint="eastAsia"/>
              </w:rPr>
              <w:t>25</w:t>
            </w:r>
          </w:p>
          <w:p w14:paraId="5D95A32B" w14:textId="77777777" w:rsidR="00546660" w:rsidRPr="00BF01DD" w:rsidRDefault="00546660">
            <w:pPr>
              <w:pStyle w:val="TableText"/>
              <w:kinsoku w:val="0"/>
              <w:textAlignment w:val="top"/>
            </w:pPr>
            <w:r>
              <w:rPr>
                <w:rFonts w:hint="eastAsia"/>
              </w:rPr>
              <w:t>1.</w:t>
            </w:r>
            <w:r w:rsidR="004D2F7C">
              <w:rPr>
                <w:rFonts w:hint="eastAsia"/>
              </w:rPr>
              <w:t xml:space="preserve"> Modified description of sysObjectID by zhongchao 12114 for </w:t>
            </w:r>
            <w:r w:rsidR="00372C81">
              <w:rPr>
                <w:rFonts w:cs="Arial"/>
                <w:color w:val="232323"/>
                <w:sz w:val="20"/>
                <w:szCs w:val="20"/>
              </w:rPr>
              <w:t>201705110166</w:t>
            </w:r>
          </w:p>
        </w:tc>
      </w:tr>
      <w:tr w:rsidR="00D737E5" w:rsidRPr="00BF01DD" w14:paraId="6B8C7493"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61C5BBA1" w14:textId="77777777" w:rsidR="00D737E5" w:rsidRDefault="00D737E5" w:rsidP="006B1375">
            <w:pPr>
              <w:pStyle w:val="TableText"/>
              <w:kinsoku w:val="0"/>
              <w:textAlignment w:val="top"/>
            </w:pPr>
            <w:r>
              <w:rPr>
                <w:rFonts w:hint="eastAsia"/>
              </w:rPr>
              <w:t>1.28</w:t>
            </w:r>
          </w:p>
        </w:tc>
        <w:tc>
          <w:tcPr>
            <w:tcW w:w="1418" w:type="dxa"/>
            <w:tcBorders>
              <w:top w:val="single" w:sz="12" w:space="0" w:color="auto"/>
              <w:left w:val="single" w:sz="4" w:space="0" w:color="auto"/>
              <w:bottom w:val="single" w:sz="12" w:space="0" w:color="auto"/>
              <w:right w:val="single" w:sz="4" w:space="0" w:color="auto"/>
            </w:tcBorders>
          </w:tcPr>
          <w:p w14:paraId="79BBF563" w14:textId="77777777" w:rsidR="00D737E5" w:rsidRDefault="005D08AB" w:rsidP="006B1375">
            <w:pPr>
              <w:pStyle w:val="TableText"/>
              <w:kinsoku w:val="0"/>
              <w:textAlignment w:val="top"/>
            </w:pPr>
            <w:r>
              <w:rPr>
                <w:rFonts w:hint="eastAsia"/>
              </w:rPr>
              <w:t>2017-8-29</w:t>
            </w:r>
          </w:p>
        </w:tc>
        <w:tc>
          <w:tcPr>
            <w:tcW w:w="1191" w:type="dxa"/>
            <w:tcBorders>
              <w:top w:val="single" w:sz="12" w:space="0" w:color="auto"/>
              <w:left w:val="single" w:sz="4" w:space="0" w:color="auto"/>
              <w:bottom w:val="single" w:sz="12" w:space="0" w:color="auto"/>
              <w:right w:val="single" w:sz="4" w:space="0" w:color="auto"/>
            </w:tcBorders>
          </w:tcPr>
          <w:p w14:paraId="3AC1D85E" w14:textId="77777777" w:rsidR="00D737E5" w:rsidRDefault="00D737E5" w:rsidP="006B1375">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39965C4D" w14:textId="77777777" w:rsidR="00D737E5" w:rsidRDefault="00D737E5" w:rsidP="006B1375">
            <w:pPr>
              <w:pStyle w:val="TableText"/>
              <w:kinsoku w:val="0"/>
              <w:textAlignment w:val="top"/>
            </w:pPr>
            <w:r w:rsidRPr="00BF01DD">
              <w:t>COMWAREV700R001B</w:t>
            </w:r>
            <w:r>
              <w:rPr>
                <w:rFonts w:hint="eastAsia"/>
              </w:rPr>
              <w:t>64</w:t>
            </w:r>
            <w:r>
              <w:t>D0</w:t>
            </w:r>
            <w:r>
              <w:rPr>
                <w:rFonts w:hint="eastAsia"/>
              </w:rPr>
              <w:t>26</w:t>
            </w:r>
          </w:p>
          <w:p w14:paraId="585FBAC1" w14:textId="77777777" w:rsidR="00D737E5" w:rsidRPr="00BF01DD" w:rsidRDefault="00D737E5" w:rsidP="006B1375">
            <w:pPr>
              <w:pStyle w:val="TableText"/>
              <w:kinsoku w:val="0"/>
              <w:textAlignment w:val="top"/>
            </w:pPr>
            <w:r>
              <w:rPr>
                <w:rFonts w:hint="eastAsia"/>
              </w:rPr>
              <w:t xml:space="preserve">1. Modified description of sysObjectID by zhongchao 12114 for </w:t>
            </w:r>
            <w:r>
              <w:rPr>
                <w:rFonts w:cs="Arial"/>
                <w:color w:val="232323"/>
                <w:sz w:val="20"/>
                <w:szCs w:val="20"/>
              </w:rPr>
              <w:t>201707070628</w:t>
            </w:r>
          </w:p>
        </w:tc>
      </w:tr>
      <w:tr w:rsidR="00D737E5" w:rsidRPr="00BF01DD" w14:paraId="7EBB79F2"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06610BEA" w14:textId="77777777" w:rsidR="00D737E5" w:rsidRDefault="00D737E5" w:rsidP="006C7E66">
            <w:pPr>
              <w:pStyle w:val="TableText"/>
              <w:kinsoku w:val="0"/>
              <w:textAlignment w:val="top"/>
            </w:pPr>
            <w:r>
              <w:rPr>
                <w:rFonts w:hint="eastAsia"/>
              </w:rPr>
              <w:t>1.29</w:t>
            </w:r>
          </w:p>
        </w:tc>
        <w:tc>
          <w:tcPr>
            <w:tcW w:w="1418" w:type="dxa"/>
            <w:tcBorders>
              <w:top w:val="single" w:sz="12" w:space="0" w:color="auto"/>
              <w:left w:val="single" w:sz="4" w:space="0" w:color="auto"/>
              <w:bottom w:val="single" w:sz="12" w:space="0" w:color="auto"/>
              <w:right w:val="single" w:sz="4" w:space="0" w:color="auto"/>
            </w:tcBorders>
          </w:tcPr>
          <w:p w14:paraId="5412C1AF" w14:textId="77777777" w:rsidR="00D737E5" w:rsidRDefault="00D737E5" w:rsidP="006C7E66">
            <w:pPr>
              <w:pStyle w:val="TableText"/>
              <w:kinsoku w:val="0"/>
              <w:textAlignment w:val="top"/>
            </w:pPr>
            <w:r>
              <w:rPr>
                <w:rFonts w:hint="eastAsia"/>
              </w:rPr>
              <w:t>2017-10-31</w:t>
            </w:r>
          </w:p>
        </w:tc>
        <w:tc>
          <w:tcPr>
            <w:tcW w:w="1191" w:type="dxa"/>
            <w:tcBorders>
              <w:top w:val="single" w:sz="12" w:space="0" w:color="auto"/>
              <w:left w:val="single" w:sz="4" w:space="0" w:color="auto"/>
              <w:bottom w:val="single" w:sz="12" w:space="0" w:color="auto"/>
              <w:right w:val="single" w:sz="4" w:space="0" w:color="auto"/>
            </w:tcBorders>
          </w:tcPr>
          <w:p w14:paraId="6E9D40D2" w14:textId="77777777" w:rsidR="00D737E5" w:rsidRDefault="00D737E5" w:rsidP="006C7E66">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21CCA7DC" w14:textId="77777777" w:rsidR="00D737E5" w:rsidRDefault="00D737E5" w:rsidP="00935881">
            <w:pPr>
              <w:pStyle w:val="TableText"/>
              <w:kinsoku w:val="0"/>
              <w:textAlignment w:val="top"/>
            </w:pPr>
            <w:r w:rsidRPr="00BF01DD">
              <w:t>COMWAREV700R001B</w:t>
            </w:r>
            <w:r>
              <w:rPr>
                <w:rFonts w:hint="eastAsia"/>
              </w:rPr>
              <w:t>64</w:t>
            </w:r>
            <w:r>
              <w:t>D0</w:t>
            </w:r>
            <w:r>
              <w:rPr>
                <w:rFonts w:hint="eastAsia"/>
              </w:rPr>
              <w:t>30</w:t>
            </w:r>
          </w:p>
          <w:p w14:paraId="4350683B" w14:textId="77777777" w:rsidR="00D737E5" w:rsidRPr="00935881" w:rsidRDefault="00D737E5" w:rsidP="00935881">
            <w:pPr>
              <w:pStyle w:val="TableText"/>
              <w:kinsoku w:val="0"/>
              <w:textAlignment w:val="top"/>
            </w:pPr>
            <w:r>
              <w:rPr>
                <w:rFonts w:hint="eastAsia"/>
              </w:rPr>
              <w:t xml:space="preserve">1. Modified description of </w:t>
            </w:r>
            <w:r w:rsidRPr="001C59C1">
              <w:t xml:space="preserve">hh3cNqaReactActionType </w:t>
            </w:r>
            <w:r>
              <w:rPr>
                <w:rFonts w:hint="eastAsia"/>
              </w:rPr>
              <w:t xml:space="preserve">by zhongchao 12114 for </w:t>
            </w:r>
            <w:r>
              <w:rPr>
                <w:rFonts w:cs="Arial"/>
                <w:color w:val="232323"/>
                <w:sz w:val="20"/>
                <w:szCs w:val="20"/>
              </w:rPr>
              <w:t>201710110505</w:t>
            </w:r>
          </w:p>
        </w:tc>
      </w:tr>
      <w:tr w:rsidR="00D737E5" w:rsidRPr="00BF01DD" w14:paraId="73F712EE"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794222EF" w14:textId="77777777" w:rsidR="00D737E5" w:rsidRDefault="00D737E5" w:rsidP="006C7E66">
            <w:pPr>
              <w:pStyle w:val="TableText"/>
              <w:kinsoku w:val="0"/>
              <w:textAlignment w:val="top"/>
            </w:pPr>
            <w:r>
              <w:rPr>
                <w:rFonts w:hint="eastAsia"/>
              </w:rPr>
              <w:t>1.30</w:t>
            </w:r>
          </w:p>
        </w:tc>
        <w:tc>
          <w:tcPr>
            <w:tcW w:w="1418" w:type="dxa"/>
            <w:tcBorders>
              <w:top w:val="single" w:sz="12" w:space="0" w:color="auto"/>
              <w:left w:val="single" w:sz="4" w:space="0" w:color="auto"/>
              <w:bottom w:val="single" w:sz="12" w:space="0" w:color="auto"/>
              <w:right w:val="single" w:sz="4" w:space="0" w:color="auto"/>
            </w:tcBorders>
          </w:tcPr>
          <w:p w14:paraId="79432BEC" w14:textId="77777777" w:rsidR="00D737E5" w:rsidRDefault="00D737E5" w:rsidP="006C7E66">
            <w:pPr>
              <w:pStyle w:val="TableText"/>
              <w:kinsoku w:val="0"/>
              <w:textAlignment w:val="top"/>
            </w:pPr>
            <w:r>
              <w:rPr>
                <w:rFonts w:hint="eastAsia"/>
              </w:rPr>
              <w:t>2017-11-6</w:t>
            </w:r>
          </w:p>
        </w:tc>
        <w:tc>
          <w:tcPr>
            <w:tcW w:w="1191" w:type="dxa"/>
            <w:tcBorders>
              <w:top w:val="single" w:sz="12" w:space="0" w:color="auto"/>
              <w:left w:val="single" w:sz="4" w:space="0" w:color="auto"/>
              <w:bottom w:val="single" w:sz="12" w:space="0" w:color="auto"/>
              <w:right w:val="single" w:sz="4" w:space="0" w:color="auto"/>
            </w:tcBorders>
          </w:tcPr>
          <w:p w14:paraId="20F8FBBD" w14:textId="77777777" w:rsidR="00D737E5" w:rsidRDefault="00D737E5" w:rsidP="006C7E66">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0ADE5702" w14:textId="77777777" w:rsidR="00D737E5" w:rsidRDefault="00D737E5" w:rsidP="00373248">
            <w:pPr>
              <w:pStyle w:val="TableText"/>
              <w:kinsoku w:val="0"/>
              <w:textAlignment w:val="top"/>
            </w:pPr>
            <w:r w:rsidRPr="00BF01DD">
              <w:t>COMWAREV700R001B</w:t>
            </w:r>
            <w:r>
              <w:rPr>
                <w:rFonts w:hint="eastAsia"/>
              </w:rPr>
              <w:t>64</w:t>
            </w:r>
            <w:r>
              <w:t>D0</w:t>
            </w:r>
            <w:r>
              <w:rPr>
                <w:rFonts w:hint="eastAsia"/>
              </w:rPr>
              <w:t>30</w:t>
            </w:r>
          </w:p>
          <w:p w14:paraId="0EBC96EF" w14:textId="77777777" w:rsidR="00D737E5" w:rsidRPr="00BF01DD" w:rsidRDefault="00D737E5" w:rsidP="00373248">
            <w:pPr>
              <w:pStyle w:val="TableText"/>
              <w:kinsoku w:val="0"/>
              <w:textAlignment w:val="top"/>
            </w:pPr>
            <w:r>
              <w:rPr>
                <w:rFonts w:hint="eastAsia"/>
              </w:rPr>
              <w:t xml:space="preserve">1. Modified description of </w:t>
            </w:r>
            <w:r w:rsidRPr="00373248">
              <w:t>ifTableLastChange</w:t>
            </w:r>
            <w:r w:rsidRPr="001C59C1">
              <w:t xml:space="preserve"> </w:t>
            </w:r>
            <w:r>
              <w:rPr>
                <w:rFonts w:hint="eastAsia"/>
              </w:rPr>
              <w:t xml:space="preserve">by zhongchao 12114 for </w:t>
            </w:r>
            <w:r>
              <w:rPr>
                <w:rFonts w:cs="Arial"/>
                <w:color w:val="232323"/>
                <w:sz w:val="20"/>
                <w:szCs w:val="20"/>
              </w:rPr>
              <w:t>201707310520</w:t>
            </w:r>
          </w:p>
        </w:tc>
      </w:tr>
      <w:tr w:rsidR="00D737E5" w:rsidRPr="00BF01DD" w14:paraId="7AD353EC"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689E38EF" w14:textId="77777777" w:rsidR="00D737E5" w:rsidRDefault="00D737E5" w:rsidP="00775DC4">
            <w:pPr>
              <w:pStyle w:val="TableText"/>
              <w:kinsoku w:val="0"/>
              <w:textAlignment w:val="top"/>
            </w:pPr>
            <w:r>
              <w:rPr>
                <w:rFonts w:hint="eastAsia"/>
              </w:rPr>
              <w:t>1.31</w:t>
            </w:r>
          </w:p>
        </w:tc>
        <w:tc>
          <w:tcPr>
            <w:tcW w:w="1418" w:type="dxa"/>
            <w:tcBorders>
              <w:top w:val="single" w:sz="12" w:space="0" w:color="auto"/>
              <w:left w:val="single" w:sz="4" w:space="0" w:color="auto"/>
              <w:bottom w:val="single" w:sz="12" w:space="0" w:color="auto"/>
              <w:right w:val="single" w:sz="4" w:space="0" w:color="auto"/>
            </w:tcBorders>
          </w:tcPr>
          <w:p w14:paraId="18FB0810" w14:textId="77777777" w:rsidR="00D737E5" w:rsidRDefault="00D737E5" w:rsidP="00775DC4">
            <w:pPr>
              <w:pStyle w:val="TableText"/>
              <w:kinsoku w:val="0"/>
              <w:textAlignment w:val="top"/>
            </w:pPr>
            <w:r>
              <w:rPr>
                <w:rFonts w:hint="eastAsia"/>
              </w:rPr>
              <w:t>2017-11-6</w:t>
            </w:r>
          </w:p>
        </w:tc>
        <w:tc>
          <w:tcPr>
            <w:tcW w:w="1191" w:type="dxa"/>
            <w:tcBorders>
              <w:top w:val="single" w:sz="12" w:space="0" w:color="auto"/>
              <w:left w:val="single" w:sz="4" w:space="0" w:color="auto"/>
              <w:bottom w:val="single" w:sz="12" w:space="0" w:color="auto"/>
              <w:right w:val="single" w:sz="4" w:space="0" w:color="auto"/>
            </w:tcBorders>
          </w:tcPr>
          <w:p w14:paraId="7170FC1E" w14:textId="77777777" w:rsidR="00D737E5" w:rsidRDefault="00D737E5" w:rsidP="00775DC4">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1684EE7B" w14:textId="77777777" w:rsidR="00D737E5" w:rsidRDefault="00D737E5" w:rsidP="00775DC4">
            <w:pPr>
              <w:pStyle w:val="TableText"/>
              <w:kinsoku w:val="0"/>
              <w:textAlignment w:val="top"/>
            </w:pPr>
            <w:r w:rsidRPr="00BF01DD">
              <w:t>COMWAREV700R001B</w:t>
            </w:r>
            <w:r>
              <w:rPr>
                <w:rFonts w:hint="eastAsia"/>
              </w:rPr>
              <w:t>64</w:t>
            </w:r>
            <w:r>
              <w:t>D0</w:t>
            </w:r>
            <w:r>
              <w:rPr>
                <w:rFonts w:hint="eastAsia"/>
              </w:rPr>
              <w:t>30</w:t>
            </w:r>
          </w:p>
          <w:p w14:paraId="04BDA799" w14:textId="77777777" w:rsidR="00D737E5" w:rsidRPr="00BF01DD" w:rsidRDefault="00D737E5" w:rsidP="00775DC4">
            <w:pPr>
              <w:pStyle w:val="TableText"/>
              <w:kinsoku w:val="0"/>
              <w:textAlignment w:val="top"/>
            </w:pPr>
            <w:r>
              <w:rPr>
                <w:rFonts w:hint="eastAsia"/>
              </w:rPr>
              <w:t xml:space="preserve">1. Modified description of </w:t>
            </w:r>
            <w:r w:rsidRPr="00A2596C">
              <w:t>ospfLsdbApproachingOverflow</w:t>
            </w:r>
            <w:r>
              <w:rPr>
                <w:rFonts w:hint="eastAsia"/>
              </w:rPr>
              <w:t xml:space="preserve"> by zhongchao 12114 for </w:t>
            </w:r>
            <w:r>
              <w:rPr>
                <w:rFonts w:cs="Arial"/>
                <w:color w:val="232323"/>
                <w:sz w:val="20"/>
                <w:szCs w:val="20"/>
              </w:rPr>
              <w:t>201707150338</w:t>
            </w:r>
          </w:p>
        </w:tc>
      </w:tr>
      <w:tr w:rsidR="00655CD9" w:rsidRPr="00BF01DD" w14:paraId="52304D4D"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18477F8B" w14:textId="77777777" w:rsidR="00655CD9" w:rsidRDefault="00655CD9" w:rsidP="00775DC4">
            <w:pPr>
              <w:pStyle w:val="TableText"/>
              <w:kinsoku w:val="0"/>
              <w:textAlignment w:val="top"/>
            </w:pPr>
            <w:r>
              <w:rPr>
                <w:rFonts w:hint="eastAsia"/>
              </w:rPr>
              <w:t>1.32</w:t>
            </w:r>
          </w:p>
        </w:tc>
        <w:tc>
          <w:tcPr>
            <w:tcW w:w="1418" w:type="dxa"/>
            <w:tcBorders>
              <w:top w:val="single" w:sz="12" w:space="0" w:color="auto"/>
              <w:left w:val="single" w:sz="4" w:space="0" w:color="auto"/>
              <w:bottom w:val="single" w:sz="12" w:space="0" w:color="auto"/>
              <w:right w:val="single" w:sz="4" w:space="0" w:color="auto"/>
            </w:tcBorders>
          </w:tcPr>
          <w:p w14:paraId="09F4C640" w14:textId="77777777" w:rsidR="00655CD9" w:rsidRDefault="00655CD9" w:rsidP="00775DC4">
            <w:pPr>
              <w:pStyle w:val="TableText"/>
              <w:kinsoku w:val="0"/>
              <w:textAlignment w:val="top"/>
            </w:pPr>
            <w:r>
              <w:rPr>
                <w:rFonts w:hint="eastAsia"/>
              </w:rPr>
              <w:t>2018-2-9</w:t>
            </w:r>
          </w:p>
        </w:tc>
        <w:tc>
          <w:tcPr>
            <w:tcW w:w="1191" w:type="dxa"/>
            <w:tcBorders>
              <w:top w:val="single" w:sz="12" w:space="0" w:color="auto"/>
              <w:left w:val="single" w:sz="4" w:space="0" w:color="auto"/>
              <w:bottom w:val="single" w:sz="12" w:space="0" w:color="auto"/>
              <w:right w:val="single" w:sz="4" w:space="0" w:color="auto"/>
            </w:tcBorders>
          </w:tcPr>
          <w:p w14:paraId="0E66350F" w14:textId="77777777" w:rsidR="00655CD9" w:rsidRDefault="00655CD9" w:rsidP="00775DC4">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020E2F95" w14:textId="77777777" w:rsidR="00655CD9" w:rsidRDefault="00655CD9" w:rsidP="00655CD9">
            <w:pPr>
              <w:pStyle w:val="TableText"/>
              <w:kinsoku w:val="0"/>
              <w:textAlignment w:val="top"/>
            </w:pPr>
            <w:r w:rsidRPr="00BF01DD">
              <w:t>COMWAREV700R001B</w:t>
            </w:r>
            <w:r>
              <w:rPr>
                <w:rFonts w:hint="eastAsia"/>
              </w:rPr>
              <w:t>64</w:t>
            </w:r>
            <w:r>
              <w:t>D0</w:t>
            </w:r>
            <w:r>
              <w:rPr>
                <w:rFonts w:hint="eastAsia"/>
              </w:rPr>
              <w:t>32</w:t>
            </w:r>
          </w:p>
          <w:p w14:paraId="75442444" w14:textId="77777777" w:rsidR="00655CD9" w:rsidRPr="00BF01DD" w:rsidRDefault="00655CD9" w:rsidP="00655CD9">
            <w:pPr>
              <w:pStyle w:val="TableText"/>
              <w:kinsoku w:val="0"/>
              <w:textAlignment w:val="top"/>
            </w:pPr>
            <w:r>
              <w:rPr>
                <w:rFonts w:hint="eastAsia"/>
              </w:rPr>
              <w:t xml:space="preserve">1. </w:t>
            </w:r>
            <w:r w:rsidR="00064F39">
              <w:rPr>
                <w:rFonts w:hint="eastAsia"/>
              </w:rPr>
              <w:t xml:space="preserve">Modified description of sysObjectID by zhongchao 12114 for </w:t>
            </w:r>
            <w:r w:rsidR="00064F39">
              <w:rPr>
                <w:rFonts w:cs="Arial"/>
                <w:color w:val="232323"/>
                <w:sz w:val="20"/>
                <w:szCs w:val="20"/>
              </w:rPr>
              <w:t>201710310642</w:t>
            </w:r>
          </w:p>
        </w:tc>
      </w:tr>
      <w:tr w:rsidR="00E3762A" w:rsidRPr="00BF01DD" w14:paraId="42C4A77B"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22125279" w14:textId="77777777" w:rsidR="00E3762A" w:rsidRDefault="00E3762A" w:rsidP="00775DC4">
            <w:pPr>
              <w:pStyle w:val="TableText"/>
              <w:kinsoku w:val="0"/>
              <w:textAlignment w:val="top"/>
            </w:pPr>
            <w:r>
              <w:rPr>
                <w:rFonts w:hint="eastAsia"/>
              </w:rPr>
              <w:t>1.33</w:t>
            </w:r>
          </w:p>
        </w:tc>
        <w:tc>
          <w:tcPr>
            <w:tcW w:w="1418" w:type="dxa"/>
            <w:tcBorders>
              <w:top w:val="single" w:sz="12" w:space="0" w:color="auto"/>
              <w:left w:val="single" w:sz="4" w:space="0" w:color="auto"/>
              <w:bottom w:val="single" w:sz="12" w:space="0" w:color="auto"/>
              <w:right w:val="single" w:sz="4" w:space="0" w:color="auto"/>
            </w:tcBorders>
          </w:tcPr>
          <w:p w14:paraId="33F2BB15" w14:textId="77777777" w:rsidR="00E3762A" w:rsidRDefault="00E3762A" w:rsidP="00A84E51">
            <w:pPr>
              <w:pStyle w:val="TableText"/>
              <w:kinsoku w:val="0"/>
              <w:textAlignment w:val="top"/>
            </w:pPr>
            <w:r>
              <w:rPr>
                <w:rFonts w:hint="eastAsia"/>
              </w:rPr>
              <w:t>2018-2-9</w:t>
            </w:r>
          </w:p>
        </w:tc>
        <w:tc>
          <w:tcPr>
            <w:tcW w:w="1191" w:type="dxa"/>
            <w:tcBorders>
              <w:top w:val="single" w:sz="12" w:space="0" w:color="auto"/>
              <w:left w:val="single" w:sz="4" w:space="0" w:color="auto"/>
              <w:bottom w:val="single" w:sz="12" w:space="0" w:color="auto"/>
              <w:right w:val="single" w:sz="4" w:space="0" w:color="auto"/>
            </w:tcBorders>
          </w:tcPr>
          <w:p w14:paraId="01FFE747" w14:textId="77777777" w:rsidR="00E3762A" w:rsidRDefault="00E3762A" w:rsidP="00A84E51">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51584FAE" w14:textId="77777777" w:rsidR="00E3762A" w:rsidRDefault="00E3762A" w:rsidP="00A84E51">
            <w:pPr>
              <w:pStyle w:val="TableText"/>
              <w:kinsoku w:val="0"/>
              <w:textAlignment w:val="top"/>
            </w:pPr>
            <w:r w:rsidRPr="00BF01DD">
              <w:t>COMWAREV700R001B</w:t>
            </w:r>
            <w:r>
              <w:rPr>
                <w:rFonts w:hint="eastAsia"/>
              </w:rPr>
              <w:t>64</w:t>
            </w:r>
            <w:r>
              <w:t>D0</w:t>
            </w:r>
            <w:r>
              <w:rPr>
                <w:rFonts w:hint="eastAsia"/>
              </w:rPr>
              <w:t>32</w:t>
            </w:r>
          </w:p>
          <w:p w14:paraId="43F5AB97" w14:textId="77777777" w:rsidR="00E3762A" w:rsidRPr="00BF01DD" w:rsidRDefault="00E3762A" w:rsidP="00A84E51">
            <w:pPr>
              <w:pStyle w:val="TableText"/>
              <w:kinsoku w:val="0"/>
              <w:textAlignment w:val="top"/>
            </w:pPr>
            <w:r>
              <w:rPr>
                <w:rFonts w:hint="eastAsia"/>
              </w:rPr>
              <w:t xml:space="preserve">1. Modified description of sysObjectID by zhongchao 12114 for </w:t>
            </w:r>
            <w:r w:rsidRPr="00E3762A">
              <w:rPr>
                <w:rFonts w:cs="Arial"/>
                <w:color w:val="232323"/>
                <w:sz w:val="20"/>
                <w:szCs w:val="20"/>
              </w:rPr>
              <w:t>201802090434</w:t>
            </w:r>
          </w:p>
        </w:tc>
      </w:tr>
      <w:tr w:rsidR="009B40C6" w:rsidRPr="00BF01DD" w14:paraId="164AC70D"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0D59FB8B" w14:textId="77777777" w:rsidR="009B40C6" w:rsidRDefault="009B40C6" w:rsidP="00775DC4">
            <w:pPr>
              <w:pStyle w:val="TableText"/>
              <w:kinsoku w:val="0"/>
              <w:textAlignment w:val="top"/>
            </w:pPr>
            <w:r>
              <w:rPr>
                <w:rFonts w:hint="eastAsia"/>
              </w:rPr>
              <w:t>1.34</w:t>
            </w:r>
          </w:p>
        </w:tc>
        <w:tc>
          <w:tcPr>
            <w:tcW w:w="1418" w:type="dxa"/>
            <w:tcBorders>
              <w:top w:val="single" w:sz="12" w:space="0" w:color="auto"/>
              <w:left w:val="single" w:sz="4" w:space="0" w:color="auto"/>
              <w:bottom w:val="single" w:sz="12" w:space="0" w:color="auto"/>
              <w:right w:val="single" w:sz="4" w:space="0" w:color="auto"/>
            </w:tcBorders>
          </w:tcPr>
          <w:p w14:paraId="5013BF83" w14:textId="77777777" w:rsidR="009B40C6" w:rsidRDefault="009B40C6" w:rsidP="00A84E51">
            <w:pPr>
              <w:pStyle w:val="TableText"/>
              <w:kinsoku w:val="0"/>
              <w:textAlignment w:val="top"/>
            </w:pPr>
            <w:r>
              <w:rPr>
                <w:rFonts w:hint="eastAsia"/>
              </w:rPr>
              <w:t>2018-2-9</w:t>
            </w:r>
          </w:p>
        </w:tc>
        <w:tc>
          <w:tcPr>
            <w:tcW w:w="1191" w:type="dxa"/>
            <w:tcBorders>
              <w:top w:val="single" w:sz="12" w:space="0" w:color="auto"/>
              <w:left w:val="single" w:sz="4" w:space="0" w:color="auto"/>
              <w:bottom w:val="single" w:sz="12" w:space="0" w:color="auto"/>
              <w:right w:val="single" w:sz="4" w:space="0" w:color="auto"/>
            </w:tcBorders>
          </w:tcPr>
          <w:p w14:paraId="20A6F163" w14:textId="77777777" w:rsidR="009B40C6" w:rsidRDefault="009B40C6" w:rsidP="00A84E51">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3F8732EA" w14:textId="77777777" w:rsidR="009B40C6" w:rsidRDefault="009B40C6" w:rsidP="00A84E51">
            <w:pPr>
              <w:pStyle w:val="TableText"/>
              <w:kinsoku w:val="0"/>
              <w:textAlignment w:val="top"/>
            </w:pPr>
            <w:r w:rsidRPr="00BF01DD">
              <w:t>COMWAREV700R001B</w:t>
            </w:r>
            <w:r>
              <w:rPr>
                <w:rFonts w:hint="eastAsia"/>
              </w:rPr>
              <w:t>64</w:t>
            </w:r>
            <w:r>
              <w:t>D0</w:t>
            </w:r>
            <w:r>
              <w:rPr>
                <w:rFonts w:hint="eastAsia"/>
              </w:rPr>
              <w:t>32</w:t>
            </w:r>
          </w:p>
          <w:p w14:paraId="40B90D94" w14:textId="77777777" w:rsidR="009B40C6" w:rsidRPr="00BF01DD" w:rsidRDefault="009B40C6" w:rsidP="009B40C6">
            <w:pPr>
              <w:pStyle w:val="TableText"/>
              <w:kinsoku w:val="0"/>
              <w:textAlignment w:val="top"/>
            </w:pPr>
            <w:r>
              <w:rPr>
                <w:rFonts w:hint="eastAsia"/>
              </w:rPr>
              <w:t xml:space="preserve">1. Modified description of sysObjectID by zhongchao 12114 for </w:t>
            </w:r>
            <w:r w:rsidRPr="009B40C6">
              <w:t>201802090307</w:t>
            </w:r>
          </w:p>
        </w:tc>
      </w:tr>
      <w:tr w:rsidR="00451742" w:rsidRPr="00BF01DD" w14:paraId="1745E696"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4DC300DC" w14:textId="77777777" w:rsidR="00451742" w:rsidRDefault="00451742" w:rsidP="003C057B">
            <w:pPr>
              <w:pStyle w:val="TableText"/>
              <w:kinsoku w:val="0"/>
              <w:textAlignment w:val="top"/>
            </w:pPr>
            <w:r>
              <w:rPr>
                <w:rFonts w:hint="eastAsia"/>
              </w:rPr>
              <w:t>1.35</w:t>
            </w:r>
          </w:p>
        </w:tc>
        <w:tc>
          <w:tcPr>
            <w:tcW w:w="1418" w:type="dxa"/>
            <w:tcBorders>
              <w:top w:val="single" w:sz="12" w:space="0" w:color="auto"/>
              <w:left w:val="single" w:sz="4" w:space="0" w:color="auto"/>
              <w:bottom w:val="single" w:sz="12" w:space="0" w:color="auto"/>
              <w:right w:val="single" w:sz="4" w:space="0" w:color="auto"/>
            </w:tcBorders>
          </w:tcPr>
          <w:p w14:paraId="4D04C82B" w14:textId="77777777" w:rsidR="00451742" w:rsidRDefault="00451742" w:rsidP="003C057B">
            <w:pPr>
              <w:pStyle w:val="TableText"/>
              <w:kinsoku w:val="0"/>
              <w:textAlignment w:val="top"/>
            </w:pPr>
            <w:r>
              <w:rPr>
                <w:rFonts w:hint="eastAsia"/>
              </w:rPr>
              <w:t>2018-3-12</w:t>
            </w:r>
          </w:p>
        </w:tc>
        <w:tc>
          <w:tcPr>
            <w:tcW w:w="1191" w:type="dxa"/>
            <w:tcBorders>
              <w:top w:val="single" w:sz="12" w:space="0" w:color="auto"/>
              <w:left w:val="single" w:sz="4" w:space="0" w:color="auto"/>
              <w:bottom w:val="single" w:sz="12" w:space="0" w:color="auto"/>
              <w:right w:val="single" w:sz="4" w:space="0" w:color="auto"/>
            </w:tcBorders>
          </w:tcPr>
          <w:p w14:paraId="4B800811" w14:textId="77777777" w:rsidR="00451742" w:rsidRDefault="00451742" w:rsidP="003C057B">
            <w:pPr>
              <w:pStyle w:val="TableText"/>
              <w:kinsoku w:val="0"/>
              <w:textAlignment w:val="top"/>
            </w:pPr>
            <w:r>
              <w:t>H</w:t>
            </w:r>
            <w:r>
              <w:rPr>
                <w:rFonts w:hint="eastAsia"/>
              </w:rPr>
              <w:t>ening</w:t>
            </w:r>
          </w:p>
        </w:tc>
        <w:tc>
          <w:tcPr>
            <w:tcW w:w="4918" w:type="dxa"/>
            <w:tcBorders>
              <w:top w:val="single" w:sz="12" w:space="0" w:color="auto"/>
              <w:left w:val="single" w:sz="4" w:space="0" w:color="auto"/>
              <w:bottom w:val="single" w:sz="12" w:space="0" w:color="auto"/>
              <w:right w:val="single" w:sz="12" w:space="0" w:color="auto"/>
            </w:tcBorders>
          </w:tcPr>
          <w:p w14:paraId="09C243FA" w14:textId="77777777" w:rsidR="00451742" w:rsidRDefault="00451742" w:rsidP="003C057B">
            <w:pPr>
              <w:pStyle w:val="TableText"/>
              <w:kinsoku w:val="0"/>
              <w:textAlignment w:val="top"/>
            </w:pPr>
            <w:r w:rsidRPr="00BF01DD">
              <w:t>COMWAREV700R001B</w:t>
            </w:r>
            <w:r>
              <w:rPr>
                <w:rFonts w:hint="eastAsia"/>
              </w:rPr>
              <w:t>64</w:t>
            </w:r>
            <w:r>
              <w:t>D0</w:t>
            </w:r>
            <w:r>
              <w:rPr>
                <w:rFonts w:hint="eastAsia"/>
              </w:rPr>
              <w:t>34</w:t>
            </w:r>
          </w:p>
          <w:p w14:paraId="7CB69274" w14:textId="77777777" w:rsidR="00451742" w:rsidRDefault="00451742" w:rsidP="003C057B">
            <w:pPr>
              <w:pStyle w:val="TableText"/>
              <w:kinsoku w:val="0"/>
              <w:textAlignment w:val="top"/>
            </w:pPr>
            <w:r>
              <w:rPr>
                <w:rFonts w:hint="eastAsia"/>
              </w:rPr>
              <w:t xml:space="preserve">1. Modified description of </w:t>
            </w:r>
            <w:r w:rsidRPr="00B71FF8">
              <w:t>hh3c3GCdmaEvDoSubNetID</w:t>
            </w:r>
            <w:r>
              <w:rPr>
                <w:rFonts w:hint="eastAsia"/>
              </w:rPr>
              <w:t xml:space="preserve"> by hening hkf5994  for </w:t>
            </w:r>
            <w:r w:rsidRPr="00B71FF8">
              <w:t>201712090209</w:t>
            </w:r>
          </w:p>
          <w:p w14:paraId="031D54AB" w14:textId="77777777" w:rsidR="00451742" w:rsidRPr="00451742" w:rsidRDefault="00451742" w:rsidP="003C057B">
            <w:pPr>
              <w:pStyle w:val="TableText"/>
              <w:kinsoku w:val="0"/>
              <w:textAlignment w:val="top"/>
            </w:pPr>
            <w:r>
              <w:rPr>
                <w:rFonts w:hint="eastAsia"/>
              </w:rPr>
              <w:t xml:space="preserve">2.Modified description of </w:t>
            </w:r>
            <w:r w:rsidRPr="00451742">
              <w:t>hh3cLteTxPower</w:t>
            </w:r>
            <w:r>
              <w:rPr>
                <w:rFonts w:hint="eastAsia"/>
              </w:rPr>
              <w:t xml:space="preserve"> by hening hkf5994  for </w:t>
            </w:r>
            <w:r w:rsidRPr="00B71FF8">
              <w:t>201712090209</w:t>
            </w:r>
          </w:p>
        </w:tc>
      </w:tr>
      <w:tr w:rsidR="00E4460F" w:rsidRPr="00BF01DD" w14:paraId="3A66CB5C"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6FABC063" w14:textId="77777777" w:rsidR="00E4460F" w:rsidRDefault="00E4460F" w:rsidP="003C057B">
            <w:pPr>
              <w:pStyle w:val="TableText"/>
              <w:kinsoku w:val="0"/>
              <w:textAlignment w:val="top"/>
            </w:pPr>
            <w:r>
              <w:rPr>
                <w:rFonts w:hint="eastAsia"/>
              </w:rPr>
              <w:t>1.36</w:t>
            </w:r>
          </w:p>
        </w:tc>
        <w:tc>
          <w:tcPr>
            <w:tcW w:w="1418" w:type="dxa"/>
            <w:tcBorders>
              <w:top w:val="single" w:sz="12" w:space="0" w:color="auto"/>
              <w:left w:val="single" w:sz="4" w:space="0" w:color="auto"/>
              <w:bottom w:val="single" w:sz="12" w:space="0" w:color="auto"/>
              <w:right w:val="single" w:sz="4" w:space="0" w:color="auto"/>
            </w:tcBorders>
          </w:tcPr>
          <w:p w14:paraId="2B009A24" w14:textId="77777777" w:rsidR="00E4460F" w:rsidRDefault="00E4460F" w:rsidP="003C057B">
            <w:pPr>
              <w:pStyle w:val="TableText"/>
              <w:kinsoku w:val="0"/>
              <w:textAlignment w:val="top"/>
            </w:pPr>
            <w:r>
              <w:rPr>
                <w:rFonts w:hint="eastAsia"/>
              </w:rPr>
              <w:t>2018-3-23</w:t>
            </w:r>
          </w:p>
        </w:tc>
        <w:tc>
          <w:tcPr>
            <w:tcW w:w="1191" w:type="dxa"/>
            <w:tcBorders>
              <w:top w:val="single" w:sz="12" w:space="0" w:color="auto"/>
              <w:left w:val="single" w:sz="4" w:space="0" w:color="auto"/>
              <w:bottom w:val="single" w:sz="12" w:space="0" w:color="auto"/>
              <w:right w:val="single" w:sz="4" w:space="0" w:color="auto"/>
            </w:tcBorders>
          </w:tcPr>
          <w:p w14:paraId="51261A70" w14:textId="77777777" w:rsidR="00E4460F" w:rsidRDefault="00E4460F" w:rsidP="003C057B">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3DD11FD7" w14:textId="77777777" w:rsidR="00E4460F" w:rsidRDefault="00E4460F" w:rsidP="003C057B">
            <w:pPr>
              <w:pStyle w:val="TableText"/>
              <w:kinsoku w:val="0"/>
              <w:textAlignment w:val="top"/>
            </w:pPr>
            <w:r w:rsidRPr="00BF01DD">
              <w:t>COMWAREV700R001B</w:t>
            </w:r>
            <w:r>
              <w:rPr>
                <w:rFonts w:hint="eastAsia"/>
              </w:rPr>
              <w:t>64</w:t>
            </w:r>
            <w:r>
              <w:t>D0</w:t>
            </w:r>
            <w:r>
              <w:rPr>
                <w:rFonts w:hint="eastAsia"/>
              </w:rPr>
              <w:t>35</w:t>
            </w:r>
          </w:p>
          <w:p w14:paraId="1ABF5D30" w14:textId="77777777" w:rsidR="00E4460F" w:rsidRPr="00BF01DD" w:rsidRDefault="00E4460F" w:rsidP="003C057B">
            <w:pPr>
              <w:pStyle w:val="TableText"/>
              <w:kinsoku w:val="0"/>
              <w:textAlignment w:val="top"/>
            </w:pPr>
            <w:r>
              <w:rPr>
                <w:rFonts w:hint="eastAsia"/>
              </w:rPr>
              <w:t xml:space="preserve">1. Added description of </w:t>
            </w:r>
            <w:r w:rsidR="00B93529">
              <w:rPr>
                <w:rFonts w:cs="Arial"/>
              </w:rPr>
              <w:t>HH3C-L2VPN-MIB mib</w:t>
            </w:r>
            <w:r>
              <w:rPr>
                <w:rFonts w:hint="eastAsia"/>
              </w:rPr>
              <w:t xml:space="preserve"> by zhongchao12114  for </w:t>
            </w:r>
            <w:r>
              <w:rPr>
                <w:rFonts w:cs="Arial"/>
                <w:color w:val="232323"/>
                <w:sz w:val="20"/>
                <w:szCs w:val="20"/>
              </w:rPr>
              <w:t>201610080421</w:t>
            </w:r>
          </w:p>
        </w:tc>
      </w:tr>
      <w:tr w:rsidR="00D00B7F" w:rsidRPr="00BF01DD" w14:paraId="129520E0"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149468DC" w14:textId="77777777" w:rsidR="00D00B7F" w:rsidRDefault="00D00B7F" w:rsidP="003C057B">
            <w:pPr>
              <w:pStyle w:val="TableText"/>
              <w:kinsoku w:val="0"/>
              <w:textAlignment w:val="top"/>
            </w:pPr>
            <w:r>
              <w:rPr>
                <w:rFonts w:hint="eastAsia"/>
              </w:rPr>
              <w:t>1.38</w:t>
            </w:r>
          </w:p>
        </w:tc>
        <w:tc>
          <w:tcPr>
            <w:tcW w:w="1418" w:type="dxa"/>
            <w:tcBorders>
              <w:top w:val="single" w:sz="12" w:space="0" w:color="auto"/>
              <w:left w:val="single" w:sz="4" w:space="0" w:color="auto"/>
              <w:bottom w:val="single" w:sz="12" w:space="0" w:color="auto"/>
              <w:right w:val="single" w:sz="4" w:space="0" w:color="auto"/>
            </w:tcBorders>
          </w:tcPr>
          <w:p w14:paraId="1C876AA2" w14:textId="77777777" w:rsidR="00D00B7F" w:rsidRDefault="00D00B7F" w:rsidP="003C057B">
            <w:pPr>
              <w:pStyle w:val="TableText"/>
              <w:kinsoku w:val="0"/>
              <w:textAlignment w:val="top"/>
            </w:pPr>
            <w:r>
              <w:rPr>
                <w:rFonts w:hint="eastAsia"/>
              </w:rPr>
              <w:t>2018-9-17</w:t>
            </w:r>
          </w:p>
        </w:tc>
        <w:tc>
          <w:tcPr>
            <w:tcW w:w="1191" w:type="dxa"/>
            <w:tcBorders>
              <w:top w:val="single" w:sz="12" w:space="0" w:color="auto"/>
              <w:left w:val="single" w:sz="4" w:space="0" w:color="auto"/>
              <w:bottom w:val="single" w:sz="12" w:space="0" w:color="auto"/>
              <w:right w:val="single" w:sz="4" w:space="0" w:color="auto"/>
            </w:tcBorders>
          </w:tcPr>
          <w:p w14:paraId="121290DC" w14:textId="77777777" w:rsidR="00D00B7F" w:rsidRDefault="00D00B7F" w:rsidP="003C057B">
            <w:pPr>
              <w:pStyle w:val="TableText"/>
              <w:kinsoku w:val="0"/>
              <w:textAlignment w:val="top"/>
            </w:pPr>
            <w:r>
              <w:rPr>
                <w:rFonts w:hint="eastAsia"/>
              </w:rPr>
              <w:t>zhaomeng</w:t>
            </w:r>
          </w:p>
        </w:tc>
        <w:tc>
          <w:tcPr>
            <w:tcW w:w="4918" w:type="dxa"/>
            <w:tcBorders>
              <w:top w:val="single" w:sz="12" w:space="0" w:color="auto"/>
              <w:left w:val="single" w:sz="4" w:space="0" w:color="auto"/>
              <w:bottom w:val="single" w:sz="12" w:space="0" w:color="auto"/>
              <w:right w:val="single" w:sz="12" w:space="0" w:color="auto"/>
            </w:tcBorders>
          </w:tcPr>
          <w:p w14:paraId="6D4C10C0" w14:textId="77777777" w:rsidR="00D00B7F" w:rsidRDefault="00D00B7F" w:rsidP="00D00B7F">
            <w:pPr>
              <w:pStyle w:val="TableText"/>
              <w:kinsoku w:val="0"/>
              <w:textAlignment w:val="top"/>
            </w:pPr>
            <w:r w:rsidRPr="00BF01DD">
              <w:t>COMWAREV700R001B</w:t>
            </w:r>
            <w:r>
              <w:rPr>
                <w:rFonts w:hint="eastAsia"/>
              </w:rPr>
              <w:t>64</w:t>
            </w:r>
            <w:r>
              <w:t>D0</w:t>
            </w:r>
            <w:r w:rsidR="009554B2">
              <w:rPr>
                <w:rFonts w:hint="eastAsia"/>
              </w:rPr>
              <w:t>4</w:t>
            </w:r>
            <w:r>
              <w:rPr>
                <w:rFonts w:hint="eastAsia"/>
              </w:rPr>
              <w:t>0</w:t>
            </w:r>
          </w:p>
          <w:p w14:paraId="1A2B84DF" w14:textId="77777777" w:rsidR="00D00B7F" w:rsidRPr="00BF01DD" w:rsidRDefault="00D00B7F" w:rsidP="00D00B7F">
            <w:pPr>
              <w:pStyle w:val="TableText"/>
              <w:kinsoku w:val="0"/>
              <w:textAlignment w:val="top"/>
            </w:pPr>
            <w:r>
              <w:rPr>
                <w:rFonts w:hint="eastAsia"/>
              </w:rPr>
              <w:t>1. Added description of I</w:t>
            </w:r>
            <w:r w:rsidR="00F8774F">
              <w:rPr>
                <w:rFonts w:cs="Arial"/>
              </w:rPr>
              <w:t xml:space="preserve"> HH3C-L2VPN-MIB mib</w:t>
            </w:r>
            <w:r w:rsidR="00F8774F">
              <w:rPr>
                <w:rFonts w:hint="eastAsia"/>
              </w:rPr>
              <w:t xml:space="preserve"> </w:t>
            </w:r>
            <w:r>
              <w:rPr>
                <w:rFonts w:hint="eastAsia"/>
              </w:rPr>
              <w:t xml:space="preserve">by zhaomeng for </w:t>
            </w:r>
            <w:r>
              <w:rPr>
                <w:rFonts w:cs="Arial"/>
                <w:color w:val="232323"/>
                <w:sz w:val="20"/>
                <w:szCs w:val="20"/>
              </w:rPr>
              <w:t>201809120550</w:t>
            </w:r>
          </w:p>
        </w:tc>
      </w:tr>
      <w:tr w:rsidR="006F602E" w:rsidRPr="00BF01DD" w14:paraId="137B3E34"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7E1AFE3F" w14:textId="77777777" w:rsidR="006F602E" w:rsidRDefault="006F602E" w:rsidP="003C057B">
            <w:pPr>
              <w:pStyle w:val="TableText"/>
              <w:kinsoku w:val="0"/>
              <w:textAlignment w:val="top"/>
            </w:pPr>
            <w:r>
              <w:rPr>
                <w:rFonts w:hint="eastAsia"/>
              </w:rPr>
              <w:t>1.39</w:t>
            </w:r>
          </w:p>
        </w:tc>
        <w:tc>
          <w:tcPr>
            <w:tcW w:w="1418" w:type="dxa"/>
            <w:tcBorders>
              <w:top w:val="single" w:sz="12" w:space="0" w:color="auto"/>
              <w:left w:val="single" w:sz="4" w:space="0" w:color="auto"/>
              <w:bottom w:val="single" w:sz="12" w:space="0" w:color="auto"/>
              <w:right w:val="single" w:sz="4" w:space="0" w:color="auto"/>
            </w:tcBorders>
          </w:tcPr>
          <w:p w14:paraId="6C98C506" w14:textId="77777777" w:rsidR="006F602E" w:rsidRDefault="006F602E" w:rsidP="003C057B">
            <w:pPr>
              <w:pStyle w:val="TableText"/>
              <w:kinsoku w:val="0"/>
              <w:textAlignment w:val="top"/>
            </w:pPr>
            <w:r>
              <w:rPr>
                <w:rFonts w:hint="eastAsia"/>
              </w:rPr>
              <w:t>2018-9-21</w:t>
            </w:r>
          </w:p>
        </w:tc>
        <w:tc>
          <w:tcPr>
            <w:tcW w:w="1191" w:type="dxa"/>
            <w:tcBorders>
              <w:top w:val="single" w:sz="12" w:space="0" w:color="auto"/>
              <w:left w:val="single" w:sz="4" w:space="0" w:color="auto"/>
              <w:bottom w:val="single" w:sz="12" w:space="0" w:color="auto"/>
              <w:right w:val="single" w:sz="4" w:space="0" w:color="auto"/>
            </w:tcBorders>
          </w:tcPr>
          <w:p w14:paraId="3BCB670C" w14:textId="77777777" w:rsidR="006F602E" w:rsidRDefault="006F602E" w:rsidP="003C057B">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053D188C" w14:textId="77777777" w:rsidR="006F602E" w:rsidRDefault="006F602E" w:rsidP="009C38C7">
            <w:pPr>
              <w:pStyle w:val="TableText"/>
              <w:kinsoku w:val="0"/>
              <w:textAlignment w:val="top"/>
            </w:pPr>
            <w:r w:rsidRPr="00BF01DD">
              <w:t>COMWAREV700R001B</w:t>
            </w:r>
            <w:r>
              <w:rPr>
                <w:rFonts w:hint="eastAsia"/>
              </w:rPr>
              <w:t>64</w:t>
            </w:r>
            <w:r>
              <w:t>D0</w:t>
            </w:r>
            <w:r>
              <w:rPr>
                <w:rFonts w:hint="eastAsia"/>
              </w:rPr>
              <w:t>40</w:t>
            </w:r>
          </w:p>
          <w:p w14:paraId="13E35687" w14:textId="77777777" w:rsidR="006F602E" w:rsidRPr="00BF01DD" w:rsidRDefault="006F602E" w:rsidP="006F602E">
            <w:pPr>
              <w:pStyle w:val="TableText"/>
              <w:kinsoku w:val="0"/>
              <w:textAlignment w:val="top"/>
            </w:pPr>
            <w:r>
              <w:rPr>
                <w:rFonts w:hint="eastAsia"/>
              </w:rPr>
              <w:t xml:space="preserve">1. Modified PDS of </w:t>
            </w:r>
            <w:r>
              <w:rPr>
                <w:rFonts w:ascii="Helvetica" w:hAnsi="Helvetica" w:cs="Arial"/>
              </w:rPr>
              <w:t>hh3cEntityExtMemUsageThreshold</w:t>
            </w:r>
            <w:r>
              <w:rPr>
                <w:rFonts w:ascii="Helvetica" w:hAnsi="Helvetica" w:cs="Arial" w:hint="eastAsia"/>
              </w:rPr>
              <w:t xml:space="preserve"> </w:t>
            </w:r>
            <w:r>
              <w:rPr>
                <w:rFonts w:hint="eastAsia"/>
              </w:rPr>
              <w:t xml:space="preserve"> by zhongchao12114  for </w:t>
            </w:r>
            <w:r>
              <w:rPr>
                <w:rFonts w:cs="Arial"/>
                <w:color w:val="232323"/>
                <w:sz w:val="20"/>
                <w:szCs w:val="20"/>
              </w:rPr>
              <w:t>201806090092</w:t>
            </w:r>
          </w:p>
        </w:tc>
      </w:tr>
      <w:tr w:rsidR="00A65F15" w:rsidRPr="00BF01DD" w14:paraId="3E8CE5F7" w14:textId="77777777" w:rsidTr="00CA6BED">
        <w:trPr>
          <w:trHeight w:val="1184"/>
        </w:trPr>
        <w:tc>
          <w:tcPr>
            <w:tcW w:w="993" w:type="dxa"/>
            <w:tcBorders>
              <w:top w:val="single" w:sz="12" w:space="0" w:color="auto"/>
              <w:left w:val="single" w:sz="12" w:space="0" w:color="auto"/>
              <w:bottom w:val="single" w:sz="12" w:space="0" w:color="auto"/>
              <w:right w:val="single" w:sz="4" w:space="0" w:color="auto"/>
            </w:tcBorders>
          </w:tcPr>
          <w:p w14:paraId="7A0E1D77" w14:textId="77777777" w:rsidR="00A65F15" w:rsidRDefault="00A65F15" w:rsidP="00EC4EAE">
            <w:pPr>
              <w:pStyle w:val="TableText"/>
              <w:kinsoku w:val="0"/>
              <w:textAlignment w:val="top"/>
            </w:pPr>
            <w:r>
              <w:rPr>
                <w:rFonts w:hint="eastAsia"/>
              </w:rPr>
              <w:t>1.39</w:t>
            </w:r>
          </w:p>
        </w:tc>
        <w:tc>
          <w:tcPr>
            <w:tcW w:w="1418" w:type="dxa"/>
            <w:tcBorders>
              <w:top w:val="single" w:sz="12" w:space="0" w:color="auto"/>
              <w:left w:val="single" w:sz="4" w:space="0" w:color="auto"/>
              <w:bottom w:val="single" w:sz="12" w:space="0" w:color="auto"/>
              <w:right w:val="single" w:sz="4" w:space="0" w:color="auto"/>
            </w:tcBorders>
          </w:tcPr>
          <w:p w14:paraId="0A8D5080" w14:textId="77777777" w:rsidR="00A65F15" w:rsidRDefault="00A65F15" w:rsidP="00EC4EAE">
            <w:pPr>
              <w:pStyle w:val="TableText"/>
              <w:kinsoku w:val="0"/>
              <w:textAlignment w:val="top"/>
            </w:pPr>
            <w:r>
              <w:rPr>
                <w:rFonts w:hint="eastAsia"/>
              </w:rPr>
              <w:t>2018-9-21</w:t>
            </w:r>
          </w:p>
        </w:tc>
        <w:tc>
          <w:tcPr>
            <w:tcW w:w="1191" w:type="dxa"/>
            <w:tcBorders>
              <w:top w:val="single" w:sz="12" w:space="0" w:color="auto"/>
              <w:left w:val="single" w:sz="4" w:space="0" w:color="auto"/>
              <w:bottom w:val="single" w:sz="12" w:space="0" w:color="auto"/>
              <w:right w:val="single" w:sz="4" w:space="0" w:color="auto"/>
            </w:tcBorders>
          </w:tcPr>
          <w:p w14:paraId="6A55F220" w14:textId="77777777" w:rsidR="00A65F15" w:rsidRDefault="00A65F15" w:rsidP="00EC4EAE">
            <w:pPr>
              <w:pStyle w:val="TableText"/>
              <w:kinsoku w:val="0"/>
              <w:textAlignment w:val="top"/>
            </w:pPr>
            <w:r>
              <w:rPr>
                <w:rFonts w:hint="eastAsia"/>
              </w:rPr>
              <w:t>zhongchao</w:t>
            </w:r>
          </w:p>
        </w:tc>
        <w:tc>
          <w:tcPr>
            <w:tcW w:w="4918" w:type="dxa"/>
            <w:tcBorders>
              <w:top w:val="single" w:sz="12" w:space="0" w:color="auto"/>
              <w:left w:val="single" w:sz="4" w:space="0" w:color="auto"/>
              <w:bottom w:val="single" w:sz="12" w:space="0" w:color="auto"/>
              <w:right w:val="single" w:sz="12" w:space="0" w:color="auto"/>
            </w:tcBorders>
          </w:tcPr>
          <w:p w14:paraId="7E36953B" w14:textId="77777777" w:rsidR="00A65F15" w:rsidRDefault="00A65F15" w:rsidP="00EC4EAE">
            <w:pPr>
              <w:pStyle w:val="TableText"/>
              <w:kinsoku w:val="0"/>
              <w:textAlignment w:val="top"/>
            </w:pPr>
            <w:r w:rsidRPr="00BF01DD">
              <w:t>COMWAREV700R001B</w:t>
            </w:r>
            <w:r>
              <w:rPr>
                <w:rFonts w:hint="eastAsia"/>
              </w:rPr>
              <w:t>64</w:t>
            </w:r>
            <w:r>
              <w:t>D0</w:t>
            </w:r>
            <w:r>
              <w:rPr>
                <w:rFonts w:hint="eastAsia"/>
              </w:rPr>
              <w:t>40</w:t>
            </w:r>
          </w:p>
          <w:p w14:paraId="0F07EFF3" w14:textId="77777777" w:rsidR="00A65F15" w:rsidRPr="00BF01DD" w:rsidRDefault="00A65F15" w:rsidP="00EC4EAE">
            <w:pPr>
              <w:pStyle w:val="TableText"/>
              <w:kinsoku w:val="0"/>
              <w:textAlignment w:val="top"/>
            </w:pPr>
            <w:r>
              <w:rPr>
                <w:rFonts w:hint="eastAsia"/>
              </w:rPr>
              <w:t xml:space="preserve">1. Modified PDS of sysObjectID by zhongchao12114  for </w:t>
            </w:r>
            <w:r w:rsidRPr="00A65F15">
              <w:rPr>
                <w:rFonts w:cs="Arial"/>
                <w:color w:val="232323"/>
                <w:sz w:val="20"/>
                <w:szCs w:val="20"/>
              </w:rPr>
              <w:t>201805030360</w:t>
            </w:r>
          </w:p>
        </w:tc>
      </w:tr>
      <w:tr w:rsidR="00AB3E5C" w:rsidRPr="00BF01DD" w14:paraId="6FCC44D9" w14:textId="77777777" w:rsidTr="00CA6BED">
        <w:trPr>
          <w:trHeight w:val="894"/>
        </w:trPr>
        <w:tc>
          <w:tcPr>
            <w:tcW w:w="993" w:type="dxa"/>
            <w:tcBorders>
              <w:top w:val="single" w:sz="12" w:space="0" w:color="auto"/>
              <w:left w:val="single" w:sz="12" w:space="0" w:color="auto"/>
              <w:bottom w:val="single" w:sz="12" w:space="0" w:color="auto"/>
              <w:right w:val="single" w:sz="4" w:space="0" w:color="auto"/>
            </w:tcBorders>
          </w:tcPr>
          <w:p w14:paraId="3E5F0069" w14:textId="77777777" w:rsidR="00AB3E5C" w:rsidRDefault="00AB3E5C" w:rsidP="00EC4EAE">
            <w:pPr>
              <w:pStyle w:val="TableText"/>
              <w:kinsoku w:val="0"/>
              <w:textAlignment w:val="top"/>
            </w:pPr>
            <w:r>
              <w:rPr>
                <w:rFonts w:hint="eastAsia"/>
              </w:rPr>
              <w:t>1.40</w:t>
            </w:r>
          </w:p>
        </w:tc>
        <w:tc>
          <w:tcPr>
            <w:tcW w:w="1418" w:type="dxa"/>
            <w:tcBorders>
              <w:top w:val="single" w:sz="12" w:space="0" w:color="auto"/>
              <w:left w:val="single" w:sz="4" w:space="0" w:color="auto"/>
              <w:bottom w:val="single" w:sz="12" w:space="0" w:color="auto"/>
              <w:right w:val="single" w:sz="4" w:space="0" w:color="auto"/>
            </w:tcBorders>
          </w:tcPr>
          <w:p w14:paraId="5D9F8127" w14:textId="77777777" w:rsidR="00AB3E5C" w:rsidRDefault="00AB3E5C" w:rsidP="00AB3E5C">
            <w:pPr>
              <w:pStyle w:val="TableText"/>
              <w:kinsoku w:val="0"/>
              <w:textAlignment w:val="top"/>
            </w:pPr>
            <w:r>
              <w:rPr>
                <w:rFonts w:hint="eastAsia"/>
              </w:rPr>
              <w:t>2018-10-18</w:t>
            </w:r>
          </w:p>
        </w:tc>
        <w:tc>
          <w:tcPr>
            <w:tcW w:w="1191" w:type="dxa"/>
            <w:tcBorders>
              <w:top w:val="single" w:sz="12" w:space="0" w:color="auto"/>
              <w:left w:val="single" w:sz="4" w:space="0" w:color="auto"/>
              <w:bottom w:val="single" w:sz="12" w:space="0" w:color="auto"/>
              <w:right w:val="single" w:sz="4" w:space="0" w:color="auto"/>
            </w:tcBorders>
          </w:tcPr>
          <w:p w14:paraId="4B2A9A2C" w14:textId="77777777" w:rsidR="00AB3E5C" w:rsidRDefault="00AB3E5C" w:rsidP="00EC4EAE">
            <w:pPr>
              <w:pStyle w:val="TableText"/>
              <w:kinsoku w:val="0"/>
              <w:textAlignment w:val="top"/>
            </w:pPr>
            <w:r>
              <w:rPr>
                <w:rFonts w:hint="eastAsia"/>
              </w:rPr>
              <w:t>zhaomeng</w:t>
            </w:r>
          </w:p>
        </w:tc>
        <w:tc>
          <w:tcPr>
            <w:tcW w:w="4918" w:type="dxa"/>
            <w:tcBorders>
              <w:top w:val="single" w:sz="12" w:space="0" w:color="auto"/>
              <w:left w:val="single" w:sz="4" w:space="0" w:color="auto"/>
              <w:bottom w:val="single" w:sz="12" w:space="0" w:color="auto"/>
              <w:right w:val="single" w:sz="12" w:space="0" w:color="auto"/>
            </w:tcBorders>
          </w:tcPr>
          <w:p w14:paraId="3C695E21" w14:textId="77777777" w:rsidR="00AB3E5C" w:rsidRPr="00AB3E5C" w:rsidRDefault="00AB3E5C" w:rsidP="00AB3E5C">
            <w:pPr>
              <w:pStyle w:val="TableText"/>
              <w:kinsoku w:val="0"/>
              <w:textAlignment w:val="top"/>
            </w:pPr>
            <w:r w:rsidRPr="00BF01DD">
              <w:t>COMWAREV700R001B</w:t>
            </w:r>
            <w:r>
              <w:rPr>
                <w:rFonts w:hint="eastAsia"/>
              </w:rPr>
              <w:t>64</w:t>
            </w:r>
            <w:r>
              <w:t>D0</w:t>
            </w:r>
            <w:r>
              <w:rPr>
                <w:rFonts w:hint="eastAsia"/>
              </w:rPr>
              <w:t>40</w:t>
            </w:r>
          </w:p>
          <w:p w14:paraId="314CF127" w14:textId="77777777" w:rsidR="00AB3E5C" w:rsidRPr="00BF01DD" w:rsidRDefault="00AB3E5C" w:rsidP="00EA5EB2">
            <w:pPr>
              <w:pStyle w:val="TableText"/>
              <w:kinsoku w:val="0"/>
              <w:textAlignment w:val="top"/>
            </w:pPr>
            <w:r>
              <w:rPr>
                <w:rFonts w:hint="eastAsia"/>
              </w:rPr>
              <w:t xml:space="preserve">1. </w:t>
            </w:r>
            <w:r w:rsidR="00EA5EB2">
              <w:rPr>
                <w:rFonts w:hint="eastAsia"/>
              </w:rPr>
              <w:t>Add</w:t>
            </w:r>
            <w:r w:rsidR="00425456">
              <w:rPr>
                <w:rFonts w:hint="eastAsia"/>
              </w:rPr>
              <w:t xml:space="preserve"> sysObjectID of </w:t>
            </w:r>
            <w:r w:rsidR="00EA5EB2">
              <w:rPr>
                <w:rFonts w:hint="eastAsia"/>
              </w:rPr>
              <w:t xml:space="preserve"> </w:t>
            </w:r>
            <w:r w:rsidR="00EA5EB2" w:rsidRPr="008C57EF">
              <w:t>MSR830-4LM-WiNet</w:t>
            </w:r>
            <w:r w:rsidR="00EA5EB2" w:rsidRPr="008C57EF">
              <w:rPr>
                <w:rFonts w:hint="eastAsia"/>
              </w:rPr>
              <w:t xml:space="preserve"> </w:t>
            </w:r>
            <w:r w:rsidR="00AD4862">
              <w:rPr>
                <w:rFonts w:hint="eastAsia"/>
              </w:rPr>
              <w:t xml:space="preserve"> and </w:t>
            </w:r>
            <w:r w:rsidR="00EA5EB2" w:rsidRPr="008C57EF">
              <w:t>LA4616-X1</w:t>
            </w:r>
            <w:r>
              <w:rPr>
                <w:rFonts w:hint="eastAsia"/>
              </w:rPr>
              <w:t xml:space="preserve"> by </w:t>
            </w:r>
            <w:r w:rsidR="008C57EF">
              <w:rPr>
                <w:rFonts w:hint="eastAsia"/>
              </w:rPr>
              <w:t xml:space="preserve">zhaomeng </w:t>
            </w:r>
            <w:r>
              <w:rPr>
                <w:rFonts w:hint="eastAsia"/>
              </w:rPr>
              <w:t xml:space="preserve"> </w:t>
            </w:r>
            <w:r w:rsidR="009554B2">
              <w:rPr>
                <w:rFonts w:hint="eastAsia"/>
              </w:rPr>
              <w:t>14372</w:t>
            </w:r>
          </w:p>
        </w:tc>
      </w:tr>
      <w:tr w:rsidR="002F1841" w:rsidRPr="00BF01DD" w14:paraId="5E535B7D" w14:textId="77777777" w:rsidTr="00CA6BED">
        <w:trPr>
          <w:trHeight w:val="894"/>
        </w:trPr>
        <w:tc>
          <w:tcPr>
            <w:tcW w:w="993" w:type="dxa"/>
            <w:tcBorders>
              <w:top w:val="single" w:sz="12" w:space="0" w:color="auto"/>
              <w:left w:val="single" w:sz="12" w:space="0" w:color="auto"/>
              <w:bottom w:val="single" w:sz="12" w:space="0" w:color="auto"/>
              <w:right w:val="single" w:sz="4" w:space="0" w:color="auto"/>
            </w:tcBorders>
          </w:tcPr>
          <w:p w14:paraId="0A7A3751" w14:textId="77777777" w:rsidR="002F1841" w:rsidRDefault="002F1841" w:rsidP="00EC4EAE">
            <w:pPr>
              <w:pStyle w:val="TableText"/>
              <w:kinsoku w:val="0"/>
              <w:textAlignment w:val="top"/>
            </w:pPr>
            <w:r>
              <w:rPr>
                <w:rFonts w:hint="eastAsia"/>
              </w:rPr>
              <w:t>1.41</w:t>
            </w:r>
          </w:p>
        </w:tc>
        <w:tc>
          <w:tcPr>
            <w:tcW w:w="1418" w:type="dxa"/>
            <w:tcBorders>
              <w:top w:val="single" w:sz="12" w:space="0" w:color="auto"/>
              <w:left w:val="single" w:sz="4" w:space="0" w:color="auto"/>
              <w:bottom w:val="single" w:sz="12" w:space="0" w:color="auto"/>
              <w:right w:val="single" w:sz="4" w:space="0" w:color="auto"/>
            </w:tcBorders>
          </w:tcPr>
          <w:p w14:paraId="0DA8C2EB" w14:textId="77777777" w:rsidR="002F1841" w:rsidRDefault="002F1841" w:rsidP="00AB3E5C">
            <w:pPr>
              <w:pStyle w:val="TableText"/>
              <w:kinsoku w:val="0"/>
              <w:textAlignment w:val="top"/>
            </w:pPr>
            <w:r>
              <w:rPr>
                <w:rFonts w:hint="eastAsia"/>
              </w:rPr>
              <w:t>2018-10-29</w:t>
            </w:r>
          </w:p>
        </w:tc>
        <w:tc>
          <w:tcPr>
            <w:tcW w:w="1191" w:type="dxa"/>
            <w:tcBorders>
              <w:top w:val="single" w:sz="12" w:space="0" w:color="auto"/>
              <w:left w:val="single" w:sz="4" w:space="0" w:color="auto"/>
              <w:bottom w:val="single" w:sz="12" w:space="0" w:color="auto"/>
              <w:right w:val="single" w:sz="4" w:space="0" w:color="auto"/>
            </w:tcBorders>
          </w:tcPr>
          <w:p w14:paraId="1E4A7675" w14:textId="77777777" w:rsidR="002F1841" w:rsidRDefault="002F1841" w:rsidP="00EC4EAE">
            <w:pPr>
              <w:pStyle w:val="TableText"/>
              <w:kinsoku w:val="0"/>
              <w:textAlignment w:val="top"/>
            </w:pPr>
            <w:r>
              <w:rPr>
                <w:rFonts w:hint="eastAsia"/>
              </w:rPr>
              <w:t>zhaomeng</w:t>
            </w:r>
          </w:p>
        </w:tc>
        <w:tc>
          <w:tcPr>
            <w:tcW w:w="4918" w:type="dxa"/>
            <w:tcBorders>
              <w:top w:val="single" w:sz="12" w:space="0" w:color="auto"/>
              <w:left w:val="single" w:sz="4" w:space="0" w:color="auto"/>
              <w:bottom w:val="single" w:sz="12" w:space="0" w:color="auto"/>
              <w:right w:val="single" w:sz="12" w:space="0" w:color="auto"/>
            </w:tcBorders>
          </w:tcPr>
          <w:p w14:paraId="29AF2C1D" w14:textId="77777777" w:rsidR="002F1841" w:rsidRPr="00AB3E5C" w:rsidRDefault="002F1841" w:rsidP="002F1841">
            <w:pPr>
              <w:pStyle w:val="TableText"/>
              <w:kinsoku w:val="0"/>
              <w:textAlignment w:val="top"/>
            </w:pPr>
            <w:r w:rsidRPr="00BF01DD">
              <w:t>COMWAREV700R001B</w:t>
            </w:r>
            <w:r>
              <w:rPr>
                <w:rFonts w:hint="eastAsia"/>
              </w:rPr>
              <w:t>64</w:t>
            </w:r>
            <w:r>
              <w:t>D0</w:t>
            </w:r>
            <w:r>
              <w:rPr>
                <w:rFonts w:hint="eastAsia"/>
              </w:rPr>
              <w:t>41</w:t>
            </w:r>
          </w:p>
          <w:p w14:paraId="403C248F" w14:textId="77777777" w:rsidR="002F1841" w:rsidRPr="00BF01DD" w:rsidRDefault="002F1841" w:rsidP="002F1841">
            <w:pPr>
              <w:pStyle w:val="TableText"/>
              <w:kinsoku w:val="0"/>
              <w:textAlignment w:val="top"/>
            </w:pPr>
            <w:r>
              <w:rPr>
                <w:rFonts w:hint="eastAsia"/>
              </w:rPr>
              <w:t xml:space="preserve">1. Updated copyright </w:t>
            </w:r>
            <w:r>
              <w:t>and</w:t>
            </w:r>
            <w:r>
              <w:rPr>
                <w:rFonts w:hint="eastAsia"/>
              </w:rPr>
              <w:t xml:space="preserve"> syscontact by zhaomeng</w:t>
            </w:r>
          </w:p>
        </w:tc>
      </w:tr>
      <w:tr w:rsidR="00995386" w:rsidRPr="00BF01DD" w14:paraId="582A1E5A" w14:textId="77777777" w:rsidTr="00995386">
        <w:tblPrEx>
          <w:tblLook w:val="04A0" w:firstRow="1" w:lastRow="0" w:firstColumn="1" w:lastColumn="0" w:noHBand="0" w:noVBand="1"/>
        </w:tblPrEx>
        <w:trPr>
          <w:trHeight w:val="1184"/>
        </w:trPr>
        <w:tc>
          <w:tcPr>
            <w:tcW w:w="993" w:type="dxa"/>
            <w:tcBorders>
              <w:top w:val="single" w:sz="12" w:space="0" w:color="auto"/>
              <w:left w:val="single" w:sz="12" w:space="0" w:color="auto"/>
              <w:bottom w:val="single" w:sz="12" w:space="0" w:color="auto"/>
              <w:right w:val="single" w:sz="4" w:space="0" w:color="auto"/>
            </w:tcBorders>
          </w:tcPr>
          <w:p w14:paraId="3EE9A693" w14:textId="77777777" w:rsidR="00995386" w:rsidRDefault="00995386" w:rsidP="00995386">
            <w:pPr>
              <w:pStyle w:val="TableText"/>
              <w:kinsoku w:val="0"/>
              <w:textAlignment w:val="top"/>
            </w:pPr>
            <w:r>
              <w:rPr>
                <w:rFonts w:hint="eastAsia"/>
              </w:rPr>
              <w:t>1.4</w:t>
            </w:r>
            <w:r w:rsidR="00266D2B">
              <w:rPr>
                <w:rFonts w:hint="eastAsia"/>
              </w:rPr>
              <w:t>2</w:t>
            </w:r>
          </w:p>
        </w:tc>
        <w:tc>
          <w:tcPr>
            <w:tcW w:w="1418" w:type="dxa"/>
            <w:tcBorders>
              <w:top w:val="single" w:sz="12" w:space="0" w:color="auto"/>
              <w:left w:val="single" w:sz="4" w:space="0" w:color="auto"/>
              <w:bottom w:val="single" w:sz="12" w:space="0" w:color="auto"/>
              <w:right w:val="single" w:sz="4" w:space="0" w:color="auto"/>
            </w:tcBorders>
          </w:tcPr>
          <w:p w14:paraId="24A818EA" w14:textId="77777777" w:rsidR="00995386" w:rsidRDefault="00995386" w:rsidP="00110482">
            <w:pPr>
              <w:pStyle w:val="TableText"/>
              <w:kinsoku w:val="0"/>
              <w:textAlignment w:val="top"/>
            </w:pPr>
            <w:r>
              <w:rPr>
                <w:rFonts w:hint="eastAsia"/>
              </w:rPr>
              <w:t>2018-10-29</w:t>
            </w:r>
          </w:p>
        </w:tc>
        <w:tc>
          <w:tcPr>
            <w:tcW w:w="1191" w:type="dxa"/>
            <w:tcBorders>
              <w:top w:val="single" w:sz="12" w:space="0" w:color="auto"/>
              <w:left w:val="single" w:sz="4" w:space="0" w:color="auto"/>
              <w:bottom w:val="single" w:sz="12" w:space="0" w:color="auto"/>
              <w:right w:val="single" w:sz="4" w:space="0" w:color="auto"/>
            </w:tcBorders>
          </w:tcPr>
          <w:p w14:paraId="5FD095BC" w14:textId="77777777" w:rsidR="00995386" w:rsidRDefault="00995386" w:rsidP="00110482">
            <w:pPr>
              <w:pStyle w:val="TableText"/>
              <w:kinsoku w:val="0"/>
              <w:textAlignment w:val="top"/>
            </w:pPr>
            <w:r>
              <w:rPr>
                <w:rFonts w:hint="eastAsia"/>
              </w:rPr>
              <w:t>zhaomeng</w:t>
            </w:r>
          </w:p>
        </w:tc>
        <w:tc>
          <w:tcPr>
            <w:tcW w:w="4918" w:type="dxa"/>
            <w:tcBorders>
              <w:top w:val="single" w:sz="12" w:space="0" w:color="auto"/>
              <w:left w:val="single" w:sz="4" w:space="0" w:color="auto"/>
              <w:bottom w:val="single" w:sz="12" w:space="0" w:color="auto"/>
              <w:right w:val="single" w:sz="12" w:space="0" w:color="auto"/>
            </w:tcBorders>
          </w:tcPr>
          <w:p w14:paraId="600D2722" w14:textId="77777777" w:rsidR="00995386" w:rsidRDefault="00995386" w:rsidP="00110482">
            <w:pPr>
              <w:pStyle w:val="TableText"/>
              <w:kinsoku w:val="0"/>
              <w:textAlignment w:val="top"/>
            </w:pPr>
            <w:r w:rsidRPr="00BF01DD">
              <w:t>COMWAREV700R001B</w:t>
            </w:r>
            <w:r>
              <w:rPr>
                <w:rFonts w:hint="eastAsia"/>
              </w:rPr>
              <w:t>64</w:t>
            </w:r>
            <w:r>
              <w:t>D0</w:t>
            </w:r>
            <w:r>
              <w:rPr>
                <w:rFonts w:hint="eastAsia"/>
              </w:rPr>
              <w:t>41</w:t>
            </w:r>
          </w:p>
          <w:p w14:paraId="73A33B62" w14:textId="77777777" w:rsidR="00995386" w:rsidRPr="00BF01DD" w:rsidRDefault="00995386" w:rsidP="00110482">
            <w:pPr>
              <w:pStyle w:val="TableText"/>
              <w:kinsoku w:val="0"/>
              <w:textAlignment w:val="top"/>
            </w:pPr>
            <w:r>
              <w:rPr>
                <w:rFonts w:hint="eastAsia"/>
              </w:rPr>
              <w:t>1. Modified PDS of</w:t>
            </w:r>
            <w:r>
              <w:rPr>
                <w:rFonts w:cs="Arial"/>
              </w:rPr>
              <w:t>HH3C-DOMAIN-MIB.</w:t>
            </w:r>
            <w:r>
              <w:rPr>
                <w:rFonts w:ascii="Helvetica" w:hAnsi="Helvetica" w:cs="Arial" w:hint="eastAsia"/>
              </w:rPr>
              <w:t xml:space="preserve"> </w:t>
            </w:r>
            <w:r>
              <w:rPr>
                <w:rFonts w:hint="eastAsia"/>
              </w:rPr>
              <w:t xml:space="preserve"> by zhaomeng 14372  for </w:t>
            </w:r>
            <w:r>
              <w:rPr>
                <w:rFonts w:cs="Arial"/>
                <w:color w:val="232323"/>
                <w:sz w:val="20"/>
                <w:szCs w:val="20"/>
              </w:rPr>
              <w:t>201809210573</w:t>
            </w:r>
          </w:p>
        </w:tc>
      </w:tr>
      <w:tr w:rsidR="00CA6BED" w:rsidRPr="00BF01DD" w14:paraId="0FE72C6C" w14:textId="77777777" w:rsidTr="00CA6BED">
        <w:tblPrEx>
          <w:tblLook w:val="04A0" w:firstRow="1" w:lastRow="0" w:firstColumn="1" w:lastColumn="0" w:noHBand="0" w:noVBand="1"/>
        </w:tblPrEx>
        <w:trPr>
          <w:trHeight w:val="1184"/>
        </w:trPr>
        <w:tc>
          <w:tcPr>
            <w:tcW w:w="993" w:type="dxa"/>
            <w:tcBorders>
              <w:top w:val="single" w:sz="12" w:space="0" w:color="auto"/>
              <w:left w:val="single" w:sz="12" w:space="0" w:color="auto"/>
              <w:bottom w:val="single" w:sz="12" w:space="0" w:color="auto"/>
              <w:right w:val="single" w:sz="4" w:space="0" w:color="auto"/>
            </w:tcBorders>
          </w:tcPr>
          <w:p w14:paraId="62DB575B" w14:textId="77777777" w:rsidR="00CA6BED" w:rsidRDefault="00CA6BED" w:rsidP="00110482">
            <w:pPr>
              <w:pStyle w:val="TableText"/>
              <w:kinsoku w:val="0"/>
              <w:textAlignment w:val="top"/>
            </w:pPr>
            <w:r>
              <w:rPr>
                <w:rFonts w:hint="eastAsia"/>
              </w:rPr>
              <w:t>1.42</w:t>
            </w:r>
          </w:p>
        </w:tc>
        <w:tc>
          <w:tcPr>
            <w:tcW w:w="1418" w:type="dxa"/>
            <w:tcBorders>
              <w:top w:val="single" w:sz="12" w:space="0" w:color="auto"/>
              <w:left w:val="single" w:sz="4" w:space="0" w:color="auto"/>
              <w:bottom w:val="single" w:sz="12" w:space="0" w:color="auto"/>
              <w:right w:val="single" w:sz="4" w:space="0" w:color="auto"/>
            </w:tcBorders>
          </w:tcPr>
          <w:p w14:paraId="13B33725" w14:textId="77777777" w:rsidR="00CA6BED" w:rsidRDefault="00CA6BED" w:rsidP="00801EBE">
            <w:pPr>
              <w:pStyle w:val="TableText"/>
              <w:kinsoku w:val="0"/>
              <w:textAlignment w:val="top"/>
            </w:pPr>
            <w:r>
              <w:rPr>
                <w:rFonts w:hint="eastAsia"/>
              </w:rPr>
              <w:t>2018-11-</w:t>
            </w:r>
            <w:r w:rsidR="00801EBE">
              <w:rPr>
                <w:rFonts w:hint="eastAsia"/>
              </w:rPr>
              <w:t>26</w:t>
            </w:r>
          </w:p>
        </w:tc>
        <w:tc>
          <w:tcPr>
            <w:tcW w:w="1191" w:type="dxa"/>
            <w:tcBorders>
              <w:top w:val="single" w:sz="12" w:space="0" w:color="auto"/>
              <w:left w:val="single" w:sz="4" w:space="0" w:color="auto"/>
              <w:bottom w:val="single" w:sz="12" w:space="0" w:color="auto"/>
              <w:right w:val="single" w:sz="4" w:space="0" w:color="auto"/>
            </w:tcBorders>
          </w:tcPr>
          <w:p w14:paraId="5D574E4C" w14:textId="77777777" w:rsidR="00CA6BED" w:rsidRDefault="00CA6BED" w:rsidP="00110482">
            <w:pPr>
              <w:pStyle w:val="TableText"/>
              <w:kinsoku w:val="0"/>
              <w:textAlignment w:val="top"/>
            </w:pPr>
            <w:r>
              <w:rPr>
                <w:rFonts w:hint="eastAsia"/>
              </w:rPr>
              <w:t>zhaomeng</w:t>
            </w:r>
          </w:p>
        </w:tc>
        <w:tc>
          <w:tcPr>
            <w:tcW w:w="4918" w:type="dxa"/>
            <w:tcBorders>
              <w:top w:val="single" w:sz="12" w:space="0" w:color="auto"/>
              <w:left w:val="single" w:sz="4" w:space="0" w:color="auto"/>
              <w:bottom w:val="single" w:sz="12" w:space="0" w:color="auto"/>
              <w:right w:val="single" w:sz="12" w:space="0" w:color="auto"/>
            </w:tcBorders>
          </w:tcPr>
          <w:p w14:paraId="79639ADD" w14:textId="77777777" w:rsidR="00CA6BED" w:rsidRPr="00AB3E5C" w:rsidRDefault="00CA6BED" w:rsidP="00110482">
            <w:pPr>
              <w:pStyle w:val="TableText"/>
              <w:kinsoku w:val="0"/>
              <w:textAlignment w:val="top"/>
            </w:pPr>
            <w:r w:rsidRPr="00BF01DD">
              <w:t>COMWAREV700R001B</w:t>
            </w:r>
            <w:r>
              <w:rPr>
                <w:rFonts w:hint="eastAsia"/>
              </w:rPr>
              <w:t>64</w:t>
            </w:r>
            <w:r>
              <w:t xml:space="preserve"> D0</w:t>
            </w:r>
            <w:r>
              <w:rPr>
                <w:rFonts w:hint="eastAsia"/>
              </w:rPr>
              <w:t>42</w:t>
            </w:r>
          </w:p>
          <w:p w14:paraId="7D3907A4" w14:textId="77777777" w:rsidR="00CA6BED" w:rsidRPr="00BF01DD" w:rsidRDefault="00CA6BED" w:rsidP="00110482">
            <w:pPr>
              <w:pStyle w:val="TableText"/>
              <w:kinsoku w:val="0"/>
              <w:textAlignment w:val="top"/>
            </w:pPr>
            <w:r w:rsidRPr="00CA6BED">
              <w:rPr>
                <w:rFonts w:hint="eastAsia"/>
              </w:rPr>
              <w:t>1.</w:t>
            </w:r>
            <w:r>
              <w:rPr>
                <w:rFonts w:hint="eastAsia"/>
              </w:rPr>
              <w:t xml:space="preserve"> add sysObjectID of  </w:t>
            </w:r>
            <w:r w:rsidRPr="008C57EF">
              <w:t>LA4616-X1</w:t>
            </w:r>
            <w:r>
              <w:rPr>
                <w:rFonts w:hint="eastAsia"/>
              </w:rPr>
              <w:t xml:space="preserve">-LM by zhaomeng 14372  for </w:t>
            </w:r>
            <w:r>
              <w:rPr>
                <w:rFonts w:cs="Arial"/>
                <w:color w:val="232323"/>
                <w:sz w:val="20"/>
                <w:szCs w:val="20"/>
              </w:rPr>
              <w:t>201811150374</w:t>
            </w:r>
          </w:p>
        </w:tc>
      </w:tr>
      <w:tr w:rsidR="00CE6EC8" w:rsidRPr="00BF01DD" w14:paraId="297668CC" w14:textId="77777777" w:rsidTr="00CA6BED">
        <w:tblPrEx>
          <w:tblLook w:val="04A0" w:firstRow="1" w:lastRow="0" w:firstColumn="1" w:lastColumn="0" w:noHBand="0" w:noVBand="1"/>
        </w:tblPrEx>
        <w:trPr>
          <w:trHeight w:val="1184"/>
        </w:trPr>
        <w:tc>
          <w:tcPr>
            <w:tcW w:w="993" w:type="dxa"/>
            <w:tcBorders>
              <w:top w:val="single" w:sz="12" w:space="0" w:color="auto"/>
              <w:left w:val="single" w:sz="12" w:space="0" w:color="auto"/>
              <w:bottom w:val="single" w:sz="12" w:space="0" w:color="auto"/>
              <w:right w:val="single" w:sz="4" w:space="0" w:color="auto"/>
            </w:tcBorders>
          </w:tcPr>
          <w:p w14:paraId="329FD8DE" w14:textId="77777777" w:rsidR="00CE6EC8" w:rsidRDefault="00CE6EC8" w:rsidP="00110482">
            <w:pPr>
              <w:pStyle w:val="TableText"/>
              <w:kinsoku w:val="0"/>
              <w:textAlignment w:val="top"/>
            </w:pPr>
            <w:r>
              <w:rPr>
                <w:rFonts w:hint="eastAsia"/>
              </w:rPr>
              <w:t>1.43</w:t>
            </w:r>
          </w:p>
        </w:tc>
        <w:tc>
          <w:tcPr>
            <w:tcW w:w="1418" w:type="dxa"/>
            <w:tcBorders>
              <w:top w:val="single" w:sz="12" w:space="0" w:color="auto"/>
              <w:left w:val="single" w:sz="4" w:space="0" w:color="auto"/>
              <w:bottom w:val="single" w:sz="12" w:space="0" w:color="auto"/>
              <w:right w:val="single" w:sz="4" w:space="0" w:color="auto"/>
            </w:tcBorders>
          </w:tcPr>
          <w:p w14:paraId="394F87E1" w14:textId="77777777" w:rsidR="00CE6EC8" w:rsidRDefault="00CE6EC8" w:rsidP="00110482">
            <w:pPr>
              <w:pStyle w:val="TableText"/>
              <w:kinsoku w:val="0"/>
              <w:textAlignment w:val="top"/>
            </w:pPr>
            <w:r>
              <w:rPr>
                <w:rFonts w:hint="eastAsia"/>
              </w:rPr>
              <w:t>2019-01-09</w:t>
            </w:r>
          </w:p>
        </w:tc>
        <w:tc>
          <w:tcPr>
            <w:tcW w:w="1191" w:type="dxa"/>
            <w:tcBorders>
              <w:top w:val="single" w:sz="12" w:space="0" w:color="auto"/>
              <w:left w:val="single" w:sz="4" w:space="0" w:color="auto"/>
              <w:bottom w:val="single" w:sz="12" w:space="0" w:color="auto"/>
              <w:right w:val="single" w:sz="4" w:space="0" w:color="auto"/>
            </w:tcBorders>
          </w:tcPr>
          <w:p w14:paraId="3B1C844D" w14:textId="77777777" w:rsidR="00CE6EC8" w:rsidRDefault="00CE6EC8" w:rsidP="00110482">
            <w:pPr>
              <w:pStyle w:val="TableText"/>
              <w:kinsoku w:val="0"/>
              <w:textAlignment w:val="top"/>
            </w:pPr>
            <w:r>
              <w:rPr>
                <w:rFonts w:hint="eastAsia"/>
              </w:rPr>
              <w:t>zhaomeng</w:t>
            </w:r>
          </w:p>
        </w:tc>
        <w:tc>
          <w:tcPr>
            <w:tcW w:w="4918" w:type="dxa"/>
            <w:tcBorders>
              <w:top w:val="single" w:sz="12" w:space="0" w:color="auto"/>
              <w:left w:val="single" w:sz="4" w:space="0" w:color="auto"/>
              <w:bottom w:val="single" w:sz="12" w:space="0" w:color="auto"/>
              <w:right w:val="single" w:sz="12" w:space="0" w:color="auto"/>
            </w:tcBorders>
          </w:tcPr>
          <w:p w14:paraId="500C5557" w14:textId="77777777" w:rsidR="00CE6EC8" w:rsidRDefault="00CE6EC8" w:rsidP="00110482">
            <w:pPr>
              <w:pStyle w:val="TableText"/>
              <w:kinsoku w:val="0"/>
              <w:textAlignment w:val="top"/>
            </w:pPr>
            <w:r w:rsidRPr="00BF01DD">
              <w:t>COMWAREV700R001B</w:t>
            </w:r>
            <w:r>
              <w:rPr>
                <w:rFonts w:hint="eastAsia"/>
              </w:rPr>
              <w:t>64</w:t>
            </w:r>
            <w:r>
              <w:t>D0</w:t>
            </w:r>
            <w:r>
              <w:rPr>
                <w:rFonts w:hint="eastAsia"/>
              </w:rPr>
              <w:t>43</w:t>
            </w:r>
          </w:p>
          <w:p w14:paraId="0432BC82" w14:textId="77777777" w:rsidR="00CE6EC8" w:rsidRPr="00BF01DD" w:rsidRDefault="00CE6EC8" w:rsidP="00110482">
            <w:pPr>
              <w:pStyle w:val="TableText"/>
              <w:kinsoku w:val="0"/>
              <w:textAlignment w:val="top"/>
            </w:pPr>
            <w:r>
              <w:rPr>
                <w:rFonts w:hint="eastAsia"/>
              </w:rPr>
              <w:t xml:space="preserve">1. Add </w:t>
            </w:r>
            <w:r>
              <w:rPr>
                <w:rFonts w:cs="Arial"/>
              </w:rPr>
              <w:t>MPLSExtStaticLspTable.</w:t>
            </w:r>
            <w:r>
              <w:rPr>
                <w:rFonts w:ascii="Helvetica" w:hAnsi="Helvetica" w:cs="Arial" w:hint="eastAsia"/>
              </w:rPr>
              <w:t xml:space="preserve"> </w:t>
            </w:r>
            <w:r>
              <w:rPr>
                <w:rFonts w:hint="eastAsia"/>
              </w:rPr>
              <w:t xml:space="preserve"> by zhaomeng 14372  for </w:t>
            </w:r>
            <w:r>
              <w:rPr>
                <w:rFonts w:cs="Arial"/>
                <w:color w:val="232323"/>
                <w:sz w:val="20"/>
                <w:szCs w:val="20"/>
              </w:rPr>
              <w:t>201810270104</w:t>
            </w:r>
          </w:p>
        </w:tc>
      </w:tr>
      <w:tr w:rsidR="00F94441" w:rsidRPr="00BF01DD" w14:paraId="6E2FA9C0" w14:textId="77777777" w:rsidTr="00110482">
        <w:tblPrEx>
          <w:tblLook w:val="04A0" w:firstRow="1" w:lastRow="0" w:firstColumn="1" w:lastColumn="0" w:noHBand="0" w:noVBand="1"/>
        </w:tblPrEx>
        <w:trPr>
          <w:trHeight w:val="1184"/>
        </w:trPr>
        <w:tc>
          <w:tcPr>
            <w:tcW w:w="993" w:type="dxa"/>
            <w:tcBorders>
              <w:top w:val="single" w:sz="12" w:space="0" w:color="auto"/>
              <w:left w:val="single" w:sz="12" w:space="0" w:color="auto"/>
              <w:bottom w:val="single" w:sz="12" w:space="0" w:color="auto"/>
              <w:right w:val="single" w:sz="4" w:space="0" w:color="auto"/>
            </w:tcBorders>
          </w:tcPr>
          <w:p w14:paraId="3E9F1BF9" w14:textId="77777777" w:rsidR="00F94441" w:rsidRDefault="00F94441" w:rsidP="00F94441">
            <w:pPr>
              <w:pStyle w:val="TableText"/>
              <w:kinsoku w:val="0"/>
              <w:textAlignment w:val="top"/>
            </w:pPr>
            <w:r>
              <w:rPr>
                <w:rFonts w:hint="eastAsia"/>
              </w:rPr>
              <w:t>1.44</w:t>
            </w:r>
          </w:p>
        </w:tc>
        <w:tc>
          <w:tcPr>
            <w:tcW w:w="1418" w:type="dxa"/>
            <w:tcBorders>
              <w:top w:val="single" w:sz="12" w:space="0" w:color="auto"/>
              <w:left w:val="single" w:sz="4" w:space="0" w:color="auto"/>
              <w:bottom w:val="single" w:sz="12" w:space="0" w:color="auto"/>
              <w:right w:val="single" w:sz="4" w:space="0" w:color="auto"/>
            </w:tcBorders>
          </w:tcPr>
          <w:p w14:paraId="7900EC55" w14:textId="77777777" w:rsidR="00F94441" w:rsidRDefault="00F94441" w:rsidP="00110482">
            <w:pPr>
              <w:pStyle w:val="TableText"/>
              <w:kinsoku w:val="0"/>
              <w:textAlignment w:val="top"/>
            </w:pPr>
            <w:r>
              <w:rPr>
                <w:rFonts w:hint="eastAsia"/>
              </w:rPr>
              <w:t>2019-01-15</w:t>
            </w:r>
          </w:p>
        </w:tc>
        <w:tc>
          <w:tcPr>
            <w:tcW w:w="1191" w:type="dxa"/>
            <w:tcBorders>
              <w:top w:val="single" w:sz="12" w:space="0" w:color="auto"/>
              <w:left w:val="single" w:sz="4" w:space="0" w:color="auto"/>
              <w:bottom w:val="single" w:sz="12" w:space="0" w:color="auto"/>
              <w:right w:val="single" w:sz="4" w:space="0" w:color="auto"/>
            </w:tcBorders>
          </w:tcPr>
          <w:p w14:paraId="337760A8" w14:textId="77777777" w:rsidR="00F94441" w:rsidRDefault="00F94441" w:rsidP="00110482">
            <w:pPr>
              <w:pStyle w:val="TableText"/>
              <w:kinsoku w:val="0"/>
              <w:textAlignment w:val="top"/>
            </w:pPr>
            <w:r>
              <w:rPr>
                <w:rFonts w:hint="eastAsia"/>
              </w:rPr>
              <w:t>zhaomeng</w:t>
            </w:r>
          </w:p>
        </w:tc>
        <w:tc>
          <w:tcPr>
            <w:tcW w:w="4918" w:type="dxa"/>
            <w:tcBorders>
              <w:top w:val="single" w:sz="12" w:space="0" w:color="auto"/>
              <w:left w:val="single" w:sz="4" w:space="0" w:color="auto"/>
              <w:bottom w:val="single" w:sz="12" w:space="0" w:color="auto"/>
              <w:right w:val="single" w:sz="12" w:space="0" w:color="auto"/>
            </w:tcBorders>
          </w:tcPr>
          <w:p w14:paraId="05C3D68A" w14:textId="77777777" w:rsidR="00F94441" w:rsidRDefault="00F94441" w:rsidP="00110482">
            <w:pPr>
              <w:pStyle w:val="TableText"/>
              <w:kinsoku w:val="0"/>
              <w:textAlignment w:val="top"/>
            </w:pPr>
            <w:r w:rsidRPr="00BF01DD">
              <w:t>COMWAREV700R001B</w:t>
            </w:r>
            <w:r>
              <w:rPr>
                <w:rFonts w:hint="eastAsia"/>
              </w:rPr>
              <w:t>64</w:t>
            </w:r>
            <w:r>
              <w:t>D0</w:t>
            </w:r>
            <w:r>
              <w:rPr>
                <w:rFonts w:hint="eastAsia"/>
              </w:rPr>
              <w:t>45</w:t>
            </w:r>
          </w:p>
          <w:p w14:paraId="450A26E0" w14:textId="77777777" w:rsidR="00F94441" w:rsidRPr="00F20BAB" w:rsidRDefault="00F94441" w:rsidP="00110482">
            <w:pPr>
              <w:pStyle w:val="TableText"/>
              <w:kinsoku w:val="0"/>
              <w:textAlignment w:val="top"/>
            </w:pPr>
            <w:r>
              <w:rPr>
                <w:rFonts w:hint="eastAsia"/>
              </w:rPr>
              <w:t>1. Modify</w:t>
            </w:r>
            <w:r w:rsidRPr="00F20BAB">
              <w:t xml:space="preserve"> HH3C-NQA-MIB</w:t>
            </w:r>
          </w:p>
          <w:p w14:paraId="318248CD" w14:textId="77777777" w:rsidR="00F94441" w:rsidRPr="00BF01DD" w:rsidRDefault="00F94441" w:rsidP="00110482">
            <w:pPr>
              <w:pStyle w:val="TableText"/>
              <w:kinsoku w:val="0"/>
              <w:textAlignment w:val="top"/>
            </w:pPr>
            <w:r w:rsidRPr="00D12739">
              <w:t>.</w:t>
            </w:r>
            <w:r w:rsidRPr="00D12739">
              <w:rPr>
                <w:rFonts w:hint="eastAsia"/>
              </w:rPr>
              <w:t xml:space="preserve"> </w:t>
            </w:r>
            <w:r>
              <w:rPr>
                <w:rFonts w:hint="eastAsia"/>
              </w:rPr>
              <w:t xml:space="preserve"> by zhaomeng 14372  for </w:t>
            </w:r>
            <w:hyperlink r:id="rId11" w:history="1">
              <w:r w:rsidRPr="00B5087B">
                <w:t>201803130596</w:t>
              </w:r>
            </w:hyperlink>
          </w:p>
        </w:tc>
      </w:tr>
      <w:tr w:rsidR="00F94441" w:rsidRPr="00BF01DD" w14:paraId="123CE09D" w14:textId="77777777" w:rsidTr="00110482">
        <w:tblPrEx>
          <w:tblLook w:val="04A0" w:firstRow="1" w:lastRow="0" w:firstColumn="1" w:lastColumn="0" w:noHBand="0" w:noVBand="1"/>
        </w:tblPrEx>
        <w:trPr>
          <w:trHeight w:val="1184"/>
        </w:trPr>
        <w:tc>
          <w:tcPr>
            <w:tcW w:w="993" w:type="dxa"/>
            <w:tcBorders>
              <w:top w:val="single" w:sz="12" w:space="0" w:color="auto"/>
              <w:left w:val="single" w:sz="12" w:space="0" w:color="auto"/>
              <w:bottom w:val="single" w:sz="12" w:space="0" w:color="auto"/>
              <w:right w:val="single" w:sz="4" w:space="0" w:color="auto"/>
            </w:tcBorders>
          </w:tcPr>
          <w:p w14:paraId="35901D51" w14:textId="77777777" w:rsidR="00F94441" w:rsidRDefault="00F94441" w:rsidP="00F94441">
            <w:pPr>
              <w:pStyle w:val="TableText"/>
              <w:kinsoku w:val="0"/>
              <w:textAlignment w:val="top"/>
            </w:pPr>
            <w:r>
              <w:rPr>
                <w:rFonts w:hint="eastAsia"/>
              </w:rPr>
              <w:t>1.45</w:t>
            </w:r>
          </w:p>
        </w:tc>
        <w:tc>
          <w:tcPr>
            <w:tcW w:w="1418" w:type="dxa"/>
            <w:tcBorders>
              <w:top w:val="single" w:sz="12" w:space="0" w:color="auto"/>
              <w:left w:val="single" w:sz="4" w:space="0" w:color="auto"/>
              <w:bottom w:val="single" w:sz="12" w:space="0" w:color="auto"/>
              <w:right w:val="single" w:sz="4" w:space="0" w:color="auto"/>
            </w:tcBorders>
          </w:tcPr>
          <w:p w14:paraId="74C17BEC" w14:textId="77777777" w:rsidR="00F94441" w:rsidRDefault="00F94441" w:rsidP="00110482">
            <w:pPr>
              <w:pStyle w:val="TableText"/>
              <w:kinsoku w:val="0"/>
              <w:textAlignment w:val="top"/>
            </w:pPr>
            <w:r>
              <w:rPr>
                <w:rFonts w:hint="eastAsia"/>
              </w:rPr>
              <w:t>2019-01-15</w:t>
            </w:r>
          </w:p>
        </w:tc>
        <w:tc>
          <w:tcPr>
            <w:tcW w:w="1191" w:type="dxa"/>
            <w:tcBorders>
              <w:top w:val="single" w:sz="12" w:space="0" w:color="auto"/>
              <w:left w:val="single" w:sz="4" w:space="0" w:color="auto"/>
              <w:bottom w:val="single" w:sz="12" w:space="0" w:color="auto"/>
              <w:right w:val="single" w:sz="4" w:space="0" w:color="auto"/>
            </w:tcBorders>
          </w:tcPr>
          <w:p w14:paraId="3DBC0239" w14:textId="77777777" w:rsidR="00F94441" w:rsidRDefault="00F94441" w:rsidP="00110482">
            <w:pPr>
              <w:pStyle w:val="TableText"/>
              <w:kinsoku w:val="0"/>
              <w:textAlignment w:val="top"/>
            </w:pPr>
            <w:r>
              <w:rPr>
                <w:rFonts w:hint="eastAsia"/>
              </w:rPr>
              <w:t>zhaomeng</w:t>
            </w:r>
          </w:p>
        </w:tc>
        <w:tc>
          <w:tcPr>
            <w:tcW w:w="4918" w:type="dxa"/>
            <w:tcBorders>
              <w:top w:val="single" w:sz="12" w:space="0" w:color="auto"/>
              <w:left w:val="single" w:sz="4" w:space="0" w:color="auto"/>
              <w:bottom w:val="single" w:sz="12" w:space="0" w:color="auto"/>
              <w:right w:val="single" w:sz="12" w:space="0" w:color="auto"/>
            </w:tcBorders>
          </w:tcPr>
          <w:p w14:paraId="70AE175A" w14:textId="77777777" w:rsidR="00F94441" w:rsidRDefault="00F94441" w:rsidP="00110482">
            <w:pPr>
              <w:pStyle w:val="TableText"/>
              <w:kinsoku w:val="0"/>
              <w:textAlignment w:val="top"/>
            </w:pPr>
            <w:r w:rsidRPr="00BF01DD">
              <w:t>COMWAREV700R001B</w:t>
            </w:r>
            <w:r>
              <w:rPr>
                <w:rFonts w:hint="eastAsia"/>
              </w:rPr>
              <w:t>64</w:t>
            </w:r>
            <w:r>
              <w:t>D0</w:t>
            </w:r>
            <w:r>
              <w:rPr>
                <w:rFonts w:hint="eastAsia"/>
              </w:rPr>
              <w:t>45</w:t>
            </w:r>
          </w:p>
          <w:p w14:paraId="61C2BEF2" w14:textId="77777777" w:rsidR="00F94441" w:rsidRPr="004207C8" w:rsidRDefault="00F94441" w:rsidP="00110482">
            <w:pPr>
              <w:pStyle w:val="TableText"/>
              <w:kinsoku w:val="0"/>
              <w:textAlignment w:val="top"/>
            </w:pPr>
            <w:r w:rsidRPr="004207C8">
              <w:rPr>
                <w:rFonts w:hint="eastAsia"/>
              </w:rPr>
              <w:t>1. Modify H</w:t>
            </w:r>
            <w:r w:rsidRPr="004207C8">
              <w:t>H3C-LSW-DEV-ADM-MIB</w:t>
            </w:r>
          </w:p>
          <w:p w14:paraId="07242F72" w14:textId="77777777" w:rsidR="00F94441" w:rsidRPr="00BF01DD" w:rsidRDefault="00F94441" w:rsidP="00110482">
            <w:pPr>
              <w:pStyle w:val="TableText"/>
              <w:kinsoku w:val="0"/>
              <w:textAlignment w:val="top"/>
            </w:pPr>
            <w:r w:rsidRPr="004207C8">
              <w:t>.</w:t>
            </w:r>
            <w:r w:rsidRPr="004207C8">
              <w:rPr>
                <w:rFonts w:hint="eastAsia"/>
              </w:rPr>
              <w:t xml:space="preserve"> </w:t>
            </w:r>
            <w:r>
              <w:rPr>
                <w:rFonts w:hint="eastAsia"/>
              </w:rPr>
              <w:t xml:space="preserve"> by zhaomeng 14372  for </w:t>
            </w:r>
            <w:r w:rsidRPr="00B5087B">
              <w:t>201712010672</w:t>
            </w:r>
          </w:p>
        </w:tc>
      </w:tr>
      <w:tr w:rsidR="00AB7CDE" w:rsidRPr="00BF01DD" w14:paraId="1E02CB10" w14:textId="77777777" w:rsidTr="00110482">
        <w:tblPrEx>
          <w:tblLook w:val="04A0" w:firstRow="1" w:lastRow="0" w:firstColumn="1" w:lastColumn="0" w:noHBand="0" w:noVBand="1"/>
        </w:tblPrEx>
        <w:trPr>
          <w:trHeight w:val="1184"/>
        </w:trPr>
        <w:tc>
          <w:tcPr>
            <w:tcW w:w="993" w:type="dxa"/>
            <w:tcBorders>
              <w:top w:val="single" w:sz="12" w:space="0" w:color="auto"/>
              <w:left w:val="single" w:sz="12" w:space="0" w:color="auto"/>
              <w:bottom w:val="single" w:sz="12" w:space="0" w:color="auto"/>
              <w:right w:val="single" w:sz="4" w:space="0" w:color="auto"/>
            </w:tcBorders>
          </w:tcPr>
          <w:p w14:paraId="4481A35A" w14:textId="77777777" w:rsidR="00AB7CDE" w:rsidRDefault="00AB7CDE" w:rsidP="00110482">
            <w:pPr>
              <w:pStyle w:val="TableText"/>
              <w:kinsoku w:val="0"/>
              <w:textAlignment w:val="top"/>
            </w:pPr>
            <w:r>
              <w:rPr>
                <w:rFonts w:hint="eastAsia"/>
              </w:rPr>
              <w:t>1.46</w:t>
            </w:r>
          </w:p>
        </w:tc>
        <w:tc>
          <w:tcPr>
            <w:tcW w:w="1418" w:type="dxa"/>
            <w:tcBorders>
              <w:top w:val="single" w:sz="12" w:space="0" w:color="auto"/>
              <w:left w:val="single" w:sz="4" w:space="0" w:color="auto"/>
              <w:bottom w:val="single" w:sz="12" w:space="0" w:color="auto"/>
              <w:right w:val="single" w:sz="4" w:space="0" w:color="auto"/>
            </w:tcBorders>
          </w:tcPr>
          <w:p w14:paraId="3C649600" w14:textId="77777777" w:rsidR="00AB7CDE" w:rsidRDefault="00AB7CDE" w:rsidP="00110482">
            <w:pPr>
              <w:pStyle w:val="TableText"/>
              <w:kinsoku w:val="0"/>
              <w:textAlignment w:val="top"/>
            </w:pPr>
            <w:r>
              <w:rPr>
                <w:rFonts w:hint="eastAsia"/>
              </w:rPr>
              <w:t>2019-01-15</w:t>
            </w:r>
          </w:p>
        </w:tc>
        <w:tc>
          <w:tcPr>
            <w:tcW w:w="1191" w:type="dxa"/>
            <w:tcBorders>
              <w:top w:val="single" w:sz="12" w:space="0" w:color="auto"/>
              <w:left w:val="single" w:sz="4" w:space="0" w:color="auto"/>
              <w:bottom w:val="single" w:sz="12" w:space="0" w:color="auto"/>
              <w:right w:val="single" w:sz="4" w:space="0" w:color="auto"/>
            </w:tcBorders>
          </w:tcPr>
          <w:p w14:paraId="79DB63D3" w14:textId="77777777" w:rsidR="00AB7CDE" w:rsidRDefault="00AB7CDE" w:rsidP="00110482">
            <w:pPr>
              <w:pStyle w:val="TableText"/>
              <w:kinsoku w:val="0"/>
              <w:textAlignment w:val="top"/>
            </w:pPr>
            <w:r>
              <w:rPr>
                <w:rFonts w:hint="eastAsia"/>
              </w:rPr>
              <w:t>zhaomeng</w:t>
            </w:r>
          </w:p>
        </w:tc>
        <w:tc>
          <w:tcPr>
            <w:tcW w:w="4918" w:type="dxa"/>
            <w:tcBorders>
              <w:top w:val="single" w:sz="12" w:space="0" w:color="auto"/>
              <w:left w:val="single" w:sz="4" w:space="0" w:color="auto"/>
              <w:bottom w:val="single" w:sz="12" w:space="0" w:color="auto"/>
              <w:right w:val="single" w:sz="12" w:space="0" w:color="auto"/>
            </w:tcBorders>
          </w:tcPr>
          <w:p w14:paraId="70919015" w14:textId="77777777" w:rsidR="00AB7CDE" w:rsidRDefault="00AB7CDE" w:rsidP="00110482">
            <w:pPr>
              <w:pStyle w:val="TableText"/>
              <w:kinsoku w:val="0"/>
              <w:textAlignment w:val="top"/>
            </w:pPr>
            <w:r w:rsidRPr="00BF01DD">
              <w:t>COMWAREV700R001B</w:t>
            </w:r>
            <w:r>
              <w:rPr>
                <w:rFonts w:hint="eastAsia"/>
              </w:rPr>
              <w:t>64</w:t>
            </w:r>
            <w:r>
              <w:t>D0</w:t>
            </w:r>
            <w:r>
              <w:rPr>
                <w:rFonts w:hint="eastAsia"/>
              </w:rPr>
              <w:t>45</w:t>
            </w:r>
          </w:p>
          <w:p w14:paraId="1B516E57" w14:textId="77777777" w:rsidR="00AB7CDE" w:rsidRPr="00BF01DD" w:rsidRDefault="00AB7CDE" w:rsidP="00AB7CDE">
            <w:pPr>
              <w:pStyle w:val="TableText"/>
              <w:kinsoku w:val="0"/>
              <w:textAlignment w:val="top"/>
            </w:pPr>
            <w:r w:rsidRPr="00CA6BED">
              <w:rPr>
                <w:rFonts w:hint="eastAsia"/>
              </w:rPr>
              <w:t>1.</w:t>
            </w:r>
            <w:r>
              <w:rPr>
                <w:rFonts w:hint="eastAsia"/>
              </w:rPr>
              <w:t xml:space="preserve"> add sysObjectID of  MER by zhaomeng 14372</w:t>
            </w:r>
          </w:p>
        </w:tc>
      </w:tr>
      <w:tr w:rsidR="00D81752" w:rsidRPr="00BF01DD" w14:paraId="6EBD16EC" w14:textId="77777777" w:rsidTr="00110482">
        <w:tblPrEx>
          <w:tblLook w:val="04A0" w:firstRow="1" w:lastRow="0" w:firstColumn="1" w:lastColumn="0" w:noHBand="0" w:noVBand="1"/>
        </w:tblPrEx>
        <w:trPr>
          <w:trHeight w:val="1184"/>
        </w:trPr>
        <w:tc>
          <w:tcPr>
            <w:tcW w:w="993" w:type="dxa"/>
            <w:tcBorders>
              <w:top w:val="single" w:sz="12" w:space="0" w:color="auto"/>
              <w:left w:val="single" w:sz="12" w:space="0" w:color="auto"/>
              <w:bottom w:val="single" w:sz="12" w:space="0" w:color="auto"/>
              <w:right w:val="single" w:sz="4" w:space="0" w:color="auto"/>
            </w:tcBorders>
          </w:tcPr>
          <w:p w14:paraId="6C34D4EA" w14:textId="77777777" w:rsidR="00D81752" w:rsidRDefault="00D81752" w:rsidP="00110482">
            <w:pPr>
              <w:pStyle w:val="TableText"/>
              <w:kinsoku w:val="0"/>
              <w:textAlignment w:val="top"/>
            </w:pPr>
            <w:r>
              <w:rPr>
                <w:rFonts w:hint="eastAsia"/>
              </w:rPr>
              <w:t>1.47</w:t>
            </w:r>
          </w:p>
        </w:tc>
        <w:tc>
          <w:tcPr>
            <w:tcW w:w="1418" w:type="dxa"/>
            <w:tcBorders>
              <w:top w:val="single" w:sz="12" w:space="0" w:color="auto"/>
              <w:left w:val="single" w:sz="4" w:space="0" w:color="auto"/>
              <w:bottom w:val="single" w:sz="12" w:space="0" w:color="auto"/>
              <w:right w:val="single" w:sz="4" w:space="0" w:color="auto"/>
            </w:tcBorders>
          </w:tcPr>
          <w:p w14:paraId="41D90660" w14:textId="77777777" w:rsidR="00D81752" w:rsidRDefault="00D81752" w:rsidP="00D81752">
            <w:pPr>
              <w:pStyle w:val="TableText"/>
              <w:kinsoku w:val="0"/>
              <w:textAlignment w:val="top"/>
            </w:pPr>
            <w:r>
              <w:rPr>
                <w:rFonts w:hint="eastAsia"/>
              </w:rPr>
              <w:t>2019-12-26</w:t>
            </w:r>
          </w:p>
        </w:tc>
        <w:tc>
          <w:tcPr>
            <w:tcW w:w="1191" w:type="dxa"/>
            <w:tcBorders>
              <w:top w:val="single" w:sz="12" w:space="0" w:color="auto"/>
              <w:left w:val="single" w:sz="4" w:space="0" w:color="auto"/>
              <w:bottom w:val="single" w:sz="12" w:space="0" w:color="auto"/>
              <w:right w:val="single" w:sz="4" w:space="0" w:color="auto"/>
            </w:tcBorders>
          </w:tcPr>
          <w:p w14:paraId="3DD663F9" w14:textId="77777777" w:rsidR="00D81752" w:rsidRDefault="00D81752" w:rsidP="00110482">
            <w:pPr>
              <w:pStyle w:val="TableText"/>
              <w:kinsoku w:val="0"/>
              <w:textAlignment w:val="top"/>
            </w:pPr>
            <w:r>
              <w:rPr>
                <w:rFonts w:hint="eastAsia"/>
              </w:rPr>
              <w:t>zhaomeng</w:t>
            </w:r>
          </w:p>
        </w:tc>
        <w:tc>
          <w:tcPr>
            <w:tcW w:w="4918" w:type="dxa"/>
            <w:tcBorders>
              <w:top w:val="single" w:sz="12" w:space="0" w:color="auto"/>
              <w:left w:val="single" w:sz="4" w:space="0" w:color="auto"/>
              <w:bottom w:val="single" w:sz="12" w:space="0" w:color="auto"/>
              <w:right w:val="single" w:sz="12" w:space="0" w:color="auto"/>
            </w:tcBorders>
          </w:tcPr>
          <w:p w14:paraId="64C60BCA" w14:textId="77777777" w:rsidR="00D81752" w:rsidRDefault="00D81752" w:rsidP="00110482">
            <w:pPr>
              <w:pStyle w:val="TableText"/>
              <w:kinsoku w:val="0"/>
              <w:textAlignment w:val="top"/>
            </w:pPr>
            <w:r w:rsidRPr="00BF01DD">
              <w:t>COMWAREV700R001B</w:t>
            </w:r>
            <w:r>
              <w:rPr>
                <w:rFonts w:hint="eastAsia"/>
              </w:rPr>
              <w:t>64</w:t>
            </w:r>
            <w:r>
              <w:t>D0</w:t>
            </w:r>
            <w:r>
              <w:rPr>
                <w:rFonts w:hint="eastAsia"/>
              </w:rPr>
              <w:t>56</w:t>
            </w:r>
          </w:p>
          <w:p w14:paraId="1CBF3766" w14:textId="77777777" w:rsidR="00D81752" w:rsidRPr="00BF01DD" w:rsidRDefault="00D81752" w:rsidP="00110482">
            <w:pPr>
              <w:pStyle w:val="TableText"/>
              <w:kinsoku w:val="0"/>
              <w:textAlignment w:val="top"/>
            </w:pPr>
            <w:r>
              <w:rPr>
                <w:rFonts w:hint="eastAsia"/>
              </w:rPr>
              <w:t>1 add sysObjectID of MSR5610-Winet</w:t>
            </w:r>
          </w:p>
        </w:tc>
      </w:tr>
      <w:tr w:rsidR="008F46F5" w:rsidRPr="00BF01DD" w14:paraId="03DD1FF5" w14:textId="77777777" w:rsidTr="00110482">
        <w:tblPrEx>
          <w:tblLook w:val="04A0" w:firstRow="1" w:lastRow="0" w:firstColumn="1" w:lastColumn="0" w:noHBand="0" w:noVBand="1"/>
        </w:tblPrEx>
        <w:trPr>
          <w:trHeight w:val="1184"/>
        </w:trPr>
        <w:tc>
          <w:tcPr>
            <w:tcW w:w="993" w:type="dxa"/>
            <w:tcBorders>
              <w:top w:val="single" w:sz="12" w:space="0" w:color="auto"/>
              <w:left w:val="single" w:sz="12" w:space="0" w:color="auto"/>
              <w:bottom w:val="single" w:sz="12" w:space="0" w:color="auto"/>
              <w:right w:val="single" w:sz="4" w:space="0" w:color="auto"/>
            </w:tcBorders>
          </w:tcPr>
          <w:p w14:paraId="0DC6804D" w14:textId="0FB36CA0" w:rsidR="008F46F5" w:rsidRDefault="008F46F5" w:rsidP="00110482">
            <w:pPr>
              <w:pStyle w:val="TableText"/>
              <w:kinsoku w:val="0"/>
              <w:textAlignment w:val="top"/>
            </w:pPr>
            <w:r>
              <w:rPr>
                <w:rFonts w:hint="eastAsia"/>
              </w:rPr>
              <w:t>1.</w:t>
            </w:r>
            <w:r>
              <w:t>48</w:t>
            </w:r>
          </w:p>
        </w:tc>
        <w:tc>
          <w:tcPr>
            <w:tcW w:w="1418" w:type="dxa"/>
            <w:tcBorders>
              <w:top w:val="single" w:sz="12" w:space="0" w:color="auto"/>
              <w:left w:val="single" w:sz="4" w:space="0" w:color="auto"/>
              <w:bottom w:val="single" w:sz="12" w:space="0" w:color="auto"/>
              <w:right w:val="single" w:sz="4" w:space="0" w:color="auto"/>
            </w:tcBorders>
          </w:tcPr>
          <w:p w14:paraId="1334BAE7" w14:textId="28BDE0A4" w:rsidR="008F46F5" w:rsidRDefault="008F46F5" w:rsidP="008F46F5">
            <w:pPr>
              <w:pStyle w:val="TableText"/>
              <w:kinsoku w:val="0"/>
              <w:textAlignment w:val="top"/>
            </w:pPr>
            <w:r>
              <w:rPr>
                <w:rFonts w:hint="eastAsia"/>
              </w:rPr>
              <w:t>2019</w:t>
            </w:r>
            <w:r>
              <w:t>-06</w:t>
            </w:r>
            <w:r>
              <w:rPr>
                <w:rFonts w:hint="eastAsia"/>
              </w:rPr>
              <w:t>-</w:t>
            </w:r>
            <w:r>
              <w:t>02</w:t>
            </w:r>
          </w:p>
        </w:tc>
        <w:tc>
          <w:tcPr>
            <w:tcW w:w="1191" w:type="dxa"/>
            <w:tcBorders>
              <w:top w:val="single" w:sz="12" w:space="0" w:color="auto"/>
              <w:left w:val="single" w:sz="4" w:space="0" w:color="auto"/>
              <w:bottom w:val="single" w:sz="12" w:space="0" w:color="auto"/>
              <w:right w:val="single" w:sz="4" w:space="0" w:color="auto"/>
            </w:tcBorders>
          </w:tcPr>
          <w:p w14:paraId="68F2FAD8" w14:textId="3A054E86" w:rsidR="008F46F5" w:rsidRDefault="00BA0501" w:rsidP="00110482">
            <w:pPr>
              <w:pStyle w:val="TableText"/>
              <w:kinsoku w:val="0"/>
              <w:textAlignment w:val="top"/>
            </w:pPr>
            <w:r>
              <w:rPr>
                <w:rFonts w:hint="eastAsia"/>
              </w:rPr>
              <w:t>zhaomeng</w:t>
            </w:r>
          </w:p>
        </w:tc>
        <w:tc>
          <w:tcPr>
            <w:tcW w:w="4918" w:type="dxa"/>
            <w:tcBorders>
              <w:top w:val="single" w:sz="12" w:space="0" w:color="auto"/>
              <w:left w:val="single" w:sz="4" w:space="0" w:color="auto"/>
              <w:bottom w:val="single" w:sz="12" w:space="0" w:color="auto"/>
              <w:right w:val="single" w:sz="12" w:space="0" w:color="auto"/>
            </w:tcBorders>
          </w:tcPr>
          <w:p w14:paraId="236DB8C7" w14:textId="77777777" w:rsidR="008F46F5" w:rsidRDefault="00BA0501" w:rsidP="00110482">
            <w:pPr>
              <w:pStyle w:val="TableText"/>
              <w:kinsoku w:val="0"/>
              <w:textAlignment w:val="top"/>
            </w:pPr>
            <w:r w:rsidRPr="00BF01DD">
              <w:t>COMWAREV700R001B</w:t>
            </w:r>
            <w:r>
              <w:rPr>
                <w:rFonts w:hint="eastAsia"/>
              </w:rPr>
              <w:t>64</w:t>
            </w:r>
            <w:r>
              <w:t>D058SP03</w:t>
            </w:r>
          </w:p>
          <w:p w14:paraId="4C8E22E2" w14:textId="08FE401B" w:rsidR="00536A42" w:rsidRPr="00BF01DD" w:rsidRDefault="00536A42" w:rsidP="00110482">
            <w:pPr>
              <w:pStyle w:val="TableText"/>
              <w:kinsoku w:val="0"/>
              <w:textAlignment w:val="top"/>
            </w:pPr>
            <w:r>
              <w:t xml:space="preserve">1 Modify Trap for </w:t>
            </w:r>
            <w:r>
              <w:rPr>
                <w:rFonts w:cs="Arial"/>
                <w:color w:val="232323"/>
                <w:sz w:val="20"/>
                <w:szCs w:val="20"/>
              </w:rPr>
              <w:t>202005140727</w:t>
            </w:r>
          </w:p>
        </w:tc>
      </w:tr>
      <w:tr w:rsidR="00D15B0A" w:rsidRPr="00BF01DD" w14:paraId="0673BC20" w14:textId="77777777" w:rsidTr="00D15B0A">
        <w:tblPrEx>
          <w:tblLook w:val="04A0" w:firstRow="1" w:lastRow="0" w:firstColumn="1" w:lastColumn="0" w:noHBand="0" w:noVBand="1"/>
        </w:tblPrEx>
        <w:trPr>
          <w:trHeight w:val="1184"/>
        </w:trPr>
        <w:tc>
          <w:tcPr>
            <w:tcW w:w="993" w:type="dxa"/>
            <w:tcBorders>
              <w:top w:val="single" w:sz="12" w:space="0" w:color="auto"/>
              <w:left w:val="single" w:sz="12" w:space="0" w:color="auto"/>
              <w:bottom w:val="single" w:sz="12" w:space="0" w:color="auto"/>
              <w:right w:val="single" w:sz="4" w:space="0" w:color="auto"/>
            </w:tcBorders>
          </w:tcPr>
          <w:p w14:paraId="237289FC" w14:textId="5049921B" w:rsidR="00D15B0A" w:rsidRDefault="00D15B0A" w:rsidP="00D15B0A">
            <w:pPr>
              <w:pStyle w:val="TableText"/>
              <w:kinsoku w:val="0"/>
              <w:textAlignment w:val="top"/>
            </w:pPr>
            <w:r>
              <w:rPr>
                <w:rFonts w:hint="eastAsia"/>
              </w:rPr>
              <w:t>1.</w:t>
            </w:r>
            <w:r>
              <w:t>49</w:t>
            </w:r>
          </w:p>
        </w:tc>
        <w:tc>
          <w:tcPr>
            <w:tcW w:w="1418" w:type="dxa"/>
            <w:tcBorders>
              <w:top w:val="single" w:sz="12" w:space="0" w:color="auto"/>
              <w:left w:val="single" w:sz="4" w:space="0" w:color="auto"/>
              <w:bottom w:val="single" w:sz="12" w:space="0" w:color="auto"/>
              <w:right w:val="single" w:sz="4" w:space="0" w:color="auto"/>
            </w:tcBorders>
          </w:tcPr>
          <w:p w14:paraId="7C246049" w14:textId="30AFA95D" w:rsidR="00D15B0A" w:rsidRDefault="00D15B0A" w:rsidP="00D15B0A">
            <w:pPr>
              <w:pStyle w:val="TableText"/>
              <w:kinsoku w:val="0"/>
              <w:textAlignment w:val="top"/>
            </w:pPr>
            <w:r>
              <w:rPr>
                <w:rFonts w:hint="eastAsia"/>
              </w:rPr>
              <w:t>20</w:t>
            </w:r>
            <w:r>
              <w:t>20-10-26</w:t>
            </w:r>
          </w:p>
        </w:tc>
        <w:tc>
          <w:tcPr>
            <w:tcW w:w="1191" w:type="dxa"/>
            <w:tcBorders>
              <w:top w:val="single" w:sz="12" w:space="0" w:color="auto"/>
              <w:left w:val="single" w:sz="4" w:space="0" w:color="auto"/>
              <w:bottom w:val="single" w:sz="12" w:space="0" w:color="auto"/>
              <w:right w:val="single" w:sz="4" w:space="0" w:color="auto"/>
            </w:tcBorders>
          </w:tcPr>
          <w:p w14:paraId="1A8EC543" w14:textId="77777777" w:rsidR="00D15B0A" w:rsidRDefault="00D15B0A" w:rsidP="00F400F5">
            <w:pPr>
              <w:pStyle w:val="TableText"/>
              <w:kinsoku w:val="0"/>
              <w:textAlignment w:val="top"/>
            </w:pPr>
            <w:r>
              <w:rPr>
                <w:rFonts w:hint="eastAsia"/>
              </w:rPr>
              <w:t>zhaomeng</w:t>
            </w:r>
          </w:p>
        </w:tc>
        <w:tc>
          <w:tcPr>
            <w:tcW w:w="4918" w:type="dxa"/>
            <w:tcBorders>
              <w:top w:val="single" w:sz="12" w:space="0" w:color="auto"/>
              <w:left w:val="single" w:sz="4" w:space="0" w:color="auto"/>
              <w:bottom w:val="single" w:sz="12" w:space="0" w:color="auto"/>
              <w:right w:val="single" w:sz="12" w:space="0" w:color="auto"/>
            </w:tcBorders>
          </w:tcPr>
          <w:p w14:paraId="72324ED0" w14:textId="6E554292" w:rsidR="00D15B0A" w:rsidRDefault="00D15B0A" w:rsidP="00F400F5">
            <w:pPr>
              <w:pStyle w:val="TableText"/>
              <w:kinsoku w:val="0"/>
              <w:textAlignment w:val="top"/>
            </w:pPr>
            <w:r w:rsidRPr="00BF01DD">
              <w:t>COMWAREV700R001B</w:t>
            </w:r>
            <w:r>
              <w:rPr>
                <w:rFonts w:hint="eastAsia"/>
              </w:rPr>
              <w:t>64</w:t>
            </w:r>
            <w:r>
              <w:t>D058SP07</w:t>
            </w:r>
          </w:p>
          <w:p w14:paraId="0F06799A" w14:textId="50D5C63F" w:rsidR="00D15B0A" w:rsidRPr="00BF01DD" w:rsidRDefault="00D15B0A" w:rsidP="00F400F5">
            <w:pPr>
              <w:pStyle w:val="TableText"/>
              <w:kinsoku w:val="0"/>
              <w:textAlignment w:val="top"/>
            </w:pPr>
            <w:r>
              <w:t>1 Modify Trap f</w:t>
            </w:r>
            <w:r w:rsidRPr="00865797">
              <w:rPr>
                <w:rFonts w:cs="Arial"/>
                <w:color w:val="232323"/>
                <w:sz w:val="20"/>
                <w:szCs w:val="20"/>
              </w:rPr>
              <w:t xml:space="preserve">or </w:t>
            </w:r>
            <w:hyperlink r:id="rId12" w:history="1">
              <w:r w:rsidR="00865797" w:rsidRPr="00865797">
                <w:rPr>
                  <w:rFonts w:cs="Arial"/>
                  <w:color w:val="232323"/>
                  <w:sz w:val="20"/>
                  <w:szCs w:val="20"/>
                </w:rPr>
                <w:t>202009220638</w:t>
              </w:r>
            </w:hyperlink>
          </w:p>
        </w:tc>
      </w:tr>
      <w:tr w:rsidR="003D273A" w:rsidRPr="00BF01DD" w14:paraId="73B6F208" w14:textId="77777777" w:rsidTr="00D15B0A">
        <w:tblPrEx>
          <w:tblLook w:val="04A0" w:firstRow="1" w:lastRow="0" w:firstColumn="1" w:lastColumn="0" w:noHBand="0" w:noVBand="1"/>
        </w:tblPrEx>
        <w:trPr>
          <w:trHeight w:val="1184"/>
        </w:trPr>
        <w:tc>
          <w:tcPr>
            <w:tcW w:w="993" w:type="dxa"/>
            <w:tcBorders>
              <w:top w:val="single" w:sz="12" w:space="0" w:color="auto"/>
              <w:left w:val="single" w:sz="12" w:space="0" w:color="auto"/>
              <w:bottom w:val="single" w:sz="12" w:space="0" w:color="auto"/>
              <w:right w:val="single" w:sz="4" w:space="0" w:color="auto"/>
            </w:tcBorders>
          </w:tcPr>
          <w:p w14:paraId="6D137533" w14:textId="687841FF" w:rsidR="003D273A" w:rsidRDefault="003D273A" w:rsidP="003D273A">
            <w:pPr>
              <w:pStyle w:val="TableText"/>
              <w:kinsoku w:val="0"/>
              <w:textAlignment w:val="top"/>
            </w:pPr>
            <w:r>
              <w:rPr>
                <w:rFonts w:hint="eastAsia"/>
              </w:rPr>
              <w:t>1.</w:t>
            </w:r>
            <w:r>
              <w:t>50</w:t>
            </w:r>
          </w:p>
        </w:tc>
        <w:tc>
          <w:tcPr>
            <w:tcW w:w="1418" w:type="dxa"/>
            <w:tcBorders>
              <w:top w:val="single" w:sz="12" w:space="0" w:color="auto"/>
              <w:left w:val="single" w:sz="4" w:space="0" w:color="auto"/>
              <w:bottom w:val="single" w:sz="12" w:space="0" w:color="auto"/>
              <w:right w:val="single" w:sz="4" w:space="0" w:color="auto"/>
            </w:tcBorders>
          </w:tcPr>
          <w:p w14:paraId="1E8422BC" w14:textId="6888BD35" w:rsidR="003D273A" w:rsidRDefault="003D273A" w:rsidP="003D273A">
            <w:pPr>
              <w:pStyle w:val="TableText"/>
              <w:kinsoku w:val="0"/>
              <w:textAlignment w:val="top"/>
            </w:pPr>
            <w:r>
              <w:rPr>
                <w:rFonts w:hint="eastAsia"/>
              </w:rPr>
              <w:t>20</w:t>
            </w:r>
            <w:r>
              <w:t>20-10-27</w:t>
            </w:r>
          </w:p>
        </w:tc>
        <w:tc>
          <w:tcPr>
            <w:tcW w:w="1191" w:type="dxa"/>
            <w:tcBorders>
              <w:top w:val="single" w:sz="12" w:space="0" w:color="auto"/>
              <w:left w:val="single" w:sz="4" w:space="0" w:color="auto"/>
              <w:bottom w:val="single" w:sz="12" w:space="0" w:color="auto"/>
              <w:right w:val="single" w:sz="4" w:space="0" w:color="auto"/>
            </w:tcBorders>
          </w:tcPr>
          <w:p w14:paraId="4E354DDA" w14:textId="60CF97D5" w:rsidR="003D273A" w:rsidRDefault="003D273A" w:rsidP="003D273A">
            <w:pPr>
              <w:pStyle w:val="TableText"/>
              <w:kinsoku w:val="0"/>
              <w:textAlignment w:val="top"/>
            </w:pPr>
            <w:r>
              <w:rPr>
                <w:rFonts w:hint="eastAsia"/>
              </w:rPr>
              <w:t>zhaomeng</w:t>
            </w:r>
          </w:p>
        </w:tc>
        <w:tc>
          <w:tcPr>
            <w:tcW w:w="4918" w:type="dxa"/>
            <w:tcBorders>
              <w:top w:val="single" w:sz="12" w:space="0" w:color="auto"/>
              <w:left w:val="single" w:sz="4" w:space="0" w:color="auto"/>
              <w:bottom w:val="single" w:sz="12" w:space="0" w:color="auto"/>
              <w:right w:val="single" w:sz="12" w:space="0" w:color="auto"/>
            </w:tcBorders>
          </w:tcPr>
          <w:p w14:paraId="1700B0B4" w14:textId="77777777" w:rsidR="003D273A" w:rsidRDefault="003D273A" w:rsidP="003D273A">
            <w:pPr>
              <w:pStyle w:val="TableText"/>
              <w:kinsoku w:val="0"/>
              <w:textAlignment w:val="top"/>
            </w:pPr>
            <w:r w:rsidRPr="00BF01DD">
              <w:t>COMWAREV700R001B</w:t>
            </w:r>
            <w:r>
              <w:rPr>
                <w:rFonts w:hint="eastAsia"/>
              </w:rPr>
              <w:t>64</w:t>
            </w:r>
            <w:r>
              <w:t>D058SP07</w:t>
            </w:r>
          </w:p>
          <w:p w14:paraId="6DF88FF1" w14:textId="1087B991" w:rsidR="003D273A" w:rsidRPr="00BF01DD" w:rsidRDefault="003D273A" w:rsidP="003D273A">
            <w:pPr>
              <w:pStyle w:val="TableText"/>
              <w:kinsoku w:val="0"/>
              <w:textAlignment w:val="top"/>
            </w:pPr>
            <w:r>
              <w:t>1 Modify Trap f</w:t>
            </w:r>
            <w:r w:rsidRPr="00865797">
              <w:rPr>
                <w:rFonts w:cs="Arial"/>
                <w:color w:val="232323"/>
                <w:sz w:val="20"/>
                <w:szCs w:val="20"/>
              </w:rPr>
              <w:t xml:space="preserve">or </w:t>
            </w:r>
            <w:r>
              <w:t>202008270950</w:t>
            </w:r>
          </w:p>
        </w:tc>
      </w:tr>
      <w:tr w:rsidR="00F71031" w:rsidRPr="00BF01DD" w14:paraId="6BA47131" w14:textId="77777777" w:rsidTr="00D15B0A">
        <w:tblPrEx>
          <w:tblLook w:val="04A0" w:firstRow="1" w:lastRow="0" w:firstColumn="1" w:lastColumn="0" w:noHBand="0" w:noVBand="1"/>
        </w:tblPrEx>
        <w:trPr>
          <w:trHeight w:val="1184"/>
        </w:trPr>
        <w:tc>
          <w:tcPr>
            <w:tcW w:w="993" w:type="dxa"/>
            <w:tcBorders>
              <w:top w:val="single" w:sz="12" w:space="0" w:color="auto"/>
              <w:left w:val="single" w:sz="12" w:space="0" w:color="auto"/>
              <w:bottom w:val="single" w:sz="12" w:space="0" w:color="auto"/>
              <w:right w:val="single" w:sz="4" w:space="0" w:color="auto"/>
            </w:tcBorders>
          </w:tcPr>
          <w:p w14:paraId="51A08CBB" w14:textId="0A0972F5" w:rsidR="00F71031" w:rsidRDefault="00F71031" w:rsidP="00F71031">
            <w:pPr>
              <w:pStyle w:val="TableText"/>
              <w:kinsoku w:val="0"/>
              <w:textAlignment w:val="top"/>
              <w:rPr>
                <w:rFonts w:hint="eastAsia"/>
              </w:rPr>
            </w:pPr>
            <w:r>
              <w:rPr>
                <w:rFonts w:hint="eastAsia"/>
              </w:rPr>
              <w:t>1.</w:t>
            </w:r>
            <w:r>
              <w:t>51</w:t>
            </w:r>
            <w:bookmarkStart w:id="19" w:name="_GoBack"/>
            <w:bookmarkEnd w:id="19"/>
          </w:p>
        </w:tc>
        <w:tc>
          <w:tcPr>
            <w:tcW w:w="1418" w:type="dxa"/>
            <w:tcBorders>
              <w:top w:val="single" w:sz="12" w:space="0" w:color="auto"/>
              <w:left w:val="single" w:sz="4" w:space="0" w:color="auto"/>
              <w:bottom w:val="single" w:sz="12" w:space="0" w:color="auto"/>
              <w:right w:val="single" w:sz="4" w:space="0" w:color="auto"/>
            </w:tcBorders>
          </w:tcPr>
          <w:p w14:paraId="1743B9D4" w14:textId="1FFEA75E" w:rsidR="00F71031" w:rsidRDefault="00F71031" w:rsidP="00F71031">
            <w:pPr>
              <w:pStyle w:val="TableText"/>
              <w:kinsoku w:val="0"/>
              <w:textAlignment w:val="top"/>
              <w:rPr>
                <w:rFonts w:hint="eastAsia"/>
              </w:rPr>
            </w:pPr>
            <w:r>
              <w:rPr>
                <w:rFonts w:hint="eastAsia"/>
              </w:rPr>
              <w:t>20</w:t>
            </w:r>
            <w:r>
              <w:t>21-01-11</w:t>
            </w:r>
          </w:p>
        </w:tc>
        <w:tc>
          <w:tcPr>
            <w:tcW w:w="1191" w:type="dxa"/>
            <w:tcBorders>
              <w:top w:val="single" w:sz="12" w:space="0" w:color="auto"/>
              <w:left w:val="single" w:sz="4" w:space="0" w:color="auto"/>
              <w:bottom w:val="single" w:sz="12" w:space="0" w:color="auto"/>
              <w:right w:val="single" w:sz="4" w:space="0" w:color="auto"/>
            </w:tcBorders>
          </w:tcPr>
          <w:p w14:paraId="1C3CAFF7" w14:textId="076779CD" w:rsidR="00F71031" w:rsidRDefault="00F71031" w:rsidP="00F71031">
            <w:pPr>
              <w:pStyle w:val="TableText"/>
              <w:kinsoku w:val="0"/>
              <w:textAlignment w:val="top"/>
              <w:rPr>
                <w:rFonts w:hint="eastAsia"/>
              </w:rPr>
            </w:pPr>
            <w:r>
              <w:rPr>
                <w:rFonts w:hint="eastAsia"/>
              </w:rPr>
              <w:t>zhaomeng</w:t>
            </w:r>
          </w:p>
        </w:tc>
        <w:tc>
          <w:tcPr>
            <w:tcW w:w="4918" w:type="dxa"/>
            <w:tcBorders>
              <w:top w:val="single" w:sz="12" w:space="0" w:color="auto"/>
              <w:left w:val="single" w:sz="4" w:space="0" w:color="auto"/>
              <w:bottom w:val="single" w:sz="12" w:space="0" w:color="auto"/>
              <w:right w:val="single" w:sz="12" w:space="0" w:color="auto"/>
            </w:tcBorders>
          </w:tcPr>
          <w:p w14:paraId="27B85DE1" w14:textId="77777777" w:rsidR="00F71031" w:rsidRDefault="00F71031" w:rsidP="00F71031">
            <w:pPr>
              <w:pStyle w:val="TableText"/>
              <w:kinsoku w:val="0"/>
              <w:textAlignment w:val="top"/>
            </w:pPr>
            <w:r w:rsidRPr="00BF01DD">
              <w:t>COMWAREV700R001B</w:t>
            </w:r>
            <w:r>
              <w:rPr>
                <w:rFonts w:hint="eastAsia"/>
              </w:rPr>
              <w:t>64</w:t>
            </w:r>
            <w:r>
              <w:t>D058SP09</w:t>
            </w:r>
          </w:p>
          <w:p w14:paraId="5F37682D" w14:textId="66F64140" w:rsidR="00F71031" w:rsidRPr="00BF01DD" w:rsidRDefault="00F71031" w:rsidP="00F71031">
            <w:pPr>
              <w:pStyle w:val="TableText"/>
              <w:kinsoku w:val="0"/>
              <w:textAlignment w:val="top"/>
            </w:pPr>
            <w:r>
              <w:t>1 Modify Trap f</w:t>
            </w:r>
            <w:r w:rsidRPr="0094203B">
              <w:t xml:space="preserve">or </w:t>
            </w:r>
            <w:r w:rsidRPr="0094203B">
              <w:rPr>
                <w:rFonts w:ascii="Futura Bk" w:hAnsi="Futura Bk"/>
              </w:rPr>
              <w:t>202012300630</w:t>
            </w:r>
          </w:p>
        </w:tc>
      </w:tr>
    </w:tbl>
    <w:p w14:paraId="672557E3" w14:textId="77777777" w:rsidR="00BE6828" w:rsidRPr="00AB3E21" w:rsidRDefault="003C06AE" w:rsidP="00045B02">
      <w:pPr>
        <w:pStyle w:val="1"/>
        <w:numPr>
          <w:ilvl w:val="0"/>
          <w:numId w:val="0"/>
        </w:numPr>
      </w:pPr>
      <w:r>
        <w:br w:type="page"/>
      </w:r>
      <w:bookmarkStart w:id="20" w:name="_Toc401822679"/>
      <w:bookmarkStart w:id="21" w:name="_Toc475551103"/>
      <w:bookmarkStart w:id="22" w:name="_Toc483388376"/>
      <w:bookmarkStart w:id="23" w:name="_Toc69194257"/>
      <w:bookmarkStart w:id="24" w:name="_Toc397420144"/>
      <w:bookmarkEnd w:id="1"/>
      <w:bookmarkEnd w:id="2"/>
      <w:bookmarkEnd w:id="3"/>
      <w:bookmarkEnd w:id="4"/>
      <w:r w:rsidR="00BE6828" w:rsidRPr="00AB3E21">
        <w:rPr>
          <w:rFonts w:hint="eastAsia"/>
        </w:rPr>
        <w:t>Introduction</w:t>
      </w:r>
      <w:bookmarkEnd w:id="20"/>
      <w:bookmarkEnd w:id="21"/>
      <w:bookmarkEnd w:id="22"/>
    </w:p>
    <w:p w14:paraId="1EA99EEC" w14:textId="77777777" w:rsidR="00BE6828" w:rsidRDefault="00BE6828" w:rsidP="00BE6828">
      <w:r>
        <w:rPr>
          <w:rFonts w:hint="eastAsia"/>
        </w:rPr>
        <w:t xml:space="preserve">This document provides information about the management information </w:t>
      </w:r>
      <w:r>
        <w:t>bas</w:t>
      </w:r>
      <w:r>
        <w:rPr>
          <w:rFonts w:hint="eastAsia"/>
        </w:rPr>
        <w:t xml:space="preserve">es (MIBs) available for the device, including public and private MIBs. </w:t>
      </w:r>
    </w:p>
    <w:p w14:paraId="6C427615" w14:textId="77777777" w:rsidR="00BE6828" w:rsidRPr="00AB3E21" w:rsidRDefault="00BE6828" w:rsidP="00BE6828">
      <w:pPr>
        <w:rPr>
          <w:i/>
          <w:color w:val="0000FF"/>
        </w:rPr>
      </w:pPr>
      <w:r>
        <w:rPr>
          <w:rFonts w:hint="eastAsia"/>
        </w:rPr>
        <w:t xml:space="preserve">This </w:t>
      </w:r>
      <w:r>
        <w:t>document</w:t>
      </w:r>
      <w:r>
        <w:rPr>
          <w:rFonts w:hint="eastAsia"/>
        </w:rPr>
        <w:t xml:space="preserve"> also provides information about the notifications available for the device, including standard notifications and private notifications.</w:t>
      </w:r>
    </w:p>
    <w:p w14:paraId="4CB9063A" w14:textId="77777777" w:rsidR="00BE6828" w:rsidRDefault="00BE6828" w:rsidP="00BE6828">
      <w:pPr>
        <w:pStyle w:val="1"/>
      </w:pPr>
      <w:bookmarkStart w:id="25" w:name="_Toc475551104"/>
      <w:bookmarkStart w:id="26" w:name="_Toc483388377"/>
      <w:bookmarkStart w:id="27" w:name="_Toc401822680"/>
      <w:r>
        <w:rPr>
          <w:rFonts w:hint="eastAsia"/>
        </w:rPr>
        <w:t>Important information</w:t>
      </w:r>
      <w:bookmarkEnd w:id="25"/>
      <w:bookmarkEnd w:id="26"/>
    </w:p>
    <w:p w14:paraId="7130CFFC" w14:textId="77777777" w:rsidR="00BE6828" w:rsidRDefault="00BE6828" w:rsidP="00BE6828">
      <w:pPr>
        <w:pStyle w:val="2"/>
      </w:pPr>
      <w:bookmarkStart w:id="28" w:name="_Toc475551105"/>
      <w:bookmarkStart w:id="29" w:name="_Toc483388378"/>
      <w:r>
        <w:rPr>
          <w:rFonts w:hint="eastAsia"/>
        </w:rPr>
        <w:t>About MIB support status</w:t>
      </w:r>
      <w:bookmarkEnd w:id="28"/>
      <w:bookmarkEnd w:id="29"/>
    </w:p>
    <w:p w14:paraId="78A7EC7B" w14:textId="77777777" w:rsidR="00BE6828" w:rsidRDefault="00BE6828" w:rsidP="00BE6828">
      <w:r>
        <w:rPr>
          <w:rFonts w:hint="eastAsia"/>
        </w:rPr>
        <w:t>A MIB, table, or scalar object is commented as "Not supported" if it is not supported by the device. To avoid unknown issues, do not access such a MIB, table, or scalar object even if it is accessible.</w:t>
      </w:r>
    </w:p>
    <w:p w14:paraId="5D28274A" w14:textId="77777777" w:rsidR="00BE6828" w:rsidRDefault="00BE6828" w:rsidP="00BE6828">
      <w:r>
        <w:rPr>
          <w:rFonts w:hint="eastAsia"/>
        </w:rPr>
        <w:t xml:space="preserve">If a MIB is not supported, its </w:t>
      </w:r>
      <w:r>
        <w:t>notifica</w:t>
      </w:r>
      <w:r>
        <w:rPr>
          <w:rFonts w:hint="eastAsia"/>
        </w:rPr>
        <w:t xml:space="preserve">tions are not supported as well. </w:t>
      </w:r>
    </w:p>
    <w:p w14:paraId="68781E6B" w14:textId="77777777" w:rsidR="00BE6828" w:rsidRDefault="00BE6828" w:rsidP="00BE6828">
      <w:pPr>
        <w:rPr>
          <w:rFonts w:ascii="Helvetica" w:hAnsi="Helvetica" w:cs="Helvetica"/>
        </w:rPr>
      </w:pPr>
      <w:r>
        <w:rPr>
          <w:rFonts w:hint="eastAsia"/>
        </w:rPr>
        <w:t xml:space="preserve">For backward </w:t>
      </w:r>
      <w:r w:rsidRPr="007B75F1">
        <w:rPr>
          <w:rFonts w:ascii="Helvetica" w:hAnsi="Helvetica" w:cs="Helvetica"/>
        </w:rPr>
        <w:t xml:space="preserve">compatibility </w:t>
      </w:r>
      <w:r>
        <w:rPr>
          <w:rFonts w:ascii="Helvetica" w:hAnsi="Helvetica" w:cs="Helvetica" w:hint="eastAsia"/>
        </w:rPr>
        <w:t xml:space="preserve">and interoperability with third-party vendors, the software release might contain </w:t>
      </w:r>
      <w:r w:rsidRPr="007B75F1">
        <w:rPr>
          <w:rFonts w:ascii="Helvetica" w:hAnsi="Helvetica" w:cs="Helvetica"/>
        </w:rPr>
        <w:t>deprecated or obsolete</w:t>
      </w:r>
      <w:r>
        <w:rPr>
          <w:rFonts w:ascii="Helvetica" w:hAnsi="Helvetica" w:cs="Helvetica" w:hint="eastAsia"/>
        </w:rPr>
        <w:t xml:space="preserve"> MIBs. </w:t>
      </w:r>
      <w:r>
        <w:rPr>
          <w:rFonts w:ascii="Helvetica" w:hAnsi="Helvetica" w:cs="Helvetica"/>
        </w:rPr>
        <w:t>T</w:t>
      </w:r>
      <w:r>
        <w:rPr>
          <w:rFonts w:ascii="Helvetica" w:hAnsi="Helvetica" w:cs="Helvetica" w:hint="eastAsia"/>
        </w:rPr>
        <w:t>his document lists these MIBs but does not provide detailed information about the MIBs.</w:t>
      </w:r>
    </w:p>
    <w:p w14:paraId="6333D539" w14:textId="77777777" w:rsidR="00BE6828" w:rsidRDefault="00BE6828" w:rsidP="00BE6828">
      <w:pPr>
        <w:pStyle w:val="2"/>
      </w:pPr>
      <w:bookmarkStart w:id="30" w:name="_Toc475551106"/>
      <w:bookmarkStart w:id="31" w:name="_Toc483388379"/>
      <w:r>
        <w:rPr>
          <w:rFonts w:hint="eastAsia"/>
        </w:rPr>
        <w:t>About configuring the device by setting MIB objects</w:t>
      </w:r>
      <w:bookmarkEnd w:id="27"/>
      <w:bookmarkEnd w:id="30"/>
      <w:bookmarkEnd w:id="31"/>
    </w:p>
    <w:p w14:paraId="5687CA31" w14:textId="77777777" w:rsidR="00BE6828" w:rsidRDefault="00BE6828" w:rsidP="00BE6828">
      <w:r>
        <w:rPr>
          <w:rFonts w:hint="eastAsia"/>
        </w:rPr>
        <w:t xml:space="preserve">You can configure the device by setting its supported MIB objects. To make sure </w:t>
      </w:r>
      <w:r>
        <w:t>the</w:t>
      </w:r>
      <w:r>
        <w:rPr>
          <w:rFonts w:hint="eastAsia"/>
        </w:rPr>
        <w:t xml:space="preserve"> values set in MIB objects can be restored correctly in CLI, use </w:t>
      </w:r>
      <w:r>
        <w:t>the</w:t>
      </w:r>
      <w:r>
        <w:rPr>
          <w:rFonts w:hint="eastAsia"/>
        </w:rPr>
        <w:t xml:space="preserve"> following restrictions and guidelines: </w:t>
      </w:r>
    </w:p>
    <w:p w14:paraId="32649584" w14:textId="77777777" w:rsidR="00BE6828" w:rsidRDefault="00BE6828" w:rsidP="00BE6828">
      <w:pPr>
        <w:pStyle w:val="ItemList"/>
        <w:numPr>
          <w:ilvl w:val="0"/>
          <w:numId w:val="6"/>
        </w:numPr>
      </w:pPr>
      <w:r>
        <w:rPr>
          <w:rFonts w:hint="eastAsia"/>
          <w:lang w:eastAsia="zh-CN"/>
        </w:rPr>
        <w:t xml:space="preserve">As a best practice, use visible characters from </w:t>
      </w:r>
      <w:r>
        <w:rPr>
          <w:rFonts w:ascii="Helvetica" w:hAnsi="Helvetica" w:cs="Helvetica"/>
        </w:rPr>
        <w:t>0x21 to 0x7E, except for 0x3F</w:t>
      </w:r>
      <w:r>
        <w:rPr>
          <w:rFonts w:ascii="Helvetica" w:hAnsi="Helvetica" w:cs="Helvetica" w:hint="eastAsia"/>
          <w:lang w:eastAsia="zh-CN"/>
        </w:rPr>
        <w:t xml:space="preserve">, which represents the question mark (?). If you want to use a special character, make </w:t>
      </w:r>
      <w:r>
        <w:rPr>
          <w:rFonts w:ascii="Helvetica" w:hAnsi="Helvetica" w:cs="Helvetica"/>
          <w:lang w:eastAsia="zh-CN"/>
        </w:rPr>
        <w:t xml:space="preserve">sure </w:t>
      </w:r>
      <w:r>
        <w:rPr>
          <w:rFonts w:ascii="Helvetica" w:hAnsi="Helvetica" w:cs="Helvetica" w:hint="eastAsia"/>
          <w:lang w:eastAsia="zh-CN"/>
        </w:rPr>
        <w:t xml:space="preserve">the CLI supports </w:t>
      </w:r>
      <w:r>
        <w:rPr>
          <w:rFonts w:ascii="Helvetica" w:hAnsi="Helvetica" w:cs="Helvetica"/>
          <w:lang w:eastAsia="zh-CN"/>
        </w:rPr>
        <w:t>th</w:t>
      </w:r>
      <w:r>
        <w:rPr>
          <w:rFonts w:ascii="Helvetica" w:hAnsi="Helvetica" w:cs="Helvetica" w:hint="eastAsia"/>
          <w:lang w:eastAsia="zh-CN"/>
        </w:rPr>
        <w:t xml:space="preserve">at character. For example, CLI uses the space for delimitation and uses the question mark for help indication. If a value contains a space or question mark, the CLI might be </w:t>
      </w:r>
      <w:r>
        <w:rPr>
          <w:rFonts w:ascii="Helvetica" w:hAnsi="Helvetica" w:cs="Helvetica"/>
          <w:lang w:eastAsia="zh-CN"/>
        </w:rPr>
        <w:t>unable</w:t>
      </w:r>
      <w:r>
        <w:rPr>
          <w:rFonts w:ascii="Helvetica" w:hAnsi="Helvetica" w:cs="Helvetica" w:hint="eastAsia"/>
          <w:lang w:eastAsia="zh-CN"/>
        </w:rPr>
        <w:t xml:space="preserve"> to restore that value.</w:t>
      </w:r>
    </w:p>
    <w:p w14:paraId="57C8A904" w14:textId="77777777" w:rsidR="00BE6828" w:rsidRDefault="00BE6828" w:rsidP="00BE6828">
      <w:pPr>
        <w:pStyle w:val="ItemList"/>
        <w:numPr>
          <w:ilvl w:val="0"/>
          <w:numId w:val="6"/>
        </w:numPr>
      </w:pPr>
      <w:r>
        <w:rPr>
          <w:rFonts w:ascii="Helvetica" w:hAnsi="Helvetica" w:cs="Helvetica" w:hint="eastAsia"/>
          <w:lang w:eastAsia="zh-CN"/>
        </w:rPr>
        <w:t xml:space="preserve">Make sure the value set in the MIB object is in the value range supported in the CLI. In rare situations, an MIB object might support a </w:t>
      </w:r>
      <w:r>
        <w:rPr>
          <w:rFonts w:ascii="Helvetica" w:hAnsi="Helvetica" w:cs="Helvetica"/>
          <w:lang w:eastAsia="zh-CN"/>
        </w:rPr>
        <w:t>different</w:t>
      </w:r>
      <w:r>
        <w:rPr>
          <w:rFonts w:ascii="Helvetica" w:hAnsi="Helvetica" w:cs="Helvetica" w:hint="eastAsia"/>
          <w:lang w:eastAsia="zh-CN"/>
        </w:rPr>
        <w:t xml:space="preserve"> value range than the CLI. For example, an </w:t>
      </w:r>
      <w:r w:rsidRPr="007B75F1">
        <w:rPr>
          <w:rFonts w:ascii="Helvetica" w:hAnsi="Helvetica" w:cs="Helvetica"/>
        </w:rPr>
        <w:t>OCTET STRING</w:t>
      </w:r>
      <w:r>
        <w:rPr>
          <w:rFonts w:ascii="Helvetica" w:hAnsi="Helvetica" w:cs="Helvetica" w:hint="eastAsia"/>
          <w:lang w:eastAsia="zh-CN"/>
        </w:rPr>
        <w:t xml:space="preserve"> type MIB object might support longer strings </w:t>
      </w:r>
      <w:r>
        <w:rPr>
          <w:rFonts w:ascii="Helvetica" w:hAnsi="Helvetica" w:cs="Helvetica"/>
          <w:lang w:eastAsia="zh-CN"/>
        </w:rPr>
        <w:t>than</w:t>
      </w:r>
      <w:r>
        <w:rPr>
          <w:rFonts w:ascii="Helvetica" w:hAnsi="Helvetica" w:cs="Helvetica" w:hint="eastAsia"/>
          <w:lang w:eastAsia="zh-CN"/>
        </w:rPr>
        <w:t xml:space="preserve"> the maximum length allowed in the CLI. If the value set </w:t>
      </w:r>
      <w:r>
        <w:rPr>
          <w:rFonts w:hint="eastAsia"/>
          <w:lang w:eastAsia="zh-CN"/>
        </w:rPr>
        <w:t xml:space="preserve">in the </w:t>
      </w:r>
      <w:r>
        <w:rPr>
          <w:rFonts w:ascii="Helvetica" w:hAnsi="Helvetica" w:cs="Helvetica" w:hint="eastAsia"/>
          <w:lang w:eastAsia="zh-CN"/>
        </w:rPr>
        <w:t xml:space="preserve">MIB object exceeds the maximum length allowed in the CLI, the CLI will be unable to restore </w:t>
      </w:r>
      <w:r>
        <w:rPr>
          <w:rFonts w:ascii="Helvetica" w:hAnsi="Helvetica" w:cs="Helvetica"/>
          <w:lang w:eastAsia="zh-CN"/>
        </w:rPr>
        <w:t>the</w:t>
      </w:r>
      <w:r>
        <w:rPr>
          <w:rFonts w:ascii="Helvetica" w:hAnsi="Helvetica" w:cs="Helvetica" w:hint="eastAsia"/>
          <w:lang w:eastAsia="zh-CN"/>
        </w:rPr>
        <w:t xml:space="preserve"> value correctly. Conversely, if a value set in </w:t>
      </w:r>
      <w:r>
        <w:rPr>
          <w:rFonts w:ascii="Helvetica" w:hAnsi="Helvetica" w:cs="Helvetica"/>
          <w:lang w:eastAsia="zh-CN"/>
        </w:rPr>
        <w:t>the</w:t>
      </w:r>
      <w:r>
        <w:rPr>
          <w:rFonts w:ascii="Helvetica" w:hAnsi="Helvetica" w:cs="Helvetica" w:hint="eastAsia"/>
          <w:lang w:eastAsia="zh-CN"/>
        </w:rPr>
        <w:t xml:space="preserve"> CLI is beyond the value range for the MIB </w:t>
      </w:r>
      <w:r>
        <w:rPr>
          <w:rFonts w:ascii="Helvetica" w:hAnsi="Helvetica" w:cs="Helvetica"/>
          <w:lang w:eastAsia="zh-CN"/>
        </w:rPr>
        <w:t>object</w:t>
      </w:r>
      <w:r>
        <w:rPr>
          <w:rFonts w:ascii="Helvetica" w:hAnsi="Helvetica" w:cs="Helvetica" w:hint="eastAsia"/>
          <w:lang w:eastAsia="zh-CN"/>
        </w:rPr>
        <w:t xml:space="preserve">, </w:t>
      </w:r>
      <w:r>
        <w:rPr>
          <w:rFonts w:ascii="Helvetica" w:hAnsi="Helvetica" w:cs="Helvetica"/>
          <w:lang w:eastAsia="zh-CN"/>
        </w:rPr>
        <w:t>the system</w:t>
      </w:r>
      <w:r>
        <w:rPr>
          <w:rFonts w:ascii="Helvetica" w:hAnsi="Helvetica" w:cs="Helvetica" w:hint="eastAsia"/>
          <w:lang w:eastAsia="zh-CN"/>
        </w:rPr>
        <w:t xml:space="preserve"> cannot set that value in </w:t>
      </w:r>
      <w:r>
        <w:rPr>
          <w:rFonts w:ascii="Helvetica" w:hAnsi="Helvetica" w:cs="Helvetica"/>
          <w:lang w:eastAsia="zh-CN"/>
        </w:rPr>
        <w:t>the</w:t>
      </w:r>
      <w:r>
        <w:rPr>
          <w:rFonts w:ascii="Helvetica" w:hAnsi="Helvetica" w:cs="Helvetica" w:hint="eastAsia"/>
          <w:lang w:eastAsia="zh-CN"/>
        </w:rPr>
        <w:t xml:space="preserve"> MIB object.</w:t>
      </w:r>
    </w:p>
    <w:p w14:paraId="4808E3E8" w14:textId="77777777" w:rsidR="00BE6828" w:rsidRPr="00AB3E21" w:rsidRDefault="00BE6828" w:rsidP="00BE6828">
      <w:pPr>
        <w:pStyle w:val="2"/>
      </w:pPr>
      <w:bookmarkStart w:id="32" w:name="_Toc401822688"/>
      <w:bookmarkStart w:id="33" w:name="_Toc475551107"/>
      <w:bookmarkStart w:id="34" w:name="_Toc483388380"/>
      <w:r w:rsidRPr="00AB3E21">
        <w:t>Using this document</w:t>
      </w:r>
      <w:bookmarkEnd w:id="32"/>
      <w:bookmarkEnd w:id="33"/>
      <w:bookmarkEnd w:id="34"/>
    </w:p>
    <w:p w14:paraId="181C12E0" w14:textId="77777777" w:rsidR="00BE6828" w:rsidRDefault="00BE6828" w:rsidP="00BE6828">
      <w:r w:rsidRPr="00AB3E21">
        <w:t xml:space="preserve">This document </w:t>
      </w:r>
      <w:r>
        <w:rPr>
          <w:rFonts w:hint="eastAsia"/>
        </w:rPr>
        <w:t xml:space="preserve">describes MIBs in </w:t>
      </w:r>
      <w:r w:rsidRPr="00AB3E21">
        <w:t>alphabetic</w:t>
      </w:r>
      <w:r>
        <w:t>al</w:t>
      </w:r>
      <w:r>
        <w:rPr>
          <w:rFonts w:hint="eastAsia"/>
        </w:rPr>
        <w:t xml:space="preserve"> order</w:t>
      </w:r>
      <w:r w:rsidRPr="00AB3E21">
        <w:t xml:space="preserve">. </w:t>
      </w:r>
    </w:p>
    <w:p w14:paraId="080CDBD1" w14:textId="77777777" w:rsidR="00BE6828" w:rsidRDefault="00BE6828" w:rsidP="00BE6828">
      <w:r>
        <w:rPr>
          <w:rFonts w:hint="eastAsia"/>
        </w:rPr>
        <w:t>Information about scalar and tabular MIB objects is presented in tabular form, as shown in the following example:</w:t>
      </w:r>
    </w:p>
    <w:p w14:paraId="70599C7E" w14:textId="77777777" w:rsidR="00BE6828" w:rsidRPr="00AB3E21" w:rsidRDefault="00BE6828" w:rsidP="00BE6828">
      <w:pPr>
        <w:pStyle w:val="Spacer"/>
      </w:pPr>
    </w:p>
    <w:tbl>
      <w:tblPr>
        <w:tblStyle w:val="Table"/>
        <w:tblW w:w="8744" w:type="dxa"/>
        <w:tblInd w:w="1003" w:type="dxa"/>
        <w:tblLook w:val="04A0" w:firstRow="1" w:lastRow="0" w:firstColumn="1" w:lastColumn="0" w:noHBand="0" w:noVBand="1"/>
      </w:tblPr>
      <w:tblGrid>
        <w:gridCol w:w="3500"/>
        <w:gridCol w:w="1275"/>
        <w:gridCol w:w="946"/>
        <w:gridCol w:w="3023"/>
      </w:tblGrid>
      <w:tr w:rsidR="00BE6828" w:rsidRPr="00AB3E21" w14:paraId="400A9667" w14:textId="77777777" w:rsidTr="0039618E">
        <w:trPr>
          <w:cnfStyle w:val="100000000000" w:firstRow="1" w:lastRow="0" w:firstColumn="0" w:lastColumn="0" w:oddVBand="0" w:evenVBand="0" w:oddHBand="0" w:evenHBand="0" w:firstRowFirstColumn="0" w:firstRowLastColumn="0" w:lastRowFirstColumn="0" w:lastRowLastColumn="0"/>
          <w:cantSplit/>
          <w:tblHeader/>
        </w:trPr>
        <w:tc>
          <w:tcPr>
            <w:tcW w:w="3500" w:type="dxa"/>
          </w:tcPr>
          <w:p w14:paraId="38D57720" w14:textId="77777777" w:rsidR="00BE6828" w:rsidRPr="00AB3E21" w:rsidRDefault="00BE6828" w:rsidP="0039618E">
            <w:pPr>
              <w:pStyle w:val="TableHeading"/>
              <w:keepNext w:val="0"/>
            </w:pPr>
            <w:r>
              <w:rPr>
                <w:rFonts w:hint="eastAsia"/>
              </w:rPr>
              <w:t>Object (OID)</w:t>
            </w:r>
          </w:p>
        </w:tc>
        <w:tc>
          <w:tcPr>
            <w:tcW w:w="1275" w:type="dxa"/>
          </w:tcPr>
          <w:p w14:paraId="7047C915" w14:textId="77777777" w:rsidR="00BE6828" w:rsidRPr="00AB3E21" w:rsidRDefault="00BE6828" w:rsidP="0039618E">
            <w:pPr>
              <w:pStyle w:val="TableHeading"/>
            </w:pPr>
            <w:r>
              <w:rPr>
                <w:rFonts w:hint="eastAsia"/>
              </w:rPr>
              <w:t>Access</w:t>
            </w:r>
          </w:p>
        </w:tc>
        <w:tc>
          <w:tcPr>
            <w:tcW w:w="946" w:type="dxa"/>
          </w:tcPr>
          <w:p w14:paraId="0CFA2F41" w14:textId="77777777" w:rsidR="00BE6828" w:rsidRPr="00AB3E21" w:rsidRDefault="00BE6828" w:rsidP="0039618E">
            <w:pPr>
              <w:pStyle w:val="TableHeading"/>
            </w:pPr>
            <w:r>
              <w:rPr>
                <w:rFonts w:hint="eastAsia"/>
              </w:rPr>
              <w:t>PDS</w:t>
            </w:r>
          </w:p>
        </w:tc>
        <w:tc>
          <w:tcPr>
            <w:tcW w:w="3023" w:type="dxa"/>
          </w:tcPr>
          <w:p w14:paraId="74F39791" w14:textId="77777777" w:rsidR="00BE6828" w:rsidRPr="00AB3E21" w:rsidRDefault="0039618E" w:rsidP="0039618E">
            <w:pPr>
              <w:pStyle w:val="TableHeading"/>
            </w:pPr>
            <w:r>
              <w:rPr>
                <w:rFonts w:hint="eastAsia"/>
              </w:rPr>
              <w:t>Comments</w:t>
            </w:r>
          </w:p>
        </w:tc>
      </w:tr>
      <w:tr w:rsidR="00BE6828" w:rsidRPr="00AB3E21" w14:paraId="51C2492B" w14:textId="77777777" w:rsidTr="0039618E">
        <w:trPr>
          <w:cantSplit/>
        </w:trPr>
        <w:tc>
          <w:tcPr>
            <w:tcW w:w="3500" w:type="dxa"/>
            <w:vAlign w:val="top"/>
          </w:tcPr>
          <w:p w14:paraId="7138C9A7" w14:textId="77777777" w:rsidR="00BE6828" w:rsidRPr="009540D9" w:rsidRDefault="00BE6828" w:rsidP="0039618E">
            <w:pPr>
              <w:pStyle w:val="TableText"/>
            </w:pPr>
            <w:r w:rsidRPr="009540D9">
              <w:t>ifIndex</w:t>
            </w:r>
            <w:r>
              <w:t xml:space="preserve"> (1.3.6.1.2.1.2.2.1.1) </w:t>
            </w:r>
          </w:p>
        </w:tc>
        <w:tc>
          <w:tcPr>
            <w:tcW w:w="1275" w:type="dxa"/>
            <w:vAlign w:val="top"/>
          </w:tcPr>
          <w:p w14:paraId="2A9CFC83" w14:textId="77777777" w:rsidR="00BE6828" w:rsidRPr="009540D9" w:rsidRDefault="00BE6828" w:rsidP="0039618E">
            <w:pPr>
              <w:pStyle w:val="TableText"/>
            </w:pPr>
            <w:r w:rsidRPr="009540D9">
              <w:t>read-only</w:t>
            </w:r>
          </w:p>
        </w:tc>
        <w:tc>
          <w:tcPr>
            <w:tcW w:w="946" w:type="dxa"/>
            <w:vAlign w:val="top"/>
          </w:tcPr>
          <w:p w14:paraId="638FF658" w14:textId="77777777" w:rsidR="00BE6828" w:rsidRPr="009540D9" w:rsidRDefault="00BE6828" w:rsidP="0039618E">
            <w:pPr>
              <w:pStyle w:val="TableText"/>
            </w:pPr>
            <w:r w:rsidRPr="009540D9">
              <w:t>Yes</w:t>
            </w:r>
          </w:p>
        </w:tc>
        <w:tc>
          <w:tcPr>
            <w:tcW w:w="3023" w:type="dxa"/>
            <w:vAlign w:val="top"/>
          </w:tcPr>
          <w:p w14:paraId="24EA761F" w14:textId="77777777" w:rsidR="00BE6828" w:rsidRPr="009540D9" w:rsidRDefault="00BE6828" w:rsidP="0039618E">
            <w:pPr>
              <w:pStyle w:val="TableText"/>
            </w:pPr>
            <w:r w:rsidRPr="009540D9">
              <w:t>As per MIB</w:t>
            </w:r>
          </w:p>
        </w:tc>
      </w:tr>
    </w:tbl>
    <w:p w14:paraId="257DE285" w14:textId="77777777" w:rsidR="00BE6828" w:rsidRDefault="00BE6828" w:rsidP="00BE6828">
      <w:pPr>
        <w:pStyle w:val="Spacer"/>
        <w:rPr>
          <w:lang w:eastAsia="zh-CN"/>
        </w:rPr>
      </w:pPr>
    </w:p>
    <w:p w14:paraId="6967D15F" w14:textId="77777777" w:rsidR="00BE6828" w:rsidRDefault="00BE6828" w:rsidP="00BE6828">
      <w:r w:rsidRPr="00C456B4">
        <w:rPr>
          <w:rStyle w:val="Reference-R0G144B200"/>
        </w:rPr>
        <w:fldChar w:fldCharType="begin"/>
      </w:r>
      <w:r w:rsidRPr="00C456B4">
        <w:rPr>
          <w:rStyle w:val="Reference-R0G144B200"/>
        </w:rPr>
        <w:instrText xml:space="preserve"> REF _Ref457828711 \r \h </w:instrText>
      </w:r>
      <w:r>
        <w:rPr>
          <w:rStyle w:val="Reference-R0G144B200"/>
        </w:rPr>
        <w:instrText xml:space="preserve"> \* MERGEFORMAT </w:instrText>
      </w:r>
      <w:r w:rsidRPr="00C456B4">
        <w:rPr>
          <w:rStyle w:val="Reference-R0G144B200"/>
        </w:rPr>
      </w:r>
      <w:r w:rsidRPr="00C456B4">
        <w:rPr>
          <w:rStyle w:val="Reference-R0G144B200"/>
        </w:rPr>
        <w:fldChar w:fldCharType="separate"/>
      </w:r>
      <w:r>
        <w:rPr>
          <w:rStyle w:val="Reference-R0G144B200"/>
        </w:rPr>
        <w:t>Table 1</w:t>
      </w:r>
      <w:r w:rsidRPr="00C456B4">
        <w:rPr>
          <w:rStyle w:val="Reference-R0G144B200"/>
        </w:rPr>
        <w:fldChar w:fldCharType="end"/>
      </w:r>
      <w:r>
        <w:rPr>
          <w:rFonts w:hint="eastAsia"/>
        </w:rPr>
        <w:t xml:space="preserve"> describes the purpose of each column.</w:t>
      </w:r>
    </w:p>
    <w:p w14:paraId="4ED8072C" w14:textId="77777777" w:rsidR="00BE6828" w:rsidRDefault="00BE6828" w:rsidP="00BE6828">
      <w:pPr>
        <w:pStyle w:val="TableDescription"/>
      </w:pPr>
      <w:bookmarkStart w:id="35" w:name="_Ref447901725"/>
      <w:bookmarkStart w:id="36" w:name="_Ref457828711"/>
      <w:r>
        <w:rPr>
          <w:rFonts w:hint="eastAsia"/>
        </w:rPr>
        <w:t>Table field</w:t>
      </w:r>
      <w:bookmarkEnd w:id="35"/>
      <w:r>
        <w:rPr>
          <w:rFonts w:hint="eastAsia"/>
        </w:rPr>
        <w:t xml:space="preserve"> description</w:t>
      </w:r>
      <w:bookmarkEnd w:id="36"/>
    </w:p>
    <w:tbl>
      <w:tblPr>
        <w:tblStyle w:val="Table"/>
        <w:tblW w:w="8744" w:type="dxa"/>
        <w:tblInd w:w="1003" w:type="dxa"/>
        <w:tblLook w:val="04A0" w:firstRow="1" w:lastRow="0" w:firstColumn="1" w:lastColumn="0" w:noHBand="0" w:noVBand="1"/>
      </w:tblPr>
      <w:tblGrid>
        <w:gridCol w:w="1799"/>
        <w:gridCol w:w="6945"/>
      </w:tblGrid>
      <w:tr w:rsidR="00BE6828" w:rsidRPr="00AB3E21" w14:paraId="466596B3" w14:textId="77777777" w:rsidTr="0039618E">
        <w:trPr>
          <w:cnfStyle w:val="100000000000" w:firstRow="1" w:lastRow="0" w:firstColumn="0" w:lastColumn="0" w:oddVBand="0" w:evenVBand="0" w:oddHBand="0" w:evenHBand="0" w:firstRowFirstColumn="0" w:firstRowLastColumn="0" w:lastRowFirstColumn="0" w:lastRowLastColumn="0"/>
          <w:cantSplit/>
          <w:tblHeader/>
        </w:trPr>
        <w:tc>
          <w:tcPr>
            <w:tcW w:w="1799" w:type="dxa"/>
          </w:tcPr>
          <w:p w14:paraId="5097FEC5" w14:textId="77777777" w:rsidR="00BE6828" w:rsidRPr="00AB3E21" w:rsidRDefault="00BE6828" w:rsidP="0039618E">
            <w:pPr>
              <w:pStyle w:val="TableHeading"/>
              <w:keepNext w:val="0"/>
            </w:pPr>
            <w:r>
              <w:rPr>
                <w:rFonts w:hint="eastAsia"/>
              </w:rPr>
              <w:t>Item</w:t>
            </w:r>
          </w:p>
        </w:tc>
        <w:tc>
          <w:tcPr>
            <w:tcW w:w="6945" w:type="dxa"/>
          </w:tcPr>
          <w:p w14:paraId="7215B8F5" w14:textId="77777777" w:rsidR="00BE6828" w:rsidRPr="00AB3E21" w:rsidRDefault="0039618E" w:rsidP="0039618E">
            <w:pPr>
              <w:pStyle w:val="TableHeading"/>
            </w:pPr>
            <w:r>
              <w:rPr>
                <w:rFonts w:hint="eastAsia"/>
              </w:rPr>
              <w:t>Comments</w:t>
            </w:r>
          </w:p>
        </w:tc>
      </w:tr>
      <w:tr w:rsidR="00BE6828" w:rsidRPr="00AB3E21" w14:paraId="4ACF2DCD" w14:textId="77777777" w:rsidTr="0039618E">
        <w:trPr>
          <w:cantSplit/>
        </w:trPr>
        <w:tc>
          <w:tcPr>
            <w:tcW w:w="1799" w:type="dxa"/>
            <w:vAlign w:val="top"/>
          </w:tcPr>
          <w:p w14:paraId="42532911" w14:textId="77777777" w:rsidR="00BE6828" w:rsidRPr="009540D9" w:rsidRDefault="00BE6828" w:rsidP="0039618E">
            <w:pPr>
              <w:pStyle w:val="TableText"/>
            </w:pPr>
            <w:r>
              <w:t>Object</w:t>
            </w:r>
            <w:r>
              <w:rPr>
                <w:rFonts w:hint="eastAsia"/>
              </w:rPr>
              <w:t xml:space="preserve"> (OID)</w:t>
            </w:r>
          </w:p>
        </w:tc>
        <w:tc>
          <w:tcPr>
            <w:tcW w:w="6945" w:type="dxa"/>
            <w:vAlign w:val="top"/>
          </w:tcPr>
          <w:p w14:paraId="0B5B5B6D" w14:textId="77777777" w:rsidR="00BE6828" w:rsidRPr="009540D9" w:rsidRDefault="00BE6828" w:rsidP="0039618E">
            <w:pPr>
              <w:pStyle w:val="TableText"/>
            </w:pPr>
            <w:r>
              <w:rPr>
                <w:rFonts w:hint="eastAsia"/>
              </w:rPr>
              <w:t>Object name and its OID.</w:t>
            </w:r>
          </w:p>
        </w:tc>
      </w:tr>
      <w:tr w:rsidR="00BE6828" w:rsidRPr="00AB3E21" w14:paraId="0F2366C7" w14:textId="77777777" w:rsidTr="0039618E">
        <w:trPr>
          <w:cantSplit/>
        </w:trPr>
        <w:tc>
          <w:tcPr>
            <w:tcW w:w="1799" w:type="dxa"/>
            <w:vAlign w:val="top"/>
          </w:tcPr>
          <w:p w14:paraId="091CFD13" w14:textId="77777777" w:rsidR="00BE6828" w:rsidRDefault="00BE6828" w:rsidP="0039618E">
            <w:pPr>
              <w:pStyle w:val="TableText"/>
            </w:pPr>
            <w:r>
              <w:rPr>
                <w:rFonts w:hint="eastAsia"/>
              </w:rPr>
              <w:t>Access</w:t>
            </w:r>
          </w:p>
        </w:tc>
        <w:tc>
          <w:tcPr>
            <w:tcW w:w="6945" w:type="dxa"/>
            <w:vAlign w:val="top"/>
          </w:tcPr>
          <w:p w14:paraId="38256F16" w14:textId="77777777" w:rsidR="00BE6828" w:rsidRDefault="00BE6828" w:rsidP="0039618E">
            <w:pPr>
              <w:pStyle w:val="TableText"/>
            </w:pPr>
            <w:r w:rsidRPr="00522330">
              <w:rPr>
                <w:rFonts w:ascii="Helvetica" w:hAnsi="Helvetica" w:cs="Helvetica"/>
              </w:rPr>
              <w:t>ACCESS or MAX-ACCESS value as defined in MIBs.</w:t>
            </w:r>
          </w:p>
        </w:tc>
      </w:tr>
      <w:tr w:rsidR="00BE6828" w:rsidRPr="00AB3E21" w14:paraId="67E112F3" w14:textId="77777777" w:rsidTr="0039618E">
        <w:trPr>
          <w:cantSplit/>
        </w:trPr>
        <w:tc>
          <w:tcPr>
            <w:tcW w:w="1799" w:type="dxa"/>
            <w:vAlign w:val="top"/>
          </w:tcPr>
          <w:p w14:paraId="5C2A9438" w14:textId="77777777" w:rsidR="00BE6828" w:rsidRDefault="00BE6828" w:rsidP="0039618E">
            <w:pPr>
              <w:pStyle w:val="TableText"/>
            </w:pPr>
            <w:r>
              <w:rPr>
                <w:rFonts w:hint="eastAsia"/>
              </w:rPr>
              <w:t>PDS</w:t>
            </w:r>
          </w:p>
        </w:tc>
        <w:tc>
          <w:tcPr>
            <w:tcW w:w="6945" w:type="dxa"/>
            <w:vAlign w:val="top"/>
          </w:tcPr>
          <w:p w14:paraId="6884FD76" w14:textId="77777777" w:rsidR="00BE6828" w:rsidRPr="00522330" w:rsidRDefault="00BE6828" w:rsidP="0039618E">
            <w:pPr>
              <w:pStyle w:val="TableText"/>
              <w:kinsoku w:val="0"/>
              <w:textAlignment w:val="top"/>
              <w:rPr>
                <w:rFonts w:ascii="Helvetica" w:hAnsi="Helvetica" w:cs="Helvetica"/>
              </w:rPr>
            </w:pPr>
            <w:r>
              <w:rPr>
                <w:rFonts w:ascii="Helvetica" w:hAnsi="Helvetica" w:cs="Helvetica" w:hint="eastAsia"/>
              </w:rPr>
              <w:t>P</w:t>
            </w:r>
            <w:r w:rsidRPr="00522330">
              <w:rPr>
                <w:rFonts w:ascii="Helvetica" w:hAnsi="Helvetica" w:cs="Helvetica"/>
              </w:rPr>
              <w:t xml:space="preserve">ermanent </w:t>
            </w:r>
            <w:r>
              <w:rPr>
                <w:rFonts w:ascii="Helvetica" w:hAnsi="Helvetica" w:cs="Helvetica" w:hint="eastAsia"/>
              </w:rPr>
              <w:t>d</w:t>
            </w:r>
            <w:r w:rsidRPr="00522330">
              <w:rPr>
                <w:rFonts w:ascii="Helvetica" w:hAnsi="Helvetica" w:cs="Helvetica"/>
              </w:rPr>
              <w:t xml:space="preserve">ata </w:t>
            </w:r>
            <w:r>
              <w:rPr>
                <w:rFonts w:ascii="Helvetica" w:hAnsi="Helvetica" w:cs="Helvetica" w:hint="eastAsia"/>
              </w:rPr>
              <w:t>s</w:t>
            </w:r>
            <w:r w:rsidRPr="00522330">
              <w:rPr>
                <w:rFonts w:ascii="Helvetica" w:hAnsi="Helvetica" w:cs="Helvetica"/>
              </w:rPr>
              <w:t xml:space="preserve">torage. This field describes </w:t>
            </w:r>
            <w:r>
              <w:rPr>
                <w:rFonts w:ascii="Helvetica" w:hAnsi="Helvetica" w:cs="Helvetica" w:hint="eastAsia"/>
              </w:rPr>
              <w:t xml:space="preserve">whether the value in a MIB object can survive a reboot. </w:t>
            </w:r>
          </w:p>
          <w:p w14:paraId="50FC7EE5" w14:textId="77777777" w:rsidR="00BE6828" w:rsidRDefault="00BE6828" w:rsidP="0039618E">
            <w:pPr>
              <w:pStyle w:val="TableText"/>
              <w:kinsoku w:val="0"/>
              <w:textAlignment w:val="top"/>
              <w:rPr>
                <w:rFonts w:ascii="Helvetica" w:hAnsi="Helvetica" w:cs="Helvetica"/>
              </w:rPr>
            </w:pPr>
            <w:r>
              <w:rPr>
                <w:rFonts w:ascii="Helvetica" w:hAnsi="Helvetica" w:cs="Helvetica" w:hint="eastAsia"/>
              </w:rPr>
              <w:t>PDS status</w:t>
            </w:r>
            <w:r w:rsidRPr="00522330">
              <w:rPr>
                <w:rFonts w:ascii="Helvetica" w:hAnsi="Helvetica" w:cs="Helvetica"/>
              </w:rPr>
              <w:t>:</w:t>
            </w:r>
          </w:p>
          <w:p w14:paraId="019CE7AB" w14:textId="77777777" w:rsidR="00BE6828" w:rsidRPr="007866FC" w:rsidRDefault="00BE6828" w:rsidP="00BE6828">
            <w:pPr>
              <w:pStyle w:val="ItemListinTable"/>
              <w:numPr>
                <w:ilvl w:val="3"/>
                <w:numId w:val="6"/>
              </w:numPr>
              <w:rPr>
                <w:rFonts w:ascii="Helvetica" w:hAnsi="Helvetica" w:cs="Helvetica"/>
              </w:rPr>
            </w:pPr>
            <w:r w:rsidRPr="009356A4">
              <w:rPr>
                <w:rStyle w:val="BoldText"/>
              </w:rPr>
              <w:t>Yes</w:t>
            </w:r>
            <w:r w:rsidRPr="00651310">
              <w:t>—</w:t>
            </w:r>
            <w:r>
              <w:rPr>
                <w:rFonts w:eastAsiaTheme="minorEastAsia" w:hint="eastAsia"/>
                <w:lang w:eastAsia="zh-CN"/>
              </w:rPr>
              <w:t xml:space="preserve">The value set in the MIB object is automatically saved and can survive a reboot. </w:t>
            </w:r>
          </w:p>
          <w:p w14:paraId="7B7041BE" w14:textId="77777777" w:rsidR="00BE6828" w:rsidRPr="007866FC" w:rsidRDefault="00BE6828" w:rsidP="00BE6828">
            <w:pPr>
              <w:pStyle w:val="ItemListinTable"/>
              <w:numPr>
                <w:ilvl w:val="3"/>
                <w:numId w:val="6"/>
              </w:numPr>
              <w:rPr>
                <w:rFonts w:ascii="Helvetica" w:hAnsi="Helvetica" w:cs="Helvetica"/>
              </w:rPr>
            </w:pPr>
            <w:r>
              <w:rPr>
                <w:rStyle w:val="BoldText"/>
                <w:rFonts w:eastAsiaTheme="minorEastAsia" w:hint="eastAsia"/>
                <w:lang w:eastAsia="zh-CN"/>
              </w:rPr>
              <w:t>No</w:t>
            </w:r>
            <w:r w:rsidRPr="00651310">
              <w:t>—</w:t>
            </w:r>
            <w:r>
              <w:rPr>
                <w:rFonts w:eastAsiaTheme="minorEastAsia" w:hint="eastAsia"/>
                <w:lang w:eastAsia="zh-CN"/>
              </w:rPr>
              <w:t xml:space="preserve">The value set in the MIB object cannot survive a reboot. The PDS is </w:t>
            </w:r>
            <w:r>
              <w:rPr>
                <w:rFonts w:eastAsiaTheme="minorEastAsia"/>
                <w:lang w:eastAsia="zh-CN"/>
              </w:rPr>
              <w:t>always</w:t>
            </w:r>
            <w:r>
              <w:rPr>
                <w:rFonts w:eastAsiaTheme="minorEastAsia" w:hint="eastAsia"/>
                <w:lang w:eastAsia="zh-CN"/>
              </w:rPr>
              <w:t xml:space="preserve"> "No" for a MIB object that is Counter, Counter32, or Counter64 type.</w:t>
            </w:r>
          </w:p>
          <w:p w14:paraId="1C96FFD3" w14:textId="77777777" w:rsidR="00BE6828" w:rsidRDefault="00BE6828" w:rsidP="00BE6828">
            <w:pPr>
              <w:pStyle w:val="ItemListinTable"/>
              <w:numPr>
                <w:ilvl w:val="3"/>
                <w:numId w:val="6"/>
              </w:numPr>
            </w:pPr>
            <w:r>
              <w:rPr>
                <w:rStyle w:val="BoldText"/>
                <w:rFonts w:eastAsiaTheme="minorEastAsia" w:hint="eastAsia"/>
                <w:lang w:eastAsia="zh-CN"/>
              </w:rPr>
              <w:t>Current</w:t>
            </w:r>
            <w:r w:rsidRPr="00651310">
              <w:t>—</w:t>
            </w:r>
            <w:r>
              <w:rPr>
                <w:rFonts w:eastAsiaTheme="minorEastAsia" w:hint="eastAsia"/>
                <w:lang w:eastAsia="zh-CN"/>
              </w:rPr>
              <w:t>The value set in the MIB object can survive a reboot if it is save, for example, from the CLI. If a save operation is not performed, the value cannot survive a reboot.</w:t>
            </w:r>
          </w:p>
        </w:tc>
      </w:tr>
      <w:tr w:rsidR="00BE6828" w:rsidRPr="00AB3E21" w14:paraId="74EA59B8" w14:textId="77777777" w:rsidTr="0039618E">
        <w:trPr>
          <w:cantSplit/>
        </w:trPr>
        <w:tc>
          <w:tcPr>
            <w:tcW w:w="1799" w:type="dxa"/>
            <w:vAlign w:val="top"/>
          </w:tcPr>
          <w:p w14:paraId="40A0D130" w14:textId="77777777" w:rsidR="00BE6828" w:rsidRDefault="00BE6828" w:rsidP="0039618E">
            <w:pPr>
              <w:pStyle w:val="TableText"/>
            </w:pPr>
            <w:r>
              <w:rPr>
                <w:rFonts w:hint="eastAsia"/>
              </w:rPr>
              <w:t>Comments</w:t>
            </w:r>
          </w:p>
        </w:tc>
        <w:tc>
          <w:tcPr>
            <w:tcW w:w="6945" w:type="dxa"/>
            <w:vAlign w:val="top"/>
          </w:tcPr>
          <w:p w14:paraId="74860144" w14:textId="77777777" w:rsidR="00BE6828" w:rsidRPr="00522330" w:rsidRDefault="00BE6828" w:rsidP="0039618E">
            <w:pPr>
              <w:pStyle w:val="TableText"/>
              <w:kinsoku w:val="0"/>
              <w:textAlignment w:val="top"/>
              <w:rPr>
                <w:rFonts w:ascii="Helvetica" w:hAnsi="Helvetica" w:cs="Helvetica"/>
              </w:rPr>
            </w:pPr>
            <w:r>
              <w:rPr>
                <w:rFonts w:ascii="Helvetica" w:hAnsi="Helvetica" w:cs="Helvetica" w:hint="eastAsia"/>
              </w:rPr>
              <w:t>C</w:t>
            </w:r>
            <w:r w:rsidRPr="00522330">
              <w:rPr>
                <w:rFonts w:ascii="Helvetica" w:hAnsi="Helvetica" w:cs="Helvetica"/>
              </w:rPr>
              <w:t>omments</w:t>
            </w:r>
            <w:r>
              <w:rPr>
                <w:rFonts w:ascii="Helvetica" w:hAnsi="Helvetica" w:cs="Helvetica" w:hint="eastAsia"/>
              </w:rPr>
              <w:t xml:space="preserve"> on the object, such as a value range.</w:t>
            </w:r>
          </w:p>
          <w:p w14:paraId="53EB7DF2" w14:textId="77777777" w:rsidR="00BE6828" w:rsidRPr="00522330" w:rsidRDefault="00BE6828" w:rsidP="0039618E">
            <w:pPr>
              <w:pStyle w:val="TableText"/>
              <w:kinsoku w:val="0"/>
              <w:textAlignment w:val="top"/>
              <w:rPr>
                <w:rFonts w:ascii="Helvetica" w:hAnsi="Helvetica" w:cs="Helvetica"/>
              </w:rPr>
            </w:pPr>
            <w:r>
              <w:rPr>
                <w:rFonts w:ascii="Helvetica" w:hAnsi="Helvetica" w:cs="Helvetica" w:hint="eastAsia"/>
              </w:rPr>
              <w:t>Typical comments:</w:t>
            </w:r>
          </w:p>
          <w:p w14:paraId="0C4B8AA7" w14:textId="77777777" w:rsidR="00BE6828" w:rsidRPr="00522330" w:rsidRDefault="00BE6828" w:rsidP="00BE6828">
            <w:pPr>
              <w:pStyle w:val="ItemListinTable"/>
              <w:numPr>
                <w:ilvl w:val="3"/>
                <w:numId w:val="6"/>
              </w:numPr>
            </w:pPr>
            <w:r w:rsidRPr="00E644BD">
              <w:rPr>
                <w:rStyle w:val="BoldText"/>
              </w:rPr>
              <w:t>As per MIB</w:t>
            </w:r>
            <w:r w:rsidRPr="00651310">
              <w:t>—</w:t>
            </w:r>
            <w:r>
              <w:rPr>
                <w:rFonts w:eastAsiaTheme="minorEastAsia" w:hint="eastAsia"/>
                <w:lang w:eastAsia="zh-CN"/>
              </w:rPr>
              <w:t xml:space="preserve">The object is implemented in full compliance with the </w:t>
            </w:r>
            <w:r w:rsidRPr="00522330">
              <w:t>MIB.</w:t>
            </w:r>
          </w:p>
          <w:p w14:paraId="4912E50F" w14:textId="77777777" w:rsidR="00BE6828" w:rsidRPr="00E644BD" w:rsidRDefault="00BE6828" w:rsidP="00BE6828">
            <w:pPr>
              <w:pStyle w:val="ItemListinTable"/>
              <w:numPr>
                <w:ilvl w:val="3"/>
                <w:numId w:val="6"/>
              </w:numPr>
            </w:pPr>
            <w:r w:rsidRPr="00E644BD">
              <w:rPr>
                <w:rStyle w:val="BoldText"/>
              </w:rPr>
              <w:t>Not supported</w:t>
            </w:r>
            <w:r w:rsidRPr="00651310">
              <w:t>—</w:t>
            </w:r>
            <w:r w:rsidRPr="00522330">
              <w:t xml:space="preserve"> The object is </w:t>
            </w:r>
            <w:r>
              <w:rPr>
                <w:rFonts w:hint="eastAsia"/>
              </w:rPr>
              <w:t xml:space="preserve">accessible but it is not supported or tested. To avoid unknown issues, do not </w:t>
            </w:r>
            <w:r w:rsidRPr="00522330">
              <w:t>use such MIB object</w:t>
            </w:r>
            <w:r>
              <w:rPr>
                <w:rFonts w:hint="eastAsia"/>
              </w:rPr>
              <w:t>s</w:t>
            </w:r>
            <w:r w:rsidRPr="00522330">
              <w:t>.</w:t>
            </w:r>
          </w:p>
        </w:tc>
      </w:tr>
    </w:tbl>
    <w:p w14:paraId="5D80EFE9" w14:textId="77777777" w:rsidR="00EF50BA" w:rsidRPr="001B2EA4" w:rsidRDefault="0046199E" w:rsidP="00EF50BA">
      <w:pPr>
        <w:pStyle w:val="1"/>
      </w:pPr>
      <w:bookmarkStart w:id="37" w:name="_Toc475551108"/>
      <w:bookmarkStart w:id="38" w:name="_Toc483388381"/>
      <w:bookmarkEnd w:id="23"/>
      <w:bookmarkEnd w:id="24"/>
      <w:r>
        <w:rPr>
          <w:rFonts w:hint="eastAsia"/>
        </w:rPr>
        <w:t>List of public MIBs</w:t>
      </w:r>
      <w:bookmarkEnd w:id="37"/>
      <w:bookmarkEnd w:id="38"/>
    </w:p>
    <w:tbl>
      <w:tblPr>
        <w:tblStyle w:val="IndexTable"/>
        <w:tblW w:w="9000" w:type="dxa"/>
        <w:tblLayout w:type="fixed"/>
        <w:tblLook w:val="01E0" w:firstRow="1" w:lastRow="1" w:firstColumn="1" w:lastColumn="1" w:noHBand="0" w:noVBand="0"/>
      </w:tblPr>
      <w:tblGrid>
        <w:gridCol w:w="2160"/>
        <w:gridCol w:w="2520"/>
        <w:gridCol w:w="2160"/>
        <w:gridCol w:w="2160"/>
      </w:tblGrid>
      <w:tr w:rsidR="0046199E" w:rsidRPr="009540D9" w14:paraId="0E35204A" w14:textId="77777777" w:rsidTr="00A84E51">
        <w:trPr>
          <w:cnfStyle w:val="100000000000" w:firstRow="1" w:lastRow="0" w:firstColumn="0" w:lastColumn="0" w:oddVBand="0" w:evenVBand="0" w:oddHBand="0" w:evenHBand="0" w:firstRowFirstColumn="0" w:firstRowLastColumn="0" w:lastRowFirstColumn="0" w:lastRowLastColumn="0"/>
        </w:trPr>
        <w:tc>
          <w:tcPr>
            <w:tcW w:w="2160" w:type="dxa"/>
          </w:tcPr>
          <w:p w14:paraId="3680B874" w14:textId="77777777" w:rsidR="0046199E" w:rsidRPr="00FF5E1D" w:rsidRDefault="0046199E" w:rsidP="0046199E">
            <w:pPr>
              <w:pStyle w:val="TableHeading"/>
              <w:widowControl w:val="0"/>
            </w:pPr>
            <w:r>
              <w:rPr>
                <w:rFonts w:hint="eastAsia"/>
              </w:rPr>
              <w:t>MIB module name</w:t>
            </w:r>
          </w:p>
        </w:tc>
        <w:tc>
          <w:tcPr>
            <w:tcW w:w="2520" w:type="dxa"/>
          </w:tcPr>
          <w:p w14:paraId="033108D2" w14:textId="77777777" w:rsidR="0046199E" w:rsidRPr="00FF5E1D" w:rsidRDefault="0046199E" w:rsidP="0046199E">
            <w:pPr>
              <w:pStyle w:val="TableHeading"/>
              <w:widowControl w:val="0"/>
            </w:pPr>
            <w:r>
              <w:rPr>
                <w:rFonts w:hint="eastAsia"/>
              </w:rPr>
              <w:t>MIB file name</w:t>
            </w:r>
          </w:p>
        </w:tc>
        <w:tc>
          <w:tcPr>
            <w:tcW w:w="2160" w:type="dxa"/>
          </w:tcPr>
          <w:p w14:paraId="0B2C0921" w14:textId="77777777" w:rsidR="0046199E" w:rsidRPr="00FF5E1D" w:rsidRDefault="0046199E" w:rsidP="0046199E">
            <w:pPr>
              <w:pStyle w:val="TableHeading"/>
              <w:widowControl w:val="0"/>
            </w:pPr>
            <w:r>
              <w:rPr>
                <w:rFonts w:hint="eastAsia"/>
              </w:rPr>
              <w:t>Version</w:t>
            </w:r>
          </w:p>
        </w:tc>
        <w:tc>
          <w:tcPr>
            <w:tcW w:w="2160" w:type="dxa"/>
          </w:tcPr>
          <w:p w14:paraId="3366EA3E" w14:textId="77777777" w:rsidR="0046199E" w:rsidRPr="00FF5E1D" w:rsidRDefault="0046199E" w:rsidP="0046199E">
            <w:pPr>
              <w:pStyle w:val="TableHeading"/>
              <w:widowControl w:val="0"/>
            </w:pPr>
            <w:r w:rsidRPr="00FF5E1D">
              <w:t>comments</w:t>
            </w:r>
          </w:p>
        </w:tc>
      </w:tr>
      <w:tr w:rsidR="0046199E" w:rsidRPr="009540D9" w14:paraId="0C5D7C4E" w14:textId="77777777" w:rsidTr="00A84E51">
        <w:tc>
          <w:tcPr>
            <w:tcW w:w="2160" w:type="dxa"/>
          </w:tcPr>
          <w:p w14:paraId="27245DF6" w14:textId="77777777" w:rsidR="0046199E" w:rsidRPr="00BF01DD" w:rsidRDefault="0046199E" w:rsidP="00BF01DD">
            <w:pPr>
              <w:pStyle w:val="TableText"/>
              <w:kinsoku w:val="0"/>
              <w:textAlignment w:val="top"/>
            </w:pPr>
            <w:r w:rsidRPr="00BF01DD">
              <w:rPr>
                <w:rFonts w:hint="eastAsia"/>
              </w:rPr>
              <w:t>ADSL-LINE-MIB</w:t>
            </w:r>
          </w:p>
        </w:tc>
        <w:tc>
          <w:tcPr>
            <w:tcW w:w="2520" w:type="dxa"/>
          </w:tcPr>
          <w:p w14:paraId="3935627F" w14:textId="77777777" w:rsidR="0046199E" w:rsidRPr="00BF01DD" w:rsidRDefault="0046199E" w:rsidP="00BF01DD">
            <w:pPr>
              <w:pStyle w:val="TableText"/>
              <w:kinsoku w:val="0"/>
              <w:textAlignment w:val="top"/>
            </w:pPr>
            <w:r w:rsidRPr="00BF01DD">
              <w:t>rfc2662-adsl-line.mib</w:t>
            </w:r>
          </w:p>
        </w:tc>
        <w:tc>
          <w:tcPr>
            <w:tcW w:w="2160" w:type="dxa"/>
          </w:tcPr>
          <w:p w14:paraId="50108634" w14:textId="77777777" w:rsidR="0046199E" w:rsidRPr="00BF01DD" w:rsidRDefault="0046199E" w:rsidP="0039618E">
            <w:pPr>
              <w:pStyle w:val="TableHead"/>
              <w:rPr>
                <w:rFonts w:ascii="Futura Bk" w:eastAsia="宋体" w:hAnsi="Futura Bk"/>
                <w:szCs w:val="18"/>
              </w:rPr>
            </w:pPr>
            <w:r w:rsidRPr="00BF01DD">
              <w:rPr>
                <w:rFonts w:ascii="Futura Bk" w:eastAsia="宋体" w:hAnsi="Futura Bk" w:hint="eastAsia"/>
                <w:szCs w:val="18"/>
              </w:rPr>
              <w:t>RFC2662</w:t>
            </w:r>
          </w:p>
        </w:tc>
        <w:tc>
          <w:tcPr>
            <w:tcW w:w="2160" w:type="dxa"/>
          </w:tcPr>
          <w:p w14:paraId="24F955CE" w14:textId="77777777" w:rsidR="0046199E" w:rsidRPr="00BF01DD" w:rsidRDefault="0046199E" w:rsidP="00BF01DD">
            <w:pPr>
              <w:pStyle w:val="TableHead"/>
              <w:rPr>
                <w:rFonts w:ascii="Futura Bk" w:eastAsia="宋体" w:hAnsi="Futura Bk"/>
                <w:szCs w:val="18"/>
              </w:rPr>
            </w:pPr>
          </w:p>
        </w:tc>
      </w:tr>
      <w:tr w:rsidR="0046199E" w:rsidRPr="009540D9" w14:paraId="7F243CBA" w14:textId="77777777" w:rsidTr="00A84E51">
        <w:tc>
          <w:tcPr>
            <w:tcW w:w="2160" w:type="dxa"/>
          </w:tcPr>
          <w:p w14:paraId="79768636" w14:textId="77777777" w:rsidR="0046199E" w:rsidRPr="00BF01DD" w:rsidRDefault="0046199E" w:rsidP="00BF01DD">
            <w:pPr>
              <w:pStyle w:val="TableText"/>
              <w:kinsoku w:val="0"/>
              <w:textAlignment w:val="top"/>
            </w:pPr>
            <w:r w:rsidRPr="00BF01DD">
              <w:rPr>
                <w:rFonts w:hint="eastAsia"/>
              </w:rPr>
              <w:t>BGP4-MIB</w:t>
            </w:r>
          </w:p>
        </w:tc>
        <w:tc>
          <w:tcPr>
            <w:tcW w:w="2520" w:type="dxa"/>
          </w:tcPr>
          <w:p w14:paraId="5307C991" w14:textId="77777777" w:rsidR="0046199E" w:rsidRPr="00BF01DD" w:rsidRDefault="0046199E" w:rsidP="00BF01DD">
            <w:pPr>
              <w:pStyle w:val="TableText"/>
              <w:kinsoku w:val="0"/>
              <w:textAlignment w:val="top"/>
            </w:pPr>
            <w:r w:rsidRPr="00BF01DD">
              <w:rPr>
                <w:rFonts w:hint="eastAsia"/>
              </w:rPr>
              <w:t>rfc4273-bgp4.mib</w:t>
            </w:r>
          </w:p>
        </w:tc>
        <w:tc>
          <w:tcPr>
            <w:tcW w:w="2160" w:type="dxa"/>
          </w:tcPr>
          <w:p w14:paraId="6CCC9491" w14:textId="77777777" w:rsidR="0046199E" w:rsidRPr="00BF01DD" w:rsidRDefault="0046199E" w:rsidP="0039618E">
            <w:pPr>
              <w:pStyle w:val="TableText"/>
              <w:kinsoku w:val="0"/>
              <w:textAlignment w:val="top"/>
            </w:pPr>
            <w:r w:rsidRPr="00BF01DD">
              <w:rPr>
                <w:rFonts w:hint="eastAsia"/>
              </w:rPr>
              <w:t>RFC4273</w:t>
            </w:r>
          </w:p>
        </w:tc>
        <w:tc>
          <w:tcPr>
            <w:tcW w:w="2160" w:type="dxa"/>
          </w:tcPr>
          <w:p w14:paraId="7F6C7728" w14:textId="77777777" w:rsidR="0046199E" w:rsidRPr="00BF01DD" w:rsidRDefault="0046199E" w:rsidP="00BF01DD">
            <w:pPr>
              <w:pStyle w:val="TableText"/>
              <w:kinsoku w:val="0"/>
              <w:textAlignment w:val="top"/>
            </w:pPr>
          </w:p>
        </w:tc>
      </w:tr>
      <w:tr w:rsidR="0046199E" w:rsidRPr="009540D9" w14:paraId="7FFB13F4" w14:textId="77777777" w:rsidTr="00A84E51">
        <w:tc>
          <w:tcPr>
            <w:tcW w:w="2160" w:type="dxa"/>
          </w:tcPr>
          <w:p w14:paraId="2C3AADDF" w14:textId="77777777" w:rsidR="0046199E" w:rsidRPr="00BF01DD" w:rsidRDefault="0046199E" w:rsidP="00BF01DD">
            <w:pPr>
              <w:pStyle w:val="TableText"/>
              <w:kinsoku w:val="0"/>
              <w:textAlignment w:val="top"/>
            </w:pPr>
            <w:r w:rsidRPr="00BF01DD">
              <w:t>BRIDGE-MIB</w:t>
            </w:r>
          </w:p>
        </w:tc>
        <w:tc>
          <w:tcPr>
            <w:tcW w:w="2520" w:type="dxa"/>
          </w:tcPr>
          <w:p w14:paraId="622D190E" w14:textId="77777777" w:rsidR="0046199E" w:rsidRPr="00BF01DD" w:rsidRDefault="0046199E" w:rsidP="00BF01DD">
            <w:pPr>
              <w:pStyle w:val="TableText"/>
              <w:kinsoku w:val="0"/>
              <w:textAlignment w:val="top"/>
            </w:pPr>
            <w:r w:rsidRPr="00BF01DD">
              <w:t>rfc1493-bridge.mib</w:t>
            </w:r>
          </w:p>
        </w:tc>
        <w:tc>
          <w:tcPr>
            <w:tcW w:w="2160" w:type="dxa"/>
          </w:tcPr>
          <w:p w14:paraId="77270E24" w14:textId="77777777" w:rsidR="0046199E" w:rsidRPr="00BF01DD" w:rsidRDefault="0046199E" w:rsidP="0039618E">
            <w:pPr>
              <w:pStyle w:val="TableText"/>
              <w:kinsoku w:val="0"/>
              <w:textAlignment w:val="top"/>
            </w:pPr>
            <w:r w:rsidRPr="00BF01DD">
              <w:rPr>
                <w:rFonts w:hint="eastAsia"/>
              </w:rPr>
              <w:t>RFC</w:t>
            </w:r>
            <w:r w:rsidRPr="00BF01DD">
              <w:t>1493</w:t>
            </w:r>
          </w:p>
        </w:tc>
        <w:tc>
          <w:tcPr>
            <w:tcW w:w="2160" w:type="dxa"/>
          </w:tcPr>
          <w:p w14:paraId="30567609" w14:textId="77777777" w:rsidR="0046199E" w:rsidRPr="00BF01DD" w:rsidRDefault="0046199E" w:rsidP="00BF01DD">
            <w:pPr>
              <w:pStyle w:val="TableText"/>
              <w:kinsoku w:val="0"/>
              <w:textAlignment w:val="top"/>
            </w:pPr>
          </w:p>
        </w:tc>
      </w:tr>
      <w:tr w:rsidR="0046199E" w:rsidRPr="009540D9" w14:paraId="35914A5F" w14:textId="77777777" w:rsidTr="00A84E51">
        <w:tc>
          <w:tcPr>
            <w:tcW w:w="2160" w:type="dxa"/>
          </w:tcPr>
          <w:p w14:paraId="5E396BEE" w14:textId="77777777" w:rsidR="0046199E" w:rsidRPr="00FF5E1D" w:rsidRDefault="0046199E" w:rsidP="00592866">
            <w:pPr>
              <w:pStyle w:val="TableText"/>
              <w:kinsoku w:val="0"/>
              <w:textAlignment w:val="top"/>
            </w:pPr>
            <w:r>
              <w:rPr>
                <w:rFonts w:hint="eastAsia"/>
              </w:rPr>
              <w:t>DISMAN-EVENT-MIB</w:t>
            </w:r>
          </w:p>
        </w:tc>
        <w:tc>
          <w:tcPr>
            <w:tcW w:w="2520" w:type="dxa"/>
          </w:tcPr>
          <w:p w14:paraId="5BEE5FB4" w14:textId="77777777" w:rsidR="0046199E" w:rsidRPr="00FF5E1D" w:rsidRDefault="0046199E" w:rsidP="00592866">
            <w:pPr>
              <w:pStyle w:val="TableText"/>
              <w:kinsoku w:val="0"/>
              <w:textAlignment w:val="top"/>
            </w:pPr>
            <w:r>
              <w:rPr>
                <w:rFonts w:hint="eastAsia"/>
              </w:rPr>
              <w:t>r</w:t>
            </w:r>
            <w:r>
              <w:t>fc2981-disman-event.mib</w:t>
            </w:r>
          </w:p>
        </w:tc>
        <w:tc>
          <w:tcPr>
            <w:tcW w:w="2160" w:type="dxa"/>
          </w:tcPr>
          <w:p w14:paraId="62DA58DA" w14:textId="77777777" w:rsidR="0046199E" w:rsidRPr="00FF5E1D" w:rsidRDefault="0046199E" w:rsidP="0039618E">
            <w:pPr>
              <w:pStyle w:val="TableText"/>
              <w:kinsoku w:val="0"/>
              <w:textAlignment w:val="top"/>
            </w:pPr>
            <w:r>
              <w:t>RFC2981</w:t>
            </w:r>
          </w:p>
        </w:tc>
        <w:tc>
          <w:tcPr>
            <w:tcW w:w="2160" w:type="dxa"/>
          </w:tcPr>
          <w:p w14:paraId="6D8F8294" w14:textId="77777777" w:rsidR="0046199E" w:rsidRPr="00FF5E1D" w:rsidRDefault="0046199E" w:rsidP="00592866">
            <w:pPr>
              <w:pStyle w:val="TableText"/>
              <w:kinsoku w:val="0"/>
              <w:textAlignment w:val="top"/>
            </w:pPr>
          </w:p>
        </w:tc>
      </w:tr>
      <w:tr w:rsidR="0046199E" w:rsidRPr="009540D9" w14:paraId="2A1A308F" w14:textId="77777777" w:rsidTr="00A84E51">
        <w:tc>
          <w:tcPr>
            <w:tcW w:w="2160" w:type="dxa"/>
          </w:tcPr>
          <w:p w14:paraId="21DEF9DA" w14:textId="77777777" w:rsidR="0046199E" w:rsidRPr="00BF01DD" w:rsidRDefault="0046199E" w:rsidP="00BF01DD">
            <w:pPr>
              <w:pStyle w:val="TableText"/>
              <w:kinsoku w:val="0"/>
              <w:textAlignment w:val="top"/>
            </w:pPr>
            <w:r w:rsidRPr="00BF01DD">
              <w:t>DISMAN-PING-MIB</w:t>
            </w:r>
          </w:p>
        </w:tc>
        <w:tc>
          <w:tcPr>
            <w:tcW w:w="2520" w:type="dxa"/>
          </w:tcPr>
          <w:p w14:paraId="0223E3C9" w14:textId="77777777" w:rsidR="0046199E" w:rsidRPr="00BF01DD" w:rsidRDefault="0046199E" w:rsidP="00BF01DD">
            <w:pPr>
              <w:pStyle w:val="TableText"/>
              <w:kinsoku w:val="0"/>
              <w:textAlignment w:val="top"/>
            </w:pPr>
            <w:r w:rsidRPr="00BF01DD">
              <w:t>rfc2925-disman-ping.mib</w:t>
            </w:r>
          </w:p>
        </w:tc>
        <w:tc>
          <w:tcPr>
            <w:tcW w:w="2160" w:type="dxa"/>
          </w:tcPr>
          <w:p w14:paraId="35E6435A" w14:textId="77777777" w:rsidR="0046199E" w:rsidRPr="00BF01DD" w:rsidRDefault="0046199E" w:rsidP="0039618E">
            <w:pPr>
              <w:pStyle w:val="TableText"/>
              <w:kinsoku w:val="0"/>
              <w:textAlignment w:val="top"/>
            </w:pPr>
            <w:r w:rsidRPr="00BF01DD">
              <w:t>RFC</w:t>
            </w:r>
            <w:r w:rsidRPr="00BF01DD">
              <w:rPr>
                <w:rFonts w:hint="eastAsia"/>
              </w:rPr>
              <w:t>2925</w:t>
            </w:r>
          </w:p>
        </w:tc>
        <w:tc>
          <w:tcPr>
            <w:tcW w:w="2160" w:type="dxa"/>
          </w:tcPr>
          <w:p w14:paraId="5DB2A96A" w14:textId="77777777" w:rsidR="0046199E" w:rsidRPr="00BF01DD" w:rsidRDefault="0046199E" w:rsidP="00BF01DD">
            <w:pPr>
              <w:pStyle w:val="TableText"/>
              <w:kinsoku w:val="0"/>
              <w:textAlignment w:val="top"/>
            </w:pPr>
          </w:p>
        </w:tc>
      </w:tr>
      <w:tr w:rsidR="0046199E" w:rsidRPr="009540D9" w14:paraId="349F3E68" w14:textId="77777777" w:rsidTr="00A84E51">
        <w:tc>
          <w:tcPr>
            <w:tcW w:w="2160" w:type="dxa"/>
          </w:tcPr>
          <w:p w14:paraId="49C5AAC0" w14:textId="77777777" w:rsidR="0046199E" w:rsidRPr="00BF01DD" w:rsidRDefault="0046199E" w:rsidP="00BF01DD">
            <w:pPr>
              <w:pStyle w:val="TableText"/>
              <w:kinsoku w:val="0"/>
              <w:textAlignment w:val="top"/>
            </w:pPr>
            <w:r w:rsidRPr="00BF01DD">
              <w:t>DISMAN-TRACEROUTE-MIB</w:t>
            </w:r>
          </w:p>
        </w:tc>
        <w:tc>
          <w:tcPr>
            <w:tcW w:w="2520" w:type="dxa"/>
          </w:tcPr>
          <w:p w14:paraId="3F34688F" w14:textId="77777777" w:rsidR="0046199E" w:rsidRPr="00BF01DD" w:rsidRDefault="0046199E" w:rsidP="00BF01DD">
            <w:pPr>
              <w:pStyle w:val="TableText"/>
              <w:kinsoku w:val="0"/>
              <w:textAlignment w:val="top"/>
            </w:pPr>
            <w:r w:rsidRPr="00BF01DD">
              <w:t>rfc4560-disman-traceroute.mib</w:t>
            </w:r>
          </w:p>
        </w:tc>
        <w:tc>
          <w:tcPr>
            <w:tcW w:w="2160" w:type="dxa"/>
          </w:tcPr>
          <w:p w14:paraId="589C0380" w14:textId="77777777" w:rsidR="0046199E" w:rsidRPr="00BF01DD" w:rsidRDefault="0046199E" w:rsidP="0039618E">
            <w:pPr>
              <w:pStyle w:val="TableText"/>
              <w:kinsoku w:val="0"/>
              <w:textAlignment w:val="top"/>
            </w:pPr>
            <w:r w:rsidRPr="00BF01DD">
              <w:rPr>
                <w:rFonts w:hint="eastAsia"/>
              </w:rPr>
              <w:t>RFC4560</w:t>
            </w:r>
          </w:p>
        </w:tc>
        <w:tc>
          <w:tcPr>
            <w:tcW w:w="2160" w:type="dxa"/>
          </w:tcPr>
          <w:p w14:paraId="743F1F43" w14:textId="77777777" w:rsidR="0046199E" w:rsidRPr="00BF01DD" w:rsidRDefault="0046199E" w:rsidP="00BF01DD">
            <w:pPr>
              <w:pStyle w:val="TableText"/>
              <w:kinsoku w:val="0"/>
              <w:textAlignment w:val="top"/>
            </w:pPr>
          </w:p>
        </w:tc>
      </w:tr>
      <w:tr w:rsidR="0046199E" w:rsidRPr="009540D9" w14:paraId="7732DEF4" w14:textId="77777777" w:rsidTr="00A84E51">
        <w:tc>
          <w:tcPr>
            <w:tcW w:w="2160" w:type="dxa"/>
          </w:tcPr>
          <w:p w14:paraId="5C29F95E" w14:textId="77777777" w:rsidR="0046199E" w:rsidRPr="00BF01DD" w:rsidRDefault="0046199E" w:rsidP="00BF01DD">
            <w:pPr>
              <w:pStyle w:val="TableText"/>
              <w:kinsoku w:val="0"/>
              <w:textAlignment w:val="top"/>
            </w:pPr>
            <w:r w:rsidRPr="00BF01DD">
              <w:t>ENTITY-MIB</w:t>
            </w:r>
          </w:p>
        </w:tc>
        <w:tc>
          <w:tcPr>
            <w:tcW w:w="2520" w:type="dxa"/>
          </w:tcPr>
          <w:p w14:paraId="51505FF7" w14:textId="77777777" w:rsidR="0046199E" w:rsidRPr="00BF01DD" w:rsidRDefault="0046199E" w:rsidP="00BF01DD">
            <w:pPr>
              <w:pStyle w:val="TableText"/>
              <w:kinsoku w:val="0"/>
              <w:textAlignment w:val="top"/>
            </w:pPr>
            <w:r w:rsidRPr="00BF01DD">
              <w:rPr>
                <w:rFonts w:hint="eastAsia"/>
              </w:rPr>
              <w:t>r</w:t>
            </w:r>
            <w:r w:rsidRPr="00BF01DD">
              <w:t>fc</w:t>
            </w:r>
            <w:r w:rsidRPr="00BF01DD">
              <w:rPr>
                <w:rFonts w:hint="eastAsia"/>
              </w:rPr>
              <w:t>4133</w:t>
            </w:r>
            <w:r w:rsidRPr="00BF01DD">
              <w:t>-entity.mib</w:t>
            </w:r>
          </w:p>
        </w:tc>
        <w:tc>
          <w:tcPr>
            <w:tcW w:w="2160" w:type="dxa"/>
          </w:tcPr>
          <w:p w14:paraId="137E7840" w14:textId="77777777" w:rsidR="0046199E" w:rsidRPr="00BF01DD" w:rsidRDefault="0046199E" w:rsidP="0039618E">
            <w:pPr>
              <w:pStyle w:val="TableText"/>
              <w:kinsoku w:val="0"/>
              <w:textAlignment w:val="top"/>
            </w:pPr>
            <w:r w:rsidRPr="00BF01DD">
              <w:rPr>
                <w:rFonts w:hint="eastAsia"/>
              </w:rPr>
              <w:t>RFC4133</w:t>
            </w:r>
          </w:p>
        </w:tc>
        <w:tc>
          <w:tcPr>
            <w:tcW w:w="2160" w:type="dxa"/>
          </w:tcPr>
          <w:p w14:paraId="75D7E9D7" w14:textId="77777777" w:rsidR="0046199E" w:rsidRPr="00BF01DD" w:rsidRDefault="0046199E" w:rsidP="00BF01DD">
            <w:pPr>
              <w:pStyle w:val="TableText"/>
              <w:kinsoku w:val="0"/>
              <w:textAlignment w:val="top"/>
            </w:pPr>
          </w:p>
        </w:tc>
      </w:tr>
      <w:tr w:rsidR="0046199E" w:rsidRPr="009540D9" w14:paraId="3DA82C8C" w14:textId="77777777" w:rsidTr="00A84E51">
        <w:tc>
          <w:tcPr>
            <w:tcW w:w="2160" w:type="dxa"/>
          </w:tcPr>
          <w:p w14:paraId="75A02E99" w14:textId="77777777" w:rsidR="0046199E" w:rsidRPr="00BF01DD" w:rsidRDefault="0046199E" w:rsidP="00BF01DD">
            <w:pPr>
              <w:pStyle w:val="TableText"/>
              <w:kinsoku w:val="0"/>
              <w:textAlignment w:val="top"/>
            </w:pPr>
            <w:r w:rsidRPr="00BF01DD">
              <w:t>EtherLike-MIB</w:t>
            </w:r>
          </w:p>
        </w:tc>
        <w:tc>
          <w:tcPr>
            <w:tcW w:w="2520" w:type="dxa"/>
          </w:tcPr>
          <w:p w14:paraId="1D289C72" w14:textId="77777777" w:rsidR="0046199E" w:rsidRPr="00BF01DD" w:rsidRDefault="0046199E" w:rsidP="00BF01DD">
            <w:pPr>
              <w:pStyle w:val="TableText"/>
              <w:kinsoku w:val="0"/>
              <w:textAlignment w:val="top"/>
            </w:pPr>
            <w:r w:rsidRPr="00BF01DD">
              <w:t>rfc3635-EtherLike.mib</w:t>
            </w:r>
          </w:p>
        </w:tc>
        <w:tc>
          <w:tcPr>
            <w:tcW w:w="2160" w:type="dxa"/>
          </w:tcPr>
          <w:p w14:paraId="3A067471" w14:textId="77777777" w:rsidR="0046199E" w:rsidRPr="00BF01DD" w:rsidRDefault="0046199E" w:rsidP="0039618E">
            <w:pPr>
              <w:pStyle w:val="TableText"/>
              <w:kinsoku w:val="0"/>
              <w:textAlignment w:val="top"/>
            </w:pPr>
            <w:r w:rsidRPr="00BF01DD">
              <w:rPr>
                <w:rFonts w:hint="eastAsia"/>
              </w:rPr>
              <w:t>RFC3635</w:t>
            </w:r>
          </w:p>
        </w:tc>
        <w:tc>
          <w:tcPr>
            <w:tcW w:w="2160" w:type="dxa"/>
          </w:tcPr>
          <w:p w14:paraId="24ADE147" w14:textId="77777777" w:rsidR="0046199E" w:rsidRPr="00BF01DD" w:rsidRDefault="0046199E" w:rsidP="00BF01DD">
            <w:pPr>
              <w:pStyle w:val="TableText"/>
              <w:kinsoku w:val="0"/>
              <w:textAlignment w:val="top"/>
            </w:pPr>
          </w:p>
        </w:tc>
      </w:tr>
      <w:tr w:rsidR="0046199E" w:rsidRPr="009540D9" w14:paraId="3C727C76" w14:textId="77777777" w:rsidTr="00A84E51">
        <w:tc>
          <w:tcPr>
            <w:tcW w:w="2160" w:type="dxa"/>
          </w:tcPr>
          <w:p w14:paraId="77C1C2D5" w14:textId="77777777" w:rsidR="0046199E" w:rsidRPr="00BF01DD" w:rsidRDefault="0046199E" w:rsidP="00C35694">
            <w:pPr>
              <w:pStyle w:val="TableText"/>
              <w:kinsoku w:val="0"/>
              <w:textAlignment w:val="top"/>
            </w:pPr>
            <w:r w:rsidRPr="0045077F">
              <w:t>FRAME-RELAY-DTE-MIB</w:t>
            </w:r>
          </w:p>
        </w:tc>
        <w:tc>
          <w:tcPr>
            <w:tcW w:w="2520" w:type="dxa"/>
          </w:tcPr>
          <w:p w14:paraId="5F5C6C9F" w14:textId="77777777" w:rsidR="0046199E" w:rsidRPr="00BF01DD" w:rsidRDefault="0046199E" w:rsidP="00C35694">
            <w:pPr>
              <w:pStyle w:val="TableText"/>
              <w:kinsoku w:val="0"/>
              <w:textAlignment w:val="top"/>
            </w:pPr>
            <w:r w:rsidRPr="0045077F">
              <w:t>rfc2115-frame-relay-dte.mib</w:t>
            </w:r>
          </w:p>
        </w:tc>
        <w:tc>
          <w:tcPr>
            <w:tcW w:w="2160" w:type="dxa"/>
          </w:tcPr>
          <w:p w14:paraId="77C00AB7" w14:textId="77777777" w:rsidR="0046199E" w:rsidRPr="00BF01DD" w:rsidRDefault="0046199E" w:rsidP="0039618E">
            <w:pPr>
              <w:pStyle w:val="TableText"/>
              <w:kinsoku w:val="0"/>
              <w:textAlignment w:val="top"/>
            </w:pPr>
            <w:r w:rsidRPr="0045077F">
              <w:t>rfc2115</w:t>
            </w:r>
          </w:p>
        </w:tc>
        <w:tc>
          <w:tcPr>
            <w:tcW w:w="2160" w:type="dxa"/>
          </w:tcPr>
          <w:p w14:paraId="1D681175" w14:textId="77777777" w:rsidR="0046199E" w:rsidRPr="00BF01DD" w:rsidRDefault="0046199E" w:rsidP="00C35694">
            <w:pPr>
              <w:pStyle w:val="TableText"/>
              <w:kinsoku w:val="0"/>
              <w:textAlignment w:val="top"/>
            </w:pPr>
          </w:p>
        </w:tc>
      </w:tr>
      <w:tr w:rsidR="0046199E" w:rsidRPr="009540D9" w14:paraId="75D56D0C" w14:textId="77777777" w:rsidTr="00A84E51">
        <w:tc>
          <w:tcPr>
            <w:tcW w:w="2160" w:type="dxa"/>
          </w:tcPr>
          <w:p w14:paraId="0F1D953C" w14:textId="77777777" w:rsidR="0046199E" w:rsidRPr="00BF01DD" w:rsidRDefault="0046199E" w:rsidP="00BF01DD">
            <w:pPr>
              <w:pStyle w:val="TableText"/>
              <w:kinsoku w:val="0"/>
              <w:textAlignment w:val="top"/>
            </w:pPr>
            <w:r w:rsidRPr="00BF01DD">
              <w:rPr>
                <w:rFonts w:hint="eastAsia"/>
              </w:rPr>
              <w:t>IEEE8023-LAG-MIB</w:t>
            </w:r>
          </w:p>
        </w:tc>
        <w:tc>
          <w:tcPr>
            <w:tcW w:w="2520" w:type="dxa"/>
          </w:tcPr>
          <w:p w14:paraId="7CF2D484" w14:textId="77777777" w:rsidR="0046199E" w:rsidRPr="00BF01DD" w:rsidRDefault="0046199E" w:rsidP="00BF01DD">
            <w:pPr>
              <w:pStyle w:val="TableText"/>
              <w:kinsoku w:val="0"/>
              <w:textAlignment w:val="top"/>
            </w:pPr>
            <w:r w:rsidRPr="00BF01DD">
              <w:t>ieee8023-lag.mib</w:t>
            </w:r>
          </w:p>
        </w:tc>
        <w:tc>
          <w:tcPr>
            <w:tcW w:w="2160" w:type="dxa"/>
          </w:tcPr>
          <w:p w14:paraId="0ACFD53A" w14:textId="77777777" w:rsidR="0046199E" w:rsidRPr="00BF01DD" w:rsidRDefault="0046199E" w:rsidP="0039618E">
            <w:pPr>
              <w:pStyle w:val="TableText"/>
              <w:kinsoku w:val="0"/>
              <w:textAlignment w:val="top"/>
            </w:pPr>
            <w:r w:rsidRPr="00BF01DD">
              <w:rPr>
                <w:rFonts w:hint="eastAsia"/>
              </w:rPr>
              <w:t>IEEE8023</w:t>
            </w:r>
          </w:p>
        </w:tc>
        <w:tc>
          <w:tcPr>
            <w:tcW w:w="2160" w:type="dxa"/>
          </w:tcPr>
          <w:p w14:paraId="6233BC8E" w14:textId="77777777" w:rsidR="0046199E" w:rsidRPr="00BF01DD" w:rsidRDefault="0046199E" w:rsidP="00BF01DD">
            <w:pPr>
              <w:pStyle w:val="TableText"/>
              <w:kinsoku w:val="0"/>
              <w:textAlignment w:val="top"/>
            </w:pPr>
          </w:p>
        </w:tc>
      </w:tr>
      <w:tr w:rsidR="0046199E" w:rsidRPr="009540D9" w14:paraId="56B15096" w14:textId="77777777" w:rsidTr="00A84E51">
        <w:tc>
          <w:tcPr>
            <w:tcW w:w="2160" w:type="dxa"/>
          </w:tcPr>
          <w:p w14:paraId="17C560EB" w14:textId="77777777" w:rsidR="0046199E" w:rsidRPr="00BF01DD" w:rsidRDefault="0046199E" w:rsidP="00BF01DD">
            <w:pPr>
              <w:pStyle w:val="TableText"/>
              <w:kinsoku w:val="0"/>
              <w:textAlignment w:val="top"/>
            </w:pPr>
            <w:r w:rsidRPr="00BF01DD">
              <w:t>IF-MIB</w:t>
            </w:r>
          </w:p>
        </w:tc>
        <w:tc>
          <w:tcPr>
            <w:tcW w:w="2520" w:type="dxa"/>
          </w:tcPr>
          <w:p w14:paraId="0A23DF15" w14:textId="77777777" w:rsidR="0046199E" w:rsidRPr="00BF01DD" w:rsidRDefault="0046199E" w:rsidP="00BF01DD">
            <w:pPr>
              <w:pStyle w:val="TableText"/>
              <w:kinsoku w:val="0"/>
              <w:textAlignment w:val="top"/>
            </w:pPr>
            <w:r w:rsidRPr="00BF01DD">
              <w:rPr>
                <w:rFonts w:hint="eastAsia"/>
              </w:rPr>
              <w:t>r</w:t>
            </w:r>
            <w:r w:rsidRPr="00BF01DD">
              <w:t>fc</w:t>
            </w:r>
            <w:r w:rsidRPr="00BF01DD">
              <w:rPr>
                <w:rFonts w:hint="eastAsia"/>
              </w:rPr>
              <w:t>2863</w:t>
            </w:r>
            <w:r w:rsidRPr="00BF01DD">
              <w:t>-if.mib</w:t>
            </w:r>
          </w:p>
        </w:tc>
        <w:tc>
          <w:tcPr>
            <w:tcW w:w="2160" w:type="dxa"/>
          </w:tcPr>
          <w:p w14:paraId="1D31D597" w14:textId="77777777" w:rsidR="0046199E" w:rsidRPr="00BF01DD" w:rsidRDefault="0046199E" w:rsidP="0039618E">
            <w:pPr>
              <w:pStyle w:val="TableText"/>
              <w:kinsoku w:val="0"/>
              <w:textAlignment w:val="top"/>
            </w:pPr>
            <w:r w:rsidRPr="00BF01DD">
              <w:rPr>
                <w:rFonts w:hint="eastAsia"/>
              </w:rPr>
              <w:t>RFC</w:t>
            </w:r>
            <w:r w:rsidRPr="00BF01DD">
              <w:t>2</w:t>
            </w:r>
            <w:r w:rsidRPr="00BF01DD">
              <w:rPr>
                <w:rFonts w:hint="eastAsia"/>
              </w:rPr>
              <w:t>863</w:t>
            </w:r>
          </w:p>
        </w:tc>
        <w:tc>
          <w:tcPr>
            <w:tcW w:w="2160" w:type="dxa"/>
          </w:tcPr>
          <w:p w14:paraId="1BDBB4BC" w14:textId="77777777" w:rsidR="0046199E" w:rsidRPr="00BF01DD" w:rsidRDefault="0046199E" w:rsidP="00BF01DD">
            <w:pPr>
              <w:pStyle w:val="TableText"/>
              <w:kinsoku w:val="0"/>
              <w:textAlignment w:val="top"/>
            </w:pPr>
          </w:p>
        </w:tc>
      </w:tr>
      <w:tr w:rsidR="0046199E" w:rsidRPr="009540D9" w14:paraId="001FCC51" w14:textId="77777777" w:rsidTr="00A84E51">
        <w:tc>
          <w:tcPr>
            <w:tcW w:w="2160" w:type="dxa"/>
          </w:tcPr>
          <w:p w14:paraId="6B6D5E7C" w14:textId="77777777" w:rsidR="0046199E" w:rsidRPr="00BF01DD" w:rsidRDefault="0046199E" w:rsidP="00BF01DD">
            <w:pPr>
              <w:pStyle w:val="TableText"/>
              <w:kinsoku w:val="0"/>
              <w:textAlignment w:val="top"/>
            </w:pPr>
            <w:r w:rsidRPr="00BF01DD">
              <w:t>IGMP-STD-MIB</w:t>
            </w:r>
          </w:p>
        </w:tc>
        <w:tc>
          <w:tcPr>
            <w:tcW w:w="2520" w:type="dxa"/>
          </w:tcPr>
          <w:p w14:paraId="5DCEACA3" w14:textId="77777777" w:rsidR="0046199E" w:rsidRPr="00BF01DD" w:rsidRDefault="0046199E" w:rsidP="00BF01DD">
            <w:pPr>
              <w:pStyle w:val="TableText"/>
              <w:kinsoku w:val="0"/>
              <w:textAlignment w:val="top"/>
            </w:pPr>
            <w:r w:rsidRPr="00BF01DD">
              <w:t>rfc2933-igmp-std.mib</w:t>
            </w:r>
          </w:p>
        </w:tc>
        <w:tc>
          <w:tcPr>
            <w:tcW w:w="2160" w:type="dxa"/>
          </w:tcPr>
          <w:p w14:paraId="5CC1D124" w14:textId="77777777" w:rsidR="0046199E" w:rsidRPr="00BF01DD" w:rsidRDefault="0046199E" w:rsidP="0039618E">
            <w:pPr>
              <w:pStyle w:val="TableText"/>
              <w:kinsoku w:val="0"/>
              <w:textAlignment w:val="top"/>
            </w:pPr>
            <w:r w:rsidRPr="00BF01DD">
              <w:rPr>
                <w:rFonts w:hint="eastAsia"/>
              </w:rPr>
              <w:t>RFC2933</w:t>
            </w:r>
          </w:p>
        </w:tc>
        <w:tc>
          <w:tcPr>
            <w:tcW w:w="2160" w:type="dxa"/>
          </w:tcPr>
          <w:p w14:paraId="12812973" w14:textId="77777777" w:rsidR="0046199E" w:rsidRPr="00BF01DD" w:rsidRDefault="0046199E" w:rsidP="00BF01DD">
            <w:pPr>
              <w:pStyle w:val="TableText"/>
              <w:kinsoku w:val="0"/>
              <w:textAlignment w:val="top"/>
            </w:pPr>
          </w:p>
        </w:tc>
      </w:tr>
      <w:tr w:rsidR="0046199E" w:rsidRPr="009540D9" w14:paraId="5A58E81B" w14:textId="77777777" w:rsidTr="00A84E51">
        <w:tc>
          <w:tcPr>
            <w:tcW w:w="2160" w:type="dxa"/>
          </w:tcPr>
          <w:p w14:paraId="5EEDE0FE" w14:textId="77777777" w:rsidR="0046199E" w:rsidRPr="00BF01DD" w:rsidRDefault="0046199E" w:rsidP="00BF01DD">
            <w:pPr>
              <w:pStyle w:val="TableText"/>
              <w:kinsoku w:val="0"/>
              <w:textAlignment w:val="top"/>
            </w:pPr>
            <w:r w:rsidRPr="00BF01DD">
              <w:t>IP-FORWARD-MIB</w:t>
            </w:r>
          </w:p>
        </w:tc>
        <w:tc>
          <w:tcPr>
            <w:tcW w:w="2520" w:type="dxa"/>
          </w:tcPr>
          <w:p w14:paraId="66DD5880" w14:textId="77777777" w:rsidR="0046199E" w:rsidRPr="00BF01DD" w:rsidRDefault="0046199E" w:rsidP="00BF01DD">
            <w:pPr>
              <w:pStyle w:val="TableText"/>
              <w:kinsoku w:val="0"/>
              <w:textAlignment w:val="top"/>
            </w:pPr>
            <w:r w:rsidRPr="00BF01DD">
              <w:t>rfc4292-ip-forward.mib</w:t>
            </w:r>
          </w:p>
        </w:tc>
        <w:tc>
          <w:tcPr>
            <w:tcW w:w="2160" w:type="dxa"/>
          </w:tcPr>
          <w:p w14:paraId="549901C3" w14:textId="77777777" w:rsidR="0046199E" w:rsidRPr="00BF01DD" w:rsidRDefault="0046199E" w:rsidP="0039618E">
            <w:pPr>
              <w:pStyle w:val="TableText"/>
              <w:kinsoku w:val="0"/>
              <w:textAlignment w:val="top"/>
            </w:pPr>
            <w:r w:rsidRPr="00BF01DD">
              <w:t>RFC4292</w:t>
            </w:r>
          </w:p>
        </w:tc>
        <w:tc>
          <w:tcPr>
            <w:tcW w:w="2160" w:type="dxa"/>
          </w:tcPr>
          <w:p w14:paraId="0CE578D3" w14:textId="77777777" w:rsidR="0046199E" w:rsidRPr="00BF01DD" w:rsidRDefault="0046199E" w:rsidP="00BF01DD">
            <w:pPr>
              <w:pStyle w:val="TableText"/>
              <w:kinsoku w:val="0"/>
              <w:textAlignment w:val="top"/>
            </w:pPr>
          </w:p>
        </w:tc>
      </w:tr>
      <w:tr w:rsidR="0046199E" w:rsidRPr="009540D9" w14:paraId="2E41E315" w14:textId="77777777" w:rsidTr="00A84E51">
        <w:tc>
          <w:tcPr>
            <w:tcW w:w="2160" w:type="dxa"/>
          </w:tcPr>
          <w:p w14:paraId="1FCD2927" w14:textId="77777777" w:rsidR="0046199E" w:rsidRPr="00BF01DD" w:rsidRDefault="0046199E" w:rsidP="00BF01DD">
            <w:pPr>
              <w:pStyle w:val="TableText"/>
              <w:kinsoku w:val="0"/>
              <w:textAlignment w:val="top"/>
            </w:pPr>
            <w:r w:rsidRPr="00BF01DD">
              <w:rPr>
                <w:rFonts w:hint="eastAsia"/>
              </w:rPr>
              <w:t>IPMCAST-MIB</w:t>
            </w:r>
          </w:p>
        </w:tc>
        <w:tc>
          <w:tcPr>
            <w:tcW w:w="2520" w:type="dxa"/>
          </w:tcPr>
          <w:p w14:paraId="1CB092BD" w14:textId="77777777" w:rsidR="0046199E" w:rsidRPr="00BF01DD" w:rsidRDefault="0046199E" w:rsidP="00BF01DD">
            <w:pPr>
              <w:pStyle w:val="TableText"/>
              <w:kinsoku w:val="0"/>
              <w:textAlignment w:val="top"/>
            </w:pPr>
            <w:r w:rsidRPr="00BF01DD">
              <w:rPr>
                <w:rFonts w:hint="eastAsia"/>
              </w:rPr>
              <w:t>rfc5132-ipmcast.mib</w:t>
            </w:r>
          </w:p>
        </w:tc>
        <w:tc>
          <w:tcPr>
            <w:tcW w:w="2160" w:type="dxa"/>
          </w:tcPr>
          <w:p w14:paraId="3CFA20C5" w14:textId="77777777" w:rsidR="0046199E" w:rsidRPr="00BF01DD" w:rsidRDefault="0046199E" w:rsidP="0039618E">
            <w:pPr>
              <w:pStyle w:val="TableText"/>
              <w:kinsoku w:val="0"/>
              <w:textAlignment w:val="top"/>
            </w:pPr>
            <w:r w:rsidRPr="00BF01DD">
              <w:rPr>
                <w:rFonts w:hint="eastAsia"/>
              </w:rPr>
              <w:t>RFC5132</w:t>
            </w:r>
          </w:p>
        </w:tc>
        <w:tc>
          <w:tcPr>
            <w:tcW w:w="2160" w:type="dxa"/>
          </w:tcPr>
          <w:p w14:paraId="62C803AD" w14:textId="77777777" w:rsidR="0046199E" w:rsidRPr="00BF01DD" w:rsidRDefault="0046199E" w:rsidP="00BF01DD">
            <w:pPr>
              <w:pStyle w:val="TableText"/>
              <w:kinsoku w:val="0"/>
              <w:textAlignment w:val="top"/>
            </w:pPr>
          </w:p>
        </w:tc>
      </w:tr>
      <w:tr w:rsidR="0046199E" w:rsidRPr="009540D9" w14:paraId="49864235" w14:textId="77777777" w:rsidTr="00A84E51">
        <w:tc>
          <w:tcPr>
            <w:tcW w:w="2160" w:type="dxa"/>
          </w:tcPr>
          <w:p w14:paraId="30B1714D" w14:textId="77777777" w:rsidR="0046199E" w:rsidRPr="00BF01DD" w:rsidRDefault="0046199E" w:rsidP="00BF01DD">
            <w:pPr>
              <w:pStyle w:val="TableText"/>
              <w:kinsoku w:val="0"/>
              <w:textAlignment w:val="top"/>
            </w:pPr>
            <w:r w:rsidRPr="00BF01DD">
              <w:rPr>
                <w:rFonts w:hint="eastAsia"/>
              </w:rPr>
              <w:t>IPV6-</w:t>
            </w:r>
            <w:r w:rsidRPr="00BF01DD">
              <w:t>MIB</w:t>
            </w:r>
          </w:p>
        </w:tc>
        <w:tc>
          <w:tcPr>
            <w:tcW w:w="2520" w:type="dxa"/>
          </w:tcPr>
          <w:p w14:paraId="22545431" w14:textId="77777777" w:rsidR="0046199E" w:rsidRPr="00BF01DD" w:rsidRDefault="0046199E" w:rsidP="00BF01DD">
            <w:pPr>
              <w:pStyle w:val="TableText"/>
              <w:kinsoku w:val="0"/>
              <w:textAlignment w:val="top"/>
            </w:pPr>
            <w:r w:rsidRPr="00BF01DD">
              <w:rPr>
                <w:rFonts w:hint="eastAsia"/>
              </w:rPr>
              <w:t>rfc2465-ipv6.mib</w:t>
            </w:r>
          </w:p>
        </w:tc>
        <w:tc>
          <w:tcPr>
            <w:tcW w:w="2160" w:type="dxa"/>
          </w:tcPr>
          <w:p w14:paraId="182E9EA4" w14:textId="77777777" w:rsidR="0046199E" w:rsidRPr="00BF01DD" w:rsidRDefault="0046199E" w:rsidP="0039618E">
            <w:pPr>
              <w:pStyle w:val="TableText"/>
              <w:kinsoku w:val="0"/>
              <w:textAlignment w:val="top"/>
            </w:pPr>
            <w:r w:rsidRPr="00BF01DD">
              <w:rPr>
                <w:rFonts w:hint="eastAsia"/>
              </w:rPr>
              <w:t>RFC2465</w:t>
            </w:r>
          </w:p>
        </w:tc>
        <w:tc>
          <w:tcPr>
            <w:tcW w:w="2160" w:type="dxa"/>
          </w:tcPr>
          <w:p w14:paraId="4F88ADF4" w14:textId="77777777" w:rsidR="0046199E" w:rsidRPr="00BF01DD" w:rsidRDefault="0046199E" w:rsidP="00BF01DD">
            <w:pPr>
              <w:pStyle w:val="TableText"/>
              <w:kinsoku w:val="0"/>
              <w:textAlignment w:val="top"/>
            </w:pPr>
          </w:p>
        </w:tc>
      </w:tr>
      <w:tr w:rsidR="0046199E" w:rsidRPr="009540D9" w14:paraId="52065077" w14:textId="77777777" w:rsidTr="00A84E51">
        <w:tc>
          <w:tcPr>
            <w:tcW w:w="2160" w:type="dxa"/>
          </w:tcPr>
          <w:p w14:paraId="3EA6B98E" w14:textId="77777777" w:rsidR="0046199E" w:rsidRPr="00BF01DD" w:rsidRDefault="0046199E" w:rsidP="00BF01DD">
            <w:pPr>
              <w:pStyle w:val="TableText"/>
              <w:kinsoku w:val="0"/>
              <w:textAlignment w:val="top"/>
            </w:pPr>
            <w:r w:rsidRPr="00BF01DD">
              <w:t>IPV6-MLD-MIB</w:t>
            </w:r>
          </w:p>
        </w:tc>
        <w:tc>
          <w:tcPr>
            <w:tcW w:w="2520" w:type="dxa"/>
          </w:tcPr>
          <w:p w14:paraId="1D294F4F" w14:textId="77777777" w:rsidR="0046199E" w:rsidRPr="00BF01DD" w:rsidRDefault="0046199E" w:rsidP="00BF01DD">
            <w:pPr>
              <w:pStyle w:val="TableText"/>
              <w:kinsoku w:val="0"/>
              <w:textAlignment w:val="top"/>
            </w:pPr>
            <w:r w:rsidRPr="00BF01DD">
              <w:t>rfc3019-ipv6-mld.mib</w:t>
            </w:r>
          </w:p>
        </w:tc>
        <w:tc>
          <w:tcPr>
            <w:tcW w:w="2160" w:type="dxa"/>
          </w:tcPr>
          <w:p w14:paraId="54D4518E" w14:textId="77777777" w:rsidR="0046199E" w:rsidRPr="00BF01DD" w:rsidRDefault="0046199E" w:rsidP="0039618E">
            <w:pPr>
              <w:pStyle w:val="TableText"/>
              <w:kinsoku w:val="0"/>
              <w:textAlignment w:val="top"/>
            </w:pPr>
            <w:r w:rsidRPr="00BF01DD">
              <w:rPr>
                <w:rFonts w:hint="eastAsia"/>
              </w:rPr>
              <w:t>RFC3019</w:t>
            </w:r>
          </w:p>
        </w:tc>
        <w:tc>
          <w:tcPr>
            <w:tcW w:w="2160" w:type="dxa"/>
          </w:tcPr>
          <w:p w14:paraId="704995D7" w14:textId="77777777" w:rsidR="0046199E" w:rsidRPr="00BF01DD" w:rsidRDefault="0046199E" w:rsidP="00BF01DD">
            <w:pPr>
              <w:pStyle w:val="TableText"/>
              <w:kinsoku w:val="0"/>
              <w:textAlignment w:val="top"/>
            </w:pPr>
          </w:p>
        </w:tc>
      </w:tr>
      <w:tr w:rsidR="0046199E" w:rsidRPr="009540D9" w14:paraId="6102A78C" w14:textId="77777777" w:rsidTr="00A84E51">
        <w:tc>
          <w:tcPr>
            <w:tcW w:w="2160" w:type="dxa"/>
          </w:tcPr>
          <w:p w14:paraId="5749CCB5" w14:textId="77777777" w:rsidR="0046199E" w:rsidRPr="00BF01DD" w:rsidRDefault="0046199E" w:rsidP="00BF01DD">
            <w:pPr>
              <w:pStyle w:val="TableText"/>
              <w:kinsoku w:val="0"/>
              <w:textAlignment w:val="top"/>
            </w:pPr>
            <w:r w:rsidRPr="00BF01DD">
              <w:rPr>
                <w:rFonts w:hint="eastAsia"/>
              </w:rPr>
              <w:t>IPV6-ICMP-</w:t>
            </w:r>
            <w:r w:rsidRPr="00BF01DD">
              <w:t>MIB</w:t>
            </w:r>
          </w:p>
        </w:tc>
        <w:tc>
          <w:tcPr>
            <w:tcW w:w="2520" w:type="dxa"/>
          </w:tcPr>
          <w:p w14:paraId="453F0FAC" w14:textId="77777777" w:rsidR="0046199E" w:rsidRPr="00BF01DD" w:rsidRDefault="0046199E" w:rsidP="00BF01DD">
            <w:pPr>
              <w:pStyle w:val="TableText"/>
              <w:kinsoku w:val="0"/>
              <w:textAlignment w:val="top"/>
            </w:pPr>
            <w:r w:rsidRPr="00BF01DD">
              <w:t>rfc2466-ipv6-icmp.mib</w:t>
            </w:r>
          </w:p>
        </w:tc>
        <w:tc>
          <w:tcPr>
            <w:tcW w:w="2160" w:type="dxa"/>
          </w:tcPr>
          <w:p w14:paraId="1F49241C" w14:textId="77777777" w:rsidR="0046199E" w:rsidRPr="00BF01DD" w:rsidRDefault="0046199E" w:rsidP="0039618E">
            <w:pPr>
              <w:pStyle w:val="TableText"/>
              <w:kinsoku w:val="0"/>
              <w:textAlignment w:val="top"/>
            </w:pPr>
            <w:r w:rsidRPr="00BF01DD">
              <w:rPr>
                <w:rFonts w:hint="eastAsia"/>
              </w:rPr>
              <w:t>RFC2466</w:t>
            </w:r>
          </w:p>
        </w:tc>
        <w:tc>
          <w:tcPr>
            <w:tcW w:w="2160" w:type="dxa"/>
          </w:tcPr>
          <w:p w14:paraId="53FB0BDB" w14:textId="77777777" w:rsidR="0046199E" w:rsidRPr="00BF01DD" w:rsidRDefault="0046199E" w:rsidP="00BF01DD">
            <w:pPr>
              <w:pStyle w:val="TableText"/>
              <w:kinsoku w:val="0"/>
              <w:textAlignment w:val="top"/>
            </w:pPr>
          </w:p>
        </w:tc>
      </w:tr>
      <w:tr w:rsidR="0046199E" w:rsidRPr="009540D9" w14:paraId="1A1CAEFE" w14:textId="77777777" w:rsidTr="00A84E51">
        <w:tc>
          <w:tcPr>
            <w:tcW w:w="2160" w:type="dxa"/>
          </w:tcPr>
          <w:p w14:paraId="3DE2A1A4" w14:textId="77777777" w:rsidR="0046199E" w:rsidRPr="00BF01DD" w:rsidRDefault="0046199E" w:rsidP="00BF01DD">
            <w:pPr>
              <w:pStyle w:val="TableText"/>
              <w:kinsoku w:val="0"/>
              <w:textAlignment w:val="top"/>
            </w:pPr>
            <w:r w:rsidRPr="00BF01DD">
              <w:t>IPV6-TCP-MIB</w:t>
            </w:r>
          </w:p>
        </w:tc>
        <w:tc>
          <w:tcPr>
            <w:tcW w:w="2520" w:type="dxa"/>
          </w:tcPr>
          <w:p w14:paraId="3A5FED1E" w14:textId="77777777" w:rsidR="0046199E" w:rsidRPr="00BF01DD" w:rsidRDefault="0046199E" w:rsidP="00BF01DD">
            <w:pPr>
              <w:pStyle w:val="TableText"/>
              <w:kinsoku w:val="0"/>
              <w:textAlignment w:val="top"/>
            </w:pPr>
            <w:r w:rsidRPr="00BF01DD">
              <w:rPr>
                <w:rFonts w:hint="eastAsia"/>
              </w:rPr>
              <w:t>rfc2452-ipv6-tcp</w:t>
            </w:r>
            <w:r w:rsidRPr="00BF01DD">
              <w:t>.mib</w:t>
            </w:r>
          </w:p>
        </w:tc>
        <w:tc>
          <w:tcPr>
            <w:tcW w:w="2160" w:type="dxa"/>
          </w:tcPr>
          <w:p w14:paraId="0D1857E4" w14:textId="77777777" w:rsidR="0046199E" w:rsidRPr="00BF01DD" w:rsidRDefault="0046199E" w:rsidP="0039618E">
            <w:pPr>
              <w:pStyle w:val="TableText"/>
              <w:kinsoku w:val="0"/>
              <w:textAlignment w:val="top"/>
            </w:pPr>
            <w:r w:rsidRPr="00BF01DD">
              <w:rPr>
                <w:rFonts w:hint="eastAsia"/>
              </w:rPr>
              <w:t>RFC2452</w:t>
            </w:r>
          </w:p>
        </w:tc>
        <w:tc>
          <w:tcPr>
            <w:tcW w:w="2160" w:type="dxa"/>
          </w:tcPr>
          <w:p w14:paraId="79F07DF2" w14:textId="77777777" w:rsidR="0046199E" w:rsidRPr="00BF01DD" w:rsidRDefault="0046199E" w:rsidP="00BF01DD">
            <w:pPr>
              <w:pStyle w:val="TableText"/>
              <w:kinsoku w:val="0"/>
              <w:textAlignment w:val="top"/>
            </w:pPr>
          </w:p>
        </w:tc>
      </w:tr>
      <w:tr w:rsidR="0046199E" w:rsidRPr="009540D9" w14:paraId="736ACA70" w14:textId="77777777" w:rsidTr="00A84E51">
        <w:tc>
          <w:tcPr>
            <w:tcW w:w="2160" w:type="dxa"/>
          </w:tcPr>
          <w:p w14:paraId="59720656" w14:textId="77777777" w:rsidR="0046199E" w:rsidRPr="00BF01DD" w:rsidRDefault="0046199E" w:rsidP="00BF01DD">
            <w:pPr>
              <w:pStyle w:val="TableText"/>
              <w:kinsoku w:val="0"/>
              <w:textAlignment w:val="top"/>
            </w:pPr>
            <w:r w:rsidRPr="00BF01DD">
              <w:t>IPV6-UDP-MIB</w:t>
            </w:r>
          </w:p>
        </w:tc>
        <w:tc>
          <w:tcPr>
            <w:tcW w:w="2520" w:type="dxa"/>
          </w:tcPr>
          <w:p w14:paraId="0669F6B3" w14:textId="77777777" w:rsidR="0046199E" w:rsidRPr="00BF01DD" w:rsidRDefault="0046199E" w:rsidP="00BF01DD">
            <w:pPr>
              <w:pStyle w:val="TableText"/>
              <w:kinsoku w:val="0"/>
              <w:textAlignment w:val="top"/>
            </w:pPr>
            <w:r w:rsidRPr="00BF01DD">
              <w:rPr>
                <w:rFonts w:hint="eastAsia"/>
              </w:rPr>
              <w:t>rfc2454-ipv6-udp</w:t>
            </w:r>
            <w:r w:rsidRPr="00BF01DD">
              <w:t>.mib</w:t>
            </w:r>
          </w:p>
        </w:tc>
        <w:tc>
          <w:tcPr>
            <w:tcW w:w="2160" w:type="dxa"/>
          </w:tcPr>
          <w:p w14:paraId="2A29E242" w14:textId="77777777" w:rsidR="0046199E" w:rsidRPr="00BF01DD" w:rsidRDefault="0046199E" w:rsidP="0039618E">
            <w:pPr>
              <w:pStyle w:val="TableText"/>
              <w:kinsoku w:val="0"/>
              <w:textAlignment w:val="top"/>
            </w:pPr>
            <w:r w:rsidRPr="00BF01DD">
              <w:rPr>
                <w:rFonts w:hint="eastAsia"/>
              </w:rPr>
              <w:t>RFC2454</w:t>
            </w:r>
          </w:p>
        </w:tc>
        <w:tc>
          <w:tcPr>
            <w:tcW w:w="2160" w:type="dxa"/>
          </w:tcPr>
          <w:p w14:paraId="23D9BE6B" w14:textId="77777777" w:rsidR="0046199E" w:rsidRPr="00BF01DD" w:rsidRDefault="0046199E" w:rsidP="00BF01DD">
            <w:pPr>
              <w:pStyle w:val="TableText"/>
              <w:kinsoku w:val="0"/>
              <w:textAlignment w:val="top"/>
            </w:pPr>
          </w:p>
        </w:tc>
      </w:tr>
      <w:tr w:rsidR="0046199E" w:rsidRPr="009540D9" w14:paraId="612617B3" w14:textId="77777777" w:rsidTr="00A84E51">
        <w:tc>
          <w:tcPr>
            <w:tcW w:w="2160" w:type="dxa"/>
          </w:tcPr>
          <w:p w14:paraId="62E51409" w14:textId="77777777" w:rsidR="0046199E" w:rsidRPr="00BF01DD" w:rsidRDefault="0046199E" w:rsidP="00BF01DD">
            <w:pPr>
              <w:pStyle w:val="TableText"/>
              <w:kinsoku w:val="0"/>
              <w:textAlignment w:val="top"/>
            </w:pPr>
            <w:r w:rsidRPr="00BF01DD">
              <w:rPr>
                <w:rFonts w:hint="eastAsia"/>
              </w:rPr>
              <w:t>ISIS-MIB</w:t>
            </w:r>
          </w:p>
        </w:tc>
        <w:tc>
          <w:tcPr>
            <w:tcW w:w="2520" w:type="dxa"/>
          </w:tcPr>
          <w:p w14:paraId="093E8619" w14:textId="77777777" w:rsidR="0046199E" w:rsidRPr="00BF01DD" w:rsidRDefault="0046199E" w:rsidP="00BF01DD">
            <w:pPr>
              <w:pStyle w:val="TableText"/>
              <w:kinsoku w:val="0"/>
              <w:textAlignment w:val="top"/>
            </w:pPr>
            <w:r w:rsidRPr="00BF01DD">
              <w:rPr>
                <w:rFonts w:hint="eastAsia"/>
              </w:rPr>
              <w:t>rfc4444-isis.mib</w:t>
            </w:r>
          </w:p>
        </w:tc>
        <w:tc>
          <w:tcPr>
            <w:tcW w:w="2160" w:type="dxa"/>
          </w:tcPr>
          <w:p w14:paraId="3EAB24FB" w14:textId="77777777" w:rsidR="0046199E" w:rsidRPr="00BF01DD" w:rsidRDefault="0046199E" w:rsidP="0039618E">
            <w:pPr>
              <w:pStyle w:val="TableText"/>
              <w:kinsoku w:val="0"/>
              <w:textAlignment w:val="top"/>
            </w:pPr>
            <w:r w:rsidRPr="00BF01DD">
              <w:rPr>
                <w:rFonts w:hint="eastAsia"/>
              </w:rPr>
              <w:t>RFC4444</w:t>
            </w:r>
          </w:p>
        </w:tc>
        <w:tc>
          <w:tcPr>
            <w:tcW w:w="2160" w:type="dxa"/>
          </w:tcPr>
          <w:p w14:paraId="46B677FE" w14:textId="77777777" w:rsidR="0046199E" w:rsidRPr="00BF01DD" w:rsidRDefault="0046199E" w:rsidP="00BF01DD">
            <w:pPr>
              <w:pStyle w:val="TableText"/>
              <w:kinsoku w:val="0"/>
              <w:textAlignment w:val="top"/>
            </w:pPr>
          </w:p>
        </w:tc>
      </w:tr>
      <w:tr w:rsidR="0046199E" w:rsidRPr="009540D9" w14:paraId="4825B478" w14:textId="77777777" w:rsidTr="00A84E51">
        <w:tc>
          <w:tcPr>
            <w:tcW w:w="2160" w:type="dxa"/>
          </w:tcPr>
          <w:p w14:paraId="0D68125C" w14:textId="77777777" w:rsidR="0046199E" w:rsidRPr="00BF01DD" w:rsidRDefault="0046199E" w:rsidP="00BF01DD">
            <w:pPr>
              <w:pStyle w:val="TableText"/>
              <w:kinsoku w:val="0"/>
              <w:textAlignment w:val="top"/>
            </w:pPr>
            <w:r w:rsidRPr="00BF01DD">
              <w:t>LLDP-MIB</w:t>
            </w:r>
          </w:p>
        </w:tc>
        <w:tc>
          <w:tcPr>
            <w:tcW w:w="2520" w:type="dxa"/>
          </w:tcPr>
          <w:p w14:paraId="6C950F36" w14:textId="77777777" w:rsidR="0046199E" w:rsidRPr="00BF01DD" w:rsidRDefault="0046199E" w:rsidP="00BF01DD">
            <w:pPr>
              <w:pStyle w:val="TableText"/>
              <w:kinsoku w:val="0"/>
              <w:textAlignment w:val="top"/>
            </w:pPr>
            <w:r w:rsidRPr="00BF01DD">
              <w:rPr>
                <w:rFonts w:hint="eastAsia"/>
              </w:rPr>
              <w:t>lldp.mib</w:t>
            </w:r>
          </w:p>
        </w:tc>
        <w:tc>
          <w:tcPr>
            <w:tcW w:w="2160" w:type="dxa"/>
          </w:tcPr>
          <w:p w14:paraId="2D7588DF" w14:textId="77777777" w:rsidR="0046199E" w:rsidRPr="00BF01DD" w:rsidRDefault="0046199E" w:rsidP="0039618E">
            <w:pPr>
              <w:pStyle w:val="TableText"/>
              <w:kinsoku w:val="0"/>
              <w:textAlignment w:val="top"/>
            </w:pPr>
            <w:r w:rsidRPr="00BF01DD">
              <w:rPr>
                <w:rFonts w:hint="eastAsia"/>
              </w:rPr>
              <w:t>IEEE</w:t>
            </w:r>
            <w:r w:rsidRPr="00BF01DD">
              <w:t>8021AB</w:t>
            </w:r>
          </w:p>
        </w:tc>
        <w:tc>
          <w:tcPr>
            <w:tcW w:w="2160" w:type="dxa"/>
          </w:tcPr>
          <w:p w14:paraId="1110AF67" w14:textId="77777777" w:rsidR="0046199E" w:rsidRPr="00BF01DD" w:rsidRDefault="0046199E" w:rsidP="00BF01DD">
            <w:pPr>
              <w:pStyle w:val="TableText"/>
              <w:kinsoku w:val="0"/>
              <w:textAlignment w:val="top"/>
            </w:pPr>
          </w:p>
        </w:tc>
      </w:tr>
      <w:tr w:rsidR="0046199E" w:rsidRPr="009540D9" w14:paraId="34BA98AD" w14:textId="77777777" w:rsidTr="00A84E51">
        <w:tc>
          <w:tcPr>
            <w:tcW w:w="2160" w:type="dxa"/>
          </w:tcPr>
          <w:p w14:paraId="69894651" w14:textId="77777777" w:rsidR="0046199E" w:rsidRPr="00BF01DD" w:rsidRDefault="0046199E" w:rsidP="00BF01DD">
            <w:pPr>
              <w:pStyle w:val="TableText"/>
              <w:kinsoku w:val="0"/>
              <w:textAlignment w:val="top"/>
            </w:pPr>
            <w:r w:rsidRPr="00BF01DD">
              <w:rPr>
                <w:rFonts w:hint="eastAsia"/>
              </w:rPr>
              <w:t>LLDP-EXT-DOT1-V2-MIB</w:t>
            </w:r>
          </w:p>
        </w:tc>
        <w:tc>
          <w:tcPr>
            <w:tcW w:w="2520" w:type="dxa"/>
          </w:tcPr>
          <w:p w14:paraId="525B92C0" w14:textId="77777777" w:rsidR="0046199E" w:rsidRPr="00BF01DD" w:rsidRDefault="0046199E" w:rsidP="00BF01DD">
            <w:pPr>
              <w:pStyle w:val="TableText"/>
              <w:widowControl w:val="0"/>
              <w:kinsoku w:val="0"/>
              <w:adjustRightInd w:val="0"/>
              <w:spacing w:line="360" w:lineRule="atLeast"/>
              <w:textAlignment w:val="top"/>
            </w:pPr>
            <w:r w:rsidRPr="00BF01DD">
              <w:rPr>
                <w:rFonts w:hint="eastAsia"/>
              </w:rPr>
              <w:t>lldp-ext-dot1-v2.mib</w:t>
            </w:r>
          </w:p>
        </w:tc>
        <w:tc>
          <w:tcPr>
            <w:tcW w:w="2160" w:type="dxa"/>
          </w:tcPr>
          <w:p w14:paraId="1E19BD39" w14:textId="77777777" w:rsidR="0046199E" w:rsidRPr="00BF01DD" w:rsidRDefault="0046199E" w:rsidP="0039618E">
            <w:pPr>
              <w:pStyle w:val="TableText"/>
              <w:widowControl w:val="0"/>
              <w:kinsoku w:val="0"/>
              <w:adjustRightInd w:val="0"/>
              <w:spacing w:line="360" w:lineRule="atLeast"/>
              <w:textAlignment w:val="top"/>
            </w:pPr>
            <w:r w:rsidRPr="00BF01DD">
              <w:rPr>
                <w:rFonts w:hint="eastAsia"/>
              </w:rPr>
              <w:t>IEEE Std 802.1 AB -2009</w:t>
            </w:r>
          </w:p>
          <w:p w14:paraId="5C7CF5A4" w14:textId="77777777" w:rsidR="0046199E" w:rsidRPr="00BF01DD" w:rsidRDefault="0046199E" w:rsidP="0039618E">
            <w:pPr>
              <w:pStyle w:val="TableText"/>
              <w:kinsoku w:val="0"/>
              <w:textAlignment w:val="top"/>
            </w:pPr>
            <w:r w:rsidRPr="00BF01DD">
              <w:rPr>
                <w:rFonts w:hint="eastAsia"/>
              </w:rPr>
              <w:t>IEEE Std 802.1Qaz-2011</w:t>
            </w:r>
          </w:p>
        </w:tc>
        <w:tc>
          <w:tcPr>
            <w:tcW w:w="2160" w:type="dxa"/>
          </w:tcPr>
          <w:p w14:paraId="40E88EC9" w14:textId="77777777" w:rsidR="0046199E" w:rsidRPr="00BF01DD" w:rsidRDefault="0046199E" w:rsidP="00BF01DD">
            <w:pPr>
              <w:pStyle w:val="TableText"/>
              <w:kinsoku w:val="0"/>
              <w:textAlignment w:val="top"/>
            </w:pPr>
          </w:p>
        </w:tc>
      </w:tr>
      <w:tr w:rsidR="0046199E" w:rsidRPr="009540D9" w14:paraId="30D8036C" w14:textId="77777777" w:rsidTr="00A84E51">
        <w:tc>
          <w:tcPr>
            <w:tcW w:w="2160" w:type="dxa"/>
          </w:tcPr>
          <w:p w14:paraId="757FEEA6" w14:textId="77777777" w:rsidR="0046199E" w:rsidRPr="00BF01DD" w:rsidRDefault="0046199E" w:rsidP="00BF01DD">
            <w:pPr>
              <w:pStyle w:val="TableText"/>
              <w:kinsoku w:val="0"/>
              <w:textAlignment w:val="top"/>
            </w:pPr>
            <w:r w:rsidRPr="00BF01DD">
              <w:t>LLDP-EXT-DOT3-V2-MIB</w:t>
            </w:r>
          </w:p>
        </w:tc>
        <w:tc>
          <w:tcPr>
            <w:tcW w:w="2520" w:type="dxa"/>
          </w:tcPr>
          <w:p w14:paraId="47F35349" w14:textId="77777777" w:rsidR="0046199E" w:rsidRPr="00BF01DD" w:rsidRDefault="0046199E" w:rsidP="00BF01DD">
            <w:pPr>
              <w:pStyle w:val="TableText"/>
              <w:kinsoku w:val="0"/>
              <w:textAlignment w:val="top"/>
            </w:pPr>
            <w:r w:rsidRPr="00BF01DD">
              <w:rPr>
                <w:rFonts w:hint="eastAsia"/>
              </w:rPr>
              <w:t>lldp-ext-dot3-v2.mib</w:t>
            </w:r>
          </w:p>
        </w:tc>
        <w:tc>
          <w:tcPr>
            <w:tcW w:w="2160" w:type="dxa"/>
          </w:tcPr>
          <w:p w14:paraId="5CCEF075" w14:textId="77777777" w:rsidR="0046199E" w:rsidRPr="00BF01DD" w:rsidRDefault="0046199E" w:rsidP="0039618E">
            <w:pPr>
              <w:pStyle w:val="TableText"/>
              <w:kinsoku w:val="0"/>
              <w:textAlignment w:val="top"/>
            </w:pPr>
            <w:r w:rsidRPr="00BF01DD">
              <w:t>IEEEStd 802.1AB-2009</w:t>
            </w:r>
          </w:p>
        </w:tc>
        <w:tc>
          <w:tcPr>
            <w:tcW w:w="2160" w:type="dxa"/>
          </w:tcPr>
          <w:p w14:paraId="09EBA9A6" w14:textId="77777777" w:rsidR="0046199E" w:rsidRPr="00BF01DD" w:rsidRDefault="0046199E" w:rsidP="00BF01DD">
            <w:pPr>
              <w:pStyle w:val="TableText"/>
              <w:kinsoku w:val="0"/>
              <w:textAlignment w:val="top"/>
            </w:pPr>
          </w:p>
        </w:tc>
      </w:tr>
      <w:tr w:rsidR="0046199E" w:rsidRPr="009540D9" w14:paraId="38A942E0" w14:textId="77777777" w:rsidTr="00A84E51">
        <w:tc>
          <w:tcPr>
            <w:tcW w:w="2160" w:type="dxa"/>
          </w:tcPr>
          <w:p w14:paraId="6A080FF6" w14:textId="77777777" w:rsidR="0046199E" w:rsidRPr="00BF01DD" w:rsidRDefault="0046199E" w:rsidP="00BF01DD">
            <w:pPr>
              <w:pStyle w:val="TableText"/>
              <w:kinsoku w:val="0"/>
              <w:textAlignment w:val="top"/>
            </w:pPr>
            <w:r w:rsidRPr="00BF01DD">
              <w:t>LLDP-EXT-MED-MIB</w:t>
            </w:r>
          </w:p>
        </w:tc>
        <w:tc>
          <w:tcPr>
            <w:tcW w:w="2520" w:type="dxa"/>
          </w:tcPr>
          <w:p w14:paraId="52594661" w14:textId="77777777" w:rsidR="0046199E" w:rsidRPr="00BF01DD" w:rsidRDefault="0046199E" w:rsidP="00BF01DD">
            <w:pPr>
              <w:pStyle w:val="TableText"/>
              <w:kinsoku w:val="0"/>
              <w:textAlignment w:val="top"/>
            </w:pPr>
            <w:r w:rsidRPr="00BF01DD">
              <w:t>lldp-ext-med.mib</w:t>
            </w:r>
          </w:p>
        </w:tc>
        <w:tc>
          <w:tcPr>
            <w:tcW w:w="2160" w:type="dxa"/>
          </w:tcPr>
          <w:p w14:paraId="45EDD44D" w14:textId="77777777" w:rsidR="0046199E" w:rsidRPr="00BF01DD" w:rsidRDefault="0046199E" w:rsidP="0039618E">
            <w:pPr>
              <w:pStyle w:val="TableText"/>
              <w:kinsoku w:val="0"/>
              <w:textAlignment w:val="top"/>
            </w:pPr>
            <w:r w:rsidRPr="00BF01DD">
              <w:t>ANSI/TIA-1057</w:t>
            </w:r>
          </w:p>
        </w:tc>
        <w:tc>
          <w:tcPr>
            <w:tcW w:w="2160" w:type="dxa"/>
          </w:tcPr>
          <w:p w14:paraId="4FF65860" w14:textId="77777777" w:rsidR="0046199E" w:rsidRPr="00BF01DD" w:rsidRDefault="0046199E" w:rsidP="00BF01DD">
            <w:pPr>
              <w:pStyle w:val="TableText"/>
              <w:kinsoku w:val="0"/>
              <w:textAlignment w:val="top"/>
            </w:pPr>
          </w:p>
        </w:tc>
      </w:tr>
      <w:tr w:rsidR="0046199E" w:rsidRPr="009540D9" w14:paraId="53998BBD" w14:textId="77777777" w:rsidTr="00A84E51">
        <w:tc>
          <w:tcPr>
            <w:tcW w:w="2160" w:type="dxa"/>
          </w:tcPr>
          <w:p w14:paraId="507769B6" w14:textId="77777777" w:rsidR="0046199E" w:rsidRPr="00BF01DD" w:rsidRDefault="0046199E" w:rsidP="00BF01DD">
            <w:pPr>
              <w:pStyle w:val="TableText"/>
              <w:kinsoku w:val="0"/>
              <w:textAlignment w:val="top"/>
            </w:pPr>
            <w:r w:rsidRPr="00BF01DD">
              <w:rPr>
                <w:rFonts w:hint="eastAsia"/>
              </w:rPr>
              <w:t>LLDP-V2-MIB</w:t>
            </w:r>
          </w:p>
        </w:tc>
        <w:tc>
          <w:tcPr>
            <w:tcW w:w="2520" w:type="dxa"/>
          </w:tcPr>
          <w:p w14:paraId="101F38E5" w14:textId="77777777" w:rsidR="0046199E" w:rsidRPr="00BF01DD" w:rsidRDefault="0046199E" w:rsidP="00BF01DD">
            <w:pPr>
              <w:pStyle w:val="TableText"/>
              <w:kinsoku w:val="0"/>
              <w:textAlignment w:val="top"/>
            </w:pPr>
            <w:r w:rsidRPr="00BF01DD">
              <w:rPr>
                <w:rFonts w:hint="eastAsia"/>
              </w:rPr>
              <w:t>lldp-v2.mib</w:t>
            </w:r>
          </w:p>
        </w:tc>
        <w:tc>
          <w:tcPr>
            <w:tcW w:w="2160" w:type="dxa"/>
          </w:tcPr>
          <w:p w14:paraId="18D67180" w14:textId="77777777" w:rsidR="0046199E" w:rsidRPr="00BF01DD" w:rsidRDefault="0046199E" w:rsidP="0039618E">
            <w:pPr>
              <w:pStyle w:val="TableText"/>
              <w:kinsoku w:val="0"/>
              <w:textAlignment w:val="top"/>
            </w:pPr>
            <w:r w:rsidRPr="00BF01DD">
              <w:t>IEEE</w:t>
            </w:r>
            <w:r w:rsidRPr="00BF01DD">
              <w:rPr>
                <w:rFonts w:hint="eastAsia"/>
              </w:rPr>
              <w:t xml:space="preserve"> </w:t>
            </w:r>
            <w:r w:rsidRPr="00BF01DD">
              <w:t>Std 802.1AB-2009</w:t>
            </w:r>
          </w:p>
        </w:tc>
        <w:tc>
          <w:tcPr>
            <w:tcW w:w="2160" w:type="dxa"/>
          </w:tcPr>
          <w:p w14:paraId="75CCF9D6" w14:textId="77777777" w:rsidR="0046199E" w:rsidRPr="00BF01DD" w:rsidRDefault="0046199E" w:rsidP="00BF01DD">
            <w:pPr>
              <w:pStyle w:val="TableText"/>
              <w:kinsoku w:val="0"/>
              <w:textAlignment w:val="top"/>
            </w:pPr>
          </w:p>
        </w:tc>
      </w:tr>
      <w:tr w:rsidR="0046199E" w:rsidRPr="009540D9" w14:paraId="4C452C6D" w14:textId="77777777" w:rsidTr="00A84E51">
        <w:tc>
          <w:tcPr>
            <w:tcW w:w="2160" w:type="dxa"/>
          </w:tcPr>
          <w:p w14:paraId="4492BB62" w14:textId="77777777" w:rsidR="0046199E" w:rsidRPr="00BF01DD" w:rsidRDefault="0046199E" w:rsidP="00BF01DD">
            <w:pPr>
              <w:pStyle w:val="TableText"/>
              <w:kinsoku w:val="0"/>
              <w:textAlignment w:val="top"/>
            </w:pPr>
            <w:r w:rsidRPr="00BF01DD">
              <w:t>MAU-MIB</w:t>
            </w:r>
          </w:p>
        </w:tc>
        <w:tc>
          <w:tcPr>
            <w:tcW w:w="2520" w:type="dxa"/>
          </w:tcPr>
          <w:p w14:paraId="4C2B83C1" w14:textId="77777777" w:rsidR="0046199E" w:rsidRPr="00BF01DD" w:rsidRDefault="0046199E" w:rsidP="00BF01DD">
            <w:pPr>
              <w:pStyle w:val="TableText"/>
              <w:kinsoku w:val="0"/>
              <w:textAlignment w:val="top"/>
            </w:pPr>
            <w:r w:rsidRPr="00BF01DD">
              <w:t>rfc4836-mau.mib</w:t>
            </w:r>
          </w:p>
        </w:tc>
        <w:tc>
          <w:tcPr>
            <w:tcW w:w="2160" w:type="dxa"/>
          </w:tcPr>
          <w:p w14:paraId="3C6A6532" w14:textId="77777777" w:rsidR="0046199E" w:rsidRPr="00BF01DD" w:rsidRDefault="0046199E" w:rsidP="0039618E">
            <w:pPr>
              <w:pStyle w:val="TableText"/>
              <w:kinsoku w:val="0"/>
              <w:textAlignment w:val="top"/>
            </w:pPr>
            <w:r w:rsidRPr="00BF01DD">
              <w:rPr>
                <w:rFonts w:hint="eastAsia"/>
              </w:rPr>
              <w:t>RFC</w:t>
            </w:r>
            <w:r w:rsidRPr="00BF01DD">
              <w:t>4836</w:t>
            </w:r>
          </w:p>
        </w:tc>
        <w:tc>
          <w:tcPr>
            <w:tcW w:w="2160" w:type="dxa"/>
          </w:tcPr>
          <w:p w14:paraId="58B90016" w14:textId="77777777" w:rsidR="0046199E" w:rsidRPr="00BF01DD" w:rsidRDefault="0046199E" w:rsidP="00BF01DD">
            <w:pPr>
              <w:pStyle w:val="TableText"/>
              <w:kinsoku w:val="0"/>
              <w:textAlignment w:val="top"/>
            </w:pPr>
          </w:p>
        </w:tc>
      </w:tr>
      <w:tr w:rsidR="0046199E" w:rsidRPr="009540D9" w14:paraId="701566F6" w14:textId="77777777" w:rsidTr="00A84E51">
        <w:tc>
          <w:tcPr>
            <w:tcW w:w="2160" w:type="dxa"/>
          </w:tcPr>
          <w:p w14:paraId="14C622AC" w14:textId="77777777" w:rsidR="0046199E" w:rsidRPr="00BF01DD" w:rsidRDefault="0046199E" w:rsidP="00BF01DD">
            <w:pPr>
              <w:pStyle w:val="TableText"/>
              <w:kinsoku w:val="0"/>
              <w:textAlignment w:val="top"/>
            </w:pPr>
            <w:r w:rsidRPr="00BF01DD">
              <w:t>MGMD-STD-MIB</w:t>
            </w:r>
          </w:p>
        </w:tc>
        <w:tc>
          <w:tcPr>
            <w:tcW w:w="2520" w:type="dxa"/>
          </w:tcPr>
          <w:p w14:paraId="102CE87E" w14:textId="77777777" w:rsidR="0046199E" w:rsidRPr="00BF01DD" w:rsidRDefault="0046199E" w:rsidP="00BF01DD">
            <w:pPr>
              <w:pStyle w:val="TableText"/>
              <w:kinsoku w:val="0"/>
              <w:textAlignment w:val="top"/>
            </w:pPr>
            <w:r w:rsidRPr="00BF01DD">
              <w:rPr>
                <w:rFonts w:hint="eastAsia"/>
              </w:rPr>
              <w:t>rfc5519-mgmd-std.mib</w:t>
            </w:r>
          </w:p>
        </w:tc>
        <w:tc>
          <w:tcPr>
            <w:tcW w:w="2160" w:type="dxa"/>
          </w:tcPr>
          <w:p w14:paraId="25DFF29B" w14:textId="77777777" w:rsidR="0046199E" w:rsidRPr="00BF01DD" w:rsidRDefault="0046199E" w:rsidP="0039618E">
            <w:pPr>
              <w:pStyle w:val="TableText"/>
              <w:kinsoku w:val="0"/>
              <w:textAlignment w:val="top"/>
            </w:pPr>
            <w:r w:rsidRPr="00BF01DD">
              <w:rPr>
                <w:rFonts w:hint="eastAsia"/>
              </w:rPr>
              <w:t>RFC5519</w:t>
            </w:r>
          </w:p>
        </w:tc>
        <w:tc>
          <w:tcPr>
            <w:tcW w:w="2160" w:type="dxa"/>
          </w:tcPr>
          <w:p w14:paraId="1B6AED11" w14:textId="77777777" w:rsidR="0046199E" w:rsidRPr="00BF01DD" w:rsidRDefault="0046199E" w:rsidP="00BF01DD">
            <w:pPr>
              <w:pStyle w:val="TableText"/>
              <w:kinsoku w:val="0"/>
              <w:textAlignment w:val="top"/>
            </w:pPr>
          </w:p>
        </w:tc>
      </w:tr>
      <w:tr w:rsidR="0046199E" w:rsidRPr="009540D9" w14:paraId="007BCE1E" w14:textId="77777777" w:rsidTr="00A84E51">
        <w:tc>
          <w:tcPr>
            <w:tcW w:w="2160" w:type="dxa"/>
          </w:tcPr>
          <w:p w14:paraId="001BD7A5" w14:textId="77777777" w:rsidR="0046199E" w:rsidRPr="00BF01DD" w:rsidRDefault="0046199E" w:rsidP="00BF01DD">
            <w:pPr>
              <w:pStyle w:val="TableText"/>
              <w:kinsoku w:val="0"/>
              <w:textAlignment w:val="top"/>
            </w:pPr>
            <w:r w:rsidRPr="00BF01DD">
              <w:t>MPLS-FRR-FACILITY-STD-MIB</w:t>
            </w:r>
          </w:p>
        </w:tc>
        <w:tc>
          <w:tcPr>
            <w:tcW w:w="2520" w:type="dxa"/>
          </w:tcPr>
          <w:p w14:paraId="472C7430" w14:textId="77777777" w:rsidR="0046199E" w:rsidRPr="00BF01DD" w:rsidRDefault="0046199E" w:rsidP="00BF01DD">
            <w:pPr>
              <w:pStyle w:val="TableText"/>
              <w:kinsoku w:val="0"/>
              <w:textAlignment w:val="top"/>
            </w:pPr>
            <w:r w:rsidRPr="00BF01DD">
              <w:t>rfc</w:t>
            </w:r>
            <w:r w:rsidRPr="00BF01DD">
              <w:rPr>
                <w:rFonts w:hint="eastAsia"/>
              </w:rPr>
              <w:t>6445-mpls-frr-facility-std</w:t>
            </w:r>
            <w:r w:rsidRPr="00BF01DD">
              <w:t>.mib</w:t>
            </w:r>
          </w:p>
        </w:tc>
        <w:tc>
          <w:tcPr>
            <w:tcW w:w="2160" w:type="dxa"/>
          </w:tcPr>
          <w:p w14:paraId="0F722577" w14:textId="77777777" w:rsidR="0046199E" w:rsidRPr="00BF01DD" w:rsidRDefault="0046199E" w:rsidP="0039618E">
            <w:pPr>
              <w:pStyle w:val="TableText"/>
              <w:kinsoku w:val="0"/>
              <w:textAlignment w:val="top"/>
            </w:pPr>
            <w:r w:rsidRPr="00BF01DD">
              <w:rPr>
                <w:rFonts w:hint="eastAsia"/>
              </w:rPr>
              <w:t>RFC6445</w:t>
            </w:r>
          </w:p>
        </w:tc>
        <w:tc>
          <w:tcPr>
            <w:tcW w:w="2160" w:type="dxa"/>
          </w:tcPr>
          <w:p w14:paraId="291407CB" w14:textId="77777777" w:rsidR="0046199E" w:rsidRPr="00BF01DD" w:rsidRDefault="0046199E" w:rsidP="00BF01DD">
            <w:pPr>
              <w:pStyle w:val="TableText"/>
              <w:kinsoku w:val="0"/>
              <w:textAlignment w:val="top"/>
            </w:pPr>
          </w:p>
        </w:tc>
      </w:tr>
      <w:tr w:rsidR="0046199E" w:rsidRPr="009540D9" w14:paraId="632C65FB" w14:textId="77777777" w:rsidTr="00A84E51">
        <w:tc>
          <w:tcPr>
            <w:tcW w:w="2160" w:type="dxa"/>
          </w:tcPr>
          <w:p w14:paraId="289F006F" w14:textId="77777777" w:rsidR="0046199E" w:rsidRPr="00BF01DD" w:rsidRDefault="0046199E" w:rsidP="00BF01DD">
            <w:pPr>
              <w:pStyle w:val="TableText"/>
              <w:kinsoku w:val="0"/>
              <w:textAlignment w:val="top"/>
            </w:pPr>
            <w:r w:rsidRPr="00BF01DD">
              <w:t>MPLS-FRR-</w:t>
            </w:r>
            <w:r w:rsidRPr="00BF01DD">
              <w:rPr>
                <w:rFonts w:hint="eastAsia"/>
              </w:rPr>
              <w:t>GENERAL</w:t>
            </w:r>
            <w:r w:rsidRPr="00BF01DD">
              <w:t>-STD-MIB</w:t>
            </w:r>
          </w:p>
        </w:tc>
        <w:tc>
          <w:tcPr>
            <w:tcW w:w="2520" w:type="dxa"/>
          </w:tcPr>
          <w:p w14:paraId="76E06A41" w14:textId="77777777" w:rsidR="0046199E" w:rsidRPr="00BF01DD" w:rsidRDefault="0046199E" w:rsidP="00BF01DD">
            <w:pPr>
              <w:pStyle w:val="TableText"/>
              <w:kinsoku w:val="0"/>
              <w:textAlignment w:val="top"/>
            </w:pPr>
            <w:r w:rsidRPr="00BF01DD">
              <w:rPr>
                <w:rFonts w:hint="eastAsia"/>
              </w:rPr>
              <w:t>rfc6445-mpls</w:t>
            </w:r>
            <w:r w:rsidRPr="00BF01DD">
              <w:t>-</w:t>
            </w:r>
            <w:r w:rsidRPr="00BF01DD">
              <w:rPr>
                <w:rFonts w:hint="eastAsia"/>
              </w:rPr>
              <w:t>frr</w:t>
            </w:r>
            <w:r w:rsidRPr="00BF01DD">
              <w:t>-</w:t>
            </w:r>
            <w:r w:rsidRPr="00BF01DD">
              <w:rPr>
                <w:rFonts w:hint="eastAsia"/>
              </w:rPr>
              <w:t>general</w:t>
            </w:r>
            <w:r w:rsidRPr="00BF01DD">
              <w:t>-</w:t>
            </w:r>
            <w:r w:rsidRPr="00BF01DD">
              <w:rPr>
                <w:rFonts w:hint="eastAsia"/>
              </w:rPr>
              <w:t>std</w:t>
            </w:r>
            <w:r w:rsidRPr="00BF01DD">
              <w:t>.mib</w:t>
            </w:r>
          </w:p>
        </w:tc>
        <w:tc>
          <w:tcPr>
            <w:tcW w:w="2160" w:type="dxa"/>
          </w:tcPr>
          <w:p w14:paraId="1A593358" w14:textId="77777777" w:rsidR="0046199E" w:rsidRPr="00BF01DD" w:rsidRDefault="0046199E" w:rsidP="0039618E">
            <w:pPr>
              <w:pStyle w:val="TableText"/>
              <w:kinsoku w:val="0"/>
              <w:textAlignment w:val="top"/>
            </w:pPr>
            <w:r w:rsidRPr="00BF01DD">
              <w:rPr>
                <w:rFonts w:hint="eastAsia"/>
              </w:rPr>
              <w:t>RFC6445</w:t>
            </w:r>
          </w:p>
        </w:tc>
        <w:tc>
          <w:tcPr>
            <w:tcW w:w="2160" w:type="dxa"/>
          </w:tcPr>
          <w:p w14:paraId="6B136C3E" w14:textId="77777777" w:rsidR="0046199E" w:rsidRPr="00BF01DD" w:rsidRDefault="0046199E" w:rsidP="00BF01DD">
            <w:pPr>
              <w:pStyle w:val="TableText"/>
              <w:kinsoku w:val="0"/>
              <w:textAlignment w:val="top"/>
            </w:pPr>
          </w:p>
        </w:tc>
      </w:tr>
      <w:tr w:rsidR="0046199E" w:rsidRPr="009540D9" w14:paraId="23A59FB2" w14:textId="77777777" w:rsidTr="00A84E51">
        <w:tc>
          <w:tcPr>
            <w:tcW w:w="2160" w:type="dxa"/>
          </w:tcPr>
          <w:p w14:paraId="395137E8" w14:textId="77777777" w:rsidR="0046199E" w:rsidRPr="00BF01DD" w:rsidRDefault="0046199E" w:rsidP="00BF01DD">
            <w:pPr>
              <w:pStyle w:val="TableText"/>
              <w:kinsoku w:val="0"/>
              <w:textAlignment w:val="top"/>
            </w:pPr>
            <w:r w:rsidRPr="00BF01DD">
              <w:rPr>
                <w:rFonts w:hint="eastAsia"/>
              </w:rPr>
              <w:t>MPLS-FTN-STD-MIB</w:t>
            </w:r>
          </w:p>
        </w:tc>
        <w:tc>
          <w:tcPr>
            <w:tcW w:w="2520" w:type="dxa"/>
          </w:tcPr>
          <w:p w14:paraId="7BDAA46E" w14:textId="77777777" w:rsidR="0046199E" w:rsidRPr="00BF01DD" w:rsidRDefault="0046199E" w:rsidP="00BF01DD">
            <w:pPr>
              <w:pStyle w:val="TableText"/>
              <w:kinsoku w:val="0"/>
              <w:textAlignment w:val="top"/>
            </w:pPr>
            <w:r w:rsidRPr="00BF01DD">
              <w:t>rfc3814-mpls-ftn-std.mib</w:t>
            </w:r>
          </w:p>
        </w:tc>
        <w:tc>
          <w:tcPr>
            <w:tcW w:w="2160" w:type="dxa"/>
          </w:tcPr>
          <w:p w14:paraId="0DE31869" w14:textId="77777777" w:rsidR="0046199E" w:rsidRPr="00BF01DD" w:rsidRDefault="0046199E" w:rsidP="0039618E">
            <w:pPr>
              <w:pStyle w:val="TableText"/>
              <w:kinsoku w:val="0"/>
              <w:textAlignment w:val="top"/>
            </w:pPr>
            <w:r w:rsidRPr="00BF01DD">
              <w:rPr>
                <w:rFonts w:hint="eastAsia"/>
              </w:rPr>
              <w:t>RFC3814</w:t>
            </w:r>
          </w:p>
        </w:tc>
        <w:tc>
          <w:tcPr>
            <w:tcW w:w="2160" w:type="dxa"/>
          </w:tcPr>
          <w:p w14:paraId="5C2C1EC7" w14:textId="77777777" w:rsidR="0046199E" w:rsidRPr="00BF01DD" w:rsidRDefault="0046199E" w:rsidP="00BF01DD">
            <w:pPr>
              <w:pStyle w:val="TableText"/>
              <w:kinsoku w:val="0"/>
              <w:textAlignment w:val="top"/>
            </w:pPr>
          </w:p>
        </w:tc>
      </w:tr>
      <w:tr w:rsidR="0046199E" w:rsidRPr="009540D9" w14:paraId="1A5E848D" w14:textId="77777777" w:rsidTr="00A84E51">
        <w:tc>
          <w:tcPr>
            <w:tcW w:w="2160" w:type="dxa"/>
          </w:tcPr>
          <w:p w14:paraId="23EC3C9E" w14:textId="77777777" w:rsidR="0046199E" w:rsidRPr="00FF5E1D" w:rsidRDefault="0046199E" w:rsidP="00C35694">
            <w:pPr>
              <w:pStyle w:val="TableText"/>
              <w:kinsoku w:val="0"/>
              <w:textAlignment w:val="top"/>
            </w:pPr>
            <w:r w:rsidRPr="00FF5E1D">
              <w:rPr>
                <w:rFonts w:hint="eastAsia"/>
              </w:rPr>
              <w:t>MPLS-LDP-STD-MIB</w:t>
            </w:r>
          </w:p>
        </w:tc>
        <w:tc>
          <w:tcPr>
            <w:tcW w:w="2520" w:type="dxa"/>
          </w:tcPr>
          <w:p w14:paraId="38DE41C8" w14:textId="77777777" w:rsidR="0046199E" w:rsidRPr="00FF5E1D" w:rsidRDefault="0046199E" w:rsidP="00C35694">
            <w:pPr>
              <w:pStyle w:val="TableText"/>
              <w:kinsoku w:val="0"/>
              <w:textAlignment w:val="top"/>
            </w:pPr>
            <w:r w:rsidRPr="00FF5E1D">
              <w:t>rfc3815-mpls-ldp-std</w:t>
            </w:r>
            <w:r w:rsidRPr="00FF5E1D">
              <w:rPr>
                <w:rFonts w:hint="eastAsia"/>
              </w:rPr>
              <w:t>.mib</w:t>
            </w:r>
          </w:p>
        </w:tc>
        <w:tc>
          <w:tcPr>
            <w:tcW w:w="2160" w:type="dxa"/>
          </w:tcPr>
          <w:p w14:paraId="418E5AF7" w14:textId="77777777" w:rsidR="0046199E" w:rsidRPr="00FF5E1D" w:rsidRDefault="0046199E" w:rsidP="0039618E">
            <w:pPr>
              <w:pStyle w:val="TableText"/>
              <w:kinsoku w:val="0"/>
              <w:textAlignment w:val="top"/>
            </w:pPr>
            <w:r w:rsidRPr="00FF5E1D">
              <w:rPr>
                <w:rFonts w:hint="eastAsia"/>
              </w:rPr>
              <w:t>RFC3815</w:t>
            </w:r>
          </w:p>
        </w:tc>
        <w:tc>
          <w:tcPr>
            <w:tcW w:w="2160" w:type="dxa"/>
          </w:tcPr>
          <w:p w14:paraId="0D44903F" w14:textId="77777777" w:rsidR="0046199E" w:rsidRPr="00FF5E1D" w:rsidRDefault="0046199E" w:rsidP="00C35694">
            <w:pPr>
              <w:pStyle w:val="TableText"/>
              <w:kinsoku w:val="0"/>
              <w:textAlignment w:val="top"/>
            </w:pPr>
          </w:p>
        </w:tc>
      </w:tr>
      <w:tr w:rsidR="0046199E" w:rsidRPr="009540D9" w14:paraId="6EC06EE4" w14:textId="77777777" w:rsidTr="00A84E51">
        <w:tc>
          <w:tcPr>
            <w:tcW w:w="2160" w:type="dxa"/>
          </w:tcPr>
          <w:p w14:paraId="370FC986" w14:textId="77777777" w:rsidR="0046199E" w:rsidRPr="00BF01DD" w:rsidRDefault="0046199E" w:rsidP="00BF01DD">
            <w:pPr>
              <w:pStyle w:val="TableText"/>
              <w:kinsoku w:val="0"/>
              <w:textAlignment w:val="top"/>
            </w:pPr>
            <w:r w:rsidRPr="00BF01DD">
              <w:rPr>
                <w:rFonts w:hint="eastAsia"/>
              </w:rPr>
              <w:t>MPLS-LSR-STD-MIB</w:t>
            </w:r>
          </w:p>
        </w:tc>
        <w:tc>
          <w:tcPr>
            <w:tcW w:w="2520" w:type="dxa"/>
          </w:tcPr>
          <w:p w14:paraId="73B2EB46" w14:textId="77777777" w:rsidR="0046199E" w:rsidRPr="00BF01DD" w:rsidRDefault="0046199E" w:rsidP="00BF01DD">
            <w:pPr>
              <w:pStyle w:val="TableText"/>
              <w:kinsoku w:val="0"/>
              <w:textAlignment w:val="top"/>
            </w:pPr>
            <w:r w:rsidRPr="00BF01DD">
              <w:t>rfc3813-mpls-lsr-std.mib</w:t>
            </w:r>
          </w:p>
        </w:tc>
        <w:tc>
          <w:tcPr>
            <w:tcW w:w="2160" w:type="dxa"/>
          </w:tcPr>
          <w:p w14:paraId="31F8D537" w14:textId="77777777" w:rsidR="0046199E" w:rsidRPr="00BF01DD" w:rsidRDefault="0046199E" w:rsidP="0039618E">
            <w:pPr>
              <w:pStyle w:val="TableText"/>
              <w:kinsoku w:val="0"/>
              <w:textAlignment w:val="top"/>
            </w:pPr>
            <w:r w:rsidRPr="00BF01DD">
              <w:rPr>
                <w:rFonts w:hint="eastAsia"/>
              </w:rPr>
              <w:t>RFC3813</w:t>
            </w:r>
          </w:p>
        </w:tc>
        <w:tc>
          <w:tcPr>
            <w:tcW w:w="2160" w:type="dxa"/>
          </w:tcPr>
          <w:p w14:paraId="32187154" w14:textId="77777777" w:rsidR="0046199E" w:rsidRPr="00BF01DD" w:rsidRDefault="0046199E" w:rsidP="00BF01DD">
            <w:pPr>
              <w:pStyle w:val="TableText"/>
              <w:kinsoku w:val="0"/>
              <w:textAlignment w:val="top"/>
            </w:pPr>
          </w:p>
        </w:tc>
      </w:tr>
      <w:tr w:rsidR="0046199E" w:rsidRPr="009540D9" w14:paraId="7EACB595" w14:textId="77777777" w:rsidTr="00A84E51">
        <w:tc>
          <w:tcPr>
            <w:tcW w:w="2160" w:type="dxa"/>
          </w:tcPr>
          <w:p w14:paraId="676B16B0" w14:textId="77777777" w:rsidR="0046199E" w:rsidRPr="00BF01DD" w:rsidRDefault="0046199E" w:rsidP="00BF01DD">
            <w:pPr>
              <w:pStyle w:val="TableText"/>
              <w:kinsoku w:val="0"/>
              <w:textAlignment w:val="top"/>
            </w:pPr>
            <w:r w:rsidRPr="00BF01DD">
              <w:t>MPLS-TE-STD-MIB</w:t>
            </w:r>
          </w:p>
        </w:tc>
        <w:tc>
          <w:tcPr>
            <w:tcW w:w="2520" w:type="dxa"/>
          </w:tcPr>
          <w:p w14:paraId="12525381" w14:textId="77777777" w:rsidR="0046199E" w:rsidRPr="00BF01DD" w:rsidRDefault="0046199E" w:rsidP="00BF01DD">
            <w:pPr>
              <w:pStyle w:val="TableText"/>
              <w:kinsoku w:val="0"/>
              <w:textAlignment w:val="top"/>
            </w:pPr>
            <w:r w:rsidRPr="00BF01DD">
              <w:t>rfc3812-mpls-te-std.mib</w:t>
            </w:r>
          </w:p>
        </w:tc>
        <w:tc>
          <w:tcPr>
            <w:tcW w:w="2160" w:type="dxa"/>
          </w:tcPr>
          <w:p w14:paraId="7B5A2F1C" w14:textId="77777777" w:rsidR="0046199E" w:rsidRPr="00BF01DD" w:rsidRDefault="0046199E" w:rsidP="0039618E">
            <w:pPr>
              <w:pStyle w:val="TableText"/>
              <w:kinsoku w:val="0"/>
              <w:textAlignment w:val="top"/>
            </w:pPr>
            <w:r w:rsidRPr="00BF01DD">
              <w:rPr>
                <w:rFonts w:hint="eastAsia"/>
              </w:rPr>
              <w:t>RFC3812</w:t>
            </w:r>
          </w:p>
        </w:tc>
        <w:tc>
          <w:tcPr>
            <w:tcW w:w="2160" w:type="dxa"/>
          </w:tcPr>
          <w:p w14:paraId="4DCE4EAA" w14:textId="77777777" w:rsidR="0046199E" w:rsidRPr="00BF01DD" w:rsidRDefault="0046199E" w:rsidP="00BF01DD">
            <w:pPr>
              <w:pStyle w:val="TableText"/>
              <w:kinsoku w:val="0"/>
              <w:textAlignment w:val="top"/>
            </w:pPr>
          </w:p>
        </w:tc>
      </w:tr>
      <w:tr w:rsidR="0046199E" w:rsidRPr="009540D9" w14:paraId="5541C516" w14:textId="77777777" w:rsidTr="00A84E51">
        <w:tc>
          <w:tcPr>
            <w:tcW w:w="2160" w:type="dxa"/>
          </w:tcPr>
          <w:p w14:paraId="42BF0F90" w14:textId="77777777" w:rsidR="0046199E" w:rsidRPr="00BF01DD" w:rsidRDefault="0046199E" w:rsidP="00BF01DD">
            <w:pPr>
              <w:pStyle w:val="TableText"/>
              <w:kinsoku w:val="0"/>
              <w:textAlignment w:val="top"/>
            </w:pPr>
            <w:r w:rsidRPr="00BF01DD">
              <w:rPr>
                <w:rFonts w:hint="eastAsia"/>
              </w:rPr>
              <w:t>OSPF-MIB</w:t>
            </w:r>
          </w:p>
        </w:tc>
        <w:tc>
          <w:tcPr>
            <w:tcW w:w="2520" w:type="dxa"/>
          </w:tcPr>
          <w:p w14:paraId="36C4D9A9" w14:textId="77777777" w:rsidR="0046199E" w:rsidRPr="00BF01DD" w:rsidRDefault="0046199E" w:rsidP="00BF01DD">
            <w:pPr>
              <w:pStyle w:val="TableText"/>
              <w:kinsoku w:val="0"/>
              <w:textAlignment w:val="top"/>
            </w:pPr>
            <w:r w:rsidRPr="00BF01DD">
              <w:t>rfc</w:t>
            </w:r>
            <w:r w:rsidRPr="00BF01DD">
              <w:rPr>
                <w:rFonts w:hint="eastAsia"/>
              </w:rPr>
              <w:t>4750</w:t>
            </w:r>
            <w:r w:rsidRPr="00BF01DD">
              <w:t>-ospf.mib</w:t>
            </w:r>
          </w:p>
        </w:tc>
        <w:tc>
          <w:tcPr>
            <w:tcW w:w="2160" w:type="dxa"/>
          </w:tcPr>
          <w:p w14:paraId="38DEF3C6" w14:textId="77777777" w:rsidR="0046199E" w:rsidRPr="00BF01DD" w:rsidRDefault="0046199E" w:rsidP="0039618E">
            <w:pPr>
              <w:pStyle w:val="TableText"/>
              <w:kinsoku w:val="0"/>
              <w:textAlignment w:val="top"/>
            </w:pPr>
            <w:r w:rsidRPr="00BF01DD">
              <w:rPr>
                <w:rFonts w:hint="eastAsia"/>
              </w:rPr>
              <w:t>RFC4750</w:t>
            </w:r>
          </w:p>
        </w:tc>
        <w:tc>
          <w:tcPr>
            <w:tcW w:w="2160" w:type="dxa"/>
          </w:tcPr>
          <w:p w14:paraId="5C3AC26D" w14:textId="77777777" w:rsidR="0046199E" w:rsidRPr="00BF01DD" w:rsidRDefault="0046199E" w:rsidP="00BF01DD">
            <w:pPr>
              <w:pStyle w:val="TableText"/>
              <w:kinsoku w:val="0"/>
              <w:textAlignment w:val="top"/>
            </w:pPr>
          </w:p>
        </w:tc>
      </w:tr>
      <w:tr w:rsidR="0046199E" w:rsidRPr="009540D9" w14:paraId="791A822A" w14:textId="77777777" w:rsidTr="00A84E51">
        <w:tc>
          <w:tcPr>
            <w:tcW w:w="2160" w:type="dxa"/>
          </w:tcPr>
          <w:p w14:paraId="5732AFA3" w14:textId="77777777" w:rsidR="0046199E" w:rsidRDefault="0046199E" w:rsidP="00BF01DD">
            <w:pPr>
              <w:pStyle w:val="TableText"/>
              <w:kinsoku w:val="0"/>
              <w:textAlignment w:val="top"/>
            </w:pPr>
            <w:r w:rsidRPr="00BF01DD">
              <w:rPr>
                <w:rFonts w:hint="eastAsia"/>
              </w:rPr>
              <w:t>OSPF-TRAP-MIB</w:t>
            </w:r>
          </w:p>
        </w:tc>
        <w:tc>
          <w:tcPr>
            <w:tcW w:w="2520" w:type="dxa"/>
          </w:tcPr>
          <w:p w14:paraId="4E88E777" w14:textId="77777777" w:rsidR="0046199E" w:rsidRPr="00BF01DD" w:rsidRDefault="0046199E" w:rsidP="00BF01DD">
            <w:pPr>
              <w:pStyle w:val="TableText"/>
              <w:kinsoku w:val="0"/>
              <w:textAlignment w:val="top"/>
            </w:pPr>
            <w:r w:rsidRPr="00BF01DD">
              <w:t>rfc</w:t>
            </w:r>
            <w:r w:rsidRPr="00BF01DD">
              <w:rPr>
                <w:rFonts w:hint="eastAsia"/>
              </w:rPr>
              <w:t>4750</w:t>
            </w:r>
            <w:r w:rsidRPr="00BF01DD">
              <w:t>-ospf</w:t>
            </w:r>
            <w:r w:rsidRPr="00BF01DD">
              <w:rPr>
                <w:rFonts w:hint="eastAsia"/>
              </w:rPr>
              <w:t>-trap</w:t>
            </w:r>
            <w:r w:rsidRPr="00BF01DD">
              <w:t>.mib</w:t>
            </w:r>
          </w:p>
        </w:tc>
        <w:tc>
          <w:tcPr>
            <w:tcW w:w="2160" w:type="dxa"/>
          </w:tcPr>
          <w:p w14:paraId="7524A59B" w14:textId="77777777" w:rsidR="0046199E" w:rsidRPr="00BF01DD" w:rsidRDefault="0046199E" w:rsidP="0039618E">
            <w:pPr>
              <w:pStyle w:val="TableText"/>
              <w:kinsoku w:val="0"/>
              <w:textAlignment w:val="top"/>
            </w:pPr>
            <w:r w:rsidRPr="00BF01DD">
              <w:rPr>
                <w:rFonts w:hint="eastAsia"/>
              </w:rPr>
              <w:t>RFC4750</w:t>
            </w:r>
          </w:p>
        </w:tc>
        <w:tc>
          <w:tcPr>
            <w:tcW w:w="2160" w:type="dxa"/>
          </w:tcPr>
          <w:p w14:paraId="19F2224C" w14:textId="77777777" w:rsidR="0046199E" w:rsidRPr="00BF01DD" w:rsidRDefault="0046199E" w:rsidP="00BF01DD">
            <w:pPr>
              <w:pStyle w:val="TableText"/>
              <w:kinsoku w:val="0"/>
              <w:textAlignment w:val="top"/>
            </w:pPr>
          </w:p>
        </w:tc>
      </w:tr>
      <w:tr w:rsidR="0046199E" w:rsidRPr="009540D9" w14:paraId="5A88C530" w14:textId="77777777" w:rsidTr="00A84E51">
        <w:tc>
          <w:tcPr>
            <w:tcW w:w="2160" w:type="dxa"/>
          </w:tcPr>
          <w:p w14:paraId="09008D2E" w14:textId="77777777" w:rsidR="0046199E" w:rsidRPr="00BF01DD" w:rsidRDefault="0046199E" w:rsidP="00BF01DD">
            <w:pPr>
              <w:pStyle w:val="TableText"/>
              <w:kinsoku w:val="0"/>
              <w:textAlignment w:val="top"/>
            </w:pPr>
            <w:r w:rsidRPr="00BF01DD">
              <w:t>OSPFV3-MIB</w:t>
            </w:r>
          </w:p>
        </w:tc>
        <w:tc>
          <w:tcPr>
            <w:tcW w:w="2520" w:type="dxa"/>
          </w:tcPr>
          <w:p w14:paraId="7534E45E" w14:textId="77777777" w:rsidR="0046199E" w:rsidRPr="00BF01DD" w:rsidRDefault="0046199E" w:rsidP="00BF01DD">
            <w:pPr>
              <w:pStyle w:val="TableText"/>
              <w:kinsoku w:val="0"/>
              <w:textAlignment w:val="top"/>
            </w:pPr>
            <w:r w:rsidRPr="00BF01DD">
              <w:t>rfc5643-ospfv3.mib</w:t>
            </w:r>
          </w:p>
        </w:tc>
        <w:tc>
          <w:tcPr>
            <w:tcW w:w="2160" w:type="dxa"/>
          </w:tcPr>
          <w:p w14:paraId="0929CF01" w14:textId="77777777" w:rsidR="0046199E" w:rsidRPr="00BF01DD" w:rsidRDefault="0046199E" w:rsidP="0039618E">
            <w:pPr>
              <w:pStyle w:val="TableText"/>
              <w:kinsoku w:val="0"/>
              <w:textAlignment w:val="top"/>
            </w:pPr>
            <w:r w:rsidRPr="00BF01DD">
              <w:t>RFC5643</w:t>
            </w:r>
          </w:p>
        </w:tc>
        <w:tc>
          <w:tcPr>
            <w:tcW w:w="2160" w:type="dxa"/>
          </w:tcPr>
          <w:p w14:paraId="23F71FB9" w14:textId="77777777" w:rsidR="0046199E" w:rsidRPr="00BF01DD" w:rsidRDefault="0046199E" w:rsidP="00BF01DD">
            <w:pPr>
              <w:pStyle w:val="TableText"/>
              <w:kinsoku w:val="0"/>
              <w:textAlignment w:val="top"/>
            </w:pPr>
          </w:p>
        </w:tc>
      </w:tr>
      <w:tr w:rsidR="0046199E" w:rsidRPr="009540D9" w14:paraId="1185000A" w14:textId="77777777" w:rsidTr="00A84E51">
        <w:tc>
          <w:tcPr>
            <w:tcW w:w="2160" w:type="dxa"/>
          </w:tcPr>
          <w:p w14:paraId="4C019921" w14:textId="77777777" w:rsidR="0046199E" w:rsidRPr="00BF01DD" w:rsidRDefault="0046199E" w:rsidP="00BF01DD">
            <w:pPr>
              <w:pStyle w:val="TableText"/>
              <w:kinsoku w:val="0"/>
              <w:textAlignment w:val="top"/>
            </w:pPr>
            <w:r w:rsidRPr="00BF01DD">
              <w:t>P-BRIDGE-MIB</w:t>
            </w:r>
          </w:p>
        </w:tc>
        <w:tc>
          <w:tcPr>
            <w:tcW w:w="2520" w:type="dxa"/>
          </w:tcPr>
          <w:p w14:paraId="745C66E5" w14:textId="77777777" w:rsidR="0046199E" w:rsidRPr="00BF01DD" w:rsidRDefault="0046199E" w:rsidP="00BF01DD">
            <w:pPr>
              <w:pStyle w:val="TableText"/>
              <w:kinsoku w:val="0"/>
              <w:textAlignment w:val="top"/>
            </w:pPr>
            <w:r w:rsidRPr="00BF01DD">
              <w:t>rfc2674-pbridge.mib</w:t>
            </w:r>
          </w:p>
        </w:tc>
        <w:tc>
          <w:tcPr>
            <w:tcW w:w="2160" w:type="dxa"/>
          </w:tcPr>
          <w:p w14:paraId="17E44C37" w14:textId="77777777" w:rsidR="0046199E" w:rsidRPr="00BF01DD" w:rsidRDefault="0046199E" w:rsidP="0039618E">
            <w:pPr>
              <w:pStyle w:val="TableText"/>
              <w:kinsoku w:val="0"/>
              <w:textAlignment w:val="top"/>
            </w:pPr>
            <w:r w:rsidRPr="00BF01DD">
              <w:t>RFC2674</w:t>
            </w:r>
          </w:p>
        </w:tc>
        <w:tc>
          <w:tcPr>
            <w:tcW w:w="2160" w:type="dxa"/>
          </w:tcPr>
          <w:p w14:paraId="2C4C988C" w14:textId="77777777" w:rsidR="0046199E" w:rsidRPr="00BF01DD" w:rsidRDefault="0046199E" w:rsidP="00BF01DD">
            <w:pPr>
              <w:pStyle w:val="TableText"/>
              <w:kinsoku w:val="0"/>
              <w:textAlignment w:val="top"/>
            </w:pPr>
          </w:p>
        </w:tc>
      </w:tr>
      <w:tr w:rsidR="0046199E" w:rsidRPr="009540D9" w14:paraId="1406DF68" w14:textId="77777777" w:rsidTr="00A84E51">
        <w:tc>
          <w:tcPr>
            <w:tcW w:w="2160" w:type="dxa"/>
          </w:tcPr>
          <w:p w14:paraId="365F368E" w14:textId="77777777" w:rsidR="0046199E" w:rsidRPr="00BF01DD" w:rsidRDefault="0046199E" w:rsidP="00BF01DD">
            <w:pPr>
              <w:pStyle w:val="TableText"/>
              <w:kinsoku w:val="0"/>
              <w:textAlignment w:val="top"/>
            </w:pPr>
            <w:r w:rsidRPr="00BF01DD">
              <w:rPr>
                <w:rFonts w:hint="eastAsia"/>
              </w:rPr>
              <w:t>PIM-BSR-MIB</w:t>
            </w:r>
          </w:p>
        </w:tc>
        <w:tc>
          <w:tcPr>
            <w:tcW w:w="2520" w:type="dxa"/>
          </w:tcPr>
          <w:p w14:paraId="7DBCC4E4" w14:textId="77777777" w:rsidR="0046199E" w:rsidRPr="00BF01DD" w:rsidRDefault="0046199E" w:rsidP="00BF01DD">
            <w:pPr>
              <w:pStyle w:val="TableText"/>
              <w:kinsoku w:val="0"/>
              <w:textAlignment w:val="top"/>
            </w:pPr>
            <w:r w:rsidRPr="00BF01DD">
              <w:rPr>
                <w:rFonts w:hint="eastAsia"/>
              </w:rPr>
              <w:t>rfc5240-pim-bsr.mib</w:t>
            </w:r>
          </w:p>
        </w:tc>
        <w:tc>
          <w:tcPr>
            <w:tcW w:w="2160" w:type="dxa"/>
          </w:tcPr>
          <w:p w14:paraId="4DDA60D4" w14:textId="77777777" w:rsidR="0046199E" w:rsidRPr="00BF01DD" w:rsidRDefault="0046199E" w:rsidP="0039618E">
            <w:pPr>
              <w:pStyle w:val="TableText"/>
              <w:kinsoku w:val="0"/>
              <w:textAlignment w:val="top"/>
            </w:pPr>
            <w:r w:rsidRPr="00BF01DD">
              <w:rPr>
                <w:rFonts w:hint="eastAsia"/>
              </w:rPr>
              <w:t>RFC5240</w:t>
            </w:r>
          </w:p>
        </w:tc>
        <w:tc>
          <w:tcPr>
            <w:tcW w:w="2160" w:type="dxa"/>
          </w:tcPr>
          <w:p w14:paraId="4DC1848C" w14:textId="77777777" w:rsidR="0046199E" w:rsidRPr="00BF01DD" w:rsidRDefault="0046199E" w:rsidP="00BF01DD">
            <w:pPr>
              <w:pStyle w:val="TableText"/>
              <w:kinsoku w:val="0"/>
              <w:textAlignment w:val="top"/>
            </w:pPr>
          </w:p>
        </w:tc>
      </w:tr>
      <w:tr w:rsidR="0046199E" w:rsidRPr="009540D9" w14:paraId="70BA675E" w14:textId="77777777" w:rsidTr="00A84E51">
        <w:tc>
          <w:tcPr>
            <w:tcW w:w="2160" w:type="dxa"/>
          </w:tcPr>
          <w:p w14:paraId="66B54583" w14:textId="77777777" w:rsidR="0046199E" w:rsidRPr="00BF01DD" w:rsidRDefault="0046199E" w:rsidP="00BF01DD">
            <w:pPr>
              <w:pStyle w:val="TableText"/>
              <w:kinsoku w:val="0"/>
              <w:textAlignment w:val="top"/>
            </w:pPr>
            <w:r w:rsidRPr="00BF01DD">
              <w:rPr>
                <w:rFonts w:hint="eastAsia"/>
              </w:rPr>
              <w:t>PIM-STD-MIB</w:t>
            </w:r>
          </w:p>
        </w:tc>
        <w:tc>
          <w:tcPr>
            <w:tcW w:w="2520" w:type="dxa"/>
          </w:tcPr>
          <w:p w14:paraId="53389D49" w14:textId="77777777" w:rsidR="0046199E" w:rsidRPr="00BF01DD" w:rsidRDefault="0046199E" w:rsidP="00BF01DD">
            <w:pPr>
              <w:pStyle w:val="TableText"/>
              <w:kinsoku w:val="0"/>
              <w:textAlignment w:val="top"/>
            </w:pPr>
            <w:r w:rsidRPr="00BF01DD">
              <w:rPr>
                <w:rFonts w:hint="eastAsia"/>
              </w:rPr>
              <w:t>rfc5060-pim-std.mib</w:t>
            </w:r>
          </w:p>
        </w:tc>
        <w:tc>
          <w:tcPr>
            <w:tcW w:w="2160" w:type="dxa"/>
          </w:tcPr>
          <w:p w14:paraId="3DF6EC89" w14:textId="77777777" w:rsidR="0046199E" w:rsidRPr="00BF01DD" w:rsidRDefault="0046199E" w:rsidP="0039618E">
            <w:pPr>
              <w:pStyle w:val="TableText"/>
              <w:kinsoku w:val="0"/>
              <w:textAlignment w:val="top"/>
            </w:pPr>
            <w:r w:rsidRPr="00BF01DD">
              <w:rPr>
                <w:rFonts w:hint="eastAsia"/>
              </w:rPr>
              <w:t>RFC5060</w:t>
            </w:r>
          </w:p>
        </w:tc>
        <w:tc>
          <w:tcPr>
            <w:tcW w:w="2160" w:type="dxa"/>
          </w:tcPr>
          <w:p w14:paraId="44DD16A4" w14:textId="77777777" w:rsidR="0046199E" w:rsidRPr="00BF01DD" w:rsidRDefault="0046199E" w:rsidP="00BF01DD">
            <w:pPr>
              <w:pStyle w:val="TableText"/>
              <w:kinsoku w:val="0"/>
              <w:textAlignment w:val="top"/>
            </w:pPr>
          </w:p>
        </w:tc>
      </w:tr>
      <w:tr w:rsidR="0046199E" w:rsidRPr="009540D9" w14:paraId="09019DDC" w14:textId="77777777" w:rsidTr="00A84E51">
        <w:tc>
          <w:tcPr>
            <w:tcW w:w="2160" w:type="dxa"/>
          </w:tcPr>
          <w:p w14:paraId="3A1C8087" w14:textId="77777777" w:rsidR="0046199E" w:rsidRPr="00BF01DD" w:rsidRDefault="0046199E" w:rsidP="00BF01DD">
            <w:pPr>
              <w:pStyle w:val="TableText"/>
              <w:kinsoku w:val="0"/>
              <w:textAlignment w:val="top"/>
            </w:pPr>
            <w:r w:rsidRPr="00BF01DD">
              <w:t>POWER-ETHERNET-MIB</w:t>
            </w:r>
          </w:p>
        </w:tc>
        <w:tc>
          <w:tcPr>
            <w:tcW w:w="2520" w:type="dxa"/>
          </w:tcPr>
          <w:p w14:paraId="727B8CC9" w14:textId="77777777" w:rsidR="0046199E" w:rsidRPr="00BF01DD" w:rsidRDefault="0046199E" w:rsidP="00BF01DD">
            <w:pPr>
              <w:pStyle w:val="TableText"/>
              <w:kinsoku w:val="0"/>
              <w:textAlignment w:val="top"/>
            </w:pPr>
            <w:r w:rsidRPr="00BF01DD">
              <w:t>rfc3621-power-ethernet.mib</w:t>
            </w:r>
          </w:p>
        </w:tc>
        <w:tc>
          <w:tcPr>
            <w:tcW w:w="2160" w:type="dxa"/>
          </w:tcPr>
          <w:p w14:paraId="08D501BF" w14:textId="77777777" w:rsidR="0046199E" w:rsidRPr="00BF01DD" w:rsidRDefault="0046199E" w:rsidP="0039618E">
            <w:pPr>
              <w:pStyle w:val="TableText"/>
              <w:kinsoku w:val="0"/>
              <w:textAlignment w:val="top"/>
            </w:pPr>
            <w:r w:rsidRPr="00BF01DD">
              <w:rPr>
                <w:rFonts w:hint="eastAsia"/>
              </w:rPr>
              <w:t>RFC</w:t>
            </w:r>
            <w:r w:rsidRPr="00BF01DD">
              <w:t>3621</w:t>
            </w:r>
          </w:p>
        </w:tc>
        <w:tc>
          <w:tcPr>
            <w:tcW w:w="2160" w:type="dxa"/>
          </w:tcPr>
          <w:p w14:paraId="6EB0A046" w14:textId="77777777" w:rsidR="0046199E" w:rsidRPr="00BF01DD" w:rsidRDefault="0046199E" w:rsidP="00BF01DD">
            <w:pPr>
              <w:pStyle w:val="TableText"/>
              <w:kinsoku w:val="0"/>
              <w:textAlignment w:val="top"/>
            </w:pPr>
          </w:p>
        </w:tc>
      </w:tr>
      <w:tr w:rsidR="0046199E" w:rsidRPr="009540D9" w14:paraId="102E5371" w14:textId="77777777" w:rsidTr="00A84E51">
        <w:tc>
          <w:tcPr>
            <w:tcW w:w="2160" w:type="dxa"/>
          </w:tcPr>
          <w:p w14:paraId="1E11C14A" w14:textId="77777777" w:rsidR="0046199E" w:rsidRPr="00BF01DD" w:rsidRDefault="0046199E" w:rsidP="00BF01DD">
            <w:pPr>
              <w:pStyle w:val="TableText"/>
              <w:kinsoku w:val="0"/>
              <w:textAlignment w:val="top"/>
            </w:pPr>
            <w:r w:rsidRPr="00BF01DD">
              <w:t>PPP-IP-NCP-MIB</w:t>
            </w:r>
          </w:p>
        </w:tc>
        <w:tc>
          <w:tcPr>
            <w:tcW w:w="2520" w:type="dxa"/>
          </w:tcPr>
          <w:p w14:paraId="2A30E87C" w14:textId="77777777" w:rsidR="0046199E" w:rsidRPr="00BF01DD" w:rsidRDefault="0046199E" w:rsidP="00BF01DD">
            <w:pPr>
              <w:pStyle w:val="TableText"/>
              <w:kinsoku w:val="0"/>
              <w:textAlignment w:val="top"/>
            </w:pPr>
            <w:r w:rsidRPr="00BF01DD">
              <w:t>rfc1473-ppp-ip.mib</w:t>
            </w:r>
          </w:p>
        </w:tc>
        <w:tc>
          <w:tcPr>
            <w:tcW w:w="2160" w:type="dxa"/>
          </w:tcPr>
          <w:p w14:paraId="3153A428" w14:textId="77777777" w:rsidR="0046199E" w:rsidRPr="00BF01DD" w:rsidRDefault="0046199E" w:rsidP="0039618E">
            <w:pPr>
              <w:pStyle w:val="TableText"/>
              <w:kinsoku w:val="0"/>
              <w:textAlignment w:val="top"/>
            </w:pPr>
            <w:r w:rsidRPr="00BF01DD">
              <w:rPr>
                <w:rFonts w:hint="eastAsia"/>
              </w:rPr>
              <w:t>RFC1473</w:t>
            </w:r>
          </w:p>
        </w:tc>
        <w:tc>
          <w:tcPr>
            <w:tcW w:w="2160" w:type="dxa"/>
          </w:tcPr>
          <w:p w14:paraId="70CD5477" w14:textId="77777777" w:rsidR="0046199E" w:rsidRPr="00BF01DD" w:rsidRDefault="0046199E" w:rsidP="00BF01DD">
            <w:pPr>
              <w:pStyle w:val="TableText"/>
              <w:kinsoku w:val="0"/>
              <w:textAlignment w:val="top"/>
            </w:pPr>
          </w:p>
        </w:tc>
      </w:tr>
      <w:tr w:rsidR="0046199E" w:rsidRPr="009540D9" w14:paraId="4110339F" w14:textId="77777777" w:rsidTr="00A84E51">
        <w:tc>
          <w:tcPr>
            <w:tcW w:w="2160" w:type="dxa"/>
          </w:tcPr>
          <w:p w14:paraId="5C43D36A" w14:textId="77777777" w:rsidR="0046199E" w:rsidRPr="00BF01DD" w:rsidRDefault="0046199E" w:rsidP="00BF01DD">
            <w:pPr>
              <w:pStyle w:val="TableText"/>
              <w:kinsoku w:val="0"/>
              <w:textAlignment w:val="top"/>
            </w:pPr>
            <w:r w:rsidRPr="00BF01DD">
              <w:rPr>
                <w:rFonts w:hint="eastAsia"/>
              </w:rPr>
              <w:t>PPP</w:t>
            </w:r>
            <w:r w:rsidRPr="00BF01DD">
              <w:t>-</w:t>
            </w:r>
            <w:r w:rsidRPr="00BF01DD">
              <w:rPr>
                <w:rFonts w:hint="eastAsia"/>
              </w:rPr>
              <w:t>LCP</w:t>
            </w:r>
            <w:r w:rsidRPr="00BF01DD">
              <w:t>-MIB</w:t>
            </w:r>
          </w:p>
        </w:tc>
        <w:tc>
          <w:tcPr>
            <w:tcW w:w="2520" w:type="dxa"/>
          </w:tcPr>
          <w:p w14:paraId="311280A5" w14:textId="77777777" w:rsidR="0046199E" w:rsidRPr="00BF01DD" w:rsidRDefault="0046199E" w:rsidP="00BF01DD">
            <w:pPr>
              <w:pStyle w:val="TableText"/>
              <w:kinsoku w:val="0"/>
              <w:textAlignment w:val="top"/>
            </w:pPr>
            <w:r w:rsidRPr="00BF01DD">
              <w:t>rfc1471-ppp-lcp.mib</w:t>
            </w:r>
          </w:p>
        </w:tc>
        <w:tc>
          <w:tcPr>
            <w:tcW w:w="2160" w:type="dxa"/>
          </w:tcPr>
          <w:p w14:paraId="2DDE0C70" w14:textId="77777777" w:rsidR="0046199E" w:rsidRPr="00BF01DD" w:rsidRDefault="0046199E" w:rsidP="0039618E">
            <w:pPr>
              <w:pStyle w:val="TableText"/>
              <w:kinsoku w:val="0"/>
              <w:textAlignment w:val="top"/>
            </w:pPr>
            <w:r>
              <w:rPr>
                <w:rFonts w:hint="eastAsia"/>
              </w:rPr>
              <w:t>RFC1471</w:t>
            </w:r>
          </w:p>
        </w:tc>
        <w:tc>
          <w:tcPr>
            <w:tcW w:w="2160" w:type="dxa"/>
          </w:tcPr>
          <w:p w14:paraId="3A8FFE01" w14:textId="77777777" w:rsidR="0046199E" w:rsidRPr="00BF01DD" w:rsidRDefault="0046199E" w:rsidP="00BF01DD">
            <w:pPr>
              <w:pStyle w:val="TableText"/>
              <w:kinsoku w:val="0"/>
              <w:textAlignment w:val="top"/>
            </w:pPr>
          </w:p>
        </w:tc>
      </w:tr>
      <w:tr w:rsidR="0046199E" w:rsidRPr="009540D9" w14:paraId="55426035" w14:textId="77777777" w:rsidTr="00A84E51">
        <w:tc>
          <w:tcPr>
            <w:tcW w:w="2160" w:type="dxa"/>
          </w:tcPr>
          <w:p w14:paraId="25992AA3" w14:textId="77777777" w:rsidR="0046199E" w:rsidRPr="00BF01DD" w:rsidRDefault="0046199E" w:rsidP="00BF01DD">
            <w:pPr>
              <w:pStyle w:val="TableText"/>
              <w:kinsoku w:val="0"/>
              <w:textAlignment w:val="top"/>
            </w:pPr>
            <w:r w:rsidRPr="00BF01DD">
              <w:t>PW-</w:t>
            </w:r>
            <w:r w:rsidRPr="00BF01DD">
              <w:rPr>
                <w:rFonts w:hint="eastAsia"/>
              </w:rPr>
              <w:t>ENET-STD</w:t>
            </w:r>
            <w:r w:rsidRPr="00BF01DD">
              <w:t>-MIB</w:t>
            </w:r>
          </w:p>
        </w:tc>
        <w:tc>
          <w:tcPr>
            <w:tcW w:w="2520" w:type="dxa"/>
          </w:tcPr>
          <w:p w14:paraId="00057AD2" w14:textId="77777777" w:rsidR="0046199E" w:rsidRPr="00BF01DD" w:rsidRDefault="0046199E" w:rsidP="00BF01DD">
            <w:pPr>
              <w:pStyle w:val="TableText"/>
              <w:kinsoku w:val="0"/>
              <w:textAlignment w:val="top"/>
            </w:pPr>
            <w:r w:rsidRPr="00BF01DD">
              <w:t>rfc5603-pw-enet-std.mib</w:t>
            </w:r>
          </w:p>
        </w:tc>
        <w:tc>
          <w:tcPr>
            <w:tcW w:w="2160" w:type="dxa"/>
          </w:tcPr>
          <w:p w14:paraId="6D458854" w14:textId="77777777" w:rsidR="0046199E" w:rsidRPr="00BF01DD" w:rsidRDefault="0046199E" w:rsidP="0039618E">
            <w:pPr>
              <w:pStyle w:val="TableText"/>
              <w:kinsoku w:val="0"/>
              <w:textAlignment w:val="top"/>
            </w:pPr>
            <w:r w:rsidRPr="00BF01DD">
              <w:rPr>
                <w:rFonts w:hint="eastAsia"/>
              </w:rPr>
              <w:t>RFC</w:t>
            </w:r>
            <w:r w:rsidRPr="00BF01DD">
              <w:t>560</w:t>
            </w:r>
            <w:r w:rsidRPr="00BF01DD">
              <w:rPr>
                <w:rFonts w:hint="eastAsia"/>
              </w:rPr>
              <w:t>3</w:t>
            </w:r>
          </w:p>
        </w:tc>
        <w:tc>
          <w:tcPr>
            <w:tcW w:w="2160" w:type="dxa"/>
          </w:tcPr>
          <w:p w14:paraId="1F8BE7A5" w14:textId="77777777" w:rsidR="0046199E" w:rsidRPr="00BF01DD" w:rsidRDefault="0046199E" w:rsidP="00BF01DD">
            <w:pPr>
              <w:pStyle w:val="TableText"/>
              <w:kinsoku w:val="0"/>
              <w:textAlignment w:val="top"/>
            </w:pPr>
          </w:p>
        </w:tc>
      </w:tr>
      <w:tr w:rsidR="0046199E" w:rsidRPr="009540D9" w14:paraId="2041FC3A" w14:textId="77777777" w:rsidTr="00A84E51">
        <w:tc>
          <w:tcPr>
            <w:tcW w:w="2160" w:type="dxa"/>
          </w:tcPr>
          <w:p w14:paraId="6E71C517" w14:textId="77777777" w:rsidR="0046199E" w:rsidRPr="00BF01DD" w:rsidRDefault="0046199E" w:rsidP="00BF01DD">
            <w:pPr>
              <w:pStyle w:val="TableText"/>
              <w:kinsoku w:val="0"/>
              <w:textAlignment w:val="top"/>
            </w:pPr>
            <w:r w:rsidRPr="00BF01DD">
              <w:t>PW-MPLS-</w:t>
            </w:r>
            <w:r w:rsidRPr="00BF01DD">
              <w:rPr>
                <w:rFonts w:hint="eastAsia"/>
              </w:rPr>
              <w:t>STD-MIB</w:t>
            </w:r>
          </w:p>
        </w:tc>
        <w:tc>
          <w:tcPr>
            <w:tcW w:w="2520" w:type="dxa"/>
          </w:tcPr>
          <w:p w14:paraId="1DA2FC84" w14:textId="77777777" w:rsidR="0046199E" w:rsidRPr="00BF01DD" w:rsidRDefault="0046199E" w:rsidP="00BF01DD">
            <w:pPr>
              <w:pStyle w:val="TableText"/>
              <w:kinsoku w:val="0"/>
              <w:textAlignment w:val="top"/>
            </w:pPr>
            <w:r w:rsidRPr="00BF01DD">
              <w:t>rfc5602-pw-mpls-std.mib</w:t>
            </w:r>
          </w:p>
        </w:tc>
        <w:tc>
          <w:tcPr>
            <w:tcW w:w="2160" w:type="dxa"/>
          </w:tcPr>
          <w:p w14:paraId="10BE22DB" w14:textId="77777777" w:rsidR="0046199E" w:rsidRPr="00BF01DD" w:rsidRDefault="0046199E" w:rsidP="0039618E">
            <w:pPr>
              <w:pStyle w:val="TableText"/>
              <w:kinsoku w:val="0"/>
              <w:textAlignment w:val="top"/>
            </w:pPr>
            <w:r w:rsidRPr="00BF01DD">
              <w:rPr>
                <w:rFonts w:hint="eastAsia"/>
              </w:rPr>
              <w:t>RFC5602</w:t>
            </w:r>
          </w:p>
        </w:tc>
        <w:tc>
          <w:tcPr>
            <w:tcW w:w="2160" w:type="dxa"/>
          </w:tcPr>
          <w:p w14:paraId="694BE94C" w14:textId="77777777" w:rsidR="0046199E" w:rsidRPr="00BF01DD" w:rsidRDefault="0046199E" w:rsidP="00BF01DD">
            <w:pPr>
              <w:pStyle w:val="TableText"/>
              <w:kinsoku w:val="0"/>
              <w:textAlignment w:val="top"/>
            </w:pPr>
          </w:p>
        </w:tc>
      </w:tr>
      <w:tr w:rsidR="0046199E" w:rsidRPr="009540D9" w14:paraId="033AF54A" w14:textId="77777777" w:rsidTr="00A84E51">
        <w:tc>
          <w:tcPr>
            <w:tcW w:w="2160" w:type="dxa"/>
          </w:tcPr>
          <w:p w14:paraId="1E75FAF7" w14:textId="77777777" w:rsidR="0046199E" w:rsidRPr="00BF01DD" w:rsidRDefault="0046199E" w:rsidP="00BF01DD">
            <w:pPr>
              <w:pStyle w:val="TableText"/>
              <w:kinsoku w:val="0"/>
              <w:textAlignment w:val="top"/>
            </w:pPr>
            <w:r w:rsidRPr="00BF01DD">
              <w:t>PW-STD-MIB</w:t>
            </w:r>
          </w:p>
        </w:tc>
        <w:tc>
          <w:tcPr>
            <w:tcW w:w="2520" w:type="dxa"/>
          </w:tcPr>
          <w:p w14:paraId="2F298A8E" w14:textId="77777777" w:rsidR="0046199E" w:rsidRPr="00BF01DD" w:rsidRDefault="0046199E" w:rsidP="00BF01DD">
            <w:pPr>
              <w:pStyle w:val="TableText"/>
              <w:kinsoku w:val="0"/>
              <w:textAlignment w:val="top"/>
            </w:pPr>
            <w:r w:rsidRPr="00BF01DD">
              <w:t>rfc5601-pw-std.mib</w:t>
            </w:r>
          </w:p>
        </w:tc>
        <w:tc>
          <w:tcPr>
            <w:tcW w:w="2160" w:type="dxa"/>
          </w:tcPr>
          <w:p w14:paraId="67B54599" w14:textId="77777777" w:rsidR="0046199E" w:rsidRPr="00BF01DD" w:rsidRDefault="0046199E" w:rsidP="0039618E">
            <w:pPr>
              <w:pStyle w:val="TableText"/>
              <w:kinsoku w:val="0"/>
              <w:textAlignment w:val="top"/>
            </w:pPr>
            <w:r w:rsidRPr="00BF01DD">
              <w:rPr>
                <w:rFonts w:hint="eastAsia"/>
              </w:rPr>
              <w:t>RFC</w:t>
            </w:r>
            <w:r w:rsidRPr="00BF01DD">
              <w:t>5601</w:t>
            </w:r>
          </w:p>
        </w:tc>
        <w:tc>
          <w:tcPr>
            <w:tcW w:w="2160" w:type="dxa"/>
          </w:tcPr>
          <w:p w14:paraId="303BDA85" w14:textId="77777777" w:rsidR="0046199E" w:rsidRPr="00BF01DD" w:rsidRDefault="0046199E" w:rsidP="00BF01DD">
            <w:pPr>
              <w:pStyle w:val="TableText"/>
              <w:kinsoku w:val="0"/>
              <w:textAlignment w:val="top"/>
            </w:pPr>
          </w:p>
        </w:tc>
      </w:tr>
      <w:tr w:rsidR="0046199E" w:rsidRPr="009540D9" w14:paraId="288B0A5D" w14:textId="77777777" w:rsidTr="00A84E51">
        <w:tc>
          <w:tcPr>
            <w:tcW w:w="2160" w:type="dxa"/>
          </w:tcPr>
          <w:p w14:paraId="07E0CA9D" w14:textId="77777777" w:rsidR="0046199E" w:rsidRPr="00BF01DD" w:rsidRDefault="0046199E" w:rsidP="00BF01DD">
            <w:pPr>
              <w:pStyle w:val="TableText"/>
              <w:kinsoku w:val="0"/>
              <w:textAlignment w:val="top"/>
            </w:pPr>
            <w:r>
              <w:rPr>
                <w:rFonts w:hint="eastAsia"/>
              </w:rPr>
              <w:t>RADIUS-ACC-CLIENT-MIB</w:t>
            </w:r>
          </w:p>
        </w:tc>
        <w:tc>
          <w:tcPr>
            <w:tcW w:w="2520" w:type="dxa"/>
          </w:tcPr>
          <w:p w14:paraId="55C99B63" w14:textId="77777777" w:rsidR="0046199E" w:rsidRPr="00BF01DD" w:rsidRDefault="0046199E" w:rsidP="00BF01DD">
            <w:pPr>
              <w:pStyle w:val="TableText"/>
              <w:kinsoku w:val="0"/>
              <w:textAlignment w:val="top"/>
            </w:pPr>
            <w:r w:rsidRPr="002079A4">
              <w:t>rfc2620-radius-acc-client.mib</w:t>
            </w:r>
          </w:p>
        </w:tc>
        <w:tc>
          <w:tcPr>
            <w:tcW w:w="2160" w:type="dxa"/>
          </w:tcPr>
          <w:p w14:paraId="325B1832" w14:textId="77777777" w:rsidR="0046199E" w:rsidRPr="00BF01DD" w:rsidRDefault="0046199E" w:rsidP="0039618E">
            <w:pPr>
              <w:pStyle w:val="TableText"/>
              <w:kinsoku w:val="0"/>
              <w:textAlignment w:val="top"/>
            </w:pPr>
            <w:r w:rsidRPr="00BF01DD">
              <w:rPr>
                <w:rFonts w:hint="eastAsia"/>
              </w:rPr>
              <w:t>RFC2620</w:t>
            </w:r>
          </w:p>
        </w:tc>
        <w:tc>
          <w:tcPr>
            <w:tcW w:w="2160" w:type="dxa"/>
          </w:tcPr>
          <w:p w14:paraId="6BBC0EA7" w14:textId="77777777" w:rsidR="0046199E" w:rsidRPr="00BF01DD" w:rsidRDefault="0046199E" w:rsidP="00BF01DD">
            <w:pPr>
              <w:pStyle w:val="TableText"/>
              <w:kinsoku w:val="0"/>
              <w:textAlignment w:val="top"/>
            </w:pPr>
          </w:p>
        </w:tc>
      </w:tr>
      <w:tr w:rsidR="0046199E" w:rsidRPr="009540D9" w14:paraId="4FCDB958" w14:textId="77777777" w:rsidTr="00A84E51">
        <w:tc>
          <w:tcPr>
            <w:tcW w:w="2160" w:type="dxa"/>
          </w:tcPr>
          <w:p w14:paraId="791968A0" w14:textId="77777777" w:rsidR="0046199E" w:rsidRDefault="0046199E" w:rsidP="00BF01DD">
            <w:pPr>
              <w:pStyle w:val="TableText"/>
              <w:kinsoku w:val="0"/>
              <w:textAlignment w:val="top"/>
            </w:pPr>
            <w:r>
              <w:rPr>
                <w:rFonts w:hint="eastAsia"/>
              </w:rPr>
              <w:t>RADIUS-AUTH-CLIENT-MIB</w:t>
            </w:r>
          </w:p>
        </w:tc>
        <w:tc>
          <w:tcPr>
            <w:tcW w:w="2520" w:type="dxa"/>
          </w:tcPr>
          <w:p w14:paraId="5ECFAFF8" w14:textId="77777777" w:rsidR="0046199E" w:rsidRPr="002079A4" w:rsidRDefault="0046199E" w:rsidP="00BF01DD">
            <w:pPr>
              <w:pStyle w:val="TableText"/>
              <w:kinsoku w:val="0"/>
              <w:textAlignment w:val="top"/>
            </w:pPr>
            <w:r>
              <w:t>rfc26</w:t>
            </w:r>
            <w:r>
              <w:rPr>
                <w:rFonts w:hint="eastAsia"/>
              </w:rPr>
              <w:t>18</w:t>
            </w:r>
            <w:r>
              <w:t>-radius-a</w:t>
            </w:r>
            <w:r>
              <w:rPr>
                <w:rFonts w:hint="eastAsia"/>
              </w:rPr>
              <w:t>uth</w:t>
            </w:r>
            <w:r w:rsidRPr="002079A4">
              <w:t>-client.mib</w:t>
            </w:r>
          </w:p>
        </w:tc>
        <w:tc>
          <w:tcPr>
            <w:tcW w:w="2160" w:type="dxa"/>
          </w:tcPr>
          <w:p w14:paraId="609EA205" w14:textId="77777777" w:rsidR="0046199E" w:rsidRPr="00BF01DD" w:rsidRDefault="0046199E" w:rsidP="0039618E">
            <w:pPr>
              <w:pStyle w:val="TableText"/>
              <w:kinsoku w:val="0"/>
              <w:textAlignment w:val="top"/>
            </w:pPr>
            <w:r>
              <w:rPr>
                <w:rFonts w:hint="eastAsia"/>
              </w:rPr>
              <w:t>RFC2618</w:t>
            </w:r>
          </w:p>
        </w:tc>
        <w:tc>
          <w:tcPr>
            <w:tcW w:w="2160" w:type="dxa"/>
          </w:tcPr>
          <w:p w14:paraId="40BA8D5B" w14:textId="77777777" w:rsidR="0046199E" w:rsidRPr="00BF01DD" w:rsidRDefault="0046199E" w:rsidP="00BF01DD">
            <w:pPr>
              <w:pStyle w:val="TableText"/>
              <w:kinsoku w:val="0"/>
              <w:textAlignment w:val="top"/>
            </w:pPr>
          </w:p>
        </w:tc>
      </w:tr>
      <w:tr w:rsidR="0046199E" w:rsidRPr="009540D9" w14:paraId="5B1648A1" w14:textId="77777777" w:rsidTr="00A84E51">
        <w:tc>
          <w:tcPr>
            <w:tcW w:w="2160" w:type="dxa"/>
          </w:tcPr>
          <w:p w14:paraId="224C4448" w14:textId="77777777" w:rsidR="0046199E" w:rsidRPr="00BF01DD" w:rsidRDefault="0046199E" w:rsidP="00BF01DD">
            <w:pPr>
              <w:pStyle w:val="TableText"/>
              <w:kinsoku w:val="0"/>
              <w:textAlignment w:val="top"/>
            </w:pPr>
            <w:r w:rsidRPr="00BF01DD">
              <w:t>RFC1213-MIB</w:t>
            </w:r>
          </w:p>
        </w:tc>
        <w:tc>
          <w:tcPr>
            <w:tcW w:w="2520" w:type="dxa"/>
          </w:tcPr>
          <w:p w14:paraId="62E4336E" w14:textId="77777777" w:rsidR="0046199E" w:rsidRPr="00BF01DD" w:rsidRDefault="0046199E" w:rsidP="00BF01DD">
            <w:pPr>
              <w:pStyle w:val="TableText"/>
              <w:kinsoku w:val="0"/>
              <w:textAlignment w:val="top"/>
            </w:pPr>
            <w:r w:rsidRPr="00BF01DD">
              <w:t>rfc1213.mib</w:t>
            </w:r>
          </w:p>
        </w:tc>
        <w:tc>
          <w:tcPr>
            <w:tcW w:w="2160" w:type="dxa"/>
          </w:tcPr>
          <w:p w14:paraId="6795E26B" w14:textId="77777777" w:rsidR="0046199E" w:rsidRPr="00BF01DD" w:rsidRDefault="0046199E" w:rsidP="0039618E">
            <w:pPr>
              <w:pStyle w:val="TableText"/>
              <w:kinsoku w:val="0"/>
              <w:textAlignment w:val="top"/>
            </w:pPr>
            <w:r w:rsidRPr="00BF01DD">
              <w:t>RFC1213</w:t>
            </w:r>
          </w:p>
        </w:tc>
        <w:tc>
          <w:tcPr>
            <w:tcW w:w="2160" w:type="dxa"/>
          </w:tcPr>
          <w:p w14:paraId="7C1C0C71" w14:textId="77777777" w:rsidR="0046199E" w:rsidRPr="00BF01DD" w:rsidRDefault="0046199E" w:rsidP="00BF01DD">
            <w:pPr>
              <w:pStyle w:val="TableText"/>
              <w:kinsoku w:val="0"/>
              <w:textAlignment w:val="top"/>
            </w:pPr>
          </w:p>
        </w:tc>
      </w:tr>
      <w:tr w:rsidR="0046199E" w:rsidRPr="009540D9" w14:paraId="532F729A" w14:textId="77777777" w:rsidTr="00A84E51">
        <w:tc>
          <w:tcPr>
            <w:tcW w:w="2160" w:type="dxa"/>
          </w:tcPr>
          <w:p w14:paraId="00ED32D1" w14:textId="77777777" w:rsidR="0046199E" w:rsidRPr="00BF01DD" w:rsidRDefault="0046199E" w:rsidP="00BF01DD">
            <w:pPr>
              <w:pStyle w:val="TableText"/>
              <w:kinsoku w:val="0"/>
              <w:textAlignment w:val="top"/>
            </w:pPr>
            <w:r w:rsidRPr="00BF01DD">
              <w:rPr>
                <w:rFonts w:hint="eastAsia"/>
              </w:rPr>
              <w:t>RIPv2-MIB</w:t>
            </w:r>
          </w:p>
        </w:tc>
        <w:tc>
          <w:tcPr>
            <w:tcW w:w="2520" w:type="dxa"/>
          </w:tcPr>
          <w:p w14:paraId="26C325BD" w14:textId="77777777" w:rsidR="0046199E" w:rsidRPr="00BF01DD" w:rsidRDefault="0046199E" w:rsidP="00BF01DD">
            <w:pPr>
              <w:pStyle w:val="TableText"/>
              <w:kinsoku w:val="0"/>
              <w:textAlignment w:val="top"/>
            </w:pPr>
            <w:r w:rsidRPr="00BF01DD">
              <w:rPr>
                <w:rFonts w:hint="eastAsia"/>
              </w:rPr>
              <w:t>rfc1724-rip.mib</w:t>
            </w:r>
          </w:p>
        </w:tc>
        <w:tc>
          <w:tcPr>
            <w:tcW w:w="2160" w:type="dxa"/>
          </w:tcPr>
          <w:p w14:paraId="278B84C7" w14:textId="77777777" w:rsidR="0046199E" w:rsidRPr="00BF01DD" w:rsidRDefault="0046199E" w:rsidP="0039618E">
            <w:pPr>
              <w:pStyle w:val="TableText"/>
              <w:kinsoku w:val="0"/>
              <w:textAlignment w:val="top"/>
            </w:pPr>
            <w:r w:rsidRPr="00BF01DD">
              <w:rPr>
                <w:rFonts w:hint="eastAsia"/>
              </w:rPr>
              <w:t>RFC1724</w:t>
            </w:r>
          </w:p>
        </w:tc>
        <w:tc>
          <w:tcPr>
            <w:tcW w:w="2160" w:type="dxa"/>
          </w:tcPr>
          <w:p w14:paraId="2E717F5A" w14:textId="77777777" w:rsidR="0046199E" w:rsidRPr="00BF01DD" w:rsidRDefault="0046199E" w:rsidP="00BF01DD">
            <w:pPr>
              <w:pStyle w:val="TableText"/>
              <w:kinsoku w:val="0"/>
              <w:textAlignment w:val="top"/>
            </w:pPr>
          </w:p>
        </w:tc>
      </w:tr>
      <w:tr w:rsidR="0046199E" w:rsidRPr="009540D9" w14:paraId="3714BFE4" w14:textId="77777777" w:rsidTr="00A84E51">
        <w:tc>
          <w:tcPr>
            <w:tcW w:w="2160" w:type="dxa"/>
          </w:tcPr>
          <w:p w14:paraId="5E4C6A67" w14:textId="77777777" w:rsidR="0046199E" w:rsidRPr="00BF01DD" w:rsidRDefault="0046199E" w:rsidP="00BF01DD">
            <w:pPr>
              <w:pStyle w:val="TableText"/>
              <w:kinsoku w:val="0"/>
              <w:textAlignment w:val="top"/>
            </w:pPr>
            <w:r w:rsidRPr="00BF01DD">
              <w:rPr>
                <w:rFonts w:hint="eastAsia"/>
              </w:rPr>
              <w:t>RMON-MIB</w:t>
            </w:r>
          </w:p>
        </w:tc>
        <w:tc>
          <w:tcPr>
            <w:tcW w:w="2520" w:type="dxa"/>
          </w:tcPr>
          <w:p w14:paraId="349ADB84" w14:textId="77777777" w:rsidR="0046199E" w:rsidRPr="00BF01DD" w:rsidRDefault="0046199E" w:rsidP="00BF01DD">
            <w:pPr>
              <w:pStyle w:val="TableText"/>
              <w:kinsoku w:val="0"/>
              <w:textAlignment w:val="top"/>
            </w:pPr>
            <w:r w:rsidRPr="00BF01DD">
              <w:t>rfc2819-rmon.mib</w:t>
            </w:r>
          </w:p>
        </w:tc>
        <w:tc>
          <w:tcPr>
            <w:tcW w:w="2160" w:type="dxa"/>
          </w:tcPr>
          <w:p w14:paraId="33E43896" w14:textId="77777777" w:rsidR="0046199E" w:rsidRPr="00BF01DD" w:rsidRDefault="0046199E" w:rsidP="0039618E">
            <w:pPr>
              <w:pStyle w:val="TableText"/>
              <w:kinsoku w:val="0"/>
              <w:textAlignment w:val="top"/>
            </w:pPr>
            <w:r w:rsidRPr="00BF01DD">
              <w:rPr>
                <w:rFonts w:hint="eastAsia"/>
              </w:rPr>
              <w:t>RFC2819</w:t>
            </w:r>
          </w:p>
        </w:tc>
        <w:tc>
          <w:tcPr>
            <w:tcW w:w="2160" w:type="dxa"/>
          </w:tcPr>
          <w:p w14:paraId="555B9FF8" w14:textId="77777777" w:rsidR="0046199E" w:rsidRPr="00BF01DD" w:rsidRDefault="0046199E" w:rsidP="00BF01DD">
            <w:pPr>
              <w:pStyle w:val="TableText"/>
              <w:kinsoku w:val="0"/>
              <w:textAlignment w:val="top"/>
            </w:pPr>
          </w:p>
        </w:tc>
      </w:tr>
      <w:tr w:rsidR="0046199E" w:rsidRPr="009540D9" w14:paraId="6D95130F" w14:textId="77777777" w:rsidTr="00A84E51">
        <w:tc>
          <w:tcPr>
            <w:tcW w:w="2160" w:type="dxa"/>
          </w:tcPr>
          <w:p w14:paraId="32125CA7" w14:textId="77777777" w:rsidR="0046199E" w:rsidRPr="00BF01DD" w:rsidRDefault="0046199E" w:rsidP="00BF01DD">
            <w:pPr>
              <w:pStyle w:val="TableText"/>
              <w:kinsoku w:val="0"/>
              <w:textAlignment w:val="top"/>
            </w:pPr>
            <w:r w:rsidRPr="00BF01DD">
              <w:rPr>
                <w:rFonts w:hint="eastAsia"/>
              </w:rPr>
              <w:t>RMON2-MIB</w:t>
            </w:r>
          </w:p>
        </w:tc>
        <w:tc>
          <w:tcPr>
            <w:tcW w:w="2520" w:type="dxa"/>
          </w:tcPr>
          <w:p w14:paraId="05794FCF" w14:textId="77777777" w:rsidR="0046199E" w:rsidRPr="00BF01DD" w:rsidRDefault="0046199E" w:rsidP="00BF01DD">
            <w:pPr>
              <w:pStyle w:val="TableText"/>
              <w:kinsoku w:val="0"/>
              <w:textAlignment w:val="top"/>
            </w:pPr>
            <w:r w:rsidRPr="00BF01DD">
              <w:rPr>
                <w:rFonts w:hint="eastAsia"/>
              </w:rPr>
              <w:t>r</w:t>
            </w:r>
            <w:r w:rsidRPr="00BF01DD">
              <w:t>fc</w:t>
            </w:r>
            <w:r w:rsidRPr="00BF01DD">
              <w:rPr>
                <w:rFonts w:hint="eastAsia"/>
              </w:rPr>
              <w:t>4502</w:t>
            </w:r>
            <w:r w:rsidRPr="00BF01DD">
              <w:t>-rmon.mib</w:t>
            </w:r>
          </w:p>
        </w:tc>
        <w:tc>
          <w:tcPr>
            <w:tcW w:w="2160" w:type="dxa"/>
          </w:tcPr>
          <w:p w14:paraId="19F76336" w14:textId="77777777" w:rsidR="0046199E" w:rsidRPr="00BF01DD" w:rsidRDefault="0046199E" w:rsidP="0039618E">
            <w:pPr>
              <w:pStyle w:val="TableText"/>
              <w:kinsoku w:val="0"/>
              <w:textAlignment w:val="top"/>
            </w:pPr>
            <w:r w:rsidRPr="00BF01DD">
              <w:rPr>
                <w:rFonts w:hint="eastAsia"/>
              </w:rPr>
              <w:t>RFC4502</w:t>
            </w:r>
          </w:p>
        </w:tc>
        <w:tc>
          <w:tcPr>
            <w:tcW w:w="2160" w:type="dxa"/>
          </w:tcPr>
          <w:p w14:paraId="42A5CC22" w14:textId="77777777" w:rsidR="0046199E" w:rsidRPr="00BF01DD" w:rsidRDefault="0046199E" w:rsidP="00BF01DD">
            <w:pPr>
              <w:pStyle w:val="TableText"/>
              <w:kinsoku w:val="0"/>
              <w:textAlignment w:val="top"/>
            </w:pPr>
          </w:p>
        </w:tc>
      </w:tr>
      <w:tr w:rsidR="0046199E" w:rsidRPr="009540D9" w14:paraId="425D213B" w14:textId="77777777" w:rsidTr="00A84E51">
        <w:tc>
          <w:tcPr>
            <w:tcW w:w="2160" w:type="dxa"/>
          </w:tcPr>
          <w:p w14:paraId="0B091712" w14:textId="77777777" w:rsidR="0046199E" w:rsidRPr="00BF01DD" w:rsidRDefault="0046199E" w:rsidP="00BF01DD">
            <w:pPr>
              <w:pStyle w:val="TableText"/>
              <w:kinsoku w:val="0"/>
              <w:textAlignment w:val="top"/>
            </w:pPr>
            <w:r w:rsidRPr="00BF01DD">
              <w:t>SFLOW-MIB</w:t>
            </w:r>
          </w:p>
        </w:tc>
        <w:tc>
          <w:tcPr>
            <w:tcW w:w="2520" w:type="dxa"/>
          </w:tcPr>
          <w:p w14:paraId="76C6C150" w14:textId="77777777" w:rsidR="0046199E" w:rsidRPr="00BF01DD" w:rsidRDefault="0046199E" w:rsidP="00BF01DD">
            <w:pPr>
              <w:pStyle w:val="TableText"/>
              <w:kinsoku w:val="0"/>
              <w:textAlignment w:val="top"/>
            </w:pPr>
            <w:r w:rsidRPr="00BF01DD">
              <w:rPr>
                <w:rFonts w:hint="eastAsia"/>
              </w:rPr>
              <w:t>sflow.mib</w:t>
            </w:r>
          </w:p>
        </w:tc>
        <w:tc>
          <w:tcPr>
            <w:tcW w:w="2160" w:type="dxa"/>
          </w:tcPr>
          <w:p w14:paraId="41F3079C" w14:textId="77777777" w:rsidR="0046199E" w:rsidRPr="00BF01DD" w:rsidRDefault="0046199E" w:rsidP="0039618E">
            <w:pPr>
              <w:pStyle w:val="TableText"/>
              <w:kinsoku w:val="0"/>
              <w:textAlignment w:val="top"/>
            </w:pPr>
            <w:r w:rsidRPr="00BF01DD">
              <w:t>sFlow Version 5</w:t>
            </w:r>
          </w:p>
        </w:tc>
        <w:tc>
          <w:tcPr>
            <w:tcW w:w="2160" w:type="dxa"/>
          </w:tcPr>
          <w:p w14:paraId="2377B4BB" w14:textId="77777777" w:rsidR="0046199E" w:rsidRPr="00BF01DD" w:rsidRDefault="0046199E" w:rsidP="00BF01DD">
            <w:pPr>
              <w:pStyle w:val="TableText"/>
              <w:kinsoku w:val="0"/>
              <w:textAlignment w:val="top"/>
            </w:pPr>
          </w:p>
        </w:tc>
      </w:tr>
      <w:tr w:rsidR="0046199E" w:rsidRPr="009540D9" w14:paraId="41E69F71" w14:textId="77777777" w:rsidTr="00A84E51">
        <w:tc>
          <w:tcPr>
            <w:tcW w:w="2160" w:type="dxa"/>
          </w:tcPr>
          <w:p w14:paraId="09D0B039" w14:textId="77777777" w:rsidR="0046199E" w:rsidRPr="00BF01DD" w:rsidRDefault="0046199E" w:rsidP="00BF01DD">
            <w:pPr>
              <w:pStyle w:val="TableText"/>
              <w:kinsoku w:val="0"/>
              <w:textAlignment w:val="top"/>
            </w:pPr>
            <w:r w:rsidRPr="00BF01DD">
              <w:t>SNMP-FRAMEWORK-MIB</w:t>
            </w:r>
          </w:p>
        </w:tc>
        <w:tc>
          <w:tcPr>
            <w:tcW w:w="2520" w:type="dxa"/>
          </w:tcPr>
          <w:p w14:paraId="260541BE" w14:textId="77777777" w:rsidR="0046199E" w:rsidRPr="00BF01DD" w:rsidRDefault="0046199E" w:rsidP="00BF01DD">
            <w:pPr>
              <w:pStyle w:val="TableText"/>
              <w:kinsoku w:val="0"/>
              <w:textAlignment w:val="top"/>
            </w:pPr>
            <w:r w:rsidRPr="00BF01DD">
              <w:t>rfc2571-snmp-framework.mib</w:t>
            </w:r>
          </w:p>
        </w:tc>
        <w:tc>
          <w:tcPr>
            <w:tcW w:w="2160" w:type="dxa"/>
          </w:tcPr>
          <w:p w14:paraId="32B7D0FE" w14:textId="77777777" w:rsidR="0046199E" w:rsidRPr="00BF01DD" w:rsidRDefault="0046199E" w:rsidP="0039618E">
            <w:pPr>
              <w:pStyle w:val="TableText"/>
              <w:kinsoku w:val="0"/>
              <w:textAlignment w:val="top"/>
            </w:pPr>
            <w:r w:rsidRPr="00BF01DD">
              <w:t>RFC2571</w:t>
            </w:r>
          </w:p>
        </w:tc>
        <w:tc>
          <w:tcPr>
            <w:tcW w:w="2160" w:type="dxa"/>
          </w:tcPr>
          <w:p w14:paraId="50D9783D" w14:textId="77777777" w:rsidR="0046199E" w:rsidRPr="00BF01DD" w:rsidRDefault="0046199E" w:rsidP="00BF01DD">
            <w:pPr>
              <w:pStyle w:val="TableText"/>
              <w:kinsoku w:val="0"/>
              <w:textAlignment w:val="top"/>
            </w:pPr>
          </w:p>
        </w:tc>
      </w:tr>
      <w:tr w:rsidR="0046199E" w:rsidRPr="009540D9" w14:paraId="4C51CCB6" w14:textId="77777777" w:rsidTr="00A84E51">
        <w:tc>
          <w:tcPr>
            <w:tcW w:w="2160" w:type="dxa"/>
          </w:tcPr>
          <w:p w14:paraId="477F7F60" w14:textId="77777777" w:rsidR="0046199E" w:rsidRPr="00BF01DD" w:rsidRDefault="0046199E" w:rsidP="00BF01DD">
            <w:pPr>
              <w:pStyle w:val="TableText"/>
              <w:kinsoku w:val="0"/>
              <w:textAlignment w:val="top"/>
            </w:pPr>
            <w:r w:rsidRPr="00BF01DD">
              <w:t>SNMP-MPD-MIB</w:t>
            </w:r>
          </w:p>
        </w:tc>
        <w:tc>
          <w:tcPr>
            <w:tcW w:w="2520" w:type="dxa"/>
          </w:tcPr>
          <w:p w14:paraId="0146711A" w14:textId="77777777" w:rsidR="0046199E" w:rsidRPr="00BF01DD" w:rsidRDefault="0046199E" w:rsidP="00BF01DD">
            <w:pPr>
              <w:pStyle w:val="TableText"/>
              <w:kinsoku w:val="0"/>
              <w:textAlignment w:val="top"/>
            </w:pPr>
            <w:r w:rsidRPr="00BF01DD">
              <w:t>rfc2572-snmp-mpd.mib</w:t>
            </w:r>
          </w:p>
        </w:tc>
        <w:tc>
          <w:tcPr>
            <w:tcW w:w="2160" w:type="dxa"/>
          </w:tcPr>
          <w:p w14:paraId="066DA327" w14:textId="77777777" w:rsidR="0046199E" w:rsidRPr="00BF01DD" w:rsidRDefault="0046199E" w:rsidP="0039618E">
            <w:pPr>
              <w:pStyle w:val="TableText"/>
              <w:kinsoku w:val="0"/>
              <w:textAlignment w:val="top"/>
            </w:pPr>
            <w:r w:rsidRPr="00BF01DD">
              <w:t>RFC2572</w:t>
            </w:r>
          </w:p>
        </w:tc>
        <w:tc>
          <w:tcPr>
            <w:tcW w:w="2160" w:type="dxa"/>
          </w:tcPr>
          <w:p w14:paraId="3718C531" w14:textId="77777777" w:rsidR="0046199E" w:rsidRPr="00BF01DD" w:rsidRDefault="0046199E" w:rsidP="00BF01DD">
            <w:pPr>
              <w:pStyle w:val="TableText"/>
              <w:kinsoku w:val="0"/>
              <w:textAlignment w:val="top"/>
            </w:pPr>
          </w:p>
        </w:tc>
      </w:tr>
      <w:tr w:rsidR="0046199E" w:rsidRPr="009540D9" w14:paraId="26BE7CBE" w14:textId="77777777" w:rsidTr="00A84E51">
        <w:tc>
          <w:tcPr>
            <w:tcW w:w="2160" w:type="dxa"/>
          </w:tcPr>
          <w:p w14:paraId="79274FE2" w14:textId="77777777" w:rsidR="0046199E" w:rsidRPr="00BF01DD" w:rsidRDefault="0046199E" w:rsidP="00BF01DD">
            <w:pPr>
              <w:pStyle w:val="TableText"/>
              <w:kinsoku w:val="0"/>
              <w:textAlignment w:val="top"/>
            </w:pPr>
            <w:r w:rsidRPr="00BF01DD">
              <w:t>SNMP-NOTIFICATION-MIB</w:t>
            </w:r>
          </w:p>
        </w:tc>
        <w:tc>
          <w:tcPr>
            <w:tcW w:w="2520" w:type="dxa"/>
          </w:tcPr>
          <w:p w14:paraId="74309546" w14:textId="77777777" w:rsidR="0046199E" w:rsidRPr="00BF01DD" w:rsidRDefault="0046199E" w:rsidP="00BF01DD">
            <w:pPr>
              <w:pStyle w:val="TableText"/>
              <w:kinsoku w:val="0"/>
              <w:textAlignment w:val="top"/>
            </w:pPr>
            <w:r w:rsidRPr="00BF01DD">
              <w:t>rfc</w:t>
            </w:r>
            <w:r w:rsidRPr="00BF01DD">
              <w:rPr>
                <w:rFonts w:hint="eastAsia"/>
              </w:rPr>
              <w:t>3413</w:t>
            </w:r>
            <w:r w:rsidRPr="00BF01DD">
              <w:t>-snmp-notification.mib</w:t>
            </w:r>
          </w:p>
        </w:tc>
        <w:tc>
          <w:tcPr>
            <w:tcW w:w="2160" w:type="dxa"/>
          </w:tcPr>
          <w:p w14:paraId="06DB8828" w14:textId="77777777" w:rsidR="0046199E" w:rsidRPr="00BF01DD" w:rsidRDefault="0046199E" w:rsidP="0039618E">
            <w:pPr>
              <w:pStyle w:val="TableText"/>
              <w:kinsoku w:val="0"/>
              <w:textAlignment w:val="top"/>
            </w:pPr>
            <w:r w:rsidRPr="00BF01DD">
              <w:t>RFC</w:t>
            </w:r>
            <w:r w:rsidRPr="00BF01DD">
              <w:rPr>
                <w:rFonts w:hint="eastAsia"/>
              </w:rPr>
              <w:t>3413</w:t>
            </w:r>
          </w:p>
        </w:tc>
        <w:tc>
          <w:tcPr>
            <w:tcW w:w="2160" w:type="dxa"/>
          </w:tcPr>
          <w:p w14:paraId="2F032566" w14:textId="77777777" w:rsidR="0046199E" w:rsidRPr="00BF01DD" w:rsidRDefault="0046199E" w:rsidP="00BF01DD">
            <w:pPr>
              <w:pStyle w:val="TableText"/>
              <w:kinsoku w:val="0"/>
              <w:textAlignment w:val="top"/>
            </w:pPr>
          </w:p>
        </w:tc>
      </w:tr>
      <w:tr w:rsidR="0046199E" w:rsidRPr="009540D9" w14:paraId="779E49EA" w14:textId="77777777" w:rsidTr="00A84E51">
        <w:tc>
          <w:tcPr>
            <w:tcW w:w="2160" w:type="dxa"/>
          </w:tcPr>
          <w:p w14:paraId="74C451D2" w14:textId="77777777" w:rsidR="0046199E" w:rsidRPr="00BF01DD" w:rsidRDefault="0046199E" w:rsidP="00BF01DD">
            <w:pPr>
              <w:pStyle w:val="TableText"/>
              <w:kinsoku w:val="0"/>
              <w:textAlignment w:val="top"/>
            </w:pPr>
            <w:r w:rsidRPr="00BF01DD">
              <w:t>SNMP-TARGET-MIB</w:t>
            </w:r>
          </w:p>
        </w:tc>
        <w:tc>
          <w:tcPr>
            <w:tcW w:w="2520" w:type="dxa"/>
          </w:tcPr>
          <w:p w14:paraId="2A83EC76" w14:textId="77777777" w:rsidR="0046199E" w:rsidRPr="00BF01DD" w:rsidRDefault="0046199E" w:rsidP="00BF01DD">
            <w:pPr>
              <w:pStyle w:val="TableText"/>
              <w:kinsoku w:val="0"/>
              <w:textAlignment w:val="top"/>
            </w:pPr>
            <w:r w:rsidRPr="00BF01DD">
              <w:t>rfc2573-snmp-target.mib</w:t>
            </w:r>
          </w:p>
        </w:tc>
        <w:tc>
          <w:tcPr>
            <w:tcW w:w="2160" w:type="dxa"/>
          </w:tcPr>
          <w:p w14:paraId="2213386C" w14:textId="77777777" w:rsidR="0046199E" w:rsidRPr="00BF01DD" w:rsidRDefault="0046199E" w:rsidP="0039618E">
            <w:pPr>
              <w:pStyle w:val="TableText"/>
              <w:kinsoku w:val="0"/>
              <w:textAlignment w:val="top"/>
            </w:pPr>
            <w:r w:rsidRPr="00BF01DD">
              <w:t>RFC2573</w:t>
            </w:r>
          </w:p>
        </w:tc>
        <w:tc>
          <w:tcPr>
            <w:tcW w:w="2160" w:type="dxa"/>
          </w:tcPr>
          <w:p w14:paraId="56683AA2" w14:textId="77777777" w:rsidR="0046199E" w:rsidRPr="00BF01DD" w:rsidRDefault="0046199E" w:rsidP="00BF01DD">
            <w:pPr>
              <w:pStyle w:val="TableText"/>
              <w:kinsoku w:val="0"/>
              <w:textAlignment w:val="top"/>
            </w:pPr>
          </w:p>
        </w:tc>
      </w:tr>
      <w:tr w:rsidR="0046199E" w:rsidRPr="009540D9" w14:paraId="592DE3DD" w14:textId="77777777" w:rsidTr="00A84E51">
        <w:tc>
          <w:tcPr>
            <w:tcW w:w="2160" w:type="dxa"/>
          </w:tcPr>
          <w:p w14:paraId="0E8699E3" w14:textId="77777777" w:rsidR="0046199E" w:rsidRPr="00BF01DD" w:rsidRDefault="0046199E" w:rsidP="00BF01DD">
            <w:pPr>
              <w:pStyle w:val="TableText"/>
              <w:kinsoku w:val="0"/>
              <w:textAlignment w:val="top"/>
            </w:pPr>
            <w:r w:rsidRPr="00BF01DD">
              <w:t>SNMP-USER-BASED-SM-MIB</w:t>
            </w:r>
          </w:p>
        </w:tc>
        <w:tc>
          <w:tcPr>
            <w:tcW w:w="2520" w:type="dxa"/>
          </w:tcPr>
          <w:p w14:paraId="5CCA40F3" w14:textId="77777777" w:rsidR="0046199E" w:rsidRPr="00BF01DD" w:rsidRDefault="0046199E" w:rsidP="00BF01DD">
            <w:pPr>
              <w:pStyle w:val="TableText"/>
              <w:kinsoku w:val="0"/>
              <w:textAlignment w:val="top"/>
            </w:pPr>
            <w:r w:rsidRPr="00BF01DD">
              <w:t>rfc3414-snmp-usm.mib</w:t>
            </w:r>
          </w:p>
        </w:tc>
        <w:tc>
          <w:tcPr>
            <w:tcW w:w="2160" w:type="dxa"/>
          </w:tcPr>
          <w:p w14:paraId="562A9FEA" w14:textId="77777777" w:rsidR="0046199E" w:rsidRPr="00BF01DD" w:rsidRDefault="0046199E" w:rsidP="0039618E">
            <w:pPr>
              <w:pStyle w:val="TableText"/>
              <w:kinsoku w:val="0"/>
              <w:textAlignment w:val="top"/>
            </w:pPr>
            <w:r w:rsidRPr="00BF01DD">
              <w:t>RFC3414</w:t>
            </w:r>
          </w:p>
        </w:tc>
        <w:tc>
          <w:tcPr>
            <w:tcW w:w="2160" w:type="dxa"/>
          </w:tcPr>
          <w:p w14:paraId="3C45B497" w14:textId="77777777" w:rsidR="0046199E" w:rsidRPr="00BF01DD" w:rsidRDefault="0046199E" w:rsidP="00BF01DD">
            <w:pPr>
              <w:pStyle w:val="TableText"/>
              <w:kinsoku w:val="0"/>
              <w:textAlignment w:val="top"/>
            </w:pPr>
          </w:p>
        </w:tc>
      </w:tr>
      <w:tr w:rsidR="0046199E" w:rsidRPr="009540D9" w14:paraId="2EE9E057" w14:textId="77777777" w:rsidTr="00A84E51">
        <w:tc>
          <w:tcPr>
            <w:tcW w:w="2160" w:type="dxa"/>
          </w:tcPr>
          <w:p w14:paraId="508B7B69" w14:textId="77777777" w:rsidR="0046199E" w:rsidRPr="00BF01DD" w:rsidRDefault="0046199E" w:rsidP="00BF01DD">
            <w:pPr>
              <w:pStyle w:val="TableText"/>
              <w:kinsoku w:val="0"/>
              <w:textAlignment w:val="top"/>
            </w:pPr>
            <w:r w:rsidRPr="00BF01DD">
              <w:t>SNMP-USM-AES-MIB</w:t>
            </w:r>
          </w:p>
        </w:tc>
        <w:tc>
          <w:tcPr>
            <w:tcW w:w="2520" w:type="dxa"/>
          </w:tcPr>
          <w:p w14:paraId="120A5B17" w14:textId="77777777" w:rsidR="0046199E" w:rsidRPr="00BF01DD" w:rsidRDefault="0046199E" w:rsidP="00BF01DD">
            <w:pPr>
              <w:pStyle w:val="TableText"/>
              <w:kinsoku w:val="0"/>
              <w:textAlignment w:val="top"/>
            </w:pPr>
            <w:r w:rsidRPr="00BF01DD">
              <w:t>rfc3826-snmp-usm-aes.mib</w:t>
            </w:r>
          </w:p>
        </w:tc>
        <w:tc>
          <w:tcPr>
            <w:tcW w:w="2160" w:type="dxa"/>
          </w:tcPr>
          <w:p w14:paraId="32554312" w14:textId="77777777" w:rsidR="0046199E" w:rsidRPr="00BF01DD" w:rsidRDefault="0046199E" w:rsidP="0039618E">
            <w:pPr>
              <w:pStyle w:val="TableText"/>
              <w:kinsoku w:val="0"/>
              <w:textAlignment w:val="top"/>
            </w:pPr>
            <w:r w:rsidRPr="00BF01DD">
              <w:t>RFC3826</w:t>
            </w:r>
          </w:p>
        </w:tc>
        <w:tc>
          <w:tcPr>
            <w:tcW w:w="2160" w:type="dxa"/>
          </w:tcPr>
          <w:p w14:paraId="0BFAC87B" w14:textId="77777777" w:rsidR="0046199E" w:rsidRPr="00BF01DD" w:rsidRDefault="0046199E" w:rsidP="00BF01DD">
            <w:pPr>
              <w:pStyle w:val="TableText"/>
              <w:kinsoku w:val="0"/>
              <w:textAlignment w:val="top"/>
            </w:pPr>
          </w:p>
        </w:tc>
      </w:tr>
      <w:tr w:rsidR="0046199E" w:rsidRPr="009540D9" w14:paraId="035D9546" w14:textId="77777777" w:rsidTr="00A84E51">
        <w:tc>
          <w:tcPr>
            <w:tcW w:w="2160" w:type="dxa"/>
          </w:tcPr>
          <w:p w14:paraId="5D503249" w14:textId="77777777" w:rsidR="0046199E" w:rsidRPr="00BF01DD" w:rsidRDefault="0046199E" w:rsidP="00BF01DD">
            <w:pPr>
              <w:pStyle w:val="TableText"/>
              <w:kinsoku w:val="0"/>
              <w:textAlignment w:val="top"/>
            </w:pPr>
            <w:r w:rsidRPr="00BF01DD">
              <w:t>SNMP-VIEW-BASED-ACM-MIB</w:t>
            </w:r>
          </w:p>
        </w:tc>
        <w:tc>
          <w:tcPr>
            <w:tcW w:w="2520" w:type="dxa"/>
          </w:tcPr>
          <w:p w14:paraId="68A5FBB3" w14:textId="77777777" w:rsidR="0046199E" w:rsidRPr="00BF01DD" w:rsidRDefault="0046199E" w:rsidP="00BF01DD">
            <w:pPr>
              <w:pStyle w:val="TableText"/>
              <w:kinsoku w:val="0"/>
              <w:textAlignment w:val="top"/>
            </w:pPr>
            <w:r w:rsidRPr="00BF01DD">
              <w:t>rfc3415-snmp-vacm.mib</w:t>
            </w:r>
          </w:p>
        </w:tc>
        <w:tc>
          <w:tcPr>
            <w:tcW w:w="2160" w:type="dxa"/>
          </w:tcPr>
          <w:p w14:paraId="42B5F26C" w14:textId="77777777" w:rsidR="0046199E" w:rsidRPr="00BF01DD" w:rsidRDefault="0046199E" w:rsidP="0039618E">
            <w:pPr>
              <w:pStyle w:val="TableText"/>
              <w:kinsoku w:val="0"/>
              <w:textAlignment w:val="top"/>
            </w:pPr>
            <w:r w:rsidRPr="00BF01DD">
              <w:t>RFC3415</w:t>
            </w:r>
          </w:p>
        </w:tc>
        <w:tc>
          <w:tcPr>
            <w:tcW w:w="2160" w:type="dxa"/>
          </w:tcPr>
          <w:p w14:paraId="5921DE64" w14:textId="77777777" w:rsidR="0046199E" w:rsidRPr="00BF01DD" w:rsidRDefault="0046199E" w:rsidP="00BF01DD">
            <w:pPr>
              <w:pStyle w:val="TableText"/>
              <w:kinsoku w:val="0"/>
              <w:textAlignment w:val="top"/>
            </w:pPr>
          </w:p>
        </w:tc>
      </w:tr>
      <w:tr w:rsidR="0046199E" w:rsidRPr="009540D9" w14:paraId="30230A79" w14:textId="77777777" w:rsidTr="00A84E51">
        <w:tc>
          <w:tcPr>
            <w:tcW w:w="2160" w:type="dxa"/>
          </w:tcPr>
          <w:p w14:paraId="383443F8" w14:textId="77777777" w:rsidR="0046199E" w:rsidRPr="00BF01DD" w:rsidRDefault="0046199E" w:rsidP="00BF01DD">
            <w:pPr>
              <w:pStyle w:val="TableText"/>
              <w:kinsoku w:val="0"/>
              <w:textAlignment w:val="top"/>
            </w:pPr>
            <w:r w:rsidRPr="00BF01DD">
              <w:t>SNMPv2-MIB</w:t>
            </w:r>
          </w:p>
        </w:tc>
        <w:tc>
          <w:tcPr>
            <w:tcW w:w="2520" w:type="dxa"/>
          </w:tcPr>
          <w:p w14:paraId="48205B02" w14:textId="77777777" w:rsidR="0046199E" w:rsidRPr="00BF01DD" w:rsidRDefault="0046199E" w:rsidP="00BF01DD">
            <w:pPr>
              <w:pStyle w:val="TableText"/>
              <w:kinsoku w:val="0"/>
              <w:textAlignment w:val="top"/>
            </w:pPr>
            <w:r w:rsidRPr="00BF01DD">
              <w:t>rfc3418-snmpv2.mib</w:t>
            </w:r>
          </w:p>
        </w:tc>
        <w:tc>
          <w:tcPr>
            <w:tcW w:w="2160" w:type="dxa"/>
          </w:tcPr>
          <w:p w14:paraId="1C50345F" w14:textId="77777777" w:rsidR="0046199E" w:rsidRPr="00BF01DD" w:rsidRDefault="0046199E" w:rsidP="0039618E">
            <w:pPr>
              <w:pStyle w:val="TableText"/>
              <w:kinsoku w:val="0"/>
              <w:textAlignment w:val="top"/>
            </w:pPr>
            <w:r w:rsidRPr="00BF01DD">
              <w:t>RFC3418</w:t>
            </w:r>
          </w:p>
        </w:tc>
        <w:tc>
          <w:tcPr>
            <w:tcW w:w="2160" w:type="dxa"/>
          </w:tcPr>
          <w:p w14:paraId="4BF5CF6B" w14:textId="77777777" w:rsidR="0046199E" w:rsidRPr="00BF01DD" w:rsidRDefault="0046199E" w:rsidP="00BF01DD">
            <w:pPr>
              <w:pStyle w:val="TableText"/>
              <w:kinsoku w:val="0"/>
              <w:textAlignment w:val="top"/>
            </w:pPr>
          </w:p>
        </w:tc>
      </w:tr>
      <w:tr w:rsidR="0046199E" w:rsidRPr="009540D9" w14:paraId="3D918288" w14:textId="77777777" w:rsidTr="00A84E51">
        <w:tc>
          <w:tcPr>
            <w:tcW w:w="2160" w:type="dxa"/>
          </w:tcPr>
          <w:p w14:paraId="4B558C30" w14:textId="77777777" w:rsidR="0046199E" w:rsidRPr="00BF01DD" w:rsidRDefault="0046199E" w:rsidP="00BF01DD">
            <w:pPr>
              <w:pStyle w:val="TableText"/>
              <w:kinsoku w:val="0"/>
              <w:textAlignment w:val="top"/>
            </w:pPr>
            <w:r>
              <w:rPr>
                <w:rFonts w:hint="eastAsia"/>
              </w:rPr>
              <w:t>TCP-MIB</w:t>
            </w:r>
          </w:p>
        </w:tc>
        <w:tc>
          <w:tcPr>
            <w:tcW w:w="2520" w:type="dxa"/>
          </w:tcPr>
          <w:p w14:paraId="2BEFEB2D" w14:textId="77777777" w:rsidR="0046199E" w:rsidRPr="00BF01DD" w:rsidRDefault="0046199E" w:rsidP="00BF01DD">
            <w:pPr>
              <w:pStyle w:val="TableText"/>
              <w:kinsoku w:val="0"/>
              <w:textAlignment w:val="top"/>
            </w:pPr>
            <w:r>
              <w:t>rfc4022-tcp</w:t>
            </w:r>
            <w:r>
              <w:rPr>
                <w:rFonts w:hint="eastAsia"/>
              </w:rPr>
              <w:t>.</w:t>
            </w:r>
            <w:r w:rsidRPr="006A0867">
              <w:t>mib</w:t>
            </w:r>
          </w:p>
        </w:tc>
        <w:tc>
          <w:tcPr>
            <w:tcW w:w="2160" w:type="dxa"/>
          </w:tcPr>
          <w:p w14:paraId="2E1DD9BE" w14:textId="77777777" w:rsidR="0046199E" w:rsidRPr="00BF01DD" w:rsidRDefault="0046199E" w:rsidP="0039618E">
            <w:pPr>
              <w:pStyle w:val="TableText"/>
              <w:kinsoku w:val="0"/>
              <w:textAlignment w:val="top"/>
            </w:pPr>
            <w:r w:rsidRPr="00BF01DD">
              <w:rPr>
                <w:rFonts w:hint="eastAsia"/>
              </w:rPr>
              <w:t>RFC4022</w:t>
            </w:r>
          </w:p>
        </w:tc>
        <w:tc>
          <w:tcPr>
            <w:tcW w:w="2160" w:type="dxa"/>
          </w:tcPr>
          <w:p w14:paraId="4A3710EF" w14:textId="77777777" w:rsidR="0046199E" w:rsidRPr="00BF01DD" w:rsidRDefault="0046199E" w:rsidP="00BF01DD">
            <w:pPr>
              <w:pStyle w:val="TableText"/>
              <w:kinsoku w:val="0"/>
              <w:textAlignment w:val="top"/>
            </w:pPr>
          </w:p>
        </w:tc>
      </w:tr>
      <w:tr w:rsidR="0046199E" w:rsidRPr="009540D9" w14:paraId="6E9CCD90" w14:textId="77777777" w:rsidTr="00A84E51">
        <w:tc>
          <w:tcPr>
            <w:tcW w:w="2160" w:type="dxa"/>
          </w:tcPr>
          <w:p w14:paraId="12496FDB" w14:textId="77777777" w:rsidR="0046199E" w:rsidRPr="00BF01DD" w:rsidRDefault="0046199E" w:rsidP="00BF01DD">
            <w:pPr>
              <w:pStyle w:val="TableText"/>
              <w:kinsoku w:val="0"/>
              <w:textAlignment w:val="top"/>
            </w:pPr>
            <w:r w:rsidRPr="00BF01DD">
              <w:t>TE-MIB</w:t>
            </w:r>
          </w:p>
        </w:tc>
        <w:tc>
          <w:tcPr>
            <w:tcW w:w="2520" w:type="dxa"/>
          </w:tcPr>
          <w:p w14:paraId="2654CCDF" w14:textId="77777777" w:rsidR="0046199E" w:rsidRPr="00BF01DD" w:rsidRDefault="0046199E" w:rsidP="00BF01DD">
            <w:pPr>
              <w:pStyle w:val="TableText"/>
              <w:kinsoku w:val="0"/>
              <w:textAlignment w:val="top"/>
            </w:pPr>
            <w:r w:rsidRPr="00BF01DD">
              <w:t>rfc3970-te.mib</w:t>
            </w:r>
          </w:p>
        </w:tc>
        <w:tc>
          <w:tcPr>
            <w:tcW w:w="2160" w:type="dxa"/>
          </w:tcPr>
          <w:p w14:paraId="1E445637" w14:textId="77777777" w:rsidR="0046199E" w:rsidRPr="00BF01DD" w:rsidRDefault="0046199E" w:rsidP="0039618E">
            <w:pPr>
              <w:pStyle w:val="TableText"/>
              <w:kinsoku w:val="0"/>
              <w:textAlignment w:val="top"/>
            </w:pPr>
            <w:r w:rsidRPr="00BF01DD">
              <w:rPr>
                <w:rFonts w:hint="eastAsia"/>
              </w:rPr>
              <w:t>RFC3970</w:t>
            </w:r>
          </w:p>
        </w:tc>
        <w:tc>
          <w:tcPr>
            <w:tcW w:w="2160" w:type="dxa"/>
          </w:tcPr>
          <w:p w14:paraId="3EAC2F3B" w14:textId="77777777" w:rsidR="0046199E" w:rsidRPr="00BF01DD" w:rsidRDefault="0046199E" w:rsidP="00BF01DD">
            <w:pPr>
              <w:pStyle w:val="TableText"/>
              <w:kinsoku w:val="0"/>
              <w:textAlignment w:val="top"/>
            </w:pPr>
          </w:p>
        </w:tc>
      </w:tr>
      <w:tr w:rsidR="0046199E" w:rsidRPr="009540D9" w14:paraId="2A561A9D" w14:textId="77777777" w:rsidTr="00A84E51">
        <w:tc>
          <w:tcPr>
            <w:tcW w:w="2160" w:type="dxa"/>
          </w:tcPr>
          <w:p w14:paraId="1086F311" w14:textId="77777777" w:rsidR="0046199E" w:rsidRDefault="0046199E" w:rsidP="00BF01DD">
            <w:pPr>
              <w:pStyle w:val="TableText"/>
              <w:kinsoku w:val="0"/>
              <w:textAlignment w:val="top"/>
            </w:pPr>
            <w:r>
              <w:t>UDP-MIB</w:t>
            </w:r>
          </w:p>
        </w:tc>
        <w:tc>
          <w:tcPr>
            <w:tcW w:w="2520" w:type="dxa"/>
          </w:tcPr>
          <w:p w14:paraId="2427A06E" w14:textId="77777777" w:rsidR="0046199E" w:rsidRDefault="0046199E" w:rsidP="00BF01DD">
            <w:pPr>
              <w:pStyle w:val="TableText"/>
              <w:kinsoku w:val="0"/>
              <w:textAlignment w:val="top"/>
            </w:pPr>
            <w:r w:rsidRPr="00FF7188">
              <w:t>rfc4113-udp.mib</w:t>
            </w:r>
          </w:p>
        </w:tc>
        <w:tc>
          <w:tcPr>
            <w:tcW w:w="2160" w:type="dxa"/>
          </w:tcPr>
          <w:p w14:paraId="1F4259DB" w14:textId="77777777" w:rsidR="0046199E" w:rsidRPr="00BF01DD" w:rsidRDefault="0046199E" w:rsidP="0039618E">
            <w:pPr>
              <w:pStyle w:val="TableText"/>
              <w:kinsoku w:val="0"/>
              <w:textAlignment w:val="top"/>
            </w:pPr>
            <w:r w:rsidRPr="00BF01DD">
              <w:rPr>
                <w:rFonts w:hint="eastAsia"/>
              </w:rPr>
              <w:t>RFC4113</w:t>
            </w:r>
          </w:p>
        </w:tc>
        <w:tc>
          <w:tcPr>
            <w:tcW w:w="2160" w:type="dxa"/>
          </w:tcPr>
          <w:p w14:paraId="4F7DDB62" w14:textId="77777777" w:rsidR="0046199E" w:rsidRPr="00BF01DD" w:rsidRDefault="0046199E" w:rsidP="00BF01DD">
            <w:pPr>
              <w:pStyle w:val="TableText"/>
              <w:kinsoku w:val="0"/>
              <w:textAlignment w:val="top"/>
            </w:pPr>
          </w:p>
        </w:tc>
      </w:tr>
      <w:tr w:rsidR="0046199E" w:rsidRPr="009540D9" w14:paraId="4A6725E8" w14:textId="77777777" w:rsidTr="00A84E51">
        <w:tc>
          <w:tcPr>
            <w:tcW w:w="2160" w:type="dxa"/>
          </w:tcPr>
          <w:p w14:paraId="4447D4F9" w14:textId="77777777" w:rsidR="0046199E" w:rsidRPr="00BF01DD" w:rsidRDefault="0046199E" w:rsidP="00BF01DD">
            <w:pPr>
              <w:pStyle w:val="TableText"/>
              <w:kinsoku w:val="0"/>
              <w:textAlignment w:val="top"/>
            </w:pPr>
            <w:r>
              <w:t>VRRP-MIB</w:t>
            </w:r>
          </w:p>
        </w:tc>
        <w:tc>
          <w:tcPr>
            <w:tcW w:w="2520" w:type="dxa"/>
          </w:tcPr>
          <w:p w14:paraId="12C2296E" w14:textId="77777777" w:rsidR="0046199E" w:rsidRPr="00BF01DD" w:rsidRDefault="0046199E" w:rsidP="00BF01DD">
            <w:pPr>
              <w:pStyle w:val="TableText"/>
              <w:kinsoku w:val="0"/>
              <w:textAlignment w:val="top"/>
            </w:pPr>
            <w:r w:rsidRPr="00BF01DD">
              <w:t>rfc2787-vrrp.mib</w:t>
            </w:r>
          </w:p>
        </w:tc>
        <w:tc>
          <w:tcPr>
            <w:tcW w:w="2160" w:type="dxa"/>
          </w:tcPr>
          <w:p w14:paraId="3DBC13B0" w14:textId="77777777" w:rsidR="0046199E" w:rsidRPr="00BF01DD" w:rsidRDefault="0046199E" w:rsidP="0039618E">
            <w:pPr>
              <w:pStyle w:val="TableText"/>
              <w:kinsoku w:val="0"/>
              <w:textAlignment w:val="top"/>
            </w:pPr>
            <w:r w:rsidRPr="00BF01DD">
              <w:rPr>
                <w:rFonts w:hint="eastAsia"/>
              </w:rPr>
              <w:t>RFC2787</w:t>
            </w:r>
          </w:p>
        </w:tc>
        <w:tc>
          <w:tcPr>
            <w:tcW w:w="2160" w:type="dxa"/>
          </w:tcPr>
          <w:p w14:paraId="734C1FA6" w14:textId="77777777" w:rsidR="0046199E" w:rsidRPr="00BF01DD" w:rsidRDefault="0046199E" w:rsidP="00BF01DD">
            <w:pPr>
              <w:pStyle w:val="TableText"/>
              <w:kinsoku w:val="0"/>
              <w:textAlignment w:val="top"/>
            </w:pPr>
          </w:p>
        </w:tc>
      </w:tr>
    </w:tbl>
    <w:p w14:paraId="7225FFD5" w14:textId="77777777" w:rsidR="0039618E" w:rsidRDefault="0039618E" w:rsidP="0039618E">
      <w:pPr>
        <w:pStyle w:val="Spacer"/>
      </w:pPr>
      <w:bookmarkStart w:id="39" w:name="_Private_MIBs_list"/>
      <w:bookmarkStart w:id="40" w:name="_Toc69194298"/>
      <w:bookmarkStart w:id="41" w:name="_Toc397420145"/>
      <w:bookmarkEnd w:id="39"/>
    </w:p>
    <w:p w14:paraId="36D48451" w14:textId="77777777" w:rsidR="0081208A" w:rsidRDefault="0081208A" w:rsidP="0081208A">
      <w:pPr>
        <w:pStyle w:val="1"/>
        <w:numPr>
          <w:ilvl w:val="0"/>
          <w:numId w:val="3"/>
        </w:numPr>
      </w:pPr>
      <w:bookmarkStart w:id="42" w:name="_Toc475551109"/>
      <w:bookmarkEnd w:id="40"/>
      <w:bookmarkEnd w:id="41"/>
      <w:r>
        <w:rPr>
          <w:rFonts w:hint="eastAsia"/>
        </w:rPr>
        <w:t>List of private MIBs</w:t>
      </w:r>
      <w:bookmarkEnd w:id="42"/>
    </w:p>
    <w:tbl>
      <w:tblPr>
        <w:tblStyle w:val="IndexTable"/>
        <w:tblW w:w="8805" w:type="dxa"/>
        <w:tblLayout w:type="fixed"/>
        <w:tblLook w:val="04A0" w:firstRow="1" w:lastRow="0" w:firstColumn="1" w:lastColumn="0" w:noHBand="0" w:noVBand="1"/>
      </w:tblPr>
      <w:tblGrid>
        <w:gridCol w:w="2355"/>
        <w:gridCol w:w="2160"/>
        <w:gridCol w:w="2145"/>
        <w:gridCol w:w="2145"/>
      </w:tblGrid>
      <w:tr w:rsidR="00A959C5" w:rsidRPr="00FF5E1D" w14:paraId="45A74180" w14:textId="77777777" w:rsidTr="00A959C5">
        <w:trPr>
          <w:cnfStyle w:val="100000000000" w:firstRow="1" w:lastRow="0" w:firstColumn="0" w:lastColumn="0" w:oddVBand="0" w:evenVBand="0" w:oddHBand="0" w:evenHBand="0" w:firstRowFirstColumn="0" w:firstRowLastColumn="0" w:lastRowFirstColumn="0" w:lastRowLastColumn="0"/>
        </w:trPr>
        <w:tc>
          <w:tcPr>
            <w:tcW w:w="2355" w:type="dxa"/>
          </w:tcPr>
          <w:p w14:paraId="11E4EDAC" w14:textId="77777777" w:rsidR="00A959C5" w:rsidRPr="00FF5E1D" w:rsidRDefault="00A959C5" w:rsidP="004334D9">
            <w:pPr>
              <w:pStyle w:val="TableHeading"/>
              <w:widowControl w:val="0"/>
            </w:pPr>
            <w:r>
              <w:rPr>
                <w:rFonts w:hint="eastAsia"/>
              </w:rPr>
              <w:t>MIB module name</w:t>
            </w:r>
          </w:p>
        </w:tc>
        <w:tc>
          <w:tcPr>
            <w:tcW w:w="2160" w:type="dxa"/>
          </w:tcPr>
          <w:p w14:paraId="167E9596" w14:textId="77777777" w:rsidR="00A959C5" w:rsidRPr="00FF5E1D" w:rsidRDefault="00A959C5" w:rsidP="004334D9">
            <w:pPr>
              <w:pStyle w:val="TableHeading"/>
              <w:widowControl w:val="0"/>
            </w:pPr>
            <w:r>
              <w:rPr>
                <w:rFonts w:hint="eastAsia"/>
              </w:rPr>
              <w:t>MIB file name</w:t>
            </w:r>
          </w:p>
        </w:tc>
        <w:tc>
          <w:tcPr>
            <w:tcW w:w="2145" w:type="dxa"/>
          </w:tcPr>
          <w:p w14:paraId="113D5484" w14:textId="77777777" w:rsidR="00A959C5" w:rsidRPr="00FF5E1D" w:rsidRDefault="00A959C5" w:rsidP="004334D9">
            <w:pPr>
              <w:pStyle w:val="TableHeading"/>
              <w:widowControl w:val="0"/>
            </w:pPr>
            <w:r>
              <w:rPr>
                <w:rFonts w:hint="eastAsia"/>
              </w:rPr>
              <w:t>Version</w:t>
            </w:r>
          </w:p>
        </w:tc>
        <w:tc>
          <w:tcPr>
            <w:tcW w:w="2145" w:type="dxa"/>
          </w:tcPr>
          <w:p w14:paraId="78E00831" w14:textId="77777777" w:rsidR="00A959C5" w:rsidRPr="00FF5E1D" w:rsidRDefault="00A959C5" w:rsidP="004334D9">
            <w:pPr>
              <w:pStyle w:val="TableHeading"/>
              <w:widowControl w:val="0"/>
            </w:pPr>
            <w:r w:rsidRPr="00FF5E1D">
              <w:t>comments</w:t>
            </w:r>
          </w:p>
        </w:tc>
      </w:tr>
      <w:tr w:rsidR="0046199E" w:rsidRPr="009540D9" w14:paraId="1C7F036E" w14:textId="77777777" w:rsidTr="00A84E51">
        <w:tblPrEx>
          <w:tblLook w:val="0000" w:firstRow="0" w:lastRow="0" w:firstColumn="0" w:lastColumn="0" w:noHBand="0" w:noVBand="0"/>
        </w:tblPrEx>
        <w:tc>
          <w:tcPr>
            <w:tcW w:w="2355" w:type="dxa"/>
            <w:shd w:val="clear" w:color="auto" w:fill="auto"/>
          </w:tcPr>
          <w:p w14:paraId="3C88B586" w14:textId="77777777" w:rsidR="0046199E" w:rsidRPr="00A2596C" w:rsidRDefault="0046199E" w:rsidP="00B54E8A">
            <w:pPr>
              <w:pStyle w:val="TableText"/>
              <w:kinsoku w:val="0"/>
              <w:textAlignment w:val="top"/>
            </w:pPr>
            <w:r w:rsidRPr="00A2596C">
              <w:t>HH3C-3GMODEM-MIB</w:t>
            </w:r>
          </w:p>
        </w:tc>
        <w:tc>
          <w:tcPr>
            <w:tcW w:w="2160" w:type="dxa"/>
            <w:shd w:val="clear" w:color="auto" w:fill="auto"/>
          </w:tcPr>
          <w:p w14:paraId="63A8B057" w14:textId="77777777" w:rsidR="0046199E" w:rsidRPr="00A2596C" w:rsidRDefault="0046199E" w:rsidP="00B54E8A">
            <w:pPr>
              <w:pStyle w:val="TableText"/>
              <w:kinsoku w:val="0"/>
              <w:textAlignment w:val="top"/>
            </w:pPr>
            <w:r w:rsidRPr="00A2596C">
              <w:t>hh3c-3gmodem.mib</w:t>
            </w:r>
          </w:p>
        </w:tc>
        <w:tc>
          <w:tcPr>
            <w:tcW w:w="2145" w:type="dxa"/>
          </w:tcPr>
          <w:p w14:paraId="5981F190" w14:textId="77777777" w:rsidR="0046199E" w:rsidRPr="00A2596C" w:rsidRDefault="0046199E" w:rsidP="00B54E8A">
            <w:pPr>
              <w:pStyle w:val="TableText"/>
              <w:kinsoku w:val="0"/>
              <w:textAlignment w:val="top"/>
            </w:pPr>
            <w:r w:rsidRPr="00A2596C">
              <w:t>V</w:t>
            </w:r>
            <w:r w:rsidRPr="00A2596C">
              <w:rPr>
                <w:rFonts w:hint="eastAsia"/>
              </w:rPr>
              <w:t>1.</w:t>
            </w:r>
            <w:r>
              <w:rPr>
                <w:rFonts w:hint="eastAsia"/>
              </w:rPr>
              <w:t>5</w:t>
            </w:r>
          </w:p>
        </w:tc>
        <w:tc>
          <w:tcPr>
            <w:tcW w:w="2145" w:type="dxa"/>
          </w:tcPr>
          <w:p w14:paraId="691D1A18" w14:textId="77777777" w:rsidR="0046199E" w:rsidRPr="00A2596C" w:rsidRDefault="0046199E" w:rsidP="00B54E8A">
            <w:pPr>
              <w:pStyle w:val="TableText"/>
              <w:kinsoku w:val="0"/>
              <w:textAlignment w:val="top"/>
            </w:pPr>
          </w:p>
        </w:tc>
      </w:tr>
      <w:tr w:rsidR="0046199E" w:rsidRPr="009540D9" w14:paraId="1B743EEC" w14:textId="77777777" w:rsidTr="00A84E51">
        <w:tblPrEx>
          <w:tblLook w:val="0000" w:firstRow="0" w:lastRow="0" w:firstColumn="0" w:lastColumn="0" w:noHBand="0" w:noVBand="0"/>
        </w:tblPrEx>
        <w:tc>
          <w:tcPr>
            <w:tcW w:w="2355" w:type="dxa"/>
            <w:shd w:val="clear" w:color="auto" w:fill="auto"/>
          </w:tcPr>
          <w:p w14:paraId="4FB35E57" w14:textId="77777777" w:rsidR="0046199E" w:rsidRPr="00A2596C" w:rsidRDefault="0046199E" w:rsidP="00B54E8A">
            <w:pPr>
              <w:pStyle w:val="TableText"/>
              <w:kinsoku w:val="0"/>
              <w:textAlignment w:val="top"/>
            </w:pPr>
            <w:r w:rsidRPr="00A2596C">
              <w:rPr>
                <w:rFonts w:hint="eastAsia"/>
              </w:rPr>
              <w:t>HH3C-ACL-MIB</w:t>
            </w:r>
          </w:p>
        </w:tc>
        <w:tc>
          <w:tcPr>
            <w:tcW w:w="2160" w:type="dxa"/>
            <w:shd w:val="clear" w:color="auto" w:fill="auto"/>
          </w:tcPr>
          <w:p w14:paraId="2F36FF1B" w14:textId="77777777" w:rsidR="0046199E" w:rsidRPr="00A2596C" w:rsidRDefault="0046199E" w:rsidP="00B54E8A">
            <w:pPr>
              <w:pStyle w:val="TableText"/>
              <w:kinsoku w:val="0"/>
              <w:textAlignment w:val="top"/>
            </w:pPr>
            <w:r w:rsidRPr="00A2596C">
              <w:rPr>
                <w:rFonts w:hint="eastAsia"/>
              </w:rPr>
              <w:t>hh3c-acl.mib</w:t>
            </w:r>
          </w:p>
        </w:tc>
        <w:tc>
          <w:tcPr>
            <w:tcW w:w="2145" w:type="dxa"/>
          </w:tcPr>
          <w:p w14:paraId="6BE57DEE" w14:textId="77777777" w:rsidR="0046199E" w:rsidRPr="00A2596C" w:rsidRDefault="0046199E" w:rsidP="00B54E8A">
            <w:pPr>
              <w:pStyle w:val="TableText"/>
              <w:kinsoku w:val="0"/>
              <w:textAlignment w:val="top"/>
            </w:pPr>
            <w:r w:rsidRPr="00A2596C">
              <w:rPr>
                <w:rFonts w:hint="eastAsia"/>
              </w:rPr>
              <w:t>V3.3</w:t>
            </w:r>
          </w:p>
        </w:tc>
        <w:tc>
          <w:tcPr>
            <w:tcW w:w="2145" w:type="dxa"/>
          </w:tcPr>
          <w:p w14:paraId="5E1D0C78" w14:textId="77777777" w:rsidR="0046199E" w:rsidRPr="00A2596C" w:rsidRDefault="0046199E" w:rsidP="00B54E8A">
            <w:pPr>
              <w:pStyle w:val="TableText"/>
              <w:kinsoku w:val="0"/>
              <w:textAlignment w:val="top"/>
            </w:pPr>
          </w:p>
        </w:tc>
      </w:tr>
      <w:tr w:rsidR="0046199E" w:rsidRPr="009540D9" w14:paraId="4C9447ED" w14:textId="77777777" w:rsidTr="00A84E51">
        <w:tblPrEx>
          <w:tblLook w:val="0000" w:firstRow="0" w:lastRow="0" w:firstColumn="0" w:lastColumn="0" w:noHBand="0" w:noVBand="0"/>
        </w:tblPrEx>
        <w:tc>
          <w:tcPr>
            <w:tcW w:w="2355" w:type="dxa"/>
            <w:shd w:val="clear" w:color="auto" w:fill="auto"/>
          </w:tcPr>
          <w:p w14:paraId="559EA9B7" w14:textId="77777777" w:rsidR="0046199E" w:rsidRPr="00A2596C" w:rsidRDefault="0046199E" w:rsidP="00B54E8A">
            <w:pPr>
              <w:pStyle w:val="TableText"/>
              <w:kinsoku w:val="0"/>
              <w:textAlignment w:val="top"/>
            </w:pPr>
            <w:r w:rsidRPr="00A2596C">
              <w:rPr>
                <w:rFonts w:hint="eastAsia"/>
              </w:rPr>
              <w:t>HH3C-BFD-STD-MIB</w:t>
            </w:r>
          </w:p>
        </w:tc>
        <w:tc>
          <w:tcPr>
            <w:tcW w:w="2160" w:type="dxa"/>
            <w:shd w:val="clear" w:color="auto" w:fill="auto"/>
          </w:tcPr>
          <w:p w14:paraId="42E1C458" w14:textId="77777777" w:rsidR="0046199E" w:rsidRPr="00A2596C" w:rsidRDefault="0046199E" w:rsidP="00B54E8A">
            <w:pPr>
              <w:pStyle w:val="TableText"/>
              <w:kinsoku w:val="0"/>
              <w:textAlignment w:val="top"/>
            </w:pPr>
            <w:r w:rsidRPr="00A2596C">
              <w:rPr>
                <w:rFonts w:hint="eastAsia"/>
              </w:rPr>
              <w:t>hh3c-bfd-std.mib</w:t>
            </w:r>
          </w:p>
        </w:tc>
        <w:tc>
          <w:tcPr>
            <w:tcW w:w="2145" w:type="dxa"/>
          </w:tcPr>
          <w:p w14:paraId="6A364F44" w14:textId="77777777" w:rsidR="0046199E" w:rsidRPr="00A2596C" w:rsidRDefault="0046199E" w:rsidP="00B54E8A">
            <w:pPr>
              <w:pStyle w:val="TableText"/>
              <w:kinsoku w:val="0"/>
              <w:textAlignment w:val="top"/>
            </w:pPr>
            <w:r w:rsidRPr="00A2596C">
              <w:rPr>
                <w:rFonts w:hint="eastAsia"/>
              </w:rPr>
              <w:t>V1.1</w:t>
            </w:r>
          </w:p>
        </w:tc>
        <w:tc>
          <w:tcPr>
            <w:tcW w:w="2145" w:type="dxa"/>
          </w:tcPr>
          <w:p w14:paraId="408BC1BD" w14:textId="77777777" w:rsidR="0046199E" w:rsidRPr="00A2596C" w:rsidRDefault="0046199E" w:rsidP="00B54E8A">
            <w:pPr>
              <w:pStyle w:val="TableText"/>
              <w:kinsoku w:val="0"/>
              <w:textAlignment w:val="top"/>
            </w:pPr>
          </w:p>
        </w:tc>
      </w:tr>
      <w:tr w:rsidR="0046199E" w:rsidRPr="009540D9" w14:paraId="2D3A839F" w14:textId="77777777" w:rsidTr="00A84E51">
        <w:tblPrEx>
          <w:tblLook w:val="0000" w:firstRow="0" w:lastRow="0" w:firstColumn="0" w:lastColumn="0" w:noHBand="0" w:noVBand="0"/>
        </w:tblPrEx>
        <w:tc>
          <w:tcPr>
            <w:tcW w:w="2355" w:type="dxa"/>
            <w:shd w:val="clear" w:color="auto" w:fill="auto"/>
          </w:tcPr>
          <w:p w14:paraId="6F9827E3" w14:textId="77777777" w:rsidR="0046199E" w:rsidRPr="00A2596C" w:rsidRDefault="0046199E" w:rsidP="00B54E8A">
            <w:pPr>
              <w:pStyle w:val="TableText"/>
              <w:kinsoku w:val="0"/>
              <w:textAlignment w:val="top"/>
            </w:pPr>
            <w:r w:rsidRPr="00A2596C">
              <w:rPr>
                <w:rFonts w:hint="eastAsia"/>
              </w:rPr>
              <w:t>HH3C-CBQOS2-MIB</w:t>
            </w:r>
          </w:p>
        </w:tc>
        <w:tc>
          <w:tcPr>
            <w:tcW w:w="2160" w:type="dxa"/>
            <w:shd w:val="clear" w:color="auto" w:fill="auto"/>
          </w:tcPr>
          <w:p w14:paraId="3B3F12AC" w14:textId="77777777" w:rsidR="0046199E" w:rsidRPr="00A2596C" w:rsidRDefault="0046199E" w:rsidP="00B54E8A">
            <w:pPr>
              <w:pStyle w:val="TableText"/>
              <w:kinsoku w:val="0"/>
              <w:textAlignment w:val="top"/>
            </w:pPr>
            <w:r w:rsidRPr="00A2596C">
              <w:t>hh3c-cbqos2.mib</w:t>
            </w:r>
          </w:p>
        </w:tc>
        <w:tc>
          <w:tcPr>
            <w:tcW w:w="2145" w:type="dxa"/>
          </w:tcPr>
          <w:p w14:paraId="7DBC16D7" w14:textId="77777777" w:rsidR="0046199E" w:rsidRPr="00A2596C" w:rsidRDefault="0046199E" w:rsidP="00B54E8A">
            <w:pPr>
              <w:pStyle w:val="TableText"/>
              <w:kinsoku w:val="0"/>
              <w:textAlignment w:val="top"/>
            </w:pPr>
            <w:r w:rsidRPr="00A2596C">
              <w:rPr>
                <w:rFonts w:hint="eastAsia"/>
              </w:rPr>
              <w:t>V1.8</w:t>
            </w:r>
          </w:p>
        </w:tc>
        <w:tc>
          <w:tcPr>
            <w:tcW w:w="2145" w:type="dxa"/>
          </w:tcPr>
          <w:p w14:paraId="33C52573" w14:textId="77777777" w:rsidR="0046199E" w:rsidRPr="00A2596C" w:rsidRDefault="0046199E" w:rsidP="00B54E8A">
            <w:pPr>
              <w:pStyle w:val="TableText"/>
              <w:kinsoku w:val="0"/>
              <w:textAlignment w:val="top"/>
            </w:pPr>
          </w:p>
        </w:tc>
      </w:tr>
      <w:tr w:rsidR="0046199E" w:rsidRPr="009540D9" w14:paraId="04D02906" w14:textId="77777777" w:rsidTr="00A84E51">
        <w:tblPrEx>
          <w:tblLook w:val="0000" w:firstRow="0" w:lastRow="0" w:firstColumn="0" w:lastColumn="0" w:noHBand="0" w:noVBand="0"/>
        </w:tblPrEx>
        <w:tc>
          <w:tcPr>
            <w:tcW w:w="2355" w:type="dxa"/>
            <w:shd w:val="clear" w:color="auto" w:fill="auto"/>
          </w:tcPr>
          <w:p w14:paraId="38D8323E" w14:textId="77777777" w:rsidR="0046199E" w:rsidRPr="00A2596C" w:rsidRDefault="0046199E" w:rsidP="00B54E8A">
            <w:pPr>
              <w:pStyle w:val="TableText"/>
              <w:kinsoku w:val="0"/>
              <w:textAlignment w:val="top"/>
            </w:pPr>
            <w:r w:rsidRPr="00A2596C">
              <w:t>HH3C-COMMON-SYSTEM-MIB</w:t>
            </w:r>
          </w:p>
        </w:tc>
        <w:tc>
          <w:tcPr>
            <w:tcW w:w="2160" w:type="dxa"/>
            <w:shd w:val="clear" w:color="auto" w:fill="auto"/>
          </w:tcPr>
          <w:p w14:paraId="590C594D" w14:textId="77777777" w:rsidR="0046199E" w:rsidRPr="00A2596C" w:rsidRDefault="0046199E" w:rsidP="00B54E8A">
            <w:pPr>
              <w:pStyle w:val="TableText"/>
              <w:kinsoku w:val="0"/>
              <w:textAlignment w:val="top"/>
            </w:pPr>
            <w:r w:rsidRPr="00A2596C">
              <w:t>hh3c-common-system.mib</w:t>
            </w:r>
          </w:p>
        </w:tc>
        <w:tc>
          <w:tcPr>
            <w:tcW w:w="2145" w:type="dxa"/>
          </w:tcPr>
          <w:p w14:paraId="49CAC493" w14:textId="77777777" w:rsidR="0046199E" w:rsidRPr="00A2596C" w:rsidRDefault="0046199E" w:rsidP="00B54E8A">
            <w:pPr>
              <w:pStyle w:val="TableText"/>
              <w:kinsoku w:val="0"/>
              <w:textAlignment w:val="top"/>
            </w:pPr>
            <w:r>
              <w:rPr>
                <w:rFonts w:hint="eastAsia"/>
              </w:rPr>
              <w:t>V2.7</w:t>
            </w:r>
          </w:p>
        </w:tc>
        <w:tc>
          <w:tcPr>
            <w:tcW w:w="2145" w:type="dxa"/>
          </w:tcPr>
          <w:p w14:paraId="02E420EF" w14:textId="77777777" w:rsidR="0046199E" w:rsidRDefault="0046199E" w:rsidP="00B54E8A">
            <w:pPr>
              <w:pStyle w:val="TableText"/>
              <w:kinsoku w:val="0"/>
              <w:textAlignment w:val="top"/>
            </w:pPr>
          </w:p>
        </w:tc>
      </w:tr>
      <w:tr w:rsidR="0046199E" w:rsidRPr="009540D9" w14:paraId="31F6E6EA" w14:textId="77777777" w:rsidTr="00A84E51">
        <w:tblPrEx>
          <w:tblLook w:val="0000" w:firstRow="0" w:lastRow="0" w:firstColumn="0" w:lastColumn="0" w:noHBand="0" w:noVBand="0"/>
        </w:tblPrEx>
        <w:tc>
          <w:tcPr>
            <w:tcW w:w="2355" w:type="dxa"/>
            <w:shd w:val="clear" w:color="auto" w:fill="auto"/>
          </w:tcPr>
          <w:p w14:paraId="40C28780" w14:textId="77777777" w:rsidR="0046199E" w:rsidRPr="00A2596C" w:rsidRDefault="0046199E" w:rsidP="00B54E8A">
            <w:pPr>
              <w:pStyle w:val="TableText"/>
              <w:kinsoku w:val="0"/>
              <w:textAlignment w:val="top"/>
            </w:pPr>
            <w:r w:rsidRPr="00A2596C">
              <w:rPr>
                <w:rFonts w:hint="eastAsia"/>
              </w:rPr>
              <w:t>HH3C-CONFIG-MAN-MIB</w:t>
            </w:r>
          </w:p>
        </w:tc>
        <w:tc>
          <w:tcPr>
            <w:tcW w:w="2160" w:type="dxa"/>
            <w:shd w:val="clear" w:color="auto" w:fill="auto"/>
          </w:tcPr>
          <w:p w14:paraId="01D50C71" w14:textId="77777777" w:rsidR="0046199E" w:rsidRPr="00A2596C" w:rsidRDefault="0046199E" w:rsidP="00B54E8A">
            <w:pPr>
              <w:pStyle w:val="TableText"/>
              <w:kinsoku w:val="0"/>
              <w:textAlignment w:val="top"/>
            </w:pPr>
            <w:r w:rsidRPr="00A2596C">
              <w:rPr>
                <w:rFonts w:hint="eastAsia"/>
              </w:rPr>
              <w:t>hh3c-config-man.mib</w:t>
            </w:r>
          </w:p>
        </w:tc>
        <w:tc>
          <w:tcPr>
            <w:tcW w:w="2145" w:type="dxa"/>
          </w:tcPr>
          <w:p w14:paraId="654AF229" w14:textId="77777777" w:rsidR="0046199E" w:rsidRPr="00A2596C" w:rsidRDefault="0046199E" w:rsidP="00B54E8A">
            <w:pPr>
              <w:pStyle w:val="TableText"/>
              <w:kinsoku w:val="0"/>
              <w:textAlignment w:val="top"/>
            </w:pPr>
            <w:r>
              <w:rPr>
                <w:rFonts w:hint="eastAsia"/>
              </w:rPr>
              <w:t>V2.6</w:t>
            </w:r>
          </w:p>
        </w:tc>
        <w:tc>
          <w:tcPr>
            <w:tcW w:w="2145" w:type="dxa"/>
          </w:tcPr>
          <w:p w14:paraId="0739080F" w14:textId="77777777" w:rsidR="0046199E" w:rsidRDefault="0046199E" w:rsidP="00B54E8A">
            <w:pPr>
              <w:pStyle w:val="TableText"/>
              <w:kinsoku w:val="0"/>
              <w:textAlignment w:val="top"/>
            </w:pPr>
          </w:p>
        </w:tc>
      </w:tr>
      <w:tr w:rsidR="0046199E" w:rsidRPr="009540D9" w14:paraId="21AA7F73" w14:textId="77777777" w:rsidTr="00A84E51">
        <w:tblPrEx>
          <w:tblLook w:val="0000" w:firstRow="0" w:lastRow="0" w:firstColumn="0" w:lastColumn="0" w:noHBand="0" w:noVBand="0"/>
        </w:tblPrEx>
        <w:tc>
          <w:tcPr>
            <w:tcW w:w="2355" w:type="dxa"/>
            <w:shd w:val="clear" w:color="auto" w:fill="auto"/>
          </w:tcPr>
          <w:p w14:paraId="68057313" w14:textId="77777777" w:rsidR="0046199E" w:rsidRDefault="0046199E" w:rsidP="00B54E8A">
            <w:pPr>
              <w:pStyle w:val="TableText"/>
              <w:kinsoku w:val="0"/>
              <w:textAlignment w:val="top"/>
            </w:pPr>
            <w:r>
              <w:rPr>
                <w:rFonts w:hint="eastAsia"/>
              </w:rPr>
              <w:t>HH3C-DHCP-SNOOP2-MIB</w:t>
            </w:r>
          </w:p>
        </w:tc>
        <w:tc>
          <w:tcPr>
            <w:tcW w:w="2160" w:type="dxa"/>
            <w:shd w:val="clear" w:color="auto" w:fill="auto"/>
          </w:tcPr>
          <w:p w14:paraId="341C9877" w14:textId="77777777" w:rsidR="0046199E" w:rsidRDefault="0046199E" w:rsidP="00B54E8A">
            <w:pPr>
              <w:pStyle w:val="TableText"/>
              <w:kinsoku w:val="0"/>
              <w:textAlignment w:val="top"/>
            </w:pPr>
            <w:r>
              <w:rPr>
                <w:rFonts w:hint="eastAsia"/>
              </w:rPr>
              <w:t>hh3c-dhcp-snoop2.mib</w:t>
            </w:r>
          </w:p>
        </w:tc>
        <w:tc>
          <w:tcPr>
            <w:tcW w:w="2145" w:type="dxa"/>
          </w:tcPr>
          <w:p w14:paraId="4811CAAC" w14:textId="77777777" w:rsidR="0046199E" w:rsidRPr="00A2596C" w:rsidRDefault="0046199E" w:rsidP="00B54E8A">
            <w:pPr>
              <w:pStyle w:val="TableText"/>
              <w:kinsoku w:val="0"/>
              <w:textAlignment w:val="top"/>
            </w:pPr>
            <w:r w:rsidRPr="00A2596C">
              <w:rPr>
                <w:rFonts w:hint="eastAsia"/>
              </w:rPr>
              <w:t>V1.0</w:t>
            </w:r>
          </w:p>
        </w:tc>
        <w:tc>
          <w:tcPr>
            <w:tcW w:w="2145" w:type="dxa"/>
          </w:tcPr>
          <w:p w14:paraId="6D990039" w14:textId="77777777" w:rsidR="0046199E" w:rsidRPr="00A2596C" w:rsidRDefault="0046199E" w:rsidP="00B54E8A">
            <w:pPr>
              <w:pStyle w:val="TableText"/>
              <w:kinsoku w:val="0"/>
              <w:textAlignment w:val="top"/>
            </w:pPr>
          </w:p>
        </w:tc>
      </w:tr>
      <w:tr w:rsidR="0046199E" w:rsidRPr="009540D9" w14:paraId="21C63CA3" w14:textId="77777777" w:rsidTr="00A84E51">
        <w:tblPrEx>
          <w:tblLook w:val="0000" w:firstRow="0" w:lastRow="0" w:firstColumn="0" w:lastColumn="0" w:noHBand="0" w:noVBand="0"/>
        </w:tblPrEx>
        <w:tc>
          <w:tcPr>
            <w:tcW w:w="2355" w:type="dxa"/>
            <w:shd w:val="clear" w:color="auto" w:fill="auto"/>
          </w:tcPr>
          <w:p w14:paraId="24E81241" w14:textId="77777777" w:rsidR="0046199E" w:rsidRPr="00A2596C" w:rsidRDefault="0046199E" w:rsidP="00B54E8A">
            <w:pPr>
              <w:pStyle w:val="TableText"/>
              <w:kinsoku w:val="0"/>
              <w:textAlignment w:val="top"/>
            </w:pPr>
            <w:r>
              <w:rPr>
                <w:rFonts w:hint="eastAsia"/>
              </w:rPr>
              <w:t>HH3C-DHCP4-MIB</w:t>
            </w:r>
          </w:p>
        </w:tc>
        <w:tc>
          <w:tcPr>
            <w:tcW w:w="2160" w:type="dxa"/>
            <w:shd w:val="clear" w:color="auto" w:fill="auto"/>
          </w:tcPr>
          <w:p w14:paraId="76111948" w14:textId="77777777" w:rsidR="0046199E" w:rsidRPr="00A2596C" w:rsidRDefault="0046199E" w:rsidP="00B54E8A">
            <w:pPr>
              <w:pStyle w:val="TableText"/>
              <w:kinsoku w:val="0"/>
              <w:textAlignment w:val="top"/>
            </w:pPr>
            <w:r>
              <w:rPr>
                <w:rFonts w:hint="eastAsia"/>
              </w:rPr>
              <w:t>hh3c-dhcp4.mib</w:t>
            </w:r>
          </w:p>
        </w:tc>
        <w:tc>
          <w:tcPr>
            <w:tcW w:w="2145" w:type="dxa"/>
          </w:tcPr>
          <w:p w14:paraId="0903DEEA" w14:textId="72DD5F77" w:rsidR="0046199E" w:rsidRPr="00A2596C" w:rsidRDefault="0046199E" w:rsidP="0046416A">
            <w:pPr>
              <w:pStyle w:val="TableText"/>
              <w:kinsoku w:val="0"/>
              <w:textAlignment w:val="top"/>
            </w:pPr>
            <w:r w:rsidRPr="00A2596C">
              <w:rPr>
                <w:rFonts w:hint="eastAsia"/>
              </w:rPr>
              <w:t>V1.</w:t>
            </w:r>
            <w:r w:rsidR="0046416A">
              <w:t>3</w:t>
            </w:r>
          </w:p>
        </w:tc>
        <w:tc>
          <w:tcPr>
            <w:tcW w:w="2145" w:type="dxa"/>
          </w:tcPr>
          <w:p w14:paraId="748B5EF1" w14:textId="77777777" w:rsidR="0046199E" w:rsidRPr="00A2596C" w:rsidRDefault="0046199E" w:rsidP="00B54E8A">
            <w:pPr>
              <w:pStyle w:val="TableText"/>
              <w:kinsoku w:val="0"/>
              <w:textAlignment w:val="top"/>
            </w:pPr>
          </w:p>
        </w:tc>
      </w:tr>
      <w:tr w:rsidR="0046199E" w:rsidRPr="009540D9" w14:paraId="6BE59691" w14:textId="77777777" w:rsidTr="00A84E51">
        <w:tblPrEx>
          <w:tblLook w:val="0000" w:firstRow="0" w:lastRow="0" w:firstColumn="0" w:lastColumn="0" w:noHBand="0" w:noVBand="0"/>
        </w:tblPrEx>
        <w:tc>
          <w:tcPr>
            <w:tcW w:w="2355" w:type="dxa"/>
            <w:shd w:val="clear" w:color="auto" w:fill="auto"/>
          </w:tcPr>
          <w:p w14:paraId="4D110112" w14:textId="77777777" w:rsidR="0046199E" w:rsidRPr="00A2596C" w:rsidRDefault="0046199E" w:rsidP="00B54E8A">
            <w:pPr>
              <w:pStyle w:val="TableText"/>
              <w:kinsoku w:val="0"/>
              <w:textAlignment w:val="top"/>
            </w:pPr>
            <w:r w:rsidRPr="00A2596C">
              <w:t>HH3C-DNS-MIB</w:t>
            </w:r>
          </w:p>
        </w:tc>
        <w:tc>
          <w:tcPr>
            <w:tcW w:w="2160" w:type="dxa"/>
            <w:shd w:val="clear" w:color="auto" w:fill="auto"/>
          </w:tcPr>
          <w:p w14:paraId="2062F0CC" w14:textId="77777777" w:rsidR="0046199E" w:rsidRPr="00A2596C" w:rsidRDefault="0046199E" w:rsidP="00B54E8A">
            <w:pPr>
              <w:pStyle w:val="TableText"/>
              <w:kinsoku w:val="0"/>
              <w:textAlignment w:val="top"/>
            </w:pPr>
            <w:r w:rsidRPr="00A2596C">
              <w:t>hh3c-dns.mib</w:t>
            </w:r>
          </w:p>
        </w:tc>
        <w:tc>
          <w:tcPr>
            <w:tcW w:w="2145" w:type="dxa"/>
          </w:tcPr>
          <w:p w14:paraId="0EBC931C" w14:textId="77777777" w:rsidR="0046199E" w:rsidRPr="00A2596C" w:rsidRDefault="0046199E" w:rsidP="00B54E8A">
            <w:pPr>
              <w:pStyle w:val="TableText"/>
              <w:kinsoku w:val="0"/>
              <w:textAlignment w:val="top"/>
            </w:pPr>
            <w:r w:rsidRPr="00A2596C">
              <w:rPr>
                <w:rFonts w:hint="eastAsia"/>
              </w:rPr>
              <w:t>V1.0</w:t>
            </w:r>
          </w:p>
        </w:tc>
        <w:tc>
          <w:tcPr>
            <w:tcW w:w="2145" w:type="dxa"/>
          </w:tcPr>
          <w:p w14:paraId="73645A35" w14:textId="77777777" w:rsidR="0046199E" w:rsidRPr="00A2596C" w:rsidRDefault="0046199E" w:rsidP="00B54E8A">
            <w:pPr>
              <w:pStyle w:val="TableText"/>
              <w:kinsoku w:val="0"/>
              <w:textAlignment w:val="top"/>
            </w:pPr>
          </w:p>
        </w:tc>
      </w:tr>
      <w:tr w:rsidR="0046199E" w:rsidRPr="009540D9" w14:paraId="18BC67FD" w14:textId="77777777" w:rsidTr="00A84E51">
        <w:tblPrEx>
          <w:tblLook w:val="0000" w:firstRow="0" w:lastRow="0" w:firstColumn="0" w:lastColumn="0" w:noHBand="0" w:noVBand="0"/>
        </w:tblPrEx>
        <w:tc>
          <w:tcPr>
            <w:tcW w:w="2355" w:type="dxa"/>
            <w:shd w:val="clear" w:color="auto" w:fill="auto"/>
          </w:tcPr>
          <w:p w14:paraId="61CE277E" w14:textId="77777777" w:rsidR="0046199E" w:rsidRPr="00A2596C" w:rsidRDefault="0046199E" w:rsidP="00B54E8A">
            <w:pPr>
              <w:pStyle w:val="TableText"/>
              <w:kinsoku w:val="0"/>
              <w:textAlignment w:val="top"/>
            </w:pPr>
            <w:r>
              <w:rPr>
                <w:rFonts w:hint="eastAsia"/>
              </w:rPr>
              <w:t>HH3C-DOMAIN-MIB</w:t>
            </w:r>
          </w:p>
        </w:tc>
        <w:tc>
          <w:tcPr>
            <w:tcW w:w="2160" w:type="dxa"/>
            <w:shd w:val="clear" w:color="auto" w:fill="auto"/>
          </w:tcPr>
          <w:p w14:paraId="3CCDFF7D" w14:textId="77777777" w:rsidR="0046199E" w:rsidRPr="00A2596C" w:rsidRDefault="0046199E" w:rsidP="00B54E8A">
            <w:pPr>
              <w:pStyle w:val="TableText"/>
              <w:kinsoku w:val="0"/>
              <w:textAlignment w:val="top"/>
            </w:pPr>
            <w:r w:rsidRPr="00A2596C">
              <w:t>hh3c-domain.mib</w:t>
            </w:r>
          </w:p>
        </w:tc>
        <w:tc>
          <w:tcPr>
            <w:tcW w:w="2145" w:type="dxa"/>
          </w:tcPr>
          <w:p w14:paraId="45CF3BC5" w14:textId="77777777" w:rsidR="0046199E" w:rsidRPr="00A2596C" w:rsidRDefault="0046199E" w:rsidP="00B54E8A">
            <w:pPr>
              <w:pStyle w:val="TableText"/>
              <w:kinsoku w:val="0"/>
              <w:textAlignment w:val="top"/>
            </w:pPr>
            <w:r w:rsidRPr="00A2596C">
              <w:rPr>
                <w:rFonts w:hint="eastAsia"/>
              </w:rPr>
              <w:t>V1.8</w:t>
            </w:r>
          </w:p>
        </w:tc>
        <w:tc>
          <w:tcPr>
            <w:tcW w:w="2145" w:type="dxa"/>
          </w:tcPr>
          <w:p w14:paraId="3A34DAD8" w14:textId="77777777" w:rsidR="0046199E" w:rsidRPr="00A2596C" w:rsidRDefault="0046199E" w:rsidP="00B54E8A">
            <w:pPr>
              <w:pStyle w:val="TableText"/>
              <w:kinsoku w:val="0"/>
              <w:textAlignment w:val="top"/>
            </w:pPr>
          </w:p>
        </w:tc>
      </w:tr>
      <w:tr w:rsidR="0046199E" w:rsidRPr="009540D9" w14:paraId="2E2C4A0B" w14:textId="77777777" w:rsidTr="00A84E51">
        <w:tblPrEx>
          <w:tblLook w:val="0000" w:firstRow="0" w:lastRow="0" w:firstColumn="0" w:lastColumn="0" w:noHBand="0" w:noVBand="0"/>
        </w:tblPrEx>
        <w:tc>
          <w:tcPr>
            <w:tcW w:w="2355" w:type="dxa"/>
            <w:shd w:val="clear" w:color="auto" w:fill="auto"/>
          </w:tcPr>
          <w:p w14:paraId="0EEE0E62" w14:textId="77777777" w:rsidR="0046199E" w:rsidRPr="00A2596C" w:rsidRDefault="0046199E" w:rsidP="00B54E8A">
            <w:pPr>
              <w:pStyle w:val="TableText"/>
              <w:kinsoku w:val="0"/>
              <w:textAlignment w:val="top"/>
            </w:pPr>
            <w:r w:rsidRPr="00A2596C">
              <w:rPr>
                <w:rFonts w:hint="eastAsia"/>
              </w:rPr>
              <w:t>HH3C-E1-MIB</w:t>
            </w:r>
          </w:p>
        </w:tc>
        <w:tc>
          <w:tcPr>
            <w:tcW w:w="2160" w:type="dxa"/>
            <w:shd w:val="clear" w:color="auto" w:fill="auto"/>
          </w:tcPr>
          <w:p w14:paraId="5DAA854A" w14:textId="77777777" w:rsidR="0046199E" w:rsidRPr="00A2596C" w:rsidRDefault="0046199E" w:rsidP="00B54E8A">
            <w:pPr>
              <w:pStyle w:val="TableText"/>
              <w:kinsoku w:val="0"/>
              <w:textAlignment w:val="top"/>
            </w:pPr>
            <w:r>
              <w:rPr>
                <w:rFonts w:hint="eastAsia"/>
              </w:rPr>
              <w:t>h</w:t>
            </w:r>
            <w:r>
              <w:t>h3</w:t>
            </w:r>
            <w:r>
              <w:rPr>
                <w:rFonts w:hint="eastAsia"/>
              </w:rPr>
              <w:t>c-e1.mib</w:t>
            </w:r>
          </w:p>
        </w:tc>
        <w:tc>
          <w:tcPr>
            <w:tcW w:w="2145" w:type="dxa"/>
          </w:tcPr>
          <w:p w14:paraId="71C850DB" w14:textId="77777777" w:rsidR="0046199E" w:rsidRPr="00A2596C" w:rsidRDefault="0046199E" w:rsidP="00B54E8A">
            <w:pPr>
              <w:pStyle w:val="TableText"/>
              <w:kinsoku w:val="0"/>
              <w:textAlignment w:val="top"/>
            </w:pPr>
            <w:r w:rsidRPr="00A2596C">
              <w:t>V</w:t>
            </w:r>
            <w:r w:rsidRPr="00A2596C">
              <w:rPr>
                <w:rFonts w:hint="eastAsia"/>
              </w:rPr>
              <w:t>1.2</w:t>
            </w:r>
          </w:p>
        </w:tc>
        <w:tc>
          <w:tcPr>
            <w:tcW w:w="2145" w:type="dxa"/>
          </w:tcPr>
          <w:p w14:paraId="2CD2CDC2" w14:textId="77777777" w:rsidR="0046199E" w:rsidRPr="00A2596C" w:rsidRDefault="0046199E" w:rsidP="00B54E8A">
            <w:pPr>
              <w:pStyle w:val="TableText"/>
              <w:kinsoku w:val="0"/>
              <w:textAlignment w:val="top"/>
            </w:pPr>
          </w:p>
        </w:tc>
      </w:tr>
      <w:tr w:rsidR="0046199E" w:rsidRPr="009540D9" w14:paraId="21CA84F1" w14:textId="77777777" w:rsidTr="00A84E51">
        <w:tblPrEx>
          <w:tblLook w:val="0000" w:firstRow="0" w:lastRow="0" w:firstColumn="0" w:lastColumn="0" w:noHBand="0" w:noVBand="0"/>
        </w:tblPrEx>
        <w:tc>
          <w:tcPr>
            <w:tcW w:w="2355" w:type="dxa"/>
            <w:shd w:val="clear" w:color="auto" w:fill="auto"/>
          </w:tcPr>
          <w:p w14:paraId="7421552B" w14:textId="77777777" w:rsidR="0046199E" w:rsidRPr="00A2596C" w:rsidRDefault="0046199E" w:rsidP="00B54E8A">
            <w:pPr>
              <w:pStyle w:val="TableText"/>
              <w:kinsoku w:val="0"/>
              <w:textAlignment w:val="top"/>
            </w:pPr>
            <w:r w:rsidRPr="00A2596C">
              <w:rPr>
                <w:rFonts w:hint="eastAsia"/>
              </w:rPr>
              <w:t>HH3C-E1T1VI-MIB</w:t>
            </w:r>
          </w:p>
        </w:tc>
        <w:tc>
          <w:tcPr>
            <w:tcW w:w="2160" w:type="dxa"/>
            <w:shd w:val="clear" w:color="auto" w:fill="auto"/>
          </w:tcPr>
          <w:p w14:paraId="3DCD5645" w14:textId="77777777" w:rsidR="0046199E" w:rsidRPr="00A2596C" w:rsidRDefault="0046199E" w:rsidP="00B54E8A">
            <w:pPr>
              <w:pStyle w:val="TableText"/>
              <w:kinsoku w:val="0"/>
              <w:textAlignment w:val="top"/>
            </w:pPr>
            <w:r>
              <w:rPr>
                <w:rFonts w:hint="eastAsia"/>
              </w:rPr>
              <w:t>h</w:t>
            </w:r>
            <w:r>
              <w:t>h3</w:t>
            </w:r>
            <w:r>
              <w:rPr>
                <w:rFonts w:hint="eastAsia"/>
              </w:rPr>
              <w:t>c-e1t1vi.mib</w:t>
            </w:r>
          </w:p>
        </w:tc>
        <w:tc>
          <w:tcPr>
            <w:tcW w:w="2145" w:type="dxa"/>
          </w:tcPr>
          <w:p w14:paraId="09737474" w14:textId="77777777" w:rsidR="0046199E" w:rsidRPr="00A2596C" w:rsidRDefault="0046199E" w:rsidP="00B54E8A">
            <w:pPr>
              <w:pStyle w:val="TableText"/>
              <w:kinsoku w:val="0"/>
              <w:textAlignment w:val="top"/>
            </w:pPr>
            <w:r w:rsidRPr="00A2596C">
              <w:t>V</w:t>
            </w:r>
            <w:r w:rsidRPr="00A2596C">
              <w:rPr>
                <w:rFonts w:hint="eastAsia"/>
              </w:rPr>
              <w:t>1.2</w:t>
            </w:r>
          </w:p>
        </w:tc>
        <w:tc>
          <w:tcPr>
            <w:tcW w:w="2145" w:type="dxa"/>
          </w:tcPr>
          <w:p w14:paraId="2D474262" w14:textId="77777777" w:rsidR="0046199E" w:rsidRPr="00A2596C" w:rsidRDefault="0046199E" w:rsidP="00B54E8A">
            <w:pPr>
              <w:pStyle w:val="TableText"/>
              <w:kinsoku w:val="0"/>
              <w:textAlignment w:val="top"/>
            </w:pPr>
          </w:p>
        </w:tc>
      </w:tr>
      <w:tr w:rsidR="0046199E" w:rsidRPr="009540D9" w14:paraId="7C7044A2" w14:textId="77777777" w:rsidTr="00A84E51">
        <w:tblPrEx>
          <w:tblLook w:val="0000" w:firstRow="0" w:lastRow="0" w:firstColumn="0" w:lastColumn="0" w:noHBand="0" w:noVBand="0"/>
        </w:tblPrEx>
        <w:tc>
          <w:tcPr>
            <w:tcW w:w="2355" w:type="dxa"/>
            <w:shd w:val="clear" w:color="auto" w:fill="auto"/>
          </w:tcPr>
          <w:p w14:paraId="715AD522" w14:textId="77777777" w:rsidR="0046199E" w:rsidRPr="00A2596C" w:rsidRDefault="0046199E" w:rsidP="00B54E8A">
            <w:pPr>
              <w:pStyle w:val="TableText"/>
              <w:kinsoku w:val="0"/>
              <w:textAlignment w:val="top"/>
            </w:pPr>
            <w:r w:rsidRPr="00A2596C">
              <w:t>HH3C-ENTITY-EXT-MIB</w:t>
            </w:r>
          </w:p>
        </w:tc>
        <w:tc>
          <w:tcPr>
            <w:tcW w:w="2160" w:type="dxa"/>
            <w:shd w:val="clear" w:color="auto" w:fill="auto"/>
          </w:tcPr>
          <w:p w14:paraId="44AF7369" w14:textId="77777777" w:rsidR="0046199E" w:rsidRPr="00A2596C" w:rsidRDefault="0046199E" w:rsidP="00B54E8A">
            <w:pPr>
              <w:pStyle w:val="TableText"/>
              <w:kinsoku w:val="0"/>
              <w:textAlignment w:val="top"/>
            </w:pPr>
            <w:r w:rsidRPr="00A2596C">
              <w:rPr>
                <w:rFonts w:hint="eastAsia"/>
              </w:rPr>
              <w:t>hh3c</w:t>
            </w:r>
            <w:r w:rsidRPr="00A2596C">
              <w:t>-entity-ext.mib</w:t>
            </w:r>
          </w:p>
        </w:tc>
        <w:tc>
          <w:tcPr>
            <w:tcW w:w="2145" w:type="dxa"/>
          </w:tcPr>
          <w:p w14:paraId="19EB58F1" w14:textId="77777777" w:rsidR="0046199E" w:rsidRPr="00A2596C" w:rsidRDefault="0046199E" w:rsidP="00B54E8A">
            <w:pPr>
              <w:pStyle w:val="TableText"/>
              <w:kinsoku w:val="0"/>
              <w:textAlignment w:val="top"/>
            </w:pPr>
            <w:r w:rsidRPr="00A2596C">
              <w:t>V</w:t>
            </w:r>
            <w:r w:rsidRPr="00A2596C">
              <w:rPr>
                <w:rFonts w:hint="eastAsia"/>
              </w:rPr>
              <w:t>3.1</w:t>
            </w:r>
          </w:p>
        </w:tc>
        <w:tc>
          <w:tcPr>
            <w:tcW w:w="2145" w:type="dxa"/>
          </w:tcPr>
          <w:p w14:paraId="74BFC833" w14:textId="77777777" w:rsidR="0046199E" w:rsidRPr="00A2596C" w:rsidRDefault="0046199E" w:rsidP="00B54E8A">
            <w:pPr>
              <w:pStyle w:val="TableText"/>
              <w:kinsoku w:val="0"/>
              <w:textAlignment w:val="top"/>
            </w:pPr>
          </w:p>
        </w:tc>
      </w:tr>
      <w:tr w:rsidR="0046199E" w:rsidRPr="009540D9" w14:paraId="18D5A9B2" w14:textId="77777777" w:rsidTr="00A84E51">
        <w:tblPrEx>
          <w:tblLook w:val="0000" w:firstRow="0" w:lastRow="0" w:firstColumn="0" w:lastColumn="0" w:noHBand="0" w:noVBand="0"/>
        </w:tblPrEx>
        <w:tc>
          <w:tcPr>
            <w:tcW w:w="2355" w:type="dxa"/>
            <w:shd w:val="clear" w:color="auto" w:fill="auto"/>
          </w:tcPr>
          <w:p w14:paraId="7A0601A5" w14:textId="77777777" w:rsidR="0046199E" w:rsidRPr="00A2596C" w:rsidRDefault="0046199E" w:rsidP="00B54E8A">
            <w:pPr>
              <w:pStyle w:val="TableText"/>
              <w:kinsoku w:val="0"/>
              <w:textAlignment w:val="top"/>
            </w:pPr>
            <w:r w:rsidRPr="00A2596C">
              <w:t>HH3C-ENTRELATION-MIB</w:t>
            </w:r>
          </w:p>
        </w:tc>
        <w:tc>
          <w:tcPr>
            <w:tcW w:w="2160" w:type="dxa"/>
            <w:shd w:val="clear" w:color="auto" w:fill="auto"/>
          </w:tcPr>
          <w:p w14:paraId="537A0E74" w14:textId="77777777" w:rsidR="0046199E" w:rsidRPr="00A2596C" w:rsidRDefault="0046199E" w:rsidP="00B54E8A">
            <w:pPr>
              <w:pStyle w:val="TableText"/>
              <w:kinsoku w:val="0"/>
              <w:textAlignment w:val="top"/>
            </w:pPr>
            <w:r w:rsidRPr="00A2596C">
              <w:rPr>
                <w:rFonts w:hint="eastAsia"/>
              </w:rPr>
              <w:t>hh3c</w:t>
            </w:r>
            <w:r w:rsidRPr="00A2596C">
              <w:t>-entrelation.mib</w:t>
            </w:r>
          </w:p>
        </w:tc>
        <w:tc>
          <w:tcPr>
            <w:tcW w:w="2145" w:type="dxa"/>
          </w:tcPr>
          <w:p w14:paraId="0C894732" w14:textId="77777777" w:rsidR="0046199E" w:rsidRPr="00A2596C" w:rsidRDefault="0046199E" w:rsidP="00B54E8A">
            <w:pPr>
              <w:pStyle w:val="TableText"/>
              <w:kinsoku w:val="0"/>
              <w:textAlignment w:val="top"/>
            </w:pPr>
            <w:r w:rsidRPr="00A2596C">
              <w:t>V1.2</w:t>
            </w:r>
          </w:p>
        </w:tc>
        <w:tc>
          <w:tcPr>
            <w:tcW w:w="2145" w:type="dxa"/>
          </w:tcPr>
          <w:p w14:paraId="097CEE7B" w14:textId="77777777" w:rsidR="0046199E" w:rsidRPr="00A2596C" w:rsidRDefault="0046199E" w:rsidP="00B54E8A">
            <w:pPr>
              <w:pStyle w:val="TableText"/>
              <w:kinsoku w:val="0"/>
              <w:textAlignment w:val="top"/>
            </w:pPr>
          </w:p>
        </w:tc>
      </w:tr>
      <w:tr w:rsidR="0046199E" w:rsidRPr="009540D9" w14:paraId="392F1712" w14:textId="77777777" w:rsidTr="00A84E51">
        <w:tblPrEx>
          <w:tblLook w:val="0000" w:firstRow="0" w:lastRow="0" w:firstColumn="0" w:lastColumn="0" w:noHBand="0" w:noVBand="0"/>
        </w:tblPrEx>
        <w:tc>
          <w:tcPr>
            <w:tcW w:w="2355" w:type="dxa"/>
            <w:shd w:val="clear" w:color="auto" w:fill="auto"/>
          </w:tcPr>
          <w:p w14:paraId="57DBD04E" w14:textId="77777777" w:rsidR="0046199E" w:rsidRPr="00A2596C" w:rsidRDefault="0046199E" w:rsidP="00B54E8A">
            <w:pPr>
              <w:pStyle w:val="TableText"/>
              <w:kinsoku w:val="0"/>
              <w:textAlignment w:val="top"/>
            </w:pPr>
            <w:r w:rsidRPr="00A2596C">
              <w:t>HH3C-FLASH-MAN-MIB</w:t>
            </w:r>
          </w:p>
        </w:tc>
        <w:tc>
          <w:tcPr>
            <w:tcW w:w="2160" w:type="dxa"/>
            <w:shd w:val="clear" w:color="auto" w:fill="auto"/>
          </w:tcPr>
          <w:p w14:paraId="26D3147B" w14:textId="77777777" w:rsidR="0046199E" w:rsidRPr="00A2596C" w:rsidRDefault="0046199E" w:rsidP="00B54E8A">
            <w:pPr>
              <w:pStyle w:val="TableText"/>
              <w:kinsoku w:val="0"/>
              <w:textAlignment w:val="top"/>
            </w:pPr>
            <w:r w:rsidRPr="00A2596C">
              <w:rPr>
                <w:rFonts w:hint="eastAsia"/>
              </w:rPr>
              <w:t>hh3c-flash-man.mib</w:t>
            </w:r>
          </w:p>
        </w:tc>
        <w:tc>
          <w:tcPr>
            <w:tcW w:w="2145" w:type="dxa"/>
          </w:tcPr>
          <w:p w14:paraId="0AC58BDA" w14:textId="77777777" w:rsidR="0046199E" w:rsidRPr="00A2596C" w:rsidRDefault="0046199E" w:rsidP="00B54E8A">
            <w:pPr>
              <w:pStyle w:val="TableText"/>
              <w:kinsoku w:val="0"/>
              <w:textAlignment w:val="top"/>
            </w:pPr>
            <w:r>
              <w:rPr>
                <w:rFonts w:hint="eastAsia"/>
              </w:rPr>
              <w:t>V3.3</w:t>
            </w:r>
          </w:p>
        </w:tc>
        <w:tc>
          <w:tcPr>
            <w:tcW w:w="2145" w:type="dxa"/>
          </w:tcPr>
          <w:p w14:paraId="5792E384" w14:textId="77777777" w:rsidR="0046199E" w:rsidRDefault="0046199E" w:rsidP="00B54E8A">
            <w:pPr>
              <w:pStyle w:val="TableText"/>
              <w:kinsoku w:val="0"/>
              <w:textAlignment w:val="top"/>
            </w:pPr>
          </w:p>
        </w:tc>
      </w:tr>
      <w:tr w:rsidR="0046199E" w:rsidRPr="009540D9" w14:paraId="47F4FA17" w14:textId="77777777" w:rsidTr="00A84E51">
        <w:tblPrEx>
          <w:tblLook w:val="0000" w:firstRow="0" w:lastRow="0" w:firstColumn="0" w:lastColumn="0" w:noHBand="0" w:noVBand="0"/>
        </w:tblPrEx>
        <w:tc>
          <w:tcPr>
            <w:tcW w:w="2355" w:type="dxa"/>
            <w:shd w:val="clear" w:color="auto" w:fill="auto"/>
          </w:tcPr>
          <w:p w14:paraId="5E94D864" w14:textId="77777777" w:rsidR="0046199E" w:rsidRPr="00A2596C" w:rsidRDefault="0046199E" w:rsidP="00B54E8A">
            <w:pPr>
              <w:pStyle w:val="TableText"/>
              <w:kinsoku w:val="0"/>
              <w:textAlignment w:val="top"/>
            </w:pPr>
            <w:r w:rsidRPr="00A2596C">
              <w:t>HH3C-IF-EXT-MIB</w:t>
            </w:r>
          </w:p>
        </w:tc>
        <w:tc>
          <w:tcPr>
            <w:tcW w:w="2160" w:type="dxa"/>
            <w:shd w:val="clear" w:color="auto" w:fill="auto"/>
          </w:tcPr>
          <w:p w14:paraId="0F3E5FC7" w14:textId="77777777" w:rsidR="0046199E" w:rsidRPr="00A2596C" w:rsidRDefault="0046199E" w:rsidP="00B54E8A">
            <w:pPr>
              <w:pStyle w:val="TableText"/>
              <w:kinsoku w:val="0"/>
              <w:textAlignment w:val="top"/>
            </w:pPr>
            <w:r w:rsidRPr="00A2596C">
              <w:t>hh3c-if-ext.mib</w:t>
            </w:r>
          </w:p>
        </w:tc>
        <w:tc>
          <w:tcPr>
            <w:tcW w:w="2145" w:type="dxa"/>
          </w:tcPr>
          <w:p w14:paraId="66ED1AE6" w14:textId="77777777" w:rsidR="0046199E" w:rsidRPr="00A2596C" w:rsidRDefault="0046199E" w:rsidP="00B54E8A">
            <w:pPr>
              <w:pStyle w:val="TableText"/>
              <w:kinsoku w:val="0"/>
              <w:textAlignment w:val="top"/>
            </w:pPr>
            <w:r w:rsidRPr="00A2596C">
              <w:t>V1.</w:t>
            </w:r>
            <w:r>
              <w:rPr>
                <w:rFonts w:hint="eastAsia"/>
              </w:rPr>
              <w:t>8</w:t>
            </w:r>
          </w:p>
        </w:tc>
        <w:tc>
          <w:tcPr>
            <w:tcW w:w="2145" w:type="dxa"/>
          </w:tcPr>
          <w:p w14:paraId="312DDFF1" w14:textId="77777777" w:rsidR="0046199E" w:rsidRPr="00A2596C" w:rsidRDefault="0046199E" w:rsidP="00B54E8A">
            <w:pPr>
              <w:pStyle w:val="TableText"/>
              <w:kinsoku w:val="0"/>
              <w:textAlignment w:val="top"/>
            </w:pPr>
          </w:p>
        </w:tc>
      </w:tr>
      <w:tr w:rsidR="0046199E" w:rsidRPr="009540D9" w14:paraId="556827F5" w14:textId="77777777" w:rsidTr="00A84E51">
        <w:tblPrEx>
          <w:tblLook w:val="0000" w:firstRow="0" w:lastRow="0" w:firstColumn="0" w:lastColumn="0" w:noHBand="0" w:noVBand="0"/>
        </w:tblPrEx>
        <w:tc>
          <w:tcPr>
            <w:tcW w:w="2355" w:type="dxa"/>
            <w:shd w:val="clear" w:color="auto" w:fill="auto"/>
          </w:tcPr>
          <w:p w14:paraId="1C2B2085" w14:textId="77777777" w:rsidR="0046199E" w:rsidRPr="00A2596C" w:rsidRDefault="0046199E" w:rsidP="00B54E8A">
            <w:pPr>
              <w:pStyle w:val="TableText"/>
              <w:kinsoku w:val="0"/>
              <w:textAlignment w:val="top"/>
            </w:pPr>
            <w:r w:rsidRPr="00A2596C">
              <w:t>HH3C-IFQOS2-MIB</w:t>
            </w:r>
          </w:p>
        </w:tc>
        <w:tc>
          <w:tcPr>
            <w:tcW w:w="2160" w:type="dxa"/>
            <w:shd w:val="clear" w:color="auto" w:fill="auto"/>
          </w:tcPr>
          <w:p w14:paraId="3D8B51D4" w14:textId="77777777" w:rsidR="0046199E" w:rsidRPr="00A2596C" w:rsidRDefault="0046199E" w:rsidP="00B54E8A">
            <w:pPr>
              <w:pStyle w:val="TableText"/>
              <w:kinsoku w:val="0"/>
              <w:textAlignment w:val="top"/>
            </w:pPr>
            <w:r w:rsidRPr="00A2596C">
              <w:t>hh3c-</w:t>
            </w:r>
            <w:r w:rsidRPr="00A2596C">
              <w:rPr>
                <w:rFonts w:hint="eastAsia"/>
              </w:rPr>
              <w:t>if</w:t>
            </w:r>
            <w:r w:rsidRPr="00A2596C">
              <w:t>qos</w:t>
            </w:r>
            <w:r w:rsidRPr="00A2596C">
              <w:rPr>
                <w:rFonts w:hint="eastAsia"/>
              </w:rPr>
              <w:t>2</w:t>
            </w:r>
            <w:r w:rsidRPr="00A2596C">
              <w:t>.mib</w:t>
            </w:r>
          </w:p>
        </w:tc>
        <w:tc>
          <w:tcPr>
            <w:tcW w:w="2145" w:type="dxa"/>
          </w:tcPr>
          <w:p w14:paraId="24CEFEBF" w14:textId="77777777" w:rsidR="0046199E" w:rsidRPr="00A2596C" w:rsidRDefault="0046199E" w:rsidP="00B54E8A">
            <w:pPr>
              <w:pStyle w:val="TableText"/>
              <w:kinsoku w:val="0"/>
              <w:textAlignment w:val="top"/>
            </w:pPr>
            <w:r w:rsidRPr="00A2596C">
              <w:rPr>
                <w:rFonts w:hint="eastAsia"/>
              </w:rPr>
              <w:t>V1.</w:t>
            </w:r>
            <w:r>
              <w:rPr>
                <w:rFonts w:hint="eastAsia"/>
              </w:rPr>
              <w:t>7</w:t>
            </w:r>
          </w:p>
        </w:tc>
        <w:tc>
          <w:tcPr>
            <w:tcW w:w="2145" w:type="dxa"/>
          </w:tcPr>
          <w:p w14:paraId="340F98DD" w14:textId="77777777" w:rsidR="0046199E" w:rsidRPr="00A2596C" w:rsidRDefault="0046199E" w:rsidP="00B54E8A">
            <w:pPr>
              <w:pStyle w:val="TableText"/>
              <w:kinsoku w:val="0"/>
              <w:textAlignment w:val="top"/>
            </w:pPr>
          </w:p>
        </w:tc>
      </w:tr>
      <w:tr w:rsidR="0046199E" w:rsidRPr="009540D9" w14:paraId="745D85D3" w14:textId="77777777" w:rsidTr="00A84E51">
        <w:tblPrEx>
          <w:tblLook w:val="0000" w:firstRow="0" w:lastRow="0" w:firstColumn="0" w:lastColumn="0" w:noHBand="0" w:noVBand="0"/>
        </w:tblPrEx>
        <w:tc>
          <w:tcPr>
            <w:tcW w:w="2355" w:type="dxa"/>
            <w:shd w:val="clear" w:color="auto" w:fill="auto"/>
          </w:tcPr>
          <w:p w14:paraId="17D1BB65" w14:textId="77777777" w:rsidR="0046199E" w:rsidRPr="00A2596C" w:rsidRDefault="0046199E" w:rsidP="00B54E8A">
            <w:pPr>
              <w:pStyle w:val="TableText"/>
              <w:kinsoku w:val="0"/>
              <w:textAlignment w:val="top"/>
            </w:pPr>
            <w:r w:rsidRPr="00A2596C">
              <w:t>HH3C-IKE-MONITOR-MIB</w:t>
            </w:r>
          </w:p>
        </w:tc>
        <w:tc>
          <w:tcPr>
            <w:tcW w:w="2160" w:type="dxa"/>
            <w:shd w:val="clear" w:color="auto" w:fill="auto"/>
          </w:tcPr>
          <w:p w14:paraId="640EDFEA" w14:textId="77777777" w:rsidR="0046199E" w:rsidRPr="00A2596C" w:rsidRDefault="0046199E" w:rsidP="00B54E8A">
            <w:pPr>
              <w:pStyle w:val="TableText"/>
              <w:kinsoku w:val="0"/>
              <w:textAlignment w:val="top"/>
            </w:pPr>
            <w:r w:rsidRPr="00A2596C">
              <w:t>hh3c-ike-monitor.mib</w:t>
            </w:r>
          </w:p>
        </w:tc>
        <w:tc>
          <w:tcPr>
            <w:tcW w:w="2145" w:type="dxa"/>
          </w:tcPr>
          <w:p w14:paraId="29B10620" w14:textId="77777777" w:rsidR="0046199E" w:rsidRPr="00A2596C" w:rsidRDefault="0046199E" w:rsidP="00B54E8A">
            <w:pPr>
              <w:pStyle w:val="TableText"/>
              <w:kinsoku w:val="0"/>
              <w:textAlignment w:val="top"/>
            </w:pPr>
            <w:r w:rsidRPr="00A2596C">
              <w:rPr>
                <w:rFonts w:hint="eastAsia"/>
              </w:rPr>
              <w:t>V1.4</w:t>
            </w:r>
          </w:p>
        </w:tc>
        <w:tc>
          <w:tcPr>
            <w:tcW w:w="2145" w:type="dxa"/>
          </w:tcPr>
          <w:p w14:paraId="0744C59B" w14:textId="77777777" w:rsidR="0046199E" w:rsidRPr="00A2596C" w:rsidRDefault="0046199E" w:rsidP="00B54E8A">
            <w:pPr>
              <w:pStyle w:val="TableText"/>
              <w:kinsoku w:val="0"/>
              <w:textAlignment w:val="top"/>
            </w:pPr>
          </w:p>
        </w:tc>
      </w:tr>
      <w:tr w:rsidR="0046199E" w:rsidRPr="009540D9" w14:paraId="0C30824C" w14:textId="77777777" w:rsidTr="00A84E51">
        <w:tblPrEx>
          <w:tblLook w:val="0000" w:firstRow="0" w:lastRow="0" w:firstColumn="0" w:lastColumn="0" w:noHBand="0" w:noVBand="0"/>
        </w:tblPrEx>
        <w:tc>
          <w:tcPr>
            <w:tcW w:w="2355" w:type="dxa"/>
            <w:shd w:val="clear" w:color="auto" w:fill="auto"/>
          </w:tcPr>
          <w:p w14:paraId="42E3EA89" w14:textId="77777777" w:rsidR="0046199E" w:rsidRPr="00A2596C" w:rsidRDefault="0046199E" w:rsidP="00B54E8A">
            <w:pPr>
              <w:pStyle w:val="TableText"/>
              <w:kinsoku w:val="0"/>
              <w:textAlignment w:val="top"/>
            </w:pPr>
            <w:r>
              <w:rPr>
                <w:rFonts w:hint="eastAsia"/>
              </w:rPr>
              <w:t>HH3C-INFO-CENTER-MIB</w:t>
            </w:r>
          </w:p>
        </w:tc>
        <w:tc>
          <w:tcPr>
            <w:tcW w:w="2160" w:type="dxa"/>
            <w:shd w:val="clear" w:color="auto" w:fill="auto"/>
          </w:tcPr>
          <w:p w14:paraId="3CA95F6A" w14:textId="77777777" w:rsidR="0046199E" w:rsidRPr="00A2596C" w:rsidRDefault="0046199E" w:rsidP="00B54E8A">
            <w:pPr>
              <w:pStyle w:val="TableText"/>
              <w:kinsoku w:val="0"/>
              <w:textAlignment w:val="top"/>
            </w:pPr>
            <w:r w:rsidRPr="00A2596C">
              <w:rPr>
                <w:rFonts w:hint="eastAsia"/>
              </w:rPr>
              <w:t>hh3c-infocenter.mib</w:t>
            </w:r>
          </w:p>
        </w:tc>
        <w:tc>
          <w:tcPr>
            <w:tcW w:w="2145" w:type="dxa"/>
          </w:tcPr>
          <w:p w14:paraId="48BE3096" w14:textId="77777777" w:rsidR="0046199E" w:rsidRPr="00A2596C" w:rsidRDefault="0046199E" w:rsidP="00B54E8A">
            <w:pPr>
              <w:pStyle w:val="TableText"/>
              <w:kinsoku w:val="0"/>
              <w:textAlignment w:val="top"/>
            </w:pPr>
            <w:r w:rsidRPr="00A2596C">
              <w:t>V1.</w:t>
            </w:r>
            <w:r w:rsidRPr="00A2596C">
              <w:rPr>
                <w:rFonts w:hint="eastAsia"/>
              </w:rPr>
              <w:t>0</w:t>
            </w:r>
          </w:p>
        </w:tc>
        <w:tc>
          <w:tcPr>
            <w:tcW w:w="2145" w:type="dxa"/>
          </w:tcPr>
          <w:p w14:paraId="435AC47B" w14:textId="77777777" w:rsidR="0046199E" w:rsidRPr="00A2596C" w:rsidRDefault="0046199E" w:rsidP="00B54E8A">
            <w:pPr>
              <w:pStyle w:val="TableText"/>
              <w:kinsoku w:val="0"/>
              <w:textAlignment w:val="top"/>
            </w:pPr>
          </w:p>
        </w:tc>
      </w:tr>
      <w:tr w:rsidR="0046199E" w:rsidRPr="009540D9" w14:paraId="3187C4DB" w14:textId="77777777" w:rsidTr="00A84E51">
        <w:tblPrEx>
          <w:tblLook w:val="0000" w:firstRow="0" w:lastRow="0" w:firstColumn="0" w:lastColumn="0" w:noHBand="0" w:noVBand="0"/>
        </w:tblPrEx>
        <w:tc>
          <w:tcPr>
            <w:tcW w:w="2355" w:type="dxa"/>
            <w:shd w:val="clear" w:color="auto" w:fill="auto"/>
          </w:tcPr>
          <w:p w14:paraId="3C034865" w14:textId="77777777" w:rsidR="0046199E" w:rsidRPr="00A2596C" w:rsidRDefault="0046199E" w:rsidP="00B54E8A">
            <w:pPr>
              <w:pStyle w:val="TableText"/>
              <w:kinsoku w:val="0"/>
              <w:textAlignment w:val="top"/>
            </w:pPr>
            <w:r w:rsidRPr="00A2596C">
              <w:rPr>
                <w:rFonts w:hint="eastAsia"/>
              </w:rPr>
              <w:t>HH3C-IP-ADDRESS-MIB</w:t>
            </w:r>
          </w:p>
        </w:tc>
        <w:tc>
          <w:tcPr>
            <w:tcW w:w="2160" w:type="dxa"/>
            <w:shd w:val="clear" w:color="auto" w:fill="auto"/>
          </w:tcPr>
          <w:p w14:paraId="64FD19AA" w14:textId="77777777" w:rsidR="0046199E" w:rsidRPr="00A2596C" w:rsidRDefault="0046199E" w:rsidP="00B54E8A">
            <w:pPr>
              <w:pStyle w:val="TableText"/>
              <w:kinsoku w:val="0"/>
              <w:textAlignment w:val="top"/>
            </w:pPr>
            <w:r w:rsidRPr="00A2596C">
              <w:rPr>
                <w:rFonts w:hint="eastAsia"/>
              </w:rPr>
              <w:t>hh3c-ip-address.mib</w:t>
            </w:r>
          </w:p>
        </w:tc>
        <w:tc>
          <w:tcPr>
            <w:tcW w:w="2145" w:type="dxa"/>
          </w:tcPr>
          <w:p w14:paraId="5CCE79D4" w14:textId="77777777" w:rsidR="0046199E" w:rsidRPr="00A2596C" w:rsidRDefault="0046199E" w:rsidP="00B54E8A">
            <w:pPr>
              <w:pStyle w:val="TableText"/>
              <w:kinsoku w:val="0"/>
              <w:textAlignment w:val="top"/>
            </w:pPr>
            <w:r w:rsidRPr="00A2596C">
              <w:rPr>
                <w:rFonts w:hint="eastAsia"/>
              </w:rPr>
              <w:t>V1.5</w:t>
            </w:r>
          </w:p>
        </w:tc>
        <w:tc>
          <w:tcPr>
            <w:tcW w:w="2145" w:type="dxa"/>
          </w:tcPr>
          <w:p w14:paraId="7824A981" w14:textId="77777777" w:rsidR="0046199E" w:rsidRPr="00A2596C" w:rsidRDefault="0046199E" w:rsidP="00B54E8A">
            <w:pPr>
              <w:pStyle w:val="TableText"/>
              <w:kinsoku w:val="0"/>
              <w:textAlignment w:val="top"/>
            </w:pPr>
          </w:p>
        </w:tc>
      </w:tr>
      <w:tr w:rsidR="0046199E" w:rsidRPr="009540D9" w14:paraId="6D5C2CA3" w14:textId="77777777" w:rsidTr="00A84E51">
        <w:tblPrEx>
          <w:tblLook w:val="0000" w:firstRow="0" w:lastRow="0" w:firstColumn="0" w:lastColumn="0" w:noHBand="0" w:noVBand="0"/>
        </w:tblPrEx>
        <w:tc>
          <w:tcPr>
            <w:tcW w:w="2355" w:type="dxa"/>
            <w:shd w:val="clear" w:color="auto" w:fill="auto"/>
          </w:tcPr>
          <w:p w14:paraId="4097DD4D" w14:textId="77777777" w:rsidR="0046199E" w:rsidRPr="00A2596C" w:rsidRDefault="0046199E" w:rsidP="00B54E8A">
            <w:pPr>
              <w:pStyle w:val="TableText"/>
              <w:kinsoku w:val="0"/>
              <w:textAlignment w:val="top"/>
            </w:pPr>
            <w:r w:rsidRPr="00A2596C">
              <w:t>HH3C-</w:t>
            </w:r>
            <w:r w:rsidRPr="00A2596C">
              <w:rPr>
                <w:rFonts w:hint="eastAsia"/>
              </w:rPr>
              <w:t>IPSEC-MONITOR-V2</w:t>
            </w:r>
            <w:r w:rsidRPr="00A2596C">
              <w:t>-MIB</w:t>
            </w:r>
          </w:p>
        </w:tc>
        <w:tc>
          <w:tcPr>
            <w:tcW w:w="2160" w:type="dxa"/>
            <w:shd w:val="clear" w:color="auto" w:fill="auto"/>
          </w:tcPr>
          <w:p w14:paraId="1D11A15A" w14:textId="77777777" w:rsidR="0046199E" w:rsidRPr="00A2596C" w:rsidRDefault="0046199E" w:rsidP="00B54E8A">
            <w:pPr>
              <w:pStyle w:val="TableText"/>
              <w:kinsoku w:val="0"/>
              <w:textAlignment w:val="top"/>
            </w:pPr>
            <w:r w:rsidRPr="00A2596C">
              <w:t>hh3c-ipsec-monitor-v2.mib</w:t>
            </w:r>
          </w:p>
        </w:tc>
        <w:tc>
          <w:tcPr>
            <w:tcW w:w="2145" w:type="dxa"/>
          </w:tcPr>
          <w:p w14:paraId="4867AD05" w14:textId="77777777" w:rsidR="0046199E" w:rsidRPr="00A2596C" w:rsidRDefault="0046199E" w:rsidP="00B54E8A">
            <w:pPr>
              <w:pStyle w:val="TableText"/>
              <w:kinsoku w:val="0"/>
              <w:textAlignment w:val="top"/>
            </w:pPr>
            <w:r w:rsidRPr="00A2596C">
              <w:rPr>
                <w:rFonts w:hint="eastAsia"/>
              </w:rPr>
              <w:t>V1.0</w:t>
            </w:r>
          </w:p>
        </w:tc>
        <w:tc>
          <w:tcPr>
            <w:tcW w:w="2145" w:type="dxa"/>
          </w:tcPr>
          <w:p w14:paraId="4C6582EA" w14:textId="77777777" w:rsidR="0046199E" w:rsidRPr="00A2596C" w:rsidRDefault="0046199E" w:rsidP="00B54E8A">
            <w:pPr>
              <w:pStyle w:val="TableText"/>
              <w:kinsoku w:val="0"/>
              <w:textAlignment w:val="top"/>
            </w:pPr>
          </w:p>
        </w:tc>
      </w:tr>
      <w:tr w:rsidR="0046199E" w:rsidRPr="009540D9" w14:paraId="5B5B3C93" w14:textId="77777777" w:rsidTr="00A84E51">
        <w:tblPrEx>
          <w:tblLook w:val="0000" w:firstRow="0" w:lastRow="0" w:firstColumn="0" w:lastColumn="0" w:noHBand="0" w:noVBand="0"/>
        </w:tblPrEx>
        <w:tc>
          <w:tcPr>
            <w:tcW w:w="2355" w:type="dxa"/>
            <w:shd w:val="clear" w:color="auto" w:fill="auto"/>
          </w:tcPr>
          <w:p w14:paraId="04295D0F" w14:textId="77777777" w:rsidR="0046199E" w:rsidRPr="00A2596C" w:rsidRDefault="0046199E" w:rsidP="00B54E8A">
            <w:pPr>
              <w:pStyle w:val="TableText"/>
              <w:kinsoku w:val="0"/>
              <w:textAlignment w:val="top"/>
            </w:pPr>
            <w:r w:rsidRPr="00A2596C">
              <w:rPr>
                <w:rFonts w:hint="eastAsia"/>
              </w:rPr>
              <w:t>HH3C-IPV6-ADDRESS-MIB</w:t>
            </w:r>
          </w:p>
        </w:tc>
        <w:tc>
          <w:tcPr>
            <w:tcW w:w="2160" w:type="dxa"/>
            <w:shd w:val="clear" w:color="auto" w:fill="auto"/>
          </w:tcPr>
          <w:p w14:paraId="41E3B508" w14:textId="77777777" w:rsidR="0046199E" w:rsidRPr="00A2596C" w:rsidRDefault="0046199E" w:rsidP="00B54E8A">
            <w:pPr>
              <w:pStyle w:val="TableText"/>
              <w:kinsoku w:val="0"/>
              <w:textAlignment w:val="top"/>
            </w:pPr>
            <w:r w:rsidRPr="00A2596C">
              <w:rPr>
                <w:rFonts w:hint="eastAsia"/>
              </w:rPr>
              <w:t>hh3c-ipv6-address.mib</w:t>
            </w:r>
          </w:p>
        </w:tc>
        <w:tc>
          <w:tcPr>
            <w:tcW w:w="2145" w:type="dxa"/>
          </w:tcPr>
          <w:p w14:paraId="57A4D0AB" w14:textId="77777777" w:rsidR="0046199E" w:rsidRPr="00A2596C" w:rsidRDefault="0046199E" w:rsidP="00B54E8A">
            <w:pPr>
              <w:pStyle w:val="TableText"/>
              <w:kinsoku w:val="0"/>
              <w:textAlignment w:val="top"/>
            </w:pPr>
            <w:r w:rsidRPr="00A2596C">
              <w:rPr>
                <w:rFonts w:hint="eastAsia"/>
              </w:rPr>
              <w:t>V1.0</w:t>
            </w:r>
          </w:p>
        </w:tc>
        <w:tc>
          <w:tcPr>
            <w:tcW w:w="2145" w:type="dxa"/>
          </w:tcPr>
          <w:p w14:paraId="68E60503" w14:textId="77777777" w:rsidR="0046199E" w:rsidRPr="00A2596C" w:rsidRDefault="0046199E" w:rsidP="00B54E8A">
            <w:pPr>
              <w:pStyle w:val="TableText"/>
              <w:kinsoku w:val="0"/>
              <w:textAlignment w:val="top"/>
            </w:pPr>
          </w:p>
        </w:tc>
      </w:tr>
      <w:tr w:rsidR="0046199E" w:rsidRPr="009540D9" w14:paraId="4BD936F2" w14:textId="77777777" w:rsidTr="00A84E51">
        <w:tblPrEx>
          <w:tblLook w:val="0000" w:firstRow="0" w:lastRow="0" w:firstColumn="0" w:lastColumn="0" w:noHBand="0" w:noVBand="0"/>
        </w:tblPrEx>
        <w:tc>
          <w:tcPr>
            <w:tcW w:w="2355" w:type="dxa"/>
            <w:shd w:val="clear" w:color="auto" w:fill="auto"/>
          </w:tcPr>
          <w:p w14:paraId="562FB03D" w14:textId="77777777" w:rsidR="0046199E" w:rsidRPr="00A2596C" w:rsidRDefault="0046199E" w:rsidP="00B54E8A">
            <w:pPr>
              <w:pStyle w:val="TableText"/>
              <w:kinsoku w:val="0"/>
              <w:textAlignment w:val="top"/>
            </w:pPr>
            <w:r w:rsidRPr="00A2596C">
              <w:rPr>
                <w:rFonts w:hint="eastAsia"/>
              </w:rPr>
              <w:t>HH3C-LAG-MIB</w:t>
            </w:r>
          </w:p>
        </w:tc>
        <w:tc>
          <w:tcPr>
            <w:tcW w:w="2160" w:type="dxa"/>
            <w:shd w:val="clear" w:color="auto" w:fill="auto"/>
          </w:tcPr>
          <w:p w14:paraId="7E88F005" w14:textId="77777777" w:rsidR="0046199E" w:rsidRPr="00A2596C" w:rsidRDefault="0046199E" w:rsidP="00B54E8A">
            <w:pPr>
              <w:pStyle w:val="TableText"/>
              <w:kinsoku w:val="0"/>
              <w:textAlignment w:val="top"/>
            </w:pPr>
            <w:r w:rsidRPr="00A2596C">
              <w:rPr>
                <w:rFonts w:hint="eastAsia"/>
              </w:rPr>
              <w:t>hh3c-lag.mib</w:t>
            </w:r>
          </w:p>
        </w:tc>
        <w:tc>
          <w:tcPr>
            <w:tcW w:w="2145" w:type="dxa"/>
          </w:tcPr>
          <w:p w14:paraId="666CE42E" w14:textId="77777777" w:rsidR="0046199E" w:rsidRPr="00A2596C" w:rsidRDefault="0046199E" w:rsidP="00B54E8A">
            <w:pPr>
              <w:pStyle w:val="TableText"/>
              <w:kinsoku w:val="0"/>
              <w:textAlignment w:val="top"/>
            </w:pPr>
            <w:r w:rsidRPr="00A2596C">
              <w:rPr>
                <w:rFonts w:hint="eastAsia"/>
              </w:rPr>
              <w:t>V1.7</w:t>
            </w:r>
          </w:p>
        </w:tc>
        <w:tc>
          <w:tcPr>
            <w:tcW w:w="2145" w:type="dxa"/>
          </w:tcPr>
          <w:p w14:paraId="7A7A95FE" w14:textId="77777777" w:rsidR="0046199E" w:rsidRPr="00A2596C" w:rsidRDefault="0046199E" w:rsidP="00B54E8A">
            <w:pPr>
              <w:pStyle w:val="TableText"/>
              <w:kinsoku w:val="0"/>
              <w:textAlignment w:val="top"/>
            </w:pPr>
          </w:p>
        </w:tc>
      </w:tr>
      <w:tr w:rsidR="0046199E" w:rsidRPr="009540D9" w14:paraId="55DC4F11" w14:textId="77777777" w:rsidTr="00A84E51">
        <w:tblPrEx>
          <w:tblLook w:val="0000" w:firstRow="0" w:lastRow="0" w:firstColumn="0" w:lastColumn="0" w:noHBand="0" w:noVBand="0"/>
        </w:tblPrEx>
        <w:tc>
          <w:tcPr>
            <w:tcW w:w="2355" w:type="dxa"/>
            <w:shd w:val="clear" w:color="auto" w:fill="auto"/>
          </w:tcPr>
          <w:p w14:paraId="671DBD8D" w14:textId="77777777" w:rsidR="0046199E" w:rsidRPr="00A2596C" w:rsidRDefault="0046199E" w:rsidP="00B54E8A">
            <w:pPr>
              <w:pStyle w:val="TableText"/>
              <w:kinsoku w:val="0"/>
              <w:textAlignment w:val="top"/>
            </w:pPr>
            <w:r w:rsidRPr="00A2596C">
              <w:t>HH3C-LICENSE-MIB</w:t>
            </w:r>
          </w:p>
        </w:tc>
        <w:tc>
          <w:tcPr>
            <w:tcW w:w="2160" w:type="dxa"/>
            <w:shd w:val="clear" w:color="auto" w:fill="auto"/>
          </w:tcPr>
          <w:p w14:paraId="7AFDA9AE" w14:textId="77777777" w:rsidR="0046199E" w:rsidRPr="00A2596C" w:rsidRDefault="0046199E" w:rsidP="00B54E8A">
            <w:pPr>
              <w:pStyle w:val="TableText"/>
              <w:kinsoku w:val="0"/>
              <w:textAlignment w:val="top"/>
            </w:pPr>
            <w:r w:rsidRPr="00A2596C">
              <w:t>hh3c-license.mib</w:t>
            </w:r>
          </w:p>
        </w:tc>
        <w:tc>
          <w:tcPr>
            <w:tcW w:w="2145" w:type="dxa"/>
          </w:tcPr>
          <w:p w14:paraId="706361C8" w14:textId="77777777" w:rsidR="0046199E" w:rsidRPr="00A2596C" w:rsidRDefault="0046199E" w:rsidP="00B54E8A">
            <w:pPr>
              <w:pStyle w:val="TableText"/>
              <w:kinsoku w:val="0"/>
              <w:textAlignment w:val="top"/>
            </w:pPr>
            <w:r w:rsidRPr="00A2596C">
              <w:rPr>
                <w:rFonts w:hint="eastAsia"/>
              </w:rPr>
              <w:t>V1.0</w:t>
            </w:r>
          </w:p>
        </w:tc>
        <w:tc>
          <w:tcPr>
            <w:tcW w:w="2145" w:type="dxa"/>
          </w:tcPr>
          <w:p w14:paraId="2FAB3350" w14:textId="77777777" w:rsidR="0046199E" w:rsidRPr="00A2596C" w:rsidRDefault="0046199E" w:rsidP="00B54E8A">
            <w:pPr>
              <w:pStyle w:val="TableText"/>
              <w:kinsoku w:val="0"/>
              <w:textAlignment w:val="top"/>
            </w:pPr>
          </w:p>
        </w:tc>
      </w:tr>
      <w:tr w:rsidR="0046199E" w:rsidRPr="009540D9" w14:paraId="18853247" w14:textId="77777777" w:rsidTr="00A84E51">
        <w:tblPrEx>
          <w:tblLook w:val="0000" w:firstRow="0" w:lastRow="0" w:firstColumn="0" w:lastColumn="0" w:noHBand="0" w:noVBand="0"/>
        </w:tblPrEx>
        <w:tc>
          <w:tcPr>
            <w:tcW w:w="2355" w:type="dxa"/>
            <w:shd w:val="clear" w:color="auto" w:fill="auto"/>
          </w:tcPr>
          <w:p w14:paraId="7FD21231" w14:textId="77777777" w:rsidR="0046199E" w:rsidRPr="00FF5E1D" w:rsidRDefault="0046199E" w:rsidP="00C35694">
            <w:pPr>
              <w:pStyle w:val="TableText"/>
              <w:kinsoku w:val="0"/>
              <w:textAlignment w:val="top"/>
            </w:pPr>
            <w:r w:rsidRPr="00FF5E1D">
              <w:rPr>
                <w:rFonts w:hint="eastAsia"/>
              </w:rPr>
              <w:t>HH3C-LPBKDT-MIB</w:t>
            </w:r>
          </w:p>
        </w:tc>
        <w:tc>
          <w:tcPr>
            <w:tcW w:w="2160" w:type="dxa"/>
            <w:shd w:val="clear" w:color="auto" w:fill="auto"/>
          </w:tcPr>
          <w:p w14:paraId="3910EBE5" w14:textId="77777777" w:rsidR="0046199E" w:rsidRPr="00FF5E1D" w:rsidRDefault="0046199E" w:rsidP="00C35694">
            <w:pPr>
              <w:pStyle w:val="TableText"/>
              <w:kinsoku w:val="0"/>
              <w:textAlignment w:val="top"/>
            </w:pPr>
            <w:r w:rsidRPr="00FF5E1D">
              <w:rPr>
                <w:rFonts w:hint="eastAsia"/>
              </w:rPr>
              <w:t>hh3c-lpbkdt.mib</w:t>
            </w:r>
          </w:p>
        </w:tc>
        <w:tc>
          <w:tcPr>
            <w:tcW w:w="2145" w:type="dxa"/>
          </w:tcPr>
          <w:p w14:paraId="5936810A" w14:textId="77777777" w:rsidR="0046199E" w:rsidRPr="00FF5E1D" w:rsidRDefault="0046199E" w:rsidP="00C35694">
            <w:pPr>
              <w:pStyle w:val="TableText"/>
              <w:kinsoku w:val="0"/>
              <w:textAlignment w:val="top"/>
            </w:pPr>
            <w:r>
              <w:rPr>
                <w:rFonts w:hint="eastAsia"/>
              </w:rPr>
              <w:t>V1.2</w:t>
            </w:r>
          </w:p>
        </w:tc>
        <w:tc>
          <w:tcPr>
            <w:tcW w:w="2145" w:type="dxa"/>
          </w:tcPr>
          <w:p w14:paraId="1B01361A" w14:textId="77777777" w:rsidR="0046199E" w:rsidRDefault="0046199E" w:rsidP="00C35694">
            <w:pPr>
              <w:pStyle w:val="TableText"/>
              <w:kinsoku w:val="0"/>
              <w:textAlignment w:val="top"/>
            </w:pPr>
          </w:p>
        </w:tc>
      </w:tr>
      <w:tr w:rsidR="0046199E" w:rsidRPr="009540D9" w14:paraId="1CA8E95E" w14:textId="77777777" w:rsidTr="00A84E51">
        <w:tblPrEx>
          <w:tblLook w:val="0000" w:firstRow="0" w:lastRow="0" w:firstColumn="0" w:lastColumn="0" w:noHBand="0" w:noVBand="0"/>
        </w:tblPrEx>
        <w:tc>
          <w:tcPr>
            <w:tcW w:w="2355" w:type="dxa"/>
            <w:shd w:val="clear" w:color="auto" w:fill="auto"/>
          </w:tcPr>
          <w:p w14:paraId="48E6956D" w14:textId="77777777" w:rsidR="0046199E" w:rsidRPr="00A2596C" w:rsidRDefault="0046199E" w:rsidP="00B54E8A">
            <w:pPr>
              <w:pStyle w:val="TableText"/>
              <w:kinsoku w:val="0"/>
              <w:textAlignment w:val="top"/>
            </w:pPr>
            <w:r w:rsidRPr="00A2596C">
              <w:t>HH3C-LSW-DEV-ADM-MIB</w:t>
            </w:r>
          </w:p>
        </w:tc>
        <w:tc>
          <w:tcPr>
            <w:tcW w:w="2160" w:type="dxa"/>
            <w:shd w:val="clear" w:color="auto" w:fill="auto"/>
          </w:tcPr>
          <w:p w14:paraId="50FF42F3" w14:textId="77777777" w:rsidR="0046199E" w:rsidRPr="00A2596C" w:rsidRDefault="0046199E" w:rsidP="00B54E8A">
            <w:pPr>
              <w:pStyle w:val="TableText"/>
              <w:kinsoku w:val="0"/>
              <w:textAlignment w:val="top"/>
            </w:pPr>
            <w:r w:rsidRPr="00A2596C">
              <w:t>hh3c-lsw-dev-adm.mib</w:t>
            </w:r>
          </w:p>
        </w:tc>
        <w:tc>
          <w:tcPr>
            <w:tcW w:w="2145" w:type="dxa"/>
          </w:tcPr>
          <w:p w14:paraId="6BB841A3" w14:textId="77777777" w:rsidR="0046199E" w:rsidRPr="00A2596C" w:rsidRDefault="0046199E" w:rsidP="00B54E8A">
            <w:pPr>
              <w:pStyle w:val="TableText"/>
              <w:kinsoku w:val="0"/>
              <w:textAlignment w:val="top"/>
            </w:pPr>
            <w:r w:rsidRPr="00A2596C">
              <w:rPr>
                <w:rFonts w:hint="eastAsia"/>
              </w:rPr>
              <w:t>V3.64</w:t>
            </w:r>
          </w:p>
        </w:tc>
        <w:tc>
          <w:tcPr>
            <w:tcW w:w="2145" w:type="dxa"/>
          </w:tcPr>
          <w:p w14:paraId="16BAF07F" w14:textId="77777777" w:rsidR="0046199E" w:rsidRPr="00A2596C" w:rsidRDefault="0046199E" w:rsidP="00B54E8A">
            <w:pPr>
              <w:pStyle w:val="TableText"/>
              <w:kinsoku w:val="0"/>
              <w:textAlignment w:val="top"/>
            </w:pPr>
          </w:p>
        </w:tc>
      </w:tr>
      <w:tr w:rsidR="0046199E" w:rsidRPr="009540D9" w14:paraId="788549E6" w14:textId="77777777" w:rsidTr="00A84E51">
        <w:tblPrEx>
          <w:tblLook w:val="0000" w:firstRow="0" w:lastRow="0" w:firstColumn="0" w:lastColumn="0" w:noHBand="0" w:noVBand="0"/>
        </w:tblPrEx>
        <w:tc>
          <w:tcPr>
            <w:tcW w:w="2355" w:type="dxa"/>
            <w:shd w:val="clear" w:color="auto" w:fill="auto"/>
          </w:tcPr>
          <w:p w14:paraId="170D7B97" w14:textId="77777777" w:rsidR="0046199E" w:rsidRPr="00A2596C" w:rsidRDefault="0046199E" w:rsidP="00B54E8A">
            <w:pPr>
              <w:pStyle w:val="TableText"/>
              <w:kinsoku w:val="0"/>
              <w:textAlignment w:val="top"/>
            </w:pPr>
            <w:r>
              <w:rPr>
                <w:rFonts w:hint="eastAsia"/>
              </w:rPr>
              <w:t>HH3C-LswINF-MIB</w:t>
            </w:r>
          </w:p>
        </w:tc>
        <w:tc>
          <w:tcPr>
            <w:tcW w:w="2160" w:type="dxa"/>
            <w:shd w:val="clear" w:color="auto" w:fill="auto"/>
          </w:tcPr>
          <w:p w14:paraId="7B4B0B6C" w14:textId="77777777" w:rsidR="0046199E" w:rsidRPr="00A2596C" w:rsidRDefault="0046199E" w:rsidP="00B54E8A">
            <w:pPr>
              <w:pStyle w:val="TableText"/>
              <w:kinsoku w:val="0"/>
              <w:textAlignment w:val="top"/>
            </w:pPr>
            <w:r w:rsidRPr="00A2596C">
              <w:t>hh3c-splat-inf.mib</w:t>
            </w:r>
          </w:p>
        </w:tc>
        <w:tc>
          <w:tcPr>
            <w:tcW w:w="2145" w:type="dxa"/>
          </w:tcPr>
          <w:p w14:paraId="09021796" w14:textId="77777777" w:rsidR="0046199E" w:rsidRPr="00A2596C" w:rsidRDefault="0046199E" w:rsidP="00B54E8A">
            <w:pPr>
              <w:pStyle w:val="TableText"/>
              <w:kinsoku w:val="0"/>
              <w:textAlignment w:val="top"/>
            </w:pPr>
            <w:r w:rsidRPr="00A2596C">
              <w:rPr>
                <w:rFonts w:hint="eastAsia"/>
              </w:rPr>
              <w:t>V3.4</w:t>
            </w:r>
          </w:p>
        </w:tc>
        <w:tc>
          <w:tcPr>
            <w:tcW w:w="2145" w:type="dxa"/>
          </w:tcPr>
          <w:p w14:paraId="304F97F4" w14:textId="77777777" w:rsidR="0046199E" w:rsidRPr="00A2596C" w:rsidRDefault="0046199E" w:rsidP="00B54E8A">
            <w:pPr>
              <w:pStyle w:val="TableText"/>
              <w:kinsoku w:val="0"/>
              <w:textAlignment w:val="top"/>
            </w:pPr>
          </w:p>
        </w:tc>
      </w:tr>
      <w:tr w:rsidR="0046199E" w:rsidRPr="009540D9" w14:paraId="773B6E8F" w14:textId="77777777" w:rsidTr="00A84E51">
        <w:tblPrEx>
          <w:tblLook w:val="0000" w:firstRow="0" w:lastRow="0" w:firstColumn="0" w:lastColumn="0" w:noHBand="0" w:noVBand="0"/>
        </w:tblPrEx>
        <w:tc>
          <w:tcPr>
            <w:tcW w:w="2355" w:type="dxa"/>
            <w:shd w:val="clear" w:color="auto" w:fill="auto"/>
          </w:tcPr>
          <w:p w14:paraId="2C70E9BA" w14:textId="77777777" w:rsidR="0046199E" w:rsidRDefault="0046199E" w:rsidP="00B54E8A">
            <w:pPr>
              <w:pStyle w:val="TableText"/>
              <w:kinsoku w:val="0"/>
              <w:textAlignment w:val="top"/>
            </w:pPr>
            <w:r>
              <w:rPr>
                <w:rFonts w:hint="eastAsia"/>
              </w:rPr>
              <w:t>HH3C-LswMAM-MIB</w:t>
            </w:r>
          </w:p>
        </w:tc>
        <w:tc>
          <w:tcPr>
            <w:tcW w:w="2160" w:type="dxa"/>
            <w:shd w:val="clear" w:color="auto" w:fill="auto"/>
          </w:tcPr>
          <w:p w14:paraId="02C35113" w14:textId="77777777" w:rsidR="0046199E" w:rsidRPr="00A2596C" w:rsidRDefault="0046199E" w:rsidP="00B54E8A">
            <w:pPr>
              <w:pStyle w:val="TableText"/>
              <w:kinsoku w:val="0"/>
              <w:textAlignment w:val="top"/>
            </w:pPr>
            <w:r w:rsidRPr="00A2596C">
              <w:t>hh3c-splat-</w:t>
            </w:r>
            <w:r w:rsidRPr="00A2596C">
              <w:rPr>
                <w:rFonts w:hint="eastAsia"/>
              </w:rPr>
              <w:t>mam</w:t>
            </w:r>
            <w:r w:rsidRPr="00A2596C">
              <w:t>.mib</w:t>
            </w:r>
          </w:p>
        </w:tc>
        <w:tc>
          <w:tcPr>
            <w:tcW w:w="2145" w:type="dxa"/>
          </w:tcPr>
          <w:p w14:paraId="1A0A0AD7" w14:textId="77777777" w:rsidR="0046199E" w:rsidRPr="00A2596C" w:rsidRDefault="0046199E" w:rsidP="00B54E8A">
            <w:pPr>
              <w:pStyle w:val="TableText"/>
              <w:kinsoku w:val="0"/>
              <w:textAlignment w:val="top"/>
            </w:pPr>
            <w:r w:rsidRPr="00A2596C">
              <w:rPr>
                <w:rFonts w:hint="eastAsia"/>
              </w:rPr>
              <w:t>V2.3</w:t>
            </w:r>
          </w:p>
        </w:tc>
        <w:tc>
          <w:tcPr>
            <w:tcW w:w="2145" w:type="dxa"/>
          </w:tcPr>
          <w:p w14:paraId="0E4E91C8" w14:textId="77777777" w:rsidR="0046199E" w:rsidRPr="00A2596C" w:rsidRDefault="0046199E" w:rsidP="00B54E8A">
            <w:pPr>
              <w:pStyle w:val="TableText"/>
              <w:kinsoku w:val="0"/>
              <w:textAlignment w:val="top"/>
            </w:pPr>
          </w:p>
        </w:tc>
      </w:tr>
      <w:tr w:rsidR="0046199E" w:rsidRPr="009540D9" w14:paraId="6E1D30B9" w14:textId="77777777" w:rsidTr="00A84E51">
        <w:tblPrEx>
          <w:tblLook w:val="0000" w:firstRow="0" w:lastRow="0" w:firstColumn="0" w:lastColumn="0" w:noHBand="0" w:noVBand="0"/>
        </w:tblPrEx>
        <w:tc>
          <w:tcPr>
            <w:tcW w:w="2355" w:type="dxa"/>
            <w:shd w:val="clear" w:color="auto" w:fill="auto"/>
          </w:tcPr>
          <w:p w14:paraId="3E0D5A09" w14:textId="77777777" w:rsidR="0046199E" w:rsidRDefault="0046199E" w:rsidP="00B54E8A">
            <w:pPr>
              <w:pStyle w:val="TableText"/>
              <w:kinsoku w:val="0"/>
              <w:textAlignment w:val="top"/>
            </w:pPr>
            <w:r w:rsidRPr="009B064D">
              <w:t>HH3C-LswMSTP-MIB</w:t>
            </w:r>
          </w:p>
        </w:tc>
        <w:tc>
          <w:tcPr>
            <w:tcW w:w="2160" w:type="dxa"/>
            <w:shd w:val="clear" w:color="auto" w:fill="auto"/>
          </w:tcPr>
          <w:p w14:paraId="2143EF4D" w14:textId="77777777" w:rsidR="0046199E" w:rsidRPr="00A2596C" w:rsidRDefault="0046199E" w:rsidP="00B54E8A">
            <w:pPr>
              <w:pStyle w:val="TableText"/>
              <w:kinsoku w:val="0"/>
              <w:textAlignment w:val="top"/>
            </w:pPr>
            <w:r w:rsidRPr="00F41D58">
              <w:t>hh3c-splat-mstp.mib</w:t>
            </w:r>
          </w:p>
        </w:tc>
        <w:tc>
          <w:tcPr>
            <w:tcW w:w="2145" w:type="dxa"/>
          </w:tcPr>
          <w:p w14:paraId="46402341" w14:textId="77777777" w:rsidR="0046199E" w:rsidRPr="00A2596C" w:rsidRDefault="0046199E" w:rsidP="00B54E8A">
            <w:pPr>
              <w:pStyle w:val="TableText"/>
              <w:kinsoku w:val="0"/>
              <w:textAlignment w:val="top"/>
            </w:pPr>
            <w:r w:rsidRPr="00A2596C">
              <w:rPr>
                <w:rFonts w:hint="eastAsia"/>
              </w:rPr>
              <w:t>V1.15</w:t>
            </w:r>
          </w:p>
        </w:tc>
        <w:tc>
          <w:tcPr>
            <w:tcW w:w="2145" w:type="dxa"/>
          </w:tcPr>
          <w:p w14:paraId="25955CFE" w14:textId="77777777" w:rsidR="0046199E" w:rsidRPr="00A2596C" w:rsidRDefault="0046199E" w:rsidP="00B54E8A">
            <w:pPr>
              <w:pStyle w:val="TableText"/>
              <w:kinsoku w:val="0"/>
              <w:textAlignment w:val="top"/>
            </w:pPr>
          </w:p>
        </w:tc>
      </w:tr>
      <w:tr w:rsidR="0046199E" w:rsidRPr="009540D9" w14:paraId="10B649A3" w14:textId="77777777" w:rsidTr="00A84E51">
        <w:tblPrEx>
          <w:tblLook w:val="0000" w:firstRow="0" w:lastRow="0" w:firstColumn="0" w:lastColumn="0" w:noHBand="0" w:noVBand="0"/>
        </w:tblPrEx>
        <w:tc>
          <w:tcPr>
            <w:tcW w:w="2355" w:type="dxa"/>
            <w:shd w:val="clear" w:color="auto" w:fill="auto"/>
          </w:tcPr>
          <w:p w14:paraId="70E308BD" w14:textId="77777777" w:rsidR="0046199E" w:rsidRPr="00A2596C" w:rsidRDefault="0046199E" w:rsidP="00B54E8A">
            <w:pPr>
              <w:pStyle w:val="TableText"/>
              <w:kinsoku w:val="0"/>
              <w:textAlignment w:val="top"/>
            </w:pPr>
            <w:r>
              <w:rPr>
                <w:rFonts w:hint="eastAsia"/>
              </w:rPr>
              <w:t>H</w:t>
            </w:r>
            <w:r w:rsidRPr="00383668">
              <w:t>H3C-LswVLAN-MIB</w:t>
            </w:r>
          </w:p>
        </w:tc>
        <w:tc>
          <w:tcPr>
            <w:tcW w:w="2160" w:type="dxa"/>
            <w:shd w:val="clear" w:color="auto" w:fill="auto"/>
          </w:tcPr>
          <w:p w14:paraId="50D32B47" w14:textId="77777777" w:rsidR="0046199E" w:rsidRPr="00A2596C" w:rsidRDefault="0046199E" w:rsidP="00B54E8A">
            <w:pPr>
              <w:pStyle w:val="TableText"/>
              <w:kinsoku w:val="0"/>
              <w:textAlignment w:val="top"/>
            </w:pPr>
            <w:r w:rsidRPr="00A2596C">
              <w:t>hh3c-splat-vlan.mib</w:t>
            </w:r>
          </w:p>
        </w:tc>
        <w:tc>
          <w:tcPr>
            <w:tcW w:w="2145" w:type="dxa"/>
          </w:tcPr>
          <w:p w14:paraId="50301CEE" w14:textId="77777777" w:rsidR="0046199E" w:rsidRPr="00A2596C" w:rsidRDefault="0046199E" w:rsidP="00B54E8A">
            <w:pPr>
              <w:pStyle w:val="TableText"/>
              <w:kinsoku w:val="0"/>
              <w:textAlignment w:val="top"/>
            </w:pPr>
            <w:r w:rsidRPr="00A2596C">
              <w:rPr>
                <w:rFonts w:hint="eastAsia"/>
              </w:rPr>
              <w:t>V2.1</w:t>
            </w:r>
          </w:p>
        </w:tc>
        <w:tc>
          <w:tcPr>
            <w:tcW w:w="2145" w:type="dxa"/>
          </w:tcPr>
          <w:p w14:paraId="60D2C401" w14:textId="77777777" w:rsidR="0046199E" w:rsidRPr="00A2596C" w:rsidRDefault="0046199E" w:rsidP="00B54E8A">
            <w:pPr>
              <w:pStyle w:val="TableText"/>
              <w:kinsoku w:val="0"/>
              <w:textAlignment w:val="top"/>
            </w:pPr>
          </w:p>
        </w:tc>
      </w:tr>
      <w:tr w:rsidR="0046199E" w:rsidRPr="009540D9" w14:paraId="35F73863" w14:textId="77777777" w:rsidTr="00A84E51">
        <w:tblPrEx>
          <w:tblLook w:val="0000" w:firstRow="0" w:lastRow="0" w:firstColumn="0" w:lastColumn="0" w:noHBand="0" w:noVBand="0"/>
        </w:tblPrEx>
        <w:tc>
          <w:tcPr>
            <w:tcW w:w="2355" w:type="dxa"/>
            <w:shd w:val="clear" w:color="auto" w:fill="auto"/>
          </w:tcPr>
          <w:p w14:paraId="3C339B93" w14:textId="77777777" w:rsidR="0046199E" w:rsidRPr="00A2596C" w:rsidRDefault="0046199E" w:rsidP="00B54E8A">
            <w:pPr>
              <w:pStyle w:val="TableText"/>
              <w:kinsoku w:val="0"/>
              <w:textAlignment w:val="top"/>
            </w:pPr>
            <w:r w:rsidRPr="00A2596C">
              <w:t>HH3C-MP-V2-MIB</w:t>
            </w:r>
          </w:p>
        </w:tc>
        <w:tc>
          <w:tcPr>
            <w:tcW w:w="2160" w:type="dxa"/>
            <w:shd w:val="clear" w:color="auto" w:fill="auto"/>
          </w:tcPr>
          <w:p w14:paraId="22E43A6F" w14:textId="77777777" w:rsidR="0046199E" w:rsidRPr="00A2596C" w:rsidRDefault="0046199E" w:rsidP="00B54E8A">
            <w:pPr>
              <w:pStyle w:val="TableText"/>
              <w:kinsoku w:val="0"/>
              <w:textAlignment w:val="top"/>
            </w:pPr>
            <w:r w:rsidRPr="00A2596C">
              <w:rPr>
                <w:rFonts w:hint="eastAsia"/>
              </w:rPr>
              <w:t>hh3c-mp-v2.mib</w:t>
            </w:r>
          </w:p>
        </w:tc>
        <w:tc>
          <w:tcPr>
            <w:tcW w:w="2145" w:type="dxa"/>
          </w:tcPr>
          <w:p w14:paraId="28A27A9C" w14:textId="77777777" w:rsidR="0046199E" w:rsidRPr="00A2596C" w:rsidRDefault="0046199E" w:rsidP="00B54E8A">
            <w:pPr>
              <w:pStyle w:val="TableText"/>
              <w:kinsoku w:val="0"/>
              <w:textAlignment w:val="top"/>
            </w:pPr>
            <w:r w:rsidRPr="00A2596C">
              <w:rPr>
                <w:rFonts w:hint="eastAsia"/>
              </w:rPr>
              <w:t>V1.0</w:t>
            </w:r>
          </w:p>
        </w:tc>
        <w:tc>
          <w:tcPr>
            <w:tcW w:w="2145" w:type="dxa"/>
          </w:tcPr>
          <w:p w14:paraId="7C4674AE" w14:textId="77777777" w:rsidR="0046199E" w:rsidRPr="00A2596C" w:rsidRDefault="0046199E" w:rsidP="00B54E8A">
            <w:pPr>
              <w:pStyle w:val="TableText"/>
              <w:kinsoku w:val="0"/>
              <w:textAlignment w:val="top"/>
            </w:pPr>
          </w:p>
        </w:tc>
      </w:tr>
      <w:tr w:rsidR="0046199E" w:rsidRPr="009540D9" w14:paraId="21297FEC" w14:textId="77777777" w:rsidTr="00A84E51">
        <w:tblPrEx>
          <w:tblLook w:val="0000" w:firstRow="0" w:lastRow="0" w:firstColumn="0" w:lastColumn="0" w:noHBand="0" w:noVBand="0"/>
        </w:tblPrEx>
        <w:tc>
          <w:tcPr>
            <w:tcW w:w="2355" w:type="dxa"/>
            <w:shd w:val="clear" w:color="auto" w:fill="auto"/>
          </w:tcPr>
          <w:p w14:paraId="683B0D7F" w14:textId="77777777" w:rsidR="0046199E" w:rsidRPr="00A2596C" w:rsidRDefault="0046199E" w:rsidP="00B54E8A">
            <w:pPr>
              <w:pStyle w:val="TableText"/>
              <w:kinsoku w:val="0"/>
              <w:textAlignment w:val="top"/>
            </w:pPr>
            <w:r w:rsidRPr="00A2596C">
              <w:t>HH3C-MPLSEXT-MIB</w:t>
            </w:r>
          </w:p>
        </w:tc>
        <w:tc>
          <w:tcPr>
            <w:tcW w:w="2160" w:type="dxa"/>
            <w:shd w:val="clear" w:color="auto" w:fill="auto"/>
          </w:tcPr>
          <w:p w14:paraId="3C81B1AE" w14:textId="77777777" w:rsidR="0046199E" w:rsidRPr="00A2596C" w:rsidRDefault="0046199E" w:rsidP="00B54E8A">
            <w:pPr>
              <w:pStyle w:val="TableText"/>
              <w:kinsoku w:val="0"/>
              <w:textAlignment w:val="top"/>
            </w:pPr>
            <w:r w:rsidRPr="00A2596C">
              <w:t>hh3c-mpls</w:t>
            </w:r>
            <w:r w:rsidRPr="00A2596C">
              <w:rPr>
                <w:rFonts w:hint="eastAsia"/>
              </w:rPr>
              <w:t>ext</w:t>
            </w:r>
            <w:r w:rsidRPr="00A2596C">
              <w:t>.mib</w:t>
            </w:r>
          </w:p>
        </w:tc>
        <w:tc>
          <w:tcPr>
            <w:tcW w:w="2145" w:type="dxa"/>
          </w:tcPr>
          <w:p w14:paraId="568A334E" w14:textId="77777777" w:rsidR="0046199E" w:rsidRPr="00A2596C" w:rsidRDefault="0046199E" w:rsidP="004C4548">
            <w:pPr>
              <w:pStyle w:val="TableText"/>
              <w:kinsoku w:val="0"/>
              <w:textAlignment w:val="top"/>
            </w:pPr>
            <w:r w:rsidRPr="00A2596C">
              <w:rPr>
                <w:rFonts w:hint="eastAsia"/>
              </w:rPr>
              <w:t>V1.</w:t>
            </w:r>
            <w:r>
              <w:rPr>
                <w:rFonts w:hint="eastAsia"/>
              </w:rPr>
              <w:t>1</w:t>
            </w:r>
          </w:p>
        </w:tc>
        <w:tc>
          <w:tcPr>
            <w:tcW w:w="2145" w:type="dxa"/>
          </w:tcPr>
          <w:p w14:paraId="0EDF220A" w14:textId="77777777" w:rsidR="0046199E" w:rsidRPr="00A2596C" w:rsidRDefault="0046199E" w:rsidP="004C4548">
            <w:pPr>
              <w:pStyle w:val="TableText"/>
              <w:kinsoku w:val="0"/>
              <w:textAlignment w:val="top"/>
            </w:pPr>
          </w:p>
        </w:tc>
      </w:tr>
      <w:tr w:rsidR="0046199E" w:rsidRPr="009540D9" w14:paraId="532E2864" w14:textId="77777777" w:rsidTr="00A84E51">
        <w:tblPrEx>
          <w:tblLook w:val="0000" w:firstRow="0" w:lastRow="0" w:firstColumn="0" w:lastColumn="0" w:noHBand="0" w:noVBand="0"/>
        </w:tblPrEx>
        <w:tc>
          <w:tcPr>
            <w:tcW w:w="2355" w:type="dxa"/>
            <w:shd w:val="clear" w:color="auto" w:fill="auto"/>
          </w:tcPr>
          <w:p w14:paraId="501D539B" w14:textId="77777777" w:rsidR="0046199E" w:rsidRPr="00A2596C" w:rsidRDefault="0046199E" w:rsidP="00B54E8A">
            <w:pPr>
              <w:pStyle w:val="TableText"/>
              <w:kinsoku w:val="0"/>
              <w:textAlignment w:val="top"/>
            </w:pPr>
            <w:r w:rsidRPr="00A2596C">
              <w:t>HH3C-MPLS</w:t>
            </w:r>
            <w:r w:rsidRPr="00A2596C">
              <w:rPr>
                <w:rFonts w:hint="eastAsia"/>
              </w:rPr>
              <w:t>TE</w:t>
            </w:r>
            <w:r w:rsidRPr="00A2596C">
              <w:t>-MIB</w:t>
            </w:r>
          </w:p>
        </w:tc>
        <w:tc>
          <w:tcPr>
            <w:tcW w:w="2160" w:type="dxa"/>
            <w:shd w:val="clear" w:color="auto" w:fill="auto"/>
          </w:tcPr>
          <w:p w14:paraId="101D371B" w14:textId="77777777" w:rsidR="0046199E" w:rsidRPr="00A2596C" w:rsidRDefault="0046199E" w:rsidP="00B54E8A">
            <w:pPr>
              <w:pStyle w:val="TableText"/>
              <w:kinsoku w:val="0"/>
              <w:textAlignment w:val="top"/>
            </w:pPr>
            <w:r w:rsidRPr="00A2596C">
              <w:t>hh3c-mpls</w:t>
            </w:r>
            <w:r w:rsidRPr="00A2596C">
              <w:rPr>
                <w:rFonts w:hint="eastAsia"/>
              </w:rPr>
              <w:t>te</w:t>
            </w:r>
            <w:r w:rsidRPr="00A2596C">
              <w:t>.mib</w:t>
            </w:r>
          </w:p>
        </w:tc>
        <w:tc>
          <w:tcPr>
            <w:tcW w:w="2145" w:type="dxa"/>
          </w:tcPr>
          <w:p w14:paraId="4BD7B976" w14:textId="77777777" w:rsidR="0046199E" w:rsidRPr="00A2596C" w:rsidRDefault="0046199E" w:rsidP="00B54E8A">
            <w:pPr>
              <w:pStyle w:val="TableText"/>
              <w:kinsoku w:val="0"/>
              <w:textAlignment w:val="top"/>
            </w:pPr>
            <w:r w:rsidRPr="00A2596C">
              <w:rPr>
                <w:rFonts w:hint="eastAsia"/>
              </w:rPr>
              <w:t>V1.0</w:t>
            </w:r>
          </w:p>
        </w:tc>
        <w:tc>
          <w:tcPr>
            <w:tcW w:w="2145" w:type="dxa"/>
          </w:tcPr>
          <w:p w14:paraId="2DF2B59E" w14:textId="77777777" w:rsidR="0046199E" w:rsidRPr="00A2596C" w:rsidRDefault="0046199E" w:rsidP="00B54E8A">
            <w:pPr>
              <w:pStyle w:val="TableText"/>
              <w:kinsoku w:val="0"/>
              <w:textAlignment w:val="top"/>
            </w:pPr>
          </w:p>
        </w:tc>
      </w:tr>
      <w:tr w:rsidR="0046199E" w:rsidRPr="009540D9" w14:paraId="40F28E3E" w14:textId="77777777" w:rsidTr="00A84E51">
        <w:tblPrEx>
          <w:tblLook w:val="0000" w:firstRow="0" w:lastRow="0" w:firstColumn="0" w:lastColumn="0" w:noHBand="0" w:noVBand="0"/>
        </w:tblPrEx>
        <w:tc>
          <w:tcPr>
            <w:tcW w:w="2355" w:type="dxa"/>
            <w:shd w:val="clear" w:color="auto" w:fill="auto"/>
          </w:tcPr>
          <w:p w14:paraId="2CD074CC" w14:textId="77777777" w:rsidR="0046199E" w:rsidRPr="00A2596C" w:rsidRDefault="0046199E" w:rsidP="00B54E8A">
            <w:pPr>
              <w:pStyle w:val="TableText"/>
              <w:kinsoku w:val="0"/>
              <w:textAlignment w:val="top"/>
            </w:pPr>
            <w:r w:rsidRPr="00A2596C">
              <w:t>HH3C-NQA-MIB</w:t>
            </w:r>
          </w:p>
        </w:tc>
        <w:tc>
          <w:tcPr>
            <w:tcW w:w="2160" w:type="dxa"/>
            <w:shd w:val="clear" w:color="auto" w:fill="auto"/>
          </w:tcPr>
          <w:p w14:paraId="541D823C" w14:textId="77777777" w:rsidR="0046199E" w:rsidRPr="00A2596C" w:rsidRDefault="0046199E" w:rsidP="00B54E8A">
            <w:pPr>
              <w:pStyle w:val="TableText"/>
              <w:kinsoku w:val="0"/>
              <w:textAlignment w:val="top"/>
            </w:pPr>
            <w:r w:rsidRPr="00A2596C">
              <w:rPr>
                <w:rFonts w:hint="eastAsia"/>
              </w:rPr>
              <w:t>hh3c</w:t>
            </w:r>
            <w:r w:rsidRPr="00A2596C">
              <w:t>-</w:t>
            </w:r>
            <w:r w:rsidRPr="00A2596C">
              <w:rPr>
                <w:rFonts w:hint="eastAsia"/>
              </w:rPr>
              <w:t>nqa</w:t>
            </w:r>
            <w:r w:rsidRPr="00A2596C">
              <w:t>.mib</w:t>
            </w:r>
          </w:p>
        </w:tc>
        <w:tc>
          <w:tcPr>
            <w:tcW w:w="2145" w:type="dxa"/>
          </w:tcPr>
          <w:p w14:paraId="0B1A269F" w14:textId="77777777" w:rsidR="0046199E" w:rsidRPr="00A2596C" w:rsidRDefault="0046199E" w:rsidP="00B54E8A">
            <w:pPr>
              <w:pStyle w:val="TableText"/>
              <w:kinsoku w:val="0"/>
              <w:textAlignment w:val="top"/>
            </w:pPr>
            <w:r w:rsidRPr="00A2596C">
              <w:rPr>
                <w:rFonts w:hint="eastAsia"/>
              </w:rPr>
              <w:t>V1.0</w:t>
            </w:r>
          </w:p>
        </w:tc>
        <w:tc>
          <w:tcPr>
            <w:tcW w:w="2145" w:type="dxa"/>
          </w:tcPr>
          <w:p w14:paraId="054847AE" w14:textId="77777777" w:rsidR="0046199E" w:rsidRPr="00A2596C" w:rsidRDefault="0046199E" w:rsidP="00B54E8A">
            <w:pPr>
              <w:pStyle w:val="TableText"/>
              <w:kinsoku w:val="0"/>
              <w:textAlignment w:val="top"/>
            </w:pPr>
          </w:p>
        </w:tc>
      </w:tr>
      <w:tr w:rsidR="0046199E" w:rsidRPr="009540D9" w14:paraId="542A0F3F" w14:textId="77777777" w:rsidTr="00A84E51">
        <w:tblPrEx>
          <w:tblLook w:val="0000" w:firstRow="0" w:lastRow="0" w:firstColumn="0" w:lastColumn="0" w:noHBand="0" w:noVBand="0"/>
        </w:tblPrEx>
        <w:tc>
          <w:tcPr>
            <w:tcW w:w="2355" w:type="dxa"/>
            <w:shd w:val="clear" w:color="auto" w:fill="auto"/>
          </w:tcPr>
          <w:p w14:paraId="3447A48F" w14:textId="77777777" w:rsidR="0046199E" w:rsidRPr="00A2596C" w:rsidRDefault="0046199E" w:rsidP="00B54E8A">
            <w:pPr>
              <w:pStyle w:val="TableText"/>
              <w:kinsoku w:val="0"/>
              <w:textAlignment w:val="top"/>
            </w:pPr>
            <w:r>
              <w:rPr>
                <w:rFonts w:hint="eastAsia"/>
              </w:rPr>
              <w:t>HH3C-NTP-MIB</w:t>
            </w:r>
          </w:p>
        </w:tc>
        <w:tc>
          <w:tcPr>
            <w:tcW w:w="2160" w:type="dxa"/>
            <w:shd w:val="clear" w:color="auto" w:fill="auto"/>
          </w:tcPr>
          <w:p w14:paraId="3B80D917" w14:textId="77777777" w:rsidR="0046199E" w:rsidRPr="00A2596C" w:rsidRDefault="0046199E" w:rsidP="00B54E8A">
            <w:pPr>
              <w:pStyle w:val="TableText"/>
              <w:kinsoku w:val="0"/>
              <w:textAlignment w:val="top"/>
            </w:pPr>
            <w:r w:rsidRPr="00A2596C">
              <w:rPr>
                <w:rFonts w:hint="eastAsia"/>
              </w:rPr>
              <w:t>hh3c-ntp.mib</w:t>
            </w:r>
          </w:p>
        </w:tc>
        <w:tc>
          <w:tcPr>
            <w:tcW w:w="2145" w:type="dxa"/>
          </w:tcPr>
          <w:p w14:paraId="59152AB6" w14:textId="77777777" w:rsidR="0046199E" w:rsidRPr="00A2596C" w:rsidRDefault="0046199E" w:rsidP="00B54E8A">
            <w:pPr>
              <w:pStyle w:val="TableText"/>
              <w:kinsoku w:val="0"/>
              <w:textAlignment w:val="top"/>
            </w:pPr>
            <w:r w:rsidRPr="00A2596C">
              <w:rPr>
                <w:rFonts w:hint="eastAsia"/>
              </w:rPr>
              <w:t>V1.7</w:t>
            </w:r>
          </w:p>
        </w:tc>
        <w:tc>
          <w:tcPr>
            <w:tcW w:w="2145" w:type="dxa"/>
          </w:tcPr>
          <w:p w14:paraId="1C145C6A" w14:textId="77777777" w:rsidR="0046199E" w:rsidRPr="00A2596C" w:rsidRDefault="0046199E" w:rsidP="00B54E8A">
            <w:pPr>
              <w:pStyle w:val="TableText"/>
              <w:kinsoku w:val="0"/>
              <w:textAlignment w:val="top"/>
            </w:pPr>
          </w:p>
        </w:tc>
      </w:tr>
      <w:tr w:rsidR="0046199E" w:rsidRPr="009540D9" w14:paraId="623DF185" w14:textId="77777777" w:rsidTr="00A84E51">
        <w:tblPrEx>
          <w:tblLook w:val="0000" w:firstRow="0" w:lastRow="0" w:firstColumn="0" w:lastColumn="0" w:noHBand="0" w:noVBand="0"/>
        </w:tblPrEx>
        <w:tc>
          <w:tcPr>
            <w:tcW w:w="2355" w:type="dxa"/>
            <w:shd w:val="clear" w:color="auto" w:fill="auto"/>
          </w:tcPr>
          <w:p w14:paraId="6C97BB53" w14:textId="77777777" w:rsidR="0046199E" w:rsidRPr="00A2596C" w:rsidRDefault="0046199E" w:rsidP="00B54E8A">
            <w:pPr>
              <w:pStyle w:val="TableText"/>
              <w:kinsoku w:val="0"/>
              <w:textAlignment w:val="top"/>
            </w:pPr>
            <w:r w:rsidRPr="00A2596C">
              <w:rPr>
                <w:rFonts w:hint="eastAsia"/>
              </w:rPr>
              <w:t>H</w:t>
            </w:r>
            <w:r w:rsidRPr="00A2596C">
              <w:t>H3C-POSA-MIB</w:t>
            </w:r>
          </w:p>
        </w:tc>
        <w:tc>
          <w:tcPr>
            <w:tcW w:w="2160" w:type="dxa"/>
            <w:shd w:val="clear" w:color="auto" w:fill="auto"/>
          </w:tcPr>
          <w:p w14:paraId="13FA5E62" w14:textId="77777777" w:rsidR="0046199E" w:rsidRPr="00A2596C" w:rsidRDefault="0046199E" w:rsidP="00B54E8A">
            <w:pPr>
              <w:pStyle w:val="TableText"/>
              <w:kinsoku w:val="0"/>
              <w:textAlignment w:val="top"/>
            </w:pPr>
            <w:r w:rsidRPr="00A2596C">
              <w:rPr>
                <w:rFonts w:hint="eastAsia"/>
              </w:rPr>
              <w:t>h</w:t>
            </w:r>
            <w:r w:rsidRPr="00A2596C">
              <w:t>h3c-posa.mib</w:t>
            </w:r>
          </w:p>
        </w:tc>
        <w:tc>
          <w:tcPr>
            <w:tcW w:w="2145" w:type="dxa"/>
          </w:tcPr>
          <w:p w14:paraId="07039991" w14:textId="77777777" w:rsidR="0046199E" w:rsidRPr="00A2596C" w:rsidRDefault="0046199E" w:rsidP="00B54E8A">
            <w:pPr>
              <w:pStyle w:val="TableText"/>
              <w:kinsoku w:val="0"/>
              <w:textAlignment w:val="top"/>
            </w:pPr>
            <w:r w:rsidRPr="00A2596C">
              <w:rPr>
                <w:rFonts w:hint="eastAsia"/>
              </w:rPr>
              <w:t>V1.</w:t>
            </w:r>
            <w:r>
              <w:rPr>
                <w:rFonts w:hint="eastAsia"/>
              </w:rPr>
              <w:t>7</w:t>
            </w:r>
          </w:p>
        </w:tc>
        <w:tc>
          <w:tcPr>
            <w:tcW w:w="2145" w:type="dxa"/>
          </w:tcPr>
          <w:p w14:paraId="3026F97D" w14:textId="77777777" w:rsidR="0046199E" w:rsidRPr="00A2596C" w:rsidRDefault="0046199E" w:rsidP="00B54E8A">
            <w:pPr>
              <w:pStyle w:val="TableText"/>
              <w:kinsoku w:val="0"/>
              <w:textAlignment w:val="top"/>
            </w:pPr>
          </w:p>
        </w:tc>
      </w:tr>
      <w:tr w:rsidR="0046199E" w:rsidRPr="009540D9" w14:paraId="32469D2C" w14:textId="77777777" w:rsidTr="00A84E51">
        <w:tblPrEx>
          <w:tblLook w:val="0000" w:firstRow="0" w:lastRow="0" w:firstColumn="0" w:lastColumn="0" w:noHBand="0" w:noVBand="0"/>
        </w:tblPrEx>
        <w:tc>
          <w:tcPr>
            <w:tcW w:w="2355" w:type="dxa"/>
            <w:shd w:val="clear" w:color="auto" w:fill="auto"/>
          </w:tcPr>
          <w:p w14:paraId="7D677599" w14:textId="77777777" w:rsidR="0046199E" w:rsidRPr="00A2596C" w:rsidRDefault="0046199E" w:rsidP="00B54E8A">
            <w:pPr>
              <w:pStyle w:val="TableText"/>
              <w:kinsoku w:val="0"/>
              <w:textAlignment w:val="top"/>
            </w:pPr>
            <w:r w:rsidRPr="00A2596C">
              <w:t>HH3C-POWER-ETH-EXT-MIB</w:t>
            </w:r>
          </w:p>
        </w:tc>
        <w:tc>
          <w:tcPr>
            <w:tcW w:w="2160" w:type="dxa"/>
            <w:shd w:val="clear" w:color="auto" w:fill="auto"/>
          </w:tcPr>
          <w:p w14:paraId="05175935" w14:textId="77777777" w:rsidR="0046199E" w:rsidRPr="00A2596C" w:rsidRDefault="0046199E" w:rsidP="00B54E8A">
            <w:pPr>
              <w:pStyle w:val="TableText"/>
              <w:kinsoku w:val="0"/>
              <w:textAlignment w:val="top"/>
            </w:pPr>
            <w:r w:rsidRPr="00A2596C">
              <w:t>hh3c-power-eth-ext.mib</w:t>
            </w:r>
          </w:p>
        </w:tc>
        <w:tc>
          <w:tcPr>
            <w:tcW w:w="2145" w:type="dxa"/>
          </w:tcPr>
          <w:p w14:paraId="6BC60C03" w14:textId="77777777" w:rsidR="0046199E" w:rsidRPr="00A2596C" w:rsidRDefault="0046199E" w:rsidP="00B54E8A">
            <w:pPr>
              <w:pStyle w:val="TableText"/>
              <w:kinsoku w:val="0"/>
              <w:textAlignment w:val="top"/>
            </w:pPr>
            <w:r w:rsidRPr="00A2596C">
              <w:rPr>
                <w:rFonts w:hint="eastAsia"/>
              </w:rPr>
              <w:t>V1.5</w:t>
            </w:r>
          </w:p>
        </w:tc>
        <w:tc>
          <w:tcPr>
            <w:tcW w:w="2145" w:type="dxa"/>
          </w:tcPr>
          <w:p w14:paraId="27C7AD0D" w14:textId="77777777" w:rsidR="0046199E" w:rsidRPr="00A2596C" w:rsidRDefault="0046199E" w:rsidP="00B54E8A">
            <w:pPr>
              <w:pStyle w:val="TableText"/>
              <w:kinsoku w:val="0"/>
              <w:textAlignment w:val="top"/>
            </w:pPr>
          </w:p>
        </w:tc>
      </w:tr>
      <w:tr w:rsidR="0046199E" w:rsidRPr="009540D9" w14:paraId="357BB5CC" w14:textId="77777777" w:rsidTr="00A84E51">
        <w:tblPrEx>
          <w:tblLook w:val="0000" w:firstRow="0" w:lastRow="0" w:firstColumn="0" w:lastColumn="0" w:noHBand="0" w:noVBand="0"/>
        </w:tblPrEx>
        <w:tc>
          <w:tcPr>
            <w:tcW w:w="2355" w:type="dxa"/>
            <w:shd w:val="clear" w:color="auto" w:fill="auto"/>
          </w:tcPr>
          <w:p w14:paraId="5A086578" w14:textId="77777777" w:rsidR="0046199E" w:rsidRPr="00822CDE" w:rsidRDefault="0046199E" w:rsidP="00B54E8A">
            <w:pPr>
              <w:pStyle w:val="TableText"/>
              <w:kinsoku w:val="0"/>
              <w:textAlignment w:val="top"/>
            </w:pPr>
            <w:r w:rsidRPr="0032015F">
              <w:t>HH3C-PPP-OVER-SONET-MIB</w:t>
            </w:r>
          </w:p>
        </w:tc>
        <w:tc>
          <w:tcPr>
            <w:tcW w:w="2160" w:type="dxa"/>
            <w:shd w:val="clear" w:color="auto" w:fill="auto"/>
          </w:tcPr>
          <w:p w14:paraId="0F29872F" w14:textId="77777777" w:rsidR="0046199E" w:rsidRPr="00822CDE" w:rsidRDefault="0046199E" w:rsidP="00B54E8A">
            <w:pPr>
              <w:pStyle w:val="TableText"/>
              <w:kinsoku w:val="0"/>
              <w:textAlignment w:val="top"/>
            </w:pPr>
            <w:r w:rsidRPr="0032015F">
              <w:t>hh3c-ppp-over-sonet.mib</w:t>
            </w:r>
          </w:p>
        </w:tc>
        <w:tc>
          <w:tcPr>
            <w:tcW w:w="2145" w:type="dxa"/>
          </w:tcPr>
          <w:p w14:paraId="4733E0B4" w14:textId="77777777" w:rsidR="0046199E" w:rsidRPr="00A2596C" w:rsidRDefault="0046199E" w:rsidP="00B54E8A">
            <w:pPr>
              <w:pStyle w:val="TableText"/>
              <w:kinsoku w:val="0"/>
              <w:textAlignment w:val="top"/>
            </w:pPr>
            <w:r>
              <w:t>V</w:t>
            </w:r>
            <w:r>
              <w:rPr>
                <w:rFonts w:hint="eastAsia"/>
              </w:rPr>
              <w:t>1.5</w:t>
            </w:r>
          </w:p>
        </w:tc>
        <w:tc>
          <w:tcPr>
            <w:tcW w:w="2145" w:type="dxa"/>
          </w:tcPr>
          <w:p w14:paraId="2C402FEF" w14:textId="77777777" w:rsidR="0046199E" w:rsidRDefault="0046199E" w:rsidP="00B54E8A">
            <w:pPr>
              <w:pStyle w:val="TableText"/>
              <w:kinsoku w:val="0"/>
              <w:textAlignment w:val="top"/>
            </w:pPr>
          </w:p>
        </w:tc>
      </w:tr>
      <w:tr w:rsidR="0046199E" w:rsidRPr="009540D9" w14:paraId="21CDF25D" w14:textId="77777777" w:rsidTr="00A84E51">
        <w:tblPrEx>
          <w:tblLook w:val="0000" w:firstRow="0" w:lastRow="0" w:firstColumn="0" w:lastColumn="0" w:noHBand="0" w:noVBand="0"/>
        </w:tblPrEx>
        <w:tc>
          <w:tcPr>
            <w:tcW w:w="2355" w:type="dxa"/>
            <w:shd w:val="clear" w:color="auto" w:fill="auto"/>
          </w:tcPr>
          <w:p w14:paraId="65FA2202" w14:textId="77777777" w:rsidR="0046199E" w:rsidRDefault="0046199E" w:rsidP="00592866">
            <w:pPr>
              <w:pStyle w:val="TableText"/>
              <w:kinsoku w:val="0"/>
              <w:textAlignment w:val="top"/>
            </w:pPr>
            <w:r>
              <w:rPr>
                <w:rFonts w:hint="eastAsia"/>
              </w:rPr>
              <w:t>HH3C-PVST-MIB</w:t>
            </w:r>
          </w:p>
        </w:tc>
        <w:tc>
          <w:tcPr>
            <w:tcW w:w="2160" w:type="dxa"/>
            <w:shd w:val="clear" w:color="auto" w:fill="auto"/>
          </w:tcPr>
          <w:p w14:paraId="47F78AD5" w14:textId="77777777" w:rsidR="0046199E" w:rsidRPr="00A2596C" w:rsidRDefault="0046199E" w:rsidP="00592866">
            <w:pPr>
              <w:pStyle w:val="TableText"/>
              <w:kinsoku w:val="0"/>
              <w:textAlignment w:val="top"/>
            </w:pPr>
            <w:r>
              <w:rPr>
                <w:rFonts w:hint="eastAsia"/>
              </w:rPr>
              <w:t>hh3c-pvst.mib</w:t>
            </w:r>
          </w:p>
        </w:tc>
        <w:tc>
          <w:tcPr>
            <w:tcW w:w="2145" w:type="dxa"/>
          </w:tcPr>
          <w:p w14:paraId="7E95DAA0" w14:textId="77777777" w:rsidR="0046199E" w:rsidRPr="00A2596C" w:rsidRDefault="0046199E" w:rsidP="00592866">
            <w:pPr>
              <w:pStyle w:val="TableText"/>
              <w:kinsoku w:val="0"/>
              <w:textAlignment w:val="top"/>
            </w:pPr>
            <w:r>
              <w:rPr>
                <w:rFonts w:hint="eastAsia"/>
              </w:rPr>
              <w:t>V1.0</w:t>
            </w:r>
          </w:p>
        </w:tc>
        <w:tc>
          <w:tcPr>
            <w:tcW w:w="2145" w:type="dxa"/>
          </w:tcPr>
          <w:p w14:paraId="55F136BE" w14:textId="77777777" w:rsidR="0046199E" w:rsidRDefault="0046199E" w:rsidP="00592866">
            <w:pPr>
              <w:pStyle w:val="TableText"/>
              <w:kinsoku w:val="0"/>
              <w:textAlignment w:val="top"/>
            </w:pPr>
          </w:p>
        </w:tc>
      </w:tr>
      <w:tr w:rsidR="0046199E" w:rsidRPr="009540D9" w14:paraId="4F5FE19F" w14:textId="77777777" w:rsidTr="00A84E51">
        <w:tblPrEx>
          <w:tblLook w:val="0000" w:firstRow="0" w:lastRow="0" w:firstColumn="0" w:lastColumn="0" w:noHBand="0" w:noVBand="0"/>
        </w:tblPrEx>
        <w:tc>
          <w:tcPr>
            <w:tcW w:w="2355" w:type="dxa"/>
            <w:shd w:val="clear" w:color="auto" w:fill="auto"/>
          </w:tcPr>
          <w:p w14:paraId="74D79D5E" w14:textId="77777777" w:rsidR="0046199E" w:rsidRPr="00A2596C" w:rsidRDefault="0046199E" w:rsidP="00B54E8A">
            <w:pPr>
              <w:pStyle w:val="TableText"/>
              <w:kinsoku w:val="0"/>
              <w:textAlignment w:val="top"/>
            </w:pPr>
            <w:r w:rsidRPr="00A2596C">
              <w:t>HH3C-QINQV2-MIB</w:t>
            </w:r>
          </w:p>
        </w:tc>
        <w:tc>
          <w:tcPr>
            <w:tcW w:w="2160" w:type="dxa"/>
            <w:shd w:val="clear" w:color="auto" w:fill="auto"/>
          </w:tcPr>
          <w:p w14:paraId="0EBD1936" w14:textId="77777777" w:rsidR="0046199E" w:rsidRPr="00A2596C" w:rsidRDefault="0046199E" w:rsidP="00B54E8A">
            <w:pPr>
              <w:pStyle w:val="TableText"/>
              <w:kinsoku w:val="0"/>
              <w:textAlignment w:val="top"/>
            </w:pPr>
            <w:r w:rsidRPr="00A2596C">
              <w:t>hh3c-qinqv2.mib</w:t>
            </w:r>
          </w:p>
        </w:tc>
        <w:tc>
          <w:tcPr>
            <w:tcW w:w="2145" w:type="dxa"/>
          </w:tcPr>
          <w:p w14:paraId="077CDC0D" w14:textId="77777777" w:rsidR="0046199E" w:rsidRPr="00A2596C" w:rsidRDefault="0046199E" w:rsidP="00B54E8A">
            <w:pPr>
              <w:pStyle w:val="TableText"/>
              <w:kinsoku w:val="0"/>
              <w:textAlignment w:val="top"/>
            </w:pPr>
            <w:r w:rsidRPr="00A2596C">
              <w:rPr>
                <w:rFonts w:hint="eastAsia"/>
              </w:rPr>
              <w:t>V1.0</w:t>
            </w:r>
          </w:p>
        </w:tc>
        <w:tc>
          <w:tcPr>
            <w:tcW w:w="2145" w:type="dxa"/>
          </w:tcPr>
          <w:p w14:paraId="5C12915F" w14:textId="77777777" w:rsidR="0046199E" w:rsidRPr="00A2596C" w:rsidRDefault="0046199E" w:rsidP="00B54E8A">
            <w:pPr>
              <w:pStyle w:val="TableText"/>
              <w:kinsoku w:val="0"/>
              <w:textAlignment w:val="top"/>
            </w:pPr>
          </w:p>
        </w:tc>
      </w:tr>
      <w:tr w:rsidR="0046199E" w:rsidRPr="009540D9" w14:paraId="0F077D88" w14:textId="77777777" w:rsidTr="00A84E51">
        <w:tblPrEx>
          <w:tblLook w:val="0000" w:firstRow="0" w:lastRow="0" w:firstColumn="0" w:lastColumn="0" w:noHBand="0" w:noVBand="0"/>
        </w:tblPrEx>
        <w:tc>
          <w:tcPr>
            <w:tcW w:w="2355" w:type="dxa"/>
            <w:shd w:val="clear" w:color="auto" w:fill="auto"/>
          </w:tcPr>
          <w:p w14:paraId="2C5F711F" w14:textId="77777777" w:rsidR="0046199E" w:rsidRPr="00A2596C" w:rsidRDefault="0046199E" w:rsidP="00B54E8A">
            <w:pPr>
              <w:pStyle w:val="TableText"/>
              <w:kinsoku w:val="0"/>
              <w:textAlignment w:val="top"/>
            </w:pPr>
            <w:r w:rsidRPr="00A2596C">
              <w:t>HH3C-QOS-CAPABILITY-MIB</w:t>
            </w:r>
          </w:p>
        </w:tc>
        <w:tc>
          <w:tcPr>
            <w:tcW w:w="2160" w:type="dxa"/>
            <w:shd w:val="clear" w:color="auto" w:fill="auto"/>
          </w:tcPr>
          <w:p w14:paraId="64837C5D" w14:textId="77777777" w:rsidR="0046199E" w:rsidRPr="00A2596C" w:rsidRDefault="0046199E" w:rsidP="00B54E8A">
            <w:pPr>
              <w:pStyle w:val="TableText"/>
              <w:kinsoku w:val="0"/>
              <w:textAlignment w:val="top"/>
            </w:pPr>
            <w:r w:rsidRPr="00A2596C">
              <w:t>hh3c-qos-capability.mib</w:t>
            </w:r>
          </w:p>
        </w:tc>
        <w:tc>
          <w:tcPr>
            <w:tcW w:w="2145" w:type="dxa"/>
          </w:tcPr>
          <w:p w14:paraId="2346EE47" w14:textId="77777777" w:rsidR="0046199E" w:rsidRPr="00A2596C" w:rsidRDefault="0046199E" w:rsidP="00B54E8A">
            <w:pPr>
              <w:pStyle w:val="TableText"/>
              <w:kinsoku w:val="0"/>
              <w:textAlignment w:val="top"/>
            </w:pPr>
            <w:r w:rsidRPr="00A2596C">
              <w:rPr>
                <w:rFonts w:hint="eastAsia"/>
              </w:rPr>
              <w:t>V1.2</w:t>
            </w:r>
          </w:p>
        </w:tc>
        <w:tc>
          <w:tcPr>
            <w:tcW w:w="2145" w:type="dxa"/>
          </w:tcPr>
          <w:p w14:paraId="732FE23F" w14:textId="77777777" w:rsidR="0046199E" w:rsidRPr="00A2596C" w:rsidRDefault="0046199E" w:rsidP="00B54E8A">
            <w:pPr>
              <w:pStyle w:val="TableText"/>
              <w:kinsoku w:val="0"/>
              <w:textAlignment w:val="top"/>
            </w:pPr>
          </w:p>
        </w:tc>
      </w:tr>
      <w:tr w:rsidR="0046199E" w:rsidRPr="009540D9" w14:paraId="0F15DDD8" w14:textId="77777777" w:rsidTr="00A84E51">
        <w:tblPrEx>
          <w:tblLook w:val="0000" w:firstRow="0" w:lastRow="0" w:firstColumn="0" w:lastColumn="0" w:noHBand="0" w:noVBand="0"/>
        </w:tblPrEx>
        <w:tc>
          <w:tcPr>
            <w:tcW w:w="2355" w:type="dxa"/>
            <w:shd w:val="clear" w:color="auto" w:fill="auto"/>
          </w:tcPr>
          <w:p w14:paraId="2D677A96" w14:textId="77777777" w:rsidR="0046199E" w:rsidRPr="00A2596C" w:rsidRDefault="0046199E" w:rsidP="00B54E8A">
            <w:pPr>
              <w:pStyle w:val="TableText"/>
              <w:kinsoku w:val="0"/>
              <w:textAlignment w:val="top"/>
            </w:pPr>
            <w:r>
              <w:rPr>
                <w:rFonts w:hint="eastAsia"/>
              </w:rPr>
              <w:t>HH3C-RADIUS-MIB</w:t>
            </w:r>
          </w:p>
        </w:tc>
        <w:tc>
          <w:tcPr>
            <w:tcW w:w="2160" w:type="dxa"/>
            <w:shd w:val="clear" w:color="auto" w:fill="auto"/>
          </w:tcPr>
          <w:p w14:paraId="75D69E76" w14:textId="77777777" w:rsidR="0046199E" w:rsidRPr="00A2596C" w:rsidRDefault="0046199E" w:rsidP="00B54E8A">
            <w:pPr>
              <w:pStyle w:val="TableText"/>
              <w:kinsoku w:val="0"/>
              <w:textAlignment w:val="top"/>
            </w:pPr>
            <w:r w:rsidRPr="00A2596C">
              <w:t>hh3c-radius.mib</w:t>
            </w:r>
          </w:p>
        </w:tc>
        <w:tc>
          <w:tcPr>
            <w:tcW w:w="2145" w:type="dxa"/>
          </w:tcPr>
          <w:p w14:paraId="458A0A21" w14:textId="77777777" w:rsidR="0046199E" w:rsidRPr="00A2596C" w:rsidRDefault="0046199E" w:rsidP="00B54E8A">
            <w:pPr>
              <w:pStyle w:val="TableText"/>
              <w:kinsoku w:val="0"/>
              <w:textAlignment w:val="top"/>
            </w:pPr>
            <w:r w:rsidRPr="00A2596C">
              <w:rPr>
                <w:rFonts w:hint="eastAsia"/>
              </w:rPr>
              <w:t>V2.3</w:t>
            </w:r>
          </w:p>
        </w:tc>
        <w:tc>
          <w:tcPr>
            <w:tcW w:w="2145" w:type="dxa"/>
          </w:tcPr>
          <w:p w14:paraId="5BB3782B" w14:textId="77777777" w:rsidR="0046199E" w:rsidRPr="00A2596C" w:rsidRDefault="0046199E" w:rsidP="00B54E8A">
            <w:pPr>
              <w:pStyle w:val="TableText"/>
              <w:kinsoku w:val="0"/>
              <w:textAlignment w:val="top"/>
            </w:pPr>
          </w:p>
        </w:tc>
      </w:tr>
      <w:tr w:rsidR="0046199E" w:rsidRPr="009540D9" w14:paraId="41E89744" w14:textId="77777777" w:rsidTr="00A84E51">
        <w:tblPrEx>
          <w:tblLook w:val="0000" w:firstRow="0" w:lastRow="0" w:firstColumn="0" w:lastColumn="0" w:noHBand="0" w:noVBand="0"/>
        </w:tblPrEx>
        <w:tc>
          <w:tcPr>
            <w:tcW w:w="2355" w:type="dxa"/>
            <w:shd w:val="clear" w:color="auto" w:fill="auto"/>
          </w:tcPr>
          <w:p w14:paraId="54EC613D" w14:textId="77777777" w:rsidR="0046199E" w:rsidRPr="00A2596C" w:rsidRDefault="0046199E" w:rsidP="00B54E8A">
            <w:pPr>
              <w:pStyle w:val="TableText"/>
              <w:kinsoku w:val="0"/>
              <w:textAlignment w:val="top"/>
            </w:pPr>
            <w:r w:rsidRPr="00A2596C">
              <w:rPr>
                <w:rFonts w:hint="eastAsia"/>
              </w:rPr>
              <w:t>HH3C-RMON-EXT2-MIB</w:t>
            </w:r>
          </w:p>
        </w:tc>
        <w:tc>
          <w:tcPr>
            <w:tcW w:w="2160" w:type="dxa"/>
            <w:shd w:val="clear" w:color="auto" w:fill="auto"/>
          </w:tcPr>
          <w:p w14:paraId="0B5B3CBA" w14:textId="77777777" w:rsidR="0046199E" w:rsidRPr="00A2596C" w:rsidRDefault="0046199E" w:rsidP="00B54E8A">
            <w:pPr>
              <w:pStyle w:val="TableText"/>
              <w:kinsoku w:val="0"/>
              <w:textAlignment w:val="top"/>
            </w:pPr>
            <w:r w:rsidRPr="00A2596C">
              <w:rPr>
                <w:rFonts w:hint="eastAsia"/>
              </w:rPr>
              <w:t>hh3c</w:t>
            </w:r>
            <w:r w:rsidRPr="00A2596C">
              <w:t>-rmon</w:t>
            </w:r>
            <w:r w:rsidRPr="00A2596C">
              <w:rPr>
                <w:rFonts w:hint="eastAsia"/>
              </w:rPr>
              <w:t>-ext2</w:t>
            </w:r>
            <w:r w:rsidRPr="00A2596C">
              <w:t>.mib</w:t>
            </w:r>
          </w:p>
        </w:tc>
        <w:tc>
          <w:tcPr>
            <w:tcW w:w="2145" w:type="dxa"/>
          </w:tcPr>
          <w:p w14:paraId="46355DB3" w14:textId="77777777" w:rsidR="0046199E" w:rsidRPr="00A2596C" w:rsidRDefault="0046199E" w:rsidP="00B54E8A">
            <w:pPr>
              <w:pStyle w:val="TableText"/>
              <w:kinsoku w:val="0"/>
              <w:textAlignment w:val="top"/>
            </w:pPr>
            <w:r w:rsidRPr="00A2596C">
              <w:rPr>
                <w:rFonts w:hint="eastAsia"/>
              </w:rPr>
              <w:t>V1.0</w:t>
            </w:r>
          </w:p>
        </w:tc>
        <w:tc>
          <w:tcPr>
            <w:tcW w:w="2145" w:type="dxa"/>
          </w:tcPr>
          <w:p w14:paraId="0858635D" w14:textId="77777777" w:rsidR="0046199E" w:rsidRPr="00A2596C" w:rsidRDefault="0046199E" w:rsidP="00B54E8A">
            <w:pPr>
              <w:pStyle w:val="TableText"/>
              <w:kinsoku w:val="0"/>
              <w:textAlignment w:val="top"/>
            </w:pPr>
          </w:p>
        </w:tc>
      </w:tr>
      <w:tr w:rsidR="0046199E" w:rsidRPr="009540D9" w14:paraId="3F8B84C6" w14:textId="77777777" w:rsidTr="00A84E51">
        <w:tblPrEx>
          <w:tblLook w:val="0000" w:firstRow="0" w:lastRow="0" w:firstColumn="0" w:lastColumn="0" w:noHBand="0" w:noVBand="0"/>
        </w:tblPrEx>
        <w:tc>
          <w:tcPr>
            <w:tcW w:w="2355" w:type="dxa"/>
            <w:shd w:val="clear" w:color="auto" w:fill="auto"/>
          </w:tcPr>
          <w:p w14:paraId="12FFD330" w14:textId="77777777" w:rsidR="0046199E" w:rsidRDefault="0046199E" w:rsidP="00B54E8A">
            <w:pPr>
              <w:pStyle w:val="TableText"/>
              <w:kinsoku w:val="0"/>
              <w:textAlignment w:val="top"/>
            </w:pPr>
            <w:r w:rsidRPr="005A38D5">
              <w:t>HH3C-SNMP-EXT-MIB</w:t>
            </w:r>
          </w:p>
        </w:tc>
        <w:tc>
          <w:tcPr>
            <w:tcW w:w="2160" w:type="dxa"/>
            <w:shd w:val="clear" w:color="auto" w:fill="auto"/>
          </w:tcPr>
          <w:p w14:paraId="7B5596D9" w14:textId="77777777" w:rsidR="0046199E" w:rsidRPr="005A38D5" w:rsidRDefault="0046199E" w:rsidP="00B54E8A">
            <w:pPr>
              <w:pStyle w:val="TableText"/>
              <w:kinsoku w:val="0"/>
              <w:textAlignment w:val="top"/>
            </w:pPr>
            <w:r>
              <w:t>hh</w:t>
            </w:r>
            <w:r>
              <w:rPr>
                <w:rFonts w:hint="eastAsia"/>
              </w:rPr>
              <w:t>3c-snmp-ext.mib</w:t>
            </w:r>
          </w:p>
        </w:tc>
        <w:tc>
          <w:tcPr>
            <w:tcW w:w="2145" w:type="dxa"/>
          </w:tcPr>
          <w:p w14:paraId="1D890ECD" w14:textId="77777777" w:rsidR="0046199E" w:rsidRPr="005A38D5" w:rsidRDefault="0046199E" w:rsidP="00B54E8A">
            <w:pPr>
              <w:pStyle w:val="TableText"/>
              <w:kinsoku w:val="0"/>
              <w:textAlignment w:val="top"/>
            </w:pPr>
            <w:r>
              <w:t>V</w:t>
            </w:r>
            <w:r>
              <w:rPr>
                <w:rFonts w:hint="eastAsia"/>
              </w:rPr>
              <w:t>1.5</w:t>
            </w:r>
          </w:p>
        </w:tc>
        <w:tc>
          <w:tcPr>
            <w:tcW w:w="2145" w:type="dxa"/>
          </w:tcPr>
          <w:p w14:paraId="2E098DA3" w14:textId="77777777" w:rsidR="0046199E" w:rsidRDefault="0046199E" w:rsidP="00B54E8A">
            <w:pPr>
              <w:pStyle w:val="TableText"/>
              <w:kinsoku w:val="0"/>
              <w:textAlignment w:val="top"/>
            </w:pPr>
          </w:p>
        </w:tc>
      </w:tr>
      <w:tr w:rsidR="0046199E" w:rsidRPr="009540D9" w14:paraId="31DF3358" w14:textId="77777777" w:rsidTr="00A84E51">
        <w:tblPrEx>
          <w:tblLook w:val="0000" w:firstRow="0" w:lastRow="0" w:firstColumn="0" w:lastColumn="0" w:noHBand="0" w:noVBand="0"/>
        </w:tblPrEx>
        <w:tc>
          <w:tcPr>
            <w:tcW w:w="2355" w:type="dxa"/>
            <w:shd w:val="clear" w:color="auto" w:fill="auto"/>
          </w:tcPr>
          <w:p w14:paraId="6671829C" w14:textId="77777777" w:rsidR="0046199E" w:rsidRPr="00A2596C" w:rsidRDefault="0046199E" w:rsidP="00B54E8A">
            <w:pPr>
              <w:pStyle w:val="TableText"/>
              <w:kinsoku w:val="0"/>
              <w:textAlignment w:val="top"/>
            </w:pPr>
            <w:r w:rsidRPr="00A2596C">
              <w:t>H</w:t>
            </w:r>
            <w:r w:rsidRPr="00A2596C">
              <w:rPr>
                <w:rFonts w:hint="eastAsia"/>
              </w:rPr>
              <w:t>H3C</w:t>
            </w:r>
            <w:r w:rsidRPr="00A2596C">
              <w:t>-SSH-MIB</w:t>
            </w:r>
          </w:p>
          <w:p w14:paraId="2BAC7CFB" w14:textId="77777777" w:rsidR="0046199E" w:rsidRPr="00A2596C" w:rsidRDefault="0046199E" w:rsidP="00B54E8A">
            <w:pPr>
              <w:pStyle w:val="TableText"/>
              <w:kinsoku w:val="0"/>
              <w:textAlignment w:val="top"/>
            </w:pPr>
          </w:p>
        </w:tc>
        <w:tc>
          <w:tcPr>
            <w:tcW w:w="2160" w:type="dxa"/>
            <w:shd w:val="clear" w:color="auto" w:fill="auto"/>
          </w:tcPr>
          <w:p w14:paraId="134368A7" w14:textId="77777777" w:rsidR="0046199E" w:rsidRPr="00A2596C" w:rsidRDefault="0046199E" w:rsidP="00B54E8A">
            <w:pPr>
              <w:pStyle w:val="TableText"/>
              <w:kinsoku w:val="0"/>
              <w:textAlignment w:val="top"/>
            </w:pPr>
            <w:r w:rsidRPr="00A2596C">
              <w:t>hh3c-ssh.mib</w:t>
            </w:r>
          </w:p>
        </w:tc>
        <w:tc>
          <w:tcPr>
            <w:tcW w:w="2145" w:type="dxa"/>
          </w:tcPr>
          <w:p w14:paraId="1C127C60" w14:textId="77777777" w:rsidR="0046199E" w:rsidRPr="00A2596C" w:rsidRDefault="0046199E" w:rsidP="00B54E8A">
            <w:pPr>
              <w:pStyle w:val="TableText"/>
              <w:kinsoku w:val="0"/>
              <w:textAlignment w:val="top"/>
            </w:pPr>
            <w:r w:rsidRPr="00A2596C">
              <w:rPr>
                <w:rFonts w:hint="eastAsia"/>
              </w:rPr>
              <w:t>V1.3</w:t>
            </w:r>
          </w:p>
        </w:tc>
        <w:tc>
          <w:tcPr>
            <w:tcW w:w="2145" w:type="dxa"/>
          </w:tcPr>
          <w:p w14:paraId="0C3A4113" w14:textId="77777777" w:rsidR="0046199E" w:rsidRPr="00A2596C" w:rsidRDefault="0046199E" w:rsidP="00B54E8A">
            <w:pPr>
              <w:pStyle w:val="TableText"/>
              <w:kinsoku w:val="0"/>
              <w:textAlignment w:val="top"/>
            </w:pPr>
          </w:p>
        </w:tc>
      </w:tr>
      <w:tr w:rsidR="0046199E" w:rsidRPr="009540D9" w14:paraId="4967425D" w14:textId="77777777" w:rsidTr="00A84E51">
        <w:tblPrEx>
          <w:tblLook w:val="0000" w:firstRow="0" w:lastRow="0" w:firstColumn="0" w:lastColumn="0" w:noHBand="0" w:noVBand="0"/>
        </w:tblPrEx>
        <w:tc>
          <w:tcPr>
            <w:tcW w:w="2355" w:type="dxa"/>
            <w:shd w:val="clear" w:color="auto" w:fill="auto"/>
          </w:tcPr>
          <w:p w14:paraId="5AC18EB5" w14:textId="77777777" w:rsidR="0046199E" w:rsidRPr="00A2596C" w:rsidRDefault="0046199E" w:rsidP="00B54E8A">
            <w:pPr>
              <w:pStyle w:val="TableText"/>
              <w:kinsoku w:val="0"/>
              <w:textAlignment w:val="top"/>
            </w:pPr>
            <w:r w:rsidRPr="00A2596C">
              <w:rPr>
                <w:rFonts w:hint="eastAsia"/>
              </w:rPr>
              <w:t>HH3C-STACK-MIB</w:t>
            </w:r>
          </w:p>
        </w:tc>
        <w:tc>
          <w:tcPr>
            <w:tcW w:w="2160" w:type="dxa"/>
            <w:shd w:val="clear" w:color="auto" w:fill="auto"/>
          </w:tcPr>
          <w:p w14:paraId="4E8CAA7E" w14:textId="77777777" w:rsidR="0046199E" w:rsidRPr="00A2596C" w:rsidRDefault="0046199E" w:rsidP="00B54E8A">
            <w:pPr>
              <w:pStyle w:val="TableText"/>
              <w:kinsoku w:val="0"/>
              <w:textAlignment w:val="top"/>
            </w:pPr>
            <w:r w:rsidRPr="00A2596C">
              <w:t>hh3c-stack.mib</w:t>
            </w:r>
          </w:p>
        </w:tc>
        <w:tc>
          <w:tcPr>
            <w:tcW w:w="2145" w:type="dxa"/>
          </w:tcPr>
          <w:p w14:paraId="05757D77" w14:textId="77777777" w:rsidR="0046199E" w:rsidRPr="00A2596C" w:rsidRDefault="0046199E" w:rsidP="00B54E8A">
            <w:pPr>
              <w:pStyle w:val="TableText"/>
              <w:kinsoku w:val="0"/>
              <w:textAlignment w:val="top"/>
            </w:pPr>
            <w:r>
              <w:rPr>
                <w:rFonts w:hint="eastAsia"/>
              </w:rPr>
              <w:t>V1.3</w:t>
            </w:r>
          </w:p>
        </w:tc>
        <w:tc>
          <w:tcPr>
            <w:tcW w:w="2145" w:type="dxa"/>
          </w:tcPr>
          <w:p w14:paraId="075B01F8" w14:textId="77777777" w:rsidR="0046199E" w:rsidRDefault="0046199E" w:rsidP="00B54E8A">
            <w:pPr>
              <w:pStyle w:val="TableText"/>
              <w:kinsoku w:val="0"/>
              <w:textAlignment w:val="top"/>
            </w:pPr>
          </w:p>
        </w:tc>
      </w:tr>
      <w:tr w:rsidR="0046199E" w:rsidRPr="009540D9" w14:paraId="6BB79470" w14:textId="77777777" w:rsidTr="00A84E51">
        <w:tblPrEx>
          <w:tblLook w:val="0000" w:firstRow="0" w:lastRow="0" w:firstColumn="0" w:lastColumn="0" w:noHBand="0" w:noVBand="0"/>
        </w:tblPrEx>
        <w:tc>
          <w:tcPr>
            <w:tcW w:w="2355" w:type="dxa"/>
            <w:shd w:val="clear" w:color="auto" w:fill="auto"/>
          </w:tcPr>
          <w:p w14:paraId="1969B744" w14:textId="77777777" w:rsidR="0046199E" w:rsidRPr="00A2596C" w:rsidRDefault="0046199E" w:rsidP="00B54E8A">
            <w:pPr>
              <w:pStyle w:val="TableText"/>
              <w:kinsoku w:val="0"/>
              <w:textAlignment w:val="top"/>
            </w:pPr>
            <w:bookmarkStart w:id="43" w:name="_Toc311191083"/>
            <w:r w:rsidRPr="00A2596C">
              <w:t>HH3C-SYS-MAN-MIB</w:t>
            </w:r>
            <w:bookmarkEnd w:id="43"/>
          </w:p>
        </w:tc>
        <w:tc>
          <w:tcPr>
            <w:tcW w:w="2160" w:type="dxa"/>
            <w:shd w:val="clear" w:color="auto" w:fill="auto"/>
          </w:tcPr>
          <w:p w14:paraId="07A85824" w14:textId="77777777" w:rsidR="0046199E" w:rsidRPr="00A2596C" w:rsidRDefault="0046199E" w:rsidP="00B54E8A">
            <w:pPr>
              <w:pStyle w:val="TableText"/>
              <w:kinsoku w:val="0"/>
              <w:textAlignment w:val="top"/>
            </w:pPr>
            <w:r w:rsidRPr="00A2596C">
              <w:rPr>
                <w:rFonts w:hint="eastAsia"/>
              </w:rPr>
              <w:t>h</w:t>
            </w:r>
            <w:r w:rsidRPr="00A2596C">
              <w:t>h3</w:t>
            </w:r>
            <w:r w:rsidRPr="00A2596C">
              <w:rPr>
                <w:rFonts w:hint="eastAsia"/>
              </w:rPr>
              <w:t>c-sys-man.mib</w:t>
            </w:r>
          </w:p>
        </w:tc>
        <w:tc>
          <w:tcPr>
            <w:tcW w:w="2145" w:type="dxa"/>
          </w:tcPr>
          <w:p w14:paraId="604A058A" w14:textId="77777777" w:rsidR="0046199E" w:rsidRPr="00A2596C" w:rsidRDefault="0046199E" w:rsidP="00B54E8A">
            <w:pPr>
              <w:pStyle w:val="TableText"/>
              <w:kinsoku w:val="0"/>
              <w:textAlignment w:val="top"/>
            </w:pPr>
            <w:r w:rsidRPr="00A2596C">
              <w:rPr>
                <w:rFonts w:hint="eastAsia"/>
              </w:rPr>
              <w:t>V2.4</w:t>
            </w:r>
          </w:p>
        </w:tc>
        <w:tc>
          <w:tcPr>
            <w:tcW w:w="2145" w:type="dxa"/>
          </w:tcPr>
          <w:p w14:paraId="12C35C46" w14:textId="77777777" w:rsidR="0046199E" w:rsidRPr="00A2596C" w:rsidRDefault="0046199E" w:rsidP="00B54E8A">
            <w:pPr>
              <w:pStyle w:val="TableText"/>
              <w:kinsoku w:val="0"/>
              <w:textAlignment w:val="top"/>
            </w:pPr>
          </w:p>
        </w:tc>
      </w:tr>
      <w:tr w:rsidR="0046199E" w:rsidRPr="009540D9" w14:paraId="77B1C973" w14:textId="77777777" w:rsidTr="00A84E51">
        <w:tblPrEx>
          <w:tblLook w:val="0000" w:firstRow="0" w:lastRow="0" w:firstColumn="0" w:lastColumn="0" w:noHBand="0" w:noVBand="0"/>
        </w:tblPrEx>
        <w:tc>
          <w:tcPr>
            <w:tcW w:w="2355" w:type="dxa"/>
            <w:shd w:val="clear" w:color="auto" w:fill="auto"/>
          </w:tcPr>
          <w:p w14:paraId="7CC67090" w14:textId="77777777" w:rsidR="0046199E" w:rsidRPr="00A2596C" w:rsidRDefault="0046199E" w:rsidP="00B54E8A">
            <w:pPr>
              <w:pStyle w:val="TableText"/>
              <w:kinsoku w:val="0"/>
              <w:textAlignment w:val="top"/>
            </w:pPr>
            <w:r w:rsidRPr="00A2596C">
              <w:rPr>
                <w:rFonts w:hint="eastAsia"/>
              </w:rPr>
              <w:t>HH3C-T1-MIB</w:t>
            </w:r>
          </w:p>
        </w:tc>
        <w:tc>
          <w:tcPr>
            <w:tcW w:w="2160" w:type="dxa"/>
            <w:shd w:val="clear" w:color="auto" w:fill="auto"/>
          </w:tcPr>
          <w:p w14:paraId="63D94975" w14:textId="77777777" w:rsidR="0046199E" w:rsidRPr="00A2596C" w:rsidRDefault="0046199E" w:rsidP="00B54E8A">
            <w:pPr>
              <w:pStyle w:val="TableText"/>
              <w:kinsoku w:val="0"/>
              <w:textAlignment w:val="top"/>
            </w:pPr>
            <w:r>
              <w:rPr>
                <w:rFonts w:hint="eastAsia"/>
              </w:rPr>
              <w:t>h</w:t>
            </w:r>
            <w:r>
              <w:t>h3</w:t>
            </w:r>
            <w:r>
              <w:rPr>
                <w:rFonts w:hint="eastAsia"/>
              </w:rPr>
              <w:t>c-t1.mib</w:t>
            </w:r>
          </w:p>
        </w:tc>
        <w:tc>
          <w:tcPr>
            <w:tcW w:w="2145" w:type="dxa"/>
          </w:tcPr>
          <w:p w14:paraId="21E4052B" w14:textId="77777777" w:rsidR="0046199E" w:rsidRPr="00A2596C" w:rsidRDefault="0046199E" w:rsidP="00B54E8A">
            <w:pPr>
              <w:pStyle w:val="TableText"/>
              <w:kinsoku w:val="0"/>
              <w:textAlignment w:val="top"/>
            </w:pPr>
            <w:r w:rsidRPr="00A2596C">
              <w:t>V</w:t>
            </w:r>
            <w:r w:rsidRPr="00A2596C">
              <w:rPr>
                <w:rFonts w:hint="eastAsia"/>
              </w:rPr>
              <w:t>1.1</w:t>
            </w:r>
          </w:p>
        </w:tc>
        <w:tc>
          <w:tcPr>
            <w:tcW w:w="2145" w:type="dxa"/>
          </w:tcPr>
          <w:p w14:paraId="43A6F92B" w14:textId="77777777" w:rsidR="0046199E" w:rsidRPr="00A2596C" w:rsidRDefault="0046199E" w:rsidP="00B54E8A">
            <w:pPr>
              <w:pStyle w:val="TableText"/>
              <w:kinsoku w:val="0"/>
              <w:textAlignment w:val="top"/>
            </w:pPr>
          </w:p>
        </w:tc>
      </w:tr>
      <w:tr w:rsidR="0046199E" w:rsidRPr="009540D9" w14:paraId="61443150" w14:textId="77777777" w:rsidTr="00A84E51">
        <w:tblPrEx>
          <w:tblLook w:val="0000" w:firstRow="0" w:lastRow="0" w:firstColumn="0" w:lastColumn="0" w:noHBand="0" w:noVBand="0"/>
        </w:tblPrEx>
        <w:tc>
          <w:tcPr>
            <w:tcW w:w="2355" w:type="dxa"/>
            <w:shd w:val="clear" w:color="auto" w:fill="auto"/>
          </w:tcPr>
          <w:p w14:paraId="7A8A3104" w14:textId="77777777" w:rsidR="0046199E" w:rsidRPr="00A2596C" w:rsidRDefault="0046199E" w:rsidP="00B54E8A">
            <w:pPr>
              <w:pStyle w:val="TableText"/>
              <w:kinsoku w:val="0"/>
              <w:textAlignment w:val="top"/>
            </w:pPr>
            <w:r w:rsidRPr="00A2596C">
              <w:t>HH3C-TRANSCEIVER-INFO-MIB</w:t>
            </w:r>
          </w:p>
        </w:tc>
        <w:tc>
          <w:tcPr>
            <w:tcW w:w="2160" w:type="dxa"/>
            <w:shd w:val="clear" w:color="auto" w:fill="auto"/>
          </w:tcPr>
          <w:p w14:paraId="22876A8E" w14:textId="77777777" w:rsidR="0046199E" w:rsidRPr="00A2596C" w:rsidRDefault="0046199E" w:rsidP="00B54E8A">
            <w:pPr>
              <w:pStyle w:val="TableText"/>
              <w:kinsoku w:val="0"/>
              <w:textAlignment w:val="top"/>
            </w:pPr>
            <w:r w:rsidRPr="00A2596C">
              <w:t>hh3c-transceiver-info.mib</w:t>
            </w:r>
          </w:p>
        </w:tc>
        <w:tc>
          <w:tcPr>
            <w:tcW w:w="2145" w:type="dxa"/>
          </w:tcPr>
          <w:p w14:paraId="400F860E" w14:textId="77777777" w:rsidR="0046199E" w:rsidRPr="00A2596C" w:rsidRDefault="0046199E" w:rsidP="00B54E8A">
            <w:pPr>
              <w:pStyle w:val="TableText"/>
              <w:kinsoku w:val="0"/>
              <w:textAlignment w:val="top"/>
            </w:pPr>
            <w:r>
              <w:rPr>
                <w:rFonts w:hint="eastAsia"/>
              </w:rPr>
              <w:t>V1.5</w:t>
            </w:r>
          </w:p>
        </w:tc>
        <w:tc>
          <w:tcPr>
            <w:tcW w:w="2145" w:type="dxa"/>
          </w:tcPr>
          <w:p w14:paraId="2E9690F7" w14:textId="77777777" w:rsidR="0046199E" w:rsidRDefault="0046199E" w:rsidP="00B54E8A">
            <w:pPr>
              <w:pStyle w:val="TableText"/>
              <w:kinsoku w:val="0"/>
              <w:textAlignment w:val="top"/>
            </w:pPr>
          </w:p>
        </w:tc>
      </w:tr>
      <w:tr w:rsidR="0046199E" w:rsidRPr="009540D9" w14:paraId="2A2C2E3C" w14:textId="77777777" w:rsidTr="00A84E51">
        <w:tblPrEx>
          <w:tblLook w:val="0000" w:firstRow="0" w:lastRow="0" w:firstColumn="0" w:lastColumn="0" w:noHBand="0" w:noVBand="0"/>
        </w:tblPrEx>
        <w:tc>
          <w:tcPr>
            <w:tcW w:w="2355" w:type="dxa"/>
            <w:shd w:val="clear" w:color="auto" w:fill="auto"/>
          </w:tcPr>
          <w:p w14:paraId="1024C53F" w14:textId="77777777" w:rsidR="0046199E" w:rsidRPr="00A2596C" w:rsidRDefault="0046199E" w:rsidP="00B54E8A">
            <w:pPr>
              <w:pStyle w:val="TableText"/>
              <w:kinsoku w:val="0"/>
              <w:textAlignment w:val="top"/>
            </w:pPr>
            <w:r w:rsidRPr="00A2596C">
              <w:t>HH3C-TRAP</w:t>
            </w:r>
            <w:r w:rsidRPr="00A2596C">
              <w:rPr>
                <w:rFonts w:hint="eastAsia"/>
              </w:rPr>
              <w:t>-MIB</w:t>
            </w:r>
          </w:p>
        </w:tc>
        <w:tc>
          <w:tcPr>
            <w:tcW w:w="2160" w:type="dxa"/>
            <w:shd w:val="clear" w:color="auto" w:fill="auto"/>
          </w:tcPr>
          <w:p w14:paraId="6DAFCD0A" w14:textId="77777777" w:rsidR="0046199E" w:rsidRPr="00A2596C" w:rsidRDefault="0046199E" w:rsidP="00B54E8A">
            <w:pPr>
              <w:pStyle w:val="TableText"/>
              <w:kinsoku w:val="0"/>
              <w:textAlignment w:val="top"/>
            </w:pPr>
            <w:r w:rsidRPr="00A2596C">
              <w:rPr>
                <w:rFonts w:hint="eastAsia"/>
              </w:rPr>
              <w:t>h</w:t>
            </w:r>
            <w:r w:rsidRPr="00A2596C">
              <w:t>h3</w:t>
            </w:r>
            <w:r w:rsidRPr="00A2596C">
              <w:rPr>
                <w:rFonts w:hint="eastAsia"/>
              </w:rPr>
              <w:t>c-trap.mib</w:t>
            </w:r>
          </w:p>
        </w:tc>
        <w:tc>
          <w:tcPr>
            <w:tcW w:w="2145" w:type="dxa"/>
          </w:tcPr>
          <w:p w14:paraId="0C59D998" w14:textId="77777777" w:rsidR="0046199E" w:rsidRPr="00A2596C" w:rsidRDefault="0046199E" w:rsidP="00B54E8A">
            <w:pPr>
              <w:pStyle w:val="TableText"/>
              <w:kinsoku w:val="0"/>
              <w:textAlignment w:val="top"/>
            </w:pPr>
            <w:r w:rsidRPr="00A2596C">
              <w:rPr>
                <w:rFonts w:hint="eastAsia"/>
              </w:rPr>
              <w:t>V1.5</w:t>
            </w:r>
          </w:p>
        </w:tc>
        <w:tc>
          <w:tcPr>
            <w:tcW w:w="2145" w:type="dxa"/>
          </w:tcPr>
          <w:p w14:paraId="6DFD517E" w14:textId="77777777" w:rsidR="0046199E" w:rsidRPr="00A2596C" w:rsidRDefault="0046199E" w:rsidP="00B54E8A">
            <w:pPr>
              <w:pStyle w:val="TableText"/>
              <w:kinsoku w:val="0"/>
              <w:textAlignment w:val="top"/>
            </w:pPr>
          </w:p>
        </w:tc>
      </w:tr>
      <w:tr w:rsidR="0046199E" w:rsidRPr="009540D9" w14:paraId="6D8AF6DA" w14:textId="77777777" w:rsidTr="00A84E51">
        <w:tblPrEx>
          <w:tblLook w:val="0000" w:firstRow="0" w:lastRow="0" w:firstColumn="0" w:lastColumn="0" w:noHBand="0" w:noVBand="0"/>
        </w:tblPrEx>
        <w:tc>
          <w:tcPr>
            <w:tcW w:w="2355" w:type="dxa"/>
            <w:shd w:val="clear" w:color="auto" w:fill="auto"/>
          </w:tcPr>
          <w:p w14:paraId="7BF67727" w14:textId="77777777" w:rsidR="0046199E" w:rsidRPr="00A2596C" w:rsidRDefault="0046199E" w:rsidP="00B54E8A">
            <w:pPr>
              <w:pStyle w:val="TableText"/>
              <w:kinsoku w:val="0"/>
              <w:textAlignment w:val="top"/>
            </w:pPr>
            <w:r w:rsidRPr="00A2596C">
              <w:t>HH3C-TRNG2-MIB</w:t>
            </w:r>
          </w:p>
        </w:tc>
        <w:tc>
          <w:tcPr>
            <w:tcW w:w="2160" w:type="dxa"/>
            <w:shd w:val="clear" w:color="auto" w:fill="auto"/>
          </w:tcPr>
          <w:p w14:paraId="39461EAF" w14:textId="77777777" w:rsidR="0046199E" w:rsidRPr="00A2596C" w:rsidRDefault="0046199E" w:rsidP="00B54E8A">
            <w:pPr>
              <w:pStyle w:val="TableText"/>
              <w:kinsoku w:val="0"/>
              <w:textAlignment w:val="top"/>
            </w:pPr>
            <w:r w:rsidRPr="00A2596C">
              <w:rPr>
                <w:rFonts w:hint="eastAsia"/>
              </w:rPr>
              <w:t>hh3c-trng2.mib</w:t>
            </w:r>
          </w:p>
        </w:tc>
        <w:tc>
          <w:tcPr>
            <w:tcW w:w="2145" w:type="dxa"/>
          </w:tcPr>
          <w:p w14:paraId="521401CE" w14:textId="77777777" w:rsidR="0046199E" w:rsidRPr="00A2596C" w:rsidRDefault="0046199E" w:rsidP="00B54E8A">
            <w:pPr>
              <w:pStyle w:val="TableText"/>
              <w:kinsoku w:val="0"/>
              <w:textAlignment w:val="top"/>
            </w:pPr>
            <w:r w:rsidRPr="00A2596C">
              <w:rPr>
                <w:rFonts w:hint="eastAsia"/>
              </w:rPr>
              <w:t>V1.0</w:t>
            </w:r>
          </w:p>
        </w:tc>
        <w:tc>
          <w:tcPr>
            <w:tcW w:w="2145" w:type="dxa"/>
          </w:tcPr>
          <w:p w14:paraId="64961AB1" w14:textId="77777777" w:rsidR="0046199E" w:rsidRPr="00A2596C" w:rsidRDefault="0046199E" w:rsidP="00B54E8A">
            <w:pPr>
              <w:pStyle w:val="TableText"/>
              <w:kinsoku w:val="0"/>
              <w:textAlignment w:val="top"/>
            </w:pPr>
          </w:p>
        </w:tc>
      </w:tr>
      <w:tr w:rsidR="0046199E" w:rsidRPr="009540D9" w14:paraId="4567007D" w14:textId="77777777" w:rsidTr="00A84E51">
        <w:tblPrEx>
          <w:tblLook w:val="0000" w:firstRow="0" w:lastRow="0" w:firstColumn="0" w:lastColumn="0" w:noHBand="0" w:noVBand="0"/>
        </w:tblPrEx>
        <w:tc>
          <w:tcPr>
            <w:tcW w:w="2355" w:type="dxa"/>
            <w:shd w:val="clear" w:color="auto" w:fill="auto"/>
          </w:tcPr>
          <w:p w14:paraId="072D0162" w14:textId="77777777" w:rsidR="0046199E" w:rsidRPr="00822CDE" w:rsidRDefault="0046199E" w:rsidP="00B54E8A">
            <w:pPr>
              <w:pStyle w:val="TableText"/>
              <w:kinsoku w:val="0"/>
              <w:textAlignment w:val="top"/>
            </w:pPr>
            <w:r>
              <w:rPr>
                <w:rFonts w:hint="eastAsia"/>
              </w:rPr>
              <w:t>H</w:t>
            </w:r>
            <w:r w:rsidRPr="00E3267A">
              <w:rPr>
                <w:rFonts w:hint="eastAsia"/>
              </w:rPr>
              <w:t>H3C-</w:t>
            </w:r>
            <w:r>
              <w:rPr>
                <w:rFonts w:hint="eastAsia"/>
              </w:rPr>
              <w:t>TUNNEL</w:t>
            </w:r>
            <w:r w:rsidRPr="00E3267A">
              <w:rPr>
                <w:rFonts w:hint="eastAsia"/>
              </w:rPr>
              <w:t>-MIB</w:t>
            </w:r>
          </w:p>
        </w:tc>
        <w:tc>
          <w:tcPr>
            <w:tcW w:w="2160" w:type="dxa"/>
            <w:shd w:val="clear" w:color="auto" w:fill="auto"/>
          </w:tcPr>
          <w:p w14:paraId="649ACD90" w14:textId="77777777" w:rsidR="0046199E" w:rsidRPr="00822CDE" w:rsidRDefault="0046199E" w:rsidP="00B54E8A">
            <w:pPr>
              <w:pStyle w:val="TableText"/>
              <w:kinsoku w:val="0"/>
              <w:textAlignment w:val="top"/>
            </w:pPr>
            <w:r w:rsidRPr="00917917">
              <w:t>hh3c-tunnel.mib</w:t>
            </w:r>
          </w:p>
        </w:tc>
        <w:tc>
          <w:tcPr>
            <w:tcW w:w="2145" w:type="dxa"/>
          </w:tcPr>
          <w:p w14:paraId="21CCF9A9" w14:textId="77777777" w:rsidR="0046199E" w:rsidRPr="00A2596C" w:rsidRDefault="0046199E" w:rsidP="00B54E8A">
            <w:pPr>
              <w:pStyle w:val="TableText"/>
              <w:kinsoku w:val="0"/>
              <w:textAlignment w:val="top"/>
            </w:pPr>
            <w:r w:rsidRPr="00A2596C">
              <w:rPr>
                <w:rFonts w:hint="eastAsia"/>
              </w:rPr>
              <w:t>V1.1</w:t>
            </w:r>
          </w:p>
        </w:tc>
        <w:tc>
          <w:tcPr>
            <w:tcW w:w="2145" w:type="dxa"/>
          </w:tcPr>
          <w:p w14:paraId="4F9294E5" w14:textId="77777777" w:rsidR="0046199E" w:rsidRPr="00A2596C" w:rsidRDefault="0046199E" w:rsidP="00B54E8A">
            <w:pPr>
              <w:pStyle w:val="TableText"/>
              <w:kinsoku w:val="0"/>
              <w:textAlignment w:val="top"/>
            </w:pPr>
          </w:p>
        </w:tc>
      </w:tr>
      <w:tr w:rsidR="0046199E" w:rsidRPr="009540D9" w14:paraId="19B4049D" w14:textId="77777777" w:rsidTr="00A84E51">
        <w:tblPrEx>
          <w:tblLook w:val="0000" w:firstRow="0" w:lastRow="0" w:firstColumn="0" w:lastColumn="0" w:noHBand="0" w:noVBand="0"/>
        </w:tblPrEx>
        <w:tc>
          <w:tcPr>
            <w:tcW w:w="2355" w:type="dxa"/>
            <w:shd w:val="clear" w:color="auto" w:fill="auto"/>
          </w:tcPr>
          <w:p w14:paraId="1B8A9973" w14:textId="77777777" w:rsidR="0046199E" w:rsidRPr="00A2596C" w:rsidRDefault="0046199E" w:rsidP="00B54E8A">
            <w:pPr>
              <w:pStyle w:val="TableText"/>
              <w:kinsoku w:val="0"/>
              <w:textAlignment w:val="top"/>
            </w:pPr>
            <w:r w:rsidRPr="00A2596C">
              <w:rPr>
                <w:rFonts w:hint="eastAsia"/>
              </w:rPr>
              <w:t>HH3C-UI-MAN-MIB</w:t>
            </w:r>
          </w:p>
        </w:tc>
        <w:tc>
          <w:tcPr>
            <w:tcW w:w="2160" w:type="dxa"/>
            <w:shd w:val="clear" w:color="auto" w:fill="auto"/>
          </w:tcPr>
          <w:p w14:paraId="2F2D82AE" w14:textId="77777777" w:rsidR="0046199E" w:rsidRPr="00A2596C" w:rsidRDefault="0046199E" w:rsidP="00B54E8A">
            <w:pPr>
              <w:pStyle w:val="TableText"/>
              <w:kinsoku w:val="0"/>
              <w:textAlignment w:val="top"/>
            </w:pPr>
            <w:r w:rsidRPr="00A2596C">
              <w:rPr>
                <w:rFonts w:hint="eastAsia"/>
              </w:rPr>
              <w:t>h</w:t>
            </w:r>
            <w:r w:rsidRPr="00A2596C">
              <w:t>h3</w:t>
            </w:r>
            <w:r w:rsidRPr="00A2596C">
              <w:rPr>
                <w:rFonts w:hint="eastAsia"/>
              </w:rPr>
              <w:t>c-ui-man.mib</w:t>
            </w:r>
          </w:p>
        </w:tc>
        <w:tc>
          <w:tcPr>
            <w:tcW w:w="2145" w:type="dxa"/>
          </w:tcPr>
          <w:p w14:paraId="7FFB25FF" w14:textId="77777777" w:rsidR="0046199E" w:rsidRPr="00A2596C" w:rsidRDefault="0046199E" w:rsidP="00B54E8A">
            <w:pPr>
              <w:pStyle w:val="TableText"/>
              <w:kinsoku w:val="0"/>
              <w:textAlignment w:val="top"/>
            </w:pPr>
            <w:r w:rsidRPr="00A2596C">
              <w:rPr>
                <w:rFonts w:hint="eastAsia"/>
              </w:rPr>
              <w:t>V1.6</w:t>
            </w:r>
          </w:p>
        </w:tc>
        <w:tc>
          <w:tcPr>
            <w:tcW w:w="2145" w:type="dxa"/>
          </w:tcPr>
          <w:p w14:paraId="60EDB134" w14:textId="77777777" w:rsidR="0046199E" w:rsidRPr="00A2596C" w:rsidRDefault="0046199E" w:rsidP="00B54E8A">
            <w:pPr>
              <w:pStyle w:val="TableText"/>
              <w:kinsoku w:val="0"/>
              <w:textAlignment w:val="top"/>
            </w:pPr>
          </w:p>
        </w:tc>
      </w:tr>
      <w:tr w:rsidR="0046199E" w:rsidRPr="009540D9" w14:paraId="5B3BEF8C" w14:textId="77777777" w:rsidTr="00A84E51">
        <w:tblPrEx>
          <w:tblLook w:val="0000" w:firstRow="0" w:lastRow="0" w:firstColumn="0" w:lastColumn="0" w:noHBand="0" w:noVBand="0"/>
        </w:tblPrEx>
        <w:tc>
          <w:tcPr>
            <w:tcW w:w="2355" w:type="dxa"/>
            <w:shd w:val="clear" w:color="auto" w:fill="auto"/>
          </w:tcPr>
          <w:p w14:paraId="2A21C404" w14:textId="77777777" w:rsidR="0046199E" w:rsidRPr="00A2596C" w:rsidRDefault="0046199E" w:rsidP="00B54E8A">
            <w:pPr>
              <w:pStyle w:val="TableText"/>
              <w:kinsoku w:val="0"/>
              <w:textAlignment w:val="top"/>
            </w:pPr>
            <w:r>
              <w:rPr>
                <w:rFonts w:hint="eastAsia"/>
              </w:rPr>
              <w:t>HH3C-USER-MIB</w:t>
            </w:r>
          </w:p>
        </w:tc>
        <w:tc>
          <w:tcPr>
            <w:tcW w:w="2160" w:type="dxa"/>
            <w:shd w:val="clear" w:color="auto" w:fill="auto"/>
          </w:tcPr>
          <w:p w14:paraId="6C69A425" w14:textId="77777777" w:rsidR="0046199E" w:rsidRPr="00A2596C" w:rsidRDefault="0046199E" w:rsidP="00B54E8A">
            <w:pPr>
              <w:pStyle w:val="TableText"/>
              <w:kinsoku w:val="0"/>
              <w:textAlignment w:val="top"/>
            </w:pPr>
            <w:r w:rsidRPr="00A2596C">
              <w:rPr>
                <w:rFonts w:hint="eastAsia"/>
              </w:rPr>
              <w:t>hh3c-user.mib</w:t>
            </w:r>
          </w:p>
        </w:tc>
        <w:tc>
          <w:tcPr>
            <w:tcW w:w="2145" w:type="dxa"/>
          </w:tcPr>
          <w:p w14:paraId="2BCAFF5A" w14:textId="77777777" w:rsidR="0046199E" w:rsidRPr="00A2596C" w:rsidRDefault="0046199E" w:rsidP="00B54E8A">
            <w:pPr>
              <w:pStyle w:val="TableText"/>
              <w:kinsoku w:val="0"/>
              <w:textAlignment w:val="top"/>
            </w:pPr>
            <w:r w:rsidRPr="00A2596C">
              <w:rPr>
                <w:rFonts w:hint="eastAsia"/>
              </w:rPr>
              <w:t>V2.6</w:t>
            </w:r>
          </w:p>
        </w:tc>
        <w:tc>
          <w:tcPr>
            <w:tcW w:w="2145" w:type="dxa"/>
          </w:tcPr>
          <w:p w14:paraId="25B2E65B" w14:textId="77777777" w:rsidR="0046199E" w:rsidRPr="00A2596C" w:rsidRDefault="0046199E" w:rsidP="00B54E8A">
            <w:pPr>
              <w:pStyle w:val="TableText"/>
              <w:kinsoku w:val="0"/>
              <w:textAlignment w:val="top"/>
            </w:pPr>
          </w:p>
        </w:tc>
      </w:tr>
      <w:tr w:rsidR="0046199E" w:rsidRPr="009540D9" w14:paraId="00798F16" w14:textId="77777777" w:rsidTr="00A84E51">
        <w:tblPrEx>
          <w:tblLook w:val="0000" w:firstRow="0" w:lastRow="0" w:firstColumn="0" w:lastColumn="0" w:noHBand="0" w:noVBand="0"/>
        </w:tblPrEx>
        <w:tc>
          <w:tcPr>
            <w:tcW w:w="2355" w:type="dxa"/>
            <w:shd w:val="clear" w:color="auto" w:fill="auto"/>
          </w:tcPr>
          <w:p w14:paraId="2561BA6F" w14:textId="77777777" w:rsidR="0046199E" w:rsidRPr="00FF5E1D" w:rsidRDefault="0046199E" w:rsidP="00C35694">
            <w:pPr>
              <w:pStyle w:val="TableText"/>
              <w:kinsoku w:val="0"/>
              <w:textAlignment w:val="top"/>
            </w:pPr>
            <w:r w:rsidRPr="00FF5E1D">
              <w:rPr>
                <w:rFonts w:hint="eastAsia"/>
              </w:rPr>
              <w:t>HH3C-VSI-MIB</w:t>
            </w:r>
          </w:p>
        </w:tc>
        <w:tc>
          <w:tcPr>
            <w:tcW w:w="2160" w:type="dxa"/>
            <w:shd w:val="clear" w:color="auto" w:fill="auto"/>
          </w:tcPr>
          <w:p w14:paraId="3139EF5E" w14:textId="77777777" w:rsidR="0046199E" w:rsidRPr="00FF5E1D" w:rsidRDefault="0046199E" w:rsidP="00C35694">
            <w:pPr>
              <w:pStyle w:val="TableText"/>
              <w:kinsoku w:val="0"/>
              <w:textAlignment w:val="top"/>
            </w:pPr>
            <w:r w:rsidRPr="00FF5E1D">
              <w:t>hh3c-vsi.mib</w:t>
            </w:r>
          </w:p>
        </w:tc>
        <w:tc>
          <w:tcPr>
            <w:tcW w:w="2145" w:type="dxa"/>
          </w:tcPr>
          <w:p w14:paraId="16A0C816" w14:textId="77777777" w:rsidR="0046199E" w:rsidRPr="00FF5E1D" w:rsidRDefault="0046199E" w:rsidP="00C35694">
            <w:pPr>
              <w:pStyle w:val="TableText"/>
              <w:kinsoku w:val="0"/>
              <w:textAlignment w:val="top"/>
            </w:pPr>
            <w:r w:rsidRPr="00FF5E1D">
              <w:rPr>
                <w:rFonts w:hint="eastAsia"/>
              </w:rPr>
              <w:t>V1.</w:t>
            </w:r>
            <w:r>
              <w:rPr>
                <w:rFonts w:hint="eastAsia"/>
              </w:rPr>
              <w:t>5</w:t>
            </w:r>
          </w:p>
        </w:tc>
        <w:tc>
          <w:tcPr>
            <w:tcW w:w="2145" w:type="dxa"/>
          </w:tcPr>
          <w:p w14:paraId="3128ACCA" w14:textId="77777777" w:rsidR="0046199E" w:rsidRPr="00FF5E1D" w:rsidRDefault="0046199E" w:rsidP="00C35694">
            <w:pPr>
              <w:pStyle w:val="TableText"/>
              <w:kinsoku w:val="0"/>
              <w:textAlignment w:val="top"/>
            </w:pPr>
          </w:p>
        </w:tc>
      </w:tr>
      <w:tr w:rsidR="0046199E" w:rsidRPr="009540D9" w14:paraId="2D0B7734" w14:textId="77777777" w:rsidTr="00A84E51">
        <w:tblPrEx>
          <w:tblLook w:val="0000" w:firstRow="0" w:lastRow="0" w:firstColumn="0" w:lastColumn="0" w:noHBand="0" w:noVBand="0"/>
        </w:tblPrEx>
        <w:tc>
          <w:tcPr>
            <w:tcW w:w="2355" w:type="dxa"/>
            <w:shd w:val="clear" w:color="auto" w:fill="auto"/>
          </w:tcPr>
          <w:p w14:paraId="52730054" w14:textId="77777777" w:rsidR="0046199E" w:rsidRPr="00FF5E1D" w:rsidRDefault="0046199E" w:rsidP="00C35694">
            <w:pPr>
              <w:pStyle w:val="TableText"/>
              <w:kinsoku w:val="0"/>
              <w:textAlignment w:val="top"/>
            </w:pPr>
            <w:r>
              <w:rPr>
                <w:rFonts w:hint="eastAsia"/>
              </w:rPr>
              <w:t>HH3C-VXLAN-MIB</w:t>
            </w:r>
          </w:p>
        </w:tc>
        <w:tc>
          <w:tcPr>
            <w:tcW w:w="2160" w:type="dxa"/>
            <w:shd w:val="clear" w:color="auto" w:fill="auto"/>
          </w:tcPr>
          <w:p w14:paraId="20E07F58" w14:textId="77777777" w:rsidR="0046199E" w:rsidRPr="00FF5E1D" w:rsidRDefault="0046199E" w:rsidP="00C35694">
            <w:pPr>
              <w:pStyle w:val="TableText"/>
              <w:kinsoku w:val="0"/>
              <w:textAlignment w:val="top"/>
            </w:pPr>
            <w:r>
              <w:rPr>
                <w:rFonts w:hint="eastAsia"/>
              </w:rPr>
              <w:t>hh3c-vxlan.mib</w:t>
            </w:r>
          </w:p>
        </w:tc>
        <w:tc>
          <w:tcPr>
            <w:tcW w:w="2145" w:type="dxa"/>
          </w:tcPr>
          <w:p w14:paraId="5F821654" w14:textId="77777777" w:rsidR="0046199E" w:rsidRPr="00FF5E1D" w:rsidRDefault="0046199E" w:rsidP="00C35694">
            <w:pPr>
              <w:pStyle w:val="TableText"/>
              <w:kinsoku w:val="0"/>
              <w:textAlignment w:val="top"/>
            </w:pPr>
            <w:r>
              <w:rPr>
                <w:rFonts w:hint="eastAsia"/>
              </w:rPr>
              <w:t>V1.0</w:t>
            </w:r>
          </w:p>
        </w:tc>
        <w:tc>
          <w:tcPr>
            <w:tcW w:w="2145" w:type="dxa"/>
          </w:tcPr>
          <w:p w14:paraId="1C9F79AC" w14:textId="77777777" w:rsidR="0046199E" w:rsidRDefault="0046199E" w:rsidP="00C35694">
            <w:pPr>
              <w:pStyle w:val="TableText"/>
              <w:kinsoku w:val="0"/>
              <w:textAlignment w:val="top"/>
            </w:pPr>
          </w:p>
        </w:tc>
      </w:tr>
      <w:tr w:rsidR="0046199E" w:rsidRPr="009540D9" w14:paraId="73931674" w14:textId="77777777" w:rsidTr="00A84E51">
        <w:tblPrEx>
          <w:tblLook w:val="0000" w:firstRow="0" w:lastRow="0" w:firstColumn="0" w:lastColumn="0" w:noHBand="0" w:noVBand="0"/>
        </w:tblPrEx>
        <w:tc>
          <w:tcPr>
            <w:tcW w:w="2355" w:type="dxa"/>
            <w:shd w:val="clear" w:color="auto" w:fill="auto"/>
          </w:tcPr>
          <w:p w14:paraId="2BE8D6D1" w14:textId="77777777" w:rsidR="0046199E" w:rsidRDefault="0046199E" w:rsidP="00C35694">
            <w:pPr>
              <w:pStyle w:val="TableText"/>
              <w:kinsoku w:val="0"/>
              <w:textAlignment w:val="top"/>
            </w:pPr>
            <w:r>
              <w:rPr>
                <w:rFonts w:hint="eastAsia"/>
              </w:rPr>
              <w:t>HH3C-L2VPN-MIB</w:t>
            </w:r>
          </w:p>
        </w:tc>
        <w:tc>
          <w:tcPr>
            <w:tcW w:w="2160" w:type="dxa"/>
            <w:shd w:val="clear" w:color="auto" w:fill="auto"/>
          </w:tcPr>
          <w:p w14:paraId="1E85C9FF" w14:textId="77777777" w:rsidR="0046199E" w:rsidRDefault="0046199E" w:rsidP="00C35694">
            <w:pPr>
              <w:pStyle w:val="TableText"/>
              <w:kinsoku w:val="0"/>
              <w:textAlignment w:val="top"/>
            </w:pPr>
            <w:r>
              <w:rPr>
                <w:rFonts w:hint="eastAsia"/>
              </w:rPr>
              <w:t>hh3c-l2vpn.mib</w:t>
            </w:r>
          </w:p>
        </w:tc>
        <w:tc>
          <w:tcPr>
            <w:tcW w:w="2145" w:type="dxa"/>
          </w:tcPr>
          <w:p w14:paraId="0DA30CB6" w14:textId="77777777" w:rsidR="0046199E" w:rsidRDefault="0046199E" w:rsidP="00C35694">
            <w:pPr>
              <w:pStyle w:val="TableText"/>
              <w:kinsoku w:val="0"/>
              <w:textAlignment w:val="top"/>
            </w:pPr>
            <w:r>
              <w:rPr>
                <w:rFonts w:hint="eastAsia"/>
              </w:rPr>
              <w:t>V1.0</w:t>
            </w:r>
          </w:p>
        </w:tc>
        <w:tc>
          <w:tcPr>
            <w:tcW w:w="2145" w:type="dxa"/>
          </w:tcPr>
          <w:p w14:paraId="432B6A20" w14:textId="77777777" w:rsidR="0046199E" w:rsidRDefault="0046199E" w:rsidP="00C35694">
            <w:pPr>
              <w:pStyle w:val="TableText"/>
              <w:kinsoku w:val="0"/>
              <w:textAlignment w:val="top"/>
            </w:pPr>
          </w:p>
        </w:tc>
      </w:tr>
      <w:tr w:rsidR="0046199E" w:rsidRPr="009540D9" w14:paraId="365A4881" w14:textId="77777777" w:rsidTr="00A84E51">
        <w:tblPrEx>
          <w:tblLook w:val="0000" w:firstRow="0" w:lastRow="0" w:firstColumn="0" w:lastColumn="0" w:noHBand="0" w:noVBand="0"/>
        </w:tblPrEx>
        <w:tc>
          <w:tcPr>
            <w:tcW w:w="2355" w:type="dxa"/>
            <w:shd w:val="clear" w:color="auto" w:fill="auto"/>
          </w:tcPr>
          <w:p w14:paraId="6CD14F42" w14:textId="77777777" w:rsidR="0046199E" w:rsidRDefault="0046199E" w:rsidP="00C35694">
            <w:pPr>
              <w:pStyle w:val="TableText"/>
              <w:kinsoku w:val="0"/>
              <w:textAlignment w:val="top"/>
            </w:pPr>
            <w:r w:rsidRPr="00194C71">
              <w:t>HH3C-BPA-MIB</w:t>
            </w:r>
          </w:p>
        </w:tc>
        <w:tc>
          <w:tcPr>
            <w:tcW w:w="2160" w:type="dxa"/>
            <w:shd w:val="clear" w:color="auto" w:fill="auto"/>
          </w:tcPr>
          <w:p w14:paraId="34DA7F34" w14:textId="77777777" w:rsidR="0046199E" w:rsidRDefault="0046199E" w:rsidP="00194C71">
            <w:pPr>
              <w:pStyle w:val="TableText"/>
              <w:kinsoku w:val="0"/>
              <w:textAlignment w:val="top"/>
            </w:pPr>
            <w:r>
              <w:rPr>
                <w:rFonts w:hint="eastAsia"/>
              </w:rPr>
              <w:t>hh3c-bpa.mib</w:t>
            </w:r>
          </w:p>
        </w:tc>
        <w:tc>
          <w:tcPr>
            <w:tcW w:w="2145" w:type="dxa"/>
          </w:tcPr>
          <w:p w14:paraId="3D4EBAD8" w14:textId="77777777" w:rsidR="0046199E" w:rsidRDefault="0046199E" w:rsidP="00C35694">
            <w:pPr>
              <w:pStyle w:val="TableText"/>
              <w:kinsoku w:val="0"/>
              <w:textAlignment w:val="top"/>
            </w:pPr>
            <w:r>
              <w:rPr>
                <w:rFonts w:hint="eastAsia"/>
              </w:rPr>
              <w:t>V1.2</w:t>
            </w:r>
          </w:p>
        </w:tc>
        <w:tc>
          <w:tcPr>
            <w:tcW w:w="2145" w:type="dxa"/>
          </w:tcPr>
          <w:p w14:paraId="1062B8DA" w14:textId="77777777" w:rsidR="0046199E" w:rsidRDefault="0046199E" w:rsidP="00C35694">
            <w:pPr>
              <w:pStyle w:val="TableText"/>
              <w:kinsoku w:val="0"/>
              <w:textAlignment w:val="top"/>
            </w:pPr>
          </w:p>
        </w:tc>
      </w:tr>
    </w:tbl>
    <w:p w14:paraId="409C5760" w14:textId="77777777" w:rsidR="004E77A7" w:rsidRDefault="004E77A7" w:rsidP="004E77A7">
      <w:pPr>
        <w:pStyle w:val="Spacer"/>
      </w:pPr>
      <w:bookmarkStart w:id="44" w:name="_Toc397438591"/>
      <w:bookmarkStart w:id="45" w:name="_Toc399344427"/>
      <w:bookmarkStart w:id="46" w:name="_Toc483388383"/>
    </w:p>
    <w:p w14:paraId="48D0E7E6" w14:textId="77777777" w:rsidR="009162A6" w:rsidRPr="004E77A7" w:rsidRDefault="009162A6" w:rsidP="004E77A7">
      <w:pPr>
        <w:pStyle w:val="1"/>
      </w:pPr>
      <w:r>
        <w:rPr>
          <w:rFonts w:hint="eastAsia"/>
        </w:rPr>
        <w:t>ADSL-LINE</w:t>
      </w:r>
      <w:r w:rsidRPr="00C45CD8">
        <w:rPr>
          <w:rFonts w:hint="eastAsia"/>
        </w:rPr>
        <w:t>-MIB</w:t>
      </w:r>
      <w:bookmarkEnd w:id="44"/>
      <w:bookmarkEnd w:id="45"/>
      <w:bookmarkEnd w:id="46"/>
    </w:p>
    <w:p w14:paraId="115D3D39" w14:textId="77777777" w:rsidR="009162A6" w:rsidRPr="00B456DD" w:rsidRDefault="009162A6" w:rsidP="00061F6A">
      <w:pPr>
        <w:ind w:left="0"/>
      </w:pPr>
      <w:r w:rsidRPr="00715A02">
        <w:rPr>
          <w:rFonts w:hint="eastAsia"/>
        </w:rPr>
        <w:t>A</w:t>
      </w:r>
      <w:r w:rsidRPr="00715A02">
        <w:t>n ADSL</w:t>
      </w:r>
      <w:r w:rsidRPr="00715A02">
        <w:rPr>
          <w:rFonts w:hint="eastAsia"/>
        </w:rPr>
        <w:t xml:space="preserve"> </w:t>
      </w:r>
      <w:r w:rsidRPr="00715A02">
        <w:t xml:space="preserve">line will have </w:t>
      </w:r>
      <w:r w:rsidRPr="00715A02">
        <w:rPr>
          <w:rFonts w:hint="eastAsia"/>
        </w:rPr>
        <w:t xml:space="preserve">one </w:t>
      </w:r>
      <w:r w:rsidRPr="00715A02">
        <w:t>entr</w:t>
      </w:r>
      <w:r w:rsidRPr="00715A02">
        <w:rPr>
          <w:rFonts w:hint="eastAsia"/>
        </w:rPr>
        <w:t>y</w:t>
      </w:r>
      <w:r w:rsidRPr="00715A02">
        <w:t xml:space="preserve"> in the</w:t>
      </w:r>
      <w:r w:rsidRPr="00715A02">
        <w:rPr>
          <w:rFonts w:hint="eastAsia"/>
        </w:rPr>
        <w:t xml:space="preserve"> </w:t>
      </w:r>
      <w:r w:rsidRPr="00715A02">
        <w:t xml:space="preserve">ifTable, </w:t>
      </w:r>
      <w:r w:rsidRPr="00715A02">
        <w:rPr>
          <w:rFonts w:hint="eastAsia"/>
        </w:rPr>
        <w:t>whose</w:t>
      </w:r>
      <w:r w:rsidRPr="00715A02">
        <w:t xml:space="preserve"> ifType value </w:t>
      </w:r>
      <w:r w:rsidRPr="00715A02">
        <w:rPr>
          <w:rFonts w:hint="eastAsia"/>
        </w:rPr>
        <w:t>is</w:t>
      </w:r>
      <w:r w:rsidRPr="00715A02">
        <w:t xml:space="preserve"> equal to a</w:t>
      </w:r>
      <w:r w:rsidRPr="00715A02">
        <w:rPr>
          <w:rFonts w:hint="eastAsia"/>
        </w:rPr>
        <w:t>tm</w:t>
      </w:r>
      <w:r w:rsidRPr="00715A02">
        <w:t>(</w:t>
      </w:r>
      <w:r w:rsidRPr="00715A02">
        <w:rPr>
          <w:rFonts w:hint="eastAsia"/>
        </w:rPr>
        <w:t>37</w:t>
      </w:r>
      <w:r w:rsidRPr="00715A02">
        <w:t>)</w:t>
      </w:r>
      <w:r w:rsidRPr="00715A02">
        <w:rPr>
          <w:rFonts w:hint="eastAsia"/>
        </w:rPr>
        <w:t>, and is</w:t>
      </w:r>
      <w:r w:rsidRPr="00715A02">
        <w:t xml:space="preserve"> based on the ADSL</w:t>
      </w:r>
      <w:r w:rsidRPr="00715A02">
        <w:rPr>
          <w:rFonts w:hint="eastAsia"/>
        </w:rPr>
        <w:t xml:space="preserve"> </w:t>
      </w:r>
      <w:r w:rsidRPr="00715A02">
        <w:t>line protocol</w:t>
      </w:r>
      <w:r w:rsidRPr="00715A02">
        <w:rPr>
          <w:rFonts w:hint="eastAsia"/>
        </w:rPr>
        <w:t>.</w:t>
      </w:r>
    </w:p>
    <w:p w14:paraId="41025EF1" w14:textId="77777777" w:rsidR="009162A6" w:rsidRDefault="009162A6" w:rsidP="00C35694">
      <w:pPr>
        <w:pStyle w:val="2"/>
        <w:tabs>
          <w:tab w:val="num" w:pos="576"/>
        </w:tabs>
        <w:autoSpaceDE/>
        <w:autoSpaceDN/>
        <w:adjustRightInd/>
        <w:ind w:left="576" w:hanging="576"/>
        <w:jc w:val="both"/>
        <w:textAlignment w:val="auto"/>
      </w:pPr>
      <w:bookmarkStart w:id="47" w:name="_Toc397438592"/>
      <w:bookmarkStart w:id="48" w:name="_Toc399344428"/>
      <w:bookmarkStart w:id="49" w:name="_Toc483388384"/>
      <w:r>
        <w:rPr>
          <w:rFonts w:hint="eastAsia"/>
        </w:rPr>
        <w:t>adslLineTable</w:t>
      </w:r>
      <w:bookmarkEnd w:id="47"/>
      <w:bookmarkEnd w:id="48"/>
      <w:bookmarkEnd w:id="49"/>
    </w:p>
    <w:p w14:paraId="130115FA" w14:textId="77777777" w:rsidR="009162A6" w:rsidRPr="00005AE1" w:rsidRDefault="00C57E05" w:rsidP="00005AE1">
      <w:pPr>
        <w:ind w:left="0"/>
        <w:rPr>
          <w:rFonts w:eastAsia="黑体"/>
          <w:b/>
          <w:bCs/>
          <w:kern w:val="0"/>
          <w:sz w:val="22"/>
          <w:szCs w:val="22"/>
        </w:rPr>
      </w:pPr>
      <w:r w:rsidRPr="00005AE1">
        <w:rPr>
          <w:rFonts w:eastAsia="黑体"/>
          <w:b/>
          <w:bCs/>
          <w:kern w:val="0"/>
          <w:sz w:val="22"/>
          <w:szCs w:val="22"/>
        </w:rPr>
        <w:t>OID</w:t>
      </w:r>
      <w:r w:rsidR="009162A6" w:rsidRPr="00005AE1">
        <w:rPr>
          <w:rFonts w:eastAsia="黑体"/>
          <w:b/>
          <w:bCs/>
          <w:kern w:val="0"/>
          <w:sz w:val="22"/>
          <w:szCs w:val="22"/>
        </w:rPr>
        <w:t>: 1.3.6.1.2.1.10.94.1.1.1</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700147" w14:paraId="2565BAD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BB4C3CE" w14:textId="77777777" w:rsidR="009162A6" w:rsidRPr="00784E74" w:rsidRDefault="00166066" w:rsidP="0039618E">
            <w:pPr>
              <w:pStyle w:val="TableHeading"/>
              <w:rPr>
                <w:rFonts w:cs="Helvetica"/>
              </w:rPr>
            </w:pPr>
            <w:r>
              <w:rPr>
                <w:rFonts w:hint="eastAsia"/>
              </w:rPr>
              <w:t>Object (OID)</w:t>
            </w:r>
          </w:p>
        </w:tc>
        <w:tc>
          <w:tcPr>
            <w:tcW w:w="1440" w:type="dxa"/>
          </w:tcPr>
          <w:p w14:paraId="50C88137" w14:textId="77777777" w:rsidR="009162A6" w:rsidRPr="00784E74" w:rsidRDefault="009162A6" w:rsidP="0039618E">
            <w:pPr>
              <w:pStyle w:val="TableHeading"/>
            </w:pPr>
            <w:r w:rsidRPr="00784E74">
              <w:t>Access</w:t>
            </w:r>
          </w:p>
        </w:tc>
        <w:tc>
          <w:tcPr>
            <w:tcW w:w="1000" w:type="dxa"/>
          </w:tcPr>
          <w:p w14:paraId="3711EA7B" w14:textId="77777777" w:rsidR="009162A6" w:rsidRPr="00784E74" w:rsidRDefault="009162A6" w:rsidP="0039618E">
            <w:pPr>
              <w:pStyle w:val="TableHeading"/>
            </w:pPr>
            <w:r w:rsidRPr="00784E74">
              <w:t>PDS</w:t>
            </w:r>
          </w:p>
        </w:tc>
        <w:tc>
          <w:tcPr>
            <w:tcW w:w="2880" w:type="dxa"/>
          </w:tcPr>
          <w:p w14:paraId="455D3FCF" w14:textId="77777777" w:rsidR="009162A6" w:rsidRPr="00784E74" w:rsidRDefault="0039618E" w:rsidP="0039618E">
            <w:pPr>
              <w:pStyle w:val="TableHeading"/>
            </w:pPr>
            <w:r>
              <w:t>Comments</w:t>
            </w:r>
          </w:p>
        </w:tc>
      </w:tr>
      <w:tr w:rsidR="009162A6" w:rsidRPr="003D03DE" w14:paraId="7D82D93E" w14:textId="77777777" w:rsidTr="00A84E51">
        <w:tc>
          <w:tcPr>
            <w:tcW w:w="3000" w:type="dxa"/>
          </w:tcPr>
          <w:p w14:paraId="4ABDD7B8"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 xml:space="preserve">adslLineCoding (1.3.6.1.2.1.10.94.1.1.1.1.1) </w:t>
            </w:r>
          </w:p>
        </w:tc>
        <w:tc>
          <w:tcPr>
            <w:tcW w:w="1440" w:type="dxa"/>
          </w:tcPr>
          <w:p w14:paraId="70099338"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read-only</w:t>
            </w:r>
          </w:p>
        </w:tc>
        <w:tc>
          <w:tcPr>
            <w:tcW w:w="1000" w:type="dxa"/>
          </w:tcPr>
          <w:p w14:paraId="3A61C255"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No</w:t>
            </w:r>
          </w:p>
        </w:tc>
        <w:tc>
          <w:tcPr>
            <w:tcW w:w="2880" w:type="dxa"/>
          </w:tcPr>
          <w:p w14:paraId="5368FB70" w14:textId="77777777" w:rsidR="009162A6" w:rsidRPr="00784E74" w:rsidRDefault="009162A6" w:rsidP="00C35694">
            <w:pPr>
              <w:pStyle w:val="TableText"/>
              <w:kinsoku w:val="0"/>
              <w:textAlignment w:val="top"/>
              <w:rPr>
                <w:rFonts w:ascii="Helvetica" w:hAnsi="Helvetica" w:cs="Helvetica"/>
              </w:rPr>
            </w:pPr>
            <w:r>
              <w:rPr>
                <w:rFonts w:cs="Helvetica" w:hint="eastAsia"/>
              </w:rPr>
              <w:t>Not supported</w:t>
            </w:r>
          </w:p>
        </w:tc>
      </w:tr>
      <w:tr w:rsidR="009162A6" w:rsidRPr="003D03DE" w14:paraId="768A4E8C" w14:textId="77777777" w:rsidTr="00A84E51">
        <w:tc>
          <w:tcPr>
            <w:tcW w:w="3000" w:type="dxa"/>
          </w:tcPr>
          <w:p w14:paraId="1FD50C66"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 xml:space="preserve">adslLineType (1.3.6.1.2.1.10.94.1.1.1.1.2) </w:t>
            </w:r>
          </w:p>
        </w:tc>
        <w:tc>
          <w:tcPr>
            <w:tcW w:w="1440" w:type="dxa"/>
          </w:tcPr>
          <w:p w14:paraId="4B4955AF"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read-only</w:t>
            </w:r>
          </w:p>
        </w:tc>
        <w:tc>
          <w:tcPr>
            <w:tcW w:w="1000" w:type="dxa"/>
          </w:tcPr>
          <w:p w14:paraId="5768EFFE"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No</w:t>
            </w:r>
          </w:p>
        </w:tc>
        <w:tc>
          <w:tcPr>
            <w:tcW w:w="2880" w:type="dxa"/>
          </w:tcPr>
          <w:p w14:paraId="6FCBBFCF"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hint="eastAsia"/>
              </w:rPr>
              <w:t>As per MIB</w:t>
            </w:r>
          </w:p>
        </w:tc>
      </w:tr>
      <w:tr w:rsidR="009162A6" w:rsidRPr="003D03DE" w14:paraId="5BEA1494" w14:textId="77777777" w:rsidTr="00A84E51">
        <w:tc>
          <w:tcPr>
            <w:tcW w:w="3000" w:type="dxa"/>
          </w:tcPr>
          <w:p w14:paraId="32F455DC"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 xml:space="preserve">adslLineSpecific (1.3.6.1.2.1.10.94.1.1.1.1.3) </w:t>
            </w:r>
          </w:p>
        </w:tc>
        <w:tc>
          <w:tcPr>
            <w:tcW w:w="1440" w:type="dxa"/>
          </w:tcPr>
          <w:p w14:paraId="628E9C48"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read-only</w:t>
            </w:r>
          </w:p>
        </w:tc>
        <w:tc>
          <w:tcPr>
            <w:tcW w:w="1000" w:type="dxa"/>
          </w:tcPr>
          <w:p w14:paraId="140E5B50"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No</w:t>
            </w:r>
          </w:p>
        </w:tc>
        <w:tc>
          <w:tcPr>
            <w:tcW w:w="2880" w:type="dxa"/>
          </w:tcPr>
          <w:p w14:paraId="05D1C7C9" w14:textId="77777777" w:rsidR="009162A6" w:rsidRPr="00784E74" w:rsidRDefault="009162A6" w:rsidP="00C35694">
            <w:pPr>
              <w:pStyle w:val="TableText"/>
              <w:kinsoku w:val="0"/>
              <w:textAlignment w:val="top"/>
              <w:rPr>
                <w:rFonts w:ascii="Helvetica" w:hAnsi="Helvetica" w:cs="Helvetica"/>
              </w:rPr>
            </w:pPr>
            <w:r>
              <w:rPr>
                <w:rFonts w:cs="Helvetica" w:hint="eastAsia"/>
              </w:rPr>
              <w:t>Not supported</w:t>
            </w:r>
          </w:p>
        </w:tc>
      </w:tr>
      <w:tr w:rsidR="009162A6" w:rsidRPr="003D03DE" w14:paraId="068B6DB7" w14:textId="77777777" w:rsidTr="00A84E51">
        <w:tc>
          <w:tcPr>
            <w:tcW w:w="3000" w:type="dxa"/>
          </w:tcPr>
          <w:p w14:paraId="3E245233"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 xml:space="preserve">adslLineConfProfile (1.3.6.1.2.1.10.94.1.1.1.1.4) </w:t>
            </w:r>
          </w:p>
        </w:tc>
        <w:tc>
          <w:tcPr>
            <w:tcW w:w="1440" w:type="dxa"/>
          </w:tcPr>
          <w:p w14:paraId="12723F9A"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read-write</w:t>
            </w:r>
          </w:p>
        </w:tc>
        <w:tc>
          <w:tcPr>
            <w:tcW w:w="1000" w:type="dxa"/>
          </w:tcPr>
          <w:p w14:paraId="43FEBEF4"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No</w:t>
            </w:r>
          </w:p>
        </w:tc>
        <w:tc>
          <w:tcPr>
            <w:tcW w:w="2880" w:type="dxa"/>
          </w:tcPr>
          <w:p w14:paraId="1EF05F79" w14:textId="77777777" w:rsidR="009162A6" w:rsidRPr="00784E74" w:rsidRDefault="009162A6" w:rsidP="00C35694">
            <w:pPr>
              <w:pStyle w:val="TableText"/>
              <w:kinsoku w:val="0"/>
              <w:textAlignment w:val="top"/>
              <w:rPr>
                <w:rFonts w:ascii="Helvetica" w:hAnsi="Helvetica" w:cs="Helvetica"/>
              </w:rPr>
            </w:pPr>
            <w:r>
              <w:rPr>
                <w:rFonts w:cs="Helvetica" w:hint="eastAsia"/>
              </w:rPr>
              <w:t>Not supported</w:t>
            </w:r>
          </w:p>
        </w:tc>
      </w:tr>
      <w:tr w:rsidR="009162A6" w:rsidRPr="003D03DE" w14:paraId="5D329132" w14:textId="77777777" w:rsidTr="00A84E51">
        <w:tc>
          <w:tcPr>
            <w:tcW w:w="3000" w:type="dxa"/>
          </w:tcPr>
          <w:p w14:paraId="2DFCC745"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 xml:space="preserve">adslLineAlarmConfProfile (1.3.6.1.2.1.10.94.1.1.1.1.5) </w:t>
            </w:r>
          </w:p>
        </w:tc>
        <w:tc>
          <w:tcPr>
            <w:tcW w:w="1440" w:type="dxa"/>
          </w:tcPr>
          <w:p w14:paraId="557567F9"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read-write</w:t>
            </w:r>
          </w:p>
        </w:tc>
        <w:tc>
          <w:tcPr>
            <w:tcW w:w="1000" w:type="dxa"/>
          </w:tcPr>
          <w:p w14:paraId="1422A75B"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No</w:t>
            </w:r>
          </w:p>
        </w:tc>
        <w:tc>
          <w:tcPr>
            <w:tcW w:w="2880" w:type="dxa"/>
          </w:tcPr>
          <w:p w14:paraId="107B171E" w14:textId="77777777" w:rsidR="009162A6" w:rsidRPr="00784E74" w:rsidRDefault="009162A6" w:rsidP="00C35694">
            <w:pPr>
              <w:pStyle w:val="TableText"/>
              <w:kinsoku w:val="0"/>
              <w:textAlignment w:val="top"/>
              <w:rPr>
                <w:rFonts w:ascii="Helvetica" w:hAnsi="Helvetica" w:cs="Helvetica"/>
              </w:rPr>
            </w:pPr>
            <w:r>
              <w:rPr>
                <w:rFonts w:cs="Helvetica" w:hint="eastAsia"/>
              </w:rPr>
              <w:t>Not supported</w:t>
            </w:r>
          </w:p>
        </w:tc>
      </w:tr>
    </w:tbl>
    <w:p w14:paraId="77F906F3" w14:textId="77777777" w:rsidR="009162A6" w:rsidRDefault="009162A6" w:rsidP="0039618E">
      <w:pPr>
        <w:pStyle w:val="Spacer"/>
      </w:pPr>
    </w:p>
    <w:p w14:paraId="278C85AD" w14:textId="77777777" w:rsidR="009162A6" w:rsidRPr="006F1F81" w:rsidRDefault="009162A6" w:rsidP="00C35694">
      <w:pPr>
        <w:pStyle w:val="2"/>
        <w:tabs>
          <w:tab w:val="num" w:pos="576"/>
        </w:tabs>
        <w:autoSpaceDE/>
        <w:autoSpaceDN/>
        <w:adjustRightInd/>
        <w:ind w:left="576" w:hanging="576"/>
        <w:jc w:val="both"/>
        <w:textAlignment w:val="auto"/>
      </w:pPr>
      <w:bookmarkStart w:id="50" w:name="_Toc397438593"/>
      <w:bookmarkStart w:id="51" w:name="_Toc399344429"/>
      <w:bookmarkStart w:id="52" w:name="_Toc483388385"/>
      <w:r>
        <w:rPr>
          <w:rFonts w:hint="eastAsia"/>
        </w:rPr>
        <w:t>adslAtucPhysTable</w:t>
      </w:r>
      <w:bookmarkEnd w:id="50"/>
      <w:bookmarkEnd w:id="51"/>
      <w:bookmarkEnd w:id="52"/>
    </w:p>
    <w:p w14:paraId="54F0F8D1" w14:textId="77777777" w:rsidR="009162A6" w:rsidRPr="00005AE1" w:rsidRDefault="00C57E05" w:rsidP="00005AE1">
      <w:pPr>
        <w:ind w:left="0"/>
        <w:rPr>
          <w:rFonts w:eastAsia="黑体"/>
          <w:b/>
          <w:bCs/>
          <w:kern w:val="0"/>
          <w:sz w:val="22"/>
          <w:szCs w:val="22"/>
        </w:rPr>
      </w:pPr>
      <w:r w:rsidRPr="00005AE1">
        <w:rPr>
          <w:rFonts w:eastAsia="黑体"/>
          <w:b/>
          <w:bCs/>
          <w:kern w:val="0"/>
          <w:sz w:val="22"/>
          <w:szCs w:val="22"/>
        </w:rPr>
        <w:t>OID</w:t>
      </w:r>
      <w:r w:rsidR="009162A6" w:rsidRPr="00005AE1">
        <w:rPr>
          <w:rFonts w:eastAsia="黑体"/>
          <w:b/>
          <w:bCs/>
          <w:kern w:val="0"/>
          <w:sz w:val="22"/>
          <w:szCs w:val="22"/>
        </w:rPr>
        <w:t>: 1.3.6.1.2.1.10.94.1.1.2</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700147" w14:paraId="5300757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B8641E4" w14:textId="77777777" w:rsidR="009162A6" w:rsidRPr="00700147" w:rsidRDefault="00166066" w:rsidP="0039618E">
            <w:pPr>
              <w:pStyle w:val="TableHeading"/>
            </w:pPr>
            <w:r>
              <w:t>Object (OID)</w:t>
            </w:r>
          </w:p>
        </w:tc>
        <w:tc>
          <w:tcPr>
            <w:tcW w:w="1440" w:type="dxa"/>
          </w:tcPr>
          <w:p w14:paraId="289AAB1C" w14:textId="77777777" w:rsidR="009162A6" w:rsidRPr="00700147" w:rsidRDefault="009162A6" w:rsidP="0039618E">
            <w:pPr>
              <w:pStyle w:val="TableHeading"/>
            </w:pPr>
            <w:r w:rsidRPr="00700147">
              <w:t>Access</w:t>
            </w:r>
          </w:p>
        </w:tc>
        <w:tc>
          <w:tcPr>
            <w:tcW w:w="1000" w:type="dxa"/>
          </w:tcPr>
          <w:p w14:paraId="50A31E7F" w14:textId="77777777" w:rsidR="009162A6" w:rsidRPr="00700147" w:rsidRDefault="009162A6" w:rsidP="0039618E">
            <w:pPr>
              <w:pStyle w:val="TableHeading"/>
            </w:pPr>
            <w:r w:rsidRPr="00700147">
              <w:t>PDS</w:t>
            </w:r>
          </w:p>
        </w:tc>
        <w:tc>
          <w:tcPr>
            <w:tcW w:w="2880" w:type="dxa"/>
          </w:tcPr>
          <w:p w14:paraId="1CD5D95D" w14:textId="77777777" w:rsidR="009162A6" w:rsidRPr="00700147" w:rsidRDefault="0039618E" w:rsidP="0039618E">
            <w:pPr>
              <w:pStyle w:val="TableHeading"/>
            </w:pPr>
            <w:r>
              <w:t>Comments</w:t>
            </w:r>
          </w:p>
        </w:tc>
      </w:tr>
      <w:tr w:rsidR="009162A6" w:rsidRPr="003D03DE" w14:paraId="56E1B35D" w14:textId="77777777" w:rsidTr="00A84E51">
        <w:tc>
          <w:tcPr>
            <w:tcW w:w="3000" w:type="dxa"/>
          </w:tcPr>
          <w:p w14:paraId="53A818CC"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 xml:space="preserve">adslAtucInvSerialNumber (1.3.6.1.2.1.10.94.1.1.2.1.1) </w:t>
            </w:r>
          </w:p>
        </w:tc>
        <w:tc>
          <w:tcPr>
            <w:tcW w:w="1440" w:type="dxa"/>
          </w:tcPr>
          <w:p w14:paraId="72CC2286"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read-only</w:t>
            </w:r>
          </w:p>
        </w:tc>
        <w:tc>
          <w:tcPr>
            <w:tcW w:w="1000" w:type="dxa"/>
          </w:tcPr>
          <w:p w14:paraId="1C555569"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No</w:t>
            </w:r>
          </w:p>
        </w:tc>
        <w:tc>
          <w:tcPr>
            <w:tcW w:w="2880" w:type="dxa"/>
          </w:tcPr>
          <w:p w14:paraId="10BA51D3" w14:textId="77777777" w:rsidR="009162A6" w:rsidRPr="00784E74" w:rsidRDefault="009162A6" w:rsidP="00C35694">
            <w:pPr>
              <w:pStyle w:val="TableText"/>
              <w:kinsoku w:val="0"/>
              <w:textAlignment w:val="top"/>
              <w:rPr>
                <w:rFonts w:ascii="Helvetica" w:hAnsi="Helvetica" w:cs="Helvetica"/>
              </w:rPr>
            </w:pPr>
            <w:r>
              <w:rPr>
                <w:rFonts w:cs="Helvetica" w:hint="eastAsia"/>
              </w:rPr>
              <w:t>Not supported</w:t>
            </w:r>
          </w:p>
        </w:tc>
      </w:tr>
      <w:tr w:rsidR="009162A6" w:rsidRPr="003D03DE" w14:paraId="776D1A64" w14:textId="77777777" w:rsidTr="00A84E51">
        <w:tc>
          <w:tcPr>
            <w:tcW w:w="3000" w:type="dxa"/>
          </w:tcPr>
          <w:p w14:paraId="2BAADAF7"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 xml:space="preserve">adslAtucInvVendorID (1.3.6.1.2.1.10.94.1.1.2.1.2) </w:t>
            </w:r>
          </w:p>
        </w:tc>
        <w:tc>
          <w:tcPr>
            <w:tcW w:w="1440" w:type="dxa"/>
          </w:tcPr>
          <w:p w14:paraId="549F09F3"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read-only</w:t>
            </w:r>
          </w:p>
        </w:tc>
        <w:tc>
          <w:tcPr>
            <w:tcW w:w="1000" w:type="dxa"/>
          </w:tcPr>
          <w:p w14:paraId="744D8F68"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No</w:t>
            </w:r>
          </w:p>
        </w:tc>
        <w:tc>
          <w:tcPr>
            <w:tcW w:w="2880" w:type="dxa"/>
          </w:tcPr>
          <w:p w14:paraId="5E838AB5" w14:textId="77777777" w:rsidR="009162A6" w:rsidRPr="00784E74" w:rsidRDefault="009162A6" w:rsidP="00C35694">
            <w:pPr>
              <w:pStyle w:val="TableText"/>
              <w:kinsoku w:val="0"/>
              <w:textAlignment w:val="top"/>
              <w:rPr>
                <w:rFonts w:ascii="Helvetica" w:hAnsi="Helvetica" w:cs="Helvetica"/>
              </w:rPr>
            </w:pPr>
            <w:r>
              <w:rPr>
                <w:rFonts w:cs="Helvetica" w:hint="eastAsia"/>
              </w:rPr>
              <w:t>Not supported</w:t>
            </w:r>
          </w:p>
        </w:tc>
      </w:tr>
      <w:tr w:rsidR="009162A6" w:rsidRPr="003D03DE" w14:paraId="672692A0" w14:textId="77777777" w:rsidTr="00A84E51">
        <w:tc>
          <w:tcPr>
            <w:tcW w:w="3000" w:type="dxa"/>
          </w:tcPr>
          <w:p w14:paraId="2F9A69F6"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 xml:space="preserve">adslAtucInvVersionNumber (1.3.6.1.2.1.10.94.1.1.2.1.3) </w:t>
            </w:r>
          </w:p>
        </w:tc>
        <w:tc>
          <w:tcPr>
            <w:tcW w:w="1440" w:type="dxa"/>
          </w:tcPr>
          <w:p w14:paraId="51DFD11E"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read-only</w:t>
            </w:r>
          </w:p>
        </w:tc>
        <w:tc>
          <w:tcPr>
            <w:tcW w:w="1000" w:type="dxa"/>
          </w:tcPr>
          <w:p w14:paraId="12664212"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No</w:t>
            </w:r>
          </w:p>
        </w:tc>
        <w:tc>
          <w:tcPr>
            <w:tcW w:w="2880" w:type="dxa"/>
          </w:tcPr>
          <w:p w14:paraId="78015BAA" w14:textId="77777777" w:rsidR="009162A6" w:rsidRPr="00784E74" w:rsidRDefault="009162A6" w:rsidP="00C35694">
            <w:pPr>
              <w:pStyle w:val="TableText"/>
              <w:kinsoku w:val="0"/>
              <w:textAlignment w:val="top"/>
              <w:rPr>
                <w:rFonts w:ascii="Helvetica" w:hAnsi="Helvetica" w:cs="Helvetica"/>
              </w:rPr>
            </w:pPr>
            <w:r>
              <w:rPr>
                <w:rFonts w:cs="Helvetica" w:hint="eastAsia"/>
              </w:rPr>
              <w:t>Not supported</w:t>
            </w:r>
          </w:p>
        </w:tc>
      </w:tr>
      <w:tr w:rsidR="009162A6" w:rsidRPr="003D03DE" w14:paraId="31591FAE" w14:textId="77777777" w:rsidTr="00A84E51">
        <w:tc>
          <w:tcPr>
            <w:tcW w:w="3000" w:type="dxa"/>
          </w:tcPr>
          <w:p w14:paraId="4DD3E65B"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 xml:space="preserve">adslAtucCurrSnrMgn (1.3.6.1.2.1.10.94.1.1.2.1.4) </w:t>
            </w:r>
          </w:p>
        </w:tc>
        <w:tc>
          <w:tcPr>
            <w:tcW w:w="1440" w:type="dxa"/>
          </w:tcPr>
          <w:p w14:paraId="55390FEB"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read-only</w:t>
            </w:r>
          </w:p>
        </w:tc>
        <w:tc>
          <w:tcPr>
            <w:tcW w:w="1000" w:type="dxa"/>
          </w:tcPr>
          <w:p w14:paraId="09248291"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No</w:t>
            </w:r>
          </w:p>
        </w:tc>
        <w:tc>
          <w:tcPr>
            <w:tcW w:w="2880" w:type="dxa"/>
          </w:tcPr>
          <w:p w14:paraId="58B1A022"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As per MIB</w:t>
            </w:r>
          </w:p>
        </w:tc>
      </w:tr>
      <w:tr w:rsidR="009162A6" w:rsidRPr="003D03DE" w14:paraId="2C62D39B" w14:textId="77777777" w:rsidTr="00A84E51">
        <w:tc>
          <w:tcPr>
            <w:tcW w:w="3000" w:type="dxa"/>
          </w:tcPr>
          <w:p w14:paraId="43211C32"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 xml:space="preserve">adslAtucCurrAtn (1.3.6.1.2.1.10.94.1.1.2.1.5) </w:t>
            </w:r>
          </w:p>
        </w:tc>
        <w:tc>
          <w:tcPr>
            <w:tcW w:w="1440" w:type="dxa"/>
          </w:tcPr>
          <w:p w14:paraId="684376AA"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read-only</w:t>
            </w:r>
          </w:p>
        </w:tc>
        <w:tc>
          <w:tcPr>
            <w:tcW w:w="1000" w:type="dxa"/>
          </w:tcPr>
          <w:p w14:paraId="7F2C430D"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No</w:t>
            </w:r>
          </w:p>
        </w:tc>
        <w:tc>
          <w:tcPr>
            <w:tcW w:w="2880" w:type="dxa"/>
          </w:tcPr>
          <w:p w14:paraId="60154E1F"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As per MIB</w:t>
            </w:r>
          </w:p>
        </w:tc>
      </w:tr>
      <w:tr w:rsidR="009162A6" w:rsidRPr="003D03DE" w14:paraId="53091BF2" w14:textId="77777777" w:rsidTr="00A84E51">
        <w:tc>
          <w:tcPr>
            <w:tcW w:w="3000" w:type="dxa"/>
          </w:tcPr>
          <w:p w14:paraId="665C9AB4"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 xml:space="preserve">adslAtucCurrStatus (1.3.6.1.2.1.10.94.1.1.2.1.6) </w:t>
            </w:r>
          </w:p>
        </w:tc>
        <w:tc>
          <w:tcPr>
            <w:tcW w:w="1440" w:type="dxa"/>
          </w:tcPr>
          <w:p w14:paraId="09A7CA7A"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read-only</w:t>
            </w:r>
          </w:p>
        </w:tc>
        <w:tc>
          <w:tcPr>
            <w:tcW w:w="1000" w:type="dxa"/>
          </w:tcPr>
          <w:p w14:paraId="050F710E"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No</w:t>
            </w:r>
          </w:p>
        </w:tc>
        <w:tc>
          <w:tcPr>
            <w:tcW w:w="2880" w:type="dxa"/>
          </w:tcPr>
          <w:p w14:paraId="3C70EB8C" w14:textId="77777777" w:rsidR="009162A6" w:rsidRPr="00784E74" w:rsidRDefault="009162A6" w:rsidP="00C35694">
            <w:pPr>
              <w:pStyle w:val="TableText"/>
              <w:kinsoku w:val="0"/>
              <w:textAlignment w:val="top"/>
              <w:rPr>
                <w:rFonts w:ascii="Helvetica" w:hAnsi="Helvetica" w:cs="Helvetica"/>
              </w:rPr>
            </w:pPr>
            <w:r>
              <w:rPr>
                <w:rFonts w:cs="Helvetica" w:hint="eastAsia"/>
              </w:rPr>
              <w:t>Not supported</w:t>
            </w:r>
          </w:p>
        </w:tc>
      </w:tr>
      <w:tr w:rsidR="009162A6" w:rsidRPr="003D03DE" w14:paraId="6EE16C60" w14:textId="77777777" w:rsidTr="00A84E51">
        <w:tc>
          <w:tcPr>
            <w:tcW w:w="3000" w:type="dxa"/>
          </w:tcPr>
          <w:p w14:paraId="1F81F4B3"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 xml:space="preserve">adslAtucCurrOutputPwr (1.3.6.1.2.1.10.94.1.1.2.1.7) </w:t>
            </w:r>
          </w:p>
        </w:tc>
        <w:tc>
          <w:tcPr>
            <w:tcW w:w="1440" w:type="dxa"/>
          </w:tcPr>
          <w:p w14:paraId="57952C13"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read-only</w:t>
            </w:r>
          </w:p>
        </w:tc>
        <w:tc>
          <w:tcPr>
            <w:tcW w:w="1000" w:type="dxa"/>
          </w:tcPr>
          <w:p w14:paraId="10C8C5D3"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No</w:t>
            </w:r>
          </w:p>
        </w:tc>
        <w:tc>
          <w:tcPr>
            <w:tcW w:w="2880" w:type="dxa"/>
          </w:tcPr>
          <w:p w14:paraId="0159D8DE"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As per MIB</w:t>
            </w:r>
          </w:p>
        </w:tc>
      </w:tr>
      <w:tr w:rsidR="009162A6" w:rsidRPr="003D03DE" w14:paraId="40177089" w14:textId="77777777" w:rsidTr="00A84E51">
        <w:tc>
          <w:tcPr>
            <w:tcW w:w="3000" w:type="dxa"/>
          </w:tcPr>
          <w:p w14:paraId="590793C3"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 xml:space="preserve">adslAtucCurrAttainableRate (1.3.6.1.2.1.10.94.1.1.2.1.8) </w:t>
            </w:r>
          </w:p>
        </w:tc>
        <w:tc>
          <w:tcPr>
            <w:tcW w:w="1440" w:type="dxa"/>
          </w:tcPr>
          <w:p w14:paraId="12BC9302"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read-only</w:t>
            </w:r>
          </w:p>
        </w:tc>
        <w:tc>
          <w:tcPr>
            <w:tcW w:w="1000" w:type="dxa"/>
          </w:tcPr>
          <w:p w14:paraId="67606E2B"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No</w:t>
            </w:r>
          </w:p>
        </w:tc>
        <w:tc>
          <w:tcPr>
            <w:tcW w:w="2880" w:type="dxa"/>
          </w:tcPr>
          <w:p w14:paraId="796F5B88" w14:textId="77777777" w:rsidR="009162A6" w:rsidRPr="00784E74" w:rsidRDefault="009162A6" w:rsidP="00C35694">
            <w:pPr>
              <w:pStyle w:val="TableText"/>
              <w:kinsoku w:val="0"/>
              <w:textAlignment w:val="top"/>
              <w:rPr>
                <w:rFonts w:ascii="Helvetica" w:hAnsi="Helvetica" w:cs="Helvetica"/>
              </w:rPr>
            </w:pPr>
            <w:r w:rsidRPr="00784E74">
              <w:rPr>
                <w:rFonts w:ascii="Helvetica" w:hAnsi="Helvetica" w:cs="Helvetica"/>
              </w:rPr>
              <w:t>As per MIB</w:t>
            </w:r>
          </w:p>
        </w:tc>
      </w:tr>
    </w:tbl>
    <w:p w14:paraId="5E45029F" w14:textId="77777777" w:rsidR="009162A6" w:rsidRDefault="009162A6" w:rsidP="00005AE1">
      <w:pPr>
        <w:pStyle w:val="Spacer"/>
      </w:pPr>
    </w:p>
    <w:p w14:paraId="18827936" w14:textId="77777777" w:rsidR="009162A6" w:rsidRDefault="009162A6" w:rsidP="00C35694">
      <w:pPr>
        <w:pStyle w:val="2"/>
        <w:tabs>
          <w:tab w:val="num" w:pos="576"/>
        </w:tabs>
        <w:autoSpaceDE/>
        <w:autoSpaceDN/>
        <w:adjustRightInd/>
        <w:ind w:left="576" w:hanging="576"/>
        <w:jc w:val="both"/>
        <w:textAlignment w:val="auto"/>
      </w:pPr>
      <w:bookmarkStart w:id="53" w:name="_Toc397438594"/>
      <w:bookmarkStart w:id="54" w:name="_Toc399344430"/>
      <w:bookmarkStart w:id="55" w:name="_Toc483388386"/>
      <w:r>
        <w:rPr>
          <w:rFonts w:hint="eastAsia"/>
        </w:rPr>
        <w:t>adslAturPhysTable</w:t>
      </w:r>
      <w:bookmarkEnd w:id="53"/>
      <w:bookmarkEnd w:id="54"/>
      <w:bookmarkEnd w:id="55"/>
    </w:p>
    <w:p w14:paraId="6070D239" w14:textId="77777777" w:rsidR="009162A6" w:rsidRPr="00005AE1" w:rsidRDefault="00C57E05" w:rsidP="00005AE1">
      <w:pPr>
        <w:ind w:left="0"/>
        <w:rPr>
          <w:rFonts w:eastAsia="黑体"/>
          <w:b/>
          <w:bCs/>
          <w:kern w:val="0"/>
          <w:sz w:val="22"/>
          <w:szCs w:val="22"/>
        </w:rPr>
      </w:pPr>
      <w:r w:rsidRPr="00005AE1">
        <w:rPr>
          <w:rFonts w:eastAsia="黑体"/>
          <w:b/>
          <w:bCs/>
          <w:kern w:val="0"/>
          <w:sz w:val="22"/>
          <w:szCs w:val="22"/>
        </w:rPr>
        <w:t>OID</w:t>
      </w:r>
      <w:r w:rsidR="009162A6" w:rsidRPr="00005AE1">
        <w:rPr>
          <w:rFonts w:eastAsia="黑体"/>
          <w:b/>
          <w:bCs/>
          <w:kern w:val="0"/>
          <w:sz w:val="22"/>
          <w:szCs w:val="22"/>
        </w:rPr>
        <w:t>: 1.3.6.1.2.1.10.94.1.1.3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0BCAAA9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33DCB18" w14:textId="77777777" w:rsidR="009162A6" w:rsidRPr="009540D9" w:rsidRDefault="00166066" w:rsidP="00005AE1">
            <w:pPr>
              <w:pStyle w:val="TableHeading"/>
            </w:pPr>
            <w:r>
              <w:t>Object (OID)</w:t>
            </w:r>
          </w:p>
        </w:tc>
        <w:tc>
          <w:tcPr>
            <w:tcW w:w="1440" w:type="dxa"/>
          </w:tcPr>
          <w:p w14:paraId="54A53142" w14:textId="77777777" w:rsidR="009162A6" w:rsidRPr="009540D9" w:rsidRDefault="009162A6" w:rsidP="00005AE1">
            <w:pPr>
              <w:pStyle w:val="TableHeading"/>
            </w:pPr>
            <w:r w:rsidRPr="009540D9">
              <w:t>Access</w:t>
            </w:r>
          </w:p>
        </w:tc>
        <w:tc>
          <w:tcPr>
            <w:tcW w:w="1000" w:type="dxa"/>
          </w:tcPr>
          <w:p w14:paraId="605F8D23" w14:textId="77777777" w:rsidR="009162A6" w:rsidRPr="009540D9" w:rsidRDefault="009162A6" w:rsidP="00005AE1">
            <w:pPr>
              <w:pStyle w:val="TableHeading"/>
            </w:pPr>
            <w:r w:rsidRPr="009540D9">
              <w:t>PDS</w:t>
            </w:r>
          </w:p>
        </w:tc>
        <w:tc>
          <w:tcPr>
            <w:tcW w:w="2880" w:type="dxa"/>
          </w:tcPr>
          <w:p w14:paraId="4CB66197" w14:textId="77777777" w:rsidR="009162A6" w:rsidRPr="009540D9" w:rsidRDefault="0039618E" w:rsidP="00005AE1">
            <w:pPr>
              <w:pStyle w:val="TableHeading"/>
            </w:pPr>
            <w:r>
              <w:t>Comments</w:t>
            </w:r>
          </w:p>
        </w:tc>
      </w:tr>
      <w:tr w:rsidR="009162A6" w:rsidRPr="009540D9" w14:paraId="128FD41A" w14:textId="77777777" w:rsidTr="00A84E51">
        <w:tc>
          <w:tcPr>
            <w:tcW w:w="3000" w:type="dxa"/>
          </w:tcPr>
          <w:p w14:paraId="78FEEFF7" w14:textId="77777777" w:rsidR="009162A6" w:rsidRPr="001B67B9" w:rsidRDefault="009162A6" w:rsidP="00C35694">
            <w:pPr>
              <w:pStyle w:val="TableText"/>
              <w:kinsoku w:val="0"/>
              <w:textAlignment w:val="top"/>
              <w:rPr>
                <w:rFonts w:cs="Helvetica"/>
              </w:rPr>
            </w:pPr>
            <w:r w:rsidRPr="001B67B9">
              <w:rPr>
                <w:rFonts w:cs="Helvetica"/>
              </w:rPr>
              <w:t>adslAtu</w:t>
            </w:r>
            <w:r>
              <w:rPr>
                <w:rFonts w:cs="Helvetica" w:hint="eastAsia"/>
              </w:rPr>
              <w:t>r</w:t>
            </w:r>
            <w:r w:rsidRPr="001B67B9">
              <w:rPr>
                <w:rFonts w:cs="Helvetica"/>
              </w:rPr>
              <w:t>InvSerialNumber</w:t>
            </w:r>
            <w:r>
              <w:rPr>
                <w:rFonts w:cs="Helvetica"/>
              </w:rPr>
              <w:t xml:space="preserve"> (1.3.6.1.2.1.10.94.1.1.3.1.1) </w:t>
            </w:r>
          </w:p>
        </w:tc>
        <w:tc>
          <w:tcPr>
            <w:tcW w:w="1440" w:type="dxa"/>
          </w:tcPr>
          <w:p w14:paraId="6748CEC3"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6F310EBD"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480F6B2F" w14:textId="77777777" w:rsidR="009162A6" w:rsidRPr="009540D9" w:rsidRDefault="009162A6" w:rsidP="00C35694">
            <w:pPr>
              <w:pStyle w:val="TableText"/>
              <w:kinsoku w:val="0"/>
              <w:textAlignment w:val="top"/>
              <w:rPr>
                <w:rFonts w:cs="Helvetica"/>
              </w:rPr>
            </w:pPr>
            <w:r>
              <w:rPr>
                <w:rFonts w:cs="Helvetica" w:hint="eastAsia"/>
              </w:rPr>
              <w:t>Not supported</w:t>
            </w:r>
          </w:p>
        </w:tc>
      </w:tr>
      <w:tr w:rsidR="009162A6" w:rsidRPr="009540D9" w14:paraId="49A8A06E" w14:textId="77777777" w:rsidTr="00A84E51">
        <w:tc>
          <w:tcPr>
            <w:tcW w:w="3000" w:type="dxa"/>
          </w:tcPr>
          <w:p w14:paraId="32C89DBF" w14:textId="77777777" w:rsidR="009162A6" w:rsidRPr="00D9753E" w:rsidRDefault="009162A6" w:rsidP="00C35694">
            <w:pPr>
              <w:pStyle w:val="TableText"/>
              <w:kinsoku w:val="0"/>
              <w:textAlignment w:val="top"/>
              <w:rPr>
                <w:rFonts w:cs="Helvetica"/>
              </w:rPr>
            </w:pPr>
            <w:r w:rsidRPr="00D9753E">
              <w:rPr>
                <w:rFonts w:cs="Helvetica"/>
              </w:rPr>
              <w:t>adslAtu</w:t>
            </w:r>
            <w:r>
              <w:rPr>
                <w:rFonts w:cs="Helvetica" w:hint="eastAsia"/>
              </w:rPr>
              <w:t>r</w:t>
            </w:r>
            <w:r w:rsidRPr="00D9753E">
              <w:rPr>
                <w:rFonts w:cs="Helvetica"/>
              </w:rPr>
              <w:t>InvVendorID</w:t>
            </w:r>
            <w:r>
              <w:rPr>
                <w:rFonts w:cs="Helvetica"/>
              </w:rPr>
              <w:t xml:space="preserve"> (1.3.6.1.2.1.10.94.1.1.3.1.2) </w:t>
            </w:r>
          </w:p>
        </w:tc>
        <w:tc>
          <w:tcPr>
            <w:tcW w:w="1440" w:type="dxa"/>
          </w:tcPr>
          <w:p w14:paraId="555879FC"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3E4C8AF8"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197C1E71" w14:textId="77777777" w:rsidR="009162A6" w:rsidRPr="009540D9" w:rsidRDefault="009162A6" w:rsidP="00C35694">
            <w:pPr>
              <w:pStyle w:val="TableText"/>
              <w:kinsoku w:val="0"/>
              <w:textAlignment w:val="top"/>
              <w:rPr>
                <w:rFonts w:cs="Helvetica"/>
              </w:rPr>
            </w:pPr>
            <w:r>
              <w:rPr>
                <w:rFonts w:cs="Helvetica" w:hint="eastAsia"/>
              </w:rPr>
              <w:t>Not supported</w:t>
            </w:r>
          </w:p>
        </w:tc>
      </w:tr>
      <w:tr w:rsidR="009162A6" w:rsidRPr="009540D9" w14:paraId="1CD4E89B" w14:textId="77777777" w:rsidTr="00A84E51">
        <w:tc>
          <w:tcPr>
            <w:tcW w:w="3000" w:type="dxa"/>
          </w:tcPr>
          <w:p w14:paraId="651F6B75" w14:textId="77777777" w:rsidR="009162A6" w:rsidRPr="0082618E" w:rsidRDefault="009162A6" w:rsidP="00C35694">
            <w:pPr>
              <w:pStyle w:val="TableText"/>
              <w:kinsoku w:val="0"/>
              <w:textAlignment w:val="top"/>
              <w:rPr>
                <w:rFonts w:cs="Helvetica"/>
              </w:rPr>
            </w:pPr>
            <w:r w:rsidRPr="0082618E">
              <w:rPr>
                <w:rFonts w:cs="Helvetica"/>
              </w:rPr>
              <w:t>adslAtu</w:t>
            </w:r>
            <w:r>
              <w:rPr>
                <w:rFonts w:cs="Helvetica" w:hint="eastAsia"/>
              </w:rPr>
              <w:t>r</w:t>
            </w:r>
            <w:r w:rsidRPr="0082618E">
              <w:rPr>
                <w:rFonts w:cs="Helvetica"/>
              </w:rPr>
              <w:t>InvVersionNumber</w:t>
            </w:r>
            <w:r>
              <w:rPr>
                <w:rFonts w:cs="Helvetica"/>
              </w:rPr>
              <w:t xml:space="preserve"> (1.3.6.1.2.1.10.94.1.1.3.1.3) </w:t>
            </w:r>
          </w:p>
        </w:tc>
        <w:tc>
          <w:tcPr>
            <w:tcW w:w="1440" w:type="dxa"/>
          </w:tcPr>
          <w:p w14:paraId="016A5CFF"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687E4EEB"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0A6749F" w14:textId="77777777" w:rsidR="009162A6" w:rsidRPr="009540D9" w:rsidRDefault="009162A6" w:rsidP="00C35694">
            <w:pPr>
              <w:pStyle w:val="TableText"/>
              <w:kinsoku w:val="0"/>
              <w:textAlignment w:val="top"/>
              <w:rPr>
                <w:rFonts w:cs="Helvetica"/>
              </w:rPr>
            </w:pPr>
            <w:r>
              <w:rPr>
                <w:rFonts w:cs="Helvetica" w:hint="eastAsia"/>
              </w:rPr>
              <w:t>Not supported</w:t>
            </w:r>
          </w:p>
        </w:tc>
      </w:tr>
      <w:tr w:rsidR="009162A6" w:rsidRPr="009540D9" w14:paraId="3B9D54DA" w14:textId="77777777" w:rsidTr="00A84E51">
        <w:tc>
          <w:tcPr>
            <w:tcW w:w="3000" w:type="dxa"/>
          </w:tcPr>
          <w:p w14:paraId="2EEC4AEA" w14:textId="77777777" w:rsidR="009162A6" w:rsidRPr="004954BE" w:rsidRDefault="009162A6" w:rsidP="00C35694">
            <w:pPr>
              <w:pStyle w:val="TableText"/>
              <w:kinsoku w:val="0"/>
              <w:textAlignment w:val="top"/>
              <w:rPr>
                <w:rFonts w:cs="Helvetica"/>
              </w:rPr>
            </w:pPr>
            <w:r w:rsidRPr="004954BE">
              <w:rPr>
                <w:rFonts w:cs="Helvetica"/>
              </w:rPr>
              <w:t>adslAtu</w:t>
            </w:r>
            <w:r>
              <w:rPr>
                <w:rFonts w:cs="Helvetica" w:hint="eastAsia"/>
              </w:rPr>
              <w:t>r</w:t>
            </w:r>
            <w:r w:rsidRPr="004954BE">
              <w:rPr>
                <w:rFonts w:cs="Helvetica"/>
              </w:rPr>
              <w:t>CurrSnrMgn</w:t>
            </w:r>
            <w:r>
              <w:rPr>
                <w:rFonts w:cs="Helvetica"/>
              </w:rPr>
              <w:t xml:space="preserve"> (1.3.6.1.2.1.10.94.1.1.3.1.4) </w:t>
            </w:r>
          </w:p>
        </w:tc>
        <w:tc>
          <w:tcPr>
            <w:tcW w:w="1440" w:type="dxa"/>
          </w:tcPr>
          <w:p w14:paraId="3A02CD39"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1887D1DC"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2D8AA9B5"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3EE62DE3" w14:textId="77777777" w:rsidTr="00A84E51">
        <w:tc>
          <w:tcPr>
            <w:tcW w:w="3000" w:type="dxa"/>
          </w:tcPr>
          <w:p w14:paraId="1DCD0FB5" w14:textId="77777777" w:rsidR="009162A6" w:rsidRPr="00764177" w:rsidRDefault="009162A6" w:rsidP="00C35694">
            <w:pPr>
              <w:pStyle w:val="TableText"/>
              <w:kinsoku w:val="0"/>
              <w:textAlignment w:val="top"/>
              <w:rPr>
                <w:rFonts w:cs="Helvetica"/>
              </w:rPr>
            </w:pPr>
            <w:r w:rsidRPr="00764177">
              <w:rPr>
                <w:rFonts w:cs="Helvetica"/>
              </w:rPr>
              <w:t>adslAtu</w:t>
            </w:r>
            <w:r>
              <w:rPr>
                <w:rFonts w:cs="Helvetica" w:hint="eastAsia"/>
              </w:rPr>
              <w:t>r</w:t>
            </w:r>
            <w:r w:rsidRPr="00764177">
              <w:rPr>
                <w:rFonts w:cs="Helvetica"/>
              </w:rPr>
              <w:t>CurrAtn</w:t>
            </w:r>
            <w:r>
              <w:rPr>
                <w:rFonts w:cs="Helvetica"/>
              </w:rPr>
              <w:t xml:space="preserve"> (1.3.6.1.2.1.10.94.1.1.3.1.5) </w:t>
            </w:r>
          </w:p>
        </w:tc>
        <w:tc>
          <w:tcPr>
            <w:tcW w:w="1440" w:type="dxa"/>
          </w:tcPr>
          <w:p w14:paraId="5EE0446E"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CAE1A35"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1E3052D3"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1B262C62" w14:textId="77777777" w:rsidTr="00A84E51">
        <w:tc>
          <w:tcPr>
            <w:tcW w:w="3000" w:type="dxa"/>
          </w:tcPr>
          <w:p w14:paraId="1F7B3103" w14:textId="77777777" w:rsidR="009162A6" w:rsidRPr="00764177" w:rsidRDefault="009162A6" w:rsidP="00C35694">
            <w:pPr>
              <w:pStyle w:val="TableText"/>
              <w:kinsoku w:val="0"/>
              <w:textAlignment w:val="top"/>
              <w:rPr>
                <w:rFonts w:cs="Helvetica"/>
              </w:rPr>
            </w:pPr>
            <w:r w:rsidRPr="00764177">
              <w:rPr>
                <w:rFonts w:cs="Helvetica"/>
              </w:rPr>
              <w:t>adslAtu</w:t>
            </w:r>
            <w:r>
              <w:rPr>
                <w:rFonts w:cs="Helvetica" w:hint="eastAsia"/>
              </w:rPr>
              <w:t>r</w:t>
            </w:r>
            <w:r w:rsidRPr="00764177">
              <w:rPr>
                <w:rFonts w:cs="Helvetica"/>
              </w:rPr>
              <w:t>CurrStatus</w:t>
            </w:r>
            <w:r>
              <w:rPr>
                <w:rFonts w:cs="Helvetica"/>
              </w:rPr>
              <w:t xml:space="preserve"> (1.3.6.1.2.1.10.94.1.1.3.1.6) </w:t>
            </w:r>
          </w:p>
        </w:tc>
        <w:tc>
          <w:tcPr>
            <w:tcW w:w="1440" w:type="dxa"/>
          </w:tcPr>
          <w:p w14:paraId="541407DF"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1F7ED04D"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F09EF17" w14:textId="77777777" w:rsidR="009162A6" w:rsidRPr="009540D9" w:rsidRDefault="009162A6" w:rsidP="00C35694">
            <w:pPr>
              <w:pStyle w:val="TableText"/>
              <w:kinsoku w:val="0"/>
              <w:textAlignment w:val="top"/>
              <w:rPr>
                <w:rFonts w:cs="Helvetica"/>
              </w:rPr>
            </w:pPr>
            <w:r>
              <w:rPr>
                <w:rFonts w:cs="Helvetica" w:hint="eastAsia"/>
              </w:rPr>
              <w:t>Not supported</w:t>
            </w:r>
          </w:p>
        </w:tc>
      </w:tr>
      <w:tr w:rsidR="009162A6" w:rsidRPr="009540D9" w14:paraId="2AD98DE7" w14:textId="77777777" w:rsidTr="00A84E51">
        <w:tc>
          <w:tcPr>
            <w:tcW w:w="3000" w:type="dxa"/>
          </w:tcPr>
          <w:p w14:paraId="22817C14" w14:textId="77777777" w:rsidR="009162A6" w:rsidRPr="00764177" w:rsidRDefault="009162A6" w:rsidP="00C35694">
            <w:pPr>
              <w:pStyle w:val="TableText"/>
              <w:kinsoku w:val="0"/>
              <w:textAlignment w:val="top"/>
              <w:rPr>
                <w:rFonts w:cs="Helvetica"/>
              </w:rPr>
            </w:pPr>
            <w:r w:rsidRPr="00764177">
              <w:rPr>
                <w:rFonts w:cs="Helvetica"/>
              </w:rPr>
              <w:t>adslAtu</w:t>
            </w:r>
            <w:r>
              <w:rPr>
                <w:rFonts w:cs="Helvetica" w:hint="eastAsia"/>
              </w:rPr>
              <w:t>r</w:t>
            </w:r>
            <w:r w:rsidRPr="00764177">
              <w:rPr>
                <w:rFonts w:cs="Helvetica"/>
              </w:rPr>
              <w:t>CurrOutputPwr</w:t>
            </w:r>
            <w:r>
              <w:rPr>
                <w:rFonts w:cs="Helvetica"/>
              </w:rPr>
              <w:t xml:space="preserve"> (1.3.6.1.2.1.10.94.1.1.3.1.7) </w:t>
            </w:r>
          </w:p>
        </w:tc>
        <w:tc>
          <w:tcPr>
            <w:tcW w:w="1440" w:type="dxa"/>
          </w:tcPr>
          <w:p w14:paraId="5C81C1E3"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78F80B43"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ED4F576"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1C8F4A18" w14:textId="77777777" w:rsidTr="00A84E51">
        <w:tc>
          <w:tcPr>
            <w:tcW w:w="3000" w:type="dxa"/>
          </w:tcPr>
          <w:p w14:paraId="7725AF2E" w14:textId="77777777" w:rsidR="009162A6" w:rsidRPr="00764177" w:rsidRDefault="009162A6" w:rsidP="00C35694">
            <w:pPr>
              <w:pStyle w:val="TableText"/>
              <w:kinsoku w:val="0"/>
              <w:textAlignment w:val="top"/>
              <w:rPr>
                <w:rFonts w:cs="Helvetica"/>
              </w:rPr>
            </w:pPr>
            <w:r w:rsidRPr="00764177">
              <w:rPr>
                <w:rFonts w:cs="Helvetica"/>
              </w:rPr>
              <w:t>adslAtu</w:t>
            </w:r>
            <w:r>
              <w:rPr>
                <w:rFonts w:cs="Helvetica" w:hint="eastAsia"/>
              </w:rPr>
              <w:t>r</w:t>
            </w:r>
            <w:r w:rsidRPr="00764177">
              <w:rPr>
                <w:rFonts w:cs="Helvetica"/>
              </w:rPr>
              <w:t>CurrAttainableRate</w:t>
            </w:r>
            <w:r>
              <w:rPr>
                <w:rFonts w:cs="Helvetica"/>
              </w:rPr>
              <w:t xml:space="preserve"> (1.3.6.1.2.1.10.94.1.1.3.1.8) </w:t>
            </w:r>
          </w:p>
        </w:tc>
        <w:tc>
          <w:tcPr>
            <w:tcW w:w="1440" w:type="dxa"/>
          </w:tcPr>
          <w:p w14:paraId="7BBE76DC"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4E2DF90"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1EA78B14" w14:textId="77777777" w:rsidR="009162A6" w:rsidRPr="009540D9" w:rsidRDefault="009162A6" w:rsidP="00C35694">
            <w:pPr>
              <w:pStyle w:val="TableText"/>
              <w:kinsoku w:val="0"/>
              <w:textAlignment w:val="top"/>
              <w:rPr>
                <w:rFonts w:cs="Helvetica"/>
              </w:rPr>
            </w:pPr>
            <w:r w:rsidRPr="009540D9">
              <w:rPr>
                <w:rFonts w:cs="Helvetica"/>
              </w:rPr>
              <w:t>As per MIB</w:t>
            </w:r>
          </w:p>
        </w:tc>
      </w:tr>
    </w:tbl>
    <w:p w14:paraId="401A4DAA" w14:textId="77777777" w:rsidR="009162A6" w:rsidRDefault="009162A6" w:rsidP="00005AE1">
      <w:pPr>
        <w:pStyle w:val="Spacer"/>
      </w:pPr>
    </w:p>
    <w:p w14:paraId="4C224F85" w14:textId="77777777" w:rsidR="009162A6" w:rsidRPr="00236E50" w:rsidRDefault="009162A6" w:rsidP="00C35694">
      <w:pPr>
        <w:pStyle w:val="2"/>
        <w:tabs>
          <w:tab w:val="num" w:pos="576"/>
        </w:tabs>
        <w:autoSpaceDE/>
        <w:autoSpaceDN/>
        <w:adjustRightInd/>
        <w:ind w:left="576" w:hanging="576"/>
        <w:jc w:val="both"/>
        <w:textAlignment w:val="auto"/>
      </w:pPr>
      <w:bookmarkStart w:id="56" w:name="_Toc397438595"/>
      <w:bookmarkStart w:id="57" w:name="_Toc399344431"/>
      <w:bookmarkStart w:id="58" w:name="_Toc483388387"/>
      <w:r>
        <w:rPr>
          <w:rFonts w:hint="eastAsia"/>
        </w:rPr>
        <w:t>adslAtucChanTable</w:t>
      </w:r>
      <w:bookmarkEnd w:id="56"/>
      <w:bookmarkEnd w:id="57"/>
      <w:bookmarkEnd w:id="58"/>
    </w:p>
    <w:p w14:paraId="5B517635" w14:textId="77777777" w:rsidR="009162A6" w:rsidRPr="00005AE1" w:rsidRDefault="00C57E05" w:rsidP="00005AE1">
      <w:pPr>
        <w:ind w:left="0"/>
        <w:rPr>
          <w:rFonts w:eastAsia="黑体"/>
          <w:b/>
          <w:bCs/>
          <w:kern w:val="0"/>
          <w:sz w:val="22"/>
          <w:szCs w:val="22"/>
        </w:rPr>
      </w:pPr>
      <w:r w:rsidRPr="00005AE1">
        <w:rPr>
          <w:rFonts w:eastAsia="黑体"/>
          <w:b/>
          <w:bCs/>
          <w:kern w:val="0"/>
          <w:sz w:val="22"/>
          <w:szCs w:val="22"/>
        </w:rPr>
        <w:t>OID</w:t>
      </w:r>
      <w:r w:rsidR="009162A6" w:rsidRPr="00005AE1">
        <w:rPr>
          <w:rFonts w:eastAsia="黑体"/>
          <w:b/>
          <w:bCs/>
          <w:kern w:val="0"/>
          <w:sz w:val="22"/>
          <w:szCs w:val="22"/>
        </w:rPr>
        <w:t>: 1.3.6.1.2.1.10.94.1.1.4</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7114D8F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F30C7BD" w14:textId="77777777" w:rsidR="009162A6" w:rsidRPr="009540D9" w:rsidRDefault="00166066" w:rsidP="00005AE1">
            <w:pPr>
              <w:pStyle w:val="TableHeading"/>
            </w:pPr>
            <w:r>
              <w:t>Object (OID)</w:t>
            </w:r>
          </w:p>
        </w:tc>
        <w:tc>
          <w:tcPr>
            <w:tcW w:w="1440" w:type="dxa"/>
          </w:tcPr>
          <w:p w14:paraId="6D6B7A7E" w14:textId="77777777" w:rsidR="009162A6" w:rsidRPr="009540D9" w:rsidRDefault="009162A6" w:rsidP="00005AE1">
            <w:pPr>
              <w:pStyle w:val="TableHeading"/>
            </w:pPr>
            <w:r w:rsidRPr="009540D9">
              <w:t>Access</w:t>
            </w:r>
          </w:p>
        </w:tc>
        <w:tc>
          <w:tcPr>
            <w:tcW w:w="1000" w:type="dxa"/>
          </w:tcPr>
          <w:p w14:paraId="4F473600" w14:textId="77777777" w:rsidR="009162A6" w:rsidRPr="009540D9" w:rsidRDefault="009162A6" w:rsidP="00005AE1">
            <w:pPr>
              <w:pStyle w:val="TableHeading"/>
            </w:pPr>
            <w:r w:rsidRPr="009540D9">
              <w:t>PDS</w:t>
            </w:r>
          </w:p>
        </w:tc>
        <w:tc>
          <w:tcPr>
            <w:tcW w:w="2880" w:type="dxa"/>
          </w:tcPr>
          <w:p w14:paraId="79EF6C26" w14:textId="77777777" w:rsidR="009162A6" w:rsidRPr="009540D9" w:rsidRDefault="0039618E" w:rsidP="00005AE1">
            <w:pPr>
              <w:pStyle w:val="TableHeading"/>
            </w:pPr>
            <w:r>
              <w:t>Comments</w:t>
            </w:r>
          </w:p>
        </w:tc>
      </w:tr>
      <w:tr w:rsidR="009162A6" w:rsidRPr="009540D9" w14:paraId="4C305316" w14:textId="77777777" w:rsidTr="00A84E51">
        <w:tc>
          <w:tcPr>
            <w:tcW w:w="3000" w:type="dxa"/>
          </w:tcPr>
          <w:p w14:paraId="47D3D8E4" w14:textId="77777777" w:rsidR="009162A6" w:rsidRPr="00D41E45" w:rsidRDefault="009162A6" w:rsidP="00C35694">
            <w:pPr>
              <w:pStyle w:val="TableText"/>
              <w:kinsoku w:val="0"/>
              <w:textAlignment w:val="top"/>
              <w:rPr>
                <w:rFonts w:cs="Helvetica"/>
              </w:rPr>
            </w:pPr>
            <w:r w:rsidRPr="00D41E45">
              <w:rPr>
                <w:rFonts w:cs="Helvetica"/>
              </w:rPr>
              <w:t>adslAtucChanInterleaveDelay</w:t>
            </w:r>
            <w:r>
              <w:rPr>
                <w:rFonts w:cs="Helvetica"/>
              </w:rPr>
              <w:t xml:space="preserve"> (1.3.6.1.2.1.10.94.1.1.4.1.1) </w:t>
            </w:r>
          </w:p>
        </w:tc>
        <w:tc>
          <w:tcPr>
            <w:tcW w:w="1440" w:type="dxa"/>
          </w:tcPr>
          <w:p w14:paraId="25346AFC"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66F91C50"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7DC00FF0" w14:textId="77777777" w:rsidR="009162A6" w:rsidRPr="009540D9" w:rsidRDefault="009162A6" w:rsidP="00C35694">
            <w:pPr>
              <w:pStyle w:val="TableText"/>
              <w:kinsoku w:val="0"/>
              <w:textAlignment w:val="top"/>
              <w:rPr>
                <w:rFonts w:cs="Helvetica"/>
              </w:rPr>
            </w:pPr>
            <w:r>
              <w:rPr>
                <w:rFonts w:cs="Helvetica" w:hint="eastAsia"/>
              </w:rPr>
              <w:t>Not supported</w:t>
            </w:r>
          </w:p>
        </w:tc>
      </w:tr>
      <w:tr w:rsidR="009162A6" w:rsidRPr="009540D9" w14:paraId="10996F77" w14:textId="77777777" w:rsidTr="00A84E51">
        <w:tc>
          <w:tcPr>
            <w:tcW w:w="3000" w:type="dxa"/>
          </w:tcPr>
          <w:p w14:paraId="74F05838" w14:textId="77777777" w:rsidR="009162A6" w:rsidRPr="00D41E45" w:rsidRDefault="009162A6" w:rsidP="00C35694">
            <w:pPr>
              <w:pStyle w:val="TableText"/>
              <w:kinsoku w:val="0"/>
              <w:textAlignment w:val="top"/>
              <w:rPr>
                <w:rFonts w:cs="Helvetica"/>
              </w:rPr>
            </w:pPr>
            <w:r w:rsidRPr="00D41E45">
              <w:rPr>
                <w:rFonts w:cs="Helvetica"/>
              </w:rPr>
              <w:t>adslAtucChanCurrTxRate</w:t>
            </w:r>
            <w:r>
              <w:rPr>
                <w:rFonts w:cs="Helvetica"/>
              </w:rPr>
              <w:t xml:space="preserve"> (1.3.6.1.2.1.10.94.1.1.4.1.2) </w:t>
            </w:r>
          </w:p>
        </w:tc>
        <w:tc>
          <w:tcPr>
            <w:tcW w:w="1440" w:type="dxa"/>
          </w:tcPr>
          <w:p w14:paraId="43754565"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04F400A6"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1FC98253" w14:textId="77777777" w:rsidR="009162A6" w:rsidRPr="008C3812" w:rsidRDefault="009162A6" w:rsidP="00C35694">
            <w:pPr>
              <w:pStyle w:val="TableText"/>
              <w:kinsoku w:val="0"/>
              <w:textAlignment w:val="top"/>
              <w:rPr>
                <w:rFonts w:cs="Helvetica"/>
              </w:rPr>
            </w:pPr>
            <w:r w:rsidRPr="009540D9">
              <w:rPr>
                <w:rFonts w:cs="Helvetica"/>
              </w:rPr>
              <w:t>As per MIB</w:t>
            </w:r>
          </w:p>
        </w:tc>
      </w:tr>
      <w:tr w:rsidR="009162A6" w:rsidRPr="009540D9" w14:paraId="2F9A12CA" w14:textId="77777777" w:rsidTr="00A84E51">
        <w:tc>
          <w:tcPr>
            <w:tcW w:w="3000" w:type="dxa"/>
          </w:tcPr>
          <w:p w14:paraId="6955DC61" w14:textId="77777777" w:rsidR="009162A6" w:rsidRPr="00A8188D" w:rsidRDefault="009162A6" w:rsidP="00C35694">
            <w:pPr>
              <w:pStyle w:val="TableText"/>
              <w:kinsoku w:val="0"/>
              <w:textAlignment w:val="top"/>
              <w:rPr>
                <w:rFonts w:cs="Helvetica"/>
              </w:rPr>
            </w:pPr>
            <w:r w:rsidRPr="00A8188D">
              <w:rPr>
                <w:rFonts w:cs="Helvetica"/>
              </w:rPr>
              <w:t>adslAtucChanPrevTxRate</w:t>
            </w:r>
            <w:r>
              <w:rPr>
                <w:rFonts w:cs="Helvetica"/>
              </w:rPr>
              <w:t xml:space="preserve"> (1.3.6.1.2.1.10.94.1.1.4.1.3) </w:t>
            </w:r>
          </w:p>
        </w:tc>
        <w:tc>
          <w:tcPr>
            <w:tcW w:w="1440" w:type="dxa"/>
          </w:tcPr>
          <w:p w14:paraId="1DF45F44"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42F76801"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285DBFF6" w14:textId="77777777" w:rsidR="009162A6" w:rsidRPr="009540D9" w:rsidRDefault="009162A6" w:rsidP="00C35694">
            <w:pPr>
              <w:pStyle w:val="TableText"/>
              <w:kinsoku w:val="0"/>
              <w:textAlignment w:val="top"/>
              <w:rPr>
                <w:rFonts w:cs="Helvetica"/>
              </w:rPr>
            </w:pPr>
            <w:r>
              <w:rPr>
                <w:rFonts w:cs="Helvetica" w:hint="eastAsia"/>
              </w:rPr>
              <w:t>Not supported</w:t>
            </w:r>
          </w:p>
        </w:tc>
      </w:tr>
      <w:tr w:rsidR="009162A6" w:rsidRPr="009540D9" w14:paraId="5FC22447" w14:textId="77777777" w:rsidTr="00A84E51">
        <w:tc>
          <w:tcPr>
            <w:tcW w:w="3000" w:type="dxa"/>
          </w:tcPr>
          <w:p w14:paraId="44CFA1BB" w14:textId="77777777" w:rsidR="009162A6" w:rsidRPr="00A8188D" w:rsidRDefault="009162A6" w:rsidP="00C35694">
            <w:pPr>
              <w:pStyle w:val="TableText"/>
              <w:kinsoku w:val="0"/>
              <w:textAlignment w:val="top"/>
              <w:rPr>
                <w:rFonts w:cs="Helvetica"/>
              </w:rPr>
            </w:pPr>
            <w:r w:rsidRPr="00A8188D">
              <w:rPr>
                <w:rFonts w:cs="Helvetica"/>
              </w:rPr>
              <w:t>adslAtucChanCrcBlockLength</w:t>
            </w:r>
            <w:r>
              <w:rPr>
                <w:rFonts w:cs="Helvetica"/>
              </w:rPr>
              <w:t xml:space="preserve"> (1.3.6.1.2.1.10.94.1.1.4.1.4) </w:t>
            </w:r>
          </w:p>
        </w:tc>
        <w:tc>
          <w:tcPr>
            <w:tcW w:w="1440" w:type="dxa"/>
          </w:tcPr>
          <w:p w14:paraId="6C7C4E4F"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77D5228F"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469BBD83" w14:textId="77777777" w:rsidR="009162A6" w:rsidRPr="009540D9" w:rsidRDefault="009162A6" w:rsidP="00C35694">
            <w:pPr>
              <w:pStyle w:val="TableText"/>
              <w:kinsoku w:val="0"/>
              <w:textAlignment w:val="top"/>
              <w:rPr>
                <w:rFonts w:cs="Helvetica"/>
              </w:rPr>
            </w:pPr>
            <w:r>
              <w:rPr>
                <w:rFonts w:cs="Helvetica" w:hint="eastAsia"/>
              </w:rPr>
              <w:t>Not supported</w:t>
            </w:r>
          </w:p>
        </w:tc>
      </w:tr>
    </w:tbl>
    <w:p w14:paraId="35F6A1E4" w14:textId="77777777" w:rsidR="009162A6" w:rsidRDefault="009162A6" w:rsidP="00005AE1">
      <w:pPr>
        <w:pStyle w:val="Spacer"/>
      </w:pPr>
    </w:p>
    <w:p w14:paraId="51AD8975" w14:textId="77777777" w:rsidR="009162A6" w:rsidRPr="00236E50" w:rsidRDefault="009162A6" w:rsidP="00C35694">
      <w:pPr>
        <w:pStyle w:val="2"/>
        <w:tabs>
          <w:tab w:val="num" w:pos="576"/>
        </w:tabs>
        <w:autoSpaceDE/>
        <w:autoSpaceDN/>
        <w:adjustRightInd/>
        <w:ind w:left="576" w:hanging="576"/>
        <w:jc w:val="both"/>
        <w:textAlignment w:val="auto"/>
      </w:pPr>
      <w:bookmarkStart w:id="59" w:name="_Toc397438596"/>
      <w:bookmarkStart w:id="60" w:name="_Toc399344432"/>
      <w:bookmarkStart w:id="61" w:name="_Toc483388388"/>
      <w:r>
        <w:rPr>
          <w:rFonts w:hint="eastAsia"/>
        </w:rPr>
        <w:t>adslAturChanTable</w:t>
      </w:r>
      <w:bookmarkEnd w:id="59"/>
      <w:bookmarkEnd w:id="60"/>
      <w:bookmarkEnd w:id="61"/>
    </w:p>
    <w:p w14:paraId="097F4159" w14:textId="77777777" w:rsidR="009162A6" w:rsidRPr="00005AE1" w:rsidRDefault="00C57E05" w:rsidP="00005AE1">
      <w:pPr>
        <w:ind w:left="0"/>
        <w:rPr>
          <w:rFonts w:eastAsia="黑体"/>
          <w:b/>
          <w:bCs/>
          <w:kern w:val="0"/>
          <w:sz w:val="22"/>
          <w:szCs w:val="22"/>
        </w:rPr>
      </w:pPr>
      <w:r w:rsidRPr="00005AE1">
        <w:rPr>
          <w:rFonts w:eastAsia="黑体"/>
          <w:b/>
          <w:bCs/>
          <w:kern w:val="0"/>
          <w:sz w:val="22"/>
          <w:szCs w:val="22"/>
        </w:rPr>
        <w:t>OID</w:t>
      </w:r>
      <w:r w:rsidR="009162A6" w:rsidRPr="00005AE1">
        <w:rPr>
          <w:rFonts w:eastAsia="黑体"/>
          <w:b/>
          <w:bCs/>
          <w:kern w:val="0"/>
          <w:sz w:val="22"/>
          <w:szCs w:val="22"/>
        </w:rPr>
        <w:t>: 1.3.6.1.2.1.10.94.1.1.5</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4164B20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1FA9FC3" w14:textId="77777777" w:rsidR="009162A6" w:rsidRPr="00061F6A" w:rsidRDefault="00166066" w:rsidP="00061F6A">
            <w:pPr>
              <w:pStyle w:val="TableHeading"/>
            </w:pPr>
            <w:r w:rsidRPr="00061F6A">
              <w:t>Object (OID)</w:t>
            </w:r>
          </w:p>
        </w:tc>
        <w:tc>
          <w:tcPr>
            <w:tcW w:w="1440" w:type="dxa"/>
          </w:tcPr>
          <w:p w14:paraId="36CFF107" w14:textId="77777777" w:rsidR="009162A6" w:rsidRPr="00061F6A" w:rsidRDefault="009162A6" w:rsidP="00061F6A">
            <w:pPr>
              <w:pStyle w:val="TableHeading"/>
            </w:pPr>
            <w:r w:rsidRPr="00061F6A">
              <w:t>Access</w:t>
            </w:r>
          </w:p>
        </w:tc>
        <w:tc>
          <w:tcPr>
            <w:tcW w:w="1000" w:type="dxa"/>
          </w:tcPr>
          <w:p w14:paraId="625E76AD" w14:textId="77777777" w:rsidR="009162A6" w:rsidRPr="00061F6A" w:rsidRDefault="009162A6" w:rsidP="00061F6A">
            <w:pPr>
              <w:pStyle w:val="TableHeading"/>
            </w:pPr>
            <w:r w:rsidRPr="00061F6A">
              <w:t>PDS</w:t>
            </w:r>
          </w:p>
        </w:tc>
        <w:tc>
          <w:tcPr>
            <w:tcW w:w="2880" w:type="dxa"/>
          </w:tcPr>
          <w:p w14:paraId="5CFBC295" w14:textId="77777777" w:rsidR="009162A6" w:rsidRPr="00061F6A" w:rsidRDefault="0039618E" w:rsidP="00061F6A">
            <w:pPr>
              <w:pStyle w:val="TableHeading"/>
            </w:pPr>
            <w:r w:rsidRPr="00061F6A">
              <w:t>Comments</w:t>
            </w:r>
          </w:p>
        </w:tc>
      </w:tr>
      <w:tr w:rsidR="009162A6" w:rsidRPr="00822CDE" w14:paraId="5AFC9B0F" w14:textId="77777777" w:rsidTr="00A84E51">
        <w:tc>
          <w:tcPr>
            <w:tcW w:w="3000" w:type="dxa"/>
          </w:tcPr>
          <w:p w14:paraId="4F0DD56F" w14:textId="77777777" w:rsidR="009162A6" w:rsidRPr="004B27FE" w:rsidRDefault="009162A6" w:rsidP="00C35694">
            <w:pPr>
              <w:pStyle w:val="TableText"/>
              <w:kinsoku w:val="0"/>
              <w:textAlignment w:val="top"/>
              <w:rPr>
                <w:rFonts w:cs="Helvetica"/>
              </w:rPr>
            </w:pPr>
            <w:r w:rsidRPr="004B27FE">
              <w:rPr>
                <w:rFonts w:cs="Helvetica"/>
              </w:rPr>
              <w:t>adslAtu</w:t>
            </w:r>
            <w:r w:rsidRPr="004B27FE">
              <w:rPr>
                <w:rFonts w:cs="Helvetica" w:hint="eastAsia"/>
              </w:rPr>
              <w:t>r</w:t>
            </w:r>
            <w:r w:rsidRPr="004B27FE">
              <w:rPr>
                <w:rFonts w:cs="Helvetica"/>
              </w:rPr>
              <w:t xml:space="preserve">ChanInterleaveDelay (1.3.6.1.2.1.10.94.1.1.5.1.1) </w:t>
            </w:r>
          </w:p>
        </w:tc>
        <w:tc>
          <w:tcPr>
            <w:tcW w:w="1440" w:type="dxa"/>
          </w:tcPr>
          <w:p w14:paraId="60C1F3F1" w14:textId="77777777" w:rsidR="009162A6" w:rsidRPr="004B27FE" w:rsidRDefault="009162A6" w:rsidP="00C35694">
            <w:pPr>
              <w:pStyle w:val="TableText"/>
              <w:kinsoku w:val="0"/>
              <w:textAlignment w:val="top"/>
              <w:rPr>
                <w:rFonts w:cs="Helvetica"/>
              </w:rPr>
            </w:pPr>
            <w:r w:rsidRPr="004B27FE">
              <w:rPr>
                <w:rFonts w:cs="Helvetica"/>
              </w:rPr>
              <w:t>read-only</w:t>
            </w:r>
          </w:p>
        </w:tc>
        <w:tc>
          <w:tcPr>
            <w:tcW w:w="1000" w:type="dxa"/>
          </w:tcPr>
          <w:p w14:paraId="0BB83E9E" w14:textId="77777777" w:rsidR="009162A6" w:rsidRPr="004B27FE" w:rsidRDefault="009162A6" w:rsidP="00C35694">
            <w:pPr>
              <w:pStyle w:val="TableText"/>
              <w:kinsoku w:val="0"/>
              <w:textAlignment w:val="top"/>
              <w:rPr>
                <w:rFonts w:cs="Helvetica"/>
              </w:rPr>
            </w:pPr>
            <w:r w:rsidRPr="004B27FE">
              <w:rPr>
                <w:rFonts w:cs="Helvetica"/>
              </w:rPr>
              <w:t>No</w:t>
            </w:r>
          </w:p>
        </w:tc>
        <w:tc>
          <w:tcPr>
            <w:tcW w:w="2880" w:type="dxa"/>
          </w:tcPr>
          <w:p w14:paraId="3646F39D" w14:textId="77777777" w:rsidR="009162A6" w:rsidRPr="004B27FE" w:rsidRDefault="009162A6" w:rsidP="00C35694">
            <w:pPr>
              <w:pStyle w:val="TableText"/>
              <w:kinsoku w:val="0"/>
              <w:textAlignment w:val="top"/>
              <w:rPr>
                <w:rFonts w:cs="Helvetica"/>
              </w:rPr>
            </w:pPr>
            <w:r>
              <w:rPr>
                <w:rFonts w:cs="Helvetica" w:hint="eastAsia"/>
              </w:rPr>
              <w:t>Not supported</w:t>
            </w:r>
          </w:p>
        </w:tc>
      </w:tr>
      <w:tr w:rsidR="009162A6" w:rsidRPr="00822CDE" w14:paraId="427D2E61" w14:textId="77777777" w:rsidTr="00A84E51">
        <w:tc>
          <w:tcPr>
            <w:tcW w:w="3000" w:type="dxa"/>
          </w:tcPr>
          <w:p w14:paraId="27D5842A" w14:textId="77777777" w:rsidR="009162A6" w:rsidRPr="004B27FE" w:rsidRDefault="009162A6" w:rsidP="00C35694">
            <w:pPr>
              <w:pStyle w:val="TableText"/>
              <w:kinsoku w:val="0"/>
              <w:textAlignment w:val="top"/>
              <w:rPr>
                <w:rFonts w:cs="Helvetica"/>
              </w:rPr>
            </w:pPr>
            <w:r w:rsidRPr="004B27FE">
              <w:rPr>
                <w:rFonts w:cs="Helvetica"/>
              </w:rPr>
              <w:t>adslAtu</w:t>
            </w:r>
            <w:r w:rsidRPr="004B27FE">
              <w:rPr>
                <w:rFonts w:cs="Helvetica" w:hint="eastAsia"/>
              </w:rPr>
              <w:t>r</w:t>
            </w:r>
            <w:r w:rsidRPr="004B27FE">
              <w:rPr>
                <w:rFonts w:cs="Helvetica"/>
              </w:rPr>
              <w:t xml:space="preserve">ChanCurrTxRate (1.3.6.1.2.1.10.94.1.1.5.1.2) </w:t>
            </w:r>
          </w:p>
        </w:tc>
        <w:tc>
          <w:tcPr>
            <w:tcW w:w="1440" w:type="dxa"/>
          </w:tcPr>
          <w:p w14:paraId="453C0072" w14:textId="77777777" w:rsidR="009162A6" w:rsidRPr="004B27FE" w:rsidRDefault="009162A6" w:rsidP="00C35694">
            <w:pPr>
              <w:pStyle w:val="TableText"/>
              <w:kinsoku w:val="0"/>
              <w:textAlignment w:val="top"/>
              <w:rPr>
                <w:rFonts w:cs="Helvetica"/>
              </w:rPr>
            </w:pPr>
            <w:r w:rsidRPr="004B27FE">
              <w:rPr>
                <w:rFonts w:cs="Helvetica"/>
              </w:rPr>
              <w:t>read-only</w:t>
            </w:r>
          </w:p>
        </w:tc>
        <w:tc>
          <w:tcPr>
            <w:tcW w:w="1000" w:type="dxa"/>
          </w:tcPr>
          <w:p w14:paraId="29E9F04E" w14:textId="77777777" w:rsidR="009162A6" w:rsidRPr="004B27FE" w:rsidRDefault="009162A6" w:rsidP="00C35694">
            <w:pPr>
              <w:pStyle w:val="TableText"/>
              <w:kinsoku w:val="0"/>
              <w:textAlignment w:val="top"/>
              <w:rPr>
                <w:rFonts w:cs="Helvetica"/>
              </w:rPr>
            </w:pPr>
            <w:r w:rsidRPr="004B27FE">
              <w:rPr>
                <w:rFonts w:cs="Helvetica"/>
              </w:rPr>
              <w:t>No</w:t>
            </w:r>
          </w:p>
        </w:tc>
        <w:tc>
          <w:tcPr>
            <w:tcW w:w="2880" w:type="dxa"/>
          </w:tcPr>
          <w:p w14:paraId="0EB4A07A" w14:textId="77777777" w:rsidR="009162A6" w:rsidRPr="004B27FE" w:rsidRDefault="009162A6" w:rsidP="00C35694">
            <w:pPr>
              <w:pStyle w:val="TableText"/>
              <w:kinsoku w:val="0"/>
              <w:textAlignment w:val="top"/>
              <w:rPr>
                <w:rFonts w:cs="Helvetica"/>
              </w:rPr>
            </w:pPr>
            <w:r w:rsidRPr="004B27FE">
              <w:rPr>
                <w:rFonts w:cs="Helvetica"/>
              </w:rPr>
              <w:t>As per MIB</w:t>
            </w:r>
          </w:p>
        </w:tc>
      </w:tr>
      <w:tr w:rsidR="009162A6" w:rsidRPr="00822CDE" w14:paraId="1F5151AA" w14:textId="77777777" w:rsidTr="00A84E51">
        <w:tc>
          <w:tcPr>
            <w:tcW w:w="3000" w:type="dxa"/>
          </w:tcPr>
          <w:p w14:paraId="576912B5" w14:textId="77777777" w:rsidR="009162A6" w:rsidRPr="004B27FE" w:rsidRDefault="009162A6" w:rsidP="00C35694">
            <w:pPr>
              <w:pStyle w:val="TableText"/>
              <w:kinsoku w:val="0"/>
              <w:textAlignment w:val="top"/>
              <w:rPr>
                <w:rFonts w:cs="Helvetica"/>
              </w:rPr>
            </w:pPr>
            <w:r w:rsidRPr="004B27FE">
              <w:rPr>
                <w:rFonts w:cs="Helvetica"/>
              </w:rPr>
              <w:t>adslAtu</w:t>
            </w:r>
            <w:r w:rsidRPr="004B27FE">
              <w:rPr>
                <w:rFonts w:cs="Helvetica" w:hint="eastAsia"/>
              </w:rPr>
              <w:t>r</w:t>
            </w:r>
            <w:r w:rsidRPr="004B27FE">
              <w:rPr>
                <w:rFonts w:cs="Helvetica"/>
              </w:rPr>
              <w:t xml:space="preserve">ChanPrevTxRate (1.3.6.1.2.1.10.94.1.1.5.1.3) </w:t>
            </w:r>
          </w:p>
        </w:tc>
        <w:tc>
          <w:tcPr>
            <w:tcW w:w="1440" w:type="dxa"/>
          </w:tcPr>
          <w:p w14:paraId="74FF90ED" w14:textId="77777777" w:rsidR="009162A6" w:rsidRPr="004B27FE" w:rsidRDefault="009162A6" w:rsidP="00C35694">
            <w:pPr>
              <w:pStyle w:val="TableText"/>
              <w:kinsoku w:val="0"/>
              <w:textAlignment w:val="top"/>
              <w:rPr>
                <w:rFonts w:cs="Helvetica"/>
              </w:rPr>
            </w:pPr>
            <w:r w:rsidRPr="004B27FE">
              <w:rPr>
                <w:rFonts w:cs="Helvetica"/>
              </w:rPr>
              <w:t>read-only</w:t>
            </w:r>
          </w:p>
        </w:tc>
        <w:tc>
          <w:tcPr>
            <w:tcW w:w="1000" w:type="dxa"/>
          </w:tcPr>
          <w:p w14:paraId="0B67D8E0" w14:textId="77777777" w:rsidR="009162A6" w:rsidRPr="004B27FE" w:rsidRDefault="009162A6" w:rsidP="00C35694">
            <w:pPr>
              <w:pStyle w:val="TableText"/>
              <w:kinsoku w:val="0"/>
              <w:textAlignment w:val="top"/>
              <w:rPr>
                <w:rFonts w:cs="Helvetica"/>
              </w:rPr>
            </w:pPr>
            <w:r w:rsidRPr="004B27FE">
              <w:rPr>
                <w:rFonts w:cs="Helvetica"/>
              </w:rPr>
              <w:t>No</w:t>
            </w:r>
          </w:p>
        </w:tc>
        <w:tc>
          <w:tcPr>
            <w:tcW w:w="2880" w:type="dxa"/>
          </w:tcPr>
          <w:p w14:paraId="29F7B7C2" w14:textId="77777777" w:rsidR="009162A6" w:rsidRPr="004B27FE" w:rsidRDefault="009162A6" w:rsidP="00C35694">
            <w:pPr>
              <w:pStyle w:val="TableText"/>
              <w:kinsoku w:val="0"/>
              <w:textAlignment w:val="top"/>
              <w:rPr>
                <w:rFonts w:cs="Helvetica"/>
              </w:rPr>
            </w:pPr>
            <w:r>
              <w:rPr>
                <w:rFonts w:cs="Helvetica" w:hint="eastAsia"/>
              </w:rPr>
              <w:t>Not supported</w:t>
            </w:r>
          </w:p>
        </w:tc>
      </w:tr>
      <w:tr w:rsidR="009162A6" w:rsidRPr="00822CDE" w14:paraId="32348F08" w14:textId="77777777" w:rsidTr="00A84E51">
        <w:tc>
          <w:tcPr>
            <w:tcW w:w="3000" w:type="dxa"/>
          </w:tcPr>
          <w:p w14:paraId="0DB6A57A" w14:textId="77777777" w:rsidR="009162A6" w:rsidRPr="004B27FE" w:rsidRDefault="009162A6" w:rsidP="00C35694">
            <w:pPr>
              <w:pStyle w:val="TableText"/>
              <w:kinsoku w:val="0"/>
              <w:textAlignment w:val="top"/>
              <w:rPr>
                <w:rFonts w:cs="Helvetica"/>
              </w:rPr>
            </w:pPr>
            <w:r w:rsidRPr="004B27FE">
              <w:rPr>
                <w:rFonts w:cs="Helvetica"/>
              </w:rPr>
              <w:t>adslAtu</w:t>
            </w:r>
            <w:r w:rsidRPr="004B27FE">
              <w:rPr>
                <w:rFonts w:cs="Helvetica" w:hint="eastAsia"/>
              </w:rPr>
              <w:t>r</w:t>
            </w:r>
            <w:r w:rsidRPr="004B27FE">
              <w:rPr>
                <w:rFonts w:cs="Helvetica"/>
              </w:rPr>
              <w:t xml:space="preserve">ChanCrcBlockLength (1.3.6.1.2.1.10.94.1.1.5.1.4) </w:t>
            </w:r>
          </w:p>
        </w:tc>
        <w:tc>
          <w:tcPr>
            <w:tcW w:w="1440" w:type="dxa"/>
          </w:tcPr>
          <w:p w14:paraId="32F6EE12" w14:textId="77777777" w:rsidR="009162A6" w:rsidRPr="004B27FE" w:rsidRDefault="009162A6" w:rsidP="00C35694">
            <w:pPr>
              <w:pStyle w:val="TableText"/>
              <w:kinsoku w:val="0"/>
              <w:textAlignment w:val="top"/>
              <w:rPr>
                <w:rFonts w:cs="Helvetica"/>
              </w:rPr>
            </w:pPr>
            <w:r w:rsidRPr="004B27FE">
              <w:rPr>
                <w:rFonts w:cs="Helvetica"/>
              </w:rPr>
              <w:t>read-only</w:t>
            </w:r>
          </w:p>
        </w:tc>
        <w:tc>
          <w:tcPr>
            <w:tcW w:w="1000" w:type="dxa"/>
          </w:tcPr>
          <w:p w14:paraId="4617FD95" w14:textId="77777777" w:rsidR="009162A6" w:rsidRPr="004B27FE" w:rsidRDefault="009162A6" w:rsidP="00C35694">
            <w:pPr>
              <w:pStyle w:val="TableText"/>
              <w:kinsoku w:val="0"/>
              <w:textAlignment w:val="top"/>
              <w:rPr>
                <w:rFonts w:cs="Helvetica"/>
              </w:rPr>
            </w:pPr>
            <w:r w:rsidRPr="004B27FE">
              <w:rPr>
                <w:rFonts w:cs="Helvetica"/>
              </w:rPr>
              <w:t>No</w:t>
            </w:r>
          </w:p>
        </w:tc>
        <w:tc>
          <w:tcPr>
            <w:tcW w:w="2880" w:type="dxa"/>
          </w:tcPr>
          <w:p w14:paraId="21681D30" w14:textId="77777777" w:rsidR="009162A6" w:rsidRPr="004B27FE" w:rsidRDefault="009162A6" w:rsidP="00C35694">
            <w:pPr>
              <w:pStyle w:val="TableText"/>
              <w:kinsoku w:val="0"/>
              <w:textAlignment w:val="top"/>
              <w:rPr>
                <w:rFonts w:cs="Helvetica"/>
              </w:rPr>
            </w:pPr>
            <w:r>
              <w:rPr>
                <w:rFonts w:cs="Helvetica" w:hint="eastAsia"/>
              </w:rPr>
              <w:t>Not supported</w:t>
            </w:r>
          </w:p>
        </w:tc>
      </w:tr>
    </w:tbl>
    <w:p w14:paraId="25600285" w14:textId="77777777" w:rsidR="009162A6" w:rsidRDefault="009162A6" w:rsidP="00005AE1">
      <w:pPr>
        <w:pStyle w:val="Spacer"/>
      </w:pPr>
    </w:p>
    <w:p w14:paraId="6F4D6F45" w14:textId="77777777" w:rsidR="009162A6" w:rsidRPr="00E77493" w:rsidRDefault="009162A6" w:rsidP="00C35694">
      <w:pPr>
        <w:pStyle w:val="1"/>
        <w:rPr>
          <w:rFonts w:ascii="Helvetica" w:hAnsi="Helvetica"/>
          <w:bCs/>
          <w:szCs w:val="36"/>
        </w:rPr>
      </w:pPr>
      <w:bookmarkStart w:id="62" w:name="_Toc399256384"/>
      <w:bookmarkStart w:id="63" w:name="_Toc483388389"/>
      <w:r w:rsidRPr="008D179A">
        <w:rPr>
          <w:rFonts w:hint="eastAsia"/>
        </w:rPr>
        <w:t>BGP4-MIB</w:t>
      </w:r>
      <w:bookmarkEnd w:id="62"/>
      <w:bookmarkEnd w:id="63"/>
    </w:p>
    <w:p w14:paraId="08B2AACC" w14:textId="77777777" w:rsidR="009162A6" w:rsidRPr="008D179A" w:rsidRDefault="009162A6" w:rsidP="00C35694">
      <w:pPr>
        <w:pStyle w:val="2"/>
      </w:pPr>
      <w:bookmarkStart w:id="64" w:name="_Toc304369793"/>
      <w:bookmarkStart w:id="65" w:name="_Toc318620725"/>
      <w:bookmarkStart w:id="66" w:name="_Toc397420153"/>
      <w:bookmarkStart w:id="67" w:name="_Toc399256385"/>
      <w:bookmarkStart w:id="68" w:name="_Toc483388390"/>
      <w:r w:rsidRPr="008D179A">
        <w:t>Scalar objects</w:t>
      </w:r>
      <w:bookmarkEnd w:id="64"/>
      <w:bookmarkEnd w:id="65"/>
      <w:bookmarkEnd w:id="66"/>
      <w:bookmarkEnd w:id="67"/>
      <w:bookmarkEnd w:id="68"/>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67C4A5D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94F09FC" w14:textId="77777777" w:rsidR="009162A6" w:rsidRPr="009540D9" w:rsidRDefault="00166066" w:rsidP="00061F6A">
            <w:pPr>
              <w:pStyle w:val="TableHeading"/>
            </w:pPr>
            <w:r>
              <w:t>Object (OID)</w:t>
            </w:r>
          </w:p>
        </w:tc>
        <w:tc>
          <w:tcPr>
            <w:tcW w:w="1440" w:type="dxa"/>
          </w:tcPr>
          <w:p w14:paraId="783ED306" w14:textId="77777777" w:rsidR="009162A6" w:rsidRPr="009540D9" w:rsidRDefault="009162A6" w:rsidP="00061F6A">
            <w:pPr>
              <w:pStyle w:val="TableHeading"/>
            </w:pPr>
            <w:r w:rsidRPr="009540D9">
              <w:t>Access</w:t>
            </w:r>
          </w:p>
        </w:tc>
        <w:tc>
          <w:tcPr>
            <w:tcW w:w="1000" w:type="dxa"/>
          </w:tcPr>
          <w:p w14:paraId="1D327C27" w14:textId="77777777" w:rsidR="009162A6" w:rsidRPr="009540D9" w:rsidRDefault="009162A6" w:rsidP="00061F6A">
            <w:pPr>
              <w:pStyle w:val="TableHeading"/>
            </w:pPr>
            <w:r w:rsidRPr="009540D9">
              <w:t>PDS</w:t>
            </w:r>
          </w:p>
        </w:tc>
        <w:tc>
          <w:tcPr>
            <w:tcW w:w="2880" w:type="dxa"/>
          </w:tcPr>
          <w:p w14:paraId="34D19818" w14:textId="77777777" w:rsidR="009162A6" w:rsidRPr="009540D9" w:rsidRDefault="0039618E" w:rsidP="00061F6A">
            <w:pPr>
              <w:pStyle w:val="TableHeading"/>
            </w:pPr>
            <w:r>
              <w:t>Comments</w:t>
            </w:r>
          </w:p>
        </w:tc>
      </w:tr>
      <w:tr w:rsidR="009162A6" w:rsidRPr="009540D9" w14:paraId="23433C38" w14:textId="77777777" w:rsidTr="00A84E51">
        <w:tc>
          <w:tcPr>
            <w:tcW w:w="3000" w:type="dxa"/>
          </w:tcPr>
          <w:p w14:paraId="7E1AE9C4" w14:textId="77777777" w:rsidR="009162A6" w:rsidRPr="009540D9" w:rsidRDefault="009162A6" w:rsidP="00C35694">
            <w:pPr>
              <w:pStyle w:val="TableText"/>
              <w:kinsoku w:val="0"/>
              <w:textAlignment w:val="top"/>
              <w:rPr>
                <w:rFonts w:cs="Helvetica"/>
              </w:rPr>
            </w:pPr>
            <w:r w:rsidRPr="009540D9">
              <w:rPr>
                <w:rFonts w:cs="Helvetica"/>
              </w:rPr>
              <w:t>bgpVersion</w:t>
            </w:r>
            <w:r>
              <w:rPr>
                <w:rFonts w:cs="Helvetica"/>
              </w:rPr>
              <w:t xml:space="preserve"> (1.3.6.1.2.1.15.1) </w:t>
            </w:r>
          </w:p>
        </w:tc>
        <w:tc>
          <w:tcPr>
            <w:tcW w:w="1440" w:type="dxa"/>
          </w:tcPr>
          <w:p w14:paraId="6986FB0A"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7A598BC4" w14:textId="77777777" w:rsidR="009162A6" w:rsidRPr="008E5948" w:rsidRDefault="009162A6" w:rsidP="00C35694">
            <w:pPr>
              <w:pStyle w:val="TableText"/>
              <w:kinsoku w:val="0"/>
              <w:textAlignment w:val="top"/>
              <w:rPr>
                <w:rFonts w:cs="Helvetica"/>
              </w:rPr>
            </w:pPr>
            <w:r>
              <w:rPr>
                <w:rFonts w:cs="Helvetica" w:hint="eastAsia"/>
              </w:rPr>
              <w:t>Yes</w:t>
            </w:r>
          </w:p>
        </w:tc>
        <w:tc>
          <w:tcPr>
            <w:tcW w:w="2880" w:type="dxa"/>
          </w:tcPr>
          <w:p w14:paraId="5853D5F0"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1963F4C4" w14:textId="77777777" w:rsidTr="00A84E51">
        <w:tc>
          <w:tcPr>
            <w:tcW w:w="3000" w:type="dxa"/>
          </w:tcPr>
          <w:p w14:paraId="6569F6A0" w14:textId="77777777" w:rsidR="009162A6" w:rsidRPr="009540D9" w:rsidRDefault="009162A6" w:rsidP="00C35694">
            <w:pPr>
              <w:pStyle w:val="TableText"/>
              <w:kinsoku w:val="0"/>
              <w:textAlignment w:val="top"/>
              <w:rPr>
                <w:rFonts w:cs="Helvetica"/>
              </w:rPr>
            </w:pPr>
            <w:r w:rsidRPr="009540D9">
              <w:rPr>
                <w:rFonts w:cs="Helvetica"/>
              </w:rPr>
              <w:t>bgpLocalAs</w:t>
            </w:r>
            <w:r>
              <w:rPr>
                <w:rFonts w:cs="Helvetica"/>
              </w:rPr>
              <w:t xml:space="preserve"> (1.3.6.1.2.1.15.2) </w:t>
            </w:r>
          </w:p>
        </w:tc>
        <w:tc>
          <w:tcPr>
            <w:tcW w:w="1440" w:type="dxa"/>
          </w:tcPr>
          <w:p w14:paraId="2D274080"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5E24950"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65236198" w14:textId="77777777" w:rsidR="009162A6" w:rsidRPr="009540D9" w:rsidRDefault="009162A6" w:rsidP="00C35694">
            <w:pPr>
              <w:pStyle w:val="TableText"/>
              <w:kinsoku w:val="0"/>
              <w:textAlignment w:val="top"/>
              <w:rPr>
                <w:rFonts w:cs="Helvetica"/>
              </w:rPr>
            </w:pPr>
            <w:r w:rsidRPr="009540D9">
              <w:rPr>
                <w:rFonts w:cs="Helvetica"/>
              </w:rPr>
              <w:t xml:space="preserve">When the actual value is range from </w:t>
            </w:r>
            <w:r>
              <w:rPr>
                <w:rFonts w:cs="Helvetica" w:hint="eastAsia"/>
              </w:rPr>
              <w:t>65536</w:t>
            </w:r>
            <w:r w:rsidRPr="009540D9">
              <w:rPr>
                <w:rFonts w:cs="Helvetica"/>
              </w:rPr>
              <w:t xml:space="preserve"> to 4294967295,the return value will be </w:t>
            </w:r>
            <w:r>
              <w:rPr>
                <w:rFonts w:cs="Helvetica" w:hint="eastAsia"/>
              </w:rPr>
              <w:t>23456</w:t>
            </w:r>
            <w:r w:rsidRPr="009540D9">
              <w:rPr>
                <w:rFonts w:cs="Helvetica"/>
              </w:rPr>
              <w:t>.</w:t>
            </w:r>
          </w:p>
        </w:tc>
      </w:tr>
      <w:tr w:rsidR="009162A6" w:rsidRPr="009540D9" w14:paraId="24219D7E" w14:textId="77777777" w:rsidTr="00A84E51">
        <w:tc>
          <w:tcPr>
            <w:tcW w:w="3000" w:type="dxa"/>
          </w:tcPr>
          <w:p w14:paraId="2AB1AFF0" w14:textId="77777777" w:rsidR="009162A6" w:rsidRPr="009540D9" w:rsidRDefault="009162A6" w:rsidP="00C35694">
            <w:pPr>
              <w:pStyle w:val="TableText"/>
              <w:kinsoku w:val="0"/>
              <w:textAlignment w:val="top"/>
              <w:rPr>
                <w:rFonts w:cs="Helvetica"/>
              </w:rPr>
            </w:pPr>
            <w:r w:rsidRPr="009540D9">
              <w:rPr>
                <w:rFonts w:cs="Helvetica"/>
              </w:rPr>
              <w:t>bgpIdentifier</w:t>
            </w:r>
            <w:r>
              <w:rPr>
                <w:rFonts w:cs="Helvetica"/>
              </w:rPr>
              <w:t xml:space="preserve"> (1.3.6.1.2.1.15.4) </w:t>
            </w:r>
          </w:p>
        </w:tc>
        <w:tc>
          <w:tcPr>
            <w:tcW w:w="1440" w:type="dxa"/>
          </w:tcPr>
          <w:p w14:paraId="7DB74E85"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7C4C3754"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12F38AD4" w14:textId="77777777" w:rsidR="009162A6" w:rsidRPr="009540D9" w:rsidRDefault="009162A6" w:rsidP="00C35694">
            <w:pPr>
              <w:pStyle w:val="TableText"/>
              <w:kinsoku w:val="0"/>
              <w:textAlignment w:val="top"/>
              <w:rPr>
                <w:rFonts w:cs="Helvetica"/>
              </w:rPr>
            </w:pPr>
            <w:r>
              <w:rPr>
                <w:rFonts w:cs="Helvetica"/>
              </w:rPr>
              <w:t>As per MIB</w:t>
            </w:r>
          </w:p>
        </w:tc>
      </w:tr>
    </w:tbl>
    <w:p w14:paraId="38A3A046" w14:textId="77777777" w:rsidR="009162A6" w:rsidRPr="009540D9" w:rsidRDefault="009162A6" w:rsidP="00005AE1">
      <w:pPr>
        <w:pStyle w:val="Spacer"/>
      </w:pPr>
    </w:p>
    <w:p w14:paraId="78486B6D" w14:textId="77777777" w:rsidR="009162A6" w:rsidRDefault="009162A6" w:rsidP="00C35694">
      <w:pPr>
        <w:pStyle w:val="2"/>
      </w:pPr>
      <w:bookmarkStart w:id="69" w:name="_Toc304369794"/>
      <w:bookmarkStart w:id="70" w:name="_Toc318620726"/>
      <w:bookmarkStart w:id="71" w:name="_Toc397420154"/>
      <w:bookmarkStart w:id="72" w:name="_Toc399256386"/>
      <w:bookmarkStart w:id="73" w:name="_Toc483388391"/>
      <w:r w:rsidRPr="009540D9">
        <w:t>bgpPeerTable</w:t>
      </w:r>
      <w:bookmarkEnd w:id="69"/>
      <w:bookmarkEnd w:id="70"/>
      <w:bookmarkEnd w:id="71"/>
      <w:bookmarkEnd w:id="72"/>
      <w:bookmarkEnd w:id="73"/>
    </w:p>
    <w:p w14:paraId="0D4E382D" w14:textId="77777777" w:rsidR="009162A6" w:rsidRPr="00005AE1" w:rsidRDefault="00C57E05" w:rsidP="00005AE1">
      <w:pPr>
        <w:ind w:left="0"/>
        <w:rPr>
          <w:rFonts w:eastAsia="黑体"/>
          <w:b/>
          <w:bCs/>
          <w:kern w:val="0"/>
          <w:sz w:val="22"/>
          <w:szCs w:val="22"/>
        </w:rPr>
      </w:pPr>
      <w:r w:rsidRPr="00005AE1">
        <w:rPr>
          <w:rFonts w:eastAsia="黑体"/>
          <w:b/>
          <w:bCs/>
          <w:kern w:val="0"/>
          <w:sz w:val="22"/>
          <w:szCs w:val="22"/>
        </w:rPr>
        <w:t>OID</w:t>
      </w:r>
      <w:r w:rsidR="009162A6" w:rsidRPr="00005AE1">
        <w:rPr>
          <w:rFonts w:eastAsia="黑体"/>
          <w:b/>
          <w:bCs/>
          <w:kern w:val="0"/>
          <w:sz w:val="22"/>
          <w:szCs w:val="22"/>
        </w:rPr>
        <w:t>: 1.3.6.1.2.1.15.3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47D9259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CCDC854" w14:textId="77777777" w:rsidR="009162A6" w:rsidRPr="009540D9" w:rsidRDefault="00166066" w:rsidP="00005AE1">
            <w:pPr>
              <w:pStyle w:val="TableHeading"/>
            </w:pPr>
            <w:r>
              <w:t>Object (OID)</w:t>
            </w:r>
          </w:p>
        </w:tc>
        <w:tc>
          <w:tcPr>
            <w:tcW w:w="1440" w:type="dxa"/>
          </w:tcPr>
          <w:p w14:paraId="4D8AF7E9" w14:textId="77777777" w:rsidR="009162A6" w:rsidRPr="009540D9" w:rsidRDefault="009162A6" w:rsidP="00005AE1">
            <w:pPr>
              <w:pStyle w:val="TableHeading"/>
            </w:pPr>
            <w:r w:rsidRPr="009540D9">
              <w:t>Access</w:t>
            </w:r>
          </w:p>
        </w:tc>
        <w:tc>
          <w:tcPr>
            <w:tcW w:w="1000" w:type="dxa"/>
          </w:tcPr>
          <w:p w14:paraId="675584BA" w14:textId="77777777" w:rsidR="009162A6" w:rsidRPr="009540D9" w:rsidRDefault="009162A6" w:rsidP="00005AE1">
            <w:pPr>
              <w:pStyle w:val="TableHeading"/>
            </w:pPr>
            <w:r w:rsidRPr="009540D9">
              <w:t>PDS</w:t>
            </w:r>
          </w:p>
        </w:tc>
        <w:tc>
          <w:tcPr>
            <w:tcW w:w="2880" w:type="dxa"/>
          </w:tcPr>
          <w:p w14:paraId="56D1C0AA" w14:textId="77777777" w:rsidR="009162A6" w:rsidRPr="009540D9" w:rsidRDefault="0039618E" w:rsidP="00005AE1">
            <w:pPr>
              <w:pStyle w:val="TableHeading"/>
            </w:pPr>
            <w:r>
              <w:t>Comments</w:t>
            </w:r>
          </w:p>
        </w:tc>
      </w:tr>
      <w:tr w:rsidR="009162A6" w:rsidRPr="009540D9" w14:paraId="44DAA48D" w14:textId="77777777" w:rsidTr="00A84E51">
        <w:tc>
          <w:tcPr>
            <w:tcW w:w="3000" w:type="dxa"/>
          </w:tcPr>
          <w:p w14:paraId="70838737" w14:textId="77777777" w:rsidR="009162A6" w:rsidRPr="009540D9" w:rsidRDefault="009162A6" w:rsidP="00C35694">
            <w:pPr>
              <w:pStyle w:val="TableText"/>
              <w:kinsoku w:val="0"/>
              <w:textAlignment w:val="top"/>
              <w:rPr>
                <w:rFonts w:cs="Helvetica"/>
              </w:rPr>
            </w:pPr>
            <w:r w:rsidRPr="009540D9">
              <w:rPr>
                <w:rFonts w:cs="Helvetica"/>
              </w:rPr>
              <w:t>bgpPeerIdentifier</w:t>
            </w:r>
            <w:r>
              <w:rPr>
                <w:rFonts w:cs="Helvetica"/>
              </w:rPr>
              <w:t xml:space="preserve"> (1.3.6.1.2.1.15.3.1.1) </w:t>
            </w:r>
          </w:p>
        </w:tc>
        <w:tc>
          <w:tcPr>
            <w:tcW w:w="1440" w:type="dxa"/>
          </w:tcPr>
          <w:p w14:paraId="00E72AC4"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3F605654"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6DDCA609"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346FAAAD" w14:textId="77777777" w:rsidTr="00A84E51">
        <w:tc>
          <w:tcPr>
            <w:tcW w:w="3000" w:type="dxa"/>
          </w:tcPr>
          <w:p w14:paraId="12E783AD" w14:textId="77777777" w:rsidR="009162A6" w:rsidRPr="009540D9" w:rsidRDefault="009162A6" w:rsidP="00C35694">
            <w:pPr>
              <w:pStyle w:val="TableText"/>
              <w:kinsoku w:val="0"/>
              <w:textAlignment w:val="top"/>
              <w:rPr>
                <w:rFonts w:cs="Helvetica"/>
              </w:rPr>
            </w:pPr>
            <w:r w:rsidRPr="009540D9">
              <w:rPr>
                <w:rFonts w:cs="Helvetica"/>
              </w:rPr>
              <w:t>bgpPeerState</w:t>
            </w:r>
            <w:r>
              <w:rPr>
                <w:rFonts w:cs="Helvetica"/>
              </w:rPr>
              <w:t xml:space="preserve"> (1.3.6.1.2.1.15.3.1.2) </w:t>
            </w:r>
          </w:p>
        </w:tc>
        <w:tc>
          <w:tcPr>
            <w:tcW w:w="1440" w:type="dxa"/>
          </w:tcPr>
          <w:p w14:paraId="56B33E24"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3563D10E"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157E817"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1D4F473A" w14:textId="77777777" w:rsidTr="00A84E51">
        <w:tc>
          <w:tcPr>
            <w:tcW w:w="3000" w:type="dxa"/>
          </w:tcPr>
          <w:p w14:paraId="3AF36D0A" w14:textId="77777777" w:rsidR="009162A6" w:rsidRPr="009540D9" w:rsidRDefault="009162A6" w:rsidP="00C35694">
            <w:pPr>
              <w:pStyle w:val="TableText"/>
              <w:kinsoku w:val="0"/>
              <w:textAlignment w:val="top"/>
              <w:rPr>
                <w:rFonts w:cs="Helvetica"/>
              </w:rPr>
            </w:pPr>
            <w:r w:rsidRPr="009540D9">
              <w:rPr>
                <w:rFonts w:cs="Helvetica"/>
              </w:rPr>
              <w:t>bgpPeerAdminStatus</w:t>
            </w:r>
            <w:r>
              <w:rPr>
                <w:rFonts w:cs="Helvetica"/>
              </w:rPr>
              <w:t xml:space="preserve"> (1.3.6.1.2.1.15.3.1.3) </w:t>
            </w:r>
          </w:p>
        </w:tc>
        <w:tc>
          <w:tcPr>
            <w:tcW w:w="1440" w:type="dxa"/>
          </w:tcPr>
          <w:p w14:paraId="27AAE955"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62C62D68" w14:textId="77777777" w:rsidR="009162A6" w:rsidRPr="009540D9" w:rsidRDefault="009162A6" w:rsidP="00C35694">
            <w:pPr>
              <w:pStyle w:val="TableText"/>
              <w:kinsoku w:val="0"/>
              <w:textAlignment w:val="top"/>
              <w:rPr>
                <w:rFonts w:cs="Helvetica"/>
              </w:rPr>
            </w:pPr>
            <w:r>
              <w:rPr>
                <w:rFonts w:cs="Helvetica" w:hint="eastAsia"/>
              </w:rPr>
              <w:t>Current</w:t>
            </w:r>
          </w:p>
        </w:tc>
        <w:tc>
          <w:tcPr>
            <w:tcW w:w="2880" w:type="dxa"/>
          </w:tcPr>
          <w:p w14:paraId="67C8CC37"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73EED72F" w14:textId="77777777" w:rsidTr="00A84E51">
        <w:tc>
          <w:tcPr>
            <w:tcW w:w="3000" w:type="dxa"/>
          </w:tcPr>
          <w:p w14:paraId="056C4F78" w14:textId="77777777" w:rsidR="009162A6" w:rsidRPr="009540D9" w:rsidRDefault="009162A6" w:rsidP="00C35694">
            <w:pPr>
              <w:pStyle w:val="TableText"/>
              <w:kinsoku w:val="0"/>
              <w:textAlignment w:val="top"/>
              <w:rPr>
                <w:rFonts w:cs="Helvetica"/>
              </w:rPr>
            </w:pPr>
            <w:r w:rsidRPr="009540D9">
              <w:rPr>
                <w:rFonts w:cs="Helvetica"/>
              </w:rPr>
              <w:t>bgpPeerNegotiatedVersion</w:t>
            </w:r>
            <w:r>
              <w:rPr>
                <w:rFonts w:cs="Helvetica"/>
              </w:rPr>
              <w:t xml:space="preserve"> (1.3.6.1.2.1.15.3.1.4) </w:t>
            </w:r>
          </w:p>
        </w:tc>
        <w:tc>
          <w:tcPr>
            <w:tcW w:w="1440" w:type="dxa"/>
          </w:tcPr>
          <w:p w14:paraId="27316871"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2D807338"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33D0FFB7"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1BF2EE90" w14:textId="77777777" w:rsidTr="00A84E51">
        <w:tc>
          <w:tcPr>
            <w:tcW w:w="3000" w:type="dxa"/>
          </w:tcPr>
          <w:p w14:paraId="2CC21FC2" w14:textId="77777777" w:rsidR="009162A6" w:rsidRPr="009540D9" w:rsidRDefault="009162A6" w:rsidP="00C35694">
            <w:pPr>
              <w:pStyle w:val="TableText"/>
              <w:kinsoku w:val="0"/>
              <w:textAlignment w:val="top"/>
              <w:rPr>
                <w:rFonts w:cs="Helvetica"/>
              </w:rPr>
            </w:pPr>
            <w:r w:rsidRPr="009540D9">
              <w:rPr>
                <w:rFonts w:cs="Helvetica"/>
              </w:rPr>
              <w:t>bgpPeerLocalAddr</w:t>
            </w:r>
            <w:r>
              <w:rPr>
                <w:rFonts w:cs="Helvetica"/>
              </w:rPr>
              <w:t xml:space="preserve"> (1.3.6.1.2.1.15.3.1.5) </w:t>
            </w:r>
          </w:p>
        </w:tc>
        <w:tc>
          <w:tcPr>
            <w:tcW w:w="1440" w:type="dxa"/>
          </w:tcPr>
          <w:p w14:paraId="2E492EB8"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48920922"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25753159"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49428FEE" w14:textId="77777777" w:rsidTr="00A84E51">
        <w:tc>
          <w:tcPr>
            <w:tcW w:w="3000" w:type="dxa"/>
          </w:tcPr>
          <w:p w14:paraId="51B6CBE0" w14:textId="77777777" w:rsidR="009162A6" w:rsidRPr="009540D9" w:rsidRDefault="009162A6" w:rsidP="00C35694">
            <w:pPr>
              <w:pStyle w:val="TableText"/>
              <w:kinsoku w:val="0"/>
              <w:textAlignment w:val="top"/>
              <w:rPr>
                <w:rFonts w:cs="Helvetica"/>
              </w:rPr>
            </w:pPr>
            <w:r w:rsidRPr="009540D9">
              <w:rPr>
                <w:rFonts w:cs="Helvetica"/>
              </w:rPr>
              <w:t>bgpPeerLocalPort</w:t>
            </w:r>
            <w:r>
              <w:rPr>
                <w:rFonts w:cs="Helvetica"/>
              </w:rPr>
              <w:t xml:space="preserve"> (1.3.6.1.2.1.15.3.1.6) </w:t>
            </w:r>
          </w:p>
        </w:tc>
        <w:tc>
          <w:tcPr>
            <w:tcW w:w="1440" w:type="dxa"/>
          </w:tcPr>
          <w:p w14:paraId="6CB827BD"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6FD975EB"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048DA6BF"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271C1CC0" w14:textId="77777777" w:rsidTr="00A84E51">
        <w:tc>
          <w:tcPr>
            <w:tcW w:w="3000" w:type="dxa"/>
          </w:tcPr>
          <w:p w14:paraId="19986D30" w14:textId="77777777" w:rsidR="009162A6" w:rsidRPr="009540D9" w:rsidRDefault="009162A6" w:rsidP="00C35694">
            <w:pPr>
              <w:pStyle w:val="TableText"/>
              <w:kinsoku w:val="0"/>
              <w:textAlignment w:val="top"/>
              <w:rPr>
                <w:rFonts w:cs="Helvetica"/>
              </w:rPr>
            </w:pPr>
            <w:r w:rsidRPr="009540D9">
              <w:rPr>
                <w:rFonts w:cs="Helvetica"/>
              </w:rPr>
              <w:t>bgpPeerRemoteAddr</w:t>
            </w:r>
            <w:r>
              <w:rPr>
                <w:rFonts w:cs="Helvetica"/>
              </w:rPr>
              <w:t xml:space="preserve"> (1.3.6.1.2.1.15.3.1.7) </w:t>
            </w:r>
          </w:p>
        </w:tc>
        <w:tc>
          <w:tcPr>
            <w:tcW w:w="1440" w:type="dxa"/>
          </w:tcPr>
          <w:p w14:paraId="07A1881B"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AEF3A17" w14:textId="77777777" w:rsidR="009162A6" w:rsidRPr="009540D9" w:rsidRDefault="009162A6" w:rsidP="00C35694">
            <w:pPr>
              <w:pStyle w:val="TableText"/>
              <w:kinsoku w:val="0"/>
              <w:textAlignment w:val="top"/>
              <w:rPr>
                <w:rFonts w:cs="Helvetica"/>
              </w:rPr>
            </w:pPr>
            <w:r>
              <w:rPr>
                <w:rFonts w:cs="Helvetica" w:hint="eastAsia"/>
              </w:rPr>
              <w:t>Current</w:t>
            </w:r>
          </w:p>
        </w:tc>
        <w:tc>
          <w:tcPr>
            <w:tcW w:w="2880" w:type="dxa"/>
          </w:tcPr>
          <w:p w14:paraId="26946CBC"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671C2CBE" w14:textId="77777777" w:rsidTr="00A84E51">
        <w:tc>
          <w:tcPr>
            <w:tcW w:w="3000" w:type="dxa"/>
          </w:tcPr>
          <w:p w14:paraId="7C87AAEB" w14:textId="77777777" w:rsidR="009162A6" w:rsidRPr="009540D9" w:rsidRDefault="009162A6" w:rsidP="00C35694">
            <w:pPr>
              <w:pStyle w:val="TableText"/>
              <w:kinsoku w:val="0"/>
              <w:textAlignment w:val="top"/>
              <w:rPr>
                <w:rFonts w:cs="Helvetica"/>
              </w:rPr>
            </w:pPr>
            <w:r w:rsidRPr="009540D9">
              <w:rPr>
                <w:rFonts w:cs="Helvetica"/>
              </w:rPr>
              <w:t>bgpPeerRemotePort</w:t>
            </w:r>
            <w:r>
              <w:rPr>
                <w:rFonts w:cs="Helvetica"/>
              </w:rPr>
              <w:t xml:space="preserve"> (1.3.6.1.2.1.15.3.1.8) </w:t>
            </w:r>
          </w:p>
        </w:tc>
        <w:tc>
          <w:tcPr>
            <w:tcW w:w="1440" w:type="dxa"/>
          </w:tcPr>
          <w:p w14:paraId="7BB4E9E9"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667E8940"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1F6454F6"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2BE74021" w14:textId="77777777" w:rsidTr="00A84E51">
        <w:tc>
          <w:tcPr>
            <w:tcW w:w="3000" w:type="dxa"/>
          </w:tcPr>
          <w:p w14:paraId="3EED6AE3" w14:textId="77777777" w:rsidR="009162A6" w:rsidRPr="009540D9" w:rsidRDefault="009162A6" w:rsidP="00C35694">
            <w:pPr>
              <w:pStyle w:val="TableText"/>
              <w:kinsoku w:val="0"/>
              <w:textAlignment w:val="top"/>
              <w:rPr>
                <w:rFonts w:cs="Helvetica"/>
              </w:rPr>
            </w:pPr>
            <w:r w:rsidRPr="009540D9">
              <w:rPr>
                <w:rFonts w:cs="Helvetica"/>
              </w:rPr>
              <w:t>bgpPeerRemoteAs</w:t>
            </w:r>
            <w:r>
              <w:rPr>
                <w:rFonts w:cs="Helvetica"/>
              </w:rPr>
              <w:t xml:space="preserve"> (1.3.6.1.2.1.15.3.1.9) </w:t>
            </w:r>
          </w:p>
        </w:tc>
        <w:tc>
          <w:tcPr>
            <w:tcW w:w="1440" w:type="dxa"/>
          </w:tcPr>
          <w:p w14:paraId="352A5597"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34225481" w14:textId="77777777" w:rsidR="009162A6" w:rsidRPr="009540D9" w:rsidRDefault="009162A6" w:rsidP="00C35694">
            <w:pPr>
              <w:pStyle w:val="TableText"/>
              <w:kinsoku w:val="0"/>
              <w:textAlignment w:val="top"/>
              <w:rPr>
                <w:rFonts w:cs="Helvetica"/>
              </w:rPr>
            </w:pPr>
            <w:r>
              <w:rPr>
                <w:rFonts w:cs="Helvetica" w:hint="eastAsia"/>
              </w:rPr>
              <w:t>Current</w:t>
            </w:r>
          </w:p>
        </w:tc>
        <w:tc>
          <w:tcPr>
            <w:tcW w:w="2880" w:type="dxa"/>
          </w:tcPr>
          <w:p w14:paraId="241099C1" w14:textId="77777777" w:rsidR="009162A6" w:rsidRPr="009540D9" w:rsidRDefault="009162A6" w:rsidP="00C35694">
            <w:pPr>
              <w:pStyle w:val="TableText"/>
              <w:kinsoku w:val="0"/>
              <w:textAlignment w:val="top"/>
              <w:rPr>
                <w:rFonts w:cs="Helvetica"/>
              </w:rPr>
            </w:pPr>
            <w:r w:rsidRPr="009540D9">
              <w:rPr>
                <w:rFonts w:cs="Helvetica"/>
              </w:rPr>
              <w:t xml:space="preserve">When the actual value is range from </w:t>
            </w:r>
            <w:r>
              <w:rPr>
                <w:rFonts w:cs="Helvetica" w:hint="eastAsia"/>
              </w:rPr>
              <w:t>65536</w:t>
            </w:r>
            <w:r w:rsidRPr="009540D9">
              <w:rPr>
                <w:rFonts w:cs="Helvetica"/>
              </w:rPr>
              <w:t xml:space="preserve"> to 4294967295,the return value will be </w:t>
            </w:r>
            <w:r>
              <w:rPr>
                <w:rFonts w:cs="Helvetica" w:hint="eastAsia"/>
              </w:rPr>
              <w:t>23456</w:t>
            </w:r>
            <w:r w:rsidRPr="009540D9">
              <w:rPr>
                <w:rFonts w:cs="Helvetica"/>
              </w:rPr>
              <w:t>.</w:t>
            </w:r>
          </w:p>
        </w:tc>
      </w:tr>
      <w:tr w:rsidR="009162A6" w:rsidRPr="009540D9" w14:paraId="702CC863" w14:textId="77777777" w:rsidTr="00A84E51">
        <w:tc>
          <w:tcPr>
            <w:tcW w:w="3000" w:type="dxa"/>
          </w:tcPr>
          <w:p w14:paraId="6194029C" w14:textId="77777777" w:rsidR="009162A6" w:rsidRPr="009540D9" w:rsidRDefault="009162A6" w:rsidP="00C35694">
            <w:pPr>
              <w:pStyle w:val="TableText"/>
              <w:kinsoku w:val="0"/>
              <w:textAlignment w:val="top"/>
              <w:rPr>
                <w:rFonts w:cs="Helvetica"/>
              </w:rPr>
            </w:pPr>
            <w:r w:rsidRPr="009540D9">
              <w:rPr>
                <w:rFonts w:cs="Helvetica"/>
              </w:rPr>
              <w:t>bgpPeerInUpdates</w:t>
            </w:r>
            <w:r>
              <w:rPr>
                <w:rFonts w:cs="Helvetica"/>
              </w:rPr>
              <w:t xml:space="preserve"> (1.3.6.1.2.1.15.3.1.10) </w:t>
            </w:r>
          </w:p>
        </w:tc>
        <w:tc>
          <w:tcPr>
            <w:tcW w:w="1440" w:type="dxa"/>
          </w:tcPr>
          <w:p w14:paraId="06350599"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3B2479C7"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01608DCE"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15DDF83B" w14:textId="77777777" w:rsidTr="00A84E51">
        <w:tc>
          <w:tcPr>
            <w:tcW w:w="3000" w:type="dxa"/>
          </w:tcPr>
          <w:p w14:paraId="011072C9" w14:textId="77777777" w:rsidR="009162A6" w:rsidRPr="009540D9" w:rsidRDefault="009162A6" w:rsidP="00C35694">
            <w:pPr>
              <w:pStyle w:val="TableText"/>
              <w:kinsoku w:val="0"/>
              <w:textAlignment w:val="top"/>
              <w:rPr>
                <w:rFonts w:cs="Helvetica"/>
              </w:rPr>
            </w:pPr>
            <w:r w:rsidRPr="009540D9">
              <w:rPr>
                <w:rFonts w:cs="Helvetica"/>
              </w:rPr>
              <w:t>bgpPeerOutUpdates</w:t>
            </w:r>
            <w:r>
              <w:rPr>
                <w:rFonts w:cs="Helvetica"/>
              </w:rPr>
              <w:t xml:space="preserve"> (1.3.6.1.2.1.15.3.1.11) </w:t>
            </w:r>
          </w:p>
        </w:tc>
        <w:tc>
          <w:tcPr>
            <w:tcW w:w="1440" w:type="dxa"/>
          </w:tcPr>
          <w:p w14:paraId="6F102890"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9F10836"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0ED4D437"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79F49DCA" w14:textId="77777777" w:rsidTr="00A84E51">
        <w:tc>
          <w:tcPr>
            <w:tcW w:w="3000" w:type="dxa"/>
          </w:tcPr>
          <w:p w14:paraId="7F88B663" w14:textId="77777777" w:rsidR="009162A6" w:rsidRPr="009540D9" w:rsidRDefault="009162A6" w:rsidP="00C35694">
            <w:pPr>
              <w:pStyle w:val="TableText"/>
              <w:kinsoku w:val="0"/>
              <w:textAlignment w:val="top"/>
              <w:rPr>
                <w:rFonts w:cs="Helvetica"/>
              </w:rPr>
            </w:pPr>
            <w:r w:rsidRPr="009540D9">
              <w:rPr>
                <w:rFonts w:cs="Helvetica"/>
              </w:rPr>
              <w:t>bgpPeerInTotalMessages</w:t>
            </w:r>
            <w:r>
              <w:rPr>
                <w:rFonts w:cs="Helvetica"/>
              </w:rPr>
              <w:t xml:space="preserve"> (1.3.6.1.2.1.15.3.1.12) </w:t>
            </w:r>
          </w:p>
        </w:tc>
        <w:tc>
          <w:tcPr>
            <w:tcW w:w="1440" w:type="dxa"/>
          </w:tcPr>
          <w:p w14:paraId="3AC9F4B1"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70BD0689"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1EB0A69D"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3D13641E" w14:textId="77777777" w:rsidTr="00A84E51">
        <w:tc>
          <w:tcPr>
            <w:tcW w:w="3000" w:type="dxa"/>
          </w:tcPr>
          <w:p w14:paraId="38563689" w14:textId="77777777" w:rsidR="009162A6" w:rsidRPr="009540D9" w:rsidRDefault="009162A6" w:rsidP="00C35694">
            <w:pPr>
              <w:pStyle w:val="TableText"/>
              <w:kinsoku w:val="0"/>
              <w:textAlignment w:val="top"/>
              <w:rPr>
                <w:rFonts w:cs="Helvetica"/>
              </w:rPr>
            </w:pPr>
            <w:r w:rsidRPr="009540D9">
              <w:rPr>
                <w:rFonts w:cs="Helvetica"/>
              </w:rPr>
              <w:t>bgpPeerOutTotalMessages</w:t>
            </w:r>
            <w:r>
              <w:rPr>
                <w:rFonts w:cs="Helvetica"/>
              </w:rPr>
              <w:t xml:space="preserve"> (1.3.6.1.2.1.15.3.1.13) </w:t>
            </w:r>
          </w:p>
        </w:tc>
        <w:tc>
          <w:tcPr>
            <w:tcW w:w="1440" w:type="dxa"/>
          </w:tcPr>
          <w:p w14:paraId="5E76EBD3"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1341F77D"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64C03739"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5FFC2AE8" w14:textId="77777777" w:rsidTr="00A84E51">
        <w:tc>
          <w:tcPr>
            <w:tcW w:w="3000" w:type="dxa"/>
          </w:tcPr>
          <w:p w14:paraId="2BF4A7A5" w14:textId="77777777" w:rsidR="009162A6" w:rsidRPr="009540D9" w:rsidRDefault="009162A6" w:rsidP="00C35694">
            <w:pPr>
              <w:pStyle w:val="TableText"/>
              <w:kinsoku w:val="0"/>
              <w:textAlignment w:val="top"/>
              <w:rPr>
                <w:rFonts w:cs="Helvetica"/>
              </w:rPr>
            </w:pPr>
            <w:r w:rsidRPr="009540D9">
              <w:rPr>
                <w:rFonts w:cs="Helvetica"/>
              </w:rPr>
              <w:t>bgpPeerLastError</w:t>
            </w:r>
            <w:r>
              <w:rPr>
                <w:rFonts w:cs="Helvetica"/>
              </w:rPr>
              <w:t xml:space="preserve"> (1.3.6.1.2.1.15.3.1.14) </w:t>
            </w:r>
          </w:p>
        </w:tc>
        <w:tc>
          <w:tcPr>
            <w:tcW w:w="1440" w:type="dxa"/>
          </w:tcPr>
          <w:p w14:paraId="63D02920"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43C695B4"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3469F581"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73A394A1" w14:textId="77777777" w:rsidTr="00A84E51">
        <w:tc>
          <w:tcPr>
            <w:tcW w:w="3000" w:type="dxa"/>
          </w:tcPr>
          <w:p w14:paraId="6806E656" w14:textId="77777777" w:rsidR="009162A6" w:rsidRPr="009540D9" w:rsidRDefault="009162A6" w:rsidP="00C35694">
            <w:pPr>
              <w:pStyle w:val="TableText"/>
              <w:kinsoku w:val="0"/>
              <w:textAlignment w:val="top"/>
              <w:rPr>
                <w:rFonts w:cs="Helvetica"/>
              </w:rPr>
            </w:pPr>
            <w:r w:rsidRPr="009540D9">
              <w:rPr>
                <w:rFonts w:cs="Helvetica"/>
              </w:rPr>
              <w:t>bgpPeerFsmEstablishedTransitions</w:t>
            </w:r>
            <w:r>
              <w:rPr>
                <w:rFonts w:cs="Helvetica"/>
              </w:rPr>
              <w:t xml:space="preserve"> (1.3.6.1.2.1.15.3.1.15) </w:t>
            </w:r>
          </w:p>
        </w:tc>
        <w:tc>
          <w:tcPr>
            <w:tcW w:w="1440" w:type="dxa"/>
          </w:tcPr>
          <w:p w14:paraId="6BBF6C32"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29A6BD24"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7CB2D508"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5EF835F4" w14:textId="77777777" w:rsidTr="00A84E51">
        <w:tc>
          <w:tcPr>
            <w:tcW w:w="3000" w:type="dxa"/>
          </w:tcPr>
          <w:p w14:paraId="6589E716" w14:textId="77777777" w:rsidR="009162A6" w:rsidRPr="009540D9" w:rsidRDefault="009162A6" w:rsidP="00C35694">
            <w:pPr>
              <w:pStyle w:val="TableText"/>
              <w:kinsoku w:val="0"/>
              <w:textAlignment w:val="top"/>
              <w:rPr>
                <w:rFonts w:cs="Helvetica"/>
              </w:rPr>
            </w:pPr>
            <w:r w:rsidRPr="009540D9">
              <w:rPr>
                <w:rFonts w:cs="Helvetica"/>
              </w:rPr>
              <w:t>bgpPeerFsmEstablishedTime</w:t>
            </w:r>
            <w:r>
              <w:rPr>
                <w:rFonts w:cs="Helvetica"/>
              </w:rPr>
              <w:t xml:space="preserve"> (1.3.6.1.2.1.15.3.1.16) </w:t>
            </w:r>
          </w:p>
        </w:tc>
        <w:tc>
          <w:tcPr>
            <w:tcW w:w="1440" w:type="dxa"/>
          </w:tcPr>
          <w:p w14:paraId="767327E8"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3ACEE538"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2E3C6B96"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6D970C6B" w14:textId="77777777" w:rsidTr="00A84E51">
        <w:tc>
          <w:tcPr>
            <w:tcW w:w="3000" w:type="dxa"/>
          </w:tcPr>
          <w:p w14:paraId="733AB106" w14:textId="77777777" w:rsidR="009162A6" w:rsidRPr="009540D9" w:rsidRDefault="009162A6" w:rsidP="00C35694">
            <w:pPr>
              <w:pStyle w:val="TableText"/>
              <w:kinsoku w:val="0"/>
              <w:textAlignment w:val="top"/>
              <w:rPr>
                <w:rFonts w:cs="Helvetica"/>
              </w:rPr>
            </w:pPr>
            <w:r w:rsidRPr="009540D9">
              <w:rPr>
                <w:rFonts w:cs="Helvetica"/>
              </w:rPr>
              <w:t>bgpPeerConnectRetryInterval</w:t>
            </w:r>
            <w:r>
              <w:rPr>
                <w:rFonts w:cs="Helvetica"/>
              </w:rPr>
              <w:t xml:space="preserve"> (1.3.6.1.2.1.15.3.1.17) </w:t>
            </w:r>
          </w:p>
        </w:tc>
        <w:tc>
          <w:tcPr>
            <w:tcW w:w="1440" w:type="dxa"/>
          </w:tcPr>
          <w:p w14:paraId="2DA615C9"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579E9B5B"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7ABADC01" w14:textId="77777777" w:rsidR="009162A6" w:rsidRPr="00E222DA" w:rsidRDefault="009162A6" w:rsidP="00C35694">
            <w:pPr>
              <w:pStyle w:val="TableText"/>
              <w:kinsoku w:val="0"/>
              <w:textAlignment w:val="top"/>
              <w:rPr>
                <w:rFonts w:cs="Helvetica"/>
              </w:rPr>
            </w:pPr>
            <w:r>
              <w:rPr>
                <w:rFonts w:cs="Helvetica" w:hint="eastAsia"/>
              </w:rPr>
              <w:t>Only support read</w:t>
            </w:r>
          </w:p>
        </w:tc>
      </w:tr>
      <w:tr w:rsidR="009162A6" w:rsidRPr="009540D9" w14:paraId="0C945A91" w14:textId="77777777" w:rsidTr="00A84E51">
        <w:tc>
          <w:tcPr>
            <w:tcW w:w="3000" w:type="dxa"/>
          </w:tcPr>
          <w:p w14:paraId="56C46107" w14:textId="77777777" w:rsidR="009162A6" w:rsidRPr="009540D9" w:rsidRDefault="009162A6" w:rsidP="00C35694">
            <w:pPr>
              <w:pStyle w:val="TableText"/>
              <w:kinsoku w:val="0"/>
              <w:textAlignment w:val="top"/>
              <w:rPr>
                <w:rFonts w:cs="Helvetica"/>
              </w:rPr>
            </w:pPr>
            <w:r w:rsidRPr="009540D9">
              <w:rPr>
                <w:rFonts w:cs="Helvetica"/>
              </w:rPr>
              <w:t>bgpPeerHoldTime</w:t>
            </w:r>
            <w:r>
              <w:rPr>
                <w:rFonts w:cs="Helvetica"/>
              </w:rPr>
              <w:t xml:space="preserve"> (1.3.6.1.2.1.15.3.1.18) </w:t>
            </w:r>
          </w:p>
        </w:tc>
        <w:tc>
          <w:tcPr>
            <w:tcW w:w="1440" w:type="dxa"/>
          </w:tcPr>
          <w:p w14:paraId="46CB22A2"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79FC7990"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65D08BE9"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597DFDFC" w14:textId="77777777" w:rsidTr="00A84E51">
        <w:tc>
          <w:tcPr>
            <w:tcW w:w="3000" w:type="dxa"/>
          </w:tcPr>
          <w:p w14:paraId="326315E3" w14:textId="77777777" w:rsidR="009162A6" w:rsidRPr="009540D9" w:rsidRDefault="009162A6" w:rsidP="00C35694">
            <w:pPr>
              <w:pStyle w:val="TableText"/>
              <w:kinsoku w:val="0"/>
              <w:textAlignment w:val="top"/>
              <w:rPr>
                <w:rFonts w:cs="Helvetica"/>
              </w:rPr>
            </w:pPr>
            <w:r w:rsidRPr="009540D9">
              <w:rPr>
                <w:rFonts w:cs="Helvetica"/>
              </w:rPr>
              <w:t>bgpPeerKeepAlive</w:t>
            </w:r>
            <w:r>
              <w:rPr>
                <w:rFonts w:cs="Helvetica"/>
              </w:rPr>
              <w:t xml:space="preserve"> (1.3.6.1.2.1.15.3.1.19) </w:t>
            </w:r>
          </w:p>
        </w:tc>
        <w:tc>
          <w:tcPr>
            <w:tcW w:w="1440" w:type="dxa"/>
          </w:tcPr>
          <w:p w14:paraId="1E4B7B8F"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0CFEB79"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3896895"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20E8C297" w14:textId="77777777" w:rsidTr="00A84E51">
        <w:tc>
          <w:tcPr>
            <w:tcW w:w="3000" w:type="dxa"/>
          </w:tcPr>
          <w:p w14:paraId="51858EED" w14:textId="77777777" w:rsidR="009162A6" w:rsidRPr="009540D9" w:rsidRDefault="009162A6" w:rsidP="00C35694">
            <w:pPr>
              <w:pStyle w:val="TableText"/>
              <w:kinsoku w:val="0"/>
              <w:textAlignment w:val="top"/>
              <w:rPr>
                <w:rFonts w:cs="Helvetica"/>
              </w:rPr>
            </w:pPr>
            <w:r w:rsidRPr="009540D9">
              <w:rPr>
                <w:rFonts w:cs="Helvetica"/>
              </w:rPr>
              <w:t>bgpPeerHoldTimeConfigured</w:t>
            </w:r>
            <w:r>
              <w:rPr>
                <w:rFonts w:cs="Helvetica"/>
              </w:rPr>
              <w:t xml:space="preserve"> (1.3.6.1.2.1.15.3.1.20) </w:t>
            </w:r>
          </w:p>
        </w:tc>
        <w:tc>
          <w:tcPr>
            <w:tcW w:w="1440" w:type="dxa"/>
          </w:tcPr>
          <w:p w14:paraId="0BC906E6"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3A1A4F24" w14:textId="77777777" w:rsidR="009162A6" w:rsidRPr="009540D9" w:rsidRDefault="009162A6" w:rsidP="00C35694">
            <w:pPr>
              <w:pStyle w:val="TableText"/>
              <w:kinsoku w:val="0"/>
              <w:textAlignment w:val="top"/>
              <w:rPr>
                <w:rFonts w:cs="Helvetica"/>
              </w:rPr>
            </w:pPr>
            <w:r>
              <w:rPr>
                <w:rFonts w:cs="Helvetica" w:hint="eastAsia"/>
              </w:rPr>
              <w:t>Current</w:t>
            </w:r>
          </w:p>
        </w:tc>
        <w:tc>
          <w:tcPr>
            <w:tcW w:w="2880" w:type="dxa"/>
          </w:tcPr>
          <w:p w14:paraId="1E5AEAA7" w14:textId="77777777" w:rsidR="009162A6" w:rsidRPr="00953800" w:rsidRDefault="009162A6" w:rsidP="00C35694">
            <w:pPr>
              <w:pStyle w:val="TableText"/>
              <w:kinsoku w:val="0"/>
              <w:textAlignment w:val="top"/>
              <w:rPr>
                <w:rFonts w:cs="Helvetica"/>
              </w:rPr>
            </w:pPr>
            <w:r>
              <w:rPr>
                <w:rFonts w:cs="Helvetica" w:hint="eastAsia"/>
              </w:rPr>
              <w:t>Only support read.</w:t>
            </w:r>
          </w:p>
        </w:tc>
      </w:tr>
      <w:tr w:rsidR="009162A6" w:rsidRPr="009540D9" w14:paraId="577DC936" w14:textId="77777777" w:rsidTr="00A84E51">
        <w:tc>
          <w:tcPr>
            <w:tcW w:w="3000" w:type="dxa"/>
          </w:tcPr>
          <w:p w14:paraId="1C7DDDFE" w14:textId="77777777" w:rsidR="009162A6" w:rsidRPr="009540D9" w:rsidRDefault="009162A6" w:rsidP="00C35694">
            <w:pPr>
              <w:pStyle w:val="TableText"/>
              <w:kinsoku w:val="0"/>
              <w:textAlignment w:val="top"/>
              <w:rPr>
                <w:rFonts w:cs="Helvetica"/>
              </w:rPr>
            </w:pPr>
            <w:r w:rsidRPr="009540D9">
              <w:rPr>
                <w:rFonts w:cs="Helvetica"/>
              </w:rPr>
              <w:t>bgpPeerKeepAliveConfigured</w:t>
            </w:r>
            <w:r>
              <w:rPr>
                <w:rFonts w:cs="Helvetica"/>
              </w:rPr>
              <w:t xml:space="preserve"> (1.3.6.1.2.1.15.3.1.21) </w:t>
            </w:r>
          </w:p>
        </w:tc>
        <w:tc>
          <w:tcPr>
            <w:tcW w:w="1440" w:type="dxa"/>
          </w:tcPr>
          <w:p w14:paraId="23BA2986"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37D7C1C3" w14:textId="77777777" w:rsidR="009162A6" w:rsidRPr="009540D9" w:rsidRDefault="009162A6" w:rsidP="00C35694">
            <w:pPr>
              <w:pStyle w:val="TableText"/>
              <w:kinsoku w:val="0"/>
              <w:textAlignment w:val="top"/>
              <w:rPr>
                <w:rFonts w:cs="Helvetica"/>
              </w:rPr>
            </w:pPr>
            <w:r>
              <w:rPr>
                <w:rFonts w:cs="Helvetica" w:hint="eastAsia"/>
              </w:rPr>
              <w:t>Current</w:t>
            </w:r>
          </w:p>
        </w:tc>
        <w:tc>
          <w:tcPr>
            <w:tcW w:w="2880" w:type="dxa"/>
          </w:tcPr>
          <w:p w14:paraId="6B3125A3" w14:textId="77777777" w:rsidR="009162A6" w:rsidRPr="009540D9" w:rsidRDefault="009162A6" w:rsidP="00C35694">
            <w:pPr>
              <w:pStyle w:val="TableText"/>
              <w:kinsoku w:val="0"/>
              <w:textAlignment w:val="top"/>
              <w:rPr>
                <w:rFonts w:cs="Helvetica"/>
              </w:rPr>
            </w:pPr>
            <w:r>
              <w:rPr>
                <w:rFonts w:cs="Helvetica" w:hint="eastAsia"/>
              </w:rPr>
              <w:t>Only support read.</w:t>
            </w:r>
          </w:p>
        </w:tc>
      </w:tr>
      <w:tr w:rsidR="009162A6" w:rsidRPr="009540D9" w14:paraId="3D7B44FC" w14:textId="77777777" w:rsidTr="00A84E51">
        <w:tc>
          <w:tcPr>
            <w:tcW w:w="3000" w:type="dxa"/>
          </w:tcPr>
          <w:p w14:paraId="0F9D0525" w14:textId="77777777" w:rsidR="009162A6" w:rsidRPr="009540D9" w:rsidRDefault="009162A6" w:rsidP="00C35694">
            <w:pPr>
              <w:pStyle w:val="TableText"/>
              <w:kinsoku w:val="0"/>
              <w:textAlignment w:val="top"/>
              <w:rPr>
                <w:rFonts w:cs="Helvetica"/>
              </w:rPr>
            </w:pPr>
            <w:r w:rsidRPr="009540D9">
              <w:rPr>
                <w:rFonts w:cs="Helvetica"/>
              </w:rPr>
              <w:t>bgpPeerMinASOriginationInterval</w:t>
            </w:r>
            <w:r>
              <w:rPr>
                <w:rFonts w:cs="Helvetica"/>
              </w:rPr>
              <w:t xml:space="preserve"> (1.3.6.1.2.1.15.3.1.22) </w:t>
            </w:r>
          </w:p>
        </w:tc>
        <w:tc>
          <w:tcPr>
            <w:tcW w:w="1440" w:type="dxa"/>
          </w:tcPr>
          <w:p w14:paraId="15DB1ED5"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123A824F" w14:textId="77777777" w:rsidR="009162A6" w:rsidRPr="009540D9" w:rsidRDefault="009162A6" w:rsidP="00C35694">
            <w:pPr>
              <w:pStyle w:val="TableText"/>
              <w:kinsoku w:val="0"/>
              <w:textAlignment w:val="top"/>
              <w:rPr>
                <w:rFonts w:cs="Helvetica"/>
              </w:rPr>
            </w:pPr>
            <w:r>
              <w:rPr>
                <w:rFonts w:cs="Helvetica" w:hint="eastAsia"/>
              </w:rPr>
              <w:t>Current</w:t>
            </w:r>
          </w:p>
        </w:tc>
        <w:tc>
          <w:tcPr>
            <w:tcW w:w="2880" w:type="dxa"/>
          </w:tcPr>
          <w:p w14:paraId="69A5DBA0" w14:textId="77777777" w:rsidR="009162A6" w:rsidRPr="00E34338" w:rsidRDefault="009162A6" w:rsidP="00C35694">
            <w:pPr>
              <w:pStyle w:val="TableText"/>
              <w:kinsoku w:val="0"/>
              <w:textAlignment w:val="top"/>
              <w:rPr>
                <w:rFonts w:cs="Helvetica"/>
              </w:rPr>
            </w:pPr>
            <w:r w:rsidRPr="009540D9">
              <w:rPr>
                <w:rFonts w:cs="Helvetica"/>
              </w:rPr>
              <w:t xml:space="preserve">Range from </w:t>
            </w:r>
            <w:r>
              <w:rPr>
                <w:rFonts w:cs="Helvetica" w:hint="eastAsia"/>
              </w:rPr>
              <w:t>1</w:t>
            </w:r>
            <w:r w:rsidRPr="009540D9">
              <w:rPr>
                <w:rFonts w:cs="Helvetica"/>
              </w:rPr>
              <w:t xml:space="preserve"> to 600</w:t>
            </w:r>
            <w:r>
              <w:rPr>
                <w:rFonts w:cs="Helvetica" w:hint="eastAsia"/>
              </w:rPr>
              <w:t>.</w:t>
            </w:r>
          </w:p>
          <w:p w14:paraId="1AE77B8B" w14:textId="77777777" w:rsidR="009162A6" w:rsidRPr="009540D9" w:rsidRDefault="009162A6" w:rsidP="00C35694">
            <w:pPr>
              <w:pStyle w:val="TableText"/>
              <w:kinsoku w:val="0"/>
              <w:textAlignment w:val="top"/>
              <w:rPr>
                <w:rFonts w:cs="Helvetica"/>
              </w:rPr>
            </w:pPr>
            <w:r w:rsidRPr="009540D9">
              <w:rPr>
                <w:rFonts w:cs="Helvetica"/>
              </w:rPr>
              <w:t xml:space="preserve">When the actual value is </w:t>
            </w:r>
            <w:r>
              <w:rPr>
                <w:rFonts w:cs="Helvetica" w:hint="eastAsia"/>
              </w:rPr>
              <w:t>0</w:t>
            </w:r>
            <w:r w:rsidRPr="009540D9">
              <w:rPr>
                <w:rFonts w:cs="Helvetica"/>
              </w:rPr>
              <w:t xml:space="preserve">,the return value will be </w:t>
            </w:r>
            <w:r>
              <w:rPr>
                <w:rFonts w:cs="Helvetica" w:hint="eastAsia"/>
              </w:rPr>
              <w:t>1.</w:t>
            </w:r>
          </w:p>
        </w:tc>
      </w:tr>
      <w:tr w:rsidR="009162A6" w:rsidRPr="009540D9" w14:paraId="2EC44FB5" w14:textId="77777777" w:rsidTr="00A84E51">
        <w:tc>
          <w:tcPr>
            <w:tcW w:w="3000" w:type="dxa"/>
          </w:tcPr>
          <w:p w14:paraId="3D1247F2" w14:textId="77777777" w:rsidR="009162A6" w:rsidRPr="009540D9" w:rsidRDefault="009162A6" w:rsidP="00C35694">
            <w:pPr>
              <w:pStyle w:val="TableText"/>
              <w:kinsoku w:val="0"/>
              <w:textAlignment w:val="top"/>
              <w:rPr>
                <w:rFonts w:cs="Helvetica"/>
              </w:rPr>
            </w:pPr>
            <w:r w:rsidRPr="009540D9">
              <w:rPr>
                <w:rFonts w:cs="Helvetica"/>
              </w:rPr>
              <w:t>bgpPeerMinRouteAdvertisementInterval</w:t>
            </w:r>
            <w:r>
              <w:rPr>
                <w:rFonts w:cs="Helvetica"/>
              </w:rPr>
              <w:t xml:space="preserve"> (1.3.6.1.2.1.15.3.1.23) </w:t>
            </w:r>
          </w:p>
        </w:tc>
        <w:tc>
          <w:tcPr>
            <w:tcW w:w="1440" w:type="dxa"/>
          </w:tcPr>
          <w:p w14:paraId="015EE4F0"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30816C62" w14:textId="77777777" w:rsidR="009162A6" w:rsidRPr="009540D9" w:rsidRDefault="009162A6" w:rsidP="00C35694">
            <w:pPr>
              <w:pStyle w:val="TableText"/>
              <w:kinsoku w:val="0"/>
              <w:textAlignment w:val="top"/>
              <w:rPr>
                <w:rFonts w:cs="Helvetica"/>
              </w:rPr>
            </w:pPr>
            <w:r>
              <w:rPr>
                <w:rFonts w:cs="Helvetica" w:hint="eastAsia"/>
              </w:rPr>
              <w:t>Current</w:t>
            </w:r>
          </w:p>
        </w:tc>
        <w:tc>
          <w:tcPr>
            <w:tcW w:w="2880" w:type="dxa"/>
          </w:tcPr>
          <w:p w14:paraId="7027B0FC" w14:textId="77777777" w:rsidR="009162A6" w:rsidRPr="003823DA" w:rsidRDefault="009162A6" w:rsidP="00C35694">
            <w:pPr>
              <w:pStyle w:val="TableText"/>
              <w:kinsoku w:val="0"/>
              <w:textAlignment w:val="top"/>
              <w:rPr>
                <w:rFonts w:cs="Helvetica"/>
              </w:rPr>
            </w:pPr>
            <w:r>
              <w:rPr>
                <w:rFonts w:cs="Helvetica"/>
              </w:rPr>
              <w:t xml:space="preserve">Range from </w:t>
            </w:r>
            <w:r>
              <w:rPr>
                <w:rFonts w:cs="Helvetica" w:hint="eastAsia"/>
              </w:rPr>
              <w:t>1</w:t>
            </w:r>
            <w:r w:rsidRPr="009540D9">
              <w:rPr>
                <w:rFonts w:cs="Helvetica"/>
              </w:rPr>
              <w:t xml:space="preserve"> to 600</w:t>
            </w:r>
            <w:r>
              <w:rPr>
                <w:rFonts w:cs="Helvetica" w:hint="eastAsia"/>
              </w:rPr>
              <w:t>.</w:t>
            </w:r>
          </w:p>
          <w:p w14:paraId="3DBDA088" w14:textId="77777777" w:rsidR="009162A6" w:rsidRPr="009540D9" w:rsidRDefault="009162A6" w:rsidP="00C35694">
            <w:pPr>
              <w:pStyle w:val="TableText"/>
              <w:kinsoku w:val="0"/>
              <w:textAlignment w:val="top"/>
              <w:rPr>
                <w:rFonts w:cs="Helvetica"/>
              </w:rPr>
            </w:pPr>
            <w:r w:rsidRPr="009540D9">
              <w:rPr>
                <w:rFonts w:cs="Helvetica"/>
              </w:rPr>
              <w:t xml:space="preserve">When the actual value is </w:t>
            </w:r>
            <w:r>
              <w:rPr>
                <w:rFonts w:cs="Helvetica" w:hint="eastAsia"/>
              </w:rPr>
              <w:t>0</w:t>
            </w:r>
            <w:r w:rsidRPr="009540D9">
              <w:rPr>
                <w:rFonts w:cs="Helvetica"/>
              </w:rPr>
              <w:t xml:space="preserve">,the return value will be </w:t>
            </w:r>
            <w:r>
              <w:rPr>
                <w:rFonts w:cs="Helvetica" w:hint="eastAsia"/>
              </w:rPr>
              <w:t>1.</w:t>
            </w:r>
          </w:p>
        </w:tc>
      </w:tr>
      <w:tr w:rsidR="009162A6" w:rsidRPr="009540D9" w14:paraId="527A327A" w14:textId="77777777" w:rsidTr="00A84E51">
        <w:tc>
          <w:tcPr>
            <w:tcW w:w="3000" w:type="dxa"/>
          </w:tcPr>
          <w:p w14:paraId="3C32A57A" w14:textId="77777777" w:rsidR="009162A6" w:rsidRPr="009540D9" w:rsidRDefault="009162A6" w:rsidP="00C35694">
            <w:pPr>
              <w:pStyle w:val="TableText"/>
              <w:kinsoku w:val="0"/>
              <w:textAlignment w:val="top"/>
              <w:rPr>
                <w:rFonts w:cs="Helvetica"/>
              </w:rPr>
            </w:pPr>
            <w:r w:rsidRPr="009540D9">
              <w:rPr>
                <w:rFonts w:cs="Helvetica"/>
              </w:rPr>
              <w:t>bgpPeerInUpdateElapsedTime</w:t>
            </w:r>
            <w:r>
              <w:rPr>
                <w:rFonts w:cs="Helvetica"/>
              </w:rPr>
              <w:t xml:space="preserve"> (1.3.6.1.2.1.15.3.1.24) </w:t>
            </w:r>
          </w:p>
        </w:tc>
        <w:tc>
          <w:tcPr>
            <w:tcW w:w="1440" w:type="dxa"/>
          </w:tcPr>
          <w:p w14:paraId="7E03012C"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450FC9B"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41F79775" w14:textId="77777777" w:rsidR="009162A6" w:rsidRPr="009540D9" w:rsidRDefault="009162A6" w:rsidP="00C35694">
            <w:pPr>
              <w:pStyle w:val="TableText"/>
              <w:kinsoku w:val="0"/>
              <w:textAlignment w:val="top"/>
              <w:rPr>
                <w:rFonts w:cs="Helvetica"/>
              </w:rPr>
            </w:pPr>
            <w:r>
              <w:rPr>
                <w:rFonts w:cs="Helvetica"/>
              </w:rPr>
              <w:t>As per MIB</w:t>
            </w:r>
          </w:p>
        </w:tc>
      </w:tr>
    </w:tbl>
    <w:p w14:paraId="34EF5D65" w14:textId="77777777" w:rsidR="009162A6" w:rsidRPr="009540D9" w:rsidRDefault="009162A6" w:rsidP="00005AE1">
      <w:pPr>
        <w:pStyle w:val="Spacer"/>
      </w:pPr>
    </w:p>
    <w:p w14:paraId="5DDEB4D2" w14:textId="77777777" w:rsidR="009162A6" w:rsidRDefault="009162A6" w:rsidP="00C35694">
      <w:pPr>
        <w:pStyle w:val="2"/>
      </w:pPr>
      <w:bookmarkStart w:id="74" w:name="_Toc304369795"/>
      <w:bookmarkStart w:id="75" w:name="_Toc318620727"/>
      <w:bookmarkStart w:id="76" w:name="_Toc397420155"/>
      <w:bookmarkStart w:id="77" w:name="_Toc399256387"/>
      <w:bookmarkStart w:id="78" w:name="_Toc483388392"/>
      <w:r w:rsidRPr="009540D9">
        <w:t>bgpPathAttrTable</w:t>
      </w:r>
      <w:bookmarkEnd w:id="74"/>
      <w:bookmarkEnd w:id="75"/>
      <w:bookmarkEnd w:id="76"/>
      <w:bookmarkEnd w:id="77"/>
      <w:bookmarkEnd w:id="78"/>
    </w:p>
    <w:p w14:paraId="43CBC0EB" w14:textId="77777777" w:rsidR="009162A6" w:rsidRPr="009540D9" w:rsidRDefault="00005AE1" w:rsidP="00C35694">
      <w:pPr>
        <w:spacing w:before="156" w:after="156"/>
        <w:ind w:left="420"/>
      </w:pPr>
      <w:r>
        <w:rPr>
          <w:rFonts w:hint="eastAsia"/>
        </w:rPr>
        <w:t>Not supported.</w:t>
      </w:r>
    </w:p>
    <w:p w14:paraId="7AB4CF09" w14:textId="77777777" w:rsidR="009162A6" w:rsidRDefault="009162A6" w:rsidP="00C35694">
      <w:pPr>
        <w:pStyle w:val="2"/>
      </w:pPr>
      <w:bookmarkStart w:id="79" w:name="_Toc304369796"/>
      <w:bookmarkStart w:id="80" w:name="_Toc318620728"/>
      <w:bookmarkStart w:id="81" w:name="_Toc397420156"/>
      <w:bookmarkStart w:id="82" w:name="_Toc399256388"/>
      <w:bookmarkStart w:id="83" w:name="_Toc483388393"/>
      <w:r w:rsidRPr="009540D9">
        <w:t>bgp4PathAttrTable</w:t>
      </w:r>
      <w:bookmarkEnd w:id="79"/>
      <w:bookmarkEnd w:id="80"/>
      <w:bookmarkEnd w:id="81"/>
      <w:bookmarkEnd w:id="82"/>
      <w:bookmarkEnd w:id="83"/>
    </w:p>
    <w:p w14:paraId="05777A0B" w14:textId="77777777" w:rsidR="009162A6" w:rsidRPr="00005AE1" w:rsidRDefault="00C57E05" w:rsidP="00005AE1">
      <w:pPr>
        <w:ind w:left="0"/>
        <w:rPr>
          <w:rFonts w:eastAsia="黑体"/>
          <w:b/>
          <w:bCs/>
          <w:kern w:val="0"/>
          <w:sz w:val="22"/>
          <w:szCs w:val="22"/>
        </w:rPr>
      </w:pPr>
      <w:r w:rsidRPr="00005AE1">
        <w:rPr>
          <w:rFonts w:eastAsia="黑体"/>
          <w:b/>
          <w:bCs/>
          <w:kern w:val="0"/>
          <w:sz w:val="22"/>
          <w:szCs w:val="22"/>
        </w:rPr>
        <w:t>OID</w:t>
      </w:r>
      <w:r w:rsidR="009162A6" w:rsidRPr="00005AE1">
        <w:rPr>
          <w:rFonts w:eastAsia="黑体"/>
          <w:b/>
          <w:bCs/>
          <w:kern w:val="0"/>
          <w:sz w:val="22"/>
          <w:szCs w:val="22"/>
        </w:rPr>
        <w:t>: 1.3.6.1.2.1.15.6</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5FCC696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391AF84" w14:textId="77777777" w:rsidR="009162A6" w:rsidRPr="009540D9" w:rsidRDefault="00166066" w:rsidP="00005AE1">
            <w:pPr>
              <w:pStyle w:val="TableHeading"/>
            </w:pPr>
            <w:r>
              <w:t>Object (OID)</w:t>
            </w:r>
          </w:p>
        </w:tc>
        <w:tc>
          <w:tcPr>
            <w:tcW w:w="1440" w:type="dxa"/>
          </w:tcPr>
          <w:p w14:paraId="17074BA6" w14:textId="77777777" w:rsidR="009162A6" w:rsidRPr="009540D9" w:rsidRDefault="009162A6" w:rsidP="00005AE1">
            <w:pPr>
              <w:pStyle w:val="TableHeading"/>
            </w:pPr>
            <w:r w:rsidRPr="009540D9">
              <w:t>Access</w:t>
            </w:r>
          </w:p>
        </w:tc>
        <w:tc>
          <w:tcPr>
            <w:tcW w:w="1000" w:type="dxa"/>
          </w:tcPr>
          <w:p w14:paraId="0DEDD9FA" w14:textId="77777777" w:rsidR="009162A6" w:rsidRPr="009540D9" w:rsidRDefault="009162A6" w:rsidP="00005AE1">
            <w:pPr>
              <w:pStyle w:val="TableHeading"/>
            </w:pPr>
            <w:r w:rsidRPr="009540D9">
              <w:t>PDS</w:t>
            </w:r>
          </w:p>
        </w:tc>
        <w:tc>
          <w:tcPr>
            <w:tcW w:w="2880" w:type="dxa"/>
          </w:tcPr>
          <w:p w14:paraId="78D007E9" w14:textId="77777777" w:rsidR="009162A6" w:rsidRPr="009540D9" w:rsidRDefault="0039618E" w:rsidP="00005AE1">
            <w:pPr>
              <w:pStyle w:val="TableHeading"/>
            </w:pPr>
            <w:r>
              <w:t>Comments</w:t>
            </w:r>
          </w:p>
        </w:tc>
      </w:tr>
      <w:tr w:rsidR="009162A6" w:rsidRPr="009540D9" w14:paraId="7AFFDFCC" w14:textId="77777777" w:rsidTr="00A84E51">
        <w:tc>
          <w:tcPr>
            <w:tcW w:w="3000" w:type="dxa"/>
          </w:tcPr>
          <w:p w14:paraId="3FF4AD0C" w14:textId="77777777" w:rsidR="009162A6" w:rsidRPr="009540D9" w:rsidRDefault="009162A6" w:rsidP="00C35694">
            <w:pPr>
              <w:pStyle w:val="TableText"/>
              <w:kinsoku w:val="0"/>
              <w:textAlignment w:val="top"/>
              <w:rPr>
                <w:rFonts w:cs="Helvetica"/>
              </w:rPr>
            </w:pPr>
            <w:r w:rsidRPr="009540D9">
              <w:rPr>
                <w:rFonts w:cs="Helvetica"/>
              </w:rPr>
              <w:t>bgp4PathAttrPeer</w:t>
            </w:r>
            <w:r>
              <w:rPr>
                <w:rFonts w:cs="Helvetica"/>
              </w:rPr>
              <w:t xml:space="preserve"> (1.3.6.1.2.1.15.6.1.1) </w:t>
            </w:r>
          </w:p>
        </w:tc>
        <w:tc>
          <w:tcPr>
            <w:tcW w:w="1440" w:type="dxa"/>
          </w:tcPr>
          <w:p w14:paraId="289F7F46"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09E27913"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04B7CCF"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0BC4B160" w14:textId="77777777" w:rsidTr="00A84E51">
        <w:tc>
          <w:tcPr>
            <w:tcW w:w="3000" w:type="dxa"/>
          </w:tcPr>
          <w:p w14:paraId="453983B4" w14:textId="77777777" w:rsidR="009162A6" w:rsidRPr="009540D9" w:rsidRDefault="009162A6" w:rsidP="00C35694">
            <w:pPr>
              <w:pStyle w:val="TableText"/>
              <w:kinsoku w:val="0"/>
              <w:textAlignment w:val="top"/>
              <w:rPr>
                <w:rFonts w:cs="Helvetica"/>
              </w:rPr>
            </w:pPr>
            <w:r w:rsidRPr="009540D9">
              <w:rPr>
                <w:rFonts w:cs="Helvetica"/>
              </w:rPr>
              <w:t>bgp4PathAttrIpAddrPrefixLen</w:t>
            </w:r>
            <w:r>
              <w:rPr>
                <w:rFonts w:cs="Helvetica"/>
              </w:rPr>
              <w:t xml:space="preserve"> (1.3.6.1.2.1.15.6.1.2) </w:t>
            </w:r>
          </w:p>
        </w:tc>
        <w:tc>
          <w:tcPr>
            <w:tcW w:w="1440" w:type="dxa"/>
          </w:tcPr>
          <w:p w14:paraId="4A7E6E20"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6F53A461"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76D60682"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9540D9" w14:paraId="4699032A" w14:textId="77777777" w:rsidTr="00A84E51">
        <w:tc>
          <w:tcPr>
            <w:tcW w:w="3000" w:type="dxa"/>
          </w:tcPr>
          <w:p w14:paraId="13D56501" w14:textId="77777777" w:rsidR="009162A6" w:rsidRPr="009540D9" w:rsidRDefault="009162A6" w:rsidP="00C35694">
            <w:pPr>
              <w:pStyle w:val="TableText"/>
              <w:kinsoku w:val="0"/>
              <w:textAlignment w:val="top"/>
              <w:rPr>
                <w:rFonts w:cs="Helvetica"/>
              </w:rPr>
            </w:pPr>
            <w:r w:rsidRPr="009540D9">
              <w:rPr>
                <w:rFonts w:cs="Helvetica"/>
              </w:rPr>
              <w:t>bgp4PathAttrIpAddrPrefix</w:t>
            </w:r>
            <w:r>
              <w:rPr>
                <w:rFonts w:cs="Helvetica"/>
              </w:rPr>
              <w:t xml:space="preserve"> (1.3.6.1.2.1.15.6.1.3) </w:t>
            </w:r>
          </w:p>
        </w:tc>
        <w:tc>
          <w:tcPr>
            <w:tcW w:w="1440" w:type="dxa"/>
          </w:tcPr>
          <w:p w14:paraId="7C908285"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4EEC1A22"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2B360E5"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72A39A3B" w14:textId="77777777" w:rsidTr="00A84E51">
        <w:tc>
          <w:tcPr>
            <w:tcW w:w="3000" w:type="dxa"/>
          </w:tcPr>
          <w:p w14:paraId="771B3127" w14:textId="77777777" w:rsidR="009162A6" w:rsidRPr="009540D9" w:rsidRDefault="009162A6" w:rsidP="00C35694">
            <w:pPr>
              <w:pStyle w:val="TableText"/>
              <w:kinsoku w:val="0"/>
              <w:textAlignment w:val="top"/>
              <w:rPr>
                <w:rFonts w:cs="Helvetica"/>
              </w:rPr>
            </w:pPr>
            <w:r w:rsidRPr="009540D9">
              <w:rPr>
                <w:rFonts w:cs="Helvetica"/>
              </w:rPr>
              <w:t>bgp4PathAttrOrigin</w:t>
            </w:r>
            <w:r>
              <w:rPr>
                <w:rFonts w:cs="Helvetica"/>
              </w:rPr>
              <w:t xml:space="preserve"> (1.3.6.1.2.1.15.6.1.4) </w:t>
            </w:r>
          </w:p>
        </w:tc>
        <w:tc>
          <w:tcPr>
            <w:tcW w:w="1440" w:type="dxa"/>
          </w:tcPr>
          <w:p w14:paraId="6939AFA2"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6513CD77"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43BE327C"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4791E779" w14:textId="77777777" w:rsidTr="00A84E51">
        <w:tc>
          <w:tcPr>
            <w:tcW w:w="3000" w:type="dxa"/>
          </w:tcPr>
          <w:p w14:paraId="0960CBD0" w14:textId="77777777" w:rsidR="009162A6" w:rsidRPr="009540D9" w:rsidRDefault="009162A6" w:rsidP="00C35694">
            <w:pPr>
              <w:pStyle w:val="TableText"/>
              <w:kinsoku w:val="0"/>
              <w:textAlignment w:val="top"/>
              <w:rPr>
                <w:rFonts w:cs="Helvetica"/>
              </w:rPr>
            </w:pPr>
            <w:r w:rsidRPr="009540D9">
              <w:rPr>
                <w:rFonts w:cs="Helvetica"/>
              </w:rPr>
              <w:t>bgp4PathAttrASPathSegment</w:t>
            </w:r>
            <w:r>
              <w:rPr>
                <w:rFonts w:cs="Helvetica"/>
              </w:rPr>
              <w:t xml:space="preserve"> (1.3.6.1.2.1.15.6.1.5) </w:t>
            </w:r>
          </w:p>
        </w:tc>
        <w:tc>
          <w:tcPr>
            <w:tcW w:w="1440" w:type="dxa"/>
          </w:tcPr>
          <w:p w14:paraId="6177A022"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454733AF"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79699AA"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7940BB0D" w14:textId="77777777" w:rsidTr="00A84E51">
        <w:tc>
          <w:tcPr>
            <w:tcW w:w="3000" w:type="dxa"/>
          </w:tcPr>
          <w:p w14:paraId="4369E932" w14:textId="77777777" w:rsidR="009162A6" w:rsidRPr="009540D9" w:rsidRDefault="009162A6" w:rsidP="00C35694">
            <w:pPr>
              <w:pStyle w:val="TableText"/>
              <w:kinsoku w:val="0"/>
              <w:textAlignment w:val="top"/>
              <w:rPr>
                <w:rFonts w:cs="Helvetica"/>
              </w:rPr>
            </w:pPr>
            <w:r w:rsidRPr="009540D9">
              <w:rPr>
                <w:rFonts w:cs="Helvetica"/>
              </w:rPr>
              <w:t>bgp4PathAttrNextHop</w:t>
            </w:r>
            <w:r>
              <w:rPr>
                <w:rFonts w:cs="Helvetica"/>
              </w:rPr>
              <w:t xml:space="preserve"> (1.3.6.1.2.1.15.6.1.6) </w:t>
            </w:r>
          </w:p>
        </w:tc>
        <w:tc>
          <w:tcPr>
            <w:tcW w:w="1440" w:type="dxa"/>
          </w:tcPr>
          <w:p w14:paraId="5123EDA4"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6A609B8B"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173C2413"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6BB355E7" w14:textId="77777777" w:rsidTr="00A84E51">
        <w:tc>
          <w:tcPr>
            <w:tcW w:w="3000" w:type="dxa"/>
          </w:tcPr>
          <w:p w14:paraId="4354CCDF" w14:textId="77777777" w:rsidR="009162A6" w:rsidRPr="009540D9" w:rsidRDefault="009162A6" w:rsidP="00C35694">
            <w:pPr>
              <w:pStyle w:val="TableText"/>
              <w:kinsoku w:val="0"/>
              <w:textAlignment w:val="top"/>
              <w:rPr>
                <w:rFonts w:cs="Helvetica"/>
              </w:rPr>
            </w:pPr>
            <w:r w:rsidRPr="009540D9">
              <w:rPr>
                <w:rFonts w:cs="Helvetica"/>
              </w:rPr>
              <w:t>bgp4PathAttrMultiExitDisc</w:t>
            </w:r>
            <w:r>
              <w:rPr>
                <w:rFonts w:cs="Helvetica"/>
              </w:rPr>
              <w:t xml:space="preserve"> (1.3.6.1.2.1.15.6.1.7) </w:t>
            </w:r>
          </w:p>
        </w:tc>
        <w:tc>
          <w:tcPr>
            <w:tcW w:w="1440" w:type="dxa"/>
          </w:tcPr>
          <w:p w14:paraId="27445743"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03D46D6D"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07769809" w14:textId="77777777" w:rsidR="009162A6" w:rsidRPr="009540D9" w:rsidRDefault="009162A6" w:rsidP="00C35694">
            <w:pPr>
              <w:pStyle w:val="TableText"/>
              <w:kinsoku w:val="0"/>
              <w:textAlignment w:val="top"/>
              <w:rPr>
                <w:rFonts w:cs="Helvetica"/>
              </w:rPr>
            </w:pPr>
            <w:r w:rsidRPr="009540D9">
              <w:rPr>
                <w:rFonts w:cs="Helvetica"/>
              </w:rPr>
              <w:t>When the actual value is range from 2147483647 to 4294967295,the return value will be 2147483647.</w:t>
            </w:r>
          </w:p>
        </w:tc>
      </w:tr>
      <w:tr w:rsidR="009162A6" w:rsidRPr="009540D9" w14:paraId="3867079B" w14:textId="77777777" w:rsidTr="00A84E51">
        <w:tc>
          <w:tcPr>
            <w:tcW w:w="3000" w:type="dxa"/>
          </w:tcPr>
          <w:p w14:paraId="59F36771" w14:textId="77777777" w:rsidR="009162A6" w:rsidRPr="009540D9" w:rsidRDefault="009162A6" w:rsidP="00C35694">
            <w:pPr>
              <w:pStyle w:val="TableText"/>
              <w:kinsoku w:val="0"/>
              <w:textAlignment w:val="top"/>
              <w:rPr>
                <w:rFonts w:cs="Helvetica"/>
              </w:rPr>
            </w:pPr>
            <w:r w:rsidRPr="009540D9">
              <w:rPr>
                <w:rFonts w:cs="Helvetica"/>
              </w:rPr>
              <w:t>bgp4PathAttrLocalPref</w:t>
            </w:r>
            <w:r>
              <w:rPr>
                <w:rFonts w:cs="Helvetica"/>
              </w:rPr>
              <w:t xml:space="preserve"> (1.3.6.1.2.1.15.6.1.8) </w:t>
            </w:r>
          </w:p>
        </w:tc>
        <w:tc>
          <w:tcPr>
            <w:tcW w:w="1440" w:type="dxa"/>
          </w:tcPr>
          <w:p w14:paraId="69D442E0"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0F1669A3"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69DF5905" w14:textId="77777777" w:rsidR="009162A6" w:rsidRPr="009540D9" w:rsidRDefault="009162A6" w:rsidP="00C35694">
            <w:pPr>
              <w:pStyle w:val="TableText"/>
              <w:kinsoku w:val="0"/>
              <w:textAlignment w:val="top"/>
              <w:rPr>
                <w:rFonts w:cs="Helvetica"/>
              </w:rPr>
            </w:pPr>
            <w:r w:rsidRPr="009540D9">
              <w:rPr>
                <w:rFonts w:cs="Helvetica"/>
              </w:rPr>
              <w:t>When the actual value is range from 2147483647 to 4294967295,the return value will be 2147483647.</w:t>
            </w:r>
          </w:p>
        </w:tc>
      </w:tr>
      <w:tr w:rsidR="009162A6" w:rsidRPr="009540D9" w14:paraId="371F4E62" w14:textId="77777777" w:rsidTr="00A84E51">
        <w:tc>
          <w:tcPr>
            <w:tcW w:w="3000" w:type="dxa"/>
          </w:tcPr>
          <w:p w14:paraId="639BA9A3" w14:textId="77777777" w:rsidR="009162A6" w:rsidRPr="009540D9" w:rsidRDefault="009162A6" w:rsidP="00C35694">
            <w:pPr>
              <w:pStyle w:val="TableText"/>
              <w:kinsoku w:val="0"/>
              <w:textAlignment w:val="top"/>
              <w:rPr>
                <w:rFonts w:cs="Helvetica"/>
              </w:rPr>
            </w:pPr>
            <w:r w:rsidRPr="009540D9">
              <w:rPr>
                <w:rFonts w:cs="Helvetica"/>
              </w:rPr>
              <w:t>bgp4PathAttrAtomicAggregate</w:t>
            </w:r>
            <w:r>
              <w:rPr>
                <w:rFonts w:cs="Helvetica"/>
              </w:rPr>
              <w:t xml:space="preserve"> (1.3.6.1.2.1.15.6.1.9) </w:t>
            </w:r>
          </w:p>
        </w:tc>
        <w:tc>
          <w:tcPr>
            <w:tcW w:w="1440" w:type="dxa"/>
          </w:tcPr>
          <w:p w14:paraId="65C7B45E"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395F7867"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1E9AE3BB"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7CEF6CC9" w14:textId="77777777" w:rsidTr="00A84E51">
        <w:tc>
          <w:tcPr>
            <w:tcW w:w="3000" w:type="dxa"/>
          </w:tcPr>
          <w:p w14:paraId="470ECA16" w14:textId="77777777" w:rsidR="009162A6" w:rsidRPr="009540D9" w:rsidRDefault="009162A6" w:rsidP="00C35694">
            <w:pPr>
              <w:pStyle w:val="TableText"/>
              <w:kinsoku w:val="0"/>
              <w:textAlignment w:val="top"/>
              <w:rPr>
                <w:rFonts w:cs="Helvetica"/>
              </w:rPr>
            </w:pPr>
            <w:r w:rsidRPr="009540D9">
              <w:rPr>
                <w:rFonts w:cs="Helvetica"/>
              </w:rPr>
              <w:t>bgp4PathAttrAggregatorAS</w:t>
            </w:r>
            <w:r>
              <w:rPr>
                <w:rFonts w:cs="Helvetica"/>
              </w:rPr>
              <w:t xml:space="preserve"> (1.3.6.1.2.1.15.6.1.10) </w:t>
            </w:r>
          </w:p>
        </w:tc>
        <w:tc>
          <w:tcPr>
            <w:tcW w:w="1440" w:type="dxa"/>
          </w:tcPr>
          <w:p w14:paraId="1D6B8895"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416386C2"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22359705" w14:textId="77777777" w:rsidR="009162A6" w:rsidRPr="009540D9" w:rsidRDefault="009162A6" w:rsidP="00C35694">
            <w:pPr>
              <w:pStyle w:val="TableText"/>
              <w:kinsoku w:val="0"/>
              <w:textAlignment w:val="top"/>
              <w:rPr>
                <w:rFonts w:cs="Helvetica"/>
              </w:rPr>
            </w:pPr>
            <w:r w:rsidRPr="009540D9">
              <w:rPr>
                <w:rFonts w:cs="Helvetica"/>
              </w:rPr>
              <w:t xml:space="preserve">When the actual value is range from </w:t>
            </w:r>
            <w:r>
              <w:rPr>
                <w:rFonts w:cs="Helvetica" w:hint="eastAsia"/>
              </w:rPr>
              <w:t>65536</w:t>
            </w:r>
            <w:r w:rsidRPr="009540D9">
              <w:rPr>
                <w:rFonts w:cs="Helvetica"/>
              </w:rPr>
              <w:t xml:space="preserve"> to 4294967295,the return value will be </w:t>
            </w:r>
            <w:r>
              <w:rPr>
                <w:rFonts w:cs="Helvetica" w:hint="eastAsia"/>
              </w:rPr>
              <w:t>23456.</w:t>
            </w:r>
          </w:p>
        </w:tc>
      </w:tr>
      <w:tr w:rsidR="009162A6" w:rsidRPr="009540D9" w14:paraId="24413390" w14:textId="77777777" w:rsidTr="00A84E51">
        <w:tc>
          <w:tcPr>
            <w:tcW w:w="3000" w:type="dxa"/>
          </w:tcPr>
          <w:p w14:paraId="082D5049" w14:textId="77777777" w:rsidR="009162A6" w:rsidRPr="009540D9" w:rsidRDefault="009162A6" w:rsidP="00C35694">
            <w:pPr>
              <w:pStyle w:val="TableText"/>
              <w:kinsoku w:val="0"/>
              <w:textAlignment w:val="top"/>
              <w:rPr>
                <w:rFonts w:cs="Helvetica"/>
              </w:rPr>
            </w:pPr>
            <w:r w:rsidRPr="009540D9">
              <w:rPr>
                <w:rFonts w:cs="Helvetica"/>
              </w:rPr>
              <w:t>bgp4PathAttrAggregatorAddr</w:t>
            </w:r>
            <w:r>
              <w:rPr>
                <w:rFonts w:cs="Helvetica"/>
              </w:rPr>
              <w:t xml:space="preserve"> (1.3.6.1.2.1.15.6.1.11) </w:t>
            </w:r>
          </w:p>
        </w:tc>
        <w:tc>
          <w:tcPr>
            <w:tcW w:w="1440" w:type="dxa"/>
          </w:tcPr>
          <w:p w14:paraId="4D6DBE56"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062BBD77"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7103800"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46A3000C" w14:textId="77777777" w:rsidTr="00A84E51">
        <w:tc>
          <w:tcPr>
            <w:tcW w:w="3000" w:type="dxa"/>
          </w:tcPr>
          <w:p w14:paraId="7463F3CD" w14:textId="77777777" w:rsidR="009162A6" w:rsidRPr="009540D9" w:rsidRDefault="009162A6" w:rsidP="00C35694">
            <w:pPr>
              <w:pStyle w:val="TableText"/>
              <w:kinsoku w:val="0"/>
              <w:textAlignment w:val="top"/>
              <w:rPr>
                <w:rFonts w:cs="Helvetica"/>
              </w:rPr>
            </w:pPr>
            <w:r w:rsidRPr="009540D9">
              <w:rPr>
                <w:rFonts w:cs="Helvetica"/>
              </w:rPr>
              <w:t>bgp4PathAttrCalcLocalPref</w:t>
            </w:r>
            <w:r>
              <w:rPr>
                <w:rFonts w:cs="Helvetica"/>
              </w:rPr>
              <w:t xml:space="preserve"> (1.3.6.1.2.1.15.6.1.12) </w:t>
            </w:r>
          </w:p>
        </w:tc>
        <w:tc>
          <w:tcPr>
            <w:tcW w:w="1440" w:type="dxa"/>
          </w:tcPr>
          <w:p w14:paraId="398CED2B"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6E736176"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B6ED9B6" w14:textId="77777777" w:rsidR="009162A6" w:rsidRPr="009540D9" w:rsidRDefault="009162A6" w:rsidP="00C35694">
            <w:pPr>
              <w:pStyle w:val="TableText"/>
              <w:kinsoku w:val="0"/>
              <w:textAlignment w:val="top"/>
              <w:rPr>
                <w:rFonts w:cs="Helvetica"/>
              </w:rPr>
            </w:pPr>
            <w:r w:rsidRPr="009540D9">
              <w:rPr>
                <w:rFonts w:cs="Helvetica"/>
              </w:rPr>
              <w:t>When the actual value is range from 2147483647 to 4294967295,the return value will be 2147483647.</w:t>
            </w:r>
          </w:p>
        </w:tc>
      </w:tr>
      <w:tr w:rsidR="009162A6" w:rsidRPr="009540D9" w14:paraId="6B07BFDD" w14:textId="77777777" w:rsidTr="00A84E51">
        <w:tc>
          <w:tcPr>
            <w:tcW w:w="3000" w:type="dxa"/>
          </w:tcPr>
          <w:p w14:paraId="76459988" w14:textId="77777777" w:rsidR="009162A6" w:rsidRPr="009540D9" w:rsidRDefault="009162A6" w:rsidP="00C35694">
            <w:pPr>
              <w:pStyle w:val="TableText"/>
              <w:kinsoku w:val="0"/>
              <w:textAlignment w:val="top"/>
              <w:rPr>
                <w:rFonts w:cs="Helvetica"/>
              </w:rPr>
            </w:pPr>
            <w:r w:rsidRPr="009540D9">
              <w:rPr>
                <w:rFonts w:cs="Helvetica"/>
              </w:rPr>
              <w:t>bgp4PathAttrBest</w:t>
            </w:r>
            <w:r>
              <w:rPr>
                <w:rFonts w:cs="Helvetica"/>
              </w:rPr>
              <w:t xml:space="preserve"> (1.3.6.1.2.1.15.6.1.13) </w:t>
            </w:r>
          </w:p>
        </w:tc>
        <w:tc>
          <w:tcPr>
            <w:tcW w:w="1440" w:type="dxa"/>
          </w:tcPr>
          <w:p w14:paraId="671FFA0E"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0C8CA78"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420C4033"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13CE1491" w14:textId="77777777" w:rsidTr="00A84E51">
        <w:tc>
          <w:tcPr>
            <w:tcW w:w="3000" w:type="dxa"/>
          </w:tcPr>
          <w:p w14:paraId="23586B3C" w14:textId="77777777" w:rsidR="009162A6" w:rsidRPr="009540D9" w:rsidRDefault="009162A6" w:rsidP="00C35694">
            <w:pPr>
              <w:pStyle w:val="TableText"/>
              <w:kinsoku w:val="0"/>
              <w:textAlignment w:val="top"/>
              <w:rPr>
                <w:rFonts w:cs="Helvetica"/>
              </w:rPr>
            </w:pPr>
            <w:r w:rsidRPr="009540D9">
              <w:rPr>
                <w:rFonts w:cs="Helvetica"/>
              </w:rPr>
              <w:t>bgp4PathAttrUnknown</w:t>
            </w:r>
            <w:r>
              <w:rPr>
                <w:rFonts w:cs="Helvetica"/>
              </w:rPr>
              <w:t xml:space="preserve"> (1.3.6.1.2.1.15.6.1.14) </w:t>
            </w:r>
          </w:p>
        </w:tc>
        <w:tc>
          <w:tcPr>
            <w:tcW w:w="1440" w:type="dxa"/>
          </w:tcPr>
          <w:p w14:paraId="1216B0A5"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0B83673C"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4B1C329A" w14:textId="77777777" w:rsidR="009162A6" w:rsidRPr="009540D9" w:rsidRDefault="009162A6" w:rsidP="00C35694">
            <w:pPr>
              <w:pStyle w:val="TableText"/>
              <w:kinsoku w:val="0"/>
              <w:textAlignment w:val="top"/>
              <w:rPr>
                <w:rFonts w:cs="Helvetica"/>
              </w:rPr>
            </w:pPr>
            <w:r w:rsidRPr="009540D9">
              <w:rPr>
                <w:rFonts w:cs="Helvetica"/>
              </w:rPr>
              <w:t>As per MIB</w:t>
            </w:r>
          </w:p>
        </w:tc>
      </w:tr>
    </w:tbl>
    <w:p w14:paraId="63F7B140" w14:textId="77777777" w:rsidR="009162A6" w:rsidRPr="00991579" w:rsidRDefault="009162A6" w:rsidP="00C80DA5"/>
    <w:p w14:paraId="3057D565" w14:textId="77777777" w:rsidR="009162A6" w:rsidRPr="00E77493" w:rsidRDefault="009162A6" w:rsidP="00C35694">
      <w:pPr>
        <w:pStyle w:val="1"/>
        <w:tabs>
          <w:tab w:val="num" w:pos="432"/>
        </w:tabs>
        <w:ind w:left="432" w:hanging="432"/>
        <w:jc w:val="both"/>
        <w:rPr>
          <w:rFonts w:ascii="Helvetica" w:hAnsi="Helvetica"/>
          <w:bCs/>
          <w:szCs w:val="36"/>
        </w:rPr>
      </w:pPr>
      <w:bookmarkStart w:id="84" w:name="_Toc308184595"/>
      <w:bookmarkStart w:id="85" w:name="_Toc313954976"/>
      <w:bookmarkStart w:id="86" w:name="_Toc397420157"/>
      <w:bookmarkStart w:id="87" w:name="_Toc399256439"/>
      <w:bookmarkStart w:id="88" w:name="_Toc483388394"/>
      <w:r w:rsidRPr="00C45CD8">
        <w:rPr>
          <w:rFonts w:hint="eastAsia"/>
        </w:rPr>
        <w:t>BRIDGE-MIB</w:t>
      </w:r>
      <w:bookmarkEnd w:id="84"/>
      <w:bookmarkEnd w:id="85"/>
      <w:bookmarkEnd w:id="86"/>
      <w:bookmarkEnd w:id="87"/>
      <w:bookmarkEnd w:id="88"/>
    </w:p>
    <w:p w14:paraId="34A241CF" w14:textId="77777777" w:rsidR="009162A6" w:rsidRPr="00C724CC" w:rsidRDefault="009162A6" w:rsidP="00061F6A">
      <w:pPr>
        <w:ind w:left="0"/>
      </w:pPr>
      <w:r w:rsidRPr="00C724CC">
        <w:t>The corresponding function should be implemented before this MIB is supported.</w:t>
      </w:r>
    </w:p>
    <w:p w14:paraId="4FC36BEE" w14:textId="77777777" w:rsidR="009162A6" w:rsidRDefault="009162A6" w:rsidP="00C35694">
      <w:pPr>
        <w:pStyle w:val="2"/>
        <w:tabs>
          <w:tab w:val="num" w:pos="576"/>
        </w:tabs>
        <w:autoSpaceDE/>
        <w:autoSpaceDN/>
        <w:adjustRightInd/>
        <w:ind w:left="576" w:hanging="576"/>
        <w:jc w:val="both"/>
        <w:textAlignment w:val="auto"/>
      </w:pPr>
      <w:bookmarkStart w:id="89" w:name="_Toc308184596"/>
      <w:bookmarkStart w:id="90" w:name="_Toc313954977"/>
      <w:bookmarkStart w:id="91" w:name="_Toc397420158"/>
      <w:bookmarkStart w:id="92" w:name="_Toc399256440"/>
      <w:bookmarkStart w:id="93" w:name="_Toc483388395"/>
      <w:r w:rsidRPr="006F1F81">
        <w:t>Scalar objects of dot1dBase grou</w:t>
      </w:r>
      <w:r w:rsidRPr="006F1F81">
        <w:rPr>
          <w:rFonts w:hint="eastAsia"/>
        </w:rPr>
        <w:t>p</w:t>
      </w:r>
      <w:bookmarkEnd w:id="89"/>
      <w:bookmarkEnd w:id="90"/>
      <w:bookmarkEnd w:id="91"/>
      <w:bookmarkEnd w:id="92"/>
      <w:bookmarkEnd w:id="93"/>
    </w:p>
    <w:p w14:paraId="1710591D" w14:textId="77777777" w:rsidR="009162A6" w:rsidRPr="00005AE1" w:rsidRDefault="00C57E05" w:rsidP="00005AE1">
      <w:pPr>
        <w:ind w:left="0"/>
        <w:rPr>
          <w:rFonts w:eastAsia="黑体"/>
          <w:b/>
          <w:bCs/>
          <w:kern w:val="0"/>
          <w:sz w:val="22"/>
          <w:szCs w:val="22"/>
        </w:rPr>
      </w:pPr>
      <w:r w:rsidRPr="00005AE1">
        <w:rPr>
          <w:rFonts w:eastAsia="黑体"/>
          <w:b/>
          <w:bCs/>
          <w:kern w:val="0"/>
          <w:sz w:val="22"/>
          <w:szCs w:val="22"/>
        </w:rPr>
        <w:t>OID</w:t>
      </w:r>
      <w:r w:rsidR="009162A6" w:rsidRPr="00005AE1">
        <w:rPr>
          <w:rFonts w:eastAsia="黑体"/>
          <w:b/>
          <w:bCs/>
          <w:kern w:val="0"/>
          <w:sz w:val="22"/>
          <w:szCs w:val="22"/>
        </w:rPr>
        <w:t>: 1.3.6.1.2.1.17.1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5576E40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937643B" w14:textId="77777777" w:rsidR="009162A6" w:rsidRPr="009540D9" w:rsidRDefault="00166066" w:rsidP="00005AE1">
            <w:pPr>
              <w:pStyle w:val="TableHeading"/>
            </w:pPr>
            <w:r>
              <w:t>Object (OID)</w:t>
            </w:r>
          </w:p>
        </w:tc>
        <w:tc>
          <w:tcPr>
            <w:tcW w:w="1440" w:type="dxa"/>
          </w:tcPr>
          <w:p w14:paraId="0D0D1C34" w14:textId="77777777" w:rsidR="009162A6" w:rsidRPr="009540D9" w:rsidRDefault="009162A6" w:rsidP="00005AE1">
            <w:pPr>
              <w:pStyle w:val="TableHeading"/>
            </w:pPr>
            <w:r w:rsidRPr="009540D9">
              <w:t>Access</w:t>
            </w:r>
          </w:p>
        </w:tc>
        <w:tc>
          <w:tcPr>
            <w:tcW w:w="1000" w:type="dxa"/>
          </w:tcPr>
          <w:p w14:paraId="4AFFB887" w14:textId="77777777" w:rsidR="009162A6" w:rsidRPr="009540D9" w:rsidRDefault="009162A6" w:rsidP="00005AE1">
            <w:pPr>
              <w:pStyle w:val="TableHeading"/>
            </w:pPr>
            <w:r w:rsidRPr="009540D9">
              <w:t>PDS</w:t>
            </w:r>
          </w:p>
        </w:tc>
        <w:tc>
          <w:tcPr>
            <w:tcW w:w="2880" w:type="dxa"/>
          </w:tcPr>
          <w:p w14:paraId="4F56F161" w14:textId="77777777" w:rsidR="009162A6" w:rsidRPr="009540D9" w:rsidRDefault="0039618E" w:rsidP="00005AE1">
            <w:pPr>
              <w:pStyle w:val="TableHeading"/>
            </w:pPr>
            <w:r>
              <w:t>Comments</w:t>
            </w:r>
          </w:p>
        </w:tc>
      </w:tr>
      <w:tr w:rsidR="009162A6" w:rsidRPr="009540D9" w14:paraId="0E0ED396" w14:textId="77777777" w:rsidTr="00A84E51">
        <w:tc>
          <w:tcPr>
            <w:tcW w:w="3000" w:type="dxa"/>
          </w:tcPr>
          <w:p w14:paraId="4D1635C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dot1dBaseBridgeAddress</w:t>
            </w:r>
            <w:r>
              <w:rPr>
                <w:rFonts w:ascii="Helvetica" w:hAnsi="Helvetica" w:cs="Helvetica"/>
              </w:rPr>
              <w:t xml:space="preserve"> (1.3.6.1.2.1.17.1.1) </w:t>
            </w:r>
          </w:p>
        </w:tc>
        <w:tc>
          <w:tcPr>
            <w:tcW w:w="1440" w:type="dxa"/>
          </w:tcPr>
          <w:p w14:paraId="6819382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A8D1B5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25EE89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7567F34C" w14:textId="77777777" w:rsidTr="00A84E51">
        <w:tc>
          <w:tcPr>
            <w:tcW w:w="3000" w:type="dxa"/>
          </w:tcPr>
          <w:p w14:paraId="69D7E15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dot1dBaseNumPorts</w:t>
            </w:r>
            <w:r>
              <w:rPr>
                <w:rFonts w:ascii="Helvetica" w:hAnsi="Helvetica" w:cs="Helvetica"/>
              </w:rPr>
              <w:t xml:space="preserve"> (1.3.6.1.2.1.17.1.2) </w:t>
            </w:r>
          </w:p>
        </w:tc>
        <w:tc>
          <w:tcPr>
            <w:tcW w:w="1440" w:type="dxa"/>
          </w:tcPr>
          <w:p w14:paraId="19EC616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C6293D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CCED25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7647908C" w14:textId="77777777" w:rsidTr="00A84E51">
        <w:tc>
          <w:tcPr>
            <w:tcW w:w="3000" w:type="dxa"/>
          </w:tcPr>
          <w:p w14:paraId="2FEDA47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dot1dBaseType</w:t>
            </w:r>
            <w:r>
              <w:rPr>
                <w:rFonts w:ascii="Helvetica" w:hAnsi="Helvetica" w:cs="Helvetica"/>
              </w:rPr>
              <w:t xml:space="preserve"> (1.3.6.1.2.1.17.1.3) </w:t>
            </w:r>
          </w:p>
        </w:tc>
        <w:tc>
          <w:tcPr>
            <w:tcW w:w="1440" w:type="dxa"/>
          </w:tcPr>
          <w:p w14:paraId="4ACA6A6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25FD13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0EA443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bl>
    <w:p w14:paraId="32814F42" w14:textId="77777777" w:rsidR="009162A6" w:rsidRDefault="009162A6" w:rsidP="00005AE1">
      <w:pPr>
        <w:pStyle w:val="Spacer"/>
      </w:pPr>
      <w:bookmarkStart w:id="94" w:name="_Toc308184597"/>
      <w:bookmarkStart w:id="95" w:name="_Toc313954978"/>
    </w:p>
    <w:p w14:paraId="25CA6F52" w14:textId="77777777" w:rsidR="009162A6" w:rsidRPr="006F1F81" w:rsidRDefault="009162A6" w:rsidP="00C35694">
      <w:pPr>
        <w:pStyle w:val="2"/>
        <w:tabs>
          <w:tab w:val="num" w:pos="576"/>
        </w:tabs>
        <w:autoSpaceDE/>
        <w:autoSpaceDN/>
        <w:adjustRightInd/>
        <w:ind w:left="576" w:hanging="576"/>
        <w:jc w:val="both"/>
        <w:textAlignment w:val="auto"/>
      </w:pPr>
      <w:bookmarkStart w:id="96" w:name="_Toc397420159"/>
      <w:bookmarkStart w:id="97" w:name="_Toc399256441"/>
      <w:bookmarkStart w:id="98" w:name="_Toc483388396"/>
      <w:r w:rsidRPr="006F1F81">
        <w:t>dot1dBasePortTabl</w:t>
      </w:r>
      <w:r w:rsidRPr="006F1F81">
        <w:rPr>
          <w:rFonts w:hint="eastAsia"/>
        </w:rPr>
        <w:t>e</w:t>
      </w:r>
      <w:bookmarkEnd w:id="96"/>
      <w:bookmarkEnd w:id="97"/>
      <w:bookmarkEnd w:id="98"/>
    </w:p>
    <w:p w14:paraId="621D562F" w14:textId="77777777" w:rsidR="009162A6" w:rsidRPr="00005AE1" w:rsidRDefault="00C57E05" w:rsidP="00005AE1">
      <w:pPr>
        <w:ind w:left="0"/>
        <w:rPr>
          <w:rFonts w:eastAsia="黑体"/>
          <w:b/>
          <w:bCs/>
          <w:kern w:val="0"/>
          <w:sz w:val="22"/>
          <w:szCs w:val="22"/>
        </w:rPr>
      </w:pPr>
      <w:r w:rsidRPr="00005AE1">
        <w:rPr>
          <w:rFonts w:eastAsia="黑体"/>
          <w:b/>
          <w:bCs/>
          <w:kern w:val="0"/>
          <w:sz w:val="22"/>
          <w:szCs w:val="22"/>
        </w:rPr>
        <w:t>OID</w:t>
      </w:r>
      <w:r w:rsidR="009162A6" w:rsidRPr="00005AE1">
        <w:rPr>
          <w:rFonts w:eastAsia="黑体"/>
          <w:b/>
          <w:bCs/>
          <w:kern w:val="0"/>
          <w:sz w:val="22"/>
          <w:szCs w:val="22"/>
        </w:rPr>
        <w:t>: 1.3.6.1.2.1.17.1.4</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6337D99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A802829" w14:textId="77777777" w:rsidR="009162A6" w:rsidRPr="009540D9" w:rsidRDefault="00166066" w:rsidP="00005AE1">
            <w:pPr>
              <w:pStyle w:val="TableHeading"/>
            </w:pPr>
            <w:r>
              <w:t>Object (OID)</w:t>
            </w:r>
          </w:p>
        </w:tc>
        <w:tc>
          <w:tcPr>
            <w:tcW w:w="1440" w:type="dxa"/>
          </w:tcPr>
          <w:p w14:paraId="419173A1" w14:textId="77777777" w:rsidR="009162A6" w:rsidRPr="009540D9" w:rsidRDefault="009162A6" w:rsidP="00005AE1">
            <w:pPr>
              <w:pStyle w:val="TableHeading"/>
            </w:pPr>
            <w:r w:rsidRPr="009540D9">
              <w:t>Access</w:t>
            </w:r>
          </w:p>
        </w:tc>
        <w:tc>
          <w:tcPr>
            <w:tcW w:w="1000" w:type="dxa"/>
          </w:tcPr>
          <w:p w14:paraId="040DACF3" w14:textId="77777777" w:rsidR="009162A6" w:rsidRPr="009540D9" w:rsidRDefault="009162A6" w:rsidP="00005AE1">
            <w:pPr>
              <w:pStyle w:val="TableHeading"/>
            </w:pPr>
            <w:r w:rsidRPr="009540D9">
              <w:t>PDS</w:t>
            </w:r>
          </w:p>
        </w:tc>
        <w:tc>
          <w:tcPr>
            <w:tcW w:w="2880" w:type="dxa"/>
          </w:tcPr>
          <w:p w14:paraId="1BB0A85E" w14:textId="77777777" w:rsidR="009162A6" w:rsidRPr="009540D9" w:rsidRDefault="0039618E" w:rsidP="00005AE1">
            <w:pPr>
              <w:pStyle w:val="TableHeading"/>
            </w:pPr>
            <w:r>
              <w:t>Comments</w:t>
            </w:r>
          </w:p>
        </w:tc>
      </w:tr>
      <w:tr w:rsidR="009162A6" w:rsidRPr="009540D9" w14:paraId="3958A41B" w14:textId="77777777" w:rsidTr="00A84E51">
        <w:tc>
          <w:tcPr>
            <w:tcW w:w="3000" w:type="dxa"/>
          </w:tcPr>
          <w:p w14:paraId="70A26B1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dot1dBasePort</w:t>
            </w:r>
            <w:r>
              <w:rPr>
                <w:rFonts w:ascii="Helvetica" w:hAnsi="Helvetica" w:cs="Helvetica"/>
              </w:rPr>
              <w:t xml:space="preserve"> (1.3.6.1.2.1.17.1.4.1.1) </w:t>
            </w:r>
          </w:p>
        </w:tc>
        <w:tc>
          <w:tcPr>
            <w:tcW w:w="1440" w:type="dxa"/>
          </w:tcPr>
          <w:p w14:paraId="21F31BE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682894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8D9DF4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67D5AD09" w14:textId="77777777" w:rsidTr="00A84E51">
        <w:tc>
          <w:tcPr>
            <w:tcW w:w="3000" w:type="dxa"/>
          </w:tcPr>
          <w:p w14:paraId="189C617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dot1dBasePortIfIndex</w:t>
            </w:r>
            <w:r>
              <w:rPr>
                <w:rFonts w:ascii="Helvetica" w:hAnsi="Helvetica" w:cs="Helvetica"/>
              </w:rPr>
              <w:t xml:space="preserve"> (1.3.6.1.2.1.17.1.4.1.2) </w:t>
            </w:r>
          </w:p>
        </w:tc>
        <w:tc>
          <w:tcPr>
            <w:tcW w:w="1440" w:type="dxa"/>
          </w:tcPr>
          <w:p w14:paraId="425330C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C82038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2CE1A5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490F4D2C" w14:textId="77777777" w:rsidTr="00A84E51">
        <w:tc>
          <w:tcPr>
            <w:tcW w:w="3000" w:type="dxa"/>
          </w:tcPr>
          <w:p w14:paraId="0B5C10E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dot1dBasePortCircuit</w:t>
            </w:r>
            <w:r>
              <w:rPr>
                <w:rFonts w:ascii="Helvetica" w:hAnsi="Helvetica" w:cs="Helvetica"/>
              </w:rPr>
              <w:t xml:space="preserve"> (1.3.6.1.2.1.17.1.4.1.3) </w:t>
            </w:r>
          </w:p>
        </w:tc>
        <w:tc>
          <w:tcPr>
            <w:tcW w:w="1440" w:type="dxa"/>
          </w:tcPr>
          <w:p w14:paraId="6601579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C8933D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697652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1CB1469D" w14:textId="77777777" w:rsidTr="00A84E51">
        <w:tc>
          <w:tcPr>
            <w:tcW w:w="3000" w:type="dxa"/>
          </w:tcPr>
          <w:p w14:paraId="6B1074F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dot1dBasePortDelayExceededDiscards</w:t>
            </w:r>
            <w:r>
              <w:rPr>
                <w:rFonts w:ascii="Helvetica" w:hAnsi="Helvetica" w:cs="Helvetica"/>
              </w:rPr>
              <w:t xml:space="preserve"> (1.3.6.1.2.1.17.1.4.1.4) </w:t>
            </w:r>
          </w:p>
        </w:tc>
        <w:tc>
          <w:tcPr>
            <w:tcW w:w="1440" w:type="dxa"/>
          </w:tcPr>
          <w:p w14:paraId="716300D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E250AD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E1E550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62F8011B" w14:textId="77777777" w:rsidTr="00A84E51">
        <w:tc>
          <w:tcPr>
            <w:tcW w:w="3000" w:type="dxa"/>
          </w:tcPr>
          <w:p w14:paraId="57EEB0C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dot1dBasePortMtuExceededDiscards</w:t>
            </w:r>
            <w:r>
              <w:rPr>
                <w:rFonts w:ascii="Helvetica" w:hAnsi="Helvetica" w:cs="Helvetica"/>
              </w:rPr>
              <w:t xml:space="preserve"> (1.3.6.1.2.1.17.1.4.1.5) </w:t>
            </w:r>
          </w:p>
        </w:tc>
        <w:tc>
          <w:tcPr>
            <w:tcW w:w="1440" w:type="dxa"/>
          </w:tcPr>
          <w:p w14:paraId="7AFFAD0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D9E12B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440548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bl>
    <w:p w14:paraId="5F4F5408" w14:textId="77777777" w:rsidR="009162A6" w:rsidRDefault="009162A6" w:rsidP="00005AE1">
      <w:pPr>
        <w:pStyle w:val="Spacer"/>
      </w:pPr>
    </w:p>
    <w:p w14:paraId="01578DFA" w14:textId="77777777" w:rsidR="009162A6" w:rsidRDefault="009162A6" w:rsidP="00C35694">
      <w:pPr>
        <w:pStyle w:val="2"/>
        <w:tabs>
          <w:tab w:val="num" w:pos="576"/>
        </w:tabs>
        <w:autoSpaceDE/>
        <w:autoSpaceDN/>
        <w:adjustRightInd/>
        <w:ind w:left="576" w:hanging="576"/>
        <w:jc w:val="both"/>
        <w:textAlignment w:val="auto"/>
      </w:pPr>
      <w:bookmarkStart w:id="99" w:name="_Toc300221408"/>
      <w:bookmarkStart w:id="100" w:name="_Toc397420160"/>
      <w:bookmarkStart w:id="101" w:name="_Toc399256442"/>
      <w:bookmarkStart w:id="102" w:name="_Toc483388397"/>
      <w:r w:rsidRPr="009540D9">
        <w:t>Scalar objects of dot1dStp group</w:t>
      </w:r>
      <w:bookmarkEnd w:id="99"/>
      <w:bookmarkEnd w:id="100"/>
      <w:bookmarkEnd w:id="101"/>
      <w:bookmarkEnd w:id="102"/>
    </w:p>
    <w:p w14:paraId="16EE65D9" w14:textId="77777777" w:rsidR="009162A6" w:rsidRPr="00005AE1" w:rsidRDefault="00C57E05" w:rsidP="00005AE1">
      <w:pPr>
        <w:ind w:left="0"/>
        <w:rPr>
          <w:rFonts w:eastAsia="黑体"/>
          <w:b/>
          <w:bCs/>
          <w:kern w:val="0"/>
          <w:sz w:val="22"/>
          <w:szCs w:val="22"/>
        </w:rPr>
      </w:pPr>
      <w:r w:rsidRPr="00005AE1">
        <w:rPr>
          <w:rFonts w:eastAsia="黑体"/>
          <w:b/>
          <w:bCs/>
          <w:kern w:val="0"/>
          <w:sz w:val="22"/>
          <w:szCs w:val="22"/>
        </w:rPr>
        <w:t>OID</w:t>
      </w:r>
      <w:r w:rsidR="009162A6" w:rsidRPr="00005AE1">
        <w:rPr>
          <w:rFonts w:eastAsia="黑体"/>
          <w:b/>
          <w:bCs/>
          <w:kern w:val="0"/>
          <w:sz w:val="22"/>
          <w:szCs w:val="22"/>
        </w:rPr>
        <w:t>: 1.3.6.1.2.1.17.2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019BE14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2C5E7E2" w14:textId="77777777" w:rsidR="009162A6" w:rsidRPr="009540D9" w:rsidRDefault="00166066" w:rsidP="00005AE1">
            <w:pPr>
              <w:pStyle w:val="TableHeading"/>
            </w:pPr>
            <w:r>
              <w:t>Object (OID)</w:t>
            </w:r>
          </w:p>
        </w:tc>
        <w:tc>
          <w:tcPr>
            <w:tcW w:w="1440" w:type="dxa"/>
          </w:tcPr>
          <w:p w14:paraId="0D5DBB55" w14:textId="77777777" w:rsidR="009162A6" w:rsidRPr="009540D9" w:rsidRDefault="009162A6" w:rsidP="00005AE1">
            <w:pPr>
              <w:pStyle w:val="TableHeading"/>
            </w:pPr>
            <w:r w:rsidRPr="009540D9">
              <w:t>Access</w:t>
            </w:r>
          </w:p>
        </w:tc>
        <w:tc>
          <w:tcPr>
            <w:tcW w:w="1000" w:type="dxa"/>
          </w:tcPr>
          <w:p w14:paraId="5FE86F2A" w14:textId="77777777" w:rsidR="009162A6" w:rsidRPr="009540D9" w:rsidRDefault="009162A6" w:rsidP="00005AE1">
            <w:pPr>
              <w:pStyle w:val="TableHeading"/>
            </w:pPr>
            <w:r w:rsidRPr="009540D9">
              <w:t>PDS</w:t>
            </w:r>
          </w:p>
        </w:tc>
        <w:tc>
          <w:tcPr>
            <w:tcW w:w="2880" w:type="dxa"/>
          </w:tcPr>
          <w:p w14:paraId="72FD7C71" w14:textId="77777777" w:rsidR="009162A6" w:rsidRPr="009540D9" w:rsidRDefault="0039618E" w:rsidP="00005AE1">
            <w:pPr>
              <w:pStyle w:val="TableHeading"/>
            </w:pPr>
            <w:r>
              <w:t>Comments</w:t>
            </w:r>
          </w:p>
        </w:tc>
      </w:tr>
      <w:tr w:rsidR="009162A6" w:rsidRPr="009540D9" w14:paraId="73EDFBEB" w14:textId="77777777" w:rsidTr="00A84E51">
        <w:tc>
          <w:tcPr>
            <w:tcW w:w="3000" w:type="dxa"/>
          </w:tcPr>
          <w:p w14:paraId="541D4B29" w14:textId="77777777" w:rsidR="009162A6" w:rsidRPr="009540D9" w:rsidRDefault="009162A6" w:rsidP="00C35694">
            <w:pPr>
              <w:pStyle w:val="TableText"/>
              <w:kinsoku w:val="0"/>
              <w:textAlignment w:val="top"/>
              <w:rPr>
                <w:rFonts w:cs="Helvetica"/>
              </w:rPr>
            </w:pPr>
            <w:r w:rsidRPr="009540D9">
              <w:rPr>
                <w:rFonts w:cs="Helvetica"/>
              </w:rPr>
              <w:t>dot1dStpProtocolSpecification</w:t>
            </w:r>
            <w:r>
              <w:rPr>
                <w:rFonts w:cs="Helvetica"/>
              </w:rPr>
              <w:t xml:space="preserve"> (1.3.6.1.2.1.17.2.1) </w:t>
            </w:r>
          </w:p>
        </w:tc>
        <w:tc>
          <w:tcPr>
            <w:tcW w:w="1440" w:type="dxa"/>
          </w:tcPr>
          <w:p w14:paraId="02D947DB"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64A640F9"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91774F0"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4DB39C5C" w14:textId="77777777" w:rsidTr="00A84E51">
        <w:tc>
          <w:tcPr>
            <w:tcW w:w="3000" w:type="dxa"/>
          </w:tcPr>
          <w:p w14:paraId="0BE65352" w14:textId="77777777" w:rsidR="009162A6" w:rsidRPr="009540D9" w:rsidRDefault="009162A6" w:rsidP="00C35694">
            <w:pPr>
              <w:pStyle w:val="TableText"/>
              <w:kinsoku w:val="0"/>
              <w:textAlignment w:val="top"/>
              <w:rPr>
                <w:rFonts w:cs="Helvetica"/>
              </w:rPr>
            </w:pPr>
            <w:r w:rsidRPr="009540D9">
              <w:rPr>
                <w:rFonts w:cs="Helvetica"/>
              </w:rPr>
              <w:t>dot1dStpPriority</w:t>
            </w:r>
            <w:r>
              <w:rPr>
                <w:rFonts w:cs="Helvetica"/>
              </w:rPr>
              <w:t xml:space="preserve"> (1.3.6.1.2.1.17.2.2) </w:t>
            </w:r>
          </w:p>
        </w:tc>
        <w:tc>
          <w:tcPr>
            <w:tcW w:w="1440" w:type="dxa"/>
          </w:tcPr>
          <w:p w14:paraId="1E172877"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79780F21"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0DE96425"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43D4E4AA" w14:textId="77777777" w:rsidTr="00A84E51">
        <w:tc>
          <w:tcPr>
            <w:tcW w:w="3000" w:type="dxa"/>
          </w:tcPr>
          <w:p w14:paraId="7E8242BF" w14:textId="77777777" w:rsidR="009162A6" w:rsidRPr="009540D9" w:rsidRDefault="009162A6" w:rsidP="00C35694">
            <w:pPr>
              <w:pStyle w:val="TableText"/>
              <w:kinsoku w:val="0"/>
              <w:textAlignment w:val="top"/>
              <w:rPr>
                <w:rFonts w:cs="Helvetica"/>
              </w:rPr>
            </w:pPr>
            <w:r w:rsidRPr="009540D9">
              <w:rPr>
                <w:rFonts w:cs="Helvetica"/>
              </w:rPr>
              <w:t>dot1dStpTimeSinceTopologyChange</w:t>
            </w:r>
            <w:r>
              <w:rPr>
                <w:rFonts w:cs="Helvetica"/>
              </w:rPr>
              <w:t xml:space="preserve"> (1.3.6.1.2.1.17.2.3) </w:t>
            </w:r>
          </w:p>
        </w:tc>
        <w:tc>
          <w:tcPr>
            <w:tcW w:w="1440" w:type="dxa"/>
          </w:tcPr>
          <w:p w14:paraId="6647849B"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60B72BD0"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6E18ADEA"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53DF14B" w14:textId="77777777" w:rsidTr="00A84E51">
        <w:tc>
          <w:tcPr>
            <w:tcW w:w="3000" w:type="dxa"/>
          </w:tcPr>
          <w:p w14:paraId="595534EF" w14:textId="77777777" w:rsidR="009162A6" w:rsidRPr="009540D9" w:rsidRDefault="009162A6" w:rsidP="00C35694">
            <w:pPr>
              <w:pStyle w:val="TableText"/>
              <w:kinsoku w:val="0"/>
              <w:textAlignment w:val="top"/>
              <w:rPr>
                <w:rFonts w:cs="Helvetica"/>
              </w:rPr>
            </w:pPr>
            <w:r w:rsidRPr="009540D9">
              <w:rPr>
                <w:rFonts w:cs="Helvetica"/>
              </w:rPr>
              <w:t>dot1dStpTopChanges</w:t>
            </w:r>
            <w:r>
              <w:rPr>
                <w:rFonts w:cs="Helvetica"/>
              </w:rPr>
              <w:t xml:space="preserve"> (1.3.6.1.2.1.17.2.4) </w:t>
            </w:r>
          </w:p>
        </w:tc>
        <w:tc>
          <w:tcPr>
            <w:tcW w:w="1440" w:type="dxa"/>
          </w:tcPr>
          <w:p w14:paraId="34DC933C"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0D09398B"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35F14DAF"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425CAF15" w14:textId="77777777" w:rsidTr="00A84E51">
        <w:tc>
          <w:tcPr>
            <w:tcW w:w="3000" w:type="dxa"/>
          </w:tcPr>
          <w:p w14:paraId="345E7EFF" w14:textId="77777777" w:rsidR="009162A6" w:rsidRPr="009540D9" w:rsidRDefault="009162A6" w:rsidP="00C35694">
            <w:pPr>
              <w:pStyle w:val="TableText"/>
              <w:kinsoku w:val="0"/>
              <w:textAlignment w:val="top"/>
              <w:rPr>
                <w:rFonts w:cs="Helvetica"/>
              </w:rPr>
            </w:pPr>
            <w:r w:rsidRPr="009540D9">
              <w:rPr>
                <w:rFonts w:cs="Helvetica"/>
              </w:rPr>
              <w:t>dot1dStpDesignatedRoot</w:t>
            </w:r>
            <w:r>
              <w:rPr>
                <w:rFonts w:cs="Helvetica"/>
              </w:rPr>
              <w:t xml:space="preserve"> (1.3.6.1.2.1.17.2.5) </w:t>
            </w:r>
          </w:p>
        </w:tc>
        <w:tc>
          <w:tcPr>
            <w:tcW w:w="1440" w:type="dxa"/>
          </w:tcPr>
          <w:p w14:paraId="283AD1AF"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738AE044"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31CA8BA9"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55DFD0E3" w14:textId="77777777" w:rsidTr="00A84E51">
        <w:tc>
          <w:tcPr>
            <w:tcW w:w="3000" w:type="dxa"/>
          </w:tcPr>
          <w:p w14:paraId="78B5868D" w14:textId="77777777" w:rsidR="009162A6" w:rsidRPr="009540D9" w:rsidRDefault="009162A6" w:rsidP="00C35694">
            <w:pPr>
              <w:pStyle w:val="TableText"/>
              <w:kinsoku w:val="0"/>
              <w:textAlignment w:val="top"/>
              <w:rPr>
                <w:rFonts w:cs="Helvetica"/>
              </w:rPr>
            </w:pPr>
            <w:r w:rsidRPr="009540D9">
              <w:rPr>
                <w:rFonts w:cs="Helvetica"/>
              </w:rPr>
              <w:t>dot1dStpRootCost</w:t>
            </w:r>
            <w:r>
              <w:rPr>
                <w:rFonts w:cs="Helvetica"/>
              </w:rPr>
              <w:t xml:space="preserve"> (1.3.6.1.2.1.17.2.6) </w:t>
            </w:r>
          </w:p>
        </w:tc>
        <w:tc>
          <w:tcPr>
            <w:tcW w:w="1440" w:type="dxa"/>
          </w:tcPr>
          <w:p w14:paraId="66F7CBD4"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4B53608D"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8ABE793"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5071C69A" w14:textId="77777777" w:rsidTr="00A84E51">
        <w:tc>
          <w:tcPr>
            <w:tcW w:w="3000" w:type="dxa"/>
          </w:tcPr>
          <w:p w14:paraId="065D702E" w14:textId="77777777" w:rsidR="009162A6" w:rsidRPr="009540D9" w:rsidRDefault="009162A6" w:rsidP="00C35694">
            <w:pPr>
              <w:pStyle w:val="TableText"/>
              <w:kinsoku w:val="0"/>
              <w:textAlignment w:val="top"/>
              <w:rPr>
                <w:rFonts w:cs="Helvetica"/>
              </w:rPr>
            </w:pPr>
            <w:r w:rsidRPr="009540D9">
              <w:rPr>
                <w:rFonts w:cs="Helvetica"/>
              </w:rPr>
              <w:t>dot1dStpRootPort</w:t>
            </w:r>
            <w:r>
              <w:rPr>
                <w:rFonts w:cs="Helvetica"/>
              </w:rPr>
              <w:t xml:space="preserve"> (1.3.6.1.2.1.17.2.7) </w:t>
            </w:r>
          </w:p>
        </w:tc>
        <w:tc>
          <w:tcPr>
            <w:tcW w:w="1440" w:type="dxa"/>
          </w:tcPr>
          <w:p w14:paraId="49A554C6"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66B21561"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8EB2831"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198C78A6" w14:textId="77777777" w:rsidTr="00A84E51">
        <w:tc>
          <w:tcPr>
            <w:tcW w:w="3000" w:type="dxa"/>
          </w:tcPr>
          <w:p w14:paraId="37DCE3E1" w14:textId="77777777" w:rsidR="009162A6" w:rsidRPr="009540D9" w:rsidRDefault="009162A6" w:rsidP="00C35694">
            <w:pPr>
              <w:pStyle w:val="TableText"/>
              <w:kinsoku w:val="0"/>
              <w:textAlignment w:val="top"/>
              <w:rPr>
                <w:rFonts w:cs="Helvetica"/>
              </w:rPr>
            </w:pPr>
            <w:r w:rsidRPr="009540D9">
              <w:rPr>
                <w:rFonts w:cs="Helvetica"/>
              </w:rPr>
              <w:t>dot1dStpMaxAge</w:t>
            </w:r>
            <w:r>
              <w:rPr>
                <w:rFonts w:cs="Helvetica"/>
              </w:rPr>
              <w:t xml:space="preserve"> (1.3.6.1.2.1.17.2.8) </w:t>
            </w:r>
          </w:p>
        </w:tc>
        <w:tc>
          <w:tcPr>
            <w:tcW w:w="1440" w:type="dxa"/>
          </w:tcPr>
          <w:p w14:paraId="301EF1BA"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2E2C2EE2"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700F646C"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48331889" w14:textId="77777777" w:rsidTr="00A84E51">
        <w:tc>
          <w:tcPr>
            <w:tcW w:w="3000" w:type="dxa"/>
          </w:tcPr>
          <w:p w14:paraId="3CFD440F" w14:textId="77777777" w:rsidR="009162A6" w:rsidRPr="009540D9" w:rsidRDefault="009162A6" w:rsidP="00C35694">
            <w:pPr>
              <w:pStyle w:val="TableText"/>
              <w:kinsoku w:val="0"/>
              <w:textAlignment w:val="top"/>
              <w:rPr>
                <w:rFonts w:cs="Helvetica"/>
              </w:rPr>
            </w:pPr>
            <w:r w:rsidRPr="009540D9">
              <w:rPr>
                <w:rFonts w:cs="Helvetica"/>
              </w:rPr>
              <w:t>dot1dStpHelloTime</w:t>
            </w:r>
            <w:r>
              <w:rPr>
                <w:rFonts w:cs="Helvetica"/>
              </w:rPr>
              <w:t xml:space="preserve"> (1.3.6.1.2.1.17.2.9) </w:t>
            </w:r>
          </w:p>
        </w:tc>
        <w:tc>
          <w:tcPr>
            <w:tcW w:w="1440" w:type="dxa"/>
          </w:tcPr>
          <w:p w14:paraId="5B28BF6D"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4544997B"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73C0D833"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4CAFEA84" w14:textId="77777777" w:rsidTr="00A84E51">
        <w:tc>
          <w:tcPr>
            <w:tcW w:w="3000" w:type="dxa"/>
          </w:tcPr>
          <w:p w14:paraId="6B410AEC" w14:textId="77777777" w:rsidR="009162A6" w:rsidRPr="009540D9" w:rsidRDefault="009162A6" w:rsidP="00C35694">
            <w:pPr>
              <w:pStyle w:val="TableText"/>
              <w:kinsoku w:val="0"/>
              <w:textAlignment w:val="top"/>
              <w:rPr>
                <w:rFonts w:cs="Helvetica"/>
              </w:rPr>
            </w:pPr>
            <w:r w:rsidRPr="009540D9">
              <w:rPr>
                <w:rFonts w:cs="Helvetica"/>
              </w:rPr>
              <w:t>dot1dStpHoldTime</w:t>
            </w:r>
            <w:r>
              <w:rPr>
                <w:rFonts w:cs="Helvetica"/>
              </w:rPr>
              <w:t xml:space="preserve"> (1.3.6.1.2.1.17.2.10) </w:t>
            </w:r>
          </w:p>
        </w:tc>
        <w:tc>
          <w:tcPr>
            <w:tcW w:w="1440" w:type="dxa"/>
          </w:tcPr>
          <w:p w14:paraId="394CE0B1"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554C1F0"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2FA0F3A6"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60AD0241" w14:textId="77777777" w:rsidTr="00A84E51">
        <w:tc>
          <w:tcPr>
            <w:tcW w:w="3000" w:type="dxa"/>
          </w:tcPr>
          <w:p w14:paraId="13C4A12C" w14:textId="77777777" w:rsidR="009162A6" w:rsidRPr="009540D9" w:rsidRDefault="009162A6" w:rsidP="00C35694">
            <w:pPr>
              <w:pStyle w:val="TableText"/>
              <w:kinsoku w:val="0"/>
              <w:textAlignment w:val="top"/>
              <w:rPr>
                <w:rFonts w:cs="Helvetica"/>
              </w:rPr>
            </w:pPr>
            <w:r w:rsidRPr="009540D9">
              <w:rPr>
                <w:rFonts w:cs="Helvetica"/>
              </w:rPr>
              <w:t>dot1dStpForwardDelay</w:t>
            </w:r>
            <w:r>
              <w:rPr>
                <w:rFonts w:cs="Helvetica"/>
              </w:rPr>
              <w:t xml:space="preserve"> (1.3.6.1.2.1.17.2.11) </w:t>
            </w:r>
          </w:p>
        </w:tc>
        <w:tc>
          <w:tcPr>
            <w:tcW w:w="1440" w:type="dxa"/>
          </w:tcPr>
          <w:p w14:paraId="7967D8F1"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1FFA8C17"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69DD0F9E"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3A7B4256" w14:textId="77777777" w:rsidTr="00A84E51">
        <w:tc>
          <w:tcPr>
            <w:tcW w:w="3000" w:type="dxa"/>
          </w:tcPr>
          <w:p w14:paraId="683C59FE" w14:textId="77777777" w:rsidR="009162A6" w:rsidRPr="009540D9" w:rsidRDefault="009162A6" w:rsidP="00C35694">
            <w:pPr>
              <w:pStyle w:val="TableText"/>
              <w:kinsoku w:val="0"/>
              <w:textAlignment w:val="top"/>
              <w:rPr>
                <w:rFonts w:cs="Helvetica"/>
              </w:rPr>
            </w:pPr>
            <w:r w:rsidRPr="009540D9">
              <w:rPr>
                <w:rFonts w:cs="Helvetica"/>
              </w:rPr>
              <w:t>dot1dStpBridgeMaxAge</w:t>
            </w:r>
            <w:r>
              <w:rPr>
                <w:rFonts w:cs="Helvetica"/>
              </w:rPr>
              <w:t xml:space="preserve"> (1.3.6.1.2.1.17.2.12) </w:t>
            </w:r>
          </w:p>
        </w:tc>
        <w:tc>
          <w:tcPr>
            <w:tcW w:w="1440" w:type="dxa"/>
          </w:tcPr>
          <w:p w14:paraId="6E555211"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5A3A4C7C"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09952A0F"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41E3A88A" w14:textId="77777777" w:rsidTr="00A84E51">
        <w:tc>
          <w:tcPr>
            <w:tcW w:w="3000" w:type="dxa"/>
          </w:tcPr>
          <w:p w14:paraId="25ACC29F" w14:textId="77777777" w:rsidR="009162A6" w:rsidRPr="009540D9" w:rsidRDefault="009162A6" w:rsidP="00C35694">
            <w:pPr>
              <w:pStyle w:val="TableText"/>
              <w:kinsoku w:val="0"/>
              <w:textAlignment w:val="top"/>
              <w:rPr>
                <w:rFonts w:cs="Helvetica"/>
              </w:rPr>
            </w:pPr>
            <w:r w:rsidRPr="009540D9">
              <w:rPr>
                <w:rFonts w:cs="Helvetica"/>
              </w:rPr>
              <w:t>dot1dStpBridgeHelloTime</w:t>
            </w:r>
            <w:r>
              <w:rPr>
                <w:rFonts w:cs="Helvetica"/>
              </w:rPr>
              <w:t xml:space="preserve"> (1.3.6.1.2.1.17.2.13) </w:t>
            </w:r>
          </w:p>
        </w:tc>
        <w:tc>
          <w:tcPr>
            <w:tcW w:w="1440" w:type="dxa"/>
          </w:tcPr>
          <w:p w14:paraId="6FB31E62"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45A18086"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5FCC764F"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81CF34D" w14:textId="77777777" w:rsidTr="00A84E51">
        <w:tc>
          <w:tcPr>
            <w:tcW w:w="3000" w:type="dxa"/>
          </w:tcPr>
          <w:p w14:paraId="55C588ED" w14:textId="77777777" w:rsidR="009162A6" w:rsidRPr="009540D9" w:rsidRDefault="009162A6" w:rsidP="00C35694">
            <w:pPr>
              <w:pStyle w:val="TableText"/>
              <w:kinsoku w:val="0"/>
              <w:textAlignment w:val="top"/>
              <w:rPr>
                <w:rFonts w:cs="Helvetica"/>
              </w:rPr>
            </w:pPr>
            <w:r w:rsidRPr="009540D9">
              <w:rPr>
                <w:rFonts w:cs="Helvetica"/>
              </w:rPr>
              <w:t>dot1dStpBridgeForwardDelay</w:t>
            </w:r>
            <w:r>
              <w:rPr>
                <w:rFonts w:cs="Helvetica"/>
              </w:rPr>
              <w:t xml:space="preserve"> (1.3.6.1.2.1.17.2.14) </w:t>
            </w:r>
          </w:p>
        </w:tc>
        <w:tc>
          <w:tcPr>
            <w:tcW w:w="1440" w:type="dxa"/>
          </w:tcPr>
          <w:p w14:paraId="1622E14A"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53298AA8"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7BB92066" w14:textId="77777777" w:rsidR="009162A6" w:rsidRPr="009540D9" w:rsidRDefault="009162A6" w:rsidP="00C35694">
            <w:pPr>
              <w:pStyle w:val="TableText"/>
              <w:kinsoku w:val="0"/>
              <w:textAlignment w:val="top"/>
              <w:rPr>
                <w:rFonts w:cs="Helvetica"/>
              </w:rPr>
            </w:pPr>
            <w:r w:rsidRPr="009540D9">
              <w:rPr>
                <w:rFonts w:cs="Helvetica"/>
              </w:rPr>
              <w:t>As per MIB</w:t>
            </w:r>
          </w:p>
        </w:tc>
      </w:tr>
      <w:bookmarkEnd w:id="94"/>
      <w:bookmarkEnd w:id="95"/>
    </w:tbl>
    <w:p w14:paraId="59AE8964" w14:textId="77777777" w:rsidR="009162A6" w:rsidRDefault="009162A6" w:rsidP="00005AE1">
      <w:pPr>
        <w:pStyle w:val="Spacer"/>
      </w:pPr>
    </w:p>
    <w:p w14:paraId="17D9B8EB" w14:textId="77777777" w:rsidR="009162A6" w:rsidRPr="00236E50" w:rsidRDefault="009162A6" w:rsidP="00C35694">
      <w:pPr>
        <w:pStyle w:val="2"/>
        <w:tabs>
          <w:tab w:val="num" w:pos="576"/>
        </w:tabs>
        <w:autoSpaceDE/>
        <w:autoSpaceDN/>
        <w:adjustRightInd/>
        <w:ind w:left="576" w:hanging="576"/>
        <w:jc w:val="both"/>
        <w:textAlignment w:val="auto"/>
      </w:pPr>
      <w:bookmarkStart w:id="103" w:name="_Toc300221409"/>
      <w:bookmarkStart w:id="104" w:name="_Toc397420161"/>
      <w:bookmarkStart w:id="105" w:name="_Toc399256443"/>
      <w:bookmarkStart w:id="106" w:name="_Toc483388398"/>
      <w:r w:rsidRPr="00236E50">
        <w:t>dot1dStpPortTable</w:t>
      </w:r>
      <w:bookmarkEnd w:id="103"/>
      <w:bookmarkEnd w:id="104"/>
      <w:bookmarkEnd w:id="105"/>
      <w:bookmarkEnd w:id="106"/>
    </w:p>
    <w:p w14:paraId="1697BEF4" w14:textId="77777777" w:rsidR="009162A6" w:rsidRPr="00005AE1" w:rsidRDefault="00C57E05" w:rsidP="00005AE1">
      <w:pPr>
        <w:ind w:left="0"/>
        <w:rPr>
          <w:rFonts w:eastAsia="黑体"/>
          <w:b/>
          <w:bCs/>
          <w:kern w:val="0"/>
          <w:sz w:val="22"/>
          <w:szCs w:val="22"/>
        </w:rPr>
      </w:pPr>
      <w:r w:rsidRPr="00005AE1">
        <w:rPr>
          <w:rFonts w:eastAsia="黑体"/>
          <w:b/>
          <w:bCs/>
          <w:kern w:val="0"/>
          <w:sz w:val="22"/>
          <w:szCs w:val="22"/>
        </w:rPr>
        <w:t>OID</w:t>
      </w:r>
      <w:r w:rsidR="009162A6" w:rsidRPr="00005AE1">
        <w:rPr>
          <w:rFonts w:eastAsia="黑体"/>
          <w:b/>
          <w:bCs/>
          <w:kern w:val="0"/>
          <w:sz w:val="22"/>
          <w:szCs w:val="22"/>
        </w:rPr>
        <w:t>: 1.3.6.1.2.1.17.2.15</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0EAB1CD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685573A" w14:textId="77777777" w:rsidR="009162A6" w:rsidRPr="009540D9" w:rsidRDefault="00166066" w:rsidP="00005AE1">
            <w:pPr>
              <w:pStyle w:val="TableHeading"/>
            </w:pPr>
            <w:r>
              <w:t>Object (OID)</w:t>
            </w:r>
          </w:p>
        </w:tc>
        <w:tc>
          <w:tcPr>
            <w:tcW w:w="1440" w:type="dxa"/>
          </w:tcPr>
          <w:p w14:paraId="54703BF0" w14:textId="77777777" w:rsidR="009162A6" w:rsidRPr="009540D9" w:rsidRDefault="009162A6" w:rsidP="00005AE1">
            <w:pPr>
              <w:pStyle w:val="TableHeading"/>
            </w:pPr>
            <w:r w:rsidRPr="009540D9">
              <w:t>Access</w:t>
            </w:r>
          </w:p>
        </w:tc>
        <w:tc>
          <w:tcPr>
            <w:tcW w:w="1000" w:type="dxa"/>
          </w:tcPr>
          <w:p w14:paraId="70B8474B" w14:textId="77777777" w:rsidR="009162A6" w:rsidRPr="009540D9" w:rsidRDefault="009162A6" w:rsidP="00005AE1">
            <w:pPr>
              <w:pStyle w:val="TableHeading"/>
            </w:pPr>
            <w:r w:rsidRPr="009540D9">
              <w:t>PDS</w:t>
            </w:r>
          </w:p>
        </w:tc>
        <w:tc>
          <w:tcPr>
            <w:tcW w:w="2880" w:type="dxa"/>
          </w:tcPr>
          <w:p w14:paraId="6893F1AB" w14:textId="77777777" w:rsidR="009162A6" w:rsidRPr="009540D9" w:rsidRDefault="0039618E" w:rsidP="00005AE1">
            <w:pPr>
              <w:pStyle w:val="TableHeading"/>
            </w:pPr>
            <w:r>
              <w:t>Comments</w:t>
            </w:r>
          </w:p>
        </w:tc>
      </w:tr>
      <w:tr w:rsidR="009162A6" w:rsidRPr="009540D9" w14:paraId="50A65F6D" w14:textId="77777777" w:rsidTr="00A84E51">
        <w:tc>
          <w:tcPr>
            <w:tcW w:w="3000" w:type="dxa"/>
          </w:tcPr>
          <w:p w14:paraId="557E3746" w14:textId="77777777" w:rsidR="009162A6" w:rsidRPr="009540D9" w:rsidRDefault="009162A6" w:rsidP="00C35694">
            <w:pPr>
              <w:pStyle w:val="TableText"/>
              <w:kinsoku w:val="0"/>
              <w:textAlignment w:val="top"/>
              <w:rPr>
                <w:rFonts w:cs="Helvetica"/>
              </w:rPr>
            </w:pPr>
            <w:r w:rsidRPr="009540D9">
              <w:rPr>
                <w:rFonts w:cs="Helvetica"/>
              </w:rPr>
              <w:t>dot1dStpPort</w:t>
            </w:r>
            <w:r>
              <w:rPr>
                <w:rFonts w:cs="Helvetica"/>
              </w:rPr>
              <w:t xml:space="preserve"> (1.3.6.1.2.1.17.2.15.1.1) </w:t>
            </w:r>
          </w:p>
        </w:tc>
        <w:tc>
          <w:tcPr>
            <w:tcW w:w="1440" w:type="dxa"/>
          </w:tcPr>
          <w:p w14:paraId="661B6A18"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44C2099D"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62F79F47"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6B062DAD" w14:textId="77777777" w:rsidTr="00A84E51">
        <w:tc>
          <w:tcPr>
            <w:tcW w:w="3000" w:type="dxa"/>
          </w:tcPr>
          <w:p w14:paraId="19A7C360" w14:textId="77777777" w:rsidR="009162A6" w:rsidRPr="009540D9" w:rsidRDefault="009162A6" w:rsidP="00C35694">
            <w:pPr>
              <w:pStyle w:val="TableText"/>
              <w:kinsoku w:val="0"/>
              <w:textAlignment w:val="top"/>
              <w:rPr>
                <w:rFonts w:cs="Helvetica"/>
              </w:rPr>
            </w:pPr>
            <w:r w:rsidRPr="009540D9">
              <w:rPr>
                <w:rFonts w:cs="Helvetica"/>
              </w:rPr>
              <w:t>dot1dStpPortPriority</w:t>
            </w:r>
            <w:r>
              <w:rPr>
                <w:rFonts w:cs="Helvetica"/>
              </w:rPr>
              <w:t xml:space="preserve"> (1.3.6.1.2.1.17.2.15.1.2) </w:t>
            </w:r>
          </w:p>
        </w:tc>
        <w:tc>
          <w:tcPr>
            <w:tcW w:w="1440" w:type="dxa"/>
          </w:tcPr>
          <w:p w14:paraId="53FEE721"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74F5D219"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158A059E"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75329F06" w14:textId="77777777" w:rsidTr="00A84E51">
        <w:tc>
          <w:tcPr>
            <w:tcW w:w="3000" w:type="dxa"/>
          </w:tcPr>
          <w:p w14:paraId="67133749" w14:textId="77777777" w:rsidR="009162A6" w:rsidRPr="009540D9" w:rsidRDefault="009162A6" w:rsidP="00C35694">
            <w:pPr>
              <w:pStyle w:val="TableText"/>
              <w:kinsoku w:val="0"/>
              <w:textAlignment w:val="top"/>
              <w:rPr>
                <w:rFonts w:cs="Helvetica"/>
              </w:rPr>
            </w:pPr>
            <w:r w:rsidRPr="009540D9">
              <w:rPr>
                <w:rFonts w:cs="Helvetica"/>
              </w:rPr>
              <w:t>dot1dStpPortState</w:t>
            </w:r>
            <w:r>
              <w:rPr>
                <w:rFonts w:cs="Helvetica"/>
              </w:rPr>
              <w:t xml:space="preserve"> (1.3.6.1.2.1.17.2.15.1.3) </w:t>
            </w:r>
          </w:p>
        </w:tc>
        <w:tc>
          <w:tcPr>
            <w:tcW w:w="1440" w:type="dxa"/>
          </w:tcPr>
          <w:p w14:paraId="673CEC05"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2737695D"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13D1DDB2"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150118A" w14:textId="77777777" w:rsidTr="00A84E51">
        <w:tc>
          <w:tcPr>
            <w:tcW w:w="3000" w:type="dxa"/>
          </w:tcPr>
          <w:p w14:paraId="320B8D36" w14:textId="77777777" w:rsidR="009162A6" w:rsidRPr="009540D9" w:rsidRDefault="009162A6" w:rsidP="00C35694">
            <w:pPr>
              <w:pStyle w:val="TableText"/>
              <w:kinsoku w:val="0"/>
              <w:textAlignment w:val="top"/>
              <w:rPr>
                <w:rFonts w:cs="Helvetica"/>
              </w:rPr>
            </w:pPr>
            <w:r w:rsidRPr="009540D9">
              <w:rPr>
                <w:rFonts w:cs="Helvetica"/>
              </w:rPr>
              <w:t>dot1dStpPortEnable</w:t>
            </w:r>
            <w:r>
              <w:rPr>
                <w:rFonts w:cs="Helvetica"/>
              </w:rPr>
              <w:t xml:space="preserve"> (1.3.6.1.2.1.17.2.15.1.4) </w:t>
            </w:r>
          </w:p>
        </w:tc>
        <w:tc>
          <w:tcPr>
            <w:tcW w:w="1440" w:type="dxa"/>
          </w:tcPr>
          <w:p w14:paraId="003516FB"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0FBF3DCE"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36B2B82B"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1B83BCC7" w14:textId="77777777" w:rsidTr="00A84E51">
        <w:tc>
          <w:tcPr>
            <w:tcW w:w="3000" w:type="dxa"/>
          </w:tcPr>
          <w:p w14:paraId="77BD7E7F" w14:textId="77777777" w:rsidR="009162A6" w:rsidRPr="009540D9" w:rsidRDefault="009162A6" w:rsidP="00C35694">
            <w:pPr>
              <w:pStyle w:val="TableText"/>
              <w:kinsoku w:val="0"/>
              <w:textAlignment w:val="top"/>
              <w:rPr>
                <w:rFonts w:cs="Helvetica"/>
              </w:rPr>
            </w:pPr>
            <w:r w:rsidRPr="009540D9">
              <w:rPr>
                <w:rFonts w:cs="Helvetica"/>
              </w:rPr>
              <w:t>dot1dStpPortPathCost</w:t>
            </w:r>
            <w:r>
              <w:rPr>
                <w:rFonts w:cs="Helvetica"/>
              </w:rPr>
              <w:t xml:space="preserve"> (1.3.6.1.2.1.17.2.15.1.5) </w:t>
            </w:r>
          </w:p>
        </w:tc>
        <w:tc>
          <w:tcPr>
            <w:tcW w:w="1440" w:type="dxa"/>
          </w:tcPr>
          <w:p w14:paraId="3BAAC427"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2133CE7B"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5B851501" w14:textId="77777777" w:rsidR="009162A6" w:rsidRPr="009540D9" w:rsidRDefault="009162A6" w:rsidP="00C35694">
            <w:pPr>
              <w:pStyle w:val="TableText"/>
              <w:kinsoku w:val="0"/>
              <w:textAlignment w:val="top"/>
              <w:rPr>
                <w:rFonts w:cs="Helvetica"/>
              </w:rPr>
            </w:pPr>
            <w:r w:rsidRPr="009540D9">
              <w:rPr>
                <w:rFonts w:cs="Helvetica"/>
              </w:rPr>
              <w:t>The node o</w:t>
            </w:r>
            <w:r>
              <w:rPr>
                <w:rFonts w:cs="Helvetica"/>
              </w:rPr>
              <w:t>nly correctly support IEEE802.1</w:t>
            </w:r>
            <w:r>
              <w:rPr>
                <w:rFonts w:cs="Helvetica" w:hint="eastAsia"/>
              </w:rPr>
              <w:t>d</w:t>
            </w:r>
            <w:r w:rsidRPr="009540D9">
              <w:rPr>
                <w:rFonts w:cs="Helvetica"/>
              </w:rPr>
              <w:t>-1990 path cost standard whose range is 1 to 65535.  If path cost of the port in other path cost standard is larger than 65535 , the value of the node is 65535.</w:t>
            </w:r>
          </w:p>
        </w:tc>
      </w:tr>
      <w:tr w:rsidR="009162A6" w:rsidRPr="009540D9" w14:paraId="58F28FB7" w14:textId="77777777" w:rsidTr="00A84E51">
        <w:tc>
          <w:tcPr>
            <w:tcW w:w="3000" w:type="dxa"/>
          </w:tcPr>
          <w:p w14:paraId="27EDE9F9" w14:textId="77777777" w:rsidR="009162A6" w:rsidRPr="009540D9" w:rsidRDefault="009162A6" w:rsidP="00C35694">
            <w:pPr>
              <w:pStyle w:val="TableText"/>
              <w:kinsoku w:val="0"/>
              <w:textAlignment w:val="top"/>
              <w:rPr>
                <w:rFonts w:cs="Helvetica"/>
              </w:rPr>
            </w:pPr>
            <w:r w:rsidRPr="009540D9">
              <w:rPr>
                <w:rFonts w:cs="Helvetica"/>
              </w:rPr>
              <w:t>dot1dStpPortDesignatedRoot</w:t>
            </w:r>
            <w:r>
              <w:rPr>
                <w:rFonts w:cs="Helvetica"/>
              </w:rPr>
              <w:t xml:space="preserve"> (1.3.6.1.2.1.17.2.15.1.6) </w:t>
            </w:r>
          </w:p>
        </w:tc>
        <w:tc>
          <w:tcPr>
            <w:tcW w:w="1440" w:type="dxa"/>
          </w:tcPr>
          <w:p w14:paraId="6D35BA77"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413F4C3C"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345C6DF1"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5454B76D" w14:textId="77777777" w:rsidTr="00A84E51">
        <w:tc>
          <w:tcPr>
            <w:tcW w:w="3000" w:type="dxa"/>
          </w:tcPr>
          <w:p w14:paraId="6C803F29" w14:textId="77777777" w:rsidR="009162A6" w:rsidRPr="009540D9" w:rsidRDefault="009162A6" w:rsidP="00C35694">
            <w:pPr>
              <w:pStyle w:val="TableText"/>
              <w:kinsoku w:val="0"/>
              <w:textAlignment w:val="top"/>
              <w:rPr>
                <w:rFonts w:cs="Helvetica"/>
              </w:rPr>
            </w:pPr>
            <w:r w:rsidRPr="009540D9">
              <w:rPr>
                <w:rFonts w:cs="Helvetica"/>
              </w:rPr>
              <w:t>dot1dStpPortDesignatedCost</w:t>
            </w:r>
            <w:r>
              <w:rPr>
                <w:rFonts w:cs="Helvetica"/>
              </w:rPr>
              <w:t xml:space="preserve"> (1.3.6.1.2.1.17.2.15.1.7) </w:t>
            </w:r>
          </w:p>
        </w:tc>
        <w:tc>
          <w:tcPr>
            <w:tcW w:w="1440" w:type="dxa"/>
          </w:tcPr>
          <w:p w14:paraId="0F040660"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28755BBB"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394CDA05"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6DC14EDF" w14:textId="77777777" w:rsidTr="00A84E51">
        <w:tc>
          <w:tcPr>
            <w:tcW w:w="3000" w:type="dxa"/>
          </w:tcPr>
          <w:p w14:paraId="510DA09F" w14:textId="77777777" w:rsidR="009162A6" w:rsidRPr="009540D9" w:rsidRDefault="009162A6" w:rsidP="00C35694">
            <w:pPr>
              <w:pStyle w:val="TableText"/>
              <w:kinsoku w:val="0"/>
              <w:textAlignment w:val="top"/>
              <w:rPr>
                <w:rFonts w:cs="Helvetica"/>
              </w:rPr>
            </w:pPr>
            <w:r w:rsidRPr="009540D9">
              <w:rPr>
                <w:rFonts w:cs="Helvetica"/>
              </w:rPr>
              <w:t>dot1dStpPortDesignatedBridge</w:t>
            </w:r>
            <w:r>
              <w:rPr>
                <w:rFonts w:cs="Helvetica"/>
              </w:rPr>
              <w:t xml:space="preserve"> (1.3.6.1.2.1.17.2.15.1.8) </w:t>
            </w:r>
          </w:p>
        </w:tc>
        <w:tc>
          <w:tcPr>
            <w:tcW w:w="1440" w:type="dxa"/>
          </w:tcPr>
          <w:p w14:paraId="12D7CD4E"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7BEBDF22"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22DC053A"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64BF6DCE" w14:textId="77777777" w:rsidTr="00A84E51">
        <w:tc>
          <w:tcPr>
            <w:tcW w:w="3000" w:type="dxa"/>
          </w:tcPr>
          <w:p w14:paraId="2BFBA1D2" w14:textId="77777777" w:rsidR="009162A6" w:rsidRPr="009540D9" w:rsidRDefault="009162A6" w:rsidP="00C35694">
            <w:pPr>
              <w:pStyle w:val="TableText"/>
              <w:kinsoku w:val="0"/>
              <w:textAlignment w:val="top"/>
              <w:rPr>
                <w:rFonts w:cs="Helvetica"/>
              </w:rPr>
            </w:pPr>
            <w:r w:rsidRPr="009540D9">
              <w:rPr>
                <w:rFonts w:cs="Helvetica"/>
              </w:rPr>
              <w:t>dot1dStpPortDesignatedPort</w:t>
            </w:r>
            <w:r>
              <w:rPr>
                <w:rFonts w:cs="Helvetica"/>
              </w:rPr>
              <w:t xml:space="preserve"> (1.3.6.1.2.1.17.2.15.1.9) </w:t>
            </w:r>
          </w:p>
        </w:tc>
        <w:tc>
          <w:tcPr>
            <w:tcW w:w="1440" w:type="dxa"/>
          </w:tcPr>
          <w:p w14:paraId="6F7BC2D6"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79EE8BDE"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4F78B4DD"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26316C8D" w14:textId="77777777" w:rsidTr="00A84E51">
        <w:tc>
          <w:tcPr>
            <w:tcW w:w="3000" w:type="dxa"/>
          </w:tcPr>
          <w:p w14:paraId="1EE46AC7" w14:textId="77777777" w:rsidR="009162A6" w:rsidRPr="009540D9" w:rsidRDefault="009162A6" w:rsidP="00C35694">
            <w:pPr>
              <w:pStyle w:val="TableText"/>
              <w:kinsoku w:val="0"/>
              <w:textAlignment w:val="top"/>
              <w:rPr>
                <w:rFonts w:cs="Helvetica"/>
              </w:rPr>
            </w:pPr>
            <w:r w:rsidRPr="009540D9">
              <w:rPr>
                <w:rFonts w:cs="Helvetica"/>
              </w:rPr>
              <w:t>dot1dStpPortForwardTransition</w:t>
            </w:r>
            <w:r>
              <w:rPr>
                <w:rFonts w:cs="Helvetica"/>
              </w:rPr>
              <w:t xml:space="preserve"> (1.3.6.1.2.1.17.2.15.1.10) </w:t>
            </w:r>
          </w:p>
        </w:tc>
        <w:tc>
          <w:tcPr>
            <w:tcW w:w="1440" w:type="dxa"/>
          </w:tcPr>
          <w:p w14:paraId="3BE12032"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469CF814"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0EE5EFE9" w14:textId="77777777" w:rsidR="009162A6" w:rsidRPr="009540D9" w:rsidRDefault="009162A6" w:rsidP="00C35694">
            <w:pPr>
              <w:pStyle w:val="TableText"/>
              <w:kinsoku w:val="0"/>
              <w:textAlignment w:val="top"/>
              <w:rPr>
                <w:rFonts w:cs="Helvetica"/>
              </w:rPr>
            </w:pPr>
            <w:r w:rsidRPr="009540D9">
              <w:rPr>
                <w:rFonts w:cs="Helvetica"/>
              </w:rPr>
              <w:t>As per MIB</w:t>
            </w:r>
          </w:p>
        </w:tc>
      </w:tr>
    </w:tbl>
    <w:p w14:paraId="511E2BD2" w14:textId="77777777" w:rsidR="009162A6" w:rsidRDefault="009162A6" w:rsidP="00005AE1">
      <w:pPr>
        <w:pStyle w:val="Spacer"/>
      </w:pPr>
    </w:p>
    <w:p w14:paraId="0D8405E3" w14:textId="77777777" w:rsidR="009162A6" w:rsidRPr="00236E50" w:rsidRDefault="009162A6" w:rsidP="00C35694">
      <w:pPr>
        <w:pStyle w:val="2"/>
        <w:tabs>
          <w:tab w:val="num" w:pos="576"/>
        </w:tabs>
        <w:autoSpaceDE/>
        <w:autoSpaceDN/>
        <w:adjustRightInd/>
        <w:ind w:left="576" w:hanging="576"/>
        <w:jc w:val="both"/>
        <w:textAlignment w:val="auto"/>
      </w:pPr>
      <w:bookmarkStart w:id="107" w:name="_Toc311642068"/>
      <w:bookmarkStart w:id="108" w:name="_Toc397420162"/>
      <w:bookmarkStart w:id="109" w:name="_Toc399256444"/>
      <w:bookmarkStart w:id="110" w:name="_Toc483388399"/>
      <w:r w:rsidRPr="00236E50">
        <w:t>Scalar objects of dot1dTp group</w:t>
      </w:r>
      <w:bookmarkEnd w:id="107"/>
      <w:bookmarkEnd w:id="108"/>
      <w:bookmarkEnd w:id="109"/>
      <w:bookmarkEnd w:id="110"/>
    </w:p>
    <w:p w14:paraId="1CE28CD7"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1.3.6.1.2.1.17.4</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71394F4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A41D080" w14:textId="77777777" w:rsidR="009162A6" w:rsidRPr="00822CDE" w:rsidRDefault="00166066" w:rsidP="00005AE1">
            <w:pPr>
              <w:pStyle w:val="TableHeading"/>
            </w:pPr>
            <w:r>
              <w:t>Object (OID)</w:t>
            </w:r>
          </w:p>
        </w:tc>
        <w:tc>
          <w:tcPr>
            <w:tcW w:w="1440" w:type="dxa"/>
          </w:tcPr>
          <w:p w14:paraId="09E8816A" w14:textId="77777777" w:rsidR="009162A6" w:rsidRPr="00822CDE" w:rsidRDefault="009162A6" w:rsidP="00005AE1">
            <w:pPr>
              <w:pStyle w:val="TableHeading"/>
            </w:pPr>
            <w:r w:rsidRPr="00822CDE">
              <w:t>Access</w:t>
            </w:r>
          </w:p>
        </w:tc>
        <w:tc>
          <w:tcPr>
            <w:tcW w:w="1000" w:type="dxa"/>
          </w:tcPr>
          <w:p w14:paraId="37B97ADA" w14:textId="77777777" w:rsidR="009162A6" w:rsidRPr="00822CDE" w:rsidRDefault="009162A6" w:rsidP="00005AE1">
            <w:pPr>
              <w:pStyle w:val="TableHeading"/>
            </w:pPr>
            <w:r w:rsidRPr="00822CDE">
              <w:t>PDS</w:t>
            </w:r>
          </w:p>
        </w:tc>
        <w:tc>
          <w:tcPr>
            <w:tcW w:w="2880" w:type="dxa"/>
          </w:tcPr>
          <w:p w14:paraId="61AAD1A3" w14:textId="77777777" w:rsidR="009162A6" w:rsidRPr="00822CDE" w:rsidRDefault="0039618E" w:rsidP="00005AE1">
            <w:pPr>
              <w:pStyle w:val="TableHeading"/>
            </w:pPr>
            <w:r>
              <w:t>Comments</w:t>
            </w:r>
          </w:p>
        </w:tc>
      </w:tr>
      <w:tr w:rsidR="009162A6" w:rsidRPr="00822CDE" w14:paraId="4D5C9D48" w14:textId="77777777" w:rsidTr="00A84E51">
        <w:tc>
          <w:tcPr>
            <w:tcW w:w="3000" w:type="dxa"/>
          </w:tcPr>
          <w:p w14:paraId="3EA23FD0" w14:textId="77777777" w:rsidR="009162A6" w:rsidRPr="00822CDE" w:rsidRDefault="009162A6" w:rsidP="00C35694">
            <w:pPr>
              <w:pStyle w:val="TableText"/>
              <w:kinsoku w:val="0"/>
              <w:textAlignment w:val="top"/>
            </w:pPr>
            <w:r w:rsidRPr="009540D9">
              <w:rPr>
                <w:rFonts w:cs="Helvetica"/>
              </w:rPr>
              <w:t>dot1dTpAgingTime</w:t>
            </w:r>
            <w:r>
              <w:rPr>
                <w:rFonts w:cs="Helvetica"/>
              </w:rPr>
              <w:t xml:space="preserve"> (1.3.6.1.2.1.17.4.2)</w:t>
            </w:r>
          </w:p>
        </w:tc>
        <w:tc>
          <w:tcPr>
            <w:tcW w:w="1440" w:type="dxa"/>
          </w:tcPr>
          <w:p w14:paraId="7176E840" w14:textId="77777777" w:rsidR="009162A6" w:rsidRPr="00822CDE" w:rsidRDefault="009162A6" w:rsidP="00C35694">
            <w:pPr>
              <w:pStyle w:val="TableText"/>
              <w:kinsoku w:val="0"/>
              <w:textAlignment w:val="top"/>
            </w:pPr>
            <w:r w:rsidRPr="009540D9">
              <w:rPr>
                <w:rFonts w:cs="Helvetica"/>
              </w:rPr>
              <w:t>read-write</w:t>
            </w:r>
          </w:p>
        </w:tc>
        <w:tc>
          <w:tcPr>
            <w:tcW w:w="1000" w:type="dxa"/>
          </w:tcPr>
          <w:p w14:paraId="79B8C958" w14:textId="77777777" w:rsidR="009162A6" w:rsidRPr="00822CDE" w:rsidRDefault="009162A6" w:rsidP="00C35694">
            <w:pPr>
              <w:pStyle w:val="TableText"/>
              <w:kinsoku w:val="0"/>
              <w:textAlignment w:val="top"/>
            </w:pPr>
            <w:r w:rsidRPr="009540D9">
              <w:rPr>
                <w:rFonts w:cs="Helvetica"/>
              </w:rPr>
              <w:t>Current</w:t>
            </w:r>
          </w:p>
        </w:tc>
        <w:tc>
          <w:tcPr>
            <w:tcW w:w="2880" w:type="dxa"/>
          </w:tcPr>
          <w:p w14:paraId="41113CF7" w14:textId="77777777" w:rsidR="009162A6" w:rsidRPr="00822CDE" w:rsidRDefault="009162A6" w:rsidP="00C35694">
            <w:pPr>
              <w:pStyle w:val="TableText"/>
              <w:kinsoku w:val="0"/>
              <w:textAlignment w:val="top"/>
            </w:pPr>
            <w:r w:rsidRPr="00192228">
              <w:rPr>
                <w:rFonts w:cs="Helvetica"/>
              </w:rPr>
              <w:t>As per MIB</w:t>
            </w:r>
          </w:p>
        </w:tc>
      </w:tr>
    </w:tbl>
    <w:p w14:paraId="750AACEB" w14:textId="77777777" w:rsidR="009162A6" w:rsidRDefault="009162A6" w:rsidP="00005AE1">
      <w:pPr>
        <w:pStyle w:val="Spacer"/>
      </w:pPr>
    </w:p>
    <w:p w14:paraId="3598A470" w14:textId="77777777" w:rsidR="009162A6" w:rsidRPr="001511D8" w:rsidRDefault="009162A6" w:rsidP="00C35694">
      <w:pPr>
        <w:pStyle w:val="2"/>
        <w:tabs>
          <w:tab w:val="num" w:pos="576"/>
        </w:tabs>
        <w:autoSpaceDE/>
        <w:autoSpaceDN/>
        <w:adjustRightInd/>
        <w:ind w:left="576" w:hanging="576"/>
        <w:jc w:val="both"/>
        <w:textAlignment w:val="auto"/>
      </w:pPr>
      <w:bookmarkStart w:id="111" w:name="_Toc397420163"/>
      <w:bookmarkStart w:id="112" w:name="_Toc399256445"/>
      <w:bookmarkStart w:id="113" w:name="_Toc483388400"/>
      <w:r w:rsidRPr="001511D8">
        <w:t>dot1dTpFdbTable</w:t>
      </w:r>
      <w:bookmarkEnd w:id="111"/>
      <w:bookmarkEnd w:id="112"/>
      <w:bookmarkEnd w:id="113"/>
    </w:p>
    <w:p w14:paraId="3BE93A46"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1.3.6.1.2.1.17.4.3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01500F3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D6D643F" w14:textId="77777777" w:rsidR="009162A6" w:rsidRPr="009540D9" w:rsidRDefault="00166066" w:rsidP="00005AE1">
            <w:pPr>
              <w:pStyle w:val="TableHeading"/>
            </w:pPr>
            <w:r>
              <w:t>Object (OID)</w:t>
            </w:r>
          </w:p>
        </w:tc>
        <w:tc>
          <w:tcPr>
            <w:tcW w:w="1440" w:type="dxa"/>
          </w:tcPr>
          <w:p w14:paraId="68ABB667" w14:textId="77777777" w:rsidR="009162A6" w:rsidRPr="009540D9" w:rsidRDefault="009162A6" w:rsidP="00005AE1">
            <w:pPr>
              <w:pStyle w:val="TableHeading"/>
            </w:pPr>
            <w:r w:rsidRPr="009540D9">
              <w:t>Access</w:t>
            </w:r>
          </w:p>
        </w:tc>
        <w:tc>
          <w:tcPr>
            <w:tcW w:w="1000" w:type="dxa"/>
          </w:tcPr>
          <w:p w14:paraId="1E816E74" w14:textId="77777777" w:rsidR="009162A6" w:rsidRPr="009540D9" w:rsidRDefault="009162A6" w:rsidP="00005AE1">
            <w:pPr>
              <w:pStyle w:val="TableHeading"/>
            </w:pPr>
            <w:r w:rsidRPr="009540D9">
              <w:t>PDS</w:t>
            </w:r>
          </w:p>
        </w:tc>
        <w:tc>
          <w:tcPr>
            <w:tcW w:w="2880" w:type="dxa"/>
          </w:tcPr>
          <w:p w14:paraId="6677143B" w14:textId="77777777" w:rsidR="009162A6" w:rsidRPr="009540D9" w:rsidRDefault="0039618E" w:rsidP="00005AE1">
            <w:pPr>
              <w:pStyle w:val="TableHeading"/>
            </w:pPr>
            <w:r>
              <w:t>Comments</w:t>
            </w:r>
          </w:p>
        </w:tc>
      </w:tr>
      <w:tr w:rsidR="009162A6" w:rsidRPr="009540D9" w14:paraId="66EDF97D" w14:textId="77777777" w:rsidTr="00A84E51">
        <w:tc>
          <w:tcPr>
            <w:tcW w:w="3000" w:type="dxa"/>
          </w:tcPr>
          <w:p w14:paraId="7763E35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dot1dTpFdbAddress</w:t>
            </w:r>
            <w:r>
              <w:rPr>
                <w:rFonts w:ascii="Helvetica" w:hAnsi="Helvetica" w:cs="Helvetica"/>
              </w:rPr>
              <w:t xml:space="preserve"> (1.3.6.1.2.1.17.4.3.1.1) </w:t>
            </w:r>
          </w:p>
        </w:tc>
        <w:tc>
          <w:tcPr>
            <w:tcW w:w="1440" w:type="dxa"/>
          </w:tcPr>
          <w:p w14:paraId="4E15ED0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A3227BD" w14:textId="77777777" w:rsidR="009162A6" w:rsidRPr="009540D9" w:rsidRDefault="009162A6" w:rsidP="00C35694">
            <w:pPr>
              <w:pStyle w:val="TableText"/>
              <w:kinsoku w:val="0"/>
              <w:textAlignment w:val="top"/>
              <w:rPr>
                <w:rFonts w:ascii="Helvetica" w:hAnsi="Helvetica" w:cs="Helvetica"/>
              </w:rPr>
            </w:pPr>
            <w:r>
              <w:rPr>
                <w:rFonts w:cs="Helvetica" w:hint="eastAsia"/>
              </w:rPr>
              <w:t>Current</w:t>
            </w:r>
          </w:p>
        </w:tc>
        <w:tc>
          <w:tcPr>
            <w:tcW w:w="2880" w:type="dxa"/>
          </w:tcPr>
          <w:p w14:paraId="312B5879" w14:textId="77777777" w:rsidR="009162A6" w:rsidRPr="009540D9" w:rsidRDefault="0027595C" w:rsidP="00C35694">
            <w:pPr>
              <w:pStyle w:val="TableText"/>
              <w:kinsoku w:val="0"/>
              <w:textAlignment w:val="top"/>
              <w:rPr>
                <w:rFonts w:ascii="Helvetica" w:hAnsi="Helvetica" w:cs="Helvetica"/>
              </w:rPr>
            </w:pPr>
            <w:r>
              <w:rPr>
                <w:rFonts w:cs="Helvetica" w:hint="eastAsia"/>
              </w:rPr>
              <w:t>Not supported</w:t>
            </w:r>
          </w:p>
        </w:tc>
      </w:tr>
      <w:tr w:rsidR="0027595C" w:rsidRPr="009540D9" w14:paraId="65B455C0" w14:textId="77777777" w:rsidTr="00A84E51">
        <w:tc>
          <w:tcPr>
            <w:tcW w:w="3000" w:type="dxa"/>
          </w:tcPr>
          <w:p w14:paraId="528920F4" w14:textId="77777777" w:rsidR="0027595C" w:rsidRPr="009540D9" w:rsidRDefault="0027595C" w:rsidP="00C35694">
            <w:pPr>
              <w:pStyle w:val="TableText"/>
              <w:kinsoku w:val="0"/>
              <w:textAlignment w:val="top"/>
              <w:rPr>
                <w:rFonts w:ascii="Helvetica" w:hAnsi="Helvetica" w:cs="Helvetica"/>
              </w:rPr>
            </w:pPr>
            <w:r w:rsidRPr="009540D9">
              <w:rPr>
                <w:rFonts w:ascii="Helvetica" w:hAnsi="Helvetica" w:cs="Helvetica"/>
              </w:rPr>
              <w:t>dot1dTpFdbPort</w:t>
            </w:r>
            <w:r>
              <w:rPr>
                <w:rFonts w:ascii="Helvetica" w:hAnsi="Helvetica" w:cs="Helvetica"/>
              </w:rPr>
              <w:t xml:space="preserve"> (1.3.6.1.2.1.17.4.3.1.2) </w:t>
            </w:r>
          </w:p>
        </w:tc>
        <w:tc>
          <w:tcPr>
            <w:tcW w:w="1440" w:type="dxa"/>
          </w:tcPr>
          <w:p w14:paraId="71C203BC" w14:textId="77777777" w:rsidR="0027595C" w:rsidRPr="009540D9" w:rsidRDefault="0027595C"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B162DFF" w14:textId="77777777" w:rsidR="0027595C" w:rsidRPr="009540D9" w:rsidRDefault="0027595C" w:rsidP="00C35694">
            <w:pPr>
              <w:pStyle w:val="TableText"/>
              <w:kinsoku w:val="0"/>
              <w:textAlignment w:val="top"/>
              <w:rPr>
                <w:rFonts w:ascii="Helvetica" w:hAnsi="Helvetica" w:cs="Helvetica"/>
              </w:rPr>
            </w:pPr>
            <w:r>
              <w:rPr>
                <w:rFonts w:cs="Helvetica" w:hint="eastAsia"/>
              </w:rPr>
              <w:t>Current</w:t>
            </w:r>
          </w:p>
        </w:tc>
        <w:tc>
          <w:tcPr>
            <w:tcW w:w="2880" w:type="dxa"/>
          </w:tcPr>
          <w:p w14:paraId="5CEF5C49" w14:textId="77777777" w:rsidR="0027595C" w:rsidRPr="009540D9" w:rsidRDefault="0027595C" w:rsidP="006E2AC5">
            <w:pPr>
              <w:pStyle w:val="TableText"/>
              <w:kinsoku w:val="0"/>
              <w:textAlignment w:val="top"/>
              <w:rPr>
                <w:rFonts w:ascii="Helvetica" w:hAnsi="Helvetica" w:cs="Helvetica"/>
              </w:rPr>
            </w:pPr>
            <w:r>
              <w:rPr>
                <w:rFonts w:cs="Helvetica" w:hint="eastAsia"/>
              </w:rPr>
              <w:t>Not supported</w:t>
            </w:r>
          </w:p>
        </w:tc>
      </w:tr>
      <w:tr w:rsidR="0027595C" w:rsidRPr="009540D9" w14:paraId="2B0559FA" w14:textId="77777777" w:rsidTr="00A84E51">
        <w:tc>
          <w:tcPr>
            <w:tcW w:w="3000" w:type="dxa"/>
          </w:tcPr>
          <w:p w14:paraId="524AA2E8" w14:textId="77777777" w:rsidR="0027595C" w:rsidRPr="009540D9" w:rsidRDefault="0027595C" w:rsidP="00C35694">
            <w:pPr>
              <w:pStyle w:val="TableText"/>
              <w:kinsoku w:val="0"/>
              <w:textAlignment w:val="top"/>
              <w:rPr>
                <w:rFonts w:ascii="Helvetica" w:hAnsi="Helvetica" w:cs="Helvetica"/>
              </w:rPr>
            </w:pPr>
            <w:r w:rsidRPr="009540D9">
              <w:rPr>
                <w:rFonts w:ascii="Helvetica" w:hAnsi="Helvetica" w:cs="Helvetica"/>
              </w:rPr>
              <w:t>dot1dTpFdbStatus</w:t>
            </w:r>
            <w:r>
              <w:rPr>
                <w:rFonts w:ascii="Helvetica" w:hAnsi="Helvetica" w:cs="Helvetica"/>
              </w:rPr>
              <w:t xml:space="preserve"> (1.3.6.1.2.1.17.4.3.1.3) </w:t>
            </w:r>
          </w:p>
        </w:tc>
        <w:tc>
          <w:tcPr>
            <w:tcW w:w="1440" w:type="dxa"/>
          </w:tcPr>
          <w:p w14:paraId="1458774D" w14:textId="77777777" w:rsidR="0027595C" w:rsidRPr="009540D9" w:rsidRDefault="0027595C"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0E5705C" w14:textId="77777777" w:rsidR="0027595C" w:rsidRPr="009540D9" w:rsidRDefault="0027595C" w:rsidP="00C35694">
            <w:pPr>
              <w:pStyle w:val="TableText"/>
              <w:kinsoku w:val="0"/>
              <w:textAlignment w:val="top"/>
              <w:rPr>
                <w:rFonts w:ascii="Helvetica" w:hAnsi="Helvetica" w:cs="Helvetica"/>
              </w:rPr>
            </w:pPr>
            <w:r>
              <w:rPr>
                <w:rFonts w:cs="Helvetica" w:hint="eastAsia"/>
              </w:rPr>
              <w:t>Current</w:t>
            </w:r>
          </w:p>
        </w:tc>
        <w:tc>
          <w:tcPr>
            <w:tcW w:w="2880" w:type="dxa"/>
          </w:tcPr>
          <w:p w14:paraId="1D14336B" w14:textId="77777777" w:rsidR="0027595C" w:rsidRPr="009540D9" w:rsidRDefault="0027595C" w:rsidP="00C35694">
            <w:pPr>
              <w:pStyle w:val="TableText"/>
              <w:kinsoku w:val="0"/>
              <w:textAlignment w:val="top"/>
              <w:rPr>
                <w:rFonts w:ascii="Helvetica" w:hAnsi="Helvetica" w:cs="Helvetica"/>
              </w:rPr>
            </w:pPr>
            <w:r>
              <w:rPr>
                <w:rFonts w:cs="Helvetica" w:hint="eastAsia"/>
              </w:rPr>
              <w:t>Not supported</w:t>
            </w:r>
          </w:p>
        </w:tc>
      </w:tr>
    </w:tbl>
    <w:p w14:paraId="075997F4" w14:textId="77777777" w:rsidR="009162A6" w:rsidRDefault="009162A6" w:rsidP="00005AE1">
      <w:pPr>
        <w:pStyle w:val="Spacer"/>
      </w:pPr>
    </w:p>
    <w:p w14:paraId="13270DBC" w14:textId="77777777" w:rsidR="009162A6" w:rsidRPr="00DA4652" w:rsidRDefault="009162A6" w:rsidP="00C35694">
      <w:pPr>
        <w:pStyle w:val="1"/>
      </w:pPr>
      <w:bookmarkStart w:id="114" w:name="_Toc399861541"/>
      <w:bookmarkStart w:id="115" w:name="_Toc483388401"/>
      <w:r w:rsidRPr="008C3035">
        <w:t>DISMAN-E</w:t>
      </w:r>
      <w:r w:rsidRPr="008C3035">
        <w:rPr>
          <w:rFonts w:hint="eastAsia"/>
        </w:rPr>
        <w:t>VENT</w:t>
      </w:r>
      <w:r w:rsidRPr="008C3035">
        <w:t>-MIB</w:t>
      </w:r>
      <w:bookmarkEnd w:id="114"/>
      <w:bookmarkEnd w:id="115"/>
    </w:p>
    <w:p w14:paraId="5C46B193" w14:textId="77777777" w:rsidR="009162A6" w:rsidRDefault="009162A6" w:rsidP="00E87111">
      <w:pPr>
        <w:ind w:left="0"/>
      </w:pPr>
      <w:r>
        <w:rPr>
          <w:rFonts w:hint="eastAsia"/>
        </w:rPr>
        <w:t>rfc2981-disman-event.mib</w:t>
      </w:r>
    </w:p>
    <w:p w14:paraId="1F172ACC" w14:textId="77777777" w:rsidR="009162A6" w:rsidRPr="005B1128" w:rsidRDefault="009162A6" w:rsidP="00C35694">
      <w:pPr>
        <w:pStyle w:val="2"/>
      </w:pPr>
      <w:bookmarkStart w:id="116" w:name="_Toc399861542"/>
      <w:bookmarkStart w:id="117" w:name="_Toc483388402"/>
      <w:r w:rsidRPr="008C3035">
        <w:t>mteResource</w:t>
      </w:r>
      <w:r>
        <w:rPr>
          <w:rFonts w:hint="eastAsia"/>
        </w:rPr>
        <w:t xml:space="preserve"> Objects</w:t>
      </w:r>
      <w:bookmarkEnd w:id="116"/>
      <w:bookmarkEnd w:id="117"/>
    </w:p>
    <w:tbl>
      <w:tblPr>
        <w:tblStyle w:val="IndexTable"/>
        <w:tblW w:w="8968" w:type="dxa"/>
        <w:tblLayout w:type="fixed"/>
        <w:tblLook w:val="04A0" w:firstRow="1" w:lastRow="0" w:firstColumn="1" w:lastColumn="0" w:noHBand="0" w:noVBand="1"/>
      </w:tblPr>
      <w:tblGrid>
        <w:gridCol w:w="3272"/>
        <w:gridCol w:w="1571"/>
        <w:gridCol w:w="1091"/>
        <w:gridCol w:w="3034"/>
      </w:tblGrid>
      <w:tr w:rsidR="009162A6" w:rsidRPr="00522330" w14:paraId="558B46C8" w14:textId="77777777" w:rsidTr="00A84E51">
        <w:trPr>
          <w:cnfStyle w:val="100000000000" w:firstRow="1" w:lastRow="0" w:firstColumn="0" w:lastColumn="0" w:oddVBand="0" w:evenVBand="0" w:oddHBand="0" w:evenHBand="0" w:firstRowFirstColumn="0" w:firstRowLastColumn="0" w:lastRowFirstColumn="0" w:lastRowLastColumn="0"/>
        </w:trPr>
        <w:tc>
          <w:tcPr>
            <w:tcW w:w="3272" w:type="dxa"/>
          </w:tcPr>
          <w:p w14:paraId="56D19825" w14:textId="77777777" w:rsidR="009162A6" w:rsidRPr="00E61BC0" w:rsidRDefault="00166066" w:rsidP="00005AE1">
            <w:pPr>
              <w:pStyle w:val="TableHeading"/>
            </w:pPr>
            <w:r>
              <w:t>Object (OID)</w:t>
            </w:r>
          </w:p>
        </w:tc>
        <w:tc>
          <w:tcPr>
            <w:tcW w:w="1571" w:type="dxa"/>
          </w:tcPr>
          <w:p w14:paraId="41C69A95" w14:textId="77777777" w:rsidR="009162A6" w:rsidRPr="00E61BC0" w:rsidRDefault="009162A6" w:rsidP="00005AE1">
            <w:pPr>
              <w:pStyle w:val="TableHeading"/>
            </w:pPr>
            <w:r w:rsidRPr="00E61BC0">
              <w:t>Access</w:t>
            </w:r>
          </w:p>
        </w:tc>
        <w:tc>
          <w:tcPr>
            <w:tcW w:w="1091" w:type="dxa"/>
          </w:tcPr>
          <w:p w14:paraId="7B25297B" w14:textId="77777777" w:rsidR="009162A6" w:rsidRPr="00E61BC0" w:rsidRDefault="009162A6" w:rsidP="00005AE1">
            <w:pPr>
              <w:pStyle w:val="TableHeading"/>
            </w:pPr>
            <w:r w:rsidRPr="00E61BC0">
              <w:t>PDS</w:t>
            </w:r>
          </w:p>
        </w:tc>
        <w:tc>
          <w:tcPr>
            <w:tcW w:w="3034" w:type="dxa"/>
          </w:tcPr>
          <w:p w14:paraId="5BB54E57" w14:textId="77777777" w:rsidR="009162A6" w:rsidRPr="00E61BC0" w:rsidRDefault="0039618E" w:rsidP="00005AE1">
            <w:pPr>
              <w:pStyle w:val="TableHeading"/>
            </w:pPr>
            <w:r>
              <w:t>Comments</w:t>
            </w:r>
          </w:p>
        </w:tc>
      </w:tr>
      <w:tr w:rsidR="009162A6" w:rsidRPr="00522330" w14:paraId="69BFDFDF" w14:textId="77777777" w:rsidTr="00A84E51">
        <w:tc>
          <w:tcPr>
            <w:tcW w:w="3272" w:type="dxa"/>
          </w:tcPr>
          <w:p w14:paraId="5B274511" w14:textId="77777777" w:rsidR="009162A6"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mteResourceSampleMinimum</w:t>
            </w:r>
          </w:p>
          <w:p w14:paraId="0C9171EC" w14:textId="77777777" w:rsidR="009162A6" w:rsidRPr="008C3035"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 xml:space="preserve">(1.3.6.1.2.1.88.1.1.1) </w:t>
            </w:r>
          </w:p>
        </w:tc>
        <w:tc>
          <w:tcPr>
            <w:tcW w:w="1571" w:type="dxa"/>
          </w:tcPr>
          <w:p w14:paraId="42CC2EEB"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91" w:type="dxa"/>
          </w:tcPr>
          <w:p w14:paraId="2E30D27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034" w:type="dxa"/>
          </w:tcPr>
          <w:p w14:paraId="220660E4"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1D178C69" w14:textId="77777777" w:rsidTr="00A84E51">
        <w:tc>
          <w:tcPr>
            <w:tcW w:w="3272" w:type="dxa"/>
          </w:tcPr>
          <w:p w14:paraId="00FC4E13" w14:textId="77777777" w:rsidR="009162A6"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mteResourceSampleInstanceMaximum</w:t>
            </w:r>
          </w:p>
          <w:p w14:paraId="6A4BDD21" w14:textId="77777777" w:rsidR="009162A6" w:rsidRPr="00522330" w:rsidRDefault="009162A6" w:rsidP="00C35694">
            <w:pPr>
              <w:pStyle w:val="TableText"/>
              <w:kinsoku w:val="0"/>
              <w:textAlignment w:val="top"/>
              <w:rPr>
                <w:rFonts w:ascii="Helvetica" w:hAnsi="Helvetica" w:cs="Helvetica"/>
              </w:rPr>
            </w:pPr>
            <w:r w:rsidRPr="008C3035">
              <w:rPr>
                <w:rFonts w:ascii="Helvetica" w:hAnsi="Helvetica" w:cs="Helvetica"/>
                <w:color w:val="000000"/>
              </w:rPr>
              <w:t xml:space="preserve">(1.3.6.1.2.1.88.1.1.2) </w:t>
            </w:r>
          </w:p>
        </w:tc>
        <w:tc>
          <w:tcPr>
            <w:tcW w:w="1571" w:type="dxa"/>
          </w:tcPr>
          <w:p w14:paraId="7B6F3DF6" w14:textId="77777777" w:rsidR="009162A6" w:rsidRPr="002B59D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91" w:type="dxa"/>
          </w:tcPr>
          <w:p w14:paraId="75A8FF2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034" w:type="dxa"/>
          </w:tcPr>
          <w:p w14:paraId="6F514D83"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59333B52" w14:textId="77777777" w:rsidTr="00A84E51">
        <w:tc>
          <w:tcPr>
            <w:tcW w:w="3272" w:type="dxa"/>
          </w:tcPr>
          <w:p w14:paraId="2B724853" w14:textId="77777777" w:rsidR="009162A6" w:rsidRPr="008C3035"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mteResourceSampleInstances</w:t>
            </w:r>
          </w:p>
          <w:p w14:paraId="5A4D6A1F" w14:textId="77777777" w:rsidR="009162A6" w:rsidRPr="00522330" w:rsidRDefault="009162A6" w:rsidP="00C35694">
            <w:pPr>
              <w:pStyle w:val="TableText"/>
              <w:kinsoku w:val="0"/>
              <w:textAlignment w:val="top"/>
              <w:rPr>
                <w:rFonts w:ascii="Helvetica" w:hAnsi="Helvetica" w:cs="Helvetica"/>
              </w:rPr>
            </w:pPr>
            <w:r w:rsidRPr="008C3035">
              <w:rPr>
                <w:rFonts w:ascii="Helvetica" w:hAnsi="Helvetica" w:cs="Helvetica"/>
                <w:color w:val="000000"/>
              </w:rPr>
              <w:t>(1.3.6.1.2.1.88.1.1.</w:t>
            </w:r>
            <w:r w:rsidRPr="008C3035">
              <w:rPr>
                <w:rFonts w:ascii="Helvetica" w:hAnsi="Helvetica" w:cs="Helvetica" w:hint="eastAsia"/>
                <w:color w:val="000000"/>
              </w:rPr>
              <w:t>3</w:t>
            </w:r>
            <w:r w:rsidRPr="008C3035">
              <w:rPr>
                <w:rFonts w:ascii="Helvetica" w:hAnsi="Helvetica" w:cs="Helvetica"/>
                <w:color w:val="000000"/>
              </w:rPr>
              <w:t>)</w:t>
            </w:r>
          </w:p>
        </w:tc>
        <w:tc>
          <w:tcPr>
            <w:tcW w:w="1571" w:type="dxa"/>
          </w:tcPr>
          <w:p w14:paraId="66ED1C8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read-only</w:t>
            </w:r>
          </w:p>
        </w:tc>
        <w:tc>
          <w:tcPr>
            <w:tcW w:w="1091" w:type="dxa"/>
          </w:tcPr>
          <w:p w14:paraId="316C24C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3034" w:type="dxa"/>
          </w:tcPr>
          <w:p w14:paraId="1CCC0046"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165BA473" w14:textId="77777777" w:rsidTr="00A84E51">
        <w:tc>
          <w:tcPr>
            <w:tcW w:w="3272" w:type="dxa"/>
          </w:tcPr>
          <w:p w14:paraId="1D7793FB" w14:textId="77777777" w:rsidR="009162A6"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mteResourceSampleInstancesHigh</w:t>
            </w:r>
          </w:p>
          <w:p w14:paraId="0F74B9D6" w14:textId="77777777" w:rsidR="009162A6" w:rsidRPr="00522330" w:rsidRDefault="009162A6" w:rsidP="00C35694">
            <w:pPr>
              <w:pStyle w:val="TableText"/>
              <w:kinsoku w:val="0"/>
              <w:textAlignment w:val="top"/>
              <w:rPr>
                <w:rFonts w:ascii="Helvetica" w:hAnsi="Helvetica" w:cs="Helvetica"/>
              </w:rPr>
            </w:pPr>
            <w:r w:rsidRPr="008C3035">
              <w:rPr>
                <w:rFonts w:ascii="Helvetica" w:hAnsi="Helvetica" w:cs="Helvetica"/>
                <w:color w:val="000000"/>
              </w:rPr>
              <w:t>(1.3.6.1.2.1.88.1.1.</w:t>
            </w:r>
            <w:r w:rsidRPr="008C3035">
              <w:rPr>
                <w:rFonts w:ascii="Helvetica" w:hAnsi="Helvetica" w:cs="Helvetica" w:hint="eastAsia"/>
                <w:color w:val="000000"/>
              </w:rPr>
              <w:t>4</w:t>
            </w:r>
            <w:r w:rsidRPr="008C3035">
              <w:rPr>
                <w:rFonts w:ascii="Helvetica" w:hAnsi="Helvetica" w:cs="Helvetica"/>
                <w:color w:val="000000"/>
              </w:rPr>
              <w:t>)</w:t>
            </w:r>
          </w:p>
        </w:tc>
        <w:tc>
          <w:tcPr>
            <w:tcW w:w="1571" w:type="dxa"/>
          </w:tcPr>
          <w:p w14:paraId="0C09FC52"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read-only</w:t>
            </w:r>
          </w:p>
        </w:tc>
        <w:tc>
          <w:tcPr>
            <w:tcW w:w="1091" w:type="dxa"/>
          </w:tcPr>
          <w:p w14:paraId="76218464"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3034" w:type="dxa"/>
          </w:tcPr>
          <w:p w14:paraId="7EE0EFC7"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7BC56C26" w14:textId="77777777" w:rsidTr="00A84E51">
        <w:tc>
          <w:tcPr>
            <w:tcW w:w="3272" w:type="dxa"/>
          </w:tcPr>
          <w:p w14:paraId="54C08CB1" w14:textId="77777777" w:rsidR="009162A6"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mteResourceSampleInstanceLacks</w:t>
            </w:r>
          </w:p>
          <w:p w14:paraId="79E255FD" w14:textId="77777777" w:rsidR="009162A6" w:rsidRPr="00522330" w:rsidRDefault="009162A6" w:rsidP="00C35694">
            <w:pPr>
              <w:pStyle w:val="TableText"/>
              <w:kinsoku w:val="0"/>
              <w:textAlignment w:val="top"/>
              <w:rPr>
                <w:rFonts w:ascii="Helvetica" w:hAnsi="Helvetica" w:cs="Helvetica"/>
              </w:rPr>
            </w:pPr>
            <w:r w:rsidRPr="008C3035">
              <w:rPr>
                <w:rFonts w:ascii="Helvetica" w:hAnsi="Helvetica" w:cs="Helvetica" w:hint="eastAsia"/>
                <w:color w:val="000000"/>
              </w:rPr>
              <w:t>(</w:t>
            </w:r>
            <w:r w:rsidRPr="008C3035">
              <w:rPr>
                <w:rFonts w:ascii="Helvetica" w:hAnsi="Helvetica" w:cs="Helvetica"/>
                <w:color w:val="000000"/>
              </w:rPr>
              <w:t>1.3.6.1.2.1.88.1.1.5</w:t>
            </w:r>
            <w:r w:rsidRPr="008C3035">
              <w:rPr>
                <w:rFonts w:ascii="Helvetica" w:hAnsi="Helvetica" w:cs="Helvetica" w:hint="eastAsia"/>
                <w:color w:val="000000"/>
              </w:rPr>
              <w:t>)</w:t>
            </w:r>
          </w:p>
        </w:tc>
        <w:tc>
          <w:tcPr>
            <w:tcW w:w="1571" w:type="dxa"/>
          </w:tcPr>
          <w:p w14:paraId="7B09B621"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read-only</w:t>
            </w:r>
          </w:p>
        </w:tc>
        <w:tc>
          <w:tcPr>
            <w:tcW w:w="1091" w:type="dxa"/>
          </w:tcPr>
          <w:p w14:paraId="3E9D0D7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3034" w:type="dxa"/>
          </w:tcPr>
          <w:p w14:paraId="2A1B7E34"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bl>
    <w:p w14:paraId="5FD2F726" w14:textId="77777777" w:rsidR="009162A6" w:rsidRPr="005B1128" w:rsidRDefault="009162A6" w:rsidP="00C35694">
      <w:pPr>
        <w:pStyle w:val="2"/>
      </w:pPr>
      <w:bookmarkStart w:id="118" w:name="_Toc399861543"/>
      <w:bookmarkStart w:id="119" w:name="_Toc483388403"/>
      <w:r w:rsidRPr="008C3035">
        <w:t>mteTrigger</w:t>
      </w:r>
      <w:r>
        <w:rPr>
          <w:rFonts w:hint="eastAsia"/>
        </w:rPr>
        <w:t xml:space="preserve"> Objects</w:t>
      </w:r>
      <w:bookmarkEnd w:id="118"/>
      <w:bookmarkEnd w:id="119"/>
    </w:p>
    <w:tbl>
      <w:tblPr>
        <w:tblStyle w:val="IndexTable"/>
        <w:tblW w:w="8968" w:type="dxa"/>
        <w:tblLayout w:type="fixed"/>
        <w:tblLook w:val="04A0" w:firstRow="1" w:lastRow="0" w:firstColumn="1" w:lastColumn="0" w:noHBand="0" w:noVBand="1"/>
      </w:tblPr>
      <w:tblGrid>
        <w:gridCol w:w="3234"/>
        <w:gridCol w:w="1552"/>
        <w:gridCol w:w="1078"/>
        <w:gridCol w:w="3104"/>
      </w:tblGrid>
      <w:tr w:rsidR="009162A6" w:rsidRPr="00522330" w14:paraId="49275EAE" w14:textId="77777777" w:rsidTr="00A84E51">
        <w:trPr>
          <w:cnfStyle w:val="100000000000" w:firstRow="1" w:lastRow="0" w:firstColumn="0" w:lastColumn="0" w:oddVBand="0" w:evenVBand="0" w:oddHBand="0" w:evenHBand="0" w:firstRowFirstColumn="0" w:firstRowLastColumn="0" w:lastRowFirstColumn="0" w:lastRowLastColumn="0"/>
        </w:trPr>
        <w:tc>
          <w:tcPr>
            <w:tcW w:w="3234" w:type="dxa"/>
          </w:tcPr>
          <w:p w14:paraId="3B6044B2" w14:textId="77777777" w:rsidR="009162A6" w:rsidRPr="00E61BC0" w:rsidRDefault="00166066" w:rsidP="00005AE1">
            <w:pPr>
              <w:pStyle w:val="TableHeading"/>
            </w:pPr>
            <w:r>
              <w:t>Object (OID)</w:t>
            </w:r>
          </w:p>
        </w:tc>
        <w:tc>
          <w:tcPr>
            <w:tcW w:w="1552" w:type="dxa"/>
          </w:tcPr>
          <w:p w14:paraId="77383CF9" w14:textId="77777777" w:rsidR="009162A6" w:rsidRPr="00E61BC0" w:rsidRDefault="009162A6" w:rsidP="00005AE1">
            <w:pPr>
              <w:pStyle w:val="TableHeading"/>
            </w:pPr>
            <w:r w:rsidRPr="00E61BC0">
              <w:t>Access</w:t>
            </w:r>
          </w:p>
        </w:tc>
        <w:tc>
          <w:tcPr>
            <w:tcW w:w="1078" w:type="dxa"/>
          </w:tcPr>
          <w:p w14:paraId="43881444" w14:textId="77777777" w:rsidR="009162A6" w:rsidRPr="00E61BC0" w:rsidRDefault="009162A6" w:rsidP="00005AE1">
            <w:pPr>
              <w:pStyle w:val="TableHeading"/>
            </w:pPr>
            <w:r w:rsidRPr="00E61BC0">
              <w:t>PDS</w:t>
            </w:r>
          </w:p>
        </w:tc>
        <w:tc>
          <w:tcPr>
            <w:tcW w:w="3104" w:type="dxa"/>
          </w:tcPr>
          <w:p w14:paraId="567E5FA0" w14:textId="77777777" w:rsidR="009162A6" w:rsidRPr="00E61BC0" w:rsidRDefault="0039618E" w:rsidP="00005AE1">
            <w:pPr>
              <w:pStyle w:val="TableHeading"/>
            </w:pPr>
            <w:r>
              <w:t>Comments</w:t>
            </w:r>
          </w:p>
        </w:tc>
      </w:tr>
      <w:tr w:rsidR="009162A6" w:rsidRPr="00522330" w14:paraId="4EFF8646" w14:textId="77777777" w:rsidTr="00A84E51">
        <w:tc>
          <w:tcPr>
            <w:tcW w:w="3234" w:type="dxa"/>
          </w:tcPr>
          <w:p w14:paraId="06682616" w14:textId="77777777" w:rsidR="009162A6"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mteTriggerFailures</w:t>
            </w:r>
          </w:p>
          <w:p w14:paraId="6489CA8B" w14:textId="77777777" w:rsidR="009162A6" w:rsidRPr="008C3035"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 xml:space="preserve">(1.3.6.1.2.1.88.1.2.1) </w:t>
            </w:r>
          </w:p>
        </w:tc>
        <w:tc>
          <w:tcPr>
            <w:tcW w:w="1552" w:type="dxa"/>
          </w:tcPr>
          <w:p w14:paraId="152C2B50" w14:textId="77777777" w:rsidR="009162A6" w:rsidRPr="00522330" w:rsidRDefault="009162A6" w:rsidP="00C35694">
            <w:pPr>
              <w:pStyle w:val="TableText"/>
              <w:kinsoku w:val="0"/>
              <w:textAlignment w:val="top"/>
              <w:rPr>
                <w:rFonts w:ascii="Helvetica" w:hAnsi="Helvetica" w:cs="Helvetica"/>
              </w:rPr>
            </w:pPr>
            <w:r w:rsidRPr="008C3035">
              <w:rPr>
                <w:rFonts w:ascii="Helvetica" w:hAnsi="Helvetica" w:cs="Helvetica"/>
              </w:rPr>
              <w:t>read-only</w:t>
            </w:r>
          </w:p>
        </w:tc>
        <w:tc>
          <w:tcPr>
            <w:tcW w:w="1078" w:type="dxa"/>
          </w:tcPr>
          <w:p w14:paraId="5A86565B"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3104" w:type="dxa"/>
          </w:tcPr>
          <w:p w14:paraId="6EABC709"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bl>
    <w:p w14:paraId="3BCF1BBF" w14:textId="77777777" w:rsidR="009162A6" w:rsidRDefault="009162A6" w:rsidP="00C35694">
      <w:pPr>
        <w:pStyle w:val="2"/>
      </w:pPr>
      <w:bookmarkStart w:id="120" w:name="_Toc399861544"/>
      <w:bookmarkStart w:id="121" w:name="_Toc483388404"/>
      <w:r w:rsidRPr="008C3035">
        <w:t>mteTriggerTable</w:t>
      </w:r>
      <w:bookmarkEnd w:id="120"/>
      <w:bookmarkEnd w:id="121"/>
    </w:p>
    <w:p w14:paraId="136852F2"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1.3.6.1.2.1.88.1.2.2</w:t>
      </w:r>
    </w:p>
    <w:tbl>
      <w:tblPr>
        <w:tblStyle w:val="IndexTable"/>
        <w:tblW w:w="9002" w:type="dxa"/>
        <w:tblLayout w:type="fixed"/>
        <w:tblLook w:val="04A0" w:firstRow="1" w:lastRow="0" w:firstColumn="1" w:lastColumn="0" w:noHBand="0" w:noVBand="1"/>
      </w:tblPr>
      <w:tblGrid>
        <w:gridCol w:w="3268"/>
        <w:gridCol w:w="1552"/>
        <w:gridCol w:w="1078"/>
        <w:gridCol w:w="3104"/>
      </w:tblGrid>
      <w:tr w:rsidR="009162A6" w:rsidRPr="00522330" w14:paraId="2C7CCA53" w14:textId="77777777" w:rsidTr="00A84E51">
        <w:trPr>
          <w:cnfStyle w:val="100000000000" w:firstRow="1" w:lastRow="0" w:firstColumn="0" w:lastColumn="0" w:oddVBand="0" w:evenVBand="0" w:oddHBand="0" w:evenHBand="0" w:firstRowFirstColumn="0" w:firstRowLastColumn="0" w:lastRowFirstColumn="0" w:lastRowLastColumn="0"/>
        </w:trPr>
        <w:tc>
          <w:tcPr>
            <w:tcW w:w="3268" w:type="dxa"/>
          </w:tcPr>
          <w:p w14:paraId="2442B840" w14:textId="77777777" w:rsidR="009162A6" w:rsidRPr="00E61BC0" w:rsidRDefault="00166066" w:rsidP="00005AE1">
            <w:pPr>
              <w:pStyle w:val="TableHeading"/>
            </w:pPr>
            <w:r>
              <w:t>Object (OID)</w:t>
            </w:r>
          </w:p>
        </w:tc>
        <w:tc>
          <w:tcPr>
            <w:tcW w:w="1552" w:type="dxa"/>
          </w:tcPr>
          <w:p w14:paraId="2EA33AC7" w14:textId="77777777" w:rsidR="009162A6" w:rsidRPr="00E61BC0" w:rsidRDefault="009162A6" w:rsidP="00005AE1">
            <w:pPr>
              <w:pStyle w:val="TableHeading"/>
            </w:pPr>
            <w:r w:rsidRPr="00E61BC0">
              <w:t>Access</w:t>
            </w:r>
          </w:p>
        </w:tc>
        <w:tc>
          <w:tcPr>
            <w:tcW w:w="1078" w:type="dxa"/>
          </w:tcPr>
          <w:p w14:paraId="4712C1BA" w14:textId="77777777" w:rsidR="009162A6" w:rsidRPr="00E61BC0" w:rsidRDefault="009162A6" w:rsidP="00005AE1">
            <w:pPr>
              <w:pStyle w:val="TableHeading"/>
            </w:pPr>
            <w:r w:rsidRPr="00E61BC0">
              <w:t>PDS</w:t>
            </w:r>
          </w:p>
        </w:tc>
        <w:tc>
          <w:tcPr>
            <w:tcW w:w="3104" w:type="dxa"/>
          </w:tcPr>
          <w:p w14:paraId="359EE9D1" w14:textId="77777777" w:rsidR="009162A6" w:rsidRPr="00E61BC0" w:rsidRDefault="0039618E" w:rsidP="00005AE1">
            <w:pPr>
              <w:pStyle w:val="TableHeading"/>
            </w:pPr>
            <w:r>
              <w:t>Comments</w:t>
            </w:r>
          </w:p>
        </w:tc>
      </w:tr>
      <w:tr w:rsidR="009162A6" w:rsidRPr="00522330" w14:paraId="0D1C7040" w14:textId="77777777" w:rsidTr="00A84E51">
        <w:tc>
          <w:tcPr>
            <w:tcW w:w="3268" w:type="dxa"/>
          </w:tcPr>
          <w:p w14:paraId="4A6A8BFF" w14:textId="77777777" w:rsidR="009162A6" w:rsidRPr="008C3035"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 xml:space="preserve">mteOwner (1.3.6.1.2.1.88.1.2.2.1.1) </w:t>
            </w:r>
          </w:p>
        </w:tc>
        <w:tc>
          <w:tcPr>
            <w:tcW w:w="1552" w:type="dxa"/>
          </w:tcPr>
          <w:p w14:paraId="7489982A"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not-accessible</w:t>
            </w:r>
          </w:p>
        </w:tc>
        <w:tc>
          <w:tcPr>
            <w:tcW w:w="1078" w:type="dxa"/>
          </w:tcPr>
          <w:p w14:paraId="5D9F7DFD"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3104" w:type="dxa"/>
          </w:tcPr>
          <w:p w14:paraId="4AB14121" w14:textId="77777777" w:rsidR="009162A6" w:rsidRPr="00522330" w:rsidRDefault="009162A6" w:rsidP="00C35694">
            <w:pPr>
              <w:pStyle w:val="TableText"/>
              <w:kinsoku w:val="0"/>
              <w:textAlignment w:val="top"/>
              <w:rPr>
                <w:rFonts w:ascii="Helvetica" w:hAnsi="Helvetica" w:cs="Helvetica"/>
              </w:rPr>
            </w:pPr>
            <w:r>
              <w:t>O</w:t>
            </w:r>
            <w:r>
              <w:rPr>
                <w:rFonts w:hint="eastAsia"/>
              </w:rPr>
              <w:t>nly support SNMP v3 user, and it</w:t>
            </w:r>
            <w:r>
              <w:t xml:space="preserve"> </w:t>
            </w:r>
            <w:r>
              <w:rPr>
                <w:rFonts w:hint="eastAsia"/>
              </w:rPr>
              <w:t>must be the current operator.</w:t>
            </w:r>
          </w:p>
        </w:tc>
      </w:tr>
      <w:tr w:rsidR="009162A6" w:rsidRPr="00522330" w14:paraId="71489101" w14:textId="77777777" w:rsidTr="00A84E51">
        <w:tc>
          <w:tcPr>
            <w:tcW w:w="3268" w:type="dxa"/>
          </w:tcPr>
          <w:p w14:paraId="170AF1E3" w14:textId="77777777" w:rsidR="009162A6" w:rsidRPr="008C3035"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 xml:space="preserve">mteTriggerName (1.3.6.1.2.1.88.1.2.2.1.2) </w:t>
            </w:r>
          </w:p>
        </w:tc>
        <w:tc>
          <w:tcPr>
            <w:tcW w:w="1552" w:type="dxa"/>
          </w:tcPr>
          <w:p w14:paraId="19EE5281" w14:textId="77777777" w:rsidR="009162A6" w:rsidRDefault="009162A6" w:rsidP="00C35694">
            <w:pPr>
              <w:pStyle w:val="TableText"/>
              <w:kinsoku w:val="0"/>
              <w:textAlignment w:val="top"/>
              <w:rPr>
                <w:rFonts w:ascii="charset0Courier" w:eastAsia="charset0Courier" w:hAnsi="charset0MS Sans Serif" w:cs="charset0Courier"/>
              </w:rPr>
            </w:pPr>
            <w:r>
              <w:rPr>
                <w:rFonts w:ascii="Helvetica" w:hAnsi="Helvetica" w:cs="Helvetica"/>
              </w:rPr>
              <w:t>not-accessible</w:t>
            </w:r>
          </w:p>
        </w:tc>
        <w:tc>
          <w:tcPr>
            <w:tcW w:w="1078" w:type="dxa"/>
          </w:tcPr>
          <w:p w14:paraId="66DFEBD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3104" w:type="dxa"/>
          </w:tcPr>
          <w:p w14:paraId="3766794F"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2786F166" w14:textId="77777777" w:rsidTr="00A84E51">
        <w:tc>
          <w:tcPr>
            <w:tcW w:w="3268" w:type="dxa"/>
          </w:tcPr>
          <w:p w14:paraId="07EFD43E" w14:textId="77777777" w:rsidR="009162A6" w:rsidRPr="008C3035"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mteTriggerComment (1.3.6.1.2.1.88.1.2.2.1.3)</w:t>
            </w:r>
          </w:p>
        </w:tc>
        <w:tc>
          <w:tcPr>
            <w:tcW w:w="1552" w:type="dxa"/>
          </w:tcPr>
          <w:p w14:paraId="16AE1230" w14:textId="77777777" w:rsidR="009162A6" w:rsidRPr="00522330" w:rsidRDefault="009162A6" w:rsidP="00C35694">
            <w:pPr>
              <w:pStyle w:val="TableText"/>
              <w:kinsoku w:val="0"/>
              <w:textAlignment w:val="top"/>
              <w:rPr>
                <w:rFonts w:ascii="Helvetica" w:hAnsi="Helvetica" w:cs="Helvetica"/>
              </w:rPr>
            </w:pPr>
            <w:r w:rsidRPr="00E66234">
              <w:rPr>
                <w:rFonts w:ascii="Helvetica" w:hAnsi="Helvetica" w:cs="Helvetica"/>
                <w:color w:val="000000"/>
              </w:rPr>
              <w:t>read-cre</w:t>
            </w:r>
            <w:r w:rsidRPr="00B26BEF">
              <w:rPr>
                <w:rFonts w:ascii="Helvetica" w:hAnsi="Helvetica" w:cs="Helvetica"/>
                <w:color w:val="000000"/>
                <w:lang w:val="zh-CN"/>
              </w:rPr>
              <w:t>ate</w:t>
            </w:r>
          </w:p>
        </w:tc>
        <w:tc>
          <w:tcPr>
            <w:tcW w:w="1078" w:type="dxa"/>
          </w:tcPr>
          <w:p w14:paraId="2EFC6FBD"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25577742" w14:textId="77777777" w:rsidR="009162A6" w:rsidRPr="00522330" w:rsidRDefault="009162A6" w:rsidP="00C35694">
            <w:pPr>
              <w:pStyle w:val="TableText"/>
              <w:kinsoku w:val="0"/>
              <w:textAlignment w:val="top"/>
              <w:rPr>
                <w:rFonts w:ascii="Helvetica" w:hAnsi="Helvetica" w:cs="Helvetica"/>
              </w:rPr>
            </w:pPr>
            <w:r>
              <w:rPr>
                <w:rFonts w:hint="eastAsia"/>
              </w:rPr>
              <w:t>The spaces before and after the trigger comment will be removed automatically.</w:t>
            </w:r>
          </w:p>
        </w:tc>
      </w:tr>
      <w:tr w:rsidR="009162A6" w:rsidRPr="00522330" w14:paraId="2018BE8A" w14:textId="77777777" w:rsidTr="00A84E51">
        <w:tc>
          <w:tcPr>
            <w:tcW w:w="3268" w:type="dxa"/>
          </w:tcPr>
          <w:p w14:paraId="7EE7A866" w14:textId="77777777" w:rsidR="009162A6"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mteTriggerTest (1.3.6.1.2.1.88.1.2.2.1.4)</w:t>
            </w:r>
          </w:p>
        </w:tc>
        <w:tc>
          <w:tcPr>
            <w:tcW w:w="1552" w:type="dxa"/>
          </w:tcPr>
          <w:p w14:paraId="183442CC" w14:textId="77777777" w:rsidR="009162A6" w:rsidRPr="00522330"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27F35BC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3E13FE8A"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2FD013B0" w14:textId="77777777" w:rsidTr="00A84E51">
        <w:tc>
          <w:tcPr>
            <w:tcW w:w="3268" w:type="dxa"/>
          </w:tcPr>
          <w:p w14:paraId="705275C4" w14:textId="77777777" w:rsidR="009162A6"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mteTriggerSampleType</w:t>
            </w:r>
            <w:r w:rsidRPr="008C3035">
              <w:rPr>
                <w:rFonts w:ascii="Helvetica" w:hAnsi="Helvetica" w:cs="Helvetica" w:hint="eastAsia"/>
                <w:color w:val="000000"/>
              </w:rPr>
              <w:t xml:space="preserve"> (</w:t>
            </w:r>
            <w:r w:rsidRPr="008C3035">
              <w:rPr>
                <w:rFonts w:ascii="Helvetica" w:hAnsi="Helvetica" w:cs="Helvetica"/>
                <w:color w:val="000000"/>
              </w:rPr>
              <w:t>1.3.6.1.2.1.88.1.2.2.1.5</w:t>
            </w:r>
            <w:r w:rsidRPr="008C3035">
              <w:rPr>
                <w:rFonts w:ascii="Helvetica" w:hAnsi="Helvetica" w:cs="Helvetica" w:hint="eastAsia"/>
                <w:color w:val="000000"/>
              </w:rPr>
              <w:t>)</w:t>
            </w:r>
          </w:p>
        </w:tc>
        <w:tc>
          <w:tcPr>
            <w:tcW w:w="1552" w:type="dxa"/>
          </w:tcPr>
          <w:p w14:paraId="267CE4E7" w14:textId="77777777" w:rsidR="009162A6" w:rsidRPr="00522330"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20663FC5"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0DA937D8"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38B159BA" w14:textId="77777777" w:rsidTr="00A84E51">
        <w:tc>
          <w:tcPr>
            <w:tcW w:w="3268" w:type="dxa"/>
          </w:tcPr>
          <w:p w14:paraId="5C9025F2" w14:textId="77777777" w:rsidR="009162A6"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mteTriggerValueID</w:t>
            </w:r>
          </w:p>
          <w:p w14:paraId="210C9B0B" w14:textId="77777777" w:rsidR="009162A6" w:rsidRDefault="009162A6" w:rsidP="00C35694">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6</w:t>
            </w:r>
            <w:r w:rsidRPr="008C3035">
              <w:rPr>
                <w:rFonts w:ascii="Helvetica" w:hAnsi="Helvetica" w:cs="Helvetica" w:hint="eastAsia"/>
                <w:color w:val="000000"/>
              </w:rPr>
              <w:t>)</w:t>
            </w:r>
          </w:p>
        </w:tc>
        <w:tc>
          <w:tcPr>
            <w:tcW w:w="1552" w:type="dxa"/>
          </w:tcPr>
          <w:p w14:paraId="7BA4BE93" w14:textId="77777777" w:rsidR="009162A6"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7A2FF579"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1CE92EB3" w14:textId="77777777" w:rsidR="009162A6" w:rsidRPr="00522330" w:rsidRDefault="009162A6" w:rsidP="00C35694">
            <w:pPr>
              <w:pStyle w:val="TableText"/>
              <w:kinsoku w:val="0"/>
              <w:textAlignment w:val="top"/>
              <w:rPr>
                <w:rFonts w:ascii="Helvetica" w:hAnsi="Helvetica" w:cs="Helvetica"/>
              </w:rPr>
            </w:pPr>
            <w:r>
              <w:t>O</w:t>
            </w:r>
            <w:r>
              <w:rPr>
                <w:rFonts w:hint="eastAsia"/>
              </w:rPr>
              <w:t>nly support leaf</w:t>
            </w:r>
            <w:r w:rsidRPr="00622D31">
              <w:t>,</w:t>
            </w:r>
            <w:r>
              <w:rPr>
                <w:rFonts w:hint="eastAsia"/>
              </w:rPr>
              <w:t>column</w:t>
            </w:r>
            <w:r w:rsidRPr="00622D31">
              <w:rPr>
                <w:rFonts w:hint="eastAsia"/>
              </w:rPr>
              <w:t xml:space="preserve">, </w:t>
            </w:r>
            <w:r>
              <w:rPr>
                <w:rFonts w:hint="eastAsia"/>
              </w:rPr>
              <w:t>table,row,and father of the leaf node.</w:t>
            </w:r>
          </w:p>
        </w:tc>
      </w:tr>
      <w:tr w:rsidR="009162A6" w:rsidRPr="00522330" w14:paraId="72EC7D14" w14:textId="77777777" w:rsidTr="00A84E51">
        <w:tc>
          <w:tcPr>
            <w:tcW w:w="3268" w:type="dxa"/>
          </w:tcPr>
          <w:p w14:paraId="06CC001A" w14:textId="77777777" w:rsidR="009162A6" w:rsidRPr="005B1128"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mteTriggerValueIDWildcard</w:t>
            </w:r>
          </w:p>
          <w:p w14:paraId="5B2C9C84" w14:textId="77777777" w:rsidR="009162A6" w:rsidRPr="005B1128" w:rsidRDefault="009162A6" w:rsidP="00C35694">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7</w:t>
            </w:r>
            <w:r w:rsidRPr="008C3035">
              <w:rPr>
                <w:rFonts w:ascii="Helvetica" w:hAnsi="Helvetica" w:cs="Helvetica" w:hint="eastAsia"/>
                <w:color w:val="000000"/>
              </w:rPr>
              <w:t>)</w:t>
            </w:r>
          </w:p>
        </w:tc>
        <w:tc>
          <w:tcPr>
            <w:tcW w:w="1552" w:type="dxa"/>
          </w:tcPr>
          <w:p w14:paraId="597D6133" w14:textId="77777777" w:rsidR="009162A6"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3A06B4EC"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2E57A1F2"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016A769D" w14:textId="77777777" w:rsidTr="00A84E51">
        <w:tc>
          <w:tcPr>
            <w:tcW w:w="3268" w:type="dxa"/>
          </w:tcPr>
          <w:p w14:paraId="758762FF" w14:textId="77777777" w:rsidR="009162A6" w:rsidRPr="005B1128"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mteTriggerTargetTag</w:t>
            </w:r>
          </w:p>
          <w:p w14:paraId="65EDBEDB" w14:textId="77777777" w:rsidR="009162A6" w:rsidRPr="005B1128" w:rsidRDefault="009162A6" w:rsidP="00C35694">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8</w:t>
            </w:r>
            <w:r w:rsidRPr="008C3035">
              <w:rPr>
                <w:rFonts w:ascii="Helvetica" w:hAnsi="Helvetica" w:cs="Helvetica" w:hint="eastAsia"/>
                <w:color w:val="000000"/>
              </w:rPr>
              <w:t>)</w:t>
            </w:r>
          </w:p>
        </w:tc>
        <w:tc>
          <w:tcPr>
            <w:tcW w:w="1552" w:type="dxa"/>
          </w:tcPr>
          <w:p w14:paraId="6CBFB8E3" w14:textId="77777777" w:rsidR="009162A6"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1224DACC"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2AEA812D" w14:textId="77777777" w:rsidR="009162A6" w:rsidRPr="00152033" w:rsidRDefault="009162A6" w:rsidP="00C35694">
            <w:pPr>
              <w:pStyle w:val="TableText"/>
              <w:kinsoku w:val="0"/>
              <w:textAlignment w:val="top"/>
              <w:rPr>
                <w:rFonts w:ascii="Helvetica" w:hAnsi="Helvetica" w:cs="Helvetica"/>
              </w:rPr>
            </w:pPr>
            <w:r>
              <w:rPr>
                <w:rFonts w:ascii="Helvetica" w:hAnsi="Helvetica" w:cs="Helvetica" w:hint="eastAsia"/>
              </w:rPr>
              <w:t xml:space="preserve">Only support read, can not be </w:t>
            </w:r>
            <w:r w:rsidRPr="00C01444">
              <w:rPr>
                <w:rFonts w:ascii="Helvetica" w:hAnsi="Helvetica" w:cs="Helvetica"/>
              </w:rPr>
              <w:t>modified</w:t>
            </w:r>
            <w:r>
              <w:rPr>
                <w:rFonts w:ascii="Helvetica" w:hAnsi="Helvetica" w:cs="Helvetica" w:hint="eastAsia"/>
              </w:rPr>
              <w:t>.</w:t>
            </w:r>
          </w:p>
        </w:tc>
      </w:tr>
      <w:tr w:rsidR="009162A6" w:rsidRPr="00522330" w14:paraId="0ED1FC19" w14:textId="77777777" w:rsidTr="00A84E51">
        <w:tc>
          <w:tcPr>
            <w:tcW w:w="3268" w:type="dxa"/>
          </w:tcPr>
          <w:p w14:paraId="6C5521A6" w14:textId="77777777" w:rsidR="009162A6" w:rsidRPr="005B1128"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mteTriggerContextName</w:t>
            </w:r>
          </w:p>
          <w:p w14:paraId="18F8DB7D" w14:textId="77777777" w:rsidR="009162A6" w:rsidRPr="005B1128" w:rsidRDefault="009162A6" w:rsidP="00C35694">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9</w:t>
            </w:r>
            <w:r w:rsidRPr="008C3035">
              <w:rPr>
                <w:rFonts w:ascii="Helvetica" w:hAnsi="Helvetica" w:cs="Helvetica" w:hint="eastAsia"/>
                <w:color w:val="000000"/>
              </w:rPr>
              <w:t>)</w:t>
            </w:r>
          </w:p>
        </w:tc>
        <w:tc>
          <w:tcPr>
            <w:tcW w:w="1552" w:type="dxa"/>
          </w:tcPr>
          <w:p w14:paraId="1E0904EE" w14:textId="77777777" w:rsidR="009162A6"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5B0EF2FB"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678C5CD3" w14:textId="77777777" w:rsidR="009162A6" w:rsidRPr="00522330" w:rsidRDefault="009162A6" w:rsidP="00C35694">
            <w:pPr>
              <w:pStyle w:val="TableText"/>
              <w:kinsoku w:val="0"/>
              <w:textAlignment w:val="top"/>
              <w:rPr>
                <w:rFonts w:ascii="Helvetica" w:hAnsi="Helvetica" w:cs="Helvetica"/>
              </w:rPr>
            </w:pPr>
            <w:r w:rsidRPr="00CE6250">
              <w:rPr>
                <w:rFonts w:ascii="Helvetica" w:hAnsi="Helvetica" w:cs="Helvetica"/>
                <w:color w:val="000000"/>
                <w:lang w:val="zh-CN"/>
              </w:rPr>
              <w:t>OCTET STRING (0..32)</w:t>
            </w:r>
          </w:p>
        </w:tc>
      </w:tr>
      <w:tr w:rsidR="009162A6" w:rsidRPr="00522330" w14:paraId="37F72948" w14:textId="77777777" w:rsidTr="00A84E51">
        <w:tc>
          <w:tcPr>
            <w:tcW w:w="3268" w:type="dxa"/>
          </w:tcPr>
          <w:p w14:paraId="28C0FEB6" w14:textId="77777777" w:rsidR="009162A6" w:rsidRPr="005B1128"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mteTriggerContextNameWildcard</w:t>
            </w:r>
          </w:p>
          <w:p w14:paraId="0EF8455E" w14:textId="77777777" w:rsidR="009162A6" w:rsidRPr="005B1128" w:rsidRDefault="009162A6" w:rsidP="00C35694">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10</w:t>
            </w:r>
            <w:r w:rsidRPr="008C3035">
              <w:rPr>
                <w:rFonts w:ascii="Helvetica" w:hAnsi="Helvetica" w:cs="Helvetica" w:hint="eastAsia"/>
                <w:color w:val="000000"/>
              </w:rPr>
              <w:t>)</w:t>
            </w:r>
          </w:p>
        </w:tc>
        <w:tc>
          <w:tcPr>
            <w:tcW w:w="1552" w:type="dxa"/>
          </w:tcPr>
          <w:p w14:paraId="6589D1EE" w14:textId="77777777" w:rsidR="009162A6"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73478CCC"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1AF1592F"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3128E176" w14:textId="77777777" w:rsidTr="00A84E51">
        <w:tc>
          <w:tcPr>
            <w:tcW w:w="3268" w:type="dxa"/>
          </w:tcPr>
          <w:p w14:paraId="1FF77464" w14:textId="77777777" w:rsidR="009162A6" w:rsidRPr="005B1128"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mteTriggerFrequency</w:t>
            </w:r>
          </w:p>
          <w:p w14:paraId="7338F3DF" w14:textId="77777777" w:rsidR="009162A6" w:rsidRPr="005B1128" w:rsidRDefault="009162A6" w:rsidP="00C35694">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11</w:t>
            </w:r>
            <w:r w:rsidRPr="008C3035">
              <w:rPr>
                <w:rFonts w:ascii="Helvetica" w:hAnsi="Helvetica" w:cs="Helvetica" w:hint="eastAsia"/>
                <w:color w:val="000000"/>
              </w:rPr>
              <w:t>)</w:t>
            </w:r>
          </w:p>
        </w:tc>
        <w:tc>
          <w:tcPr>
            <w:tcW w:w="1552" w:type="dxa"/>
          </w:tcPr>
          <w:p w14:paraId="6AF0A027" w14:textId="77777777" w:rsidR="009162A6"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2C3CF8F9"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3A282539" w14:textId="77777777" w:rsidR="009162A6" w:rsidRPr="00522330" w:rsidRDefault="009162A6" w:rsidP="00C35694">
            <w:pPr>
              <w:pStyle w:val="TableText"/>
              <w:kinsoku w:val="0"/>
              <w:textAlignment w:val="top"/>
              <w:rPr>
                <w:rFonts w:ascii="Helvetica" w:hAnsi="Helvetica" w:cs="Helvetica"/>
              </w:rPr>
            </w:pPr>
            <w:r>
              <w:rPr>
                <w:rFonts w:hint="eastAsia"/>
              </w:rPr>
              <w:t>Not support value of zero.</w:t>
            </w:r>
          </w:p>
        </w:tc>
      </w:tr>
      <w:tr w:rsidR="009162A6" w:rsidRPr="00522330" w14:paraId="19F0FB7B" w14:textId="77777777" w:rsidTr="00A84E51">
        <w:tc>
          <w:tcPr>
            <w:tcW w:w="3268" w:type="dxa"/>
          </w:tcPr>
          <w:p w14:paraId="085E38F9" w14:textId="77777777" w:rsidR="009162A6" w:rsidRPr="005B1128"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mteTriggerObjectsOwner</w:t>
            </w:r>
          </w:p>
          <w:p w14:paraId="21BC586A" w14:textId="77777777" w:rsidR="009162A6" w:rsidRPr="005B1128" w:rsidRDefault="009162A6" w:rsidP="00C35694">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12</w:t>
            </w:r>
            <w:r w:rsidRPr="008C3035">
              <w:rPr>
                <w:rFonts w:ascii="Helvetica" w:hAnsi="Helvetica" w:cs="Helvetica" w:hint="eastAsia"/>
                <w:color w:val="000000"/>
              </w:rPr>
              <w:t>)</w:t>
            </w:r>
          </w:p>
        </w:tc>
        <w:tc>
          <w:tcPr>
            <w:tcW w:w="1552" w:type="dxa"/>
          </w:tcPr>
          <w:p w14:paraId="51989793" w14:textId="77777777" w:rsidR="009162A6"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65FBBDAA"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05A805BE"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3AA38594" w14:textId="77777777" w:rsidTr="00A84E51">
        <w:tc>
          <w:tcPr>
            <w:tcW w:w="3268" w:type="dxa"/>
          </w:tcPr>
          <w:p w14:paraId="4CEC4CAA" w14:textId="77777777" w:rsidR="009162A6" w:rsidRPr="005B1128"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mteTriggerObjects</w:t>
            </w:r>
          </w:p>
          <w:p w14:paraId="2045EB54" w14:textId="77777777" w:rsidR="009162A6" w:rsidRPr="005B1128" w:rsidRDefault="009162A6" w:rsidP="00C35694">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13</w:t>
            </w:r>
            <w:r w:rsidRPr="008C3035">
              <w:rPr>
                <w:rFonts w:ascii="Helvetica" w:hAnsi="Helvetica" w:cs="Helvetica" w:hint="eastAsia"/>
                <w:color w:val="000000"/>
              </w:rPr>
              <w:t>)</w:t>
            </w:r>
          </w:p>
        </w:tc>
        <w:tc>
          <w:tcPr>
            <w:tcW w:w="1552" w:type="dxa"/>
          </w:tcPr>
          <w:p w14:paraId="3561B9A0" w14:textId="77777777" w:rsidR="009162A6"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011B0D3D"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05D79609"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6A06F77F" w14:textId="77777777" w:rsidTr="00A84E51">
        <w:tc>
          <w:tcPr>
            <w:tcW w:w="3268" w:type="dxa"/>
          </w:tcPr>
          <w:p w14:paraId="2E48477B" w14:textId="77777777" w:rsidR="009162A6" w:rsidRPr="005B1128"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mteTriggerEnabled</w:t>
            </w:r>
          </w:p>
          <w:p w14:paraId="25EB0391" w14:textId="77777777" w:rsidR="009162A6" w:rsidRPr="005B1128" w:rsidRDefault="009162A6" w:rsidP="00C35694">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14</w:t>
            </w:r>
            <w:r w:rsidRPr="008C3035">
              <w:rPr>
                <w:rFonts w:ascii="Helvetica" w:hAnsi="Helvetica" w:cs="Helvetica" w:hint="eastAsia"/>
                <w:color w:val="000000"/>
              </w:rPr>
              <w:t>)</w:t>
            </w:r>
          </w:p>
        </w:tc>
        <w:tc>
          <w:tcPr>
            <w:tcW w:w="1552" w:type="dxa"/>
          </w:tcPr>
          <w:p w14:paraId="43F488E6" w14:textId="77777777" w:rsidR="009162A6"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1734B460"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5BF89207" w14:textId="77777777" w:rsidR="009162A6" w:rsidRPr="00CE327D" w:rsidRDefault="009162A6" w:rsidP="00C35694">
            <w:pPr>
              <w:pStyle w:val="TableText"/>
              <w:kinsoku w:val="0"/>
              <w:textAlignment w:val="top"/>
              <w:rPr>
                <w:rFonts w:ascii="Helvetica" w:hAnsi="Helvetica" w:cs="Helvetica"/>
                <w:color w:val="000000"/>
              </w:rPr>
            </w:pPr>
            <w:r>
              <w:rPr>
                <w:rFonts w:ascii="Helvetica" w:hAnsi="Helvetica" w:cs="Helvetica" w:hint="eastAsia"/>
              </w:rPr>
              <w:t xml:space="preserve">Only support read, can not be </w:t>
            </w:r>
            <w:r w:rsidRPr="00C01444">
              <w:rPr>
                <w:rFonts w:ascii="Helvetica" w:hAnsi="Helvetica" w:cs="Helvetica"/>
              </w:rPr>
              <w:t>modified</w:t>
            </w:r>
            <w:r>
              <w:rPr>
                <w:rFonts w:ascii="Helvetica" w:hAnsi="Helvetica" w:cs="Helvetica" w:hint="eastAsia"/>
              </w:rPr>
              <w:t xml:space="preserve">. </w:t>
            </w:r>
            <w:r w:rsidRPr="00CE327D">
              <w:rPr>
                <w:rFonts w:ascii="Helvetica" w:hAnsi="Helvetica" w:cs="Helvetica"/>
              </w:rPr>
              <w:t>T</w:t>
            </w:r>
            <w:r w:rsidRPr="00CE327D">
              <w:rPr>
                <w:rFonts w:ascii="Helvetica" w:hAnsi="Helvetica" w:cs="Helvetica" w:hint="eastAsia"/>
              </w:rPr>
              <w:t xml:space="preserve">he </w:t>
            </w:r>
            <w:r w:rsidRPr="00CE327D">
              <w:rPr>
                <w:rFonts w:ascii="Helvetica" w:hAnsi="Helvetica" w:cs="Helvetica"/>
              </w:rPr>
              <w:t>value is '</w:t>
            </w:r>
            <w:r w:rsidRPr="00CE327D">
              <w:rPr>
                <w:rFonts w:ascii="Helvetica" w:hAnsi="Helvetica" w:cs="Helvetica" w:hint="eastAsia"/>
              </w:rPr>
              <w:t>true</w:t>
            </w:r>
            <w:r w:rsidRPr="00CE327D">
              <w:rPr>
                <w:rFonts w:ascii="Helvetica" w:hAnsi="Helvetica" w:cs="Helvetica"/>
              </w:rPr>
              <w:t>'</w:t>
            </w:r>
            <w:r>
              <w:rPr>
                <w:rFonts w:ascii="Helvetica" w:hAnsi="Helvetica" w:cs="Helvetica" w:hint="eastAsia"/>
              </w:rPr>
              <w:t xml:space="preserve"> </w:t>
            </w:r>
            <w:r w:rsidRPr="00CE327D">
              <w:rPr>
                <w:rFonts w:ascii="Helvetica" w:hAnsi="Helvetica" w:cs="Helvetica" w:hint="eastAsia"/>
              </w:rPr>
              <w:t>when</w:t>
            </w:r>
            <w:r w:rsidRPr="00CE327D">
              <w:rPr>
                <w:rFonts w:ascii="Helvetica" w:hAnsi="Helvetica" w:cs="Helvetica"/>
              </w:rPr>
              <w:t xml:space="preserve"> </w:t>
            </w:r>
            <w:r>
              <w:rPr>
                <w:rFonts w:ascii="Helvetica" w:hAnsi="Helvetica" w:cs="Helvetica" w:hint="eastAsia"/>
              </w:rPr>
              <w:t xml:space="preserve">the </w:t>
            </w:r>
            <w:r w:rsidRPr="00CE327D">
              <w:rPr>
                <w:rFonts w:ascii="Helvetica" w:hAnsi="Helvetica" w:cs="Helvetica"/>
              </w:rPr>
              <w:t>mteTriggerEntryStatus</w:t>
            </w:r>
            <w:r w:rsidRPr="00CE327D">
              <w:rPr>
                <w:rFonts w:ascii="Helvetica" w:hAnsi="Helvetica" w:cs="Helvetica" w:hint="eastAsia"/>
              </w:rPr>
              <w:t xml:space="preserve"> is active.</w:t>
            </w:r>
          </w:p>
        </w:tc>
      </w:tr>
      <w:tr w:rsidR="009162A6" w:rsidRPr="00522330" w14:paraId="516D707D" w14:textId="77777777" w:rsidTr="00A84E51">
        <w:tc>
          <w:tcPr>
            <w:tcW w:w="3268" w:type="dxa"/>
          </w:tcPr>
          <w:p w14:paraId="2851C4FD" w14:textId="77777777" w:rsidR="009162A6" w:rsidRPr="005B1128"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mteTriggerEntryStatus</w:t>
            </w:r>
          </w:p>
          <w:p w14:paraId="63FEEF6E" w14:textId="77777777" w:rsidR="009162A6" w:rsidRPr="005B1128" w:rsidRDefault="009162A6" w:rsidP="00C35694">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Pr>
                <w:rFonts w:ascii="Helvetica" w:hAnsi="Helvetica" w:cs="Helvetica"/>
                <w:color w:val="000000"/>
              </w:rPr>
              <w:t>1.3.6.1.2.1.88.1.2.2.1.</w:t>
            </w:r>
            <w:r>
              <w:rPr>
                <w:rFonts w:ascii="Helvetica" w:hAnsi="Helvetica" w:cs="Helvetica" w:hint="eastAsia"/>
                <w:color w:val="000000"/>
              </w:rPr>
              <w:t>15</w:t>
            </w:r>
            <w:r w:rsidRPr="008C3035">
              <w:rPr>
                <w:rFonts w:ascii="Helvetica" w:hAnsi="Helvetica" w:cs="Helvetica" w:hint="eastAsia"/>
                <w:color w:val="000000"/>
              </w:rPr>
              <w:t>)</w:t>
            </w:r>
          </w:p>
        </w:tc>
        <w:tc>
          <w:tcPr>
            <w:tcW w:w="1552" w:type="dxa"/>
          </w:tcPr>
          <w:p w14:paraId="463440C7" w14:textId="77777777" w:rsidR="009162A6" w:rsidRPr="00C01444" w:rsidRDefault="009162A6" w:rsidP="00C35694">
            <w:pPr>
              <w:pStyle w:val="TableText"/>
              <w:kinsoku w:val="0"/>
              <w:textAlignment w:val="top"/>
              <w:rPr>
                <w:rFonts w:ascii="Helvetica" w:hAnsi="Helvetica" w:cs="Helvetica"/>
                <w:color w:val="000000"/>
              </w:rPr>
            </w:pPr>
            <w:r w:rsidRPr="00C01444">
              <w:rPr>
                <w:rFonts w:ascii="Helvetica" w:hAnsi="Helvetica" w:cs="Helvetica"/>
                <w:color w:val="000000"/>
              </w:rPr>
              <w:t>read-create</w:t>
            </w:r>
          </w:p>
        </w:tc>
        <w:tc>
          <w:tcPr>
            <w:tcW w:w="1078" w:type="dxa"/>
          </w:tcPr>
          <w:p w14:paraId="5DA5E8C2"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40DF4BD8"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bl>
    <w:p w14:paraId="6E814F23" w14:textId="77777777" w:rsidR="009162A6" w:rsidRDefault="009162A6" w:rsidP="00C35694">
      <w:pPr>
        <w:pStyle w:val="2"/>
      </w:pPr>
      <w:bookmarkStart w:id="122" w:name="_Toc399861545"/>
      <w:bookmarkStart w:id="123" w:name="_Toc483388405"/>
      <w:r w:rsidRPr="005B1128">
        <w:t>mteTriggerDeltaTable</w:t>
      </w:r>
      <w:bookmarkEnd w:id="122"/>
      <w:bookmarkEnd w:id="123"/>
    </w:p>
    <w:p w14:paraId="71C5E8D9"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1.3.6.1.2.1.88.1.2.</w:t>
      </w:r>
      <w:r w:rsidR="009162A6" w:rsidRPr="003D7D27">
        <w:rPr>
          <w:rFonts w:eastAsia="黑体" w:hint="eastAsia"/>
          <w:b/>
          <w:bCs/>
          <w:kern w:val="0"/>
          <w:sz w:val="22"/>
          <w:szCs w:val="22"/>
        </w:rPr>
        <w:t>3</w:t>
      </w:r>
    </w:p>
    <w:tbl>
      <w:tblPr>
        <w:tblStyle w:val="IndexTable"/>
        <w:tblW w:w="8968" w:type="dxa"/>
        <w:tblLayout w:type="fixed"/>
        <w:tblLook w:val="04A0" w:firstRow="1" w:lastRow="0" w:firstColumn="1" w:lastColumn="0" w:noHBand="0" w:noVBand="1"/>
      </w:tblPr>
      <w:tblGrid>
        <w:gridCol w:w="3234"/>
        <w:gridCol w:w="1552"/>
        <w:gridCol w:w="1078"/>
        <w:gridCol w:w="3104"/>
      </w:tblGrid>
      <w:tr w:rsidR="009162A6" w:rsidRPr="00522330" w14:paraId="0037DED4" w14:textId="77777777" w:rsidTr="00A84E51">
        <w:trPr>
          <w:cnfStyle w:val="100000000000" w:firstRow="1" w:lastRow="0" w:firstColumn="0" w:lastColumn="0" w:oddVBand="0" w:evenVBand="0" w:oddHBand="0" w:evenHBand="0" w:firstRowFirstColumn="0" w:firstRowLastColumn="0" w:lastRowFirstColumn="0" w:lastRowLastColumn="0"/>
        </w:trPr>
        <w:tc>
          <w:tcPr>
            <w:tcW w:w="3234" w:type="dxa"/>
          </w:tcPr>
          <w:p w14:paraId="5082C5D7" w14:textId="77777777" w:rsidR="009162A6" w:rsidRPr="00E61BC0" w:rsidRDefault="00166066" w:rsidP="00005AE1">
            <w:pPr>
              <w:pStyle w:val="TableHeading"/>
            </w:pPr>
            <w:r>
              <w:t>Object (OID)</w:t>
            </w:r>
          </w:p>
        </w:tc>
        <w:tc>
          <w:tcPr>
            <w:tcW w:w="1552" w:type="dxa"/>
          </w:tcPr>
          <w:p w14:paraId="43ECB06F" w14:textId="77777777" w:rsidR="009162A6" w:rsidRPr="00E61BC0" w:rsidRDefault="009162A6" w:rsidP="00005AE1">
            <w:pPr>
              <w:pStyle w:val="TableHeading"/>
            </w:pPr>
            <w:r w:rsidRPr="00E61BC0">
              <w:t>Access</w:t>
            </w:r>
          </w:p>
        </w:tc>
        <w:tc>
          <w:tcPr>
            <w:tcW w:w="1078" w:type="dxa"/>
          </w:tcPr>
          <w:p w14:paraId="6A39584E" w14:textId="77777777" w:rsidR="009162A6" w:rsidRPr="00E61BC0" w:rsidRDefault="009162A6" w:rsidP="00005AE1">
            <w:pPr>
              <w:pStyle w:val="TableHeading"/>
            </w:pPr>
            <w:r w:rsidRPr="00E61BC0">
              <w:t>PDS</w:t>
            </w:r>
          </w:p>
        </w:tc>
        <w:tc>
          <w:tcPr>
            <w:tcW w:w="3104" w:type="dxa"/>
          </w:tcPr>
          <w:p w14:paraId="34FD9B34" w14:textId="77777777" w:rsidR="009162A6" w:rsidRPr="00E61BC0" w:rsidRDefault="0039618E" w:rsidP="00005AE1">
            <w:pPr>
              <w:pStyle w:val="TableHeading"/>
            </w:pPr>
            <w:r>
              <w:t>Comments</w:t>
            </w:r>
          </w:p>
        </w:tc>
      </w:tr>
      <w:tr w:rsidR="009162A6" w:rsidRPr="00522330" w14:paraId="199C6D3D" w14:textId="77777777" w:rsidTr="00A84E51">
        <w:tc>
          <w:tcPr>
            <w:tcW w:w="3234" w:type="dxa"/>
          </w:tcPr>
          <w:p w14:paraId="7A6C22AF" w14:textId="77777777" w:rsidR="009162A6" w:rsidRPr="008C3035"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mteTriggerDeltaDiscontinuityID</w:t>
            </w:r>
            <w:r w:rsidRPr="008C3035">
              <w:rPr>
                <w:rFonts w:ascii="Helvetica" w:hAnsi="Helvetica" w:cs="Helvetica"/>
                <w:color w:val="000000"/>
              </w:rPr>
              <w:t xml:space="preserve"> (</w:t>
            </w:r>
            <w:r w:rsidRPr="005B1128">
              <w:rPr>
                <w:rFonts w:ascii="Helvetica" w:hAnsi="Helvetica" w:cs="Helvetica"/>
                <w:color w:val="000000"/>
              </w:rPr>
              <w:t>1.3.6.1.2.1.88.1.2.3.1.1</w:t>
            </w:r>
            <w:r w:rsidRPr="008C3035">
              <w:rPr>
                <w:rFonts w:ascii="Helvetica" w:hAnsi="Helvetica" w:cs="Helvetica"/>
                <w:color w:val="000000"/>
              </w:rPr>
              <w:t xml:space="preserve">) </w:t>
            </w:r>
          </w:p>
        </w:tc>
        <w:tc>
          <w:tcPr>
            <w:tcW w:w="1552" w:type="dxa"/>
          </w:tcPr>
          <w:p w14:paraId="217B9235"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1CA4BC12"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76CFB695" w14:textId="77777777" w:rsidR="009162A6" w:rsidRPr="00522330" w:rsidRDefault="009162A6" w:rsidP="00C35694">
            <w:pPr>
              <w:pStyle w:val="TableText"/>
              <w:kinsoku w:val="0"/>
              <w:textAlignment w:val="top"/>
              <w:rPr>
                <w:rFonts w:ascii="Helvetica" w:hAnsi="Helvetica" w:cs="Helvetica"/>
              </w:rPr>
            </w:pPr>
            <w:r w:rsidRPr="007536B2">
              <w:t>Not support</w:t>
            </w:r>
          </w:p>
        </w:tc>
      </w:tr>
      <w:tr w:rsidR="009162A6" w:rsidRPr="00522330" w14:paraId="020B7AF4" w14:textId="77777777" w:rsidTr="00A84E51">
        <w:tc>
          <w:tcPr>
            <w:tcW w:w="3234" w:type="dxa"/>
          </w:tcPr>
          <w:p w14:paraId="2117816C" w14:textId="77777777" w:rsidR="009162A6"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mteTriggerDeltaDiscontinuityIDWildcard</w:t>
            </w:r>
            <w:r w:rsidRPr="008C3035">
              <w:rPr>
                <w:rFonts w:ascii="Helvetica" w:hAnsi="Helvetica" w:cs="Helvetica"/>
                <w:color w:val="000000"/>
              </w:rPr>
              <w:t xml:space="preserve"> </w:t>
            </w:r>
          </w:p>
          <w:p w14:paraId="1DCCD1EC" w14:textId="77777777" w:rsidR="009162A6" w:rsidRPr="005B1128"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w:t>
            </w:r>
            <w:r w:rsidRPr="005B1128">
              <w:rPr>
                <w:rFonts w:ascii="Helvetica" w:hAnsi="Helvetica" w:cs="Helvetica"/>
                <w:color w:val="000000"/>
              </w:rPr>
              <w:t>1.3.6.1.2.1.88.1.2.3.1.2</w:t>
            </w:r>
            <w:r w:rsidRPr="008C3035">
              <w:rPr>
                <w:rFonts w:ascii="Helvetica" w:hAnsi="Helvetica" w:cs="Helvetica"/>
                <w:color w:val="000000"/>
              </w:rPr>
              <w:t xml:space="preserve">) </w:t>
            </w:r>
          </w:p>
        </w:tc>
        <w:tc>
          <w:tcPr>
            <w:tcW w:w="1552" w:type="dxa"/>
          </w:tcPr>
          <w:p w14:paraId="559DFB5D" w14:textId="77777777" w:rsidR="009162A6" w:rsidRDefault="009162A6" w:rsidP="00C35694">
            <w:pPr>
              <w:pStyle w:val="TableText"/>
              <w:kinsoku w:val="0"/>
              <w:textAlignment w:val="top"/>
              <w:rPr>
                <w:rFonts w:ascii="charset0Courier" w:eastAsia="charset0Courier" w:hAnsi="charset0MS Sans Serif" w:cs="charset0Courier"/>
                <w:lang w:val="zh-CN"/>
              </w:rPr>
            </w:pPr>
            <w:r>
              <w:rPr>
                <w:rFonts w:ascii="Helvetica" w:hAnsi="Helvetica" w:cs="Helvetica"/>
              </w:rPr>
              <w:t>read-write</w:t>
            </w:r>
          </w:p>
        </w:tc>
        <w:tc>
          <w:tcPr>
            <w:tcW w:w="1078" w:type="dxa"/>
          </w:tcPr>
          <w:p w14:paraId="28C0F435"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0D654B6E" w14:textId="77777777" w:rsidR="009162A6" w:rsidRPr="00522330" w:rsidRDefault="009162A6" w:rsidP="00C35694">
            <w:pPr>
              <w:pStyle w:val="TableText"/>
              <w:kinsoku w:val="0"/>
              <w:textAlignment w:val="top"/>
              <w:rPr>
                <w:rFonts w:ascii="Helvetica" w:hAnsi="Helvetica" w:cs="Helvetica"/>
              </w:rPr>
            </w:pPr>
            <w:r w:rsidRPr="007536B2">
              <w:t>Not support</w:t>
            </w:r>
          </w:p>
        </w:tc>
      </w:tr>
      <w:tr w:rsidR="009162A6" w:rsidRPr="00522330" w14:paraId="20521481" w14:textId="77777777" w:rsidTr="00A84E51">
        <w:tc>
          <w:tcPr>
            <w:tcW w:w="3234" w:type="dxa"/>
          </w:tcPr>
          <w:p w14:paraId="0D789AC4" w14:textId="77777777" w:rsidR="009162A6" w:rsidRPr="005B1128"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mteTriggerDeltaDiscontinuityIDType</w:t>
            </w:r>
            <w:r w:rsidRPr="008C3035">
              <w:rPr>
                <w:rFonts w:ascii="Helvetica" w:hAnsi="Helvetica" w:cs="Helvetica"/>
                <w:color w:val="000000"/>
              </w:rPr>
              <w:t xml:space="preserve"> (</w:t>
            </w:r>
            <w:r w:rsidRPr="005B1128">
              <w:rPr>
                <w:rFonts w:ascii="Helvetica" w:hAnsi="Helvetica" w:cs="Helvetica"/>
                <w:color w:val="000000"/>
              </w:rPr>
              <w:t>1.3.6.1.2.1.88.1.2.3.1.3</w:t>
            </w:r>
            <w:r w:rsidRPr="008C3035">
              <w:rPr>
                <w:rFonts w:ascii="Helvetica" w:hAnsi="Helvetica" w:cs="Helvetica"/>
                <w:color w:val="000000"/>
              </w:rPr>
              <w:t>)</w:t>
            </w:r>
          </w:p>
        </w:tc>
        <w:tc>
          <w:tcPr>
            <w:tcW w:w="1552" w:type="dxa"/>
          </w:tcPr>
          <w:p w14:paraId="66D6068D"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3BC64CA7"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41777F0E" w14:textId="77777777" w:rsidR="009162A6" w:rsidRPr="00522330" w:rsidRDefault="009162A6" w:rsidP="00C35694">
            <w:pPr>
              <w:pStyle w:val="TableText"/>
              <w:kinsoku w:val="0"/>
              <w:textAlignment w:val="top"/>
              <w:rPr>
                <w:rFonts w:ascii="Helvetica" w:hAnsi="Helvetica" w:cs="Helvetica"/>
              </w:rPr>
            </w:pPr>
            <w:r w:rsidRPr="007536B2">
              <w:t>Not support</w:t>
            </w:r>
          </w:p>
        </w:tc>
      </w:tr>
    </w:tbl>
    <w:p w14:paraId="07E9593B" w14:textId="77777777" w:rsidR="009162A6" w:rsidRDefault="009162A6" w:rsidP="00C35694">
      <w:pPr>
        <w:pStyle w:val="2"/>
      </w:pPr>
      <w:bookmarkStart w:id="124" w:name="_Toc399861546"/>
      <w:bookmarkStart w:id="125" w:name="_Toc483388406"/>
      <w:r w:rsidRPr="005B1128">
        <w:t>mteTriggerExistenceTable</w:t>
      </w:r>
      <w:bookmarkEnd w:id="124"/>
      <w:bookmarkEnd w:id="125"/>
    </w:p>
    <w:p w14:paraId="1E10E109"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1.3.6.1.2.1.88.1.2.4</w:t>
      </w:r>
    </w:p>
    <w:tbl>
      <w:tblPr>
        <w:tblStyle w:val="IndexTable"/>
        <w:tblW w:w="8860" w:type="dxa"/>
        <w:tblLayout w:type="fixed"/>
        <w:tblLook w:val="04A0" w:firstRow="1" w:lastRow="0" w:firstColumn="1" w:lastColumn="0" w:noHBand="0" w:noVBand="1"/>
      </w:tblPr>
      <w:tblGrid>
        <w:gridCol w:w="3126"/>
        <w:gridCol w:w="1552"/>
        <w:gridCol w:w="1078"/>
        <w:gridCol w:w="3104"/>
      </w:tblGrid>
      <w:tr w:rsidR="009162A6" w:rsidRPr="00522330" w14:paraId="2EC9272E" w14:textId="77777777" w:rsidTr="00A84E51">
        <w:trPr>
          <w:cnfStyle w:val="100000000000" w:firstRow="1" w:lastRow="0" w:firstColumn="0" w:lastColumn="0" w:oddVBand="0" w:evenVBand="0" w:oddHBand="0" w:evenHBand="0" w:firstRowFirstColumn="0" w:firstRowLastColumn="0" w:lastRowFirstColumn="0" w:lastRowLastColumn="0"/>
        </w:trPr>
        <w:tc>
          <w:tcPr>
            <w:tcW w:w="3126" w:type="dxa"/>
          </w:tcPr>
          <w:p w14:paraId="0895DD61" w14:textId="77777777" w:rsidR="009162A6" w:rsidRPr="00E61BC0" w:rsidRDefault="00166066" w:rsidP="00005AE1">
            <w:pPr>
              <w:pStyle w:val="TableHeading"/>
            </w:pPr>
            <w:r>
              <w:t>Object (OID)</w:t>
            </w:r>
          </w:p>
        </w:tc>
        <w:tc>
          <w:tcPr>
            <w:tcW w:w="1552" w:type="dxa"/>
          </w:tcPr>
          <w:p w14:paraId="785A942C" w14:textId="77777777" w:rsidR="009162A6" w:rsidRPr="00E61BC0" w:rsidRDefault="009162A6" w:rsidP="00005AE1">
            <w:pPr>
              <w:pStyle w:val="TableHeading"/>
            </w:pPr>
            <w:r w:rsidRPr="00E61BC0">
              <w:t>Access</w:t>
            </w:r>
          </w:p>
        </w:tc>
        <w:tc>
          <w:tcPr>
            <w:tcW w:w="1078" w:type="dxa"/>
          </w:tcPr>
          <w:p w14:paraId="45F35631" w14:textId="77777777" w:rsidR="009162A6" w:rsidRPr="00E61BC0" w:rsidRDefault="009162A6" w:rsidP="00005AE1">
            <w:pPr>
              <w:pStyle w:val="TableHeading"/>
            </w:pPr>
            <w:r w:rsidRPr="00E61BC0">
              <w:t>PDS</w:t>
            </w:r>
          </w:p>
        </w:tc>
        <w:tc>
          <w:tcPr>
            <w:tcW w:w="3104" w:type="dxa"/>
          </w:tcPr>
          <w:p w14:paraId="233E7988" w14:textId="77777777" w:rsidR="009162A6" w:rsidRPr="00E61BC0" w:rsidRDefault="0039618E" w:rsidP="00005AE1">
            <w:pPr>
              <w:pStyle w:val="TableHeading"/>
            </w:pPr>
            <w:r>
              <w:t>Comments</w:t>
            </w:r>
          </w:p>
        </w:tc>
      </w:tr>
      <w:tr w:rsidR="009162A6" w:rsidRPr="00522330" w14:paraId="7E8843A5" w14:textId="77777777" w:rsidTr="00A84E51">
        <w:tc>
          <w:tcPr>
            <w:tcW w:w="3126" w:type="dxa"/>
          </w:tcPr>
          <w:p w14:paraId="75F0E234" w14:textId="77777777" w:rsidR="009162A6" w:rsidRPr="008C3035"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mteTriggerExistenceTest</w:t>
            </w:r>
            <w:r w:rsidRPr="008C3035">
              <w:rPr>
                <w:rFonts w:ascii="Helvetica" w:hAnsi="Helvetica" w:cs="Helvetica"/>
                <w:color w:val="000000"/>
              </w:rPr>
              <w:t xml:space="preserve"> (</w:t>
            </w:r>
            <w:r w:rsidRPr="005B1128">
              <w:rPr>
                <w:rFonts w:ascii="Helvetica" w:hAnsi="Helvetica" w:cs="Helvetica"/>
                <w:color w:val="000000"/>
              </w:rPr>
              <w:t>1.3.6.1.2.1.88.1.2.4.1.1</w:t>
            </w:r>
            <w:r w:rsidRPr="008C3035">
              <w:rPr>
                <w:rFonts w:ascii="Helvetica" w:hAnsi="Helvetica" w:cs="Helvetica"/>
                <w:color w:val="000000"/>
              </w:rPr>
              <w:t xml:space="preserve">) </w:t>
            </w:r>
          </w:p>
        </w:tc>
        <w:tc>
          <w:tcPr>
            <w:tcW w:w="1552" w:type="dxa"/>
          </w:tcPr>
          <w:p w14:paraId="3522E492"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16A77C4C"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32583F7C"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2D16E6F0" w14:textId="77777777" w:rsidTr="00A84E51">
        <w:tc>
          <w:tcPr>
            <w:tcW w:w="3126" w:type="dxa"/>
          </w:tcPr>
          <w:p w14:paraId="4C981BB5" w14:textId="77777777" w:rsidR="009162A6" w:rsidRPr="008C3035"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mteTriggerExistenceStartup</w:t>
            </w:r>
            <w:r w:rsidRPr="008C3035">
              <w:rPr>
                <w:rFonts w:ascii="Helvetica" w:hAnsi="Helvetica" w:cs="Helvetica"/>
                <w:color w:val="000000"/>
              </w:rPr>
              <w:t xml:space="preserve"> (</w:t>
            </w:r>
            <w:r w:rsidRPr="005B1128">
              <w:rPr>
                <w:rFonts w:ascii="Helvetica" w:hAnsi="Helvetica" w:cs="Helvetica"/>
                <w:color w:val="000000"/>
              </w:rPr>
              <w:t>1.3.6.1.2.1.88.1.2.4.1.2</w:t>
            </w:r>
            <w:r w:rsidRPr="008C3035">
              <w:rPr>
                <w:rFonts w:ascii="Helvetica" w:hAnsi="Helvetica" w:cs="Helvetica"/>
                <w:color w:val="000000"/>
              </w:rPr>
              <w:t xml:space="preserve">) </w:t>
            </w:r>
          </w:p>
        </w:tc>
        <w:tc>
          <w:tcPr>
            <w:tcW w:w="1552" w:type="dxa"/>
          </w:tcPr>
          <w:p w14:paraId="026BD7E2" w14:textId="77777777" w:rsidR="009162A6" w:rsidRDefault="009162A6" w:rsidP="00C35694">
            <w:pPr>
              <w:pStyle w:val="TableText"/>
              <w:kinsoku w:val="0"/>
              <w:textAlignment w:val="top"/>
              <w:rPr>
                <w:rFonts w:ascii="charset0Courier" w:eastAsia="charset0Courier" w:hAnsi="charset0MS Sans Serif" w:cs="charset0Courier"/>
                <w:lang w:val="zh-CN"/>
              </w:rPr>
            </w:pPr>
            <w:r>
              <w:rPr>
                <w:rFonts w:ascii="Helvetica" w:hAnsi="Helvetica" w:cs="Helvetica"/>
              </w:rPr>
              <w:t>read-write</w:t>
            </w:r>
          </w:p>
        </w:tc>
        <w:tc>
          <w:tcPr>
            <w:tcW w:w="1078" w:type="dxa"/>
          </w:tcPr>
          <w:p w14:paraId="7E45A681"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5111A5EA"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716AE74B" w14:textId="77777777" w:rsidTr="00A84E51">
        <w:tc>
          <w:tcPr>
            <w:tcW w:w="3126" w:type="dxa"/>
          </w:tcPr>
          <w:p w14:paraId="62A6525D" w14:textId="77777777" w:rsidR="009162A6"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mteTriggerExistenceObjectsOwner</w:t>
            </w:r>
          </w:p>
          <w:p w14:paraId="21B29713" w14:textId="77777777" w:rsidR="009162A6" w:rsidRPr="005B1128"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w:t>
            </w:r>
            <w:r w:rsidRPr="005B1128">
              <w:rPr>
                <w:rFonts w:ascii="Helvetica" w:hAnsi="Helvetica" w:cs="Helvetica"/>
                <w:color w:val="000000"/>
              </w:rPr>
              <w:t>1.3.6.1.2.1.88.1.2.4.1.</w:t>
            </w:r>
            <w:r w:rsidRPr="005B1128">
              <w:rPr>
                <w:rFonts w:ascii="Helvetica" w:hAnsi="Helvetica" w:cs="Helvetica" w:hint="eastAsia"/>
                <w:color w:val="000000"/>
              </w:rPr>
              <w:t>3</w:t>
            </w:r>
            <w:r w:rsidRPr="008C3035">
              <w:rPr>
                <w:rFonts w:ascii="Helvetica" w:hAnsi="Helvetica" w:cs="Helvetica"/>
                <w:color w:val="000000"/>
              </w:rPr>
              <w:t>)</w:t>
            </w:r>
          </w:p>
        </w:tc>
        <w:tc>
          <w:tcPr>
            <w:tcW w:w="1552" w:type="dxa"/>
          </w:tcPr>
          <w:p w14:paraId="5B5A6CD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370E9C78"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4695870D" w14:textId="77777777" w:rsidR="009162A6" w:rsidRPr="00522330" w:rsidRDefault="009162A6" w:rsidP="00C35694">
            <w:pPr>
              <w:pStyle w:val="TableText"/>
              <w:kinsoku w:val="0"/>
              <w:textAlignment w:val="top"/>
              <w:rPr>
                <w:rFonts w:ascii="Helvetica" w:hAnsi="Helvetica" w:cs="Helvetica"/>
              </w:rPr>
            </w:pPr>
            <w:r>
              <w:t>O</w:t>
            </w:r>
            <w:r>
              <w:rPr>
                <w:rFonts w:hint="eastAsia"/>
              </w:rPr>
              <w:t>nly support SNMP v3 user, and it must be the same as the mteOwner.</w:t>
            </w:r>
          </w:p>
        </w:tc>
      </w:tr>
      <w:tr w:rsidR="009162A6" w:rsidRPr="00522330" w14:paraId="4B5627AB" w14:textId="77777777" w:rsidTr="00A84E51">
        <w:tc>
          <w:tcPr>
            <w:tcW w:w="3126" w:type="dxa"/>
          </w:tcPr>
          <w:p w14:paraId="2D3825D4" w14:textId="77777777" w:rsidR="009162A6" w:rsidRPr="008C3035"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mteTriggerExistenceObjects</w:t>
            </w:r>
            <w:r w:rsidRPr="008C3035">
              <w:rPr>
                <w:rFonts w:ascii="Helvetica" w:hAnsi="Helvetica" w:cs="Helvetica"/>
                <w:color w:val="000000"/>
              </w:rPr>
              <w:t xml:space="preserve"> (</w:t>
            </w:r>
            <w:r w:rsidRPr="005B1128">
              <w:rPr>
                <w:rFonts w:ascii="Helvetica" w:hAnsi="Helvetica" w:cs="Helvetica"/>
                <w:color w:val="000000"/>
              </w:rPr>
              <w:t>1.3.6.1.2.1.88.1.2.4.1.</w:t>
            </w:r>
            <w:r w:rsidRPr="008C3035">
              <w:rPr>
                <w:rFonts w:ascii="Helvetica" w:hAnsi="Helvetica" w:cs="Helvetica"/>
                <w:color w:val="000000"/>
              </w:rPr>
              <w:t>4)</w:t>
            </w:r>
          </w:p>
        </w:tc>
        <w:tc>
          <w:tcPr>
            <w:tcW w:w="1552" w:type="dxa"/>
          </w:tcPr>
          <w:p w14:paraId="5E0FF9F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25F5BBFF"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5F39E6BF"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1453DFCB" w14:textId="77777777" w:rsidTr="00A84E51">
        <w:tc>
          <w:tcPr>
            <w:tcW w:w="3126" w:type="dxa"/>
          </w:tcPr>
          <w:p w14:paraId="433CB5BF" w14:textId="77777777" w:rsidR="009162A6"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mteTriggerExistenceEventOwner</w:t>
            </w:r>
            <w:r w:rsidRPr="008C3035">
              <w:rPr>
                <w:rFonts w:ascii="Helvetica" w:hAnsi="Helvetica" w:cs="Helvetica" w:hint="eastAsia"/>
                <w:color w:val="000000"/>
              </w:rPr>
              <w:t xml:space="preserve"> </w:t>
            </w:r>
          </w:p>
          <w:p w14:paraId="0B152613" w14:textId="77777777" w:rsidR="009162A6" w:rsidRPr="008C3035" w:rsidRDefault="009162A6" w:rsidP="00C35694">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sidRPr="005B1128">
              <w:rPr>
                <w:rFonts w:ascii="Helvetica" w:hAnsi="Helvetica" w:cs="Helvetica"/>
                <w:color w:val="000000"/>
              </w:rPr>
              <w:t>1.3.6.1.2.1.88.1.2.4.1.</w:t>
            </w:r>
            <w:r w:rsidRPr="008C3035">
              <w:rPr>
                <w:rFonts w:ascii="Helvetica" w:hAnsi="Helvetica" w:cs="Helvetica"/>
                <w:color w:val="000000"/>
              </w:rPr>
              <w:t>5</w:t>
            </w:r>
            <w:r w:rsidRPr="008C3035">
              <w:rPr>
                <w:rFonts w:ascii="Helvetica" w:hAnsi="Helvetica" w:cs="Helvetica" w:hint="eastAsia"/>
                <w:color w:val="000000"/>
              </w:rPr>
              <w:t>)</w:t>
            </w:r>
          </w:p>
        </w:tc>
        <w:tc>
          <w:tcPr>
            <w:tcW w:w="1552" w:type="dxa"/>
          </w:tcPr>
          <w:p w14:paraId="45625788"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68C4D1D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61B26830" w14:textId="77777777" w:rsidR="009162A6" w:rsidRPr="00522330" w:rsidRDefault="009162A6" w:rsidP="00C35694">
            <w:pPr>
              <w:pStyle w:val="TableText"/>
              <w:kinsoku w:val="0"/>
              <w:textAlignment w:val="top"/>
              <w:rPr>
                <w:rFonts w:ascii="Helvetica" w:hAnsi="Helvetica" w:cs="Helvetica"/>
              </w:rPr>
            </w:pPr>
            <w:r>
              <w:t>O</w:t>
            </w:r>
            <w:r>
              <w:rPr>
                <w:rFonts w:hint="eastAsia"/>
              </w:rPr>
              <w:t>nly support SNMP v3 user, and it must be the same as the mteOwner.</w:t>
            </w:r>
          </w:p>
        </w:tc>
      </w:tr>
      <w:tr w:rsidR="009162A6" w:rsidRPr="00522330" w14:paraId="1A16571D" w14:textId="77777777" w:rsidTr="00A84E51">
        <w:tc>
          <w:tcPr>
            <w:tcW w:w="3126" w:type="dxa"/>
          </w:tcPr>
          <w:p w14:paraId="70BD26DD" w14:textId="77777777" w:rsidR="009162A6" w:rsidRPr="005B1128"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mteTriggerExistenceEvent</w:t>
            </w:r>
            <w:r w:rsidRPr="008C3035">
              <w:rPr>
                <w:rFonts w:ascii="Helvetica" w:hAnsi="Helvetica" w:cs="Helvetica" w:hint="eastAsia"/>
                <w:color w:val="000000"/>
              </w:rPr>
              <w:t xml:space="preserve"> (</w:t>
            </w:r>
            <w:r w:rsidRPr="005B1128">
              <w:rPr>
                <w:rFonts w:ascii="Helvetica" w:hAnsi="Helvetica" w:cs="Helvetica"/>
                <w:color w:val="000000"/>
              </w:rPr>
              <w:t>1.3.6.1.2.1.88.1.2.4.1.</w:t>
            </w:r>
            <w:r>
              <w:rPr>
                <w:rFonts w:ascii="Helvetica" w:hAnsi="Helvetica" w:cs="Helvetica" w:hint="eastAsia"/>
                <w:color w:val="000000"/>
              </w:rPr>
              <w:t>6</w:t>
            </w:r>
            <w:r w:rsidRPr="008C3035">
              <w:rPr>
                <w:rFonts w:ascii="Helvetica" w:hAnsi="Helvetica" w:cs="Helvetica" w:hint="eastAsia"/>
                <w:color w:val="000000"/>
              </w:rPr>
              <w:t>)</w:t>
            </w:r>
          </w:p>
        </w:tc>
        <w:tc>
          <w:tcPr>
            <w:tcW w:w="1552" w:type="dxa"/>
          </w:tcPr>
          <w:p w14:paraId="2388EE5D" w14:textId="77777777" w:rsidR="009162A6"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572D25D9"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7A11DB48"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bl>
    <w:p w14:paraId="6618B40C" w14:textId="77777777" w:rsidR="009162A6" w:rsidRDefault="009162A6" w:rsidP="00C35694">
      <w:pPr>
        <w:pStyle w:val="2"/>
      </w:pPr>
      <w:bookmarkStart w:id="126" w:name="_Toc399861547"/>
      <w:bookmarkStart w:id="127" w:name="_Toc483388407"/>
      <w:r w:rsidRPr="005B1128">
        <w:t>mteTriggerBooleanTable</w:t>
      </w:r>
      <w:bookmarkEnd w:id="126"/>
      <w:bookmarkEnd w:id="127"/>
    </w:p>
    <w:p w14:paraId="5CC01942"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1.3.6.1.2.1.88.1.2.</w:t>
      </w:r>
      <w:r w:rsidR="009162A6" w:rsidRPr="003D7D27">
        <w:rPr>
          <w:rFonts w:eastAsia="黑体" w:hint="eastAsia"/>
          <w:b/>
          <w:bCs/>
          <w:kern w:val="0"/>
          <w:sz w:val="22"/>
          <w:szCs w:val="22"/>
        </w:rPr>
        <w:t>5</w:t>
      </w:r>
    </w:p>
    <w:tbl>
      <w:tblPr>
        <w:tblStyle w:val="IndexTable"/>
        <w:tblW w:w="9597" w:type="dxa"/>
        <w:tblLayout w:type="fixed"/>
        <w:tblLook w:val="04A0" w:firstRow="1" w:lastRow="0" w:firstColumn="1" w:lastColumn="0" w:noHBand="0" w:noVBand="1"/>
      </w:tblPr>
      <w:tblGrid>
        <w:gridCol w:w="3863"/>
        <w:gridCol w:w="1552"/>
        <w:gridCol w:w="1078"/>
        <w:gridCol w:w="3104"/>
      </w:tblGrid>
      <w:tr w:rsidR="009162A6" w:rsidRPr="00522330" w14:paraId="7C976269" w14:textId="77777777" w:rsidTr="00A84E51">
        <w:trPr>
          <w:cnfStyle w:val="100000000000" w:firstRow="1" w:lastRow="0" w:firstColumn="0" w:lastColumn="0" w:oddVBand="0" w:evenVBand="0" w:oddHBand="0" w:evenHBand="0" w:firstRowFirstColumn="0" w:firstRowLastColumn="0" w:lastRowFirstColumn="0" w:lastRowLastColumn="0"/>
        </w:trPr>
        <w:tc>
          <w:tcPr>
            <w:tcW w:w="3863" w:type="dxa"/>
          </w:tcPr>
          <w:p w14:paraId="5095DE34" w14:textId="77777777" w:rsidR="009162A6" w:rsidRPr="00E61BC0" w:rsidRDefault="00166066" w:rsidP="00005AE1">
            <w:pPr>
              <w:pStyle w:val="TableHeading"/>
            </w:pPr>
            <w:r>
              <w:t>Object (OID)</w:t>
            </w:r>
          </w:p>
        </w:tc>
        <w:tc>
          <w:tcPr>
            <w:tcW w:w="1552" w:type="dxa"/>
          </w:tcPr>
          <w:p w14:paraId="207A59F1" w14:textId="77777777" w:rsidR="009162A6" w:rsidRPr="00E61BC0" w:rsidRDefault="009162A6" w:rsidP="00005AE1">
            <w:pPr>
              <w:pStyle w:val="TableHeading"/>
            </w:pPr>
            <w:r w:rsidRPr="00E61BC0">
              <w:t>Access</w:t>
            </w:r>
          </w:p>
        </w:tc>
        <w:tc>
          <w:tcPr>
            <w:tcW w:w="1078" w:type="dxa"/>
          </w:tcPr>
          <w:p w14:paraId="10D93F5B" w14:textId="77777777" w:rsidR="009162A6" w:rsidRPr="00E61BC0" w:rsidRDefault="009162A6" w:rsidP="00005AE1">
            <w:pPr>
              <w:pStyle w:val="TableHeading"/>
            </w:pPr>
            <w:r w:rsidRPr="00E61BC0">
              <w:t>PDS</w:t>
            </w:r>
          </w:p>
        </w:tc>
        <w:tc>
          <w:tcPr>
            <w:tcW w:w="3104" w:type="dxa"/>
          </w:tcPr>
          <w:p w14:paraId="79604080" w14:textId="77777777" w:rsidR="009162A6" w:rsidRPr="00E61BC0" w:rsidRDefault="0039618E" w:rsidP="00005AE1">
            <w:pPr>
              <w:pStyle w:val="TableHeading"/>
            </w:pPr>
            <w:r>
              <w:t>Comments</w:t>
            </w:r>
          </w:p>
        </w:tc>
      </w:tr>
      <w:tr w:rsidR="009162A6" w:rsidRPr="00522330" w14:paraId="265BEC8D" w14:textId="77777777" w:rsidTr="00A84E51">
        <w:tc>
          <w:tcPr>
            <w:tcW w:w="3863" w:type="dxa"/>
          </w:tcPr>
          <w:p w14:paraId="56A75659" w14:textId="77777777" w:rsidR="009162A6"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mteTriggerBooleanComparison</w:t>
            </w:r>
            <w:r w:rsidRPr="008C3035">
              <w:rPr>
                <w:rFonts w:ascii="Helvetica" w:hAnsi="Helvetica" w:cs="Helvetica"/>
                <w:color w:val="000000"/>
              </w:rPr>
              <w:t xml:space="preserve"> </w:t>
            </w:r>
          </w:p>
          <w:p w14:paraId="6CA86614" w14:textId="77777777" w:rsidR="009162A6" w:rsidRPr="008C3035"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w:t>
            </w:r>
            <w:r w:rsidRPr="005B1128">
              <w:rPr>
                <w:rFonts w:ascii="Helvetica" w:hAnsi="Helvetica" w:cs="Helvetica"/>
                <w:color w:val="000000"/>
              </w:rPr>
              <w:t>1.3.6.1.2.1.88.1.2.5.1.1</w:t>
            </w:r>
            <w:r w:rsidRPr="008C3035">
              <w:rPr>
                <w:rFonts w:ascii="Helvetica" w:hAnsi="Helvetica" w:cs="Helvetica"/>
                <w:color w:val="000000"/>
              </w:rPr>
              <w:t xml:space="preserve">) </w:t>
            </w:r>
          </w:p>
        </w:tc>
        <w:tc>
          <w:tcPr>
            <w:tcW w:w="1552" w:type="dxa"/>
          </w:tcPr>
          <w:p w14:paraId="1360EDA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0888DD62"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05A1AC4E"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537C7DD1" w14:textId="77777777" w:rsidTr="00A84E51">
        <w:tc>
          <w:tcPr>
            <w:tcW w:w="3863" w:type="dxa"/>
          </w:tcPr>
          <w:p w14:paraId="2F8EAA40" w14:textId="77777777" w:rsidR="009162A6" w:rsidRPr="005B1128"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mteTriggerBooleanValue</w:t>
            </w:r>
          </w:p>
          <w:p w14:paraId="0F26289A" w14:textId="77777777" w:rsidR="009162A6" w:rsidRPr="008C3035" w:rsidRDefault="009162A6" w:rsidP="00C35694">
            <w:pPr>
              <w:pStyle w:val="TableText"/>
              <w:kinsoku w:val="0"/>
              <w:textAlignment w:val="top"/>
              <w:rPr>
                <w:rFonts w:ascii="Helvetica" w:hAnsi="Helvetica" w:cs="Helvetica"/>
                <w:color w:val="000000"/>
              </w:rPr>
            </w:pPr>
            <w:r w:rsidRPr="008C3035">
              <w:rPr>
                <w:rFonts w:ascii="Helvetica" w:hAnsi="Helvetica" w:cs="Helvetica"/>
                <w:color w:val="000000"/>
              </w:rPr>
              <w:t>(</w:t>
            </w:r>
            <w:r w:rsidRPr="005B1128">
              <w:rPr>
                <w:rFonts w:ascii="Helvetica" w:hAnsi="Helvetica" w:cs="Helvetica"/>
                <w:color w:val="000000"/>
              </w:rPr>
              <w:t>1.3.6.1.2.1.88.1.2.5.1.</w:t>
            </w:r>
            <w:r w:rsidRPr="005B1128">
              <w:rPr>
                <w:rFonts w:ascii="Helvetica" w:hAnsi="Helvetica" w:cs="Helvetica" w:hint="eastAsia"/>
                <w:color w:val="000000"/>
              </w:rPr>
              <w:t>2</w:t>
            </w:r>
            <w:r w:rsidRPr="008C3035">
              <w:rPr>
                <w:rFonts w:ascii="Helvetica" w:hAnsi="Helvetica" w:cs="Helvetica"/>
                <w:color w:val="000000"/>
              </w:rPr>
              <w:t xml:space="preserve">) </w:t>
            </w:r>
          </w:p>
        </w:tc>
        <w:tc>
          <w:tcPr>
            <w:tcW w:w="1552" w:type="dxa"/>
          </w:tcPr>
          <w:p w14:paraId="45F05D22" w14:textId="77777777" w:rsidR="009162A6" w:rsidRDefault="009162A6" w:rsidP="00C35694">
            <w:pPr>
              <w:pStyle w:val="TableText"/>
              <w:kinsoku w:val="0"/>
              <w:textAlignment w:val="top"/>
              <w:rPr>
                <w:rFonts w:ascii="charset0Courier" w:eastAsia="charset0Courier" w:hAnsi="charset0MS Sans Serif" w:cs="charset0Courier"/>
                <w:lang w:val="zh-CN"/>
              </w:rPr>
            </w:pPr>
            <w:r>
              <w:rPr>
                <w:rFonts w:ascii="Helvetica" w:hAnsi="Helvetica" w:cs="Helvetica"/>
              </w:rPr>
              <w:t>read-write</w:t>
            </w:r>
          </w:p>
        </w:tc>
        <w:tc>
          <w:tcPr>
            <w:tcW w:w="1078" w:type="dxa"/>
          </w:tcPr>
          <w:p w14:paraId="3131BC3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5C0F56A9"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48241C59" w14:textId="77777777" w:rsidTr="00A84E51">
        <w:tc>
          <w:tcPr>
            <w:tcW w:w="3863" w:type="dxa"/>
          </w:tcPr>
          <w:p w14:paraId="69F38E65" w14:textId="77777777" w:rsidR="009162A6" w:rsidRPr="005B1128"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mteTriggerBooleanStartup</w:t>
            </w:r>
            <w:r w:rsidRPr="008C3035">
              <w:rPr>
                <w:rFonts w:ascii="Helvetica" w:hAnsi="Helvetica" w:cs="Helvetica"/>
                <w:color w:val="000000"/>
              </w:rPr>
              <w:t xml:space="preserve"> (</w:t>
            </w:r>
            <w:r w:rsidRPr="005B1128">
              <w:rPr>
                <w:rFonts w:ascii="Helvetica" w:hAnsi="Helvetica" w:cs="Helvetica"/>
                <w:color w:val="000000"/>
              </w:rPr>
              <w:t>1.3.6.1.2.1.88.1.2.5.1.</w:t>
            </w:r>
            <w:r w:rsidRPr="005B1128">
              <w:rPr>
                <w:rFonts w:ascii="Helvetica" w:hAnsi="Helvetica" w:cs="Helvetica" w:hint="eastAsia"/>
                <w:color w:val="000000"/>
              </w:rPr>
              <w:t>3</w:t>
            </w:r>
            <w:r w:rsidRPr="008C3035">
              <w:rPr>
                <w:rFonts w:ascii="Helvetica" w:hAnsi="Helvetica" w:cs="Helvetica"/>
                <w:color w:val="000000"/>
              </w:rPr>
              <w:t>)</w:t>
            </w:r>
          </w:p>
        </w:tc>
        <w:tc>
          <w:tcPr>
            <w:tcW w:w="1552" w:type="dxa"/>
          </w:tcPr>
          <w:p w14:paraId="3FAA9FD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0FC3E61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695DA231"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3DD373F8" w14:textId="77777777" w:rsidTr="00A84E51">
        <w:tc>
          <w:tcPr>
            <w:tcW w:w="3863" w:type="dxa"/>
          </w:tcPr>
          <w:p w14:paraId="2C606769" w14:textId="77777777" w:rsidR="009162A6" w:rsidRPr="008C3035"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mteTriggerBooleanObjectsOwner</w:t>
            </w:r>
            <w:r w:rsidRPr="008C3035">
              <w:rPr>
                <w:rFonts w:ascii="Helvetica" w:hAnsi="Helvetica" w:cs="Helvetica"/>
                <w:color w:val="000000"/>
              </w:rPr>
              <w:t xml:space="preserve"> (</w:t>
            </w:r>
            <w:r w:rsidRPr="005B1128">
              <w:rPr>
                <w:rFonts w:ascii="Helvetica" w:hAnsi="Helvetica" w:cs="Helvetica"/>
                <w:color w:val="000000"/>
              </w:rPr>
              <w:t>1.3.6.1.2.1.88.1.2.5.1.</w:t>
            </w:r>
            <w:r w:rsidRPr="005B1128">
              <w:rPr>
                <w:rFonts w:ascii="Helvetica" w:hAnsi="Helvetica" w:cs="Helvetica" w:hint="eastAsia"/>
                <w:color w:val="000000"/>
              </w:rPr>
              <w:t>4</w:t>
            </w:r>
            <w:r w:rsidRPr="008C3035">
              <w:rPr>
                <w:rFonts w:ascii="Helvetica" w:hAnsi="Helvetica" w:cs="Helvetica"/>
                <w:color w:val="000000"/>
              </w:rPr>
              <w:t>)</w:t>
            </w:r>
          </w:p>
        </w:tc>
        <w:tc>
          <w:tcPr>
            <w:tcW w:w="1552" w:type="dxa"/>
          </w:tcPr>
          <w:p w14:paraId="096C024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0F9F730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730C66DF" w14:textId="77777777" w:rsidR="009162A6" w:rsidRPr="00522330" w:rsidRDefault="009162A6" w:rsidP="00C35694">
            <w:pPr>
              <w:pStyle w:val="TableText"/>
              <w:kinsoku w:val="0"/>
              <w:textAlignment w:val="top"/>
              <w:rPr>
                <w:rFonts w:ascii="Helvetica" w:hAnsi="Helvetica" w:cs="Helvetica"/>
              </w:rPr>
            </w:pPr>
            <w:r>
              <w:t>O</w:t>
            </w:r>
            <w:r>
              <w:rPr>
                <w:rFonts w:hint="eastAsia"/>
              </w:rPr>
              <w:t>nly support SNMP v3 user, and it must be the same as the mteOwner.</w:t>
            </w:r>
          </w:p>
        </w:tc>
      </w:tr>
      <w:tr w:rsidR="009162A6" w:rsidRPr="00522330" w14:paraId="764346B5" w14:textId="77777777" w:rsidTr="00A84E51">
        <w:tc>
          <w:tcPr>
            <w:tcW w:w="3863" w:type="dxa"/>
          </w:tcPr>
          <w:p w14:paraId="7414CDC7" w14:textId="77777777" w:rsidR="009162A6"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mteTriggerBooleanObjects</w:t>
            </w:r>
            <w:r w:rsidRPr="008C3035">
              <w:rPr>
                <w:rFonts w:ascii="Helvetica" w:hAnsi="Helvetica" w:cs="Helvetica" w:hint="eastAsia"/>
                <w:color w:val="000000"/>
              </w:rPr>
              <w:t xml:space="preserve"> </w:t>
            </w:r>
          </w:p>
          <w:p w14:paraId="5D273F95" w14:textId="77777777" w:rsidR="009162A6" w:rsidRPr="008C3035" w:rsidRDefault="009162A6" w:rsidP="00C35694">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sidRPr="005B1128">
              <w:rPr>
                <w:rFonts w:ascii="Helvetica" w:hAnsi="Helvetica" w:cs="Helvetica"/>
                <w:color w:val="000000"/>
              </w:rPr>
              <w:t>1.3.6.1.2.1.88.1.2.5.1.</w:t>
            </w:r>
            <w:r w:rsidRPr="005B1128">
              <w:rPr>
                <w:rFonts w:ascii="Helvetica" w:hAnsi="Helvetica" w:cs="Helvetica" w:hint="eastAsia"/>
                <w:color w:val="000000"/>
              </w:rPr>
              <w:t>5</w:t>
            </w:r>
            <w:r w:rsidRPr="008C3035">
              <w:rPr>
                <w:rFonts w:ascii="Helvetica" w:hAnsi="Helvetica" w:cs="Helvetica" w:hint="eastAsia"/>
                <w:color w:val="000000"/>
              </w:rPr>
              <w:t>)</w:t>
            </w:r>
          </w:p>
        </w:tc>
        <w:tc>
          <w:tcPr>
            <w:tcW w:w="1552" w:type="dxa"/>
          </w:tcPr>
          <w:p w14:paraId="45BF0D5F"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4D70D1F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7C341CD6"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288F5E52" w14:textId="77777777" w:rsidTr="00A84E51">
        <w:tc>
          <w:tcPr>
            <w:tcW w:w="3863" w:type="dxa"/>
          </w:tcPr>
          <w:p w14:paraId="0DFC8F75" w14:textId="77777777" w:rsidR="009162A6" w:rsidRPr="005A0A84" w:rsidRDefault="009162A6" w:rsidP="00C35694">
            <w:pPr>
              <w:pStyle w:val="TableText"/>
              <w:kinsoku w:val="0"/>
              <w:textAlignment w:val="top"/>
              <w:rPr>
                <w:rFonts w:ascii="Helvetica" w:hAnsi="Helvetica" w:cs="Helvetica"/>
              </w:rPr>
            </w:pPr>
            <w:r w:rsidRPr="005A0A84">
              <w:rPr>
                <w:rFonts w:ascii="Helvetica" w:hAnsi="Helvetica" w:cs="Helvetica"/>
              </w:rPr>
              <w:t>mteTriggerBooleanEventOwner</w:t>
            </w:r>
            <w:r w:rsidRPr="005A0A84">
              <w:rPr>
                <w:rFonts w:ascii="Helvetica" w:hAnsi="Helvetica" w:cs="Helvetica" w:hint="eastAsia"/>
              </w:rPr>
              <w:t xml:space="preserve"> </w:t>
            </w:r>
          </w:p>
          <w:p w14:paraId="2D183F2A" w14:textId="77777777" w:rsidR="009162A6" w:rsidRPr="005B1128" w:rsidRDefault="009162A6" w:rsidP="00C35694">
            <w:pPr>
              <w:pStyle w:val="TableText"/>
              <w:kinsoku w:val="0"/>
              <w:textAlignment w:val="top"/>
              <w:rPr>
                <w:rFonts w:ascii="Helvetica" w:hAnsi="Helvetica" w:cs="Helvetica"/>
                <w:color w:val="000000"/>
              </w:rPr>
            </w:pPr>
            <w:r w:rsidRPr="005A0A84">
              <w:rPr>
                <w:rFonts w:ascii="Helvetica" w:hAnsi="Helvetica" w:cs="Helvetica" w:hint="eastAsia"/>
              </w:rPr>
              <w:t>(</w:t>
            </w:r>
            <w:r w:rsidRPr="005A0A84">
              <w:rPr>
                <w:rFonts w:ascii="Helvetica" w:hAnsi="Helvetica" w:cs="Helvetica"/>
              </w:rPr>
              <w:t>1.3.6.1.2.1.88.1.2.5.</w:t>
            </w:r>
            <w:r w:rsidRPr="005B1128">
              <w:rPr>
                <w:rFonts w:ascii="Helvetica" w:hAnsi="Helvetica" w:cs="Helvetica"/>
                <w:color w:val="000000"/>
              </w:rPr>
              <w:t>1.</w:t>
            </w:r>
            <w:r w:rsidRPr="005B1128">
              <w:rPr>
                <w:rFonts w:ascii="Helvetica" w:hAnsi="Helvetica" w:cs="Helvetica" w:hint="eastAsia"/>
                <w:color w:val="000000"/>
              </w:rPr>
              <w:t>6</w:t>
            </w:r>
            <w:r w:rsidRPr="008C3035">
              <w:rPr>
                <w:rFonts w:ascii="Helvetica" w:hAnsi="Helvetica" w:cs="Helvetica" w:hint="eastAsia"/>
                <w:color w:val="000000"/>
              </w:rPr>
              <w:t>)</w:t>
            </w:r>
          </w:p>
        </w:tc>
        <w:tc>
          <w:tcPr>
            <w:tcW w:w="1552" w:type="dxa"/>
          </w:tcPr>
          <w:p w14:paraId="163C08ED" w14:textId="77777777" w:rsidR="009162A6"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182F1756"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619EEA4C" w14:textId="77777777" w:rsidR="009162A6" w:rsidRPr="00522330" w:rsidRDefault="009162A6" w:rsidP="00C35694">
            <w:pPr>
              <w:pStyle w:val="TableText"/>
              <w:kinsoku w:val="0"/>
              <w:textAlignment w:val="top"/>
              <w:rPr>
                <w:rFonts w:ascii="Helvetica" w:hAnsi="Helvetica" w:cs="Helvetica"/>
              </w:rPr>
            </w:pPr>
            <w:r>
              <w:t>O</w:t>
            </w:r>
            <w:r>
              <w:rPr>
                <w:rFonts w:hint="eastAsia"/>
              </w:rPr>
              <w:t>nly support SNMP v3 user, and it must be the same as the mteOwner.</w:t>
            </w:r>
          </w:p>
        </w:tc>
      </w:tr>
      <w:tr w:rsidR="009162A6" w:rsidRPr="00522330" w14:paraId="3581EA43" w14:textId="77777777" w:rsidTr="00A84E51">
        <w:tc>
          <w:tcPr>
            <w:tcW w:w="3863" w:type="dxa"/>
          </w:tcPr>
          <w:p w14:paraId="1F223B2B" w14:textId="77777777" w:rsidR="009162A6" w:rsidRPr="005B1128" w:rsidRDefault="009162A6" w:rsidP="00C35694">
            <w:pPr>
              <w:pStyle w:val="TableText"/>
              <w:kinsoku w:val="0"/>
              <w:textAlignment w:val="top"/>
              <w:rPr>
                <w:rFonts w:ascii="Helvetica" w:hAnsi="Helvetica" w:cs="Helvetica"/>
                <w:color w:val="000000"/>
              </w:rPr>
            </w:pPr>
            <w:r w:rsidRPr="005B1128">
              <w:rPr>
                <w:rFonts w:ascii="Helvetica" w:hAnsi="Helvetica" w:cs="Helvetica"/>
                <w:color w:val="000000"/>
              </w:rPr>
              <w:t>mteTriggerBooleanEvent</w:t>
            </w:r>
          </w:p>
          <w:p w14:paraId="7F44B01E" w14:textId="77777777" w:rsidR="009162A6" w:rsidRPr="005B1128" w:rsidRDefault="009162A6" w:rsidP="00C35694">
            <w:pPr>
              <w:pStyle w:val="TableText"/>
              <w:kinsoku w:val="0"/>
              <w:textAlignment w:val="top"/>
              <w:rPr>
                <w:rFonts w:ascii="Helvetica" w:hAnsi="Helvetica" w:cs="Helvetica"/>
                <w:color w:val="000000"/>
              </w:rPr>
            </w:pPr>
            <w:r w:rsidRPr="008C3035">
              <w:rPr>
                <w:rFonts w:ascii="Helvetica" w:hAnsi="Helvetica" w:cs="Helvetica" w:hint="eastAsia"/>
                <w:color w:val="000000"/>
              </w:rPr>
              <w:t>(</w:t>
            </w:r>
            <w:r w:rsidRPr="005B1128">
              <w:rPr>
                <w:rFonts w:ascii="Helvetica" w:hAnsi="Helvetica" w:cs="Helvetica"/>
                <w:color w:val="000000"/>
              </w:rPr>
              <w:t>1.3.6.1.2.1.88.1.2.5.1.</w:t>
            </w:r>
            <w:r w:rsidRPr="005B1128">
              <w:rPr>
                <w:rFonts w:ascii="Helvetica" w:hAnsi="Helvetica" w:cs="Helvetica" w:hint="eastAsia"/>
                <w:color w:val="000000"/>
              </w:rPr>
              <w:t>7</w:t>
            </w:r>
            <w:r w:rsidRPr="008C3035">
              <w:rPr>
                <w:rFonts w:ascii="Helvetica" w:hAnsi="Helvetica" w:cs="Helvetica" w:hint="eastAsia"/>
                <w:color w:val="000000"/>
              </w:rPr>
              <w:t>)</w:t>
            </w:r>
          </w:p>
        </w:tc>
        <w:tc>
          <w:tcPr>
            <w:tcW w:w="1552" w:type="dxa"/>
          </w:tcPr>
          <w:p w14:paraId="09256464" w14:textId="77777777" w:rsidR="009162A6"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7A88FC9C"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744FD3EC"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bl>
    <w:p w14:paraId="5404EAF9" w14:textId="77777777" w:rsidR="009162A6" w:rsidRDefault="009162A6" w:rsidP="00C35694">
      <w:pPr>
        <w:pStyle w:val="2"/>
      </w:pPr>
      <w:bookmarkStart w:id="128" w:name="_Toc399861548"/>
      <w:bookmarkStart w:id="129" w:name="_Toc483388408"/>
      <w:r w:rsidRPr="005B1128">
        <w:t>mteTriggerThresholdTable</w:t>
      </w:r>
      <w:bookmarkEnd w:id="128"/>
      <w:bookmarkEnd w:id="129"/>
    </w:p>
    <w:p w14:paraId="5BB73C1B"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1.3.6.1.2.1.88.1.2.</w:t>
      </w:r>
      <w:r w:rsidR="009162A6" w:rsidRPr="003D7D27">
        <w:rPr>
          <w:rFonts w:eastAsia="黑体" w:hint="eastAsia"/>
          <w:b/>
          <w:bCs/>
          <w:kern w:val="0"/>
          <w:sz w:val="22"/>
          <w:szCs w:val="22"/>
        </w:rPr>
        <w:t>6</w:t>
      </w:r>
    </w:p>
    <w:tbl>
      <w:tblPr>
        <w:tblStyle w:val="IndexTable"/>
        <w:tblW w:w="9597" w:type="dxa"/>
        <w:tblLayout w:type="fixed"/>
        <w:tblLook w:val="04A0" w:firstRow="1" w:lastRow="0" w:firstColumn="1" w:lastColumn="0" w:noHBand="0" w:noVBand="1"/>
      </w:tblPr>
      <w:tblGrid>
        <w:gridCol w:w="3863"/>
        <w:gridCol w:w="1552"/>
        <w:gridCol w:w="1078"/>
        <w:gridCol w:w="3104"/>
      </w:tblGrid>
      <w:tr w:rsidR="009162A6" w:rsidRPr="00522330" w14:paraId="5E68F81E" w14:textId="77777777" w:rsidTr="00A84E51">
        <w:trPr>
          <w:cnfStyle w:val="100000000000" w:firstRow="1" w:lastRow="0" w:firstColumn="0" w:lastColumn="0" w:oddVBand="0" w:evenVBand="0" w:oddHBand="0" w:evenHBand="0" w:firstRowFirstColumn="0" w:firstRowLastColumn="0" w:lastRowFirstColumn="0" w:lastRowLastColumn="0"/>
        </w:trPr>
        <w:tc>
          <w:tcPr>
            <w:tcW w:w="3863" w:type="dxa"/>
          </w:tcPr>
          <w:p w14:paraId="1F89B5FF" w14:textId="77777777" w:rsidR="009162A6" w:rsidRPr="00E61BC0" w:rsidRDefault="00166066" w:rsidP="00005AE1">
            <w:pPr>
              <w:pStyle w:val="TableHeading"/>
            </w:pPr>
            <w:r>
              <w:t>Object (OID)</w:t>
            </w:r>
          </w:p>
        </w:tc>
        <w:tc>
          <w:tcPr>
            <w:tcW w:w="1552" w:type="dxa"/>
          </w:tcPr>
          <w:p w14:paraId="0117B77B" w14:textId="77777777" w:rsidR="009162A6" w:rsidRPr="00E61BC0" w:rsidRDefault="009162A6" w:rsidP="00005AE1">
            <w:pPr>
              <w:pStyle w:val="TableHeading"/>
            </w:pPr>
            <w:r w:rsidRPr="00E61BC0">
              <w:t>Access</w:t>
            </w:r>
          </w:p>
        </w:tc>
        <w:tc>
          <w:tcPr>
            <w:tcW w:w="1078" w:type="dxa"/>
          </w:tcPr>
          <w:p w14:paraId="05E693DF" w14:textId="77777777" w:rsidR="009162A6" w:rsidRPr="00E61BC0" w:rsidRDefault="009162A6" w:rsidP="00005AE1">
            <w:pPr>
              <w:pStyle w:val="TableHeading"/>
            </w:pPr>
            <w:r w:rsidRPr="00E61BC0">
              <w:t>PDS</w:t>
            </w:r>
          </w:p>
        </w:tc>
        <w:tc>
          <w:tcPr>
            <w:tcW w:w="3104" w:type="dxa"/>
          </w:tcPr>
          <w:p w14:paraId="79C38F9A" w14:textId="77777777" w:rsidR="009162A6" w:rsidRPr="00E61BC0" w:rsidRDefault="0039618E" w:rsidP="00005AE1">
            <w:pPr>
              <w:pStyle w:val="TableHeading"/>
            </w:pPr>
            <w:r>
              <w:t>Comments</w:t>
            </w:r>
          </w:p>
        </w:tc>
      </w:tr>
      <w:tr w:rsidR="009162A6" w:rsidRPr="00522330" w14:paraId="344D9EB7" w14:textId="77777777" w:rsidTr="00A84E51">
        <w:tc>
          <w:tcPr>
            <w:tcW w:w="3863" w:type="dxa"/>
          </w:tcPr>
          <w:p w14:paraId="7C038A82"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 xml:space="preserve">mteTriggerThresholdStartup (1.3.6.1.2.1.88.1.2.6.1.1) </w:t>
            </w:r>
          </w:p>
        </w:tc>
        <w:tc>
          <w:tcPr>
            <w:tcW w:w="1552" w:type="dxa"/>
          </w:tcPr>
          <w:p w14:paraId="2EE5A7D8"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3B64E4CF"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28AA9CC9"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0715B65A" w14:textId="77777777" w:rsidTr="00A84E51">
        <w:tc>
          <w:tcPr>
            <w:tcW w:w="3863" w:type="dxa"/>
          </w:tcPr>
          <w:p w14:paraId="20CEA833"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mteTriggerThresholdRising</w:t>
            </w:r>
            <w:r w:rsidRPr="005B1128">
              <w:rPr>
                <w:rFonts w:ascii="Helvetica" w:hAnsi="Helvetica" w:cs="Helvetica" w:hint="eastAsia"/>
              </w:rPr>
              <w:t xml:space="preserve"> </w:t>
            </w:r>
            <w:r w:rsidRPr="005B1128">
              <w:rPr>
                <w:rFonts w:ascii="Helvetica" w:hAnsi="Helvetica" w:cs="Helvetica"/>
              </w:rPr>
              <w:t xml:space="preserve"> (1.3.6.1.2.1.88.1.2.6.1.</w:t>
            </w:r>
            <w:r w:rsidRPr="005B1128">
              <w:rPr>
                <w:rFonts w:ascii="Helvetica" w:hAnsi="Helvetica" w:cs="Helvetica" w:hint="eastAsia"/>
              </w:rPr>
              <w:t>2</w:t>
            </w:r>
            <w:r w:rsidRPr="005B1128">
              <w:rPr>
                <w:rFonts w:ascii="Helvetica" w:hAnsi="Helvetica" w:cs="Helvetica"/>
              </w:rPr>
              <w:t xml:space="preserve">) </w:t>
            </w:r>
          </w:p>
        </w:tc>
        <w:tc>
          <w:tcPr>
            <w:tcW w:w="1552" w:type="dxa"/>
          </w:tcPr>
          <w:p w14:paraId="33177E93" w14:textId="77777777" w:rsidR="009162A6" w:rsidRDefault="009162A6" w:rsidP="00C35694">
            <w:pPr>
              <w:pStyle w:val="TableText"/>
              <w:kinsoku w:val="0"/>
              <w:textAlignment w:val="top"/>
              <w:rPr>
                <w:rFonts w:ascii="charset0Courier" w:eastAsia="charset0Courier" w:hAnsi="charset0MS Sans Serif" w:cs="charset0Courier"/>
                <w:lang w:val="zh-CN"/>
              </w:rPr>
            </w:pPr>
            <w:r>
              <w:rPr>
                <w:rFonts w:ascii="Helvetica" w:hAnsi="Helvetica" w:cs="Helvetica"/>
              </w:rPr>
              <w:t>read-write</w:t>
            </w:r>
          </w:p>
        </w:tc>
        <w:tc>
          <w:tcPr>
            <w:tcW w:w="1078" w:type="dxa"/>
          </w:tcPr>
          <w:p w14:paraId="275FA34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1B076E0D"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1C263A92" w14:textId="77777777" w:rsidTr="00A84E51">
        <w:tc>
          <w:tcPr>
            <w:tcW w:w="3863" w:type="dxa"/>
          </w:tcPr>
          <w:p w14:paraId="67015510"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mteTriggerThresholdFalling (1.3.6.1.2.1.88.1.2.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3</w:t>
            </w:r>
            <w:r w:rsidRPr="005B1128">
              <w:rPr>
                <w:rFonts w:ascii="Helvetica" w:hAnsi="Helvetica" w:cs="Helvetica"/>
              </w:rPr>
              <w:t>)</w:t>
            </w:r>
          </w:p>
        </w:tc>
        <w:tc>
          <w:tcPr>
            <w:tcW w:w="1552" w:type="dxa"/>
          </w:tcPr>
          <w:p w14:paraId="392933C2"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7CB3775C"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0BF6F51E"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6D2E0999" w14:textId="77777777" w:rsidTr="00A84E51">
        <w:tc>
          <w:tcPr>
            <w:tcW w:w="3863" w:type="dxa"/>
          </w:tcPr>
          <w:p w14:paraId="01A1AF23" w14:textId="77777777" w:rsidR="009162A6" w:rsidRDefault="009162A6" w:rsidP="00C35694">
            <w:pPr>
              <w:pStyle w:val="TableText"/>
              <w:kinsoku w:val="0"/>
              <w:textAlignment w:val="top"/>
              <w:rPr>
                <w:rFonts w:ascii="Helvetica" w:hAnsi="Helvetica" w:cs="Helvetica"/>
              </w:rPr>
            </w:pPr>
            <w:r w:rsidRPr="005B1128">
              <w:rPr>
                <w:rFonts w:ascii="Helvetica" w:hAnsi="Helvetica" w:cs="Helvetica"/>
              </w:rPr>
              <w:t>mteTriggerThresholdDeltaRising</w:t>
            </w:r>
          </w:p>
          <w:p w14:paraId="32C878C1"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4</w:t>
            </w:r>
            <w:r w:rsidRPr="005B1128">
              <w:rPr>
                <w:rFonts w:ascii="Helvetica" w:hAnsi="Helvetica" w:cs="Helvetica"/>
              </w:rPr>
              <w:t>)</w:t>
            </w:r>
          </w:p>
        </w:tc>
        <w:tc>
          <w:tcPr>
            <w:tcW w:w="1552" w:type="dxa"/>
          </w:tcPr>
          <w:p w14:paraId="4FCD4FF1"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1280AF0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6DC65815"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085E729F" w14:textId="77777777" w:rsidTr="00A84E51">
        <w:tc>
          <w:tcPr>
            <w:tcW w:w="3863" w:type="dxa"/>
          </w:tcPr>
          <w:p w14:paraId="1A33290C"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mteTriggerThresholdDeltaFalling</w:t>
            </w:r>
            <w:r w:rsidRPr="005B1128">
              <w:rPr>
                <w:rFonts w:ascii="Helvetica" w:hAnsi="Helvetica" w:cs="Helvetica" w:hint="eastAsia"/>
              </w:rPr>
              <w:t xml:space="preserve"> </w:t>
            </w:r>
          </w:p>
          <w:p w14:paraId="37BA6B94"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5)</w:t>
            </w:r>
          </w:p>
        </w:tc>
        <w:tc>
          <w:tcPr>
            <w:tcW w:w="1552" w:type="dxa"/>
          </w:tcPr>
          <w:p w14:paraId="05BDEBC7"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620AF10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58CE9607"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46EB132A" w14:textId="77777777" w:rsidTr="00A84E51">
        <w:tc>
          <w:tcPr>
            <w:tcW w:w="3863" w:type="dxa"/>
          </w:tcPr>
          <w:p w14:paraId="2A5FFCB4"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mteTriggerThresholdObjectsOwner</w:t>
            </w:r>
            <w:r w:rsidRPr="005B1128">
              <w:rPr>
                <w:rFonts w:ascii="Helvetica" w:hAnsi="Helvetica" w:cs="Helvetica" w:hint="eastAsia"/>
              </w:rPr>
              <w:t xml:space="preserve"> </w:t>
            </w:r>
          </w:p>
          <w:p w14:paraId="3F6E4F0C"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6)</w:t>
            </w:r>
          </w:p>
        </w:tc>
        <w:tc>
          <w:tcPr>
            <w:tcW w:w="1552" w:type="dxa"/>
          </w:tcPr>
          <w:p w14:paraId="05DB480B" w14:textId="77777777" w:rsidR="009162A6"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486788D1"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46F883F4" w14:textId="77777777" w:rsidR="009162A6" w:rsidRPr="00522330" w:rsidRDefault="009162A6" w:rsidP="00C35694">
            <w:pPr>
              <w:pStyle w:val="TableText"/>
              <w:kinsoku w:val="0"/>
              <w:textAlignment w:val="top"/>
              <w:rPr>
                <w:rFonts w:ascii="Helvetica" w:hAnsi="Helvetica" w:cs="Helvetica"/>
              </w:rPr>
            </w:pPr>
            <w:r>
              <w:t>O</w:t>
            </w:r>
            <w:r>
              <w:rPr>
                <w:rFonts w:hint="eastAsia"/>
              </w:rPr>
              <w:t>nly support SNMP v3 user, and it must be the same as the mteOwner.</w:t>
            </w:r>
          </w:p>
        </w:tc>
      </w:tr>
      <w:tr w:rsidR="009162A6" w:rsidRPr="00522330" w14:paraId="14E255CC" w14:textId="77777777" w:rsidTr="00A84E51">
        <w:tc>
          <w:tcPr>
            <w:tcW w:w="3863" w:type="dxa"/>
          </w:tcPr>
          <w:p w14:paraId="434AFED6"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mteTriggerThresholdObjects</w:t>
            </w:r>
            <w:r w:rsidRPr="005B1128">
              <w:rPr>
                <w:rFonts w:ascii="Helvetica" w:hAnsi="Helvetica" w:cs="Helvetica" w:hint="eastAsia"/>
              </w:rPr>
              <w:t xml:space="preserve"> (</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7)</w:t>
            </w:r>
          </w:p>
        </w:tc>
        <w:tc>
          <w:tcPr>
            <w:tcW w:w="1552" w:type="dxa"/>
          </w:tcPr>
          <w:p w14:paraId="2F1F23A5" w14:textId="77777777" w:rsidR="009162A6"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78" w:type="dxa"/>
          </w:tcPr>
          <w:p w14:paraId="58A74ADB"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24EF8C33"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263E7215" w14:textId="77777777" w:rsidTr="00A84E51">
        <w:tc>
          <w:tcPr>
            <w:tcW w:w="3863" w:type="dxa"/>
          </w:tcPr>
          <w:p w14:paraId="4A0241B5"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mteTriggerThresholdRisingEventOwner</w:t>
            </w:r>
          </w:p>
          <w:p w14:paraId="539FAB59"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8)</w:t>
            </w:r>
          </w:p>
        </w:tc>
        <w:tc>
          <w:tcPr>
            <w:tcW w:w="1552" w:type="dxa"/>
          </w:tcPr>
          <w:p w14:paraId="2F7D5312"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78" w:type="dxa"/>
          </w:tcPr>
          <w:p w14:paraId="75E895EE"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76CCB4BB" w14:textId="77777777" w:rsidR="009162A6" w:rsidRPr="00522330" w:rsidRDefault="009162A6" w:rsidP="00C35694">
            <w:pPr>
              <w:pStyle w:val="TableText"/>
              <w:kinsoku w:val="0"/>
              <w:textAlignment w:val="top"/>
              <w:rPr>
                <w:rFonts w:ascii="Helvetica" w:hAnsi="Helvetica" w:cs="Helvetica"/>
              </w:rPr>
            </w:pPr>
            <w:r>
              <w:t>O</w:t>
            </w:r>
            <w:r>
              <w:rPr>
                <w:rFonts w:hint="eastAsia"/>
              </w:rPr>
              <w:t>nly support SNMP v3 user, and it must be the same as the mteOwner.</w:t>
            </w:r>
          </w:p>
        </w:tc>
      </w:tr>
      <w:tr w:rsidR="009162A6" w:rsidRPr="00522330" w14:paraId="539B12D5" w14:textId="77777777" w:rsidTr="00A84E51">
        <w:tc>
          <w:tcPr>
            <w:tcW w:w="3863" w:type="dxa"/>
          </w:tcPr>
          <w:p w14:paraId="44AB44C1"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mteTriggerThresholdRisingEvent</w:t>
            </w:r>
          </w:p>
          <w:p w14:paraId="797971A2"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9)</w:t>
            </w:r>
          </w:p>
        </w:tc>
        <w:tc>
          <w:tcPr>
            <w:tcW w:w="1552" w:type="dxa"/>
          </w:tcPr>
          <w:p w14:paraId="430945AB"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78" w:type="dxa"/>
          </w:tcPr>
          <w:p w14:paraId="55C287AA"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22DB56BB"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6F7E8A3B" w14:textId="77777777" w:rsidTr="00A84E51">
        <w:tc>
          <w:tcPr>
            <w:tcW w:w="3863" w:type="dxa"/>
          </w:tcPr>
          <w:p w14:paraId="7F2E597B"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mteTriggerThresholdFallingEventOwner</w:t>
            </w:r>
          </w:p>
          <w:p w14:paraId="302BB74D"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10)</w:t>
            </w:r>
          </w:p>
        </w:tc>
        <w:tc>
          <w:tcPr>
            <w:tcW w:w="1552" w:type="dxa"/>
          </w:tcPr>
          <w:p w14:paraId="1823C2F1"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78" w:type="dxa"/>
          </w:tcPr>
          <w:p w14:paraId="2EFA5358"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545C2EDC"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2E1956C2" w14:textId="77777777" w:rsidTr="00A84E51">
        <w:tc>
          <w:tcPr>
            <w:tcW w:w="3863" w:type="dxa"/>
          </w:tcPr>
          <w:p w14:paraId="6489F13E"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mteTriggerThresholdFallingEvent</w:t>
            </w:r>
          </w:p>
          <w:p w14:paraId="1AF8C273"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11)</w:t>
            </w:r>
          </w:p>
        </w:tc>
        <w:tc>
          <w:tcPr>
            <w:tcW w:w="1552" w:type="dxa"/>
          </w:tcPr>
          <w:p w14:paraId="544870F8"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78" w:type="dxa"/>
          </w:tcPr>
          <w:p w14:paraId="7A22C6F6"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2337C8A6"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30F29662" w14:textId="77777777" w:rsidTr="00A84E51">
        <w:tc>
          <w:tcPr>
            <w:tcW w:w="3863" w:type="dxa"/>
          </w:tcPr>
          <w:p w14:paraId="1D220AC6"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mteTriggerThresholdDeltaRisingEventOwner</w:t>
            </w:r>
          </w:p>
          <w:p w14:paraId="3E040D8B"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12)</w:t>
            </w:r>
          </w:p>
        </w:tc>
        <w:tc>
          <w:tcPr>
            <w:tcW w:w="1552" w:type="dxa"/>
          </w:tcPr>
          <w:p w14:paraId="3C886F81"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78" w:type="dxa"/>
          </w:tcPr>
          <w:p w14:paraId="592A71D1"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4C5D437B"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7268BD44" w14:textId="77777777" w:rsidTr="00A84E51">
        <w:tc>
          <w:tcPr>
            <w:tcW w:w="3863" w:type="dxa"/>
          </w:tcPr>
          <w:p w14:paraId="657FF921"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mteTriggerThresholdDeltaRisingEvent</w:t>
            </w:r>
          </w:p>
          <w:p w14:paraId="7985446C"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13)</w:t>
            </w:r>
          </w:p>
        </w:tc>
        <w:tc>
          <w:tcPr>
            <w:tcW w:w="1552" w:type="dxa"/>
          </w:tcPr>
          <w:p w14:paraId="089ED07C"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78" w:type="dxa"/>
          </w:tcPr>
          <w:p w14:paraId="4FB0D23A"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4D7DE937"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4511798D" w14:textId="77777777" w:rsidTr="00A84E51">
        <w:tc>
          <w:tcPr>
            <w:tcW w:w="3863" w:type="dxa"/>
          </w:tcPr>
          <w:p w14:paraId="3731D530"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mteTriggerThresholdDeltaFallingEventOwner</w:t>
            </w:r>
          </w:p>
          <w:p w14:paraId="0DCC531B"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14)</w:t>
            </w:r>
          </w:p>
        </w:tc>
        <w:tc>
          <w:tcPr>
            <w:tcW w:w="1552" w:type="dxa"/>
          </w:tcPr>
          <w:p w14:paraId="729CDCEA"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78" w:type="dxa"/>
          </w:tcPr>
          <w:p w14:paraId="06D4005C"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0E1E8CF0"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7315F3D0" w14:textId="77777777" w:rsidTr="00A84E51">
        <w:tc>
          <w:tcPr>
            <w:tcW w:w="3863" w:type="dxa"/>
          </w:tcPr>
          <w:p w14:paraId="4A70F010"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mteTriggerThresholdDeltaFallingEvent</w:t>
            </w:r>
          </w:p>
          <w:p w14:paraId="69B6677B"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1.3.6.1.2.1.88.1.2.</w:t>
            </w:r>
            <w:r w:rsidRPr="005B1128">
              <w:rPr>
                <w:rFonts w:ascii="Helvetica" w:hAnsi="Helvetica" w:cs="Helvetica" w:hint="eastAsia"/>
              </w:rPr>
              <w:t>6</w:t>
            </w:r>
            <w:r w:rsidRPr="005B1128">
              <w:rPr>
                <w:rFonts w:ascii="Helvetica" w:hAnsi="Helvetica" w:cs="Helvetica"/>
              </w:rPr>
              <w:t>.1.</w:t>
            </w:r>
            <w:r w:rsidRPr="005B1128">
              <w:rPr>
                <w:rFonts w:ascii="Helvetica" w:hAnsi="Helvetica" w:cs="Helvetica" w:hint="eastAsia"/>
              </w:rPr>
              <w:t>15)</w:t>
            </w:r>
          </w:p>
        </w:tc>
        <w:tc>
          <w:tcPr>
            <w:tcW w:w="1552" w:type="dxa"/>
          </w:tcPr>
          <w:p w14:paraId="15ACD970"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78" w:type="dxa"/>
          </w:tcPr>
          <w:p w14:paraId="231E6BEA"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611EBBC2"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bl>
    <w:p w14:paraId="2C3779CF" w14:textId="77777777" w:rsidR="009162A6" w:rsidRDefault="009162A6" w:rsidP="00C35694">
      <w:pPr>
        <w:pStyle w:val="2"/>
      </w:pPr>
      <w:bookmarkStart w:id="130" w:name="_Toc399861549"/>
      <w:bookmarkStart w:id="131" w:name="_Toc483388409"/>
      <w:r w:rsidRPr="005B1128">
        <w:t>mteObjectsTable</w:t>
      </w:r>
      <w:bookmarkEnd w:id="130"/>
      <w:bookmarkEnd w:id="131"/>
    </w:p>
    <w:p w14:paraId="6748CECB"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1.3.6.1.2.1.88.1.</w:t>
      </w:r>
      <w:r w:rsidR="009162A6" w:rsidRPr="003D7D27">
        <w:rPr>
          <w:rFonts w:eastAsia="黑体" w:hint="eastAsia"/>
          <w:b/>
          <w:bCs/>
          <w:kern w:val="0"/>
          <w:sz w:val="22"/>
          <w:szCs w:val="22"/>
        </w:rPr>
        <w:t>3.1</w:t>
      </w:r>
    </w:p>
    <w:tbl>
      <w:tblPr>
        <w:tblStyle w:val="IndexTable"/>
        <w:tblW w:w="9455" w:type="dxa"/>
        <w:tblLayout w:type="fixed"/>
        <w:tblLook w:val="04A0" w:firstRow="1" w:lastRow="0" w:firstColumn="1" w:lastColumn="0" w:noHBand="0" w:noVBand="1"/>
      </w:tblPr>
      <w:tblGrid>
        <w:gridCol w:w="3721"/>
        <w:gridCol w:w="1552"/>
        <w:gridCol w:w="1078"/>
        <w:gridCol w:w="3104"/>
      </w:tblGrid>
      <w:tr w:rsidR="009162A6" w:rsidRPr="00522330" w14:paraId="429E9893" w14:textId="77777777" w:rsidTr="00A84E51">
        <w:trPr>
          <w:cnfStyle w:val="100000000000" w:firstRow="1" w:lastRow="0" w:firstColumn="0" w:lastColumn="0" w:oddVBand="0" w:evenVBand="0" w:oddHBand="0" w:evenHBand="0" w:firstRowFirstColumn="0" w:firstRowLastColumn="0" w:lastRowFirstColumn="0" w:lastRowLastColumn="0"/>
        </w:trPr>
        <w:tc>
          <w:tcPr>
            <w:tcW w:w="3721" w:type="dxa"/>
          </w:tcPr>
          <w:p w14:paraId="6F321E5B" w14:textId="77777777" w:rsidR="009162A6" w:rsidRPr="00E61BC0" w:rsidRDefault="00166066" w:rsidP="00005AE1">
            <w:pPr>
              <w:pStyle w:val="TableHeading"/>
            </w:pPr>
            <w:r>
              <w:t>Object (OID)</w:t>
            </w:r>
          </w:p>
        </w:tc>
        <w:tc>
          <w:tcPr>
            <w:tcW w:w="1552" w:type="dxa"/>
          </w:tcPr>
          <w:p w14:paraId="70C37660" w14:textId="77777777" w:rsidR="009162A6" w:rsidRPr="00E61BC0" w:rsidRDefault="009162A6" w:rsidP="00005AE1">
            <w:pPr>
              <w:pStyle w:val="TableHeading"/>
            </w:pPr>
            <w:r w:rsidRPr="00E61BC0">
              <w:t>Access</w:t>
            </w:r>
          </w:p>
        </w:tc>
        <w:tc>
          <w:tcPr>
            <w:tcW w:w="1078" w:type="dxa"/>
          </w:tcPr>
          <w:p w14:paraId="15A141AE" w14:textId="77777777" w:rsidR="009162A6" w:rsidRPr="00E61BC0" w:rsidRDefault="009162A6" w:rsidP="00005AE1">
            <w:pPr>
              <w:pStyle w:val="TableHeading"/>
            </w:pPr>
            <w:r w:rsidRPr="00E61BC0">
              <w:t>PDS</w:t>
            </w:r>
          </w:p>
        </w:tc>
        <w:tc>
          <w:tcPr>
            <w:tcW w:w="3104" w:type="dxa"/>
          </w:tcPr>
          <w:p w14:paraId="66616CFA" w14:textId="77777777" w:rsidR="009162A6" w:rsidRPr="00E61BC0" w:rsidRDefault="0039618E" w:rsidP="00005AE1">
            <w:pPr>
              <w:pStyle w:val="TableHeading"/>
            </w:pPr>
            <w:r>
              <w:t>Comments</w:t>
            </w:r>
          </w:p>
        </w:tc>
      </w:tr>
      <w:tr w:rsidR="009162A6" w:rsidRPr="00522330" w14:paraId="74D4B774" w14:textId="77777777" w:rsidTr="00A84E51">
        <w:tc>
          <w:tcPr>
            <w:tcW w:w="3721" w:type="dxa"/>
          </w:tcPr>
          <w:p w14:paraId="59500C81"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 xml:space="preserve">mteObjectsName (1.3.6.1.2.1.88.1.3.1.1.1) </w:t>
            </w:r>
          </w:p>
        </w:tc>
        <w:tc>
          <w:tcPr>
            <w:tcW w:w="1552" w:type="dxa"/>
          </w:tcPr>
          <w:p w14:paraId="6EFC872E" w14:textId="77777777" w:rsidR="009162A6" w:rsidRPr="00522330" w:rsidRDefault="009162A6" w:rsidP="00C35694">
            <w:pPr>
              <w:pStyle w:val="TableText"/>
              <w:kinsoku w:val="0"/>
              <w:textAlignment w:val="top"/>
              <w:rPr>
                <w:rFonts w:ascii="Helvetica" w:hAnsi="Helvetica" w:cs="Helvetica"/>
              </w:rPr>
            </w:pPr>
            <w:r w:rsidRPr="003E76A9">
              <w:rPr>
                <w:rFonts w:ascii="Helvetica" w:hAnsi="Helvetica" w:cs="Helvetica"/>
                <w:color w:val="000000"/>
              </w:rPr>
              <w:t>not-accessible</w:t>
            </w:r>
          </w:p>
        </w:tc>
        <w:tc>
          <w:tcPr>
            <w:tcW w:w="1078" w:type="dxa"/>
          </w:tcPr>
          <w:p w14:paraId="68DAD32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3104" w:type="dxa"/>
          </w:tcPr>
          <w:p w14:paraId="2DE2E76B"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59CCBF7C" w14:textId="77777777" w:rsidTr="00A84E51">
        <w:tc>
          <w:tcPr>
            <w:tcW w:w="3721" w:type="dxa"/>
          </w:tcPr>
          <w:p w14:paraId="1F8ED733"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mteObjectsIndex (1.3.6.1.2.1.88.1.3.1.1.</w:t>
            </w:r>
            <w:r w:rsidRPr="005B1128">
              <w:rPr>
                <w:rFonts w:ascii="Helvetica" w:hAnsi="Helvetica" w:cs="Helvetica" w:hint="eastAsia"/>
              </w:rPr>
              <w:t>2</w:t>
            </w:r>
            <w:r w:rsidRPr="005B1128">
              <w:rPr>
                <w:rFonts w:ascii="Helvetica" w:hAnsi="Helvetica" w:cs="Helvetica"/>
              </w:rPr>
              <w:t xml:space="preserve">) </w:t>
            </w:r>
          </w:p>
        </w:tc>
        <w:tc>
          <w:tcPr>
            <w:tcW w:w="1552" w:type="dxa"/>
          </w:tcPr>
          <w:p w14:paraId="45E29552" w14:textId="77777777" w:rsidR="009162A6" w:rsidRDefault="009162A6" w:rsidP="00C35694">
            <w:pPr>
              <w:pStyle w:val="TableText"/>
              <w:kinsoku w:val="0"/>
              <w:textAlignment w:val="top"/>
              <w:rPr>
                <w:rFonts w:ascii="charset0Courier" w:eastAsia="charset0Courier" w:hAnsi="charset0MS Sans Serif" w:cs="charset0Courier"/>
                <w:lang w:val="zh-CN"/>
              </w:rPr>
            </w:pPr>
            <w:r w:rsidRPr="003E76A9">
              <w:rPr>
                <w:rFonts w:ascii="Helvetica" w:hAnsi="Helvetica" w:cs="Helvetica"/>
                <w:color w:val="000000"/>
              </w:rPr>
              <w:t>not-accessible</w:t>
            </w:r>
          </w:p>
        </w:tc>
        <w:tc>
          <w:tcPr>
            <w:tcW w:w="1078" w:type="dxa"/>
          </w:tcPr>
          <w:p w14:paraId="208743C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3104" w:type="dxa"/>
          </w:tcPr>
          <w:p w14:paraId="00410796"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1C463664" w14:textId="77777777" w:rsidTr="00A84E51">
        <w:tc>
          <w:tcPr>
            <w:tcW w:w="3721" w:type="dxa"/>
          </w:tcPr>
          <w:p w14:paraId="1EDAE885"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mteObjectsID (1.3.6.1.2.1.88.1.3.1.1.</w:t>
            </w:r>
            <w:r w:rsidRPr="005B1128">
              <w:rPr>
                <w:rFonts w:ascii="Helvetica" w:hAnsi="Helvetica" w:cs="Helvetica" w:hint="eastAsia"/>
              </w:rPr>
              <w:t>3</w:t>
            </w:r>
            <w:r w:rsidRPr="005B1128">
              <w:rPr>
                <w:rFonts w:ascii="Helvetica" w:hAnsi="Helvetica" w:cs="Helvetica"/>
              </w:rPr>
              <w:t>)</w:t>
            </w:r>
          </w:p>
        </w:tc>
        <w:tc>
          <w:tcPr>
            <w:tcW w:w="1552" w:type="dxa"/>
          </w:tcPr>
          <w:p w14:paraId="4F16EA77" w14:textId="77777777" w:rsidR="009162A6" w:rsidRPr="00522330"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3D2DC141"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1F5BB547" w14:textId="77777777" w:rsidR="009162A6" w:rsidRPr="00522330" w:rsidRDefault="009162A6" w:rsidP="00C35694">
            <w:pPr>
              <w:pStyle w:val="TableText"/>
              <w:kinsoku w:val="0"/>
              <w:textAlignment w:val="top"/>
              <w:rPr>
                <w:rFonts w:ascii="Helvetica" w:hAnsi="Helvetica" w:cs="Helvetica"/>
              </w:rPr>
            </w:pPr>
            <w:r>
              <w:t>O</w:t>
            </w:r>
            <w:r>
              <w:rPr>
                <w:rFonts w:hint="eastAsia"/>
              </w:rPr>
              <w:t>nly support leaf</w:t>
            </w:r>
            <w:r w:rsidRPr="00622D31">
              <w:t>,</w:t>
            </w:r>
            <w:r>
              <w:rPr>
                <w:rFonts w:hint="eastAsia"/>
              </w:rPr>
              <w:t>column</w:t>
            </w:r>
            <w:r w:rsidRPr="00622D31">
              <w:rPr>
                <w:rFonts w:hint="eastAsia"/>
              </w:rPr>
              <w:t xml:space="preserve">, </w:t>
            </w:r>
            <w:r>
              <w:rPr>
                <w:rFonts w:hint="eastAsia"/>
              </w:rPr>
              <w:t>table,row,and father of the leaf node.</w:t>
            </w:r>
          </w:p>
        </w:tc>
      </w:tr>
      <w:tr w:rsidR="009162A6" w:rsidRPr="00522330" w14:paraId="388E2946" w14:textId="77777777" w:rsidTr="00A84E51">
        <w:tc>
          <w:tcPr>
            <w:tcW w:w="3721" w:type="dxa"/>
          </w:tcPr>
          <w:p w14:paraId="4CA16CC0"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mteObjectsIDWildcard (1.3.6.1.2.1.88.1.3.1.1.</w:t>
            </w:r>
            <w:r w:rsidRPr="005B1128">
              <w:rPr>
                <w:rFonts w:ascii="Helvetica" w:hAnsi="Helvetica" w:cs="Helvetica" w:hint="eastAsia"/>
              </w:rPr>
              <w:t>4</w:t>
            </w:r>
            <w:r w:rsidRPr="005B1128">
              <w:rPr>
                <w:rFonts w:ascii="Helvetica" w:hAnsi="Helvetica" w:cs="Helvetica"/>
              </w:rPr>
              <w:t>)</w:t>
            </w:r>
          </w:p>
        </w:tc>
        <w:tc>
          <w:tcPr>
            <w:tcW w:w="1552" w:type="dxa"/>
          </w:tcPr>
          <w:p w14:paraId="67D5D418" w14:textId="77777777" w:rsidR="009162A6" w:rsidRPr="00522330"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11368E77"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7504145D"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4906829B" w14:textId="77777777" w:rsidTr="00A84E51">
        <w:tc>
          <w:tcPr>
            <w:tcW w:w="3721" w:type="dxa"/>
          </w:tcPr>
          <w:p w14:paraId="40D23513"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mteObjectsEntryStatus</w:t>
            </w:r>
            <w:r w:rsidRPr="005B1128">
              <w:rPr>
                <w:rFonts w:ascii="Helvetica" w:hAnsi="Helvetica" w:cs="Helvetica" w:hint="eastAsia"/>
              </w:rPr>
              <w:t xml:space="preserve"> (</w:t>
            </w:r>
            <w:r w:rsidRPr="005B1128">
              <w:rPr>
                <w:rFonts w:ascii="Helvetica" w:hAnsi="Helvetica" w:cs="Helvetica"/>
              </w:rPr>
              <w:t>1.3.6.1.2.1.88.1.3.1.1.</w:t>
            </w:r>
            <w:r w:rsidRPr="005B1128">
              <w:rPr>
                <w:rFonts w:ascii="Helvetica" w:hAnsi="Helvetica" w:cs="Helvetica" w:hint="eastAsia"/>
              </w:rPr>
              <w:t>5)</w:t>
            </w:r>
          </w:p>
        </w:tc>
        <w:tc>
          <w:tcPr>
            <w:tcW w:w="1552" w:type="dxa"/>
          </w:tcPr>
          <w:p w14:paraId="5B4B0127" w14:textId="77777777" w:rsidR="009162A6" w:rsidRPr="00522330"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67781A8B"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059F3D7C" w14:textId="77777777" w:rsidR="009162A6" w:rsidRPr="00522330" w:rsidRDefault="009162A6" w:rsidP="00C35694">
            <w:pPr>
              <w:pStyle w:val="TableText"/>
              <w:kinsoku w:val="0"/>
              <w:textAlignment w:val="top"/>
              <w:rPr>
                <w:rFonts w:ascii="Helvetica" w:hAnsi="Helvetica" w:cs="Helvetica"/>
              </w:rPr>
            </w:pPr>
            <w:r>
              <w:rPr>
                <w:rFonts w:hint="eastAsia"/>
              </w:rPr>
              <w:t>O</w:t>
            </w:r>
            <w:r>
              <w:t>nly support</w:t>
            </w:r>
            <w:r w:rsidRPr="00E84740">
              <w:t xml:space="preserve"> createAndGo,active and destroy.</w:t>
            </w:r>
          </w:p>
        </w:tc>
      </w:tr>
    </w:tbl>
    <w:p w14:paraId="19CD55DE" w14:textId="77777777" w:rsidR="009162A6" w:rsidRDefault="009162A6" w:rsidP="00C35694">
      <w:pPr>
        <w:pStyle w:val="2"/>
      </w:pPr>
      <w:bookmarkStart w:id="132" w:name="_Toc399861550"/>
      <w:bookmarkStart w:id="133" w:name="_Toc483388410"/>
      <w:r w:rsidRPr="005B1128">
        <w:t>mteEvent</w:t>
      </w:r>
      <w:r>
        <w:rPr>
          <w:rFonts w:hint="eastAsia"/>
        </w:rPr>
        <w:t xml:space="preserve"> Objects</w:t>
      </w:r>
      <w:bookmarkEnd w:id="132"/>
      <w:bookmarkEnd w:id="133"/>
    </w:p>
    <w:tbl>
      <w:tblPr>
        <w:tblStyle w:val="IndexTable"/>
        <w:tblW w:w="9455" w:type="dxa"/>
        <w:tblLayout w:type="fixed"/>
        <w:tblLook w:val="04A0" w:firstRow="1" w:lastRow="0" w:firstColumn="1" w:lastColumn="0" w:noHBand="0" w:noVBand="1"/>
      </w:tblPr>
      <w:tblGrid>
        <w:gridCol w:w="3721"/>
        <w:gridCol w:w="1552"/>
        <w:gridCol w:w="1078"/>
        <w:gridCol w:w="3104"/>
      </w:tblGrid>
      <w:tr w:rsidR="009162A6" w:rsidRPr="00522330" w14:paraId="6ACA218C" w14:textId="77777777" w:rsidTr="00A84E51">
        <w:trPr>
          <w:cnfStyle w:val="100000000000" w:firstRow="1" w:lastRow="0" w:firstColumn="0" w:lastColumn="0" w:oddVBand="0" w:evenVBand="0" w:oddHBand="0" w:evenHBand="0" w:firstRowFirstColumn="0" w:firstRowLastColumn="0" w:lastRowFirstColumn="0" w:lastRowLastColumn="0"/>
        </w:trPr>
        <w:tc>
          <w:tcPr>
            <w:tcW w:w="3721" w:type="dxa"/>
          </w:tcPr>
          <w:p w14:paraId="7563EC27" w14:textId="77777777" w:rsidR="009162A6" w:rsidRPr="00E61BC0" w:rsidRDefault="00166066" w:rsidP="00005AE1">
            <w:pPr>
              <w:pStyle w:val="TableHeading"/>
            </w:pPr>
            <w:r>
              <w:t>Object (OID)</w:t>
            </w:r>
          </w:p>
        </w:tc>
        <w:tc>
          <w:tcPr>
            <w:tcW w:w="1552" w:type="dxa"/>
          </w:tcPr>
          <w:p w14:paraId="15679173" w14:textId="77777777" w:rsidR="009162A6" w:rsidRPr="00E61BC0" w:rsidRDefault="009162A6" w:rsidP="00005AE1">
            <w:pPr>
              <w:pStyle w:val="TableHeading"/>
            </w:pPr>
            <w:r w:rsidRPr="00E61BC0">
              <w:t>Access</w:t>
            </w:r>
          </w:p>
        </w:tc>
        <w:tc>
          <w:tcPr>
            <w:tcW w:w="1078" w:type="dxa"/>
          </w:tcPr>
          <w:p w14:paraId="4143B73A" w14:textId="77777777" w:rsidR="009162A6" w:rsidRPr="00E61BC0" w:rsidRDefault="009162A6" w:rsidP="00005AE1">
            <w:pPr>
              <w:pStyle w:val="TableHeading"/>
            </w:pPr>
            <w:r w:rsidRPr="00E61BC0">
              <w:t>PDS</w:t>
            </w:r>
          </w:p>
        </w:tc>
        <w:tc>
          <w:tcPr>
            <w:tcW w:w="3104" w:type="dxa"/>
          </w:tcPr>
          <w:p w14:paraId="5DD90CBA" w14:textId="77777777" w:rsidR="009162A6" w:rsidRPr="00E61BC0" w:rsidRDefault="0039618E" w:rsidP="00005AE1">
            <w:pPr>
              <w:pStyle w:val="TableHeading"/>
            </w:pPr>
            <w:r>
              <w:t>Comments</w:t>
            </w:r>
          </w:p>
        </w:tc>
      </w:tr>
      <w:tr w:rsidR="009162A6" w:rsidRPr="00522330" w14:paraId="293F3A22" w14:textId="77777777" w:rsidTr="00A84E51">
        <w:tc>
          <w:tcPr>
            <w:tcW w:w="3721" w:type="dxa"/>
          </w:tcPr>
          <w:p w14:paraId="6775D9DD" w14:textId="77777777" w:rsidR="009162A6" w:rsidRPr="008C3035" w:rsidRDefault="009162A6" w:rsidP="00C35694">
            <w:pPr>
              <w:pStyle w:val="TableText"/>
              <w:kinsoku w:val="0"/>
              <w:textAlignment w:val="top"/>
              <w:rPr>
                <w:rFonts w:ascii="Helvetica" w:hAnsi="Helvetica" w:cs="Helvetica"/>
                <w:color w:val="000000"/>
              </w:rPr>
            </w:pPr>
            <w:r w:rsidRPr="005A0A84">
              <w:rPr>
                <w:rFonts w:ascii="Helvetica" w:hAnsi="Helvetica" w:cs="Helvetica"/>
              </w:rPr>
              <w:t xml:space="preserve">mteEventFailures (1.3.6.1.2.1.88.1.4.1) </w:t>
            </w:r>
          </w:p>
        </w:tc>
        <w:tc>
          <w:tcPr>
            <w:tcW w:w="1552" w:type="dxa"/>
          </w:tcPr>
          <w:p w14:paraId="2F33E39B" w14:textId="77777777" w:rsidR="009162A6" w:rsidRPr="00522330"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w:t>
            </w:r>
            <w:r>
              <w:rPr>
                <w:rFonts w:ascii="Helvetica" w:hAnsi="Helvetica" w:cs="Helvetica" w:hint="eastAsia"/>
                <w:color w:val="000000"/>
                <w:lang w:val="zh-CN"/>
              </w:rPr>
              <w:t>only</w:t>
            </w:r>
          </w:p>
        </w:tc>
        <w:tc>
          <w:tcPr>
            <w:tcW w:w="1078" w:type="dxa"/>
          </w:tcPr>
          <w:p w14:paraId="74AF6F7F"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3104" w:type="dxa"/>
          </w:tcPr>
          <w:p w14:paraId="09555234"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bl>
    <w:p w14:paraId="79A5E864" w14:textId="77777777" w:rsidR="009162A6" w:rsidRDefault="009162A6" w:rsidP="00C35694">
      <w:pPr>
        <w:pStyle w:val="2"/>
      </w:pPr>
      <w:bookmarkStart w:id="134" w:name="_Toc399861551"/>
      <w:bookmarkStart w:id="135" w:name="_Toc483388411"/>
      <w:r w:rsidRPr="005B1128">
        <w:t>mteEventTable</w:t>
      </w:r>
      <w:bookmarkEnd w:id="134"/>
      <w:bookmarkEnd w:id="135"/>
    </w:p>
    <w:p w14:paraId="6CD12D73"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1.3.6.1.2.1.88.1.</w:t>
      </w:r>
      <w:r w:rsidR="009162A6" w:rsidRPr="003D7D27">
        <w:rPr>
          <w:rFonts w:eastAsia="黑体" w:hint="eastAsia"/>
          <w:b/>
          <w:bCs/>
          <w:kern w:val="0"/>
          <w:sz w:val="22"/>
          <w:szCs w:val="22"/>
        </w:rPr>
        <w:t>4.2</w:t>
      </w:r>
    </w:p>
    <w:tbl>
      <w:tblPr>
        <w:tblStyle w:val="IndexTable"/>
        <w:tblW w:w="9597" w:type="dxa"/>
        <w:tblLayout w:type="fixed"/>
        <w:tblLook w:val="04A0" w:firstRow="1" w:lastRow="0" w:firstColumn="1" w:lastColumn="0" w:noHBand="0" w:noVBand="1"/>
      </w:tblPr>
      <w:tblGrid>
        <w:gridCol w:w="3863"/>
        <w:gridCol w:w="1552"/>
        <w:gridCol w:w="1078"/>
        <w:gridCol w:w="3104"/>
      </w:tblGrid>
      <w:tr w:rsidR="009162A6" w:rsidRPr="00522330" w14:paraId="54C0EF4C" w14:textId="77777777" w:rsidTr="00A84E51">
        <w:trPr>
          <w:cnfStyle w:val="100000000000" w:firstRow="1" w:lastRow="0" w:firstColumn="0" w:lastColumn="0" w:oddVBand="0" w:evenVBand="0" w:oddHBand="0" w:evenHBand="0" w:firstRowFirstColumn="0" w:firstRowLastColumn="0" w:lastRowFirstColumn="0" w:lastRowLastColumn="0"/>
        </w:trPr>
        <w:tc>
          <w:tcPr>
            <w:tcW w:w="3863" w:type="dxa"/>
          </w:tcPr>
          <w:p w14:paraId="2FC98EFD" w14:textId="77777777" w:rsidR="009162A6" w:rsidRPr="00E61BC0" w:rsidRDefault="00166066" w:rsidP="00005AE1">
            <w:pPr>
              <w:pStyle w:val="TableHeading"/>
            </w:pPr>
            <w:r>
              <w:t>Object (OID)</w:t>
            </w:r>
          </w:p>
        </w:tc>
        <w:tc>
          <w:tcPr>
            <w:tcW w:w="1552" w:type="dxa"/>
          </w:tcPr>
          <w:p w14:paraId="627F3D46" w14:textId="77777777" w:rsidR="009162A6" w:rsidRPr="00E61BC0" w:rsidRDefault="009162A6" w:rsidP="00005AE1">
            <w:pPr>
              <w:pStyle w:val="TableHeading"/>
            </w:pPr>
            <w:r w:rsidRPr="00E61BC0">
              <w:t>Access</w:t>
            </w:r>
          </w:p>
        </w:tc>
        <w:tc>
          <w:tcPr>
            <w:tcW w:w="1078" w:type="dxa"/>
          </w:tcPr>
          <w:p w14:paraId="465E9D91" w14:textId="77777777" w:rsidR="009162A6" w:rsidRPr="00E61BC0" w:rsidRDefault="009162A6" w:rsidP="00005AE1">
            <w:pPr>
              <w:pStyle w:val="TableHeading"/>
            </w:pPr>
            <w:r w:rsidRPr="00E61BC0">
              <w:t>PDS</w:t>
            </w:r>
          </w:p>
        </w:tc>
        <w:tc>
          <w:tcPr>
            <w:tcW w:w="3104" w:type="dxa"/>
          </w:tcPr>
          <w:p w14:paraId="36CF962C" w14:textId="77777777" w:rsidR="009162A6" w:rsidRPr="00E61BC0" w:rsidRDefault="0039618E" w:rsidP="00005AE1">
            <w:pPr>
              <w:pStyle w:val="TableHeading"/>
            </w:pPr>
            <w:r>
              <w:t>Comments</w:t>
            </w:r>
          </w:p>
        </w:tc>
      </w:tr>
      <w:tr w:rsidR="009162A6" w:rsidRPr="00522330" w14:paraId="1DB71B00" w14:textId="77777777" w:rsidTr="00A84E51">
        <w:tc>
          <w:tcPr>
            <w:tcW w:w="3863" w:type="dxa"/>
          </w:tcPr>
          <w:p w14:paraId="08A9243C"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 xml:space="preserve">mteEventName (1.3.6.1.2.1.88.1.4.2.1.1) </w:t>
            </w:r>
          </w:p>
        </w:tc>
        <w:tc>
          <w:tcPr>
            <w:tcW w:w="1552" w:type="dxa"/>
          </w:tcPr>
          <w:p w14:paraId="5BDFBB4E" w14:textId="77777777" w:rsidR="009162A6" w:rsidRPr="00522330" w:rsidRDefault="009162A6" w:rsidP="00C35694">
            <w:pPr>
              <w:pStyle w:val="TableText"/>
              <w:kinsoku w:val="0"/>
              <w:textAlignment w:val="top"/>
              <w:rPr>
                <w:rFonts w:ascii="Helvetica" w:hAnsi="Helvetica" w:cs="Helvetica"/>
              </w:rPr>
            </w:pPr>
            <w:r w:rsidRPr="003E76A9">
              <w:rPr>
                <w:rFonts w:ascii="Helvetica" w:hAnsi="Helvetica" w:cs="Helvetica"/>
                <w:color w:val="000000"/>
              </w:rPr>
              <w:t>not-accessible</w:t>
            </w:r>
          </w:p>
        </w:tc>
        <w:tc>
          <w:tcPr>
            <w:tcW w:w="1078" w:type="dxa"/>
          </w:tcPr>
          <w:p w14:paraId="3121914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3104" w:type="dxa"/>
          </w:tcPr>
          <w:p w14:paraId="6FD01B60"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0180A96D" w14:textId="77777777" w:rsidTr="00A84E51">
        <w:tc>
          <w:tcPr>
            <w:tcW w:w="3863" w:type="dxa"/>
          </w:tcPr>
          <w:p w14:paraId="1493A2D9"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mteEventComment (1.3.6.1.2.1.88.1.4.2.1.</w:t>
            </w:r>
            <w:r w:rsidRPr="005B1128">
              <w:rPr>
                <w:rFonts w:ascii="Helvetica" w:hAnsi="Helvetica" w:cs="Helvetica" w:hint="eastAsia"/>
              </w:rPr>
              <w:t>2</w:t>
            </w:r>
            <w:r>
              <w:rPr>
                <w:rFonts w:ascii="Helvetica" w:hAnsi="Helvetica" w:cs="Helvetica" w:hint="eastAsia"/>
              </w:rPr>
              <w:t>)</w:t>
            </w:r>
            <w:r w:rsidRPr="005B1128">
              <w:rPr>
                <w:rFonts w:ascii="Helvetica" w:hAnsi="Helvetica" w:cs="Helvetica"/>
              </w:rPr>
              <w:t xml:space="preserve"> </w:t>
            </w:r>
          </w:p>
        </w:tc>
        <w:tc>
          <w:tcPr>
            <w:tcW w:w="1552" w:type="dxa"/>
          </w:tcPr>
          <w:p w14:paraId="7EDB1C1F" w14:textId="77777777" w:rsidR="009162A6" w:rsidRDefault="009162A6" w:rsidP="00C35694">
            <w:pPr>
              <w:pStyle w:val="TableText"/>
              <w:kinsoku w:val="0"/>
              <w:textAlignment w:val="top"/>
              <w:rPr>
                <w:rFonts w:ascii="charset0Courier" w:eastAsia="charset0Courier" w:hAnsi="charset0MS Sans Serif" w:cs="charset0Courier"/>
                <w:lang w:val="zh-CN"/>
              </w:rPr>
            </w:pPr>
            <w:r w:rsidRPr="002B59D0">
              <w:rPr>
                <w:rFonts w:ascii="Helvetica" w:hAnsi="Helvetica" w:cs="Helvetica"/>
                <w:color w:val="000000"/>
              </w:rPr>
              <w:t>read-create</w:t>
            </w:r>
          </w:p>
        </w:tc>
        <w:tc>
          <w:tcPr>
            <w:tcW w:w="1078" w:type="dxa"/>
          </w:tcPr>
          <w:p w14:paraId="36D2C16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4E536FA7" w14:textId="77777777" w:rsidR="009162A6" w:rsidRDefault="009162A6" w:rsidP="00C35694">
            <w:pPr>
              <w:pStyle w:val="TableText"/>
              <w:kinsoku w:val="0"/>
              <w:textAlignment w:val="top"/>
              <w:rPr>
                <w:rFonts w:ascii="Segoe UI" w:hAnsi="Segoe UI" w:cs="Segoe UI"/>
                <w:color w:val="000000"/>
                <w:sz w:val="20"/>
                <w:szCs w:val="20"/>
              </w:rPr>
            </w:pPr>
          </w:p>
          <w:p w14:paraId="71EF3993" w14:textId="77777777" w:rsidR="009162A6" w:rsidRDefault="009162A6" w:rsidP="00C35694">
            <w:pPr>
              <w:pStyle w:val="TableText"/>
              <w:kinsoku w:val="0"/>
              <w:textAlignment w:val="top"/>
              <w:rPr>
                <w:rFonts w:ascii="Helvetica" w:hAnsi="Helvetica" w:cs="Helvetica"/>
              </w:rPr>
            </w:pPr>
            <w:r>
              <w:rPr>
                <w:rFonts w:hint="eastAsia"/>
              </w:rPr>
              <w:t>The spaces before and after the event comment will be removed automatically.</w:t>
            </w:r>
          </w:p>
        </w:tc>
      </w:tr>
      <w:tr w:rsidR="009162A6" w:rsidRPr="00522330" w14:paraId="60D99D17" w14:textId="77777777" w:rsidTr="00A84E51">
        <w:tc>
          <w:tcPr>
            <w:tcW w:w="3863" w:type="dxa"/>
          </w:tcPr>
          <w:p w14:paraId="3FF0792A"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mteEventActions (1.3.6.1.2.1.88.1.4.2.1.</w:t>
            </w:r>
            <w:r w:rsidRPr="005B1128">
              <w:rPr>
                <w:rFonts w:ascii="Helvetica" w:hAnsi="Helvetica" w:cs="Helvetica" w:hint="eastAsia"/>
              </w:rPr>
              <w:t>3</w:t>
            </w:r>
            <w:r w:rsidRPr="005B1128">
              <w:rPr>
                <w:rFonts w:ascii="Helvetica" w:hAnsi="Helvetica" w:cs="Helvetica"/>
              </w:rPr>
              <w:t>)</w:t>
            </w:r>
          </w:p>
        </w:tc>
        <w:tc>
          <w:tcPr>
            <w:tcW w:w="1552" w:type="dxa"/>
          </w:tcPr>
          <w:p w14:paraId="07650D70" w14:textId="77777777" w:rsidR="009162A6" w:rsidRPr="00522330"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4AC1441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735D6431"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4360EB8C" w14:textId="77777777" w:rsidTr="00A84E51">
        <w:tc>
          <w:tcPr>
            <w:tcW w:w="3863" w:type="dxa"/>
          </w:tcPr>
          <w:p w14:paraId="176C6DC6"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mteEventEnabled (1.3.6.1.2.1.88.1.4.2.1.</w:t>
            </w:r>
            <w:r w:rsidRPr="005B1128">
              <w:rPr>
                <w:rFonts w:ascii="Helvetica" w:hAnsi="Helvetica" w:cs="Helvetica" w:hint="eastAsia"/>
              </w:rPr>
              <w:t>4</w:t>
            </w:r>
            <w:r w:rsidRPr="005B1128">
              <w:rPr>
                <w:rFonts w:ascii="Helvetica" w:hAnsi="Helvetica" w:cs="Helvetica"/>
              </w:rPr>
              <w:t>)</w:t>
            </w:r>
          </w:p>
        </w:tc>
        <w:tc>
          <w:tcPr>
            <w:tcW w:w="1552" w:type="dxa"/>
          </w:tcPr>
          <w:p w14:paraId="35BC066B" w14:textId="77777777" w:rsidR="009162A6" w:rsidRPr="00522330"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094F074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37D6B81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 xml:space="preserve">Only support read, can not be </w:t>
            </w:r>
            <w:r w:rsidRPr="00C01444">
              <w:rPr>
                <w:rFonts w:ascii="Helvetica" w:hAnsi="Helvetica" w:cs="Helvetica"/>
              </w:rPr>
              <w:t>modified</w:t>
            </w:r>
            <w:r>
              <w:rPr>
                <w:rFonts w:ascii="Helvetica" w:hAnsi="Helvetica" w:cs="Helvetica" w:hint="eastAsia"/>
              </w:rPr>
              <w:t xml:space="preserve">. </w:t>
            </w:r>
            <w:r w:rsidRPr="00CE327D">
              <w:rPr>
                <w:rFonts w:ascii="Helvetica" w:hAnsi="Helvetica" w:cs="Helvetica"/>
              </w:rPr>
              <w:t>T</w:t>
            </w:r>
            <w:r w:rsidRPr="00CE327D">
              <w:rPr>
                <w:rFonts w:ascii="Helvetica" w:hAnsi="Helvetica" w:cs="Helvetica" w:hint="eastAsia"/>
              </w:rPr>
              <w:t xml:space="preserve">he </w:t>
            </w:r>
            <w:r w:rsidRPr="00CE327D">
              <w:rPr>
                <w:rFonts w:ascii="Helvetica" w:hAnsi="Helvetica" w:cs="Helvetica"/>
              </w:rPr>
              <w:t>value is '</w:t>
            </w:r>
            <w:r w:rsidRPr="00CE327D">
              <w:rPr>
                <w:rFonts w:ascii="Helvetica" w:hAnsi="Helvetica" w:cs="Helvetica" w:hint="eastAsia"/>
              </w:rPr>
              <w:t>true</w:t>
            </w:r>
            <w:r w:rsidRPr="00CE327D">
              <w:rPr>
                <w:rFonts w:ascii="Helvetica" w:hAnsi="Helvetica" w:cs="Helvetica"/>
              </w:rPr>
              <w:t>'</w:t>
            </w:r>
            <w:r>
              <w:rPr>
                <w:rFonts w:ascii="Helvetica" w:hAnsi="Helvetica" w:cs="Helvetica" w:hint="eastAsia"/>
              </w:rPr>
              <w:t xml:space="preserve"> </w:t>
            </w:r>
            <w:r w:rsidRPr="00CE327D">
              <w:rPr>
                <w:rFonts w:ascii="Helvetica" w:hAnsi="Helvetica" w:cs="Helvetica" w:hint="eastAsia"/>
              </w:rPr>
              <w:t>when</w:t>
            </w:r>
            <w:r w:rsidRPr="00CE327D">
              <w:rPr>
                <w:rFonts w:ascii="Helvetica" w:hAnsi="Helvetica" w:cs="Helvetica"/>
              </w:rPr>
              <w:t xml:space="preserve"> </w:t>
            </w:r>
            <w:r>
              <w:rPr>
                <w:rFonts w:ascii="Helvetica" w:hAnsi="Helvetica" w:cs="Helvetica" w:hint="eastAsia"/>
              </w:rPr>
              <w:t xml:space="preserve">the </w:t>
            </w:r>
            <w:r w:rsidRPr="005B1128">
              <w:rPr>
                <w:rFonts w:ascii="Helvetica" w:hAnsi="Helvetica" w:cs="Helvetica"/>
              </w:rPr>
              <w:t>mteEventEntryStatus</w:t>
            </w:r>
            <w:r w:rsidRPr="00CE327D">
              <w:rPr>
                <w:rFonts w:ascii="Helvetica" w:hAnsi="Helvetica" w:cs="Helvetica" w:hint="eastAsia"/>
              </w:rPr>
              <w:t xml:space="preserve"> is active.</w:t>
            </w:r>
          </w:p>
        </w:tc>
      </w:tr>
      <w:tr w:rsidR="009162A6" w:rsidRPr="00522330" w14:paraId="012403EB" w14:textId="77777777" w:rsidTr="00A84E51">
        <w:tc>
          <w:tcPr>
            <w:tcW w:w="3863" w:type="dxa"/>
          </w:tcPr>
          <w:p w14:paraId="7839459A"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mteEventEntryStatus</w:t>
            </w:r>
            <w:r w:rsidRPr="005B1128">
              <w:rPr>
                <w:rFonts w:ascii="Helvetica" w:hAnsi="Helvetica" w:cs="Helvetica" w:hint="eastAsia"/>
              </w:rPr>
              <w:t xml:space="preserve"> (</w:t>
            </w:r>
            <w:r w:rsidRPr="005B1128">
              <w:rPr>
                <w:rFonts w:ascii="Helvetica" w:hAnsi="Helvetica" w:cs="Helvetica"/>
              </w:rPr>
              <w:t>1.3.6.1.2.1.88.1.4.2.1.</w:t>
            </w:r>
            <w:r w:rsidRPr="005B1128">
              <w:rPr>
                <w:rFonts w:ascii="Helvetica" w:hAnsi="Helvetica" w:cs="Helvetica" w:hint="eastAsia"/>
              </w:rPr>
              <w:t>5)</w:t>
            </w:r>
          </w:p>
        </w:tc>
        <w:tc>
          <w:tcPr>
            <w:tcW w:w="1552" w:type="dxa"/>
          </w:tcPr>
          <w:p w14:paraId="48302CCA" w14:textId="77777777" w:rsidR="009162A6" w:rsidRPr="00522330"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78" w:type="dxa"/>
          </w:tcPr>
          <w:p w14:paraId="7B33275B"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7479D66D"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bl>
    <w:p w14:paraId="5DB70CA3" w14:textId="77777777" w:rsidR="009162A6" w:rsidRPr="005B1128" w:rsidRDefault="009162A6" w:rsidP="00C35694">
      <w:pPr>
        <w:pStyle w:val="2"/>
      </w:pPr>
      <w:bookmarkStart w:id="136" w:name="_Toc399861552"/>
      <w:bookmarkStart w:id="137" w:name="_Toc483388412"/>
      <w:r w:rsidRPr="005B1128">
        <w:t>mteEventNotificationTable</w:t>
      </w:r>
      <w:bookmarkEnd w:id="136"/>
      <w:bookmarkEnd w:id="137"/>
    </w:p>
    <w:p w14:paraId="526CA0E2"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1.3.6.1.2.1.88.1.</w:t>
      </w:r>
      <w:r w:rsidR="009162A6" w:rsidRPr="003D7D27">
        <w:rPr>
          <w:rFonts w:eastAsia="黑体" w:hint="eastAsia"/>
          <w:b/>
          <w:bCs/>
          <w:kern w:val="0"/>
          <w:sz w:val="22"/>
          <w:szCs w:val="22"/>
        </w:rPr>
        <w:t>4.3</w:t>
      </w:r>
    </w:p>
    <w:tbl>
      <w:tblPr>
        <w:tblStyle w:val="IndexTable"/>
        <w:tblW w:w="9597" w:type="dxa"/>
        <w:tblLayout w:type="fixed"/>
        <w:tblLook w:val="04A0" w:firstRow="1" w:lastRow="0" w:firstColumn="1" w:lastColumn="0" w:noHBand="0" w:noVBand="1"/>
      </w:tblPr>
      <w:tblGrid>
        <w:gridCol w:w="3863"/>
        <w:gridCol w:w="1552"/>
        <w:gridCol w:w="1078"/>
        <w:gridCol w:w="3104"/>
      </w:tblGrid>
      <w:tr w:rsidR="009162A6" w:rsidRPr="00522330" w14:paraId="17BC5423" w14:textId="77777777" w:rsidTr="00A84E51">
        <w:trPr>
          <w:cnfStyle w:val="100000000000" w:firstRow="1" w:lastRow="0" w:firstColumn="0" w:lastColumn="0" w:oddVBand="0" w:evenVBand="0" w:oddHBand="0" w:evenHBand="0" w:firstRowFirstColumn="0" w:firstRowLastColumn="0" w:lastRowFirstColumn="0" w:lastRowLastColumn="0"/>
        </w:trPr>
        <w:tc>
          <w:tcPr>
            <w:tcW w:w="3863" w:type="dxa"/>
          </w:tcPr>
          <w:p w14:paraId="2C64D0F9" w14:textId="77777777" w:rsidR="009162A6" w:rsidRPr="00E61BC0" w:rsidRDefault="00166066" w:rsidP="00005AE1">
            <w:pPr>
              <w:pStyle w:val="TableHeading"/>
            </w:pPr>
            <w:r>
              <w:t>Object (OID)</w:t>
            </w:r>
          </w:p>
        </w:tc>
        <w:tc>
          <w:tcPr>
            <w:tcW w:w="1552" w:type="dxa"/>
          </w:tcPr>
          <w:p w14:paraId="32B1B640" w14:textId="77777777" w:rsidR="009162A6" w:rsidRPr="00E61BC0" w:rsidRDefault="009162A6" w:rsidP="00005AE1">
            <w:pPr>
              <w:pStyle w:val="TableHeading"/>
            </w:pPr>
            <w:r w:rsidRPr="00E61BC0">
              <w:t>Access</w:t>
            </w:r>
          </w:p>
        </w:tc>
        <w:tc>
          <w:tcPr>
            <w:tcW w:w="1078" w:type="dxa"/>
          </w:tcPr>
          <w:p w14:paraId="66A98E43" w14:textId="77777777" w:rsidR="009162A6" w:rsidRPr="00E61BC0" w:rsidRDefault="009162A6" w:rsidP="00005AE1">
            <w:pPr>
              <w:pStyle w:val="TableHeading"/>
            </w:pPr>
            <w:r w:rsidRPr="00E61BC0">
              <w:t>PDS</w:t>
            </w:r>
          </w:p>
        </w:tc>
        <w:tc>
          <w:tcPr>
            <w:tcW w:w="3104" w:type="dxa"/>
          </w:tcPr>
          <w:p w14:paraId="11C39874" w14:textId="77777777" w:rsidR="009162A6" w:rsidRPr="00E61BC0" w:rsidRDefault="0039618E" w:rsidP="00005AE1">
            <w:pPr>
              <w:pStyle w:val="TableHeading"/>
            </w:pPr>
            <w:r>
              <w:t>Comments</w:t>
            </w:r>
          </w:p>
        </w:tc>
      </w:tr>
      <w:tr w:rsidR="009162A6" w:rsidRPr="00522330" w14:paraId="19D77503" w14:textId="77777777" w:rsidTr="00A84E51">
        <w:tc>
          <w:tcPr>
            <w:tcW w:w="3863" w:type="dxa"/>
          </w:tcPr>
          <w:p w14:paraId="2EF48CD2"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 xml:space="preserve">mteEventNotification (1.3.6.1.2.1.88.1.4.3.1.1) </w:t>
            </w:r>
          </w:p>
        </w:tc>
        <w:tc>
          <w:tcPr>
            <w:tcW w:w="1552" w:type="dxa"/>
          </w:tcPr>
          <w:p w14:paraId="76CB206A" w14:textId="77777777" w:rsidR="009162A6" w:rsidRPr="00522330"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78" w:type="dxa"/>
          </w:tcPr>
          <w:p w14:paraId="69A7715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57B36FDE"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68D2F4B6" w14:textId="77777777" w:rsidTr="00A84E51">
        <w:tc>
          <w:tcPr>
            <w:tcW w:w="3863" w:type="dxa"/>
          </w:tcPr>
          <w:p w14:paraId="79B0B400" w14:textId="77777777" w:rsidR="009162A6" w:rsidRDefault="009162A6" w:rsidP="00C35694">
            <w:pPr>
              <w:pStyle w:val="TableText"/>
              <w:kinsoku w:val="0"/>
              <w:textAlignment w:val="top"/>
              <w:rPr>
                <w:rFonts w:ascii="Helvetica" w:hAnsi="Helvetica" w:cs="Helvetica"/>
              </w:rPr>
            </w:pPr>
            <w:r w:rsidRPr="005B1128">
              <w:rPr>
                <w:rFonts w:ascii="Helvetica" w:hAnsi="Helvetica" w:cs="Helvetica"/>
              </w:rPr>
              <w:t xml:space="preserve">mteEventNotificationObjectsOwner </w:t>
            </w:r>
          </w:p>
          <w:p w14:paraId="0AF661E2" w14:textId="77777777" w:rsidR="009162A6" w:rsidRPr="005B1128" w:rsidRDefault="009162A6" w:rsidP="00C35694">
            <w:pPr>
              <w:pStyle w:val="TableText"/>
              <w:kinsoku w:val="0"/>
              <w:textAlignment w:val="top"/>
              <w:rPr>
                <w:rFonts w:ascii="Helvetica" w:hAnsi="Helvetica" w:cs="Helvetica"/>
              </w:rPr>
            </w:pPr>
            <w:r>
              <w:rPr>
                <w:rFonts w:ascii="Helvetica" w:hAnsi="Helvetica" w:cs="Helvetica"/>
              </w:rPr>
              <w:t>(1.3.6.1.2.1.88.1.4.3.1.</w:t>
            </w:r>
            <w:r>
              <w:rPr>
                <w:rFonts w:ascii="Helvetica" w:hAnsi="Helvetica" w:cs="Helvetica" w:hint="eastAsia"/>
              </w:rPr>
              <w:t>2</w:t>
            </w:r>
            <w:r w:rsidRPr="005B1128">
              <w:rPr>
                <w:rFonts w:ascii="Helvetica" w:hAnsi="Helvetica" w:cs="Helvetica"/>
              </w:rPr>
              <w:t>)</w:t>
            </w:r>
          </w:p>
        </w:tc>
        <w:tc>
          <w:tcPr>
            <w:tcW w:w="1552" w:type="dxa"/>
          </w:tcPr>
          <w:p w14:paraId="2915D493" w14:textId="77777777" w:rsidR="009162A6" w:rsidRDefault="009162A6" w:rsidP="00C35694">
            <w:pPr>
              <w:pStyle w:val="TableText"/>
              <w:kinsoku w:val="0"/>
              <w:textAlignment w:val="top"/>
              <w:rPr>
                <w:rFonts w:ascii="charset0Courier" w:eastAsia="charset0Courier" w:hAnsi="charset0MS Sans Serif" w:cs="charset0Courier"/>
                <w:lang w:val="zh-CN"/>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78" w:type="dxa"/>
          </w:tcPr>
          <w:p w14:paraId="4588CB17"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2BE41A55" w14:textId="77777777" w:rsidR="009162A6" w:rsidRPr="00522330" w:rsidRDefault="009162A6" w:rsidP="00C35694">
            <w:pPr>
              <w:pStyle w:val="TableText"/>
              <w:kinsoku w:val="0"/>
              <w:textAlignment w:val="top"/>
              <w:rPr>
                <w:rFonts w:ascii="Helvetica" w:hAnsi="Helvetica" w:cs="Helvetica"/>
              </w:rPr>
            </w:pPr>
            <w:r>
              <w:t>O</w:t>
            </w:r>
            <w:r>
              <w:rPr>
                <w:rFonts w:hint="eastAsia"/>
              </w:rPr>
              <w:t>nly support SNMP v3 user, and it must be the same as the mteOwner.</w:t>
            </w:r>
          </w:p>
        </w:tc>
      </w:tr>
      <w:tr w:rsidR="009162A6" w:rsidRPr="00522330" w14:paraId="079D1372" w14:textId="77777777" w:rsidTr="00A84E51">
        <w:tc>
          <w:tcPr>
            <w:tcW w:w="3863" w:type="dxa"/>
          </w:tcPr>
          <w:p w14:paraId="0002CF0D"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mteEventNotificationObjects (1.3.6.1.2.1.88.1.4.3.1.</w:t>
            </w:r>
            <w:r>
              <w:rPr>
                <w:rFonts w:ascii="Helvetica" w:hAnsi="Helvetica" w:cs="Helvetica" w:hint="eastAsia"/>
              </w:rPr>
              <w:t>3)</w:t>
            </w:r>
          </w:p>
        </w:tc>
        <w:tc>
          <w:tcPr>
            <w:tcW w:w="1552" w:type="dxa"/>
          </w:tcPr>
          <w:p w14:paraId="06CDCC8A" w14:textId="77777777" w:rsidR="009162A6" w:rsidRPr="00522330"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78" w:type="dxa"/>
          </w:tcPr>
          <w:p w14:paraId="202C810F"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665FE33A"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bl>
    <w:p w14:paraId="2FFFBB0E" w14:textId="77777777" w:rsidR="009162A6" w:rsidRPr="005B1128" w:rsidRDefault="009162A6" w:rsidP="00C35694">
      <w:pPr>
        <w:pStyle w:val="2"/>
      </w:pPr>
      <w:bookmarkStart w:id="138" w:name="_Toc399861553"/>
      <w:bookmarkStart w:id="139" w:name="_Toc483388413"/>
      <w:r w:rsidRPr="005B1128">
        <w:t>mteEventSetTable</w:t>
      </w:r>
      <w:bookmarkEnd w:id="138"/>
      <w:bookmarkEnd w:id="139"/>
    </w:p>
    <w:p w14:paraId="00B7DC3C"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1.3.6.1.2.1.88.1.</w:t>
      </w:r>
      <w:r w:rsidR="009162A6" w:rsidRPr="003D7D27">
        <w:rPr>
          <w:rFonts w:eastAsia="黑体" w:hint="eastAsia"/>
          <w:b/>
          <w:bCs/>
          <w:kern w:val="0"/>
          <w:sz w:val="22"/>
          <w:szCs w:val="22"/>
        </w:rPr>
        <w:t>4.4</w:t>
      </w:r>
    </w:p>
    <w:tbl>
      <w:tblPr>
        <w:tblStyle w:val="IndexTable"/>
        <w:tblW w:w="9597" w:type="dxa"/>
        <w:tblLayout w:type="fixed"/>
        <w:tblLook w:val="04A0" w:firstRow="1" w:lastRow="0" w:firstColumn="1" w:lastColumn="0" w:noHBand="0" w:noVBand="1"/>
      </w:tblPr>
      <w:tblGrid>
        <w:gridCol w:w="3863"/>
        <w:gridCol w:w="1552"/>
        <w:gridCol w:w="1078"/>
        <w:gridCol w:w="3104"/>
      </w:tblGrid>
      <w:tr w:rsidR="009162A6" w:rsidRPr="00522330" w14:paraId="6E74CAC7" w14:textId="77777777" w:rsidTr="00A84E51">
        <w:trPr>
          <w:cnfStyle w:val="100000000000" w:firstRow="1" w:lastRow="0" w:firstColumn="0" w:lastColumn="0" w:oddVBand="0" w:evenVBand="0" w:oddHBand="0" w:evenHBand="0" w:firstRowFirstColumn="0" w:firstRowLastColumn="0" w:lastRowFirstColumn="0" w:lastRowLastColumn="0"/>
        </w:trPr>
        <w:tc>
          <w:tcPr>
            <w:tcW w:w="3863" w:type="dxa"/>
          </w:tcPr>
          <w:p w14:paraId="28889C9A" w14:textId="77777777" w:rsidR="009162A6" w:rsidRPr="00E61BC0" w:rsidRDefault="00166066" w:rsidP="00005AE1">
            <w:pPr>
              <w:pStyle w:val="TableHeading"/>
            </w:pPr>
            <w:r>
              <w:t>Object (OID)</w:t>
            </w:r>
          </w:p>
        </w:tc>
        <w:tc>
          <w:tcPr>
            <w:tcW w:w="1552" w:type="dxa"/>
          </w:tcPr>
          <w:p w14:paraId="1BEC7945" w14:textId="77777777" w:rsidR="009162A6" w:rsidRPr="00E61BC0" w:rsidRDefault="009162A6" w:rsidP="00005AE1">
            <w:pPr>
              <w:pStyle w:val="TableHeading"/>
            </w:pPr>
            <w:r w:rsidRPr="00E61BC0">
              <w:t>Access</w:t>
            </w:r>
          </w:p>
        </w:tc>
        <w:tc>
          <w:tcPr>
            <w:tcW w:w="1078" w:type="dxa"/>
          </w:tcPr>
          <w:p w14:paraId="59F50952" w14:textId="77777777" w:rsidR="009162A6" w:rsidRPr="00E61BC0" w:rsidRDefault="009162A6" w:rsidP="00005AE1">
            <w:pPr>
              <w:pStyle w:val="TableHeading"/>
            </w:pPr>
            <w:r w:rsidRPr="00E61BC0">
              <w:t>PDS</w:t>
            </w:r>
          </w:p>
        </w:tc>
        <w:tc>
          <w:tcPr>
            <w:tcW w:w="3104" w:type="dxa"/>
          </w:tcPr>
          <w:p w14:paraId="2873684B" w14:textId="77777777" w:rsidR="009162A6" w:rsidRPr="00E61BC0" w:rsidRDefault="0039618E" w:rsidP="00005AE1">
            <w:pPr>
              <w:pStyle w:val="TableHeading"/>
            </w:pPr>
            <w:r>
              <w:t>Comments</w:t>
            </w:r>
          </w:p>
        </w:tc>
      </w:tr>
      <w:tr w:rsidR="009162A6" w:rsidRPr="00522330" w14:paraId="0967E0AD" w14:textId="77777777" w:rsidTr="00A84E51">
        <w:tc>
          <w:tcPr>
            <w:tcW w:w="3863" w:type="dxa"/>
          </w:tcPr>
          <w:p w14:paraId="119423B7"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mteEventSetObject (1.3.6.1.2.1.88.1.4.</w:t>
            </w:r>
            <w:r>
              <w:rPr>
                <w:rFonts w:ascii="Helvetica" w:hAnsi="Helvetica" w:cs="Helvetica" w:hint="eastAsia"/>
              </w:rPr>
              <w:t>4</w:t>
            </w:r>
            <w:r w:rsidRPr="005B1128">
              <w:rPr>
                <w:rFonts w:ascii="Helvetica" w:hAnsi="Helvetica" w:cs="Helvetica"/>
              </w:rPr>
              <w:t xml:space="preserve">.1.1) </w:t>
            </w:r>
          </w:p>
        </w:tc>
        <w:tc>
          <w:tcPr>
            <w:tcW w:w="1552" w:type="dxa"/>
          </w:tcPr>
          <w:p w14:paraId="7B2ADAD9" w14:textId="77777777" w:rsidR="009162A6" w:rsidRPr="00522330"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78" w:type="dxa"/>
          </w:tcPr>
          <w:p w14:paraId="361ABFF4"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3B42B6B4" w14:textId="77777777" w:rsidR="009162A6" w:rsidRPr="00522330" w:rsidRDefault="009162A6" w:rsidP="00C35694">
            <w:pPr>
              <w:pStyle w:val="TableText"/>
              <w:kinsoku w:val="0"/>
              <w:textAlignment w:val="top"/>
              <w:rPr>
                <w:rFonts w:ascii="Helvetica" w:hAnsi="Helvetica" w:cs="Helvetica"/>
              </w:rPr>
            </w:pPr>
            <w:r>
              <w:t>O</w:t>
            </w:r>
            <w:r>
              <w:rPr>
                <w:rFonts w:hint="eastAsia"/>
              </w:rPr>
              <w:t>nly support leaf</w:t>
            </w:r>
            <w:r w:rsidRPr="00622D31">
              <w:t>,</w:t>
            </w:r>
            <w:r>
              <w:rPr>
                <w:rFonts w:hint="eastAsia"/>
              </w:rPr>
              <w:t>column</w:t>
            </w:r>
            <w:r w:rsidRPr="00622D31">
              <w:rPr>
                <w:rFonts w:hint="eastAsia"/>
              </w:rPr>
              <w:t xml:space="preserve">, </w:t>
            </w:r>
            <w:r>
              <w:rPr>
                <w:rFonts w:hint="eastAsia"/>
              </w:rPr>
              <w:t>table,row,and father of the leaf node.</w:t>
            </w:r>
          </w:p>
        </w:tc>
      </w:tr>
      <w:tr w:rsidR="009162A6" w:rsidRPr="00522330" w14:paraId="588FDA73" w14:textId="77777777" w:rsidTr="00A84E51">
        <w:tc>
          <w:tcPr>
            <w:tcW w:w="3863" w:type="dxa"/>
          </w:tcPr>
          <w:p w14:paraId="7122F2AF"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mteEventSetObjectWildcard (1.3.6.1.2.1.88.1.4.</w:t>
            </w:r>
            <w:r>
              <w:rPr>
                <w:rFonts w:ascii="Helvetica" w:hAnsi="Helvetica" w:cs="Helvetica" w:hint="eastAsia"/>
              </w:rPr>
              <w:t>4</w:t>
            </w:r>
            <w:r w:rsidRPr="005B1128">
              <w:rPr>
                <w:rFonts w:ascii="Helvetica" w:hAnsi="Helvetica" w:cs="Helvetica"/>
              </w:rPr>
              <w:t>.1.</w:t>
            </w:r>
            <w:r w:rsidRPr="005B1128">
              <w:rPr>
                <w:rFonts w:ascii="Helvetica" w:hAnsi="Helvetica" w:cs="Helvetica" w:hint="eastAsia"/>
              </w:rPr>
              <w:t>2</w:t>
            </w:r>
            <w:r>
              <w:rPr>
                <w:rFonts w:ascii="Helvetica" w:hAnsi="Helvetica" w:cs="Helvetica" w:hint="eastAsia"/>
              </w:rPr>
              <w:t>)</w:t>
            </w:r>
            <w:r w:rsidRPr="005B1128">
              <w:rPr>
                <w:rFonts w:ascii="Helvetica" w:hAnsi="Helvetica" w:cs="Helvetica"/>
              </w:rPr>
              <w:t xml:space="preserve"> </w:t>
            </w:r>
          </w:p>
        </w:tc>
        <w:tc>
          <w:tcPr>
            <w:tcW w:w="1552" w:type="dxa"/>
          </w:tcPr>
          <w:p w14:paraId="64C5195C" w14:textId="77777777" w:rsidR="009162A6" w:rsidRDefault="009162A6" w:rsidP="00C3569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78" w:type="dxa"/>
          </w:tcPr>
          <w:p w14:paraId="786ACCF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34451052"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03C0EC7F" w14:textId="77777777" w:rsidTr="00A84E51">
        <w:tc>
          <w:tcPr>
            <w:tcW w:w="3863" w:type="dxa"/>
          </w:tcPr>
          <w:p w14:paraId="21BC649E"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mteEventSetValue (1.3.6.1.2.1.88.1.4.</w:t>
            </w:r>
            <w:r>
              <w:rPr>
                <w:rFonts w:ascii="Helvetica" w:hAnsi="Helvetica" w:cs="Helvetica" w:hint="eastAsia"/>
              </w:rPr>
              <w:t>4</w:t>
            </w:r>
            <w:r w:rsidRPr="005B1128">
              <w:rPr>
                <w:rFonts w:ascii="Helvetica" w:hAnsi="Helvetica" w:cs="Helvetica"/>
              </w:rPr>
              <w:t>.1.</w:t>
            </w:r>
            <w:r w:rsidRPr="005B1128">
              <w:rPr>
                <w:rFonts w:ascii="Helvetica" w:hAnsi="Helvetica" w:cs="Helvetica" w:hint="eastAsia"/>
              </w:rPr>
              <w:t>3</w:t>
            </w:r>
            <w:r w:rsidRPr="005B1128">
              <w:rPr>
                <w:rFonts w:ascii="Helvetica" w:hAnsi="Helvetica" w:cs="Helvetica"/>
              </w:rPr>
              <w:t>)</w:t>
            </w:r>
          </w:p>
        </w:tc>
        <w:tc>
          <w:tcPr>
            <w:tcW w:w="1552" w:type="dxa"/>
          </w:tcPr>
          <w:p w14:paraId="536CB805" w14:textId="77777777" w:rsidR="009162A6" w:rsidRDefault="009162A6" w:rsidP="00C3569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78" w:type="dxa"/>
          </w:tcPr>
          <w:p w14:paraId="0CDC819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02655029"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5106AA3B" w14:textId="77777777" w:rsidTr="00A84E51">
        <w:tc>
          <w:tcPr>
            <w:tcW w:w="3863" w:type="dxa"/>
          </w:tcPr>
          <w:p w14:paraId="1B3D6F13"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mteEventSetTargetTag (1.3.6.1.2.1.88.1.4.</w:t>
            </w:r>
            <w:r>
              <w:rPr>
                <w:rFonts w:ascii="Helvetica" w:hAnsi="Helvetica" w:cs="Helvetica" w:hint="eastAsia"/>
              </w:rPr>
              <w:t>4</w:t>
            </w:r>
            <w:r w:rsidRPr="005B1128">
              <w:rPr>
                <w:rFonts w:ascii="Helvetica" w:hAnsi="Helvetica" w:cs="Helvetica"/>
              </w:rPr>
              <w:t>.1.</w:t>
            </w:r>
            <w:r w:rsidRPr="005B1128">
              <w:rPr>
                <w:rFonts w:ascii="Helvetica" w:hAnsi="Helvetica" w:cs="Helvetica" w:hint="eastAsia"/>
              </w:rPr>
              <w:t>4</w:t>
            </w:r>
            <w:r w:rsidRPr="005B1128">
              <w:rPr>
                <w:rFonts w:ascii="Helvetica" w:hAnsi="Helvetica" w:cs="Helvetica"/>
              </w:rPr>
              <w:t>)</w:t>
            </w:r>
          </w:p>
        </w:tc>
        <w:tc>
          <w:tcPr>
            <w:tcW w:w="1552" w:type="dxa"/>
          </w:tcPr>
          <w:p w14:paraId="1EDAF972" w14:textId="77777777" w:rsidR="009162A6" w:rsidRDefault="009162A6" w:rsidP="00C3569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78" w:type="dxa"/>
          </w:tcPr>
          <w:p w14:paraId="51A054E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0EE70DBC"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 xml:space="preserve">Only support read, can not be </w:t>
            </w:r>
            <w:r w:rsidRPr="00C01444">
              <w:rPr>
                <w:rFonts w:ascii="Helvetica" w:hAnsi="Helvetica" w:cs="Helvetica"/>
              </w:rPr>
              <w:t>modified</w:t>
            </w:r>
            <w:r>
              <w:rPr>
                <w:rFonts w:ascii="Helvetica" w:hAnsi="Helvetica" w:cs="Helvetica" w:hint="eastAsia"/>
              </w:rPr>
              <w:t>.</w:t>
            </w:r>
          </w:p>
        </w:tc>
      </w:tr>
      <w:tr w:rsidR="009162A6" w:rsidRPr="00522330" w14:paraId="3A4FB183" w14:textId="77777777" w:rsidTr="00A84E51">
        <w:tc>
          <w:tcPr>
            <w:tcW w:w="3863" w:type="dxa"/>
          </w:tcPr>
          <w:p w14:paraId="07BD7779"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mteEventSetContextName</w:t>
            </w:r>
            <w:r w:rsidRPr="005B1128">
              <w:rPr>
                <w:rFonts w:ascii="Helvetica" w:hAnsi="Helvetica" w:cs="Helvetica" w:hint="eastAsia"/>
              </w:rPr>
              <w:t xml:space="preserve"> (</w:t>
            </w:r>
            <w:r w:rsidRPr="005B1128">
              <w:rPr>
                <w:rFonts w:ascii="Helvetica" w:hAnsi="Helvetica" w:cs="Helvetica"/>
              </w:rPr>
              <w:t>1.3.6.1.2.1.88.1.4.</w:t>
            </w:r>
            <w:r>
              <w:rPr>
                <w:rFonts w:ascii="Helvetica" w:hAnsi="Helvetica" w:cs="Helvetica" w:hint="eastAsia"/>
              </w:rPr>
              <w:t>4</w:t>
            </w:r>
            <w:r w:rsidRPr="005B1128">
              <w:rPr>
                <w:rFonts w:ascii="Helvetica" w:hAnsi="Helvetica" w:cs="Helvetica"/>
              </w:rPr>
              <w:t>.1.</w:t>
            </w:r>
            <w:r w:rsidRPr="005B1128">
              <w:rPr>
                <w:rFonts w:ascii="Helvetica" w:hAnsi="Helvetica" w:cs="Helvetica" w:hint="eastAsia"/>
              </w:rPr>
              <w:t>5)</w:t>
            </w:r>
          </w:p>
        </w:tc>
        <w:tc>
          <w:tcPr>
            <w:tcW w:w="1552" w:type="dxa"/>
          </w:tcPr>
          <w:p w14:paraId="0A9D0EDD" w14:textId="77777777" w:rsidR="009162A6" w:rsidRDefault="009162A6" w:rsidP="00C3569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78" w:type="dxa"/>
          </w:tcPr>
          <w:p w14:paraId="464FE6B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0252B754" w14:textId="77777777" w:rsidR="009162A6" w:rsidRPr="00522330" w:rsidRDefault="009162A6" w:rsidP="00C35694">
            <w:pPr>
              <w:pStyle w:val="TableText"/>
              <w:kinsoku w:val="0"/>
              <w:textAlignment w:val="top"/>
              <w:rPr>
                <w:rFonts w:ascii="Helvetica" w:hAnsi="Helvetica" w:cs="Helvetica"/>
              </w:rPr>
            </w:pPr>
            <w:r w:rsidRPr="00CE6250">
              <w:rPr>
                <w:rFonts w:ascii="Helvetica" w:hAnsi="Helvetica" w:cs="Helvetica"/>
                <w:color w:val="000000"/>
                <w:lang w:val="zh-CN"/>
              </w:rPr>
              <w:t>OCTET STRING (0..32)</w:t>
            </w:r>
          </w:p>
        </w:tc>
      </w:tr>
      <w:tr w:rsidR="009162A6" w:rsidRPr="00522330" w14:paraId="4DB72D10" w14:textId="77777777" w:rsidTr="00A84E51">
        <w:tc>
          <w:tcPr>
            <w:tcW w:w="3863" w:type="dxa"/>
          </w:tcPr>
          <w:p w14:paraId="1E59B793"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rPr>
              <w:t>mteEventSetContextNameWildcard</w:t>
            </w:r>
          </w:p>
          <w:p w14:paraId="72E449BB" w14:textId="77777777" w:rsidR="009162A6" w:rsidRPr="005B1128" w:rsidRDefault="009162A6" w:rsidP="00C35694">
            <w:pPr>
              <w:pStyle w:val="TableText"/>
              <w:kinsoku w:val="0"/>
              <w:textAlignment w:val="top"/>
              <w:rPr>
                <w:rFonts w:ascii="Helvetica" w:hAnsi="Helvetica" w:cs="Helvetica"/>
              </w:rPr>
            </w:pPr>
            <w:r w:rsidRPr="005B1128">
              <w:rPr>
                <w:rFonts w:ascii="Helvetica" w:hAnsi="Helvetica" w:cs="Helvetica" w:hint="eastAsia"/>
              </w:rPr>
              <w:t>(</w:t>
            </w:r>
            <w:r w:rsidRPr="005B1128">
              <w:rPr>
                <w:rFonts w:ascii="Helvetica" w:hAnsi="Helvetica" w:cs="Helvetica"/>
              </w:rPr>
              <w:t>1.3.6.1.2.1.88.1.4.</w:t>
            </w:r>
            <w:r>
              <w:rPr>
                <w:rFonts w:ascii="Helvetica" w:hAnsi="Helvetica" w:cs="Helvetica" w:hint="eastAsia"/>
              </w:rPr>
              <w:t>4</w:t>
            </w:r>
            <w:r w:rsidRPr="005B1128">
              <w:rPr>
                <w:rFonts w:ascii="Helvetica" w:hAnsi="Helvetica" w:cs="Helvetica"/>
              </w:rPr>
              <w:t>.1.</w:t>
            </w:r>
            <w:r>
              <w:rPr>
                <w:rFonts w:ascii="Helvetica" w:hAnsi="Helvetica" w:cs="Helvetica" w:hint="eastAsia"/>
              </w:rPr>
              <w:t>6</w:t>
            </w:r>
            <w:r w:rsidRPr="005B1128">
              <w:rPr>
                <w:rFonts w:ascii="Helvetica" w:hAnsi="Helvetica" w:cs="Helvetica" w:hint="eastAsia"/>
              </w:rPr>
              <w:t>)</w:t>
            </w:r>
          </w:p>
        </w:tc>
        <w:tc>
          <w:tcPr>
            <w:tcW w:w="1552" w:type="dxa"/>
          </w:tcPr>
          <w:p w14:paraId="3AED8824" w14:textId="77777777" w:rsidR="009162A6" w:rsidRDefault="009162A6" w:rsidP="00C3569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read-</w:t>
            </w:r>
            <w:r>
              <w:rPr>
                <w:rFonts w:ascii="Helvetica" w:hAnsi="Helvetica" w:cs="Helvetica" w:hint="eastAsia"/>
                <w:color w:val="000000"/>
                <w:lang w:val="zh-CN"/>
              </w:rPr>
              <w:t>write</w:t>
            </w:r>
          </w:p>
        </w:tc>
        <w:tc>
          <w:tcPr>
            <w:tcW w:w="1078" w:type="dxa"/>
          </w:tcPr>
          <w:p w14:paraId="458C94A2"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3104" w:type="dxa"/>
          </w:tcPr>
          <w:p w14:paraId="3D2EF699"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bl>
    <w:p w14:paraId="0748A4B8" w14:textId="77777777" w:rsidR="009162A6" w:rsidRPr="00E54BA7" w:rsidRDefault="009162A6" w:rsidP="00C35694"/>
    <w:p w14:paraId="08E3DB86" w14:textId="77777777" w:rsidR="009162A6" w:rsidRPr="00F20BAB" w:rsidRDefault="009162A6" w:rsidP="00C35694">
      <w:pPr>
        <w:pStyle w:val="1"/>
        <w:tabs>
          <w:tab w:val="num" w:pos="432"/>
        </w:tabs>
        <w:ind w:left="432" w:hanging="432"/>
        <w:jc w:val="both"/>
      </w:pPr>
      <w:bookmarkStart w:id="140" w:name="_Toc397420164"/>
      <w:bookmarkStart w:id="141" w:name="_Toc399256530"/>
      <w:bookmarkStart w:id="142" w:name="_Toc483388414"/>
      <w:r w:rsidRPr="00F20BAB">
        <w:t>DISMAN-PING-MIB</w:t>
      </w:r>
      <w:bookmarkEnd w:id="140"/>
      <w:bookmarkEnd w:id="141"/>
      <w:bookmarkEnd w:id="142"/>
    </w:p>
    <w:p w14:paraId="28694B65" w14:textId="77777777" w:rsidR="009162A6" w:rsidRPr="00607876" w:rsidRDefault="009162A6" w:rsidP="00E87111">
      <w:pPr>
        <w:ind w:left="0"/>
      </w:pPr>
      <w:bookmarkStart w:id="143" w:name="_Toc122774300"/>
      <w:r w:rsidRPr="00607876">
        <w:t>This MIB should be supported by device which implements disman ping function. This MIB cannot mix using with CLI.</w:t>
      </w:r>
    </w:p>
    <w:p w14:paraId="6A7E1F81" w14:textId="77777777" w:rsidR="009162A6" w:rsidRPr="009540D9" w:rsidRDefault="009162A6" w:rsidP="00C35694">
      <w:pPr>
        <w:pStyle w:val="2"/>
        <w:tabs>
          <w:tab w:val="num" w:pos="576"/>
        </w:tabs>
        <w:autoSpaceDE/>
        <w:autoSpaceDN/>
        <w:adjustRightInd/>
        <w:ind w:left="576" w:hanging="576"/>
        <w:jc w:val="both"/>
        <w:textAlignment w:val="auto"/>
      </w:pPr>
      <w:bookmarkStart w:id="144" w:name="_Toc291769031"/>
      <w:bookmarkStart w:id="145" w:name="_Toc397420165"/>
      <w:bookmarkStart w:id="146" w:name="_Toc399256531"/>
      <w:bookmarkStart w:id="147" w:name="_Toc483388415"/>
      <w:r w:rsidRPr="009540D9">
        <w:t>Scalar objects</w:t>
      </w:r>
      <w:bookmarkEnd w:id="143"/>
      <w:bookmarkEnd w:id="144"/>
      <w:bookmarkEnd w:id="145"/>
      <w:bookmarkEnd w:id="146"/>
      <w:bookmarkEnd w:id="147"/>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60FB32E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38B9273" w14:textId="77777777" w:rsidR="009162A6" w:rsidRPr="009540D9" w:rsidRDefault="00166066" w:rsidP="00005AE1">
            <w:pPr>
              <w:pStyle w:val="TableHeading"/>
            </w:pPr>
            <w:r>
              <w:t>Object (OID)</w:t>
            </w:r>
          </w:p>
        </w:tc>
        <w:tc>
          <w:tcPr>
            <w:tcW w:w="1440" w:type="dxa"/>
          </w:tcPr>
          <w:p w14:paraId="1C7DFF8D" w14:textId="77777777" w:rsidR="009162A6" w:rsidRPr="009540D9" w:rsidRDefault="009162A6" w:rsidP="00005AE1">
            <w:pPr>
              <w:pStyle w:val="TableHeading"/>
            </w:pPr>
            <w:r w:rsidRPr="009540D9">
              <w:t>Access</w:t>
            </w:r>
          </w:p>
        </w:tc>
        <w:tc>
          <w:tcPr>
            <w:tcW w:w="1000" w:type="dxa"/>
          </w:tcPr>
          <w:p w14:paraId="28C1796C" w14:textId="77777777" w:rsidR="009162A6" w:rsidRPr="009540D9" w:rsidRDefault="009162A6" w:rsidP="00005AE1">
            <w:pPr>
              <w:pStyle w:val="TableHeading"/>
            </w:pPr>
            <w:r w:rsidRPr="009540D9">
              <w:t>PDS</w:t>
            </w:r>
          </w:p>
        </w:tc>
        <w:tc>
          <w:tcPr>
            <w:tcW w:w="2880" w:type="dxa"/>
          </w:tcPr>
          <w:p w14:paraId="215BFCBA" w14:textId="77777777" w:rsidR="009162A6" w:rsidRPr="009540D9" w:rsidRDefault="0039618E" w:rsidP="00005AE1">
            <w:pPr>
              <w:pStyle w:val="TableHeading"/>
            </w:pPr>
            <w:r>
              <w:t>Comments</w:t>
            </w:r>
          </w:p>
        </w:tc>
      </w:tr>
      <w:tr w:rsidR="009162A6" w:rsidRPr="009540D9" w14:paraId="28AAA545" w14:textId="77777777" w:rsidTr="00A84E51">
        <w:tc>
          <w:tcPr>
            <w:tcW w:w="3000" w:type="dxa"/>
          </w:tcPr>
          <w:p w14:paraId="1FDC9EC3"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pingMaxConcurrentRequests</w:t>
            </w:r>
            <w:r>
              <w:rPr>
                <w:rFonts w:ascii="Helvetica" w:hAnsi="Helvetica" w:cs="Helvetica"/>
              </w:rPr>
              <w:t xml:space="preserve"> (1.3.6.1.2.1.80.1.1) </w:t>
            </w:r>
          </w:p>
        </w:tc>
        <w:tc>
          <w:tcPr>
            <w:tcW w:w="1440" w:type="dxa"/>
          </w:tcPr>
          <w:p w14:paraId="6DC36652"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w:t>
            </w:r>
            <w:r>
              <w:rPr>
                <w:rFonts w:ascii="Helvetica" w:hAnsi="Helvetica" w:cs="Helvetica" w:hint="eastAsia"/>
              </w:rPr>
              <w:t>only</w:t>
            </w:r>
          </w:p>
        </w:tc>
        <w:tc>
          <w:tcPr>
            <w:tcW w:w="1000" w:type="dxa"/>
          </w:tcPr>
          <w:p w14:paraId="7C393C90"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3AD56C5B" w14:textId="77777777" w:rsidR="009162A6" w:rsidRPr="00AE058A" w:rsidRDefault="009162A6" w:rsidP="00C35694">
            <w:pPr>
              <w:pStyle w:val="TableText"/>
              <w:kinsoku w:val="0"/>
              <w:textAlignment w:val="top"/>
              <w:rPr>
                <w:rFonts w:ascii="Helvetica" w:hAnsi="Helvetica" w:cs="Helvetica"/>
              </w:rPr>
            </w:pPr>
            <w:r>
              <w:rPr>
                <w:rFonts w:ascii="Helvetica" w:hAnsi="Helvetica" w:cs="Helvetica" w:hint="eastAsia"/>
              </w:rPr>
              <w:t xml:space="preserve">As Per MIB </w:t>
            </w:r>
          </w:p>
        </w:tc>
      </w:tr>
    </w:tbl>
    <w:p w14:paraId="3593031C" w14:textId="77777777" w:rsidR="009162A6" w:rsidRPr="009540D9" w:rsidRDefault="009162A6" w:rsidP="00C35694">
      <w:pPr>
        <w:spacing w:before="156" w:after="156"/>
        <w:ind w:left="420"/>
        <w:rPr>
          <w:rFonts w:ascii="Helvetica" w:hAnsi="Helvetica" w:cs="Helvetica"/>
        </w:rPr>
      </w:pPr>
    </w:p>
    <w:p w14:paraId="63EB281B" w14:textId="77777777" w:rsidR="009162A6" w:rsidRDefault="009162A6" w:rsidP="00C35694">
      <w:pPr>
        <w:pStyle w:val="2"/>
        <w:tabs>
          <w:tab w:val="num" w:pos="576"/>
        </w:tabs>
        <w:autoSpaceDE/>
        <w:autoSpaceDN/>
        <w:adjustRightInd/>
        <w:ind w:left="576" w:hanging="576"/>
        <w:jc w:val="both"/>
        <w:textAlignment w:val="auto"/>
      </w:pPr>
      <w:bookmarkStart w:id="148" w:name="_Toc122774301"/>
      <w:bookmarkStart w:id="149" w:name="_Toc291769032"/>
      <w:bookmarkStart w:id="150" w:name="_Toc378245464"/>
      <w:bookmarkStart w:id="151" w:name="_Toc397420166"/>
      <w:bookmarkStart w:id="152" w:name="_Toc399256532"/>
      <w:bookmarkStart w:id="153" w:name="_Toc483388416"/>
      <w:r w:rsidRPr="009540D9">
        <w:t>pingCtlTable</w:t>
      </w:r>
      <w:bookmarkEnd w:id="148"/>
      <w:bookmarkEnd w:id="149"/>
      <w:bookmarkEnd w:id="150"/>
      <w:bookmarkEnd w:id="151"/>
      <w:bookmarkEnd w:id="152"/>
      <w:bookmarkEnd w:id="153"/>
    </w:p>
    <w:p w14:paraId="4F6E72F8" w14:textId="77777777" w:rsidR="009162A6" w:rsidRPr="00E87111" w:rsidRDefault="00C57E05" w:rsidP="00E87111">
      <w:pPr>
        <w:ind w:left="0"/>
        <w:rPr>
          <w:rFonts w:eastAsia="黑体"/>
          <w:b/>
          <w:bCs/>
          <w:kern w:val="0"/>
          <w:sz w:val="22"/>
          <w:szCs w:val="22"/>
        </w:rPr>
      </w:pPr>
      <w:r w:rsidRPr="00E87111">
        <w:rPr>
          <w:rFonts w:eastAsia="黑体"/>
          <w:b/>
          <w:bCs/>
          <w:kern w:val="0"/>
          <w:sz w:val="22"/>
          <w:szCs w:val="22"/>
        </w:rPr>
        <w:t>OID</w:t>
      </w:r>
      <w:r w:rsidR="009162A6" w:rsidRPr="00E87111">
        <w:rPr>
          <w:rFonts w:eastAsia="黑体"/>
          <w:b/>
          <w:bCs/>
          <w:kern w:val="0"/>
          <w:sz w:val="22"/>
          <w:szCs w:val="22"/>
        </w:rPr>
        <w:t>: 1.3.6.1.2.1.80.1.2</w:t>
      </w:r>
    </w:p>
    <w:p w14:paraId="5B3D61CB" w14:textId="77777777" w:rsidR="009162A6" w:rsidRPr="009540D9" w:rsidRDefault="009162A6" w:rsidP="009D0D6E">
      <w:pPr>
        <w:widowControl w:val="0"/>
        <w:numPr>
          <w:ilvl w:val="1"/>
          <w:numId w:val="15"/>
        </w:numPr>
        <w:spacing w:before="156" w:after="156" w:line="360" w:lineRule="atLeast"/>
        <w:ind w:left="420" w:firstLine="420"/>
        <w:rPr>
          <w:rFonts w:ascii="Helvetica" w:hAnsi="Helvetica" w:cs="Helvetica"/>
        </w:rPr>
      </w:pPr>
      <w:r w:rsidRPr="009540D9">
        <w:rPr>
          <w:rFonts w:ascii="Helvetica" w:hAnsi="Helvetica" w:cs="Helvetica"/>
        </w:rPr>
        <w:t>The parameter which is not supported by the corresponding pingCtlType cannot be configured.</w:t>
      </w:r>
    </w:p>
    <w:p w14:paraId="5CDD9072" w14:textId="77777777" w:rsidR="009162A6" w:rsidRPr="009540D9" w:rsidRDefault="009162A6" w:rsidP="009D0D6E">
      <w:pPr>
        <w:widowControl w:val="0"/>
        <w:numPr>
          <w:ilvl w:val="1"/>
          <w:numId w:val="15"/>
        </w:numPr>
        <w:spacing w:after="120" w:line="360" w:lineRule="atLeast"/>
        <w:ind w:left="420" w:firstLine="420"/>
        <w:rPr>
          <w:rFonts w:ascii="Helvetica" w:hAnsi="Helvetica" w:cs="Helvetica"/>
        </w:rPr>
      </w:pPr>
      <w:r w:rsidRPr="009540D9">
        <w:rPr>
          <w:rFonts w:ascii="Helvetica" w:hAnsi="Helvetica" w:cs="Helvetica"/>
        </w:rPr>
        <w:t>When creating a test entry, the default value of pingCtlType is pingIcmpEcho. Once created, pingCtlType cannot be changed, so pingCtlType must be set as the entry created.</w:t>
      </w:r>
    </w:p>
    <w:p w14:paraId="3AFB4E3D" w14:textId="77777777" w:rsidR="009162A6" w:rsidRPr="009540D9" w:rsidRDefault="009162A6" w:rsidP="009D0D6E">
      <w:pPr>
        <w:widowControl w:val="0"/>
        <w:numPr>
          <w:ilvl w:val="1"/>
          <w:numId w:val="15"/>
        </w:numPr>
        <w:spacing w:after="120" w:line="360" w:lineRule="atLeast"/>
        <w:ind w:left="420" w:firstLine="420"/>
        <w:rPr>
          <w:rFonts w:ascii="Helvetica" w:hAnsi="Helvetica" w:cs="Helvetica"/>
        </w:rPr>
      </w:pPr>
      <w:r w:rsidRPr="009540D9">
        <w:rPr>
          <w:rFonts w:ascii="Helvetica" w:hAnsi="Helvetica" w:cs="Helvetica"/>
        </w:rPr>
        <w:t>When creating an entry, if the parameter which is not supported by the corresponding pingCtlType is set, the operation will be failed.</w:t>
      </w:r>
    </w:p>
    <w:p w14:paraId="55F5586B" w14:textId="77777777" w:rsidR="009162A6" w:rsidRPr="009540D9" w:rsidRDefault="009162A6" w:rsidP="009D0D6E">
      <w:pPr>
        <w:widowControl w:val="0"/>
        <w:numPr>
          <w:ilvl w:val="1"/>
          <w:numId w:val="15"/>
        </w:numPr>
        <w:spacing w:after="120" w:line="360" w:lineRule="atLeast"/>
        <w:ind w:left="420" w:firstLine="420"/>
        <w:rPr>
          <w:rFonts w:ascii="Helvetica" w:hAnsi="Helvetica" w:cs="Helvetica"/>
        </w:rPr>
      </w:pPr>
      <w:r w:rsidRPr="009540D9">
        <w:rPr>
          <w:rFonts w:ascii="Helvetica" w:hAnsi="Helvetica" w:cs="Helvetica"/>
        </w:rPr>
        <w:t>Any of the configurations in pingCtlTable changed, the corresponding results</w:t>
      </w:r>
      <w:r>
        <w:rPr>
          <w:rFonts w:ascii="Helvetica" w:hAnsi="Helvetica" w:cs="Helvetica" w:hint="eastAsia"/>
        </w:rPr>
        <w:t xml:space="preserve">, </w:t>
      </w:r>
      <w:r w:rsidRPr="009540D9">
        <w:rPr>
          <w:rFonts w:ascii="Helvetica" w:hAnsi="Helvetica" w:cs="Helvetica"/>
        </w:rPr>
        <w:t xml:space="preserve">histories </w:t>
      </w:r>
      <w:r>
        <w:rPr>
          <w:rFonts w:ascii="Helvetica" w:hAnsi="Helvetica" w:cs="Helvetica" w:hint="eastAsia"/>
        </w:rPr>
        <w:t xml:space="preserve">and statistics </w:t>
      </w:r>
      <w:r w:rsidRPr="009540D9">
        <w:rPr>
          <w:rFonts w:ascii="Helvetica" w:hAnsi="Helvetica" w:cs="Helvetica"/>
        </w:rPr>
        <w:t>will be cleared, except the following objects:</w:t>
      </w:r>
    </w:p>
    <w:p w14:paraId="404DEE0B" w14:textId="77777777" w:rsidR="009162A6" w:rsidRPr="009540D9" w:rsidRDefault="009162A6" w:rsidP="00C35694">
      <w:pPr>
        <w:spacing w:before="156" w:after="156"/>
        <w:ind w:left="420" w:firstLineChars="130" w:firstLine="260"/>
        <w:rPr>
          <w:rFonts w:ascii="Helvetica" w:hAnsi="Helvetica" w:cs="Helvetica"/>
        </w:rPr>
      </w:pPr>
      <w:r w:rsidRPr="009540D9">
        <w:rPr>
          <w:rFonts w:ascii="Helvetica" w:hAnsi="Helvetica" w:cs="Helvetica"/>
        </w:rPr>
        <w:t xml:space="preserve">    pingCtlTrapGeneration,</w:t>
      </w:r>
    </w:p>
    <w:p w14:paraId="08B1E86D" w14:textId="77777777" w:rsidR="009162A6" w:rsidRPr="009540D9" w:rsidRDefault="009162A6" w:rsidP="00C35694">
      <w:pPr>
        <w:spacing w:before="156" w:after="156"/>
        <w:ind w:left="420" w:firstLineChars="130" w:firstLine="260"/>
        <w:rPr>
          <w:rFonts w:ascii="Helvetica" w:hAnsi="Helvetica" w:cs="Helvetica"/>
        </w:rPr>
      </w:pPr>
      <w:r w:rsidRPr="009540D9">
        <w:rPr>
          <w:rFonts w:ascii="Helvetica" w:hAnsi="Helvetica" w:cs="Helvetica"/>
        </w:rPr>
        <w:t xml:space="preserve">    pingCtlTrapProbeFailureFilter,</w:t>
      </w:r>
    </w:p>
    <w:p w14:paraId="2C2E5B91" w14:textId="77777777" w:rsidR="009162A6" w:rsidRPr="009540D9" w:rsidRDefault="009162A6" w:rsidP="00C35694">
      <w:pPr>
        <w:spacing w:before="156" w:after="156"/>
        <w:ind w:left="420" w:firstLineChars="130" w:firstLine="260"/>
        <w:rPr>
          <w:rFonts w:ascii="Helvetica" w:hAnsi="Helvetica" w:cs="Helvetica"/>
        </w:rPr>
      </w:pPr>
      <w:r w:rsidRPr="009540D9">
        <w:rPr>
          <w:rFonts w:ascii="Helvetica" w:hAnsi="Helvetica" w:cs="Helvetica"/>
        </w:rPr>
        <w:t xml:space="preserve">    pingCtlTrapTestFailureFilter,</w:t>
      </w:r>
    </w:p>
    <w:p w14:paraId="097B8579" w14:textId="77777777" w:rsidR="009162A6" w:rsidRPr="009540D9" w:rsidRDefault="009162A6" w:rsidP="00C35694">
      <w:pPr>
        <w:spacing w:before="156" w:after="156"/>
        <w:ind w:left="420" w:firstLineChars="130" w:firstLine="260"/>
        <w:rPr>
          <w:rFonts w:ascii="Helvetica" w:hAnsi="Helvetica" w:cs="Helvetica"/>
        </w:rPr>
      </w:pPr>
      <w:r w:rsidRPr="009540D9">
        <w:rPr>
          <w:rFonts w:ascii="Helvetica" w:hAnsi="Helvetica" w:cs="Helvetica"/>
        </w:rPr>
        <w:t xml:space="preserve">    pingCtlDescr,</w:t>
      </w:r>
    </w:p>
    <w:p w14:paraId="62BC247C" w14:textId="77777777" w:rsidR="009162A6" w:rsidRPr="009540D9" w:rsidRDefault="009162A6" w:rsidP="00C35694">
      <w:pPr>
        <w:spacing w:before="156" w:after="156"/>
        <w:ind w:left="420" w:firstLineChars="130" w:firstLine="260"/>
        <w:rPr>
          <w:rFonts w:ascii="Helvetica" w:hAnsi="Helvetica" w:cs="Helvetica"/>
        </w:rPr>
      </w:pPr>
      <w:r w:rsidRPr="009540D9">
        <w:rPr>
          <w:rFonts w:ascii="Helvetica" w:hAnsi="Helvetica" w:cs="Helvetica"/>
        </w:rPr>
        <w:t xml:space="preserve">    pingCtlMaxRows(If the value of this object is smaller than the previous value, the redundant histories records will be deleted.)</w:t>
      </w:r>
    </w:p>
    <w:p w14:paraId="66D0855B" w14:textId="77777777" w:rsidR="009162A6" w:rsidRPr="009540D9" w:rsidRDefault="009162A6" w:rsidP="00C35694">
      <w:pPr>
        <w:spacing w:before="156" w:after="156"/>
        <w:ind w:left="420" w:firstLineChars="130" w:firstLine="260"/>
        <w:rPr>
          <w:rFonts w:ascii="Helvetica" w:hAnsi="Helvetica" w:cs="Helvetica"/>
        </w:rPr>
      </w:pPr>
      <w:r w:rsidRPr="009540D9">
        <w:rPr>
          <w:rFonts w:ascii="Helvetica" w:hAnsi="Helvetica" w:cs="Helvetica"/>
        </w:rPr>
        <w:t xml:space="preserve"> </w:t>
      </w:r>
      <w:r>
        <w:rPr>
          <w:rFonts w:ascii="Helvetica" w:hAnsi="Helvetica" w:cs="Helvetica"/>
        </w:rPr>
        <w:t>The results</w:t>
      </w:r>
      <w:r>
        <w:rPr>
          <w:rFonts w:ascii="Helvetica" w:hAnsi="Helvetica" w:cs="Helvetica" w:hint="eastAsia"/>
        </w:rPr>
        <w:t xml:space="preserve">, </w:t>
      </w:r>
      <w:r w:rsidRPr="009540D9">
        <w:rPr>
          <w:rFonts w:ascii="Helvetica" w:hAnsi="Helvetica" w:cs="Helvetica"/>
        </w:rPr>
        <w:t xml:space="preserve">histories and </w:t>
      </w:r>
      <w:r>
        <w:rPr>
          <w:rFonts w:ascii="Helvetica" w:hAnsi="Helvetica" w:cs="Helvetica" w:hint="eastAsia"/>
        </w:rPr>
        <w:t xml:space="preserve">statistics </w:t>
      </w:r>
      <w:r w:rsidRPr="009540D9">
        <w:rPr>
          <w:rFonts w:ascii="Helvetica" w:hAnsi="Helvetica" w:cs="Helvetica"/>
        </w:rPr>
        <w:t>must be the factual reflection of the test results of current configurations.</w:t>
      </w:r>
    </w:p>
    <w:p w14:paraId="6898EBDE" w14:textId="77777777" w:rsidR="009162A6" w:rsidRPr="009540D9" w:rsidRDefault="009162A6" w:rsidP="00C35694">
      <w:pPr>
        <w:spacing w:before="156" w:after="156"/>
        <w:ind w:left="420" w:firstLineChars="130" w:firstLine="260"/>
        <w:rPr>
          <w:rFonts w:ascii="Helvetica" w:hAnsi="Helvetica" w:cs="Helvetica"/>
        </w:rPr>
      </w:pPr>
      <w:r w:rsidRPr="009540D9">
        <w:rPr>
          <w:rFonts w:ascii="Helvetica" w:hAnsi="Helvetica" w:cs="Helvetica"/>
        </w:rPr>
        <w:t>Users will be puzzled when they get the results which caused by the previous configurations.</w:t>
      </w:r>
    </w:p>
    <w:p w14:paraId="4D9D8E7F" w14:textId="77777777" w:rsidR="009162A6" w:rsidRPr="009540D9" w:rsidRDefault="009162A6" w:rsidP="009D0D6E">
      <w:pPr>
        <w:widowControl w:val="0"/>
        <w:numPr>
          <w:ilvl w:val="1"/>
          <w:numId w:val="15"/>
        </w:numPr>
        <w:spacing w:after="120" w:line="360" w:lineRule="atLeast"/>
        <w:ind w:left="420" w:firstLine="420"/>
        <w:rPr>
          <w:rFonts w:ascii="Helvetica" w:hAnsi="Helvetica" w:cs="Helvetica"/>
        </w:rPr>
      </w:pPr>
      <w:r w:rsidRPr="009540D9">
        <w:rPr>
          <w:rFonts w:ascii="Helvetica" w:hAnsi="Helvetica" w:cs="Helvetica"/>
        </w:rPr>
        <w:t>pingCtlTargetAddressType and pingCtlTargetAddress must be modified together.</w:t>
      </w:r>
    </w:p>
    <w:p w14:paraId="307078BA" w14:textId="77777777" w:rsidR="009162A6" w:rsidRPr="009540D9" w:rsidRDefault="009162A6" w:rsidP="009D0D6E">
      <w:pPr>
        <w:widowControl w:val="0"/>
        <w:numPr>
          <w:ilvl w:val="1"/>
          <w:numId w:val="15"/>
        </w:numPr>
        <w:spacing w:after="120" w:line="360" w:lineRule="atLeast"/>
        <w:ind w:left="420" w:firstLine="420"/>
        <w:rPr>
          <w:rFonts w:ascii="Helvetica" w:hAnsi="Helvetica" w:cs="Helvetica"/>
        </w:rPr>
      </w:pPr>
      <w:r w:rsidRPr="009540D9">
        <w:rPr>
          <w:rFonts w:ascii="Helvetica" w:hAnsi="Helvetica" w:cs="Helvetica"/>
        </w:rPr>
        <w:t>pingCtlSourceAddressType and pingCtlSourceAddress must be modified together.</w:t>
      </w:r>
    </w:p>
    <w:p w14:paraId="65D44232" w14:textId="77777777" w:rsidR="009162A6" w:rsidRPr="009540D9" w:rsidRDefault="009162A6" w:rsidP="009D0D6E">
      <w:pPr>
        <w:widowControl w:val="0"/>
        <w:numPr>
          <w:ilvl w:val="1"/>
          <w:numId w:val="15"/>
        </w:numPr>
        <w:spacing w:after="120" w:line="360" w:lineRule="atLeast"/>
        <w:ind w:left="420" w:firstLine="420"/>
        <w:rPr>
          <w:rFonts w:ascii="Helvetica" w:hAnsi="Helvetica" w:cs="Helvetica"/>
        </w:rPr>
      </w:pPr>
      <w:r w:rsidRPr="009540D9">
        <w:rPr>
          <w:rFonts w:ascii="Helvetica" w:hAnsi="Helvetica" w:cs="Helvetica"/>
        </w:rPr>
        <w:t>If the parameter which is not supported by the corresponding pingCtlType is read, the result is invalid.</w:t>
      </w:r>
    </w:p>
    <w:p w14:paraId="1AFC7512" w14:textId="77777777" w:rsidR="009162A6" w:rsidRPr="009540D9" w:rsidRDefault="009162A6" w:rsidP="00C35694">
      <w:pPr>
        <w:spacing w:before="156" w:after="156"/>
        <w:ind w:left="420" w:firstLineChars="130" w:firstLine="260"/>
        <w:rPr>
          <w:rFonts w:ascii="Helvetica" w:hAnsi="Helvetica" w:cs="Helvetica"/>
        </w:rPr>
      </w:pPr>
      <w:r w:rsidRPr="009540D9">
        <w:rPr>
          <w:rFonts w:ascii="Helvetica" w:hAnsi="Helvetica" w:cs="Helvetica"/>
        </w:rPr>
        <w:t xml:space="preserve">The following objects are supported by all pingCtlTypes: </w:t>
      </w:r>
    </w:p>
    <w:p w14:paraId="62240582" w14:textId="77777777" w:rsidR="009162A6" w:rsidRPr="009540D9" w:rsidRDefault="009162A6" w:rsidP="00C35694">
      <w:pPr>
        <w:spacing w:before="156" w:after="156"/>
        <w:ind w:left="420" w:firstLineChars="130" w:firstLine="260"/>
        <w:rPr>
          <w:rFonts w:ascii="Helvetica" w:hAnsi="Helvetica" w:cs="Helvetica"/>
        </w:rPr>
      </w:pPr>
      <w:r w:rsidRPr="009540D9">
        <w:rPr>
          <w:rFonts w:ascii="Helvetica" w:hAnsi="Helvetica" w:cs="Helvetica"/>
        </w:rPr>
        <w:t>pingCtlOwnerIndex, p</w:t>
      </w:r>
      <w:r>
        <w:rPr>
          <w:rFonts w:ascii="Helvetica" w:hAnsi="Helvetica" w:cs="Helvetica"/>
        </w:rPr>
        <w:t>ingCtlTestName, pingCtlTimeOut,</w:t>
      </w:r>
    </w:p>
    <w:p w14:paraId="1AF4417E" w14:textId="77777777" w:rsidR="009162A6" w:rsidRPr="009540D9" w:rsidRDefault="009162A6" w:rsidP="00C35694">
      <w:pPr>
        <w:spacing w:before="156" w:after="156"/>
        <w:ind w:left="420" w:firstLineChars="130" w:firstLine="260"/>
        <w:rPr>
          <w:rFonts w:ascii="Helvetica" w:hAnsi="Helvetica" w:cs="Helvetica"/>
        </w:rPr>
      </w:pPr>
      <w:r w:rsidRPr="009540D9">
        <w:rPr>
          <w:rFonts w:ascii="Helvetica" w:hAnsi="Helvetica" w:cs="Helvetica"/>
        </w:rPr>
        <w:t xml:space="preserve">pingCtlAdminStatus, pingCtlFrequency, </w:t>
      </w:r>
    </w:p>
    <w:p w14:paraId="27813C84" w14:textId="77777777" w:rsidR="009162A6" w:rsidRPr="009540D9" w:rsidRDefault="009162A6" w:rsidP="00C35694">
      <w:pPr>
        <w:spacing w:before="156" w:after="156"/>
        <w:ind w:left="420" w:firstLineChars="130" w:firstLine="260"/>
        <w:rPr>
          <w:rFonts w:ascii="Helvetica" w:hAnsi="Helvetica" w:cs="Helvetica"/>
        </w:rPr>
      </w:pPr>
      <w:r w:rsidRPr="009540D9">
        <w:rPr>
          <w:rFonts w:ascii="Helvetica" w:hAnsi="Helvetica" w:cs="Helvetica"/>
        </w:rPr>
        <w:t>pingCtlStorageType, pingCtlTrapGeneration, pingCtlType, pingCtlDescr, pingCtlRowStatus</w:t>
      </w:r>
    </w:p>
    <w:p w14:paraId="23FB6135" w14:textId="77777777" w:rsidR="009162A6" w:rsidRDefault="00EB66CF" w:rsidP="00C35694">
      <w:pPr>
        <w:spacing w:before="156" w:after="156"/>
        <w:ind w:left="420" w:firstLineChars="130" w:firstLine="260"/>
        <w:rPr>
          <w:rFonts w:ascii="Helvetica" w:hAnsi="Helvetica" w:cs="Helvetica"/>
        </w:rPr>
      </w:pPr>
      <w:r w:rsidRPr="00EB66CF">
        <w:rPr>
          <w:rFonts w:ascii="Helvetica" w:hAnsi="Helvetica" w:cs="Helvetica" w:hint="eastAsia"/>
        </w:rPr>
        <w:t>Other objects are</w:t>
      </w:r>
      <w:r w:rsidR="009162A6" w:rsidRPr="009540D9">
        <w:rPr>
          <w:rFonts w:ascii="Helvetica" w:hAnsi="Helvetica" w:cs="Helvetica"/>
        </w:rPr>
        <w:t xml:space="preserve"> supported by part of pingCtlTypes.</w:t>
      </w:r>
    </w:p>
    <w:p w14:paraId="7DCCEC24" w14:textId="77777777" w:rsidR="009162A6" w:rsidRDefault="009162A6" w:rsidP="00C35694">
      <w:pPr>
        <w:spacing w:before="156" w:after="156"/>
        <w:ind w:left="420" w:firstLineChars="130" w:firstLine="260"/>
        <w:rPr>
          <w:rFonts w:ascii="Helvetica" w:hAnsi="Helvetica" w:cs="Helvetica"/>
        </w:rPr>
      </w:pPr>
      <w:r w:rsidRPr="009540D9">
        <w:rPr>
          <w:rFonts w:ascii="Helvetica" w:hAnsi="Helvetica" w:cs="Helvetica"/>
        </w:rPr>
        <w:t>The relationship between these objects and corresponding pingCtlType are described in the following table:</w:t>
      </w:r>
    </w:p>
    <w:tbl>
      <w:tblPr>
        <w:tblStyle w:val="IndexTable"/>
        <w:tblW w:w="0" w:type="auto"/>
        <w:tblLook w:val="04A0" w:firstRow="1" w:lastRow="0" w:firstColumn="1" w:lastColumn="0" w:noHBand="0" w:noVBand="1"/>
      </w:tblPr>
      <w:tblGrid>
        <w:gridCol w:w="4261"/>
        <w:gridCol w:w="4261"/>
      </w:tblGrid>
      <w:tr w:rsidR="009162A6" w:rsidRPr="00522330" w14:paraId="771B284E" w14:textId="77777777" w:rsidTr="00A84E51">
        <w:trPr>
          <w:cnfStyle w:val="100000000000" w:firstRow="1" w:lastRow="0" w:firstColumn="0" w:lastColumn="0" w:oddVBand="0" w:evenVBand="0" w:oddHBand="0" w:evenHBand="0" w:firstRowFirstColumn="0" w:firstRowLastColumn="0" w:lastRowFirstColumn="0" w:lastRowLastColumn="0"/>
        </w:trPr>
        <w:tc>
          <w:tcPr>
            <w:tcW w:w="4261" w:type="dxa"/>
          </w:tcPr>
          <w:p w14:paraId="398C22A1" w14:textId="77777777" w:rsidR="009162A6" w:rsidRPr="00522330" w:rsidRDefault="009162A6" w:rsidP="00C35694">
            <w:pPr>
              <w:spacing w:before="156" w:after="156"/>
              <w:ind w:left="420" w:firstLine="422"/>
              <w:rPr>
                <w:rFonts w:ascii="Helvetica" w:hAnsi="Helvetica" w:cs="Helvetica"/>
                <w:b/>
              </w:rPr>
            </w:pPr>
            <w:r w:rsidRPr="00522330">
              <w:rPr>
                <w:rFonts w:ascii="Helvetica" w:hAnsi="Helvetica" w:cs="Helvetica"/>
                <w:b/>
              </w:rPr>
              <w:t>Value of pingCtlType</w:t>
            </w:r>
          </w:p>
        </w:tc>
        <w:tc>
          <w:tcPr>
            <w:tcW w:w="4261" w:type="dxa"/>
          </w:tcPr>
          <w:p w14:paraId="50195693" w14:textId="77777777" w:rsidR="009162A6" w:rsidRPr="00522330" w:rsidRDefault="009162A6" w:rsidP="00C35694">
            <w:pPr>
              <w:spacing w:before="156" w:after="156"/>
              <w:ind w:left="420" w:firstLine="422"/>
              <w:rPr>
                <w:rFonts w:ascii="Helvetica" w:hAnsi="Helvetica" w:cs="Helvetica"/>
                <w:b/>
              </w:rPr>
            </w:pPr>
            <w:r w:rsidRPr="00522330">
              <w:rPr>
                <w:rFonts w:ascii="Helvetica" w:hAnsi="Helvetica" w:cs="Helvetica"/>
                <w:b/>
              </w:rPr>
              <w:t>Support parameters</w:t>
            </w:r>
          </w:p>
        </w:tc>
      </w:tr>
      <w:tr w:rsidR="009162A6" w:rsidRPr="00522330" w14:paraId="0A8B7A84" w14:textId="77777777" w:rsidTr="00A84E51">
        <w:tc>
          <w:tcPr>
            <w:tcW w:w="4261" w:type="dxa"/>
          </w:tcPr>
          <w:p w14:paraId="67E62F8B"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pingIcmpEcho</w:t>
            </w:r>
          </w:p>
          <w:p w14:paraId="04BAE767"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p>
        </w:tc>
        <w:tc>
          <w:tcPr>
            <w:tcW w:w="4261" w:type="dxa"/>
          </w:tcPr>
          <w:p w14:paraId="114C1038"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14:paraId="2E16F7DB"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14:paraId="422F5949"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pingCtlDataSize</w:t>
            </w:r>
          </w:p>
          <w:p w14:paraId="2D811F5C"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pingCtlDataFill</w:t>
            </w:r>
          </w:p>
          <w:p w14:paraId="4D9CDE18"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14:paraId="1601181C"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14:paraId="4306B866"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pingCtlIfIndex</w:t>
            </w:r>
          </w:p>
          <w:p w14:paraId="73DCECCE"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pingCtlByPassRouteTable</w:t>
            </w:r>
          </w:p>
          <w:p w14:paraId="7D758D2C"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14:paraId="21B5D862"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pingCtlProbeCount</w:t>
            </w:r>
          </w:p>
          <w:p w14:paraId="583AE3C5"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B125BF">
              <w:rPr>
                <w:rFonts w:cs="Helvetica"/>
              </w:rPr>
              <w:t>pingCtlMaxRows</w:t>
            </w:r>
          </w:p>
          <w:p w14:paraId="6640D0EF"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pingCtlTrapProbeFailureFilter</w:t>
            </w:r>
          </w:p>
          <w:p w14:paraId="5F9C4EE4"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 xml:space="preserve">pingCtlTrapTestFailureFilter </w:t>
            </w:r>
          </w:p>
        </w:tc>
      </w:tr>
      <w:tr w:rsidR="009162A6" w:rsidRPr="00522330" w14:paraId="7DD16737" w14:textId="77777777" w:rsidTr="00A84E51">
        <w:tc>
          <w:tcPr>
            <w:tcW w:w="4261" w:type="dxa"/>
          </w:tcPr>
          <w:p w14:paraId="23E7CCD5"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pingUdpEcho</w:t>
            </w:r>
          </w:p>
          <w:p w14:paraId="0EA9C7AC"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hh3cNqaUdpEcho or hh3cpingUdpEcho</w:t>
            </w:r>
          </w:p>
        </w:tc>
        <w:tc>
          <w:tcPr>
            <w:tcW w:w="4261" w:type="dxa"/>
          </w:tcPr>
          <w:p w14:paraId="225DBF1E"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14:paraId="0179AD21"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14:paraId="33F38C8D"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pingCtlDataSize</w:t>
            </w:r>
          </w:p>
          <w:p w14:paraId="2163D498"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pingCtlDataFill</w:t>
            </w:r>
          </w:p>
          <w:p w14:paraId="0DDF8242"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14:paraId="5294CE31"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14:paraId="31B71670"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 xml:space="preserve">pingCtlByPassRouteTable </w:t>
            </w:r>
          </w:p>
          <w:p w14:paraId="57E4A6BF"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14:paraId="79DDC1FA" w14:textId="77777777" w:rsidR="009162A6" w:rsidRDefault="009162A6" w:rsidP="00C35694">
            <w:pPr>
              <w:pStyle w:val="TableTextCharCharChar"/>
              <w:kinsoku w:val="0"/>
              <w:spacing w:before="0" w:line="360" w:lineRule="atLeast"/>
              <w:jc w:val="both"/>
              <w:textAlignment w:val="top"/>
              <w:rPr>
                <w:rFonts w:cs="Helvetica"/>
              </w:rPr>
            </w:pPr>
            <w:r w:rsidRPr="00522330">
              <w:rPr>
                <w:rFonts w:cs="Helvetica"/>
              </w:rPr>
              <w:t>pingCtlProbeCount</w:t>
            </w:r>
          </w:p>
          <w:p w14:paraId="4B6796CB" w14:textId="77777777" w:rsidR="009162A6" w:rsidRDefault="009162A6" w:rsidP="00C35694">
            <w:pPr>
              <w:pStyle w:val="TableTextCharCharChar"/>
              <w:kinsoku w:val="0"/>
              <w:spacing w:before="0" w:line="360" w:lineRule="atLeast"/>
              <w:jc w:val="both"/>
              <w:textAlignment w:val="top"/>
              <w:rPr>
                <w:rFonts w:cs="Helvetica"/>
              </w:rPr>
            </w:pPr>
            <w:r w:rsidRPr="00B125BF">
              <w:rPr>
                <w:rFonts w:cs="Helvetica"/>
              </w:rPr>
              <w:t>pingCtlMaxRows</w:t>
            </w:r>
          </w:p>
          <w:p w14:paraId="6010D711" w14:textId="77777777" w:rsidR="009162A6" w:rsidRPr="00522330" w:rsidRDefault="009162A6" w:rsidP="00C35694">
            <w:pPr>
              <w:pStyle w:val="TableTextCharCharChar"/>
              <w:kinsoku w:val="0"/>
              <w:spacing w:before="0" w:line="360" w:lineRule="atLeast"/>
              <w:jc w:val="both"/>
              <w:textAlignment w:val="top"/>
              <w:rPr>
                <w:rFonts w:cs="Helvetica"/>
              </w:rPr>
            </w:pPr>
            <w:r w:rsidRPr="00522330">
              <w:rPr>
                <w:rFonts w:cs="Helvetica"/>
              </w:rPr>
              <w:t>pingCtlTrapProbeFailureFilter</w:t>
            </w:r>
          </w:p>
          <w:p w14:paraId="0117818B" w14:textId="77777777" w:rsidR="009162A6" w:rsidRPr="00522330" w:rsidRDefault="009162A6" w:rsidP="00C35694">
            <w:pPr>
              <w:pStyle w:val="TableTextCharCharChar"/>
              <w:kinsoku w:val="0"/>
              <w:spacing w:before="0" w:line="360" w:lineRule="atLeast"/>
              <w:jc w:val="both"/>
              <w:textAlignment w:val="top"/>
              <w:rPr>
                <w:rFonts w:cs="Helvetica"/>
              </w:rPr>
            </w:pPr>
            <w:r w:rsidRPr="00522330">
              <w:rPr>
                <w:rFonts w:cs="Helvetica"/>
              </w:rPr>
              <w:t xml:space="preserve">pingCtlTrapTestFailureFilter </w:t>
            </w:r>
          </w:p>
        </w:tc>
      </w:tr>
      <w:tr w:rsidR="009162A6" w:rsidRPr="00522330" w14:paraId="04AA9AD0" w14:textId="77777777" w:rsidTr="00A84E51">
        <w:tc>
          <w:tcPr>
            <w:tcW w:w="4261" w:type="dxa"/>
          </w:tcPr>
          <w:p w14:paraId="6571B240"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pingSnmpQuery</w:t>
            </w:r>
          </w:p>
        </w:tc>
        <w:tc>
          <w:tcPr>
            <w:tcW w:w="4261" w:type="dxa"/>
          </w:tcPr>
          <w:p w14:paraId="55D01DA3"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14:paraId="2C0DCEA2"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14:paraId="28BCDD37"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14:paraId="707F61F1"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14:paraId="61DD4805"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pingCtlByPassRouteTable</w:t>
            </w:r>
          </w:p>
          <w:p w14:paraId="0120D032"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14:paraId="62DFC29D" w14:textId="77777777" w:rsidR="009162A6" w:rsidRDefault="009162A6" w:rsidP="00C35694">
            <w:pPr>
              <w:pStyle w:val="TableTextCharCharChar"/>
              <w:kinsoku w:val="0"/>
              <w:spacing w:before="0" w:line="360" w:lineRule="atLeast"/>
              <w:jc w:val="both"/>
              <w:textAlignment w:val="top"/>
              <w:rPr>
                <w:rFonts w:cs="Helvetica"/>
              </w:rPr>
            </w:pPr>
            <w:r w:rsidRPr="00522330">
              <w:rPr>
                <w:rFonts w:cs="Helvetica"/>
              </w:rPr>
              <w:t>pingCtlProbeCount</w:t>
            </w:r>
          </w:p>
          <w:p w14:paraId="3D39E092" w14:textId="77777777" w:rsidR="009162A6" w:rsidRDefault="009162A6" w:rsidP="00C35694">
            <w:pPr>
              <w:pStyle w:val="TableTextCharCharChar"/>
              <w:kinsoku w:val="0"/>
              <w:spacing w:before="0" w:line="360" w:lineRule="atLeast"/>
              <w:jc w:val="both"/>
              <w:textAlignment w:val="top"/>
              <w:rPr>
                <w:rFonts w:cs="Helvetica"/>
              </w:rPr>
            </w:pPr>
            <w:r w:rsidRPr="00B125BF">
              <w:rPr>
                <w:rFonts w:cs="Helvetica"/>
              </w:rPr>
              <w:t>pingCtlMaxRows</w:t>
            </w:r>
          </w:p>
          <w:p w14:paraId="706916AE" w14:textId="77777777" w:rsidR="009162A6" w:rsidRPr="00522330" w:rsidRDefault="009162A6" w:rsidP="00C35694">
            <w:pPr>
              <w:pStyle w:val="TableTextCharCharChar"/>
              <w:kinsoku w:val="0"/>
              <w:spacing w:before="0" w:line="360" w:lineRule="atLeast"/>
              <w:jc w:val="both"/>
              <w:textAlignment w:val="top"/>
              <w:rPr>
                <w:rFonts w:cs="Helvetica"/>
              </w:rPr>
            </w:pPr>
            <w:r w:rsidRPr="00522330">
              <w:rPr>
                <w:rFonts w:cs="Helvetica"/>
              </w:rPr>
              <w:t>pingCtlTrapProbeFailureFilter</w:t>
            </w:r>
          </w:p>
          <w:p w14:paraId="0A9802A8" w14:textId="77777777" w:rsidR="009162A6" w:rsidRPr="00522330" w:rsidRDefault="009162A6" w:rsidP="00C35694">
            <w:pPr>
              <w:pStyle w:val="TableTextCharCharChar"/>
              <w:kinsoku w:val="0"/>
              <w:spacing w:before="0" w:line="360" w:lineRule="atLeast"/>
              <w:jc w:val="both"/>
              <w:textAlignment w:val="top"/>
              <w:rPr>
                <w:rFonts w:cs="Helvetica"/>
              </w:rPr>
            </w:pPr>
            <w:r w:rsidRPr="00522330">
              <w:rPr>
                <w:rFonts w:cs="Helvetica"/>
              </w:rPr>
              <w:t xml:space="preserve">pingCtlTrapTestFailureFilter </w:t>
            </w:r>
          </w:p>
        </w:tc>
      </w:tr>
      <w:tr w:rsidR="009162A6" w:rsidRPr="00522330" w14:paraId="09B347D3" w14:textId="77777777" w:rsidTr="00A84E51">
        <w:tc>
          <w:tcPr>
            <w:tcW w:w="4261" w:type="dxa"/>
          </w:tcPr>
          <w:p w14:paraId="2001BE62"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pingTcpConnectionAttempt</w:t>
            </w:r>
          </w:p>
          <w:p w14:paraId="7DF17E81"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 xml:space="preserve">hh3cNqaTcpconnect or </w:t>
            </w:r>
          </w:p>
          <w:p w14:paraId="348F10F4"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hh3cpingTcpconnect</w:t>
            </w:r>
          </w:p>
        </w:tc>
        <w:tc>
          <w:tcPr>
            <w:tcW w:w="4261" w:type="dxa"/>
          </w:tcPr>
          <w:p w14:paraId="6F8A1E4E"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14:paraId="20B982FC"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14:paraId="07E2BFB6"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14:paraId="20E16B82"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14:paraId="02E60B29"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pingCtlByPassRouteTable</w:t>
            </w:r>
          </w:p>
          <w:p w14:paraId="4E46C876"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14:paraId="0C8522ED" w14:textId="77777777" w:rsidR="009162A6" w:rsidRDefault="009162A6" w:rsidP="00C35694">
            <w:pPr>
              <w:pStyle w:val="TableTextCharCharChar"/>
              <w:kinsoku w:val="0"/>
              <w:spacing w:before="0" w:line="360" w:lineRule="atLeast"/>
              <w:jc w:val="both"/>
              <w:textAlignment w:val="top"/>
              <w:rPr>
                <w:rFonts w:cs="Helvetica"/>
              </w:rPr>
            </w:pPr>
            <w:r w:rsidRPr="00522330">
              <w:rPr>
                <w:rFonts w:cs="Helvetica"/>
              </w:rPr>
              <w:t>pingCtlProbeCount</w:t>
            </w:r>
          </w:p>
          <w:p w14:paraId="6A999039" w14:textId="77777777" w:rsidR="009162A6" w:rsidRDefault="009162A6" w:rsidP="00C35694">
            <w:pPr>
              <w:pStyle w:val="TableTextCharCharChar"/>
              <w:kinsoku w:val="0"/>
              <w:spacing w:before="0" w:line="360" w:lineRule="atLeast"/>
              <w:jc w:val="both"/>
              <w:textAlignment w:val="top"/>
              <w:rPr>
                <w:rFonts w:cs="Helvetica"/>
              </w:rPr>
            </w:pPr>
            <w:r w:rsidRPr="00B125BF">
              <w:rPr>
                <w:rFonts w:cs="Helvetica"/>
              </w:rPr>
              <w:t>pingCtlMaxRows</w:t>
            </w:r>
          </w:p>
          <w:p w14:paraId="203EC868" w14:textId="77777777" w:rsidR="009162A6" w:rsidRPr="00522330" w:rsidRDefault="009162A6" w:rsidP="00C35694">
            <w:pPr>
              <w:pStyle w:val="TableTextCharCharChar"/>
              <w:kinsoku w:val="0"/>
              <w:spacing w:before="0" w:line="360" w:lineRule="atLeast"/>
              <w:jc w:val="both"/>
              <w:textAlignment w:val="top"/>
              <w:rPr>
                <w:rFonts w:cs="Helvetica"/>
              </w:rPr>
            </w:pPr>
            <w:r w:rsidRPr="00522330">
              <w:rPr>
                <w:rFonts w:cs="Helvetica"/>
              </w:rPr>
              <w:t>pingCtlTrapProbeFailureFilter</w:t>
            </w:r>
          </w:p>
          <w:p w14:paraId="239AEE43" w14:textId="77777777" w:rsidR="009162A6" w:rsidRPr="00522330" w:rsidRDefault="009162A6" w:rsidP="00C35694">
            <w:pPr>
              <w:pStyle w:val="TableTextCharCharChar"/>
              <w:kinsoku w:val="0"/>
              <w:spacing w:before="0" w:line="360" w:lineRule="atLeast"/>
              <w:jc w:val="both"/>
              <w:textAlignment w:val="top"/>
              <w:rPr>
                <w:rFonts w:cs="Helvetica"/>
              </w:rPr>
            </w:pPr>
            <w:r w:rsidRPr="00522330">
              <w:rPr>
                <w:rFonts w:cs="Helvetica"/>
              </w:rPr>
              <w:t xml:space="preserve">pingCtlTrapTestFailureFilter </w:t>
            </w:r>
          </w:p>
        </w:tc>
      </w:tr>
      <w:tr w:rsidR="009162A6" w:rsidRPr="0077376B" w14:paraId="0F5AC2A7" w14:textId="77777777" w:rsidTr="00A84E51">
        <w:tc>
          <w:tcPr>
            <w:tcW w:w="4261" w:type="dxa"/>
          </w:tcPr>
          <w:p w14:paraId="3DD72811"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hh3cNqajitter</w:t>
            </w:r>
            <w:r w:rsidRPr="00522330">
              <w:rPr>
                <w:rFonts w:cs="Helvetica" w:hint="eastAsia"/>
              </w:rPr>
              <w:t xml:space="preserve"> ( for </w:t>
            </w:r>
            <w:r w:rsidR="00EB66CF">
              <w:rPr>
                <w:rFonts w:cs="Helvetica" w:hint="eastAsia"/>
              </w:rPr>
              <w:t>UDP</w:t>
            </w:r>
            <w:r w:rsidRPr="00522330">
              <w:rPr>
                <w:rFonts w:cs="Helvetica" w:hint="eastAsia"/>
              </w:rPr>
              <w:t>-jitter test)</w:t>
            </w:r>
          </w:p>
          <w:p w14:paraId="0228F9C8"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hh3cNqaCtlCodecTyp</w:t>
            </w:r>
            <w:r>
              <w:rPr>
                <w:rFonts w:cs="Helvetica" w:hint="eastAsia"/>
              </w:rPr>
              <w:t>e</w:t>
            </w:r>
            <w:r w:rsidRPr="00522330">
              <w:rPr>
                <w:rFonts w:cs="Helvetica" w:hint="eastAsia"/>
              </w:rPr>
              <w:t xml:space="preserve"> is defined as notDefined(1)</w:t>
            </w:r>
          </w:p>
        </w:tc>
        <w:tc>
          <w:tcPr>
            <w:tcW w:w="4261" w:type="dxa"/>
          </w:tcPr>
          <w:p w14:paraId="79032CD1"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14:paraId="09DB52DB"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14:paraId="3E064897"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pingCtlDataSize</w:t>
            </w:r>
          </w:p>
          <w:p w14:paraId="121BA911"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pingCtlDataFill</w:t>
            </w:r>
          </w:p>
          <w:p w14:paraId="4A31AD58"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14:paraId="6ED3DD56"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14:paraId="50DF1A50"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pingCtlByPassRouteTable</w:t>
            </w:r>
          </w:p>
          <w:p w14:paraId="1A014276"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14:paraId="3D5F62B6" w14:textId="77777777" w:rsidR="009162A6" w:rsidRPr="00522330" w:rsidRDefault="009162A6" w:rsidP="00C35694">
            <w:pPr>
              <w:pStyle w:val="TableTextCharCharChar"/>
              <w:kinsoku w:val="0"/>
              <w:spacing w:before="0" w:line="360" w:lineRule="atLeast"/>
              <w:jc w:val="both"/>
              <w:textAlignment w:val="top"/>
              <w:rPr>
                <w:rFonts w:cs="Helvetica"/>
              </w:rPr>
            </w:pPr>
            <w:r w:rsidRPr="00522330">
              <w:rPr>
                <w:rFonts w:cs="Helvetica"/>
              </w:rPr>
              <w:t>pingCtlProbeCount</w:t>
            </w:r>
          </w:p>
        </w:tc>
      </w:tr>
      <w:tr w:rsidR="009162A6" w:rsidRPr="0077376B" w14:paraId="6E5EB473" w14:textId="77777777" w:rsidTr="00A84E51">
        <w:tc>
          <w:tcPr>
            <w:tcW w:w="4261" w:type="dxa"/>
          </w:tcPr>
          <w:p w14:paraId="27EA2EAD"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hh3cNqajitter</w:t>
            </w:r>
            <w:r w:rsidRPr="00522330">
              <w:rPr>
                <w:rFonts w:cs="Helvetica" w:hint="eastAsia"/>
              </w:rPr>
              <w:t xml:space="preserve"> (for voice test)</w:t>
            </w:r>
          </w:p>
          <w:p w14:paraId="5E0D6A8D"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hh3cNqaCtlCodecTyp</w:t>
            </w:r>
            <w:r>
              <w:rPr>
                <w:rFonts w:cs="Helvetica" w:hint="eastAsia"/>
              </w:rPr>
              <w:t>e</w:t>
            </w:r>
            <w:r w:rsidRPr="00522330">
              <w:rPr>
                <w:rFonts w:cs="Helvetica" w:hint="eastAsia"/>
              </w:rPr>
              <w:t xml:space="preserve"> is defined as </w:t>
            </w:r>
            <w:r w:rsidRPr="00522330">
              <w:rPr>
                <w:rFonts w:cs="Helvetica"/>
              </w:rPr>
              <w:t>g711Alaw(2)</w:t>
            </w:r>
            <w:r w:rsidRPr="00522330">
              <w:rPr>
                <w:rFonts w:cs="Helvetica" w:hint="eastAsia"/>
              </w:rPr>
              <w:t>、</w:t>
            </w:r>
            <w:r w:rsidRPr="00522330">
              <w:rPr>
                <w:rFonts w:cs="Helvetica"/>
              </w:rPr>
              <w:t>g711Ulaw(3)</w:t>
            </w:r>
            <w:r w:rsidRPr="00522330">
              <w:rPr>
                <w:rFonts w:cs="Helvetica" w:hint="eastAsia"/>
              </w:rPr>
              <w:t xml:space="preserve"> or </w:t>
            </w:r>
            <w:r w:rsidRPr="00522330">
              <w:rPr>
                <w:rFonts w:cs="Helvetica"/>
              </w:rPr>
              <w:t>g729A(4)</w:t>
            </w:r>
          </w:p>
        </w:tc>
        <w:tc>
          <w:tcPr>
            <w:tcW w:w="4261" w:type="dxa"/>
          </w:tcPr>
          <w:p w14:paraId="43BD9CE8"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14:paraId="5C394985"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14:paraId="1CC659F8"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pingCtlDataSize</w:t>
            </w:r>
          </w:p>
          <w:p w14:paraId="00765318"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pingCtlDataFill</w:t>
            </w:r>
          </w:p>
          <w:p w14:paraId="565E6495"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 xml:space="preserve">pingCtlSourceAddressType </w:t>
            </w:r>
          </w:p>
          <w:p w14:paraId="7E45900D" w14:textId="77777777" w:rsidR="009162A6" w:rsidRPr="00522330"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14:paraId="4DB44BEA"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pingCtlByPassRouteTable</w:t>
            </w:r>
          </w:p>
          <w:p w14:paraId="18D14054" w14:textId="77777777" w:rsidR="009162A6" w:rsidRDefault="009162A6"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14:paraId="2E9D94B5" w14:textId="77777777" w:rsidR="009162A6" w:rsidRPr="0077376B" w:rsidRDefault="009162A6" w:rsidP="00C35694">
            <w:pPr>
              <w:pStyle w:val="TableTextCharCharChar"/>
              <w:kinsoku w:val="0"/>
              <w:spacing w:before="0" w:line="360" w:lineRule="atLeast"/>
              <w:jc w:val="both"/>
              <w:textAlignment w:val="top"/>
              <w:rPr>
                <w:rFonts w:cs="Helvetica"/>
              </w:rPr>
            </w:pPr>
            <w:r w:rsidRPr="00522330">
              <w:rPr>
                <w:rFonts w:cs="Helvetica"/>
              </w:rPr>
              <w:t>pingCtlProbeCount</w:t>
            </w:r>
            <w:r>
              <w:rPr>
                <w:rFonts w:cs="Helvetica" w:hint="eastAsia"/>
              </w:rPr>
              <w:t>(only 1 is legal)</w:t>
            </w:r>
          </w:p>
        </w:tc>
      </w:tr>
      <w:tr w:rsidR="00EB66CF" w:rsidRPr="0077376B" w14:paraId="34F319DB" w14:textId="77777777" w:rsidTr="00A84E51">
        <w:tc>
          <w:tcPr>
            <w:tcW w:w="4261" w:type="dxa"/>
          </w:tcPr>
          <w:p w14:paraId="423D91AB" w14:textId="77777777" w:rsidR="00EB66CF" w:rsidRPr="005A5C98" w:rsidRDefault="00EB66CF" w:rsidP="00EB66CF">
            <w:pPr>
              <w:pStyle w:val="TableTextCharCharChar"/>
              <w:widowControl w:val="0"/>
              <w:kinsoku w:val="0"/>
              <w:adjustRightInd w:val="0"/>
              <w:spacing w:before="0" w:after="0" w:line="360" w:lineRule="atLeast"/>
              <w:jc w:val="both"/>
              <w:textAlignment w:val="top"/>
              <w:rPr>
                <w:rFonts w:cs="Helvetica"/>
              </w:rPr>
            </w:pPr>
            <w:r w:rsidRPr="005A5C98">
              <w:rPr>
                <w:rFonts w:cs="Helvetica" w:hint="eastAsia"/>
              </w:rPr>
              <w:t>hh3cNqajitter (for ICMP-jitter test)</w:t>
            </w:r>
          </w:p>
          <w:p w14:paraId="4F0A2A8E" w14:textId="77777777" w:rsidR="00EB66CF" w:rsidRDefault="00EB66CF" w:rsidP="00EB66CF">
            <w:pPr>
              <w:pStyle w:val="TableTextCharCharChar"/>
              <w:widowControl w:val="0"/>
              <w:kinsoku w:val="0"/>
              <w:adjustRightInd w:val="0"/>
              <w:spacing w:before="0" w:after="0" w:line="360" w:lineRule="atLeast"/>
              <w:jc w:val="both"/>
              <w:textAlignment w:val="top"/>
              <w:rPr>
                <w:rFonts w:cs="Helvetica"/>
              </w:rPr>
            </w:pPr>
            <w:r w:rsidRPr="005A5C98">
              <w:rPr>
                <w:rFonts w:cs="Helvetica"/>
              </w:rPr>
              <w:t>hh3cNqaCtlCodecTyp</w:t>
            </w:r>
            <w:r w:rsidRPr="005A5C98">
              <w:rPr>
                <w:rFonts w:cs="Helvetica" w:hint="eastAsia"/>
              </w:rPr>
              <w:t xml:space="preserve">e is defined as </w:t>
            </w:r>
          </w:p>
          <w:p w14:paraId="540F76D5" w14:textId="77777777" w:rsidR="00EB66CF" w:rsidRPr="00522330" w:rsidRDefault="00EB66CF" w:rsidP="00EB66CF">
            <w:pPr>
              <w:pStyle w:val="TableTextCharCharChar"/>
              <w:widowControl w:val="0"/>
              <w:kinsoku w:val="0"/>
              <w:adjustRightInd w:val="0"/>
              <w:spacing w:before="0" w:after="0" w:line="360" w:lineRule="atLeast"/>
              <w:jc w:val="both"/>
              <w:textAlignment w:val="top"/>
              <w:rPr>
                <w:rFonts w:cs="Helvetica"/>
              </w:rPr>
            </w:pPr>
            <w:r w:rsidRPr="00EB66CF">
              <w:rPr>
                <w:rFonts w:cs="Helvetica"/>
              </w:rPr>
              <w:t>icmpTimestamp(5)</w:t>
            </w:r>
          </w:p>
        </w:tc>
        <w:tc>
          <w:tcPr>
            <w:tcW w:w="4261" w:type="dxa"/>
          </w:tcPr>
          <w:p w14:paraId="704E9CC5" w14:textId="77777777" w:rsidR="00EB66CF" w:rsidRPr="005A5C98" w:rsidRDefault="00EB66CF" w:rsidP="00EB66CF">
            <w:pPr>
              <w:pStyle w:val="TableTextCharCharChar"/>
              <w:widowControl w:val="0"/>
              <w:kinsoku w:val="0"/>
              <w:adjustRightInd w:val="0"/>
              <w:spacing w:before="0" w:after="0" w:line="360" w:lineRule="atLeast"/>
              <w:jc w:val="both"/>
              <w:textAlignment w:val="top"/>
              <w:rPr>
                <w:rFonts w:cs="Helvetica"/>
              </w:rPr>
            </w:pPr>
            <w:r w:rsidRPr="005A5C98">
              <w:rPr>
                <w:rFonts w:cs="Helvetica"/>
              </w:rPr>
              <w:t>pingCtlTargetAddressType</w:t>
            </w:r>
          </w:p>
          <w:p w14:paraId="12E13824" w14:textId="77777777" w:rsidR="00EB66CF" w:rsidRPr="005A5C98" w:rsidRDefault="00EB66CF" w:rsidP="00EB66CF">
            <w:pPr>
              <w:pStyle w:val="TableTextCharCharChar"/>
              <w:widowControl w:val="0"/>
              <w:kinsoku w:val="0"/>
              <w:adjustRightInd w:val="0"/>
              <w:spacing w:before="0" w:after="0" w:line="360" w:lineRule="atLeast"/>
              <w:jc w:val="both"/>
              <w:textAlignment w:val="top"/>
              <w:rPr>
                <w:rFonts w:cs="Helvetica"/>
              </w:rPr>
            </w:pPr>
            <w:r w:rsidRPr="005A5C98">
              <w:rPr>
                <w:rFonts w:cs="Helvetica"/>
              </w:rPr>
              <w:t>pingCtlTargetAddress</w:t>
            </w:r>
          </w:p>
          <w:p w14:paraId="6533793E" w14:textId="77777777" w:rsidR="00EB66CF" w:rsidRPr="005A5C98" w:rsidRDefault="00EB66CF" w:rsidP="00EB66CF">
            <w:pPr>
              <w:pStyle w:val="TableTextCharCharChar"/>
              <w:widowControl w:val="0"/>
              <w:kinsoku w:val="0"/>
              <w:adjustRightInd w:val="0"/>
              <w:spacing w:before="0" w:after="0" w:line="360" w:lineRule="atLeast"/>
              <w:jc w:val="both"/>
              <w:textAlignment w:val="top"/>
              <w:rPr>
                <w:rFonts w:cs="Helvetica"/>
              </w:rPr>
            </w:pPr>
            <w:r w:rsidRPr="005A5C98">
              <w:rPr>
                <w:rFonts w:cs="Helvetica"/>
              </w:rPr>
              <w:t>pingCtlSourceAddressType</w:t>
            </w:r>
          </w:p>
          <w:p w14:paraId="02BF3A43" w14:textId="77777777" w:rsidR="00EB66CF" w:rsidRPr="005A5C98" w:rsidRDefault="00EB66CF" w:rsidP="00EB66CF">
            <w:pPr>
              <w:pStyle w:val="TableTextCharCharChar"/>
              <w:widowControl w:val="0"/>
              <w:kinsoku w:val="0"/>
              <w:adjustRightInd w:val="0"/>
              <w:spacing w:before="0" w:after="0" w:line="360" w:lineRule="atLeast"/>
              <w:jc w:val="both"/>
              <w:textAlignment w:val="top"/>
              <w:rPr>
                <w:rFonts w:cs="Helvetica"/>
              </w:rPr>
            </w:pPr>
            <w:r w:rsidRPr="005A5C98">
              <w:rPr>
                <w:rFonts w:cs="Helvetica"/>
              </w:rPr>
              <w:t>pingCtlSourceAddress</w:t>
            </w:r>
          </w:p>
          <w:p w14:paraId="7D2ABDAE" w14:textId="77777777" w:rsidR="00EB66CF" w:rsidRPr="005A5C98" w:rsidRDefault="00EB66CF" w:rsidP="00EB66CF">
            <w:pPr>
              <w:pStyle w:val="TableTextCharCharChar"/>
              <w:widowControl w:val="0"/>
              <w:kinsoku w:val="0"/>
              <w:adjustRightInd w:val="0"/>
              <w:spacing w:before="0" w:after="0" w:line="360" w:lineRule="atLeast"/>
              <w:jc w:val="both"/>
              <w:textAlignment w:val="top"/>
              <w:rPr>
                <w:rFonts w:cs="Helvetica"/>
              </w:rPr>
            </w:pPr>
            <w:r w:rsidRPr="005A5C98">
              <w:rPr>
                <w:rFonts w:cs="Helvetica"/>
              </w:rPr>
              <w:t>pingCtlByPassRouteTable</w:t>
            </w:r>
          </w:p>
          <w:p w14:paraId="6BBBB5E5" w14:textId="77777777" w:rsidR="00EB66CF" w:rsidRPr="005A5C98" w:rsidRDefault="00EB66CF" w:rsidP="00EB66CF">
            <w:pPr>
              <w:pStyle w:val="TableTextCharCharChar"/>
              <w:widowControl w:val="0"/>
              <w:kinsoku w:val="0"/>
              <w:adjustRightInd w:val="0"/>
              <w:spacing w:before="0" w:after="0" w:line="360" w:lineRule="atLeast"/>
              <w:jc w:val="both"/>
              <w:textAlignment w:val="top"/>
              <w:rPr>
                <w:rFonts w:cs="Helvetica"/>
              </w:rPr>
            </w:pPr>
            <w:r w:rsidRPr="005A5C98">
              <w:rPr>
                <w:rFonts w:cs="Helvetica"/>
              </w:rPr>
              <w:t>pingCtlDSField</w:t>
            </w:r>
          </w:p>
          <w:p w14:paraId="1B3E0283" w14:textId="77777777" w:rsidR="00EB66CF" w:rsidRPr="00522330" w:rsidRDefault="00EB66CF" w:rsidP="00EB66CF">
            <w:pPr>
              <w:pStyle w:val="TableTextCharCharChar"/>
              <w:widowControl w:val="0"/>
              <w:kinsoku w:val="0"/>
              <w:adjustRightInd w:val="0"/>
              <w:spacing w:before="0" w:after="0" w:line="360" w:lineRule="atLeast"/>
              <w:jc w:val="both"/>
              <w:textAlignment w:val="top"/>
              <w:rPr>
                <w:rFonts w:cs="Helvetica"/>
              </w:rPr>
            </w:pPr>
            <w:r w:rsidRPr="005A5C98">
              <w:rPr>
                <w:rFonts w:cs="Helvetica"/>
              </w:rPr>
              <w:t>pingCtlProbeCount</w:t>
            </w:r>
          </w:p>
        </w:tc>
      </w:tr>
      <w:tr w:rsidR="00EB66CF" w:rsidRPr="00522330" w14:paraId="0542102B" w14:textId="77777777" w:rsidTr="00A84E51">
        <w:tc>
          <w:tcPr>
            <w:tcW w:w="4261" w:type="dxa"/>
          </w:tcPr>
          <w:p w14:paraId="6D33BE39" w14:textId="77777777" w:rsidR="00EB66CF" w:rsidRPr="00522330"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hh3cNqaHttp</w:t>
            </w:r>
          </w:p>
        </w:tc>
        <w:tc>
          <w:tcPr>
            <w:tcW w:w="4261" w:type="dxa"/>
          </w:tcPr>
          <w:p w14:paraId="75157E79" w14:textId="77777777" w:rsidR="00EB66CF"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14:paraId="54A1EC34" w14:textId="77777777" w:rsidR="00EB66CF" w:rsidRPr="00522330"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14:paraId="62EF77A8" w14:textId="77777777" w:rsidR="00EB66CF"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14:paraId="17CE5009" w14:textId="77777777" w:rsidR="00EB66CF" w:rsidRPr="00522330"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14:paraId="60E1213D" w14:textId="77777777" w:rsidR="00EB66CF"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pingCtlByPassRouteTable</w:t>
            </w:r>
          </w:p>
          <w:p w14:paraId="37C5154D" w14:textId="77777777" w:rsidR="00EB66CF" w:rsidRPr="00522330"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14:paraId="1ECEF348" w14:textId="77777777" w:rsidR="00EB66CF" w:rsidRDefault="00EB66CF" w:rsidP="00C35694">
            <w:pPr>
              <w:pStyle w:val="TableTextCharCharChar"/>
              <w:kinsoku w:val="0"/>
              <w:spacing w:before="0" w:line="360" w:lineRule="atLeast"/>
              <w:jc w:val="both"/>
              <w:textAlignment w:val="top"/>
              <w:rPr>
                <w:rFonts w:cs="Helvetica"/>
              </w:rPr>
            </w:pPr>
            <w:r w:rsidRPr="00522330">
              <w:rPr>
                <w:rFonts w:cs="Helvetica"/>
              </w:rPr>
              <w:t>pingCtlProbeCount</w:t>
            </w:r>
          </w:p>
          <w:p w14:paraId="0457CF80" w14:textId="77777777" w:rsidR="00EB66CF" w:rsidRDefault="00EB66CF" w:rsidP="00C35694">
            <w:pPr>
              <w:pStyle w:val="TableTextCharCharChar"/>
              <w:kinsoku w:val="0"/>
              <w:spacing w:before="0" w:line="360" w:lineRule="atLeast"/>
              <w:jc w:val="both"/>
              <w:textAlignment w:val="top"/>
              <w:rPr>
                <w:rFonts w:cs="Helvetica"/>
              </w:rPr>
            </w:pPr>
            <w:r w:rsidRPr="00B125BF">
              <w:rPr>
                <w:rFonts w:cs="Helvetica"/>
              </w:rPr>
              <w:t>pingCtlMaxRows</w:t>
            </w:r>
          </w:p>
          <w:p w14:paraId="37C019C6" w14:textId="77777777" w:rsidR="00EB66CF" w:rsidRPr="00522330" w:rsidRDefault="00EB66CF" w:rsidP="00C35694">
            <w:pPr>
              <w:pStyle w:val="TableTextCharCharChar"/>
              <w:kinsoku w:val="0"/>
              <w:spacing w:before="0" w:line="360" w:lineRule="atLeast"/>
              <w:jc w:val="both"/>
              <w:textAlignment w:val="top"/>
              <w:rPr>
                <w:rFonts w:cs="Helvetica"/>
              </w:rPr>
            </w:pPr>
            <w:r w:rsidRPr="00522330">
              <w:rPr>
                <w:rFonts w:cs="Helvetica"/>
              </w:rPr>
              <w:t>pingCtlTrapProbeFailureFilter</w:t>
            </w:r>
          </w:p>
          <w:p w14:paraId="5FA98437" w14:textId="77777777" w:rsidR="00EB66CF" w:rsidRPr="00522330" w:rsidRDefault="00EB66CF" w:rsidP="00C35694">
            <w:pPr>
              <w:pStyle w:val="TableTextCharCharChar"/>
              <w:kinsoku w:val="0"/>
              <w:spacing w:before="0" w:line="360" w:lineRule="atLeast"/>
              <w:jc w:val="both"/>
              <w:textAlignment w:val="top"/>
              <w:rPr>
                <w:rFonts w:cs="Helvetica"/>
              </w:rPr>
            </w:pPr>
            <w:r w:rsidRPr="00522330">
              <w:rPr>
                <w:rFonts w:cs="Helvetica"/>
              </w:rPr>
              <w:t xml:space="preserve">pingCtlTrapTestFailureFilter </w:t>
            </w:r>
          </w:p>
        </w:tc>
      </w:tr>
      <w:tr w:rsidR="00EB66CF" w:rsidRPr="00522330" w14:paraId="478E7738" w14:textId="77777777" w:rsidTr="00A84E51">
        <w:tc>
          <w:tcPr>
            <w:tcW w:w="4261" w:type="dxa"/>
          </w:tcPr>
          <w:p w14:paraId="52730176" w14:textId="77777777" w:rsidR="00EB66CF" w:rsidRPr="00522330"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hh3cNqadlsw</w:t>
            </w:r>
          </w:p>
        </w:tc>
        <w:tc>
          <w:tcPr>
            <w:tcW w:w="4261" w:type="dxa"/>
          </w:tcPr>
          <w:p w14:paraId="210BDC6B" w14:textId="77777777" w:rsidR="00EB66CF"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14:paraId="5F13B276" w14:textId="77777777" w:rsidR="00EB66CF" w:rsidRPr="00522330"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14:paraId="11B23E8C" w14:textId="77777777" w:rsidR="00EB66CF"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14:paraId="7E1646FD" w14:textId="77777777" w:rsidR="00EB66CF" w:rsidRPr="00522330"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14:paraId="37AE58B6" w14:textId="77777777" w:rsidR="00EB66CF"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pingCtlByPassRouteTable</w:t>
            </w:r>
          </w:p>
          <w:p w14:paraId="368E2140" w14:textId="77777777" w:rsidR="00EB66CF" w:rsidRPr="00522330"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14:paraId="059E53A5" w14:textId="77777777" w:rsidR="00EB66CF" w:rsidRDefault="00EB66CF" w:rsidP="00C35694">
            <w:pPr>
              <w:pStyle w:val="TableTextCharCharChar"/>
              <w:kinsoku w:val="0"/>
              <w:spacing w:before="0" w:line="360" w:lineRule="atLeast"/>
              <w:jc w:val="both"/>
              <w:textAlignment w:val="top"/>
              <w:rPr>
                <w:rFonts w:cs="Helvetica"/>
              </w:rPr>
            </w:pPr>
            <w:r w:rsidRPr="00522330">
              <w:rPr>
                <w:rFonts w:cs="Helvetica"/>
              </w:rPr>
              <w:t>pingCtlProbeCount</w:t>
            </w:r>
          </w:p>
          <w:p w14:paraId="25FB87AE" w14:textId="77777777" w:rsidR="00EB66CF" w:rsidRDefault="00EB66CF" w:rsidP="00C35694">
            <w:pPr>
              <w:pStyle w:val="TableTextCharCharChar"/>
              <w:kinsoku w:val="0"/>
              <w:spacing w:before="0" w:line="360" w:lineRule="atLeast"/>
              <w:jc w:val="both"/>
              <w:textAlignment w:val="top"/>
              <w:rPr>
                <w:rFonts w:cs="Helvetica"/>
              </w:rPr>
            </w:pPr>
            <w:r w:rsidRPr="00B125BF">
              <w:rPr>
                <w:rFonts w:cs="Helvetica"/>
              </w:rPr>
              <w:t>pingCtlMaxRows</w:t>
            </w:r>
          </w:p>
          <w:p w14:paraId="3D90F487" w14:textId="77777777" w:rsidR="00EB66CF" w:rsidRPr="00522330" w:rsidRDefault="00EB66CF" w:rsidP="00C35694">
            <w:pPr>
              <w:pStyle w:val="TableTextCharCharChar"/>
              <w:kinsoku w:val="0"/>
              <w:spacing w:before="0" w:line="360" w:lineRule="atLeast"/>
              <w:jc w:val="both"/>
              <w:textAlignment w:val="top"/>
              <w:rPr>
                <w:rFonts w:cs="Helvetica"/>
              </w:rPr>
            </w:pPr>
            <w:r w:rsidRPr="00522330">
              <w:rPr>
                <w:rFonts w:cs="Helvetica"/>
              </w:rPr>
              <w:t>pingCtlTrapProbeFailureFilter</w:t>
            </w:r>
          </w:p>
          <w:p w14:paraId="7D01C278" w14:textId="77777777" w:rsidR="00EB66CF" w:rsidRPr="00522330" w:rsidRDefault="00EB66CF" w:rsidP="00C35694">
            <w:pPr>
              <w:pStyle w:val="TableTextCharCharChar"/>
              <w:kinsoku w:val="0"/>
              <w:spacing w:before="0" w:line="360" w:lineRule="atLeast"/>
              <w:jc w:val="both"/>
              <w:textAlignment w:val="top"/>
              <w:rPr>
                <w:rFonts w:cs="Helvetica"/>
              </w:rPr>
            </w:pPr>
            <w:r w:rsidRPr="00522330">
              <w:rPr>
                <w:rFonts w:cs="Helvetica"/>
              </w:rPr>
              <w:t xml:space="preserve">pingCtlTrapTestFailureFilter </w:t>
            </w:r>
          </w:p>
        </w:tc>
      </w:tr>
      <w:tr w:rsidR="00EB66CF" w:rsidRPr="00522330" w14:paraId="6523B8E0" w14:textId="77777777" w:rsidTr="00A84E51">
        <w:tc>
          <w:tcPr>
            <w:tcW w:w="4261" w:type="dxa"/>
          </w:tcPr>
          <w:p w14:paraId="3F808279" w14:textId="77777777" w:rsidR="00EB66CF" w:rsidRPr="00522330"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hh3cNqadhcp</w:t>
            </w:r>
          </w:p>
        </w:tc>
        <w:tc>
          <w:tcPr>
            <w:tcW w:w="4261" w:type="dxa"/>
          </w:tcPr>
          <w:p w14:paraId="401A41B6" w14:textId="77777777" w:rsidR="00EB66CF"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14:paraId="4A57B038" w14:textId="77777777" w:rsidR="00EB66CF"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14:paraId="21102AAA" w14:textId="77777777" w:rsidR="00EB66CF"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14:paraId="044178D4" w14:textId="77777777" w:rsidR="00EB66CF"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14:paraId="5EC511EA" w14:textId="77777777" w:rsidR="00EB66CF" w:rsidRDefault="00EB66CF" w:rsidP="00C35694">
            <w:pPr>
              <w:pStyle w:val="TableTextCharCharChar"/>
              <w:kinsoku w:val="0"/>
              <w:spacing w:before="0" w:line="360" w:lineRule="atLeast"/>
              <w:jc w:val="both"/>
              <w:textAlignment w:val="top"/>
              <w:rPr>
                <w:rFonts w:cs="Helvetica"/>
              </w:rPr>
            </w:pPr>
            <w:r w:rsidRPr="00522330">
              <w:rPr>
                <w:rFonts w:cs="Helvetica"/>
              </w:rPr>
              <w:t>pingCtlProbeCount</w:t>
            </w:r>
          </w:p>
          <w:p w14:paraId="494D20FD" w14:textId="77777777" w:rsidR="00EB66CF" w:rsidRDefault="00EB66CF" w:rsidP="00C35694">
            <w:pPr>
              <w:pStyle w:val="TableTextCharCharChar"/>
              <w:kinsoku w:val="0"/>
              <w:spacing w:before="0" w:line="360" w:lineRule="atLeast"/>
              <w:jc w:val="both"/>
              <w:textAlignment w:val="top"/>
              <w:rPr>
                <w:rFonts w:cs="Helvetica"/>
              </w:rPr>
            </w:pPr>
            <w:r w:rsidRPr="00B125BF">
              <w:rPr>
                <w:rFonts w:cs="Helvetica"/>
              </w:rPr>
              <w:t>pingCtlMaxRows</w:t>
            </w:r>
          </w:p>
          <w:p w14:paraId="2EF761BA" w14:textId="77777777" w:rsidR="00EB66CF" w:rsidRPr="00522330" w:rsidRDefault="00EB66CF" w:rsidP="00C35694">
            <w:pPr>
              <w:pStyle w:val="TableTextCharCharChar"/>
              <w:kinsoku w:val="0"/>
              <w:spacing w:before="0" w:line="360" w:lineRule="atLeast"/>
              <w:jc w:val="both"/>
              <w:textAlignment w:val="top"/>
              <w:rPr>
                <w:rFonts w:cs="Helvetica"/>
              </w:rPr>
            </w:pPr>
            <w:r w:rsidRPr="00522330">
              <w:rPr>
                <w:rFonts w:cs="Helvetica"/>
              </w:rPr>
              <w:t>pingCtlTrapProbeFailureFilter</w:t>
            </w:r>
          </w:p>
          <w:p w14:paraId="636CF1E9" w14:textId="77777777" w:rsidR="00EB66CF" w:rsidRDefault="00EB66CF" w:rsidP="00C35694">
            <w:pPr>
              <w:pStyle w:val="TableTextCharCharChar"/>
              <w:kinsoku w:val="0"/>
              <w:spacing w:before="0" w:line="360" w:lineRule="atLeast"/>
              <w:jc w:val="both"/>
              <w:textAlignment w:val="top"/>
              <w:rPr>
                <w:rFonts w:cs="Helvetica"/>
              </w:rPr>
            </w:pPr>
            <w:r w:rsidRPr="00522330">
              <w:rPr>
                <w:rFonts w:cs="Helvetica"/>
              </w:rPr>
              <w:t>pingCtlTrapTestFailureFilter</w:t>
            </w:r>
          </w:p>
          <w:p w14:paraId="65897393" w14:textId="77777777" w:rsidR="00EB66CF" w:rsidRPr="00522330" w:rsidRDefault="00EB66CF" w:rsidP="00C35694">
            <w:pPr>
              <w:pStyle w:val="TableTextCharCharChar"/>
              <w:kinsoku w:val="0"/>
              <w:spacing w:before="0" w:line="360" w:lineRule="atLeast"/>
              <w:jc w:val="both"/>
              <w:textAlignment w:val="top"/>
              <w:rPr>
                <w:rFonts w:cs="Helvetica"/>
              </w:rPr>
            </w:pPr>
            <w:r>
              <w:rPr>
                <w:rFonts w:cs="Helvetica" w:hint="eastAsia"/>
              </w:rPr>
              <w:t>pingCtlIfIndex</w:t>
            </w:r>
          </w:p>
        </w:tc>
      </w:tr>
      <w:tr w:rsidR="00EB66CF" w:rsidRPr="00522330" w14:paraId="7BF355FA" w14:textId="77777777" w:rsidTr="00A84E51">
        <w:tc>
          <w:tcPr>
            <w:tcW w:w="4261" w:type="dxa"/>
          </w:tcPr>
          <w:p w14:paraId="2678477D" w14:textId="77777777" w:rsidR="00EB66CF" w:rsidRPr="00522330"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hh3cNqaftp</w:t>
            </w:r>
          </w:p>
        </w:tc>
        <w:tc>
          <w:tcPr>
            <w:tcW w:w="4261" w:type="dxa"/>
          </w:tcPr>
          <w:p w14:paraId="6F5B3F47" w14:textId="77777777" w:rsidR="00EB66CF"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pingCtlTargetAddressType</w:t>
            </w:r>
          </w:p>
          <w:p w14:paraId="1A9781D4" w14:textId="77777777" w:rsidR="00EB66CF" w:rsidRPr="00522330"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pingCtlTargetAddress</w:t>
            </w:r>
          </w:p>
          <w:p w14:paraId="415C5F62" w14:textId="77777777" w:rsidR="00EB66CF"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pingCtlSourceAddressType</w:t>
            </w:r>
          </w:p>
          <w:p w14:paraId="0FC40361" w14:textId="77777777" w:rsidR="00EB66CF" w:rsidRPr="00522330"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pingCtlSourceAddress</w:t>
            </w:r>
          </w:p>
          <w:p w14:paraId="6DC24C5E" w14:textId="77777777" w:rsidR="00EB66CF"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pingCtlByPassRouteTable</w:t>
            </w:r>
          </w:p>
          <w:p w14:paraId="51F8B1D3" w14:textId="77777777" w:rsidR="00EB66CF" w:rsidRPr="00522330" w:rsidRDefault="00EB66CF" w:rsidP="00C35694">
            <w:pPr>
              <w:pStyle w:val="TableTextCharCharChar"/>
              <w:widowControl w:val="0"/>
              <w:kinsoku w:val="0"/>
              <w:adjustRightInd w:val="0"/>
              <w:spacing w:before="0" w:after="0" w:line="360" w:lineRule="atLeast"/>
              <w:jc w:val="both"/>
              <w:textAlignment w:val="top"/>
              <w:rPr>
                <w:rFonts w:cs="Helvetica"/>
              </w:rPr>
            </w:pPr>
            <w:r w:rsidRPr="00522330">
              <w:rPr>
                <w:rFonts w:cs="Helvetica"/>
              </w:rPr>
              <w:t>pingCtlDSField</w:t>
            </w:r>
          </w:p>
          <w:p w14:paraId="4CCAD946" w14:textId="77777777" w:rsidR="00EB66CF" w:rsidRDefault="00EB66CF" w:rsidP="00C35694">
            <w:pPr>
              <w:pStyle w:val="TableTextCharCharChar"/>
              <w:kinsoku w:val="0"/>
              <w:spacing w:before="0" w:line="360" w:lineRule="atLeast"/>
              <w:jc w:val="both"/>
              <w:textAlignment w:val="top"/>
              <w:rPr>
                <w:rFonts w:cs="Helvetica"/>
              </w:rPr>
            </w:pPr>
            <w:r w:rsidRPr="00522330">
              <w:rPr>
                <w:rFonts w:cs="Helvetica"/>
              </w:rPr>
              <w:t>pingCtlProbeCount</w:t>
            </w:r>
          </w:p>
          <w:p w14:paraId="1CFE224E" w14:textId="77777777" w:rsidR="00EB66CF" w:rsidRDefault="00EB66CF" w:rsidP="00C35694">
            <w:pPr>
              <w:pStyle w:val="TableTextCharCharChar"/>
              <w:kinsoku w:val="0"/>
              <w:spacing w:before="0" w:line="360" w:lineRule="atLeast"/>
              <w:jc w:val="both"/>
              <w:textAlignment w:val="top"/>
              <w:rPr>
                <w:rFonts w:cs="Helvetica"/>
              </w:rPr>
            </w:pPr>
            <w:r w:rsidRPr="00B125BF">
              <w:rPr>
                <w:rFonts w:cs="Helvetica"/>
              </w:rPr>
              <w:t>pingCtlMaxRows</w:t>
            </w:r>
          </w:p>
          <w:p w14:paraId="5C76D5F0" w14:textId="77777777" w:rsidR="00EB66CF" w:rsidRPr="00522330" w:rsidRDefault="00EB66CF" w:rsidP="00C35694">
            <w:pPr>
              <w:pStyle w:val="TableTextCharCharChar"/>
              <w:kinsoku w:val="0"/>
              <w:spacing w:before="0" w:line="360" w:lineRule="atLeast"/>
              <w:jc w:val="both"/>
              <w:textAlignment w:val="top"/>
              <w:rPr>
                <w:rFonts w:cs="Helvetica"/>
              </w:rPr>
            </w:pPr>
            <w:r w:rsidRPr="00522330">
              <w:rPr>
                <w:rFonts w:cs="Helvetica"/>
              </w:rPr>
              <w:t>pingCtlTrapProbeFailureFilter</w:t>
            </w:r>
          </w:p>
          <w:p w14:paraId="55FA3C97" w14:textId="77777777" w:rsidR="00EB66CF" w:rsidRPr="00522330" w:rsidRDefault="00EB66CF" w:rsidP="00C35694">
            <w:pPr>
              <w:pStyle w:val="TableTextCharCharChar"/>
              <w:kinsoku w:val="0"/>
              <w:spacing w:before="0" w:line="360" w:lineRule="atLeast"/>
              <w:jc w:val="both"/>
              <w:textAlignment w:val="top"/>
              <w:rPr>
                <w:rFonts w:cs="Helvetica"/>
              </w:rPr>
            </w:pPr>
            <w:r w:rsidRPr="00522330">
              <w:rPr>
                <w:rFonts w:cs="Helvetica"/>
              </w:rPr>
              <w:t xml:space="preserve">pingCtlTrapTestFailureFilter </w:t>
            </w:r>
          </w:p>
        </w:tc>
      </w:tr>
    </w:tbl>
    <w:p w14:paraId="413651F4" w14:textId="77777777" w:rsidR="009162A6" w:rsidRDefault="009162A6" w:rsidP="00005AE1">
      <w:pPr>
        <w:pStyle w:val="Spacer"/>
      </w:pP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244A5DE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BF2DA7A" w14:textId="77777777" w:rsidR="009162A6" w:rsidRPr="009540D9" w:rsidRDefault="00166066" w:rsidP="00005AE1">
            <w:pPr>
              <w:pStyle w:val="TableHeading"/>
            </w:pPr>
            <w:r>
              <w:t>Object (OID)</w:t>
            </w:r>
          </w:p>
        </w:tc>
        <w:tc>
          <w:tcPr>
            <w:tcW w:w="1440" w:type="dxa"/>
          </w:tcPr>
          <w:p w14:paraId="0EB45630" w14:textId="77777777" w:rsidR="009162A6" w:rsidRPr="009540D9" w:rsidRDefault="009162A6" w:rsidP="00005AE1">
            <w:pPr>
              <w:pStyle w:val="TableHeading"/>
            </w:pPr>
            <w:r w:rsidRPr="009540D9">
              <w:t>Access</w:t>
            </w:r>
          </w:p>
        </w:tc>
        <w:tc>
          <w:tcPr>
            <w:tcW w:w="1000" w:type="dxa"/>
          </w:tcPr>
          <w:p w14:paraId="375B1713" w14:textId="77777777" w:rsidR="009162A6" w:rsidRPr="009540D9" w:rsidRDefault="009162A6" w:rsidP="00005AE1">
            <w:pPr>
              <w:pStyle w:val="TableHeading"/>
            </w:pPr>
            <w:r w:rsidRPr="009540D9">
              <w:t>PDS</w:t>
            </w:r>
          </w:p>
        </w:tc>
        <w:tc>
          <w:tcPr>
            <w:tcW w:w="2880" w:type="dxa"/>
          </w:tcPr>
          <w:p w14:paraId="3C91111D" w14:textId="77777777" w:rsidR="009162A6" w:rsidRPr="009540D9" w:rsidRDefault="0039618E" w:rsidP="00005AE1">
            <w:pPr>
              <w:pStyle w:val="TableHeading"/>
            </w:pPr>
            <w:r>
              <w:t>Comments</w:t>
            </w:r>
          </w:p>
        </w:tc>
      </w:tr>
      <w:tr w:rsidR="009162A6" w:rsidRPr="009540D9" w14:paraId="1F8386C1" w14:textId="77777777" w:rsidTr="00A84E51">
        <w:tc>
          <w:tcPr>
            <w:tcW w:w="3000" w:type="dxa"/>
          </w:tcPr>
          <w:p w14:paraId="54003A22"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pingCtlOwnerIndex</w:t>
            </w:r>
            <w:r>
              <w:rPr>
                <w:rFonts w:ascii="Helvetica" w:hAnsi="Helvetica" w:cs="Helvetica"/>
              </w:rPr>
              <w:t xml:space="preserve"> (1.3.6.1.2.1.80.1.2.1.1) </w:t>
            </w:r>
          </w:p>
        </w:tc>
        <w:tc>
          <w:tcPr>
            <w:tcW w:w="1440" w:type="dxa"/>
          </w:tcPr>
          <w:p w14:paraId="27C30970"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not-accessible</w:t>
            </w:r>
          </w:p>
        </w:tc>
        <w:tc>
          <w:tcPr>
            <w:tcW w:w="1000" w:type="dxa"/>
          </w:tcPr>
          <w:p w14:paraId="004DD46D"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44DAF8B1"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The uppercase letters in this string will be converted to lowercase letters in setting operation. The value of this object cannot contain ‘-‘.</w:t>
            </w:r>
          </w:p>
        </w:tc>
      </w:tr>
      <w:tr w:rsidR="009162A6" w:rsidRPr="009540D9" w14:paraId="014DFBD0" w14:textId="77777777" w:rsidTr="00A84E51">
        <w:tc>
          <w:tcPr>
            <w:tcW w:w="3000" w:type="dxa"/>
          </w:tcPr>
          <w:p w14:paraId="13D563EC"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pingCtlTestName</w:t>
            </w:r>
            <w:r>
              <w:rPr>
                <w:rFonts w:ascii="Helvetica" w:hAnsi="Helvetica" w:cs="Helvetica"/>
              </w:rPr>
              <w:t xml:space="preserve"> (1.3.6.1.2.1.80.1.2.1.2) </w:t>
            </w:r>
          </w:p>
        </w:tc>
        <w:tc>
          <w:tcPr>
            <w:tcW w:w="1440" w:type="dxa"/>
          </w:tcPr>
          <w:p w14:paraId="7C6704FC"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not-accessible</w:t>
            </w:r>
          </w:p>
        </w:tc>
        <w:tc>
          <w:tcPr>
            <w:tcW w:w="1000" w:type="dxa"/>
          </w:tcPr>
          <w:p w14:paraId="173736DA"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3C40140D"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The uppercase letters in this string will be converted to lowercase letters in setting operation. The value of this object cannot contain ‘-‘.</w:t>
            </w:r>
          </w:p>
        </w:tc>
      </w:tr>
      <w:tr w:rsidR="009162A6" w:rsidRPr="009540D9" w14:paraId="013E9364" w14:textId="77777777" w:rsidTr="00A84E51">
        <w:tc>
          <w:tcPr>
            <w:tcW w:w="3000" w:type="dxa"/>
          </w:tcPr>
          <w:p w14:paraId="27C1F9CF"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pingCtlTargetAddressType</w:t>
            </w:r>
            <w:r>
              <w:rPr>
                <w:rFonts w:ascii="Helvetica" w:hAnsi="Helvetica" w:cs="Helvetica"/>
              </w:rPr>
              <w:t xml:space="preserve"> (1.3.6.1.2.1.80.1.2.1.3) </w:t>
            </w:r>
          </w:p>
        </w:tc>
        <w:tc>
          <w:tcPr>
            <w:tcW w:w="1440" w:type="dxa"/>
          </w:tcPr>
          <w:p w14:paraId="57994A39"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2EC151C0"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4969F73C" w14:textId="77777777" w:rsidR="009162A6" w:rsidRPr="00AE058A" w:rsidRDefault="00EB66CF" w:rsidP="00C35694">
            <w:pPr>
              <w:pStyle w:val="TableText"/>
              <w:kinsoku w:val="0"/>
              <w:textAlignment w:val="top"/>
              <w:rPr>
                <w:rFonts w:ascii="Helvetica" w:hAnsi="Helvetica" w:cs="Helvetica"/>
              </w:rPr>
            </w:pPr>
            <w:r>
              <w:rPr>
                <w:rFonts w:ascii="Helvetica" w:hAnsi="Helvetica" w:cs="Helvetica"/>
              </w:rPr>
              <w:t xml:space="preserve">Only support </w:t>
            </w:r>
            <w:r w:rsidR="009162A6" w:rsidRPr="00AE058A">
              <w:rPr>
                <w:rFonts w:ascii="Helvetica" w:hAnsi="Helvetica" w:cs="Helvetica"/>
              </w:rPr>
              <w:t>ipv4(1) and unknown(0)</w:t>
            </w:r>
            <w:r w:rsidR="009162A6">
              <w:rPr>
                <w:rFonts w:ascii="Helvetica" w:hAnsi="Helvetica" w:cs="Helvetica" w:hint="eastAsia"/>
              </w:rPr>
              <w:t xml:space="preserve"> and dns(16)</w:t>
            </w:r>
            <w:r w:rsidR="009162A6" w:rsidRPr="00AE058A">
              <w:rPr>
                <w:rFonts w:ascii="Helvetica" w:hAnsi="Helvetica" w:cs="Helvetica"/>
              </w:rPr>
              <w:t>.</w:t>
            </w:r>
          </w:p>
        </w:tc>
      </w:tr>
      <w:tr w:rsidR="009162A6" w:rsidRPr="009540D9" w14:paraId="14901178" w14:textId="77777777" w:rsidTr="00A84E51">
        <w:tc>
          <w:tcPr>
            <w:tcW w:w="3000" w:type="dxa"/>
          </w:tcPr>
          <w:p w14:paraId="58A90798"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pingCtlTargetAddress</w:t>
            </w:r>
            <w:r>
              <w:rPr>
                <w:rFonts w:ascii="Helvetica" w:hAnsi="Helvetica" w:cs="Helvetica"/>
              </w:rPr>
              <w:t xml:space="preserve"> (1.3.6.1.2.1.80.1.2.1.4) </w:t>
            </w:r>
          </w:p>
        </w:tc>
        <w:tc>
          <w:tcPr>
            <w:tcW w:w="1440" w:type="dxa"/>
          </w:tcPr>
          <w:p w14:paraId="679528C3"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60499E46"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0349D0AE" w14:textId="77777777" w:rsidR="009162A6" w:rsidRDefault="009162A6" w:rsidP="00C35694">
            <w:pPr>
              <w:pStyle w:val="TableText"/>
              <w:kinsoku w:val="0"/>
              <w:textAlignment w:val="top"/>
              <w:rPr>
                <w:rFonts w:ascii="Helvetica" w:hAnsi="Helvetica" w:cs="Helvetica"/>
              </w:rPr>
            </w:pPr>
            <w:r w:rsidRPr="00AE058A">
              <w:rPr>
                <w:rFonts w:ascii="Helvetica" w:hAnsi="Helvetica" w:cs="Helvetica"/>
              </w:rPr>
              <w:t>If the value of pingCtlTargetAddressType is ipv4(1), the value of this object must be ipv4 address.</w:t>
            </w:r>
          </w:p>
          <w:p w14:paraId="41D7503E" w14:textId="77777777" w:rsidR="009162A6" w:rsidRPr="00AE058A" w:rsidRDefault="009162A6" w:rsidP="00C35694">
            <w:pPr>
              <w:pStyle w:val="TableText"/>
              <w:kinsoku w:val="0"/>
              <w:textAlignment w:val="top"/>
              <w:rPr>
                <w:rFonts w:ascii="Helvetica" w:hAnsi="Helvetica" w:cs="Helvetica"/>
              </w:rPr>
            </w:pPr>
            <w:r>
              <w:rPr>
                <w:rFonts w:ascii="Helvetica" w:hAnsi="Helvetica" w:cs="Helvetica"/>
              </w:rPr>
              <w:t>I</w:t>
            </w:r>
            <w:r>
              <w:rPr>
                <w:rFonts w:ascii="Helvetica" w:hAnsi="Helvetica" w:cs="Helvetica" w:hint="eastAsia"/>
              </w:rPr>
              <w:t>f the value of pingCtlTargetAddressType is dns(16),the value of this object can be host name.</w:t>
            </w:r>
          </w:p>
          <w:p w14:paraId="7C2E3ABB"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If the value of pingCtlTargetAddressType is unknown(0), the value of this object must be zero-length string.</w:t>
            </w:r>
          </w:p>
        </w:tc>
      </w:tr>
      <w:tr w:rsidR="009162A6" w:rsidRPr="009540D9" w14:paraId="18AFE60B" w14:textId="77777777" w:rsidTr="00A84E51">
        <w:tc>
          <w:tcPr>
            <w:tcW w:w="3000" w:type="dxa"/>
          </w:tcPr>
          <w:p w14:paraId="75FAF40B"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pingCtlDataSize</w:t>
            </w:r>
            <w:r>
              <w:rPr>
                <w:rFonts w:ascii="Helvetica" w:hAnsi="Helvetica" w:cs="Helvetica"/>
              </w:rPr>
              <w:t xml:space="preserve"> (1.3.6.1.2.1.80.1.2.1.5) </w:t>
            </w:r>
          </w:p>
        </w:tc>
        <w:tc>
          <w:tcPr>
            <w:tcW w:w="1440" w:type="dxa"/>
          </w:tcPr>
          <w:p w14:paraId="377146D4"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0FB6FE2C"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7A419893"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 xml:space="preserve">An IP packet has a maximum size of </w:t>
            </w:r>
            <w:r w:rsidR="00EB66CF">
              <w:rPr>
                <w:rFonts w:ascii="Helvetica" w:hAnsi="Helvetica" w:cs="Helvetica" w:hint="eastAsia"/>
              </w:rPr>
              <w:t>65507</w:t>
            </w:r>
            <w:r w:rsidRPr="00AE058A">
              <w:rPr>
                <w:rFonts w:ascii="Helvetica" w:hAnsi="Helvetica" w:cs="Helvetica"/>
              </w:rPr>
              <w:t xml:space="preserve"> octets, not including the size of the ICMP or UDP header (both 8 octets) and the size of the IP header (20 octets). 0 octets means system use the default packet size.</w:t>
            </w:r>
          </w:p>
          <w:p w14:paraId="41874141"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 xml:space="preserve">When doing icmp or udp test, the range is from 20 to </w:t>
            </w:r>
            <w:r w:rsidR="00EB66CF">
              <w:rPr>
                <w:rFonts w:ascii="Helvetica" w:hAnsi="Helvetica" w:cs="Helvetica" w:hint="eastAsia"/>
              </w:rPr>
              <w:t>65507</w:t>
            </w:r>
            <w:r w:rsidRPr="00AE058A">
              <w:rPr>
                <w:rFonts w:ascii="Helvetica" w:hAnsi="Helvetica" w:cs="Helvetica"/>
              </w:rPr>
              <w:t xml:space="preserve">. When doing JITTER test, the range is </w:t>
            </w:r>
            <w:r>
              <w:rPr>
                <w:rFonts w:ascii="Helvetica" w:hAnsi="Helvetica" w:cs="Helvetica" w:hint="eastAsia"/>
              </w:rPr>
              <w:t>from</w:t>
            </w:r>
            <w:r w:rsidR="00EB66CF">
              <w:rPr>
                <w:rFonts w:ascii="Helvetica" w:hAnsi="Helvetica" w:cs="Helvetica" w:hint="eastAsia"/>
              </w:rPr>
              <w:t xml:space="preserve"> </w:t>
            </w:r>
            <w:r w:rsidRPr="00AE058A">
              <w:rPr>
                <w:rFonts w:ascii="Helvetica" w:hAnsi="Helvetica" w:cs="Helvetica"/>
              </w:rPr>
              <w:t xml:space="preserve">68 to </w:t>
            </w:r>
            <w:r w:rsidR="00EB66CF">
              <w:rPr>
                <w:rFonts w:ascii="Helvetica" w:hAnsi="Helvetica" w:cs="Helvetica" w:hint="eastAsia"/>
              </w:rPr>
              <w:t>65507</w:t>
            </w:r>
            <w:r w:rsidRPr="00AE058A">
              <w:rPr>
                <w:rFonts w:ascii="Helvetica" w:hAnsi="Helvetica" w:cs="Helvetica" w:hint="eastAsia"/>
              </w:rPr>
              <w:t xml:space="preserve"> </w:t>
            </w:r>
            <w:r w:rsidRPr="00AE058A">
              <w:rPr>
                <w:rFonts w:ascii="Helvetica" w:hAnsi="Helvetica" w:cs="Helvetica"/>
              </w:rPr>
              <w:t>and</w:t>
            </w:r>
            <w:r w:rsidRPr="00AE058A">
              <w:rPr>
                <w:rFonts w:ascii="Helvetica" w:hAnsi="Helvetica" w:cs="Helvetica" w:hint="eastAsia"/>
              </w:rPr>
              <w:t xml:space="preserve"> the d</w:t>
            </w:r>
            <w:r w:rsidRPr="00AE058A">
              <w:rPr>
                <w:rFonts w:ascii="Helvetica" w:hAnsi="Helvetica" w:cs="Helvetica"/>
              </w:rPr>
              <w:t>efault value is 100.</w:t>
            </w:r>
          </w:p>
          <w:p w14:paraId="7CDF2C35"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hint="eastAsia"/>
              </w:rPr>
              <w:t xml:space="preserve">When doing voice test, the range is from 16 to </w:t>
            </w:r>
            <w:r w:rsidR="00125487" w:rsidRPr="00125487">
              <w:rPr>
                <w:rFonts w:ascii="Helvetica" w:hAnsi="Helvetica" w:cs="Helvetica" w:hint="eastAsia"/>
              </w:rPr>
              <w:t>65507</w:t>
            </w:r>
            <w:r w:rsidRPr="00AE058A">
              <w:rPr>
                <w:rFonts w:ascii="Helvetica" w:hAnsi="Helvetica" w:cs="Helvetica" w:hint="eastAsia"/>
              </w:rPr>
              <w:t>, and if the codec-type is g711a or g711u,</w:t>
            </w:r>
            <w:r w:rsidR="00EB66CF">
              <w:rPr>
                <w:rFonts w:ascii="Helvetica" w:hAnsi="Helvetica" w:cs="Helvetica" w:hint="eastAsia"/>
              </w:rPr>
              <w:t xml:space="preserve"> </w:t>
            </w:r>
            <w:r w:rsidRPr="00AE058A">
              <w:rPr>
                <w:rFonts w:ascii="Helvetica" w:hAnsi="Helvetica" w:cs="Helvetica" w:hint="eastAsia"/>
              </w:rPr>
              <w:t>the default value is 172, or else the default value is 32.</w:t>
            </w:r>
          </w:p>
        </w:tc>
      </w:tr>
      <w:tr w:rsidR="009162A6" w:rsidRPr="009540D9" w14:paraId="31C9F506" w14:textId="77777777" w:rsidTr="00A84E51">
        <w:tc>
          <w:tcPr>
            <w:tcW w:w="3000" w:type="dxa"/>
          </w:tcPr>
          <w:p w14:paraId="2F18DFFB"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pingCtlTimeOut</w:t>
            </w:r>
            <w:r>
              <w:rPr>
                <w:rFonts w:ascii="Helvetica" w:hAnsi="Helvetica" w:cs="Helvetica"/>
              </w:rPr>
              <w:t xml:space="preserve"> (1.3.6.1.2.1.80.1.2.1.6) </w:t>
            </w:r>
          </w:p>
        </w:tc>
        <w:tc>
          <w:tcPr>
            <w:tcW w:w="1440" w:type="dxa"/>
          </w:tcPr>
          <w:p w14:paraId="68556B8F"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300C42D0"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616BF4AF"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If the value is not times of seconds(set by CLI), the result of reading operation  is inaccurate.</w:t>
            </w:r>
          </w:p>
          <w:p w14:paraId="0596D696"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Such as: If the value set by CLI is 1050ms, the result of reading operation is 2s.</w:t>
            </w:r>
          </w:p>
          <w:p w14:paraId="06B2F962"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If the value exceeds 60s(set by CLI), the result of reading operation is 60s.</w:t>
            </w:r>
          </w:p>
          <w:p w14:paraId="1B15E39E"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W</w:t>
            </w:r>
            <w:r w:rsidRPr="00AE058A">
              <w:rPr>
                <w:rFonts w:ascii="Helvetica" w:hAnsi="Helvetica" w:cs="Helvetica" w:hint="eastAsia"/>
              </w:rPr>
              <w:t>hen doing voice test, default value is 5s,</w:t>
            </w:r>
            <w:r w:rsidR="00EB66CF">
              <w:rPr>
                <w:rFonts w:ascii="Helvetica" w:hAnsi="Helvetica" w:cs="Helvetica" w:hint="eastAsia"/>
              </w:rPr>
              <w:t xml:space="preserve"> </w:t>
            </w:r>
            <w:r w:rsidRPr="00AE058A">
              <w:rPr>
                <w:rFonts w:ascii="Helvetica" w:hAnsi="Helvetica" w:cs="Helvetica" w:hint="eastAsia"/>
              </w:rPr>
              <w:t>or else the default value is 3s</w:t>
            </w:r>
          </w:p>
        </w:tc>
      </w:tr>
      <w:tr w:rsidR="009162A6" w:rsidRPr="009540D9" w14:paraId="4D67D9EE" w14:textId="77777777" w:rsidTr="00A84E51">
        <w:tc>
          <w:tcPr>
            <w:tcW w:w="3000" w:type="dxa"/>
          </w:tcPr>
          <w:p w14:paraId="2BC9ABBE"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pingCtlProbeCount</w:t>
            </w:r>
            <w:r>
              <w:rPr>
                <w:rFonts w:ascii="Helvetica" w:hAnsi="Helvetica" w:cs="Helvetica"/>
              </w:rPr>
              <w:t xml:space="preserve"> (1.3.6.1.2.1.80.1.2.1.7) </w:t>
            </w:r>
          </w:p>
        </w:tc>
        <w:tc>
          <w:tcPr>
            <w:tcW w:w="1440" w:type="dxa"/>
          </w:tcPr>
          <w:p w14:paraId="72CE5337"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705B51D9"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7A5FEF2F"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hint="eastAsia"/>
              </w:rPr>
              <w:t>For voice test, the value of this object only can set 1</w:t>
            </w:r>
          </w:p>
        </w:tc>
      </w:tr>
      <w:tr w:rsidR="009162A6" w:rsidRPr="009540D9" w14:paraId="08788F89" w14:textId="77777777" w:rsidTr="00A84E51">
        <w:tc>
          <w:tcPr>
            <w:tcW w:w="3000" w:type="dxa"/>
          </w:tcPr>
          <w:p w14:paraId="2420630B"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pingCtlAdminStatus</w:t>
            </w:r>
            <w:r>
              <w:rPr>
                <w:rFonts w:ascii="Helvetica" w:hAnsi="Helvetica" w:cs="Helvetica"/>
              </w:rPr>
              <w:t xml:space="preserve"> (1.3.6.1.2.1.80.1.2.1.8) </w:t>
            </w:r>
          </w:p>
        </w:tc>
        <w:tc>
          <w:tcPr>
            <w:tcW w:w="1440" w:type="dxa"/>
          </w:tcPr>
          <w:p w14:paraId="09845FD6"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365D491E"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33CADC77"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As per MIB</w:t>
            </w:r>
          </w:p>
        </w:tc>
      </w:tr>
      <w:tr w:rsidR="009162A6" w:rsidRPr="009540D9" w14:paraId="319C7D14" w14:textId="77777777" w:rsidTr="00A84E51">
        <w:tc>
          <w:tcPr>
            <w:tcW w:w="3000" w:type="dxa"/>
          </w:tcPr>
          <w:p w14:paraId="14272721"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pingCtlDataFill</w:t>
            </w:r>
            <w:r>
              <w:rPr>
                <w:rFonts w:ascii="Helvetica" w:hAnsi="Helvetica" w:cs="Helvetica"/>
              </w:rPr>
              <w:t xml:space="preserve"> (1.3.6.1.2.1.80.1.2.1.9) </w:t>
            </w:r>
          </w:p>
        </w:tc>
        <w:tc>
          <w:tcPr>
            <w:tcW w:w="1440" w:type="dxa"/>
          </w:tcPr>
          <w:p w14:paraId="3D14E4D8"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659C13B9"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2FAD9792"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The length of this object is from 0 to 200.</w:t>
            </w:r>
          </w:p>
        </w:tc>
      </w:tr>
      <w:tr w:rsidR="009162A6" w:rsidRPr="009540D9" w14:paraId="75CABA2D" w14:textId="77777777" w:rsidTr="00A84E51">
        <w:tc>
          <w:tcPr>
            <w:tcW w:w="3000" w:type="dxa"/>
          </w:tcPr>
          <w:p w14:paraId="5B773537"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pingCtlFrequency</w:t>
            </w:r>
            <w:r>
              <w:rPr>
                <w:rFonts w:ascii="Helvetica" w:hAnsi="Helvetica" w:cs="Helvetica"/>
              </w:rPr>
              <w:t xml:space="preserve"> (1.3.6.1.2.1.80.1.2.1.10) </w:t>
            </w:r>
          </w:p>
        </w:tc>
        <w:tc>
          <w:tcPr>
            <w:tcW w:w="1440" w:type="dxa"/>
          </w:tcPr>
          <w:p w14:paraId="07416DBA"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741B3DE0"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5421BB40"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 xml:space="preserve">Range from 0 to </w:t>
            </w:r>
            <w:r>
              <w:rPr>
                <w:rFonts w:ascii="Helvetica" w:hAnsi="Helvetica" w:cs="Helvetica" w:hint="eastAsia"/>
              </w:rPr>
              <w:t>604800</w:t>
            </w:r>
          </w:p>
          <w:p w14:paraId="2D197046"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If the value is not times of seconds (set by CLI), the result of reading operation  is inaccurate.</w:t>
            </w:r>
          </w:p>
          <w:p w14:paraId="43F50818"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Such as: If the value set by CLI is 1050ms, the result of reading operation is 2s.</w:t>
            </w:r>
          </w:p>
          <w:p w14:paraId="2A445251"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W</w:t>
            </w:r>
            <w:r w:rsidRPr="00AE058A">
              <w:rPr>
                <w:rFonts w:ascii="Helvetica" w:hAnsi="Helvetica" w:cs="Helvetica" w:hint="eastAsia"/>
              </w:rPr>
              <w:t>hen doing voice test, default value is 60s,</w:t>
            </w:r>
            <w:r w:rsidR="00EB66CF">
              <w:rPr>
                <w:rFonts w:ascii="Helvetica" w:hAnsi="Helvetica" w:cs="Helvetica" w:hint="eastAsia"/>
              </w:rPr>
              <w:t xml:space="preserve"> </w:t>
            </w:r>
            <w:r w:rsidRPr="00AE058A">
              <w:rPr>
                <w:rFonts w:ascii="Helvetica" w:hAnsi="Helvetica" w:cs="Helvetica" w:hint="eastAsia"/>
              </w:rPr>
              <w:t>or else the default value is 0s.</w:t>
            </w:r>
          </w:p>
          <w:p w14:paraId="1A16BFD9"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hint="eastAsia"/>
              </w:rPr>
              <w:t>If the value of this object is 0, statistics will not be created.</w:t>
            </w:r>
          </w:p>
        </w:tc>
      </w:tr>
      <w:tr w:rsidR="009162A6" w:rsidRPr="009540D9" w14:paraId="4C20790A" w14:textId="77777777" w:rsidTr="00A84E51">
        <w:tc>
          <w:tcPr>
            <w:tcW w:w="3000" w:type="dxa"/>
          </w:tcPr>
          <w:p w14:paraId="7D554216"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pingCtlMaxRows</w:t>
            </w:r>
            <w:r>
              <w:rPr>
                <w:rFonts w:ascii="Helvetica" w:hAnsi="Helvetica" w:cs="Helvetica"/>
              </w:rPr>
              <w:t xml:space="preserve"> (1.3.6.1.2.1.80.1.2.1.11) </w:t>
            </w:r>
          </w:p>
        </w:tc>
        <w:tc>
          <w:tcPr>
            <w:tcW w:w="1440" w:type="dxa"/>
          </w:tcPr>
          <w:p w14:paraId="4AD53C01"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716BCF7F"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500432DF"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Range from 0 to 50.</w:t>
            </w:r>
          </w:p>
        </w:tc>
      </w:tr>
      <w:tr w:rsidR="009162A6" w:rsidRPr="009540D9" w14:paraId="514A382D" w14:textId="77777777" w:rsidTr="00A84E51">
        <w:tc>
          <w:tcPr>
            <w:tcW w:w="3000" w:type="dxa"/>
          </w:tcPr>
          <w:p w14:paraId="14D06148"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pingCtlStorageType</w:t>
            </w:r>
            <w:r>
              <w:rPr>
                <w:rFonts w:ascii="Helvetica" w:hAnsi="Helvetica" w:cs="Helvetica"/>
              </w:rPr>
              <w:t xml:space="preserve"> (1.3.6.1.2.1.80.1.2.1.12) </w:t>
            </w:r>
          </w:p>
        </w:tc>
        <w:tc>
          <w:tcPr>
            <w:tcW w:w="1440" w:type="dxa"/>
          </w:tcPr>
          <w:p w14:paraId="1930C92C"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14:paraId="7FA2516E"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111AEEDC"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As per MIB</w:t>
            </w:r>
          </w:p>
        </w:tc>
      </w:tr>
      <w:tr w:rsidR="00EB66CF" w:rsidRPr="009540D9" w14:paraId="22473BFF" w14:textId="77777777" w:rsidTr="00A84E51">
        <w:tc>
          <w:tcPr>
            <w:tcW w:w="3000" w:type="dxa"/>
          </w:tcPr>
          <w:p w14:paraId="2759F06A" w14:textId="77777777" w:rsidR="00EB66CF" w:rsidRPr="00AE058A" w:rsidRDefault="00EB66CF" w:rsidP="00C35694">
            <w:pPr>
              <w:pStyle w:val="TableText"/>
              <w:kinsoku w:val="0"/>
              <w:textAlignment w:val="top"/>
              <w:rPr>
                <w:rFonts w:ascii="Helvetica" w:hAnsi="Helvetica" w:cs="Helvetica"/>
              </w:rPr>
            </w:pPr>
            <w:r w:rsidRPr="00AE058A">
              <w:rPr>
                <w:rFonts w:ascii="Helvetica" w:hAnsi="Helvetica" w:cs="Helvetica"/>
              </w:rPr>
              <w:t>pingCtlTrapGeneration</w:t>
            </w:r>
            <w:r>
              <w:rPr>
                <w:rFonts w:ascii="Helvetica" w:hAnsi="Helvetica" w:cs="Helvetica"/>
              </w:rPr>
              <w:t xml:space="preserve"> (1.3.6.1.2.1.80.1.2.1.13) </w:t>
            </w:r>
          </w:p>
        </w:tc>
        <w:tc>
          <w:tcPr>
            <w:tcW w:w="1440" w:type="dxa"/>
          </w:tcPr>
          <w:p w14:paraId="4068D2B9" w14:textId="77777777" w:rsidR="00EB66CF" w:rsidRPr="00AE058A" w:rsidRDefault="00EB66CF"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1068D03D" w14:textId="77777777" w:rsidR="00EB66CF" w:rsidRPr="00AE058A" w:rsidRDefault="00EB66CF"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20095D26" w14:textId="77777777" w:rsidR="00EB66CF" w:rsidRPr="00AE058A" w:rsidRDefault="00EB66CF" w:rsidP="00EB66CF">
            <w:pPr>
              <w:pStyle w:val="TableText"/>
              <w:kinsoku w:val="0"/>
              <w:textAlignment w:val="top"/>
              <w:rPr>
                <w:rFonts w:ascii="Helvetica" w:hAnsi="Helvetica" w:cs="Helvetica"/>
              </w:rPr>
            </w:pPr>
            <w:r>
              <w:rPr>
                <w:rFonts w:ascii="Helvetica" w:hAnsi="Helvetica" w:cs="Helvetica" w:hint="eastAsia"/>
              </w:rPr>
              <w:t>ICMP-jitter,</w:t>
            </w:r>
            <w:r w:rsidRPr="00AE058A">
              <w:rPr>
                <w:rFonts w:ascii="Helvetica" w:hAnsi="Helvetica" w:cs="Helvetica" w:hint="eastAsia"/>
              </w:rPr>
              <w:t xml:space="preserve"> voice </w:t>
            </w:r>
            <w:r>
              <w:rPr>
                <w:rFonts w:ascii="Helvetica" w:hAnsi="Helvetica" w:cs="Helvetica" w:hint="eastAsia"/>
              </w:rPr>
              <w:t xml:space="preserve">and UDP-jitter </w:t>
            </w:r>
            <w:r w:rsidRPr="00AE058A">
              <w:rPr>
                <w:rFonts w:ascii="Helvetica" w:hAnsi="Helvetica" w:cs="Helvetica" w:hint="eastAsia"/>
              </w:rPr>
              <w:t>test</w:t>
            </w:r>
            <w:r>
              <w:rPr>
                <w:rFonts w:ascii="Helvetica" w:hAnsi="Helvetica" w:cs="Helvetica" w:hint="eastAsia"/>
              </w:rPr>
              <w:t>s support only</w:t>
            </w:r>
            <w:r w:rsidRPr="00AE058A">
              <w:rPr>
                <w:rFonts w:ascii="Helvetica" w:hAnsi="Helvetica" w:cs="Helvetica"/>
              </w:rPr>
              <w:t xml:space="preserve"> pingTestCompleted</w:t>
            </w:r>
            <w:r w:rsidRPr="00AE058A">
              <w:rPr>
                <w:rFonts w:ascii="Helvetica" w:hAnsi="Helvetica" w:cs="Helvetica" w:hint="eastAsia"/>
              </w:rPr>
              <w:t>(2).</w:t>
            </w:r>
          </w:p>
        </w:tc>
      </w:tr>
      <w:tr w:rsidR="009162A6" w:rsidRPr="009540D9" w14:paraId="4BE4851D" w14:textId="77777777" w:rsidTr="00A84E51">
        <w:tc>
          <w:tcPr>
            <w:tcW w:w="3000" w:type="dxa"/>
          </w:tcPr>
          <w:p w14:paraId="21D55A2A"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pingCtlTrapProbeFailureFilter</w:t>
            </w:r>
            <w:r>
              <w:rPr>
                <w:rFonts w:ascii="Helvetica" w:hAnsi="Helvetica" w:cs="Helvetica"/>
              </w:rPr>
              <w:t xml:space="preserve"> (1.3.6.1.2.1.80.1.2.1.14) </w:t>
            </w:r>
          </w:p>
        </w:tc>
        <w:tc>
          <w:tcPr>
            <w:tcW w:w="1440" w:type="dxa"/>
          </w:tcPr>
          <w:p w14:paraId="10F0BD66"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7E9EB81C"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2A0A0402"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Range from 1 to 15.</w:t>
            </w:r>
          </w:p>
          <w:p w14:paraId="5D4881B0"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This object cannot be configured before the corresponding type(probeFailure) in pingCtlTrapGeneration is specified.</w:t>
            </w:r>
          </w:p>
          <w:p w14:paraId="41A42949"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If the value of pingCtlTrapGeneration does not contain probeFailure, the value of this object is 1.</w:t>
            </w:r>
          </w:p>
          <w:p w14:paraId="51D0A205"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hint="eastAsia"/>
              </w:rPr>
              <w:t>For voice test, this object is invalid.</w:t>
            </w:r>
          </w:p>
        </w:tc>
      </w:tr>
      <w:tr w:rsidR="009162A6" w:rsidRPr="009540D9" w14:paraId="244267FA" w14:textId="77777777" w:rsidTr="00A84E51">
        <w:tc>
          <w:tcPr>
            <w:tcW w:w="3000" w:type="dxa"/>
          </w:tcPr>
          <w:p w14:paraId="18D38793"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pingCtlTrapTestFailureFilter</w:t>
            </w:r>
            <w:r>
              <w:rPr>
                <w:rFonts w:ascii="Helvetica" w:hAnsi="Helvetica" w:cs="Helvetica"/>
              </w:rPr>
              <w:t xml:space="preserve"> (1.3.6.1.2.1.80.1.2.1.15) </w:t>
            </w:r>
          </w:p>
        </w:tc>
        <w:tc>
          <w:tcPr>
            <w:tcW w:w="1440" w:type="dxa"/>
          </w:tcPr>
          <w:p w14:paraId="0604C44F"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7FEBBD1F"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11C357D5"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Range from 1 to 15.</w:t>
            </w:r>
          </w:p>
          <w:p w14:paraId="0E0D4CBD"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This object cannot be configured before the corresponding type(testFailure) in pingCtlTrapGeneration is specified.</w:t>
            </w:r>
          </w:p>
          <w:p w14:paraId="2F45B7A4"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If the value of pingCtlTrapGeneration does not contain testFailure, the value of this object is 1.</w:t>
            </w:r>
          </w:p>
          <w:p w14:paraId="20A2E546"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hint="eastAsia"/>
              </w:rPr>
              <w:t>For voice test, this object is invalid.</w:t>
            </w:r>
          </w:p>
        </w:tc>
      </w:tr>
      <w:tr w:rsidR="009162A6" w:rsidRPr="009540D9" w14:paraId="0AC22436" w14:textId="77777777" w:rsidTr="00A84E51">
        <w:tc>
          <w:tcPr>
            <w:tcW w:w="3000" w:type="dxa"/>
          </w:tcPr>
          <w:p w14:paraId="229BA87B"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pingCtlType</w:t>
            </w:r>
            <w:r>
              <w:rPr>
                <w:rFonts w:ascii="Helvetica" w:hAnsi="Helvetica" w:cs="Helvetica"/>
              </w:rPr>
              <w:t xml:space="preserve"> (1.3.6.1.2.1.80.1.2.1.16) </w:t>
            </w:r>
          </w:p>
        </w:tc>
        <w:tc>
          <w:tcPr>
            <w:tcW w:w="1440" w:type="dxa"/>
          </w:tcPr>
          <w:p w14:paraId="489B352C"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0553C58F"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79CEB9FD" w14:textId="77777777" w:rsidR="009162A6" w:rsidRPr="00AE058A" w:rsidRDefault="009162A6" w:rsidP="00EB66CF">
            <w:pPr>
              <w:pStyle w:val="TableText"/>
              <w:kinsoku w:val="0"/>
              <w:textAlignment w:val="top"/>
              <w:rPr>
                <w:rFonts w:ascii="Helvetica" w:hAnsi="Helvetica" w:cs="Helvetica"/>
              </w:rPr>
            </w:pPr>
            <w:r w:rsidRPr="00AE058A">
              <w:rPr>
                <w:rFonts w:ascii="Helvetica" w:hAnsi="Helvetica" w:cs="Helvetica"/>
              </w:rPr>
              <w:t>Cannot be modified after creation.</w:t>
            </w:r>
          </w:p>
        </w:tc>
      </w:tr>
      <w:tr w:rsidR="009162A6" w:rsidRPr="009540D9" w14:paraId="266CABDC" w14:textId="77777777" w:rsidTr="00A84E51">
        <w:tc>
          <w:tcPr>
            <w:tcW w:w="3000" w:type="dxa"/>
          </w:tcPr>
          <w:p w14:paraId="54F3E47D"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pingCtlDescr</w:t>
            </w:r>
            <w:r>
              <w:rPr>
                <w:rFonts w:ascii="Helvetica" w:hAnsi="Helvetica" w:cs="Helvetica"/>
              </w:rPr>
              <w:t xml:space="preserve"> (1.3.6.1.2.1.80.1.2.1.17) </w:t>
            </w:r>
          </w:p>
        </w:tc>
        <w:tc>
          <w:tcPr>
            <w:tcW w:w="1440" w:type="dxa"/>
          </w:tcPr>
          <w:p w14:paraId="2B916415"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03B936D9"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7379E5AA"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The length of this object is from 0 to 200.</w:t>
            </w:r>
            <w:r w:rsidRPr="00AE058A">
              <w:rPr>
                <w:rFonts w:ascii="Helvetica" w:hAnsi="Helvetica" w:cs="Helvetica" w:hint="eastAsia"/>
              </w:rPr>
              <w:t xml:space="preserve"> </w:t>
            </w:r>
            <w:r w:rsidRPr="00AE058A">
              <w:rPr>
                <w:rFonts w:ascii="Helvetica" w:hAnsi="Helvetica" w:cs="Helvetica"/>
              </w:rPr>
              <w:t>The value cannot begin with space.</w:t>
            </w:r>
          </w:p>
        </w:tc>
      </w:tr>
      <w:tr w:rsidR="009162A6" w:rsidRPr="009540D9" w14:paraId="1E84F609" w14:textId="77777777" w:rsidTr="00A84E51">
        <w:tc>
          <w:tcPr>
            <w:tcW w:w="3000" w:type="dxa"/>
          </w:tcPr>
          <w:p w14:paraId="3209EF90"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pingCtlSourceAddressType</w:t>
            </w:r>
            <w:r>
              <w:rPr>
                <w:rFonts w:ascii="Helvetica" w:hAnsi="Helvetica" w:cs="Helvetica"/>
              </w:rPr>
              <w:t xml:space="preserve"> (1.3.6.1.2.1.80.1.2.1.18) </w:t>
            </w:r>
          </w:p>
        </w:tc>
        <w:tc>
          <w:tcPr>
            <w:tcW w:w="1440" w:type="dxa"/>
          </w:tcPr>
          <w:p w14:paraId="42383C95"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0278EEBC"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746B4429"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Only support  ipv4(1) and unknown(0).</w:t>
            </w:r>
          </w:p>
          <w:p w14:paraId="5222DCFF"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Default value is unknown(0).</w:t>
            </w:r>
          </w:p>
        </w:tc>
      </w:tr>
      <w:tr w:rsidR="009162A6" w:rsidRPr="009540D9" w14:paraId="41A89314" w14:textId="77777777" w:rsidTr="00A84E51">
        <w:tc>
          <w:tcPr>
            <w:tcW w:w="3000" w:type="dxa"/>
          </w:tcPr>
          <w:p w14:paraId="6DDF711D"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pingCtlSourceAddress</w:t>
            </w:r>
            <w:r>
              <w:rPr>
                <w:rFonts w:ascii="Helvetica" w:hAnsi="Helvetica" w:cs="Helvetica"/>
              </w:rPr>
              <w:t xml:space="preserve"> (1.3.6.1.2.1.80.1.2.1.19) </w:t>
            </w:r>
          </w:p>
        </w:tc>
        <w:tc>
          <w:tcPr>
            <w:tcW w:w="1440" w:type="dxa"/>
          </w:tcPr>
          <w:p w14:paraId="30034811"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08F088A0"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0EB60A71"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If the value of pingCtlSourceAddressType is ipv4(1), the value of this object must be ipv4 address.</w:t>
            </w:r>
          </w:p>
          <w:p w14:paraId="78BB39E2"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If the value of pingCtlSourceAddressType is unknown(0), the value of this object must be zero-length string.</w:t>
            </w:r>
          </w:p>
        </w:tc>
      </w:tr>
      <w:tr w:rsidR="009162A6" w:rsidRPr="009540D9" w14:paraId="62FA8725" w14:textId="77777777" w:rsidTr="00A84E51">
        <w:tc>
          <w:tcPr>
            <w:tcW w:w="3000" w:type="dxa"/>
          </w:tcPr>
          <w:p w14:paraId="7B1F4964"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pingCtlIfIndex</w:t>
            </w:r>
            <w:r>
              <w:rPr>
                <w:rFonts w:ascii="Helvetica" w:hAnsi="Helvetica" w:cs="Helvetica"/>
              </w:rPr>
              <w:t xml:space="preserve"> (1.3.6.1.2.1.80.1.2.1.20) </w:t>
            </w:r>
          </w:p>
        </w:tc>
        <w:tc>
          <w:tcPr>
            <w:tcW w:w="1440" w:type="dxa"/>
          </w:tcPr>
          <w:p w14:paraId="7A4F8D71"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58F21BAA"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5B1C2D16"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As per MIB</w:t>
            </w:r>
          </w:p>
        </w:tc>
      </w:tr>
      <w:tr w:rsidR="009162A6" w:rsidRPr="009540D9" w14:paraId="2284CEF7" w14:textId="77777777" w:rsidTr="00A84E51">
        <w:tc>
          <w:tcPr>
            <w:tcW w:w="3000" w:type="dxa"/>
          </w:tcPr>
          <w:p w14:paraId="401F94B2"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pingCtlByPassRouteTable</w:t>
            </w:r>
            <w:r>
              <w:rPr>
                <w:rFonts w:ascii="Helvetica" w:hAnsi="Helvetica" w:cs="Helvetica"/>
              </w:rPr>
              <w:t xml:space="preserve"> (1.3.6.1.2.1.80.1.2.1.21) </w:t>
            </w:r>
          </w:p>
        </w:tc>
        <w:tc>
          <w:tcPr>
            <w:tcW w:w="1440" w:type="dxa"/>
          </w:tcPr>
          <w:p w14:paraId="16984CFB"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6BCDE444"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54BAEF8D"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As per MIB</w:t>
            </w:r>
          </w:p>
        </w:tc>
      </w:tr>
      <w:tr w:rsidR="009162A6" w:rsidRPr="009540D9" w14:paraId="5D4D9CB2" w14:textId="77777777" w:rsidTr="00A84E51">
        <w:tc>
          <w:tcPr>
            <w:tcW w:w="3000" w:type="dxa"/>
          </w:tcPr>
          <w:p w14:paraId="5C048BEE"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pingCtlDSField</w:t>
            </w:r>
            <w:r>
              <w:rPr>
                <w:rFonts w:ascii="Helvetica" w:hAnsi="Helvetica" w:cs="Helvetica"/>
              </w:rPr>
              <w:t xml:space="preserve"> (1.3.6.1.2.1.80.1.2.1.22) </w:t>
            </w:r>
          </w:p>
        </w:tc>
        <w:tc>
          <w:tcPr>
            <w:tcW w:w="1440" w:type="dxa"/>
          </w:tcPr>
          <w:p w14:paraId="35791E20"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0285845A"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Current</w:t>
            </w:r>
          </w:p>
        </w:tc>
        <w:tc>
          <w:tcPr>
            <w:tcW w:w="2880" w:type="dxa"/>
          </w:tcPr>
          <w:p w14:paraId="57331230"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As per MIB</w:t>
            </w:r>
          </w:p>
        </w:tc>
      </w:tr>
      <w:tr w:rsidR="009162A6" w:rsidRPr="009540D9" w14:paraId="277F71C2" w14:textId="77777777" w:rsidTr="00A84E51">
        <w:tc>
          <w:tcPr>
            <w:tcW w:w="3000" w:type="dxa"/>
          </w:tcPr>
          <w:p w14:paraId="058140AB"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pingCtlRowStatus</w:t>
            </w:r>
            <w:r>
              <w:rPr>
                <w:rFonts w:ascii="Helvetica" w:hAnsi="Helvetica" w:cs="Helvetica"/>
              </w:rPr>
              <w:t xml:space="preserve"> (1.3.6.1.2.1.80.1.2.1.23) </w:t>
            </w:r>
          </w:p>
        </w:tc>
        <w:tc>
          <w:tcPr>
            <w:tcW w:w="1440" w:type="dxa"/>
          </w:tcPr>
          <w:p w14:paraId="4A9A9818"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read-create</w:t>
            </w:r>
          </w:p>
        </w:tc>
        <w:tc>
          <w:tcPr>
            <w:tcW w:w="1000" w:type="dxa"/>
          </w:tcPr>
          <w:p w14:paraId="27C99E7F"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w:t>
            </w:r>
          </w:p>
        </w:tc>
        <w:tc>
          <w:tcPr>
            <w:tcW w:w="2880" w:type="dxa"/>
          </w:tcPr>
          <w:p w14:paraId="7CD23670"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Only support active(1),  createAndgo(4) and destroy(6).</w:t>
            </w:r>
          </w:p>
        </w:tc>
      </w:tr>
    </w:tbl>
    <w:p w14:paraId="5F3BD7BF" w14:textId="77777777" w:rsidR="009162A6" w:rsidRPr="00C32E25" w:rsidRDefault="009162A6" w:rsidP="00005AE1">
      <w:pPr>
        <w:pStyle w:val="Spacer"/>
      </w:pPr>
    </w:p>
    <w:p w14:paraId="15D0A40A" w14:textId="77777777" w:rsidR="009162A6" w:rsidRDefault="009162A6" w:rsidP="00C35694">
      <w:pPr>
        <w:pStyle w:val="2"/>
        <w:tabs>
          <w:tab w:val="num" w:pos="576"/>
        </w:tabs>
        <w:autoSpaceDE/>
        <w:autoSpaceDN/>
        <w:adjustRightInd/>
        <w:ind w:left="576" w:hanging="576"/>
        <w:jc w:val="both"/>
        <w:textAlignment w:val="auto"/>
      </w:pPr>
      <w:bookmarkStart w:id="154" w:name="_Toc291769033"/>
      <w:bookmarkStart w:id="155" w:name="_Toc397420167"/>
      <w:bookmarkStart w:id="156" w:name="_Toc399256533"/>
      <w:bookmarkStart w:id="157" w:name="_Toc483388417"/>
      <w:r w:rsidRPr="009540D9">
        <w:t>pingResultsTable</w:t>
      </w:r>
      <w:bookmarkEnd w:id="154"/>
      <w:bookmarkEnd w:id="155"/>
      <w:bookmarkEnd w:id="156"/>
      <w:bookmarkEnd w:id="157"/>
    </w:p>
    <w:p w14:paraId="0031CB75"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1.3.6.1.2.1.80.1.3</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0B1B8B0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1570759" w14:textId="77777777" w:rsidR="009162A6" w:rsidRPr="009540D9" w:rsidRDefault="00166066" w:rsidP="00005AE1">
            <w:pPr>
              <w:pStyle w:val="TableHeading"/>
            </w:pPr>
            <w:r>
              <w:t>Object (OID)</w:t>
            </w:r>
          </w:p>
        </w:tc>
        <w:tc>
          <w:tcPr>
            <w:tcW w:w="1440" w:type="dxa"/>
          </w:tcPr>
          <w:p w14:paraId="52C18B84" w14:textId="77777777" w:rsidR="009162A6" w:rsidRPr="009540D9" w:rsidRDefault="009162A6" w:rsidP="00005AE1">
            <w:pPr>
              <w:pStyle w:val="TableHeading"/>
            </w:pPr>
            <w:r w:rsidRPr="009540D9">
              <w:t>Access</w:t>
            </w:r>
          </w:p>
        </w:tc>
        <w:tc>
          <w:tcPr>
            <w:tcW w:w="1000" w:type="dxa"/>
          </w:tcPr>
          <w:p w14:paraId="66123946" w14:textId="77777777" w:rsidR="009162A6" w:rsidRPr="009540D9" w:rsidRDefault="009162A6" w:rsidP="00005AE1">
            <w:pPr>
              <w:pStyle w:val="TableHeading"/>
            </w:pPr>
            <w:r w:rsidRPr="009540D9">
              <w:t>PDS</w:t>
            </w:r>
          </w:p>
        </w:tc>
        <w:tc>
          <w:tcPr>
            <w:tcW w:w="2880" w:type="dxa"/>
          </w:tcPr>
          <w:p w14:paraId="642C1B2D" w14:textId="77777777" w:rsidR="009162A6" w:rsidRPr="009540D9" w:rsidRDefault="0039618E" w:rsidP="00005AE1">
            <w:pPr>
              <w:pStyle w:val="TableHeading"/>
            </w:pPr>
            <w:r>
              <w:t>Comments</w:t>
            </w:r>
          </w:p>
        </w:tc>
      </w:tr>
      <w:tr w:rsidR="009162A6" w:rsidRPr="009540D9" w14:paraId="4712A9CC" w14:textId="77777777" w:rsidTr="00A84E51">
        <w:tc>
          <w:tcPr>
            <w:tcW w:w="3000" w:type="dxa"/>
          </w:tcPr>
          <w:p w14:paraId="3AB0704B"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pingResultsOperStatus</w:t>
            </w:r>
            <w:r>
              <w:rPr>
                <w:rFonts w:ascii="Helvetica" w:hAnsi="Helvetica" w:cs="Helvetica"/>
              </w:rPr>
              <w:t xml:space="preserve"> (1.3.6.1.2.1.80.1.3.1.1) </w:t>
            </w:r>
          </w:p>
        </w:tc>
        <w:tc>
          <w:tcPr>
            <w:tcW w:w="1440" w:type="dxa"/>
          </w:tcPr>
          <w:p w14:paraId="1DD0B94D"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14:paraId="6B618075"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w:t>
            </w:r>
          </w:p>
        </w:tc>
        <w:tc>
          <w:tcPr>
            <w:tcW w:w="2880" w:type="dxa"/>
          </w:tcPr>
          <w:p w14:paraId="1689FF45"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As per MIB</w:t>
            </w:r>
          </w:p>
        </w:tc>
      </w:tr>
      <w:tr w:rsidR="009162A6" w:rsidRPr="009540D9" w14:paraId="7C99A15D" w14:textId="77777777" w:rsidTr="00A84E51">
        <w:tc>
          <w:tcPr>
            <w:tcW w:w="3000" w:type="dxa"/>
          </w:tcPr>
          <w:p w14:paraId="3208C5A3"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pingResultsIpTargetAddressType</w:t>
            </w:r>
            <w:r>
              <w:rPr>
                <w:rFonts w:ascii="Helvetica" w:hAnsi="Helvetica" w:cs="Helvetica"/>
              </w:rPr>
              <w:t xml:space="preserve"> (1.3.6.1.2.1.80.1.3.1.2) </w:t>
            </w:r>
          </w:p>
        </w:tc>
        <w:tc>
          <w:tcPr>
            <w:tcW w:w="1440" w:type="dxa"/>
          </w:tcPr>
          <w:p w14:paraId="1592BF7B"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14:paraId="39C88D2D"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w:t>
            </w:r>
          </w:p>
        </w:tc>
        <w:tc>
          <w:tcPr>
            <w:tcW w:w="2880" w:type="dxa"/>
          </w:tcPr>
          <w:p w14:paraId="5DDCD9BA" w14:textId="77777777" w:rsidR="009162A6" w:rsidRPr="00C55019" w:rsidRDefault="009162A6" w:rsidP="00C35694">
            <w:pPr>
              <w:pStyle w:val="TableText"/>
              <w:kinsoku w:val="0"/>
              <w:textAlignment w:val="top"/>
              <w:rPr>
                <w:rFonts w:ascii="Helvetica" w:hAnsi="Helvetica" w:cs="Helvetica"/>
              </w:rPr>
            </w:pPr>
            <w:r w:rsidRPr="00C55019">
              <w:rPr>
                <w:rFonts w:ascii="Helvetica" w:hAnsi="Helvetica" w:cs="Helvetica"/>
              </w:rPr>
              <w:t>As per MIB</w:t>
            </w:r>
          </w:p>
        </w:tc>
      </w:tr>
      <w:tr w:rsidR="009162A6" w:rsidRPr="009540D9" w14:paraId="00D457C0" w14:textId="77777777" w:rsidTr="00A84E51">
        <w:tc>
          <w:tcPr>
            <w:tcW w:w="3000" w:type="dxa"/>
          </w:tcPr>
          <w:p w14:paraId="2CD06319"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pingResultsIpTargetAddress</w:t>
            </w:r>
            <w:r>
              <w:rPr>
                <w:rFonts w:ascii="Helvetica" w:hAnsi="Helvetica" w:cs="Helvetica"/>
              </w:rPr>
              <w:t xml:space="preserve"> (1.3.6.1.2.1.80.1.3.1.3) </w:t>
            </w:r>
          </w:p>
        </w:tc>
        <w:tc>
          <w:tcPr>
            <w:tcW w:w="1440" w:type="dxa"/>
          </w:tcPr>
          <w:p w14:paraId="517688BA"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14:paraId="4B682ED2"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w:t>
            </w:r>
          </w:p>
        </w:tc>
        <w:tc>
          <w:tcPr>
            <w:tcW w:w="2880" w:type="dxa"/>
          </w:tcPr>
          <w:p w14:paraId="76D913AA" w14:textId="77777777" w:rsidR="009162A6" w:rsidRPr="00C55019" w:rsidRDefault="009162A6" w:rsidP="00C35694">
            <w:pPr>
              <w:pStyle w:val="TableText"/>
              <w:kinsoku w:val="0"/>
              <w:textAlignment w:val="top"/>
              <w:rPr>
                <w:rFonts w:ascii="Helvetica" w:hAnsi="Helvetica" w:cs="Helvetica"/>
              </w:rPr>
            </w:pPr>
            <w:r w:rsidRPr="00C55019">
              <w:rPr>
                <w:rFonts w:ascii="Helvetica" w:hAnsi="Helvetica" w:cs="Helvetica"/>
              </w:rPr>
              <w:t>As per MIB</w:t>
            </w:r>
          </w:p>
        </w:tc>
      </w:tr>
      <w:tr w:rsidR="009162A6" w:rsidRPr="009540D9" w14:paraId="039ECE4B" w14:textId="77777777" w:rsidTr="00A84E51">
        <w:tc>
          <w:tcPr>
            <w:tcW w:w="3000" w:type="dxa"/>
          </w:tcPr>
          <w:p w14:paraId="6D36FEF2"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pingResultsMinRtt</w:t>
            </w:r>
            <w:r>
              <w:rPr>
                <w:rFonts w:ascii="Helvetica" w:hAnsi="Helvetica" w:cs="Helvetica"/>
              </w:rPr>
              <w:t xml:space="preserve"> (1.3.6.1.2.1.80.1.3.1.4) </w:t>
            </w:r>
          </w:p>
        </w:tc>
        <w:tc>
          <w:tcPr>
            <w:tcW w:w="1440" w:type="dxa"/>
          </w:tcPr>
          <w:p w14:paraId="71DF6B78"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14:paraId="232AD301"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w:t>
            </w:r>
          </w:p>
        </w:tc>
        <w:tc>
          <w:tcPr>
            <w:tcW w:w="2880" w:type="dxa"/>
          </w:tcPr>
          <w:p w14:paraId="3CEDA34E"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As per MIB</w:t>
            </w:r>
          </w:p>
        </w:tc>
      </w:tr>
      <w:tr w:rsidR="009162A6" w:rsidRPr="009540D9" w14:paraId="04AF944C" w14:textId="77777777" w:rsidTr="00A84E51">
        <w:tc>
          <w:tcPr>
            <w:tcW w:w="3000" w:type="dxa"/>
          </w:tcPr>
          <w:p w14:paraId="7E5CB662"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pingResultsMaxRtt</w:t>
            </w:r>
            <w:r>
              <w:rPr>
                <w:rFonts w:ascii="Helvetica" w:hAnsi="Helvetica" w:cs="Helvetica"/>
              </w:rPr>
              <w:t xml:space="preserve"> (1.3.6.1.2.1.80.1.3.1.5) </w:t>
            </w:r>
          </w:p>
        </w:tc>
        <w:tc>
          <w:tcPr>
            <w:tcW w:w="1440" w:type="dxa"/>
          </w:tcPr>
          <w:p w14:paraId="45CDD512"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14:paraId="0473FCF8"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w:t>
            </w:r>
          </w:p>
        </w:tc>
        <w:tc>
          <w:tcPr>
            <w:tcW w:w="2880" w:type="dxa"/>
          </w:tcPr>
          <w:p w14:paraId="70BC5902"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As per MIB</w:t>
            </w:r>
          </w:p>
        </w:tc>
      </w:tr>
      <w:tr w:rsidR="009162A6" w:rsidRPr="009540D9" w14:paraId="3A90ECBD" w14:textId="77777777" w:rsidTr="00A84E51">
        <w:tc>
          <w:tcPr>
            <w:tcW w:w="3000" w:type="dxa"/>
          </w:tcPr>
          <w:p w14:paraId="5ED8D0BE"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pingResultsAverageRtt</w:t>
            </w:r>
            <w:r>
              <w:rPr>
                <w:rFonts w:ascii="Helvetica" w:hAnsi="Helvetica" w:cs="Helvetica"/>
              </w:rPr>
              <w:t xml:space="preserve"> (1.3.6.1.2.1.80.1.3.1.6) </w:t>
            </w:r>
          </w:p>
        </w:tc>
        <w:tc>
          <w:tcPr>
            <w:tcW w:w="1440" w:type="dxa"/>
          </w:tcPr>
          <w:p w14:paraId="3ECCFE83"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14:paraId="594CBA3C"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w:t>
            </w:r>
          </w:p>
        </w:tc>
        <w:tc>
          <w:tcPr>
            <w:tcW w:w="2880" w:type="dxa"/>
          </w:tcPr>
          <w:p w14:paraId="6F91770C"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As per MIB</w:t>
            </w:r>
          </w:p>
        </w:tc>
      </w:tr>
      <w:tr w:rsidR="009162A6" w:rsidRPr="009540D9" w14:paraId="12ACFC2F" w14:textId="77777777" w:rsidTr="00A84E51">
        <w:tc>
          <w:tcPr>
            <w:tcW w:w="3000" w:type="dxa"/>
          </w:tcPr>
          <w:p w14:paraId="64D6DF5B"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pingResultsProbeResponses</w:t>
            </w:r>
            <w:r>
              <w:rPr>
                <w:rFonts w:ascii="Helvetica" w:hAnsi="Helvetica" w:cs="Helvetica"/>
              </w:rPr>
              <w:t xml:space="preserve"> (1.3.6.1.2.1.80.1.3.1.7) </w:t>
            </w:r>
          </w:p>
        </w:tc>
        <w:tc>
          <w:tcPr>
            <w:tcW w:w="1440" w:type="dxa"/>
          </w:tcPr>
          <w:p w14:paraId="224397F4"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14:paraId="162922B7"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w:t>
            </w:r>
          </w:p>
        </w:tc>
        <w:tc>
          <w:tcPr>
            <w:tcW w:w="2880" w:type="dxa"/>
          </w:tcPr>
          <w:p w14:paraId="43258D5D"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As per MIB</w:t>
            </w:r>
          </w:p>
        </w:tc>
      </w:tr>
      <w:tr w:rsidR="009162A6" w:rsidRPr="009540D9" w14:paraId="4BDA6940" w14:textId="77777777" w:rsidTr="00A84E51">
        <w:tc>
          <w:tcPr>
            <w:tcW w:w="3000" w:type="dxa"/>
          </w:tcPr>
          <w:p w14:paraId="115350EC"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pingResultsSentProbes</w:t>
            </w:r>
            <w:r>
              <w:rPr>
                <w:rFonts w:ascii="Helvetica" w:hAnsi="Helvetica" w:cs="Helvetica"/>
              </w:rPr>
              <w:t xml:space="preserve"> (1.3.6.1.2.1.80.1.3.1.8) </w:t>
            </w:r>
          </w:p>
        </w:tc>
        <w:tc>
          <w:tcPr>
            <w:tcW w:w="1440" w:type="dxa"/>
          </w:tcPr>
          <w:p w14:paraId="445429E7"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14:paraId="6BD85749"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w:t>
            </w:r>
          </w:p>
        </w:tc>
        <w:tc>
          <w:tcPr>
            <w:tcW w:w="2880" w:type="dxa"/>
          </w:tcPr>
          <w:p w14:paraId="65997996"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As per MIB</w:t>
            </w:r>
          </w:p>
        </w:tc>
      </w:tr>
      <w:tr w:rsidR="009162A6" w:rsidRPr="009540D9" w14:paraId="4B435A95" w14:textId="77777777" w:rsidTr="00A84E51">
        <w:tc>
          <w:tcPr>
            <w:tcW w:w="3000" w:type="dxa"/>
          </w:tcPr>
          <w:p w14:paraId="15049C76"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pingResultsRttSumOfSquares</w:t>
            </w:r>
            <w:r>
              <w:rPr>
                <w:rFonts w:ascii="Helvetica" w:hAnsi="Helvetica" w:cs="Helvetica"/>
              </w:rPr>
              <w:t xml:space="preserve"> (1.3.6.1.2.1.80.1.3.1.9) </w:t>
            </w:r>
          </w:p>
        </w:tc>
        <w:tc>
          <w:tcPr>
            <w:tcW w:w="1440" w:type="dxa"/>
          </w:tcPr>
          <w:p w14:paraId="6CF31708"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14:paraId="44C788A4"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w:t>
            </w:r>
          </w:p>
        </w:tc>
        <w:tc>
          <w:tcPr>
            <w:tcW w:w="2880" w:type="dxa"/>
          </w:tcPr>
          <w:p w14:paraId="35D1C36F"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As per MIB</w:t>
            </w:r>
          </w:p>
        </w:tc>
      </w:tr>
      <w:tr w:rsidR="009162A6" w:rsidRPr="009540D9" w14:paraId="2BDAAAA0" w14:textId="77777777" w:rsidTr="00A84E51">
        <w:tc>
          <w:tcPr>
            <w:tcW w:w="3000" w:type="dxa"/>
          </w:tcPr>
          <w:p w14:paraId="71F6D720"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pingResultsLastGoodProbe</w:t>
            </w:r>
            <w:r>
              <w:rPr>
                <w:rFonts w:ascii="Helvetica" w:hAnsi="Helvetica" w:cs="Helvetica"/>
              </w:rPr>
              <w:t xml:space="preserve"> (1.3.6.1.2.1.80.1.3.1.10) </w:t>
            </w:r>
          </w:p>
        </w:tc>
        <w:tc>
          <w:tcPr>
            <w:tcW w:w="1440" w:type="dxa"/>
          </w:tcPr>
          <w:p w14:paraId="25A7CE07"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14:paraId="3197AF7F"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w:t>
            </w:r>
          </w:p>
        </w:tc>
        <w:tc>
          <w:tcPr>
            <w:tcW w:w="2880" w:type="dxa"/>
          </w:tcPr>
          <w:p w14:paraId="23346385"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As per MIB</w:t>
            </w:r>
          </w:p>
        </w:tc>
      </w:tr>
    </w:tbl>
    <w:p w14:paraId="7ED096A3" w14:textId="77777777" w:rsidR="009162A6" w:rsidRPr="009540D9" w:rsidRDefault="009162A6" w:rsidP="00005AE1">
      <w:pPr>
        <w:pStyle w:val="Spacer"/>
      </w:pPr>
    </w:p>
    <w:p w14:paraId="232FD53E" w14:textId="77777777" w:rsidR="009162A6" w:rsidRDefault="009162A6" w:rsidP="00C35694">
      <w:pPr>
        <w:pStyle w:val="2"/>
        <w:tabs>
          <w:tab w:val="num" w:pos="576"/>
        </w:tabs>
        <w:autoSpaceDE/>
        <w:autoSpaceDN/>
        <w:adjustRightInd/>
        <w:ind w:left="576" w:hanging="576"/>
        <w:jc w:val="both"/>
        <w:textAlignment w:val="auto"/>
      </w:pPr>
      <w:bookmarkStart w:id="158" w:name="_Toc291769034"/>
      <w:bookmarkStart w:id="159" w:name="_Toc397420168"/>
      <w:bookmarkStart w:id="160" w:name="_Toc399256534"/>
      <w:bookmarkStart w:id="161" w:name="_Toc483388418"/>
      <w:r w:rsidRPr="009540D9">
        <w:t>pingProbeHistoryTable</w:t>
      </w:r>
      <w:bookmarkEnd w:id="158"/>
      <w:bookmarkEnd w:id="159"/>
      <w:bookmarkEnd w:id="160"/>
      <w:bookmarkEnd w:id="161"/>
    </w:p>
    <w:p w14:paraId="7D145FE5"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1.3.6.1.2.1.80.1.4</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1C5FAB4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1AFD320" w14:textId="77777777" w:rsidR="009162A6" w:rsidRPr="009540D9" w:rsidRDefault="00166066" w:rsidP="00005AE1">
            <w:pPr>
              <w:pStyle w:val="TableHeading"/>
            </w:pPr>
            <w:r>
              <w:t>Object (OID)</w:t>
            </w:r>
          </w:p>
        </w:tc>
        <w:tc>
          <w:tcPr>
            <w:tcW w:w="1440" w:type="dxa"/>
          </w:tcPr>
          <w:p w14:paraId="21431AB7" w14:textId="77777777" w:rsidR="009162A6" w:rsidRPr="009540D9" w:rsidRDefault="009162A6" w:rsidP="00005AE1">
            <w:pPr>
              <w:pStyle w:val="TableHeading"/>
            </w:pPr>
            <w:r w:rsidRPr="009540D9">
              <w:t>Access</w:t>
            </w:r>
          </w:p>
        </w:tc>
        <w:tc>
          <w:tcPr>
            <w:tcW w:w="1000" w:type="dxa"/>
          </w:tcPr>
          <w:p w14:paraId="266498C7" w14:textId="77777777" w:rsidR="009162A6" w:rsidRPr="009540D9" w:rsidRDefault="009162A6" w:rsidP="00005AE1">
            <w:pPr>
              <w:pStyle w:val="TableHeading"/>
            </w:pPr>
            <w:r w:rsidRPr="009540D9">
              <w:t>PDS</w:t>
            </w:r>
          </w:p>
        </w:tc>
        <w:tc>
          <w:tcPr>
            <w:tcW w:w="2880" w:type="dxa"/>
          </w:tcPr>
          <w:p w14:paraId="7C45C9E7" w14:textId="77777777" w:rsidR="009162A6" w:rsidRPr="009540D9" w:rsidRDefault="0039618E" w:rsidP="00005AE1">
            <w:pPr>
              <w:pStyle w:val="TableHeading"/>
            </w:pPr>
            <w:r>
              <w:t>Comments</w:t>
            </w:r>
          </w:p>
        </w:tc>
      </w:tr>
      <w:tr w:rsidR="009162A6" w:rsidRPr="009540D9" w14:paraId="6F501960" w14:textId="77777777" w:rsidTr="00A84E51">
        <w:tc>
          <w:tcPr>
            <w:tcW w:w="3000" w:type="dxa"/>
          </w:tcPr>
          <w:p w14:paraId="1D3AFFD7"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pingProbeHistoryIndex</w:t>
            </w:r>
            <w:r>
              <w:rPr>
                <w:rFonts w:ascii="Helvetica" w:hAnsi="Helvetica" w:cs="Helvetica"/>
              </w:rPr>
              <w:t xml:space="preserve"> (1.3.6.1.2.1.80.1.4.1.1) </w:t>
            </w:r>
          </w:p>
        </w:tc>
        <w:tc>
          <w:tcPr>
            <w:tcW w:w="1440" w:type="dxa"/>
          </w:tcPr>
          <w:p w14:paraId="7B75994B"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not-accessible</w:t>
            </w:r>
          </w:p>
        </w:tc>
        <w:tc>
          <w:tcPr>
            <w:tcW w:w="1000" w:type="dxa"/>
          </w:tcPr>
          <w:p w14:paraId="6986C94E"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w:t>
            </w:r>
          </w:p>
        </w:tc>
        <w:tc>
          <w:tcPr>
            <w:tcW w:w="2880" w:type="dxa"/>
          </w:tcPr>
          <w:p w14:paraId="72E5A74D"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As per MIB</w:t>
            </w:r>
          </w:p>
        </w:tc>
      </w:tr>
      <w:tr w:rsidR="009162A6" w:rsidRPr="009540D9" w14:paraId="689FFF77" w14:textId="77777777" w:rsidTr="00A84E51">
        <w:tc>
          <w:tcPr>
            <w:tcW w:w="3000" w:type="dxa"/>
          </w:tcPr>
          <w:p w14:paraId="6EEA60FF"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pingProbeHistoryResponse</w:t>
            </w:r>
            <w:r>
              <w:rPr>
                <w:rFonts w:ascii="Helvetica" w:hAnsi="Helvetica" w:cs="Helvetica"/>
              </w:rPr>
              <w:t xml:space="preserve"> (1.3.6.1.2.1.80.1.4.1.2) </w:t>
            </w:r>
          </w:p>
        </w:tc>
        <w:tc>
          <w:tcPr>
            <w:tcW w:w="1440" w:type="dxa"/>
          </w:tcPr>
          <w:p w14:paraId="309810D9"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14:paraId="54CB1233"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w:t>
            </w:r>
          </w:p>
        </w:tc>
        <w:tc>
          <w:tcPr>
            <w:tcW w:w="2880" w:type="dxa"/>
          </w:tcPr>
          <w:p w14:paraId="0D85FF4E"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As per MIB</w:t>
            </w:r>
          </w:p>
        </w:tc>
      </w:tr>
      <w:tr w:rsidR="009162A6" w:rsidRPr="009540D9" w14:paraId="78BD66BC" w14:textId="77777777" w:rsidTr="00A84E51">
        <w:tc>
          <w:tcPr>
            <w:tcW w:w="3000" w:type="dxa"/>
          </w:tcPr>
          <w:p w14:paraId="5D1877E8"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pingProbeHistoryStatus</w:t>
            </w:r>
            <w:r>
              <w:rPr>
                <w:rFonts w:ascii="Helvetica" w:hAnsi="Helvetica" w:cs="Helvetica"/>
              </w:rPr>
              <w:t xml:space="preserve"> (1.3.6.1.2.1.80.1.4.1.3) </w:t>
            </w:r>
          </w:p>
        </w:tc>
        <w:tc>
          <w:tcPr>
            <w:tcW w:w="1440" w:type="dxa"/>
          </w:tcPr>
          <w:p w14:paraId="0EBCECE8"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14:paraId="00D929CC"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w:t>
            </w:r>
          </w:p>
        </w:tc>
        <w:tc>
          <w:tcPr>
            <w:tcW w:w="2880" w:type="dxa"/>
          </w:tcPr>
          <w:p w14:paraId="26251C5A"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The result of a particular probe done by a remote host.</w:t>
            </w:r>
          </w:p>
        </w:tc>
      </w:tr>
      <w:tr w:rsidR="009162A6" w:rsidRPr="009540D9" w14:paraId="24F90EFE" w14:textId="77777777" w:rsidTr="00A84E51">
        <w:tc>
          <w:tcPr>
            <w:tcW w:w="3000" w:type="dxa"/>
          </w:tcPr>
          <w:p w14:paraId="151B2EED"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pingProbeHistoryLastRC</w:t>
            </w:r>
            <w:r>
              <w:rPr>
                <w:rFonts w:ascii="Helvetica" w:hAnsi="Helvetica" w:cs="Helvetica"/>
              </w:rPr>
              <w:t xml:space="preserve"> (1.3.6.1.2.1.80.1.4.1.4) </w:t>
            </w:r>
          </w:p>
        </w:tc>
        <w:tc>
          <w:tcPr>
            <w:tcW w:w="1440" w:type="dxa"/>
          </w:tcPr>
          <w:p w14:paraId="4EE3F644"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14:paraId="1A6B6313"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w:t>
            </w:r>
          </w:p>
        </w:tc>
        <w:tc>
          <w:tcPr>
            <w:tcW w:w="2880" w:type="dxa"/>
          </w:tcPr>
          <w:p w14:paraId="24C4979C"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Not supported</w:t>
            </w:r>
          </w:p>
        </w:tc>
      </w:tr>
      <w:tr w:rsidR="009162A6" w:rsidRPr="009540D9" w14:paraId="4E7CCEB8" w14:textId="77777777" w:rsidTr="00A84E51">
        <w:tc>
          <w:tcPr>
            <w:tcW w:w="3000" w:type="dxa"/>
          </w:tcPr>
          <w:p w14:paraId="01C0FF84"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pingProbeHistoryTime</w:t>
            </w:r>
            <w:r>
              <w:rPr>
                <w:rFonts w:ascii="Helvetica" w:hAnsi="Helvetica" w:cs="Helvetica"/>
              </w:rPr>
              <w:t xml:space="preserve"> (1.3.6.1.2.1.80.1.4.1.5) </w:t>
            </w:r>
          </w:p>
        </w:tc>
        <w:tc>
          <w:tcPr>
            <w:tcW w:w="1440" w:type="dxa"/>
          </w:tcPr>
          <w:p w14:paraId="64172B3D"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read-only</w:t>
            </w:r>
          </w:p>
        </w:tc>
        <w:tc>
          <w:tcPr>
            <w:tcW w:w="1000" w:type="dxa"/>
          </w:tcPr>
          <w:p w14:paraId="67E2BD85"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No</w:t>
            </w:r>
          </w:p>
        </w:tc>
        <w:tc>
          <w:tcPr>
            <w:tcW w:w="2880" w:type="dxa"/>
          </w:tcPr>
          <w:p w14:paraId="008D798D" w14:textId="77777777" w:rsidR="009162A6" w:rsidRPr="00AE058A" w:rsidRDefault="009162A6" w:rsidP="00C35694">
            <w:pPr>
              <w:pStyle w:val="TableText"/>
              <w:kinsoku w:val="0"/>
              <w:textAlignment w:val="top"/>
              <w:rPr>
                <w:rFonts w:ascii="Helvetica" w:hAnsi="Helvetica" w:cs="Helvetica"/>
              </w:rPr>
            </w:pPr>
            <w:r w:rsidRPr="00AE058A">
              <w:rPr>
                <w:rFonts w:ascii="Helvetica" w:hAnsi="Helvetica" w:cs="Helvetica"/>
              </w:rPr>
              <w:t>As per MIB</w:t>
            </w:r>
          </w:p>
        </w:tc>
      </w:tr>
    </w:tbl>
    <w:p w14:paraId="2513410A" w14:textId="77777777" w:rsidR="009162A6" w:rsidRDefault="009162A6" w:rsidP="00005AE1">
      <w:pPr>
        <w:pStyle w:val="Spacer"/>
      </w:pPr>
    </w:p>
    <w:p w14:paraId="6EB2D38D" w14:textId="77777777" w:rsidR="009162A6" w:rsidRPr="00883965" w:rsidRDefault="009162A6" w:rsidP="00C35694">
      <w:pPr>
        <w:pStyle w:val="1"/>
        <w:tabs>
          <w:tab w:val="num" w:pos="432"/>
        </w:tabs>
        <w:ind w:left="432" w:hanging="432"/>
        <w:jc w:val="both"/>
      </w:pPr>
      <w:bookmarkStart w:id="162" w:name="_Toc319501572"/>
      <w:bookmarkStart w:id="163" w:name="_Toc397420169"/>
      <w:bookmarkStart w:id="164" w:name="_Toc399256658"/>
      <w:bookmarkStart w:id="165" w:name="_Toc483388419"/>
      <w:r w:rsidRPr="00883965">
        <w:rPr>
          <w:rFonts w:hint="eastAsia"/>
        </w:rPr>
        <w:t>DISMAN</w:t>
      </w:r>
      <w:r w:rsidRPr="00883965">
        <w:t>-</w:t>
      </w:r>
      <w:r w:rsidRPr="00883965">
        <w:rPr>
          <w:rFonts w:hint="eastAsia"/>
        </w:rPr>
        <w:t>TRACEROUTE</w:t>
      </w:r>
      <w:r w:rsidRPr="00883965">
        <w:t>-MIB</w:t>
      </w:r>
      <w:bookmarkEnd w:id="162"/>
      <w:bookmarkEnd w:id="163"/>
      <w:bookmarkEnd w:id="164"/>
      <w:bookmarkEnd w:id="165"/>
    </w:p>
    <w:p w14:paraId="5D6ACDE5" w14:textId="77777777" w:rsidR="009162A6" w:rsidRPr="00883965" w:rsidRDefault="009162A6" w:rsidP="00E87111">
      <w:pPr>
        <w:ind w:left="0"/>
      </w:pPr>
      <w:r w:rsidRPr="009540D9">
        <w:t xml:space="preserve">This </w:t>
      </w:r>
      <w:r>
        <w:t>MIB</w:t>
      </w:r>
      <w:r w:rsidRPr="009540D9">
        <w:t xml:space="preserve"> should be supported by </w:t>
      </w:r>
      <w:r>
        <w:rPr>
          <w:rFonts w:hint="eastAsia"/>
        </w:rPr>
        <w:t xml:space="preserve">the </w:t>
      </w:r>
      <w:r w:rsidRPr="009540D9">
        <w:t xml:space="preserve">device </w:t>
      </w:r>
      <w:r>
        <w:rPr>
          <w:rFonts w:hint="eastAsia"/>
        </w:rPr>
        <w:t xml:space="preserve">that </w:t>
      </w:r>
      <w:r w:rsidRPr="009540D9">
        <w:t xml:space="preserve">implements </w:t>
      </w:r>
      <w:r>
        <w:rPr>
          <w:rFonts w:hint="eastAsia"/>
        </w:rPr>
        <w:t xml:space="preserve">the </w:t>
      </w:r>
      <w:r w:rsidRPr="009540D9">
        <w:t xml:space="preserve">disman </w:t>
      </w:r>
      <w:r>
        <w:rPr>
          <w:rFonts w:hint="eastAsia"/>
        </w:rPr>
        <w:t>traceroute</w:t>
      </w:r>
      <w:r w:rsidRPr="009540D9">
        <w:t xml:space="preserve"> function</w:t>
      </w:r>
      <w:r>
        <w:rPr>
          <w:rFonts w:hint="eastAsia"/>
        </w:rPr>
        <w:t>.</w:t>
      </w:r>
      <w:r w:rsidRPr="00883965">
        <w:t xml:space="preserve"> This MIB cannot mix using with CLI.</w:t>
      </w:r>
    </w:p>
    <w:p w14:paraId="6569A5D4" w14:textId="77777777" w:rsidR="009162A6" w:rsidRPr="005C6C9F" w:rsidRDefault="009162A6" w:rsidP="00C35694">
      <w:pPr>
        <w:pStyle w:val="2"/>
        <w:tabs>
          <w:tab w:val="num" w:pos="576"/>
        </w:tabs>
        <w:autoSpaceDE/>
        <w:autoSpaceDN/>
        <w:adjustRightInd/>
        <w:ind w:left="576" w:hanging="576"/>
        <w:jc w:val="both"/>
        <w:textAlignment w:val="auto"/>
      </w:pPr>
      <w:bookmarkStart w:id="166" w:name="_Toc319501573"/>
      <w:bookmarkStart w:id="167" w:name="_Toc397420170"/>
      <w:bookmarkStart w:id="168" w:name="_Toc399256659"/>
      <w:bookmarkStart w:id="169" w:name="_Toc483388420"/>
      <w:r w:rsidRPr="005C6C9F">
        <w:rPr>
          <w:rFonts w:hint="eastAsia"/>
        </w:rPr>
        <w:t>Scalar objects</w:t>
      </w:r>
      <w:bookmarkEnd w:id="166"/>
      <w:bookmarkEnd w:id="167"/>
      <w:bookmarkEnd w:id="168"/>
      <w:bookmarkEnd w:id="169"/>
    </w:p>
    <w:tbl>
      <w:tblPr>
        <w:tblStyle w:val="IndexTable"/>
        <w:tblW w:w="8320" w:type="dxa"/>
        <w:tblLayout w:type="fixed"/>
        <w:tblLook w:val="04A0" w:firstRow="1" w:lastRow="0" w:firstColumn="1" w:lastColumn="0" w:noHBand="0" w:noVBand="1"/>
      </w:tblPr>
      <w:tblGrid>
        <w:gridCol w:w="3119"/>
        <w:gridCol w:w="1321"/>
        <w:gridCol w:w="1000"/>
        <w:gridCol w:w="2880"/>
      </w:tblGrid>
      <w:tr w:rsidR="009162A6" w:rsidRPr="009540D9" w14:paraId="23A4F62B"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210B957A" w14:textId="77777777" w:rsidR="009162A6" w:rsidRPr="009540D9" w:rsidRDefault="00166066" w:rsidP="00005AE1">
            <w:pPr>
              <w:pStyle w:val="TableHeading"/>
            </w:pPr>
            <w:r>
              <w:t>Object (OID)</w:t>
            </w:r>
          </w:p>
        </w:tc>
        <w:tc>
          <w:tcPr>
            <w:tcW w:w="1321" w:type="dxa"/>
          </w:tcPr>
          <w:p w14:paraId="54722C88" w14:textId="77777777" w:rsidR="009162A6" w:rsidRPr="009540D9" w:rsidRDefault="009162A6" w:rsidP="00005AE1">
            <w:pPr>
              <w:pStyle w:val="TableHeading"/>
            </w:pPr>
            <w:r w:rsidRPr="009540D9">
              <w:t>Access</w:t>
            </w:r>
          </w:p>
        </w:tc>
        <w:tc>
          <w:tcPr>
            <w:tcW w:w="1000" w:type="dxa"/>
          </w:tcPr>
          <w:p w14:paraId="3B2334A0" w14:textId="77777777" w:rsidR="009162A6" w:rsidRPr="009540D9" w:rsidRDefault="009162A6" w:rsidP="00005AE1">
            <w:pPr>
              <w:pStyle w:val="TableHeading"/>
            </w:pPr>
            <w:r w:rsidRPr="009540D9">
              <w:t>PDS</w:t>
            </w:r>
          </w:p>
        </w:tc>
        <w:tc>
          <w:tcPr>
            <w:tcW w:w="2880" w:type="dxa"/>
          </w:tcPr>
          <w:p w14:paraId="50A6A216" w14:textId="77777777" w:rsidR="009162A6" w:rsidRPr="009540D9" w:rsidRDefault="0039618E" w:rsidP="00005AE1">
            <w:pPr>
              <w:pStyle w:val="TableHeading"/>
            </w:pPr>
            <w:r>
              <w:t>Comments</w:t>
            </w:r>
          </w:p>
        </w:tc>
      </w:tr>
      <w:tr w:rsidR="009162A6" w:rsidRPr="009540D9" w14:paraId="053B8245" w14:textId="77777777" w:rsidTr="00A84E51">
        <w:tc>
          <w:tcPr>
            <w:tcW w:w="3119" w:type="dxa"/>
          </w:tcPr>
          <w:p w14:paraId="0A8490BD" w14:textId="77777777" w:rsidR="009162A6" w:rsidRPr="00AE058A" w:rsidRDefault="009162A6" w:rsidP="00C35694">
            <w:pPr>
              <w:pStyle w:val="TableText"/>
              <w:kinsoku w:val="0"/>
              <w:textAlignment w:val="top"/>
              <w:rPr>
                <w:rFonts w:cs="Helvetica"/>
              </w:rPr>
            </w:pPr>
            <w:r w:rsidRPr="00553DD9">
              <w:rPr>
                <w:rFonts w:cs="Helvetica"/>
              </w:rPr>
              <w:t>traceRouteMaxConcurrentRequests</w:t>
            </w:r>
            <w:r>
              <w:rPr>
                <w:rFonts w:cs="Helvetica"/>
              </w:rPr>
              <w:t xml:space="preserve"> (</w:t>
            </w:r>
            <w:r w:rsidRPr="00553DD9">
              <w:rPr>
                <w:rFonts w:cs="Helvetica"/>
              </w:rPr>
              <w:t>1.3.6.1.2.1.81.1.1</w:t>
            </w:r>
            <w:r>
              <w:rPr>
                <w:rFonts w:cs="Helvetica"/>
              </w:rPr>
              <w:t xml:space="preserve">) </w:t>
            </w:r>
          </w:p>
        </w:tc>
        <w:tc>
          <w:tcPr>
            <w:tcW w:w="1321" w:type="dxa"/>
          </w:tcPr>
          <w:p w14:paraId="1AB15038" w14:textId="77777777" w:rsidR="009162A6" w:rsidRPr="007002BD" w:rsidRDefault="009162A6" w:rsidP="00C35694">
            <w:pPr>
              <w:pStyle w:val="TableText"/>
              <w:kinsoku w:val="0"/>
              <w:textAlignment w:val="top"/>
              <w:rPr>
                <w:rFonts w:cs="Helvetica"/>
              </w:rPr>
            </w:pPr>
            <w:r w:rsidRPr="00AE058A">
              <w:rPr>
                <w:rFonts w:cs="Helvetica"/>
              </w:rPr>
              <w:t>read-</w:t>
            </w:r>
            <w:r>
              <w:rPr>
                <w:rFonts w:cs="Helvetica" w:hint="eastAsia"/>
              </w:rPr>
              <w:t>only</w:t>
            </w:r>
          </w:p>
        </w:tc>
        <w:tc>
          <w:tcPr>
            <w:tcW w:w="1000" w:type="dxa"/>
          </w:tcPr>
          <w:p w14:paraId="1F5F389B"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230B57FE" w14:textId="77777777" w:rsidR="009162A6" w:rsidRPr="00CC2C15" w:rsidRDefault="009162A6" w:rsidP="00C35694">
            <w:pPr>
              <w:pStyle w:val="TableText"/>
              <w:kinsoku w:val="0"/>
              <w:textAlignment w:val="top"/>
              <w:rPr>
                <w:rFonts w:cs="Helvetica"/>
              </w:rPr>
            </w:pPr>
            <w:r>
              <w:rPr>
                <w:rFonts w:cs="Helvetica" w:hint="eastAsia"/>
              </w:rPr>
              <w:t xml:space="preserve">It is the same with </w:t>
            </w:r>
            <w:r w:rsidRPr="00883965">
              <w:rPr>
                <w:rFonts w:ascii="Helvetica" w:hAnsi="Helvetica" w:cs="Helvetica"/>
              </w:rPr>
              <w:t>pingMaxConcurrentRequests</w:t>
            </w:r>
            <w:r w:rsidRPr="00883965">
              <w:rPr>
                <w:rFonts w:ascii="Helvetica" w:hAnsi="Helvetica" w:cs="Helvetica" w:hint="eastAsia"/>
              </w:rPr>
              <w:t>.</w:t>
            </w:r>
          </w:p>
        </w:tc>
      </w:tr>
    </w:tbl>
    <w:p w14:paraId="5701401F" w14:textId="77777777" w:rsidR="009162A6" w:rsidRPr="005C6C9F" w:rsidRDefault="009162A6" w:rsidP="00C35694">
      <w:pPr>
        <w:pStyle w:val="2"/>
        <w:tabs>
          <w:tab w:val="num" w:pos="576"/>
        </w:tabs>
        <w:autoSpaceDE/>
        <w:autoSpaceDN/>
        <w:adjustRightInd/>
        <w:ind w:left="576" w:hanging="576"/>
        <w:jc w:val="both"/>
        <w:textAlignment w:val="auto"/>
      </w:pPr>
      <w:bookmarkStart w:id="170" w:name="_Toc319501574"/>
      <w:bookmarkStart w:id="171" w:name="_Toc397420171"/>
      <w:bookmarkStart w:id="172" w:name="_Toc399256660"/>
      <w:bookmarkStart w:id="173" w:name="_Toc483388421"/>
      <w:r w:rsidRPr="005C6C9F">
        <w:rPr>
          <w:rFonts w:hint="eastAsia"/>
        </w:rPr>
        <w:t>traceRouteCtlTable</w:t>
      </w:r>
      <w:bookmarkEnd w:id="170"/>
      <w:bookmarkEnd w:id="171"/>
      <w:bookmarkEnd w:id="172"/>
      <w:bookmarkEnd w:id="173"/>
    </w:p>
    <w:p w14:paraId="6605C1CC" w14:textId="77777777" w:rsidR="009162A6" w:rsidRPr="00601C47" w:rsidRDefault="00C57E05" w:rsidP="00C35694">
      <w:pPr>
        <w:pStyle w:val="TableText"/>
        <w:kinsoku w:val="0"/>
        <w:textAlignment w:val="top"/>
        <w:rPr>
          <w:rFonts w:ascii="Helvetica" w:hAnsi="Helvetica" w:cs="Helvetica"/>
        </w:rPr>
      </w:pPr>
      <w:r>
        <w:rPr>
          <w:rFonts w:ascii="Helvetica" w:hAnsi="Helvetica" w:cs="Helvetica"/>
        </w:rPr>
        <w:t>OID</w:t>
      </w:r>
      <w:r w:rsidR="009162A6" w:rsidRPr="00601C47">
        <w:rPr>
          <w:rFonts w:ascii="Helvetica" w:hAnsi="Helvetica" w:cs="Helvetica"/>
        </w:rPr>
        <w:t>: 1.3.6.1.2.1.81.1.2</w:t>
      </w:r>
    </w:p>
    <w:p w14:paraId="05E89577" w14:textId="77777777" w:rsidR="009162A6" w:rsidRDefault="009162A6" w:rsidP="009D0D6E">
      <w:pPr>
        <w:widowControl w:val="0"/>
        <w:numPr>
          <w:ilvl w:val="1"/>
          <w:numId w:val="15"/>
        </w:numPr>
        <w:tabs>
          <w:tab w:val="clear" w:pos="992"/>
          <w:tab w:val="num" w:pos="572"/>
        </w:tabs>
        <w:spacing w:after="120" w:line="360" w:lineRule="atLeast"/>
        <w:ind w:left="0" w:firstLine="420"/>
      </w:pPr>
      <w:r w:rsidRPr="009540D9">
        <w:t xml:space="preserve">When creating a test entry, the default value of </w:t>
      </w:r>
      <w:r>
        <w:rPr>
          <w:rFonts w:hint="eastAsia"/>
        </w:rPr>
        <w:t>traceRoute</w:t>
      </w:r>
      <w:r w:rsidRPr="009540D9">
        <w:t xml:space="preserve">CtlType is </w:t>
      </w:r>
      <w:r w:rsidRPr="00DB63D7">
        <w:t>traceRouteUsingUdpProbes</w:t>
      </w:r>
      <w:r>
        <w:t>.</w:t>
      </w:r>
      <w:r w:rsidRPr="009540D9">
        <w:t xml:space="preserve"> </w:t>
      </w:r>
      <w:r>
        <w:rPr>
          <w:rFonts w:hint="eastAsia"/>
        </w:rPr>
        <w:t xml:space="preserve">The current </w:t>
      </w:r>
      <w:r>
        <w:t>traceRouteCtlType</w:t>
      </w:r>
      <w:r>
        <w:rPr>
          <w:rFonts w:hint="eastAsia"/>
        </w:rPr>
        <w:t xml:space="preserve"> only supports </w:t>
      </w:r>
      <w:r w:rsidRPr="00DB63D7">
        <w:t>traceRouteUsingUdpProbes</w:t>
      </w:r>
      <w:r w:rsidRPr="009540D9">
        <w:t>.</w:t>
      </w:r>
    </w:p>
    <w:p w14:paraId="46BAAE5A" w14:textId="77777777" w:rsidR="009162A6" w:rsidRDefault="009162A6" w:rsidP="009D0D6E">
      <w:pPr>
        <w:widowControl w:val="0"/>
        <w:numPr>
          <w:ilvl w:val="1"/>
          <w:numId w:val="15"/>
        </w:numPr>
        <w:tabs>
          <w:tab w:val="clear" w:pos="992"/>
          <w:tab w:val="num" w:pos="572"/>
        </w:tabs>
        <w:spacing w:after="120" w:line="360" w:lineRule="atLeast"/>
        <w:ind w:left="0" w:firstLine="420"/>
      </w:pPr>
      <w:r>
        <w:t>I</w:t>
      </w:r>
      <w:r>
        <w:rPr>
          <w:rFonts w:hint="eastAsia"/>
        </w:rPr>
        <w:t>f a</w:t>
      </w:r>
      <w:r w:rsidRPr="009540D9">
        <w:t xml:space="preserve">ny of the configurations in </w:t>
      </w:r>
      <w:r>
        <w:rPr>
          <w:rFonts w:hint="eastAsia"/>
        </w:rPr>
        <w:t>traceRoute</w:t>
      </w:r>
      <w:r w:rsidRPr="009540D9">
        <w:t>CtlTable change</w:t>
      </w:r>
      <w:r>
        <w:rPr>
          <w:rFonts w:hint="eastAsia"/>
        </w:rPr>
        <w:t>s</w:t>
      </w:r>
      <w:r w:rsidRPr="009540D9">
        <w:t>, the corresponding results</w:t>
      </w:r>
      <w:r>
        <w:rPr>
          <w:rFonts w:hint="eastAsia"/>
        </w:rPr>
        <w:t xml:space="preserve">, </w:t>
      </w:r>
      <w:r w:rsidRPr="009540D9">
        <w:t xml:space="preserve">histories </w:t>
      </w:r>
      <w:r>
        <w:rPr>
          <w:rFonts w:hint="eastAsia"/>
        </w:rPr>
        <w:t xml:space="preserve">and statistics </w:t>
      </w:r>
      <w:r w:rsidRPr="009540D9">
        <w:t>will be cleared, except the following objects:</w:t>
      </w:r>
    </w:p>
    <w:p w14:paraId="02BF8E69" w14:textId="77777777" w:rsidR="009162A6" w:rsidRPr="009540D9" w:rsidRDefault="009162A6" w:rsidP="00C35694">
      <w:pPr>
        <w:spacing w:before="156" w:after="156"/>
        <w:ind w:firstLineChars="130" w:firstLine="260"/>
      </w:pPr>
      <w:r w:rsidRPr="009540D9">
        <w:t xml:space="preserve">    </w:t>
      </w:r>
      <w:r>
        <w:rPr>
          <w:rFonts w:hint="eastAsia"/>
        </w:rPr>
        <w:t>traceRoute</w:t>
      </w:r>
      <w:r w:rsidRPr="009540D9">
        <w:t>CtlTrapGeneration</w:t>
      </w:r>
    </w:p>
    <w:p w14:paraId="09C71236" w14:textId="77777777" w:rsidR="009162A6" w:rsidRPr="009540D9" w:rsidRDefault="009162A6" w:rsidP="00C35694">
      <w:pPr>
        <w:spacing w:before="156" w:after="156"/>
        <w:ind w:firstLineChars="130" w:firstLine="260"/>
      </w:pPr>
      <w:r w:rsidRPr="009540D9">
        <w:t xml:space="preserve">    </w:t>
      </w:r>
      <w:r>
        <w:rPr>
          <w:rFonts w:hint="eastAsia"/>
        </w:rPr>
        <w:t>traceRoute</w:t>
      </w:r>
      <w:r w:rsidRPr="009540D9">
        <w:t>CtlDescr</w:t>
      </w:r>
    </w:p>
    <w:p w14:paraId="351260B6" w14:textId="77777777" w:rsidR="009162A6" w:rsidRPr="009540D9" w:rsidRDefault="009162A6" w:rsidP="00C35694">
      <w:pPr>
        <w:spacing w:before="156" w:after="156"/>
        <w:ind w:firstLineChars="130" w:firstLine="260"/>
      </w:pPr>
      <w:r w:rsidRPr="009540D9">
        <w:t xml:space="preserve">    </w:t>
      </w:r>
      <w:r>
        <w:rPr>
          <w:rFonts w:hint="eastAsia"/>
        </w:rPr>
        <w:t>traceRoute</w:t>
      </w:r>
      <w:r w:rsidRPr="009540D9">
        <w:t>CtlMaxRows</w:t>
      </w:r>
      <w:r>
        <w:rPr>
          <w:rFonts w:hint="eastAsia"/>
        </w:rPr>
        <w:t xml:space="preserve"> </w:t>
      </w:r>
      <w:r w:rsidRPr="009540D9">
        <w:t xml:space="preserve">(If the value of this object </w:t>
      </w:r>
      <w:r>
        <w:rPr>
          <w:rFonts w:hint="eastAsia"/>
        </w:rPr>
        <w:t>has changed to a</w:t>
      </w:r>
      <w:r w:rsidRPr="009540D9">
        <w:t xml:space="preserve"> smaller value, </w:t>
      </w:r>
      <w:r>
        <w:rPr>
          <w:rFonts w:hint="eastAsia"/>
        </w:rPr>
        <w:t>history</w:t>
      </w:r>
      <w:r w:rsidRPr="009540D9">
        <w:t xml:space="preserve"> records </w:t>
      </w:r>
      <w:r>
        <w:rPr>
          <w:rFonts w:hint="eastAsia"/>
        </w:rPr>
        <w:t xml:space="preserve">beyond the value </w:t>
      </w:r>
      <w:r w:rsidRPr="009540D9">
        <w:t>will be deleted.)</w:t>
      </w:r>
    </w:p>
    <w:p w14:paraId="1D14EE57" w14:textId="77777777" w:rsidR="009162A6" w:rsidRPr="009540D9" w:rsidRDefault="009162A6" w:rsidP="00C35694">
      <w:pPr>
        <w:spacing w:before="156" w:after="156"/>
        <w:ind w:firstLineChars="130" w:firstLine="260"/>
      </w:pPr>
      <w:r>
        <w:t>The results</w:t>
      </w:r>
      <w:r>
        <w:rPr>
          <w:rFonts w:hint="eastAsia"/>
        </w:rPr>
        <w:t xml:space="preserve">, </w:t>
      </w:r>
      <w:r w:rsidRPr="009540D9">
        <w:t xml:space="preserve">histories and </w:t>
      </w:r>
      <w:r>
        <w:rPr>
          <w:rFonts w:hint="eastAsia"/>
        </w:rPr>
        <w:t xml:space="preserve">statistics </w:t>
      </w:r>
      <w:r w:rsidRPr="009540D9">
        <w:t xml:space="preserve">must </w:t>
      </w:r>
      <w:r>
        <w:rPr>
          <w:rFonts w:hint="eastAsia"/>
        </w:rPr>
        <w:t xml:space="preserve">match the </w:t>
      </w:r>
      <w:r w:rsidRPr="009540D9">
        <w:t>current configurations.</w:t>
      </w:r>
      <w:r>
        <w:t xml:space="preserve"> If</w:t>
      </w:r>
      <w:r>
        <w:rPr>
          <w:rFonts w:hint="eastAsia"/>
        </w:rPr>
        <w:t xml:space="preserve"> not, u</w:t>
      </w:r>
      <w:r w:rsidRPr="009540D9">
        <w:t xml:space="preserve">sers will </w:t>
      </w:r>
      <w:r>
        <w:rPr>
          <w:rFonts w:hint="eastAsia"/>
        </w:rPr>
        <w:t>get confused.</w:t>
      </w:r>
    </w:p>
    <w:p w14:paraId="47084E18" w14:textId="77777777" w:rsidR="009162A6" w:rsidRDefault="009162A6" w:rsidP="009D0D6E">
      <w:pPr>
        <w:widowControl w:val="0"/>
        <w:numPr>
          <w:ilvl w:val="1"/>
          <w:numId w:val="15"/>
        </w:numPr>
        <w:tabs>
          <w:tab w:val="clear" w:pos="992"/>
          <w:tab w:val="num" w:pos="572"/>
        </w:tabs>
        <w:spacing w:after="120" w:line="360" w:lineRule="atLeast"/>
        <w:ind w:left="0" w:firstLine="420"/>
      </w:pPr>
      <w:r>
        <w:rPr>
          <w:rFonts w:hint="eastAsia"/>
        </w:rPr>
        <w:t>traceRoute</w:t>
      </w:r>
      <w:r w:rsidRPr="009540D9">
        <w:t xml:space="preserve">CtlTargetAddressType and </w:t>
      </w:r>
      <w:r>
        <w:rPr>
          <w:rFonts w:hint="eastAsia"/>
        </w:rPr>
        <w:t>traceRoute</w:t>
      </w:r>
      <w:r w:rsidRPr="009540D9">
        <w:t>CtlTargetAddress must be modified together.</w:t>
      </w:r>
    </w:p>
    <w:p w14:paraId="24A8BFAE" w14:textId="77777777" w:rsidR="009162A6" w:rsidRDefault="009162A6" w:rsidP="009D0D6E">
      <w:pPr>
        <w:widowControl w:val="0"/>
        <w:numPr>
          <w:ilvl w:val="1"/>
          <w:numId w:val="15"/>
        </w:numPr>
        <w:tabs>
          <w:tab w:val="clear" w:pos="992"/>
          <w:tab w:val="num" w:pos="572"/>
        </w:tabs>
        <w:spacing w:after="120" w:line="360" w:lineRule="atLeast"/>
        <w:ind w:left="0" w:firstLine="420"/>
      </w:pPr>
      <w:r>
        <w:rPr>
          <w:rFonts w:hint="eastAsia"/>
        </w:rPr>
        <w:t>traceRoute</w:t>
      </w:r>
      <w:r w:rsidRPr="009540D9">
        <w:t xml:space="preserve">CtlSourceAddressType and </w:t>
      </w:r>
      <w:r>
        <w:rPr>
          <w:rFonts w:hint="eastAsia"/>
        </w:rPr>
        <w:t>traceRoute</w:t>
      </w:r>
      <w:r w:rsidRPr="009540D9">
        <w:t>CtlSourceAddress must be modified together.</w:t>
      </w:r>
    </w:p>
    <w:p w14:paraId="78CE46FB" w14:textId="77777777" w:rsidR="009162A6" w:rsidRDefault="009162A6" w:rsidP="009D0D6E">
      <w:pPr>
        <w:widowControl w:val="0"/>
        <w:numPr>
          <w:ilvl w:val="1"/>
          <w:numId w:val="15"/>
        </w:numPr>
        <w:tabs>
          <w:tab w:val="clear" w:pos="992"/>
          <w:tab w:val="num" w:pos="572"/>
        </w:tabs>
        <w:spacing w:after="120" w:line="360" w:lineRule="atLeast"/>
        <w:ind w:left="0" w:firstLine="420"/>
      </w:pPr>
      <w:r>
        <w:t>T</w:t>
      </w:r>
      <w:r>
        <w:rPr>
          <w:rFonts w:hint="eastAsia"/>
        </w:rPr>
        <w:t xml:space="preserve">he </w:t>
      </w:r>
      <w:r>
        <w:t>value</w:t>
      </w:r>
      <w:r>
        <w:rPr>
          <w:rFonts w:hint="eastAsia"/>
        </w:rPr>
        <w:t xml:space="preserve"> of traceRouteCtlOwnerIndex and traceRouteCtlTestName must be different from pingCtlOwnerIndex and pingCtlTestName when creating a new entry.</w:t>
      </w:r>
    </w:p>
    <w:p w14:paraId="1C86040C" w14:textId="77777777" w:rsidR="009162A6" w:rsidRDefault="009162A6" w:rsidP="009D0D6E">
      <w:pPr>
        <w:widowControl w:val="0"/>
        <w:numPr>
          <w:ilvl w:val="1"/>
          <w:numId w:val="15"/>
        </w:numPr>
        <w:tabs>
          <w:tab w:val="clear" w:pos="992"/>
          <w:tab w:val="num" w:pos="572"/>
        </w:tabs>
        <w:spacing w:after="120" w:line="360" w:lineRule="atLeast"/>
        <w:ind w:left="0" w:firstLine="420"/>
      </w:pPr>
      <w:r>
        <w:rPr>
          <w:rFonts w:hint="eastAsia"/>
        </w:rPr>
        <w:t xml:space="preserve">Any </w:t>
      </w:r>
      <w:r w:rsidRPr="009540D9">
        <w:t xml:space="preserve">of the configurations in </w:t>
      </w:r>
      <w:r>
        <w:rPr>
          <w:rFonts w:hint="eastAsia"/>
        </w:rPr>
        <w:t>traceRoute</w:t>
      </w:r>
      <w:r w:rsidRPr="009540D9">
        <w:t>CtlTable</w:t>
      </w:r>
      <w:r>
        <w:rPr>
          <w:rFonts w:hint="eastAsia"/>
        </w:rPr>
        <w:t xml:space="preserve"> </w:t>
      </w:r>
      <w:r>
        <w:t>cannot</w:t>
      </w:r>
      <w:r>
        <w:rPr>
          <w:rFonts w:hint="eastAsia"/>
        </w:rPr>
        <w:t xml:space="preserve"> be changed when the </w:t>
      </w:r>
      <w:r>
        <w:t>traceRoute</w:t>
      </w:r>
      <w:r w:rsidRPr="00AE058A">
        <w:t>CtlAdminStatus</w:t>
      </w:r>
      <w:r>
        <w:rPr>
          <w:rFonts w:hint="eastAsia"/>
        </w:rPr>
        <w:t xml:space="preserve"> is </w:t>
      </w:r>
      <w:r w:rsidRPr="00395269">
        <w:t>enabled</w:t>
      </w:r>
      <w:r>
        <w:rPr>
          <w:rFonts w:hint="eastAsia"/>
        </w:rPr>
        <w:t>.</w:t>
      </w:r>
    </w:p>
    <w:tbl>
      <w:tblPr>
        <w:tblStyle w:val="IndexTable"/>
        <w:tblW w:w="8320" w:type="dxa"/>
        <w:tblLayout w:type="fixed"/>
        <w:tblLook w:val="04A0" w:firstRow="1" w:lastRow="0" w:firstColumn="1" w:lastColumn="0" w:noHBand="0" w:noVBand="1"/>
      </w:tblPr>
      <w:tblGrid>
        <w:gridCol w:w="2977"/>
        <w:gridCol w:w="1463"/>
        <w:gridCol w:w="1000"/>
        <w:gridCol w:w="2880"/>
      </w:tblGrid>
      <w:tr w:rsidR="009162A6" w:rsidRPr="009540D9" w14:paraId="65966E31" w14:textId="77777777" w:rsidTr="00A84E51">
        <w:trPr>
          <w:cnfStyle w:val="100000000000" w:firstRow="1" w:lastRow="0" w:firstColumn="0" w:lastColumn="0" w:oddVBand="0" w:evenVBand="0" w:oddHBand="0" w:evenHBand="0" w:firstRowFirstColumn="0" w:firstRowLastColumn="0" w:lastRowFirstColumn="0" w:lastRowLastColumn="0"/>
        </w:trPr>
        <w:tc>
          <w:tcPr>
            <w:tcW w:w="2977" w:type="dxa"/>
          </w:tcPr>
          <w:p w14:paraId="5C55F362" w14:textId="77777777" w:rsidR="009162A6" w:rsidRPr="009540D9" w:rsidRDefault="00166066" w:rsidP="00005AE1">
            <w:pPr>
              <w:pStyle w:val="TableHeading"/>
            </w:pPr>
            <w:r>
              <w:t>Object (OID)</w:t>
            </w:r>
          </w:p>
        </w:tc>
        <w:tc>
          <w:tcPr>
            <w:tcW w:w="1463" w:type="dxa"/>
          </w:tcPr>
          <w:p w14:paraId="6866EB30" w14:textId="77777777" w:rsidR="009162A6" w:rsidRPr="009540D9" w:rsidRDefault="009162A6" w:rsidP="00005AE1">
            <w:pPr>
              <w:pStyle w:val="TableHeading"/>
            </w:pPr>
            <w:r w:rsidRPr="009540D9">
              <w:t>Access</w:t>
            </w:r>
          </w:p>
        </w:tc>
        <w:tc>
          <w:tcPr>
            <w:tcW w:w="1000" w:type="dxa"/>
          </w:tcPr>
          <w:p w14:paraId="4F59828D" w14:textId="77777777" w:rsidR="009162A6" w:rsidRPr="009540D9" w:rsidRDefault="009162A6" w:rsidP="00005AE1">
            <w:pPr>
              <w:pStyle w:val="TableHeading"/>
            </w:pPr>
            <w:r w:rsidRPr="009540D9">
              <w:t>PDS</w:t>
            </w:r>
          </w:p>
        </w:tc>
        <w:tc>
          <w:tcPr>
            <w:tcW w:w="2880" w:type="dxa"/>
          </w:tcPr>
          <w:p w14:paraId="37F24D90" w14:textId="77777777" w:rsidR="009162A6" w:rsidRPr="009540D9" w:rsidRDefault="0039618E" w:rsidP="00005AE1">
            <w:pPr>
              <w:pStyle w:val="TableHeading"/>
            </w:pPr>
            <w:r>
              <w:t>Comments</w:t>
            </w:r>
          </w:p>
        </w:tc>
      </w:tr>
      <w:tr w:rsidR="009162A6" w:rsidRPr="009540D9" w14:paraId="7668A950" w14:textId="77777777" w:rsidTr="00A84E51">
        <w:tc>
          <w:tcPr>
            <w:tcW w:w="2977" w:type="dxa"/>
          </w:tcPr>
          <w:p w14:paraId="570E48AF" w14:textId="77777777" w:rsidR="009162A6" w:rsidRPr="00AE058A" w:rsidRDefault="009162A6" w:rsidP="00C35694">
            <w:pPr>
              <w:pStyle w:val="TableText"/>
              <w:kinsoku w:val="0"/>
              <w:textAlignment w:val="top"/>
              <w:rPr>
                <w:rFonts w:cs="Helvetica"/>
              </w:rPr>
            </w:pPr>
            <w:r>
              <w:rPr>
                <w:rFonts w:cs="Helvetica" w:hint="eastAsia"/>
              </w:rPr>
              <w:t>traceRoute</w:t>
            </w:r>
            <w:r w:rsidRPr="00AE058A">
              <w:rPr>
                <w:rFonts w:cs="Helvetica"/>
              </w:rPr>
              <w:t>CtlOwnerIndex</w:t>
            </w:r>
            <w:r>
              <w:rPr>
                <w:rFonts w:cs="Helvetica"/>
              </w:rPr>
              <w:t xml:space="preserve"> (1.3.6.1.2.1.81.1.2.1.1) </w:t>
            </w:r>
          </w:p>
        </w:tc>
        <w:tc>
          <w:tcPr>
            <w:tcW w:w="1463" w:type="dxa"/>
          </w:tcPr>
          <w:p w14:paraId="5A073737" w14:textId="77777777" w:rsidR="009162A6" w:rsidRPr="00AE058A" w:rsidRDefault="009162A6" w:rsidP="00C35694">
            <w:pPr>
              <w:pStyle w:val="TableText"/>
              <w:kinsoku w:val="0"/>
              <w:textAlignment w:val="top"/>
              <w:rPr>
                <w:rFonts w:cs="Helvetica"/>
              </w:rPr>
            </w:pPr>
            <w:r w:rsidRPr="00AE058A">
              <w:rPr>
                <w:rFonts w:cs="Helvetica"/>
              </w:rPr>
              <w:t>not-accessible</w:t>
            </w:r>
          </w:p>
        </w:tc>
        <w:tc>
          <w:tcPr>
            <w:tcW w:w="1000" w:type="dxa"/>
          </w:tcPr>
          <w:p w14:paraId="61DE2A6C"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230E4B3A" w14:textId="77777777" w:rsidR="009162A6" w:rsidRPr="00AE058A" w:rsidRDefault="009162A6" w:rsidP="00C35694">
            <w:pPr>
              <w:pStyle w:val="TableText"/>
              <w:kinsoku w:val="0"/>
              <w:textAlignment w:val="top"/>
              <w:rPr>
                <w:rFonts w:cs="Helvetica"/>
              </w:rPr>
            </w:pPr>
            <w:r w:rsidRPr="00AE058A">
              <w:rPr>
                <w:rFonts w:cs="Helvetica"/>
              </w:rPr>
              <w:t xml:space="preserve">The uppercase letters in this string will be converted to lowercase letters in </w:t>
            </w:r>
            <w:r>
              <w:rPr>
                <w:rFonts w:cs="Helvetica" w:hint="eastAsia"/>
              </w:rPr>
              <w:t xml:space="preserve">a </w:t>
            </w:r>
            <w:r w:rsidRPr="00AE058A">
              <w:rPr>
                <w:rFonts w:cs="Helvetica"/>
              </w:rPr>
              <w:t xml:space="preserve">setting operation. The value of this object cannot contain </w:t>
            </w:r>
            <w:r>
              <w:rPr>
                <w:rFonts w:cs="Helvetica" w:hint="eastAsia"/>
              </w:rPr>
              <w:t>hyphens (</w:t>
            </w:r>
            <w:r w:rsidRPr="00AE058A">
              <w:rPr>
                <w:rFonts w:cs="Helvetica"/>
              </w:rPr>
              <w:t>-</w:t>
            </w:r>
            <w:r>
              <w:rPr>
                <w:rFonts w:cs="Helvetica" w:hint="eastAsia"/>
              </w:rPr>
              <w:t>) or question marks (?)</w:t>
            </w:r>
            <w:r w:rsidRPr="00AE058A">
              <w:rPr>
                <w:rFonts w:cs="Helvetica"/>
              </w:rPr>
              <w:t>.</w:t>
            </w:r>
          </w:p>
        </w:tc>
      </w:tr>
      <w:tr w:rsidR="009162A6" w:rsidRPr="009540D9" w14:paraId="53925D5A" w14:textId="77777777" w:rsidTr="00A84E51">
        <w:tc>
          <w:tcPr>
            <w:tcW w:w="2977" w:type="dxa"/>
          </w:tcPr>
          <w:p w14:paraId="28345993" w14:textId="77777777" w:rsidR="009162A6" w:rsidRPr="00AE058A" w:rsidRDefault="009162A6" w:rsidP="00C35694">
            <w:pPr>
              <w:pStyle w:val="TableText"/>
              <w:kinsoku w:val="0"/>
              <w:textAlignment w:val="top"/>
              <w:rPr>
                <w:rFonts w:cs="Helvetica"/>
              </w:rPr>
            </w:pPr>
            <w:r>
              <w:rPr>
                <w:rFonts w:cs="Helvetica" w:hint="eastAsia"/>
              </w:rPr>
              <w:t>traceRoute</w:t>
            </w:r>
            <w:r w:rsidRPr="00AE058A">
              <w:rPr>
                <w:rFonts w:cs="Helvetica"/>
              </w:rPr>
              <w:t>CtlTestName</w:t>
            </w:r>
            <w:r>
              <w:rPr>
                <w:rFonts w:cs="Helvetica"/>
              </w:rPr>
              <w:t xml:space="preserve"> (1.3.6.1.2.1.81.1.2.1.2) </w:t>
            </w:r>
          </w:p>
        </w:tc>
        <w:tc>
          <w:tcPr>
            <w:tcW w:w="1463" w:type="dxa"/>
          </w:tcPr>
          <w:p w14:paraId="7B5D2B73" w14:textId="77777777" w:rsidR="009162A6" w:rsidRPr="00AE058A" w:rsidRDefault="009162A6" w:rsidP="00C35694">
            <w:pPr>
              <w:pStyle w:val="TableText"/>
              <w:kinsoku w:val="0"/>
              <w:textAlignment w:val="top"/>
              <w:rPr>
                <w:rFonts w:cs="Helvetica"/>
              </w:rPr>
            </w:pPr>
            <w:r w:rsidRPr="00AE058A">
              <w:rPr>
                <w:rFonts w:cs="Helvetica"/>
              </w:rPr>
              <w:t>not-accessible</w:t>
            </w:r>
          </w:p>
        </w:tc>
        <w:tc>
          <w:tcPr>
            <w:tcW w:w="1000" w:type="dxa"/>
          </w:tcPr>
          <w:p w14:paraId="4058CCD2"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29B65973" w14:textId="77777777" w:rsidR="009162A6" w:rsidRPr="00AE058A" w:rsidRDefault="009162A6" w:rsidP="00C35694">
            <w:pPr>
              <w:pStyle w:val="TableText"/>
              <w:kinsoku w:val="0"/>
              <w:textAlignment w:val="top"/>
              <w:rPr>
                <w:rFonts w:cs="Helvetica"/>
              </w:rPr>
            </w:pPr>
            <w:r w:rsidRPr="00AE058A">
              <w:rPr>
                <w:rFonts w:cs="Helvetica"/>
              </w:rPr>
              <w:t xml:space="preserve">The uppercase letters in this string will be converted to lowercase letters in </w:t>
            </w:r>
            <w:r>
              <w:rPr>
                <w:rFonts w:cs="Helvetica" w:hint="eastAsia"/>
              </w:rPr>
              <w:t xml:space="preserve">a </w:t>
            </w:r>
            <w:r w:rsidRPr="00AE058A">
              <w:rPr>
                <w:rFonts w:cs="Helvetica"/>
              </w:rPr>
              <w:t xml:space="preserve">setting operation. The value of this object cannot contain </w:t>
            </w:r>
            <w:r>
              <w:rPr>
                <w:rFonts w:cs="Helvetica" w:hint="eastAsia"/>
              </w:rPr>
              <w:t>hyphens</w:t>
            </w:r>
            <w:r w:rsidRPr="00AE058A">
              <w:rPr>
                <w:rFonts w:cs="Helvetica"/>
              </w:rPr>
              <w:t xml:space="preserve"> </w:t>
            </w:r>
            <w:r>
              <w:rPr>
                <w:rFonts w:cs="Helvetica" w:hint="eastAsia"/>
              </w:rPr>
              <w:t>(</w:t>
            </w:r>
            <w:r w:rsidRPr="00AE058A">
              <w:rPr>
                <w:rFonts w:cs="Helvetica"/>
              </w:rPr>
              <w:t>-</w:t>
            </w:r>
            <w:r>
              <w:rPr>
                <w:rFonts w:cs="Helvetica" w:hint="eastAsia"/>
              </w:rPr>
              <w:t>) or question marks (?)</w:t>
            </w:r>
            <w:r w:rsidRPr="00AE058A">
              <w:rPr>
                <w:rFonts w:cs="Helvetica"/>
              </w:rPr>
              <w:t>.</w:t>
            </w:r>
          </w:p>
        </w:tc>
      </w:tr>
      <w:tr w:rsidR="009162A6" w:rsidRPr="009540D9" w14:paraId="48E74EB5" w14:textId="77777777" w:rsidTr="00A84E51">
        <w:tc>
          <w:tcPr>
            <w:tcW w:w="2977" w:type="dxa"/>
          </w:tcPr>
          <w:p w14:paraId="311437F6" w14:textId="77777777" w:rsidR="009162A6" w:rsidRPr="00AE058A" w:rsidRDefault="009162A6" w:rsidP="00C35694">
            <w:pPr>
              <w:pStyle w:val="TableText"/>
              <w:kinsoku w:val="0"/>
              <w:textAlignment w:val="top"/>
              <w:rPr>
                <w:rFonts w:cs="Helvetica"/>
              </w:rPr>
            </w:pPr>
            <w:r>
              <w:rPr>
                <w:rFonts w:cs="Helvetica" w:hint="eastAsia"/>
              </w:rPr>
              <w:t>traceRoute</w:t>
            </w:r>
            <w:r w:rsidRPr="00AE058A">
              <w:rPr>
                <w:rFonts w:cs="Helvetica"/>
              </w:rPr>
              <w:t>CtlTargetAddressType</w:t>
            </w:r>
            <w:r>
              <w:rPr>
                <w:rFonts w:cs="Helvetica"/>
              </w:rPr>
              <w:t xml:space="preserve"> (1.3.6.1.2.1.81.1.2.1.3) </w:t>
            </w:r>
          </w:p>
        </w:tc>
        <w:tc>
          <w:tcPr>
            <w:tcW w:w="1463" w:type="dxa"/>
          </w:tcPr>
          <w:p w14:paraId="6FB3B247"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5BCB4CCC"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214E0374" w14:textId="77777777" w:rsidR="009162A6" w:rsidRPr="00AE058A" w:rsidRDefault="009162A6" w:rsidP="00C35694">
            <w:pPr>
              <w:pStyle w:val="TableText"/>
              <w:kinsoku w:val="0"/>
              <w:textAlignment w:val="top"/>
              <w:rPr>
                <w:rFonts w:cs="Helvetica"/>
              </w:rPr>
            </w:pPr>
            <w:r w:rsidRPr="00AE058A">
              <w:rPr>
                <w:rFonts w:cs="Helvetica"/>
              </w:rPr>
              <w:t>Only support</w:t>
            </w:r>
            <w:r>
              <w:rPr>
                <w:rFonts w:cs="Helvetica" w:hint="eastAsia"/>
              </w:rPr>
              <w:t>s</w:t>
            </w:r>
            <w:r>
              <w:rPr>
                <w:rFonts w:cs="Helvetica"/>
              </w:rPr>
              <w:t xml:space="preserve"> </w:t>
            </w:r>
            <w:r w:rsidRPr="00AE058A">
              <w:rPr>
                <w:rFonts w:cs="Helvetica"/>
              </w:rPr>
              <w:t>ipv4(1) and unknown(0).</w:t>
            </w:r>
          </w:p>
        </w:tc>
      </w:tr>
      <w:tr w:rsidR="009162A6" w:rsidRPr="009540D9" w14:paraId="3F4935B5" w14:textId="77777777" w:rsidTr="00A84E51">
        <w:tc>
          <w:tcPr>
            <w:tcW w:w="2977" w:type="dxa"/>
          </w:tcPr>
          <w:p w14:paraId="6CC36039" w14:textId="77777777" w:rsidR="009162A6" w:rsidRPr="00AE058A" w:rsidRDefault="009162A6" w:rsidP="00C35694">
            <w:pPr>
              <w:pStyle w:val="TableText"/>
              <w:kinsoku w:val="0"/>
              <w:textAlignment w:val="top"/>
              <w:rPr>
                <w:rFonts w:cs="Helvetica"/>
              </w:rPr>
            </w:pPr>
            <w:r>
              <w:rPr>
                <w:rFonts w:cs="Helvetica" w:hint="eastAsia"/>
              </w:rPr>
              <w:t>traceRoute</w:t>
            </w:r>
            <w:r w:rsidRPr="00AE058A">
              <w:rPr>
                <w:rFonts w:cs="Helvetica"/>
              </w:rPr>
              <w:t>CtlTargetAddress</w:t>
            </w:r>
            <w:r>
              <w:rPr>
                <w:rFonts w:cs="Helvetica"/>
              </w:rPr>
              <w:t xml:space="preserve"> (1.3.6.1.2.1.81.1.2.1.4) </w:t>
            </w:r>
          </w:p>
        </w:tc>
        <w:tc>
          <w:tcPr>
            <w:tcW w:w="1463" w:type="dxa"/>
          </w:tcPr>
          <w:p w14:paraId="1E4F6F2F"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686916F1"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22A21696" w14:textId="77777777" w:rsidR="009162A6" w:rsidRPr="00AE058A" w:rsidRDefault="009162A6" w:rsidP="00C35694">
            <w:pPr>
              <w:pStyle w:val="TableText"/>
              <w:kinsoku w:val="0"/>
              <w:textAlignment w:val="top"/>
              <w:rPr>
                <w:rFonts w:cs="Helvetica"/>
              </w:rPr>
            </w:pPr>
            <w:r w:rsidRPr="00AE058A">
              <w:rPr>
                <w:rFonts w:cs="Helvetica"/>
              </w:rPr>
              <w:t xml:space="preserve">If the value of </w:t>
            </w:r>
            <w:r>
              <w:rPr>
                <w:rFonts w:cs="Helvetica" w:hint="eastAsia"/>
              </w:rPr>
              <w:t>traceRoute</w:t>
            </w:r>
            <w:r w:rsidRPr="00AE058A">
              <w:rPr>
                <w:rFonts w:cs="Helvetica"/>
              </w:rPr>
              <w:t xml:space="preserve">CtlTargetAddressType is ipv4(1), the value of this object must be </w:t>
            </w:r>
            <w:r>
              <w:rPr>
                <w:rFonts w:cs="Helvetica" w:hint="eastAsia"/>
              </w:rPr>
              <w:t>an IP</w:t>
            </w:r>
            <w:r w:rsidRPr="00AE058A">
              <w:rPr>
                <w:rFonts w:cs="Helvetica"/>
              </w:rPr>
              <w:t>v4 address.</w:t>
            </w:r>
            <w:r>
              <w:rPr>
                <w:rFonts w:cs="Helvetica" w:hint="eastAsia"/>
              </w:rPr>
              <w:t xml:space="preserve"> </w:t>
            </w:r>
            <w:r w:rsidRPr="00AE058A">
              <w:rPr>
                <w:rFonts w:cs="Helvetica"/>
              </w:rPr>
              <w:t xml:space="preserve">If the value of </w:t>
            </w:r>
            <w:r>
              <w:rPr>
                <w:rFonts w:cs="Helvetica" w:hint="eastAsia"/>
              </w:rPr>
              <w:t>traceRoute</w:t>
            </w:r>
            <w:r w:rsidRPr="00AE058A">
              <w:rPr>
                <w:rFonts w:cs="Helvetica"/>
              </w:rPr>
              <w:t>CtlTargetAddressType is unknown(0), the value of this object must be</w:t>
            </w:r>
            <w:r>
              <w:rPr>
                <w:rFonts w:cs="Helvetica" w:hint="eastAsia"/>
              </w:rPr>
              <w:t xml:space="preserve"> a </w:t>
            </w:r>
            <w:r w:rsidRPr="00AE058A">
              <w:rPr>
                <w:rFonts w:cs="Helvetica"/>
              </w:rPr>
              <w:t xml:space="preserve"> zero-length string.</w:t>
            </w:r>
          </w:p>
        </w:tc>
      </w:tr>
      <w:tr w:rsidR="009162A6" w:rsidRPr="009540D9" w14:paraId="3D282D54" w14:textId="77777777" w:rsidTr="00A84E51">
        <w:tc>
          <w:tcPr>
            <w:tcW w:w="2977" w:type="dxa"/>
          </w:tcPr>
          <w:p w14:paraId="769E49F3" w14:textId="77777777" w:rsidR="009162A6" w:rsidRDefault="009162A6" w:rsidP="00C35694">
            <w:pPr>
              <w:pStyle w:val="TableText"/>
              <w:kinsoku w:val="0"/>
              <w:textAlignment w:val="top"/>
              <w:rPr>
                <w:rFonts w:cs="Helvetica"/>
              </w:rPr>
            </w:pPr>
            <w:r>
              <w:rPr>
                <w:rFonts w:cs="Helvetica" w:hint="eastAsia"/>
              </w:rPr>
              <w:t>traceRouteCtlByPassRouteTable(</w:t>
            </w:r>
            <w:r>
              <w:rPr>
                <w:rFonts w:cs="Helvetica"/>
              </w:rPr>
              <w:t>1.3.6.1.2.1.81.1.2.1.5</w:t>
            </w:r>
            <w:r>
              <w:rPr>
                <w:rFonts w:cs="Helvetica" w:hint="eastAsia"/>
              </w:rPr>
              <w:t>)</w:t>
            </w:r>
          </w:p>
        </w:tc>
        <w:tc>
          <w:tcPr>
            <w:tcW w:w="1463" w:type="dxa"/>
          </w:tcPr>
          <w:p w14:paraId="3187F061"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471D91E1"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54723A01"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5CCB5B17" w14:textId="77777777" w:rsidTr="00A84E51">
        <w:tc>
          <w:tcPr>
            <w:tcW w:w="2977" w:type="dxa"/>
          </w:tcPr>
          <w:p w14:paraId="495FB7BF" w14:textId="77777777" w:rsidR="009162A6" w:rsidRPr="00AE058A" w:rsidRDefault="009162A6" w:rsidP="00C35694">
            <w:pPr>
              <w:pStyle w:val="TableText"/>
              <w:kinsoku w:val="0"/>
              <w:textAlignment w:val="top"/>
              <w:rPr>
                <w:rFonts w:cs="Helvetica"/>
              </w:rPr>
            </w:pPr>
            <w:r>
              <w:rPr>
                <w:rFonts w:cs="Helvetica" w:hint="eastAsia"/>
              </w:rPr>
              <w:t>traceRoute</w:t>
            </w:r>
            <w:r w:rsidRPr="00AE058A">
              <w:rPr>
                <w:rFonts w:cs="Helvetica"/>
              </w:rPr>
              <w:t>CtlDataSize</w:t>
            </w:r>
            <w:r>
              <w:rPr>
                <w:rFonts w:cs="Helvetica"/>
              </w:rPr>
              <w:t xml:space="preserve"> (1.3.6.1.2.1.81.1.2.1.</w:t>
            </w:r>
            <w:r>
              <w:rPr>
                <w:rFonts w:cs="Helvetica" w:hint="eastAsia"/>
              </w:rPr>
              <w:t>6</w:t>
            </w:r>
            <w:r>
              <w:rPr>
                <w:rFonts w:cs="Helvetica"/>
              </w:rPr>
              <w:t xml:space="preserve">) </w:t>
            </w:r>
          </w:p>
        </w:tc>
        <w:tc>
          <w:tcPr>
            <w:tcW w:w="1463" w:type="dxa"/>
          </w:tcPr>
          <w:p w14:paraId="7818F81E"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70F3A004"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4D4EA2E0" w14:textId="77777777" w:rsidR="009162A6" w:rsidRPr="00AE058A" w:rsidRDefault="009162A6" w:rsidP="00C35694">
            <w:pPr>
              <w:pStyle w:val="TableText"/>
              <w:kinsoku w:val="0"/>
              <w:textAlignment w:val="top"/>
              <w:rPr>
                <w:rFonts w:cs="Helvetica"/>
              </w:rPr>
            </w:pPr>
            <w:r>
              <w:rPr>
                <w:rFonts w:cs="Helvetica" w:hint="eastAsia"/>
              </w:rPr>
              <w:t>The</w:t>
            </w:r>
            <w:r w:rsidRPr="00AE058A">
              <w:rPr>
                <w:rFonts w:cs="Helvetica"/>
              </w:rPr>
              <w:t xml:space="preserve"> range is from 20 to </w:t>
            </w:r>
            <w:r w:rsidR="003428F0" w:rsidRPr="003428F0">
              <w:rPr>
                <w:rFonts w:cs="Helvetica" w:hint="eastAsia"/>
              </w:rPr>
              <w:t>65507</w:t>
            </w:r>
            <w:r w:rsidRPr="00AE058A">
              <w:rPr>
                <w:rFonts w:cs="Helvetica"/>
              </w:rPr>
              <w:t xml:space="preserve">. </w:t>
            </w:r>
            <w:r>
              <w:rPr>
                <w:rFonts w:cs="Helvetica" w:hint="eastAsia"/>
              </w:rPr>
              <w:t>T</w:t>
            </w:r>
            <w:r w:rsidRPr="00AE058A">
              <w:rPr>
                <w:rFonts w:cs="Helvetica" w:hint="eastAsia"/>
              </w:rPr>
              <w:t>he d</w:t>
            </w:r>
            <w:r w:rsidRPr="00AE058A">
              <w:rPr>
                <w:rFonts w:cs="Helvetica"/>
              </w:rPr>
              <w:t>efault value is 100.</w:t>
            </w:r>
          </w:p>
        </w:tc>
      </w:tr>
      <w:tr w:rsidR="009162A6" w:rsidRPr="009540D9" w14:paraId="251D89D2" w14:textId="77777777" w:rsidTr="00A84E51">
        <w:tc>
          <w:tcPr>
            <w:tcW w:w="2977" w:type="dxa"/>
          </w:tcPr>
          <w:p w14:paraId="00727AE5" w14:textId="77777777" w:rsidR="009162A6" w:rsidRPr="00AE058A" w:rsidRDefault="009162A6" w:rsidP="00C35694">
            <w:pPr>
              <w:pStyle w:val="TableText"/>
              <w:kinsoku w:val="0"/>
              <w:textAlignment w:val="top"/>
              <w:rPr>
                <w:rFonts w:cs="Helvetica"/>
              </w:rPr>
            </w:pPr>
            <w:r>
              <w:rPr>
                <w:rFonts w:cs="Helvetica" w:hint="eastAsia"/>
              </w:rPr>
              <w:t>traceRoute</w:t>
            </w:r>
            <w:r w:rsidRPr="00AE058A">
              <w:rPr>
                <w:rFonts w:cs="Helvetica"/>
              </w:rPr>
              <w:t>CtlTimeOut</w:t>
            </w:r>
            <w:r>
              <w:rPr>
                <w:rFonts w:cs="Helvetica"/>
              </w:rPr>
              <w:t xml:space="preserve"> (1.3.6.1.2.1.81.1.2.1.</w:t>
            </w:r>
            <w:r>
              <w:rPr>
                <w:rFonts w:cs="Helvetica" w:hint="eastAsia"/>
              </w:rPr>
              <w:t>7</w:t>
            </w:r>
            <w:r>
              <w:rPr>
                <w:rFonts w:cs="Helvetica"/>
              </w:rPr>
              <w:t xml:space="preserve">) </w:t>
            </w:r>
          </w:p>
        </w:tc>
        <w:tc>
          <w:tcPr>
            <w:tcW w:w="1463" w:type="dxa"/>
          </w:tcPr>
          <w:p w14:paraId="42E14822"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579908E2"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24F6A4D0" w14:textId="77777777" w:rsidR="009162A6" w:rsidRPr="00D92699" w:rsidRDefault="009162A6" w:rsidP="00C35694">
            <w:pPr>
              <w:pStyle w:val="TableText"/>
              <w:kinsoku w:val="0"/>
              <w:textAlignment w:val="top"/>
              <w:rPr>
                <w:rFonts w:cs="Helvetica"/>
              </w:rPr>
            </w:pPr>
            <w:r>
              <w:rPr>
                <w:rFonts w:cs="Helvetica" w:hint="eastAsia"/>
              </w:rPr>
              <w:t>As per MIB.</w:t>
            </w:r>
          </w:p>
        </w:tc>
      </w:tr>
      <w:tr w:rsidR="009162A6" w:rsidRPr="009540D9" w14:paraId="214DE375" w14:textId="77777777" w:rsidTr="00A84E51">
        <w:tc>
          <w:tcPr>
            <w:tcW w:w="2977" w:type="dxa"/>
          </w:tcPr>
          <w:p w14:paraId="793CF0FD" w14:textId="77777777" w:rsidR="009162A6" w:rsidRDefault="009162A6" w:rsidP="00C35694">
            <w:pPr>
              <w:pStyle w:val="TableText"/>
              <w:kinsoku w:val="0"/>
              <w:textAlignment w:val="top"/>
              <w:rPr>
                <w:rFonts w:cs="Helvetica"/>
              </w:rPr>
            </w:pPr>
            <w:r>
              <w:rPr>
                <w:rFonts w:cs="Helvetica"/>
              </w:rPr>
              <w:t>traceRoute</w:t>
            </w:r>
            <w:r w:rsidRPr="00AE058A">
              <w:rPr>
                <w:rFonts w:cs="Helvetica"/>
              </w:rPr>
              <w:t>CtlProbe</w:t>
            </w:r>
            <w:r>
              <w:rPr>
                <w:rFonts w:cs="Helvetica" w:hint="eastAsia"/>
              </w:rPr>
              <w:t>PerHop</w:t>
            </w:r>
          </w:p>
          <w:p w14:paraId="31F6007D" w14:textId="77777777" w:rsidR="009162A6" w:rsidRPr="00AE058A" w:rsidRDefault="009162A6" w:rsidP="00C35694">
            <w:pPr>
              <w:pStyle w:val="TableText"/>
              <w:kinsoku w:val="0"/>
              <w:textAlignment w:val="top"/>
              <w:rPr>
                <w:rFonts w:cs="Helvetica"/>
              </w:rPr>
            </w:pPr>
            <w:r>
              <w:rPr>
                <w:rFonts w:cs="Helvetica"/>
              </w:rPr>
              <w:t>(1.3.6.1.2.1.81.1.2.1.</w:t>
            </w:r>
            <w:r>
              <w:rPr>
                <w:rFonts w:cs="Helvetica" w:hint="eastAsia"/>
              </w:rPr>
              <w:t>8</w:t>
            </w:r>
            <w:r>
              <w:rPr>
                <w:rFonts w:cs="Helvetica"/>
              </w:rPr>
              <w:t xml:space="preserve">) </w:t>
            </w:r>
          </w:p>
        </w:tc>
        <w:tc>
          <w:tcPr>
            <w:tcW w:w="1463" w:type="dxa"/>
          </w:tcPr>
          <w:p w14:paraId="457D8883"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7BEADFE7"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7C9CAAB5" w14:textId="77777777" w:rsidR="009162A6" w:rsidRPr="00AE058A" w:rsidRDefault="009162A6" w:rsidP="00C35694">
            <w:pPr>
              <w:pStyle w:val="TableText"/>
              <w:kinsoku w:val="0"/>
              <w:textAlignment w:val="top"/>
              <w:rPr>
                <w:rFonts w:cs="Helvetica"/>
              </w:rPr>
            </w:pPr>
            <w:r>
              <w:rPr>
                <w:rFonts w:cs="Helvetica" w:hint="eastAsia"/>
              </w:rPr>
              <w:t>As per MIB.</w:t>
            </w:r>
          </w:p>
        </w:tc>
      </w:tr>
      <w:tr w:rsidR="009162A6" w:rsidRPr="009540D9" w14:paraId="2899D90F" w14:textId="77777777" w:rsidTr="00A84E51">
        <w:tc>
          <w:tcPr>
            <w:tcW w:w="2977" w:type="dxa"/>
          </w:tcPr>
          <w:p w14:paraId="441BC32A" w14:textId="77777777" w:rsidR="009162A6" w:rsidRDefault="009162A6" w:rsidP="00C35694">
            <w:pPr>
              <w:pStyle w:val="TableText"/>
              <w:kinsoku w:val="0"/>
              <w:textAlignment w:val="top"/>
              <w:rPr>
                <w:rFonts w:cs="Helvetica"/>
              </w:rPr>
            </w:pPr>
            <w:r w:rsidRPr="00141073">
              <w:rPr>
                <w:rFonts w:cs="Helvetica"/>
              </w:rPr>
              <w:t>traceRouteCtlPort</w:t>
            </w:r>
          </w:p>
          <w:p w14:paraId="781AFCEB" w14:textId="77777777" w:rsidR="009162A6" w:rsidRDefault="009162A6" w:rsidP="00C35694">
            <w:pPr>
              <w:pStyle w:val="TableText"/>
              <w:kinsoku w:val="0"/>
              <w:textAlignment w:val="top"/>
              <w:rPr>
                <w:rFonts w:cs="Helvetica"/>
              </w:rPr>
            </w:pPr>
            <w:r>
              <w:rPr>
                <w:rFonts w:cs="Helvetica" w:hint="eastAsia"/>
              </w:rPr>
              <w:t>(</w:t>
            </w:r>
            <w:r>
              <w:rPr>
                <w:rFonts w:cs="Helvetica"/>
              </w:rPr>
              <w:t>1.3.6.1.2.1.81.1.2.1.</w:t>
            </w:r>
            <w:r>
              <w:rPr>
                <w:rFonts w:cs="Helvetica" w:hint="eastAsia"/>
              </w:rPr>
              <w:t>9)</w:t>
            </w:r>
          </w:p>
        </w:tc>
        <w:tc>
          <w:tcPr>
            <w:tcW w:w="1463" w:type="dxa"/>
          </w:tcPr>
          <w:p w14:paraId="3E65BB55"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5FD07E60"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5C8D0230" w14:textId="77777777" w:rsidR="009162A6" w:rsidRPr="00AE058A" w:rsidRDefault="009162A6" w:rsidP="00C35694">
            <w:pPr>
              <w:pStyle w:val="TableText"/>
              <w:kinsoku w:val="0"/>
              <w:textAlignment w:val="top"/>
              <w:rPr>
                <w:rFonts w:cs="Helvetica"/>
              </w:rPr>
            </w:pPr>
            <w:r>
              <w:rPr>
                <w:rFonts w:cs="Helvetica" w:hint="eastAsia"/>
              </w:rPr>
              <w:t>As per MIB.</w:t>
            </w:r>
          </w:p>
        </w:tc>
      </w:tr>
      <w:tr w:rsidR="009162A6" w:rsidRPr="009540D9" w14:paraId="126A251C" w14:textId="77777777" w:rsidTr="00A84E51">
        <w:tc>
          <w:tcPr>
            <w:tcW w:w="2977" w:type="dxa"/>
          </w:tcPr>
          <w:p w14:paraId="3128E453" w14:textId="77777777" w:rsidR="009162A6" w:rsidRPr="00A72233" w:rsidRDefault="009162A6" w:rsidP="00C35694">
            <w:pPr>
              <w:pStyle w:val="TableText"/>
              <w:kinsoku w:val="0"/>
              <w:textAlignment w:val="top"/>
              <w:rPr>
                <w:rFonts w:cs="Helvetica"/>
              </w:rPr>
            </w:pPr>
            <w:r w:rsidRPr="00A72233">
              <w:rPr>
                <w:rFonts w:cs="Helvetica"/>
              </w:rPr>
              <w:t>traceRouteCtlMaxTtl</w:t>
            </w:r>
          </w:p>
          <w:p w14:paraId="08CC0FC2" w14:textId="77777777" w:rsidR="009162A6" w:rsidRPr="00141073" w:rsidRDefault="009162A6" w:rsidP="00C35694">
            <w:pPr>
              <w:pStyle w:val="TableText"/>
              <w:kinsoku w:val="0"/>
              <w:textAlignment w:val="top"/>
              <w:rPr>
                <w:rFonts w:cs="Helvetica"/>
              </w:rPr>
            </w:pPr>
            <w:r>
              <w:rPr>
                <w:rFonts w:cs="Helvetica" w:hint="eastAsia"/>
              </w:rPr>
              <w:t>(</w:t>
            </w:r>
            <w:r>
              <w:rPr>
                <w:rFonts w:cs="Helvetica"/>
              </w:rPr>
              <w:t>1.3.6.1.2.1.81.1.2.1.</w:t>
            </w:r>
            <w:r>
              <w:rPr>
                <w:rFonts w:cs="Helvetica" w:hint="eastAsia"/>
              </w:rPr>
              <w:t>10)</w:t>
            </w:r>
          </w:p>
        </w:tc>
        <w:tc>
          <w:tcPr>
            <w:tcW w:w="1463" w:type="dxa"/>
          </w:tcPr>
          <w:p w14:paraId="17854385"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6E7C0813"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274EBB0A" w14:textId="77777777" w:rsidR="009162A6" w:rsidRPr="00AE058A" w:rsidRDefault="009162A6" w:rsidP="00C35694">
            <w:pPr>
              <w:pStyle w:val="TableText"/>
              <w:kinsoku w:val="0"/>
              <w:textAlignment w:val="top"/>
              <w:rPr>
                <w:rFonts w:cs="Helvetica"/>
              </w:rPr>
            </w:pPr>
            <w:r>
              <w:rPr>
                <w:rFonts w:cs="Helvetica" w:hint="eastAsia"/>
              </w:rPr>
              <w:t>As per MIB.</w:t>
            </w:r>
          </w:p>
        </w:tc>
      </w:tr>
      <w:tr w:rsidR="009162A6" w:rsidRPr="009540D9" w14:paraId="77B12328" w14:textId="77777777" w:rsidTr="00A84E51">
        <w:tc>
          <w:tcPr>
            <w:tcW w:w="2977" w:type="dxa"/>
          </w:tcPr>
          <w:p w14:paraId="0D1E58AD" w14:textId="77777777" w:rsidR="009162A6" w:rsidRPr="000260F5" w:rsidRDefault="009162A6" w:rsidP="00C35694">
            <w:pPr>
              <w:pStyle w:val="TableText"/>
              <w:kinsoku w:val="0"/>
              <w:textAlignment w:val="top"/>
              <w:rPr>
                <w:rFonts w:cs="Helvetica"/>
              </w:rPr>
            </w:pPr>
            <w:r w:rsidRPr="000260F5">
              <w:rPr>
                <w:rFonts w:cs="Helvetica"/>
              </w:rPr>
              <w:t>traceRouteCtlDSField</w:t>
            </w:r>
          </w:p>
          <w:p w14:paraId="603C8C7C" w14:textId="77777777" w:rsidR="009162A6" w:rsidRPr="00A72233" w:rsidRDefault="009162A6" w:rsidP="00C35694">
            <w:pPr>
              <w:pStyle w:val="TableText"/>
              <w:kinsoku w:val="0"/>
              <w:textAlignment w:val="top"/>
              <w:rPr>
                <w:rFonts w:cs="Helvetica"/>
              </w:rPr>
            </w:pPr>
            <w:r>
              <w:rPr>
                <w:rFonts w:cs="Helvetica" w:hint="eastAsia"/>
              </w:rPr>
              <w:t>(</w:t>
            </w:r>
            <w:r>
              <w:rPr>
                <w:rFonts w:cs="Helvetica"/>
              </w:rPr>
              <w:t>1.3.6.1.2.1.81.1.2.1.</w:t>
            </w:r>
            <w:r>
              <w:rPr>
                <w:rFonts w:cs="Helvetica" w:hint="eastAsia"/>
              </w:rPr>
              <w:t>11)</w:t>
            </w:r>
          </w:p>
        </w:tc>
        <w:tc>
          <w:tcPr>
            <w:tcW w:w="1463" w:type="dxa"/>
          </w:tcPr>
          <w:p w14:paraId="0DE64E43"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57551251"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75AC8D2E"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3DB2C4B9" w14:textId="77777777" w:rsidTr="00A84E51">
        <w:tc>
          <w:tcPr>
            <w:tcW w:w="2977" w:type="dxa"/>
          </w:tcPr>
          <w:p w14:paraId="619EA2B3" w14:textId="77777777" w:rsidR="009162A6" w:rsidRPr="00AE058A" w:rsidRDefault="009162A6" w:rsidP="00C35694">
            <w:pPr>
              <w:pStyle w:val="TableText"/>
              <w:kinsoku w:val="0"/>
              <w:textAlignment w:val="top"/>
              <w:rPr>
                <w:rFonts w:cs="Helvetica"/>
              </w:rPr>
            </w:pPr>
            <w:r>
              <w:rPr>
                <w:rFonts w:cs="Helvetica"/>
              </w:rPr>
              <w:t>traceRoute</w:t>
            </w:r>
            <w:r w:rsidRPr="00AE058A">
              <w:rPr>
                <w:rFonts w:cs="Helvetica"/>
              </w:rPr>
              <w:t>CtlSourceAddressType</w:t>
            </w:r>
            <w:r>
              <w:rPr>
                <w:rFonts w:cs="Helvetica"/>
              </w:rPr>
              <w:t xml:space="preserve"> (1.3.6.1.2.1.81.1.2.1.1</w:t>
            </w:r>
            <w:r>
              <w:rPr>
                <w:rFonts w:cs="Helvetica" w:hint="eastAsia"/>
              </w:rPr>
              <w:t>2</w:t>
            </w:r>
            <w:r>
              <w:rPr>
                <w:rFonts w:cs="Helvetica"/>
              </w:rPr>
              <w:t xml:space="preserve">) </w:t>
            </w:r>
          </w:p>
        </w:tc>
        <w:tc>
          <w:tcPr>
            <w:tcW w:w="1463" w:type="dxa"/>
          </w:tcPr>
          <w:p w14:paraId="1DD49FE5"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0106D921"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7EC47EA8" w14:textId="77777777" w:rsidR="009162A6" w:rsidRPr="00AE058A" w:rsidRDefault="009162A6" w:rsidP="00C35694">
            <w:pPr>
              <w:pStyle w:val="TableText"/>
              <w:kinsoku w:val="0"/>
              <w:textAlignment w:val="top"/>
              <w:rPr>
                <w:rFonts w:cs="Helvetica"/>
              </w:rPr>
            </w:pPr>
            <w:r>
              <w:rPr>
                <w:rFonts w:cs="Helvetica"/>
              </w:rPr>
              <w:t>Only support</w:t>
            </w:r>
            <w:r>
              <w:rPr>
                <w:rFonts w:cs="Helvetica" w:hint="eastAsia"/>
              </w:rPr>
              <w:t>s</w:t>
            </w:r>
            <w:r>
              <w:rPr>
                <w:rFonts w:cs="Helvetica"/>
              </w:rPr>
              <w:t xml:space="preserve"> </w:t>
            </w:r>
            <w:r w:rsidRPr="00AE058A">
              <w:rPr>
                <w:rFonts w:cs="Helvetica"/>
              </w:rPr>
              <w:t>ipv4(1) and unknown(0).</w:t>
            </w:r>
          </w:p>
          <w:p w14:paraId="533BF1A9" w14:textId="77777777" w:rsidR="009162A6" w:rsidRPr="00AE058A" w:rsidRDefault="009162A6" w:rsidP="00C35694">
            <w:pPr>
              <w:pStyle w:val="TableText"/>
              <w:kinsoku w:val="0"/>
              <w:textAlignment w:val="top"/>
              <w:rPr>
                <w:rFonts w:cs="Helvetica"/>
              </w:rPr>
            </w:pPr>
            <w:r w:rsidRPr="00AE058A">
              <w:rPr>
                <w:rFonts w:cs="Helvetica"/>
              </w:rPr>
              <w:t>Default value is unknown(0).</w:t>
            </w:r>
          </w:p>
        </w:tc>
      </w:tr>
      <w:tr w:rsidR="009162A6" w:rsidRPr="009540D9" w14:paraId="4A1D0DBB" w14:textId="77777777" w:rsidTr="00A84E51">
        <w:tc>
          <w:tcPr>
            <w:tcW w:w="2977" w:type="dxa"/>
          </w:tcPr>
          <w:p w14:paraId="0E31CF5E" w14:textId="77777777" w:rsidR="009162A6" w:rsidRPr="00AE058A" w:rsidRDefault="009162A6" w:rsidP="00C35694">
            <w:pPr>
              <w:pStyle w:val="TableText"/>
              <w:kinsoku w:val="0"/>
              <w:textAlignment w:val="top"/>
              <w:rPr>
                <w:rFonts w:cs="Helvetica"/>
              </w:rPr>
            </w:pPr>
            <w:r>
              <w:rPr>
                <w:rFonts w:cs="Helvetica"/>
              </w:rPr>
              <w:t>traceRoute</w:t>
            </w:r>
            <w:r w:rsidRPr="00AE058A">
              <w:rPr>
                <w:rFonts w:cs="Helvetica"/>
              </w:rPr>
              <w:t>CtlSourceAddress</w:t>
            </w:r>
            <w:r>
              <w:rPr>
                <w:rFonts w:cs="Helvetica"/>
              </w:rPr>
              <w:t xml:space="preserve"> (1.3.6.1.2.1.81.1.2.1.1</w:t>
            </w:r>
            <w:r>
              <w:rPr>
                <w:rFonts w:cs="Helvetica" w:hint="eastAsia"/>
              </w:rPr>
              <w:t>3</w:t>
            </w:r>
            <w:r>
              <w:rPr>
                <w:rFonts w:cs="Helvetica"/>
              </w:rPr>
              <w:t xml:space="preserve">) </w:t>
            </w:r>
          </w:p>
        </w:tc>
        <w:tc>
          <w:tcPr>
            <w:tcW w:w="1463" w:type="dxa"/>
          </w:tcPr>
          <w:p w14:paraId="27ECFAAE"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49599B29"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0DA24558" w14:textId="77777777" w:rsidR="009162A6" w:rsidRPr="00AE058A" w:rsidRDefault="009162A6" w:rsidP="00C35694">
            <w:pPr>
              <w:pStyle w:val="TableText"/>
              <w:kinsoku w:val="0"/>
              <w:textAlignment w:val="top"/>
              <w:rPr>
                <w:rFonts w:cs="Helvetica"/>
              </w:rPr>
            </w:pPr>
            <w:r w:rsidRPr="00AE058A">
              <w:rPr>
                <w:rFonts w:cs="Helvetica"/>
              </w:rPr>
              <w:t xml:space="preserve">If the value of </w:t>
            </w:r>
            <w:r>
              <w:rPr>
                <w:rFonts w:cs="Helvetica"/>
              </w:rPr>
              <w:t>traceRoute</w:t>
            </w:r>
            <w:r w:rsidRPr="00AE058A">
              <w:rPr>
                <w:rFonts w:cs="Helvetica"/>
              </w:rPr>
              <w:t xml:space="preserve">CtlSourceAddressType is ipv4(1), the value of this object must be </w:t>
            </w:r>
            <w:r>
              <w:rPr>
                <w:rFonts w:cs="Helvetica" w:hint="eastAsia"/>
              </w:rPr>
              <w:t>an IP</w:t>
            </w:r>
            <w:r w:rsidRPr="00AE058A">
              <w:rPr>
                <w:rFonts w:cs="Helvetica"/>
              </w:rPr>
              <w:t>v4 address.</w:t>
            </w:r>
          </w:p>
          <w:p w14:paraId="254B0575" w14:textId="77777777" w:rsidR="009162A6" w:rsidRPr="00AE058A" w:rsidRDefault="009162A6" w:rsidP="00C35694">
            <w:pPr>
              <w:pStyle w:val="TableText"/>
              <w:kinsoku w:val="0"/>
              <w:textAlignment w:val="top"/>
              <w:rPr>
                <w:rFonts w:cs="Helvetica"/>
              </w:rPr>
            </w:pPr>
            <w:r w:rsidRPr="00AE058A">
              <w:rPr>
                <w:rFonts w:cs="Helvetica"/>
              </w:rPr>
              <w:t xml:space="preserve">If the value of </w:t>
            </w:r>
            <w:r>
              <w:rPr>
                <w:rFonts w:cs="Helvetica"/>
              </w:rPr>
              <w:t>traceRoute</w:t>
            </w:r>
            <w:r w:rsidRPr="00AE058A">
              <w:rPr>
                <w:rFonts w:cs="Helvetica"/>
              </w:rPr>
              <w:t xml:space="preserve">CtlSourceAddressType is unknown(0), the value of this object must be </w:t>
            </w:r>
            <w:r>
              <w:rPr>
                <w:rFonts w:cs="Helvetica" w:hint="eastAsia"/>
              </w:rPr>
              <w:t xml:space="preserve">a </w:t>
            </w:r>
            <w:r w:rsidRPr="00AE058A">
              <w:rPr>
                <w:rFonts w:cs="Helvetica"/>
              </w:rPr>
              <w:t>zero-length string.</w:t>
            </w:r>
          </w:p>
        </w:tc>
      </w:tr>
      <w:tr w:rsidR="009162A6" w:rsidRPr="009540D9" w14:paraId="146BBE4E" w14:textId="77777777" w:rsidTr="00A84E51">
        <w:tc>
          <w:tcPr>
            <w:tcW w:w="2977" w:type="dxa"/>
          </w:tcPr>
          <w:p w14:paraId="57A48990" w14:textId="77777777" w:rsidR="009162A6" w:rsidRPr="00B915D9" w:rsidRDefault="009162A6" w:rsidP="00C35694">
            <w:pPr>
              <w:pStyle w:val="TableText"/>
              <w:kinsoku w:val="0"/>
              <w:textAlignment w:val="top"/>
              <w:rPr>
                <w:rFonts w:cs="Helvetica"/>
              </w:rPr>
            </w:pPr>
            <w:r w:rsidRPr="00B915D9">
              <w:rPr>
                <w:rFonts w:cs="Helvetica"/>
              </w:rPr>
              <w:t>traceRouteCtlIfIndex</w:t>
            </w:r>
          </w:p>
          <w:p w14:paraId="5E3E2FDA" w14:textId="77777777" w:rsidR="009162A6" w:rsidRDefault="009162A6" w:rsidP="00C35694">
            <w:pPr>
              <w:pStyle w:val="TableText"/>
              <w:kinsoku w:val="0"/>
              <w:textAlignment w:val="top"/>
              <w:rPr>
                <w:rFonts w:cs="Helvetica"/>
              </w:rPr>
            </w:pPr>
            <w:r>
              <w:rPr>
                <w:rFonts w:cs="Helvetica"/>
              </w:rPr>
              <w:t>(1.3.6.1.2.1.81.1.2.1.1</w:t>
            </w:r>
            <w:r>
              <w:rPr>
                <w:rFonts w:cs="Helvetica" w:hint="eastAsia"/>
              </w:rPr>
              <w:t>4</w:t>
            </w:r>
            <w:r>
              <w:rPr>
                <w:rFonts w:cs="Helvetica"/>
              </w:rPr>
              <w:t>)</w:t>
            </w:r>
          </w:p>
        </w:tc>
        <w:tc>
          <w:tcPr>
            <w:tcW w:w="1463" w:type="dxa"/>
          </w:tcPr>
          <w:p w14:paraId="12BEB689"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396D4E4E"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3161EA71" w14:textId="77777777" w:rsidR="009162A6" w:rsidRPr="00AE058A" w:rsidRDefault="009162A6" w:rsidP="00C35694">
            <w:pPr>
              <w:pStyle w:val="TableText"/>
              <w:kinsoku w:val="0"/>
              <w:textAlignment w:val="top"/>
              <w:rPr>
                <w:rFonts w:cs="Helvetica"/>
              </w:rPr>
            </w:pPr>
            <w:r>
              <w:rPr>
                <w:rFonts w:cs="Helvetica"/>
              </w:rPr>
              <w:t>A</w:t>
            </w:r>
            <w:r>
              <w:rPr>
                <w:rFonts w:cs="Helvetica" w:hint="eastAsia"/>
              </w:rPr>
              <w:t>s per MIB.</w:t>
            </w:r>
          </w:p>
        </w:tc>
      </w:tr>
      <w:tr w:rsidR="009162A6" w:rsidRPr="009540D9" w14:paraId="1208FEB7" w14:textId="77777777" w:rsidTr="00A84E51">
        <w:tc>
          <w:tcPr>
            <w:tcW w:w="2977" w:type="dxa"/>
          </w:tcPr>
          <w:p w14:paraId="0470743B" w14:textId="77777777" w:rsidR="009162A6" w:rsidRPr="00952488" w:rsidRDefault="009162A6" w:rsidP="00C35694">
            <w:pPr>
              <w:pStyle w:val="TableText"/>
              <w:kinsoku w:val="0"/>
              <w:textAlignment w:val="top"/>
              <w:rPr>
                <w:rFonts w:cs="Helvetica"/>
              </w:rPr>
            </w:pPr>
            <w:r w:rsidRPr="00952488">
              <w:rPr>
                <w:rFonts w:cs="Helvetica"/>
              </w:rPr>
              <w:t>traceRouteCtlMiscOptions</w:t>
            </w:r>
          </w:p>
          <w:p w14:paraId="6927B041" w14:textId="77777777" w:rsidR="009162A6" w:rsidRPr="00EC5C20" w:rsidRDefault="009162A6" w:rsidP="00C35694">
            <w:pPr>
              <w:pStyle w:val="TableText"/>
              <w:kinsoku w:val="0"/>
              <w:textAlignment w:val="top"/>
              <w:rPr>
                <w:rFonts w:eastAsia="Helvetica"/>
                <w:sz w:val="20"/>
              </w:rPr>
            </w:pPr>
            <w:r w:rsidRPr="001B79CE">
              <w:rPr>
                <w:rFonts w:cs="Helvetica" w:hint="eastAsia"/>
              </w:rPr>
              <w:t>(</w:t>
            </w:r>
            <w:r w:rsidRPr="001B79CE">
              <w:rPr>
                <w:rFonts w:cs="Helvetica"/>
              </w:rPr>
              <w:t>1.3.6.1.2.1.81.1.2.1.15</w:t>
            </w:r>
            <w:r w:rsidRPr="001B79CE">
              <w:rPr>
                <w:rFonts w:cs="Helvetica" w:hint="eastAsia"/>
              </w:rPr>
              <w:t>)</w:t>
            </w:r>
          </w:p>
        </w:tc>
        <w:tc>
          <w:tcPr>
            <w:tcW w:w="1463" w:type="dxa"/>
          </w:tcPr>
          <w:p w14:paraId="32A1AFFD"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7FE958D8"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360251CD" w14:textId="77777777" w:rsidR="009162A6" w:rsidRPr="00AE058A" w:rsidRDefault="009162A6" w:rsidP="00C35694">
            <w:pPr>
              <w:pStyle w:val="TableText"/>
              <w:kinsoku w:val="0"/>
              <w:textAlignment w:val="top"/>
              <w:rPr>
                <w:rFonts w:cs="Helvetica"/>
              </w:rPr>
            </w:pPr>
            <w:r w:rsidRPr="00AE058A">
              <w:rPr>
                <w:rFonts w:cs="Helvetica"/>
              </w:rPr>
              <w:t xml:space="preserve">The length of this object is from 0 to </w:t>
            </w:r>
            <w:r>
              <w:rPr>
                <w:rFonts w:cs="Helvetica" w:hint="eastAsia"/>
              </w:rPr>
              <w:t xml:space="preserve">200. The </w:t>
            </w:r>
            <w:r w:rsidRPr="00290114">
              <w:rPr>
                <w:rFonts w:cs="Helvetica"/>
              </w:rPr>
              <w:t>corresponding</w:t>
            </w:r>
            <w:r>
              <w:rPr>
                <w:rFonts w:cs="Helvetica" w:hint="eastAsia"/>
              </w:rPr>
              <w:t xml:space="preserve"> function is not supported.</w:t>
            </w:r>
          </w:p>
        </w:tc>
      </w:tr>
      <w:tr w:rsidR="009162A6" w:rsidRPr="009540D9" w14:paraId="4D5B4606" w14:textId="77777777" w:rsidTr="00A84E51">
        <w:tc>
          <w:tcPr>
            <w:tcW w:w="2977" w:type="dxa"/>
          </w:tcPr>
          <w:p w14:paraId="7E2072C4" w14:textId="77777777" w:rsidR="009162A6" w:rsidRPr="00952488" w:rsidRDefault="009162A6" w:rsidP="00C35694">
            <w:pPr>
              <w:pStyle w:val="TableText"/>
              <w:kinsoku w:val="0"/>
              <w:textAlignment w:val="top"/>
              <w:rPr>
                <w:rFonts w:cs="Helvetica"/>
              </w:rPr>
            </w:pPr>
            <w:r w:rsidRPr="00952488">
              <w:rPr>
                <w:rFonts w:cs="Helvetica"/>
              </w:rPr>
              <w:t>traceRouteCtlMaxFailures</w:t>
            </w:r>
          </w:p>
          <w:p w14:paraId="3DDFC390" w14:textId="77777777" w:rsidR="009162A6" w:rsidRPr="00B915D9" w:rsidRDefault="009162A6" w:rsidP="00C35694">
            <w:pPr>
              <w:pStyle w:val="TableText"/>
              <w:kinsoku w:val="0"/>
              <w:textAlignment w:val="top"/>
              <w:rPr>
                <w:rFonts w:cs="Helvetica"/>
              </w:rPr>
            </w:pPr>
            <w:r w:rsidRPr="00952488">
              <w:rPr>
                <w:rFonts w:cs="Helvetica" w:hint="eastAsia"/>
              </w:rPr>
              <w:t>(</w:t>
            </w:r>
            <w:r w:rsidRPr="00952488">
              <w:rPr>
                <w:rFonts w:cs="Helvetica"/>
              </w:rPr>
              <w:t>1.3.6.1.2.1.81.1.2.1.16</w:t>
            </w:r>
            <w:r w:rsidRPr="00952488">
              <w:rPr>
                <w:rFonts w:cs="Helvetica" w:hint="eastAsia"/>
              </w:rPr>
              <w:t>)</w:t>
            </w:r>
          </w:p>
        </w:tc>
        <w:tc>
          <w:tcPr>
            <w:tcW w:w="1463" w:type="dxa"/>
          </w:tcPr>
          <w:p w14:paraId="4C5E369D"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556213EE"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2EA364B5" w14:textId="77777777" w:rsidR="009162A6" w:rsidRPr="00AE058A" w:rsidRDefault="009162A6" w:rsidP="00C35694">
            <w:pPr>
              <w:pStyle w:val="TableText"/>
              <w:kinsoku w:val="0"/>
              <w:textAlignment w:val="top"/>
              <w:rPr>
                <w:rFonts w:cs="Helvetica"/>
              </w:rPr>
            </w:pPr>
            <w:r>
              <w:rPr>
                <w:rFonts w:cs="Helvetica"/>
              </w:rPr>
              <w:t>A</w:t>
            </w:r>
            <w:r>
              <w:rPr>
                <w:rFonts w:cs="Helvetica" w:hint="eastAsia"/>
              </w:rPr>
              <w:t>s per MIB.</w:t>
            </w:r>
          </w:p>
        </w:tc>
      </w:tr>
      <w:tr w:rsidR="009162A6" w:rsidRPr="009540D9" w14:paraId="49970C3B" w14:textId="77777777" w:rsidTr="00A84E51">
        <w:tc>
          <w:tcPr>
            <w:tcW w:w="2977" w:type="dxa"/>
          </w:tcPr>
          <w:p w14:paraId="419A3EF4" w14:textId="77777777" w:rsidR="009162A6" w:rsidRPr="00952488" w:rsidRDefault="009162A6" w:rsidP="00C35694">
            <w:pPr>
              <w:pStyle w:val="TableText"/>
              <w:kinsoku w:val="0"/>
              <w:textAlignment w:val="top"/>
              <w:rPr>
                <w:rFonts w:cs="Helvetica"/>
              </w:rPr>
            </w:pPr>
            <w:r w:rsidRPr="00952488">
              <w:rPr>
                <w:rFonts w:cs="Helvetica"/>
              </w:rPr>
              <w:t>traceRouteCtlDontFragment</w:t>
            </w:r>
          </w:p>
          <w:p w14:paraId="556DEA42" w14:textId="77777777" w:rsidR="009162A6" w:rsidRPr="00B915D9" w:rsidRDefault="009162A6" w:rsidP="00C35694">
            <w:pPr>
              <w:pStyle w:val="TableText"/>
              <w:kinsoku w:val="0"/>
              <w:textAlignment w:val="top"/>
              <w:rPr>
                <w:rFonts w:cs="Helvetica"/>
              </w:rPr>
            </w:pPr>
            <w:r w:rsidRPr="00952488">
              <w:rPr>
                <w:rFonts w:cs="Helvetica" w:hint="eastAsia"/>
              </w:rPr>
              <w:t>(</w:t>
            </w:r>
            <w:r w:rsidRPr="00952488">
              <w:rPr>
                <w:rFonts w:cs="Helvetica"/>
              </w:rPr>
              <w:t>1.3.6.1.2.1.81.1.2.1.17</w:t>
            </w:r>
            <w:r w:rsidRPr="00952488">
              <w:rPr>
                <w:rFonts w:cs="Helvetica" w:hint="eastAsia"/>
              </w:rPr>
              <w:t>)</w:t>
            </w:r>
          </w:p>
        </w:tc>
        <w:tc>
          <w:tcPr>
            <w:tcW w:w="1463" w:type="dxa"/>
          </w:tcPr>
          <w:p w14:paraId="74C0DB16" w14:textId="77777777" w:rsidR="009162A6" w:rsidRPr="00AE058A" w:rsidRDefault="009162A6" w:rsidP="00C35694">
            <w:pPr>
              <w:pStyle w:val="TableText"/>
              <w:kinsoku w:val="0"/>
              <w:textAlignment w:val="top"/>
              <w:rPr>
                <w:rFonts w:cs="Helvetica"/>
              </w:rPr>
            </w:pPr>
            <w:r w:rsidRPr="00952488">
              <w:rPr>
                <w:rFonts w:cs="Helvetica"/>
              </w:rPr>
              <w:t>read-create</w:t>
            </w:r>
          </w:p>
        </w:tc>
        <w:tc>
          <w:tcPr>
            <w:tcW w:w="1000" w:type="dxa"/>
          </w:tcPr>
          <w:p w14:paraId="25A1D786"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4CD60553" w14:textId="77777777" w:rsidR="009162A6" w:rsidRPr="00AE058A" w:rsidRDefault="009162A6" w:rsidP="00C35694">
            <w:pPr>
              <w:pStyle w:val="TableText"/>
              <w:kinsoku w:val="0"/>
              <w:textAlignment w:val="top"/>
              <w:rPr>
                <w:rFonts w:cs="Helvetica"/>
              </w:rPr>
            </w:pPr>
            <w:r>
              <w:rPr>
                <w:rFonts w:cs="Helvetica" w:hint="eastAsia"/>
              </w:rPr>
              <w:t>As per MIB.</w:t>
            </w:r>
          </w:p>
        </w:tc>
      </w:tr>
      <w:tr w:rsidR="009162A6" w:rsidRPr="009540D9" w14:paraId="5886EC5D" w14:textId="77777777" w:rsidTr="00A84E51">
        <w:tc>
          <w:tcPr>
            <w:tcW w:w="2977" w:type="dxa"/>
          </w:tcPr>
          <w:p w14:paraId="42BD0D6C" w14:textId="77777777" w:rsidR="009162A6" w:rsidRPr="002B35BA" w:rsidRDefault="009162A6" w:rsidP="00C35694">
            <w:pPr>
              <w:pStyle w:val="TableText"/>
              <w:kinsoku w:val="0"/>
              <w:textAlignment w:val="top"/>
              <w:rPr>
                <w:rFonts w:cs="Helvetica"/>
              </w:rPr>
            </w:pPr>
            <w:r w:rsidRPr="002B35BA">
              <w:rPr>
                <w:rFonts w:cs="Helvetica"/>
              </w:rPr>
              <w:t>traceRouteCtlInitialTtl</w:t>
            </w:r>
          </w:p>
          <w:p w14:paraId="69B8C7D7" w14:textId="77777777" w:rsidR="009162A6" w:rsidRPr="00B915D9" w:rsidRDefault="009162A6" w:rsidP="00C35694">
            <w:pPr>
              <w:pStyle w:val="TableText"/>
              <w:kinsoku w:val="0"/>
              <w:textAlignment w:val="top"/>
              <w:rPr>
                <w:rFonts w:cs="Helvetica"/>
              </w:rPr>
            </w:pPr>
            <w:r w:rsidRPr="00952488">
              <w:rPr>
                <w:rFonts w:cs="Helvetica" w:hint="eastAsia"/>
              </w:rPr>
              <w:t>(</w:t>
            </w:r>
            <w:r w:rsidRPr="00952488">
              <w:rPr>
                <w:rFonts w:cs="Helvetica"/>
              </w:rPr>
              <w:t>1.3.6.1.2.1.81.1.2.1.1</w:t>
            </w:r>
            <w:r>
              <w:rPr>
                <w:rFonts w:cs="Helvetica" w:hint="eastAsia"/>
              </w:rPr>
              <w:t>8</w:t>
            </w:r>
            <w:r w:rsidRPr="00952488">
              <w:rPr>
                <w:rFonts w:cs="Helvetica" w:hint="eastAsia"/>
              </w:rPr>
              <w:t>)</w:t>
            </w:r>
          </w:p>
        </w:tc>
        <w:tc>
          <w:tcPr>
            <w:tcW w:w="1463" w:type="dxa"/>
          </w:tcPr>
          <w:p w14:paraId="70D77A9D" w14:textId="77777777" w:rsidR="009162A6" w:rsidRPr="00AE058A" w:rsidRDefault="009162A6" w:rsidP="00C35694">
            <w:pPr>
              <w:pStyle w:val="TableText"/>
              <w:kinsoku w:val="0"/>
              <w:textAlignment w:val="top"/>
              <w:rPr>
                <w:rFonts w:cs="Helvetica"/>
              </w:rPr>
            </w:pPr>
            <w:r w:rsidRPr="00952488">
              <w:rPr>
                <w:rFonts w:cs="Helvetica"/>
              </w:rPr>
              <w:t>read-create</w:t>
            </w:r>
          </w:p>
        </w:tc>
        <w:tc>
          <w:tcPr>
            <w:tcW w:w="1000" w:type="dxa"/>
          </w:tcPr>
          <w:p w14:paraId="1587CE60"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1604FDBD" w14:textId="77777777" w:rsidR="009162A6" w:rsidRPr="001A1490" w:rsidRDefault="009162A6" w:rsidP="00C35694">
            <w:pPr>
              <w:pStyle w:val="TableText"/>
              <w:kinsoku w:val="0"/>
              <w:textAlignment w:val="top"/>
              <w:rPr>
                <w:rFonts w:cs="Helvetica"/>
              </w:rPr>
            </w:pPr>
            <w:r>
              <w:rPr>
                <w:rFonts w:cs="Helvetica" w:hint="eastAsia"/>
              </w:rPr>
              <w:t>As per MIB.</w:t>
            </w:r>
          </w:p>
        </w:tc>
      </w:tr>
      <w:tr w:rsidR="009162A6" w:rsidRPr="009540D9" w14:paraId="3DB0E4CF" w14:textId="77777777" w:rsidTr="00A84E51">
        <w:tc>
          <w:tcPr>
            <w:tcW w:w="2977" w:type="dxa"/>
          </w:tcPr>
          <w:p w14:paraId="4B26882C" w14:textId="77777777" w:rsidR="009162A6" w:rsidRPr="00AE058A" w:rsidRDefault="009162A6" w:rsidP="00C35694">
            <w:pPr>
              <w:pStyle w:val="TableText"/>
              <w:kinsoku w:val="0"/>
              <w:textAlignment w:val="top"/>
              <w:rPr>
                <w:rFonts w:cs="Helvetica"/>
              </w:rPr>
            </w:pPr>
            <w:r>
              <w:rPr>
                <w:rFonts w:cs="Helvetica"/>
              </w:rPr>
              <w:t>traceRoute</w:t>
            </w:r>
            <w:r w:rsidRPr="00AE058A">
              <w:rPr>
                <w:rFonts w:cs="Helvetica"/>
              </w:rPr>
              <w:t>CtlFrequency</w:t>
            </w:r>
            <w:r>
              <w:rPr>
                <w:rFonts w:cs="Helvetica"/>
              </w:rPr>
              <w:t xml:space="preserve"> (1.3.6.1.2.1.81.1.2.1.1</w:t>
            </w:r>
            <w:r>
              <w:rPr>
                <w:rFonts w:cs="Helvetica" w:hint="eastAsia"/>
              </w:rPr>
              <w:t>9</w:t>
            </w:r>
            <w:r>
              <w:rPr>
                <w:rFonts w:cs="Helvetica"/>
              </w:rPr>
              <w:t xml:space="preserve">) </w:t>
            </w:r>
          </w:p>
        </w:tc>
        <w:tc>
          <w:tcPr>
            <w:tcW w:w="1463" w:type="dxa"/>
          </w:tcPr>
          <w:p w14:paraId="2042D867"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3F74A7C8"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79557E9E" w14:textId="77777777" w:rsidR="009162A6" w:rsidRPr="00AE058A" w:rsidRDefault="009162A6" w:rsidP="00C35694">
            <w:pPr>
              <w:pStyle w:val="TableText"/>
              <w:kinsoku w:val="0"/>
              <w:textAlignment w:val="top"/>
              <w:rPr>
                <w:rFonts w:cs="Helvetica"/>
              </w:rPr>
            </w:pPr>
            <w:r w:rsidRPr="00AE058A">
              <w:rPr>
                <w:rFonts w:cs="Helvetica"/>
              </w:rPr>
              <w:t xml:space="preserve">Range from 0 to </w:t>
            </w:r>
            <w:r>
              <w:rPr>
                <w:rFonts w:cs="Helvetica" w:hint="eastAsia"/>
              </w:rPr>
              <w:t>604800</w:t>
            </w:r>
          </w:p>
          <w:p w14:paraId="5FE760DE" w14:textId="77777777" w:rsidR="009162A6" w:rsidRPr="00AE058A" w:rsidRDefault="009162A6" w:rsidP="00C35694">
            <w:pPr>
              <w:pStyle w:val="TableText"/>
              <w:kinsoku w:val="0"/>
              <w:textAlignment w:val="top"/>
              <w:rPr>
                <w:rFonts w:cs="Helvetica"/>
              </w:rPr>
            </w:pPr>
            <w:r w:rsidRPr="00AE058A">
              <w:rPr>
                <w:rFonts w:cs="Helvetica"/>
              </w:rPr>
              <w:t>If the value is not times of seconds (set by CLI), the result of reading operation  is inaccurate.</w:t>
            </w:r>
          </w:p>
          <w:p w14:paraId="4A7C0D06" w14:textId="77777777" w:rsidR="009162A6" w:rsidRPr="00AE058A" w:rsidRDefault="009162A6" w:rsidP="00C35694">
            <w:pPr>
              <w:pStyle w:val="TableText"/>
              <w:kinsoku w:val="0"/>
              <w:textAlignment w:val="top"/>
              <w:rPr>
                <w:rFonts w:cs="Helvetica"/>
              </w:rPr>
            </w:pPr>
            <w:r w:rsidRPr="00AE058A">
              <w:rPr>
                <w:rFonts w:cs="Helvetica"/>
              </w:rPr>
              <w:t>Such as: If the value set by CLI is 1050ms, the result of reading operation is 2s.</w:t>
            </w:r>
          </w:p>
          <w:p w14:paraId="140C79FF" w14:textId="77777777" w:rsidR="009162A6" w:rsidRPr="00B81A16" w:rsidRDefault="009162A6" w:rsidP="00C35694">
            <w:pPr>
              <w:pStyle w:val="TableText"/>
              <w:kinsoku w:val="0"/>
              <w:textAlignment w:val="top"/>
              <w:rPr>
                <w:rFonts w:cs="Helvetica"/>
              </w:rPr>
            </w:pPr>
            <w:r>
              <w:rPr>
                <w:rFonts w:cs="Helvetica" w:hint="eastAsia"/>
              </w:rPr>
              <w:t>T</w:t>
            </w:r>
            <w:r w:rsidRPr="00AE058A">
              <w:rPr>
                <w:rFonts w:cs="Helvetica" w:hint="eastAsia"/>
              </w:rPr>
              <w:t>he default value is 0s.</w:t>
            </w:r>
          </w:p>
        </w:tc>
      </w:tr>
      <w:tr w:rsidR="009162A6" w:rsidRPr="009540D9" w14:paraId="5F05ABD1" w14:textId="77777777" w:rsidTr="00A84E51">
        <w:tc>
          <w:tcPr>
            <w:tcW w:w="2977" w:type="dxa"/>
          </w:tcPr>
          <w:p w14:paraId="4646A361" w14:textId="77777777" w:rsidR="009162A6" w:rsidRPr="00AE058A" w:rsidRDefault="009162A6" w:rsidP="00C35694">
            <w:pPr>
              <w:pStyle w:val="TableText"/>
              <w:kinsoku w:val="0"/>
              <w:textAlignment w:val="top"/>
              <w:rPr>
                <w:rFonts w:cs="Helvetica"/>
              </w:rPr>
            </w:pPr>
            <w:r>
              <w:rPr>
                <w:rFonts w:cs="Helvetica"/>
              </w:rPr>
              <w:t>traceRoute</w:t>
            </w:r>
            <w:r w:rsidRPr="00AE058A">
              <w:rPr>
                <w:rFonts w:cs="Helvetica"/>
              </w:rPr>
              <w:t>CtlStorageType</w:t>
            </w:r>
            <w:r>
              <w:rPr>
                <w:rFonts w:cs="Helvetica"/>
              </w:rPr>
              <w:t xml:space="preserve"> (1.3.6.1.2.1.81.1.2.1.</w:t>
            </w:r>
            <w:r>
              <w:rPr>
                <w:rFonts w:cs="Helvetica" w:hint="eastAsia"/>
              </w:rPr>
              <w:t>20</w:t>
            </w:r>
            <w:r>
              <w:rPr>
                <w:rFonts w:cs="Helvetica"/>
              </w:rPr>
              <w:t xml:space="preserve">) </w:t>
            </w:r>
          </w:p>
        </w:tc>
        <w:tc>
          <w:tcPr>
            <w:tcW w:w="1463" w:type="dxa"/>
          </w:tcPr>
          <w:p w14:paraId="1EF69356" w14:textId="77777777" w:rsidR="009162A6" w:rsidRPr="004E7E0A" w:rsidRDefault="009162A6" w:rsidP="00C35694">
            <w:pPr>
              <w:pStyle w:val="TableText"/>
              <w:kinsoku w:val="0"/>
              <w:textAlignment w:val="top"/>
              <w:rPr>
                <w:rFonts w:cs="Helvetica"/>
              </w:rPr>
            </w:pPr>
            <w:r w:rsidRPr="00AE058A">
              <w:rPr>
                <w:rFonts w:cs="Helvetica"/>
              </w:rPr>
              <w:t>read-</w:t>
            </w:r>
            <w:r>
              <w:rPr>
                <w:rFonts w:cs="Helvetica" w:hint="eastAsia"/>
              </w:rPr>
              <w:t>create</w:t>
            </w:r>
          </w:p>
        </w:tc>
        <w:tc>
          <w:tcPr>
            <w:tcW w:w="1000" w:type="dxa"/>
          </w:tcPr>
          <w:p w14:paraId="747F0E93"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495F106B" w14:textId="77777777" w:rsidR="009162A6" w:rsidRPr="00AE058A" w:rsidRDefault="009162A6" w:rsidP="00C35694">
            <w:pPr>
              <w:pStyle w:val="TableText"/>
              <w:kinsoku w:val="0"/>
              <w:textAlignment w:val="top"/>
              <w:rPr>
                <w:rFonts w:cs="Helvetica"/>
              </w:rPr>
            </w:pPr>
            <w:r>
              <w:rPr>
                <w:rFonts w:cs="Helvetica" w:hint="eastAsia"/>
              </w:rPr>
              <w:t xml:space="preserve">The </w:t>
            </w:r>
            <w:r w:rsidRPr="00290114">
              <w:rPr>
                <w:rFonts w:cs="Helvetica"/>
              </w:rPr>
              <w:t>corresponding</w:t>
            </w:r>
            <w:r>
              <w:rPr>
                <w:rFonts w:cs="Helvetica" w:hint="eastAsia"/>
              </w:rPr>
              <w:t xml:space="preserve"> function is not supported.</w:t>
            </w:r>
          </w:p>
        </w:tc>
      </w:tr>
      <w:tr w:rsidR="009162A6" w:rsidRPr="009540D9" w14:paraId="1C1A6DFF" w14:textId="77777777" w:rsidTr="00A84E51">
        <w:tc>
          <w:tcPr>
            <w:tcW w:w="2977" w:type="dxa"/>
          </w:tcPr>
          <w:p w14:paraId="779D4DAF" w14:textId="77777777" w:rsidR="009162A6" w:rsidRPr="00AE058A" w:rsidRDefault="009162A6" w:rsidP="00C35694">
            <w:pPr>
              <w:pStyle w:val="TableText"/>
              <w:kinsoku w:val="0"/>
              <w:textAlignment w:val="top"/>
              <w:rPr>
                <w:rFonts w:cs="Helvetica"/>
              </w:rPr>
            </w:pPr>
            <w:r>
              <w:rPr>
                <w:rFonts w:cs="Helvetica"/>
              </w:rPr>
              <w:t>traceRoute</w:t>
            </w:r>
            <w:r w:rsidRPr="00AE058A">
              <w:rPr>
                <w:rFonts w:cs="Helvetica"/>
              </w:rPr>
              <w:t>CtlAdminStatus</w:t>
            </w:r>
            <w:r>
              <w:rPr>
                <w:rFonts w:cs="Helvetica"/>
              </w:rPr>
              <w:t xml:space="preserve"> (1.3.6.1.2.1.81.1.2.1.</w:t>
            </w:r>
            <w:r>
              <w:rPr>
                <w:rFonts w:cs="Helvetica" w:hint="eastAsia"/>
              </w:rPr>
              <w:t>21</w:t>
            </w:r>
            <w:r>
              <w:rPr>
                <w:rFonts w:cs="Helvetica"/>
              </w:rPr>
              <w:t xml:space="preserve">) </w:t>
            </w:r>
          </w:p>
        </w:tc>
        <w:tc>
          <w:tcPr>
            <w:tcW w:w="1463" w:type="dxa"/>
          </w:tcPr>
          <w:p w14:paraId="68BA2DD4"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497D1693"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5ED7E935"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294809D8" w14:textId="77777777" w:rsidTr="00A84E51">
        <w:tc>
          <w:tcPr>
            <w:tcW w:w="2977" w:type="dxa"/>
          </w:tcPr>
          <w:p w14:paraId="3CFA9E03" w14:textId="77777777" w:rsidR="009162A6" w:rsidRPr="00AE058A" w:rsidRDefault="009162A6" w:rsidP="00C35694">
            <w:pPr>
              <w:pStyle w:val="TableText"/>
              <w:kinsoku w:val="0"/>
              <w:textAlignment w:val="top"/>
              <w:rPr>
                <w:rFonts w:cs="Helvetica"/>
              </w:rPr>
            </w:pPr>
            <w:r>
              <w:rPr>
                <w:rFonts w:cs="Helvetica"/>
              </w:rPr>
              <w:t>traceRoute</w:t>
            </w:r>
            <w:r w:rsidRPr="00AE058A">
              <w:rPr>
                <w:rFonts w:cs="Helvetica"/>
              </w:rPr>
              <w:t>CtlDescr</w:t>
            </w:r>
            <w:r>
              <w:rPr>
                <w:rFonts w:cs="Helvetica"/>
              </w:rPr>
              <w:t xml:space="preserve"> (1.3.6.1.2.1.81.1.2.1.</w:t>
            </w:r>
            <w:r>
              <w:rPr>
                <w:rFonts w:cs="Helvetica" w:hint="eastAsia"/>
              </w:rPr>
              <w:t>22</w:t>
            </w:r>
            <w:r>
              <w:rPr>
                <w:rFonts w:cs="Helvetica"/>
              </w:rPr>
              <w:t xml:space="preserve">) </w:t>
            </w:r>
          </w:p>
        </w:tc>
        <w:tc>
          <w:tcPr>
            <w:tcW w:w="1463" w:type="dxa"/>
          </w:tcPr>
          <w:p w14:paraId="758CB2C7"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31B36665"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4A6BEBF6" w14:textId="77777777" w:rsidR="009162A6" w:rsidRPr="00AE058A" w:rsidRDefault="009162A6" w:rsidP="00C35694">
            <w:pPr>
              <w:pStyle w:val="TableText"/>
              <w:kinsoku w:val="0"/>
              <w:textAlignment w:val="top"/>
              <w:rPr>
                <w:rFonts w:cs="Helvetica"/>
              </w:rPr>
            </w:pPr>
            <w:r w:rsidRPr="00AE058A">
              <w:rPr>
                <w:rFonts w:cs="Helvetica"/>
              </w:rPr>
              <w:t>The length of this object is from 0 to 200.</w:t>
            </w:r>
            <w:r w:rsidRPr="00AE058A">
              <w:rPr>
                <w:rFonts w:cs="Helvetica" w:hint="eastAsia"/>
              </w:rPr>
              <w:t xml:space="preserve"> </w:t>
            </w:r>
            <w:r w:rsidRPr="00AE058A">
              <w:rPr>
                <w:rFonts w:cs="Helvetica"/>
              </w:rPr>
              <w:t xml:space="preserve">The value cannot </w:t>
            </w:r>
            <w:r>
              <w:rPr>
                <w:rFonts w:cs="Helvetica" w:hint="eastAsia"/>
              </w:rPr>
              <w:t>start</w:t>
            </w:r>
            <w:r w:rsidRPr="00AE058A">
              <w:rPr>
                <w:rFonts w:cs="Helvetica"/>
              </w:rPr>
              <w:t xml:space="preserve"> with space.</w:t>
            </w:r>
          </w:p>
        </w:tc>
      </w:tr>
      <w:tr w:rsidR="009162A6" w:rsidRPr="009540D9" w14:paraId="68873060" w14:textId="77777777" w:rsidTr="00A84E51">
        <w:tc>
          <w:tcPr>
            <w:tcW w:w="2977" w:type="dxa"/>
          </w:tcPr>
          <w:p w14:paraId="4BAE7644" w14:textId="77777777" w:rsidR="009162A6" w:rsidRPr="00AE058A" w:rsidRDefault="009162A6" w:rsidP="00C35694">
            <w:pPr>
              <w:pStyle w:val="TableText"/>
              <w:kinsoku w:val="0"/>
              <w:textAlignment w:val="top"/>
              <w:rPr>
                <w:rFonts w:cs="Helvetica"/>
              </w:rPr>
            </w:pPr>
            <w:r>
              <w:rPr>
                <w:rFonts w:cs="Helvetica"/>
              </w:rPr>
              <w:t>traceRoute</w:t>
            </w:r>
            <w:r w:rsidRPr="00AE058A">
              <w:rPr>
                <w:rFonts w:cs="Helvetica"/>
              </w:rPr>
              <w:t>CtlMaxRows</w:t>
            </w:r>
            <w:r>
              <w:rPr>
                <w:rFonts w:cs="Helvetica"/>
              </w:rPr>
              <w:t xml:space="preserve"> (1.3.6.1.2.1.81.1.2.1.</w:t>
            </w:r>
            <w:r>
              <w:rPr>
                <w:rFonts w:cs="Helvetica" w:hint="eastAsia"/>
              </w:rPr>
              <w:t>23</w:t>
            </w:r>
            <w:r>
              <w:rPr>
                <w:rFonts w:cs="Helvetica"/>
              </w:rPr>
              <w:t xml:space="preserve">) </w:t>
            </w:r>
          </w:p>
        </w:tc>
        <w:tc>
          <w:tcPr>
            <w:tcW w:w="1463" w:type="dxa"/>
          </w:tcPr>
          <w:p w14:paraId="7EFBDD86"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1F6E612E"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6892F328" w14:textId="77777777" w:rsidR="009162A6" w:rsidRPr="00AE058A" w:rsidRDefault="009162A6" w:rsidP="00C35694">
            <w:pPr>
              <w:pStyle w:val="TableText"/>
              <w:kinsoku w:val="0"/>
              <w:textAlignment w:val="top"/>
              <w:rPr>
                <w:rFonts w:cs="Helvetica"/>
              </w:rPr>
            </w:pPr>
            <w:r w:rsidRPr="00AE058A">
              <w:rPr>
                <w:rFonts w:cs="Helvetica"/>
              </w:rPr>
              <w:t>Range</w:t>
            </w:r>
            <w:r>
              <w:rPr>
                <w:rFonts w:cs="Helvetica" w:hint="eastAsia"/>
              </w:rPr>
              <w:t>s</w:t>
            </w:r>
            <w:r w:rsidRPr="00AE058A">
              <w:rPr>
                <w:rFonts w:cs="Helvetica"/>
              </w:rPr>
              <w:t xml:space="preserve"> from </w:t>
            </w:r>
            <w:r>
              <w:rPr>
                <w:rFonts w:cs="Helvetica" w:hint="eastAsia"/>
              </w:rPr>
              <w:t>0</w:t>
            </w:r>
            <w:r w:rsidRPr="00AE058A">
              <w:rPr>
                <w:rFonts w:cs="Helvetica"/>
              </w:rPr>
              <w:t xml:space="preserve"> to 50.</w:t>
            </w:r>
          </w:p>
        </w:tc>
      </w:tr>
      <w:tr w:rsidR="009162A6" w:rsidRPr="009540D9" w14:paraId="01BD17B8" w14:textId="77777777" w:rsidTr="00A84E51">
        <w:tc>
          <w:tcPr>
            <w:tcW w:w="2977" w:type="dxa"/>
          </w:tcPr>
          <w:p w14:paraId="2557D3D4" w14:textId="77777777" w:rsidR="009162A6" w:rsidRPr="00AE058A" w:rsidRDefault="009162A6" w:rsidP="00C35694">
            <w:pPr>
              <w:pStyle w:val="TableText"/>
              <w:kinsoku w:val="0"/>
              <w:textAlignment w:val="top"/>
              <w:rPr>
                <w:rFonts w:cs="Helvetica"/>
              </w:rPr>
            </w:pPr>
            <w:r>
              <w:rPr>
                <w:rFonts w:cs="Helvetica"/>
              </w:rPr>
              <w:t>traceRoute</w:t>
            </w:r>
            <w:r w:rsidRPr="00AE058A">
              <w:rPr>
                <w:rFonts w:cs="Helvetica"/>
              </w:rPr>
              <w:t>CtlTrapGeneration</w:t>
            </w:r>
            <w:r>
              <w:rPr>
                <w:rFonts w:cs="Helvetica"/>
              </w:rPr>
              <w:t xml:space="preserve"> (1.3.6.1.2.1.81.1.2.1.</w:t>
            </w:r>
            <w:r>
              <w:rPr>
                <w:rFonts w:cs="Helvetica" w:hint="eastAsia"/>
              </w:rPr>
              <w:t>24</w:t>
            </w:r>
            <w:r>
              <w:rPr>
                <w:rFonts w:cs="Helvetica"/>
              </w:rPr>
              <w:t xml:space="preserve">) </w:t>
            </w:r>
          </w:p>
        </w:tc>
        <w:tc>
          <w:tcPr>
            <w:tcW w:w="1463" w:type="dxa"/>
          </w:tcPr>
          <w:p w14:paraId="356636A5"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2D4B2E7C"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38431D05" w14:textId="77777777" w:rsidR="009162A6" w:rsidRPr="00AE058A" w:rsidRDefault="009162A6" w:rsidP="00C35694">
            <w:pPr>
              <w:pStyle w:val="TableText"/>
              <w:kinsoku w:val="0"/>
              <w:textAlignment w:val="top"/>
              <w:rPr>
                <w:rFonts w:cs="Helvetica"/>
              </w:rPr>
            </w:pPr>
            <w:r>
              <w:rPr>
                <w:rFonts w:cs="Helvetica" w:hint="eastAsia"/>
              </w:rPr>
              <w:t>As per MIB.</w:t>
            </w:r>
          </w:p>
        </w:tc>
      </w:tr>
      <w:tr w:rsidR="009162A6" w:rsidRPr="009540D9" w14:paraId="09373EA2" w14:textId="77777777" w:rsidTr="00A84E51">
        <w:tc>
          <w:tcPr>
            <w:tcW w:w="2977" w:type="dxa"/>
          </w:tcPr>
          <w:p w14:paraId="4E43AB96" w14:textId="77777777" w:rsidR="009162A6" w:rsidRDefault="009162A6" w:rsidP="00C35694">
            <w:pPr>
              <w:pStyle w:val="TableText"/>
              <w:kinsoku w:val="0"/>
              <w:textAlignment w:val="top"/>
              <w:rPr>
                <w:rFonts w:cs="Helvetica"/>
              </w:rPr>
            </w:pPr>
            <w:r w:rsidRPr="00205D9B">
              <w:rPr>
                <w:rFonts w:cs="Helvetica"/>
              </w:rPr>
              <w:t>traceRouteCtlCreateHopsEntries</w:t>
            </w:r>
            <w:r>
              <w:rPr>
                <w:rFonts w:cs="Helvetica"/>
              </w:rPr>
              <w:t>(1.3.6.1.2.1.81.1.2.1.</w:t>
            </w:r>
            <w:r>
              <w:rPr>
                <w:rFonts w:cs="Helvetica" w:hint="eastAsia"/>
              </w:rPr>
              <w:t>25</w:t>
            </w:r>
            <w:r>
              <w:rPr>
                <w:rFonts w:cs="Helvetica"/>
              </w:rPr>
              <w:t>)</w:t>
            </w:r>
          </w:p>
        </w:tc>
        <w:tc>
          <w:tcPr>
            <w:tcW w:w="1463" w:type="dxa"/>
          </w:tcPr>
          <w:p w14:paraId="151A66C0"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30E48248"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4966D647" w14:textId="77777777" w:rsidR="009162A6" w:rsidRPr="00AE058A" w:rsidRDefault="009162A6" w:rsidP="00C35694">
            <w:pPr>
              <w:pStyle w:val="TableText"/>
              <w:kinsoku w:val="0"/>
              <w:textAlignment w:val="top"/>
              <w:rPr>
                <w:rFonts w:cs="Helvetica"/>
              </w:rPr>
            </w:pPr>
            <w:r>
              <w:rPr>
                <w:rFonts w:cs="Helvetica" w:hint="eastAsia"/>
              </w:rPr>
              <w:t>As per MIB.</w:t>
            </w:r>
          </w:p>
        </w:tc>
      </w:tr>
      <w:tr w:rsidR="009162A6" w:rsidRPr="009540D9" w14:paraId="6F5F9650" w14:textId="77777777" w:rsidTr="00A84E51">
        <w:tc>
          <w:tcPr>
            <w:tcW w:w="2977" w:type="dxa"/>
          </w:tcPr>
          <w:p w14:paraId="276A825A" w14:textId="77777777" w:rsidR="009162A6" w:rsidRPr="00AE058A" w:rsidRDefault="009162A6" w:rsidP="00C35694">
            <w:pPr>
              <w:pStyle w:val="TableText"/>
              <w:kinsoku w:val="0"/>
              <w:textAlignment w:val="top"/>
              <w:rPr>
                <w:rFonts w:cs="Helvetica"/>
              </w:rPr>
            </w:pPr>
            <w:r>
              <w:rPr>
                <w:rFonts w:cs="Helvetica"/>
              </w:rPr>
              <w:t>traceRouteCtlType  (1.3.6.1.2.1.81.1.2.1.</w:t>
            </w:r>
            <w:r>
              <w:rPr>
                <w:rFonts w:cs="Helvetica" w:hint="eastAsia"/>
              </w:rPr>
              <w:t>26</w:t>
            </w:r>
            <w:r>
              <w:rPr>
                <w:rFonts w:cs="Helvetica"/>
              </w:rPr>
              <w:t xml:space="preserve">) </w:t>
            </w:r>
          </w:p>
        </w:tc>
        <w:tc>
          <w:tcPr>
            <w:tcW w:w="1463" w:type="dxa"/>
          </w:tcPr>
          <w:p w14:paraId="3C1784B2"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6D4A7DDF"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5DCBD2B7" w14:textId="77777777" w:rsidR="009162A6" w:rsidRPr="00AE058A" w:rsidRDefault="009162A6" w:rsidP="00C35694">
            <w:pPr>
              <w:pStyle w:val="TableText"/>
              <w:kinsoku w:val="0"/>
              <w:textAlignment w:val="top"/>
              <w:rPr>
                <w:rFonts w:cs="Helvetica"/>
              </w:rPr>
            </w:pPr>
            <w:r w:rsidRPr="00AE058A">
              <w:rPr>
                <w:rFonts w:cs="Helvetica"/>
              </w:rPr>
              <w:t>Can not be modified after creation.</w:t>
            </w:r>
          </w:p>
        </w:tc>
      </w:tr>
      <w:tr w:rsidR="009162A6" w:rsidRPr="009540D9" w14:paraId="371A51EA" w14:textId="77777777" w:rsidTr="00A84E51">
        <w:tc>
          <w:tcPr>
            <w:tcW w:w="2977" w:type="dxa"/>
          </w:tcPr>
          <w:p w14:paraId="4116611D" w14:textId="77777777" w:rsidR="009162A6" w:rsidRPr="00AE058A" w:rsidRDefault="009162A6" w:rsidP="00C35694">
            <w:pPr>
              <w:pStyle w:val="TableText"/>
              <w:kinsoku w:val="0"/>
              <w:textAlignment w:val="top"/>
              <w:rPr>
                <w:rFonts w:cs="Helvetica"/>
              </w:rPr>
            </w:pPr>
            <w:r>
              <w:rPr>
                <w:rFonts w:cs="Helvetica"/>
              </w:rPr>
              <w:t>traceRoute</w:t>
            </w:r>
            <w:r w:rsidRPr="00AE058A">
              <w:rPr>
                <w:rFonts w:cs="Helvetica"/>
              </w:rPr>
              <w:t>CtlRowStatus</w:t>
            </w:r>
            <w:r>
              <w:rPr>
                <w:rFonts w:cs="Helvetica"/>
              </w:rPr>
              <w:t xml:space="preserve"> (1.3.6.1.2.1.81.1.2.1.2</w:t>
            </w:r>
            <w:r>
              <w:rPr>
                <w:rFonts w:cs="Helvetica" w:hint="eastAsia"/>
              </w:rPr>
              <w:t>7</w:t>
            </w:r>
            <w:r>
              <w:rPr>
                <w:rFonts w:cs="Helvetica"/>
              </w:rPr>
              <w:t xml:space="preserve">) </w:t>
            </w:r>
          </w:p>
        </w:tc>
        <w:tc>
          <w:tcPr>
            <w:tcW w:w="1463" w:type="dxa"/>
          </w:tcPr>
          <w:p w14:paraId="12987EAA" w14:textId="77777777" w:rsidR="009162A6" w:rsidRPr="00AE058A" w:rsidRDefault="009162A6" w:rsidP="00C35694">
            <w:pPr>
              <w:pStyle w:val="TableText"/>
              <w:kinsoku w:val="0"/>
              <w:textAlignment w:val="top"/>
              <w:rPr>
                <w:rFonts w:cs="Helvetica"/>
              </w:rPr>
            </w:pPr>
            <w:r w:rsidRPr="00AE058A">
              <w:rPr>
                <w:rFonts w:cs="Helvetica"/>
              </w:rPr>
              <w:t>read-create</w:t>
            </w:r>
          </w:p>
        </w:tc>
        <w:tc>
          <w:tcPr>
            <w:tcW w:w="1000" w:type="dxa"/>
          </w:tcPr>
          <w:p w14:paraId="7F3FED29" w14:textId="77777777" w:rsidR="009162A6" w:rsidRPr="00AE058A" w:rsidRDefault="009162A6" w:rsidP="00C35694">
            <w:pPr>
              <w:pStyle w:val="TableText"/>
              <w:kinsoku w:val="0"/>
              <w:textAlignment w:val="top"/>
              <w:rPr>
                <w:rFonts w:cs="Helvetica"/>
              </w:rPr>
            </w:pPr>
            <w:r w:rsidRPr="00AE058A">
              <w:rPr>
                <w:rFonts w:cs="Helvetica"/>
              </w:rPr>
              <w:t>Current</w:t>
            </w:r>
          </w:p>
        </w:tc>
        <w:tc>
          <w:tcPr>
            <w:tcW w:w="2880" w:type="dxa"/>
          </w:tcPr>
          <w:p w14:paraId="527A40F1" w14:textId="77777777" w:rsidR="009162A6" w:rsidRPr="00AE058A" w:rsidRDefault="009162A6" w:rsidP="00C35694">
            <w:pPr>
              <w:pStyle w:val="TableText"/>
              <w:kinsoku w:val="0"/>
              <w:textAlignment w:val="top"/>
              <w:rPr>
                <w:rFonts w:cs="Helvetica"/>
              </w:rPr>
            </w:pPr>
            <w:r w:rsidRPr="00AE058A">
              <w:rPr>
                <w:rFonts w:cs="Helvetica"/>
              </w:rPr>
              <w:t>Only support</w:t>
            </w:r>
            <w:r>
              <w:rPr>
                <w:rFonts w:cs="Helvetica" w:hint="eastAsia"/>
              </w:rPr>
              <w:t>s</w:t>
            </w:r>
            <w:r w:rsidRPr="00AE058A">
              <w:rPr>
                <w:rFonts w:cs="Helvetica"/>
              </w:rPr>
              <w:t xml:space="preserve"> active(1),  createAndgo(4) and destroy(6).</w:t>
            </w:r>
          </w:p>
        </w:tc>
      </w:tr>
    </w:tbl>
    <w:p w14:paraId="07C55B39" w14:textId="77777777" w:rsidR="009162A6" w:rsidRPr="005C6C9F" w:rsidRDefault="009162A6" w:rsidP="00C35694">
      <w:pPr>
        <w:pStyle w:val="2"/>
        <w:tabs>
          <w:tab w:val="num" w:pos="576"/>
        </w:tabs>
        <w:autoSpaceDE/>
        <w:autoSpaceDN/>
        <w:adjustRightInd/>
        <w:ind w:left="576" w:hanging="576"/>
        <w:jc w:val="both"/>
        <w:textAlignment w:val="auto"/>
      </w:pPr>
      <w:bookmarkStart w:id="174" w:name="_Toc287016402"/>
      <w:bookmarkStart w:id="175" w:name="_Toc319501575"/>
      <w:bookmarkStart w:id="176" w:name="_Toc397420172"/>
      <w:bookmarkStart w:id="177" w:name="_Toc399256661"/>
      <w:bookmarkStart w:id="178" w:name="_Toc483388422"/>
      <w:r w:rsidRPr="005C6C9F">
        <w:t>traceRouteResultsTable</w:t>
      </w:r>
      <w:bookmarkEnd w:id="174"/>
      <w:bookmarkEnd w:id="175"/>
      <w:bookmarkEnd w:id="176"/>
      <w:bookmarkEnd w:id="177"/>
      <w:bookmarkEnd w:id="178"/>
    </w:p>
    <w:p w14:paraId="39494BAF"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1.3.6.1.2.1.81.1.3</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77DBB36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BE95855" w14:textId="77777777" w:rsidR="009162A6" w:rsidRPr="009540D9" w:rsidRDefault="00166066" w:rsidP="00005AE1">
            <w:pPr>
              <w:pStyle w:val="TableHeading"/>
            </w:pPr>
            <w:r>
              <w:t>Object (OID)</w:t>
            </w:r>
          </w:p>
        </w:tc>
        <w:tc>
          <w:tcPr>
            <w:tcW w:w="1440" w:type="dxa"/>
          </w:tcPr>
          <w:p w14:paraId="51EE93F6" w14:textId="77777777" w:rsidR="009162A6" w:rsidRPr="009540D9" w:rsidRDefault="009162A6" w:rsidP="00005AE1">
            <w:pPr>
              <w:pStyle w:val="TableHeading"/>
            </w:pPr>
            <w:r w:rsidRPr="009540D9">
              <w:t>Access</w:t>
            </w:r>
          </w:p>
        </w:tc>
        <w:tc>
          <w:tcPr>
            <w:tcW w:w="1000" w:type="dxa"/>
          </w:tcPr>
          <w:p w14:paraId="48AF3176" w14:textId="77777777" w:rsidR="009162A6" w:rsidRPr="009540D9" w:rsidRDefault="009162A6" w:rsidP="00005AE1">
            <w:pPr>
              <w:pStyle w:val="TableHeading"/>
            </w:pPr>
            <w:r w:rsidRPr="009540D9">
              <w:t>PDS</w:t>
            </w:r>
          </w:p>
        </w:tc>
        <w:tc>
          <w:tcPr>
            <w:tcW w:w="2880" w:type="dxa"/>
          </w:tcPr>
          <w:p w14:paraId="040967B1" w14:textId="77777777" w:rsidR="009162A6" w:rsidRPr="009540D9" w:rsidRDefault="0039618E" w:rsidP="00005AE1">
            <w:pPr>
              <w:pStyle w:val="TableHeading"/>
            </w:pPr>
            <w:r>
              <w:t>Comments</w:t>
            </w:r>
          </w:p>
        </w:tc>
      </w:tr>
      <w:tr w:rsidR="009162A6" w:rsidRPr="009540D9" w14:paraId="5028EC45" w14:textId="77777777" w:rsidTr="00A84E51">
        <w:tc>
          <w:tcPr>
            <w:tcW w:w="3000" w:type="dxa"/>
          </w:tcPr>
          <w:p w14:paraId="427DBEBF" w14:textId="77777777" w:rsidR="009162A6" w:rsidRPr="00AE058A" w:rsidRDefault="009162A6" w:rsidP="00C35694">
            <w:pPr>
              <w:pStyle w:val="TableText"/>
              <w:kinsoku w:val="0"/>
              <w:textAlignment w:val="top"/>
              <w:rPr>
                <w:rFonts w:cs="Helvetica"/>
              </w:rPr>
            </w:pPr>
            <w:r>
              <w:rPr>
                <w:rFonts w:cs="Helvetica"/>
              </w:rPr>
              <w:t>traceRoute</w:t>
            </w:r>
            <w:r w:rsidRPr="00AE058A">
              <w:rPr>
                <w:rFonts w:cs="Helvetica"/>
              </w:rPr>
              <w:t>ResultsOperStatus</w:t>
            </w:r>
            <w:r>
              <w:rPr>
                <w:rFonts w:cs="Helvetica"/>
              </w:rPr>
              <w:t xml:space="preserve"> (1.3.6.1.2.1.81.1.3.1.1) </w:t>
            </w:r>
          </w:p>
        </w:tc>
        <w:tc>
          <w:tcPr>
            <w:tcW w:w="1440" w:type="dxa"/>
          </w:tcPr>
          <w:p w14:paraId="6D0B80DF"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6D5BE2E5"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791C5D01"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5DCB91BA" w14:textId="77777777" w:rsidTr="00A84E51">
        <w:tc>
          <w:tcPr>
            <w:tcW w:w="3000" w:type="dxa"/>
          </w:tcPr>
          <w:p w14:paraId="4CFCE51D" w14:textId="77777777" w:rsidR="009162A6" w:rsidRPr="00AE058A" w:rsidRDefault="009162A6" w:rsidP="00C35694">
            <w:pPr>
              <w:pStyle w:val="TableText"/>
              <w:kinsoku w:val="0"/>
              <w:textAlignment w:val="top"/>
              <w:rPr>
                <w:rFonts w:cs="Helvetica"/>
              </w:rPr>
            </w:pPr>
            <w:r w:rsidRPr="0062012A">
              <w:rPr>
                <w:rFonts w:cs="Helvetica"/>
              </w:rPr>
              <w:t>traceRouteResultsCurHopCount</w:t>
            </w:r>
            <w:r>
              <w:rPr>
                <w:rFonts w:cs="Helvetica"/>
              </w:rPr>
              <w:t xml:space="preserve"> (1.3.6.1.2.1.81.1.3.1.2) </w:t>
            </w:r>
          </w:p>
        </w:tc>
        <w:tc>
          <w:tcPr>
            <w:tcW w:w="1440" w:type="dxa"/>
          </w:tcPr>
          <w:p w14:paraId="1CEE5F68"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7FCED266"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3C6A870B"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64F4B083" w14:textId="77777777" w:rsidTr="00A84E51">
        <w:tc>
          <w:tcPr>
            <w:tcW w:w="3000" w:type="dxa"/>
          </w:tcPr>
          <w:p w14:paraId="65A27984" w14:textId="77777777" w:rsidR="009162A6" w:rsidRPr="00AE058A" w:rsidRDefault="009162A6" w:rsidP="00C35694">
            <w:pPr>
              <w:pStyle w:val="TableText"/>
              <w:kinsoku w:val="0"/>
              <w:textAlignment w:val="top"/>
              <w:rPr>
                <w:rFonts w:cs="Helvetica"/>
              </w:rPr>
            </w:pPr>
            <w:r w:rsidRPr="0062012A">
              <w:rPr>
                <w:rFonts w:cs="Helvetica"/>
              </w:rPr>
              <w:t>traceRouteResultsCurProbeCount</w:t>
            </w:r>
            <w:r>
              <w:rPr>
                <w:rFonts w:cs="Helvetica"/>
              </w:rPr>
              <w:t xml:space="preserve"> (1.3.6.1.2.1.81.1.3.1.3) </w:t>
            </w:r>
          </w:p>
        </w:tc>
        <w:tc>
          <w:tcPr>
            <w:tcW w:w="1440" w:type="dxa"/>
          </w:tcPr>
          <w:p w14:paraId="251C9AD7"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556CF46F"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4FEA275B"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096C5B2E" w14:textId="77777777" w:rsidTr="00A84E51">
        <w:tc>
          <w:tcPr>
            <w:tcW w:w="3000" w:type="dxa"/>
          </w:tcPr>
          <w:p w14:paraId="1A24855B" w14:textId="77777777" w:rsidR="009162A6" w:rsidRPr="00AE058A" w:rsidRDefault="009162A6" w:rsidP="00C35694">
            <w:pPr>
              <w:pStyle w:val="TableText"/>
              <w:kinsoku w:val="0"/>
              <w:textAlignment w:val="top"/>
              <w:rPr>
                <w:rFonts w:cs="Helvetica"/>
              </w:rPr>
            </w:pPr>
            <w:r w:rsidRPr="0062012A">
              <w:rPr>
                <w:rFonts w:cs="Helvetica"/>
              </w:rPr>
              <w:t>traceRouteResultsIpTgtAddrType</w:t>
            </w:r>
            <w:r>
              <w:rPr>
                <w:rFonts w:cs="Helvetica"/>
              </w:rPr>
              <w:t xml:space="preserve"> (1.3.6.1.2.1.81.1.3.1.4) </w:t>
            </w:r>
          </w:p>
        </w:tc>
        <w:tc>
          <w:tcPr>
            <w:tcW w:w="1440" w:type="dxa"/>
          </w:tcPr>
          <w:p w14:paraId="061CBFE4"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17FA3A6A"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759FAAE7"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3D9D4D66" w14:textId="77777777" w:rsidTr="00A84E51">
        <w:tc>
          <w:tcPr>
            <w:tcW w:w="3000" w:type="dxa"/>
          </w:tcPr>
          <w:p w14:paraId="1CF29F8C" w14:textId="77777777" w:rsidR="009162A6" w:rsidRPr="00AE058A" w:rsidRDefault="009162A6" w:rsidP="00C35694">
            <w:pPr>
              <w:pStyle w:val="TableText"/>
              <w:kinsoku w:val="0"/>
              <w:textAlignment w:val="top"/>
              <w:rPr>
                <w:rFonts w:cs="Helvetica"/>
              </w:rPr>
            </w:pPr>
            <w:r w:rsidRPr="0062012A">
              <w:rPr>
                <w:rFonts w:cs="Helvetica"/>
              </w:rPr>
              <w:t>traceRouteResultsIpTgtAddr</w:t>
            </w:r>
            <w:r>
              <w:rPr>
                <w:rFonts w:cs="Helvetica"/>
              </w:rPr>
              <w:t xml:space="preserve"> (1.3.6.1.2.1.81.1.3.1.5) </w:t>
            </w:r>
          </w:p>
        </w:tc>
        <w:tc>
          <w:tcPr>
            <w:tcW w:w="1440" w:type="dxa"/>
          </w:tcPr>
          <w:p w14:paraId="22DF7B4D"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728A10B6"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35B00ADB"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6E27846F" w14:textId="77777777" w:rsidTr="00A84E51">
        <w:tc>
          <w:tcPr>
            <w:tcW w:w="3000" w:type="dxa"/>
          </w:tcPr>
          <w:p w14:paraId="56AF13BA" w14:textId="77777777" w:rsidR="009162A6" w:rsidRPr="00AE058A" w:rsidRDefault="009162A6" w:rsidP="00C35694">
            <w:pPr>
              <w:pStyle w:val="TableText"/>
              <w:kinsoku w:val="0"/>
              <w:textAlignment w:val="top"/>
              <w:rPr>
                <w:rFonts w:cs="Helvetica"/>
              </w:rPr>
            </w:pPr>
            <w:r w:rsidRPr="0062012A">
              <w:rPr>
                <w:rFonts w:cs="Helvetica"/>
              </w:rPr>
              <w:t>traceRouteResultsTestAttempts</w:t>
            </w:r>
            <w:r>
              <w:rPr>
                <w:rFonts w:cs="Helvetica"/>
              </w:rPr>
              <w:t xml:space="preserve"> (1.3.6.1.2.1.81.1.3.1.6) </w:t>
            </w:r>
          </w:p>
        </w:tc>
        <w:tc>
          <w:tcPr>
            <w:tcW w:w="1440" w:type="dxa"/>
          </w:tcPr>
          <w:p w14:paraId="15949FF6"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01C96E99"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27A488F9"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325B6BB7" w14:textId="77777777" w:rsidTr="00A84E51">
        <w:tc>
          <w:tcPr>
            <w:tcW w:w="3000" w:type="dxa"/>
          </w:tcPr>
          <w:p w14:paraId="7D108E35" w14:textId="77777777" w:rsidR="009162A6" w:rsidRPr="00AE058A" w:rsidRDefault="009162A6" w:rsidP="00C35694">
            <w:pPr>
              <w:pStyle w:val="TableText"/>
              <w:kinsoku w:val="0"/>
              <w:textAlignment w:val="top"/>
              <w:rPr>
                <w:rFonts w:cs="Helvetica"/>
              </w:rPr>
            </w:pPr>
            <w:r w:rsidRPr="0062012A">
              <w:rPr>
                <w:rFonts w:cs="Helvetica"/>
              </w:rPr>
              <w:t>traceRouteResultsTestSuccesses</w:t>
            </w:r>
            <w:r>
              <w:rPr>
                <w:rFonts w:cs="Helvetica"/>
              </w:rPr>
              <w:t xml:space="preserve"> (1.3.6.1.2.1.81.1.3.1.7) </w:t>
            </w:r>
          </w:p>
        </w:tc>
        <w:tc>
          <w:tcPr>
            <w:tcW w:w="1440" w:type="dxa"/>
          </w:tcPr>
          <w:p w14:paraId="7F2C7911"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682D7E14"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344ABDAD"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3E7BC0E7" w14:textId="77777777" w:rsidTr="00A84E51">
        <w:tc>
          <w:tcPr>
            <w:tcW w:w="3000" w:type="dxa"/>
          </w:tcPr>
          <w:p w14:paraId="78402B76" w14:textId="77777777" w:rsidR="009162A6" w:rsidRPr="00AE058A" w:rsidRDefault="009162A6" w:rsidP="00C35694">
            <w:pPr>
              <w:pStyle w:val="TableText"/>
              <w:kinsoku w:val="0"/>
              <w:textAlignment w:val="top"/>
              <w:rPr>
                <w:rFonts w:cs="Helvetica"/>
              </w:rPr>
            </w:pPr>
            <w:r w:rsidRPr="0062012A">
              <w:rPr>
                <w:rFonts w:cs="Helvetica"/>
              </w:rPr>
              <w:t>traceRouteResultsLastGoodPath</w:t>
            </w:r>
            <w:r>
              <w:rPr>
                <w:rFonts w:cs="Helvetica"/>
              </w:rPr>
              <w:t xml:space="preserve"> (1.3.6.1.2.1.81.1.3.1.8) </w:t>
            </w:r>
          </w:p>
        </w:tc>
        <w:tc>
          <w:tcPr>
            <w:tcW w:w="1440" w:type="dxa"/>
          </w:tcPr>
          <w:p w14:paraId="50D041DB"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607B4F4A"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759DB6D3" w14:textId="77777777" w:rsidR="009162A6" w:rsidRPr="00AE058A" w:rsidRDefault="009162A6" w:rsidP="00C35694">
            <w:pPr>
              <w:pStyle w:val="TableText"/>
              <w:kinsoku w:val="0"/>
              <w:textAlignment w:val="top"/>
              <w:rPr>
                <w:rFonts w:cs="Helvetica"/>
              </w:rPr>
            </w:pPr>
            <w:r w:rsidRPr="00AE058A">
              <w:rPr>
                <w:rFonts w:cs="Helvetica"/>
              </w:rPr>
              <w:t>As per MIB</w:t>
            </w:r>
          </w:p>
        </w:tc>
      </w:tr>
    </w:tbl>
    <w:p w14:paraId="2CA42853" w14:textId="77777777" w:rsidR="009162A6" w:rsidRPr="005C6C9F" w:rsidRDefault="009162A6" w:rsidP="00C35694">
      <w:pPr>
        <w:pStyle w:val="2"/>
        <w:tabs>
          <w:tab w:val="num" w:pos="576"/>
        </w:tabs>
        <w:autoSpaceDE/>
        <w:autoSpaceDN/>
        <w:adjustRightInd/>
        <w:ind w:left="576" w:hanging="576"/>
        <w:jc w:val="both"/>
        <w:textAlignment w:val="auto"/>
      </w:pPr>
      <w:bookmarkStart w:id="179" w:name="_Toc287016403"/>
      <w:bookmarkStart w:id="180" w:name="_Toc319501576"/>
      <w:bookmarkStart w:id="181" w:name="_Toc397420173"/>
      <w:bookmarkStart w:id="182" w:name="_Toc399256662"/>
      <w:bookmarkStart w:id="183" w:name="_Toc483388423"/>
      <w:r w:rsidRPr="005C6C9F">
        <w:t>traceRouteProbeHistoryTable</w:t>
      </w:r>
      <w:bookmarkEnd w:id="179"/>
      <w:bookmarkEnd w:id="180"/>
      <w:bookmarkEnd w:id="181"/>
      <w:bookmarkEnd w:id="182"/>
      <w:bookmarkEnd w:id="183"/>
    </w:p>
    <w:p w14:paraId="30ABB9CA"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1.3.6.1.2.1.81.1.4</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7A417A5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70358B8" w14:textId="77777777" w:rsidR="009162A6" w:rsidRPr="009540D9" w:rsidRDefault="00166066" w:rsidP="00005AE1">
            <w:pPr>
              <w:pStyle w:val="TableHeading"/>
            </w:pPr>
            <w:r>
              <w:t>Object (OID)</w:t>
            </w:r>
          </w:p>
        </w:tc>
        <w:tc>
          <w:tcPr>
            <w:tcW w:w="1440" w:type="dxa"/>
          </w:tcPr>
          <w:p w14:paraId="666F589E" w14:textId="77777777" w:rsidR="009162A6" w:rsidRPr="009540D9" w:rsidRDefault="009162A6" w:rsidP="00005AE1">
            <w:pPr>
              <w:pStyle w:val="TableHeading"/>
            </w:pPr>
            <w:r w:rsidRPr="009540D9">
              <w:t>Access</w:t>
            </w:r>
          </w:p>
        </w:tc>
        <w:tc>
          <w:tcPr>
            <w:tcW w:w="1000" w:type="dxa"/>
          </w:tcPr>
          <w:p w14:paraId="58A79411" w14:textId="77777777" w:rsidR="009162A6" w:rsidRPr="009540D9" w:rsidRDefault="009162A6" w:rsidP="00005AE1">
            <w:pPr>
              <w:pStyle w:val="TableHeading"/>
            </w:pPr>
            <w:r w:rsidRPr="009540D9">
              <w:t>PDS</w:t>
            </w:r>
          </w:p>
        </w:tc>
        <w:tc>
          <w:tcPr>
            <w:tcW w:w="2880" w:type="dxa"/>
          </w:tcPr>
          <w:p w14:paraId="2FE834E1" w14:textId="77777777" w:rsidR="009162A6" w:rsidRPr="009540D9" w:rsidRDefault="0039618E" w:rsidP="00005AE1">
            <w:pPr>
              <w:pStyle w:val="TableHeading"/>
            </w:pPr>
            <w:r>
              <w:t>Comments</w:t>
            </w:r>
          </w:p>
        </w:tc>
      </w:tr>
      <w:tr w:rsidR="009162A6" w:rsidRPr="009540D9" w14:paraId="3D0FD970" w14:textId="77777777" w:rsidTr="00A84E51">
        <w:tc>
          <w:tcPr>
            <w:tcW w:w="3000" w:type="dxa"/>
          </w:tcPr>
          <w:p w14:paraId="3D007829" w14:textId="77777777" w:rsidR="009162A6" w:rsidRPr="00AE058A" w:rsidRDefault="009162A6" w:rsidP="00C35694">
            <w:pPr>
              <w:pStyle w:val="TableText"/>
              <w:kinsoku w:val="0"/>
              <w:textAlignment w:val="top"/>
              <w:rPr>
                <w:rFonts w:cs="Helvetica"/>
              </w:rPr>
            </w:pPr>
            <w:r w:rsidRPr="0062012A">
              <w:rPr>
                <w:rFonts w:cs="Helvetica"/>
              </w:rPr>
              <w:t>traceRouteProbeHistoryIndex</w:t>
            </w:r>
            <w:r>
              <w:rPr>
                <w:rFonts w:cs="Helvetica"/>
              </w:rPr>
              <w:t xml:space="preserve"> (1.3.6.1.2.1.81.1.4.1.1) </w:t>
            </w:r>
          </w:p>
        </w:tc>
        <w:tc>
          <w:tcPr>
            <w:tcW w:w="1440" w:type="dxa"/>
          </w:tcPr>
          <w:p w14:paraId="560E9B3A" w14:textId="77777777" w:rsidR="009162A6" w:rsidRPr="00AE058A" w:rsidRDefault="009162A6" w:rsidP="00C35694">
            <w:pPr>
              <w:pStyle w:val="TableText"/>
              <w:kinsoku w:val="0"/>
              <w:textAlignment w:val="top"/>
              <w:rPr>
                <w:rFonts w:cs="Helvetica"/>
              </w:rPr>
            </w:pPr>
            <w:r w:rsidRPr="00AE058A">
              <w:rPr>
                <w:rFonts w:cs="Helvetica"/>
              </w:rPr>
              <w:t>not-accessible</w:t>
            </w:r>
          </w:p>
        </w:tc>
        <w:tc>
          <w:tcPr>
            <w:tcW w:w="1000" w:type="dxa"/>
          </w:tcPr>
          <w:p w14:paraId="0965F436"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275683ED"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3D880C87" w14:textId="77777777" w:rsidTr="00A84E51">
        <w:tc>
          <w:tcPr>
            <w:tcW w:w="3000" w:type="dxa"/>
          </w:tcPr>
          <w:p w14:paraId="24157C53" w14:textId="77777777" w:rsidR="009162A6" w:rsidRPr="00AE058A" w:rsidRDefault="009162A6" w:rsidP="00C35694">
            <w:pPr>
              <w:pStyle w:val="TableText"/>
              <w:kinsoku w:val="0"/>
              <w:textAlignment w:val="top"/>
              <w:rPr>
                <w:rFonts w:cs="Helvetica"/>
              </w:rPr>
            </w:pPr>
            <w:r w:rsidRPr="0062012A">
              <w:rPr>
                <w:rFonts w:cs="Helvetica"/>
              </w:rPr>
              <w:t>traceRouteProbeHistoryHopIndex</w:t>
            </w:r>
            <w:r>
              <w:rPr>
                <w:rFonts w:cs="Helvetica"/>
              </w:rPr>
              <w:t xml:space="preserve"> (1.3.6.1.2.1.81.1.4.1.2) </w:t>
            </w:r>
          </w:p>
        </w:tc>
        <w:tc>
          <w:tcPr>
            <w:tcW w:w="1440" w:type="dxa"/>
          </w:tcPr>
          <w:p w14:paraId="674F3F70" w14:textId="77777777" w:rsidR="009162A6" w:rsidRPr="00AE058A" w:rsidRDefault="009162A6" w:rsidP="00C35694">
            <w:pPr>
              <w:pStyle w:val="TableText"/>
              <w:kinsoku w:val="0"/>
              <w:textAlignment w:val="top"/>
              <w:rPr>
                <w:rFonts w:cs="Helvetica"/>
              </w:rPr>
            </w:pPr>
            <w:r w:rsidRPr="00AE058A">
              <w:rPr>
                <w:rFonts w:cs="Helvetica"/>
              </w:rPr>
              <w:t>not-accessible</w:t>
            </w:r>
          </w:p>
        </w:tc>
        <w:tc>
          <w:tcPr>
            <w:tcW w:w="1000" w:type="dxa"/>
          </w:tcPr>
          <w:p w14:paraId="664189DF"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7B531636"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6032CF63" w14:textId="77777777" w:rsidTr="00A84E51">
        <w:tc>
          <w:tcPr>
            <w:tcW w:w="3000" w:type="dxa"/>
          </w:tcPr>
          <w:p w14:paraId="27557B13" w14:textId="77777777" w:rsidR="009162A6" w:rsidRPr="00AE058A" w:rsidRDefault="009162A6" w:rsidP="00C35694">
            <w:pPr>
              <w:pStyle w:val="TableText"/>
              <w:kinsoku w:val="0"/>
              <w:textAlignment w:val="top"/>
              <w:rPr>
                <w:rFonts w:cs="Helvetica"/>
              </w:rPr>
            </w:pPr>
            <w:r w:rsidRPr="0062012A">
              <w:rPr>
                <w:rFonts w:cs="Helvetica"/>
              </w:rPr>
              <w:t>traceRouteProbeHistoryProbeIndex</w:t>
            </w:r>
            <w:r>
              <w:rPr>
                <w:rFonts w:cs="Helvetica"/>
              </w:rPr>
              <w:t xml:space="preserve"> (1.3.6.1.2.1.81.1.4.1.3) </w:t>
            </w:r>
          </w:p>
        </w:tc>
        <w:tc>
          <w:tcPr>
            <w:tcW w:w="1440" w:type="dxa"/>
          </w:tcPr>
          <w:p w14:paraId="155F4E30" w14:textId="77777777" w:rsidR="009162A6" w:rsidRPr="00AE058A" w:rsidRDefault="009162A6" w:rsidP="00C35694">
            <w:pPr>
              <w:pStyle w:val="TableText"/>
              <w:kinsoku w:val="0"/>
              <w:textAlignment w:val="top"/>
              <w:rPr>
                <w:rFonts w:cs="Helvetica"/>
              </w:rPr>
            </w:pPr>
            <w:r w:rsidRPr="00AE058A">
              <w:rPr>
                <w:rFonts w:cs="Helvetica"/>
              </w:rPr>
              <w:t>not-accessible</w:t>
            </w:r>
          </w:p>
        </w:tc>
        <w:tc>
          <w:tcPr>
            <w:tcW w:w="1000" w:type="dxa"/>
          </w:tcPr>
          <w:p w14:paraId="04474974"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3DD99B97"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7FD743C1" w14:textId="77777777" w:rsidTr="00A84E51">
        <w:tc>
          <w:tcPr>
            <w:tcW w:w="3000" w:type="dxa"/>
          </w:tcPr>
          <w:p w14:paraId="184AF983" w14:textId="77777777" w:rsidR="009162A6" w:rsidRPr="00AE058A" w:rsidRDefault="009162A6" w:rsidP="00C35694">
            <w:pPr>
              <w:pStyle w:val="TableText"/>
              <w:kinsoku w:val="0"/>
              <w:textAlignment w:val="top"/>
              <w:rPr>
                <w:rFonts w:cs="Helvetica"/>
              </w:rPr>
            </w:pPr>
            <w:r w:rsidRPr="0062012A">
              <w:rPr>
                <w:rFonts w:cs="Helvetica"/>
              </w:rPr>
              <w:t>traceRouteProbeHistoryHAddrType</w:t>
            </w:r>
            <w:r>
              <w:rPr>
                <w:rFonts w:cs="Helvetica"/>
              </w:rPr>
              <w:t xml:space="preserve">(1.3.6.1.2.1.81.1.4.1.4) </w:t>
            </w:r>
          </w:p>
        </w:tc>
        <w:tc>
          <w:tcPr>
            <w:tcW w:w="1440" w:type="dxa"/>
          </w:tcPr>
          <w:p w14:paraId="0F52C353"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751C0B7C"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4FF18710"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7B0131CA" w14:textId="77777777" w:rsidTr="00A84E51">
        <w:tc>
          <w:tcPr>
            <w:tcW w:w="3000" w:type="dxa"/>
          </w:tcPr>
          <w:p w14:paraId="004F463E" w14:textId="77777777" w:rsidR="009162A6" w:rsidRPr="00AE058A" w:rsidRDefault="009162A6" w:rsidP="00C35694">
            <w:pPr>
              <w:pStyle w:val="TableText"/>
              <w:kinsoku w:val="0"/>
              <w:textAlignment w:val="top"/>
              <w:rPr>
                <w:rFonts w:cs="Helvetica"/>
              </w:rPr>
            </w:pPr>
            <w:r w:rsidRPr="0062012A">
              <w:rPr>
                <w:rFonts w:cs="Helvetica"/>
              </w:rPr>
              <w:t>traceRouteProbeHistoryHAddr</w:t>
            </w:r>
            <w:r>
              <w:rPr>
                <w:rFonts w:cs="Helvetica"/>
              </w:rPr>
              <w:t xml:space="preserve"> (1.3.6.1.2.1.81.1.4.1.5) </w:t>
            </w:r>
          </w:p>
        </w:tc>
        <w:tc>
          <w:tcPr>
            <w:tcW w:w="1440" w:type="dxa"/>
          </w:tcPr>
          <w:p w14:paraId="7C466733"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33F215F4"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6940EE41"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375E151D" w14:textId="77777777" w:rsidTr="00A84E51">
        <w:tc>
          <w:tcPr>
            <w:tcW w:w="3000" w:type="dxa"/>
          </w:tcPr>
          <w:p w14:paraId="77E00E16" w14:textId="77777777" w:rsidR="009162A6" w:rsidRDefault="009162A6" w:rsidP="00C35694">
            <w:pPr>
              <w:pStyle w:val="TableText"/>
              <w:kinsoku w:val="0"/>
              <w:textAlignment w:val="top"/>
              <w:rPr>
                <w:rFonts w:cs="Helvetica"/>
              </w:rPr>
            </w:pPr>
            <w:r w:rsidRPr="0062012A">
              <w:rPr>
                <w:rFonts w:cs="Helvetica"/>
              </w:rPr>
              <w:t>traceRouteProbeHistoryResponse</w:t>
            </w:r>
            <w:r>
              <w:rPr>
                <w:rFonts w:cs="Helvetica"/>
              </w:rPr>
              <w:t xml:space="preserve"> (1.3.6.1.2.1.81.1.4.1.</w:t>
            </w:r>
            <w:r w:rsidRPr="0062012A">
              <w:rPr>
                <w:rFonts w:cs="Helvetica" w:hint="eastAsia"/>
              </w:rPr>
              <w:t>6</w:t>
            </w:r>
            <w:r>
              <w:rPr>
                <w:rFonts w:cs="Helvetica"/>
              </w:rPr>
              <w:t>)</w:t>
            </w:r>
          </w:p>
        </w:tc>
        <w:tc>
          <w:tcPr>
            <w:tcW w:w="1440" w:type="dxa"/>
          </w:tcPr>
          <w:p w14:paraId="69895DFF"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55E7F127"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3E1B4620"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606B1E1D" w14:textId="77777777" w:rsidTr="00A84E51">
        <w:tc>
          <w:tcPr>
            <w:tcW w:w="3000" w:type="dxa"/>
          </w:tcPr>
          <w:p w14:paraId="2F5CCB0F" w14:textId="77777777" w:rsidR="009162A6" w:rsidRPr="0062012A" w:rsidRDefault="009162A6" w:rsidP="00C35694">
            <w:pPr>
              <w:pStyle w:val="TableText"/>
              <w:kinsoku w:val="0"/>
              <w:textAlignment w:val="top"/>
              <w:rPr>
                <w:rFonts w:cs="Helvetica"/>
              </w:rPr>
            </w:pPr>
            <w:r w:rsidRPr="0062012A">
              <w:rPr>
                <w:rFonts w:cs="Helvetica"/>
              </w:rPr>
              <w:t>traceRouteProbeHistoryStatus</w:t>
            </w:r>
            <w:r>
              <w:rPr>
                <w:rFonts w:cs="Helvetica"/>
              </w:rPr>
              <w:t xml:space="preserve"> (1.3.6.1.2.1.81.1.4.1.</w:t>
            </w:r>
            <w:r w:rsidRPr="0062012A">
              <w:rPr>
                <w:rFonts w:cs="Helvetica" w:hint="eastAsia"/>
              </w:rPr>
              <w:t>7</w:t>
            </w:r>
            <w:r>
              <w:rPr>
                <w:rFonts w:cs="Helvetica"/>
              </w:rPr>
              <w:t>)</w:t>
            </w:r>
          </w:p>
        </w:tc>
        <w:tc>
          <w:tcPr>
            <w:tcW w:w="1440" w:type="dxa"/>
          </w:tcPr>
          <w:p w14:paraId="15E6C9E8"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51DC7962"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122995F9"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5CC4E1C7" w14:textId="77777777" w:rsidTr="00A84E51">
        <w:tc>
          <w:tcPr>
            <w:tcW w:w="3000" w:type="dxa"/>
          </w:tcPr>
          <w:p w14:paraId="086F2245" w14:textId="77777777" w:rsidR="009162A6" w:rsidRPr="0062012A" w:rsidRDefault="009162A6" w:rsidP="00C35694">
            <w:pPr>
              <w:pStyle w:val="TableText"/>
              <w:kinsoku w:val="0"/>
              <w:textAlignment w:val="top"/>
              <w:rPr>
                <w:rFonts w:cs="Helvetica"/>
              </w:rPr>
            </w:pPr>
            <w:r w:rsidRPr="0062012A">
              <w:rPr>
                <w:rFonts w:cs="Helvetica"/>
              </w:rPr>
              <w:t>traceRouteProbeHistoryLastRC</w:t>
            </w:r>
            <w:r>
              <w:rPr>
                <w:rFonts w:cs="Helvetica"/>
              </w:rPr>
              <w:t xml:space="preserve"> (1.3.6.1.2.1.81.1.4.1.</w:t>
            </w:r>
            <w:r w:rsidRPr="0062012A">
              <w:rPr>
                <w:rFonts w:cs="Helvetica" w:hint="eastAsia"/>
              </w:rPr>
              <w:t>8</w:t>
            </w:r>
            <w:r>
              <w:rPr>
                <w:rFonts w:cs="Helvetica"/>
              </w:rPr>
              <w:t>)</w:t>
            </w:r>
          </w:p>
        </w:tc>
        <w:tc>
          <w:tcPr>
            <w:tcW w:w="1440" w:type="dxa"/>
          </w:tcPr>
          <w:p w14:paraId="2A825B7A"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65FC29D0"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15DD103E"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744BAA4D" w14:textId="77777777" w:rsidTr="00A84E51">
        <w:tc>
          <w:tcPr>
            <w:tcW w:w="3000" w:type="dxa"/>
          </w:tcPr>
          <w:p w14:paraId="08168589" w14:textId="77777777" w:rsidR="009162A6" w:rsidRPr="0062012A" w:rsidRDefault="009162A6" w:rsidP="00C35694">
            <w:pPr>
              <w:pStyle w:val="TableText"/>
              <w:kinsoku w:val="0"/>
              <w:textAlignment w:val="top"/>
              <w:rPr>
                <w:rFonts w:cs="Helvetica"/>
              </w:rPr>
            </w:pPr>
            <w:r w:rsidRPr="0062012A">
              <w:rPr>
                <w:rFonts w:cs="Helvetica"/>
              </w:rPr>
              <w:t>traceRouteProbeHistoryTime</w:t>
            </w:r>
            <w:r>
              <w:rPr>
                <w:rFonts w:cs="Helvetica"/>
              </w:rPr>
              <w:t xml:space="preserve"> (1.3.6.1.2.1.81.1.4.1.</w:t>
            </w:r>
            <w:r w:rsidRPr="0062012A">
              <w:rPr>
                <w:rFonts w:cs="Helvetica" w:hint="eastAsia"/>
              </w:rPr>
              <w:t>9</w:t>
            </w:r>
            <w:r>
              <w:rPr>
                <w:rFonts w:cs="Helvetica"/>
              </w:rPr>
              <w:t>)</w:t>
            </w:r>
          </w:p>
        </w:tc>
        <w:tc>
          <w:tcPr>
            <w:tcW w:w="1440" w:type="dxa"/>
          </w:tcPr>
          <w:p w14:paraId="630D7E02"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17A7F722"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21C0961D" w14:textId="77777777" w:rsidR="009162A6" w:rsidRPr="00AE058A" w:rsidRDefault="009162A6" w:rsidP="00C35694">
            <w:pPr>
              <w:pStyle w:val="TableText"/>
              <w:kinsoku w:val="0"/>
              <w:textAlignment w:val="top"/>
              <w:rPr>
                <w:rFonts w:cs="Helvetica"/>
              </w:rPr>
            </w:pPr>
            <w:r w:rsidRPr="00AE058A">
              <w:rPr>
                <w:rFonts w:cs="Helvetica"/>
              </w:rPr>
              <w:t>As per MIB</w:t>
            </w:r>
          </w:p>
        </w:tc>
      </w:tr>
    </w:tbl>
    <w:p w14:paraId="15D14F06" w14:textId="77777777" w:rsidR="009162A6" w:rsidRPr="005C6C9F" w:rsidRDefault="009162A6" w:rsidP="00C35694">
      <w:pPr>
        <w:pStyle w:val="2"/>
        <w:tabs>
          <w:tab w:val="num" w:pos="576"/>
        </w:tabs>
        <w:autoSpaceDE/>
        <w:autoSpaceDN/>
        <w:adjustRightInd/>
        <w:ind w:left="576" w:hanging="576"/>
        <w:jc w:val="both"/>
        <w:textAlignment w:val="auto"/>
      </w:pPr>
      <w:bookmarkStart w:id="184" w:name="_Toc319501577"/>
      <w:bookmarkStart w:id="185" w:name="_Toc397420174"/>
      <w:bookmarkStart w:id="186" w:name="_Toc399256663"/>
      <w:bookmarkStart w:id="187" w:name="_Toc483388424"/>
      <w:r w:rsidRPr="005C6C9F">
        <w:t>traceRouteHopsTable</w:t>
      </w:r>
      <w:bookmarkEnd w:id="184"/>
      <w:bookmarkEnd w:id="185"/>
      <w:bookmarkEnd w:id="186"/>
      <w:bookmarkEnd w:id="187"/>
    </w:p>
    <w:p w14:paraId="19D1672F"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1.3.6.1.2.1.81.1.</w:t>
      </w:r>
      <w:r w:rsidR="009162A6" w:rsidRPr="003D7D27">
        <w:rPr>
          <w:rFonts w:eastAsia="黑体" w:hint="eastAsia"/>
          <w:b/>
          <w:bCs/>
          <w:kern w:val="0"/>
          <w:sz w:val="22"/>
          <w:szCs w:val="22"/>
        </w:rPr>
        <w:t>5</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5803D17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1702CED" w14:textId="77777777" w:rsidR="009162A6" w:rsidRPr="009540D9" w:rsidRDefault="00166066" w:rsidP="00005AE1">
            <w:pPr>
              <w:pStyle w:val="TableHeading"/>
            </w:pPr>
            <w:r>
              <w:t>Object (OID)</w:t>
            </w:r>
          </w:p>
        </w:tc>
        <w:tc>
          <w:tcPr>
            <w:tcW w:w="1440" w:type="dxa"/>
          </w:tcPr>
          <w:p w14:paraId="17783214" w14:textId="77777777" w:rsidR="009162A6" w:rsidRPr="009540D9" w:rsidRDefault="009162A6" w:rsidP="00005AE1">
            <w:pPr>
              <w:pStyle w:val="TableHeading"/>
            </w:pPr>
            <w:r w:rsidRPr="009540D9">
              <w:t>Access</w:t>
            </w:r>
          </w:p>
        </w:tc>
        <w:tc>
          <w:tcPr>
            <w:tcW w:w="1000" w:type="dxa"/>
          </w:tcPr>
          <w:p w14:paraId="7925E2A8" w14:textId="77777777" w:rsidR="009162A6" w:rsidRPr="009540D9" w:rsidRDefault="009162A6" w:rsidP="00005AE1">
            <w:pPr>
              <w:pStyle w:val="TableHeading"/>
            </w:pPr>
            <w:r w:rsidRPr="009540D9">
              <w:t>PDS</w:t>
            </w:r>
          </w:p>
        </w:tc>
        <w:tc>
          <w:tcPr>
            <w:tcW w:w="2880" w:type="dxa"/>
          </w:tcPr>
          <w:p w14:paraId="3D754C7B" w14:textId="77777777" w:rsidR="009162A6" w:rsidRPr="009540D9" w:rsidRDefault="0039618E" w:rsidP="00005AE1">
            <w:pPr>
              <w:pStyle w:val="TableHeading"/>
            </w:pPr>
            <w:r>
              <w:t>Comments</w:t>
            </w:r>
          </w:p>
        </w:tc>
      </w:tr>
      <w:tr w:rsidR="009162A6" w:rsidRPr="009540D9" w14:paraId="38668AE6" w14:textId="77777777" w:rsidTr="00A84E51">
        <w:tc>
          <w:tcPr>
            <w:tcW w:w="3000" w:type="dxa"/>
          </w:tcPr>
          <w:p w14:paraId="25889B34" w14:textId="77777777" w:rsidR="009162A6" w:rsidRPr="00AE058A" w:rsidRDefault="009162A6" w:rsidP="00C35694">
            <w:pPr>
              <w:pStyle w:val="TableText"/>
              <w:kinsoku w:val="0"/>
              <w:textAlignment w:val="top"/>
              <w:rPr>
                <w:rFonts w:cs="Helvetica"/>
              </w:rPr>
            </w:pPr>
            <w:r w:rsidRPr="0062012A">
              <w:rPr>
                <w:rFonts w:cs="Helvetica"/>
              </w:rPr>
              <w:t>traceRouteHopsHopIndex</w:t>
            </w:r>
            <w:r>
              <w:rPr>
                <w:rFonts w:cs="Helvetica"/>
              </w:rPr>
              <w:t xml:space="preserve"> (1.3.6.1.2.1.81.1.</w:t>
            </w:r>
            <w:r w:rsidRPr="0062012A">
              <w:rPr>
                <w:rFonts w:cs="Helvetica" w:hint="eastAsia"/>
              </w:rPr>
              <w:t>5</w:t>
            </w:r>
            <w:r>
              <w:rPr>
                <w:rFonts w:cs="Helvetica"/>
              </w:rPr>
              <w:t xml:space="preserve">.1.1) </w:t>
            </w:r>
          </w:p>
        </w:tc>
        <w:tc>
          <w:tcPr>
            <w:tcW w:w="1440" w:type="dxa"/>
          </w:tcPr>
          <w:p w14:paraId="04B6D7DC" w14:textId="77777777" w:rsidR="009162A6" w:rsidRPr="00AE058A" w:rsidRDefault="009162A6" w:rsidP="00C35694">
            <w:pPr>
              <w:pStyle w:val="TableText"/>
              <w:kinsoku w:val="0"/>
              <w:textAlignment w:val="top"/>
              <w:rPr>
                <w:rFonts w:cs="Helvetica"/>
              </w:rPr>
            </w:pPr>
            <w:r w:rsidRPr="00AE058A">
              <w:rPr>
                <w:rFonts w:cs="Helvetica"/>
              </w:rPr>
              <w:t>not-accessible</w:t>
            </w:r>
          </w:p>
        </w:tc>
        <w:tc>
          <w:tcPr>
            <w:tcW w:w="1000" w:type="dxa"/>
          </w:tcPr>
          <w:p w14:paraId="7583CEB6"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5C9E1A5F"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0530EAE4" w14:textId="77777777" w:rsidTr="00A84E51">
        <w:tc>
          <w:tcPr>
            <w:tcW w:w="3000" w:type="dxa"/>
          </w:tcPr>
          <w:p w14:paraId="50EB71F8" w14:textId="77777777" w:rsidR="009162A6" w:rsidRPr="00AE058A" w:rsidRDefault="009162A6" w:rsidP="00C35694">
            <w:pPr>
              <w:pStyle w:val="TableText"/>
              <w:kinsoku w:val="0"/>
              <w:textAlignment w:val="top"/>
              <w:rPr>
                <w:rFonts w:cs="Helvetica"/>
              </w:rPr>
            </w:pPr>
            <w:r w:rsidRPr="0062012A">
              <w:rPr>
                <w:rFonts w:cs="Helvetica"/>
              </w:rPr>
              <w:t>traceRouteHopsIpTgtAddressType</w:t>
            </w:r>
            <w:r>
              <w:rPr>
                <w:rFonts w:cs="Helvetica"/>
              </w:rPr>
              <w:t xml:space="preserve"> (1.3.6.1.2.1.81.1.</w:t>
            </w:r>
            <w:r w:rsidRPr="0062012A">
              <w:rPr>
                <w:rFonts w:cs="Helvetica" w:hint="eastAsia"/>
              </w:rPr>
              <w:t>5</w:t>
            </w:r>
            <w:r>
              <w:rPr>
                <w:rFonts w:cs="Helvetica"/>
              </w:rPr>
              <w:t>.1.</w:t>
            </w:r>
            <w:r w:rsidRPr="0062012A">
              <w:rPr>
                <w:rFonts w:cs="Helvetica" w:hint="eastAsia"/>
              </w:rPr>
              <w:t>2</w:t>
            </w:r>
            <w:r>
              <w:rPr>
                <w:rFonts w:cs="Helvetica"/>
              </w:rPr>
              <w:t>)</w:t>
            </w:r>
          </w:p>
        </w:tc>
        <w:tc>
          <w:tcPr>
            <w:tcW w:w="1440" w:type="dxa"/>
          </w:tcPr>
          <w:p w14:paraId="73801DD1"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1504DC41"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768270DE"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55CBA701" w14:textId="77777777" w:rsidTr="00A84E51">
        <w:tc>
          <w:tcPr>
            <w:tcW w:w="3000" w:type="dxa"/>
          </w:tcPr>
          <w:p w14:paraId="40AFD238" w14:textId="77777777" w:rsidR="009162A6" w:rsidRPr="00AE058A" w:rsidRDefault="009162A6" w:rsidP="00C35694">
            <w:pPr>
              <w:pStyle w:val="TableText"/>
              <w:kinsoku w:val="0"/>
              <w:textAlignment w:val="top"/>
              <w:rPr>
                <w:rFonts w:cs="Helvetica"/>
              </w:rPr>
            </w:pPr>
            <w:r w:rsidRPr="0062012A">
              <w:rPr>
                <w:rFonts w:cs="Helvetica"/>
              </w:rPr>
              <w:t>traceRouteHopsIpTgtAddress</w:t>
            </w:r>
            <w:r>
              <w:rPr>
                <w:rFonts w:cs="Helvetica"/>
              </w:rPr>
              <w:t xml:space="preserve"> (1.3.6.1.2.1.81.1.</w:t>
            </w:r>
            <w:r w:rsidRPr="0062012A">
              <w:rPr>
                <w:rFonts w:cs="Helvetica" w:hint="eastAsia"/>
              </w:rPr>
              <w:t>5</w:t>
            </w:r>
            <w:r>
              <w:rPr>
                <w:rFonts w:cs="Helvetica"/>
              </w:rPr>
              <w:t>.1.</w:t>
            </w:r>
            <w:r w:rsidRPr="0062012A">
              <w:rPr>
                <w:rFonts w:cs="Helvetica" w:hint="eastAsia"/>
              </w:rPr>
              <w:t>3</w:t>
            </w:r>
            <w:r>
              <w:rPr>
                <w:rFonts w:cs="Helvetica"/>
              </w:rPr>
              <w:t xml:space="preserve">)  </w:t>
            </w:r>
          </w:p>
        </w:tc>
        <w:tc>
          <w:tcPr>
            <w:tcW w:w="1440" w:type="dxa"/>
          </w:tcPr>
          <w:p w14:paraId="34207A52"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5D017CAB"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1D18A702"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19563DA6" w14:textId="77777777" w:rsidTr="00A84E51">
        <w:tc>
          <w:tcPr>
            <w:tcW w:w="3000" w:type="dxa"/>
          </w:tcPr>
          <w:p w14:paraId="00D2C2CF" w14:textId="77777777" w:rsidR="009162A6" w:rsidRPr="00AE058A" w:rsidRDefault="009162A6" w:rsidP="00C35694">
            <w:pPr>
              <w:pStyle w:val="TableText"/>
              <w:kinsoku w:val="0"/>
              <w:textAlignment w:val="top"/>
              <w:rPr>
                <w:rFonts w:cs="Helvetica"/>
              </w:rPr>
            </w:pPr>
            <w:r w:rsidRPr="0062012A">
              <w:rPr>
                <w:rFonts w:cs="Helvetica"/>
              </w:rPr>
              <w:t>traceRouteHopsMinRtt</w:t>
            </w:r>
            <w:r>
              <w:rPr>
                <w:rFonts w:cs="Helvetica"/>
              </w:rPr>
              <w:t xml:space="preserve"> (1.3.6.1.2.1.81.1.</w:t>
            </w:r>
            <w:r w:rsidRPr="0062012A">
              <w:rPr>
                <w:rFonts w:cs="Helvetica" w:hint="eastAsia"/>
              </w:rPr>
              <w:t>5</w:t>
            </w:r>
            <w:r>
              <w:rPr>
                <w:rFonts w:cs="Helvetica"/>
              </w:rPr>
              <w:t>.1.</w:t>
            </w:r>
            <w:r w:rsidRPr="0062012A">
              <w:rPr>
                <w:rFonts w:cs="Helvetica" w:hint="eastAsia"/>
              </w:rPr>
              <w:t>4</w:t>
            </w:r>
            <w:r>
              <w:rPr>
                <w:rFonts w:cs="Helvetica"/>
              </w:rPr>
              <w:t xml:space="preserve">)  </w:t>
            </w:r>
          </w:p>
        </w:tc>
        <w:tc>
          <w:tcPr>
            <w:tcW w:w="1440" w:type="dxa"/>
          </w:tcPr>
          <w:p w14:paraId="308832D3"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7412A842"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0ACDEEFE"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59DE02F7" w14:textId="77777777" w:rsidTr="00A84E51">
        <w:tc>
          <w:tcPr>
            <w:tcW w:w="3000" w:type="dxa"/>
          </w:tcPr>
          <w:p w14:paraId="1C87C5B3" w14:textId="77777777" w:rsidR="009162A6" w:rsidRPr="00AE058A" w:rsidRDefault="009162A6" w:rsidP="00C35694">
            <w:pPr>
              <w:pStyle w:val="TableText"/>
              <w:kinsoku w:val="0"/>
              <w:textAlignment w:val="top"/>
              <w:rPr>
                <w:rFonts w:cs="Helvetica"/>
              </w:rPr>
            </w:pPr>
            <w:r w:rsidRPr="0062012A">
              <w:rPr>
                <w:rFonts w:cs="Helvetica"/>
              </w:rPr>
              <w:t>traceRouteHopsMaxRtt</w:t>
            </w:r>
            <w:r>
              <w:rPr>
                <w:rFonts w:cs="Helvetica"/>
              </w:rPr>
              <w:t xml:space="preserve"> (1.3.6.1.2.1.81.1.</w:t>
            </w:r>
            <w:r w:rsidRPr="0062012A">
              <w:rPr>
                <w:rFonts w:cs="Helvetica" w:hint="eastAsia"/>
              </w:rPr>
              <w:t>5</w:t>
            </w:r>
            <w:r>
              <w:rPr>
                <w:rFonts w:cs="Helvetica"/>
              </w:rPr>
              <w:t>.1.</w:t>
            </w:r>
            <w:r w:rsidRPr="0062012A">
              <w:rPr>
                <w:rFonts w:cs="Helvetica" w:hint="eastAsia"/>
              </w:rPr>
              <w:t>5</w:t>
            </w:r>
            <w:r>
              <w:rPr>
                <w:rFonts w:cs="Helvetica"/>
              </w:rPr>
              <w:t>)</w:t>
            </w:r>
          </w:p>
        </w:tc>
        <w:tc>
          <w:tcPr>
            <w:tcW w:w="1440" w:type="dxa"/>
          </w:tcPr>
          <w:p w14:paraId="1FB826F1"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76BAA6E4"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71A173A2"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6947692E" w14:textId="77777777" w:rsidTr="00A84E51">
        <w:tc>
          <w:tcPr>
            <w:tcW w:w="3000" w:type="dxa"/>
          </w:tcPr>
          <w:p w14:paraId="352493F9" w14:textId="77777777" w:rsidR="009162A6" w:rsidRDefault="009162A6" w:rsidP="00C35694">
            <w:pPr>
              <w:pStyle w:val="TableText"/>
              <w:kinsoku w:val="0"/>
              <w:textAlignment w:val="top"/>
              <w:rPr>
                <w:rFonts w:cs="Helvetica"/>
              </w:rPr>
            </w:pPr>
            <w:r w:rsidRPr="0062012A">
              <w:rPr>
                <w:rFonts w:cs="Helvetica"/>
              </w:rPr>
              <w:t>traceRouteHopsAverageRtt</w:t>
            </w:r>
            <w:r>
              <w:rPr>
                <w:rFonts w:cs="Helvetica"/>
              </w:rPr>
              <w:t xml:space="preserve"> (1.3.6.1.2.1.81.1.</w:t>
            </w:r>
            <w:r w:rsidRPr="0062012A">
              <w:rPr>
                <w:rFonts w:cs="Helvetica" w:hint="eastAsia"/>
              </w:rPr>
              <w:t>5</w:t>
            </w:r>
            <w:r>
              <w:rPr>
                <w:rFonts w:cs="Helvetica"/>
              </w:rPr>
              <w:t>.1.</w:t>
            </w:r>
            <w:r w:rsidRPr="0062012A">
              <w:rPr>
                <w:rFonts w:cs="Helvetica" w:hint="eastAsia"/>
              </w:rPr>
              <w:t>6</w:t>
            </w:r>
            <w:r>
              <w:rPr>
                <w:rFonts w:cs="Helvetica"/>
              </w:rPr>
              <w:t>)</w:t>
            </w:r>
          </w:p>
        </w:tc>
        <w:tc>
          <w:tcPr>
            <w:tcW w:w="1440" w:type="dxa"/>
          </w:tcPr>
          <w:p w14:paraId="574D93EB"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56307DC1"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1D5537B9"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42D11A09" w14:textId="77777777" w:rsidTr="00A84E51">
        <w:tc>
          <w:tcPr>
            <w:tcW w:w="3000" w:type="dxa"/>
          </w:tcPr>
          <w:p w14:paraId="739AF3A8" w14:textId="77777777" w:rsidR="009162A6" w:rsidRPr="0062012A" w:rsidRDefault="009162A6" w:rsidP="00C35694">
            <w:pPr>
              <w:pStyle w:val="TableText"/>
              <w:kinsoku w:val="0"/>
              <w:textAlignment w:val="top"/>
              <w:rPr>
                <w:rFonts w:cs="Helvetica"/>
              </w:rPr>
            </w:pPr>
            <w:r w:rsidRPr="0062012A">
              <w:rPr>
                <w:rFonts w:cs="Helvetica"/>
              </w:rPr>
              <w:t>traceRouteHopsRttSumOfSquares</w:t>
            </w:r>
            <w:r>
              <w:rPr>
                <w:rFonts w:cs="Helvetica"/>
              </w:rPr>
              <w:t xml:space="preserve"> (1.3.6.1.2.1.81.1.</w:t>
            </w:r>
            <w:r w:rsidRPr="0062012A">
              <w:rPr>
                <w:rFonts w:cs="Helvetica" w:hint="eastAsia"/>
              </w:rPr>
              <w:t>5</w:t>
            </w:r>
            <w:r>
              <w:rPr>
                <w:rFonts w:cs="Helvetica"/>
              </w:rPr>
              <w:t>.1.</w:t>
            </w:r>
            <w:r w:rsidRPr="0062012A">
              <w:rPr>
                <w:rFonts w:cs="Helvetica" w:hint="eastAsia"/>
              </w:rPr>
              <w:t>7</w:t>
            </w:r>
            <w:r>
              <w:rPr>
                <w:rFonts w:cs="Helvetica"/>
              </w:rPr>
              <w:t>)</w:t>
            </w:r>
          </w:p>
        </w:tc>
        <w:tc>
          <w:tcPr>
            <w:tcW w:w="1440" w:type="dxa"/>
          </w:tcPr>
          <w:p w14:paraId="1A826E18"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18C63E27"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084B10D3"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4498F98D" w14:textId="77777777" w:rsidTr="00A84E51">
        <w:tc>
          <w:tcPr>
            <w:tcW w:w="3000" w:type="dxa"/>
          </w:tcPr>
          <w:p w14:paraId="6AE0ABA0" w14:textId="77777777" w:rsidR="009162A6" w:rsidRPr="0062012A" w:rsidRDefault="009162A6" w:rsidP="00C35694">
            <w:pPr>
              <w:pStyle w:val="TableText"/>
              <w:kinsoku w:val="0"/>
              <w:textAlignment w:val="top"/>
              <w:rPr>
                <w:rFonts w:cs="Helvetica"/>
              </w:rPr>
            </w:pPr>
            <w:r w:rsidRPr="0062012A">
              <w:rPr>
                <w:rFonts w:cs="Helvetica"/>
              </w:rPr>
              <w:t>traceRouteHopsSentProbes</w:t>
            </w:r>
            <w:r>
              <w:rPr>
                <w:rFonts w:cs="Helvetica"/>
              </w:rPr>
              <w:t xml:space="preserve"> (1.3.6.1.2.1.81.1.</w:t>
            </w:r>
            <w:r w:rsidRPr="0062012A">
              <w:rPr>
                <w:rFonts w:cs="Helvetica" w:hint="eastAsia"/>
              </w:rPr>
              <w:t>5</w:t>
            </w:r>
            <w:r>
              <w:rPr>
                <w:rFonts w:cs="Helvetica"/>
              </w:rPr>
              <w:t>.1.</w:t>
            </w:r>
            <w:r w:rsidRPr="0062012A">
              <w:rPr>
                <w:rFonts w:cs="Helvetica" w:hint="eastAsia"/>
              </w:rPr>
              <w:t>8</w:t>
            </w:r>
            <w:r>
              <w:rPr>
                <w:rFonts w:cs="Helvetica"/>
              </w:rPr>
              <w:t>)</w:t>
            </w:r>
          </w:p>
        </w:tc>
        <w:tc>
          <w:tcPr>
            <w:tcW w:w="1440" w:type="dxa"/>
          </w:tcPr>
          <w:p w14:paraId="48250998"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4FEDD86C"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729476A8"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6A6E9500" w14:textId="77777777" w:rsidTr="00A84E51">
        <w:tc>
          <w:tcPr>
            <w:tcW w:w="3000" w:type="dxa"/>
          </w:tcPr>
          <w:p w14:paraId="3BAA6D11" w14:textId="77777777" w:rsidR="009162A6" w:rsidRPr="0062012A" w:rsidRDefault="009162A6" w:rsidP="00C35694">
            <w:pPr>
              <w:pStyle w:val="TableText"/>
              <w:kinsoku w:val="0"/>
              <w:textAlignment w:val="top"/>
              <w:rPr>
                <w:rFonts w:cs="Helvetica"/>
              </w:rPr>
            </w:pPr>
            <w:r w:rsidRPr="0062012A">
              <w:rPr>
                <w:rFonts w:cs="Helvetica"/>
              </w:rPr>
              <w:t>traceRouteHopsProbeResponses</w:t>
            </w:r>
            <w:r>
              <w:rPr>
                <w:rFonts w:cs="Helvetica"/>
              </w:rPr>
              <w:t xml:space="preserve"> (1.3.6.1.2.1.81.1.</w:t>
            </w:r>
            <w:r w:rsidRPr="0062012A">
              <w:rPr>
                <w:rFonts w:cs="Helvetica" w:hint="eastAsia"/>
              </w:rPr>
              <w:t>5</w:t>
            </w:r>
            <w:r>
              <w:rPr>
                <w:rFonts w:cs="Helvetica"/>
              </w:rPr>
              <w:t>.1.</w:t>
            </w:r>
            <w:r w:rsidRPr="0062012A">
              <w:rPr>
                <w:rFonts w:cs="Helvetica" w:hint="eastAsia"/>
              </w:rPr>
              <w:t>9</w:t>
            </w:r>
            <w:r>
              <w:rPr>
                <w:rFonts w:cs="Helvetica"/>
              </w:rPr>
              <w:t>)</w:t>
            </w:r>
          </w:p>
        </w:tc>
        <w:tc>
          <w:tcPr>
            <w:tcW w:w="1440" w:type="dxa"/>
          </w:tcPr>
          <w:p w14:paraId="1426ECA9"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3451CDD0"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415163CD" w14:textId="77777777" w:rsidR="009162A6" w:rsidRPr="00AE058A" w:rsidRDefault="009162A6" w:rsidP="00C35694">
            <w:pPr>
              <w:pStyle w:val="TableText"/>
              <w:kinsoku w:val="0"/>
              <w:textAlignment w:val="top"/>
              <w:rPr>
                <w:rFonts w:cs="Helvetica"/>
              </w:rPr>
            </w:pPr>
            <w:r w:rsidRPr="00AE058A">
              <w:rPr>
                <w:rFonts w:cs="Helvetica"/>
              </w:rPr>
              <w:t>As per MIB</w:t>
            </w:r>
          </w:p>
        </w:tc>
      </w:tr>
      <w:tr w:rsidR="009162A6" w:rsidRPr="009540D9" w14:paraId="55389979" w14:textId="77777777" w:rsidTr="00A84E51">
        <w:tc>
          <w:tcPr>
            <w:tcW w:w="3000" w:type="dxa"/>
          </w:tcPr>
          <w:p w14:paraId="2F56FF90" w14:textId="77777777" w:rsidR="009162A6" w:rsidRPr="0062012A" w:rsidRDefault="009162A6" w:rsidP="00C35694">
            <w:pPr>
              <w:pStyle w:val="TableText"/>
              <w:kinsoku w:val="0"/>
              <w:textAlignment w:val="top"/>
              <w:rPr>
                <w:rFonts w:cs="Helvetica"/>
              </w:rPr>
            </w:pPr>
            <w:r w:rsidRPr="0062012A">
              <w:rPr>
                <w:rFonts w:cs="Helvetica"/>
              </w:rPr>
              <w:t>traceRouteHopsLastGoodProbe</w:t>
            </w:r>
            <w:r>
              <w:rPr>
                <w:rFonts w:cs="Helvetica"/>
              </w:rPr>
              <w:t xml:space="preserve"> (1.3.6.1.2.1.81.1.</w:t>
            </w:r>
            <w:r w:rsidRPr="0062012A">
              <w:rPr>
                <w:rFonts w:cs="Helvetica" w:hint="eastAsia"/>
              </w:rPr>
              <w:t>5</w:t>
            </w:r>
            <w:r>
              <w:rPr>
                <w:rFonts w:cs="Helvetica"/>
              </w:rPr>
              <w:t>.1.1</w:t>
            </w:r>
            <w:r w:rsidRPr="0062012A">
              <w:rPr>
                <w:rFonts w:cs="Helvetica" w:hint="eastAsia"/>
              </w:rPr>
              <w:t>0</w:t>
            </w:r>
            <w:r>
              <w:rPr>
                <w:rFonts w:cs="Helvetica"/>
              </w:rPr>
              <w:t>)</w:t>
            </w:r>
          </w:p>
        </w:tc>
        <w:tc>
          <w:tcPr>
            <w:tcW w:w="1440" w:type="dxa"/>
          </w:tcPr>
          <w:p w14:paraId="3796F3A1" w14:textId="77777777" w:rsidR="009162A6" w:rsidRPr="00AE058A" w:rsidRDefault="009162A6" w:rsidP="00C35694">
            <w:pPr>
              <w:pStyle w:val="TableText"/>
              <w:kinsoku w:val="0"/>
              <w:textAlignment w:val="top"/>
              <w:rPr>
                <w:rFonts w:cs="Helvetica"/>
              </w:rPr>
            </w:pPr>
            <w:r w:rsidRPr="00AE058A">
              <w:rPr>
                <w:rFonts w:cs="Helvetica"/>
              </w:rPr>
              <w:t>read-only</w:t>
            </w:r>
          </w:p>
        </w:tc>
        <w:tc>
          <w:tcPr>
            <w:tcW w:w="1000" w:type="dxa"/>
          </w:tcPr>
          <w:p w14:paraId="350D49CC" w14:textId="77777777" w:rsidR="009162A6" w:rsidRPr="00AE058A" w:rsidRDefault="009162A6" w:rsidP="00C35694">
            <w:pPr>
              <w:pStyle w:val="TableText"/>
              <w:kinsoku w:val="0"/>
              <w:textAlignment w:val="top"/>
              <w:rPr>
                <w:rFonts w:cs="Helvetica"/>
              </w:rPr>
            </w:pPr>
            <w:r w:rsidRPr="00AE058A">
              <w:rPr>
                <w:rFonts w:cs="Helvetica"/>
              </w:rPr>
              <w:t>No</w:t>
            </w:r>
          </w:p>
        </w:tc>
        <w:tc>
          <w:tcPr>
            <w:tcW w:w="2880" w:type="dxa"/>
          </w:tcPr>
          <w:p w14:paraId="59D4D693" w14:textId="77777777" w:rsidR="009162A6" w:rsidRPr="00AE058A" w:rsidRDefault="009162A6" w:rsidP="00C35694">
            <w:pPr>
              <w:pStyle w:val="TableText"/>
              <w:kinsoku w:val="0"/>
              <w:textAlignment w:val="top"/>
              <w:rPr>
                <w:rFonts w:cs="Helvetica"/>
              </w:rPr>
            </w:pPr>
            <w:r w:rsidRPr="00AE058A">
              <w:rPr>
                <w:rFonts w:cs="Helvetica"/>
              </w:rPr>
              <w:t>As per MIB</w:t>
            </w:r>
          </w:p>
        </w:tc>
      </w:tr>
    </w:tbl>
    <w:p w14:paraId="77648926" w14:textId="77777777" w:rsidR="009162A6" w:rsidRPr="00991579" w:rsidRDefault="009162A6" w:rsidP="00C35694"/>
    <w:p w14:paraId="66EE80F8" w14:textId="77777777" w:rsidR="009162A6" w:rsidRPr="00D85A6C" w:rsidRDefault="009162A6" w:rsidP="00C35694">
      <w:pPr>
        <w:pStyle w:val="1"/>
        <w:tabs>
          <w:tab w:val="num" w:pos="432"/>
        </w:tabs>
        <w:ind w:left="432" w:hanging="432"/>
        <w:jc w:val="both"/>
      </w:pPr>
      <w:bookmarkStart w:id="188" w:name="_Toc104798427"/>
      <w:bookmarkStart w:id="189" w:name="_Toc286687974"/>
      <w:bookmarkStart w:id="190" w:name="_Toc397420181"/>
      <w:bookmarkStart w:id="191" w:name="_Toc399344526"/>
      <w:bookmarkStart w:id="192" w:name="_Toc483388425"/>
      <w:r w:rsidRPr="00D85A6C">
        <w:t>E</w:t>
      </w:r>
      <w:r w:rsidRPr="00D85A6C">
        <w:rPr>
          <w:rFonts w:hint="eastAsia"/>
        </w:rPr>
        <w:t>NTITY</w:t>
      </w:r>
      <w:r w:rsidRPr="00D85A6C">
        <w:t>-MIB</w:t>
      </w:r>
      <w:bookmarkEnd w:id="188"/>
      <w:bookmarkEnd w:id="189"/>
      <w:bookmarkEnd w:id="190"/>
      <w:bookmarkEnd w:id="191"/>
      <w:bookmarkEnd w:id="192"/>
    </w:p>
    <w:p w14:paraId="66D6A832" w14:textId="77777777" w:rsidR="009162A6" w:rsidRPr="009540D9" w:rsidRDefault="009162A6" w:rsidP="00C35694">
      <w:r w:rsidRPr="009540D9">
        <w:t>This MIB is supported only when the products support RFC4133.</w:t>
      </w:r>
    </w:p>
    <w:p w14:paraId="53FF7AE7" w14:textId="77777777" w:rsidR="009162A6" w:rsidRPr="009540D9" w:rsidRDefault="009162A6" w:rsidP="00C35694">
      <w:r w:rsidRPr="009540D9">
        <w:t>This chapter describes the information of Entity MIB. The Entity MIB contains five groups of MIB objects: entityPhysical group, entityLogical group, entityMapping group, entityGeneral group and entityNotifications group. Thereinto, the entityPhysical group describes the physical entities managed by a single agent. This group contains a single table to identify physical system components, called the entPhysicalTable. The entPhysicalTable contains one row per physical entity, and must always contain at least one row for an "overall" physical entity, which should have an entPhysicalClass value of 'stack(11)', 'chassis(3)' or 'module(9)'. Each row is indexed by an arbitrary, small integer, and contains a description and type of the physical entity.  It also optionally contains the index number of another entPhysicalEntry indicating a containment relationship between the two.</w:t>
      </w:r>
    </w:p>
    <w:p w14:paraId="0B1AC99C" w14:textId="77777777" w:rsidR="009162A6" w:rsidRPr="009540D9" w:rsidRDefault="009162A6" w:rsidP="00C35694">
      <w:r w:rsidRPr="009540D9">
        <w:t>The entityLogical group describes the logical entities managed by a single agent. This group contains a single table to identify logical entities, called the entLogicalTable. The entLogicalTable contains one row per logical entity.  Each row is indexed by an arbitrary, small integer and contains a name, description, and type of the logical entity. It also contains information to allow access to the MIB information for the logical entity. This includes SNMP versions that use a community name (with some form of implied context representation) and SNMP versions that use the SNMP ARCH [RFC2571] method of context identification. If a agent represents multiple logical entities with this MIB, then this group must be implemented for all logical entities known to the agent. If an agent represents a single logical entity, or multiple logical entities within a single naming scope, then implementation of this group may be omitted by the agent.</w:t>
      </w:r>
    </w:p>
    <w:p w14:paraId="1DB52969" w14:textId="77777777" w:rsidR="009162A6" w:rsidRPr="009540D9" w:rsidRDefault="009162A6" w:rsidP="00C35694">
      <w:r w:rsidRPr="009540D9">
        <w:t>The entityMapping group describes the associations between the physical entities logical entities, interfaces, and non-interface ports managed by a single agent. This group contains three tables to identify associations between different system components. The entLPMappingTable contains mappings between entLogicalIndex values (logical entities) and entPhysicalIndex values (the physical components supporting that entity). A logical entity can map to more than one physical component, and more than one logical entity can map to (share) the same physical component.  If an agent represents a single logical entity, or multiple logical entities within a single naming scope, then implementation of this table may be omitted by the agent. The entAliasMappingTable contains mappings between entLogicalIndex, entPhysicalIndex pairs and 'alias' object identifier values.  This allows resources managed with other MIBs (e.g., repeater ports, bridge ports, physical and logical interfaces) to be identified in the physical entity hierarchy. Note that each alias identifier isonly relevant in a particular naming scope.  If an agent represents a single logical entity, or multiple logical entities within a single naming scope, then implementation of this table may be omitted by the agent. The entPhysicalContainsTable contains simple mappings between 'entPhysicalContainedIn' values for each container/'containee' relationship in the managed system. The indexing of this table allows an NMS to quickly discover the 'entPhysicalIndex' values for all children of a given physical entity.</w:t>
      </w:r>
    </w:p>
    <w:p w14:paraId="4A025C6A" w14:textId="77777777" w:rsidR="009162A6" w:rsidRPr="009540D9" w:rsidRDefault="009162A6" w:rsidP="00C35694">
      <w:r w:rsidRPr="009540D9">
        <w:t>The entityGeneral group describes general system attributes shared by potentially all types of entities managed by a single agent. This group contains general information relating to the other object groups. At this time, the entGeneral group contains a single scalar object (entLastChangeTime), which represents the value of sysUptime when any part of the Entity MIB configuration last changed.</w:t>
      </w:r>
    </w:p>
    <w:p w14:paraId="57A01BFC" w14:textId="77777777" w:rsidR="009162A6" w:rsidRPr="009540D9" w:rsidRDefault="009162A6" w:rsidP="00C35694">
      <w:r w:rsidRPr="009540D9">
        <w:t>The entityNotifications group contains status indication notifications. This group contains notification definitions relating to the overall status of the Entity MIB instantiation.</w:t>
      </w:r>
    </w:p>
    <w:p w14:paraId="345E6558" w14:textId="77777777" w:rsidR="009162A6" w:rsidRDefault="009162A6" w:rsidP="00C35694">
      <w:pPr>
        <w:pStyle w:val="2"/>
        <w:tabs>
          <w:tab w:val="num" w:pos="576"/>
        </w:tabs>
        <w:autoSpaceDE/>
        <w:autoSpaceDN/>
        <w:adjustRightInd/>
        <w:ind w:left="576" w:hanging="576"/>
        <w:jc w:val="both"/>
        <w:textAlignment w:val="auto"/>
      </w:pPr>
      <w:bookmarkStart w:id="193" w:name="_Toc104798428"/>
      <w:bookmarkStart w:id="194" w:name="_Toc286687975"/>
      <w:bookmarkStart w:id="195" w:name="_Toc397438621"/>
      <w:bookmarkStart w:id="196" w:name="_Toc399344527"/>
      <w:bookmarkStart w:id="197" w:name="_Toc483388426"/>
      <w:r w:rsidRPr="009540D9">
        <w:t>entPhysicalTable</w:t>
      </w:r>
      <w:bookmarkEnd w:id="193"/>
      <w:bookmarkEnd w:id="194"/>
      <w:bookmarkEnd w:id="195"/>
      <w:bookmarkEnd w:id="196"/>
      <w:bookmarkEnd w:id="197"/>
    </w:p>
    <w:p w14:paraId="2462AFCC"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1.3.6.1.2.1.47.1.1.1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5F79535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8FEDBE1" w14:textId="77777777" w:rsidR="009162A6" w:rsidRPr="00522330" w:rsidRDefault="00166066" w:rsidP="00E87111">
            <w:pPr>
              <w:pStyle w:val="TableHeading"/>
            </w:pPr>
            <w:r>
              <w:t>Object (OID)</w:t>
            </w:r>
          </w:p>
        </w:tc>
        <w:tc>
          <w:tcPr>
            <w:tcW w:w="1440" w:type="dxa"/>
          </w:tcPr>
          <w:p w14:paraId="64463E79" w14:textId="77777777" w:rsidR="009162A6" w:rsidRPr="00522330" w:rsidRDefault="009162A6" w:rsidP="00E87111">
            <w:pPr>
              <w:pStyle w:val="TableHeading"/>
            </w:pPr>
            <w:r w:rsidRPr="00522330">
              <w:t>Access</w:t>
            </w:r>
          </w:p>
        </w:tc>
        <w:tc>
          <w:tcPr>
            <w:tcW w:w="1000" w:type="dxa"/>
          </w:tcPr>
          <w:p w14:paraId="75D78BFC" w14:textId="77777777" w:rsidR="009162A6" w:rsidRPr="00522330" w:rsidRDefault="009162A6" w:rsidP="00E87111">
            <w:pPr>
              <w:pStyle w:val="TableHeading"/>
            </w:pPr>
            <w:r w:rsidRPr="00522330">
              <w:t>PDS</w:t>
            </w:r>
          </w:p>
        </w:tc>
        <w:tc>
          <w:tcPr>
            <w:tcW w:w="2880" w:type="dxa"/>
          </w:tcPr>
          <w:p w14:paraId="69222F31" w14:textId="77777777" w:rsidR="009162A6" w:rsidRPr="00522330" w:rsidRDefault="0039618E" w:rsidP="00E87111">
            <w:pPr>
              <w:pStyle w:val="TableHeading"/>
            </w:pPr>
            <w:r>
              <w:t>Comments</w:t>
            </w:r>
          </w:p>
        </w:tc>
      </w:tr>
      <w:tr w:rsidR="009162A6" w:rsidRPr="00522330" w14:paraId="08CC2A80" w14:textId="77777777" w:rsidTr="00A84E51">
        <w:tc>
          <w:tcPr>
            <w:tcW w:w="3000" w:type="dxa"/>
          </w:tcPr>
          <w:p w14:paraId="4C7E7FE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entPhysicalIndex (1.3.6.1.2.1.47.1.1.1.1.1) </w:t>
            </w:r>
          </w:p>
        </w:tc>
        <w:tc>
          <w:tcPr>
            <w:tcW w:w="1440" w:type="dxa"/>
          </w:tcPr>
          <w:p w14:paraId="2BFD983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14:paraId="3AC51A8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69838E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238434F" w14:textId="77777777" w:rsidTr="00A84E51">
        <w:tc>
          <w:tcPr>
            <w:tcW w:w="3000" w:type="dxa"/>
          </w:tcPr>
          <w:p w14:paraId="1B871A8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entPhysicalDescr (1.3.6.1.2.1.47.1.1.1.1.2) </w:t>
            </w:r>
          </w:p>
        </w:tc>
        <w:tc>
          <w:tcPr>
            <w:tcW w:w="1440" w:type="dxa"/>
          </w:tcPr>
          <w:p w14:paraId="2911CFC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2B5D3FF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36AC5E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678C7195" w14:textId="77777777" w:rsidTr="00A84E51">
        <w:tc>
          <w:tcPr>
            <w:tcW w:w="3000" w:type="dxa"/>
          </w:tcPr>
          <w:p w14:paraId="637AED3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entPhysicalVendorType (1.3.6.1.2.1.47.1.1.1.1.3) </w:t>
            </w:r>
          </w:p>
        </w:tc>
        <w:tc>
          <w:tcPr>
            <w:tcW w:w="1440" w:type="dxa"/>
          </w:tcPr>
          <w:p w14:paraId="7DEC183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65692A9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0E943A4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All the vendor types are listed in </w:t>
            </w:r>
            <w:r>
              <w:rPr>
                <w:rFonts w:ascii="Helvetica" w:hAnsi="Helvetica" w:cs="Helvetica"/>
              </w:rPr>
              <w:t>HH3C</w:t>
            </w:r>
            <w:r w:rsidRPr="00522330">
              <w:rPr>
                <w:rFonts w:ascii="Helvetica" w:hAnsi="Helvetica" w:cs="Helvetica"/>
              </w:rPr>
              <w:t>-ENTITY-VENDORTYPE-OID-MIB. When provided for different company, the value of this object should be described separately.</w:t>
            </w:r>
          </w:p>
        </w:tc>
      </w:tr>
      <w:tr w:rsidR="009162A6" w:rsidRPr="00522330" w14:paraId="4DE52409" w14:textId="77777777" w:rsidTr="00A84E51">
        <w:tc>
          <w:tcPr>
            <w:tcW w:w="3000" w:type="dxa"/>
          </w:tcPr>
          <w:p w14:paraId="11EE5F63"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entPhysicalContainedIn (1.3.6.1.2.1.47.1.1.1.1.4) </w:t>
            </w:r>
          </w:p>
        </w:tc>
        <w:tc>
          <w:tcPr>
            <w:tcW w:w="1440" w:type="dxa"/>
          </w:tcPr>
          <w:p w14:paraId="00CE0EE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7C1EF87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B2E64F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7DE6CE68" w14:textId="77777777" w:rsidTr="00A84E51">
        <w:tc>
          <w:tcPr>
            <w:tcW w:w="3000" w:type="dxa"/>
          </w:tcPr>
          <w:p w14:paraId="6AA45D3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entPhysicalClass (1.3.6.1.2.1.47.1.1.1.1.5) </w:t>
            </w:r>
          </w:p>
        </w:tc>
        <w:tc>
          <w:tcPr>
            <w:tcW w:w="1440" w:type="dxa"/>
          </w:tcPr>
          <w:p w14:paraId="3E98C8B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0658139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BF4EAF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4C984C89" w14:textId="77777777" w:rsidTr="00A84E51">
        <w:tc>
          <w:tcPr>
            <w:tcW w:w="3000" w:type="dxa"/>
          </w:tcPr>
          <w:p w14:paraId="1A89737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entPhysicalParentRelPos (1.3.6.1.2.1.47.1.1.1.1.6) </w:t>
            </w:r>
          </w:p>
        </w:tc>
        <w:tc>
          <w:tcPr>
            <w:tcW w:w="1440" w:type="dxa"/>
          </w:tcPr>
          <w:p w14:paraId="261FE75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30FB9EA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002F5B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12627411" w14:textId="77777777" w:rsidTr="00A84E51">
        <w:tc>
          <w:tcPr>
            <w:tcW w:w="3000" w:type="dxa"/>
          </w:tcPr>
          <w:p w14:paraId="09BCF75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entPhysicalName (1.3.6.1.2.1.47.1.1.1.1.7) </w:t>
            </w:r>
          </w:p>
        </w:tc>
        <w:tc>
          <w:tcPr>
            <w:tcW w:w="1440" w:type="dxa"/>
          </w:tcPr>
          <w:p w14:paraId="3168A63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16BD198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6F89BE9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3F308948" w14:textId="77777777" w:rsidTr="00A84E51">
        <w:tc>
          <w:tcPr>
            <w:tcW w:w="3000" w:type="dxa"/>
          </w:tcPr>
          <w:p w14:paraId="660B5A5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entPhysicalHardwareRev (1.3.6.1.2.1.47.1.1.1.1.8) </w:t>
            </w:r>
          </w:p>
        </w:tc>
        <w:tc>
          <w:tcPr>
            <w:tcW w:w="1440" w:type="dxa"/>
          </w:tcPr>
          <w:p w14:paraId="5C965F6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0FD5CB8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7EECCB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1ACF1A58" w14:textId="77777777" w:rsidTr="00A84E51">
        <w:tc>
          <w:tcPr>
            <w:tcW w:w="3000" w:type="dxa"/>
          </w:tcPr>
          <w:p w14:paraId="440F723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entPhysicalFirmwareRev (1.3.6.1.2.1.47.1.1.1.1.9) </w:t>
            </w:r>
          </w:p>
        </w:tc>
        <w:tc>
          <w:tcPr>
            <w:tcW w:w="1440" w:type="dxa"/>
          </w:tcPr>
          <w:p w14:paraId="1F9D606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738820A3"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859098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1C328292" w14:textId="77777777" w:rsidTr="00A84E51">
        <w:tc>
          <w:tcPr>
            <w:tcW w:w="3000" w:type="dxa"/>
          </w:tcPr>
          <w:p w14:paraId="1632727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entPhysicalSoftwareRev (1.3.6.1.2.1.47.1.1.1.1.10) </w:t>
            </w:r>
          </w:p>
        </w:tc>
        <w:tc>
          <w:tcPr>
            <w:tcW w:w="1440" w:type="dxa"/>
          </w:tcPr>
          <w:p w14:paraId="285D360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1AEEE11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93D354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4019D953" w14:textId="77777777" w:rsidTr="00A84E51">
        <w:tc>
          <w:tcPr>
            <w:tcW w:w="3000" w:type="dxa"/>
          </w:tcPr>
          <w:p w14:paraId="58C7EC5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entPhysicalSerialNum (1.3.6.1.2.1.47.1.1.1.1.11) </w:t>
            </w:r>
          </w:p>
        </w:tc>
        <w:tc>
          <w:tcPr>
            <w:tcW w:w="1440" w:type="dxa"/>
          </w:tcPr>
          <w:p w14:paraId="08C27C2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2821C70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2DC14E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Only support read operation</w:t>
            </w:r>
          </w:p>
        </w:tc>
      </w:tr>
      <w:tr w:rsidR="009162A6" w:rsidRPr="00522330" w14:paraId="10B07058" w14:textId="77777777" w:rsidTr="00A84E51">
        <w:tc>
          <w:tcPr>
            <w:tcW w:w="3000" w:type="dxa"/>
          </w:tcPr>
          <w:p w14:paraId="3AB319F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entPhysicalMfgName (1.3.6.1.2.1.47.1.1.1.1.12) </w:t>
            </w:r>
          </w:p>
        </w:tc>
        <w:tc>
          <w:tcPr>
            <w:tcW w:w="1440" w:type="dxa"/>
          </w:tcPr>
          <w:p w14:paraId="03F8309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636DB1A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024448F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6562F12B" w14:textId="77777777" w:rsidTr="00A84E51">
        <w:tc>
          <w:tcPr>
            <w:tcW w:w="3000" w:type="dxa"/>
          </w:tcPr>
          <w:p w14:paraId="5BD2AB6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entPhysicalModelName (1.3.6.1.2.1.47.1.1.1.1.13) </w:t>
            </w:r>
          </w:p>
        </w:tc>
        <w:tc>
          <w:tcPr>
            <w:tcW w:w="1440" w:type="dxa"/>
          </w:tcPr>
          <w:p w14:paraId="3C073BB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7C8A50B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61466A2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B6F7250" w14:textId="77777777" w:rsidTr="00A84E51">
        <w:tc>
          <w:tcPr>
            <w:tcW w:w="3000" w:type="dxa"/>
          </w:tcPr>
          <w:p w14:paraId="1FCAF5C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entPhysicalAlias (1.3.6.1.2.1.47.1.1.1.1.14) </w:t>
            </w:r>
          </w:p>
        </w:tc>
        <w:tc>
          <w:tcPr>
            <w:tcW w:w="1440" w:type="dxa"/>
          </w:tcPr>
          <w:p w14:paraId="4842E5F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497D5AC5"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6910252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54F7642D" w14:textId="77777777" w:rsidTr="00A84E51">
        <w:tc>
          <w:tcPr>
            <w:tcW w:w="3000" w:type="dxa"/>
          </w:tcPr>
          <w:p w14:paraId="6D8132A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entPhysicalAssetID (1.3.6.1.2.1.47.1.1.1.1.15) </w:t>
            </w:r>
          </w:p>
        </w:tc>
        <w:tc>
          <w:tcPr>
            <w:tcW w:w="1440" w:type="dxa"/>
          </w:tcPr>
          <w:p w14:paraId="1081882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54517605"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5429719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DCF6B38" w14:textId="77777777" w:rsidTr="00A84E51">
        <w:tc>
          <w:tcPr>
            <w:tcW w:w="3000" w:type="dxa"/>
          </w:tcPr>
          <w:p w14:paraId="31CB06A3"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entPhysicalIsFRU (1.3.6.1.2.1.47.1.1.1.1.16) </w:t>
            </w:r>
          </w:p>
        </w:tc>
        <w:tc>
          <w:tcPr>
            <w:tcW w:w="1440" w:type="dxa"/>
          </w:tcPr>
          <w:p w14:paraId="54CA717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756F71F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F73F01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EFB5ED7" w14:textId="77777777" w:rsidTr="00A84E51">
        <w:tc>
          <w:tcPr>
            <w:tcW w:w="3000" w:type="dxa"/>
          </w:tcPr>
          <w:p w14:paraId="0950FF4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entPhysicalMfgDate (1.3.6.1.2.1.47.1.1.1.1.17) </w:t>
            </w:r>
          </w:p>
        </w:tc>
        <w:tc>
          <w:tcPr>
            <w:tcW w:w="1440" w:type="dxa"/>
          </w:tcPr>
          <w:p w14:paraId="035E795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r w:rsidRPr="00522330" w:rsidDel="00653AA0">
              <w:rPr>
                <w:rFonts w:ascii="Helvetica" w:hAnsi="Helvetica" w:cs="Helvetica"/>
              </w:rPr>
              <w:t xml:space="preserve"> </w:t>
            </w:r>
          </w:p>
        </w:tc>
        <w:tc>
          <w:tcPr>
            <w:tcW w:w="1000" w:type="dxa"/>
          </w:tcPr>
          <w:p w14:paraId="5A621F6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r w:rsidRPr="00522330" w:rsidDel="00653AA0">
              <w:rPr>
                <w:rFonts w:ascii="Helvetica" w:hAnsi="Helvetica" w:cs="Helvetica"/>
              </w:rPr>
              <w:t xml:space="preserve"> </w:t>
            </w:r>
          </w:p>
        </w:tc>
        <w:tc>
          <w:tcPr>
            <w:tcW w:w="2880" w:type="dxa"/>
          </w:tcPr>
          <w:p w14:paraId="015B849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0D241702" w14:textId="77777777" w:rsidTr="00A84E51">
        <w:tc>
          <w:tcPr>
            <w:tcW w:w="3000" w:type="dxa"/>
          </w:tcPr>
          <w:p w14:paraId="7C7235D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entPhysicalUris (1.3.6.1.2.1.47.1.1.1.1.18) </w:t>
            </w:r>
          </w:p>
        </w:tc>
        <w:tc>
          <w:tcPr>
            <w:tcW w:w="1440" w:type="dxa"/>
          </w:tcPr>
          <w:p w14:paraId="44889FB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4863CB2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7748BC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Only support read operation</w:t>
            </w:r>
          </w:p>
        </w:tc>
      </w:tr>
    </w:tbl>
    <w:p w14:paraId="3C9371E8" w14:textId="77777777" w:rsidR="009162A6" w:rsidRDefault="009162A6" w:rsidP="00C35694">
      <w:pPr>
        <w:pStyle w:val="2"/>
        <w:tabs>
          <w:tab w:val="num" w:pos="576"/>
        </w:tabs>
        <w:autoSpaceDE/>
        <w:autoSpaceDN/>
        <w:adjustRightInd/>
        <w:ind w:left="576" w:hanging="576"/>
        <w:jc w:val="both"/>
        <w:textAlignment w:val="auto"/>
      </w:pPr>
      <w:bookmarkStart w:id="198" w:name="_Toc104798429"/>
      <w:bookmarkStart w:id="199" w:name="_Toc286687976"/>
      <w:bookmarkStart w:id="200" w:name="_Toc397438622"/>
      <w:bookmarkStart w:id="201" w:name="_Toc399344528"/>
      <w:bookmarkStart w:id="202" w:name="_Toc483388427"/>
      <w:r w:rsidRPr="00F628D7">
        <w:t>entLogicalTable</w:t>
      </w:r>
      <w:bookmarkEnd w:id="198"/>
      <w:bookmarkEnd w:id="199"/>
      <w:bookmarkEnd w:id="200"/>
      <w:bookmarkEnd w:id="201"/>
      <w:bookmarkEnd w:id="202"/>
    </w:p>
    <w:p w14:paraId="7F85A460" w14:textId="77777777" w:rsidR="003D7D27" w:rsidRPr="003D7D27" w:rsidRDefault="003D7D27" w:rsidP="00E87111">
      <w:pPr>
        <w:ind w:left="0"/>
      </w:pPr>
      <w:r>
        <w:rPr>
          <w:rFonts w:hint="eastAsia"/>
        </w:rPr>
        <w:t>Not supported.</w:t>
      </w:r>
    </w:p>
    <w:p w14:paraId="44FFE193" w14:textId="77777777" w:rsidR="009162A6" w:rsidRPr="00F628D7" w:rsidRDefault="009162A6" w:rsidP="00C35694">
      <w:pPr>
        <w:pStyle w:val="2"/>
        <w:tabs>
          <w:tab w:val="num" w:pos="576"/>
        </w:tabs>
        <w:autoSpaceDE/>
        <w:autoSpaceDN/>
        <w:adjustRightInd/>
        <w:ind w:left="576" w:hanging="576"/>
        <w:jc w:val="both"/>
        <w:textAlignment w:val="auto"/>
      </w:pPr>
      <w:bookmarkStart w:id="203" w:name="_Toc92717983"/>
      <w:bookmarkStart w:id="204" w:name="_Toc104798430"/>
      <w:bookmarkStart w:id="205" w:name="_Toc286687977"/>
      <w:bookmarkStart w:id="206" w:name="_Toc397438623"/>
      <w:bookmarkStart w:id="207" w:name="_Toc399344529"/>
      <w:bookmarkStart w:id="208" w:name="_Toc483388428"/>
      <w:r w:rsidRPr="00F628D7">
        <w:t>entLPMappingTable</w:t>
      </w:r>
      <w:bookmarkEnd w:id="203"/>
      <w:bookmarkEnd w:id="204"/>
      <w:bookmarkEnd w:id="205"/>
      <w:bookmarkEnd w:id="206"/>
      <w:bookmarkEnd w:id="207"/>
      <w:bookmarkEnd w:id="208"/>
    </w:p>
    <w:p w14:paraId="277D910E" w14:textId="77777777" w:rsidR="003D7D27" w:rsidRPr="003D7D27" w:rsidRDefault="003D7D27" w:rsidP="00E87111">
      <w:pPr>
        <w:ind w:left="0"/>
      </w:pPr>
      <w:bookmarkStart w:id="209" w:name="_Toc104798431"/>
      <w:bookmarkStart w:id="210" w:name="_Toc286687978"/>
      <w:bookmarkStart w:id="211" w:name="_Toc397438624"/>
      <w:bookmarkStart w:id="212" w:name="_Toc399344530"/>
      <w:r>
        <w:rPr>
          <w:rFonts w:hint="eastAsia"/>
        </w:rPr>
        <w:t>Not supported.</w:t>
      </w:r>
    </w:p>
    <w:p w14:paraId="173298F6" w14:textId="77777777" w:rsidR="009162A6" w:rsidRPr="00F628D7" w:rsidRDefault="009162A6" w:rsidP="00C35694">
      <w:pPr>
        <w:pStyle w:val="2"/>
        <w:tabs>
          <w:tab w:val="num" w:pos="576"/>
        </w:tabs>
        <w:autoSpaceDE/>
        <w:autoSpaceDN/>
        <w:adjustRightInd/>
        <w:ind w:left="576" w:hanging="576"/>
        <w:jc w:val="both"/>
        <w:textAlignment w:val="auto"/>
      </w:pPr>
      <w:bookmarkStart w:id="213" w:name="_Toc483388429"/>
      <w:r w:rsidRPr="00F628D7">
        <w:t>entAliasMappingTable</w:t>
      </w:r>
      <w:bookmarkEnd w:id="209"/>
      <w:bookmarkEnd w:id="210"/>
      <w:bookmarkEnd w:id="211"/>
      <w:bookmarkEnd w:id="212"/>
      <w:bookmarkEnd w:id="213"/>
    </w:p>
    <w:p w14:paraId="0B22C4CD"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1.3.6.1.2.1.47.1.3.2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4D4C680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FE49F20" w14:textId="77777777" w:rsidR="009162A6" w:rsidRPr="00522330" w:rsidRDefault="00166066" w:rsidP="00E87111">
            <w:pPr>
              <w:pStyle w:val="TableHeading"/>
            </w:pPr>
            <w:r>
              <w:t>Object (OID)</w:t>
            </w:r>
          </w:p>
        </w:tc>
        <w:tc>
          <w:tcPr>
            <w:tcW w:w="1440" w:type="dxa"/>
          </w:tcPr>
          <w:p w14:paraId="10B96060" w14:textId="77777777" w:rsidR="009162A6" w:rsidRPr="00522330" w:rsidRDefault="009162A6" w:rsidP="00E87111">
            <w:pPr>
              <w:pStyle w:val="TableHeading"/>
            </w:pPr>
            <w:r w:rsidRPr="00522330">
              <w:t>Access</w:t>
            </w:r>
          </w:p>
        </w:tc>
        <w:tc>
          <w:tcPr>
            <w:tcW w:w="1000" w:type="dxa"/>
          </w:tcPr>
          <w:p w14:paraId="32B2FCDF" w14:textId="77777777" w:rsidR="009162A6" w:rsidRPr="00522330" w:rsidRDefault="009162A6" w:rsidP="00E87111">
            <w:pPr>
              <w:pStyle w:val="TableHeading"/>
            </w:pPr>
            <w:r w:rsidRPr="00522330">
              <w:t>PDS</w:t>
            </w:r>
          </w:p>
        </w:tc>
        <w:tc>
          <w:tcPr>
            <w:tcW w:w="2880" w:type="dxa"/>
          </w:tcPr>
          <w:p w14:paraId="179BC11E" w14:textId="77777777" w:rsidR="009162A6" w:rsidRPr="00522330" w:rsidRDefault="0039618E" w:rsidP="00E87111">
            <w:pPr>
              <w:pStyle w:val="TableHeading"/>
            </w:pPr>
            <w:r>
              <w:t>Comments</w:t>
            </w:r>
          </w:p>
        </w:tc>
      </w:tr>
      <w:tr w:rsidR="009162A6" w:rsidRPr="00522330" w14:paraId="55F7ED19" w14:textId="77777777" w:rsidTr="00A84E51">
        <w:tc>
          <w:tcPr>
            <w:tcW w:w="3000" w:type="dxa"/>
          </w:tcPr>
          <w:p w14:paraId="073F9D0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entAliasLogicalIndexOrZero (1.3.6.1.2.1.47.1.3.2.1.1) </w:t>
            </w:r>
          </w:p>
        </w:tc>
        <w:tc>
          <w:tcPr>
            <w:tcW w:w="1440" w:type="dxa"/>
          </w:tcPr>
          <w:p w14:paraId="2E76D54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14:paraId="1FE0DB3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045847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2455C4F" w14:textId="77777777" w:rsidTr="00A84E51">
        <w:tc>
          <w:tcPr>
            <w:tcW w:w="3000" w:type="dxa"/>
          </w:tcPr>
          <w:p w14:paraId="234FBB7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entAliasMappingIdentifier (1.3.6.1.2.1.47.1.3.2.1.2) </w:t>
            </w:r>
          </w:p>
        </w:tc>
        <w:tc>
          <w:tcPr>
            <w:tcW w:w="1440" w:type="dxa"/>
          </w:tcPr>
          <w:p w14:paraId="44D68BF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75C5034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221BDEF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bl>
    <w:p w14:paraId="59F30D7A" w14:textId="77777777" w:rsidR="009162A6" w:rsidRPr="00F628D7" w:rsidRDefault="009162A6" w:rsidP="00C35694">
      <w:pPr>
        <w:pStyle w:val="2"/>
        <w:tabs>
          <w:tab w:val="num" w:pos="576"/>
        </w:tabs>
        <w:autoSpaceDE/>
        <w:autoSpaceDN/>
        <w:adjustRightInd/>
        <w:ind w:left="576" w:hanging="576"/>
        <w:jc w:val="both"/>
        <w:textAlignment w:val="auto"/>
      </w:pPr>
      <w:bookmarkStart w:id="214" w:name="_Toc104798432"/>
      <w:bookmarkStart w:id="215" w:name="_Toc286687979"/>
      <w:bookmarkStart w:id="216" w:name="_Toc397438625"/>
      <w:bookmarkStart w:id="217" w:name="_Toc399344531"/>
      <w:bookmarkStart w:id="218" w:name="_Toc483388430"/>
      <w:r w:rsidRPr="00F628D7">
        <w:t>entPhysicalContainsTable</w:t>
      </w:r>
      <w:bookmarkEnd w:id="214"/>
      <w:bookmarkEnd w:id="215"/>
      <w:bookmarkEnd w:id="216"/>
      <w:bookmarkEnd w:id="217"/>
      <w:bookmarkEnd w:id="218"/>
    </w:p>
    <w:p w14:paraId="5C58E5CC"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1.3.6.1.2.1.47.1.3.3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242DD27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974B333" w14:textId="77777777" w:rsidR="009162A6" w:rsidRPr="00522330" w:rsidRDefault="00166066" w:rsidP="00E87111">
            <w:pPr>
              <w:pStyle w:val="TableHeading"/>
            </w:pPr>
            <w:r>
              <w:t>Object (OID)</w:t>
            </w:r>
          </w:p>
        </w:tc>
        <w:tc>
          <w:tcPr>
            <w:tcW w:w="1440" w:type="dxa"/>
          </w:tcPr>
          <w:p w14:paraId="6D0BA189" w14:textId="77777777" w:rsidR="009162A6" w:rsidRPr="00522330" w:rsidRDefault="009162A6" w:rsidP="00E87111">
            <w:pPr>
              <w:pStyle w:val="TableHeading"/>
            </w:pPr>
            <w:r w:rsidRPr="00522330">
              <w:t>Access</w:t>
            </w:r>
          </w:p>
        </w:tc>
        <w:tc>
          <w:tcPr>
            <w:tcW w:w="1000" w:type="dxa"/>
          </w:tcPr>
          <w:p w14:paraId="72410831" w14:textId="77777777" w:rsidR="009162A6" w:rsidRPr="00522330" w:rsidRDefault="009162A6" w:rsidP="00E87111">
            <w:pPr>
              <w:pStyle w:val="TableHeading"/>
            </w:pPr>
            <w:r w:rsidRPr="00522330">
              <w:t>PDS</w:t>
            </w:r>
          </w:p>
        </w:tc>
        <w:tc>
          <w:tcPr>
            <w:tcW w:w="2880" w:type="dxa"/>
          </w:tcPr>
          <w:p w14:paraId="43E430B8" w14:textId="77777777" w:rsidR="009162A6" w:rsidRPr="00522330" w:rsidRDefault="0039618E" w:rsidP="00E87111">
            <w:pPr>
              <w:pStyle w:val="TableHeading"/>
            </w:pPr>
            <w:r>
              <w:t>Comments</w:t>
            </w:r>
          </w:p>
        </w:tc>
      </w:tr>
      <w:tr w:rsidR="009162A6" w:rsidRPr="00522330" w14:paraId="01803BBF" w14:textId="77777777" w:rsidTr="00A84E51">
        <w:tc>
          <w:tcPr>
            <w:tcW w:w="3000" w:type="dxa"/>
          </w:tcPr>
          <w:p w14:paraId="0CF108D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entPhysicalChildIndex (1.3.6.1.2.1.47.1.3.3.1.1) </w:t>
            </w:r>
          </w:p>
        </w:tc>
        <w:tc>
          <w:tcPr>
            <w:tcW w:w="1440" w:type="dxa"/>
          </w:tcPr>
          <w:p w14:paraId="15ECC42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372DA77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6D7D786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bl>
    <w:p w14:paraId="2F80B07B" w14:textId="77777777" w:rsidR="009162A6" w:rsidRPr="00F628D7" w:rsidRDefault="009162A6" w:rsidP="00C35694">
      <w:pPr>
        <w:pStyle w:val="2"/>
        <w:tabs>
          <w:tab w:val="num" w:pos="576"/>
        </w:tabs>
        <w:autoSpaceDE/>
        <w:autoSpaceDN/>
        <w:adjustRightInd/>
        <w:ind w:left="576" w:hanging="576"/>
        <w:jc w:val="both"/>
        <w:textAlignment w:val="auto"/>
      </w:pPr>
      <w:bookmarkStart w:id="219" w:name="_Toc104798433"/>
      <w:bookmarkStart w:id="220" w:name="_Toc286687980"/>
      <w:bookmarkStart w:id="221" w:name="_Toc397438626"/>
      <w:bookmarkStart w:id="222" w:name="_Toc399344532"/>
      <w:bookmarkStart w:id="223" w:name="_Toc483388431"/>
      <w:r w:rsidRPr="00F628D7">
        <w:t>entityGeneral Group</w:t>
      </w:r>
      <w:bookmarkEnd w:id="219"/>
      <w:bookmarkEnd w:id="220"/>
      <w:bookmarkEnd w:id="221"/>
      <w:bookmarkEnd w:id="222"/>
      <w:bookmarkEnd w:id="223"/>
    </w:p>
    <w:p w14:paraId="76FF2AF5"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1.3.6.1.2.1.47.1.4</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744FFE7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6200143" w14:textId="77777777" w:rsidR="009162A6" w:rsidRPr="00522330" w:rsidRDefault="00166066" w:rsidP="00E87111">
            <w:pPr>
              <w:pStyle w:val="TableHeading"/>
            </w:pPr>
            <w:r>
              <w:t>Object (OID)</w:t>
            </w:r>
          </w:p>
        </w:tc>
        <w:tc>
          <w:tcPr>
            <w:tcW w:w="1440" w:type="dxa"/>
          </w:tcPr>
          <w:p w14:paraId="04DD3A24" w14:textId="77777777" w:rsidR="009162A6" w:rsidRPr="00522330" w:rsidRDefault="009162A6" w:rsidP="00E87111">
            <w:pPr>
              <w:pStyle w:val="TableHeading"/>
            </w:pPr>
            <w:r w:rsidRPr="00522330">
              <w:t>Access</w:t>
            </w:r>
          </w:p>
        </w:tc>
        <w:tc>
          <w:tcPr>
            <w:tcW w:w="1000" w:type="dxa"/>
          </w:tcPr>
          <w:p w14:paraId="360C1F8A" w14:textId="77777777" w:rsidR="009162A6" w:rsidRPr="00522330" w:rsidRDefault="009162A6" w:rsidP="00E87111">
            <w:pPr>
              <w:pStyle w:val="TableHeading"/>
            </w:pPr>
            <w:r w:rsidRPr="00522330">
              <w:t>PDS</w:t>
            </w:r>
          </w:p>
        </w:tc>
        <w:tc>
          <w:tcPr>
            <w:tcW w:w="2880" w:type="dxa"/>
          </w:tcPr>
          <w:p w14:paraId="0A22CE46" w14:textId="77777777" w:rsidR="009162A6" w:rsidRPr="00522330" w:rsidRDefault="0039618E" w:rsidP="00E87111">
            <w:pPr>
              <w:pStyle w:val="TableHeading"/>
            </w:pPr>
            <w:r>
              <w:t>Comments</w:t>
            </w:r>
          </w:p>
        </w:tc>
      </w:tr>
      <w:tr w:rsidR="009162A6" w:rsidRPr="00522330" w14:paraId="785D818F" w14:textId="77777777" w:rsidTr="00A84E51">
        <w:tc>
          <w:tcPr>
            <w:tcW w:w="3000" w:type="dxa"/>
          </w:tcPr>
          <w:p w14:paraId="3BE0F29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entLastChangeTime (1.3.6.1.2.1.47.1.4.1) </w:t>
            </w:r>
          </w:p>
        </w:tc>
        <w:tc>
          <w:tcPr>
            <w:tcW w:w="1440" w:type="dxa"/>
          </w:tcPr>
          <w:p w14:paraId="3FC6837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3DAE171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AB8A34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bl>
    <w:p w14:paraId="36403AD1" w14:textId="77777777" w:rsidR="009162A6" w:rsidRDefault="009162A6" w:rsidP="00E87111">
      <w:pPr>
        <w:pStyle w:val="Spacer"/>
      </w:pPr>
    </w:p>
    <w:p w14:paraId="591D451B" w14:textId="77777777" w:rsidR="009162A6" w:rsidRPr="001C1E09" w:rsidRDefault="009162A6" w:rsidP="00C35694">
      <w:pPr>
        <w:pStyle w:val="1"/>
        <w:tabs>
          <w:tab w:val="num" w:pos="432"/>
        </w:tabs>
        <w:ind w:left="432" w:hanging="432"/>
        <w:jc w:val="both"/>
      </w:pPr>
      <w:bookmarkStart w:id="224" w:name="_Toc397420188"/>
      <w:bookmarkStart w:id="225" w:name="_Toc399344575"/>
      <w:bookmarkStart w:id="226" w:name="_Toc483388432"/>
      <w:r w:rsidRPr="001C1E09">
        <w:t>EtherLike-MIB</w:t>
      </w:r>
      <w:bookmarkEnd w:id="224"/>
      <w:bookmarkEnd w:id="225"/>
      <w:bookmarkEnd w:id="226"/>
    </w:p>
    <w:p w14:paraId="52F10D33" w14:textId="77777777" w:rsidR="009162A6" w:rsidRDefault="009162A6" w:rsidP="00C35694">
      <w:pPr>
        <w:pStyle w:val="2"/>
      </w:pPr>
      <w:bookmarkStart w:id="227" w:name="_Toc397438628"/>
      <w:bookmarkStart w:id="228" w:name="_Toc399344576"/>
      <w:bookmarkStart w:id="229" w:name="_Toc483388433"/>
      <w:r>
        <w:t>d</w:t>
      </w:r>
      <w:r w:rsidRPr="009540D9">
        <w:t>ot3StatsTabl</w:t>
      </w:r>
      <w:r>
        <w:t>e</w:t>
      </w:r>
      <w:bookmarkEnd w:id="227"/>
      <w:bookmarkEnd w:id="228"/>
      <w:bookmarkEnd w:id="229"/>
    </w:p>
    <w:p w14:paraId="0494490E"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1.3.6.1.2.1.10.7.2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3165ECF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7C3444D" w14:textId="77777777" w:rsidR="009162A6" w:rsidRPr="009540D9" w:rsidRDefault="00166066" w:rsidP="00E87111">
            <w:pPr>
              <w:pStyle w:val="TableHeading"/>
            </w:pPr>
            <w:r>
              <w:t>Object (OID)</w:t>
            </w:r>
          </w:p>
        </w:tc>
        <w:tc>
          <w:tcPr>
            <w:tcW w:w="1440" w:type="dxa"/>
          </w:tcPr>
          <w:p w14:paraId="292009E0" w14:textId="77777777" w:rsidR="009162A6" w:rsidRPr="009540D9" w:rsidRDefault="009162A6" w:rsidP="00E87111">
            <w:pPr>
              <w:pStyle w:val="TableHeading"/>
            </w:pPr>
            <w:r w:rsidRPr="009540D9">
              <w:t>Access</w:t>
            </w:r>
          </w:p>
        </w:tc>
        <w:tc>
          <w:tcPr>
            <w:tcW w:w="1000" w:type="dxa"/>
          </w:tcPr>
          <w:p w14:paraId="4D27B04A" w14:textId="77777777" w:rsidR="009162A6" w:rsidRPr="009540D9" w:rsidRDefault="009162A6" w:rsidP="00E87111">
            <w:pPr>
              <w:pStyle w:val="TableHeading"/>
            </w:pPr>
            <w:r w:rsidRPr="009540D9">
              <w:t>PDS</w:t>
            </w:r>
          </w:p>
        </w:tc>
        <w:tc>
          <w:tcPr>
            <w:tcW w:w="2880" w:type="dxa"/>
          </w:tcPr>
          <w:p w14:paraId="06A2DF87" w14:textId="77777777" w:rsidR="009162A6" w:rsidRPr="009540D9" w:rsidRDefault="0039618E" w:rsidP="00E87111">
            <w:pPr>
              <w:pStyle w:val="TableHeading"/>
            </w:pPr>
            <w:r>
              <w:t>Comments</w:t>
            </w:r>
          </w:p>
        </w:tc>
      </w:tr>
      <w:tr w:rsidR="009162A6" w:rsidRPr="009540D9" w14:paraId="232247FE" w14:textId="77777777" w:rsidTr="00A84E51">
        <w:tc>
          <w:tcPr>
            <w:tcW w:w="3000" w:type="dxa"/>
          </w:tcPr>
          <w:p w14:paraId="2E3FF4E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dot3StatsIndex</w:t>
            </w:r>
            <w:r>
              <w:rPr>
                <w:rFonts w:ascii="Helvetica" w:hAnsi="Helvetica" w:cs="Helvetica"/>
              </w:rPr>
              <w:t xml:space="preserve"> (1.3.6.1.2.1.10.7.2.1.1) </w:t>
            </w:r>
          </w:p>
        </w:tc>
        <w:tc>
          <w:tcPr>
            <w:tcW w:w="1440" w:type="dxa"/>
          </w:tcPr>
          <w:p w14:paraId="66A223F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54ABED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F87ADC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058353B8" w14:textId="77777777" w:rsidTr="00A84E51">
        <w:tc>
          <w:tcPr>
            <w:tcW w:w="3000" w:type="dxa"/>
          </w:tcPr>
          <w:p w14:paraId="7530A48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dot3StatsAlignmentErrors</w:t>
            </w:r>
            <w:r>
              <w:rPr>
                <w:rFonts w:ascii="Helvetica" w:hAnsi="Helvetica" w:cs="Helvetica"/>
              </w:rPr>
              <w:t xml:space="preserve"> (1.3.6.1.2.1.10.7.2.1.2) </w:t>
            </w:r>
          </w:p>
        </w:tc>
        <w:tc>
          <w:tcPr>
            <w:tcW w:w="1440" w:type="dxa"/>
          </w:tcPr>
          <w:p w14:paraId="6625A7C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DA2BFE2"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7A81039" w14:textId="77777777" w:rsidR="009162A6" w:rsidRPr="009540D9" w:rsidRDefault="009162A6" w:rsidP="00C35694">
            <w:pPr>
              <w:pStyle w:val="TableText"/>
              <w:kinsoku w:val="0"/>
              <w:textAlignment w:val="top"/>
              <w:rPr>
                <w:rFonts w:ascii="Helvetica" w:hAnsi="Helvetica" w:cs="Helvetica"/>
              </w:rPr>
            </w:pPr>
            <w:r w:rsidRPr="00BD26B4">
              <w:rPr>
                <w:rFonts w:ascii="Helvetica" w:hAnsi="Helvetica" w:cs="Helvetica"/>
              </w:rPr>
              <w:t>Not supported</w:t>
            </w:r>
          </w:p>
        </w:tc>
      </w:tr>
      <w:tr w:rsidR="009162A6" w:rsidRPr="009540D9" w14:paraId="425FFB10" w14:textId="77777777" w:rsidTr="00A84E51">
        <w:tc>
          <w:tcPr>
            <w:tcW w:w="3000" w:type="dxa"/>
          </w:tcPr>
          <w:p w14:paraId="1A2F7AC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dot3StatsFCSErrors</w:t>
            </w:r>
            <w:r>
              <w:rPr>
                <w:rFonts w:ascii="Helvetica" w:hAnsi="Helvetica" w:cs="Helvetica"/>
              </w:rPr>
              <w:t xml:space="preserve"> (1.3.6.1.2.1.10.7.2.1.3) </w:t>
            </w:r>
          </w:p>
        </w:tc>
        <w:tc>
          <w:tcPr>
            <w:tcW w:w="1440" w:type="dxa"/>
          </w:tcPr>
          <w:p w14:paraId="2A871D2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C77609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AC0D2B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370A750D" w14:textId="77777777" w:rsidTr="00A84E51">
        <w:tc>
          <w:tcPr>
            <w:tcW w:w="3000" w:type="dxa"/>
          </w:tcPr>
          <w:p w14:paraId="772F6D1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dot3StatsSingleCollisionFrames</w:t>
            </w:r>
            <w:r>
              <w:rPr>
                <w:rFonts w:ascii="Helvetica" w:hAnsi="Helvetica" w:cs="Helvetica"/>
              </w:rPr>
              <w:t xml:space="preserve"> (1.3.6.1.2.1.10.7.2.1.4) </w:t>
            </w:r>
          </w:p>
        </w:tc>
        <w:tc>
          <w:tcPr>
            <w:tcW w:w="1440" w:type="dxa"/>
          </w:tcPr>
          <w:p w14:paraId="7178710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496095E"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AF2288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4C842B50" w14:textId="77777777" w:rsidTr="00A84E51">
        <w:tc>
          <w:tcPr>
            <w:tcW w:w="3000" w:type="dxa"/>
          </w:tcPr>
          <w:p w14:paraId="273946A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dot3StatsMultipleCollisionFrames</w:t>
            </w:r>
            <w:r>
              <w:rPr>
                <w:rFonts w:ascii="Helvetica" w:hAnsi="Helvetica" w:cs="Helvetica"/>
              </w:rPr>
              <w:t xml:space="preserve"> (1.3.6.1.2.1.10.7.2.1.5) </w:t>
            </w:r>
          </w:p>
        </w:tc>
        <w:tc>
          <w:tcPr>
            <w:tcW w:w="1440" w:type="dxa"/>
          </w:tcPr>
          <w:p w14:paraId="5B58EAE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D37B4FE"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D276CC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09593841" w14:textId="77777777" w:rsidTr="00A84E51">
        <w:tc>
          <w:tcPr>
            <w:tcW w:w="3000" w:type="dxa"/>
          </w:tcPr>
          <w:p w14:paraId="057E77E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dot3StatsSQETestErrors</w:t>
            </w:r>
            <w:r>
              <w:rPr>
                <w:rFonts w:ascii="Helvetica" w:hAnsi="Helvetica" w:cs="Helvetica"/>
              </w:rPr>
              <w:t xml:space="preserve"> (1.3.6.1.2.1.10.7.2.1.6) </w:t>
            </w:r>
          </w:p>
        </w:tc>
        <w:tc>
          <w:tcPr>
            <w:tcW w:w="1440" w:type="dxa"/>
          </w:tcPr>
          <w:p w14:paraId="5FCB8D1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EF0D54C"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833769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283A9F4E" w14:textId="77777777" w:rsidTr="00A84E51">
        <w:tc>
          <w:tcPr>
            <w:tcW w:w="3000" w:type="dxa"/>
          </w:tcPr>
          <w:p w14:paraId="3ECFCE5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dot3StatsDeferredTransmissions</w:t>
            </w:r>
            <w:r>
              <w:rPr>
                <w:rFonts w:ascii="Helvetica" w:hAnsi="Helvetica" w:cs="Helvetica"/>
              </w:rPr>
              <w:t xml:space="preserve"> (1.3.6.1.2.1.10.7.2.1.7) </w:t>
            </w:r>
          </w:p>
        </w:tc>
        <w:tc>
          <w:tcPr>
            <w:tcW w:w="1440" w:type="dxa"/>
          </w:tcPr>
          <w:p w14:paraId="452B7FF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0D95F48"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E290F3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09968014" w14:textId="77777777" w:rsidTr="00A84E51">
        <w:tc>
          <w:tcPr>
            <w:tcW w:w="3000" w:type="dxa"/>
          </w:tcPr>
          <w:p w14:paraId="6BFE4EB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dot3StatsLateCollisions</w:t>
            </w:r>
            <w:r>
              <w:rPr>
                <w:rFonts w:ascii="Helvetica" w:hAnsi="Helvetica" w:cs="Helvetica"/>
              </w:rPr>
              <w:t xml:space="preserve"> (1.3.6.1.2.1.10.7.2.1.8) </w:t>
            </w:r>
          </w:p>
        </w:tc>
        <w:tc>
          <w:tcPr>
            <w:tcW w:w="1440" w:type="dxa"/>
          </w:tcPr>
          <w:p w14:paraId="161FE64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0D30DFC"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BCC599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49299898" w14:textId="77777777" w:rsidTr="00A84E51">
        <w:tc>
          <w:tcPr>
            <w:tcW w:w="3000" w:type="dxa"/>
          </w:tcPr>
          <w:p w14:paraId="6DBC40E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dot3StatsExcessiveCollisions</w:t>
            </w:r>
            <w:r>
              <w:rPr>
                <w:rFonts w:ascii="Helvetica" w:hAnsi="Helvetica" w:cs="Helvetica"/>
              </w:rPr>
              <w:t xml:space="preserve"> (1.3.6.1.2.1.10.7.2.1.9) </w:t>
            </w:r>
          </w:p>
        </w:tc>
        <w:tc>
          <w:tcPr>
            <w:tcW w:w="1440" w:type="dxa"/>
          </w:tcPr>
          <w:p w14:paraId="6A12BC4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BCCD776"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C72BF8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60F0141C" w14:textId="77777777" w:rsidTr="00A84E51">
        <w:tc>
          <w:tcPr>
            <w:tcW w:w="3000" w:type="dxa"/>
          </w:tcPr>
          <w:p w14:paraId="5BCFEC2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dot3StatsInternalMacTransmitErrors</w:t>
            </w:r>
            <w:r>
              <w:rPr>
                <w:rFonts w:ascii="Helvetica" w:hAnsi="Helvetica" w:cs="Helvetica"/>
              </w:rPr>
              <w:t xml:space="preserve"> (1.3.6.1.2.1.10.7.2.1.10) </w:t>
            </w:r>
          </w:p>
        </w:tc>
        <w:tc>
          <w:tcPr>
            <w:tcW w:w="1440" w:type="dxa"/>
          </w:tcPr>
          <w:p w14:paraId="52A3E52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49A86C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731149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4FFE9307" w14:textId="77777777" w:rsidTr="00A84E51">
        <w:tc>
          <w:tcPr>
            <w:tcW w:w="3000" w:type="dxa"/>
          </w:tcPr>
          <w:p w14:paraId="754070E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dot3StatsCarrierSenseErrors</w:t>
            </w:r>
            <w:r>
              <w:rPr>
                <w:rFonts w:ascii="Helvetica" w:hAnsi="Helvetica" w:cs="Helvetica"/>
              </w:rPr>
              <w:t xml:space="preserve"> (1.3.6.1.2.1.10.7.2.1.11) </w:t>
            </w:r>
          </w:p>
        </w:tc>
        <w:tc>
          <w:tcPr>
            <w:tcW w:w="1440" w:type="dxa"/>
          </w:tcPr>
          <w:p w14:paraId="44383BF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C622C4E"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D4A8C8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72ACC987" w14:textId="77777777" w:rsidTr="00A84E51">
        <w:tc>
          <w:tcPr>
            <w:tcW w:w="3000" w:type="dxa"/>
          </w:tcPr>
          <w:p w14:paraId="745B47E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dot3StatsFrameTooLongs</w:t>
            </w:r>
            <w:r>
              <w:rPr>
                <w:rFonts w:ascii="Helvetica" w:hAnsi="Helvetica" w:cs="Helvetica"/>
              </w:rPr>
              <w:t xml:space="preserve"> (1.3.6.1.2.1.10.7.2.1.13) </w:t>
            </w:r>
          </w:p>
        </w:tc>
        <w:tc>
          <w:tcPr>
            <w:tcW w:w="1440" w:type="dxa"/>
          </w:tcPr>
          <w:p w14:paraId="6CE2A3B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DAF76E0"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F704FA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73247BD7" w14:textId="77777777" w:rsidTr="00A84E51">
        <w:tc>
          <w:tcPr>
            <w:tcW w:w="3000" w:type="dxa"/>
          </w:tcPr>
          <w:p w14:paraId="69BC36A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dot3StatsInternalMacReceiveErrors</w:t>
            </w:r>
            <w:r>
              <w:rPr>
                <w:rFonts w:ascii="Helvetica" w:hAnsi="Helvetica" w:cs="Helvetica"/>
              </w:rPr>
              <w:t xml:space="preserve"> (1.3.6.1.2.1.10.7.2.1.16) </w:t>
            </w:r>
          </w:p>
        </w:tc>
        <w:tc>
          <w:tcPr>
            <w:tcW w:w="1440" w:type="dxa"/>
          </w:tcPr>
          <w:p w14:paraId="7489932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CE06F3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91704E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321094E5" w14:textId="77777777" w:rsidTr="00A84E51">
        <w:tc>
          <w:tcPr>
            <w:tcW w:w="3000" w:type="dxa"/>
          </w:tcPr>
          <w:p w14:paraId="59AFEA7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dot3StatsEtherChipSet</w:t>
            </w:r>
            <w:r>
              <w:rPr>
                <w:rFonts w:ascii="Helvetica" w:hAnsi="Helvetica" w:cs="Helvetica"/>
              </w:rPr>
              <w:t xml:space="preserve"> (1.3.6.1.2.1.10.7.2.1.17) </w:t>
            </w:r>
          </w:p>
        </w:tc>
        <w:tc>
          <w:tcPr>
            <w:tcW w:w="1440" w:type="dxa"/>
          </w:tcPr>
          <w:p w14:paraId="4CC24E0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537BC2E"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563B0A8D" w14:textId="77777777" w:rsidR="009162A6" w:rsidRPr="00BD26B4" w:rsidRDefault="009162A6" w:rsidP="00C35694">
            <w:pPr>
              <w:pStyle w:val="TableText"/>
              <w:kinsoku w:val="0"/>
              <w:textAlignment w:val="top"/>
              <w:rPr>
                <w:rFonts w:ascii="Helvetica" w:hAnsi="Helvetica" w:cs="Helvetica"/>
              </w:rPr>
            </w:pPr>
            <w:r w:rsidRPr="00BD26B4">
              <w:rPr>
                <w:rFonts w:ascii="Helvetica" w:hAnsi="Helvetica" w:cs="Helvetica"/>
              </w:rPr>
              <w:t>Not supported</w:t>
            </w:r>
          </w:p>
        </w:tc>
      </w:tr>
      <w:tr w:rsidR="009162A6" w:rsidRPr="009540D9" w14:paraId="676D7FE2" w14:textId="77777777" w:rsidTr="00A84E51">
        <w:tc>
          <w:tcPr>
            <w:tcW w:w="3000" w:type="dxa"/>
          </w:tcPr>
          <w:p w14:paraId="412CEE9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dot3StatsSymbolErrors</w:t>
            </w:r>
            <w:r>
              <w:rPr>
                <w:rFonts w:ascii="Helvetica" w:hAnsi="Helvetica" w:cs="Helvetica"/>
              </w:rPr>
              <w:t xml:space="preserve"> (1.3.6.1.2.1.10.7.2.1.18) </w:t>
            </w:r>
          </w:p>
        </w:tc>
        <w:tc>
          <w:tcPr>
            <w:tcW w:w="1440" w:type="dxa"/>
          </w:tcPr>
          <w:p w14:paraId="73C9985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7E6A6D0"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69A459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2641C0E3" w14:textId="77777777" w:rsidTr="00A84E51">
        <w:tc>
          <w:tcPr>
            <w:tcW w:w="3000" w:type="dxa"/>
          </w:tcPr>
          <w:p w14:paraId="6ECFF7D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dot3StatsDuplexStatus</w:t>
            </w:r>
            <w:r>
              <w:rPr>
                <w:rFonts w:ascii="Helvetica" w:hAnsi="Helvetica" w:cs="Helvetica"/>
              </w:rPr>
              <w:t xml:space="preserve"> (1.3.6.1.2.1.10.7.2.1.19) </w:t>
            </w:r>
          </w:p>
        </w:tc>
        <w:tc>
          <w:tcPr>
            <w:tcW w:w="1440" w:type="dxa"/>
          </w:tcPr>
          <w:p w14:paraId="3B64AF4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0A60AE5"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CFCB89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7E3B0F0D" w14:textId="77777777" w:rsidTr="00A84E51">
        <w:tc>
          <w:tcPr>
            <w:tcW w:w="3000" w:type="dxa"/>
          </w:tcPr>
          <w:p w14:paraId="43918401" w14:textId="77777777" w:rsidR="009162A6" w:rsidRDefault="009162A6" w:rsidP="00C35694">
            <w:pPr>
              <w:pStyle w:val="TableText"/>
              <w:kinsoku w:val="0"/>
              <w:textAlignment w:val="top"/>
            </w:pPr>
            <w:r w:rsidRPr="008B307D">
              <w:t>dot3StatsRateControlAbility</w:t>
            </w:r>
          </w:p>
          <w:p w14:paraId="4081F567" w14:textId="77777777" w:rsidR="009162A6" w:rsidRPr="009540D9" w:rsidRDefault="009162A6" w:rsidP="00C35694">
            <w:pPr>
              <w:pStyle w:val="TableText"/>
              <w:kinsoku w:val="0"/>
              <w:textAlignment w:val="top"/>
              <w:rPr>
                <w:rFonts w:ascii="Helvetica" w:hAnsi="Helvetica" w:cs="Helvetica"/>
              </w:rPr>
            </w:pPr>
            <w:r w:rsidRPr="003C2CC5">
              <w:rPr>
                <w:rFonts w:ascii="Helvetica" w:hAnsi="Helvetica" w:cs="Helvetica"/>
              </w:rPr>
              <w:t>(1.3.6.1.2.1.10.7.2.1.20)</w:t>
            </w:r>
          </w:p>
        </w:tc>
        <w:tc>
          <w:tcPr>
            <w:tcW w:w="1440" w:type="dxa"/>
          </w:tcPr>
          <w:p w14:paraId="54B03E7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85A4BF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B20A3DD" w14:textId="77777777" w:rsidR="009162A6" w:rsidRPr="009540D9" w:rsidRDefault="009162A6" w:rsidP="00C35694">
            <w:pPr>
              <w:pStyle w:val="TableText"/>
              <w:kinsoku w:val="0"/>
              <w:textAlignment w:val="top"/>
              <w:rPr>
                <w:rFonts w:ascii="Helvetica" w:hAnsi="Helvetica" w:cs="Helvetica"/>
              </w:rPr>
            </w:pPr>
            <w:r w:rsidRPr="00BD26B4">
              <w:rPr>
                <w:rFonts w:ascii="Helvetica" w:hAnsi="Helvetica" w:cs="Helvetica"/>
              </w:rPr>
              <w:t>Not supported</w:t>
            </w:r>
          </w:p>
        </w:tc>
      </w:tr>
      <w:tr w:rsidR="009162A6" w:rsidRPr="009540D9" w14:paraId="58150F00" w14:textId="77777777" w:rsidTr="00A84E51">
        <w:tc>
          <w:tcPr>
            <w:tcW w:w="3000" w:type="dxa"/>
          </w:tcPr>
          <w:p w14:paraId="3ABD67A6" w14:textId="77777777" w:rsidR="009162A6" w:rsidRDefault="009162A6" w:rsidP="00C35694">
            <w:pPr>
              <w:pStyle w:val="TableText"/>
              <w:kinsoku w:val="0"/>
              <w:textAlignment w:val="top"/>
            </w:pPr>
            <w:r w:rsidRPr="000C3B6D">
              <w:t>dot3StatsRateControlStatus</w:t>
            </w:r>
          </w:p>
          <w:p w14:paraId="0F3E23F3" w14:textId="77777777" w:rsidR="009162A6" w:rsidRPr="009540D9" w:rsidRDefault="009162A6" w:rsidP="00C35694">
            <w:pPr>
              <w:pStyle w:val="TableText"/>
              <w:kinsoku w:val="0"/>
              <w:textAlignment w:val="top"/>
              <w:rPr>
                <w:rFonts w:ascii="Helvetica" w:hAnsi="Helvetica" w:cs="Helvetica"/>
              </w:rPr>
            </w:pPr>
            <w:r w:rsidRPr="00C01827">
              <w:rPr>
                <w:rFonts w:ascii="Helvetica" w:hAnsi="Helvetica" w:cs="Helvetica"/>
              </w:rPr>
              <w:t>(1.3.6.1.2.1.10.7.2.1.21)</w:t>
            </w:r>
          </w:p>
        </w:tc>
        <w:tc>
          <w:tcPr>
            <w:tcW w:w="1440" w:type="dxa"/>
          </w:tcPr>
          <w:p w14:paraId="5DF5D02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A4069A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422DA14" w14:textId="77777777" w:rsidR="009162A6" w:rsidRPr="009540D9" w:rsidRDefault="009162A6" w:rsidP="00C35694">
            <w:pPr>
              <w:pStyle w:val="TableText"/>
              <w:kinsoku w:val="0"/>
              <w:textAlignment w:val="top"/>
              <w:rPr>
                <w:rFonts w:ascii="Helvetica" w:hAnsi="Helvetica" w:cs="Helvetica"/>
              </w:rPr>
            </w:pPr>
            <w:r w:rsidRPr="00BD26B4">
              <w:rPr>
                <w:rFonts w:ascii="Helvetica" w:hAnsi="Helvetica" w:cs="Helvetica"/>
              </w:rPr>
              <w:t>Not supported</w:t>
            </w:r>
          </w:p>
        </w:tc>
      </w:tr>
    </w:tbl>
    <w:p w14:paraId="3AED55C2" w14:textId="77777777" w:rsidR="009162A6" w:rsidRDefault="009162A6" w:rsidP="00C35694">
      <w:pPr>
        <w:pStyle w:val="2"/>
      </w:pPr>
      <w:bookmarkStart w:id="230" w:name="_Toc397438629"/>
      <w:bookmarkStart w:id="231" w:name="_Toc399344577"/>
      <w:bookmarkStart w:id="232" w:name="_Toc483388434"/>
      <w:r>
        <w:t>d</w:t>
      </w:r>
      <w:r w:rsidRPr="009540D9">
        <w:t>ot3CollTabl</w:t>
      </w:r>
      <w:r>
        <w:t>e</w:t>
      </w:r>
      <w:bookmarkEnd w:id="230"/>
      <w:bookmarkEnd w:id="231"/>
      <w:bookmarkEnd w:id="232"/>
    </w:p>
    <w:p w14:paraId="3DFFB663"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1.3.6.1.2.1.10.7.5</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31C68BB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604D5AD" w14:textId="77777777" w:rsidR="009162A6" w:rsidRPr="009540D9" w:rsidRDefault="00166066" w:rsidP="00E87111">
            <w:pPr>
              <w:pStyle w:val="TableHeading"/>
            </w:pPr>
            <w:r>
              <w:t>Object (OID)</w:t>
            </w:r>
          </w:p>
        </w:tc>
        <w:tc>
          <w:tcPr>
            <w:tcW w:w="1440" w:type="dxa"/>
          </w:tcPr>
          <w:p w14:paraId="5285FBEE" w14:textId="77777777" w:rsidR="009162A6" w:rsidRPr="009540D9" w:rsidRDefault="009162A6" w:rsidP="00E87111">
            <w:pPr>
              <w:pStyle w:val="TableHeading"/>
            </w:pPr>
            <w:r w:rsidRPr="009540D9">
              <w:t>Access</w:t>
            </w:r>
          </w:p>
        </w:tc>
        <w:tc>
          <w:tcPr>
            <w:tcW w:w="1000" w:type="dxa"/>
          </w:tcPr>
          <w:p w14:paraId="791EA822" w14:textId="77777777" w:rsidR="009162A6" w:rsidRPr="009540D9" w:rsidRDefault="009162A6" w:rsidP="00E87111">
            <w:pPr>
              <w:pStyle w:val="TableHeading"/>
            </w:pPr>
            <w:r w:rsidRPr="009540D9">
              <w:t>PDS</w:t>
            </w:r>
          </w:p>
        </w:tc>
        <w:tc>
          <w:tcPr>
            <w:tcW w:w="2880" w:type="dxa"/>
          </w:tcPr>
          <w:p w14:paraId="282515EA" w14:textId="77777777" w:rsidR="009162A6" w:rsidRPr="009540D9" w:rsidRDefault="0039618E" w:rsidP="00E87111">
            <w:pPr>
              <w:pStyle w:val="TableHeading"/>
            </w:pPr>
            <w:r>
              <w:t>Comments</w:t>
            </w:r>
          </w:p>
        </w:tc>
      </w:tr>
      <w:tr w:rsidR="009162A6" w:rsidRPr="009540D9" w14:paraId="56904316" w14:textId="77777777" w:rsidTr="00A84E51">
        <w:tc>
          <w:tcPr>
            <w:tcW w:w="3000" w:type="dxa"/>
          </w:tcPr>
          <w:p w14:paraId="28EA15C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dot3CollCount</w:t>
            </w:r>
            <w:r>
              <w:rPr>
                <w:rFonts w:ascii="Helvetica" w:hAnsi="Helvetica" w:cs="Helvetica"/>
              </w:rPr>
              <w:t xml:space="preserve"> (1.3.6.1.2.1.10.7.5.1.2) </w:t>
            </w:r>
          </w:p>
        </w:tc>
        <w:tc>
          <w:tcPr>
            <w:tcW w:w="1440" w:type="dxa"/>
          </w:tcPr>
          <w:p w14:paraId="3751BB7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5591DE6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80F1B1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73CFC3C2" w14:textId="77777777" w:rsidTr="00A84E51">
        <w:tc>
          <w:tcPr>
            <w:tcW w:w="3000" w:type="dxa"/>
          </w:tcPr>
          <w:p w14:paraId="776A802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dot3CollFrequencies</w:t>
            </w:r>
            <w:r>
              <w:rPr>
                <w:rFonts w:ascii="Helvetica" w:hAnsi="Helvetica" w:cs="Helvetica"/>
              </w:rPr>
              <w:t xml:space="preserve"> (1.3.6.1.2.1.10.7.5.1.3) </w:t>
            </w:r>
          </w:p>
        </w:tc>
        <w:tc>
          <w:tcPr>
            <w:tcW w:w="1440" w:type="dxa"/>
          </w:tcPr>
          <w:p w14:paraId="4BC2435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69F0473"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D7A9C6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bl>
    <w:p w14:paraId="0495D23B" w14:textId="77777777" w:rsidR="009162A6" w:rsidRDefault="009162A6" w:rsidP="00C35694">
      <w:pPr>
        <w:pStyle w:val="2"/>
      </w:pPr>
      <w:bookmarkStart w:id="233" w:name="_Toc397438630"/>
      <w:bookmarkStart w:id="234" w:name="_Toc399344578"/>
      <w:bookmarkStart w:id="235" w:name="_Toc483388435"/>
      <w:r>
        <w:t>d</w:t>
      </w:r>
      <w:r w:rsidRPr="009540D9">
        <w:t>ot3ControlTabl</w:t>
      </w:r>
      <w:r>
        <w:t>e</w:t>
      </w:r>
      <w:bookmarkEnd w:id="233"/>
      <w:bookmarkEnd w:id="234"/>
      <w:bookmarkEnd w:id="235"/>
    </w:p>
    <w:p w14:paraId="02AED284"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1.3.6.1.2.1.10.7.9</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40D05B0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7CEC475" w14:textId="77777777" w:rsidR="009162A6" w:rsidRPr="009540D9" w:rsidRDefault="00166066" w:rsidP="00E87111">
            <w:pPr>
              <w:pStyle w:val="TableHeading"/>
            </w:pPr>
            <w:r>
              <w:t>Object (OID)</w:t>
            </w:r>
          </w:p>
        </w:tc>
        <w:tc>
          <w:tcPr>
            <w:tcW w:w="1440" w:type="dxa"/>
          </w:tcPr>
          <w:p w14:paraId="22538052" w14:textId="77777777" w:rsidR="009162A6" w:rsidRPr="009540D9" w:rsidRDefault="009162A6" w:rsidP="00E87111">
            <w:pPr>
              <w:pStyle w:val="TableHeading"/>
            </w:pPr>
            <w:r w:rsidRPr="009540D9">
              <w:t>Access</w:t>
            </w:r>
          </w:p>
        </w:tc>
        <w:tc>
          <w:tcPr>
            <w:tcW w:w="1000" w:type="dxa"/>
          </w:tcPr>
          <w:p w14:paraId="786E7CA7" w14:textId="77777777" w:rsidR="009162A6" w:rsidRPr="009540D9" w:rsidRDefault="009162A6" w:rsidP="00E87111">
            <w:pPr>
              <w:pStyle w:val="TableHeading"/>
            </w:pPr>
            <w:r w:rsidRPr="009540D9">
              <w:t>PDS</w:t>
            </w:r>
          </w:p>
        </w:tc>
        <w:tc>
          <w:tcPr>
            <w:tcW w:w="2880" w:type="dxa"/>
          </w:tcPr>
          <w:p w14:paraId="41B1106F" w14:textId="77777777" w:rsidR="009162A6" w:rsidRPr="009540D9" w:rsidRDefault="0039618E" w:rsidP="00E87111">
            <w:pPr>
              <w:pStyle w:val="TableHeading"/>
            </w:pPr>
            <w:r>
              <w:t>Comments</w:t>
            </w:r>
          </w:p>
        </w:tc>
      </w:tr>
      <w:tr w:rsidR="009162A6" w:rsidRPr="009540D9" w14:paraId="43CACF1B" w14:textId="77777777" w:rsidTr="00A84E51">
        <w:tc>
          <w:tcPr>
            <w:tcW w:w="3000" w:type="dxa"/>
          </w:tcPr>
          <w:p w14:paraId="143FDF5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dot3ControlFunctionsSupported</w:t>
            </w:r>
            <w:r>
              <w:rPr>
                <w:rFonts w:ascii="Helvetica" w:hAnsi="Helvetica" w:cs="Helvetica"/>
              </w:rPr>
              <w:t xml:space="preserve"> (1.3.6.1.2.1.10.7.9.1.1) </w:t>
            </w:r>
          </w:p>
        </w:tc>
        <w:tc>
          <w:tcPr>
            <w:tcW w:w="1440" w:type="dxa"/>
          </w:tcPr>
          <w:p w14:paraId="7167423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1639092"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03ADF63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312EBD97" w14:textId="77777777" w:rsidTr="00A84E51">
        <w:tc>
          <w:tcPr>
            <w:tcW w:w="3000" w:type="dxa"/>
          </w:tcPr>
          <w:p w14:paraId="56780AB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dot3ControlInUnknownOpcodes</w:t>
            </w:r>
            <w:r>
              <w:rPr>
                <w:rFonts w:ascii="Helvetica" w:hAnsi="Helvetica" w:cs="Helvetica"/>
              </w:rPr>
              <w:t xml:space="preserve"> (1.3.6.1.2.1.10.7.9.1.2) </w:t>
            </w:r>
          </w:p>
        </w:tc>
        <w:tc>
          <w:tcPr>
            <w:tcW w:w="1440" w:type="dxa"/>
          </w:tcPr>
          <w:p w14:paraId="563FC20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703858B"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D27212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29545D4E" w14:textId="77777777" w:rsidTr="00A84E51">
        <w:tc>
          <w:tcPr>
            <w:tcW w:w="3000" w:type="dxa"/>
          </w:tcPr>
          <w:p w14:paraId="692C1216" w14:textId="77777777" w:rsidR="009162A6" w:rsidRPr="009540D9" w:rsidRDefault="009162A6" w:rsidP="00C35694">
            <w:pPr>
              <w:pStyle w:val="TableText"/>
              <w:kinsoku w:val="0"/>
              <w:textAlignment w:val="top"/>
              <w:rPr>
                <w:rFonts w:ascii="Helvetica" w:hAnsi="Helvetica" w:cs="Helvetica"/>
              </w:rPr>
            </w:pPr>
            <w:r w:rsidRPr="00DD7BD4">
              <w:t>dot3HCControlInUnknownOpcodes</w:t>
            </w:r>
            <w:r w:rsidRPr="002A7FF7">
              <w:rPr>
                <w:rFonts w:ascii="Helvetica" w:hAnsi="Helvetica" w:cs="Helvetica"/>
              </w:rPr>
              <w:t>(1.3.6.1.2.1.10.7.9.1.3)</w:t>
            </w:r>
          </w:p>
        </w:tc>
        <w:tc>
          <w:tcPr>
            <w:tcW w:w="1440" w:type="dxa"/>
          </w:tcPr>
          <w:p w14:paraId="5ABEB3B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101C953"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C955E6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bl>
    <w:p w14:paraId="248C4DC8" w14:textId="77777777" w:rsidR="009162A6" w:rsidRDefault="009162A6" w:rsidP="00C35694">
      <w:pPr>
        <w:pStyle w:val="2"/>
      </w:pPr>
      <w:bookmarkStart w:id="236" w:name="_Toc397438631"/>
      <w:bookmarkStart w:id="237" w:name="_Toc399344579"/>
      <w:bookmarkStart w:id="238" w:name="_Toc483388436"/>
      <w:r>
        <w:t>d</w:t>
      </w:r>
      <w:r w:rsidRPr="009540D9">
        <w:t>ot3PauseTabl</w:t>
      </w:r>
      <w:r>
        <w:t>e</w:t>
      </w:r>
      <w:bookmarkEnd w:id="236"/>
      <w:bookmarkEnd w:id="237"/>
      <w:bookmarkEnd w:id="238"/>
    </w:p>
    <w:p w14:paraId="3590C055"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1.3.6.1.2.1.10.7.10</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35A6AC8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D2F4C15" w14:textId="77777777" w:rsidR="009162A6" w:rsidRPr="009540D9" w:rsidRDefault="00166066" w:rsidP="00E87111">
            <w:pPr>
              <w:pStyle w:val="TableHeading"/>
            </w:pPr>
            <w:r>
              <w:t>Object (OID)</w:t>
            </w:r>
          </w:p>
        </w:tc>
        <w:tc>
          <w:tcPr>
            <w:tcW w:w="1440" w:type="dxa"/>
          </w:tcPr>
          <w:p w14:paraId="6A8674E1" w14:textId="77777777" w:rsidR="009162A6" w:rsidRPr="009540D9" w:rsidRDefault="009162A6" w:rsidP="00E87111">
            <w:pPr>
              <w:pStyle w:val="TableHeading"/>
            </w:pPr>
            <w:r w:rsidRPr="009540D9">
              <w:t>Access</w:t>
            </w:r>
          </w:p>
        </w:tc>
        <w:tc>
          <w:tcPr>
            <w:tcW w:w="1000" w:type="dxa"/>
          </w:tcPr>
          <w:p w14:paraId="433EBEDE" w14:textId="77777777" w:rsidR="009162A6" w:rsidRPr="009540D9" w:rsidRDefault="009162A6" w:rsidP="00E87111">
            <w:pPr>
              <w:pStyle w:val="TableHeading"/>
            </w:pPr>
            <w:r w:rsidRPr="009540D9">
              <w:t>PDS</w:t>
            </w:r>
          </w:p>
        </w:tc>
        <w:tc>
          <w:tcPr>
            <w:tcW w:w="2880" w:type="dxa"/>
          </w:tcPr>
          <w:p w14:paraId="592D3066" w14:textId="77777777" w:rsidR="009162A6" w:rsidRPr="009540D9" w:rsidRDefault="0039618E" w:rsidP="00E87111">
            <w:pPr>
              <w:pStyle w:val="TableHeading"/>
            </w:pPr>
            <w:r>
              <w:t>Comments</w:t>
            </w:r>
          </w:p>
        </w:tc>
      </w:tr>
      <w:tr w:rsidR="009162A6" w:rsidRPr="009540D9" w14:paraId="11B58104" w14:textId="77777777" w:rsidTr="00A84E51">
        <w:tc>
          <w:tcPr>
            <w:tcW w:w="3000" w:type="dxa"/>
          </w:tcPr>
          <w:p w14:paraId="563540A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dot3PauseAdminMode</w:t>
            </w:r>
            <w:r>
              <w:rPr>
                <w:rFonts w:ascii="Helvetica" w:hAnsi="Helvetica" w:cs="Helvetica"/>
              </w:rPr>
              <w:t xml:space="preserve"> (1.3.6.1.2.1.10.7.10.1.1) </w:t>
            </w:r>
          </w:p>
        </w:tc>
        <w:tc>
          <w:tcPr>
            <w:tcW w:w="1440" w:type="dxa"/>
          </w:tcPr>
          <w:p w14:paraId="53FD6A48"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read-</w:t>
            </w:r>
            <w:r>
              <w:rPr>
                <w:rFonts w:ascii="Helvetica" w:hAnsi="Helvetica" w:cs="Helvetica" w:hint="eastAsia"/>
              </w:rPr>
              <w:t>write</w:t>
            </w:r>
          </w:p>
        </w:tc>
        <w:tc>
          <w:tcPr>
            <w:tcW w:w="1000" w:type="dxa"/>
          </w:tcPr>
          <w:p w14:paraId="3BE3276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46C16D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Only support read operation</w:t>
            </w:r>
          </w:p>
        </w:tc>
      </w:tr>
      <w:tr w:rsidR="009162A6" w:rsidRPr="009540D9" w14:paraId="2182A5A5" w14:textId="77777777" w:rsidTr="00A84E51">
        <w:tc>
          <w:tcPr>
            <w:tcW w:w="3000" w:type="dxa"/>
          </w:tcPr>
          <w:p w14:paraId="7B23256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dot3PauseOperMode</w:t>
            </w:r>
            <w:r>
              <w:rPr>
                <w:rFonts w:ascii="Helvetica" w:hAnsi="Helvetica" w:cs="Helvetica"/>
              </w:rPr>
              <w:t xml:space="preserve"> (1.3.6.1.2.1.10.7.10.1.2) </w:t>
            </w:r>
          </w:p>
        </w:tc>
        <w:tc>
          <w:tcPr>
            <w:tcW w:w="1440" w:type="dxa"/>
          </w:tcPr>
          <w:p w14:paraId="0E5FE8E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0765D7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7EBF0D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1B848B36" w14:textId="77777777" w:rsidTr="00A84E51">
        <w:tc>
          <w:tcPr>
            <w:tcW w:w="3000" w:type="dxa"/>
          </w:tcPr>
          <w:p w14:paraId="2C19805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dot3InPauseFrames</w:t>
            </w:r>
            <w:r>
              <w:rPr>
                <w:rFonts w:ascii="Helvetica" w:hAnsi="Helvetica" w:cs="Helvetica"/>
              </w:rPr>
              <w:t xml:space="preserve"> (1.3.6.1.2.1.10.7.10.1.3) </w:t>
            </w:r>
          </w:p>
        </w:tc>
        <w:tc>
          <w:tcPr>
            <w:tcW w:w="1440" w:type="dxa"/>
          </w:tcPr>
          <w:p w14:paraId="695E25F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BE30E5B"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0AA978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6C5ACA48" w14:textId="77777777" w:rsidTr="00A84E51">
        <w:tc>
          <w:tcPr>
            <w:tcW w:w="3000" w:type="dxa"/>
          </w:tcPr>
          <w:p w14:paraId="46DD56A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dot3OutPauseFrames</w:t>
            </w:r>
            <w:r>
              <w:rPr>
                <w:rFonts w:ascii="Helvetica" w:hAnsi="Helvetica" w:cs="Helvetica"/>
              </w:rPr>
              <w:t xml:space="preserve"> (1.3.6.1.2.1.10.7.10.1.4) </w:t>
            </w:r>
          </w:p>
        </w:tc>
        <w:tc>
          <w:tcPr>
            <w:tcW w:w="1440" w:type="dxa"/>
          </w:tcPr>
          <w:p w14:paraId="345336A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764EF59"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63F102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2D014A31" w14:textId="77777777" w:rsidTr="00A84E51">
        <w:tc>
          <w:tcPr>
            <w:tcW w:w="3000" w:type="dxa"/>
          </w:tcPr>
          <w:p w14:paraId="720F1594" w14:textId="77777777" w:rsidR="009162A6" w:rsidRDefault="009162A6" w:rsidP="00C35694">
            <w:pPr>
              <w:pStyle w:val="TableText"/>
              <w:kinsoku w:val="0"/>
              <w:textAlignment w:val="top"/>
              <w:rPr>
                <w:rFonts w:ascii="Helvetica" w:hAnsi="Helvetica" w:cs="Helvetica"/>
              </w:rPr>
            </w:pPr>
            <w:r w:rsidRPr="00CD4B10">
              <w:rPr>
                <w:rFonts w:ascii="Helvetica" w:hAnsi="Helvetica" w:cs="Helvetica"/>
              </w:rPr>
              <w:t>dot3HCInPauseFrames</w:t>
            </w:r>
          </w:p>
          <w:p w14:paraId="47BBBE7C" w14:textId="77777777" w:rsidR="009162A6" w:rsidRPr="009540D9" w:rsidRDefault="009162A6" w:rsidP="00C35694">
            <w:pPr>
              <w:pStyle w:val="TableText"/>
              <w:kinsoku w:val="0"/>
              <w:textAlignment w:val="top"/>
              <w:rPr>
                <w:rFonts w:ascii="Helvetica" w:hAnsi="Helvetica" w:cs="Helvetica"/>
              </w:rPr>
            </w:pPr>
            <w:r w:rsidRPr="00CD4B10">
              <w:rPr>
                <w:rFonts w:ascii="Helvetica" w:hAnsi="Helvetica" w:cs="Helvetica"/>
              </w:rPr>
              <w:t>(1.3.6.1.2.1.10.7.10.1.5)</w:t>
            </w:r>
          </w:p>
        </w:tc>
        <w:tc>
          <w:tcPr>
            <w:tcW w:w="1440" w:type="dxa"/>
          </w:tcPr>
          <w:p w14:paraId="08876E4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E9F058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5A383BA" w14:textId="77777777" w:rsidR="009162A6" w:rsidRPr="009540D9" w:rsidRDefault="009162A6" w:rsidP="00C35694">
            <w:pPr>
              <w:pStyle w:val="TableText"/>
              <w:kinsoku w:val="0"/>
              <w:textAlignment w:val="top"/>
              <w:rPr>
                <w:rFonts w:ascii="Helvetica" w:hAnsi="Helvetica" w:cs="Helvetica"/>
              </w:rPr>
            </w:pPr>
            <w:r w:rsidRPr="00BD26B4">
              <w:rPr>
                <w:rFonts w:ascii="Helvetica" w:hAnsi="Helvetica" w:cs="Helvetica"/>
              </w:rPr>
              <w:t>Not supported</w:t>
            </w:r>
          </w:p>
        </w:tc>
      </w:tr>
      <w:tr w:rsidR="009162A6" w:rsidRPr="009540D9" w14:paraId="1B624F93" w14:textId="77777777" w:rsidTr="00A84E51">
        <w:tc>
          <w:tcPr>
            <w:tcW w:w="3000" w:type="dxa"/>
          </w:tcPr>
          <w:p w14:paraId="2588088D" w14:textId="77777777" w:rsidR="009162A6" w:rsidRDefault="009162A6" w:rsidP="00C35694">
            <w:pPr>
              <w:pStyle w:val="TableText"/>
              <w:kinsoku w:val="0"/>
              <w:textAlignment w:val="top"/>
              <w:rPr>
                <w:rFonts w:ascii="Helvetica" w:hAnsi="Helvetica" w:cs="Helvetica"/>
              </w:rPr>
            </w:pPr>
            <w:r w:rsidRPr="00117933">
              <w:rPr>
                <w:rFonts w:ascii="Helvetica" w:hAnsi="Helvetica" w:cs="Helvetica"/>
              </w:rPr>
              <w:t>dot3HCOutPauseFrames</w:t>
            </w:r>
          </w:p>
          <w:p w14:paraId="6EBCDF63" w14:textId="77777777" w:rsidR="009162A6" w:rsidRPr="009540D9" w:rsidRDefault="009162A6" w:rsidP="00C35694">
            <w:pPr>
              <w:pStyle w:val="TableText"/>
              <w:kinsoku w:val="0"/>
              <w:textAlignment w:val="top"/>
              <w:rPr>
                <w:rFonts w:ascii="Helvetica" w:hAnsi="Helvetica" w:cs="Helvetica"/>
              </w:rPr>
            </w:pPr>
            <w:r w:rsidRPr="00117933">
              <w:rPr>
                <w:rFonts w:ascii="Helvetica" w:hAnsi="Helvetica" w:cs="Helvetica"/>
              </w:rPr>
              <w:t>(1.3.6.1.2.1.10.7.10.1.6)</w:t>
            </w:r>
          </w:p>
        </w:tc>
        <w:tc>
          <w:tcPr>
            <w:tcW w:w="1440" w:type="dxa"/>
          </w:tcPr>
          <w:p w14:paraId="5ED2D4D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93B5FDE"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5D9B0D9" w14:textId="77777777" w:rsidR="009162A6" w:rsidRPr="009540D9" w:rsidRDefault="009162A6" w:rsidP="00C35694">
            <w:pPr>
              <w:pStyle w:val="TableText"/>
              <w:kinsoku w:val="0"/>
              <w:textAlignment w:val="top"/>
              <w:rPr>
                <w:rFonts w:ascii="Helvetica" w:hAnsi="Helvetica" w:cs="Helvetica"/>
              </w:rPr>
            </w:pPr>
            <w:r w:rsidRPr="00BD26B4">
              <w:rPr>
                <w:rFonts w:ascii="Helvetica" w:hAnsi="Helvetica" w:cs="Helvetica"/>
              </w:rPr>
              <w:t>Not supported</w:t>
            </w:r>
          </w:p>
        </w:tc>
      </w:tr>
    </w:tbl>
    <w:p w14:paraId="25936C9B" w14:textId="77777777" w:rsidR="009162A6" w:rsidRPr="00991579" w:rsidRDefault="009162A6" w:rsidP="00C35694"/>
    <w:p w14:paraId="23BA449C" w14:textId="77777777" w:rsidR="009162A6" w:rsidRPr="008418BF" w:rsidRDefault="009162A6" w:rsidP="00C35694">
      <w:pPr>
        <w:pStyle w:val="1"/>
        <w:tabs>
          <w:tab w:val="num" w:pos="432"/>
        </w:tabs>
        <w:ind w:left="432" w:hanging="432"/>
        <w:jc w:val="both"/>
        <w:rPr>
          <w:bCs/>
        </w:rPr>
      </w:pPr>
      <w:bookmarkStart w:id="239" w:name="_Toc399345099"/>
      <w:bookmarkStart w:id="240" w:name="_Toc413336205"/>
      <w:bookmarkStart w:id="241" w:name="_Toc483388437"/>
      <w:r w:rsidRPr="001D0D9C">
        <w:t>FRAME-RELAY-DTE</w:t>
      </w:r>
      <w:bookmarkEnd w:id="239"/>
      <w:bookmarkEnd w:id="240"/>
      <w:r>
        <w:rPr>
          <w:rFonts w:hint="eastAsia"/>
        </w:rPr>
        <w:t>-MIB</w:t>
      </w:r>
      <w:bookmarkEnd w:id="241"/>
    </w:p>
    <w:p w14:paraId="3BE6E765" w14:textId="77777777" w:rsidR="009162A6"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242" w:name="_Toc413336206"/>
      <w:bookmarkStart w:id="243" w:name="_Toc483388438"/>
      <w:r>
        <w:rPr>
          <w:rFonts w:ascii="Helvetica" w:hAnsi="Helvetica" w:cs="Helvetica" w:hint="eastAsia"/>
        </w:rPr>
        <w:t>frDlcmiTable</w:t>
      </w:r>
      <w:bookmarkEnd w:id="242"/>
      <w:bookmarkEnd w:id="243"/>
    </w:p>
    <w:p w14:paraId="2447D58D"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1.3.6.1.2.1.10.32.1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751EF7" w14:paraId="36CFBE2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2D83D1D" w14:textId="77777777" w:rsidR="009162A6" w:rsidRPr="00751EF7" w:rsidRDefault="00166066" w:rsidP="00E87111">
            <w:pPr>
              <w:pStyle w:val="TableHeading"/>
            </w:pPr>
            <w:r>
              <w:t>Object (OID)</w:t>
            </w:r>
          </w:p>
        </w:tc>
        <w:tc>
          <w:tcPr>
            <w:tcW w:w="1440" w:type="dxa"/>
          </w:tcPr>
          <w:p w14:paraId="6CAD78E5" w14:textId="77777777" w:rsidR="009162A6" w:rsidRPr="00751EF7" w:rsidRDefault="009162A6" w:rsidP="00E87111">
            <w:pPr>
              <w:pStyle w:val="TableHeading"/>
            </w:pPr>
            <w:r w:rsidRPr="00751EF7">
              <w:t>Access</w:t>
            </w:r>
          </w:p>
        </w:tc>
        <w:tc>
          <w:tcPr>
            <w:tcW w:w="1000" w:type="dxa"/>
          </w:tcPr>
          <w:p w14:paraId="5603D0AB" w14:textId="77777777" w:rsidR="009162A6" w:rsidRPr="00751EF7" w:rsidRDefault="009162A6" w:rsidP="00E87111">
            <w:pPr>
              <w:pStyle w:val="TableHeading"/>
            </w:pPr>
            <w:r w:rsidRPr="00751EF7">
              <w:t>PDS</w:t>
            </w:r>
          </w:p>
        </w:tc>
        <w:tc>
          <w:tcPr>
            <w:tcW w:w="2880" w:type="dxa"/>
          </w:tcPr>
          <w:p w14:paraId="6B69041D" w14:textId="77777777" w:rsidR="009162A6" w:rsidRPr="00751EF7" w:rsidRDefault="0039618E" w:rsidP="00E87111">
            <w:pPr>
              <w:pStyle w:val="TableHeading"/>
            </w:pPr>
            <w:r>
              <w:t>Comments</w:t>
            </w:r>
          </w:p>
        </w:tc>
      </w:tr>
      <w:tr w:rsidR="009162A6" w:rsidRPr="00751EF7" w14:paraId="35A85539" w14:textId="77777777" w:rsidTr="00A84E51">
        <w:tc>
          <w:tcPr>
            <w:tcW w:w="3000" w:type="dxa"/>
          </w:tcPr>
          <w:p w14:paraId="5ABDB98D" w14:textId="77777777" w:rsidR="009162A6" w:rsidRPr="00751EF7" w:rsidRDefault="009162A6" w:rsidP="00C35694">
            <w:pPr>
              <w:pStyle w:val="TableText"/>
              <w:kinsoku w:val="0"/>
              <w:spacing w:before="0" w:after="0"/>
              <w:textAlignment w:val="top"/>
            </w:pPr>
            <w:r w:rsidRPr="00751EF7">
              <w:t xml:space="preserve">frDlcmiIfIndex (1.3.6.1.2.1.10.32.1.1.1) </w:t>
            </w:r>
          </w:p>
        </w:tc>
        <w:tc>
          <w:tcPr>
            <w:tcW w:w="1440" w:type="dxa"/>
          </w:tcPr>
          <w:p w14:paraId="3B842D97" w14:textId="77777777" w:rsidR="009162A6" w:rsidRPr="00751EF7" w:rsidRDefault="009162A6" w:rsidP="00C35694">
            <w:pPr>
              <w:pStyle w:val="TableText"/>
              <w:kinsoku w:val="0"/>
              <w:spacing w:before="0" w:after="0"/>
              <w:textAlignment w:val="top"/>
            </w:pPr>
            <w:r w:rsidRPr="00751EF7">
              <w:t>read-only</w:t>
            </w:r>
          </w:p>
        </w:tc>
        <w:tc>
          <w:tcPr>
            <w:tcW w:w="1000" w:type="dxa"/>
          </w:tcPr>
          <w:p w14:paraId="58D5CBC0" w14:textId="77777777" w:rsidR="009162A6" w:rsidRPr="00751EF7" w:rsidRDefault="009162A6" w:rsidP="00C35694">
            <w:pPr>
              <w:pStyle w:val="TableText"/>
              <w:kinsoku w:val="0"/>
              <w:spacing w:before="0" w:after="0"/>
              <w:textAlignment w:val="top"/>
            </w:pPr>
            <w:r w:rsidRPr="00751EF7">
              <w:rPr>
                <w:rFonts w:hint="eastAsia"/>
              </w:rPr>
              <w:t>Yes</w:t>
            </w:r>
          </w:p>
        </w:tc>
        <w:tc>
          <w:tcPr>
            <w:tcW w:w="2880" w:type="dxa"/>
          </w:tcPr>
          <w:p w14:paraId="1CF6730C" w14:textId="77777777" w:rsidR="009162A6" w:rsidRPr="00751EF7" w:rsidRDefault="009162A6" w:rsidP="00C35694">
            <w:pPr>
              <w:pStyle w:val="TableText"/>
              <w:kinsoku w:val="0"/>
              <w:spacing w:before="0" w:after="0"/>
              <w:textAlignment w:val="top"/>
            </w:pPr>
            <w:r w:rsidRPr="00751EF7">
              <w:t>As per MIB</w:t>
            </w:r>
          </w:p>
        </w:tc>
      </w:tr>
      <w:tr w:rsidR="009162A6" w:rsidRPr="00751EF7" w14:paraId="55430DF9" w14:textId="77777777" w:rsidTr="00A84E51">
        <w:tc>
          <w:tcPr>
            <w:tcW w:w="3000" w:type="dxa"/>
          </w:tcPr>
          <w:p w14:paraId="15DA3896" w14:textId="77777777" w:rsidR="009162A6" w:rsidRPr="00751EF7" w:rsidRDefault="009162A6" w:rsidP="00C35694">
            <w:pPr>
              <w:pStyle w:val="TableText"/>
              <w:kinsoku w:val="0"/>
              <w:spacing w:before="0" w:after="0"/>
              <w:textAlignment w:val="top"/>
            </w:pPr>
            <w:r w:rsidRPr="00751EF7">
              <w:t xml:space="preserve">frDlcmiState (1.3.6.1.2.1.10.32.1.1.2) </w:t>
            </w:r>
          </w:p>
        </w:tc>
        <w:tc>
          <w:tcPr>
            <w:tcW w:w="1440" w:type="dxa"/>
          </w:tcPr>
          <w:p w14:paraId="6FB993E7" w14:textId="77777777" w:rsidR="009162A6" w:rsidRPr="00751EF7" w:rsidRDefault="009162A6" w:rsidP="00C35694">
            <w:pPr>
              <w:pStyle w:val="TableText"/>
              <w:kinsoku w:val="0"/>
              <w:spacing w:before="0" w:after="0"/>
              <w:textAlignment w:val="top"/>
            </w:pPr>
            <w:r w:rsidRPr="00751EF7">
              <w:rPr>
                <w:rFonts w:hint="eastAsia"/>
              </w:rPr>
              <w:t>read-create</w:t>
            </w:r>
          </w:p>
        </w:tc>
        <w:tc>
          <w:tcPr>
            <w:tcW w:w="1000" w:type="dxa"/>
          </w:tcPr>
          <w:p w14:paraId="3D6BF4B6" w14:textId="77777777" w:rsidR="009162A6" w:rsidRPr="00751EF7" w:rsidRDefault="009162A6" w:rsidP="00C35694">
            <w:pPr>
              <w:pStyle w:val="TableText"/>
              <w:kinsoku w:val="0"/>
              <w:spacing w:before="0" w:after="0"/>
              <w:textAlignment w:val="top"/>
            </w:pPr>
            <w:r w:rsidRPr="00751EF7">
              <w:t>Current</w:t>
            </w:r>
          </w:p>
        </w:tc>
        <w:tc>
          <w:tcPr>
            <w:tcW w:w="2880" w:type="dxa"/>
          </w:tcPr>
          <w:p w14:paraId="7197C441" w14:textId="77777777" w:rsidR="009162A6" w:rsidRPr="00751EF7" w:rsidRDefault="009162A6" w:rsidP="00C35694">
            <w:pPr>
              <w:pStyle w:val="TableText"/>
              <w:kinsoku w:val="0"/>
              <w:spacing w:before="0" w:after="0"/>
              <w:textAlignment w:val="top"/>
            </w:pPr>
            <w:r w:rsidRPr="00751EF7">
              <w:rPr>
                <w:rFonts w:hint="eastAsia"/>
              </w:rPr>
              <w:t>Support read and write operation. Only support:</w:t>
            </w:r>
          </w:p>
          <w:p w14:paraId="6650DF28" w14:textId="77777777" w:rsidR="009162A6" w:rsidRPr="00751EF7" w:rsidRDefault="009162A6" w:rsidP="00C35694">
            <w:pPr>
              <w:pStyle w:val="TableText"/>
              <w:kinsoku w:val="0"/>
              <w:spacing w:before="0" w:after="0"/>
              <w:textAlignment w:val="top"/>
            </w:pPr>
            <w:r w:rsidRPr="00751EF7">
              <w:t>lmiRev1 (</w:t>
            </w:r>
            <w:r w:rsidRPr="00751EF7">
              <w:rPr>
                <w:rFonts w:hint="eastAsia"/>
              </w:rPr>
              <w:t>2</w:t>
            </w:r>
            <w:r w:rsidRPr="00751EF7">
              <w:t>)</w:t>
            </w:r>
            <w:r w:rsidRPr="00751EF7">
              <w:rPr>
                <w:rFonts w:hint="eastAsia"/>
              </w:rPr>
              <w:t xml:space="preserve"> </w:t>
            </w:r>
          </w:p>
          <w:p w14:paraId="478DF0F3" w14:textId="77777777" w:rsidR="009162A6" w:rsidRPr="00751EF7" w:rsidRDefault="009162A6" w:rsidP="00C35694">
            <w:pPr>
              <w:pStyle w:val="TableText"/>
              <w:kinsoku w:val="0"/>
              <w:spacing w:before="0" w:after="0"/>
              <w:textAlignment w:val="top"/>
            </w:pPr>
            <w:r w:rsidRPr="00751EF7">
              <w:t>ansiT1617D (</w:t>
            </w:r>
            <w:r w:rsidRPr="00751EF7">
              <w:rPr>
                <w:rFonts w:hint="eastAsia"/>
              </w:rPr>
              <w:t>3</w:t>
            </w:r>
            <w:r w:rsidRPr="00751EF7">
              <w:t>)</w:t>
            </w:r>
            <w:r w:rsidRPr="00751EF7">
              <w:rPr>
                <w:rFonts w:hint="eastAsia"/>
              </w:rPr>
              <w:t xml:space="preserve"> </w:t>
            </w:r>
          </w:p>
          <w:p w14:paraId="2B6177F0" w14:textId="77777777" w:rsidR="009162A6" w:rsidRPr="00751EF7" w:rsidRDefault="009162A6" w:rsidP="00C35694">
            <w:pPr>
              <w:pStyle w:val="TableText"/>
              <w:kinsoku w:val="0"/>
              <w:spacing w:before="0" w:after="0"/>
              <w:textAlignment w:val="top"/>
            </w:pPr>
            <w:r w:rsidRPr="00751EF7">
              <w:t>itut933A</w:t>
            </w:r>
            <w:r w:rsidRPr="00751EF7">
              <w:rPr>
                <w:rFonts w:hint="eastAsia"/>
              </w:rPr>
              <w:t>（</w:t>
            </w:r>
            <w:r w:rsidRPr="00751EF7">
              <w:rPr>
                <w:rFonts w:hint="eastAsia"/>
              </w:rPr>
              <w:t>5</w:t>
            </w:r>
            <w:r w:rsidRPr="00751EF7">
              <w:rPr>
                <w:rFonts w:hint="eastAsia"/>
              </w:rPr>
              <w:t>）</w:t>
            </w:r>
          </w:p>
        </w:tc>
      </w:tr>
      <w:tr w:rsidR="009162A6" w:rsidRPr="00751EF7" w14:paraId="39844CDF" w14:textId="77777777" w:rsidTr="00A84E51">
        <w:tc>
          <w:tcPr>
            <w:tcW w:w="3000" w:type="dxa"/>
          </w:tcPr>
          <w:p w14:paraId="087BF6DB" w14:textId="77777777" w:rsidR="009162A6" w:rsidRPr="00751EF7" w:rsidRDefault="009162A6" w:rsidP="00C35694">
            <w:pPr>
              <w:pStyle w:val="TableText"/>
              <w:kinsoku w:val="0"/>
              <w:spacing w:before="0" w:after="0"/>
              <w:textAlignment w:val="top"/>
            </w:pPr>
            <w:r w:rsidRPr="00751EF7">
              <w:t xml:space="preserve">frDlcmiAddress (1.3.6.1.2.1.10.32.1.1.3) </w:t>
            </w:r>
          </w:p>
        </w:tc>
        <w:tc>
          <w:tcPr>
            <w:tcW w:w="1440" w:type="dxa"/>
          </w:tcPr>
          <w:p w14:paraId="16B9EA88" w14:textId="77777777" w:rsidR="009162A6" w:rsidRPr="00751EF7" w:rsidRDefault="009162A6" w:rsidP="00C35694">
            <w:pPr>
              <w:pStyle w:val="TableText"/>
              <w:kinsoku w:val="0"/>
              <w:spacing w:before="0" w:after="0"/>
              <w:textAlignment w:val="top"/>
            </w:pPr>
            <w:r w:rsidRPr="00751EF7">
              <w:rPr>
                <w:rFonts w:hint="eastAsia"/>
              </w:rPr>
              <w:t>read-create</w:t>
            </w:r>
          </w:p>
        </w:tc>
        <w:tc>
          <w:tcPr>
            <w:tcW w:w="1000" w:type="dxa"/>
          </w:tcPr>
          <w:p w14:paraId="75671501" w14:textId="77777777" w:rsidR="009162A6" w:rsidRPr="00751EF7" w:rsidRDefault="009162A6" w:rsidP="00C35694">
            <w:pPr>
              <w:pStyle w:val="TableText"/>
              <w:kinsoku w:val="0"/>
              <w:spacing w:before="0" w:after="0"/>
              <w:textAlignment w:val="top"/>
            </w:pPr>
            <w:r w:rsidRPr="00751EF7">
              <w:t>Current</w:t>
            </w:r>
          </w:p>
        </w:tc>
        <w:tc>
          <w:tcPr>
            <w:tcW w:w="2880" w:type="dxa"/>
          </w:tcPr>
          <w:p w14:paraId="0E9DD103" w14:textId="77777777" w:rsidR="009162A6" w:rsidRPr="00751EF7" w:rsidRDefault="009162A6" w:rsidP="00C35694">
            <w:pPr>
              <w:pStyle w:val="TableText"/>
              <w:kinsoku w:val="0"/>
              <w:spacing w:before="0" w:after="0"/>
              <w:textAlignment w:val="top"/>
            </w:pPr>
            <w:r w:rsidRPr="00751EF7">
              <w:t>O</w:t>
            </w:r>
            <w:r w:rsidRPr="00751EF7">
              <w:rPr>
                <w:rFonts w:hint="eastAsia"/>
              </w:rPr>
              <w:t>nly support read operation</w:t>
            </w:r>
          </w:p>
          <w:p w14:paraId="57680720" w14:textId="77777777" w:rsidR="009162A6" w:rsidRPr="00751EF7" w:rsidRDefault="009162A6" w:rsidP="00C35694">
            <w:pPr>
              <w:pStyle w:val="TableText"/>
              <w:kinsoku w:val="0"/>
              <w:spacing w:before="0" w:after="0"/>
              <w:textAlignment w:val="top"/>
            </w:pPr>
            <w:r w:rsidRPr="00751EF7">
              <w:rPr>
                <w:rFonts w:hint="eastAsia"/>
              </w:rPr>
              <w:t>only support:</w:t>
            </w:r>
          </w:p>
          <w:p w14:paraId="4CE648D1" w14:textId="77777777" w:rsidR="009162A6" w:rsidRPr="00751EF7" w:rsidRDefault="009162A6" w:rsidP="00C35694">
            <w:pPr>
              <w:pStyle w:val="TableText"/>
              <w:kinsoku w:val="0"/>
              <w:spacing w:before="0" w:after="0"/>
              <w:textAlignment w:val="top"/>
            </w:pPr>
            <w:r w:rsidRPr="00751EF7">
              <w:t xml:space="preserve">q922November90(3) </w:t>
            </w:r>
          </w:p>
        </w:tc>
      </w:tr>
      <w:tr w:rsidR="009162A6" w:rsidRPr="00751EF7" w14:paraId="340263A2" w14:textId="77777777" w:rsidTr="00A84E51">
        <w:tc>
          <w:tcPr>
            <w:tcW w:w="3000" w:type="dxa"/>
          </w:tcPr>
          <w:p w14:paraId="2385E3C6" w14:textId="77777777" w:rsidR="009162A6" w:rsidRPr="00751EF7" w:rsidRDefault="009162A6" w:rsidP="00C35694">
            <w:pPr>
              <w:pStyle w:val="TableText"/>
              <w:kinsoku w:val="0"/>
              <w:spacing w:before="0" w:after="0"/>
              <w:textAlignment w:val="top"/>
            </w:pPr>
            <w:r w:rsidRPr="00751EF7">
              <w:t xml:space="preserve">frDlcmiAddressLen (1.3.6.1.2.1.10.32.1.1.4) </w:t>
            </w:r>
          </w:p>
        </w:tc>
        <w:tc>
          <w:tcPr>
            <w:tcW w:w="1440" w:type="dxa"/>
          </w:tcPr>
          <w:p w14:paraId="627FF7D2" w14:textId="77777777" w:rsidR="009162A6" w:rsidRPr="00751EF7" w:rsidRDefault="009162A6" w:rsidP="00C35694">
            <w:pPr>
              <w:pStyle w:val="TableText"/>
              <w:kinsoku w:val="0"/>
              <w:spacing w:before="0" w:after="0"/>
              <w:textAlignment w:val="top"/>
            </w:pPr>
            <w:r w:rsidRPr="00751EF7">
              <w:rPr>
                <w:rFonts w:hint="eastAsia"/>
              </w:rPr>
              <w:t>read-create</w:t>
            </w:r>
            <w:r w:rsidRPr="00751EF7">
              <w:t xml:space="preserve"> </w:t>
            </w:r>
          </w:p>
        </w:tc>
        <w:tc>
          <w:tcPr>
            <w:tcW w:w="1000" w:type="dxa"/>
          </w:tcPr>
          <w:p w14:paraId="62532BC6" w14:textId="77777777" w:rsidR="009162A6" w:rsidRPr="00751EF7" w:rsidRDefault="009162A6" w:rsidP="00C35694">
            <w:pPr>
              <w:pStyle w:val="TableText"/>
              <w:kinsoku w:val="0"/>
              <w:spacing w:before="0" w:after="0"/>
              <w:textAlignment w:val="top"/>
            </w:pPr>
            <w:r w:rsidRPr="00751EF7">
              <w:t>Current</w:t>
            </w:r>
          </w:p>
        </w:tc>
        <w:tc>
          <w:tcPr>
            <w:tcW w:w="2880" w:type="dxa"/>
          </w:tcPr>
          <w:p w14:paraId="2BC327C4" w14:textId="77777777" w:rsidR="009162A6" w:rsidRPr="00751EF7" w:rsidRDefault="009162A6" w:rsidP="00C35694">
            <w:pPr>
              <w:pStyle w:val="TableText"/>
              <w:kinsoku w:val="0"/>
              <w:spacing w:before="0" w:after="0"/>
              <w:textAlignment w:val="top"/>
            </w:pPr>
            <w:r w:rsidRPr="00751EF7">
              <w:t>O</w:t>
            </w:r>
            <w:r w:rsidRPr="00751EF7">
              <w:rPr>
                <w:rFonts w:hint="eastAsia"/>
              </w:rPr>
              <w:t>nly support read operation</w:t>
            </w:r>
          </w:p>
          <w:p w14:paraId="78D96610" w14:textId="77777777" w:rsidR="009162A6" w:rsidRPr="00751EF7" w:rsidRDefault="009162A6" w:rsidP="00C35694">
            <w:pPr>
              <w:pStyle w:val="TableText"/>
              <w:kinsoku w:val="0"/>
              <w:spacing w:before="0" w:after="0"/>
              <w:textAlignment w:val="top"/>
            </w:pPr>
            <w:r w:rsidRPr="00751EF7">
              <w:rPr>
                <w:rFonts w:hint="eastAsia"/>
              </w:rPr>
              <w:t>only support:</w:t>
            </w:r>
          </w:p>
          <w:p w14:paraId="472D682D" w14:textId="77777777" w:rsidR="009162A6" w:rsidRPr="00751EF7" w:rsidRDefault="009162A6" w:rsidP="00C35694">
            <w:pPr>
              <w:pStyle w:val="TableText"/>
              <w:kinsoku w:val="0"/>
              <w:spacing w:before="0" w:after="0"/>
              <w:textAlignment w:val="top"/>
            </w:pPr>
            <w:r w:rsidRPr="00751EF7">
              <w:t>twoOctets(2)</w:t>
            </w:r>
          </w:p>
        </w:tc>
      </w:tr>
      <w:tr w:rsidR="009162A6" w:rsidRPr="00751EF7" w14:paraId="553806E1" w14:textId="77777777" w:rsidTr="00A84E51">
        <w:tc>
          <w:tcPr>
            <w:tcW w:w="3000" w:type="dxa"/>
          </w:tcPr>
          <w:p w14:paraId="5AB51D29" w14:textId="77777777" w:rsidR="009162A6" w:rsidRPr="00751EF7" w:rsidRDefault="009162A6" w:rsidP="00C35694">
            <w:pPr>
              <w:pStyle w:val="TableText"/>
              <w:kinsoku w:val="0"/>
              <w:spacing w:before="0" w:after="0"/>
              <w:textAlignment w:val="top"/>
            </w:pPr>
            <w:r w:rsidRPr="00751EF7">
              <w:t xml:space="preserve">frDlcmiPollingInterval (1.3.6.1.2.1.10.32.1.1.5) </w:t>
            </w:r>
          </w:p>
        </w:tc>
        <w:tc>
          <w:tcPr>
            <w:tcW w:w="1440" w:type="dxa"/>
          </w:tcPr>
          <w:p w14:paraId="712C8987" w14:textId="77777777" w:rsidR="009162A6" w:rsidRPr="00751EF7" w:rsidRDefault="009162A6" w:rsidP="00C35694">
            <w:pPr>
              <w:pStyle w:val="TableText"/>
              <w:kinsoku w:val="0"/>
              <w:spacing w:before="0" w:after="0"/>
              <w:textAlignment w:val="top"/>
            </w:pPr>
            <w:r w:rsidRPr="00751EF7">
              <w:rPr>
                <w:rFonts w:hint="eastAsia"/>
              </w:rPr>
              <w:t>read-create</w:t>
            </w:r>
          </w:p>
        </w:tc>
        <w:tc>
          <w:tcPr>
            <w:tcW w:w="1000" w:type="dxa"/>
          </w:tcPr>
          <w:p w14:paraId="54A505DD" w14:textId="77777777" w:rsidR="009162A6" w:rsidRPr="00751EF7" w:rsidRDefault="009162A6" w:rsidP="00C35694">
            <w:pPr>
              <w:pStyle w:val="TableText"/>
              <w:kinsoku w:val="0"/>
              <w:spacing w:before="0" w:after="0"/>
              <w:textAlignment w:val="top"/>
            </w:pPr>
            <w:r w:rsidRPr="00751EF7">
              <w:t>Current</w:t>
            </w:r>
          </w:p>
        </w:tc>
        <w:tc>
          <w:tcPr>
            <w:tcW w:w="2880" w:type="dxa"/>
          </w:tcPr>
          <w:p w14:paraId="59DED902" w14:textId="77777777" w:rsidR="009162A6" w:rsidRPr="00751EF7" w:rsidRDefault="009162A6" w:rsidP="00C35694">
            <w:pPr>
              <w:pStyle w:val="TableText"/>
              <w:kinsoku w:val="0"/>
              <w:spacing w:before="0" w:after="0"/>
              <w:textAlignment w:val="top"/>
            </w:pPr>
            <w:r w:rsidRPr="00751EF7">
              <w:t>O</w:t>
            </w:r>
            <w:r w:rsidRPr="00751EF7">
              <w:rPr>
                <w:rFonts w:hint="eastAsia"/>
              </w:rPr>
              <w:t xml:space="preserve">nly support read operation </w:t>
            </w:r>
          </w:p>
        </w:tc>
      </w:tr>
      <w:tr w:rsidR="009162A6" w:rsidRPr="00751EF7" w14:paraId="60CDCD1D" w14:textId="77777777" w:rsidTr="00A84E51">
        <w:tc>
          <w:tcPr>
            <w:tcW w:w="3000" w:type="dxa"/>
          </w:tcPr>
          <w:p w14:paraId="616CC7D1" w14:textId="77777777" w:rsidR="009162A6" w:rsidRPr="00751EF7" w:rsidRDefault="009162A6" w:rsidP="00C35694">
            <w:pPr>
              <w:pStyle w:val="TableText"/>
              <w:kinsoku w:val="0"/>
              <w:spacing w:before="0" w:after="0"/>
              <w:textAlignment w:val="top"/>
            </w:pPr>
            <w:r w:rsidRPr="00751EF7">
              <w:t xml:space="preserve">frDlcmiFullEnquiryInterval (1.3.6.1.2.1.10.32.1.1.6) </w:t>
            </w:r>
          </w:p>
        </w:tc>
        <w:tc>
          <w:tcPr>
            <w:tcW w:w="1440" w:type="dxa"/>
          </w:tcPr>
          <w:p w14:paraId="253A9437" w14:textId="77777777" w:rsidR="009162A6" w:rsidRPr="00751EF7" w:rsidRDefault="009162A6" w:rsidP="00C35694">
            <w:pPr>
              <w:pStyle w:val="TableText"/>
              <w:kinsoku w:val="0"/>
              <w:spacing w:before="0" w:after="0"/>
              <w:textAlignment w:val="top"/>
            </w:pPr>
            <w:r w:rsidRPr="00751EF7">
              <w:rPr>
                <w:rFonts w:hint="eastAsia"/>
              </w:rPr>
              <w:t>read-create</w:t>
            </w:r>
          </w:p>
        </w:tc>
        <w:tc>
          <w:tcPr>
            <w:tcW w:w="1000" w:type="dxa"/>
          </w:tcPr>
          <w:p w14:paraId="5354BC0D" w14:textId="77777777" w:rsidR="009162A6" w:rsidRPr="00751EF7" w:rsidRDefault="009162A6" w:rsidP="00C35694">
            <w:pPr>
              <w:pStyle w:val="TableText"/>
              <w:kinsoku w:val="0"/>
              <w:spacing w:before="0" w:after="0"/>
              <w:textAlignment w:val="top"/>
            </w:pPr>
            <w:r w:rsidRPr="00751EF7">
              <w:t>Current</w:t>
            </w:r>
          </w:p>
        </w:tc>
        <w:tc>
          <w:tcPr>
            <w:tcW w:w="2880" w:type="dxa"/>
          </w:tcPr>
          <w:p w14:paraId="74BF0FCB" w14:textId="77777777" w:rsidR="009162A6" w:rsidRPr="00751EF7" w:rsidRDefault="009162A6" w:rsidP="00C35694">
            <w:pPr>
              <w:pStyle w:val="TableText"/>
              <w:kinsoku w:val="0"/>
              <w:spacing w:before="0" w:after="0"/>
              <w:textAlignment w:val="top"/>
            </w:pPr>
            <w:r w:rsidRPr="00751EF7">
              <w:rPr>
                <w:rFonts w:hint="eastAsia"/>
              </w:rPr>
              <w:t>Support read and write operation</w:t>
            </w:r>
          </w:p>
        </w:tc>
      </w:tr>
      <w:tr w:rsidR="009162A6" w:rsidRPr="00751EF7" w14:paraId="1F66739C" w14:textId="77777777" w:rsidTr="00A84E51">
        <w:tc>
          <w:tcPr>
            <w:tcW w:w="3000" w:type="dxa"/>
          </w:tcPr>
          <w:p w14:paraId="5242C0CE" w14:textId="77777777" w:rsidR="009162A6" w:rsidRPr="00751EF7" w:rsidRDefault="009162A6" w:rsidP="00C35694">
            <w:pPr>
              <w:pStyle w:val="TableText"/>
              <w:kinsoku w:val="0"/>
              <w:spacing w:before="0" w:after="0"/>
              <w:textAlignment w:val="top"/>
            </w:pPr>
            <w:r w:rsidRPr="00751EF7">
              <w:t xml:space="preserve">frDlcmiErrorThreshold (1.3.6.1.2.1.10.32.1.1.7) </w:t>
            </w:r>
          </w:p>
        </w:tc>
        <w:tc>
          <w:tcPr>
            <w:tcW w:w="1440" w:type="dxa"/>
          </w:tcPr>
          <w:p w14:paraId="65EB6E8F" w14:textId="77777777" w:rsidR="009162A6" w:rsidRPr="00751EF7" w:rsidRDefault="009162A6" w:rsidP="00C35694">
            <w:pPr>
              <w:pStyle w:val="TableText"/>
              <w:kinsoku w:val="0"/>
              <w:spacing w:before="0" w:after="0"/>
              <w:textAlignment w:val="top"/>
            </w:pPr>
            <w:r w:rsidRPr="00751EF7">
              <w:rPr>
                <w:rFonts w:hint="eastAsia"/>
              </w:rPr>
              <w:t>read-create</w:t>
            </w:r>
          </w:p>
        </w:tc>
        <w:tc>
          <w:tcPr>
            <w:tcW w:w="1000" w:type="dxa"/>
          </w:tcPr>
          <w:p w14:paraId="13FD47FB" w14:textId="77777777" w:rsidR="009162A6" w:rsidRPr="00751EF7" w:rsidRDefault="009162A6" w:rsidP="00C35694">
            <w:pPr>
              <w:pStyle w:val="TableText"/>
              <w:kinsoku w:val="0"/>
              <w:spacing w:before="0" w:after="0"/>
              <w:textAlignment w:val="top"/>
            </w:pPr>
            <w:r w:rsidRPr="00751EF7">
              <w:t>Current</w:t>
            </w:r>
          </w:p>
        </w:tc>
        <w:tc>
          <w:tcPr>
            <w:tcW w:w="2880" w:type="dxa"/>
          </w:tcPr>
          <w:p w14:paraId="76BF2E77" w14:textId="77777777" w:rsidR="009162A6" w:rsidRPr="00751EF7" w:rsidRDefault="009162A6" w:rsidP="00C35694">
            <w:pPr>
              <w:pStyle w:val="TableText"/>
              <w:kinsoku w:val="0"/>
              <w:spacing w:before="0" w:after="0"/>
              <w:textAlignment w:val="top"/>
            </w:pPr>
            <w:r w:rsidRPr="00751EF7">
              <w:rPr>
                <w:rFonts w:hint="eastAsia"/>
              </w:rPr>
              <w:t>Support read and write operation</w:t>
            </w:r>
          </w:p>
        </w:tc>
      </w:tr>
      <w:tr w:rsidR="009162A6" w:rsidRPr="00751EF7" w14:paraId="49BC49E3" w14:textId="77777777" w:rsidTr="00A84E51">
        <w:tc>
          <w:tcPr>
            <w:tcW w:w="3000" w:type="dxa"/>
          </w:tcPr>
          <w:p w14:paraId="386DDC33" w14:textId="77777777" w:rsidR="009162A6" w:rsidRPr="00751EF7" w:rsidRDefault="009162A6" w:rsidP="00C35694">
            <w:pPr>
              <w:pStyle w:val="TableText"/>
              <w:kinsoku w:val="0"/>
              <w:spacing w:before="0" w:after="0"/>
              <w:textAlignment w:val="top"/>
            </w:pPr>
            <w:r w:rsidRPr="00751EF7">
              <w:t xml:space="preserve">frDlcmiMonitoredEvents (1.3.6.1.2.1.10.32.1.1.8) </w:t>
            </w:r>
          </w:p>
        </w:tc>
        <w:tc>
          <w:tcPr>
            <w:tcW w:w="1440" w:type="dxa"/>
          </w:tcPr>
          <w:p w14:paraId="69A550AA" w14:textId="77777777" w:rsidR="009162A6" w:rsidRPr="00751EF7" w:rsidRDefault="009162A6" w:rsidP="00C35694">
            <w:pPr>
              <w:pStyle w:val="TableText"/>
              <w:kinsoku w:val="0"/>
              <w:spacing w:before="0" w:after="0"/>
              <w:textAlignment w:val="top"/>
            </w:pPr>
            <w:r w:rsidRPr="00751EF7">
              <w:rPr>
                <w:rFonts w:hint="eastAsia"/>
              </w:rPr>
              <w:t>read-create</w:t>
            </w:r>
          </w:p>
        </w:tc>
        <w:tc>
          <w:tcPr>
            <w:tcW w:w="1000" w:type="dxa"/>
          </w:tcPr>
          <w:p w14:paraId="0614762F" w14:textId="77777777" w:rsidR="009162A6" w:rsidRPr="00751EF7" w:rsidRDefault="009162A6" w:rsidP="00C35694">
            <w:pPr>
              <w:pStyle w:val="TableText"/>
              <w:kinsoku w:val="0"/>
              <w:spacing w:before="0" w:after="0"/>
              <w:textAlignment w:val="top"/>
            </w:pPr>
            <w:r w:rsidRPr="00751EF7">
              <w:t>Current</w:t>
            </w:r>
          </w:p>
        </w:tc>
        <w:tc>
          <w:tcPr>
            <w:tcW w:w="2880" w:type="dxa"/>
          </w:tcPr>
          <w:p w14:paraId="5A06962E" w14:textId="77777777" w:rsidR="009162A6" w:rsidRPr="00751EF7" w:rsidRDefault="009162A6" w:rsidP="00C35694">
            <w:pPr>
              <w:pStyle w:val="TableText"/>
              <w:kinsoku w:val="0"/>
              <w:spacing w:before="0" w:after="0"/>
              <w:textAlignment w:val="top"/>
            </w:pPr>
            <w:r w:rsidRPr="00751EF7">
              <w:rPr>
                <w:rFonts w:hint="eastAsia"/>
              </w:rPr>
              <w:t>Support read and write operation</w:t>
            </w:r>
          </w:p>
        </w:tc>
      </w:tr>
      <w:tr w:rsidR="009162A6" w:rsidRPr="007B05C9" w14:paraId="36161D82" w14:textId="77777777" w:rsidTr="00A84E51">
        <w:tc>
          <w:tcPr>
            <w:tcW w:w="3000" w:type="dxa"/>
          </w:tcPr>
          <w:p w14:paraId="576B67E0" w14:textId="77777777" w:rsidR="009162A6" w:rsidRPr="00751EF7" w:rsidRDefault="009162A6" w:rsidP="00C35694">
            <w:pPr>
              <w:pStyle w:val="TableText"/>
              <w:kinsoku w:val="0"/>
              <w:spacing w:before="0" w:after="0"/>
              <w:textAlignment w:val="top"/>
            </w:pPr>
            <w:r w:rsidRPr="00751EF7">
              <w:t xml:space="preserve">frDlcmiMaxSupportedVCs (1.3.6.1.2.1.10.32.1.1.9) </w:t>
            </w:r>
          </w:p>
        </w:tc>
        <w:tc>
          <w:tcPr>
            <w:tcW w:w="1440" w:type="dxa"/>
          </w:tcPr>
          <w:p w14:paraId="4E7CD11E" w14:textId="77777777" w:rsidR="009162A6" w:rsidRPr="00751EF7" w:rsidRDefault="009162A6" w:rsidP="00C35694">
            <w:pPr>
              <w:pStyle w:val="TableText"/>
              <w:kinsoku w:val="0"/>
              <w:spacing w:before="0" w:after="0"/>
              <w:textAlignment w:val="top"/>
            </w:pPr>
            <w:r w:rsidRPr="00751EF7">
              <w:rPr>
                <w:rFonts w:hint="eastAsia"/>
              </w:rPr>
              <w:t>read-create</w:t>
            </w:r>
          </w:p>
        </w:tc>
        <w:tc>
          <w:tcPr>
            <w:tcW w:w="1000" w:type="dxa"/>
          </w:tcPr>
          <w:p w14:paraId="256F5673" w14:textId="77777777" w:rsidR="009162A6" w:rsidRPr="00751EF7" w:rsidRDefault="009162A6" w:rsidP="00C35694">
            <w:pPr>
              <w:pStyle w:val="TableText"/>
              <w:kinsoku w:val="0"/>
              <w:spacing w:before="0" w:after="0"/>
              <w:textAlignment w:val="top"/>
            </w:pPr>
            <w:r w:rsidRPr="00751EF7">
              <w:t>Current</w:t>
            </w:r>
          </w:p>
        </w:tc>
        <w:tc>
          <w:tcPr>
            <w:tcW w:w="2880" w:type="dxa"/>
          </w:tcPr>
          <w:p w14:paraId="3B54387E" w14:textId="77777777" w:rsidR="009162A6" w:rsidRPr="00751EF7" w:rsidRDefault="009162A6" w:rsidP="00C35694">
            <w:pPr>
              <w:pStyle w:val="TableText"/>
              <w:kinsoku w:val="0"/>
              <w:spacing w:before="0" w:after="0"/>
              <w:textAlignment w:val="top"/>
            </w:pPr>
            <w:r w:rsidRPr="00751EF7">
              <w:t>O</w:t>
            </w:r>
            <w:r w:rsidRPr="00751EF7">
              <w:rPr>
                <w:rFonts w:hint="eastAsia"/>
              </w:rPr>
              <w:t>nly support read operation</w:t>
            </w:r>
          </w:p>
          <w:p w14:paraId="290814E3" w14:textId="77777777" w:rsidR="009162A6" w:rsidRPr="007B05C9" w:rsidRDefault="009162A6" w:rsidP="00C35694">
            <w:pPr>
              <w:pStyle w:val="TableText"/>
              <w:kinsoku w:val="0"/>
              <w:spacing w:before="0" w:after="0"/>
              <w:textAlignment w:val="top"/>
              <w:rPr>
                <w:lang w:val="fr-FR"/>
              </w:rPr>
            </w:pPr>
            <w:r w:rsidRPr="00900F91">
              <w:t>The default value is 992</w:t>
            </w:r>
          </w:p>
        </w:tc>
      </w:tr>
      <w:tr w:rsidR="009162A6" w:rsidRPr="00751EF7" w14:paraId="367E4534" w14:textId="77777777" w:rsidTr="00A84E51">
        <w:tc>
          <w:tcPr>
            <w:tcW w:w="3000" w:type="dxa"/>
          </w:tcPr>
          <w:p w14:paraId="0976E44A" w14:textId="77777777" w:rsidR="009162A6" w:rsidRPr="00751EF7" w:rsidRDefault="009162A6" w:rsidP="00C35694">
            <w:pPr>
              <w:pStyle w:val="TableText"/>
              <w:kinsoku w:val="0"/>
              <w:spacing w:before="0" w:after="0"/>
              <w:textAlignment w:val="top"/>
            </w:pPr>
            <w:r w:rsidRPr="00751EF7">
              <w:t xml:space="preserve">frDlcmiMulticast (1.3.6.1.2.1.10.32.1.1.10) </w:t>
            </w:r>
          </w:p>
        </w:tc>
        <w:tc>
          <w:tcPr>
            <w:tcW w:w="1440" w:type="dxa"/>
          </w:tcPr>
          <w:p w14:paraId="3120991D" w14:textId="77777777" w:rsidR="009162A6" w:rsidRPr="00751EF7" w:rsidRDefault="009162A6" w:rsidP="00C35694">
            <w:pPr>
              <w:pStyle w:val="TableText"/>
              <w:kinsoku w:val="0"/>
              <w:spacing w:before="0" w:after="0"/>
              <w:textAlignment w:val="top"/>
            </w:pPr>
            <w:r w:rsidRPr="00751EF7">
              <w:rPr>
                <w:rFonts w:hint="eastAsia"/>
              </w:rPr>
              <w:t>read-create</w:t>
            </w:r>
          </w:p>
        </w:tc>
        <w:tc>
          <w:tcPr>
            <w:tcW w:w="1000" w:type="dxa"/>
          </w:tcPr>
          <w:p w14:paraId="4A9ECA25" w14:textId="77777777" w:rsidR="009162A6" w:rsidRPr="00751EF7" w:rsidRDefault="009162A6" w:rsidP="00C35694">
            <w:pPr>
              <w:pStyle w:val="TableText"/>
              <w:kinsoku w:val="0"/>
              <w:spacing w:before="0" w:after="0"/>
              <w:textAlignment w:val="top"/>
            </w:pPr>
            <w:r w:rsidRPr="00751EF7">
              <w:t>No</w:t>
            </w:r>
          </w:p>
        </w:tc>
        <w:tc>
          <w:tcPr>
            <w:tcW w:w="2880" w:type="dxa"/>
          </w:tcPr>
          <w:p w14:paraId="48BDDAC3" w14:textId="77777777" w:rsidR="009162A6" w:rsidRPr="00751EF7" w:rsidRDefault="009162A6" w:rsidP="00C35694">
            <w:pPr>
              <w:pStyle w:val="TableText"/>
              <w:kinsoku w:val="0"/>
              <w:spacing w:before="0" w:after="0"/>
              <w:textAlignment w:val="top"/>
            </w:pPr>
            <w:r w:rsidRPr="00751EF7">
              <w:t>O</w:t>
            </w:r>
            <w:r w:rsidRPr="00751EF7">
              <w:rPr>
                <w:rFonts w:hint="eastAsia"/>
              </w:rPr>
              <w:t>nly support read operation</w:t>
            </w:r>
          </w:p>
        </w:tc>
      </w:tr>
      <w:tr w:rsidR="009162A6" w:rsidRPr="00751EF7" w14:paraId="0F378C59" w14:textId="77777777" w:rsidTr="00A84E51">
        <w:tc>
          <w:tcPr>
            <w:tcW w:w="3000" w:type="dxa"/>
          </w:tcPr>
          <w:p w14:paraId="2531B7FB" w14:textId="77777777" w:rsidR="009162A6" w:rsidRPr="00751EF7" w:rsidRDefault="009162A6" w:rsidP="00C35694">
            <w:pPr>
              <w:pStyle w:val="TableText"/>
              <w:kinsoku w:val="0"/>
              <w:spacing w:before="0" w:after="0"/>
              <w:textAlignment w:val="top"/>
            </w:pPr>
            <w:r w:rsidRPr="00751EF7">
              <w:t xml:space="preserve">frDlcmiStatus (1.3.6.1.2.1.10.32.1.1.11) </w:t>
            </w:r>
          </w:p>
        </w:tc>
        <w:tc>
          <w:tcPr>
            <w:tcW w:w="1440" w:type="dxa"/>
          </w:tcPr>
          <w:p w14:paraId="7F6BD4B9" w14:textId="77777777" w:rsidR="009162A6" w:rsidRPr="00751EF7" w:rsidRDefault="009162A6" w:rsidP="00C35694">
            <w:pPr>
              <w:pStyle w:val="TableText"/>
              <w:kinsoku w:val="0"/>
              <w:spacing w:before="0" w:after="0"/>
              <w:textAlignment w:val="top"/>
            </w:pPr>
            <w:r w:rsidRPr="00751EF7">
              <w:t>read-only</w:t>
            </w:r>
          </w:p>
        </w:tc>
        <w:tc>
          <w:tcPr>
            <w:tcW w:w="1000" w:type="dxa"/>
          </w:tcPr>
          <w:p w14:paraId="66CCB46A" w14:textId="77777777" w:rsidR="009162A6" w:rsidRPr="00751EF7" w:rsidRDefault="009162A6" w:rsidP="00C35694">
            <w:pPr>
              <w:pStyle w:val="TableText"/>
              <w:kinsoku w:val="0"/>
              <w:spacing w:before="0" w:after="0"/>
              <w:textAlignment w:val="top"/>
            </w:pPr>
            <w:r w:rsidRPr="00751EF7">
              <w:t>No</w:t>
            </w:r>
          </w:p>
        </w:tc>
        <w:tc>
          <w:tcPr>
            <w:tcW w:w="2880" w:type="dxa"/>
          </w:tcPr>
          <w:p w14:paraId="56324669" w14:textId="77777777" w:rsidR="009162A6" w:rsidRPr="00751EF7" w:rsidRDefault="009162A6" w:rsidP="00C35694">
            <w:pPr>
              <w:pStyle w:val="TableText"/>
              <w:kinsoku w:val="0"/>
              <w:spacing w:before="0" w:after="0"/>
              <w:textAlignment w:val="top"/>
            </w:pPr>
            <w:r w:rsidRPr="00751EF7">
              <w:t>Only support</w:t>
            </w:r>
            <w:r w:rsidRPr="00751EF7">
              <w:rPr>
                <w:rFonts w:hint="eastAsia"/>
              </w:rPr>
              <w:t>:</w:t>
            </w:r>
          </w:p>
          <w:p w14:paraId="61C4064E" w14:textId="77777777" w:rsidR="009162A6" w:rsidRPr="00751EF7" w:rsidRDefault="009162A6" w:rsidP="00C35694">
            <w:pPr>
              <w:pStyle w:val="TableText"/>
              <w:kinsoku w:val="0"/>
              <w:spacing w:before="0" w:after="0"/>
              <w:textAlignment w:val="top"/>
            </w:pPr>
            <w:r w:rsidRPr="00751EF7">
              <w:t>running (1)</w:t>
            </w:r>
          </w:p>
          <w:p w14:paraId="3832C836" w14:textId="77777777" w:rsidR="009162A6" w:rsidRPr="00751EF7" w:rsidRDefault="009162A6" w:rsidP="00C35694">
            <w:pPr>
              <w:pStyle w:val="TableText"/>
              <w:kinsoku w:val="0"/>
              <w:spacing w:before="0" w:after="0"/>
              <w:textAlignment w:val="top"/>
            </w:pPr>
            <w:r w:rsidRPr="00751EF7">
              <w:t>fault (</w:t>
            </w:r>
            <w:r w:rsidRPr="00751EF7">
              <w:rPr>
                <w:rFonts w:hint="eastAsia"/>
              </w:rPr>
              <w:t>2</w:t>
            </w:r>
            <w:r w:rsidRPr="00751EF7">
              <w:t>).</w:t>
            </w:r>
          </w:p>
        </w:tc>
      </w:tr>
      <w:tr w:rsidR="009162A6" w:rsidRPr="00751EF7" w14:paraId="4D2535B2" w14:textId="77777777" w:rsidTr="00A84E51">
        <w:tc>
          <w:tcPr>
            <w:tcW w:w="3000" w:type="dxa"/>
          </w:tcPr>
          <w:p w14:paraId="610FE5CE" w14:textId="77777777" w:rsidR="009162A6" w:rsidRPr="00751EF7" w:rsidRDefault="009162A6" w:rsidP="00C35694">
            <w:pPr>
              <w:pStyle w:val="TableText"/>
              <w:kinsoku w:val="0"/>
              <w:spacing w:before="0" w:after="0"/>
              <w:textAlignment w:val="top"/>
            </w:pPr>
            <w:r w:rsidRPr="00751EF7">
              <w:t xml:space="preserve">frDlcmiRowStatus (1.3.6.1.2.1.10.32.1.1.12) </w:t>
            </w:r>
          </w:p>
        </w:tc>
        <w:tc>
          <w:tcPr>
            <w:tcW w:w="1440" w:type="dxa"/>
          </w:tcPr>
          <w:p w14:paraId="39F007DF" w14:textId="77777777" w:rsidR="009162A6" w:rsidRPr="00751EF7" w:rsidRDefault="009162A6" w:rsidP="00C35694">
            <w:pPr>
              <w:pStyle w:val="TableText"/>
              <w:kinsoku w:val="0"/>
              <w:spacing w:before="0" w:after="0"/>
              <w:textAlignment w:val="top"/>
            </w:pPr>
            <w:r w:rsidRPr="00751EF7">
              <w:rPr>
                <w:rFonts w:hint="eastAsia"/>
              </w:rPr>
              <w:t>read-create</w:t>
            </w:r>
          </w:p>
        </w:tc>
        <w:tc>
          <w:tcPr>
            <w:tcW w:w="1000" w:type="dxa"/>
          </w:tcPr>
          <w:p w14:paraId="486ACF67" w14:textId="77777777" w:rsidR="009162A6" w:rsidRPr="00751EF7" w:rsidRDefault="009162A6" w:rsidP="00C35694">
            <w:pPr>
              <w:pStyle w:val="TableText"/>
              <w:kinsoku w:val="0"/>
              <w:spacing w:before="0" w:after="0"/>
              <w:textAlignment w:val="top"/>
            </w:pPr>
            <w:r w:rsidRPr="00751EF7">
              <w:t>No</w:t>
            </w:r>
          </w:p>
        </w:tc>
        <w:tc>
          <w:tcPr>
            <w:tcW w:w="2880" w:type="dxa"/>
          </w:tcPr>
          <w:p w14:paraId="44A370A5" w14:textId="77777777" w:rsidR="009162A6" w:rsidRPr="00751EF7" w:rsidRDefault="009162A6" w:rsidP="00C35694">
            <w:pPr>
              <w:pStyle w:val="TableText"/>
              <w:kinsoku w:val="0"/>
              <w:spacing w:before="0" w:after="0"/>
              <w:textAlignment w:val="top"/>
            </w:pPr>
            <w:r w:rsidRPr="00751EF7">
              <w:t>O</w:t>
            </w:r>
            <w:r w:rsidRPr="00751EF7">
              <w:rPr>
                <w:rFonts w:hint="eastAsia"/>
              </w:rPr>
              <w:t>nly support read operation</w:t>
            </w:r>
          </w:p>
        </w:tc>
      </w:tr>
    </w:tbl>
    <w:p w14:paraId="2789B9A5" w14:textId="77777777" w:rsidR="009162A6" w:rsidRPr="00E458ED" w:rsidRDefault="009162A6" w:rsidP="00C35694">
      <w:pPr>
        <w:pStyle w:val="TableText"/>
        <w:kinsoku w:val="0"/>
        <w:textAlignment w:val="top"/>
        <w:rPr>
          <w:rFonts w:cs="Helvetica"/>
        </w:rPr>
      </w:pPr>
    </w:p>
    <w:p w14:paraId="69A3A975" w14:textId="77777777" w:rsidR="009162A6"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244" w:name="_Toc413336207"/>
      <w:bookmarkStart w:id="245" w:name="_Toc483388439"/>
      <w:r>
        <w:rPr>
          <w:rFonts w:ascii="Helvetica" w:hAnsi="Helvetica" w:cs="Helvetica" w:hint="eastAsia"/>
        </w:rPr>
        <w:t>frCircuitTable</w:t>
      </w:r>
      <w:bookmarkEnd w:id="244"/>
      <w:bookmarkEnd w:id="245"/>
    </w:p>
    <w:p w14:paraId="46A8E863"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1.3.6.1.2.1.10.32.2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164F1" w14:paraId="47FA633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8E7F39B" w14:textId="77777777" w:rsidR="009162A6" w:rsidRPr="005164F1" w:rsidRDefault="00166066" w:rsidP="00E87111">
            <w:pPr>
              <w:pStyle w:val="TableHeading"/>
            </w:pPr>
            <w:r>
              <w:t>Object (OID)</w:t>
            </w:r>
          </w:p>
        </w:tc>
        <w:tc>
          <w:tcPr>
            <w:tcW w:w="1440" w:type="dxa"/>
          </w:tcPr>
          <w:p w14:paraId="557972C0" w14:textId="77777777" w:rsidR="009162A6" w:rsidRPr="005164F1" w:rsidRDefault="009162A6" w:rsidP="00E87111">
            <w:pPr>
              <w:pStyle w:val="TableHeading"/>
            </w:pPr>
            <w:r w:rsidRPr="005164F1">
              <w:t>Access</w:t>
            </w:r>
          </w:p>
        </w:tc>
        <w:tc>
          <w:tcPr>
            <w:tcW w:w="1000" w:type="dxa"/>
          </w:tcPr>
          <w:p w14:paraId="2F3409BD" w14:textId="77777777" w:rsidR="009162A6" w:rsidRPr="005164F1" w:rsidRDefault="009162A6" w:rsidP="00E87111">
            <w:pPr>
              <w:pStyle w:val="TableHeading"/>
            </w:pPr>
            <w:r w:rsidRPr="005164F1">
              <w:t>PDS</w:t>
            </w:r>
          </w:p>
        </w:tc>
        <w:tc>
          <w:tcPr>
            <w:tcW w:w="2880" w:type="dxa"/>
          </w:tcPr>
          <w:p w14:paraId="7A667744" w14:textId="77777777" w:rsidR="009162A6" w:rsidRPr="005164F1" w:rsidRDefault="0039618E" w:rsidP="00E87111">
            <w:pPr>
              <w:pStyle w:val="TableHeading"/>
            </w:pPr>
            <w:r>
              <w:t>Comments</w:t>
            </w:r>
          </w:p>
        </w:tc>
      </w:tr>
      <w:tr w:rsidR="009162A6" w:rsidRPr="005164F1" w14:paraId="3BF794CA" w14:textId="77777777" w:rsidTr="00A84E51">
        <w:tc>
          <w:tcPr>
            <w:tcW w:w="3000" w:type="dxa"/>
          </w:tcPr>
          <w:p w14:paraId="6BBD0407" w14:textId="77777777" w:rsidR="009162A6" w:rsidRPr="005164F1" w:rsidRDefault="009162A6" w:rsidP="00C35694">
            <w:pPr>
              <w:pStyle w:val="TableText"/>
              <w:kinsoku w:val="0"/>
              <w:spacing w:before="0" w:after="0"/>
              <w:textAlignment w:val="top"/>
            </w:pPr>
            <w:r w:rsidRPr="005164F1">
              <w:t xml:space="preserve">frCircuitIfIndex (1.3.6.1.2.1.10.32.2.1.1) </w:t>
            </w:r>
          </w:p>
        </w:tc>
        <w:tc>
          <w:tcPr>
            <w:tcW w:w="1440" w:type="dxa"/>
          </w:tcPr>
          <w:p w14:paraId="4D507295" w14:textId="77777777" w:rsidR="009162A6" w:rsidRPr="005164F1" w:rsidRDefault="009162A6" w:rsidP="00C35694">
            <w:pPr>
              <w:pStyle w:val="TableText"/>
              <w:kinsoku w:val="0"/>
              <w:spacing w:before="0" w:after="0"/>
              <w:textAlignment w:val="top"/>
            </w:pPr>
            <w:r w:rsidRPr="005164F1">
              <w:t>read-only</w:t>
            </w:r>
          </w:p>
        </w:tc>
        <w:tc>
          <w:tcPr>
            <w:tcW w:w="1000" w:type="dxa"/>
          </w:tcPr>
          <w:p w14:paraId="2248A9A7" w14:textId="77777777" w:rsidR="009162A6" w:rsidRPr="005164F1" w:rsidRDefault="009162A6" w:rsidP="00C35694">
            <w:pPr>
              <w:pStyle w:val="TableText"/>
              <w:kinsoku w:val="0"/>
              <w:spacing w:before="0" w:after="0"/>
              <w:textAlignment w:val="top"/>
            </w:pPr>
            <w:r w:rsidRPr="005164F1">
              <w:rPr>
                <w:rFonts w:hint="eastAsia"/>
              </w:rPr>
              <w:t>Yes</w:t>
            </w:r>
          </w:p>
        </w:tc>
        <w:tc>
          <w:tcPr>
            <w:tcW w:w="2880" w:type="dxa"/>
          </w:tcPr>
          <w:p w14:paraId="58A1383E" w14:textId="77777777" w:rsidR="009162A6" w:rsidRPr="005164F1" w:rsidRDefault="009162A6" w:rsidP="00C35694">
            <w:pPr>
              <w:pStyle w:val="TableText"/>
              <w:kinsoku w:val="0"/>
              <w:spacing w:before="0" w:after="0"/>
              <w:textAlignment w:val="top"/>
            </w:pPr>
            <w:r w:rsidRPr="005164F1">
              <w:t>As per MIB</w:t>
            </w:r>
          </w:p>
        </w:tc>
      </w:tr>
      <w:tr w:rsidR="009162A6" w:rsidRPr="005164F1" w14:paraId="773D96AD" w14:textId="77777777" w:rsidTr="00A84E51">
        <w:tc>
          <w:tcPr>
            <w:tcW w:w="3000" w:type="dxa"/>
          </w:tcPr>
          <w:p w14:paraId="2413E34C" w14:textId="77777777" w:rsidR="009162A6" w:rsidRPr="005164F1" w:rsidRDefault="009162A6" w:rsidP="00C35694">
            <w:pPr>
              <w:pStyle w:val="TableText"/>
              <w:kinsoku w:val="0"/>
              <w:spacing w:before="0" w:after="0"/>
              <w:textAlignment w:val="top"/>
            </w:pPr>
            <w:r w:rsidRPr="005164F1">
              <w:t xml:space="preserve">frCircuitDlci (1.3.6.1.2.1.10.32.2.1.2) </w:t>
            </w:r>
          </w:p>
        </w:tc>
        <w:tc>
          <w:tcPr>
            <w:tcW w:w="1440" w:type="dxa"/>
          </w:tcPr>
          <w:p w14:paraId="2A03B340" w14:textId="77777777" w:rsidR="009162A6" w:rsidRPr="005164F1" w:rsidRDefault="009162A6" w:rsidP="00C35694">
            <w:pPr>
              <w:pStyle w:val="TableText"/>
              <w:kinsoku w:val="0"/>
              <w:spacing w:before="0" w:after="0"/>
              <w:textAlignment w:val="top"/>
            </w:pPr>
            <w:r w:rsidRPr="005164F1">
              <w:t>read-only</w:t>
            </w:r>
          </w:p>
        </w:tc>
        <w:tc>
          <w:tcPr>
            <w:tcW w:w="1000" w:type="dxa"/>
          </w:tcPr>
          <w:p w14:paraId="6B007384" w14:textId="77777777" w:rsidR="009162A6" w:rsidRPr="005164F1" w:rsidRDefault="009162A6" w:rsidP="00C35694">
            <w:pPr>
              <w:pStyle w:val="TableText"/>
              <w:kinsoku w:val="0"/>
              <w:spacing w:before="0" w:after="0"/>
              <w:textAlignment w:val="top"/>
            </w:pPr>
            <w:r w:rsidRPr="005164F1">
              <w:t>No</w:t>
            </w:r>
          </w:p>
        </w:tc>
        <w:tc>
          <w:tcPr>
            <w:tcW w:w="2880" w:type="dxa"/>
          </w:tcPr>
          <w:p w14:paraId="0B5C83EB" w14:textId="77777777" w:rsidR="009162A6" w:rsidRPr="005164F1" w:rsidRDefault="009162A6" w:rsidP="00C35694">
            <w:pPr>
              <w:pStyle w:val="TableText"/>
              <w:kinsoku w:val="0"/>
              <w:spacing w:before="0" w:after="0"/>
              <w:textAlignment w:val="top"/>
            </w:pPr>
            <w:r w:rsidRPr="005164F1">
              <w:t>As per MIB</w:t>
            </w:r>
          </w:p>
        </w:tc>
      </w:tr>
      <w:tr w:rsidR="009162A6" w:rsidRPr="005164F1" w14:paraId="232DCBCA" w14:textId="77777777" w:rsidTr="00A84E51">
        <w:tc>
          <w:tcPr>
            <w:tcW w:w="3000" w:type="dxa"/>
          </w:tcPr>
          <w:p w14:paraId="10CA4F8E" w14:textId="77777777" w:rsidR="009162A6" w:rsidRPr="005164F1" w:rsidRDefault="009162A6" w:rsidP="00C35694">
            <w:pPr>
              <w:pStyle w:val="TableText"/>
              <w:kinsoku w:val="0"/>
              <w:spacing w:before="0" w:after="0"/>
              <w:textAlignment w:val="top"/>
            </w:pPr>
            <w:r w:rsidRPr="005164F1">
              <w:t xml:space="preserve">frCircuitState (1.3.6.1.2.1.10.32.2.1.3) </w:t>
            </w:r>
          </w:p>
        </w:tc>
        <w:tc>
          <w:tcPr>
            <w:tcW w:w="1440" w:type="dxa"/>
          </w:tcPr>
          <w:p w14:paraId="3C5AB2DC" w14:textId="77777777" w:rsidR="009162A6" w:rsidRPr="005164F1" w:rsidRDefault="009162A6" w:rsidP="00C35694">
            <w:pPr>
              <w:pStyle w:val="TableText"/>
              <w:kinsoku w:val="0"/>
              <w:spacing w:before="0" w:after="0"/>
              <w:textAlignment w:val="top"/>
            </w:pPr>
            <w:r w:rsidRPr="005164F1">
              <w:rPr>
                <w:rFonts w:hint="eastAsia"/>
              </w:rPr>
              <w:t>read-create</w:t>
            </w:r>
          </w:p>
        </w:tc>
        <w:tc>
          <w:tcPr>
            <w:tcW w:w="1000" w:type="dxa"/>
          </w:tcPr>
          <w:p w14:paraId="7E8C6534" w14:textId="77777777" w:rsidR="009162A6" w:rsidRPr="005164F1" w:rsidRDefault="009162A6" w:rsidP="00C35694">
            <w:pPr>
              <w:pStyle w:val="TableText"/>
              <w:kinsoku w:val="0"/>
              <w:spacing w:before="0" w:after="0"/>
              <w:textAlignment w:val="top"/>
            </w:pPr>
            <w:r w:rsidRPr="005164F1">
              <w:t>No</w:t>
            </w:r>
          </w:p>
        </w:tc>
        <w:tc>
          <w:tcPr>
            <w:tcW w:w="2880" w:type="dxa"/>
          </w:tcPr>
          <w:p w14:paraId="6B138070" w14:textId="77777777" w:rsidR="009162A6" w:rsidRPr="005164F1" w:rsidRDefault="009162A6" w:rsidP="00C35694">
            <w:pPr>
              <w:pStyle w:val="TableText"/>
              <w:kinsoku w:val="0"/>
              <w:spacing w:before="0" w:after="0"/>
              <w:textAlignment w:val="top"/>
            </w:pPr>
            <w:r w:rsidRPr="005164F1">
              <w:t>O</w:t>
            </w:r>
            <w:r w:rsidRPr="005164F1">
              <w:rPr>
                <w:rFonts w:hint="eastAsia"/>
              </w:rPr>
              <w:t>nly support read operation.</w:t>
            </w:r>
          </w:p>
          <w:p w14:paraId="66332EF6" w14:textId="77777777" w:rsidR="009162A6" w:rsidRPr="005164F1" w:rsidRDefault="009162A6" w:rsidP="00C35694">
            <w:pPr>
              <w:pStyle w:val="TableText"/>
              <w:kinsoku w:val="0"/>
              <w:spacing w:before="0" w:after="0"/>
              <w:textAlignment w:val="top"/>
            </w:pPr>
            <w:r w:rsidRPr="005164F1">
              <w:rPr>
                <w:rFonts w:hint="eastAsia"/>
              </w:rPr>
              <w:t>only support:</w:t>
            </w:r>
          </w:p>
          <w:p w14:paraId="549D9152" w14:textId="77777777" w:rsidR="009162A6" w:rsidRPr="005164F1" w:rsidRDefault="009162A6" w:rsidP="00C35694">
            <w:pPr>
              <w:pStyle w:val="TableText"/>
              <w:kinsoku w:val="0"/>
              <w:spacing w:before="0" w:after="0"/>
              <w:textAlignment w:val="top"/>
            </w:pPr>
            <w:r w:rsidRPr="005164F1">
              <w:t>active (2)</w:t>
            </w:r>
            <w:r w:rsidRPr="005164F1">
              <w:rPr>
                <w:rFonts w:hint="eastAsia"/>
              </w:rPr>
              <w:t xml:space="preserve"> </w:t>
            </w:r>
          </w:p>
          <w:p w14:paraId="3BDCDD97" w14:textId="77777777" w:rsidR="009162A6" w:rsidRPr="005164F1" w:rsidRDefault="009162A6" w:rsidP="00C35694">
            <w:pPr>
              <w:pStyle w:val="TableText"/>
              <w:kinsoku w:val="0"/>
              <w:spacing w:before="0" w:after="0"/>
              <w:textAlignment w:val="top"/>
            </w:pPr>
            <w:r w:rsidRPr="005164F1">
              <w:t>inactive (3)</w:t>
            </w:r>
          </w:p>
        </w:tc>
      </w:tr>
      <w:tr w:rsidR="009162A6" w:rsidRPr="005164F1" w14:paraId="4A9112B0" w14:textId="77777777" w:rsidTr="00A84E51">
        <w:tc>
          <w:tcPr>
            <w:tcW w:w="3000" w:type="dxa"/>
          </w:tcPr>
          <w:p w14:paraId="2EEFC75F" w14:textId="77777777" w:rsidR="009162A6" w:rsidRPr="005164F1" w:rsidRDefault="009162A6" w:rsidP="00C35694">
            <w:pPr>
              <w:pStyle w:val="TableText"/>
              <w:kinsoku w:val="0"/>
              <w:spacing w:before="0" w:after="0"/>
              <w:textAlignment w:val="top"/>
            </w:pPr>
            <w:r w:rsidRPr="005164F1">
              <w:t xml:space="preserve">frCircuitReceivedFECNs (1.3.6.1.2.1.10.32.2.1.4) </w:t>
            </w:r>
          </w:p>
        </w:tc>
        <w:tc>
          <w:tcPr>
            <w:tcW w:w="1440" w:type="dxa"/>
          </w:tcPr>
          <w:p w14:paraId="3FC049D3" w14:textId="77777777" w:rsidR="009162A6" w:rsidRPr="005164F1" w:rsidRDefault="009162A6" w:rsidP="00C35694">
            <w:pPr>
              <w:pStyle w:val="TableText"/>
              <w:kinsoku w:val="0"/>
              <w:spacing w:before="0" w:after="0"/>
              <w:textAlignment w:val="top"/>
            </w:pPr>
            <w:r w:rsidRPr="005164F1">
              <w:t>read-only</w:t>
            </w:r>
          </w:p>
        </w:tc>
        <w:tc>
          <w:tcPr>
            <w:tcW w:w="1000" w:type="dxa"/>
          </w:tcPr>
          <w:p w14:paraId="4EDCF3FA" w14:textId="77777777" w:rsidR="009162A6" w:rsidRPr="005164F1" w:rsidRDefault="009162A6" w:rsidP="00C35694">
            <w:pPr>
              <w:pStyle w:val="TableText"/>
              <w:kinsoku w:val="0"/>
              <w:spacing w:before="0" w:after="0"/>
              <w:textAlignment w:val="top"/>
            </w:pPr>
            <w:r w:rsidRPr="005164F1">
              <w:t>No</w:t>
            </w:r>
          </w:p>
        </w:tc>
        <w:tc>
          <w:tcPr>
            <w:tcW w:w="2880" w:type="dxa"/>
          </w:tcPr>
          <w:p w14:paraId="0D888CE0" w14:textId="77777777" w:rsidR="009162A6" w:rsidRPr="005164F1" w:rsidRDefault="009162A6" w:rsidP="00C35694">
            <w:pPr>
              <w:pStyle w:val="TableText"/>
              <w:kinsoku w:val="0"/>
              <w:spacing w:before="0" w:after="0"/>
              <w:textAlignment w:val="top"/>
            </w:pPr>
            <w:r w:rsidRPr="005164F1">
              <w:t>As per MIB</w:t>
            </w:r>
          </w:p>
        </w:tc>
      </w:tr>
      <w:tr w:rsidR="009162A6" w:rsidRPr="005164F1" w14:paraId="34841182" w14:textId="77777777" w:rsidTr="00A84E51">
        <w:tc>
          <w:tcPr>
            <w:tcW w:w="3000" w:type="dxa"/>
          </w:tcPr>
          <w:p w14:paraId="3A86D54F" w14:textId="77777777" w:rsidR="009162A6" w:rsidRPr="005164F1" w:rsidRDefault="009162A6" w:rsidP="00C35694">
            <w:pPr>
              <w:pStyle w:val="TableText"/>
              <w:kinsoku w:val="0"/>
              <w:spacing w:before="0" w:after="0"/>
              <w:textAlignment w:val="top"/>
            </w:pPr>
            <w:r w:rsidRPr="005164F1">
              <w:t xml:space="preserve">frCircuitReceivedBECNs (1.3.6.1.2.1.10.32.2.1.5) </w:t>
            </w:r>
          </w:p>
        </w:tc>
        <w:tc>
          <w:tcPr>
            <w:tcW w:w="1440" w:type="dxa"/>
          </w:tcPr>
          <w:p w14:paraId="61B21CB3" w14:textId="77777777" w:rsidR="009162A6" w:rsidRPr="005164F1" w:rsidRDefault="009162A6" w:rsidP="00C35694">
            <w:pPr>
              <w:pStyle w:val="TableText"/>
              <w:kinsoku w:val="0"/>
              <w:spacing w:before="0" w:after="0"/>
              <w:textAlignment w:val="top"/>
            </w:pPr>
            <w:r w:rsidRPr="005164F1">
              <w:t>read-only</w:t>
            </w:r>
          </w:p>
        </w:tc>
        <w:tc>
          <w:tcPr>
            <w:tcW w:w="1000" w:type="dxa"/>
          </w:tcPr>
          <w:p w14:paraId="0903F98A" w14:textId="77777777" w:rsidR="009162A6" w:rsidRPr="005164F1" w:rsidRDefault="009162A6" w:rsidP="00C35694">
            <w:pPr>
              <w:pStyle w:val="TableText"/>
              <w:kinsoku w:val="0"/>
              <w:spacing w:before="0" w:after="0"/>
              <w:textAlignment w:val="top"/>
            </w:pPr>
            <w:r w:rsidRPr="005164F1">
              <w:t>No</w:t>
            </w:r>
          </w:p>
        </w:tc>
        <w:tc>
          <w:tcPr>
            <w:tcW w:w="2880" w:type="dxa"/>
          </w:tcPr>
          <w:p w14:paraId="7888D5EE" w14:textId="77777777" w:rsidR="009162A6" w:rsidRPr="005164F1" w:rsidRDefault="009162A6" w:rsidP="00C35694">
            <w:pPr>
              <w:pStyle w:val="TableText"/>
              <w:kinsoku w:val="0"/>
              <w:spacing w:before="0" w:after="0"/>
              <w:textAlignment w:val="top"/>
            </w:pPr>
            <w:r w:rsidRPr="005164F1">
              <w:t>As per MIB</w:t>
            </w:r>
          </w:p>
        </w:tc>
      </w:tr>
      <w:tr w:rsidR="009162A6" w:rsidRPr="005164F1" w14:paraId="2180D376" w14:textId="77777777" w:rsidTr="00A84E51">
        <w:tc>
          <w:tcPr>
            <w:tcW w:w="3000" w:type="dxa"/>
          </w:tcPr>
          <w:p w14:paraId="49A0806B" w14:textId="77777777" w:rsidR="009162A6" w:rsidRPr="005164F1" w:rsidRDefault="009162A6" w:rsidP="00C35694">
            <w:pPr>
              <w:pStyle w:val="TableText"/>
              <w:kinsoku w:val="0"/>
              <w:spacing w:before="0" w:after="0"/>
              <w:textAlignment w:val="top"/>
            </w:pPr>
            <w:r w:rsidRPr="005164F1">
              <w:t xml:space="preserve">frCircuitSentFrames (1.3.6.1.2.1.10.32.2.1.6) </w:t>
            </w:r>
          </w:p>
        </w:tc>
        <w:tc>
          <w:tcPr>
            <w:tcW w:w="1440" w:type="dxa"/>
          </w:tcPr>
          <w:p w14:paraId="2D6B5AB2" w14:textId="77777777" w:rsidR="009162A6" w:rsidRPr="005164F1" w:rsidRDefault="009162A6" w:rsidP="00C35694">
            <w:pPr>
              <w:pStyle w:val="TableText"/>
              <w:kinsoku w:val="0"/>
              <w:spacing w:before="0" w:after="0"/>
              <w:textAlignment w:val="top"/>
            </w:pPr>
            <w:r w:rsidRPr="005164F1">
              <w:t>read-only</w:t>
            </w:r>
          </w:p>
        </w:tc>
        <w:tc>
          <w:tcPr>
            <w:tcW w:w="1000" w:type="dxa"/>
          </w:tcPr>
          <w:p w14:paraId="0A831FA1" w14:textId="77777777" w:rsidR="009162A6" w:rsidRPr="005164F1" w:rsidRDefault="009162A6" w:rsidP="00C35694">
            <w:pPr>
              <w:pStyle w:val="TableText"/>
              <w:kinsoku w:val="0"/>
              <w:spacing w:before="0" w:after="0"/>
              <w:textAlignment w:val="top"/>
            </w:pPr>
            <w:r w:rsidRPr="005164F1">
              <w:t>No</w:t>
            </w:r>
          </w:p>
        </w:tc>
        <w:tc>
          <w:tcPr>
            <w:tcW w:w="2880" w:type="dxa"/>
          </w:tcPr>
          <w:p w14:paraId="63612978" w14:textId="77777777" w:rsidR="009162A6" w:rsidRPr="005164F1" w:rsidRDefault="009162A6" w:rsidP="00C35694">
            <w:pPr>
              <w:pStyle w:val="TableText"/>
              <w:kinsoku w:val="0"/>
              <w:spacing w:before="0" w:after="0"/>
              <w:textAlignment w:val="top"/>
            </w:pPr>
            <w:r w:rsidRPr="005164F1">
              <w:t>As per MIB</w:t>
            </w:r>
          </w:p>
        </w:tc>
      </w:tr>
      <w:tr w:rsidR="009162A6" w:rsidRPr="005164F1" w14:paraId="464F5C84" w14:textId="77777777" w:rsidTr="00A84E51">
        <w:tc>
          <w:tcPr>
            <w:tcW w:w="3000" w:type="dxa"/>
          </w:tcPr>
          <w:p w14:paraId="663D1ACD" w14:textId="77777777" w:rsidR="009162A6" w:rsidRPr="005164F1" w:rsidRDefault="009162A6" w:rsidP="00C35694">
            <w:pPr>
              <w:pStyle w:val="TableText"/>
              <w:kinsoku w:val="0"/>
              <w:spacing w:before="0" w:after="0"/>
              <w:textAlignment w:val="top"/>
            </w:pPr>
            <w:r w:rsidRPr="005164F1">
              <w:t xml:space="preserve">frCircuitSentOctets (1.3.6.1.2.1.10.32.2.1.7) </w:t>
            </w:r>
          </w:p>
        </w:tc>
        <w:tc>
          <w:tcPr>
            <w:tcW w:w="1440" w:type="dxa"/>
          </w:tcPr>
          <w:p w14:paraId="513A0882" w14:textId="77777777" w:rsidR="009162A6" w:rsidRPr="005164F1" w:rsidRDefault="009162A6" w:rsidP="00C35694">
            <w:pPr>
              <w:pStyle w:val="TableText"/>
              <w:kinsoku w:val="0"/>
              <w:spacing w:before="0" w:after="0"/>
              <w:textAlignment w:val="top"/>
            </w:pPr>
            <w:r w:rsidRPr="005164F1">
              <w:t>read-only</w:t>
            </w:r>
          </w:p>
        </w:tc>
        <w:tc>
          <w:tcPr>
            <w:tcW w:w="1000" w:type="dxa"/>
          </w:tcPr>
          <w:p w14:paraId="3A653B7E" w14:textId="77777777" w:rsidR="009162A6" w:rsidRPr="005164F1" w:rsidRDefault="009162A6" w:rsidP="00C35694">
            <w:pPr>
              <w:pStyle w:val="TableText"/>
              <w:kinsoku w:val="0"/>
              <w:spacing w:before="0" w:after="0"/>
              <w:textAlignment w:val="top"/>
            </w:pPr>
            <w:r w:rsidRPr="005164F1">
              <w:t>No</w:t>
            </w:r>
          </w:p>
        </w:tc>
        <w:tc>
          <w:tcPr>
            <w:tcW w:w="2880" w:type="dxa"/>
          </w:tcPr>
          <w:p w14:paraId="58A82990" w14:textId="77777777" w:rsidR="009162A6" w:rsidRPr="005164F1" w:rsidRDefault="009162A6" w:rsidP="00C35694">
            <w:pPr>
              <w:pStyle w:val="TableText"/>
              <w:kinsoku w:val="0"/>
              <w:spacing w:before="0" w:after="0"/>
              <w:textAlignment w:val="top"/>
            </w:pPr>
            <w:r w:rsidRPr="005164F1">
              <w:t>As per MIB</w:t>
            </w:r>
          </w:p>
        </w:tc>
      </w:tr>
      <w:tr w:rsidR="009162A6" w:rsidRPr="005164F1" w14:paraId="57DA1332" w14:textId="77777777" w:rsidTr="00A84E51">
        <w:tc>
          <w:tcPr>
            <w:tcW w:w="3000" w:type="dxa"/>
          </w:tcPr>
          <w:p w14:paraId="6D9D20AC" w14:textId="77777777" w:rsidR="009162A6" w:rsidRPr="005164F1" w:rsidRDefault="009162A6" w:rsidP="00C35694">
            <w:pPr>
              <w:pStyle w:val="TableText"/>
              <w:kinsoku w:val="0"/>
              <w:spacing w:before="0" w:after="0"/>
              <w:textAlignment w:val="top"/>
            </w:pPr>
            <w:r w:rsidRPr="005164F1">
              <w:t xml:space="preserve">frCircuitReceivedFrames (1.3.6.1.2.1.10.32.2.1.8) </w:t>
            </w:r>
          </w:p>
        </w:tc>
        <w:tc>
          <w:tcPr>
            <w:tcW w:w="1440" w:type="dxa"/>
          </w:tcPr>
          <w:p w14:paraId="3FFB55D4" w14:textId="77777777" w:rsidR="009162A6" w:rsidRPr="005164F1" w:rsidRDefault="009162A6" w:rsidP="00C35694">
            <w:pPr>
              <w:pStyle w:val="TableText"/>
              <w:kinsoku w:val="0"/>
              <w:spacing w:before="0" w:after="0"/>
              <w:textAlignment w:val="top"/>
            </w:pPr>
            <w:r w:rsidRPr="005164F1">
              <w:t>read-only</w:t>
            </w:r>
          </w:p>
        </w:tc>
        <w:tc>
          <w:tcPr>
            <w:tcW w:w="1000" w:type="dxa"/>
          </w:tcPr>
          <w:p w14:paraId="28187CDC" w14:textId="77777777" w:rsidR="009162A6" w:rsidRPr="005164F1" w:rsidRDefault="009162A6" w:rsidP="00C35694">
            <w:pPr>
              <w:pStyle w:val="TableText"/>
              <w:kinsoku w:val="0"/>
              <w:spacing w:before="0" w:after="0"/>
              <w:textAlignment w:val="top"/>
            </w:pPr>
            <w:r w:rsidRPr="005164F1">
              <w:t>No</w:t>
            </w:r>
          </w:p>
        </w:tc>
        <w:tc>
          <w:tcPr>
            <w:tcW w:w="2880" w:type="dxa"/>
          </w:tcPr>
          <w:p w14:paraId="4E7ACB67" w14:textId="77777777" w:rsidR="009162A6" w:rsidRPr="005164F1" w:rsidRDefault="009162A6" w:rsidP="00C35694">
            <w:pPr>
              <w:pStyle w:val="TableText"/>
              <w:kinsoku w:val="0"/>
              <w:spacing w:before="0" w:after="0"/>
              <w:textAlignment w:val="top"/>
            </w:pPr>
            <w:r w:rsidRPr="005164F1">
              <w:t>As per MIB</w:t>
            </w:r>
          </w:p>
        </w:tc>
      </w:tr>
      <w:tr w:rsidR="009162A6" w:rsidRPr="005164F1" w14:paraId="79743A72" w14:textId="77777777" w:rsidTr="00A84E51">
        <w:tc>
          <w:tcPr>
            <w:tcW w:w="3000" w:type="dxa"/>
          </w:tcPr>
          <w:p w14:paraId="641F4AC4" w14:textId="77777777" w:rsidR="009162A6" w:rsidRPr="005164F1" w:rsidRDefault="009162A6" w:rsidP="00C35694">
            <w:pPr>
              <w:pStyle w:val="TableText"/>
              <w:kinsoku w:val="0"/>
              <w:spacing w:before="0" w:after="0"/>
              <w:textAlignment w:val="top"/>
            </w:pPr>
            <w:r w:rsidRPr="005164F1">
              <w:t xml:space="preserve">frCircuitReceivedOctets (1.3.6.1.2.1.10.32.2.1.9) </w:t>
            </w:r>
          </w:p>
        </w:tc>
        <w:tc>
          <w:tcPr>
            <w:tcW w:w="1440" w:type="dxa"/>
          </w:tcPr>
          <w:p w14:paraId="1F8426BC" w14:textId="77777777" w:rsidR="009162A6" w:rsidRPr="005164F1" w:rsidRDefault="009162A6" w:rsidP="00C35694">
            <w:pPr>
              <w:pStyle w:val="TableText"/>
              <w:kinsoku w:val="0"/>
              <w:spacing w:before="0" w:after="0"/>
              <w:textAlignment w:val="top"/>
            </w:pPr>
            <w:r w:rsidRPr="005164F1">
              <w:t>read-only</w:t>
            </w:r>
          </w:p>
        </w:tc>
        <w:tc>
          <w:tcPr>
            <w:tcW w:w="1000" w:type="dxa"/>
          </w:tcPr>
          <w:p w14:paraId="2BCEB27F" w14:textId="77777777" w:rsidR="009162A6" w:rsidRPr="005164F1" w:rsidRDefault="009162A6" w:rsidP="00C35694">
            <w:pPr>
              <w:pStyle w:val="TableText"/>
              <w:kinsoku w:val="0"/>
              <w:spacing w:before="0" w:after="0"/>
              <w:textAlignment w:val="top"/>
            </w:pPr>
            <w:r w:rsidRPr="005164F1">
              <w:t>No</w:t>
            </w:r>
          </w:p>
        </w:tc>
        <w:tc>
          <w:tcPr>
            <w:tcW w:w="2880" w:type="dxa"/>
          </w:tcPr>
          <w:p w14:paraId="33A26E74" w14:textId="77777777" w:rsidR="009162A6" w:rsidRPr="005164F1" w:rsidRDefault="009162A6" w:rsidP="00C35694">
            <w:pPr>
              <w:pStyle w:val="TableText"/>
              <w:kinsoku w:val="0"/>
              <w:spacing w:before="0" w:after="0"/>
              <w:textAlignment w:val="top"/>
            </w:pPr>
            <w:r w:rsidRPr="005164F1">
              <w:t>As per MIB</w:t>
            </w:r>
          </w:p>
        </w:tc>
      </w:tr>
      <w:tr w:rsidR="009162A6" w:rsidRPr="005164F1" w14:paraId="3CF2D0E6" w14:textId="77777777" w:rsidTr="00A84E51">
        <w:tc>
          <w:tcPr>
            <w:tcW w:w="3000" w:type="dxa"/>
          </w:tcPr>
          <w:p w14:paraId="7AF30D3D" w14:textId="77777777" w:rsidR="009162A6" w:rsidRPr="005164F1" w:rsidRDefault="009162A6" w:rsidP="00C35694">
            <w:pPr>
              <w:pStyle w:val="TableText"/>
              <w:kinsoku w:val="0"/>
              <w:spacing w:before="0" w:after="0"/>
              <w:textAlignment w:val="top"/>
            </w:pPr>
            <w:r w:rsidRPr="005164F1">
              <w:t xml:space="preserve">frCircuitCreationTime (1.3.6.1.2.1.10.32.2.1.10) </w:t>
            </w:r>
          </w:p>
        </w:tc>
        <w:tc>
          <w:tcPr>
            <w:tcW w:w="1440" w:type="dxa"/>
          </w:tcPr>
          <w:p w14:paraId="594FD7AB" w14:textId="77777777" w:rsidR="009162A6" w:rsidRPr="005164F1" w:rsidRDefault="009162A6" w:rsidP="00C35694">
            <w:pPr>
              <w:pStyle w:val="TableText"/>
              <w:kinsoku w:val="0"/>
              <w:spacing w:before="0" w:after="0"/>
              <w:textAlignment w:val="top"/>
            </w:pPr>
            <w:r w:rsidRPr="005164F1">
              <w:t>read-only</w:t>
            </w:r>
          </w:p>
        </w:tc>
        <w:tc>
          <w:tcPr>
            <w:tcW w:w="1000" w:type="dxa"/>
          </w:tcPr>
          <w:p w14:paraId="6711945C" w14:textId="77777777" w:rsidR="009162A6" w:rsidRPr="005164F1" w:rsidRDefault="009162A6" w:rsidP="00C35694">
            <w:pPr>
              <w:pStyle w:val="TableText"/>
              <w:kinsoku w:val="0"/>
              <w:spacing w:before="0" w:after="0"/>
              <w:textAlignment w:val="top"/>
            </w:pPr>
            <w:r w:rsidRPr="005164F1">
              <w:t>No</w:t>
            </w:r>
          </w:p>
        </w:tc>
        <w:tc>
          <w:tcPr>
            <w:tcW w:w="2880" w:type="dxa"/>
          </w:tcPr>
          <w:p w14:paraId="28757413" w14:textId="77777777" w:rsidR="009162A6" w:rsidRPr="005164F1" w:rsidRDefault="009162A6" w:rsidP="00C35694">
            <w:pPr>
              <w:pStyle w:val="TableText"/>
              <w:kinsoku w:val="0"/>
              <w:spacing w:before="0" w:after="0"/>
              <w:textAlignment w:val="top"/>
            </w:pPr>
            <w:r w:rsidRPr="005164F1">
              <w:t>As per MIB</w:t>
            </w:r>
          </w:p>
        </w:tc>
      </w:tr>
      <w:tr w:rsidR="009162A6" w:rsidRPr="005164F1" w14:paraId="43DBE833" w14:textId="77777777" w:rsidTr="00A84E51">
        <w:tc>
          <w:tcPr>
            <w:tcW w:w="3000" w:type="dxa"/>
          </w:tcPr>
          <w:p w14:paraId="4A44D2C8" w14:textId="77777777" w:rsidR="009162A6" w:rsidRPr="005164F1" w:rsidRDefault="009162A6" w:rsidP="00C35694">
            <w:pPr>
              <w:pStyle w:val="TableText"/>
              <w:kinsoku w:val="0"/>
              <w:spacing w:before="0" w:after="0"/>
              <w:textAlignment w:val="top"/>
            </w:pPr>
            <w:r w:rsidRPr="005164F1">
              <w:t xml:space="preserve">frCircuitLastTimeChange (1.3.6.1.2.1.10.32.2.1.11) </w:t>
            </w:r>
          </w:p>
        </w:tc>
        <w:tc>
          <w:tcPr>
            <w:tcW w:w="1440" w:type="dxa"/>
          </w:tcPr>
          <w:p w14:paraId="4D572A95" w14:textId="77777777" w:rsidR="009162A6" w:rsidRPr="005164F1" w:rsidRDefault="009162A6" w:rsidP="00C35694">
            <w:pPr>
              <w:pStyle w:val="TableText"/>
              <w:kinsoku w:val="0"/>
              <w:spacing w:before="0" w:after="0"/>
              <w:textAlignment w:val="top"/>
            </w:pPr>
            <w:r w:rsidRPr="005164F1">
              <w:t>read-only</w:t>
            </w:r>
          </w:p>
        </w:tc>
        <w:tc>
          <w:tcPr>
            <w:tcW w:w="1000" w:type="dxa"/>
          </w:tcPr>
          <w:p w14:paraId="24096D7F" w14:textId="77777777" w:rsidR="009162A6" w:rsidRPr="005164F1" w:rsidRDefault="009162A6" w:rsidP="00C35694">
            <w:pPr>
              <w:pStyle w:val="TableText"/>
              <w:kinsoku w:val="0"/>
              <w:spacing w:before="0" w:after="0"/>
              <w:textAlignment w:val="top"/>
            </w:pPr>
            <w:r w:rsidRPr="005164F1">
              <w:t>No</w:t>
            </w:r>
          </w:p>
        </w:tc>
        <w:tc>
          <w:tcPr>
            <w:tcW w:w="2880" w:type="dxa"/>
          </w:tcPr>
          <w:p w14:paraId="18BA7309" w14:textId="77777777" w:rsidR="009162A6" w:rsidRPr="005164F1" w:rsidRDefault="009162A6" w:rsidP="00C35694">
            <w:pPr>
              <w:pStyle w:val="TableText"/>
              <w:kinsoku w:val="0"/>
              <w:spacing w:before="0" w:after="0"/>
              <w:textAlignment w:val="top"/>
            </w:pPr>
            <w:r w:rsidRPr="005164F1">
              <w:t>As per MIB</w:t>
            </w:r>
          </w:p>
        </w:tc>
      </w:tr>
      <w:tr w:rsidR="009162A6" w:rsidRPr="005164F1" w14:paraId="3F3E9A4A" w14:textId="77777777" w:rsidTr="00A84E51">
        <w:tc>
          <w:tcPr>
            <w:tcW w:w="3000" w:type="dxa"/>
          </w:tcPr>
          <w:p w14:paraId="6667D4C0" w14:textId="77777777" w:rsidR="009162A6" w:rsidRPr="005164F1" w:rsidRDefault="009162A6" w:rsidP="00C35694">
            <w:pPr>
              <w:pStyle w:val="TableText"/>
              <w:kinsoku w:val="0"/>
              <w:spacing w:before="0" w:after="0"/>
              <w:textAlignment w:val="top"/>
            </w:pPr>
            <w:r w:rsidRPr="005164F1">
              <w:t xml:space="preserve">frCircuitCommittedBurst (1.3.6.1.2.1.10.32.2.1.12) </w:t>
            </w:r>
          </w:p>
        </w:tc>
        <w:tc>
          <w:tcPr>
            <w:tcW w:w="1440" w:type="dxa"/>
          </w:tcPr>
          <w:p w14:paraId="3859BCFE" w14:textId="77777777" w:rsidR="009162A6" w:rsidRPr="005164F1" w:rsidRDefault="009162A6" w:rsidP="00C35694">
            <w:pPr>
              <w:pStyle w:val="TableText"/>
              <w:kinsoku w:val="0"/>
              <w:spacing w:before="0" w:after="0"/>
              <w:textAlignment w:val="top"/>
            </w:pPr>
            <w:r w:rsidRPr="005164F1">
              <w:rPr>
                <w:rFonts w:hint="eastAsia"/>
              </w:rPr>
              <w:t>read-create</w:t>
            </w:r>
          </w:p>
        </w:tc>
        <w:tc>
          <w:tcPr>
            <w:tcW w:w="1000" w:type="dxa"/>
          </w:tcPr>
          <w:p w14:paraId="65B41DAF" w14:textId="77777777" w:rsidR="009162A6" w:rsidRPr="005164F1" w:rsidRDefault="009162A6" w:rsidP="00C35694">
            <w:pPr>
              <w:pStyle w:val="TableText"/>
              <w:kinsoku w:val="0"/>
              <w:spacing w:before="0" w:after="0"/>
              <w:textAlignment w:val="top"/>
            </w:pPr>
            <w:r w:rsidRPr="005164F1">
              <w:t>No</w:t>
            </w:r>
          </w:p>
        </w:tc>
        <w:tc>
          <w:tcPr>
            <w:tcW w:w="2880" w:type="dxa"/>
          </w:tcPr>
          <w:p w14:paraId="49E3B25E" w14:textId="77777777" w:rsidR="009162A6" w:rsidRPr="005164F1" w:rsidRDefault="009162A6" w:rsidP="00C35694">
            <w:pPr>
              <w:pStyle w:val="TableText"/>
              <w:kinsoku w:val="0"/>
              <w:spacing w:before="0" w:after="0"/>
              <w:textAlignment w:val="top"/>
            </w:pPr>
            <w:r w:rsidRPr="005164F1">
              <w:t>Range from 300</w:t>
            </w:r>
            <w:r w:rsidRPr="005164F1">
              <w:rPr>
                <w:rFonts w:hint="eastAsia"/>
              </w:rPr>
              <w:t xml:space="preserve"> to </w:t>
            </w:r>
            <w:r w:rsidRPr="005164F1">
              <w:t>16000000.</w:t>
            </w:r>
          </w:p>
        </w:tc>
      </w:tr>
      <w:tr w:rsidR="009162A6" w:rsidRPr="005164F1" w14:paraId="6BF55BDA" w14:textId="77777777" w:rsidTr="00A84E51">
        <w:tc>
          <w:tcPr>
            <w:tcW w:w="3000" w:type="dxa"/>
          </w:tcPr>
          <w:p w14:paraId="5FB1D010" w14:textId="77777777" w:rsidR="009162A6" w:rsidRPr="005164F1" w:rsidRDefault="009162A6" w:rsidP="00C35694">
            <w:pPr>
              <w:pStyle w:val="TableText"/>
              <w:kinsoku w:val="0"/>
              <w:spacing w:before="0" w:after="0"/>
              <w:textAlignment w:val="top"/>
            </w:pPr>
            <w:r w:rsidRPr="005164F1">
              <w:t xml:space="preserve">frCircuitExcessBurst (1.3.6.1.2.1.10.32.2.1.13) </w:t>
            </w:r>
          </w:p>
        </w:tc>
        <w:tc>
          <w:tcPr>
            <w:tcW w:w="1440" w:type="dxa"/>
          </w:tcPr>
          <w:p w14:paraId="4387E515" w14:textId="77777777" w:rsidR="009162A6" w:rsidRPr="005164F1" w:rsidRDefault="009162A6" w:rsidP="00C35694">
            <w:pPr>
              <w:pStyle w:val="TableText"/>
              <w:kinsoku w:val="0"/>
              <w:spacing w:before="0" w:after="0"/>
              <w:textAlignment w:val="top"/>
            </w:pPr>
            <w:r w:rsidRPr="005164F1">
              <w:rPr>
                <w:rFonts w:hint="eastAsia"/>
              </w:rPr>
              <w:t>read-create</w:t>
            </w:r>
          </w:p>
        </w:tc>
        <w:tc>
          <w:tcPr>
            <w:tcW w:w="1000" w:type="dxa"/>
          </w:tcPr>
          <w:p w14:paraId="4F6C265A" w14:textId="77777777" w:rsidR="009162A6" w:rsidRPr="005164F1" w:rsidRDefault="009162A6" w:rsidP="00C35694">
            <w:pPr>
              <w:pStyle w:val="TableText"/>
              <w:kinsoku w:val="0"/>
              <w:spacing w:before="0" w:after="0"/>
              <w:textAlignment w:val="top"/>
            </w:pPr>
            <w:r w:rsidRPr="005164F1">
              <w:t>No</w:t>
            </w:r>
          </w:p>
        </w:tc>
        <w:tc>
          <w:tcPr>
            <w:tcW w:w="2880" w:type="dxa"/>
          </w:tcPr>
          <w:p w14:paraId="03082EBB" w14:textId="77777777" w:rsidR="009162A6" w:rsidRPr="005164F1" w:rsidRDefault="009162A6" w:rsidP="00C35694">
            <w:pPr>
              <w:pStyle w:val="TableText"/>
              <w:kinsoku w:val="0"/>
              <w:spacing w:before="0" w:after="0"/>
              <w:textAlignment w:val="top"/>
            </w:pPr>
            <w:r w:rsidRPr="005164F1">
              <w:t>Range from 0</w:t>
            </w:r>
            <w:r w:rsidRPr="005164F1">
              <w:rPr>
                <w:rFonts w:hint="eastAsia"/>
              </w:rPr>
              <w:t xml:space="preserve"> to </w:t>
            </w:r>
            <w:r w:rsidRPr="005164F1">
              <w:t>16000000.</w:t>
            </w:r>
          </w:p>
        </w:tc>
      </w:tr>
      <w:tr w:rsidR="009162A6" w:rsidRPr="005164F1" w14:paraId="14052CE2" w14:textId="77777777" w:rsidTr="00A84E51">
        <w:tc>
          <w:tcPr>
            <w:tcW w:w="3000" w:type="dxa"/>
          </w:tcPr>
          <w:p w14:paraId="3ED1A293" w14:textId="77777777" w:rsidR="009162A6" w:rsidRPr="005164F1" w:rsidRDefault="009162A6" w:rsidP="00C35694">
            <w:pPr>
              <w:pStyle w:val="TableText"/>
              <w:kinsoku w:val="0"/>
              <w:spacing w:before="0" w:after="0"/>
              <w:textAlignment w:val="top"/>
            </w:pPr>
            <w:r w:rsidRPr="005164F1">
              <w:t xml:space="preserve">frCircuitThroughput (1.3.6.1.2.1.10.32.2.1.14) </w:t>
            </w:r>
          </w:p>
        </w:tc>
        <w:tc>
          <w:tcPr>
            <w:tcW w:w="1440" w:type="dxa"/>
          </w:tcPr>
          <w:p w14:paraId="0B56ACDC" w14:textId="77777777" w:rsidR="009162A6" w:rsidRPr="005164F1" w:rsidRDefault="009162A6" w:rsidP="00C35694">
            <w:pPr>
              <w:pStyle w:val="TableText"/>
              <w:kinsoku w:val="0"/>
              <w:spacing w:before="0" w:after="0"/>
              <w:textAlignment w:val="top"/>
            </w:pPr>
            <w:r w:rsidRPr="005164F1">
              <w:rPr>
                <w:rFonts w:hint="eastAsia"/>
              </w:rPr>
              <w:t>read-create</w:t>
            </w:r>
          </w:p>
        </w:tc>
        <w:tc>
          <w:tcPr>
            <w:tcW w:w="1000" w:type="dxa"/>
          </w:tcPr>
          <w:p w14:paraId="17322407" w14:textId="77777777" w:rsidR="009162A6" w:rsidRPr="005164F1" w:rsidRDefault="009162A6" w:rsidP="00C35694">
            <w:pPr>
              <w:pStyle w:val="TableText"/>
              <w:kinsoku w:val="0"/>
              <w:spacing w:before="0" w:after="0"/>
              <w:textAlignment w:val="top"/>
            </w:pPr>
            <w:r w:rsidRPr="005164F1">
              <w:t>No</w:t>
            </w:r>
          </w:p>
        </w:tc>
        <w:tc>
          <w:tcPr>
            <w:tcW w:w="2880" w:type="dxa"/>
          </w:tcPr>
          <w:p w14:paraId="799CEB8B" w14:textId="77777777" w:rsidR="009162A6" w:rsidRPr="005164F1" w:rsidRDefault="009162A6" w:rsidP="00C35694">
            <w:pPr>
              <w:pStyle w:val="TableText"/>
              <w:kinsoku w:val="0"/>
              <w:spacing w:before="0" w:after="0"/>
              <w:textAlignment w:val="top"/>
            </w:pPr>
            <w:r w:rsidRPr="005164F1">
              <w:t>Range from 1000</w:t>
            </w:r>
            <w:r w:rsidRPr="005164F1">
              <w:rPr>
                <w:rFonts w:hint="eastAsia"/>
              </w:rPr>
              <w:t xml:space="preserve"> to </w:t>
            </w:r>
            <w:r w:rsidRPr="005164F1">
              <w:t>45000000</w:t>
            </w:r>
          </w:p>
        </w:tc>
      </w:tr>
      <w:tr w:rsidR="009162A6" w:rsidRPr="005164F1" w14:paraId="6624A065" w14:textId="77777777" w:rsidTr="00A84E51">
        <w:tc>
          <w:tcPr>
            <w:tcW w:w="3000" w:type="dxa"/>
          </w:tcPr>
          <w:p w14:paraId="25979778" w14:textId="77777777" w:rsidR="009162A6" w:rsidRPr="005164F1" w:rsidRDefault="009162A6" w:rsidP="00C35694">
            <w:pPr>
              <w:pStyle w:val="TableText"/>
              <w:kinsoku w:val="0"/>
              <w:spacing w:before="0" w:after="0"/>
              <w:textAlignment w:val="top"/>
            </w:pPr>
            <w:r w:rsidRPr="005164F1">
              <w:t xml:space="preserve">frCircuitMulticast (1.3.6.1.2.1.10.32.2.1.15) </w:t>
            </w:r>
          </w:p>
        </w:tc>
        <w:tc>
          <w:tcPr>
            <w:tcW w:w="1440" w:type="dxa"/>
          </w:tcPr>
          <w:p w14:paraId="439AA75E" w14:textId="77777777" w:rsidR="009162A6" w:rsidRPr="005164F1" w:rsidRDefault="009162A6" w:rsidP="00C35694">
            <w:pPr>
              <w:pStyle w:val="TableText"/>
              <w:kinsoku w:val="0"/>
              <w:spacing w:before="0" w:after="0"/>
              <w:textAlignment w:val="top"/>
            </w:pPr>
            <w:r w:rsidRPr="005164F1">
              <w:rPr>
                <w:rFonts w:hint="eastAsia"/>
              </w:rPr>
              <w:t>read-create</w:t>
            </w:r>
          </w:p>
        </w:tc>
        <w:tc>
          <w:tcPr>
            <w:tcW w:w="1000" w:type="dxa"/>
          </w:tcPr>
          <w:p w14:paraId="1F1393A6" w14:textId="77777777" w:rsidR="009162A6" w:rsidRPr="005164F1" w:rsidRDefault="009162A6" w:rsidP="00C35694">
            <w:pPr>
              <w:pStyle w:val="TableText"/>
              <w:kinsoku w:val="0"/>
              <w:spacing w:before="0" w:after="0"/>
              <w:textAlignment w:val="top"/>
            </w:pPr>
            <w:r w:rsidRPr="005164F1">
              <w:t>No</w:t>
            </w:r>
          </w:p>
        </w:tc>
        <w:tc>
          <w:tcPr>
            <w:tcW w:w="2880" w:type="dxa"/>
          </w:tcPr>
          <w:p w14:paraId="4D13FA41" w14:textId="77777777" w:rsidR="009162A6" w:rsidRPr="005164F1" w:rsidRDefault="009162A6" w:rsidP="00C35694">
            <w:pPr>
              <w:pStyle w:val="TableText"/>
              <w:kinsoku w:val="0"/>
              <w:spacing w:before="0" w:after="0"/>
              <w:textAlignment w:val="top"/>
            </w:pPr>
            <w:r w:rsidRPr="005164F1">
              <w:t>O</w:t>
            </w:r>
            <w:r w:rsidRPr="005164F1">
              <w:rPr>
                <w:rFonts w:hint="eastAsia"/>
              </w:rPr>
              <w:t>nly support read operation</w:t>
            </w:r>
          </w:p>
          <w:p w14:paraId="12747D3D" w14:textId="77777777" w:rsidR="009162A6" w:rsidRPr="005164F1" w:rsidRDefault="009162A6" w:rsidP="00C35694">
            <w:pPr>
              <w:pStyle w:val="TableText"/>
              <w:kinsoku w:val="0"/>
              <w:spacing w:before="0" w:after="0"/>
              <w:textAlignment w:val="top"/>
            </w:pPr>
            <w:r w:rsidRPr="005164F1">
              <w:t>Only support</w:t>
            </w:r>
            <w:r w:rsidRPr="005164F1">
              <w:rPr>
                <w:rFonts w:hint="eastAsia"/>
              </w:rPr>
              <w:t>:</w:t>
            </w:r>
          </w:p>
          <w:p w14:paraId="19F536AC" w14:textId="77777777" w:rsidR="009162A6" w:rsidRPr="005164F1" w:rsidRDefault="009162A6" w:rsidP="00C35694">
            <w:pPr>
              <w:pStyle w:val="TableText"/>
              <w:kinsoku w:val="0"/>
              <w:spacing w:before="0" w:after="0"/>
              <w:textAlignment w:val="top"/>
            </w:pPr>
            <w:r w:rsidRPr="005164F1">
              <w:t>unicast(1)</w:t>
            </w:r>
          </w:p>
          <w:p w14:paraId="6F3F3016" w14:textId="77777777" w:rsidR="009162A6" w:rsidRPr="005164F1" w:rsidRDefault="009162A6" w:rsidP="00C35694">
            <w:pPr>
              <w:pStyle w:val="TableText"/>
              <w:kinsoku w:val="0"/>
              <w:spacing w:before="0" w:after="0"/>
              <w:textAlignment w:val="top"/>
            </w:pPr>
            <w:r w:rsidRPr="005164F1">
              <w:t>nWay(4) .</w:t>
            </w:r>
          </w:p>
        </w:tc>
      </w:tr>
      <w:tr w:rsidR="009162A6" w:rsidRPr="005164F1" w14:paraId="175BF102" w14:textId="77777777" w:rsidTr="00A84E51">
        <w:tc>
          <w:tcPr>
            <w:tcW w:w="3000" w:type="dxa"/>
          </w:tcPr>
          <w:p w14:paraId="262A2BD1" w14:textId="77777777" w:rsidR="009162A6" w:rsidRPr="005164F1" w:rsidRDefault="009162A6" w:rsidP="00C35694">
            <w:pPr>
              <w:pStyle w:val="TableText"/>
              <w:kinsoku w:val="0"/>
              <w:spacing w:before="0" w:after="0"/>
              <w:textAlignment w:val="top"/>
            </w:pPr>
            <w:r w:rsidRPr="005164F1">
              <w:t xml:space="preserve">frCircuitType (1.3.6.1.2.1.10.32.2.1.16) </w:t>
            </w:r>
          </w:p>
        </w:tc>
        <w:tc>
          <w:tcPr>
            <w:tcW w:w="1440" w:type="dxa"/>
          </w:tcPr>
          <w:p w14:paraId="3ADFC4B2" w14:textId="77777777" w:rsidR="009162A6" w:rsidRPr="005164F1" w:rsidRDefault="009162A6" w:rsidP="00C35694">
            <w:pPr>
              <w:pStyle w:val="TableText"/>
              <w:kinsoku w:val="0"/>
              <w:spacing w:before="0" w:after="0"/>
              <w:textAlignment w:val="top"/>
            </w:pPr>
            <w:r w:rsidRPr="005164F1">
              <w:t>read-only</w:t>
            </w:r>
          </w:p>
        </w:tc>
        <w:tc>
          <w:tcPr>
            <w:tcW w:w="1000" w:type="dxa"/>
          </w:tcPr>
          <w:p w14:paraId="3589BD5A" w14:textId="77777777" w:rsidR="009162A6" w:rsidRPr="005164F1" w:rsidRDefault="009162A6" w:rsidP="00C35694">
            <w:pPr>
              <w:pStyle w:val="TableText"/>
              <w:kinsoku w:val="0"/>
              <w:spacing w:before="0" w:after="0"/>
              <w:textAlignment w:val="top"/>
            </w:pPr>
            <w:r w:rsidRPr="005164F1">
              <w:t>No</w:t>
            </w:r>
          </w:p>
        </w:tc>
        <w:tc>
          <w:tcPr>
            <w:tcW w:w="2880" w:type="dxa"/>
          </w:tcPr>
          <w:p w14:paraId="0031F3A0" w14:textId="77777777" w:rsidR="009162A6" w:rsidRPr="005164F1" w:rsidRDefault="009162A6" w:rsidP="00C35694">
            <w:pPr>
              <w:pStyle w:val="TableText"/>
              <w:kinsoku w:val="0"/>
              <w:spacing w:before="0" w:after="0"/>
              <w:textAlignment w:val="top"/>
            </w:pPr>
            <w:r w:rsidRPr="005164F1">
              <w:t>As per MIB</w:t>
            </w:r>
          </w:p>
        </w:tc>
      </w:tr>
      <w:tr w:rsidR="009162A6" w:rsidRPr="005164F1" w14:paraId="4098A16B" w14:textId="77777777" w:rsidTr="00A84E51">
        <w:tc>
          <w:tcPr>
            <w:tcW w:w="3000" w:type="dxa"/>
          </w:tcPr>
          <w:p w14:paraId="3D398FD4" w14:textId="77777777" w:rsidR="009162A6" w:rsidRPr="005164F1" w:rsidRDefault="009162A6" w:rsidP="00C35694">
            <w:pPr>
              <w:pStyle w:val="TableText"/>
              <w:kinsoku w:val="0"/>
              <w:spacing w:before="0" w:after="0"/>
              <w:textAlignment w:val="top"/>
            </w:pPr>
            <w:r w:rsidRPr="005164F1">
              <w:t xml:space="preserve">frCircuitDiscards (1.3.6.1.2.1.10.32.2.1.17) </w:t>
            </w:r>
          </w:p>
        </w:tc>
        <w:tc>
          <w:tcPr>
            <w:tcW w:w="1440" w:type="dxa"/>
          </w:tcPr>
          <w:p w14:paraId="644F7F67" w14:textId="77777777" w:rsidR="009162A6" w:rsidRPr="005164F1" w:rsidRDefault="009162A6" w:rsidP="00C35694">
            <w:pPr>
              <w:pStyle w:val="TableText"/>
              <w:kinsoku w:val="0"/>
              <w:spacing w:before="0" w:after="0"/>
              <w:textAlignment w:val="top"/>
            </w:pPr>
            <w:r w:rsidRPr="005164F1">
              <w:t>read-only</w:t>
            </w:r>
          </w:p>
        </w:tc>
        <w:tc>
          <w:tcPr>
            <w:tcW w:w="1000" w:type="dxa"/>
          </w:tcPr>
          <w:p w14:paraId="58D77818" w14:textId="77777777" w:rsidR="009162A6" w:rsidRPr="005164F1" w:rsidRDefault="009162A6" w:rsidP="00C35694">
            <w:pPr>
              <w:pStyle w:val="TableText"/>
              <w:kinsoku w:val="0"/>
              <w:spacing w:before="0" w:after="0"/>
              <w:textAlignment w:val="top"/>
            </w:pPr>
            <w:r w:rsidRPr="005164F1">
              <w:t>No</w:t>
            </w:r>
          </w:p>
        </w:tc>
        <w:tc>
          <w:tcPr>
            <w:tcW w:w="2880" w:type="dxa"/>
          </w:tcPr>
          <w:p w14:paraId="5D271D37" w14:textId="77777777" w:rsidR="009162A6" w:rsidRPr="005164F1" w:rsidRDefault="009162A6" w:rsidP="00C35694">
            <w:pPr>
              <w:pStyle w:val="TableText"/>
              <w:kinsoku w:val="0"/>
              <w:spacing w:before="0" w:after="0"/>
              <w:textAlignment w:val="top"/>
            </w:pPr>
            <w:r w:rsidRPr="005164F1">
              <w:t>As per MIB</w:t>
            </w:r>
          </w:p>
        </w:tc>
      </w:tr>
      <w:tr w:rsidR="009162A6" w:rsidRPr="005164F1" w14:paraId="24B126AC" w14:textId="77777777" w:rsidTr="00A84E51">
        <w:tc>
          <w:tcPr>
            <w:tcW w:w="3000" w:type="dxa"/>
          </w:tcPr>
          <w:p w14:paraId="3A7568ED" w14:textId="77777777" w:rsidR="009162A6" w:rsidRPr="005164F1" w:rsidRDefault="009162A6" w:rsidP="00C35694">
            <w:pPr>
              <w:pStyle w:val="TableText"/>
              <w:kinsoku w:val="0"/>
              <w:spacing w:before="0" w:after="0"/>
              <w:textAlignment w:val="top"/>
            </w:pPr>
            <w:r w:rsidRPr="005164F1">
              <w:t xml:space="preserve">frCircuitReceivedDEs (1.3.6.1.2.1.10.32.2.1.18) </w:t>
            </w:r>
          </w:p>
        </w:tc>
        <w:tc>
          <w:tcPr>
            <w:tcW w:w="1440" w:type="dxa"/>
          </w:tcPr>
          <w:p w14:paraId="45472AE2" w14:textId="77777777" w:rsidR="009162A6" w:rsidRPr="005164F1" w:rsidRDefault="009162A6" w:rsidP="00C35694">
            <w:pPr>
              <w:pStyle w:val="TableText"/>
              <w:kinsoku w:val="0"/>
              <w:spacing w:before="0" w:after="0"/>
              <w:textAlignment w:val="top"/>
            </w:pPr>
            <w:r w:rsidRPr="005164F1">
              <w:t>read-only</w:t>
            </w:r>
          </w:p>
        </w:tc>
        <w:tc>
          <w:tcPr>
            <w:tcW w:w="1000" w:type="dxa"/>
          </w:tcPr>
          <w:p w14:paraId="5644F153" w14:textId="77777777" w:rsidR="009162A6" w:rsidRPr="005164F1" w:rsidRDefault="009162A6" w:rsidP="00C35694">
            <w:pPr>
              <w:pStyle w:val="TableText"/>
              <w:kinsoku w:val="0"/>
              <w:spacing w:before="0" w:after="0"/>
              <w:textAlignment w:val="top"/>
            </w:pPr>
            <w:r w:rsidRPr="005164F1">
              <w:t>No</w:t>
            </w:r>
          </w:p>
        </w:tc>
        <w:tc>
          <w:tcPr>
            <w:tcW w:w="2880" w:type="dxa"/>
          </w:tcPr>
          <w:p w14:paraId="2DEAD319" w14:textId="77777777" w:rsidR="009162A6" w:rsidRPr="005164F1" w:rsidRDefault="009162A6" w:rsidP="00C35694">
            <w:pPr>
              <w:pStyle w:val="TableText"/>
              <w:kinsoku w:val="0"/>
              <w:spacing w:before="0" w:after="0"/>
              <w:textAlignment w:val="top"/>
            </w:pPr>
            <w:r w:rsidRPr="005164F1">
              <w:t>As per MIB</w:t>
            </w:r>
          </w:p>
        </w:tc>
      </w:tr>
      <w:tr w:rsidR="009162A6" w:rsidRPr="005164F1" w14:paraId="102F5F2C" w14:textId="77777777" w:rsidTr="00A84E51">
        <w:tc>
          <w:tcPr>
            <w:tcW w:w="3000" w:type="dxa"/>
          </w:tcPr>
          <w:p w14:paraId="3B255DFD" w14:textId="77777777" w:rsidR="009162A6" w:rsidRPr="005164F1" w:rsidRDefault="009162A6" w:rsidP="00C35694">
            <w:pPr>
              <w:pStyle w:val="TableText"/>
              <w:kinsoku w:val="0"/>
              <w:spacing w:before="0" w:after="0"/>
              <w:textAlignment w:val="top"/>
            </w:pPr>
            <w:r w:rsidRPr="005164F1">
              <w:t xml:space="preserve">frCircuitSentDEs (1.3.6.1.2.1.10.32.2.1.19) </w:t>
            </w:r>
          </w:p>
        </w:tc>
        <w:tc>
          <w:tcPr>
            <w:tcW w:w="1440" w:type="dxa"/>
          </w:tcPr>
          <w:p w14:paraId="23939405" w14:textId="77777777" w:rsidR="009162A6" w:rsidRPr="005164F1" w:rsidRDefault="009162A6" w:rsidP="00C35694">
            <w:pPr>
              <w:pStyle w:val="TableText"/>
              <w:kinsoku w:val="0"/>
              <w:spacing w:before="0" w:after="0"/>
              <w:textAlignment w:val="top"/>
            </w:pPr>
            <w:r w:rsidRPr="005164F1">
              <w:t>read-only</w:t>
            </w:r>
          </w:p>
        </w:tc>
        <w:tc>
          <w:tcPr>
            <w:tcW w:w="1000" w:type="dxa"/>
          </w:tcPr>
          <w:p w14:paraId="6FA246E0" w14:textId="77777777" w:rsidR="009162A6" w:rsidRPr="005164F1" w:rsidRDefault="009162A6" w:rsidP="00C35694">
            <w:pPr>
              <w:pStyle w:val="TableText"/>
              <w:kinsoku w:val="0"/>
              <w:spacing w:before="0" w:after="0"/>
              <w:textAlignment w:val="top"/>
            </w:pPr>
            <w:r w:rsidRPr="005164F1">
              <w:t>No</w:t>
            </w:r>
          </w:p>
        </w:tc>
        <w:tc>
          <w:tcPr>
            <w:tcW w:w="2880" w:type="dxa"/>
          </w:tcPr>
          <w:p w14:paraId="3F85EF05" w14:textId="77777777" w:rsidR="009162A6" w:rsidRPr="005164F1" w:rsidRDefault="009162A6" w:rsidP="00C35694">
            <w:pPr>
              <w:pStyle w:val="TableText"/>
              <w:kinsoku w:val="0"/>
              <w:spacing w:before="0" w:after="0"/>
              <w:textAlignment w:val="top"/>
            </w:pPr>
            <w:r w:rsidRPr="005164F1">
              <w:t>As per MIB</w:t>
            </w:r>
          </w:p>
        </w:tc>
      </w:tr>
      <w:tr w:rsidR="009162A6" w:rsidRPr="005164F1" w14:paraId="4757E160" w14:textId="77777777" w:rsidTr="00A84E51">
        <w:tc>
          <w:tcPr>
            <w:tcW w:w="3000" w:type="dxa"/>
          </w:tcPr>
          <w:p w14:paraId="0462D1FC" w14:textId="77777777" w:rsidR="009162A6" w:rsidRPr="005164F1" w:rsidRDefault="009162A6" w:rsidP="00C35694">
            <w:pPr>
              <w:pStyle w:val="TableText"/>
              <w:kinsoku w:val="0"/>
              <w:spacing w:before="0" w:after="0"/>
              <w:textAlignment w:val="top"/>
            </w:pPr>
            <w:r w:rsidRPr="005164F1">
              <w:t>frCircuitLogicalIfIndex</w:t>
            </w:r>
            <w:r w:rsidRPr="005164F1">
              <w:rPr>
                <w:rFonts w:hint="eastAsia"/>
              </w:rPr>
              <w:t xml:space="preserve"> </w:t>
            </w:r>
            <w:r w:rsidRPr="005164F1">
              <w:t>(1.3.6.1.2.1.10.32.2.1.2</w:t>
            </w:r>
            <w:r w:rsidRPr="005164F1">
              <w:rPr>
                <w:rFonts w:hint="eastAsia"/>
              </w:rPr>
              <w:t>0</w:t>
            </w:r>
            <w:r w:rsidRPr="005164F1">
              <w:t>)</w:t>
            </w:r>
          </w:p>
        </w:tc>
        <w:tc>
          <w:tcPr>
            <w:tcW w:w="1440" w:type="dxa"/>
          </w:tcPr>
          <w:p w14:paraId="5E1E7076" w14:textId="77777777" w:rsidR="009162A6" w:rsidRPr="005164F1" w:rsidRDefault="009162A6" w:rsidP="00C35694">
            <w:pPr>
              <w:pStyle w:val="TableText"/>
              <w:kinsoku w:val="0"/>
              <w:spacing w:before="0" w:after="0"/>
              <w:textAlignment w:val="top"/>
            </w:pPr>
            <w:r w:rsidRPr="005164F1">
              <w:rPr>
                <w:rFonts w:hint="eastAsia"/>
              </w:rPr>
              <w:t>read-create</w:t>
            </w:r>
          </w:p>
        </w:tc>
        <w:tc>
          <w:tcPr>
            <w:tcW w:w="1000" w:type="dxa"/>
          </w:tcPr>
          <w:p w14:paraId="50CD3662" w14:textId="77777777" w:rsidR="009162A6" w:rsidRPr="005164F1" w:rsidRDefault="009162A6" w:rsidP="00C35694">
            <w:pPr>
              <w:pStyle w:val="TableText"/>
              <w:kinsoku w:val="0"/>
              <w:spacing w:before="0" w:after="0"/>
              <w:textAlignment w:val="top"/>
            </w:pPr>
            <w:r w:rsidRPr="005164F1">
              <w:t>No</w:t>
            </w:r>
          </w:p>
        </w:tc>
        <w:tc>
          <w:tcPr>
            <w:tcW w:w="2880" w:type="dxa"/>
          </w:tcPr>
          <w:p w14:paraId="6BAC2D6F" w14:textId="77777777" w:rsidR="009162A6" w:rsidRPr="005164F1" w:rsidRDefault="009162A6" w:rsidP="00C35694">
            <w:pPr>
              <w:pStyle w:val="TableText"/>
              <w:kinsoku w:val="0"/>
              <w:spacing w:before="0" w:after="0"/>
              <w:textAlignment w:val="top"/>
            </w:pPr>
            <w:r w:rsidRPr="00900F91">
              <w:t>Only support read operation</w:t>
            </w:r>
          </w:p>
        </w:tc>
      </w:tr>
      <w:tr w:rsidR="009162A6" w:rsidRPr="005164F1" w14:paraId="3302EEBB" w14:textId="77777777" w:rsidTr="00A84E51">
        <w:tc>
          <w:tcPr>
            <w:tcW w:w="3000" w:type="dxa"/>
          </w:tcPr>
          <w:p w14:paraId="116E0901" w14:textId="77777777" w:rsidR="009162A6" w:rsidRPr="005164F1" w:rsidRDefault="009162A6" w:rsidP="00C35694">
            <w:pPr>
              <w:pStyle w:val="TableText"/>
              <w:kinsoku w:val="0"/>
              <w:spacing w:before="0" w:after="0"/>
              <w:textAlignment w:val="top"/>
            </w:pPr>
            <w:r w:rsidRPr="005164F1">
              <w:t xml:space="preserve">frCircuitRowStatus (1.3.6.1.2.1.10.32.2.1.21) </w:t>
            </w:r>
          </w:p>
        </w:tc>
        <w:tc>
          <w:tcPr>
            <w:tcW w:w="1440" w:type="dxa"/>
          </w:tcPr>
          <w:p w14:paraId="455C18C5" w14:textId="77777777" w:rsidR="009162A6" w:rsidRPr="005164F1" w:rsidRDefault="009162A6" w:rsidP="00C35694">
            <w:pPr>
              <w:pStyle w:val="TableText"/>
              <w:kinsoku w:val="0"/>
              <w:spacing w:before="0" w:after="0"/>
              <w:textAlignment w:val="top"/>
            </w:pPr>
            <w:r w:rsidRPr="005164F1">
              <w:rPr>
                <w:rFonts w:hint="eastAsia"/>
              </w:rPr>
              <w:t>read-create</w:t>
            </w:r>
          </w:p>
        </w:tc>
        <w:tc>
          <w:tcPr>
            <w:tcW w:w="1000" w:type="dxa"/>
          </w:tcPr>
          <w:p w14:paraId="792F1A40" w14:textId="77777777" w:rsidR="009162A6" w:rsidRPr="005164F1" w:rsidRDefault="009162A6" w:rsidP="00C35694">
            <w:pPr>
              <w:pStyle w:val="TableText"/>
              <w:kinsoku w:val="0"/>
              <w:spacing w:before="0" w:after="0"/>
              <w:textAlignment w:val="top"/>
            </w:pPr>
            <w:r w:rsidRPr="005164F1">
              <w:t>No</w:t>
            </w:r>
          </w:p>
        </w:tc>
        <w:tc>
          <w:tcPr>
            <w:tcW w:w="2880" w:type="dxa"/>
          </w:tcPr>
          <w:p w14:paraId="1F0EFD8B" w14:textId="77777777" w:rsidR="009162A6" w:rsidRPr="005164F1" w:rsidRDefault="009162A6" w:rsidP="00C35694">
            <w:pPr>
              <w:pStyle w:val="TableText"/>
              <w:kinsoku w:val="0"/>
              <w:spacing w:before="0" w:after="0"/>
              <w:textAlignment w:val="top"/>
            </w:pPr>
            <w:r w:rsidRPr="005164F1">
              <w:t>Only support</w:t>
            </w:r>
            <w:r w:rsidRPr="005164F1">
              <w:rPr>
                <w:rFonts w:hint="eastAsia"/>
              </w:rPr>
              <w:t>:</w:t>
            </w:r>
          </w:p>
          <w:p w14:paraId="1D216D61" w14:textId="77777777" w:rsidR="009162A6" w:rsidRPr="005164F1" w:rsidRDefault="009162A6" w:rsidP="00C35694">
            <w:pPr>
              <w:pStyle w:val="TableText"/>
              <w:kinsoku w:val="0"/>
              <w:spacing w:before="0" w:after="0"/>
              <w:textAlignment w:val="top"/>
            </w:pPr>
            <w:r w:rsidRPr="005164F1">
              <w:t xml:space="preserve">active(1) </w:t>
            </w:r>
          </w:p>
          <w:p w14:paraId="266DD857" w14:textId="77777777" w:rsidR="009162A6" w:rsidRPr="005164F1" w:rsidRDefault="009162A6" w:rsidP="00C35694">
            <w:pPr>
              <w:pStyle w:val="TableText"/>
              <w:kinsoku w:val="0"/>
              <w:spacing w:before="0" w:after="0"/>
              <w:textAlignment w:val="top"/>
            </w:pPr>
            <w:r w:rsidRPr="005164F1">
              <w:t>createAndgo(4)</w:t>
            </w:r>
          </w:p>
          <w:p w14:paraId="5F113AA0" w14:textId="77777777" w:rsidR="009162A6" w:rsidRPr="005164F1" w:rsidRDefault="009162A6" w:rsidP="00C35694">
            <w:pPr>
              <w:pStyle w:val="TableText"/>
              <w:kinsoku w:val="0"/>
              <w:spacing w:before="0" w:after="0"/>
              <w:textAlignment w:val="top"/>
            </w:pPr>
            <w:r w:rsidRPr="005164F1">
              <w:t>destroy(6).</w:t>
            </w:r>
          </w:p>
        </w:tc>
      </w:tr>
    </w:tbl>
    <w:p w14:paraId="128D5746" w14:textId="77777777" w:rsidR="009162A6" w:rsidRPr="00565007" w:rsidRDefault="009162A6" w:rsidP="00C35694">
      <w:pPr>
        <w:pStyle w:val="TableText"/>
        <w:kinsoku w:val="0"/>
        <w:textAlignment w:val="top"/>
        <w:rPr>
          <w:rFonts w:eastAsiaTheme="minorEastAsia" w:cs="Arial"/>
        </w:rPr>
      </w:pPr>
    </w:p>
    <w:p w14:paraId="5359DC04" w14:textId="77777777" w:rsidR="009162A6"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246" w:name="_Toc413336208"/>
      <w:bookmarkStart w:id="247" w:name="_Toc483388440"/>
      <w:r>
        <w:rPr>
          <w:rFonts w:ascii="Helvetica" w:hAnsi="Helvetica" w:cs="Helvetica" w:hint="eastAsia"/>
        </w:rPr>
        <w:t>frErrTable</w:t>
      </w:r>
      <w:bookmarkEnd w:id="246"/>
      <w:bookmarkEnd w:id="247"/>
    </w:p>
    <w:p w14:paraId="395A5926"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1.3.6.1.2.1.10.32.3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164F1" w14:paraId="7339D31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A1ADC85" w14:textId="77777777" w:rsidR="009162A6" w:rsidRPr="005164F1" w:rsidRDefault="00166066" w:rsidP="00E87111">
            <w:pPr>
              <w:pStyle w:val="TableHeading"/>
            </w:pPr>
            <w:r>
              <w:t>Object (OID)</w:t>
            </w:r>
          </w:p>
        </w:tc>
        <w:tc>
          <w:tcPr>
            <w:tcW w:w="1440" w:type="dxa"/>
          </w:tcPr>
          <w:p w14:paraId="538AD2BA" w14:textId="77777777" w:rsidR="009162A6" w:rsidRPr="005164F1" w:rsidRDefault="009162A6" w:rsidP="00E87111">
            <w:pPr>
              <w:pStyle w:val="TableHeading"/>
            </w:pPr>
            <w:r w:rsidRPr="005164F1">
              <w:t>Access</w:t>
            </w:r>
          </w:p>
        </w:tc>
        <w:tc>
          <w:tcPr>
            <w:tcW w:w="1000" w:type="dxa"/>
          </w:tcPr>
          <w:p w14:paraId="0FC2FF71" w14:textId="77777777" w:rsidR="009162A6" w:rsidRPr="005164F1" w:rsidRDefault="009162A6" w:rsidP="00E87111">
            <w:pPr>
              <w:pStyle w:val="TableHeading"/>
            </w:pPr>
            <w:r w:rsidRPr="005164F1">
              <w:t>PDS</w:t>
            </w:r>
          </w:p>
        </w:tc>
        <w:tc>
          <w:tcPr>
            <w:tcW w:w="2880" w:type="dxa"/>
          </w:tcPr>
          <w:p w14:paraId="46CE4BAC" w14:textId="77777777" w:rsidR="009162A6" w:rsidRPr="005164F1" w:rsidRDefault="0039618E" w:rsidP="00E87111">
            <w:pPr>
              <w:pStyle w:val="TableHeading"/>
            </w:pPr>
            <w:r>
              <w:t>Comments</w:t>
            </w:r>
          </w:p>
        </w:tc>
      </w:tr>
      <w:tr w:rsidR="009162A6" w:rsidRPr="005164F1" w14:paraId="518A5F4C" w14:textId="77777777" w:rsidTr="00A84E51">
        <w:tc>
          <w:tcPr>
            <w:tcW w:w="3000" w:type="dxa"/>
          </w:tcPr>
          <w:p w14:paraId="0C64B9E8" w14:textId="77777777" w:rsidR="009162A6" w:rsidRPr="005164F1" w:rsidRDefault="009162A6" w:rsidP="00C35694">
            <w:pPr>
              <w:pStyle w:val="TableText"/>
              <w:kinsoku w:val="0"/>
              <w:spacing w:before="0" w:after="0"/>
              <w:textAlignment w:val="top"/>
            </w:pPr>
            <w:r w:rsidRPr="005164F1">
              <w:t xml:space="preserve">frErrIfIndex (1.3.6.1.2.1.10.32.3.1.1) </w:t>
            </w:r>
          </w:p>
        </w:tc>
        <w:tc>
          <w:tcPr>
            <w:tcW w:w="1440" w:type="dxa"/>
          </w:tcPr>
          <w:p w14:paraId="0F3CBFF1" w14:textId="77777777" w:rsidR="009162A6" w:rsidRPr="005164F1" w:rsidRDefault="009162A6" w:rsidP="00C35694">
            <w:pPr>
              <w:pStyle w:val="TableText"/>
              <w:kinsoku w:val="0"/>
              <w:spacing w:before="0" w:after="0"/>
              <w:textAlignment w:val="top"/>
            </w:pPr>
            <w:r w:rsidRPr="005164F1">
              <w:t>read-only</w:t>
            </w:r>
          </w:p>
        </w:tc>
        <w:tc>
          <w:tcPr>
            <w:tcW w:w="1000" w:type="dxa"/>
          </w:tcPr>
          <w:p w14:paraId="289C3F0B" w14:textId="77777777" w:rsidR="009162A6" w:rsidRPr="005164F1" w:rsidRDefault="009162A6" w:rsidP="00C35694">
            <w:pPr>
              <w:pStyle w:val="TableText"/>
              <w:kinsoku w:val="0"/>
              <w:spacing w:before="0" w:after="0"/>
              <w:textAlignment w:val="top"/>
            </w:pPr>
            <w:r w:rsidRPr="005164F1">
              <w:rPr>
                <w:rFonts w:hint="eastAsia"/>
              </w:rPr>
              <w:t>Yes</w:t>
            </w:r>
          </w:p>
        </w:tc>
        <w:tc>
          <w:tcPr>
            <w:tcW w:w="2880" w:type="dxa"/>
          </w:tcPr>
          <w:p w14:paraId="0D2B4F35" w14:textId="77777777" w:rsidR="009162A6" w:rsidRPr="005164F1" w:rsidRDefault="009162A6" w:rsidP="00C35694">
            <w:pPr>
              <w:pStyle w:val="TableText"/>
              <w:kinsoku w:val="0"/>
              <w:spacing w:before="0" w:after="0"/>
              <w:textAlignment w:val="top"/>
            </w:pPr>
            <w:r w:rsidRPr="005164F1">
              <w:t>As per MIB</w:t>
            </w:r>
          </w:p>
        </w:tc>
      </w:tr>
      <w:tr w:rsidR="009162A6" w:rsidRPr="005164F1" w14:paraId="30F4591C" w14:textId="77777777" w:rsidTr="00A84E51">
        <w:tc>
          <w:tcPr>
            <w:tcW w:w="3000" w:type="dxa"/>
          </w:tcPr>
          <w:p w14:paraId="4476C58B" w14:textId="77777777" w:rsidR="009162A6" w:rsidRDefault="009162A6" w:rsidP="00C35694">
            <w:pPr>
              <w:pStyle w:val="TableText"/>
              <w:kinsoku w:val="0"/>
              <w:spacing w:before="0" w:after="0"/>
              <w:textAlignment w:val="top"/>
            </w:pPr>
            <w:r w:rsidRPr="005164F1">
              <w:t xml:space="preserve">frErrType </w:t>
            </w:r>
          </w:p>
          <w:p w14:paraId="1B8544A8" w14:textId="77777777" w:rsidR="009162A6" w:rsidRPr="005164F1" w:rsidRDefault="009162A6" w:rsidP="00C35694">
            <w:pPr>
              <w:pStyle w:val="TableText"/>
              <w:kinsoku w:val="0"/>
              <w:spacing w:before="0" w:after="0"/>
              <w:textAlignment w:val="top"/>
            </w:pPr>
            <w:r w:rsidRPr="005164F1">
              <w:t xml:space="preserve">(1.3.6.1.2.1.10.32.3.1.2) </w:t>
            </w:r>
          </w:p>
        </w:tc>
        <w:tc>
          <w:tcPr>
            <w:tcW w:w="1440" w:type="dxa"/>
          </w:tcPr>
          <w:p w14:paraId="62A7AEBB" w14:textId="77777777" w:rsidR="009162A6" w:rsidRPr="005164F1" w:rsidRDefault="009162A6" w:rsidP="00C35694">
            <w:pPr>
              <w:pStyle w:val="TableText"/>
              <w:kinsoku w:val="0"/>
              <w:spacing w:before="0" w:after="0"/>
              <w:textAlignment w:val="top"/>
            </w:pPr>
            <w:r w:rsidRPr="005164F1">
              <w:t>read-only</w:t>
            </w:r>
          </w:p>
        </w:tc>
        <w:tc>
          <w:tcPr>
            <w:tcW w:w="1000" w:type="dxa"/>
          </w:tcPr>
          <w:p w14:paraId="55E723A2" w14:textId="77777777" w:rsidR="009162A6" w:rsidRPr="005164F1" w:rsidRDefault="009162A6" w:rsidP="00C35694">
            <w:pPr>
              <w:pStyle w:val="TableText"/>
              <w:kinsoku w:val="0"/>
              <w:spacing w:before="0" w:after="0"/>
              <w:textAlignment w:val="top"/>
            </w:pPr>
            <w:r w:rsidRPr="005164F1">
              <w:t>No</w:t>
            </w:r>
          </w:p>
        </w:tc>
        <w:tc>
          <w:tcPr>
            <w:tcW w:w="2880" w:type="dxa"/>
          </w:tcPr>
          <w:p w14:paraId="1F4EE6AE" w14:textId="77777777" w:rsidR="009162A6" w:rsidRPr="005164F1" w:rsidRDefault="009162A6" w:rsidP="00C35694">
            <w:pPr>
              <w:pStyle w:val="TableText"/>
              <w:kinsoku w:val="0"/>
              <w:spacing w:before="0" w:after="0"/>
              <w:textAlignment w:val="top"/>
            </w:pPr>
            <w:r w:rsidRPr="005164F1">
              <w:t>As per MIB</w:t>
            </w:r>
          </w:p>
        </w:tc>
      </w:tr>
      <w:tr w:rsidR="009162A6" w:rsidRPr="005164F1" w14:paraId="15BC564A" w14:textId="77777777" w:rsidTr="00A84E51">
        <w:tc>
          <w:tcPr>
            <w:tcW w:w="3000" w:type="dxa"/>
          </w:tcPr>
          <w:p w14:paraId="290B4DFB" w14:textId="77777777" w:rsidR="009162A6" w:rsidRDefault="009162A6" w:rsidP="00C35694">
            <w:pPr>
              <w:pStyle w:val="TableText"/>
              <w:kinsoku w:val="0"/>
              <w:spacing w:before="0" w:after="0"/>
              <w:textAlignment w:val="top"/>
            </w:pPr>
            <w:r w:rsidRPr="005164F1">
              <w:t xml:space="preserve">frErrData </w:t>
            </w:r>
          </w:p>
          <w:p w14:paraId="31BB629D" w14:textId="77777777" w:rsidR="009162A6" w:rsidRPr="005164F1" w:rsidRDefault="009162A6" w:rsidP="00C35694">
            <w:pPr>
              <w:pStyle w:val="TableText"/>
              <w:kinsoku w:val="0"/>
              <w:spacing w:before="0" w:after="0"/>
              <w:textAlignment w:val="top"/>
            </w:pPr>
            <w:r w:rsidRPr="005164F1">
              <w:t xml:space="preserve">(1.3.6.1.2.1.10.32.3.1.3) </w:t>
            </w:r>
          </w:p>
        </w:tc>
        <w:tc>
          <w:tcPr>
            <w:tcW w:w="1440" w:type="dxa"/>
          </w:tcPr>
          <w:p w14:paraId="7CC2DEFF" w14:textId="77777777" w:rsidR="009162A6" w:rsidRPr="005164F1" w:rsidRDefault="009162A6" w:rsidP="00C35694">
            <w:pPr>
              <w:pStyle w:val="TableText"/>
              <w:kinsoku w:val="0"/>
              <w:spacing w:before="0" w:after="0"/>
              <w:textAlignment w:val="top"/>
            </w:pPr>
            <w:r w:rsidRPr="005164F1">
              <w:t>read-only</w:t>
            </w:r>
          </w:p>
        </w:tc>
        <w:tc>
          <w:tcPr>
            <w:tcW w:w="1000" w:type="dxa"/>
          </w:tcPr>
          <w:p w14:paraId="5AF1E528" w14:textId="77777777" w:rsidR="009162A6" w:rsidRPr="005164F1" w:rsidRDefault="009162A6" w:rsidP="00C35694">
            <w:pPr>
              <w:pStyle w:val="TableText"/>
              <w:kinsoku w:val="0"/>
              <w:spacing w:before="0" w:after="0"/>
              <w:textAlignment w:val="top"/>
            </w:pPr>
            <w:r w:rsidRPr="005164F1">
              <w:t>No</w:t>
            </w:r>
          </w:p>
        </w:tc>
        <w:tc>
          <w:tcPr>
            <w:tcW w:w="2880" w:type="dxa"/>
          </w:tcPr>
          <w:p w14:paraId="0CF10793" w14:textId="77777777" w:rsidR="009162A6" w:rsidRPr="005164F1" w:rsidRDefault="009162A6" w:rsidP="00C35694">
            <w:pPr>
              <w:pStyle w:val="TableText"/>
              <w:kinsoku w:val="0"/>
              <w:spacing w:before="0" w:after="0"/>
              <w:textAlignment w:val="top"/>
            </w:pPr>
            <w:r w:rsidRPr="005164F1">
              <w:t>As per MIB</w:t>
            </w:r>
          </w:p>
        </w:tc>
      </w:tr>
      <w:tr w:rsidR="009162A6" w:rsidRPr="005164F1" w14:paraId="28A20D0C" w14:textId="77777777" w:rsidTr="00A84E51">
        <w:tc>
          <w:tcPr>
            <w:tcW w:w="3000" w:type="dxa"/>
          </w:tcPr>
          <w:p w14:paraId="75471E16" w14:textId="77777777" w:rsidR="009162A6" w:rsidRDefault="009162A6" w:rsidP="00C35694">
            <w:pPr>
              <w:pStyle w:val="TableText"/>
              <w:kinsoku w:val="0"/>
              <w:spacing w:before="0" w:after="0"/>
              <w:textAlignment w:val="top"/>
            </w:pPr>
            <w:r w:rsidRPr="005164F1">
              <w:t xml:space="preserve">frErrTime </w:t>
            </w:r>
          </w:p>
          <w:p w14:paraId="445A1D97" w14:textId="77777777" w:rsidR="009162A6" w:rsidRPr="005164F1" w:rsidRDefault="009162A6" w:rsidP="00C35694">
            <w:pPr>
              <w:pStyle w:val="TableText"/>
              <w:kinsoku w:val="0"/>
              <w:spacing w:before="0" w:after="0"/>
              <w:textAlignment w:val="top"/>
            </w:pPr>
            <w:r w:rsidRPr="005164F1">
              <w:t xml:space="preserve">(1.3.6.1.2.1.10.32.3.1.4) </w:t>
            </w:r>
          </w:p>
        </w:tc>
        <w:tc>
          <w:tcPr>
            <w:tcW w:w="1440" w:type="dxa"/>
          </w:tcPr>
          <w:p w14:paraId="502DFD66" w14:textId="77777777" w:rsidR="009162A6" w:rsidRPr="005164F1" w:rsidRDefault="009162A6" w:rsidP="00C35694">
            <w:pPr>
              <w:pStyle w:val="TableText"/>
              <w:kinsoku w:val="0"/>
              <w:spacing w:before="0" w:after="0"/>
              <w:textAlignment w:val="top"/>
            </w:pPr>
            <w:r w:rsidRPr="005164F1">
              <w:t xml:space="preserve">read-only </w:t>
            </w:r>
          </w:p>
        </w:tc>
        <w:tc>
          <w:tcPr>
            <w:tcW w:w="1000" w:type="dxa"/>
          </w:tcPr>
          <w:p w14:paraId="0F5F2034" w14:textId="77777777" w:rsidR="009162A6" w:rsidRPr="005164F1" w:rsidRDefault="009162A6" w:rsidP="00C35694">
            <w:pPr>
              <w:pStyle w:val="TableText"/>
              <w:kinsoku w:val="0"/>
              <w:spacing w:before="0" w:after="0"/>
              <w:textAlignment w:val="top"/>
            </w:pPr>
            <w:r w:rsidRPr="005164F1">
              <w:t>No</w:t>
            </w:r>
          </w:p>
        </w:tc>
        <w:tc>
          <w:tcPr>
            <w:tcW w:w="2880" w:type="dxa"/>
          </w:tcPr>
          <w:p w14:paraId="4F631ED1" w14:textId="77777777" w:rsidR="009162A6" w:rsidRPr="005164F1" w:rsidRDefault="009162A6" w:rsidP="00C35694">
            <w:pPr>
              <w:pStyle w:val="TableText"/>
              <w:kinsoku w:val="0"/>
              <w:spacing w:before="0" w:after="0"/>
              <w:textAlignment w:val="top"/>
            </w:pPr>
            <w:r w:rsidRPr="005164F1">
              <w:t>As per MIB</w:t>
            </w:r>
          </w:p>
        </w:tc>
      </w:tr>
      <w:tr w:rsidR="009162A6" w:rsidRPr="005164F1" w14:paraId="79675B0F" w14:textId="77777777" w:rsidTr="00A84E51">
        <w:tc>
          <w:tcPr>
            <w:tcW w:w="3000" w:type="dxa"/>
          </w:tcPr>
          <w:p w14:paraId="6BDB4605" w14:textId="77777777" w:rsidR="009162A6" w:rsidRDefault="009162A6" w:rsidP="00C35694">
            <w:pPr>
              <w:pStyle w:val="TableText"/>
              <w:kinsoku w:val="0"/>
              <w:spacing w:before="0" w:after="0"/>
              <w:textAlignment w:val="top"/>
            </w:pPr>
            <w:r w:rsidRPr="005164F1">
              <w:t>frErrFaults</w:t>
            </w:r>
          </w:p>
          <w:p w14:paraId="561A24A7" w14:textId="77777777" w:rsidR="009162A6" w:rsidRPr="005164F1" w:rsidRDefault="009162A6" w:rsidP="00C35694">
            <w:pPr>
              <w:pStyle w:val="TableText"/>
              <w:kinsoku w:val="0"/>
              <w:spacing w:before="0" w:after="0"/>
              <w:textAlignment w:val="top"/>
            </w:pPr>
            <w:r w:rsidRPr="005164F1">
              <w:t xml:space="preserve"> (1.3.6.1.2.1.10.32.3.1.5) </w:t>
            </w:r>
          </w:p>
        </w:tc>
        <w:tc>
          <w:tcPr>
            <w:tcW w:w="1440" w:type="dxa"/>
          </w:tcPr>
          <w:p w14:paraId="43FCF7CE" w14:textId="77777777" w:rsidR="009162A6" w:rsidRPr="005164F1" w:rsidRDefault="009162A6" w:rsidP="00C35694">
            <w:pPr>
              <w:pStyle w:val="TableText"/>
              <w:kinsoku w:val="0"/>
              <w:spacing w:before="0" w:after="0"/>
              <w:textAlignment w:val="top"/>
            </w:pPr>
            <w:r w:rsidRPr="005164F1">
              <w:t>read-only</w:t>
            </w:r>
          </w:p>
        </w:tc>
        <w:tc>
          <w:tcPr>
            <w:tcW w:w="1000" w:type="dxa"/>
          </w:tcPr>
          <w:p w14:paraId="5ABB6B35" w14:textId="77777777" w:rsidR="009162A6" w:rsidRPr="005164F1" w:rsidRDefault="009162A6" w:rsidP="00C35694">
            <w:pPr>
              <w:pStyle w:val="TableText"/>
              <w:kinsoku w:val="0"/>
              <w:spacing w:before="0" w:after="0"/>
              <w:textAlignment w:val="top"/>
            </w:pPr>
            <w:r w:rsidRPr="005164F1">
              <w:t>No</w:t>
            </w:r>
          </w:p>
        </w:tc>
        <w:tc>
          <w:tcPr>
            <w:tcW w:w="2880" w:type="dxa"/>
          </w:tcPr>
          <w:p w14:paraId="630CB422" w14:textId="77777777" w:rsidR="009162A6" w:rsidRPr="005164F1" w:rsidRDefault="009162A6" w:rsidP="00C35694">
            <w:pPr>
              <w:pStyle w:val="TableText"/>
              <w:kinsoku w:val="0"/>
              <w:spacing w:before="0" w:after="0"/>
              <w:textAlignment w:val="top"/>
            </w:pPr>
            <w:r w:rsidRPr="005164F1">
              <w:t>As per MIB</w:t>
            </w:r>
            <w:r w:rsidRPr="005164F1">
              <w:rPr>
                <w:rFonts w:hint="eastAsia"/>
              </w:rPr>
              <w:t xml:space="preserve">  </w:t>
            </w:r>
          </w:p>
        </w:tc>
      </w:tr>
      <w:tr w:rsidR="009162A6" w:rsidRPr="005164F1" w14:paraId="10E4097E" w14:textId="77777777" w:rsidTr="00A84E51">
        <w:tc>
          <w:tcPr>
            <w:tcW w:w="3000" w:type="dxa"/>
          </w:tcPr>
          <w:p w14:paraId="0D1D3F12" w14:textId="77777777" w:rsidR="009162A6" w:rsidRPr="005164F1" w:rsidRDefault="009162A6" w:rsidP="00C35694">
            <w:pPr>
              <w:pStyle w:val="TableText"/>
              <w:kinsoku w:val="0"/>
              <w:spacing w:before="0" w:after="0"/>
              <w:textAlignment w:val="top"/>
            </w:pPr>
            <w:r w:rsidRPr="005164F1">
              <w:t xml:space="preserve">frErrFaultTime (1.3.6.1.2.1.10.32.3.1.6) </w:t>
            </w:r>
          </w:p>
        </w:tc>
        <w:tc>
          <w:tcPr>
            <w:tcW w:w="1440" w:type="dxa"/>
          </w:tcPr>
          <w:p w14:paraId="36094951" w14:textId="77777777" w:rsidR="009162A6" w:rsidRPr="005164F1" w:rsidRDefault="009162A6" w:rsidP="00C35694">
            <w:pPr>
              <w:pStyle w:val="TableText"/>
              <w:kinsoku w:val="0"/>
              <w:spacing w:before="0" w:after="0"/>
              <w:textAlignment w:val="top"/>
            </w:pPr>
            <w:r w:rsidRPr="005164F1">
              <w:t>read-only</w:t>
            </w:r>
          </w:p>
        </w:tc>
        <w:tc>
          <w:tcPr>
            <w:tcW w:w="1000" w:type="dxa"/>
          </w:tcPr>
          <w:p w14:paraId="1D4E6F9C" w14:textId="77777777" w:rsidR="009162A6" w:rsidRPr="005164F1" w:rsidRDefault="009162A6" w:rsidP="00C35694">
            <w:pPr>
              <w:pStyle w:val="TableText"/>
              <w:kinsoku w:val="0"/>
              <w:spacing w:before="0" w:after="0"/>
              <w:textAlignment w:val="top"/>
            </w:pPr>
            <w:r w:rsidRPr="005164F1">
              <w:t>No</w:t>
            </w:r>
          </w:p>
        </w:tc>
        <w:tc>
          <w:tcPr>
            <w:tcW w:w="2880" w:type="dxa"/>
          </w:tcPr>
          <w:p w14:paraId="651C7C93" w14:textId="77777777" w:rsidR="009162A6" w:rsidRPr="005164F1" w:rsidRDefault="009162A6" w:rsidP="00C35694">
            <w:pPr>
              <w:pStyle w:val="TableText"/>
              <w:kinsoku w:val="0"/>
              <w:spacing w:before="0" w:after="0"/>
              <w:textAlignment w:val="top"/>
            </w:pPr>
            <w:r w:rsidRPr="005164F1">
              <w:t>As per MIB</w:t>
            </w:r>
            <w:r w:rsidRPr="005164F1">
              <w:rPr>
                <w:rFonts w:hint="eastAsia"/>
              </w:rPr>
              <w:t xml:space="preserve">  </w:t>
            </w:r>
          </w:p>
        </w:tc>
      </w:tr>
    </w:tbl>
    <w:p w14:paraId="174CE471" w14:textId="77777777" w:rsidR="009162A6" w:rsidRDefault="009162A6" w:rsidP="00E87111">
      <w:pPr>
        <w:pStyle w:val="Spacer"/>
      </w:pPr>
    </w:p>
    <w:p w14:paraId="7BE48955" w14:textId="77777777" w:rsidR="009162A6" w:rsidRPr="00526069"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248" w:name="_Toc413336209"/>
      <w:bookmarkStart w:id="249" w:name="_Toc483388441"/>
      <w:r>
        <w:rPr>
          <w:rFonts w:ascii="Helvetica" w:hAnsi="Helvetica" w:cs="Helvetica" w:hint="eastAsia"/>
        </w:rPr>
        <w:t>frameRelayTrapControl</w:t>
      </w:r>
      <w:bookmarkEnd w:id="248"/>
      <w:bookmarkEnd w:id="249"/>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164F1" w14:paraId="2D3ABDC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9756A42" w14:textId="77777777" w:rsidR="009162A6" w:rsidRPr="005164F1" w:rsidRDefault="00166066" w:rsidP="00E87111">
            <w:pPr>
              <w:pStyle w:val="TableHeading"/>
            </w:pPr>
            <w:r>
              <w:t>Object (OID)</w:t>
            </w:r>
          </w:p>
        </w:tc>
        <w:tc>
          <w:tcPr>
            <w:tcW w:w="1440" w:type="dxa"/>
          </w:tcPr>
          <w:p w14:paraId="787A1A80" w14:textId="77777777" w:rsidR="009162A6" w:rsidRPr="005164F1" w:rsidRDefault="009162A6" w:rsidP="00E87111">
            <w:pPr>
              <w:pStyle w:val="TableHeading"/>
            </w:pPr>
            <w:r w:rsidRPr="005164F1">
              <w:t>Access</w:t>
            </w:r>
          </w:p>
        </w:tc>
        <w:tc>
          <w:tcPr>
            <w:tcW w:w="1000" w:type="dxa"/>
          </w:tcPr>
          <w:p w14:paraId="7F578700" w14:textId="77777777" w:rsidR="009162A6" w:rsidRPr="005164F1" w:rsidRDefault="009162A6" w:rsidP="00E87111">
            <w:pPr>
              <w:pStyle w:val="TableHeading"/>
            </w:pPr>
            <w:r w:rsidRPr="005164F1">
              <w:t>PDS</w:t>
            </w:r>
          </w:p>
        </w:tc>
        <w:tc>
          <w:tcPr>
            <w:tcW w:w="2880" w:type="dxa"/>
          </w:tcPr>
          <w:p w14:paraId="5BE2F76B" w14:textId="77777777" w:rsidR="009162A6" w:rsidRPr="005164F1" w:rsidRDefault="0039618E" w:rsidP="00E87111">
            <w:pPr>
              <w:pStyle w:val="TableHeading"/>
            </w:pPr>
            <w:r>
              <w:t>Comments</w:t>
            </w:r>
          </w:p>
        </w:tc>
      </w:tr>
      <w:tr w:rsidR="009162A6" w:rsidRPr="005164F1" w14:paraId="3B1D7A74" w14:textId="77777777" w:rsidTr="00A84E51">
        <w:tc>
          <w:tcPr>
            <w:tcW w:w="3000" w:type="dxa"/>
          </w:tcPr>
          <w:p w14:paraId="418F6970" w14:textId="77777777" w:rsidR="009162A6" w:rsidRPr="005164F1" w:rsidRDefault="009162A6" w:rsidP="00C35694">
            <w:pPr>
              <w:pStyle w:val="TableText"/>
              <w:kinsoku w:val="0"/>
              <w:spacing w:before="0" w:after="0"/>
              <w:textAlignment w:val="top"/>
            </w:pPr>
            <w:r w:rsidRPr="005164F1">
              <w:t xml:space="preserve">frTrapState (1.3.6.1.2.1.10.32.4.1) </w:t>
            </w:r>
          </w:p>
        </w:tc>
        <w:tc>
          <w:tcPr>
            <w:tcW w:w="1440" w:type="dxa"/>
          </w:tcPr>
          <w:p w14:paraId="35CCC7FA" w14:textId="77777777" w:rsidR="009162A6" w:rsidRPr="005164F1" w:rsidRDefault="009162A6" w:rsidP="00C35694">
            <w:pPr>
              <w:pStyle w:val="TableText"/>
              <w:kinsoku w:val="0"/>
              <w:spacing w:before="0" w:after="0"/>
              <w:textAlignment w:val="top"/>
            </w:pPr>
            <w:r w:rsidRPr="005164F1">
              <w:t>read-write</w:t>
            </w:r>
          </w:p>
        </w:tc>
        <w:tc>
          <w:tcPr>
            <w:tcW w:w="1000" w:type="dxa"/>
          </w:tcPr>
          <w:p w14:paraId="0C2096F1" w14:textId="77777777" w:rsidR="009162A6" w:rsidRPr="005164F1" w:rsidRDefault="009162A6" w:rsidP="00C35694">
            <w:pPr>
              <w:pStyle w:val="TableText"/>
              <w:kinsoku w:val="0"/>
              <w:spacing w:before="0" w:after="0"/>
              <w:textAlignment w:val="top"/>
            </w:pPr>
            <w:r w:rsidRPr="005164F1">
              <w:t>Current</w:t>
            </w:r>
          </w:p>
        </w:tc>
        <w:tc>
          <w:tcPr>
            <w:tcW w:w="2880" w:type="dxa"/>
          </w:tcPr>
          <w:p w14:paraId="594B5C36" w14:textId="77777777" w:rsidR="009162A6" w:rsidRPr="005164F1" w:rsidRDefault="009162A6" w:rsidP="00C35694">
            <w:pPr>
              <w:pStyle w:val="TableText"/>
              <w:kinsoku w:val="0"/>
              <w:spacing w:before="0" w:after="0"/>
              <w:textAlignment w:val="top"/>
            </w:pPr>
            <w:r w:rsidRPr="005164F1">
              <w:t>As per MIB</w:t>
            </w:r>
          </w:p>
        </w:tc>
      </w:tr>
      <w:tr w:rsidR="009162A6" w:rsidRPr="005164F1" w14:paraId="554A8B43" w14:textId="77777777" w:rsidTr="00A84E51">
        <w:tc>
          <w:tcPr>
            <w:tcW w:w="3000" w:type="dxa"/>
          </w:tcPr>
          <w:p w14:paraId="74EF9120" w14:textId="77777777" w:rsidR="009162A6" w:rsidRPr="005164F1" w:rsidRDefault="009162A6" w:rsidP="00C35694">
            <w:pPr>
              <w:pStyle w:val="TableText"/>
              <w:kinsoku w:val="0"/>
              <w:spacing w:before="0" w:after="0"/>
              <w:textAlignment w:val="top"/>
            </w:pPr>
            <w:r w:rsidRPr="005164F1">
              <w:t xml:space="preserve">frTrapMaxRate (1.3.6.1.2.1.10.32.4.2) </w:t>
            </w:r>
          </w:p>
        </w:tc>
        <w:tc>
          <w:tcPr>
            <w:tcW w:w="1440" w:type="dxa"/>
          </w:tcPr>
          <w:p w14:paraId="259F626D" w14:textId="77777777" w:rsidR="009162A6" w:rsidRPr="005164F1" w:rsidRDefault="009162A6" w:rsidP="00C35694">
            <w:pPr>
              <w:pStyle w:val="TableText"/>
              <w:kinsoku w:val="0"/>
              <w:spacing w:before="0" w:after="0"/>
              <w:textAlignment w:val="top"/>
            </w:pPr>
            <w:r w:rsidRPr="005164F1">
              <w:t>read-write</w:t>
            </w:r>
          </w:p>
        </w:tc>
        <w:tc>
          <w:tcPr>
            <w:tcW w:w="1000" w:type="dxa"/>
          </w:tcPr>
          <w:p w14:paraId="6E8FB55A" w14:textId="77777777" w:rsidR="009162A6" w:rsidRPr="005164F1" w:rsidRDefault="009162A6" w:rsidP="00C35694">
            <w:pPr>
              <w:pStyle w:val="TableText"/>
              <w:kinsoku w:val="0"/>
              <w:spacing w:before="0" w:after="0"/>
              <w:textAlignment w:val="top"/>
            </w:pPr>
            <w:r w:rsidRPr="005164F1">
              <w:t>No</w:t>
            </w:r>
          </w:p>
        </w:tc>
        <w:tc>
          <w:tcPr>
            <w:tcW w:w="2880" w:type="dxa"/>
          </w:tcPr>
          <w:p w14:paraId="1A2D4205" w14:textId="77777777" w:rsidR="009162A6" w:rsidRPr="005164F1" w:rsidRDefault="009162A6" w:rsidP="00C35694">
            <w:pPr>
              <w:pStyle w:val="TableText"/>
              <w:kinsoku w:val="0"/>
              <w:spacing w:before="0" w:after="0"/>
              <w:textAlignment w:val="top"/>
            </w:pPr>
            <w:r w:rsidRPr="005164F1">
              <w:t>Not supported</w:t>
            </w:r>
          </w:p>
        </w:tc>
      </w:tr>
    </w:tbl>
    <w:p w14:paraId="27CD7430" w14:textId="77777777" w:rsidR="009162A6" w:rsidRPr="00991579" w:rsidRDefault="009162A6" w:rsidP="00E87111">
      <w:pPr>
        <w:pStyle w:val="Spacer"/>
      </w:pPr>
    </w:p>
    <w:p w14:paraId="0FEF3007" w14:textId="77777777" w:rsidR="009162A6" w:rsidRPr="00936428" w:rsidRDefault="009162A6" w:rsidP="00C35694">
      <w:pPr>
        <w:pStyle w:val="1"/>
        <w:tabs>
          <w:tab w:val="num" w:pos="432"/>
        </w:tabs>
        <w:ind w:left="432" w:hanging="432"/>
        <w:jc w:val="both"/>
      </w:pPr>
      <w:bookmarkStart w:id="250" w:name="_Toc397439021"/>
      <w:bookmarkStart w:id="251" w:name="_Toc399345514"/>
      <w:bookmarkStart w:id="252" w:name="_Toc483388442"/>
      <w:r w:rsidRPr="00936428">
        <w:t>HH3C-</w:t>
      </w:r>
      <w:r w:rsidRPr="00936428">
        <w:rPr>
          <w:rFonts w:hint="eastAsia"/>
        </w:rPr>
        <w:t>3GMODEM</w:t>
      </w:r>
      <w:r w:rsidRPr="00936428">
        <w:t>-MIB</w:t>
      </w:r>
      <w:bookmarkEnd w:id="250"/>
      <w:bookmarkEnd w:id="251"/>
      <w:bookmarkEnd w:id="252"/>
    </w:p>
    <w:p w14:paraId="6612472B" w14:textId="77777777" w:rsidR="009162A6" w:rsidRDefault="009162A6" w:rsidP="00C35694">
      <w:pPr>
        <w:pStyle w:val="2"/>
        <w:tabs>
          <w:tab w:val="num" w:pos="576"/>
        </w:tabs>
        <w:autoSpaceDE/>
        <w:autoSpaceDN/>
        <w:adjustRightInd/>
        <w:ind w:left="576" w:hanging="576"/>
        <w:jc w:val="both"/>
        <w:textAlignment w:val="auto"/>
      </w:pPr>
      <w:bookmarkStart w:id="253" w:name="_Toc397439022"/>
      <w:bookmarkStart w:id="254" w:name="_Toc399345515"/>
      <w:bookmarkStart w:id="255" w:name="_Toc483388443"/>
      <w:r w:rsidRPr="00F82B85">
        <w:t>hh3c</w:t>
      </w:r>
      <w:r>
        <w:rPr>
          <w:rFonts w:hint="eastAsia"/>
        </w:rPr>
        <w:t>WirelessCardTable</w:t>
      </w:r>
      <w:bookmarkEnd w:id="253"/>
      <w:bookmarkEnd w:id="254"/>
      <w:bookmarkEnd w:id="255"/>
    </w:p>
    <w:p w14:paraId="66413986"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1.3.6.1.4.1.25506.2.98.1.1.1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7536B2" w14:paraId="5789225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F48C203" w14:textId="77777777" w:rsidR="009162A6" w:rsidRPr="007536B2" w:rsidRDefault="00166066" w:rsidP="00E87111">
            <w:pPr>
              <w:pStyle w:val="TableHeading"/>
            </w:pPr>
            <w:r>
              <w:t>Object (OID)</w:t>
            </w:r>
          </w:p>
        </w:tc>
        <w:tc>
          <w:tcPr>
            <w:tcW w:w="1440" w:type="dxa"/>
          </w:tcPr>
          <w:p w14:paraId="5547E25A" w14:textId="77777777" w:rsidR="009162A6" w:rsidRPr="007536B2" w:rsidRDefault="009162A6" w:rsidP="00E87111">
            <w:pPr>
              <w:pStyle w:val="TableHeading"/>
            </w:pPr>
            <w:r w:rsidRPr="007536B2">
              <w:t>Access</w:t>
            </w:r>
          </w:p>
        </w:tc>
        <w:tc>
          <w:tcPr>
            <w:tcW w:w="1000" w:type="dxa"/>
          </w:tcPr>
          <w:p w14:paraId="41C37AE0" w14:textId="77777777" w:rsidR="009162A6" w:rsidRPr="007536B2" w:rsidRDefault="009162A6" w:rsidP="00E87111">
            <w:pPr>
              <w:pStyle w:val="TableHeading"/>
            </w:pPr>
            <w:r w:rsidRPr="007536B2">
              <w:t>PDS</w:t>
            </w:r>
          </w:p>
        </w:tc>
        <w:tc>
          <w:tcPr>
            <w:tcW w:w="2880" w:type="dxa"/>
          </w:tcPr>
          <w:p w14:paraId="034DB799" w14:textId="77777777" w:rsidR="009162A6" w:rsidRPr="007536B2" w:rsidRDefault="0039618E" w:rsidP="00E87111">
            <w:pPr>
              <w:pStyle w:val="TableHeading"/>
            </w:pPr>
            <w:r>
              <w:t>Comments</w:t>
            </w:r>
          </w:p>
        </w:tc>
      </w:tr>
      <w:tr w:rsidR="009162A6" w:rsidRPr="007536B2" w14:paraId="2F2A1548" w14:textId="77777777" w:rsidTr="00A84E51">
        <w:tc>
          <w:tcPr>
            <w:tcW w:w="3000" w:type="dxa"/>
          </w:tcPr>
          <w:p w14:paraId="42F7B243" w14:textId="77777777" w:rsidR="009162A6" w:rsidRPr="007536B2" w:rsidRDefault="009162A6" w:rsidP="00C35694">
            <w:pPr>
              <w:pStyle w:val="TableText"/>
              <w:kinsoku w:val="0"/>
              <w:textAlignment w:val="top"/>
            </w:pPr>
            <w:r w:rsidRPr="007536B2">
              <w:t xml:space="preserve">hh3cWirelessCardIndex (1.3.6.1.4.1.25506.2.98.1.1.1.1.1) </w:t>
            </w:r>
          </w:p>
        </w:tc>
        <w:tc>
          <w:tcPr>
            <w:tcW w:w="1440" w:type="dxa"/>
          </w:tcPr>
          <w:p w14:paraId="337E7D79" w14:textId="77777777" w:rsidR="009162A6" w:rsidRPr="007536B2" w:rsidRDefault="009162A6" w:rsidP="00C35694">
            <w:pPr>
              <w:pStyle w:val="TableText"/>
              <w:kinsoku w:val="0"/>
              <w:textAlignment w:val="top"/>
            </w:pPr>
            <w:r>
              <w:t>read-only</w:t>
            </w:r>
          </w:p>
        </w:tc>
        <w:tc>
          <w:tcPr>
            <w:tcW w:w="1000" w:type="dxa"/>
          </w:tcPr>
          <w:p w14:paraId="16A0493A" w14:textId="77777777" w:rsidR="009162A6" w:rsidRPr="007536B2" w:rsidRDefault="009162A6" w:rsidP="00C35694">
            <w:pPr>
              <w:pStyle w:val="TableText"/>
              <w:kinsoku w:val="0"/>
              <w:textAlignment w:val="top"/>
            </w:pPr>
            <w:r w:rsidRPr="009540D9">
              <w:rPr>
                <w:rFonts w:ascii="Helvetica" w:hAnsi="Helvetica" w:cs="Helvetica"/>
              </w:rPr>
              <w:t>No</w:t>
            </w:r>
          </w:p>
        </w:tc>
        <w:tc>
          <w:tcPr>
            <w:tcW w:w="2880" w:type="dxa"/>
          </w:tcPr>
          <w:p w14:paraId="1E25E760" w14:textId="77777777" w:rsidR="009162A6" w:rsidRPr="007536B2" w:rsidRDefault="009162A6" w:rsidP="00C35694">
            <w:pPr>
              <w:pStyle w:val="TableText"/>
              <w:kinsoku w:val="0"/>
              <w:textAlignment w:val="top"/>
            </w:pPr>
            <w:r w:rsidRPr="007536B2">
              <w:t>A</w:t>
            </w:r>
            <w:r w:rsidRPr="007536B2">
              <w:rPr>
                <w:rFonts w:hint="eastAsia"/>
              </w:rPr>
              <w:t>s per MIB</w:t>
            </w:r>
          </w:p>
        </w:tc>
      </w:tr>
      <w:tr w:rsidR="009162A6" w:rsidRPr="007536B2" w14:paraId="4DF13C54" w14:textId="77777777" w:rsidTr="00A84E51">
        <w:tc>
          <w:tcPr>
            <w:tcW w:w="3000" w:type="dxa"/>
          </w:tcPr>
          <w:p w14:paraId="7C7F48F7" w14:textId="77777777" w:rsidR="009162A6" w:rsidRPr="007536B2" w:rsidRDefault="009162A6" w:rsidP="00C35694">
            <w:pPr>
              <w:pStyle w:val="TableText"/>
              <w:kinsoku w:val="0"/>
              <w:textAlignment w:val="top"/>
            </w:pPr>
            <w:r w:rsidRPr="007536B2">
              <w:t xml:space="preserve">hh3cWirelessCardModelName (1.3.6.1.4.1.25506.2.98.1.1.1.1.2) </w:t>
            </w:r>
          </w:p>
        </w:tc>
        <w:tc>
          <w:tcPr>
            <w:tcW w:w="1440" w:type="dxa"/>
          </w:tcPr>
          <w:p w14:paraId="3A1F1574" w14:textId="77777777" w:rsidR="009162A6" w:rsidRPr="007536B2" w:rsidRDefault="009162A6" w:rsidP="00C35694">
            <w:pPr>
              <w:pStyle w:val="TableText"/>
              <w:kinsoku w:val="0"/>
              <w:textAlignment w:val="top"/>
            </w:pPr>
            <w:r w:rsidRPr="007536B2">
              <w:t>read-only</w:t>
            </w:r>
          </w:p>
        </w:tc>
        <w:tc>
          <w:tcPr>
            <w:tcW w:w="1000" w:type="dxa"/>
          </w:tcPr>
          <w:p w14:paraId="5586E85E" w14:textId="77777777" w:rsidR="009162A6" w:rsidRPr="007536B2" w:rsidRDefault="009162A6" w:rsidP="00C35694">
            <w:pPr>
              <w:pStyle w:val="TableText"/>
              <w:kinsoku w:val="0"/>
              <w:textAlignment w:val="top"/>
            </w:pPr>
            <w:r>
              <w:rPr>
                <w:rFonts w:hint="eastAsia"/>
              </w:rPr>
              <w:t>No</w:t>
            </w:r>
          </w:p>
        </w:tc>
        <w:tc>
          <w:tcPr>
            <w:tcW w:w="2880" w:type="dxa"/>
          </w:tcPr>
          <w:p w14:paraId="338D4733" w14:textId="77777777" w:rsidR="009162A6" w:rsidRPr="007536B2" w:rsidRDefault="009162A6" w:rsidP="00C35694">
            <w:pPr>
              <w:pStyle w:val="TableText"/>
              <w:kinsoku w:val="0"/>
              <w:textAlignment w:val="top"/>
            </w:pPr>
            <w:r w:rsidRPr="007536B2">
              <w:t>A</w:t>
            </w:r>
            <w:r w:rsidRPr="007536B2">
              <w:rPr>
                <w:rFonts w:hint="eastAsia"/>
              </w:rPr>
              <w:t>s per MIB</w:t>
            </w:r>
          </w:p>
        </w:tc>
      </w:tr>
      <w:tr w:rsidR="009162A6" w:rsidRPr="007536B2" w14:paraId="3E006F62" w14:textId="77777777" w:rsidTr="00A84E51">
        <w:tc>
          <w:tcPr>
            <w:tcW w:w="3000" w:type="dxa"/>
          </w:tcPr>
          <w:p w14:paraId="3AA44353" w14:textId="77777777" w:rsidR="009162A6" w:rsidRPr="007536B2" w:rsidRDefault="009162A6" w:rsidP="00C35694">
            <w:pPr>
              <w:pStyle w:val="TableText"/>
              <w:kinsoku w:val="0"/>
              <w:textAlignment w:val="top"/>
            </w:pPr>
            <w:r w:rsidRPr="007536B2">
              <w:t xml:space="preserve">hh3cWirelessCardMfgName (1.3.6.1.4.1.25506.2.98.1.1.1.1.3) </w:t>
            </w:r>
          </w:p>
        </w:tc>
        <w:tc>
          <w:tcPr>
            <w:tcW w:w="1440" w:type="dxa"/>
          </w:tcPr>
          <w:p w14:paraId="4AB794B4" w14:textId="77777777" w:rsidR="009162A6" w:rsidRPr="007536B2" w:rsidRDefault="009162A6" w:rsidP="00C35694">
            <w:pPr>
              <w:pStyle w:val="TableText"/>
              <w:kinsoku w:val="0"/>
              <w:textAlignment w:val="top"/>
            </w:pPr>
            <w:r w:rsidRPr="007536B2">
              <w:t>read-only</w:t>
            </w:r>
          </w:p>
        </w:tc>
        <w:tc>
          <w:tcPr>
            <w:tcW w:w="1000" w:type="dxa"/>
          </w:tcPr>
          <w:p w14:paraId="7FD09727" w14:textId="77777777" w:rsidR="009162A6" w:rsidRPr="007536B2" w:rsidRDefault="009162A6" w:rsidP="00C35694">
            <w:pPr>
              <w:pStyle w:val="TableText"/>
              <w:kinsoku w:val="0"/>
              <w:textAlignment w:val="top"/>
            </w:pPr>
            <w:r>
              <w:rPr>
                <w:rFonts w:hint="eastAsia"/>
              </w:rPr>
              <w:t>No</w:t>
            </w:r>
          </w:p>
        </w:tc>
        <w:tc>
          <w:tcPr>
            <w:tcW w:w="2880" w:type="dxa"/>
          </w:tcPr>
          <w:p w14:paraId="0043A43D" w14:textId="77777777" w:rsidR="009162A6" w:rsidRPr="007536B2" w:rsidRDefault="009162A6" w:rsidP="00C35694">
            <w:pPr>
              <w:pStyle w:val="TableText"/>
              <w:kinsoku w:val="0"/>
              <w:textAlignment w:val="top"/>
            </w:pPr>
            <w:r w:rsidRPr="007536B2">
              <w:t>A</w:t>
            </w:r>
            <w:r w:rsidRPr="007536B2">
              <w:rPr>
                <w:rFonts w:hint="eastAsia"/>
              </w:rPr>
              <w:t>s per MIB</w:t>
            </w:r>
          </w:p>
        </w:tc>
      </w:tr>
      <w:tr w:rsidR="009162A6" w:rsidRPr="007536B2" w14:paraId="3BCA8729" w14:textId="77777777" w:rsidTr="00A84E51">
        <w:tc>
          <w:tcPr>
            <w:tcW w:w="3000" w:type="dxa"/>
          </w:tcPr>
          <w:p w14:paraId="31BDD76C" w14:textId="77777777" w:rsidR="009162A6" w:rsidRPr="007536B2" w:rsidRDefault="009162A6" w:rsidP="00C35694">
            <w:pPr>
              <w:pStyle w:val="TableText"/>
              <w:kinsoku w:val="0"/>
              <w:textAlignment w:val="top"/>
            </w:pPr>
            <w:r w:rsidRPr="007536B2">
              <w:t xml:space="preserve">hh3cWirelessCardDescription (1.3.6.1.4.1.25506.2.98.1.1.1.1.4) </w:t>
            </w:r>
          </w:p>
        </w:tc>
        <w:tc>
          <w:tcPr>
            <w:tcW w:w="1440" w:type="dxa"/>
          </w:tcPr>
          <w:p w14:paraId="5AFE23C6" w14:textId="77777777" w:rsidR="009162A6" w:rsidRPr="007536B2" w:rsidRDefault="009162A6" w:rsidP="00C35694">
            <w:pPr>
              <w:pStyle w:val="TableText"/>
              <w:kinsoku w:val="0"/>
              <w:textAlignment w:val="top"/>
            </w:pPr>
            <w:r w:rsidRPr="007536B2">
              <w:t>read-only</w:t>
            </w:r>
          </w:p>
        </w:tc>
        <w:tc>
          <w:tcPr>
            <w:tcW w:w="1000" w:type="dxa"/>
          </w:tcPr>
          <w:p w14:paraId="62AF3F17" w14:textId="77777777" w:rsidR="009162A6" w:rsidRPr="007536B2" w:rsidRDefault="009162A6" w:rsidP="00C35694">
            <w:pPr>
              <w:pStyle w:val="TableText"/>
              <w:kinsoku w:val="0"/>
              <w:textAlignment w:val="top"/>
            </w:pPr>
            <w:r>
              <w:rPr>
                <w:rFonts w:hint="eastAsia"/>
              </w:rPr>
              <w:t>No</w:t>
            </w:r>
          </w:p>
        </w:tc>
        <w:tc>
          <w:tcPr>
            <w:tcW w:w="2880" w:type="dxa"/>
          </w:tcPr>
          <w:p w14:paraId="78143F3A" w14:textId="77777777" w:rsidR="009162A6" w:rsidRPr="007536B2" w:rsidRDefault="005160F0" w:rsidP="00C35694">
            <w:pPr>
              <w:pStyle w:val="TableText"/>
              <w:kinsoku w:val="0"/>
              <w:textAlignment w:val="top"/>
            </w:pPr>
            <w:r w:rsidRPr="005164F1">
              <w:t>Not supported</w:t>
            </w:r>
          </w:p>
        </w:tc>
      </w:tr>
      <w:tr w:rsidR="009162A6" w:rsidRPr="007536B2" w14:paraId="0C79C50F" w14:textId="77777777" w:rsidTr="00A84E51">
        <w:tc>
          <w:tcPr>
            <w:tcW w:w="3000" w:type="dxa"/>
          </w:tcPr>
          <w:p w14:paraId="63B009BB" w14:textId="77777777" w:rsidR="009162A6" w:rsidRPr="007536B2" w:rsidRDefault="009162A6" w:rsidP="00C35694">
            <w:pPr>
              <w:pStyle w:val="TableText"/>
              <w:kinsoku w:val="0"/>
              <w:textAlignment w:val="top"/>
            </w:pPr>
            <w:r w:rsidRPr="007536B2">
              <w:t xml:space="preserve">hh3cWirelessCardSerialNumber (1.3.6.1.4.1.25506.2.98.1.1.1.1.5) </w:t>
            </w:r>
          </w:p>
        </w:tc>
        <w:tc>
          <w:tcPr>
            <w:tcW w:w="1440" w:type="dxa"/>
          </w:tcPr>
          <w:p w14:paraId="737242F7" w14:textId="77777777" w:rsidR="009162A6" w:rsidRPr="007536B2" w:rsidRDefault="009162A6" w:rsidP="00C35694">
            <w:pPr>
              <w:pStyle w:val="TableText"/>
              <w:kinsoku w:val="0"/>
              <w:textAlignment w:val="top"/>
            </w:pPr>
            <w:r w:rsidRPr="007536B2">
              <w:t>read-only</w:t>
            </w:r>
          </w:p>
        </w:tc>
        <w:tc>
          <w:tcPr>
            <w:tcW w:w="1000" w:type="dxa"/>
          </w:tcPr>
          <w:p w14:paraId="017FFD7D" w14:textId="77777777" w:rsidR="009162A6" w:rsidRPr="007536B2" w:rsidRDefault="009162A6" w:rsidP="00C35694">
            <w:pPr>
              <w:pStyle w:val="TableText"/>
              <w:kinsoku w:val="0"/>
              <w:textAlignment w:val="top"/>
            </w:pPr>
            <w:r>
              <w:rPr>
                <w:rFonts w:hint="eastAsia"/>
              </w:rPr>
              <w:t>No</w:t>
            </w:r>
          </w:p>
        </w:tc>
        <w:tc>
          <w:tcPr>
            <w:tcW w:w="2880" w:type="dxa"/>
          </w:tcPr>
          <w:p w14:paraId="262C4C59" w14:textId="77777777" w:rsidR="009162A6" w:rsidRPr="007536B2" w:rsidRDefault="009162A6" w:rsidP="00C35694">
            <w:pPr>
              <w:pStyle w:val="TableText"/>
              <w:kinsoku w:val="0"/>
              <w:textAlignment w:val="top"/>
            </w:pPr>
            <w:r w:rsidRPr="007536B2">
              <w:t>A</w:t>
            </w:r>
            <w:r w:rsidRPr="007536B2">
              <w:rPr>
                <w:rFonts w:hint="eastAsia"/>
              </w:rPr>
              <w:t>s per MIB</w:t>
            </w:r>
          </w:p>
        </w:tc>
      </w:tr>
      <w:tr w:rsidR="009162A6" w:rsidRPr="007536B2" w14:paraId="325163E6" w14:textId="77777777" w:rsidTr="00A84E51">
        <w:tc>
          <w:tcPr>
            <w:tcW w:w="3000" w:type="dxa"/>
          </w:tcPr>
          <w:p w14:paraId="36897D72" w14:textId="77777777" w:rsidR="009162A6" w:rsidRPr="007536B2" w:rsidRDefault="009162A6" w:rsidP="00C35694">
            <w:pPr>
              <w:pStyle w:val="TableText"/>
              <w:kinsoku w:val="0"/>
              <w:textAlignment w:val="top"/>
            </w:pPr>
            <w:r w:rsidRPr="007536B2">
              <w:t xml:space="preserve">hh3cWirelessCardCMIIID (1.3.6.1.4.1.25506.2.98.1.1.1.1.6) </w:t>
            </w:r>
          </w:p>
        </w:tc>
        <w:tc>
          <w:tcPr>
            <w:tcW w:w="1440" w:type="dxa"/>
          </w:tcPr>
          <w:p w14:paraId="539E47F5" w14:textId="77777777" w:rsidR="009162A6" w:rsidRPr="007536B2" w:rsidRDefault="009162A6" w:rsidP="00C35694">
            <w:pPr>
              <w:pStyle w:val="TableText"/>
              <w:kinsoku w:val="0"/>
              <w:textAlignment w:val="top"/>
            </w:pPr>
            <w:r w:rsidRPr="007536B2">
              <w:t>read-only</w:t>
            </w:r>
          </w:p>
        </w:tc>
        <w:tc>
          <w:tcPr>
            <w:tcW w:w="1000" w:type="dxa"/>
          </w:tcPr>
          <w:p w14:paraId="7A3B535F" w14:textId="77777777" w:rsidR="009162A6" w:rsidRPr="007536B2" w:rsidRDefault="009162A6" w:rsidP="00C35694">
            <w:pPr>
              <w:pStyle w:val="TableText"/>
              <w:kinsoku w:val="0"/>
              <w:textAlignment w:val="top"/>
            </w:pPr>
            <w:r>
              <w:rPr>
                <w:rFonts w:hint="eastAsia"/>
              </w:rPr>
              <w:t>No</w:t>
            </w:r>
          </w:p>
        </w:tc>
        <w:tc>
          <w:tcPr>
            <w:tcW w:w="2880" w:type="dxa"/>
          </w:tcPr>
          <w:p w14:paraId="50FA6DC1" w14:textId="77777777" w:rsidR="009162A6" w:rsidRPr="007536B2" w:rsidRDefault="005160F0" w:rsidP="00C35694">
            <w:pPr>
              <w:pStyle w:val="TableText"/>
              <w:kinsoku w:val="0"/>
              <w:textAlignment w:val="top"/>
            </w:pPr>
            <w:r w:rsidRPr="005164F1">
              <w:t>Not supported</w:t>
            </w:r>
          </w:p>
        </w:tc>
      </w:tr>
      <w:tr w:rsidR="009162A6" w:rsidRPr="007536B2" w14:paraId="4AEA968E" w14:textId="77777777" w:rsidTr="00A84E51">
        <w:tc>
          <w:tcPr>
            <w:tcW w:w="3000" w:type="dxa"/>
          </w:tcPr>
          <w:p w14:paraId="77723FC6" w14:textId="77777777" w:rsidR="009162A6" w:rsidRPr="007536B2" w:rsidRDefault="009162A6" w:rsidP="00C35694">
            <w:pPr>
              <w:pStyle w:val="TableText"/>
              <w:kinsoku w:val="0"/>
              <w:textAlignment w:val="top"/>
            </w:pPr>
            <w:r w:rsidRPr="007536B2">
              <w:t xml:space="preserve">hh3cWirelessCardHardwareVersion (1.3.6.1.4.1.25506.2.98.1.1.1.1.7) </w:t>
            </w:r>
          </w:p>
        </w:tc>
        <w:tc>
          <w:tcPr>
            <w:tcW w:w="1440" w:type="dxa"/>
          </w:tcPr>
          <w:p w14:paraId="75058B3C" w14:textId="77777777" w:rsidR="009162A6" w:rsidRPr="007536B2" w:rsidRDefault="009162A6" w:rsidP="00C35694">
            <w:pPr>
              <w:pStyle w:val="TableText"/>
              <w:kinsoku w:val="0"/>
              <w:textAlignment w:val="top"/>
            </w:pPr>
            <w:r w:rsidRPr="007536B2">
              <w:t>read-only</w:t>
            </w:r>
          </w:p>
        </w:tc>
        <w:tc>
          <w:tcPr>
            <w:tcW w:w="1000" w:type="dxa"/>
          </w:tcPr>
          <w:p w14:paraId="70BB63D2" w14:textId="77777777" w:rsidR="009162A6" w:rsidRPr="007536B2" w:rsidRDefault="009162A6" w:rsidP="00C35694">
            <w:pPr>
              <w:pStyle w:val="TableText"/>
              <w:kinsoku w:val="0"/>
              <w:textAlignment w:val="top"/>
            </w:pPr>
            <w:r>
              <w:rPr>
                <w:rFonts w:hint="eastAsia"/>
              </w:rPr>
              <w:t>No</w:t>
            </w:r>
          </w:p>
        </w:tc>
        <w:tc>
          <w:tcPr>
            <w:tcW w:w="2880" w:type="dxa"/>
          </w:tcPr>
          <w:p w14:paraId="5FF16633" w14:textId="77777777" w:rsidR="009162A6" w:rsidRPr="007536B2" w:rsidRDefault="009162A6" w:rsidP="00C35694">
            <w:pPr>
              <w:pStyle w:val="TableText"/>
              <w:kinsoku w:val="0"/>
              <w:textAlignment w:val="top"/>
            </w:pPr>
            <w:r w:rsidRPr="007536B2">
              <w:t>A</w:t>
            </w:r>
            <w:r w:rsidRPr="007536B2">
              <w:rPr>
                <w:rFonts w:hint="eastAsia"/>
              </w:rPr>
              <w:t>s per MIB</w:t>
            </w:r>
          </w:p>
        </w:tc>
      </w:tr>
      <w:tr w:rsidR="009162A6" w:rsidRPr="007536B2" w14:paraId="33CC7B4E" w14:textId="77777777" w:rsidTr="00A84E51">
        <w:tc>
          <w:tcPr>
            <w:tcW w:w="3000" w:type="dxa"/>
          </w:tcPr>
          <w:p w14:paraId="249EB23C" w14:textId="77777777" w:rsidR="009162A6" w:rsidRPr="007536B2" w:rsidRDefault="009162A6" w:rsidP="00C35694">
            <w:pPr>
              <w:pStyle w:val="TableText"/>
              <w:kinsoku w:val="0"/>
              <w:textAlignment w:val="top"/>
            </w:pPr>
            <w:r w:rsidRPr="007536B2">
              <w:t xml:space="preserve">hh3cWirelessCardFirmwareVersion (1.3.6.1.4.1.25506.2.98.1.1.1.1.8) </w:t>
            </w:r>
          </w:p>
        </w:tc>
        <w:tc>
          <w:tcPr>
            <w:tcW w:w="1440" w:type="dxa"/>
          </w:tcPr>
          <w:p w14:paraId="772869CE" w14:textId="77777777" w:rsidR="009162A6" w:rsidRPr="007536B2" w:rsidRDefault="009162A6" w:rsidP="00C35694">
            <w:pPr>
              <w:pStyle w:val="TableText"/>
              <w:kinsoku w:val="0"/>
              <w:textAlignment w:val="top"/>
            </w:pPr>
            <w:r w:rsidRPr="007536B2">
              <w:t>read-only</w:t>
            </w:r>
          </w:p>
        </w:tc>
        <w:tc>
          <w:tcPr>
            <w:tcW w:w="1000" w:type="dxa"/>
          </w:tcPr>
          <w:p w14:paraId="64700503" w14:textId="77777777" w:rsidR="009162A6" w:rsidRPr="007536B2" w:rsidRDefault="009162A6" w:rsidP="00C35694">
            <w:pPr>
              <w:pStyle w:val="TableText"/>
              <w:kinsoku w:val="0"/>
              <w:textAlignment w:val="top"/>
            </w:pPr>
            <w:r>
              <w:rPr>
                <w:rFonts w:hint="eastAsia"/>
              </w:rPr>
              <w:t>No</w:t>
            </w:r>
          </w:p>
        </w:tc>
        <w:tc>
          <w:tcPr>
            <w:tcW w:w="2880" w:type="dxa"/>
          </w:tcPr>
          <w:p w14:paraId="387D23A0" w14:textId="77777777" w:rsidR="009162A6" w:rsidRPr="007536B2" w:rsidRDefault="009162A6" w:rsidP="00C35694">
            <w:pPr>
              <w:pStyle w:val="TableText"/>
              <w:kinsoku w:val="0"/>
              <w:textAlignment w:val="top"/>
            </w:pPr>
            <w:r w:rsidRPr="007536B2">
              <w:t>A</w:t>
            </w:r>
            <w:r w:rsidRPr="007536B2">
              <w:rPr>
                <w:rFonts w:hint="eastAsia"/>
              </w:rPr>
              <w:t>s per MIB</w:t>
            </w:r>
          </w:p>
        </w:tc>
      </w:tr>
      <w:tr w:rsidR="009162A6" w:rsidRPr="007536B2" w14:paraId="172E401A" w14:textId="77777777" w:rsidTr="00A84E51">
        <w:tc>
          <w:tcPr>
            <w:tcW w:w="3000" w:type="dxa"/>
          </w:tcPr>
          <w:p w14:paraId="46A3326E" w14:textId="77777777" w:rsidR="009162A6" w:rsidRPr="007536B2" w:rsidRDefault="009162A6" w:rsidP="00C35694">
            <w:pPr>
              <w:pStyle w:val="TableText"/>
              <w:kinsoku w:val="0"/>
              <w:textAlignment w:val="top"/>
            </w:pPr>
            <w:r w:rsidRPr="007536B2">
              <w:t xml:space="preserve">hh3cWirelessCardPRLVersion (1.3.6.1.4.1.25506.2.98.1.1.1.1.9) </w:t>
            </w:r>
          </w:p>
        </w:tc>
        <w:tc>
          <w:tcPr>
            <w:tcW w:w="1440" w:type="dxa"/>
          </w:tcPr>
          <w:p w14:paraId="7DD290A8" w14:textId="77777777" w:rsidR="009162A6" w:rsidRPr="007536B2" w:rsidRDefault="009162A6" w:rsidP="00C35694">
            <w:pPr>
              <w:pStyle w:val="TableText"/>
              <w:kinsoku w:val="0"/>
              <w:textAlignment w:val="top"/>
            </w:pPr>
            <w:r w:rsidRPr="007536B2">
              <w:t>read-only</w:t>
            </w:r>
          </w:p>
        </w:tc>
        <w:tc>
          <w:tcPr>
            <w:tcW w:w="1000" w:type="dxa"/>
          </w:tcPr>
          <w:p w14:paraId="1204700D" w14:textId="77777777" w:rsidR="009162A6" w:rsidRPr="007536B2" w:rsidRDefault="009162A6" w:rsidP="00C35694">
            <w:pPr>
              <w:pStyle w:val="TableText"/>
              <w:kinsoku w:val="0"/>
              <w:textAlignment w:val="top"/>
            </w:pPr>
            <w:r>
              <w:rPr>
                <w:rFonts w:hint="eastAsia"/>
              </w:rPr>
              <w:t>No</w:t>
            </w:r>
          </w:p>
        </w:tc>
        <w:tc>
          <w:tcPr>
            <w:tcW w:w="2880" w:type="dxa"/>
          </w:tcPr>
          <w:p w14:paraId="4F4B4F4E" w14:textId="77777777" w:rsidR="009162A6" w:rsidRPr="007536B2" w:rsidRDefault="00B67C1E" w:rsidP="00C35694">
            <w:pPr>
              <w:pStyle w:val="TableText"/>
              <w:kinsoku w:val="0"/>
              <w:textAlignment w:val="top"/>
            </w:pPr>
            <w:r w:rsidRPr="007536B2">
              <w:t>A</w:t>
            </w:r>
            <w:r w:rsidRPr="007536B2">
              <w:rPr>
                <w:rFonts w:hint="eastAsia"/>
              </w:rPr>
              <w:t>s per MIB</w:t>
            </w:r>
          </w:p>
        </w:tc>
      </w:tr>
      <w:tr w:rsidR="009162A6" w:rsidRPr="007536B2" w14:paraId="53DF216D" w14:textId="77777777" w:rsidTr="00A84E51">
        <w:tc>
          <w:tcPr>
            <w:tcW w:w="3000" w:type="dxa"/>
          </w:tcPr>
          <w:p w14:paraId="645DD3F9" w14:textId="77777777" w:rsidR="009162A6" w:rsidRDefault="009162A6" w:rsidP="00C35694">
            <w:pPr>
              <w:pStyle w:val="TableText"/>
              <w:kinsoku w:val="0"/>
              <w:textAlignment w:val="top"/>
            </w:pPr>
            <w:r w:rsidRPr="007536B2">
              <w:t>hh3c</w:t>
            </w:r>
            <w:r>
              <w:rPr>
                <w:rFonts w:hint="eastAsia"/>
              </w:rPr>
              <w:t>WirelessCardInterfaceIndex</w:t>
            </w:r>
          </w:p>
          <w:p w14:paraId="7E99EFF0" w14:textId="77777777" w:rsidR="009162A6" w:rsidRPr="007536B2" w:rsidRDefault="009162A6" w:rsidP="00C35694">
            <w:pPr>
              <w:pStyle w:val="TableText"/>
              <w:kinsoku w:val="0"/>
              <w:textAlignment w:val="top"/>
            </w:pPr>
            <w:r>
              <w:rPr>
                <w:rFonts w:hint="eastAsia"/>
              </w:rPr>
              <w:t>(</w:t>
            </w:r>
            <w:r w:rsidRPr="007536B2">
              <w:t>1.3.6</w:t>
            </w:r>
            <w:r>
              <w:t>.1.4.1.25506.2.98.1.1.1.1.</w:t>
            </w:r>
            <w:r>
              <w:rPr>
                <w:rFonts w:hint="eastAsia"/>
              </w:rPr>
              <w:t>10</w:t>
            </w:r>
            <w:r w:rsidRPr="007536B2">
              <w:t>)</w:t>
            </w:r>
          </w:p>
        </w:tc>
        <w:tc>
          <w:tcPr>
            <w:tcW w:w="1440" w:type="dxa"/>
          </w:tcPr>
          <w:p w14:paraId="7296CD62" w14:textId="77777777" w:rsidR="009162A6" w:rsidRPr="007536B2" w:rsidRDefault="009162A6" w:rsidP="00C35694">
            <w:pPr>
              <w:pStyle w:val="TableText"/>
              <w:kinsoku w:val="0"/>
              <w:textAlignment w:val="top"/>
            </w:pPr>
            <w:r w:rsidRPr="007536B2">
              <w:t>read-only</w:t>
            </w:r>
          </w:p>
        </w:tc>
        <w:tc>
          <w:tcPr>
            <w:tcW w:w="1000" w:type="dxa"/>
          </w:tcPr>
          <w:p w14:paraId="1E522AE7" w14:textId="77777777" w:rsidR="009162A6" w:rsidRPr="007536B2" w:rsidRDefault="009162A6" w:rsidP="00C35694">
            <w:pPr>
              <w:pStyle w:val="TableText"/>
              <w:kinsoku w:val="0"/>
              <w:textAlignment w:val="top"/>
            </w:pPr>
            <w:r>
              <w:rPr>
                <w:rFonts w:hint="eastAsia"/>
              </w:rPr>
              <w:t>No</w:t>
            </w:r>
          </w:p>
        </w:tc>
        <w:tc>
          <w:tcPr>
            <w:tcW w:w="2880" w:type="dxa"/>
          </w:tcPr>
          <w:p w14:paraId="5144B4F6" w14:textId="77777777" w:rsidR="009162A6" w:rsidRPr="007536B2" w:rsidRDefault="009162A6" w:rsidP="00C35694">
            <w:pPr>
              <w:pStyle w:val="TableText"/>
              <w:kinsoku w:val="0"/>
              <w:textAlignment w:val="top"/>
            </w:pPr>
            <w:r>
              <w:rPr>
                <w:rFonts w:hint="eastAsia"/>
              </w:rPr>
              <w:t>As per MIB</w:t>
            </w:r>
          </w:p>
        </w:tc>
      </w:tr>
      <w:tr w:rsidR="009162A6" w:rsidRPr="007536B2" w14:paraId="57417748" w14:textId="77777777" w:rsidTr="00A84E51">
        <w:tc>
          <w:tcPr>
            <w:tcW w:w="3000" w:type="dxa"/>
          </w:tcPr>
          <w:p w14:paraId="32122731" w14:textId="77777777" w:rsidR="009162A6" w:rsidRPr="003C4F5E" w:rsidRDefault="009162A6" w:rsidP="00C35694">
            <w:pPr>
              <w:pStyle w:val="TableText"/>
              <w:kinsoku w:val="0"/>
              <w:textAlignment w:val="top"/>
            </w:pPr>
            <w:r w:rsidRPr="003C4F5E">
              <w:t>hh3cWirelessCardModemStatus</w:t>
            </w:r>
          </w:p>
          <w:p w14:paraId="7D765F69" w14:textId="77777777" w:rsidR="009162A6" w:rsidRPr="007536B2" w:rsidRDefault="009162A6" w:rsidP="00C35694">
            <w:pPr>
              <w:pStyle w:val="TableText"/>
              <w:kinsoku w:val="0"/>
              <w:textAlignment w:val="top"/>
            </w:pPr>
            <w:r>
              <w:rPr>
                <w:rFonts w:hint="eastAsia"/>
              </w:rPr>
              <w:t>(</w:t>
            </w:r>
            <w:r w:rsidRPr="007536B2">
              <w:t>1.3.6</w:t>
            </w:r>
            <w:r>
              <w:t>.1.4.1.25506.2.98.1.1.1.1.</w:t>
            </w:r>
            <w:r>
              <w:rPr>
                <w:rFonts w:hint="eastAsia"/>
              </w:rPr>
              <w:t>11</w:t>
            </w:r>
            <w:r w:rsidRPr="007536B2">
              <w:t>)</w:t>
            </w:r>
          </w:p>
        </w:tc>
        <w:tc>
          <w:tcPr>
            <w:tcW w:w="1440" w:type="dxa"/>
          </w:tcPr>
          <w:p w14:paraId="41372C77" w14:textId="77777777" w:rsidR="009162A6" w:rsidRPr="007536B2" w:rsidRDefault="009162A6" w:rsidP="00C35694">
            <w:pPr>
              <w:pStyle w:val="TableText"/>
              <w:kinsoku w:val="0"/>
              <w:textAlignment w:val="top"/>
            </w:pPr>
            <w:r w:rsidRPr="007536B2">
              <w:t>read-only</w:t>
            </w:r>
          </w:p>
        </w:tc>
        <w:tc>
          <w:tcPr>
            <w:tcW w:w="1000" w:type="dxa"/>
          </w:tcPr>
          <w:p w14:paraId="7CB1ABAA" w14:textId="77777777" w:rsidR="009162A6" w:rsidRDefault="009162A6" w:rsidP="00C35694">
            <w:pPr>
              <w:pStyle w:val="TableText"/>
              <w:kinsoku w:val="0"/>
              <w:textAlignment w:val="top"/>
            </w:pPr>
            <w:r>
              <w:rPr>
                <w:rFonts w:hint="eastAsia"/>
              </w:rPr>
              <w:t>No</w:t>
            </w:r>
          </w:p>
        </w:tc>
        <w:tc>
          <w:tcPr>
            <w:tcW w:w="2880" w:type="dxa"/>
          </w:tcPr>
          <w:p w14:paraId="4713A22D" w14:textId="77777777" w:rsidR="009162A6" w:rsidRDefault="009162A6" w:rsidP="00C35694">
            <w:pPr>
              <w:pStyle w:val="TableText"/>
              <w:kinsoku w:val="0"/>
              <w:textAlignment w:val="top"/>
            </w:pPr>
            <w:r>
              <w:rPr>
                <w:rFonts w:hint="eastAsia"/>
              </w:rPr>
              <w:t>As per MIB</w:t>
            </w:r>
          </w:p>
        </w:tc>
      </w:tr>
      <w:tr w:rsidR="006F503E" w:rsidRPr="007536B2" w14:paraId="22713970" w14:textId="77777777" w:rsidTr="00A84E51">
        <w:tc>
          <w:tcPr>
            <w:tcW w:w="3000" w:type="dxa"/>
          </w:tcPr>
          <w:p w14:paraId="0589E452" w14:textId="77777777" w:rsidR="006F503E" w:rsidRDefault="006F503E" w:rsidP="006F503E">
            <w:pPr>
              <w:pStyle w:val="TableText"/>
              <w:kinsoku w:val="0"/>
              <w:spacing w:before="0" w:after="0"/>
              <w:textAlignment w:val="top"/>
              <w:rPr>
                <w:rFonts w:cs="Helvetica"/>
              </w:rPr>
            </w:pPr>
            <w:r>
              <w:rPr>
                <w:rFonts w:cs="Helvetica" w:hint="eastAsia"/>
              </w:rPr>
              <w:t>hh3cWirelessCardModemMode</w:t>
            </w:r>
          </w:p>
          <w:p w14:paraId="1608C521" w14:textId="77777777" w:rsidR="006F503E" w:rsidRPr="00E05B5D" w:rsidRDefault="006F503E" w:rsidP="006F503E">
            <w:pPr>
              <w:pStyle w:val="TableText"/>
              <w:kinsoku w:val="0"/>
              <w:spacing w:before="0" w:after="0"/>
              <w:textAlignment w:val="top"/>
              <w:rPr>
                <w:rFonts w:cs="Helvetica"/>
              </w:rPr>
            </w:pPr>
            <w:r>
              <w:rPr>
                <w:rFonts w:cs="Helvetica" w:hint="eastAsia"/>
              </w:rPr>
              <w:t>(</w:t>
            </w:r>
            <w:r w:rsidRPr="008E6CD2">
              <w:rPr>
                <w:rFonts w:cs="Helvetica"/>
              </w:rPr>
              <w:t>1.3.6.1.4.1.25506.2.98.1.1.1.1.12</w:t>
            </w:r>
            <w:r>
              <w:rPr>
                <w:rFonts w:cs="Helvetica" w:hint="eastAsia"/>
              </w:rPr>
              <w:t>)</w:t>
            </w:r>
          </w:p>
        </w:tc>
        <w:tc>
          <w:tcPr>
            <w:tcW w:w="1440" w:type="dxa"/>
          </w:tcPr>
          <w:p w14:paraId="697F4453" w14:textId="77777777" w:rsidR="006F503E" w:rsidRPr="00E05B5D" w:rsidRDefault="006F503E" w:rsidP="006F503E">
            <w:pPr>
              <w:pStyle w:val="TableText"/>
              <w:kinsoku w:val="0"/>
              <w:spacing w:before="0" w:after="0"/>
              <w:textAlignment w:val="top"/>
              <w:rPr>
                <w:rFonts w:cs="Helvetica"/>
              </w:rPr>
            </w:pPr>
            <w:r w:rsidRPr="00E05B5D">
              <w:rPr>
                <w:rFonts w:cs="Helvetica"/>
              </w:rPr>
              <w:t>read-only</w:t>
            </w:r>
          </w:p>
        </w:tc>
        <w:tc>
          <w:tcPr>
            <w:tcW w:w="1000" w:type="dxa"/>
          </w:tcPr>
          <w:p w14:paraId="526D0CFA" w14:textId="77777777" w:rsidR="006F503E" w:rsidRPr="00E05B5D" w:rsidRDefault="006F503E" w:rsidP="006F503E">
            <w:pPr>
              <w:pStyle w:val="TableText"/>
              <w:kinsoku w:val="0"/>
              <w:spacing w:before="0" w:after="0"/>
              <w:textAlignment w:val="top"/>
              <w:rPr>
                <w:rFonts w:cs="Helvetica"/>
              </w:rPr>
            </w:pPr>
            <w:r w:rsidRPr="00E05B5D">
              <w:rPr>
                <w:rFonts w:cs="Helvetica" w:hint="eastAsia"/>
              </w:rPr>
              <w:t>N</w:t>
            </w:r>
            <w:r>
              <w:rPr>
                <w:rFonts w:cs="Helvetica" w:hint="eastAsia"/>
              </w:rPr>
              <w:t>o</w:t>
            </w:r>
          </w:p>
        </w:tc>
        <w:tc>
          <w:tcPr>
            <w:tcW w:w="2880" w:type="dxa"/>
          </w:tcPr>
          <w:p w14:paraId="3C97B115" w14:textId="77777777" w:rsidR="006F503E" w:rsidRPr="00E05B5D" w:rsidRDefault="006F503E" w:rsidP="006F503E">
            <w:pPr>
              <w:pStyle w:val="TableText"/>
              <w:kinsoku w:val="0"/>
              <w:spacing w:before="0" w:after="0"/>
              <w:textAlignment w:val="top"/>
              <w:rPr>
                <w:rFonts w:cs="Helvetica"/>
              </w:rPr>
            </w:pPr>
            <w:r w:rsidRPr="00E05B5D">
              <w:rPr>
                <w:rFonts w:cs="Helvetica"/>
              </w:rPr>
              <w:t>As per MIB</w:t>
            </w:r>
          </w:p>
        </w:tc>
      </w:tr>
      <w:tr w:rsidR="006F503E" w:rsidRPr="007536B2" w14:paraId="5985213B" w14:textId="77777777" w:rsidTr="00A84E51">
        <w:tc>
          <w:tcPr>
            <w:tcW w:w="3000" w:type="dxa"/>
          </w:tcPr>
          <w:p w14:paraId="6CB54A1D" w14:textId="77777777" w:rsidR="006F503E" w:rsidRDefault="006F503E" w:rsidP="006F503E">
            <w:pPr>
              <w:pStyle w:val="TableText"/>
              <w:kinsoku w:val="0"/>
              <w:spacing w:before="0" w:after="0"/>
              <w:textAlignment w:val="top"/>
              <w:rPr>
                <w:rFonts w:cs="Helvetica"/>
              </w:rPr>
            </w:pPr>
            <w:r>
              <w:rPr>
                <w:rFonts w:cs="Helvetica" w:hint="eastAsia"/>
              </w:rPr>
              <w:t>hh3cWirelessCardCurNetConn</w:t>
            </w:r>
          </w:p>
          <w:p w14:paraId="01E91EDE" w14:textId="77777777" w:rsidR="006F503E" w:rsidRPr="00E05B5D" w:rsidRDefault="006F503E" w:rsidP="006F503E">
            <w:pPr>
              <w:pStyle w:val="TableText"/>
              <w:kinsoku w:val="0"/>
              <w:spacing w:before="0" w:after="0"/>
              <w:textAlignment w:val="top"/>
              <w:rPr>
                <w:rFonts w:cs="Helvetica"/>
              </w:rPr>
            </w:pPr>
            <w:r>
              <w:rPr>
                <w:rFonts w:cs="Helvetica" w:hint="eastAsia"/>
              </w:rPr>
              <w:t>(</w:t>
            </w:r>
            <w:r w:rsidRPr="008E6CD2">
              <w:rPr>
                <w:rFonts w:cs="Helvetica"/>
              </w:rPr>
              <w:t>1.3.6.1.4.1.25506.2.98.1.1.1.1.13</w:t>
            </w:r>
            <w:r>
              <w:rPr>
                <w:rFonts w:cs="Helvetica" w:hint="eastAsia"/>
              </w:rPr>
              <w:t>)</w:t>
            </w:r>
          </w:p>
        </w:tc>
        <w:tc>
          <w:tcPr>
            <w:tcW w:w="1440" w:type="dxa"/>
          </w:tcPr>
          <w:p w14:paraId="6751E684" w14:textId="77777777" w:rsidR="006F503E" w:rsidRPr="00E05B5D" w:rsidRDefault="006F503E" w:rsidP="006F503E">
            <w:pPr>
              <w:pStyle w:val="TableText"/>
              <w:kinsoku w:val="0"/>
              <w:spacing w:before="0" w:after="0"/>
              <w:textAlignment w:val="top"/>
              <w:rPr>
                <w:rFonts w:cs="Helvetica"/>
              </w:rPr>
            </w:pPr>
            <w:r w:rsidRPr="00E05B5D">
              <w:rPr>
                <w:rFonts w:cs="Helvetica"/>
              </w:rPr>
              <w:t>read-only</w:t>
            </w:r>
          </w:p>
        </w:tc>
        <w:tc>
          <w:tcPr>
            <w:tcW w:w="1000" w:type="dxa"/>
          </w:tcPr>
          <w:p w14:paraId="4C0534D0" w14:textId="77777777" w:rsidR="006F503E" w:rsidRPr="00E05B5D" w:rsidRDefault="006F503E" w:rsidP="006F503E">
            <w:pPr>
              <w:pStyle w:val="TableText"/>
              <w:kinsoku w:val="0"/>
              <w:spacing w:before="0" w:after="0"/>
              <w:textAlignment w:val="top"/>
              <w:rPr>
                <w:rFonts w:cs="Helvetica"/>
              </w:rPr>
            </w:pPr>
            <w:r w:rsidRPr="00E05B5D">
              <w:rPr>
                <w:rFonts w:cs="Helvetica" w:hint="eastAsia"/>
              </w:rPr>
              <w:t>N</w:t>
            </w:r>
            <w:r>
              <w:rPr>
                <w:rFonts w:cs="Helvetica" w:hint="eastAsia"/>
              </w:rPr>
              <w:t>o</w:t>
            </w:r>
          </w:p>
        </w:tc>
        <w:tc>
          <w:tcPr>
            <w:tcW w:w="2880" w:type="dxa"/>
          </w:tcPr>
          <w:p w14:paraId="7EC7FEC1" w14:textId="77777777" w:rsidR="006F503E" w:rsidRPr="00E05B5D" w:rsidRDefault="006F503E" w:rsidP="006F503E">
            <w:pPr>
              <w:pStyle w:val="TableText"/>
              <w:kinsoku w:val="0"/>
              <w:spacing w:before="0" w:after="0"/>
              <w:textAlignment w:val="top"/>
              <w:rPr>
                <w:rFonts w:cs="Helvetica"/>
              </w:rPr>
            </w:pPr>
            <w:r w:rsidRPr="00E05B5D">
              <w:rPr>
                <w:rFonts w:cs="Helvetica"/>
              </w:rPr>
              <w:t>As per MIB</w:t>
            </w:r>
          </w:p>
        </w:tc>
      </w:tr>
    </w:tbl>
    <w:p w14:paraId="6358BCA8" w14:textId="77777777" w:rsidR="006F503E" w:rsidRDefault="006F503E" w:rsidP="006F503E">
      <w:pPr>
        <w:pStyle w:val="2"/>
        <w:widowControl w:val="0"/>
        <w:tabs>
          <w:tab w:val="num" w:pos="576"/>
        </w:tabs>
        <w:adjustRightInd/>
        <w:snapToGrid w:val="0"/>
        <w:spacing w:before="120" w:after="120"/>
        <w:ind w:left="576" w:hanging="576"/>
        <w:textAlignment w:val="baseline"/>
      </w:pPr>
      <w:bookmarkStart w:id="256" w:name="_Toc406165340"/>
      <w:bookmarkStart w:id="257" w:name="_Toc438124965"/>
      <w:bookmarkStart w:id="258" w:name="_Toc438559918"/>
      <w:bookmarkStart w:id="259" w:name="_Toc483388444"/>
      <w:bookmarkStart w:id="260" w:name="_Toc397439023"/>
      <w:bookmarkStart w:id="261" w:name="_Toc399345516"/>
      <w:r>
        <w:rPr>
          <w:rFonts w:hint="eastAsia"/>
        </w:rPr>
        <w:t>hh3cWirelessCardOnlineTable</w:t>
      </w:r>
      <w:bookmarkEnd w:id="256"/>
      <w:bookmarkEnd w:id="257"/>
      <w:bookmarkEnd w:id="258"/>
      <w:bookmarkEnd w:id="259"/>
    </w:p>
    <w:p w14:paraId="5E4A6C45" w14:textId="77777777" w:rsidR="006F503E" w:rsidRPr="003D7D27" w:rsidRDefault="00C57E05" w:rsidP="003D7D27">
      <w:pPr>
        <w:ind w:left="0"/>
        <w:rPr>
          <w:rFonts w:eastAsia="黑体"/>
          <w:b/>
          <w:bCs/>
          <w:kern w:val="0"/>
          <w:sz w:val="22"/>
          <w:szCs w:val="22"/>
        </w:rPr>
      </w:pPr>
      <w:r w:rsidRPr="003D7D27">
        <w:rPr>
          <w:rFonts w:eastAsia="黑体"/>
          <w:b/>
          <w:bCs/>
          <w:kern w:val="0"/>
          <w:sz w:val="22"/>
          <w:szCs w:val="22"/>
        </w:rPr>
        <w:t>OID</w:t>
      </w:r>
      <w:r w:rsidR="006F503E" w:rsidRPr="003D7D27">
        <w:rPr>
          <w:rFonts w:eastAsia="黑体"/>
          <w:b/>
          <w:bCs/>
          <w:kern w:val="0"/>
          <w:sz w:val="22"/>
          <w:szCs w:val="22"/>
        </w:rPr>
        <w:t>: 1.3.6.1.4.1.25506.2.98.1.1.3</w:t>
      </w:r>
    </w:p>
    <w:tbl>
      <w:tblPr>
        <w:tblStyle w:val="IndexTable"/>
        <w:tblW w:w="8320" w:type="dxa"/>
        <w:tblLayout w:type="fixed"/>
        <w:tblLook w:val="04A0" w:firstRow="1" w:lastRow="0" w:firstColumn="1" w:lastColumn="0" w:noHBand="0" w:noVBand="1"/>
      </w:tblPr>
      <w:tblGrid>
        <w:gridCol w:w="3000"/>
        <w:gridCol w:w="1440"/>
        <w:gridCol w:w="1000"/>
        <w:gridCol w:w="2880"/>
      </w:tblGrid>
      <w:tr w:rsidR="006F503E" w:rsidRPr="00BF5312" w14:paraId="0F05EA9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8287AD7" w14:textId="77777777" w:rsidR="006F503E" w:rsidRPr="00682250" w:rsidRDefault="00166066" w:rsidP="00E87111">
            <w:pPr>
              <w:pStyle w:val="TableHeading"/>
            </w:pPr>
            <w:r>
              <w:t>Object (OID)</w:t>
            </w:r>
          </w:p>
        </w:tc>
        <w:tc>
          <w:tcPr>
            <w:tcW w:w="1440" w:type="dxa"/>
          </w:tcPr>
          <w:p w14:paraId="73FD79E5" w14:textId="77777777" w:rsidR="006F503E" w:rsidRPr="00682250" w:rsidRDefault="006F503E" w:rsidP="00E87111">
            <w:pPr>
              <w:pStyle w:val="TableHeading"/>
            </w:pPr>
            <w:r w:rsidRPr="00682250">
              <w:t>Access</w:t>
            </w:r>
          </w:p>
        </w:tc>
        <w:tc>
          <w:tcPr>
            <w:tcW w:w="1000" w:type="dxa"/>
          </w:tcPr>
          <w:p w14:paraId="5E3A46B1" w14:textId="77777777" w:rsidR="006F503E" w:rsidRPr="00682250" w:rsidRDefault="006F503E" w:rsidP="00E87111">
            <w:pPr>
              <w:pStyle w:val="TableHeading"/>
            </w:pPr>
            <w:r w:rsidRPr="00682250">
              <w:t>PDS</w:t>
            </w:r>
          </w:p>
        </w:tc>
        <w:tc>
          <w:tcPr>
            <w:tcW w:w="2880" w:type="dxa"/>
          </w:tcPr>
          <w:p w14:paraId="7CB6E1EB" w14:textId="77777777" w:rsidR="006F503E" w:rsidRPr="00682250" w:rsidRDefault="0039618E" w:rsidP="00E87111">
            <w:pPr>
              <w:pStyle w:val="TableHeading"/>
            </w:pPr>
            <w:r>
              <w:t>Comments</w:t>
            </w:r>
          </w:p>
        </w:tc>
      </w:tr>
      <w:tr w:rsidR="006F503E" w:rsidRPr="00BF5312" w14:paraId="01131510" w14:textId="77777777" w:rsidTr="00A84E51">
        <w:tc>
          <w:tcPr>
            <w:tcW w:w="3000" w:type="dxa"/>
          </w:tcPr>
          <w:p w14:paraId="71062E6C" w14:textId="77777777" w:rsidR="006F503E" w:rsidRPr="002E24FD" w:rsidRDefault="006F503E" w:rsidP="006F503E">
            <w:pPr>
              <w:pStyle w:val="TableText"/>
              <w:kinsoku w:val="0"/>
              <w:spacing w:before="0" w:after="0"/>
              <w:textAlignment w:val="top"/>
              <w:rPr>
                <w:rFonts w:cs="Helvetica"/>
              </w:rPr>
            </w:pPr>
            <w:r>
              <w:rPr>
                <w:rFonts w:cs="Helvetica"/>
              </w:rPr>
              <w:t>hh3c</w:t>
            </w:r>
            <w:r>
              <w:rPr>
                <w:rFonts w:cs="Helvetica" w:hint="eastAsia"/>
              </w:rPr>
              <w:t>WirelessCardOnlineTime</w:t>
            </w:r>
            <w:r>
              <w:rPr>
                <w:rFonts w:cs="Helvetica"/>
              </w:rPr>
              <w:t>(</w:t>
            </w:r>
            <w:r w:rsidRPr="00EC3B08">
              <w:rPr>
                <w:rFonts w:cs="Helvetica"/>
              </w:rPr>
              <w:t>1.3.6.1.4.1.25506.2.98.1.1.3.1.1</w:t>
            </w:r>
            <w:r>
              <w:rPr>
                <w:rFonts w:cs="Helvetica"/>
              </w:rPr>
              <w:t xml:space="preserve">) </w:t>
            </w:r>
          </w:p>
        </w:tc>
        <w:tc>
          <w:tcPr>
            <w:tcW w:w="1440" w:type="dxa"/>
          </w:tcPr>
          <w:p w14:paraId="152FD794" w14:textId="77777777" w:rsidR="006F503E" w:rsidRPr="002E24FD" w:rsidRDefault="006F503E" w:rsidP="006F503E">
            <w:pPr>
              <w:pStyle w:val="TableText"/>
              <w:kinsoku w:val="0"/>
              <w:spacing w:before="0" w:after="0"/>
              <w:textAlignment w:val="top"/>
              <w:rPr>
                <w:rFonts w:cs="Helvetica"/>
              </w:rPr>
            </w:pPr>
            <w:r>
              <w:rPr>
                <w:rFonts w:cs="Helvetica" w:hint="eastAsia"/>
              </w:rPr>
              <w:t>not-accessible</w:t>
            </w:r>
          </w:p>
        </w:tc>
        <w:tc>
          <w:tcPr>
            <w:tcW w:w="1000" w:type="dxa"/>
          </w:tcPr>
          <w:p w14:paraId="676E036F" w14:textId="77777777" w:rsidR="006F503E" w:rsidRPr="002E24FD" w:rsidRDefault="006F503E" w:rsidP="006F503E">
            <w:pPr>
              <w:pStyle w:val="TableText"/>
              <w:kinsoku w:val="0"/>
              <w:spacing w:before="0" w:after="0"/>
              <w:textAlignment w:val="top"/>
              <w:rPr>
                <w:rFonts w:cs="Helvetica"/>
              </w:rPr>
            </w:pPr>
            <w:r w:rsidRPr="00E05B5D">
              <w:rPr>
                <w:rFonts w:cs="Helvetica" w:hint="eastAsia"/>
              </w:rPr>
              <w:t>N</w:t>
            </w:r>
            <w:r>
              <w:rPr>
                <w:rFonts w:cs="Helvetica" w:hint="eastAsia"/>
              </w:rPr>
              <w:t>o</w:t>
            </w:r>
          </w:p>
        </w:tc>
        <w:tc>
          <w:tcPr>
            <w:tcW w:w="2880" w:type="dxa"/>
          </w:tcPr>
          <w:p w14:paraId="02869BC9" w14:textId="77777777" w:rsidR="006F503E" w:rsidRPr="002E24FD" w:rsidRDefault="006F503E" w:rsidP="006F503E">
            <w:pPr>
              <w:pStyle w:val="TableText"/>
              <w:kinsoku w:val="0"/>
              <w:spacing w:before="0" w:after="0"/>
              <w:textAlignment w:val="top"/>
              <w:rPr>
                <w:rFonts w:cs="Helvetica"/>
              </w:rPr>
            </w:pPr>
            <w:r w:rsidRPr="002E24FD">
              <w:rPr>
                <w:rFonts w:cs="Helvetica"/>
              </w:rPr>
              <w:t>A</w:t>
            </w:r>
            <w:r w:rsidRPr="002E24FD">
              <w:rPr>
                <w:rFonts w:cs="Helvetica" w:hint="eastAsia"/>
              </w:rPr>
              <w:t>s per MIB</w:t>
            </w:r>
          </w:p>
        </w:tc>
      </w:tr>
      <w:tr w:rsidR="006F503E" w:rsidRPr="00BF5312" w14:paraId="093AC539" w14:textId="77777777" w:rsidTr="00A84E51">
        <w:tc>
          <w:tcPr>
            <w:tcW w:w="3000" w:type="dxa"/>
          </w:tcPr>
          <w:p w14:paraId="541BAC47" w14:textId="77777777" w:rsidR="006F503E" w:rsidRPr="002E24FD" w:rsidRDefault="006F503E" w:rsidP="006F503E">
            <w:pPr>
              <w:pStyle w:val="TableText"/>
              <w:kinsoku w:val="0"/>
              <w:spacing w:before="0" w:after="0"/>
              <w:textAlignment w:val="top"/>
              <w:rPr>
                <w:rFonts w:cs="Helvetica"/>
              </w:rPr>
            </w:pPr>
            <w:r>
              <w:rPr>
                <w:rFonts w:cs="Helvetica" w:hint="eastAsia"/>
              </w:rPr>
              <w:t>hh3cWirelessCardOnlineType</w:t>
            </w:r>
            <w:r>
              <w:rPr>
                <w:rFonts w:cs="Helvetica"/>
              </w:rPr>
              <w:t xml:space="preserve"> (</w:t>
            </w:r>
            <w:r w:rsidRPr="001A2177">
              <w:rPr>
                <w:rFonts w:cs="Helvetica"/>
              </w:rPr>
              <w:t>1.3.6.1.4.1.25506.2.98.1.1.3.1.2</w:t>
            </w:r>
            <w:r>
              <w:rPr>
                <w:rFonts w:cs="Helvetica"/>
              </w:rPr>
              <w:t xml:space="preserve">) </w:t>
            </w:r>
          </w:p>
        </w:tc>
        <w:tc>
          <w:tcPr>
            <w:tcW w:w="1440" w:type="dxa"/>
          </w:tcPr>
          <w:p w14:paraId="44AD09BC" w14:textId="77777777" w:rsidR="006F503E" w:rsidRPr="002E24FD" w:rsidRDefault="006F503E" w:rsidP="006F503E">
            <w:pPr>
              <w:pStyle w:val="TableText"/>
              <w:kinsoku w:val="0"/>
              <w:spacing w:before="0" w:after="0"/>
              <w:textAlignment w:val="top"/>
              <w:rPr>
                <w:rFonts w:cs="Helvetica"/>
              </w:rPr>
            </w:pPr>
            <w:r>
              <w:rPr>
                <w:rFonts w:cs="Helvetica" w:hint="eastAsia"/>
              </w:rPr>
              <w:t>read-only</w:t>
            </w:r>
          </w:p>
        </w:tc>
        <w:tc>
          <w:tcPr>
            <w:tcW w:w="1000" w:type="dxa"/>
          </w:tcPr>
          <w:p w14:paraId="3D5B5840" w14:textId="77777777" w:rsidR="006F503E" w:rsidRPr="002E24FD" w:rsidRDefault="006F503E" w:rsidP="006F503E">
            <w:pPr>
              <w:pStyle w:val="TableText"/>
              <w:kinsoku w:val="0"/>
              <w:spacing w:before="0" w:after="0"/>
              <w:textAlignment w:val="top"/>
              <w:rPr>
                <w:rFonts w:cs="Helvetica"/>
              </w:rPr>
            </w:pPr>
            <w:r w:rsidRPr="00E05B5D">
              <w:rPr>
                <w:rFonts w:cs="Helvetica" w:hint="eastAsia"/>
              </w:rPr>
              <w:t>N</w:t>
            </w:r>
            <w:r>
              <w:rPr>
                <w:rFonts w:cs="Helvetica" w:hint="eastAsia"/>
              </w:rPr>
              <w:t>o</w:t>
            </w:r>
          </w:p>
        </w:tc>
        <w:tc>
          <w:tcPr>
            <w:tcW w:w="2880" w:type="dxa"/>
          </w:tcPr>
          <w:p w14:paraId="745558C0" w14:textId="77777777" w:rsidR="006F503E" w:rsidRPr="002E24FD" w:rsidRDefault="006F503E" w:rsidP="006F503E">
            <w:pPr>
              <w:pStyle w:val="TableText"/>
              <w:kinsoku w:val="0"/>
              <w:spacing w:before="0" w:after="0"/>
              <w:textAlignment w:val="top"/>
              <w:rPr>
                <w:rFonts w:cs="Helvetica"/>
              </w:rPr>
            </w:pPr>
            <w:r w:rsidRPr="002E24FD">
              <w:rPr>
                <w:rFonts w:cs="Helvetica"/>
              </w:rPr>
              <w:t>A</w:t>
            </w:r>
            <w:r w:rsidRPr="002E24FD">
              <w:rPr>
                <w:rFonts w:cs="Helvetica" w:hint="eastAsia"/>
              </w:rPr>
              <w:t>s per MIB</w:t>
            </w:r>
          </w:p>
        </w:tc>
      </w:tr>
    </w:tbl>
    <w:p w14:paraId="2EACDEC5" w14:textId="77777777" w:rsidR="006F503E" w:rsidRDefault="006F503E" w:rsidP="006F503E">
      <w:pPr>
        <w:pStyle w:val="2"/>
      </w:pPr>
      <w:bookmarkStart w:id="262" w:name="_Toc406165341"/>
      <w:bookmarkStart w:id="263" w:name="_Toc438124966"/>
      <w:bookmarkStart w:id="264" w:name="_Toc438559919"/>
      <w:bookmarkStart w:id="265" w:name="_Toc483388445"/>
      <w:r>
        <w:t>hh3c</w:t>
      </w:r>
      <w:r w:rsidRPr="00393E32">
        <w:t>UIMInfoTable</w:t>
      </w:r>
      <w:bookmarkEnd w:id="262"/>
      <w:bookmarkEnd w:id="263"/>
      <w:bookmarkEnd w:id="264"/>
      <w:bookmarkEnd w:id="265"/>
    </w:p>
    <w:p w14:paraId="38EAF4D9" w14:textId="77777777" w:rsidR="006F503E" w:rsidRPr="003D7D27" w:rsidRDefault="00C57E05" w:rsidP="003D7D27">
      <w:pPr>
        <w:ind w:left="0"/>
        <w:rPr>
          <w:rFonts w:eastAsia="黑体"/>
          <w:b/>
          <w:bCs/>
          <w:kern w:val="0"/>
          <w:sz w:val="22"/>
          <w:szCs w:val="22"/>
        </w:rPr>
      </w:pPr>
      <w:r w:rsidRPr="003D7D27">
        <w:rPr>
          <w:rFonts w:eastAsia="黑体"/>
          <w:b/>
          <w:bCs/>
          <w:kern w:val="0"/>
          <w:sz w:val="22"/>
          <w:szCs w:val="22"/>
        </w:rPr>
        <w:t>OID</w:t>
      </w:r>
      <w:r w:rsidR="006F503E" w:rsidRPr="003D7D27">
        <w:rPr>
          <w:rFonts w:eastAsia="黑体"/>
          <w:b/>
          <w:bCs/>
          <w:kern w:val="0"/>
          <w:sz w:val="22"/>
          <w:szCs w:val="22"/>
        </w:rPr>
        <w:t>: 1.3.6.1.4.1.25506.2.98.1.2.1</w:t>
      </w:r>
    </w:p>
    <w:tbl>
      <w:tblPr>
        <w:tblStyle w:val="IndexTable"/>
        <w:tblW w:w="8320" w:type="dxa"/>
        <w:tblLayout w:type="fixed"/>
        <w:tblLook w:val="04A0" w:firstRow="1" w:lastRow="0" w:firstColumn="1" w:lastColumn="0" w:noHBand="0" w:noVBand="1"/>
      </w:tblPr>
      <w:tblGrid>
        <w:gridCol w:w="3000"/>
        <w:gridCol w:w="1440"/>
        <w:gridCol w:w="1000"/>
        <w:gridCol w:w="2880"/>
      </w:tblGrid>
      <w:tr w:rsidR="006F503E" w:rsidRPr="00682250" w14:paraId="3B5093F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8BFF509" w14:textId="77777777" w:rsidR="006F503E" w:rsidRPr="00682250" w:rsidRDefault="00166066" w:rsidP="00E87111">
            <w:pPr>
              <w:pStyle w:val="TableHeading"/>
            </w:pPr>
            <w:r>
              <w:t>Object (OID)</w:t>
            </w:r>
          </w:p>
        </w:tc>
        <w:tc>
          <w:tcPr>
            <w:tcW w:w="1440" w:type="dxa"/>
          </w:tcPr>
          <w:p w14:paraId="672829B1" w14:textId="77777777" w:rsidR="006F503E" w:rsidRPr="00682250" w:rsidRDefault="006F503E" w:rsidP="00E87111">
            <w:pPr>
              <w:pStyle w:val="TableHeading"/>
            </w:pPr>
            <w:r w:rsidRPr="00682250">
              <w:t>Access</w:t>
            </w:r>
          </w:p>
        </w:tc>
        <w:tc>
          <w:tcPr>
            <w:tcW w:w="1000" w:type="dxa"/>
          </w:tcPr>
          <w:p w14:paraId="0AD459D3" w14:textId="77777777" w:rsidR="006F503E" w:rsidRPr="00682250" w:rsidRDefault="006F503E" w:rsidP="00E87111">
            <w:pPr>
              <w:pStyle w:val="TableHeading"/>
            </w:pPr>
            <w:r w:rsidRPr="00682250">
              <w:t>PDS</w:t>
            </w:r>
          </w:p>
        </w:tc>
        <w:tc>
          <w:tcPr>
            <w:tcW w:w="2880" w:type="dxa"/>
          </w:tcPr>
          <w:p w14:paraId="0F86A40F" w14:textId="77777777" w:rsidR="006F503E" w:rsidRPr="00682250" w:rsidRDefault="0039618E" w:rsidP="00E87111">
            <w:pPr>
              <w:pStyle w:val="TableHeading"/>
            </w:pPr>
            <w:r>
              <w:t>Comments</w:t>
            </w:r>
          </w:p>
        </w:tc>
      </w:tr>
      <w:tr w:rsidR="006F503E" w:rsidRPr="00682250" w14:paraId="01966437" w14:textId="77777777" w:rsidTr="00A84E51">
        <w:tc>
          <w:tcPr>
            <w:tcW w:w="3000" w:type="dxa"/>
          </w:tcPr>
          <w:p w14:paraId="1D492D45" w14:textId="77777777" w:rsidR="006F503E" w:rsidRPr="002E24FD" w:rsidRDefault="006F503E" w:rsidP="006F503E">
            <w:pPr>
              <w:pStyle w:val="TableText"/>
              <w:kinsoku w:val="0"/>
              <w:spacing w:before="0" w:after="0"/>
              <w:textAlignment w:val="top"/>
              <w:rPr>
                <w:rFonts w:cs="Helvetica"/>
              </w:rPr>
            </w:pPr>
            <w:r>
              <w:rPr>
                <w:rFonts w:cs="Helvetica"/>
              </w:rPr>
              <w:t>hh3c</w:t>
            </w:r>
            <w:r w:rsidRPr="002E24FD">
              <w:rPr>
                <w:rFonts w:cs="Helvetica"/>
              </w:rPr>
              <w:t>UIMIndex</w:t>
            </w:r>
            <w:r>
              <w:rPr>
                <w:rFonts w:cs="Helvetica"/>
              </w:rPr>
              <w:t xml:space="preserve"> (1.3.6.1.4.1.25506.2.98.1.2.1.1.1) </w:t>
            </w:r>
          </w:p>
        </w:tc>
        <w:tc>
          <w:tcPr>
            <w:tcW w:w="1440" w:type="dxa"/>
          </w:tcPr>
          <w:p w14:paraId="1B5A6EEF" w14:textId="77777777" w:rsidR="006F503E" w:rsidRPr="002E24FD" w:rsidRDefault="006F503E" w:rsidP="006F503E">
            <w:pPr>
              <w:pStyle w:val="TableText"/>
              <w:kinsoku w:val="0"/>
              <w:spacing w:before="0" w:after="0"/>
              <w:textAlignment w:val="top"/>
              <w:rPr>
                <w:rFonts w:cs="Helvetica"/>
              </w:rPr>
            </w:pPr>
            <w:r w:rsidRPr="002E24FD">
              <w:rPr>
                <w:rFonts w:cs="Helvetica"/>
              </w:rPr>
              <w:t>not-accessible</w:t>
            </w:r>
          </w:p>
        </w:tc>
        <w:tc>
          <w:tcPr>
            <w:tcW w:w="1000" w:type="dxa"/>
          </w:tcPr>
          <w:p w14:paraId="775E8982" w14:textId="77777777" w:rsidR="006F503E" w:rsidRPr="002E24FD" w:rsidRDefault="006F503E" w:rsidP="006F503E">
            <w:pPr>
              <w:pStyle w:val="TableText"/>
              <w:kinsoku w:val="0"/>
              <w:spacing w:before="0" w:after="0"/>
              <w:textAlignment w:val="top"/>
              <w:rPr>
                <w:rFonts w:cs="Helvetica"/>
              </w:rPr>
            </w:pPr>
            <w:r w:rsidRPr="002E24FD">
              <w:rPr>
                <w:rFonts w:cs="Helvetica" w:hint="eastAsia"/>
              </w:rPr>
              <w:t>Y</w:t>
            </w:r>
            <w:r>
              <w:rPr>
                <w:rFonts w:cs="Helvetica" w:hint="eastAsia"/>
              </w:rPr>
              <w:t>es</w:t>
            </w:r>
          </w:p>
        </w:tc>
        <w:tc>
          <w:tcPr>
            <w:tcW w:w="2880" w:type="dxa"/>
          </w:tcPr>
          <w:p w14:paraId="00CE3365" w14:textId="77777777" w:rsidR="006F503E" w:rsidRPr="002E24FD" w:rsidRDefault="006F503E" w:rsidP="006F503E">
            <w:pPr>
              <w:pStyle w:val="TableText"/>
              <w:kinsoku w:val="0"/>
              <w:spacing w:before="0" w:after="0"/>
              <w:textAlignment w:val="top"/>
              <w:rPr>
                <w:rFonts w:cs="Helvetica"/>
              </w:rPr>
            </w:pPr>
            <w:r w:rsidRPr="002E24FD">
              <w:rPr>
                <w:rFonts w:cs="Helvetica"/>
              </w:rPr>
              <w:t>A</w:t>
            </w:r>
            <w:r w:rsidRPr="002E24FD">
              <w:rPr>
                <w:rFonts w:cs="Helvetica" w:hint="eastAsia"/>
              </w:rPr>
              <w:t>s per MIB</w:t>
            </w:r>
          </w:p>
        </w:tc>
      </w:tr>
      <w:tr w:rsidR="006F503E" w:rsidRPr="00682250" w14:paraId="1DA6FA9F" w14:textId="77777777" w:rsidTr="00A84E51">
        <w:tc>
          <w:tcPr>
            <w:tcW w:w="3000" w:type="dxa"/>
          </w:tcPr>
          <w:p w14:paraId="018F4024" w14:textId="77777777" w:rsidR="006F503E" w:rsidRPr="002E24FD" w:rsidRDefault="006F503E" w:rsidP="006F503E">
            <w:pPr>
              <w:pStyle w:val="TableText"/>
              <w:kinsoku w:val="0"/>
              <w:spacing w:before="0" w:after="0"/>
              <w:textAlignment w:val="top"/>
              <w:rPr>
                <w:rFonts w:cs="Helvetica"/>
              </w:rPr>
            </w:pPr>
            <w:r>
              <w:rPr>
                <w:rFonts w:cs="Helvetica"/>
              </w:rPr>
              <w:t>hh3c</w:t>
            </w:r>
            <w:r w:rsidRPr="002E24FD">
              <w:rPr>
                <w:rFonts w:cs="Helvetica"/>
              </w:rPr>
              <w:t>UIMStatus</w:t>
            </w:r>
            <w:r>
              <w:rPr>
                <w:rFonts w:cs="Helvetica"/>
              </w:rPr>
              <w:t xml:space="preserve"> (1.3.6.1.4.1.25506.2.98.1.2.1.1.2) </w:t>
            </w:r>
          </w:p>
        </w:tc>
        <w:tc>
          <w:tcPr>
            <w:tcW w:w="1440" w:type="dxa"/>
          </w:tcPr>
          <w:p w14:paraId="6F9C5FDB" w14:textId="77777777" w:rsidR="006F503E" w:rsidRPr="002E24FD" w:rsidRDefault="006F503E" w:rsidP="006F503E">
            <w:pPr>
              <w:pStyle w:val="TableText"/>
              <w:kinsoku w:val="0"/>
              <w:spacing w:before="0" w:after="0"/>
              <w:textAlignment w:val="top"/>
              <w:rPr>
                <w:rFonts w:cs="Helvetica"/>
              </w:rPr>
            </w:pPr>
            <w:r w:rsidRPr="002E24FD">
              <w:rPr>
                <w:rFonts w:cs="Helvetica"/>
              </w:rPr>
              <w:t>read-only</w:t>
            </w:r>
          </w:p>
        </w:tc>
        <w:tc>
          <w:tcPr>
            <w:tcW w:w="1000" w:type="dxa"/>
          </w:tcPr>
          <w:p w14:paraId="5D163DA7" w14:textId="77777777" w:rsidR="006F503E" w:rsidRPr="002E24FD" w:rsidRDefault="006F503E" w:rsidP="006F503E">
            <w:pPr>
              <w:pStyle w:val="TableText"/>
              <w:kinsoku w:val="0"/>
              <w:spacing w:before="0" w:after="0"/>
              <w:textAlignment w:val="top"/>
              <w:rPr>
                <w:rFonts w:cs="Helvetica"/>
              </w:rPr>
            </w:pPr>
            <w:r w:rsidRPr="002E24FD">
              <w:rPr>
                <w:rFonts w:cs="Helvetica" w:hint="eastAsia"/>
              </w:rPr>
              <w:t>Y</w:t>
            </w:r>
            <w:r>
              <w:rPr>
                <w:rFonts w:cs="Helvetica" w:hint="eastAsia"/>
              </w:rPr>
              <w:t>es</w:t>
            </w:r>
          </w:p>
        </w:tc>
        <w:tc>
          <w:tcPr>
            <w:tcW w:w="2880" w:type="dxa"/>
          </w:tcPr>
          <w:p w14:paraId="394816FF" w14:textId="77777777" w:rsidR="006F503E" w:rsidRPr="002E24FD" w:rsidRDefault="006F503E" w:rsidP="006F503E">
            <w:pPr>
              <w:pStyle w:val="TableText"/>
              <w:kinsoku w:val="0"/>
              <w:spacing w:before="0" w:after="0"/>
              <w:textAlignment w:val="top"/>
              <w:rPr>
                <w:rFonts w:cs="Helvetica"/>
              </w:rPr>
            </w:pPr>
            <w:r w:rsidRPr="002E24FD">
              <w:rPr>
                <w:rFonts w:cs="Helvetica"/>
              </w:rPr>
              <w:t>A</w:t>
            </w:r>
            <w:r w:rsidRPr="002E24FD">
              <w:rPr>
                <w:rFonts w:cs="Helvetica" w:hint="eastAsia"/>
              </w:rPr>
              <w:t>s per MIB</w:t>
            </w:r>
          </w:p>
        </w:tc>
      </w:tr>
      <w:tr w:rsidR="006F503E" w:rsidRPr="00682250" w14:paraId="5EB9919D" w14:textId="77777777" w:rsidTr="00A84E51">
        <w:tc>
          <w:tcPr>
            <w:tcW w:w="3000" w:type="dxa"/>
          </w:tcPr>
          <w:p w14:paraId="29E97244" w14:textId="77777777" w:rsidR="006F503E" w:rsidRPr="002E24FD" w:rsidRDefault="006F503E" w:rsidP="006F503E">
            <w:pPr>
              <w:pStyle w:val="TableText"/>
              <w:kinsoku w:val="0"/>
              <w:spacing w:before="0" w:after="0"/>
              <w:textAlignment w:val="top"/>
              <w:rPr>
                <w:rFonts w:cs="Helvetica"/>
              </w:rPr>
            </w:pPr>
            <w:r>
              <w:rPr>
                <w:rFonts w:cs="Helvetica"/>
              </w:rPr>
              <w:t>hh3c</w:t>
            </w:r>
            <w:r w:rsidRPr="002E24FD">
              <w:rPr>
                <w:rFonts w:cs="Helvetica"/>
              </w:rPr>
              <w:t>UIMImsi</w:t>
            </w:r>
            <w:r>
              <w:rPr>
                <w:rFonts w:cs="Helvetica"/>
              </w:rPr>
              <w:t xml:space="preserve"> (1.3.6.1.4.1.25506.2.98.1.2.1.1.3) </w:t>
            </w:r>
          </w:p>
        </w:tc>
        <w:tc>
          <w:tcPr>
            <w:tcW w:w="1440" w:type="dxa"/>
          </w:tcPr>
          <w:p w14:paraId="7BD15FA2" w14:textId="77777777" w:rsidR="006F503E" w:rsidRPr="002E24FD" w:rsidRDefault="006F503E" w:rsidP="006F503E">
            <w:pPr>
              <w:pStyle w:val="TableText"/>
              <w:kinsoku w:val="0"/>
              <w:spacing w:before="0" w:after="0"/>
              <w:textAlignment w:val="top"/>
              <w:rPr>
                <w:rFonts w:cs="Helvetica"/>
              </w:rPr>
            </w:pPr>
            <w:r w:rsidRPr="002E24FD">
              <w:rPr>
                <w:rFonts w:cs="Helvetica"/>
              </w:rPr>
              <w:t>read-only</w:t>
            </w:r>
          </w:p>
        </w:tc>
        <w:tc>
          <w:tcPr>
            <w:tcW w:w="1000" w:type="dxa"/>
          </w:tcPr>
          <w:p w14:paraId="2A4ECE40" w14:textId="77777777" w:rsidR="006F503E" w:rsidRPr="002E24FD" w:rsidRDefault="006F503E" w:rsidP="006F503E">
            <w:pPr>
              <w:pStyle w:val="TableText"/>
              <w:kinsoku w:val="0"/>
              <w:spacing w:before="0" w:after="0"/>
              <w:textAlignment w:val="top"/>
              <w:rPr>
                <w:rFonts w:cs="Helvetica"/>
              </w:rPr>
            </w:pPr>
            <w:r w:rsidRPr="002E24FD">
              <w:rPr>
                <w:rFonts w:cs="Helvetica" w:hint="eastAsia"/>
              </w:rPr>
              <w:t>Y</w:t>
            </w:r>
            <w:r>
              <w:rPr>
                <w:rFonts w:cs="Helvetica" w:hint="eastAsia"/>
              </w:rPr>
              <w:t>es</w:t>
            </w:r>
          </w:p>
        </w:tc>
        <w:tc>
          <w:tcPr>
            <w:tcW w:w="2880" w:type="dxa"/>
          </w:tcPr>
          <w:p w14:paraId="2C4B4598" w14:textId="77777777" w:rsidR="006F503E" w:rsidRPr="002E24FD" w:rsidRDefault="006F503E" w:rsidP="006F503E">
            <w:pPr>
              <w:pStyle w:val="TableText"/>
              <w:kinsoku w:val="0"/>
              <w:spacing w:before="0" w:after="0"/>
              <w:textAlignment w:val="top"/>
              <w:rPr>
                <w:rFonts w:cs="Helvetica"/>
              </w:rPr>
            </w:pPr>
            <w:r w:rsidRPr="002E24FD">
              <w:rPr>
                <w:rFonts w:cs="Helvetica"/>
              </w:rPr>
              <w:t>A</w:t>
            </w:r>
            <w:r w:rsidRPr="002E24FD">
              <w:rPr>
                <w:rFonts w:cs="Helvetica" w:hint="eastAsia"/>
              </w:rPr>
              <w:t>s per MIB</w:t>
            </w:r>
          </w:p>
        </w:tc>
      </w:tr>
    </w:tbl>
    <w:p w14:paraId="1014131F" w14:textId="77777777" w:rsidR="009162A6" w:rsidRDefault="009162A6" w:rsidP="00C35694">
      <w:pPr>
        <w:pStyle w:val="2"/>
        <w:tabs>
          <w:tab w:val="num" w:pos="576"/>
        </w:tabs>
        <w:autoSpaceDE/>
        <w:autoSpaceDN/>
        <w:adjustRightInd/>
        <w:ind w:left="576" w:hanging="576"/>
        <w:jc w:val="both"/>
        <w:textAlignment w:val="auto"/>
      </w:pPr>
      <w:bookmarkStart w:id="266" w:name="_Toc483388446"/>
      <w:r>
        <w:rPr>
          <w:rFonts w:hint="eastAsia"/>
        </w:rPr>
        <w:t>hh3c3GCdma1xRttTable</w:t>
      </w:r>
      <w:bookmarkEnd w:id="260"/>
      <w:bookmarkEnd w:id="261"/>
      <w:bookmarkEnd w:id="266"/>
    </w:p>
    <w:p w14:paraId="6D2E52FE"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1.3.6.1.4.1.25506.2.98.1.</w:t>
      </w:r>
      <w:r w:rsidR="009162A6" w:rsidRPr="003D7D27">
        <w:rPr>
          <w:rFonts w:eastAsia="黑体" w:hint="eastAsia"/>
          <w:b/>
          <w:bCs/>
          <w:kern w:val="0"/>
          <w:sz w:val="22"/>
          <w:szCs w:val="22"/>
        </w:rPr>
        <w:t>3</w:t>
      </w:r>
      <w:r w:rsidR="009162A6" w:rsidRPr="003D7D27">
        <w:rPr>
          <w:rFonts w:eastAsia="黑体"/>
          <w:b/>
          <w:bCs/>
          <w:kern w:val="0"/>
          <w:sz w:val="22"/>
          <w:szCs w:val="22"/>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7536B2" w14:paraId="69673E2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532C619" w14:textId="77777777" w:rsidR="009162A6" w:rsidRPr="007536B2" w:rsidRDefault="00166066" w:rsidP="00E87111">
            <w:pPr>
              <w:pStyle w:val="TableHeading"/>
            </w:pPr>
            <w:r>
              <w:t>Object (OID)</w:t>
            </w:r>
          </w:p>
        </w:tc>
        <w:tc>
          <w:tcPr>
            <w:tcW w:w="1440" w:type="dxa"/>
          </w:tcPr>
          <w:p w14:paraId="27E66F3F" w14:textId="77777777" w:rsidR="009162A6" w:rsidRPr="007536B2" w:rsidRDefault="009162A6" w:rsidP="00E87111">
            <w:pPr>
              <w:pStyle w:val="TableHeading"/>
            </w:pPr>
            <w:r w:rsidRPr="007536B2">
              <w:t>Access</w:t>
            </w:r>
          </w:p>
        </w:tc>
        <w:tc>
          <w:tcPr>
            <w:tcW w:w="1000" w:type="dxa"/>
          </w:tcPr>
          <w:p w14:paraId="4E468646" w14:textId="77777777" w:rsidR="009162A6" w:rsidRPr="007536B2" w:rsidRDefault="009162A6" w:rsidP="00E87111">
            <w:pPr>
              <w:pStyle w:val="TableHeading"/>
            </w:pPr>
            <w:r w:rsidRPr="007536B2">
              <w:t>PDS</w:t>
            </w:r>
          </w:p>
        </w:tc>
        <w:tc>
          <w:tcPr>
            <w:tcW w:w="2880" w:type="dxa"/>
          </w:tcPr>
          <w:p w14:paraId="029A02BA" w14:textId="77777777" w:rsidR="009162A6" w:rsidRPr="007536B2" w:rsidRDefault="0039618E" w:rsidP="00E87111">
            <w:pPr>
              <w:pStyle w:val="TableHeading"/>
            </w:pPr>
            <w:r>
              <w:t>Comments</w:t>
            </w:r>
          </w:p>
        </w:tc>
      </w:tr>
      <w:tr w:rsidR="009162A6" w:rsidRPr="007536B2" w14:paraId="428035F6" w14:textId="77777777" w:rsidTr="00A84E51">
        <w:tc>
          <w:tcPr>
            <w:tcW w:w="3000" w:type="dxa"/>
          </w:tcPr>
          <w:p w14:paraId="38C790C5" w14:textId="77777777" w:rsidR="009162A6" w:rsidRDefault="009162A6" w:rsidP="00C35694">
            <w:pPr>
              <w:pStyle w:val="TableText"/>
              <w:kinsoku w:val="0"/>
              <w:textAlignment w:val="top"/>
            </w:pPr>
            <w:r>
              <w:t>hh3c</w:t>
            </w:r>
            <w:r>
              <w:rPr>
                <w:rFonts w:hint="eastAsia"/>
              </w:rPr>
              <w:t>3GCdma1xRttCurrentRssi</w:t>
            </w:r>
          </w:p>
          <w:p w14:paraId="5B09AE0E" w14:textId="77777777" w:rsidR="009162A6" w:rsidRPr="007536B2" w:rsidRDefault="009162A6" w:rsidP="00C35694">
            <w:pPr>
              <w:pStyle w:val="TableText"/>
              <w:kinsoku w:val="0"/>
              <w:textAlignment w:val="top"/>
            </w:pPr>
            <w:r>
              <w:rPr>
                <w:rFonts w:hint="eastAsia"/>
              </w:rPr>
              <w:t>(</w:t>
            </w:r>
            <w:r w:rsidRPr="003F4063">
              <w:t>1.3.6.1.4.1.25506.2.98.1.3.1.1.1</w:t>
            </w:r>
            <w:r>
              <w:rPr>
                <w:rFonts w:hint="eastAsia"/>
              </w:rPr>
              <w:t>)</w:t>
            </w:r>
          </w:p>
        </w:tc>
        <w:tc>
          <w:tcPr>
            <w:tcW w:w="1440" w:type="dxa"/>
          </w:tcPr>
          <w:p w14:paraId="1D673CC9" w14:textId="77777777" w:rsidR="009162A6" w:rsidRPr="007536B2" w:rsidRDefault="009162A6" w:rsidP="00C35694">
            <w:pPr>
              <w:pStyle w:val="TableText"/>
              <w:kinsoku w:val="0"/>
              <w:textAlignment w:val="top"/>
            </w:pPr>
            <w:r w:rsidRPr="003F4063">
              <w:t>read-only</w:t>
            </w:r>
          </w:p>
        </w:tc>
        <w:tc>
          <w:tcPr>
            <w:tcW w:w="1000" w:type="dxa"/>
          </w:tcPr>
          <w:p w14:paraId="1C939B80" w14:textId="77777777" w:rsidR="009162A6" w:rsidRPr="007536B2" w:rsidRDefault="009162A6" w:rsidP="00C35694">
            <w:pPr>
              <w:pStyle w:val="TableText"/>
              <w:kinsoku w:val="0"/>
              <w:textAlignment w:val="top"/>
            </w:pPr>
            <w:r>
              <w:rPr>
                <w:rFonts w:hint="eastAsia"/>
              </w:rPr>
              <w:t>No</w:t>
            </w:r>
          </w:p>
        </w:tc>
        <w:tc>
          <w:tcPr>
            <w:tcW w:w="2880" w:type="dxa"/>
          </w:tcPr>
          <w:p w14:paraId="65C144FB" w14:textId="77777777" w:rsidR="009162A6" w:rsidRPr="007536B2" w:rsidRDefault="009162A6" w:rsidP="00C35694">
            <w:pPr>
              <w:pStyle w:val="TableText"/>
              <w:kinsoku w:val="0"/>
              <w:textAlignment w:val="top"/>
            </w:pPr>
            <w:r>
              <w:rPr>
                <w:rFonts w:hint="eastAsia"/>
              </w:rPr>
              <w:t>-2147483648 is invalid value</w:t>
            </w:r>
          </w:p>
        </w:tc>
      </w:tr>
      <w:tr w:rsidR="009162A6" w:rsidRPr="007536B2" w14:paraId="213FB262" w14:textId="77777777" w:rsidTr="00A84E51">
        <w:tc>
          <w:tcPr>
            <w:tcW w:w="3000" w:type="dxa"/>
          </w:tcPr>
          <w:p w14:paraId="4BA303F8" w14:textId="77777777" w:rsidR="009162A6" w:rsidRDefault="009162A6" w:rsidP="00C35694">
            <w:pPr>
              <w:pStyle w:val="TableText"/>
              <w:kinsoku w:val="0"/>
              <w:textAlignment w:val="top"/>
            </w:pPr>
            <w:r>
              <w:t>hh3c</w:t>
            </w:r>
            <w:r>
              <w:rPr>
                <w:rFonts w:hint="eastAsia"/>
              </w:rPr>
              <w:t>3GCdma1xRttRssiMediumThreshold</w:t>
            </w:r>
          </w:p>
          <w:p w14:paraId="47DC269F" w14:textId="77777777" w:rsidR="009162A6" w:rsidRPr="007536B2" w:rsidRDefault="009162A6" w:rsidP="00C35694">
            <w:pPr>
              <w:pStyle w:val="TableText"/>
              <w:kinsoku w:val="0"/>
              <w:textAlignment w:val="top"/>
            </w:pPr>
            <w:r>
              <w:rPr>
                <w:rFonts w:hint="eastAsia"/>
              </w:rPr>
              <w:t>(</w:t>
            </w:r>
            <w:r w:rsidRPr="003F4063">
              <w:t>1.3.6.1.4.1.25506.2.98.1.3.1.1.2</w:t>
            </w:r>
            <w:r>
              <w:rPr>
                <w:rFonts w:hint="eastAsia"/>
              </w:rPr>
              <w:t>)</w:t>
            </w:r>
          </w:p>
        </w:tc>
        <w:tc>
          <w:tcPr>
            <w:tcW w:w="1440" w:type="dxa"/>
          </w:tcPr>
          <w:p w14:paraId="63C28052" w14:textId="77777777" w:rsidR="009162A6" w:rsidRPr="007536B2" w:rsidRDefault="009162A6" w:rsidP="00C35694">
            <w:pPr>
              <w:pStyle w:val="TableText"/>
              <w:kinsoku w:val="0"/>
              <w:textAlignment w:val="top"/>
            </w:pPr>
            <w:r w:rsidRPr="007536B2">
              <w:t>read-</w:t>
            </w:r>
            <w:r>
              <w:rPr>
                <w:rFonts w:hint="eastAsia"/>
              </w:rPr>
              <w:t>write</w:t>
            </w:r>
          </w:p>
        </w:tc>
        <w:tc>
          <w:tcPr>
            <w:tcW w:w="1000" w:type="dxa"/>
          </w:tcPr>
          <w:p w14:paraId="37C1AC78" w14:textId="77777777" w:rsidR="009162A6" w:rsidRPr="007536B2" w:rsidRDefault="009162A6" w:rsidP="00C35694">
            <w:pPr>
              <w:pStyle w:val="TableText"/>
              <w:kinsoku w:val="0"/>
              <w:textAlignment w:val="top"/>
            </w:pPr>
            <w:r>
              <w:rPr>
                <w:rFonts w:hint="eastAsia"/>
              </w:rPr>
              <w:t>No</w:t>
            </w:r>
          </w:p>
        </w:tc>
        <w:tc>
          <w:tcPr>
            <w:tcW w:w="2880" w:type="dxa"/>
          </w:tcPr>
          <w:p w14:paraId="1C0259E7" w14:textId="77777777" w:rsidR="009162A6" w:rsidRPr="007536B2" w:rsidRDefault="009162A6" w:rsidP="00C35694">
            <w:pPr>
              <w:pStyle w:val="TableText"/>
              <w:kinsoku w:val="0"/>
              <w:textAlignment w:val="top"/>
            </w:pPr>
            <w:r w:rsidRPr="007536B2">
              <w:t>A</w:t>
            </w:r>
            <w:r w:rsidRPr="007536B2">
              <w:rPr>
                <w:rFonts w:hint="eastAsia"/>
              </w:rPr>
              <w:t>s per MIB</w:t>
            </w:r>
          </w:p>
        </w:tc>
      </w:tr>
      <w:tr w:rsidR="009162A6" w:rsidRPr="007536B2" w14:paraId="610AFD8A" w14:textId="77777777" w:rsidTr="00A84E51">
        <w:tc>
          <w:tcPr>
            <w:tcW w:w="3000" w:type="dxa"/>
          </w:tcPr>
          <w:p w14:paraId="23AB2DAC" w14:textId="77777777" w:rsidR="009162A6" w:rsidRPr="007536B2" w:rsidRDefault="009162A6" w:rsidP="00C35694">
            <w:pPr>
              <w:pStyle w:val="TableText"/>
              <w:kinsoku w:val="0"/>
              <w:textAlignment w:val="top"/>
            </w:pPr>
            <w:r>
              <w:t>hh3c</w:t>
            </w:r>
            <w:r>
              <w:rPr>
                <w:rFonts w:hint="eastAsia"/>
              </w:rPr>
              <w:t>3GCdma1xRttRssiWeakThreshold</w:t>
            </w:r>
            <w:r w:rsidRPr="007536B2">
              <w:t xml:space="preserve"> </w:t>
            </w:r>
            <w:r>
              <w:rPr>
                <w:rFonts w:hint="eastAsia"/>
              </w:rPr>
              <w:t>(</w:t>
            </w:r>
            <w:r w:rsidRPr="003F4063">
              <w:t>1.3.6.1.4.1.25506.2.98.1.3.1.1.3</w:t>
            </w:r>
            <w:r>
              <w:rPr>
                <w:rFonts w:hint="eastAsia"/>
              </w:rPr>
              <w:t>)</w:t>
            </w:r>
          </w:p>
        </w:tc>
        <w:tc>
          <w:tcPr>
            <w:tcW w:w="1440" w:type="dxa"/>
          </w:tcPr>
          <w:p w14:paraId="7903F1AD" w14:textId="77777777" w:rsidR="009162A6" w:rsidRPr="007536B2" w:rsidRDefault="009162A6" w:rsidP="00C35694">
            <w:pPr>
              <w:pStyle w:val="TableText"/>
              <w:kinsoku w:val="0"/>
              <w:textAlignment w:val="top"/>
            </w:pPr>
            <w:r w:rsidRPr="007536B2">
              <w:t>read-</w:t>
            </w:r>
            <w:r>
              <w:rPr>
                <w:rFonts w:hint="eastAsia"/>
              </w:rPr>
              <w:t>write</w:t>
            </w:r>
          </w:p>
        </w:tc>
        <w:tc>
          <w:tcPr>
            <w:tcW w:w="1000" w:type="dxa"/>
          </w:tcPr>
          <w:p w14:paraId="275B8404" w14:textId="77777777" w:rsidR="009162A6" w:rsidRPr="007536B2" w:rsidRDefault="009162A6" w:rsidP="00C35694">
            <w:pPr>
              <w:pStyle w:val="TableText"/>
              <w:kinsoku w:val="0"/>
              <w:textAlignment w:val="top"/>
            </w:pPr>
            <w:r>
              <w:rPr>
                <w:rFonts w:hint="eastAsia"/>
              </w:rPr>
              <w:t>No</w:t>
            </w:r>
          </w:p>
        </w:tc>
        <w:tc>
          <w:tcPr>
            <w:tcW w:w="2880" w:type="dxa"/>
          </w:tcPr>
          <w:p w14:paraId="7CE46531" w14:textId="77777777" w:rsidR="009162A6" w:rsidRPr="007536B2" w:rsidRDefault="009162A6" w:rsidP="00C35694">
            <w:pPr>
              <w:pStyle w:val="TableText"/>
              <w:kinsoku w:val="0"/>
              <w:textAlignment w:val="top"/>
            </w:pPr>
            <w:r w:rsidRPr="007536B2">
              <w:t>A</w:t>
            </w:r>
            <w:r w:rsidRPr="007536B2">
              <w:rPr>
                <w:rFonts w:hint="eastAsia"/>
              </w:rPr>
              <w:t>s per MIB</w:t>
            </w:r>
          </w:p>
        </w:tc>
      </w:tr>
      <w:tr w:rsidR="009162A6" w:rsidRPr="007536B2" w14:paraId="538EA3C4" w14:textId="77777777" w:rsidTr="00A84E51">
        <w:tc>
          <w:tcPr>
            <w:tcW w:w="3000" w:type="dxa"/>
          </w:tcPr>
          <w:p w14:paraId="7DAD70F8" w14:textId="77777777" w:rsidR="009162A6" w:rsidRPr="007536B2" w:rsidRDefault="009162A6" w:rsidP="00C35694">
            <w:pPr>
              <w:pStyle w:val="TableText"/>
              <w:kinsoku w:val="0"/>
              <w:textAlignment w:val="top"/>
            </w:pPr>
            <w:r w:rsidRPr="003F4063">
              <w:t>hh3c3GCdma1xRttCurServiceStatus</w:t>
            </w:r>
            <w:r w:rsidRPr="007536B2">
              <w:t xml:space="preserve"> (1.3.6.1.4.1.25506.2.98.1.</w:t>
            </w:r>
            <w:r>
              <w:rPr>
                <w:rFonts w:hint="eastAsia"/>
              </w:rPr>
              <w:t>3</w:t>
            </w:r>
            <w:r w:rsidRPr="007536B2">
              <w:t xml:space="preserve">.1.1.4) </w:t>
            </w:r>
          </w:p>
        </w:tc>
        <w:tc>
          <w:tcPr>
            <w:tcW w:w="1440" w:type="dxa"/>
          </w:tcPr>
          <w:p w14:paraId="01D3D222" w14:textId="77777777" w:rsidR="009162A6" w:rsidRPr="007536B2" w:rsidRDefault="009162A6" w:rsidP="00C35694">
            <w:pPr>
              <w:pStyle w:val="TableText"/>
              <w:kinsoku w:val="0"/>
              <w:textAlignment w:val="top"/>
            </w:pPr>
            <w:r w:rsidRPr="007536B2">
              <w:t>read-only</w:t>
            </w:r>
          </w:p>
        </w:tc>
        <w:tc>
          <w:tcPr>
            <w:tcW w:w="1000" w:type="dxa"/>
          </w:tcPr>
          <w:p w14:paraId="36311587" w14:textId="77777777" w:rsidR="009162A6" w:rsidRPr="007536B2" w:rsidRDefault="009162A6" w:rsidP="00C35694">
            <w:pPr>
              <w:pStyle w:val="TableText"/>
              <w:kinsoku w:val="0"/>
              <w:textAlignment w:val="top"/>
            </w:pPr>
            <w:r>
              <w:rPr>
                <w:rFonts w:hint="eastAsia"/>
              </w:rPr>
              <w:t>No</w:t>
            </w:r>
          </w:p>
        </w:tc>
        <w:tc>
          <w:tcPr>
            <w:tcW w:w="2880" w:type="dxa"/>
          </w:tcPr>
          <w:p w14:paraId="1413B836" w14:textId="77777777" w:rsidR="009162A6" w:rsidRPr="007536B2" w:rsidRDefault="009162A6" w:rsidP="00C35694">
            <w:pPr>
              <w:pStyle w:val="TableText"/>
              <w:kinsoku w:val="0"/>
              <w:textAlignment w:val="top"/>
            </w:pPr>
            <w:r w:rsidRPr="007536B2">
              <w:t>A</w:t>
            </w:r>
            <w:r w:rsidRPr="007536B2">
              <w:rPr>
                <w:rFonts w:hint="eastAsia"/>
              </w:rPr>
              <w:t>s per MIB</w:t>
            </w:r>
          </w:p>
        </w:tc>
      </w:tr>
      <w:tr w:rsidR="009162A6" w:rsidRPr="007536B2" w14:paraId="7616EC61" w14:textId="77777777" w:rsidTr="00A84E51">
        <w:tc>
          <w:tcPr>
            <w:tcW w:w="3000" w:type="dxa"/>
          </w:tcPr>
          <w:p w14:paraId="222D803B" w14:textId="77777777" w:rsidR="009162A6" w:rsidRPr="007536B2" w:rsidRDefault="009162A6" w:rsidP="00C35694">
            <w:pPr>
              <w:pStyle w:val="TableText"/>
              <w:kinsoku w:val="0"/>
              <w:textAlignment w:val="top"/>
            </w:pPr>
            <w:r w:rsidRPr="003F4063">
              <w:t>hh3c3GCdma1xRttCurRoamingStatus</w:t>
            </w:r>
            <w:r w:rsidRPr="007536B2">
              <w:t xml:space="preserve"> (1.3.6.1.4.1.25506.2.98.1.</w:t>
            </w:r>
            <w:r>
              <w:rPr>
                <w:rFonts w:hint="eastAsia"/>
              </w:rPr>
              <w:t>3</w:t>
            </w:r>
            <w:r w:rsidRPr="007536B2">
              <w:t xml:space="preserve">.1.1.5) </w:t>
            </w:r>
          </w:p>
        </w:tc>
        <w:tc>
          <w:tcPr>
            <w:tcW w:w="1440" w:type="dxa"/>
          </w:tcPr>
          <w:p w14:paraId="469D0BBC" w14:textId="77777777" w:rsidR="009162A6" w:rsidRPr="007536B2" w:rsidRDefault="009162A6" w:rsidP="00C35694">
            <w:pPr>
              <w:pStyle w:val="TableText"/>
              <w:kinsoku w:val="0"/>
              <w:textAlignment w:val="top"/>
            </w:pPr>
            <w:r w:rsidRPr="007536B2">
              <w:t>read-only</w:t>
            </w:r>
          </w:p>
        </w:tc>
        <w:tc>
          <w:tcPr>
            <w:tcW w:w="1000" w:type="dxa"/>
          </w:tcPr>
          <w:p w14:paraId="11D7FCE6" w14:textId="77777777" w:rsidR="009162A6" w:rsidRPr="007536B2" w:rsidRDefault="009162A6" w:rsidP="00C35694">
            <w:pPr>
              <w:pStyle w:val="TableText"/>
              <w:kinsoku w:val="0"/>
              <w:textAlignment w:val="top"/>
            </w:pPr>
            <w:r>
              <w:rPr>
                <w:rFonts w:hint="eastAsia"/>
              </w:rPr>
              <w:t>No</w:t>
            </w:r>
          </w:p>
        </w:tc>
        <w:tc>
          <w:tcPr>
            <w:tcW w:w="2880" w:type="dxa"/>
          </w:tcPr>
          <w:p w14:paraId="260DAF9D" w14:textId="77777777" w:rsidR="009162A6" w:rsidRPr="007536B2" w:rsidRDefault="009162A6" w:rsidP="00C35694">
            <w:pPr>
              <w:pStyle w:val="TableText"/>
              <w:kinsoku w:val="0"/>
              <w:textAlignment w:val="top"/>
            </w:pPr>
            <w:r w:rsidRPr="007536B2">
              <w:t>A</w:t>
            </w:r>
            <w:r w:rsidRPr="007536B2">
              <w:rPr>
                <w:rFonts w:hint="eastAsia"/>
              </w:rPr>
              <w:t>s per MIB</w:t>
            </w:r>
          </w:p>
        </w:tc>
      </w:tr>
      <w:tr w:rsidR="006F503E" w:rsidRPr="007536B2" w14:paraId="6C9AB924" w14:textId="77777777" w:rsidTr="00A84E51">
        <w:tc>
          <w:tcPr>
            <w:tcW w:w="3000" w:type="dxa"/>
          </w:tcPr>
          <w:p w14:paraId="687736FA" w14:textId="77777777" w:rsidR="006F503E" w:rsidRPr="00215F2A" w:rsidRDefault="006F503E" w:rsidP="006F503E">
            <w:pPr>
              <w:pStyle w:val="TableText"/>
              <w:kinsoku w:val="0"/>
              <w:spacing w:before="0" w:after="0"/>
              <w:textAlignment w:val="top"/>
              <w:rPr>
                <w:rFonts w:cs="Helvetica"/>
              </w:rPr>
            </w:pPr>
            <w:r w:rsidRPr="00F06A38">
              <w:rPr>
                <w:rFonts w:cs="Helvetica"/>
              </w:rPr>
              <w:t>hh3c3GCdma1xRttBID</w:t>
            </w:r>
            <w:r w:rsidRPr="00215F2A">
              <w:rPr>
                <w:rFonts w:cs="Helvetica"/>
              </w:rPr>
              <w:t>(1.3.6.1.4.1.25506.2.98.1.</w:t>
            </w:r>
            <w:r w:rsidRPr="00215F2A">
              <w:rPr>
                <w:rFonts w:cs="Helvetica" w:hint="eastAsia"/>
              </w:rPr>
              <w:t>3</w:t>
            </w:r>
            <w:r>
              <w:rPr>
                <w:rFonts w:cs="Helvetica"/>
              </w:rPr>
              <w:t>.1.1.</w:t>
            </w:r>
            <w:r>
              <w:rPr>
                <w:rFonts w:cs="Helvetica" w:hint="eastAsia"/>
              </w:rPr>
              <w:t>6</w:t>
            </w:r>
            <w:r w:rsidRPr="00215F2A">
              <w:rPr>
                <w:rFonts w:cs="Helvetica"/>
              </w:rPr>
              <w:t>)</w:t>
            </w:r>
          </w:p>
        </w:tc>
        <w:tc>
          <w:tcPr>
            <w:tcW w:w="1440" w:type="dxa"/>
          </w:tcPr>
          <w:p w14:paraId="40850AD5" w14:textId="77777777" w:rsidR="006F503E" w:rsidRPr="00215F2A" w:rsidRDefault="006F503E" w:rsidP="006F503E">
            <w:pPr>
              <w:pStyle w:val="TableText"/>
              <w:kinsoku w:val="0"/>
              <w:spacing w:before="0" w:after="0"/>
              <w:textAlignment w:val="top"/>
              <w:rPr>
                <w:rFonts w:cs="Helvetica"/>
              </w:rPr>
            </w:pPr>
            <w:r w:rsidRPr="00215F2A">
              <w:rPr>
                <w:rFonts w:cs="Helvetica"/>
              </w:rPr>
              <w:t>read-only</w:t>
            </w:r>
          </w:p>
        </w:tc>
        <w:tc>
          <w:tcPr>
            <w:tcW w:w="1000" w:type="dxa"/>
          </w:tcPr>
          <w:p w14:paraId="4AFD6A71" w14:textId="77777777" w:rsidR="006F503E" w:rsidRPr="00215F2A" w:rsidRDefault="006F503E" w:rsidP="006F503E">
            <w:pPr>
              <w:pStyle w:val="TableText"/>
              <w:kinsoku w:val="0"/>
              <w:spacing w:before="0" w:after="0"/>
              <w:textAlignment w:val="top"/>
              <w:rPr>
                <w:rFonts w:cs="Helvetica"/>
              </w:rPr>
            </w:pPr>
            <w:r w:rsidRPr="00215F2A">
              <w:rPr>
                <w:rFonts w:cs="Helvetica" w:hint="eastAsia"/>
              </w:rPr>
              <w:t>No</w:t>
            </w:r>
          </w:p>
        </w:tc>
        <w:tc>
          <w:tcPr>
            <w:tcW w:w="2880" w:type="dxa"/>
          </w:tcPr>
          <w:p w14:paraId="76E93B74" w14:textId="77777777" w:rsidR="006F503E" w:rsidRPr="00215F2A" w:rsidRDefault="006F503E" w:rsidP="006F503E">
            <w:pPr>
              <w:pStyle w:val="TableText"/>
              <w:kinsoku w:val="0"/>
              <w:spacing w:before="0" w:after="0"/>
              <w:textAlignment w:val="top"/>
              <w:rPr>
                <w:rFonts w:cs="Helvetica"/>
              </w:rPr>
            </w:pPr>
            <w:r w:rsidRPr="00215F2A">
              <w:rPr>
                <w:rFonts w:cs="Helvetica"/>
              </w:rPr>
              <w:t>A</w:t>
            </w:r>
            <w:r w:rsidRPr="00215F2A">
              <w:rPr>
                <w:rFonts w:cs="Helvetica" w:hint="eastAsia"/>
              </w:rPr>
              <w:t>s per MIB</w:t>
            </w:r>
          </w:p>
        </w:tc>
      </w:tr>
      <w:tr w:rsidR="006F503E" w:rsidRPr="007536B2" w14:paraId="668248F8" w14:textId="77777777" w:rsidTr="00A84E51">
        <w:tc>
          <w:tcPr>
            <w:tcW w:w="3000" w:type="dxa"/>
          </w:tcPr>
          <w:p w14:paraId="06BD786B" w14:textId="77777777" w:rsidR="006F503E" w:rsidRPr="00215F2A" w:rsidRDefault="006F503E" w:rsidP="006F503E">
            <w:pPr>
              <w:pStyle w:val="TableText"/>
              <w:kinsoku w:val="0"/>
              <w:spacing w:before="0" w:after="0"/>
              <w:textAlignment w:val="top"/>
              <w:rPr>
                <w:rFonts w:cs="Helvetica"/>
              </w:rPr>
            </w:pPr>
            <w:r w:rsidRPr="00F06A38">
              <w:rPr>
                <w:rFonts w:cs="Helvetica"/>
              </w:rPr>
              <w:t xml:space="preserve">hh3c3GCdma1xRttSID </w:t>
            </w:r>
            <w:r w:rsidRPr="00215F2A">
              <w:rPr>
                <w:rFonts w:cs="Helvetica"/>
              </w:rPr>
              <w:t>(1.3.6.1.4.1.25506.2.98.1.</w:t>
            </w:r>
            <w:r w:rsidRPr="00215F2A">
              <w:rPr>
                <w:rFonts w:cs="Helvetica" w:hint="eastAsia"/>
              </w:rPr>
              <w:t>3</w:t>
            </w:r>
            <w:r>
              <w:rPr>
                <w:rFonts w:cs="Helvetica"/>
              </w:rPr>
              <w:t>.1.1.</w:t>
            </w:r>
            <w:r>
              <w:rPr>
                <w:rFonts w:cs="Helvetica" w:hint="eastAsia"/>
              </w:rPr>
              <w:t>7</w:t>
            </w:r>
            <w:r w:rsidRPr="00215F2A">
              <w:rPr>
                <w:rFonts w:cs="Helvetica"/>
              </w:rPr>
              <w:t>)</w:t>
            </w:r>
          </w:p>
        </w:tc>
        <w:tc>
          <w:tcPr>
            <w:tcW w:w="1440" w:type="dxa"/>
          </w:tcPr>
          <w:p w14:paraId="2DC1485C" w14:textId="77777777" w:rsidR="006F503E" w:rsidRPr="00215F2A" w:rsidRDefault="006F503E" w:rsidP="006F503E">
            <w:pPr>
              <w:pStyle w:val="TableText"/>
              <w:kinsoku w:val="0"/>
              <w:spacing w:before="0" w:after="0"/>
              <w:textAlignment w:val="top"/>
              <w:rPr>
                <w:rFonts w:cs="Helvetica"/>
              </w:rPr>
            </w:pPr>
            <w:r w:rsidRPr="00215F2A">
              <w:rPr>
                <w:rFonts w:cs="Helvetica"/>
              </w:rPr>
              <w:t>read-only</w:t>
            </w:r>
          </w:p>
        </w:tc>
        <w:tc>
          <w:tcPr>
            <w:tcW w:w="1000" w:type="dxa"/>
          </w:tcPr>
          <w:p w14:paraId="6B01C0B2" w14:textId="77777777" w:rsidR="006F503E" w:rsidRPr="00215F2A" w:rsidRDefault="006F503E" w:rsidP="006F503E">
            <w:pPr>
              <w:pStyle w:val="TableText"/>
              <w:kinsoku w:val="0"/>
              <w:spacing w:before="0" w:after="0"/>
              <w:textAlignment w:val="top"/>
              <w:rPr>
                <w:rFonts w:cs="Helvetica"/>
              </w:rPr>
            </w:pPr>
            <w:r w:rsidRPr="00215F2A">
              <w:rPr>
                <w:rFonts w:cs="Helvetica" w:hint="eastAsia"/>
              </w:rPr>
              <w:t>No</w:t>
            </w:r>
          </w:p>
        </w:tc>
        <w:tc>
          <w:tcPr>
            <w:tcW w:w="2880" w:type="dxa"/>
          </w:tcPr>
          <w:p w14:paraId="3D4A4D3F" w14:textId="77777777" w:rsidR="006F503E" w:rsidRPr="00215F2A" w:rsidRDefault="006F503E" w:rsidP="006F503E">
            <w:pPr>
              <w:pStyle w:val="TableText"/>
              <w:kinsoku w:val="0"/>
              <w:spacing w:before="0" w:after="0"/>
              <w:textAlignment w:val="top"/>
              <w:rPr>
                <w:rFonts w:cs="Helvetica"/>
              </w:rPr>
            </w:pPr>
            <w:r w:rsidRPr="00215F2A">
              <w:rPr>
                <w:rFonts w:cs="Helvetica"/>
              </w:rPr>
              <w:t>A</w:t>
            </w:r>
            <w:r w:rsidRPr="00215F2A">
              <w:rPr>
                <w:rFonts w:cs="Helvetica" w:hint="eastAsia"/>
              </w:rPr>
              <w:t>s per MIB</w:t>
            </w:r>
          </w:p>
        </w:tc>
      </w:tr>
      <w:tr w:rsidR="006F503E" w:rsidRPr="007536B2" w14:paraId="7C138BA6" w14:textId="77777777" w:rsidTr="00A84E51">
        <w:tc>
          <w:tcPr>
            <w:tcW w:w="3000" w:type="dxa"/>
          </w:tcPr>
          <w:p w14:paraId="2F363F31" w14:textId="77777777" w:rsidR="006F503E" w:rsidRPr="00215F2A" w:rsidRDefault="006F503E" w:rsidP="006F503E">
            <w:pPr>
              <w:pStyle w:val="TableText"/>
              <w:kinsoku w:val="0"/>
              <w:spacing w:before="0" w:after="0"/>
              <w:textAlignment w:val="top"/>
              <w:rPr>
                <w:rFonts w:cs="Helvetica"/>
              </w:rPr>
            </w:pPr>
            <w:r w:rsidRPr="00F06A38">
              <w:rPr>
                <w:rFonts w:cs="Helvetica"/>
              </w:rPr>
              <w:t xml:space="preserve">hh3c3GCdma1xRttNID </w:t>
            </w:r>
            <w:r w:rsidRPr="00215F2A">
              <w:rPr>
                <w:rFonts w:cs="Helvetica"/>
              </w:rPr>
              <w:t>(1.3.6.1.4.1.25506.2.98.1.</w:t>
            </w:r>
            <w:r w:rsidRPr="00215F2A">
              <w:rPr>
                <w:rFonts w:cs="Helvetica" w:hint="eastAsia"/>
              </w:rPr>
              <w:t>3</w:t>
            </w:r>
            <w:r>
              <w:rPr>
                <w:rFonts w:cs="Helvetica"/>
              </w:rPr>
              <w:t>.1.1.</w:t>
            </w:r>
            <w:r>
              <w:rPr>
                <w:rFonts w:cs="Helvetica" w:hint="eastAsia"/>
              </w:rPr>
              <w:t>8</w:t>
            </w:r>
            <w:r w:rsidRPr="00215F2A">
              <w:rPr>
                <w:rFonts w:cs="Helvetica"/>
              </w:rPr>
              <w:t>)</w:t>
            </w:r>
          </w:p>
        </w:tc>
        <w:tc>
          <w:tcPr>
            <w:tcW w:w="1440" w:type="dxa"/>
          </w:tcPr>
          <w:p w14:paraId="4F230042" w14:textId="77777777" w:rsidR="006F503E" w:rsidRPr="00215F2A" w:rsidRDefault="006F503E" w:rsidP="006F503E">
            <w:pPr>
              <w:pStyle w:val="TableText"/>
              <w:kinsoku w:val="0"/>
              <w:spacing w:before="0" w:after="0"/>
              <w:textAlignment w:val="top"/>
              <w:rPr>
                <w:rFonts w:cs="Helvetica"/>
              </w:rPr>
            </w:pPr>
            <w:r w:rsidRPr="00215F2A">
              <w:rPr>
                <w:rFonts w:cs="Helvetica"/>
              </w:rPr>
              <w:t>read-only</w:t>
            </w:r>
          </w:p>
        </w:tc>
        <w:tc>
          <w:tcPr>
            <w:tcW w:w="1000" w:type="dxa"/>
          </w:tcPr>
          <w:p w14:paraId="0CCDCC6E" w14:textId="77777777" w:rsidR="006F503E" w:rsidRPr="00215F2A" w:rsidRDefault="006F503E" w:rsidP="006F503E">
            <w:pPr>
              <w:pStyle w:val="TableText"/>
              <w:kinsoku w:val="0"/>
              <w:spacing w:before="0" w:after="0"/>
              <w:textAlignment w:val="top"/>
              <w:rPr>
                <w:rFonts w:cs="Helvetica"/>
              </w:rPr>
            </w:pPr>
            <w:r w:rsidRPr="00215F2A">
              <w:rPr>
                <w:rFonts w:cs="Helvetica" w:hint="eastAsia"/>
              </w:rPr>
              <w:t>No</w:t>
            </w:r>
          </w:p>
        </w:tc>
        <w:tc>
          <w:tcPr>
            <w:tcW w:w="2880" w:type="dxa"/>
          </w:tcPr>
          <w:p w14:paraId="4E285361" w14:textId="77777777" w:rsidR="006F503E" w:rsidRPr="00215F2A" w:rsidRDefault="006F503E" w:rsidP="006F503E">
            <w:pPr>
              <w:pStyle w:val="TableText"/>
              <w:kinsoku w:val="0"/>
              <w:spacing w:before="0" w:after="0"/>
              <w:textAlignment w:val="top"/>
              <w:rPr>
                <w:rFonts w:cs="Helvetica"/>
              </w:rPr>
            </w:pPr>
            <w:r w:rsidRPr="00215F2A">
              <w:rPr>
                <w:rFonts w:cs="Helvetica"/>
              </w:rPr>
              <w:t>A</w:t>
            </w:r>
            <w:r w:rsidRPr="00215F2A">
              <w:rPr>
                <w:rFonts w:cs="Helvetica" w:hint="eastAsia"/>
              </w:rPr>
              <w:t>s per MIB</w:t>
            </w:r>
          </w:p>
        </w:tc>
      </w:tr>
    </w:tbl>
    <w:p w14:paraId="14E15039" w14:textId="77777777" w:rsidR="009162A6" w:rsidRPr="006B1F0F" w:rsidRDefault="009162A6" w:rsidP="00C35694">
      <w:pPr>
        <w:pStyle w:val="2"/>
        <w:tabs>
          <w:tab w:val="num" w:pos="576"/>
        </w:tabs>
        <w:autoSpaceDE/>
        <w:autoSpaceDN/>
        <w:adjustRightInd/>
        <w:ind w:left="576" w:hanging="576"/>
        <w:jc w:val="both"/>
        <w:textAlignment w:val="auto"/>
      </w:pPr>
      <w:bookmarkStart w:id="267" w:name="_Toc397439024"/>
      <w:bookmarkStart w:id="268" w:name="_Toc399345517"/>
      <w:bookmarkStart w:id="269" w:name="_Toc483388447"/>
      <w:r w:rsidRPr="006B1F0F">
        <w:rPr>
          <w:rFonts w:hint="eastAsia"/>
        </w:rPr>
        <w:t>hh3c3GCdmaEvDoTable</w:t>
      </w:r>
      <w:bookmarkEnd w:id="267"/>
      <w:bookmarkEnd w:id="268"/>
      <w:bookmarkEnd w:id="269"/>
    </w:p>
    <w:p w14:paraId="22CF6A5C"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1.3.6.1.4.1.25506.2.98.1.3.2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7536B2" w14:paraId="3DD61F6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A300220" w14:textId="77777777" w:rsidR="009162A6" w:rsidRPr="007536B2" w:rsidRDefault="00166066" w:rsidP="00E87111">
            <w:pPr>
              <w:pStyle w:val="TableHeading"/>
            </w:pPr>
            <w:r>
              <w:t>Object (OID)</w:t>
            </w:r>
          </w:p>
        </w:tc>
        <w:tc>
          <w:tcPr>
            <w:tcW w:w="1440" w:type="dxa"/>
          </w:tcPr>
          <w:p w14:paraId="6ECE29AA" w14:textId="77777777" w:rsidR="009162A6" w:rsidRPr="007536B2" w:rsidRDefault="009162A6" w:rsidP="00E87111">
            <w:pPr>
              <w:pStyle w:val="TableHeading"/>
            </w:pPr>
            <w:r w:rsidRPr="007536B2">
              <w:t>Access</w:t>
            </w:r>
          </w:p>
        </w:tc>
        <w:tc>
          <w:tcPr>
            <w:tcW w:w="1000" w:type="dxa"/>
          </w:tcPr>
          <w:p w14:paraId="762146C1" w14:textId="77777777" w:rsidR="009162A6" w:rsidRPr="007536B2" w:rsidRDefault="009162A6" w:rsidP="00E87111">
            <w:pPr>
              <w:pStyle w:val="TableHeading"/>
            </w:pPr>
            <w:r w:rsidRPr="007536B2">
              <w:t>PDS</w:t>
            </w:r>
          </w:p>
        </w:tc>
        <w:tc>
          <w:tcPr>
            <w:tcW w:w="2880" w:type="dxa"/>
          </w:tcPr>
          <w:p w14:paraId="75A45ECF" w14:textId="77777777" w:rsidR="009162A6" w:rsidRPr="007536B2" w:rsidRDefault="0039618E" w:rsidP="00E87111">
            <w:pPr>
              <w:pStyle w:val="TableHeading"/>
            </w:pPr>
            <w:r>
              <w:t>Comments</w:t>
            </w:r>
          </w:p>
        </w:tc>
      </w:tr>
      <w:tr w:rsidR="009162A6" w:rsidRPr="007536B2" w14:paraId="23388964" w14:textId="77777777" w:rsidTr="00A84E51">
        <w:tc>
          <w:tcPr>
            <w:tcW w:w="3000" w:type="dxa"/>
          </w:tcPr>
          <w:p w14:paraId="5A7FF4DB" w14:textId="77777777" w:rsidR="009162A6" w:rsidRDefault="009162A6" w:rsidP="00C35694">
            <w:pPr>
              <w:pStyle w:val="TableText"/>
              <w:kinsoku w:val="0"/>
              <w:textAlignment w:val="top"/>
            </w:pPr>
            <w:r>
              <w:t>hh3c</w:t>
            </w:r>
            <w:r>
              <w:rPr>
                <w:rFonts w:hint="eastAsia"/>
              </w:rPr>
              <w:t>3GCdmaEvDoCurrentRssi</w:t>
            </w:r>
          </w:p>
          <w:p w14:paraId="79E15D1B" w14:textId="77777777" w:rsidR="009162A6" w:rsidRPr="007536B2" w:rsidRDefault="009162A6" w:rsidP="00C35694">
            <w:pPr>
              <w:pStyle w:val="TableText"/>
              <w:kinsoku w:val="0"/>
              <w:textAlignment w:val="top"/>
            </w:pPr>
            <w:r>
              <w:rPr>
                <w:rFonts w:hint="eastAsia"/>
              </w:rPr>
              <w:t>(</w:t>
            </w:r>
            <w:r w:rsidRPr="003F4063">
              <w:t>1.3.6.1.4.1.25506.2.98.1.3.</w:t>
            </w:r>
            <w:r>
              <w:rPr>
                <w:rFonts w:hint="eastAsia"/>
              </w:rPr>
              <w:t>2</w:t>
            </w:r>
            <w:r w:rsidRPr="003F4063">
              <w:t>.1.1</w:t>
            </w:r>
            <w:r>
              <w:rPr>
                <w:rFonts w:hint="eastAsia"/>
              </w:rPr>
              <w:t>)</w:t>
            </w:r>
          </w:p>
        </w:tc>
        <w:tc>
          <w:tcPr>
            <w:tcW w:w="1440" w:type="dxa"/>
          </w:tcPr>
          <w:p w14:paraId="55BDD60F" w14:textId="77777777" w:rsidR="009162A6" w:rsidRPr="007536B2" w:rsidRDefault="009162A6" w:rsidP="00C35694">
            <w:pPr>
              <w:pStyle w:val="TableText"/>
              <w:kinsoku w:val="0"/>
              <w:textAlignment w:val="top"/>
            </w:pPr>
            <w:r w:rsidRPr="003F4063">
              <w:t>read-only</w:t>
            </w:r>
          </w:p>
        </w:tc>
        <w:tc>
          <w:tcPr>
            <w:tcW w:w="1000" w:type="dxa"/>
          </w:tcPr>
          <w:p w14:paraId="6EC9E406" w14:textId="77777777" w:rsidR="009162A6" w:rsidRPr="007536B2" w:rsidRDefault="009162A6" w:rsidP="00C35694">
            <w:pPr>
              <w:pStyle w:val="TableText"/>
              <w:kinsoku w:val="0"/>
              <w:textAlignment w:val="top"/>
            </w:pPr>
            <w:r>
              <w:rPr>
                <w:rFonts w:hint="eastAsia"/>
              </w:rPr>
              <w:t>No</w:t>
            </w:r>
          </w:p>
        </w:tc>
        <w:tc>
          <w:tcPr>
            <w:tcW w:w="2880" w:type="dxa"/>
          </w:tcPr>
          <w:p w14:paraId="523DAD92" w14:textId="77777777" w:rsidR="009162A6" w:rsidRPr="007536B2" w:rsidRDefault="009162A6" w:rsidP="00C35694">
            <w:pPr>
              <w:pStyle w:val="TableText"/>
              <w:kinsoku w:val="0"/>
              <w:textAlignment w:val="top"/>
            </w:pPr>
            <w:r>
              <w:rPr>
                <w:rFonts w:hint="eastAsia"/>
              </w:rPr>
              <w:t>-2147483648 is invalid value</w:t>
            </w:r>
          </w:p>
        </w:tc>
      </w:tr>
      <w:tr w:rsidR="009162A6" w:rsidRPr="007536B2" w14:paraId="650C3398" w14:textId="77777777" w:rsidTr="00A84E51">
        <w:tc>
          <w:tcPr>
            <w:tcW w:w="3000" w:type="dxa"/>
          </w:tcPr>
          <w:p w14:paraId="4AFB8284" w14:textId="77777777" w:rsidR="009162A6" w:rsidRDefault="009162A6" w:rsidP="00C35694">
            <w:pPr>
              <w:pStyle w:val="TableText"/>
              <w:kinsoku w:val="0"/>
              <w:textAlignment w:val="top"/>
            </w:pPr>
            <w:r>
              <w:t>hh3c</w:t>
            </w:r>
            <w:r>
              <w:rPr>
                <w:rFonts w:hint="eastAsia"/>
              </w:rPr>
              <w:t>3GCdmaEvDoRssiMediumThreshold</w:t>
            </w:r>
          </w:p>
          <w:p w14:paraId="2DCADCD8" w14:textId="77777777" w:rsidR="009162A6" w:rsidRPr="007536B2" w:rsidRDefault="009162A6" w:rsidP="00C35694">
            <w:pPr>
              <w:pStyle w:val="TableText"/>
              <w:kinsoku w:val="0"/>
              <w:textAlignment w:val="top"/>
            </w:pPr>
            <w:r>
              <w:t>1.3.6.1.4.1.25506.2.98.1.3.</w:t>
            </w:r>
            <w:r>
              <w:rPr>
                <w:rFonts w:hint="eastAsia"/>
              </w:rPr>
              <w:t>2</w:t>
            </w:r>
            <w:r w:rsidRPr="003F4063">
              <w:t>.1.2</w:t>
            </w:r>
            <w:r>
              <w:rPr>
                <w:rFonts w:hint="eastAsia"/>
              </w:rPr>
              <w:t>)</w:t>
            </w:r>
          </w:p>
        </w:tc>
        <w:tc>
          <w:tcPr>
            <w:tcW w:w="1440" w:type="dxa"/>
          </w:tcPr>
          <w:p w14:paraId="5A870A9B" w14:textId="77777777" w:rsidR="009162A6" w:rsidRPr="007536B2" w:rsidRDefault="009162A6" w:rsidP="00C35694">
            <w:pPr>
              <w:pStyle w:val="TableText"/>
              <w:kinsoku w:val="0"/>
              <w:textAlignment w:val="top"/>
            </w:pPr>
            <w:r>
              <w:t>read-</w:t>
            </w:r>
            <w:r>
              <w:rPr>
                <w:rFonts w:hint="eastAsia"/>
              </w:rPr>
              <w:t>write</w:t>
            </w:r>
          </w:p>
        </w:tc>
        <w:tc>
          <w:tcPr>
            <w:tcW w:w="1000" w:type="dxa"/>
          </w:tcPr>
          <w:p w14:paraId="09AEC8BC" w14:textId="77777777" w:rsidR="009162A6" w:rsidRPr="007536B2" w:rsidRDefault="009162A6" w:rsidP="00C35694">
            <w:pPr>
              <w:pStyle w:val="TableText"/>
              <w:kinsoku w:val="0"/>
              <w:textAlignment w:val="top"/>
            </w:pPr>
            <w:r>
              <w:rPr>
                <w:rFonts w:hint="eastAsia"/>
              </w:rPr>
              <w:t>No</w:t>
            </w:r>
          </w:p>
        </w:tc>
        <w:tc>
          <w:tcPr>
            <w:tcW w:w="2880" w:type="dxa"/>
          </w:tcPr>
          <w:p w14:paraId="11578168" w14:textId="77777777" w:rsidR="009162A6" w:rsidRPr="007536B2" w:rsidRDefault="009162A6" w:rsidP="00C35694">
            <w:pPr>
              <w:pStyle w:val="TableText"/>
              <w:kinsoku w:val="0"/>
              <w:textAlignment w:val="top"/>
            </w:pPr>
            <w:r w:rsidRPr="007536B2">
              <w:t>A</w:t>
            </w:r>
            <w:r w:rsidRPr="007536B2">
              <w:rPr>
                <w:rFonts w:hint="eastAsia"/>
              </w:rPr>
              <w:t>s per MIB</w:t>
            </w:r>
          </w:p>
        </w:tc>
      </w:tr>
      <w:tr w:rsidR="009162A6" w:rsidRPr="007536B2" w14:paraId="6FAA5D73" w14:textId="77777777" w:rsidTr="00A84E51">
        <w:tc>
          <w:tcPr>
            <w:tcW w:w="3000" w:type="dxa"/>
          </w:tcPr>
          <w:p w14:paraId="20242CA1" w14:textId="77777777" w:rsidR="009162A6" w:rsidRPr="007536B2" w:rsidRDefault="009162A6" w:rsidP="00C35694">
            <w:pPr>
              <w:pStyle w:val="TableText"/>
              <w:kinsoku w:val="0"/>
              <w:textAlignment w:val="top"/>
            </w:pPr>
            <w:r>
              <w:t>hh3c</w:t>
            </w:r>
            <w:r>
              <w:rPr>
                <w:rFonts w:hint="eastAsia"/>
              </w:rPr>
              <w:t>3GCdmaEvDoRssiWeakThreshold</w:t>
            </w:r>
            <w:r w:rsidRPr="007536B2">
              <w:t xml:space="preserve"> </w:t>
            </w:r>
            <w:r>
              <w:rPr>
                <w:rFonts w:hint="eastAsia"/>
              </w:rPr>
              <w:t>(</w:t>
            </w:r>
            <w:r>
              <w:t>1.3.6.1.4.1.25506.2.98.1.3.</w:t>
            </w:r>
            <w:r>
              <w:rPr>
                <w:rFonts w:hint="eastAsia"/>
              </w:rPr>
              <w:t>2</w:t>
            </w:r>
            <w:r w:rsidRPr="003F4063">
              <w:t>.1.3</w:t>
            </w:r>
            <w:r>
              <w:rPr>
                <w:rFonts w:hint="eastAsia"/>
              </w:rPr>
              <w:t>)</w:t>
            </w:r>
          </w:p>
        </w:tc>
        <w:tc>
          <w:tcPr>
            <w:tcW w:w="1440" w:type="dxa"/>
          </w:tcPr>
          <w:p w14:paraId="26D0F13C" w14:textId="77777777" w:rsidR="009162A6" w:rsidRPr="007536B2" w:rsidRDefault="009162A6" w:rsidP="00C35694">
            <w:pPr>
              <w:pStyle w:val="TableText"/>
              <w:kinsoku w:val="0"/>
              <w:textAlignment w:val="top"/>
            </w:pPr>
            <w:r w:rsidRPr="007536B2">
              <w:t>read-</w:t>
            </w:r>
            <w:r>
              <w:rPr>
                <w:rFonts w:hint="eastAsia"/>
              </w:rPr>
              <w:t>write</w:t>
            </w:r>
          </w:p>
        </w:tc>
        <w:tc>
          <w:tcPr>
            <w:tcW w:w="1000" w:type="dxa"/>
          </w:tcPr>
          <w:p w14:paraId="38C34EFB" w14:textId="77777777" w:rsidR="009162A6" w:rsidRPr="007536B2" w:rsidRDefault="009162A6" w:rsidP="00C35694">
            <w:pPr>
              <w:pStyle w:val="TableText"/>
              <w:kinsoku w:val="0"/>
              <w:textAlignment w:val="top"/>
            </w:pPr>
            <w:r>
              <w:rPr>
                <w:rFonts w:hint="eastAsia"/>
              </w:rPr>
              <w:t>No</w:t>
            </w:r>
          </w:p>
        </w:tc>
        <w:tc>
          <w:tcPr>
            <w:tcW w:w="2880" w:type="dxa"/>
          </w:tcPr>
          <w:p w14:paraId="37B9D843" w14:textId="77777777" w:rsidR="009162A6" w:rsidRPr="007536B2" w:rsidRDefault="009162A6" w:rsidP="00C35694">
            <w:pPr>
              <w:pStyle w:val="TableText"/>
              <w:kinsoku w:val="0"/>
              <w:textAlignment w:val="top"/>
            </w:pPr>
            <w:r w:rsidRPr="007536B2">
              <w:t>A</w:t>
            </w:r>
            <w:r w:rsidRPr="007536B2">
              <w:rPr>
                <w:rFonts w:hint="eastAsia"/>
              </w:rPr>
              <w:t>s per MIB</w:t>
            </w:r>
          </w:p>
        </w:tc>
      </w:tr>
      <w:tr w:rsidR="009162A6" w:rsidRPr="007536B2" w14:paraId="6F663F3E" w14:textId="77777777" w:rsidTr="00A84E51">
        <w:tc>
          <w:tcPr>
            <w:tcW w:w="3000" w:type="dxa"/>
          </w:tcPr>
          <w:p w14:paraId="75D0002E" w14:textId="77777777" w:rsidR="009162A6" w:rsidRPr="007536B2" w:rsidRDefault="009162A6" w:rsidP="00C35694">
            <w:pPr>
              <w:pStyle w:val="TableText"/>
              <w:kinsoku w:val="0"/>
              <w:textAlignment w:val="top"/>
            </w:pPr>
            <w:r>
              <w:t>hh3c3GCdm</w:t>
            </w:r>
            <w:r>
              <w:rPr>
                <w:rFonts w:hint="eastAsia"/>
              </w:rPr>
              <w:t>aEvDo</w:t>
            </w:r>
            <w:r w:rsidRPr="003F4063">
              <w:t>CurServiceStatus</w:t>
            </w:r>
            <w:r w:rsidRPr="007536B2">
              <w:t xml:space="preserve"> (1.3.6.1.4.1.25506.2.98.1.</w:t>
            </w:r>
            <w:r>
              <w:rPr>
                <w:rFonts w:hint="eastAsia"/>
              </w:rPr>
              <w:t>3</w:t>
            </w:r>
            <w:r>
              <w:t>.</w:t>
            </w:r>
            <w:r>
              <w:rPr>
                <w:rFonts w:hint="eastAsia"/>
              </w:rPr>
              <w:t>2</w:t>
            </w:r>
            <w:r w:rsidRPr="007536B2">
              <w:t xml:space="preserve">.1.4) </w:t>
            </w:r>
          </w:p>
        </w:tc>
        <w:tc>
          <w:tcPr>
            <w:tcW w:w="1440" w:type="dxa"/>
          </w:tcPr>
          <w:p w14:paraId="47A3EB35" w14:textId="77777777" w:rsidR="009162A6" w:rsidRPr="007536B2" w:rsidRDefault="009162A6" w:rsidP="00C35694">
            <w:pPr>
              <w:pStyle w:val="TableText"/>
              <w:kinsoku w:val="0"/>
              <w:textAlignment w:val="top"/>
            </w:pPr>
            <w:r w:rsidRPr="007536B2">
              <w:t>read-only</w:t>
            </w:r>
          </w:p>
        </w:tc>
        <w:tc>
          <w:tcPr>
            <w:tcW w:w="1000" w:type="dxa"/>
          </w:tcPr>
          <w:p w14:paraId="76832BE3" w14:textId="77777777" w:rsidR="009162A6" w:rsidRPr="007536B2" w:rsidRDefault="009162A6" w:rsidP="00C35694">
            <w:pPr>
              <w:pStyle w:val="TableText"/>
              <w:kinsoku w:val="0"/>
              <w:textAlignment w:val="top"/>
            </w:pPr>
            <w:r>
              <w:rPr>
                <w:rFonts w:hint="eastAsia"/>
              </w:rPr>
              <w:t>No</w:t>
            </w:r>
          </w:p>
        </w:tc>
        <w:tc>
          <w:tcPr>
            <w:tcW w:w="2880" w:type="dxa"/>
          </w:tcPr>
          <w:p w14:paraId="2137A94A" w14:textId="77777777" w:rsidR="009162A6" w:rsidRPr="007536B2" w:rsidRDefault="009162A6" w:rsidP="00C35694">
            <w:pPr>
              <w:pStyle w:val="TableText"/>
              <w:kinsoku w:val="0"/>
              <w:textAlignment w:val="top"/>
            </w:pPr>
            <w:r w:rsidRPr="007536B2">
              <w:t>A</w:t>
            </w:r>
            <w:r w:rsidRPr="007536B2">
              <w:rPr>
                <w:rFonts w:hint="eastAsia"/>
              </w:rPr>
              <w:t>s per MIB</w:t>
            </w:r>
          </w:p>
        </w:tc>
      </w:tr>
      <w:tr w:rsidR="009162A6" w:rsidRPr="007536B2" w14:paraId="118D65D3" w14:textId="77777777" w:rsidTr="00A84E51">
        <w:tc>
          <w:tcPr>
            <w:tcW w:w="3000" w:type="dxa"/>
          </w:tcPr>
          <w:p w14:paraId="409512AD" w14:textId="77777777" w:rsidR="009162A6" w:rsidRPr="007536B2" w:rsidRDefault="009162A6" w:rsidP="00C35694">
            <w:pPr>
              <w:pStyle w:val="TableText"/>
              <w:kinsoku w:val="0"/>
              <w:textAlignment w:val="top"/>
            </w:pPr>
            <w:r>
              <w:t>hh3c3GCdma</w:t>
            </w:r>
            <w:r>
              <w:rPr>
                <w:rFonts w:hint="eastAsia"/>
              </w:rPr>
              <w:t>EvDo</w:t>
            </w:r>
            <w:r w:rsidRPr="003F4063">
              <w:t>CurRoamingStatus</w:t>
            </w:r>
            <w:r w:rsidRPr="007536B2">
              <w:t xml:space="preserve"> (1.3.6.1.4.1.25506.2.98.1.</w:t>
            </w:r>
            <w:r>
              <w:rPr>
                <w:rFonts w:hint="eastAsia"/>
              </w:rPr>
              <w:t>3</w:t>
            </w:r>
            <w:r>
              <w:t>.</w:t>
            </w:r>
            <w:r>
              <w:rPr>
                <w:rFonts w:hint="eastAsia"/>
              </w:rPr>
              <w:t>2</w:t>
            </w:r>
            <w:r w:rsidRPr="007536B2">
              <w:t xml:space="preserve">.1.5) </w:t>
            </w:r>
          </w:p>
        </w:tc>
        <w:tc>
          <w:tcPr>
            <w:tcW w:w="1440" w:type="dxa"/>
          </w:tcPr>
          <w:p w14:paraId="31FA5914" w14:textId="77777777" w:rsidR="009162A6" w:rsidRPr="007536B2" w:rsidRDefault="009162A6" w:rsidP="00C35694">
            <w:pPr>
              <w:pStyle w:val="TableText"/>
              <w:kinsoku w:val="0"/>
              <w:textAlignment w:val="top"/>
            </w:pPr>
            <w:r w:rsidRPr="007536B2">
              <w:t>read-only</w:t>
            </w:r>
          </w:p>
        </w:tc>
        <w:tc>
          <w:tcPr>
            <w:tcW w:w="1000" w:type="dxa"/>
          </w:tcPr>
          <w:p w14:paraId="6C38331F" w14:textId="77777777" w:rsidR="009162A6" w:rsidRPr="007536B2" w:rsidRDefault="009162A6" w:rsidP="00C35694">
            <w:pPr>
              <w:pStyle w:val="TableText"/>
              <w:kinsoku w:val="0"/>
              <w:textAlignment w:val="top"/>
            </w:pPr>
            <w:r>
              <w:rPr>
                <w:rFonts w:hint="eastAsia"/>
              </w:rPr>
              <w:t>No</w:t>
            </w:r>
          </w:p>
        </w:tc>
        <w:tc>
          <w:tcPr>
            <w:tcW w:w="2880" w:type="dxa"/>
          </w:tcPr>
          <w:p w14:paraId="430E2AD1" w14:textId="77777777" w:rsidR="009162A6" w:rsidRPr="007536B2" w:rsidRDefault="009162A6" w:rsidP="00C35694">
            <w:pPr>
              <w:pStyle w:val="TableText"/>
              <w:kinsoku w:val="0"/>
              <w:textAlignment w:val="top"/>
            </w:pPr>
            <w:r w:rsidRPr="007536B2">
              <w:t>A</w:t>
            </w:r>
            <w:r w:rsidRPr="007536B2">
              <w:rPr>
                <w:rFonts w:hint="eastAsia"/>
              </w:rPr>
              <w:t>s per MIB</w:t>
            </w:r>
          </w:p>
        </w:tc>
      </w:tr>
      <w:tr w:rsidR="006F503E" w:rsidRPr="007536B2" w14:paraId="4D0D396A" w14:textId="77777777" w:rsidTr="00A84E51">
        <w:tc>
          <w:tcPr>
            <w:tcW w:w="3000" w:type="dxa"/>
          </w:tcPr>
          <w:p w14:paraId="78881795" w14:textId="77777777" w:rsidR="006F503E" w:rsidRPr="00215F2A" w:rsidRDefault="006F503E" w:rsidP="006F503E">
            <w:pPr>
              <w:pStyle w:val="TableText"/>
              <w:kinsoku w:val="0"/>
              <w:spacing w:before="0" w:after="0"/>
              <w:textAlignment w:val="top"/>
              <w:rPr>
                <w:rFonts w:cs="Helvetica"/>
              </w:rPr>
            </w:pPr>
            <w:r w:rsidRPr="00F06A38">
              <w:rPr>
                <w:rFonts w:cs="Helvetica"/>
              </w:rPr>
              <w:t>hh3c3GCdmaEvDoSubNetID</w:t>
            </w:r>
            <w:r w:rsidRPr="00215F2A">
              <w:rPr>
                <w:rFonts w:cs="Helvetica"/>
              </w:rPr>
              <w:t>(1.3.6.1.4.1.25506.2.98.1.</w:t>
            </w:r>
            <w:r w:rsidRPr="00215F2A">
              <w:rPr>
                <w:rFonts w:cs="Helvetica" w:hint="eastAsia"/>
              </w:rPr>
              <w:t>3</w:t>
            </w:r>
            <w:r w:rsidRPr="00215F2A">
              <w:rPr>
                <w:rFonts w:cs="Helvetica"/>
              </w:rPr>
              <w:t>.</w:t>
            </w:r>
            <w:r w:rsidRPr="00215F2A">
              <w:rPr>
                <w:rFonts w:cs="Helvetica" w:hint="eastAsia"/>
              </w:rPr>
              <w:t>2</w:t>
            </w:r>
            <w:r>
              <w:rPr>
                <w:rFonts w:cs="Helvetica"/>
              </w:rPr>
              <w:t>.1.</w:t>
            </w:r>
            <w:r>
              <w:rPr>
                <w:rFonts w:cs="Helvetica" w:hint="eastAsia"/>
              </w:rPr>
              <w:t>6</w:t>
            </w:r>
            <w:r w:rsidRPr="00215F2A">
              <w:rPr>
                <w:rFonts w:cs="Helvetica"/>
              </w:rPr>
              <w:t>)</w:t>
            </w:r>
          </w:p>
        </w:tc>
        <w:tc>
          <w:tcPr>
            <w:tcW w:w="1440" w:type="dxa"/>
          </w:tcPr>
          <w:p w14:paraId="17FD975B" w14:textId="77777777" w:rsidR="006F503E" w:rsidRPr="00215F2A" w:rsidRDefault="006F503E" w:rsidP="006F503E">
            <w:pPr>
              <w:pStyle w:val="TableText"/>
              <w:kinsoku w:val="0"/>
              <w:spacing w:before="0" w:after="0"/>
              <w:textAlignment w:val="top"/>
              <w:rPr>
                <w:rFonts w:cs="Helvetica"/>
              </w:rPr>
            </w:pPr>
            <w:r w:rsidRPr="00215F2A">
              <w:rPr>
                <w:rFonts w:cs="Helvetica"/>
              </w:rPr>
              <w:t>read-only</w:t>
            </w:r>
          </w:p>
        </w:tc>
        <w:tc>
          <w:tcPr>
            <w:tcW w:w="1000" w:type="dxa"/>
          </w:tcPr>
          <w:p w14:paraId="76A44B02" w14:textId="77777777" w:rsidR="006F503E" w:rsidRPr="00215F2A" w:rsidRDefault="006F503E" w:rsidP="006F503E">
            <w:pPr>
              <w:pStyle w:val="TableText"/>
              <w:kinsoku w:val="0"/>
              <w:spacing w:before="0" w:after="0"/>
              <w:textAlignment w:val="top"/>
              <w:rPr>
                <w:rFonts w:cs="Helvetica"/>
              </w:rPr>
            </w:pPr>
            <w:r w:rsidRPr="00215F2A">
              <w:rPr>
                <w:rFonts w:cs="Helvetica" w:hint="eastAsia"/>
              </w:rPr>
              <w:t>No</w:t>
            </w:r>
          </w:p>
        </w:tc>
        <w:tc>
          <w:tcPr>
            <w:tcW w:w="2880" w:type="dxa"/>
          </w:tcPr>
          <w:p w14:paraId="17DE7A79" w14:textId="77777777" w:rsidR="006F503E" w:rsidRPr="00215F2A" w:rsidRDefault="00451742" w:rsidP="006F503E">
            <w:pPr>
              <w:pStyle w:val="TableText"/>
              <w:kinsoku w:val="0"/>
              <w:spacing w:before="0" w:after="0"/>
              <w:textAlignment w:val="top"/>
              <w:rPr>
                <w:rFonts w:cs="Helvetica"/>
              </w:rPr>
            </w:pPr>
            <w:r>
              <w:rPr>
                <w:rFonts w:hint="eastAsia"/>
              </w:rPr>
              <w:t>Only MC509 su</w:t>
            </w:r>
            <w:r w:rsidR="00C02D97">
              <w:rPr>
                <w:rFonts w:hint="eastAsia"/>
              </w:rPr>
              <w:t>p</w:t>
            </w:r>
            <w:r>
              <w:rPr>
                <w:rFonts w:hint="eastAsia"/>
              </w:rPr>
              <w:t>port.</w:t>
            </w:r>
          </w:p>
        </w:tc>
      </w:tr>
    </w:tbl>
    <w:p w14:paraId="0F607FF6" w14:textId="77777777" w:rsidR="009162A6" w:rsidRPr="004440BE" w:rsidRDefault="009162A6" w:rsidP="00C35694">
      <w:pPr>
        <w:pStyle w:val="2"/>
        <w:tabs>
          <w:tab w:val="num" w:pos="576"/>
        </w:tabs>
        <w:autoSpaceDE/>
        <w:autoSpaceDN/>
        <w:adjustRightInd/>
        <w:ind w:left="576" w:hanging="576"/>
        <w:jc w:val="both"/>
        <w:textAlignment w:val="auto"/>
      </w:pPr>
      <w:bookmarkStart w:id="270" w:name="_Toc355424315"/>
      <w:bookmarkStart w:id="271" w:name="_Toc397439025"/>
      <w:bookmarkStart w:id="272" w:name="_Toc399345518"/>
      <w:bookmarkStart w:id="273" w:name="_Toc483388448"/>
      <w:r w:rsidRPr="004440BE">
        <w:rPr>
          <w:rFonts w:hint="eastAsia"/>
        </w:rPr>
        <w:t>hh3cLteInfoTable</w:t>
      </w:r>
      <w:bookmarkEnd w:id="270"/>
      <w:bookmarkEnd w:id="271"/>
      <w:bookmarkEnd w:id="272"/>
      <w:bookmarkEnd w:id="273"/>
      <w:r w:rsidRPr="004440BE" w:rsidDel="00915D5F">
        <w:t xml:space="preserve"> </w:t>
      </w:r>
    </w:p>
    <w:p w14:paraId="0419BBCA"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1.3.6.1.4.1.25506.2.98.1.</w:t>
      </w:r>
      <w:r w:rsidR="009162A6" w:rsidRPr="003D7D27">
        <w:rPr>
          <w:rFonts w:eastAsia="黑体" w:hint="eastAsia"/>
          <w:b/>
          <w:bCs/>
          <w:kern w:val="0"/>
          <w:sz w:val="22"/>
          <w:szCs w:val="22"/>
        </w:rPr>
        <w:t>5</w:t>
      </w:r>
      <w:r w:rsidR="009162A6" w:rsidRPr="003D7D27">
        <w:rPr>
          <w:rFonts w:eastAsia="黑体"/>
          <w:b/>
          <w:bCs/>
          <w:kern w:val="0"/>
          <w:sz w:val="22"/>
          <w:szCs w:val="22"/>
        </w:rPr>
        <w:t>.</w:t>
      </w:r>
      <w:r w:rsidR="009162A6" w:rsidRPr="003D7D27">
        <w:rPr>
          <w:rFonts w:eastAsia="黑体" w:hint="eastAsia"/>
          <w:b/>
          <w:bCs/>
          <w:kern w:val="0"/>
          <w:sz w:val="22"/>
          <w:szCs w:val="22"/>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BF5312" w14:paraId="1861C80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A45E96E" w14:textId="77777777" w:rsidR="009162A6" w:rsidRPr="00682250" w:rsidRDefault="00166066" w:rsidP="00E87111">
            <w:pPr>
              <w:pStyle w:val="TableHeading"/>
            </w:pPr>
            <w:r>
              <w:t>Object (OID)</w:t>
            </w:r>
          </w:p>
        </w:tc>
        <w:tc>
          <w:tcPr>
            <w:tcW w:w="1440" w:type="dxa"/>
          </w:tcPr>
          <w:p w14:paraId="171911E1" w14:textId="77777777" w:rsidR="009162A6" w:rsidRPr="00682250" w:rsidRDefault="009162A6" w:rsidP="00E87111">
            <w:pPr>
              <w:pStyle w:val="TableHeading"/>
            </w:pPr>
            <w:r w:rsidRPr="00682250">
              <w:t>Access</w:t>
            </w:r>
          </w:p>
        </w:tc>
        <w:tc>
          <w:tcPr>
            <w:tcW w:w="1000" w:type="dxa"/>
          </w:tcPr>
          <w:p w14:paraId="37CFB450" w14:textId="77777777" w:rsidR="009162A6" w:rsidRPr="00682250" w:rsidRDefault="009162A6" w:rsidP="00E87111">
            <w:pPr>
              <w:pStyle w:val="TableHeading"/>
            </w:pPr>
            <w:r w:rsidRPr="00682250">
              <w:t>PDS</w:t>
            </w:r>
          </w:p>
        </w:tc>
        <w:tc>
          <w:tcPr>
            <w:tcW w:w="2880" w:type="dxa"/>
          </w:tcPr>
          <w:p w14:paraId="36453728" w14:textId="77777777" w:rsidR="009162A6" w:rsidRPr="00682250" w:rsidRDefault="0039618E" w:rsidP="00E87111">
            <w:pPr>
              <w:pStyle w:val="TableHeading"/>
            </w:pPr>
            <w:r>
              <w:t>Comments</w:t>
            </w:r>
          </w:p>
        </w:tc>
      </w:tr>
      <w:tr w:rsidR="009162A6" w:rsidRPr="00BF5312" w14:paraId="38F3C503" w14:textId="77777777" w:rsidTr="00A84E51">
        <w:tc>
          <w:tcPr>
            <w:tcW w:w="3000" w:type="dxa"/>
          </w:tcPr>
          <w:p w14:paraId="7A44A8B5" w14:textId="77777777" w:rsidR="009162A6" w:rsidRPr="002E24FD" w:rsidRDefault="009162A6" w:rsidP="00C35694">
            <w:pPr>
              <w:pStyle w:val="TableText"/>
              <w:kinsoku w:val="0"/>
              <w:textAlignment w:val="top"/>
              <w:rPr>
                <w:rFonts w:cs="Helvetica"/>
              </w:rPr>
            </w:pPr>
            <w:r w:rsidRPr="004440BE">
              <w:rPr>
                <w:rFonts w:ascii="Helvetica" w:hAnsi="Helvetica" w:cs="Helvetica"/>
              </w:rPr>
              <w:t>hh3c</w:t>
            </w:r>
            <w:r w:rsidRPr="004440BE">
              <w:rPr>
                <w:rFonts w:ascii="Helvetica" w:hAnsi="Helvetica" w:cs="Helvetica" w:hint="eastAsia"/>
              </w:rPr>
              <w:t>LteCurrentRsrp</w:t>
            </w:r>
            <w:r w:rsidRPr="004440BE">
              <w:rPr>
                <w:rFonts w:ascii="Helvetica" w:hAnsi="Helvetica" w:cs="Helvetica"/>
              </w:rPr>
              <w:t xml:space="preserve"> </w:t>
            </w:r>
            <w:r w:rsidRPr="004440BE">
              <w:rPr>
                <w:rFonts w:ascii="Helvetica" w:hAnsi="Helvetica" w:cs="Helvetica" w:hint="eastAsia"/>
              </w:rPr>
              <w:t>(</w:t>
            </w:r>
            <w:r w:rsidRPr="004440BE">
              <w:rPr>
                <w:rFonts w:ascii="Helvetica" w:hAnsi="Helvetica" w:cs="Helvetica"/>
              </w:rPr>
              <w:t xml:space="preserve">1.3.6.1.4.1.25506.2.98.1.5.1.1.1) </w:t>
            </w:r>
          </w:p>
        </w:tc>
        <w:tc>
          <w:tcPr>
            <w:tcW w:w="1440" w:type="dxa"/>
          </w:tcPr>
          <w:p w14:paraId="37092FF9" w14:textId="77777777" w:rsidR="009162A6" w:rsidRPr="002E24FD" w:rsidRDefault="009162A6" w:rsidP="00C35694">
            <w:pPr>
              <w:pStyle w:val="TableText"/>
              <w:kinsoku w:val="0"/>
              <w:textAlignment w:val="top"/>
              <w:rPr>
                <w:rFonts w:cs="Helvetica"/>
              </w:rPr>
            </w:pPr>
            <w:r>
              <w:rPr>
                <w:rFonts w:cs="Helvetica" w:hint="eastAsia"/>
              </w:rPr>
              <w:t>read-only</w:t>
            </w:r>
          </w:p>
        </w:tc>
        <w:tc>
          <w:tcPr>
            <w:tcW w:w="1000" w:type="dxa"/>
          </w:tcPr>
          <w:p w14:paraId="768245FC" w14:textId="77777777" w:rsidR="009162A6" w:rsidRPr="002E24FD" w:rsidRDefault="009162A6" w:rsidP="00C35694">
            <w:pPr>
              <w:pStyle w:val="TableText"/>
              <w:kinsoku w:val="0"/>
              <w:textAlignment w:val="top"/>
              <w:rPr>
                <w:rFonts w:cs="Helvetica"/>
              </w:rPr>
            </w:pPr>
            <w:r w:rsidRPr="00E05B5D">
              <w:rPr>
                <w:rFonts w:cs="Helvetica"/>
              </w:rPr>
              <w:t>N</w:t>
            </w:r>
            <w:r>
              <w:rPr>
                <w:rFonts w:cs="Helvetica" w:hint="eastAsia"/>
              </w:rPr>
              <w:t>o</w:t>
            </w:r>
          </w:p>
        </w:tc>
        <w:tc>
          <w:tcPr>
            <w:tcW w:w="2880" w:type="dxa"/>
          </w:tcPr>
          <w:p w14:paraId="7EC3CF47" w14:textId="77777777" w:rsidR="009162A6" w:rsidRPr="002E24FD" w:rsidRDefault="009162A6" w:rsidP="00C35694">
            <w:pPr>
              <w:pStyle w:val="TableText"/>
              <w:kinsoku w:val="0"/>
              <w:textAlignment w:val="top"/>
              <w:rPr>
                <w:rFonts w:cs="Helvetica"/>
              </w:rPr>
            </w:pPr>
            <w:r w:rsidRPr="002E24FD">
              <w:rPr>
                <w:rFonts w:cs="Helvetica"/>
              </w:rPr>
              <w:t>A</w:t>
            </w:r>
            <w:r w:rsidRPr="002E24FD">
              <w:rPr>
                <w:rFonts w:cs="Helvetica" w:hint="eastAsia"/>
              </w:rPr>
              <w:t>s per MIB</w:t>
            </w:r>
          </w:p>
        </w:tc>
      </w:tr>
      <w:tr w:rsidR="009162A6" w:rsidRPr="00BF5312" w14:paraId="0C9E34D6" w14:textId="77777777" w:rsidTr="00A84E51">
        <w:tc>
          <w:tcPr>
            <w:tcW w:w="3000" w:type="dxa"/>
          </w:tcPr>
          <w:p w14:paraId="7AD9E56B" w14:textId="77777777" w:rsidR="009162A6" w:rsidRPr="00E05B5D" w:rsidRDefault="009162A6" w:rsidP="00C35694">
            <w:pPr>
              <w:pStyle w:val="TableText"/>
              <w:kinsoku w:val="0"/>
              <w:textAlignment w:val="top"/>
              <w:rPr>
                <w:rFonts w:cs="Helvetica"/>
              </w:rPr>
            </w:pPr>
            <w:r w:rsidRPr="004440BE">
              <w:rPr>
                <w:rFonts w:ascii="Helvetica" w:hAnsi="Helvetica" w:cs="Helvetica"/>
              </w:rPr>
              <w:t>hh3c</w:t>
            </w:r>
            <w:r w:rsidRPr="004440BE">
              <w:rPr>
                <w:rFonts w:ascii="Helvetica" w:hAnsi="Helvetica" w:cs="Helvetica" w:hint="eastAsia"/>
              </w:rPr>
              <w:t>LteCurrentRsrq</w:t>
            </w:r>
            <w:r w:rsidRPr="004440BE">
              <w:rPr>
                <w:rFonts w:ascii="Helvetica" w:hAnsi="Helvetica" w:cs="Helvetica"/>
              </w:rPr>
              <w:t>(1.3.6.1.4.1.25506.2.98.1.5.1.1.</w:t>
            </w:r>
            <w:r w:rsidRPr="004440BE">
              <w:rPr>
                <w:rFonts w:ascii="Helvetica" w:hAnsi="Helvetica" w:cs="Helvetica" w:hint="eastAsia"/>
              </w:rPr>
              <w:t>2</w:t>
            </w:r>
            <w:r w:rsidRPr="004440BE">
              <w:rPr>
                <w:rFonts w:ascii="Helvetica" w:hAnsi="Helvetica" w:cs="Helvetica"/>
              </w:rPr>
              <w:t xml:space="preserve">) </w:t>
            </w:r>
          </w:p>
        </w:tc>
        <w:tc>
          <w:tcPr>
            <w:tcW w:w="1440" w:type="dxa"/>
          </w:tcPr>
          <w:p w14:paraId="14433834" w14:textId="77777777" w:rsidR="009162A6" w:rsidRPr="00E05B5D" w:rsidRDefault="009162A6" w:rsidP="00C35694">
            <w:pPr>
              <w:pStyle w:val="TableText"/>
              <w:kinsoku w:val="0"/>
              <w:textAlignment w:val="top"/>
              <w:rPr>
                <w:rFonts w:cs="Helvetica"/>
              </w:rPr>
            </w:pPr>
            <w:r>
              <w:rPr>
                <w:rFonts w:cs="Helvetica" w:hint="eastAsia"/>
              </w:rPr>
              <w:t>read-only</w:t>
            </w:r>
          </w:p>
        </w:tc>
        <w:tc>
          <w:tcPr>
            <w:tcW w:w="1000" w:type="dxa"/>
          </w:tcPr>
          <w:p w14:paraId="71CFDFF4" w14:textId="77777777" w:rsidR="009162A6" w:rsidRPr="00E05B5D" w:rsidRDefault="009162A6" w:rsidP="00C35694">
            <w:pPr>
              <w:pStyle w:val="TableText"/>
              <w:kinsoku w:val="0"/>
              <w:textAlignment w:val="top"/>
              <w:rPr>
                <w:rFonts w:cs="Helvetica"/>
              </w:rPr>
            </w:pPr>
            <w:r w:rsidRPr="00E05B5D">
              <w:rPr>
                <w:rFonts w:cs="Helvetica"/>
              </w:rPr>
              <w:t>N</w:t>
            </w:r>
            <w:r>
              <w:rPr>
                <w:rFonts w:cs="Helvetica" w:hint="eastAsia"/>
              </w:rPr>
              <w:t>o</w:t>
            </w:r>
          </w:p>
        </w:tc>
        <w:tc>
          <w:tcPr>
            <w:tcW w:w="2880" w:type="dxa"/>
          </w:tcPr>
          <w:p w14:paraId="4ECF9544" w14:textId="77777777" w:rsidR="009162A6" w:rsidRPr="00E05B5D" w:rsidRDefault="009162A6" w:rsidP="00C35694">
            <w:pPr>
              <w:pStyle w:val="TableText"/>
              <w:kinsoku w:val="0"/>
              <w:textAlignment w:val="top"/>
              <w:rPr>
                <w:rFonts w:cs="Helvetica"/>
              </w:rPr>
            </w:pPr>
            <w:r w:rsidRPr="00E05B5D">
              <w:rPr>
                <w:rFonts w:cs="Helvetica"/>
              </w:rPr>
              <w:t>A</w:t>
            </w:r>
            <w:r w:rsidRPr="00E05B5D">
              <w:rPr>
                <w:rFonts w:cs="Helvetica" w:hint="eastAsia"/>
              </w:rPr>
              <w:t>s per MIB</w:t>
            </w:r>
          </w:p>
        </w:tc>
      </w:tr>
      <w:tr w:rsidR="009162A6" w:rsidRPr="00BF5312" w14:paraId="28C6C117" w14:textId="77777777" w:rsidTr="00A84E51">
        <w:tc>
          <w:tcPr>
            <w:tcW w:w="3000" w:type="dxa"/>
          </w:tcPr>
          <w:p w14:paraId="2C5DB522" w14:textId="77777777" w:rsidR="009162A6" w:rsidRPr="00E05B5D" w:rsidRDefault="009162A6" w:rsidP="00C35694">
            <w:pPr>
              <w:pStyle w:val="TableText"/>
              <w:kinsoku w:val="0"/>
              <w:textAlignment w:val="top"/>
              <w:rPr>
                <w:rFonts w:cs="Helvetica"/>
              </w:rPr>
            </w:pPr>
            <w:r w:rsidRPr="004440BE">
              <w:rPr>
                <w:rFonts w:ascii="Helvetica" w:hAnsi="Helvetica" w:cs="Helvetica"/>
              </w:rPr>
              <w:t>hh3c</w:t>
            </w:r>
            <w:r w:rsidRPr="004440BE">
              <w:rPr>
                <w:rFonts w:ascii="Helvetica" w:hAnsi="Helvetica" w:cs="Helvetica" w:hint="eastAsia"/>
              </w:rPr>
              <w:t>LteCurrentSinr</w:t>
            </w:r>
            <w:r w:rsidRPr="004440BE">
              <w:rPr>
                <w:rFonts w:ascii="Helvetica" w:hAnsi="Helvetica" w:cs="Helvetica"/>
              </w:rPr>
              <w:t>(1.3.6.1.4.1.25506.2.98.1.5.1.1.</w:t>
            </w:r>
            <w:r w:rsidRPr="004440BE">
              <w:rPr>
                <w:rFonts w:ascii="Helvetica" w:hAnsi="Helvetica" w:cs="Helvetica" w:hint="eastAsia"/>
              </w:rPr>
              <w:t>3</w:t>
            </w:r>
            <w:r w:rsidRPr="004440BE">
              <w:rPr>
                <w:rFonts w:ascii="Helvetica" w:hAnsi="Helvetica" w:cs="Helvetica"/>
              </w:rPr>
              <w:t>)</w:t>
            </w:r>
          </w:p>
        </w:tc>
        <w:tc>
          <w:tcPr>
            <w:tcW w:w="1440" w:type="dxa"/>
          </w:tcPr>
          <w:p w14:paraId="21FAA674" w14:textId="77777777" w:rsidR="009162A6" w:rsidRPr="00E05B5D" w:rsidRDefault="009162A6" w:rsidP="00C35694">
            <w:pPr>
              <w:pStyle w:val="TableText"/>
              <w:kinsoku w:val="0"/>
              <w:textAlignment w:val="top"/>
              <w:rPr>
                <w:rFonts w:cs="Helvetica"/>
              </w:rPr>
            </w:pPr>
            <w:r>
              <w:rPr>
                <w:rFonts w:cs="Helvetica" w:hint="eastAsia"/>
              </w:rPr>
              <w:t>read-only</w:t>
            </w:r>
          </w:p>
        </w:tc>
        <w:tc>
          <w:tcPr>
            <w:tcW w:w="1000" w:type="dxa"/>
          </w:tcPr>
          <w:p w14:paraId="27D08676" w14:textId="77777777" w:rsidR="009162A6" w:rsidRPr="00E05B5D" w:rsidRDefault="009162A6" w:rsidP="00C35694">
            <w:pPr>
              <w:pStyle w:val="TableText"/>
              <w:kinsoku w:val="0"/>
              <w:textAlignment w:val="top"/>
              <w:rPr>
                <w:rFonts w:cs="Helvetica"/>
              </w:rPr>
            </w:pPr>
            <w:r w:rsidRPr="00E05B5D">
              <w:rPr>
                <w:rFonts w:cs="Helvetica"/>
              </w:rPr>
              <w:t>N</w:t>
            </w:r>
            <w:r>
              <w:rPr>
                <w:rFonts w:cs="Helvetica" w:hint="eastAsia"/>
              </w:rPr>
              <w:t>o</w:t>
            </w:r>
          </w:p>
        </w:tc>
        <w:tc>
          <w:tcPr>
            <w:tcW w:w="2880" w:type="dxa"/>
          </w:tcPr>
          <w:p w14:paraId="05C319F0" w14:textId="77777777" w:rsidR="009162A6" w:rsidRPr="00E05B5D" w:rsidRDefault="009162A6" w:rsidP="00C35694">
            <w:pPr>
              <w:pStyle w:val="TableText"/>
              <w:kinsoku w:val="0"/>
              <w:textAlignment w:val="top"/>
              <w:rPr>
                <w:rFonts w:cs="Helvetica"/>
              </w:rPr>
            </w:pPr>
            <w:r w:rsidRPr="00E05B5D">
              <w:rPr>
                <w:rFonts w:cs="Helvetica"/>
              </w:rPr>
              <w:t>A</w:t>
            </w:r>
            <w:r w:rsidRPr="00E05B5D">
              <w:rPr>
                <w:rFonts w:cs="Helvetica" w:hint="eastAsia"/>
              </w:rPr>
              <w:t>s per MIB</w:t>
            </w:r>
          </w:p>
        </w:tc>
      </w:tr>
      <w:tr w:rsidR="009162A6" w:rsidRPr="00BF5312" w14:paraId="613F349C" w14:textId="77777777" w:rsidTr="00A84E51">
        <w:tc>
          <w:tcPr>
            <w:tcW w:w="3000" w:type="dxa"/>
          </w:tcPr>
          <w:p w14:paraId="6BEA4BF8" w14:textId="77777777" w:rsidR="009162A6" w:rsidRPr="00E05B5D" w:rsidRDefault="009162A6" w:rsidP="00C35694">
            <w:pPr>
              <w:pStyle w:val="TableText"/>
              <w:kinsoku w:val="0"/>
              <w:textAlignment w:val="top"/>
              <w:rPr>
                <w:rFonts w:cs="Helvetica"/>
              </w:rPr>
            </w:pPr>
            <w:r w:rsidRPr="004440BE">
              <w:rPr>
                <w:rFonts w:ascii="Helvetica" w:hAnsi="Helvetica" w:cs="Helvetica"/>
              </w:rPr>
              <w:t>hh3c</w:t>
            </w:r>
            <w:r w:rsidRPr="004440BE">
              <w:rPr>
                <w:rFonts w:ascii="Helvetica" w:hAnsi="Helvetica" w:cs="Helvetica" w:hint="eastAsia"/>
              </w:rPr>
              <w:t>Lte</w:t>
            </w:r>
            <w:r w:rsidRPr="004440BE">
              <w:rPr>
                <w:rFonts w:ascii="Helvetica" w:hAnsi="Helvetica" w:cs="Helvetica"/>
              </w:rPr>
              <w:t>TxPower(1.3.6.1.4.1.25506.2.98.1.5.1.1.</w:t>
            </w:r>
            <w:r w:rsidRPr="004440BE">
              <w:rPr>
                <w:rFonts w:ascii="Helvetica" w:hAnsi="Helvetica" w:cs="Helvetica" w:hint="eastAsia"/>
              </w:rPr>
              <w:t>4</w:t>
            </w:r>
            <w:r w:rsidRPr="004440BE">
              <w:rPr>
                <w:rFonts w:ascii="Helvetica" w:hAnsi="Helvetica" w:cs="Helvetica"/>
              </w:rPr>
              <w:t>)</w:t>
            </w:r>
          </w:p>
        </w:tc>
        <w:tc>
          <w:tcPr>
            <w:tcW w:w="1440" w:type="dxa"/>
          </w:tcPr>
          <w:p w14:paraId="16716747" w14:textId="77777777" w:rsidR="009162A6" w:rsidRPr="00E05B5D" w:rsidRDefault="009162A6" w:rsidP="00C35694">
            <w:pPr>
              <w:pStyle w:val="TableText"/>
              <w:kinsoku w:val="0"/>
              <w:textAlignment w:val="top"/>
              <w:rPr>
                <w:rFonts w:cs="Helvetica"/>
              </w:rPr>
            </w:pPr>
            <w:r>
              <w:rPr>
                <w:rFonts w:cs="Helvetica" w:hint="eastAsia"/>
              </w:rPr>
              <w:t>read-only</w:t>
            </w:r>
          </w:p>
        </w:tc>
        <w:tc>
          <w:tcPr>
            <w:tcW w:w="1000" w:type="dxa"/>
          </w:tcPr>
          <w:p w14:paraId="1793BDC7" w14:textId="77777777" w:rsidR="009162A6" w:rsidRPr="00E05B5D" w:rsidRDefault="009162A6" w:rsidP="00C35694">
            <w:pPr>
              <w:pStyle w:val="TableText"/>
              <w:kinsoku w:val="0"/>
              <w:textAlignment w:val="top"/>
              <w:rPr>
                <w:rFonts w:cs="Helvetica"/>
              </w:rPr>
            </w:pPr>
            <w:r w:rsidRPr="00E05B5D">
              <w:rPr>
                <w:rFonts w:cs="Helvetica"/>
              </w:rPr>
              <w:t>N</w:t>
            </w:r>
            <w:r>
              <w:rPr>
                <w:rFonts w:cs="Helvetica" w:hint="eastAsia"/>
              </w:rPr>
              <w:t>o</w:t>
            </w:r>
          </w:p>
        </w:tc>
        <w:tc>
          <w:tcPr>
            <w:tcW w:w="2880" w:type="dxa"/>
          </w:tcPr>
          <w:p w14:paraId="19E42A80" w14:textId="77777777" w:rsidR="009162A6" w:rsidRPr="00E05B5D" w:rsidRDefault="00451742" w:rsidP="00C35694">
            <w:pPr>
              <w:pStyle w:val="TableText"/>
              <w:kinsoku w:val="0"/>
              <w:textAlignment w:val="top"/>
              <w:rPr>
                <w:rFonts w:cs="Helvetica"/>
              </w:rPr>
            </w:pPr>
            <w:r>
              <w:rPr>
                <w:rFonts w:cs="Helvetica" w:hint="eastAsia"/>
              </w:rPr>
              <w:t xml:space="preserve">Only MC7710 </w:t>
            </w:r>
            <w:bookmarkStart w:id="274" w:name="OLE_LINK1"/>
            <w:bookmarkStart w:id="275" w:name="OLE_LINK2"/>
            <w:bookmarkStart w:id="276" w:name="OLE_LINK3"/>
            <w:r w:rsidR="00CE4185">
              <w:rPr>
                <w:rFonts w:cs="Helvetica" w:hint="eastAsia"/>
              </w:rPr>
              <w:t>sup</w:t>
            </w:r>
            <w:r>
              <w:rPr>
                <w:rFonts w:cs="Helvetica" w:hint="eastAsia"/>
              </w:rPr>
              <w:t>port</w:t>
            </w:r>
            <w:bookmarkEnd w:id="274"/>
            <w:bookmarkEnd w:id="275"/>
            <w:bookmarkEnd w:id="276"/>
          </w:p>
        </w:tc>
      </w:tr>
      <w:tr w:rsidR="009162A6" w:rsidRPr="00BF5312" w14:paraId="79D5E0AD" w14:textId="77777777" w:rsidTr="00A84E51">
        <w:tc>
          <w:tcPr>
            <w:tcW w:w="3000" w:type="dxa"/>
          </w:tcPr>
          <w:p w14:paraId="50D222C8" w14:textId="77777777" w:rsidR="009162A6" w:rsidRPr="00D7098F" w:rsidRDefault="009162A6" w:rsidP="00C35694">
            <w:pPr>
              <w:pStyle w:val="TableText"/>
              <w:kinsoku w:val="0"/>
              <w:jc w:val="both"/>
              <w:textAlignment w:val="top"/>
              <w:rPr>
                <w:rFonts w:ascii="charset0Courier" w:hAnsi="charset0Courier" w:cs="charset0Courier"/>
                <w:lang w:val="zh-CN"/>
              </w:rPr>
            </w:pPr>
            <w:r w:rsidRPr="00FA50EC">
              <w:rPr>
                <w:rFonts w:ascii="Helvetica" w:hAnsi="Helvetica" w:cs="Helvetica"/>
              </w:rPr>
              <w:t>hh3cLteCurrentRssi</w:t>
            </w:r>
            <w:r w:rsidRPr="004440BE">
              <w:rPr>
                <w:rFonts w:ascii="Helvetica" w:hAnsi="Helvetica" w:cs="Helvetica"/>
              </w:rPr>
              <w:t>(1.3.6.1.4.1.25506.2.98.1.5.1.1.</w:t>
            </w:r>
            <w:r>
              <w:rPr>
                <w:rFonts w:ascii="Helvetica" w:hAnsi="Helvetica" w:cs="Helvetica" w:hint="eastAsia"/>
              </w:rPr>
              <w:t>5</w:t>
            </w:r>
            <w:r w:rsidRPr="004440BE">
              <w:rPr>
                <w:rFonts w:ascii="Helvetica" w:hAnsi="Helvetica" w:cs="Helvetica"/>
              </w:rPr>
              <w:t>)</w:t>
            </w:r>
          </w:p>
        </w:tc>
        <w:tc>
          <w:tcPr>
            <w:tcW w:w="1440" w:type="dxa"/>
          </w:tcPr>
          <w:p w14:paraId="288D31E4" w14:textId="77777777" w:rsidR="009162A6" w:rsidRDefault="009162A6" w:rsidP="00C35694">
            <w:pPr>
              <w:pStyle w:val="TableText"/>
              <w:kinsoku w:val="0"/>
              <w:textAlignment w:val="top"/>
              <w:rPr>
                <w:rFonts w:cs="Helvetica"/>
              </w:rPr>
            </w:pPr>
            <w:r>
              <w:rPr>
                <w:rFonts w:cs="Helvetica" w:hint="eastAsia"/>
              </w:rPr>
              <w:t>read-only</w:t>
            </w:r>
          </w:p>
        </w:tc>
        <w:tc>
          <w:tcPr>
            <w:tcW w:w="1000" w:type="dxa"/>
          </w:tcPr>
          <w:p w14:paraId="4BBFCC7F" w14:textId="77777777" w:rsidR="009162A6" w:rsidRPr="00E05B5D" w:rsidRDefault="009162A6" w:rsidP="00C35694">
            <w:pPr>
              <w:pStyle w:val="TableText"/>
              <w:kinsoku w:val="0"/>
              <w:textAlignment w:val="top"/>
              <w:rPr>
                <w:rFonts w:cs="Helvetica"/>
              </w:rPr>
            </w:pPr>
            <w:r w:rsidRPr="00E05B5D">
              <w:rPr>
                <w:rFonts w:cs="Helvetica"/>
              </w:rPr>
              <w:t>N</w:t>
            </w:r>
            <w:r>
              <w:rPr>
                <w:rFonts w:cs="Helvetica" w:hint="eastAsia"/>
              </w:rPr>
              <w:t>o</w:t>
            </w:r>
          </w:p>
        </w:tc>
        <w:tc>
          <w:tcPr>
            <w:tcW w:w="2880" w:type="dxa"/>
          </w:tcPr>
          <w:p w14:paraId="181507B8" w14:textId="77777777" w:rsidR="009162A6" w:rsidRPr="00E05B5D" w:rsidRDefault="009162A6" w:rsidP="00C35694">
            <w:pPr>
              <w:pStyle w:val="TableText"/>
              <w:kinsoku w:val="0"/>
              <w:textAlignment w:val="top"/>
              <w:rPr>
                <w:rFonts w:cs="Helvetica"/>
              </w:rPr>
            </w:pPr>
            <w:r w:rsidRPr="00E05B5D">
              <w:rPr>
                <w:rFonts w:cs="Helvetica"/>
              </w:rPr>
              <w:t>A</w:t>
            </w:r>
            <w:r w:rsidRPr="00E05B5D">
              <w:rPr>
                <w:rFonts w:cs="Helvetica" w:hint="eastAsia"/>
              </w:rPr>
              <w:t>s per MIB</w:t>
            </w:r>
          </w:p>
        </w:tc>
      </w:tr>
      <w:tr w:rsidR="009162A6" w:rsidRPr="00BF5312" w14:paraId="42F899AF" w14:textId="77777777" w:rsidTr="00A84E51">
        <w:tc>
          <w:tcPr>
            <w:tcW w:w="3000" w:type="dxa"/>
          </w:tcPr>
          <w:p w14:paraId="1D194DF4" w14:textId="77777777" w:rsidR="009162A6" w:rsidRPr="004440BE" w:rsidRDefault="009162A6" w:rsidP="00C35694">
            <w:pPr>
              <w:pStyle w:val="TableText"/>
              <w:kinsoku w:val="0"/>
              <w:textAlignment w:val="top"/>
              <w:rPr>
                <w:rFonts w:ascii="Helvetica" w:hAnsi="Helvetica" w:cs="Helvetica"/>
              </w:rPr>
            </w:pPr>
            <w:r w:rsidRPr="00FA50EC">
              <w:rPr>
                <w:rFonts w:ascii="Helvetica" w:hAnsi="Helvetica" w:cs="Helvetica"/>
              </w:rPr>
              <w:t>hh3cLteRssiMediumThreshold</w:t>
            </w:r>
            <w:r w:rsidRPr="004440BE">
              <w:rPr>
                <w:rFonts w:ascii="Helvetica" w:hAnsi="Helvetica" w:cs="Helvetica"/>
              </w:rPr>
              <w:t>(1.3.6.1.4.1.25506.2.98.1.5.1.1.</w:t>
            </w:r>
            <w:r>
              <w:rPr>
                <w:rFonts w:ascii="Helvetica" w:hAnsi="Helvetica" w:cs="Helvetica" w:hint="eastAsia"/>
              </w:rPr>
              <w:t>6</w:t>
            </w:r>
            <w:r w:rsidRPr="004440BE">
              <w:rPr>
                <w:rFonts w:ascii="Helvetica" w:hAnsi="Helvetica" w:cs="Helvetica"/>
              </w:rPr>
              <w:t>)</w:t>
            </w:r>
          </w:p>
        </w:tc>
        <w:tc>
          <w:tcPr>
            <w:tcW w:w="1440" w:type="dxa"/>
          </w:tcPr>
          <w:p w14:paraId="6ED03BEA" w14:textId="77777777" w:rsidR="009162A6" w:rsidRDefault="009162A6" w:rsidP="00C35694">
            <w:pPr>
              <w:pStyle w:val="TableText"/>
              <w:kinsoku w:val="0"/>
              <w:textAlignment w:val="top"/>
              <w:rPr>
                <w:rFonts w:cs="Helvetica"/>
              </w:rPr>
            </w:pPr>
            <w:r>
              <w:rPr>
                <w:rFonts w:cs="Helvetica" w:hint="eastAsia"/>
              </w:rPr>
              <w:t>read-write</w:t>
            </w:r>
          </w:p>
        </w:tc>
        <w:tc>
          <w:tcPr>
            <w:tcW w:w="1000" w:type="dxa"/>
          </w:tcPr>
          <w:p w14:paraId="45977BA4" w14:textId="77777777" w:rsidR="009162A6" w:rsidRPr="00E05B5D" w:rsidRDefault="009162A6" w:rsidP="00C35694">
            <w:pPr>
              <w:pStyle w:val="TableText"/>
              <w:kinsoku w:val="0"/>
              <w:textAlignment w:val="top"/>
              <w:rPr>
                <w:rFonts w:cs="Helvetica"/>
              </w:rPr>
            </w:pPr>
            <w:r w:rsidRPr="00E05B5D">
              <w:rPr>
                <w:rFonts w:cs="Helvetica"/>
              </w:rPr>
              <w:t>N</w:t>
            </w:r>
            <w:r>
              <w:rPr>
                <w:rFonts w:cs="Helvetica" w:hint="eastAsia"/>
              </w:rPr>
              <w:t>o</w:t>
            </w:r>
          </w:p>
        </w:tc>
        <w:tc>
          <w:tcPr>
            <w:tcW w:w="2880" w:type="dxa"/>
          </w:tcPr>
          <w:p w14:paraId="5F6F1153" w14:textId="77777777" w:rsidR="009162A6" w:rsidRPr="00E05B5D" w:rsidRDefault="009162A6" w:rsidP="00C35694">
            <w:pPr>
              <w:pStyle w:val="TableText"/>
              <w:kinsoku w:val="0"/>
              <w:textAlignment w:val="top"/>
              <w:rPr>
                <w:rFonts w:cs="Helvetica"/>
              </w:rPr>
            </w:pPr>
            <w:r w:rsidRPr="00E05B5D">
              <w:rPr>
                <w:rFonts w:cs="Helvetica"/>
              </w:rPr>
              <w:t>A</w:t>
            </w:r>
            <w:r w:rsidRPr="00E05B5D">
              <w:rPr>
                <w:rFonts w:cs="Helvetica" w:hint="eastAsia"/>
              </w:rPr>
              <w:t>s per MIB</w:t>
            </w:r>
          </w:p>
        </w:tc>
      </w:tr>
      <w:tr w:rsidR="009162A6" w:rsidRPr="00BF5312" w14:paraId="245BA7D6" w14:textId="77777777" w:rsidTr="00A84E51">
        <w:tc>
          <w:tcPr>
            <w:tcW w:w="3000" w:type="dxa"/>
          </w:tcPr>
          <w:p w14:paraId="562CA411" w14:textId="77777777" w:rsidR="009162A6" w:rsidRPr="004440BE" w:rsidRDefault="009162A6" w:rsidP="00C35694">
            <w:pPr>
              <w:pStyle w:val="TableText"/>
              <w:kinsoku w:val="0"/>
              <w:textAlignment w:val="top"/>
              <w:rPr>
                <w:rFonts w:ascii="Helvetica" w:hAnsi="Helvetica" w:cs="Helvetica"/>
              </w:rPr>
            </w:pPr>
            <w:r w:rsidRPr="00FA50EC">
              <w:rPr>
                <w:rFonts w:ascii="Helvetica" w:hAnsi="Helvetica" w:cs="Helvetica"/>
              </w:rPr>
              <w:t>hh3cLteRssiWeakThreshold</w:t>
            </w:r>
            <w:r w:rsidRPr="004440BE">
              <w:rPr>
                <w:rFonts w:ascii="Helvetica" w:hAnsi="Helvetica" w:cs="Helvetica"/>
              </w:rPr>
              <w:t>(1.3.6.1.4.1.25506.2.98.1.5.1.1.</w:t>
            </w:r>
            <w:r>
              <w:rPr>
                <w:rFonts w:ascii="Helvetica" w:hAnsi="Helvetica" w:cs="Helvetica" w:hint="eastAsia"/>
              </w:rPr>
              <w:t>7</w:t>
            </w:r>
            <w:r w:rsidRPr="004440BE">
              <w:rPr>
                <w:rFonts w:ascii="Helvetica" w:hAnsi="Helvetica" w:cs="Helvetica"/>
              </w:rPr>
              <w:t>)</w:t>
            </w:r>
          </w:p>
        </w:tc>
        <w:tc>
          <w:tcPr>
            <w:tcW w:w="1440" w:type="dxa"/>
          </w:tcPr>
          <w:p w14:paraId="099F03AF" w14:textId="77777777" w:rsidR="009162A6" w:rsidRDefault="009162A6" w:rsidP="00C35694">
            <w:pPr>
              <w:pStyle w:val="TableText"/>
              <w:kinsoku w:val="0"/>
              <w:textAlignment w:val="top"/>
              <w:rPr>
                <w:rFonts w:cs="Helvetica"/>
              </w:rPr>
            </w:pPr>
            <w:r>
              <w:rPr>
                <w:rFonts w:cs="Helvetica" w:hint="eastAsia"/>
              </w:rPr>
              <w:t>read-write</w:t>
            </w:r>
          </w:p>
        </w:tc>
        <w:tc>
          <w:tcPr>
            <w:tcW w:w="1000" w:type="dxa"/>
          </w:tcPr>
          <w:p w14:paraId="345D0C71" w14:textId="77777777" w:rsidR="009162A6" w:rsidRPr="00E05B5D" w:rsidRDefault="009162A6" w:rsidP="00C35694">
            <w:pPr>
              <w:pStyle w:val="TableText"/>
              <w:kinsoku w:val="0"/>
              <w:textAlignment w:val="top"/>
              <w:rPr>
                <w:rFonts w:cs="Helvetica"/>
              </w:rPr>
            </w:pPr>
            <w:r w:rsidRPr="00E05B5D">
              <w:rPr>
                <w:rFonts w:cs="Helvetica"/>
              </w:rPr>
              <w:t>N</w:t>
            </w:r>
            <w:r>
              <w:rPr>
                <w:rFonts w:cs="Helvetica" w:hint="eastAsia"/>
              </w:rPr>
              <w:t>o</w:t>
            </w:r>
          </w:p>
        </w:tc>
        <w:tc>
          <w:tcPr>
            <w:tcW w:w="2880" w:type="dxa"/>
          </w:tcPr>
          <w:p w14:paraId="70B329E8" w14:textId="77777777" w:rsidR="009162A6" w:rsidRPr="00E05B5D" w:rsidRDefault="009162A6" w:rsidP="00C35694">
            <w:pPr>
              <w:pStyle w:val="TableText"/>
              <w:kinsoku w:val="0"/>
              <w:textAlignment w:val="top"/>
              <w:rPr>
                <w:rFonts w:cs="Helvetica"/>
              </w:rPr>
            </w:pPr>
            <w:r w:rsidRPr="00E05B5D">
              <w:rPr>
                <w:rFonts w:cs="Helvetica"/>
              </w:rPr>
              <w:t>A</w:t>
            </w:r>
            <w:r w:rsidRPr="00E05B5D">
              <w:rPr>
                <w:rFonts w:cs="Helvetica" w:hint="eastAsia"/>
              </w:rPr>
              <w:t>s per MIB</w:t>
            </w:r>
          </w:p>
        </w:tc>
      </w:tr>
    </w:tbl>
    <w:p w14:paraId="6B428EA3" w14:textId="77777777" w:rsidR="009162A6" w:rsidRPr="00FC417F" w:rsidRDefault="009162A6" w:rsidP="00C35694"/>
    <w:p w14:paraId="7366F182" w14:textId="77777777" w:rsidR="009162A6" w:rsidRPr="006B1F0F" w:rsidRDefault="009162A6" w:rsidP="00C35694">
      <w:pPr>
        <w:pStyle w:val="2"/>
        <w:tabs>
          <w:tab w:val="num" w:pos="576"/>
        </w:tabs>
        <w:autoSpaceDE/>
        <w:autoSpaceDN/>
        <w:adjustRightInd/>
        <w:ind w:left="576" w:hanging="576"/>
        <w:jc w:val="both"/>
        <w:textAlignment w:val="auto"/>
      </w:pPr>
      <w:bookmarkStart w:id="277" w:name="_Toc397439026"/>
      <w:bookmarkStart w:id="278" w:name="_Toc399345519"/>
      <w:bookmarkStart w:id="279" w:name="_Toc483388449"/>
      <w:r w:rsidRPr="006B1F0F">
        <w:rPr>
          <w:rFonts w:hint="eastAsia"/>
        </w:rPr>
        <w:t>hh3c3GGsmInfoTable</w:t>
      </w:r>
      <w:bookmarkEnd w:id="277"/>
      <w:bookmarkEnd w:id="278"/>
      <w:bookmarkEnd w:id="279"/>
    </w:p>
    <w:p w14:paraId="4F4BF074"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1.3.6.1.4.1.25506.2.98.1.</w:t>
      </w:r>
      <w:r w:rsidR="009162A6" w:rsidRPr="003D7D27">
        <w:rPr>
          <w:rFonts w:eastAsia="黑体" w:hint="eastAsia"/>
          <w:b/>
          <w:bCs/>
          <w:kern w:val="0"/>
          <w:sz w:val="22"/>
          <w:szCs w:val="22"/>
        </w:rPr>
        <w:t>4</w:t>
      </w:r>
      <w:r w:rsidR="009162A6" w:rsidRPr="003D7D27">
        <w:rPr>
          <w:rFonts w:eastAsia="黑体"/>
          <w:b/>
          <w:bCs/>
          <w:kern w:val="0"/>
          <w:sz w:val="22"/>
          <w:szCs w:val="22"/>
        </w:rPr>
        <w:t>.</w:t>
      </w:r>
      <w:r w:rsidR="009162A6" w:rsidRPr="003D7D27">
        <w:rPr>
          <w:rFonts w:eastAsia="黑体" w:hint="eastAsia"/>
          <w:b/>
          <w:bCs/>
          <w:kern w:val="0"/>
          <w:sz w:val="22"/>
          <w:szCs w:val="22"/>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7536B2" w14:paraId="4C81C02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F545F18" w14:textId="77777777" w:rsidR="009162A6" w:rsidRPr="007536B2" w:rsidRDefault="00166066" w:rsidP="00E87111">
            <w:pPr>
              <w:pStyle w:val="TableHeading"/>
            </w:pPr>
            <w:r>
              <w:t>Object (OID)</w:t>
            </w:r>
          </w:p>
        </w:tc>
        <w:tc>
          <w:tcPr>
            <w:tcW w:w="1440" w:type="dxa"/>
          </w:tcPr>
          <w:p w14:paraId="52D0E419" w14:textId="77777777" w:rsidR="009162A6" w:rsidRPr="007536B2" w:rsidRDefault="009162A6" w:rsidP="00E87111">
            <w:pPr>
              <w:pStyle w:val="TableHeading"/>
            </w:pPr>
            <w:r w:rsidRPr="007536B2">
              <w:t>Access</w:t>
            </w:r>
          </w:p>
        </w:tc>
        <w:tc>
          <w:tcPr>
            <w:tcW w:w="1000" w:type="dxa"/>
          </w:tcPr>
          <w:p w14:paraId="32CB7EC1" w14:textId="77777777" w:rsidR="009162A6" w:rsidRPr="007536B2" w:rsidRDefault="009162A6" w:rsidP="00E87111">
            <w:pPr>
              <w:pStyle w:val="TableHeading"/>
            </w:pPr>
            <w:r w:rsidRPr="007536B2">
              <w:t>PDS</w:t>
            </w:r>
          </w:p>
        </w:tc>
        <w:tc>
          <w:tcPr>
            <w:tcW w:w="2880" w:type="dxa"/>
          </w:tcPr>
          <w:p w14:paraId="43CA8CA0" w14:textId="77777777" w:rsidR="009162A6" w:rsidRPr="007536B2" w:rsidRDefault="0039618E" w:rsidP="00E87111">
            <w:pPr>
              <w:pStyle w:val="TableHeading"/>
            </w:pPr>
            <w:r>
              <w:t>Comments</w:t>
            </w:r>
          </w:p>
        </w:tc>
      </w:tr>
      <w:tr w:rsidR="009162A6" w:rsidRPr="007536B2" w14:paraId="1C4B08E2" w14:textId="77777777" w:rsidTr="00A84E51">
        <w:tc>
          <w:tcPr>
            <w:tcW w:w="3000" w:type="dxa"/>
          </w:tcPr>
          <w:p w14:paraId="28B54C78" w14:textId="77777777" w:rsidR="009162A6" w:rsidRDefault="009162A6" w:rsidP="00C35694">
            <w:pPr>
              <w:pStyle w:val="TableText"/>
              <w:kinsoku w:val="0"/>
              <w:textAlignment w:val="top"/>
            </w:pPr>
            <w:r>
              <w:t>hh3c</w:t>
            </w:r>
            <w:r>
              <w:rPr>
                <w:rFonts w:hint="eastAsia"/>
              </w:rPr>
              <w:t>3GGsmCurrentRssi</w:t>
            </w:r>
          </w:p>
          <w:p w14:paraId="4E436931" w14:textId="77777777" w:rsidR="009162A6" w:rsidRPr="007536B2" w:rsidRDefault="009162A6" w:rsidP="00C35694">
            <w:pPr>
              <w:pStyle w:val="TableText"/>
              <w:kinsoku w:val="0"/>
              <w:textAlignment w:val="top"/>
            </w:pPr>
            <w:r>
              <w:rPr>
                <w:rFonts w:hint="eastAsia"/>
              </w:rPr>
              <w:t>(</w:t>
            </w:r>
            <w:r w:rsidRPr="003F4063">
              <w:t>1.3.6.1.4.1.25506.2.98.1.</w:t>
            </w:r>
            <w:r>
              <w:rPr>
                <w:rFonts w:hint="eastAsia"/>
              </w:rPr>
              <w:t>4</w:t>
            </w:r>
            <w:r w:rsidRPr="003F4063">
              <w:t>.</w:t>
            </w:r>
            <w:r>
              <w:rPr>
                <w:rFonts w:hint="eastAsia"/>
              </w:rPr>
              <w:t>1</w:t>
            </w:r>
            <w:r w:rsidRPr="003F4063">
              <w:t>.1.1</w:t>
            </w:r>
            <w:r>
              <w:rPr>
                <w:rFonts w:hint="eastAsia"/>
              </w:rPr>
              <w:t>)</w:t>
            </w:r>
          </w:p>
        </w:tc>
        <w:tc>
          <w:tcPr>
            <w:tcW w:w="1440" w:type="dxa"/>
          </w:tcPr>
          <w:p w14:paraId="0B274F3A" w14:textId="77777777" w:rsidR="009162A6" w:rsidRPr="007536B2" w:rsidRDefault="009162A6" w:rsidP="00C35694">
            <w:pPr>
              <w:pStyle w:val="TableText"/>
              <w:kinsoku w:val="0"/>
              <w:textAlignment w:val="top"/>
            </w:pPr>
            <w:r w:rsidRPr="003F4063">
              <w:t>read-only</w:t>
            </w:r>
          </w:p>
        </w:tc>
        <w:tc>
          <w:tcPr>
            <w:tcW w:w="1000" w:type="dxa"/>
          </w:tcPr>
          <w:p w14:paraId="7E17100D" w14:textId="77777777" w:rsidR="009162A6" w:rsidRPr="007536B2" w:rsidRDefault="009162A6" w:rsidP="00C35694">
            <w:pPr>
              <w:pStyle w:val="TableText"/>
              <w:kinsoku w:val="0"/>
              <w:textAlignment w:val="top"/>
            </w:pPr>
            <w:r>
              <w:rPr>
                <w:rFonts w:hint="eastAsia"/>
              </w:rPr>
              <w:t>No</w:t>
            </w:r>
          </w:p>
        </w:tc>
        <w:tc>
          <w:tcPr>
            <w:tcW w:w="2880" w:type="dxa"/>
          </w:tcPr>
          <w:p w14:paraId="55CFB476" w14:textId="77777777" w:rsidR="009162A6" w:rsidRPr="007536B2" w:rsidRDefault="009162A6" w:rsidP="00C35694">
            <w:pPr>
              <w:pStyle w:val="TableText"/>
              <w:kinsoku w:val="0"/>
              <w:textAlignment w:val="top"/>
            </w:pPr>
            <w:r>
              <w:rPr>
                <w:rFonts w:hint="eastAsia"/>
              </w:rPr>
              <w:t>-2147483648 is invalid value</w:t>
            </w:r>
          </w:p>
        </w:tc>
      </w:tr>
      <w:tr w:rsidR="009162A6" w:rsidRPr="007536B2" w14:paraId="4BFA6FFF" w14:textId="77777777" w:rsidTr="00A84E51">
        <w:tc>
          <w:tcPr>
            <w:tcW w:w="3000" w:type="dxa"/>
          </w:tcPr>
          <w:p w14:paraId="05A07CCE" w14:textId="77777777" w:rsidR="009162A6" w:rsidRDefault="009162A6" w:rsidP="00C35694">
            <w:pPr>
              <w:pStyle w:val="TableText"/>
              <w:kinsoku w:val="0"/>
              <w:textAlignment w:val="top"/>
            </w:pPr>
            <w:r>
              <w:t>hh3c</w:t>
            </w:r>
            <w:r>
              <w:rPr>
                <w:rFonts w:hint="eastAsia"/>
              </w:rPr>
              <w:t>3GGsmRssiMediumThreshold</w:t>
            </w:r>
          </w:p>
          <w:p w14:paraId="78E08EE0" w14:textId="77777777" w:rsidR="009162A6" w:rsidRPr="007536B2" w:rsidRDefault="009162A6" w:rsidP="00C35694">
            <w:pPr>
              <w:pStyle w:val="TableText"/>
              <w:kinsoku w:val="0"/>
              <w:textAlignment w:val="top"/>
            </w:pPr>
            <w:r>
              <w:t>1.3.6.1.4.1.25506.2.98.1.</w:t>
            </w:r>
            <w:r>
              <w:rPr>
                <w:rFonts w:hint="eastAsia"/>
              </w:rPr>
              <w:t>4</w:t>
            </w:r>
            <w:r>
              <w:t>.</w:t>
            </w:r>
            <w:r>
              <w:rPr>
                <w:rFonts w:hint="eastAsia"/>
              </w:rPr>
              <w:t>1</w:t>
            </w:r>
            <w:r w:rsidRPr="003F4063">
              <w:t>.1.2</w:t>
            </w:r>
            <w:r>
              <w:rPr>
                <w:rFonts w:hint="eastAsia"/>
              </w:rPr>
              <w:t>)</w:t>
            </w:r>
          </w:p>
        </w:tc>
        <w:tc>
          <w:tcPr>
            <w:tcW w:w="1440" w:type="dxa"/>
          </w:tcPr>
          <w:p w14:paraId="59D60F60" w14:textId="77777777" w:rsidR="009162A6" w:rsidRPr="007536B2" w:rsidRDefault="009162A6" w:rsidP="00C35694">
            <w:pPr>
              <w:pStyle w:val="TableText"/>
              <w:kinsoku w:val="0"/>
              <w:textAlignment w:val="top"/>
            </w:pPr>
            <w:r w:rsidRPr="007536B2">
              <w:t>read-</w:t>
            </w:r>
            <w:r>
              <w:rPr>
                <w:rFonts w:hint="eastAsia"/>
              </w:rPr>
              <w:t>write</w:t>
            </w:r>
          </w:p>
        </w:tc>
        <w:tc>
          <w:tcPr>
            <w:tcW w:w="1000" w:type="dxa"/>
          </w:tcPr>
          <w:p w14:paraId="0418B437" w14:textId="77777777" w:rsidR="009162A6" w:rsidRPr="007536B2" w:rsidRDefault="009162A6" w:rsidP="00C35694">
            <w:pPr>
              <w:pStyle w:val="TableText"/>
              <w:kinsoku w:val="0"/>
              <w:textAlignment w:val="top"/>
            </w:pPr>
            <w:r>
              <w:rPr>
                <w:rFonts w:hint="eastAsia"/>
              </w:rPr>
              <w:t>No</w:t>
            </w:r>
          </w:p>
        </w:tc>
        <w:tc>
          <w:tcPr>
            <w:tcW w:w="2880" w:type="dxa"/>
          </w:tcPr>
          <w:p w14:paraId="42C64965" w14:textId="77777777" w:rsidR="009162A6" w:rsidRPr="007536B2" w:rsidRDefault="009162A6" w:rsidP="00C35694">
            <w:pPr>
              <w:pStyle w:val="TableText"/>
              <w:kinsoku w:val="0"/>
              <w:textAlignment w:val="top"/>
            </w:pPr>
            <w:r w:rsidRPr="007536B2">
              <w:t>A</w:t>
            </w:r>
            <w:r w:rsidRPr="007536B2">
              <w:rPr>
                <w:rFonts w:hint="eastAsia"/>
              </w:rPr>
              <w:t>s per MIB</w:t>
            </w:r>
          </w:p>
        </w:tc>
      </w:tr>
      <w:tr w:rsidR="009162A6" w:rsidRPr="007536B2" w14:paraId="1062578C" w14:textId="77777777" w:rsidTr="00A84E51">
        <w:tc>
          <w:tcPr>
            <w:tcW w:w="3000" w:type="dxa"/>
          </w:tcPr>
          <w:p w14:paraId="61A76E57" w14:textId="77777777" w:rsidR="009162A6" w:rsidRPr="007536B2" w:rsidRDefault="009162A6" w:rsidP="00C35694">
            <w:pPr>
              <w:pStyle w:val="TableText"/>
              <w:kinsoku w:val="0"/>
              <w:textAlignment w:val="top"/>
            </w:pPr>
            <w:r>
              <w:t>hh3c</w:t>
            </w:r>
            <w:r>
              <w:rPr>
                <w:rFonts w:hint="eastAsia"/>
              </w:rPr>
              <w:t>3GGsmRssiWeakThreshold</w:t>
            </w:r>
            <w:r w:rsidRPr="007536B2">
              <w:t xml:space="preserve"> </w:t>
            </w:r>
            <w:r>
              <w:rPr>
                <w:rFonts w:hint="eastAsia"/>
              </w:rPr>
              <w:t>(</w:t>
            </w:r>
            <w:r>
              <w:t>1.3.6.1.4.1.25506.2.98.1.</w:t>
            </w:r>
            <w:r>
              <w:rPr>
                <w:rFonts w:hint="eastAsia"/>
              </w:rPr>
              <w:t>4</w:t>
            </w:r>
            <w:r>
              <w:t>.</w:t>
            </w:r>
            <w:r>
              <w:rPr>
                <w:rFonts w:hint="eastAsia"/>
              </w:rPr>
              <w:t>1</w:t>
            </w:r>
            <w:r w:rsidRPr="003F4063">
              <w:t>.1.3</w:t>
            </w:r>
            <w:r>
              <w:rPr>
                <w:rFonts w:hint="eastAsia"/>
              </w:rPr>
              <w:t>)</w:t>
            </w:r>
          </w:p>
        </w:tc>
        <w:tc>
          <w:tcPr>
            <w:tcW w:w="1440" w:type="dxa"/>
          </w:tcPr>
          <w:p w14:paraId="6F40DE3D" w14:textId="77777777" w:rsidR="009162A6" w:rsidRPr="007536B2" w:rsidRDefault="009162A6" w:rsidP="00C35694">
            <w:pPr>
              <w:pStyle w:val="TableText"/>
              <w:kinsoku w:val="0"/>
              <w:textAlignment w:val="top"/>
            </w:pPr>
            <w:r w:rsidRPr="007536B2">
              <w:t>read-</w:t>
            </w:r>
            <w:r>
              <w:rPr>
                <w:rFonts w:hint="eastAsia"/>
              </w:rPr>
              <w:t>write</w:t>
            </w:r>
          </w:p>
        </w:tc>
        <w:tc>
          <w:tcPr>
            <w:tcW w:w="1000" w:type="dxa"/>
          </w:tcPr>
          <w:p w14:paraId="269AB3D0" w14:textId="77777777" w:rsidR="009162A6" w:rsidRPr="007536B2" w:rsidRDefault="009162A6" w:rsidP="00C35694">
            <w:pPr>
              <w:pStyle w:val="TableText"/>
              <w:kinsoku w:val="0"/>
              <w:textAlignment w:val="top"/>
            </w:pPr>
            <w:r>
              <w:rPr>
                <w:rFonts w:hint="eastAsia"/>
              </w:rPr>
              <w:t>No</w:t>
            </w:r>
          </w:p>
        </w:tc>
        <w:tc>
          <w:tcPr>
            <w:tcW w:w="2880" w:type="dxa"/>
          </w:tcPr>
          <w:p w14:paraId="17F0EA89" w14:textId="77777777" w:rsidR="009162A6" w:rsidRPr="007536B2" w:rsidRDefault="009162A6" w:rsidP="00C35694">
            <w:pPr>
              <w:pStyle w:val="TableText"/>
              <w:kinsoku w:val="0"/>
              <w:textAlignment w:val="top"/>
            </w:pPr>
            <w:r w:rsidRPr="007536B2">
              <w:t>A</w:t>
            </w:r>
            <w:r w:rsidRPr="007536B2">
              <w:rPr>
                <w:rFonts w:hint="eastAsia"/>
              </w:rPr>
              <w:t>s per MIB</w:t>
            </w:r>
          </w:p>
        </w:tc>
      </w:tr>
      <w:tr w:rsidR="009162A6" w:rsidRPr="007536B2" w14:paraId="1150A87E" w14:textId="77777777" w:rsidTr="00A84E51">
        <w:tc>
          <w:tcPr>
            <w:tcW w:w="3000" w:type="dxa"/>
          </w:tcPr>
          <w:p w14:paraId="27C55E2B" w14:textId="77777777" w:rsidR="009162A6" w:rsidRPr="00780368" w:rsidRDefault="009162A6" w:rsidP="00C35694">
            <w:pPr>
              <w:pStyle w:val="TableText"/>
              <w:kinsoku w:val="0"/>
              <w:textAlignment w:val="top"/>
            </w:pPr>
            <w:r w:rsidRPr="00780368">
              <w:t>hh3c3GGsmImsi (1.3.6.1.4.1.25506.2.98.1.</w:t>
            </w:r>
            <w:r w:rsidRPr="00780368">
              <w:rPr>
                <w:rFonts w:hint="eastAsia"/>
              </w:rPr>
              <w:t>4</w:t>
            </w:r>
            <w:r w:rsidRPr="00780368">
              <w:t>.</w:t>
            </w:r>
            <w:r w:rsidRPr="00780368">
              <w:rPr>
                <w:rFonts w:hint="eastAsia"/>
              </w:rPr>
              <w:t>1</w:t>
            </w:r>
            <w:r w:rsidRPr="00780368">
              <w:t xml:space="preserve">.1.4) </w:t>
            </w:r>
          </w:p>
        </w:tc>
        <w:tc>
          <w:tcPr>
            <w:tcW w:w="1440" w:type="dxa"/>
          </w:tcPr>
          <w:p w14:paraId="59BA55F6" w14:textId="77777777" w:rsidR="009162A6" w:rsidRPr="007536B2" w:rsidRDefault="009162A6" w:rsidP="00C35694">
            <w:pPr>
              <w:pStyle w:val="TableText"/>
              <w:kinsoku w:val="0"/>
              <w:textAlignment w:val="top"/>
            </w:pPr>
            <w:r w:rsidRPr="007536B2">
              <w:t>read-only</w:t>
            </w:r>
          </w:p>
        </w:tc>
        <w:tc>
          <w:tcPr>
            <w:tcW w:w="1000" w:type="dxa"/>
          </w:tcPr>
          <w:p w14:paraId="5C809D00" w14:textId="77777777" w:rsidR="009162A6" w:rsidRPr="007536B2" w:rsidRDefault="009162A6" w:rsidP="00C35694">
            <w:pPr>
              <w:pStyle w:val="TableText"/>
              <w:kinsoku w:val="0"/>
              <w:textAlignment w:val="top"/>
            </w:pPr>
            <w:r>
              <w:rPr>
                <w:rFonts w:hint="eastAsia"/>
              </w:rPr>
              <w:t>No</w:t>
            </w:r>
          </w:p>
        </w:tc>
        <w:tc>
          <w:tcPr>
            <w:tcW w:w="2880" w:type="dxa"/>
          </w:tcPr>
          <w:p w14:paraId="4D13F2A6" w14:textId="77777777" w:rsidR="009162A6" w:rsidRPr="007536B2" w:rsidRDefault="009162A6" w:rsidP="00C35694">
            <w:pPr>
              <w:pStyle w:val="TableText"/>
              <w:kinsoku w:val="0"/>
              <w:textAlignment w:val="top"/>
            </w:pPr>
            <w:r w:rsidRPr="007536B2">
              <w:t>A</w:t>
            </w:r>
            <w:r w:rsidRPr="007536B2">
              <w:rPr>
                <w:rFonts w:hint="eastAsia"/>
              </w:rPr>
              <w:t>s per MIB</w:t>
            </w:r>
          </w:p>
        </w:tc>
      </w:tr>
      <w:tr w:rsidR="009162A6" w:rsidRPr="007536B2" w14:paraId="7AE03FE7" w14:textId="77777777" w:rsidTr="00A84E51">
        <w:tc>
          <w:tcPr>
            <w:tcW w:w="3000" w:type="dxa"/>
          </w:tcPr>
          <w:p w14:paraId="5E5CA99C" w14:textId="77777777" w:rsidR="009162A6" w:rsidRPr="007536B2" w:rsidRDefault="009162A6" w:rsidP="00C35694">
            <w:pPr>
              <w:pStyle w:val="TableText"/>
              <w:kinsoku w:val="0"/>
              <w:textAlignment w:val="top"/>
            </w:pPr>
            <w:r w:rsidRPr="00780368">
              <w:t>hh3c3GGsmImei</w:t>
            </w:r>
            <w:r w:rsidRPr="007536B2">
              <w:t xml:space="preserve"> (1.3.6.1.4.1.25506.2.98.1.</w:t>
            </w:r>
            <w:r>
              <w:rPr>
                <w:rFonts w:hint="eastAsia"/>
              </w:rPr>
              <w:t>4</w:t>
            </w:r>
            <w:r>
              <w:t>.</w:t>
            </w:r>
            <w:r>
              <w:rPr>
                <w:rFonts w:hint="eastAsia"/>
              </w:rPr>
              <w:t>1</w:t>
            </w:r>
            <w:r w:rsidRPr="007536B2">
              <w:t xml:space="preserve">.1.5) </w:t>
            </w:r>
          </w:p>
        </w:tc>
        <w:tc>
          <w:tcPr>
            <w:tcW w:w="1440" w:type="dxa"/>
          </w:tcPr>
          <w:p w14:paraId="23E3BC96" w14:textId="77777777" w:rsidR="009162A6" w:rsidRPr="007536B2" w:rsidRDefault="009162A6" w:rsidP="00C35694">
            <w:pPr>
              <w:pStyle w:val="TableText"/>
              <w:kinsoku w:val="0"/>
              <w:textAlignment w:val="top"/>
            </w:pPr>
            <w:r w:rsidRPr="007536B2">
              <w:t>read-only</w:t>
            </w:r>
          </w:p>
        </w:tc>
        <w:tc>
          <w:tcPr>
            <w:tcW w:w="1000" w:type="dxa"/>
          </w:tcPr>
          <w:p w14:paraId="72C68415" w14:textId="77777777" w:rsidR="009162A6" w:rsidRPr="007536B2" w:rsidRDefault="009162A6" w:rsidP="00C35694">
            <w:pPr>
              <w:pStyle w:val="TableText"/>
              <w:kinsoku w:val="0"/>
              <w:textAlignment w:val="top"/>
            </w:pPr>
            <w:r>
              <w:rPr>
                <w:rFonts w:hint="eastAsia"/>
              </w:rPr>
              <w:t>No</w:t>
            </w:r>
          </w:p>
        </w:tc>
        <w:tc>
          <w:tcPr>
            <w:tcW w:w="2880" w:type="dxa"/>
          </w:tcPr>
          <w:p w14:paraId="44C5FF4E" w14:textId="77777777" w:rsidR="009162A6" w:rsidRPr="007536B2" w:rsidRDefault="009162A6" w:rsidP="00C35694">
            <w:pPr>
              <w:pStyle w:val="TableText"/>
              <w:kinsoku w:val="0"/>
              <w:textAlignment w:val="top"/>
            </w:pPr>
            <w:r w:rsidRPr="007536B2">
              <w:t>A</w:t>
            </w:r>
            <w:r w:rsidRPr="007536B2">
              <w:rPr>
                <w:rFonts w:hint="eastAsia"/>
              </w:rPr>
              <w:t>s per MIB</w:t>
            </w:r>
          </w:p>
        </w:tc>
      </w:tr>
      <w:tr w:rsidR="009162A6" w:rsidRPr="007536B2" w14:paraId="57138820" w14:textId="77777777" w:rsidTr="00A84E51">
        <w:tc>
          <w:tcPr>
            <w:tcW w:w="3000" w:type="dxa"/>
          </w:tcPr>
          <w:p w14:paraId="080088B1" w14:textId="77777777" w:rsidR="009162A6" w:rsidRDefault="009162A6" w:rsidP="00C35694">
            <w:pPr>
              <w:pStyle w:val="TableText"/>
              <w:kinsoku w:val="0"/>
              <w:textAlignment w:val="top"/>
            </w:pPr>
            <w:r w:rsidRPr="00780368">
              <w:t>hh3c3GGsmApn</w:t>
            </w:r>
          </w:p>
          <w:p w14:paraId="1788A6E0" w14:textId="77777777" w:rsidR="009162A6" w:rsidRPr="00780368" w:rsidRDefault="009162A6" w:rsidP="00C35694">
            <w:pPr>
              <w:pStyle w:val="TableText"/>
              <w:kinsoku w:val="0"/>
              <w:textAlignment w:val="top"/>
            </w:pPr>
            <w:r w:rsidRPr="007536B2">
              <w:t>(1.3.6.1.4.1.25506.2.98.1.</w:t>
            </w:r>
            <w:r>
              <w:rPr>
                <w:rFonts w:hint="eastAsia"/>
              </w:rPr>
              <w:t>4</w:t>
            </w:r>
            <w:r>
              <w:t>.</w:t>
            </w:r>
            <w:r>
              <w:rPr>
                <w:rFonts w:hint="eastAsia"/>
              </w:rPr>
              <w:t>1</w:t>
            </w:r>
            <w:r>
              <w:t>.1.</w:t>
            </w:r>
            <w:r>
              <w:rPr>
                <w:rFonts w:hint="eastAsia"/>
              </w:rPr>
              <w:t>6</w:t>
            </w:r>
            <w:r w:rsidRPr="007536B2">
              <w:t>)</w:t>
            </w:r>
          </w:p>
        </w:tc>
        <w:tc>
          <w:tcPr>
            <w:tcW w:w="1440" w:type="dxa"/>
          </w:tcPr>
          <w:p w14:paraId="7076982B" w14:textId="77777777" w:rsidR="009162A6" w:rsidRPr="007536B2" w:rsidRDefault="009162A6" w:rsidP="00C35694">
            <w:pPr>
              <w:pStyle w:val="TableText"/>
              <w:kinsoku w:val="0"/>
              <w:textAlignment w:val="top"/>
            </w:pPr>
            <w:r w:rsidRPr="007536B2">
              <w:t>read</w:t>
            </w:r>
            <w:r>
              <w:rPr>
                <w:rFonts w:hint="eastAsia"/>
              </w:rPr>
              <w:t xml:space="preserve"> -write</w:t>
            </w:r>
          </w:p>
        </w:tc>
        <w:tc>
          <w:tcPr>
            <w:tcW w:w="1000" w:type="dxa"/>
          </w:tcPr>
          <w:p w14:paraId="10B89DB0" w14:textId="77777777" w:rsidR="009162A6" w:rsidRPr="007536B2" w:rsidRDefault="009162A6" w:rsidP="00C35694">
            <w:pPr>
              <w:pStyle w:val="TableText"/>
              <w:kinsoku w:val="0"/>
              <w:textAlignment w:val="top"/>
            </w:pPr>
            <w:r>
              <w:rPr>
                <w:rFonts w:hint="eastAsia"/>
              </w:rPr>
              <w:t>No</w:t>
            </w:r>
          </w:p>
        </w:tc>
        <w:tc>
          <w:tcPr>
            <w:tcW w:w="2880" w:type="dxa"/>
          </w:tcPr>
          <w:p w14:paraId="15862A5A" w14:textId="77777777" w:rsidR="009162A6" w:rsidRPr="007536B2" w:rsidRDefault="009162A6" w:rsidP="00C35694">
            <w:pPr>
              <w:pStyle w:val="TableText"/>
              <w:kinsoku w:val="0"/>
              <w:textAlignment w:val="top"/>
            </w:pPr>
            <w:r>
              <w:rPr>
                <w:rFonts w:hint="eastAsia"/>
              </w:rPr>
              <w:t>As per MIB</w:t>
            </w:r>
          </w:p>
        </w:tc>
      </w:tr>
      <w:tr w:rsidR="009162A6" w:rsidRPr="007536B2" w14:paraId="3918DBCD" w14:textId="77777777" w:rsidTr="00A84E51">
        <w:tc>
          <w:tcPr>
            <w:tcW w:w="3000" w:type="dxa"/>
          </w:tcPr>
          <w:p w14:paraId="235A0DC4" w14:textId="77777777" w:rsidR="009162A6" w:rsidRPr="00780368" w:rsidRDefault="009162A6" w:rsidP="00C35694">
            <w:pPr>
              <w:pStyle w:val="TableText"/>
              <w:kinsoku w:val="0"/>
              <w:textAlignment w:val="top"/>
            </w:pPr>
            <w:r w:rsidRPr="00780368">
              <w:t>hh3c3GGsmPacketSessionStatus</w:t>
            </w:r>
          </w:p>
          <w:p w14:paraId="50CEDF62" w14:textId="77777777" w:rsidR="009162A6" w:rsidRPr="00780368" w:rsidRDefault="009162A6" w:rsidP="00C35694">
            <w:pPr>
              <w:pStyle w:val="TableText"/>
              <w:kinsoku w:val="0"/>
              <w:textAlignment w:val="top"/>
            </w:pPr>
            <w:r w:rsidRPr="007536B2">
              <w:t>(1.3.6.1.4.1.25506.2.98.1.</w:t>
            </w:r>
            <w:r>
              <w:rPr>
                <w:rFonts w:hint="eastAsia"/>
              </w:rPr>
              <w:t>4</w:t>
            </w:r>
            <w:r>
              <w:t>.</w:t>
            </w:r>
            <w:r>
              <w:rPr>
                <w:rFonts w:hint="eastAsia"/>
              </w:rPr>
              <w:t>1</w:t>
            </w:r>
            <w:r>
              <w:t>.1.</w:t>
            </w:r>
            <w:r>
              <w:rPr>
                <w:rFonts w:hint="eastAsia"/>
              </w:rPr>
              <w:t>7</w:t>
            </w:r>
            <w:r w:rsidRPr="007536B2">
              <w:t>)</w:t>
            </w:r>
          </w:p>
        </w:tc>
        <w:tc>
          <w:tcPr>
            <w:tcW w:w="1440" w:type="dxa"/>
          </w:tcPr>
          <w:p w14:paraId="2B5CA1DF" w14:textId="77777777" w:rsidR="009162A6" w:rsidRPr="007536B2" w:rsidRDefault="009162A6" w:rsidP="00C35694">
            <w:pPr>
              <w:pStyle w:val="TableText"/>
              <w:kinsoku w:val="0"/>
              <w:textAlignment w:val="top"/>
            </w:pPr>
            <w:r>
              <w:rPr>
                <w:rFonts w:hint="eastAsia"/>
              </w:rPr>
              <w:t>read-only</w:t>
            </w:r>
          </w:p>
        </w:tc>
        <w:tc>
          <w:tcPr>
            <w:tcW w:w="1000" w:type="dxa"/>
          </w:tcPr>
          <w:p w14:paraId="1BBAB7BD" w14:textId="77777777" w:rsidR="009162A6" w:rsidRPr="007536B2" w:rsidRDefault="009162A6" w:rsidP="00C35694">
            <w:pPr>
              <w:pStyle w:val="TableText"/>
              <w:kinsoku w:val="0"/>
              <w:textAlignment w:val="top"/>
            </w:pPr>
            <w:r>
              <w:rPr>
                <w:rFonts w:hint="eastAsia"/>
              </w:rPr>
              <w:t>No</w:t>
            </w:r>
          </w:p>
        </w:tc>
        <w:tc>
          <w:tcPr>
            <w:tcW w:w="2880" w:type="dxa"/>
          </w:tcPr>
          <w:p w14:paraId="65278B53" w14:textId="77777777" w:rsidR="009162A6" w:rsidRPr="007536B2" w:rsidRDefault="009162A6" w:rsidP="00C35694">
            <w:pPr>
              <w:pStyle w:val="TableText"/>
              <w:kinsoku w:val="0"/>
              <w:textAlignment w:val="top"/>
            </w:pPr>
            <w:r>
              <w:rPr>
                <w:rFonts w:hint="eastAsia"/>
              </w:rPr>
              <w:t>As per MIB</w:t>
            </w:r>
          </w:p>
        </w:tc>
      </w:tr>
      <w:tr w:rsidR="009162A6" w:rsidRPr="007536B2" w14:paraId="6594ABF7" w14:textId="77777777" w:rsidTr="00A84E51">
        <w:tc>
          <w:tcPr>
            <w:tcW w:w="3000" w:type="dxa"/>
          </w:tcPr>
          <w:p w14:paraId="09B5097D" w14:textId="77777777" w:rsidR="009162A6" w:rsidRPr="00780368" w:rsidRDefault="009162A6" w:rsidP="00C35694">
            <w:pPr>
              <w:pStyle w:val="TableText"/>
              <w:kinsoku w:val="0"/>
              <w:textAlignment w:val="top"/>
            </w:pPr>
            <w:r w:rsidRPr="00780368">
              <w:t>hh3c3GGsmNetworkSelectionMode</w:t>
            </w:r>
          </w:p>
          <w:p w14:paraId="0139B4DD" w14:textId="77777777" w:rsidR="009162A6" w:rsidRPr="00780368" w:rsidRDefault="009162A6" w:rsidP="00C35694">
            <w:pPr>
              <w:pStyle w:val="TableText"/>
              <w:kinsoku w:val="0"/>
              <w:textAlignment w:val="top"/>
            </w:pPr>
            <w:r w:rsidRPr="00373B05">
              <w:t>(1.3.6.1.4.1.25506.2.98.1.</w:t>
            </w:r>
            <w:r w:rsidRPr="00373B05">
              <w:rPr>
                <w:rFonts w:hint="eastAsia"/>
              </w:rPr>
              <w:t>4</w:t>
            </w:r>
            <w:r w:rsidRPr="00373B05">
              <w:t>.</w:t>
            </w:r>
            <w:r w:rsidRPr="00373B05">
              <w:rPr>
                <w:rFonts w:hint="eastAsia"/>
              </w:rPr>
              <w:t>1</w:t>
            </w:r>
            <w:r w:rsidRPr="00373B05">
              <w:t>.1.</w:t>
            </w:r>
            <w:r w:rsidRPr="00373B05">
              <w:rPr>
                <w:rFonts w:hint="eastAsia"/>
              </w:rPr>
              <w:t>8</w:t>
            </w:r>
            <w:r w:rsidRPr="00373B05">
              <w:t>)</w:t>
            </w:r>
          </w:p>
        </w:tc>
        <w:tc>
          <w:tcPr>
            <w:tcW w:w="1440" w:type="dxa"/>
          </w:tcPr>
          <w:p w14:paraId="1DDC3B75" w14:textId="77777777" w:rsidR="009162A6" w:rsidRDefault="009162A6" w:rsidP="00C35694">
            <w:pPr>
              <w:pStyle w:val="TableText"/>
              <w:kinsoku w:val="0"/>
              <w:textAlignment w:val="top"/>
            </w:pPr>
            <w:r>
              <w:rPr>
                <w:rFonts w:hint="eastAsia"/>
              </w:rPr>
              <w:t>read-only</w:t>
            </w:r>
          </w:p>
        </w:tc>
        <w:tc>
          <w:tcPr>
            <w:tcW w:w="1000" w:type="dxa"/>
          </w:tcPr>
          <w:p w14:paraId="24E1C1B0" w14:textId="77777777" w:rsidR="009162A6" w:rsidRDefault="009162A6" w:rsidP="00C35694">
            <w:pPr>
              <w:pStyle w:val="TableText"/>
              <w:kinsoku w:val="0"/>
              <w:textAlignment w:val="top"/>
            </w:pPr>
            <w:r>
              <w:rPr>
                <w:rFonts w:hint="eastAsia"/>
              </w:rPr>
              <w:t>No</w:t>
            </w:r>
          </w:p>
        </w:tc>
        <w:tc>
          <w:tcPr>
            <w:tcW w:w="2880" w:type="dxa"/>
          </w:tcPr>
          <w:p w14:paraId="03D0352D" w14:textId="77777777" w:rsidR="009162A6" w:rsidRDefault="009162A6" w:rsidP="00C35694">
            <w:pPr>
              <w:pStyle w:val="TableText"/>
              <w:kinsoku w:val="0"/>
              <w:textAlignment w:val="top"/>
            </w:pPr>
            <w:r>
              <w:rPr>
                <w:rFonts w:hint="eastAsia"/>
              </w:rPr>
              <w:t>As per MIB</w:t>
            </w:r>
          </w:p>
        </w:tc>
      </w:tr>
      <w:tr w:rsidR="009162A6" w:rsidRPr="007536B2" w14:paraId="67EF164B" w14:textId="77777777" w:rsidTr="00A84E51">
        <w:tc>
          <w:tcPr>
            <w:tcW w:w="3000" w:type="dxa"/>
          </w:tcPr>
          <w:p w14:paraId="13961629" w14:textId="77777777" w:rsidR="009162A6" w:rsidRDefault="009162A6" w:rsidP="00C35694">
            <w:pPr>
              <w:pStyle w:val="TableText"/>
              <w:kinsoku w:val="0"/>
              <w:textAlignment w:val="top"/>
            </w:pPr>
            <w:r w:rsidRPr="00373B05">
              <w:t>hh3c3GGsmMobileNetworkName</w:t>
            </w:r>
          </w:p>
          <w:p w14:paraId="7FDCE294" w14:textId="77777777" w:rsidR="009162A6" w:rsidRPr="00780368" w:rsidRDefault="009162A6" w:rsidP="00C35694">
            <w:pPr>
              <w:pStyle w:val="TableText"/>
              <w:kinsoku w:val="0"/>
              <w:textAlignment w:val="top"/>
            </w:pPr>
            <w:r w:rsidRPr="00373B05">
              <w:t>(1.3.6.1.4.1.25506.2.98.1.</w:t>
            </w:r>
            <w:r w:rsidRPr="00373B05">
              <w:rPr>
                <w:rFonts w:hint="eastAsia"/>
              </w:rPr>
              <w:t>4</w:t>
            </w:r>
            <w:r w:rsidRPr="00373B05">
              <w:t>.</w:t>
            </w:r>
            <w:r w:rsidRPr="00373B05">
              <w:rPr>
                <w:rFonts w:hint="eastAsia"/>
              </w:rPr>
              <w:t>1</w:t>
            </w:r>
            <w:r w:rsidRPr="00373B05">
              <w:t>.1.</w:t>
            </w:r>
            <w:r w:rsidRPr="00373B05">
              <w:rPr>
                <w:rFonts w:hint="eastAsia"/>
              </w:rPr>
              <w:t>9</w:t>
            </w:r>
            <w:r w:rsidRPr="00373B05">
              <w:t>)</w:t>
            </w:r>
          </w:p>
        </w:tc>
        <w:tc>
          <w:tcPr>
            <w:tcW w:w="1440" w:type="dxa"/>
          </w:tcPr>
          <w:p w14:paraId="57ED571A" w14:textId="77777777" w:rsidR="009162A6" w:rsidRDefault="009162A6" w:rsidP="00C35694">
            <w:pPr>
              <w:pStyle w:val="TableText"/>
              <w:kinsoku w:val="0"/>
              <w:textAlignment w:val="top"/>
            </w:pPr>
            <w:r>
              <w:rPr>
                <w:rFonts w:hint="eastAsia"/>
              </w:rPr>
              <w:t>read-only</w:t>
            </w:r>
          </w:p>
        </w:tc>
        <w:tc>
          <w:tcPr>
            <w:tcW w:w="1000" w:type="dxa"/>
          </w:tcPr>
          <w:p w14:paraId="47336CB7" w14:textId="77777777" w:rsidR="009162A6" w:rsidRDefault="009162A6" w:rsidP="00C35694">
            <w:pPr>
              <w:pStyle w:val="TableText"/>
              <w:kinsoku w:val="0"/>
              <w:textAlignment w:val="top"/>
            </w:pPr>
            <w:r>
              <w:rPr>
                <w:rFonts w:hint="eastAsia"/>
              </w:rPr>
              <w:t>No</w:t>
            </w:r>
          </w:p>
        </w:tc>
        <w:tc>
          <w:tcPr>
            <w:tcW w:w="2880" w:type="dxa"/>
          </w:tcPr>
          <w:p w14:paraId="1ADE9461" w14:textId="77777777" w:rsidR="009162A6" w:rsidRDefault="009162A6" w:rsidP="00C35694">
            <w:pPr>
              <w:pStyle w:val="TableText"/>
              <w:kinsoku w:val="0"/>
              <w:textAlignment w:val="top"/>
            </w:pPr>
            <w:r>
              <w:rPr>
                <w:rFonts w:hint="eastAsia"/>
              </w:rPr>
              <w:t>As per MIB</w:t>
            </w:r>
          </w:p>
        </w:tc>
      </w:tr>
      <w:tr w:rsidR="009162A6" w:rsidRPr="007536B2" w14:paraId="2D2CD679" w14:textId="77777777" w:rsidTr="00A84E51">
        <w:tc>
          <w:tcPr>
            <w:tcW w:w="3000" w:type="dxa"/>
          </w:tcPr>
          <w:p w14:paraId="5A3718E8" w14:textId="77777777" w:rsidR="009162A6" w:rsidRPr="00373B05" w:rsidRDefault="009162A6" w:rsidP="00C35694">
            <w:pPr>
              <w:pStyle w:val="TableText"/>
              <w:kinsoku w:val="0"/>
              <w:textAlignment w:val="top"/>
            </w:pPr>
            <w:r w:rsidRPr="00373B05">
              <w:t>hh3c3GGsmLac</w:t>
            </w:r>
          </w:p>
          <w:p w14:paraId="0EC35812" w14:textId="77777777" w:rsidR="009162A6" w:rsidRPr="00373B05" w:rsidRDefault="009162A6" w:rsidP="00C35694">
            <w:pPr>
              <w:pStyle w:val="TableText"/>
              <w:kinsoku w:val="0"/>
              <w:textAlignment w:val="top"/>
            </w:pPr>
            <w:r w:rsidRPr="00373B05">
              <w:t>(1.3.6.1.4.1.25506.2.98.1.</w:t>
            </w:r>
            <w:r w:rsidRPr="00373B05">
              <w:rPr>
                <w:rFonts w:hint="eastAsia"/>
              </w:rPr>
              <w:t>4</w:t>
            </w:r>
            <w:r w:rsidRPr="00373B05">
              <w:t>.</w:t>
            </w:r>
            <w:r w:rsidRPr="00373B05">
              <w:rPr>
                <w:rFonts w:hint="eastAsia"/>
              </w:rPr>
              <w:t>1</w:t>
            </w:r>
            <w:r w:rsidRPr="00373B05">
              <w:t>.1.</w:t>
            </w:r>
            <w:r>
              <w:rPr>
                <w:rFonts w:hint="eastAsia"/>
              </w:rPr>
              <w:t>10</w:t>
            </w:r>
            <w:r w:rsidRPr="00373B05">
              <w:t>)</w:t>
            </w:r>
          </w:p>
        </w:tc>
        <w:tc>
          <w:tcPr>
            <w:tcW w:w="1440" w:type="dxa"/>
          </w:tcPr>
          <w:p w14:paraId="77167191" w14:textId="77777777" w:rsidR="009162A6" w:rsidRDefault="009162A6" w:rsidP="00C35694">
            <w:pPr>
              <w:pStyle w:val="TableText"/>
              <w:kinsoku w:val="0"/>
              <w:textAlignment w:val="top"/>
            </w:pPr>
            <w:r>
              <w:rPr>
                <w:rFonts w:hint="eastAsia"/>
              </w:rPr>
              <w:t>read-only</w:t>
            </w:r>
          </w:p>
        </w:tc>
        <w:tc>
          <w:tcPr>
            <w:tcW w:w="1000" w:type="dxa"/>
          </w:tcPr>
          <w:p w14:paraId="330FCF5F" w14:textId="77777777" w:rsidR="009162A6" w:rsidRDefault="009162A6" w:rsidP="00C35694">
            <w:pPr>
              <w:pStyle w:val="TableText"/>
              <w:kinsoku w:val="0"/>
              <w:textAlignment w:val="top"/>
            </w:pPr>
            <w:r>
              <w:rPr>
                <w:rFonts w:hint="eastAsia"/>
              </w:rPr>
              <w:t>No</w:t>
            </w:r>
          </w:p>
        </w:tc>
        <w:tc>
          <w:tcPr>
            <w:tcW w:w="2880" w:type="dxa"/>
          </w:tcPr>
          <w:p w14:paraId="0093478F" w14:textId="77777777" w:rsidR="009162A6" w:rsidRDefault="009162A6" w:rsidP="00C35694">
            <w:pPr>
              <w:pStyle w:val="TableText"/>
              <w:kinsoku w:val="0"/>
              <w:textAlignment w:val="top"/>
            </w:pPr>
            <w:r>
              <w:rPr>
                <w:rFonts w:hint="eastAsia"/>
              </w:rPr>
              <w:t>As per MIB</w:t>
            </w:r>
          </w:p>
        </w:tc>
      </w:tr>
      <w:tr w:rsidR="009162A6" w:rsidRPr="007536B2" w14:paraId="17C419B9" w14:textId="77777777" w:rsidTr="00A84E51">
        <w:tc>
          <w:tcPr>
            <w:tcW w:w="3000" w:type="dxa"/>
          </w:tcPr>
          <w:p w14:paraId="2C2CA92A" w14:textId="77777777" w:rsidR="009162A6" w:rsidRDefault="009162A6" w:rsidP="00C35694">
            <w:pPr>
              <w:pStyle w:val="TableText"/>
              <w:kinsoku w:val="0"/>
              <w:textAlignment w:val="top"/>
            </w:pPr>
            <w:r w:rsidRPr="00373B05">
              <w:t>hh3c3GGsmCellId</w:t>
            </w:r>
          </w:p>
          <w:p w14:paraId="486280FE" w14:textId="77777777" w:rsidR="009162A6" w:rsidRPr="00373B05" w:rsidRDefault="009162A6" w:rsidP="00C35694">
            <w:pPr>
              <w:pStyle w:val="TableText"/>
              <w:kinsoku w:val="0"/>
              <w:textAlignment w:val="top"/>
            </w:pPr>
            <w:r w:rsidRPr="00373B05">
              <w:t>(1.3.6.1.4.1.25506.2.98.1.</w:t>
            </w:r>
            <w:r w:rsidRPr="00373B05">
              <w:rPr>
                <w:rFonts w:hint="eastAsia"/>
              </w:rPr>
              <w:t>4</w:t>
            </w:r>
            <w:r w:rsidRPr="00373B05">
              <w:t>.</w:t>
            </w:r>
            <w:r w:rsidRPr="00373B05">
              <w:rPr>
                <w:rFonts w:hint="eastAsia"/>
              </w:rPr>
              <w:t>1</w:t>
            </w:r>
            <w:r w:rsidRPr="00373B05">
              <w:t>.1.</w:t>
            </w:r>
            <w:r>
              <w:rPr>
                <w:rFonts w:hint="eastAsia"/>
              </w:rPr>
              <w:t>11</w:t>
            </w:r>
            <w:r w:rsidRPr="00373B05">
              <w:t>)</w:t>
            </w:r>
          </w:p>
        </w:tc>
        <w:tc>
          <w:tcPr>
            <w:tcW w:w="1440" w:type="dxa"/>
          </w:tcPr>
          <w:p w14:paraId="05FB7279" w14:textId="77777777" w:rsidR="009162A6" w:rsidRDefault="009162A6" w:rsidP="00C35694">
            <w:pPr>
              <w:pStyle w:val="TableText"/>
              <w:kinsoku w:val="0"/>
              <w:textAlignment w:val="top"/>
            </w:pPr>
            <w:r>
              <w:rPr>
                <w:rFonts w:hint="eastAsia"/>
              </w:rPr>
              <w:t>read-only</w:t>
            </w:r>
          </w:p>
        </w:tc>
        <w:tc>
          <w:tcPr>
            <w:tcW w:w="1000" w:type="dxa"/>
          </w:tcPr>
          <w:p w14:paraId="1A632DD4" w14:textId="77777777" w:rsidR="009162A6" w:rsidRDefault="009162A6" w:rsidP="00C35694">
            <w:pPr>
              <w:pStyle w:val="TableText"/>
              <w:kinsoku w:val="0"/>
              <w:textAlignment w:val="top"/>
            </w:pPr>
            <w:r>
              <w:rPr>
                <w:rFonts w:hint="eastAsia"/>
              </w:rPr>
              <w:t>No</w:t>
            </w:r>
          </w:p>
        </w:tc>
        <w:tc>
          <w:tcPr>
            <w:tcW w:w="2880" w:type="dxa"/>
          </w:tcPr>
          <w:p w14:paraId="69E1D563" w14:textId="77777777" w:rsidR="009162A6" w:rsidRDefault="009162A6" w:rsidP="00C35694">
            <w:pPr>
              <w:pStyle w:val="TableText"/>
              <w:kinsoku w:val="0"/>
              <w:textAlignment w:val="top"/>
            </w:pPr>
            <w:r>
              <w:rPr>
                <w:rFonts w:hint="eastAsia"/>
              </w:rPr>
              <w:t>As per MIB</w:t>
            </w:r>
          </w:p>
        </w:tc>
      </w:tr>
      <w:tr w:rsidR="009162A6" w:rsidRPr="007536B2" w14:paraId="654B5EBE" w14:textId="77777777" w:rsidTr="00A84E51">
        <w:tc>
          <w:tcPr>
            <w:tcW w:w="3000" w:type="dxa"/>
          </w:tcPr>
          <w:p w14:paraId="591B911E" w14:textId="77777777" w:rsidR="009162A6" w:rsidRDefault="009162A6" w:rsidP="00C35694">
            <w:pPr>
              <w:pStyle w:val="TableText"/>
              <w:kinsoku w:val="0"/>
              <w:textAlignment w:val="top"/>
            </w:pPr>
            <w:r w:rsidRPr="00373B05">
              <w:t>hh3c3GGsmSimStatus</w:t>
            </w:r>
          </w:p>
          <w:p w14:paraId="119B0D9C" w14:textId="77777777" w:rsidR="009162A6" w:rsidRPr="00373B05" w:rsidRDefault="009162A6" w:rsidP="00C35694">
            <w:pPr>
              <w:pStyle w:val="TableText"/>
              <w:kinsoku w:val="0"/>
              <w:textAlignment w:val="top"/>
            </w:pPr>
            <w:r w:rsidRPr="00373B05">
              <w:t>(1.3.6.1.4.1.25506.2.98.1.</w:t>
            </w:r>
            <w:r w:rsidRPr="00373B05">
              <w:rPr>
                <w:rFonts w:hint="eastAsia"/>
              </w:rPr>
              <w:t>4</w:t>
            </w:r>
            <w:r w:rsidRPr="00373B05">
              <w:t>.</w:t>
            </w:r>
            <w:r w:rsidRPr="00373B05">
              <w:rPr>
                <w:rFonts w:hint="eastAsia"/>
              </w:rPr>
              <w:t>1</w:t>
            </w:r>
            <w:r w:rsidRPr="00373B05">
              <w:t>.1.</w:t>
            </w:r>
            <w:r>
              <w:rPr>
                <w:rFonts w:hint="eastAsia"/>
              </w:rPr>
              <w:t>12</w:t>
            </w:r>
            <w:r w:rsidRPr="00373B05">
              <w:t>)</w:t>
            </w:r>
          </w:p>
        </w:tc>
        <w:tc>
          <w:tcPr>
            <w:tcW w:w="1440" w:type="dxa"/>
          </w:tcPr>
          <w:p w14:paraId="0465C7C2" w14:textId="77777777" w:rsidR="009162A6" w:rsidRDefault="009162A6" w:rsidP="00C35694">
            <w:pPr>
              <w:pStyle w:val="TableText"/>
              <w:kinsoku w:val="0"/>
              <w:textAlignment w:val="top"/>
            </w:pPr>
            <w:r>
              <w:rPr>
                <w:rFonts w:hint="eastAsia"/>
              </w:rPr>
              <w:t>read-only</w:t>
            </w:r>
          </w:p>
        </w:tc>
        <w:tc>
          <w:tcPr>
            <w:tcW w:w="1000" w:type="dxa"/>
          </w:tcPr>
          <w:p w14:paraId="4FAD05CA" w14:textId="77777777" w:rsidR="009162A6" w:rsidRDefault="009162A6" w:rsidP="00C35694">
            <w:pPr>
              <w:pStyle w:val="TableText"/>
              <w:kinsoku w:val="0"/>
              <w:textAlignment w:val="top"/>
            </w:pPr>
            <w:r>
              <w:rPr>
                <w:rFonts w:hint="eastAsia"/>
              </w:rPr>
              <w:t>No</w:t>
            </w:r>
          </w:p>
        </w:tc>
        <w:tc>
          <w:tcPr>
            <w:tcW w:w="2880" w:type="dxa"/>
          </w:tcPr>
          <w:p w14:paraId="3BC3E595" w14:textId="77777777" w:rsidR="009162A6" w:rsidRDefault="009162A6" w:rsidP="00C35694">
            <w:pPr>
              <w:pStyle w:val="TableText"/>
              <w:kinsoku w:val="0"/>
              <w:textAlignment w:val="top"/>
            </w:pPr>
            <w:r>
              <w:rPr>
                <w:rFonts w:hint="eastAsia"/>
              </w:rPr>
              <w:t>As per MIB</w:t>
            </w:r>
          </w:p>
        </w:tc>
      </w:tr>
      <w:tr w:rsidR="009162A6" w:rsidRPr="007536B2" w14:paraId="4138F7E4" w14:textId="77777777" w:rsidTr="00A84E51">
        <w:tc>
          <w:tcPr>
            <w:tcW w:w="3000" w:type="dxa"/>
          </w:tcPr>
          <w:p w14:paraId="177E8228" w14:textId="77777777" w:rsidR="009162A6" w:rsidRPr="00C34E53" w:rsidRDefault="009162A6" w:rsidP="00C35694">
            <w:pPr>
              <w:pStyle w:val="TableText"/>
              <w:kinsoku w:val="0"/>
              <w:textAlignment w:val="top"/>
            </w:pPr>
            <w:r w:rsidRPr="00373B05">
              <w:t>hh3c3GGsmCurServiceStatus</w:t>
            </w:r>
          </w:p>
          <w:p w14:paraId="6B53F7EB" w14:textId="77777777" w:rsidR="009162A6" w:rsidRPr="00373B05" w:rsidRDefault="009162A6" w:rsidP="00C35694">
            <w:pPr>
              <w:pStyle w:val="TableText"/>
              <w:kinsoku w:val="0"/>
              <w:textAlignment w:val="top"/>
            </w:pPr>
            <w:r w:rsidRPr="00373B05">
              <w:t>(1.3.6.1.4.1.25506.2.98.1.</w:t>
            </w:r>
            <w:r w:rsidRPr="00373B05">
              <w:rPr>
                <w:rFonts w:hint="eastAsia"/>
              </w:rPr>
              <w:t>4</w:t>
            </w:r>
            <w:r w:rsidRPr="00373B05">
              <w:t>.</w:t>
            </w:r>
            <w:r w:rsidRPr="00373B05">
              <w:rPr>
                <w:rFonts w:hint="eastAsia"/>
              </w:rPr>
              <w:t>1</w:t>
            </w:r>
            <w:r w:rsidRPr="00373B05">
              <w:t>.1.</w:t>
            </w:r>
            <w:r>
              <w:rPr>
                <w:rFonts w:hint="eastAsia"/>
              </w:rPr>
              <w:t>13</w:t>
            </w:r>
            <w:r w:rsidRPr="00373B05">
              <w:t>)</w:t>
            </w:r>
          </w:p>
        </w:tc>
        <w:tc>
          <w:tcPr>
            <w:tcW w:w="1440" w:type="dxa"/>
          </w:tcPr>
          <w:p w14:paraId="0F5AE5D7" w14:textId="77777777" w:rsidR="009162A6" w:rsidRDefault="009162A6" w:rsidP="00C35694">
            <w:pPr>
              <w:pStyle w:val="TableText"/>
              <w:kinsoku w:val="0"/>
              <w:textAlignment w:val="top"/>
            </w:pPr>
            <w:r>
              <w:rPr>
                <w:rFonts w:hint="eastAsia"/>
              </w:rPr>
              <w:t>read-only</w:t>
            </w:r>
          </w:p>
        </w:tc>
        <w:tc>
          <w:tcPr>
            <w:tcW w:w="1000" w:type="dxa"/>
          </w:tcPr>
          <w:p w14:paraId="2D301923" w14:textId="77777777" w:rsidR="009162A6" w:rsidRDefault="009162A6" w:rsidP="00C35694">
            <w:pPr>
              <w:pStyle w:val="TableText"/>
              <w:kinsoku w:val="0"/>
              <w:textAlignment w:val="top"/>
            </w:pPr>
            <w:r>
              <w:rPr>
                <w:rFonts w:hint="eastAsia"/>
              </w:rPr>
              <w:t>No</w:t>
            </w:r>
          </w:p>
        </w:tc>
        <w:tc>
          <w:tcPr>
            <w:tcW w:w="2880" w:type="dxa"/>
          </w:tcPr>
          <w:p w14:paraId="294117C0" w14:textId="77777777" w:rsidR="009162A6" w:rsidRDefault="009162A6" w:rsidP="00C35694">
            <w:pPr>
              <w:pStyle w:val="TableText"/>
              <w:kinsoku w:val="0"/>
              <w:textAlignment w:val="top"/>
            </w:pPr>
            <w:r>
              <w:rPr>
                <w:rFonts w:hint="eastAsia"/>
              </w:rPr>
              <w:t>As per MIB</w:t>
            </w:r>
          </w:p>
        </w:tc>
      </w:tr>
      <w:tr w:rsidR="009162A6" w:rsidRPr="007536B2" w14:paraId="0B862B6F" w14:textId="77777777" w:rsidTr="00A84E51">
        <w:tc>
          <w:tcPr>
            <w:tcW w:w="3000" w:type="dxa"/>
          </w:tcPr>
          <w:p w14:paraId="418AC92F" w14:textId="77777777" w:rsidR="009162A6" w:rsidRPr="00373B05" w:rsidRDefault="009162A6" w:rsidP="00C35694">
            <w:pPr>
              <w:pStyle w:val="TableText"/>
              <w:kinsoku w:val="0"/>
              <w:textAlignment w:val="top"/>
            </w:pPr>
            <w:r w:rsidRPr="00373B05">
              <w:t>hh3c3GGsmCurRoamingStatus</w:t>
            </w:r>
          </w:p>
          <w:p w14:paraId="0454E45F" w14:textId="77777777" w:rsidR="009162A6" w:rsidRPr="00373B05" w:rsidRDefault="009162A6" w:rsidP="00C35694">
            <w:pPr>
              <w:pStyle w:val="TableText"/>
              <w:kinsoku w:val="0"/>
              <w:textAlignment w:val="top"/>
            </w:pPr>
            <w:r w:rsidRPr="00373B05">
              <w:t>(1.3.6.1.4.1.25506.2.98.1.</w:t>
            </w:r>
            <w:r w:rsidRPr="00373B05">
              <w:rPr>
                <w:rFonts w:hint="eastAsia"/>
              </w:rPr>
              <w:t>4</w:t>
            </w:r>
            <w:r w:rsidRPr="00373B05">
              <w:t>.</w:t>
            </w:r>
            <w:r w:rsidRPr="00373B05">
              <w:rPr>
                <w:rFonts w:hint="eastAsia"/>
              </w:rPr>
              <w:t>1</w:t>
            </w:r>
            <w:r w:rsidRPr="00373B05">
              <w:t>.1.</w:t>
            </w:r>
            <w:r>
              <w:rPr>
                <w:rFonts w:hint="eastAsia"/>
              </w:rPr>
              <w:t>14</w:t>
            </w:r>
            <w:r w:rsidRPr="00373B05">
              <w:t>)</w:t>
            </w:r>
          </w:p>
        </w:tc>
        <w:tc>
          <w:tcPr>
            <w:tcW w:w="1440" w:type="dxa"/>
          </w:tcPr>
          <w:p w14:paraId="47C9D140" w14:textId="77777777" w:rsidR="009162A6" w:rsidRDefault="009162A6" w:rsidP="00C35694">
            <w:pPr>
              <w:pStyle w:val="TableText"/>
              <w:kinsoku w:val="0"/>
              <w:textAlignment w:val="top"/>
            </w:pPr>
            <w:r>
              <w:rPr>
                <w:rFonts w:hint="eastAsia"/>
              </w:rPr>
              <w:t>read-only</w:t>
            </w:r>
          </w:p>
        </w:tc>
        <w:tc>
          <w:tcPr>
            <w:tcW w:w="1000" w:type="dxa"/>
          </w:tcPr>
          <w:p w14:paraId="246D5BB1" w14:textId="77777777" w:rsidR="009162A6" w:rsidRDefault="009162A6" w:rsidP="00C35694">
            <w:pPr>
              <w:pStyle w:val="TableText"/>
              <w:kinsoku w:val="0"/>
              <w:textAlignment w:val="top"/>
            </w:pPr>
            <w:r>
              <w:rPr>
                <w:rFonts w:hint="eastAsia"/>
              </w:rPr>
              <w:t>No</w:t>
            </w:r>
          </w:p>
        </w:tc>
        <w:tc>
          <w:tcPr>
            <w:tcW w:w="2880" w:type="dxa"/>
          </w:tcPr>
          <w:p w14:paraId="12636E2B" w14:textId="77777777" w:rsidR="009162A6" w:rsidRDefault="009162A6" w:rsidP="00C35694">
            <w:pPr>
              <w:pStyle w:val="TableText"/>
              <w:kinsoku w:val="0"/>
              <w:textAlignment w:val="top"/>
            </w:pPr>
            <w:r>
              <w:rPr>
                <w:rFonts w:hint="eastAsia"/>
              </w:rPr>
              <w:t>As per MIB</w:t>
            </w:r>
          </w:p>
        </w:tc>
      </w:tr>
      <w:tr w:rsidR="006F503E" w:rsidRPr="007536B2" w14:paraId="1351DB79" w14:textId="77777777" w:rsidTr="00A84E51">
        <w:tc>
          <w:tcPr>
            <w:tcW w:w="3000" w:type="dxa"/>
          </w:tcPr>
          <w:p w14:paraId="353D0390" w14:textId="77777777" w:rsidR="006F503E" w:rsidRDefault="006F503E" w:rsidP="006F503E">
            <w:pPr>
              <w:pStyle w:val="TableText"/>
              <w:kinsoku w:val="0"/>
              <w:spacing w:before="0" w:after="0"/>
              <w:textAlignment w:val="top"/>
              <w:rPr>
                <w:rFonts w:cs="Helvetica"/>
              </w:rPr>
            </w:pPr>
            <w:r w:rsidRPr="003D2693">
              <w:rPr>
                <w:rFonts w:cs="Helvetica"/>
              </w:rPr>
              <w:t>hh3c3GGsmMcc</w:t>
            </w:r>
          </w:p>
          <w:p w14:paraId="00BE74AC" w14:textId="77777777" w:rsidR="006F503E" w:rsidRPr="00220E11" w:rsidRDefault="006F503E" w:rsidP="006F503E">
            <w:pPr>
              <w:pStyle w:val="TableText"/>
              <w:kinsoku w:val="0"/>
              <w:spacing w:before="0" w:after="0"/>
              <w:textAlignment w:val="top"/>
              <w:rPr>
                <w:rFonts w:cs="Helvetica"/>
              </w:rPr>
            </w:pPr>
            <w:r w:rsidRPr="00E05B5D">
              <w:rPr>
                <w:rFonts w:cs="Helvetica"/>
              </w:rPr>
              <w:t>(1.3.6.1.4.1.2550</w:t>
            </w:r>
            <w:r>
              <w:rPr>
                <w:rFonts w:cs="Helvetica"/>
              </w:rPr>
              <w:t>6.2.98.1.4.1.1.1</w:t>
            </w:r>
            <w:r>
              <w:rPr>
                <w:rFonts w:cs="Helvetica" w:hint="eastAsia"/>
              </w:rPr>
              <w:t>5</w:t>
            </w:r>
            <w:r w:rsidRPr="00E05B5D">
              <w:rPr>
                <w:rFonts w:cs="Helvetica"/>
              </w:rPr>
              <w:t>)</w:t>
            </w:r>
          </w:p>
        </w:tc>
        <w:tc>
          <w:tcPr>
            <w:tcW w:w="1440" w:type="dxa"/>
          </w:tcPr>
          <w:p w14:paraId="258E974B" w14:textId="77777777" w:rsidR="006F503E" w:rsidRPr="00E05B5D" w:rsidRDefault="006F503E" w:rsidP="006F503E">
            <w:pPr>
              <w:pStyle w:val="TableText"/>
              <w:kinsoku w:val="0"/>
              <w:spacing w:before="0" w:after="0"/>
              <w:textAlignment w:val="top"/>
              <w:rPr>
                <w:rFonts w:cs="Helvetica"/>
              </w:rPr>
            </w:pPr>
            <w:r w:rsidRPr="00E05B5D">
              <w:rPr>
                <w:rFonts w:cs="Helvetica"/>
              </w:rPr>
              <w:t>read-only</w:t>
            </w:r>
          </w:p>
        </w:tc>
        <w:tc>
          <w:tcPr>
            <w:tcW w:w="1000" w:type="dxa"/>
          </w:tcPr>
          <w:p w14:paraId="6A4EE38C" w14:textId="77777777" w:rsidR="006F503E" w:rsidRPr="00E05B5D" w:rsidRDefault="006F503E" w:rsidP="006F503E">
            <w:pPr>
              <w:pStyle w:val="TableText"/>
              <w:kinsoku w:val="0"/>
              <w:spacing w:before="0" w:after="0"/>
              <w:textAlignment w:val="top"/>
              <w:rPr>
                <w:rFonts w:cs="Helvetica"/>
              </w:rPr>
            </w:pPr>
            <w:r w:rsidRPr="00E05B5D">
              <w:rPr>
                <w:rFonts w:cs="Helvetica"/>
              </w:rPr>
              <w:t>N</w:t>
            </w:r>
            <w:r>
              <w:rPr>
                <w:rFonts w:cs="Helvetica" w:hint="eastAsia"/>
              </w:rPr>
              <w:t>o</w:t>
            </w:r>
          </w:p>
        </w:tc>
        <w:tc>
          <w:tcPr>
            <w:tcW w:w="2880" w:type="dxa"/>
          </w:tcPr>
          <w:p w14:paraId="6F7C6C41" w14:textId="77777777" w:rsidR="006F503E" w:rsidRPr="00E05B5D" w:rsidRDefault="006F503E" w:rsidP="006F503E">
            <w:pPr>
              <w:pStyle w:val="TableText"/>
              <w:kinsoku w:val="0"/>
              <w:spacing w:before="0" w:after="0"/>
              <w:textAlignment w:val="top"/>
              <w:rPr>
                <w:rFonts w:cs="Helvetica"/>
              </w:rPr>
            </w:pPr>
            <w:r w:rsidRPr="00E05B5D">
              <w:rPr>
                <w:rFonts w:cs="Helvetica"/>
              </w:rPr>
              <w:t>As per MIB</w:t>
            </w:r>
          </w:p>
        </w:tc>
      </w:tr>
      <w:tr w:rsidR="006F503E" w:rsidRPr="007536B2" w14:paraId="585BC4EA" w14:textId="77777777" w:rsidTr="00A84E51">
        <w:tc>
          <w:tcPr>
            <w:tcW w:w="3000" w:type="dxa"/>
          </w:tcPr>
          <w:p w14:paraId="465D6D20" w14:textId="77777777" w:rsidR="006F503E" w:rsidRDefault="006F503E" w:rsidP="006F503E">
            <w:pPr>
              <w:pStyle w:val="TableText"/>
              <w:kinsoku w:val="0"/>
              <w:spacing w:before="0" w:after="0"/>
              <w:textAlignment w:val="top"/>
              <w:rPr>
                <w:rFonts w:cs="Helvetica"/>
              </w:rPr>
            </w:pPr>
            <w:r w:rsidRPr="003D2693">
              <w:rPr>
                <w:rFonts w:cs="Helvetica"/>
              </w:rPr>
              <w:t>hh3c3GGsmM</w:t>
            </w:r>
            <w:r w:rsidRPr="003D2693">
              <w:rPr>
                <w:rFonts w:cs="Helvetica" w:hint="eastAsia"/>
              </w:rPr>
              <w:t>n</w:t>
            </w:r>
            <w:r w:rsidRPr="003D2693">
              <w:rPr>
                <w:rFonts w:cs="Helvetica"/>
              </w:rPr>
              <w:t>c</w:t>
            </w:r>
          </w:p>
          <w:p w14:paraId="093038FF" w14:textId="77777777" w:rsidR="006F503E" w:rsidRDefault="006F503E" w:rsidP="006F503E">
            <w:pPr>
              <w:pStyle w:val="TableText"/>
              <w:kinsoku w:val="0"/>
              <w:spacing w:before="0" w:after="0"/>
              <w:textAlignment w:val="top"/>
              <w:rPr>
                <w:rFonts w:cs="Helvetica"/>
              </w:rPr>
            </w:pPr>
            <w:r w:rsidRPr="00E05B5D">
              <w:rPr>
                <w:rFonts w:cs="Helvetica"/>
              </w:rPr>
              <w:t>(1.3.6.1.4.1.2550</w:t>
            </w:r>
            <w:r>
              <w:rPr>
                <w:rFonts w:cs="Helvetica"/>
              </w:rPr>
              <w:t>6.2.98.1.4.1.1.1</w:t>
            </w:r>
            <w:r>
              <w:rPr>
                <w:rFonts w:cs="Helvetica" w:hint="eastAsia"/>
              </w:rPr>
              <w:t>6</w:t>
            </w:r>
            <w:r w:rsidRPr="00E05B5D">
              <w:rPr>
                <w:rFonts w:cs="Helvetica"/>
              </w:rPr>
              <w:t>)</w:t>
            </w:r>
          </w:p>
        </w:tc>
        <w:tc>
          <w:tcPr>
            <w:tcW w:w="1440" w:type="dxa"/>
          </w:tcPr>
          <w:p w14:paraId="1A075659" w14:textId="77777777" w:rsidR="006F503E" w:rsidRPr="00E05B5D" w:rsidRDefault="006F503E" w:rsidP="006F503E">
            <w:pPr>
              <w:pStyle w:val="TableText"/>
              <w:kinsoku w:val="0"/>
              <w:spacing w:before="0" w:after="0"/>
              <w:textAlignment w:val="top"/>
              <w:rPr>
                <w:rFonts w:cs="Helvetica"/>
              </w:rPr>
            </w:pPr>
            <w:r w:rsidRPr="00E05B5D">
              <w:rPr>
                <w:rFonts w:cs="Helvetica"/>
              </w:rPr>
              <w:t>read-only</w:t>
            </w:r>
          </w:p>
        </w:tc>
        <w:tc>
          <w:tcPr>
            <w:tcW w:w="1000" w:type="dxa"/>
          </w:tcPr>
          <w:p w14:paraId="2688414A" w14:textId="77777777" w:rsidR="006F503E" w:rsidRPr="00E05B5D" w:rsidRDefault="006F503E" w:rsidP="006F503E">
            <w:pPr>
              <w:pStyle w:val="TableText"/>
              <w:kinsoku w:val="0"/>
              <w:spacing w:before="0" w:after="0"/>
              <w:textAlignment w:val="top"/>
              <w:rPr>
                <w:rFonts w:cs="Helvetica"/>
              </w:rPr>
            </w:pPr>
            <w:r w:rsidRPr="00E05B5D">
              <w:rPr>
                <w:rFonts w:cs="Helvetica"/>
              </w:rPr>
              <w:t>N</w:t>
            </w:r>
            <w:r>
              <w:rPr>
                <w:rFonts w:cs="Helvetica" w:hint="eastAsia"/>
              </w:rPr>
              <w:t>o</w:t>
            </w:r>
          </w:p>
        </w:tc>
        <w:tc>
          <w:tcPr>
            <w:tcW w:w="2880" w:type="dxa"/>
          </w:tcPr>
          <w:p w14:paraId="543D8D1F" w14:textId="77777777" w:rsidR="006F503E" w:rsidRPr="00E05B5D" w:rsidRDefault="006F503E" w:rsidP="006F503E">
            <w:pPr>
              <w:pStyle w:val="TableText"/>
              <w:kinsoku w:val="0"/>
              <w:spacing w:before="0" w:after="0"/>
              <w:textAlignment w:val="top"/>
              <w:rPr>
                <w:rFonts w:cs="Helvetica"/>
              </w:rPr>
            </w:pPr>
            <w:r w:rsidRPr="00E05B5D">
              <w:rPr>
                <w:rFonts w:cs="Helvetica"/>
              </w:rPr>
              <w:t>As per MIB</w:t>
            </w:r>
          </w:p>
        </w:tc>
      </w:tr>
    </w:tbl>
    <w:p w14:paraId="539E1900" w14:textId="77777777" w:rsidR="0046496D" w:rsidRPr="00A4448B" w:rsidRDefault="0046496D" w:rsidP="0046496D">
      <w:pPr>
        <w:pStyle w:val="2"/>
        <w:tabs>
          <w:tab w:val="num" w:pos="576"/>
        </w:tabs>
        <w:autoSpaceDE/>
        <w:autoSpaceDN/>
        <w:adjustRightInd/>
        <w:ind w:left="576" w:hanging="576"/>
        <w:jc w:val="both"/>
        <w:textAlignment w:val="auto"/>
      </w:pPr>
      <w:bookmarkStart w:id="280" w:name="_Toc438559924"/>
      <w:bookmarkStart w:id="281" w:name="_Toc439929696"/>
      <w:bookmarkStart w:id="282" w:name="_Toc455065906"/>
      <w:bookmarkStart w:id="283" w:name="_Toc483388450"/>
      <w:bookmarkStart w:id="284" w:name="_Toc397439027"/>
      <w:bookmarkStart w:id="285" w:name="_Toc399345520"/>
      <w:bookmarkStart w:id="286" w:name="_Toc438559925"/>
      <w:bookmarkStart w:id="287" w:name="_Toc311190426"/>
      <w:bookmarkStart w:id="288" w:name="_Toc323820902"/>
      <w:bookmarkStart w:id="289" w:name="_Toc397420785"/>
      <w:bookmarkStart w:id="290" w:name="_Toc399398151"/>
      <w:r w:rsidRPr="00A4448B">
        <w:rPr>
          <w:rFonts w:hint="eastAsia"/>
        </w:rPr>
        <w:t>hh</w:t>
      </w:r>
      <w:r w:rsidRPr="00A4448B">
        <w:t>3c</w:t>
      </w:r>
      <w:r w:rsidRPr="00A4448B">
        <w:rPr>
          <w:rFonts w:hint="eastAsia"/>
        </w:rPr>
        <w:t>SmsGroup</w:t>
      </w:r>
      <w:bookmarkEnd w:id="280"/>
      <w:bookmarkEnd w:id="281"/>
      <w:bookmarkEnd w:id="282"/>
      <w:bookmarkEnd w:id="283"/>
    </w:p>
    <w:p w14:paraId="73320697" w14:textId="77777777" w:rsidR="0046496D" w:rsidRPr="003D7D27" w:rsidRDefault="00C57E05" w:rsidP="003D7D27">
      <w:pPr>
        <w:ind w:left="0"/>
        <w:rPr>
          <w:rFonts w:eastAsia="黑体"/>
          <w:b/>
          <w:bCs/>
          <w:kern w:val="0"/>
          <w:sz w:val="22"/>
          <w:szCs w:val="22"/>
        </w:rPr>
      </w:pPr>
      <w:r w:rsidRPr="003D7D27">
        <w:rPr>
          <w:rFonts w:eastAsia="黑体"/>
          <w:b/>
          <w:bCs/>
          <w:kern w:val="0"/>
          <w:sz w:val="22"/>
          <w:szCs w:val="22"/>
        </w:rPr>
        <w:t>OID</w:t>
      </w:r>
      <w:r w:rsidR="0046496D" w:rsidRPr="003D7D27">
        <w:rPr>
          <w:rFonts w:eastAsia="黑体"/>
          <w:b/>
          <w:bCs/>
          <w:kern w:val="0"/>
          <w:sz w:val="22"/>
          <w:szCs w:val="22"/>
        </w:rPr>
        <w:t>: 1.3.6.1.4.1.25506.2.98.</w:t>
      </w:r>
      <w:r w:rsidR="0046496D" w:rsidRPr="003D7D27">
        <w:rPr>
          <w:rFonts w:eastAsia="黑体" w:hint="eastAsia"/>
          <w:b/>
          <w:bCs/>
          <w:kern w:val="0"/>
          <w:sz w:val="22"/>
          <w:szCs w:val="22"/>
        </w:rPr>
        <w:t>1</w:t>
      </w:r>
      <w:r w:rsidR="0046496D" w:rsidRPr="003D7D27">
        <w:rPr>
          <w:rFonts w:eastAsia="黑体"/>
          <w:b/>
          <w:bCs/>
          <w:kern w:val="0"/>
          <w:sz w:val="22"/>
          <w:szCs w:val="22"/>
        </w:rPr>
        <w:t>.</w:t>
      </w:r>
      <w:r w:rsidR="0046496D" w:rsidRPr="003D7D27">
        <w:rPr>
          <w:rFonts w:eastAsia="黑体" w:hint="eastAsia"/>
          <w:b/>
          <w:bCs/>
          <w:kern w:val="0"/>
          <w:sz w:val="22"/>
          <w:szCs w:val="22"/>
        </w:rPr>
        <w:t>1.2</w:t>
      </w:r>
    </w:p>
    <w:tbl>
      <w:tblPr>
        <w:tblStyle w:val="IndexTable"/>
        <w:tblW w:w="8320" w:type="dxa"/>
        <w:tblLayout w:type="fixed"/>
        <w:tblLook w:val="04A0" w:firstRow="1" w:lastRow="0" w:firstColumn="1" w:lastColumn="0" w:noHBand="0" w:noVBand="1"/>
      </w:tblPr>
      <w:tblGrid>
        <w:gridCol w:w="3000"/>
        <w:gridCol w:w="1440"/>
        <w:gridCol w:w="1000"/>
        <w:gridCol w:w="2880"/>
      </w:tblGrid>
      <w:tr w:rsidR="0046496D" w:rsidRPr="003A7DB6" w14:paraId="450B1F9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133B6C8" w14:textId="77777777" w:rsidR="0046496D" w:rsidRPr="00A4448B" w:rsidRDefault="00166066" w:rsidP="00E87111">
            <w:pPr>
              <w:pStyle w:val="TableHeading"/>
            </w:pPr>
            <w:r>
              <w:t>Object (OID)</w:t>
            </w:r>
          </w:p>
        </w:tc>
        <w:tc>
          <w:tcPr>
            <w:tcW w:w="1440" w:type="dxa"/>
          </w:tcPr>
          <w:p w14:paraId="17F7EE1A" w14:textId="77777777" w:rsidR="0046496D" w:rsidRPr="00A4448B" w:rsidRDefault="0046496D" w:rsidP="00E87111">
            <w:pPr>
              <w:pStyle w:val="TableHeading"/>
            </w:pPr>
            <w:r w:rsidRPr="00A4448B">
              <w:t>Access</w:t>
            </w:r>
          </w:p>
        </w:tc>
        <w:tc>
          <w:tcPr>
            <w:tcW w:w="1000" w:type="dxa"/>
          </w:tcPr>
          <w:p w14:paraId="1D760DF3" w14:textId="77777777" w:rsidR="0046496D" w:rsidRPr="00A4448B" w:rsidRDefault="0046496D" w:rsidP="00E87111">
            <w:pPr>
              <w:pStyle w:val="TableHeading"/>
            </w:pPr>
            <w:r w:rsidRPr="00A4448B">
              <w:t>PDS</w:t>
            </w:r>
          </w:p>
        </w:tc>
        <w:tc>
          <w:tcPr>
            <w:tcW w:w="2880" w:type="dxa"/>
          </w:tcPr>
          <w:p w14:paraId="5501E716" w14:textId="77777777" w:rsidR="0046496D" w:rsidRPr="00A4448B" w:rsidRDefault="0039618E" w:rsidP="00E87111">
            <w:pPr>
              <w:pStyle w:val="TableHeading"/>
            </w:pPr>
            <w:r>
              <w:t>Comments</w:t>
            </w:r>
          </w:p>
        </w:tc>
      </w:tr>
      <w:tr w:rsidR="0046496D" w:rsidRPr="003A7DB6" w14:paraId="19359B7A" w14:textId="77777777" w:rsidTr="00A84E51">
        <w:tc>
          <w:tcPr>
            <w:tcW w:w="3000" w:type="dxa"/>
          </w:tcPr>
          <w:p w14:paraId="56C7D393" w14:textId="77777777" w:rsidR="0046496D" w:rsidRPr="00A4448B" w:rsidRDefault="0046496D" w:rsidP="006A7C3C">
            <w:pPr>
              <w:pStyle w:val="TableHead"/>
            </w:pPr>
            <w:r w:rsidRPr="00A4448B">
              <w:t>h</w:t>
            </w:r>
            <w:r w:rsidRPr="00A4448B">
              <w:rPr>
                <w:rFonts w:hint="eastAsia"/>
              </w:rPr>
              <w:t>h</w:t>
            </w:r>
            <w:r w:rsidRPr="00A4448B">
              <w:t>3c</w:t>
            </w:r>
            <w:r w:rsidRPr="00A4448B">
              <w:rPr>
                <w:rFonts w:hint="eastAsia"/>
              </w:rPr>
              <w:t>SmsRxNotifSwitch</w:t>
            </w:r>
          </w:p>
          <w:p w14:paraId="4B0C8193" w14:textId="77777777" w:rsidR="0046496D" w:rsidRPr="00A4448B" w:rsidRDefault="0046496D" w:rsidP="006A7C3C">
            <w:pPr>
              <w:pStyle w:val="TableHead"/>
            </w:pPr>
            <w:r w:rsidRPr="00A4448B">
              <w:rPr>
                <w:rFonts w:hint="eastAsia"/>
              </w:rPr>
              <w:t>(</w:t>
            </w:r>
            <w:r w:rsidRPr="00A4448B">
              <w:t>1.3.6.1.4.1.25506.2.98.1.1.2.1.1</w:t>
            </w:r>
            <w:r w:rsidRPr="00A4448B">
              <w:rPr>
                <w:rFonts w:hint="eastAsia"/>
              </w:rPr>
              <w:t>)</w:t>
            </w:r>
          </w:p>
        </w:tc>
        <w:tc>
          <w:tcPr>
            <w:tcW w:w="1440" w:type="dxa"/>
          </w:tcPr>
          <w:p w14:paraId="39D3AFB5" w14:textId="77777777" w:rsidR="0046496D" w:rsidRPr="00A4448B" w:rsidRDefault="0046496D" w:rsidP="006A7C3C">
            <w:pPr>
              <w:pStyle w:val="TableHead"/>
            </w:pPr>
            <w:r w:rsidRPr="00A4448B">
              <w:t>read-</w:t>
            </w:r>
            <w:r w:rsidRPr="00A4448B">
              <w:rPr>
                <w:rFonts w:hint="eastAsia"/>
              </w:rPr>
              <w:t>write</w:t>
            </w:r>
          </w:p>
        </w:tc>
        <w:tc>
          <w:tcPr>
            <w:tcW w:w="1000" w:type="dxa"/>
          </w:tcPr>
          <w:p w14:paraId="09087B4A" w14:textId="77777777" w:rsidR="0046496D" w:rsidRPr="00A4448B" w:rsidRDefault="0046496D" w:rsidP="006A7C3C">
            <w:pPr>
              <w:pStyle w:val="TableHead"/>
            </w:pPr>
            <w:r w:rsidRPr="00A4448B">
              <w:rPr>
                <w:rFonts w:hint="eastAsia"/>
              </w:rPr>
              <w:t>No</w:t>
            </w:r>
          </w:p>
        </w:tc>
        <w:tc>
          <w:tcPr>
            <w:tcW w:w="2880" w:type="dxa"/>
          </w:tcPr>
          <w:p w14:paraId="256E72C4" w14:textId="77777777" w:rsidR="0046496D" w:rsidRPr="0046496D" w:rsidRDefault="0046496D" w:rsidP="006A7C3C">
            <w:pPr>
              <w:pStyle w:val="TableHead"/>
              <w:rPr>
                <w:rFonts w:eastAsiaTheme="minorEastAsia"/>
              </w:rPr>
            </w:pPr>
            <w:r>
              <w:rPr>
                <w:rFonts w:cs="Helvetica" w:hint="eastAsia"/>
              </w:rPr>
              <w:t>Not supported</w:t>
            </w:r>
          </w:p>
        </w:tc>
      </w:tr>
    </w:tbl>
    <w:p w14:paraId="389A5BBB" w14:textId="77777777" w:rsidR="00A26CAB" w:rsidRPr="006B1F0F" w:rsidRDefault="00A26CAB" w:rsidP="00A26CAB">
      <w:pPr>
        <w:pStyle w:val="2"/>
        <w:tabs>
          <w:tab w:val="num" w:pos="576"/>
        </w:tabs>
        <w:autoSpaceDE/>
        <w:autoSpaceDN/>
        <w:adjustRightInd/>
        <w:ind w:left="576" w:hanging="576"/>
        <w:jc w:val="both"/>
        <w:textAlignment w:val="auto"/>
      </w:pPr>
      <w:bookmarkStart w:id="291" w:name="_Toc483388451"/>
      <w:r w:rsidRPr="006B1F0F">
        <w:rPr>
          <w:rFonts w:hint="eastAsia"/>
        </w:rPr>
        <w:t>hh3c3GModemTrap</w:t>
      </w:r>
      <w:bookmarkEnd w:id="284"/>
      <w:bookmarkEnd w:id="285"/>
      <w:bookmarkEnd w:id="286"/>
      <w:bookmarkEnd w:id="291"/>
    </w:p>
    <w:p w14:paraId="14BDE88E" w14:textId="77777777" w:rsidR="00A26CAB" w:rsidRPr="003D7D27" w:rsidRDefault="00C57E05" w:rsidP="003D7D27">
      <w:pPr>
        <w:ind w:left="0"/>
        <w:rPr>
          <w:rFonts w:eastAsia="黑体"/>
          <w:b/>
          <w:bCs/>
          <w:kern w:val="0"/>
          <w:sz w:val="22"/>
          <w:szCs w:val="22"/>
        </w:rPr>
      </w:pPr>
      <w:r w:rsidRPr="003D7D27">
        <w:rPr>
          <w:rFonts w:eastAsia="黑体"/>
          <w:b/>
          <w:bCs/>
          <w:kern w:val="0"/>
          <w:sz w:val="22"/>
          <w:szCs w:val="22"/>
        </w:rPr>
        <w:t>OID</w:t>
      </w:r>
      <w:r w:rsidR="00A26CAB" w:rsidRPr="003D7D27">
        <w:rPr>
          <w:rFonts w:eastAsia="黑体"/>
          <w:b/>
          <w:bCs/>
          <w:kern w:val="0"/>
          <w:sz w:val="22"/>
          <w:szCs w:val="22"/>
        </w:rPr>
        <w:t>: 1.3.6.1.4.1.25506.2.98.2</w:t>
      </w:r>
    </w:p>
    <w:tbl>
      <w:tblPr>
        <w:tblStyle w:val="IndexTable"/>
        <w:tblW w:w="8320" w:type="dxa"/>
        <w:tblLayout w:type="fixed"/>
        <w:tblLook w:val="04A0" w:firstRow="1" w:lastRow="0" w:firstColumn="1" w:lastColumn="0" w:noHBand="0" w:noVBand="1"/>
      </w:tblPr>
      <w:tblGrid>
        <w:gridCol w:w="3000"/>
        <w:gridCol w:w="1440"/>
        <w:gridCol w:w="1000"/>
        <w:gridCol w:w="2880"/>
      </w:tblGrid>
      <w:tr w:rsidR="00A26CAB" w:rsidRPr="007536B2" w14:paraId="23F7B91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48F5E56" w14:textId="77777777" w:rsidR="00A26CAB" w:rsidRPr="007536B2" w:rsidRDefault="00166066" w:rsidP="00E87111">
            <w:pPr>
              <w:pStyle w:val="TableHeading"/>
            </w:pPr>
            <w:r>
              <w:t>Object (OID)</w:t>
            </w:r>
          </w:p>
        </w:tc>
        <w:tc>
          <w:tcPr>
            <w:tcW w:w="1440" w:type="dxa"/>
          </w:tcPr>
          <w:p w14:paraId="1B22DF6A" w14:textId="77777777" w:rsidR="00A26CAB" w:rsidRPr="007536B2" w:rsidRDefault="00A26CAB" w:rsidP="00E87111">
            <w:pPr>
              <w:pStyle w:val="TableHeading"/>
            </w:pPr>
            <w:r w:rsidRPr="007536B2">
              <w:t>Access</w:t>
            </w:r>
          </w:p>
        </w:tc>
        <w:tc>
          <w:tcPr>
            <w:tcW w:w="1000" w:type="dxa"/>
          </w:tcPr>
          <w:p w14:paraId="23E194A4" w14:textId="77777777" w:rsidR="00A26CAB" w:rsidRPr="007536B2" w:rsidRDefault="00A26CAB" w:rsidP="00E87111">
            <w:pPr>
              <w:pStyle w:val="TableHeading"/>
            </w:pPr>
            <w:r w:rsidRPr="007536B2">
              <w:t>PDS</w:t>
            </w:r>
          </w:p>
        </w:tc>
        <w:tc>
          <w:tcPr>
            <w:tcW w:w="2880" w:type="dxa"/>
          </w:tcPr>
          <w:p w14:paraId="201014B9" w14:textId="77777777" w:rsidR="00A26CAB" w:rsidRPr="007536B2" w:rsidRDefault="0039618E" w:rsidP="00E87111">
            <w:pPr>
              <w:pStyle w:val="TableHeading"/>
            </w:pPr>
            <w:r>
              <w:t>Comments</w:t>
            </w:r>
          </w:p>
        </w:tc>
      </w:tr>
      <w:tr w:rsidR="00A26CAB" w:rsidRPr="007536B2" w14:paraId="30639A4D" w14:textId="77777777" w:rsidTr="00A84E51">
        <w:tc>
          <w:tcPr>
            <w:tcW w:w="3000" w:type="dxa"/>
          </w:tcPr>
          <w:p w14:paraId="7183ECC2" w14:textId="77777777" w:rsidR="00A26CAB" w:rsidRPr="007536B2" w:rsidRDefault="00A26CAB" w:rsidP="00283033">
            <w:pPr>
              <w:pStyle w:val="TableText"/>
              <w:kinsoku w:val="0"/>
              <w:textAlignment w:val="top"/>
            </w:pPr>
            <w:r w:rsidRPr="007536B2">
              <w:t xml:space="preserve">hh3cDevSerialNumber (1.3.6.1.4.1.25506.2.98.2.1) </w:t>
            </w:r>
          </w:p>
        </w:tc>
        <w:tc>
          <w:tcPr>
            <w:tcW w:w="1440" w:type="dxa"/>
          </w:tcPr>
          <w:p w14:paraId="6D1ECD07" w14:textId="77777777" w:rsidR="00A26CAB" w:rsidRPr="007536B2" w:rsidRDefault="00A26CAB" w:rsidP="00283033">
            <w:pPr>
              <w:pStyle w:val="TableText"/>
              <w:kinsoku w:val="0"/>
              <w:textAlignment w:val="top"/>
            </w:pPr>
            <w:r w:rsidRPr="007536B2">
              <w:t>accessible-for-notify</w:t>
            </w:r>
          </w:p>
        </w:tc>
        <w:tc>
          <w:tcPr>
            <w:tcW w:w="1000" w:type="dxa"/>
          </w:tcPr>
          <w:p w14:paraId="51AC7DCD" w14:textId="77777777" w:rsidR="00A26CAB" w:rsidRPr="007536B2" w:rsidRDefault="00A26CAB" w:rsidP="00283033">
            <w:pPr>
              <w:pStyle w:val="TableText"/>
              <w:kinsoku w:val="0"/>
              <w:textAlignment w:val="top"/>
            </w:pPr>
            <w:r>
              <w:rPr>
                <w:rFonts w:hint="eastAsia"/>
              </w:rPr>
              <w:t>No</w:t>
            </w:r>
          </w:p>
        </w:tc>
        <w:tc>
          <w:tcPr>
            <w:tcW w:w="2880" w:type="dxa"/>
          </w:tcPr>
          <w:p w14:paraId="61630FD7" w14:textId="77777777" w:rsidR="00A26CAB" w:rsidRPr="007536B2" w:rsidRDefault="00A26CAB" w:rsidP="00283033">
            <w:pPr>
              <w:pStyle w:val="TableText"/>
              <w:kinsoku w:val="0"/>
              <w:textAlignment w:val="top"/>
            </w:pPr>
            <w:r w:rsidRPr="007536B2">
              <w:t>A</w:t>
            </w:r>
            <w:r w:rsidRPr="007536B2">
              <w:rPr>
                <w:rFonts w:hint="eastAsia"/>
              </w:rPr>
              <w:t>s per MIB</w:t>
            </w:r>
          </w:p>
        </w:tc>
      </w:tr>
      <w:tr w:rsidR="00A26CAB" w:rsidRPr="007536B2" w14:paraId="0403F109" w14:textId="77777777" w:rsidTr="00A84E51">
        <w:tc>
          <w:tcPr>
            <w:tcW w:w="3000" w:type="dxa"/>
          </w:tcPr>
          <w:p w14:paraId="782344BA" w14:textId="77777777" w:rsidR="00A26CAB" w:rsidRPr="007536B2" w:rsidRDefault="00A26CAB" w:rsidP="00283033">
            <w:pPr>
              <w:pStyle w:val="TableText"/>
              <w:kinsoku w:val="0"/>
              <w:textAlignment w:val="top"/>
            </w:pPr>
            <w:r w:rsidRPr="007536B2">
              <w:t xml:space="preserve">hh3cDeviceOUI (1.3.6.1.4.1.25506.2.98.2.2) </w:t>
            </w:r>
          </w:p>
        </w:tc>
        <w:tc>
          <w:tcPr>
            <w:tcW w:w="1440" w:type="dxa"/>
          </w:tcPr>
          <w:p w14:paraId="7C107BB8" w14:textId="77777777" w:rsidR="00A26CAB" w:rsidRPr="007536B2" w:rsidRDefault="00A26CAB" w:rsidP="00283033">
            <w:pPr>
              <w:pStyle w:val="TableText"/>
              <w:kinsoku w:val="0"/>
              <w:textAlignment w:val="top"/>
            </w:pPr>
            <w:r w:rsidRPr="007536B2">
              <w:t>accessible-for-notify</w:t>
            </w:r>
          </w:p>
        </w:tc>
        <w:tc>
          <w:tcPr>
            <w:tcW w:w="1000" w:type="dxa"/>
          </w:tcPr>
          <w:p w14:paraId="1F672E44" w14:textId="77777777" w:rsidR="00A26CAB" w:rsidRPr="007536B2" w:rsidRDefault="00A26CAB" w:rsidP="00283033">
            <w:pPr>
              <w:pStyle w:val="TableText"/>
              <w:kinsoku w:val="0"/>
              <w:textAlignment w:val="top"/>
            </w:pPr>
            <w:r>
              <w:rPr>
                <w:rFonts w:hint="eastAsia"/>
              </w:rPr>
              <w:t>No</w:t>
            </w:r>
          </w:p>
        </w:tc>
        <w:tc>
          <w:tcPr>
            <w:tcW w:w="2880" w:type="dxa"/>
          </w:tcPr>
          <w:p w14:paraId="5466BA3F" w14:textId="77777777" w:rsidR="00A26CAB" w:rsidRPr="007536B2" w:rsidRDefault="00A26CAB" w:rsidP="00283033">
            <w:pPr>
              <w:pStyle w:val="TableText"/>
              <w:kinsoku w:val="0"/>
              <w:textAlignment w:val="top"/>
            </w:pPr>
            <w:r w:rsidRPr="007536B2">
              <w:t>A</w:t>
            </w:r>
            <w:r w:rsidRPr="007536B2">
              <w:rPr>
                <w:rFonts w:hint="eastAsia"/>
              </w:rPr>
              <w:t>s per MIB</w:t>
            </w:r>
          </w:p>
        </w:tc>
      </w:tr>
      <w:tr w:rsidR="00A26CAB" w:rsidRPr="007536B2" w14:paraId="4FB4B8D8" w14:textId="77777777" w:rsidTr="00A84E51">
        <w:tc>
          <w:tcPr>
            <w:tcW w:w="3000" w:type="dxa"/>
          </w:tcPr>
          <w:p w14:paraId="26429A32" w14:textId="77777777" w:rsidR="00A26CAB" w:rsidRPr="007536B2" w:rsidRDefault="00A26CAB" w:rsidP="00283033">
            <w:pPr>
              <w:pStyle w:val="TableText"/>
              <w:kinsoku w:val="0"/>
              <w:textAlignment w:val="top"/>
            </w:pPr>
            <w:r w:rsidRPr="007536B2">
              <w:t>hh3cAccessMedia</w:t>
            </w:r>
            <w:r w:rsidRPr="007536B2">
              <w:rPr>
                <w:rFonts w:hint="eastAsia"/>
              </w:rPr>
              <w:t xml:space="preserve"> </w:t>
            </w:r>
            <w:r w:rsidRPr="007536B2">
              <w:t>(1.3.6.1.4.1.25506.2.98.2.</w:t>
            </w:r>
            <w:r w:rsidRPr="007536B2">
              <w:rPr>
                <w:rFonts w:hint="eastAsia"/>
              </w:rPr>
              <w:t>3</w:t>
            </w:r>
            <w:r w:rsidRPr="007536B2">
              <w:t>)</w:t>
            </w:r>
          </w:p>
        </w:tc>
        <w:tc>
          <w:tcPr>
            <w:tcW w:w="1440" w:type="dxa"/>
          </w:tcPr>
          <w:p w14:paraId="64224548" w14:textId="77777777" w:rsidR="00A26CAB" w:rsidRPr="007536B2" w:rsidRDefault="00A26CAB" w:rsidP="00283033">
            <w:pPr>
              <w:pStyle w:val="TableText"/>
              <w:kinsoku w:val="0"/>
              <w:textAlignment w:val="top"/>
            </w:pPr>
            <w:r w:rsidRPr="007536B2">
              <w:t>accessible-for-notify</w:t>
            </w:r>
          </w:p>
        </w:tc>
        <w:tc>
          <w:tcPr>
            <w:tcW w:w="1000" w:type="dxa"/>
          </w:tcPr>
          <w:p w14:paraId="11C8C230" w14:textId="77777777" w:rsidR="00A26CAB" w:rsidRPr="007536B2" w:rsidRDefault="00A26CAB" w:rsidP="00283033">
            <w:pPr>
              <w:pStyle w:val="TableText"/>
              <w:kinsoku w:val="0"/>
              <w:textAlignment w:val="top"/>
            </w:pPr>
            <w:r w:rsidRPr="007536B2">
              <w:rPr>
                <w:rFonts w:hint="eastAsia"/>
              </w:rPr>
              <w:t>N</w:t>
            </w:r>
            <w:r>
              <w:rPr>
                <w:rFonts w:hint="eastAsia"/>
              </w:rPr>
              <w:t>o</w:t>
            </w:r>
          </w:p>
        </w:tc>
        <w:tc>
          <w:tcPr>
            <w:tcW w:w="2880" w:type="dxa"/>
          </w:tcPr>
          <w:p w14:paraId="5DCE558C" w14:textId="77777777" w:rsidR="00A26CAB" w:rsidRPr="007536B2" w:rsidRDefault="00A26CAB" w:rsidP="00283033">
            <w:pPr>
              <w:pStyle w:val="TableText"/>
              <w:kinsoku w:val="0"/>
              <w:textAlignment w:val="top"/>
            </w:pPr>
            <w:r w:rsidRPr="007536B2">
              <w:t>A</w:t>
            </w:r>
            <w:r w:rsidRPr="007536B2">
              <w:rPr>
                <w:rFonts w:hint="eastAsia"/>
              </w:rPr>
              <w:t>s per MIB</w:t>
            </w:r>
          </w:p>
        </w:tc>
      </w:tr>
      <w:tr w:rsidR="00A26CAB" w:rsidRPr="007536B2" w14:paraId="600D90FE" w14:textId="77777777" w:rsidTr="00A84E51">
        <w:tc>
          <w:tcPr>
            <w:tcW w:w="3000" w:type="dxa"/>
          </w:tcPr>
          <w:p w14:paraId="63242044" w14:textId="77777777" w:rsidR="00A26CAB" w:rsidRDefault="00A26CAB" w:rsidP="00283033">
            <w:pPr>
              <w:pStyle w:val="TableText"/>
              <w:kinsoku w:val="0"/>
              <w:textAlignment w:val="top"/>
            </w:pPr>
            <w:r w:rsidRPr="003C4F5E">
              <w:t>hh3c3GCurrentService</w:t>
            </w:r>
          </w:p>
          <w:p w14:paraId="7BF6BCD2" w14:textId="77777777" w:rsidR="00A26CAB" w:rsidRPr="007536B2" w:rsidRDefault="00A26CAB" w:rsidP="00283033">
            <w:pPr>
              <w:pStyle w:val="TableText"/>
              <w:kinsoku w:val="0"/>
              <w:textAlignment w:val="top"/>
            </w:pPr>
            <w:r>
              <w:rPr>
                <w:rFonts w:hint="eastAsia"/>
              </w:rPr>
              <w:t>(</w:t>
            </w:r>
            <w:r w:rsidRPr="007536B2">
              <w:t>1.3.6.1.4.1.25506.2.98.2.</w:t>
            </w:r>
            <w:r>
              <w:rPr>
                <w:rFonts w:hint="eastAsia"/>
              </w:rPr>
              <w:t>4</w:t>
            </w:r>
            <w:r w:rsidRPr="007536B2">
              <w:t>)</w:t>
            </w:r>
          </w:p>
        </w:tc>
        <w:tc>
          <w:tcPr>
            <w:tcW w:w="1440" w:type="dxa"/>
          </w:tcPr>
          <w:p w14:paraId="43B6C89D" w14:textId="77777777" w:rsidR="00A26CAB" w:rsidRPr="007536B2" w:rsidRDefault="00A26CAB" w:rsidP="00283033">
            <w:pPr>
              <w:pStyle w:val="TableText"/>
              <w:kinsoku w:val="0"/>
              <w:textAlignment w:val="top"/>
            </w:pPr>
            <w:r w:rsidRPr="007536B2">
              <w:t>accessible-for-notify</w:t>
            </w:r>
          </w:p>
        </w:tc>
        <w:tc>
          <w:tcPr>
            <w:tcW w:w="1000" w:type="dxa"/>
          </w:tcPr>
          <w:p w14:paraId="563B007B" w14:textId="77777777" w:rsidR="00A26CAB" w:rsidRPr="007536B2" w:rsidRDefault="00A26CAB" w:rsidP="00283033">
            <w:pPr>
              <w:pStyle w:val="TableText"/>
              <w:kinsoku w:val="0"/>
              <w:textAlignment w:val="top"/>
            </w:pPr>
            <w:r>
              <w:rPr>
                <w:rFonts w:hint="eastAsia"/>
              </w:rPr>
              <w:t>No</w:t>
            </w:r>
          </w:p>
        </w:tc>
        <w:tc>
          <w:tcPr>
            <w:tcW w:w="2880" w:type="dxa"/>
          </w:tcPr>
          <w:p w14:paraId="308E5988" w14:textId="77777777" w:rsidR="00A26CAB" w:rsidRPr="007536B2" w:rsidRDefault="00A26CAB" w:rsidP="00283033">
            <w:pPr>
              <w:pStyle w:val="TableText"/>
              <w:kinsoku w:val="0"/>
              <w:textAlignment w:val="top"/>
            </w:pPr>
            <w:r w:rsidRPr="007536B2">
              <w:t>A</w:t>
            </w:r>
            <w:r w:rsidRPr="007536B2">
              <w:rPr>
                <w:rFonts w:hint="eastAsia"/>
              </w:rPr>
              <w:t>s per MIB</w:t>
            </w:r>
          </w:p>
        </w:tc>
      </w:tr>
      <w:tr w:rsidR="00A26CAB" w:rsidRPr="007536B2" w14:paraId="6270A3B9" w14:textId="77777777" w:rsidTr="00A84E51">
        <w:tc>
          <w:tcPr>
            <w:tcW w:w="3000" w:type="dxa"/>
          </w:tcPr>
          <w:p w14:paraId="03805145" w14:textId="77777777" w:rsidR="00A26CAB" w:rsidRPr="003C4F5E" w:rsidRDefault="00A26CAB" w:rsidP="00283033">
            <w:pPr>
              <w:pStyle w:val="TableText"/>
              <w:kinsoku w:val="0"/>
              <w:textAlignment w:val="top"/>
            </w:pPr>
            <w:r w:rsidRPr="003C4F5E">
              <w:t>hh3c3GCurrentRssiBind</w:t>
            </w:r>
          </w:p>
          <w:p w14:paraId="6CBA743E" w14:textId="77777777" w:rsidR="00A26CAB" w:rsidRPr="007536B2" w:rsidRDefault="00A26CAB" w:rsidP="00283033">
            <w:pPr>
              <w:pStyle w:val="TableText"/>
              <w:kinsoku w:val="0"/>
              <w:textAlignment w:val="top"/>
            </w:pPr>
            <w:r>
              <w:rPr>
                <w:rFonts w:hint="eastAsia"/>
              </w:rPr>
              <w:t>(</w:t>
            </w:r>
            <w:r w:rsidRPr="007536B2">
              <w:t>1.3.6.1.4.1.25506.2.98.2.</w:t>
            </w:r>
            <w:r>
              <w:rPr>
                <w:rFonts w:hint="eastAsia"/>
              </w:rPr>
              <w:t>5</w:t>
            </w:r>
            <w:r w:rsidRPr="007536B2">
              <w:t>)</w:t>
            </w:r>
          </w:p>
        </w:tc>
        <w:tc>
          <w:tcPr>
            <w:tcW w:w="1440" w:type="dxa"/>
          </w:tcPr>
          <w:p w14:paraId="480A66DC" w14:textId="77777777" w:rsidR="00A26CAB" w:rsidRPr="007536B2" w:rsidRDefault="00A26CAB" w:rsidP="00283033">
            <w:pPr>
              <w:pStyle w:val="TableText"/>
              <w:kinsoku w:val="0"/>
              <w:textAlignment w:val="top"/>
            </w:pPr>
            <w:r w:rsidRPr="007536B2">
              <w:t>accessible-for-notify</w:t>
            </w:r>
          </w:p>
        </w:tc>
        <w:tc>
          <w:tcPr>
            <w:tcW w:w="1000" w:type="dxa"/>
          </w:tcPr>
          <w:p w14:paraId="5218D4F8" w14:textId="77777777" w:rsidR="00A26CAB" w:rsidRPr="007536B2" w:rsidRDefault="00A26CAB" w:rsidP="00283033">
            <w:pPr>
              <w:pStyle w:val="TableText"/>
              <w:kinsoku w:val="0"/>
              <w:textAlignment w:val="top"/>
            </w:pPr>
            <w:r>
              <w:rPr>
                <w:rFonts w:hint="eastAsia"/>
              </w:rPr>
              <w:t>No</w:t>
            </w:r>
          </w:p>
        </w:tc>
        <w:tc>
          <w:tcPr>
            <w:tcW w:w="2880" w:type="dxa"/>
          </w:tcPr>
          <w:p w14:paraId="1DAF2023" w14:textId="77777777" w:rsidR="00A26CAB" w:rsidRPr="007536B2" w:rsidRDefault="00A26CAB" w:rsidP="00283033">
            <w:pPr>
              <w:pStyle w:val="TableText"/>
              <w:kinsoku w:val="0"/>
              <w:textAlignment w:val="top"/>
            </w:pPr>
            <w:r w:rsidRPr="007536B2">
              <w:t>A</w:t>
            </w:r>
            <w:r w:rsidRPr="007536B2">
              <w:rPr>
                <w:rFonts w:hint="eastAsia"/>
              </w:rPr>
              <w:t>s per MIB</w:t>
            </w:r>
          </w:p>
        </w:tc>
      </w:tr>
      <w:tr w:rsidR="00A26CAB" w:rsidRPr="007536B2" w14:paraId="4005DA2D" w14:textId="77777777" w:rsidTr="00A84E51">
        <w:tc>
          <w:tcPr>
            <w:tcW w:w="3000" w:type="dxa"/>
          </w:tcPr>
          <w:p w14:paraId="1645D537" w14:textId="77777777" w:rsidR="00A26CAB" w:rsidRDefault="00A26CAB" w:rsidP="00283033">
            <w:pPr>
              <w:pStyle w:val="TableText"/>
              <w:kinsoku w:val="0"/>
              <w:textAlignment w:val="top"/>
            </w:pPr>
            <w:r w:rsidRPr="003C4F5E">
              <w:t>hh3c3GImsiBind</w:t>
            </w:r>
          </w:p>
          <w:p w14:paraId="10114CC4" w14:textId="77777777" w:rsidR="00A26CAB" w:rsidRPr="007536B2" w:rsidRDefault="00A26CAB" w:rsidP="00283033">
            <w:pPr>
              <w:pStyle w:val="TableText"/>
              <w:kinsoku w:val="0"/>
              <w:textAlignment w:val="top"/>
            </w:pPr>
            <w:r>
              <w:rPr>
                <w:rFonts w:hint="eastAsia"/>
              </w:rPr>
              <w:t>(</w:t>
            </w:r>
            <w:r w:rsidRPr="007536B2">
              <w:t>1.3.6.1.4.1.25506.2.98.2.</w:t>
            </w:r>
            <w:r>
              <w:rPr>
                <w:rFonts w:hint="eastAsia"/>
              </w:rPr>
              <w:t>6</w:t>
            </w:r>
            <w:r w:rsidRPr="007536B2">
              <w:t>)</w:t>
            </w:r>
          </w:p>
        </w:tc>
        <w:tc>
          <w:tcPr>
            <w:tcW w:w="1440" w:type="dxa"/>
          </w:tcPr>
          <w:p w14:paraId="02BAAE02" w14:textId="77777777" w:rsidR="00A26CAB" w:rsidRPr="007536B2" w:rsidRDefault="00A26CAB" w:rsidP="00283033">
            <w:pPr>
              <w:pStyle w:val="TableText"/>
              <w:kinsoku w:val="0"/>
              <w:textAlignment w:val="top"/>
            </w:pPr>
            <w:r w:rsidRPr="007536B2">
              <w:t>accessible-for-notify</w:t>
            </w:r>
          </w:p>
        </w:tc>
        <w:tc>
          <w:tcPr>
            <w:tcW w:w="1000" w:type="dxa"/>
          </w:tcPr>
          <w:p w14:paraId="4EB23C0C" w14:textId="77777777" w:rsidR="00A26CAB" w:rsidRPr="007536B2" w:rsidRDefault="00A26CAB" w:rsidP="00283033">
            <w:pPr>
              <w:pStyle w:val="TableText"/>
              <w:kinsoku w:val="0"/>
              <w:textAlignment w:val="top"/>
            </w:pPr>
            <w:r>
              <w:rPr>
                <w:rFonts w:hint="eastAsia"/>
              </w:rPr>
              <w:t>No</w:t>
            </w:r>
          </w:p>
        </w:tc>
        <w:tc>
          <w:tcPr>
            <w:tcW w:w="2880" w:type="dxa"/>
          </w:tcPr>
          <w:p w14:paraId="26B6707B" w14:textId="77777777" w:rsidR="00A26CAB" w:rsidRPr="007536B2" w:rsidRDefault="00A26CAB" w:rsidP="00283033">
            <w:pPr>
              <w:pStyle w:val="TableText"/>
              <w:kinsoku w:val="0"/>
              <w:textAlignment w:val="top"/>
            </w:pPr>
            <w:r w:rsidRPr="007536B2">
              <w:t>A</w:t>
            </w:r>
            <w:r w:rsidRPr="007536B2">
              <w:rPr>
                <w:rFonts w:hint="eastAsia"/>
              </w:rPr>
              <w:t>s per MIB</w:t>
            </w:r>
          </w:p>
        </w:tc>
      </w:tr>
      <w:tr w:rsidR="00A26CAB" w:rsidRPr="007536B2" w14:paraId="741F2EC6" w14:textId="77777777" w:rsidTr="00A84E51">
        <w:tc>
          <w:tcPr>
            <w:tcW w:w="3000" w:type="dxa"/>
          </w:tcPr>
          <w:p w14:paraId="3B8FD2BB" w14:textId="77777777" w:rsidR="00A26CAB" w:rsidRDefault="00A26CAB" w:rsidP="00283033">
            <w:pPr>
              <w:pStyle w:val="TableText"/>
              <w:kinsoku w:val="0"/>
              <w:spacing w:before="0" w:after="0"/>
              <w:textAlignment w:val="top"/>
              <w:rPr>
                <w:rFonts w:cs="Helvetica"/>
              </w:rPr>
            </w:pPr>
            <w:r>
              <w:rPr>
                <w:rFonts w:cs="Helvetica" w:hint="eastAsia"/>
              </w:rPr>
              <w:t>hh3cSmsSrcNumberBind</w:t>
            </w:r>
          </w:p>
          <w:p w14:paraId="1794165E" w14:textId="77777777" w:rsidR="00A26CAB" w:rsidRPr="00E05B5D" w:rsidRDefault="00A26CAB" w:rsidP="00283033">
            <w:pPr>
              <w:pStyle w:val="TableText"/>
              <w:kinsoku w:val="0"/>
              <w:spacing w:before="0" w:after="0"/>
              <w:textAlignment w:val="top"/>
              <w:rPr>
                <w:rFonts w:cs="Helvetica"/>
              </w:rPr>
            </w:pPr>
            <w:r>
              <w:rPr>
                <w:rFonts w:cs="Helvetica" w:hint="eastAsia"/>
              </w:rPr>
              <w:t>(</w:t>
            </w:r>
            <w:r w:rsidRPr="00E05B5D">
              <w:rPr>
                <w:rFonts w:cs="Helvetica"/>
              </w:rPr>
              <w:t>1.3.6.1.4.1.25506.2.98.2.</w:t>
            </w:r>
            <w:r>
              <w:rPr>
                <w:rFonts w:cs="Helvetica" w:hint="eastAsia"/>
              </w:rPr>
              <w:t>7)</w:t>
            </w:r>
          </w:p>
        </w:tc>
        <w:tc>
          <w:tcPr>
            <w:tcW w:w="1440" w:type="dxa"/>
          </w:tcPr>
          <w:p w14:paraId="272AE419" w14:textId="77777777" w:rsidR="00A26CAB" w:rsidRPr="00E05B5D" w:rsidRDefault="00A26CAB" w:rsidP="00283033">
            <w:pPr>
              <w:pStyle w:val="TableText"/>
              <w:kinsoku w:val="0"/>
              <w:spacing w:before="0" w:after="0"/>
              <w:textAlignment w:val="top"/>
              <w:rPr>
                <w:rFonts w:cs="Helvetica"/>
              </w:rPr>
            </w:pPr>
            <w:r w:rsidRPr="00E05B5D">
              <w:rPr>
                <w:rFonts w:cs="Helvetica"/>
              </w:rPr>
              <w:t>accessible-for-notify</w:t>
            </w:r>
          </w:p>
        </w:tc>
        <w:tc>
          <w:tcPr>
            <w:tcW w:w="1000" w:type="dxa"/>
          </w:tcPr>
          <w:p w14:paraId="337D65A7" w14:textId="77777777" w:rsidR="00A26CAB" w:rsidRPr="00E05B5D" w:rsidRDefault="00A26CAB" w:rsidP="00283033">
            <w:pPr>
              <w:pStyle w:val="TableText"/>
              <w:kinsoku w:val="0"/>
              <w:spacing w:before="0" w:after="0"/>
              <w:textAlignment w:val="top"/>
              <w:rPr>
                <w:rFonts w:cs="Helvetica"/>
              </w:rPr>
            </w:pPr>
            <w:r>
              <w:rPr>
                <w:rFonts w:cs="Helvetica" w:hint="eastAsia"/>
              </w:rPr>
              <w:t>No</w:t>
            </w:r>
          </w:p>
        </w:tc>
        <w:tc>
          <w:tcPr>
            <w:tcW w:w="2880" w:type="dxa"/>
          </w:tcPr>
          <w:p w14:paraId="6CB197F3" w14:textId="77777777" w:rsidR="00A26CAB" w:rsidRPr="00E05B5D" w:rsidRDefault="00046DED" w:rsidP="00283033">
            <w:pPr>
              <w:pStyle w:val="TableText"/>
              <w:kinsoku w:val="0"/>
              <w:spacing w:before="0" w:after="0"/>
              <w:textAlignment w:val="top"/>
              <w:rPr>
                <w:rFonts w:cs="Helvetica"/>
              </w:rPr>
            </w:pPr>
            <w:r>
              <w:rPr>
                <w:rFonts w:cs="Helvetica" w:hint="eastAsia"/>
              </w:rPr>
              <w:t>Not supported</w:t>
            </w:r>
          </w:p>
        </w:tc>
      </w:tr>
      <w:tr w:rsidR="00A26CAB" w:rsidRPr="007536B2" w14:paraId="64997A07" w14:textId="77777777" w:rsidTr="00A84E51">
        <w:tc>
          <w:tcPr>
            <w:tcW w:w="3000" w:type="dxa"/>
          </w:tcPr>
          <w:p w14:paraId="6B52588A" w14:textId="77777777" w:rsidR="00A26CAB" w:rsidRDefault="00A26CAB" w:rsidP="00283033">
            <w:pPr>
              <w:pStyle w:val="TableText"/>
              <w:kinsoku w:val="0"/>
              <w:spacing w:before="0" w:after="0"/>
              <w:textAlignment w:val="top"/>
              <w:rPr>
                <w:rFonts w:cs="Helvetica"/>
              </w:rPr>
            </w:pPr>
            <w:r>
              <w:rPr>
                <w:rFonts w:cs="Helvetica" w:hint="eastAsia"/>
              </w:rPr>
              <w:t>hh3cSmsTimeBind</w:t>
            </w:r>
          </w:p>
          <w:p w14:paraId="511B94A7" w14:textId="77777777" w:rsidR="00A26CAB" w:rsidRPr="00E05B5D" w:rsidRDefault="00A26CAB" w:rsidP="00283033">
            <w:pPr>
              <w:pStyle w:val="TableText"/>
              <w:kinsoku w:val="0"/>
              <w:spacing w:before="0" w:after="0"/>
              <w:textAlignment w:val="top"/>
              <w:rPr>
                <w:rFonts w:cs="Helvetica"/>
              </w:rPr>
            </w:pPr>
            <w:r>
              <w:rPr>
                <w:rFonts w:cs="Helvetica" w:hint="eastAsia"/>
              </w:rPr>
              <w:t>(</w:t>
            </w:r>
            <w:r w:rsidRPr="00E05B5D">
              <w:rPr>
                <w:rFonts w:cs="Helvetica"/>
              </w:rPr>
              <w:t>1.3.6.1.4.1.25506.2.98.2.</w:t>
            </w:r>
            <w:r>
              <w:rPr>
                <w:rFonts w:cs="Helvetica" w:hint="eastAsia"/>
              </w:rPr>
              <w:t>8)</w:t>
            </w:r>
          </w:p>
        </w:tc>
        <w:tc>
          <w:tcPr>
            <w:tcW w:w="1440" w:type="dxa"/>
          </w:tcPr>
          <w:p w14:paraId="2A22A183" w14:textId="77777777" w:rsidR="00A26CAB" w:rsidRPr="00E05B5D" w:rsidRDefault="00A26CAB" w:rsidP="00283033">
            <w:pPr>
              <w:pStyle w:val="TableText"/>
              <w:kinsoku w:val="0"/>
              <w:spacing w:before="0" w:after="0"/>
              <w:textAlignment w:val="top"/>
              <w:rPr>
                <w:rFonts w:cs="Helvetica"/>
              </w:rPr>
            </w:pPr>
            <w:r w:rsidRPr="00E05B5D">
              <w:rPr>
                <w:rFonts w:cs="Helvetica"/>
              </w:rPr>
              <w:t>accessible-for-notify</w:t>
            </w:r>
          </w:p>
        </w:tc>
        <w:tc>
          <w:tcPr>
            <w:tcW w:w="1000" w:type="dxa"/>
          </w:tcPr>
          <w:p w14:paraId="0D9AE613" w14:textId="77777777" w:rsidR="00A26CAB" w:rsidRPr="00E05B5D" w:rsidRDefault="00A26CAB" w:rsidP="00283033">
            <w:pPr>
              <w:pStyle w:val="TableText"/>
              <w:kinsoku w:val="0"/>
              <w:spacing w:before="0" w:after="0"/>
              <w:textAlignment w:val="top"/>
              <w:rPr>
                <w:rFonts w:cs="Helvetica"/>
              </w:rPr>
            </w:pPr>
            <w:r>
              <w:rPr>
                <w:rFonts w:cs="Helvetica" w:hint="eastAsia"/>
              </w:rPr>
              <w:t>No</w:t>
            </w:r>
          </w:p>
        </w:tc>
        <w:tc>
          <w:tcPr>
            <w:tcW w:w="2880" w:type="dxa"/>
          </w:tcPr>
          <w:p w14:paraId="0A792552" w14:textId="77777777" w:rsidR="00A26CAB" w:rsidRPr="00E05B5D" w:rsidRDefault="000E3884" w:rsidP="00283033">
            <w:pPr>
              <w:pStyle w:val="TableText"/>
              <w:kinsoku w:val="0"/>
              <w:spacing w:before="0" w:after="0"/>
              <w:textAlignment w:val="top"/>
              <w:rPr>
                <w:rFonts w:cs="Helvetica"/>
              </w:rPr>
            </w:pPr>
            <w:r>
              <w:rPr>
                <w:rFonts w:cs="Helvetica" w:hint="eastAsia"/>
              </w:rPr>
              <w:t>Not supported</w:t>
            </w:r>
          </w:p>
        </w:tc>
      </w:tr>
      <w:tr w:rsidR="00A26CAB" w:rsidRPr="007536B2" w14:paraId="240C858B" w14:textId="77777777" w:rsidTr="00A84E51">
        <w:tc>
          <w:tcPr>
            <w:tcW w:w="3000" w:type="dxa"/>
          </w:tcPr>
          <w:p w14:paraId="6EEB4411" w14:textId="77777777" w:rsidR="00A26CAB" w:rsidRDefault="00A26CAB" w:rsidP="00283033">
            <w:pPr>
              <w:pStyle w:val="TableText"/>
              <w:kinsoku w:val="0"/>
              <w:spacing w:before="0" w:after="0"/>
              <w:textAlignment w:val="top"/>
              <w:rPr>
                <w:rFonts w:cs="Helvetica"/>
              </w:rPr>
            </w:pPr>
            <w:r>
              <w:rPr>
                <w:rFonts w:cs="Helvetica" w:hint="eastAsia"/>
              </w:rPr>
              <w:t>hh3cSmsEncodeBind</w:t>
            </w:r>
          </w:p>
          <w:p w14:paraId="529F4519" w14:textId="77777777" w:rsidR="00A26CAB" w:rsidRPr="00E05B5D" w:rsidRDefault="00A26CAB" w:rsidP="00283033">
            <w:pPr>
              <w:pStyle w:val="TableText"/>
              <w:kinsoku w:val="0"/>
              <w:spacing w:before="0" w:after="0"/>
              <w:textAlignment w:val="top"/>
              <w:rPr>
                <w:rFonts w:cs="Helvetica"/>
              </w:rPr>
            </w:pPr>
            <w:r>
              <w:rPr>
                <w:rFonts w:cs="Helvetica" w:hint="eastAsia"/>
              </w:rPr>
              <w:t>(</w:t>
            </w:r>
            <w:r w:rsidRPr="00E05B5D">
              <w:rPr>
                <w:rFonts w:cs="Helvetica"/>
              </w:rPr>
              <w:t>1.3.6.1.4.1.25506.2.98.2.</w:t>
            </w:r>
            <w:r>
              <w:rPr>
                <w:rFonts w:cs="Helvetica" w:hint="eastAsia"/>
              </w:rPr>
              <w:t>9)</w:t>
            </w:r>
          </w:p>
        </w:tc>
        <w:tc>
          <w:tcPr>
            <w:tcW w:w="1440" w:type="dxa"/>
          </w:tcPr>
          <w:p w14:paraId="432AB2EA" w14:textId="77777777" w:rsidR="00A26CAB" w:rsidRPr="00E05B5D" w:rsidRDefault="00A26CAB" w:rsidP="00283033">
            <w:pPr>
              <w:pStyle w:val="TableText"/>
              <w:kinsoku w:val="0"/>
              <w:spacing w:before="0" w:after="0"/>
              <w:textAlignment w:val="top"/>
              <w:rPr>
                <w:rFonts w:cs="Helvetica"/>
              </w:rPr>
            </w:pPr>
            <w:r w:rsidRPr="00E05B5D">
              <w:rPr>
                <w:rFonts w:cs="Helvetica"/>
              </w:rPr>
              <w:t>accessible-for-notify</w:t>
            </w:r>
          </w:p>
        </w:tc>
        <w:tc>
          <w:tcPr>
            <w:tcW w:w="1000" w:type="dxa"/>
          </w:tcPr>
          <w:p w14:paraId="581E84E3" w14:textId="77777777" w:rsidR="00A26CAB" w:rsidRPr="00E05B5D" w:rsidRDefault="00A26CAB" w:rsidP="00283033">
            <w:pPr>
              <w:pStyle w:val="TableText"/>
              <w:kinsoku w:val="0"/>
              <w:spacing w:before="0" w:after="0"/>
              <w:textAlignment w:val="top"/>
              <w:rPr>
                <w:rFonts w:cs="Helvetica"/>
              </w:rPr>
            </w:pPr>
            <w:r>
              <w:rPr>
                <w:rFonts w:cs="Helvetica" w:hint="eastAsia"/>
              </w:rPr>
              <w:t>No</w:t>
            </w:r>
          </w:p>
        </w:tc>
        <w:tc>
          <w:tcPr>
            <w:tcW w:w="2880" w:type="dxa"/>
          </w:tcPr>
          <w:p w14:paraId="25DCD60D" w14:textId="77777777" w:rsidR="00A26CAB" w:rsidRPr="00E05B5D" w:rsidRDefault="000E3884" w:rsidP="00283033">
            <w:pPr>
              <w:pStyle w:val="TableText"/>
              <w:kinsoku w:val="0"/>
              <w:spacing w:before="0" w:after="0"/>
              <w:textAlignment w:val="top"/>
              <w:rPr>
                <w:rFonts w:cs="Helvetica"/>
              </w:rPr>
            </w:pPr>
            <w:r>
              <w:rPr>
                <w:rFonts w:cs="Helvetica" w:hint="eastAsia"/>
              </w:rPr>
              <w:t>Not supported</w:t>
            </w:r>
          </w:p>
        </w:tc>
      </w:tr>
      <w:tr w:rsidR="00A26CAB" w:rsidRPr="007536B2" w14:paraId="68034608" w14:textId="77777777" w:rsidTr="00A84E51">
        <w:tc>
          <w:tcPr>
            <w:tcW w:w="3000" w:type="dxa"/>
          </w:tcPr>
          <w:p w14:paraId="0F6BF0A7" w14:textId="77777777" w:rsidR="00A26CAB" w:rsidRDefault="00A26CAB" w:rsidP="00283033">
            <w:pPr>
              <w:pStyle w:val="TableText"/>
              <w:kinsoku w:val="0"/>
              <w:spacing w:before="0" w:after="0"/>
              <w:textAlignment w:val="top"/>
              <w:rPr>
                <w:rFonts w:cs="Helvetica"/>
              </w:rPr>
            </w:pPr>
            <w:r>
              <w:rPr>
                <w:rFonts w:cs="Helvetica" w:hint="eastAsia"/>
              </w:rPr>
              <w:t>hh3cSmsContentBind</w:t>
            </w:r>
          </w:p>
          <w:p w14:paraId="3AFBF143" w14:textId="77777777" w:rsidR="00A26CAB" w:rsidRPr="00E05B5D" w:rsidRDefault="00A26CAB" w:rsidP="00283033">
            <w:pPr>
              <w:pStyle w:val="TableText"/>
              <w:kinsoku w:val="0"/>
              <w:spacing w:before="0" w:after="0"/>
              <w:textAlignment w:val="top"/>
              <w:rPr>
                <w:rFonts w:cs="Helvetica"/>
              </w:rPr>
            </w:pPr>
            <w:r>
              <w:rPr>
                <w:rFonts w:cs="Helvetica" w:hint="eastAsia"/>
              </w:rPr>
              <w:t>(</w:t>
            </w:r>
            <w:r w:rsidRPr="00E05B5D">
              <w:rPr>
                <w:rFonts w:cs="Helvetica"/>
              </w:rPr>
              <w:t>1.3.6.1.4.1.25506.2.98.2.</w:t>
            </w:r>
            <w:r>
              <w:rPr>
                <w:rFonts w:cs="Helvetica" w:hint="eastAsia"/>
              </w:rPr>
              <w:t>10)</w:t>
            </w:r>
          </w:p>
        </w:tc>
        <w:tc>
          <w:tcPr>
            <w:tcW w:w="1440" w:type="dxa"/>
          </w:tcPr>
          <w:p w14:paraId="6E6372D3" w14:textId="77777777" w:rsidR="00A26CAB" w:rsidRPr="00E05B5D" w:rsidRDefault="00A26CAB" w:rsidP="00283033">
            <w:pPr>
              <w:pStyle w:val="TableText"/>
              <w:kinsoku w:val="0"/>
              <w:spacing w:before="0" w:after="0"/>
              <w:textAlignment w:val="top"/>
              <w:rPr>
                <w:rFonts w:cs="Helvetica"/>
              </w:rPr>
            </w:pPr>
            <w:r w:rsidRPr="00E05B5D">
              <w:rPr>
                <w:rFonts w:cs="Helvetica"/>
              </w:rPr>
              <w:t>accessible-for-notify</w:t>
            </w:r>
          </w:p>
        </w:tc>
        <w:tc>
          <w:tcPr>
            <w:tcW w:w="1000" w:type="dxa"/>
          </w:tcPr>
          <w:p w14:paraId="78390089" w14:textId="77777777" w:rsidR="00A26CAB" w:rsidRPr="00E05B5D" w:rsidRDefault="00A26CAB" w:rsidP="00283033">
            <w:pPr>
              <w:pStyle w:val="TableText"/>
              <w:kinsoku w:val="0"/>
              <w:spacing w:before="0" w:after="0"/>
              <w:textAlignment w:val="top"/>
              <w:rPr>
                <w:rFonts w:cs="Helvetica"/>
              </w:rPr>
            </w:pPr>
            <w:r>
              <w:rPr>
                <w:rFonts w:cs="Helvetica" w:hint="eastAsia"/>
              </w:rPr>
              <w:t>No</w:t>
            </w:r>
          </w:p>
        </w:tc>
        <w:tc>
          <w:tcPr>
            <w:tcW w:w="2880" w:type="dxa"/>
          </w:tcPr>
          <w:p w14:paraId="3DD67996" w14:textId="77777777" w:rsidR="00A26CAB" w:rsidRPr="00E05B5D" w:rsidRDefault="000E3884" w:rsidP="00283033">
            <w:pPr>
              <w:pStyle w:val="TableText"/>
              <w:kinsoku w:val="0"/>
              <w:spacing w:before="0" w:after="0"/>
              <w:textAlignment w:val="top"/>
              <w:rPr>
                <w:rFonts w:cs="Helvetica"/>
              </w:rPr>
            </w:pPr>
            <w:r>
              <w:rPr>
                <w:rFonts w:cs="Helvetica" w:hint="eastAsia"/>
              </w:rPr>
              <w:t>Not supported</w:t>
            </w:r>
          </w:p>
        </w:tc>
      </w:tr>
    </w:tbl>
    <w:p w14:paraId="60A2993D" w14:textId="77777777" w:rsidR="009162A6" w:rsidRPr="007C14B9" w:rsidRDefault="009162A6" w:rsidP="00C35694">
      <w:pPr>
        <w:pStyle w:val="1"/>
        <w:tabs>
          <w:tab w:val="num" w:pos="432"/>
        </w:tabs>
        <w:ind w:left="432" w:hanging="432"/>
        <w:jc w:val="both"/>
      </w:pPr>
      <w:bookmarkStart w:id="292" w:name="_Toc483388452"/>
      <w:r w:rsidRPr="007C14B9">
        <w:t>HH3C-ACL-MIB</w:t>
      </w:r>
      <w:bookmarkEnd w:id="287"/>
      <w:bookmarkEnd w:id="288"/>
      <w:bookmarkEnd w:id="289"/>
      <w:bookmarkEnd w:id="290"/>
      <w:bookmarkEnd w:id="292"/>
    </w:p>
    <w:p w14:paraId="58DDAE6C" w14:textId="77777777" w:rsidR="009162A6" w:rsidRPr="007C14B9" w:rsidRDefault="009162A6" w:rsidP="00C35694">
      <w:pPr>
        <w:pStyle w:val="2"/>
        <w:tabs>
          <w:tab w:val="num" w:pos="576"/>
        </w:tabs>
        <w:autoSpaceDE/>
        <w:autoSpaceDN/>
        <w:adjustRightInd/>
        <w:ind w:left="576" w:hanging="576"/>
        <w:jc w:val="both"/>
        <w:textAlignment w:val="auto"/>
      </w:pPr>
      <w:bookmarkStart w:id="293" w:name="_Toc311190427"/>
      <w:bookmarkStart w:id="294" w:name="_Toc323820903"/>
      <w:bookmarkStart w:id="295" w:name="_Toc397439029"/>
      <w:bookmarkStart w:id="296" w:name="_Toc399398152"/>
      <w:bookmarkStart w:id="297" w:name="_Toc483388453"/>
      <w:r w:rsidRPr="007C14B9">
        <w:t>hh3cAclMib2NodesGroup</w:t>
      </w:r>
      <w:bookmarkEnd w:id="293"/>
      <w:bookmarkEnd w:id="294"/>
      <w:bookmarkEnd w:id="295"/>
      <w:bookmarkEnd w:id="296"/>
      <w:bookmarkEnd w:id="297"/>
    </w:p>
    <w:p w14:paraId="4B794957"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1.3.6.1.4.1.25506.2.8.2.1.1</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37911BC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6FF5BDC" w14:textId="77777777" w:rsidR="009162A6" w:rsidRPr="009540D9" w:rsidRDefault="00166066" w:rsidP="00E87111">
            <w:pPr>
              <w:pStyle w:val="TableHeading"/>
            </w:pPr>
            <w:r>
              <w:t>Object (OID)</w:t>
            </w:r>
          </w:p>
        </w:tc>
        <w:tc>
          <w:tcPr>
            <w:tcW w:w="1440" w:type="dxa"/>
          </w:tcPr>
          <w:p w14:paraId="0D73C4D1" w14:textId="77777777" w:rsidR="009162A6" w:rsidRPr="009540D9" w:rsidRDefault="009162A6" w:rsidP="00E87111">
            <w:pPr>
              <w:pStyle w:val="TableHeading"/>
            </w:pPr>
            <w:r w:rsidRPr="009540D9">
              <w:t>Access</w:t>
            </w:r>
          </w:p>
        </w:tc>
        <w:tc>
          <w:tcPr>
            <w:tcW w:w="1000" w:type="dxa"/>
          </w:tcPr>
          <w:p w14:paraId="2D523AC0" w14:textId="77777777" w:rsidR="009162A6" w:rsidRPr="009540D9" w:rsidRDefault="009162A6" w:rsidP="00E87111">
            <w:pPr>
              <w:pStyle w:val="TableHeading"/>
            </w:pPr>
            <w:r w:rsidRPr="009540D9">
              <w:t>PDS</w:t>
            </w:r>
          </w:p>
        </w:tc>
        <w:tc>
          <w:tcPr>
            <w:tcW w:w="2880" w:type="dxa"/>
          </w:tcPr>
          <w:p w14:paraId="46A4B3C3" w14:textId="77777777" w:rsidR="009162A6" w:rsidRPr="009540D9" w:rsidRDefault="0039618E" w:rsidP="00E87111">
            <w:pPr>
              <w:pStyle w:val="TableHeading"/>
            </w:pPr>
            <w:r>
              <w:t>Comments</w:t>
            </w:r>
          </w:p>
        </w:tc>
      </w:tr>
      <w:tr w:rsidR="009162A6" w:rsidRPr="009540D9" w14:paraId="7389CE81" w14:textId="77777777" w:rsidTr="00A84E51">
        <w:tc>
          <w:tcPr>
            <w:tcW w:w="3000" w:type="dxa"/>
          </w:tcPr>
          <w:p w14:paraId="54E37643" w14:textId="77777777" w:rsidR="009162A6" w:rsidRPr="00AD4F67" w:rsidRDefault="009162A6" w:rsidP="00C35694">
            <w:pPr>
              <w:pStyle w:val="TableText"/>
              <w:kinsoku w:val="0"/>
              <w:textAlignment w:val="top"/>
            </w:pPr>
            <w:r w:rsidRPr="00AD4F67">
              <w:t xml:space="preserve">hh3cAclMib2Mode </w:t>
            </w:r>
          </w:p>
          <w:p w14:paraId="353CC16E" w14:textId="77777777" w:rsidR="009162A6" w:rsidRPr="00AD4F67" w:rsidRDefault="009162A6" w:rsidP="00C35694">
            <w:pPr>
              <w:pStyle w:val="TableText"/>
              <w:kinsoku w:val="0"/>
              <w:textAlignment w:val="top"/>
            </w:pPr>
            <w:r w:rsidRPr="00AD4F67">
              <w:t xml:space="preserve">(1.3.6.1.4.1.25506.2.8.2.1.1.1) </w:t>
            </w:r>
          </w:p>
        </w:tc>
        <w:tc>
          <w:tcPr>
            <w:tcW w:w="1440" w:type="dxa"/>
          </w:tcPr>
          <w:p w14:paraId="76D571AC" w14:textId="77777777" w:rsidR="009162A6" w:rsidRPr="00AD4F67" w:rsidRDefault="009162A6" w:rsidP="00C35694">
            <w:pPr>
              <w:pStyle w:val="TableText"/>
              <w:kinsoku w:val="0"/>
              <w:textAlignment w:val="top"/>
            </w:pPr>
            <w:r w:rsidRPr="00AD4F67">
              <w:t>read-write</w:t>
            </w:r>
          </w:p>
        </w:tc>
        <w:tc>
          <w:tcPr>
            <w:tcW w:w="1000" w:type="dxa"/>
          </w:tcPr>
          <w:p w14:paraId="7576D615" w14:textId="77777777" w:rsidR="009162A6" w:rsidRPr="00AD4F67" w:rsidRDefault="009162A6" w:rsidP="00C35694">
            <w:pPr>
              <w:pStyle w:val="TableText"/>
              <w:kinsoku w:val="0"/>
              <w:textAlignment w:val="top"/>
            </w:pPr>
            <w:r w:rsidRPr="00AD4F67">
              <w:t>No</w:t>
            </w:r>
          </w:p>
        </w:tc>
        <w:tc>
          <w:tcPr>
            <w:tcW w:w="2880" w:type="dxa"/>
          </w:tcPr>
          <w:p w14:paraId="6AFFD48B" w14:textId="77777777" w:rsidR="009162A6" w:rsidRPr="00AD4F67" w:rsidRDefault="009162A6" w:rsidP="00C35694">
            <w:pPr>
              <w:pStyle w:val="TableText"/>
              <w:kinsoku w:val="0"/>
              <w:textAlignment w:val="top"/>
            </w:pPr>
            <w:r w:rsidRPr="00AD4F67">
              <w:t>Not supported</w:t>
            </w:r>
          </w:p>
        </w:tc>
      </w:tr>
      <w:tr w:rsidR="009162A6" w:rsidRPr="009540D9" w14:paraId="5F60A317" w14:textId="77777777" w:rsidTr="00A84E51">
        <w:tc>
          <w:tcPr>
            <w:tcW w:w="3000" w:type="dxa"/>
          </w:tcPr>
          <w:p w14:paraId="08C42E5E" w14:textId="77777777" w:rsidR="009162A6" w:rsidRPr="00AD4F67" w:rsidRDefault="009162A6" w:rsidP="00C35694">
            <w:pPr>
              <w:pStyle w:val="TableText"/>
              <w:kinsoku w:val="0"/>
              <w:textAlignment w:val="top"/>
            </w:pPr>
            <w:r w:rsidRPr="00AD4F67">
              <w:t xml:space="preserve">hh3cAclMib2Version (1.3.6.1.4.1.25506.2.8.2.1.1.2) </w:t>
            </w:r>
          </w:p>
        </w:tc>
        <w:tc>
          <w:tcPr>
            <w:tcW w:w="1440" w:type="dxa"/>
          </w:tcPr>
          <w:p w14:paraId="6933773B" w14:textId="77777777" w:rsidR="009162A6" w:rsidRPr="00AD4F67" w:rsidRDefault="009162A6" w:rsidP="00C35694">
            <w:pPr>
              <w:pStyle w:val="TableText"/>
              <w:kinsoku w:val="0"/>
              <w:textAlignment w:val="top"/>
            </w:pPr>
            <w:r w:rsidRPr="00AD4F67">
              <w:t>read-only</w:t>
            </w:r>
          </w:p>
        </w:tc>
        <w:tc>
          <w:tcPr>
            <w:tcW w:w="1000" w:type="dxa"/>
          </w:tcPr>
          <w:p w14:paraId="7671FD47" w14:textId="77777777" w:rsidR="009162A6" w:rsidRPr="00AD4F67" w:rsidRDefault="009162A6" w:rsidP="00C35694">
            <w:pPr>
              <w:pStyle w:val="TableText"/>
              <w:kinsoku w:val="0"/>
              <w:textAlignment w:val="top"/>
            </w:pPr>
            <w:r w:rsidRPr="00AD4F67">
              <w:t>No</w:t>
            </w:r>
          </w:p>
        </w:tc>
        <w:tc>
          <w:tcPr>
            <w:tcW w:w="2880" w:type="dxa"/>
          </w:tcPr>
          <w:p w14:paraId="0E0E8DBF" w14:textId="77777777" w:rsidR="009162A6" w:rsidRPr="00AD4F67" w:rsidRDefault="009162A6" w:rsidP="00C35694">
            <w:pPr>
              <w:pStyle w:val="TableText"/>
              <w:kinsoku w:val="0"/>
              <w:textAlignment w:val="top"/>
            </w:pPr>
            <w:r w:rsidRPr="009540D9">
              <w:rPr>
                <w:rFonts w:cs="Helvetica"/>
              </w:rPr>
              <w:t>As per MIB</w:t>
            </w:r>
          </w:p>
        </w:tc>
      </w:tr>
      <w:tr w:rsidR="009162A6" w:rsidRPr="009540D9" w14:paraId="697EC199" w14:textId="77777777" w:rsidTr="00A84E51">
        <w:tc>
          <w:tcPr>
            <w:tcW w:w="3000" w:type="dxa"/>
          </w:tcPr>
          <w:p w14:paraId="195D86DE" w14:textId="77777777" w:rsidR="009162A6" w:rsidRPr="00AD4F67" w:rsidRDefault="009162A6" w:rsidP="00C35694">
            <w:pPr>
              <w:pStyle w:val="TableText"/>
              <w:kinsoku w:val="0"/>
              <w:textAlignment w:val="top"/>
            </w:pPr>
            <w:r w:rsidRPr="00AD4F67">
              <w:t xml:space="preserve">hh3cAclMib2ObjectsCapabilities (1.3.6.1.4.1.25506.2.8.2.1.1.3) </w:t>
            </w:r>
          </w:p>
        </w:tc>
        <w:tc>
          <w:tcPr>
            <w:tcW w:w="1440" w:type="dxa"/>
          </w:tcPr>
          <w:p w14:paraId="340BC080" w14:textId="77777777" w:rsidR="009162A6" w:rsidRPr="00AD4F67" w:rsidRDefault="009162A6" w:rsidP="00C35694">
            <w:pPr>
              <w:pStyle w:val="TableText"/>
              <w:kinsoku w:val="0"/>
              <w:textAlignment w:val="top"/>
            </w:pPr>
            <w:r w:rsidRPr="00AD4F67">
              <w:t>read-only</w:t>
            </w:r>
          </w:p>
        </w:tc>
        <w:tc>
          <w:tcPr>
            <w:tcW w:w="1000" w:type="dxa"/>
          </w:tcPr>
          <w:p w14:paraId="41E4BDC6" w14:textId="77777777" w:rsidR="009162A6" w:rsidRPr="00AD4F67" w:rsidRDefault="009162A6" w:rsidP="00C35694">
            <w:pPr>
              <w:pStyle w:val="TableText"/>
              <w:kinsoku w:val="0"/>
              <w:textAlignment w:val="top"/>
            </w:pPr>
            <w:r w:rsidRPr="00AD4F67">
              <w:t>No</w:t>
            </w:r>
          </w:p>
        </w:tc>
        <w:tc>
          <w:tcPr>
            <w:tcW w:w="2880" w:type="dxa"/>
          </w:tcPr>
          <w:p w14:paraId="7F513582" w14:textId="77777777" w:rsidR="009162A6" w:rsidRPr="00AD4F67" w:rsidRDefault="009162A6" w:rsidP="00C35694">
            <w:pPr>
              <w:pStyle w:val="TableText"/>
              <w:kinsoku w:val="0"/>
              <w:textAlignment w:val="top"/>
            </w:pPr>
            <w:r w:rsidRPr="00AD4F67">
              <w:t>As per MIB</w:t>
            </w:r>
          </w:p>
        </w:tc>
      </w:tr>
      <w:tr w:rsidR="009162A6" w:rsidRPr="009540D9" w14:paraId="1E653763" w14:textId="77777777" w:rsidTr="00A84E51">
        <w:tc>
          <w:tcPr>
            <w:tcW w:w="3000" w:type="dxa"/>
          </w:tcPr>
          <w:p w14:paraId="3ED5F0B6" w14:textId="77777777" w:rsidR="009162A6" w:rsidRPr="00AD4F67" w:rsidRDefault="009162A6" w:rsidP="00C35694">
            <w:pPr>
              <w:pStyle w:val="TableText"/>
              <w:kinsoku w:val="0"/>
              <w:textAlignment w:val="top"/>
            </w:pPr>
            <w:r w:rsidRPr="00AD4F67">
              <w:t>hh3cAclMib2ProcessingStatus</w:t>
            </w:r>
            <w:r w:rsidRPr="00AD4F67">
              <w:rPr>
                <w:rFonts w:hint="eastAsia"/>
              </w:rPr>
              <w:t xml:space="preserve"> </w:t>
            </w:r>
            <w:r w:rsidRPr="00AD4F67">
              <w:t>(1.3.6.1.4.1.25506.2.8.2.1.1.</w:t>
            </w:r>
            <w:r w:rsidRPr="00AD4F67">
              <w:rPr>
                <w:rFonts w:hint="eastAsia"/>
              </w:rPr>
              <w:t>4</w:t>
            </w:r>
            <w:r w:rsidRPr="00AD4F67">
              <w:t>)</w:t>
            </w:r>
          </w:p>
        </w:tc>
        <w:tc>
          <w:tcPr>
            <w:tcW w:w="1440" w:type="dxa"/>
          </w:tcPr>
          <w:p w14:paraId="30803FB3" w14:textId="77777777" w:rsidR="009162A6" w:rsidRPr="00AD4F67" w:rsidRDefault="009162A6" w:rsidP="00C35694">
            <w:pPr>
              <w:pStyle w:val="TableText"/>
              <w:kinsoku w:val="0"/>
              <w:textAlignment w:val="top"/>
            </w:pPr>
            <w:r w:rsidRPr="00AD4F67">
              <w:t>read-only</w:t>
            </w:r>
          </w:p>
        </w:tc>
        <w:tc>
          <w:tcPr>
            <w:tcW w:w="1000" w:type="dxa"/>
          </w:tcPr>
          <w:p w14:paraId="431877BD" w14:textId="77777777" w:rsidR="009162A6" w:rsidRPr="00AD4F67" w:rsidRDefault="009162A6" w:rsidP="00C35694">
            <w:pPr>
              <w:pStyle w:val="TableText"/>
              <w:kinsoku w:val="0"/>
              <w:textAlignment w:val="top"/>
            </w:pPr>
            <w:r w:rsidRPr="00AD4F67">
              <w:t>No</w:t>
            </w:r>
          </w:p>
        </w:tc>
        <w:tc>
          <w:tcPr>
            <w:tcW w:w="2880" w:type="dxa"/>
          </w:tcPr>
          <w:p w14:paraId="1CB672F7" w14:textId="77777777" w:rsidR="009162A6" w:rsidRPr="00AD4F67" w:rsidRDefault="009162A6" w:rsidP="00C35694">
            <w:pPr>
              <w:pStyle w:val="TableText"/>
              <w:kinsoku w:val="0"/>
              <w:textAlignment w:val="top"/>
            </w:pPr>
            <w:r w:rsidRPr="00AD4F67">
              <w:t>As per MIB</w:t>
            </w:r>
          </w:p>
        </w:tc>
      </w:tr>
    </w:tbl>
    <w:p w14:paraId="2C0A99A6" w14:textId="77777777" w:rsidR="009162A6" w:rsidRPr="009540D9" w:rsidRDefault="009162A6" w:rsidP="00C35694">
      <w:pPr>
        <w:spacing w:before="156" w:after="156"/>
        <w:ind w:left="420"/>
        <w:rPr>
          <w:rFonts w:ascii="Helvetica" w:hAnsi="Helvetica" w:cs="Helvetica"/>
        </w:rPr>
      </w:pPr>
    </w:p>
    <w:p w14:paraId="2DB53020" w14:textId="77777777" w:rsidR="009162A6" w:rsidRPr="007C14B9" w:rsidRDefault="009162A6" w:rsidP="00C35694">
      <w:pPr>
        <w:pStyle w:val="2"/>
        <w:tabs>
          <w:tab w:val="num" w:pos="576"/>
        </w:tabs>
        <w:autoSpaceDE/>
        <w:autoSpaceDN/>
        <w:adjustRightInd/>
        <w:ind w:left="576" w:hanging="576"/>
        <w:jc w:val="both"/>
        <w:textAlignment w:val="auto"/>
      </w:pPr>
      <w:bookmarkStart w:id="298" w:name="_Toc311190428"/>
      <w:bookmarkStart w:id="299" w:name="_Toc323820904"/>
      <w:bookmarkStart w:id="300" w:name="_Toc397439030"/>
      <w:bookmarkStart w:id="301" w:name="_Toc399398153"/>
      <w:bookmarkStart w:id="302" w:name="_Toc483388454"/>
      <w:r w:rsidRPr="007C14B9">
        <w:t>hh3cAclMib2CapabilityTable</w:t>
      </w:r>
      <w:bookmarkEnd w:id="298"/>
      <w:bookmarkEnd w:id="299"/>
      <w:bookmarkEnd w:id="300"/>
      <w:bookmarkEnd w:id="301"/>
      <w:bookmarkEnd w:id="302"/>
    </w:p>
    <w:p w14:paraId="1B0405A8"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1.3.6.1.4.1.25506.2.8.2.1.2</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018029E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459C332" w14:textId="77777777" w:rsidR="009162A6" w:rsidRPr="009540D9" w:rsidRDefault="00166066" w:rsidP="00E87111">
            <w:pPr>
              <w:pStyle w:val="TableHeading"/>
            </w:pPr>
            <w:r>
              <w:t>Object (OID)</w:t>
            </w:r>
          </w:p>
        </w:tc>
        <w:tc>
          <w:tcPr>
            <w:tcW w:w="1440" w:type="dxa"/>
          </w:tcPr>
          <w:p w14:paraId="02A1FB62" w14:textId="77777777" w:rsidR="009162A6" w:rsidRPr="009540D9" w:rsidRDefault="009162A6" w:rsidP="00E87111">
            <w:pPr>
              <w:pStyle w:val="TableHeading"/>
            </w:pPr>
            <w:r w:rsidRPr="009540D9">
              <w:t>Access</w:t>
            </w:r>
          </w:p>
        </w:tc>
        <w:tc>
          <w:tcPr>
            <w:tcW w:w="1000" w:type="dxa"/>
          </w:tcPr>
          <w:p w14:paraId="1B358425" w14:textId="77777777" w:rsidR="009162A6" w:rsidRPr="009540D9" w:rsidRDefault="009162A6" w:rsidP="00E87111">
            <w:pPr>
              <w:pStyle w:val="TableHeading"/>
            </w:pPr>
            <w:r w:rsidRPr="009540D9">
              <w:t>PDS</w:t>
            </w:r>
          </w:p>
        </w:tc>
        <w:tc>
          <w:tcPr>
            <w:tcW w:w="2880" w:type="dxa"/>
          </w:tcPr>
          <w:p w14:paraId="6F1B32FE" w14:textId="77777777" w:rsidR="009162A6" w:rsidRPr="009540D9" w:rsidRDefault="0039618E" w:rsidP="00E87111">
            <w:pPr>
              <w:pStyle w:val="TableHeading"/>
            </w:pPr>
            <w:r>
              <w:t>Comments</w:t>
            </w:r>
          </w:p>
        </w:tc>
      </w:tr>
      <w:tr w:rsidR="009162A6" w:rsidRPr="009540D9" w14:paraId="51266A76" w14:textId="77777777" w:rsidTr="00A84E51">
        <w:tc>
          <w:tcPr>
            <w:tcW w:w="3000" w:type="dxa"/>
          </w:tcPr>
          <w:p w14:paraId="2CD4E8B9" w14:textId="77777777" w:rsidR="009162A6" w:rsidRPr="00AD4F67" w:rsidRDefault="009162A6" w:rsidP="00C35694">
            <w:pPr>
              <w:pStyle w:val="TableText"/>
              <w:kinsoku w:val="0"/>
              <w:textAlignment w:val="top"/>
            </w:pPr>
            <w:r w:rsidRPr="00AD4F67">
              <w:t xml:space="preserve">hh3cAclMib2EntityType (1.3.6.1.4.1.25506.2.8.2.1.2.1.1) </w:t>
            </w:r>
          </w:p>
        </w:tc>
        <w:tc>
          <w:tcPr>
            <w:tcW w:w="1440" w:type="dxa"/>
          </w:tcPr>
          <w:p w14:paraId="7EF0DE91" w14:textId="77777777" w:rsidR="009162A6" w:rsidRPr="00AD4F67" w:rsidRDefault="009162A6" w:rsidP="00C35694">
            <w:pPr>
              <w:pStyle w:val="TableText"/>
              <w:kinsoku w:val="0"/>
              <w:textAlignment w:val="top"/>
            </w:pPr>
            <w:r w:rsidRPr="00AD4F67">
              <w:t>not-accessible</w:t>
            </w:r>
          </w:p>
        </w:tc>
        <w:tc>
          <w:tcPr>
            <w:tcW w:w="1000" w:type="dxa"/>
          </w:tcPr>
          <w:p w14:paraId="79975274" w14:textId="77777777" w:rsidR="009162A6" w:rsidRPr="00AD4F67" w:rsidRDefault="009162A6" w:rsidP="00C35694">
            <w:pPr>
              <w:pStyle w:val="TableText"/>
              <w:kinsoku w:val="0"/>
              <w:textAlignment w:val="top"/>
            </w:pPr>
            <w:r w:rsidRPr="00AD4F67">
              <w:t>No</w:t>
            </w:r>
          </w:p>
        </w:tc>
        <w:tc>
          <w:tcPr>
            <w:tcW w:w="2880" w:type="dxa"/>
          </w:tcPr>
          <w:p w14:paraId="3D43126B" w14:textId="77777777" w:rsidR="009162A6" w:rsidRPr="00AD4F67" w:rsidRDefault="009162A6" w:rsidP="00C35694">
            <w:pPr>
              <w:pStyle w:val="TableText"/>
              <w:kinsoku w:val="0"/>
              <w:textAlignment w:val="top"/>
            </w:pPr>
            <w:r w:rsidRPr="00AD4F67">
              <w:t>As per MIB</w:t>
            </w:r>
          </w:p>
        </w:tc>
      </w:tr>
      <w:tr w:rsidR="009162A6" w:rsidRPr="009540D9" w14:paraId="537C6A4E" w14:textId="77777777" w:rsidTr="00A84E51">
        <w:tc>
          <w:tcPr>
            <w:tcW w:w="3000" w:type="dxa"/>
          </w:tcPr>
          <w:p w14:paraId="49CF17AB" w14:textId="77777777" w:rsidR="009162A6" w:rsidRPr="00AD4F67" w:rsidRDefault="009162A6" w:rsidP="00C35694">
            <w:pPr>
              <w:pStyle w:val="TableText"/>
              <w:kinsoku w:val="0"/>
              <w:textAlignment w:val="top"/>
            </w:pPr>
            <w:r w:rsidRPr="00AD4F67">
              <w:t xml:space="preserve">hh3cAclMib2EntityIndex (1.3.6.1.4.1.25506.2.8.2.1.2.1.2) </w:t>
            </w:r>
          </w:p>
        </w:tc>
        <w:tc>
          <w:tcPr>
            <w:tcW w:w="1440" w:type="dxa"/>
          </w:tcPr>
          <w:p w14:paraId="28CBDD0E" w14:textId="77777777" w:rsidR="009162A6" w:rsidRPr="00AD4F67" w:rsidRDefault="009162A6" w:rsidP="00C35694">
            <w:pPr>
              <w:pStyle w:val="TableText"/>
              <w:kinsoku w:val="0"/>
              <w:textAlignment w:val="top"/>
            </w:pPr>
            <w:r w:rsidRPr="00AD4F67">
              <w:t>not-accessible</w:t>
            </w:r>
          </w:p>
        </w:tc>
        <w:tc>
          <w:tcPr>
            <w:tcW w:w="1000" w:type="dxa"/>
          </w:tcPr>
          <w:p w14:paraId="2FEC2513" w14:textId="77777777" w:rsidR="009162A6" w:rsidRPr="00AD4F67" w:rsidRDefault="009162A6" w:rsidP="00C35694">
            <w:pPr>
              <w:pStyle w:val="TableText"/>
              <w:kinsoku w:val="0"/>
              <w:textAlignment w:val="top"/>
            </w:pPr>
            <w:r w:rsidRPr="00AD4F67">
              <w:t>No</w:t>
            </w:r>
          </w:p>
        </w:tc>
        <w:tc>
          <w:tcPr>
            <w:tcW w:w="2880" w:type="dxa"/>
          </w:tcPr>
          <w:p w14:paraId="11570C38" w14:textId="77777777" w:rsidR="009162A6" w:rsidRPr="00AD4F67" w:rsidRDefault="009162A6" w:rsidP="00C35694">
            <w:pPr>
              <w:pStyle w:val="TableText"/>
              <w:kinsoku w:val="0"/>
              <w:textAlignment w:val="top"/>
            </w:pPr>
            <w:r w:rsidRPr="00AD4F67">
              <w:t>As per MIB</w:t>
            </w:r>
          </w:p>
        </w:tc>
      </w:tr>
      <w:tr w:rsidR="009162A6" w:rsidRPr="009540D9" w14:paraId="2CA2354D" w14:textId="77777777" w:rsidTr="00A84E51">
        <w:tc>
          <w:tcPr>
            <w:tcW w:w="3000" w:type="dxa"/>
          </w:tcPr>
          <w:p w14:paraId="67070162" w14:textId="77777777" w:rsidR="009162A6" w:rsidRPr="00AD4F67" w:rsidRDefault="009162A6" w:rsidP="00C35694">
            <w:pPr>
              <w:pStyle w:val="TableText"/>
              <w:kinsoku w:val="0"/>
              <w:textAlignment w:val="top"/>
            </w:pPr>
            <w:r w:rsidRPr="00AD4F67">
              <w:t xml:space="preserve">hh3cAclMib2ModuleIndex (1.3.6.1.4.1.25506.2.8.2.1.2.1.3) </w:t>
            </w:r>
          </w:p>
        </w:tc>
        <w:tc>
          <w:tcPr>
            <w:tcW w:w="1440" w:type="dxa"/>
          </w:tcPr>
          <w:p w14:paraId="12CCFEA5" w14:textId="77777777" w:rsidR="009162A6" w:rsidRPr="00AD4F67" w:rsidRDefault="009162A6" w:rsidP="00C35694">
            <w:pPr>
              <w:pStyle w:val="TableText"/>
              <w:kinsoku w:val="0"/>
              <w:textAlignment w:val="top"/>
            </w:pPr>
            <w:r w:rsidRPr="00AD4F67">
              <w:t>not-accessible</w:t>
            </w:r>
          </w:p>
        </w:tc>
        <w:tc>
          <w:tcPr>
            <w:tcW w:w="1000" w:type="dxa"/>
          </w:tcPr>
          <w:p w14:paraId="5D51C4F3" w14:textId="77777777" w:rsidR="009162A6" w:rsidRPr="00AD4F67" w:rsidRDefault="009162A6" w:rsidP="00C35694">
            <w:pPr>
              <w:pStyle w:val="TableText"/>
              <w:kinsoku w:val="0"/>
              <w:textAlignment w:val="top"/>
            </w:pPr>
            <w:r w:rsidRPr="00AD4F67">
              <w:t>No</w:t>
            </w:r>
          </w:p>
        </w:tc>
        <w:tc>
          <w:tcPr>
            <w:tcW w:w="2880" w:type="dxa"/>
          </w:tcPr>
          <w:p w14:paraId="24FD8348" w14:textId="77777777" w:rsidR="009162A6" w:rsidRPr="00AD4F67" w:rsidRDefault="009162A6" w:rsidP="00C35694">
            <w:pPr>
              <w:pStyle w:val="TableText"/>
              <w:kinsoku w:val="0"/>
              <w:textAlignment w:val="top"/>
            </w:pPr>
            <w:r w:rsidRPr="00AD4F67">
              <w:t>As per MIB</w:t>
            </w:r>
          </w:p>
        </w:tc>
      </w:tr>
      <w:tr w:rsidR="009162A6" w:rsidRPr="009540D9" w14:paraId="2CD5FA31" w14:textId="77777777" w:rsidTr="00A84E51">
        <w:tc>
          <w:tcPr>
            <w:tcW w:w="3000" w:type="dxa"/>
          </w:tcPr>
          <w:p w14:paraId="65E3A423" w14:textId="77777777" w:rsidR="009162A6" w:rsidRPr="00AD4F67" w:rsidRDefault="009162A6" w:rsidP="00C35694">
            <w:pPr>
              <w:pStyle w:val="TableText"/>
              <w:kinsoku w:val="0"/>
              <w:textAlignment w:val="top"/>
            </w:pPr>
            <w:r w:rsidRPr="00AD4F67">
              <w:t xml:space="preserve">hh3cAclMib2CharacteristicsIndex (1.3.6.1.4.1.25506.2.8.2.1.2.1.4) </w:t>
            </w:r>
          </w:p>
        </w:tc>
        <w:tc>
          <w:tcPr>
            <w:tcW w:w="1440" w:type="dxa"/>
          </w:tcPr>
          <w:p w14:paraId="691CB265" w14:textId="77777777" w:rsidR="009162A6" w:rsidRPr="00AD4F67" w:rsidRDefault="009162A6" w:rsidP="00C35694">
            <w:pPr>
              <w:pStyle w:val="TableText"/>
              <w:kinsoku w:val="0"/>
              <w:textAlignment w:val="top"/>
            </w:pPr>
            <w:r w:rsidRPr="00AD4F67">
              <w:t>not-accessible</w:t>
            </w:r>
          </w:p>
        </w:tc>
        <w:tc>
          <w:tcPr>
            <w:tcW w:w="1000" w:type="dxa"/>
          </w:tcPr>
          <w:p w14:paraId="0CF4CB2C" w14:textId="77777777" w:rsidR="009162A6" w:rsidRPr="00AD4F67" w:rsidRDefault="009162A6" w:rsidP="00C35694">
            <w:pPr>
              <w:pStyle w:val="TableText"/>
              <w:kinsoku w:val="0"/>
              <w:textAlignment w:val="top"/>
            </w:pPr>
            <w:r w:rsidRPr="00AD4F67">
              <w:t>No</w:t>
            </w:r>
          </w:p>
        </w:tc>
        <w:tc>
          <w:tcPr>
            <w:tcW w:w="2880" w:type="dxa"/>
          </w:tcPr>
          <w:p w14:paraId="262321D7" w14:textId="77777777" w:rsidR="009162A6" w:rsidRPr="00AD4F67" w:rsidRDefault="009162A6" w:rsidP="00C35694">
            <w:pPr>
              <w:pStyle w:val="TableText"/>
              <w:kinsoku w:val="0"/>
              <w:textAlignment w:val="top"/>
            </w:pPr>
            <w:r w:rsidRPr="00AD4F67">
              <w:t>As per MIB</w:t>
            </w:r>
          </w:p>
        </w:tc>
      </w:tr>
      <w:tr w:rsidR="009162A6" w:rsidRPr="009540D9" w14:paraId="56571DF5" w14:textId="77777777" w:rsidTr="00A84E51">
        <w:tc>
          <w:tcPr>
            <w:tcW w:w="3000" w:type="dxa"/>
          </w:tcPr>
          <w:p w14:paraId="27EBEF69" w14:textId="77777777" w:rsidR="009162A6" w:rsidRPr="00AD4F67" w:rsidRDefault="009162A6" w:rsidP="00C35694">
            <w:pPr>
              <w:pStyle w:val="TableText"/>
              <w:kinsoku w:val="0"/>
              <w:textAlignment w:val="top"/>
            </w:pPr>
            <w:r w:rsidRPr="00AD4F67">
              <w:t xml:space="preserve">hh3cAclMib2CharacteristicsDesc (1.3.6.1.4.1.25506.2.8.2.1.2.1.5) </w:t>
            </w:r>
          </w:p>
        </w:tc>
        <w:tc>
          <w:tcPr>
            <w:tcW w:w="1440" w:type="dxa"/>
          </w:tcPr>
          <w:p w14:paraId="214C5F2C" w14:textId="77777777" w:rsidR="009162A6" w:rsidRPr="00AD4F67" w:rsidRDefault="009162A6" w:rsidP="00C35694">
            <w:pPr>
              <w:pStyle w:val="TableText"/>
              <w:kinsoku w:val="0"/>
              <w:textAlignment w:val="top"/>
            </w:pPr>
            <w:r w:rsidRPr="00AD4F67">
              <w:t>read-only</w:t>
            </w:r>
          </w:p>
        </w:tc>
        <w:tc>
          <w:tcPr>
            <w:tcW w:w="1000" w:type="dxa"/>
          </w:tcPr>
          <w:p w14:paraId="09EBCE2A" w14:textId="77777777" w:rsidR="009162A6" w:rsidRPr="00AD4F67" w:rsidRDefault="009162A6" w:rsidP="00C35694">
            <w:pPr>
              <w:pStyle w:val="TableText"/>
              <w:kinsoku w:val="0"/>
              <w:textAlignment w:val="top"/>
            </w:pPr>
            <w:r w:rsidRPr="00AD4F67">
              <w:t>No</w:t>
            </w:r>
          </w:p>
        </w:tc>
        <w:tc>
          <w:tcPr>
            <w:tcW w:w="2880" w:type="dxa"/>
          </w:tcPr>
          <w:p w14:paraId="3650D70F" w14:textId="77777777" w:rsidR="009162A6" w:rsidRPr="00AD4F67" w:rsidRDefault="009162A6" w:rsidP="00C35694">
            <w:pPr>
              <w:pStyle w:val="TableText"/>
              <w:kinsoku w:val="0"/>
              <w:textAlignment w:val="top"/>
            </w:pPr>
            <w:r w:rsidRPr="00AD4F67">
              <w:t>As per MIB</w:t>
            </w:r>
          </w:p>
        </w:tc>
      </w:tr>
      <w:tr w:rsidR="009162A6" w:rsidRPr="009540D9" w14:paraId="63BFD364" w14:textId="77777777" w:rsidTr="00A84E51">
        <w:tc>
          <w:tcPr>
            <w:tcW w:w="3000" w:type="dxa"/>
          </w:tcPr>
          <w:p w14:paraId="67253317" w14:textId="77777777" w:rsidR="009162A6" w:rsidRPr="00AD4F67" w:rsidRDefault="009162A6" w:rsidP="00C35694">
            <w:pPr>
              <w:pStyle w:val="TableText"/>
              <w:kinsoku w:val="0"/>
              <w:textAlignment w:val="top"/>
            </w:pPr>
            <w:r w:rsidRPr="00AD4F67">
              <w:t xml:space="preserve">hh3cAclMib2CharacteristicsValue (1.3.6.1.4.1.25506.2.8.2.1.2.1.6) </w:t>
            </w:r>
          </w:p>
        </w:tc>
        <w:tc>
          <w:tcPr>
            <w:tcW w:w="1440" w:type="dxa"/>
          </w:tcPr>
          <w:p w14:paraId="1925F98F" w14:textId="77777777" w:rsidR="009162A6" w:rsidRPr="00AD4F67" w:rsidRDefault="009162A6" w:rsidP="00C35694">
            <w:pPr>
              <w:pStyle w:val="TableText"/>
              <w:kinsoku w:val="0"/>
              <w:textAlignment w:val="top"/>
            </w:pPr>
            <w:r w:rsidRPr="00AD4F67">
              <w:t>read-only</w:t>
            </w:r>
          </w:p>
        </w:tc>
        <w:tc>
          <w:tcPr>
            <w:tcW w:w="1000" w:type="dxa"/>
          </w:tcPr>
          <w:p w14:paraId="60E3B49F" w14:textId="77777777" w:rsidR="009162A6" w:rsidRPr="00AD4F67" w:rsidRDefault="009162A6" w:rsidP="00C35694">
            <w:pPr>
              <w:pStyle w:val="TableText"/>
              <w:kinsoku w:val="0"/>
              <w:textAlignment w:val="top"/>
            </w:pPr>
            <w:r w:rsidRPr="00AD4F67">
              <w:t>No</w:t>
            </w:r>
          </w:p>
        </w:tc>
        <w:tc>
          <w:tcPr>
            <w:tcW w:w="2880" w:type="dxa"/>
          </w:tcPr>
          <w:p w14:paraId="1A951127" w14:textId="77777777" w:rsidR="009162A6" w:rsidRPr="00AD4F67" w:rsidRDefault="009162A6" w:rsidP="00C35694">
            <w:pPr>
              <w:pStyle w:val="TableText"/>
              <w:kinsoku w:val="0"/>
              <w:textAlignment w:val="top"/>
            </w:pPr>
            <w:r w:rsidRPr="00AD4F67">
              <w:t>As per MIB</w:t>
            </w:r>
          </w:p>
        </w:tc>
      </w:tr>
    </w:tbl>
    <w:p w14:paraId="511D9571" w14:textId="77777777" w:rsidR="009162A6" w:rsidRPr="009540D9" w:rsidRDefault="009162A6" w:rsidP="00C35694">
      <w:pPr>
        <w:spacing w:before="156" w:after="156"/>
        <w:ind w:left="420"/>
        <w:rPr>
          <w:rFonts w:ascii="Helvetica" w:hAnsi="Helvetica" w:cs="Helvetica"/>
        </w:rPr>
      </w:pPr>
    </w:p>
    <w:p w14:paraId="76FB0263" w14:textId="77777777" w:rsidR="009162A6" w:rsidRPr="007C14B9" w:rsidRDefault="009162A6" w:rsidP="00C35694">
      <w:pPr>
        <w:pStyle w:val="2"/>
        <w:tabs>
          <w:tab w:val="num" w:pos="576"/>
        </w:tabs>
        <w:autoSpaceDE/>
        <w:autoSpaceDN/>
        <w:adjustRightInd/>
        <w:ind w:left="576" w:hanging="576"/>
        <w:jc w:val="both"/>
        <w:textAlignment w:val="auto"/>
      </w:pPr>
      <w:bookmarkStart w:id="303" w:name="_Toc311190429"/>
      <w:bookmarkStart w:id="304" w:name="_Toc323820905"/>
      <w:bookmarkStart w:id="305" w:name="_Toc397439031"/>
      <w:bookmarkStart w:id="306" w:name="_Toc399398154"/>
      <w:bookmarkStart w:id="307" w:name="_Toc483388455"/>
      <w:r w:rsidRPr="007C14B9">
        <w:t>hh3cAclNumberGroupTable</w:t>
      </w:r>
      <w:bookmarkEnd w:id="303"/>
      <w:bookmarkEnd w:id="304"/>
      <w:bookmarkEnd w:id="305"/>
      <w:bookmarkEnd w:id="306"/>
      <w:bookmarkEnd w:id="307"/>
    </w:p>
    <w:p w14:paraId="16979737" w14:textId="77777777" w:rsidR="009162A6" w:rsidRPr="009540D9" w:rsidRDefault="00C57E05" w:rsidP="00C35694">
      <w:r>
        <w:t>OID</w:t>
      </w:r>
      <w:r w:rsidR="009162A6">
        <w:t>: 1.3.6.1.4.1.25506.2.8.2.1.3</w:t>
      </w:r>
    </w:p>
    <w:p w14:paraId="5090C736" w14:textId="77777777" w:rsidR="009162A6" w:rsidRPr="009540D9" w:rsidRDefault="009162A6" w:rsidP="00C35694">
      <w:pPr>
        <w:spacing w:before="156" w:after="156"/>
        <w:ind w:leftChars="171" w:left="342"/>
        <w:rPr>
          <w:rFonts w:ascii="Helvetica" w:hAnsi="Helvetica" w:cs="Helvetica"/>
        </w:rPr>
      </w:pPr>
      <w:r w:rsidRPr="009540D9">
        <w:rPr>
          <w:rFonts w:ascii="Helvetica" w:hAnsi="Helvetica" w:cs="Helvetica"/>
        </w:rPr>
        <w:t xml:space="preserve">Notes: </w:t>
      </w:r>
    </w:p>
    <w:p w14:paraId="5D373F3A" w14:textId="77777777" w:rsidR="009162A6" w:rsidRPr="009540D9" w:rsidRDefault="009162A6" w:rsidP="00C35694">
      <w:pPr>
        <w:spacing w:before="156" w:after="156"/>
        <w:ind w:left="420" w:firstLineChars="150" w:firstLine="300"/>
        <w:rPr>
          <w:rFonts w:ascii="Helvetica" w:hAnsi="Helvetica" w:cs="Helvetica"/>
        </w:rPr>
      </w:pPr>
      <w:r w:rsidRPr="009540D9">
        <w:rPr>
          <w:rFonts w:ascii="Helvetica" w:hAnsi="Helvetica" w:cs="Helvetica"/>
        </w:rPr>
        <w:t xml:space="preserve">If the value of </w:t>
      </w:r>
      <w:r>
        <w:rPr>
          <w:rFonts w:ascii="Helvetica" w:hAnsi="Helvetica" w:cs="Helvetica"/>
        </w:rPr>
        <w:t>hh3c</w:t>
      </w:r>
      <w:r w:rsidRPr="009540D9">
        <w:rPr>
          <w:rFonts w:ascii="Helvetica" w:hAnsi="Helvetica" w:cs="Helvetica"/>
        </w:rPr>
        <w:t xml:space="preserve">AclNumberGroupIndex is between 5000 and 5999, it means to configure an user acl, then </w:t>
      </w:r>
      <w:r>
        <w:rPr>
          <w:rFonts w:ascii="Helvetica" w:hAnsi="Helvetica" w:cs="Helvetica"/>
        </w:rPr>
        <w:t>hh3c</w:t>
      </w:r>
      <w:r w:rsidRPr="009540D9">
        <w:rPr>
          <w:rFonts w:ascii="Helvetica" w:hAnsi="Helvetica" w:cs="Helvetica"/>
        </w:rPr>
        <w:t xml:space="preserve">AclNumberGroupMatchOrder and </w:t>
      </w:r>
      <w:r>
        <w:rPr>
          <w:rFonts w:ascii="Helvetica" w:hAnsi="Helvetica" w:cs="Helvetica"/>
        </w:rPr>
        <w:t>hh3c</w:t>
      </w:r>
      <w:r w:rsidRPr="009540D9">
        <w:rPr>
          <w:rFonts w:ascii="Helvetica" w:hAnsi="Helvetica" w:cs="Helvetica"/>
        </w:rPr>
        <w:t>AclNumberGroupStep are forbidden, because user acl does not support configuring match-order and step.</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7D3284D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B818164" w14:textId="77777777" w:rsidR="009162A6" w:rsidRPr="009540D9" w:rsidRDefault="00166066" w:rsidP="00E87111">
            <w:pPr>
              <w:pStyle w:val="TableHeading"/>
            </w:pPr>
            <w:r>
              <w:t>Object (OID)</w:t>
            </w:r>
          </w:p>
        </w:tc>
        <w:tc>
          <w:tcPr>
            <w:tcW w:w="1440" w:type="dxa"/>
          </w:tcPr>
          <w:p w14:paraId="224DB3B2" w14:textId="77777777" w:rsidR="009162A6" w:rsidRPr="009540D9" w:rsidRDefault="009162A6" w:rsidP="00E87111">
            <w:pPr>
              <w:pStyle w:val="TableHeading"/>
            </w:pPr>
            <w:r w:rsidRPr="009540D9">
              <w:t>Access</w:t>
            </w:r>
          </w:p>
        </w:tc>
        <w:tc>
          <w:tcPr>
            <w:tcW w:w="1000" w:type="dxa"/>
          </w:tcPr>
          <w:p w14:paraId="19F36964" w14:textId="77777777" w:rsidR="009162A6" w:rsidRPr="009540D9" w:rsidRDefault="009162A6" w:rsidP="00E87111">
            <w:pPr>
              <w:pStyle w:val="TableHeading"/>
            </w:pPr>
            <w:r w:rsidRPr="009540D9">
              <w:t>PDS</w:t>
            </w:r>
          </w:p>
        </w:tc>
        <w:tc>
          <w:tcPr>
            <w:tcW w:w="2880" w:type="dxa"/>
          </w:tcPr>
          <w:p w14:paraId="2A1EDDDF" w14:textId="77777777" w:rsidR="009162A6" w:rsidRPr="009540D9" w:rsidRDefault="0039618E" w:rsidP="00E87111">
            <w:pPr>
              <w:pStyle w:val="TableHeading"/>
            </w:pPr>
            <w:r>
              <w:t>Comments</w:t>
            </w:r>
          </w:p>
        </w:tc>
      </w:tr>
      <w:tr w:rsidR="009162A6" w:rsidRPr="009540D9" w14:paraId="402AA375" w14:textId="77777777" w:rsidTr="00A84E51">
        <w:tc>
          <w:tcPr>
            <w:tcW w:w="3000" w:type="dxa"/>
          </w:tcPr>
          <w:p w14:paraId="161FC564" w14:textId="77777777" w:rsidR="009162A6" w:rsidRPr="00AD4F67" w:rsidRDefault="009162A6" w:rsidP="00C35694">
            <w:pPr>
              <w:pStyle w:val="TableText"/>
              <w:kinsoku w:val="0"/>
              <w:textAlignment w:val="top"/>
            </w:pPr>
            <w:r w:rsidRPr="00AD4F67">
              <w:t xml:space="preserve">hh3cAclNumberGroupType (1.3.6.1.4.1.25506.2.8.2.1.3.1.1) </w:t>
            </w:r>
          </w:p>
        </w:tc>
        <w:tc>
          <w:tcPr>
            <w:tcW w:w="1440" w:type="dxa"/>
          </w:tcPr>
          <w:p w14:paraId="5BE43C4F" w14:textId="77777777" w:rsidR="009162A6" w:rsidRPr="00AD4F67" w:rsidRDefault="009162A6" w:rsidP="00C35694">
            <w:pPr>
              <w:pStyle w:val="TableText"/>
              <w:kinsoku w:val="0"/>
              <w:textAlignment w:val="top"/>
            </w:pPr>
            <w:r w:rsidRPr="00AD4F67">
              <w:t>not-accessible</w:t>
            </w:r>
          </w:p>
        </w:tc>
        <w:tc>
          <w:tcPr>
            <w:tcW w:w="1000" w:type="dxa"/>
          </w:tcPr>
          <w:p w14:paraId="5DEA7844" w14:textId="77777777" w:rsidR="009162A6" w:rsidRPr="00AD4F67" w:rsidRDefault="009162A6" w:rsidP="00C35694">
            <w:pPr>
              <w:pStyle w:val="TableText"/>
              <w:kinsoku w:val="0"/>
              <w:textAlignment w:val="top"/>
            </w:pPr>
            <w:r w:rsidRPr="00AD4F67">
              <w:t>Current</w:t>
            </w:r>
          </w:p>
        </w:tc>
        <w:tc>
          <w:tcPr>
            <w:tcW w:w="2880" w:type="dxa"/>
          </w:tcPr>
          <w:p w14:paraId="0714B32E" w14:textId="77777777" w:rsidR="009162A6" w:rsidRPr="00AD4F67" w:rsidRDefault="009162A6" w:rsidP="00C35694">
            <w:pPr>
              <w:pStyle w:val="TableText"/>
              <w:kinsoku w:val="0"/>
              <w:textAlignment w:val="top"/>
            </w:pPr>
            <w:r>
              <w:rPr>
                <w:rFonts w:ascii="Helvetica" w:hAnsi="Helvetica" w:cs="Helvetica"/>
              </w:rPr>
              <w:t>Only support ipv4(1), ipv6(2), mac(3).</w:t>
            </w:r>
          </w:p>
        </w:tc>
      </w:tr>
      <w:tr w:rsidR="009162A6" w:rsidRPr="009540D9" w14:paraId="132059FC" w14:textId="77777777" w:rsidTr="00A84E51">
        <w:tc>
          <w:tcPr>
            <w:tcW w:w="3000" w:type="dxa"/>
          </w:tcPr>
          <w:p w14:paraId="3ECD9EBD" w14:textId="77777777" w:rsidR="009162A6" w:rsidRPr="00AD4F67" w:rsidRDefault="009162A6" w:rsidP="00C35694">
            <w:pPr>
              <w:pStyle w:val="TableText"/>
              <w:kinsoku w:val="0"/>
              <w:textAlignment w:val="top"/>
            </w:pPr>
            <w:r w:rsidRPr="00AD4F67">
              <w:t xml:space="preserve">hh3cAclNumberGroupIndex (1.3.6.1.4.1.25506.2.8.2.1.3.1.2) </w:t>
            </w:r>
          </w:p>
        </w:tc>
        <w:tc>
          <w:tcPr>
            <w:tcW w:w="1440" w:type="dxa"/>
          </w:tcPr>
          <w:p w14:paraId="714F8D54" w14:textId="77777777" w:rsidR="009162A6" w:rsidRPr="00AD4F67" w:rsidRDefault="009162A6" w:rsidP="00C35694">
            <w:pPr>
              <w:pStyle w:val="TableText"/>
              <w:kinsoku w:val="0"/>
              <w:textAlignment w:val="top"/>
            </w:pPr>
            <w:r w:rsidRPr="00AD4F67">
              <w:t>not-accessible</w:t>
            </w:r>
          </w:p>
        </w:tc>
        <w:tc>
          <w:tcPr>
            <w:tcW w:w="1000" w:type="dxa"/>
          </w:tcPr>
          <w:p w14:paraId="13EDB319" w14:textId="77777777" w:rsidR="009162A6" w:rsidRPr="00AD4F67" w:rsidRDefault="009162A6" w:rsidP="00C35694">
            <w:pPr>
              <w:pStyle w:val="TableText"/>
              <w:kinsoku w:val="0"/>
              <w:textAlignment w:val="top"/>
            </w:pPr>
            <w:r w:rsidRPr="00AD4F67">
              <w:t>Current</w:t>
            </w:r>
          </w:p>
        </w:tc>
        <w:tc>
          <w:tcPr>
            <w:tcW w:w="2880" w:type="dxa"/>
          </w:tcPr>
          <w:p w14:paraId="20FC88FF" w14:textId="77777777" w:rsidR="009162A6" w:rsidRPr="00AD4F67" w:rsidRDefault="009162A6" w:rsidP="00C35694">
            <w:pPr>
              <w:pStyle w:val="TableText"/>
              <w:kinsoku w:val="0"/>
              <w:textAlignment w:val="top"/>
            </w:pPr>
            <w:r>
              <w:rPr>
                <w:rFonts w:ascii="Helvetica" w:hAnsi="Helvetica" w:cs="Helvetica"/>
              </w:rPr>
              <w:t>Support 2000 to 3999 by ipv4. Support 2000 to 3999 by ipv6. Support 4000 to 4999 by mac.</w:t>
            </w:r>
          </w:p>
        </w:tc>
      </w:tr>
      <w:tr w:rsidR="009162A6" w:rsidRPr="009540D9" w14:paraId="2D3CB708" w14:textId="77777777" w:rsidTr="00A84E51">
        <w:tc>
          <w:tcPr>
            <w:tcW w:w="3000" w:type="dxa"/>
          </w:tcPr>
          <w:p w14:paraId="5B28C6A0" w14:textId="77777777" w:rsidR="009162A6" w:rsidRPr="00AD4F67" w:rsidRDefault="009162A6" w:rsidP="00C35694">
            <w:pPr>
              <w:pStyle w:val="TableText"/>
              <w:kinsoku w:val="0"/>
              <w:textAlignment w:val="top"/>
            </w:pPr>
            <w:r w:rsidRPr="00AD4F67">
              <w:t xml:space="preserve">hh3cAclNumberGroupRowStatus (1.3.6.1.4.1.25506.2.8.2.1.3.1.3) </w:t>
            </w:r>
          </w:p>
        </w:tc>
        <w:tc>
          <w:tcPr>
            <w:tcW w:w="1440" w:type="dxa"/>
          </w:tcPr>
          <w:p w14:paraId="4658DD2A" w14:textId="77777777" w:rsidR="009162A6" w:rsidRPr="00AD4F67" w:rsidRDefault="009162A6" w:rsidP="00C35694">
            <w:pPr>
              <w:pStyle w:val="TableText"/>
              <w:kinsoku w:val="0"/>
              <w:textAlignment w:val="top"/>
            </w:pPr>
            <w:r w:rsidRPr="00AD4F67">
              <w:t>read-create</w:t>
            </w:r>
          </w:p>
        </w:tc>
        <w:tc>
          <w:tcPr>
            <w:tcW w:w="1000" w:type="dxa"/>
          </w:tcPr>
          <w:p w14:paraId="5A296375" w14:textId="77777777" w:rsidR="009162A6" w:rsidRPr="00AD4F67" w:rsidRDefault="009162A6" w:rsidP="00C35694">
            <w:pPr>
              <w:pStyle w:val="TableText"/>
              <w:kinsoku w:val="0"/>
              <w:textAlignment w:val="top"/>
            </w:pPr>
            <w:r w:rsidRPr="00AD4F67">
              <w:t>Current</w:t>
            </w:r>
          </w:p>
        </w:tc>
        <w:tc>
          <w:tcPr>
            <w:tcW w:w="2880" w:type="dxa"/>
          </w:tcPr>
          <w:p w14:paraId="00D9591F" w14:textId="77777777" w:rsidR="009162A6" w:rsidRPr="00AD4F67" w:rsidRDefault="009162A6" w:rsidP="00C35694">
            <w:pPr>
              <w:pStyle w:val="TableText"/>
              <w:kinsoku w:val="0"/>
              <w:textAlignment w:val="top"/>
            </w:pPr>
            <w:r w:rsidRPr="00AD4F67">
              <w:t>Only support active(1), createAndGo(4), and destroy(6)</w:t>
            </w:r>
          </w:p>
        </w:tc>
      </w:tr>
      <w:tr w:rsidR="009162A6" w:rsidRPr="009540D9" w14:paraId="2D5EA891" w14:textId="77777777" w:rsidTr="00A84E51">
        <w:tc>
          <w:tcPr>
            <w:tcW w:w="3000" w:type="dxa"/>
          </w:tcPr>
          <w:p w14:paraId="0D466D4D" w14:textId="77777777" w:rsidR="009162A6" w:rsidRPr="00AD4F67" w:rsidRDefault="009162A6" w:rsidP="00C35694">
            <w:pPr>
              <w:pStyle w:val="TableText"/>
              <w:kinsoku w:val="0"/>
              <w:textAlignment w:val="top"/>
            </w:pPr>
            <w:r w:rsidRPr="00AD4F67">
              <w:t xml:space="preserve">hh3cAclNumberGroupMatchOrder (1.3.6.1.4.1.25506.2.8.2.1.3.1.4) </w:t>
            </w:r>
          </w:p>
        </w:tc>
        <w:tc>
          <w:tcPr>
            <w:tcW w:w="1440" w:type="dxa"/>
          </w:tcPr>
          <w:p w14:paraId="61DBD536" w14:textId="77777777" w:rsidR="009162A6" w:rsidRPr="00AD4F67" w:rsidRDefault="009162A6" w:rsidP="00C35694">
            <w:pPr>
              <w:pStyle w:val="TableText"/>
              <w:kinsoku w:val="0"/>
              <w:textAlignment w:val="top"/>
            </w:pPr>
            <w:r w:rsidRPr="00AD4F67">
              <w:t>read-create</w:t>
            </w:r>
          </w:p>
        </w:tc>
        <w:tc>
          <w:tcPr>
            <w:tcW w:w="1000" w:type="dxa"/>
          </w:tcPr>
          <w:p w14:paraId="498F5D95" w14:textId="77777777" w:rsidR="009162A6" w:rsidRPr="00AD4F67" w:rsidRDefault="009162A6" w:rsidP="00C35694">
            <w:pPr>
              <w:pStyle w:val="TableText"/>
              <w:kinsoku w:val="0"/>
              <w:textAlignment w:val="top"/>
            </w:pPr>
            <w:r w:rsidRPr="00AD4F67">
              <w:t>Current</w:t>
            </w:r>
          </w:p>
        </w:tc>
        <w:tc>
          <w:tcPr>
            <w:tcW w:w="2880" w:type="dxa"/>
          </w:tcPr>
          <w:p w14:paraId="1C0600F0" w14:textId="77777777" w:rsidR="009162A6" w:rsidRPr="00AD4F67" w:rsidRDefault="009162A6" w:rsidP="00C35694">
            <w:pPr>
              <w:pStyle w:val="TableText"/>
              <w:kinsoku w:val="0"/>
              <w:textAlignment w:val="top"/>
            </w:pPr>
            <w:r w:rsidRPr="00AD4F67">
              <w:t>As per MIB</w:t>
            </w:r>
          </w:p>
        </w:tc>
      </w:tr>
      <w:tr w:rsidR="009162A6" w:rsidRPr="009540D9" w14:paraId="21B17B16" w14:textId="77777777" w:rsidTr="00A84E51">
        <w:tc>
          <w:tcPr>
            <w:tcW w:w="3000" w:type="dxa"/>
          </w:tcPr>
          <w:p w14:paraId="2375910E" w14:textId="77777777" w:rsidR="009162A6" w:rsidRPr="00AD4F67" w:rsidRDefault="009162A6" w:rsidP="00C35694">
            <w:pPr>
              <w:pStyle w:val="TableText"/>
              <w:kinsoku w:val="0"/>
              <w:textAlignment w:val="top"/>
            </w:pPr>
            <w:r w:rsidRPr="00AD4F67">
              <w:t xml:space="preserve">hh3cAclNumberGroupStep (1.3.6.1.4.1.25506.2.8.2.1.3.1.5) </w:t>
            </w:r>
          </w:p>
        </w:tc>
        <w:tc>
          <w:tcPr>
            <w:tcW w:w="1440" w:type="dxa"/>
          </w:tcPr>
          <w:p w14:paraId="704A7969" w14:textId="77777777" w:rsidR="009162A6" w:rsidRPr="00AD4F67" w:rsidRDefault="009162A6" w:rsidP="00C35694">
            <w:pPr>
              <w:pStyle w:val="TableText"/>
              <w:kinsoku w:val="0"/>
              <w:textAlignment w:val="top"/>
            </w:pPr>
            <w:r w:rsidRPr="00AD4F67">
              <w:t>read-create</w:t>
            </w:r>
          </w:p>
        </w:tc>
        <w:tc>
          <w:tcPr>
            <w:tcW w:w="1000" w:type="dxa"/>
          </w:tcPr>
          <w:p w14:paraId="74209B3D" w14:textId="77777777" w:rsidR="009162A6" w:rsidRPr="00AD4F67" w:rsidRDefault="009162A6" w:rsidP="00C35694">
            <w:pPr>
              <w:pStyle w:val="TableText"/>
              <w:kinsoku w:val="0"/>
              <w:textAlignment w:val="top"/>
            </w:pPr>
            <w:r w:rsidRPr="00AD4F67">
              <w:t>Current</w:t>
            </w:r>
          </w:p>
        </w:tc>
        <w:tc>
          <w:tcPr>
            <w:tcW w:w="2880" w:type="dxa"/>
          </w:tcPr>
          <w:p w14:paraId="21F07B28" w14:textId="77777777" w:rsidR="009162A6" w:rsidRPr="00AD4F67" w:rsidRDefault="009162A6" w:rsidP="00C35694">
            <w:pPr>
              <w:pStyle w:val="TableText"/>
              <w:kinsoku w:val="0"/>
              <w:textAlignment w:val="top"/>
            </w:pPr>
            <w:r w:rsidRPr="00AD4F67">
              <w:t>As per MIB</w:t>
            </w:r>
          </w:p>
        </w:tc>
      </w:tr>
      <w:tr w:rsidR="009162A6" w:rsidRPr="009540D9" w14:paraId="2E2F2F4D" w14:textId="77777777" w:rsidTr="00A84E51">
        <w:tc>
          <w:tcPr>
            <w:tcW w:w="3000" w:type="dxa"/>
          </w:tcPr>
          <w:p w14:paraId="30CBAE65" w14:textId="77777777" w:rsidR="009162A6" w:rsidRPr="00AD4F67" w:rsidRDefault="009162A6" w:rsidP="00C35694">
            <w:pPr>
              <w:pStyle w:val="TableText"/>
              <w:kinsoku w:val="0"/>
              <w:textAlignment w:val="top"/>
            </w:pPr>
            <w:r w:rsidRPr="00AD4F67">
              <w:t xml:space="preserve">hh3cAclNumberGroupDescription (1.3.6.1.4.1.25506.2.8.2.1.3.1.6) </w:t>
            </w:r>
          </w:p>
        </w:tc>
        <w:tc>
          <w:tcPr>
            <w:tcW w:w="1440" w:type="dxa"/>
          </w:tcPr>
          <w:p w14:paraId="10EE2366" w14:textId="77777777" w:rsidR="009162A6" w:rsidRPr="00AD4F67" w:rsidRDefault="009162A6" w:rsidP="00C35694">
            <w:pPr>
              <w:pStyle w:val="TableText"/>
              <w:kinsoku w:val="0"/>
              <w:textAlignment w:val="top"/>
            </w:pPr>
            <w:r w:rsidRPr="00AD4F67">
              <w:t>read-create</w:t>
            </w:r>
          </w:p>
        </w:tc>
        <w:tc>
          <w:tcPr>
            <w:tcW w:w="1000" w:type="dxa"/>
          </w:tcPr>
          <w:p w14:paraId="1AD0B734" w14:textId="77777777" w:rsidR="009162A6" w:rsidRPr="00AD4F67" w:rsidRDefault="009162A6" w:rsidP="00C35694">
            <w:pPr>
              <w:pStyle w:val="TableText"/>
              <w:kinsoku w:val="0"/>
              <w:textAlignment w:val="top"/>
            </w:pPr>
            <w:r w:rsidRPr="00AD4F67">
              <w:t>Current</w:t>
            </w:r>
          </w:p>
        </w:tc>
        <w:tc>
          <w:tcPr>
            <w:tcW w:w="2880" w:type="dxa"/>
          </w:tcPr>
          <w:p w14:paraId="541113BD" w14:textId="77777777" w:rsidR="009162A6" w:rsidRPr="00AD4F67" w:rsidRDefault="009162A6" w:rsidP="00C35694">
            <w:pPr>
              <w:pStyle w:val="TableText"/>
              <w:kinsoku w:val="0"/>
              <w:textAlignment w:val="top"/>
            </w:pPr>
            <w:r w:rsidRPr="00AD4F67">
              <w:t>As per MIB</w:t>
            </w:r>
          </w:p>
        </w:tc>
      </w:tr>
      <w:tr w:rsidR="009162A6" w:rsidRPr="009540D9" w14:paraId="5E75F8CB" w14:textId="77777777" w:rsidTr="00A84E51">
        <w:tc>
          <w:tcPr>
            <w:tcW w:w="3000" w:type="dxa"/>
          </w:tcPr>
          <w:p w14:paraId="63365731" w14:textId="77777777" w:rsidR="009162A6" w:rsidRPr="00AD4F67" w:rsidRDefault="009162A6" w:rsidP="00C35694">
            <w:pPr>
              <w:pStyle w:val="TableText"/>
              <w:kinsoku w:val="0"/>
              <w:textAlignment w:val="top"/>
            </w:pPr>
            <w:r w:rsidRPr="00AD4F67">
              <w:t xml:space="preserve">hh3cAclNumberGroupCountClear (1.3.6.1.4.1.25506.2.8.2.1.3.1.7) </w:t>
            </w:r>
          </w:p>
        </w:tc>
        <w:tc>
          <w:tcPr>
            <w:tcW w:w="1440" w:type="dxa"/>
          </w:tcPr>
          <w:p w14:paraId="36BBD1D0" w14:textId="77777777" w:rsidR="009162A6" w:rsidRPr="00AD4F67" w:rsidRDefault="009162A6" w:rsidP="00C35694">
            <w:pPr>
              <w:pStyle w:val="TableText"/>
              <w:kinsoku w:val="0"/>
              <w:textAlignment w:val="top"/>
            </w:pPr>
            <w:r w:rsidRPr="00AD4F67">
              <w:t>read-write</w:t>
            </w:r>
          </w:p>
        </w:tc>
        <w:tc>
          <w:tcPr>
            <w:tcW w:w="1000" w:type="dxa"/>
          </w:tcPr>
          <w:p w14:paraId="5E6CD853" w14:textId="77777777" w:rsidR="009162A6" w:rsidRPr="00AD4F67" w:rsidRDefault="009162A6" w:rsidP="00C35694">
            <w:pPr>
              <w:pStyle w:val="TableText"/>
              <w:kinsoku w:val="0"/>
              <w:textAlignment w:val="top"/>
            </w:pPr>
            <w:r w:rsidRPr="00AD4F67">
              <w:t>No</w:t>
            </w:r>
          </w:p>
        </w:tc>
        <w:tc>
          <w:tcPr>
            <w:tcW w:w="2880" w:type="dxa"/>
          </w:tcPr>
          <w:p w14:paraId="10B3D819" w14:textId="77777777" w:rsidR="009162A6" w:rsidRPr="00AD4F67" w:rsidRDefault="009162A6" w:rsidP="00C35694">
            <w:pPr>
              <w:pStyle w:val="TableText"/>
              <w:kinsoku w:val="0"/>
              <w:textAlignment w:val="top"/>
            </w:pPr>
            <w:r w:rsidRPr="00AD4F67">
              <w:t>As per MIB</w:t>
            </w:r>
          </w:p>
        </w:tc>
      </w:tr>
      <w:tr w:rsidR="009162A6" w:rsidRPr="009540D9" w14:paraId="4F253181" w14:textId="77777777" w:rsidTr="00A84E51">
        <w:tc>
          <w:tcPr>
            <w:tcW w:w="3000" w:type="dxa"/>
          </w:tcPr>
          <w:p w14:paraId="6ED6690C" w14:textId="77777777" w:rsidR="009162A6" w:rsidRPr="00AD4F67" w:rsidRDefault="009162A6" w:rsidP="00C35694">
            <w:pPr>
              <w:pStyle w:val="TableText"/>
              <w:kinsoku w:val="0"/>
              <w:textAlignment w:val="top"/>
            </w:pPr>
            <w:r w:rsidRPr="00AD4F67">
              <w:t xml:space="preserve">hh3cAclNumberGroupRuleCounter (1.3.6.1.4.1.25506.2.8.2.1.3.1.8) </w:t>
            </w:r>
          </w:p>
        </w:tc>
        <w:tc>
          <w:tcPr>
            <w:tcW w:w="1440" w:type="dxa"/>
          </w:tcPr>
          <w:p w14:paraId="3288E161" w14:textId="77777777" w:rsidR="009162A6" w:rsidRPr="00AD4F67" w:rsidRDefault="009162A6" w:rsidP="00C35694">
            <w:pPr>
              <w:pStyle w:val="TableText"/>
              <w:kinsoku w:val="0"/>
              <w:textAlignment w:val="top"/>
            </w:pPr>
            <w:r w:rsidRPr="00AD4F67">
              <w:t>read-only</w:t>
            </w:r>
          </w:p>
        </w:tc>
        <w:tc>
          <w:tcPr>
            <w:tcW w:w="1000" w:type="dxa"/>
          </w:tcPr>
          <w:p w14:paraId="483B0EFE" w14:textId="77777777" w:rsidR="009162A6" w:rsidRPr="00AD4F67" w:rsidRDefault="009162A6" w:rsidP="00C35694">
            <w:pPr>
              <w:pStyle w:val="TableText"/>
              <w:kinsoku w:val="0"/>
              <w:textAlignment w:val="top"/>
            </w:pPr>
            <w:r w:rsidRPr="00AD4F67">
              <w:t>Current</w:t>
            </w:r>
          </w:p>
        </w:tc>
        <w:tc>
          <w:tcPr>
            <w:tcW w:w="2880" w:type="dxa"/>
          </w:tcPr>
          <w:p w14:paraId="1CBB0E6D" w14:textId="77777777" w:rsidR="009162A6" w:rsidRPr="00AD4F67" w:rsidRDefault="009162A6" w:rsidP="00C35694">
            <w:pPr>
              <w:pStyle w:val="TableText"/>
              <w:kinsoku w:val="0"/>
              <w:textAlignment w:val="top"/>
            </w:pPr>
            <w:r w:rsidRPr="00AD4F67">
              <w:t>As per MIB</w:t>
            </w:r>
          </w:p>
        </w:tc>
      </w:tr>
      <w:tr w:rsidR="009162A6" w:rsidRPr="009540D9" w14:paraId="69B9F894" w14:textId="77777777" w:rsidTr="00A84E51">
        <w:tc>
          <w:tcPr>
            <w:tcW w:w="3000" w:type="dxa"/>
          </w:tcPr>
          <w:p w14:paraId="60E90DC2" w14:textId="77777777" w:rsidR="009162A6" w:rsidRPr="00AD4F67" w:rsidRDefault="009162A6" w:rsidP="00C35694">
            <w:pPr>
              <w:pStyle w:val="TableText"/>
              <w:kinsoku w:val="0"/>
              <w:textAlignment w:val="top"/>
            </w:pPr>
            <w:r w:rsidRPr="00AD4F67">
              <w:t>hh3cAclNumberGroup</w:t>
            </w:r>
            <w:r w:rsidRPr="00AD4F67">
              <w:rPr>
                <w:rFonts w:hint="eastAsia"/>
              </w:rPr>
              <w:t xml:space="preserve">Name </w:t>
            </w:r>
            <w:r w:rsidRPr="00AD4F67">
              <w:t>(1.3.6.1.4.1.25506.2.8.2.1.3.1.</w:t>
            </w:r>
            <w:r w:rsidRPr="00AD4F67">
              <w:rPr>
                <w:rFonts w:hint="eastAsia"/>
              </w:rPr>
              <w:t>9</w:t>
            </w:r>
            <w:r w:rsidRPr="00AD4F67">
              <w:t>)</w:t>
            </w:r>
          </w:p>
        </w:tc>
        <w:tc>
          <w:tcPr>
            <w:tcW w:w="1440" w:type="dxa"/>
          </w:tcPr>
          <w:p w14:paraId="67C1BAE5" w14:textId="77777777" w:rsidR="009162A6" w:rsidRPr="00AD4F67" w:rsidRDefault="009162A6" w:rsidP="00C35694">
            <w:pPr>
              <w:pStyle w:val="TableText"/>
              <w:kinsoku w:val="0"/>
              <w:textAlignment w:val="top"/>
            </w:pPr>
            <w:r w:rsidRPr="00AD4F67">
              <w:t>read-create</w:t>
            </w:r>
          </w:p>
        </w:tc>
        <w:tc>
          <w:tcPr>
            <w:tcW w:w="1000" w:type="dxa"/>
          </w:tcPr>
          <w:p w14:paraId="0E2BC0DB" w14:textId="77777777" w:rsidR="009162A6" w:rsidRPr="00AD4F67" w:rsidRDefault="009162A6" w:rsidP="00C35694">
            <w:pPr>
              <w:pStyle w:val="TableText"/>
              <w:kinsoku w:val="0"/>
              <w:textAlignment w:val="top"/>
            </w:pPr>
            <w:r w:rsidRPr="00AD4F67">
              <w:t>Current</w:t>
            </w:r>
          </w:p>
        </w:tc>
        <w:tc>
          <w:tcPr>
            <w:tcW w:w="2880" w:type="dxa"/>
          </w:tcPr>
          <w:p w14:paraId="3F9246FC" w14:textId="77777777" w:rsidR="009162A6" w:rsidRPr="00AD4F67" w:rsidRDefault="009162A6" w:rsidP="00C35694">
            <w:pPr>
              <w:pStyle w:val="TableText"/>
              <w:kinsoku w:val="0"/>
              <w:textAlignment w:val="top"/>
            </w:pPr>
            <w:r w:rsidRPr="00AD4F67">
              <w:t>As per MIB</w:t>
            </w:r>
          </w:p>
        </w:tc>
      </w:tr>
    </w:tbl>
    <w:p w14:paraId="1E82271A" w14:textId="77777777" w:rsidR="009162A6" w:rsidRDefault="009162A6" w:rsidP="00C35694">
      <w:pPr>
        <w:spacing w:before="156" w:after="156"/>
        <w:ind w:left="420"/>
        <w:rPr>
          <w:rFonts w:ascii="Helvetica" w:hAnsi="Helvetica" w:cs="Helvetica"/>
        </w:rPr>
      </w:pPr>
    </w:p>
    <w:p w14:paraId="0222C20D" w14:textId="77777777" w:rsidR="009162A6" w:rsidRDefault="009162A6" w:rsidP="00C35694">
      <w:pPr>
        <w:pStyle w:val="2"/>
        <w:numPr>
          <w:ilvl w:val="1"/>
          <w:numId w:val="0"/>
        </w:numPr>
        <w:tabs>
          <w:tab w:val="num" w:pos="576"/>
        </w:tabs>
        <w:autoSpaceDE/>
        <w:autoSpaceDN/>
        <w:adjustRightInd/>
        <w:ind w:left="576" w:hanging="576"/>
        <w:jc w:val="both"/>
        <w:textAlignment w:val="auto"/>
      </w:pPr>
      <w:bookmarkStart w:id="308" w:name="_Toc397439032"/>
      <w:bookmarkStart w:id="309" w:name="_Toc399398155"/>
      <w:bookmarkStart w:id="310" w:name="_Toc483388456"/>
      <w:r>
        <w:t>hh3cAclNamedGroupTable</w:t>
      </w:r>
      <w:bookmarkEnd w:id="308"/>
      <w:bookmarkEnd w:id="309"/>
      <w:bookmarkEnd w:id="310"/>
    </w:p>
    <w:p w14:paraId="0A7B29A5"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1.3.6.1.4.1.25506.2.8.2.1.4.</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14:paraId="26DF27F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hideMark/>
          </w:tcPr>
          <w:p w14:paraId="31F945E8" w14:textId="77777777" w:rsidR="009162A6" w:rsidRDefault="00166066" w:rsidP="00E87111">
            <w:pPr>
              <w:pStyle w:val="TableHeading"/>
            </w:pPr>
            <w:r>
              <w:t>Object (OID)</w:t>
            </w:r>
          </w:p>
        </w:tc>
        <w:tc>
          <w:tcPr>
            <w:tcW w:w="1440" w:type="dxa"/>
            <w:hideMark/>
          </w:tcPr>
          <w:p w14:paraId="42FBB122" w14:textId="77777777" w:rsidR="009162A6" w:rsidRDefault="009162A6" w:rsidP="00E87111">
            <w:pPr>
              <w:pStyle w:val="TableHeading"/>
            </w:pPr>
            <w:r>
              <w:t>Access</w:t>
            </w:r>
          </w:p>
        </w:tc>
        <w:tc>
          <w:tcPr>
            <w:tcW w:w="1000" w:type="dxa"/>
            <w:hideMark/>
          </w:tcPr>
          <w:p w14:paraId="4CC74A78" w14:textId="77777777" w:rsidR="009162A6" w:rsidRDefault="009162A6" w:rsidP="00E87111">
            <w:pPr>
              <w:pStyle w:val="TableHeading"/>
            </w:pPr>
            <w:r>
              <w:t>PDS</w:t>
            </w:r>
          </w:p>
        </w:tc>
        <w:tc>
          <w:tcPr>
            <w:tcW w:w="2880" w:type="dxa"/>
            <w:hideMark/>
          </w:tcPr>
          <w:p w14:paraId="1480A8F9" w14:textId="77777777" w:rsidR="009162A6" w:rsidRDefault="0039618E" w:rsidP="00E87111">
            <w:pPr>
              <w:pStyle w:val="TableHeading"/>
            </w:pPr>
            <w:r>
              <w:t>Comments</w:t>
            </w:r>
          </w:p>
        </w:tc>
      </w:tr>
      <w:tr w:rsidR="00B45C1B" w14:paraId="37754447" w14:textId="77777777" w:rsidTr="00A84E51">
        <w:tc>
          <w:tcPr>
            <w:tcW w:w="3000" w:type="dxa"/>
            <w:hideMark/>
          </w:tcPr>
          <w:p w14:paraId="5A0CB120" w14:textId="77777777" w:rsidR="00B45C1B" w:rsidRDefault="00B45C1B" w:rsidP="00666F72">
            <w:pPr>
              <w:pStyle w:val="TableText"/>
              <w:kinsoku w:val="0"/>
            </w:pPr>
            <w:r w:rsidRPr="00374593">
              <w:t>hh3cAclNamedGroupCategory (1.3.6.1.4.1.25506.2.8.2.1.4.1.1)</w:t>
            </w:r>
          </w:p>
        </w:tc>
        <w:tc>
          <w:tcPr>
            <w:tcW w:w="1440" w:type="dxa"/>
            <w:hideMark/>
          </w:tcPr>
          <w:p w14:paraId="33F411A3" w14:textId="77777777" w:rsidR="00B45C1B" w:rsidRDefault="00B45C1B" w:rsidP="00666F72">
            <w:pPr>
              <w:pStyle w:val="TableText"/>
              <w:kinsoku w:val="0"/>
            </w:pPr>
            <w:r w:rsidRPr="00374593">
              <w:t>not-accessible</w:t>
            </w:r>
          </w:p>
        </w:tc>
        <w:tc>
          <w:tcPr>
            <w:tcW w:w="1000" w:type="dxa"/>
            <w:hideMark/>
          </w:tcPr>
          <w:p w14:paraId="35555B1B" w14:textId="77777777" w:rsidR="00B45C1B" w:rsidRDefault="00B45C1B" w:rsidP="00666F72">
            <w:pPr>
              <w:pStyle w:val="TableText"/>
              <w:kinsoku w:val="0"/>
            </w:pPr>
            <w:r w:rsidRPr="00374593">
              <w:t>Current</w:t>
            </w:r>
          </w:p>
        </w:tc>
        <w:tc>
          <w:tcPr>
            <w:tcW w:w="2880" w:type="dxa"/>
            <w:hideMark/>
          </w:tcPr>
          <w:p w14:paraId="2694D9D3" w14:textId="77777777" w:rsidR="00B45C1B" w:rsidRDefault="00B45C1B" w:rsidP="00666F72">
            <w:pPr>
              <w:pStyle w:val="TableText"/>
              <w:kinsoku w:val="0"/>
              <w:rPr>
                <w:rFonts w:ascii="Helvetica" w:hAnsi="Helvetica" w:cs="Helvetica"/>
              </w:rPr>
            </w:pPr>
            <w:r w:rsidRPr="00374593">
              <w:rPr>
                <w:rFonts w:ascii="Helvetica" w:hAnsi="Helvetica" w:cs="Helvetica"/>
              </w:rPr>
              <w:t>As per MIB</w:t>
            </w:r>
          </w:p>
        </w:tc>
      </w:tr>
      <w:tr w:rsidR="00B45C1B" w14:paraId="3A5F1529" w14:textId="77777777" w:rsidTr="00A84E51">
        <w:tc>
          <w:tcPr>
            <w:tcW w:w="3000" w:type="dxa"/>
            <w:hideMark/>
          </w:tcPr>
          <w:p w14:paraId="28C91C5B" w14:textId="77777777" w:rsidR="00B45C1B" w:rsidRDefault="00B45C1B" w:rsidP="00B45C1B">
            <w:pPr>
              <w:pStyle w:val="TableText"/>
              <w:kinsoku w:val="0"/>
              <w:textAlignment w:val="top"/>
            </w:pPr>
            <w:r>
              <w:t>hh3cAclNamedGroupName (1.3.6.1.4.1.25506.2.8.2.1.4.1.</w:t>
            </w:r>
            <w:r>
              <w:rPr>
                <w:rFonts w:hint="eastAsia"/>
              </w:rPr>
              <w:t>2</w:t>
            </w:r>
            <w:r>
              <w:t>)</w:t>
            </w:r>
          </w:p>
        </w:tc>
        <w:tc>
          <w:tcPr>
            <w:tcW w:w="1440" w:type="dxa"/>
            <w:hideMark/>
          </w:tcPr>
          <w:p w14:paraId="46518A40" w14:textId="77777777" w:rsidR="00B45C1B" w:rsidRDefault="00B45C1B" w:rsidP="00666F72">
            <w:pPr>
              <w:pStyle w:val="TableText"/>
              <w:kinsoku w:val="0"/>
              <w:textAlignment w:val="top"/>
            </w:pPr>
            <w:r>
              <w:t>not-accessible</w:t>
            </w:r>
          </w:p>
        </w:tc>
        <w:tc>
          <w:tcPr>
            <w:tcW w:w="1000" w:type="dxa"/>
            <w:hideMark/>
          </w:tcPr>
          <w:p w14:paraId="4131A61F" w14:textId="77777777" w:rsidR="00B45C1B" w:rsidRDefault="00B45C1B" w:rsidP="00666F72">
            <w:pPr>
              <w:pStyle w:val="TableText"/>
              <w:kinsoku w:val="0"/>
              <w:textAlignment w:val="top"/>
            </w:pPr>
            <w:r>
              <w:t>Current</w:t>
            </w:r>
          </w:p>
        </w:tc>
        <w:tc>
          <w:tcPr>
            <w:tcW w:w="2880" w:type="dxa"/>
            <w:hideMark/>
          </w:tcPr>
          <w:p w14:paraId="28BECA2E" w14:textId="77777777" w:rsidR="00B45C1B" w:rsidRDefault="00B45C1B" w:rsidP="00666F72">
            <w:pPr>
              <w:pStyle w:val="TableText"/>
              <w:kinsoku w:val="0"/>
              <w:textAlignment w:val="top"/>
            </w:pPr>
            <w:r>
              <w:rPr>
                <w:rFonts w:ascii="Helvetica" w:hAnsi="Helvetica" w:cs="Helvetica"/>
              </w:rPr>
              <w:t>As per MIB</w:t>
            </w:r>
          </w:p>
        </w:tc>
      </w:tr>
      <w:tr w:rsidR="009162A6" w14:paraId="21BC3386" w14:textId="77777777" w:rsidTr="00A84E51">
        <w:tc>
          <w:tcPr>
            <w:tcW w:w="3000" w:type="dxa"/>
            <w:hideMark/>
          </w:tcPr>
          <w:p w14:paraId="6CBBA68D" w14:textId="77777777" w:rsidR="009162A6" w:rsidRDefault="009162A6" w:rsidP="00B45C1B">
            <w:pPr>
              <w:pStyle w:val="TableText"/>
              <w:kinsoku w:val="0"/>
              <w:textAlignment w:val="top"/>
            </w:pPr>
            <w:r>
              <w:t>hh3cAclNamedGroupRowStatus (1.3.6.1.4.1.25506.2.8.2.1.4.1.</w:t>
            </w:r>
            <w:r w:rsidR="00B45C1B">
              <w:rPr>
                <w:rFonts w:hint="eastAsia"/>
              </w:rPr>
              <w:t>3</w:t>
            </w:r>
            <w:r>
              <w:t xml:space="preserve">) </w:t>
            </w:r>
          </w:p>
        </w:tc>
        <w:tc>
          <w:tcPr>
            <w:tcW w:w="1440" w:type="dxa"/>
            <w:hideMark/>
          </w:tcPr>
          <w:p w14:paraId="75F15532" w14:textId="77777777" w:rsidR="009162A6" w:rsidRDefault="009162A6" w:rsidP="00C35694">
            <w:pPr>
              <w:pStyle w:val="TableText"/>
              <w:kinsoku w:val="0"/>
              <w:textAlignment w:val="top"/>
            </w:pPr>
            <w:r>
              <w:t>read-create</w:t>
            </w:r>
          </w:p>
        </w:tc>
        <w:tc>
          <w:tcPr>
            <w:tcW w:w="1000" w:type="dxa"/>
            <w:hideMark/>
          </w:tcPr>
          <w:p w14:paraId="465E679C" w14:textId="77777777" w:rsidR="009162A6" w:rsidRDefault="009162A6" w:rsidP="00C35694">
            <w:pPr>
              <w:pStyle w:val="TableText"/>
              <w:kinsoku w:val="0"/>
              <w:textAlignment w:val="top"/>
            </w:pPr>
            <w:r>
              <w:t>Current</w:t>
            </w:r>
          </w:p>
        </w:tc>
        <w:tc>
          <w:tcPr>
            <w:tcW w:w="2880" w:type="dxa"/>
            <w:hideMark/>
          </w:tcPr>
          <w:p w14:paraId="2EB99CAC" w14:textId="77777777" w:rsidR="009162A6" w:rsidRDefault="009162A6" w:rsidP="00C35694">
            <w:pPr>
              <w:pStyle w:val="TableText"/>
              <w:kinsoku w:val="0"/>
              <w:textAlignment w:val="top"/>
            </w:pPr>
            <w:r>
              <w:rPr>
                <w:rFonts w:ascii="Helvetica" w:hAnsi="Helvetica" w:cs="Helvetica"/>
              </w:rPr>
              <w:t>Only support active(1), createAndGo(4), and destroy(6)</w:t>
            </w:r>
          </w:p>
        </w:tc>
      </w:tr>
      <w:tr w:rsidR="009162A6" w14:paraId="37ED0FD0" w14:textId="77777777" w:rsidTr="00A84E51">
        <w:tc>
          <w:tcPr>
            <w:tcW w:w="3000" w:type="dxa"/>
            <w:hideMark/>
          </w:tcPr>
          <w:p w14:paraId="4C1168A1" w14:textId="77777777" w:rsidR="009162A6" w:rsidRDefault="009162A6" w:rsidP="00B45C1B">
            <w:pPr>
              <w:pStyle w:val="TableText"/>
              <w:kinsoku w:val="0"/>
              <w:textAlignment w:val="top"/>
            </w:pPr>
            <w:r>
              <w:t>hh3cAclNamedGroupMatchOrder (1.3.6.1.4.1.25506.2.8.2.1.4.1.</w:t>
            </w:r>
            <w:r w:rsidR="00B45C1B">
              <w:rPr>
                <w:rFonts w:hint="eastAsia"/>
              </w:rPr>
              <w:t>4</w:t>
            </w:r>
            <w:r>
              <w:t xml:space="preserve">) </w:t>
            </w:r>
          </w:p>
        </w:tc>
        <w:tc>
          <w:tcPr>
            <w:tcW w:w="1440" w:type="dxa"/>
            <w:hideMark/>
          </w:tcPr>
          <w:p w14:paraId="52E7D73B" w14:textId="77777777" w:rsidR="009162A6" w:rsidRDefault="009162A6" w:rsidP="00C35694">
            <w:pPr>
              <w:pStyle w:val="TableText"/>
              <w:kinsoku w:val="0"/>
              <w:textAlignment w:val="top"/>
            </w:pPr>
            <w:r>
              <w:t>read-create</w:t>
            </w:r>
          </w:p>
        </w:tc>
        <w:tc>
          <w:tcPr>
            <w:tcW w:w="1000" w:type="dxa"/>
            <w:hideMark/>
          </w:tcPr>
          <w:p w14:paraId="2338DE1C" w14:textId="77777777" w:rsidR="009162A6" w:rsidRDefault="009162A6" w:rsidP="00C35694">
            <w:pPr>
              <w:pStyle w:val="TableText"/>
              <w:kinsoku w:val="0"/>
              <w:textAlignment w:val="top"/>
            </w:pPr>
            <w:r>
              <w:t>Current</w:t>
            </w:r>
          </w:p>
        </w:tc>
        <w:tc>
          <w:tcPr>
            <w:tcW w:w="2880" w:type="dxa"/>
            <w:hideMark/>
          </w:tcPr>
          <w:p w14:paraId="57AD8C52" w14:textId="77777777" w:rsidR="009162A6" w:rsidRDefault="009162A6" w:rsidP="00C35694">
            <w:pPr>
              <w:pStyle w:val="TableText"/>
              <w:kinsoku w:val="0"/>
              <w:textAlignment w:val="top"/>
              <w:rPr>
                <w:rFonts w:ascii="Helvetica" w:hAnsi="Helvetica" w:cs="Helvetica"/>
              </w:rPr>
            </w:pPr>
            <w:r>
              <w:rPr>
                <w:rFonts w:ascii="Helvetica" w:hAnsi="Helvetica" w:cs="Helvetica"/>
              </w:rPr>
              <w:t>As per MIB</w:t>
            </w:r>
          </w:p>
        </w:tc>
      </w:tr>
      <w:tr w:rsidR="009162A6" w14:paraId="66354CD8" w14:textId="77777777" w:rsidTr="00A84E51">
        <w:tc>
          <w:tcPr>
            <w:tcW w:w="3000" w:type="dxa"/>
            <w:hideMark/>
          </w:tcPr>
          <w:p w14:paraId="1C84793A" w14:textId="77777777" w:rsidR="009162A6" w:rsidRDefault="009162A6" w:rsidP="00B45C1B">
            <w:pPr>
              <w:pStyle w:val="TableText"/>
              <w:kinsoku w:val="0"/>
              <w:textAlignment w:val="top"/>
            </w:pPr>
            <w:r w:rsidRPr="000D2821">
              <w:t>hh3cAclNamedGroupStep (1.3.6.1.4.1.25506.2.8.2.1.4.1.</w:t>
            </w:r>
            <w:r w:rsidR="00B45C1B">
              <w:rPr>
                <w:rFonts w:hint="eastAsia"/>
              </w:rPr>
              <w:t>5</w:t>
            </w:r>
            <w:r>
              <w:t xml:space="preserve">) </w:t>
            </w:r>
          </w:p>
        </w:tc>
        <w:tc>
          <w:tcPr>
            <w:tcW w:w="1440" w:type="dxa"/>
            <w:hideMark/>
          </w:tcPr>
          <w:p w14:paraId="212B77AB" w14:textId="77777777" w:rsidR="009162A6" w:rsidRDefault="009162A6" w:rsidP="00C35694">
            <w:pPr>
              <w:pStyle w:val="TableText"/>
              <w:kinsoku w:val="0"/>
              <w:textAlignment w:val="top"/>
            </w:pPr>
            <w:r>
              <w:t>read-create</w:t>
            </w:r>
          </w:p>
        </w:tc>
        <w:tc>
          <w:tcPr>
            <w:tcW w:w="1000" w:type="dxa"/>
            <w:hideMark/>
          </w:tcPr>
          <w:p w14:paraId="1B9AAD8B" w14:textId="77777777" w:rsidR="009162A6" w:rsidRDefault="009162A6" w:rsidP="00C35694">
            <w:pPr>
              <w:pStyle w:val="TableText"/>
              <w:kinsoku w:val="0"/>
              <w:textAlignment w:val="top"/>
            </w:pPr>
            <w:r>
              <w:t>Current</w:t>
            </w:r>
          </w:p>
        </w:tc>
        <w:tc>
          <w:tcPr>
            <w:tcW w:w="2880" w:type="dxa"/>
            <w:hideMark/>
          </w:tcPr>
          <w:p w14:paraId="18007FD8" w14:textId="77777777" w:rsidR="009162A6" w:rsidRDefault="009162A6" w:rsidP="00C35694">
            <w:pPr>
              <w:pStyle w:val="TableText"/>
              <w:kinsoku w:val="0"/>
              <w:textAlignment w:val="top"/>
            </w:pPr>
            <w:r>
              <w:rPr>
                <w:rFonts w:ascii="Helvetica" w:hAnsi="Helvetica" w:cs="Helvetica"/>
              </w:rPr>
              <w:t>As per MIB</w:t>
            </w:r>
          </w:p>
        </w:tc>
      </w:tr>
      <w:tr w:rsidR="009162A6" w14:paraId="35692747" w14:textId="77777777" w:rsidTr="00A84E51">
        <w:tc>
          <w:tcPr>
            <w:tcW w:w="3000" w:type="dxa"/>
            <w:hideMark/>
          </w:tcPr>
          <w:p w14:paraId="25D1F055" w14:textId="77777777" w:rsidR="009162A6" w:rsidRDefault="009162A6" w:rsidP="00B45C1B">
            <w:pPr>
              <w:pStyle w:val="TableText"/>
              <w:kinsoku w:val="0"/>
              <w:textAlignment w:val="top"/>
            </w:pPr>
            <w:r>
              <w:t>hh3cAclNamedGroupDescription (1.3.6.1.4.1.25506.2.8.2.1.4.1.</w:t>
            </w:r>
            <w:r w:rsidR="00B45C1B">
              <w:rPr>
                <w:rFonts w:hint="eastAsia"/>
              </w:rPr>
              <w:t>6</w:t>
            </w:r>
            <w:r>
              <w:t xml:space="preserve">) </w:t>
            </w:r>
          </w:p>
        </w:tc>
        <w:tc>
          <w:tcPr>
            <w:tcW w:w="1440" w:type="dxa"/>
            <w:hideMark/>
          </w:tcPr>
          <w:p w14:paraId="01FDBC02" w14:textId="77777777" w:rsidR="009162A6" w:rsidRDefault="009162A6" w:rsidP="00C35694">
            <w:pPr>
              <w:pStyle w:val="TableText"/>
              <w:kinsoku w:val="0"/>
              <w:textAlignment w:val="top"/>
            </w:pPr>
            <w:r>
              <w:t>read-create</w:t>
            </w:r>
          </w:p>
        </w:tc>
        <w:tc>
          <w:tcPr>
            <w:tcW w:w="1000" w:type="dxa"/>
            <w:hideMark/>
          </w:tcPr>
          <w:p w14:paraId="7E224501" w14:textId="77777777" w:rsidR="009162A6" w:rsidRDefault="009162A6" w:rsidP="00C35694">
            <w:pPr>
              <w:pStyle w:val="TableText"/>
              <w:kinsoku w:val="0"/>
              <w:textAlignment w:val="top"/>
            </w:pPr>
            <w:r>
              <w:t>Current</w:t>
            </w:r>
          </w:p>
        </w:tc>
        <w:tc>
          <w:tcPr>
            <w:tcW w:w="2880" w:type="dxa"/>
            <w:hideMark/>
          </w:tcPr>
          <w:p w14:paraId="03BE44FC" w14:textId="77777777" w:rsidR="009162A6" w:rsidRDefault="009162A6" w:rsidP="00C35694">
            <w:pPr>
              <w:pStyle w:val="TableText"/>
              <w:kinsoku w:val="0"/>
              <w:textAlignment w:val="top"/>
            </w:pPr>
            <w:r>
              <w:rPr>
                <w:rFonts w:ascii="Helvetica" w:hAnsi="Helvetica" w:cs="Helvetica"/>
              </w:rPr>
              <w:t>As per MIB</w:t>
            </w:r>
          </w:p>
        </w:tc>
      </w:tr>
      <w:tr w:rsidR="009162A6" w14:paraId="2B6C203D" w14:textId="77777777" w:rsidTr="00A84E51">
        <w:tc>
          <w:tcPr>
            <w:tcW w:w="3000" w:type="dxa"/>
            <w:hideMark/>
          </w:tcPr>
          <w:p w14:paraId="1E149D52" w14:textId="77777777" w:rsidR="009162A6" w:rsidRDefault="009162A6" w:rsidP="00B45C1B">
            <w:pPr>
              <w:pStyle w:val="TableText"/>
              <w:kinsoku w:val="0"/>
              <w:textAlignment w:val="top"/>
            </w:pPr>
            <w:r>
              <w:t>hh3cAclNamedGroupCountClear (1.3.6.1.4.1.25506.2.8.2.1.4.1.</w:t>
            </w:r>
            <w:r w:rsidR="00B45C1B">
              <w:rPr>
                <w:rFonts w:hint="eastAsia"/>
              </w:rPr>
              <w:t>7</w:t>
            </w:r>
            <w:r>
              <w:t xml:space="preserve">) </w:t>
            </w:r>
          </w:p>
        </w:tc>
        <w:tc>
          <w:tcPr>
            <w:tcW w:w="1440" w:type="dxa"/>
            <w:hideMark/>
          </w:tcPr>
          <w:p w14:paraId="17E4140E" w14:textId="77777777" w:rsidR="009162A6" w:rsidRDefault="009162A6" w:rsidP="00C35694">
            <w:pPr>
              <w:pStyle w:val="TableText"/>
              <w:kinsoku w:val="0"/>
              <w:textAlignment w:val="top"/>
            </w:pPr>
            <w:r>
              <w:t>read-write</w:t>
            </w:r>
          </w:p>
        </w:tc>
        <w:tc>
          <w:tcPr>
            <w:tcW w:w="1000" w:type="dxa"/>
            <w:hideMark/>
          </w:tcPr>
          <w:p w14:paraId="23E21895" w14:textId="77777777" w:rsidR="009162A6" w:rsidRDefault="009162A6" w:rsidP="00C35694">
            <w:pPr>
              <w:pStyle w:val="TableText"/>
              <w:kinsoku w:val="0"/>
              <w:textAlignment w:val="top"/>
            </w:pPr>
            <w:r>
              <w:t>Current</w:t>
            </w:r>
          </w:p>
        </w:tc>
        <w:tc>
          <w:tcPr>
            <w:tcW w:w="2880" w:type="dxa"/>
            <w:hideMark/>
          </w:tcPr>
          <w:p w14:paraId="33D5C826" w14:textId="77777777" w:rsidR="009162A6" w:rsidRDefault="009162A6" w:rsidP="00C35694">
            <w:pPr>
              <w:pStyle w:val="TableText"/>
              <w:kinsoku w:val="0"/>
              <w:textAlignment w:val="top"/>
            </w:pPr>
            <w:r>
              <w:rPr>
                <w:rFonts w:ascii="Helvetica" w:hAnsi="Helvetica" w:cs="Helvetica"/>
              </w:rPr>
              <w:t>As per MIB</w:t>
            </w:r>
          </w:p>
        </w:tc>
      </w:tr>
      <w:tr w:rsidR="009162A6" w14:paraId="22B4F3A5" w14:textId="77777777" w:rsidTr="00A84E51">
        <w:tc>
          <w:tcPr>
            <w:tcW w:w="3000" w:type="dxa"/>
            <w:hideMark/>
          </w:tcPr>
          <w:p w14:paraId="6E1D941B" w14:textId="77777777" w:rsidR="009162A6" w:rsidRDefault="009162A6" w:rsidP="00B45C1B">
            <w:pPr>
              <w:pStyle w:val="TableText"/>
              <w:kinsoku w:val="0"/>
              <w:textAlignment w:val="top"/>
            </w:pPr>
            <w:r w:rsidRPr="000D2821">
              <w:t>hh3cAclNamedGroupRuleCounter (1.3.6.1.4.1.25506.2.8.2.1.4.1.</w:t>
            </w:r>
            <w:r w:rsidR="00B45C1B">
              <w:rPr>
                <w:rFonts w:hint="eastAsia"/>
              </w:rPr>
              <w:t>8</w:t>
            </w:r>
            <w:r>
              <w:t xml:space="preserve">) </w:t>
            </w:r>
          </w:p>
        </w:tc>
        <w:tc>
          <w:tcPr>
            <w:tcW w:w="1440" w:type="dxa"/>
            <w:hideMark/>
          </w:tcPr>
          <w:p w14:paraId="7FC7C8BD" w14:textId="77777777" w:rsidR="009162A6" w:rsidRDefault="009162A6" w:rsidP="00C35694">
            <w:pPr>
              <w:pStyle w:val="TableText"/>
              <w:kinsoku w:val="0"/>
              <w:textAlignment w:val="top"/>
            </w:pPr>
            <w:r>
              <w:t>read-only</w:t>
            </w:r>
          </w:p>
        </w:tc>
        <w:tc>
          <w:tcPr>
            <w:tcW w:w="1000" w:type="dxa"/>
            <w:hideMark/>
          </w:tcPr>
          <w:p w14:paraId="2E6D0175" w14:textId="77777777" w:rsidR="009162A6" w:rsidRDefault="009162A6" w:rsidP="00C35694">
            <w:pPr>
              <w:pStyle w:val="TableText"/>
              <w:kinsoku w:val="0"/>
              <w:textAlignment w:val="top"/>
            </w:pPr>
            <w:r>
              <w:t>Current</w:t>
            </w:r>
          </w:p>
        </w:tc>
        <w:tc>
          <w:tcPr>
            <w:tcW w:w="2880" w:type="dxa"/>
            <w:hideMark/>
          </w:tcPr>
          <w:p w14:paraId="26DDB6A7" w14:textId="77777777" w:rsidR="009162A6" w:rsidRDefault="009162A6" w:rsidP="00C35694">
            <w:pPr>
              <w:pStyle w:val="TableText"/>
              <w:kinsoku w:val="0"/>
              <w:textAlignment w:val="top"/>
            </w:pPr>
            <w:r>
              <w:rPr>
                <w:rFonts w:ascii="Helvetica" w:hAnsi="Helvetica" w:cs="Helvetica"/>
              </w:rPr>
              <w:t>As per MIB</w:t>
            </w:r>
          </w:p>
        </w:tc>
      </w:tr>
    </w:tbl>
    <w:p w14:paraId="12F3C5A7" w14:textId="77777777" w:rsidR="009162A6" w:rsidRPr="009540D9" w:rsidRDefault="009162A6" w:rsidP="00E87111">
      <w:pPr>
        <w:pStyle w:val="Spacer"/>
      </w:pPr>
    </w:p>
    <w:p w14:paraId="2CF260CD" w14:textId="77777777" w:rsidR="009162A6" w:rsidRPr="007C14B9" w:rsidRDefault="009162A6" w:rsidP="00C35694">
      <w:pPr>
        <w:pStyle w:val="2"/>
        <w:tabs>
          <w:tab w:val="num" w:pos="576"/>
        </w:tabs>
        <w:autoSpaceDE/>
        <w:autoSpaceDN/>
        <w:adjustRightInd/>
        <w:ind w:left="576" w:hanging="576"/>
        <w:jc w:val="both"/>
        <w:textAlignment w:val="auto"/>
      </w:pPr>
      <w:bookmarkStart w:id="311" w:name="_Toc311190430"/>
      <w:bookmarkStart w:id="312" w:name="_Toc323820906"/>
      <w:bookmarkStart w:id="313" w:name="_Toc397439033"/>
      <w:bookmarkStart w:id="314" w:name="_Toc399398156"/>
      <w:bookmarkStart w:id="315" w:name="_Toc483388457"/>
      <w:r w:rsidRPr="007C14B9">
        <w:t>hh3cAclIPAclBasicTable</w:t>
      </w:r>
      <w:bookmarkEnd w:id="311"/>
      <w:bookmarkEnd w:id="312"/>
      <w:bookmarkEnd w:id="313"/>
      <w:bookmarkEnd w:id="314"/>
      <w:bookmarkEnd w:id="315"/>
    </w:p>
    <w:p w14:paraId="697856BC" w14:textId="77777777" w:rsidR="009162A6" w:rsidRPr="00E87111" w:rsidRDefault="00C57E05" w:rsidP="00E87111">
      <w:pPr>
        <w:ind w:left="0"/>
        <w:rPr>
          <w:rFonts w:eastAsia="黑体"/>
          <w:b/>
          <w:bCs/>
          <w:kern w:val="0"/>
          <w:sz w:val="22"/>
          <w:szCs w:val="22"/>
        </w:rPr>
      </w:pPr>
      <w:r w:rsidRPr="00E87111">
        <w:rPr>
          <w:rFonts w:eastAsia="黑体"/>
          <w:b/>
          <w:bCs/>
          <w:kern w:val="0"/>
          <w:sz w:val="22"/>
          <w:szCs w:val="22"/>
        </w:rPr>
        <w:t>OID</w:t>
      </w:r>
      <w:r w:rsidR="009162A6" w:rsidRPr="00E87111">
        <w:rPr>
          <w:rFonts w:eastAsia="黑体"/>
          <w:b/>
          <w:bCs/>
          <w:kern w:val="0"/>
          <w:sz w:val="22"/>
          <w:szCs w:val="22"/>
        </w:rPr>
        <w:t>: 1.3.6.1.4.1.25506.2.8.2.2.2</w:t>
      </w:r>
    </w:p>
    <w:p w14:paraId="48A46853" w14:textId="77777777" w:rsidR="009162A6" w:rsidRPr="009540D9" w:rsidRDefault="009162A6" w:rsidP="00C35694">
      <w:pPr>
        <w:spacing w:before="156" w:after="156"/>
        <w:ind w:leftChars="171" w:left="342"/>
        <w:rPr>
          <w:rFonts w:ascii="Helvetica" w:hAnsi="Helvetica" w:cs="Helvetica"/>
        </w:rPr>
      </w:pPr>
      <w:r w:rsidRPr="009540D9">
        <w:rPr>
          <w:rFonts w:ascii="Helvetica" w:hAnsi="Helvetica" w:cs="Helvetica"/>
        </w:rPr>
        <w:t xml:space="preserve">Notes: </w:t>
      </w:r>
    </w:p>
    <w:p w14:paraId="664325EC"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If a rule will be created, </w:t>
      </w:r>
      <w:r>
        <w:rPr>
          <w:rFonts w:ascii="Helvetica" w:hAnsi="Helvetica" w:cs="Helvetica"/>
        </w:rPr>
        <w:t>hh3c</w:t>
      </w:r>
      <w:r w:rsidRPr="009540D9">
        <w:rPr>
          <w:rFonts w:ascii="Helvetica" w:hAnsi="Helvetica" w:cs="Helvetica"/>
        </w:rPr>
        <w:t>AclIPAclBasicRowStatus must be 4 and the rule number does not exist.</w:t>
      </w:r>
    </w:p>
    <w:p w14:paraId="3912AC8C" w14:textId="77777777" w:rsidR="009162A6" w:rsidRPr="009540D9" w:rsidRDefault="009162A6" w:rsidP="00C35694">
      <w:pPr>
        <w:spacing w:before="156" w:after="156"/>
        <w:ind w:leftChars="171" w:left="342"/>
        <w:rPr>
          <w:rFonts w:ascii="Helvetica" w:hAnsi="Helvetica" w:cs="Helvetica"/>
        </w:rPr>
      </w:pPr>
      <w:r w:rsidRPr="009540D9">
        <w:rPr>
          <w:rFonts w:ascii="Helvetica" w:hAnsi="Helvetica" w:cs="Helvetica"/>
        </w:rPr>
        <w:t xml:space="preserve">If the node </w:t>
      </w:r>
      <w:r>
        <w:rPr>
          <w:rFonts w:ascii="Helvetica" w:hAnsi="Helvetica" w:cs="Helvetica"/>
        </w:rPr>
        <w:t>hh3c</w:t>
      </w:r>
      <w:r w:rsidRPr="009540D9">
        <w:rPr>
          <w:rFonts w:ascii="Helvetica" w:hAnsi="Helvetica" w:cs="Helvetica"/>
        </w:rPr>
        <w:t xml:space="preserve">AclIPAclBasicSrcAny is set and the value of </w:t>
      </w:r>
      <w:r>
        <w:rPr>
          <w:rFonts w:ascii="Helvetica" w:hAnsi="Helvetica" w:cs="Helvetica"/>
        </w:rPr>
        <w:t>hh3c</w:t>
      </w:r>
      <w:r w:rsidRPr="009540D9">
        <w:rPr>
          <w:rFonts w:ascii="Helvetica" w:hAnsi="Helvetica" w:cs="Helvetica"/>
        </w:rPr>
        <w:t xml:space="preserve">AclIPAclBasicSrcAny is true, the set operation of </w:t>
      </w:r>
      <w:r>
        <w:rPr>
          <w:rFonts w:ascii="Helvetica" w:hAnsi="Helvetica" w:cs="Helvetica"/>
        </w:rPr>
        <w:t>hh3c</w:t>
      </w:r>
      <w:r w:rsidRPr="009540D9">
        <w:rPr>
          <w:rFonts w:ascii="Helvetica" w:hAnsi="Helvetica" w:cs="Helvetica"/>
        </w:rPr>
        <w:t xml:space="preserve">AclIPAclBasicSrcAddrType, </w:t>
      </w:r>
      <w:r>
        <w:rPr>
          <w:rFonts w:ascii="Helvetica" w:hAnsi="Helvetica" w:cs="Helvetica"/>
        </w:rPr>
        <w:t>hh3c</w:t>
      </w:r>
      <w:r w:rsidRPr="009540D9">
        <w:rPr>
          <w:rFonts w:ascii="Helvetica" w:hAnsi="Helvetica" w:cs="Helvetica"/>
        </w:rPr>
        <w:t xml:space="preserve">AclIPAclBasicSrcAddr, </w:t>
      </w:r>
      <w:r>
        <w:rPr>
          <w:rFonts w:ascii="Helvetica" w:hAnsi="Helvetica" w:cs="Helvetica"/>
        </w:rPr>
        <w:t>hh3c</w:t>
      </w:r>
      <w:r w:rsidRPr="009540D9">
        <w:rPr>
          <w:rFonts w:ascii="Helvetica" w:hAnsi="Helvetica" w:cs="Helvetica"/>
        </w:rPr>
        <w:t xml:space="preserve">AclIPAclBasicSrcPrefix or </w:t>
      </w:r>
      <w:r>
        <w:rPr>
          <w:rFonts w:ascii="Helvetica" w:hAnsi="Helvetica" w:cs="Helvetica"/>
        </w:rPr>
        <w:t>hh3c</w:t>
      </w:r>
      <w:r w:rsidRPr="009540D9">
        <w:rPr>
          <w:rFonts w:ascii="Helvetica" w:hAnsi="Helvetica" w:cs="Helvetica"/>
        </w:rPr>
        <w:t xml:space="preserve">AclIPAclBasicSrcWild does not be executed. when the node </w:t>
      </w:r>
      <w:r>
        <w:rPr>
          <w:rFonts w:ascii="Helvetica" w:hAnsi="Helvetica" w:cs="Helvetica"/>
        </w:rPr>
        <w:t>hh3c</w:t>
      </w:r>
      <w:r w:rsidRPr="009540D9">
        <w:rPr>
          <w:rFonts w:ascii="Helvetica" w:hAnsi="Helvetica" w:cs="Helvetica"/>
        </w:rPr>
        <w:t xml:space="preserve">AclIPAclBasicSrcAny is not set, If the node </w:t>
      </w:r>
      <w:r>
        <w:rPr>
          <w:rFonts w:ascii="Helvetica" w:hAnsi="Helvetica" w:cs="Helvetica"/>
        </w:rPr>
        <w:t>hh3c</w:t>
      </w:r>
      <w:r w:rsidRPr="009540D9">
        <w:rPr>
          <w:rFonts w:ascii="Helvetica" w:hAnsi="Helvetica" w:cs="Helvetica"/>
        </w:rPr>
        <w:t xml:space="preserve">AclIPAclBasicSrcAddrType is set and the value of </w:t>
      </w:r>
      <w:r>
        <w:rPr>
          <w:rFonts w:ascii="Helvetica" w:hAnsi="Helvetica" w:cs="Helvetica"/>
        </w:rPr>
        <w:t>hh3c</w:t>
      </w:r>
      <w:r w:rsidRPr="009540D9">
        <w:rPr>
          <w:rFonts w:ascii="Helvetica" w:hAnsi="Helvetica" w:cs="Helvetica"/>
        </w:rPr>
        <w:t xml:space="preserve">AclIPAclBasicSrcAddrType is 1, </w:t>
      </w:r>
      <w:r>
        <w:rPr>
          <w:rFonts w:ascii="Helvetica" w:hAnsi="Helvetica" w:cs="Helvetica"/>
        </w:rPr>
        <w:t>hh3c</w:t>
      </w:r>
      <w:r w:rsidRPr="009540D9">
        <w:rPr>
          <w:rFonts w:ascii="Helvetica" w:hAnsi="Helvetica" w:cs="Helvetica"/>
        </w:rPr>
        <w:t xml:space="preserve">AclIPAclBasicSrcAddr and </w:t>
      </w:r>
      <w:r>
        <w:rPr>
          <w:rFonts w:ascii="Helvetica" w:hAnsi="Helvetica" w:cs="Helvetica"/>
        </w:rPr>
        <w:t>hh3c</w:t>
      </w:r>
      <w:r w:rsidRPr="009540D9">
        <w:rPr>
          <w:rFonts w:ascii="Helvetica" w:hAnsi="Helvetica" w:cs="Helvetica"/>
        </w:rPr>
        <w:t xml:space="preserve">AclIPAclBasicSrcWild must be set correctly and the set operation of node </w:t>
      </w:r>
      <w:r>
        <w:rPr>
          <w:rFonts w:ascii="Helvetica" w:hAnsi="Helvetica" w:cs="Helvetica"/>
        </w:rPr>
        <w:t>hh3c</w:t>
      </w:r>
      <w:r w:rsidRPr="009540D9">
        <w:rPr>
          <w:rFonts w:ascii="Helvetica" w:hAnsi="Helvetica" w:cs="Helvetica"/>
        </w:rPr>
        <w:t xml:space="preserve">AclIPAclBasicSrcPrefix is forbidden; If the node </w:t>
      </w:r>
      <w:r>
        <w:rPr>
          <w:rFonts w:ascii="Helvetica" w:hAnsi="Helvetica" w:cs="Helvetica"/>
        </w:rPr>
        <w:t>hh3c</w:t>
      </w:r>
      <w:r w:rsidRPr="009540D9">
        <w:rPr>
          <w:rFonts w:ascii="Helvetica" w:hAnsi="Helvetica" w:cs="Helvetica"/>
        </w:rPr>
        <w:t xml:space="preserve">AclIPAclBasicSrcAddrType is set and the value of </w:t>
      </w:r>
      <w:r>
        <w:rPr>
          <w:rFonts w:ascii="Helvetica" w:hAnsi="Helvetica" w:cs="Helvetica"/>
        </w:rPr>
        <w:t>hh3c</w:t>
      </w:r>
      <w:r w:rsidRPr="009540D9">
        <w:rPr>
          <w:rFonts w:ascii="Helvetica" w:hAnsi="Helvetica" w:cs="Helvetica"/>
        </w:rPr>
        <w:t xml:space="preserve">AclIPAclBasicSrcAddrType is 2, </w:t>
      </w:r>
      <w:r>
        <w:rPr>
          <w:rFonts w:ascii="Helvetica" w:hAnsi="Helvetica" w:cs="Helvetica"/>
        </w:rPr>
        <w:t>hh3c</w:t>
      </w:r>
      <w:r w:rsidRPr="009540D9">
        <w:rPr>
          <w:rFonts w:ascii="Helvetica" w:hAnsi="Helvetica" w:cs="Helvetica"/>
        </w:rPr>
        <w:t xml:space="preserve">AclIPAclBasicSrcAddr and </w:t>
      </w:r>
      <w:r>
        <w:rPr>
          <w:rFonts w:ascii="Helvetica" w:hAnsi="Helvetica" w:cs="Helvetica"/>
        </w:rPr>
        <w:t>hh3c</w:t>
      </w:r>
      <w:r w:rsidRPr="009540D9">
        <w:rPr>
          <w:rFonts w:ascii="Helvetica" w:hAnsi="Helvetica" w:cs="Helvetica"/>
        </w:rPr>
        <w:t xml:space="preserve">AclIPAclBasicSrcPrefix must be set correctly and the set operation of node </w:t>
      </w:r>
      <w:r>
        <w:rPr>
          <w:rFonts w:ascii="Helvetica" w:hAnsi="Helvetica" w:cs="Helvetica"/>
        </w:rPr>
        <w:t>hh3c</w:t>
      </w:r>
      <w:r w:rsidRPr="009540D9">
        <w:rPr>
          <w:rFonts w:ascii="Helvetica" w:hAnsi="Helvetica" w:cs="Helvetica"/>
        </w:rPr>
        <w:t>Acl</w:t>
      </w:r>
      <w:r>
        <w:rPr>
          <w:rFonts w:ascii="Helvetica" w:hAnsi="Helvetica" w:cs="Helvetica"/>
        </w:rPr>
        <w:t>IPAclBasicSrcWild is forbidden.</w:t>
      </w:r>
      <w:r w:rsidRPr="009540D9">
        <w:rPr>
          <w:rFonts w:ascii="Helvetica" w:hAnsi="Helvetica" w:cs="Helvetica"/>
        </w:rPr>
        <w:t xml:space="preserve"> The value of </w:t>
      </w:r>
      <w:r>
        <w:rPr>
          <w:rFonts w:ascii="Helvetica" w:hAnsi="Helvetica" w:cs="Helvetica"/>
        </w:rPr>
        <w:t>hh3c</w:t>
      </w:r>
      <w:r w:rsidRPr="009540D9">
        <w:rPr>
          <w:rFonts w:ascii="Helvetica" w:hAnsi="Helvetica" w:cs="Helvetica"/>
        </w:rPr>
        <w:t>AclIPAclBasicSrcAddrType is 1 or 2 now.</w:t>
      </w:r>
    </w:p>
    <w:p w14:paraId="1C723A39" w14:textId="77777777" w:rsidR="009162A6" w:rsidRPr="009540D9" w:rsidRDefault="009162A6" w:rsidP="00C35694">
      <w:pPr>
        <w:spacing w:before="156" w:after="156"/>
        <w:ind w:leftChars="171" w:left="342"/>
        <w:rPr>
          <w:rFonts w:ascii="Helvetica" w:hAnsi="Helvetica" w:cs="Helvetica"/>
        </w:rPr>
      </w:pPr>
      <w:r w:rsidRPr="009540D9">
        <w:rPr>
          <w:rFonts w:ascii="Helvetica" w:hAnsi="Helvetica" w:cs="Helvetica"/>
        </w:rPr>
        <w:t xml:space="preserve">The value of </w:t>
      </w:r>
      <w:r>
        <w:rPr>
          <w:rFonts w:ascii="Helvetica" w:hAnsi="Helvetica" w:cs="Helvetica"/>
        </w:rPr>
        <w:t>hh3c</w:t>
      </w:r>
      <w:r w:rsidRPr="009540D9">
        <w:rPr>
          <w:rFonts w:ascii="Helvetica" w:hAnsi="Helvetica" w:cs="Helvetica"/>
        </w:rPr>
        <w:t>AclIPAclBasicFragmentFlag is only 0 or 2 now.</w:t>
      </w:r>
    </w:p>
    <w:p w14:paraId="65305B7F" w14:textId="77777777" w:rsidR="009162A6" w:rsidRPr="009540D9" w:rsidRDefault="009162A6" w:rsidP="00C35694">
      <w:pPr>
        <w:spacing w:before="156" w:after="156"/>
        <w:ind w:leftChars="171" w:left="342"/>
        <w:rPr>
          <w:rFonts w:ascii="Helvetica" w:hAnsi="Helvetica" w:cs="Helvetica"/>
        </w:rPr>
      </w:pPr>
      <w:r w:rsidRPr="009540D9">
        <w:rPr>
          <w:rFonts w:ascii="Helvetica" w:hAnsi="Helvetica" w:cs="Helvetica"/>
        </w:rPr>
        <w:t xml:space="preserve">All the objects in the table except </w:t>
      </w:r>
      <w:r>
        <w:rPr>
          <w:rFonts w:ascii="Helvetica" w:hAnsi="Helvetica" w:cs="Helvetica"/>
        </w:rPr>
        <w:t>hh3c</w:t>
      </w:r>
      <w:r w:rsidRPr="009540D9">
        <w:rPr>
          <w:rFonts w:ascii="Helvetica" w:hAnsi="Helvetica" w:cs="Helvetica"/>
        </w:rPr>
        <w:t>AclIPAclBasicComment can not be modified now.</w:t>
      </w:r>
    </w:p>
    <w:p w14:paraId="0B32F939" w14:textId="77777777" w:rsidR="009162A6" w:rsidRPr="009540D9" w:rsidRDefault="009162A6" w:rsidP="00C35694">
      <w:pPr>
        <w:spacing w:before="156" w:after="156"/>
        <w:ind w:leftChars="171" w:left="342"/>
        <w:rPr>
          <w:rFonts w:ascii="Helvetica" w:hAnsi="Helvetica" w:cs="Helvetica"/>
        </w:rPr>
      </w:pPr>
      <w:r w:rsidRPr="009540D9">
        <w:rPr>
          <w:rFonts w:ascii="Helvetica" w:hAnsi="Helvetica" w:cs="Helvetica"/>
        </w:rPr>
        <w:t xml:space="preserve">If destroy operation is executed, </w:t>
      </w:r>
      <w:r>
        <w:rPr>
          <w:rFonts w:ascii="Helvetica" w:hAnsi="Helvetica" w:cs="Helvetica"/>
        </w:rPr>
        <w:t>hh3c</w:t>
      </w:r>
      <w:r w:rsidRPr="009540D9">
        <w:rPr>
          <w:rFonts w:ascii="Helvetica" w:hAnsi="Helvetica" w:cs="Helvetica"/>
        </w:rPr>
        <w:t>AclIPAclBasicRowStatus value must be 6.</w:t>
      </w:r>
      <w:r w:rsidRPr="009540D9">
        <w:rPr>
          <w:rFonts w:ascii="Helvetica" w:hAnsi="Helvetica" w:cs="Helvetica"/>
          <w:sz w:val="18"/>
          <w:szCs w:val="18"/>
        </w:rPr>
        <w:t xml:space="preserve"> </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0459642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D8FAA44" w14:textId="77777777" w:rsidR="009162A6" w:rsidRPr="009540D9" w:rsidRDefault="00166066" w:rsidP="00E87111">
            <w:pPr>
              <w:pStyle w:val="TableHeading"/>
            </w:pPr>
            <w:r>
              <w:t>Object (OID)</w:t>
            </w:r>
          </w:p>
        </w:tc>
        <w:tc>
          <w:tcPr>
            <w:tcW w:w="1440" w:type="dxa"/>
          </w:tcPr>
          <w:p w14:paraId="4B83D323" w14:textId="77777777" w:rsidR="009162A6" w:rsidRPr="009540D9" w:rsidRDefault="009162A6" w:rsidP="00E87111">
            <w:pPr>
              <w:pStyle w:val="TableHeading"/>
            </w:pPr>
            <w:r w:rsidRPr="009540D9">
              <w:t>Access</w:t>
            </w:r>
          </w:p>
        </w:tc>
        <w:tc>
          <w:tcPr>
            <w:tcW w:w="1000" w:type="dxa"/>
          </w:tcPr>
          <w:p w14:paraId="1B47B6CA" w14:textId="77777777" w:rsidR="009162A6" w:rsidRPr="009540D9" w:rsidRDefault="009162A6" w:rsidP="00E87111">
            <w:pPr>
              <w:pStyle w:val="TableHeading"/>
            </w:pPr>
            <w:r w:rsidRPr="009540D9">
              <w:t>PDS</w:t>
            </w:r>
          </w:p>
        </w:tc>
        <w:tc>
          <w:tcPr>
            <w:tcW w:w="2880" w:type="dxa"/>
          </w:tcPr>
          <w:p w14:paraId="293C2B64" w14:textId="77777777" w:rsidR="009162A6" w:rsidRPr="009540D9" w:rsidRDefault="0039618E" w:rsidP="00E87111">
            <w:pPr>
              <w:pStyle w:val="TableHeading"/>
            </w:pPr>
            <w:r>
              <w:t>Comments</w:t>
            </w:r>
          </w:p>
        </w:tc>
      </w:tr>
      <w:tr w:rsidR="009162A6" w:rsidRPr="009540D9" w14:paraId="4E5281FB" w14:textId="77777777" w:rsidTr="00A84E51">
        <w:tc>
          <w:tcPr>
            <w:tcW w:w="3000" w:type="dxa"/>
          </w:tcPr>
          <w:p w14:paraId="746441A6" w14:textId="77777777" w:rsidR="009162A6" w:rsidRPr="00AD4F67" w:rsidRDefault="009162A6" w:rsidP="00C35694">
            <w:pPr>
              <w:pStyle w:val="TableText"/>
              <w:kinsoku w:val="0"/>
              <w:textAlignment w:val="top"/>
            </w:pPr>
            <w:r w:rsidRPr="00AD4F67">
              <w:t xml:space="preserve">hh3cAclIPAclBasicRuleIndex (1.3.6.1.4.1.25506.2.8.2.2.2.1.1) </w:t>
            </w:r>
          </w:p>
        </w:tc>
        <w:tc>
          <w:tcPr>
            <w:tcW w:w="1440" w:type="dxa"/>
          </w:tcPr>
          <w:p w14:paraId="45376574" w14:textId="77777777" w:rsidR="009162A6" w:rsidRPr="00AD4F67" w:rsidRDefault="009162A6" w:rsidP="00C35694">
            <w:pPr>
              <w:pStyle w:val="TableText"/>
              <w:kinsoku w:val="0"/>
              <w:textAlignment w:val="top"/>
            </w:pPr>
            <w:r w:rsidRPr="00AD4F67">
              <w:t>not-accessible</w:t>
            </w:r>
          </w:p>
        </w:tc>
        <w:tc>
          <w:tcPr>
            <w:tcW w:w="1000" w:type="dxa"/>
          </w:tcPr>
          <w:p w14:paraId="793BFF8F" w14:textId="77777777" w:rsidR="009162A6" w:rsidRPr="00AD4F67" w:rsidRDefault="009162A6" w:rsidP="00C35694">
            <w:pPr>
              <w:pStyle w:val="TableText"/>
              <w:kinsoku w:val="0"/>
              <w:textAlignment w:val="top"/>
            </w:pPr>
            <w:r w:rsidRPr="00AD4F67">
              <w:t>Current</w:t>
            </w:r>
          </w:p>
        </w:tc>
        <w:tc>
          <w:tcPr>
            <w:tcW w:w="2880" w:type="dxa"/>
          </w:tcPr>
          <w:p w14:paraId="0DC80AC9" w14:textId="77777777" w:rsidR="009162A6" w:rsidRPr="00AD4F67" w:rsidRDefault="009162A6" w:rsidP="00C35694">
            <w:pPr>
              <w:pStyle w:val="TableText"/>
              <w:kinsoku w:val="0"/>
              <w:textAlignment w:val="top"/>
            </w:pPr>
            <w:r w:rsidRPr="00AD4F67">
              <w:t>As per MIB</w:t>
            </w:r>
          </w:p>
        </w:tc>
      </w:tr>
      <w:tr w:rsidR="009162A6" w:rsidRPr="009540D9" w14:paraId="42781DBD" w14:textId="77777777" w:rsidTr="00A84E51">
        <w:tc>
          <w:tcPr>
            <w:tcW w:w="3000" w:type="dxa"/>
          </w:tcPr>
          <w:p w14:paraId="4E516688" w14:textId="77777777" w:rsidR="009162A6" w:rsidRPr="00AD4F67" w:rsidRDefault="009162A6" w:rsidP="00C35694">
            <w:pPr>
              <w:pStyle w:val="TableText"/>
              <w:kinsoku w:val="0"/>
              <w:textAlignment w:val="top"/>
            </w:pPr>
            <w:r w:rsidRPr="00AD4F67">
              <w:t xml:space="preserve">hh3cAclIPAclBasicRowStatus (1.3.6.1.4.1.25506.2.8.2.2.2.1.2) </w:t>
            </w:r>
          </w:p>
        </w:tc>
        <w:tc>
          <w:tcPr>
            <w:tcW w:w="1440" w:type="dxa"/>
          </w:tcPr>
          <w:p w14:paraId="23D73BE9" w14:textId="77777777" w:rsidR="009162A6" w:rsidRPr="00AD4F67" w:rsidRDefault="009162A6" w:rsidP="00C35694">
            <w:pPr>
              <w:pStyle w:val="TableText"/>
              <w:kinsoku w:val="0"/>
              <w:textAlignment w:val="top"/>
            </w:pPr>
            <w:r w:rsidRPr="00AD4F67">
              <w:t>read-create</w:t>
            </w:r>
          </w:p>
        </w:tc>
        <w:tc>
          <w:tcPr>
            <w:tcW w:w="1000" w:type="dxa"/>
          </w:tcPr>
          <w:p w14:paraId="13221E95" w14:textId="77777777" w:rsidR="009162A6" w:rsidRPr="00AD4F67" w:rsidRDefault="009162A6" w:rsidP="00C35694">
            <w:pPr>
              <w:pStyle w:val="TableText"/>
              <w:kinsoku w:val="0"/>
              <w:textAlignment w:val="top"/>
            </w:pPr>
            <w:r w:rsidRPr="00AD4F67">
              <w:t>Current</w:t>
            </w:r>
          </w:p>
        </w:tc>
        <w:tc>
          <w:tcPr>
            <w:tcW w:w="2880" w:type="dxa"/>
          </w:tcPr>
          <w:p w14:paraId="1EFBF1CE" w14:textId="77777777" w:rsidR="009162A6" w:rsidRPr="00AD4F67" w:rsidRDefault="009162A6" w:rsidP="00C35694">
            <w:pPr>
              <w:pStyle w:val="TableText"/>
              <w:kinsoku w:val="0"/>
              <w:textAlignment w:val="top"/>
            </w:pPr>
            <w:r w:rsidRPr="00AD4F67">
              <w:t>Only support active(1), createAndGo(4), and destroy(6)</w:t>
            </w:r>
          </w:p>
        </w:tc>
      </w:tr>
      <w:tr w:rsidR="009162A6" w:rsidRPr="009540D9" w14:paraId="458C3508" w14:textId="77777777" w:rsidTr="00A84E51">
        <w:tc>
          <w:tcPr>
            <w:tcW w:w="3000" w:type="dxa"/>
          </w:tcPr>
          <w:p w14:paraId="1519B474" w14:textId="77777777" w:rsidR="009162A6" w:rsidRPr="00AD4F67" w:rsidRDefault="009162A6" w:rsidP="00C35694">
            <w:pPr>
              <w:pStyle w:val="TableText"/>
              <w:kinsoku w:val="0"/>
              <w:textAlignment w:val="top"/>
            </w:pPr>
            <w:r w:rsidRPr="00AD4F67">
              <w:t xml:space="preserve">hh3cAclIPAclBasicAct (1.3.6.1.4.1.25506.2.8.2.2.2.1.3) </w:t>
            </w:r>
          </w:p>
        </w:tc>
        <w:tc>
          <w:tcPr>
            <w:tcW w:w="1440" w:type="dxa"/>
          </w:tcPr>
          <w:p w14:paraId="162C82FC" w14:textId="77777777" w:rsidR="009162A6" w:rsidRPr="00AD4F67" w:rsidRDefault="009162A6" w:rsidP="00C35694">
            <w:pPr>
              <w:pStyle w:val="TableText"/>
              <w:kinsoku w:val="0"/>
              <w:textAlignment w:val="top"/>
            </w:pPr>
            <w:r w:rsidRPr="00AD4F67">
              <w:t>read-create</w:t>
            </w:r>
          </w:p>
        </w:tc>
        <w:tc>
          <w:tcPr>
            <w:tcW w:w="1000" w:type="dxa"/>
          </w:tcPr>
          <w:p w14:paraId="44A9C3E8" w14:textId="77777777" w:rsidR="009162A6" w:rsidRPr="00AD4F67" w:rsidRDefault="009162A6" w:rsidP="00C35694">
            <w:pPr>
              <w:pStyle w:val="TableText"/>
              <w:kinsoku w:val="0"/>
              <w:textAlignment w:val="top"/>
            </w:pPr>
            <w:r w:rsidRPr="00AD4F67">
              <w:t>Current</w:t>
            </w:r>
          </w:p>
        </w:tc>
        <w:tc>
          <w:tcPr>
            <w:tcW w:w="2880" w:type="dxa"/>
          </w:tcPr>
          <w:p w14:paraId="3FCD6443" w14:textId="77777777" w:rsidR="009162A6" w:rsidRPr="00AD4F67" w:rsidRDefault="009162A6" w:rsidP="00C35694">
            <w:pPr>
              <w:pStyle w:val="TableText"/>
              <w:kinsoku w:val="0"/>
              <w:textAlignment w:val="top"/>
            </w:pPr>
            <w:r w:rsidRPr="00AD4F67">
              <w:rPr>
                <w:rFonts w:hint="eastAsia"/>
              </w:rPr>
              <w:t>Only support permit(2),deny(3)</w:t>
            </w:r>
          </w:p>
        </w:tc>
      </w:tr>
      <w:tr w:rsidR="009162A6" w:rsidRPr="009540D9" w14:paraId="35EAC585" w14:textId="77777777" w:rsidTr="00A84E51">
        <w:tc>
          <w:tcPr>
            <w:tcW w:w="3000" w:type="dxa"/>
          </w:tcPr>
          <w:p w14:paraId="2EDB53D1" w14:textId="77777777" w:rsidR="009162A6" w:rsidRPr="00AD4F67" w:rsidRDefault="009162A6" w:rsidP="00C35694">
            <w:pPr>
              <w:pStyle w:val="TableText"/>
              <w:kinsoku w:val="0"/>
              <w:textAlignment w:val="top"/>
            </w:pPr>
            <w:r w:rsidRPr="00AD4F67">
              <w:t xml:space="preserve">hh3cAclIPAclBasicSrcAddrType (1.3.6.1.4.1.25506.2.8.2.2.2.1.4) </w:t>
            </w:r>
          </w:p>
        </w:tc>
        <w:tc>
          <w:tcPr>
            <w:tcW w:w="1440" w:type="dxa"/>
          </w:tcPr>
          <w:p w14:paraId="2F2B3F96" w14:textId="77777777" w:rsidR="009162A6" w:rsidRPr="00AD4F67" w:rsidRDefault="009162A6" w:rsidP="00C35694">
            <w:pPr>
              <w:pStyle w:val="TableText"/>
              <w:kinsoku w:val="0"/>
              <w:textAlignment w:val="top"/>
            </w:pPr>
            <w:r w:rsidRPr="00AD4F67">
              <w:t>read-create</w:t>
            </w:r>
          </w:p>
        </w:tc>
        <w:tc>
          <w:tcPr>
            <w:tcW w:w="1000" w:type="dxa"/>
          </w:tcPr>
          <w:p w14:paraId="29331BFC" w14:textId="77777777" w:rsidR="009162A6" w:rsidRPr="00AD4F67" w:rsidRDefault="009162A6" w:rsidP="00C35694">
            <w:pPr>
              <w:pStyle w:val="TableText"/>
              <w:kinsoku w:val="0"/>
              <w:textAlignment w:val="top"/>
            </w:pPr>
            <w:r w:rsidRPr="00AD4F67">
              <w:t>Current</w:t>
            </w:r>
          </w:p>
        </w:tc>
        <w:tc>
          <w:tcPr>
            <w:tcW w:w="2880" w:type="dxa"/>
          </w:tcPr>
          <w:p w14:paraId="28C558C2" w14:textId="77777777" w:rsidR="009162A6" w:rsidRPr="00AD4F67" w:rsidRDefault="009162A6" w:rsidP="00C35694">
            <w:pPr>
              <w:pStyle w:val="TableText"/>
              <w:kinsoku w:val="0"/>
              <w:textAlignment w:val="top"/>
            </w:pPr>
            <w:r w:rsidRPr="00AD4F67">
              <w:t>As per MIB</w:t>
            </w:r>
          </w:p>
        </w:tc>
      </w:tr>
      <w:tr w:rsidR="009162A6" w:rsidRPr="009540D9" w14:paraId="4B604551" w14:textId="77777777" w:rsidTr="00A84E51">
        <w:tc>
          <w:tcPr>
            <w:tcW w:w="3000" w:type="dxa"/>
          </w:tcPr>
          <w:p w14:paraId="0AA85E41" w14:textId="77777777" w:rsidR="009162A6" w:rsidRPr="00AD4F67" w:rsidRDefault="009162A6" w:rsidP="00C35694">
            <w:pPr>
              <w:pStyle w:val="TableText"/>
              <w:kinsoku w:val="0"/>
              <w:textAlignment w:val="top"/>
            </w:pPr>
            <w:r w:rsidRPr="00AD4F67">
              <w:t xml:space="preserve">hh3cAclIPAclBasicSrcAddr (1.3.6.1.4.1.25506.2.8.2.2.2.1.5) </w:t>
            </w:r>
          </w:p>
        </w:tc>
        <w:tc>
          <w:tcPr>
            <w:tcW w:w="1440" w:type="dxa"/>
          </w:tcPr>
          <w:p w14:paraId="78349C68" w14:textId="77777777" w:rsidR="009162A6" w:rsidRPr="00AD4F67" w:rsidRDefault="009162A6" w:rsidP="00C35694">
            <w:pPr>
              <w:pStyle w:val="TableText"/>
              <w:kinsoku w:val="0"/>
              <w:textAlignment w:val="top"/>
            </w:pPr>
            <w:r w:rsidRPr="00AD4F67">
              <w:t>read-create</w:t>
            </w:r>
          </w:p>
        </w:tc>
        <w:tc>
          <w:tcPr>
            <w:tcW w:w="1000" w:type="dxa"/>
          </w:tcPr>
          <w:p w14:paraId="156135D9" w14:textId="77777777" w:rsidR="009162A6" w:rsidRPr="00AD4F67" w:rsidRDefault="009162A6" w:rsidP="00C35694">
            <w:pPr>
              <w:pStyle w:val="TableText"/>
              <w:kinsoku w:val="0"/>
              <w:textAlignment w:val="top"/>
            </w:pPr>
            <w:r w:rsidRPr="00AD4F67">
              <w:t>Current</w:t>
            </w:r>
          </w:p>
        </w:tc>
        <w:tc>
          <w:tcPr>
            <w:tcW w:w="2880" w:type="dxa"/>
          </w:tcPr>
          <w:p w14:paraId="4D5B873E" w14:textId="77777777" w:rsidR="009162A6" w:rsidRPr="00AD4F67" w:rsidRDefault="009162A6" w:rsidP="00C35694">
            <w:pPr>
              <w:pStyle w:val="TableText"/>
              <w:kinsoku w:val="0"/>
              <w:textAlignment w:val="top"/>
            </w:pPr>
            <w:r w:rsidRPr="00AD4F67">
              <w:t>As per MIB</w:t>
            </w:r>
          </w:p>
        </w:tc>
      </w:tr>
      <w:tr w:rsidR="009162A6" w:rsidRPr="009540D9" w14:paraId="7370ADB0" w14:textId="77777777" w:rsidTr="00A84E51">
        <w:tc>
          <w:tcPr>
            <w:tcW w:w="3000" w:type="dxa"/>
          </w:tcPr>
          <w:p w14:paraId="47500E90" w14:textId="77777777" w:rsidR="009162A6" w:rsidRPr="00AD4F67" w:rsidRDefault="009162A6" w:rsidP="00C35694">
            <w:pPr>
              <w:pStyle w:val="TableText"/>
              <w:kinsoku w:val="0"/>
              <w:textAlignment w:val="top"/>
            </w:pPr>
            <w:r w:rsidRPr="00AD4F67">
              <w:t xml:space="preserve">hh3cAclIPAclBasicSrcPrefix (1.3.6.1.4.1.25506.2.8.2.2.2.1.6) </w:t>
            </w:r>
          </w:p>
        </w:tc>
        <w:tc>
          <w:tcPr>
            <w:tcW w:w="1440" w:type="dxa"/>
          </w:tcPr>
          <w:p w14:paraId="654B97DB" w14:textId="77777777" w:rsidR="009162A6" w:rsidRPr="00AD4F67" w:rsidRDefault="009162A6" w:rsidP="00C35694">
            <w:pPr>
              <w:pStyle w:val="TableText"/>
              <w:kinsoku w:val="0"/>
              <w:textAlignment w:val="top"/>
            </w:pPr>
            <w:r w:rsidRPr="00AD4F67">
              <w:t>read-create</w:t>
            </w:r>
          </w:p>
        </w:tc>
        <w:tc>
          <w:tcPr>
            <w:tcW w:w="1000" w:type="dxa"/>
          </w:tcPr>
          <w:p w14:paraId="200D9BD4" w14:textId="77777777" w:rsidR="009162A6" w:rsidRPr="00AD4F67" w:rsidRDefault="009162A6" w:rsidP="00C35694">
            <w:pPr>
              <w:pStyle w:val="TableText"/>
              <w:kinsoku w:val="0"/>
              <w:textAlignment w:val="top"/>
            </w:pPr>
            <w:r w:rsidRPr="00AD4F67">
              <w:t>Current</w:t>
            </w:r>
          </w:p>
        </w:tc>
        <w:tc>
          <w:tcPr>
            <w:tcW w:w="2880" w:type="dxa"/>
          </w:tcPr>
          <w:p w14:paraId="451FE3BD" w14:textId="77777777" w:rsidR="009162A6" w:rsidRPr="00AD4F67" w:rsidRDefault="009162A6" w:rsidP="00C35694">
            <w:pPr>
              <w:pStyle w:val="TableText"/>
              <w:kinsoku w:val="0"/>
              <w:textAlignment w:val="top"/>
            </w:pPr>
            <w:r w:rsidRPr="00AD4F67">
              <w:t>As per MIB</w:t>
            </w:r>
          </w:p>
        </w:tc>
      </w:tr>
      <w:tr w:rsidR="009162A6" w:rsidRPr="009540D9" w14:paraId="12A17E30" w14:textId="77777777" w:rsidTr="00A84E51">
        <w:tc>
          <w:tcPr>
            <w:tcW w:w="3000" w:type="dxa"/>
          </w:tcPr>
          <w:p w14:paraId="44C42595" w14:textId="77777777" w:rsidR="009162A6" w:rsidRPr="00AD4F67" w:rsidRDefault="009162A6" w:rsidP="00C35694">
            <w:pPr>
              <w:pStyle w:val="TableText"/>
              <w:kinsoku w:val="0"/>
              <w:textAlignment w:val="top"/>
            </w:pPr>
            <w:r w:rsidRPr="00AD4F67">
              <w:t xml:space="preserve">hh3cAclIPAclBasicSrcAny (1.3.6.1.4.1.25506.2.8.2.2.2.1.7) </w:t>
            </w:r>
          </w:p>
        </w:tc>
        <w:tc>
          <w:tcPr>
            <w:tcW w:w="1440" w:type="dxa"/>
          </w:tcPr>
          <w:p w14:paraId="33E2ADA8" w14:textId="77777777" w:rsidR="009162A6" w:rsidRPr="00AD4F67" w:rsidRDefault="009162A6" w:rsidP="00C35694">
            <w:pPr>
              <w:pStyle w:val="TableText"/>
              <w:kinsoku w:val="0"/>
              <w:textAlignment w:val="top"/>
            </w:pPr>
            <w:r w:rsidRPr="00AD4F67">
              <w:t>read-create</w:t>
            </w:r>
          </w:p>
        </w:tc>
        <w:tc>
          <w:tcPr>
            <w:tcW w:w="1000" w:type="dxa"/>
          </w:tcPr>
          <w:p w14:paraId="1A2CC86C" w14:textId="77777777" w:rsidR="009162A6" w:rsidRPr="00AD4F67" w:rsidRDefault="009162A6" w:rsidP="00C35694">
            <w:pPr>
              <w:pStyle w:val="TableText"/>
              <w:kinsoku w:val="0"/>
              <w:textAlignment w:val="top"/>
            </w:pPr>
            <w:r w:rsidRPr="00AD4F67">
              <w:t>Current</w:t>
            </w:r>
          </w:p>
        </w:tc>
        <w:tc>
          <w:tcPr>
            <w:tcW w:w="2880" w:type="dxa"/>
          </w:tcPr>
          <w:p w14:paraId="4311882A" w14:textId="77777777" w:rsidR="009162A6" w:rsidRPr="00AD4F67" w:rsidRDefault="009162A6" w:rsidP="00C35694">
            <w:pPr>
              <w:pStyle w:val="TableText"/>
              <w:kinsoku w:val="0"/>
              <w:textAlignment w:val="top"/>
            </w:pPr>
            <w:r w:rsidRPr="00AD4F67">
              <w:t>The default value is true(1).</w:t>
            </w:r>
          </w:p>
        </w:tc>
      </w:tr>
      <w:tr w:rsidR="009162A6" w:rsidRPr="009540D9" w14:paraId="3909EEC5" w14:textId="77777777" w:rsidTr="00A84E51">
        <w:tc>
          <w:tcPr>
            <w:tcW w:w="3000" w:type="dxa"/>
          </w:tcPr>
          <w:p w14:paraId="5872C37D" w14:textId="77777777" w:rsidR="009162A6" w:rsidRPr="00AD4F67" w:rsidRDefault="009162A6" w:rsidP="00C35694">
            <w:pPr>
              <w:pStyle w:val="TableText"/>
              <w:kinsoku w:val="0"/>
              <w:textAlignment w:val="top"/>
            </w:pPr>
            <w:r w:rsidRPr="00AD4F67">
              <w:t xml:space="preserve">hh3cAclIPAclBasicSrcWild (1.3.6.1.4.1.25506.2.8.2.2.2.1.8) </w:t>
            </w:r>
          </w:p>
        </w:tc>
        <w:tc>
          <w:tcPr>
            <w:tcW w:w="1440" w:type="dxa"/>
          </w:tcPr>
          <w:p w14:paraId="45C27A43" w14:textId="77777777" w:rsidR="009162A6" w:rsidRPr="00AD4F67" w:rsidRDefault="009162A6" w:rsidP="00C35694">
            <w:pPr>
              <w:pStyle w:val="TableText"/>
              <w:kinsoku w:val="0"/>
              <w:textAlignment w:val="top"/>
            </w:pPr>
            <w:r w:rsidRPr="00AD4F67">
              <w:t>read-create</w:t>
            </w:r>
          </w:p>
        </w:tc>
        <w:tc>
          <w:tcPr>
            <w:tcW w:w="1000" w:type="dxa"/>
          </w:tcPr>
          <w:p w14:paraId="50D92CBD" w14:textId="77777777" w:rsidR="009162A6" w:rsidRPr="00AD4F67" w:rsidRDefault="009162A6" w:rsidP="00C35694">
            <w:pPr>
              <w:pStyle w:val="TableText"/>
              <w:kinsoku w:val="0"/>
              <w:textAlignment w:val="top"/>
            </w:pPr>
            <w:r w:rsidRPr="00AD4F67">
              <w:t>Current</w:t>
            </w:r>
          </w:p>
        </w:tc>
        <w:tc>
          <w:tcPr>
            <w:tcW w:w="2880" w:type="dxa"/>
          </w:tcPr>
          <w:p w14:paraId="369624AE" w14:textId="77777777" w:rsidR="009162A6" w:rsidRPr="00AD4F67" w:rsidRDefault="009162A6" w:rsidP="00C35694">
            <w:pPr>
              <w:pStyle w:val="TableText"/>
              <w:kinsoku w:val="0"/>
              <w:textAlignment w:val="top"/>
            </w:pPr>
            <w:r w:rsidRPr="00AD4F67">
              <w:t>As per MIB</w:t>
            </w:r>
          </w:p>
        </w:tc>
      </w:tr>
      <w:tr w:rsidR="009162A6" w:rsidRPr="009540D9" w14:paraId="06C2B4DF" w14:textId="77777777" w:rsidTr="00A84E51">
        <w:tc>
          <w:tcPr>
            <w:tcW w:w="3000" w:type="dxa"/>
          </w:tcPr>
          <w:p w14:paraId="4D19C0F3" w14:textId="77777777" w:rsidR="009162A6" w:rsidRPr="00AD4F67" w:rsidRDefault="009162A6" w:rsidP="00C35694">
            <w:pPr>
              <w:pStyle w:val="TableText"/>
              <w:kinsoku w:val="0"/>
              <w:textAlignment w:val="top"/>
            </w:pPr>
            <w:r w:rsidRPr="00AD4F67">
              <w:t xml:space="preserve">hh3cAclIPAclBasicTimeRangeName (1.3.6.1.4.1.25506.2.8.2.2.2.1.9) </w:t>
            </w:r>
          </w:p>
        </w:tc>
        <w:tc>
          <w:tcPr>
            <w:tcW w:w="1440" w:type="dxa"/>
          </w:tcPr>
          <w:p w14:paraId="700C0BC2" w14:textId="77777777" w:rsidR="009162A6" w:rsidRPr="00AD4F67" w:rsidRDefault="009162A6" w:rsidP="00C35694">
            <w:pPr>
              <w:pStyle w:val="TableText"/>
              <w:kinsoku w:val="0"/>
              <w:textAlignment w:val="top"/>
            </w:pPr>
            <w:r w:rsidRPr="00AD4F67">
              <w:t>read-create</w:t>
            </w:r>
          </w:p>
        </w:tc>
        <w:tc>
          <w:tcPr>
            <w:tcW w:w="1000" w:type="dxa"/>
          </w:tcPr>
          <w:p w14:paraId="192BF762" w14:textId="77777777" w:rsidR="009162A6" w:rsidRPr="00AD4F67" w:rsidRDefault="009162A6" w:rsidP="00C35694">
            <w:pPr>
              <w:pStyle w:val="TableText"/>
              <w:kinsoku w:val="0"/>
              <w:textAlignment w:val="top"/>
            </w:pPr>
            <w:r w:rsidRPr="00AD4F67">
              <w:t>Current</w:t>
            </w:r>
          </w:p>
        </w:tc>
        <w:tc>
          <w:tcPr>
            <w:tcW w:w="2880" w:type="dxa"/>
          </w:tcPr>
          <w:p w14:paraId="46BE1F47" w14:textId="77777777" w:rsidR="009162A6" w:rsidRPr="00AD4F67" w:rsidRDefault="009162A6" w:rsidP="00C35694">
            <w:pPr>
              <w:pStyle w:val="TableText"/>
              <w:kinsoku w:val="0"/>
              <w:textAlignment w:val="top"/>
            </w:pPr>
            <w:r w:rsidRPr="00AD4F67">
              <w:t>As per MIB</w:t>
            </w:r>
          </w:p>
        </w:tc>
      </w:tr>
      <w:tr w:rsidR="009162A6" w:rsidRPr="009540D9" w14:paraId="4E843AD2" w14:textId="77777777" w:rsidTr="00A84E51">
        <w:tc>
          <w:tcPr>
            <w:tcW w:w="3000" w:type="dxa"/>
          </w:tcPr>
          <w:p w14:paraId="76A18CD3" w14:textId="77777777" w:rsidR="009162A6" w:rsidRPr="00AD4F67" w:rsidRDefault="009162A6" w:rsidP="00C35694">
            <w:pPr>
              <w:pStyle w:val="TableText"/>
              <w:kinsoku w:val="0"/>
              <w:textAlignment w:val="top"/>
            </w:pPr>
            <w:r w:rsidRPr="00AD4F67">
              <w:t xml:space="preserve">hh3cAclIPAclBasicFragmentFlag (1.3.6.1.4.1.25506.2.8.2.2.2.1.10) </w:t>
            </w:r>
          </w:p>
        </w:tc>
        <w:tc>
          <w:tcPr>
            <w:tcW w:w="1440" w:type="dxa"/>
          </w:tcPr>
          <w:p w14:paraId="2EA4753D" w14:textId="77777777" w:rsidR="009162A6" w:rsidRPr="00AD4F67" w:rsidRDefault="009162A6" w:rsidP="00C35694">
            <w:pPr>
              <w:pStyle w:val="TableText"/>
              <w:kinsoku w:val="0"/>
              <w:textAlignment w:val="top"/>
            </w:pPr>
            <w:r w:rsidRPr="00AD4F67">
              <w:t>read-create</w:t>
            </w:r>
          </w:p>
        </w:tc>
        <w:tc>
          <w:tcPr>
            <w:tcW w:w="1000" w:type="dxa"/>
          </w:tcPr>
          <w:p w14:paraId="76325EED" w14:textId="77777777" w:rsidR="009162A6" w:rsidRPr="00AD4F67" w:rsidRDefault="009162A6" w:rsidP="00C35694">
            <w:pPr>
              <w:pStyle w:val="TableText"/>
              <w:kinsoku w:val="0"/>
              <w:textAlignment w:val="top"/>
            </w:pPr>
            <w:r w:rsidRPr="00AD4F67">
              <w:t>Current</w:t>
            </w:r>
          </w:p>
        </w:tc>
        <w:tc>
          <w:tcPr>
            <w:tcW w:w="2880" w:type="dxa"/>
          </w:tcPr>
          <w:p w14:paraId="0570AC07" w14:textId="77777777" w:rsidR="009162A6" w:rsidRPr="00AD4F67" w:rsidRDefault="009162A6" w:rsidP="00C35694">
            <w:pPr>
              <w:pStyle w:val="TableText"/>
              <w:kinsoku w:val="0"/>
              <w:textAlignment w:val="top"/>
            </w:pPr>
            <w:r w:rsidRPr="00AD4F67">
              <w:t>Support 0 and 2</w:t>
            </w:r>
          </w:p>
        </w:tc>
      </w:tr>
      <w:tr w:rsidR="009162A6" w:rsidRPr="009540D9" w14:paraId="33DD0322" w14:textId="77777777" w:rsidTr="00A84E51">
        <w:tc>
          <w:tcPr>
            <w:tcW w:w="3000" w:type="dxa"/>
          </w:tcPr>
          <w:p w14:paraId="41D15F8F" w14:textId="77777777" w:rsidR="009162A6" w:rsidRPr="00AD4F67" w:rsidRDefault="009162A6" w:rsidP="00C35694">
            <w:pPr>
              <w:pStyle w:val="TableText"/>
              <w:kinsoku w:val="0"/>
              <w:textAlignment w:val="top"/>
            </w:pPr>
            <w:r w:rsidRPr="00AD4F67">
              <w:t xml:space="preserve">hh3cAclIPAclBasicLog (1.3.6.1.4.1.25506.2.8.2.2.2.1.11) </w:t>
            </w:r>
          </w:p>
        </w:tc>
        <w:tc>
          <w:tcPr>
            <w:tcW w:w="1440" w:type="dxa"/>
          </w:tcPr>
          <w:p w14:paraId="184BBF8D" w14:textId="77777777" w:rsidR="009162A6" w:rsidRPr="00AD4F67" w:rsidRDefault="009162A6" w:rsidP="00C35694">
            <w:pPr>
              <w:pStyle w:val="TableText"/>
              <w:kinsoku w:val="0"/>
              <w:textAlignment w:val="top"/>
            </w:pPr>
            <w:r w:rsidRPr="00AD4F67">
              <w:t>read-create</w:t>
            </w:r>
          </w:p>
        </w:tc>
        <w:tc>
          <w:tcPr>
            <w:tcW w:w="1000" w:type="dxa"/>
          </w:tcPr>
          <w:p w14:paraId="2D004C74" w14:textId="77777777" w:rsidR="009162A6" w:rsidRPr="00AD4F67" w:rsidRDefault="009162A6" w:rsidP="00C35694">
            <w:pPr>
              <w:pStyle w:val="TableText"/>
              <w:kinsoku w:val="0"/>
              <w:textAlignment w:val="top"/>
            </w:pPr>
            <w:r w:rsidRPr="00AD4F67">
              <w:t>Current</w:t>
            </w:r>
          </w:p>
        </w:tc>
        <w:tc>
          <w:tcPr>
            <w:tcW w:w="2880" w:type="dxa"/>
          </w:tcPr>
          <w:p w14:paraId="7F81DBDF" w14:textId="77777777" w:rsidR="009162A6" w:rsidRPr="00AD4F67" w:rsidRDefault="009162A6" w:rsidP="00C35694">
            <w:pPr>
              <w:pStyle w:val="TableText"/>
              <w:kinsoku w:val="0"/>
              <w:textAlignment w:val="top"/>
            </w:pPr>
            <w:r w:rsidRPr="00AD4F67">
              <w:t>As per MIB</w:t>
            </w:r>
          </w:p>
        </w:tc>
      </w:tr>
      <w:tr w:rsidR="009162A6" w:rsidRPr="009540D9" w14:paraId="65DCC686" w14:textId="77777777" w:rsidTr="00A84E51">
        <w:tc>
          <w:tcPr>
            <w:tcW w:w="3000" w:type="dxa"/>
          </w:tcPr>
          <w:p w14:paraId="40CDF26A" w14:textId="77777777" w:rsidR="009162A6" w:rsidRPr="00AD4F67" w:rsidRDefault="009162A6" w:rsidP="00C35694">
            <w:pPr>
              <w:pStyle w:val="TableText"/>
              <w:kinsoku w:val="0"/>
              <w:textAlignment w:val="top"/>
            </w:pPr>
            <w:r w:rsidRPr="00AD4F67">
              <w:t xml:space="preserve">hh3cAclIPAclBasicCount (1.3.6.1.4.1.25506.2.8.2.2.2.1.12) </w:t>
            </w:r>
          </w:p>
        </w:tc>
        <w:tc>
          <w:tcPr>
            <w:tcW w:w="1440" w:type="dxa"/>
          </w:tcPr>
          <w:p w14:paraId="37D995CA" w14:textId="77777777" w:rsidR="009162A6" w:rsidRPr="00AD4F67" w:rsidRDefault="009162A6" w:rsidP="00C35694">
            <w:pPr>
              <w:pStyle w:val="TableText"/>
              <w:kinsoku w:val="0"/>
              <w:textAlignment w:val="top"/>
            </w:pPr>
            <w:r w:rsidRPr="00AD4F67">
              <w:t>read-only</w:t>
            </w:r>
          </w:p>
        </w:tc>
        <w:tc>
          <w:tcPr>
            <w:tcW w:w="1000" w:type="dxa"/>
          </w:tcPr>
          <w:p w14:paraId="31543296" w14:textId="77777777" w:rsidR="009162A6" w:rsidRPr="00AD4F67" w:rsidRDefault="009162A6" w:rsidP="00C35694">
            <w:pPr>
              <w:pStyle w:val="TableText"/>
              <w:kinsoku w:val="0"/>
              <w:textAlignment w:val="top"/>
            </w:pPr>
            <w:r w:rsidRPr="00AD4F67">
              <w:t>No</w:t>
            </w:r>
          </w:p>
        </w:tc>
        <w:tc>
          <w:tcPr>
            <w:tcW w:w="2880" w:type="dxa"/>
          </w:tcPr>
          <w:p w14:paraId="062573EC" w14:textId="77777777" w:rsidR="009162A6" w:rsidRPr="00AD4F67" w:rsidRDefault="009162A6" w:rsidP="00C35694">
            <w:pPr>
              <w:pStyle w:val="TableText"/>
              <w:kinsoku w:val="0"/>
              <w:textAlignment w:val="top"/>
            </w:pPr>
            <w:r w:rsidRPr="00AD4F67">
              <w:t>As per MIB</w:t>
            </w:r>
          </w:p>
        </w:tc>
      </w:tr>
      <w:tr w:rsidR="009162A6" w:rsidRPr="009540D9" w14:paraId="46061914" w14:textId="77777777" w:rsidTr="00A84E51">
        <w:tc>
          <w:tcPr>
            <w:tcW w:w="3000" w:type="dxa"/>
          </w:tcPr>
          <w:p w14:paraId="61B8FFCF" w14:textId="77777777" w:rsidR="009162A6" w:rsidRPr="00AD4F67" w:rsidRDefault="009162A6" w:rsidP="00C35694">
            <w:pPr>
              <w:pStyle w:val="TableText"/>
              <w:kinsoku w:val="0"/>
              <w:textAlignment w:val="top"/>
            </w:pPr>
            <w:r w:rsidRPr="00AD4F67">
              <w:t xml:space="preserve">hh3cAclIPAclBasicCountClear (1.3.6.1.4.1.25506.2.8.2.2.2.1.13) </w:t>
            </w:r>
          </w:p>
        </w:tc>
        <w:tc>
          <w:tcPr>
            <w:tcW w:w="1440" w:type="dxa"/>
          </w:tcPr>
          <w:p w14:paraId="113A8F14" w14:textId="77777777" w:rsidR="009162A6" w:rsidRPr="00AD4F67" w:rsidRDefault="009162A6" w:rsidP="00C35694">
            <w:pPr>
              <w:pStyle w:val="TableText"/>
              <w:kinsoku w:val="0"/>
              <w:textAlignment w:val="top"/>
            </w:pPr>
            <w:r w:rsidRPr="00AD4F67">
              <w:t>read-write</w:t>
            </w:r>
          </w:p>
        </w:tc>
        <w:tc>
          <w:tcPr>
            <w:tcW w:w="1000" w:type="dxa"/>
          </w:tcPr>
          <w:p w14:paraId="0E8FB4CE" w14:textId="77777777" w:rsidR="009162A6" w:rsidRPr="00AD4F67" w:rsidRDefault="009162A6" w:rsidP="00C35694">
            <w:pPr>
              <w:pStyle w:val="TableText"/>
              <w:kinsoku w:val="0"/>
              <w:textAlignment w:val="top"/>
            </w:pPr>
            <w:r w:rsidRPr="00AD4F67">
              <w:t>No</w:t>
            </w:r>
          </w:p>
        </w:tc>
        <w:tc>
          <w:tcPr>
            <w:tcW w:w="2880" w:type="dxa"/>
          </w:tcPr>
          <w:p w14:paraId="3A1801B4" w14:textId="77777777" w:rsidR="009162A6" w:rsidRPr="00AD4F67" w:rsidRDefault="009162A6" w:rsidP="00C35694">
            <w:pPr>
              <w:pStyle w:val="TableText"/>
              <w:kinsoku w:val="0"/>
              <w:textAlignment w:val="top"/>
            </w:pPr>
            <w:r w:rsidRPr="00AD4F67">
              <w:t>Not supported</w:t>
            </w:r>
          </w:p>
        </w:tc>
      </w:tr>
      <w:tr w:rsidR="009162A6" w:rsidRPr="009540D9" w14:paraId="1C2D2D8A" w14:textId="77777777" w:rsidTr="00A84E51">
        <w:tc>
          <w:tcPr>
            <w:tcW w:w="3000" w:type="dxa"/>
          </w:tcPr>
          <w:p w14:paraId="72FCE110" w14:textId="77777777" w:rsidR="009162A6" w:rsidRPr="00AD4F67" w:rsidRDefault="009162A6" w:rsidP="00C35694">
            <w:pPr>
              <w:pStyle w:val="TableText"/>
              <w:kinsoku w:val="0"/>
              <w:textAlignment w:val="top"/>
            </w:pPr>
            <w:r w:rsidRPr="00AD4F67">
              <w:t xml:space="preserve">hh3cAclIPAclBasicEnable (1.3.6.1.4.1.25506.2.8.2.2.2.1.14) </w:t>
            </w:r>
          </w:p>
        </w:tc>
        <w:tc>
          <w:tcPr>
            <w:tcW w:w="1440" w:type="dxa"/>
          </w:tcPr>
          <w:p w14:paraId="6A5329FB" w14:textId="77777777" w:rsidR="009162A6" w:rsidRPr="00AD4F67" w:rsidRDefault="009162A6" w:rsidP="00C35694">
            <w:pPr>
              <w:pStyle w:val="TableText"/>
              <w:kinsoku w:val="0"/>
              <w:textAlignment w:val="top"/>
            </w:pPr>
            <w:r w:rsidRPr="00AD4F67">
              <w:t>read-only</w:t>
            </w:r>
          </w:p>
        </w:tc>
        <w:tc>
          <w:tcPr>
            <w:tcW w:w="1000" w:type="dxa"/>
          </w:tcPr>
          <w:p w14:paraId="137E761A" w14:textId="77777777" w:rsidR="009162A6" w:rsidRPr="00AD4F67" w:rsidRDefault="009162A6" w:rsidP="00C35694">
            <w:pPr>
              <w:pStyle w:val="TableText"/>
              <w:kinsoku w:val="0"/>
              <w:textAlignment w:val="top"/>
            </w:pPr>
            <w:r w:rsidRPr="00AD4F67">
              <w:t>No</w:t>
            </w:r>
          </w:p>
        </w:tc>
        <w:tc>
          <w:tcPr>
            <w:tcW w:w="2880" w:type="dxa"/>
          </w:tcPr>
          <w:p w14:paraId="758576D8" w14:textId="77777777" w:rsidR="009162A6" w:rsidRPr="00AD4F67" w:rsidRDefault="009162A6" w:rsidP="00C35694">
            <w:pPr>
              <w:pStyle w:val="TableText"/>
              <w:kinsoku w:val="0"/>
              <w:textAlignment w:val="top"/>
            </w:pPr>
            <w:r w:rsidRPr="00AD4F67">
              <w:t>As per MIB</w:t>
            </w:r>
          </w:p>
        </w:tc>
      </w:tr>
      <w:tr w:rsidR="009162A6" w:rsidRPr="009540D9" w14:paraId="7AA65C60" w14:textId="77777777" w:rsidTr="00A84E51">
        <w:tc>
          <w:tcPr>
            <w:tcW w:w="3000" w:type="dxa"/>
          </w:tcPr>
          <w:p w14:paraId="0C38BE5C" w14:textId="77777777" w:rsidR="009162A6" w:rsidRPr="00AD4F67" w:rsidRDefault="009162A6" w:rsidP="00C35694">
            <w:pPr>
              <w:pStyle w:val="TableText"/>
              <w:kinsoku w:val="0"/>
              <w:textAlignment w:val="top"/>
            </w:pPr>
            <w:r w:rsidRPr="00AD4F67">
              <w:t xml:space="preserve">hh3cAclIPAclBasicVpnInstanceName (1.3.6.1.4.1.25506.2.8.2.2.2.1.15) </w:t>
            </w:r>
          </w:p>
        </w:tc>
        <w:tc>
          <w:tcPr>
            <w:tcW w:w="1440" w:type="dxa"/>
          </w:tcPr>
          <w:p w14:paraId="77EB7DE0" w14:textId="77777777" w:rsidR="009162A6" w:rsidRPr="00AD4F67" w:rsidRDefault="009162A6" w:rsidP="00C35694">
            <w:pPr>
              <w:pStyle w:val="TableText"/>
              <w:kinsoku w:val="0"/>
              <w:textAlignment w:val="top"/>
            </w:pPr>
            <w:r w:rsidRPr="00AD4F67">
              <w:t>read-create</w:t>
            </w:r>
          </w:p>
        </w:tc>
        <w:tc>
          <w:tcPr>
            <w:tcW w:w="1000" w:type="dxa"/>
          </w:tcPr>
          <w:p w14:paraId="2048EBE5" w14:textId="77777777" w:rsidR="009162A6" w:rsidRPr="00AD4F67" w:rsidRDefault="009162A6" w:rsidP="00C35694">
            <w:pPr>
              <w:pStyle w:val="TableText"/>
              <w:kinsoku w:val="0"/>
              <w:textAlignment w:val="top"/>
            </w:pPr>
            <w:r w:rsidRPr="00AD4F67">
              <w:t>Current</w:t>
            </w:r>
          </w:p>
        </w:tc>
        <w:tc>
          <w:tcPr>
            <w:tcW w:w="2880" w:type="dxa"/>
          </w:tcPr>
          <w:p w14:paraId="288E6ADD" w14:textId="77777777" w:rsidR="009162A6" w:rsidRPr="00AD4F67" w:rsidRDefault="009162A6" w:rsidP="00C35694">
            <w:pPr>
              <w:pStyle w:val="TableText"/>
              <w:kinsoku w:val="0"/>
              <w:textAlignment w:val="top"/>
            </w:pPr>
            <w:r w:rsidRPr="001D1800">
              <w:rPr>
                <w:rFonts w:cs="Helvetica"/>
              </w:rPr>
              <w:t>As per MIB</w:t>
            </w:r>
          </w:p>
        </w:tc>
      </w:tr>
      <w:tr w:rsidR="009162A6" w:rsidRPr="009540D9" w14:paraId="09A112FB" w14:textId="77777777" w:rsidTr="00A84E51">
        <w:tc>
          <w:tcPr>
            <w:tcW w:w="3000" w:type="dxa"/>
          </w:tcPr>
          <w:p w14:paraId="5B32C2A3" w14:textId="77777777" w:rsidR="009162A6" w:rsidRPr="00AD4F67" w:rsidRDefault="009162A6" w:rsidP="00C35694">
            <w:pPr>
              <w:pStyle w:val="TableText"/>
              <w:kinsoku w:val="0"/>
              <w:textAlignment w:val="top"/>
            </w:pPr>
            <w:r w:rsidRPr="00AD4F67">
              <w:t xml:space="preserve">hh3cAclIPAclBasicComment (1.3.6.1.4.1.25506.2.8.2.2.2.1.16) </w:t>
            </w:r>
          </w:p>
        </w:tc>
        <w:tc>
          <w:tcPr>
            <w:tcW w:w="1440" w:type="dxa"/>
          </w:tcPr>
          <w:p w14:paraId="4561D97B" w14:textId="77777777" w:rsidR="009162A6" w:rsidRPr="00AD4F67" w:rsidRDefault="009162A6" w:rsidP="00C35694">
            <w:pPr>
              <w:pStyle w:val="TableText"/>
              <w:kinsoku w:val="0"/>
              <w:textAlignment w:val="top"/>
            </w:pPr>
            <w:r w:rsidRPr="00AD4F67">
              <w:t>read-create</w:t>
            </w:r>
          </w:p>
        </w:tc>
        <w:tc>
          <w:tcPr>
            <w:tcW w:w="1000" w:type="dxa"/>
          </w:tcPr>
          <w:p w14:paraId="55E11D99" w14:textId="77777777" w:rsidR="009162A6" w:rsidRPr="00AD4F67" w:rsidRDefault="009162A6" w:rsidP="00C35694">
            <w:pPr>
              <w:pStyle w:val="TableText"/>
              <w:kinsoku w:val="0"/>
              <w:textAlignment w:val="top"/>
            </w:pPr>
            <w:r w:rsidRPr="00AD4F67">
              <w:t>current</w:t>
            </w:r>
          </w:p>
        </w:tc>
        <w:tc>
          <w:tcPr>
            <w:tcW w:w="2880" w:type="dxa"/>
          </w:tcPr>
          <w:p w14:paraId="38394F39" w14:textId="77777777" w:rsidR="009162A6" w:rsidRPr="00AD4F67" w:rsidRDefault="009162A6" w:rsidP="00C35694">
            <w:pPr>
              <w:pStyle w:val="TableText"/>
              <w:kinsoku w:val="0"/>
              <w:textAlignment w:val="top"/>
            </w:pPr>
            <w:r w:rsidRPr="00AD4F67">
              <w:t xml:space="preserve">Only support read and </w:t>
            </w:r>
            <w:r w:rsidRPr="00AD4F67">
              <w:rPr>
                <w:rFonts w:hint="eastAsia"/>
              </w:rPr>
              <w:t>write</w:t>
            </w:r>
            <w:r w:rsidRPr="00AD4F67">
              <w:t xml:space="preserve"> operation.</w:t>
            </w:r>
          </w:p>
        </w:tc>
      </w:tr>
      <w:tr w:rsidR="009162A6" w:rsidRPr="009540D9" w14:paraId="6193A052" w14:textId="77777777" w:rsidTr="00A84E51">
        <w:tc>
          <w:tcPr>
            <w:tcW w:w="3000" w:type="dxa"/>
          </w:tcPr>
          <w:p w14:paraId="0361CF6D" w14:textId="77777777" w:rsidR="009162A6" w:rsidRPr="00AD4F67" w:rsidRDefault="009162A6" w:rsidP="00C35694">
            <w:pPr>
              <w:pStyle w:val="TableText"/>
              <w:kinsoku w:val="0"/>
              <w:textAlignment w:val="top"/>
            </w:pPr>
            <w:r w:rsidRPr="00AD4F67">
              <w:rPr>
                <w:rFonts w:hint="eastAsia"/>
              </w:rPr>
              <w:t>h</w:t>
            </w:r>
            <w:r w:rsidRPr="00AD4F67">
              <w:t>h3cAclIPAclBasic</w:t>
            </w:r>
            <w:r w:rsidRPr="00AD4F67">
              <w:rPr>
                <w:rFonts w:hint="eastAsia"/>
              </w:rPr>
              <w:t>Counting</w:t>
            </w:r>
            <w:r w:rsidRPr="00AD4F67">
              <w:t xml:space="preserve"> (1.3.6.1.4.1.25506.2.8.2.2.2.1.1</w:t>
            </w:r>
            <w:r w:rsidRPr="00AD4F67">
              <w:rPr>
                <w:rFonts w:hint="eastAsia"/>
              </w:rPr>
              <w:t>7</w:t>
            </w:r>
            <w:r w:rsidRPr="00AD4F67">
              <w:t>)</w:t>
            </w:r>
          </w:p>
        </w:tc>
        <w:tc>
          <w:tcPr>
            <w:tcW w:w="1440" w:type="dxa"/>
          </w:tcPr>
          <w:p w14:paraId="5A5F2A77" w14:textId="77777777" w:rsidR="009162A6" w:rsidRPr="00AD4F67" w:rsidRDefault="009162A6" w:rsidP="00C35694">
            <w:pPr>
              <w:pStyle w:val="TableText"/>
              <w:kinsoku w:val="0"/>
              <w:textAlignment w:val="top"/>
            </w:pPr>
            <w:r w:rsidRPr="00AD4F67">
              <w:t>read-create</w:t>
            </w:r>
          </w:p>
        </w:tc>
        <w:tc>
          <w:tcPr>
            <w:tcW w:w="1000" w:type="dxa"/>
          </w:tcPr>
          <w:p w14:paraId="0FECF4F8" w14:textId="77777777" w:rsidR="009162A6" w:rsidRPr="00AD4F67" w:rsidRDefault="009162A6" w:rsidP="00C35694">
            <w:pPr>
              <w:pStyle w:val="TableText"/>
              <w:kinsoku w:val="0"/>
              <w:textAlignment w:val="top"/>
            </w:pPr>
            <w:r w:rsidRPr="00AD4F67">
              <w:t>current</w:t>
            </w:r>
          </w:p>
        </w:tc>
        <w:tc>
          <w:tcPr>
            <w:tcW w:w="2880" w:type="dxa"/>
          </w:tcPr>
          <w:p w14:paraId="107E8A7D" w14:textId="77777777" w:rsidR="009162A6" w:rsidRPr="00AD4F67" w:rsidRDefault="009162A6" w:rsidP="00C35694">
            <w:pPr>
              <w:pStyle w:val="TableText"/>
              <w:kinsoku w:val="0"/>
              <w:textAlignment w:val="top"/>
            </w:pPr>
            <w:r w:rsidRPr="00AD4F67">
              <w:t>As per MIB</w:t>
            </w:r>
          </w:p>
        </w:tc>
      </w:tr>
      <w:tr w:rsidR="009162A6" w:rsidRPr="009540D9" w14:paraId="5F3A0BC6" w14:textId="77777777" w:rsidTr="00A84E51">
        <w:tc>
          <w:tcPr>
            <w:tcW w:w="3000" w:type="dxa"/>
          </w:tcPr>
          <w:p w14:paraId="777A4B7E" w14:textId="77777777" w:rsidR="009162A6" w:rsidRPr="00AD4F67" w:rsidRDefault="009162A6" w:rsidP="00C35694">
            <w:pPr>
              <w:pStyle w:val="TableText"/>
              <w:kinsoku w:val="0"/>
              <w:textAlignment w:val="top"/>
            </w:pPr>
            <w:r w:rsidRPr="00AD4F67">
              <w:rPr>
                <w:rFonts w:hint="eastAsia"/>
              </w:rPr>
              <w:t>h</w:t>
            </w:r>
            <w:r w:rsidRPr="00AD4F67">
              <w:t>h3cAclIPAclBasicRouteTypeAny (1.3.6.1.4.1.25506.2.8.2.2.2.1.1</w:t>
            </w:r>
            <w:r w:rsidRPr="00AD4F67">
              <w:rPr>
                <w:rFonts w:hint="eastAsia"/>
              </w:rPr>
              <w:t>8</w:t>
            </w:r>
            <w:r w:rsidRPr="00AD4F67">
              <w:t>)</w:t>
            </w:r>
          </w:p>
        </w:tc>
        <w:tc>
          <w:tcPr>
            <w:tcW w:w="1440" w:type="dxa"/>
          </w:tcPr>
          <w:p w14:paraId="29AF1B95" w14:textId="77777777" w:rsidR="009162A6" w:rsidRPr="00AD4F67" w:rsidRDefault="009162A6" w:rsidP="00C35694">
            <w:pPr>
              <w:pStyle w:val="TableText"/>
              <w:kinsoku w:val="0"/>
              <w:textAlignment w:val="top"/>
            </w:pPr>
            <w:r w:rsidRPr="00AD4F67">
              <w:t>read-create</w:t>
            </w:r>
          </w:p>
        </w:tc>
        <w:tc>
          <w:tcPr>
            <w:tcW w:w="1000" w:type="dxa"/>
          </w:tcPr>
          <w:p w14:paraId="3DC1F1E1" w14:textId="77777777" w:rsidR="009162A6" w:rsidRPr="00AD4F67" w:rsidRDefault="009162A6" w:rsidP="00C35694">
            <w:pPr>
              <w:pStyle w:val="TableText"/>
              <w:kinsoku w:val="0"/>
              <w:textAlignment w:val="top"/>
            </w:pPr>
            <w:r w:rsidRPr="00AD4F67">
              <w:t>current</w:t>
            </w:r>
          </w:p>
        </w:tc>
        <w:tc>
          <w:tcPr>
            <w:tcW w:w="2880" w:type="dxa"/>
          </w:tcPr>
          <w:p w14:paraId="54691AE8" w14:textId="77777777" w:rsidR="009162A6" w:rsidRPr="00AD4F67" w:rsidRDefault="009162A6" w:rsidP="00C35694">
            <w:pPr>
              <w:pStyle w:val="TableText"/>
              <w:kinsoku w:val="0"/>
              <w:textAlignment w:val="top"/>
            </w:pPr>
            <w:r w:rsidRPr="00AD4F67">
              <w:t>As per MIB</w:t>
            </w:r>
          </w:p>
        </w:tc>
      </w:tr>
      <w:tr w:rsidR="009162A6" w:rsidRPr="009540D9" w14:paraId="16DA7D22" w14:textId="77777777" w:rsidTr="00A84E51">
        <w:tc>
          <w:tcPr>
            <w:tcW w:w="3000" w:type="dxa"/>
          </w:tcPr>
          <w:p w14:paraId="50E28E6F" w14:textId="77777777" w:rsidR="009162A6" w:rsidRPr="00AD4F67" w:rsidRDefault="009162A6" w:rsidP="00C35694">
            <w:pPr>
              <w:pStyle w:val="TableText"/>
              <w:kinsoku w:val="0"/>
              <w:textAlignment w:val="top"/>
            </w:pPr>
            <w:r w:rsidRPr="00AD4F67">
              <w:t>hh3cAclIPAclBasicRouteTypeValue (1.3.6.1.4.1.25506.2.8.2.2.2.1.1</w:t>
            </w:r>
            <w:r w:rsidRPr="00AD4F67">
              <w:rPr>
                <w:rFonts w:hint="eastAsia"/>
              </w:rPr>
              <w:t>9</w:t>
            </w:r>
            <w:r w:rsidRPr="00AD4F67">
              <w:t>)</w:t>
            </w:r>
          </w:p>
        </w:tc>
        <w:tc>
          <w:tcPr>
            <w:tcW w:w="1440" w:type="dxa"/>
          </w:tcPr>
          <w:p w14:paraId="1E7F1A8F" w14:textId="77777777" w:rsidR="009162A6" w:rsidRPr="00AD4F67" w:rsidRDefault="009162A6" w:rsidP="00C35694">
            <w:pPr>
              <w:pStyle w:val="TableText"/>
              <w:kinsoku w:val="0"/>
              <w:textAlignment w:val="top"/>
            </w:pPr>
            <w:r w:rsidRPr="00AD4F67">
              <w:t>read-create</w:t>
            </w:r>
          </w:p>
        </w:tc>
        <w:tc>
          <w:tcPr>
            <w:tcW w:w="1000" w:type="dxa"/>
          </w:tcPr>
          <w:p w14:paraId="0D2A9873" w14:textId="77777777" w:rsidR="009162A6" w:rsidRPr="00AD4F67" w:rsidRDefault="009162A6" w:rsidP="00C35694">
            <w:pPr>
              <w:pStyle w:val="TableText"/>
              <w:kinsoku w:val="0"/>
              <w:textAlignment w:val="top"/>
            </w:pPr>
            <w:r w:rsidRPr="00AD4F67">
              <w:t>current</w:t>
            </w:r>
          </w:p>
        </w:tc>
        <w:tc>
          <w:tcPr>
            <w:tcW w:w="2880" w:type="dxa"/>
          </w:tcPr>
          <w:p w14:paraId="3627259B" w14:textId="77777777" w:rsidR="009162A6" w:rsidRPr="00AD4F67" w:rsidRDefault="009162A6" w:rsidP="00C35694">
            <w:pPr>
              <w:pStyle w:val="TableText"/>
              <w:kinsoku w:val="0"/>
              <w:textAlignment w:val="top"/>
            </w:pPr>
            <w:r w:rsidRPr="00AD4F67">
              <w:t>As per MIB</w:t>
            </w:r>
          </w:p>
        </w:tc>
      </w:tr>
    </w:tbl>
    <w:p w14:paraId="56FF4250" w14:textId="77777777" w:rsidR="009162A6" w:rsidRPr="009540D9" w:rsidRDefault="009162A6" w:rsidP="00C35694">
      <w:pPr>
        <w:spacing w:before="156" w:after="156"/>
        <w:ind w:left="420"/>
        <w:rPr>
          <w:rFonts w:ascii="Helvetica" w:hAnsi="Helvetica" w:cs="Helvetica"/>
        </w:rPr>
      </w:pPr>
    </w:p>
    <w:p w14:paraId="199FE369" w14:textId="77777777" w:rsidR="009162A6" w:rsidRPr="007C14B9" w:rsidRDefault="009162A6" w:rsidP="00C35694">
      <w:pPr>
        <w:pStyle w:val="2"/>
        <w:tabs>
          <w:tab w:val="num" w:pos="576"/>
        </w:tabs>
        <w:autoSpaceDE/>
        <w:autoSpaceDN/>
        <w:adjustRightInd/>
        <w:ind w:left="576" w:hanging="576"/>
        <w:jc w:val="both"/>
        <w:textAlignment w:val="auto"/>
      </w:pPr>
      <w:bookmarkStart w:id="316" w:name="_Toc311190431"/>
      <w:bookmarkStart w:id="317" w:name="_Toc323820907"/>
      <w:bookmarkStart w:id="318" w:name="_Toc397439034"/>
      <w:bookmarkStart w:id="319" w:name="_Toc399398157"/>
      <w:bookmarkStart w:id="320" w:name="_Toc483388458"/>
      <w:r w:rsidRPr="007C14B9">
        <w:t>hh3cAclIPAclAdvancedTable</w:t>
      </w:r>
      <w:bookmarkEnd w:id="316"/>
      <w:bookmarkEnd w:id="317"/>
      <w:bookmarkEnd w:id="318"/>
      <w:bookmarkEnd w:id="319"/>
      <w:bookmarkEnd w:id="320"/>
    </w:p>
    <w:p w14:paraId="25E3FFA6" w14:textId="77777777" w:rsidR="009162A6" w:rsidRPr="00E87111" w:rsidRDefault="00C57E05" w:rsidP="00E87111">
      <w:pPr>
        <w:ind w:left="0"/>
        <w:rPr>
          <w:rFonts w:eastAsia="黑体"/>
          <w:b/>
          <w:bCs/>
          <w:kern w:val="0"/>
          <w:sz w:val="22"/>
          <w:szCs w:val="22"/>
        </w:rPr>
      </w:pPr>
      <w:r w:rsidRPr="00E87111">
        <w:rPr>
          <w:rFonts w:eastAsia="黑体"/>
          <w:b/>
          <w:bCs/>
          <w:kern w:val="0"/>
          <w:sz w:val="22"/>
          <w:szCs w:val="22"/>
        </w:rPr>
        <w:t>OID</w:t>
      </w:r>
      <w:r w:rsidR="009162A6" w:rsidRPr="00E87111">
        <w:rPr>
          <w:rFonts w:eastAsia="黑体"/>
          <w:b/>
          <w:bCs/>
          <w:kern w:val="0"/>
          <w:sz w:val="22"/>
          <w:szCs w:val="22"/>
        </w:rPr>
        <w:t>: 1.3.6.1.4.1.25506.2.8.2.2.3</w:t>
      </w:r>
    </w:p>
    <w:p w14:paraId="36D3483D" w14:textId="77777777" w:rsidR="009162A6" w:rsidRPr="009540D9" w:rsidRDefault="009162A6" w:rsidP="00C35694">
      <w:pPr>
        <w:spacing w:before="156" w:after="156"/>
        <w:ind w:leftChars="171" w:left="342"/>
        <w:rPr>
          <w:rFonts w:ascii="Helvetica" w:hAnsi="Helvetica" w:cs="Helvetica"/>
        </w:rPr>
      </w:pPr>
      <w:r w:rsidRPr="009540D9">
        <w:rPr>
          <w:rFonts w:ascii="Helvetica" w:hAnsi="Helvetica" w:cs="Helvetica"/>
        </w:rPr>
        <w:t>Notes:</w:t>
      </w:r>
    </w:p>
    <w:p w14:paraId="62872A32"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If a rule will be created, </w:t>
      </w:r>
      <w:r>
        <w:rPr>
          <w:rFonts w:ascii="Helvetica" w:hAnsi="Helvetica" w:cs="Helvetica"/>
        </w:rPr>
        <w:t>hh3c</w:t>
      </w:r>
      <w:r w:rsidRPr="009540D9">
        <w:rPr>
          <w:rFonts w:ascii="Helvetica" w:hAnsi="Helvetica" w:cs="Helvetica"/>
        </w:rPr>
        <w:t>AclIPAclAdvancedRowStatus must be 4 and the rule number does not exist.</w:t>
      </w:r>
    </w:p>
    <w:p w14:paraId="766A986D" w14:textId="77777777" w:rsidR="009162A6" w:rsidRPr="009540D9" w:rsidRDefault="009162A6" w:rsidP="00C35694">
      <w:pPr>
        <w:spacing w:before="156" w:after="156"/>
        <w:ind w:leftChars="171" w:left="342"/>
        <w:rPr>
          <w:rFonts w:ascii="Helvetica" w:hAnsi="Helvetica" w:cs="Helvetica"/>
        </w:rPr>
      </w:pPr>
      <w:r w:rsidRPr="009540D9">
        <w:rPr>
          <w:rFonts w:ascii="Helvetica" w:hAnsi="Helvetica" w:cs="Helvetica"/>
        </w:rPr>
        <w:t xml:space="preserve">When the value of </w:t>
      </w:r>
      <w:r>
        <w:rPr>
          <w:rFonts w:ascii="Helvetica" w:hAnsi="Helvetica" w:cs="Helvetica"/>
        </w:rPr>
        <w:t>hh3c</w:t>
      </w:r>
      <w:r w:rsidRPr="009540D9">
        <w:rPr>
          <w:rFonts w:ascii="Helvetica" w:hAnsi="Helvetica" w:cs="Helvetica"/>
        </w:rPr>
        <w:t xml:space="preserve">AclIPAclAdvancedProtocol is udp or tcp, </w:t>
      </w:r>
      <w:r>
        <w:rPr>
          <w:rFonts w:ascii="Helvetica" w:hAnsi="Helvetica" w:cs="Helvetica"/>
        </w:rPr>
        <w:t>hh3c</w:t>
      </w:r>
      <w:r w:rsidRPr="009540D9">
        <w:rPr>
          <w:rFonts w:ascii="Helvetica" w:hAnsi="Helvetica" w:cs="Helvetica"/>
        </w:rPr>
        <w:t xml:space="preserve">AclIPAclAdvancedSrcOp, </w:t>
      </w:r>
      <w:r>
        <w:rPr>
          <w:rFonts w:ascii="Helvetica" w:hAnsi="Helvetica" w:cs="Helvetica"/>
        </w:rPr>
        <w:t>hh3c</w:t>
      </w:r>
      <w:r w:rsidRPr="009540D9">
        <w:rPr>
          <w:rFonts w:ascii="Helvetica" w:hAnsi="Helvetica" w:cs="Helvetica"/>
        </w:rPr>
        <w:t xml:space="preserve">AclIPAclAdvancedSrcPort1 and </w:t>
      </w:r>
      <w:r>
        <w:rPr>
          <w:rFonts w:ascii="Helvetica" w:hAnsi="Helvetica" w:cs="Helvetica"/>
        </w:rPr>
        <w:t>hh3c</w:t>
      </w:r>
      <w:r w:rsidRPr="009540D9">
        <w:rPr>
          <w:rFonts w:ascii="Helvetica" w:hAnsi="Helvetica" w:cs="Helvetica"/>
        </w:rPr>
        <w:t>AclIPAclAdvancedSrcPort2 can be set;</w:t>
      </w:r>
    </w:p>
    <w:p w14:paraId="72668CC0" w14:textId="77777777" w:rsidR="009162A6" w:rsidRPr="009540D9" w:rsidRDefault="009162A6" w:rsidP="00C35694">
      <w:pPr>
        <w:spacing w:before="156" w:after="156"/>
        <w:ind w:leftChars="171" w:left="342"/>
        <w:rPr>
          <w:rFonts w:ascii="Helvetica" w:hAnsi="Helvetica" w:cs="Helvetica"/>
        </w:rPr>
      </w:pPr>
      <w:r w:rsidRPr="009540D9">
        <w:rPr>
          <w:rFonts w:ascii="Helvetica" w:hAnsi="Helvetica" w:cs="Helvetica"/>
        </w:rPr>
        <w:t xml:space="preserve">The value of </w:t>
      </w:r>
      <w:r>
        <w:rPr>
          <w:rFonts w:ascii="Helvetica" w:hAnsi="Helvetica" w:cs="Helvetica"/>
        </w:rPr>
        <w:t>hh3c</w:t>
      </w:r>
      <w:r w:rsidRPr="009540D9">
        <w:rPr>
          <w:rFonts w:ascii="Helvetica" w:hAnsi="Helvetica" w:cs="Helvetica"/>
        </w:rPr>
        <w:t xml:space="preserve">AclIPAclAdvancedDestAddrType and </w:t>
      </w:r>
      <w:r>
        <w:rPr>
          <w:rFonts w:ascii="Helvetica" w:hAnsi="Helvetica" w:cs="Helvetica"/>
        </w:rPr>
        <w:t>hh3c</w:t>
      </w:r>
      <w:r w:rsidRPr="009540D9">
        <w:rPr>
          <w:rFonts w:ascii="Helvetica" w:hAnsi="Helvetica" w:cs="Helvetica"/>
        </w:rPr>
        <w:t>AclIPAclAdvancedSrcAddrType is 1 or 2.</w:t>
      </w:r>
    </w:p>
    <w:p w14:paraId="63328507" w14:textId="77777777" w:rsidR="009162A6" w:rsidRPr="009540D9" w:rsidRDefault="009162A6" w:rsidP="00C35694">
      <w:pPr>
        <w:spacing w:before="156" w:after="156"/>
        <w:ind w:leftChars="171" w:left="342"/>
        <w:rPr>
          <w:rFonts w:ascii="Helvetica" w:hAnsi="Helvetica" w:cs="Helvetica"/>
        </w:rPr>
      </w:pPr>
      <w:r>
        <w:rPr>
          <w:rFonts w:ascii="Helvetica" w:hAnsi="Helvetica" w:cs="Helvetica"/>
        </w:rPr>
        <w:t>When the value of hh3cAclIPAclAdvancedProtocol is ICMP or ICMPV6</w:t>
      </w:r>
      <w:r w:rsidRPr="009540D9">
        <w:rPr>
          <w:rFonts w:ascii="Helvetica" w:hAnsi="Helvetica" w:cs="Helvetica"/>
        </w:rPr>
        <w:t xml:space="preserve">, </w:t>
      </w:r>
      <w:r>
        <w:rPr>
          <w:rFonts w:ascii="Helvetica" w:hAnsi="Helvetica" w:cs="Helvetica"/>
        </w:rPr>
        <w:t>hh3c</w:t>
      </w:r>
      <w:r w:rsidRPr="009540D9">
        <w:rPr>
          <w:rFonts w:ascii="Helvetica" w:hAnsi="Helvetica" w:cs="Helvetica"/>
        </w:rPr>
        <w:t xml:space="preserve">AclIPAclAdvancedIcmpType and </w:t>
      </w:r>
      <w:r>
        <w:rPr>
          <w:rFonts w:ascii="Helvetica" w:hAnsi="Helvetica" w:cs="Helvetica"/>
        </w:rPr>
        <w:t>hh3c</w:t>
      </w:r>
      <w:r w:rsidRPr="009540D9">
        <w:rPr>
          <w:rFonts w:ascii="Helvetica" w:hAnsi="Helvetica" w:cs="Helvetica"/>
        </w:rPr>
        <w:t>AclIPAclAdvancedIcmpCode can be set, otherwise it can not.</w:t>
      </w:r>
    </w:p>
    <w:p w14:paraId="2426514F" w14:textId="77777777" w:rsidR="009162A6" w:rsidRPr="009540D9" w:rsidRDefault="009162A6" w:rsidP="00C35694">
      <w:pPr>
        <w:spacing w:before="156" w:after="156"/>
        <w:ind w:leftChars="171" w:left="342"/>
        <w:rPr>
          <w:rFonts w:ascii="Helvetica" w:hAnsi="Helvetica" w:cs="Helvetica"/>
        </w:rPr>
      </w:pPr>
      <w:r w:rsidRPr="009540D9">
        <w:rPr>
          <w:rFonts w:ascii="Helvetica" w:hAnsi="Helvetica" w:cs="Helvetica"/>
        </w:rPr>
        <w:t xml:space="preserve">If the node </w:t>
      </w:r>
      <w:r>
        <w:rPr>
          <w:rFonts w:ascii="Helvetica" w:hAnsi="Helvetica" w:cs="Helvetica"/>
        </w:rPr>
        <w:t>hh3c</w:t>
      </w:r>
      <w:r w:rsidRPr="009540D9">
        <w:rPr>
          <w:rFonts w:ascii="Helvetica" w:hAnsi="Helvetica" w:cs="Helvetica"/>
        </w:rPr>
        <w:t xml:space="preserve">AclIPAclAdvancedSrcAny is set and the value of </w:t>
      </w:r>
      <w:r>
        <w:rPr>
          <w:rFonts w:ascii="Helvetica" w:hAnsi="Helvetica" w:cs="Helvetica"/>
        </w:rPr>
        <w:t>hh3c</w:t>
      </w:r>
      <w:r w:rsidRPr="009540D9">
        <w:rPr>
          <w:rFonts w:ascii="Helvetica" w:hAnsi="Helvetica" w:cs="Helvetica"/>
        </w:rPr>
        <w:t xml:space="preserve">AclIPAclAdvancedSrcAny is true, the set operation of </w:t>
      </w:r>
      <w:r>
        <w:rPr>
          <w:rFonts w:ascii="Helvetica" w:hAnsi="Helvetica" w:cs="Helvetica"/>
        </w:rPr>
        <w:t>hh3c</w:t>
      </w:r>
      <w:r w:rsidRPr="009540D9">
        <w:rPr>
          <w:rFonts w:ascii="Helvetica" w:hAnsi="Helvetica" w:cs="Helvetica"/>
        </w:rPr>
        <w:t xml:space="preserve">AclIPAclAdvancedSrcAddrType, </w:t>
      </w:r>
      <w:r>
        <w:rPr>
          <w:rFonts w:ascii="Helvetica" w:hAnsi="Helvetica" w:cs="Helvetica"/>
        </w:rPr>
        <w:t>hh3c</w:t>
      </w:r>
      <w:r w:rsidRPr="009540D9">
        <w:rPr>
          <w:rFonts w:ascii="Helvetica" w:hAnsi="Helvetica" w:cs="Helvetica"/>
        </w:rPr>
        <w:t xml:space="preserve">AclIPAclAdvancedSrcAddr, </w:t>
      </w:r>
      <w:r>
        <w:rPr>
          <w:rFonts w:ascii="Helvetica" w:hAnsi="Helvetica" w:cs="Helvetica"/>
        </w:rPr>
        <w:t>hh3c</w:t>
      </w:r>
      <w:r w:rsidRPr="009540D9">
        <w:rPr>
          <w:rFonts w:ascii="Helvetica" w:hAnsi="Helvetica" w:cs="Helvetica"/>
        </w:rPr>
        <w:t xml:space="preserve">AclIPAclAdvancedSrcPrefix, or </w:t>
      </w:r>
      <w:r>
        <w:rPr>
          <w:rFonts w:ascii="Helvetica" w:hAnsi="Helvetica" w:cs="Helvetica"/>
        </w:rPr>
        <w:t>hh3c</w:t>
      </w:r>
      <w:r w:rsidRPr="009540D9">
        <w:rPr>
          <w:rFonts w:ascii="Helvetica" w:hAnsi="Helvetica" w:cs="Helvetica"/>
        </w:rPr>
        <w:t xml:space="preserve">AclIPAclAdvancedSrcWild does not be executed. when the node </w:t>
      </w:r>
      <w:r>
        <w:rPr>
          <w:rFonts w:ascii="Helvetica" w:hAnsi="Helvetica" w:cs="Helvetica"/>
        </w:rPr>
        <w:t>hh3c</w:t>
      </w:r>
      <w:r w:rsidRPr="009540D9">
        <w:rPr>
          <w:rFonts w:ascii="Helvetica" w:hAnsi="Helvetica" w:cs="Helvetica"/>
        </w:rPr>
        <w:t xml:space="preserve">AclIPAclAdvancedSrcAny is not set, If the node </w:t>
      </w:r>
      <w:r>
        <w:rPr>
          <w:rFonts w:ascii="Helvetica" w:hAnsi="Helvetica" w:cs="Helvetica"/>
        </w:rPr>
        <w:t>hh3c</w:t>
      </w:r>
      <w:r w:rsidRPr="009540D9">
        <w:rPr>
          <w:rFonts w:ascii="Helvetica" w:hAnsi="Helvetica" w:cs="Helvetica"/>
        </w:rPr>
        <w:t xml:space="preserve">AclIPAclAdvancedSrcAddrType is set and the value of </w:t>
      </w:r>
      <w:r>
        <w:rPr>
          <w:rFonts w:ascii="Helvetica" w:hAnsi="Helvetica" w:cs="Helvetica"/>
        </w:rPr>
        <w:t>hh3c</w:t>
      </w:r>
      <w:r w:rsidRPr="009540D9">
        <w:rPr>
          <w:rFonts w:ascii="Helvetica" w:hAnsi="Helvetica" w:cs="Helvetica"/>
        </w:rPr>
        <w:t xml:space="preserve">AclIPAclAdvancedSrcAddrType is 1, </w:t>
      </w:r>
      <w:r>
        <w:rPr>
          <w:rFonts w:ascii="Helvetica" w:hAnsi="Helvetica" w:cs="Helvetica"/>
        </w:rPr>
        <w:t>hh3c</w:t>
      </w:r>
      <w:r w:rsidRPr="009540D9">
        <w:rPr>
          <w:rFonts w:ascii="Helvetica" w:hAnsi="Helvetica" w:cs="Helvetica"/>
        </w:rPr>
        <w:t xml:space="preserve">AclIPAclAdvancedSrcAddr and </w:t>
      </w:r>
      <w:r>
        <w:rPr>
          <w:rFonts w:ascii="Helvetica" w:hAnsi="Helvetica" w:cs="Helvetica"/>
        </w:rPr>
        <w:t>hh3c</w:t>
      </w:r>
      <w:r w:rsidRPr="009540D9">
        <w:rPr>
          <w:rFonts w:ascii="Helvetica" w:hAnsi="Helvetica" w:cs="Helvetica"/>
        </w:rPr>
        <w:t xml:space="preserve">AclIPAclAdvancedSrcWild must be set correctly and the set operation of node </w:t>
      </w:r>
      <w:r>
        <w:rPr>
          <w:rFonts w:ascii="Helvetica" w:hAnsi="Helvetica" w:cs="Helvetica"/>
        </w:rPr>
        <w:t>hh3c</w:t>
      </w:r>
      <w:r w:rsidRPr="009540D9">
        <w:rPr>
          <w:rFonts w:ascii="Helvetica" w:hAnsi="Helvetica" w:cs="Helvetica"/>
        </w:rPr>
        <w:t xml:space="preserve">AclIPAclAdvancedSrcPrefix is forbidden; If the node </w:t>
      </w:r>
      <w:r>
        <w:rPr>
          <w:rFonts w:ascii="Helvetica" w:hAnsi="Helvetica" w:cs="Helvetica"/>
        </w:rPr>
        <w:t>hh3c</w:t>
      </w:r>
      <w:r w:rsidRPr="009540D9">
        <w:rPr>
          <w:rFonts w:ascii="Helvetica" w:hAnsi="Helvetica" w:cs="Helvetica"/>
        </w:rPr>
        <w:t xml:space="preserve">AclIPAclAdvancedSrcAddrType is set and the value of </w:t>
      </w:r>
      <w:r>
        <w:rPr>
          <w:rFonts w:ascii="Helvetica" w:hAnsi="Helvetica" w:cs="Helvetica"/>
        </w:rPr>
        <w:t>hh3c</w:t>
      </w:r>
      <w:r w:rsidRPr="009540D9">
        <w:rPr>
          <w:rFonts w:ascii="Helvetica" w:hAnsi="Helvetica" w:cs="Helvetica"/>
        </w:rPr>
        <w:t xml:space="preserve">AclIPAclAdvancedSrcAddrType is 2, </w:t>
      </w:r>
      <w:r>
        <w:rPr>
          <w:rFonts w:ascii="Helvetica" w:hAnsi="Helvetica" w:cs="Helvetica"/>
        </w:rPr>
        <w:t>hh3c</w:t>
      </w:r>
      <w:r w:rsidRPr="009540D9">
        <w:rPr>
          <w:rFonts w:ascii="Helvetica" w:hAnsi="Helvetica" w:cs="Helvetica"/>
        </w:rPr>
        <w:t xml:space="preserve">AclIPAclAdvancedSrcAddr and </w:t>
      </w:r>
      <w:r>
        <w:rPr>
          <w:rFonts w:ascii="Helvetica" w:hAnsi="Helvetica" w:cs="Helvetica"/>
        </w:rPr>
        <w:t>hh3c</w:t>
      </w:r>
      <w:r w:rsidRPr="009540D9">
        <w:rPr>
          <w:rFonts w:ascii="Helvetica" w:hAnsi="Helvetica" w:cs="Helvetica"/>
        </w:rPr>
        <w:t xml:space="preserve">AclIPAclAdvancedSrcPrefix must be set correctly and the set operation of node </w:t>
      </w:r>
      <w:r>
        <w:rPr>
          <w:rFonts w:ascii="Helvetica" w:hAnsi="Helvetica" w:cs="Helvetica"/>
        </w:rPr>
        <w:t>hh3c</w:t>
      </w:r>
      <w:r w:rsidRPr="009540D9">
        <w:rPr>
          <w:rFonts w:ascii="Helvetica" w:hAnsi="Helvetica" w:cs="Helvetica"/>
        </w:rPr>
        <w:t xml:space="preserve">AclIPAclAdvancedSrcWild is forbidden. The value of </w:t>
      </w:r>
      <w:r>
        <w:rPr>
          <w:rFonts w:ascii="Helvetica" w:hAnsi="Helvetica" w:cs="Helvetica"/>
        </w:rPr>
        <w:t>hh3c</w:t>
      </w:r>
      <w:r w:rsidRPr="009540D9">
        <w:rPr>
          <w:rFonts w:ascii="Helvetica" w:hAnsi="Helvetica" w:cs="Helvetica"/>
        </w:rPr>
        <w:t xml:space="preserve">AclIPAclAdvancedSrcAddrType is 1 or 2 now. So do </w:t>
      </w:r>
      <w:r>
        <w:rPr>
          <w:rFonts w:ascii="Helvetica" w:hAnsi="Helvetica" w:cs="Helvetica"/>
        </w:rPr>
        <w:t>hh3c</w:t>
      </w:r>
      <w:r w:rsidRPr="009540D9">
        <w:rPr>
          <w:rFonts w:ascii="Helvetica" w:hAnsi="Helvetica" w:cs="Helvetica"/>
        </w:rPr>
        <w:t xml:space="preserve">AclIPAclAdvancedDestAddrType, </w:t>
      </w:r>
      <w:r>
        <w:rPr>
          <w:rFonts w:ascii="Helvetica" w:hAnsi="Helvetica" w:cs="Helvetica"/>
        </w:rPr>
        <w:t>hh3c</w:t>
      </w:r>
      <w:r w:rsidRPr="009540D9">
        <w:rPr>
          <w:rFonts w:ascii="Helvetica" w:hAnsi="Helvetica" w:cs="Helvetica"/>
        </w:rPr>
        <w:t xml:space="preserve">AclIPAclAdvancedDestAddr, </w:t>
      </w:r>
      <w:r>
        <w:rPr>
          <w:rFonts w:ascii="Helvetica" w:hAnsi="Helvetica" w:cs="Helvetica"/>
        </w:rPr>
        <w:t>hh3c</w:t>
      </w:r>
      <w:r w:rsidRPr="009540D9">
        <w:rPr>
          <w:rFonts w:ascii="Helvetica" w:hAnsi="Helvetica" w:cs="Helvetica"/>
        </w:rPr>
        <w:t xml:space="preserve">AclIPAclAdvancedDestPrefix, </w:t>
      </w:r>
      <w:r>
        <w:rPr>
          <w:rFonts w:ascii="Helvetica" w:hAnsi="Helvetica" w:cs="Helvetica"/>
        </w:rPr>
        <w:t>hh3c</w:t>
      </w:r>
      <w:r w:rsidRPr="009540D9">
        <w:rPr>
          <w:rFonts w:ascii="Helvetica" w:hAnsi="Helvetica" w:cs="Helvetica"/>
        </w:rPr>
        <w:t xml:space="preserve">AclIPAclAdvancedDestAny and </w:t>
      </w:r>
      <w:r>
        <w:rPr>
          <w:rFonts w:ascii="Helvetica" w:hAnsi="Helvetica" w:cs="Helvetica"/>
        </w:rPr>
        <w:t>hh3c</w:t>
      </w:r>
      <w:r w:rsidRPr="009540D9">
        <w:rPr>
          <w:rFonts w:ascii="Helvetica" w:hAnsi="Helvetica" w:cs="Helvetica"/>
        </w:rPr>
        <w:t>AclIPAclAdvancedDestWild.</w:t>
      </w:r>
    </w:p>
    <w:p w14:paraId="6D0A0F86" w14:textId="77777777" w:rsidR="009162A6" w:rsidRPr="009540D9" w:rsidRDefault="009162A6" w:rsidP="00C35694">
      <w:pPr>
        <w:spacing w:before="156" w:after="156"/>
        <w:ind w:leftChars="171" w:left="342"/>
        <w:rPr>
          <w:rFonts w:ascii="Helvetica" w:hAnsi="Helvetica" w:cs="Helvetica"/>
        </w:rPr>
      </w:pPr>
      <w:r w:rsidRPr="009540D9">
        <w:rPr>
          <w:rFonts w:ascii="Helvetica" w:hAnsi="Helvetica" w:cs="Helvetica"/>
        </w:rPr>
        <w:t xml:space="preserve">The value of </w:t>
      </w:r>
      <w:r>
        <w:rPr>
          <w:rFonts w:ascii="Helvetica" w:hAnsi="Helvetica" w:cs="Helvetica"/>
        </w:rPr>
        <w:t>hh3c</w:t>
      </w:r>
      <w:r w:rsidRPr="009540D9">
        <w:rPr>
          <w:rFonts w:ascii="Helvetica" w:hAnsi="Helvetica" w:cs="Helvetica"/>
        </w:rPr>
        <w:t>AclIPAclAdvancedFragmentFlag is only 0 or 2 now.</w:t>
      </w:r>
    </w:p>
    <w:p w14:paraId="360280FD" w14:textId="77777777" w:rsidR="009162A6" w:rsidRPr="009540D9" w:rsidRDefault="009162A6" w:rsidP="00C35694">
      <w:pPr>
        <w:spacing w:before="156" w:after="156"/>
        <w:ind w:leftChars="171" w:left="342"/>
        <w:rPr>
          <w:rFonts w:ascii="Helvetica" w:hAnsi="Helvetica" w:cs="Helvetica"/>
        </w:rPr>
      </w:pPr>
      <w:r w:rsidRPr="009540D9">
        <w:rPr>
          <w:rFonts w:ascii="Helvetica" w:hAnsi="Helvetica" w:cs="Helvetica"/>
        </w:rPr>
        <w:t xml:space="preserve">All the objects in the table except </w:t>
      </w:r>
      <w:r w:rsidRPr="006030B4">
        <w:rPr>
          <w:rFonts w:ascii="Helvetica" w:hAnsi="Helvetica" w:cs="Helvetica"/>
        </w:rPr>
        <w:t>hh3c</w:t>
      </w:r>
      <w:r w:rsidRPr="009540D9">
        <w:rPr>
          <w:rFonts w:ascii="Helvetica" w:hAnsi="Helvetica" w:cs="Helvetica"/>
        </w:rPr>
        <w:t>AclIPAclAdvancedComment can not be modified now.</w:t>
      </w:r>
    </w:p>
    <w:p w14:paraId="191B46C0" w14:textId="77777777" w:rsidR="009162A6" w:rsidRPr="009540D9" w:rsidRDefault="009162A6" w:rsidP="00C35694">
      <w:pPr>
        <w:spacing w:before="156" w:after="156"/>
        <w:ind w:leftChars="171" w:left="342"/>
        <w:rPr>
          <w:rFonts w:ascii="Helvetica" w:hAnsi="Helvetica" w:cs="Helvetica"/>
        </w:rPr>
      </w:pPr>
      <w:r w:rsidRPr="009540D9">
        <w:rPr>
          <w:rFonts w:ascii="Helvetica" w:hAnsi="Helvetica" w:cs="Helvetica"/>
        </w:rPr>
        <w:t xml:space="preserve">If destroy operation is executed, </w:t>
      </w:r>
      <w:r>
        <w:rPr>
          <w:rFonts w:ascii="Helvetica" w:hAnsi="Helvetica" w:cs="Helvetica"/>
        </w:rPr>
        <w:t>hh3c</w:t>
      </w:r>
      <w:r w:rsidRPr="009540D9">
        <w:rPr>
          <w:rFonts w:ascii="Helvetica" w:hAnsi="Helvetica" w:cs="Helvetica"/>
        </w:rPr>
        <w:t>AclIPAclAdvancedRowStatus value must be 6.</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3DD5221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675E940" w14:textId="77777777" w:rsidR="009162A6" w:rsidRPr="009540D9" w:rsidRDefault="00166066" w:rsidP="00E87111">
            <w:pPr>
              <w:pStyle w:val="TableHeading"/>
            </w:pPr>
            <w:r>
              <w:t>Object (OID)</w:t>
            </w:r>
          </w:p>
        </w:tc>
        <w:tc>
          <w:tcPr>
            <w:tcW w:w="1440" w:type="dxa"/>
          </w:tcPr>
          <w:p w14:paraId="34820A40" w14:textId="77777777" w:rsidR="009162A6" w:rsidRPr="009540D9" w:rsidRDefault="009162A6" w:rsidP="00E87111">
            <w:pPr>
              <w:pStyle w:val="TableHeading"/>
            </w:pPr>
            <w:r w:rsidRPr="009540D9">
              <w:t>Access</w:t>
            </w:r>
          </w:p>
        </w:tc>
        <w:tc>
          <w:tcPr>
            <w:tcW w:w="1000" w:type="dxa"/>
          </w:tcPr>
          <w:p w14:paraId="7BD01675" w14:textId="77777777" w:rsidR="009162A6" w:rsidRPr="009540D9" w:rsidRDefault="009162A6" w:rsidP="00E87111">
            <w:pPr>
              <w:pStyle w:val="TableHeading"/>
            </w:pPr>
            <w:r w:rsidRPr="009540D9">
              <w:t>PDS</w:t>
            </w:r>
          </w:p>
        </w:tc>
        <w:tc>
          <w:tcPr>
            <w:tcW w:w="2880" w:type="dxa"/>
          </w:tcPr>
          <w:p w14:paraId="78FA8534" w14:textId="77777777" w:rsidR="009162A6" w:rsidRPr="009540D9" w:rsidRDefault="0039618E" w:rsidP="00E87111">
            <w:pPr>
              <w:pStyle w:val="TableHeading"/>
            </w:pPr>
            <w:r>
              <w:t>Comments</w:t>
            </w:r>
          </w:p>
        </w:tc>
      </w:tr>
      <w:tr w:rsidR="009162A6" w:rsidRPr="009540D9" w14:paraId="732E571B" w14:textId="77777777" w:rsidTr="00A84E51">
        <w:tc>
          <w:tcPr>
            <w:tcW w:w="3000" w:type="dxa"/>
          </w:tcPr>
          <w:p w14:paraId="34898C1F" w14:textId="77777777" w:rsidR="009162A6" w:rsidRPr="00AD4F67" w:rsidRDefault="009162A6" w:rsidP="00C35694">
            <w:pPr>
              <w:pStyle w:val="TableText"/>
              <w:kinsoku w:val="0"/>
              <w:textAlignment w:val="top"/>
            </w:pPr>
            <w:r w:rsidRPr="00AD4F67">
              <w:t xml:space="preserve">hh3cAclIPAclAdvancedRuleIndex (1.3.6.1.4.1.25506.2.8.2.2.3.1.1) </w:t>
            </w:r>
          </w:p>
        </w:tc>
        <w:tc>
          <w:tcPr>
            <w:tcW w:w="1440" w:type="dxa"/>
          </w:tcPr>
          <w:p w14:paraId="1BD14AD8" w14:textId="77777777" w:rsidR="009162A6" w:rsidRPr="00AD4F67" w:rsidRDefault="009162A6" w:rsidP="00C35694">
            <w:pPr>
              <w:pStyle w:val="TableText"/>
              <w:kinsoku w:val="0"/>
              <w:textAlignment w:val="top"/>
            </w:pPr>
            <w:r w:rsidRPr="00AD4F67">
              <w:t>not-accessible</w:t>
            </w:r>
          </w:p>
        </w:tc>
        <w:tc>
          <w:tcPr>
            <w:tcW w:w="1000" w:type="dxa"/>
          </w:tcPr>
          <w:p w14:paraId="4731022E" w14:textId="77777777" w:rsidR="009162A6" w:rsidRPr="00AD4F67" w:rsidRDefault="009162A6" w:rsidP="00C35694">
            <w:pPr>
              <w:pStyle w:val="TableText"/>
              <w:kinsoku w:val="0"/>
              <w:textAlignment w:val="top"/>
            </w:pPr>
            <w:r w:rsidRPr="00AD4F67">
              <w:t>Current</w:t>
            </w:r>
          </w:p>
        </w:tc>
        <w:tc>
          <w:tcPr>
            <w:tcW w:w="2880" w:type="dxa"/>
          </w:tcPr>
          <w:p w14:paraId="3E2D8404" w14:textId="77777777" w:rsidR="009162A6" w:rsidRPr="00AD4F67" w:rsidRDefault="009162A6" w:rsidP="00C35694">
            <w:pPr>
              <w:pStyle w:val="TableText"/>
              <w:kinsoku w:val="0"/>
              <w:textAlignment w:val="top"/>
            </w:pPr>
            <w:r w:rsidRPr="00AD4F67">
              <w:t>As per MIB</w:t>
            </w:r>
          </w:p>
        </w:tc>
      </w:tr>
      <w:tr w:rsidR="009162A6" w:rsidRPr="009540D9" w14:paraId="4376D60D" w14:textId="77777777" w:rsidTr="00A84E51">
        <w:tc>
          <w:tcPr>
            <w:tcW w:w="3000" w:type="dxa"/>
          </w:tcPr>
          <w:p w14:paraId="53D095DA" w14:textId="77777777" w:rsidR="009162A6" w:rsidRPr="00AD4F67" w:rsidRDefault="009162A6" w:rsidP="00C35694">
            <w:pPr>
              <w:pStyle w:val="TableText"/>
              <w:kinsoku w:val="0"/>
              <w:textAlignment w:val="top"/>
            </w:pPr>
            <w:r w:rsidRPr="00AD4F67">
              <w:t xml:space="preserve">hh3cAclIPAclAdvancedRowStatus (1.3.6.1.4.1.25506.2.8.2.2.3.1.2) </w:t>
            </w:r>
          </w:p>
        </w:tc>
        <w:tc>
          <w:tcPr>
            <w:tcW w:w="1440" w:type="dxa"/>
          </w:tcPr>
          <w:p w14:paraId="0411AD88" w14:textId="77777777" w:rsidR="009162A6" w:rsidRPr="00AD4F67" w:rsidRDefault="009162A6" w:rsidP="00C35694">
            <w:pPr>
              <w:pStyle w:val="TableText"/>
              <w:kinsoku w:val="0"/>
              <w:textAlignment w:val="top"/>
            </w:pPr>
            <w:r w:rsidRPr="00AD4F67">
              <w:t>read-create</w:t>
            </w:r>
          </w:p>
        </w:tc>
        <w:tc>
          <w:tcPr>
            <w:tcW w:w="1000" w:type="dxa"/>
          </w:tcPr>
          <w:p w14:paraId="353AEC03" w14:textId="77777777" w:rsidR="009162A6" w:rsidRPr="00AD4F67" w:rsidRDefault="009162A6" w:rsidP="00C35694">
            <w:pPr>
              <w:pStyle w:val="TableText"/>
              <w:kinsoku w:val="0"/>
              <w:textAlignment w:val="top"/>
            </w:pPr>
            <w:r w:rsidRPr="00AD4F67">
              <w:t>Current</w:t>
            </w:r>
          </w:p>
        </w:tc>
        <w:tc>
          <w:tcPr>
            <w:tcW w:w="2880" w:type="dxa"/>
          </w:tcPr>
          <w:p w14:paraId="307CEC02" w14:textId="77777777" w:rsidR="009162A6" w:rsidRPr="00AD4F67" w:rsidRDefault="009162A6" w:rsidP="00C35694">
            <w:pPr>
              <w:pStyle w:val="TableText"/>
              <w:kinsoku w:val="0"/>
              <w:textAlignment w:val="top"/>
            </w:pPr>
            <w:r w:rsidRPr="00AD4F67">
              <w:t>Only support active(1), createAndGo(4), and destroy(6)</w:t>
            </w:r>
          </w:p>
        </w:tc>
      </w:tr>
      <w:tr w:rsidR="009162A6" w:rsidRPr="009540D9" w14:paraId="35A6A2F2" w14:textId="77777777" w:rsidTr="00A84E51">
        <w:tc>
          <w:tcPr>
            <w:tcW w:w="3000" w:type="dxa"/>
          </w:tcPr>
          <w:p w14:paraId="40FE9BF2" w14:textId="77777777" w:rsidR="009162A6" w:rsidRPr="00AD4F67" w:rsidRDefault="009162A6" w:rsidP="00C35694">
            <w:pPr>
              <w:pStyle w:val="TableText"/>
              <w:kinsoku w:val="0"/>
              <w:textAlignment w:val="top"/>
            </w:pPr>
            <w:r w:rsidRPr="00AD4F67">
              <w:t xml:space="preserve">hh3cAclIPAclAdvancedAct (1.3.6.1.4.1.25506.2.8.2.2.3.1.3) </w:t>
            </w:r>
          </w:p>
        </w:tc>
        <w:tc>
          <w:tcPr>
            <w:tcW w:w="1440" w:type="dxa"/>
          </w:tcPr>
          <w:p w14:paraId="02B169FC" w14:textId="77777777" w:rsidR="009162A6" w:rsidRPr="00AD4F67" w:rsidRDefault="009162A6" w:rsidP="00C35694">
            <w:pPr>
              <w:pStyle w:val="TableText"/>
              <w:kinsoku w:val="0"/>
              <w:textAlignment w:val="top"/>
            </w:pPr>
            <w:r w:rsidRPr="00AD4F67">
              <w:t>read-create</w:t>
            </w:r>
          </w:p>
        </w:tc>
        <w:tc>
          <w:tcPr>
            <w:tcW w:w="1000" w:type="dxa"/>
          </w:tcPr>
          <w:p w14:paraId="6B3B9E91" w14:textId="77777777" w:rsidR="009162A6" w:rsidRPr="00AD4F67" w:rsidRDefault="009162A6" w:rsidP="00C35694">
            <w:pPr>
              <w:pStyle w:val="TableText"/>
              <w:kinsoku w:val="0"/>
              <w:textAlignment w:val="top"/>
            </w:pPr>
            <w:r w:rsidRPr="00AD4F67">
              <w:t>Current</w:t>
            </w:r>
          </w:p>
        </w:tc>
        <w:tc>
          <w:tcPr>
            <w:tcW w:w="2880" w:type="dxa"/>
          </w:tcPr>
          <w:p w14:paraId="693F1F74" w14:textId="77777777" w:rsidR="009162A6" w:rsidRPr="00AD4F67" w:rsidRDefault="009162A6" w:rsidP="00C35694">
            <w:pPr>
              <w:pStyle w:val="TableText"/>
              <w:kinsoku w:val="0"/>
              <w:textAlignment w:val="top"/>
            </w:pPr>
            <w:r w:rsidRPr="00AD4F67">
              <w:rPr>
                <w:rFonts w:hint="eastAsia"/>
              </w:rPr>
              <w:t>Only support permit(2),deny(3)</w:t>
            </w:r>
          </w:p>
        </w:tc>
      </w:tr>
      <w:tr w:rsidR="009162A6" w:rsidRPr="009540D9" w14:paraId="17174A78" w14:textId="77777777" w:rsidTr="00A84E51">
        <w:tc>
          <w:tcPr>
            <w:tcW w:w="3000" w:type="dxa"/>
          </w:tcPr>
          <w:p w14:paraId="54C5F6C7" w14:textId="77777777" w:rsidR="009162A6" w:rsidRPr="00AD4F67" w:rsidRDefault="009162A6" w:rsidP="00C35694">
            <w:pPr>
              <w:pStyle w:val="TableText"/>
              <w:kinsoku w:val="0"/>
              <w:textAlignment w:val="top"/>
            </w:pPr>
            <w:r w:rsidRPr="00AD4F67">
              <w:t xml:space="preserve">hh3cAclIPAclAdvancedProtocol (1.3.6.1.4.1.25506.2.8.2.2.3.1.4) </w:t>
            </w:r>
          </w:p>
        </w:tc>
        <w:tc>
          <w:tcPr>
            <w:tcW w:w="1440" w:type="dxa"/>
          </w:tcPr>
          <w:p w14:paraId="49991A77" w14:textId="77777777" w:rsidR="009162A6" w:rsidRPr="00AD4F67" w:rsidRDefault="009162A6" w:rsidP="00C35694">
            <w:pPr>
              <w:pStyle w:val="TableText"/>
              <w:kinsoku w:val="0"/>
              <w:textAlignment w:val="top"/>
            </w:pPr>
            <w:r w:rsidRPr="00AD4F67">
              <w:t>read-create</w:t>
            </w:r>
          </w:p>
        </w:tc>
        <w:tc>
          <w:tcPr>
            <w:tcW w:w="1000" w:type="dxa"/>
          </w:tcPr>
          <w:p w14:paraId="11992FD5" w14:textId="77777777" w:rsidR="009162A6" w:rsidRPr="00AD4F67" w:rsidRDefault="009162A6" w:rsidP="00C35694">
            <w:pPr>
              <w:pStyle w:val="TableText"/>
              <w:kinsoku w:val="0"/>
              <w:textAlignment w:val="top"/>
            </w:pPr>
            <w:r w:rsidRPr="00AD4F67">
              <w:t>Current</w:t>
            </w:r>
          </w:p>
        </w:tc>
        <w:tc>
          <w:tcPr>
            <w:tcW w:w="2880" w:type="dxa"/>
          </w:tcPr>
          <w:p w14:paraId="3CCCC7BC" w14:textId="77777777" w:rsidR="009162A6" w:rsidRPr="00AD4F67" w:rsidRDefault="009162A6" w:rsidP="00C35694">
            <w:pPr>
              <w:pStyle w:val="TableText"/>
              <w:kinsoku w:val="0"/>
              <w:textAlignment w:val="top"/>
            </w:pPr>
            <w:r w:rsidRPr="00AD4F67">
              <w:t>As per MIB</w:t>
            </w:r>
          </w:p>
        </w:tc>
      </w:tr>
      <w:tr w:rsidR="009162A6" w:rsidRPr="009540D9" w14:paraId="3AC483BC" w14:textId="77777777" w:rsidTr="00A84E51">
        <w:tc>
          <w:tcPr>
            <w:tcW w:w="3000" w:type="dxa"/>
          </w:tcPr>
          <w:p w14:paraId="7390A8E5" w14:textId="77777777" w:rsidR="009162A6" w:rsidRPr="00AD4F67" w:rsidRDefault="009162A6" w:rsidP="00C35694">
            <w:pPr>
              <w:pStyle w:val="TableText"/>
              <w:kinsoku w:val="0"/>
              <w:textAlignment w:val="top"/>
            </w:pPr>
            <w:r w:rsidRPr="00AD4F67">
              <w:t xml:space="preserve">hh3cAclIPAclAdvancedAddrFlag (1.3.6.1.4.1.25506.2.8.2.2.3.1.5) </w:t>
            </w:r>
          </w:p>
        </w:tc>
        <w:tc>
          <w:tcPr>
            <w:tcW w:w="1440" w:type="dxa"/>
          </w:tcPr>
          <w:p w14:paraId="0FAC4817" w14:textId="77777777" w:rsidR="009162A6" w:rsidRPr="00AD4F67" w:rsidRDefault="009162A6" w:rsidP="00C35694">
            <w:pPr>
              <w:pStyle w:val="TableText"/>
              <w:kinsoku w:val="0"/>
              <w:textAlignment w:val="top"/>
            </w:pPr>
            <w:r w:rsidRPr="00AD4F67">
              <w:t>read-create</w:t>
            </w:r>
          </w:p>
        </w:tc>
        <w:tc>
          <w:tcPr>
            <w:tcW w:w="1000" w:type="dxa"/>
          </w:tcPr>
          <w:p w14:paraId="5F56473C" w14:textId="77777777" w:rsidR="009162A6" w:rsidRPr="00AD4F67" w:rsidRDefault="009162A6" w:rsidP="00C35694">
            <w:pPr>
              <w:pStyle w:val="TableText"/>
              <w:kinsoku w:val="0"/>
              <w:textAlignment w:val="top"/>
            </w:pPr>
            <w:r w:rsidRPr="00AD4F67">
              <w:t>Current</w:t>
            </w:r>
          </w:p>
        </w:tc>
        <w:tc>
          <w:tcPr>
            <w:tcW w:w="2880" w:type="dxa"/>
          </w:tcPr>
          <w:p w14:paraId="0BF7C16F" w14:textId="77777777" w:rsidR="009162A6" w:rsidRPr="00AD4F67" w:rsidRDefault="009162A6" w:rsidP="00C35694">
            <w:pPr>
              <w:pStyle w:val="TableText"/>
              <w:kinsoku w:val="0"/>
              <w:textAlignment w:val="top"/>
            </w:pPr>
            <w:r w:rsidRPr="00AD4F67">
              <w:t>Not supported</w:t>
            </w:r>
          </w:p>
        </w:tc>
      </w:tr>
      <w:tr w:rsidR="009162A6" w:rsidRPr="009540D9" w14:paraId="0825D9A6" w14:textId="77777777" w:rsidTr="00A84E51">
        <w:tc>
          <w:tcPr>
            <w:tcW w:w="3000" w:type="dxa"/>
          </w:tcPr>
          <w:p w14:paraId="1FFE96EB" w14:textId="77777777" w:rsidR="009162A6" w:rsidRPr="00AD4F67" w:rsidRDefault="009162A6" w:rsidP="00C35694">
            <w:pPr>
              <w:pStyle w:val="TableText"/>
              <w:kinsoku w:val="0"/>
              <w:textAlignment w:val="top"/>
            </w:pPr>
            <w:r w:rsidRPr="00AD4F67">
              <w:t xml:space="preserve">hh3cAclIPAclAdvancedSrcAddrType (1.3.6.1.4.1.25506.2.8.2.2.3.1.6) </w:t>
            </w:r>
          </w:p>
        </w:tc>
        <w:tc>
          <w:tcPr>
            <w:tcW w:w="1440" w:type="dxa"/>
          </w:tcPr>
          <w:p w14:paraId="04F08420" w14:textId="77777777" w:rsidR="009162A6" w:rsidRPr="00AD4F67" w:rsidRDefault="009162A6" w:rsidP="00C35694">
            <w:pPr>
              <w:pStyle w:val="TableText"/>
              <w:kinsoku w:val="0"/>
              <w:textAlignment w:val="top"/>
            </w:pPr>
            <w:r w:rsidRPr="00AD4F67">
              <w:t>read-create</w:t>
            </w:r>
          </w:p>
        </w:tc>
        <w:tc>
          <w:tcPr>
            <w:tcW w:w="1000" w:type="dxa"/>
          </w:tcPr>
          <w:p w14:paraId="1A096F6F" w14:textId="77777777" w:rsidR="009162A6" w:rsidRPr="00AD4F67" w:rsidRDefault="009162A6" w:rsidP="00C35694">
            <w:pPr>
              <w:pStyle w:val="TableText"/>
              <w:kinsoku w:val="0"/>
              <w:textAlignment w:val="top"/>
            </w:pPr>
            <w:r w:rsidRPr="00AD4F67">
              <w:t>Current</w:t>
            </w:r>
          </w:p>
        </w:tc>
        <w:tc>
          <w:tcPr>
            <w:tcW w:w="2880" w:type="dxa"/>
          </w:tcPr>
          <w:p w14:paraId="7704A473" w14:textId="77777777" w:rsidR="009162A6" w:rsidRPr="00AD4F67" w:rsidRDefault="009162A6" w:rsidP="00C35694">
            <w:pPr>
              <w:pStyle w:val="TableText"/>
              <w:kinsoku w:val="0"/>
              <w:textAlignment w:val="top"/>
            </w:pPr>
            <w:r w:rsidRPr="00AD4F67">
              <w:t>As per MIB</w:t>
            </w:r>
          </w:p>
        </w:tc>
      </w:tr>
      <w:tr w:rsidR="009162A6" w:rsidRPr="009540D9" w14:paraId="403B8B4F" w14:textId="77777777" w:rsidTr="00A84E51">
        <w:tc>
          <w:tcPr>
            <w:tcW w:w="3000" w:type="dxa"/>
          </w:tcPr>
          <w:p w14:paraId="2F1B712C" w14:textId="77777777" w:rsidR="009162A6" w:rsidRPr="00AD4F67" w:rsidRDefault="009162A6" w:rsidP="00C35694">
            <w:pPr>
              <w:pStyle w:val="TableText"/>
              <w:kinsoku w:val="0"/>
              <w:textAlignment w:val="top"/>
            </w:pPr>
            <w:r w:rsidRPr="00AD4F67">
              <w:t xml:space="preserve">hh3cAclIPAclAdvancedSrcAddr (1.3.6.1.4.1.25506.2.8.2.2.3.1.7) </w:t>
            </w:r>
          </w:p>
        </w:tc>
        <w:tc>
          <w:tcPr>
            <w:tcW w:w="1440" w:type="dxa"/>
          </w:tcPr>
          <w:p w14:paraId="4AD183D8" w14:textId="77777777" w:rsidR="009162A6" w:rsidRPr="00AD4F67" w:rsidRDefault="009162A6" w:rsidP="00C35694">
            <w:pPr>
              <w:pStyle w:val="TableText"/>
              <w:kinsoku w:val="0"/>
              <w:textAlignment w:val="top"/>
            </w:pPr>
            <w:r w:rsidRPr="00AD4F67">
              <w:t>read-create</w:t>
            </w:r>
          </w:p>
        </w:tc>
        <w:tc>
          <w:tcPr>
            <w:tcW w:w="1000" w:type="dxa"/>
          </w:tcPr>
          <w:p w14:paraId="62BBCDA8" w14:textId="77777777" w:rsidR="009162A6" w:rsidRPr="00AD4F67" w:rsidRDefault="009162A6" w:rsidP="00C35694">
            <w:pPr>
              <w:pStyle w:val="TableText"/>
              <w:kinsoku w:val="0"/>
              <w:textAlignment w:val="top"/>
            </w:pPr>
            <w:r w:rsidRPr="00AD4F67">
              <w:t>Current</w:t>
            </w:r>
          </w:p>
        </w:tc>
        <w:tc>
          <w:tcPr>
            <w:tcW w:w="2880" w:type="dxa"/>
          </w:tcPr>
          <w:p w14:paraId="59CD9E37" w14:textId="77777777" w:rsidR="009162A6" w:rsidRPr="00AD4F67" w:rsidRDefault="009162A6" w:rsidP="00C35694">
            <w:pPr>
              <w:pStyle w:val="TableText"/>
              <w:kinsoku w:val="0"/>
              <w:textAlignment w:val="top"/>
            </w:pPr>
            <w:r w:rsidRPr="00AD4F67">
              <w:t>As per MIB</w:t>
            </w:r>
          </w:p>
        </w:tc>
      </w:tr>
      <w:tr w:rsidR="009162A6" w:rsidRPr="009540D9" w14:paraId="4378B3A7" w14:textId="77777777" w:rsidTr="00A84E51">
        <w:tc>
          <w:tcPr>
            <w:tcW w:w="3000" w:type="dxa"/>
          </w:tcPr>
          <w:p w14:paraId="475C1BAF" w14:textId="77777777" w:rsidR="009162A6" w:rsidRPr="00AD4F67" w:rsidRDefault="009162A6" w:rsidP="00C35694">
            <w:pPr>
              <w:pStyle w:val="TableText"/>
              <w:kinsoku w:val="0"/>
              <w:textAlignment w:val="top"/>
            </w:pPr>
            <w:r w:rsidRPr="00AD4F67">
              <w:t xml:space="preserve">hh3cAclIPAclAdvancedSrcPrefix (1.3.6.1.4.1.25506.2.8.2.2.3.1.8) </w:t>
            </w:r>
          </w:p>
        </w:tc>
        <w:tc>
          <w:tcPr>
            <w:tcW w:w="1440" w:type="dxa"/>
          </w:tcPr>
          <w:p w14:paraId="339ED514" w14:textId="77777777" w:rsidR="009162A6" w:rsidRPr="00AD4F67" w:rsidRDefault="009162A6" w:rsidP="00C35694">
            <w:pPr>
              <w:pStyle w:val="TableText"/>
              <w:kinsoku w:val="0"/>
              <w:textAlignment w:val="top"/>
            </w:pPr>
            <w:r w:rsidRPr="00AD4F67">
              <w:t>read-create</w:t>
            </w:r>
          </w:p>
        </w:tc>
        <w:tc>
          <w:tcPr>
            <w:tcW w:w="1000" w:type="dxa"/>
          </w:tcPr>
          <w:p w14:paraId="6F612532" w14:textId="77777777" w:rsidR="009162A6" w:rsidRPr="00AD4F67" w:rsidRDefault="009162A6" w:rsidP="00C35694">
            <w:pPr>
              <w:pStyle w:val="TableText"/>
              <w:kinsoku w:val="0"/>
              <w:textAlignment w:val="top"/>
            </w:pPr>
            <w:r w:rsidRPr="00AD4F67">
              <w:t>Current</w:t>
            </w:r>
          </w:p>
        </w:tc>
        <w:tc>
          <w:tcPr>
            <w:tcW w:w="2880" w:type="dxa"/>
          </w:tcPr>
          <w:p w14:paraId="7CDCF38F" w14:textId="77777777" w:rsidR="009162A6" w:rsidRPr="00AD4F67" w:rsidRDefault="009162A6" w:rsidP="00C35694">
            <w:pPr>
              <w:pStyle w:val="TableText"/>
              <w:kinsoku w:val="0"/>
              <w:textAlignment w:val="top"/>
            </w:pPr>
            <w:r w:rsidRPr="00AD4F67">
              <w:t>As per MIB</w:t>
            </w:r>
          </w:p>
        </w:tc>
      </w:tr>
      <w:tr w:rsidR="009162A6" w:rsidRPr="009540D9" w14:paraId="5F49EB59" w14:textId="77777777" w:rsidTr="00A84E51">
        <w:tc>
          <w:tcPr>
            <w:tcW w:w="3000" w:type="dxa"/>
          </w:tcPr>
          <w:p w14:paraId="0890ED81" w14:textId="77777777" w:rsidR="009162A6" w:rsidRPr="00AD4F67" w:rsidRDefault="009162A6" w:rsidP="00C35694">
            <w:pPr>
              <w:pStyle w:val="TableText"/>
              <w:kinsoku w:val="0"/>
              <w:textAlignment w:val="top"/>
            </w:pPr>
            <w:r w:rsidRPr="00AD4F67">
              <w:t xml:space="preserve">hh3cAclIPAclAdvancedSrcAny (1.3.6.1.4.1.25506.2.8.2.2.3.1.9) </w:t>
            </w:r>
          </w:p>
        </w:tc>
        <w:tc>
          <w:tcPr>
            <w:tcW w:w="1440" w:type="dxa"/>
          </w:tcPr>
          <w:p w14:paraId="3AF42D8E" w14:textId="77777777" w:rsidR="009162A6" w:rsidRPr="00AD4F67" w:rsidRDefault="009162A6" w:rsidP="00C35694">
            <w:pPr>
              <w:pStyle w:val="TableText"/>
              <w:kinsoku w:val="0"/>
              <w:textAlignment w:val="top"/>
            </w:pPr>
            <w:r w:rsidRPr="00AD4F67">
              <w:t>read-create</w:t>
            </w:r>
          </w:p>
        </w:tc>
        <w:tc>
          <w:tcPr>
            <w:tcW w:w="1000" w:type="dxa"/>
          </w:tcPr>
          <w:p w14:paraId="44846332" w14:textId="77777777" w:rsidR="009162A6" w:rsidRPr="00AD4F67" w:rsidRDefault="009162A6" w:rsidP="00C35694">
            <w:pPr>
              <w:pStyle w:val="TableText"/>
              <w:kinsoku w:val="0"/>
              <w:textAlignment w:val="top"/>
            </w:pPr>
            <w:r w:rsidRPr="00AD4F67">
              <w:t>Current</w:t>
            </w:r>
          </w:p>
        </w:tc>
        <w:tc>
          <w:tcPr>
            <w:tcW w:w="2880" w:type="dxa"/>
          </w:tcPr>
          <w:p w14:paraId="25DE615D" w14:textId="77777777" w:rsidR="009162A6" w:rsidRPr="00AD4F67" w:rsidRDefault="009162A6" w:rsidP="00C35694">
            <w:pPr>
              <w:pStyle w:val="TableText"/>
              <w:kinsoku w:val="0"/>
              <w:textAlignment w:val="top"/>
            </w:pPr>
            <w:r w:rsidRPr="00AD4F67">
              <w:t>The default value is true(1).</w:t>
            </w:r>
          </w:p>
        </w:tc>
      </w:tr>
      <w:tr w:rsidR="009162A6" w:rsidRPr="009540D9" w14:paraId="211A7530" w14:textId="77777777" w:rsidTr="00A84E51">
        <w:tc>
          <w:tcPr>
            <w:tcW w:w="3000" w:type="dxa"/>
          </w:tcPr>
          <w:p w14:paraId="31D6A8DF" w14:textId="77777777" w:rsidR="009162A6" w:rsidRPr="00AD4F67" w:rsidRDefault="009162A6" w:rsidP="00C35694">
            <w:pPr>
              <w:pStyle w:val="TableText"/>
              <w:kinsoku w:val="0"/>
              <w:textAlignment w:val="top"/>
            </w:pPr>
            <w:r w:rsidRPr="00AD4F67">
              <w:t xml:space="preserve">hh3cAclIPAclAdvancedSrcWild (1.3.6.1.4.1.25506.2.8.2.2.3.1.10) </w:t>
            </w:r>
          </w:p>
        </w:tc>
        <w:tc>
          <w:tcPr>
            <w:tcW w:w="1440" w:type="dxa"/>
          </w:tcPr>
          <w:p w14:paraId="1319504D" w14:textId="77777777" w:rsidR="009162A6" w:rsidRPr="00AD4F67" w:rsidRDefault="009162A6" w:rsidP="00C35694">
            <w:pPr>
              <w:pStyle w:val="TableText"/>
              <w:kinsoku w:val="0"/>
              <w:textAlignment w:val="top"/>
            </w:pPr>
            <w:r w:rsidRPr="00AD4F67">
              <w:t>read-create</w:t>
            </w:r>
          </w:p>
        </w:tc>
        <w:tc>
          <w:tcPr>
            <w:tcW w:w="1000" w:type="dxa"/>
          </w:tcPr>
          <w:p w14:paraId="4D2A52EB" w14:textId="77777777" w:rsidR="009162A6" w:rsidRPr="00AD4F67" w:rsidRDefault="009162A6" w:rsidP="00C35694">
            <w:pPr>
              <w:pStyle w:val="TableText"/>
              <w:kinsoku w:val="0"/>
              <w:textAlignment w:val="top"/>
            </w:pPr>
            <w:r w:rsidRPr="00AD4F67">
              <w:t>Current</w:t>
            </w:r>
          </w:p>
        </w:tc>
        <w:tc>
          <w:tcPr>
            <w:tcW w:w="2880" w:type="dxa"/>
          </w:tcPr>
          <w:p w14:paraId="6BBBDD02" w14:textId="77777777" w:rsidR="009162A6" w:rsidRPr="00AD4F67" w:rsidRDefault="009162A6" w:rsidP="00C35694">
            <w:pPr>
              <w:pStyle w:val="TableText"/>
              <w:kinsoku w:val="0"/>
              <w:textAlignment w:val="top"/>
            </w:pPr>
            <w:r w:rsidRPr="00AD4F67">
              <w:t>As per MIB</w:t>
            </w:r>
          </w:p>
        </w:tc>
      </w:tr>
      <w:tr w:rsidR="009162A6" w:rsidRPr="009540D9" w14:paraId="558902F7" w14:textId="77777777" w:rsidTr="00A84E51">
        <w:tc>
          <w:tcPr>
            <w:tcW w:w="3000" w:type="dxa"/>
          </w:tcPr>
          <w:p w14:paraId="0F0E75CD" w14:textId="77777777" w:rsidR="009162A6" w:rsidRPr="00AD4F67" w:rsidRDefault="009162A6" w:rsidP="00C35694">
            <w:pPr>
              <w:pStyle w:val="TableText"/>
              <w:kinsoku w:val="0"/>
              <w:textAlignment w:val="top"/>
            </w:pPr>
            <w:r w:rsidRPr="00AD4F67">
              <w:t xml:space="preserve">hh3cAclIPAclAdvancedSrcOp (1.3.6.1.4.1.25506.2.8.2.2.3.1.11) </w:t>
            </w:r>
          </w:p>
        </w:tc>
        <w:tc>
          <w:tcPr>
            <w:tcW w:w="1440" w:type="dxa"/>
          </w:tcPr>
          <w:p w14:paraId="38C9F843" w14:textId="77777777" w:rsidR="009162A6" w:rsidRPr="00AD4F67" w:rsidRDefault="009162A6" w:rsidP="00C35694">
            <w:pPr>
              <w:pStyle w:val="TableText"/>
              <w:kinsoku w:val="0"/>
              <w:textAlignment w:val="top"/>
            </w:pPr>
            <w:r w:rsidRPr="00AD4F67">
              <w:t>read-create</w:t>
            </w:r>
          </w:p>
        </w:tc>
        <w:tc>
          <w:tcPr>
            <w:tcW w:w="1000" w:type="dxa"/>
          </w:tcPr>
          <w:p w14:paraId="3746046C" w14:textId="77777777" w:rsidR="009162A6" w:rsidRPr="00AD4F67" w:rsidRDefault="009162A6" w:rsidP="00C35694">
            <w:pPr>
              <w:pStyle w:val="TableText"/>
              <w:kinsoku w:val="0"/>
              <w:textAlignment w:val="top"/>
            </w:pPr>
            <w:r w:rsidRPr="00AD4F67">
              <w:t>Current</w:t>
            </w:r>
          </w:p>
        </w:tc>
        <w:tc>
          <w:tcPr>
            <w:tcW w:w="2880" w:type="dxa"/>
          </w:tcPr>
          <w:p w14:paraId="14247429" w14:textId="77777777" w:rsidR="009162A6" w:rsidRPr="00AD4F67" w:rsidRDefault="009162A6" w:rsidP="00C35694">
            <w:pPr>
              <w:pStyle w:val="TableText"/>
              <w:kinsoku w:val="0"/>
              <w:textAlignment w:val="top"/>
            </w:pPr>
            <w:r w:rsidRPr="00AD4F67">
              <w:t>As per MIB</w:t>
            </w:r>
          </w:p>
        </w:tc>
      </w:tr>
      <w:tr w:rsidR="009162A6" w:rsidRPr="009540D9" w14:paraId="313C5CB9" w14:textId="77777777" w:rsidTr="00A84E51">
        <w:tc>
          <w:tcPr>
            <w:tcW w:w="3000" w:type="dxa"/>
          </w:tcPr>
          <w:p w14:paraId="04438ECF" w14:textId="77777777" w:rsidR="009162A6" w:rsidRPr="00AD4F67" w:rsidRDefault="009162A6" w:rsidP="00C35694">
            <w:pPr>
              <w:pStyle w:val="TableText"/>
              <w:kinsoku w:val="0"/>
              <w:textAlignment w:val="top"/>
            </w:pPr>
            <w:r w:rsidRPr="00AD4F67">
              <w:t xml:space="preserve">hh3cAclIPAclAdvancedSrcPort1 (1.3.6.1.4.1.25506.2.8.2.2.3.1.12) </w:t>
            </w:r>
          </w:p>
        </w:tc>
        <w:tc>
          <w:tcPr>
            <w:tcW w:w="1440" w:type="dxa"/>
          </w:tcPr>
          <w:p w14:paraId="2ECA3CD8" w14:textId="77777777" w:rsidR="009162A6" w:rsidRPr="00AD4F67" w:rsidRDefault="009162A6" w:rsidP="00C35694">
            <w:pPr>
              <w:pStyle w:val="TableText"/>
              <w:kinsoku w:val="0"/>
              <w:textAlignment w:val="top"/>
            </w:pPr>
            <w:r w:rsidRPr="00AD4F67">
              <w:t>read-create</w:t>
            </w:r>
          </w:p>
        </w:tc>
        <w:tc>
          <w:tcPr>
            <w:tcW w:w="1000" w:type="dxa"/>
          </w:tcPr>
          <w:p w14:paraId="1F8CF34D" w14:textId="77777777" w:rsidR="009162A6" w:rsidRPr="00AD4F67" w:rsidRDefault="009162A6" w:rsidP="00C35694">
            <w:pPr>
              <w:pStyle w:val="TableText"/>
              <w:kinsoku w:val="0"/>
              <w:textAlignment w:val="top"/>
            </w:pPr>
            <w:r w:rsidRPr="00AD4F67">
              <w:t>Current</w:t>
            </w:r>
          </w:p>
        </w:tc>
        <w:tc>
          <w:tcPr>
            <w:tcW w:w="2880" w:type="dxa"/>
          </w:tcPr>
          <w:p w14:paraId="7D5E99BA" w14:textId="77777777" w:rsidR="009162A6" w:rsidRPr="00AD4F67" w:rsidRDefault="009162A6" w:rsidP="00C35694">
            <w:pPr>
              <w:pStyle w:val="TableText"/>
              <w:kinsoku w:val="0"/>
              <w:textAlignment w:val="top"/>
            </w:pPr>
            <w:r w:rsidRPr="00AD4F67">
              <w:t>As per MIB</w:t>
            </w:r>
          </w:p>
        </w:tc>
      </w:tr>
      <w:tr w:rsidR="009162A6" w:rsidRPr="009540D9" w14:paraId="1E3E15DD" w14:textId="77777777" w:rsidTr="00A84E51">
        <w:tc>
          <w:tcPr>
            <w:tcW w:w="3000" w:type="dxa"/>
          </w:tcPr>
          <w:p w14:paraId="73BDEB43" w14:textId="77777777" w:rsidR="009162A6" w:rsidRPr="00AD4F67" w:rsidRDefault="009162A6" w:rsidP="00C35694">
            <w:pPr>
              <w:pStyle w:val="TableText"/>
              <w:kinsoku w:val="0"/>
              <w:textAlignment w:val="top"/>
            </w:pPr>
            <w:r w:rsidRPr="00AD4F67">
              <w:t xml:space="preserve">hh3cAclIPAclAdvancedSrcPort2 (1.3.6.1.4.1.25506.2.8.2.2.3.1.13) </w:t>
            </w:r>
          </w:p>
        </w:tc>
        <w:tc>
          <w:tcPr>
            <w:tcW w:w="1440" w:type="dxa"/>
          </w:tcPr>
          <w:p w14:paraId="57F7632C" w14:textId="77777777" w:rsidR="009162A6" w:rsidRPr="00AD4F67" w:rsidRDefault="009162A6" w:rsidP="00C35694">
            <w:pPr>
              <w:pStyle w:val="TableText"/>
              <w:kinsoku w:val="0"/>
              <w:textAlignment w:val="top"/>
            </w:pPr>
            <w:r w:rsidRPr="00AD4F67">
              <w:t>read-create</w:t>
            </w:r>
          </w:p>
        </w:tc>
        <w:tc>
          <w:tcPr>
            <w:tcW w:w="1000" w:type="dxa"/>
          </w:tcPr>
          <w:p w14:paraId="48A4764F" w14:textId="77777777" w:rsidR="009162A6" w:rsidRPr="00AD4F67" w:rsidRDefault="009162A6" w:rsidP="00C35694">
            <w:pPr>
              <w:pStyle w:val="TableText"/>
              <w:kinsoku w:val="0"/>
              <w:textAlignment w:val="top"/>
            </w:pPr>
            <w:r w:rsidRPr="00AD4F67">
              <w:t>Current</w:t>
            </w:r>
          </w:p>
        </w:tc>
        <w:tc>
          <w:tcPr>
            <w:tcW w:w="2880" w:type="dxa"/>
          </w:tcPr>
          <w:p w14:paraId="685BA10B" w14:textId="77777777" w:rsidR="009162A6" w:rsidRPr="00AD4F67" w:rsidRDefault="009162A6" w:rsidP="00C35694">
            <w:pPr>
              <w:pStyle w:val="TableText"/>
              <w:kinsoku w:val="0"/>
              <w:textAlignment w:val="top"/>
            </w:pPr>
            <w:r w:rsidRPr="00AD4F67">
              <w:t>As per MIB</w:t>
            </w:r>
          </w:p>
        </w:tc>
      </w:tr>
      <w:tr w:rsidR="009162A6" w:rsidRPr="009540D9" w14:paraId="074B79E0" w14:textId="77777777" w:rsidTr="00A84E51">
        <w:tc>
          <w:tcPr>
            <w:tcW w:w="3000" w:type="dxa"/>
          </w:tcPr>
          <w:p w14:paraId="4ED98438" w14:textId="77777777" w:rsidR="009162A6" w:rsidRPr="00AD4F67" w:rsidRDefault="009162A6" w:rsidP="00C35694">
            <w:pPr>
              <w:pStyle w:val="TableText"/>
              <w:kinsoku w:val="0"/>
              <w:textAlignment w:val="top"/>
            </w:pPr>
            <w:r w:rsidRPr="00AD4F67">
              <w:t xml:space="preserve">hh3cAclIPAclAdvancedDestAddrType (1.3.6.1.4.1.25506.2.8.2.2.3.1.14) </w:t>
            </w:r>
          </w:p>
        </w:tc>
        <w:tc>
          <w:tcPr>
            <w:tcW w:w="1440" w:type="dxa"/>
          </w:tcPr>
          <w:p w14:paraId="09B23662" w14:textId="77777777" w:rsidR="009162A6" w:rsidRPr="00AD4F67" w:rsidRDefault="009162A6" w:rsidP="00C35694">
            <w:pPr>
              <w:pStyle w:val="TableText"/>
              <w:kinsoku w:val="0"/>
              <w:textAlignment w:val="top"/>
            </w:pPr>
            <w:r w:rsidRPr="00AD4F67">
              <w:t>read-create</w:t>
            </w:r>
          </w:p>
        </w:tc>
        <w:tc>
          <w:tcPr>
            <w:tcW w:w="1000" w:type="dxa"/>
          </w:tcPr>
          <w:p w14:paraId="14DCFF82" w14:textId="77777777" w:rsidR="009162A6" w:rsidRPr="00AD4F67" w:rsidRDefault="009162A6" w:rsidP="00C35694">
            <w:pPr>
              <w:pStyle w:val="TableText"/>
              <w:kinsoku w:val="0"/>
              <w:textAlignment w:val="top"/>
            </w:pPr>
            <w:r w:rsidRPr="00AD4F67">
              <w:t>Current</w:t>
            </w:r>
          </w:p>
        </w:tc>
        <w:tc>
          <w:tcPr>
            <w:tcW w:w="2880" w:type="dxa"/>
          </w:tcPr>
          <w:p w14:paraId="7D42D0A6" w14:textId="77777777" w:rsidR="009162A6" w:rsidRPr="00AD4F67" w:rsidRDefault="009162A6" w:rsidP="00C35694">
            <w:pPr>
              <w:pStyle w:val="TableText"/>
              <w:kinsoku w:val="0"/>
              <w:textAlignment w:val="top"/>
            </w:pPr>
            <w:r w:rsidRPr="00AD4F67">
              <w:t>As per MIB</w:t>
            </w:r>
          </w:p>
        </w:tc>
      </w:tr>
      <w:tr w:rsidR="009162A6" w:rsidRPr="009540D9" w14:paraId="35AA1472" w14:textId="77777777" w:rsidTr="00A84E51">
        <w:tc>
          <w:tcPr>
            <w:tcW w:w="3000" w:type="dxa"/>
          </w:tcPr>
          <w:p w14:paraId="758F4CBB" w14:textId="77777777" w:rsidR="009162A6" w:rsidRPr="00AD4F67" w:rsidRDefault="009162A6" w:rsidP="00C35694">
            <w:pPr>
              <w:pStyle w:val="TableText"/>
              <w:kinsoku w:val="0"/>
              <w:textAlignment w:val="top"/>
            </w:pPr>
            <w:r w:rsidRPr="00AD4F67">
              <w:t xml:space="preserve">hh3cAclIPAclAdvancedDestAddr (1.3.6.1.4.1.25506.2.8.2.2.3.1.15) </w:t>
            </w:r>
          </w:p>
        </w:tc>
        <w:tc>
          <w:tcPr>
            <w:tcW w:w="1440" w:type="dxa"/>
          </w:tcPr>
          <w:p w14:paraId="157F9148" w14:textId="77777777" w:rsidR="009162A6" w:rsidRPr="00AD4F67" w:rsidRDefault="009162A6" w:rsidP="00C35694">
            <w:pPr>
              <w:pStyle w:val="TableText"/>
              <w:kinsoku w:val="0"/>
              <w:textAlignment w:val="top"/>
            </w:pPr>
            <w:r w:rsidRPr="00AD4F67">
              <w:t>read-create</w:t>
            </w:r>
          </w:p>
        </w:tc>
        <w:tc>
          <w:tcPr>
            <w:tcW w:w="1000" w:type="dxa"/>
          </w:tcPr>
          <w:p w14:paraId="59F527A2" w14:textId="77777777" w:rsidR="009162A6" w:rsidRPr="00AD4F67" w:rsidRDefault="009162A6" w:rsidP="00C35694">
            <w:pPr>
              <w:pStyle w:val="TableText"/>
              <w:kinsoku w:val="0"/>
              <w:textAlignment w:val="top"/>
            </w:pPr>
            <w:r w:rsidRPr="00AD4F67">
              <w:t>Current</w:t>
            </w:r>
          </w:p>
        </w:tc>
        <w:tc>
          <w:tcPr>
            <w:tcW w:w="2880" w:type="dxa"/>
          </w:tcPr>
          <w:p w14:paraId="2CFE5FB3" w14:textId="77777777" w:rsidR="009162A6" w:rsidRPr="00AD4F67" w:rsidRDefault="009162A6" w:rsidP="00C35694">
            <w:pPr>
              <w:pStyle w:val="TableText"/>
              <w:kinsoku w:val="0"/>
              <w:textAlignment w:val="top"/>
            </w:pPr>
            <w:r w:rsidRPr="00AD4F67">
              <w:t>As per MIB</w:t>
            </w:r>
          </w:p>
        </w:tc>
      </w:tr>
      <w:tr w:rsidR="009162A6" w:rsidRPr="009540D9" w14:paraId="6BC1BCC5" w14:textId="77777777" w:rsidTr="00A84E51">
        <w:tc>
          <w:tcPr>
            <w:tcW w:w="3000" w:type="dxa"/>
          </w:tcPr>
          <w:p w14:paraId="58DF18A7" w14:textId="77777777" w:rsidR="009162A6" w:rsidRPr="00AD4F67" w:rsidRDefault="009162A6" w:rsidP="00C35694">
            <w:pPr>
              <w:pStyle w:val="TableText"/>
              <w:kinsoku w:val="0"/>
              <w:textAlignment w:val="top"/>
            </w:pPr>
            <w:r w:rsidRPr="00AD4F67">
              <w:t xml:space="preserve">hh3cAclIPAclAdvancedDestPrefix (1.3.6.1.4.1.25506.2.8.2.2.3.1.16) </w:t>
            </w:r>
          </w:p>
        </w:tc>
        <w:tc>
          <w:tcPr>
            <w:tcW w:w="1440" w:type="dxa"/>
          </w:tcPr>
          <w:p w14:paraId="01C1A433" w14:textId="77777777" w:rsidR="009162A6" w:rsidRPr="00AD4F67" w:rsidRDefault="009162A6" w:rsidP="00C35694">
            <w:pPr>
              <w:pStyle w:val="TableText"/>
              <w:kinsoku w:val="0"/>
              <w:textAlignment w:val="top"/>
            </w:pPr>
            <w:r w:rsidRPr="00AD4F67">
              <w:t>read-create</w:t>
            </w:r>
          </w:p>
        </w:tc>
        <w:tc>
          <w:tcPr>
            <w:tcW w:w="1000" w:type="dxa"/>
          </w:tcPr>
          <w:p w14:paraId="7CC4F0B8" w14:textId="77777777" w:rsidR="009162A6" w:rsidRPr="00AD4F67" w:rsidRDefault="009162A6" w:rsidP="00C35694">
            <w:pPr>
              <w:pStyle w:val="TableText"/>
              <w:kinsoku w:val="0"/>
              <w:textAlignment w:val="top"/>
            </w:pPr>
            <w:r w:rsidRPr="00AD4F67">
              <w:t>Current</w:t>
            </w:r>
          </w:p>
        </w:tc>
        <w:tc>
          <w:tcPr>
            <w:tcW w:w="2880" w:type="dxa"/>
          </w:tcPr>
          <w:p w14:paraId="2A53CBE4" w14:textId="77777777" w:rsidR="009162A6" w:rsidRPr="00AD4F67" w:rsidRDefault="009162A6" w:rsidP="00C35694">
            <w:pPr>
              <w:pStyle w:val="TableText"/>
              <w:kinsoku w:val="0"/>
              <w:textAlignment w:val="top"/>
            </w:pPr>
            <w:r w:rsidRPr="00AD4F67">
              <w:t>As per MIB</w:t>
            </w:r>
          </w:p>
        </w:tc>
      </w:tr>
      <w:tr w:rsidR="009162A6" w:rsidRPr="009540D9" w14:paraId="59F4BB9F" w14:textId="77777777" w:rsidTr="00A84E51">
        <w:tc>
          <w:tcPr>
            <w:tcW w:w="3000" w:type="dxa"/>
          </w:tcPr>
          <w:p w14:paraId="0273D4B2" w14:textId="77777777" w:rsidR="009162A6" w:rsidRPr="00AD4F67" w:rsidRDefault="009162A6" w:rsidP="00C35694">
            <w:pPr>
              <w:pStyle w:val="TableText"/>
              <w:kinsoku w:val="0"/>
              <w:textAlignment w:val="top"/>
            </w:pPr>
            <w:r w:rsidRPr="00AD4F67">
              <w:t xml:space="preserve">hh3cAclIPAclAdvancedDestAny (1.3.6.1.4.1.25506.2.8.2.2.3.1.17) </w:t>
            </w:r>
          </w:p>
        </w:tc>
        <w:tc>
          <w:tcPr>
            <w:tcW w:w="1440" w:type="dxa"/>
          </w:tcPr>
          <w:p w14:paraId="30B35F58" w14:textId="77777777" w:rsidR="009162A6" w:rsidRPr="00AD4F67" w:rsidRDefault="009162A6" w:rsidP="00C35694">
            <w:pPr>
              <w:pStyle w:val="TableText"/>
              <w:kinsoku w:val="0"/>
              <w:textAlignment w:val="top"/>
            </w:pPr>
            <w:r w:rsidRPr="00AD4F67">
              <w:t>read-create</w:t>
            </w:r>
          </w:p>
        </w:tc>
        <w:tc>
          <w:tcPr>
            <w:tcW w:w="1000" w:type="dxa"/>
          </w:tcPr>
          <w:p w14:paraId="6C5D9307" w14:textId="77777777" w:rsidR="009162A6" w:rsidRPr="00AD4F67" w:rsidRDefault="009162A6" w:rsidP="00C35694">
            <w:pPr>
              <w:pStyle w:val="TableText"/>
              <w:kinsoku w:val="0"/>
              <w:textAlignment w:val="top"/>
            </w:pPr>
            <w:r w:rsidRPr="00AD4F67">
              <w:t>Current</w:t>
            </w:r>
          </w:p>
        </w:tc>
        <w:tc>
          <w:tcPr>
            <w:tcW w:w="2880" w:type="dxa"/>
          </w:tcPr>
          <w:p w14:paraId="5CDE5F23" w14:textId="77777777" w:rsidR="009162A6" w:rsidRPr="00AD4F67" w:rsidRDefault="009162A6" w:rsidP="00C35694">
            <w:pPr>
              <w:pStyle w:val="TableText"/>
              <w:kinsoku w:val="0"/>
              <w:textAlignment w:val="top"/>
            </w:pPr>
            <w:r w:rsidRPr="00AD4F67">
              <w:t>The default value is true(1)</w:t>
            </w:r>
          </w:p>
        </w:tc>
      </w:tr>
      <w:tr w:rsidR="009162A6" w:rsidRPr="009540D9" w14:paraId="1A881B6D" w14:textId="77777777" w:rsidTr="00A84E51">
        <w:tc>
          <w:tcPr>
            <w:tcW w:w="3000" w:type="dxa"/>
          </w:tcPr>
          <w:p w14:paraId="1CCEB0E9" w14:textId="77777777" w:rsidR="009162A6" w:rsidRPr="00AD4F67" w:rsidRDefault="009162A6" w:rsidP="00C35694">
            <w:pPr>
              <w:pStyle w:val="TableText"/>
              <w:kinsoku w:val="0"/>
              <w:textAlignment w:val="top"/>
            </w:pPr>
            <w:r w:rsidRPr="00AD4F67">
              <w:t xml:space="preserve">hh3cAclIPAclAdvancedDestWild (1.3.6.1.4.1.25506.2.8.2.2.3.1.18) </w:t>
            </w:r>
          </w:p>
        </w:tc>
        <w:tc>
          <w:tcPr>
            <w:tcW w:w="1440" w:type="dxa"/>
          </w:tcPr>
          <w:p w14:paraId="40658E92" w14:textId="77777777" w:rsidR="009162A6" w:rsidRPr="00AD4F67" w:rsidRDefault="009162A6" w:rsidP="00C35694">
            <w:pPr>
              <w:pStyle w:val="TableText"/>
              <w:kinsoku w:val="0"/>
              <w:textAlignment w:val="top"/>
            </w:pPr>
            <w:r w:rsidRPr="00AD4F67">
              <w:t>read-create</w:t>
            </w:r>
          </w:p>
        </w:tc>
        <w:tc>
          <w:tcPr>
            <w:tcW w:w="1000" w:type="dxa"/>
          </w:tcPr>
          <w:p w14:paraId="131B4C29" w14:textId="77777777" w:rsidR="009162A6" w:rsidRPr="00AD4F67" w:rsidRDefault="009162A6" w:rsidP="00C35694">
            <w:pPr>
              <w:pStyle w:val="TableText"/>
              <w:kinsoku w:val="0"/>
              <w:textAlignment w:val="top"/>
            </w:pPr>
            <w:r w:rsidRPr="00AD4F67">
              <w:t>Current</w:t>
            </w:r>
          </w:p>
        </w:tc>
        <w:tc>
          <w:tcPr>
            <w:tcW w:w="2880" w:type="dxa"/>
          </w:tcPr>
          <w:p w14:paraId="1945818F" w14:textId="77777777" w:rsidR="009162A6" w:rsidRPr="00AD4F67" w:rsidRDefault="009162A6" w:rsidP="00C35694">
            <w:pPr>
              <w:pStyle w:val="TableText"/>
              <w:kinsoku w:val="0"/>
              <w:textAlignment w:val="top"/>
            </w:pPr>
            <w:r w:rsidRPr="00AD4F67">
              <w:t>As per MIB</w:t>
            </w:r>
          </w:p>
        </w:tc>
      </w:tr>
      <w:tr w:rsidR="009162A6" w:rsidRPr="009540D9" w14:paraId="59C7B0B5" w14:textId="77777777" w:rsidTr="00A84E51">
        <w:tc>
          <w:tcPr>
            <w:tcW w:w="3000" w:type="dxa"/>
          </w:tcPr>
          <w:p w14:paraId="7290DB38" w14:textId="77777777" w:rsidR="009162A6" w:rsidRPr="00AD4F67" w:rsidRDefault="009162A6" w:rsidP="00C35694">
            <w:pPr>
              <w:pStyle w:val="TableText"/>
              <w:kinsoku w:val="0"/>
              <w:textAlignment w:val="top"/>
            </w:pPr>
            <w:r w:rsidRPr="00AD4F67">
              <w:t xml:space="preserve">hh3cAclIPAclAdvancedDestOp (1.3.6.1.4.1.25506.2.8.2.2.3.1.19) </w:t>
            </w:r>
          </w:p>
        </w:tc>
        <w:tc>
          <w:tcPr>
            <w:tcW w:w="1440" w:type="dxa"/>
          </w:tcPr>
          <w:p w14:paraId="3A36DD25" w14:textId="77777777" w:rsidR="009162A6" w:rsidRPr="00AD4F67" w:rsidRDefault="009162A6" w:rsidP="00C35694">
            <w:pPr>
              <w:pStyle w:val="TableText"/>
              <w:kinsoku w:val="0"/>
              <w:textAlignment w:val="top"/>
            </w:pPr>
            <w:r w:rsidRPr="00AD4F67">
              <w:t>read-create</w:t>
            </w:r>
          </w:p>
        </w:tc>
        <w:tc>
          <w:tcPr>
            <w:tcW w:w="1000" w:type="dxa"/>
          </w:tcPr>
          <w:p w14:paraId="65CE9A33" w14:textId="77777777" w:rsidR="009162A6" w:rsidRPr="00AD4F67" w:rsidRDefault="009162A6" w:rsidP="00C35694">
            <w:pPr>
              <w:pStyle w:val="TableText"/>
              <w:kinsoku w:val="0"/>
              <w:textAlignment w:val="top"/>
            </w:pPr>
            <w:r w:rsidRPr="00AD4F67">
              <w:t>Current</w:t>
            </w:r>
          </w:p>
        </w:tc>
        <w:tc>
          <w:tcPr>
            <w:tcW w:w="2880" w:type="dxa"/>
          </w:tcPr>
          <w:p w14:paraId="41FE747D" w14:textId="77777777" w:rsidR="009162A6" w:rsidRPr="00AD4F67" w:rsidRDefault="009162A6" w:rsidP="00C35694">
            <w:pPr>
              <w:pStyle w:val="TableText"/>
              <w:kinsoku w:val="0"/>
              <w:textAlignment w:val="top"/>
            </w:pPr>
            <w:r w:rsidRPr="00AD4F67">
              <w:t>As per MIB</w:t>
            </w:r>
          </w:p>
        </w:tc>
      </w:tr>
      <w:tr w:rsidR="009162A6" w:rsidRPr="009540D9" w14:paraId="1343A9EC" w14:textId="77777777" w:rsidTr="00A84E51">
        <w:tc>
          <w:tcPr>
            <w:tcW w:w="3000" w:type="dxa"/>
          </w:tcPr>
          <w:p w14:paraId="5CD2ECAA" w14:textId="77777777" w:rsidR="009162A6" w:rsidRPr="00AD4F67" w:rsidRDefault="009162A6" w:rsidP="00C35694">
            <w:pPr>
              <w:pStyle w:val="TableText"/>
              <w:kinsoku w:val="0"/>
              <w:textAlignment w:val="top"/>
            </w:pPr>
            <w:r w:rsidRPr="00AD4F67">
              <w:t xml:space="preserve">hh3cAclIPAclAdvancedDestPort1 (1.3.6.1.4.1.25506.2.8.2.2.3.1.20) </w:t>
            </w:r>
          </w:p>
        </w:tc>
        <w:tc>
          <w:tcPr>
            <w:tcW w:w="1440" w:type="dxa"/>
          </w:tcPr>
          <w:p w14:paraId="22CE1897" w14:textId="77777777" w:rsidR="009162A6" w:rsidRPr="00AD4F67" w:rsidRDefault="009162A6" w:rsidP="00C35694">
            <w:pPr>
              <w:pStyle w:val="TableText"/>
              <w:kinsoku w:val="0"/>
              <w:textAlignment w:val="top"/>
            </w:pPr>
            <w:r w:rsidRPr="00AD4F67">
              <w:t>read-create</w:t>
            </w:r>
          </w:p>
        </w:tc>
        <w:tc>
          <w:tcPr>
            <w:tcW w:w="1000" w:type="dxa"/>
          </w:tcPr>
          <w:p w14:paraId="579222BC" w14:textId="77777777" w:rsidR="009162A6" w:rsidRPr="00AD4F67" w:rsidRDefault="009162A6" w:rsidP="00C35694">
            <w:pPr>
              <w:pStyle w:val="TableText"/>
              <w:kinsoku w:val="0"/>
              <w:textAlignment w:val="top"/>
            </w:pPr>
            <w:r w:rsidRPr="00AD4F67">
              <w:t>Current</w:t>
            </w:r>
          </w:p>
        </w:tc>
        <w:tc>
          <w:tcPr>
            <w:tcW w:w="2880" w:type="dxa"/>
          </w:tcPr>
          <w:p w14:paraId="1C4B63E3" w14:textId="77777777" w:rsidR="009162A6" w:rsidRPr="00AD4F67" w:rsidRDefault="009162A6" w:rsidP="00C35694">
            <w:pPr>
              <w:pStyle w:val="TableText"/>
              <w:kinsoku w:val="0"/>
              <w:textAlignment w:val="top"/>
            </w:pPr>
            <w:r w:rsidRPr="00AD4F67">
              <w:t>As per MIB</w:t>
            </w:r>
          </w:p>
        </w:tc>
      </w:tr>
      <w:tr w:rsidR="009162A6" w:rsidRPr="009540D9" w14:paraId="0D886364" w14:textId="77777777" w:rsidTr="00A84E51">
        <w:tc>
          <w:tcPr>
            <w:tcW w:w="3000" w:type="dxa"/>
          </w:tcPr>
          <w:p w14:paraId="25DA8DE4" w14:textId="77777777" w:rsidR="009162A6" w:rsidRPr="00AD4F67" w:rsidRDefault="009162A6" w:rsidP="00C35694">
            <w:pPr>
              <w:pStyle w:val="TableText"/>
              <w:kinsoku w:val="0"/>
              <w:textAlignment w:val="top"/>
            </w:pPr>
            <w:r w:rsidRPr="00AD4F67">
              <w:t xml:space="preserve">hh3cAclIPAclAdvancedDestPort2 (1.3.6.1.4.1.25506.2.8.2.2.3.1.21) </w:t>
            </w:r>
          </w:p>
        </w:tc>
        <w:tc>
          <w:tcPr>
            <w:tcW w:w="1440" w:type="dxa"/>
          </w:tcPr>
          <w:p w14:paraId="4C821E6C" w14:textId="77777777" w:rsidR="009162A6" w:rsidRPr="00AD4F67" w:rsidRDefault="009162A6" w:rsidP="00C35694">
            <w:pPr>
              <w:pStyle w:val="TableText"/>
              <w:kinsoku w:val="0"/>
              <w:textAlignment w:val="top"/>
            </w:pPr>
            <w:r w:rsidRPr="00AD4F67">
              <w:t>read-create</w:t>
            </w:r>
          </w:p>
        </w:tc>
        <w:tc>
          <w:tcPr>
            <w:tcW w:w="1000" w:type="dxa"/>
          </w:tcPr>
          <w:p w14:paraId="36D5F0B9" w14:textId="77777777" w:rsidR="009162A6" w:rsidRPr="00AD4F67" w:rsidRDefault="009162A6" w:rsidP="00C35694">
            <w:pPr>
              <w:pStyle w:val="TableText"/>
              <w:kinsoku w:val="0"/>
              <w:textAlignment w:val="top"/>
            </w:pPr>
            <w:r w:rsidRPr="00AD4F67">
              <w:t>Current</w:t>
            </w:r>
          </w:p>
        </w:tc>
        <w:tc>
          <w:tcPr>
            <w:tcW w:w="2880" w:type="dxa"/>
          </w:tcPr>
          <w:p w14:paraId="4880BABB" w14:textId="77777777" w:rsidR="009162A6" w:rsidRPr="00AD4F67" w:rsidRDefault="009162A6" w:rsidP="00C35694">
            <w:pPr>
              <w:pStyle w:val="TableText"/>
              <w:kinsoku w:val="0"/>
              <w:textAlignment w:val="top"/>
            </w:pPr>
            <w:r w:rsidRPr="00AD4F67">
              <w:t>As per MIB</w:t>
            </w:r>
          </w:p>
        </w:tc>
      </w:tr>
      <w:tr w:rsidR="009162A6" w:rsidRPr="009540D9" w14:paraId="661C8345" w14:textId="77777777" w:rsidTr="00A84E51">
        <w:tc>
          <w:tcPr>
            <w:tcW w:w="3000" w:type="dxa"/>
          </w:tcPr>
          <w:p w14:paraId="4459A36F" w14:textId="77777777" w:rsidR="009162A6" w:rsidRPr="00AD4F67" w:rsidRDefault="009162A6" w:rsidP="00C35694">
            <w:pPr>
              <w:pStyle w:val="TableText"/>
              <w:kinsoku w:val="0"/>
              <w:textAlignment w:val="top"/>
            </w:pPr>
            <w:r w:rsidRPr="00AD4F67">
              <w:t xml:space="preserve">hh3cAclIPAclAdvancedIcmpType (1.3.6.1.4.1.25506.2.8.2.2.3.1.22) </w:t>
            </w:r>
          </w:p>
        </w:tc>
        <w:tc>
          <w:tcPr>
            <w:tcW w:w="1440" w:type="dxa"/>
          </w:tcPr>
          <w:p w14:paraId="3DDFA454" w14:textId="77777777" w:rsidR="009162A6" w:rsidRPr="00AD4F67" w:rsidRDefault="009162A6" w:rsidP="00C35694">
            <w:pPr>
              <w:pStyle w:val="TableText"/>
              <w:kinsoku w:val="0"/>
              <w:textAlignment w:val="top"/>
            </w:pPr>
            <w:r w:rsidRPr="00AD4F67">
              <w:t>read-create</w:t>
            </w:r>
          </w:p>
        </w:tc>
        <w:tc>
          <w:tcPr>
            <w:tcW w:w="1000" w:type="dxa"/>
          </w:tcPr>
          <w:p w14:paraId="47AFFD89" w14:textId="77777777" w:rsidR="009162A6" w:rsidRPr="00AD4F67" w:rsidRDefault="009162A6" w:rsidP="00C35694">
            <w:pPr>
              <w:pStyle w:val="TableText"/>
              <w:kinsoku w:val="0"/>
              <w:textAlignment w:val="top"/>
            </w:pPr>
            <w:r w:rsidRPr="00AD4F67">
              <w:t>Current</w:t>
            </w:r>
          </w:p>
        </w:tc>
        <w:tc>
          <w:tcPr>
            <w:tcW w:w="2880" w:type="dxa"/>
          </w:tcPr>
          <w:p w14:paraId="459E5480" w14:textId="77777777" w:rsidR="009162A6" w:rsidRPr="00AD4F67" w:rsidRDefault="009162A6" w:rsidP="00C35694">
            <w:pPr>
              <w:pStyle w:val="TableText"/>
              <w:kinsoku w:val="0"/>
              <w:textAlignment w:val="top"/>
            </w:pPr>
            <w:r w:rsidRPr="00AD4F67">
              <w:t>As per MIB</w:t>
            </w:r>
          </w:p>
        </w:tc>
      </w:tr>
      <w:tr w:rsidR="009162A6" w:rsidRPr="009540D9" w14:paraId="1EA625DF" w14:textId="77777777" w:rsidTr="00A84E51">
        <w:tc>
          <w:tcPr>
            <w:tcW w:w="3000" w:type="dxa"/>
          </w:tcPr>
          <w:p w14:paraId="6EE4E6EC" w14:textId="77777777" w:rsidR="009162A6" w:rsidRPr="00AD4F67" w:rsidRDefault="009162A6" w:rsidP="00C35694">
            <w:pPr>
              <w:pStyle w:val="TableText"/>
              <w:kinsoku w:val="0"/>
              <w:textAlignment w:val="top"/>
            </w:pPr>
            <w:r w:rsidRPr="00AD4F67">
              <w:t xml:space="preserve">hh3cAclIPAclAdvancedIcmpCode (1.3.6.1.4.1.25506.2.8.2.2.3.1.23) </w:t>
            </w:r>
          </w:p>
        </w:tc>
        <w:tc>
          <w:tcPr>
            <w:tcW w:w="1440" w:type="dxa"/>
          </w:tcPr>
          <w:p w14:paraId="5E7BEB69" w14:textId="77777777" w:rsidR="009162A6" w:rsidRPr="00AD4F67" w:rsidRDefault="009162A6" w:rsidP="00C35694">
            <w:pPr>
              <w:pStyle w:val="TableText"/>
              <w:kinsoku w:val="0"/>
              <w:textAlignment w:val="top"/>
            </w:pPr>
            <w:r w:rsidRPr="00AD4F67">
              <w:t>read-create</w:t>
            </w:r>
          </w:p>
        </w:tc>
        <w:tc>
          <w:tcPr>
            <w:tcW w:w="1000" w:type="dxa"/>
          </w:tcPr>
          <w:p w14:paraId="530308C4" w14:textId="77777777" w:rsidR="009162A6" w:rsidRPr="00AD4F67" w:rsidRDefault="009162A6" w:rsidP="00C35694">
            <w:pPr>
              <w:pStyle w:val="TableText"/>
              <w:kinsoku w:val="0"/>
              <w:textAlignment w:val="top"/>
            </w:pPr>
            <w:r w:rsidRPr="00AD4F67">
              <w:t>Current</w:t>
            </w:r>
          </w:p>
        </w:tc>
        <w:tc>
          <w:tcPr>
            <w:tcW w:w="2880" w:type="dxa"/>
          </w:tcPr>
          <w:p w14:paraId="36741714" w14:textId="77777777" w:rsidR="009162A6" w:rsidRPr="00AD4F67" w:rsidRDefault="009162A6" w:rsidP="00C35694">
            <w:pPr>
              <w:pStyle w:val="TableText"/>
              <w:kinsoku w:val="0"/>
              <w:textAlignment w:val="top"/>
            </w:pPr>
            <w:r w:rsidRPr="00AD4F67">
              <w:t>As per MIB</w:t>
            </w:r>
          </w:p>
        </w:tc>
      </w:tr>
      <w:tr w:rsidR="009162A6" w:rsidRPr="009540D9" w14:paraId="54F25DC7" w14:textId="77777777" w:rsidTr="00A84E51">
        <w:tc>
          <w:tcPr>
            <w:tcW w:w="3000" w:type="dxa"/>
          </w:tcPr>
          <w:p w14:paraId="67079A0D" w14:textId="77777777" w:rsidR="009162A6" w:rsidRPr="00AD4F67" w:rsidRDefault="009162A6" w:rsidP="00C35694">
            <w:pPr>
              <w:pStyle w:val="TableText"/>
              <w:kinsoku w:val="0"/>
              <w:textAlignment w:val="top"/>
            </w:pPr>
            <w:r w:rsidRPr="00AD4F67">
              <w:t xml:space="preserve">hh3cAclIPAclAdvancedPrecedence (1.3.6.1.4.1.25506.2.8.2.2.3.1.24) </w:t>
            </w:r>
          </w:p>
        </w:tc>
        <w:tc>
          <w:tcPr>
            <w:tcW w:w="1440" w:type="dxa"/>
          </w:tcPr>
          <w:p w14:paraId="29ADCDD9" w14:textId="77777777" w:rsidR="009162A6" w:rsidRPr="00AD4F67" w:rsidRDefault="009162A6" w:rsidP="00C35694">
            <w:pPr>
              <w:pStyle w:val="TableText"/>
              <w:kinsoku w:val="0"/>
              <w:textAlignment w:val="top"/>
            </w:pPr>
            <w:r w:rsidRPr="00AD4F67">
              <w:t>read-create</w:t>
            </w:r>
          </w:p>
        </w:tc>
        <w:tc>
          <w:tcPr>
            <w:tcW w:w="1000" w:type="dxa"/>
          </w:tcPr>
          <w:p w14:paraId="0BBED19B" w14:textId="77777777" w:rsidR="009162A6" w:rsidRPr="00AD4F67" w:rsidRDefault="009162A6" w:rsidP="00C35694">
            <w:pPr>
              <w:pStyle w:val="TableText"/>
              <w:kinsoku w:val="0"/>
              <w:textAlignment w:val="top"/>
            </w:pPr>
            <w:r w:rsidRPr="00AD4F67">
              <w:t>Current</w:t>
            </w:r>
          </w:p>
        </w:tc>
        <w:tc>
          <w:tcPr>
            <w:tcW w:w="2880" w:type="dxa"/>
          </w:tcPr>
          <w:p w14:paraId="327BDDA2" w14:textId="77777777" w:rsidR="009162A6" w:rsidRPr="00AD4F67" w:rsidRDefault="009162A6" w:rsidP="00C35694">
            <w:pPr>
              <w:pStyle w:val="TableText"/>
              <w:kinsoku w:val="0"/>
              <w:textAlignment w:val="top"/>
            </w:pPr>
            <w:r w:rsidRPr="00AD4F67">
              <w:t>As per MIB</w:t>
            </w:r>
          </w:p>
        </w:tc>
      </w:tr>
      <w:tr w:rsidR="009162A6" w:rsidRPr="009540D9" w14:paraId="33BD0F87" w14:textId="77777777" w:rsidTr="00A84E51">
        <w:tc>
          <w:tcPr>
            <w:tcW w:w="3000" w:type="dxa"/>
          </w:tcPr>
          <w:p w14:paraId="71047188" w14:textId="77777777" w:rsidR="009162A6" w:rsidRPr="00AD4F67" w:rsidRDefault="009162A6" w:rsidP="00C35694">
            <w:pPr>
              <w:pStyle w:val="TableText"/>
              <w:kinsoku w:val="0"/>
              <w:textAlignment w:val="top"/>
            </w:pPr>
            <w:r w:rsidRPr="00AD4F67">
              <w:t xml:space="preserve">hh3cAclIPAclAdvancedTos (1.3.6.1.4.1.25506.2.8.2.2.3.1.25) </w:t>
            </w:r>
          </w:p>
        </w:tc>
        <w:tc>
          <w:tcPr>
            <w:tcW w:w="1440" w:type="dxa"/>
          </w:tcPr>
          <w:p w14:paraId="5284713B" w14:textId="77777777" w:rsidR="009162A6" w:rsidRPr="00AD4F67" w:rsidRDefault="009162A6" w:rsidP="00C35694">
            <w:pPr>
              <w:pStyle w:val="TableText"/>
              <w:kinsoku w:val="0"/>
              <w:textAlignment w:val="top"/>
            </w:pPr>
            <w:r w:rsidRPr="00AD4F67">
              <w:t>read-create</w:t>
            </w:r>
          </w:p>
        </w:tc>
        <w:tc>
          <w:tcPr>
            <w:tcW w:w="1000" w:type="dxa"/>
          </w:tcPr>
          <w:p w14:paraId="3DF8C3F8" w14:textId="77777777" w:rsidR="009162A6" w:rsidRPr="00AD4F67" w:rsidRDefault="009162A6" w:rsidP="00C35694">
            <w:pPr>
              <w:pStyle w:val="TableText"/>
              <w:kinsoku w:val="0"/>
              <w:textAlignment w:val="top"/>
            </w:pPr>
            <w:r w:rsidRPr="00AD4F67">
              <w:t>Current</w:t>
            </w:r>
          </w:p>
        </w:tc>
        <w:tc>
          <w:tcPr>
            <w:tcW w:w="2880" w:type="dxa"/>
          </w:tcPr>
          <w:p w14:paraId="0B82CB47" w14:textId="77777777" w:rsidR="009162A6" w:rsidRPr="00AD4F67" w:rsidRDefault="009162A6" w:rsidP="00C35694">
            <w:pPr>
              <w:pStyle w:val="TableText"/>
              <w:kinsoku w:val="0"/>
              <w:textAlignment w:val="top"/>
            </w:pPr>
            <w:r w:rsidRPr="00AD4F67">
              <w:t>As per MIB</w:t>
            </w:r>
          </w:p>
        </w:tc>
      </w:tr>
      <w:tr w:rsidR="009162A6" w:rsidRPr="009540D9" w14:paraId="41FD2332" w14:textId="77777777" w:rsidTr="00A84E51">
        <w:tc>
          <w:tcPr>
            <w:tcW w:w="3000" w:type="dxa"/>
          </w:tcPr>
          <w:p w14:paraId="77097260" w14:textId="77777777" w:rsidR="009162A6" w:rsidRPr="00AD4F67" w:rsidRDefault="009162A6" w:rsidP="00C35694">
            <w:pPr>
              <w:pStyle w:val="TableText"/>
              <w:kinsoku w:val="0"/>
              <w:textAlignment w:val="top"/>
            </w:pPr>
            <w:r w:rsidRPr="00AD4F67">
              <w:t xml:space="preserve">hh3cAclIPAclAdvancedDscp (1.3.6.1.4.1.25506.2.8.2.2.3.1.26) </w:t>
            </w:r>
          </w:p>
        </w:tc>
        <w:tc>
          <w:tcPr>
            <w:tcW w:w="1440" w:type="dxa"/>
          </w:tcPr>
          <w:p w14:paraId="4075BFE4" w14:textId="77777777" w:rsidR="009162A6" w:rsidRPr="00AD4F67" w:rsidRDefault="009162A6" w:rsidP="00C35694">
            <w:pPr>
              <w:pStyle w:val="TableText"/>
              <w:kinsoku w:val="0"/>
              <w:textAlignment w:val="top"/>
            </w:pPr>
            <w:r w:rsidRPr="00AD4F67">
              <w:t>read-create</w:t>
            </w:r>
          </w:p>
        </w:tc>
        <w:tc>
          <w:tcPr>
            <w:tcW w:w="1000" w:type="dxa"/>
          </w:tcPr>
          <w:p w14:paraId="004F60C7" w14:textId="77777777" w:rsidR="009162A6" w:rsidRPr="00AD4F67" w:rsidRDefault="009162A6" w:rsidP="00C35694">
            <w:pPr>
              <w:pStyle w:val="TableText"/>
              <w:kinsoku w:val="0"/>
              <w:textAlignment w:val="top"/>
            </w:pPr>
            <w:r w:rsidRPr="00AD4F67">
              <w:t>Current</w:t>
            </w:r>
          </w:p>
        </w:tc>
        <w:tc>
          <w:tcPr>
            <w:tcW w:w="2880" w:type="dxa"/>
          </w:tcPr>
          <w:p w14:paraId="004068B2" w14:textId="77777777" w:rsidR="009162A6" w:rsidRPr="00AD4F67" w:rsidRDefault="009162A6" w:rsidP="00C35694">
            <w:pPr>
              <w:pStyle w:val="TableText"/>
              <w:kinsoku w:val="0"/>
              <w:textAlignment w:val="top"/>
            </w:pPr>
            <w:r w:rsidRPr="00AD4F67">
              <w:t>As per MIB</w:t>
            </w:r>
          </w:p>
        </w:tc>
      </w:tr>
      <w:tr w:rsidR="009162A6" w:rsidRPr="009540D9" w14:paraId="57B41ED9" w14:textId="77777777" w:rsidTr="00A84E51">
        <w:tc>
          <w:tcPr>
            <w:tcW w:w="3000" w:type="dxa"/>
          </w:tcPr>
          <w:p w14:paraId="273C15A9" w14:textId="77777777" w:rsidR="009162A6" w:rsidRPr="00AD4F67" w:rsidRDefault="009162A6" w:rsidP="00C35694">
            <w:pPr>
              <w:pStyle w:val="TableText"/>
              <w:kinsoku w:val="0"/>
              <w:textAlignment w:val="top"/>
            </w:pPr>
            <w:r w:rsidRPr="00AD4F67">
              <w:t xml:space="preserve">hh3cAclIPAclAdvancedTimeRangeName (1.3.6.1.4.1.25506.2.8.2.2.3.1.27) </w:t>
            </w:r>
          </w:p>
        </w:tc>
        <w:tc>
          <w:tcPr>
            <w:tcW w:w="1440" w:type="dxa"/>
          </w:tcPr>
          <w:p w14:paraId="4717C6D1" w14:textId="77777777" w:rsidR="009162A6" w:rsidRPr="00AD4F67" w:rsidRDefault="009162A6" w:rsidP="00C35694">
            <w:pPr>
              <w:pStyle w:val="TableText"/>
              <w:kinsoku w:val="0"/>
              <w:textAlignment w:val="top"/>
            </w:pPr>
            <w:r w:rsidRPr="00AD4F67">
              <w:t>read-create</w:t>
            </w:r>
          </w:p>
        </w:tc>
        <w:tc>
          <w:tcPr>
            <w:tcW w:w="1000" w:type="dxa"/>
          </w:tcPr>
          <w:p w14:paraId="76331245" w14:textId="77777777" w:rsidR="009162A6" w:rsidRPr="00AD4F67" w:rsidRDefault="009162A6" w:rsidP="00C35694">
            <w:pPr>
              <w:pStyle w:val="TableText"/>
              <w:kinsoku w:val="0"/>
              <w:textAlignment w:val="top"/>
            </w:pPr>
            <w:r w:rsidRPr="00AD4F67">
              <w:t>Current</w:t>
            </w:r>
          </w:p>
        </w:tc>
        <w:tc>
          <w:tcPr>
            <w:tcW w:w="2880" w:type="dxa"/>
          </w:tcPr>
          <w:p w14:paraId="2050D2CF" w14:textId="77777777" w:rsidR="009162A6" w:rsidRPr="00AD4F67" w:rsidRDefault="009162A6" w:rsidP="00C35694">
            <w:pPr>
              <w:pStyle w:val="TableText"/>
              <w:kinsoku w:val="0"/>
              <w:textAlignment w:val="top"/>
            </w:pPr>
            <w:r w:rsidRPr="00AD4F67">
              <w:t>As per MIB</w:t>
            </w:r>
          </w:p>
        </w:tc>
      </w:tr>
      <w:tr w:rsidR="009162A6" w:rsidRPr="009540D9" w14:paraId="55C1BFFC" w14:textId="77777777" w:rsidTr="00A84E51">
        <w:tc>
          <w:tcPr>
            <w:tcW w:w="3000" w:type="dxa"/>
          </w:tcPr>
          <w:p w14:paraId="341047E5" w14:textId="77777777" w:rsidR="009162A6" w:rsidRPr="00AD4F67" w:rsidRDefault="009162A6" w:rsidP="00C35694">
            <w:pPr>
              <w:pStyle w:val="TableText"/>
              <w:kinsoku w:val="0"/>
              <w:textAlignment w:val="top"/>
            </w:pPr>
            <w:r w:rsidRPr="00AD4F67">
              <w:t xml:space="preserve">hh3cAclIPAclAdvancedTCPFlag (1.3.6.1.4.1.25506.2.8.2.2.3.1.28) </w:t>
            </w:r>
          </w:p>
        </w:tc>
        <w:tc>
          <w:tcPr>
            <w:tcW w:w="1440" w:type="dxa"/>
          </w:tcPr>
          <w:p w14:paraId="6FA2E698" w14:textId="77777777" w:rsidR="009162A6" w:rsidRPr="00AD4F67" w:rsidRDefault="009162A6" w:rsidP="00C35694">
            <w:pPr>
              <w:pStyle w:val="TableText"/>
              <w:kinsoku w:val="0"/>
              <w:textAlignment w:val="top"/>
            </w:pPr>
            <w:r w:rsidRPr="00AD4F67">
              <w:t>read-create</w:t>
            </w:r>
          </w:p>
        </w:tc>
        <w:tc>
          <w:tcPr>
            <w:tcW w:w="1000" w:type="dxa"/>
          </w:tcPr>
          <w:p w14:paraId="57753D38" w14:textId="77777777" w:rsidR="009162A6" w:rsidRPr="00AD4F67" w:rsidRDefault="009162A6" w:rsidP="00C35694">
            <w:pPr>
              <w:pStyle w:val="TableText"/>
              <w:kinsoku w:val="0"/>
              <w:textAlignment w:val="top"/>
            </w:pPr>
            <w:r w:rsidRPr="00AD4F67">
              <w:t>Current</w:t>
            </w:r>
          </w:p>
        </w:tc>
        <w:tc>
          <w:tcPr>
            <w:tcW w:w="2880" w:type="dxa"/>
          </w:tcPr>
          <w:p w14:paraId="47BA6BAE" w14:textId="77777777" w:rsidR="009162A6" w:rsidRPr="00AD4F67" w:rsidRDefault="009162A6" w:rsidP="00C35694">
            <w:pPr>
              <w:pStyle w:val="TableText"/>
              <w:kinsoku w:val="0"/>
              <w:textAlignment w:val="top"/>
            </w:pPr>
            <w:r w:rsidRPr="00AD4F67">
              <w:t>As per MIB</w:t>
            </w:r>
          </w:p>
        </w:tc>
      </w:tr>
      <w:tr w:rsidR="009162A6" w:rsidRPr="009540D9" w14:paraId="0925551B" w14:textId="77777777" w:rsidTr="00A84E51">
        <w:tc>
          <w:tcPr>
            <w:tcW w:w="3000" w:type="dxa"/>
          </w:tcPr>
          <w:p w14:paraId="04EF1538" w14:textId="77777777" w:rsidR="009162A6" w:rsidRPr="00AD4F67" w:rsidRDefault="009162A6" w:rsidP="00C35694">
            <w:pPr>
              <w:pStyle w:val="TableText"/>
              <w:kinsoku w:val="0"/>
              <w:textAlignment w:val="top"/>
            </w:pPr>
            <w:r w:rsidRPr="00AD4F67">
              <w:t xml:space="preserve">hh3cAclIPAclAdvancedFragmentFlag (1.3.6.1.4.1.25506.2.8.2.2.3.1.29) </w:t>
            </w:r>
          </w:p>
        </w:tc>
        <w:tc>
          <w:tcPr>
            <w:tcW w:w="1440" w:type="dxa"/>
          </w:tcPr>
          <w:p w14:paraId="630DC3AF" w14:textId="77777777" w:rsidR="009162A6" w:rsidRPr="00AD4F67" w:rsidRDefault="009162A6" w:rsidP="00C35694">
            <w:pPr>
              <w:pStyle w:val="TableText"/>
              <w:kinsoku w:val="0"/>
              <w:textAlignment w:val="top"/>
            </w:pPr>
            <w:r w:rsidRPr="00AD4F67">
              <w:t>read-create</w:t>
            </w:r>
          </w:p>
        </w:tc>
        <w:tc>
          <w:tcPr>
            <w:tcW w:w="1000" w:type="dxa"/>
          </w:tcPr>
          <w:p w14:paraId="2218EF36" w14:textId="77777777" w:rsidR="009162A6" w:rsidRPr="00AD4F67" w:rsidRDefault="009162A6" w:rsidP="00C35694">
            <w:pPr>
              <w:pStyle w:val="TableText"/>
              <w:kinsoku w:val="0"/>
              <w:textAlignment w:val="top"/>
            </w:pPr>
            <w:r w:rsidRPr="00AD4F67">
              <w:t>Current</w:t>
            </w:r>
          </w:p>
        </w:tc>
        <w:tc>
          <w:tcPr>
            <w:tcW w:w="2880" w:type="dxa"/>
          </w:tcPr>
          <w:p w14:paraId="319DADE7" w14:textId="77777777" w:rsidR="009162A6" w:rsidRPr="00AD4F67" w:rsidRDefault="009162A6" w:rsidP="00C35694">
            <w:pPr>
              <w:pStyle w:val="TableText"/>
              <w:kinsoku w:val="0"/>
              <w:textAlignment w:val="top"/>
            </w:pPr>
            <w:r w:rsidRPr="00AD4F67">
              <w:t>Support 0 and 2</w:t>
            </w:r>
          </w:p>
        </w:tc>
      </w:tr>
      <w:tr w:rsidR="009162A6" w:rsidRPr="009540D9" w14:paraId="3783C312" w14:textId="77777777" w:rsidTr="00A84E51">
        <w:tc>
          <w:tcPr>
            <w:tcW w:w="3000" w:type="dxa"/>
          </w:tcPr>
          <w:p w14:paraId="783EACA5" w14:textId="77777777" w:rsidR="009162A6" w:rsidRPr="00AD4F67" w:rsidRDefault="009162A6" w:rsidP="00C35694">
            <w:pPr>
              <w:pStyle w:val="TableText"/>
              <w:kinsoku w:val="0"/>
              <w:textAlignment w:val="top"/>
            </w:pPr>
            <w:r w:rsidRPr="00AD4F67">
              <w:t xml:space="preserve">hh3cAclIPAclAdvancedLog (1.3.6.1.4.1.25506.2.8.2.2.3.1.30) </w:t>
            </w:r>
          </w:p>
        </w:tc>
        <w:tc>
          <w:tcPr>
            <w:tcW w:w="1440" w:type="dxa"/>
          </w:tcPr>
          <w:p w14:paraId="17722CDB" w14:textId="77777777" w:rsidR="009162A6" w:rsidRPr="00AD4F67" w:rsidRDefault="009162A6" w:rsidP="00C35694">
            <w:pPr>
              <w:pStyle w:val="TableText"/>
              <w:kinsoku w:val="0"/>
              <w:textAlignment w:val="top"/>
            </w:pPr>
            <w:r w:rsidRPr="00AD4F67">
              <w:t>read-create</w:t>
            </w:r>
          </w:p>
        </w:tc>
        <w:tc>
          <w:tcPr>
            <w:tcW w:w="1000" w:type="dxa"/>
          </w:tcPr>
          <w:p w14:paraId="122F8B3A" w14:textId="77777777" w:rsidR="009162A6" w:rsidRPr="00AD4F67" w:rsidRDefault="009162A6" w:rsidP="00C35694">
            <w:pPr>
              <w:pStyle w:val="TableText"/>
              <w:kinsoku w:val="0"/>
              <w:textAlignment w:val="top"/>
            </w:pPr>
            <w:r w:rsidRPr="00AD4F67">
              <w:t>Current</w:t>
            </w:r>
          </w:p>
        </w:tc>
        <w:tc>
          <w:tcPr>
            <w:tcW w:w="2880" w:type="dxa"/>
          </w:tcPr>
          <w:p w14:paraId="44FCF65A" w14:textId="77777777" w:rsidR="009162A6" w:rsidRPr="00AD4F67" w:rsidRDefault="009162A6" w:rsidP="00C35694">
            <w:pPr>
              <w:pStyle w:val="TableText"/>
              <w:kinsoku w:val="0"/>
              <w:textAlignment w:val="top"/>
            </w:pPr>
            <w:r w:rsidRPr="00AD4F67">
              <w:t>As per MIB</w:t>
            </w:r>
          </w:p>
        </w:tc>
      </w:tr>
      <w:tr w:rsidR="009162A6" w:rsidRPr="009540D9" w14:paraId="567B67AF" w14:textId="77777777" w:rsidTr="00A84E51">
        <w:tc>
          <w:tcPr>
            <w:tcW w:w="3000" w:type="dxa"/>
          </w:tcPr>
          <w:p w14:paraId="54DF645A" w14:textId="77777777" w:rsidR="009162A6" w:rsidRPr="00AD4F67" w:rsidRDefault="009162A6" w:rsidP="00C35694">
            <w:pPr>
              <w:pStyle w:val="TableText"/>
              <w:kinsoku w:val="0"/>
              <w:textAlignment w:val="top"/>
            </w:pPr>
            <w:r w:rsidRPr="00AD4F67">
              <w:t xml:space="preserve">hh3cAclIPAclAdvancedCount (1.3.6.1.4.1.25506.2.8.2.2.3.1.31) </w:t>
            </w:r>
          </w:p>
        </w:tc>
        <w:tc>
          <w:tcPr>
            <w:tcW w:w="1440" w:type="dxa"/>
          </w:tcPr>
          <w:p w14:paraId="1919B03B" w14:textId="77777777" w:rsidR="009162A6" w:rsidRPr="00AD4F67" w:rsidRDefault="009162A6" w:rsidP="00C35694">
            <w:pPr>
              <w:pStyle w:val="TableText"/>
              <w:kinsoku w:val="0"/>
              <w:textAlignment w:val="top"/>
            </w:pPr>
            <w:r w:rsidRPr="00AD4F67">
              <w:t>read-only</w:t>
            </w:r>
          </w:p>
        </w:tc>
        <w:tc>
          <w:tcPr>
            <w:tcW w:w="1000" w:type="dxa"/>
          </w:tcPr>
          <w:p w14:paraId="098A919E" w14:textId="77777777" w:rsidR="009162A6" w:rsidRPr="00AD4F67" w:rsidRDefault="009162A6" w:rsidP="00C35694">
            <w:pPr>
              <w:pStyle w:val="TableText"/>
              <w:kinsoku w:val="0"/>
              <w:textAlignment w:val="top"/>
            </w:pPr>
            <w:r w:rsidRPr="00AD4F67">
              <w:t>N</w:t>
            </w:r>
            <w:r w:rsidRPr="00AD4F67">
              <w:rPr>
                <w:rFonts w:hint="eastAsia"/>
              </w:rPr>
              <w:t>o</w:t>
            </w:r>
          </w:p>
        </w:tc>
        <w:tc>
          <w:tcPr>
            <w:tcW w:w="2880" w:type="dxa"/>
          </w:tcPr>
          <w:p w14:paraId="24010722" w14:textId="77777777" w:rsidR="009162A6" w:rsidRPr="00AD4F67" w:rsidRDefault="009162A6" w:rsidP="00C35694">
            <w:pPr>
              <w:pStyle w:val="TableText"/>
              <w:kinsoku w:val="0"/>
              <w:textAlignment w:val="top"/>
            </w:pPr>
            <w:r w:rsidRPr="00AD4F67">
              <w:t>As per MIB</w:t>
            </w:r>
          </w:p>
        </w:tc>
      </w:tr>
      <w:tr w:rsidR="009162A6" w:rsidRPr="009540D9" w14:paraId="7B47D537" w14:textId="77777777" w:rsidTr="00A84E51">
        <w:tc>
          <w:tcPr>
            <w:tcW w:w="3000" w:type="dxa"/>
          </w:tcPr>
          <w:p w14:paraId="57459797" w14:textId="77777777" w:rsidR="009162A6" w:rsidRPr="00AD4F67" w:rsidRDefault="009162A6" w:rsidP="00C35694">
            <w:pPr>
              <w:pStyle w:val="TableText"/>
              <w:kinsoku w:val="0"/>
              <w:textAlignment w:val="top"/>
            </w:pPr>
            <w:r w:rsidRPr="00AD4F67">
              <w:t xml:space="preserve">hh3cAclIPAclAdvancedCountClear (1.3.6.1.4.1.25506.2.8.2.2.3.1.32) </w:t>
            </w:r>
          </w:p>
        </w:tc>
        <w:tc>
          <w:tcPr>
            <w:tcW w:w="1440" w:type="dxa"/>
          </w:tcPr>
          <w:p w14:paraId="23D54EBA" w14:textId="77777777" w:rsidR="009162A6" w:rsidRPr="00AD4F67" w:rsidRDefault="009162A6" w:rsidP="00C35694">
            <w:pPr>
              <w:pStyle w:val="TableText"/>
              <w:kinsoku w:val="0"/>
              <w:textAlignment w:val="top"/>
            </w:pPr>
            <w:r w:rsidRPr="00AD4F67">
              <w:t>read-write</w:t>
            </w:r>
          </w:p>
        </w:tc>
        <w:tc>
          <w:tcPr>
            <w:tcW w:w="1000" w:type="dxa"/>
          </w:tcPr>
          <w:p w14:paraId="493A0B5D" w14:textId="77777777" w:rsidR="009162A6" w:rsidRPr="00AD4F67" w:rsidRDefault="009162A6" w:rsidP="00C35694">
            <w:pPr>
              <w:pStyle w:val="TableText"/>
              <w:kinsoku w:val="0"/>
              <w:textAlignment w:val="top"/>
            </w:pPr>
            <w:r w:rsidRPr="00AD4F67">
              <w:t>N</w:t>
            </w:r>
            <w:r w:rsidRPr="00AD4F67">
              <w:rPr>
                <w:rFonts w:hint="eastAsia"/>
              </w:rPr>
              <w:t>o</w:t>
            </w:r>
          </w:p>
        </w:tc>
        <w:tc>
          <w:tcPr>
            <w:tcW w:w="2880" w:type="dxa"/>
          </w:tcPr>
          <w:p w14:paraId="52D2C7CD" w14:textId="77777777" w:rsidR="009162A6" w:rsidRPr="00AD4F67" w:rsidRDefault="009162A6" w:rsidP="00C35694">
            <w:pPr>
              <w:pStyle w:val="TableText"/>
              <w:kinsoku w:val="0"/>
              <w:textAlignment w:val="top"/>
            </w:pPr>
            <w:r w:rsidRPr="00AD4F67">
              <w:t>Not supported</w:t>
            </w:r>
          </w:p>
        </w:tc>
      </w:tr>
      <w:tr w:rsidR="009162A6" w:rsidRPr="009540D9" w14:paraId="7D3EFE93" w14:textId="77777777" w:rsidTr="00A84E51">
        <w:tc>
          <w:tcPr>
            <w:tcW w:w="3000" w:type="dxa"/>
          </w:tcPr>
          <w:p w14:paraId="0DCBA5B4" w14:textId="77777777" w:rsidR="009162A6" w:rsidRPr="00AD4F67" w:rsidRDefault="009162A6" w:rsidP="00C35694">
            <w:pPr>
              <w:pStyle w:val="TableText"/>
              <w:kinsoku w:val="0"/>
              <w:textAlignment w:val="top"/>
            </w:pPr>
            <w:r w:rsidRPr="00AD4F67">
              <w:t xml:space="preserve">hh3cAclIPAclAdvancedEnable (1.3.6.1.4.1.25506.2.8.2.2.3.1.33) </w:t>
            </w:r>
          </w:p>
        </w:tc>
        <w:tc>
          <w:tcPr>
            <w:tcW w:w="1440" w:type="dxa"/>
          </w:tcPr>
          <w:p w14:paraId="58A0B4A5" w14:textId="77777777" w:rsidR="009162A6" w:rsidRPr="00AD4F67" w:rsidRDefault="009162A6" w:rsidP="00C35694">
            <w:pPr>
              <w:pStyle w:val="TableText"/>
              <w:kinsoku w:val="0"/>
              <w:textAlignment w:val="top"/>
            </w:pPr>
            <w:r w:rsidRPr="00AD4F67">
              <w:t xml:space="preserve">read-only </w:t>
            </w:r>
          </w:p>
        </w:tc>
        <w:tc>
          <w:tcPr>
            <w:tcW w:w="1000" w:type="dxa"/>
          </w:tcPr>
          <w:p w14:paraId="283EF802" w14:textId="77777777" w:rsidR="009162A6" w:rsidRPr="00AD4F67" w:rsidRDefault="009162A6" w:rsidP="00C35694">
            <w:pPr>
              <w:pStyle w:val="TableText"/>
              <w:kinsoku w:val="0"/>
              <w:textAlignment w:val="top"/>
            </w:pPr>
            <w:r w:rsidRPr="00AD4F67">
              <w:t>N</w:t>
            </w:r>
            <w:r w:rsidRPr="00AD4F67">
              <w:rPr>
                <w:rFonts w:hint="eastAsia"/>
              </w:rPr>
              <w:t>o</w:t>
            </w:r>
          </w:p>
        </w:tc>
        <w:tc>
          <w:tcPr>
            <w:tcW w:w="2880" w:type="dxa"/>
          </w:tcPr>
          <w:p w14:paraId="12BD24F1" w14:textId="77777777" w:rsidR="009162A6" w:rsidRPr="00AD4F67" w:rsidRDefault="009162A6" w:rsidP="00C35694">
            <w:pPr>
              <w:pStyle w:val="TableText"/>
              <w:kinsoku w:val="0"/>
              <w:textAlignment w:val="top"/>
            </w:pPr>
            <w:r w:rsidRPr="00AD4F67">
              <w:t>As per MIB</w:t>
            </w:r>
          </w:p>
        </w:tc>
      </w:tr>
      <w:tr w:rsidR="009162A6" w:rsidRPr="009540D9" w14:paraId="545310AD" w14:textId="77777777" w:rsidTr="00A84E51">
        <w:tc>
          <w:tcPr>
            <w:tcW w:w="3000" w:type="dxa"/>
          </w:tcPr>
          <w:p w14:paraId="74B9431D" w14:textId="77777777" w:rsidR="009162A6" w:rsidRPr="00AD4F67" w:rsidRDefault="009162A6" w:rsidP="00C35694">
            <w:pPr>
              <w:pStyle w:val="TableText"/>
              <w:kinsoku w:val="0"/>
              <w:textAlignment w:val="top"/>
            </w:pPr>
            <w:r w:rsidRPr="00AD4F67">
              <w:t xml:space="preserve">hh3cAclIPAclAdvancedVpnInstanceName (1.3.6.1.4.1.25506.2.8.2.2.3.1.34) </w:t>
            </w:r>
          </w:p>
        </w:tc>
        <w:tc>
          <w:tcPr>
            <w:tcW w:w="1440" w:type="dxa"/>
          </w:tcPr>
          <w:p w14:paraId="0250972A" w14:textId="77777777" w:rsidR="009162A6" w:rsidRPr="00AD4F67" w:rsidRDefault="009162A6" w:rsidP="00C35694">
            <w:pPr>
              <w:pStyle w:val="TableText"/>
              <w:kinsoku w:val="0"/>
              <w:textAlignment w:val="top"/>
            </w:pPr>
            <w:r w:rsidRPr="00AD4F67">
              <w:t>read-create</w:t>
            </w:r>
          </w:p>
        </w:tc>
        <w:tc>
          <w:tcPr>
            <w:tcW w:w="1000" w:type="dxa"/>
          </w:tcPr>
          <w:p w14:paraId="68C3E1D3" w14:textId="77777777" w:rsidR="009162A6" w:rsidRPr="00AD4F67" w:rsidRDefault="009162A6" w:rsidP="00C35694">
            <w:pPr>
              <w:pStyle w:val="TableText"/>
              <w:kinsoku w:val="0"/>
              <w:textAlignment w:val="top"/>
            </w:pPr>
            <w:r w:rsidRPr="00AD4F67">
              <w:t>Current</w:t>
            </w:r>
          </w:p>
        </w:tc>
        <w:tc>
          <w:tcPr>
            <w:tcW w:w="2880" w:type="dxa"/>
          </w:tcPr>
          <w:p w14:paraId="3DBB4501" w14:textId="77777777" w:rsidR="009162A6" w:rsidRPr="00AD4F67" w:rsidRDefault="009162A6" w:rsidP="00C35694">
            <w:pPr>
              <w:pStyle w:val="TableText"/>
              <w:kinsoku w:val="0"/>
              <w:textAlignment w:val="top"/>
            </w:pPr>
            <w:r w:rsidRPr="001D1800">
              <w:rPr>
                <w:rFonts w:cs="Helvetica"/>
              </w:rPr>
              <w:t>As per MIB</w:t>
            </w:r>
          </w:p>
        </w:tc>
      </w:tr>
      <w:tr w:rsidR="009162A6" w:rsidRPr="009540D9" w14:paraId="59713DCD" w14:textId="77777777" w:rsidTr="00A84E51">
        <w:tc>
          <w:tcPr>
            <w:tcW w:w="3000" w:type="dxa"/>
          </w:tcPr>
          <w:p w14:paraId="11B3AA79" w14:textId="77777777" w:rsidR="009162A6" w:rsidRPr="00AD4F67" w:rsidRDefault="009162A6" w:rsidP="00C35694">
            <w:pPr>
              <w:pStyle w:val="TableText"/>
              <w:kinsoku w:val="0"/>
              <w:textAlignment w:val="top"/>
            </w:pPr>
            <w:r w:rsidRPr="00AD4F67">
              <w:t xml:space="preserve">hh3cAclIPAclAdvancedComment (1.3.6.1.4.1.25506.2.8.2.2.3.1.35) </w:t>
            </w:r>
          </w:p>
        </w:tc>
        <w:tc>
          <w:tcPr>
            <w:tcW w:w="1440" w:type="dxa"/>
          </w:tcPr>
          <w:p w14:paraId="349F8D78" w14:textId="77777777" w:rsidR="009162A6" w:rsidRPr="00AD4F67" w:rsidRDefault="009162A6" w:rsidP="00C35694">
            <w:pPr>
              <w:pStyle w:val="TableText"/>
              <w:kinsoku w:val="0"/>
              <w:textAlignment w:val="top"/>
            </w:pPr>
            <w:r w:rsidRPr="00AD4F67">
              <w:t>read-create</w:t>
            </w:r>
          </w:p>
        </w:tc>
        <w:tc>
          <w:tcPr>
            <w:tcW w:w="1000" w:type="dxa"/>
          </w:tcPr>
          <w:p w14:paraId="68030032" w14:textId="77777777" w:rsidR="009162A6" w:rsidRPr="00AD4F67" w:rsidRDefault="009162A6" w:rsidP="00C35694">
            <w:pPr>
              <w:pStyle w:val="TableText"/>
              <w:kinsoku w:val="0"/>
              <w:textAlignment w:val="top"/>
            </w:pPr>
            <w:r w:rsidRPr="00AD4F67">
              <w:t>Current</w:t>
            </w:r>
          </w:p>
        </w:tc>
        <w:tc>
          <w:tcPr>
            <w:tcW w:w="2880" w:type="dxa"/>
          </w:tcPr>
          <w:p w14:paraId="562B6291" w14:textId="77777777" w:rsidR="009162A6" w:rsidRPr="00AD4F67" w:rsidRDefault="009162A6" w:rsidP="00C35694">
            <w:pPr>
              <w:pStyle w:val="TableText"/>
              <w:kinsoku w:val="0"/>
              <w:textAlignment w:val="top"/>
            </w:pPr>
            <w:r w:rsidRPr="00AD4F67">
              <w:t xml:space="preserve">Only support read and </w:t>
            </w:r>
            <w:r w:rsidRPr="00AD4F67">
              <w:rPr>
                <w:rFonts w:hint="eastAsia"/>
              </w:rPr>
              <w:t>write</w:t>
            </w:r>
            <w:r w:rsidRPr="00AD4F67">
              <w:t xml:space="preserve"> operation.</w:t>
            </w:r>
          </w:p>
        </w:tc>
      </w:tr>
      <w:tr w:rsidR="009162A6" w:rsidRPr="009540D9" w14:paraId="1C824620" w14:textId="77777777" w:rsidTr="00A84E51">
        <w:tc>
          <w:tcPr>
            <w:tcW w:w="3000" w:type="dxa"/>
          </w:tcPr>
          <w:p w14:paraId="685CB53E" w14:textId="77777777" w:rsidR="009162A6" w:rsidRPr="00AD4F67" w:rsidRDefault="009162A6" w:rsidP="00C35694">
            <w:pPr>
              <w:pStyle w:val="TableText"/>
              <w:kinsoku w:val="0"/>
              <w:textAlignment w:val="top"/>
            </w:pPr>
            <w:r w:rsidRPr="00AD4F67">
              <w:t>hh3cAclIPAclAdvancedReflective (1.3.6.1.4.1.25506.2.8.2.2.3.1.3</w:t>
            </w:r>
            <w:r w:rsidRPr="00AD4F67">
              <w:rPr>
                <w:rFonts w:hint="eastAsia"/>
              </w:rPr>
              <w:t>6</w:t>
            </w:r>
            <w:r w:rsidRPr="00AD4F67">
              <w:t>)</w:t>
            </w:r>
          </w:p>
        </w:tc>
        <w:tc>
          <w:tcPr>
            <w:tcW w:w="1440" w:type="dxa"/>
          </w:tcPr>
          <w:p w14:paraId="47A1E836" w14:textId="77777777" w:rsidR="009162A6" w:rsidRPr="00AD4F67" w:rsidRDefault="009162A6" w:rsidP="00C35694">
            <w:pPr>
              <w:pStyle w:val="TableText"/>
              <w:kinsoku w:val="0"/>
              <w:textAlignment w:val="top"/>
            </w:pPr>
            <w:r w:rsidRPr="00AD4F67">
              <w:t>read-create</w:t>
            </w:r>
          </w:p>
        </w:tc>
        <w:tc>
          <w:tcPr>
            <w:tcW w:w="1000" w:type="dxa"/>
          </w:tcPr>
          <w:p w14:paraId="29562D8B" w14:textId="77777777" w:rsidR="009162A6" w:rsidRPr="00AD4F67" w:rsidRDefault="009162A6" w:rsidP="00C35694">
            <w:pPr>
              <w:pStyle w:val="TableText"/>
              <w:kinsoku w:val="0"/>
              <w:textAlignment w:val="top"/>
            </w:pPr>
            <w:r w:rsidRPr="00AD4F67">
              <w:t>Current</w:t>
            </w:r>
          </w:p>
        </w:tc>
        <w:tc>
          <w:tcPr>
            <w:tcW w:w="2880" w:type="dxa"/>
          </w:tcPr>
          <w:p w14:paraId="6A1E03BC" w14:textId="77777777" w:rsidR="009162A6" w:rsidRPr="00AD4F67" w:rsidRDefault="009162A6" w:rsidP="00C35694">
            <w:pPr>
              <w:pStyle w:val="TableText"/>
              <w:kinsoku w:val="0"/>
              <w:textAlignment w:val="top"/>
            </w:pPr>
            <w:r>
              <w:rPr>
                <w:rFonts w:ascii="Helvetica" w:hAnsi="Helvetica" w:cs="Helvetica"/>
              </w:rPr>
              <w:t>Not supported</w:t>
            </w:r>
          </w:p>
        </w:tc>
      </w:tr>
      <w:tr w:rsidR="009162A6" w:rsidRPr="009540D9" w14:paraId="3281983B" w14:textId="77777777" w:rsidTr="00A84E51">
        <w:tc>
          <w:tcPr>
            <w:tcW w:w="3000" w:type="dxa"/>
          </w:tcPr>
          <w:p w14:paraId="4CC8F2A5" w14:textId="77777777" w:rsidR="009162A6" w:rsidRPr="00AD4F67" w:rsidRDefault="009162A6" w:rsidP="00C35694">
            <w:pPr>
              <w:pStyle w:val="TableText"/>
              <w:kinsoku w:val="0"/>
              <w:textAlignment w:val="top"/>
            </w:pPr>
            <w:r w:rsidRPr="00AD4F67">
              <w:t>hh3cAclIPAclAdvanced</w:t>
            </w:r>
            <w:r w:rsidRPr="00AD4F67">
              <w:rPr>
                <w:rFonts w:hint="eastAsia"/>
              </w:rPr>
              <w:t>Counting</w:t>
            </w:r>
            <w:r w:rsidRPr="00AD4F67">
              <w:t xml:space="preserve"> (1.3.6.1.4.1.25506.2.8.2.2.3.1.3</w:t>
            </w:r>
            <w:r w:rsidRPr="00AD4F67">
              <w:rPr>
                <w:rFonts w:hint="eastAsia"/>
              </w:rPr>
              <w:t>7</w:t>
            </w:r>
            <w:r w:rsidRPr="00AD4F67">
              <w:t>)</w:t>
            </w:r>
          </w:p>
        </w:tc>
        <w:tc>
          <w:tcPr>
            <w:tcW w:w="1440" w:type="dxa"/>
          </w:tcPr>
          <w:p w14:paraId="5411868C" w14:textId="77777777" w:rsidR="009162A6" w:rsidRPr="00AD4F67" w:rsidRDefault="009162A6" w:rsidP="00C35694">
            <w:pPr>
              <w:pStyle w:val="TableText"/>
              <w:kinsoku w:val="0"/>
              <w:textAlignment w:val="top"/>
            </w:pPr>
            <w:r w:rsidRPr="00AD4F67">
              <w:t>read-create</w:t>
            </w:r>
          </w:p>
        </w:tc>
        <w:tc>
          <w:tcPr>
            <w:tcW w:w="1000" w:type="dxa"/>
          </w:tcPr>
          <w:p w14:paraId="3F638433" w14:textId="77777777" w:rsidR="009162A6" w:rsidRPr="00AD4F67" w:rsidRDefault="009162A6" w:rsidP="00C35694">
            <w:pPr>
              <w:pStyle w:val="TableText"/>
              <w:kinsoku w:val="0"/>
              <w:textAlignment w:val="top"/>
            </w:pPr>
            <w:r w:rsidRPr="00AD4F67">
              <w:t>Current</w:t>
            </w:r>
          </w:p>
        </w:tc>
        <w:tc>
          <w:tcPr>
            <w:tcW w:w="2880" w:type="dxa"/>
          </w:tcPr>
          <w:p w14:paraId="67D35C1C" w14:textId="77777777" w:rsidR="009162A6" w:rsidRPr="00AD4F67" w:rsidRDefault="009162A6" w:rsidP="00C35694">
            <w:pPr>
              <w:pStyle w:val="TableText"/>
              <w:kinsoku w:val="0"/>
              <w:textAlignment w:val="top"/>
            </w:pPr>
            <w:r w:rsidRPr="00AD4F67">
              <w:t>As per MIB</w:t>
            </w:r>
          </w:p>
        </w:tc>
      </w:tr>
      <w:tr w:rsidR="009162A6" w:rsidRPr="009540D9" w14:paraId="2428A58E" w14:textId="77777777" w:rsidTr="00A84E51">
        <w:tc>
          <w:tcPr>
            <w:tcW w:w="3000" w:type="dxa"/>
          </w:tcPr>
          <w:p w14:paraId="30B9E527" w14:textId="77777777" w:rsidR="009162A6" w:rsidRPr="00AD4F67" w:rsidRDefault="009162A6" w:rsidP="00C35694">
            <w:pPr>
              <w:pStyle w:val="TableText"/>
              <w:kinsoku w:val="0"/>
              <w:textAlignment w:val="top"/>
            </w:pPr>
            <w:r w:rsidRPr="00AD4F67">
              <w:t>hh3cAclIPAclAdvancedTCPFlagMask (1.3.6.1.4.1.25506.2.8.2.2.3.1.3</w:t>
            </w:r>
            <w:r w:rsidRPr="00AD4F67">
              <w:rPr>
                <w:rFonts w:hint="eastAsia"/>
              </w:rPr>
              <w:t>8</w:t>
            </w:r>
            <w:r w:rsidRPr="00AD4F67">
              <w:t>)</w:t>
            </w:r>
          </w:p>
        </w:tc>
        <w:tc>
          <w:tcPr>
            <w:tcW w:w="1440" w:type="dxa"/>
          </w:tcPr>
          <w:p w14:paraId="6698DB36" w14:textId="77777777" w:rsidR="009162A6" w:rsidRPr="00AD4F67" w:rsidRDefault="009162A6" w:rsidP="00C35694">
            <w:pPr>
              <w:pStyle w:val="TableText"/>
              <w:kinsoku w:val="0"/>
              <w:textAlignment w:val="top"/>
            </w:pPr>
            <w:r w:rsidRPr="00AD4F67">
              <w:t>read-create</w:t>
            </w:r>
          </w:p>
        </w:tc>
        <w:tc>
          <w:tcPr>
            <w:tcW w:w="1000" w:type="dxa"/>
          </w:tcPr>
          <w:p w14:paraId="111EA2DA" w14:textId="77777777" w:rsidR="009162A6" w:rsidRPr="00AD4F67" w:rsidRDefault="009162A6" w:rsidP="00C35694">
            <w:pPr>
              <w:pStyle w:val="TableText"/>
              <w:kinsoku w:val="0"/>
              <w:textAlignment w:val="top"/>
            </w:pPr>
            <w:r w:rsidRPr="00AD4F67">
              <w:t>Current</w:t>
            </w:r>
          </w:p>
        </w:tc>
        <w:tc>
          <w:tcPr>
            <w:tcW w:w="2880" w:type="dxa"/>
          </w:tcPr>
          <w:p w14:paraId="5F5A3ED0" w14:textId="77777777" w:rsidR="009162A6" w:rsidRPr="00AD4F67" w:rsidRDefault="009162A6" w:rsidP="00C35694">
            <w:pPr>
              <w:pStyle w:val="TableText"/>
              <w:kinsoku w:val="0"/>
              <w:textAlignment w:val="top"/>
            </w:pPr>
            <w:r w:rsidRPr="00AD4F67">
              <w:t>As per MIB</w:t>
            </w:r>
          </w:p>
        </w:tc>
      </w:tr>
      <w:tr w:rsidR="009162A6" w:rsidRPr="009540D9" w14:paraId="37AFDDB5" w14:textId="77777777" w:rsidTr="00A84E51">
        <w:tc>
          <w:tcPr>
            <w:tcW w:w="3000" w:type="dxa"/>
          </w:tcPr>
          <w:p w14:paraId="4663F2F4" w14:textId="77777777" w:rsidR="009162A6" w:rsidRPr="00AD4F67" w:rsidRDefault="009162A6" w:rsidP="00C35694">
            <w:pPr>
              <w:pStyle w:val="TableText"/>
              <w:kinsoku w:val="0"/>
              <w:textAlignment w:val="top"/>
            </w:pPr>
            <w:r w:rsidRPr="00AD4F67">
              <w:t>hh3cAclIPAclAdvancedTCPFlagValue (1.3.6.1.4.1.25506.2.8.2.2.3.1.3</w:t>
            </w:r>
            <w:r w:rsidRPr="00AD4F67">
              <w:rPr>
                <w:rFonts w:hint="eastAsia"/>
              </w:rPr>
              <w:t>9</w:t>
            </w:r>
            <w:r w:rsidRPr="00AD4F67">
              <w:t>)</w:t>
            </w:r>
          </w:p>
        </w:tc>
        <w:tc>
          <w:tcPr>
            <w:tcW w:w="1440" w:type="dxa"/>
          </w:tcPr>
          <w:p w14:paraId="036C6797" w14:textId="77777777" w:rsidR="009162A6" w:rsidRPr="00AD4F67" w:rsidRDefault="009162A6" w:rsidP="00C35694">
            <w:pPr>
              <w:pStyle w:val="TableText"/>
              <w:kinsoku w:val="0"/>
              <w:textAlignment w:val="top"/>
            </w:pPr>
            <w:r w:rsidRPr="00AD4F67">
              <w:t>read-create</w:t>
            </w:r>
          </w:p>
        </w:tc>
        <w:tc>
          <w:tcPr>
            <w:tcW w:w="1000" w:type="dxa"/>
          </w:tcPr>
          <w:p w14:paraId="70CEC360" w14:textId="77777777" w:rsidR="009162A6" w:rsidRPr="00AD4F67" w:rsidRDefault="009162A6" w:rsidP="00C35694">
            <w:pPr>
              <w:pStyle w:val="TableText"/>
              <w:kinsoku w:val="0"/>
              <w:textAlignment w:val="top"/>
            </w:pPr>
            <w:r w:rsidRPr="00AD4F67">
              <w:t>Current</w:t>
            </w:r>
          </w:p>
        </w:tc>
        <w:tc>
          <w:tcPr>
            <w:tcW w:w="2880" w:type="dxa"/>
          </w:tcPr>
          <w:p w14:paraId="472A2A91" w14:textId="77777777" w:rsidR="009162A6" w:rsidRPr="00AD4F67" w:rsidRDefault="009162A6" w:rsidP="00C35694">
            <w:pPr>
              <w:pStyle w:val="TableText"/>
              <w:kinsoku w:val="0"/>
              <w:textAlignment w:val="top"/>
            </w:pPr>
            <w:r w:rsidRPr="00AD4F67">
              <w:t>As per MIB</w:t>
            </w:r>
          </w:p>
        </w:tc>
      </w:tr>
      <w:tr w:rsidR="009162A6" w:rsidRPr="009540D9" w14:paraId="7305FE1D" w14:textId="77777777" w:rsidTr="00A84E51">
        <w:tc>
          <w:tcPr>
            <w:tcW w:w="3000" w:type="dxa"/>
          </w:tcPr>
          <w:p w14:paraId="70D94B35" w14:textId="77777777" w:rsidR="009162A6" w:rsidRPr="00AD4F67" w:rsidRDefault="009162A6" w:rsidP="00C35694">
            <w:pPr>
              <w:pStyle w:val="TableText"/>
              <w:kinsoku w:val="0"/>
              <w:textAlignment w:val="top"/>
            </w:pPr>
            <w:r w:rsidRPr="00AD4F67">
              <w:t>hh3cAclIPAclAdvancedRouteTypeAny (1.3.6.1.4.1.25506.2.8.2.2.3.1.</w:t>
            </w:r>
            <w:r w:rsidRPr="00AD4F67">
              <w:rPr>
                <w:rFonts w:hint="eastAsia"/>
              </w:rPr>
              <w:t>40</w:t>
            </w:r>
            <w:r w:rsidRPr="00AD4F67">
              <w:t>)</w:t>
            </w:r>
          </w:p>
        </w:tc>
        <w:tc>
          <w:tcPr>
            <w:tcW w:w="1440" w:type="dxa"/>
          </w:tcPr>
          <w:p w14:paraId="5B272404" w14:textId="77777777" w:rsidR="009162A6" w:rsidRPr="00AD4F67" w:rsidRDefault="009162A6" w:rsidP="00C35694">
            <w:pPr>
              <w:pStyle w:val="TableText"/>
              <w:kinsoku w:val="0"/>
              <w:textAlignment w:val="top"/>
            </w:pPr>
            <w:r w:rsidRPr="00AD4F67">
              <w:t>read-create</w:t>
            </w:r>
          </w:p>
        </w:tc>
        <w:tc>
          <w:tcPr>
            <w:tcW w:w="1000" w:type="dxa"/>
          </w:tcPr>
          <w:p w14:paraId="079D9FB9" w14:textId="77777777" w:rsidR="009162A6" w:rsidRPr="00AD4F67" w:rsidRDefault="009162A6" w:rsidP="00C35694">
            <w:pPr>
              <w:pStyle w:val="TableText"/>
              <w:kinsoku w:val="0"/>
              <w:textAlignment w:val="top"/>
            </w:pPr>
            <w:r w:rsidRPr="00AD4F67">
              <w:t>Current</w:t>
            </w:r>
          </w:p>
        </w:tc>
        <w:tc>
          <w:tcPr>
            <w:tcW w:w="2880" w:type="dxa"/>
          </w:tcPr>
          <w:p w14:paraId="45052FC2" w14:textId="77777777" w:rsidR="009162A6" w:rsidRPr="00AD4F67" w:rsidRDefault="009162A6" w:rsidP="00C35694">
            <w:pPr>
              <w:pStyle w:val="TableText"/>
              <w:kinsoku w:val="0"/>
              <w:textAlignment w:val="top"/>
            </w:pPr>
            <w:r w:rsidRPr="00AD4F67">
              <w:t>As per MIB</w:t>
            </w:r>
          </w:p>
        </w:tc>
      </w:tr>
      <w:tr w:rsidR="009162A6" w:rsidRPr="009540D9" w14:paraId="5BAB40E5" w14:textId="77777777" w:rsidTr="00A84E51">
        <w:tc>
          <w:tcPr>
            <w:tcW w:w="3000" w:type="dxa"/>
          </w:tcPr>
          <w:p w14:paraId="47F29A2B" w14:textId="77777777" w:rsidR="009162A6" w:rsidRPr="00AD4F67" w:rsidRDefault="009162A6" w:rsidP="00C35694">
            <w:pPr>
              <w:pStyle w:val="TableText"/>
              <w:kinsoku w:val="0"/>
              <w:textAlignment w:val="top"/>
            </w:pPr>
            <w:r w:rsidRPr="00AD4F67">
              <w:t>hh3cAclIPAclAdvancedRouteTypeValue (1.3.6.1.4.1.25506.2.8.2.2.3.1.</w:t>
            </w:r>
            <w:r w:rsidRPr="00AD4F67">
              <w:rPr>
                <w:rFonts w:hint="eastAsia"/>
              </w:rPr>
              <w:t>41</w:t>
            </w:r>
            <w:r w:rsidRPr="00AD4F67">
              <w:t>)</w:t>
            </w:r>
          </w:p>
        </w:tc>
        <w:tc>
          <w:tcPr>
            <w:tcW w:w="1440" w:type="dxa"/>
          </w:tcPr>
          <w:p w14:paraId="4111325F" w14:textId="77777777" w:rsidR="009162A6" w:rsidRPr="00AD4F67" w:rsidRDefault="009162A6" w:rsidP="00C35694">
            <w:pPr>
              <w:pStyle w:val="TableText"/>
              <w:kinsoku w:val="0"/>
              <w:textAlignment w:val="top"/>
            </w:pPr>
            <w:r w:rsidRPr="00AD4F67">
              <w:t>read-create</w:t>
            </w:r>
          </w:p>
        </w:tc>
        <w:tc>
          <w:tcPr>
            <w:tcW w:w="1000" w:type="dxa"/>
          </w:tcPr>
          <w:p w14:paraId="4BC63CAE" w14:textId="77777777" w:rsidR="009162A6" w:rsidRPr="00AD4F67" w:rsidRDefault="009162A6" w:rsidP="00C35694">
            <w:pPr>
              <w:pStyle w:val="TableText"/>
              <w:kinsoku w:val="0"/>
              <w:textAlignment w:val="top"/>
            </w:pPr>
            <w:r w:rsidRPr="00AD4F67">
              <w:t>Current</w:t>
            </w:r>
          </w:p>
        </w:tc>
        <w:tc>
          <w:tcPr>
            <w:tcW w:w="2880" w:type="dxa"/>
          </w:tcPr>
          <w:p w14:paraId="0F12B4B5" w14:textId="77777777" w:rsidR="009162A6" w:rsidRPr="00AD4F67" w:rsidRDefault="009162A6" w:rsidP="00C35694">
            <w:pPr>
              <w:pStyle w:val="TableText"/>
              <w:kinsoku w:val="0"/>
              <w:textAlignment w:val="top"/>
            </w:pPr>
            <w:r w:rsidRPr="00AD4F67">
              <w:t>As per MIB</w:t>
            </w:r>
          </w:p>
        </w:tc>
      </w:tr>
      <w:tr w:rsidR="009162A6" w:rsidRPr="009540D9" w14:paraId="780F218E" w14:textId="77777777" w:rsidTr="00A84E51">
        <w:tc>
          <w:tcPr>
            <w:tcW w:w="3000" w:type="dxa"/>
          </w:tcPr>
          <w:p w14:paraId="53E5736C" w14:textId="77777777" w:rsidR="009162A6" w:rsidRPr="00AD4F67" w:rsidRDefault="009162A6" w:rsidP="00C35694">
            <w:pPr>
              <w:pStyle w:val="TableText"/>
              <w:kinsoku w:val="0"/>
              <w:textAlignment w:val="top"/>
            </w:pPr>
            <w:r w:rsidRPr="00AD4F67">
              <w:t>hh3cAclIPAclAdvancedFlowLabel (1.3.6.1.4.1.25506.2.8.2.2.3.1.</w:t>
            </w:r>
            <w:r w:rsidRPr="00AD4F67">
              <w:rPr>
                <w:rFonts w:hint="eastAsia"/>
              </w:rPr>
              <w:t>42</w:t>
            </w:r>
            <w:r w:rsidRPr="00AD4F67">
              <w:t>)</w:t>
            </w:r>
          </w:p>
        </w:tc>
        <w:tc>
          <w:tcPr>
            <w:tcW w:w="1440" w:type="dxa"/>
          </w:tcPr>
          <w:p w14:paraId="2489D518" w14:textId="77777777" w:rsidR="009162A6" w:rsidRPr="00AD4F67" w:rsidRDefault="009162A6" w:rsidP="00C35694">
            <w:pPr>
              <w:pStyle w:val="TableText"/>
              <w:kinsoku w:val="0"/>
              <w:textAlignment w:val="top"/>
            </w:pPr>
            <w:r w:rsidRPr="00AD4F67">
              <w:t>read-create</w:t>
            </w:r>
          </w:p>
        </w:tc>
        <w:tc>
          <w:tcPr>
            <w:tcW w:w="1000" w:type="dxa"/>
          </w:tcPr>
          <w:p w14:paraId="56C0D1E9" w14:textId="77777777" w:rsidR="009162A6" w:rsidRPr="00AD4F67" w:rsidRDefault="009162A6" w:rsidP="00C35694">
            <w:pPr>
              <w:pStyle w:val="TableText"/>
              <w:kinsoku w:val="0"/>
              <w:textAlignment w:val="top"/>
            </w:pPr>
            <w:r w:rsidRPr="00AD4F67">
              <w:t>Current</w:t>
            </w:r>
          </w:p>
        </w:tc>
        <w:tc>
          <w:tcPr>
            <w:tcW w:w="2880" w:type="dxa"/>
          </w:tcPr>
          <w:p w14:paraId="3E41A977" w14:textId="77777777" w:rsidR="009162A6" w:rsidRPr="00AD4F67" w:rsidRDefault="009162A6" w:rsidP="00C35694">
            <w:pPr>
              <w:pStyle w:val="TableText"/>
              <w:kinsoku w:val="0"/>
              <w:textAlignment w:val="top"/>
            </w:pPr>
            <w:r w:rsidRPr="009540D9">
              <w:rPr>
                <w:rFonts w:ascii="Helvetica" w:hAnsi="Helvetica" w:cs="Helvetica"/>
              </w:rPr>
              <w:t>The default value is</w:t>
            </w:r>
            <w:r>
              <w:rPr>
                <w:rFonts w:ascii="Helvetica" w:hAnsi="Helvetica" w:cs="Helvetica" w:hint="eastAsia"/>
              </w:rPr>
              <w:t xml:space="preserve"> 0.</w:t>
            </w:r>
          </w:p>
        </w:tc>
      </w:tr>
    </w:tbl>
    <w:p w14:paraId="778730EE" w14:textId="77777777" w:rsidR="009162A6" w:rsidRDefault="009162A6" w:rsidP="00C35694">
      <w:pPr>
        <w:spacing w:before="156" w:after="156"/>
        <w:ind w:left="420"/>
        <w:rPr>
          <w:rFonts w:ascii="Helvetica" w:hAnsi="Helvetica" w:cs="Helvetica"/>
        </w:rPr>
      </w:pPr>
    </w:p>
    <w:p w14:paraId="186D0D7B" w14:textId="77777777" w:rsidR="009162A6" w:rsidRDefault="009162A6" w:rsidP="00C35694">
      <w:pPr>
        <w:pStyle w:val="2"/>
        <w:numPr>
          <w:ilvl w:val="1"/>
          <w:numId w:val="0"/>
        </w:numPr>
        <w:tabs>
          <w:tab w:val="num" w:pos="576"/>
        </w:tabs>
        <w:autoSpaceDE/>
        <w:autoSpaceDN/>
        <w:adjustRightInd/>
        <w:ind w:left="576" w:hanging="576"/>
        <w:jc w:val="both"/>
        <w:textAlignment w:val="auto"/>
      </w:pPr>
      <w:bookmarkStart w:id="321" w:name="_Toc397439035"/>
      <w:bookmarkStart w:id="322" w:name="_Toc399398158"/>
      <w:bookmarkStart w:id="323" w:name="_Toc483388459"/>
      <w:r>
        <w:t>hh3cAclIPAclNamedBscTable</w:t>
      </w:r>
      <w:bookmarkEnd w:id="321"/>
      <w:bookmarkEnd w:id="322"/>
      <w:bookmarkEnd w:id="323"/>
    </w:p>
    <w:p w14:paraId="2AAAD444" w14:textId="77777777" w:rsidR="009162A6" w:rsidRPr="00E87111" w:rsidRDefault="00C57E05" w:rsidP="00E87111">
      <w:pPr>
        <w:ind w:left="0"/>
        <w:rPr>
          <w:rFonts w:eastAsia="黑体"/>
          <w:b/>
          <w:bCs/>
          <w:kern w:val="0"/>
          <w:sz w:val="22"/>
          <w:szCs w:val="22"/>
        </w:rPr>
      </w:pPr>
      <w:r w:rsidRPr="00E87111">
        <w:rPr>
          <w:rFonts w:eastAsia="黑体"/>
          <w:b/>
          <w:bCs/>
          <w:kern w:val="0"/>
          <w:sz w:val="22"/>
          <w:szCs w:val="22"/>
        </w:rPr>
        <w:t>OID</w:t>
      </w:r>
      <w:r w:rsidR="009162A6" w:rsidRPr="00E87111">
        <w:rPr>
          <w:rFonts w:eastAsia="黑体"/>
          <w:b/>
          <w:bCs/>
          <w:kern w:val="0"/>
          <w:sz w:val="22"/>
          <w:szCs w:val="22"/>
        </w:rPr>
        <w:t>: 1.3.6.1.4.1.25506.2.8.2.2.4</w:t>
      </w:r>
    </w:p>
    <w:p w14:paraId="769E1176" w14:textId="77777777" w:rsidR="009162A6" w:rsidRDefault="009162A6" w:rsidP="00C35694">
      <w:pPr>
        <w:spacing w:before="156" w:after="156"/>
        <w:ind w:leftChars="171" w:left="342"/>
        <w:rPr>
          <w:rFonts w:ascii="Helvetica" w:hAnsi="Helvetica" w:cs="Helvetica"/>
        </w:rPr>
      </w:pPr>
      <w:r>
        <w:rPr>
          <w:rFonts w:ascii="Helvetica" w:hAnsi="Helvetica" w:cs="Helvetica"/>
        </w:rPr>
        <w:t xml:space="preserve">Notes: </w:t>
      </w:r>
    </w:p>
    <w:p w14:paraId="2910D720" w14:textId="77777777" w:rsidR="009162A6" w:rsidRDefault="009162A6" w:rsidP="00C35694">
      <w:pPr>
        <w:spacing w:before="156" w:after="156"/>
        <w:ind w:left="420"/>
        <w:rPr>
          <w:rFonts w:ascii="Helvetica" w:hAnsi="Helvetica" w:cs="Helvetica"/>
        </w:rPr>
      </w:pPr>
      <w:r>
        <w:rPr>
          <w:rFonts w:ascii="Helvetica" w:hAnsi="Helvetica" w:cs="Helvetica"/>
        </w:rPr>
        <w:t>If a rule will be created, hh3cAclIPAclNamedBscRowStatus must be 4 and the rule name does not exist.</w:t>
      </w:r>
    </w:p>
    <w:p w14:paraId="0619B8D3" w14:textId="77777777" w:rsidR="009162A6" w:rsidRDefault="009162A6" w:rsidP="00C35694">
      <w:pPr>
        <w:spacing w:before="156" w:after="156"/>
        <w:ind w:leftChars="171" w:left="342"/>
        <w:rPr>
          <w:rFonts w:ascii="Helvetica" w:hAnsi="Helvetica" w:cs="Helvetica"/>
        </w:rPr>
      </w:pPr>
      <w:r>
        <w:rPr>
          <w:rFonts w:ascii="Helvetica" w:hAnsi="Helvetica" w:cs="Helvetica"/>
        </w:rPr>
        <w:t>If the node hh3cAclIPAclNamedBscSrcAny is set and the value of hh3cAclIPAclNamedBscSrcAny is true, the set operation of hh3cAclIPAclNamedBscSrcAddrType, hh3cAclIPAclNamedBscSrcAddr, hh3cAclIPAclNamedBscSrcPrefix or hh3cAclIPAclNamedBscSrcWild does not be executed. when the node hh3cAclIPAclNamedBscSrcAny is not set, If the node hh3cAclIPAclNamedBscSrcAddrType is set and the value of hh3cAclIPAclNamedBscSrcAddrType is 1, hh3cAclIPAclNamedBscSrcAddr and hh3cAclIPAclNamedBscSrcWild must be set correctly and the set operation of node hh3cAclIPAclNamedBscSrcPrefix is forbidden; If the node hh3cAclIPAclNamedBscSrcAddrType is set and the value of hh3cAclIPAclNamedBscSrcAddrType is 2, hh3cAclIPAclNamedBscSrcAddr and hh3cAclIPAclNamedBscSrcPrefix must be set correctly and the set operation of node hh3cAclIPAclNamedBscSrcWild is forbidden. The value of hh3cAclIPAclNamedBscSrcAddrType is 1 or 2 now.</w:t>
      </w:r>
    </w:p>
    <w:p w14:paraId="23D43418" w14:textId="77777777" w:rsidR="009162A6" w:rsidRDefault="009162A6" w:rsidP="00C35694">
      <w:pPr>
        <w:spacing w:before="156" w:after="156"/>
        <w:ind w:leftChars="171" w:left="342"/>
        <w:rPr>
          <w:rFonts w:ascii="Helvetica" w:hAnsi="Helvetica" w:cs="Helvetica"/>
        </w:rPr>
      </w:pPr>
      <w:r>
        <w:rPr>
          <w:rFonts w:ascii="Helvetica" w:hAnsi="Helvetica" w:cs="Helvetica"/>
        </w:rPr>
        <w:t>The value of hh3cAclIPAclNamedBscFragmentFlag is only 0 or 2 now.</w:t>
      </w:r>
    </w:p>
    <w:p w14:paraId="1EDF5476" w14:textId="77777777" w:rsidR="009162A6" w:rsidRDefault="009162A6" w:rsidP="00C35694">
      <w:pPr>
        <w:spacing w:before="156" w:after="156"/>
        <w:ind w:leftChars="171" w:left="342"/>
        <w:rPr>
          <w:rFonts w:ascii="Helvetica" w:hAnsi="Helvetica" w:cs="Helvetica"/>
        </w:rPr>
      </w:pPr>
      <w:r>
        <w:rPr>
          <w:rFonts w:ascii="Helvetica" w:hAnsi="Helvetica" w:cs="Helvetica"/>
        </w:rPr>
        <w:t>All the objects in the table except hh3cAclIPAclNamedBscComment can not be modified now.</w:t>
      </w:r>
    </w:p>
    <w:p w14:paraId="78B8013D" w14:textId="77777777" w:rsidR="009162A6" w:rsidRDefault="009162A6" w:rsidP="00C35694">
      <w:pPr>
        <w:spacing w:before="156" w:after="156"/>
        <w:ind w:leftChars="171" w:left="342"/>
        <w:rPr>
          <w:rFonts w:ascii="Helvetica" w:hAnsi="Helvetica" w:cs="Helvetica"/>
        </w:rPr>
      </w:pPr>
      <w:r>
        <w:rPr>
          <w:rFonts w:ascii="Helvetica" w:hAnsi="Helvetica" w:cs="Helvetica"/>
        </w:rPr>
        <w:t>If destroy operation is executed, hh3cAclIPAclNamedBscRowStatus value must be 6.</w:t>
      </w:r>
      <w:r>
        <w:rPr>
          <w:rFonts w:ascii="Helvetica" w:hAnsi="Helvetica" w:cs="Helvetica"/>
          <w:sz w:val="18"/>
          <w:szCs w:val="18"/>
        </w:rPr>
        <w:t xml:space="preserve"> </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14:paraId="1F48F82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hideMark/>
          </w:tcPr>
          <w:p w14:paraId="46148136" w14:textId="77777777" w:rsidR="009162A6" w:rsidRDefault="00166066" w:rsidP="00E87111">
            <w:pPr>
              <w:pStyle w:val="TableHeading"/>
            </w:pPr>
            <w:r>
              <w:t>Object (OID)</w:t>
            </w:r>
          </w:p>
        </w:tc>
        <w:tc>
          <w:tcPr>
            <w:tcW w:w="1440" w:type="dxa"/>
            <w:hideMark/>
          </w:tcPr>
          <w:p w14:paraId="1BADDECB" w14:textId="77777777" w:rsidR="009162A6" w:rsidRDefault="009162A6" w:rsidP="00E87111">
            <w:pPr>
              <w:pStyle w:val="TableHeading"/>
            </w:pPr>
            <w:r>
              <w:t>Access</w:t>
            </w:r>
          </w:p>
        </w:tc>
        <w:tc>
          <w:tcPr>
            <w:tcW w:w="1000" w:type="dxa"/>
            <w:hideMark/>
          </w:tcPr>
          <w:p w14:paraId="7848D3FB" w14:textId="77777777" w:rsidR="009162A6" w:rsidRDefault="009162A6" w:rsidP="00E87111">
            <w:pPr>
              <w:pStyle w:val="TableHeading"/>
            </w:pPr>
            <w:r>
              <w:t>PDS</w:t>
            </w:r>
          </w:p>
        </w:tc>
        <w:tc>
          <w:tcPr>
            <w:tcW w:w="2880" w:type="dxa"/>
            <w:hideMark/>
          </w:tcPr>
          <w:p w14:paraId="1CF933E7" w14:textId="77777777" w:rsidR="009162A6" w:rsidRDefault="0039618E" w:rsidP="00E87111">
            <w:pPr>
              <w:pStyle w:val="TableHeading"/>
            </w:pPr>
            <w:r>
              <w:t>Comments</w:t>
            </w:r>
          </w:p>
        </w:tc>
      </w:tr>
      <w:tr w:rsidR="009162A6" w14:paraId="75BB46D6" w14:textId="77777777" w:rsidTr="00A84E51">
        <w:tc>
          <w:tcPr>
            <w:tcW w:w="3000" w:type="dxa"/>
            <w:hideMark/>
          </w:tcPr>
          <w:p w14:paraId="4D653587" w14:textId="77777777" w:rsidR="009162A6" w:rsidRDefault="009162A6" w:rsidP="00C35694">
            <w:pPr>
              <w:pStyle w:val="TableText"/>
              <w:kinsoku w:val="0"/>
              <w:textAlignment w:val="top"/>
            </w:pPr>
            <w:r>
              <w:t xml:space="preserve">hh3cAclIPAclNamedBscRowStatus (1.3.6.1.4.1.25506.2.8.2.2.4.1.1) </w:t>
            </w:r>
          </w:p>
        </w:tc>
        <w:tc>
          <w:tcPr>
            <w:tcW w:w="1440" w:type="dxa"/>
            <w:hideMark/>
          </w:tcPr>
          <w:p w14:paraId="3EC366D1" w14:textId="77777777" w:rsidR="009162A6" w:rsidRDefault="009162A6" w:rsidP="00C35694">
            <w:pPr>
              <w:pStyle w:val="TableText"/>
              <w:kinsoku w:val="0"/>
              <w:textAlignment w:val="top"/>
            </w:pPr>
            <w:r>
              <w:t>read-create</w:t>
            </w:r>
          </w:p>
        </w:tc>
        <w:tc>
          <w:tcPr>
            <w:tcW w:w="1000" w:type="dxa"/>
            <w:hideMark/>
          </w:tcPr>
          <w:p w14:paraId="694C338B" w14:textId="77777777" w:rsidR="009162A6" w:rsidRDefault="009162A6" w:rsidP="00C35694">
            <w:pPr>
              <w:pStyle w:val="TableText"/>
              <w:kinsoku w:val="0"/>
              <w:textAlignment w:val="top"/>
            </w:pPr>
            <w:r>
              <w:t>Current</w:t>
            </w:r>
          </w:p>
        </w:tc>
        <w:tc>
          <w:tcPr>
            <w:tcW w:w="2880" w:type="dxa"/>
            <w:hideMark/>
          </w:tcPr>
          <w:p w14:paraId="2B62509C" w14:textId="77777777" w:rsidR="009162A6" w:rsidRDefault="009162A6" w:rsidP="00C35694">
            <w:pPr>
              <w:pStyle w:val="TableText"/>
              <w:kinsoku w:val="0"/>
              <w:textAlignment w:val="top"/>
            </w:pPr>
            <w:r>
              <w:rPr>
                <w:rFonts w:ascii="Helvetica" w:hAnsi="Helvetica" w:cs="Helvetica"/>
              </w:rPr>
              <w:t>Only support active(1), createAndGo(4), and destroy(6)</w:t>
            </w:r>
          </w:p>
        </w:tc>
      </w:tr>
      <w:tr w:rsidR="009162A6" w14:paraId="763BA611" w14:textId="77777777" w:rsidTr="00A84E51">
        <w:tc>
          <w:tcPr>
            <w:tcW w:w="3000" w:type="dxa"/>
            <w:hideMark/>
          </w:tcPr>
          <w:p w14:paraId="2C997B9A" w14:textId="77777777" w:rsidR="009162A6" w:rsidRDefault="009162A6" w:rsidP="00C35694">
            <w:pPr>
              <w:pStyle w:val="TableText"/>
              <w:kinsoku w:val="0"/>
              <w:textAlignment w:val="top"/>
            </w:pPr>
            <w:r>
              <w:t xml:space="preserve">hh3cAclIPAclNamedBscAct (1.3.6.1.4.1.25506.2.8.2.2.4.1.2) </w:t>
            </w:r>
          </w:p>
        </w:tc>
        <w:tc>
          <w:tcPr>
            <w:tcW w:w="1440" w:type="dxa"/>
            <w:hideMark/>
          </w:tcPr>
          <w:p w14:paraId="1727802A" w14:textId="77777777" w:rsidR="009162A6" w:rsidRDefault="009162A6" w:rsidP="00C35694">
            <w:pPr>
              <w:pStyle w:val="TableText"/>
              <w:kinsoku w:val="0"/>
              <w:textAlignment w:val="top"/>
            </w:pPr>
            <w:r>
              <w:t>read-create</w:t>
            </w:r>
          </w:p>
        </w:tc>
        <w:tc>
          <w:tcPr>
            <w:tcW w:w="1000" w:type="dxa"/>
            <w:hideMark/>
          </w:tcPr>
          <w:p w14:paraId="616C8E18" w14:textId="77777777" w:rsidR="009162A6" w:rsidRDefault="009162A6" w:rsidP="00C35694">
            <w:pPr>
              <w:pStyle w:val="TableText"/>
              <w:kinsoku w:val="0"/>
              <w:textAlignment w:val="top"/>
            </w:pPr>
            <w:r>
              <w:t>Current</w:t>
            </w:r>
          </w:p>
        </w:tc>
        <w:tc>
          <w:tcPr>
            <w:tcW w:w="2880" w:type="dxa"/>
            <w:hideMark/>
          </w:tcPr>
          <w:p w14:paraId="1C940976" w14:textId="77777777" w:rsidR="009162A6" w:rsidRDefault="009162A6" w:rsidP="00C35694">
            <w:pPr>
              <w:pStyle w:val="TableText"/>
              <w:kinsoku w:val="0"/>
              <w:textAlignment w:val="top"/>
            </w:pPr>
            <w:r>
              <w:rPr>
                <w:rFonts w:ascii="Helvetica" w:hAnsi="Helvetica" w:cs="Helvetica"/>
              </w:rPr>
              <w:t>Only support permit(2),deny(3)</w:t>
            </w:r>
          </w:p>
        </w:tc>
      </w:tr>
      <w:tr w:rsidR="009162A6" w14:paraId="6BCC6044" w14:textId="77777777" w:rsidTr="00A84E51">
        <w:tc>
          <w:tcPr>
            <w:tcW w:w="3000" w:type="dxa"/>
            <w:hideMark/>
          </w:tcPr>
          <w:p w14:paraId="695ECED6" w14:textId="77777777" w:rsidR="009162A6" w:rsidRDefault="009162A6" w:rsidP="00C35694">
            <w:pPr>
              <w:pStyle w:val="TableText"/>
              <w:kinsoku w:val="0"/>
              <w:textAlignment w:val="top"/>
            </w:pPr>
            <w:r>
              <w:t xml:space="preserve">hh3cAclIPAclNamedBscSrcAddrType (1.3.6.1.4.1.25506.2.8.2.2.4.1.3) </w:t>
            </w:r>
          </w:p>
        </w:tc>
        <w:tc>
          <w:tcPr>
            <w:tcW w:w="1440" w:type="dxa"/>
            <w:hideMark/>
          </w:tcPr>
          <w:p w14:paraId="7531E0E6" w14:textId="77777777" w:rsidR="009162A6" w:rsidRDefault="009162A6" w:rsidP="00C35694">
            <w:pPr>
              <w:pStyle w:val="TableText"/>
              <w:kinsoku w:val="0"/>
              <w:textAlignment w:val="top"/>
            </w:pPr>
            <w:r>
              <w:t>read-create</w:t>
            </w:r>
          </w:p>
        </w:tc>
        <w:tc>
          <w:tcPr>
            <w:tcW w:w="1000" w:type="dxa"/>
            <w:hideMark/>
          </w:tcPr>
          <w:p w14:paraId="158DCCBF" w14:textId="77777777" w:rsidR="009162A6" w:rsidRDefault="009162A6" w:rsidP="00C35694">
            <w:pPr>
              <w:pStyle w:val="TableText"/>
              <w:kinsoku w:val="0"/>
              <w:textAlignment w:val="top"/>
            </w:pPr>
            <w:r>
              <w:t>Current</w:t>
            </w:r>
          </w:p>
        </w:tc>
        <w:tc>
          <w:tcPr>
            <w:tcW w:w="2880" w:type="dxa"/>
            <w:hideMark/>
          </w:tcPr>
          <w:p w14:paraId="7BF47228" w14:textId="77777777" w:rsidR="009162A6" w:rsidRDefault="009162A6" w:rsidP="00C35694">
            <w:pPr>
              <w:pStyle w:val="TableText"/>
              <w:kinsoku w:val="0"/>
              <w:textAlignment w:val="top"/>
            </w:pPr>
            <w:r>
              <w:rPr>
                <w:rFonts w:ascii="Helvetica" w:hAnsi="Helvetica" w:cs="Helvetica"/>
              </w:rPr>
              <w:t>As per MIB</w:t>
            </w:r>
          </w:p>
        </w:tc>
      </w:tr>
      <w:tr w:rsidR="009162A6" w14:paraId="4DB57190" w14:textId="77777777" w:rsidTr="00A84E51">
        <w:tc>
          <w:tcPr>
            <w:tcW w:w="3000" w:type="dxa"/>
            <w:hideMark/>
          </w:tcPr>
          <w:p w14:paraId="1A95F4BC" w14:textId="77777777" w:rsidR="009162A6" w:rsidRDefault="009162A6" w:rsidP="00C35694">
            <w:pPr>
              <w:pStyle w:val="TableText"/>
              <w:kinsoku w:val="0"/>
              <w:textAlignment w:val="top"/>
            </w:pPr>
            <w:r>
              <w:t xml:space="preserve">hh3cAclIPAclNamedBscSrcAddr (1.3.6.1.4.1.25506.2.8.2.2.4.1.4) </w:t>
            </w:r>
          </w:p>
        </w:tc>
        <w:tc>
          <w:tcPr>
            <w:tcW w:w="1440" w:type="dxa"/>
            <w:hideMark/>
          </w:tcPr>
          <w:p w14:paraId="05DA96A9" w14:textId="77777777" w:rsidR="009162A6" w:rsidRDefault="009162A6" w:rsidP="00C35694">
            <w:pPr>
              <w:pStyle w:val="TableText"/>
              <w:kinsoku w:val="0"/>
              <w:textAlignment w:val="top"/>
            </w:pPr>
            <w:r>
              <w:t>read-create</w:t>
            </w:r>
          </w:p>
        </w:tc>
        <w:tc>
          <w:tcPr>
            <w:tcW w:w="1000" w:type="dxa"/>
            <w:hideMark/>
          </w:tcPr>
          <w:p w14:paraId="2DD27403" w14:textId="77777777" w:rsidR="009162A6" w:rsidRDefault="009162A6" w:rsidP="00C35694">
            <w:pPr>
              <w:pStyle w:val="TableText"/>
              <w:kinsoku w:val="0"/>
              <w:textAlignment w:val="top"/>
            </w:pPr>
            <w:r>
              <w:t>Current</w:t>
            </w:r>
          </w:p>
        </w:tc>
        <w:tc>
          <w:tcPr>
            <w:tcW w:w="2880" w:type="dxa"/>
            <w:hideMark/>
          </w:tcPr>
          <w:p w14:paraId="7DB96DC7" w14:textId="77777777" w:rsidR="009162A6" w:rsidRDefault="009162A6" w:rsidP="00C35694">
            <w:pPr>
              <w:pStyle w:val="TableText"/>
              <w:kinsoku w:val="0"/>
              <w:textAlignment w:val="top"/>
            </w:pPr>
            <w:r>
              <w:rPr>
                <w:rFonts w:ascii="Helvetica" w:hAnsi="Helvetica" w:cs="Helvetica"/>
              </w:rPr>
              <w:t>As per MIB</w:t>
            </w:r>
          </w:p>
        </w:tc>
      </w:tr>
      <w:tr w:rsidR="009162A6" w14:paraId="40EEE900" w14:textId="77777777" w:rsidTr="00A84E51">
        <w:tc>
          <w:tcPr>
            <w:tcW w:w="3000" w:type="dxa"/>
            <w:hideMark/>
          </w:tcPr>
          <w:p w14:paraId="44D28E55" w14:textId="77777777" w:rsidR="009162A6" w:rsidRDefault="009162A6" w:rsidP="00C35694">
            <w:pPr>
              <w:pStyle w:val="TableText"/>
              <w:kinsoku w:val="0"/>
              <w:textAlignment w:val="top"/>
            </w:pPr>
            <w:r>
              <w:t xml:space="preserve">hh3cAclIPAclNamedBscSrcPrefix (1.3.6.1.4.1.25506.2.8.2.2.4.1.5) </w:t>
            </w:r>
          </w:p>
        </w:tc>
        <w:tc>
          <w:tcPr>
            <w:tcW w:w="1440" w:type="dxa"/>
            <w:hideMark/>
          </w:tcPr>
          <w:p w14:paraId="5CAB37BB" w14:textId="77777777" w:rsidR="009162A6" w:rsidRDefault="009162A6" w:rsidP="00C35694">
            <w:pPr>
              <w:pStyle w:val="TableText"/>
              <w:kinsoku w:val="0"/>
              <w:textAlignment w:val="top"/>
            </w:pPr>
            <w:r>
              <w:t>read-create</w:t>
            </w:r>
          </w:p>
        </w:tc>
        <w:tc>
          <w:tcPr>
            <w:tcW w:w="1000" w:type="dxa"/>
            <w:hideMark/>
          </w:tcPr>
          <w:p w14:paraId="2F85ED82" w14:textId="77777777" w:rsidR="009162A6" w:rsidRDefault="009162A6" w:rsidP="00C35694">
            <w:pPr>
              <w:pStyle w:val="TableText"/>
              <w:kinsoku w:val="0"/>
              <w:textAlignment w:val="top"/>
            </w:pPr>
            <w:r>
              <w:t>Current</w:t>
            </w:r>
          </w:p>
        </w:tc>
        <w:tc>
          <w:tcPr>
            <w:tcW w:w="2880" w:type="dxa"/>
            <w:hideMark/>
          </w:tcPr>
          <w:p w14:paraId="3FF54F45" w14:textId="77777777" w:rsidR="009162A6" w:rsidRDefault="009162A6" w:rsidP="00C35694">
            <w:pPr>
              <w:pStyle w:val="TableText"/>
              <w:kinsoku w:val="0"/>
              <w:textAlignment w:val="top"/>
            </w:pPr>
            <w:r>
              <w:rPr>
                <w:rFonts w:ascii="Helvetica" w:hAnsi="Helvetica" w:cs="Helvetica"/>
              </w:rPr>
              <w:t>As per MIB</w:t>
            </w:r>
          </w:p>
        </w:tc>
      </w:tr>
      <w:tr w:rsidR="009162A6" w14:paraId="74BD186C" w14:textId="77777777" w:rsidTr="00A84E51">
        <w:tc>
          <w:tcPr>
            <w:tcW w:w="3000" w:type="dxa"/>
            <w:hideMark/>
          </w:tcPr>
          <w:p w14:paraId="286D8429" w14:textId="77777777" w:rsidR="009162A6" w:rsidRDefault="009162A6" w:rsidP="00C35694">
            <w:pPr>
              <w:pStyle w:val="TableText"/>
              <w:kinsoku w:val="0"/>
              <w:textAlignment w:val="top"/>
            </w:pPr>
            <w:r>
              <w:t xml:space="preserve">hh3cAclIPAclNamedBscSrcAny (1.3.6.1.4.1.25506.2.8.2.2.4.1.6) </w:t>
            </w:r>
          </w:p>
        </w:tc>
        <w:tc>
          <w:tcPr>
            <w:tcW w:w="1440" w:type="dxa"/>
            <w:hideMark/>
          </w:tcPr>
          <w:p w14:paraId="0C73E699" w14:textId="77777777" w:rsidR="009162A6" w:rsidRDefault="009162A6" w:rsidP="00C35694">
            <w:pPr>
              <w:pStyle w:val="TableText"/>
              <w:kinsoku w:val="0"/>
              <w:textAlignment w:val="top"/>
            </w:pPr>
            <w:r>
              <w:t>read-create</w:t>
            </w:r>
          </w:p>
        </w:tc>
        <w:tc>
          <w:tcPr>
            <w:tcW w:w="1000" w:type="dxa"/>
            <w:hideMark/>
          </w:tcPr>
          <w:p w14:paraId="55623CEB" w14:textId="77777777" w:rsidR="009162A6" w:rsidRDefault="009162A6" w:rsidP="00C35694">
            <w:pPr>
              <w:pStyle w:val="TableText"/>
              <w:kinsoku w:val="0"/>
              <w:textAlignment w:val="top"/>
            </w:pPr>
            <w:r>
              <w:t>Current</w:t>
            </w:r>
          </w:p>
        </w:tc>
        <w:tc>
          <w:tcPr>
            <w:tcW w:w="2880" w:type="dxa"/>
            <w:hideMark/>
          </w:tcPr>
          <w:p w14:paraId="34C7EC32" w14:textId="77777777" w:rsidR="009162A6" w:rsidRDefault="009162A6" w:rsidP="00C35694">
            <w:pPr>
              <w:pStyle w:val="TableText"/>
              <w:kinsoku w:val="0"/>
              <w:textAlignment w:val="top"/>
            </w:pPr>
            <w:r>
              <w:rPr>
                <w:rFonts w:ascii="Helvetica" w:hAnsi="Helvetica" w:cs="Helvetica"/>
              </w:rPr>
              <w:t>The default value is true(1).</w:t>
            </w:r>
          </w:p>
        </w:tc>
      </w:tr>
      <w:tr w:rsidR="009162A6" w14:paraId="57A3F19D" w14:textId="77777777" w:rsidTr="00A84E51">
        <w:tc>
          <w:tcPr>
            <w:tcW w:w="3000" w:type="dxa"/>
            <w:hideMark/>
          </w:tcPr>
          <w:p w14:paraId="155ED468" w14:textId="77777777" w:rsidR="009162A6" w:rsidRDefault="009162A6" w:rsidP="00C35694">
            <w:pPr>
              <w:pStyle w:val="TableText"/>
              <w:kinsoku w:val="0"/>
              <w:textAlignment w:val="top"/>
            </w:pPr>
            <w:r>
              <w:t xml:space="preserve">hh3cAclIPAclNamedBscSrcWild (1.3.6.1.4.1.25506.2.8.2.2.4.1.7) </w:t>
            </w:r>
          </w:p>
        </w:tc>
        <w:tc>
          <w:tcPr>
            <w:tcW w:w="1440" w:type="dxa"/>
            <w:hideMark/>
          </w:tcPr>
          <w:p w14:paraId="72076648" w14:textId="77777777" w:rsidR="009162A6" w:rsidRDefault="009162A6" w:rsidP="00C35694">
            <w:pPr>
              <w:pStyle w:val="TableText"/>
              <w:kinsoku w:val="0"/>
              <w:textAlignment w:val="top"/>
            </w:pPr>
            <w:r>
              <w:t>read-create</w:t>
            </w:r>
          </w:p>
        </w:tc>
        <w:tc>
          <w:tcPr>
            <w:tcW w:w="1000" w:type="dxa"/>
            <w:hideMark/>
          </w:tcPr>
          <w:p w14:paraId="20EBC375" w14:textId="77777777" w:rsidR="009162A6" w:rsidRDefault="009162A6" w:rsidP="00C35694">
            <w:pPr>
              <w:pStyle w:val="TableText"/>
              <w:kinsoku w:val="0"/>
              <w:textAlignment w:val="top"/>
            </w:pPr>
            <w:r>
              <w:t>Current</w:t>
            </w:r>
          </w:p>
        </w:tc>
        <w:tc>
          <w:tcPr>
            <w:tcW w:w="2880" w:type="dxa"/>
            <w:hideMark/>
          </w:tcPr>
          <w:p w14:paraId="0FB6172E" w14:textId="77777777" w:rsidR="009162A6" w:rsidRDefault="009162A6" w:rsidP="00C35694">
            <w:pPr>
              <w:pStyle w:val="TableText"/>
              <w:kinsoku w:val="0"/>
              <w:textAlignment w:val="top"/>
            </w:pPr>
            <w:r>
              <w:rPr>
                <w:rFonts w:ascii="Helvetica" w:hAnsi="Helvetica" w:cs="Helvetica"/>
              </w:rPr>
              <w:t>As per MIB</w:t>
            </w:r>
          </w:p>
        </w:tc>
      </w:tr>
      <w:tr w:rsidR="009162A6" w14:paraId="70F7DB67" w14:textId="77777777" w:rsidTr="00A84E51">
        <w:tc>
          <w:tcPr>
            <w:tcW w:w="3000" w:type="dxa"/>
            <w:hideMark/>
          </w:tcPr>
          <w:p w14:paraId="4778ECD3" w14:textId="77777777" w:rsidR="009162A6" w:rsidRDefault="009162A6" w:rsidP="00C35694">
            <w:pPr>
              <w:pStyle w:val="TableText"/>
              <w:kinsoku w:val="0"/>
              <w:textAlignment w:val="top"/>
            </w:pPr>
            <w:r>
              <w:t xml:space="preserve">hh3cAclIPAclNamedBscTimeRangeName (1.3.6.1.4.1.25506.2.8.2.2.4.1.8) </w:t>
            </w:r>
          </w:p>
        </w:tc>
        <w:tc>
          <w:tcPr>
            <w:tcW w:w="1440" w:type="dxa"/>
            <w:hideMark/>
          </w:tcPr>
          <w:p w14:paraId="05223DDC" w14:textId="77777777" w:rsidR="009162A6" w:rsidRDefault="009162A6" w:rsidP="00C35694">
            <w:pPr>
              <w:pStyle w:val="TableText"/>
              <w:kinsoku w:val="0"/>
              <w:textAlignment w:val="top"/>
            </w:pPr>
            <w:r>
              <w:t>read-create</w:t>
            </w:r>
          </w:p>
        </w:tc>
        <w:tc>
          <w:tcPr>
            <w:tcW w:w="1000" w:type="dxa"/>
            <w:hideMark/>
          </w:tcPr>
          <w:p w14:paraId="0DABE748" w14:textId="77777777" w:rsidR="009162A6" w:rsidRDefault="009162A6" w:rsidP="00C35694">
            <w:pPr>
              <w:pStyle w:val="TableText"/>
              <w:kinsoku w:val="0"/>
              <w:textAlignment w:val="top"/>
            </w:pPr>
            <w:r>
              <w:t>Current</w:t>
            </w:r>
          </w:p>
        </w:tc>
        <w:tc>
          <w:tcPr>
            <w:tcW w:w="2880" w:type="dxa"/>
            <w:hideMark/>
          </w:tcPr>
          <w:p w14:paraId="16D47E24" w14:textId="77777777" w:rsidR="009162A6" w:rsidRDefault="009162A6" w:rsidP="00C35694">
            <w:pPr>
              <w:pStyle w:val="TableText"/>
              <w:kinsoku w:val="0"/>
              <w:textAlignment w:val="top"/>
            </w:pPr>
            <w:r>
              <w:rPr>
                <w:rFonts w:ascii="Helvetica" w:hAnsi="Helvetica" w:cs="Helvetica"/>
              </w:rPr>
              <w:t>As per MIB</w:t>
            </w:r>
          </w:p>
        </w:tc>
      </w:tr>
      <w:tr w:rsidR="009162A6" w14:paraId="5A48B649" w14:textId="77777777" w:rsidTr="00A84E51">
        <w:tc>
          <w:tcPr>
            <w:tcW w:w="3000" w:type="dxa"/>
            <w:hideMark/>
          </w:tcPr>
          <w:p w14:paraId="6FA904B0" w14:textId="77777777" w:rsidR="009162A6" w:rsidRDefault="009162A6" w:rsidP="00C35694">
            <w:pPr>
              <w:pStyle w:val="TableText"/>
              <w:kinsoku w:val="0"/>
              <w:textAlignment w:val="top"/>
            </w:pPr>
            <w:r>
              <w:t xml:space="preserve">hh3cAclIPAclNamedBscFragmentFlag (1.3.6.1.4.1.25506.2.8.2.2.4.1.9) </w:t>
            </w:r>
          </w:p>
        </w:tc>
        <w:tc>
          <w:tcPr>
            <w:tcW w:w="1440" w:type="dxa"/>
            <w:hideMark/>
          </w:tcPr>
          <w:p w14:paraId="4225C0F5" w14:textId="77777777" w:rsidR="009162A6" w:rsidRDefault="009162A6" w:rsidP="00C35694">
            <w:pPr>
              <w:pStyle w:val="TableText"/>
              <w:kinsoku w:val="0"/>
              <w:textAlignment w:val="top"/>
            </w:pPr>
            <w:r>
              <w:t>read-create</w:t>
            </w:r>
          </w:p>
        </w:tc>
        <w:tc>
          <w:tcPr>
            <w:tcW w:w="1000" w:type="dxa"/>
            <w:hideMark/>
          </w:tcPr>
          <w:p w14:paraId="3D685BEF" w14:textId="77777777" w:rsidR="009162A6" w:rsidRDefault="009162A6" w:rsidP="00C35694">
            <w:pPr>
              <w:pStyle w:val="TableText"/>
              <w:kinsoku w:val="0"/>
              <w:textAlignment w:val="top"/>
            </w:pPr>
            <w:r>
              <w:t>Current</w:t>
            </w:r>
          </w:p>
        </w:tc>
        <w:tc>
          <w:tcPr>
            <w:tcW w:w="2880" w:type="dxa"/>
            <w:hideMark/>
          </w:tcPr>
          <w:p w14:paraId="679BAD00" w14:textId="77777777" w:rsidR="009162A6" w:rsidRDefault="009162A6" w:rsidP="00C35694">
            <w:pPr>
              <w:pStyle w:val="TableText"/>
              <w:kinsoku w:val="0"/>
              <w:textAlignment w:val="top"/>
            </w:pPr>
            <w:r>
              <w:rPr>
                <w:rFonts w:ascii="Helvetica" w:hAnsi="Helvetica" w:cs="Helvetica"/>
              </w:rPr>
              <w:t>Support 0 and 2</w:t>
            </w:r>
          </w:p>
        </w:tc>
      </w:tr>
      <w:tr w:rsidR="009162A6" w14:paraId="7D816FD1" w14:textId="77777777" w:rsidTr="00A84E51">
        <w:tc>
          <w:tcPr>
            <w:tcW w:w="3000" w:type="dxa"/>
            <w:hideMark/>
          </w:tcPr>
          <w:p w14:paraId="3285EDD4" w14:textId="77777777" w:rsidR="009162A6" w:rsidRDefault="009162A6" w:rsidP="00C35694">
            <w:pPr>
              <w:pStyle w:val="TableText"/>
              <w:kinsoku w:val="0"/>
              <w:textAlignment w:val="top"/>
            </w:pPr>
            <w:r>
              <w:t xml:space="preserve">hh3cAclIPAclNamedBscLog (1.3.6.1.4.1.25506.2.8.2.2.4.1.10) </w:t>
            </w:r>
          </w:p>
        </w:tc>
        <w:tc>
          <w:tcPr>
            <w:tcW w:w="1440" w:type="dxa"/>
            <w:hideMark/>
          </w:tcPr>
          <w:p w14:paraId="5701B9A7" w14:textId="77777777" w:rsidR="009162A6" w:rsidRDefault="009162A6" w:rsidP="00C35694">
            <w:pPr>
              <w:pStyle w:val="TableText"/>
              <w:kinsoku w:val="0"/>
              <w:textAlignment w:val="top"/>
            </w:pPr>
            <w:r>
              <w:t>read-create</w:t>
            </w:r>
          </w:p>
        </w:tc>
        <w:tc>
          <w:tcPr>
            <w:tcW w:w="1000" w:type="dxa"/>
            <w:hideMark/>
          </w:tcPr>
          <w:p w14:paraId="783C1B20" w14:textId="77777777" w:rsidR="009162A6" w:rsidRDefault="009162A6" w:rsidP="00C35694">
            <w:pPr>
              <w:pStyle w:val="TableText"/>
              <w:kinsoku w:val="0"/>
              <w:textAlignment w:val="top"/>
            </w:pPr>
            <w:r>
              <w:t>Current</w:t>
            </w:r>
          </w:p>
        </w:tc>
        <w:tc>
          <w:tcPr>
            <w:tcW w:w="2880" w:type="dxa"/>
            <w:hideMark/>
          </w:tcPr>
          <w:p w14:paraId="34E98433" w14:textId="77777777" w:rsidR="009162A6" w:rsidRDefault="009162A6" w:rsidP="00C35694">
            <w:pPr>
              <w:pStyle w:val="TableText"/>
              <w:kinsoku w:val="0"/>
              <w:textAlignment w:val="top"/>
            </w:pPr>
            <w:r>
              <w:rPr>
                <w:rFonts w:ascii="Helvetica" w:hAnsi="Helvetica" w:cs="Helvetica"/>
              </w:rPr>
              <w:t>As per MIB</w:t>
            </w:r>
          </w:p>
        </w:tc>
      </w:tr>
      <w:tr w:rsidR="009162A6" w14:paraId="1A84BAF4" w14:textId="77777777" w:rsidTr="00A84E51">
        <w:tc>
          <w:tcPr>
            <w:tcW w:w="3000" w:type="dxa"/>
            <w:hideMark/>
          </w:tcPr>
          <w:p w14:paraId="69AB9637" w14:textId="77777777" w:rsidR="009162A6" w:rsidRDefault="009162A6" w:rsidP="00C35694">
            <w:pPr>
              <w:pStyle w:val="TableText"/>
              <w:kinsoku w:val="0"/>
              <w:textAlignment w:val="top"/>
            </w:pPr>
            <w:r>
              <w:t xml:space="preserve">hh3cAclIPAclNamedBscCount (1.3.6.1.4.1.25506.2.8.2.2.4.1.11) </w:t>
            </w:r>
          </w:p>
        </w:tc>
        <w:tc>
          <w:tcPr>
            <w:tcW w:w="1440" w:type="dxa"/>
            <w:hideMark/>
          </w:tcPr>
          <w:p w14:paraId="76AEAE65" w14:textId="77777777" w:rsidR="009162A6" w:rsidRDefault="009162A6" w:rsidP="00C35694">
            <w:pPr>
              <w:pStyle w:val="TableText"/>
              <w:kinsoku w:val="0"/>
              <w:textAlignment w:val="top"/>
            </w:pPr>
            <w:r>
              <w:t>read-only</w:t>
            </w:r>
          </w:p>
        </w:tc>
        <w:tc>
          <w:tcPr>
            <w:tcW w:w="1000" w:type="dxa"/>
            <w:hideMark/>
          </w:tcPr>
          <w:p w14:paraId="2665408B" w14:textId="77777777" w:rsidR="009162A6" w:rsidRDefault="009162A6" w:rsidP="00C35694">
            <w:pPr>
              <w:pStyle w:val="TableText"/>
              <w:kinsoku w:val="0"/>
              <w:textAlignment w:val="top"/>
            </w:pPr>
            <w:r>
              <w:t>No</w:t>
            </w:r>
          </w:p>
        </w:tc>
        <w:tc>
          <w:tcPr>
            <w:tcW w:w="2880" w:type="dxa"/>
            <w:hideMark/>
          </w:tcPr>
          <w:p w14:paraId="1569E50C" w14:textId="77777777" w:rsidR="009162A6" w:rsidRDefault="009162A6" w:rsidP="00C35694">
            <w:pPr>
              <w:pStyle w:val="TableText"/>
              <w:kinsoku w:val="0"/>
              <w:textAlignment w:val="top"/>
            </w:pPr>
            <w:r>
              <w:rPr>
                <w:rFonts w:ascii="Helvetica" w:hAnsi="Helvetica" w:cs="Helvetica"/>
              </w:rPr>
              <w:t>As per MIB</w:t>
            </w:r>
          </w:p>
        </w:tc>
      </w:tr>
      <w:tr w:rsidR="009162A6" w14:paraId="11721B7F" w14:textId="77777777" w:rsidTr="00A84E51">
        <w:tc>
          <w:tcPr>
            <w:tcW w:w="3000" w:type="dxa"/>
            <w:hideMark/>
          </w:tcPr>
          <w:p w14:paraId="7104E1F4" w14:textId="77777777" w:rsidR="009162A6" w:rsidRDefault="009162A6" w:rsidP="00C35694">
            <w:pPr>
              <w:pStyle w:val="TableText"/>
              <w:kinsoku w:val="0"/>
              <w:textAlignment w:val="top"/>
            </w:pPr>
            <w:r>
              <w:t xml:space="preserve">hh3cAclIPAclNamedBscCountClear (1.3.6.1.4.1.25506.2.8.2.2.4.1.12) </w:t>
            </w:r>
          </w:p>
        </w:tc>
        <w:tc>
          <w:tcPr>
            <w:tcW w:w="1440" w:type="dxa"/>
            <w:hideMark/>
          </w:tcPr>
          <w:p w14:paraId="635D3A23" w14:textId="77777777" w:rsidR="009162A6" w:rsidRDefault="009162A6" w:rsidP="00C35694">
            <w:pPr>
              <w:pStyle w:val="TableText"/>
              <w:kinsoku w:val="0"/>
              <w:textAlignment w:val="top"/>
            </w:pPr>
            <w:r>
              <w:t>read-write</w:t>
            </w:r>
          </w:p>
        </w:tc>
        <w:tc>
          <w:tcPr>
            <w:tcW w:w="1000" w:type="dxa"/>
            <w:hideMark/>
          </w:tcPr>
          <w:p w14:paraId="0A8C2B28" w14:textId="77777777" w:rsidR="009162A6" w:rsidRDefault="009162A6" w:rsidP="00C35694">
            <w:pPr>
              <w:pStyle w:val="TableText"/>
              <w:kinsoku w:val="0"/>
              <w:textAlignment w:val="top"/>
            </w:pPr>
            <w:r>
              <w:t>No</w:t>
            </w:r>
          </w:p>
        </w:tc>
        <w:tc>
          <w:tcPr>
            <w:tcW w:w="2880" w:type="dxa"/>
            <w:hideMark/>
          </w:tcPr>
          <w:p w14:paraId="3E605A39" w14:textId="77777777" w:rsidR="009162A6" w:rsidRDefault="009162A6" w:rsidP="00C35694">
            <w:pPr>
              <w:pStyle w:val="TableText"/>
              <w:kinsoku w:val="0"/>
              <w:textAlignment w:val="top"/>
            </w:pPr>
            <w:r>
              <w:rPr>
                <w:rFonts w:ascii="Helvetica" w:hAnsi="Helvetica" w:cs="Helvetica"/>
              </w:rPr>
              <w:t>Not supported</w:t>
            </w:r>
          </w:p>
        </w:tc>
      </w:tr>
      <w:tr w:rsidR="009162A6" w14:paraId="560EE470" w14:textId="77777777" w:rsidTr="00A84E51">
        <w:tc>
          <w:tcPr>
            <w:tcW w:w="3000" w:type="dxa"/>
            <w:hideMark/>
          </w:tcPr>
          <w:p w14:paraId="619581FE" w14:textId="77777777" w:rsidR="009162A6" w:rsidRDefault="009162A6" w:rsidP="00C35694">
            <w:pPr>
              <w:pStyle w:val="TableText"/>
              <w:kinsoku w:val="0"/>
              <w:textAlignment w:val="top"/>
            </w:pPr>
            <w:r>
              <w:t xml:space="preserve">hh3cAclIPAclNamedBscEnable (1.3.6.1.4.1.25506.2.8.2.2.4.1.13) </w:t>
            </w:r>
          </w:p>
        </w:tc>
        <w:tc>
          <w:tcPr>
            <w:tcW w:w="1440" w:type="dxa"/>
            <w:hideMark/>
          </w:tcPr>
          <w:p w14:paraId="3FA8E994" w14:textId="77777777" w:rsidR="009162A6" w:rsidRDefault="009162A6" w:rsidP="00C35694">
            <w:pPr>
              <w:pStyle w:val="TableText"/>
              <w:kinsoku w:val="0"/>
              <w:textAlignment w:val="top"/>
            </w:pPr>
            <w:r>
              <w:t>read-only</w:t>
            </w:r>
          </w:p>
        </w:tc>
        <w:tc>
          <w:tcPr>
            <w:tcW w:w="1000" w:type="dxa"/>
            <w:hideMark/>
          </w:tcPr>
          <w:p w14:paraId="4E15B9B7" w14:textId="77777777" w:rsidR="009162A6" w:rsidRDefault="009162A6" w:rsidP="00C35694">
            <w:pPr>
              <w:pStyle w:val="TableText"/>
              <w:kinsoku w:val="0"/>
              <w:textAlignment w:val="top"/>
            </w:pPr>
            <w:r>
              <w:t>No</w:t>
            </w:r>
          </w:p>
        </w:tc>
        <w:tc>
          <w:tcPr>
            <w:tcW w:w="2880" w:type="dxa"/>
            <w:hideMark/>
          </w:tcPr>
          <w:p w14:paraId="32829159" w14:textId="77777777" w:rsidR="009162A6" w:rsidRDefault="009162A6" w:rsidP="00C35694">
            <w:pPr>
              <w:pStyle w:val="TableText"/>
              <w:kinsoku w:val="0"/>
              <w:textAlignment w:val="top"/>
            </w:pPr>
            <w:r>
              <w:rPr>
                <w:rFonts w:ascii="Helvetica" w:hAnsi="Helvetica" w:cs="Helvetica"/>
              </w:rPr>
              <w:t>As per MIB</w:t>
            </w:r>
          </w:p>
        </w:tc>
      </w:tr>
      <w:tr w:rsidR="009162A6" w14:paraId="623260A9" w14:textId="77777777" w:rsidTr="00A84E51">
        <w:tc>
          <w:tcPr>
            <w:tcW w:w="3000" w:type="dxa"/>
            <w:hideMark/>
          </w:tcPr>
          <w:p w14:paraId="145E861D" w14:textId="77777777" w:rsidR="009162A6" w:rsidRDefault="009162A6" w:rsidP="00C35694">
            <w:pPr>
              <w:pStyle w:val="TableText"/>
              <w:kinsoku w:val="0"/>
              <w:textAlignment w:val="top"/>
            </w:pPr>
            <w:r>
              <w:t xml:space="preserve">hh3cAclIPAclNamedBscVpnInstName (1.3.6.1.4.1.25506.2.8.2.2.4.1.14) </w:t>
            </w:r>
          </w:p>
        </w:tc>
        <w:tc>
          <w:tcPr>
            <w:tcW w:w="1440" w:type="dxa"/>
            <w:hideMark/>
          </w:tcPr>
          <w:p w14:paraId="094BCFD2" w14:textId="77777777" w:rsidR="009162A6" w:rsidRDefault="009162A6" w:rsidP="00C35694">
            <w:pPr>
              <w:pStyle w:val="TableText"/>
              <w:kinsoku w:val="0"/>
              <w:textAlignment w:val="top"/>
            </w:pPr>
            <w:r>
              <w:t>read-only</w:t>
            </w:r>
          </w:p>
        </w:tc>
        <w:tc>
          <w:tcPr>
            <w:tcW w:w="1000" w:type="dxa"/>
            <w:hideMark/>
          </w:tcPr>
          <w:p w14:paraId="3C705121" w14:textId="77777777" w:rsidR="009162A6" w:rsidRDefault="009162A6" w:rsidP="00C35694">
            <w:pPr>
              <w:pStyle w:val="TableText"/>
              <w:kinsoku w:val="0"/>
              <w:textAlignment w:val="top"/>
            </w:pPr>
            <w:r>
              <w:t>Current</w:t>
            </w:r>
          </w:p>
        </w:tc>
        <w:tc>
          <w:tcPr>
            <w:tcW w:w="2880" w:type="dxa"/>
            <w:hideMark/>
          </w:tcPr>
          <w:p w14:paraId="3BE52E6A" w14:textId="77777777" w:rsidR="009162A6" w:rsidRDefault="009162A6" w:rsidP="00C35694">
            <w:pPr>
              <w:pStyle w:val="TableText"/>
              <w:kinsoku w:val="0"/>
              <w:textAlignment w:val="top"/>
              <w:rPr>
                <w:rFonts w:ascii="Helvetica" w:hAnsi="Helvetica" w:cs="Helvetica"/>
              </w:rPr>
            </w:pPr>
            <w:r>
              <w:t>As per MIB</w:t>
            </w:r>
          </w:p>
        </w:tc>
      </w:tr>
      <w:tr w:rsidR="009162A6" w14:paraId="65417F7A" w14:textId="77777777" w:rsidTr="00A84E51">
        <w:tc>
          <w:tcPr>
            <w:tcW w:w="3000" w:type="dxa"/>
            <w:hideMark/>
          </w:tcPr>
          <w:p w14:paraId="41B33086" w14:textId="77777777" w:rsidR="009162A6" w:rsidRDefault="009162A6" w:rsidP="00C35694">
            <w:pPr>
              <w:pStyle w:val="TableText"/>
              <w:kinsoku w:val="0"/>
              <w:textAlignment w:val="top"/>
            </w:pPr>
            <w:r>
              <w:t xml:space="preserve">hh3cAclIPAclNamedBscComment (1.3.6.1.4.1.25506.2.8.2.2.4.1.15) </w:t>
            </w:r>
          </w:p>
        </w:tc>
        <w:tc>
          <w:tcPr>
            <w:tcW w:w="1440" w:type="dxa"/>
            <w:hideMark/>
          </w:tcPr>
          <w:p w14:paraId="12596B8F" w14:textId="77777777" w:rsidR="009162A6" w:rsidRDefault="009162A6" w:rsidP="00C35694">
            <w:pPr>
              <w:pStyle w:val="TableText"/>
              <w:kinsoku w:val="0"/>
              <w:textAlignment w:val="top"/>
            </w:pPr>
            <w:r>
              <w:t>read-create</w:t>
            </w:r>
          </w:p>
        </w:tc>
        <w:tc>
          <w:tcPr>
            <w:tcW w:w="1000" w:type="dxa"/>
            <w:hideMark/>
          </w:tcPr>
          <w:p w14:paraId="0B800F7D" w14:textId="77777777" w:rsidR="009162A6" w:rsidRDefault="009162A6" w:rsidP="00C35694">
            <w:pPr>
              <w:pStyle w:val="TableText"/>
              <w:kinsoku w:val="0"/>
              <w:textAlignment w:val="top"/>
            </w:pPr>
            <w:r>
              <w:t>Current</w:t>
            </w:r>
          </w:p>
        </w:tc>
        <w:tc>
          <w:tcPr>
            <w:tcW w:w="2880" w:type="dxa"/>
            <w:hideMark/>
          </w:tcPr>
          <w:p w14:paraId="4ADEED46" w14:textId="77777777" w:rsidR="009162A6" w:rsidRDefault="009162A6" w:rsidP="00C35694">
            <w:pPr>
              <w:pStyle w:val="TableText"/>
              <w:kinsoku w:val="0"/>
              <w:textAlignment w:val="top"/>
            </w:pPr>
            <w:r>
              <w:rPr>
                <w:rFonts w:ascii="Helvetica" w:hAnsi="Helvetica" w:cs="Helvetica"/>
              </w:rPr>
              <w:t>Only support read and write operation.</w:t>
            </w:r>
          </w:p>
        </w:tc>
      </w:tr>
      <w:tr w:rsidR="009162A6" w14:paraId="23BC6E57" w14:textId="77777777" w:rsidTr="00A84E51">
        <w:tc>
          <w:tcPr>
            <w:tcW w:w="3000" w:type="dxa"/>
            <w:hideMark/>
          </w:tcPr>
          <w:p w14:paraId="1CC45E7D" w14:textId="77777777" w:rsidR="009162A6" w:rsidRDefault="009162A6" w:rsidP="00C35694">
            <w:pPr>
              <w:pStyle w:val="TableText"/>
              <w:kinsoku w:val="0"/>
              <w:textAlignment w:val="top"/>
            </w:pPr>
            <w:r>
              <w:t>hh3cAclIPAclNamedBscCounting</w:t>
            </w:r>
          </w:p>
          <w:p w14:paraId="34699BDB" w14:textId="77777777" w:rsidR="009162A6" w:rsidRDefault="009162A6" w:rsidP="00C35694">
            <w:pPr>
              <w:pStyle w:val="TableText"/>
              <w:kinsoku w:val="0"/>
              <w:textAlignment w:val="top"/>
            </w:pPr>
            <w:r>
              <w:t xml:space="preserve">(1.3.6.1.4.1.25506.2.8.2.2.4.1.16) </w:t>
            </w:r>
          </w:p>
        </w:tc>
        <w:tc>
          <w:tcPr>
            <w:tcW w:w="1440" w:type="dxa"/>
            <w:hideMark/>
          </w:tcPr>
          <w:p w14:paraId="528CEE1C" w14:textId="77777777" w:rsidR="009162A6" w:rsidRDefault="009162A6" w:rsidP="00C35694">
            <w:pPr>
              <w:pStyle w:val="TableText"/>
              <w:kinsoku w:val="0"/>
              <w:textAlignment w:val="top"/>
            </w:pPr>
            <w:r>
              <w:t>read-create</w:t>
            </w:r>
          </w:p>
        </w:tc>
        <w:tc>
          <w:tcPr>
            <w:tcW w:w="1000" w:type="dxa"/>
            <w:hideMark/>
          </w:tcPr>
          <w:p w14:paraId="039781F1" w14:textId="77777777" w:rsidR="009162A6" w:rsidRDefault="009162A6" w:rsidP="00C35694">
            <w:pPr>
              <w:pStyle w:val="TableText"/>
              <w:kinsoku w:val="0"/>
              <w:textAlignment w:val="top"/>
            </w:pPr>
            <w:r>
              <w:t>Current</w:t>
            </w:r>
          </w:p>
        </w:tc>
        <w:tc>
          <w:tcPr>
            <w:tcW w:w="2880" w:type="dxa"/>
            <w:hideMark/>
          </w:tcPr>
          <w:p w14:paraId="66609EE4" w14:textId="77777777" w:rsidR="009162A6" w:rsidRDefault="009162A6" w:rsidP="00C35694">
            <w:pPr>
              <w:pStyle w:val="TableText"/>
              <w:kinsoku w:val="0"/>
              <w:textAlignment w:val="top"/>
              <w:rPr>
                <w:rFonts w:ascii="Helvetica" w:hAnsi="Helvetica" w:cs="Helvetica"/>
              </w:rPr>
            </w:pPr>
            <w:r>
              <w:rPr>
                <w:rFonts w:ascii="Helvetica" w:hAnsi="Helvetica" w:cs="Helvetica"/>
              </w:rPr>
              <w:t>As per MIB</w:t>
            </w:r>
          </w:p>
        </w:tc>
      </w:tr>
      <w:tr w:rsidR="009162A6" w14:paraId="17ED17BB" w14:textId="77777777" w:rsidTr="00A84E51">
        <w:tc>
          <w:tcPr>
            <w:tcW w:w="3000" w:type="dxa"/>
            <w:hideMark/>
          </w:tcPr>
          <w:p w14:paraId="0EE1CD76" w14:textId="77777777" w:rsidR="009162A6" w:rsidRDefault="009162A6" w:rsidP="00C35694">
            <w:pPr>
              <w:pStyle w:val="TableText"/>
              <w:kinsoku w:val="0"/>
              <w:textAlignment w:val="top"/>
            </w:pPr>
            <w:r>
              <w:t xml:space="preserve">hh3cAclIPAclNamedBscRouteTypeAny (1.3.6.1.4.1.25506.2.8.2.2.4.1.17) </w:t>
            </w:r>
          </w:p>
        </w:tc>
        <w:tc>
          <w:tcPr>
            <w:tcW w:w="1440" w:type="dxa"/>
            <w:hideMark/>
          </w:tcPr>
          <w:p w14:paraId="0793D0C8" w14:textId="77777777" w:rsidR="009162A6" w:rsidRDefault="009162A6" w:rsidP="00C35694">
            <w:pPr>
              <w:pStyle w:val="TableText"/>
              <w:kinsoku w:val="0"/>
              <w:textAlignment w:val="top"/>
            </w:pPr>
            <w:r>
              <w:t>read-create</w:t>
            </w:r>
          </w:p>
        </w:tc>
        <w:tc>
          <w:tcPr>
            <w:tcW w:w="1000" w:type="dxa"/>
            <w:hideMark/>
          </w:tcPr>
          <w:p w14:paraId="4CBD42E0" w14:textId="77777777" w:rsidR="009162A6" w:rsidRDefault="009162A6" w:rsidP="00C35694">
            <w:pPr>
              <w:pStyle w:val="TableText"/>
              <w:kinsoku w:val="0"/>
              <w:textAlignment w:val="top"/>
            </w:pPr>
            <w:r>
              <w:t>current</w:t>
            </w:r>
          </w:p>
        </w:tc>
        <w:tc>
          <w:tcPr>
            <w:tcW w:w="2880" w:type="dxa"/>
            <w:hideMark/>
          </w:tcPr>
          <w:p w14:paraId="13BB6A63" w14:textId="77777777" w:rsidR="009162A6" w:rsidRDefault="009162A6" w:rsidP="00C35694">
            <w:pPr>
              <w:pStyle w:val="TableText"/>
              <w:kinsoku w:val="0"/>
              <w:textAlignment w:val="top"/>
            </w:pPr>
            <w:r>
              <w:rPr>
                <w:rFonts w:ascii="Helvetica" w:hAnsi="Helvetica" w:cs="Helvetica"/>
              </w:rPr>
              <w:t>As per MIB</w:t>
            </w:r>
          </w:p>
        </w:tc>
      </w:tr>
      <w:tr w:rsidR="009162A6" w14:paraId="5FCDCF2A" w14:textId="77777777" w:rsidTr="00A84E51">
        <w:tc>
          <w:tcPr>
            <w:tcW w:w="3000" w:type="dxa"/>
            <w:hideMark/>
          </w:tcPr>
          <w:p w14:paraId="7DB42A82" w14:textId="77777777" w:rsidR="009162A6" w:rsidRDefault="009162A6" w:rsidP="00C35694">
            <w:pPr>
              <w:pStyle w:val="TableText"/>
              <w:kinsoku w:val="0"/>
              <w:textAlignment w:val="top"/>
            </w:pPr>
            <w:r>
              <w:t>hh3cAclIPAclNamedBscRouteTypeValue (1.3.6.1.4.1.25506.2.8.2.2.4.1.18)</w:t>
            </w:r>
          </w:p>
        </w:tc>
        <w:tc>
          <w:tcPr>
            <w:tcW w:w="1440" w:type="dxa"/>
            <w:hideMark/>
          </w:tcPr>
          <w:p w14:paraId="03CFCBAB" w14:textId="77777777" w:rsidR="009162A6" w:rsidRDefault="009162A6" w:rsidP="00C35694">
            <w:pPr>
              <w:pStyle w:val="TableText"/>
              <w:kinsoku w:val="0"/>
              <w:textAlignment w:val="top"/>
            </w:pPr>
            <w:r>
              <w:t>read-create</w:t>
            </w:r>
          </w:p>
        </w:tc>
        <w:tc>
          <w:tcPr>
            <w:tcW w:w="1000" w:type="dxa"/>
            <w:hideMark/>
          </w:tcPr>
          <w:p w14:paraId="55C51E23" w14:textId="77777777" w:rsidR="009162A6" w:rsidRDefault="009162A6" w:rsidP="00C35694">
            <w:pPr>
              <w:pStyle w:val="TableText"/>
              <w:kinsoku w:val="0"/>
              <w:textAlignment w:val="top"/>
            </w:pPr>
            <w:r>
              <w:t>current</w:t>
            </w:r>
          </w:p>
        </w:tc>
        <w:tc>
          <w:tcPr>
            <w:tcW w:w="2880" w:type="dxa"/>
            <w:hideMark/>
          </w:tcPr>
          <w:p w14:paraId="0621F557" w14:textId="77777777" w:rsidR="009162A6" w:rsidRDefault="009162A6" w:rsidP="00C35694">
            <w:pPr>
              <w:pStyle w:val="TableText"/>
              <w:kinsoku w:val="0"/>
              <w:textAlignment w:val="top"/>
            </w:pPr>
            <w:r>
              <w:rPr>
                <w:rFonts w:ascii="Helvetica" w:hAnsi="Helvetica" w:cs="Helvetica"/>
              </w:rPr>
              <w:t>As per MIB</w:t>
            </w:r>
          </w:p>
        </w:tc>
      </w:tr>
    </w:tbl>
    <w:p w14:paraId="75915FD0" w14:textId="77777777" w:rsidR="009162A6" w:rsidRDefault="009162A6" w:rsidP="00C35694">
      <w:pPr>
        <w:spacing w:before="156" w:after="156"/>
        <w:ind w:left="420"/>
        <w:rPr>
          <w:rFonts w:ascii="Helvetica" w:hAnsi="Helvetica" w:cs="Helvetica"/>
        </w:rPr>
      </w:pPr>
    </w:p>
    <w:p w14:paraId="65159B6E" w14:textId="77777777" w:rsidR="009162A6" w:rsidRDefault="009162A6" w:rsidP="00C35694">
      <w:pPr>
        <w:pStyle w:val="2"/>
        <w:numPr>
          <w:ilvl w:val="1"/>
          <w:numId w:val="0"/>
        </w:numPr>
        <w:tabs>
          <w:tab w:val="num" w:pos="576"/>
        </w:tabs>
        <w:autoSpaceDE/>
        <w:autoSpaceDN/>
        <w:adjustRightInd/>
        <w:ind w:left="576" w:hanging="576"/>
        <w:jc w:val="both"/>
        <w:textAlignment w:val="auto"/>
      </w:pPr>
      <w:bookmarkStart w:id="324" w:name="_Toc397439036"/>
      <w:bookmarkStart w:id="325" w:name="_Toc399398159"/>
      <w:bookmarkStart w:id="326" w:name="_Toc483388460"/>
      <w:r>
        <w:t>hh3cAclIPAclNamedAdvTable</w:t>
      </w:r>
      <w:bookmarkEnd w:id="324"/>
      <w:bookmarkEnd w:id="325"/>
      <w:bookmarkEnd w:id="326"/>
    </w:p>
    <w:p w14:paraId="08F8C852" w14:textId="77777777" w:rsidR="009162A6" w:rsidRPr="00E87111" w:rsidRDefault="00C57E05" w:rsidP="00E87111">
      <w:pPr>
        <w:ind w:left="0"/>
        <w:rPr>
          <w:rFonts w:eastAsia="黑体"/>
          <w:b/>
          <w:bCs/>
          <w:kern w:val="0"/>
          <w:sz w:val="22"/>
          <w:szCs w:val="22"/>
        </w:rPr>
      </w:pPr>
      <w:r w:rsidRPr="00E87111">
        <w:rPr>
          <w:rFonts w:eastAsia="黑体"/>
          <w:b/>
          <w:bCs/>
          <w:kern w:val="0"/>
          <w:sz w:val="22"/>
          <w:szCs w:val="22"/>
        </w:rPr>
        <w:t>OID</w:t>
      </w:r>
      <w:r w:rsidR="009162A6" w:rsidRPr="00E87111">
        <w:rPr>
          <w:rFonts w:eastAsia="黑体"/>
          <w:b/>
          <w:bCs/>
          <w:kern w:val="0"/>
          <w:sz w:val="22"/>
          <w:szCs w:val="22"/>
        </w:rPr>
        <w:t>: 1.3.6.1.4.1.25506.2.8.2.2.5</w:t>
      </w:r>
    </w:p>
    <w:p w14:paraId="4B29A0D8" w14:textId="77777777" w:rsidR="009162A6" w:rsidRDefault="009162A6" w:rsidP="00C35694">
      <w:pPr>
        <w:spacing w:before="156" w:after="156"/>
        <w:ind w:leftChars="171" w:left="342"/>
        <w:rPr>
          <w:rFonts w:ascii="Helvetica" w:hAnsi="Helvetica" w:cs="Helvetica"/>
        </w:rPr>
      </w:pPr>
      <w:r>
        <w:rPr>
          <w:rFonts w:ascii="Helvetica" w:hAnsi="Helvetica" w:cs="Helvetica"/>
        </w:rPr>
        <w:t>Notes:</w:t>
      </w:r>
    </w:p>
    <w:p w14:paraId="170C5B02" w14:textId="77777777" w:rsidR="009162A6" w:rsidRDefault="009162A6" w:rsidP="00C35694">
      <w:pPr>
        <w:spacing w:before="156" w:after="156"/>
        <w:ind w:left="420"/>
        <w:rPr>
          <w:rFonts w:ascii="Helvetica" w:hAnsi="Helvetica" w:cs="Helvetica"/>
        </w:rPr>
      </w:pPr>
      <w:r>
        <w:rPr>
          <w:rFonts w:ascii="Helvetica" w:hAnsi="Helvetica" w:cs="Helvetica"/>
        </w:rPr>
        <w:t>If a rule will be created, hh3cAclIPAclNamedAdvRowStatus must be 4 and the rule number does not exist.</w:t>
      </w:r>
    </w:p>
    <w:p w14:paraId="500C1BB7" w14:textId="77777777" w:rsidR="009162A6" w:rsidRDefault="009162A6" w:rsidP="00C35694">
      <w:pPr>
        <w:spacing w:before="156" w:after="156"/>
        <w:ind w:leftChars="171" w:left="342"/>
        <w:rPr>
          <w:rFonts w:ascii="Helvetica" w:hAnsi="Helvetica" w:cs="Helvetica"/>
        </w:rPr>
      </w:pPr>
      <w:r>
        <w:rPr>
          <w:rFonts w:ascii="Helvetica" w:hAnsi="Helvetica" w:cs="Helvetica"/>
        </w:rPr>
        <w:t>When the value of hh3cAclIPAclNamedAdvProtocol is udp or tcp, hh3cAclIPAclNamedAdvSrcOp, hh3cAclIPAclNamedAdvSrcPort1 and hh3cAclIPAclNamedAdvSrcPort2 can be set;</w:t>
      </w:r>
    </w:p>
    <w:p w14:paraId="7B9019F6" w14:textId="77777777" w:rsidR="009162A6" w:rsidRDefault="009162A6" w:rsidP="00C35694">
      <w:pPr>
        <w:spacing w:before="156" w:after="156"/>
        <w:ind w:leftChars="171" w:left="342"/>
        <w:rPr>
          <w:rFonts w:ascii="Helvetica" w:hAnsi="Helvetica" w:cs="Helvetica"/>
        </w:rPr>
      </w:pPr>
      <w:r>
        <w:rPr>
          <w:rFonts w:ascii="Helvetica" w:hAnsi="Helvetica" w:cs="Helvetica"/>
        </w:rPr>
        <w:t>The value of hh3cAclIPAclNamedAdvDstAddrType and hh3cAclIPAclNamedAdvSrcAddrType is 1 or 2.</w:t>
      </w:r>
    </w:p>
    <w:p w14:paraId="6240F471" w14:textId="77777777" w:rsidR="009162A6" w:rsidRDefault="009162A6" w:rsidP="00C35694">
      <w:pPr>
        <w:spacing w:before="156" w:after="156"/>
        <w:ind w:leftChars="171" w:left="342"/>
        <w:rPr>
          <w:rFonts w:ascii="Helvetica" w:hAnsi="Helvetica" w:cs="Helvetica"/>
        </w:rPr>
      </w:pPr>
      <w:r>
        <w:rPr>
          <w:rFonts w:ascii="Helvetica" w:hAnsi="Helvetica" w:cs="Helvetica"/>
        </w:rPr>
        <w:t>When the value of hh3cAclIPAclNamedAdvProtocol is ICMP or ICMPV6, hh3cAclIPAclNamedAdvIcmpType and hh3cAclIPAclNamedAdvIcmpCode can be set, otherwise it can not.</w:t>
      </w:r>
    </w:p>
    <w:p w14:paraId="70EE797A" w14:textId="77777777" w:rsidR="009162A6" w:rsidRDefault="009162A6" w:rsidP="00C35694">
      <w:pPr>
        <w:spacing w:before="156" w:after="156"/>
        <w:ind w:leftChars="171" w:left="342"/>
        <w:rPr>
          <w:rFonts w:ascii="Helvetica" w:hAnsi="Helvetica" w:cs="Helvetica"/>
        </w:rPr>
      </w:pPr>
      <w:r>
        <w:rPr>
          <w:rFonts w:ascii="Helvetica" w:hAnsi="Helvetica" w:cs="Helvetica"/>
        </w:rPr>
        <w:t>If the node hh3cAclIPAclNamedAdvSrcAny is set and the value of hh3cAclIPAclNamedAdvSrcAny is true, the set operation of hh3cAclIPAclNamedAdvSrcAddrType, hh3cAclIPAclNamedAdvSrcAddr, hh3cAclIPAclNamedAdvSrcPrefix, or hh3cAclIPAclNamedAdvSrcWild does not be executed. when the node hh3cAclIPAclNamedAdvSrcAny is not set, If the node hh3cAclIPAclNamedAdvSrcAddrType is set and the value of hh3cAclIPAclNamedAdvSrcAddrType is 1, hh3cAclIPAclNamedAdvSrcAddr and hh3cAclIPAclNamedAdvSrcWild must be set correctly and the set operation of node hh3cAclIPAclNamedAdvSrcPrefix is forbidden; If the node hh3cAclIPAclNamedAdvSrcAddrType is set and the value of hh3cAclIPAclNamedAdvSrcAddrType is 2, hh3cAclIPAclNamedAdvSrcAddr and hh3cAclIPAclNamedAdvSrcPrefix must be set correctly and the set operation of node hh3cAclIPAclNamedAdvSrcWild is forbidden. The value of hh3cAclIPAclNamedAdvSrcAddrType is 1 or 2 now. So do hh3cAclIPAclNamedAdvDstAddrType, hh3cAclIPAclNamedAdvDstAddr, hh3cAclIPAclNamedAdvDstPrefix, hh3cAclIPAclNamedAdvDstAny and hh3cAclIPAclNamedAdvDstWild.</w:t>
      </w:r>
    </w:p>
    <w:p w14:paraId="07B722C7" w14:textId="77777777" w:rsidR="009162A6" w:rsidRDefault="009162A6" w:rsidP="00C35694">
      <w:pPr>
        <w:spacing w:before="156" w:after="156"/>
        <w:ind w:leftChars="171" w:left="342"/>
        <w:rPr>
          <w:rFonts w:ascii="Helvetica" w:hAnsi="Helvetica" w:cs="Helvetica"/>
        </w:rPr>
      </w:pPr>
      <w:r>
        <w:rPr>
          <w:rFonts w:ascii="Helvetica" w:hAnsi="Helvetica" w:cs="Helvetica"/>
        </w:rPr>
        <w:t>The value of hh3cAclIPAclNamedAdvFragmentFlag is only 0 or 2 now.</w:t>
      </w:r>
    </w:p>
    <w:p w14:paraId="17BDDDAC" w14:textId="77777777" w:rsidR="009162A6" w:rsidRDefault="009162A6" w:rsidP="00C35694">
      <w:pPr>
        <w:spacing w:before="156" w:after="156"/>
        <w:ind w:leftChars="171" w:left="342"/>
        <w:rPr>
          <w:rFonts w:ascii="Helvetica" w:hAnsi="Helvetica" w:cs="Helvetica"/>
        </w:rPr>
      </w:pPr>
      <w:r>
        <w:rPr>
          <w:rFonts w:ascii="Helvetica" w:hAnsi="Helvetica" w:cs="Helvetica"/>
        </w:rPr>
        <w:t>All the objects in the table except hh3cAclIPAclNamedAdvComment can not be modified now.</w:t>
      </w:r>
    </w:p>
    <w:p w14:paraId="69EDDDDB" w14:textId="77777777" w:rsidR="009162A6" w:rsidRDefault="009162A6" w:rsidP="00C35694">
      <w:pPr>
        <w:spacing w:before="156" w:after="156"/>
        <w:ind w:leftChars="171" w:left="342"/>
        <w:rPr>
          <w:rFonts w:ascii="Helvetica" w:hAnsi="Helvetica" w:cs="Helvetica"/>
        </w:rPr>
      </w:pPr>
      <w:r>
        <w:rPr>
          <w:rFonts w:ascii="Helvetica" w:hAnsi="Helvetica" w:cs="Helvetica"/>
        </w:rPr>
        <w:t>If destroy operation is executed, hh3cAclIPAclNamedAdvRowStatus value must be 6.</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14:paraId="0A44CE0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hideMark/>
          </w:tcPr>
          <w:p w14:paraId="65651A9C" w14:textId="77777777" w:rsidR="009162A6" w:rsidRDefault="00166066" w:rsidP="00E87111">
            <w:pPr>
              <w:pStyle w:val="TableHeading"/>
            </w:pPr>
            <w:r>
              <w:t>Object (OID)</w:t>
            </w:r>
          </w:p>
        </w:tc>
        <w:tc>
          <w:tcPr>
            <w:tcW w:w="1440" w:type="dxa"/>
            <w:hideMark/>
          </w:tcPr>
          <w:p w14:paraId="72BABCC4" w14:textId="77777777" w:rsidR="009162A6" w:rsidRDefault="009162A6" w:rsidP="00E87111">
            <w:pPr>
              <w:pStyle w:val="TableHeading"/>
            </w:pPr>
            <w:r>
              <w:t>Access</w:t>
            </w:r>
          </w:p>
        </w:tc>
        <w:tc>
          <w:tcPr>
            <w:tcW w:w="1000" w:type="dxa"/>
            <w:hideMark/>
          </w:tcPr>
          <w:p w14:paraId="00E8B334" w14:textId="77777777" w:rsidR="009162A6" w:rsidRDefault="009162A6" w:rsidP="00E87111">
            <w:pPr>
              <w:pStyle w:val="TableHeading"/>
            </w:pPr>
            <w:r>
              <w:t>PDS</w:t>
            </w:r>
          </w:p>
        </w:tc>
        <w:tc>
          <w:tcPr>
            <w:tcW w:w="2880" w:type="dxa"/>
            <w:hideMark/>
          </w:tcPr>
          <w:p w14:paraId="7A2F7913" w14:textId="77777777" w:rsidR="009162A6" w:rsidRDefault="0039618E" w:rsidP="00E87111">
            <w:pPr>
              <w:pStyle w:val="TableHeading"/>
            </w:pPr>
            <w:r>
              <w:t>Comments</w:t>
            </w:r>
          </w:p>
        </w:tc>
      </w:tr>
      <w:tr w:rsidR="009162A6" w14:paraId="0C1FE3EC" w14:textId="77777777" w:rsidTr="00A84E51">
        <w:tc>
          <w:tcPr>
            <w:tcW w:w="3000" w:type="dxa"/>
            <w:hideMark/>
          </w:tcPr>
          <w:p w14:paraId="0CA0DF27" w14:textId="77777777" w:rsidR="009162A6" w:rsidRDefault="009162A6" w:rsidP="00C35694">
            <w:pPr>
              <w:pStyle w:val="TableText"/>
              <w:kinsoku w:val="0"/>
              <w:textAlignment w:val="top"/>
            </w:pPr>
            <w:r>
              <w:t xml:space="preserve">hh3cAclIPAclNamedAdvRowStatus (1.3.6.1.4.1.25506.2.8.2.2.6.1.1) </w:t>
            </w:r>
          </w:p>
        </w:tc>
        <w:tc>
          <w:tcPr>
            <w:tcW w:w="1440" w:type="dxa"/>
            <w:hideMark/>
          </w:tcPr>
          <w:p w14:paraId="129D9145" w14:textId="77777777" w:rsidR="009162A6" w:rsidRDefault="009162A6" w:rsidP="00C35694">
            <w:pPr>
              <w:pStyle w:val="TableText"/>
              <w:kinsoku w:val="0"/>
              <w:textAlignment w:val="top"/>
            </w:pPr>
            <w:r>
              <w:t>read-create</w:t>
            </w:r>
          </w:p>
        </w:tc>
        <w:tc>
          <w:tcPr>
            <w:tcW w:w="1000" w:type="dxa"/>
            <w:hideMark/>
          </w:tcPr>
          <w:p w14:paraId="41DABD16" w14:textId="77777777" w:rsidR="009162A6" w:rsidRDefault="009162A6" w:rsidP="00C35694">
            <w:pPr>
              <w:pStyle w:val="TableText"/>
              <w:kinsoku w:val="0"/>
              <w:textAlignment w:val="top"/>
            </w:pPr>
            <w:r>
              <w:t>Current</w:t>
            </w:r>
          </w:p>
        </w:tc>
        <w:tc>
          <w:tcPr>
            <w:tcW w:w="2880" w:type="dxa"/>
            <w:hideMark/>
          </w:tcPr>
          <w:p w14:paraId="7F94D798" w14:textId="77777777" w:rsidR="009162A6" w:rsidRDefault="009162A6" w:rsidP="00C35694">
            <w:pPr>
              <w:pStyle w:val="TableText"/>
              <w:kinsoku w:val="0"/>
              <w:textAlignment w:val="top"/>
            </w:pPr>
            <w:r>
              <w:rPr>
                <w:rFonts w:ascii="Helvetica" w:hAnsi="Helvetica" w:cs="Helvetica"/>
              </w:rPr>
              <w:t>Only support active(1), createAndGo(4), and destroy(6)</w:t>
            </w:r>
          </w:p>
        </w:tc>
      </w:tr>
      <w:tr w:rsidR="009162A6" w14:paraId="012DF47E" w14:textId="77777777" w:rsidTr="00A84E51">
        <w:tc>
          <w:tcPr>
            <w:tcW w:w="3000" w:type="dxa"/>
            <w:hideMark/>
          </w:tcPr>
          <w:p w14:paraId="3E779865" w14:textId="77777777" w:rsidR="009162A6" w:rsidRDefault="009162A6" w:rsidP="00C35694">
            <w:pPr>
              <w:pStyle w:val="TableText"/>
              <w:kinsoku w:val="0"/>
              <w:textAlignment w:val="top"/>
            </w:pPr>
            <w:r>
              <w:t xml:space="preserve">hh3cAclIPAclNamedAdvAct (1.3.6.1.4.1.25506.2.8.2.2.6.1.2) </w:t>
            </w:r>
          </w:p>
        </w:tc>
        <w:tc>
          <w:tcPr>
            <w:tcW w:w="1440" w:type="dxa"/>
            <w:hideMark/>
          </w:tcPr>
          <w:p w14:paraId="0D1E355C" w14:textId="77777777" w:rsidR="009162A6" w:rsidRDefault="009162A6" w:rsidP="00C35694">
            <w:pPr>
              <w:pStyle w:val="TableText"/>
              <w:kinsoku w:val="0"/>
              <w:textAlignment w:val="top"/>
            </w:pPr>
            <w:r>
              <w:t>read-create</w:t>
            </w:r>
          </w:p>
        </w:tc>
        <w:tc>
          <w:tcPr>
            <w:tcW w:w="1000" w:type="dxa"/>
            <w:hideMark/>
          </w:tcPr>
          <w:p w14:paraId="5AF1B5A7" w14:textId="77777777" w:rsidR="009162A6" w:rsidRDefault="009162A6" w:rsidP="00C35694">
            <w:pPr>
              <w:pStyle w:val="TableText"/>
              <w:kinsoku w:val="0"/>
              <w:textAlignment w:val="top"/>
            </w:pPr>
            <w:r>
              <w:t>Current</w:t>
            </w:r>
          </w:p>
        </w:tc>
        <w:tc>
          <w:tcPr>
            <w:tcW w:w="2880" w:type="dxa"/>
            <w:hideMark/>
          </w:tcPr>
          <w:p w14:paraId="05D2C075" w14:textId="77777777" w:rsidR="009162A6" w:rsidRDefault="009162A6" w:rsidP="00C35694">
            <w:pPr>
              <w:pStyle w:val="TableText"/>
              <w:kinsoku w:val="0"/>
              <w:textAlignment w:val="top"/>
            </w:pPr>
            <w:r>
              <w:rPr>
                <w:rFonts w:ascii="Helvetica" w:hAnsi="Helvetica" w:cs="Helvetica"/>
              </w:rPr>
              <w:t>Only support permit(2),deny(3)</w:t>
            </w:r>
          </w:p>
        </w:tc>
      </w:tr>
      <w:tr w:rsidR="009162A6" w14:paraId="59B7B700" w14:textId="77777777" w:rsidTr="00A84E51">
        <w:tc>
          <w:tcPr>
            <w:tcW w:w="3000" w:type="dxa"/>
            <w:hideMark/>
          </w:tcPr>
          <w:p w14:paraId="5B092AC9" w14:textId="77777777" w:rsidR="009162A6" w:rsidRDefault="009162A6" w:rsidP="00C35694">
            <w:pPr>
              <w:pStyle w:val="TableText"/>
              <w:kinsoku w:val="0"/>
              <w:textAlignment w:val="top"/>
            </w:pPr>
            <w:r>
              <w:t xml:space="preserve">hh3cAclIPAclNamedAdvProtocol (1.3.6.1.4.1.25506.2.8.2.2.6.1.3) </w:t>
            </w:r>
          </w:p>
        </w:tc>
        <w:tc>
          <w:tcPr>
            <w:tcW w:w="1440" w:type="dxa"/>
            <w:hideMark/>
          </w:tcPr>
          <w:p w14:paraId="09BB56E3" w14:textId="77777777" w:rsidR="009162A6" w:rsidRDefault="009162A6" w:rsidP="00C35694">
            <w:pPr>
              <w:pStyle w:val="TableText"/>
              <w:kinsoku w:val="0"/>
              <w:textAlignment w:val="top"/>
            </w:pPr>
            <w:r>
              <w:t>read-create</w:t>
            </w:r>
          </w:p>
        </w:tc>
        <w:tc>
          <w:tcPr>
            <w:tcW w:w="1000" w:type="dxa"/>
            <w:hideMark/>
          </w:tcPr>
          <w:p w14:paraId="7300F6B0" w14:textId="77777777" w:rsidR="009162A6" w:rsidRDefault="009162A6" w:rsidP="00C35694">
            <w:pPr>
              <w:pStyle w:val="TableText"/>
              <w:kinsoku w:val="0"/>
              <w:textAlignment w:val="top"/>
            </w:pPr>
            <w:r>
              <w:t>Current</w:t>
            </w:r>
          </w:p>
        </w:tc>
        <w:tc>
          <w:tcPr>
            <w:tcW w:w="2880" w:type="dxa"/>
            <w:hideMark/>
          </w:tcPr>
          <w:p w14:paraId="0704AEEF" w14:textId="77777777" w:rsidR="009162A6" w:rsidRDefault="009162A6" w:rsidP="00C35694">
            <w:pPr>
              <w:pStyle w:val="TableText"/>
              <w:kinsoku w:val="0"/>
              <w:textAlignment w:val="top"/>
            </w:pPr>
            <w:r>
              <w:rPr>
                <w:rFonts w:ascii="Helvetica" w:hAnsi="Helvetica" w:cs="Helvetica"/>
              </w:rPr>
              <w:t>As per MIB</w:t>
            </w:r>
          </w:p>
        </w:tc>
      </w:tr>
      <w:tr w:rsidR="009162A6" w14:paraId="034FC42C" w14:textId="77777777" w:rsidTr="00A84E51">
        <w:tc>
          <w:tcPr>
            <w:tcW w:w="3000" w:type="dxa"/>
            <w:hideMark/>
          </w:tcPr>
          <w:p w14:paraId="77F47355" w14:textId="77777777" w:rsidR="009162A6" w:rsidRDefault="009162A6" w:rsidP="00C35694">
            <w:pPr>
              <w:pStyle w:val="TableText"/>
              <w:kinsoku w:val="0"/>
              <w:textAlignment w:val="top"/>
            </w:pPr>
            <w:r>
              <w:t xml:space="preserve">hh3cAclIPAclNamedAdvAddrFlag (1.3.6.1.4.1.25506.2.8.2.2.6.1.4) </w:t>
            </w:r>
          </w:p>
        </w:tc>
        <w:tc>
          <w:tcPr>
            <w:tcW w:w="1440" w:type="dxa"/>
            <w:hideMark/>
          </w:tcPr>
          <w:p w14:paraId="77F97923" w14:textId="77777777" w:rsidR="009162A6" w:rsidRDefault="009162A6" w:rsidP="00C35694">
            <w:pPr>
              <w:pStyle w:val="TableText"/>
              <w:kinsoku w:val="0"/>
              <w:textAlignment w:val="top"/>
            </w:pPr>
            <w:r>
              <w:t>read-create</w:t>
            </w:r>
          </w:p>
        </w:tc>
        <w:tc>
          <w:tcPr>
            <w:tcW w:w="1000" w:type="dxa"/>
            <w:hideMark/>
          </w:tcPr>
          <w:p w14:paraId="38A93E42" w14:textId="77777777" w:rsidR="009162A6" w:rsidRDefault="009162A6" w:rsidP="00C35694">
            <w:pPr>
              <w:pStyle w:val="TableText"/>
              <w:kinsoku w:val="0"/>
              <w:textAlignment w:val="top"/>
            </w:pPr>
            <w:r>
              <w:t>Current</w:t>
            </w:r>
          </w:p>
        </w:tc>
        <w:tc>
          <w:tcPr>
            <w:tcW w:w="2880" w:type="dxa"/>
            <w:hideMark/>
          </w:tcPr>
          <w:p w14:paraId="4FC63E45" w14:textId="77777777" w:rsidR="009162A6" w:rsidRDefault="009162A6" w:rsidP="00C35694">
            <w:pPr>
              <w:pStyle w:val="TableText"/>
              <w:kinsoku w:val="0"/>
              <w:textAlignment w:val="top"/>
            </w:pPr>
            <w:r>
              <w:rPr>
                <w:rFonts w:ascii="Helvetica" w:hAnsi="Helvetica" w:cs="Helvetica"/>
              </w:rPr>
              <w:t>Not supported</w:t>
            </w:r>
          </w:p>
        </w:tc>
      </w:tr>
      <w:tr w:rsidR="009162A6" w14:paraId="7F4FE8A8" w14:textId="77777777" w:rsidTr="00A84E51">
        <w:tc>
          <w:tcPr>
            <w:tcW w:w="3000" w:type="dxa"/>
            <w:hideMark/>
          </w:tcPr>
          <w:p w14:paraId="26257D10" w14:textId="77777777" w:rsidR="009162A6" w:rsidRDefault="009162A6" w:rsidP="00C35694">
            <w:pPr>
              <w:pStyle w:val="TableText"/>
              <w:kinsoku w:val="0"/>
              <w:textAlignment w:val="top"/>
            </w:pPr>
            <w:r>
              <w:t xml:space="preserve">hh3cAclIPAclNamedAdvSrcAddrType (1.3.6.1.4.1.25506.2.8.2.2.6.1.5) </w:t>
            </w:r>
          </w:p>
        </w:tc>
        <w:tc>
          <w:tcPr>
            <w:tcW w:w="1440" w:type="dxa"/>
            <w:hideMark/>
          </w:tcPr>
          <w:p w14:paraId="073BA7AF" w14:textId="77777777" w:rsidR="009162A6" w:rsidRDefault="009162A6" w:rsidP="00C35694">
            <w:pPr>
              <w:pStyle w:val="TableText"/>
              <w:kinsoku w:val="0"/>
              <w:textAlignment w:val="top"/>
            </w:pPr>
            <w:r>
              <w:t>read-create</w:t>
            </w:r>
          </w:p>
        </w:tc>
        <w:tc>
          <w:tcPr>
            <w:tcW w:w="1000" w:type="dxa"/>
            <w:hideMark/>
          </w:tcPr>
          <w:p w14:paraId="169C9907" w14:textId="77777777" w:rsidR="009162A6" w:rsidRDefault="009162A6" w:rsidP="00C35694">
            <w:pPr>
              <w:pStyle w:val="TableText"/>
              <w:kinsoku w:val="0"/>
              <w:textAlignment w:val="top"/>
            </w:pPr>
            <w:r>
              <w:t>Current</w:t>
            </w:r>
          </w:p>
        </w:tc>
        <w:tc>
          <w:tcPr>
            <w:tcW w:w="2880" w:type="dxa"/>
            <w:hideMark/>
          </w:tcPr>
          <w:p w14:paraId="10A75AB7" w14:textId="77777777" w:rsidR="009162A6" w:rsidRDefault="009162A6" w:rsidP="00C35694">
            <w:pPr>
              <w:pStyle w:val="TableText"/>
              <w:kinsoku w:val="0"/>
              <w:textAlignment w:val="top"/>
            </w:pPr>
            <w:r>
              <w:rPr>
                <w:rFonts w:ascii="Helvetica" w:hAnsi="Helvetica" w:cs="Helvetica"/>
              </w:rPr>
              <w:t>As per MIB</w:t>
            </w:r>
          </w:p>
        </w:tc>
      </w:tr>
      <w:tr w:rsidR="009162A6" w14:paraId="764CC1AC" w14:textId="77777777" w:rsidTr="00A84E51">
        <w:tc>
          <w:tcPr>
            <w:tcW w:w="3000" w:type="dxa"/>
            <w:hideMark/>
          </w:tcPr>
          <w:p w14:paraId="379D6E7E" w14:textId="77777777" w:rsidR="009162A6" w:rsidRDefault="009162A6" w:rsidP="00C35694">
            <w:pPr>
              <w:pStyle w:val="TableText"/>
              <w:kinsoku w:val="0"/>
              <w:textAlignment w:val="top"/>
            </w:pPr>
            <w:r>
              <w:t xml:space="preserve">hh3cAclIPAclNamedAdvSrcAddr (1.3.6.1.4.1.25506.2.8.2.2.6.1.6) </w:t>
            </w:r>
          </w:p>
        </w:tc>
        <w:tc>
          <w:tcPr>
            <w:tcW w:w="1440" w:type="dxa"/>
            <w:hideMark/>
          </w:tcPr>
          <w:p w14:paraId="2DA49C2F" w14:textId="77777777" w:rsidR="009162A6" w:rsidRDefault="009162A6" w:rsidP="00C35694">
            <w:pPr>
              <w:pStyle w:val="TableText"/>
              <w:kinsoku w:val="0"/>
              <w:textAlignment w:val="top"/>
            </w:pPr>
            <w:r>
              <w:t>read-create</w:t>
            </w:r>
          </w:p>
        </w:tc>
        <w:tc>
          <w:tcPr>
            <w:tcW w:w="1000" w:type="dxa"/>
            <w:hideMark/>
          </w:tcPr>
          <w:p w14:paraId="1F088AB2" w14:textId="77777777" w:rsidR="009162A6" w:rsidRDefault="009162A6" w:rsidP="00C35694">
            <w:pPr>
              <w:pStyle w:val="TableText"/>
              <w:kinsoku w:val="0"/>
              <w:textAlignment w:val="top"/>
            </w:pPr>
            <w:r>
              <w:t>Current</w:t>
            </w:r>
          </w:p>
        </w:tc>
        <w:tc>
          <w:tcPr>
            <w:tcW w:w="2880" w:type="dxa"/>
            <w:hideMark/>
          </w:tcPr>
          <w:p w14:paraId="25BD9D6A" w14:textId="77777777" w:rsidR="009162A6" w:rsidRDefault="009162A6" w:rsidP="00C35694">
            <w:pPr>
              <w:pStyle w:val="TableText"/>
              <w:kinsoku w:val="0"/>
              <w:textAlignment w:val="top"/>
            </w:pPr>
            <w:r>
              <w:rPr>
                <w:rFonts w:ascii="Helvetica" w:hAnsi="Helvetica" w:cs="Helvetica"/>
              </w:rPr>
              <w:t>As per MIB</w:t>
            </w:r>
          </w:p>
        </w:tc>
      </w:tr>
      <w:tr w:rsidR="009162A6" w14:paraId="14D9F014" w14:textId="77777777" w:rsidTr="00A84E51">
        <w:tc>
          <w:tcPr>
            <w:tcW w:w="3000" w:type="dxa"/>
            <w:hideMark/>
          </w:tcPr>
          <w:p w14:paraId="79AEDF56" w14:textId="77777777" w:rsidR="009162A6" w:rsidRDefault="009162A6" w:rsidP="00C35694">
            <w:pPr>
              <w:pStyle w:val="TableText"/>
              <w:kinsoku w:val="0"/>
              <w:textAlignment w:val="top"/>
            </w:pPr>
            <w:r>
              <w:t xml:space="preserve">hh3cAclIPAclNamedAdvSrcPrefix (1.3.6.1.4.1.25506.2.8.2.2.6.1.7) </w:t>
            </w:r>
          </w:p>
        </w:tc>
        <w:tc>
          <w:tcPr>
            <w:tcW w:w="1440" w:type="dxa"/>
            <w:hideMark/>
          </w:tcPr>
          <w:p w14:paraId="44BAF02F" w14:textId="77777777" w:rsidR="009162A6" w:rsidRDefault="009162A6" w:rsidP="00C35694">
            <w:pPr>
              <w:pStyle w:val="TableText"/>
              <w:kinsoku w:val="0"/>
              <w:textAlignment w:val="top"/>
            </w:pPr>
            <w:r>
              <w:t>read-create</w:t>
            </w:r>
          </w:p>
        </w:tc>
        <w:tc>
          <w:tcPr>
            <w:tcW w:w="1000" w:type="dxa"/>
            <w:hideMark/>
          </w:tcPr>
          <w:p w14:paraId="529D2459" w14:textId="77777777" w:rsidR="009162A6" w:rsidRDefault="009162A6" w:rsidP="00C35694">
            <w:pPr>
              <w:pStyle w:val="TableText"/>
              <w:kinsoku w:val="0"/>
              <w:textAlignment w:val="top"/>
            </w:pPr>
            <w:r>
              <w:t>Current</w:t>
            </w:r>
          </w:p>
        </w:tc>
        <w:tc>
          <w:tcPr>
            <w:tcW w:w="2880" w:type="dxa"/>
            <w:hideMark/>
          </w:tcPr>
          <w:p w14:paraId="71884C09" w14:textId="77777777" w:rsidR="009162A6" w:rsidRDefault="009162A6" w:rsidP="00C35694">
            <w:pPr>
              <w:pStyle w:val="TableText"/>
              <w:kinsoku w:val="0"/>
              <w:textAlignment w:val="top"/>
            </w:pPr>
            <w:r>
              <w:rPr>
                <w:rFonts w:ascii="Helvetica" w:hAnsi="Helvetica" w:cs="Helvetica"/>
              </w:rPr>
              <w:t>As per MIB</w:t>
            </w:r>
          </w:p>
        </w:tc>
      </w:tr>
      <w:tr w:rsidR="009162A6" w14:paraId="76851820" w14:textId="77777777" w:rsidTr="00A84E51">
        <w:tc>
          <w:tcPr>
            <w:tcW w:w="3000" w:type="dxa"/>
            <w:hideMark/>
          </w:tcPr>
          <w:p w14:paraId="07DBFE05" w14:textId="77777777" w:rsidR="009162A6" w:rsidRDefault="009162A6" w:rsidP="00C35694">
            <w:pPr>
              <w:pStyle w:val="TableText"/>
              <w:kinsoku w:val="0"/>
              <w:textAlignment w:val="top"/>
            </w:pPr>
            <w:r>
              <w:t xml:space="preserve">hh3cAclIPAclNamedAdvSrcAny (1.3.6.1.4.1.25506.2.8.2.2.6.1.8) </w:t>
            </w:r>
          </w:p>
        </w:tc>
        <w:tc>
          <w:tcPr>
            <w:tcW w:w="1440" w:type="dxa"/>
            <w:hideMark/>
          </w:tcPr>
          <w:p w14:paraId="1DACB5A0" w14:textId="77777777" w:rsidR="009162A6" w:rsidRDefault="009162A6" w:rsidP="00C35694">
            <w:pPr>
              <w:pStyle w:val="TableText"/>
              <w:kinsoku w:val="0"/>
              <w:textAlignment w:val="top"/>
            </w:pPr>
            <w:r>
              <w:t>read-create</w:t>
            </w:r>
          </w:p>
        </w:tc>
        <w:tc>
          <w:tcPr>
            <w:tcW w:w="1000" w:type="dxa"/>
            <w:hideMark/>
          </w:tcPr>
          <w:p w14:paraId="05C06A42" w14:textId="77777777" w:rsidR="009162A6" w:rsidRDefault="009162A6" w:rsidP="00C35694">
            <w:pPr>
              <w:pStyle w:val="TableText"/>
              <w:kinsoku w:val="0"/>
              <w:textAlignment w:val="top"/>
            </w:pPr>
            <w:r>
              <w:t>Current</w:t>
            </w:r>
          </w:p>
        </w:tc>
        <w:tc>
          <w:tcPr>
            <w:tcW w:w="2880" w:type="dxa"/>
            <w:hideMark/>
          </w:tcPr>
          <w:p w14:paraId="41B9231E" w14:textId="77777777" w:rsidR="009162A6" w:rsidRDefault="009162A6" w:rsidP="00C35694">
            <w:pPr>
              <w:pStyle w:val="TableText"/>
              <w:kinsoku w:val="0"/>
              <w:textAlignment w:val="top"/>
            </w:pPr>
            <w:r>
              <w:rPr>
                <w:rFonts w:ascii="Helvetica" w:hAnsi="Helvetica" w:cs="Helvetica"/>
              </w:rPr>
              <w:t>The default value is true(1).</w:t>
            </w:r>
          </w:p>
        </w:tc>
      </w:tr>
      <w:tr w:rsidR="009162A6" w14:paraId="1F2CA2CC" w14:textId="77777777" w:rsidTr="00A84E51">
        <w:tc>
          <w:tcPr>
            <w:tcW w:w="3000" w:type="dxa"/>
            <w:hideMark/>
          </w:tcPr>
          <w:p w14:paraId="6AFB88D8" w14:textId="77777777" w:rsidR="009162A6" w:rsidRDefault="009162A6" w:rsidP="00C35694">
            <w:pPr>
              <w:pStyle w:val="TableText"/>
              <w:kinsoku w:val="0"/>
              <w:textAlignment w:val="top"/>
            </w:pPr>
            <w:r>
              <w:t xml:space="preserve">hh3cAclIPAclNamedAdvSrcWild (1.3.6.1.4.1.25506.2.8.2.2.6.1.9) </w:t>
            </w:r>
          </w:p>
        </w:tc>
        <w:tc>
          <w:tcPr>
            <w:tcW w:w="1440" w:type="dxa"/>
            <w:hideMark/>
          </w:tcPr>
          <w:p w14:paraId="4EBDC52C" w14:textId="77777777" w:rsidR="009162A6" w:rsidRDefault="009162A6" w:rsidP="00C35694">
            <w:pPr>
              <w:pStyle w:val="TableText"/>
              <w:kinsoku w:val="0"/>
              <w:textAlignment w:val="top"/>
            </w:pPr>
            <w:r>
              <w:t>read-create</w:t>
            </w:r>
          </w:p>
        </w:tc>
        <w:tc>
          <w:tcPr>
            <w:tcW w:w="1000" w:type="dxa"/>
            <w:hideMark/>
          </w:tcPr>
          <w:p w14:paraId="614208D1" w14:textId="77777777" w:rsidR="009162A6" w:rsidRDefault="009162A6" w:rsidP="00C35694">
            <w:pPr>
              <w:pStyle w:val="TableText"/>
              <w:kinsoku w:val="0"/>
              <w:textAlignment w:val="top"/>
            </w:pPr>
            <w:r>
              <w:t>Current</w:t>
            </w:r>
          </w:p>
        </w:tc>
        <w:tc>
          <w:tcPr>
            <w:tcW w:w="2880" w:type="dxa"/>
            <w:hideMark/>
          </w:tcPr>
          <w:p w14:paraId="3D591FFB" w14:textId="77777777" w:rsidR="009162A6" w:rsidRDefault="009162A6" w:rsidP="00C35694">
            <w:pPr>
              <w:pStyle w:val="TableText"/>
              <w:kinsoku w:val="0"/>
              <w:textAlignment w:val="top"/>
            </w:pPr>
            <w:r>
              <w:rPr>
                <w:rFonts w:ascii="Helvetica" w:hAnsi="Helvetica" w:cs="Helvetica"/>
              </w:rPr>
              <w:t>As per MIB</w:t>
            </w:r>
          </w:p>
        </w:tc>
      </w:tr>
      <w:tr w:rsidR="009162A6" w14:paraId="5C9F8FA3" w14:textId="77777777" w:rsidTr="00A84E51">
        <w:tc>
          <w:tcPr>
            <w:tcW w:w="3000" w:type="dxa"/>
            <w:hideMark/>
          </w:tcPr>
          <w:p w14:paraId="0E6E31F2" w14:textId="77777777" w:rsidR="009162A6" w:rsidRDefault="009162A6" w:rsidP="00C35694">
            <w:pPr>
              <w:pStyle w:val="TableText"/>
              <w:kinsoku w:val="0"/>
              <w:textAlignment w:val="top"/>
            </w:pPr>
            <w:r>
              <w:t xml:space="preserve">hh3cAclIPAclNamedAdvSrcOp (1.3.6.1.4.1.25506.2.8.2.2.6.1.10) </w:t>
            </w:r>
          </w:p>
        </w:tc>
        <w:tc>
          <w:tcPr>
            <w:tcW w:w="1440" w:type="dxa"/>
            <w:hideMark/>
          </w:tcPr>
          <w:p w14:paraId="347ECF7B" w14:textId="77777777" w:rsidR="009162A6" w:rsidRDefault="009162A6" w:rsidP="00C35694">
            <w:pPr>
              <w:pStyle w:val="TableText"/>
              <w:kinsoku w:val="0"/>
              <w:textAlignment w:val="top"/>
            </w:pPr>
            <w:r>
              <w:t>read-create</w:t>
            </w:r>
          </w:p>
        </w:tc>
        <w:tc>
          <w:tcPr>
            <w:tcW w:w="1000" w:type="dxa"/>
            <w:hideMark/>
          </w:tcPr>
          <w:p w14:paraId="7FEA6EDB" w14:textId="77777777" w:rsidR="009162A6" w:rsidRDefault="009162A6" w:rsidP="00C35694">
            <w:pPr>
              <w:pStyle w:val="TableText"/>
              <w:kinsoku w:val="0"/>
              <w:textAlignment w:val="top"/>
            </w:pPr>
            <w:r>
              <w:t>Current</w:t>
            </w:r>
          </w:p>
        </w:tc>
        <w:tc>
          <w:tcPr>
            <w:tcW w:w="2880" w:type="dxa"/>
            <w:hideMark/>
          </w:tcPr>
          <w:p w14:paraId="5FABCB35" w14:textId="77777777" w:rsidR="009162A6" w:rsidRDefault="009162A6" w:rsidP="00C35694">
            <w:pPr>
              <w:pStyle w:val="TableText"/>
              <w:kinsoku w:val="0"/>
              <w:textAlignment w:val="top"/>
            </w:pPr>
            <w:r>
              <w:rPr>
                <w:rFonts w:ascii="Helvetica" w:hAnsi="Helvetica" w:cs="Helvetica"/>
              </w:rPr>
              <w:t>As per MIB</w:t>
            </w:r>
          </w:p>
        </w:tc>
      </w:tr>
      <w:tr w:rsidR="009162A6" w14:paraId="169E2E32" w14:textId="77777777" w:rsidTr="00A84E51">
        <w:tc>
          <w:tcPr>
            <w:tcW w:w="3000" w:type="dxa"/>
            <w:hideMark/>
          </w:tcPr>
          <w:p w14:paraId="705642D1" w14:textId="77777777" w:rsidR="009162A6" w:rsidRDefault="009162A6" w:rsidP="00C35694">
            <w:pPr>
              <w:pStyle w:val="TableText"/>
              <w:kinsoku w:val="0"/>
              <w:textAlignment w:val="top"/>
            </w:pPr>
            <w:r>
              <w:t xml:space="preserve">hh3cAclIPAclNamedAdvSrcPort1 (1.3.6.1.4.1.25506.2.8.2.2.6.1.11) </w:t>
            </w:r>
          </w:p>
        </w:tc>
        <w:tc>
          <w:tcPr>
            <w:tcW w:w="1440" w:type="dxa"/>
            <w:hideMark/>
          </w:tcPr>
          <w:p w14:paraId="384E4DA1" w14:textId="77777777" w:rsidR="009162A6" w:rsidRDefault="009162A6" w:rsidP="00C35694">
            <w:pPr>
              <w:pStyle w:val="TableText"/>
              <w:kinsoku w:val="0"/>
              <w:textAlignment w:val="top"/>
            </w:pPr>
            <w:r>
              <w:t>read-create</w:t>
            </w:r>
          </w:p>
        </w:tc>
        <w:tc>
          <w:tcPr>
            <w:tcW w:w="1000" w:type="dxa"/>
            <w:hideMark/>
          </w:tcPr>
          <w:p w14:paraId="2F04DD26" w14:textId="77777777" w:rsidR="009162A6" w:rsidRDefault="009162A6" w:rsidP="00C35694">
            <w:pPr>
              <w:pStyle w:val="TableText"/>
              <w:kinsoku w:val="0"/>
              <w:textAlignment w:val="top"/>
            </w:pPr>
            <w:r>
              <w:t>Current</w:t>
            </w:r>
          </w:p>
        </w:tc>
        <w:tc>
          <w:tcPr>
            <w:tcW w:w="2880" w:type="dxa"/>
            <w:hideMark/>
          </w:tcPr>
          <w:p w14:paraId="68A4D577" w14:textId="77777777" w:rsidR="009162A6" w:rsidRDefault="009162A6" w:rsidP="00C35694">
            <w:pPr>
              <w:pStyle w:val="TableText"/>
              <w:kinsoku w:val="0"/>
              <w:textAlignment w:val="top"/>
            </w:pPr>
            <w:r>
              <w:rPr>
                <w:rFonts w:ascii="Helvetica" w:hAnsi="Helvetica" w:cs="Helvetica"/>
              </w:rPr>
              <w:t>As per MIB</w:t>
            </w:r>
          </w:p>
        </w:tc>
      </w:tr>
      <w:tr w:rsidR="009162A6" w14:paraId="104F1E10" w14:textId="77777777" w:rsidTr="00A84E51">
        <w:tc>
          <w:tcPr>
            <w:tcW w:w="3000" w:type="dxa"/>
            <w:hideMark/>
          </w:tcPr>
          <w:p w14:paraId="4D5EE039" w14:textId="77777777" w:rsidR="009162A6" w:rsidRDefault="009162A6" w:rsidP="00C35694">
            <w:pPr>
              <w:pStyle w:val="TableText"/>
              <w:kinsoku w:val="0"/>
              <w:textAlignment w:val="top"/>
            </w:pPr>
            <w:r>
              <w:t xml:space="preserve">hh3cAclIPAclNamedAdvSrcPort2 (1.3.6.1.4.1.25506.2.8.2.2.6.1.12) </w:t>
            </w:r>
          </w:p>
        </w:tc>
        <w:tc>
          <w:tcPr>
            <w:tcW w:w="1440" w:type="dxa"/>
            <w:hideMark/>
          </w:tcPr>
          <w:p w14:paraId="4BCCBD0E" w14:textId="77777777" w:rsidR="009162A6" w:rsidRDefault="009162A6" w:rsidP="00C35694">
            <w:pPr>
              <w:pStyle w:val="TableText"/>
              <w:kinsoku w:val="0"/>
              <w:textAlignment w:val="top"/>
            </w:pPr>
            <w:r>
              <w:t>read-create</w:t>
            </w:r>
          </w:p>
        </w:tc>
        <w:tc>
          <w:tcPr>
            <w:tcW w:w="1000" w:type="dxa"/>
            <w:hideMark/>
          </w:tcPr>
          <w:p w14:paraId="087D8D78" w14:textId="77777777" w:rsidR="009162A6" w:rsidRDefault="009162A6" w:rsidP="00C35694">
            <w:pPr>
              <w:pStyle w:val="TableText"/>
              <w:kinsoku w:val="0"/>
              <w:textAlignment w:val="top"/>
            </w:pPr>
            <w:r>
              <w:t>Current</w:t>
            </w:r>
          </w:p>
        </w:tc>
        <w:tc>
          <w:tcPr>
            <w:tcW w:w="2880" w:type="dxa"/>
            <w:hideMark/>
          </w:tcPr>
          <w:p w14:paraId="53A8DDBA" w14:textId="77777777" w:rsidR="009162A6" w:rsidRDefault="009162A6" w:rsidP="00C35694">
            <w:pPr>
              <w:pStyle w:val="TableText"/>
              <w:kinsoku w:val="0"/>
              <w:textAlignment w:val="top"/>
            </w:pPr>
            <w:r>
              <w:rPr>
                <w:rFonts w:ascii="Helvetica" w:hAnsi="Helvetica" w:cs="Helvetica"/>
              </w:rPr>
              <w:t>As per MIB</w:t>
            </w:r>
          </w:p>
        </w:tc>
      </w:tr>
      <w:tr w:rsidR="009162A6" w14:paraId="240ABCB1" w14:textId="77777777" w:rsidTr="00A84E51">
        <w:tc>
          <w:tcPr>
            <w:tcW w:w="3000" w:type="dxa"/>
            <w:hideMark/>
          </w:tcPr>
          <w:p w14:paraId="4640F818" w14:textId="77777777" w:rsidR="009162A6" w:rsidRDefault="009162A6" w:rsidP="00C35694">
            <w:pPr>
              <w:pStyle w:val="TableText"/>
              <w:kinsoku w:val="0"/>
              <w:textAlignment w:val="top"/>
            </w:pPr>
            <w:r>
              <w:t xml:space="preserve">hh3cAclIPAclNamedAdvDstAddrType (1.3.6.1.4.1.25506.2.8.2.2.6.1.13) </w:t>
            </w:r>
          </w:p>
        </w:tc>
        <w:tc>
          <w:tcPr>
            <w:tcW w:w="1440" w:type="dxa"/>
            <w:hideMark/>
          </w:tcPr>
          <w:p w14:paraId="457A97F8" w14:textId="77777777" w:rsidR="009162A6" w:rsidRDefault="009162A6" w:rsidP="00C35694">
            <w:pPr>
              <w:pStyle w:val="TableText"/>
              <w:kinsoku w:val="0"/>
              <w:textAlignment w:val="top"/>
            </w:pPr>
            <w:r>
              <w:t>read-create</w:t>
            </w:r>
          </w:p>
        </w:tc>
        <w:tc>
          <w:tcPr>
            <w:tcW w:w="1000" w:type="dxa"/>
            <w:hideMark/>
          </w:tcPr>
          <w:p w14:paraId="0B24EA7A" w14:textId="77777777" w:rsidR="009162A6" w:rsidRDefault="009162A6" w:rsidP="00C35694">
            <w:pPr>
              <w:pStyle w:val="TableText"/>
              <w:kinsoku w:val="0"/>
              <w:textAlignment w:val="top"/>
            </w:pPr>
            <w:r>
              <w:t>Current</w:t>
            </w:r>
          </w:p>
        </w:tc>
        <w:tc>
          <w:tcPr>
            <w:tcW w:w="2880" w:type="dxa"/>
            <w:hideMark/>
          </w:tcPr>
          <w:p w14:paraId="2243F495" w14:textId="77777777" w:rsidR="009162A6" w:rsidRDefault="009162A6" w:rsidP="00C35694">
            <w:pPr>
              <w:pStyle w:val="TableText"/>
              <w:kinsoku w:val="0"/>
              <w:textAlignment w:val="top"/>
            </w:pPr>
            <w:r>
              <w:rPr>
                <w:rFonts w:ascii="Helvetica" w:hAnsi="Helvetica" w:cs="Helvetica"/>
              </w:rPr>
              <w:t>As per MIB</w:t>
            </w:r>
          </w:p>
        </w:tc>
      </w:tr>
      <w:tr w:rsidR="009162A6" w14:paraId="0AB03E2C" w14:textId="77777777" w:rsidTr="00A84E51">
        <w:tc>
          <w:tcPr>
            <w:tcW w:w="3000" w:type="dxa"/>
            <w:hideMark/>
          </w:tcPr>
          <w:p w14:paraId="4AF58D7E" w14:textId="77777777" w:rsidR="009162A6" w:rsidRDefault="009162A6" w:rsidP="00C35694">
            <w:pPr>
              <w:pStyle w:val="TableText"/>
              <w:kinsoku w:val="0"/>
              <w:textAlignment w:val="top"/>
            </w:pPr>
            <w:r>
              <w:t xml:space="preserve">hh3cAclIPAclNamedAdvDstAddr (1.3.6.1.4.1.25506.2.8.2.2.6.1.14) </w:t>
            </w:r>
          </w:p>
        </w:tc>
        <w:tc>
          <w:tcPr>
            <w:tcW w:w="1440" w:type="dxa"/>
            <w:hideMark/>
          </w:tcPr>
          <w:p w14:paraId="494207A5" w14:textId="77777777" w:rsidR="009162A6" w:rsidRDefault="009162A6" w:rsidP="00C35694">
            <w:pPr>
              <w:pStyle w:val="TableText"/>
              <w:kinsoku w:val="0"/>
              <w:textAlignment w:val="top"/>
            </w:pPr>
            <w:r>
              <w:t>read-create</w:t>
            </w:r>
          </w:p>
        </w:tc>
        <w:tc>
          <w:tcPr>
            <w:tcW w:w="1000" w:type="dxa"/>
            <w:hideMark/>
          </w:tcPr>
          <w:p w14:paraId="052C1BDD" w14:textId="77777777" w:rsidR="009162A6" w:rsidRDefault="009162A6" w:rsidP="00C35694">
            <w:pPr>
              <w:pStyle w:val="TableText"/>
              <w:kinsoku w:val="0"/>
              <w:textAlignment w:val="top"/>
            </w:pPr>
            <w:r>
              <w:t>Current</w:t>
            </w:r>
          </w:p>
        </w:tc>
        <w:tc>
          <w:tcPr>
            <w:tcW w:w="2880" w:type="dxa"/>
            <w:hideMark/>
          </w:tcPr>
          <w:p w14:paraId="08359560" w14:textId="77777777" w:rsidR="009162A6" w:rsidRDefault="009162A6" w:rsidP="00C35694">
            <w:pPr>
              <w:pStyle w:val="TableText"/>
              <w:kinsoku w:val="0"/>
              <w:textAlignment w:val="top"/>
            </w:pPr>
            <w:r>
              <w:rPr>
                <w:rFonts w:ascii="Helvetica" w:hAnsi="Helvetica" w:cs="Helvetica"/>
              </w:rPr>
              <w:t>As per MIB</w:t>
            </w:r>
          </w:p>
        </w:tc>
      </w:tr>
      <w:tr w:rsidR="009162A6" w14:paraId="60AB13CF" w14:textId="77777777" w:rsidTr="00A84E51">
        <w:tc>
          <w:tcPr>
            <w:tcW w:w="3000" w:type="dxa"/>
            <w:hideMark/>
          </w:tcPr>
          <w:p w14:paraId="264DDD9A" w14:textId="77777777" w:rsidR="009162A6" w:rsidRDefault="009162A6" w:rsidP="00C35694">
            <w:pPr>
              <w:pStyle w:val="TableText"/>
              <w:kinsoku w:val="0"/>
              <w:textAlignment w:val="top"/>
            </w:pPr>
            <w:r>
              <w:t xml:space="preserve">hh3cAclIPAclNamedAdvDstPrefix (1.3.6.1.4.1.25506.2.8.2.2.6.1.15) </w:t>
            </w:r>
          </w:p>
        </w:tc>
        <w:tc>
          <w:tcPr>
            <w:tcW w:w="1440" w:type="dxa"/>
            <w:hideMark/>
          </w:tcPr>
          <w:p w14:paraId="143B1897" w14:textId="77777777" w:rsidR="009162A6" w:rsidRDefault="009162A6" w:rsidP="00C35694">
            <w:pPr>
              <w:pStyle w:val="TableText"/>
              <w:kinsoku w:val="0"/>
              <w:textAlignment w:val="top"/>
            </w:pPr>
            <w:r>
              <w:t>read-create</w:t>
            </w:r>
          </w:p>
        </w:tc>
        <w:tc>
          <w:tcPr>
            <w:tcW w:w="1000" w:type="dxa"/>
            <w:hideMark/>
          </w:tcPr>
          <w:p w14:paraId="3A2B22CF" w14:textId="77777777" w:rsidR="009162A6" w:rsidRDefault="009162A6" w:rsidP="00C35694">
            <w:pPr>
              <w:pStyle w:val="TableText"/>
              <w:kinsoku w:val="0"/>
              <w:textAlignment w:val="top"/>
            </w:pPr>
            <w:r>
              <w:t>Current</w:t>
            </w:r>
          </w:p>
        </w:tc>
        <w:tc>
          <w:tcPr>
            <w:tcW w:w="2880" w:type="dxa"/>
            <w:hideMark/>
          </w:tcPr>
          <w:p w14:paraId="23E343C1" w14:textId="77777777" w:rsidR="009162A6" w:rsidRDefault="009162A6" w:rsidP="00C35694">
            <w:pPr>
              <w:pStyle w:val="TableText"/>
              <w:kinsoku w:val="0"/>
              <w:textAlignment w:val="top"/>
            </w:pPr>
            <w:r>
              <w:rPr>
                <w:rFonts w:ascii="Helvetica" w:hAnsi="Helvetica" w:cs="Helvetica"/>
              </w:rPr>
              <w:t>As per MIB</w:t>
            </w:r>
          </w:p>
        </w:tc>
      </w:tr>
      <w:tr w:rsidR="009162A6" w14:paraId="26251050" w14:textId="77777777" w:rsidTr="00A84E51">
        <w:tc>
          <w:tcPr>
            <w:tcW w:w="3000" w:type="dxa"/>
            <w:hideMark/>
          </w:tcPr>
          <w:p w14:paraId="1E23DE18" w14:textId="77777777" w:rsidR="009162A6" w:rsidRDefault="009162A6" w:rsidP="00C35694">
            <w:pPr>
              <w:pStyle w:val="TableText"/>
              <w:kinsoku w:val="0"/>
              <w:textAlignment w:val="top"/>
            </w:pPr>
            <w:r>
              <w:t xml:space="preserve">hh3cAclIPAclNamedAdvDstAny (1.3.6.1.4.1.25506.2.8.2.2.6.1.16) </w:t>
            </w:r>
          </w:p>
        </w:tc>
        <w:tc>
          <w:tcPr>
            <w:tcW w:w="1440" w:type="dxa"/>
            <w:hideMark/>
          </w:tcPr>
          <w:p w14:paraId="610BF5CA" w14:textId="77777777" w:rsidR="009162A6" w:rsidRDefault="009162A6" w:rsidP="00C35694">
            <w:pPr>
              <w:pStyle w:val="TableText"/>
              <w:kinsoku w:val="0"/>
              <w:textAlignment w:val="top"/>
            </w:pPr>
            <w:r>
              <w:t>read-create</w:t>
            </w:r>
          </w:p>
        </w:tc>
        <w:tc>
          <w:tcPr>
            <w:tcW w:w="1000" w:type="dxa"/>
            <w:hideMark/>
          </w:tcPr>
          <w:p w14:paraId="22E133A1" w14:textId="77777777" w:rsidR="009162A6" w:rsidRDefault="009162A6" w:rsidP="00C35694">
            <w:pPr>
              <w:pStyle w:val="TableText"/>
              <w:kinsoku w:val="0"/>
              <w:textAlignment w:val="top"/>
            </w:pPr>
            <w:r>
              <w:t>Current</w:t>
            </w:r>
          </w:p>
        </w:tc>
        <w:tc>
          <w:tcPr>
            <w:tcW w:w="2880" w:type="dxa"/>
            <w:hideMark/>
          </w:tcPr>
          <w:p w14:paraId="34867AE2" w14:textId="77777777" w:rsidR="009162A6" w:rsidRDefault="009162A6" w:rsidP="00C35694">
            <w:pPr>
              <w:pStyle w:val="TableText"/>
              <w:kinsoku w:val="0"/>
              <w:textAlignment w:val="top"/>
            </w:pPr>
            <w:r>
              <w:rPr>
                <w:rFonts w:ascii="Helvetica" w:hAnsi="Helvetica" w:cs="Helvetica"/>
              </w:rPr>
              <w:t>The default value is true(1)</w:t>
            </w:r>
          </w:p>
        </w:tc>
      </w:tr>
      <w:tr w:rsidR="009162A6" w14:paraId="3A422FF3" w14:textId="77777777" w:rsidTr="00A84E51">
        <w:tc>
          <w:tcPr>
            <w:tcW w:w="3000" w:type="dxa"/>
            <w:hideMark/>
          </w:tcPr>
          <w:p w14:paraId="76EF893A" w14:textId="77777777" w:rsidR="009162A6" w:rsidRDefault="009162A6" w:rsidP="00C35694">
            <w:pPr>
              <w:pStyle w:val="TableText"/>
              <w:kinsoku w:val="0"/>
              <w:textAlignment w:val="top"/>
            </w:pPr>
            <w:r>
              <w:t xml:space="preserve">hh3cAclIPAclNamedAdvDstWild (1.3.6.1.4.1.25506.2.8.2.2.6.1.17) </w:t>
            </w:r>
          </w:p>
        </w:tc>
        <w:tc>
          <w:tcPr>
            <w:tcW w:w="1440" w:type="dxa"/>
            <w:hideMark/>
          </w:tcPr>
          <w:p w14:paraId="5E7070CD" w14:textId="77777777" w:rsidR="009162A6" w:rsidRDefault="009162A6" w:rsidP="00C35694">
            <w:pPr>
              <w:pStyle w:val="TableText"/>
              <w:kinsoku w:val="0"/>
              <w:textAlignment w:val="top"/>
            </w:pPr>
            <w:r>
              <w:t>read-create</w:t>
            </w:r>
          </w:p>
        </w:tc>
        <w:tc>
          <w:tcPr>
            <w:tcW w:w="1000" w:type="dxa"/>
            <w:hideMark/>
          </w:tcPr>
          <w:p w14:paraId="1AA456B2" w14:textId="77777777" w:rsidR="009162A6" w:rsidRDefault="009162A6" w:rsidP="00C35694">
            <w:pPr>
              <w:pStyle w:val="TableText"/>
              <w:kinsoku w:val="0"/>
              <w:textAlignment w:val="top"/>
            </w:pPr>
            <w:r>
              <w:t>Current</w:t>
            </w:r>
          </w:p>
        </w:tc>
        <w:tc>
          <w:tcPr>
            <w:tcW w:w="2880" w:type="dxa"/>
            <w:hideMark/>
          </w:tcPr>
          <w:p w14:paraId="2D9EA58F" w14:textId="77777777" w:rsidR="009162A6" w:rsidRDefault="009162A6" w:rsidP="00C35694">
            <w:pPr>
              <w:pStyle w:val="TableText"/>
              <w:kinsoku w:val="0"/>
              <w:textAlignment w:val="top"/>
            </w:pPr>
            <w:r>
              <w:rPr>
                <w:rFonts w:ascii="Helvetica" w:hAnsi="Helvetica" w:cs="Helvetica"/>
              </w:rPr>
              <w:t>As per MIB</w:t>
            </w:r>
          </w:p>
        </w:tc>
      </w:tr>
      <w:tr w:rsidR="009162A6" w14:paraId="728DC8DE" w14:textId="77777777" w:rsidTr="00A84E51">
        <w:tc>
          <w:tcPr>
            <w:tcW w:w="3000" w:type="dxa"/>
            <w:hideMark/>
          </w:tcPr>
          <w:p w14:paraId="18363E51" w14:textId="77777777" w:rsidR="009162A6" w:rsidRDefault="009162A6" w:rsidP="00C35694">
            <w:pPr>
              <w:pStyle w:val="TableText"/>
              <w:kinsoku w:val="0"/>
              <w:textAlignment w:val="top"/>
            </w:pPr>
            <w:r>
              <w:t xml:space="preserve">hh3cAclIPAclNamedAdvDstOp (1.3.6.1.4.1.25506.2.8.2.2.6.1.18) </w:t>
            </w:r>
          </w:p>
        </w:tc>
        <w:tc>
          <w:tcPr>
            <w:tcW w:w="1440" w:type="dxa"/>
            <w:hideMark/>
          </w:tcPr>
          <w:p w14:paraId="74017660" w14:textId="77777777" w:rsidR="009162A6" w:rsidRDefault="009162A6" w:rsidP="00C35694">
            <w:pPr>
              <w:pStyle w:val="TableText"/>
              <w:kinsoku w:val="0"/>
              <w:textAlignment w:val="top"/>
            </w:pPr>
            <w:r>
              <w:t>read-create</w:t>
            </w:r>
          </w:p>
        </w:tc>
        <w:tc>
          <w:tcPr>
            <w:tcW w:w="1000" w:type="dxa"/>
            <w:hideMark/>
          </w:tcPr>
          <w:p w14:paraId="77272F9E" w14:textId="77777777" w:rsidR="009162A6" w:rsidRDefault="009162A6" w:rsidP="00C35694">
            <w:pPr>
              <w:pStyle w:val="TableText"/>
              <w:kinsoku w:val="0"/>
              <w:textAlignment w:val="top"/>
            </w:pPr>
            <w:r>
              <w:t>Current</w:t>
            </w:r>
          </w:p>
        </w:tc>
        <w:tc>
          <w:tcPr>
            <w:tcW w:w="2880" w:type="dxa"/>
            <w:hideMark/>
          </w:tcPr>
          <w:p w14:paraId="355AAC39" w14:textId="77777777" w:rsidR="009162A6" w:rsidRDefault="009162A6" w:rsidP="00C35694">
            <w:pPr>
              <w:pStyle w:val="TableText"/>
              <w:kinsoku w:val="0"/>
              <w:textAlignment w:val="top"/>
            </w:pPr>
            <w:r>
              <w:rPr>
                <w:rFonts w:ascii="Helvetica" w:hAnsi="Helvetica" w:cs="Helvetica"/>
              </w:rPr>
              <w:t>As per MIB</w:t>
            </w:r>
          </w:p>
        </w:tc>
      </w:tr>
      <w:tr w:rsidR="009162A6" w14:paraId="6F21B0A8" w14:textId="77777777" w:rsidTr="00A84E51">
        <w:tc>
          <w:tcPr>
            <w:tcW w:w="3000" w:type="dxa"/>
            <w:hideMark/>
          </w:tcPr>
          <w:p w14:paraId="445FD566" w14:textId="77777777" w:rsidR="009162A6" w:rsidRDefault="009162A6" w:rsidP="00C35694">
            <w:pPr>
              <w:pStyle w:val="TableText"/>
              <w:kinsoku w:val="0"/>
              <w:textAlignment w:val="top"/>
            </w:pPr>
            <w:r>
              <w:t xml:space="preserve">hh3cAclIPAclNamedAdvDstPort1 (1.3.6.1.4.1.25506.2.8.2.2.6.1.19) </w:t>
            </w:r>
          </w:p>
        </w:tc>
        <w:tc>
          <w:tcPr>
            <w:tcW w:w="1440" w:type="dxa"/>
            <w:hideMark/>
          </w:tcPr>
          <w:p w14:paraId="2B8A817F" w14:textId="77777777" w:rsidR="009162A6" w:rsidRDefault="009162A6" w:rsidP="00C35694">
            <w:pPr>
              <w:pStyle w:val="TableText"/>
              <w:kinsoku w:val="0"/>
              <w:textAlignment w:val="top"/>
            </w:pPr>
            <w:r>
              <w:t>read-create</w:t>
            </w:r>
          </w:p>
        </w:tc>
        <w:tc>
          <w:tcPr>
            <w:tcW w:w="1000" w:type="dxa"/>
            <w:hideMark/>
          </w:tcPr>
          <w:p w14:paraId="7B96BE00" w14:textId="77777777" w:rsidR="009162A6" w:rsidRDefault="009162A6" w:rsidP="00C35694">
            <w:pPr>
              <w:pStyle w:val="TableText"/>
              <w:kinsoku w:val="0"/>
              <w:textAlignment w:val="top"/>
            </w:pPr>
            <w:r>
              <w:t>Current</w:t>
            </w:r>
          </w:p>
        </w:tc>
        <w:tc>
          <w:tcPr>
            <w:tcW w:w="2880" w:type="dxa"/>
            <w:hideMark/>
          </w:tcPr>
          <w:p w14:paraId="6103F02C" w14:textId="77777777" w:rsidR="009162A6" w:rsidRDefault="009162A6" w:rsidP="00C35694">
            <w:pPr>
              <w:pStyle w:val="TableText"/>
              <w:kinsoku w:val="0"/>
              <w:textAlignment w:val="top"/>
            </w:pPr>
            <w:r>
              <w:rPr>
                <w:rFonts w:ascii="Helvetica" w:hAnsi="Helvetica" w:cs="Helvetica"/>
              </w:rPr>
              <w:t>As per MIB</w:t>
            </w:r>
          </w:p>
        </w:tc>
      </w:tr>
      <w:tr w:rsidR="009162A6" w14:paraId="701DE2B5" w14:textId="77777777" w:rsidTr="00A84E51">
        <w:tc>
          <w:tcPr>
            <w:tcW w:w="3000" w:type="dxa"/>
            <w:hideMark/>
          </w:tcPr>
          <w:p w14:paraId="7A8313B7" w14:textId="77777777" w:rsidR="009162A6" w:rsidRDefault="009162A6" w:rsidP="00C35694">
            <w:pPr>
              <w:pStyle w:val="TableText"/>
              <w:kinsoku w:val="0"/>
              <w:textAlignment w:val="top"/>
            </w:pPr>
            <w:r>
              <w:t xml:space="preserve">hh3cAclIPAclNamedAdvDstPort2 (1.3.6.1.4.1.25506.2.8.2.2.6.1.20) </w:t>
            </w:r>
          </w:p>
        </w:tc>
        <w:tc>
          <w:tcPr>
            <w:tcW w:w="1440" w:type="dxa"/>
            <w:hideMark/>
          </w:tcPr>
          <w:p w14:paraId="119848E5" w14:textId="77777777" w:rsidR="009162A6" w:rsidRDefault="009162A6" w:rsidP="00C35694">
            <w:pPr>
              <w:pStyle w:val="TableText"/>
              <w:kinsoku w:val="0"/>
              <w:textAlignment w:val="top"/>
            </w:pPr>
            <w:r>
              <w:t>read-create</w:t>
            </w:r>
          </w:p>
        </w:tc>
        <w:tc>
          <w:tcPr>
            <w:tcW w:w="1000" w:type="dxa"/>
            <w:hideMark/>
          </w:tcPr>
          <w:p w14:paraId="1A3144F2" w14:textId="77777777" w:rsidR="009162A6" w:rsidRDefault="009162A6" w:rsidP="00C35694">
            <w:pPr>
              <w:pStyle w:val="TableText"/>
              <w:kinsoku w:val="0"/>
              <w:textAlignment w:val="top"/>
            </w:pPr>
            <w:r>
              <w:t>Current</w:t>
            </w:r>
          </w:p>
        </w:tc>
        <w:tc>
          <w:tcPr>
            <w:tcW w:w="2880" w:type="dxa"/>
            <w:hideMark/>
          </w:tcPr>
          <w:p w14:paraId="6F2EC3E4" w14:textId="77777777" w:rsidR="009162A6" w:rsidRDefault="009162A6" w:rsidP="00C35694">
            <w:pPr>
              <w:pStyle w:val="TableText"/>
              <w:kinsoku w:val="0"/>
              <w:textAlignment w:val="top"/>
            </w:pPr>
            <w:r>
              <w:rPr>
                <w:rFonts w:ascii="Helvetica" w:hAnsi="Helvetica" w:cs="Helvetica"/>
              </w:rPr>
              <w:t>As per MIB</w:t>
            </w:r>
          </w:p>
        </w:tc>
      </w:tr>
      <w:tr w:rsidR="009162A6" w14:paraId="6F059F16" w14:textId="77777777" w:rsidTr="00A84E51">
        <w:tc>
          <w:tcPr>
            <w:tcW w:w="3000" w:type="dxa"/>
            <w:hideMark/>
          </w:tcPr>
          <w:p w14:paraId="458F34B6" w14:textId="77777777" w:rsidR="009162A6" w:rsidRDefault="009162A6" w:rsidP="00C35694">
            <w:pPr>
              <w:pStyle w:val="TableText"/>
              <w:kinsoku w:val="0"/>
              <w:textAlignment w:val="top"/>
            </w:pPr>
            <w:r>
              <w:t xml:space="preserve">hh3cAclIPAclNamedAdvIcmpType (1.3.6.1.4.1.25506.2.8.2.2.6.1.21) </w:t>
            </w:r>
          </w:p>
        </w:tc>
        <w:tc>
          <w:tcPr>
            <w:tcW w:w="1440" w:type="dxa"/>
            <w:hideMark/>
          </w:tcPr>
          <w:p w14:paraId="21E606CE" w14:textId="77777777" w:rsidR="009162A6" w:rsidRDefault="009162A6" w:rsidP="00C35694">
            <w:pPr>
              <w:pStyle w:val="TableText"/>
              <w:kinsoku w:val="0"/>
              <w:textAlignment w:val="top"/>
            </w:pPr>
            <w:r>
              <w:t>read-create</w:t>
            </w:r>
          </w:p>
        </w:tc>
        <w:tc>
          <w:tcPr>
            <w:tcW w:w="1000" w:type="dxa"/>
            <w:hideMark/>
          </w:tcPr>
          <w:p w14:paraId="109FDAC4" w14:textId="77777777" w:rsidR="009162A6" w:rsidRDefault="009162A6" w:rsidP="00C35694">
            <w:pPr>
              <w:pStyle w:val="TableText"/>
              <w:kinsoku w:val="0"/>
              <w:textAlignment w:val="top"/>
            </w:pPr>
            <w:r>
              <w:t>Current</w:t>
            </w:r>
          </w:p>
        </w:tc>
        <w:tc>
          <w:tcPr>
            <w:tcW w:w="2880" w:type="dxa"/>
            <w:hideMark/>
          </w:tcPr>
          <w:p w14:paraId="5F984115" w14:textId="77777777" w:rsidR="009162A6" w:rsidRDefault="009162A6" w:rsidP="00C35694">
            <w:pPr>
              <w:pStyle w:val="TableText"/>
              <w:kinsoku w:val="0"/>
              <w:textAlignment w:val="top"/>
            </w:pPr>
            <w:r>
              <w:rPr>
                <w:rFonts w:ascii="Helvetica" w:hAnsi="Helvetica" w:cs="Helvetica"/>
              </w:rPr>
              <w:t>As per MIB</w:t>
            </w:r>
          </w:p>
        </w:tc>
      </w:tr>
      <w:tr w:rsidR="009162A6" w14:paraId="7F4D6619" w14:textId="77777777" w:rsidTr="00A84E51">
        <w:tc>
          <w:tcPr>
            <w:tcW w:w="3000" w:type="dxa"/>
            <w:hideMark/>
          </w:tcPr>
          <w:p w14:paraId="45B514BD" w14:textId="77777777" w:rsidR="009162A6" w:rsidRDefault="009162A6" w:rsidP="00C35694">
            <w:pPr>
              <w:pStyle w:val="TableText"/>
              <w:kinsoku w:val="0"/>
              <w:textAlignment w:val="top"/>
            </w:pPr>
            <w:r>
              <w:t xml:space="preserve">hh3cAclIPAclNamedAdvIcmpCode (1.3.6.1.4.1.25506.2.8.2.2.6.1.22) </w:t>
            </w:r>
          </w:p>
        </w:tc>
        <w:tc>
          <w:tcPr>
            <w:tcW w:w="1440" w:type="dxa"/>
            <w:hideMark/>
          </w:tcPr>
          <w:p w14:paraId="4EE97957" w14:textId="77777777" w:rsidR="009162A6" w:rsidRDefault="009162A6" w:rsidP="00C35694">
            <w:pPr>
              <w:pStyle w:val="TableText"/>
              <w:kinsoku w:val="0"/>
              <w:textAlignment w:val="top"/>
            </w:pPr>
            <w:r>
              <w:t>read-create</w:t>
            </w:r>
          </w:p>
        </w:tc>
        <w:tc>
          <w:tcPr>
            <w:tcW w:w="1000" w:type="dxa"/>
            <w:hideMark/>
          </w:tcPr>
          <w:p w14:paraId="6DE0E0E9" w14:textId="77777777" w:rsidR="009162A6" w:rsidRDefault="009162A6" w:rsidP="00C35694">
            <w:pPr>
              <w:pStyle w:val="TableText"/>
              <w:kinsoku w:val="0"/>
              <w:textAlignment w:val="top"/>
            </w:pPr>
            <w:r>
              <w:t>Current</w:t>
            </w:r>
          </w:p>
        </w:tc>
        <w:tc>
          <w:tcPr>
            <w:tcW w:w="2880" w:type="dxa"/>
            <w:hideMark/>
          </w:tcPr>
          <w:p w14:paraId="67213078" w14:textId="77777777" w:rsidR="009162A6" w:rsidRDefault="009162A6" w:rsidP="00C35694">
            <w:pPr>
              <w:pStyle w:val="TableText"/>
              <w:kinsoku w:val="0"/>
              <w:textAlignment w:val="top"/>
            </w:pPr>
            <w:r>
              <w:rPr>
                <w:rFonts w:ascii="Helvetica" w:hAnsi="Helvetica" w:cs="Helvetica"/>
              </w:rPr>
              <w:t>As per MIB</w:t>
            </w:r>
          </w:p>
        </w:tc>
      </w:tr>
      <w:tr w:rsidR="009162A6" w14:paraId="2C175462" w14:textId="77777777" w:rsidTr="00A84E51">
        <w:tc>
          <w:tcPr>
            <w:tcW w:w="3000" w:type="dxa"/>
            <w:hideMark/>
          </w:tcPr>
          <w:p w14:paraId="5752CC9C" w14:textId="77777777" w:rsidR="009162A6" w:rsidRDefault="009162A6" w:rsidP="00C35694">
            <w:pPr>
              <w:pStyle w:val="TableText"/>
              <w:kinsoku w:val="0"/>
              <w:textAlignment w:val="top"/>
            </w:pPr>
            <w:r>
              <w:t xml:space="preserve">hh3cAclIPAclNamedAdvPrecedence (1.3.6.1.4.1.25506.2.8.2.2.6.1.23) </w:t>
            </w:r>
          </w:p>
        </w:tc>
        <w:tc>
          <w:tcPr>
            <w:tcW w:w="1440" w:type="dxa"/>
            <w:hideMark/>
          </w:tcPr>
          <w:p w14:paraId="1E805C82" w14:textId="77777777" w:rsidR="009162A6" w:rsidRDefault="009162A6" w:rsidP="00C35694">
            <w:pPr>
              <w:pStyle w:val="TableText"/>
              <w:kinsoku w:val="0"/>
              <w:textAlignment w:val="top"/>
            </w:pPr>
            <w:r>
              <w:t>read-create</w:t>
            </w:r>
          </w:p>
        </w:tc>
        <w:tc>
          <w:tcPr>
            <w:tcW w:w="1000" w:type="dxa"/>
            <w:hideMark/>
          </w:tcPr>
          <w:p w14:paraId="3D69A6EB" w14:textId="77777777" w:rsidR="009162A6" w:rsidRDefault="009162A6" w:rsidP="00C35694">
            <w:pPr>
              <w:pStyle w:val="TableText"/>
              <w:kinsoku w:val="0"/>
              <w:textAlignment w:val="top"/>
            </w:pPr>
            <w:r>
              <w:t>Current</w:t>
            </w:r>
          </w:p>
        </w:tc>
        <w:tc>
          <w:tcPr>
            <w:tcW w:w="2880" w:type="dxa"/>
            <w:hideMark/>
          </w:tcPr>
          <w:p w14:paraId="193547FC" w14:textId="77777777" w:rsidR="009162A6" w:rsidRDefault="009162A6" w:rsidP="00C35694">
            <w:pPr>
              <w:pStyle w:val="TableText"/>
              <w:kinsoku w:val="0"/>
              <w:textAlignment w:val="top"/>
            </w:pPr>
            <w:r>
              <w:rPr>
                <w:rFonts w:ascii="Helvetica" w:hAnsi="Helvetica" w:cs="Helvetica"/>
              </w:rPr>
              <w:t>As per MIB</w:t>
            </w:r>
          </w:p>
        </w:tc>
      </w:tr>
      <w:tr w:rsidR="009162A6" w14:paraId="735284A2" w14:textId="77777777" w:rsidTr="00A84E51">
        <w:tc>
          <w:tcPr>
            <w:tcW w:w="3000" w:type="dxa"/>
            <w:hideMark/>
          </w:tcPr>
          <w:p w14:paraId="160CF22B" w14:textId="77777777" w:rsidR="009162A6" w:rsidRDefault="009162A6" w:rsidP="00C35694">
            <w:pPr>
              <w:pStyle w:val="TableText"/>
              <w:kinsoku w:val="0"/>
              <w:textAlignment w:val="top"/>
            </w:pPr>
            <w:r>
              <w:t xml:space="preserve">hh3cAclIPAclNamedAdvTos (1.3.6.1.4.1.25506.2.8.2.2.6.1.24) </w:t>
            </w:r>
          </w:p>
        </w:tc>
        <w:tc>
          <w:tcPr>
            <w:tcW w:w="1440" w:type="dxa"/>
            <w:hideMark/>
          </w:tcPr>
          <w:p w14:paraId="09B328CD" w14:textId="77777777" w:rsidR="009162A6" w:rsidRDefault="009162A6" w:rsidP="00C35694">
            <w:pPr>
              <w:pStyle w:val="TableText"/>
              <w:kinsoku w:val="0"/>
              <w:textAlignment w:val="top"/>
            </w:pPr>
            <w:r>
              <w:t>read-create</w:t>
            </w:r>
          </w:p>
        </w:tc>
        <w:tc>
          <w:tcPr>
            <w:tcW w:w="1000" w:type="dxa"/>
            <w:hideMark/>
          </w:tcPr>
          <w:p w14:paraId="3930F765" w14:textId="77777777" w:rsidR="009162A6" w:rsidRDefault="009162A6" w:rsidP="00C35694">
            <w:pPr>
              <w:pStyle w:val="TableText"/>
              <w:kinsoku w:val="0"/>
              <w:textAlignment w:val="top"/>
            </w:pPr>
            <w:r>
              <w:t>Current</w:t>
            </w:r>
          </w:p>
        </w:tc>
        <w:tc>
          <w:tcPr>
            <w:tcW w:w="2880" w:type="dxa"/>
            <w:hideMark/>
          </w:tcPr>
          <w:p w14:paraId="268FBD01" w14:textId="77777777" w:rsidR="009162A6" w:rsidRDefault="009162A6" w:rsidP="00C35694">
            <w:pPr>
              <w:pStyle w:val="TableText"/>
              <w:kinsoku w:val="0"/>
              <w:textAlignment w:val="top"/>
            </w:pPr>
            <w:r>
              <w:rPr>
                <w:rFonts w:ascii="Helvetica" w:hAnsi="Helvetica" w:cs="Helvetica"/>
              </w:rPr>
              <w:t>As per MIB</w:t>
            </w:r>
          </w:p>
        </w:tc>
      </w:tr>
      <w:tr w:rsidR="009162A6" w14:paraId="0E2B9FF4" w14:textId="77777777" w:rsidTr="00A84E51">
        <w:tc>
          <w:tcPr>
            <w:tcW w:w="3000" w:type="dxa"/>
            <w:hideMark/>
          </w:tcPr>
          <w:p w14:paraId="3FB740AD" w14:textId="77777777" w:rsidR="009162A6" w:rsidRDefault="009162A6" w:rsidP="00C35694">
            <w:pPr>
              <w:pStyle w:val="TableText"/>
              <w:kinsoku w:val="0"/>
              <w:textAlignment w:val="top"/>
            </w:pPr>
            <w:r>
              <w:t xml:space="preserve">hh3cAclIPAclNamedAdvDscp (1.3.6.1.4.1.25506.2.8.2.2.6.1.25) </w:t>
            </w:r>
          </w:p>
        </w:tc>
        <w:tc>
          <w:tcPr>
            <w:tcW w:w="1440" w:type="dxa"/>
            <w:hideMark/>
          </w:tcPr>
          <w:p w14:paraId="7438F035" w14:textId="77777777" w:rsidR="009162A6" w:rsidRDefault="009162A6" w:rsidP="00C35694">
            <w:pPr>
              <w:pStyle w:val="TableText"/>
              <w:kinsoku w:val="0"/>
              <w:textAlignment w:val="top"/>
            </w:pPr>
            <w:r>
              <w:t>read-create</w:t>
            </w:r>
          </w:p>
        </w:tc>
        <w:tc>
          <w:tcPr>
            <w:tcW w:w="1000" w:type="dxa"/>
            <w:hideMark/>
          </w:tcPr>
          <w:p w14:paraId="47640668" w14:textId="77777777" w:rsidR="009162A6" w:rsidRDefault="009162A6" w:rsidP="00C35694">
            <w:pPr>
              <w:pStyle w:val="TableText"/>
              <w:kinsoku w:val="0"/>
              <w:textAlignment w:val="top"/>
            </w:pPr>
            <w:r>
              <w:t>Current</w:t>
            </w:r>
          </w:p>
        </w:tc>
        <w:tc>
          <w:tcPr>
            <w:tcW w:w="2880" w:type="dxa"/>
            <w:hideMark/>
          </w:tcPr>
          <w:p w14:paraId="6356A603" w14:textId="77777777" w:rsidR="009162A6" w:rsidRDefault="009162A6" w:rsidP="00C35694">
            <w:pPr>
              <w:pStyle w:val="TableText"/>
              <w:kinsoku w:val="0"/>
              <w:textAlignment w:val="top"/>
            </w:pPr>
            <w:r>
              <w:rPr>
                <w:rFonts w:ascii="Helvetica" w:hAnsi="Helvetica" w:cs="Helvetica"/>
              </w:rPr>
              <w:t>As per MIB</w:t>
            </w:r>
          </w:p>
        </w:tc>
      </w:tr>
      <w:tr w:rsidR="009162A6" w14:paraId="3008AE13" w14:textId="77777777" w:rsidTr="00A84E51">
        <w:tc>
          <w:tcPr>
            <w:tcW w:w="3000" w:type="dxa"/>
            <w:hideMark/>
          </w:tcPr>
          <w:p w14:paraId="3AA40578" w14:textId="77777777" w:rsidR="009162A6" w:rsidRDefault="009162A6" w:rsidP="00C35694">
            <w:pPr>
              <w:pStyle w:val="TableText"/>
              <w:kinsoku w:val="0"/>
              <w:textAlignment w:val="top"/>
            </w:pPr>
            <w:r>
              <w:t xml:space="preserve">hh3cAclIPAclNamedAdvTimeRangeName (1.3.6.1.4.1.25506.2.8.2.2.6.1.26) </w:t>
            </w:r>
          </w:p>
        </w:tc>
        <w:tc>
          <w:tcPr>
            <w:tcW w:w="1440" w:type="dxa"/>
            <w:hideMark/>
          </w:tcPr>
          <w:p w14:paraId="41729E6A" w14:textId="77777777" w:rsidR="009162A6" w:rsidRDefault="009162A6" w:rsidP="00C35694">
            <w:pPr>
              <w:pStyle w:val="TableText"/>
              <w:kinsoku w:val="0"/>
              <w:textAlignment w:val="top"/>
            </w:pPr>
            <w:r>
              <w:t>read-create</w:t>
            </w:r>
          </w:p>
        </w:tc>
        <w:tc>
          <w:tcPr>
            <w:tcW w:w="1000" w:type="dxa"/>
            <w:hideMark/>
          </w:tcPr>
          <w:p w14:paraId="65342FD5" w14:textId="77777777" w:rsidR="009162A6" w:rsidRDefault="009162A6" w:rsidP="00C35694">
            <w:pPr>
              <w:pStyle w:val="TableText"/>
              <w:kinsoku w:val="0"/>
              <w:textAlignment w:val="top"/>
            </w:pPr>
            <w:r>
              <w:t>Current</w:t>
            </w:r>
          </w:p>
        </w:tc>
        <w:tc>
          <w:tcPr>
            <w:tcW w:w="2880" w:type="dxa"/>
            <w:hideMark/>
          </w:tcPr>
          <w:p w14:paraId="1E1BEABA" w14:textId="77777777" w:rsidR="009162A6" w:rsidRDefault="009162A6" w:rsidP="00C35694">
            <w:pPr>
              <w:pStyle w:val="TableText"/>
              <w:kinsoku w:val="0"/>
              <w:textAlignment w:val="top"/>
            </w:pPr>
            <w:r>
              <w:rPr>
                <w:rFonts w:ascii="Helvetica" w:hAnsi="Helvetica" w:cs="Helvetica"/>
              </w:rPr>
              <w:t>As per MIB</w:t>
            </w:r>
          </w:p>
        </w:tc>
      </w:tr>
      <w:tr w:rsidR="009162A6" w14:paraId="72560BDD" w14:textId="77777777" w:rsidTr="00A84E51">
        <w:tc>
          <w:tcPr>
            <w:tcW w:w="3000" w:type="dxa"/>
            <w:hideMark/>
          </w:tcPr>
          <w:p w14:paraId="580AD3D6" w14:textId="77777777" w:rsidR="009162A6" w:rsidRDefault="009162A6" w:rsidP="00C35694">
            <w:pPr>
              <w:pStyle w:val="TableText"/>
              <w:kinsoku w:val="0"/>
              <w:textAlignment w:val="top"/>
            </w:pPr>
            <w:r>
              <w:t xml:space="preserve">hh3cAclIPAclNamedAdvTCPFlag (1.3.6.1.4.1.25506.2.8.2.2.6.1.27) </w:t>
            </w:r>
          </w:p>
        </w:tc>
        <w:tc>
          <w:tcPr>
            <w:tcW w:w="1440" w:type="dxa"/>
            <w:hideMark/>
          </w:tcPr>
          <w:p w14:paraId="326D96C7" w14:textId="77777777" w:rsidR="009162A6" w:rsidRDefault="009162A6" w:rsidP="00C35694">
            <w:pPr>
              <w:pStyle w:val="TableText"/>
              <w:kinsoku w:val="0"/>
              <w:textAlignment w:val="top"/>
            </w:pPr>
            <w:r>
              <w:t>read-create</w:t>
            </w:r>
          </w:p>
        </w:tc>
        <w:tc>
          <w:tcPr>
            <w:tcW w:w="1000" w:type="dxa"/>
            <w:hideMark/>
          </w:tcPr>
          <w:p w14:paraId="313E288F" w14:textId="77777777" w:rsidR="009162A6" w:rsidRDefault="009162A6" w:rsidP="00C35694">
            <w:pPr>
              <w:pStyle w:val="TableText"/>
              <w:kinsoku w:val="0"/>
              <w:textAlignment w:val="top"/>
            </w:pPr>
            <w:r>
              <w:t>Current</w:t>
            </w:r>
          </w:p>
        </w:tc>
        <w:tc>
          <w:tcPr>
            <w:tcW w:w="2880" w:type="dxa"/>
            <w:hideMark/>
          </w:tcPr>
          <w:p w14:paraId="38A6CEBD" w14:textId="77777777" w:rsidR="009162A6" w:rsidRDefault="009162A6" w:rsidP="00C35694">
            <w:pPr>
              <w:pStyle w:val="TableText"/>
              <w:kinsoku w:val="0"/>
              <w:textAlignment w:val="top"/>
            </w:pPr>
            <w:r>
              <w:rPr>
                <w:rFonts w:ascii="Helvetica" w:hAnsi="Helvetica" w:cs="Helvetica"/>
              </w:rPr>
              <w:t>As per MIB</w:t>
            </w:r>
          </w:p>
        </w:tc>
      </w:tr>
      <w:tr w:rsidR="009162A6" w14:paraId="710D4116" w14:textId="77777777" w:rsidTr="00A84E51">
        <w:tc>
          <w:tcPr>
            <w:tcW w:w="3000" w:type="dxa"/>
            <w:hideMark/>
          </w:tcPr>
          <w:p w14:paraId="6A120A01" w14:textId="77777777" w:rsidR="009162A6" w:rsidRDefault="009162A6" w:rsidP="00C35694">
            <w:pPr>
              <w:pStyle w:val="TableText"/>
              <w:kinsoku w:val="0"/>
              <w:textAlignment w:val="top"/>
            </w:pPr>
            <w:r>
              <w:t xml:space="preserve">hh3cAclIPAclNamedAdvFragmentFlag (1.3.6.1.4.1.25506.2.8.2.2.6.1.28) </w:t>
            </w:r>
          </w:p>
        </w:tc>
        <w:tc>
          <w:tcPr>
            <w:tcW w:w="1440" w:type="dxa"/>
            <w:hideMark/>
          </w:tcPr>
          <w:p w14:paraId="5116B7C8" w14:textId="77777777" w:rsidR="009162A6" w:rsidRDefault="009162A6" w:rsidP="00C35694">
            <w:pPr>
              <w:pStyle w:val="TableText"/>
              <w:kinsoku w:val="0"/>
              <w:textAlignment w:val="top"/>
            </w:pPr>
            <w:r>
              <w:t>read-create</w:t>
            </w:r>
          </w:p>
        </w:tc>
        <w:tc>
          <w:tcPr>
            <w:tcW w:w="1000" w:type="dxa"/>
            <w:hideMark/>
          </w:tcPr>
          <w:p w14:paraId="6F955150" w14:textId="77777777" w:rsidR="009162A6" w:rsidRDefault="009162A6" w:rsidP="00C35694">
            <w:pPr>
              <w:pStyle w:val="TableText"/>
              <w:kinsoku w:val="0"/>
              <w:textAlignment w:val="top"/>
            </w:pPr>
            <w:r>
              <w:t>Current</w:t>
            </w:r>
          </w:p>
        </w:tc>
        <w:tc>
          <w:tcPr>
            <w:tcW w:w="2880" w:type="dxa"/>
            <w:hideMark/>
          </w:tcPr>
          <w:p w14:paraId="4E5D6C36" w14:textId="77777777" w:rsidR="009162A6" w:rsidRDefault="009162A6" w:rsidP="00C35694">
            <w:pPr>
              <w:pStyle w:val="TableText"/>
              <w:kinsoku w:val="0"/>
              <w:textAlignment w:val="top"/>
            </w:pPr>
            <w:r>
              <w:rPr>
                <w:rFonts w:ascii="Helvetica" w:hAnsi="Helvetica" w:cs="Helvetica"/>
              </w:rPr>
              <w:t>Support 0 and 2</w:t>
            </w:r>
          </w:p>
        </w:tc>
      </w:tr>
      <w:tr w:rsidR="009162A6" w14:paraId="671F6FCE" w14:textId="77777777" w:rsidTr="00A84E51">
        <w:tc>
          <w:tcPr>
            <w:tcW w:w="3000" w:type="dxa"/>
            <w:hideMark/>
          </w:tcPr>
          <w:p w14:paraId="2486D14B" w14:textId="77777777" w:rsidR="009162A6" w:rsidRDefault="009162A6" w:rsidP="00C35694">
            <w:pPr>
              <w:pStyle w:val="TableText"/>
              <w:kinsoku w:val="0"/>
              <w:textAlignment w:val="top"/>
            </w:pPr>
            <w:r>
              <w:t xml:space="preserve">hh3cAclIPAclNamedAdvLog (1.3.6.1.4.1.25506.2.8.2.2.6.1.29) </w:t>
            </w:r>
          </w:p>
        </w:tc>
        <w:tc>
          <w:tcPr>
            <w:tcW w:w="1440" w:type="dxa"/>
            <w:hideMark/>
          </w:tcPr>
          <w:p w14:paraId="6317FE17" w14:textId="77777777" w:rsidR="009162A6" w:rsidRDefault="009162A6" w:rsidP="00C35694">
            <w:pPr>
              <w:pStyle w:val="TableText"/>
              <w:kinsoku w:val="0"/>
              <w:textAlignment w:val="top"/>
            </w:pPr>
            <w:r>
              <w:t>read-create</w:t>
            </w:r>
          </w:p>
        </w:tc>
        <w:tc>
          <w:tcPr>
            <w:tcW w:w="1000" w:type="dxa"/>
            <w:hideMark/>
          </w:tcPr>
          <w:p w14:paraId="2A7B9C03" w14:textId="77777777" w:rsidR="009162A6" w:rsidRDefault="009162A6" w:rsidP="00C35694">
            <w:pPr>
              <w:pStyle w:val="TableText"/>
              <w:kinsoku w:val="0"/>
              <w:textAlignment w:val="top"/>
            </w:pPr>
            <w:r>
              <w:t>Current</w:t>
            </w:r>
          </w:p>
        </w:tc>
        <w:tc>
          <w:tcPr>
            <w:tcW w:w="2880" w:type="dxa"/>
            <w:hideMark/>
          </w:tcPr>
          <w:p w14:paraId="631CE8E4" w14:textId="77777777" w:rsidR="009162A6" w:rsidRDefault="009162A6" w:rsidP="00C35694">
            <w:pPr>
              <w:pStyle w:val="TableText"/>
              <w:kinsoku w:val="0"/>
              <w:textAlignment w:val="top"/>
            </w:pPr>
            <w:r>
              <w:rPr>
                <w:rFonts w:ascii="Helvetica" w:hAnsi="Helvetica" w:cs="Helvetica"/>
              </w:rPr>
              <w:t>As per MIB</w:t>
            </w:r>
          </w:p>
        </w:tc>
      </w:tr>
      <w:tr w:rsidR="009162A6" w14:paraId="7C38F64D" w14:textId="77777777" w:rsidTr="00A84E51">
        <w:tc>
          <w:tcPr>
            <w:tcW w:w="3000" w:type="dxa"/>
            <w:hideMark/>
          </w:tcPr>
          <w:p w14:paraId="3C113124" w14:textId="77777777" w:rsidR="009162A6" w:rsidRDefault="009162A6" w:rsidP="00C35694">
            <w:pPr>
              <w:pStyle w:val="TableText"/>
              <w:kinsoku w:val="0"/>
              <w:textAlignment w:val="top"/>
            </w:pPr>
            <w:r>
              <w:t xml:space="preserve">hh3cAclIPAclNamedAdvCount (1.3.6.1.4.1.25506.2.8.2.2.6.1.30) </w:t>
            </w:r>
          </w:p>
        </w:tc>
        <w:tc>
          <w:tcPr>
            <w:tcW w:w="1440" w:type="dxa"/>
            <w:hideMark/>
          </w:tcPr>
          <w:p w14:paraId="7A96FCDA" w14:textId="77777777" w:rsidR="009162A6" w:rsidRDefault="009162A6" w:rsidP="00C35694">
            <w:pPr>
              <w:pStyle w:val="TableText"/>
              <w:kinsoku w:val="0"/>
              <w:textAlignment w:val="top"/>
            </w:pPr>
            <w:r>
              <w:t>read-only</w:t>
            </w:r>
          </w:p>
        </w:tc>
        <w:tc>
          <w:tcPr>
            <w:tcW w:w="1000" w:type="dxa"/>
            <w:hideMark/>
          </w:tcPr>
          <w:p w14:paraId="0D6F420A" w14:textId="77777777" w:rsidR="009162A6" w:rsidRDefault="009162A6" w:rsidP="00C35694">
            <w:pPr>
              <w:pStyle w:val="TableText"/>
              <w:kinsoku w:val="0"/>
              <w:textAlignment w:val="top"/>
            </w:pPr>
            <w:r>
              <w:t>No</w:t>
            </w:r>
          </w:p>
        </w:tc>
        <w:tc>
          <w:tcPr>
            <w:tcW w:w="2880" w:type="dxa"/>
            <w:hideMark/>
          </w:tcPr>
          <w:p w14:paraId="00454371" w14:textId="77777777" w:rsidR="009162A6" w:rsidRDefault="009162A6" w:rsidP="00C35694">
            <w:pPr>
              <w:pStyle w:val="TableText"/>
              <w:kinsoku w:val="0"/>
              <w:textAlignment w:val="top"/>
            </w:pPr>
            <w:r>
              <w:rPr>
                <w:rFonts w:ascii="Helvetica" w:hAnsi="Helvetica" w:cs="Helvetica"/>
              </w:rPr>
              <w:t>As per MIB</w:t>
            </w:r>
          </w:p>
        </w:tc>
      </w:tr>
      <w:tr w:rsidR="009162A6" w14:paraId="69775524" w14:textId="77777777" w:rsidTr="00A84E51">
        <w:tc>
          <w:tcPr>
            <w:tcW w:w="3000" w:type="dxa"/>
            <w:hideMark/>
          </w:tcPr>
          <w:p w14:paraId="304DE747" w14:textId="77777777" w:rsidR="009162A6" w:rsidRDefault="009162A6" w:rsidP="00C35694">
            <w:pPr>
              <w:pStyle w:val="TableText"/>
              <w:kinsoku w:val="0"/>
              <w:textAlignment w:val="top"/>
            </w:pPr>
            <w:r>
              <w:t xml:space="preserve">hh3cAclIPAclNamedAdvCountClear (1.3.6.1.4.1.25506.2.8.2.2.6.1.31) </w:t>
            </w:r>
          </w:p>
        </w:tc>
        <w:tc>
          <w:tcPr>
            <w:tcW w:w="1440" w:type="dxa"/>
            <w:hideMark/>
          </w:tcPr>
          <w:p w14:paraId="37AE6809" w14:textId="77777777" w:rsidR="009162A6" w:rsidRDefault="009162A6" w:rsidP="00C35694">
            <w:pPr>
              <w:pStyle w:val="TableText"/>
              <w:kinsoku w:val="0"/>
              <w:textAlignment w:val="top"/>
            </w:pPr>
            <w:r>
              <w:t>read-write</w:t>
            </w:r>
          </w:p>
        </w:tc>
        <w:tc>
          <w:tcPr>
            <w:tcW w:w="1000" w:type="dxa"/>
            <w:hideMark/>
          </w:tcPr>
          <w:p w14:paraId="38D9E18F" w14:textId="77777777" w:rsidR="009162A6" w:rsidRDefault="009162A6" w:rsidP="00C35694">
            <w:pPr>
              <w:pStyle w:val="TableText"/>
              <w:kinsoku w:val="0"/>
              <w:textAlignment w:val="top"/>
            </w:pPr>
            <w:r>
              <w:t>No</w:t>
            </w:r>
          </w:p>
        </w:tc>
        <w:tc>
          <w:tcPr>
            <w:tcW w:w="2880" w:type="dxa"/>
            <w:hideMark/>
          </w:tcPr>
          <w:p w14:paraId="19AEFEF2" w14:textId="77777777" w:rsidR="009162A6" w:rsidRDefault="009162A6" w:rsidP="00C35694">
            <w:pPr>
              <w:pStyle w:val="TableText"/>
              <w:kinsoku w:val="0"/>
              <w:textAlignment w:val="top"/>
            </w:pPr>
            <w:r>
              <w:rPr>
                <w:rFonts w:ascii="Helvetica" w:hAnsi="Helvetica" w:cs="Helvetica"/>
              </w:rPr>
              <w:t>Not supported</w:t>
            </w:r>
          </w:p>
        </w:tc>
      </w:tr>
      <w:tr w:rsidR="009162A6" w14:paraId="5670F3DE" w14:textId="77777777" w:rsidTr="00A84E51">
        <w:tc>
          <w:tcPr>
            <w:tcW w:w="3000" w:type="dxa"/>
            <w:hideMark/>
          </w:tcPr>
          <w:p w14:paraId="220A2E01" w14:textId="77777777" w:rsidR="009162A6" w:rsidRDefault="009162A6" w:rsidP="00C35694">
            <w:pPr>
              <w:pStyle w:val="TableText"/>
              <w:kinsoku w:val="0"/>
              <w:textAlignment w:val="top"/>
            </w:pPr>
            <w:r>
              <w:t xml:space="preserve">hh3cAclIPAclNamedAdvEnable (1.3.6.1.4.1.25506.2.8.2.2.6.1.32) </w:t>
            </w:r>
          </w:p>
        </w:tc>
        <w:tc>
          <w:tcPr>
            <w:tcW w:w="1440" w:type="dxa"/>
            <w:hideMark/>
          </w:tcPr>
          <w:p w14:paraId="7B93B3BA" w14:textId="77777777" w:rsidR="009162A6" w:rsidRDefault="009162A6" w:rsidP="00C35694">
            <w:pPr>
              <w:pStyle w:val="TableText"/>
              <w:kinsoku w:val="0"/>
              <w:textAlignment w:val="top"/>
            </w:pPr>
            <w:r>
              <w:t xml:space="preserve">read-only </w:t>
            </w:r>
          </w:p>
        </w:tc>
        <w:tc>
          <w:tcPr>
            <w:tcW w:w="1000" w:type="dxa"/>
            <w:hideMark/>
          </w:tcPr>
          <w:p w14:paraId="6C62DED4" w14:textId="77777777" w:rsidR="009162A6" w:rsidRDefault="009162A6" w:rsidP="00C35694">
            <w:pPr>
              <w:pStyle w:val="TableText"/>
              <w:kinsoku w:val="0"/>
              <w:textAlignment w:val="top"/>
            </w:pPr>
            <w:r>
              <w:t>No</w:t>
            </w:r>
          </w:p>
        </w:tc>
        <w:tc>
          <w:tcPr>
            <w:tcW w:w="2880" w:type="dxa"/>
            <w:hideMark/>
          </w:tcPr>
          <w:p w14:paraId="280B5963" w14:textId="77777777" w:rsidR="009162A6" w:rsidRDefault="009162A6" w:rsidP="00C35694">
            <w:pPr>
              <w:pStyle w:val="TableText"/>
              <w:kinsoku w:val="0"/>
              <w:textAlignment w:val="top"/>
            </w:pPr>
            <w:r>
              <w:rPr>
                <w:rFonts w:ascii="Helvetica" w:hAnsi="Helvetica" w:cs="Helvetica"/>
              </w:rPr>
              <w:t>As per MIB</w:t>
            </w:r>
          </w:p>
        </w:tc>
      </w:tr>
      <w:tr w:rsidR="009162A6" w14:paraId="0B419EDD" w14:textId="77777777" w:rsidTr="00A84E51">
        <w:tc>
          <w:tcPr>
            <w:tcW w:w="3000" w:type="dxa"/>
            <w:hideMark/>
          </w:tcPr>
          <w:p w14:paraId="464881BC" w14:textId="77777777" w:rsidR="009162A6" w:rsidRDefault="009162A6" w:rsidP="00C35694">
            <w:pPr>
              <w:pStyle w:val="TableText"/>
              <w:kinsoku w:val="0"/>
              <w:textAlignment w:val="top"/>
            </w:pPr>
            <w:r>
              <w:t xml:space="preserve">hh3cAclIPAclNamedAdvVpnInstName (1.3.6.1.4.1.25506.2.8.2.2.6.1.33) </w:t>
            </w:r>
          </w:p>
        </w:tc>
        <w:tc>
          <w:tcPr>
            <w:tcW w:w="1440" w:type="dxa"/>
            <w:hideMark/>
          </w:tcPr>
          <w:p w14:paraId="66A5ED53" w14:textId="77777777" w:rsidR="009162A6" w:rsidRDefault="009162A6" w:rsidP="00C35694">
            <w:pPr>
              <w:pStyle w:val="TableText"/>
              <w:kinsoku w:val="0"/>
              <w:textAlignment w:val="top"/>
            </w:pPr>
            <w:r>
              <w:t>read-only</w:t>
            </w:r>
          </w:p>
        </w:tc>
        <w:tc>
          <w:tcPr>
            <w:tcW w:w="1000" w:type="dxa"/>
            <w:hideMark/>
          </w:tcPr>
          <w:p w14:paraId="068E75CD" w14:textId="77777777" w:rsidR="009162A6" w:rsidRDefault="009162A6" w:rsidP="00C35694">
            <w:pPr>
              <w:pStyle w:val="TableText"/>
              <w:kinsoku w:val="0"/>
              <w:textAlignment w:val="top"/>
            </w:pPr>
            <w:r>
              <w:t>Current</w:t>
            </w:r>
          </w:p>
        </w:tc>
        <w:tc>
          <w:tcPr>
            <w:tcW w:w="2880" w:type="dxa"/>
            <w:hideMark/>
          </w:tcPr>
          <w:p w14:paraId="2249FB7D" w14:textId="77777777" w:rsidR="009162A6" w:rsidRDefault="009162A6" w:rsidP="00C35694">
            <w:pPr>
              <w:pStyle w:val="TableText"/>
              <w:kinsoku w:val="0"/>
              <w:textAlignment w:val="top"/>
              <w:rPr>
                <w:rFonts w:ascii="Helvetica" w:hAnsi="Helvetica" w:cs="Helvetica"/>
              </w:rPr>
            </w:pPr>
            <w:r>
              <w:t>As per MIB</w:t>
            </w:r>
          </w:p>
        </w:tc>
      </w:tr>
      <w:tr w:rsidR="009162A6" w14:paraId="7618ED97" w14:textId="77777777" w:rsidTr="00A84E51">
        <w:tc>
          <w:tcPr>
            <w:tcW w:w="3000" w:type="dxa"/>
            <w:hideMark/>
          </w:tcPr>
          <w:p w14:paraId="6F783D74" w14:textId="77777777" w:rsidR="009162A6" w:rsidRDefault="009162A6" w:rsidP="00C35694">
            <w:pPr>
              <w:pStyle w:val="TableText"/>
              <w:kinsoku w:val="0"/>
              <w:textAlignment w:val="top"/>
            </w:pPr>
            <w:r>
              <w:t xml:space="preserve">hh3cAclIPAclNamedAdvComment (1.3.6.1.4.1.25506.2.8.2.2.6.1.34) </w:t>
            </w:r>
          </w:p>
        </w:tc>
        <w:tc>
          <w:tcPr>
            <w:tcW w:w="1440" w:type="dxa"/>
            <w:hideMark/>
          </w:tcPr>
          <w:p w14:paraId="72DA7BAE" w14:textId="77777777" w:rsidR="009162A6" w:rsidRDefault="009162A6" w:rsidP="00C35694">
            <w:pPr>
              <w:pStyle w:val="TableText"/>
              <w:kinsoku w:val="0"/>
              <w:textAlignment w:val="top"/>
            </w:pPr>
            <w:r>
              <w:t>read-create</w:t>
            </w:r>
          </w:p>
        </w:tc>
        <w:tc>
          <w:tcPr>
            <w:tcW w:w="1000" w:type="dxa"/>
            <w:hideMark/>
          </w:tcPr>
          <w:p w14:paraId="42C7BBD2" w14:textId="77777777" w:rsidR="009162A6" w:rsidRDefault="009162A6" w:rsidP="00C35694">
            <w:pPr>
              <w:pStyle w:val="TableText"/>
              <w:kinsoku w:val="0"/>
              <w:textAlignment w:val="top"/>
            </w:pPr>
            <w:r>
              <w:t>Current</w:t>
            </w:r>
          </w:p>
        </w:tc>
        <w:tc>
          <w:tcPr>
            <w:tcW w:w="2880" w:type="dxa"/>
            <w:hideMark/>
          </w:tcPr>
          <w:p w14:paraId="037D39A4" w14:textId="77777777" w:rsidR="009162A6" w:rsidRDefault="009162A6" w:rsidP="00C35694">
            <w:pPr>
              <w:pStyle w:val="TableText"/>
              <w:kinsoku w:val="0"/>
              <w:textAlignment w:val="top"/>
            </w:pPr>
            <w:r>
              <w:rPr>
                <w:rFonts w:ascii="Helvetica" w:hAnsi="Helvetica" w:cs="Helvetica"/>
              </w:rPr>
              <w:t>Only support read and write operation.</w:t>
            </w:r>
          </w:p>
        </w:tc>
      </w:tr>
      <w:tr w:rsidR="009162A6" w14:paraId="594F7539" w14:textId="77777777" w:rsidTr="00A84E51">
        <w:tc>
          <w:tcPr>
            <w:tcW w:w="3000" w:type="dxa"/>
            <w:hideMark/>
          </w:tcPr>
          <w:p w14:paraId="355FAFB8" w14:textId="77777777" w:rsidR="009162A6" w:rsidRDefault="009162A6" w:rsidP="00C35694">
            <w:pPr>
              <w:pStyle w:val="TableText"/>
              <w:kinsoku w:val="0"/>
              <w:textAlignment w:val="top"/>
            </w:pPr>
            <w:r>
              <w:t>hh3cAclIPAclNamedAdvReflective (1.3.6.1.4.1.25506.2.8.2.2.6.1.35)</w:t>
            </w:r>
          </w:p>
        </w:tc>
        <w:tc>
          <w:tcPr>
            <w:tcW w:w="1440" w:type="dxa"/>
            <w:hideMark/>
          </w:tcPr>
          <w:p w14:paraId="32E4F50B" w14:textId="77777777" w:rsidR="009162A6" w:rsidRDefault="009162A6" w:rsidP="00C35694">
            <w:pPr>
              <w:pStyle w:val="TableText"/>
              <w:kinsoku w:val="0"/>
              <w:textAlignment w:val="top"/>
            </w:pPr>
            <w:r>
              <w:t>read-create</w:t>
            </w:r>
          </w:p>
        </w:tc>
        <w:tc>
          <w:tcPr>
            <w:tcW w:w="1000" w:type="dxa"/>
            <w:hideMark/>
          </w:tcPr>
          <w:p w14:paraId="1499809D" w14:textId="77777777" w:rsidR="009162A6" w:rsidRDefault="009162A6" w:rsidP="00C35694">
            <w:pPr>
              <w:pStyle w:val="TableText"/>
              <w:kinsoku w:val="0"/>
              <w:textAlignment w:val="top"/>
            </w:pPr>
            <w:r>
              <w:t>Current</w:t>
            </w:r>
          </w:p>
        </w:tc>
        <w:tc>
          <w:tcPr>
            <w:tcW w:w="2880" w:type="dxa"/>
            <w:hideMark/>
          </w:tcPr>
          <w:p w14:paraId="5FE7C3CD" w14:textId="77777777" w:rsidR="009162A6" w:rsidRDefault="009162A6" w:rsidP="00C35694">
            <w:pPr>
              <w:pStyle w:val="TableText"/>
              <w:kinsoku w:val="0"/>
              <w:textAlignment w:val="top"/>
            </w:pPr>
            <w:r>
              <w:rPr>
                <w:rFonts w:ascii="Helvetica" w:hAnsi="Helvetica" w:cs="Helvetica"/>
              </w:rPr>
              <w:t>Not supported</w:t>
            </w:r>
          </w:p>
        </w:tc>
      </w:tr>
      <w:tr w:rsidR="009162A6" w14:paraId="5298A9B1" w14:textId="77777777" w:rsidTr="00A84E51">
        <w:tc>
          <w:tcPr>
            <w:tcW w:w="3000" w:type="dxa"/>
            <w:hideMark/>
          </w:tcPr>
          <w:p w14:paraId="5850FF2C" w14:textId="77777777" w:rsidR="009162A6" w:rsidRDefault="009162A6" w:rsidP="00C35694">
            <w:pPr>
              <w:pStyle w:val="TableText"/>
              <w:kinsoku w:val="0"/>
              <w:textAlignment w:val="top"/>
            </w:pPr>
            <w:r>
              <w:t>hh3cAclIPAclNamedAdvCounting</w:t>
            </w:r>
          </w:p>
          <w:p w14:paraId="365A114D" w14:textId="77777777" w:rsidR="009162A6" w:rsidRDefault="009162A6" w:rsidP="00C35694">
            <w:pPr>
              <w:pStyle w:val="TableText"/>
              <w:kinsoku w:val="0"/>
              <w:textAlignment w:val="top"/>
            </w:pPr>
            <w:r>
              <w:t xml:space="preserve">(1.3.6.1.4.1.25506.2.8.2.2.6.1.36) </w:t>
            </w:r>
          </w:p>
        </w:tc>
        <w:tc>
          <w:tcPr>
            <w:tcW w:w="1440" w:type="dxa"/>
            <w:hideMark/>
          </w:tcPr>
          <w:p w14:paraId="38569A67" w14:textId="77777777" w:rsidR="009162A6" w:rsidRDefault="009162A6" w:rsidP="00C35694">
            <w:pPr>
              <w:pStyle w:val="TableText"/>
              <w:kinsoku w:val="0"/>
              <w:textAlignment w:val="top"/>
            </w:pPr>
            <w:r>
              <w:t>read-only</w:t>
            </w:r>
          </w:p>
        </w:tc>
        <w:tc>
          <w:tcPr>
            <w:tcW w:w="1000" w:type="dxa"/>
            <w:hideMark/>
          </w:tcPr>
          <w:p w14:paraId="6D6E3CAE" w14:textId="77777777" w:rsidR="009162A6" w:rsidRDefault="009162A6" w:rsidP="00C35694">
            <w:pPr>
              <w:pStyle w:val="TableText"/>
              <w:kinsoku w:val="0"/>
              <w:textAlignment w:val="top"/>
            </w:pPr>
            <w:r>
              <w:t>Current</w:t>
            </w:r>
          </w:p>
        </w:tc>
        <w:tc>
          <w:tcPr>
            <w:tcW w:w="2880" w:type="dxa"/>
            <w:hideMark/>
          </w:tcPr>
          <w:p w14:paraId="391AC231" w14:textId="77777777" w:rsidR="009162A6" w:rsidRDefault="009162A6" w:rsidP="00C35694">
            <w:pPr>
              <w:pStyle w:val="TableText"/>
              <w:kinsoku w:val="0"/>
              <w:textAlignment w:val="top"/>
              <w:rPr>
                <w:rFonts w:ascii="Helvetica" w:hAnsi="Helvetica" w:cs="Helvetica"/>
              </w:rPr>
            </w:pPr>
            <w:r>
              <w:rPr>
                <w:rFonts w:ascii="Helvetica" w:hAnsi="Helvetica" w:cs="Helvetica"/>
              </w:rPr>
              <w:t>As per MIB</w:t>
            </w:r>
          </w:p>
        </w:tc>
      </w:tr>
      <w:tr w:rsidR="009162A6" w14:paraId="65DA4001" w14:textId="77777777" w:rsidTr="00A84E51">
        <w:tc>
          <w:tcPr>
            <w:tcW w:w="3000" w:type="dxa"/>
            <w:hideMark/>
          </w:tcPr>
          <w:p w14:paraId="45B2C79D" w14:textId="77777777" w:rsidR="009162A6" w:rsidRDefault="009162A6" w:rsidP="00C35694">
            <w:pPr>
              <w:pStyle w:val="TableText"/>
              <w:kinsoku w:val="0"/>
              <w:textAlignment w:val="top"/>
            </w:pPr>
            <w:r>
              <w:t>hh3cAclIPAclNamedAdvTCPFlagMask (1.3.6.1.4.1.25506.2.8.2.2.6.1.37)</w:t>
            </w:r>
          </w:p>
        </w:tc>
        <w:tc>
          <w:tcPr>
            <w:tcW w:w="1440" w:type="dxa"/>
            <w:hideMark/>
          </w:tcPr>
          <w:p w14:paraId="76A0A37B" w14:textId="77777777" w:rsidR="009162A6" w:rsidRDefault="009162A6" w:rsidP="00C35694">
            <w:pPr>
              <w:pStyle w:val="TableText"/>
              <w:kinsoku w:val="0"/>
              <w:textAlignment w:val="top"/>
            </w:pPr>
            <w:r>
              <w:t>read-create</w:t>
            </w:r>
          </w:p>
        </w:tc>
        <w:tc>
          <w:tcPr>
            <w:tcW w:w="1000" w:type="dxa"/>
            <w:hideMark/>
          </w:tcPr>
          <w:p w14:paraId="0BAC9089" w14:textId="77777777" w:rsidR="009162A6" w:rsidRDefault="009162A6" w:rsidP="00C35694">
            <w:pPr>
              <w:pStyle w:val="TableText"/>
              <w:kinsoku w:val="0"/>
              <w:textAlignment w:val="top"/>
            </w:pPr>
            <w:r>
              <w:t>Current</w:t>
            </w:r>
          </w:p>
        </w:tc>
        <w:tc>
          <w:tcPr>
            <w:tcW w:w="2880" w:type="dxa"/>
            <w:hideMark/>
          </w:tcPr>
          <w:p w14:paraId="76318C24" w14:textId="77777777" w:rsidR="009162A6" w:rsidRDefault="009162A6" w:rsidP="00C35694">
            <w:pPr>
              <w:pStyle w:val="TableText"/>
              <w:kinsoku w:val="0"/>
              <w:textAlignment w:val="top"/>
            </w:pPr>
            <w:r>
              <w:rPr>
                <w:rFonts w:ascii="Helvetica" w:hAnsi="Helvetica" w:cs="Helvetica"/>
              </w:rPr>
              <w:t>As per MIB</w:t>
            </w:r>
          </w:p>
        </w:tc>
      </w:tr>
      <w:tr w:rsidR="009162A6" w14:paraId="577A4E34" w14:textId="77777777" w:rsidTr="00A84E51">
        <w:tc>
          <w:tcPr>
            <w:tcW w:w="3000" w:type="dxa"/>
            <w:hideMark/>
          </w:tcPr>
          <w:p w14:paraId="00D65B2E" w14:textId="77777777" w:rsidR="009162A6" w:rsidRDefault="009162A6" w:rsidP="00C35694">
            <w:pPr>
              <w:pStyle w:val="TableText"/>
              <w:kinsoku w:val="0"/>
              <w:textAlignment w:val="top"/>
            </w:pPr>
            <w:r>
              <w:t>hh3cAclIPAclNamedAdvTCPFlagValue (1.3.6.1.4.1.25506.2.8.2.2.6.1.38)</w:t>
            </w:r>
          </w:p>
        </w:tc>
        <w:tc>
          <w:tcPr>
            <w:tcW w:w="1440" w:type="dxa"/>
            <w:hideMark/>
          </w:tcPr>
          <w:p w14:paraId="3A74AE01" w14:textId="77777777" w:rsidR="009162A6" w:rsidRDefault="009162A6" w:rsidP="00C35694">
            <w:pPr>
              <w:pStyle w:val="TableText"/>
              <w:kinsoku w:val="0"/>
              <w:textAlignment w:val="top"/>
            </w:pPr>
            <w:r>
              <w:t>read-create</w:t>
            </w:r>
          </w:p>
        </w:tc>
        <w:tc>
          <w:tcPr>
            <w:tcW w:w="1000" w:type="dxa"/>
            <w:hideMark/>
          </w:tcPr>
          <w:p w14:paraId="29444258" w14:textId="77777777" w:rsidR="009162A6" w:rsidRDefault="009162A6" w:rsidP="00C35694">
            <w:pPr>
              <w:pStyle w:val="TableText"/>
              <w:kinsoku w:val="0"/>
              <w:textAlignment w:val="top"/>
            </w:pPr>
            <w:r>
              <w:t>Current</w:t>
            </w:r>
          </w:p>
        </w:tc>
        <w:tc>
          <w:tcPr>
            <w:tcW w:w="2880" w:type="dxa"/>
            <w:hideMark/>
          </w:tcPr>
          <w:p w14:paraId="3AB1F114" w14:textId="77777777" w:rsidR="009162A6" w:rsidRDefault="009162A6" w:rsidP="00C35694">
            <w:pPr>
              <w:pStyle w:val="TableText"/>
              <w:kinsoku w:val="0"/>
              <w:textAlignment w:val="top"/>
            </w:pPr>
            <w:r>
              <w:rPr>
                <w:rFonts w:ascii="Helvetica" w:hAnsi="Helvetica" w:cs="Helvetica"/>
              </w:rPr>
              <w:t>As per MIB</w:t>
            </w:r>
          </w:p>
        </w:tc>
      </w:tr>
      <w:tr w:rsidR="009162A6" w14:paraId="4694F0D9" w14:textId="77777777" w:rsidTr="00A84E51">
        <w:tc>
          <w:tcPr>
            <w:tcW w:w="3000" w:type="dxa"/>
            <w:hideMark/>
          </w:tcPr>
          <w:p w14:paraId="0A16F4BD" w14:textId="77777777" w:rsidR="009162A6" w:rsidRDefault="009162A6" w:rsidP="00C35694">
            <w:pPr>
              <w:pStyle w:val="TableText"/>
              <w:kinsoku w:val="0"/>
              <w:textAlignment w:val="top"/>
            </w:pPr>
            <w:r>
              <w:t>hh3cAclIPAclNamedAdvRouteTypeAny (1.3.6.1.4.1.25506.2.8.2.2.6.1.39)</w:t>
            </w:r>
          </w:p>
        </w:tc>
        <w:tc>
          <w:tcPr>
            <w:tcW w:w="1440" w:type="dxa"/>
            <w:hideMark/>
          </w:tcPr>
          <w:p w14:paraId="2DB7B3F4" w14:textId="77777777" w:rsidR="009162A6" w:rsidRDefault="009162A6" w:rsidP="00C35694">
            <w:pPr>
              <w:pStyle w:val="TableText"/>
              <w:kinsoku w:val="0"/>
              <w:textAlignment w:val="top"/>
            </w:pPr>
            <w:r>
              <w:t>read-create</w:t>
            </w:r>
          </w:p>
        </w:tc>
        <w:tc>
          <w:tcPr>
            <w:tcW w:w="1000" w:type="dxa"/>
            <w:hideMark/>
          </w:tcPr>
          <w:p w14:paraId="7B7F6171" w14:textId="77777777" w:rsidR="009162A6" w:rsidRDefault="009162A6" w:rsidP="00C35694">
            <w:pPr>
              <w:pStyle w:val="TableText"/>
              <w:kinsoku w:val="0"/>
              <w:textAlignment w:val="top"/>
            </w:pPr>
            <w:r>
              <w:t>Current</w:t>
            </w:r>
          </w:p>
        </w:tc>
        <w:tc>
          <w:tcPr>
            <w:tcW w:w="2880" w:type="dxa"/>
            <w:hideMark/>
          </w:tcPr>
          <w:p w14:paraId="60CA2908" w14:textId="77777777" w:rsidR="009162A6" w:rsidRDefault="009162A6" w:rsidP="00C35694">
            <w:pPr>
              <w:pStyle w:val="TableText"/>
              <w:kinsoku w:val="0"/>
              <w:textAlignment w:val="top"/>
            </w:pPr>
            <w:r>
              <w:rPr>
                <w:rFonts w:ascii="Helvetica" w:hAnsi="Helvetica" w:cs="Helvetica"/>
              </w:rPr>
              <w:t>As per MIB</w:t>
            </w:r>
          </w:p>
        </w:tc>
      </w:tr>
      <w:tr w:rsidR="009162A6" w14:paraId="00CEE3F5" w14:textId="77777777" w:rsidTr="00A84E51">
        <w:tc>
          <w:tcPr>
            <w:tcW w:w="3000" w:type="dxa"/>
            <w:hideMark/>
          </w:tcPr>
          <w:p w14:paraId="5AE87F9C" w14:textId="77777777" w:rsidR="009162A6" w:rsidRDefault="009162A6" w:rsidP="00C35694">
            <w:pPr>
              <w:pStyle w:val="TableText"/>
              <w:kinsoku w:val="0"/>
              <w:textAlignment w:val="top"/>
            </w:pPr>
            <w:r>
              <w:t>hh3cAclIPAclNamedAdvRouteTypeValue (1.3.6.1.4.1.25506.2.8.2.2.6.1.40)</w:t>
            </w:r>
          </w:p>
        </w:tc>
        <w:tc>
          <w:tcPr>
            <w:tcW w:w="1440" w:type="dxa"/>
            <w:hideMark/>
          </w:tcPr>
          <w:p w14:paraId="24746827" w14:textId="77777777" w:rsidR="009162A6" w:rsidRDefault="009162A6" w:rsidP="00C35694">
            <w:pPr>
              <w:pStyle w:val="TableText"/>
              <w:kinsoku w:val="0"/>
              <w:textAlignment w:val="top"/>
            </w:pPr>
            <w:r>
              <w:t>read-create</w:t>
            </w:r>
          </w:p>
        </w:tc>
        <w:tc>
          <w:tcPr>
            <w:tcW w:w="1000" w:type="dxa"/>
            <w:hideMark/>
          </w:tcPr>
          <w:p w14:paraId="20CC69E6" w14:textId="77777777" w:rsidR="009162A6" w:rsidRDefault="009162A6" w:rsidP="00C35694">
            <w:pPr>
              <w:pStyle w:val="TableText"/>
              <w:kinsoku w:val="0"/>
              <w:textAlignment w:val="top"/>
            </w:pPr>
            <w:r>
              <w:t>Current</w:t>
            </w:r>
          </w:p>
        </w:tc>
        <w:tc>
          <w:tcPr>
            <w:tcW w:w="2880" w:type="dxa"/>
            <w:hideMark/>
          </w:tcPr>
          <w:p w14:paraId="5D076C34" w14:textId="77777777" w:rsidR="009162A6" w:rsidRDefault="009162A6" w:rsidP="00C35694">
            <w:pPr>
              <w:pStyle w:val="TableText"/>
              <w:kinsoku w:val="0"/>
              <w:textAlignment w:val="top"/>
            </w:pPr>
            <w:r>
              <w:rPr>
                <w:rFonts w:ascii="Helvetica" w:hAnsi="Helvetica" w:cs="Helvetica"/>
              </w:rPr>
              <w:t>As per MIB</w:t>
            </w:r>
          </w:p>
        </w:tc>
      </w:tr>
      <w:tr w:rsidR="009162A6" w14:paraId="0C6B1153" w14:textId="77777777" w:rsidTr="00A84E51">
        <w:tc>
          <w:tcPr>
            <w:tcW w:w="3000" w:type="dxa"/>
            <w:hideMark/>
          </w:tcPr>
          <w:p w14:paraId="1C0BD20C" w14:textId="77777777" w:rsidR="009162A6" w:rsidRDefault="009162A6" w:rsidP="00C35694">
            <w:pPr>
              <w:pStyle w:val="TableText"/>
              <w:kinsoku w:val="0"/>
              <w:textAlignment w:val="top"/>
            </w:pPr>
            <w:r>
              <w:t>hh3cAclIPAclNamedAdvFlowLabel (1.3.6.1.4.1.25506.2.8.2.2.6.1.41)</w:t>
            </w:r>
          </w:p>
        </w:tc>
        <w:tc>
          <w:tcPr>
            <w:tcW w:w="1440" w:type="dxa"/>
            <w:hideMark/>
          </w:tcPr>
          <w:p w14:paraId="0C85D800" w14:textId="77777777" w:rsidR="009162A6" w:rsidRDefault="009162A6" w:rsidP="00C35694">
            <w:pPr>
              <w:pStyle w:val="TableText"/>
              <w:kinsoku w:val="0"/>
              <w:textAlignment w:val="top"/>
            </w:pPr>
            <w:r>
              <w:t>read-create</w:t>
            </w:r>
          </w:p>
        </w:tc>
        <w:tc>
          <w:tcPr>
            <w:tcW w:w="1000" w:type="dxa"/>
            <w:hideMark/>
          </w:tcPr>
          <w:p w14:paraId="05BC3B7A" w14:textId="77777777" w:rsidR="009162A6" w:rsidRDefault="009162A6" w:rsidP="00C35694">
            <w:pPr>
              <w:pStyle w:val="TableText"/>
              <w:kinsoku w:val="0"/>
              <w:textAlignment w:val="top"/>
            </w:pPr>
            <w:r>
              <w:t>Current</w:t>
            </w:r>
          </w:p>
        </w:tc>
        <w:tc>
          <w:tcPr>
            <w:tcW w:w="2880" w:type="dxa"/>
            <w:hideMark/>
          </w:tcPr>
          <w:p w14:paraId="21426D62" w14:textId="77777777" w:rsidR="009162A6" w:rsidRDefault="009162A6" w:rsidP="00C35694">
            <w:pPr>
              <w:pStyle w:val="TableText"/>
              <w:kinsoku w:val="0"/>
              <w:textAlignment w:val="top"/>
            </w:pPr>
            <w:r>
              <w:rPr>
                <w:rFonts w:ascii="Helvetica" w:hAnsi="Helvetica" w:cs="Helvetica"/>
              </w:rPr>
              <w:t>The default value is 0.</w:t>
            </w:r>
          </w:p>
        </w:tc>
      </w:tr>
    </w:tbl>
    <w:p w14:paraId="02844847" w14:textId="77777777" w:rsidR="009162A6" w:rsidRPr="009540D9" w:rsidRDefault="009162A6" w:rsidP="00C35694">
      <w:pPr>
        <w:spacing w:before="156" w:after="156"/>
        <w:ind w:left="420"/>
        <w:rPr>
          <w:rFonts w:ascii="Helvetica" w:hAnsi="Helvetica" w:cs="Helvetica"/>
        </w:rPr>
      </w:pPr>
    </w:p>
    <w:p w14:paraId="27D58095" w14:textId="77777777" w:rsidR="009162A6" w:rsidRPr="007C14B9" w:rsidRDefault="009162A6" w:rsidP="00C35694">
      <w:pPr>
        <w:pStyle w:val="2"/>
        <w:tabs>
          <w:tab w:val="num" w:pos="576"/>
        </w:tabs>
        <w:autoSpaceDE/>
        <w:autoSpaceDN/>
        <w:adjustRightInd/>
        <w:ind w:left="576" w:hanging="576"/>
        <w:jc w:val="both"/>
        <w:textAlignment w:val="auto"/>
      </w:pPr>
      <w:bookmarkStart w:id="327" w:name="_Toc311190432"/>
      <w:bookmarkStart w:id="328" w:name="_Toc323820908"/>
      <w:bookmarkStart w:id="329" w:name="_Toc397439037"/>
      <w:bookmarkStart w:id="330" w:name="_Toc399398160"/>
      <w:bookmarkStart w:id="331" w:name="_Toc483388461"/>
      <w:r w:rsidRPr="007C14B9">
        <w:t>hh3cAclMACTable</w:t>
      </w:r>
      <w:bookmarkEnd w:id="327"/>
      <w:bookmarkEnd w:id="328"/>
      <w:bookmarkEnd w:id="329"/>
      <w:bookmarkEnd w:id="330"/>
      <w:bookmarkEnd w:id="331"/>
    </w:p>
    <w:p w14:paraId="44B2997A" w14:textId="77777777" w:rsidR="009162A6" w:rsidRPr="00E87111" w:rsidRDefault="00C57E05" w:rsidP="00E87111">
      <w:pPr>
        <w:ind w:left="0"/>
        <w:rPr>
          <w:rFonts w:eastAsia="黑体"/>
          <w:b/>
          <w:bCs/>
          <w:kern w:val="0"/>
          <w:sz w:val="22"/>
          <w:szCs w:val="22"/>
        </w:rPr>
      </w:pPr>
      <w:r w:rsidRPr="00E87111">
        <w:rPr>
          <w:rFonts w:eastAsia="黑体"/>
          <w:b/>
          <w:bCs/>
          <w:kern w:val="0"/>
          <w:sz w:val="22"/>
          <w:szCs w:val="22"/>
        </w:rPr>
        <w:t>OID</w:t>
      </w:r>
      <w:r w:rsidR="009162A6" w:rsidRPr="00E87111">
        <w:rPr>
          <w:rFonts w:eastAsia="黑体"/>
          <w:b/>
          <w:bCs/>
          <w:kern w:val="0"/>
          <w:sz w:val="22"/>
          <w:szCs w:val="22"/>
        </w:rPr>
        <w:t>: 1.3.6.1.4.1.25506.2.8.2.3.1</w:t>
      </w:r>
    </w:p>
    <w:p w14:paraId="12B6BF24" w14:textId="77777777" w:rsidR="009162A6" w:rsidRPr="009540D9" w:rsidRDefault="009162A6" w:rsidP="00C35694">
      <w:pPr>
        <w:spacing w:before="156" w:after="156"/>
        <w:ind w:leftChars="85" w:left="170"/>
        <w:rPr>
          <w:rFonts w:ascii="Helvetica" w:hAnsi="Helvetica" w:cs="Helvetica"/>
        </w:rPr>
      </w:pPr>
      <w:r w:rsidRPr="009540D9">
        <w:rPr>
          <w:rFonts w:ascii="Helvetica" w:hAnsi="Helvetica" w:cs="Helvetica"/>
        </w:rPr>
        <w:t>Notes:</w:t>
      </w:r>
    </w:p>
    <w:p w14:paraId="07CF93C2" w14:textId="77777777" w:rsidR="009162A6" w:rsidRPr="009540D9" w:rsidRDefault="009162A6" w:rsidP="00C35694">
      <w:pPr>
        <w:spacing w:before="156" w:after="156"/>
        <w:ind w:leftChars="100" w:left="200"/>
        <w:rPr>
          <w:rFonts w:ascii="Helvetica" w:hAnsi="Helvetica" w:cs="Helvetica"/>
        </w:rPr>
      </w:pPr>
      <w:r w:rsidRPr="009540D9">
        <w:rPr>
          <w:rFonts w:ascii="Helvetica" w:hAnsi="Helvetica" w:cs="Helvetica"/>
        </w:rPr>
        <w:t xml:space="preserve">If a rule will be created, </w:t>
      </w:r>
      <w:r>
        <w:rPr>
          <w:rFonts w:ascii="Helvetica" w:hAnsi="Helvetica" w:cs="Helvetica"/>
        </w:rPr>
        <w:t>hh3c</w:t>
      </w:r>
      <w:r w:rsidRPr="009540D9">
        <w:rPr>
          <w:rFonts w:ascii="Helvetica" w:hAnsi="Helvetica" w:cs="Helvetica"/>
        </w:rPr>
        <w:t>AclMACRowStatus must be 4 and the rule number does not exist.</w:t>
      </w:r>
    </w:p>
    <w:p w14:paraId="41643E7C" w14:textId="77777777" w:rsidR="009162A6" w:rsidRPr="009540D9" w:rsidRDefault="009162A6" w:rsidP="00C35694">
      <w:pPr>
        <w:spacing w:before="156" w:after="156"/>
        <w:ind w:leftChars="100" w:left="200"/>
        <w:rPr>
          <w:rFonts w:ascii="Helvetica" w:hAnsi="Helvetica" w:cs="Helvetica"/>
        </w:rPr>
      </w:pPr>
      <w:r>
        <w:rPr>
          <w:rFonts w:ascii="Helvetica" w:hAnsi="Helvetica" w:cs="Helvetica" w:hint="eastAsia"/>
        </w:rPr>
        <w:t>T</w:t>
      </w:r>
      <w:r w:rsidRPr="009540D9">
        <w:rPr>
          <w:rFonts w:ascii="Helvetica" w:hAnsi="Helvetica" w:cs="Helvetica"/>
        </w:rPr>
        <w:t xml:space="preserve">he set of </w:t>
      </w:r>
      <w:r>
        <w:rPr>
          <w:rFonts w:ascii="Helvetica" w:hAnsi="Helvetica" w:cs="Helvetica"/>
        </w:rPr>
        <w:t>hh3c</w:t>
      </w:r>
      <w:r w:rsidRPr="009540D9">
        <w:rPr>
          <w:rFonts w:ascii="Helvetica" w:hAnsi="Helvetica" w:cs="Helvetica"/>
        </w:rPr>
        <w:t>AclMACAct is required when a rule is created.</w:t>
      </w:r>
    </w:p>
    <w:p w14:paraId="3DBE000D" w14:textId="77777777" w:rsidR="009162A6" w:rsidRPr="009540D9" w:rsidRDefault="009162A6" w:rsidP="00C35694">
      <w:pPr>
        <w:spacing w:before="156" w:after="156"/>
        <w:ind w:leftChars="85" w:left="170"/>
        <w:rPr>
          <w:rFonts w:ascii="Helvetica" w:hAnsi="Helvetica" w:cs="Helvetica"/>
        </w:rPr>
      </w:pPr>
      <w:r>
        <w:rPr>
          <w:rFonts w:ascii="Helvetica" w:hAnsi="Helvetica" w:cs="Helvetica"/>
        </w:rPr>
        <w:t>hh3c</w:t>
      </w:r>
      <w:r w:rsidRPr="009540D9">
        <w:rPr>
          <w:rFonts w:ascii="Helvetica" w:hAnsi="Helvetica" w:cs="Helvetica"/>
        </w:rPr>
        <w:t xml:space="preserve">AclMACTypeCode and </w:t>
      </w:r>
      <w:r>
        <w:rPr>
          <w:rFonts w:ascii="Helvetica" w:hAnsi="Helvetica" w:cs="Helvetica"/>
        </w:rPr>
        <w:t>hh3c</w:t>
      </w:r>
      <w:r w:rsidRPr="009540D9">
        <w:rPr>
          <w:rFonts w:ascii="Helvetica" w:hAnsi="Helvetica" w:cs="Helvetica"/>
        </w:rPr>
        <w:t>AclMACTypeMask must be set together.</w:t>
      </w:r>
    </w:p>
    <w:p w14:paraId="3D14C6DE" w14:textId="77777777" w:rsidR="009162A6" w:rsidRPr="009540D9" w:rsidRDefault="009162A6" w:rsidP="00C35694">
      <w:pPr>
        <w:spacing w:before="156" w:after="156"/>
        <w:ind w:leftChars="85" w:left="170"/>
        <w:rPr>
          <w:rFonts w:ascii="Helvetica" w:hAnsi="Helvetica" w:cs="Helvetica"/>
        </w:rPr>
      </w:pPr>
      <w:r>
        <w:rPr>
          <w:rFonts w:ascii="Helvetica" w:hAnsi="Helvetica" w:cs="Helvetica"/>
        </w:rPr>
        <w:t>hh3c</w:t>
      </w:r>
      <w:r w:rsidRPr="009540D9">
        <w:rPr>
          <w:rFonts w:ascii="Helvetica" w:hAnsi="Helvetica" w:cs="Helvetica"/>
        </w:rPr>
        <w:t xml:space="preserve">AclMACSrcMac and </w:t>
      </w:r>
      <w:r>
        <w:rPr>
          <w:rFonts w:ascii="Helvetica" w:hAnsi="Helvetica" w:cs="Helvetica"/>
        </w:rPr>
        <w:t>hh3c</w:t>
      </w:r>
      <w:r w:rsidRPr="009540D9">
        <w:rPr>
          <w:rFonts w:ascii="Helvetica" w:hAnsi="Helvetica" w:cs="Helvetica"/>
        </w:rPr>
        <w:t>AclMACSrcMacWild must be set together.</w:t>
      </w:r>
    </w:p>
    <w:p w14:paraId="611E0BD0" w14:textId="77777777" w:rsidR="009162A6" w:rsidRPr="009540D9" w:rsidRDefault="009162A6" w:rsidP="00C35694">
      <w:pPr>
        <w:spacing w:before="156" w:after="156"/>
        <w:ind w:leftChars="85" w:left="170"/>
        <w:rPr>
          <w:rFonts w:ascii="Helvetica" w:hAnsi="Helvetica" w:cs="Helvetica"/>
        </w:rPr>
      </w:pPr>
      <w:r>
        <w:rPr>
          <w:rFonts w:ascii="Helvetica" w:hAnsi="Helvetica" w:cs="Helvetica"/>
        </w:rPr>
        <w:t>hh3c</w:t>
      </w:r>
      <w:r w:rsidRPr="009540D9">
        <w:rPr>
          <w:rFonts w:ascii="Helvetica" w:hAnsi="Helvetica" w:cs="Helvetica"/>
        </w:rPr>
        <w:t xml:space="preserve">AclMACDestMac and </w:t>
      </w:r>
      <w:r>
        <w:rPr>
          <w:rFonts w:ascii="Helvetica" w:hAnsi="Helvetica" w:cs="Helvetica"/>
        </w:rPr>
        <w:t>hh3c</w:t>
      </w:r>
      <w:r w:rsidRPr="009540D9">
        <w:rPr>
          <w:rFonts w:ascii="Helvetica" w:hAnsi="Helvetica" w:cs="Helvetica"/>
        </w:rPr>
        <w:t>AclMACDestMacWild must be set together.</w:t>
      </w:r>
    </w:p>
    <w:p w14:paraId="58B80A3F" w14:textId="77777777" w:rsidR="009162A6" w:rsidRPr="009540D9" w:rsidRDefault="009162A6" w:rsidP="00C35694">
      <w:pPr>
        <w:spacing w:before="156" w:after="156"/>
        <w:ind w:leftChars="85" w:left="170"/>
        <w:rPr>
          <w:rFonts w:ascii="Helvetica" w:hAnsi="Helvetica" w:cs="Helvetica"/>
        </w:rPr>
      </w:pPr>
      <w:r>
        <w:rPr>
          <w:rFonts w:ascii="Helvetica" w:hAnsi="Helvetica" w:cs="Helvetica"/>
        </w:rPr>
        <w:t>hh3c</w:t>
      </w:r>
      <w:r w:rsidRPr="009540D9">
        <w:rPr>
          <w:rFonts w:ascii="Helvetica" w:hAnsi="Helvetica" w:cs="Helvetica"/>
        </w:rPr>
        <w:t xml:space="preserve">AclMACLsapCode and </w:t>
      </w:r>
      <w:r>
        <w:rPr>
          <w:rFonts w:ascii="Helvetica" w:hAnsi="Helvetica" w:cs="Helvetica"/>
        </w:rPr>
        <w:t>hh3c</w:t>
      </w:r>
      <w:r w:rsidRPr="009540D9">
        <w:rPr>
          <w:rFonts w:ascii="Helvetica" w:hAnsi="Helvetica" w:cs="Helvetica"/>
        </w:rPr>
        <w:t>AclMACLsapMask must be set together.</w:t>
      </w:r>
    </w:p>
    <w:p w14:paraId="276DEB01" w14:textId="77777777" w:rsidR="009162A6" w:rsidRPr="009540D9" w:rsidRDefault="009162A6" w:rsidP="00C35694">
      <w:pPr>
        <w:spacing w:before="156" w:after="156"/>
        <w:ind w:leftChars="85" w:left="170"/>
        <w:rPr>
          <w:rFonts w:ascii="Helvetica" w:hAnsi="Helvetica" w:cs="Helvetica"/>
        </w:rPr>
      </w:pPr>
      <w:r w:rsidRPr="009540D9">
        <w:rPr>
          <w:rFonts w:ascii="Helvetica" w:hAnsi="Helvetica" w:cs="Helvetica"/>
        </w:rPr>
        <w:t xml:space="preserve">If </w:t>
      </w:r>
      <w:r>
        <w:rPr>
          <w:rFonts w:ascii="Helvetica" w:hAnsi="Helvetica" w:cs="Helvetica"/>
        </w:rPr>
        <w:t>hh3c</w:t>
      </w:r>
      <w:r w:rsidRPr="009540D9">
        <w:rPr>
          <w:rFonts w:ascii="Helvetica" w:hAnsi="Helvetica" w:cs="Helvetica"/>
        </w:rPr>
        <w:t xml:space="preserve">AclMACTypeCode or </w:t>
      </w:r>
      <w:r>
        <w:rPr>
          <w:rFonts w:ascii="Helvetica" w:hAnsi="Helvetica" w:cs="Helvetica"/>
        </w:rPr>
        <w:t>hh3c</w:t>
      </w:r>
      <w:r w:rsidRPr="009540D9">
        <w:rPr>
          <w:rFonts w:ascii="Helvetica" w:hAnsi="Helvetica" w:cs="Helvetica"/>
        </w:rPr>
        <w:t xml:space="preserve">AclMACTypeMask is set, </w:t>
      </w:r>
      <w:r>
        <w:rPr>
          <w:rFonts w:ascii="Helvetica" w:hAnsi="Helvetica" w:cs="Helvetica"/>
        </w:rPr>
        <w:t>hh3c</w:t>
      </w:r>
      <w:r w:rsidRPr="009540D9">
        <w:rPr>
          <w:rFonts w:ascii="Helvetica" w:hAnsi="Helvetica" w:cs="Helvetica"/>
        </w:rPr>
        <w:t xml:space="preserve">AclMACLsapCode or </w:t>
      </w:r>
      <w:r>
        <w:rPr>
          <w:rFonts w:ascii="Helvetica" w:hAnsi="Helvetica" w:cs="Helvetica"/>
        </w:rPr>
        <w:t>hh3c</w:t>
      </w:r>
      <w:r w:rsidRPr="009540D9">
        <w:rPr>
          <w:rFonts w:ascii="Helvetica" w:hAnsi="Helvetica" w:cs="Helvetica"/>
        </w:rPr>
        <w:t>AclMACLsapMask must be not set.</w:t>
      </w:r>
    </w:p>
    <w:p w14:paraId="3EDD5038" w14:textId="77777777" w:rsidR="009162A6" w:rsidRPr="009540D9" w:rsidRDefault="009162A6" w:rsidP="00C35694">
      <w:pPr>
        <w:spacing w:before="156" w:after="156"/>
        <w:ind w:leftChars="85" w:left="170"/>
        <w:rPr>
          <w:rFonts w:ascii="Helvetica" w:hAnsi="Helvetica" w:cs="Helvetica"/>
        </w:rPr>
      </w:pPr>
      <w:r w:rsidRPr="009540D9">
        <w:rPr>
          <w:rFonts w:ascii="Helvetica" w:hAnsi="Helvetica" w:cs="Helvetica"/>
        </w:rPr>
        <w:t xml:space="preserve">If </w:t>
      </w:r>
      <w:r>
        <w:rPr>
          <w:rFonts w:ascii="Helvetica" w:hAnsi="Helvetica" w:cs="Helvetica"/>
        </w:rPr>
        <w:t>hh3c</w:t>
      </w:r>
      <w:r w:rsidRPr="009540D9">
        <w:rPr>
          <w:rFonts w:ascii="Helvetica" w:hAnsi="Helvetica" w:cs="Helvetica"/>
        </w:rPr>
        <w:t xml:space="preserve">AclMACLsapCode or </w:t>
      </w:r>
      <w:r>
        <w:rPr>
          <w:rFonts w:ascii="Helvetica" w:hAnsi="Helvetica" w:cs="Helvetica"/>
        </w:rPr>
        <w:t>hh3c</w:t>
      </w:r>
      <w:r w:rsidRPr="009540D9">
        <w:rPr>
          <w:rFonts w:ascii="Helvetica" w:hAnsi="Helvetica" w:cs="Helvetica"/>
        </w:rPr>
        <w:t xml:space="preserve">AclMACLsapMask is set, </w:t>
      </w:r>
      <w:r>
        <w:rPr>
          <w:rFonts w:ascii="Helvetica" w:hAnsi="Helvetica" w:cs="Helvetica"/>
        </w:rPr>
        <w:t>hh3c</w:t>
      </w:r>
      <w:r w:rsidRPr="009540D9">
        <w:rPr>
          <w:rFonts w:ascii="Helvetica" w:hAnsi="Helvetica" w:cs="Helvetica"/>
        </w:rPr>
        <w:t xml:space="preserve">AclMACTypeCode or </w:t>
      </w:r>
      <w:r>
        <w:rPr>
          <w:rFonts w:ascii="Helvetica" w:hAnsi="Helvetica" w:cs="Helvetica"/>
        </w:rPr>
        <w:t>hh3c</w:t>
      </w:r>
      <w:r w:rsidRPr="009540D9">
        <w:rPr>
          <w:rFonts w:ascii="Helvetica" w:hAnsi="Helvetica" w:cs="Helvetica"/>
        </w:rPr>
        <w:t>AclMACTypeMask must be not set.</w:t>
      </w:r>
    </w:p>
    <w:p w14:paraId="4B5B396D" w14:textId="77777777" w:rsidR="009162A6" w:rsidRPr="009540D9" w:rsidRDefault="009162A6" w:rsidP="00C35694">
      <w:pPr>
        <w:spacing w:before="156" w:after="156"/>
        <w:ind w:leftChars="85" w:left="170"/>
        <w:rPr>
          <w:rFonts w:ascii="Helvetica" w:hAnsi="Helvetica" w:cs="Helvetica"/>
        </w:rPr>
      </w:pPr>
      <w:r w:rsidRPr="009540D9">
        <w:rPr>
          <w:rFonts w:ascii="Helvetica" w:hAnsi="Helvetica" w:cs="Helvetica"/>
        </w:rPr>
        <w:t xml:space="preserve">All the objects in the table except </w:t>
      </w:r>
      <w:r>
        <w:rPr>
          <w:rFonts w:ascii="Helvetica" w:hAnsi="Helvetica" w:cs="Helvetica"/>
        </w:rPr>
        <w:t>hh3c</w:t>
      </w:r>
      <w:r w:rsidRPr="009540D9">
        <w:rPr>
          <w:rFonts w:ascii="Helvetica" w:hAnsi="Helvetica" w:cs="Helvetica"/>
        </w:rPr>
        <w:t>AclMACComment can not be modified now.</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E87111" w14:paraId="6A99756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5B6F693" w14:textId="77777777" w:rsidR="009162A6" w:rsidRPr="00E87111" w:rsidRDefault="00166066" w:rsidP="00E87111">
            <w:pPr>
              <w:pStyle w:val="TableHeading"/>
            </w:pPr>
            <w:r w:rsidRPr="00E87111">
              <w:t>Object (OID)</w:t>
            </w:r>
          </w:p>
        </w:tc>
        <w:tc>
          <w:tcPr>
            <w:tcW w:w="1440" w:type="dxa"/>
          </w:tcPr>
          <w:p w14:paraId="571E0F10" w14:textId="77777777" w:rsidR="009162A6" w:rsidRPr="00E87111" w:rsidRDefault="009162A6" w:rsidP="00E87111">
            <w:pPr>
              <w:pStyle w:val="TableHeading"/>
            </w:pPr>
            <w:r w:rsidRPr="00E87111">
              <w:t>Access</w:t>
            </w:r>
          </w:p>
        </w:tc>
        <w:tc>
          <w:tcPr>
            <w:tcW w:w="1000" w:type="dxa"/>
          </w:tcPr>
          <w:p w14:paraId="3734B25A" w14:textId="77777777" w:rsidR="009162A6" w:rsidRPr="00E87111" w:rsidRDefault="009162A6" w:rsidP="00E87111">
            <w:pPr>
              <w:pStyle w:val="TableHeading"/>
            </w:pPr>
            <w:r w:rsidRPr="00E87111">
              <w:t>PDS</w:t>
            </w:r>
          </w:p>
        </w:tc>
        <w:tc>
          <w:tcPr>
            <w:tcW w:w="2880" w:type="dxa"/>
          </w:tcPr>
          <w:p w14:paraId="7BAB02DB" w14:textId="77777777" w:rsidR="009162A6" w:rsidRPr="00E87111" w:rsidRDefault="0039618E" w:rsidP="00E87111">
            <w:pPr>
              <w:pStyle w:val="TableHeading"/>
            </w:pPr>
            <w:r w:rsidRPr="00E87111">
              <w:t>Comments</w:t>
            </w:r>
          </w:p>
        </w:tc>
      </w:tr>
      <w:tr w:rsidR="009162A6" w:rsidRPr="009540D9" w14:paraId="114681C9" w14:textId="77777777" w:rsidTr="00A84E51">
        <w:tc>
          <w:tcPr>
            <w:tcW w:w="3000" w:type="dxa"/>
          </w:tcPr>
          <w:p w14:paraId="1C3AF021" w14:textId="77777777" w:rsidR="009162A6" w:rsidRPr="00AD4F67" w:rsidRDefault="009162A6" w:rsidP="00C35694">
            <w:pPr>
              <w:pStyle w:val="TableText"/>
              <w:kinsoku w:val="0"/>
              <w:textAlignment w:val="top"/>
            </w:pPr>
            <w:r w:rsidRPr="00AD4F67">
              <w:t xml:space="preserve">hh3cAclMACRuleIndex (1.3.6.1.4.1.25506.2.8.2.3.1.1.1) </w:t>
            </w:r>
          </w:p>
        </w:tc>
        <w:tc>
          <w:tcPr>
            <w:tcW w:w="1440" w:type="dxa"/>
          </w:tcPr>
          <w:p w14:paraId="1C1ADC6F" w14:textId="77777777" w:rsidR="009162A6" w:rsidRPr="00AD4F67" w:rsidRDefault="009162A6" w:rsidP="00C35694">
            <w:pPr>
              <w:pStyle w:val="TableText"/>
              <w:kinsoku w:val="0"/>
              <w:textAlignment w:val="top"/>
            </w:pPr>
            <w:r w:rsidRPr="00AD4F67">
              <w:t>not-accessible</w:t>
            </w:r>
          </w:p>
        </w:tc>
        <w:tc>
          <w:tcPr>
            <w:tcW w:w="1000" w:type="dxa"/>
          </w:tcPr>
          <w:p w14:paraId="4D875BE0" w14:textId="77777777" w:rsidR="009162A6" w:rsidRPr="00AD4F67" w:rsidRDefault="009162A6" w:rsidP="00C35694">
            <w:pPr>
              <w:pStyle w:val="TableText"/>
              <w:kinsoku w:val="0"/>
              <w:textAlignment w:val="top"/>
            </w:pPr>
            <w:r w:rsidRPr="00AD4F67">
              <w:t>Current</w:t>
            </w:r>
          </w:p>
        </w:tc>
        <w:tc>
          <w:tcPr>
            <w:tcW w:w="2880" w:type="dxa"/>
          </w:tcPr>
          <w:p w14:paraId="5CDC7A23" w14:textId="77777777" w:rsidR="009162A6" w:rsidRPr="00AD4F67" w:rsidRDefault="009162A6" w:rsidP="00C35694">
            <w:pPr>
              <w:pStyle w:val="TableText"/>
              <w:kinsoku w:val="0"/>
              <w:textAlignment w:val="top"/>
            </w:pPr>
            <w:r w:rsidRPr="00AD4F67">
              <w:t>As per MIB</w:t>
            </w:r>
          </w:p>
        </w:tc>
      </w:tr>
      <w:tr w:rsidR="009162A6" w:rsidRPr="009540D9" w14:paraId="3825E777" w14:textId="77777777" w:rsidTr="00A84E51">
        <w:tc>
          <w:tcPr>
            <w:tcW w:w="3000" w:type="dxa"/>
          </w:tcPr>
          <w:p w14:paraId="58EDB32A" w14:textId="77777777" w:rsidR="009162A6" w:rsidRPr="00AD4F67" w:rsidRDefault="009162A6" w:rsidP="00C35694">
            <w:pPr>
              <w:pStyle w:val="TableText"/>
              <w:kinsoku w:val="0"/>
              <w:textAlignment w:val="top"/>
            </w:pPr>
            <w:r w:rsidRPr="00AD4F67">
              <w:t xml:space="preserve">hh3cAclMACRowStatus (1.3.6.1.4.1.25506.2.8.2.3.1.1.2) </w:t>
            </w:r>
          </w:p>
        </w:tc>
        <w:tc>
          <w:tcPr>
            <w:tcW w:w="1440" w:type="dxa"/>
          </w:tcPr>
          <w:p w14:paraId="31FF4679" w14:textId="77777777" w:rsidR="009162A6" w:rsidRPr="00AD4F67" w:rsidRDefault="009162A6" w:rsidP="00C35694">
            <w:pPr>
              <w:pStyle w:val="TableText"/>
              <w:kinsoku w:val="0"/>
              <w:textAlignment w:val="top"/>
            </w:pPr>
            <w:r w:rsidRPr="00AD4F67">
              <w:t>read-create</w:t>
            </w:r>
          </w:p>
        </w:tc>
        <w:tc>
          <w:tcPr>
            <w:tcW w:w="1000" w:type="dxa"/>
          </w:tcPr>
          <w:p w14:paraId="293F5F3C" w14:textId="77777777" w:rsidR="009162A6" w:rsidRPr="00AD4F67" w:rsidRDefault="009162A6" w:rsidP="00C35694">
            <w:pPr>
              <w:pStyle w:val="TableText"/>
              <w:kinsoku w:val="0"/>
              <w:textAlignment w:val="top"/>
            </w:pPr>
            <w:r w:rsidRPr="00AD4F67">
              <w:t>Current</w:t>
            </w:r>
          </w:p>
        </w:tc>
        <w:tc>
          <w:tcPr>
            <w:tcW w:w="2880" w:type="dxa"/>
          </w:tcPr>
          <w:p w14:paraId="7F353B03" w14:textId="77777777" w:rsidR="009162A6" w:rsidRPr="00AD4F67" w:rsidRDefault="009162A6" w:rsidP="00C35694">
            <w:pPr>
              <w:pStyle w:val="TableText"/>
              <w:kinsoku w:val="0"/>
              <w:textAlignment w:val="top"/>
            </w:pPr>
            <w:r w:rsidRPr="00AD4F67">
              <w:t>Only support active(1), createAndGo(4), and destroy(6)</w:t>
            </w:r>
          </w:p>
        </w:tc>
      </w:tr>
      <w:tr w:rsidR="009162A6" w:rsidRPr="009540D9" w14:paraId="082790FD" w14:textId="77777777" w:rsidTr="00A84E51">
        <w:tc>
          <w:tcPr>
            <w:tcW w:w="3000" w:type="dxa"/>
          </w:tcPr>
          <w:p w14:paraId="212D7FFF" w14:textId="77777777" w:rsidR="009162A6" w:rsidRPr="00AD4F67" w:rsidRDefault="009162A6" w:rsidP="00C35694">
            <w:pPr>
              <w:pStyle w:val="TableText"/>
              <w:kinsoku w:val="0"/>
              <w:textAlignment w:val="top"/>
            </w:pPr>
            <w:r w:rsidRPr="00AD4F67">
              <w:t>hh3cAclMACAct</w:t>
            </w:r>
            <w:r w:rsidRPr="00AD4F67">
              <w:rPr>
                <w:rFonts w:hint="eastAsia"/>
              </w:rPr>
              <w:t xml:space="preserve"> </w:t>
            </w:r>
            <w:r w:rsidRPr="00AD4F67">
              <w:t>(1.3.6.1.4.1.25506.2.8.2.3.1.1.</w:t>
            </w:r>
            <w:r w:rsidRPr="00AD4F67">
              <w:rPr>
                <w:rFonts w:hint="eastAsia"/>
              </w:rPr>
              <w:t>3</w:t>
            </w:r>
            <w:r w:rsidRPr="00AD4F67">
              <w:t>)</w:t>
            </w:r>
          </w:p>
        </w:tc>
        <w:tc>
          <w:tcPr>
            <w:tcW w:w="1440" w:type="dxa"/>
          </w:tcPr>
          <w:p w14:paraId="69942337" w14:textId="77777777" w:rsidR="009162A6" w:rsidRPr="00AD4F67" w:rsidRDefault="009162A6" w:rsidP="00C35694">
            <w:pPr>
              <w:pStyle w:val="TableText"/>
              <w:kinsoku w:val="0"/>
              <w:textAlignment w:val="top"/>
            </w:pPr>
            <w:r w:rsidRPr="00AD4F67">
              <w:t>read-create</w:t>
            </w:r>
          </w:p>
        </w:tc>
        <w:tc>
          <w:tcPr>
            <w:tcW w:w="1000" w:type="dxa"/>
          </w:tcPr>
          <w:p w14:paraId="7317DD0E" w14:textId="77777777" w:rsidR="009162A6" w:rsidRPr="00AD4F67" w:rsidRDefault="009162A6" w:rsidP="00C35694">
            <w:pPr>
              <w:pStyle w:val="TableText"/>
              <w:kinsoku w:val="0"/>
              <w:textAlignment w:val="top"/>
            </w:pPr>
            <w:r w:rsidRPr="00AD4F67">
              <w:t>Current</w:t>
            </w:r>
          </w:p>
        </w:tc>
        <w:tc>
          <w:tcPr>
            <w:tcW w:w="2880" w:type="dxa"/>
          </w:tcPr>
          <w:p w14:paraId="75884763" w14:textId="77777777" w:rsidR="009162A6" w:rsidRPr="00AD4F67" w:rsidRDefault="009162A6" w:rsidP="00C35694">
            <w:pPr>
              <w:pStyle w:val="TableText"/>
              <w:kinsoku w:val="0"/>
              <w:textAlignment w:val="top"/>
            </w:pPr>
            <w:r w:rsidRPr="00AD4F67">
              <w:rPr>
                <w:rFonts w:hint="eastAsia"/>
              </w:rPr>
              <w:t>Only support permit(2),deny(3)</w:t>
            </w:r>
          </w:p>
        </w:tc>
      </w:tr>
      <w:tr w:rsidR="009162A6" w:rsidRPr="009540D9" w14:paraId="4786F552" w14:textId="77777777" w:rsidTr="00A84E51">
        <w:tc>
          <w:tcPr>
            <w:tcW w:w="3000" w:type="dxa"/>
          </w:tcPr>
          <w:p w14:paraId="70F1DC4D" w14:textId="77777777" w:rsidR="009162A6" w:rsidRPr="00AD4F67" w:rsidRDefault="009162A6" w:rsidP="00C35694">
            <w:pPr>
              <w:pStyle w:val="TableText"/>
              <w:kinsoku w:val="0"/>
              <w:textAlignment w:val="top"/>
            </w:pPr>
            <w:r w:rsidRPr="00AD4F67">
              <w:t xml:space="preserve">hh3cAclMACTypeCode (1.3.6.1.4.1.25506.2.8.2.3.1.1.4) </w:t>
            </w:r>
          </w:p>
        </w:tc>
        <w:tc>
          <w:tcPr>
            <w:tcW w:w="1440" w:type="dxa"/>
          </w:tcPr>
          <w:p w14:paraId="099D5E20" w14:textId="77777777" w:rsidR="009162A6" w:rsidRPr="00AD4F67" w:rsidRDefault="009162A6" w:rsidP="00C35694">
            <w:pPr>
              <w:pStyle w:val="TableText"/>
              <w:kinsoku w:val="0"/>
              <w:textAlignment w:val="top"/>
            </w:pPr>
            <w:r w:rsidRPr="00AD4F67">
              <w:t>read-create</w:t>
            </w:r>
          </w:p>
        </w:tc>
        <w:tc>
          <w:tcPr>
            <w:tcW w:w="1000" w:type="dxa"/>
          </w:tcPr>
          <w:p w14:paraId="7530B7AE" w14:textId="77777777" w:rsidR="009162A6" w:rsidRPr="00AD4F67" w:rsidRDefault="009162A6" w:rsidP="00C35694">
            <w:pPr>
              <w:pStyle w:val="TableText"/>
              <w:kinsoku w:val="0"/>
              <w:textAlignment w:val="top"/>
            </w:pPr>
            <w:r w:rsidRPr="00AD4F67">
              <w:t>Current</w:t>
            </w:r>
          </w:p>
        </w:tc>
        <w:tc>
          <w:tcPr>
            <w:tcW w:w="2880" w:type="dxa"/>
          </w:tcPr>
          <w:p w14:paraId="6903880B" w14:textId="77777777" w:rsidR="009162A6" w:rsidRPr="00AD4F67" w:rsidRDefault="009162A6" w:rsidP="00C35694">
            <w:pPr>
              <w:pStyle w:val="TableText"/>
              <w:kinsoku w:val="0"/>
              <w:textAlignment w:val="top"/>
            </w:pPr>
            <w:r w:rsidRPr="00AD4F67">
              <w:t>As per MIB</w:t>
            </w:r>
          </w:p>
        </w:tc>
      </w:tr>
      <w:tr w:rsidR="009162A6" w:rsidRPr="009540D9" w14:paraId="78DCC947" w14:textId="77777777" w:rsidTr="00A84E51">
        <w:tc>
          <w:tcPr>
            <w:tcW w:w="3000" w:type="dxa"/>
          </w:tcPr>
          <w:p w14:paraId="1F7E3723" w14:textId="77777777" w:rsidR="009162A6" w:rsidRPr="00AD4F67" w:rsidRDefault="009162A6" w:rsidP="00C35694">
            <w:pPr>
              <w:pStyle w:val="TableText"/>
              <w:kinsoku w:val="0"/>
              <w:textAlignment w:val="top"/>
            </w:pPr>
            <w:r w:rsidRPr="00AD4F67">
              <w:t xml:space="preserve">hh3cAclMACTypeMask (1.3.6.1.4.1.25506.2.8.2.3.1.1.5) </w:t>
            </w:r>
          </w:p>
        </w:tc>
        <w:tc>
          <w:tcPr>
            <w:tcW w:w="1440" w:type="dxa"/>
          </w:tcPr>
          <w:p w14:paraId="48160637" w14:textId="77777777" w:rsidR="009162A6" w:rsidRPr="00AD4F67" w:rsidRDefault="009162A6" w:rsidP="00C35694">
            <w:pPr>
              <w:pStyle w:val="TableText"/>
              <w:kinsoku w:val="0"/>
              <w:textAlignment w:val="top"/>
            </w:pPr>
            <w:r w:rsidRPr="00AD4F67">
              <w:t>read-create</w:t>
            </w:r>
          </w:p>
        </w:tc>
        <w:tc>
          <w:tcPr>
            <w:tcW w:w="1000" w:type="dxa"/>
          </w:tcPr>
          <w:p w14:paraId="0FF95748" w14:textId="77777777" w:rsidR="009162A6" w:rsidRPr="00AD4F67" w:rsidRDefault="009162A6" w:rsidP="00C35694">
            <w:pPr>
              <w:pStyle w:val="TableText"/>
              <w:kinsoku w:val="0"/>
              <w:textAlignment w:val="top"/>
            </w:pPr>
            <w:r w:rsidRPr="00AD4F67">
              <w:t>Current</w:t>
            </w:r>
          </w:p>
        </w:tc>
        <w:tc>
          <w:tcPr>
            <w:tcW w:w="2880" w:type="dxa"/>
          </w:tcPr>
          <w:p w14:paraId="6B961CD3" w14:textId="77777777" w:rsidR="009162A6" w:rsidRPr="00AD4F67" w:rsidRDefault="009162A6" w:rsidP="00C35694">
            <w:pPr>
              <w:pStyle w:val="TableText"/>
              <w:kinsoku w:val="0"/>
              <w:textAlignment w:val="top"/>
            </w:pPr>
            <w:r w:rsidRPr="00AD4F67">
              <w:t>As per MIB</w:t>
            </w:r>
          </w:p>
        </w:tc>
      </w:tr>
      <w:tr w:rsidR="009162A6" w:rsidRPr="009540D9" w14:paraId="02C117A9" w14:textId="77777777" w:rsidTr="00A84E51">
        <w:tc>
          <w:tcPr>
            <w:tcW w:w="3000" w:type="dxa"/>
          </w:tcPr>
          <w:p w14:paraId="4922A819" w14:textId="77777777" w:rsidR="009162A6" w:rsidRPr="00AD4F67" w:rsidRDefault="009162A6" w:rsidP="00C35694">
            <w:pPr>
              <w:pStyle w:val="TableText"/>
              <w:kinsoku w:val="0"/>
              <w:textAlignment w:val="top"/>
            </w:pPr>
            <w:r w:rsidRPr="00AD4F67">
              <w:t xml:space="preserve">hh3cAclMACSrcMac (1.3.6.1.4.1.25506.2.8.2.3.1.1.6) </w:t>
            </w:r>
          </w:p>
        </w:tc>
        <w:tc>
          <w:tcPr>
            <w:tcW w:w="1440" w:type="dxa"/>
          </w:tcPr>
          <w:p w14:paraId="519791EF" w14:textId="77777777" w:rsidR="009162A6" w:rsidRPr="00AD4F67" w:rsidRDefault="009162A6" w:rsidP="00C35694">
            <w:pPr>
              <w:pStyle w:val="TableText"/>
              <w:kinsoku w:val="0"/>
              <w:textAlignment w:val="top"/>
            </w:pPr>
            <w:r w:rsidRPr="00AD4F67">
              <w:t>read-create</w:t>
            </w:r>
          </w:p>
        </w:tc>
        <w:tc>
          <w:tcPr>
            <w:tcW w:w="1000" w:type="dxa"/>
          </w:tcPr>
          <w:p w14:paraId="3EC66946" w14:textId="77777777" w:rsidR="009162A6" w:rsidRPr="00AD4F67" w:rsidRDefault="009162A6" w:rsidP="00C35694">
            <w:pPr>
              <w:pStyle w:val="TableText"/>
              <w:kinsoku w:val="0"/>
              <w:textAlignment w:val="top"/>
            </w:pPr>
            <w:r w:rsidRPr="00AD4F67">
              <w:t>Current</w:t>
            </w:r>
          </w:p>
        </w:tc>
        <w:tc>
          <w:tcPr>
            <w:tcW w:w="2880" w:type="dxa"/>
          </w:tcPr>
          <w:p w14:paraId="5CC16809" w14:textId="77777777" w:rsidR="009162A6" w:rsidRPr="00AD4F67" w:rsidRDefault="009162A6" w:rsidP="00C35694">
            <w:pPr>
              <w:pStyle w:val="TableText"/>
              <w:kinsoku w:val="0"/>
              <w:textAlignment w:val="top"/>
            </w:pPr>
            <w:r w:rsidRPr="00AD4F67">
              <w:t>As per MIB</w:t>
            </w:r>
          </w:p>
        </w:tc>
      </w:tr>
      <w:tr w:rsidR="009162A6" w:rsidRPr="009540D9" w14:paraId="6A178DB6" w14:textId="77777777" w:rsidTr="00A84E51">
        <w:tc>
          <w:tcPr>
            <w:tcW w:w="3000" w:type="dxa"/>
          </w:tcPr>
          <w:p w14:paraId="44B56192" w14:textId="77777777" w:rsidR="009162A6" w:rsidRPr="00AD4F67" w:rsidRDefault="009162A6" w:rsidP="00C35694">
            <w:pPr>
              <w:pStyle w:val="TableText"/>
              <w:kinsoku w:val="0"/>
              <w:textAlignment w:val="top"/>
            </w:pPr>
            <w:r w:rsidRPr="00AD4F67">
              <w:t xml:space="preserve">hh3cAclMACSrcMacWild (1.3.6.1.4.1.25506.2.8.2.3.1.1.7) </w:t>
            </w:r>
          </w:p>
        </w:tc>
        <w:tc>
          <w:tcPr>
            <w:tcW w:w="1440" w:type="dxa"/>
          </w:tcPr>
          <w:p w14:paraId="7D6CFA33" w14:textId="77777777" w:rsidR="009162A6" w:rsidRPr="00AD4F67" w:rsidRDefault="009162A6" w:rsidP="00C35694">
            <w:pPr>
              <w:pStyle w:val="TableText"/>
              <w:kinsoku w:val="0"/>
              <w:textAlignment w:val="top"/>
            </w:pPr>
            <w:r w:rsidRPr="00AD4F67">
              <w:t>read-create</w:t>
            </w:r>
          </w:p>
        </w:tc>
        <w:tc>
          <w:tcPr>
            <w:tcW w:w="1000" w:type="dxa"/>
          </w:tcPr>
          <w:p w14:paraId="58C77767" w14:textId="77777777" w:rsidR="009162A6" w:rsidRPr="00AD4F67" w:rsidRDefault="009162A6" w:rsidP="00C35694">
            <w:pPr>
              <w:pStyle w:val="TableText"/>
              <w:kinsoku w:val="0"/>
              <w:textAlignment w:val="top"/>
            </w:pPr>
            <w:r w:rsidRPr="00AD4F67">
              <w:t>Current</w:t>
            </w:r>
          </w:p>
        </w:tc>
        <w:tc>
          <w:tcPr>
            <w:tcW w:w="2880" w:type="dxa"/>
          </w:tcPr>
          <w:p w14:paraId="773C9470" w14:textId="77777777" w:rsidR="009162A6" w:rsidRPr="00AD4F67" w:rsidRDefault="009162A6" w:rsidP="00C35694">
            <w:pPr>
              <w:pStyle w:val="TableText"/>
              <w:kinsoku w:val="0"/>
              <w:textAlignment w:val="top"/>
            </w:pPr>
            <w:r w:rsidRPr="00AD4F67">
              <w:t>As per MIB</w:t>
            </w:r>
          </w:p>
        </w:tc>
      </w:tr>
      <w:tr w:rsidR="009162A6" w:rsidRPr="009540D9" w14:paraId="313F62CB" w14:textId="77777777" w:rsidTr="00A84E51">
        <w:tc>
          <w:tcPr>
            <w:tcW w:w="3000" w:type="dxa"/>
          </w:tcPr>
          <w:p w14:paraId="24A4773B" w14:textId="77777777" w:rsidR="009162A6" w:rsidRPr="00AD4F67" w:rsidRDefault="009162A6" w:rsidP="00C35694">
            <w:pPr>
              <w:pStyle w:val="TableText"/>
              <w:kinsoku w:val="0"/>
              <w:textAlignment w:val="top"/>
            </w:pPr>
            <w:r w:rsidRPr="00AD4F67">
              <w:t xml:space="preserve">hh3cAclMACDestMac (1.3.6.1.4.1.25506.2.8.2.3.1.1.8) </w:t>
            </w:r>
          </w:p>
        </w:tc>
        <w:tc>
          <w:tcPr>
            <w:tcW w:w="1440" w:type="dxa"/>
          </w:tcPr>
          <w:p w14:paraId="547ECC6D" w14:textId="77777777" w:rsidR="009162A6" w:rsidRPr="00AD4F67" w:rsidRDefault="009162A6" w:rsidP="00C35694">
            <w:pPr>
              <w:pStyle w:val="TableText"/>
              <w:kinsoku w:val="0"/>
              <w:textAlignment w:val="top"/>
            </w:pPr>
            <w:r w:rsidRPr="00AD4F67">
              <w:t>read-create</w:t>
            </w:r>
          </w:p>
        </w:tc>
        <w:tc>
          <w:tcPr>
            <w:tcW w:w="1000" w:type="dxa"/>
          </w:tcPr>
          <w:p w14:paraId="1F756211" w14:textId="77777777" w:rsidR="009162A6" w:rsidRPr="00AD4F67" w:rsidRDefault="009162A6" w:rsidP="00C35694">
            <w:pPr>
              <w:pStyle w:val="TableText"/>
              <w:kinsoku w:val="0"/>
              <w:textAlignment w:val="top"/>
            </w:pPr>
            <w:r w:rsidRPr="00AD4F67">
              <w:t>Current</w:t>
            </w:r>
          </w:p>
        </w:tc>
        <w:tc>
          <w:tcPr>
            <w:tcW w:w="2880" w:type="dxa"/>
          </w:tcPr>
          <w:p w14:paraId="753FF24D" w14:textId="77777777" w:rsidR="009162A6" w:rsidRPr="00AD4F67" w:rsidRDefault="009162A6" w:rsidP="00C35694">
            <w:pPr>
              <w:pStyle w:val="TableText"/>
              <w:kinsoku w:val="0"/>
              <w:textAlignment w:val="top"/>
            </w:pPr>
            <w:r w:rsidRPr="00AD4F67">
              <w:t>As per MIB</w:t>
            </w:r>
          </w:p>
        </w:tc>
      </w:tr>
      <w:tr w:rsidR="009162A6" w:rsidRPr="009540D9" w14:paraId="5BF8A39C" w14:textId="77777777" w:rsidTr="00A84E51">
        <w:tc>
          <w:tcPr>
            <w:tcW w:w="3000" w:type="dxa"/>
          </w:tcPr>
          <w:p w14:paraId="67BDD219" w14:textId="77777777" w:rsidR="009162A6" w:rsidRPr="00AD4F67" w:rsidRDefault="009162A6" w:rsidP="00C35694">
            <w:pPr>
              <w:pStyle w:val="TableText"/>
              <w:kinsoku w:val="0"/>
              <w:textAlignment w:val="top"/>
            </w:pPr>
            <w:r w:rsidRPr="00AD4F67">
              <w:t xml:space="preserve">hh3cAclMACDestMacWild (1.3.6.1.4.1.25506.2.8.2.3.1.1.9) </w:t>
            </w:r>
          </w:p>
        </w:tc>
        <w:tc>
          <w:tcPr>
            <w:tcW w:w="1440" w:type="dxa"/>
          </w:tcPr>
          <w:p w14:paraId="7831E671" w14:textId="77777777" w:rsidR="009162A6" w:rsidRPr="00AD4F67" w:rsidRDefault="009162A6" w:rsidP="00C35694">
            <w:pPr>
              <w:pStyle w:val="TableText"/>
              <w:kinsoku w:val="0"/>
              <w:textAlignment w:val="top"/>
            </w:pPr>
            <w:r w:rsidRPr="00AD4F67">
              <w:t>read-create</w:t>
            </w:r>
          </w:p>
        </w:tc>
        <w:tc>
          <w:tcPr>
            <w:tcW w:w="1000" w:type="dxa"/>
          </w:tcPr>
          <w:p w14:paraId="2D626354" w14:textId="77777777" w:rsidR="009162A6" w:rsidRPr="00AD4F67" w:rsidRDefault="009162A6" w:rsidP="00C35694">
            <w:pPr>
              <w:pStyle w:val="TableText"/>
              <w:kinsoku w:val="0"/>
              <w:textAlignment w:val="top"/>
            </w:pPr>
            <w:r w:rsidRPr="00AD4F67">
              <w:t>Current</w:t>
            </w:r>
          </w:p>
        </w:tc>
        <w:tc>
          <w:tcPr>
            <w:tcW w:w="2880" w:type="dxa"/>
          </w:tcPr>
          <w:p w14:paraId="3289651C" w14:textId="77777777" w:rsidR="009162A6" w:rsidRPr="00AD4F67" w:rsidRDefault="009162A6" w:rsidP="00C35694">
            <w:pPr>
              <w:pStyle w:val="TableText"/>
              <w:kinsoku w:val="0"/>
              <w:textAlignment w:val="top"/>
            </w:pPr>
            <w:r w:rsidRPr="00AD4F67">
              <w:t>As per MIB</w:t>
            </w:r>
          </w:p>
        </w:tc>
      </w:tr>
      <w:tr w:rsidR="009162A6" w:rsidRPr="009540D9" w14:paraId="659D5F47" w14:textId="77777777" w:rsidTr="00A84E51">
        <w:tc>
          <w:tcPr>
            <w:tcW w:w="3000" w:type="dxa"/>
          </w:tcPr>
          <w:p w14:paraId="6CA9799A" w14:textId="77777777" w:rsidR="009162A6" w:rsidRPr="00AD4F67" w:rsidRDefault="009162A6" w:rsidP="00C35694">
            <w:pPr>
              <w:pStyle w:val="TableText"/>
              <w:kinsoku w:val="0"/>
              <w:textAlignment w:val="top"/>
            </w:pPr>
            <w:r w:rsidRPr="00AD4F67">
              <w:t xml:space="preserve">hh3cAclMACLsapCode (1.3.6.1.4.1.25506.2.8.2.3.1.1.10) </w:t>
            </w:r>
          </w:p>
        </w:tc>
        <w:tc>
          <w:tcPr>
            <w:tcW w:w="1440" w:type="dxa"/>
          </w:tcPr>
          <w:p w14:paraId="3CAAF24C" w14:textId="77777777" w:rsidR="009162A6" w:rsidRPr="00AD4F67" w:rsidRDefault="009162A6" w:rsidP="00C35694">
            <w:pPr>
              <w:pStyle w:val="TableText"/>
              <w:kinsoku w:val="0"/>
              <w:textAlignment w:val="top"/>
            </w:pPr>
            <w:r w:rsidRPr="00AD4F67">
              <w:t>read-create</w:t>
            </w:r>
          </w:p>
        </w:tc>
        <w:tc>
          <w:tcPr>
            <w:tcW w:w="1000" w:type="dxa"/>
          </w:tcPr>
          <w:p w14:paraId="051E1013" w14:textId="77777777" w:rsidR="009162A6" w:rsidRPr="00AD4F67" w:rsidRDefault="009162A6" w:rsidP="00C35694">
            <w:pPr>
              <w:pStyle w:val="TableText"/>
              <w:kinsoku w:val="0"/>
              <w:textAlignment w:val="top"/>
            </w:pPr>
            <w:r w:rsidRPr="00AD4F67">
              <w:t>Current</w:t>
            </w:r>
          </w:p>
        </w:tc>
        <w:tc>
          <w:tcPr>
            <w:tcW w:w="2880" w:type="dxa"/>
          </w:tcPr>
          <w:p w14:paraId="6D5B60CC" w14:textId="77777777" w:rsidR="009162A6" w:rsidRPr="00AD4F67" w:rsidRDefault="009162A6" w:rsidP="00C35694">
            <w:pPr>
              <w:pStyle w:val="TableText"/>
              <w:kinsoku w:val="0"/>
              <w:textAlignment w:val="top"/>
            </w:pPr>
            <w:r w:rsidRPr="00AD4F67">
              <w:t>As per MIB</w:t>
            </w:r>
          </w:p>
        </w:tc>
      </w:tr>
      <w:tr w:rsidR="009162A6" w:rsidRPr="009540D9" w14:paraId="439BFE5A" w14:textId="77777777" w:rsidTr="00A84E51">
        <w:tc>
          <w:tcPr>
            <w:tcW w:w="3000" w:type="dxa"/>
          </w:tcPr>
          <w:p w14:paraId="615D19A8" w14:textId="77777777" w:rsidR="009162A6" w:rsidRPr="00AD4F67" w:rsidRDefault="009162A6" w:rsidP="00C35694">
            <w:pPr>
              <w:pStyle w:val="TableText"/>
              <w:kinsoku w:val="0"/>
              <w:textAlignment w:val="top"/>
            </w:pPr>
            <w:r w:rsidRPr="00AD4F67">
              <w:t xml:space="preserve">hh3cAclMACLsapMask (1.3.6.1.4.1.25506.2.8.2.3.1.1.11) </w:t>
            </w:r>
          </w:p>
        </w:tc>
        <w:tc>
          <w:tcPr>
            <w:tcW w:w="1440" w:type="dxa"/>
          </w:tcPr>
          <w:p w14:paraId="4BAE2D54" w14:textId="77777777" w:rsidR="009162A6" w:rsidRPr="00AD4F67" w:rsidRDefault="009162A6" w:rsidP="00C35694">
            <w:pPr>
              <w:pStyle w:val="TableText"/>
              <w:kinsoku w:val="0"/>
              <w:textAlignment w:val="top"/>
            </w:pPr>
            <w:r w:rsidRPr="00AD4F67">
              <w:t>read-create</w:t>
            </w:r>
          </w:p>
        </w:tc>
        <w:tc>
          <w:tcPr>
            <w:tcW w:w="1000" w:type="dxa"/>
          </w:tcPr>
          <w:p w14:paraId="740DCD8C" w14:textId="77777777" w:rsidR="009162A6" w:rsidRPr="00AD4F67" w:rsidRDefault="009162A6" w:rsidP="00C35694">
            <w:pPr>
              <w:pStyle w:val="TableText"/>
              <w:kinsoku w:val="0"/>
              <w:textAlignment w:val="top"/>
            </w:pPr>
            <w:r w:rsidRPr="00AD4F67">
              <w:t>Current</w:t>
            </w:r>
          </w:p>
        </w:tc>
        <w:tc>
          <w:tcPr>
            <w:tcW w:w="2880" w:type="dxa"/>
          </w:tcPr>
          <w:p w14:paraId="5093727D" w14:textId="77777777" w:rsidR="009162A6" w:rsidRPr="00AD4F67" w:rsidRDefault="009162A6" w:rsidP="00C35694">
            <w:pPr>
              <w:pStyle w:val="TableText"/>
              <w:kinsoku w:val="0"/>
              <w:textAlignment w:val="top"/>
            </w:pPr>
            <w:r w:rsidRPr="00AD4F67">
              <w:t>As per MIB</w:t>
            </w:r>
          </w:p>
        </w:tc>
      </w:tr>
      <w:tr w:rsidR="009162A6" w:rsidRPr="009540D9" w14:paraId="5CEF2060" w14:textId="77777777" w:rsidTr="00A84E51">
        <w:tc>
          <w:tcPr>
            <w:tcW w:w="3000" w:type="dxa"/>
          </w:tcPr>
          <w:p w14:paraId="52798D79" w14:textId="77777777" w:rsidR="009162A6" w:rsidRPr="00AD4F67" w:rsidRDefault="009162A6" w:rsidP="00C35694">
            <w:pPr>
              <w:pStyle w:val="TableText"/>
              <w:kinsoku w:val="0"/>
              <w:textAlignment w:val="top"/>
            </w:pPr>
            <w:r w:rsidRPr="00AD4F67">
              <w:t xml:space="preserve">hh3cAclMACCos (1.3.6.1.4.1.25506.2.8.2.3.1.1.12) </w:t>
            </w:r>
          </w:p>
        </w:tc>
        <w:tc>
          <w:tcPr>
            <w:tcW w:w="1440" w:type="dxa"/>
          </w:tcPr>
          <w:p w14:paraId="1C353F70" w14:textId="77777777" w:rsidR="009162A6" w:rsidRPr="00AD4F67" w:rsidRDefault="009162A6" w:rsidP="00C35694">
            <w:pPr>
              <w:pStyle w:val="TableText"/>
              <w:kinsoku w:val="0"/>
              <w:textAlignment w:val="top"/>
            </w:pPr>
            <w:r w:rsidRPr="00AD4F67">
              <w:t>read-create</w:t>
            </w:r>
          </w:p>
        </w:tc>
        <w:tc>
          <w:tcPr>
            <w:tcW w:w="1000" w:type="dxa"/>
          </w:tcPr>
          <w:p w14:paraId="41CF756B" w14:textId="77777777" w:rsidR="009162A6" w:rsidRPr="00AD4F67" w:rsidRDefault="009162A6" w:rsidP="00C35694">
            <w:pPr>
              <w:pStyle w:val="TableText"/>
              <w:kinsoku w:val="0"/>
              <w:textAlignment w:val="top"/>
            </w:pPr>
            <w:r w:rsidRPr="00AD4F67">
              <w:t>Current</w:t>
            </w:r>
          </w:p>
        </w:tc>
        <w:tc>
          <w:tcPr>
            <w:tcW w:w="2880" w:type="dxa"/>
          </w:tcPr>
          <w:p w14:paraId="4ED85985" w14:textId="77777777" w:rsidR="009162A6" w:rsidRPr="00AD4F67" w:rsidRDefault="009162A6" w:rsidP="00C35694">
            <w:pPr>
              <w:pStyle w:val="TableText"/>
              <w:kinsoku w:val="0"/>
              <w:textAlignment w:val="top"/>
            </w:pPr>
            <w:r w:rsidRPr="00AD4F67">
              <w:t>As per MIB</w:t>
            </w:r>
          </w:p>
        </w:tc>
      </w:tr>
      <w:tr w:rsidR="009162A6" w:rsidRPr="009540D9" w14:paraId="2280902A" w14:textId="77777777" w:rsidTr="00A84E51">
        <w:tc>
          <w:tcPr>
            <w:tcW w:w="3000" w:type="dxa"/>
          </w:tcPr>
          <w:p w14:paraId="5CB9F3A4" w14:textId="77777777" w:rsidR="009162A6" w:rsidRPr="00AD4F67" w:rsidRDefault="009162A6" w:rsidP="00C35694">
            <w:pPr>
              <w:pStyle w:val="TableText"/>
              <w:kinsoku w:val="0"/>
              <w:textAlignment w:val="top"/>
            </w:pPr>
            <w:r w:rsidRPr="00AD4F67">
              <w:t xml:space="preserve">hh3cAclMACTimeRangeName (1.3.6.1.4.1.25506.2.8.2.3.1.1.13) </w:t>
            </w:r>
          </w:p>
        </w:tc>
        <w:tc>
          <w:tcPr>
            <w:tcW w:w="1440" w:type="dxa"/>
          </w:tcPr>
          <w:p w14:paraId="64C4C294" w14:textId="77777777" w:rsidR="009162A6" w:rsidRPr="00AD4F67" w:rsidRDefault="009162A6" w:rsidP="00C35694">
            <w:pPr>
              <w:pStyle w:val="TableText"/>
              <w:kinsoku w:val="0"/>
              <w:textAlignment w:val="top"/>
            </w:pPr>
            <w:r w:rsidRPr="00AD4F67">
              <w:t>read-create</w:t>
            </w:r>
          </w:p>
        </w:tc>
        <w:tc>
          <w:tcPr>
            <w:tcW w:w="1000" w:type="dxa"/>
          </w:tcPr>
          <w:p w14:paraId="6B698619" w14:textId="77777777" w:rsidR="009162A6" w:rsidRPr="00AD4F67" w:rsidRDefault="009162A6" w:rsidP="00C35694">
            <w:pPr>
              <w:pStyle w:val="TableText"/>
              <w:kinsoku w:val="0"/>
              <w:textAlignment w:val="top"/>
            </w:pPr>
            <w:r w:rsidRPr="00AD4F67">
              <w:t>Current</w:t>
            </w:r>
          </w:p>
        </w:tc>
        <w:tc>
          <w:tcPr>
            <w:tcW w:w="2880" w:type="dxa"/>
          </w:tcPr>
          <w:p w14:paraId="4A4A6138" w14:textId="77777777" w:rsidR="009162A6" w:rsidRPr="00AD4F67" w:rsidRDefault="009162A6" w:rsidP="00C35694">
            <w:pPr>
              <w:pStyle w:val="TableText"/>
              <w:kinsoku w:val="0"/>
              <w:textAlignment w:val="top"/>
            </w:pPr>
            <w:r w:rsidRPr="00AD4F67">
              <w:t>As per MIB</w:t>
            </w:r>
          </w:p>
        </w:tc>
      </w:tr>
      <w:tr w:rsidR="009162A6" w:rsidRPr="009540D9" w14:paraId="018FB153" w14:textId="77777777" w:rsidTr="00A84E51">
        <w:tc>
          <w:tcPr>
            <w:tcW w:w="3000" w:type="dxa"/>
          </w:tcPr>
          <w:p w14:paraId="39276789" w14:textId="77777777" w:rsidR="009162A6" w:rsidRPr="00AD4F67" w:rsidRDefault="009162A6" w:rsidP="00C35694">
            <w:pPr>
              <w:pStyle w:val="TableText"/>
              <w:kinsoku w:val="0"/>
              <w:textAlignment w:val="top"/>
            </w:pPr>
            <w:r w:rsidRPr="00AD4F67">
              <w:t xml:space="preserve">hh3cAclMACCount (1.3.6.1.4.1.25506.2.8.2.3.1.1.14) </w:t>
            </w:r>
          </w:p>
        </w:tc>
        <w:tc>
          <w:tcPr>
            <w:tcW w:w="1440" w:type="dxa"/>
          </w:tcPr>
          <w:p w14:paraId="37BBC92A" w14:textId="77777777" w:rsidR="009162A6" w:rsidRPr="00AD4F67" w:rsidRDefault="009162A6" w:rsidP="00C35694">
            <w:pPr>
              <w:pStyle w:val="TableText"/>
              <w:kinsoku w:val="0"/>
              <w:textAlignment w:val="top"/>
            </w:pPr>
            <w:r w:rsidRPr="00AD4F67">
              <w:t>read-only</w:t>
            </w:r>
          </w:p>
        </w:tc>
        <w:tc>
          <w:tcPr>
            <w:tcW w:w="1000" w:type="dxa"/>
          </w:tcPr>
          <w:p w14:paraId="3A21144B" w14:textId="77777777" w:rsidR="009162A6" w:rsidRPr="00AD4F67" w:rsidRDefault="009162A6" w:rsidP="00C35694">
            <w:pPr>
              <w:pStyle w:val="TableText"/>
              <w:kinsoku w:val="0"/>
              <w:textAlignment w:val="top"/>
            </w:pPr>
            <w:r w:rsidRPr="00AD4F67">
              <w:t>N</w:t>
            </w:r>
            <w:r w:rsidRPr="00AD4F67">
              <w:rPr>
                <w:rFonts w:hint="eastAsia"/>
              </w:rPr>
              <w:t>o</w:t>
            </w:r>
          </w:p>
        </w:tc>
        <w:tc>
          <w:tcPr>
            <w:tcW w:w="2880" w:type="dxa"/>
          </w:tcPr>
          <w:p w14:paraId="22145864" w14:textId="77777777" w:rsidR="009162A6" w:rsidRPr="00AD4F67" w:rsidRDefault="009162A6" w:rsidP="00C35694">
            <w:pPr>
              <w:pStyle w:val="TableText"/>
              <w:kinsoku w:val="0"/>
              <w:textAlignment w:val="top"/>
            </w:pPr>
            <w:r w:rsidRPr="00AD4F67">
              <w:t>As per MIB</w:t>
            </w:r>
          </w:p>
        </w:tc>
      </w:tr>
      <w:tr w:rsidR="009162A6" w:rsidRPr="009540D9" w14:paraId="311B29BB" w14:textId="77777777" w:rsidTr="00A84E51">
        <w:tc>
          <w:tcPr>
            <w:tcW w:w="3000" w:type="dxa"/>
          </w:tcPr>
          <w:p w14:paraId="00926B16" w14:textId="77777777" w:rsidR="009162A6" w:rsidRPr="00AD4F67" w:rsidRDefault="009162A6" w:rsidP="00C35694">
            <w:pPr>
              <w:pStyle w:val="TableText"/>
              <w:kinsoku w:val="0"/>
              <w:textAlignment w:val="top"/>
            </w:pPr>
            <w:r w:rsidRPr="00AD4F67">
              <w:t xml:space="preserve">hh3cAclMACCountClear (1.3.6.1.4.1.25506.2.8.2.3.1.1.15) </w:t>
            </w:r>
          </w:p>
        </w:tc>
        <w:tc>
          <w:tcPr>
            <w:tcW w:w="1440" w:type="dxa"/>
          </w:tcPr>
          <w:p w14:paraId="0C22EBBC" w14:textId="77777777" w:rsidR="009162A6" w:rsidRPr="00AD4F67" w:rsidRDefault="009162A6" w:rsidP="00C35694">
            <w:pPr>
              <w:pStyle w:val="TableText"/>
              <w:kinsoku w:val="0"/>
              <w:textAlignment w:val="top"/>
            </w:pPr>
            <w:r w:rsidRPr="00AD4F67">
              <w:t>read-write</w:t>
            </w:r>
          </w:p>
        </w:tc>
        <w:tc>
          <w:tcPr>
            <w:tcW w:w="1000" w:type="dxa"/>
          </w:tcPr>
          <w:p w14:paraId="32BA47E0" w14:textId="77777777" w:rsidR="009162A6" w:rsidRPr="00AD4F67" w:rsidRDefault="009162A6" w:rsidP="00C35694">
            <w:pPr>
              <w:pStyle w:val="TableText"/>
              <w:kinsoku w:val="0"/>
              <w:textAlignment w:val="top"/>
            </w:pPr>
            <w:r w:rsidRPr="00AD4F67">
              <w:t>N</w:t>
            </w:r>
            <w:r w:rsidRPr="00AD4F67">
              <w:rPr>
                <w:rFonts w:hint="eastAsia"/>
              </w:rPr>
              <w:t>o</w:t>
            </w:r>
          </w:p>
        </w:tc>
        <w:tc>
          <w:tcPr>
            <w:tcW w:w="2880" w:type="dxa"/>
          </w:tcPr>
          <w:p w14:paraId="2F642CE5" w14:textId="77777777" w:rsidR="009162A6" w:rsidRPr="00AD4F67" w:rsidRDefault="009162A6" w:rsidP="00C35694">
            <w:pPr>
              <w:pStyle w:val="TableText"/>
              <w:kinsoku w:val="0"/>
              <w:textAlignment w:val="top"/>
            </w:pPr>
            <w:r w:rsidRPr="00AD4F67">
              <w:t>Not supported</w:t>
            </w:r>
          </w:p>
        </w:tc>
      </w:tr>
      <w:tr w:rsidR="009162A6" w:rsidRPr="009540D9" w14:paraId="7040C9EE" w14:textId="77777777" w:rsidTr="00A84E51">
        <w:tc>
          <w:tcPr>
            <w:tcW w:w="3000" w:type="dxa"/>
          </w:tcPr>
          <w:p w14:paraId="7A1CAAEB" w14:textId="77777777" w:rsidR="009162A6" w:rsidRPr="00AD4F67" w:rsidRDefault="009162A6" w:rsidP="00C35694">
            <w:pPr>
              <w:pStyle w:val="TableText"/>
              <w:kinsoku w:val="0"/>
              <w:textAlignment w:val="top"/>
            </w:pPr>
            <w:r w:rsidRPr="00AD4F67">
              <w:t xml:space="preserve">hh3cAclMACEnable (1.3.6.1.4.1.25506.2.8.2.3.1.1.16) </w:t>
            </w:r>
          </w:p>
        </w:tc>
        <w:tc>
          <w:tcPr>
            <w:tcW w:w="1440" w:type="dxa"/>
          </w:tcPr>
          <w:p w14:paraId="38D5FE38" w14:textId="77777777" w:rsidR="009162A6" w:rsidRPr="00AD4F67" w:rsidRDefault="009162A6" w:rsidP="00C35694">
            <w:pPr>
              <w:pStyle w:val="TableText"/>
              <w:kinsoku w:val="0"/>
              <w:textAlignment w:val="top"/>
            </w:pPr>
            <w:r w:rsidRPr="00AD4F67">
              <w:t>read-only</w:t>
            </w:r>
          </w:p>
        </w:tc>
        <w:tc>
          <w:tcPr>
            <w:tcW w:w="1000" w:type="dxa"/>
          </w:tcPr>
          <w:p w14:paraId="04868623" w14:textId="77777777" w:rsidR="009162A6" w:rsidRPr="00AD4F67" w:rsidRDefault="009162A6" w:rsidP="00C35694">
            <w:pPr>
              <w:pStyle w:val="TableText"/>
              <w:kinsoku w:val="0"/>
              <w:textAlignment w:val="top"/>
            </w:pPr>
            <w:r w:rsidRPr="00AD4F67">
              <w:t>N</w:t>
            </w:r>
            <w:r w:rsidRPr="00AD4F67">
              <w:rPr>
                <w:rFonts w:hint="eastAsia"/>
              </w:rPr>
              <w:t>o</w:t>
            </w:r>
          </w:p>
        </w:tc>
        <w:tc>
          <w:tcPr>
            <w:tcW w:w="2880" w:type="dxa"/>
          </w:tcPr>
          <w:p w14:paraId="37D48D62" w14:textId="77777777" w:rsidR="009162A6" w:rsidRPr="00AD4F67" w:rsidRDefault="009162A6" w:rsidP="00C35694">
            <w:pPr>
              <w:pStyle w:val="TableText"/>
              <w:kinsoku w:val="0"/>
              <w:textAlignment w:val="top"/>
            </w:pPr>
            <w:r w:rsidRPr="00AD4F67">
              <w:t>As per MIB</w:t>
            </w:r>
          </w:p>
        </w:tc>
      </w:tr>
      <w:tr w:rsidR="009162A6" w:rsidRPr="009540D9" w14:paraId="022CF2EF" w14:textId="77777777" w:rsidTr="00A84E51">
        <w:tc>
          <w:tcPr>
            <w:tcW w:w="3000" w:type="dxa"/>
          </w:tcPr>
          <w:p w14:paraId="008FADCB" w14:textId="77777777" w:rsidR="009162A6" w:rsidRPr="00AD4F67" w:rsidRDefault="009162A6" w:rsidP="00C35694">
            <w:pPr>
              <w:pStyle w:val="TableText"/>
              <w:kinsoku w:val="0"/>
              <w:textAlignment w:val="top"/>
            </w:pPr>
            <w:r w:rsidRPr="00AD4F67">
              <w:t xml:space="preserve">hh3cAclMACComment (1.3.6.1.4.1.25506.2.8.2.3.1.1.17) </w:t>
            </w:r>
          </w:p>
        </w:tc>
        <w:tc>
          <w:tcPr>
            <w:tcW w:w="1440" w:type="dxa"/>
          </w:tcPr>
          <w:p w14:paraId="230B01D1" w14:textId="77777777" w:rsidR="009162A6" w:rsidRPr="00AD4F67" w:rsidRDefault="009162A6" w:rsidP="00C35694">
            <w:pPr>
              <w:pStyle w:val="TableText"/>
              <w:kinsoku w:val="0"/>
              <w:textAlignment w:val="top"/>
            </w:pPr>
            <w:r w:rsidRPr="00AD4F67">
              <w:t>read-create</w:t>
            </w:r>
          </w:p>
        </w:tc>
        <w:tc>
          <w:tcPr>
            <w:tcW w:w="1000" w:type="dxa"/>
          </w:tcPr>
          <w:p w14:paraId="785163D3" w14:textId="77777777" w:rsidR="009162A6" w:rsidRPr="00AD4F67" w:rsidRDefault="009162A6" w:rsidP="00C35694">
            <w:pPr>
              <w:pStyle w:val="TableText"/>
              <w:kinsoku w:val="0"/>
              <w:textAlignment w:val="top"/>
            </w:pPr>
            <w:r w:rsidRPr="00AD4F67">
              <w:t>Current</w:t>
            </w:r>
          </w:p>
        </w:tc>
        <w:tc>
          <w:tcPr>
            <w:tcW w:w="2880" w:type="dxa"/>
          </w:tcPr>
          <w:p w14:paraId="656F8422" w14:textId="77777777" w:rsidR="009162A6" w:rsidRPr="00AD4F67" w:rsidRDefault="009162A6" w:rsidP="00C35694">
            <w:pPr>
              <w:pStyle w:val="TableText"/>
              <w:kinsoku w:val="0"/>
              <w:textAlignment w:val="top"/>
            </w:pPr>
            <w:r w:rsidRPr="00AD4F67">
              <w:t xml:space="preserve">Only support read and </w:t>
            </w:r>
            <w:r w:rsidRPr="00AD4F67">
              <w:rPr>
                <w:rFonts w:hint="eastAsia"/>
              </w:rPr>
              <w:t>write</w:t>
            </w:r>
            <w:r w:rsidRPr="00AD4F67">
              <w:t xml:space="preserve"> operation.</w:t>
            </w:r>
          </w:p>
        </w:tc>
      </w:tr>
      <w:tr w:rsidR="009162A6" w:rsidRPr="009540D9" w14:paraId="12A076E6" w14:textId="77777777" w:rsidTr="00A84E51">
        <w:tc>
          <w:tcPr>
            <w:tcW w:w="3000" w:type="dxa"/>
          </w:tcPr>
          <w:p w14:paraId="1170617E" w14:textId="77777777" w:rsidR="009162A6" w:rsidRPr="00AD4F67" w:rsidRDefault="009162A6" w:rsidP="00C35694">
            <w:pPr>
              <w:pStyle w:val="TableText"/>
              <w:kinsoku w:val="0"/>
              <w:textAlignment w:val="top"/>
            </w:pPr>
            <w:r w:rsidRPr="00AD4F67">
              <w:t>hh3cAclMAC</w:t>
            </w:r>
            <w:r w:rsidRPr="00AD4F67">
              <w:rPr>
                <w:rFonts w:hint="eastAsia"/>
              </w:rPr>
              <w:t>Log</w:t>
            </w:r>
            <w:r w:rsidRPr="00AD4F67">
              <w:t xml:space="preserve"> (1.3.6.1.4.1.25506.2.8.2.3.1.1.1</w:t>
            </w:r>
            <w:r w:rsidRPr="00AD4F67">
              <w:rPr>
                <w:rFonts w:hint="eastAsia"/>
              </w:rPr>
              <w:t>8</w:t>
            </w:r>
            <w:r w:rsidRPr="00AD4F67">
              <w:t>)</w:t>
            </w:r>
          </w:p>
        </w:tc>
        <w:tc>
          <w:tcPr>
            <w:tcW w:w="1440" w:type="dxa"/>
          </w:tcPr>
          <w:p w14:paraId="1F58C7C4" w14:textId="77777777" w:rsidR="009162A6" w:rsidRPr="00AD4F67" w:rsidRDefault="009162A6" w:rsidP="00C35694">
            <w:pPr>
              <w:pStyle w:val="TableText"/>
              <w:kinsoku w:val="0"/>
              <w:textAlignment w:val="top"/>
            </w:pPr>
            <w:r w:rsidRPr="00AD4F67">
              <w:t>read-create</w:t>
            </w:r>
          </w:p>
        </w:tc>
        <w:tc>
          <w:tcPr>
            <w:tcW w:w="1000" w:type="dxa"/>
          </w:tcPr>
          <w:p w14:paraId="2BF45C08" w14:textId="77777777" w:rsidR="009162A6" w:rsidRPr="00AD4F67" w:rsidRDefault="009162A6" w:rsidP="00C35694">
            <w:pPr>
              <w:pStyle w:val="TableText"/>
              <w:kinsoku w:val="0"/>
              <w:textAlignment w:val="top"/>
            </w:pPr>
            <w:r w:rsidRPr="00AD4F67">
              <w:t>Current</w:t>
            </w:r>
          </w:p>
        </w:tc>
        <w:tc>
          <w:tcPr>
            <w:tcW w:w="2880" w:type="dxa"/>
          </w:tcPr>
          <w:p w14:paraId="587B70BA" w14:textId="77777777" w:rsidR="009162A6" w:rsidRPr="00AD4F67" w:rsidRDefault="009162A6" w:rsidP="00C35694">
            <w:pPr>
              <w:pStyle w:val="TableText"/>
              <w:kinsoku w:val="0"/>
              <w:textAlignment w:val="top"/>
            </w:pPr>
            <w:r w:rsidRPr="00AD4F67">
              <w:t>Not supported</w:t>
            </w:r>
          </w:p>
        </w:tc>
      </w:tr>
      <w:tr w:rsidR="009162A6" w:rsidRPr="009540D9" w14:paraId="1F8BB260" w14:textId="77777777" w:rsidTr="00A84E51">
        <w:tc>
          <w:tcPr>
            <w:tcW w:w="3000" w:type="dxa"/>
          </w:tcPr>
          <w:p w14:paraId="30FE1B8A" w14:textId="77777777" w:rsidR="009162A6" w:rsidRPr="00AD4F67" w:rsidRDefault="009162A6" w:rsidP="00C35694">
            <w:pPr>
              <w:pStyle w:val="TableText"/>
              <w:kinsoku w:val="0"/>
              <w:textAlignment w:val="top"/>
            </w:pPr>
            <w:r w:rsidRPr="00AD4F67">
              <w:t>hh3cAclMACC</w:t>
            </w:r>
            <w:r w:rsidRPr="00AD4F67">
              <w:rPr>
                <w:rFonts w:hint="eastAsia"/>
              </w:rPr>
              <w:t>ounting</w:t>
            </w:r>
            <w:r w:rsidRPr="00AD4F67">
              <w:t xml:space="preserve"> (1.3.6.1.4.1.25506.2.8.2.3.1.1.1</w:t>
            </w:r>
            <w:r w:rsidRPr="00AD4F67">
              <w:rPr>
                <w:rFonts w:hint="eastAsia"/>
              </w:rPr>
              <w:t>9</w:t>
            </w:r>
            <w:r w:rsidRPr="00AD4F67">
              <w:t>)</w:t>
            </w:r>
          </w:p>
        </w:tc>
        <w:tc>
          <w:tcPr>
            <w:tcW w:w="1440" w:type="dxa"/>
          </w:tcPr>
          <w:p w14:paraId="1F7349A3" w14:textId="77777777" w:rsidR="009162A6" w:rsidRPr="00AD4F67" w:rsidRDefault="009162A6" w:rsidP="00C35694">
            <w:pPr>
              <w:pStyle w:val="TableText"/>
              <w:kinsoku w:val="0"/>
              <w:textAlignment w:val="top"/>
            </w:pPr>
            <w:r w:rsidRPr="00AD4F67">
              <w:t>read-create</w:t>
            </w:r>
          </w:p>
        </w:tc>
        <w:tc>
          <w:tcPr>
            <w:tcW w:w="1000" w:type="dxa"/>
          </w:tcPr>
          <w:p w14:paraId="24DCB727" w14:textId="77777777" w:rsidR="009162A6" w:rsidRPr="00AD4F67" w:rsidRDefault="009162A6" w:rsidP="00C35694">
            <w:pPr>
              <w:pStyle w:val="TableText"/>
              <w:kinsoku w:val="0"/>
              <w:textAlignment w:val="top"/>
            </w:pPr>
            <w:r w:rsidRPr="00AD4F67">
              <w:t>Current</w:t>
            </w:r>
          </w:p>
        </w:tc>
        <w:tc>
          <w:tcPr>
            <w:tcW w:w="2880" w:type="dxa"/>
          </w:tcPr>
          <w:p w14:paraId="426B0AD7" w14:textId="77777777" w:rsidR="009162A6" w:rsidRPr="00AD4F67" w:rsidRDefault="009162A6" w:rsidP="00C35694">
            <w:pPr>
              <w:pStyle w:val="TableText"/>
              <w:kinsoku w:val="0"/>
              <w:textAlignment w:val="top"/>
            </w:pPr>
            <w:r w:rsidRPr="00AD4F67">
              <w:t>As per MIB</w:t>
            </w:r>
          </w:p>
        </w:tc>
      </w:tr>
    </w:tbl>
    <w:p w14:paraId="4D46BF4D" w14:textId="77777777" w:rsidR="009162A6" w:rsidRDefault="009162A6" w:rsidP="00C35694">
      <w:pPr>
        <w:spacing w:before="156" w:after="156"/>
        <w:ind w:left="420"/>
        <w:rPr>
          <w:rFonts w:ascii="Helvetica" w:hAnsi="Helvetica" w:cs="Helvetica"/>
        </w:rPr>
      </w:pPr>
    </w:p>
    <w:p w14:paraId="2E25D02E" w14:textId="77777777" w:rsidR="009162A6" w:rsidRDefault="009162A6" w:rsidP="00C35694">
      <w:pPr>
        <w:pStyle w:val="2"/>
        <w:numPr>
          <w:ilvl w:val="1"/>
          <w:numId w:val="0"/>
        </w:numPr>
        <w:tabs>
          <w:tab w:val="num" w:pos="576"/>
        </w:tabs>
        <w:autoSpaceDE/>
        <w:autoSpaceDN/>
        <w:adjustRightInd/>
        <w:ind w:left="576" w:hanging="576"/>
        <w:jc w:val="both"/>
        <w:textAlignment w:val="auto"/>
      </w:pPr>
      <w:bookmarkStart w:id="332" w:name="_Toc397439038"/>
      <w:bookmarkStart w:id="333" w:name="_Toc399398161"/>
      <w:bookmarkStart w:id="334" w:name="_Toc483388462"/>
      <w:r>
        <w:t>hh3cAclNamedMACTable</w:t>
      </w:r>
      <w:bookmarkEnd w:id="332"/>
      <w:bookmarkEnd w:id="333"/>
      <w:bookmarkEnd w:id="334"/>
    </w:p>
    <w:p w14:paraId="7BB03B11"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1.3.6.1.4.1.25506.2.8.2.3.2</w:t>
      </w:r>
    </w:p>
    <w:p w14:paraId="32D6EA85" w14:textId="77777777" w:rsidR="009162A6" w:rsidRDefault="009162A6" w:rsidP="00C35694">
      <w:pPr>
        <w:spacing w:before="156" w:after="156"/>
        <w:ind w:leftChars="85" w:left="170"/>
        <w:rPr>
          <w:rFonts w:ascii="Helvetica" w:hAnsi="Helvetica" w:cs="Helvetica"/>
        </w:rPr>
      </w:pPr>
      <w:r>
        <w:rPr>
          <w:rFonts w:ascii="Helvetica" w:hAnsi="Helvetica" w:cs="Helvetica"/>
        </w:rPr>
        <w:t>Notes:</w:t>
      </w:r>
    </w:p>
    <w:p w14:paraId="79EFC728" w14:textId="77777777" w:rsidR="009162A6" w:rsidRDefault="009162A6" w:rsidP="00C35694">
      <w:pPr>
        <w:spacing w:before="156" w:after="156"/>
        <w:ind w:leftChars="100" w:left="200"/>
        <w:rPr>
          <w:rFonts w:ascii="Helvetica" w:hAnsi="Helvetica" w:cs="Helvetica"/>
        </w:rPr>
      </w:pPr>
      <w:r>
        <w:rPr>
          <w:rFonts w:ascii="Helvetica" w:hAnsi="Helvetica" w:cs="Helvetica"/>
        </w:rPr>
        <w:t>If a rule will be created, hh3cAclNamedMACRowStatus must be 4 and the rule number does not exist.</w:t>
      </w:r>
    </w:p>
    <w:p w14:paraId="7EB8375F" w14:textId="77777777" w:rsidR="009162A6" w:rsidRDefault="009162A6" w:rsidP="00C35694">
      <w:pPr>
        <w:spacing w:before="156" w:after="156"/>
        <w:ind w:leftChars="100" w:left="200"/>
        <w:rPr>
          <w:rFonts w:ascii="Helvetica" w:hAnsi="Helvetica" w:cs="Helvetica"/>
        </w:rPr>
      </w:pPr>
      <w:r>
        <w:rPr>
          <w:rFonts w:ascii="Helvetica" w:hAnsi="Helvetica" w:cs="Helvetica"/>
        </w:rPr>
        <w:t>The set of hh3cAclNamedMACAct is required when a rule is created.</w:t>
      </w:r>
    </w:p>
    <w:p w14:paraId="7C3142CD" w14:textId="77777777" w:rsidR="009162A6" w:rsidRDefault="009162A6" w:rsidP="00C35694">
      <w:pPr>
        <w:spacing w:before="156" w:after="156"/>
        <w:ind w:leftChars="85" w:left="170"/>
        <w:rPr>
          <w:rFonts w:ascii="Helvetica" w:hAnsi="Helvetica" w:cs="Helvetica"/>
        </w:rPr>
      </w:pPr>
      <w:r>
        <w:rPr>
          <w:rFonts w:ascii="Helvetica" w:hAnsi="Helvetica" w:cs="Helvetica"/>
        </w:rPr>
        <w:t>hh3cAclNamedMACTypeCode and hh3cAclNamedMACTypeMask must be set together.</w:t>
      </w:r>
    </w:p>
    <w:p w14:paraId="08DCA617" w14:textId="77777777" w:rsidR="009162A6" w:rsidRDefault="009162A6" w:rsidP="00C35694">
      <w:pPr>
        <w:spacing w:before="156" w:after="156"/>
        <w:ind w:leftChars="85" w:left="170"/>
        <w:rPr>
          <w:rFonts w:ascii="Helvetica" w:hAnsi="Helvetica" w:cs="Helvetica"/>
        </w:rPr>
      </w:pPr>
      <w:r>
        <w:rPr>
          <w:rFonts w:ascii="Helvetica" w:hAnsi="Helvetica" w:cs="Helvetica"/>
        </w:rPr>
        <w:t>hh3cAclNamedMACSrcMac and hh3cAclNamedMACSrcMacWild must be set together.</w:t>
      </w:r>
    </w:p>
    <w:p w14:paraId="13DC7E53" w14:textId="77777777" w:rsidR="009162A6" w:rsidRDefault="009162A6" w:rsidP="00C35694">
      <w:pPr>
        <w:spacing w:before="156" w:after="156"/>
        <w:ind w:leftChars="85" w:left="170"/>
        <w:rPr>
          <w:rFonts w:ascii="Helvetica" w:hAnsi="Helvetica" w:cs="Helvetica"/>
        </w:rPr>
      </w:pPr>
      <w:r>
        <w:rPr>
          <w:rFonts w:ascii="Helvetica" w:hAnsi="Helvetica" w:cs="Helvetica"/>
        </w:rPr>
        <w:t>hh3cAclNamedMACDstMac and hh3cAclNamedMACDstMacWild must be set together.</w:t>
      </w:r>
    </w:p>
    <w:p w14:paraId="0CE6F1F3" w14:textId="77777777" w:rsidR="009162A6" w:rsidRDefault="009162A6" w:rsidP="00C35694">
      <w:pPr>
        <w:spacing w:before="156" w:after="156"/>
        <w:ind w:leftChars="85" w:left="170"/>
        <w:rPr>
          <w:rFonts w:ascii="Helvetica" w:hAnsi="Helvetica" w:cs="Helvetica"/>
        </w:rPr>
      </w:pPr>
      <w:r>
        <w:rPr>
          <w:rFonts w:ascii="Helvetica" w:hAnsi="Helvetica" w:cs="Helvetica"/>
        </w:rPr>
        <w:t>hh3cAclNamedMACLsapCode and hh3cAclNamedMACLsapMask must be set together.</w:t>
      </w:r>
    </w:p>
    <w:p w14:paraId="12DCA8CF" w14:textId="77777777" w:rsidR="009162A6" w:rsidRDefault="009162A6" w:rsidP="00C35694">
      <w:pPr>
        <w:spacing w:before="156" w:after="156"/>
        <w:ind w:leftChars="85" w:left="170"/>
        <w:rPr>
          <w:rFonts w:ascii="Helvetica" w:hAnsi="Helvetica" w:cs="Helvetica"/>
        </w:rPr>
      </w:pPr>
      <w:r>
        <w:rPr>
          <w:rFonts w:ascii="Helvetica" w:hAnsi="Helvetica" w:cs="Helvetica"/>
        </w:rPr>
        <w:t>If hh3cAclNamedMACTypeCode or hh3cAclNamedMACTypeMask is set, hh3cAclNamedMACLsapCode or hh3cAclNamedMACLsapMask must be not set.</w:t>
      </w:r>
    </w:p>
    <w:p w14:paraId="3644C326" w14:textId="77777777" w:rsidR="009162A6" w:rsidRDefault="009162A6" w:rsidP="00C35694">
      <w:pPr>
        <w:spacing w:before="156" w:after="156"/>
        <w:ind w:leftChars="85" w:left="170"/>
        <w:rPr>
          <w:rFonts w:ascii="Helvetica" w:hAnsi="Helvetica" w:cs="Helvetica"/>
        </w:rPr>
      </w:pPr>
      <w:r>
        <w:rPr>
          <w:rFonts w:ascii="Helvetica" w:hAnsi="Helvetica" w:cs="Helvetica"/>
        </w:rPr>
        <w:t>If hh3cAclNamedMACLsapCode or hh3cAclNamedMACLsapMask is set, hh3cAclNamedMACTypeCode or hh3cAclNamedMACTypeMask must be not set.</w:t>
      </w:r>
    </w:p>
    <w:p w14:paraId="06FF5A41" w14:textId="77777777" w:rsidR="009162A6" w:rsidRDefault="009162A6" w:rsidP="00C35694">
      <w:pPr>
        <w:spacing w:before="156" w:after="156"/>
        <w:ind w:leftChars="85" w:left="170"/>
        <w:rPr>
          <w:rFonts w:ascii="Helvetica" w:hAnsi="Helvetica" w:cs="Helvetica"/>
        </w:rPr>
      </w:pPr>
      <w:r>
        <w:rPr>
          <w:rFonts w:ascii="Helvetica" w:hAnsi="Helvetica" w:cs="Helvetica"/>
        </w:rPr>
        <w:t>All the objects in the table except hh3cAclNamedMACComment can not be modified now.</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14:paraId="28A42E3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hideMark/>
          </w:tcPr>
          <w:p w14:paraId="0D36341A" w14:textId="77777777" w:rsidR="009162A6" w:rsidRDefault="00166066" w:rsidP="00E87111">
            <w:pPr>
              <w:pStyle w:val="TableHeading"/>
            </w:pPr>
            <w:r>
              <w:t>Object (OID)</w:t>
            </w:r>
          </w:p>
        </w:tc>
        <w:tc>
          <w:tcPr>
            <w:tcW w:w="1440" w:type="dxa"/>
            <w:hideMark/>
          </w:tcPr>
          <w:p w14:paraId="73797DAB" w14:textId="77777777" w:rsidR="009162A6" w:rsidRDefault="009162A6" w:rsidP="00E87111">
            <w:pPr>
              <w:pStyle w:val="TableHeading"/>
            </w:pPr>
            <w:r>
              <w:t>Access</w:t>
            </w:r>
          </w:p>
        </w:tc>
        <w:tc>
          <w:tcPr>
            <w:tcW w:w="1000" w:type="dxa"/>
            <w:hideMark/>
          </w:tcPr>
          <w:p w14:paraId="16D6FA1E" w14:textId="77777777" w:rsidR="009162A6" w:rsidRDefault="009162A6" w:rsidP="00E87111">
            <w:pPr>
              <w:pStyle w:val="TableHeading"/>
            </w:pPr>
            <w:r>
              <w:t>PDS</w:t>
            </w:r>
          </w:p>
        </w:tc>
        <w:tc>
          <w:tcPr>
            <w:tcW w:w="2880" w:type="dxa"/>
            <w:hideMark/>
          </w:tcPr>
          <w:p w14:paraId="50460114" w14:textId="77777777" w:rsidR="009162A6" w:rsidRDefault="0039618E" w:rsidP="00E87111">
            <w:pPr>
              <w:pStyle w:val="TableHeading"/>
            </w:pPr>
            <w:r>
              <w:t>Comments</w:t>
            </w:r>
          </w:p>
        </w:tc>
      </w:tr>
      <w:tr w:rsidR="009162A6" w14:paraId="04866EFA" w14:textId="77777777" w:rsidTr="00A84E51">
        <w:tc>
          <w:tcPr>
            <w:tcW w:w="3000" w:type="dxa"/>
            <w:hideMark/>
          </w:tcPr>
          <w:p w14:paraId="3D8EA90F" w14:textId="77777777" w:rsidR="009162A6" w:rsidRDefault="009162A6" w:rsidP="00C35694">
            <w:pPr>
              <w:pStyle w:val="TableText"/>
              <w:kinsoku w:val="0"/>
              <w:textAlignment w:val="top"/>
            </w:pPr>
            <w:r>
              <w:t xml:space="preserve">hh3cAclNamedMACRowStatus (1.3.6.1.4.1.25506.2.8.2.3.2.1.1) </w:t>
            </w:r>
          </w:p>
        </w:tc>
        <w:tc>
          <w:tcPr>
            <w:tcW w:w="1440" w:type="dxa"/>
            <w:hideMark/>
          </w:tcPr>
          <w:p w14:paraId="24F8888E" w14:textId="77777777" w:rsidR="009162A6" w:rsidRDefault="009162A6" w:rsidP="00C35694">
            <w:pPr>
              <w:pStyle w:val="TableText"/>
              <w:kinsoku w:val="0"/>
              <w:textAlignment w:val="top"/>
            </w:pPr>
            <w:r>
              <w:t>read-create</w:t>
            </w:r>
          </w:p>
        </w:tc>
        <w:tc>
          <w:tcPr>
            <w:tcW w:w="1000" w:type="dxa"/>
            <w:hideMark/>
          </w:tcPr>
          <w:p w14:paraId="6D9B7CD6" w14:textId="77777777" w:rsidR="009162A6" w:rsidRDefault="009162A6" w:rsidP="00C35694">
            <w:pPr>
              <w:pStyle w:val="TableText"/>
              <w:kinsoku w:val="0"/>
              <w:textAlignment w:val="top"/>
            </w:pPr>
            <w:r>
              <w:t>Current</w:t>
            </w:r>
          </w:p>
        </w:tc>
        <w:tc>
          <w:tcPr>
            <w:tcW w:w="2880" w:type="dxa"/>
            <w:hideMark/>
          </w:tcPr>
          <w:p w14:paraId="01110200" w14:textId="77777777" w:rsidR="009162A6" w:rsidRDefault="009162A6" w:rsidP="00C35694">
            <w:pPr>
              <w:pStyle w:val="TableText"/>
              <w:kinsoku w:val="0"/>
              <w:textAlignment w:val="top"/>
            </w:pPr>
            <w:r>
              <w:rPr>
                <w:rFonts w:ascii="Helvetica" w:hAnsi="Helvetica" w:cs="Helvetica"/>
              </w:rPr>
              <w:t>Only support active(1), createAndGo(4), and destroy(6)</w:t>
            </w:r>
          </w:p>
        </w:tc>
      </w:tr>
      <w:tr w:rsidR="009162A6" w14:paraId="0E7CCF67" w14:textId="77777777" w:rsidTr="00A84E51">
        <w:tc>
          <w:tcPr>
            <w:tcW w:w="3000" w:type="dxa"/>
            <w:hideMark/>
          </w:tcPr>
          <w:p w14:paraId="345C3068" w14:textId="77777777" w:rsidR="009162A6" w:rsidRDefault="009162A6" w:rsidP="00C35694">
            <w:pPr>
              <w:pStyle w:val="TableText"/>
              <w:kinsoku w:val="0"/>
              <w:textAlignment w:val="top"/>
            </w:pPr>
            <w:r>
              <w:t>hh3cAclNamedMACAct (1.3.6.1.4.1.25506.2.8.2.3.2.1.2)</w:t>
            </w:r>
          </w:p>
        </w:tc>
        <w:tc>
          <w:tcPr>
            <w:tcW w:w="1440" w:type="dxa"/>
            <w:hideMark/>
          </w:tcPr>
          <w:p w14:paraId="4FB9E4F9" w14:textId="77777777" w:rsidR="009162A6" w:rsidRDefault="009162A6" w:rsidP="00C35694">
            <w:pPr>
              <w:pStyle w:val="TableText"/>
              <w:kinsoku w:val="0"/>
              <w:textAlignment w:val="top"/>
            </w:pPr>
            <w:r>
              <w:t>read-create</w:t>
            </w:r>
          </w:p>
        </w:tc>
        <w:tc>
          <w:tcPr>
            <w:tcW w:w="1000" w:type="dxa"/>
            <w:hideMark/>
          </w:tcPr>
          <w:p w14:paraId="2992012F" w14:textId="77777777" w:rsidR="009162A6" w:rsidRDefault="009162A6" w:rsidP="00C35694">
            <w:pPr>
              <w:pStyle w:val="TableText"/>
              <w:kinsoku w:val="0"/>
              <w:textAlignment w:val="top"/>
            </w:pPr>
            <w:r>
              <w:t>Current</w:t>
            </w:r>
          </w:p>
        </w:tc>
        <w:tc>
          <w:tcPr>
            <w:tcW w:w="2880" w:type="dxa"/>
            <w:hideMark/>
          </w:tcPr>
          <w:p w14:paraId="61442643" w14:textId="77777777" w:rsidR="009162A6" w:rsidRDefault="009162A6" w:rsidP="00C35694">
            <w:pPr>
              <w:pStyle w:val="TableText"/>
              <w:kinsoku w:val="0"/>
              <w:textAlignment w:val="top"/>
            </w:pPr>
            <w:r>
              <w:rPr>
                <w:rFonts w:ascii="Helvetica" w:hAnsi="Helvetica" w:cs="Helvetica"/>
              </w:rPr>
              <w:t>Only support permit(2),deny(3)</w:t>
            </w:r>
          </w:p>
        </w:tc>
      </w:tr>
      <w:tr w:rsidR="009162A6" w14:paraId="6EB49F1A" w14:textId="77777777" w:rsidTr="00A84E51">
        <w:tc>
          <w:tcPr>
            <w:tcW w:w="3000" w:type="dxa"/>
            <w:hideMark/>
          </w:tcPr>
          <w:p w14:paraId="652D6DF2" w14:textId="77777777" w:rsidR="009162A6" w:rsidRDefault="009162A6" w:rsidP="00C35694">
            <w:pPr>
              <w:pStyle w:val="TableText"/>
              <w:kinsoku w:val="0"/>
              <w:textAlignment w:val="top"/>
            </w:pPr>
            <w:r>
              <w:t xml:space="preserve">hh3cAclNamedMACTypeCode (1.3.6.1.4.1.25506.2.8.2.3.2.1.3) </w:t>
            </w:r>
          </w:p>
        </w:tc>
        <w:tc>
          <w:tcPr>
            <w:tcW w:w="1440" w:type="dxa"/>
            <w:hideMark/>
          </w:tcPr>
          <w:p w14:paraId="1ADFBA5A" w14:textId="77777777" w:rsidR="009162A6" w:rsidRDefault="009162A6" w:rsidP="00C35694">
            <w:pPr>
              <w:pStyle w:val="TableText"/>
              <w:kinsoku w:val="0"/>
              <w:textAlignment w:val="top"/>
            </w:pPr>
            <w:r>
              <w:t>read-create</w:t>
            </w:r>
          </w:p>
        </w:tc>
        <w:tc>
          <w:tcPr>
            <w:tcW w:w="1000" w:type="dxa"/>
            <w:hideMark/>
          </w:tcPr>
          <w:p w14:paraId="13FCD595" w14:textId="77777777" w:rsidR="009162A6" w:rsidRDefault="009162A6" w:rsidP="00C35694">
            <w:pPr>
              <w:pStyle w:val="TableText"/>
              <w:kinsoku w:val="0"/>
              <w:textAlignment w:val="top"/>
            </w:pPr>
            <w:r>
              <w:t>Current</w:t>
            </w:r>
          </w:p>
        </w:tc>
        <w:tc>
          <w:tcPr>
            <w:tcW w:w="2880" w:type="dxa"/>
            <w:hideMark/>
          </w:tcPr>
          <w:p w14:paraId="659A6229" w14:textId="77777777" w:rsidR="009162A6" w:rsidRDefault="009162A6" w:rsidP="00C35694">
            <w:pPr>
              <w:pStyle w:val="TableText"/>
              <w:kinsoku w:val="0"/>
              <w:textAlignment w:val="top"/>
            </w:pPr>
            <w:r>
              <w:rPr>
                <w:rFonts w:ascii="Helvetica" w:hAnsi="Helvetica" w:cs="Helvetica"/>
              </w:rPr>
              <w:t>As per MIB</w:t>
            </w:r>
          </w:p>
        </w:tc>
      </w:tr>
      <w:tr w:rsidR="009162A6" w14:paraId="13BFF24E" w14:textId="77777777" w:rsidTr="00A84E51">
        <w:tc>
          <w:tcPr>
            <w:tcW w:w="3000" w:type="dxa"/>
            <w:hideMark/>
          </w:tcPr>
          <w:p w14:paraId="22488AFA" w14:textId="77777777" w:rsidR="009162A6" w:rsidRDefault="009162A6" w:rsidP="00C35694">
            <w:pPr>
              <w:pStyle w:val="TableText"/>
              <w:kinsoku w:val="0"/>
              <w:textAlignment w:val="top"/>
            </w:pPr>
            <w:r>
              <w:t xml:space="preserve">hh3cAclNamedMACTypeMask (1.3.6.1.4.1.25506.2.8.2.3.2.1.4) </w:t>
            </w:r>
          </w:p>
        </w:tc>
        <w:tc>
          <w:tcPr>
            <w:tcW w:w="1440" w:type="dxa"/>
            <w:hideMark/>
          </w:tcPr>
          <w:p w14:paraId="54086D43" w14:textId="77777777" w:rsidR="009162A6" w:rsidRDefault="009162A6" w:rsidP="00C35694">
            <w:pPr>
              <w:pStyle w:val="TableText"/>
              <w:kinsoku w:val="0"/>
              <w:textAlignment w:val="top"/>
            </w:pPr>
            <w:r>
              <w:t>read-create</w:t>
            </w:r>
          </w:p>
        </w:tc>
        <w:tc>
          <w:tcPr>
            <w:tcW w:w="1000" w:type="dxa"/>
            <w:hideMark/>
          </w:tcPr>
          <w:p w14:paraId="62549860" w14:textId="77777777" w:rsidR="009162A6" w:rsidRDefault="009162A6" w:rsidP="00C35694">
            <w:pPr>
              <w:pStyle w:val="TableText"/>
              <w:kinsoku w:val="0"/>
              <w:textAlignment w:val="top"/>
            </w:pPr>
            <w:r>
              <w:t>Current</w:t>
            </w:r>
          </w:p>
        </w:tc>
        <w:tc>
          <w:tcPr>
            <w:tcW w:w="2880" w:type="dxa"/>
            <w:hideMark/>
          </w:tcPr>
          <w:p w14:paraId="62669070" w14:textId="77777777" w:rsidR="009162A6" w:rsidRDefault="009162A6" w:rsidP="00C35694">
            <w:pPr>
              <w:pStyle w:val="TableText"/>
              <w:kinsoku w:val="0"/>
              <w:textAlignment w:val="top"/>
            </w:pPr>
            <w:r>
              <w:rPr>
                <w:rFonts w:ascii="Helvetica" w:hAnsi="Helvetica" w:cs="Helvetica"/>
              </w:rPr>
              <w:t>As per MIB</w:t>
            </w:r>
          </w:p>
        </w:tc>
      </w:tr>
      <w:tr w:rsidR="009162A6" w14:paraId="61B9D744" w14:textId="77777777" w:rsidTr="00A84E51">
        <w:tc>
          <w:tcPr>
            <w:tcW w:w="3000" w:type="dxa"/>
            <w:hideMark/>
          </w:tcPr>
          <w:p w14:paraId="45BF571A" w14:textId="77777777" w:rsidR="009162A6" w:rsidRDefault="009162A6" w:rsidP="00C35694">
            <w:pPr>
              <w:pStyle w:val="TableText"/>
              <w:kinsoku w:val="0"/>
              <w:textAlignment w:val="top"/>
            </w:pPr>
            <w:r>
              <w:t xml:space="preserve">hh3cAclNamedMACSrcMac (1.3.6.1.4.1.25506.2.8.2.3.2.1.5) </w:t>
            </w:r>
          </w:p>
        </w:tc>
        <w:tc>
          <w:tcPr>
            <w:tcW w:w="1440" w:type="dxa"/>
            <w:hideMark/>
          </w:tcPr>
          <w:p w14:paraId="587D6632" w14:textId="77777777" w:rsidR="009162A6" w:rsidRDefault="009162A6" w:rsidP="00C35694">
            <w:pPr>
              <w:pStyle w:val="TableText"/>
              <w:kinsoku w:val="0"/>
              <w:textAlignment w:val="top"/>
            </w:pPr>
            <w:r>
              <w:t>read-create</w:t>
            </w:r>
          </w:p>
        </w:tc>
        <w:tc>
          <w:tcPr>
            <w:tcW w:w="1000" w:type="dxa"/>
            <w:hideMark/>
          </w:tcPr>
          <w:p w14:paraId="5DC67FA1" w14:textId="77777777" w:rsidR="009162A6" w:rsidRDefault="009162A6" w:rsidP="00C35694">
            <w:pPr>
              <w:pStyle w:val="TableText"/>
              <w:kinsoku w:val="0"/>
              <w:textAlignment w:val="top"/>
            </w:pPr>
            <w:r>
              <w:t>Current</w:t>
            </w:r>
          </w:p>
        </w:tc>
        <w:tc>
          <w:tcPr>
            <w:tcW w:w="2880" w:type="dxa"/>
            <w:hideMark/>
          </w:tcPr>
          <w:p w14:paraId="231B19CF" w14:textId="77777777" w:rsidR="009162A6" w:rsidRDefault="009162A6" w:rsidP="00C35694">
            <w:pPr>
              <w:pStyle w:val="TableText"/>
              <w:kinsoku w:val="0"/>
              <w:textAlignment w:val="top"/>
            </w:pPr>
            <w:r>
              <w:rPr>
                <w:rFonts w:ascii="Helvetica" w:hAnsi="Helvetica" w:cs="Helvetica"/>
              </w:rPr>
              <w:t>As per MIB</w:t>
            </w:r>
          </w:p>
        </w:tc>
      </w:tr>
      <w:tr w:rsidR="009162A6" w14:paraId="3521DE31" w14:textId="77777777" w:rsidTr="00A84E51">
        <w:tc>
          <w:tcPr>
            <w:tcW w:w="3000" w:type="dxa"/>
            <w:hideMark/>
          </w:tcPr>
          <w:p w14:paraId="318426F8" w14:textId="77777777" w:rsidR="009162A6" w:rsidRDefault="009162A6" w:rsidP="00C35694">
            <w:pPr>
              <w:pStyle w:val="TableText"/>
              <w:kinsoku w:val="0"/>
              <w:textAlignment w:val="top"/>
            </w:pPr>
            <w:r>
              <w:t xml:space="preserve">hh3cAclNamedMACSrcMacWild (1.3.6.1.4.1.25506.2.8.2.3.2.1.6) </w:t>
            </w:r>
          </w:p>
        </w:tc>
        <w:tc>
          <w:tcPr>
            <w:tcW w:w="1440" w:type="dxa"/>
            <w:hideMark/>
          </w:tcPr>
          <w:p w14:paraId="35D7B4B6" w14:textId="77777777" w:rsidR="009162A6" w:rsidRDefault="009162A6" w:rsidP="00C35694">
            <w:pPr>
              <w:pStyle w:val="TableText"/>
              <w:kinsoku w:val="0"/>
              <w:textAlignment w:val="top"/>
            </w:pPr>
            <w:r>
              <w:t>read-create</w:t>
            </w:r>
          </w:p>
        </w:tc>
        <w:tc>
          <w:tcPr>
            <w:tcW w:w="1000" w:type="dxa"/>
            <w:hideMark/>
          </w:tcPr>
          <w:p w14:paraId="2F3C81EF" w14:textId="77777777" w:rsidR="009162A6" w:rsidRDefault="009162A6" w:rsidP="00C35694">
            <w:pPr>
              <w:pStyle w:val="TableText"/>
              <w:kinsoku w:val="0"/>
              <w:textAlignment w:val="top"/>
            </w:pPr>
            <w:r>
              <w:t>Current</w:t>
            </w:r>
          </w:p>
        </w:tc>
        <w:tc>
          <w:tcPr>
            <w:tcW w:w="2880" w:type="dxa"/>
            <w:hideMark/>
          </w:tcPr>
          <w:p w14:paraId="3F51832B" w14:textId="77777777" w:rsidR="009162A6" w:rsidRDefault="009162A6" w:rsidP="00C35694">
            <w:pPr>
              <w:pStyle w:val="TableText"/>
              <w:kinsoku w:val="0"/>
              <w:textAlignment w:val="top"/>
            </w:pPr>
            <w:r>
              <w:rPr>
                <w:rFonts w:ascii="Helvetica" w:hAnsi="Helvetica" w:cs="Helvetica"/>
              </w:rPr>
              <w:t>As per MIB</w:t>
            </w:r>
          </w:p>
        </w:tc>
      </w:tr>
      <w:tr w:rsidR="009162A6" w14:paraId="33785E95" w14:textId="77777777" w:rsidTr="00A84E51">
        <w:tc>
          <w:tcPr>
            <w:tcW w:w="3000" w:type="dxa"/>
            <w:hideMark/>
          </w:tcPr>
          <w:p w14:paraId="6F55C1E8" w14:textId="77777777" w:rsidR="009162A6" w:rsidRDefault="009162A6" w:rsidP="00C35694">
            <w:pPr>
              <w:pStyle w:val="TableText"/>
              <w:kinsoku w:val="0"/>
              <w:textAlignment w:val="top"/>
            </w:pPr>
            <w:r>
              <w:t xml:space="preserve">hh3cAclNamedMACDstMac (1.3.6.1.4.1.25506.2.8.2.3.2.1.7) </w:t>
            </w:r>
          </w:p>
        </w:tc>
        <w:tc>
          <w:tcPr>
            <w:tcW w:w="1440" w:type="dxa"/>
            <w:hideMark/>
          </w:tcPr>
          <w:p w14:paraId="47FCE5C1" w14:textId="77777777" w:rsidR="009162A6" w:rsidRDefault="009162A6" w:rsidP="00C35694">
            <w:pPr>
              <w:pStyle w:val="TableText"/>
              <w:kinsoku w:val="0"/>
              <w:textAlignment w:val="top"/>
            </w:pPr>
            <w:r>
              <w:t>read-create</w:t>
            </w:r>
          </w:p>
        </w:tc>
        <w:tc>
          <w:tcPr>
            <w:tcW w:w="1000" w:type="dxa"/>
            <w:hideMark/>
          </w:tcPr>
          <w:p w14:paraId="4C06FC59" w14:textId="77777777" w:rsidR="009162A6" w:rsidRDefault="009162A6" w:rsidP="00C35694">
            <w:pPr>
              <w:pStyle w:val="TableText"/>
              <w:kinsoku w:val="0"/>
              <w:textAlignment w:val="top"/>
            </w:pPr>
            <w:r>
              <w:t>Current</w:t>
            </w:r>
          </w:p>
        </w:tc>
        <w:tc>
          <w:tcPr>
            <w:tcW w:w="2880" w:type="dxa"/>
            <w:hideMark/>
          </w:tcPr>
          <w:p w14:paraId="430BB700" w14:textId="77777777" w:rsidR="009162A6" w:rsidRDefault="009162A6" w:rsidP="00C35694">
            <w:pPr>
              <w:pStyle w:val="TableText"/>
              <w:kinsoku w:val="0"/>
              <w:textAlignment w:val="top"/>
            </w:pPr>
            <w:r>
              <w:rPr>
                <w:rFonts w:ascii="Helvetica" w:hAnsi="Helvetica" w:cs="Helvetica"/>
              </w:rPr>
              <w:t>As per MIB</w:t>
            </w:r>
          </w:p>
        </w:tc>
      </w:tr>
      <w:tr w:rsidR="009162A6" w14:paraId="67205DE2" w14:textId="77777777" w:rsidTr="00A84E51">
        <w:tc>
          <w:tcPr>
            <w:tcW w:w="3000" w:type="dxa"/>
            <w:hideMark/>
          </w:tcPr>
          <w:p w14:paraId="2BD13CF7" w14:textId="77777777" w:rsidR="009162A6" w:rsidRDefault="009162A6" w:rsidP="00C35694">
            <w:pPr>
              <w:pStyle w:val="TableText"/>
              <w:kinsoku w:val="0"/>
              <w:textAlignment w:val="top"/>
            </w:pPr>
            <w:r>
              <w:t xml:space="preserve">hh3cAclNamedMACDstMacWild (1.3.6.1.4.1.25506.2.8.2.3.2.1.8) </w:t>
            </w:r>
          </w:p>
        </w:tc>
        <w:tc>
          <w:tcPr>
            <w:tcW w:w="1440" w:type="dxa"/>
            <w:hideMark/>
          </w:tcPr>
          <w:p w14:paraId="151CAA79" w14:textId="77777777" w:rsidR="009162A6" w:rsidRDefault="009162A6" w:rsidP="00C35694">
            <w:pPr>
              <w:pStyle w:val="TableText"/>
              <w:kinsoku w:val="0"/>
              <w:textAlignment w:val="top"/>
            </w:pPr>
            <w:r>
              <w:t>read-create</w:t>
            </w:r>
          </w:p>
        </w:tc>
        <w:tc>
          <w:tcPr>
            <w:tcW w:w="1000" w:type="dxa"/>
            <w:hideMark/>
          </w:tcPr>
          <w:p w14:paraId="07C4962A" w14:textId="77777777" w:rsidR="009162A6" w:rsidRDefault="009162A6" w:rsidP="00C35694">
            <w:pPr>
              <w:pStyle w:val="TableText"/>
              <w:kinsoku w:val="0"/>
              <w:textAlignment w:val="top"/>
            </w:pPr>
            <w:r>
              <w:t>Current</w:t>
            </w:r>
          </w:p>
        </w:tc>
        <w:tc>
          <w:tcPr>
            <w:tcW w:w="2880" w:type="dxa"/>
            <w:hideMark/>
          </w:tcPr>
          <w:p w14:paraId="1BC17132" w14:textId="77777777" w:rsidR="009162A6" w:rsidRDefault="009162A6" w:rsidP="00C35694">
            <w:pPr>
              <w:pStyle w:val="TableText"/>
              <w:kinsoku w:val="0"/>
              <w:textAlignment w:val="top"/>
            </w:pPr>
            <w:r>
              <w:rPr>
                <w:rFonts w:ascii="Helvetica" w:hAnsi="Helvetica" w:cs="Helvetica"/>
              </w:rPr>
              <w:t>As per MIB</w:t>
            </w:r>
          </w:p>
        </w:tc>
      </w:tr>
      <w:tr w:rsidR="009162A6" w14:paraId="2A415ED2" w14:textId="77777777" w:rsidTr="00A84E51">
        <w:tc>
          <w:tcPr>
            <w:tcW w:w="3000" w:type="dxa"/>
            <w:hideMark/>
          </w:tcPr>
          <w:p w14:paraId="5FBE9552" w14:textId="77777777" w:rsidR="009162A6" w:rsidRDefault="009162A6" w:rsidP="00C35694">
            <w:pPr>
              <w:pStyle w:val="TableText"/>
              <w:kinsoku w:val="0"/>
              <w:textAlignment w:val="top"/>
            </w:pPr>
            <w:r>
              <w:t xml:space="preserve">hh3cAclNamedMACLsapCode (1.3.6.1.4.1.25506.2.8.2.3.2.1.9) </w:t>
            </w:r>
          </w:p>
        </w:tc>
        <w:tc>
          <w:tcPr>
            <w:tcW w:w="1440" w:type="dxa"/>
            <w:hideMark/>
          </w:tcPr>
          <w:p w14:paraId="2D734C0C" w14:textId="77777777" w:rsidR="009162A6" w:rsidRDefault="009162A6" w:rsidP="00C35694">
            <w:pPr>
              <w:pStyle w:val="TableText"/>
              <w:kinsoku w:val="0"/>
              <w:textAlignment w:val="top"/>
            </w:pPr>
            <w:r>
              <w:t>read-create</w:t>
            </w:r>
          </w:p>
        </w:tc>
        <w:tc>
          <w:tcPr>
            <w:tcW w:w="1000" w:type="dxa"/>
            <w:hideMark/>
          </w:tcPr>
          <w:p w14:paraId="3B39395C" w14:textId="77777777" w:rsidR="009162A6" w:rsidRDefault="009162A6" w:rsidP="00C35694">
            <w:pPr>
              <w:pStyle w:val="TableText"/>
              <w:kinsoku w:val="0"/>
              <w:textAlignment w:val="top"/>
            </w:pPr>
            <w:r>
              <w:t>Current</w:t>
            </w:r>
          </w:p>
        </w:tc>
        <w:tc>
          <w:tcPr>
            <w:tcW w:w="2880" w:type="dxa"/>
            <w:hideMark/>
          </w:tcPr>
          <w:p w14:paraId="1D5A3F76" w14:textId="77777777" w:rsidR="009162A6" w:rsidRDefault="009162A6" w:rsidP="00C35694">
            <w:pPr>
              <w:pStyle w:val="TableText"/>
              <w:kinsoku w:val="0"/>
              <w:textAlignment w:val="top"/>
            </w:pPr>
            <w:r>
              <w:rPr>
                <w:rFonts w:ascii="Helvetica" w:hAnsi="Helvetica" w:cs="Helvetica"/>
              </w:rPr>
              <w:t>As per MIB</w:t>
            </w:r>
          </w:p>
        </w:tc>
      </w:tr>
      <w:tr w:rsidR="009162A6" w14:paraId="0C56A3AB" w14:textId="77777777" w:rsidTr="00A84E51">
        <w:tc>
          <w:tcPr>
            <w:tcW w:w="3000" w:type="dxa"/>
            <w:hideMark/>
          </w:tcPr>
          <w:p w14:paraId="28DF66AC" w14:textId="77777777" w:rsidR="009162A6" w:rsidRDefault="009162A6" w:rsidP="00C35694">
            <w:pPr>
              <w:pStyle w:val="TableText"/>
              <w:kinsoku w:val="0"/>
              <w:textAlignment w:val="top"/>
            </w:pPr>
            <w:r>
              <w:t xml:space="preserve">hh3cAclNamedMACLsapMask (1.3.6.1.4.1.25506.2.8.2.3.2.1.10) </w:t>
            </w:r>
          </w:p>
        </w:tc>
        <w:tc>
          <w:tcPr>
            <w:tcW w:w="1440" w:type="dxa"/>
            <w:hideMark/>
          </w:tcPr>
          <w:p w14:paraId="1D7299CC" w14:textId="77777777" w:rsidR="009162A6" w:rsidRDefault="009162A6" w:rsidP="00C35694">
            <w:pPr>
              <w:pStyle w:val="TableText"/>
              <w:kinsoku w:val="0"/>
              <w:textAlignment w:val="top"/>
            </w:pPr>
            <w:r>
              <w:t>read-create</w:t>
            </w:r>
          </w:p>
        </w:tc>
        <w:tc>
          <w:tcPr>
            <w:tcW w:w="1000" w:type="dxa"/>
            <w:hideMark/>
          </w:tcPr>
          <w:p w14:paraId="5082DB42" w14:textId="77777777" w:rsidR="009162A6" w:rsidRDefault="009162A6" w:rsidP="00C35694">
            <w:pPr>
              <w:pStyle w:val="TableText"/>
              <w:kinsoku w:val="0"/>
              <w:textAlignment w:val="top"/>
            </w:pPr>
            <w:r>
              <w:t>Current</w:t>
            </w:r>
          </w:p>
        </w:tc>
        <w:tc>
          <w:tcPr>
            <w:tcW w:w="2880" w:type="dxa"/>
            <w:hideMark/>
          </w:tcPr>
          <w:p w14:paraId="47225D00" w14:textId="77777777" w:rsidR="009162A6" w:rsidRDefault="009162A6" w:rsidP="00C35694">
            <w:pPr>
              <w:pStyle w:val="TableText"/>
              <w:kinsoku w:val="0"/>
              <w:textAlignment w:val="top"/>
            </w:pPr>
            <w:r>
              <w:rPr>
                <w:rFonts w:ascii="Helvetica" w:hAnsi="Helvetica" w:cs="Helvetica"/>
              </w:rPr>
              <w:t>As per MIB</w:t>
            </w:r>
          </w:p>
        </w:tc>
      </w:tr>
      <w:tr w:rsidR="009162A6" w14:paraId="4AAD7A05" w14:textId="77777777" w:rsidTr="00A84E51">
        <w:tc>
          <w:tcPr>
            <w:tcW w:w="3000" w:type="dxa"/>
            <w:hideMark/>
          </w:tcPr>
          <w:p w14:paraId="72D1825A" w14:textId="77777777" w:rsidR="009162A6" w:rsidRDefault="009162A6" w:rsidP="00C35694">
            <w:pPr>
              <w:pStyle w:val="TableText"/>
              <w:kinsoku w:val="0"/>
              <w:textAlignment w:val="top"/>
            </w:pPr>
            <w:r>
              <w:t xml:space="preserve">hh3cAclNamedMACCos (1.3.6.1.4.1.25506.2.8.2.3.2.1.11) </w:t>
            </w:r>
          </w:p>
        </w:tc>
        <w:tc>
          <w:tcPr>
            <w:tcW w:w="1440" w:type="dxa"/>
            <w:hideMark/>
          </w:tcPr>
          <w:p w14:paraId="6A82AF7A" w14:textId="77777777" w:rsidR="009162A6" w:rsidRDefault="009162A6" w:rsidP="00C35694">
            <w:pPr>
              <w:pStyle w:val="TableText"/>
              <w:kinsoku w:val="0"/>
              <w:textAlignment w:val="top"/>
            </w:pPr>
            <w:r>
              <w:t>read-create</w:t>
            </w:r>
          </w:p>
        </w:tc>
        <w:tc>
          <w:tcPr>
            <w:tcW w:w="1000" w:type="dxa"/>
            <w:hideMark/>
          </w:tcPr>
          <w:p w14:paraId="3292D408" w14:textId="77777777" w:rsidR="009162A6" w:rsidRDefault="009162A6" w:rsidP="00C35694">
            <w:pPr>
              <w:pStyle w:val="TableText"/>
              <w:kinsoku w:val="0"/>
              <w:textAlignment w:val="top"/>
            </w:pPr>
            <w:r>
              <w:t>Current</w:t>
            </w:r>
          </w:p>
        </w:tc>
        <w:tc>
          <w:tcPr>
            <w:tcW w:w="2880" w:type="dxa"/>
            <w:hideMark/>
          </w:tcPr>
          <w:p w14:paraId="45DD0249" w14:textId="77777777" w:rsidR="009162A6" w:rsidRDefault="009162A6" w:rsidP="00C35694">
            <w:pPr>
              <w:pStyle w:val="TableText"/>
              <w:kinsoku w:val="0"/>
              <w:textAlignment w:val="top"/>
            </w:pPr>
            <w:r>
              <w:rPr>
                <w:rFonts w:ascii="Helvetica" w:hAnsi="Helvetica" w:cs="Helvetica"/>
              </w:rPr>
              <w:t>As per MIB</w:t>
            </w:r>
          </w:p>
        </w:tc>
      </w:tr>
      <w:tr w:rsidR="009162A6" w14:paraId="26E16721" w14:textId="77777777" w:rsidTr="00A84E51">
        <w:tc>
          <w:tcPr>
            <w:tcW w:w="3000" w:type="dxa"/>
            <w:hideMark/>
          </w:tcPr>
          <w:p w14:paraId="7C2EE0F0" w14:textId="77777777" w:rsidR="009162A6" w:rsidRDefault="009162A6" w:rsidP="00C35694">
            <w:pPr>
              <w:pStyle w:val="TableText"/>
              <w:kinsoku w:val="0"/>
              <w:textAlignment w:val="top"/>
            </w:pPr>
            <w:r>
              <w:t xml:space="preserve">hh3cAclNamedMACTimeRangeName (1.3.6.1.4.1.25506.2.8.2.3.2.1.12) </w:t>
            </w:r>
          </w:p>
        </w:tc>
        <w:tc>
          <w:tcPr>
            <w:tcW w:w="1440" w:type="dxa"/>
            <w:hideMark/>
          </w:tcPr>
          <w:p w14:paraId="2D785033" w14:textId="77777777" w:rsidR="009162A6" w:rsidRDefault="009162A6" w:rsidP="00C35694">
            <w:pPr>
              <w:pStyle w:val="TableText"/>
              <w:kinsoku w:val="0"/>
              <w:textAlignment w:val="top"/>
            </w:pPr>
            <w:r>
              <w:t>read-create</w:t>
            </w:r>
          </w:p>
        </w:tc>
        <w:tc>
          <w:tcPr>
            <w:tcW w:w="1000" w:type="dxa"/>
            <w:hideMark/>
          </w:tcPr>
          <w:p w14:paraId="7BA9757D" w14:textId="77777777" w:rsidR="009162A6" w:rsidRDefault="009162A6" w:rsidP="00C35694">
            <w:pPr>
              <w:pStyle w:val="TableText"/>
              <w:kinsoku w:val="0"/>
              <w:textAlignment w:val="top"/>
            </w:pPr>
            <w:r>
              <w:t>Current</w:t>
            </w:r>
          </w:p>
        </w:tc>
        <w:tc>
          <w:tcPr>
            <w:tcW w:w="2880" w:type="dxa"/>
            <w:hideMark/>
          </w:tcPr>
          <w:p w14:paraId="2F0D28C2" w14:textId="77777777" w:rsidR="009162A6" w:rsidRDefault="009162A6" w:rsidP="00C35694">
            <w:pPr>
              <w:pStyle w:val="TableText"/>
              <w:kinsoku w:val="0"/>
              <w:textAlignment w:val="top"/>
            </w:pPr>
            <w:r>
              <w:rPr>
                <w:rFonts w:ascii="Helvetica" w:hAnsi="Helvetica" w:cs="Helvetica"/>
              </w:rPr>
              <w:t>As per MIB</w:t>
            </w:r>
          </w:p>
        </w:tc>
      </w:tr>
      <w:tr w:rsidR="009162A6" w14:paraId="47402076" w14:textId="77777777" w:rsidTr="00A84E51">
        <w:tc>
          <w:tcPr>
            <w:tcW w:w="3000" w:type="dxa"/>
            <w:hideMark/>
          </w:tcPr>
          <w:p w14:paraId="303E2FDC" w14:textId="77777777" w:rsidR="009162A6" w:rsidRDefault="009162A6" w:rsidP="00C35694">
            <w:pPr>
              <w:pStyle w:val="TableText"/>
              <w:kinsoku w:val="0"/>
              <w:textAlignment w:val="top"/>
            </w:pPr>
            <w:r>
              <w:t xml:space="preserve">hh3cAclNamedMACCount (1.3.6.1.4.1.25506.2.8.2.3.2.1.13) </w:t>
            </w:r>
          </w:p>
        </w:tc>
        <w:tc>
          <w:tcPr>
            <w:tcW w:w="1440" w:type="dxa"/>
            <w:hideMark/>
          </w:tcPr>
          <w:p w14:paraId="5CBEE0B7" w14:textId="77777777" w:rsidR="009162A6" w:rsidRDefault="009162A6" w:rsidP="00C35694">
            <w:pPr>
              <w:pStyle w:val="TableText"/>
              <w:kinsoku w:val="0"/>
              <w:textAlignment w:val="top"/>
            </w:pPr>
            <w:r>
              <w:t>read-only</w:t>
            </w:r>
          </w:p>
        </w:tc>
        <w:tc>
          <w:tcPr>
            <w:tcW w:w="1000" w:type="dxa"/>
            <w:hideMark/>
          </w:tcPr>
          <w:p w14:paraId="21BFA57F" w14:textId="77777777" w:rsidR="009162A6" w:rsidRDefault="009162A6" w:rsidP="00C35694">
            <w:pPr>
              <w:pStyle w:val="TableText"/>
              <w:kinsoku w:val="0"/>
              <w:textAlignment w:val="top"/>
            </w:pPr>
            <w:r>
              <w:t>No</w:t>
            </w:r>
          </w:p>
        </w:tc>
        <w:tc>
          <w:tcPr>
            <w:tcW w:w="2880" w:type="dxa"/>
            <w:hideMark/>
          </w:tcPr>
          <w:p w14:paraId="503CCAE2" w14:textId="77777777" w:rsidR="009162A6" w:rsidRDefault="009162A6" w:rsidP="00C35694">
            <w:pPr>
              <w:pStyle w:val="TableText"/>
              <w:kinsoku w:val="0"/>
              <w:textAlignment w:val="top"/>
            </w:pPr>
            <w:r>
              <w:rPr>
                <w:rFonts w:ascii="Helvetica" w:hAnsi="Helvetica" w:cs="Helvetica"/>
              </w:rPr>
              <w:t>As per MIB</w:t>
            </w:r>
          </w:p>
        </w:tc>
      </w:tr>
      <w:tr w:rsidR="009162A6" w14:paraId="57C22A46" w14:textId="77777777" w:rsidTr="00A84E51">
        <w:tc>
          <w:tcPr>
            <w:tcW w:w="3000" w:type="dxa"/>
            <w:hideMark/>
          </w:tcPr>
          <w:p w14:paraId="022A18FA" w14:textId="77777777" w:rsidR="009162A6" w:rsidRDefault="009162A6" w:rsidP="00C35694">
            <w:pPr>
              <w:pStyle w:val="TableText"/>
              <w:kinsoku w:val="0"/>
              <w:textAlignment w:val="top"/>
            </w:pPr>
            <w:r>
              <w:t xml:space="preserve">hh3cAclNamedMACCountClear (1.3.6.1.4.1.25506.2.8.2.3.2.1.14) </w:t>
            </w:r>
          </w:p>
        </w:tc>
        <w:tc>
          <w:tcPr>
            <w:tcW w:w="1440" w:type="dxa"/>
            <w:hideMark/>
          </w:tcPr>
          <w:p w14:paraId="240CD496" w14:textId="77777777" w:rsidR="009162A6" w:rsidRDefault="009162A6" w:rsidP="00C35694">
            <w:pPr>
              <w:pStyle w:val="TableText"/>
              <w:kinsoku w:val="0"/>
              <w:textAlignment w:val="top"/>
            </w:pPr>
            <w:r>
              <w:t>read-write</w:t>
            </w:r>
          </w:p>
        </w:tc>
        <w:tc>
          <w:tcPr>
            <w:tcW w:w="1000" w:type="dxa"/>
            <w:hideMark/>
          </w:tcPr>
          <w:p w14:paraId="1B4446F4" w14:textId="77777777" w:rsidR="009162A6" w:rsidRDefault="009162A6" w:rsidP="00C35694">
            <w:pPr>
              <w:pStyle w:val="TableText"/>
              <w:kinsoku w:val="0"/>
              <w:textAlignment w:val="top"/>
            </w:pPr>
            <w:r>
              <w:t>No</w:t>
            </w:r>
          </w:p>
        </w:tc>
        <w:tc>
          <w:tcPr>
            <w:tcW w:w="2880" w:type="dxa"/>
            <w:hideMark/>
          </w:tcPr>
          <w:p w14:paraId="2562BB8F" w14:textId="77777777" w:rsidR="009162A6" w:rsidRDefault="009162A6" w:rsidP="00C35694">
            <w:pPr>
              <w:pStyle w:val="TableText"/>
              <w:kinsoku w:val="0"/>
              <w:textAlignment w:val="top"/>
            </w:pPr>
            <w:r>
              <w:rPr>
                <w:rFonts w:ascii="Helvetica" w:hAnsi="Helvetica" w:cs="Helvetica"/>
              </w:rPr>
              <w:t>Not supported</w:t>
            </w:r>
          </w:p>
        </w:tc>
      </w:tr>
      <w:tr w:rsidR="009162A6" w14:paraId="08FB77A5" w14:textId="77777777" w:rsidTr="00A84E51">
        <w:tc>
          <w:tcPr>
            <w:tcW w:w="3000" w:type="dxa"/>
            <w:hideMark/>
          </w:tcPr>
          <w:p w14:paraId="4EDCAAA7" w14:textId="77777777" w:rsidR="009162A6" w:rsidRDefault="009162A6" w:rsidP="00C35694">
            <w:pPr>
              <w:pStyle w:val="TableText"/>
              <w:kinsoku w:val="0"/>
              <w:textAlignment w:val="top"/>
            </w:pPr>
            <w:r>
              <w:t xml:space="preserve">hh3cAclNamedMACEnable (1.3.6.1.4.1.25506.2.8.2.3.2.1.15) </w:t>
            </w:r>
          </w:p>
        </w:tc>
        <w:tc>
          <w:tcPr>
            <w:tcW w:w="1440" w:type="dxa"/>
            <w:hideMark/>
          </w:tcPr>
          <w:p w14:paraId="028B9FBD" w14:textId="77777777" w:rsidR="009162A6" w:rsidRDefault="009162A6" w:rsidP="00C35694">
            <w:pPr>
              <w:pStyle w:val="TableText"/>
              <w:kinsoku w:val="0"/>
              <w:textAlignment w:val="top"/>
            </w:pPr>
            <w:r>
              <w:t>read-only</w:t>
            </w:r>
          </w:p>
        </w:tc>
        <w:tc>
          <w:tcPr>
            <w:tcW w:w="1000" w:type="dxa"/>
            <w:hideMark/>
          </w:tcPr>
          <w:p w14:paraId="417BCBAF" w14:textId="77777777" w:rsidR="009162A6" w:rsidRDefault="009162A6" w:rsidP="00C35694">
            <w:pPr>
              <w:pStyle w:val="TableText"/>
              <w:kinsoku w:val="0"/>
              <w:textAlignment w:val="top"/>
            </w:pPr>
            <w:r>
              <w:t>No</w:t>
            </w:r>
          </w:p>
        </w:tc>
        <w:tc>
          <w:tcPr>
            <w:tcW w:w="2880" w:type="dxa"/>
            <w:hideMark/>
          </w:tcPr>
          <w:p w14:paraId="4541D0FE" w14:textId="77777777" w:rsidR="009162A6" w:rsidRDefault="009162A6" w:rsidP="00C35694">
            <w:pPr>
              <w:pStyle w:val="TableText"/>
              <w:kinsoku w:val="0"/>
              <w:textAlignment w:val="top"/>
            </w:pPr>
            <w:r>
              <w:rPr>
                <w:rFonts w:ascii="Helvetica" w:hAnsi="Helvetica" w:cs="Helvetica"/>
              </w:rPr>
              <w:t>As per MIB</w:t>
            </w:r>
          </w:p>
        </w:tc>
      </w:tr>
      <w:tr w:rsidR="009162A6" w14:paraId="6360C4F1" w14:textId="77777777" w:rsidTr="00A84E51">
        <w:tc>
          <w:tcPr>
            <w:tcW w:w="3000" w:type="dxa"/>
            <w:hideMark/>
          </w:tcPr>
          <w:p w14:paraId="3229A07A" w14:textId="77777777" w:rsidR="009162A6" w:rsidRDefault="009162A6" w:rsidP="00C35694">
            <w:pPr>
              <w:pStyle w:val="TableText"/>
              <w:kinsoku w:val="0"/>
              <w:textAlignment w:val="top"/>
            </w:pPr>
            <w:r>
              <w:t xml:space="preserve">hh3cAclNamedMACComment (1.3.6.1.4.1.25506.2.8.2.3.2.1.16) </w:t>
            </w:r>
          </w:p>
        </w:tc>
        <w:tc>
          <w:tcPr>
            <w:tcW w:w="1440" w:type="dxa"/>
            <w:hideMark/>
          </w:tcPr>
          <w:p w14:paraId="01FE3041" w14:textId="77777777" w:rsidR="009162A6" w:rsidRDefault="009162A6" w:rsidP="00C35694">
            <w:pPr>
              <w:pStyle w:val="TableText"/>
              <w:kinsoku w:val="0"/>
              <w:textAlignment w:val="top"/>
            </w:pPr>
            <w:r>
              <w:t>read-create</w:t>
            </w:r>
          </w:p>
        </w:tc>
        <w:tc>
          <w:tcPr>
            <w:tcW w:w="1000" w:type="dxa"/>
            <w:hideMark/>
          </w:tcPr>
          <w:p w14:paraId="0F8DEF7B" w14:textId="77777777" w:rsidR="009162A6" w:rsidRDefault="009162A6" w:rsidP="00C35694">
            <w:pPr>
              <w:pStyle w:val="TableText"/>
              <w:kinsoku w:val="0"/>
              <w:textAlignment w:val="top"/>
            </w:pPr>
            <w:r>
              <w:t>Current</w:t>
            </w:r>
          </w:p>
        </w:tc>
        <w:tc>
          <w:tcPr>
            <w:tcW w:w="2880" w:type="dxa"/>
            <w:hideMark/>
          </w:tcPr>
          <w:p w14:paraId="5328E833" w14:textId="77777777" w:rsidR="009162A6" w:rsidRDefault="009162A6" w:rsidP="00C35694">
            <w:pPr>
              <w:pStyle w:val="TableText"/>
              <w:kinsoku w:val="0"/>
              <w:textAlignment w:val="top"/>
            </w:pPr>
            <w:r>
              <w:rPr>
                <w:rFonts w:ascii="Helvetica" w:hAnsi="Helvetica" w:cs="Helvetica"/>
              </w:rPr>
              <w:t>Only support read and write operation.</w:t>
            </w:r>
          </w:p>
        </w:tc>
      </w:tr>
      <w:tr w:rsidR="009162A6" w14:paraId="41F08AAD" w14:textId="77777777" w:rsidTr="00A84E51">
        <w:tc>
          <w:tcPr>
            <w:tcW w:w="3000" w:type="dxa"/>
            <w:hideMark/>
          </w:tcPr>
          <w:p w14:paraId="12703848" w14:textId="77777777" w:rsidR="009162A6" w:rsidRDefault="009162A6" w:rsidP="00C35694">
            <w:pPr>
              <w:pStyle w:val="TableText"/>
              <w:kinsoku w:val="0"/>
              <w:textAlignment w:val="top"/>
            </w:pPr>
            <w:r>
              <w:t>hh3cAclNamedMACLog (1.3.6.1.4.1.25506.2.8.2.3.2.1.17)</w:t>
            </w:r>
          </w:p>
        </w:tc>
        <w:tc>
          <w:tcPr>
            <w:tcW w:w="1440" w:type="dxa"/>
            <w:hideMark/>
          </w:tcPr>
          <w:p w14:paraId="762BD6C1" w14:textId="77777777" w:rsidR="009162A6" w:rsidRDefault="009162A6" w:rsidP="00C35694">
            <w:pPr>
              <w:pStyle w:val="TableText"/>
              <w:kinsoku w:val="0"/>
              <w:textAlignment w:val="top"/>
            </w:pPr>
            <w:r>
              <w:t>read-create</w:t>
            </w:r>
          </w:p>
        </w:tc>
        <w:tc>
          <w:tcPr>
            <w:tcW w:w="1000" w:type="dxa"/>
            <w:hideMark/>
          </w:tcPr>
          <w:p w14:paraId="0ADA9796" w14:textId="77777777" w:rsidR="009162A6" w:rsidRDefault="009162A6" w:rsidP="00C35694">
            <w:pPr>
              <w:pStyle w:val="TableText"/>
              <w:kinsoku w:val="0"/>
              <w:textAlignment w:val="top"/>
            </w:pPr>
            <w:r>
              <w:t>Current</w:t>
            </w:r>
          </w:p>
        </w:tc>
        <w:tc>
          <w:tcPr>
            <w:tcW w:w="2880" w:type="dxa"/>
            <w:hideMark/>
          </w:tcPr>
          <w:p w14:paraId="7EF61780" w14:textId="77777777" w:rsidR="009162A6" w:rsidRDefault="009162A6" w:rsidP="00C35694">
            <w:pPr>
              <w:pStyle w:val="TableText"/>
              <w:kinsoku w:val="0"/>
              <w:textAlignment w:val="top"/>
            </w:pPr>
            <w:r>
              <w:rPr>
                <w:rFonts w:ascii="Helvetica" w:hAnsi="Helvetica" w:cs="Helvetica"/>
              </w:rPr>
              <w:t>Not supported</w:t>
            </w:r>
          </w:p>
        </w:tc>
      </w:tr>
      <w:tr w:rsidR="009162A6" w14:paraId="07B5066F" w14:textId="77777777" w:rsidTr="00A84E51">
        <w:tc>
          <w:tcPr>
            <w:tcW w:w="3000" w:type="dxa"/>
            <w:hideMark/>
          </w:tcPr>
          <w:p w14:paraId="4404EE62" w14:textId="77777777" w:rsidR="009162A6" w:rsidRDefault="009162A6" w:rsidP="00C35694">
            <w:pPr>
              <w:pStyle w:val="TableText"/>
              <w:kinsoku w:val="0"/>
              <w:textAlignment w:val="top"/>
            </w:pPr>
            <w:r>
              <w:t>hh3cAclNamedMACCounting (1.3.6.1.4.1.25506.2.8.2.3.2.1.18)</w:t>
            </w:r>
          </w:p>
        </w:tc>
        <w:tc>
          <w:tcPr>
            <w:tcW w:w="1440" w:type="dxa"/>
            <w:hideMark/>
          </w:tcPr>
          <w:p w14:paraId="0C39EFC9" w14:textId="77777777" w:rsidR="009162A6" w:rsidRDefault="009162A6" w:rsidP="00C35694">
            <w:pPr>
              <w:pStyle w:val="TableText"/>
              <w:kinsoku w:val="0"/>
              <w:textAlignment w:val="top"/>
            </w:pPr>
            <w:r>
              <w:t>read-create</w:t>
            </w:r>
          </w:p>
        </w:tc>
        <w:tc>
          <w:tcPr>
            <w:tcW w:w="1000" w:type="dxa"/>
            <w:hideMark/>
          </w:tcPr>
          <w:p w14:paraId="25B09EC1" w14:textId="77777777" w:rsidR="009162A6" w:rsidRDefault="009162A6" w:rsidP="00C35694">
            <w:pPr>
              <w:pStyle w:val="TableText"/>
              <w:kinsoku w:val="0"/>
              <w:textAlignment w:val="top"/>
            </w:pPr>
            <w:r>
              <w:t>Current</w:t>
            </w:r>
          </w:p>
        </w:tc>
        <w:tc>
          <w:tcPr>
            <w:tcW w:w="2880" w:type="dxa"/>
            <w:hideMark/>
          </w:tcPr>
          <w:p w14:paraId="03C71674" w14:textId="77777777" w:rsidR="009162A6" w:rsidRDefault="009162A6" w:rsidP="00C35694">
            <w:pPr>
              <w:pStyle w:val="TableText"/>
              <w:kinsoku w:val="0"/>
              <w:textAlignment w:val="top"/>
            </w:pPr>
            <w:r>
              <w:rPr>
                <w:rFonts w:ascii="Helvetica" w:hAnsi="Helvetica" w:cs="Helvetica"/>
              </w:rPr>
              <w:t>As per MIB</w:t>
            </w:r>
          </w:p>
        </w:tc>
      </w:tr>
    </w:tbl>
    <w:p w14:paraId="46C47CD5" w14:textId="77777777" w:rsidR="009162A6" w:rsidRPr="009540D9" w:rsidRDefault="009162A6" w:rsidP="00C35694">
      <w:pPr>
        <w:spacing w:before="156" w:after="156"/>
        <w:ind w:left="420"/>
        <w:rPr>
          <w:rFonts w:ascii="Helvetica" w:hAnsi="Helvetica" w:cs="Helvetica"/>
        </w:rPr>
      </w:pPr>
    </w:p>
    <w:p w14:paraId="7AF5CD2B" w14:textId="77777777" w:rsidR="009162A6" w:rsidRDefault="009162A6" w:rsidP="00C35694">
      <w:pPr>
        <w:pStyle w:val="2"/>
        <w:numPr>
          <w:ilvl w:val="1"/>
          <w:numId w:val="0"/>
        </w:numPr>
        <w:tabs>
          <w:tab w:val="num" w:pos="576"/>
        </w:tabs>
        <w:autoSpaceDE/>
        <w:autoSpaceDN/>
        <w:adjustRightInd/>
        <w:ind w:left="576" w:hanging="576"/>
        <w:jc w:val="both"/>
        <w:textAlignment w:val="auto"/>
      </w:pPr>
      <w:bookmarkStart w:id="335" w:name="_Toc397439039"/>
      <w:bookmarkStart w:id="336" w:name="_Toc399398162"/>
      <w:bookmarkStart w:id="337" w:name="_Toc483388463"/>
      <w:r>
        <w:t>hh3cAclIntervalTable</w:t>
      </w:r>
      <w:bookmarkEnd w:id="335"/>
      <w:bookmarkEnd w:id="336"/>
      <w:bookmarkEnd w:id="337"/>
    </w:p>
    <w:p w14:paraId="42CCEA00"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:1.3.6.1.4.1.25506.2.8.2.6.1</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14:paraId="43896E6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hideMark/>
          </w:tcPr>
          <w:p w14:paraId="4A39D3BF" w14:textId="77777777" w:rsidR="009162A6" w:rsidRDefault="00166066" w:rsidP="00E87111">
            <w:pPr>
              <w:pStyle w:val="TableHeading"/>
            </w:pPr>
            <w:r>
              <w:t>Object (OID)</w:t>
            </w:r>
          </w:p>
        </w:tc>
        <w:tc>
          <w:tcPr>
            <w:tcW w:w="1440" w:type="dxa"/>
            <w:hideMark/>
          </w:tcPr>
          <w:p w14:paraId="277D26BF" w14:textId="77777777" w:rsidR="009162A6" w:rsidRDefault="009162A6" w:rsidP="00E87111">
            <w:pPr>
              <w:pStyle w:val="TableHeading"/>
            </w:pPr>
            <w:r>
              <w:t>Access</w:t>
            </w:r>
          </w:p>
        </w:tc>
        <w:tc>
          <w:tcPr>
            <w:tcW w:w="1000" w:type="dxa"/>
            <w:hideMark/>
          </w:tcPr>
          <w:p w14:paraId="0744377F" w14:textId="77777777" w:rsidR="009162A6" w:rsidRDefault="009162A6" w:rsidP="00E87111">
            <w:pPr>
              <w:pStyle w:val="TableHeading"/>
            </w:pPr>
            <w:r>
              <w:t>PDS</w:t>
            </w:r>
          </w:p>
        </w:tc>
        <w:tc>
          <w:tcPr>
            <w:tcW w:w="2880" w:type="dxa"/>
            <w:hideMark/>
          </w:tcPr>
          <w:p w14:paraId="5F11A8E6" w14:textId="77777777" w:rsidR="009162A6" w:rsidRDefault="0039618E" w:rsidP="00E87111">
            <w:pPr>
              <w:pStyle w:val="TableHeading"/>
            </w:pPr>
            <w:r>
              <w:t>Comments</w:t>
            </w:r>
          </w:p>
        </w:tc>
      </w:tr>
      <w:tr w:rsidR="009162A6" w14:paraId="58A91163" w14:textId="77777777" w:rsidTr="00A84E51">
        <w:tc>
          <w:tcPr>
            <w:tcW w:w="3000" w:type="dxa"/>
            <w:hideMark/>
          </w:tcPr>
          <w:p w14:paraId="0A5C2528" w14:textId="77777777" w:rsidR="009162A6" w:rsidRDefault="009162A6" w:rsidP="00C35694">
            <w:pPr>
              <w:pStyle w:val="TableText"/>
              <w:kinsoku w:val="0"/>
              <w:textAlignment w:val="top"/>
            </w:pPr>
            <w:r>
              <w:t>hh3cAclIntervalType (1.3.6.1.4.1.25506.2.8.2.6.1.1.1)</w:t>
            </w:r>
          </w:p>
        </w:tc>
        <w:tc>
          <w:tcPr>
            <w:tcW w:w="1440" w:type="dxa"/>
            <w:hideMark/>
          </w:tcPr>
          <w:p w14:paraId="0C0A1F90" w14:textId="77777777" w:rsidR="009162A6" w:rsidRDefault="009162A6" w:rsidP="00C35694">
            <w:pPr>
              <w:pStyle w:val="TableText"/>
              <w:kinsoku w:val="0"/>
              <w:textAlignment w:val="top"/>
            </w:pPr>
            <w:r>
              <w:t>not-accessible</w:t>
            </w:r>
          </w:p>
        </w:tc>
        <w:tc>
          <w:tcPr>
            <w:tcW w:w="1000" w:type="dxa"/>
            <w:hideMark/>
          </w:tcPr>
          <w:p w14:paraId="7B699B58" w14:textId="77777777" w:rsidR="009162A6" w:rsidRDefault="009162A6" w:rsidP="00C35694">
            <w:pPr>
              <w:pStyle w:val="TableText"/>
              <w:kinsoku w:val="0"/>
              <w:textAlignment w:val="top"/>
            </w:pPr>
            <w:r>
              <w:t>Current</w:t>
            </w:r>
          </w:p>
        </w:tc>
        <w:tc>
          <w:tcPr>
            <w:tcW w:w="2880" w:type="dxa"/>
            <w:hideMark/>
          </w:tcPr>
          <w:p w14:paraId="1D797C7A" w14:textId="77777777" w:rsidR="009162A6" w:rsidRDefault="009162A6" w:rsidP="00C35694">
            <w:pPr>
              <w:pStyle w:val="TableText"/>
              <w:kinsoku w:val="0"/>
              <w:textAlignment w:val="top"/>
            </w:pPr>
            <w:r>
              <w:t>As per MIB</w:t>
            </w:r>
          </w:p>
        </w:tc>
      </w:tr>
      <w:tr w:rsidR="009162A6" w14:paraId="52069EF0" w14:textId="77777777" w:rsidTr="00A84E51">
        <w:tc>
          <w:tcPr>
            <w:tcW w:w="3000" w:type="dxa"/>
            <w:hideMark/>
          </w:tcPr>
          <w:p w14:paraId="690CDE3A" w14:textId="77777777" w:rsidR="009162A6" w:rsidRDefault="009162A6" w:rsidP="00C35694">
            <w:pPr>
              <w:pStyle w:val="TableText"/>
              <w:kinsoku w:val="0"/>
              <w:textAlignment w:val="top"/>
            </w:pPr>
            <w:r>
              <w:t>hh3cAclIntervalValue (1.3.6.1.4.1.25506.2.8.2.6.1.1.2)</w:t>
            </w:r>
          </w:p>
        </w:tc>
        <w:tc>
          <w:tcPr>
            <w:tcW w:w="1440" w:type="dxa"/>
          </w:tcPr>
          <w:p w14:paraId="2DB63A0D" w14:textId="77777777" w:rsidR="009162A6" w:rsidRDefault="009162A6" w:rsidP="00C35694">
            <w:pPr>
              <w:pStyle w:val="TableText"/>
              <w:kinsoku w:val="0"/>
              <w:textAlignment w:val="top"/>
              <w:rPr>
                <w:rFonts w:ascii="charset0Courier" w:hAnsi="charset0Courier" w:cs="charset0Courier"/>
                <w:lang w:val="zh-CN"/>
              </w:rPr>
            </w:pPr>
            <w:r>
              <w:t>read-create</w:t>
            </w:r>
          </w:p>
          <w:p w14:paraId="42DDDC8A" w14:textId="77777777" w:rsidR="009162A6" w:rsidRDefault="009162A6" w:rsidP="00C35694">
            <w:pPr>
              <w:pStyle w:val="TableText"/>
              <w:kinsoku w:val="0"/>
              <w:textAlignment w:val="top"/>
            </w:pPr>
          </w:p>
        </w:tc>
        <w:tc>
          <w:tcPr>
            <w:tcW w:w="1000" w:type="dxa"/>
            <w:hideMark/>
          </w:tcPr>
          <w:p w14:paraId="54626F7A" w14:textId="77777777" w:rsidR="009162A6" w:rsidRDefault="009162A6" w:rsidP="00C35694">
            <w:pPr>
              <w:pStyle w:val="TableText"/>
              <w:kinsoku w:val="0"/>
              <w:textAlignment w:val="top"/>
            </w:pPr>
            <w:r>
              <w:t>Current</w:t>
            </w:r>
          </w:p>
        </w:tc>
        <w:tc>
          <w:tcPr>
            <w:tcW w:w="2880" w:type="dxa"/>
            <w:hideMark/>
          </w:tcPr>
          <w:p w14:paraId="5F5B70E3" w14:textId="77777777" w:rsidR="009162A6" w:rsidRDefault="009162A6" w:rsidP="00C35694">
            <w:pPr>
              <w:pStyle w:val="TableText"/>
              <w:kinsoku w:val="0"/>
              <w:textAlignment w:val="top"/>
            </w:pPr>
            <w:r>
              <w:t>As per MIB</w:t>
            </w:r>
          </w:p>
        </w:tc>
      </w:tr>
      <w:tr w:rsidR="009162A6" w14:paraId="549AF027" w14:textId="77777777" w:rsidTr="00A84E51">
        <w:tc>
          <w:tcPr>
            <w:tcW w:w="3000" w:type="dxa"/>
            <w:hideMark/>
          </w:tcPr>
          <w:p w14:paraId="630C3B4C" w14:textId="77777777" w:rsidR="009162A6" w:rsidRDefault="009162A6" w:rsidP="00C35694">
            <w:pPr>
              <w:pStyle w:val="TableText"/>
              <w:kinsoku w:val="0"/>
              <w:textAlignment w:val="top"/>
            </w:pPr>
            <w:r>
              <w:t>hh3cAclIntervalRowStatus (1.3.6.1.4.1.25506.2.8.2.6.1.1.3)</w:t>
            </w:r>
          </w:p>
        </w:tc>
        <w:tc>
          <w:tcPr>
            <w:tcW w:w="1440" w:type="dxa"/>
          </w:tcPr>
          <w:p w14:paraId="674BB1D7" w14:textId="77777777" w:rsidR="009162A6" w:rsidRDefault="009162A6" w:rsidP="00C35694">
            <w:pPr>
              <w:pStyle w:val="TableText"/>
              <w:kinsoku w:val="0"/>
              <w:textAlignment w:val="top"/>
              <w:rPr>
                <w:rFonts w:ascii="charset0Courier" w:hAnsi="charset0Courier" w:cs="charset0Courier"/>
                <w:lang w:val="zh-CN"/>
              </w:rPr>
            </w:pPr>
            <w:r>
              <w:t>read-create</w:t>
            </w:r>
          </w:p>
          <w:p w14:paraId="5DF28023" w14:textId="77777777" w:rsidR="009162A6" w:rsidRDefault="009162A6" w:rsidP="00C35694">
            <w:pPr>
              <w:pStyle w:val="TableText"/>
              <w:kinsoku w:val="0"/>
              <w:textAlignment w:val="top"/>
            </w:pPr>
          </w:p>
        </w:tc>
        <w:tc>
          <w:tcPr>
            <w:tcW w:w="1000" w:type="dxa"/>
            <w:hideMark/>
          </w:tcPr>
          <w:p w14:paraId="3B2AA24C" w14:textId="77777777" w:rsidR="009162A6" w:rsidRDefault="009162A6" w:rsidP="00C35694">
            <w:pPr>
              <w:pStyle w:val="TableText"/>
              <w:kinsoku w:val="0"/>
              <w:textAlignment w:val="top"/>
            </w:pPr>
            <w:r>
              <w:t>Current</w:t>
            </w:r>
          </w:p>
        </w:tc>
        <w:tc>
          <w:tcPr>
            <w:tcW w:w="2880" w:type="dxa"/>
            <w:hideMark/>
          </w:tcPr>
          <w:p w14:paraId="6DA10071" w14:textId="77777777" w:rsidR="009162A6" w:rsidRDefault="009162A6" w:rsidP="00C35694">
            <w:pPr>
              <w:pStyle w:val="TableText"/>
              <w:kinsoku w:val="0"/>
              <w:textAlignment w:val="top"/>
            </w:pPr>
            <w:r>
              <w:t>As per MIB</w:t>
            </w:r>
          </w:p>
        </w:tc>
      </w:tr>
    </w:tbl>
    <w:p w14:paraId="56FBE0CF" w14:textId="77777777" w:rsidR="009162A6" w:rsidRDefault="009162A6" w:rsidP="00C35694">
      <w:pPr>
        <w:spacing w:before="156" w:after="156"/>
        <w:rPr>
          <w:rFonts w:ascii="Helvetica" w:hAnsi="Helvetica" w:cs="Helvetica"/>
        </w:rPr>
      </w:pPr>
    </w:p>
    <w:p w14:paraId="17EC3A78" w14:textId="77777777" w:rsidR="009162A6" w:rsidRPr="000A160A" w:rsidRDefault="009162A6" w:rsidP="00C35694">
      <w:pPr>
        <w:pStyle w:val="2"/>
        <w:tabs>
          <w:tab w:val="num" w:pos="576"/>
        </w:tabs>
        <w:autoSpaceDE/>
        <w:autoSpaceDN/>
        <w:adjustRightInd/>
        <w:ind w:left="576" w:hanging="576"/>
        <w:jc w:val="both"/>
        <w:textAlignment w:val="auto"/>
      </w:pPr>
      <w:bookmarkStart w:id="338" w:name="_Toc323820911"/>
      <w:bookmarkStart w:id="339" w:name="_Toc397439040"/>
      <w:bookmarkStart w:id="340" w:name="_Toc399398163"/>
      <w:bookmarkStart w:id="341" w:name="_Toc483388464"/>
      <w:r w:rsidRPr="000E25D0">
        <w:t>hh3cPfilterScalarGroup</w:t>
      </w:r>
      <w:bookmarkEnd w:id="338"/>
      <w:bookmarkEnd w:id="339"/>
      <w:bookmarkEnd w:id="340"/>
      <w:bookmarkEnd w:id="341"/>
    </w:p>
    <w:p w14:paraId="5C8BDC31"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w:t>
      </w:r>
      <w:r w:rsidR="009162A6" w:rsidRPr="003D7D27">
        <w:rPr>
          <w:rFonts w:eastAsia="黑体" w:hint="eastAsia"/>
          <w:b/>
          <w:bCs/>
          <w:kern w:val="0"/>
          <w:sz w:val="22"/>
          <w:szCs w:val="22"/>
        </w:rPr>
        <w:t xml:space="preserve"> </w:t>
      </w:r>
      <w:r w:rsidR="009162A6" w:rsidRPr="003D7D27">
        <w:rPr>
          <w:rFonts w:eastAsia="黑体"/>
          <w:b/>
          <w:bCs/>
          <w:kern w:val="0"/>
          <w:sz w:val="22"/>
          <w:szCs w:val="22"/>
        </w:rPr>
        <w:t>1.3.6.1.4.1.25506.2.8.3</w:t>
      </w:r>
      <w:r w:rsidR="009162A6" w:rsidRPr="003D7D27">
        <w:rPr>
          <w:rFonts w:eastAsia="黑体" w:hint="eastAsia"/>
          <w:b/>
          <w:bCs/>
          <w:kern w:val="0"/>
          <w:sz w:val="22"/>
          <w:szCs w:val="22"/>
        </w:rPr>
        <w:t>.1</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47A407C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C8B3264" w14:textId="77777777" w:rsidR="009162A6" w:rsidRPr="00822CDE" w:rsidRDefault="00166066" w:rsidP="00E87111">
            <w:pPr>
              <w:pStyle w:val="TableHeading"/>
            </w:pPr>
            <w:r>
              <w:t>Object (OID)</w:t>
            </w:r>
          </w:p>
        </w:tc>
        <w:tc>
          <w:tcPr>
            <w:tcW w:w="1440" w:type="dxa"/>
          </w:tcPr>
          <w:p w14:paraId="03192A6E" w14:textId="77777777" w:rsidR="009162A6" w:rsidRPr="00822CDE" w:rsidRDefault="009162A6" w:rsidP="00E87111">
            <w:pPr>
              <w:pStyle w:val="TableHeading"/>
            </w:pPr>
            <w:r w:rsidRPr="00822CDE">
              <w:t>Access</w:t>
            </w:r>
          </w:p>
        </w:tc>
        <w:tc>
          <w:tcPr>
            <w:tcW w:w="1000" w:type="dxa"/>
          </w:tcPr>
          <w:p w14:paraId="777D7A6D" w14:textId="77777777" w:rsidR="009162A6" w:rsidRPr="00822CDE" w:rsidRDefault="009162A6" w:rsidP="00E87111">
            <w:pPr>
              <w:pStyle w:val="TableHeading"/>
            </w:pPr>
            <w:r w:rsidRPr="00822CDE">
              <w:t>PDS</w:t>
            </w:r>
          </w:p>
        </w:tc>
        <w:tc>
          <w:tcPr>
            <w:tcW w:w="2880" w:type="dxa"/>
          </w:tcPr>
          <w:p w14:paraId="23CE97D8" w14:textId="77777777" w:rsidR="009162A6" w:rsidRPr="00822CDE" w:rsidRDefault="0039618E" w:rsidP="00E87111">
            <w:pPr>
              <w:pStyle w:val="TableHeading"/>
            </w:pPr>
            <w:r>
              <w:t>Comments</w:t>
            </w:r>
          </w:p>
        </w:tc>
      </w:tr>
      <w:tr w:rsidR="009162A6" w:rsidRPr="00822CDE" w14:paraId="3DE40371" w14:textId="77777777" w:rsidTr="00A84E51">
        <w:tc>
          <w:tcPr>
            <w:tcW w:w="3000" w:type="dxa"/>
          </w:tcPr>
          <w:p w14:paraId="7ACAE349" w14:textId="77777777" w:rsidR="009162A6" w:rsidRPr="00AD4F67" w:rsidRDefault="009162A6" w:rsidP="00C35694">
            <w:pPr>
              <w:pStyle w:val="TableText"/>
              <w:kinsoku w:val="0"/>
              <w:textAlignment w:val="top"/>
            </w:pPr>
            <w:r w:rsidRPr="00AD4F67">
              <w:t>hh3cPfilterDefaultAction (1.3.6.1.4.1.25506.2.8.3.1</w:t>
            </w:r>
            <w:r w:rsidRPr="00AD4F67">
              <w:rPr>
                <w:rFonts w:hint="eastAsia"/>
              </w:rPr>
              <w:t>.1</w:t>
            </w:r>
            <w:r w:rsidRPr="00AD4F67">
              <w:t>)</w:t>
            </w:r>
          </w:p>
        </w:tc>
        <w:tc>
          <w:tcPr>
            <w:tcW w:w="1440" w:type="dxa"/>
          </w:tcPr>
          <w:p w14:paraId="547E55BD" w14:textId="77777777" w:rsidR="009162A6" w:rsidRPr="00AD4F67" w:rsidRDefault="009162A6" w:rsidP="00C35694">
            <w:pPr>
              <w:pStyle w:val="TableText"/>
              <w:kinsoku w:val="0"/>
              <w:textAlignment w:val="top"/>
            </w:pPr>
            <w:r w:rsidRPr="00AD4F67">
              <w:t>read-</w:t>
            </w:r>
            <w:r w:rsidRPr="00AD4F67">
              <w:rPr>
                <w:rFonts w:hint="eastAsia"/>
              </w:rPr>
              <w:t>write</w:t>
            </w:r>
          </w:p>
        </w:tc>
        <w:tc>
          <w:tcPr>
            <w:tcW w:w="1000" w:type="dxa"/>
          </w:tcPr>
          <w:p w14:paraId="0DAC14FF" w14:textId="77777777" w:rsidR="009162A6" w:rsidRPr="00AD4F67" w:rsidRDefault="009162A6" w:rsidP="00C35694">
            <w:pPr>
              <w:pStyle w:val="TableText"/>
              <w:kinsoku w:val="0"/>
              <w:textAlignment w:val="top"/>
            </w:pPr>
            <w:r w:rsidRPr="00AD4F67">
              <w:t>Current</w:t>
            </w:r>
          </w:p>
        </w:tc>
        <w:tc>
          <w:tcPr>
            <w:tcW w:w="2880" w:type="dxa"/>
          </w:tcPr>
          <w:p w14:paraId="1DAE2C3E" w14:textId="77777777" w:rsidR="009162A6" w:rsidRPr="00AD4F67" w:rsidRDefault="009162A6" w:rsidP="00C35694">
            <w:pPr>
              <w:pStyle w:val="TableText"/>
              <w:kinsoku w:val="0"/>
              <w:textAlignment w:val="top"/>
            </w:pPr>
            <w:r w:rsidRPr="00AD4F67">
              <w:t>As per MIB</w:t>
            </w:r>
          </w:p>
        </w:tc>
      </w:tr>
      <w:tr w:rsidR="009162A6" w:rsidRPr="00822CDE" w14:paraId="119DBF1C" w14:textId="77777777" w:rsidTr="00A84E51">
        <w:tc>
          <w:tcPr>
            <w:tcW w:w="3000" w:type="dxa"/>
          </w:tcPr>
          <w:p w14:paraId="6F64D360" w14:textId="77777777" w:rsidR="009162A6" w:rsidRPr="00AD4F67" w:rsidRDefault="009162A6" w:rsidP="00C35694">
            <w:pPr>
              <w:pStyle w:val="TableText"/>
              <w:kinsoku w:val="0"/>
              <w:textAlignment w:val="top"/>
            </w:pPr>
            <w:r w:rsidRPr="00AD4F67">
              <w:t>hh3cPfilter</w:t>
            </w:r>
            <w:r w:rsidRPr="00AD4F67">
              <w:rPr>
                <w:rFonts w:hint="eastAsia"/>
              </w:rPr>
              <w:t>Process</w:t>
            </w:r>
            <w:r w:rsidRPr="00AD4F67">
              <w:t>ingStatus (1.3.6.1.4.1.25506.2.8.3.</w:t>
            </w:r>
            <w:r w:rsidRPr="00AD4F67">
              <w:rPr>
                <w:rFonts w:hint="eastAsia"/>
              </w:rPr>
              <w:t>1.2</w:t>
            </w:r>
            <w:r w:rsidRPr="00AD4F67">
              <w:t>)</w:t>
            </w:r>
          </w:p>
        </w:tc>
        <w:tc>
          <w:tcPr>
            <w:tcW w:w="1440" w:type="dxa"/>
          </w:tcPr>
          <w:p w14:paraId="0A0DF51A" w14:textId="77777777" w:rsidR="009162A6" w:rsidRPr="00AD4F67" w:rsidRDefault="009162A6" w:rsidP="00C35694">
            <w:pPr>
              <w:pStyle w:val="TableText"/>
              <w:kinsoku w:val="0"/>
              <w:textAlignment w:val="top"/>
            </w:pPr>
            <w:r w:rsidRPr="00AD4F67">
              <w:t>read-only</w:t>
            </w:r>
          </w:p>
        </w:tc>
        <w:tc>
          <w:tcPr>
            <w:tcW w:w="1000" w:type="dxa"/>
          </w:tcPr>
          <w:p w14:paraId="54809739" w14:textId="77777777" w:rsidR="009162A6" w:rsidRPr="00AD4F67" w:rsidRDefault="009162A6" w:rsidP="00C35694">
            <w:pPr>
              <w:pStyle w:val="TableText"/>
              <w:kinsoku w:val="0"/>
              <w:textAlignment w:val="top"/>
            </w:pPr>
            <w:r w:rsidRPr="00AD4F67">
              <w:rPr>
                <w:rFonts w:hint="eastAsia"/>
              </w:rPr>
              <w:t>No</w:t>
            </w:r>
          </w:p>
        </w:tc>
        <w:tc>
          <w:tcPr>
            <w:tcW w:w="2880" w:type="dxa"/>
          </w:tcPr>
          <w:p w14:paraId="6436490F" w14:textId="77777777" w:rsidR="009162A6" w:rsidRPr="00AD4F67" w:rsidRDefault="009162A6" w:rsidP="00C35694">
            <w:pPr>
              <w:pStyle w:val="TableText"/>
              <w:kinsoku w:val="0"/>
              <w:textAlignment w:val="top"/>
            </w:pPr>
            <w:r w:rsidRPr="00AD4F67">
              <w:t>As per MIB</w:t>
            </w:r>
          </w:p>
        </w:tc>
      </w:tr>
    </w:tbl>
    <w:p w14:paraId="6BB955E8" w14:textId="77777777" w:rsidR="009162A6" w:rsidRDefault="009162A6" w:rsidP="00C35694"/>
    <w:p w14:paraId="4021A316" w14:textId="77777777" w:rsidR="009162A6" w:rsidRPr="000A160A" w:rsidRDefault="009162A6" w:rsidP="00C35694">
      <w:pPr>
        <w:pStyle w:val="2"/>
        <w:tabs>
          <w:tab w:val="num" w:pos="576"/>
        </w:tabs>
        <w:autoSpaceDE/>
        <w:autoSpaceDN/>
        <w:adjustRightInd/>
        <w:ind w:left="576" w:hanging="576"/>
        <w:jc w:val="both"/>
        <w:textAlignment w:val="auto"/>
      </w:pPr>
      <w:bookmarkStart w:id="342" w:name="_Toc323820912"/>
      <w:bookmarkStart w:id="343" w:name="_Toc397439041"/>
      <w:bookmarkStart w:id="344" w:name="_Toc399398164"/>
      <w:bookmarkStart w:id="345" w:name="_Toc483388465"/>
      <w:r w:rsidRPr="00604943">
        <w:t>hh3cPfilterApplyTable</w:t>
      </w:r>
      <w:bookmarkEnd w:id="342"/>
      <w:bookmarkEnd w:id="343"/>
      <w:bookmarkEnd w:id="344"/>
      <w:bookmarkEnd w:id="345"/>
    </w:p>
    <w:p w14:paraId="657A5BEE"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w:t>
      </w:r>
      <w:r w:rsidR="009162A6" w:rsidRPr="003D7D27">
        <w:rPr>
          <w:rFonts w:eastAsia="黑体" w:hint="eastAsia"/>
          <w:b/>
          <w:bCs/>
          <w:kern w:val="0"/>
          <w:sz w:val="22"/>
          <w:szCs w:val="22"/>
        </w:rPr>
        <w:t xml:space="preserve"> </w:t>
      </w:r>
      <w:r w:rsidR="009162A6" w:rsidRPr="003D7D27">
        <w:rPr>
          <w:rFonts w:eastAsia="黑体"/>
          <w:b/>
          <w:bCs/>
          <w:kern w:val="0"/>
          <w:sz w:val="22"/>
          <w:szCs w:val="22"/>
        </w:rPr>
        <w:t>1.3.6.1.4.1.25506.2.8.3.</w:t>
      </w:r>
      <w:r w:rsidR="009162A6" w:rsidRPr="003D7D27">
        <w:rPr>
          <w:rFonts w:eastAsia="黑体" w:hint="eastAsia"/>
          <w:b/>
          <w:bCs/>
          <w:kern w:val="0"/>
          <w:sz w:val="22"/>
          <w:szCs w:val="22"/>
        </w:rPr>
        <w:t>2</w:t>
      </w:r>
    </w:p>
    <w:p w14:paraId="2225AA9B" w14:textId="77777777" w:rsidR="009162A6" w:rsidRPr="00E87111" w:rsidRDefault="009162A6" w:rsidP="00E87111">
      <w:pPr>
        <w:pStyle w:val="TableHeading"/>
        <w:rPr>
          <w:rFonts w:ascii="Helvetica" w:eastAsia="宋体" w:hAnsi="Helvetica" w:cs="Helvetica"/>
          <w:b w:val="0"/>
          <w:bCs w:val="0"/>
          <w:kern w:val="2"/>
        </w:rPr>
      </w:pPr>
      <w:r w:rsidRPr="00E87111">
        <w:rPr>
          <w:rFonts w:ascii="Helvetica" w:eastAsia="宋体" w:hAnsi="Helvetica" w:cs="Helvetica"/>
          <w:b w:val="0"/>
          <w:bCs w:val="0"/>
          <w:kern w:val="2"/>
        </w:rPr>
        <w:t>Notes:</w:t>
      </w:r>
    </w:p>
    <w:p w14:paraId="1A0EBA6D" w14:textId="77777777" w:rsidR="009162A6" w:rsidRPr="003A69A0" w:rsidRDefault="009162A6" w:rsidP="00E87111">
      <w:pPr>
        <w:ind w:left="0"/>
      </w:pPr>
      <w:r>
        <w:rPr>
          <w:rFonts w:ascii="Helvetica" w:hAnsi="Helvetica" w:cs="Helvetica"/>
        </w:rPr>
        <w:t xml:space="preserve">When the </w:t>
      </w:r>
      <w:r>
        <w:rPr>
          <w:rFonts w:ascii="Helvetica" w:hAnsi="Helvetica" w:cs="Helvetica" w:hint="eastAsia"/>
        </w:rPr>
        <w:t>node</w:t>
      </w:r>
      <w:r>
        <w:rPr>
          <w:rFonts w:ascii="Helvetica" w:hAnsi="Helvetica" w:cs="Helvetica"/>
        </w:rPr>
        <w:t xml:space="preserve"> </w:t>
      </w:r>
      <w:r w:rsidRPr="00F63436">
        <w:rPr>
          <w:rFonts w:ascii="Helvetica" w:hAnsi="Helvetica" w:cs="Helvetica"/>
        </w:rPr>
        <w:t xml:space="preserve">hh3cPfilterApplyCountClear </w:t>
      </w:r>
      <w:r>
        <w:rPr>
          <w:rFonts w:ascii="Helvetica" w:hAnsi="Helvetica" w:cs="Helvetica"/>
        </w:rPr>
        <w:t xml:space="preserve">is </w:t>
      </w:r>
      <w:r>
        <w:rPr>
          <w:rFonts w:ascii="Helvetica" w:hAnsi="Helvetica" w:cs="Helvetica" w:hint="eastAsia"/>
        </w:rPr>
        <w:t>set</w:t>
      </w:r>
      <w:r w:rsidRPr="009540D9">
        <w:rPr>
          <w:rFonts w:ascii="Helvetica" w:hAnsi="Helvetica" w:cs="Helvetica"/>
        </w:rPr>
        <w:t xml:space="preserve">, </w:t>
      </w:r>
      <w:r>
        <w:rPr>
          <w:rFonts w:ascii="Helvetica" w:hAnsi="Helvetica" w:cs="Helvetica" w:hint="eastAsia"/>
        </w:rPr>
        <w:t xml:space="preserve">the value of </w:t>
      </w:r>
      <w:r w:rsidRPr="00F63436">
        <w:rPr>
          <w:rFonts w:ascii="Helvetica" w:hAnsi="Helvetica" w:cs="Helvetica"/>
        </w:rPr>
        <w:t xml:space="preserve">hh3cPfilterApplyAclType </w:t>
      </w:r>
      <w:r>
        <w:rPr>
          <w:rFonts w:ascii="Helvetica" w:hAnsi="Helvetica" w:cs="Helvetica" w:hint="eastAsia"/>
        </w:rPr>
        <w:t>must</w:t>
      </w:r>
      <w:r w:rsidRPr="009540D9">
        <w:rPr>
          <w:rFonts w:ascii="Helvetica" w:hAnsi="Helvetica" w:cs="Helvetica"/>
        </w:rPr>
        <w:t xml:space="preserve"> </w:t>
      </w:r>
      <w:r>
        <w:rPr>
          <w:rFonts w:ascii="Helvetica" w:hAnsi="Helvetica" w:cs="Helvetica"/>
        </w:rPr>
        <w:t>be 1 2 or 4.</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72636AE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212B154" w14:textId="77777777" w:rsidR="009162A6" w:rsidRPr="00822CDE" w:rsidRDefault="00166066" w:rsidP="00E87111">
            <w:pPr>
              <w:pStyle w:val="TableHeading"/>
            </w:pPr>
            <w:r>
              <w:t>Object (OID)</w:t>
            </w:r>
          </w:p>
        </w:tc>
        <w:tc>
          <w:tcPr>
            <w:tcW w:w="1440" w:type="dxa"/>
          </w:tcPr>
          <w:p w14:paraId="6229B32A" w14:textId="77777777" w:rsidR="009162A6" w:rsidRPr="00822CDE" w:rsidRDefault="009162A6" w:rsidP="00E87111">
            <w:pPr>
              <w:pStyle w:val="TableHeading"/>
            </w:pPr>
            <w:r w:rsidRPr="00822CDE">
              <w:t>Access</w:t>
            </w:r>
          </w:p>
        </w:tc>
        <w:tc>
          <w:tcPr>
            <w:tcW w:w="1000" w:type="dxa"/>
          </w:tcPr>
          <w:p w14:paraId="74CB2F51" w14:textId="77777777" w:rsidR="009162A6" w:rsidRPr="00822CDE" w:rsidRDefault="009162A6" w:rsidP="00E87111">
            <w:pPr>
              <w:pStyle w:val="TableHeading"/>
            </w:pPr>
            <w:r w:rsidRPr="00822CDE">
              <w:t>PDS</w:t>
            </w:r>
          </w:p>
        </w:tc>
        <w:tc>
          <w:tcPr>
            <w:tcW w:w="2880" w:type="dxa"/>
          </w:tcPr>
          <w:p w14:paraId="31E32732" w14:textId="77777777" w:rsidR="009162A6" w:rsidRPr="00822CDE" w:rsidRDefault="0039618E" w:rsidP="00E87111">
            <w:pPr>
              <w:pStyle w:val="TableHeading"/>
            </w:pPr>
            <w:r>
              <w:t>Comments</w:t>
            </w:r>
          </w:p>
        </w:tc>
      </w:tr>
      <w:tr w:rsidR="009162A6" w:rsidRPr="00822CDE" w14:paraId="01053AF4" w14:textId="77777777" w:rsidTr="00A84E51">
        <w:tc>
          <w:tcPr>
            <w:tcW w:w="3000" w:type="dxa"/>
          </w:tcPr>
          <w:p w14:paraId="6B07F8AD" w14:textId="77777777" w:rsidR="009162A6" w:rsidRPr="00AD4F67" w:rsidRDefault="009162A6" w:rsidP="00C35694">
            <w:pPr>
              <w:pStyle w:val="TableText"/>
              <w:kinsoku w:val="0"/>
              <w:textAlignment w:val="top"/>
            </w:pPr>
            <w:r w:rsidRPr="00AD4F67">
              <w:rPr>
                <w:rFonts w:hint="eastAsia"/>
              </w:rPr>
              <w:t>h</w:t>
            </w:r>
            <w:r w:rsidRPr="00AD4F67">
              <w:t>h3cPfilterApplyObjType</w:t>
            </w:r>
            <w:r w:rsidRPr="00AD4F67">
              <w:rPr>
                <w:rFonts w:hint="eastAsia"/>
              </w:rPr>
              <w:t xml:space="preserve"> </w:t>
            </w:r>
            <w:r w:rsidRPr="00AD4F67">
              <w:t>(1.3.6.1.4.1.25506.2.8.3.</w:t>
            </w:r>
            <w:r w:rsidRPr="00AD4F67">
              <w:rPr>
                <w:rFonts w:hint="eastAsia"/>
              </w:rPr>
              <w:t>2</w:t>
            </w:r>
            <w:r w:rsidRPr="00AD4F67">
              <w:t>.1.1)</w:t>
            </w:r>
          </w:p>
        </w:tc>
        <w:tc>
          <w:tcPr>
            <w:tcW w:w="1440" w:type="dxa"/>
          </w:tcPr>
          <w:p w14:paraId="2BDBF4DE" w14:textId="77777777" w:rsidR="009162A6" w:rsidRPr="00AD4F67" w:rsidRDefault="009162A6" w:rsidP="00C35694">
            <w:pPr>
              <w:pStyle w:val="TableText"/>
              <w:kinsoku w:val="0"/>
              <w:textAlignment w:val="top"/>
            </w:pPr>
            <w:r w:rsidRPr="00AD4F67">
              <w:t>not-accessible</w:t>
            </w:r>
          </w:p>
        </w:tc>
        <w:tc>
          <w:tcPr>
            <w:tcW w:w="1000" w:type="dxa"/>
          </w:tcPr>
          <w:p w14:paraId="304DB168" w14:textId="77777777" w:rsidR="009162A6" w:rsidRPr="00AD4F67" w:rsidRDefault="009162A6" w:rsidP="00C35694">
            <w:pPr>
              <w:pStyle w:val="TableText"/>
              <w:kinsoku w:val="0"/>
              <w:textAlignment w:val="top"/>
            </w:pPr>
            <w:r w:rsidRPr="00AD4F67">
              <w:t>Current</w:t>
            </w:r>
          </w:p>
        </w:tc>
        <w:tc>
          <w:tcPr>
            <w:tcW w:w="2880" w:type="dxa"/>
          </w:tcPr>
          <w:p w14:paraId="2F9BA492" w14:textId="77777777" w:rsidR="009162A6" w:rsidRPr="00AD4F67" w:rsidRDefault="009162A6" w:rsidP="00C35694">
            <w:pPr>
              <w:pStyle w:val="TableText"/>
              <w:kinsoku w:val="0"/>
              <w:textAlignment w:val="top"/>
            </w:pPr>
            <w:r w:rsidRPr="00F63436">
              <w:rPr>
                <w:rFonts w:ascii="Helvetica" w:hAnsi="Helvetica" w:cs="Helvetica" w:hint="eastAsia"/>
              </w:rPr>
              <w:t>Only support interface(1)</w:t>
            </w:r>
            <w:r>
              <w:rPr>
                <w:rFonts w:ascii="Helvetica" w:hAnsi="Helvetica" w:cs="Helvetica" w:hint="eastAsia"/>
              </w:rPr>
              <w:t>.</w:t>
            </w:r>
          </w:p>
        </w:tc>
      </w:tr>
      <w:tr w:rsidR="009162A6" w:rsidRPr="00822CDE" w14:paraId="20F4FB77" w14:textId="77777777" w:rsidTr="00A84E51">
        <w:tc>
          <w:tcPr>
            <w:tcW w:w="3000" w:type="dxa"/>
          </w:tcPr>
          <w:p w14:paraId="40B341D0" w14:textId="77777777" w:rsidR="009162A6" w:rsidRPr="00AD4F67" w:rsidRDefault="009162A6" w:rsidP="00C35694">
            <w:pPr>
              <w:pStyle w:val="TableText"/>
              <w:kinsoku w:val="0"/>
              <w:textAlignment w:val="top"/>
            </w:pPr>
            <w:r w:rsidRPr="00AD4F67">
              <w:rPr>
                <w:rFonts w:hint="eastAsia"/>
              </w:rPr>
              <w:t>h</w:t>
            </w:r>
            <w:r w:rsidRPr="00AD4F67">
              <w:t>h3cPfilterApplyObjIndex (1.3.6.1.4.1.25506.2.8.3.</w:t>
            </w:r>
            <w:r w:rsidRPr="00AD4F67">
              <w:rPr>
                <w:rFonts w:hint="eastAsia"/>
              </w:rPr>
              <w:t>2</w:t>
            </w:r>
            <w:r w:rsidRPr="00AD4F67">
              <w:t>.1.</w:t>
            </w:r>
            <w:r w:rsidRPr="00AD4F67">
              <w:rPr>
                <w:rFonts w:hint="eastAsia"/>
              </w:rPr>
              <w:t>2</w:t>
            </w:r>
            <w:r w:rsidRPr="00AD4F67">
              <w:t>)</w:t>
            </w:r>
          </w:p>
        </w:tc>
        <w:tc>
          <w:tcPr>
            <w:tcW w:w="1440" w:type="dxa"/>
          </w:tcPr>
          <w:p w14:paraId="37F0919F" w14:textId="77777777" w:rsidR="009162A6" w:rsidRPr="00AD4F67" w:rsidRDefault="009162A6" w:rsidP="00C35694">
            <w:pPr>
              <w:pStyle w:val="TableText"/>
              <w:kinsoku w:val="0"/>
              <w:textAlignment w:val="top"/>
            </w:pPr>
            <w:r w:rsidRPr="00AD4F67">
              <w:t>not-accessible</w:t>
            </w:r>
          </w:p>
        </w:tc>
        <w:tc>
          <w:tcPr>
            <w:tcW w:w="1000" w:type="dxa"/>
          </w:tcPr>
          <w:p w14:paraId="230F4386" w14:textId="77777777" w:rsidR="009162A6" w:rsidRPr="00AD4F67" w:rsidRDefault="009162A6" w:rsidP="00C35694">
            <w:pPr>
              <w:pStyle w:val="TableText"/>
              <w:kinsoku w:val="0"/>
              <w:textAlignment w:val="top"/>
            </w:pPr>
            <w:r w:rsidRPr="00AD4F67">
              <w:t>Current</w:t>
            </w:r>
          </w:p>
        </w:tc>
        <w:tc>
          <w:tcPr>
            <w:tcW w:w="2880" w:type="dxa"/>
          </w:tcPr>
          <w:p w14:paraId="1B9E3F74" w14:textId="77777777" w:rsidR="009162A6" w:rsidRPr="00AD4F67" w:rsidRDefault="009162A6" w:rsidP="00C35694">
            <w:pPr>
              <w:pStyle w:val="TableText"/>
              <w:kinsoku w:val="0"/>
              <w:textAlignment w:val="top"/>
            </w:pPr>
            <w:r w:rsidRPr="00AD4F67">
              <w:t>As per MIB</w:t>
            </w:r>
          </w:p>
        </w:tc>
      </w:tr>
      <w:tr w:rsidR="009162A6" w:rsidRPr="00822CDE" w14:paraId="0D927F9E" w14:textId="77777777" w:rsidTr="00A84E51">
        <w:tc>
          <w:tcPr>
            <w:tcW w:w="3000" w:type="dxa"/>
          </w:tcPr>
          <w:p w14:paraId="715FD227" w14:textId="77777777" w:rsidR="009162A6" w:rsidRPr="00AD4F67" w:rsidRDefault="009162A6" w:rsidP="00C35694">
            <w:pPr>
              <w:pStyle w:val="TableText"/>
              <w:kinsoku w:val="0"/>
              <w:textAlignment w:val="top"/>
            </w:pPr>
            <w:r w:rsidRPr="00AD4F67">
              <w:t>hh3cPfilterApplyDirection</w:t>
            </w:r>
            <w:r w:rsidRPr="00AD4F67">
              <w:rPr>
                <w:rFonts w:hint="eastAsia"/>
              </w:rPr>
              <w:t xml:space="preserve"> </w:t>
            </w:r>
            <w:r w:rsidRPr="00AD4F67">
              <w:t>(1.3.6.1.4.1.25506.2.8.3.</w:t>
            </w:r>
            <w:r w:rsidRPr="00AD4F67">
              <w:rPr>
                <w:rFonts w:hint="eastAsia"/>
              </w:rPr>
              <w:t>2</w:t>
            </w:r>
            <w:r w:rsidRPr="00AD4F67">
              <w:t>.1.</w:t>
            </w:r>
            <w:r w:rsidRPr="00AD4F67">
              <w:rPr>
                <w:rFonts w:hint="eastAsia"/>
              </w:rPr>
              <w:t>3</w:t>
            </w:r>
            <w:r w:rsidRPr="00AD4F67">
              <w:t>)</w:t>
            </w:r>
          </w:p>
        </w:tc>
        <w:tc>
          <w:tcPr>
            <w:tcW w:w="1440" w:type="dxa"/>
          </w:tcPr>
          <w:p w14:paraId="040E1EC7" w14:textId="77777777" w:rsidR="009162A6" w:rsidRPr="00AD4F67" w:rsidRDefault="009162A6" w:rsidP="00C35694">
            <w:pPr>
              <w:pStyle w:val="TableText"/>
              <w:kinsoku w:val="0"/>
              <w:textAlignment w:val="top"/>
            </w:pPr>
            <w:r w:rsidRPr="00AD4F67">
              <w:t>not-accessible</w:t>
            </w:r>
          </w:p>
        </w:tc>
        <w:tc>
          <w:tcPr>
            <w:tcW w:w="1000" w:type="dxa"/>
          </w:tcPr>
          <w:p w14:paraId="2CBF6E78" w14:textId="77777777" w:rsidR="009162A6" w:rsidRPr="00AD4F67" w:rsidRDefault="009162A6" w:rsidP="00C35694">
            <w:pPr>
              <w:pStyle w:val="TableText"/>
              <w:kinsoku w:val="0"/>
              <w:textAlignment w:val="top"/>
            </w:pPr>
            <w:r w:rsidRPr="00AD4F67">
              <w:t>Current</w:t>
            </w:r>
          </w:p>
        </w:tc>
        <w:tc>
          <w:tcPr>
            <w:tcW w:w="2880" w:type="dxa"/>
          </w:tcPr>
          <w:p w14:paraId="46FDB195" w14:textId="77777777" w:rsidR="009162A6" w:rsidRPr="00AD4F67" w:rsidRDefault="009162A6" w:rsidP="00C35694">
            <w:pPr>
              <w:pStyle w:val="TableText"/>
              <w:kinsoku w:val="0"/>
              <w:textAlignment w:val="top"/>
            </w:pPr>
            <w:r w:rsidRPr="00AD4F67">
              <w:t>As per MIB</w:t>
            </w:r>
          </w:p>
        </w:tc>
      </w:tr>
      <w:tr w:rsidR="009162A6" w:rsidRPr="00822CDE" w14:paraId="159FE08B" w14:textId="77777777" w:rsidTr="00A84E51">
        <w:tc>
          <w:tcPr>
            <w:tcW w:w="3000" w:type="dxa"/>
          </w:tcPr>
          <w:p w14:paraId="483685BF" w14:textId="77777777" w:rsidR="009162A6" w:rsidRPr="00AD4F67" w:rsidRDefault="009162A6" w:rsidP="00C35694">
            <w:pPr>
              <w:pStyle w:val="TableText"/>
              <w:kinsoku w:val="0"/>
              <w:textAlignment w:val="top"/>
            </w:pPr>
            <w:r w:rsidRPr="00AD4F67">
              <w:t>hh3cPfilterApplyAclType (1.3.6.1.4.1.25506.2.8.3.</w:t>
            </w:r>
            <w:r w:rsidRPr="00AD4F67">
              <w:rPr>
                <w:rFonts w:hint="eastAsia"/>
              </w:rPr>
              <w:t>2</w:t>
            </w:r>
            <w:r w:rsidRPr="00AD4F67">
              <w:t>.1.</w:t>
            </w:r>
            <w:r w:rsidRPr="00AD4F67">
              <w:rPr>
                <w:rFonts w:hint="eastAsia"/>
              </w:rPr>
              <w:t>4</w:t>
            </w:r>
            <w:r w:rsidRPr="00AD4F67">
              <w:t>)</w:t>
            </w:r>
          </w:p>
        </w:tc>
        <w:tc>
          <w:tcPr>
            <w:tcW w:w="1440" w:type="dxa"/>
          </w:tcPr>
          <w:p w14:paraId="6EB5D6D0" w14:textId="77777777" w:rsidR="009162A6" w:rsidRPr="00AD4F67" w:rsidRDefault="009162A6" w:rsidP="00C35694">
            <w:pPr>
              <w:pStyle w:val="TableText"/>
              <w:kinsoku w:val="0"/>
              <w:textAlignment w:val="top"/>
            </w:pPr>
            <w:r w:rsidRPr="00AD4F67">
              <w:t>not-accessible</w:t>
            </w:r>
          </w:p>
        </w:tc>
        <w:tc>
          <w:tcPr>
            <w:tcW w:w="1000" w:type="dxa"/>
          </w:tcPr>
          <w:p w14:paraId="50FECF04" w14:textId="77777777" w:rsidR="009162A6" w:rsidRPr="00AD4F67" w:rsidRDefault="009162A6" w:rsidP="00C35694">
            <w:pPr>
              <w:pStyle w:val="TableText"/>
              <w:kinsoku w:val="0"/>
              <w:textAlignment w:val="top"/>
            </w:pPr>
            <w:r w:rsidRPr="00AD4F67">
              <w:t>Current</w:t>
            </w:r>
          </w:p>
        </w:tc>
        <w:tc>
          <w:tcPr>
            <w:tcW w:w="2880" w:type="dxa"/>
          </w:tcPr>
          <w:p w14:paraId="5A58A431" w14:textId="77777777" w:rsidR="009162A6" w:rsidRDefault="009162A6" w:rsidP="00C35694">
            <w:pPr>
              <w:pStyle w:val="TableText"/>
              <w:kinsoku w:val="0"/>
              <w:textAlignment w:val="top"/>
            </w:pPr>
            <w:r>
              <w:t>Support ipv4(1), ipv6(2), default(3) or mac(4)</w:t>
            </w:r>
          </w:p>
        </w:tc>
      </w:tr>
      <w:tr w:rsidR="009162A6" w:rsidRPr="00822CDE" w14:paraId="384A313F" w14:textId="77777777" w:rsidTr="00A84E51">
        <w:tc>
          <w:tcPr>
            <w:tcW w:w="3000" w:type="dxa"/>
          </w:tcPr>
          <w:p w14:paraId="3175E7D3" w14:textId="77777777" w:rsidR="009162A6" w:rsidRPr="00AD4F67" w:rsidRDefault="009162A6" w:rsidP="00C35694">
            <w:pPr>
              <w:pStyle w:val="TableText"/>
              <w:kinsoku w:val="0"/>
              <w:textAlignment w:val="top"/>
            </w:pPr>
            <w:r w:rsidRPr="00AD4F67">
              <w:t>hh3cPfilterApplyAclIndex (1.3.6.1.4.1.25506.2.8.3.</w:t>
            </w:r>
            <w:r w:rsidRPr="00AD4F67">
              <w:rPr>
                <w:rFonts w:hint="eastAsia"/>
              </w:rPr>
              <w:t>2</w:t>
            </w:r>
            <w:r w:rsidRPr="00AD4F67">
              <w:t>.1.</w:t>
            </w:r>
            <w:r w:rsidRPr="00AD4F67">
              <w:rPr>
                <w:rFonts w:hint="eastAsia"/>
              </w:rPr>
              <w:t>5</w:t>
            </w:r>
            <w:r w:rsidRPr="00AD4F67">
              <w:t>)</w:t>
            </w:r>
          </w:p>
        </w:tc>
        <w:tc>
          <w:tcPr>
            <w:tcW w:w="1440" w:type="dxa"/>
          </w:tcPr>
          <w:p w14:paraId="134B4D64" w14:textId="77777777" w:rsidR="009162A6" w:rsidRPr="00AD4F67" w:rsidRDefault="009162A6" w:rsidP="00C35694">
            <w:pPr>
              <w:pStyle w:val="TableText"/>
              <w:kinsoku w:val="0"/>
              <w:textAlignment w:val="top"/>
            </w:pPr>
            <w:r w:rsidRPr="00AD4F67">
              <w:t>not-accessible</w:t>
            </w:r>
          </w:p>
        </w:tc>
        <w:tc>
          <w:tcPr>
            <w:tcW w:w="1000" w:type="dxa"/>
          </w:tcPr>
          <w:p w14:paraId="4AE4B099" w14:textId="77777777" w:rsidR="009162A6" w:rsidRPr="00AD4F67" w:rsidRDefault="009162A6" w:rsidP="00C35694">
            <w:pPr>
              <w:pStyle w:val="TableText"/>
              <w:kinsoku w:val="0"/>
              <w:textAlignment w:val="top"/>
            </w:pPr>
            <w:r w:rsidRPr="00AD4F67">
              <w:t>Current</w:t>
            </w:r>
          </w:p>
        </w:tc>
        <w:tc>
          <w:tcPr>
            <w:tcW w:w="2880" w:type="dxa"/>
          </w:tcPr>
          <w:p w14:paraId="4257AB0F" w14:textId="77777777" w:rsidR="009162A6" w:rsidRDefault="009162A6" w:rsidP="00C35694">
            <w:pPr>
              <w:pStyle w:val="TableText"/>
              <w:kinsoku w:val="0"/>
              <w:textAlignment w:val="top"/>
            </w:pPr>
            <w:r>
              <w:t xml:space="preserve">Support 2000 to 3999 by ipv4or ipv6. </w:t>
            </w:r>
            <w:bookmarkStart w:id="346" w:name="OLE_LINK41"/>
            <w:bookmarkStart w:id="347" w:name="OLE_LINK42"/>
            <w:r>
              <w:t>Support 4000 to 4999 by mac.</w:t>
            </w:r>
            <w:bookmarkEnd w:id="346"/>
            <w:bookmarkEnd w:id="347"/>
          </w:p>
        </w:tc>
      </w:tr>
      <w:tr w:rsidR="009162A6" w:rsidRPr="00822CDE" w14:paraId="7227D84E" w14:textId="77777777" w:rsidTr="00A84E51">
        <w:tc>
          <w:tcPr>
            <w:tcW w:w="3000" w:type="dxa"/>
          </w:tcPr>
          <w:p w14:paraId="11500CB7" w14:textId="77777777" w:rsidR="009162A6" w:rsidRPr="00AD4F67" w:rsidRDefault="009162A6" w:rsidP="00C35694">
            <w:pPr>
              <w:pStyle w:val="TableText"/>
              <w:kinsoku w:val="0"/>
              <w:textAlignment w:val="top"/>
            </w:pPr>
            <w:r w:rsidRPr="00AD4F67">
              <w:t>hh3cPfilterApplyHardCount (1.3.6.1.4.1.25506.2.8.3.</w:t>
            </w:r>
            <w:r w:rsidRPr="00AD4F67">
              <w:rPr>
                <w:rFonts w:hint="eastAsia"/>
              </w:rPr>
              <w:t>2</w:t>
            </w:r>
            <w:r w:rsidRPr="00AD4F67">
              <w:t>.1.</w:t>
            </w:r>
            <w:r w:rsidRPr="00AD4F67">
              <w:rPr>
                <w:rFonts w:hint="eastAsia"/>
              </w:rPr>
              <w:t>6</w:t>
            </w:r>
            <w:r w:rsidRPr="00AD4F67">
              <w:t>)</w:t>
            </w:r>
          </w:p>
        </w:tc>
        <w:tc>
          <w:tcPr>
            <w:tcW w:w="1440" w:type="dxa"/>
          </w:tcPr>
          <w:p w14:paraId="47047F41" w14:textId="77777777" w:rsidR="009162A6" w:rsidRPr="00AD4F67" w:rsidRDefault="009162A6" w:rsidP="00C35694">
            <w:pPr>
              <w:pStyle w:val="TableText"/>
              <w:kinsoku w:val="0"/>
              <w:textAlignment w:val="top"/>
            </w:pPr>
            <w:r w:rsidRPr="00AD4F67">
              <w:t>read-create</w:t>
            </w:r>
          </w:p>
        </w:tc>
        <w:tc>
          <w:tcPr>
            <w:tcW w:w="1000" w:type="dxa"/>
          </w:tcPr>
          <w:p w14:paraId="1292B1FD" w14:textId="77777777" w:rsidR="009162A6" w:rsidRPr="00AD4F67" w:rsidRDefault="009162A6" w:rsidP="00C35694">
            <w:pPr>
              <w:pStyle w:val="TableText"/>
              <w:kinsoku w:val="0"/>
              <w:textAlignment w:val="top"/>
            </w:pPr>
            <w:r w:rsidRPr="00AD4F67">
              <w:t>Current</w:t>
            </w:r>
          </w:p>
        </w:tc>
        <w:tc>
          <w:tcPr>
            <w:tcW w:w="2880" w:type="dxa"/>
          </w:tcPr>
          <w:p w14:paraId="20C2F46E" w14:textId="77777777" w:rsidR="009162A6" w:rsidRPr="00AD4F67" w:rsidRDefault="009162A6" w:rsidP="00C35694">
            <w:pPr>
              <w:pStyle w:val="TableText"/>
              <w:kinsoku w:val="0"/>
              <w:textAlignment w:val="top"/>
            </w:pPr>
            <w:r w:rsidRPr="00AD4F67">
              <w:t>Not supported</w:t>
            </w:r>
            <w:r>
              <w:rPr>
                <w:rFonts w:hint="eastAsia"/>
              </w:rPr>
              <w:t>.</w:t>
            </w:r>
          </w:p>
        </w:tc>
      </w:tr>
      <w:tr w:rsidR="009162A6" w:rsidRPr="00822CDE" w14:paraId="452AAAB4" w14:textId="77777777" w:rsidTr="00A84E51">
        <w:tc>
          <w:tcPr>
            <w:tcW w:w="3000" w:type="dxa"/>
          </w:tcPr>
          <w:p w14:paraId="7DA218F3" w14:textId="77777777" w:rsidR="009162A6" w:rsidRPr="00AD4F67" w:rsidRDefault="009162A6" w:rsidP="00C35694">
            <w:pPr>
              <w:pStyle w:val="TableText"/>
              <w:kinsoku w:val="0"/>
              <w:textAlignment w:val="top"/>
            </w:pPr>
            <w:r w:rsidRPr="00AD4F67">
              <w:t>hh3cPfilterApplySequence (1.3.6.1.4.1.25506.2.8.3.</w:t>
            </w:r>
            <w:r w:rsidRPr="00AD4F67">
              <w:rPr>
                <w:rFonts w:hint="eastAsia"/>
              </w:rPr>
              <w:t>2</w:t>
            </w:r>
            <w:r w:rsidRPr="00AD4F67">
              <w:t>.1.</w:t>
            </w:r>
            <w:r w:rsidRPr="00AD4F67">
              <w:rPr>
                <w:rFonts w:hint="eastAsia"/>
              </w:rPr>
              <w:t>7</w:t>
            </w:r>
            <w:r w:rsidRPr="00AD4F67">
              <w:t>)</w:t>
            </w:r>
          </w:p>
        </w:tc>
        <w:tc>
          <w:tcPr>
            <w:tcW w:w="1440" w:type="dxa"/>
          </w:tcPr>
          <w:p w14:paraId="4EA422C7" w14:textId="77777777" w:rsidR="009162A6" w:rsidRPr="00AD4F67" w:rsidRDefault="009162A6" w:rsidP="00C35694">
            <w:pPr>
              <w:pStyle w:val="TableText"/>
              <w:kinsoku w:val="0"/>
              <w:textAlignment w:val="top"/>
            </w:pPr>
            <w:r w:rsidRPr="00AD4F67">
              <w:t>read-only</w:t>
            </w:r>
          </w:p>
        </w:tc>
        <w:tc>
          <w:tcPr>
            <w:tcW w:w="1000" w:type="dxa"/>
          </w:tcPr>
          <w:p w14:paraId="09D719EB" w14:textId="77777777" w:rsidR="009162A6" w:rsidRPr="00AD4F67" w:rsidRDefault="009162A6" w:rsidP="00C35694">
            <w:pPr>
              <w:pStyle w:val="TableText"/>
              <w:kinsoku w:val="0"/>
              <w:textAlignment w:val="top"/>
            </w:pPr>
            <w:r w:rsidRPr="00AD4F67">
              <w:rPr>
                <w:rFonts w:hint="eastAsia"/>
              </w:rPr>
              <w:t>No</w:t>
            </w:r>
          </w:p>
        </w:tc>
        <w:tc>
          <w:tcPr>
            <w:tcW w:w="2880" w:type="dxa"/>
          </w:tcPr>
          <w:p w14:paraId="1C09F5E2" w14:textId="77777777" w:rsidR="009162A6" w:rsidRPr="00AD4F67" w:rsidRDefault="009162A6" w:rsidP="00C35694">
            <w:pPr>
              <w:pStyle w:val="TableText"/>
              <w:kinsoku w:val="0"/>
              <w:textAlignment w:val="top"/>
            </w:pPr>
            <w:r w:rsidRPr="00AD4F67">
              <w:t>As per MIB</w:t>
            </w:r>
          </w:p>
        </w:tc>
      </w:tr>
      <w:tr w:rsidR="009162A6" w:rsidRPr="00822CDE" w14:paraId="6EA27FE4" w14:textId="77777777" w:rsidTr="00A84E51">
        <w:tc>
          <w:tcPr>
            <w:tcW w:w="3000" w:type="dxa"/>
          </w:tcPr>
          <w:p w14:paraId="10E39FCC" w14:textId="77777777" w:rsidR="009162A6" w:rsidRPr="00AD4F67" w:rsidRDefault="009162A6" w:rsidP="00C35694">
            <w:pPr>
              <w:pStyle w:val="TableText"/>
              <w:kinsoku w:val="0"/>
              <w:textAlignment w:val="top"/>
            </w:pPr>
            <w:r w:rsidRPr="00AD4F67">
              <w:t>hh3cPfilterApplyCountClear (1.3.6.1.4.1.25506.2.8.3.</w:t>
            </w:r>
            <w:r w:rsidRPr="00AD4F67">
              <w:rPr>
                <w:rFonts w:hint="eastAsia"/>
              </w:rPr>
              <w:t>2</w:t>
            </w:r>
            <w:r w:rsidRPr="00AD4F67">
              <w:t>.1.</w:t>
            </w:r>
            <w:r w:rsidRPr="00AD4F67">
              <w:rPr>
                <w:rFonts w:hint="eastAsia"/>
              </w:rPr>
              <w:t>8</w:t>
            </w:r>
            <w:r w:rsidRPr="00AD4F67">
              <w:t>)</w:t>
            </w:r>
          </w:p>
        </w:tc>
        <w:tc>
          <w:tcPr>
            <w:tcW w:w="1440" w:type="dxa"/>
          </w:tcPr>
          <w:p w14:paraId="077617E0" w14:textId="77777777" w:rsidR="009162A6" w:rsidRPr="00AD4F67" w:rsidRDefault="009162A6" w:rsidP="00C35694">
            <w:pPr>
              <w:pStyle w:val="TableText"/>
              <w:kinsoku w:val="0"/>
              <w:textAlignment w:val="top"/>
            </w:pPr>
            <w:r w:rsidRPr="00AD4F67">
              <w:t>read-</w:t>
            </w:r>
            <w:r w:rsidRPr="00AD4F67">
              <w:rPr>
                <w:rFonts w:hint="eastAsia"/>
              </w:rPr>
              <w:t>write</w:t>
            </w:r>
          </w:p>
        </w:tc>
        <w:tc>
          <w:tcPr>
            <w:tcW w:w="1000" w:type="dxa"/>
          </w:tcPr>
          <w:p w14:paraId="587E99C8" w14:textId="77777777" w:rsidR="009162A6" w:rsidRPr="00AD4F67" w:rsidRDefault="009162A6" w:rsidP="00C35694">
            <w:pPr>
              <w:pStyle w:val="TableText"/>
              <w:kinsoku w:val="0"/>
              <w:textAlignment w:val="top"/>
            </w:pPr>
            <w:r w:rsidRPr="00AD4F67">
              <w:rPr>
                <w:rFonts w:hint="eastAsia"/>
              </w:rPr>
              <w:t>No</w:t>
            </w:r>
          </w:p>
        </w:tc>
        <w:tc>
          <w:tcPr>
            <w:tcW w:w="2880" w:type="dxa"/>
          </w:tcPr>
          <w:p w14:paraId="0BDE6A59" w14:textId="77777777" w:rsidR="009162A6" w:rsidRPr="00AD4F67" w:rsidRDefault="009162A6" w:rsidP="00C35694">
            <w:pPr>
              <w:pStyle w:val="TableText"/>
              <w:kinsoku w:val="0"/>
              <w:textAlignment w:val="top"/>
            </w:pPr>
            <w:r w:rsidRPr="00AD4F67">
              <w:t>As per MIB</w:t>
            </w:r>
          </w:p>
        </w:tc>
      </w:tr>
      <w:tr w:rsidR="009162A6" w:rsidRPr="00822CDE" w14:paraId="3844939D" w14:textId="77777777" w:rsidTr="00A84E51">
        <w:tc>
          <w:tcPr>
            <w:tcW w:w="3000" w:type="dxa"/>
          </w:tcPr>
          <w:p w14:paraId="6B114A6E" w14:textId="77777777" w:rsidR="009162A6" w:rsidRPr="00AD4F67" w:rsidRDefault="009162A6" w:rsidP="00C35694">
            <w:pPr>
              <w:pStyle w:val="TableText"/>
              <w:kinsoku w:val="0"/>
              <w:textAlignment w:val="top"/>
            </w:pPr>
            <w:r w:rsidRPr="00AD4F67">
              <w:t>hh3cPfilterApplyRowStatus (1.3.6.1.4.1.25506.2.8.3.</w:t>
            </w:r>
            <w:r w:rsidRPr="00AD4F67">
              <w:rPr>
                <w:rFonts w:hint="eastAsia"/>
              </w:rPr>
              <w:t>2</w:t>
            </w:r>
            <w:r w:rsidRPr="00AD4F67">
              <w:t>.1.</w:t>
            </w:r>
            <w:r w:rsidRPr="00AD4F67">
              <w:rPr>
                <w:rFonts w:hint="eastAsia"/>
              </w:rPr>
              <w:t>9</w:t>
            </w:r>
            <w:r w:rsidRPr="00AD4F67">
              <w:t>)</w:t>
            </w:r>
          </w:p>
        </w:tc>
        <w:tc>
          <w:tcPr>
            <w:tcW w:w="1440" w:type="dxa"/>
          </w:tcPr>
          <w:p w14:paraId="116160DD" w14:textId="77777777" w:rsidR="009162A6" w:rsidRPr="00AD4F67" w:rsidRDefault="009162A6" w:rsidP="00C35694">
            <w:pPr>
              <w:pStyle w:val="TableText"/>
              <w:kinsoku w:val="0"/>
              <w:textAlignment w:val="top"/>
            </w:pPr>
            <w:r w:rsidRPr="00AD4F67">
              <w:t>read-create</w:t>
            </w:r>
          </w:p>
        </w:tc>
        <w:tc>
          <w:tcPr>
            <w:tcW w:w="1000" w:type="dxa"/>
          </w:tcPr>
          <w:p w14:paraId="5FCDBE59" w14:textId="77777777" w:rsidR="009162A6" w:rsidRPr="00AD4F67" w:rsidRDefault="009162A6" w:rsidP="00C35694">
            <w:pPr>
              <w:pStyle w:val="TableText"/>
              <w:kinsoku w:val="0"/>
              <w:textAlignment w:val="top"/>
            </w:pPr>
            <w:r w:rsidRPr="00AD4F67">
              <w:t>Current</w:t>
            </w:r>
          </w:p>
        </w:tc>
        <w:tc>
          <w:tcPr>
            <w:tcW w:w="2880" w:type="dxa"/>
          </w:tcPr>
          <w:p w14:paraId="730C41C8" w14:textId="77777777" w:rsidR="009162A6" w:rsidRPr="00AD4F67" w:rsidRDefault="009162A6" w:rsidP="00C35694">
            <w:pPr>
              <w:pStyle w:val="TableText"/>
              <w:kinsoku w:val="0"/>
              <w:textAlignment w:val="top"/>
            </w:pPr>
            <w:r w:rsidRPr="00AD4F67">
              <w:t>Only support active(1), createAndGo(4), and destroy(6).</w:t>
            </w:r>
          </w:p>
        </w:tc>
      </w:tr>
    </w:tbl>
    <w:p w14:paraId="39DFAE8D" w14:textId="77777777" w:rsidR="009162A6" w:rsidRDefault="009162A6" w:rsidP="00C35694"/>
    <w:p w14:paraId="553819C2" w14:textId="77777777" w:rsidR="009162A6" w:rsidRDefault="009162A6" w:rsidP="00C35694">
      <w:pPr>
        <w:pStyle w:val="2"/>
        <w:numPr>
          <w:ilvl w:val="1"/>
          <w:numId w:val="0"/>
        </w:numPr>
        <w:tabs>
          <w:tab w:val="num" w:pos="576"/>
        </w:tabs>
        <w:autoSpaceDE/>
        <w:autoSpaceDN/>
        <w:adjustRightInd/>
        <w:ind w:left="576" w:hanging="576"/>
        <w:jc w:val="both"/>
        <w:textAlignment w:val="auto"/>
      </w:pPr>
      <w:bookmarkStart w:id="348" w:name="_Toc384224315"/>
      <w:bookmarkStart w:id="349" w:name="_Toc397439042"/>
      <w:bookmarkStart w:id="350" w:name="_Toc399398165"/>
      <w:bookmarkStart w:id="351" w:name="_Toc483388466"/>
      <w:r>
        <w:t>hh3cPfilterAclGroupRunInfoTable</w:t>
      </w:r>
      <w:bookmarkEnd w:id="348"/>
      <w:bookmarkEnd w:id="349"/>
      <w:bookmarkEnd w:id="350"/>
      <w:bookmarkEnd w:id="351"/>
    </w:p>
    <w:p w14:paraId="64410CB4"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1.3.6.1.4.1.25506.2.8.3.3</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14:paraId="5D4762D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hideMark/>
          </w:tcPr>
          <w:p w14:paraId="2E913E71" w14:textId="77777777" w:rsidR="009162A6" w:rsidRDefault="00166066" w:rsidP="00E87111">
            <w:pPr>
              <w:pStyle w:val="TableHeading"/>
            </w:pPr>
            <w:r>
              <w:t>Object (OID)</w:t>
            </w:r>
          </w:p>
        </w:tc>
        <w:tc>
          <w:tcPr>
            <w:tcW w:w="1440" w:type="dxa"/>
            <w:hideMark/>
          </w:tcPr>
          <w:p w14:paraId="151541DB" w14:textId="77777777" w:rsidR="009162A6" w:rsidRDefault="009162A6" w:rsidP="00E87111">
            <w:pPr>
              <w:pStyle w:val="TableHeading"/>
            </w:pPr>
            <w:r>
              <w:t>Access</w:t>
            </w:r>
          </w:p>
        </w:tc>
        <w:tc>
          <w:tcPr>
            <w:tcW w:w="1000" w:type="dxa"/>
            <w:hideMark/>
          </w:tcPr>
          <w:p w14:paraId="6B8C2900" w14:textId="77777777" w:rsidR="009162A6" w:rsidRDefault="009162A6" w:rsidP="00E87111">
            <w:pPr>
              <w:pStyle w:val="TableHeading"/>
            </w:pPr>
            <w:r>
              <w:t>PDS</w:t>
            </w:r>
          </w:p>
        </w:tc>
        <w:tc>
          <w:tcPr>
            <w:tcW w:w="2880" w:type="dxa"/>
            <w:hideMark/>
          </w:tcPr>
          <w:p w14:paraId="7B0DD8E9" w14:textId="77777777" w:rsidR="009162A6" w:rsidRDefault="0039618E" w:rsidP="00E87111">
            <w:pPr>
              <w:pStyle w:val="TableHeading"/>
            </w:pPr>
            <w:r>
              <w:t>Comments</w:t>
            </w:r>
          </w:p>
        </w:tc>
      </w:tr>
      <w:tr w:rsidR="009162A6" w14:paraId="7428AB44" w14:textId="77777777" w:rsidTr="00A84E51">
        <w:tc>
          <w:tcPr>
            <w:tcW w:w="3000" w:type="dxa"/>
            <w:hideMark/>
          </w:tcPr>
          <w:p w14:paraId="16A7F095" w14:textId="77777777" w:rsidR="009162A6" w:rsidRDefault="009162A6" w:rsidP="00C35694">
            <w:pPr>
              <w:pStyle w:val="TableText"/>
              <w:kinsoku w:val="0"/>
              <w:textAlignment w:val="top"/>
            </w:pPr>
            <w:r>
              <w:rPr>
                <w:rFonts w:ascii="Helvetica" w:hAnsi="Helvetica" w:cs="Helvetica"/>
              </w:rPr>
              <w:t>hh3cPfilterRunApplyObjType (1.3.6.1.4.1.25506.2.8.3.3.1.1)</w:t>
            </w:r>
          </w:p>
        </w:tc>
        <w:tc>
          <w:tcPr>
            <w:tcW w:w="1440" w:type="dxa"/>
            <w:hideMark/>
          </w:tcPr>
          <w:p w14:paraId="43C53E20" w14:textId="77777777" w:rsidR="009162A6" w:rsidRDefault="009162A6" w:rsidP="00C35694">
            <w:pPr>
              <w:pStyle w:val="TableText"/>
              <w:kinsoku w:val="0"/>
              <w:textAlignment w:val="top"/>
            </w:pPr>
            <w:r>
              <w:rPr>
                <w:rFonts w:ascii="Helvetica" w:hAnsi="Helvetica" w:cs="Helvetica"/>
              </w:rPr>
              <w:t>not-accessible</w:t>
            </w:r>
          </w:p>
        </w:tc>
        <w:tc>
          <w:tcPr>
            <w:tcW w:w="1000" w:type="dxa"/>
            <w:hideMark/>
          </w:tcPr>
          <w:p w14:paraId="00ED1BBC" w14:textId="77777777" w:rsidR="009162A6" w:rsidRDefault="009162A6" w:rsidP="00C35694">
            <w:pPr>
              <w:pStyle w:val="TableText"/>
              <w:kinsoku w:val="0"/>
              <w:textAlignment w:val="top"/>
            </w:pPr>
            <w:r>
              <w:rPr>
                <w:rFonts w:ascii="Helvetica" w:hAnsi="Helvetica" w:cs="Helvetica"/>
              </w:rPr>
              <w:t>Current</w:t>
            </w:r>
          </w:p>
        </w:tc>
        <w:tc>
          <w:tcPr>
            <w:tcW w:w="2880" w:type="dxa"/>
            <w:hideMark/>
          </w:tcPr>
          <w:p w14:paraId="234DA110" w14:textId="77777777" w:rsidR="009162A6" w:rsidRDefault="009162A6" w:rsidP="00C35694">
            <w:pPr>
              <w:pStyle w:val="TableText"/>
              <w:kinsoku w:val="0"/>
              <w:textAlignment w:val="top"/>
            </w:pPr>
            <w:r>
              <w:t>Only support interface(1).</w:t>
            </w:r>
          </w:p>
        </w:tc>
      </w:tr>
      <w:tr w:rsidR="009162A6" w14:paraId="1089E890" w14:textId="77777777" w:rsidTr="00A84E51">
        <w:tc>
          <w:tcPr>
            <w:tcW w:w="3000" w:type="dxa"/>
            <w:hideMark/>
          </w:tcPr>
          <w:p w14:paraId="573F4DD8" w14:textId="77777777" w:rsidR="009162A6" w:rsidRDefault="009162A6" w:rsidP="00C35694">
            <w:pPr>
              <w:pStyle w:val="TableText"/>
              <w:kinsoku w:val="0"/>
              <w:textAlignment w:val="top"/>
            </w:pPr>
            <w:r>
              <w:rPr>
                <w:rFonts w:ascii="Helvetica" w:hAnsi="Helvetica" w:cs="Helvetica"/>
              </w:rPr>
              <w:t>hh3cPfilterRunApplyObjIndex (1.3.6.1.4.1.25506.2.8.3.3.1.2)</w:t>
            </w:r>
          </w:p>
        </w:tc>
        <w:tc>
          <w:tcPr>
            <w:tcW w:w="1440" w:type="dxa"/>
            <w:hideMark/>
          </w:tcPr>
          <w:p w14:paraId="329A3C8C" w14:textId="77777777" w:rsidR="009162A6" w:rsidRDefault="009162A6" w:rsidP="00C35694">
            <w:pPr>
              <w:pStyle w:val="TableText"/>
              <w:kinsoku w:val="0"/>
              <w:textAlignment w:val="top"/>
            </w:pPr>
            <w:r>
              <w:rPr>
                <w:rFonts w:ascii="Helvetica" w:hAnsi="Helvetica" w:cs="Helvetica"/>
              </w:rPr>
              <w:t>not-accessible</w:t>
            </w:r>
          </w:p>
        </w:tc>
        <w:tc>
          <w:tcPr>
            <w:tcW w:w="1000" w:type="dxa"/>
            <w:hideMark/>
          </w:tcPr>
          <w:p w14:paraId="6211A1F8" w14:textId="77777777" w:rsidR="009162A6" w:rsidRDefault="009162A6" w:rsidP="00C35694">
            <w:pPr>
              <w:pStyle w:val="TableText"/>
              <w:kinsoku w:val="0"/>
              <w:textAlignment w:val="top"/>
            </w:pPr>
            <w:r>
              <w:rPr>
                <w:rFonts w:ascii="Helvetica" w:hAnsi="Helvetica" w:cs="Helvetica"/>
              </w:rPr>
              <w:t>Current</w:t>
            </w:r>
          </w:p>
        </w:tc>
        <w:tc>
          <w:tcPr>
            <w:tcW w:w="2880" w:type="dxa"/>
            <w:hideMark/>
          </w:tcPr>
          <w:p w14:paraId="597FA280" w14:textId="77777777" w:rsidR="009162A6" w:rsidRDefault="009162A6" w:rsidP="00C35694">
            <w:pPr>
              <w:pStyle w:val="TableText"/>
              <w:kinsoku w:val="0"/>
              <w:textAlignment w:val="top"/>
            </w:pPr>
            <w:r>
              <w:rPr>
                <w:rFonts w:ascii="Helvetica" w:hAnsi="Helvetica" w:cs="Helvetica"/>
              </w:rPr>
              <w:t>As per MIB</w:t>
            </w:r>
          </w:p>
        </w:tc>
      </w:tr>
      <w:tr w:rsidR="009162A6" w14:paraId="5686F4A7" w14:textId="77777777" w:rsidTr="00A84E51">
        <w:tc>
          <w:tcPr>
            <w:tcW w:w="3000" w:type="dxa"/>
            <w:hideMark/>
          </w:tcPr>
          <w:p w14:paraId="15AB8A8C" w14:textId="77777777" w:rsidR="009162A6" w:rsidRDefault="009162A6" w:rsidP="00C35694">
            <w:pPr>
              <w:pStyle w:val="TableText"/>
              <w:kinsoku w:val="0"/>
              <w:textAlignment w:val="top"/>
            </w:pPr>
            <w:r>
              <w:rPr>
                <w:rFonts w:ascii="Helvetica" w:hAnsi="Helvetica" w:cs="Helvetica"/>
              </w:rPr>
              <w:t>hh3cPfilterRunApplyDirection (1.3.6.1.4.1.25506.2.8.3.3.1.3)</w:t>
            </w:r>
          </w:p>
        </w:tc>
        <w:tc>
          <w:tcPr>
            <w:tcW w:w="1440" w:type="dxa"/>
            <w:hideMark/>
          </w:tcPr>
          <w:p w14:paraId="70EED31B" w14:textId="77777777" w:rsidR="009162A6" w:rsidRDefault="009162A6" w:rsidP="00C35694">
            <w:pPr>
              <w:pStyle w:val="TableText"/>
              <w:kinsoku w:val="0"/>
              <w:textAlignment w:val="top"/>
            </w:pPr>
            <w:r>
              <w:rPr>
                <w:rFonts w:ascii="Helvetica" w:hAnsi="Helvetica" w:cs="Helvetica"/>
              </w:rPr>
              <w:t>not-accessible</w:t>
            </w:r>
          </w:p>
        </w:tc>
        <w:tc>
          <w:tcPr>
            <w:tcW w:w="1000" w:type="dxa"/>
            <w:hideMark/>
          </w:tcPr>
          <w:p w14:paraId="1525A022" w14:textId="77777777" w:rsidR="009162A6" w:rsidRDefault="009162A6" w:rsidP="00C35694">
            <w:pPr>
              <w:pStyle w:val="TableText"/>
              <w:kinsoku w:val="0"/>
              <w:textAlignment w:val="top"/>
            </w:pPr>
            <w:r>
              <w:rPr>
                <w:rFonts w:ascii="Helvetica" w:hAnsi="Helvetica" w:cs="Helvetica"/>
              </w:rPr>
              <w:t>Current</w:t>
            </w:r>
          </w:p>
        </w:tc>
        <w:tc>
          <w:tcPr>
            <w:tcW w:w="2880" w:type="dxa"/>
            <w:hideMark/>
          </w:tcPr>
          <w:p w14:paraId="5F7CEC6D" w14:textId="77777777" w:rsidR="009162A6" w:rsidRDefault="009162A6" w:rsidP="00C35694">
            <w:pPr>
              <w:pStyle w:val="TableText"/>
              <w:kinsoku w:val="0"/>
              <w:textAlignment w:val="top"/>
            </w:pPr>
            <w:r>
              <w:rPr>
                <w:rFonts w:ascii="Helvetica" w:hAnsi="Helvetica" w:cs="Helvetica"/>
              </w:rPr>
              <w:t>As per MIB</w:t>
            </w:r>
          </w:p>
        </w:tc>
      </w:tr>
      <w:tr w:rsidR="009162A6" w14:paraId="4C6C512F" w14:textId="77777777" w:rsidTr="00A84E51">
        <w:tc>
          <w:tcPr>
            <w:tcW w:w="3000" w:type="dxa"/>
            <w:hideMark/>
          </w:tcPr>
          <w:p w14:paraId="12648975" w14:textId="77777777" w:rsidR="009162A6" w:rsidRDefault="009162A6" w:rsidP="00C35694">
            <w:pPr>
              <w:pStyle w:val="TableText"/>
              <w:kinsoku w:val="0"/>
              <w:textAlignment w:val="top"/>
            </w:pPr>
            <w:r>
              <w:rPr>
                <w:rFonts w:ascii="Helvetica" w:hAnsi="Helvetica" w:cs="Helvetica"/>
              </w:rPr>
              <w:t>hh3cPfilterRunApplyAclType (1.3.6.1.4.1.25506.2.8.3.3.1.4)</w:t>
            </w:r>
          </w:p>
        </w:tc>
        <w:tc>
          <w:tcPr>
            <w:tcW w:w="1440" w:type="dxa"/>
            <w:hideMark/>
          </w:tcPr>
          <w:p w14:paraId="35F9F85D" w14:textId="77777777" w:rsidR="009162A6" w:rsidRDefault="009162A6" w:rsidP="00C35694">
            <w:pPr>
              <w:pStyle w:val="TableText"/>
              <w:kinsoku w:val="0"/>
              <w:textAlignment w:val="top"/>
            </w:pPr>
            <w:r>
              <w:rPr>
                <w:rFonts w:ascii="Helvetica" w:hAnsi="Helvetica" w:cs="Helvetica"/>
              </w:rPr>
              <w:t>not-accessible</w:t>
            </w:r>
          </w:p>
        </w:tc>
        <w:tc>
          <w:tcPr>
            <w:tcW w:w="1000" w:type="dxa"/>
            <w:hideMark/>
          </w:tcPr>
          <w:p w14:paraId="51B9DDBA" w14:textId="77777777" w:rsidR="009162A6" w:rsidRDefault="009162A6" w:rsidP="00C35694">
            <w:pPr>
              <w:pStyle w:val="TableText"/>
              <w:kinsoku w:val="0"/>
              <w:textAlignment w:val="top"/>
            </w:pPr>
            <w:r>
              <w:rPr>
                <w:rFonts w:ascii="Helvetica" w:hAnsi="Helvetica" w:cs="Helvetica"/>
              </w:rPr>
              <w:t>Current</w:t>
            </w:r>
          </w:p>
        </w:tc>
        <w:tc>
          <w:tcPr>
            <w:tcW w:w="2880" w:type="dxa"/>
            <w:hideMark/>
          </w:tcPr>
          <w:p w14:paraId="627C0F85" w14:textId="77777777" w:rsidR="009162A6" w:rsidRDefault="009162A6" w:rsidP="00C35694">
            <w:pPr>
              <w:pStyle w:val="TableText"/>
              <w:kinsoku w:val="0"/>
              <w:textAlignment w:val="top"/>
            </w:pPr>
            <w:r>
              <w:t>Support ipv4(1), ipv6(2), default(3) or mac(4)</w:t>
            </w:r>
          </w:p>
        </w:tc>
      </w:tr>
      <w:tr w:rsidR="009162A6" w14:paraId="09E7596C" w14:textId="77777777" w:rsidTr="00A84E51">
        <w:tc>
          <w:tcPr>
            <w:tcW w:w="3000" w:type="dxa"/>
            <w:hideMark/>
          </w:tcPr>
          <w:p w14:paraId="7273592E" w14:textId="77777777" w:rsidR="009162A6" w:rsidRDefault="009162A6" w:rsidP="00C35694">
            <w:pPr>
              <w:pStyle w:val="TableText"/>
              <w:kinsoku w:val="0"/>
              <w:textAlignment w:val="top"/>
            </w:pPr>
            <w:r>
              <w:rPr>
                <w:rFonts w:ascii="Helvetica" w:hAnsi="Helvetica" w:cs="Helvetica"/>
              </w:rPr>
              <w:t>hh3cPfilterRunApplyAclIndex (1.3.6.1.4.1.25506.2.8.3.3.1.5)</w:t>
            </w:r>
          </w:p>
        </w:tc>
        <w:tc>
          <w:tcPr>
            <w:tcW w:w="1440" w:type="dxa"/>
            <w:hideMark/>
          </w:tcPr>
          <w:p w14:paraId="4E312322" w14:textId="77777777" w:rsidR="009162A6" w:rsidRDefault="009162A6" w:rsidP="00C35694">
            <w:pPr>
              <w:pStyle w:val="TableText"/>
              <w:kinsoku w:val="0"/>
              <w:textAlignment w:val="top"/>
            </w:pPr>
            <w:r>
              <w:rPr>
                <w:rFonts w:ascii="Helvetica" w:hAnsi="Helvetica" w:cs="Helvetica"/>
              </w:rPr>
              <w:t>not-accessible</w:t>
            </w:r>
          </w:p>
        </w:tc>
        <w:tc>
          <w:tcPr>
            <w:tcW w:w="1000" w:type="dxa"/>
            <w:hideMark/>
          </w:tcPr>
          <w:p w14:paraId="4E1DBF12" w14:textId="77777777" w:rsidR="009162A6" w:rsidRDefault="009162A6" w:rsidP="00C35694">
            <w:pPr>
              <w:pStyle w:val="TableText"/>
              <w:kinsoku w:val="0"/>
              <w:textAlignment w:val="top"/>
            </w:pPr>
            <w:r>
              <w:rPr>
                <w:rFonts w:ascii="Helvetica" w:hAnsi="Helvetica" w:cs="Helvetica"/>
              </w:rPr>
              <w:t>Current</w:t>
            </w:r>
          </w:p>
        </w:tc>
        <w:tc>
          <w:tcPr>
            <w:tcW w:w="2880" w:type="dxa"/>
            <w:hideMark/>
          </w:tcPr>
          <w:p w14:paraId="6637E8B5" w14:textId="77777777" w:rsidR="009162A6" w:rsidRDefault="009162A6" w:rsidP="00C35694">
            <w:pPr>
              <w:pStyle w:val="TableText"/>
              <w:kinsoku w:val="0"/>
              <w:textAlignment w:val="top"/>
            </w:pPr>
            <w:r>
              <w:t>Support 2000 to 3999 by ipv4 or ipv6. Support 4000 to 4999 by mac.</w:t>
            </w:r>
          </w:p>
        </w:tc>
      </w:tr>
      <w:tr w:rsidR="009162A6" w14:paraId="78F66B0B" w14:textId="77777777" w:rsidTr="00A84E51">
        <w:tc>
          <w:tcPr>
            <w:tcW w:w="3000" w:type="dxa"/>
            <w:hideMark/>
          </w:tcPr>
          <w:p w14:paraId="0B5E4CC5" w14:textId="77777777" w:rsidR="009162A6" w:rsidRDefault="009162A6" w:rsidP="00C35694">
            <w:pPr>
              <w:pStyle w:val="TableText"/>
              <w:kinsoku w:val="0"/>
              <w:textAlignment w:val="top"/>
            </w:pPr>
            <w:r>
              <w:t>hh3cPfilterAclGroupStatus (1.3.6.1.4.1.25506.2.8.3.3.1.6)</w:t>
            </w:r>
          </w:p>
        </w:tc>
        <w:tc>
          <w:tcPr>
            <w:tcW w:w="1440" w:type="dxa"/>
            <w:hideMark/>
          </w:tcPr>
          <w:p w14:paraId="3BB3CE73" w14:textId="77777777" w:rsidR="009162A6" w:rsidRDefault="009162A6" w:rsidP="00C35694">
            <w:pPr>
              <w:pStyle w:val="TableText"/>
              <w:kinsoku w:val="0"/>
              <w:textAlignment w:val="top"/>
            </w:pPr>
            <w:r>
              <w:t>read-only</w:t>
            </w:r>
          </w:p>
        </w:tc>
        <w:tc>
          <w:tcPr>
            <w:tcW w:w="1000" w:type="dxa"/>
            <w:hideMark/>
          </w:tcPr>
          <w:p w14:paraId="7C03E40C" w14:textId="77777777" w:rsidR="009162A6" w:rsidRDefault="009162A6" w:rsidP="00C35694">
            <w:pPr>
              <w:pStyle w:val="TableText"/>
              <w:kinsoku w:val="0"/>
              <w:textAlignment w:val="top"/>
            </w:pPr>
            <w:r>
              <w:t>No</w:t>
            </w:r>
          </w:p>
        </w:tc>
        <w:tc>
          <w:tcPr>
            <w:tcW w:w="2880" w:type="dxa"/>
            <w:hideMark/>
          </w:tcPr>
          <w:p w14:paraId="3C508B22" w14:textId="77777777" w:rsidR="009162A6" w:rsidRDefault="009162A6" w:rsidP="00C35694">
            <w:pPr>
              <w:pStyle w:val="TableText"/>
              <w:kinsoku w:val="0"/>
              <w:textAlignment w:val="top"/>
            </w:pPr>
            <w:r>
              <w:t>As per MIB</w:t>
            </w:r>
          </w:p>
        </w:tc>
      </w:tr>
      <w:tr w:rsidR="009162A6" w14:paraId="042F4D0B" w14:textId="77777777" w:rsidTr="00A84E51">
        <w:tc>
          <w:tcPr>
            <w:tcW w:w="3000" w:type="dxa"/>
            <w:hideMark/>
          </w:tcPr>
          <w:p w14:paraId="20758114" w14:textId="77777777" w:rsidR="009162A6" w:rsidRDefault="009162A6" w:rsidP="00C35694">
            <w:pPr>
              <w:pStyle w:val="TableText"/>
              <w:kinsoku w:val="0"/>
              <w:textAlignment w:val="top"/>
            </w:pPr>
            <w:r>
              <w:t>hh3cPfilterAclGroupCountStatus (1.3.6.1.4.1.25506.2.8.3.3.1.7)</w:t>
            </w:r>
          </w:p>
        </w:tc>
        <w:tc>
          <w:tcPr>
            <w:tcW w:w="1440" w:type="dxa"/>
            <w:hideMark/>
          </w:tcPr>
          <w:p w14:paraId="56E5AE50" w14:textId="77777777" w:rsidR="009162A6" w:rsidRDefault="009162A6" w:rsidP="00C35694">
            <w:pPr>
              <w:pStyle w:val="TableText"/>
              <w:kinsoku w:val="0"/>
              <w:textAlignment w:val="top"/>
            </w:pPr>
            <w:r>
              <w:t>read-only</w:t>
            </w:r>
          </w:p>
        </w:tc>
        <w:tc>
          <w:tcPr>
            <w:tcW w:w="1000" w:type="dxa"/>
            <w:hideMark/>
          </w:tcPr>
          <w:p w14:paraId="445D08EE" w14:textId="77777777" w:rsidR="009162A6" w:rsidRDefault="009162A6" w:rsidP="00C35694">
            <w:pPr>
              <w:pStyle w:val="TableText"/>
              <w:kinsoku w:val="0"/>
              <w:textAlignment w:val="top"/>
            </w:pPr>
            <w:r>
              <w:t>No</w:t>
            </w:r>
          </w:p>
        </w:tc>
        <w:tc>
          <w:tcPr>
            <w:tcW w:w="2880" w:type="dxa"/>
            <w:hideMark/>
          </w:tcPr>
          <w:p w14:paraId="402C7272" w14:textId="77777777" w:rsidR="009162A6" w:rsidRDefault="009162A6" w:rsidP="00C35694">
            <w:pPr>
              <w:pStyle w:val="TableText"/>
              <w:kinsoku w:val="0"/>
              <w:textAlignment w:val="top"/>
            </w:pPr>
            <w:r>
              <w:rPr>
                <w:rFonts w:ascii="Helvetica" w:hAnsi="Helvetica" w:cs="Helvetica"/>
              </w:rPr>
              <w:t>Not supported</w:t>
            </w:r>
          </w:p>
        </w:tc>
      </w:tr>
      <w:tr w:rsidR="009162A6" w14:paraId="14CEB86F" w14:textId="77777777" w:rsidTr="00A84E51">
        <w:tc>
          <w:tcPr>
            <w:tcW w:w="3000" w:type="dxa"/>
            <w:hideMark/>
          </w:tcPr>
          <w:p w14:paraId="25AB595E" w14:textId="77777777" w:rsidR="009162A6" w:rsidRDefault="009162A6" w:rsidP="00C35694">
            <w:pPr>
              <w:pStyle w:val="TableText"/>
              <w:kinsoku w:val="0"/>
              <w:textAlignment w:val="top"/>
            </w:pPr>
            <w:r>
              <w:t>hh3cPfilterAclGroupPermitPkts (1.3.6.1.4.1.25506.2.8.3.3.1.8)</w:t>
            </w:r>
          </w:p>
        </w:tc>
        <w:tc>
          <w:tcPr>
            <w:tcW w:w="1440" w:type="dxa"/>
            <w:hideMark/>
          </w:tcPr>
          <w:p w14:paraId="399031BB" w14:textId="77777777" w:rsidR="009162A6" w:rsidRDefault="009162A6" w:rsidP="00C35694">
            <w:pPr>
              <w:pStyle w:val="TableText"/>
              <w:kinsoku w:val="0"/>
              <w:textAlignment w:val="top"/>
            </w:pPr>
            <w:r>
              <w:t>read-only</w:t>
            </w:r>
          </w:p>
        </w:tc>
        <w:tc>
          <w:tcPr>
            <w:tcW w:w="1000" w:type="dxa"/>
            <w:hideMark/>
          </w:tcPr>
          <w:p w14:paraId="6BD0B0D1" w14:textId="77777777" w:rsidR="009162A6" w:rsidRDefault="009162A6" w:rsidP="00C35694">
            <w:pPr>
              <w:pStyle w:val="TableText"/>
              <w:kinsoku w:val="0"/>
              <w:textAlignment w:val="top"/>
            </w:pPr>
            <w:r>
              <w:t>No</w:t>
            </w:r>
          </w:p>
        </w:tc>
        <w:tc>
          <w:tcPr>
            <w:tcW w:w="2880" w:type="dxa"/>
            <w:hideMark/>
          </w:tcPr>
          <w:p w14:paraId="401C329E" w14:textId="77777777" w:rsidR="009162A6" w:rsidRDefault="009162A6" w:rsidP="00C35694">
            <w:pPr>
              <w:pStyle w:val="TableText"/>
              <w:kinsoku w:val="0"/>
              <w:textAlignment w:val="top"/>
            </w:pPr>
            <w:r>
              <w:rPr>
                <w:rFonts w:ascii="Helvetica" w:hAnsi="Helvetica" w:cs="Helvetica"/>
              </w:rPr>
              <w:t>As per MIB</w:t>
            </w:r>
          </w:p>
        </w:tc>
      </w:tr>
      <w:tr w:rsidR="009162A6" w14:paraId="05ADED80" w14:textId="77777777" w:rsidTr="00A84E51">
        <w:tc>
          <w:tcPr>
            <w:tcW w:w="3000" w:type="dxa"/>
            <w:hideMark/>
          </w:tcPr>
          <w:p w14:paraId="5986366A" w14:textId="77777777" w:rsidR="009162A6" w:rsidRDefault="009162A6" w:rsidP="00C35694">
            <w:pPr>
              <w:pStyle w:val="TableText"/>
              <w:kinsoku w:val="0"/>
              <w:textAlignment w:val="top"/>
            </w:pPr>
            <w:r>
              <w:t>hh3cPfilterAclGroupPermitBytes (1.3.6.1.4.1.25506.2.8.3.3.1.9)</w:t>
            </w:r>
          </w:p>
        </w:tc>
        <w:tc>
          <w:tcPr>
            <w:tcW w:w="1440" w:type="dxa"/>
            <w:hideMark/>
          </w:tcPr>
          <w:p w14:paraId="0CE27447" w14:textId="77777777" w:rsidR="009162A6" w:rsidRDefault="009162A6" w:rsidP="00C35694">
            <w:pPr>
              <w:pStyle w:val="TableText"/>
              <w:kinsoku w:val="0"/>
              <w:textAlignment w:val="top"/>
            </w:pPr>
            <w:r>
              <w:t>read-only</w:t>
            </w:r>
          </w:p>
        </w:tc>
        <w:tc>
          <w:tcPr>
            <w:tcW w:w="1000" w:type="dxa"/>
            <w:hideMark/>
          </w:tcPr>
          <w:p w14:paraId="66936D41" w14:textId="77777777" w:rsidR="009162A6" w:rsidRDefault="009162A6" w:rsidP="00C35694">
            <w:pPr>
              <w:pStyle w:val="TableText"/>
              <w:kinsoku w:val="0"/>
              <w:textAlignment w:val="top"/>
            </w:pPr>
            <w:r>
              <w:t>No</w:t>
            </w:r>
          </w:p>
        </w:tc>
        <w:tc>
          <w:tcPr>
            <w:tcW w:w="2880" w:type="dxa"/>
            <w:hideMark/>
          </w:tcPr>
          <w:p w14:paraId="40D34FEC" w14:textId="77777777" w:rsidR="009162A6" w:rsidRDefault="009162A6" w:rsidP="00C35694">
            <w:pPr>
              <w:pStyle w:val="TableText"/>
              <w:kinsoku w:val="0"/>
              <w:textAlignment w:val="top"/>
            </w:pPr>
            <w:r>
              <w:t>Not supported</w:t>
            </w:r>
          </w:p>
        </w:tc>
      </w:tr>
      <w:tr w:rsidR="009162A6" w14:paraId="22204473" w14:textId="77777777" w:rsidTr="00A84E51">
        <w:tc>
          <w:tcPr>
            <w:tcW w:w="3000" w:type="dxa"/>
            <w:hideMark/>
          </w:tcPr>
          <w:p w14:paraId="7C7CF607" w14:textId="77777777" w:rsidR="009162A6" w:rsidRDefault="009162A6" w:rsidP="00C35694">
            <w:pPr>
              <w:pStyle w:val="TableText"/>
              <w:kinsoku w:val="0"/>
              <w:textAlignment w:val="top"/>
            </w:pPr>
            <w:r>
              <w:t>hh3cPfilterAclGroupDenyPkts (1.3.6.1.4.1.25506.2.8.3.3.1.10)</w:t>
            </w:r>
          </w:p>
        </w:tc>
        <w:tc>
          <w:tcPr>
            <w:tcW w:w="1440" w:type="dxa"/>
            <w:hideMark/>
          </w:tcPr>
          <w:p w14:paraId="60F76307" w14:textId="77777777" w:rsidR="009162A6" w:rsidRDefault="009162A6" w:rsidP="00C35694">
            <w:pPr>
              <w:pStyle w:val="TableText"/>
              <w:kinsoku w:val="0"/>
              <w:textAlignment w:val="top"/>
            </w:pPr>
            <w:r>
              <w:t>read-only</w:t>
            </w:r>
          </w:p>
        </w:tc>
        <w:tc>
          <w:tcPr>
            <w:tcW w:w="1000" w:type="dxa"/>
            <w:hideMark/>
          </w:tcPr>
          <w:p w14:paraId="0D9EE062" w14:textId="77777777" w:rsidR="009162A6" w:rsidRDefault="009162A6" w:rsidP="00C35694">
            <w:pPr>
              <w:pStyle w:val="TableText"/>
              <w:kinsoku w:val="0"/>
              <w:textAlignment w:val="top"/>
            </w:pPr>
            <w:r>
              <w:t>No</w:t>
            </w:r>
          </w:p>
        </w:tc>
        <w:tc>
          <w:tcPr>
            <w:tcW w:w="2880" w:type="dxa"/>
            <w:hideMark/>
          </w:tcPr>
          <w:p w14:paraId="2312C51A" w14:textId="77777777" w:rsidR="009162A6" w:rsidRDefault="009162A6" w:rsidP="00C35694">
            <w:pPr>
              <w:pStyle w:val="TableText"/>
              <w:kinsoku w:val="0"/>
              <w:textAlignment w:val="top"/>
            </w:pPr>
            <w:r>
              <w:rPr>
                <w:rFonts w:ascii="Helvetica" w:hAnsi="Helvetica" w:cs="Helvetica"/>
              </w:rPr>
              <w:t>As per MIB</w:t>
            </w:r>
          </w:p>
        </w:tc>
      </w:tr>
      <w:tr w:rsidR="009162A6" w14:paraId="1BBC995F" w14:textId="77777777" w:rsidTr="00A84E51">
        <w:tc>
          <w:tcPr>
            <w:tcW w:w="3000" w:type="dxa"/>
            <w:hideMark/>
          </w:tcPr>
          <w:p w14:paraId="4AEEA6A0" w14:textId="77777777" w:rsidR="009162A6" w:rsidRDefault="009162A6" w:rsidP="00C35694">
            <w:pPr>
              <w:pStyle w:val="TableText"/>
              <w:kinsoku w:val="0"/>
              <w:textAlignment w:val="top"/>
            </w:pPr>
            <w:r>
              <w:t>hh3cPfilterAclGroupDenyBytes (1.3.6.1.4.1.25506.2.8.3.3.1.11)</w:t>
            </w:r>
          </w:p>
        </w:tc>
        <w:tc>
          <w:tcPr>
            <w:tcW w:w="1440" w:type="dxa"/>
            <w:hideMark/>
          </w:tcPr>
          <w:p w14:paraId="407B2077" w14:textId="77777777" w:rsidR="009162A6" w:rsidRDefault="009162A6" w:rsidP="00C35694">
            <w:pPr>
              <w:pStyle w:val="TableText"/>
              <w:kinsoku w:val="0"/>
              <w:textAlignment w:val="top"/>
            </w:pPr>
            <w:r>
              <w:t>read-only</w:t>
            </w:r>
          </w:p>
        </w:tc>
        <w:tc>
          <w:tcPr>
            <w:tcW w:w="1000" w:type="dxa"/>
            <w:hideMark/>
          </w:tcPr>
          <w:p w14:paraId="4E9954FD" w14:textId="77777777" w:rsidR="009162A6" w:rsidRDefault="009162A6" w:rsidP="00C35694">
            <w:pPr>
              <w:pStyle w:val="TableText"/>
              <w:kinsoku w:val="0"/>
              <w:textAlignment w:val="top"/>
            </w:pPr>
            <w:r>
              <w:t>No</w:t>
            </w:r>
          </w:p>
        </w:tc>
        <w:tc>
          <w:tcPr>
            <w:tcW w:w="2880" w:type="dxa"/>
            <w:hideMark/>
          </w:tcPr>
          <w:p w14:paraId="6B5E4CFE" w14:textId="77777777" w:rsidR="009162A6" w:rsidRDefault="009162A6" w:rsidP="00C35694">
            <w:pPr>
              <w:pStyle w:val="TableText"/>
              <w:kinsoku w:val="0"/>
              <w:textAlignment w:val="top"/>
            </w:pPr>
            <w:r>
              <w:t>Not supported</w:t>
            </w:r>
          </w:p>
        </w:tc>
      </w:tr>
    </w:tbl>
    <w:p w14:paraId="2D5496F9" w14:textId="77777777" w:rsidR="009162A6" w:rsidRDefault="009162A6" w:rsidP="00C35694"/>
    <w:p w14:paraId="2130908C" w14:textId="77777777" w:rsidR="009162A6" w:rsidRPr="000A160A" w:rsidRDefault="009162A6" w:rsidP="00C35694">
      <w:pPr>
        <w:pStyle w:val="2"/>
        <w:tabs>
          <w:tab w:val="num" w:pos="576"/>
        </w:tabs>
        <w:autoSpaceDE/>
        <w:autoSpaceDN/>
        <w:adjustRightInd/>
        <w:ind w:left="576" w:hanging="576"/>
        <w:jc w:val="both"/>
        <w:textAlignment w:val="auto"/>
      </w:pPr>
      <w:bookmarkStart w:id="352" w:name="_Toc323820914"/>
      <w:bookmarkStart w:id="353" w:name="_Toc397439043"/>
      <w:bookmarkStart w:id="354" w:name="_Toc399398166"/>
      <w:bookmarkStart w:id="355" w:name="_Toc483388467"/>
      <w:r w:rsidRPr="00604943">
        <w:t>hh3cPfilterAclRuleRunInfoTable</w:t>
      </w:r>
      <w:bookmarkEnd w:id="352"/>
      <w:bookmarkEnd w:id="353"/>
      <w:bookmarkEnd w:id="354"/>
      <w:bookmarkEnd w:id="355"/>
    </w:p>
    <w:p w14:paraId="5F260647"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w:t>
      </w:r>
      <w:r w:rsidR="009162A6" w:rsidRPr="003D7D27">
        <w:rPr>
          <w:rFonts w:eastAsia="黑体" w:hint="eastAsia"/>
          <w:b/>
          <w:bCs/>
          <w:kern w:val="0"/>
          <w:sz w:val="22"/>
          <w:szCs w:val="22"/>
        </w:rPr>
        <w:t xml:space="preserve"> </w:t>
      </w:r>
      <w:r w:rsidR="009162A6" w:rsidRPr="003D7D27">
        <w:rPr>
          <w:rFonts w:eastAsia="黑体"/>
          <w:b/>
          <w:bCs/>
          <w:kern w:val="0"/>
          <w:sz w:val="22"/>
          <w:szCs w:val="22"/>
        </w:rPr>
        <w:t>1.3.6.1.4.1.25506.2.8.3.</w:t>
      </w:r>
      <w:r w:rsidR="009162A6" w:rsidRPr="003D7D27">
        <w:rPr>
          <w:rFonts w:eastAsia="黑体" w:hint="eastAsia"/>
          <w:b/>
          <w:bCs/>
          <w:kern w:val="0"/>
          <w:sz w:val="22"/>
          <w:szCs w:val="22"/>
        </w:rPr>
        <w:t>4</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091B46B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0CBAD34" w14:textId="77777777" w:rsidR="009162A6" w:rsidRPr="00822CDE" w:rsidRDefault="00166066" w:rsidP="00E87111">
            <w:pPr>
              <w:pStyle w:val="TableHeading"/>
            </w:pPr>
            <w:r>
              <w:t>Object (OID)</w:t>
            </w:r>
          </w:p>
        </w:tc>
        <w:tc>
          <w:tcPr>
            <w:tcW w:w="1440" w:type="dxa"/>
          </w:tcPr>
          <w:p w14:paraId="30C094CF" w14:textId="77777777" w:rsidR="009162A6" w:rsidRPr="00822CDE" w:rsidRDefault="009162A6" w:rsidP="00E87111">
            <w:pPr>
              <w:pStyle w:val="TableHeading"/>
            </w:pPr>
            <w:r w:rsidRPr="00822CDE">
              <w:t>Access</w:t>
            </w:r>
          </w:p>
        </w:tc>
        <w:tc>
          <w:tcPr>
            <w:tcW w:w="1000" w:type="dxa"/>
          </w:tcPr>
          <w:p w14:paraId="671998C5" w14:textId="77777777" w:rsidR="009162A6" w:rsidRPr="00822CDE" w:rsidRDefault="009162A6" w:rsidP="00E87111">
            <w:pPr>
              <w:pStyle w:val="TableHeading"/>
            </w:pPr>
            <w:r w:rsidRPr="00822CDE">
              <w:t>PDS</w:t>
            </w:r>
          </w:p>
        </w:tc>
        <w:tc>
          <w:tcPr>
            <w:tcW w:w="2880" w:type="dxa"/>
          </w:tcPr>
          <w:p w14:paraId="5C06BA05" w14:textId="77777777" w:rsidR="009162A6" w:rsidRPr="00822CDE" w:rsidRDefault="0039618E" w:rsidP="00E87111">
            <w:pPr>
              <w:pStyle w:val="TableHeading"/>
            </w:pPr>
            <w:r>
              <w:t>Comments</w:t>
            </w:r>
          </w:p>
        </w:tc>
      </w:tr>
      <w:tr w:rsidR="009162A6" w:rsidRPr="00822CDE" w14:paraId="0883EC8C" w14:textId="77777777" w:rsidTr="00A84E51">
        <w:tc>
          <w:tcPr>
            <w:tcW w:w="3000" w:type="dxa"/>
          </w:tcPr>
          <w:p w14:paraId="76744F03" w14:textId="77777777" w:rsidR="009162A6" w:rsidRPr="00AD4F67" w:rsidRDefault="009162A6" w:rsidP="00C35694">
            <w:pPr>
              <w:pStyle w:val="TableText"/>
              <w:kinsoku w:val="0"/>
              <w:textAlignment w:val="top"/>
            </w:pPr>
            <w:r w:rsidRPr="00AD4F67">
              <w:t>hh3cPfilterAclRuleIndex</w:t>
            </w:r>
            <w:r w:rsidRPr="00AD4F67">
              <w:rPr>
                <w:rFonts w:hint="eastAsia"/>
              </w:rPr>
              <w:t xml:space="preserve"> </w:t>
            </w:r>
            <w:r w:rsidRPr="00AD4F67">
              <w:t>(1.3.6.1.4.1.25506.2.8.3.</w:t>
            </w:r>
            <w:r w:rsidRPr="00AD4F67">
              <w:rPr>
                <w:rFonts w:hint="eastAsia"/>
              </w:rPr>
              <w:t>4</w:t>
            </w:r>
            <w:r w:rsidRPr="00AD4F67">
              <w:t>.1.1)</w:t>
            </w:r>
          </w:p>
        </w:tc>
        <w:tc>
          <w:tcPr>
            <w:tcW w:w="1440" w:type="dxa"/>
          </w:tcPr>
          <w:p w14:paraId="67082E4F" w14:textId="77777777" w:rsidR="009162A6" w:rsidRPr="00AD4F67" w:rsidRDefault="009162A6" w:rsidP="00C35694">
            <w:pPr>
              <w:pStyle w:val="TableText"/>
              <w:kinsoku w:val="0"/>
              <w:textAlignment w:val="top"/>
            </w:pPr>
            <w:r w:rsidRPr="00AD4F67">
              <w:t>not-accessible</w:t>
            </w:r>
          </w:p>
        </w:tc>
        <w:tc>
          <w:tcPr>
            <w:tcW w:w="1000" w:type="dxa"/>
          </w:tcPr>
          <w:p w14:paraId="3FE56F3B" w14:textId="77777777" w:rsidR="009162A6" w:rsidRPr="00AD4F67" w:rsidRDefault="009162A6" w:rsidP="00C35694">
            <w:pPr>
              <w:pStyle w:val="TableText"/>
              <w:kinsoku w:val="0"/>
              <w:textAlignment w:val="top"/>
            </w:pPr>
            <w:r>
              <w:rPr>
                <w:rFonts w:ascii="Helvetica" w:hAnsi="Helvetica" w:cs="Helvetica"/>
              </w:rPr>
              <w:t>Current</w:t>
            </w:r>
          </w:p>
        </w:tc>
        <w:tc>
          <w:tcPr>
            <w:tcW w:w="2880" w:type="dxa"/>
          </w:tcPr>
          <w:p w14:paraId="5FE8FECD" w14:textId="77777777" w:rsidR="009162A6" w:rsidRPr="00AD4F67" w:rsidRDefault="009162A6" w:rsidP="00C35694">
            <w:pPr>
              <w:pStyle w:val="TableText"/>
              <w:kinsoku w:val="0"/>
              <w:textAlignment w:val="top"/>
            </w:pPr>
            <w:r w:rsidRPr="00AD4F67">
              <w:t>As per MIB</w:t>
            </w:r>
          </w:p>
        </w:tc>
      </w:tr>
      <w:tr w:rsidR="009162A6" w:rsidRPr="00822CDE" w14:paraId="448087CE" w14:textId="77777777" w:rsidTr="00A84E51">
        <w:tc>
          <w:tcPr>
            <w:tcW w:w="3000" w:type="dxa"/>
          </w:tcPr>
          <w:p w14:paraId="481663D1" w14:textId="77777777" w:rsidR="009162A6" w:rsidRPr="00AD4F67" w:rsidRDefault="009162A6" w:rsidP="00C35694">
            <w:pPr>
              <w:pStyle w:val="TableText"/>
              <w:kinsoku w:val="0"/>
              <w:textAlignment w:val="top"/>
            </w:pPr>
            <w:r w:rsidRPr="00AD4F67">
              <w:t>hh3cPfilterAclRuleStatus (1.3.6.1.4.1.25506.2.8.3.</w:t>
            </w:r>
            <w:r w:rsidRPr="00AD4F67">
              <w:rPr>
                <w:rFonts w:hint="eastAsia"/>
              </w:rPr>
              <w:t>4</w:t>
            </w:r>
            <w:r w:rsidRPr="00AD4F67">
              <w:t>.1.</w:t>
            </w:r>
            <w:r w:rsidRPr="00AD4F67">
              <w:rPr>
                <w:rFonts w:hint="eastAsia"/>
              </w:rPr>
              <w:t>2</w:t>
            </w:r>
            <w:r w:rsidRPr="00AD4F67">
              <w:t>)</w:t>
            </w:r>
          </w:p>
        </w:tc>
        <w:tc>
          <w:tcPr>
            <w:tcW w:w="1440" w:type="dxa"/>
          </w:tcPr>
          <w:p w14:paraId="1E00222B" w14:textId="77777777" w:rsidR="009162A6" w:rsidRPr="00AD4F67" w:rsidRDefault="009162A6" w:rsidP="00C35694">
            <w:pPr>
              <w:pStyle w:val="TableText"/>
              <w:kinsoku w:val="0"/>
              <w:textAlignment w:val="top"/>
            </w:pPr>
            <w:r w:rsidRPr="00AD4F67">
              <w:t>read-only</w:t>
            </w:r>
          </w:p>
        </w:tc>
        <w:tc>
          <w:tcPr>
            <w:tcW w:w="1000" w:type="dxa"/>
          </w:tcPr>
          <w:p w14:paraId="062B8BEA" w14:textId="77777777" w:rsidR="009162A6" w:rsidRPr="00AD4F67" w:rsidRDefault="009162A6" w:rsidP="00C35694">
            <w:pPr>
              <w:pStyle w:val="TableText"/>
              <w:kinsoku w:val="0"/>
              <w:textAlignment w:val="top"/>
            </w:pPr>
            <w:r w:rsidRPr="00AD4F67">
              <w:rPr>
                <w:rFonts w:hint="eastAsia"/>
              </w:rPr>
              <w:t>No</w:t>
            </w:r>
          </w:p>
        </w:tc>
        <w:tc>
          <w:tcPr>
            <w:tcW w:w="2880" w:type="dxa"/>
          </w:tcPr>
          <w:p w14:paraId="4FA33DA3" w14:textId="77777777" w:rsidR="009162A6" w:rsidRPr="00AD4F67" w:rsidRDefault="009162A6" w:rsidP="00C35694">
            <w:pPr>
              <w:pStyle w:val="TableText"/>
              <w:kinsoku w:val="0"/>
              <w:textAlignment w:val="top"/>
            </w:pPr>
            <w:r w:rsidRPr="00AD4F67">
              <w:t>As per MIB</w:t>
            </w:r>
          </w:p>
        </w:tc>
      </w:tr>
      <w:tr w:rsidR="009162A6" w:rsidRPr="00822CDE" w14:paraId="78B2D34E" w14:textId="77777777" w:rsidTr="00A84E51">
        <w:tc>
          <w:tcPr>
            <w:tcW w:w="3000" w:type="dxa"/>
          </w:tcPr>
          <w:p w14:paraId="11E6D1C4" w14:textId="77777777" w:rsidR="009162A6" w:rsidRPr="00AD4F67" w:rsidRDefault="009162A6" w:rsidP="00C35694">
            <w:pPr>
              <w:pStyle w:val="TableText"/>
              <w:kinsoku w:val="0"/>
              <w:textAlignment w:val="top"/>
            </w:pPr>
            <w:r w:rsidRPr="00AD4F67">
              <w:t>hh3cPfilterAclRule</w:t>
            </w:r>
            <w:r w:rsidRPr="00AD4F67">
              <w:rPr>
                <w:rFonts w:hint="eastAsia"/>
              </w:rPr>
              <w:t>Count</w:t>
            </w:r>
            <w:r w:rsidRPr="00AD4F67">
              <w:t>Status (1.3.6.1.4.1.25506.2.8.3.</w:t>
            </w:r>
            <w:r w:rsidRPr="00AD4F67">
              <w:rPr>
                <w:rFonts w:hint="eastAsia"/>
              </w:rPr>
              <w:t>4</w:t>
            </w:r>
            <w:r w:rsidRPr="00AD4F67">
              <w:t>.1.</w:t>
            </w:r>
            <w:r w:rsidRPr="00AD4F67">
              <w:rPr>
                <w:rFonts w:hint="eastAsia"/>
              </w:rPr>
              <w:t>3</w:t>
            </w:r>
            <w:r w:rsidRPr="00AD4F67">
              <w:t>)</w:t>
            </w:r>
          </w:p>
        </w:tc>
        <w:tc>
          <w:tcPr>
            <w:tcW w:w="1440" w:type="dxa"/>
          </w:tcPr>
          <w:p w14:paraId="5F09FD34" w14:textId="77777777" w:rsidR="009162A6" w:rsidRPr="00AD4F67" w:rsidRDefault="009162A6" w:rsidP="00C35694">
            <w:pPr>
              <w:pStyle w:val="TableText"/>
              <w:kinsoku w:val="0"/>
              <w:textAlignment w:val="top"/>
            </w:pPr>
            <w:r w:rsidRPr="00AD4F67">
              <w:t>read-only</w:t>
            </w:r>
          </w:p>
        </w:tc>
        <w:tc>
          <w:tcPr>
            <w:tcW w:w="1000" w:type="dxa"/>
          </w:tcPr>
          <w:p w14:paraId="1D43AC27" w14:textId="77777777" w:rsidR="009162A6" w:rsidRPr="00AD4F67" w:rsidRDefault="009162A6" w:rsidP="00C35694">
            <w:pPr>
              <w:pStyle w:val="TableText"/>
              <w:kinsoku w:val="0"/>
              <w:textAlignment w:val="top"/>
            </w:pPr>
            <w:r w:rsidRPr="00AD4F67">
              <w:rPr>
                <w:rFonts w:hint="eastAsia"/>
              </w:rPr>
              <w:t>No</w:t>
            </w:r>
          </w:p>
        </w:tc>
        <w:tc>
          <w:tcPr>
            <w:tcW w:w="2880" w:type="dxa"/>
          </w:tcPr>
          <w:p w14:paraId="48301C19" w14:textId="77777777" w:rsidR="009162A6" w:rsidRPr="00AD4F67" w:rsidRDefault="009162A6" w:rsidP="00C35694">
            <w:pPr>
              <w:pStyle w:val="TableText"/>
              <w:kinsoku w:val="0"/>
              <w:textAlignment w:val="top"/>
            </w:pPr>
            <w:r w:rsidRPr="003547EC">
              <w:rPr>
                <w:rFonts w:ascii="Helvetica" w:hAnsi="Helvetica" w:cs="Helvetica"/>
              </w:rPr>
              <w:t>As per MIB</w:t>
            </w:r>
          </w:p>
        </w:tc>
      </w:tr>
      <w:tr w:rsidR="009162A6" w:rsidRPr="00822CDE" w14:paraId="6972CBD2" w14:textId="77777777" w:rsidTr="00A84E51">
        <w:tc>
          <w:tcPr>
            <w:tcW w:w="3000" w:type="dxa"/>
          </w:tcPr>
          <w:p w14:paraId="7F614A92" w14:textId="77777777" w:rsidR="009162A6" w:rsidRPr="00AD4F67" w:rsidRDefault="009162A6" w:rsidP="00C35694">
            <w:pPr>
              <w:pStyle w:val="TableText"/>
              <w:kinsoku w:val="0"/>
              <w:textAlignment w:val="top"/>
            </w:pPr>
            <w:r w:rsidRPr="00AD4F67">
              <w:t>hh3cPfilterAclRuleMatchPackets (1.3.6.1.4.1.25506.2.8.3.</w:t>
            </w:r>
            <w:r w:rsidRPr="00AD4F67">
              <w:rPr>
                <w:rFonts w:hint="eastAsia"/>
              </w:rPr>
              <w:t>4</w:t>
            </w:r>
            <w:r w:rsidRPr="00AD4F67">
              <w:t>.1.</w:t>
            </w:r>
            <w:r w:rsidRPr="00AD4F67">
              <w:rPr>
                <w:rFonts w:hint="eastAsia"/>
              </w:rPr>
              <w:t>4</w:t>
            </w:r>
            <w:r w:rsidRPr="00AD4F67">
              <w:t>)</w:t>
            </w:r>
          </w:p>
        </w:tc>
        <w:tc>
          <w:tcPr>
            <w:tcW w:w="1440" w:type="dxa"/>
          </w:tcPr>
          <w:p w14:paraId="5276D154" w14:textId="77777777" w:rsidR="009162A6" w:rsidRPr="00AD4F67" w:rsidRDefault="009162A6" w:rsidP="00C35694">
            <w:pPr>
              <w:pStyle w:val="TableText"/>
              <w:kinsoku w:val="0"/>
              <w:textAlignment w:val="top"/>
            </w:pPr>
            <w:r w:rsidRPr="00AD4F67">
              <w:t>read-only</w:t>
            </w:r>
          </w:p>
        </w:tc>
        <w:tc>
          <w:tcPr>
            <w:tcW w:w="1000" w:type="dxa"/>
          </w:tcPr>
          <w:p w14:paraId="33495AF5" w14:textId="77777777" w:rsidR="009162A6" w:rsidRPr="00AD4F67" w:rsidRDefault="009162A6" w:rsidP="00C35694">
            <w:pPr>
              <w:pStyle w:val="TableText"/>
              <w:kinsoku w:val="0"/>
              <w:textAlignment w:val="top"/>
            </w:pPr>
            <w:r w:rsidRPr="00AD4F67">
              <w:rPr>
                <w:rFonts w:hint="eastAsia"/>
              </w:rPr>
              <w:t>No</w:t>
            </w:r>
          </w:p>
        </w:tc>
        <w:tc>
          <w:tcPr>
            <w:tcW w:w="2880" w:type="dxa"/>
          </w:tcPr>
          <w:p w14:paraId="203341DF" w14:textId="77777777" w:rsidR="009162A6" w:rsidRPr="00AD4F67" w:rsidRDefault="009162A6" w:rsidP="00C35694">
            <w:pPr>
              <w:pStyle w:val="TableText"/>
              <w:kinsoku w:val="0"/>
              <w:textAlignment w:val="top"/>
            </w:pPr>
            <w:r>
              <w:rPr>
                <w:rFonts w:ascii="Helvetica" w:hAnsi="Helvetica" w:cs="Helvetica"/>
              </w:rPr>
              <w:t>As per MIB</w:t>
            </w:r>
          </w:p>
        </w:tc>
      </w:tr>
      <w:tr w:rsidR="009162A6" w:rsidRPr="00822CDE" w14:paraId="7F94B738" w14:textId="77777777" w:rsidTr="00A84E51">
        <w:tc>
          <w:tcPr>
            <w:tcW w:w="3000" w:type="dxa"/>
          </w:tcPr>
          <w:p w14:paraId="74021FE3" w14:textId="77777777" w:rsidR="009162A6" w:rsidRPr="00AD4F67" w:rsidRDefault="009162A6" w:rsidP="00C35694">
            <w:pPr>
              <w:pStyle w:val="TableText"/>
              <w:kinsoku w:val="0"/>
              <w:textAlignment w:val="top"/>
            </w:pPr>
            <w:r w:rsidRPr="00AD4F67">
              <w:t>hh3cPfilterAclRuleMatchBytes (1.3.6.1.4.1.25506.2.8.3.</w:t>
            </w:r>
            <w:r w:rsidRPr="00AD4F67">
              <w:rPr>
                <w:rFonts w:hint="eastAsia"/>
              </w:rPr>
              <w:t>4</w:t>
            </w:r>
            <w:r w:rsidRPr="00AD4F67">
              <w:t>.1.</w:t>
            </w:r>
            <w:r w:rsidRPr="00AD4F67">
              <w:rPr>
                <w:rFonts w:hint="eastAsia"/>
              </w:rPr>
              <w:t>5</w:t>
            </w:r>
            <w:r w:rsidRPr="00AD4F67">
              <w:t>)</w:t>
            </w:r>
          </w:p>
        </w:tc>
        <w:tc>
          <w:tcPr>
            <w:tcW w:w="1440" w:type="dxa"/>
          </w:tcPr>
          <w:p w14:paraId="108E3730" w14:textId="77777777" w:rsidR="009162A6" w:rsidRPr="00AD4F67" w:rsidRDefault="009162A6" w:rsidP="00C35694">
            <w:pPr>
              <w:pStyle w:val="TableText"/>
              <w:kinsoku w:val="0"/>
              <w:textAlignment w:val="top"/>
            </w:pPr>
            <w:r w:rsidRPr="00AD4F67">
              <w:t>read-only</w:t>
            </w:r>
          </w:p>
        </w:tc>
        <w:tc>
          <w:tcPr>
            <w:tcW w:w="1000" w:type="dxa"/>
          </w:tcPr>
          <w:p w14:paraId="3AE7D952" w14:textId="77777777" w:rsidR="009162A6" w:rsidRPr="00AD4F67" w:rsidRDefault="009162A6" w:rsidP="00C35694">
            <w:pPr>
              <w:pStyle w:val="TableText"/>
              <w:kinsoku w:val="0"/>
              <w:textAlignment w:val="top"/>
            </w:pPr>
            <w:r w:rsidRPr="00AD4F67">
              <w:rPr>
                <w:rFonts w:hint="eastAsia"/>
              </w:rPr>
              <w:t>No</w:t>
            </w:r>
          </w:p>
        </w:tc>
        <w:tc>
          <w:tcPr>
            <w:tcW w:w="2880" w:type="dxa"/>
          </w:tcPr>
          <w:p w14:paraId="6B88F10F" w14:textId="77777777" w:rsidR="009162A6" w:rsidRPr="00AD4F67" w:rsidRDefault="009162A6" w:rsidP="00C35694">
            <w:pPr>
              <w:pStyle w:val="TableText"/>
              <w:kinsoku w:val="0"/>
              <w:textAlignment w:val="top"/>
            </w:pPr>
            <w:r w:rsidRPr="00AD4F67">
              <w:t>Not supported</w:t>
            </w:r>
          </w:p>
        </w:tc>
      </w:tr>
    </w:tbl>
    <w:p w14:paraId="0745D968" w14:textId="77777777" w:rsidR="009162A6" w:rsidRDefault="009162A6" w:rsidP="00C35694"/>
    <w:p w14:paraId="1DB21A37" w14:textId="77777777" w:rsidR="009162A6" w:rsidRDefault="009162A6" w:rsidP="00C35694">
      <w:pPr>
        <w:pStyle w:val="2"/>
        <w:numPr>
          <w:ilvl w:val="1"/>
          <w:numId w:val="0"/>
        </w:numPr>
        <w:tabs>
          <w:tab w:val="num" w:pos="576"/>
        </w:tabs>
        <w:autoSpaceDE/>
        <w:autoSpaceDN/>
        <w:adjustRightInd/>
        <w:ind w:left="576" w:hanging="576"/>
        <w:jc w:val="both"/>
        <w:textAlignment w:val="auto"/>
      </w:pPr>
      <w:bookmarkStart w:id="356" w:name="_Toc384224317"/>
      <w:bookmarkStart w:id="357" w:name="_Toc397439044"/>
      <w:bookmarkStart w:id="358" w:name="_Toc399398167"/>
      <w:bookmarkStart w:id="359" w:name="_Toc483388468"/>
      <w:r>
        <w:t>hh3cPfilterStatisticSumTable</w:t>
      </w:r>
      <w:bookmarkEnd w:id="356"/>
      <w:bookmarkEnd w:id="357"/>
      <w:bookmarkEnd w:id="358"/>
      <w:bookmarkEnd w:id="359"/>
    </w:p>
    <w:p w14:paraId="54A462A2"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1.3.6.1.4.1.25506.2.8.3.5</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14:paraId="24B7145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hideMark/>
          </w:tcPr>
          <w:p w14:paraId="4168B299" w14:textId="77777777" w:rsidR="009162A6" w:rsidRDefault="00166066" w:rsidP="00E87111">
            <w:pPr>
              <w:pStyle w:val="TableHeading"/>
            </w:pPr>
            <w:r>
              <w:t>Object (OID)</w:t>
            </w:r>
          </w:p>
        </w:tc>
        <w:tc>
          <w:tcPr>
            <w:tcW w:w="1440" w:type="dxa"/>
            <w:hideMark/>
          </w:tcPr>
          <w:p w14:paraId="689877F0" w14:textId="77777777" w:rsidR="009162A6" w:rsidRDefault="009162A6" w:rsidP="00E87111">
            <w:pPr>
              <w:pStyle w:val="TableHeading"/>
            </w:pPr>
            <w:r>
              <w:t>Access</w:t>
            </w:r>
          </w:p>
        </w:tc>
        <w:tc>
          <w:tcPr>
            <w:tcW w:w="1000" w:type="dxa"/>
            <w:hideMark/>
          </w:tcPr>
          <w:p w14:paraId="3C3E22A8" w14:textId="77777777" w:rsidR="009162A6" w:rsidRDefault="009162A6" w:rsidP="00E87111">
            <w:pPr>
              <w:pStyle w:val="TableHeading"/>
            </w:pPr>
            <w:r>
              <w:t>PDS</w:t>
            </w:r>
          </w:p>
        </w:tc>
        <w:tc>
          <w:tcPr>
            <w:tcW w:w="2880" w:type="dxa"/>
            <w:hideMark/>
          </w:tcPr>
          <w:p w14:paraId="36C45329" w14:textId="77777777" w:rsidR="009162A6" w:rsidRDefault="0039618E" w:rsidP="00E87111">
            <w:pPr>
              <w:pStyle w:val="TableHeading"/>
            </w:pPr>
            <w:r>
              <w:t>Comments</w:t>
            </w:r>
          </w:p>
        </w:tc>
      </w:tr>
      <w:tr w:rsidR="009162A6" w14:paraId="1FBB51C2" w14:textId="77777777" w:rsidTr="00A84E51">
        <w:tc>
          <w:tcPr>
            <w:tcW w:w="3000" w:type="dxa"/>
            <w:hideMark/>
          </w:tcPr>
          <w:p w14:paraId="1E948CFA" w14:textId="77777777" w:rsidR="009162A6" w:rsidRDefault="009162A6" w:rsidP="00C35694">
            <w:pPr>
              <w:pStyle w:val="TableText"/>
              <w:kinsoku w:val="0"/>
              <w:textAlignment w:val="top"/>
            </w:pPr>
            <w:r>
              <w:t>hh3cPfilterSumDirection (1.3.6.1.4.1.25506.2.8.3.5.1.1)</w:t>
            </w:r>
          </w:p>
        </w:tc>
        <w:tc>
          <w:tcPr>
            <w:tcW w:w="1440" w:type="dxa"/>
            <w:hideMark/>
          </w:tcPr>
          <w:p w14:paraId="43F102D9" w14:textId="77777777" w:rsidR="009162A6" w:rsidRDefault="009162A6" w:rsidP="00C35694">
            <w:pPr>
              <w:pStyle w:val="TableText"/>
              <w:kinsoku w:val="0"/>
              <w:textAlignment w:val="top"/>
            </w:pPr>
            <w:r>
              <w:t>not-accessible</w:t>
            </w:r>
          </w:p>
        </w:tc>
        <w:tc>
          <w:tcPr>
            <w:tcW w:w="1000" w:type="dxa"/>
            <w:hideMark/>
          </w:tcPr>
          <w:p w14:paraId="1007293C" w14:textId="77777777" w:rsidR="009162A6" w:rsidRDefault="009162A6" w:rsidP="00C35694">
            <w:pPr>
              <w:pStyle w:val="TableText"/>
              <w:kinsoku w:val="0"/>
              <w:textAlignment w:val="top"/>
            </w:pPr>
            <w:r>
              <w:rPr>
                <w:rFonts w:ascii="Helvetica" w:hAnsi="Helvetica" w:cs="Helvetica"/>
              </w:rPr>
              <w:t>Current</w:t>
            </w:r>
          </w:p>
        </w:tc>
        <w:tc>
          <w:tcPr>
            <w:tcW w:w="2880" w:type="dxa"/>
            <w:hideMark/>
          </w:tcPr>
          <w:p w14:paraId="7DC59392" w14:textId="77777777" w:rsidR="009162A6" w:rsidRDefault="009162A6" w:rsidP="00C35694">
            <w:pPr>
              <w:pStyle w:val="TableText"/>
              <w:kinsoku w:val="0"/>
              <w:textAlignment w:val="top"/>
            </w:pPr>
            <w:r>
              <w:t>As per MIB</w:t>
            </w:r>
          </w:p>
        </w:tc>
      </w:tr>
      <w:tr w:rsidR="009162A6" w14:paraId="7379120A" w14:textId="77777777" w:rsidTr="00A84E51">
        <w:tc>
          <w:tcPr>
            <w:tcW w:w="3000" w:type="dxa"/>
            <w:hideMark/>
          </w:tcPr>
          <w:p w14:paraId="703C53EB" w14:textId="77777777" w:rsidR="009162A6" w:rsidRDefault="009162A6" w:rsidP="00C35694">
            <w:pPr>
              <w:pStyle w:val="TableText"/>
              <w:kinsoku w:val="0"/>
              <w:textAlignment w:val="top"/>
            </w:pPr>
            <w:r>
              <w:t>hh3cPfilterSumAclType (1.3.6.1.4.1.25506.2.8.3.5.1.2)</w:t>
            </w:r>
          </w:p>
        </w:tc>
        <w:tc>
          <w:tcPr>
            <w:tcW w:w="1440" w:type="dxa"/>
            <w:hideMark/>
          </w:tcPr>
          <w:p w14:paraId="556C5368" w14:textId="77777777" w:rsidR="009162A6" w:rsidRDefault="009162A6" w:rsidP="00C35694">
            <w:pPr>
              <w:pStyle w:val="TableText"/>
              <w:kinsoku w:val="0"/>
              <w:textAlignment w:val="top"/>
            </w:pPr>
            <w:r>
              <w:t>not-accessible</w:t>
            </w:r>
          </w:p>
        </w:tc>
        <w:tc>
          <w:tcPr>
            <w:tcW w:w="1000" w:type="dxa"/>
            <w:hideMark/>
          </w:tcPr>
          <w:p w14:paraId="37C8B27F" w14:textId="77777777" w:rsidR="009162A6" w:rsidRDefault="009162A6" w:rsidP="00C35694">
            <w:pPr>
              <w:pStyle w:val="TableText"/>
              <w:kinsoku w:val="0"/>
              <w:textAlignment w:val="top"/>
            </w:pPr>
            <w:r>
              <w:rPr>
                <w:rFonts w:ascii="Helvetica" w:hAnsi="Helvetica" w:cs="Helvetica"/>
              </w:rPr>
              <w:t>Current</w:t>
            </w:r>
          </w:p>
        </w:tc>
        <w:tc>
          <w:tcPr>
            <w:tcW w:w="2880" w:type="dxa"/>
            <w:hideMark/>
          </w:tcPr>
          <w:p w14:paraId="29747353" w14:textId="77777777" w:rsidR="009162A6" w:rsidRDefault="009162A6" w:rsidP="00C35694">
            <w:pPr>
              <w:pStyle w:val="TableText"/>
              <w:kinsoku w:val="0"/>
              <w:textAlignment w:val="top"/>
            </w:pPr>
            <w:r>
              <w:t>Support ipv4(1) , ipv6(2), mac(3)</w:t>
            </w:r>
          </w:p>
        </w:tc>
      </w:tr>
      <w:tr w:rsidR="009162A6" w14:paraId="2D26E0D8" w14:textId="77777777" w:rsidTr="00A84E51">
        <w:tc>
          <w:tcPr>
            <w:tcW w:w="3000" w:type="dxa"/>
            <w:hideMark/>
          </w:tcPr>
          <w:p w14:paraId="06B5F023" w14:textId="77777777" w:rsidR="009162A6" w:rsidRDefault="009162A6" w:rsidP="00C35694">
            <w:pPr>
              <w:pStyle w:val="TableText"/>
              <w:kinsoku w:val="0"/>
              <w:textAlignment w:val="top"/>
            </w:pPr>
            <w:r>
              <w:t>hh3cPfilterSumAclIndex (1.3.6.1.4.1.25506.2.8.3.5.1.3)</w:t>
            </w:r>
          </w:p>
        </w:tc>
        <w:tc>
          <w:tcPr>
            <w:tcW w:w="1440" w:type="dxa"/>
            <w:hideMark/>
          </w:tcPr>
          <w:p w14:paraId="0CCA34C7" w14:textId="77777777" w:rsidR="009162A6" w:rsidRDefault="009162A6" w:rsidP="00C35694">
            <w:pPr>
              <w:pStyle w:val="TableText"/>
              <w:kinsoku w:val="0"/>
              <w:textAlignment w:val="top"/>
            </w:pPr>
            <w:r>
              <w:t>not-accessible</w:t>
            </w:r>
          </w:p>
        </w:tc>
        <w:tc>
          <w:tcPr>
            <w:tcW w:w="1000" w:type="dxa"/>
            <w:hideMark/>
          </w:tcPr>
          <w:p w14:paraId="44576366" w14:textId="77777777" w:rsidR="009162A6" w:rsidRDefault="009162A6" w:rsidP="00C35694">
            <w:pPr>
              <w:pStyle w:val="TableText"/>
              <w:kinsoku w:val="0"/>
              <w:textAlignment w:val="top"/>
            </w:pPr>
            <w:r>
              <w:rPr>
                <w:rFonts w:ascii="Helvetica" w:hAnsi="Helvetica" w:cs="Helvetica"/>
              </w:rPr>
              <w:t>Current</w:t>
            </w:r>
          </w:p>
        </w:tc>
        <w:tc>
          <w:tcPr>
            <w:tcW w:w="2880" w:type="dxa"/>
            <w:hideMark/>
          </w:tcPr>
          <w:p w14:paraId="678D273B" w14:textId="77777777" w:rsidR="009162A6" w:rsidRDefault="009162A6" w:rsidP="00C35694">
            <w:pPr>
              <w:pStyle w:val="TableText"/>
              <w:kinsoku w:val="0"/>
              <w:textAlignment w:val="top"/>
            </w:pPr>
            <w:r>
              <w:t xml:space="preserve">Support 2000 to 3999 by ipv4 or ipv6. Support 4000 to 4999 by mac. </w:t>
            </w:r>
          </w:p>
        </w:tc>
      </w:tr>
      <w:tr w:rsidR="009162A6" w14:paraId="720E1AF8" w14:textId="77777777" w:rsidTr="00A84E51">
        <w:tc>
          <w:tcPr>
            <w:tcW w:w="3000" w:type="dxa"/>
            <w:hideMark/>
          </w:tcPr>
          <w:p w14:paraId="478C9336" w14:textId="77777777" w:rsidR="009162A6" w:rsidRDefault="009162A6" w:rsidP="00C35694">
            <w:pPr>
              <w:pStyle w:val="TableText"/>
              <w:kinsoku w:val="0"/>
              <w:textAlignment w:val="top"/>
            </w:pPr>
            <w:r>
              <w:t>hh3cPfilterSumRuleIndex (1.3.6.1.4.1.25506.2.8.3.5.1.4)</w:t>
            </w:r>
          </w:p>
        </w:tc>
        <w:tc>
          <w:tcPr>
            <w:tcW w:w="1440" w:type="dxa"/>
            <w:hideMark/>
          </w:tcPr>
          <w:p w14:paraId="76F8692A" w14:textId="77777777" w:rsidR="009162A6" w:rsidRDefault="009162A6" w:rsidP="00C35694">
            <w:pPr>
              <w:pStyle w:val="TableText"/>
              <w:kinsoku w:val="0"/>
              <w:textAlignment w:val="top"/>
            </w:pPr>
            <w:r>
              <w:t>not-accessible</w:t>
            </w:r>
          </w:p>
        </w:tc>
        <w:tc>
          <w:tcPr>
            <w:tcW w:w="1000" w:type="dxa"/>
            <w:hideMark/>
          </w:tcPr>
          <w:p w14:paraId="32E75556" w14:textId="77777777" w:rsidR="009162A6" w:rsidRDefault="009162A6" w:rsidP="00C35694">
            <w:pPr>
              <w:pStyle w:val="TableText"/>
              <w:kinsoku w:val="0"/>
              <w:textAlignment w:val="top"/>
            </w:pPr>
            <w:r>
              <w:rPr>
                <w:rFonts w:ascii="Helvetica" w:hAnsi="Helvetica" w:cs="Helvetica"/>
              </w:rPr>
              <w:t>Current</w:t>
            </w:r>
          </w:p>
        </w:tc>
        <w:tc>
          <w:tcPr>
            <w:tcW w:w="2880" w:type="dxa"/>
            <w:hideMark/>
          </w:tcPr>
          <w:p w14:paraId="6FC19F6D" w14:textId="77777777" w:rsidR="009162A6" w:rsidRDefault="009162A6" w:rsidP="00C35694">
            <w:pPr>
              <w:pStyle w:val="TableText"/>
              <w:kinsoku w:val="0"/>
              <w:textAlignment w:val="top"/>
            </w:pPr>
            <w:r>
              <w:t>As per MIB</w:t>
            </w:r>
          </w:p>
        </w:tc>
      </w:tr>
      <w:tr w:rsidR="009162A6" w14:paraId="6DD75B47" w14:textId="77777777" w:rsidTr="00A84E51">
        <w:tc>
          <w:tcPr>
            <w:tcW w:w="3000" w:type="dxa"/>
            <w:hideMark/>
          </w:tcPr>
          <w:p w14:paraId="222D9E65" w14:textId="77777777" w:rsidR="009162A6" w:rsidRDefault="009162A6" w:rsidP="00C35694">
            <w:pPr>
              <w:pStyle w:val="TableText"/>
              <w:kinsoku w:val="0"/>
              <w:textAlignment w:val="top"/>
            </w:pPr>
            <w:r>
              <w:t>hh3cPfilterSumRuleMatchPackets (1.3.6.1.4.1.25506.2.8.3.5.1.5)</w:t>
            </w:r>
          </w:p>
        </w:tc>
        <w:tc>
          <w:tcPr>
            <w:tcW w:w="1440" w:type="dxa"/>
            <w:hideMark/>
          </w:tcPr>
          <w:p w14:paraId="4B225DBC" w14:textId="77777777" w:rsidR="009162A6" w:rsidRDefault="009162A6" w:rsidP="00C35694">
            <w:pPr>
              <w:pStyle w:val="TableText"/>
              <w:kinsoku w:val="0"/>
              <w:textAlignment w:val="top"/>
            </w:pPr>
            <w:r>
              <w:t>read-only</w:t>
            </w:r>
          </w:p>
        </w:tc>
        <w:tc>
          <w:tcPr>
            <w:tcW w:w="1000" w:type="dxa"/>
            <w:hideMark/>
          </w:tcPr>
          <w:p w14:paraId="0072D55C" w14:textId="77777777" w:rsidR="009162A6" w:rsidRDefault="009162A6" w:rsidP="00C35694">
            <w:pPr>
              <w:pStyle w:val="TableText"/>
              <w:kinsoku w:val="0"/>
              <w:textAlignment w:val="top"/>
            </w:pPr>
            <w:r>
              <w:t>No</w:t>
            </w:r>
          </w:p>
        </w:tc>
        <w:tc>
          <w:tcPr>
            <w:tcW w:w="2880" w:type="dxa"/>
            <w:hideMark/>
          </w:tcPr>
          <w:p w14:paraId="506FD8A7" w14:textId="77777777" w:rsidR="009162A6" w:rsidRDefault="009162A6" w:rsidP="00C35694">
            <w:pPr>
              <w:pStyle w:val="TableText"/>
              <w:kinsoku w:val="0"/>
              <w:textAlignment w:val="top"/>
            </w:pPr>
            <w:r>
              <w:t>As per MIB</w:t>
            </w:r>
          </w:p>
        </w:tc>
      </w:tr>
      <w:tr w:rsidR="009162A6" w14:paraId="38432A3E" w14:textId="77777777" w:rsidTr="00A84E51">
        <w:tc>
          <w:tcPr>
            <w:tcW w:w="3000" w:type="dxa"/>
            <w:hideMark/>
          </w:tcPr>
          <w:p w14:paraId="79D5AB93" w14:textId="77777777" w:rsidR="009162A6" w:rsidRDefault="009162A6" w:rsidP="00C35694">
            <w:pPr>
              <w:pStyle w:val="TableText"/>
              <w:kinsoku w:val="0"/>
              <w:textAlignment w:val="top"/>
            </w:pPr>
            <w:r>
              <w:t>hh3cPfilterSumRuleMatchBytes (1.3.6.1.4.1.25506.2.8.3.5.1.6)</w:t>
            </w:r>
          </w:p>
        </w:tc>
        <w:tc>
          <w:tcPr>
            <w:tcW w:w="1440" w:type="dxa"/>
            <w:hideMark/>
          </w:tcPr>
          <w:p w14:paraId="15241F1D" w14:textId="77777777" w:rsidR="009162A6" w:rsidRDefault="009162A6" w:rsidP="00C35694">
            <w:pPr>
              <w:pStyle w:val="TableText"/>
              <w:kinsoku w:val="0"/>
              <w:textAlignment w:val="top"/>
            </w:pPr>
            <w:r>
              <w:t>read-only</w:t>
            </w:r>
          </w:p>
        </w:tc>
        <w:tc>
          <w:tcPr>
            <w:tcW w:w="1000" w:type="dxa"/>
            <w:hideMark/>
          </w:tcPr>
          <w:p w14:paraId="25CA66FD" w14:textId="77777777" w:rsidR="009162A6" w:rsidRDefault="009162A6" w:rsidP="00C35694">
            <w:pPr>
              <w:pStyle w:val="TableText"/>
              <w:kinsoku w:val="0"/>
              <w:textAlignment w:val="top"/>
            </w:pPr>
            <w:r>
              <w:t>No</w:t>
            </w:r>
          </w:p>
        </w:tc>
        <w:tc>
          <w:tcPr>
            <w:tcW w:w="2880" w:type="dxa"/>
            <w:hideMark/>
          </w:tcPr>
          <w:p w14:paraId="60DDCE60" w14:textId="77777777" w:rsidR="009162A6" w:rsidRDefault="009162A6" w:rsidP="00C35694">
            <w:pPr>
              <w:pStyle w:val="TableText"/>
              <w:kinsoku w:val="0"/>
              <w:textAlignment w:val="top"/>
            </w:pPr>
            <w:r>
              <w:t>Not supported</w:t>
            </w:r>
          </w:p>
        </w:tc>
      </w:tr>
    </w:tbl>
    <w:p w14:paraId="03B85F8C" w14:textId="77777777" w:rsidR="009162A6" w:rsidRDefault="009162A6" w:rsidP="00C35694">
      <w:pPr>
        <w:spacing w:before="156" w:after="156"/>
        <w:ind w:left="420"/>
        <w:rPr>
          <w:rFonts w:ascii="Helvetica" w:hAnsi="Helvetica" w:cs="Helvetica"/>
        </w:rPr>
      </w:pPr>
    </w:p>
    <w:p w14:paraId="53363B3A" w14:textId="77777777" w:rsidR="009162A6" w:rsidRDefault="009162A6" w:rsidP="00C35694">
      <w:pPr>
        <w:pStyle w:val="2"/>
        <w:numPr>
          <w:ilvl w:val="1"/>
          <w:numId w:val="0"/>
        </w:numPr>
        <w:tabs>
          <w:tab w:val="num" w:pos="576"/>
        </w:tabs>
        <w:autoSpaceDE/>
        <w:autoSpaceDN/>
        <w:adjustRightInd/>
        <w:ind w:left="576" w:hanging="576"/>
        <w:jc w:val="both"/>
        <w:textAlignment w:val="auto"/>
      </w:pPr>
      <w:bookmarkStart w:id="360" w:name="_Toc397439045"/>
      <w:bookmarkStart w:id="361" w:name="_Toc399398168"/>
      <w:bookmarkStart w:id="362" w:name="_Toc483388469"/>
      <w:r>
        <w:t>hh3cPfilter2ApplyTable</w:t>
      </w:r>
      <w:bookmarkEnd w:id="360"/>
      <w:bookmarkEnd w:id="361"/>
      <w:bookmarkEnd w:id="362"/>
    </w:p>
    <w:p w14:paraId="628AF0D7"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1.3.6.1.4.1.25506.2.8.3.6</w:t>
      </w:r>
    </w:p>
    <w:p w14:paraId="074660F8" w14:textId="77777777" w:rsidR="009162A6" w:rsidRDefault="009162A6" w:rsidP="00E87111">
      <w:pPr>
        <w:ind w:left="0"/>
        <w:rPr>
          <w:rFonts w:ascii="Helvetica" w:hAnsi="Helvetica" w:cs="Helvetica"/>
        </w:rPr>
      </w:pPr>
      <w:r>
        <w:rPr>
          <w:rFonts w:ascii="Helvetica" w:hAnsi="Helvetica" w:cs="Helvetica"/>
        </w:rPr>
        <w:t>Notes:</w:t>
      </w:r>
    </w:p>
    <w:p w14:paraId="3202BD0C" w14:textId="77777777" w:rsidR="009162A6" w:rsidRDefault="009162A6" w:rsidP="00E87111">
      <w:pPr>
        <w:ind w:left="0"/>
      </w:pPr>
      <w:r>
        <w:rPr>
          <w:rFonts w:ascii="Helvetica" w:hAnsi="Helvetica" w:cs="Helvetica"/>
        </w:rPr>
        <w:t xml:space="preserve">When the node </w:t>
      </w:r>
      <w:r>
        <w:rPr>
          <w:rFonts w:cs="Helvetica"/>
        </w:rPr>
        <w:t xml:space="preserve">hh3cPfilter2ApplyCountClear </w:t>
      </w:r>
      <w:r>
        <w:rPr>
          <w:rFonts w:ascii="Helvetica" w:hAnsi="Helvetica" w:cs="Helvetica"/>
        </w:rPr>
        <w:t xml:space="preserve">is set, the value of </w:t>
      </w:r>
      <w:r>
        <w:rPr>
          <w:rFonts w:cs="Helvetica"/>
        </w:rPr>
        <w:t xml:space="preserve">hh3cPfilter2ApplyAclType </w:t>
      </w:r>
      <w:r>
        <w:rPr>
          <w:rFonts w:ascii="Helvetica" w:hAnsi="Helvetica" w:cs="Helvetica"/>
        </w:rPr>
        <w:t>must be 1, 2 or 4.</w:t>
      </w:r>
    </w:p>
    <w:tbl>
      <w:tblPr>
        <w:tblStyle w:val="IndexTable"/>
        <w:tblW w:w="8316" w:type="dxa"/>
        <w:tblLayout w:type="fixed"/>
        <w:tblLook w:val="04A0" w:firstRow="1" w:lastRow="0" w:firstColumn="1" w:lastColumn="0" w:noHBand="0" w:noVBand="1"/>
      </w:tblPr>
      <w:tblGrid>
        <w:gridCol w:w="2998"/>
        <w:gridCol w:w="1439"/>
        <w:gridCol w:w="1000"/>
        <w:gridCol w:w="2879"/>
      </w:tblGrid>
      <w:tr w:rsidR="009162A6" w14:paraId="1D8CD8D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hideMark/>
          </w:tcPr>
          <w:p w14:paraId="2E1B3C9E" w14:textId="77777777" w:rsidR="009162A6" w:rsidRDefault="00166066" w:rsidP="00E87111">
            <w:pPr>
              <w:pStyle w:val="TableHeading"/>
            </w:pPr>
            <w:r>
              <w:t>Object (OID)</w:t>
            </w:r>
          </w:p>
        </w:tc>
        <w:tc>
          <w:tcPr>
            <w:tcW w:w="1440" w:type="dxa"/>
            <w:hideMark/>
          </w:tcPr>
          <w:p w14:paraId="65F14945" w14:textId="77777777" w:rsidR="009162A6" w:rsidRDefault="009162A6" w:rsidP="00E87111">
            <w:pPr>
              <w:pStyle w:val="TableHeading"/>
            </w:pPr>
            <w:r>
              <w:t>Access</w:t>
            </w:r>
          </w:p>
        </w:tc>
        <w:tc>
          <w:tcPr>
            <w:tcW w:w="1000" w:type="dxa"/>
            <w:hideMark/>
          </w:tcPr>
          <w:p w14:paraId="7494CE08" w14:textId="77777777" w:rsidR="009162A6" w:rsidRDefault="009162A6" w:rsidP="00E87111">
            <w:pPr>
              <w:pStyle w:val="TableHeading"/>
            </w:pPr>
            <w:r>
              <w:t>PDS</w:t>
            </w:r>
          </w:p>
        </w:tc>
        <w:tc>
          <w:tcPr>
            <w:tcW w:w="2880" w:type="dxa"/>
            <w:hideMark/>
          </w:tcPr>
          <w:p w14:paraId="0BB0ED50" w14:textId="77777777" w:rsidR="009162A6" w:rsidRDefault="0039618E" w:rsidP="00E87111">
            <w:pPr>
              <w:pStyle w:val="TableHeading"/>
            </w:pPr>
            <w:r>
              <w:t>Comments</w:t>
            </w:r>
          </w:p>
        </w:tc>
      </w:tr>
      <w:tr w:rsidR="009162A6" w14:paraId="338DF63C" w14:textId="77777777" w:rsidTr="00A84E51">
        <w:tc>
          <w:tcPr>
            <w:tcW w:w="3000" w:type="dxa"/>
            <w:hideMark/>
          </w:tcPr>
          <w:p w14:paraId="3F66EA6C" w14:textId="77777777" w:rsidR="009162A6" w:rsidRDefault="009162A6" w:rsidP="00C35694">
            <w:pPr>
              <w:pStyle w:val="TableText"/>
              <w:kinsoku w:val="0"/>
              <w:textAlignment w:val="top"/>
            </w:pPr>
            <w:r>
              <w:t>hh3cPfilter2ApplyObjType</w:t>
            </w:r>
          </w:p>
          <w:p w14:paraId="6A3C0DEB" w14:textId="77777777" w:rsidR="009162A6" w:rsidRDefault="009162A6" w:rsidP="00C35694">
            <w:pPr>
              <w:pStyle w:val="TableText"/>
              <w:kinsoku w:val="0"/>
              <w:textAlignment w:val="top"/>
            </w:pPr>
            <w:r>
              <w:t>(1.3.6.1.4.1.25506.2.8.3.6.1.1)</w:t>
            </w:r>
          </w:p>
        </w:tc>
        <w:tc>
          <w:tcPr>
            <w:tcW w:w="1440" w:type="dxa"/>
            <w:hideMark/>
          </w:tcPr>
          <w:p w14:paraId="1CEEE4AA" w14:textId="77777777" w:rsidR="009162A6" w:rsidRDefault="009162A6" w:rsidP="00C35694">
            <w:pPr>
              <w:pStyle w:val="TableText"/>
              <w:kinsoku w:val="0"/>
              <w:textAlignment w:val="top"/>
            </w:pPr>
            <w:r>
              <w:rPr>
                <w:rFonts w:ascii="Helvetica" w:hAnsi="Helvetica" w:cs="Helvetica"/>
              </w:rPr>
              <w:t>accessible-for-notify</w:t>
            </w:r>
          </w:p>
        </w:tc>
        <w:tc>
          <w:tcPr>
            <w:tcW w:w="1000" w:type="dxa"/>
            <w:hideMark/>
          </w:tcPr>
          <w:p w14:paraId="13C6FDA4" w14:textId="77777777" w:rsidR="009162A6" w:rsidRDefault="009162A6" w:rsidP="00C35694">
            <w:pPr>
              <w:pStyle w:val="TableText"/>
              <w:kinsoku w:val="0"/>
              <w:textAlignment w:val="top"/>
            </w:pPr>
            <w:r>
              <w:rPr>
                <w:rFonts w:ascii="Helvetica" w:hAnsi="Helvetica" w:cs="Helvetica"/>
              </w:rPr>
              <w:t>Current</w:t>
            </w:r>
          </w:p>
        </w:tc>
        <w:tc>
          <w:tcPr>
            <w:tcW w:w="2880" w:type="dxa"/>
            <w:hideMark/>
          </w:tcPr>
          <w:p w14:paraId="53FD32AD" w14:textId="77777777" w:rsidR="009162A6" w:rsidRDefault="009162A6" w:rsidP="00C35694">
            <w:pPr>
              <w:pStyle w:val="TableText"/>
              <w:kinsoku w:val="0"/>
              <w:textAlignment w:val="top"/>
              <w:rPr>
                <w:rFonts w:ascii="Helvetica" w:hAnsi="Helvetica" w:cs="Helvetica"/>
              </w:rPr>
            </w:pPr>
            <w:r>
              <w:rPr>
                <w:rFonts w:ascii="Helvetica" w:hAnsi="Helvetica" w:cs="Helvetica"/>
              </w:rPr>
              <w:t>Only support interface(1).</w:t>
            </w:r>
          </w:p>
        </w:tc>
      </w:tr>
      <w:tr w:rsidR="009162A6" w14:paraId="09BA1EC4" w14:textId="77777777" w:rsidTr="00A84E51">
        <w:tc>
          <w:tcPr>
            <w:tcW w:w="3000" w:type="dxa"/>
            <w:hideMark/>
          </w:tcPr>
          <w:p w14:paraId="682C1809" w14:textId="77777777" w:rsidR="009162A6" w:rsidRDefault="009162A6" w:rsidP="00C35694">
            <w:pPr>
              <w:pStyle w:val="TableText"/>
              <w:kinsoku w:val="0"/>
              <w:textAlignment w:val="top"/>
            </w:pPr>
            <w:r>
              <w:t xml:space="preserve">hh3cPfilter2ApplyObjIndex </w:t>
            </w:r>
            <w:r>
              <w:rPr>
                <w:rFonts w:ascii="Helvetica" w:hAnsi="Helvetica" w:cs="Helvetica"/>
              </w:rPr>
              <w:t>(1.3.6.1.4.1.25506.2.8.3.6.1.2)</w:t>
            </w:r>
          </w:p>
        </w:tc>
        <w:tc>
          <w:tcPr>
            <w:tcW w:w="1440" w:type="dxa"/>
            <w:hideMark/>
          </w:tcPr>
          <w:p w14:paraId="7EA312F8" w14:textId="77777777" w:rsidR="009162A6" w:rsidRDefault="009162A6" w:rsidP="00C35694">
            <w:pPr>
              <w:pStyle w:val="TableText"/>
              <w:kinsoku w:val="0"/>
              <w:textAlignment w:val="top"/>
            </w:pPr>
            <w:r>
              <w:rPr>
                <w:rFonts w:ascii="Helvetica" w:hAnsi="Helvetica" w:cs="Helvetica"/>
              </w:rPr>
              <w:t>accessible-for-notify</w:t>
            </w:r>
          </w:p>
        </w:tc>
        <w:tc>
          <w:tcPr>
            <w:tcW w:w="1000" w:type="dxa"/>
            <w:hideMark/>
          </w:tcPr>
          <w:p w14:paraId="511B9E0B" w14:textId="77777777" w:rsidR="009162A6" w:rsidRDefault="009162A6" w:rsidP="00C35694">
            <w:pPr>
              <w:pStyle w:val="TableText"/>
              <w:kinsoku w:val="0"/>
              <w:textAlignment w:val="top"/>
            </w:pPr>
            <w:r>
              <w:rPr>
                <w:rFonts w:ascii="Helvetica" w:hAnsi="Helvetica" w:cs="Helvetica"/>
              </w:rPr>
              <w:t>Current</w:t>
            </w:r>
          </w:p>
        </w:tc>
        <w:tc>
          <w:tcPr>
            <w:tcW w:w="2880" w:type="dxa"/>
            <w:hideMark/>
          </w:tcPr>
          <w:p w14:paraId="2B8ADFD8" w14:textId="77777777" w:rsidR="009162A6" w:rsidRDefault="009162A6" w:rsidP="00C35694">
            <w:pPr>
              <w:pStyle w:val="TableText"/>
              <w:kinsoku w:val="0"/>
              <w:textAlignment w:val="top"/>
              <w:rPr>
                <w:rFonts w:ascii="Helvetica" w:hAnsi="Helvetica" w:cs="Helvetica"/>
              </w:rPr>
            </w:pPr>
            <w:r>
              <w:t>As per MIB</w:t>
            </w:r>
          </w:p>
        </w:tc>
      </w:tr>
      <w:tr w:rsidR="009162A6" w14:paraId="40D34DCA" w14:textId="77777777" w:rsidTr="00A84E51">
        <w:tc>
          <w:tcPr>
            <w:tcW w:w="3000" w:type="dxa"/>
            <w:hideMark/>
          </w:tcPr>
          <w:p w14:paraId="443AE8A5" w14:textId="77777777" w:rsidR="009162A6" w:rsidRDefault="009162A6" w:rsidP="00C35694">
            <w:pPr>
              <w:pStyle w:val="TableText"/>
              <w:kinsoku w:val="0"/>
              <w:textAlignment w:val="top"/>
            </w:pPr>
            <w:r>
              <w:rPr>
                <w:rFonts w:ascii="Helvetica" w:hAnsi="Helvetica" w:cs="Helvetica"/>
              </w:rPr>
              <w:t>hh3cPfilter2ApplyDirection (1.3.6.1.4.1.25506.2.8.3.6.1.3)</w:t>
            </w:r>
          </w:p>
        </w:tc>
        <w:tc>
          <w:tcPr>
            <w:tcW w:w="1440" w:type="dxa"/>
            <w:hideMark/>
          </w:tcPr>
          <w:p w14:paraId="22FBD890" w14:textId="77777777" w:rsidR="009162A6" w:rsidRDefault="009162A6" w:rsidP="00C35694">
            <w:pPr>
              <w:pStyle w:val="TableText"/>
              <w:kinsoku w:val="0"/>
              <w:textAlignment w:val="top"/>
            </w:pPr>
            <w:r>
              <w:rPr>
                <w:rFonts w:ascii="Helvetica" w:hAnsi="Helvetica" w:cs="Helvetica"/>
              </w:rPr>
              <w:t>accessible-for-notify</w:t>
            </w:r>
          </w:p>
        </w:tc>
        <w:tc>
          <w:tcPr>
            <w:tcW w:w="1000" w:type="dxa"/>
            <w:hideMark/>
          </w:tcPr>
          <w:p w14:paraId="32AFBEE4" w14:textId="77777777" w:rsidR="009162A6" w:rsidRDefault="009162A6" w:rsidP="00C35694">
            <w:pPr>
              <w:pStyle w:val="TableText"/>
              <w:kinsoku w:val="0"/>
              <w:textAlignment w:val="top"/>
            </w:pPr>
            <w:r>
              <w:rPr>
                <w:rFonts w:ascii="Helvetica" w:hAnsi="Helvetica" w:cs="Helvetica"/>
              </w:rPr>
              <w:t>Current</w:t>
            </w:r>
          </w:p>
        </w:tc>
        <w:tc>
          <w:tcPr>
            <w:tcW w:w="2880" w:type="dxa"/>
            <w:hideMark/>
          </w:tcPr>
          <w:p w14:paraId="1B3AFB9C" w14:textId="77777777" w:rsidR="009162A6" w:rsidRDefault="009162A6" w:rsidP="00C35694">
            <w:pPr>
              <w:pStyle w:val="TableText"/>
              <w:kinsoku w:val="0"/>
              <w:textAlignment w:val="top"/>
              <w:rPr>
                <w:rFonts w:ascii="Helvetica" w:hAnsi="Helvetica" w:cs="Helvetica"/>
              </w:rPr>
            </w:pPr>
            <w:r>
              <w:t>As per MIB</w:t>
            </w:r>
          </w:p>
        </w:tc>
      </w:tr>
      <w:tr w:rsidR="009162A6" w14:paraId="78CE23E5" w14:textId="77777777" w:rsidTr="00A84E51">
        <w:tc>
          <w:tcPr>
            <w:tcW w:w="3000" w:type="dxa"/>
            <w:hideMark/>
          </w:tcPr>
          <w:p w14:paraId="055C081E" w14:textId="77777777" w:rsidR="009162A6" w:rsidRDefault="009162A6" w:rsidP="00C35694">
            <w:pPr>
              <w:pStyle w:val="TableText"/>
              <w:kinsoku w:val="0"/>
              <w:textAlignment w:val="top"/>
            </w:pPr>
            <w:r>
              <w:rPr>
                <w:rFonts w:ascii="Helvetica" w:hAnsi="Helvetica" w:cs="Helvetica"/>
              </w:rPr>
              <w:t>hh3cPfilter2ApplyAclType (1.3.6.1.4.1.25506.2.8.3.6.1.4)</w:t>
            </w:r>
          </w:p>
        </w:tc>
        <w:tc>
          <w:tcPr>
            <w:tcW w:w="1440" w:type="dxa"/>
            <w:hideMark/>
          </w:tcPr>
          <w:p w14:paraId="36B0102F" w14:textId="77777777" w:rsidR="009162A6" w:rsidRDefault="009162A6" w:rsidP="00C35694">
            <w:pPr>
              <w:pStyle w:val="TableText"/>
              <w:kinsoku w:val="0"/>
              <w:textAlignment w:val="top"/>
            </w:pPr>
            <w:r>
              <w:rPr>
                <w:rFonts w:ascii="Helvetica" w:hAnsi="Helvetica" w:cs="Helvetica"/>
              </w:rPr>
              <w:t>accessible-for-notify</w:t>
            </w:r>
          </w:p>
        </w:tc>
        <w:tc>
          <w:tcPr>
            <w:tcW w:w="1000" w:type="dxa"/>
            <w:hideMark/>
          </w:tcPr>
          <w:p w14:paraId="1B69B823" w14:textId="77777777" w:rsidR="009162A6" w:rsidRDefault="009162A6" w:rsidP="00C35694">
            <w:pPr>
              <w:pStyle w:val="TableText"/>
              <w:kinsoku w:val="0"/>
              <w:textAlignment w:val="top"/>
            </w:pPr>
            <w:r>
              <w:rPr>
                <w:rFonts w:ascii="Helvetica" w:hAnsi="Helvetica" w:cs="Helvetica"/>
              </w:rPr>
              <w:t>Current</w:t>
            </w:r>
          </w:p>
        </w:tc>
        <w:tc>
          <w:tcPr>
            <w:tcW w:w="2880" w:type="dxa"/>
            <w:hideMark/>
          </w:tcPr>
          <w:p w14:paraId="41C9E11E" w14:textId="77777777" w:rsidR="009162A6" w:rsidRDefault="009162A6" w:rsidP="00C35694">
            <w:pPr>
              <w:pStyle w:val="TableText"/>
              <w:kinsoku w:val="0"/>
              <w:textAlignment w:val="top"/>
              <w:rPr>
                <w:rFonts w:ascii="Helvetica" w:hAnsi="Helvetica" w:cs="Helvetica"/>
              </w:rPr>
            </w:pPr>
            <w:r>
              <w:t>Support ipv4(1), ipv6(2), default(3) or mac(4)</w:t>
            </w:r>
          </w:p>
        </w:tc>
      </w:tr>
      <w:tr w:rsidR="009162A6" w14:paraId="465E967F" w14:textId="77777777" w:rsidTr="00A84E51">
        <w:tc>
          <w:tcPr>
            <w:tcW w:w="3000" w:type="dxa"/>
            <w:hideMark/>
          </w:tcPr>
          <w:p w14:paraId="17440CE4" w14:textId="77777777" w:rsidR="009162A6" w:rsidRDefault="009162A6" w:rsidP="00C35694">
            <w:pPr>
              <w:pStyle w:val="TableText"/>
              <w:kinsoku w:val="0"/>
              <w:textAlignment w:val="top"/>
              <w:rPr>
                <w:rFonts w:ascii="Helvetica" w:hAnsi="Helvetica" w:cs="Helvetica"/>
              </w:rPr>
            </w:pPr>
            <w:r>
              <w:rPr>
                <w:rFonts w:ascii="Helvetica" w:hAnsi="Helvetica" w:cs="Helvetica"/>
              </w:rPr>
              <w:t>hh3cPfilter2ApplyAclIndex (1.3.6.1.4.1.25506.2.8.3.6.1.5)</w:t>
            </w:r>
          </w:p>
        </w:tc>
        <w:tc>
          <w:tcPr>
            <w:tcW w:w="1440" w:type="dxa"/>
            <w:hideMark/>
          </w:tcPr>
          <w:p w14:paraId="28AF54AE" w14:textId="77777777" w:rsidR="009162A6" w:rsidRDefault="009162A6" w:rsidP="00C35694">
            <w:pPr>
              <w:pStyle w:val="TableText"/>
              <w:kinsoku w:val="0"/>
              <w:textAlignment w:val="top"/>
              <w:rPr>
                <w:rFonts w:ascii="Helvetica" w:hAnsi="Helvetica" w:cs="Helvetica"/>
              </w:rPr>
            </w:pPr>
            <w:r>
              <w:rPr>
                <w:rFonts w:ascii="Helvetica" w:hAnsi="Helvetica" w:cs="Helvetica"/>
              </w:rPr>
              <w:t>accessible-for-notify</w:t>
            </w:r>
          </w:p>
        </w:tc>
        <w:tc>
          <w:tcPr>
            <w:tcW w:w="1000" w:type="dxa"/>
            <w:hideMark/>
          </w:tcPr>
          <w:p w14:paraId="6950667C" w14:textId="77777777" w:rsidR="009162A6" w:rsidRDefault="009162A6" w:rsidP="00C35694">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4C7883A1" w14:textId="77777777" w:rsidR="009162A6" w:rsidRDefault="009162A6" w:rsidP="00C35694">
            <w:pPr>
              <w:pStyle w:val="TableText"/>
              <w:kinsoku w:val="0"/>
              <w:textAlignment w:val="top"/>
              <w:rPr>
                <w:rFonts w:ascii="Helvetica" w:hAnsi="Helvetica" w:cs="Helvetica"/>
              </w:rPr>
            </w:pPr>
            <w:r>
              <w:t>Support 2000 to 3999 by ipv4 or ipv6. Support 4000 to 4999 by mac.</w:t>
            </w:r>
          </w:p>
        </w:tc>
      </w:tr>
      <w:tr w:rsidR="009162A6" w14:paraId="7E5F441A" w14:textId="77777777" w:rsidTr="00A84E51">
        <w:tc>
          <w:tcPr>
            <w:tcW w:w="3000" w:type="dxa"/>
            <w:hideMark/>
          </w:tcPr>
          <w:p w14:paraId="35C06C44" w14:textId="77777777" w:rsidR="009162A6" w:rsidRDefault="009162A6" w:rsidP="00C35694">
            <w:pPr>
              <w:pStyle w:val="TableText"/>
              <w:kinsoku w:val="0"/>
              <w:textAlignment w:val="top"/>
              <w:rPr>
                <w:rFonts w:ascii="Helvetica" w:hAnsi="Helvetica" w:cs="Helvetica"/>
              </w:rPr>
            </w:pPr>
            <w:r>
              <w:rPr>
                <w:rFonts w:ascii="Helvetica" w:hAnsi="Helvetica" w:cs="Helvetica"/>
              </w:rPr>
              <w:t>h</w:t>
            </w:r>
            <w:r>
              <w:t>h3cPfilter2ApplyHardCount</w:t>
            </w:r>
          </w:p>
          <w:p w14:paraId="32063649" w14:textId="77777777" w:rsidR="009162A6" w:rsidRDefault="009162A6" w:rsidP="00C35694">
            <w:pPr>
              <w:pStyle w:val="TableText"/>
              <w:kinsoku w:val="0"/>
              <w:textAlignment w:val="top"/>
              <w:rPr>
                <w:rFonts w:ascii="Helvetica" w:hAnsi="Helvetica" w:cs="Helvetica"/>
              </w:rPr>
            </w:pPr>
            <w:r>
              <w:rPr>
                <w:rFonts w:ascii="Helvetica" w:hAnsi="Helvetica" w:cs="Helvetica"/>
              </w:rPr>
              <w:t>(1.3.6.1.4.1.25506.2.8.3.6.1.6)</w:t>
            </w:r>
          </w:p>
        </w:tc>
        <w:tc>
          <w:tcPr>
            <w:tcW w:w="1440" w:type="dxa"/>
            <w:hideMark/>
          </w:tcPr>
          <w:p w14:paraId="335D503C" w14:textId="77777777" w:rsidR="009162A6" w:rsidRDefault="009162A6" w:rsidP="00C35694">
            <w:pPr>
              <w:pStyle w:val="TableText"/>
              <w:kinsoku w:val="0"/>
              <w:textAlignment w:val="top"/>
              <w:rPr>
                <w:rFonts w:ascii="Helvetica" w:hAnsi="Helvetica" w:cs="Helvetica"/>
              </w:rPr>
            </w:pPr>
            <w:r>
              <w:rPr>
                <w:rFonts w:ascii="Helvetica" w:hAnsi="Helvetica" w:cs="Helvetica"/>
              </w:rPr>
              <w:t>read-create</w:t>
            </w:r>
          </w:p>
        </w:tc>
        <w:tc>
          <w:tcPr>
            <w:tcW w:w="1000" w:type="dxa"/>
            <w:hideMark/>
          </w:tcPr>
          <w:p w14:paraId="1DDBCCBD" w14:textId="77777777" w:rsidR="009162A6" w:rsidRDefault="009162A6" w:rsidP="00C35694">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144A3851" w14:textId="77777777" w:rsidR="009162A6" w:rsidRDefault="009162A6" w:rsidP="00C35694">
            <w:pPr>
              <w:pStyle w:val="TableText"/>
              <w:kinsoku w:val="0"/>
              <w:textAlignment w:val="top"/>
              <w:rPr>
                <w:rFonts w:ascii="Helvetica" w:hAnsi="Helvetica" w:cs="Helvetica"/>
              </w:rPr>
            </w:pPr>
            <w:r>
              <w:t>Not supported.</w:t>
            </w:r>
          </w:p>
        </w:tc>
      </w:tr>
      <w:tr w:rsidR="009162A6" w14:paraId="61CE8FE2" w14:textId="77777777" w:rsidTr="00A84E51">
        <w:tc>
          <w:tcPr>
            <w:tcW w:w="3000" w:type="dxa"/>
            <w:hideMark/>
          </w:tcPr>
          <w:p w14:paraId="27C4A0FE" w14:textId="77777777" w:rsidR="009162A6" w:rsidRDefault="009162A6" w:rsidP="00C35694">
            <w:pPr>
              <w:pStyle w:val="TableText"/>
              <w:kinsoku w:val="0"/>
              <w:textAlignment w:val="top"/>
            </w:pPr>
            <w:r>
              <w:rPr>
                <w:rFonts w:ascii="Helvetica" w:hAnsi="Helvetica" w:cs="Helvetica"/>
              </w:rPr>
              <w:t>h</w:t>
            </w:r>
            <w:r>
              <w:t>h3cPfilter2ApplySequence</w:t>
            </w:r>
          </w:p>
          <w:p w14:paraId="3D60FA61" w14:textId="77777777" w:rsidR="009162A6" w:rsidRDefault="009162A6" w:rsidP="00C35694">
            <w:pPr>
              <w:pStyle w:val="TableText"/>
              <w:kinsoku w:val="0"/>
              <w:textAlignment w:val="top"/>
              <w:rPr>
                <w:rFonts w:ascii="Helvetica" w:hAnsi="Helvetica" w:cs="Helvetica"/>
              </w:rPr>
            </w:pPr>
            <w:r>
              <w:rPr>
                <w:rFonts w:ascii="Helvetica" w:hAnsi="Helvetica" w:cs="Helvetica"/>
              </w:rPr>
              <w:t>(1.3.6.1.4.1.25506.2.8.3.6.1.7)</w:t>
            </w:r>
          </w:p>
        </w:tc>
        <w:tc>
          <w:tcPr>
            <w:tcW w:w="1440" w:type="dxa"/>
            <w:hideMark/>
          </w:tcPr>
          <w:p w14:paraId="4C72275D" w14:textId="77777777" w:rsidR="009162A6" w:rsidRDefault="009162A6" w:rsidP="00C35694">
            <w:pPr>
              <w:pStyle w:val="TableText"/>
              <w:kinsoku w:val="0"/>
              <w:textAlignment w:val="top"/>
              <w:rPr>
                <w:rFonts w:ascii="Helvetica" w:hAnsi="Helvetica" w:cs="Helvetica"/>
              </w:rPr>
            </w:pPr>
            <w:r>
              <w:rPr>
                <w:rFonts w:ascii="Helvetica" w:hAnsi="Helvetica" w:cs="Helvetica"/>
              </w:rPr>
              <w:t>read-only</w:t>
            </w:r>
          </w:p>
        </w:tc>
        <w:tc>
          <w:tcPr>
            <w:tcW w:w="1000" w:type="dxa"/>
            <w:hideMark/>
          </w:tcPr>
          <w:p w14:paraId="525D099A" w14:textId="77777777" w:rsidR="009162A6" w:rsidRDefault="009162A6" w:rsidP="00C35694">
            <w:pPr>
              <w:pStyle w:val="TableText"/>
              <w:kinsoku w:val="0"/>
              <w:textAlignment w:val="top"/>
              <w:rPr>
                <w:rFonts w:ascii="Helvetica" w:hAnsi="Helvetica" w:cs="Helvetica"/>
              </w:rPr>
            </w:pPr>
            <w:r>
              <w:rPr>
                <w:rFonts w:ascii="Helvetica" w:hAnsi="Helvetica" w:cs="Helvetica"/>
              </w:rPr>
              <w:t>No</w:t>
            </w:r>
          </w:p>
        </w:tc>
        <w:tc>
          <w:tcPr>
            <w:tcW w:w="2880" w:type="dxa"/>
            <w:hideMark/>
          </w:tcPr>
          <w:p w14:paraId="56464B96" w14:textId="77777777" w:rsidR="009162A6" w:rsidRDefault="009162A6" w:rsidP="00C35694">
            <w:pPr>
              <w:pStyle w:val="TableText"/>
              <w:kinsoku w:val="0"/>
              <w:textAlignment w:val="top"/>
              <w:rPr>
                <w:rFonts w:ascii="Helvetica" w:hAnsi="Helvetica" w:cs="Helvetica"/>
              </w:rPr>
            </w:pPr>
            <w:r>
              <w:t>As per MIB</w:t>
            </w:r>
          </w:p>
        </w:tc>
      </w:tr>
      <w:tr w:rsidR="009162A6" w14:paraId="3A25D463" w14:textId="77777777" w:rsidTr="00A84E51">
        <w:tc>
          <w:tcPr>
            <w:tcW w:w="3000" w:type="dxa"/>
            <w:hideMark/>
          </w:tcPr>
          <w:p w14:paraId="4C72BB80" w14:textId="77777777" w:rsidR="009162A6" w:rsidRDefault="009162A6" w:rsidP="00C35694">
            <w:pPr>
              <w:pStyle w:val="TableText"/>
              <w:kinsoku w:val="0"/>
              <w:textAlignment w:val="top"/>
            </w:pPr>
            <w:r>
              <w:rPr>
                <w:rFonts w:ascii="Helvetica" w:hAnsi="Helvetica" w:cs="Helvetica"/>
              </w:rPr>
              <w:t>h</w:t>
            </w:r>
            <w:r>
              <w:t>h3cPfilter2ApplyCountClear</w:t>
            </w:r>
          </w:p>
          <w:p w14:paraId="688FF4A4" w14:textId="77777777" w:rsidR="009162A6" w:rsidRDefault="009162A6" w:rsidP="00C35694">
            <w:pPr>
              <w:pStyle w:val="TableText"/>
              <w:kinsoku w:val="0"/>
              <w:textAlignment w:val="top"/>
              <w:rPr>
                <w:rFonts w:ascii="Helvetica" w:hAnsi="Helvetica" w:cs="Helvetica"/>
              </w:rPr>
            </w:pPr>
            <w:r>
              <w:rPr>
                <w:rFonts w:ascii="Helvetica" w:hAnsi="Helvetica" w:cs="Helvetica"/>
              </w:rPr>
              <w:t>(1.3.6.1.4.1.25506.2.8.3.6.1.8)</w:t>
            </w:r>
          </w:p>
        </w:tc>
        <w:tc>
          <w:tcPr>
            <w:tcW w:w="1440" w:type="dxa"/>
            <w:hideMark/>
          </w:tcPr>
          <w:p w14:paraId="75A91AEE" w14:textId="77777777" w:rsidR="009162A6"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737B171E" w14:textId="77777777" w:rsidR="009162A6" w:rsidRDefault="009162A6" w:rsidP="00C35694">
            <w:pPr>
              <w:pStyle w:val="TableText"/>
              <w:kinsoku w:val="0"/>
              <w:textAlignment w:val="top"/>
              <w:rPr>
                <w:rFonts w:ascii="Helvetica" w:hAnsi="Helvetica" w:cs="Helvetica"/>
              </w:rPr>
            </w:pPr>
            <w:r>
              <w:rPr>
                <w:rFonts w:ascii="Helvetica" w:hAnsi="Helvetica" w:cs="Helvetica"/>
              </w:rPr>
              <w:t>No</w:t>
            </w:r>
          </w:p>
        </w:tc>
        <w:tc>
          <w:tcPr>
            <w:tcW w:w="2880" w:type="dxa"/>
            <w:hideMark/>
          </w:tcPr>
          <w:p w14:paraId="5432C113" w14:textId="77777777" w:rsidR="009162A6" w:rsidRDefault="009162A6" w:rsidP="00C35694">
            <w:pPr>
              <w:pStyle w:val="TableText"/>
              <w:kinsoku w:val="0"/>
              <w:textAlignment w:val="top"/>
              <w:rPr>
                <w:rFonts w:ascii="Helvetica" w:hAnsi="Helvetica" w:cs="Helvetica"/>
              </w:rPr>
            </w:pPr>
            <w:r>
              <w:t>As per MIB</w:t>
            </w:r>
          </w:p>
        </w:tc>
      </w:tr>
      <w:tr w:rsidR="009162A6" w14:paraId="70D5042D" w14:textId="77777777" w:rsidTr="00A84E51">
        <w:tc>
          <w:tcPr>
            <w:tcW w:w="3000" w:type="dxa"/>
            <w:hideMark/>
          </w:tcPr>
          <w:p w14:paraId="5851B5AD" w14:textId="77777777" w:rsidR="009162A6" w:rsidRDefault="009162A6" w:rsidP="00C35694">
            <w:pPr>
              <w:pStyle w:val="TableText"/>
              <w:kinsoku w:val="0"/>
              <w:textAlignment w:val="top"/>
              <w:rPr>
                <w:rFonts w:ascii="Helvetica" w:hAnsi="Helvetica" w:cs="Helvetica"/>
              </w:rPr>
            </w:pPr>
            <w:r>
              <w:rPr>
                <w:rFonts w:ascii="Helvetica" w:hAnsi="Helvetica" w:cs="Helvetica"/>
              </w:rPr>
              <w:t>h</w:t>
            </w:r>
            <w:r>
              <w:t>h3cPfilterNameApplyRowStatus</w:t>
            </w:r>
            <w:r>
              <w:rPr>
                <w:rFonts w:ascii="Helvetica" w:hAnsi="Helvetica" w:cs="Helvetica"/>
              </w:rPr>
              <w:t xml:space="preserve"> (1.3.6.1.4.1.25506.2.8.3.6.1.5)</w:t>
            </w:r>
          </w:p>
        </w:tc>
        <w:tc>
          <w:tcPr>
            <w:tcW w:w="1440" w:type="dxa"/>
            <w:hideMark/>
          </w:tcPr>
          <w:p w14:paraId="51B39446" w14:textId="77777777" w:rsidR="009162A6" w:rsidRDefault="009162A6" w:rsidP="00C35694">
            <w:pPr>
              <w:pStyle w:val="TableText"/>
              <w:kinsoku w:val="0"/>
              <w:textAlignment w:val="top"/>
              <w:rPr>
                <w:rFonts w:ascii="Helvetica" w:hAnsi="Helvetica" w:cs="Helvetica"/>
              </w:rPr>
            </w:pPr>
            <w:r>
              <w:rPr>
                <w:rFonts w:ascii="Helvetica" w:hAnsi="Helvetica" w:cs="Helvetica"/>
              </w:rPr>
              <w:t>read-create</w:t>
            </w:r>
          </w:p>
        </w:tc>
        <w:tc>
          <w:tcPr>
            <w:tcW w:w="1000" w:type="dxa"/>
            <w:hideMark/>
          </w:tcPr>
          <w:p w14:paraId="714C26E1" w14:textId="77777777" w:rsidR="009162A6" w:rsidRDefault="009162A6" w:rsidP="00C35694">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117C83B2" w14:textId="77777777" w:rsidR="009162A6" w:rsidRDefault="009162A6" w:rsidP="00C35694">
            <w:pPr>
              <w:pStyle w:val="TableText"/>
              <w:kinsoku w:val="0"/>
              <w:textAlignment w:val="top"/>
              <w:rPr>
                <w:rFonts w:ascii="Helvetica" w:hAnsi="Helvetica" w:cs="Helvetica"/>
              </w:rPr>
            </w:pPr>
            <w:r>
              <w:t>Only support active(1), createAndGo(4), and destroy(6).</w:t>
            </w:r>
          </w:p>
        </w:tc>
      </w:tr>
    </w:tbl>
    <w:p w14:paraId="370E1B40" w14:textId="77777777" w:rsidR="009162A6" w:rsidRDefault="009162A6" w:rsidP="00C35694">
      <w:pPr>
        <w:spacing w:before="156" w:after="156"/>
        <w:ind w:left="420"/>
        <w:rPr>
          <w:rFonts w:ascii="Helvetica" w:hAnsi="Helvetica" w:cs="Helvetica"/>
        </w:rPr>
      </w:pPr>
    </w:p>
    <w:p w14:paraId="3338251E" w14:textId="77777777" w:rsidR="009162A6" w:rsidRDefault="009162A6" w:rsidP="00C35694">
      <w:pPr>
        <w:pStyle w:val="2"/>
        <w:numPr>
          <w:ilvl w:val="1"/>
          <w:numId w:val="0"/>
        </w:numPr>
        <w:tabs>
          <w:tab w:val="num" w:pos="576"/>
        </w:tabs>
        <w:autoSpaceDE/>
        <w:autoSpaceDN/>
        <w:adjustRightInd/>
        <w:ind w:left="576" w:hanging="576"/>
        <w:jc w:val="both"/>
        <w:textAlignment w:val="auto"/>
      </w:pPr>
      <w:bookmarkStart w:id="363" w:name="_Toc397439046"/>
      <w:bookmarkStart w:id="364" w:name="_Toc399398169"/>
      <w:bookmarkStart w:id="365" w:name="_Toc483388470"/>
      <w:r>
        <w:t>hh3cPfilter2AclGroupRunInfoTable</w:t>
      </w:r>
      <w:bookmarkEnd w:id="363"/>
      <w:bookmarkEnd w:id="364"/>
      <w:bookmarkEnd w:id="365"/>
    </w:p>
    <w:p w14:paraId="0BF4B297"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1.3.6.1.4.1.25506.2.8.3.7</w:t>
      </w:r>
    </w:p>
    <w:tbl>
      <w:tblPr>
        <w:tblStyle w:val="IndexTable"/>
        <w:tblW w:w="8316" w:type="dxa"/>
        <w:tblLayout w:type="fixed"/>
        <w:tblLook w:val="04A0" w:firstRow="1" w:lastRow="0" w:firstColumn="1" w:lastColumn="0" w:noHBand="0" w:noVBand="1"/>
      </w:tblPr>
      <w:tblGrid>
        <w:gridCol w:w="2998"/>
        <w:gridCol w:w="1439"/>
        <w:gridCol w:w="1000"/>
        <w:gridCol w:w="2879"/>
      </w:tblGrid>
      <w:tr w:rsidR="009162A6" w14:paraId="6B28C30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hideMark/>
          </w:tcPr>
          <w:p w14:paraId="4573F14B" w14:textId="77777777" w:rsidR="009162A6" w:rsidRDefault="00166066" w:rsidP="00E87111">
            <w:pPr>
              <w:pStyle w:val="TableHeading"/>
            </w:pPr>
            <w:r>
              <w:t>Object (OID)</w:t>
            </w:r>
          </w:p>
        </w:tc>
        <w:tc>
          <w:tcPr>
            <w:tcW w:w="1440" w:type="dxa"/>
            <w:hideMark/>
          </w:tcPr>
          <w:p w14:paraId="0BFCAB0F" w14:textId="77777777" w:rsidR="009162A6" w:rsidRDefault="009162A6" w:rsidP="00E87111">
            <w:pPr>
              <w:pStyle w:val="TableHeading"/>
            </w:pPr>
            <w:r>
              <w:t>Access</w:t>
            </w:r>
          </w:p>
        </w:tc>
        <w:tc>
          <w:tcPr>
            <w:tcW w:w="1000" w:type="dxa"/>
            <w:hideMark/>
          </w:tcPr>
          <w:p w14:paraId="773B05A2" w14:textId="77777777" w:rsidR="009162A6" w:rsidRDefault="009162A6" w:rsidP="00E87111">
            <w:pPr>
              <w:pStyle w:val="TableHeading"/>
            </w:pPr>
            <w:r>
              <w:t>PDS</w:t>
            </w:r>
          </w:p>
        </w:tc>
        <w:tc>
          <w:tcPr>
            <w:tcW w:w="2880" w:type="dxa"/>
            <w:hideMark/>
          </w:tcPr>
          <w:p w14:paraId="2E5417FB" w14:textId="77777777" w:rsidR="009162A6" w:rsidRDefault="0039618E" w:rsidP="00E87111">
            <w:pPr>
              <w:pStyle w:val="TableHeading"/>
            </w:pPr>
            <w:r>
              <w:t>Comments</w:t>
            </w:r>
          </w:p>
        </w:tc>
      </w:tr>
      <w:tr w:rsidR="009162A6" w14:paraId="492B27AD" w14:textId="77777777" w:rsidTr="00A84E51">
        <w:tc>
          <w:tcPr>
            <w:tcW w:w="3000" w:type="dxa"/>
            <w:hideMark/>
          </w:tcPr>
          <w:p w14:paraId="15CF1BB8" w14:textId="77777777" w:rsidR="009162A6" w:rsidRPr="000D2821" w:rsidRDefault="009162A6" w:rsidP="00C35694">
            <w:pPr>
              <w:pStyle w:val="TableText"/>
              <w:kinsoku w:val="0"/>
              <w:textAlignment w:val="top"/>
            </w:pPr>
            <w:r w:rsidRPr="000D2821">
              <w:t>hh3cPfilter2RunApplyObjType (1.3.6.1.4.1.25506.2.8.3.7.1.1)</w:t>
            </w:r>
          </w:p>
        </w:tc>
        <w:tc>
          <w:tcPr>
            <w:tcW w:w="1440" w:type="dxa"/>
            <w:hideMark/>
          </w:tcPr>
          <w:p w14:paraId="4567279A" w14:textId="77777777" w:rsidR="009162A6" w:rsidRPr="000D2821" w:rsidRDefault="009162A6" w:rsidP="00C35694">
            <w:pPr>
              <w:pStyle w:val="TableText"/>
              <w:kinsoku w:val="0"/>
              <w:textAlignment w:val="top"/>
            </w:pPr>
            <w:r w:rsidRPr="000D2821">
              <w:t>not-accessible</w:t>
            </w:r>
          </w:p>
        </w:tc>
        <w:tc>
          <w:tcPr>
            <w:tcW w:w="1000" w:type="dxa"/>
            <w:hideMark/>
          </w:tcPr>
          <w:p w14:paraId="21671CE8" w14:textId="77777777" w:rsidR="009162A6" w:rsidRPr="000D2821" w:rsidRDefault="009162A6" w:rsidP="00C35694">
            <w:pPr>
              <w:pStyle w:val="TableText"/>
              <w:kinsoku w:val="0"/>
              <w:textAlignment w:val="top"/>
            </w:pPr>
            <w:r w:rsidRPr="000D2821">
              <w:t>Current</w:t>
            </w:r>
          </w:p>
        </w:tc>
        <w:tc>
          <w:tcPr>
            <w:tcW w:w="2880" w:type="dxa"/>
            <w:hideMark/>
          </w:tcPr>
          <w:p w14:paraId="0BCCC195" w14:textId="77777777" w:rsidR="009162A6" w:rsidRDefault="009162A6" w:rsidP="00C35694">
            <w:pPr>
              <w:pStyle w:val="TableText"/>
              <w:kinsoku w:val="0"/>
              <w:textAlignment w:val="top"/>
            </w:pPr>
            <w:r>
              <w:t>Only support interface(1).</w:t>
            </w:r>
          </w:p>
        </w:tc>
      </w:tr>
      <w:tr w:rsidR="009162A6" w14:paraId="1DE963AB" w14:textId="77777777" w:rsidTr="00A84E51">
        <w:tc>
          <w:tcPr>
            <w:tcW w:w="3000" w:type="dxa"/>
            <w:hideMark/>
          </w:tcPr>
          <w:p w14:paraId="179DFAAE" w14:textId="77777777" w:rsidR="009162A6" w:rsidRPr="000D2821" w:rsidRDefault="009162A6" w:rsidP="00C35694">
            <w:pPr>
              <w:pStyle w:val="TableText"/>
              <w:kinsoku w:val="0"/>
              <w:textAlignment w:val="top"/>
            </w:pPr>
            <w:r w:rsidRPr="000D2821">
              <w:t>hh3cPfilter2RunApplyObjIndex (1.3.6.1.4.1.25506.2.8.3.7.1.2)</w:t>
            </w:r>
          </w:p>
        </w:tc>
        <w:tc>
          <w:tcPr>
            <w:tcW w:w="1440" w:type="dxa"/>
            <w:hideMark/>
          </w:tcPr>
          <w:p w14:paraId="22A6AF18" w14:textId="77777777" w:rsidR="009162A6" w:rsidRPr="000D2821" w:rsidRDefault="009162A6" w:rsidP="00C35694">
            <w:pPr>
              <w:pStyle w:val="TableText"/>
              <w:kinsoku w:val="0"/>
              <w:textAlignment w:val="top"/>
            </w:pPr>
            <w:r w:rsidRPr="000D2821">
              <w:t>not-accessible</w:t>
            </w:r>
          </w:p>
        </w:tc>
        <w:tc>
          <w:tcPr>
            <w:tcW w:w="1000" w:type="dxa"/>
            <w:hideMark/>
          </w:tcPr>
          <w:p w14:paraId="6F97E2F0" w14:textId="77777777" w:rsidR="009162A6" w:rsidRPr="000D2821" w:rsidRDefault="009162A6" w:rsidP="00C35694">
            <w:pPr>
              <w:pStyle w:val="TableText"/>
              <w:kinsoku w:val="0"/>
              <w:textAlignment w:val="top"/>
            </w:pPr>
            <w:r w:rsidRPr="000D2821">
              <w:t>Current</w:t>
            </w:r>
          </w:p>
        </w:tc>
        <w:tc>
          <w:tcPr>
            <w:tcW w:w="2880" w:type="dxa"/>
            <w:hideMark/>
          </w:tcPr>
          <w:p w14:paraId="30EA0C5F" w14:textId="77777777" w:rsidR="009162A6" w:rsidRDefault="009162A6" w:rsidP="00C35694">
            <w:pPr>
              <w:pStyle w:val="TableText"/>
              <w:kinsoku w:val="0"/>
              <w:textAlignment w:val="top"/>
            </w:pPr>
            <w:r>
              <w:t>As per MIB</w:t>
            </w:r>
          </w:p>
        </w:tc>
      </w:tr>
      <w:tr w:rsidR="009162A6" w14:paraId="2355B0AA" w14:textId="77777777" w:rsidTr="00A84E51">
        <w:tc>
          <w:tcPr>
            <w:tcW w:w="3000" w:type="dxa"/>
            <w:hideMark/>
          </w:tcPr>
          <w:p w14:paraId="1DA151B8" w14:textId="77777777" w:rsidR="009162A6" w:rsidRPr="000D2821" w:rsidRDefault="009162A6" w:rsidP="00C35694">
            <w:pPr>
              <w:pStyle w:val="TableText"/>
              <w:kinsoku w:val="0"/>
              <w:textAlignment w:val="top"/>
            </w:pPr>
            <w:r w:rsidRPr="000D2821">
              <w:t>hh3cPfilter2RunApplyDirection (1.3.6.1.4.1.25506.2.8.3.7.1.3)</w:t>
            </w:r>
          </w:p>
        </w:tc>
        <w:tc>
          <w:tcPr>
            <w:tcW w:w="1440" w:type="dxa"/>
            <w:hideMark/>
          </w:tcPr>
          <w:p w14:paraId="50C8B4F8" w14:textId="77777777" w:rsidR="009162A6" w:rsidRPr="000D2821" w:rsidRDefault="009162A6" w:rsidP="00C35694">
            <w:pPr>
              <w:pStyle w:val="TableText"/>
              <w:kinsoku w:val="0"/>
              <w:textAlignment w:val="top"/>
            </w:pPr>
            <w:r w:rsidRPr="000D2821">
              <w:t>not-accessible</w:t>
            </w:r>
          </w:p>
        </w:tc>
        <w:tc>
          <w:tcPr>
            <w:tcW w:w="1000" w:type="dxa"/>
            <w:hideMark/>
          </w:tcPr>
          <w:p w14:paraId="3ED35F9E" w14:textId="77777777" w:rsidR="009162A6" w:rsidRPr="000D2821" w:rsidRDefault="009162A6" w:rsidP="00C35694">
            <w:pPr>
              <w:pStyle w:val="TableText"/>
              <w:kinsoku w:val="0"/>
              <w:textAlignment w:val="top"/>
            </w:pPr>
            <w:r w:rsidRPr="000D2821">
              <w:t>Current</w:t>
            </w:r>
          </w:p>
        </w:tc>
        <w:tc>
          <w:tcPr>
            <w:tcW w:w="2880" w:type="dxa"/>
            <w:hideMark/>
          </w:tcPr>
          <w:p w14:paraId="4E07FBDA" w14:textId="77777777" w:rsidR="009162A6" w:rsidRDefault="009162A6" w:rsidP="00C35694">
            <w:pPr>
              <w:pStyle w:val="TableText"/>
              <w:kinsoku w:val="0"/>
              <w:textAlignment w:val="top"/>
            </w:pPr>
            <w:r>
              <w:t>As per MIB</w:t>
            </w:r>
          </w:p>
        </w:tc>
      </w:tr>
      <w:tr w:rsidR="009162A6" w14:paraId="71115A6A" w14:textId="77777777" w:rsidTr="00A84E51">
        <w:tc>
          <w:tcPr>
            <w:tcW w:w="3000" w:type="dxa"/>
            <w:hideMark/>
          </w:tcPr>
          <w:p w14:paraId="296734C3" w14:textId="77777777" w:rsidR="009162A6" w:rsidRPr="000D2821" w:rsidRDefault="009162A6" w:rsidP="00C35694">
            <w:pPr>
              <w:pStyle w:val="TableText"/>
              <w:kinsoku w:val="0"/>
              <w:textAlignment w:val="top"/>
            </w:pPr>
            <w:r w:rsidRPr="000D2821">
              <w:t>hh3cPfilter2RunApplyAclType (1.3.6.1.4.1.25506.2.8.3.7.1.4)</w:t>
            </w:r>
          </w:p>
        </w:tc>
        <w:tc>
          <w:tcPr>
            <w:tcW w:w="1440" w:type="dxa"/>
            <w:hideMark/>
          </w:tcPr>
          <w:p w14:paraId="775FEFDB" w14:textId="77777777" w:rsidR="009162A6" w:rsidRPr="000D2821" w:rsidRDefault="009162A6" w:rsidP="00C35694">
            <w:pPr>
              <w:pStyle w:val="TableText"/>
              <w:kinsoku w:val="0"/>
              <w:textAlignment w:val="top"/>
            </w:pPr>
            <w:r w:rsidRPr="000D2821">
              <w:t>not-accessible</w:t>
            </w:r>
          </w:p>
        </w:tc>
        <w:tc>
          <w:tcPr>
            <w:tcW w:w="1000" w:type="dxa"/>
            <w:hideMark/>
          </w:tcPr>
          <w:p w14:paraId="3681AEA7" w14:textId="77777777" w:rsidR="009162A6" w:rsidRPr="000D2821" w:rsidRDefault="009162A6" w:rsidP="00C35694">
            <w:pPr>
              <w:pStyle w:val="TableText"/>
              <w:kinsoku w:val="0"/>
              <w:textAlignment w:val="top"/>
            </w:pPr>
            <w:r w:rsidRPr="000D2821">
              <w:t>Current</w:t>
            </w:r>
          </w:p>
        </w:tc>
        <w:tc>
          <w:tcPr>
            <w:tcW w:w="2880" w:type="dxa"/>
            <w:hideMark/>
          </w:tcPr>
          <w:p w14:paraId="28160D84" w14:textId="77777777" w:rsidR="009162A6" w:rsidRDefault="009162A6" w:rsidP="00C35694">
            <w:pPr>
              <w:pStyle w:val="TableText"/>
              <w:kinsoku w:val="0"/>
              <w:textAlignment w:val="top"/>
            </w:pPr>
            <w:r>
              <w:t>Support ipv4(1), ipv6(2), default(3) or mac(4)</w:t>
            </w:r>
          </w:p>
        </w:tc>
      </w:tr>
      <w:tr w:rsidR="009162A6" w14:paraId="2361189C" w14:textId="77777777" w:rsidTr="00A84E51">
        <w:tc>
          <w:tcPr>
            <w:tcW w:w="3000" w:type="dxa"/>
            <w:hideMark/>
          </w:tcPr>
          <w:p w14:paraId="41C69011" w14:textId="77777777" w:rsidR="009162A6" w:rsidRPr="000D2821" w:rsidRDefault="009162A6" w:rsidP="00C35694">
            <w:pPr>
              <w:pStyle w:val="TableText"/>
              <w:kinsoku w:val="0"/>
              <w:textAlignment w:val="top"/>
            </w:pPr>
            <w:r w:rsidRPr="000D2821">
              <w:t>hh3cPfilter2RunApplyAclIndex (1.3.6.1.4.1.25506.2.8.3.7.1.5)</w:t>
            </w:r>
          </w:p>
        </w:tc>
        <w:tc>
          <w:tcPr>
            <w:tcW w:w="1440" w:type="dxa"/>
            <w:hideMark/>
          </w:tcPr>
          <w:p w14:paraId="7991A3E1" w14:textId="77777777" w:rsidR="009162A6" w:rsidRPr="000D2821" w:rsidRDefault="009162A6" w:rsidP="00C35694">
            <w:pPr>
              <w:pStyle w:val="TableText"/>
              <w:kinsoku w:val="0"/>
              <w:textAlignment w:val="top"/>
            </w:pPr>
            <w:r w:rsidRPr="000D2821">
              <w:t>not-accessible</w:t>
            </w:r>
          </w:p>
        </w:tc>
        <w:tc>
          <w:tcPr>
            <w:tcW w:w="1000" w:type="dxa"/>
            <w:hideMark/>
          </w:tcPr>
          <w:p w14:paraId="6348E86C" w14:textId="77777777" w:rsidR="009162A6" w:rsidRPr="000D2821" w:rsidRDefault="009162A6" w:rsidP="00C35694">
            <w:pPr>
              <w:pStyle w:val="TableText"/>
              <w:kinsoku w:val="0"/>
              <w:textAlignment w:val="top"/>
            </w:pPr>
            <w:r w:rsidRPr="000D2821">
              <w:t>Current</w:t>
            </w:r>
          </w:p>
        </w:tc>
        <w:tc>
          <w:tcPr>
            <w:tcW w:w="2880" w:type="dxa"/>
            <w:hideMark/>
          </w:tcPr>
          <w:p w14:paraId="7F095078" w14:textId="77777777" w:rsidR="009162A6" w:rsidRDefault="009162A6" w:rsidP="00C35694">
            <w:pPr>
              <w:pStyle w:val="TableText"/>
              <w:kinsoku w:val="0"/>
              <w:textAlignment w:val="top"/>
              <w:rPr>
                <w:rFonts w:ascii="Helvetica" w:hAnsi="Helvetica" w:cs="Helvetica"/>
              </w:rPr>
            </w:pPr>
            <w:r>
              <w:t>Support 2000 to 3999 by ipv4 or ipv6. Support 4000 to 4999 by mac.</w:t>
            </w:r>
          </w:p>
        </w:tc>
      </w:tr>
      <w:tr w:rsidR="009162A6" w14:paraId="1D16109B" w14:textId="77777777" w:rsidTr="00A84E51">
        <w:tc>
          <w:tcPr>
            <w:tcW w:w="3000" w:type="dxa"/>
            <w:hideMark/>
          </w:tcPr>
          <w:p w14:paraId="5EF9ECD1" w14:textId="77777777" w:rsidR="009162A6" w:rsidRPr="000D2821" w:rsidRDefault="009162A6" w:rsidP="00C35694">
            <w:pPr>
              <w:pStyle w:val="TableText"/>
              <w:kinsoku w:val="0"/>
              <w:textAlignment w:val="top"/>
            </w:pPr>
            <w:r w:rsidRPr="000D2821">
              <w:t>h</w:t>
            </w:r>
            <w:r>
              <w:t>h3cPfilter2AclGroupStatus</w:t>
            </w:r>
            <w:r w:rsidRPr="000D2821">
              <w:t xml:space="preserve"> (1.3.6.1.4.1.25506.2.8.3.7.1.6)</w:t>
            </w:r>
          </w:p>
        </w:tc>
        <w:tc>
          <w:tcPr>
            <w:tcW w:w="1440" w:type="dxa"/>
            <w:hideMark/>
          </w:tcPr>
          <w:p w14:paraId="34FEE717" w14:textId="77777777" w:rsidR="009162A6" w:rsidRPr="000D2821" w:rsidRDefault="009162A6" w:rsidP="00C35694">
            <w:pPr>
              <w:pStyle w:val="TableText"/>
              <w:kinsoku w:val="0"/>
              <w:textAlignment w:val="top"/>
            </w:pPr>
            <w:r w:rsidRPr="000D2821">
              <w:t>read-only</w:t>
            </w:r>
          </w:p>
        </w:tc>
        <w:tc>
          <w:tcPr>
            <w:tcW w:w="1000" w:type="dxa"/>
            <w:hideMark/>
          </w:tcPr>
          <w:p w14:paraId="31F43D0A" w14:textId="77777777" w:rsidR="009162A6" w:rsidRPr="000D2821" w:rsidRDefault="009162A6" w:rsidP="00C35694">
            <w:pPr>
              <w:pStyle w:val="TableText"/>
              <w:kinsoku w:val="0"/>
              <w:textAlignment w:val="top"/>
            </w:pPr>
            <w:r w:rsidRPr="000D2821">
              <w:t>No</w:t>
            </w:r>
          </w:p>
        </w:tc>
        <w:tc>
          <w:tcPr>
            <w:tcW w:w="2880" w:type="dxa"/>
            <w:hideMark/>
          </w:tcPr>
          <w:p w14:paraId="01D680C1" w14:textId="77777777" w:rsidR="009162A6" w:rsidRDefault="009162A6" w:rsidP="00C35694">
            <w:pPr>
              <w:pStyle w:val="TableText"/>
              <w:kinsoku w:val="0"/>
              <w:textAlignment w:val="top"/>
              <w:rPr>
                <w:rFonts w:ascii="Helvetica" w:hAnsi="Helvetica" w:cs="Helvetica"/>
              </w:rPr>
            </w:pPr>
            <w:r>
              <w:rPr>
                <w:rFonts w:ascii="Helvetica" w:hAnsi="Helvetica" w:cs="Helvetica"/>
              </w:rPr>
              <w:t>As per MIB</w:t>
            </w:r>
          </w:p>
        </w:tc>
      </w:tr>
      <w:tr w:rsidR="009162A6" w14:paraId="04C5F563" w14:textId="77777777" w:rsidTr="00A84E51">
        <w:tc>
          <w:tcPr>
            <w:tcW w:w="3000" w:type="dxa"/>
            <w:hideMark/>
          </w:tcPr>
          <w:p w14:paraId="7287CF64" w14:textId="77777777" w:rsidR="009162A6" w:rsidRPr="000D2821" w:rsidRDefault="009162A6" w:rsidP="00C35694">
            <w:pPr>
              <w:pStyle w:val="TableText"/>
              <w:kinsoku w:val="0"/>
              <w:textAlignment w:val="top"/>
            </w:pPr>
            <w:r w:rsidRPr="000D2821">
              <w:t>h</w:t>
            </w:r>
            <w:r>
              <w:t>h3cPfilter2AclGroupCountStatus</w:t>
            </w:r>
          </w:p>
          <w:p w14:paraId="5F2C324D" w14:textId="77777777" w:rsidR="009162A6" w:rsidRPr="000D2821" w:rsidRDefault="009162A6" w:rsidP="00C35694">
            <w:pPr>
              <w:pStyle w:val="TableText"/>
              <w:kinsoku w:val="0"/>
              <w:textAlignment w:val="top"/>
            </w:pPr>
            <w:r w:rsidRPr="000D2821">
              <w:t>(1.3.6.1.4.1.25506.2.8.3.7.1.7)</w:t>
            </w:r>
          </w:p>
        </w:tc>
        <w:tc>
          <w:tcPr>
            <w:tcW w:w="1440" w:type="dxa"/>
            <w:hideMark/>
          </w:tcPr>
          <w:p w14:paraId="3D92A14B" w14:textId="77777777" w:rsidR="009162A6" w:rsidRPr="000D2821" w:rsidRDefault="009162A6" w:rsidP="00C35694">
            <w:pPr>
              <w:pStyle w:val="TableText"/>
              <w:kinsoku w:val="0"/>
              <w:textAlignment w:val="top"/>
            </w:pPr>
            <w:r w:rsidRPr="000D2821">
              <w:t>read-only</w:t>
            </w:r>
          </w:p>
        </w:tc>
        <w:tc>
          <w:tcPr>
            <w:tcW w:w="1000" w:type="dxa"/>
            <w:hideMark/>
          </w:tcPr>
          <w:p w14:paraId="3D42949C" w14:textId="77777777" w:rsidR="009162A6" w:rsidRPr="000D2821" w:rsidRDefault="009162A6" w:rsidP="00C35694">
            <w:pPr>
              <w:pStyle w:val="TableText"/>
              <w:kinsoku w:val="0"/>
              <w:textAlignment w:val="top"/>
            </w:pPr>
            <w:r w:rsidRPr="000D2821">
              <w:t>No</w:t>
            </w:r>
          </w:p>
        </w:tc>
        <w:tc>
          <w:tcPr>
            <w:tcW w:w="2880" w:type="dxa"/>
            <w:hideMark/>
          </w:tcPr>
          <w:p w14:paraId="3E4C00C2" w14:textId="77777777" w:rsidR="009162A6" w:rsidRDefault="009162A6" w:rsidP="00C35694">
            <w:pPr>
              <w:pStyle w:val="TableText"/>
              <w:kinsoku w:val="0"/>
              <w:textAlignment w:val="top"/>
              <w:rPr>
                <w:rFonts w:ascii="Helvetica" w:hAnsi="Helvetica" w:cs="Helvetica"/>
              </w:rPr>
            </w:pPr>
            <w:r>
              <w:rPr>
                <w:rFonts w:ascii="Helvetica" w:hAnsi="Helvetica" w:cs="Helvetica"/>
              </w:rPr>
              <w:t>Not supported</w:t>
            </w:r>
          </w:p>
        </w:tc>
      </w:tr>
      <w:tr w:rsidR="009162A6" w14:paraId="0A86D7AD" w14:textId="77777777" w:rsidTr="00A84E51">
        <w:tc>
          <w:tcPr>
            <w:tcW w:w="3000" w:type="dxa"/>
            <w:hideMark/>
          </w:tcPr>
          <w:p w14:paraId="39638173" w14:textId="77777777" w:rsidR="009162A6" w:rsidRPr="000D2821" w:rsidRDefault="009162A6" w:rsidP="00C35694">
            <w:pPr>
              <w:pStyle w:val="TableText"/>
              <w:kinsoku w:val="0"/>
              <w:textAlignment w:val="top"/>
            </w:pPr>
            <w:r w:rsidRPr="000D2821">
              <w:t>h</w:t>
            </w:r>
            <w:r>
              <w:t>h3cPfilter2AclGroupPermitPkts</w:t>
            </w:r>
            <w:r w:rsidRPr="000D2821">
              <w:t xml:space="preserve"> (1.3.6.1.4.1.25506.2.8.3.7.1.8)</w:t>
            </w:r>
          </w:p>
        </w:tc>
        <w:tc>
          <w:tcPr>
            <w:tcW w:w="1440" w:type="dxa"/>
            <w:hideMark/>
          </w:tcPr>
          <w:p w14:paraId="3969F23E" w14:textId="77777777" w:rsidR="009162A6" w:rsidRPr="000D2821" w:rsidRDefault="009162A6" w:rsidP="00C35694">
            <w:pPr>
              <w:pStyle w:val="TableText"/>
              <w:kinsoku w:val="0"/>
              <w:textAlignment w:val="top"/>
            </w:pPr>
            <w:r w:rsidRPr="000D2821">
              <w:t>read-only</w:t>
            </w:r>
          </w:p>
        </w:tc>
        <w:tc>
          <w:tcPr>
            <w:tcW w:w="1000" w:type="dxa"/>
            <w:hideMark/>
          </w:tcPr>
          <w:p w14:paraId="307F09B8" w14:textId="77777777" w:rsidR="009162A6" w:rsidRPr="000D2821" w:rsidRDefault="009162A6" w:rsidP="00C35694">
            <w:pPr>
              <w:pStyle w:val="TableText"/>
              <w:kinsoku w:val="0"/>
              <w:textAlignment w:val="top"/>
            </w:pPr>
            <w:r w:rsidRPr="000D2821">
              <w:t>No</w:t>
            </w:r>
          </w:p>
        </w:tc>
        <w:tc>
          <w:tcPr>
            <w:tcW w:w="2880" w:type="dxa"/>
            <w:hideMark/>
          </w:tcPr>
          <w:p w14:paraId="14A49F7A" w14:textId="77777777" w:rsidR="009162A6" w:rsidRDefault="009162A6" w:rsidP="00C35694">
            <w:pPr>
              <w:pStyle w:val="TableText"/>
              <w:kinsoku w:val="0"/>
              <w:textAlignment w:val="top"/>
              <w:rPr>
                <w:rFonts w:ascii="Helvetica" w:hAnsi="Helvetica" w:cs="Helvetica"/>
              </w:rPr>
            </w:pPr>
            <w:r>
              <w:t>As per MIB</w:t>
            </w:r>
          </w:p>
        </w:tc>
      </w:tr>
      <w:tr w:rsidR="009162A6" w14:paraId="5DC87690" w14:textId="77777777" w:rsidTr="00A84E51">
        <w:tc>
          <w:tcPr>
            <w:tcW w:w="3000" w:type="dxa"/>
            <w:hideMark/>
          </w:tcPr>
          <w:p w14:paraId="720CBED8" w14:textId="77777777" w:rsidR="009162A6" w:rsidRPr="000D2821" w:rsidRDefault="009162A6" w:rsidP="00C35694">
            <w:pPr>
              <w:pStyle w:val="TableText"/>
              <w:kinsoku w:val="0"/>
              <w:textAlignment w:val="top"/>
            </w:pPr>
            <w:r w:rsidRPr="000D2821">
              <w:t>h</w:t>
            </w:r>
            <w:r>
              <w:t>h3cPfilter2AclGroupPermitBytes</w:t>
            </w:r>
            <w:r w:rsidRPr="000D2821">
              <w:t xml:space="preserve"> (1.3.6.1.4.1.25506.2.8.3.7.1.9)</w:t>
            </w:r>
          </w:p>
        </w:tc>
        <w:tc>
          <w:tcPr>
            <w:tcW w:w="1440" w:type="dxa"/>
            <w:hideMark/>
          </w:tcPr>
          <w:p w14:paraId="6E024ABE" w14:textId="77777777" w:rsidR="009162A6" w:rsidRPr="000D2821" w:rsidRDefault="009162A6" w:rsidP="00C35694">
            <w:pPr>
              <w:pStyle w:val="TableText"/>
              <w:kinsoku w:val="0"/>
              <w:textAlignment w:val="top"/>
            </w:pPr>
            <w:r w:rsidRPr="000D2821">
              <w:t>read-only</w:t>
            </w:r>
          </w:p>
        </w:tc>
        <w:tc>
          <w:tcPr>
            <w:tcW w:w="1000" w:type="dxa"/>
            <w:hideMark/>
          </w:tcPr>
          <w:p w14:paraId="68FA58FA" w14:textId="77777777" w:rsidR="009162A6" w:rsidRPr="000D2821" w:rsidRDefault="009162A6" w:rsidP="00C35694">
            <w:pPr>
              <w:pStyle w:val="TableText"/>
              <w:kinsoku w:val="0"/>
              <w:textAlignment w:val="top"/>
            </w:pPr>
            <w:r w:rsidRPr="000D2821">
              <w:t>No</w:t>
            </w:r>
          </w:p>
        </w:tc>
        <w:tc>
          <w:tcPr>
            <w:tcW w:w="2880" w:type="dxa"/>
            <w:hideMark/>
          </w:tcPr>
          <w:p w14:paraId="673455B2" w14:textId="77777777" w:rsidR="009162A6" w:rsidRDefault="009162A6" w:rsidP="00C35694">
            <w:pPr>
              <w:pStyle w:val="TableText"/>
              <w:kinsoku w:val="0"/>
              <w:textAlignment w:val="top"/>
              <w:rPr>
                <w:rFonts w:ascii="Helvetica" w:hAnsi="Helvetica" w:cs="Helvetica"/>
              </w:rPr>
            </w:pPr>
            <w:r>
              <w:rPr>
                <w:rFonts w:ascii="Helvetica" w:hAnsi="Helvetica" w:cs="Helvetica"/>
              </w:rPr>
              <w:t>Not supported</w:t>
            </w:r>
          </w:p>
        </w:tc>
      </w:tr>
      <w:tr w:rsidR="009162A6" w14:paraId="2B6BDF68" w14:textId="77777777" w:rsidTr="00A84E51">
        <w:tc>
          <w:tcPr>
            <w:tcW w:w="3000" w:type="dxa"/>
            <w:hideMark/>
          </w:tcPr>
          <w:p w14:paraId="6E79578A" w14:textId="77777777" w:rsidR="009162A6" w:rsidRPr="000D2821" w:rsidRDefault="009162A6" w:rsidP="00C35694">
            <w:pPr>
              <w:pStyle w:val="TableText"/>
              <w:kinsoku w:val="0"/>
              <w:textAlignment w:val="top"/>
            </w:pPr>
            <w:r w:rsidRPr="000D2821">
              <w:t>h</w:t>
            </w:r>
            <w:r>
              <w:t>h3cPfilter2AclGroupDenyPkts</w:t>
            </w:r>
            <w:r w:rsidRPr="000D2821">
              <w:t xml:space="preserve"> (1.3.6.1.4.1.25506.2.8.3.7.1.10)</w:t>
            </w:r>
          </w:p>
        </w:tc>
        <w:tc>
          <w:tcPr>
            <w:tcW w:w="1440" w:type="dxa"/>
            <w:hideMark/>
          </w:tcPr>
          <w:p w14:paraId="4020322F" w14:textId="77777777" w:rsidR="009162A6" w:rsidRPr="000D2821" w:rsidRDefault="009162A6" w:rsidP="00C35694">
            <w:pPr>
              <w:pStyle w:val="TableText"/>
              <w:kinsoku w:val="0"/>
              <w:textAlignment w:val="top"/>
            </w:pPr>
            <w:r w:rsidRPr="000D2821">
              <w:t>read-only</w:t>
            </w:r>
          </w:p>
        </w:tc>
        <w:tc>
          <w:tcPr>
            <w:tcW w:w="1000" w:type="dxa"/>
            <w:hideMark/>
          </w:tcPr>
          <w:p w14:paraId="2E320207" w14:textId="77777777" w:rsidR="009162A6" w:rsidRPr="000D2821" w:rsidRDefault="009162A6" w:rsidP="00C35694">
            <w:pPr>
              <w:pStyle w:val="TableText"/>
              <w:kinsoku w:val="0"/>
              <w:textAlignment w:val="top"/>
            </w:pPr>
            <w:r w:rsidRPr="000D2821">
              <w:t>No</w:t>
            </w:r>
          </w:p>
        </w:tc>
        <w:tc>
          <w:tcPr>
            <w:tcW w:w="2880" w:type="dxa"/>
            <w:hideMark/>
          </w:tcPr>
          <w:p w14:paraId="4F848EEC" w14:textId="77777777" w:rsidR="009162A6" w:rsidRDefault="009162A6" w:rsidP="00C35694">
            <w:pPr>
              <w:pStyle w:val="TableText"/>
              <w:kinsoku w:val="0"/>
              <w:textAlignment w:val="top"/>
              <w:rPr>
                <w:rFonts w:ascii="Helvetica" w:hAnsi="Helvetica" w:cs="Helvetica"/>
              </w:rPr>
            </w:pPr>
            <w:r>
              <w:t>As per MIB</w:t>
            </w:r>
          </w:p>
        </w:tc>
      </w:tr>
      <w:tr w:rsidR="009162A6" w14:paraId="171D6DD5" w14:textId="77777777" w:rsidTr="00A84E51">
        <w:tc>
          <w:tcPr>
            <w:tcW w:w="3000" w:type="dxa"/>
            <w:hideMark/>
          </w:tcPr>
          <w:p w14:paraId="6466734B" w14:textId="77777777" w:rsidR="009162A6" w:rsidRPr="000D2821" w:rsidRDefault="009162A6" w:rsidP="00C35694">
            <w:pPr>
              <w:pStyle w:val="TableText"/>
              <w:kinsoku w:val="0"/>
              <w:textAlignment w:val="top"/>
            </w:pPr>
            <w:r w:rsidRPr="000D2821">
              <w:t>h</w:t>
            </w:r>
            <w:r>
              <w:t>h3cPfilter2AclGroupDenyBytes</w:t>
            </w:r>
            <w:r w:rsidRPr="000D2821">
              <w:t xml:space="preserve"> (1.3.6.1.4.1.25506.2.8.3.7.1.11)</w:t>
            </w:r>
          </w:p>
        </w:tc>
        <w:tc>
          <w:tcPr>
            <w:tcW w:w="1440" w:type="dxa"/>
            <w:hideMark/>
          </w:tcPr>
          <w:p w14:paraId="4961EE45" w14:textId="77777777" w:rsidR="009162A6" w:rsidRPr="000D2821" w:rsidRDefault="009162A6" w:rsidP="00C35694">
            <w:pPr>
              <w:pStyle w:val="TableText"/>
              <w:kinsoku w:val="0"/>
              <w:textAlignment w:val="top"/>
            </w:pPr>
            <w:r w:rsidRPr="000D2821">
              <w:t>read-only</w:t>
            </w:r>
          </w:p>
        </w:tc>
        <w:tc>
          <w:tcPr>
            <w:tcW w:w="1000" w:type="dxa"/>
            <w:hideMark/>
          </w:tcPr>
          <w:p w14:paraId="4CFEA7BB" w14:textId="77777777" w:rsidR="009162A6" w:rsidRPr="000D2821" w:rsidRDefault="009162A6" w:rsidP="00C35694">
            <w:pPr>
              <w:pStyle w:val="TableText"/>
              <w:kinsoku w:val="0"/>
              <w:textAlignment w:val="top"/>
            </w:pPr>
            <w:r w:rsidRPr="000D2821">
              <w:t>No</w:t>
            </w:r>
          </w:p>
        </w:tc>
        <w:tc>
          <w:tcPr>
            <w:tcW w:w="2880" w:type="dxa"/>
            <w:hideMark/>
          </w:tcPr>
          <w:p w14:paraId="60758287" w14:textId="77777777" w:rsidR="009162A6" w:rsidRDefault="009162A6" w:rsidP="00C35694">
            <w:pPr>
              <w:pStyle w:val="TableText"/>
              <w:kinsoku w:val="0"/>
              <w:textAlignment w:val="top"/>
              <w:rPr>
                <w:rFonts w:ascii="Helvetica" w:hAnsi="Helvetica" w:cs="Helvetica"/>
              </w:rPr>
            </w:pPr>
            <w:r>
              <w:rPr>
                <w:rFonts w:ascii="Helvetica" w:hAnsi="Helvetica" w:cs="Helvetica"/>
              </w:rPr>
              <w:t>Not supported</w:t>
            </w:r>
          </w:p>
        </w:tc>
      </w:tr>
    </w:tbl>
    <w:p w14:paraId="5F0B305C" w14:textId="77777777" w:rsidR="009162A6" w:rsidRDefault="009162A6" w:rsidP="00E87111">
      <w:pPr>
        <w:pStyle w:val="Spacer"/>
      </w:pPr>
    </w:p>
    <w:p w14:paraId="4B4B2B2A" w14:textId="77777777" w:rsidR="009162A6" w:rsidRDefault="009162A6" w:rsidP="00C35694">
      <w:pPr>
        <w:pStyle w:val="2"/>
        <w:numPr>
          <w:ilvl w:val="1"/>
          <w:numId w:val="0"/>
        </w:numPr>
        <w:tabs>
          <w:tab w:val="num" w:pos="576"/>
        </w:tabs>
        <w:autoSpaceDE/>
        <w:autoSpaceDN/>
        <w:adjustRightInd/>
        <w:ind w:left="576" w:hanging="576"/>
        <w:jc w:val="both"/>
        <w:textAlignment w:val="auto"/>
      </w:pPr>
      <w:bookmarkStart w:id="366" w:name="_Toc397439047"/>
      <w:bookmarkStart w:id="367" w:name="_Toc399398170"/>
      <w:bookmarkStart w:id="368" w:name="_Toc483388471"/>
      <w:r>
        <w:t>hh3cPfilter2AclRuleRunInfoTable</w:t>
      </w:r>
      <w:bookmarkEnd w:id="366"/>
      <w:bookmarkEnd w:id="367"/>
      <w:bookmarkEnd w:id="368"/>
    </w:p>
    <w:p w14:paraId="1DC3B9C2"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1.3.6.1.4.1.25506.2.8.3.8</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14:paraId="38BF34F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hideMark/>
          </w:tcPr>
          <w:p w14:paraId="78BA1699" w14:textId="77777777" w:rsidR="009162A6" w:rsidRDefault="00166066" w:rsidP="00E87111">
            <w:pPr>
              <w:pStyle w:val="TableHeading"/>
            </w:pPr>
            <w:r>
              <w:t>Object (OID)</w:t>
            </w:r>
          </w:p>
        </w:tc>
        <w:tc>
          <w:tcPr>
            <w:tcW w:w="1440" w:type="dxa"/>
            <w:hideMark/>
          </w:tcPr>
          <w:p w14:paraId="1601E498" w14:textId="77777777" w:rsidR="009162A6" w:rsidRDefault="009162A6" w:rsidP="00E87111">
            <w:pPr>
              <w:pStyle w:val="TableHeading"/>
            </w:pPr>
            <w:r>
              <w:t>Access</w:t>
            </w:r>
          </w:p>
        </w:tc>
        <w:tc>
          <w:tcPr>
            <w:tcW w:w="1000" w:type="dxa"/>
            <w:hideMark/>
          </w:tcPr>
          <w:p w14:paraId="61AB5C2E" w14:textId="77777777" w:rsidR="009162A6" w:rsidRDefault="009162A6" w:rsidP="00E87111">
            <w:pPr>
              <w:pStyle w:val="TableHeading"/>
            </w:pPr>
            <w:r>
              <w:t>PDS</w:t>
            </w:r>
          </w:p>
        </w:tc>
        <w:tc>
          <w:tcPr>
            <w:tcW w:w="2880" w:type="dxa"/>
            <w:hideMark/>
          </w:tcPr>
          <w:p w14:paraId="05FC3D10" w14:textId="77777777" w:rsidR="009162A6" w:rsidRDefault="0039618E" w:rsidP="00E87111">
            <w:pPr>
              <w:pStyle w:val="TableHeading"/>
            </w:pPr>
            <w:r>
              <w:t>Comments</w:t>
            </w:r>
          </w:p>
        </w:tc>
      </w:tr>
      <w:tr w:rsidR="009162A6" w14:paraId="706105FA" w14:textId="77777777" w:rsidTr="00A84E51">
        <w:tc>
          <w:tcPr>
            <w:tcW w:w="3000" w:type="dxa"/>
            <w:hideMark/>
          </w:tcPr>
          <w:p w14:paraId="1A5F3994" w14:textId="77777777" w:rsidR="009162A6" w:rsidRDefault="009162A6" w:rsidP="00C35694">
            <w:pPr>
              <w:pStyle w:val="TableText"/>
              <w:kinsoku w:val="0"/>
              <w:textAlignment w:val="top"/>
            </w:pPr>
            <w:r>
              <w:t>hh3cPfilter2AclRuleIndex</w:t>
            </w:r>
          </w:p>
          <w:p w14:paraId="52309A70" w14:textId="77777777" w:rsidR="009162A6" w:rsidRDefault="009162A6" w:rsidP="00C35694">
            <w:pPr>
              <w:pStyle w:val="TableText"/>
              <w:kinsoku w:val="0"/>
              <w:textAlignment w:val="top"/>
              <w:rPr>
                <w:rFonts w:ascii="Helvetica" w:hAnsi="Helvetica" w:cs="Helvetica"/>
              </w:rPr>
            </w:pPr>
            <w:r>
              <w:rPr>
                <w:rFonts w:ascii="Helvetica" w:hAnsi="Helvetica" w:cs="Helvetica"/>
              </w:rPr>
              <w:t>(1.3.6.1.4.1.25506.2.8.3.8.1.1)</w:t>
            </w:r>
          </w:p>
        </w:tc>
        <w:tc>
          <w:tcPr>
            <w:tcW w:w="1440" w:type="dxa"/>
            <w:hideMark/>
          </w:tcPr>
          <w:p w14:paraId="2DA192F4" w14:textId="77777777" w:rsidR="009162A6" w:rsidRDefault="009162A6" w:rsidP="00C35694">
            <w:pPr>
              <w:pStyle w:val="TableText"/>
              <w:kinsoku w:val="0"/>
              <w:textAlignment w:val="top"/>
              <w:rPr>
                <w:rFonts w:ascii="Helvetica" w:hAnsi="Helvetica" w:cs="Helvetica"/>
              </w:rPr>
            </w:pPr>
            <w:r>
              <w:rPr>
                <w:rFonts w:ascii="Helvetica" w:hAnsi="Helvetica" w:cs="Helvetica"/>
              </w:rPr>
              <w:t>accessible-for-notify</w:t>
            </w:r>
          </w:p>
        </w:tc>
        <w:tc>
          <w:tcPr>
            <w:tcW w:w="1000" w:type="dxa"/>
            <w:hideMark/>
          </w:tcPr>
          <w:p w14:paraId="2A8F736F" w14:textId="77777777" w:rsidR="009162A6" w:rsidRDefault="009162A6" w:rsidP="00C35694">
            <w:pPr>
              <w:pStyle w:val="TableText"/>
              <w:kinsoku w:val="0"/>
              <w:textAlignment w:val="top"/>
              <w:rPr>
                <w:rFonts w:ascii="Helvetica" w:hAnsi="Helvetica" w:cs="Helvetica"/>
              </w:rPr>
            </w:pPr>
            <w:r>
              <w:rPr>
                <w:rFonts w:ascii="charset0MS Sans Serif" w:hAnsi="charset0MS Sans Serif" w:cs="charset0MS Sans Serif" w:hint="eastAsia"/>
                <w:color w:val="000000"/>
                <w:lang w:val="zh-CN"/>
              </w:rPr>
              <w:t>Current</w:t>
            </w:r>
          </w:p>
        </w:tc>
        <w:tc>
          <w:tcPr>
            <w:tcW w:w="2880" w:type="dxa"/>
            <w:hideMark/>
          </w:tcPr>
          <w:p w14:paraId="5C4C262A" w14:textId="77777777" w:rsidR="009162A6" w:rsidRDefault="009162A6" w:rsidP="00C35694">
            <w:pPr>
              <w:pStyle w:val="TableText"/>
              <w:kinsoku w:val="0"/>
              <w:textAlignment w:val="top"/>
              <w:rPr>
                <w:rFonts w:ascii="Helvetica" w:hAnsi="Helvetica" w:cs="Helvetica"/>
              </w:rPr>
            </w:pPr>
            <w:r>
              <w:rPr>
                <w:rFonts w:ascii="Helvetica" w:hAnsi="Helvetica" w:cs="Helvetica"/>
              </w:rPr>
              <w:t>As per MIB</w:t>
            </w:r>
          </w:p>
        </w:tc>
      </w:tr>
      <w:tr w:rsidR="009162A6" w14:paraId="78E3DBFA" w14:textId="77777777" w:rsidTr="00A84E51">
        <w:tc>
          <w:tcPr>
            <w:tcW w:w="3000" w:type="dxa"/>
            <w:hideMark/>
          </w:tcPr>
          <w:p w14:paraId="552F372A" w14:textId="77777777" w:rsidR="009162A6" w:rsidRDefault="009162A6" w:rsidP="00C35694">
            <w:pPr>
              <w:pStyle w:val="TableText"/>
              <w:kinsoku w:val="0"/>
              <w:textAlignment w:val="top"/>
              <w:rPr>
                <w:rFonts w:ascii="Helvetica" w:hAnsi="Helvetica" w:cs="Helvetica"/>
              </w:rPr>
            </w:pPr>
            <w:r>
              <w:rPr>
                <w:rFonts w:ascii="Helvetica" w:hAnsi="Helvetica" w:cs="Helvetica"/>
              </w:rPr>
              <w:t>h</w:t>
            </w:r>
            <w:r>
              <w:t>h3cPfilter2AclRuleStatus</w:t>
            </w:r>
            <w:r>
              <w:rPr>
                <w:rFonts w:ascii="Helvetica" w:hAnsi="Helvetica" w:cs="Helvetica"/>
              </w:rPr>
              <w:t xml:space="preserve"> (1.3.6.1.4.1.25506.2.8.3.8.1.2)</w:t>
            </w:r>
          </w:p>
        </w:tc>
        <w:tc>
          <w:tcPr>
            <w:tcW w:w="1440" w:type="dxa"/>
            <w:hideMark/>
          </w:tcPr>
          <w:p w14:paraId="0F641D1A" w14:textId="77777777" w:rsidR="009162A6" w:rsidRDefault="009162A6" w:rsidP="00C35694">
            <w:pPr>
              <w:pStyle w:val="TableText"/>
              <w:kinsoku w:val="0"/>
              <w:textAlignment w:val="top"/>
              <w:rPr>
                <w:rFonts w:ascii="Helvetica" w:hAnsi="Helvetica" w:cs="Helvetica"/>
              </w:rPr>
            </w:pPr>
            <w:r>
              <w:rPr>
                <w:rFonts w:ascii="Helvetica" w:hAnsi="Helvetica" w:cs="Helvetica"/>
              </w:rPr>
              <w:t>read-only</w:t>
            </w:r>
          </w:p>
        </w:tc>
        <w:tc>
          <w:tcPr>
            <w:tcW w:w="1000" w:type="dxa"/>
            <w:hideMark/>
          </w:tcPr>
          <w:p w14:paraId="0EBD35EE" w14:textId="77777777" w:rsidR="009162A6" w:rsidRDefault="009162A6" w:rsidP="00C35694">
            <w:pPr>
              <w:pStyle w:val="TableText"/>
              <w:kinsoku w:val="0"/>
              <w:textAlignment w:val="top"/>
              <w:rPr>
                <w:rFonts w:ascii="Helvetica" w:hAnsi="Helvetica" w:cs="Helvetica"/>
              </w:rPr>
            </w:pPr>
            <w:r>
              <w:rPr>
                <w:rFonts w:cs="Helvetica"/>
              </w:rPr>
              <w:t>No</w:t>
            </w:r>
          </w:p>
        </w:tc>
        <w:tc>
          <w:tcPr>
            <w:tcW w:w="2880" w:type="dxa"/>
            <w:hideMark/>
          </w:tcPr>
          <w:p w14:paraId="0BCAA9E1" w14:textId="77777777" w:rsidR="009162A6" w:rsidRDefault="009162A6" w:rsidP="00C35694">
            <w:pPr>
              <w:pStyle w:val="TableText"/>
              <w:kinsoku w:val="0"/>
              <w:textAlignment w:val="top"/>
              <w:rPr>
                <w:rFonts w:ascii="Helvetica" w:hAnsi="Helvetica" w:cs="Helvetica"/>
              </w:rPr>
            </w:pPr>
            <w:r>
              <w:rPr>
                <w:rFonts w:ascii="Helvetica" w:hAnsi="Helvetica" w:cs="Helvetica"/>
              </w:rPr>
              <w:t>As per MIB</w:t>
            </w:r>
          </w:p>
        </w:tc>
      </w:tr>
      <w:tr w:rsidR="009162A6" w14:paraId="7B97342D" w14:textId="77777777" w:rsidTr="00A84E51">
        <w:tc>
          <w:tcPr>
            <w:tcW w:w="3000" w:type="dxa"/>
            <w:hideMark/>
          </w:tcPr>
          <w:p w14:paraId="587AEB59" w14:textId="77777777" w:rsidR="009162A6" w:rsidRDefault="009162A6" w:rsidP="00C35694">
            <w:pPr>
              <w:pStyle w:val="TableText"/>
              <w:kinsoku w:val="0"/>
              <w:textAlignment w:val="top"/>
              <w:rPr>
                <w:rFonts w:ascii="Helvetica" w:hAnsi="Helvetica" w:cs="Helvetica"/>
              </w:rPr>
            </w:pPr>
            <w:r>
              <w:rPr>
                <w:rFonts w:ascii="Helvetica" w:hAnsi="Helvetica" w:cs="Helvetica"/>
              </w:rPr>
              <w:t>h</w:t>
            </w:r>
            <w:r>
              <w:t>h3cPfilter2AclRuleCountStatus</w:t>
            </w:r>
            <w:r>
              <w:rPr>
                <w:rFonts w:ascii="Helvetica" w:hAnsi="Helvetica" w:cs="Helvetica"/>
              </w:rPr>
              <w:t xml:space="preserve"> (1.3.6.1.4.1.25506.2.8.3.8.1.3)</w:t>
            </w:r>
          </w:p>
        </w:tc>
        <w:tc>
          <w:tcPr>
            <w:tcW w:w="1440" w:type="dxa"/>
            <w:hideMark/>
          </w:tcPr>
          <w:p w14:paraId="7EA393F7" w14:textId="77777777" w:rsidR="009162A6" w:rsidRDefault="009162A6" w:rsidP="00C35694">
            <w:pPr>
              <w:pStyle w:val="TableText"/>
              <w:kinsoku w:val="0"/>
              <w:textAlignment w:val="top"/>
              <w:rPr>
                <w:rFonts w:ascii="Helvetica" w:hAnsi="Helvetica" w:cs="Helvetica"/>
              </w:rPr>
            </w:pPr>
            <w:r>
              <w:rPr>
                <w:rFonts w:ascii="Helvetica" w:hAnsi="Helvetica" w:cs="Helvetica"/>
              </w:rPr>
              <w:t>read-only</w:t>
            </w:r>
          </w:p>
        </w:tc>
        <w:tc>
          <w:tcPr>
            <w:tcW w:w="1000" w:type="dxa"/>
            <w:hideMark/>
          </w:tcPr>
          <w:p w14:paraId="64705461" w14:textId="77777777" w:rsidR="009162A6" w:rsidRDefault="009162A6" w:rsidP="00C35694">
            <w:pPr>
              <w:pStyle w:val="TableText"/>
              <w:kinsoku w:val="0"/>
              <w:textAlignment w:val="top"/>
              <w:rPr>
                <w:rFonts w:ascii="Helvetica" w:hAnsi="Helvetica" w:cs="Helvetica"/>
              </w:rPr>
            </w:pPr>
            <w:r>
              <w:rPr>
                <w:rFonts w:cs="Helvetica"/>
              </w:rPr>
              <w:t>No</w:t>
            </w:r>
          </w:p>
        </w:tc>
        <w:tc>
          <w:tcPr>
            <w:tcW w:w="2880" w:type="dxa"/>
            <w:hideMark/>
          </w:tcPr>
          <w:p w14:paraId="4461EB93" w14:textId="77777777" w:rsidR="009162A6" w:rsidRDefault="009162A6" w:rsidP="00C35694">
            <w:pPr>
              <w:pStyle w:val="TableText"/>
              <w:kinsoku w:val="0"/>
              <w:textAlignment w:val="top"/>
              <w:rPr>
                <w:rFonts w:ascii="Helvetica" w:hAnsi="Helvetica" w:cs="Helvetica"/>
              </w:rPr>
            </w:pPr>
            <w:r>
              <w:rPr>
                <w:rFonts w:ascii="Helvetica" w:hAnsi="Helvetica" w:cs="Helvetica"/>
              </w:rPr>
              <w:t>As per MIB</w:t>
            </w:r>
          </w:p>
        </w:tc>
      </w:tr>
      <w:tr w:rsidR="009162A6" w14:paraId="2CF69C90" w14:textId="77777777" w:rsidTr="00A84E51">
        <w:tc>
          <w:tcPr>
            <w:tcW w:w="3000" w:type="dxa"/>
            <w:hideMark/>
          </w:tcPr>
          <w:p w14:paraId="72B99104" w14:textId="77777777" w:rsidR="009162A6" w:rsidRDefault="009162A6" w:rsidP="00C35694">
            <w:pPr>
              <w:pStyle w:val="TableText"/>
              <w:kinsoku w:val="0"/>
              <w:textAlignment w:val="top"/>
              <w:rPr>
                <w:rFonts w:ascii="Helvetica" w:hAnsi="Helvetica" w:cs="Helvetica"/>
              </w:rPr>
            </w:pPr>
            <w:r>
              <w:rPr>
                <w:rFonts w:ascii="Helvetica" w:hAnsi="Helvetica" w:cs="Helvetica"/>
              </w:rPr>
              <w:t>h</w:t>
            </w:r>
            <w:r>
              <w:t>h3cPfilter2AclRuleMatchPkts</w:t>
            </w:r>
            <w:r>
              <w:rPr>
                <w:rFonts w:ascii="Helvetica" w:hAnsi="Helvetica" w:cs="Helvetica"/>
              </w:rPr>
              <w:t xml:space="preserve"> (1.3.6.1.4.1.25506.2.8.3.8.1.4)</w:t>
            </w:r>
          </w:p>
        </w:tc>
        <w:tc>
          <w:tcPr>
            <w:tcW w:w="1440" w:type="dxa"/>
            <w:hideMark/>
          </w:tcPr>
          <w:p w14:paraId="53FD2B3B" w14:textId="77777777" w:rsidR="009162A6" w:rsidRDefault="009162A6" w:rsidP="00C35694">
            <w:pPr>
              <w:pStyle w:val="TableText"/>
              <w:kinsoku w:val="0"/>
              <w:textAlignment w:val="top"/>
              <w:rPr>
                <w:rFonts w:ascii="Helvetica" w:hAnsi="Helvetica" w:cs="Helvetica"/>
              </w:rPr>
            </w:pPr>
            <w:r>
              <w:rPr>
                <w:rFonts w:ascii="Helvetica" w:hAnsi="Helvetica" w:cs="Helvetica"/>
              </w:rPr>
              <w:t>read-only</w:t>
            </w:r>
          </w:p>
        </w:tc>
        <w:tc>
          <w:tcPr>
            <w:tcW w:w="1000" w:type="dxa"/>
            <w:hideMark/>
          </w:tcPr>
          <w:p w14:paraId="32705C1D" w14:textId="77777777" w:rsidR="009162A6" w:rsidRDefault="009162A6" w:rsidP="00C35694">
            <w:pPr>
              <w:pStyle w:val="TableText"/>
              <w:kinsoku w:val="0"/>
              <w:textAlignment w:val="top"/>
              <w:rPr>
                <w:rFonts w:ascii="Helvetica" w:hAnsi="Helvetica" w:cs="Helvetica"/>
              </w:rPr>
            </w:pPr>
            <w:r>
              <w:rPr>
                <w:rFonts w:cs="Helvetica"/>
              </w:rPr>
              <w:t>No</w:t>
            </w:r>
          </w:p>
        </w:tc>
        <w:tc>
          <w:tcPr>
            <w:tcW w:w="2880" w:type="dxa"/>
            <w:hideMark/>
          </w:tcPr>
          <w:p w14:paraId="1B8A8AAC" w14:textId="77777777" w:rsidR="009162A6" w:rsidRDefault="009162A6" w:rsidP="00C35694">
            <w:pPr>
              <w:pStyle w:val="TableText"/>
              <w:kinsoku w:val="0"/>
              <w:textAlignment w:val="top"/>
              <w:rPr>
                <w:rFonts w:ascii="Helvetica" w:hAnsi="Helvetica" w:cs="Helvetica"/>
              </w:rPr>
            </w:pPr>
            <w:r>
              <w:rPr>
                <w:rFonts w:ascii="Helvetica" w:hAnsi="Helvetica" w:cs="Helvetica"/>
              </w:rPr>
              <w:t>As per MIB</w:t>
            </w:r>
          </w:p>
        </w:tc>
      </w:tr>
      <w:tr w:rsidR="009162A6" w14:paraId="529916FF" w14:textId="77777777" w:rsidTr="00A84E51">
        <w:tc>
          <w:tcPr>
            <w:tcW w:w="3000" w:type="dxa"/>
            <w:hideMark/>
          </w:tcPr>
          <w:p w14:paraId="0BE0FD02" w14:textId="77777777" w:rsidR="009162A6" w:rsidRDefault="009162A6" w:rsidP="00C35694">
            <w:pPr>
              <w:pStyle w:val="TableText"/>
              <w:kinsoku w:val="0"/>
              <w:textAlignment w:val="top"/>
              <w:rPr>
                <w:rFonts w:ascii="Helvetica" w:hAnsi="Helvetica" w:cs="Helvetica"/>
              </w:rPr>
            </w:pPr>
            <w:r>
              <w:rPr>
                <w:rFonts w:ascii="Helvetica" w:hAnsi="Helvetica" w:cs="Helvetica"/>
              </w:rPr>
              <w:t>h</w:t>
            </w:r>
            <w:r>
              <w:t>h3cPfilterAclNameRuleMatchBytes</w:t>
            </w:r>
            <w:r>
              <w:rPr>
                <w:rFonts w:ascii="Helvetica" w:hAnsi="Helvetica" w:cs="Helvetica"/>
              </w:rPr>
              <w:t xml:space="preserve"> (1.3.6.1.4.1.25506.2.8.3.8.1.5)</w:t>
            </w:r>
          </w:p>
        </w:tc>
        <w:tc>
          <w:tcPr>
            <w:tcW w:w="1440" w:type="dxa"/>
            <w:hideMark/>
          </w:tcPr>
          <w:p w14:paraId="5156EE26" w14:textId="77777777" w:rsidR="009162A6" w:rsidRDefault="009162A6" w:rsidP="00C35694">
            <w:pPr>
              <w:pStyle w:val="TableText"/>
              <w:kinsoku w:val="0"/>
              <w:textAlignment w:val="top"/>
              <w:rPr>
                <w:rFonts w:ascii="Helvetica" w:hAnsi="Helvetica" w:cs="Helvetica"/>
              </w:rPr>
            </w:pPr>
            <w:r>
              <w:rPr>
                <w:rFonts w:ascii="Helvetica" w:hAnsi="Helvetica" w:cs="Helvetica"/>
              </w:rPr>
              <w:t>read-only</w:t>
            </w:r>
          </w:p>
        </w:tc>
        <w:tc>
          <w:tcPr>
            <w:tcW w:w="1000" w:type="dxa"/>
            <w:hideMark/>
          </w:tcPr>
          <w:p w14:paraId="0EFAF908" w14:textId="77777777" w:rsidR="009162A6" w:rsidRDefault="009162A6" w:rsidP="00C35694">
            <w:pPr>
              <w:pStyle w:val="TableText"/>
              <w:kinsoku w:val="0"/>
              <w:textAlignment w:val="top"/>
              <w:rPr>
                <w:rFonts w:ascii="Helvetica" w:hAnsi="Helvetica" w:cs="Helvetica"/>
              </w:rPr>
            </w:pPr>
            <w:r>
              <w:rPr>
                <w:rFonts w:cs="Helvetica"/>
              </w:rPr>
              <w:t>No</w:t>
            </w:r>
          </w:p>
        </w:tc>
        <w:tc>
          <w:tcPr>
            <w:tcW w:w="2880" w:type="dxa"/>
            <w:hideMark/>
          </w:tcPr>
          <w:p w14:paraId="4D30577C" w14:textId="77777777" w:rsidR="009162A6" w:rsidRDefault="009162A6" w:rsidP="00C35694">
            <w:pPr>
              <w:pStyle w:val="TableText"/>
              <w:kinsoku w:val="0"/>
              <w:textAlignment w:val="top"/>
              <w:rPr>
                <w:rFonts w:ascii="Helvetica" w:hAnsi="Helvetica" w:cs="Helvetica"/>
              </w:rPr>
            </w:pPr>
            <w:r>
              <w:rPr>
                <w:rFonts w:ascii="Helvetica" w:hAnsi="Helvetica" w:cs="Helvetica"/>
              </w:rPr>
              <w:t>Not supported</w:t>
            </w:r>
          </w:p>
        </w:tc>
      </w:tr>
    </w:tbl>
    <w:p w14:paraId="56142481" w14:textId="77777777" w:rsidR="009162A6" w:rsidRDefault="009162A6" w:rsidP="00C35694">
      <w:pPr>
        <w:spacing w:before="156" w:after="156"/>
        <w:ind w:left="420"/>
        <w:rPr>
          <w:rFonts w:ascii="Helvetica" w:hAnsi="Helvetica" w:cs="Helvetica"/>
        </w:rPr>
      </w:pPr>
    </w:p>
    <w:p w14:paraId="5DC949F8" w14:textId="77777777" w:rsidR="009162A6" w:rsidRDefault="009162A6" w:rsidP="00C35694">
      <w:pPr>
        <w:pStyle w:val="2"/>
        <w:numPr>
          <w:ilvl w:val="1"/>
          <w:numId w:val="0"/>
        </w:numPr>
        <w:tabs>
          <w:tab w:val="num" w:pos="576"/>
        </w:tabs>
        <w:autoSpaceDE/>
        <w:autoSpaceDN/>
        <w:adjustRightInd/>
        <w:ind w:left="576" w:hanging="576"/>
        <w:jc w:val="both"/>
        <w:textAlignment w:val="auto"/>
      </w:pPr>
      <w:bookmarkStart w:id="369" w:name="_Toc397439048"/>
      <w:bookmarkStart w:id="370" w:name="_Toc399398171"/>
      <w:bookmarkStart w:id="371" w:name="_Toc483388472"/>
      <w:r>
        <w:t>hh3cPfilter2StatisticSumTable</w:t>
      </w:r>
      <w:bookmarkEnd w:id="369"/>
      <w:bookmarkEnd w:id="370"/>
      <w:bookmarkEnd w:id="371"/>
    </w:p>
    <w:p w14:paraId="0E279885"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1.3.6.1.4.1.25506.2.8.3.9</w:t>
      </w:r>
    </w:p>
    <w:tbl>
      <w:tblPr>
        <w:tblStyle w:val="IndexTable"/>
        <w:tblW w:w="8316" w:type="dxa"/>
        <w:tblLayout w:type="fixed"/>
        <w:tblLook w:val="04A0" w:firstRow="1" w:lastRow="0" w:firstColumn="1" w:lastColumn="0" w:noHBand="0" w:noVBand="1"/>
      </w:tblPr>
      <w:tblGrid>
        <w:gridCol w:w="2998"/>
        <w:gridCol w:w="1439"/>
        <w:gridCol w:w="1000"/>
        <w:gridCol w:w="2879"/>
      </w:tblGrid>
      <w:tr w:rsidR="009162A6" w14:paraId="150D9AC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hideMark/>
          </w:tcPr>
          <w:p w14:paraId="2012EF99" w14:textId="77777777" w:rsidR="009162A6" w:rsidRDefault="00166066" w:rsidP="00E87111">
            <w:pPr>
              <w:pStyle w:val="TableHeading"/>
            </w:pPr>
            <w:r>
              <w:t>Object (OID)</w:t>
            </w:r>
          </w:p>
        </w:tc>
        <w:tc>
          <w:tcPr>
            <w:tcW w:w="1440" w:type="dxa"/>
            <w:hideMark/>
          </w:tcPr>
          <w:p w14:paraId="117E8CCA" w14:textId="77777777" w:rsidR="009162A6" w:rsidRDefault="009162A6" w:rsidP="00E87111">
            <w:pPr>
              <w:pStyle w:val="TableHeading"/>
            </w:pPr>
            <w:r>
              <w:t>Access</w:t>
            </w:r>
          </w:p>
        </w:tc>
        <w:tc>
          <w:tcPr>
            <w:tcW w:w="1000" w:type="dxa"/>
            <w:hideMark/>
          </w:tcPr>
          <w:p w14:paraId="3EEBCA72" w14:textId="77777777" w:rsidR="009162A6" w:rsidRDefault="009162A6" w:rsidP="00E87111">
            <w:pPr>
              <w:pStyle w:val="TableHeading"/>
            </w:pPr>
            <w:r>
              <w:t>PDS</w:t>
            </w:r>
          </w:p>
        </w:tc>
        <w:tc>
          <w:tcPr>
            <w:tcW w:w="2880" w:type="dxa"/>
            <w:hideMark/>
          </w:tcPr>
          <w:p w14:paraId="76C23F91" w14:textId="77777777" w:rsidR="009162A6" w:rsidRDefault="0039618E" w:rsidP="00E87111">
            <w:pPr>
              <w:pStyle w:val="TableHeading"/>
            </w:pPr>
            <w:r>
              <w:t>Comments</w:t>
            </w:r>
          </w:p>
        </w:tc>
      </w:tr>
      <w:tr w:rsidR="009162A6" w14:paraId="3FBA31C0" w14:textId="77777777" w:rsidTr="00A84E51">
        <w:tc>
          <w:tcPr>
            <w:tcW w:w="3000" w:type="dxa"/>
            <w:hideMark/>
          </w:tcPr>
          <w:p w14:paraId="45F8B7DD" w14:textId="77777777" w:rsidR="009162A6" w:rsidRDefault="009162A6" w:rsidP="00C35694">
            <w:pPr>
              <w:pStyle w:val="TableText"/>
              <w:kinsoku w:val="0"/>
              <w:textAlignment w:val="top"/>
            </w:pPr>
            <w:r>
              <w:rPr>
                <w:rFonts w:ascii="Helvetica" w:hAnsi="Helvetica" w:cs="Helvetica"/>
              </w:rPr>
              <w:t>hh3cPfilter2SumDirection (1.3.6.1.4.1.25506.2.8.3.9.1.1)</w:t>
            </w:r>
          </w:p>
        </w:tc>
        <w:tc>
          <w:tcPr>
            <w:tcW w:w="1440" w:type="dxa"/>
            <w:hideMark/>
          </w:tcPr>
          <w:p w14:paraId="71B269C1" w14:textId="77777777" w:rsidR="009162A6" w:rsidRDefault="009162A6" w:rsidP="00C35694">
            <w:pPr>
              <w:pStyle w:val="TableText"/>
              <w:kinsoku w:val="0"/>
              <w:textAlignment w:val="top"/>
              <w:rPr>
                <w:rFonts w:ascii="Helvetica" w:hAnsi="Helvetica" w:cs="Helvetica"/>
              </w:rPr>
            </w:pPr>
            <w:r>
              <w:rPr>
                <w:rFonts w:ascii="Helvetica" w:hAnsi="Helvetica" w:cs="Helvetica"/>
              </w:rPr>
              <w:t>not-accessible</w:t>
            </w:r>
          </w:p>
        </w:tc>
        <w:tc>
          <w:tcPr>
            <w:tcW w:w="1000" w:type="dxa"/>
            <w:hideMark/>
          </w:tcPr>
          <w:p w14:paraId="64901476" w14:textId="77777777" w:rsidR="009162A6" w:rsidRDefault="009162A6" w:rsidP="00C35694">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066DDCBF" w14:textId="77777777" w:rsidR="009162A6" w:rsidRDefault="009162A6" w:rsidP="00C35694">
            <w:pPr>
              <w:pStyle w:val="TableText"/>
              <w:kinsoku w:val="0"/>
              <w:textAlignment w:val="top"/>
              <w:rPr>
                <w:rFonts w:ascii="Helvetica" w:hAnsi="Helvetica" w:cs="Helvetica"/>
              </w:rPr>
            </w:pPr>
            <w:r>
              <w:t>As per MIB</w:t>
            </w:r>
          </w:p>
        </w:tc>
      </w:tr>
      <w:tr w:rsidR="009162A6" w14:paraId="7C40B6F9" w14:textId="77777777" w:rsidTr="00A84E51">
        <w:tc>
          <w:tcPr>
            <w:tcW w:w="3000" w:type="dxa"/>
            <w:hideMark/>
          </w:tcPr>
          <w:p w14:paraId="65136C96" w14:textId="77777777" w:rsidR="009162A6" w:rsidRDefault="009162A6" w:rsidP="00C35694">
            <w:pPr>
              <w:pStyle w:val="TableText"/>
              <w:kinsoku w:val="0"/>
              <w:textAlignment w:val="top"/>
            </w:pPr>
            <w:r>
              <w:rPr>
                <w:rFonts w:ascii="Helvetica" w:hAnsi="Helvetica" w:cs="Helvetica"/>
              </w:rPr>
              <w:t>hh3cPfilter2SumAclType (1.3.6.1.4.1.25506.2.8.3.9.1.2)</w:t>
            </w:r>
          </w:p>
        </w:tc>
        <w:tc>
          <w:tcPr>
            <w:tcW w:w="1440" w:type="dxa"/>
            <w:hideMark/>
          </w:tcPr>
          <w:p w14:paraId="3539AE87" w14:textId="77777777" w:rsidR="009162A6" w:rsidRDefault="009162A6" w:rsidP="00C35694">
            <w:pPr>
              <w:pStyle w:val="TableText"/>
              <w:kinsoku w:val="0"/>
              <w:textAlignment w:val="top"/>
              <w:rPr>
                <w:rFonts w:ascii="Helvetica" w:hAnsi="Helvetica" w:cs="Helvetica"/>
              </w:rPr>
            </w:pPr>
            <w:r>
              <w:rPr>
                <w:rFonts w:ascii="Helvetica" w:hAnsi="Helvetica" w:cs="Helvetica"/>
              </w:rPr>
              <w:t>not-accessible</w:t>
            </w:r>
          </w:p>
        </w:tc>
        <w:tc>
          <w:tcPr>
            <w:tcW w:w="1000" w:type="dxa"/>
            <w:hideMark/>
          </w:tcPr>
          <w:p w14:paraId="00E94A70" w14:textId="77777777" w:rsidR="009162A6" w:rsidRDefault="009162A6" w:rsidP="00C35694">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10D9528D" w14:textId="77777777" w:rsidR="009162A6" w:rsidRDefault="009162A6" w:rsidP="00C35694">
            <w:pPr>
              <w:pStyle w:val="TableText"/>
              <w:kinsoku w:val="0"/>
              <w:textAlignment w:val="top"/>
              <w:rPr>
                <w:rFonts w:ascii="Helvetica" w:hAnsi="Helvetica" w:cs="Helvetica"/>
              </w:rPr>
            </w:pPr>
            <w:r>
              <w:t>Support ipv4(1) , ipv6(2), mac(3)</w:t>
            </w:r>
          </w:p>
        </w:tc>
      </w:tr>
      <w:tr w:rsidR="009162A6" w14:paraId="06E84DA7" w14:textId="77777777" w:rsidTr="00A84E51">
        <w:tc>
          <w:tcPr>
            <w:tcW w:w="3000" w:type="dxa"/>
            <w:hideMark/>
          </w:tcPr>
          <w:p w14:paraId="59B86C4C" w14:textId="77777777" w:rsidR="009162A6" w:rsidRDefault="009162A6" w:rsidP="00C35694">
            <w:pPr>
              <w:pStyle w:val="TableText"/>
              <w:kinsoku w:val="0"/>
              <w:textAlignment w:val="top"/>
            </w:pPr>
            <w:r>
              <w:rPr>
                <w:rFonts w:ascii="Helvetica" w:hAnsi="Helvetica" w:cs="Helvetica"/>
              </w:rPr>
              <w:t>hh3cPfilter2SumAclIndex (1.3.6.1.4.1.25506.2.8.3.9.1.3)</w:t>
            </w:r>
          </w:p>
        </w:tc>
        <w:tc>
          <w:tcPr>
            <w:tcW w:w="1440" w:type="dxa"/>
            <w:hideMark/>
          </w:tcPr>
          <w:p w14:paraId="131F8F2E" w14:textId="77777777" w:rsidR="009162A6" w:rsidRDefault="009162A6" w:rsidP="00C35694">
            <w:pPr>
              <w:pStyle w:val="TableText"/>
              <w:kinsoku w:val="0"/>
              <w:textAlignment w:val="top"/>
              <w:rPr>
                <w:rFonts w:ascii="Helvetica" w:hAnsi="Helvetica" w:cs="Helvetica"/>
              </w:rPr>
            </w:pPr>
            <w:r>
              <w:rPr>
                <w:rFonts w:ascii="Helvetica" w:hAnsi="Helvetica" w:cs="Helvetica"/>
              </w:rPr>
              <w:t>not-accessible</w:t>
            </w:r>
          </w:p>
        </w:tc>
        <w:tc>
          <w:tcPr>
            <w:tcW w:w="1000" w:type="dxa"/>
            <w:hideMark/>
          </w:tcPr>
          <w:p w14:paraId="3CC49CF2" w14:textId="77777777" w:rsidR="009162A6" w:rsidRDefault="009162A6" w:rsidP="00C35694">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5DC5C375" w14:textId="77777777" w:rsidR="009162A6" w:rsidRDefault="009162A6" w:rsidP="00C35694">
            <w:pPr>
              <w:pStyle w:val="TableText"/>
              <w:kinsoku w:val="0"/>
              <w:textAlignment w:val="top"/>
              <w:rPr>
                <w:rFonts w:ascii="Helvetica" w:hAnsi="Helvetica" w:cs="Helvetica"/>
              </w:rPr>
            </w:pPr>
            <w:r>
              <w:t>Support 2000 to 3999 by ipv4 or ipv6. Support 4000 to 4999 by mac.</w:t>
            </w:r>
          </w:p>
        </w:tc>
      </w:tr>
      <w:tr w:rsidR="009162A6" w14:paraId="42895EFD" w14:textId="77777777" w:rsidTr="00A84E51">
        <w:tc>
          <w:tcPr>
            <w:tcW w:w="3000" w:type="dxa"/>
            <w:hideMark/>
          </w:tcPr>
          <w:p w14:paraId="18F7B399" w14:textId="77777777" w:rsidR="009162A6" w:rsidRDefault="009162A6" w:rsidP="00C35694">
            <w:pPr>
              <w:pStyle w:val="TableText"/>
              <w:kinsoku w:val="0"/>
              <w:textAlignment w:val="top"/>
              <w:rPr>
                <w:rFonts w:ascii="Helvetica" w:hAnsi="Helvetica" w:cs="Helvetica"/>
              </w:rPr>
            </w:pPr>
            <w:r>
              <w:rPr>
                <w:rFonts w:ascii="Helvetica" w:hAnsi="Helvetica" w:cs="Helvetica"/>
              </w:rPr>
              <w:t>hh3cPfilter2SumRuleIndex (1.3.6.1.4.1.25506.2.8.3.9.1.4)</w:t>
            </w:r>
          </w:p>
        </w:tc>
        <w:tc>
          <w:tcPr>
            <w:tcW w:w="1440" w:type="dxa"/>
            <w:hideMark/>
          </w:tcPr>
          <w:p w14:paraId="71B1A356" w14:textId="77777777" w:rsidR="009162A6" w:rsidRDefault="009162A6" w:rsidP="00C35694">
            <w:pPr>
              <w:pStyle w:val="TableText"/>
              <w:kinsoku w:val="0"/>
              <w:textAlignment w:val="top"/>
              <w:rPr>
                <w:rFonts w:ascii="Helvetica" w:hAnsi="Helvetica" w:cs="Helvetica"/>
              </w:rPr>
            </w:pPr>
            <w:r>
              <w:rPr>
                <w:rFonts w:ascii="Helvetica" w:hAnsi="Helvetica" w:cs="Helvetica"/>
              </w:rPr>
              <w:t>not-accessible</w:t>
            </w:r>
          </w:p>
        </w:tc>
        <w:tc>
          <w:tcPr>
            <w:tcW w:w="1000" w:type="dxa"/>
            <w:hideMark/>
          </w:tcPr>
          <w:p w14:paraId="46D40145" w14:textId="77777777" w:rsidR="009162A6" w:rsidRDefault="009162A6" w:rsidP="00C35694">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4E41849D" w14:textId="77777777" w:rsidR="009162A6" w:rsidRDefault="009162A6" w:rsidP="00C35694">
            <w:pPr>
              <w:pStyle w:val="TableText"/>
              <w:kinsoku w:val="0"/>
              <w:textAlignment w:val="top"/>
              <w:rPr>
                <w:rFonts w:ascii="Helvetica" w:hAnsi="Helvetica" w:cs="Helvetica"/>
              </w:rPr>
            </w:pPr>
            <w:r>
              <w:t>As per MIB</w:t>
            </w:r>
          </w:p>
        </w:tc>
      </w:tr>
      <w:tr w:rsidR="009162A6" w14:paraId="0F0150C1" w14:textId="77777777" w:rsidTr="00A84E51">
        <w:tc>
          <w:tcPr>
            <w:tcW w:w="3000" w:type="dxa"/>
            <w:hideMark/>
          </w:tcPr>
          <w:p w14:paraId="2B0DF597" w14:textId="77777777" w:rsidR="009162A6" w:rsidRDefault="009162A6" w:rsidP="00C35694">
            <w:pPr>
              <w:pStyle w:val="TableText"/>
              <w:kinsoku w:val="0"/>
              <w:textAlignment w:val="top"/>
              <w:rPr>
                <w:rFonts w:ascii="Helvetica" w:hAnsi="Helvetica" w:cs="Helvetica"/>
              </w:rPr>
            </w:pPr>
            <w:r>
              <w:rPr>
                <w:rFonts w:ascii="Helvetica" w:hAnsi="Helvetica" w:cs="Helvetica"/>
              </w:rPr>
              <w:t>hh3cPfilter2SumRuleMatchPackets (1.3.6.1.4.1.25506.2.8.3.9.1.5)</w:t>
            </w:r>
          </w:p>
        </w:tc>
        <w:tc>
          <w:tcPr>
            <w:tcW w:w="1440" w:type="dxa"/>
            <w:hideMark/>
          </w:tcPr>
          <w:p w14:paraId="519367FD" w14:textId="77777777" w:rsidR="009162A6" w:rsidRDefault="009162A6" w:rsidP="00C35694">
            <w:pPr>
              <w:pStyle w:val="TableText"/>
              <w:kinsoku w:val="0"/>
              <w:textAlignment w:val="top"/>
              <w:rPr>
                <w:rFonts w:ascii="Helvetica" w:hAnsi="Helvetica" w:cs="Helvetica"/>
              </w:rPr>
            </w:pPr>
            <w:r>
              <w:rPr>
                <w:rFonts w:ascii="Helvetica" w:hAnsi="Helvetica" w:cs="Helvetica"/>
              </w:rPr>
              <w:t>read-only</w:t>
            </w:r>
          </w:p>
        </w:tc>
        <w:tc>
          <w:tcPr>
            <w:tcW w:w="1000" w:type="dxa"/>
            <w:hideMark/>
          </w:tcPr>
          <w:p w14:paraId="1F092F5A" w14:textId="77777777" w:rsidR="009162A6" w:rsidRDefault="009162A6" w:rsidP="00C35694">
            <w:pPr>
              <w:pStyle w:val="TableText"/>
              <w:kinsoku w:val="0"/>
              <w:textAlignment w:val="top"/>
              <w:rPr>
                <w:rFonts w:ascii="Helvetica" w:hAnsi="Helvetica" w:cs="Helvetica"/>
              </w:rPr>
            </w:pPr>
            <w:r>
              <w:rPr>
                <w:rFonts w:cs="Helvetica"/>
              </w:rPr>
              <w:t>No</w:t>
            </w:r>
          </w:p>
        </w:tc>
        <w:tc>
          <w:tcPr>
            <w:tcW w:w="2880" w:type="dxa"/>
            <w:hideMark/>
          </w:tcPr>
          <w:p w14:paraId="3E6A4C63" w14:textId="77777777" w:rsidR="009162A6" w:rsidRDefault="009162A6" w:rsidP="00C35694">
            <w:pPr>
              <w:pStyle w:val="TableText"/>
              <w:kinsoku w:val="0"/>
              <w:textAlignment w:val="top"/>
              <w:rPr>
                <w:rFonts w:ascii="Helvetica" w:hAnsi="Helvetica" w:cs="Helvetica"/>
              </w:rPr>
            </w:pPr>
            <w:r>
              <w:t>As per MIB</w:t>
            </w:r>
          </w:p>
        </w:tc>
      </w:tr>
      <w:tr w:rsidR="009162A6" w14:paraId="339BAA8B" w14:textId="77777777" w:rsidTr="00A84E51">
        <w:tc>
          <w:tcPr>
            <w:tcW w:w="3000" w:type="dxa"/>
            <w:hideMark/>
          </w:tcPr>
          <w:p w14:paraId="4083A6F9" w14:textId="77777777" w:rsidR="009162A6" w:rsidRDefault="009162A6" w:rsidP="00C35694">
            <w:pPr>
              <w:pStyle w:val="TableText"/>
              <w:kinsoku w:val="0"/>
              <w:textAlignment w:val="top"/>
              <w:rPr>
                <w:rFonts w:ascii="Helvetica" w:hAnsi="Helvetica" w:cs="Helvetica"/>
              </w:rPr>
            </w:pPr>
            <w:r>
              <w:rPr>
                <w:rFonts w:ascii="Helvetica" w:hAnsi="Helvetica" w:cs="Helvetica"/>
              </w:rPr>
              <w:t>h</w:t>
            </w:r>
            <w:r>
              <w:t>h3cPfilterNameSumRuleMatchBytes</w:t>
            </w:r>
            <w:r>
              <w:rPr>
                <w:rFonts w:ascii="Helvetica" w:hAnsi="Helvetica" w:cs="Helvetica"/>
              </w:rPr>
              <w:t xml:space="preserve"> (1.3.6.1.4.1.25506.2.8.3.9.1.6)</w:t>
            </w:r>
          </w:p>
        </w:tc>
        <w:tc>
          <w:tcPr>
            <w:tcW w:w="1440" w:type="dxa"/>
            <w:hideMark/>
          </w:tcPr>
          <w:p w14:paraId="15A97467" w14:textId="77777777" w:rsidR="009162A6" w:rsidRDefault="009162A6" w:rsidP="00C35694">
            <w:pPr>
              <w:pStyle w:val="TableText"/>
              <w:kinsoku w:val="0"/>
              <w:textAlignment w:val="top"/>
              <w:rPr>
                <w:rFonts w:ascii="Helvetica" w:hAnsi="Helvetica" w:cs="Helvetica"/>
              </w:rPr>
            </w:pPr>
            <w:r>
              <w:rPr>
                <w:rFonts w:ascii="Helvetica" w:hAnsi="Helvetica" w:cs="Helvetica"/>
              </w:rPr>
              <w:t>read-only</w:t>
            </w:r>
          </w:p>
        </w:tc>
        <w:tc>
          <w:tcPr>
            <w:tcW w:w="1000" w:type="dxa"/>
            <w:hideMark/>
          </w:tcPr>
          <w:p w14:paraId="20E35402" w14:textId="77777777" w:rsidR="009162A6" w:rsidRDefault="009162A6" w:rsidP="00C35694">
            <w:pPr>
              <w:pStyle w:val="TableText"/>
              <w:kinsoku w:val="0"/>
              <w:textAlignment w:val="top"/>
              <w:rPr>
                <w:rFonts w:ascii="Helvetica" w:hAnsi="Helvetica" w:cs="Helvetica"/>
              </w:rPr>
            </w:pPr>
            <w:r>
              <w:rPr>
                <w:rFonts w:cs="Helvetica"/>
              </w:rPr>
              <w:t>No</w:t>
            </w:r>
          </w:p>
        </w:tc>
        <w:tc>
          <w:tcPr>
            <w:tcW w:w="2880" w:type="dxa"/>
            <w:hideMark/>
          </w:tcPr>
          <w:p w14:paraId="4C1A9A3B" w14:textId="77777777" w:rsidR="009162A6" w:rsidRDefault="009162A6" w:rsidP="00C35694">
            <w:pPr>
              <w:pStyle w:val="TableText"/>
              <w:kinsoku w:val="0"/>
              <w:textAlignment w:val="top"/>
              <w:rPr>
                <w:rFonts w:ascii="Helvetica" w:hAnsi="Helvetica" w:cs="Helvetica"/>
              </w:rPr>
            </w:pPr>
            <w:r>
              <w:t>Not supported</w:t>
            </w:r>
          </w:p>
        </w:tc>
      </w:tr>
    </w:tbl>
    <w:p w14:paraId="75EA598E" w14:textId="77777777" w:rsidR="009162A6" w:rsidRPr="002846DC" w:rsidRDefault="009162A6" w:rsidP="00C35694"/>
    <w:p w14:paraId="3A7A8C3B" w14:textId="77777777" w:rsidR="009162A6" w:rsidRPr="008418BF" w:rsidRDefault="009162A6" w:rsidP="00C35694">
      <w:pPr>
        <w:pStyle w:val="1"/>
        <w:tabs>
          <w:tab w:val="num" w:pos="432"/>
        </w:tabs>
        <w:ind w:left="432" w:hanging="432"/>
        <w:jc w:val="both"/>
        <w:rPr>
          <w:bCs/>
        </w:rPr>
      </w:pPr>
      <w:bookmarkStart w:id="372" w:name="_Toc397420809"/>
      <w:bookmarkStart w:id="373" w:name="_Toc399398215"/>
      <w:bookmarkStart w:id="374" w:name="_Toc483388473"/>
      <w:r w:rsidRPr="00273BF8">
        <w:t>HH3C-</w:t>
      </w:r>
      <w:r w:rsidRPr="00273BF8">
        <w:rPr>
          <w:rFonts w:hint="eastAsia"/>
        </w:rPr>
        <w:t>BFD-STD</w:t>
      </w:r>
      <w:r w:rsidRPr="00273BF8">
        <w:t>-</w:t>
      </w:r>
      <w:r w:rsidRPr="008418BF">
        <w:rPr>
          <w:bCs/>
        </w:rPr>
        <w:t>MIB</w:t>
      </w:r>
      <w:bookmarkEnd w:id="372"/>
      <w:bookmarkEnd w:id="373"/>
      <w:bookmarkEnd w:id="374"/>
      <w:r w:rsidRPr="008418BF">
        <w:rPr>
          <w:rFonts w:hint="eastAsia"/>
          <w:bCs/>
        </w:rPr>
        <w:t xml:space="preserve"> </w:t>
      </w:r>
    </w:p>
    <w:p w14:paraId="0A627FCA" w14:textId="77777777" w:rsidR="009162A6" w:rsidRPr="00273BF8" w:rsidRDefault="009162A6" w:rsidP="00E87111">
      <w:pPr>
        <w:ind w:left="0"/>
      </w:pPr>
      <w:r w:rsidRPr="00273BF8">
        <w:t xml:space="preserve">The </w:t>
      </w:r>
      <w:r w:rsidRPr="00273BF8">
        <w:rPr>
          <w:rFonts w:hint="eastAsia"/>
        </w:rPr>
        <w:t>HH3C-BFD-STD</w:t>
      </w:r>
      <w:r w:rsidRPr="00273BF8">
        <w:t>-MIB</w:t>
      </w:r>
      <w:r w:rsidRPr="00273BF8">
        <w:rPr>
          <w:rFonts w:hint="eastAsia"/>
        </w:rPr>
        <w:t xml:space="preserve"> </w:t>
      </w:r>
      <w:r w:rsidRPr="00273BF8">
        <w:t>is extracted from draft-ietf-bfd-base-04.txt</w:t>
      </w:r>
      <w:r w:rsidRPr="00273BF8">
        <w:rPr>
          <w:rFonts w:hint="eastAsia"/>
        </w:rPr>
        <w:t xml:space="preserve">, </w:t>
      </w:r>
      <w:r w:rsidRPr="00273BF8">
        <w:t>This file defines a portion of the Management Information Base (MIB) for use with network management protocols in the Internet community. It describes managed objects to configure or monitor Bi-Directional Forwarding Detection on devices supporting this feature.</w:t>
      </w:r>
    </w:p>
    <w:p w14:paraId="7FCD1F60"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375" w:name="_Toc383443134"/>
      <w:bookmarkStart w:id="376" w:name="_Toc397439050"/>
      <w:bookmarkStart w:id="377" w:name="_Toc399398216"/>
      <w:bookmarkStart w:id="378" w:name="_Toc483388474"/>
      <w:r w:rsidRPr="00E028A2">
        <w:rPr>
          <w:rFonts w:ascii="Helvetica" w:eastAsia="charset0MS Sans Serif" w:hAnsi="Helvetica" w:cs="Helvetica"/>
        </w:rPr>
        <w:t>hh3cBfdGlobalObjects</w:t>
      </w:r>
      <w:bookmarkEnd w:id="375"/>
      <w:bookmarkEnd w:id="376"/>
      <w:bookmarkEnd w:id="377"/>
      <w:bookmarkEnd w:id="378"/>
    </w:p>
    <w:p w14:paraId="7B39B283"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1.3.6.1.4.1.25506.2.72.1.1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27CF395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F82498B" w14:textId="77777777" w:rsidR="009162A6" w:rsidRPr="00522330" w:rsidRDefault="00166066" w:rsidP="00E87111">
            <w:pPr>
              <w:pStyle w:val="TableHeading"/>
            </w:pPr>
            <w:r>
              <w:t>Object (OID)</w:t>
            </w:r>
          </w:p>
        </w:tc>
        <w:tc>
          <w:tcPr>
            <w:tcW w:w="1440" w:type="dxa"/>
          </w:tcPr>
          <w:p w14:paraId="744C405F" w14:textId="77777777" w:rsidR="009162A6" w:rsidRPr="00522330" w:rsidRDefault="009162A6" w:rsidP="00E87111">
            <w:pPr>
              <w:pStyle w:val="TableHeading"/>
            </w:pPr>
            <w:r w:rsidRPr="00522330">
              <w:t>Access</w:t>
            </w:r>
          </w:p>
        </w:tc>
        <w:tc>
          <w:tcPr>
            <w:tcW w:w="1000" w:type="dxa"/>
          </w:tcPr>
          <w:p w14:paraId="2C4E657D" w14:textId="77777777" w:rsidR="009162A6" w:rsidRPr="00522330" w:rsidRDefault="009162A6" w:rsidP="00E87111">
            <w:pPr>
              <w:pStyle w:val="TableHeading"/>
            </w:pPr>
            <w:r w:rsidRPr="00522330">
              <w:t>PDS</w:t>
            </w:r>
          </w:p>
        </w:tc>
        <w:tc>
          <w:tcPr>
            <w:tcW w:w="2880" w:type="dxa"/>
          </w:tcPr>
          <w:p w14:paraId="56983251" w14:textId="77777777" w:rsidR="009162A6" w:rsidRPr="00522330" w:rsidRDefault="0039618E" w:rsidP="00E87111">
            <w:pPr>
              <w:pStyle w:val="TableHeading"/>
            </w:pPr>
            <w:r>
              <w:t>Comments</w:t>
            </w:r>
          </w:p>
        </w:tc>
      </w:tr>
      <w:tr w:rsidR="009162A6" w:rsidRPr="00522330" w14:paraId="42186D00" w14:textId="77777777" w:rsidTr="00A84E51">
        <w:tc>
          <w:tcPr>
            <w:tcW w:w="3000" w:type="dxa"/>
          </w:tcPr>
          <w:p w14:paraId="53D6EE35" w14:textId="77777777" w:rsidR="009162A6" w:rsidRPr="009235C9" w:rsidRDefault="009162A6" w:rsidP="00C35694">
            <w:pPr>
              <w:pStyle w:val="TableText"/>
              <w:kinsoku w:val="0"/>
              <w:textAlignment w:val="top"/>
              <w:rPr>
                <w:rFonts w:ascii="Helvetica" w:hAnsi="Helvetica" w:cs="Helvetica"/>
              </w:rPr>
            </w:pPr>
            <w:r w:rsidRPr="009235C9">
              <w:rPr>
                <w:rFonts w:ascii="Helvetica" w:hAnsi="Helvetica" w:cs="Helvetica"/>
              </w:rPr>
              <w:t>hh3cBfdVersionNumber</w:t>
            </w:r>
            <w:r w:rsidRPr="009235C9">
              <w:rPr>
                <w:rFonts w:ascii="Helvetica" w:hAnsi="Helvetica" w:cs="Helvetica" w:hint="eastAsia"/>
              </w:rPr>
              <w:t>(</w:t>
            </w:r>
            <w:r w:rsidRPr="009235C9">
              <w:rPr>
                <w:rFonts w:ascii="Helvetica" w:hAnsi="Helvetica" w:cs="Helvetica"/>
              </w:rPr>
              <w:t>1.3.6.1.4.1.25506.2.72.1.1.1</w:t>
            </w:r>
          </w:p>
          <w:p w14:paraId="777D44E9" w14:textId="77777777" w:rsidR="009162A6" w:rsidRPr="009235C9" w:rsidRDefault="009162A6" w:rsidP="00C35694">
            <w:pPr>
              <w:pStyle w:val="TableText"/>
              <w:kinsoku w:val="0"/>
              <w:textAlignment w:val="top"/>
              <w:rPr>
                <w:rFonts w:ascii="Helvetica" w:hAnsi="Helvetica" w:cs="Helvetica"/>
              </w:rPr>
            </w:pPr>
            <w:r w:rsidRPr="009235C9">
              <w:rPr>
                <w:rFonts w:ascii="Helvetica" w:hAnsi="Helvetica" w:cs="Helvetica" w:hint="eastAsia"/>
              </w:rPr>
              <w:t>)</w:t>
            </w:r>
          </w:p>
        </w:tc>
        <w:tc>
          <w:tcPr>
            <w:tcW w:w="1440" w:type="dxa"/>
          </w:tcPr>
          <w:p w14:paraId="1BC9A0CC"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212A7938"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5791B47" w14:textId="77777777" w:rsidR="009162A6" w:rsidRPr="00522330" w:rsidRDefault="009162A6" w:rsidP="00C35694">
            <w:pPr>
              <w:pStyle w:val="TableText"/>
              <w:kinsoku w:val="0"/>
              <w:textAlignment w:val="top"/>
              <w:rPr>
                <w:rFonts w:ascii="Helvetica" w:hAnsi="Helvetica" w:cs="Helvetica"/>
              </w:rPr>
            </w:pPr>
            <w:r w:rsidRPr="008418BF">
              <w:rPr>
                <w:rFonts w:ascii="Helvetica" w:hAnsi="Helvetica" w:cs="Helvetica"/>
              </w:rPr>
              <w:t>Not supported</w:t>
            </w:r>
          </w:p>
        </w:tc>
      </w:tr>
      <w:tr w:rsidR="009162A6" w:rsidRPr="00522330" w14:paraId="420AA9B3" w14:textId="77777777" w:rsidTr="00A84E51">
        <w:tc>
          <w:tcPr>
            <w:tcW w:w="3000" w:type="dxa"/>
          </w:tcPr>
          <w:p w14:paraId="3E1A7CBB" w14:textId="77777777" w:rsidR="009162A6" w:rsidRPr="009235C9" w:rsidRDefault="009162A6" w:rsidP="00C35694">
            <w:pPr>
              <w:pStyle w:val="TableText"/>
              <w:kinsoku w:val="0"/>
              <w:textAlignment w:val="top"/>
              <w:rPr>
                <w:rFonts w:ascii="Helvetica" w:hAnsi="Helvetica" w:cs="Helvetica"/>
              </w:rPr>
            </w:pPr>
            <w:r w:rsidRPr="009235C9">
              <w:rPr>
                <w:rFonts w:ascii="Helvetica" w:hAnsi="Helvetica" w:cs="Helvetica"/>
              </w:rPr>
              <w:t>hh3cBfdSysInitMode</w:t>
            </w:r>
            <w:r w:rsidRPr="009235C9">
              <w:rPr>
                <w:rFonts w:ascii="Helvetica" w:hAnsi="Helvetica" w:cs="Helvetica" w:hint="eastAsia"/>
              </w:rPr>
              <w:t>(</w:t>
            </w:r>
            <w:r w:rsidRPr="009235C9">
              <w:rPr>
                <w:rFonts w:ascii="Helvetica" w:hAnsi="Helvetica" w:cs="Helvetica"/>
              </w:rPr>
              <w:t>1.3.6.1.4.1.25506.2.72.1.1.2</w:t>
            </w:r>
          </w:p>
          <w:p w14:paraId="192FE2B6" w14:textId="77777777" w:rsidR="009162A6" w:rsidRPr="009235C9" w:rsidRDefault="009162A6" w:rsidP="00C35694">
            <w:pPr>
              <w:pStyle w:val="TableText"/>
              <w:kinsoku w:val="0"/>
              <w:textAlignment w:val="top"/>
              <w:rPr>
                <w:rFonts w:ascii="Helvetica" w:hAnsi="Helvetica" w:cs="Helvetica"/>
              </w:rPr>
            </w:pPr>
            <w:r w:rsidRPr="009235C9">
              <w:rPr>
                <w:rFonts w:ascii="Helvetica" w:hAnsi="Helvetica" w:cs="Helvetica" w:hint="eastAsia"/>
              </w:rPr>
              <w:t>)</w:t>
            </w:r>
          </w:p>
        </w:tc>
        <w:tc>
          <w:tcPr>
            <w:tcW w:w="1440" w:type="dxa"/>
          </w:tcPr>
          <w:p w14:paraId="5D190C40"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24F7CC91"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16F9DEF" w14:textId="77777777" w:rsidR="009162A6" w:rsidRPr="008418BF" w:rsidRDefault="009162A6" w:rsidP="00C35694">
            <w:pPr>
              <w:pStyle w:val="TableText"/>
              <w:kinsoku w:val="0"/>
              <w:textAlignment w:val="top"/>
              <w:rPr>
                <w:rFonts w:ascii="Helvetica" w:hAnsi="Helvetica" w:cs="Helvetica"/>
              </w:rPr>
            </w:pPr>
            <w:r w:rsidRPr="008418BF">
              <w:rPr>
                <w:rFonts w:ascii="Helvetica" w:hAnsi="Helvetica" w:cs="Helvetica"/>
              </w:rPr>
              <w:t>Not supported</w:t>
            </w:r>
          </w:p>
        </w:tc>
      </w:tr>
      <w:tr w:rsidR="009162A6" w:rsidRPr="00522330" w14:paraId="2E62DF4E" w14:textId="77777777" w:rsidTr="00A84E51">
        <w:tc>
          <w:tcPr>
            <w:tcW w:w="3000" w:type="dxa"/>
          </w:tcPr>
          <w:p w14:paraId="2E1D03A2" w14:textId="77777777" w:rsidR="009162A6" w:rsidRPr="009235C9" w:rsidRDefault="009162A6" w:rsidP="00C35694">
            <w:pPr>
              <w:pStyle w:val="TableText"/>
              <w:kinsoku w:val="0"/>
              <w:textAlignment w:val="top"/>
              <w:rPr>
                <w:rFonts w:ascii="Helvetica" w:hAnsi="Helvetica" w:cs="Helvetica"/>
              </w:rPr>
            </w:pPr>
            <w:r w:rsidRPr="009235C9">
              <w:rPr>
                <w:rFonts w:ascii="Helvetica" w:hAnsi="Helvetica" w:cs="Helvetica"/>
              </w:rPr>
              <w:t>hh3cBfdSessNotificationsEnable</w:t>
            </w:r>
            <w:r w:rsidRPr="009235C9">
              <w:rPr>
                <w:rFonts w:ascii="Helvetica" w:hAnsi="Helvetica" w:cs="Helvetica" w:hint="eastAsia"/>
              </w:rPr>
              <w:t>(</w:t>
            </w:r>
            <w:r w:rsidRPr="009235C9">
              <w:rPr>
                <w:rFonts w:ascii="Helvetica" w:hAnsi="Helvetica" w:cs="Helvetica"/>
              </w:rPr>
              <w:t>1.3.6.1.4.1.25506.2.72.1.1.3</w:t>
            </w:r>
          </w:p>
          <w:p w14:paraId="2A211BE5" w14:textId="77777777" w:rsidR="009162A6" w:rsidRPr="009235C9" w:rsidRDefault="009162A6" w:rsidP="00C35694">
            <w:pPr>
              <w:pStyle w:val="TableText"/>
              <w:kinsoku w:val="0"/>
              <w:textAlignment w:val="top"/>
              <w:rPr>
                <w:rFonts w:ascii="Helvetica" w:hAnsi="Helvetica" w:cs="Helvetica"/>
              </w:rPr>
            </w:pPr>
            <w:r w:rsidRPr="009235C9">
              <w:rPr>
                <w:rFonts w:ascii="Helvetica" w:hAnsi="Helvetica" w:cs="Helvetica" w:hint="eastAsia"/>
              </w:rPr>
              <w:t>)</w:t>
            </w:r>
          </w:p>
        </w:tc>
        <w:tc>
          <w:tcPr>
            <w:tcW w:w="1440" w:type="dxa"/>
          </w:tcPr>
          <w:p w14:paraId="5337E2F4"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220A7E6A"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7A05ED6" w14:textId="77777777" w:rsidR="009162A6" w:rsidRPr="008418BF" w:rsidRDefault="009162A6" w:rsidP="00C35694">
            <w:pPr>
              <w:pStyle w:val="TableText"/>
              <w:kinsoku w:val="0"/>
              <w:textAlignment w:val="top"/>
              <w:rPr>
                <w:rFonts w:ascii="Helvetica" w:hAnsi="Helvetica" w:cs="Helvetica"/>
              </w:rPr>
            </w:pPr>
            <w:r>
              <w:rPr>
                <w:rFonts w:ascii="Helvetica" w:hAnsi="Helvetica" w:cs="Helvetica" w:hint="eastAsia"/>
              </w:rPr>
              <w:t>As per MIB</w:t>
            </w:r>
          </w:p>
        </w:tc>
      </w:tr>
      <w:tr w:rsidR="009162A6" w:rsidRPr="00522330" w14:paraId="143949BA" w14:textId="77777777" w:rsidTr="00A84E51">
        <w:tc>
          <w:tcPr>
            <w:tcW w:w="3000" w:type="dxa"/>
          </w:tcPr>
          <w:p w14:paraId="221D8995" w14:textId="77777777" w:rsidR="009162A6" w:rsidRPr="00216B18" w:rsidRDefault="009162A6" w:rsidP="00C35694">
            <w:pPr>
              <w:pStyle w:val="TableText"/>
              <w:kinsoku w:val="0"/>
              <w:textAlignment w:val="top"/>
              <w:rPr>
                <w:rFonts w:ascii="Helvetica" w:hAnsi="Helvetica" w:cs="Helvetica"/>
              </w:rPr>
            </w:pPr>
            <w:r w:rsidRPr="00D63F90">
              <w:rPr>
                <w:rFonts w:ascii="Helvetica" w:hAnsi="Helvetica" w:cs="Helvetica"/>
              </w:rPr>
              <w:t>hh3cBfdSessNumberLimit</w:t>
            </w:r>
            <w:r w:rsidRPr="00D63F90" w:rsidDel="00D63F90">
              <w:rPr>
                <w:rFonts w:ascii="Helvetica" w:hAnsi="Helvetica" w:cs="Helvetica"/>
              </w:rPr>
              <w:t xml:space="preserve"> </w:t>
            </w:r>
            <w:r w:rsidRPr="00522330">
              <w:rPr>
                <w:rFonts w:ascii="Helvetica" w:hAnsi="Helvetica" w:cs="Helvetica"/>
              </w:rPr>
              <w:t>(</w:t>
            </w:r>
            <w:r w:rsidRPr="00216B18">
              <w:rPr>
                <w:rFonts w:ascii="Helvetica" w:hAnsi="Helvetica" w:cs="Helvetica"/>
              </w:rPr>
              <w:t>1.3.6.1.4.1.25506.2.72.1.1.4</w:t>
            </w:r>
            <w:r w:rsidRPr="00522330">
              <w:rPr>
                <w:rFonts w:ascii="Helvetica" w:hAnsi="Helvetica" w:cs="Helvetica"/>
              </w:rPr>
              <w:t xml:space="preserve">) </w:t>
            </w:r>
          </w:p>
        </w:tc>
        <w:tc>
          <w:tcPr>
            <w:tcW w:w="1440" w:type="dxa"/>
          </w:tcPr>
          <w:p w14:paraId="6233CF3A"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78A1C373"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0D41BBE" w14:textId="77777777" w:rsidR="009162A6" w:rsidRPr="008418BF" w:rsidRDefault="009162A6" w:rsidP="00C35694">
            <w:pPr>
              <w:pStyle w:val="TableText"/>
              <w:kinsoku w:val="0"/>
              <w:textAlignment w:val="top"/>
              <w:rPr>
                <w:rFonts w:ascii="Helvetica" w:hAnsi="Helvetica" w:cs="Helvetica"/>
              </w:rPr>
            </w:pPr>
            <w:r w:rsidRPr="008418BF">
              <w:rPr>
                <w:rFonts w:ascii="Helvetica" w:hAnsi="Helvetica" w:cs="Helvetica"/>
              </w:rPr>
              <w:t>Not supported</w:t>
            </w:r>
          </w:p>
        </w:tc>
      </w:tr>
    </w:tbl>
    <w:p w14:paraId="74CE283A" w14:textId="77777777" w:rsidR="009162A6" w:rsidRPr="00991579" w:rsidRDefault="009162A6" w:rsidP="00C35694"/>
    <w:p w14:paraId="23EA3A19" w14:textId="77777777" w:rsidR="009162A6" w:rsidRPr="008E1AF8" w:rsidRDefault="009162A6" w:rsidP="00C35694">
      <w:pPr>
        <w:pStyle w:val="1"/>
      </w:pPr>
      <w:bookmarkStart w:id="379" w:name="_Toc397420938"/>
      <w:bookmarkStart w:id="380" w:name="_Toc410132828"/>
      <w:bookmarkStart w:id="381" w:name="_Toc483388475"/>
      <w:r w:rsidRPr="00BC5FBA">
        <w:t>HH3C-</w:t>
      </w:r>
      <w:r>
        <w:rPr>
          <w:rFonts w:hint="eastAsia"/>
        </w:rPr>
        <w:t>BPA</w:t>
      </w:r>
      <w:r w:rsidRPr="00BC5FBA">
        <w:t>-MIB</w:t>
      </w:r>
      <w:bookmarkStart w:id="382" w:name="_Toc381884251"/>
      <w:bookmarkStart w:id="383" w:name="_Toc397420939"/>
      <w:bookmarkEnd w:id="379"/>
      <w:bookmarkEnd w:id="380"/>
      <w:bookmarkEnd w:id="381"/>
    </w:p>
    <w:p w14:paraId="6BC3A2D4" w14:textId="77777777" w:rsidR="009162A6" w:rsidRPr="008E1AF8" w:rsidRDefault="009162A6" w:rsidP="00C35694">
      <w:pPr>
        <w:pStyle w:val="2"/>
      </w:pPr>
      <w:bookmarkStart w:id="384" w:name="_Toc410132829"/>
      <w:bookmarkStart w:id="385" w:name="_Toc483388476"/>
      <w:bookmarkEnd w:id="382"/>
      <w:bookmarkEnd w:id="383"/>
      <w:r w:rsidRPr="008E1AF8">
        <w:t>hh3cBpaCfgTable</w:t>
      </w:r>
      <w:bookmarkEnd w:id="384"/>
      <w:bookmarkEnd w:id="385"/>
    </w:p>
    <w:p w14:paraId="4B4A7F60"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1.3.6.1.4.1.25506.2.144.1.1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29EB175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4055022" w14:textId="77777777" w:rsidR="009162A6" w:rsidRPr="002E2D09" w:rsidRDefault="00166066" w:rsidP="00E87111">
            <w:pPr>
              <w:pStyle w:val="TableHeading"/>
              <w:rPr>
                <w:lang w:eastAsia="en-US"/>
              </w:rPr>
            </w:pPr>
            <w:r>
              <w:rPr>
                <w:lang w:eastAsia="en-US"/>
              </w:rPr>
              <w:t>Object (OID)</w:t>
            </w:r>
          </w:p>
        </w:tc>
        <w:tc>
          <w:tcPr>
            <w:tcW w:w="1440" w:type="dxa"/>
          </w:tcPr>
          <w:p w14:paraId="5ADFDC0D" w14:textId="77777777" w:rsidR="009162A6" w:rsidRPr="002E2D09" w:rsidRDefault="009162A6" w:rsidP="00E87111">
            <w:pPr>
              <w:pStyle w:val="TableHeading"/>
              <w:rPr>
                <w:lang w:eastAsia="en-US"/>
              </w:rPr>
            </w:pPr>
            <w:r w:rsidRPr="002E2D09">
              <w:rPr>
                <w:lang w:eastAsia="en-US"/>
              </w:rPr>
              <w:t>Access</w:t>
            </w:r>
          </w:p>
        </w:tc>
        <w:tc>
          <w:tcPr>
            <w:tcW w:w="1000" w:type="dxa"/>
          </w:tcPr>
          <w:p w14:paraId="5909C54C" w14:textId="77777777" w:rsidR="009162A6" w:rsidRPr="002E2D09" w:rsidRDefault="009162A6" w:rsidP="00E87111">
            <w:pPr>
              <w:pStyle w:val="TableHeading"/>
              <w:rPr>
                <w:lang w:eastAsia="en-US"/>
              </w:rPr>
            </w:pPr>
            <w:r w:rsidRPr="002E2D09">
              <w:rPr>
                <w:lang w:eastAsia="en-US"/>
              </w:rPr>
              <w:t>PDS</w:t>
            </w:r>
          </w:p>
        </w:tc>
        <w:tc>
          <w:tcPr>
            <w:tcW w:w="2880" w:type="dxa"/>
          </w:tcPr>
          <w:p w14:paraId="66E2E7FF" w14:textId="77777777" w:rsidR="009162A6" w:rsidRPr="002E2D09" w:rsidRDefault="0039618E" w:rsidP="00E87111">
            <w:pPr>
              <w:pStyle w:val="TableHeading"/>
              <w:rPr>
                <w:lang w:eastAsia="en-US"/>
              </w:rPr>
            </w:pPr>
            <w:r>
              <w:rPr>
                <w:lang w:eastAsia="en-US"/>
              </w:rPr>
              <w:t>Comments</w:t>
            </w:r>
          </w:p>
        </w:tc>
      </w:tr>
      <w:tr w:rsidR="009162A6" w:rsidRPr="00522330" w14:paraId="58199625" w14:textId="77777777" w:rsidTr="00A84E51">
        <w:tc>
          <w:tcPr>
            <w:tcW w:w="3000" w:type="dxa"/>
          </w:tcPr>
          <w:p w14:paraId="3AEB98E2" w14:textId="77777777" w:rsidR="009162A6" w:rsidRPr="008E1AF8" w:rsidRDefault="009162A6" w:rsidP="00C35694">
            <w:pPr>
              <w:pStyle w:val="TableText"/>
              <w:widowControl w:val="0"/>
            </w:pPr>
            <w:r w:rsidRPr="008E1AF8">
              <w:t>hh3cBpaDirection</w:t>
            </w:r>
            <w:r w:rsidRPr="008E1AF8">
              <w:rPr>
                <w:rFonts w:hint="eastAsia"/>
              </w:rPr>
              <w:t xml:space="preserve"> </w:t>
            </w:r>
            <w:r w:rsidRPr="008E1AF8">
              <w:t>(1.3.6.1.4.1.25506.2.144.1.1</w:t>
            </w:r>
            <w:r w:rsidRPr="008E1AF8">
              <w:rPr>
                <w:rFonts w:hint="eastAsia"/>
              </w:rPr>
              <w:t>.1.1</w:t>
            </w:r>
            <w:r w:rsidRPr="008E1AF8">
              <w:t xml:space="preserve">) </w:t>
            </w:r>
          </w:p>
        </w:tc>
        <w:tc>
          <w:tcPr>
            <w:tcW w:w="1440" w:type="dxa"/>
          </w:tcPr>
          <w:p w14:paraId="7B54F0FC" w14:textId="77777777" w:rsidR="009162A6" w:rsidRPr="008E1AF8" w:rsidRDefault="009162A6" w:rsidP="00C35694">
            <w:pPr>
              <w:pStyle w:val="TableText"/>
              <w:widowControl w:val="0"/>
              <w:jc w:val="both"/>
            </w:pPr>
            <w:r w:rsidRPr="008E1AF8">
              <w:rPr>
                <w:rFonts w:hint="eastAsia"/>
              </w:rPr>
              <w:t>not-accessible</w:t>
            </w:r>
          </w:p>
        </w:tc>
        <w:tc>
          <w:tcPr>
            <w:tcW w:w="1000" w:type="dxa"/>
          </w:tcPr>
          <w:p w14:paraId="04AE006A" w14:textId="77777777" w:rsidR="009162A6" w:rsidRPr="008E1AF8" w:rsidRDefault="009162A6" w:rsidP="00C35694">
            <w:pPr>
              <w:pStyle w:val="TableText"/>
              <w:widowControl w:val="0"/>
            </w:pPr>
            <w:r w:rsidRPr="008E1AF8">
              <w:t>Current</w:t>
            </w:r>
          </w:p>
        </w:tc>
        <w:tc>
          <w:tcPr>
            <w:tcW w:w="2880" w:type="dxa"/>
          </w:tcPr>
          <w:p w14:paraId="2252A891" w14:textId="77777777" w:rsidR="009162A6" w:rsidRPr="008E1AF8" w:rsidRDefault="009162A6" w:rsidP="00C35694">
            <w:pPr>
              <w:pStyle w:val="TableText"/>
              <w:widowControl w:val="0"/>
            </w:pPr>
            <w:r w:rsidRPr="008E1AF8">
              <w:t>As per MIB</w:t>
            </w:r>
          </w:p>
        </w:tc>
      </w:tr>
      <w:tr w:rsidR="009162A6" w:rsidRPr="00522330" w14:paraId="17C6942A" w14:textId="77777777" w:rsidTr="00A84E51">
        <w:tc>
          <w:tcPr>
            <w:tcW w:w="3000" w:type="dxa"/>
          </w:tcPr>
          <w:p w14:paraId="68A1F09E" w14:textId="77777777" w:rsidR="009162A6" w:rsidRPr="008E1AF8" w:rsidRDefault="009162A6" w:rsidP="00C35694">
            <w:pPr>
              <w:pStyle w:val="TableText"/>
              <w:widowControl w:val="0"/>
            </w:pPr>
            <w:r w:rsidRPr="008E1AF8">
              <w:t>hh3cBpaSrcOrDest (1.3.6.1.4.1.25506.2.144.1.1</w:t>
            </w:r>
            <w:r w:rsidRPr="008E1AF8">
              <w:rPr>
                <w:rFonts w:hint="eastAsia"/>
              </w:rPr>
              <w:t>.1.2</w:t>
            </w:r>
            <w:r w:rsidRPr="008E1AF8">
              <w:t xml:space="preserve">)  </w:t>
            </w:r>
          </w:p>
        </w:tc>
        <w:tc>
          <w:tcPr>
            <w:tcW w:w="1440" w:type="dxa"/>
          </w:tcPr>
          <w:p w14:paraId="2798BBCF" w14:textId="77777777" w:rsidR="009162A6" w:rsidRPr="008E1AF8" w:rsidRDefault="009162A6" w:rsidP="00C35694">
            <w:pPr>
              <w:pStyle w:val="TableText"/>
              <w:widowControl w:val="0"/>
              <w:jc w:val="both"/>
            </w:pPr>
            <w:r w:rsidRPr="008E1AF8">
              <w:t>read-create</w:t>
            </w:r>
          </w:p>
        </w:tc>
        <w:tc>
          <w:tcPr>
            <w:tcW w:w="1000" w:type="dxa"/>
          </w:tcPr>
          <w:p w14:paraId="2969C8F2" w14:textId="77777777" w:rsidR="009162A6" w:rsidRPr="008E1AF8" w:rsidRDefault="009162A6" w:rsidP="00C35694">
            <w:pPr>
              <w:pStyle w:val="TableText"/>
              <w:widowControl w:val="0"/>
            </w:pPr>
            <w:r w:rsidRPr="008E1AF8">
              <w:t>Current</w:t>
            </w:r>
          </w:p>
        </w:tc>
        <w:tc>
          <w:tcPr>
            <w:tcW w:w="2880" w:type="dxa"/>
          </w:tcPr>
          <w:p w14:paraId="5A4EB019" w14:textId="77777777" w:rsidR="009162A6" w:rsidRPr="008E1AF8" w:rsidRDefault="009162A6" w:rsidP="00C35694">
            <w:pPr>
              <w:pStyle w:val="TableText"/>
              <w:widowControl w:val="0"/>
            </w:pPr>
            <w:r w:rsidRPr="008E1AF8">
              <w:t>As per MIB</w:t>
            </w:r>
          </w:p>
        </w:tc>
      </w:tr>
      <w:tr w:rsidR="009162A6" w:rsidRPr="00522330" w14:paraId="7AC7923E" w14:textId="77777777" w:rsidTr="00A84E51">
        <w:tc>
          <w:tcPr>
            <w:tcW w:w="3000" w:type="dxa"/>
          </w:tcPr>
          <w:p w14:paraId="382EC402" w14:textId="77777777" w:rsidR="009162A6" w:rsidRPr="008E1AF8" w:rsidRDefault="009162A6" w:rsidP="00C35694">
            <w:pPr>
              <w:pStyle w:val="TableText"/>
              <w:widowControl w:val="0"/>
            </w:pPr>
            <w:r w:rsidRPr="008E1AF8">
              <w:t>hh3cBpaRowStatus</w:t>
            </w:r>
          </w:p>
          <w:p w14:paraId="752255C4" w14:textId="77777777" w:rsidR="009162A6" w:rsidRPr="008E1AF8" w:rsidRDefault="009162A6" w:rsidP="00C35694">
            <w:pPr>
              <w:pStyle w:val="TableText"/>
              <w:widowControl w:val="0"/>
            </w:pPr>
            <w:r w:rsidRPr="008E1AF8">
              <w:t>(1.3.6.1.4.1.25506.2.144.1.1</w:t>
            </w:r>
            <w:r w:rsidRPr="008E1AF8">
              <w:rPr>
                <w:rFonts w:hint="eastAsia"/>
              </w:rPr>
              <w:t>.1.3</w:t>
            </w:r>
            <w:r w:rsidRPr="008E1AF8">
              <w:t>)</w:t>
            </w:r>
          </w:p>
        </w:tc>
        <w:tc>
          <w:tcPr>
            <w:tcW w:w="1440" w:type="dxa"/>
          </w:tcPr>
          <w:p w14:paraId="414146A0" w14:textId="77777777" w:rsidR="009162A6" w:rsidRPr="008E1AF8" w:rsidRDefault="009162A6" w:rsidP="00C35694">
            <w:pPr>
              <w:pStyle w:val="TableText"/>
              <w:widowControl w:val="0"/>
              <w:jc w:val="both"/>
            </w:pPr>
            <w:r w:rsidRPr="008E1AF8">
              <w:t>read-create</w:t>
            </w:r>
          </w:p>
        </w:tc>
        <w:tc>
          <w:tcPr>
            <w:tcW w:w="1000" w:type="dxa"/>
          </w:tcPr>
          <w:p w14:paraId="003F3CE0" w14:textId="77777777" w:rsidR="009162A6" w:rsidRPr="008E1AF8" w:rsidRDefault="009162A6" w:rsidP="00C35694">
            <w:pPr>
              <w:pStyle w:val="TableText"/>
              <w:widowControl w:val="0"/>
            </w:pPr>
            <w:r w:rsidRPr="008E1AF8">
              <w:t>Current</w:t>
            </w:r>
          </w:p>
        </w:tc>
        <w:tc>
          <w:tcPr>
            <w:tcW w:w="2880" w:type="dxa"/>
          </w:tcPr>
          <w:p w14:paraId="150EFB33" w14:textId="77777777" w:rsidR="009162A6" w:rsidRPr="008E1AF8" w:rsidRDefault="009162A6" w:rsidP="00C35694">
            <w:pPr>
              <w:pStyle w:val="TableText"/>
              <w:widowControl w:val="0"/>
            </w:pPr>
            <w:r w:rsidRPr="008E1AF8">
              <w:t>As per MIB</w:t>
            </w:r>
          </w:p>
        </w:tc>
      </w:tr>
    </w:tbl>
    <w:p w14:paraId="55423E01" w14:textId="77777777" w:rsidR="009162A6" w:rsidRPr="008E1AF8" w:rsidRDefault="009162A6" w:rsidP="00C35694">
      <w:pPr>
        <w:pStyle w:val="2"/>
      </w:pPr>
      <w:bookmarkStart w:id="386" w:name="_Toc410132830"/>
      <w:bookmarkStart w:id="387" w:name="_Toc483388477"/>
      <w:r w:rsidRPr="008E1AF8">
        <w:t>hh3cBpaStatTable</w:t>
      </w:r>
      <w:bookmarkEnd w:id="386"/>
      <w:bookmarkEnd w:id="387"/>
    </w:p>
    <w:p w14:paraId="6951848D" w14:textId="77777777" w:rsidR="009162A6" w:rsidRPr="002E2D09" w:rsidRDefault="00C57E05" w:rsidP="003D7D27">
      <w:pPr>
        <w:ind w:left="0"/>
      </w:pPr>
      <w:r w:rsidRPr="003D7D27">
        <w:rPr>
          <w:rFonts w:eastAsia="黑体"/>
          <w:b/>
          <w:bCs/>
          <w:kern w:val="0"/>
          <w:sz w:val="22"/>
          <w:szCs w:val="22"/>
        </w:rPr>
        <w:t>OID</w:t>
      </w:r>
      <w:r w:rsidR="009162A6" w:rsidRPr="003D7D27">
        <w:rPr>
          <w:rFonts w:eastAsia="黑体"/>
          <w:b/>
          <w:bCs/>
          <w:kern w:val="0"/>
          <w:sz w:val="22"/>
          <w:szCs w:val="22"/>
        </w:rPr>
        <w:t>: 1.3.6.1.4.1.25506.2.144.1.</w:t>
      </w:r>
      <w:r w:rsidR="009162A6" w:rsidRPr="003D7D27">
        <w:rPr>
          <w:rFonts w:eastAsia="黑体" w:hint="eastAsia"/>
          <w:b/>
          <w:bCs/>
          <w:kern w:val="0"/>
          <w:sz w:val="22"/>
          <w:szCs w:val="22"/>
        </w:rPr>
        <w:t>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5D380D1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7570D68" w14:textId="77777777" w:rsidR="009162A6" w:rsidRPr="002E2D09" w:rsidRDefault="00166066" w:rsidP="00C35694">
            <w:pPr>
              <w:pStyle w:val="TableHeading"/>
              <w:widowControl w:val="0"/>
              <w:rPr>
                <w:lang w:eastAsia="en-US"/>
              </w:rPr>
            </w:pPr>
            <w:r>
              <w:rPr>
                <w:lang w:eastAsia="en-US"/>
              </w:rPr>
              <w:t>Object (OID)</w:t>
            </w:r>
          </w:p>
        </w:tc>
        <w:tc>
          <w:tcPr>
            <w:tcW w:w="1440" w:type="dxa"/>
          </w:tcPr>
          <w:p w14:paraId="61AA361B" w14:textId="77777777" w:rsidR="009162A6" w:rsidRPr="002E2D09" w:rsidRDefault="009162A6" w:rsidP="00C35694">
            <w:pPr>
              <w:pStyle w:val="TableHeading"/>
              <w:widowControl w:val="0"/>
              <w:rPr>
                <w:lang w:eastAsia="en-US"/>
              </w:rPr>
            </w:pPr>
            <w:r w:rsidRPr="002E2D09">
              <w:rPr>
                <w:lang w:eastAsia="en-US"/>
              </w:rPr>
              <w:t>Access</w:t>
            </w:r>
          </w:p>
        </w:tc>
        <w:tc>
          <w:tcPr>
            <w:tcW w:w="1000" w:type="dxa"/>
          </w:tcPr>
          <w:p w14:paraId="59EA963B" w14:textId="77777777" w:rsidR="009162A6" w:rsidRPr="002E2D09" w:rsidRDefault="009162A6" w:rsidP="00C35694">
            <w:pPr>
              <w:pStyle w:val="TableHeading"/>
              <w:widowControl w:val="0"/>
              <w:rPr>
                <w:lang w:eastAsia="en-US"/>
              </w:rPr>
            </w:pPr>
            <w:r w:rsidRPr="002E2D09">
              <w:rPr>
                <w:lang w:eastAsia="en-US"/>
              </w:rPr>
              <w:t>PDS</w:t>
            </w:r>
          </w:p>
        </w:tc>
        <w:tc>
          <w:tcPr>
            <w:tcW w:w="2880" w:type="dxa"/>
          </w:tcPr>
          <w:p w14:paraId="179228E8" w14:textId="77777777" w:rsidR="009162A6" w:rsidRPr="002E2D09" w:rsidRDefault="0039618E" w:rsidP="00C35694">
            <w:pPr>
              <w:pStyle w:val="TableHeading"/>
              <w:widowControl w:val="0"/>
              <w:rPr>
                <w:lang w:eastAsia="en-US"/>
              </w:rPr>
            </w:pPr>
            <w:r>
              <w:rPr>
                <w:lang w:eastAsia="en-US"/>
              </w:rPr>
              <w:t>Comments</w:t>
            </w:r>
          </w:p>
        </w:tc>
      </w:tr>
      <w:tr w:rsidR="009162A6" w:rsidRPr="00522330" w14:paraId="52503DAF" w14:textId="77777777" w:rsidTr="00A84E51">
        <w:tc>
          <w:tcPr>
            <w:tcW w:w="3000" w:type="dxa"/>
          </w:tcPr>
          <w:p w14:paraId="4A5B3021" w14:textId="77777777" w:rsidR="009162A6" w:rsidRPr="008E1AF8" w:rsidRDefault="009162A6" w:rsidP="00C35694">
            <w:pPr>
              <w:pStyle w:val="TableText"/>
              <w:widowControl w:val="0"/>
            </w:pPr>
            <w:r w:rsidRPr="008E1AF8">
              <w:rPr>
                <w:rFonts w:hint="eastAsia"/>
              </w:rPr>
              <w:t>hh3cBpaTrafficType</w:t>
            </w:r>
          </w:p>
          <w:p w14:paraId="275236BC" w14:textId="77777777" w:rsidR="009162A6" w:rsidRPr="008E1AF8" w:rsidRDefault="009162A6" w:rsidP="00C35694">
            <w:pPr>
              <w:pStyle w:val="TableText"/>
              <w:widowControl w:val="0"/>
            </w:pPr>
            <w:r w:rsidRPr="008E1AF8">
              <w:t>(1.3.6.1.4.1.25506.2.144.1.</w:t>
            </w:r>
            <w:r w:rsidRPr="008E1AF8">
              <w:rPr>
                <w:rFonts w:hint="eastAsia"/>
              </w:rPr>
              <w:t>2.1.1</w:t>
            </w:r>
            <w:r w:rsidRPr="008E1AF8">
              <w:t>)</w:t>
            </w:r>
          </w:p>
        </w:tc>
        <w:tc>
          <w:tcPr>
            <w:tcW w:w="1440" w:type="dxa"/>
          </w:tcPr>
          <w:p w14:paraId="180A8E7C" w14:textId="77777777" w:rsidR="009162A6" w:rsidRPr="008E1AF8" w:rsidRDefault="009162A6" w:rsidP="00C35694">
            <w:pPr>
              <w:pStyle w:val="TableText"/>
              <w:widowControl w:val="0"/>
              <w:jc w:val="both"/>
            </w:pPr>
            <w:r w:rsidRPr="008E1AF8">
              <w:t>not-accessible</w:t>
            </w:r>
          </w:p>
        </w:tc>
        <w:tc>
          <w:tcPr>
            <w:tcW w:w="1000" w:type="dxa"/>
          </w:tcPr>
          <w:p w14:paraId="6808E9C2" w14:textId="77777777" w:rsidR="009162A6" w:rsidRPr="008E1AF8" w:rsidRDefault="009162A6" w:rsidP="00C35694">
            <w:pPr>
              <w:pStyle w:val="TableText"/>
              <w:widowControl w:val="0"/>
            </w:pPr>
            <w:r w:rsidRPr="008E1AF8">
              <w:rPr>
                <w:rFonts w:hint="eastAsia"/>
              </w:rPr>
              <w:t>No</w:t>
            </w:r>
          </w:p>
        </w:tc>
        <w:tc>
          <w:tcPr>
            <w:tcW w:w="2880" w:type="dxa"/>
          </w:tcPr>
          <w:p w14:paraId="38FCB8F4" w14:textId="77777777" w:rsidR="009162A6" w:rsidRPr="008E1AF8" w:rsidRDefault="009162A6" w:rsidP="00C35694">
            <w:pPr>
              <w:pStyle w:val="TableText"/>
              <w:widowControl w:val="0"/>
            </w:pPr>
            <w:r w:rsidRPr="008E1AF8">
              <w:t>As per MIB</w:t>
            </w:r>
          </w:p>
        </w:tc>
      </w:tr>
      <w:tr w:rsidR="009162A6" w:rsidRPr="00522330" w14:paraId="37B0BC93" w14:textId="77777777" w:rsidTr="00A84E51">
        <w:tc>
          <w:tcPr>
            <w:tcW w:w="3000" w:type="dxa"/>
          </w:tcPr>
          <w:p w14:paraId="6B5B42A1" w14:textId="77777777" w:rsidR="009162A6" w:rsidRDefault="009162A6" w:rsidP="00C35694">
            <w:pPr>
              <w:pStyle w:val="TableText"/>
              <w:widowControl w:val="0"/>
            </w:pPr>
            <w:r>
              <w:rPr>
                <w:rFonts w:hint="eastAsia"/>
              </w:rPr>
              <w:t>hh3cBpaTrafficIndex</w:t>
            </w:r>
          </w:p>
          <w:p w14:paraId="27181573" w14:textId="77777777" w:rsidR="009162A6" w:rsidRPr="008E1AF8" w:rsidRDefault="009162A6" w:rsidP="00C35694">
            <w:pPr>
              <w:pStyle w:val="TableText"/>
              <w:widowControl w:val="0"/>
            </w:pPr>
            <w:r w:rsidRPr="008E1AF8">
              <w:t>(1.3.6.1.4.1.25506.2.144.1.</w:t>
            </w:r>
            <w:r w:rsidRPr="008E1AF8">
              <w:rPr>
                <w:rFonts w:hint="eastAsia"/>
              </w:rPr>
              <w:t>2.1.2</w:t>
            </w:r>
            <w:r w:rsidRPr="008E1AF8">
              <w:t>)</w:t>
            </w:r>
          </w:p>
        </w:tc>
        <w:tc>
          <w:tcPr>
            <w:tcW w:w="1440" w:type="dxa"/>
          </w:tcPr>
          <w:p w14:paraId="61FB9319" w14:textId="77777777" w:rsidR="009162A6" w:rsidRPr="008E1AF8" w:rsidRDefault="009162A6" w:rsidP="00C35694">
            <w:pPr>
              <w:pStyle w:val="TableText"/>
              <w:widowControl w:val="0"/>
              <w:jc w:val="both"/>
            </w:pPr>
            <w:r w:rsidRPr="008E1AF8">
              <w:t>not-accessible</w:t>
            </w:r>
          </w:p>
        </w:tc>
        <w:tc>
          <w:tcPr>
            <w:tcW w:w="1000" w:type="dxa"/>
          </w:tcPr>
          <w:p w14:paraId="0B471A60" w14:textId="77777777" w:rsidR="009162A6" w:rsidRPr="008E1AF8" w:rsidRDefault="009162A6" w:rsidP="00C35694">
            <w:pPr>
              <w:pStyle w:val="TableText"/>
              <w:widowControl w:val="0"/>
            </w:pPr>
            <w:r w:rsidRPr="008E1AF8">
              <w:rPr>
                <w:rFonts w:hint="eastAsia"/>
              </w:rPr>
              <w:t>No</w:t>
            </w:r>
          </w:p>
        </w:tc>
        <w:tc>
          <w:tcPr>
            <w:tcW w:w="2880" w:type="dxa"/>
          </w:tcPr>
          <w:p w14:paraId="41CB84C1" w14:textId="77777777" w:rsidR="009162A6" w:rsidRPr="008E1AF8" w:rsidRDefault="009162A6" w:rsidP="00C35694">
            <w:pPr>
              <w:pStyle w:val="TableText"/>
              <w:widowControl w:val="0"/>
            </w:pPr>
            <w:r w:rsidRPr="008E1AF8">
              <w:t>As per MIB</w:t>
            </w:r>
          </w:p>
        </w:tc>
      </w:tr>
      <w:tr w:rsidR="009162A6" w:rsidRPr="00522330" w14:paraId="12C5B67C" w14:textId="77777777" w:rsidTr="00A84E51">
        <w:tc>
          <w:tcPr>
            <w:tcW w:w="3000" w:type="dxa"/>
          </w:tcPr>
          <w:p w14:paraId="123F32CA" w14:textId="77777777" w:rsidR="009162A6" w:rsidRDefault="009162A6" w:rsidP="00C35694">
            <w:pPr>
              <w:pStyle w:val="TableText"/>
              <w:widowControl w:val="0"/>
            </w:pPr>
            <w:r>
              <w:rPr>
                <w:rFonts w:hint="eastAsia"/>
              </w:rPr>
              <w:t>hh3cBpaInPacketCount</w:t>
            </w:r>
          </w:p>
          <w:p w14:paraId="1D8C2BA1" w14:textId="77777777" w:rsidR="009162A6" w:rsidRPr="008E1AF8" w:rsidRDefault="009162A6" w:rsidP="00C35694">
            <w:pPr>
              <w:pStyle w:val="TableText"/>
              <w:widowControl w:val="0"/>
            </w:pPr>
            <w:r w:rsidRPr="008E1AF8">
              <w:t>(1.3.6.1.4.1.25506.2.144.1.</w:t>
            </w:r>
            <w:r w:rsidRPr="008E1AF8">
              <w:rPr>
                <w:rFonts w:hint="eastAsia"/>
              </w:rPr>
              <w:t>2.1.3</w:t>
            </w:r>
            <w:r w:rsidRPr="008E1AF8">
              <w:t>)</w:t>
            </w:r>
          </w:p>
        </w:tc>
        <w:tc>
          <w:tcPr>
            <w:tcW w:w="1440" w:type="dxa"/>
          </w:tcPr>
          <w:p w14:paraId="25727477" w14:textId="77777777" w:rsidR="009162A6" w:rsidRPr="008E1AF8" w:rsidRDefault="009162A6" w:rsidP="00C35694">
            <w:pPr>
              <w:pStyle w:val="TableText"/>
              <w:widowControl w:val="0"/>
              <w:jc w:val="both"/>
            </w:pPr>
            <w:r w:rsidRPr="008E1AF8">
              <w:rPr>
                <w:rFonts w:hint="eastAsia"/>
              </w:rPr>
              <w:t>read-only</w:t>
            </w:r>
          </w:p>
        </w:tc>
        <w:tc>
          <w:tcPr>
            <w:tcW w:w="1000" w:type="dxa"/>
          </w:tcPr>
          <w:p w14:paraId="32EABCD1" w14:textId="77777777" w:rsidR="009162A6" w:rsidRPr="008E1AF8" w:rsidRDefault="009162A6" w:rsidP="00C35694">
            <w:pPr>
              <w:pStyle w:val="TableText"/>
              <w:widowControl w:val="0"/>
            </w:pPr>
            <w:r w:rsidRPr="008E1AF8">
              <w:rPr>
                <w:rFonts w:hint="eastAsia"/>
              </w:rPr>
              <w:t>No</w:t>
            </w:r>
          </w:p>
        </w:tc>
        <w:tc>
          <w:tcPr>
            <w:tcW w:w="2880" w:type="dxa"/>
          </w:tcPr>
          <w:p w14:paraId="725A719E" w14:textId="77777777" w:rsidR="009162A6" w:rsidRPr="008E1AF8" w:rsidRDefault="009162A6" w:rsidP="00C35694">
            <w:pPr>
              <w:pStyle w:val="TableText"/>
              <w:widowControl w:val="0"/>
            </w:pPr>
            <w:r w:rsidRPr="008E1AF8">
              <w:t>As per MIB</w:t>
            </w:r>
          </w:p>
        </w:tc>
      </w:tr>
      <w:tr w:rsidR="009162A6" w:rsidRPr="00522330" w14:paraId="614C18CA" w14:textId="77777777" w:rsidTr="00A84E51">
        <w:tc>
          <w:tcPr>
            <w:tcW w:w="3000" w:type="dxa"/>
          </w:tcPr>
          <w:p w14:paraId="45F65EBB" w14:textId="77777777" w:rsidR="009162A6" w:rsidRDefault="009162A6" w:rsidP="00C35694">
            <w:pPr>
              <w:pStyle w:val="TableText"/>
              <w:widowControl w:val="0"/>
            </w:pPr>
            <w:r>
              <w:rPr>
                <w:rFonts w:hint="eastAsia"/>
              </w:rPr>
              <w:t>hh3cBpaInOctetCount</w:t>
            </w:r>
          </w:p>
          <w:p w14:paraId="179D01CE" w14:textId="77777777" w:rsidR="009162A6" w:rsidRPr="008E1AF8" w:rsidRDefault="009162A6" w:rsidP="00C35694">
            <w:pPr>
              <w:pStyle w:val="TableText"/>
              <w:widowControl w:val="0"/>
            </w:pPr>
            <w:r w:rsidRPr="008E1AF8">
              <w:t>(1.3.6.1.4.1.25506.2.144.1.</w:t>
            </w:r>
            <w:r w:rsidRPr="008E1AF8">
              <w:rPr>
                <w:rFonts w:hint="eastAsia"/>
              </w:rPr>
              <w:t>2.1.4</w:t>
            </w:r>
            <w:r w:rsidRPr="008E1AF8">
              <w:t>)</w:t>
            </w:r>
          </w:p>
        </w:tc>
        <w:tc>
          <w:tcPr>
            <w:tcW w:w="1440" w:type="dxa"/>
          </w:tcPr>
          <w:p w14:paraId="7D5AF574" w14:textId="77777777" w:rsidR="009162A6" w:rsidRPr="008E1AF8" w:rsidRDefault="009162A6" w:rsidP="00C35694">
            <w:pPr>
              <w:pStyle w:val="TableText"/>
              <w:widowControl w:val="0"/>
              <w:jc w:val="both"/>
            </w:pPr>
            <w:r w:rsidRPr="008E1AF8">
              <w:rPr>
                <w:rFonts w:hint="eastAsia"/>
              </w:rPr>
              <w:t>read-only</w:t>
            </w:r>
          </w:p>
        </w:tc>
        <w:tc>
          <w:tcPr>
            <w:tcW w:w="1000" w:type="dxa"/>
          </w:tcPr>
          <w:p w14:paraId="25875722" w14:textId="77777777" w:rsidR="009162A6" w:rsidRPr="008E1AF8" w:rsidRDefault="009162A6" w:rsidP="00C35694">
            <w:pPr>
              <w:pStyle w:val="TableText"/>
              <w:widowControl w:val="0"/>
            </w:pPr>
            <w:r w:rsidRPr="008E1AF8">
              <w:rPr>
                <w:rFonts w:hint="eastAsia"/>
              </w:rPr>
              <w:t>No</w:t>
            </w:r>
          </w:p>
        </w:tc>
        <w:tc>
          <w:tcPr>
            <w:tcW w:w="2880" w:type="dxa"/>
          </w:tcPr>
          <w:p w14:paraId="54266DB8" w14:textId="77777777" w:rsidR="009162A6" w:rsidRPr="008E1AF8" w:rsidRDefault="009162A6" w:rsidP="00C35694">
            <w:pPr>
              <w:pStyle w:val="TableText"/>
              <w:widowControl w:val="0"/>
            </w:pPr>
            <w:r w:rsidRPr="008E1AF8">
              <w:t>As per MIB</w:t>
            </w:r>
          </w:p>
        </w:tc>
      </w:tr>
      <w:tr w:rsidR="009162A6" w:rsidRPr="00522330" w14:paraId="72742DB8" w14:textId="77777777" w:rsidTr="00A84E51">
        <w:tc>
          <w:tcPr>
            <w:tcW w:w="3000" w:type="dxa"/>
          </w:tcPr>
          <w:p w14:paraId="3F5FDB45" w14:textId="77777777" w:rsidR="009162A6" w:rsidRDefault="009162A6" w:rsidP="00C35694">
            <w:pPr>
              <w:pStyle w:val="TableText"/>
              <w:widowControl w:val="0"/>
            </w:pPr>
            <w:r>
              <w:rPr>
                <w:rFonts w:hint="eastAsia"/>
              </w:rPr>
              <w:t>hh3cBpaOutPacketCount</w:t>
            </w:r>
          </w:p>
          <w:p w14:paraId="5B6BB065" w14:textId="77777777" w:rsidR="009162A6" w:rsidRPr="008E1AF8" w:rsidRDefault="009162A6" w:rsidP="00C35694">
            <w:pPr>
              <w:pStyle w:val="TableText"/>
              <w:widowControl w:val="0"/>
            </w:pPr>
            <w:r w:rsidRPr="008E1AF8">
              <w:t>(1.3.6.1.4.1.25506.2.144.1.</w:t>
            </w:r>
            <w:r w:rsidRPr="008E1AF8">
              <w:rPr>
                <w:rFonts w:hint="eastAsia"/>
              </w:rPr>
              <w:t>2.1.5</w:t>
            </w:r>
            <w:r w:rsidRPr="008E1AF8">
              <w:t>)</w:t>
            </w:r>
          </w:p>
        </w:tc>
        <w:tc>
          <w:tcPr>
            <w:tcW w:w="1440" w:type="dxa"/>
          </w:tcPr>
          <w:p w14:paraId="4D5AF3B9" w14:textId="77777777" w:rsidR="009162A6" w:rsidRPr="008E1AF8" w:rsidRDefault="009162A6" w:rsidP="00C35694">
            <w:pPr>
              <w:pStyle w:val="TableText"/>
              <w:widowControl w:val="0"/>
              <w:jc w:val="both"/>
            </w:pPr>
            <w:r w:rsidRPr="008E1AF8">
              <w:rPr>
                <w:rFonts w:hint="eastAsia"/>
              </w:rPr>
              <w:t>read-only</w:t>
            </w:r>
          </w:p>
        </w:tc>
        <w:tc>
          <w:tcPr>
            <w:tcW w:w="1000" w:type="dxa"/>
          </w:tcPr>
          <w:p w14:paraId="3544E2AA" w14:textId="77777777" w:rsidR="009162A6" w:rsidRPr="008E1AF8" w:rsidRDefault="009162A6" w:rsidP="00C35694">
            <w:pPr>
              <w:pStyle w:val="TableText"/>
              <w:widowControl w:val="0"/>
            </w:pPr>
            <w:r w:rsidRPr="008E1AF8">
              <w:rPr>
                <w:rFonts w:hint="eastAsia"/>
              </w:rPr>
              <w:t>No</w:t>
            </w:r>
          </w:p>
        </w:tc>
        <w:tc>
          <w:tcPr>
            <w:tcW w:w="2880" w:type="dxa"/>
          </w:tcPr>
          <w:p w14:paraId="2EB86129" w14:textId="77777777" w:rsidR="009162A6" w:rsidRPr="008E1AF8" w:rsidRDefault="009162A6" w:rsidP="00C35694">
            <w:pPr>
              <w:pStyle w:val="TableText"/>
              <w:widowControl w:val="0"/>
            </w:pPr>
            <w:r w:rsidRPr="008E1AF8">
              <w:t>As per MIB</w:t>
            </w:r>
          </w:p>
        </w:tc>
      </w:tr>
      <w:tr w:rsidR="009162A6" w:rsidRPr="00522330" w14:paraId="4426684B" w14:textId="77777777" w:rsidTr="00A84E51">
        <w:tc>
          <w:tcPr>
            <w:tcW w:w="3000" w:type="dxa"/>
          </w:tcPr>
          <w:p w14:paraId="6E0AE526" w14:textId="77777777" w:rsidR="009162A6" w:rsidRDefault="009162A6" w:rsidP="00C35694">
            <w:pPr>
              <w:pStyle w:val="TableText"/>
              <w:widowControl w:val="0"/>
            </w:pPr>
            <w:r>
              <w:rPr>
                <w:rFonts w:hint="eastAsia"/>
              </w:rPr>
              <w:t>hh3cBpaOutOctetCount</w:t>
            </w:r>
          </w:p>
          <w:p w14:paraId="3305E601" w14:textId="77777777" w:rsidR="009162A6" w:rsidRPr="008E1AF8" w:rsidRDefault="009162A6" w:rsidP="00C35694">
            <w:pPr>
              <w:pStyle w:val="TableText"/>
              <w:widowControl w:val="0"/>
            </w:pPr>
            <w:r w:rsidRPr="008E1AF8">
              <w:t>(1.3.6.1.4.1.25506.2.144.1.</w:t>
            </w:r>
            <w:r w:rsidRPr="008E1AF8">
              <w:rPr>
                <w:rFonts w:hint="eastAsia"/>
              </w:rPr>
              <w:t>2.1.6</w:t>
            </w:r>
            <w:r w:rsidRPr="008E1AF8">
              <w:t>)</w:t>
            </w:r>
          </w:p>
        </w:tc>
        <w:tc>
          <w:tcPr>
            <w:tcW w:w="1440" w:type="dxa"/>
          </w:tcPr>
          <w:p w14:paraId="0455904E" w14:textId="77777777" w:rsidR="009162A6" w:rsidRPr="008E1AF8" w:rsidRDefault="009162A6" w:rsidP="00C35694">
            <w:pPr>
              <w:pStyle w:val="TableText"/>
              <w:widowControl w:val="0"/>
              <w:jc w:val="both"/>
            </w:pPr>
            <w:r w:rsidRPr="008E1AF8">
              <w:rPr>
                <w:rFonts w:hint="eastAsia"/>
              </w:rPr>
              <w:t>read-only</w:t>
            </w:r>
          </w:p>
        </w:tc>
        <w:tc>
          <w:tcPr>
            <w:tcW w:w="1000" w:type="dxa"/>
          </w:tcPr>
          <w:p w14:paraId="618DAEF1" w14:textId="77777777" w:rsidR="009162A6" w:rsidRPr="008E1AF8" w:rsidRDefault="009162A6" w:rsidP="00C35694">
            <w:pPr>
              <w:pStyle w:val="TableText"/>
              <w:widowControl w:val="0"/>
            </w:pPr>
            <w:r w:rsidRPr="008E1AF8">
              <w:rPr>
                <w:rFonts w:hint="eastAsia"/>
              </w:rPr>
              <w:t>No</w:t>
            </w:r>
          </w:p>
        </w:tc>
        <w:tc>
          <w:tcPr>
            <w:tcW w:w="2880" w:type="dxa"/>
          </w:tcPr>
          <w:p w14:paraId="137D2CA5" w14:textId="77777777" w:rsidR="009162A6" w:rsidRPr="008E1AF8" w:rsidRDefault="009162A6" w:rsidP="00C35694">
            <w:pPr>
              <w:pStyle w:val="TableText"/>
              <w:widowControl w:val="0"/>
            </w:pPr>
            <w:r w:rsidRPr="008E1AF8">
              <w:t>As per MIB</w:t>
            </w:r>
          </w:p>
        </w:tc>
      </w:tr>
    </w:tbl>
    <w:p w14:paraId="107BE17C" w14:textId="77777777" w:rsidR="009162A6" w:rsidRPr="00991579" w:rsidRDefault="009162A6" w:rsidP="00C35694">
      <w:pPr>
        <w:numPr>
          <w:ilvl w:val="2"/>
          <w:numId w:val="3"/>
        </w:numPr>
        <w:ind w:left="879"/>
      </w:pPr>
    </w:p>
    <w:p w14:paraId="7B861C86" w14:textId="77777777" w:rsidR="009162A6" w:rsidRPr="0016178F" w:rsidRDefault="009162A6" w:rsidP="00C35694">
      <w:pPr>
        <w:pStyle w:val="1"/>
        <w:tabs>
          <w:tab w:val="num" w:pos="432"/>
        </w:tabs>
        <w:ind w:left="432" w:hanging="432"/>
        <w:jc w:val="both"/>
      </w:pPr>
      <w:bookmarkStart w:id="388" w:name="_Toc397420815"/>
      <w:bookmarkStart w:id="389" w:name="_Toc399398308"/>
      <w:bookmarkStart w:id="390" w:name="_Toc483388478"/>
      <w:r w:rsidRPr="0016178F">
        <w:t>HH3C-CBQOS2-MIB</w:t>
      </w:r>
      <w:bookmarkEnd w:id="388"/>
      <w:bookmarkEnd w:id="389"/>
      <w:bookmarkEnd w:id="390"/>
    </w:p>
    <w:p w14:paraId="63012FA6" w14:textId="77777777" w:rsidR="009162A6" w:rsidRPr="009540D9"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391" w:name="_Toc397439052"/>
      <w:bookmarkStart w:id="392" w:name="_Toc399398309"/>
      <w:bookmarkStart w:id="393" w:name="_Toc483388479"/>
      <w:r w:rsidRPr="009540D9">
        <w:rPr>
          <w:rFonts w:ascii="Helvetica" w:hAnsi="Helvetica" w:cs="Helvetica"/>
        </w:rPr>
        <w:t>Scalar Objects</w:t>
      </w:r>
      <w:bookmarkEnd w:id="391"/>
      <w:bookmarkEnd w:id="392"/>
      <w:bookmarkEnd w:id="393"/>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CF5D69" w14:paraId="6787B91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F8DCD98" w14:textId="77777777" w:rsidR="009162A6" w:rsidRPr="00CF5D69" w:rsidRDefault="00166066" w:rsidP="00E87111">
            <w:pPr>
              <w:pStyle w:val="TableHeading"/>
            </w:pPr>
            <w:r>
              <w:t>Object (OID)</w:t>
            </w:r>
          </w:p>
        </w:tc>
        <w:tc>
          <w:tcPr>
            <w:tcW w:w="1440" w:type="dxa"/>
          </w:tcPr>
          <w:p w14:paraId="3E151556" w14:textId="77777777" w:rsidR="009162A6" w:rsidRPr="00CF5D69" w:rsidRDefault="009162A6" w:rsidP="00E87111">
            <w:pPr>
              <w:pStyle w:val="TableHeading"/>
            </w:pPr>
            <w:r w:rsidRPr="00CF5D69">
              <w:t>Access</w:t>
            </w:r>
          </w:p>
        </w:tc>
        <w:tc>
          <w:tcPr>
            <w:tcW w:w="1000" w:type="dxa"/>
          </w:tcPr>
          <w:p w14:paraId="49E06B45" w14:textId="77777777" w:rsidR="009162A6" w:rsidRPr="00CF5D69" w:rsidRDefault="009162A6" w:rsidP="00E87111">
            <w:pPr>
              <w:pStyle w:val="TableHeading"/>
            </w:pPr>
            <w:r w:rsidRPr="00CF5D69">
              <w:t>PDS</w:t>
            </w:r>
          </w:p>
        </w:tc>
        <w:tc>
          <w:tcPr>
            <w:tcW w:w="2880" w:type="dxa"/>
          </w:tcPr>
          <w:p w14:paraId="4180068A" w14:textId="77777777" w:rsidR="009162A6" w:rsidRPr="00CF5D69" w:rsidRDefault="0039618E" w:rsidP="00E87111">
            <w:pPr>
              <w:pStyle w:val="TableHeading"/>
            </w:pPr>
            <w:r>
              <w:t>Comments</w:t>
            </w:r>
          </w:p>
        </w:tc>
      </w:tr>
      <w:tr w:rsidR="009162A6" w:rsidRPr="00CF5D69" w14:paraId="28A74299" w14:textId="77777777" w:rsidTr="00A84E51">
        <w:tc>
          <w:tcPr>
            <w:tcW w:w="3000" w:type="dxa"/>
          </w:tcPr>
          <w:p w14:paraId="5CD59DB2" w14:textId="77777777" w:rsidR="009162A6" w:rsidRPr="00CF5D69" w:rsidRDefault="009162A6" w:rsidP="00C35694">
            <w:pPr>
              <w:pStyle w:val="TableText"/>
              <w:kinsoku w:val="0"/>
              <w:textAlignment w:val="top"/>
              <w:rPr>
                <w:rFonts w:cs="Helvetica"/>
              </w:rPr>
            </w:pPr>
            <w:r>
              <w:rPr>
                <w:rFonts w:cs="Helvetica"/>
              </w:rPr>
              <w:t>hh3c</w:t>
            </w:r>
            <w:r w:rsidRPr="00CF5D69">
              <w:rPr>
                <w:rFonts w:cs="Helvetica"/>
              </w:rPr>
              <w:t>CBQoSClassifierIndexNext</w:t>
            </w:r>
            <w:r>
              <w:rPr>
                <w:rFonts w:cs="Helvetica"/>
              </w:rPr>
              <w:t xml:space="preserve"> (1.3.6.1.4.1.25506.2.65.2.1.1.1) </w:t>
            </w:r>
          </w:p>
        </w:tc>
        <w:tc>
          <w:tcPr>
            <w:tcW w:w="1440" w:type="dxa"/>
          </w:tcPr>
          <w:p w14:paraId="0A0FA1CA" w14:textId="77777777" w:rsidR="009162A6" w:rsidRPr="00CF5D69" w:rsidRDefault="009162A6" w:rsidP="00C35694">
            <w:pPr>
              <w:pStyle w:val="TableText"/>
              <w:kinsoku w:val="0"/>
              <w:textAlignment w:val="top"/>
              <w:rPr>
                <w:rFonts w:cs="Helvetica"/>
              </w:rPr>
            </w:pPr>
            <w:r w:rsidRPr="00CF5D69">
              <w:rPr>
                <w:rFonts w:cs="Helvetica"/>
              </w:rPr>
              <w:t>read-only</w:t>
            </w:r>
          </w:p>
        </w:tc>
        <w:tc>
          <w:tcPr>
            <w:tcW w:w="1000" w:type="dxa"/>
          </w:tcPr>
          <w:p w14:paraId="14BE79FC" w14:textId="77777777" w:rsidR="009162A6" w:rsidRPr="00CF5D69" w:rsidRDefault="009162A6" w:rsidP="00C35694">
            <w:pPr>
              <w:pStyle w:val="TableText"/>
              <w:kinsoku w:val="0"/>
              <w:textAlignment w:val="top"/>
              <w:rPr>
                <w:rFonts w:cs="Helvetica"/>
              </w:rPr>
            </w:pPr>
            <w:r>
              <w:rPr>
                <w:rFonts w:cs="Helvetica" w:hint="eastAsia"/>
              </w:rPr>
              <w:t>Current</w:t>
            </w:r>
          </w:p>
        </w:tc>
        <w:tc>
          <w:tcPr>
            <w:tcW w:w="2880" w:type="dxa"/>
          </w:tcPr>
          <w:p w14:paraId="6A5A637B" w14:textId="77777777" w:rsidR="009162A6" w:rsidRPr="00CF5D69" w:rsidRDefault="009162A6" w:rsidP="00C35694">
            <w:pPr>
              <w:pStyle w:val="TableText"/>
              <w:kinsoku w:val="0"/>
              <w:textAlignment w:val="top"/>
              <w:rPr>
                <w:rFonts w:cs="Helvetica"/>
              </w:rPr>
            </w:pPr>
            <w:r w:rsidRPr="00CF5D69">
              <w:rPr>
                <w:rFonts w:cs="Helvetica"/>
              </w:rPr>
              <w:t xml:space="preserve">If the value of this object is 65535, it indicates that no </w:t>
            </w:r>
            <w:r>
              <w:rPr>
                <w:rFonts w:cs="Helvetica" w:hint="eastAsia"/>
              </w:rPr>
              <w:t>Classifier</w:t>
            </w:r>
            <w:r w:rsidRPr="00CF5D69">
              <w:rPr>
                <w:rFonts w:cs="Helvetica"/>
              </w:rPr>
              <w:t xml:space="preserve"> can be created in </w:t>
            </w:r>
            <w:r>
              <w:rPr>
                <w:rFonts w:cs="Helvetica"/>
              </w:rPr>
              <w:t>hh3c</w:t>
            </w:r>
            <w:r w:rsidRPr="00CF5D69">
              <w:rPr>
                <w:rFonts w:cs="Helvetica"/>
              </w:rPr>
              <w:t>CBQoSClassifierCfgInfoTable.</w:t>
            </w:r>
          </w:p>
        </w:tc>
      </w:tr>
      <w:tr w:rsidR="009162A6" w:rsidRPr="00CF5D69" w14:paraId="1E4CE33A" w14:textId="77777777" w:rsidTr="00A84E51">
        <w:tc>
          <w:tcPr>
            <w:tcW w:w="3000" w:type="dxa"/>
          </w:tcPr>
          <w:p w14:paraId="33B2A40D" w14:textId="77777777" w:rsidR="009162A6" w:rsidRPr="00CF5D69" w:rsidRDefault="009162A6" w:rsidP="00C35694">
            <w:pPr>
              <w:pStyle w:val="TableText"/>
              <w:kinsoku w:val="0"/>
              <w:textAlignment w:val="top"/>
              <w:rPr>
                <w:rFonts w:cs="Helvetica"/>
              </w:rPr>
            </w:pPr>
            <w:r>
              <w:rPr>
                <w:rFonts w:cs="Helvetica"/>
              </w:rPr>
              <w:t>hh3c</w:t>
            </w:r>
            <w:r w:rsidRPr="00CF5D69">
              <w:rPr>
                <w:rFonts w:cs="Helvetica"/>
              </w:rPr>
              <w:t>CBQoSBehaviorIndexNext</w:t>
            </w:r>
            <w:r>
              <w:rPr>
                <w:rFonts w:cs="Helvetica"/>
              </w:rPr>
              <w:t xml:space="preserve"> (1.3.6.1.4.1.25506.2.65.2.1.2.1) </w:t>
            </w:r>
          </w:p>
        </w:tc>
        <w:tc>
          <w:tcPr>
            <w:tcW w:w="1440" w:type="dxa"/>
          </w:tcPr>
          <w:p w14:paraId="674C509A" w14:textId="77777777" w:rsidR="009162A6" w:rsidRPr="00CF5D69" w:rsidRDefault="009162A6" w:rsidP="00C35694">
            <w:pPr>
              <w:pStyle w:val="TableText"/>
              <w:kinsoku w:val="0"/>
              <w:textAlignment w:val="top"/>
              <w:rPr>
                <w:rFonts w:cs="Helvetica"/>
              </w:rPr>
            </w:pPr>
            <w:r w:rsidRPr="00CF5D69">
              <w:rPr>
                <w:rFonts w:cs="Helvetica"/>
              </w:rPr>
              <w:t>read-only</w:t>
            </w:r>
          </w:p>
        </w:tc>
        <w:tc>
          <w:tcPr>
            <w:tcW w:w="1000" w:type="dxa"/>
          </w:tcPr>
          <w:p w14:paraId="75BD0187" w14:textId="77777777" w:rsidR="009162A6" w:rsidRPr="00CF5D69" w:rsidRDefault="009162A6" w:rsidP="00C35694">
            <w:pPr>
              <w:pStyle w:val="TableText"/>
              <w:kinsoku w:val="0"/>
              <w:textAlignment w:val="top"/>
              <w:rPr>
                <w:rFonts w:cs="Helvetica"/>
              </w:rPr>
            </w:pPr>
            <w:r>
              <w:rPr>
                <w:rFonts w:cs="Helvetica" w:hint="eastAsia"/>
              </w:rPr>
              <w:t>Current</w:t>
            </w:r>
          </w:p>
        </w:tc>
        <w:tc>
          <w:tcPr>
            <w:tcW w:w="2880" w:type="dxa"/>
          </w:tcPr>
          <w:p w14:paraId="6EF09339" w14:textId="77777777" w:rsidR="009162A6" w:rsidRPr="00CF5D69" w:rsidRDefault="009162A6" w:rsidP="00C35694">
            <w:pPr>
              <w:pStyle w:val="TableText"/>
              <w:kinsoku w:val="0"/>
              <w:textAlignment w:val="top"/>
              <w:rPr>
                <w:rFonts w:cs="Helvetica"/>
              </w:rPr>
            </w:pPr>
            <w:r w:rsidRPr="00CF5D69">
              <w:rPr>
                <w:rFonts w:cs="Helvetica"/>
              </w:rPr>
              <w:t xml:space="preserve">If the value of this object is 65535, it indicates that no </w:t>
            </w:r>
            <w:r>
              <w:rPr>
                <w:rFonts w:cs="Helvetica" w:hint="eastAsia"/>
              </w:rPr>
              <w:t>Behavior</w:t>
            </w:r>
            <w:r w:rsidRPr="00CF5D69">
              <w:rPr>
                <w:rFonts w:cs="Helvetica"/>
              </w:rPr>
              <w:t xml:space="preserve"> can be created in </w:t>
            </w:r>
            <w:r>
              <w:rPr>
                <w:rFonts w:cs="Helvetica"/>
              </w:rPr>
              <w:t>hh3c</w:t>
            </w:r>
            <w:r w:rsidRPr="00CF5D69">
              <w:rPr>
                <w:rFonts w:cs="Helvetica"/>
              </w:rPr>
              <w:t>CBQoSBehaviorCfgInfoTable.</w:t>
            </w:r>
          </w:p>
        </w:tc>
      </w:tr>
      <w:tr w:rsidR="009162A6" w:rsidRPr="00CF5D69" w14:paraId="19F2A36C" w14:textId="77777777" w:rsidTr="00A84E51">
        <w:tc>
          <w:tcPr>
            <w:tcW w:w="3000" w:type="dxa"/>
          </w:tcPr>
          <w:p w14:paraId="06B5E2BE" w14:textId="77777777" w:rsidR="009162A6" w:rsidRPr="00CF5D69" w:rsidRDefault="009162A6" w:rsidP="00C35694">
            <w:pPr>
              <w:pStyle w:val="TableText"/>
              <w:kinsoku w:val="0"/>
              <w:textAlignment w:val="top"/>
              <w:rPr>
                <w:rFonts w:cs="Helvetica"/>
              </w:rPr>
            </w:pPr>
            <w:r>
              <w:rPr>
                <w:rFonts w:cs="Helvetica"/>
              </w:rPr>
              <w:t>hh3c</w:t>
            </w:r>
            <w:r w:rsidRPr="00CF5D69">
              <w:rPr>
                <w:rFonts w:cs="Helvetica"/>
              </w:rPr>
              <w:t>CBQoSPolicyIndexNext</w:t>
            </w:r>
            <w:r>
              <w:rPr>
                <w:rFonts w:cs="Helvetica"/>
              </w:rPr>
              <w:t xml:space="preserve"> (1.3.6.1.4.1.25506.2.65.2.1.3.1) </w:t>
            </w:r>
          </w:p>
        </w:tc>
        <w:tc>
          <w:tcPr>
            <w:tcW w:w="1440" w:type="dxa"/>
          </w:tcPr>
          <w:p w14:paraId="0AC84F1F" w14:textId="77777777" w:rsidR="009162A6" w:rsidRPr="00CF5D69" w:rsidRDefault="009162A6" w:rsidP="00C35694">
            <w:pPr>
              <w:pStyle w:val="TableText"/>
              <w:kinsoku w:val="0"/>
              <w:textAlignment w:val="top"/>
              <w:rPr>
                <w:rFonts w:cs="Helvetica"/>
              </w:rPr>
            </w:pPr>
            <w:r w:rsidRPr="00CF5D69">
              <w:rPr>
                <w:rFonts w:cs="Helvetica"/>
              </w:rPr>
              <w:t>read-only</w:t>
            </w:r>
          </w:p>
        </w:tc>
        <w:tc>
          <w:tcPr>
            <w:tcW w:w="1000" w:type="dxa"/>
          </w:tcPr>
          <w:p w14:paraId="418FFF4D" w14:textId="77777777" w:rsidR="009162A6" w:rsidRPr="00CF5D69" w:rsidRDefault="009162A6" w:rsidP="00C35694">
            <w:pPr>
              <w:pStyle w:val="TableText"/>
              <w:kinsoku w:val="0"/>
              <w:textAlignment w:val="top"/>
              <w:rPr>
                <w:rFonts w:cs="Helvetica"/>
              </w:rPr>
            </w:pPr>
            <w:r>
              <w:rPr>
                <w:rFonts w:cs="Helvetica" w:hint="eastAsia"/>
              </w:rPr>
              <w:t>Current</w:t>
            </w:r>
          </w:p>
        </w:tc>
        <w:tc>
          <w:tcPr>
            <w:tcW w:w="2880" w:type="dxa"/>
          </w:tcPr>
          <w:p w14:paraId="4C41F8CD" w14:textId="77777777" w:rsidR="009162A6" w:rsidRPr="00CF5D69" w:rsidRDefault="009162A6" w:rsidP="00C35694">
            <w:pPr>
              <w:pStyle w:val="TableText"/>
              <w:kinsoku w:val="0"/>
              <w:textAlignment w:val="top"/>
              <w:rPr>
                <w:rFonts w:cs="Helvetica"/>
              </w:rPr>
            </w:pPr>
            <w:r w:rsidRPr="00CF5D69">
              <w:rPr>
                <w:rFonts w:cs="Helvetica"/>
              </w:rPr>
              <w:t xml:space="preserve">If the value of this object is 65535, it indicates that no </w:t>
            </w:r>
            <w:r>
              <w:rPr>
                <w:rFonts w:cs="Helvetica" w:hint="eastAsia"/>
              </w:rPr>
              <w:t>Policy</w:t>
            </w:r>
            <w:r w:rsidRPr="00CF5D69">
              <w:rPr>
                <w:rFonts w:cs="Helvetica"/>
              </w:rPr>
              <w:t xml:space="preserve"> can be created in </w:t>
            </w:r>
            <w:r>
              <w:rPr>
                <w:rFonts w:cs="Helvetica"/>
              </w:rPr>
              <w:t>hh3c</w:t>
            </w:r>
            <w:r w:rsidRPr="00CF5D69">
              <w:rPr>
                <w:rFonts w:cs="Helvetica"/>
              </w:rPr>
              <w:t>CBQoSPolicyCfgInfoTable.</w:t>
            </w:r>
          </w:p>
        </w:tc>
      </w:tr>
      <w:tr w:rsidR="009162A6" w:rsidRPr="00CF5D69" w14:paraId="25B655AD" w14:textId="77777777" w:rsidTr="00A84E51">
        <w:tc>
          <w:tcPr>
            <w:tcW w:w="3000" w:type="dxa"/>
          </w:tcPr>
          <w:p w14:paraId="0C741CA3" w14:textId="77777777" w:rsidR="009162A6" w:rsidRPr="00CF5D69" w:rsidRDefault="009162A6" w:rsidP="00C35694">
            <w:pPr>
              <w:pStyle w:val="TableText"/>
              <w:kinsoku w:val="0"/>
              <w:textAlignment w:val="top"/>
              <w:rPr>
                <w:rFonts w:cs="Helvetica"/>
              </w:rPr>
            </w:pPr>
            <w:r>
              <w:rPr>
                <w:rFonts w:cs="Helvetica"/>
              </w:rPr>
              <w:t>hh3c</w:t>
            </w:r>
            <w:r w:rsidRPr="00CF5D69">
              <w:rPr>
                <w:rFonts w:cs="Helvetica"/>
              </w:rPr>
              <w:t>CBQoSApplyingStatus</w:t>
            </w:r>
            <w:r>
              <w:rPr>
                <w:rFonts w:cs="Helvetica"/>
              </w:rPr>
              <w:t xml:space="preserve"> (1.3.6.1.4.1.25506.2.65.2.1.6.1) </w:t>
            </w:r>
          </w:p>
        </w:tc>
        <w:tc>
          <w:tcPr>
            <w:tcW w:w="1440" w:type="dxa"/>
          </w:tcPr>
          <w:p w14:paraId="5D7B47BE" w14:textId="77777777" w:rsidR="009162A6" w:rsidRPr="00CF5D69" w:rsidRDefault="009162A6" w:rsidP="00C35694">
            <w:pPr>
              <w:pStyle w:val="TableText"/>
              <w:kinsoku w:val="0"/>
              <w:textAlignment w:val="top"/>
              <w:rPr>
                <w:rFonts w:cs="Helvetica"/>
              </w:rPr>
            </w:pPr>
            <w:r w:rsidRPr="00CF5D69">
              <w:rPr>
                <w:rFonts w:cs="Helvetica"/>
              </w:rPr>
              <w:t>read-only</w:t>
            </w:r>
          </w:p>
        </w:tc>
        <w:tc>
          <w:tcPr>
            <w:tcW w:w="1000" w:type="dxa"/>
          </w:tcPr>
          <w:p w14:paraId="5D7C3C82" w14:textId="77777777" w:rsidR="009162A6" w:rsidRPr="00CF5D69" w:rsidRDefault="009162A6" w:rsidP="00C35694">
            <w:pPr>
              <w:pStyle w:val="TableText"/>
              <w:kinsoku w:val="0"/>
              <w:textAlignment w:val="top"/>
              <w:rPr>
                <w:rFonts w:cs="Helvetica"/>
              </w:rPr>
            </w:pPr>
            <w:r w:rsidRPr="00CF5D69">
              <w:rPr>
                <w:rFonts w:cs="Helvetica"/>
              </w:rPr>
              <w:t>No</w:t>
            </w:r>
          </w:p>
        </w:tc>
        <w:tc>
          <w:tcPr>
            <w:tcW w:w="2880" w:type="dxa"/>
          </w:tcPr>
          <w:p w14:paraId="022A2411" w14:textId="77777777" w:rsidR="009162A6" w:rsidRPr="00CF5D69" w:rsidRDefault="009162A6" w:rsidP="00C35694">
            <w:pPr>
              <w:pStyle w:val="TableText"/>
              <w:kinsoku w:val="0"/>
              <w:textAlignment w:val="top"/>
              <w:rPr>
                <w:rFonts w:cs="Helvetica"/>
              </w:rPr>
            </w:pPr>
            <w:r w:rsidRPr="00CF5D69">
              <w:rPr>
                <w:rFonts w:cs="Helvetica"/>
              </w:rPr>
              <w:t>It is forbidden to set in this MIB module when the value is busy</w:t>
            </w:r>
            <w:r w:rsidRPr="00CF5D69">
              <w:rPr>
                <w:rFonts w:cs="Helvetica" w:hint="eastAsia"/>
              </w:rPr>
              <w:t>(2)</w:t>
            </w:r>
            <w:r w:rsidRPr="00CF5D69">
              <w:rPr>
                <w:rFonts w:cs="Helvetica"/>
              </w:rPr>
              <w:t>.</w:t>
            </w:r>
          </w:p>
        </w:tc>
      </w:tr>
    </w:tbl>
    <w:p w14:paraId="5F019BD9" w14:textId="77777777" w:rsidR="009162A6" w:rsidRPr="0016178F"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394" w:name="_Toc397439053"/>
      <w:bookmarkStart w:id="395" w:name="_Toc399398310"/>
      <w:bookmarkStart w:id="396" w:name="_Toc483388480"/>
      <w:r w:rsidRPr="0016178F">
        <w:rPr>
          <w:rFonts w:ascii="Helvetica" w:hAnsi="Helvetica" w:cs="Helvetica"/>
        </w:rPr>
        <w:t>hh3cCBQoSClassifierCfgInfoTable</w:t>
      </w:r>
      <w:bookmarkEnd w:id="394"/>
      <w:bookmarkEnd w:id="395"/>
      <w:bookmarkEnd w:id="396"/>
    </w:p>
    <w:p w14:paraId="5BC4C80B"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1.3.6.1.4.1.25506.2.65.2.1.1.2</w:t>
      </w:r>
    </w:p>
    <w:p w14:paraId="273B43A3" w14:textId="77777777" w:rsidR="009162A6" w:rsidRPr="00F4583E" w:rsidRDefault="009162A6" w:rsidP="00E87111">
      <w:pPr>
        <w:pStyle w:val="TableText"/>
        <w:kinsoku w:val="0"/>
        <w:textAlignment w:val="top"/>
        <w:rPr>
          <w:rFonts w:cs="Helvetica"/>
        </w:rPr>
      </w:pPr>
      <w:r w:rsidRPr="00F4583E">
        <w:rPr>
          <w:rFonts w:cs="Helvetica"/>
        </w:rPr>
        <w:t>This table does not support to modify the variable of existing entry, only supports to create a new entry and destroy an existing entry.</w:t>
      </w:r>
    </w:p>
    <w:p w14:paraId="279E7E70" w14:textId="77777777" w:rsidR="009162A6" w:rsidRPr="00F4583E" w:rsidRDefault="009162A6" w:rsidP="00E87111">
      <w:pPr>
        <w:pStyle w:val="TableText"/>
        <w:kinsoku w:val="0"/>
        <w:textAlignment w:val="top"/>
        <w:rPr>
          <w:rFonts w:cs="Helvetica"/>
        </w:rPr>
      </w:pPr>
      <w:r w:rsidRPr="00F4583E">
        <w:rPr>
          <w:rFonts w:cs="Helvetica"/>
        </w:rPr>
        <w:t>When creating a new entry of this table:</w:t>
      </w:r>
    </w:p>
    <w:p w14:paraId="06654756" w14:textId="77777777" w:rsidR="009162A6" w:rsidRPr="00F4583E" w:rsidRDefault="009162A6" w:rsidP="009D0D6E">
      <w:pPr>
        <w:widowControl w:val="0"/>
        <w:numPr>
          <w:ilvl w:val="0"/>
          <w:numId w:val="16"/>
        </w:numPr>
        <w:spacing w:after="120" w:line="360" w:lineRule="atLeast"/>
        <w:ind w:left="420" w:firstLine="420"/>
        <w:rPr>
          <w:noProof/>
        </w:rPr>
      </w:pPr>
      <w:r w:rsidRPr="00F4583E">
        <w:rPr>
          <w:noProof/>
        </w:rPr>
        <w:t>Get the value of hh3cCBQoSClassifierIndexNext.</w:t>
      </w:r>
    </w:p>
    <w:p w14:paraId="766E6E01" w14:textId="77777777" w:rsidR="009162A6" w:rsidRPr="00F4583E" w:rsidRDefault="009162A6" w:rsidP="009D0D6E">
      <w:pPr>
        <w:widowControl w:val="0"/>
        <w:numPr>
          <w:ilvl w:val="0"/>
          <w:numId w:val="16"/>
        </w:numPr>
        <w:spacing w:after="120" w:line="360" w:lineRule="atLeast"/>
        <w:ind w:left="420" w:firstLine="420"/>
        <w:rPr>
          <w:noProof/>
        </w:rPr>
      </w:pPr>
      <w:r w:rsidRPr="00F4583E">
        <w:rPr>
          <w:noProof/>
        </w:rPr>
        <w:t>Use the value as hh3cCBQoSClassifierIndex to create the new entry of this table.</w:t>
      </w:r>
    </w:p>
    <w:p w14:paraId="057F0C4F" w14:textId="77777777" w:rsidR="009162A6" w:rsidRPr="00F4583E" w:rsidRDefault="009162A6" w:rsidP="009D0D6E">
      <w:pPr>
        <w:widowControl w:val="0"/>
        <w:numPr>
          <w:ilvl w:val="0"/>
          <w:numId w:val="16"/>
        </w:numPr>
        <w:spacing w:after="120" w:line="360" w:lineRule="atLeast"/>
        <w:ind w:left="420" w:firstLine="420"/>
        <w:rPr>
          <w:noProof/>
        </w:rPr>
      </w:pPr>
      <w:r w:rsidRPr="00F4583E">
        <w:rPr>
          <w:noProof/>
        </w:rPr>
        <w:t>hh3cCBQoSClassifierName must be bound when creating a new entry of this table.</w:t>
      </w:r>
    </w:p>
    <w:p w14:paraId="7607F48F" w14:textId="77777777" w:rsidR="009162A6" w:rsidRPr="00F4583E" w:rsidRDefault="009162A6" w:rsidP="009D0D6E">
      <w:pPr>
        <w:widowControl w:val="0"/>
        <w:numPr>
          <w:ilvl w:val="0"/>
          <w:numId w:val="16"/>
        </w:numPr>
        <w:spacing w:after="120" w:line="360" w:lineRule="atLeast"/>
        <w:ind w:left="420" w:firstLine="420"/>
        <w:rPr>
          <w:noProof/>
        </w:rPr>
      </w:pPr>
      <w:r w:rsidRPr="00F4583E">
        <w:rPr>
          <w:noProof/>
        </w:rPr>
        <w:t>hh3cCBQoSClassifierRuleCount stands for the number of nodes in the classifier, including the nodes that are only supported by the command line.</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2295E71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A3E0531" w14:textId="77777777" w:rsidR="009162A6" w:rsidRPr="009540D9" w:rsidRDefault="00166066" w:rsidP="00E87111">
            <w:pPr>
              <w:pStyle w:val="TableHeading"/>
            </w:pPr>
            <w:r>
              <w:t>Object (OID)</w:t>
            </w:r>
          </w:p>
        </w:tc>
        <w:tc>
          <w:tcPr>
            <w:tcW w:w="1440" w:type="dxa"/>
          </w:tcPr>
          <w:p w14:paraId="2859EA5D" w14:textId="77777777" w:rsidR="009162A6" w:rsidRPr="009540D9" w:rsidRDefault="009162A6" w:rsidP="00E87111">
            <w:pPr>
              <w:pStyle w:val="TableHeading"/>
            </w:pPr>
            <w:r w:rsidRPr="009540D9">
              <w:t>Access</w:t>
            </w:r>
          </w:p>
        </w:tc>
        <w:tc>
          <w:tcPr>
            <w:tcW w:w="1000" w:type="dxa"/>
          </w:tcPr>
          <w:p w14:paraId="1C80C927" w14:textId="77777777" w:rsidR="009162A6" w:rsidRPr="009540D9" w:rsidRDefault="009162A6" w:rsidP="00E87111">
            <w:pPr>
              <w:pStyle w:val="TableHeading"/>
            </w:pPr>
            <w:r w:rsidRPr="009540D9">
              <w:t>PDS</w:t>
            </w:r>
          </w:p>
        </w:tc>
        <w:tc>
          <w:tcPr>
            <w:tcW w:w="2880" w:type="dxa"/>
          </w:tcPr>
          <w:p w14:paraId="13B1AF11" w14:textId="77777777" w:rsidR="009162A6" w:rsidRPr="009540D9" w:rsidRDefault="0039618E" w:rsidP="00E87111">
            <w:pPr>
              <w:pStyle w:val="TableHeading"/>
            </w:pPr>
            <w:r>
              <w:t>Comments</w:t>
            </w:r>
          </w:p>
        </w:tc>
      </w:tr>
      <w:tr w:rsidR="009162A6" w:rsidRPr="009540D9" w14:paraId="0EDECADA" w14:textId="77777777" w:rsidTr="00A84E51">
        <w:tc>
          <w:tcPr>
            <w:tcW w:w="3000" w:type="dxa"/>
          </w:tcPr>
          <w:p w14:paraId="6BCFDF08" w14:textId="77777777" w:rsidR="009162A6" w:rsidRPr="00F4583E" w:rsidRDefault="009162A6" w:rsidP="00C35694">
            <w:pPr>
              <w:pStyle w:val="TableText"/>
              <w:kinsoku w:val="0"/>
              <w:textAlignment w:val="top"/>
              <w:rPr>
                <w:rFonts w:cs="Helvetica"/>
              </w:rPr>
            </w:pPr>
            <w:r w:rsidRPr="00F4583E">
              <w:rPr>
                <w:rFonts w:cs="Helvetica"/>
              </w:rPr>
              <w:t xml:space="preserve">hh3cCBQoSClassifierIndex (1.3.6.1.4.1.25506.2.65.2.1.1.2.1.1) </w:t>
            </w:r>
          </w:p>
        </w:tc>
        <w:tc>
          <w:tcPr>
            <w:tcW w:w="1440" w:type="dxa"/>
          </w:tcPr>
          <w:p w14:paraId="20AC2926" w14:textId="77777777" w:rsidR="009162A6" w:rsidRPr="00F4583E" w:rsidRDefault="009162A6" w:rsidP="00C35694">
            <w:pPr>
              <w:pStyle w:val="TableText"/>
              <w:kinsoku w:val="0"/>
              <w:textAlignment w:val="top"/>
              <w:rPr>
                <w:rFonts w:cs="Helvetica"/>
              </w:rPr>
            </w:pPr>
            <w:r w:rsidRPr="00F4583E">
              <w:rPr>
                <w:rFonts w:cs="Helvetica"/>
              </w:rPr>
              <w:t>not-accessible</w:t>
            </w:r>
          </w:p>
        </w:tc>
        <w:tc>
          <w:tcPr>
            <w:tcW w:w="1000" w:type="dxa"/>
          </w:tcPr>
          <w:p w14:paraId="07B3585F" w14:textId="77777777" w:rsidR="009162A6" w:rsidRPr="00F4583E" w:rsidRDefault="009162A6" w:rsidP="00C35694">
            <w:pPr>
              <w:pStyle w:val="TableText"/>
              <w:kinsoku w:val="0"/>
              <w:textAlignment w:val="top"/>
              <w:rPr>
                <w:rFonts w:cs="Helvetica"/>
              </w:rPr>
            </w:pPr>
            <w:r w:rsidRPr="00F4583E">
              <w:rPr>
                <w:rFonts w:cs="Helvetica"/>
              </w:rPr>
              <w:t>No</w:t>
            </w:r>
          </w:p>
        </w:tc>
        <w:tc>
          <w:tcPr>
            <w:tcW w:w="2880" w:type="dxa"/>
          </w:tcPr>
          <w:p w14:paraId="0651E585"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1B147ADC" w14:textId="77777777" w:rsidTr="00A84E51">
        <w:tc>
          <w:tcPr>
            <w:tcW w:w="3000" w:type="dxa"/>
          </w:tcPr>
          <w:p w14:paraId="1418D521" w14:textId="77777777" w:rsidR="009162A6" w:rsidRPr="00F4583E" w:rsidRDefault="009162A6" w:rsidP="00C35694">
            <w:pPr>
              <w:pStyle w:val="TableText"/>
              <w:kinsoku w:val="0"/>
              <w:textAlignment w:val="top"/>
              <w:rPr>
                <w:rFonts w:cs="Helvetica"/>
              </w:rPr>
            </w:pPr>
            <w:r w:rsidRPr="00F4583E">
              <w:rPr>
                <w:rFonts w:cs="Helvetica"/>
              </w:rPr>
              <w:t xml:space="preserve">hh3cCBQoSClassifierName (1.3.6.1.4.1.25506.2.65.2.1.1.2.1.2) </w:t>
            </w:r>
          </w:p>
        </w:tc>
        <w:tc>
          <w:tcPr>
            <w:tcW w:w="1440" w:type="dxa"/>
          </w:tcPr>
          <w:p w14:paraId="17B514DA"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18EDBC13"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7354E650"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5EF06A3A" w14:textId="77777777" w:rsidTr="00A84E51">
        <w:tc>
          <w:tcPr>
            <w:tcW w:w="3000" w:type="dxa"/>
          </w:tcPr>
          <w:p w14:paraId="7BB9FDB2" w14:textId="77777777" w:rsidR="009162A6" w:rsidRPr="00F4583E" w:rsidRDefault="009162A6" w:rsidP="00C35694">
            <w:pPr>
              <w:pStyle w:val="TableText"/>
              <w:kinsoku w:val="0"/>
              <w:textAlignment w:val="top"/>
              <w:rPr>
                <w:rFonts w:cs="Helvetica"/>
              </w:rPr>
            </w:pPr>
            <w:r w:rsidRPr="00F4583E">
              <w:rPr>
                <w:rFonts w:cs="Helvetica"/>
              </w:rPr>
              <w:t xml:space="preserve">hh3cCBQoSClassifierRuleCount (1.3.6.1.4.1.25506.2.65.2.1.1.2.1.3) </w:t>
            </w:r>
          </w:p>
        </w:tc>
        <w:tc>
          <w:tcPr>
            <w:tcW w:w="1440" w:type="dxa"/>
          </w:tcPr>
          <w:p w14:paraId="29468336" w14:textId="77777777" w:rsidR="009162A6" w:rsidRPr="00F4583E" w:rsidRDefault="009162A6" w:rsidP="00C35694">
            <w:pPr>
              <w:pStyle w:val="TableText"/>
              <w:kinsoku w:val="0"/>
              <w:textAlignment w:val="top"/>
              <w:rPr>
                <w:rFonts w:cs="Helvetica"/>
              </w:rPr>
            </w:pPr>
            <w:r w:rsidRPr="00F4583E">
              <w:rPr>
                <w:rFonts w:cs="Helvetica"/>
              </w:rPr>
              <w:t>read-only</w:t>
            </w:r>
          </w:p>
        </w:tc>
        <w:tc>
          <w:tcPr>
            <w:tcW w:w="1000" w:type="dxa"/>
          </w:tcPr>
          <w:p w14:paraId="112477AD"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3F0FDF25"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51D42B3A" w14:textId="77777777" w:rsidTr="00A84E51">
        <w:tc>
          <w:tcPr>
            <w:tcW w:w="3000" w:type="dxa"/>
          </w:tcPr>
          <w:p w14:paraId="48282077" w14:textId="77777777" w:rsidR="009162A6" w:rsidRPr="00F4583E" w:rsidRDefault="009162A6" w:rsidP="00C35694">
            <w:pPr>
              <w:pStyle w:val="TableText"/>
              <w:kinsoku w:val="0"/>
              <w:textAlignment w:val="top"/>
              <w:rPr>
                <w:rFonts w:cs="Helvetica"/>
              </w:rPr>
            </w:pPr>
            <w:r w:rsidRPr="00F4583E">
              <w:rPr>
                <w:rFonts w:cs="Helvetica"/>
              </w:rPr>
              <w:t xml:space="preserve">hh3cCBQoSClassifierOperator (1.3.6.1.4.1.25506.2.65.2.1.1.2.1.4) </w:t>
            </w:r>
          </w:p>
        </w:tc>
        <w:tc>
          <w:tcPr>
            <w:tcW w:w="1440" w:type="dxa"/>
          </w:tcPr>
          <w:p w14:paraId="46725690"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2B6FAA48"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75E44912"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5E317287" w14:textId="77777777" w:rsidTr="00A84E51">
        <w:tc>
          <w:tcPr>
            <w:tcW w:w="3000" w:type="dxa"/>
          </w:tcPr>
          <w:p w14:paraId="538B3B4B" w14:textId="77777777" w:rsidR="009162A6" w:rsidRPr="00F4583E" w:rsidRDefault="009162A6" w:rsidP="00C35694">
            <w:pPr>
              <w:pStyle w:val="TableText"/>
              <w:kinsoku w:val="0"/>
              <w:textAlignment w:val="top"/>
              <w:rPr>
                <w:rFonts w:cs="Helvetica"/>
              </w:rPr>
            </w:pPr>
            <w:r w:rsidRPr="00F4583E">
              <w:rPr>
                <w:rFonts w:cs="Helvetica"/>
              </w:rPr>
              <w:t xml:space="preserve">hh3cCBQoSClassifierLayer (1.3.6.1.4.1.25506.2.65.2.1.1.2.1.5) </w:t>
            </w:r>
          </w:p>
        </w:tc>
        <w:tc>
          <w:tcPr>
            <w:tcW w:w="1440" w:type="dxa"/>
          </w:tcPr>
          <w:p w14:paraId="1F6E8351"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6DB07072"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24D6C432" w14:textId="77777777" w:rsidR="009162A6" w:rsidRPr="00F4583E" w:rsidRDefault="009162A6" w:rsidP="00C35694">
            <w:pPr>
              <w:pStyle w:val="TableText"/>
              <w:kinsoku w:val="0"/>
              <w:textAlignment w:val="top"/>
              <w:rPr>
                <w:rFonts w:cs="Helvetica"/>
              </w:rPr>
            </w:pPr>
            <w:r w:rsidRPr="00F4583E">
              <w:rPr>
                <w:rFonts w:cs="Helvetica"/>
              </w:rPr>
              <w:t>Not supported. The value is always unavailable(1).</w:t>
            </w:r>
          </w:p>
        </w:tc>
      </w:tr>
      <w:tr w:rsidR="009162A6" w:rsidRPr="009540D9" w14:paraId="35E871D1" w14:textId="77777777" w:rsidTr="00A84E51">
        <w:tc>
          <w:tcPr>
            <w:tcW w:w="3000" w:type="dxa"/>
          </w:tcPr>
          <w:p w14:paraId="2A038002" w14:textId="77777777" w:rsidR="009162A6" w:rsidRPr="00F4583E" w:rsidRDefault="009162A6" w:rsidP="00C35694">
            <w:pPr>
              <w:pStyle w:val="TableText"/>
              <w:kinsoku w:val="0"/>
              <w:textAlignment w:val="top"/>
              <w:rPr>
                <w:rFonts w:cs="Helvetica"/>
              </w:rPr>
            </w:pPr>
            <w:r w:rsidRPr="00F4583E">
              <w:rPr>
                <w:rFonts w:cs="Helvetica"/>
              </w:rPr>
              <w:t xml:space="preserve">hh3cCBQoSClassifierType (1.3.6.1.4.1.25506.2.65.2.1.1.2.1.6) </w:t>
            </w:r>
          </w:p>
        </w:tc>
        <w:tc>
          <w:tcPr>
            <w:tcW w:w="1440" w:type="dxa"/>
          </w:tcPr>
          <w:p w14:paraId="635293D5" w14:textId="77777777" w:rsidR="009162A6" w:rsidRPr="00F4583E" w:rsidRDefault="009162A6" w:rsidP="00C35694">
            <w:pPr>
              <w:pStyle w:val="TableText"/>
              <w:kinsoku w:val="0"/>
              <w:textAlignment w:val="top"/>
              <w:rPr>
                <w:rFonts w:cs="Helvetica"/>
              </w:rPr>
            </w:pPr>
            <w:r w:rsidRPr="00F4583E">
              <w:rPr>
                <w:rFonts w:cs="Helvetica"/>
              </w:rPr>
              <w:t>read-only</w:t>
            </w:r>
          </w:p>
        </w:tc>
        <w:tc>
          <w:tcPr>
            <w:tcW w:w="1000" w:type="dxa"/>
          </w:tcPr>
          <w:p w14:paraId="71FE3AAD"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411DF90E"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16A6B725" w14:textId="77777777" w:rsidTr="00A84E51">
        <w:tc>
          <w:tcPr>
            <w:tcW w:w="3000" w:type="dxa"/>
          </w:tcPr>
          <w:p w14:paraId="31632FB3" w14:textId="77777777" w:rsidR="009162A6" w:rsidRPr="00F4583E" w:rsidRDefault="009162A6" w:rsidP="00C35694">
            <w:pPr>
              <w:pStyle w:val="TableText"/>
              <w:kinsoku w:val="0"/>
              <w:textAlignment w:val="top"/>
              <w:rPr>
                <w:rFonts w:cs="Helvetica"/>
              </w:rPr>
            </w:pPr>
            <w:r w:rsidRPr="00F4583E">
              <w:rPr>
                <w:rFonts w:cs="Helvetica"/>
              </w:rPr>
              <w:t xml:space="preserve">hh3cCBQosClassifierMatchRuleNextIndex (1.3.6.1.4.1.25506.2.65.2.1.1.2.1.7) </w:t>
            </w:r>
          </w:p>
        </w:tc>
        <w:tc>
          <w:tcPr>
            <w:tcW w:w="1440" w:type="dxa"/>
          </w:tcPr>
          <w:p w14:paraId="4529B886" w14:textId="77777777" w:rsidR="009162A6" w:rsidRPr="00F4583E" w:rsidRDefault="009162A6" w:rsidP="00C35694">
            <w:pPr>
              <w:pStyle w:val="TableText"/>
              <w:kinsoku w:val="0"/>
              <w:textAlignment w:val="top"/>
              <w:rPr>
                <w:rFonts w:cs="Helvetica"/>
              </w:rPr>
            </w:pPr>
            <w:r w:rsidRPr="00F4583E">
              <w:rPr>
                <w:rFonts w:cs="Helvetica"/>
              </w:rPr>
              <w:t>read-only</w:t>
            </w:r>
          </w:p>
        </w:tc>
        <w:tc>
          <w:tcPr>
            <w:tcW w:w="1000" w:type="dxa"/>
          </w:tcPr>
          <w:p w14:paraId="6C98C5FE" w14:textId="77777777" w:rsidR="009162A6" w:rsidRPr="00F4583E" w:rsidRDefault="009162A6" w:rsidP="00C35694">
            <w:pPr>
              <w:pStyle w:val="TableText"/>
              <w:kinsoku w:val="0"/>
              <w:textAlignment w:val="top"/>
              <w:rPr>
                <w:rFonts w:cs="Helvetica"/>
              </w:rPr>
            </w:pPr>
            <w:r>
              <w:rPr>
                <w:rFonts w:cs="Helvetica" w:hint="eastAsia"/>
              </w:rPr>
              <w:t>Current</w:t>
            </w:r>
          </w:p>
        </w:tc>
        <w:tc>
          <w:tcPr>
            <w:tcW w:w="2880" w:type="dxa"/>
          </w:tcPr>
          <w:p w14:paraId="3BF08EE5" w14:textId="77777777" w:rsidR="009162A6" w:rsidRPr="00F4583E" w:rsidRDefault="009162A6" w:rsidP="00C35694">
            <w:pPr>
              <w:pStyle w:val="TableText"/>
              <w:kinsoku w:val="0"/>
              <w:textAlignment w:val="top"/>
              <w:rPr>
                <w:rFonts w:cs="Helvetica"/>
              </w:rPr>
            </w:pPr>
            <w:r w:rsidRPr="00F4583E">
              <w:rPr>
                <w:rFonts w:cs="Helvetica"/>
              </w:rPr>
              <w:t xml:space="preserve">If the value of this object is </w:t>
            </w:r>
            <w:r w:rsidRPr="00F4583E">
              <w:rPr>
                <w:rFonts w:cs="Helvetica" w:hint="eastAsia"/>
              </w:rPr>
              <w:t xml:space="preserve"> </w:t>
            </w:r>
            <w:r w:rsidRPr="00F4583E">
              <w:rPr>
                <w:rFonts w:cs="Helvetica"/>
              </w:rPr>
              <w:t xml:space="preserve">2147483647, it indicates that no </w:t>
            </w:r>
            <w:r>
              <w:rPr>
                <w:rFonts w:cs="Helvetica" w:hint="eastAsia"/>
              </w:rPr>
              <w:t>Rule</w:t>
            </w:r>
            <w:r w:rsidRPr="00F4583E">
              <w:rPr>
                <w:rFonts w:cs="Helvetica"/>
              </w:rPr>
              <w:t xml:space="preserve"> can be created in hh3cCBQoSMatchRuleCfgInfoTable.</w:t>
            </w:r>
          </w:p>
        </w:tc>
      </w:tr>
      <w:tr w:rsidR="009162A6" w:rsidRPr="009540D9" w14:paraId="323409C3" w14:textId="77777777" w:rsidTr="00A84E51">
        <w:tc>
          <w:tcPr>
            <w:tcW w:w="3000" w:type="dxa"/>
          </w:tcPr>
          <w:p w14:paraId="14CCB2A7" w14:textId="77777777" w:rsidR="009162A6" w:rsidRPr="00F4583E" w:rsidRDefault="009162A6" w:rsidP="00C35694">
            <w:pPr>
              <w:pStyle w:val="TableText"/>
              <w:kinsoku w:val="0"/>
              <w:textAlignment w:val="top"/>
              <w:rPr>
                <w:rFonts w:cs="Helvetica"/>
              </w:rPr>
            </w:pPr>
            <w:r w:rsidRPr="00F4583E">
              <w:rPr>
                <w:rFonts w:cs="Helvetica"/>
              </w:rPr>
              <w:t xml:space="preserve">hh3cCBQoSClassifierRowStatus (1.3.6.1.4.1.25506.2.65.2.1.1.2.1.8) </w:t>
            </w:r>
          </w:p>
        </w:tc>
        <w:tc>
          <w:tcPr>
            <w:tcW w:w="1440" w:type="dxa"/>
          </w:tcPr>
          <w:p w14:paraId="0BEE6A97"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547BE5FE"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30331186" w14:textId="77777777" w:rsidR="009162A6" w:rsidRPr="00F4583E" w:rsidRDefault="009162A6" w:rsidP="00C35694">
            <w:pPr>
              <w:pStyle w:val="TableText"/>
              <w:kinsoku w:val="0"/>
              <w:textAlignment w:val="top"/>
              <w:rPr>
                <w:rFonts w:cs="Helvetica"/>
              </w:rPr>
            </w:pPr>
            <w:r w:rsidRPr="00F4583E">
              <w:rPr>
                <w:rFonts w:cs="Helvetica"/>
              </w:rPr>
              <w:t>Only support active(1), createAndGo(4), and destroy(6).</w:t>
            </w:r>
          </w:p>
        </w:tc>
      </w:tr>
    </w:tbl>
    <w:p w14:paraId="11674DA4" w14:textId="77777777" w:rsidR="009162A6" w:rsidRPr="00F4583E"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397" w:name="_Toc397439054"/>
      <w:bookmarkStart w:id="398" w:name="_Toc399398311"/>
      <w:bookmarkStart w:id="399" w:name="_Toc483388481"/>
      <w:r w:rsidRPr="00F4583E">
        <w:rPr>
          <w:rFonts w:ascii="Helvetica" w:hAnsi="Helvetica" w:cs="Helvetica"/>
        </w:rPr>
        <w:t>hh3cCBQoSMatchRuleCfgInfoTable</w:t>
      </w:r>
      <w:r>
        <w:rPr>
          <w:rFonts w:ascii="Helvetica" w:hAnsi="Helvetica" w:cs="Helvetica" w:hint="eastAsia"/>
        </w:rPr>
        <w:t xml:space="preserve"> (Supported by MSR26)</w:t>
      </w:r>
      <w:bookmarkEnd w:id="397"/>
      <w:bookmarkEnd w:id="398"/>
      <w:bookmarkEnd w:id="399"/>
    </w:p>
    <w:p w14:paraId="431A5136"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1.3.6.1.4.1.25506.2.65.2.1.1.3</w:t>
      </w:r>
    </w:p>
    <w:p w14:paraId="63AA6D24" w14:textId="77777777" w:rsidR="009162A6" w:rsidRDefault="009162A6" w:rsidP="00C35694">
      <w:pPr>
        <w:pStyle w:val="TableText"/>
        <w:kinsoku w:val="0"/>
        <w:ind w:firstLineChars="400" w:firstLine="720"/>
        <w:textAlignment w:val="top"/>
        <w:rPr>
          <w:rFonts w:cs="Helvetica"/>
        </w:rPr>
      </w:pPr>
      <w:r w:rsidRPr="00F4583E">
        <w:rPr>
          <w:rFonts w:cs="Helvetica"/>
        </w:rPr>
        <w:t>This table does not support to modify the variable of existing entry, only supports to create a new entry and destroy an existing entry.</w:t>
      </w:r>
    </w:p>
    <w:p w14:paraId="1C29E6D5" w14:textId="77777777" w:rsidR="009162A6" w:rsidRPr="00F4583E" w:rsidRDefault="009162A6" w:rsidP="00C35694">
      <w:pPr>
        <w:pStyle w:val="TableText"/>
        <w:kinsoku w:val="0"/>
        <w:ind w:firstLineChars="400" w:firstLine="720"/>
        <w:textAlignment w:val="top"/>
        <w:rPr>
          <w:rFonts w:cs="Helvetica"/>
        </w:rPr>
      </w:pPr>
    </w:p>
    <w:p w14:paraId="0E892A4F" w14:textId="77777777" w:rsidR="009162A6" w:rsidRPr="00F4583E" w:rsidRDefault="009162A6" w:rsidP="00C35694">
      <w:pPr>
        <w:pStyle w:val="TableText"/>
        <w:kinsoku w:val="0"/>
        <w:ind w:firstLineChars="400" w:firstLine="720"/>
        <w:textAlignment w:val="top"/>
        <w:rPr>
          <w:rFonts w:cs="Helvetica"/>
        </w:rPr>
      </w:pPr>
      <w:r w:rsidRPr="00F4583E">
        <w:rPr>
          <w:rFonts w:cs="Helvetica"/>
        </w:rPr>
        <w:t>When creating a new entry of this table:</w:t>
      </w:r>
    </w:p>
    <w:p w14:paraId="3F28E3A1" w14:textId="77777777" w:rsidR="009162A6" w:rsidRPr="00F4583E" w:rsidRDefault="009162A6" w:rsidP="009D0D6E">
      <w:pPr>
        <w:widowControl w:val="0"/>
        <w:numPr>
          <w:ilvl w:val="0"/>
          <w:numId w:val="17"/>
        </w:numPr>
        <w:spacing w:after="120" w:line="360" w:lineRule="atLeast"/>
        <w:ind w:left="420" w:firstLine="420"/>
        <w:rPr>
          <w:noProof/>
        </w:rPr>
      </w:pPr>
      <w:r w:rsidRPr="00F4583E">
        <w:rPr>
          <w:noProof/>
        </w:rPr>
        <w:t>Get the value of hh3cCBQosClassifierMatchRuleNextIndex from table hh3cCBQoSClassifierCfgInfoTable</w:t>
      </w:r>
    </w:p>
    <w:p w14:paraId="1EB1638B" w14:textId="77777777" w:rsidR="009162A6" w:rsidRPr="009540D9" w:rsidRDefault="009162A6" w:rsidP="009D0D6E">
      <w:pPr>
        <w:widowControl w:val="0"/>
        <w:numPr>
          <w:ilvl w:val="0"/>
          <w:numId w:val="17"/>
        </w:numPr>
        <w:spacing w:after="120" w:line="360" w:lineRule="atLeast"/>
        <w:ind w:left="420" w:firstLine="420"/>
      </w:pPr>
      <w:r w:rsidRPr="00F4583E">
        <w:rPr>
          <w:noProof/>
        </w:rPr>
        <w:t>Use the value as hh3cCBQoSMatchRuleIndex to create the new entry of this table.</w:t>
      </w:r>
    </w:p>
    <w:p w14:paraId="16448CFC" w14:textId="77777777" w:rsidR="009162A6" w:rsidRPr="00F4583E" w:rsidRDefault="009162A6" w:rsidP="009D0D6E">
      <w:pPr>
        <w:widowControl w:val="0"/>
        <w:numPr>
          <w:ilvl w:val="0"/>
          <w:numId w:val="17"/>
        </w:numPr>
        <w:spacing w:after="120" w:line="360" w:lineRule="atLeast"/>
        <w:ind w:left="420" w:firstLine="420"/>
        <w:rPr>
          <w:noProof/>
        </w:rPr>
      </w:pPr>
      <w:r w:rsidRPr="00F4583E">
        <w:rPr>
          <w:noProof/>
        </w:rPr>
        <w:t>If hh3cCBQoSMatchRuleIfNot is not bound when creating a new entry of this table, the value ‘match’ will be given by the system as default.</w:t>
      </w:r>
    </w:p>
    <w:p w14:paraId="5EE16FF2" w14:textId="77777777" w:rsidR="009162A6" w:rsidRPr="00F4583E" w:rsidRDefault="009162A6" w:rsidP="009D0D6E">
      <w:pPr>
        <w:widowControl w:val="0"/>
        <w:numPr>
          <w:ilvl w:val="0"/>
          <w:numId w:val="17"/>
        </w:numPr>
        <w:spacing w:after="120" w:line="360" w:lineRule="atLeast"/>
        <w:ind w:left="420" w:firstLine="420"/>
        <w:rPr>
          <w:noProof/>
        </w:rPr>
      </w:pPr>
      <w:r w:rsidRPr="00F4583E">
        <w:rPr>
          <w:noProof/>
        </w:rPr>
        <w:t xml:space="preserve">hh3cCBQoSMatchRuleType must be bound when creating a new entry of this table. </w:t>
      </w:r>
    </w:p>
    <w:p w14:paraId="09906CEF" w14:textId="77777777" w:rsidR="009162A6" w:rsidRPr="00F4583E" w:rsidRDefault="009162A6" w:rsidP="009D0D6E">
      <w:pPr>
        <w:widowControl w:val="0"/>
        <w:numPr>
          <w:ilvl w:val="0"/>
          <w:numId w:val="17"/>
        </w:numPr>
        <w:spacing w:after="120" w:line="360" w:lineRule="atLeast"/>
        <w:ind w:left="420" w:firstLine="420"/>
        <w:rPr>
          <w:noProof/>
        </w:rPr>
      </w:pPr>
      <w:r>
        <w:rPr>
          <w:noProof/>
        </w:rPr>
        <w:t>If</w:t>
      </w:r>
      <w:r>
        <w:rPr>
          <w:rFonts w:hint="eastAsia"/>
          <w:noProof/>
        </w:rPr>
        <w:t xml:space="preserve"> </w:t>
      </w:r>
      <w:r w:rsidRPr="00F4583E">
        <w:rPr>
          <w:noProof/>
        </w:rPr>
        <w:t>the hh3c</w:t>
      </w:r>
      <w:r>
        <w:rPr>
          <w:noProof/>
        </w:rPr>
        <w:t>CBQoSMatchRuleType</w:t>
      </w:r>
      <w:r>
        <w:rPr>
          <w:rFonts w:hint="eastAsia"/>
          <w:noProof/>
        </w:rPr>
        <w:t xml:space="preserve"> </w:t>
      </w:r>
      <w:r w:rsidRPr="00F4583E">
        <w:rPr>
          <w:noProof/>
        </w:rPr>
        <w:t xml:space="preserve">is matchRuleAny(1), matchRuleIPv4Protocol(4), </w:t>
      </w:r>
      <w:r>
        <w:rPr>
          <w:rFonts w:hint="eastAsia"/>
          <w:noProof/>
        </w:rPr>
        <w:t xml:space="preserve">or </w:t>
      </w:r>
      <w:r w:rsidRPr="00F4583E">
        <w:rPr>
          <w:noProof/>
        </w:rPr>
        <w:t>matchRuleIPv6Protocol(5) , hh3cCBQoSMatchRuleStringValue, hh3cCBQoSMatchRuleIntValue1 and hh3cCBQoSMatchRuleIntValue2 must not be bound.</w:t>
      </w:r>
    </w:p>
    <w:p w14:paraId="04AFD462" w14:textId="77777777" w:rsidR="009162A6" w:rsidRPr="00F4583E" w:rsidRDefault="009162A6" w:rsidP="009D0D6E">
      <w:pPr>
        <w:widowControl w:val="0"/>
        <w:numPr>
          <w:ilvl w:val="0"/>
          <w:numId w:val="17"/>
        </w:numPr>
        <w:spacing w:after="120" w:line="360" w:lineRule="atLeast"/>
        <w:ind w:left="420" w:firstLine="420"/>
        <w:rPr>
          <w:noProof/>
        </w:rPr>
      </w:pPr>
      <w:r w:rsidRPr="00F4583E">
        <w:rPr>
          <w:noProof/>
        </w:rPr>
        <w:t>If the hh3cCBQoSMatchRuleType is matchRuleIpv4Acl(2), matchRuleIPv6Acl(3)</w:t>
      </w:r>
      <w:r>
        <w:rPr>
          <w:rFonts w:hint="eastAsia"/>
          <w:noProof/>
        </w:rPr>
        <w:t>,</w:t>
      </w:r>
      <w:r w:rsidRPr="00F4583E">
        <w:rPr>
          <w:noProof/>
        </w:rPr>
        <w:t xml:space="preserve"> one of hh3cCBQoSMatchRuleStringValue and hh3cCBQoSMatchRuleIntValue1 must be </w:t>
      </w:r>
      <w:r w:rsidRPr="00F4583E">
        <w:rPr>
          <w:rFonts w:hint="eastAsia"/>
          <w:noProof/>
        </w:rPr>
        <w:t>bound</w:t>
      </w:r>
      <w:r w:rsidRPr="00F4583E">
        <w:rPr>
          <w:noProof/>
        </w:rPr>
        <w:t xml:space="preserve"> ,hh3cCBQoSMatchRuleIntValue2 must not be bound.</w:t>
      </w:r>
    </w:p>
    <w:p w14:paraId="687378FC" w14:textId="77777777" w:rsidR="009162A6" w:rsidRPr="00F4583E" w:rsidRDefault="009162A6" w:rsidP="009D0D6E">
      <w:pPr>
        <w:widowControl w:val="0"/>
        <w:numPr>
          <w:ilvl w:val="0"/>
          <w:numId w:val="17"/>
        </w:numPr>
        <w:spacing w:after="120" w:line="360" w:lineRule="atLeast"/>
        <w:ind w:left="420" w:firstLine="420"/>
        <w:rPr>
          <w:noProof/>
        </w:rPr>
      </w:pPr>
      <w:r w:rsidRPr="00F4583E">
        <w:rPr>
          <w:noProof/>
        </w:rPr>
        <w:t>If the hh3cCBQoSMatchRuleType is matchRuleIpPre(8), matchRuleVlan8021p(9),</w:t>
      </w:r>
      <w:r w:rsidRPr="00B77382">
        <w:t>matchRuleMplsExp(10)</w:t>
      </w:r>
      <w:r>
        <w:rPr>
          <w:rFonts w:hint="eastAsia"/>
        </w:rPr>
        <w:t>,</w:t>
      </w:r>
      <w:r w:rsidRPr="00F4583E">
        <w:rPr>
          <w:noProof/>
        </w:rPr>
        <w:t>matchRuleQosLocalID(15)</w:t>
      </w:r>
      <w:r>
        <w:rPr>
          <w:noProof/>
        </w:rPr>
        <w:t>, matchRuleLocalPrecedence(22)</w:t>
      </w:r>
      <w:r w:rsidRPr="00F4583E" w:rsidDel="00F74171">
        <w:rPr>
          <w:noProof/>
        </w:rPr>
        <w:t xml:space="preserve"> </w:t>
      </w:r>
      <w:r w:rsidRPr="00F4583E">
        <w:rPr>
          <w:rFonts w:hint="eastAsia"/>
          <w:noProof/>
        </w:rPr>
        <w:t>,</w:t>
      </w:r>
      <w:r>
        <w:rPr>
          <w:noProof/>
        </w:rPr>
        <w:t>hh3cCBQoSMatchRuleIntValue1</w:t>
      </w:r>
      <w:r>
        <w:rPr>
          <w:rFonts w:hint="eastAsia"/>
          <w:noProof/>
        </w:rPr>
        <w:t xml:space="preserve"> </w:t>
      </w:r>
      <w:r w:rsidRPr="00F4583E">
        <w:rPr>
          <w:noProof/>
        </w:rPr>
        <w:t>must be bound, hh3cCBQoSMatchRuleIntValue2 and hh3cCBQoSMatchRuleStringValue must not be bound.</w:t>
      </w:r>
    </w:p>
    <w:p w14:paraId="30F53D08" w14:textId="77777777" w:rsidR="009162A6" w:rsidRPr="00F4583E" w:rsidRDefault="009162A6" w:rsidP="009D0D6E">
      <w:pPr>
        <w:widowControl w:val="0"/>
        <w:numPr>
          <w:ilvl w:val="0"/>
          <w:numId w:val="17"/>
        </w:numPr>
        <w:spacing w:after="120" w:line="360" w:lineRule="atLeast"/>
        <w:ind w:left="420" w:firstLine="420"/>
        <w:rPr>
          <w:noProof/>
        </w:rPr>
      </w:pPr>
      <w:r w:rsidRPr="00F4583E">
        <w:rPr>
          <w:noProof/>
        </w:rPr>
        <w:t>If the hh3cCBQoSMatchRuleType is matchRuleDscp(7)</w:t>
      </w:r>
      <w:r w:rsidRPr="00F4583E">
        <w:rPr>
          <w:rFonts w:hint="eastAsia"/>
          <w:noProof/>
        </w:rPr>
        <w:t>，</w:t>
      </w:r>
      <w:r w:rsidRPr="00F4583E">
        <w:rPr>
          <w:noProof/>
        </w:rPr>
        <w:t>matchRule</w:t>
      </w:r>
      <w:r w:rsidRPr="00F4583E">
        <w:rPr>
          <w:rFonts w:hint="eastAsia"/>
          <w:noProof/>
        </w:rPr>
        <w:t>PacketLength</w:t>
      </w:r>
      <w:r w:rsidRPr="00F4583E">
        <w:rPr>
          <w:noProof/>
        </w:rPr>
        <w:t>(</w:t>
      </w:r>
      <w:r w:rsidRPr="00F4583E">
        <w:rPr>
          <w:rFonts w:hint="eastAsia"/>
          <w:noProof/>
        </w:rPr>
        <w:t>29</w:t>
      </w:r>
      <w:r w:rsidRPr="00F4583E">
        <w:rPr>
          <w:noProof/>
        </w:rPr>
        <w:t>)</w:t>
      </w:r>
      <w:r>
        <w:rPr>
          <w:rFonts w:hint="eastAsia"/>
          <w:noProof/>
        </w:rPr>
        <w:t>,</w:t>
      </w:r>
      <w:r w:rsidRPr="00F4583E">
        <w:rPr>
          <w:noProof/>
        </w:rPr>
        <w:t xml:space="preserve"> only hh3cCBQoSMatchRuleIntValue1 and hh3cCBQoSMatchRuleIntValue2 can be bound, hh3cCBQoSMatchRuleStringValue must not be bound.</w:t>
      </w:r>
    </w:p>
    <w:p w14:paraId="4B331B72" w14:textId="77777777" w:rsidR="009162A6" w:rsidRPr="00F4583E" w:rsidRDefault="009162A6" w:rsidP="009D0D6E">
      <w:pPr>
        <w:widowControl w:val="0"/>
        <w:numPr>
          <w:ilvl w:val="0"/>
          <w:numId w:val="17"/>
        </w:numPr>
        <w:spacing w:after="120" w:line="360" w:lineRule="atLeast"/>
        <w:ind w:left="420" w:firstLine="420"/>
        <w:rPr>
          <w:noProof/>
        </w:rPr>
      </w:pPr>
      <w:r w:rsidRPr="00F4583E">
        <w:rPr>
          <w:noProof/>
        </w:rPr>
        <w:t>If the hh3cCBQoSMatchRuleType is matchRuleRtpPort(18), hh3cCBQoSMatchRuleIntValue1 and hh3cCBQoSMatchRuleIntValue2 must be bound together, hh3cCBQoSMatchRuleStringValue must not be bound.</w:t>
      </w:r>
    </w:p>
    <w:p w14:paraId="02B0BF75" w14:textId="77777777" w:rsidR="009162A6" w:rsidRPr="00150623" w:rsidRDefault="009162A6" w:rsidP="009D0D6E">
      <w:pPr>
        <w:widowControl w:val="0"/>
        <w:numPr>
          <w:ilvl w:val="0"/>
          <w:numId w:val="17"/>
        </w:numPr>
        <w:spacing w:after="120" w:line="360" w:lineRule="atLeast"/>
        <w:ind w:left="420" w:firstLine="420"/>
        <w:rPr>
          <w:noProof/>
        </w:rPr>
      </w:pPr>
      <w:r w:rsidRPr="00F4583E">
        <w:rPr>
          <w:noProof/>
        </w:rPr>
        <w:t>If the hh3c</w:t>
      </w:r>
      <w:r>
        <w:rPr>
          <w:noProof/>
        </w:rPr>
        <w:t>CBQoSMatchRuleType</w:t>
      </w:r>
      <w:r>
        <w:rPr>
          <w:rFonts w:hint="eastAsia"/>
          <w:noProof/>
        </w:rPr>
        <w:t xml:space="preserve"> </w:t>
      </w:r>
      <w:r w:rsidRPr="00F4583E">
        <w:rPr>
          <w:noProof/>
        </w:rPr>
        <w:t>is matchRuleSourceMac(13</w:t>
      </w:r>
      <w:r>
        <w:rPr>
          <w:noProof/>
        </w:rPr>
        <w:t>), matchRuleDestinationMac(14),</w:t>
      </w:r>
      <w:r w:rsidRPr="00F4583E">
        <w:rPr>
          <w:noProof/>
        </w:rPr>
        <w:t>matchRuleClassifier(16)</w:t>
      </w:r>
      <w:r>
        <w:rPr>
          <w:noProof/>
        </w:rPr>
        <w:t>,matchRuleInboundInterface(17),</w:t>
      </w:r>
      <w:r w:rsidRPr="00F4583E">
        <w:rPr>
          <w:noProof/>
        </w:rPr>
        <w:t>matchRuleVla</w:t>
      </w:r>
      <w:r>
        <w:rPr>
          <w:noProof/>
        </w:rPr>
        <w:t>nID(20),</w:t>
      </w:r>
      <w:r w:rsidRPr="00F4583E">
        <w:rPr>
          <w:noProof/>
        </w:rPr>
        <w:t>hh3cCBQoSMatchRuleStringValue must be bound, hh3cCBQoSMatchRuleIntValue1 and hh3cCBQoSMatchRuleIntValue2 must not be bound.</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3CB6FE1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1AD9337" w14:textId="77777777" w:rsidR="009162A6" w:rsidRPr="009540D9" w:rsidRDefault="00166066" w:rsidP="00E87111">
            <w:pPr>
              <w:pStyle w:val="TableHeading"/>
            </w:pPr>
            <w:r>
              <w:t>Object (OID)</w:t>
            </w:r>
          </w:p>
        </w:tc>
        <w:tc>
          <w:tcPr>
            <w:tcW w:w="1440" w:type="dxa"/>
          </w:tcPr>
          <w:p w14:paraId="0AF5892A" w14:textId="77777777" w:rsidR="009162A6" w:rsidRPr="009540D9" w:rsidRDefault="009162A6" w:rsidP="00E87111">
            <w:pPr>
              <w:pStyle w:val="TableHeading"/>
            </w:pPr>
            <w:r w:rsidRPr="009540D9">
              <w:t>Access</w:t>
            </w:r>
          </w:p>
        </w:tc>
        <w:tc>
          <w:tcPr>
            <w:tcW w:w="1000" w:type="dxa"/>
          </w:tcPr>
          <w:p w14:paraId="089BD51F" w14:textId="77777777" w:rsidR="009162A6" w:rsidRPr="009540D9" w:rsidRDefault="009162A6" w:rsidP="00E87111">
            <w:pPr>
              <w:pStyle w:val="TableHeading"/>
            </w:pPr>
            <w:r w:rsidRPr="009540D9">
              <w:t>PDS</w:t>
            </w:r>
          </w:p>
        </w:tc>
        <w:tc>
          <w:tcPr>
            <w:tcW w:w="2880" w:type="dxa"/>
          </w:tcPr>
          <w:p w14:paraId="5D4BB6F7" w14:textId="77777777" w:rsidR="009162A6" w:rsidRPr="009540D9" w:rsidRDefault="0039618E" w:rsidP="00E87111">
            <w:pPr>
              <w:pStyle w:val="TableHeading"/>
            </w:pPr>
            <w:r>
              <w:t>Comments</w:t>
            </w:r>
          </w:p>
        </w:tc>
      </w:tr>
      <w:tr w:rsidR="009162A6" w:rsidRPr="009540D9" w14:paraId="2052F5FD" w14:textId="77777777" w:rsidTr="00A84E51">
        <w:tc>
          <w:tcPr>
            <w:tcW w:w="3000" w:type="dxa"/>
          </w:tcPr>
          <w:p w14:paraId="533F9D50" w14:textId="77777777" w:rsidR="009162A6" w:rsidRPr="00F4583E" w:rsidRDefault="009162A6" w:rsidP="00C35694">
            <w:pPr>
              <w:pStyle w:val="TableText"/>
              <w:kinsoku w:val="0"/>
              <w:textAlignment w:val="top"/>
              <w:rPr>
                <w:rFonts w:cs="Helvetica"/>
              </w:rPr>
            </w:pPr>
            <w:r w:rsidRPr="00F4583E">
              <w:rPr>
                <w:rFonts w:cs="Helvetica"/>
              </w:rPr>
              <w:t xml:space="preserve">hh3cCBQoSMatchRuleIndex (1.3.6.1.4.1.25506.2.65.2.1.1.3.1.1) </w:t>
            </w:r>
          </w:p>
        </w:tc>
        <w:tc>
          <w:tcPr>
            <w:tcW w:w="1440" w:type="dxa"/>
          </w:tcPr>
          <w:p w14:paraId="4A82ECCA" w14:textId="77777777" w:rsidR="009162A6" w:rsidRPr="00F4583E" w:rsidRDefault="009162A6" w:rsidP="00C35694">
            <w:pPr>
              <w:pStyle w:val="TableText"/>
              <w:kinsoku w:val="0"/>
              <w:textAlignment w:val="top"/>
              <w:rPr>
                <w:rFonts w:cs="Helvetica"/>
              </w:rPr>
            </w:pPr>
            <w:r w:rsidRPr="00F4583E">
              <w:rPr>
                <w:rFonts w:cs="Helvetica"/>
              </w:rPr>
              <w:t>not-accessible</w:t>
            </w:r>
          </w:p>
        </w:tc>
        <w:tc>
          <w:tcPr>
            <w:tcW w:w="1000" w:type="dxa"/>
          </w:tcPr>
          <w:p w14:paraId="1BC2DC59" w14:textId="77777777" w:rsidR="009162A6" w:rsidRPr="00F4583E" w:rsidRDefault="009162A6" w:rsidP="00C35694">
            <w:pPr>
              <w:pStyle w:val="TableText"/>
              <w:kinsoku w:val="0"/>
              <w:textAlignment w:val="top"/>
              <w:rPr>
                <w:rFonts w:cs="Helvetica"/>
              </w:rPr>
            </w:pPr>
            <w:r w:rsidRPr="00F4583E">
              <w:rPr>
                <w:rFonts w:cs="Helvetica"/>
              </w:rPr>
              <w:t>No</w:t>
            </w:r>
          </w:p>
        </w:tc>
        <w:tc>
          <w:tcPr>
            <w:tcW w:w="2880" w:type="dxa"/>
          </w:tcPr>
          <w:p w14:paraId="1D8C0971"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6600C1CC" w14:textId="77777777" w:rsidTr="00A84E51">
        <w:tc>
          <w:tcPr>
            <w:tcW w:w="3000" w:type="dxa"/>
          </w:tcPr>
          <w:p w14:paraId="29B3BEC2" w14:textId="77777777" w:rsidR="009162A6" w:rsidRPr="00F4583E" w:rsidRDefault="009162A6" w:rsidP="00C35694">
            <w:pPr>
              <w:pStyle w:val="TableText"/>
              <w:kinsoku w:val="0"/>
              <w:textAlignment w:val="top"/>
              <w:rPr>
                <w:rFonts w:cs="Helvetica"/>
              </w:rPr>
            </w:pPr>
            <w:r w:rsidRPr="00F4583E">
              <w:rPr>
                <w:rFonts w:cs="Helvetica"/>
              </w:rPr>
              <w:t xml:space="preserve">hh3cCBQoSMatchRuleIfNot (1.3.6.1.4.1.25506.2.65.2.1.1.3.1.2) </w:t>
            </w:r>
          </w:p>
        </w:tc>
        <w:tc>
          <w:tcPr>
            <w:tcW w:w="1440" w:type="dxa"/>
          </w:tcPr>
          <w:p w14:paraId="6FA9D5C4"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617AB05E"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3ACD0334"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0263FF85" w14:textId="77777777" w:rsidTr="00A84E51">
        <w:tc>
          <w:tcPr>
            <w:tcW w:w="3000" w:type="dxa"/>
          </w:tcPr>
          <w:p w14:paraId="46179C21" w14:textId="77777777" w:rsidR="009162A6" w:rsidRPr="00F4583E" w:rsidRDefault="009162A6" w:rsidP="00C35694">
            <w:pPr>
              <w:pStyle w:val="TableText"/>
              <w:kinsoku w:val="0"/>
              <w:textAlignment w:val="top"/>
              <w:rPr>
                <w:rFonts w:cs="Helvetica"/>
              </w:rPr>
            </w:pPr>
            <w:r w:rsidRPr="00F4583E">
              <w:rPr>
                <w:rFonts w:cs="Helvetica"/>
              </w:rPr>
              <w:t xml:space="preserve">hh3cCBQoSMatchRuleType (1.3.6.1.4.1.25506.2.65.2.1.1.3.1.3) </w:t>
            </w:r>
          </w:p>
        </w:tc>
        <w:tc>
          <w:tcPr>
            <w:tcW w:w="1440" w:type="dxa"/>
          </w:tcPr>
          <w:p w14:paraId="12CD82D8"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71215EAD"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2839F442" w14:textId="77777777" w:rsidR="009162A6" w:rsidRDefault="009162A6" w:rsidP="00C35694">
            <w:pPr>
              <w:pStyle w:val="TableText"/>
              <w:kinsoku w:val="0"/>
              <w:textAlignment w:val="top"/>
              <w:rPr>
                <w:rFonts w:cs="Helvetica"/>
              </w:rPr>
            </w:pPr>
            <w:r>
              <w:rPr>
                <w:rFonts w:cs="Helvetica" w:hint="eastAsia"/>
              </w:rPr>
              <w:t>Only support matchRuleAny(1), matchRuleIpv4Acl(2), matchRuleIpv6Acl(3),</w:t>
            </w:r>
          </w:p>
          <w:p w14:paraId="525C408C" w14:textId="77777777" w:rsidR="009162A6" w:rsidRDefault="009162A6" w:rsidP="00C35694">
            <w:pPr>
              <w:pStyle w:val="TableText"/>
              <w:kinsoku w:val="0"/>
              <w:textAlignment w:val="top"/>
              <w:rPr>
                <w:rFonts w:cs="Helvetica"/>
              </w:rPr>
            </w:pPr>
            <w:r>
              <w:rPr>
                <w:rFonts w:cs="Helvetica" w:hint="eastAsia"/>
              </w:rPr>
              <w:t>matchRuleIpv4Protocol(4), matchRuleIpv6Protocol(5),</w:t>
            </w:r>
          </w:p>
          <w:p w14:paraId="38251A05" w14:textId="77777777" w:rsidR="009162A6" w:rsidRPr="005172E7" w:rsidRDefault="009162A6" w:rsidP="00C35694">
            <w:pPr>
              <w:rPr>
                <w:rFonts w:ascii="MS Sans Serif" w:hAnsi="MS Sans Serif" w:cs="MS Sans Serif"/>
                <w:color w:val="000080"/>
                <w:sz w:val="15"/>
                <w:szCs w:val="15"/>
              </w:rPr>
            </w:pPr>
            <w:r>
              <w:rPr>
                <w:rFonts w:hint="eastAsia"/>
              </w:rPr>
              <w:t>matchRuleDscp(7),matchIpPre(8),matchRuleVlan8021p(9),</w:t>
            </w:r>
            <w:r w:rsidRPr="005172E7">
              <w:rPr>
                <w:rFonts w:hint="eastAsia"/>
              </w:rPr>
              <w:t>matchRuleMplsExp(10)</w:t>
            </w:r>
            <w:r>
              <w:rPr>
                <w:rFonts w:hint="eastAsia"/>
              </w:rPr>
              <w:t>,matchSourceMac(13),matchDestinationMac(14),matchQosLocalId(15),matchRuleClassifier(16),matchInboundInterface(17),matchRtpPort(18),matchVlanID(20),</w:t>
            </w:r>
            <w:r w:rsidDel="00F74171">
              <w:rPr>
                <w:rFonts w:hint="eastAsia"/>
              </w:rPr>
              <w:t xml:space="preserve"> </w:t>
            </w:r>
            <w:r>
              <w:rPr>
                <w:rFonts w:hint="eastAsia"/>
              </w:rPr>
              <w:t>,matchRuleLocalPrecedence(22),</w:t>
            </w:r>
            <w:r w:rsidDel="00F74171">
              <w:rPr>
                <w:rFonts w:hint="eastAsia"/>
              </w:rPr>
              <w:t xml:space="preserve"> </w:t>
            </w:r>
            <w:r>
              <w:rPr>
                <w:rFonts w:hint="eastAsia"/>
              </w:rPr>
              <w:t>,matchRulePacketLentch(29)</w:t>
            </w:r>
          </w:p>
        </w:tc>
      </w:tr>
      <w:tr w:rsidR="009162A6" w:rsidRPr="009540D9" w14:paraId="0E74C521" w14:textId="77777777" w:rsidTr="00A84E51">
        <w:tc>
          <w:tcPr>
            <w:tcW w:w="3000" w:type="dxa"/>
          </w:tcPr>
          <w:p w14:paraId="514E52A7" w14:textId="77777777" w:rsidR="009162A6" w:rsidRPr="00F4583E" w:rsidRDefault="009162A6" w:rsidP="00C35694">
            <w:pPr>
              <w:pStyle w:val="TableText"/>
              <w:kinsoku w:val="0"/>
              <w:textAlignment w:val="top"/>
              <w:rPr>
                <w:rFonts w:cs="Helvetica"/>
              </w:rPr>
            </w:pPr>
            <w:r w:rsidRPr="00F4583E">
              <w:rPr>
                <w:rFonts w:cs="Helvetica"/>
              </w:rPr>
              <w:t xml:space="preserve">hh3cCBQoSMatchRuleStringValue (1.3.6.1.4.1.25506.2.65.2.1.1.3.1.4) </w:t>
            </w:r>
          </w:p>
        </w:tc>
        <w:tc>
          <w:tcPr>
            <w:tcW w:w="1440" w:type="dxa"/>
          </w:tcPr>
          <w:p w14:paraId="44C5B97F"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706A0C09"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2F5C9960"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07CA9725" w14:textId="77777777" w:rsidTr="00A84E51">
        <w:tc>
          <w:tcPr>
            <w:tcW w:w="3000" w:type="dxa"/>
          </w:tcPr>
          <w:p w14:paraId="30BB40E1" w14:textId="77777777" w:rsidR="009162A6" w:rsidRPr="00F4583E" w:rsidRDefault="009162A6" w:rsidP="00C35694">
            <w:pPr>
              <w:pStyle w:val="TableText"/>
              <w:kinsoku w:val="0"/>
              <w:textAlignment w:val="top"/>
              <w:rPr>
                <w:rFonts w:cs="Helvetica"/>
              </w:rPr>
            </w:pPr>
            <w:r w:rsidRPr="00F4583E">
              <w:rPr>
                <w:rFonts w:cs="Helvetica"/>
              </w:rPr>
              <w:t xml:space="preserve">hh3cCBQoSMatchRuleIntValue1 (1.3.6.1.4.1.25506.2.65.2.1.1.3.1.5) </w:t>
            </w:r>
          </w:p>
        </w:tc>
        <w:tc>
          <w:tcPr>
            <w:tcW w:w="1440" w:type="dxa"/>
          </w:tcPr>
          <w:p w14:paraId="1AB4D2EE"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260CAA1D"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4EE6D01C"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4D061329" w14:textId="77777777" w:rsidTr="00A84E51">
        <w:tc>
          <w:tcPr>
            <w:tcW w:w="3000" w:type="dxa"/>
          </w:tcPr>
          <w:p w14:paraId="0215192C" w14:textId="77777777" w:rsidR="009162A6" w:rsidRPr="00F4583E" w:rsidRDefault="009162A6" w:rsidP="00C35694">
            <w:pPr>
              <w:pStyle w:val="TableText"/>
              <w:kinsoku w:val="0"/>
              <w:textAlignment w:val="top"/>
              <w:rPr>
                <w:rFonts w:cs="Helvetica"/>
              </w:rPr>
            </w:pPr>
            <w:r w:rsidRPr="00F4583E">
              <w:rPr>
                <w:rFonts w:cs="Helvetica"/>
              </w:rPr>
              <w:t xml:space="preserve">hh3cCBQoSMatchRuleIntValue2 (1.3.6.1.4.1.25506.2.65.2.1.1.3.1.6) </w:t>
            </w:r>
          </w:p>
        </w:tc>
        <w:tc>
          <w:tcPr>
            <w:tcW w:w="1440" w:type="dxa"/>
          </w:tcPr>
          <w:p w14:paraId="7E735F55"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2B1D427C"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1C8C4A2B"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21D082F6" w14:textId="77777777" w:rsidTr="00A84E51">
        <w:tc>
          <w:tcPr>
            <w:tcW w:w="3000" w:type="dxa"/>
          </w:tcPr>
          <w:p w14:paraId="7D19E6EE" w14:textId="77777777" w:rsidR="009162A6" w:rsidRPr="00F4583E" w:rsidRDefault="009162A6" w:rsidP="00C35694">
            <w:pPr>
              <w:pStyle w:val="TableText"/>
              <w:kinsoku w:val="0"/>
              <w:textAlignment w:val="top"/>
              <w:rPr>
                <w:rFonts w:cs="Helvetica"/>
              </w:rPr>
            </w:pPr>
            <w:r w:rsidRPr="00F4583E">
              <w:rPr>
                <w:rFonts w:cs="Helvetica"/>
              </w:rPr>
              <w:t xml:space="preserve">hh3cCBQoSMatchIpAddressType (1.3.6.1.4.1.25506.2.65.2.1.1.3.1.7) </w:t>
            </w:r>
          </w:p>
        </w:tc>
        <w:tc>
          <w:tcPr>
            <w:tcW w:w="1440" w:type="dxa"/>
          </w:tcPr>
          <w:p w14:paraId="65BD2CE6"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257057E3"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61E85B42" w14:textId="77777777" w:rsidR="009162A6" w:rsidRPr="00F4583E" w:rsidRDefault="009162A6" w:rsidP="00C35694">
            <w:pPr>
              <w:pStyle w:val="TableText"/>
              <w:kinsoku w:val="0"/>
              <w:textAlignment w:val="top"/>
              <w:rPr>
                <w:rFonts w:cs="Helvetica"/>
              </w:rPr>
            </w:pPr>
            <w:r w:rsidRPr="00F4583E">
              <w:rPr>
                <w:rFonts w:cs="Helvetica"/>
              </w:rPr>
              <w:t>Not supported</w:t>
            </w:r>
          </w:p>
          <w:p w14:paraId="2A01CADE" w14:textId="77777777" w:rsidR="009162A6" w:rsidRPr="00F4583E" w:rsidRDefault="009162A6" w:rsidP="00C35694">
            <w:pPr>
              <w:pStyle w:val="TableText"/>
              <w:kinsoku w:val="0"/>
              <w:textAlignment w:val="top"/>
              <w:rPr>
                <w:rFonts w:cs="Helvetica"/>
              </w:rPr>
            </w:pPr>
            <w:r w:rsidRPr="00F4583E">
              <w:rPr>
                <w:rFonts w:cs="Helvetica"/>
              </w:rPr>
              <w:t>The value is always unknown(0).</w:t>
            </w:r>
          </w:p>
        </w:tc>
      </w:tr>
      <w:tr w:rsidR="009162A6" w:rsidRPr="009540D9" w14:paraId="1C32E98E" w14:textId="77777777" w:rsidTr="00A84E51">
        <w:tc>
          <w:tcPr>
            <w:tcW w:w="3000" w:type="dxa"/>
          </w:tcPr>
          <w:p w14:paraId="573CE8D0" w14:textId="77777777" w:rsidR="009162A6" w:rsidRPr="00F4583E" w:rsidRDefault="009162A6" w:rsidP="00C35694">
            <w:pPr>
              <w:pStyle w:val="TableText"/>
              <w:kinsoku w:val="0"/>
              <w:textAlignment w:val="top"/>
              <w:rPr>
                <w:rFonts w:cs="Helvetica"/>
              </w:rPr>
            </w:pPr>
            <w:r w:rsidRPr="00F4583E">
              <w:rPr>
                <w:rFonts w:cs="Helvetica"/>
              </w:rPr>
              <w:t xml:space="preserve">hh3cCBQoSMatchIpAddress (1.3.6.1.4.1.25506.2.65.2.1.1.3.1.8) </w:t>
            </w:r>
          </w:p>
        </w:tc>
        <w:tc>
          <w:tcPr>
            <w:tcW w:w="1440" w:type="dxa"/>
          </w:tcPr>
          <w:p w14:paraId="56BC5E69"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137EBCBC"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001B42EE" w14:textId="77777777" w:rsidR="009162A6" w:rsidRPr="00F4583E" w:rsidRDefault="009162A6" w:rsidP="00C35694">
            <w:pPr>
              <w:pStyle w:val="TableText"/>
              <w:kinsoku w:val="0"/>
              <w:textAlignment w:val="top"/>
              <w:rPr>
                <w:rFonts w:cs="Helvetica"/>
              </w:rPr>
            </w:pPr>
            <w:r w:rsidRPr="00F4583E">
              <w:rPr>
                <w:rFonts w:cs="Helvetica"/>
              </w:rPr>
              <w:t xml:space="preserve">Not supported. </w:t>
            </w:r>
          </w:p>
          <w:p w14:paraId="30E354A4" w14:textId="77777777" w:rsidR="009162A6" w:rsidRPr="00F4583E" w:rsidRDefault="009162A6" w:rsidP="00C35694">
            <w:pPr>
              <w:pStyle w:val="TableText"/>
              <w:kinsoku w:val="0"/>
              <w:textAlignment w:val="top"/>
              <w:rPr>
                <w:rFonts w:cs="Helvetica"/>
              </w:rPr>
            </w:pPr>
            <w:r w:rsidRPr="00F4583E">
              <w:rPr>
                <w:rFonts w:cs="Helvetica"/>
              </w:rPr>
              <w:t xml:space="preserve">The value is always </w:t>
            </w:r>
            <w:r w:rsidRPr="00F4583E">
              <w:rPr>
                <w:rFonts w:cs="Helvetica" w:hint="eastAsia"/>
              </w:rPr>
              <w:t>zero length</w:t>
            </w:r>
            <w:r w:rsidRPr="00F4583E">
              <w:rPr>
                <w:rFonts w:cs="Helvetica"/>
              </w:rPr>
              <w:t>.</w:t>
            </w:r>
          </w:p>
        </w:tc>
      </w:tr>
      <w:tr w:rsidR="009162A6" w:rsidRPr="009540D9" w14:paraId="6A3A1EBB" w14:textId="77777777" w:rsidTr="00A84E51">
        <w:tc>
          <w:tcPr>
            <w:tcW w:w="3000" w:type="dxa"/>
          </w:tcPr>
          <w:p w14:paraId="6836A382" w14:textId="77777777" w:rsidR="009162A6" w:rsidRPr="00F4583E" w:rsidRDefault="009162A6" w:rsidP="00C35694">
            <w:pPr>
              <w:pStyle w:val="TableText"/>
              <w:kinsoku w:val="0"/>
              <w:textAlignment w:val="top"/>
              <w:rPr>
                <w:rFonts w:cs="Helvetica"/>
              </w:rPr>
            </w:pPr>
            <w:r w:rsidRPr="00F4583E">
              <w:rPr>
                <w:rFonts w:cs="Helvetica"/>
              </w:rPr>
              <w:t xml:space="preserve">hh3cCBQoSMatchRuleRowStatus (1.3.6.1.4.1.25506.2.65.2.1.1.3.1.9) </w:t>
            </w:r>
          </w:p>
        </w:tc>
        <w:tc>
          <w:tcPr>
            <w:tcW w:w="1440" w:type="dxa"/>
          </w:tcPr>
          <w:p w14:paraId="132B918A"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097B1069"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5131453D" w14:textId="77777777" w:rsidR="009162A6" w:rsidRPr="00F4583E" w:rsidRDefault="009162A6" w:rsidP="00C35694">
            <w:pPr>
              <w:pStyle w:val="TableText"/>
              <w:kinsoku w:val="0"/>
              <w:textAlignment w:val="top"/>
              <w:rPr>
                <w:rFonts w:cs="Helvetica"/>
              </w:rPr>
            </w:pPr>
            <w:r w:rsidRPr="00F4583E">
              <w:rPr>
                <w:rFonts w:cs="Helvetica"/>
              </w:rPr>
              <w:t>Only support active(1), createAndGo(4), and destroy(6).</w:t>
            </w:r>
          </w:p>
        </w:tc>
      </w:tr>
    </w:tbl>
    <w:p w14:paraId="52B9E983" w14:textId="77777777" w:rsidR="009162A6" w:rsidRPr="00F4583E"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400" w:name="_Toc397439055"/>
      <w:bookmarkStart w:id="401" w:name="_Toc399398312"/>
      <w:bookmarkStart w:id="402" w:name="_Toc483388482"/>
      <w:r w:rsidRPr="00F4583E">
        <w:rPr>
          <w:rFonts w:ascii="Helvetica" w:hAnsi="Helvetica" w:cs="Helvetica"/>
        </w:rPr>
        <w:t>hh3cCBQoSMatchRuleCfgInfoTable</w:t>
      </w:r>
      <w:r>
        <w:rPr>
          <w:rFonts w:ascii="Helvetica" w:hAnsi="Helvetica" w:cs="Helvetica" w:hint="eastAsia"/>
        </w:rPr>
        <w:t xml:space="preserve"> (Not supported by MSR26)</w:t>
      </w:r>
      <w:bookmarkEnd w:id="400"/>
      <w:bookmarkEnd w:id="401"/>
      <w:bookmarkEnd w:id="402"/>
    </w:p>
    <w:p w14:paraId="414030EA" w14:textId="77777777" w:rsidR="009162A6" w:rsidRPr="009540D9" w:rsidRDefault="00C57E05" w:rsidP="003D7D27">
      <w:pPr>
        <w:ind w:left="0"/>
      </w:pPr>
      <w:r w:rsidRPr="003D7D27">
        <w:rPr>
          <w:rFonts w:eastAsia="黑体"/>
          <w:b/>
          <w:bCs/>
          <w:kern w:val="0"/>
          <w:sz w:val="22"/>
          <w:szCs w:val="22"/>
        </w:rPr>
        <w:t>OID</w:t>
      </w:r>
      <w:r w:rsidR="009162A6" w:rsidRPr="003D7D27">
        <w:rPr>
          <w:rFonts w:eastAsia="黑体"/>
          <w:b/>
          <w:bCs/>
          <w:kern w:val="0"/>
          <w:sz w:val="22"/>
          <w:szCs w:val="22"/>
        </w:rPr>
        <w:t>: 1.3.6.1.4.1.25506.2.65.2.1.1.3</w:t>
      </w:r>
    </w:p>
    <w:p w14:paraId="56A1512E" w14:textId="77777777" w:rsidR="009162A6" w:rsidRDefault="009162A6" w:rsidP="00C35694">
      <w:pPr>
        <w:pStyle w:val="TableText"/>
        <w:kinsoku w:val="0"/>
        <w:ind w:firstLineChars="400" w:firstLine="720"/>
        <w:textAlignment w:val="top"/>
        <w:rPr>
          <w:rFonts w:cs="Helvetica"/>
        </w:rPr>
      </w:pPr>
      <w:r w:rsidRPr="00F4583E">
        <w:rPr>
          <w:rFonts w:cs="Helvetica"/>
        </w:rPr>
        <w:t>This table does not support to modify the variable of existing entry, only supports to create a new entry and destroy an existing entry.</w:t>
      </w:r>
    </w:p>
    <w:p w14:paraId="05B43931" w14:textId="77777777" w:rsidR="009162A6" w:rsidRPr="00F4583E" w:rsidRDefault="009162A6" w:rsidP="00C35694">
      <w:pPr>
        <w:pStyle w:val="TableText"/>
        <w:kinsoku w:val="0"/>
        <w:ind w:firstLineChars="400" w:firstLine="720"/>
        <w:textAlignment w:val="top"/>
        <w:rPr>
          <w:rFonts w:cs="Helvetica"/>
        </w:rPr>
      </w:pPr>
    </w:p>
    <w:p w14:paraId="6E02BA5B" w14:textId="77777777" w:rsidR="009162A6" w:rsidRPr="00F4583E" w:rsidRDefault="009162A6" w:rsidP="00C35694">
      <w:pPr>
        <w:pStyle w:val="TableText"/>
        <w:kinsoku w:val="0"/>
        <w:ind w:firstLineChars="400" w:firstLine="720"/>
        <w:textAlignment w:val="top"/>
        <w:rPr>
          <w:rFonts w:cs="Helvetica"/>
        </w:rPr>
      </w:pPr>
      <w:r w:rsidRPr="00F4583E">
        <w:rPr>
          <w:rFonts w:cs="Helvetica"/>
        </w:rPr>
        <w:t>When creating a new entry of this table:</w:t>
      </w:r>
    </w:p>
    <w:p w14:paraId="79B41FAE" w14:textId="77777777" w:rsidR="009162A6" w:rsidRDefault="009162A6" w:rsidP="009D0D6E">
      <w:pPr>
        <w:widowControl w:val="0"/>
        <w:numPr>
          <w:ilvl w:val="0"/>
          <w:numId w:val="23"/>
        </w:numPr>
        <w:spacing w:after="120" w:line="360" w:lineRule="atLeast"/>
        <w:ind w:firstLine="420"/>
        <w:rPr>
          <w:noProof/>
        </w:rPr>
      </w:pPr>
      <w:r w:rsidRPr="00F4583E">
        <w:rPr>
          <w:noProof/>
        </w:rPr>
        <w:t>Get the value of hh3cCBQosClassifierMatchRuleNextIndex from table hh3cCBQoSClassifierCfgInfoTable</w:t>
      </w:r>
    </w:p>
    <w:p w14:paraId="0E304256" w14:textId="77777777" w:rsidR="009162A6" w:rsidRDefault="009162A6" w:rsidP="009D0D6E">
      <w:pPr>
        <w:widowControl w:val="0"/>
        <w:numPr>
          <w:ilvl w:val="0"/>
          <w:numId w:val="23"/>
        </w:numPr>
        <w:spacing w:after="120" w:line="360" w:lineRule="atLeast"/>
        <w:ind w:left="420" w:firstLine="420"/>
      </w:pPr>
      <w:r w:rsidRPr="00F4583E">
        <w:rPr>
          <w:noProof/>
        </w:rPr>
        <w:t>Use the value as hh3cCBQoSMatchRuleIndex to create the new entry of this table.</w:t>
      </w:r>
    </w:p>
    <w:p w14:paraId="6C6D94E9" w14:textId="77777777" w:rsidR="009162A6" w:rsidRDefault="009162A6" w:rsidP="009D0D6E">
      <w:pPr>
        <w:widowControl w:val="0"/>
        <w:numPr>
          <w:ilvl w:val="0"/>
          <w:numId w:val="23"/>
        </w:numPr>
        <w:spacing w:after="120" w:line="360" w:lineRule="atLeast"/>
        <w:ind w:left="420" w:firstLine="420"/>
        <w:rPr>
          <w:noProof/>
        </w:rPr>
      </w:pPr>
      <w:r w:rsidRPr="00F4583E">
        <w:rPr>
          <w:noProof/>
        </w:rPr>
        <w:t>If hh3cCBQoSMatchRuleIfNot is not bound when creating a new entry of this table, the value ‘match’ will be given by the system as default.</w:t>
      </w:r>
    </w:p>
    <w:p w14:paraId="42F6AD46" w14:textId="77777777" w:rsidR="009162A6" w:rsidRDefault="009162A6" w:rsidP="009D0D6E">
      <w:pPr>
        <w:widowControl w:val="0"/>
        <w:numPr>
          <w:ilvl w:val="0"/>
          <w:numId w:val="23"/>
        </w:numPr>
        <w:spacing w:after="120" w:line="360" w:lineRule="atLeast"/>
        <w:ind w:left="420" w:firstLine="420"/>
        <w:rPr>
          <w:noProof/>
        </w:rPr>
      </w:pPr>
      <w:r w:rsidRPr="00F4583E">
        <w:rPr>
          <w:noProof/>
        </w:rPr>
        <w:t xml:space="preserve">hh3cCBQoSMatchRuleType must be bound when creating a new entry of this table. </w:t>
      </w:r>
    </w:p>
    <w:p w14:paraId="0C622F5F" w14:textId="77777777" w:rsidR="009162A6" w:rsidRDefault="009162A6" w:rsidP="009D0D6E">
      <w:pPr>
        <w:widowControl w:val="0"/>
        <w:numPr>
          <w:ilvl w:val="0"/>
          <w:numId w:val="23"/>
        </w:numPr>
        <w:spacing w:after="120" w:line="360" w:lineRule="atLeast"/>
        <w:ind w:left="420" w:firstLine="420"/>
        <w:rPr>
          <w:noProof/>
        </w:rPr>
      </w:pPr>
      <w:r>
        <w:rPr>
          <w:noProof/>
        </w:rPr>
        <w:t>If</w:t>
      </w:r>
      <w:r>
        <w:rPr>
          <w:rFonts w:hint="eastAsia"/>
          <w:noProof/>
        </w:rPr>
        <w:t xml:space="preserve"> </w:t>
      </w:r>
      <w:r w:rsidRPr="00F4583E">
        <w:rPr>
          <w:noProof/>
        </w:rPr>
        <w:t>the hh3c</w:t>
      </w:r>
      <w:r>
        <w:rPr>
          <w:noProof/>
        </w:rPr>
        <w:t>CBQoSMatchRuleType</w:t>
      </w:r>
      <w:r>
        <w:rPr>
          <w:rFonts w:hint="eastAsia"/>
          <w:noProof/>
        </w:rPr>
        <w:t xml:space="preserve"> </w:t>
      </w:r>
      <w:r w:rsidRPr="00F4583E">
        <w:rPr>
          <w:noProof/>
        </w:rPr>
        <w:t>is matchRuleAny(1), matchRuleIPv4Protocol(4), matchRuleIPv6Protocol(5) , or matchRule</w:t>
      </w:r>
      <w:r w:rsidRPr="00F4583E">
        <w:rPr>
          <w:rFonts w:hint="eastAsia"/>
          <w:noProof/>
        </w:rPr>
        <w:t>Arp</w:t>
      </w:r>
      <w:r w:rsidRPr="00F4583E">
        <w:rPr>
          <w:noProof/>
        </w:rPr>
        <w:t>Protocol(</w:t>
      </w:r>
      <w:r w:rsidRPr="00F4583E">
        <w:rPr>
          <w:rFonts w:hint="eastAsia"/>
          <w:noProof/>
        </w:rPr>
        <w:t>30</w:t>
      </w:r>
      <w:r w:rsidRPr="00F4583E">
        <w:rPr>
          <w:noProof/>
        </w:rPr>
        <w:t>)</w:t>
      </w:r>
      <w:r>
        <w:rPr>
          <w:rFonts w:hint="eastAsia"/>
          <w:noProof/>
        </w:rPr>
        <w:t>,</w:t>
      </w:r>
      <w:r w:rsidRPr="00F4583E">
        <w:rPr>
          <w:noProof/>
        </w:rPr>
        <w:t>hh3cCBQoSMatchRuleStringValue, hh3cCBQoSMatchRuleIntValue1 and hh3cCBQoSMatchRuleIntValue2 must not be bound.</w:t>
      </w:r>
    </w:p>
    <w:p w14:paraId="2DC01A4B" w14:textId="77777777" w:rsidR="009162A6" w:rsidRDefault="009162A6" w:rsidP="009D0D6E">
      <w:pPr>
        <w:widowControl w:val="0"/>
        <w:numPr>
          <w:ilvl w:val="0"/>
          <w:numId w:val="23"/>
        </w:numPr>
        <w:spacing w:after="120" w:line="360" w:lineRule="atLeast"/>
        <w:ind w:left="420" w:firstLine="420"/>
        <w:rPr>
          <w:noProof/>
        </w:rPr>
      </w:pPr>
      <w:r w:rsidRPr="00F4583E">
        <w:rPr>
          <w:noProof/>
        </w:rPr>
        <w:t>If the hh3cCBQoSMatchRuleType is matchRuleIpv4Acl(2), matchRuleIPv6Acl(3)</w:t>
      </w:r>
      <w:r>
        <w:rPr>
          <w:rFonts w:hint="eastAsia"/>
          <w:noProof/>
        </w:rPr>
        <w:t>,</w:t>
      </w:r>
      <w:r w:rsidRPr="00F4583E">
        <w:rPr>
          <w:noProof/>
        </w:rPr>
        <w:t xml:space="preserve"> one of hh3cCBQoSMatchRuleStringValue and hh3cCBQoSMatchRuleIntValue1 must be </w:t>
      </w:r>
      <w:r w:rsidRPr="00F4583E">
        <w:rPr>
          <w:rFonts w:hint="eastAsia"/>
          <w:noProof/>
        </w:rPr>
        <w:t>bound</w:t>
      </w:r>
      <w:r w:rsidRPr="00F4583E">
        <w:rPr>
          <w:noProof/>
        </w:rPr>
        <w:t xml:space="preserve"> ,hh3cCBQoSMatchRuleIntValue2 must not be bound.</w:t>
      </w:r>
    </w:p>
    <w:p w14:paraId="3DBD6D5D" w14:textId="77777777" w:rsidR="009162A6" w:rsidRDefault="009162A6" w:rsidP="009D0D6E">
      <w:pPr>
        <w:widowControl w:val="0"/>
        <w:numPr>
          <w:ilvl w:val="0"/>
          <w:numId w:val="23"/>
        </w:numPr>
        <w:spacing w:after="120" w:line="360" w:lineRule="atLeast"/>
        <w:ind w:left="420" w:firstLine="420"/>
        <w:rPr>
          <w:noProof/>
        </w:rPr>
      </w:pPr>
      <w:r w:rsidRPr="00F4583E">
        <w:rPr>
          <w:noProof/>
        </w:rPr>
        <w:t>If the hh3cCBQoSMatchRuleType is matchRuleIpPre(8), matchRuleVlan8021p(9),</w:t>
      </w:r>
      <w:r w:rsidRPr="00B77382">
        <w:t>matchRuleMplsExp(10)</w:t>
      </w:r>
      <w:r>
        <w:rPr>
          <w:rFonts w:hint="eastAsia"/>
        </w:rPr>
        <w:t>,</w:t>
      </w:r>
      <w:r w:rsidRPr="00F4583E">
        <w:rPr>
          <w:noProof/>
        </w:rPr>
        <w:t>matchRuleQosLocalID(15)</w:t>
      </w:r>
      <w:r>
        <w:rPr>
          <w:noProof/>
        </w:rPr>
        <w:t>, matchRuleLocalPrecedence(22)</w:t>
      </w:r>
      <w:r w:rsidRPr="00F4583E" w:rsidDel="00F74171">
        <w:rPr>
          <w:noProof/>
        </w:rPr>
        <w:t xml:space="preserve"> </w:t>
      </w:r>
      <w:r w:rsidRPr="00F4583E">
        <w:rPr>
          <w:rFonts w:hint="eastAsia"/>
          <w:noProof/>
        </w:rPr>
        <w:t>,</w:t>
      </w:r>
      <w:r>
        <w:rPr>
          <w:noProof/>
        </w:rPr>
        <w:t>hh3cCBQoSMatchRuleIntValue1</w:t>
      </w:r>
      <w:r>
        <w:rPr>
          <w:rFonts w:hint="eastAsia"/>
          <w:noProof/>
        </w:rPr>
        <w:t xml:space="preserve"> </w:t>
      </w:r>
      <w:r w:rsidRPr="00F4583E">
        <w:rPr>
          <w:noProof/>
        </w:rPr>
        <w:t>must be bound, hh3cCBQoSMatchRuleIntValue2 and hh3cCBQoSMatchRuleStringValue must not be bound.</w:t>
      </w:r>
    </w:p>
    <w:p w14:paraId="27195284" w14:textId="77777777" w:rsidR="009162A6" w:rsidRDefault="009162A6" w:rsidP="009D0D6E">
      <w:pPr>
        <w:widowControl w:val="0"/>
        <w:numPr>
          <w:ilvl w:val="0"/>
          <w:numId w:val="23"/>
        </w:numPr>
        <w:spacing w:after="120" w:line="360" w:lineRule="atLeast"/>
        <w:ind w:left="420" w:firstLine="420"/>
        <w:rPr>
          <w:noProof/>
        </w:rPr>
      </w:pPr>
      <w:r w:rsidRPr="00F4583E">
        <w:rPr>
          <w:noProof/>
        </w:rPr>
        <w:t>If the hh3cCBQoSMatchRuleType is matchRuleDscp(7)</w:t>
      </w:r>
      <w:r w:rsidRPr="00F4583E">
        <w:rPr>
          <w:rFonts w:hint="eastAsia"/>
          <w:noProof/>
        </w:rPr>
        <w:t>，</w:t>
      </w:r>
      <w:r w:rsidRPr="00F4583E">
        <w:rPr>
          <w:noProof/>
        </w:rPr>
        <w:t>matchRule</w:t>
      </w:r>
      <w:r w:rsidRPr="00F4583E">
        <w:rPr>
          <w:rFonts w:hint="eastAsia"/>
          <w:noProof/>
        </w:rPr>
        <w:t>PacketLength</w:t>
      </w:r>
      <w:r w:rsidRPr="00F4583E">
        <w:rPr>
          <w:noProof/>
        </w:rPr>
        <w:t>(</w:t>
      </w:r>
      <w:r w:rsidRPr="00F4583E">
        <w:rPr>
          <w:rFonts w:hint="eastAsia"/>
          <w:noProof/>
        </w:rPr>
        <w:t>29</w:t>
      </w:r>
      <w:r w:rsidRPr="00F4583E">
        <w:rPr>
          <w:noProof/>
        </w:rPr>
        <w:t>)</w:t>
      </w:r>
      <w:r>
        <w:rPr>
          <w:rFonts w:hint="eastAsia"/>
          <w:noProof/>
        </w:rPr>
        <w:t>,</w:t>
      </w:r>
      <w:r w:rsidRPr="00F4583E">
        <w:rPr>
          <w:noProof/>
        </w:rPr>
        <w:t xml:space="preserve"> only hh3cCBQoSMatchRuleIntValue1 and hh3cCBQoSMatchRuleIntValue2 can be bound, hh3cCBQoSMatchRuleStringValue must not be bound.</w:t>
      </w:r>
    </w:p>
    <w:p w14:paraId="117F619B" w14:textId="77777777" w:rsidR="009162A6" w:rsidRDefault="009162A6" w:rsidP="009D0D6E">
      <w:pPr>
        <w:widowControl w:val="0"/>
        <w:numPr>
          <w:ilvl w:val="0"/>
          <w:numId w:val="23"/>
        </w:numPr>
        <w:spacing w:after="120" w:line="360" w:lineRule="atLeast"/>
        <w:ind w:left="420" w:firstLine="420"/>
        <w:rPr>
          <w:noProof/>
        </w:rPr>
      </w:pPr>
      <w:r w:rsidRPr="00F4583E">
        <w:rPr>
          <w:noProof/>
        </w:rPr>
        <w:t>If the hh3cCBQoSMatchRuleType is matchRuleRtpPort(18), hh3cCBQoSMatchRuleIntValue1 and hh3cCBQoSMatchRuleIntValue2 must be bound together, hh3cCBQoSMatchRuleStringValue must not be bound.</w:t>
      </w:r>
    </w:p>
    <w:p w14:paraId="5ED02E01" w14:textId="77777777" w:rsidR="009162A6" w:rsidRDefault="009162A6" w:rsidP="009D0D6E">
      <w:pPr>
        <w:widowControl w:val="0"/>
        <w:numPr>
          <w:ilvl w:val="0"/>
          <w:numId w:val="23"/>
        </w:numPr>
        <w:spacing w:after="120" w:line="360" w:lineRule="atLeast"/>
        <w:ind w:left="420" w:firstLine="420"/>
        <w:rPr>
          <w:noProof/>
        </w:rPr>
      </w:pPr>
      <w:r w:rsidRPr="00F4583E">
        <w:rPr>
          <w:noProof/>
        </w:rPr>
        <w:t>If the hh3c</w:t>
      </w:r>
      <w:r>
        <w:rPr>
          <w:noProof/>
        </w:rPr>
        <w:t>CBQoSMatchRuleType</w:t>
      </w:r>
      <w:r>
        <w:rPr>
          <w:rFonts w:hint="eastAsia"/>
          <w:noProof/>
        </w:rPr>
        <w:t xml:space="preserve"> </w:t>
      </w:r>
      <w:r w:rsidRPr="00F4583E">
        <w:rPr>
          <w:noProof/>
        </w:rPr>
        <w:t>is matchRuleSourceMac(13</w:t>
      </w:r>
      <w:r>
        <w:rPr>
          <w:noProof/>
        </w:rPr>
        <w:t>), matchRuleDestinationMac(14),</w:t>
      </w:r>
      <w:r w:rsidRPr="00F4583E">
        <w:rPr>
          <w:noProof/>
        </w:rPr>
        <w:t>matchRuleClassifier(16)</w:t>
      </w:r>
      <w:r>
        <w:rPr>
          <w:noProof/>
        </w:rPr>
        <w:t>,matchRuleInboundInterface(17),</w:t>
      </w:r>
      <w:r w:rsidRPr="00F4583E">
        <w:rPr>
          <w:noProof/>
        </w:rPr>
        <w:t>matchRuleVla</w:t>
      </w:r>
      <w:r>
        <w:rPr>
          <w:noProof/>
        </w:rPr>
        <w:t>nID(20),</w:t>
      </w:r>
      <w:r w:rsidRPr="00F4583E">
        <w:rPr>
          <w:noProof/>
        </w:rPr>
        <w:t>hh3cCBQoSMatchRuleStringValue must be bound, hh3cCBQoSMatchRuleIntValue1 and hh3cCBQoSMatchRuleIntValue2 must not be bound.</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4A4A6A1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381CD21" w14:textId="77777777" w:rsidR="009162A6" w:rsidRPr="009540D9" w:rsidRDefault="00166066" w:rsidP="00E87111">
            <w:pPr>
              <w:pStyle w:val="TableHeading"/>
            </w:pPr>
            <w:r>
              <w:t>Object (OID)</w:t>
            </w:r>
          </w:p>
        </w:tc>
        <w:tc>
          <w:tcPr>
            <w:tcW w:w="1440" w:type="dxa"/>
          </w:tcPr>
          <w:p w14:paraId="55A752FD" w14:textId="77777777" w:rsidR="009162A6" w:rsidRPr="009540D9" w:rsidRDefault="009162A6" w:rsidP="00E87111">
            <w:pPr>
              <w:pStyle w:val="TableHeading"/>
            </w:pPr>
            <w:r w:rsidRPr="009540D9">
              <w:t>Access</w:t>
            </w:r>
          </w:p>
        </w:tc>
        <w:tc>
          <w:tcPr>
            <w:tcW w:w="1000" w:type="dxa"/>
          </w:tcPr>
          <w:p w14:paraId="0F279240" w14:textId="77777777" w:rsidR="009162A6" w:rsidRPr="009540D9" w:rsidRDefault="009162A6" w:rsidP="00E87111">
            <w:pPr>
              <w:pStyle w:val="TableHeading"/>
            </w:pPr>
            <w:r w:rsidRPr="009540D9">
              <w:t>PDS</w:t>
            </w:r>
          </w:p>
        </w:tc>
        <w:tc>
          <w:tcPr>
            <w:tcW w:w="2880" w:type="dxa"/>
          </w:tcPr>
          <w:p w14:paraId="7C2248A9" w14:textId="77777777" w:rsidR="009162A6" w:rsidRPr="009540D9" w:rsidRDefault="0039618E" w:rsidP="00E87111">
            <w:pPr>
              <w:pStyle w:val="TableHeading"/>
            </w:pPr>
            <w:r>
              <w:t>Comments</w:t>
            </w:r>
          </w:p>
        </w:tc>
      </w:tr>
      <w:tr w:rsidR="009162A6" w:rsidRPr="009540D9" w14:paraId="0B3A6D10" w14:textId="77777777" w:rsidTr="00A84E51">
        <w:tc>
          <w:tcPr>
            <w:tcW w:w="3000" w:type="dxa"/>
          </w:tcPr>
          <w:p w14:paraId="23D3CC98" w14:textId="77777777" w:rsidR="009162A6" w:rsidRPr="00F4583E" w:rsidRDefault="009162A6" w:rsidP="00C35694">
            <w:pPr>
              <w:pStyle w:val="TableText"/>
              <w:kinsoku w:val="0"/>
              <w:textAlignment w:val="top"/>
              <w:rPr>
                <w:rFonts w:cs="Helvetica"/>
              </w:rPr>
            </w:pPr>
            <w:r w:rsidRPr="00F4583E">
              <w:rPr>
                <w:rFonts w:cs="Helvetica"/>
              </w:rPr>
              <w:t xml:space="preserve">hh3cCBQoSMatchRuleIndex (1.3.6.1.4.1.25506.2.65.2.1.1.3.1.1) </w:t>
            </w:r>
          </w:p>
        </w:tc>
        <w:tc>
          <w:tcPr>
            <w:tcW w:w="1440" w:type="dxa"/>
          </w:tcPr>
          <w:p w14:paraId="0F5CA276" w14:textId="77777777" w:rsidR="009162A6" w:rsidRPr="00F4583E" w:rsidRDefault="009162A6" w:rsidP="00C35694">
            <w:pPr>
              <w:pStyle w:val="TableText"/>
              <w:kinsoku w:val="0"/>
              <w:textAlignment w:val="top"/>
              <w:rPr>
                <w:rFonts w:cs="Helvetica"/>
              </w:rPr>
            </w:pPr>
            <w:r w:rsidRPr="00F4583E">
              <w:rPr>
                <w:rFonts w:cs="Helvetica"/>
              </w:rPr>
              <w:t>not-accessible</w:t>
            </w:r>
          </w:p>
        </w:tc>
        <w:tc>
          <w:tcPr>
            <w:tcW w:w="1000" w:type="dxa"/>
          </w:tcPr>
          <w:p w14:paraId="6FD14807" w14:textId="77777777" w:rsidR="009162A6" w:rsidRPr="00F4583E" w:rsidRDefault="009162A6" w:rsidP="00C35694">
            <w:pPr>
              <w:pStyle w:val="TableText"/>
              <w:kinsoku w:val="0"/>
              <w:textAlignment w:val="top"/>
              <w:rPr>
                <w:rFonts w:cs="Helvetica"/>
              </w:rPr>
            </w:pPr>
            <w:r w:rsidRPr="00F4583E">
              <w:rPr>
                <w:rFonts w:cs="Helvetica"/>
              </w:rPr>
              <w:t>No</w:t>
            </w:r>
          </w:p>
        </w:tc>
        <w:tc>
          <w:tcPr>
            <w:tcW w:w="2880" w:type="dxa"/>
          </w:tcPr>
          <w:p w14:paraId="4AC53977"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2A132E71" w14:textId="77777777" w:rsidTr="00A84E51">
        <w:tc>
          <w:tcPr>
            <w:tcW w:w="3000" w:type="dxa"/>
          </w:tcPr>
          <w:p w14:paraId="5B76C8B1" w14:textId="77777777" w:rsidR="009162A6" w:rsidRPr="00F4583E" w:rsidRDefault="009162A6" w:rsidP="00C35694">
            <w:pPr>
              <w:pStyle w:val="TableText"/>
              <w:kinsoku w:val="0"/>
              <w:textAlignment w:val="top"/>
              <w:rPr>
                <w:rFonts w:cs="Helvetica"/>
              </w:rPr>
            </w:pPr>
            <w:r w:rsidRPr="00F4583E">
              <w:rPr>
                <w:rFonts w:cs="Helvetica"/>
              </w:rPr>
              <w:t xml:space="preserve">hh3cCBQoSMatchRuleIfNot (1.3.6.1.4.1.25506.2.65.2.1.1.3.1.2) </w:t>
            </w:r>
          </w:p>
        </w:tc>
        <w:tc>
          <w:tcPr>
            <w:tcW w:w="1440" w:type="dxa"/>
          </w:tcPr>
          <w:p w14:paraId="76FE0BE2"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0B1AD84A"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1FE833AD"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05F63E4A" w14:textId="77777777" w:rsidTr="00A84E51">
        <w:tc>
          <w:tcPr>
            <w:tcW w:w="3000" w:type="dxa"/>
          </w:tcPr>
          <w:p w14:paraId="3CE9808A" w14:textId="77777777" w:rsidR="009162A6" w:rsidRPr="00F4583E" w:rsidRDefault="009162A6" w:rsidP="00C35694">
            <w:pPr>
              <w:pStyle w:val="TableText"/>
              <w:kinsoku w:val="0"/>
              <w:textAlignment w:val="top"/>
              <w:rPr>
                <w:rFonts w:cs="Helvetica"/>
              </w:rPr>
            </w:pPr>
            <w:r w:rsidRPr="00F4583E">
              <w:rPr>
                <w:rFonts w:cs="Helvetica"/>
              </w:rPr>
              <w:t xml:space="preserve">hh3cCBQoSMatchRuleType (1.3.6.1.4.1.25506.2.65.2.1.1.3.1.3) </w:t>
            </w:r>
          </w:p>
        </w:tc>
        <w:tc>
          <w:tcPr>
            <w:tcW w:w="1440" w:type="dxa"/>
          </w:tcPr>
          <w:p w14:paraId="64F4FFA7"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26009B7C"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0059BA85" w14:textId="77777777" w:rsidR="009162A6" w:rsidRDefault="009162A6" w:rsidP="00C35694">
            <w:pPr>
              <w:pStyle w:val="TableText"/>
              <w:kinsoku w:val="0"/>
              <w:textAlignment w:val="top"/>
              <w:rPr>
                <w:rFonts w:cs="Helvetica"/>
              </w:rPr>
            </w:pPr>
            <w:r>
              <w:rPr>
                <w:rFonts w:cs="Helvetica" w:hint="eastAsia"/>
              </w:rPr>
              <w:t>Only support matchRuleAny(1), matchRuleIpv4Acl(2), matchRuleIpv6Acl(3),</w:t>
            </w:r>
          </w:p>
          <w:p w14:paraId="0D5524F6" w14:textId="77777777" w:rsidR="009162A6" w:rsidRDefault="009162A6" w:rsidP="00C35694">
            <w:pPr>
              <w:pStyle w:val="TableText"/>
              <w:kinsoku w:val="0"/>
              <w:textAlignment w:val="top"/>
              <w:rPr>
                <w:rFonts w:cs="Helvetica"/>
              </w:rPr>
            </w:pPr>
            <w:r>
              <w:rPr>
                <w:rFonts w:cs="Helvetica" w:hint="eastAsia"/>
              </w:rPr>
              <w:t>matchRuleIpv4Protocol(4), matchRuleIpv6Protocol(5),</w:t>
            </w:r>
          </w:p>
          <w:p w14:paraId="16779E07" w14:textId="77777777" w:rsidR="009162A6" w:rsidRDefault="009162A6" w:rsidP="00C35694">
            <w:pPr>
              <w:rPr>
                <w:rFonts w:ascii="MS Sans Serif" w:hAnsi="MS Sans Serif" w:cs="MS Sans Serif"/>
                <w:color w:val="000080"/>
                <w:sz w:val="15"/>
                <w:szCs w:val="15"/>
              </w:rPr>
            </w:pPr>
            <w:r>
              <w:rPr>
                <w:rFonts w:hint="eastAsia"/>
              </w:rPr>
              <w:t>matchRuleDscp(7),matchIpPre(8),matchRuleVlan8021p(9),</w:t>
            </w:r>
            <w:r w:rsidRPr="000B3CD8">
              <w:t>matchRuleMplsExp(10)</w:t>
            </w:r>
            <w:r>
              <w:rPr>
                <w:rFonts w:hint="eastAsia"/>
              </w:rPr>
              <w:t>,matchSourceMac(13),matchDestinationMac(14),matchQosLocalId(15),matchRuleClassifier(16),matchInboundInterface(17),matchRtpPort(18),matchVlanID(20),</w:t>
            </w:r>
            <w:r w:rsidDel="00F74171">
              <w:rPr>
                <w:rFonts w:hint="eastAsia"/>
              </w:rPr>
              <w:t xml:space="preserve"> </w:t>
            </w:r>
            <w:r>
              <w:rPr>
                <w:rFonts w:hint="eastAsia"/>
              </w:rPr>
              <w:t>,matchRuleLocalPrecedence(22),</w:t>
            </w:r>
            <w:r w:rsidDel="00F74171">
              <w:rPr>
                <w:rFonts w:hint="eastAsia"/>
              </w:rPr>
              <w:t xml:space="preserve"> </w:t>
            </w:r>
            <w:r>
              <w:rPr>
                <w:rFonts w:hint="eastAsia"/>
              </w:rPr>
              <w:t>,matchRulePacketLentch(29),matchRuleArpProtocol(30)</w:t>
            </w:r>
          </w:p>
        </w:tc>
      </w:tr>
      <w:tr w:rsidR="009162A6" w:rsidRPr="009540D9" w14:paraId="649F9EEE" w14:textId="77777777" w:rsidTr="00A84E51">
        <w:tc>
          <w:tcPr>
            <w:tcW w:w="3000" w:type="dxa"/>
          </w:tcPr>
          <w:p w14:paraId="52C0599D" w14:textId="77777777" w:rsidR="009162A6" w:rsidRPr="00F4583E" w:rsidRDefault="009162A6" w:rsidP="00C35694">
            <w:pPr>
              <w:pStyle w:val="TableText"/>
              <w:kinsoku w:val="0"/>
              <w:textAlignment w:val="top"/>
              <w:rPr>
                <w:rFonts w:cs="Helvetica"/>
              </w:rPr>
            </w:pPr>
            <w:r w:rsidRPr="00F4583E">
              <w:rPr>
                <w:rFonts w:cs="Helvetica"/>
              </w:rPr>
              <w:t xml:space="preserve">hh3cCBQoSMatchRuleStringValue (1.3.6.1.4.1.25506.2.65.2.1.1.3.1.4) </w:t>
            </w:r>
          </w:p>
        </w:tc>
        <w:tc>
          <w:tcPr>
            <w:tcW w:w="1440" w:type="dxa"/>
          </w:tcPr>
          <w:p w14:paraId="383AAB1F"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3DC3A691"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15D9EE82"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21B45FB9" w14:textId="77777777" w:rsidTr="00A84E51">
        <w:tc>
          <w:tcPr>
            <w:tcW w:w="3000" w:type="dxa"/>
          </w:tcPr>
          <w:p w14:paraId="5AA10905" w14:textId="77777777" w:rsidR="009162A6" w:rsidRPr="00F4583E" w:rsidRDefault="009162A6" w:rsidP="00C35694">
            <w:pPr>
              <w:pStyle w:val="TableText"/>
              <w:kinsoku w:val="0"/>
              <w:textAlignment w:val="top"/>
              <w:rPr>
                <w:rFonts w:cs="Helvetica"/>
              </w:rPr>
            </w:pPr>
            <w:r w:rsidRPr="00F4583E">
              <w:rPr>
                <w:rFonts w:cs="Helvetica"/>
              </w:rPr>
              <w:t xml:space="preserve">hh3cCBQoSMatchRuleIntValue1 (1.3.6.1.4.1.25506.2.65.2.1.1.3.1.5) </w:t>
            </w:r>
          </w:p>
        </w:tc>
        <w:tc>
          <w:tcPr>
            <w:tcW w:w="1440" w:type="dxa"/>
          </w:tcPr>
          <w:p w14:paraId="6EE3E89E"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385FF381"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540D6A50"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52FA8F37" w14:textId="77777777" w:rsidTr="00A84E51">
        <w:tc>
          <w:tcPr>
            <w:tcW w:w="3000" w:type="dxa"/>
          </w:tcPr>
          <w:p w14:paraId="1FC8FBD3" w14:textId="77777777" w:rsidR="009162A6" w:rsidRPr="00F4583E" w:rsidRDefault="009162A6" w:rsidP="00C35694">
            <w:pPr>
              <w:pStyle w:val="TableText"/>
              <w:kinsoku w:val="0"/>
              <w:textAlignment w:val="top"/>
              <w:rPr>
                <w:rFonts w:cs="Helvetica"/>
              </w:rPr>
            </w:pPr>
            <w:r w:rsidRPr="00F4583E">
              <w:rPr>
                <w:rFonts w:cs="Helvetica"/>
              </w:rPr>
              <w:t xml:space="preserve">hh3cCBQoSMatchRuleIntValue2 (1.3.6.1.4.1.25506.2.65.2.1.1.3.1.6) </w:t>
            </w:r>
          </w:p>
        </w:tc>
        <w:tc>
          <w:tcPr>
            <w:tcW w:w="1440" w:type="dxa"/>
          </w:tcPr>
          <w:p w14:paraId="7C71894B"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2AACF291"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47E262F1"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2406B689" w14:textId="77777777" w:rsidTr="00A84E51">
        <w:tc>
          <w:tcPr>
            <w:tcW w:w="3000" w:type="dxa"/>
          </w:tcPr>
          <w:p w14:paraId="71551EBF" w14:textId="77777777" w:rsidR="009162A6" w:rsidRPr="00F4583E" w:rsidRDefault="009162A6" w:rsidP="00C35694">
            <w:pPr>
              <w:pStyle w:val="TableText"/>
              <w:kinsoku w:val="0"/>
              <w:textAlignment w:val="top"/>
              <w:rPr>
                <w:rFonts w:cs="Helvetica"/>
              </w:rPr>
            </w:pPr>
            <w:r w:rsidRPr="00F4583E">
              <w:rPr>
                <w:rFonts w:cs="Helvetica"/>
              </w:rPr>
              <w:t xml:space="preserve">hh3cCBQoSMatchIpAddressType (1.3.6.1.4.1.25506.2.65.2.1.1.3.1.7) </w:t>
            </w:r>
          </w:p>
        </w:tc>
        <w:tc>
          <w:tcPr>
            <w:tcW w:w="1440" w:type="dxa"/>
          </w:tcPr>
          <w:p w14:paraId="6989898F"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5C6F1CAC"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2DABD7A4" w14:textId="77777777" w:rsidR="009162A6" w:rsidRPr="00F4583E" w:rsidRDefault="009162A6" w:rsidP="00C35694">
            <w:pPr>
              <w:pStyle w:val="TableText"/>
              <w:kinsoku w:val="0"/>
              <w:textAlignment w:val="top"/>
              <w:rPr>
                <w:rFonts w:cs="Helvetica"/>
              </w:rPr>
            </w:pPr>
            <w:r w:rsidRPr="00F4583E">
              <w:rPr>
                <w:rFonts w:cs="Helvetica"/>
              </w:rPr>
              <w:t>Not supported</w:t>
            </w:r>
          </w:p>
          <w:p w14:paraId="347C6A4C" w14:textId="77777777" w:rsidR="009162A6" w:rsidRPr="00F4583E" w:rsidRDefault="009162A6" w:rsidP="00C35694">
            <w:pPr>
              <w:pStyle w:val="TableText"/>
              <w:kinsoku w:val="0"/>
              <w:textAlignment w:val="top"/>
              <w:rPr>
                <w:rFonts w:cs="Helvetica"/>
              </w:rPr>
            </w:pPr>
            <w:r w:rsidRPr="00F4583E">
              <w:rPr>
                <w:rFonts w:cs="Helvetica"/>
              </w:rPr>
              <w:t>The value is always unknown(0).</w:t>
            </w:r>
          </w:p>
        </w:tc>
      </w:tr>
      <w:tr w:rsidR="009162A6" w:rsidRPr="009540D9" w14:paraId="7E6C21DA" w14:textId="77777777" w:rsidTr="00A84E51">
        <w:tc>
          <w:tcPr>
            <w:tcW w:w="3000" w:type="dxa"/>
          </w:tcPr>
          <w:p w14:paraId="30955FD7" w14:textId="77777777" w:rsidR="009162A6" w:rsidRPr="00F4583E" w:rsidRDefault="009162A6" w:rsidP="00C35694">
            <w:pPr>
              <w:pStyle w:val="TableText"/>
              <w:kinsoku w:val="0"/>
              <w:textAlignment w:val="top"/>
              <w:rPr>
                <w:rFonts w:cs="Helvetica"/>
              </w:rPr>
            </w:pPr>
            <w:r w:rsidRPr="00F4583E">
              <w:rPr>
                <w:rFonts w:cs="Helvetica"/>
              </w:rPr>
              <w:t xml:space="preserve">hh3cCBQoSMatchIpAddress (1.3.6.1.4.1.25506.2.65.2.1.1.3.1.8) </w:t>
            </w:r>
          </w:p>
        </w:tc>
        <w:tc>
          <w:tcPr>
            <w:tcW w:w="1440" w:type="dxa"/>
          </w:tcPr>
          <w:p w14:paraId="6D8A8C2D"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773088B7"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1BF9C3C0" w14:textId="77777777" w:rsidR="009162A6" w:rsidRPr="00F4583E" w:rsidRDefault="009162A6" w:rsidP="00C35694">
            <w:pPr>
              <w:pStyle w:val="TableText"/>
              <w:kinsoku w:val="0"/>
              <w:textAlignment w:val="top"/>
              <w:rPr>
                <w:rFonts w:cs="Helvetica"/>
              </w:rPr>
            </w:pPr>
            <w:r w:rsidRPr="00F4583E">
              <w:rPr>
                <w:rFonts w:cs="Helvetica"/>
              </w:rPr>
              <w:t xml:space="preserve">Not supported. </w:t>
            </w:r>
          </w:p>
          <w:p w14:paraId="57D76C8C" w14:textId="77777777" w:rsidR="009162A6" w:rsidRPr="00F4583E" w:rsidRDefault="009162A6" w:rsidP="00C35694">
            <w:pPr>
              <w:pStyle w:val="TableText"/>
              <w:kinsoku w:val="0"/>
              <w:textAlignment w:val="top"/>
              <w:rPr>
                <w:rFonts w:cs="Helvetica"/>
              </w:rPr>
            </w:pPr>
            <w:r w:rsidRPr="00F4583E">
              <w:rPr>
                <w:rFonts w:cs="Helvetica"/>
              </w:rPr>
              <w:t xml:space="preserve">The value is always </w:t>
            </w:r>
            <w:r w:rsidRPr="00F4583E">
              <w:rPr>
                <w:rFonts w:cs="Helvetica" w:hint="eastAsia"/>
              </w:rPr>
              <w:t>zero length</w:t>
            </w:r>
            <w:r w:rsidRPr="00F4583E">
              <w:rPr>
                <w:rFonts w:cs="Helvetica"/>
              </w:rPr>
              <w:t>.</w:t>
            </w:r>
          </w:p>
        </w:tc>
      </w:tr>
      <w:tr w:rsidR="009162A6" w:rsidRPr="009540D9" w14:paraId="5720C83D" w14:textId="77777777" w:rsidTr="00A84E51">
        <w:tc>
          <w:tcPr>
            <w:tcW w:w="3000" w:type="dxa"/>
          </w:tcPr>
          <w:p w14:paraId="155BB716" w14:textId="77777777" w:rsidR="009162A6" w:rsidRPr="00F4583E" w:rsidRDefault="009162A6" w:rsidP="00C35694">
            <w:pPr>
              <w:pStyle w:val="TableText"/>
              <w:kinsoku w:val="0"/>
              <w:textAlignment w:val="top"/>
              <w:rPr>
                <w:rFonts w:cs="Helvetica"/>
              </w:rPr>
            </w:pPr>
            <w:r w:rsidRPr="00F4583E">
              <w:rPr>
                <w:rFonts w:cs="Helvetica"/>
              </w:rPr>
              <w:t xml:space="preserve">hh3cCBQoSMatchRuleRowStatus (1.3.6.1.4.1.25506.2.65.2.1.1.3.1.9) </w:t>
            </w:r>
          </w:p>
        </w:tc>
        <w:tc>
          <w:tcPr>
            <w:tcW w:w="1440" w:type="dxa"/>
          </w:tcPr>
          <w:p w14:paraId="7A8B8973" w14:textId="77777777" w:rsidR="009162A6" w:rsidRPr="00F4583E" w:rsidRDefault="009162A6" w:rsidP="00C35694">
            <w:pPr>
              <w:pStyle w:val="TableText"/>
              <w:kinsoku w:val="0"/>
              <w:textAlignment w:val="top"/>
              <w:rPr>
                <w:rFonts w:cs="Helvetica"/>
              </w:rPr>
            </w:pPr>
            <w:r w:rsidRPr="00F4583E">
              <w:rPr>
                <w:rFonts w:cs="Helvetica"/>
              </w:rPr>
              <w:t>read-create</w:t>
            </w:r>
          </w:p>
        </w:tc>
        <w:tc>
          <w:tcPr>
            <w:tcW w:w="1000" w:type="dxa"/>
          </w:tcPr>
          <w:p w14:paraId="56250566" w14:textId="77777777" w:rsidR="009162A6" w:rsidRPr="00F4583E" w:rsidRDefault="009162A6" w:rsidP="00C35694">
            <w:pPr>
              <w:pStyle w:val="TableText"/>
              <w:kinsoku w:val="0"/>
              <w:textAlignment w:val="top"/>
              <w:rPr>
                <w:rFonts w:cs="Helvetica"/>
              </w:rPr>
            </w:pPr>
            <w:r w:rsidRPr="00F4583E">
              <w:rPr>
                <w:rFonts w:cs="Helvetica"/>
              </w:rPr>
              <w:t>Current</w:t>
            </w:r>
          </w:p>
        </w:tc>
        <w:tc>
          <w:tcPr>
            <w:tcW w:w="2880" w:type="dxa"/>
          </w:tcPr>
          <w:p w14:paraId="654D0760" w14:textId="77777777" w:rsidR="009162A6" w:rsidRPr="00F4583E" w:rsidRDefault="009162A6" w:rsidP="00C35694">
            <w:pPr>
              <w:pStyle w:val="TableText"/>
              <w:kinsoku w:val="0"/>
              <w:textAlignment w:val="top"/>
              <w:rPr>
                <w:rFonts w:cs="Helvetica"/>
              </w:rPr>
            </w:pPr>
            <w:r w:rsidRPr="00F4583E">
              <w:rPr>
                <w:rFonts w:cs="Helvetica"/>
              </w:rPr>
              <w:t>Only support active(1), createAndGo(4), and destroy(6).</w:t>
            </w:r>
          </w:p>
        </w:tc>
      </w:tr>
    </w:tbl>
    <w:p w14:paraId="1FAEA840" w14:textId="77777777" w:rsidR="009162A6" w:rsidRPr="00E34D46"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403" w:name="_Toc397439056"/>
      <w:bookmarkStart w:id="404" w:name="_Toc399398313"/>
      <w:bookmarkStart w:id="405" w:name="_Toc483388483"/>
      <w:r w:rsidRPr="00E34D46">
        <w:rPr>
          <w:rFonts w:ascii="Helvetica" w:hAnsi="Helvetica" w:cs="Helvetica"/>
        </w:rPr>
        <w:t>hh3cCBQoSBehaviorCfgInfoTable</w:t>
      </w:r>
      <w:bookmarkEnd w:id="403"/>
      <w:bookmarkEnd w:id="404"/>
      <w:bookmarkEnd w:id="405"/>
    </w:p>
    <w:p w14:paraId="0A795BCC"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1.3.6.1.4.1.25506.2.65.2.1.2.2</w:t>
      </w:r>
    </w:p>
    <w:p w14:paraId="6CC34B97" w14:textId="77777777" w:rsidR="009162A6" w:rsidRPr="009540D9" w:rsidRDefault="009162A6" w:rsidP="00C35694">
      <w:pPr>
        <w:spacing w:before="156" w:after="156"/>
        <w:ind w:left="420"/>
      </w:pPr>
      <w:r w:rsidRPr="009540D9">
        <w:t>This table does not support to modify the variable of existing entry, only supports to create a new entry and destroy an existing entry.</w:t>
      </w:r>
    </w:p>
    <w:p w14:paraId="1B37DFB0" w14:textId="77777777" w:rsidR="009162A6" w:rsidRPr="009540D9" w:rsidRDefault="009162A6" w:rsidP="00C35694">
      <w:pPr>
        <w:spacing w:before="156" w:after="156"/>
        <w:ind w:left="420"/>
      </w:pPr>
      <w:r w:rsidRPr="009540D9">
        <w:t>When creating a new entry of this table:</w:t>
      </w:r>
    </w:p>
    <w:p w14:paraId="498D11EB" w14:textId="77777777" w:rsidR="009162A6" w:rsidRPr="009540D9" w:rsidRDefault="009162A6" w:rsidP="009D0D6E">
      <w:pPr>
        <w:widowControl w:val="0"/>
        <w:numPr>
          <w:ilvl w:val="0"/>
          <w:numId w:val="18"/>
        </w:numPr>
        <w:spacing w:after="120" w:line="360" w:lineRule="atLeast"/>
        <w:ind w:left="420" w:firstLine="420"/>
      </w:pPr>
      <w:r w:rsidRPr="009540D9">
        <w:t xml:space="preserve">Get the value of </w:t>
      </w:r>
      <w:r>
        <w:t>hh3c</w:t>
      </w:r>
      <w:r w:rsidRPr="009540D9">
        <w:t>CBQoSBehaviorIndexNext.</w:t>
      </w:r>
    </w:p>
    <w:p w14:paraId="43F539F0" w14:textId="77777777" w:rsidR="009162A6" w:rsidRPr="009540D9" w:rsidRDefault="009162A6" w:rsidP="009D0D6E">
      <w:pPr>
        <w:widowControl w:val="0"/>
        <w:numPr>
          <w:ilvl w:val="0"/>
          <w:numId w:val="18"/>
        </w:numPr>
        <w:spacing w:after="120" w:line="360" w:lineRule="atLeast"/>
        <w:ind w:left="420" w:firstLine="420"/>
      </w:pPr>
      <w:r w:rsidRPr="009540D9">
        <w:t xml:space="preserve">Use the value as </w:t>
      </w:r>
      <w:r>
        <w:t>hh3c</w:t>
      </w:r>
      <w:r w:rsidRPr="009540D9">
        <w:t>CBQoSBehaviorIndex to create the new entry of this table.</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41054F5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1BC96A9" w14:textId="77777777" w:rsidR="009162A6" w:rsidRPr="009540D9" w:rsidRDefault="00166066" w:rsidP="00E87111">
            <w:pPr>
              <w:pStyle w:val="TableHeading"/>
            </w:pPr>
            <w:r>
              <w:t>Object (OID)</w:t>
            </w:r>
          </w:p>
        </w:tc>
        <w:tc>
          <w:tcPr>
            <w:tcW w:w="1440" w:type="dxa"/>
          </w:tcPr>
          <w:p w14:paraId="2AECAF82" w14:textId="77777777" w:rsidR="009162A6" w:rsidRPr="009540D9" w:rsidRDefault="009162A6" w:rsidP="00E87111">
            <w:pPr>
              <w:pStyle w:val="TableHeading"/>
            </w:pPr>
            <w:r w:rsidRPr="009540D9">
              <w:t>Access</w:t>
            </w:r>
          </w:p>
        </w:tc>
        <w:tc>
          <w:tcPr>
            <w:tcW w:w="1000" w:type="dxa"/>
          </w:tcPr>
          <w:p w14:paraId="5515C719" w14:textId="77777777" w:rsidR="009162A6" w:rsidRPr="009540D9" w:rsidRDefault="009162A6" w:rsidP="00E87111">
            <w:pPr>
              <w:pStyle w:val="TableHeading"/>
            </w:pPr>
            <w:r w:rsidRPr="009540D9">
              <w:t>PDS</w:t>
            </w:r>
          </w:p>
        </w:tc>
        <w:tc>
          <w:tcPr>
            <w:tcW w:w="2880" w:type="dxa"/>
          </w:tcPr>
          <w:p w14:paraId="3F83DEC0" w14:textId="77777777" w:rsidR="009162A6" w:rsidRPr="009540D9" w:rsidRDefault="0039618E" w:rsidP="00E87111">
            <w:pPr>
              <w:pStyle w:val="TableHeading"/>
            </w:pPr>
            <w:r>
              <w:t>Comments</w:t>
            </w:r>
          </w:p>
        </w:tc>
      </w:tr>
      <w:tr w:rsidR="009162A6" w:rsidRPr="009540D9" w14:paraId="55E83FA2" w14:textId="77777777" w:rsidTr="00A84E51">
        <w:tc>
          <w:tcPr>
            <w:tcW w:w="3000" w:type="dxa"/>
          </w:tcPr>
          <w:p w14:paraId="03C132B8"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CBQoSBehaviorIndex</w:t>
            </w:r>
            <w:r>
              <w:rPr>
                <w:rFonts w:cs="Helvetica"/>
              </w:rPr>
              <w:t xml:space="preserve"> (1.3.6.1.4.1.25506.2.65.2.1.2.2.1.1) </w:t>
            </w:r>
          </w:p>
        </w:tc>
        <w:tc>
          <w:tcPr>
            <w:tcW w:w="1440" w:type="dxa"/>
          </w:tcPr>
          <w:p w14:paraId="25C37138" w14:textId="77777777" w:rsidR="009162A6" w:rsidRPr="009540D9" w:rsidRDefault="009162A6" w:rsidP="00C35694">
            <w:pPr>
              <w:pStyle w:val="TableText"/>
              <w:kinsoku w:val="0"/>
              <w:textAlignment w:val="top"/>
              <w:rPr>
                <w:rFonts w:cs="Helvetica"/>
              </w:rPr>
            </w:pPr>
            <w:r w:rsidRPr="009540D9">
              <w:rPr>
                <w:rFonts w:cs="Helvetica"/>
              </w:rPr>
              <w:t>not-accessible</w:t>
            </w:r>
          </w:p>
        </w:tc>
        <w:tc>
          <w:tcPr>
            <w:tcW w:w="1000" w:type="dxa"/>
          </w:tcPr>
          <w:p w14:paraId="55DB49E8"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8AF3DF2"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33965D92" w14:textId="77777777" w:rsidTr="00A84E51">
        <w:tc>
          <w:tcPr>
            <w:tcW w:w="3000" w:type="dxa"/>
          </w:tcPr>
          <w:p w14:paraId="49DE1812"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CBQoSBehaviorName</w:t>
            </w:r>
            <w:r>
              <w:rPr>
                <w:rFonts w:cs="Helvetica"/>
              </w:rPr>
              <w:t xml:space="preserve"> (1.3.6.1.4.1.25506.2.65.2.1.2.2.1.2) </w:t>
            </w:r>
          </w:p>
        </w:tc>
        <w:tc>
          <w:tcPr>
            <w:tcW w:w="1440" w:type="dxa"/>
          </w:tcPr>
          <w:p w14:paraId="684E4BCB" w14:textId="77777777" w:rsidR="009162A6" w:rsidRPr="009540D9" w:rsidRDefault="009162A6" w:rsidP="00C35694">
            <w:pPr>
              <w:pStyle w:val="TableText"/>
              <w:kinsoku w:val="0"/>
              <w:textAlignment w:val="top"/>
              <w:rPr>
                <w:rFonts w:cs="Helvetica"/>
              </w:rPr>
            </w:pPr>
            <w:r>
              <w:rPr>
                <w:rFonts w:cs="Helvetica"/>
              </w:rPr>
              <w:t>read-create</w:t>
            </w:r>
          </w:p>
        </w:tc>
        <w:tc>
          <w:tcPr>
            <w:tcW w:w="1000" w:type="dxa"/>
          </w:tcPr>
          <w:p w14:paraId="1EBEA21C"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125DCD36"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19B926C" w14:textId="77777777" w:rsidTr="00A84E51">
        <w:tc>
          <w:tcPr>
            <w:tcW w:w="3000" w:type="dxa"/>
          </w:tcPr>
          <w:p w14:paraId="2A90726C"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CBQoSBehaviorType</w:t>
            </w:r>
            <w:r>
              <w:rPr>
                <w:rFonts w:cs="Helvetica"/>
              </w:rPr>
              <w:t xml:space="preserve"> (1.3.6.1.4.1.25506.2.65.2.1.2.2.1.3) </w:t>
            </w:r>
          </w:p>
        </w:tc>
        <w:tc>
          <w:tcPr>
            <w:tcW w:w="1440" w:type="dxa"/>
          </w:tcPr>
          <w:p w14:paraId="02825E8C"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E71D502"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500597C0"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911BC52" w14:textId="77777777" w:rsidTr="00A84E51">
        <w:tc>
          <w:tcPr>
            <w:tcW w:w="3000" w:type="dxa"/>
          </w:tcPr>
          <w:p w14:paraId="484CDB67"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CBQoSBehaviorRowStatus</w:t>
            </w:r>
            <w:r>
              <w:rPr>
                <w:rFonts w:cs="Helvetica"/>
              </w:rPr>
              <w:t xml:space="preserve"> (1.3.6.1.4.1.25506.2.65.2.1.2.2.1.4) </w:t>
            </w:r>
          </w:p>
        </w:tc>
        <w:tc>
          <w:tcPr>
            <w:tcW w:w="1440" w:type="dxa"/>
          </w:tcPr>
          <w:p w14:paraId="4789D1AA"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0D3D447F"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02797888" w14:textId="77777777" w:rsidR="009162A6" w:rsidRPr="009540D9" w:rsidRDefault="009162A6" w:rsidP="00C35694">
            <w:pPr>
              <w:pStyle w:val="TableText"/>
              <w:kinsoku w:val="0"/>
              <w:textAlignment w:val="top"/>
              <w:rPr>
                <w:rFonts w:cs="Helvetica"/>
              </w:rPr>
            </w:pPr>
            <w:r w:rsidRPr="009540D9">
              <w:rPr>
                <w:rFonts w:cs="Helvetica"/>
              </w:rPr>
              <w:t>Only support active(1), createAndGo(4), and destroy(6).</w:t>
            </w:r>
          </w:p>
        </w:tc>
      </w:tr>
    </w:tbl>
    <w:p w14:paraId="08725123" w14:textId="77777777" w:rsidR="009162A6"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406" w:name="_Toc397439057"/>
      <w:bookmarkStart w:id="407" w:name="_Toc399398314"/>
      <w:bookmarkStart w:id="408" w:name="_Toc483388484"/>
      <w:r>
        <w:rPr>
          <w:rFonts w:ascii="Helvetica" w:hAnsi="Helvetica" w:cs="Helvetica"/>
        </w:rPr>
        <w:t>hh3c</w:t>
      </w:r>
      <w:r w:rsidRPr="00CF5D69">
        <w:rPr>
          <w:rFonts w:ascii="Helvetica" w:hAnsi="Helvetica" w:cs="Helvetica"/>
        </w:rPr>
        <w:t>CBQoSCarCfgInfoTable</w:t>
      </w:r>
      <w:bookmarkEnd w:id="406"/>
      <w:bookmarkEnd w:id="407"/>
      <w:bookmarkEnd w:id="408"/>
    </w:p>
    <w:p w14:paraId="249F70CB"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1.3.6.1.4.1.25506.2.65.2.1.2.3</w:t>
      </w:r>
    </w:p>
    <w:p w14:paraId="13B6D21A" w14:textId="77777777" w:rsidR="009162A6" w:rsidRDefault="009162A6" w:rsidP="00C35694">
      <w:pPr>
        <w:spacing w:after="120"/>
        <w:ind w:left="420"/>
      </w:pPr>
      <w:r>
        <w:t>This table does not support to modify the variable of existing entry, only supports to create a new entry and destroy an existing entry.</w:t>
      </w:r>
    </w:p>
    <w:p w14:paraId="67A6DE6C" w14:textId="77777777" w:rsidR="009162A6" w:rsidRPr="009540D9" w:rsidRDefault="009162A6" w:rsidP="00C35694">
      <w:pPr>
        <w:spacing w:after="120"/>
        <w:ind w:left="420"/>
      </w:pPr>
      <w:r>
        <w:t>hh3c</w:t>
      </w:r>
      <w:r w:rsidRPr="00167084">
        <w:t>CBQoSCarCir</w:t>
      </w:r>
      <w:r>
        <w:rPr>
          <w:rFonts w:hint="eastAsia"/>
        </w:rPr>
        <w:t xml:space="preserve"> must be bound w</w:t>
      </w:r>
      <w:r w:rsidRPr="009540D9">
        <w:t>hen creating a new entry of this table</w:t>
      </w:r>
      <w:r>
        <w:rPr>
          <w:rFonts w:hint="eastAsia"/>
        </w:rPr>
        <w:t>.</w:t>
      </w:r>
    </w:p>
    <w:p w14:paraId="07AFD12B" w14:textId="77777777" w:rsidR="009162A6" w:rsidRDefault="009162A6" w:rsidP="00C35694">
      <w:pPr>
        <w:spacing w:after="120"/>
        <w:ind w:left="420"/>
      </w:pPr>
      <w:r>
        <w:rPr>
          <w:rFonts w:hint="eastAsia"/>
        </w:rPr>
        <w:t xml:space="preserve">When creating a new entry, if </w:t>
      </w:r>
      <w:r>
        <w:t>hh3c</w:t>
      </w:r>
      <w:r w:rsidRPr="00167084">
        <w:t>CBQoSCarGreenAction</w:t>
      </w:r>
      <w:r>
        <w:rPr>
          <w:rFonts w:hint="eastAsia"/>
        </w:rPr>
        <w:t xml:space="preserve"> is </w:t>
      </w:r>
      <w:r w:rsidRPr="000C53DD">
        <w:t>pass(1)</w:t>
      </w:r>
      <w:r>
        <w:rPr>
          <w:rFonts w:hint="eastAsia"/>
        </w:rPr>
        <w:t xml:space="preserve"> or </w:t>
      </w:r>
      <w:r w:rsidRPr="000C53DD">
        <w:t>discard(3)</w:t>
      </w:r>
      <w:r>
        <w:rPr>
          <w:rFonts w:hint="eastAsia"/>
        </w:rPr>
        <w:t xml:space="preserve">, </w:t>
      </w:r>
      <w:r>
        <w:t>hh3c</w:t>
      </w:r>
      <w:r w:rsidRPr="00167084">
        <w:t>CBQoSCarGreenRemarkValue</w:t>
      </w:r>
      <w:r>
        <w:rPr>
          <w:rFonts w:hint="eastAsia"/>
        </w:rPr>
        <w:t xml:space="preserve"> must not be bound.</w:t>
      </w:r>
    </w:p>
    <w:p w14:paraId="7EF822BA" w14:textId="77777777" w:rsidR="009162A6" w:rsidRDefault="009162A6" w:rsidP="00C35694">
      <w:pPr>
        <w:spacing w:after="120"/>
        <w:ind w:left="420"/>
      </w:pPr>
      <w:r>
        <w:rPr>
          <w:rFonts w:hint="eastAsia"/>
        </w:rPr>
        <w:t xml:space="preserve">When creating a new entry, if </w:t>
      </w:r>
      <w:r>
        <w:t>hh3c</w:t>
      </w:r>
      <w:r w:rsidRPr="00167084">
        <w:t>CBQoSCarYellowAction</w:t>
      </w:r>
      <w:r>
        <w:rPr>
          <w:rFonts w:hint="eastAsia"/>
        </w:rPr>
        <w:t xml:space="preserve"> is </w:t>
      </w:r>
      <w:r w:rsidRPr="000C53DD">
        <w:t>pass(1)</w:t>
      </w:r>
      <w:r>
        <w:rPr>
          <w:rFonts w:hint="eastAsia"/>
        </w:rPr>
        <w:t xml:space="preserve"> or </w:t>
      </w:r>
      <w:r w:rsidRPr="000C53DD">
        <w:t>discard(3)</w:t>
      </w:r>
      <w:r>
        <w:rPr>
          <w:rFonts w:hint="eastAsia"/>
        </w:rPr>
        <w:t xml:space="preserve">, </w:t>
      </w:r>
      <w:r>
        <w:t>hh3c</w:t>
      </w:r>
      <w:r w:rsidRPr="00167084">
        <w:t>CBQoSCarYellowRemarkValue</w:t>
      </w:r>
      <w:r>
        <w:rPr>
          <w:rFonts w:hint="eastAsia"/>
        </w:rPr>
        <w:t xml:space="preserve"> must not be bound.</w:t>
      </w:r>
    </w:p>
    <w:p w14:paraId="10593E0C" w14:textId="77777777" w:rsidR="009162A6" w:rsidRPr="000C53DD" w:rsidRDefault="009162A6" w:rsidP="00C35694">
      <w:pPr>
        <w:spacing w:after="120"/>
        <w:ind w:left="420"/>
      </w:pPr>
      <w:r>
        <w:rPr>
          <w:rFonts w:hint="eastAsia"/>
        </w:rPr>
        <w:t xml:space="preserve">When creating a new entry, if </w:t>
      </w:r>
      <w:r>
        <w:t>hh3c</w:t>
      </w:r>
      <w:r w:rsidRPr="00167084">
        <w:t>CBQoSCarRedAction</w:t>
      </w:r>
      <w:r>
        <w:rPr>
          <w:rFonts w:hint="eastAsia"/>
        </w:rPr>
        <w:t xml:space="preserve"> is </w:t>
      </w:r>
      <w:r w:rsidRPr="000C53DD">
        <w:t>pass(1)</w:t>
      </w:r>
      <w:r>
        <w:rPr>
          <w:rFonts w:hint="eastAsia"/>
        </w:rPr>
        <w:t xml:space="preserve"> or </w:t>
      </w:r>
      <w:r w:rsidRPr="000C53DD">
        <w:t>discard(3)</w:t>
      </w:r>
      <w:r>
        <w:rPr>
          <w:rFonts w:hint="eastAsia"/>
        </w:rPr>
        <w:t xml:space="preserve">, </w:t>
      </w:r>
      <w:r>
        <w:t>hh3c</w:t>
      </w:r>
      <w:r w:rsidRPr="00167084">
        <w:t>CBQoSCarRedRemarkValue</w:t>
      </w:r>
      <w:r>
        <w:rPr>
          <w:rFonts w:hint="eastAsia"/>
        </w:rPr>
        <w:t xml:space="preserve"> must not be bound.</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2FBCBEF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AAE0B3B" w14:textId="77777777" w:rsidR="009162A6" w:rsidRPr="009540D9" w:rsidRDefault="00166066" w:rsidP="00E87111">
            <w:pPr>
              <w:pStyle w:val="TableHeading"/>
            </w:pPr>
            <w:r>
              <w:t>Object (OID)</w:t>
            </w:r>
          </w:p>
        </w:tc>
        <w:tc>
          <w:tcPr>
            <w:tcW w:w="1440" w:type="dxa"/>
          </w:tcPr>
          <w:p w14:paraId="11F1AB1B" w14:textId="77777777" w:rsidR="009162A6" w:rsidRPr="009540D9" w:rsidRDefault="009162A6" w:rsidP="00E87111">
            <w:pPr>
              <w:pStyle w:val="TableHeading"/>
            </w:pPr>
            <w:r w:rsidRPr="009540D9">
              <w:t>Access</w:t>
            </w:r>
          </w:p>
        </w:tc>
        <w:tc>
          <w:tcPr>
            <w:tcW w:w="1000" w:type="dxa"/>
          </w:tcPr>
          <w:p w14:paraId="7F3DE805" w14:textId="77777777" w:rsidR="009162A6" w:rsidRPr="009540D9" w:rsidRDefault="009162A6" w:rsidP="00E87111">
            <w:pPr>
              <w:pStyle w:val="TableHeading"/>
            </w:pPr>
            <w:r w:rsidRPr="009540D9">
              <w:t>PDS</w:t>
            </w:r>
          </w:p>
        </w:tc>
        <w:tc>
          <w:tcPr>
            <w:tcW w:w="2880" w:type="dxa"/>
          </w:tcPr>
          <w:p w14:paraId="04FB1762" w14:textId="77777777" w:rsidR="009162A6" w:rsidRPr="009540D9" w:rsidRDefault="0039618E" w:rsidP="00E87111">
            <w:pPr>
              <w:pStyle w:val="TableHeading"/>
            </w:pPr>
            <w:r>
              <w:t>Comments</w:t>
            </w:r>
          </w:p>
        </w:tc>
      </w:tr>
      <w:tr w:rsidR="009162A6" w:rsidRPr="009540D9" w14:paraId="43582A4A" w14:textId="77777777" w:rsidTr="00A84E51">
        <w:tc>
          <w:tcPr>
            <w:tcW w:w="3000" w:type="dxa"/>
          </w:tcPr>
          <w:p w14:paraId="76F75562" w14:textId="77777777" w:rsidR="009162A6" w:rsidRPr="00167084" w:rsidRDefault="009162A6" w:rsidP="00C35694">
            <w:pPr>
              <w:pStyle w:val="TableText"/>
              <w:kinsoku w:val="0"/>
              <w:textAlignment w:val="top"/>
              <w:rPr>
                <w:rFonts w:cs="Helvetica"/>
              </w:rPr>
            </w:pPr>
            <w:r>
              <w:rPr>
                <w:rFonts w:cs="Helvetica"/>
              </w:rPr>
              <w:t>hh3c</w:t>
            </w:r>
            <w:r w:rsidRPr="00167084">
              <w:rPr>
                <w:rFonts w:cs="Helvetica"/>
              </w:rPr>
              <w:t>CBQoSCarCir</w:t>
            </w:r>
            <w:r>
              <w:rPr>
                <w:rFonts w:cs="Helvetica"/>
              </w:rPr>
              <w:t xml:space="preserve"> (1.3.6.1.4.1.25506.2.65.2.1.2.3.1.1) </w:t>
            </w:r>
          </w:p>
        </w:tc>
        <w:tc>
          <w:tcPr>
            <w:tcW w:w="1440" w:type="dxa"/>
          </w:tcPr>
          <w:p w14:paraId="09938545"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7B6C547F"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05F28154" w14:textId="77777777" w:rsidR="009162A6" w:rsidRPr="009540D9" w:rsidRDefault="009162A6" w:rsidP="00C35694">
            <w:pPr>
              <w:pStyle w:val="TableText"/>
              <w:kinsoku w:val="0"/>
              <w:textAlignment w:val="top"/>
              <w:rPr>
                <w:rFonts w:cs="Helvetica"/>
              </w:rPr>
            </w:pPr>
            <w:r>
              <w:rPr>
                <w:rFonts w:hint="eastAsia"/>
              </w:rPr>
              <w:t xml:space="preserve">Range from 8 to </w:t>
            </w:r>
            <w:r w:rsidRPr="005234DE">
              <w:t>10000000</w:t>
            </w:r>
            <w:r>
              <w:rPr>
                <w:rFonts w:hint="eastAsia"/>
              </w:rPr>
              <w:t>..</w:t>
            </w:r>
          </w:p>
        </w:tc>
      </w:tr>
      <w:tr w:rsidR="009162A6" w:rsidRPr="009540D9" w14:paraId="62D21609" w14:textId="77777777" w:rsidTr="00A84E51">
        <w:tc>
          <w:tcPr>
            <w:tcW w:w="3000" w:type="dxa"/>
          </w:tcPr>
          <w:p w14:paraId="285B2A42" w14:textId="77777777" w:rsidR="009162A6" w:rsidRPr="00167084" w:rsidRDefault="009162A6" w:rsidP="00C35694">
            <w:pPr>
              <w:pStyle w:val="TableText"/>
              <w:kinsoku w:val="0"/>
              <w:textAlignment w:val="top"/>
              <w:rPr>
                <w:rFonts w:cs="Helvetica"/>
              </w:rPr>
            </w:pPr>
            <w:r>
              <w:rPr>
                <w:rFonts w:cs="Helvetica"/>
              </w:rPr>
              <w:t>hh3c</w:t>
            </w:r>
            <w:r w:rsidRPr="00167084">
              <w:rPr>
                <w:rFonts w:cs="Helvetica"/>
              </w:rPr>
              <w:t>CBQoSCarCbs</w:t>
            </w:r>
            <w:r>
              <w:rPr>
                <w:rFonts w:cs="Helvetica"/>
              </w:rPr>
              <w:t xml:space="preserve"> (1.3.6.1.4.1.25506.2.65.2.1.2.3.1.2) </w:t>
            </w:r>
          </w:p>
        </w:tc>
        <w:tc>
          <w:tcPr>
            <w:tcW w:w="1440" w:type="dxa"/>
          </w:tcPr>
          <w:p w14:paraId="4C70E37E"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21D4377C"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65615A4D" w14:textId="77777777" w:rsidR="009162A6" w:rsidRPr="009540D9" w:rsidRDefault="009162A6" w:rsidP="00C35694">
            <w:pPr>
              <w:pStyle w:val="TableText"/>
              <w:kinsoku w:val="0"/>
              <w:textAlignment w:val="top"/>
              <w:rPr>
                <w:rFonts w:cs="Helvetica"/>
              </w:rPr>
            </w:pPr>
            <w:r>
              <w:rPr>
                <w:rFonts w:hint="eastAsia"/>
              </w:rPr>
              <w:t xml:space="preserve">Range from 1000 to </w:t>
            </w:r>
            <w:r w:rsidRPr="00FB7079">
              <w:t>1000000000</w:t>
            </w:r>
          </w:p>
        </w:tc>
      </w:tr>
      <w:tr w:rsidR="009162A6" w:rsidRPr="009540D9" w14:paraId="1E71AF4A" w14:textId="77777777" w:rsidTr="00A84E51">
        <w:tc>
          <w:tcPr>
            <w:tcW w:w="3000" w:type="dxa"/>
          </w:tcPr>
          <w:p w14:paraId="30A43DD9" w14:textId="77777777" w:rsidR="009162A6" w:rsidRPr="00167084" w:rsidRDefault="009162A6" w:rsidP="00C35694">
            <w:pPr>
              <w:pStyle w:val="TableText"/>
              <w:kinsoku w:val="0"/>
              <w:textAlignment w:val="top"/>
              <w:rPr>
                <w:rFonts w:cs="Helvetica"/>
              </w:rPr>
            </w:pPr>
            <w:r>
              <w:rPr>
                <w:rFonts w:cs="Helvetica"/>
              </w:rPr>
              <w:t>hh3c</w:t>
            </w:r>
            <w:r w:rsidRPr="00167084">
              <w:rPr>
                <w:rFonts w:cs="Helvetica"/>
              </w:rPr>
              <w:t>CBQoSCarEbs</w:t>
            </w:r>
            <w:r>
              <w:rPr>
                <w:rFonts w:cs="Helvetica"/>
              </w:rPr>
              <w:t xml:space="preserve"> (1.3.6.1.4.1.25506.2.65.2.1.2.3.1.3) </w:t>
            </w:r>
          </w:p>
        </w:tc>
        <w:tc>
          <w:tcPr>
            <w:tcW w:w="1440" w:type="dxa"/>
          </w:tcPr>
          <w:p w14:paraId="27E57ADC"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29A71946"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0A81539F" w14:textId="77777777" w:rsidR="009162A6" w:rsidRPr="009540D9" w:rsidRDefault="009162A6" w:rsidP="00C35694">
            <w:pPr>
              <w:pStyle w:val="TableText"/>
              <w:kinsoku w:val="0"/>
              <w:textAlignment w:val="top"/>
              <w:rPr>
                <w:rFonts w:cs="Helvetica"/>
              </w:rPr>
            </w:pPr>
            <w:r>
              <w:rPr>
                <w:rFonts w:hint="eastAsia"/>
              </w:rPr>
              <w:t xml:space="preserve">Range from 0 to </w:t>
            </w:r>
            <w:r w:rsidRPr="00FB7079">
              <w:t>1000000000</w:t>
            </w:r>
          </w:p>
        </w:tc>
      </w:tr>
      <w:tr w:rsidR="009162A6" w:rsidRPr="009540D9" w14:paraId="689CB82A" w14:textId="77777777" w:rsidTr="00A84E51">
        <w:tc>
          <w:tcPr>
            <w:tcW w:w="3000" w:type="dxa"/>
          </w:tcPr>
          <w:p w14:paraId="0A5E6A06" w14:textId="77777777" w:rsidR="009162A6" w:rsidRPr="00167084" w:rsidRDefault="009162A6" w:rsidP="00C35694">
            <w:pPr>
              <w:pStyle w:val="TableText"/>
              <w:kinsoku w:val="0"/>
              <w:textAlignment w:val="top"/>
              <w:rPr>
                <w:rFonts w:cs="Helvetica"/>
              </w:rPr>
            </w:pPr>
            <w:r>
              <w:rPr>
                <w:rFonts w:cs="Helvetica"/>
              </w:rPr>
              <w:t>hh3c</w:t>
            </w:r>
            <w:r w:rsidRPr="00167084">
              <w:rPr>
                <w:rFonts w:cs="Helvetica"/>
              </w:rPr>
              <w:t>CBQoSCarPir</w:t>
            </w:r>
            <w:r>
              <w:rPr>
                <w:rFonts w:cs="Helvetica"/>
              </w:rPr>
              <w:t xml:space="preserve"> (1.3.6.1.4.1.25506.2.65.2.1.2.3.1.4) </w:t>
            </w:r>
          </w:p>
        </w:tc>
        <w:tc>
          <w:tcPr>
            <w:tcW w:w="1440" w:type="dxa"/>
          </w:tcPr>
          <w:p w14:paraId="63162E3C"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64F8ADA1"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3329E0AA" w14:textId="77777777" w:rsidR="009162A6" w:rsidRPr="00CF5D69" w:rsidRDefault="009162A6" w:rsidP="00C35694">
            <w:pPr>
              <w:pStyle w:val="TableText"/>
              <w:kinsoku w:val="0"/>
              <w:textAlignment w:val="top"/>
              <w:rPr>
                <w:rFonts w:cs="Helvetica"/>
              </w:rPr>
            </w:pPr>
            <w:r>
              <w:rPr>
                <w:rFonts w:hint="eastAsia"/>
              </w:rPr>
              <w:t xml:space="preserve">Range from 8 to </w:t>
            </w:r>
            <w:r w:rsidRPr="005234DE">
              <w:t>10000000</w:t>
            </w:r>
          </w:p>
        </w:tc>
      </w:tr>
      <w:tr w:rsidR="009162A6" w:rsidRPr="009540D9" w14:paraId="75B166CF" w14:textId="77777777" w:rsidTr="00A84E51">
        <w:tc>
          <w:tcPr>
            <w:tcW w:w="3000" w:type="dxa"/>
          </w:tcPr>
          <w:p w14:paraId="5F521E5D" w14:textId="77777777" w:rsidR="009162A6" w:rsidRPr="00167084" w:rsidRDefault="009162A6" w:rsidP="00C35694">
            <w:pPr>
              <w:pStyle w:val="TableText"/>
              <w:kinsoku w:val="0"/>
              <w:textAlignment w:val="top"/>
              <w:rPr>
                <w:rFonts w:cs="Helvetica"/>
              </w:rPr>
            </w:pPr>
            <w:r>
              <w:rPr>
                <w:rFonts w:cs="Helvetica"/>
              </w:rPr>
              <w:t>hh3c</w:t>
            </w:r>
            <w:r w:rsidRPr="00167084">
              <w:rPr>
                <w:rFonts w:cs="Helvetica"/>
              </w:rPr>
              <w:t>CBQoSCarPbs</w:t>
            </w:r>
            <w:r>
              <w:rPr>
                <w:rFonts w:cs="Helvetica"/>
              </w:rPr>
              <w:t xml:space="preserve"> (1.3.6.1.4.1.25506.2.65.2.1.2.3.1.5) </w:t>
            </w:r>
          </w:p>
        </w:tc>
        <w:tc>
          <w:tcPr>
            <w:tcW w:w="1440" w:type="dxa"/>
          </w:tcPr>
          <w:p w14:paraId="6C63C055"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49D661F5"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4078CF31" w14:textId="77777777" w:rsidR="009162A6" w:rsidRPr="009540D9" w:rsidRDefault="009162A6" w:rsidP="00C35694">
            <w:pPr>
              <w:pStyle w:val="TableText"/>
              <w:kinsoku w:val="0"/>
              <w:textAlignment w:val="top"/>
              <w:rPr>
                <w:rFonts w:cs="Helvetica"/>
              </w:rPr>
            </w:pPr>
            <w:r w:rsidRPr="009540D9">
              <w:rPr>
                <w:rFonts w:cs="Helvetica"/>
              </w:rPr>
              <w:t xml:space="preserve">Not supported. The value is always </w:t>
            </w:r>
            <w:r w:rsidRPr="00167084">
              <w:rPr>
                <w:rFonts w:cs="Helvetica"/>
              </w:rPr>
              <w:t>4294967295</w:t>
            </w:r>
            <w:r w:rsidRPr="009540D9">
              <w:rPr>
                <w:rFonts w:cs="Helvetica"/>
              </w:rPr>
              <w:t>.</w:t>
            </w:r>
          </w:p>
        </w:tc>
      </w:tr>
      <w:tr w:rsidR="009162A6" w:rsidRPr="009540D9" w14:paraId="19A68BE5" w14:textId="77777777" w:rsidTr="00A84E51">
        <w:tc>
          <w:tcPr>
            <w:tcW w:w="3000" w:type="dxa"/>
          </w:tcPr>
          <w:p w14:paraId="31C21580" w14:textId="77777777" w:rsidR="009162A6" w:rsidRPr="00167084" w:rsidRDefault="009162A6" w:rsidP="00C35694">
            <w:pPr>
              <w:pStyle w:val="TableText"/>
              <w:kinsoku w:val="0"/>
              <w:textAlignment w:val="top"/>
              <w:rPr>
                <w:rFonts w:cs="Helvetica"/>
              </w:rPr>
            </w:pPr>
            <w:r>
              <w:rPr>
                <w:rFonts w:cs="Helvetica"/>
              </w:rPr>
              <w:t>hh3c</w:t>
            </w:r>
            <w:r w:rsidRPr="00167084">
              <w:rPr>
                <w:rFonts w:cs="Helvetica"/>
              </w:rPr>
              <w:t>CBQoSCarGreenAction</w:t>
            </w:r>
            <w:r>
              <w:rPr>
                <w:rFonts w:cs="Helvetica"/>
              </w:rPr>
              <w:t xml:space="preserve"> (1.3.6.1.4.1.25506.2.65.2.1.2.3.1.6) </w:t>
            </w:r>
          </w:p>
        </w:tc>
        <w:tc>
          <w:tcPr>
            <w:tcW w:w="1440" w:type="dxa"/>
          </w:tcPr>
          <w:p w14:paraId="7DBFA48A"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3C18488E"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0AA44455" w14:textId="77777777" w:rsidR="009162A6" w:rsidRPr="00DC2CE0" w:rsidRDefault="009162A6" w:rsidP="00C35694">
            <w:pPr>
              <w:rPr>
                <w:noProof/>
              </w:rPr>
            </w:pPr>
            <w:r>
              <w:rPr>
                <w:rFonts w:hint="eastAsia"/>
              </w:rPr>
              <w:t>Only support pass(1),discard(3),remark-ip-pass</w:t>
            </w:r>
            <w:r w:rsidRPr="005172E7">
              <w:rPr>
                <w:noProof/>
              </w:rPr>
              <w:t>(6),</w:t>
            </w:r>
            <w:r w:rsidRPr="005172E7">
              <w:rPr>
                <w:rFonts w:hint="eastAsia"/>
                <w:noProof/>
              </w:rPr>
              <w:t xml:space="preserve"> remark-mplsexp-pass(8)</w:t>
            </w:r>
            <w:r>
              <w:rPr>
                <w:rFonts w:hint="eastAsia"/>
                <w:noProof/>
              </w:rPr>
              <w:t>,</w:t>
            </w:r>
          </w:p>
          <w:p w14:paraId="5ADE3510" w14:textId="77777777" w:rsidR="009162A6" w:rsidRPr="009540D9" w:rsidRDefault="009162A6" w:rsidP="00C35694">
            <w:pPr>
              <w:pStyle w:val="TableText"/>
              <w:kinsoku w:val="0"/>
              <w:textAlignment w:val="top"/>
              <w:rPr>
                <w:rFonts w:cs="Helvetica"/>
              </w:rPr>
            </w:pPr>
            <w:r>
              <w:rPr>
                <w:rFonts w:cs="Helvetica" w:hint="eastAsia"/>
              </w:rPr>
              <w:t>remark-dscp-pass(10),remark-dot1p-pass(12)</w:t>
            </w:r>
          </w:p>
        </w:tc>
      </w:tr>
      <w:tr w:rsidR="009162A6" w:rsidRPr="009540D9" w14:paraId="2768E794" w14:textId="77777777" w:rsidTr="00A84E51">
        <w:tc>
          <w:tcPr>
            <w:tcW w:w="3000" w:type="dxa"/>
          </w:tcPr>
          <w:p w14:paraId="255184F1" w14:textId="77777777" w:rsidR="009162A6" w:rsidRPr="00167084" w:rsidRDefault="009162A6" w:rsidP="00C35694">
            <w:pPr>
              <w:pStyle w:val="TableText"/>
              <w:kinsoku w:val="0"/>
              <w:textAlignment w:val="top"/>
              <w:rPr>
                <w:rFonts w:cs="Helvetica"/>
              </w:rPr>
            </w:pPr>
            <w:r>
              <w:rPr>
                <w:rFonts w:cs="Helvetica"/>
              </w:rPr>
              <w:t>hh3c</w:t>
            </w:r>
            <w:r w:rsidRPr="00167084">
              <w:rPr>
                <w:rFonts w:cs="Helvetica"/>
              </w:rPr>
              <w:t>CBQoSCarGreenRemarkValue</w:t>
            </w:r>
            <w:r>
              <w:rPr>
                <w:rFonts w:cs="Helvetica"/>
              </w:rPr>
              <w:t xml:space="preserve"> (1.3.6.1.4.1.25506.2.65.2.1.2.3.1.7) </w:t>
            </w:r>
          </w:p>
        </w:tc>
        <w:tc>
          <w:tcPr>
            <w:tcW w:w="1440" w:type="dxa"/>
          </w:tcPr>
          <w:p w14:paraId="4365E698"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374C3547"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01A4B964"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1BB00754" w14:textId="77777777" w:rsidTr="00A84E51">
        <w:tc>
          <w:tcPr>
            <w:tcW w:w="3000" w:type="dxa"/>
          </w:tcPr>
          <w:p w14:paraId="7E88DFB8" w14:textId="77777777" w:rsidR="009162A6" w:rsidRPr="00167084" w:rsidRDefault="009162A6" w:rsidP="00C35694">
            <w:pPr>
              <w:pStyle w:val="TableText"/>
              <w:kinsoku w:val="0"/>
              <w:textAlignment w:val="top"/>
              <w:rPr>
                <w:rFonts w:cs="Helvetica"/>
              </w:rPr>
            </w:pPr>
            <w:r>
              <w:rPr>
                <w:rFonts w:cs="Helvetica"/>
              </w:rPr>
              <w:t>hh3c</w:t>
            </w:r>
            <w:r w:rsidRPr="00167084">
              <w:rPr>
                <w:rFonts w:cs="Helvetica"/>
              </w:rPr>
              <w:t>CBQoSCarYellowAction</w:t>
            </w:r>
            <w:r>
              <w:rPr>
                <w:rFonts w:cs="Helvetica"/>
              </w:rPr>
              <w:t xml:space="preserve"> (1.3.6.1.4.1.25506.2.65.2.1.2.3.1.8) </w:t>
            </w:r>
          </w:p>
        </w:tc>
        <w:tc>
          <w:tcPr>
            <w:tcW w:w="1440" w:type="dxa"/>
          </w:tcPr>
          <w:p w14:paraId="63FBA212"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47857750"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663F0BAE" w14:textId="77777777" w:rsidR="009162A6" w:rsidRPr="009540D9" w:rsidRDefault="009162A6" w:rsidP="00C35694">
            <w:pPr>
              <w:pStyle w:val="TableText"/>
              <w:kinsoku w:val="0"/>
              <w:textAlignment w:val="top"/>
              <w:rPr>
                <w:rFonts w:cs="Helvetica"/>
              </w:rPr>
            </w:pPr>
            <w:r>
              <w:rPr>
                <w:rFonts w:cs="Helvetica" w:hint="eastAsia"/>
              </w:rPr>
              <w:t>Only support pass(1),discard(3),remark-ip-pass(6),</w:t>
            </w:r>
            <w:r w:rsidRPr="00DC2CE0">
              <w:rPr>
                <w:rFonts w:cs="Helvetica"/>
              </w:rPr>
              <w:t xml:space="preserve"> remark-mplsexp-pass(8)</w:t>
            </w:r>
            <w:r>
              <w:rPr>
                <w:rFonts w:cs="Helvetica" w:hint="eastAsia"/>
              </w:rPr>
              <w:t>,remark-dscp-pass(10),remark-dot1p-pass(12)</w:t>
            </w:r>
          </w:p>
        </w:tc>
      </w:tr>
      <w:tr w:rsidR="009162A6" w:rsidRPr="009540D9" w14:paraId="5FD02AFC" w14:textId="77777777" w:rsidTr="00A84E51">
        <w:tc>
          <w:tcPr>
            <w:tcW w:w="3000" w:type="dxa"/>
          </w:tcPr>
          <w:p w14:paraId="4B15D152" w14:textId="77777777" w:rsidR="009162A6" w:rsidRPr="00167084" w:rsidRDefault="009162A6" w:rsidP="00C35694">
            <w:pPr>
              <w:pStyle w:val="TableText"/>
              <w:kinsoku w:val="0"/>
              <w:textAlignment w:val="top"/>
              <w:rPr>
                <w:rFonts w:cs="Helvetica"/>
              </w:rPr>
            </w:pPr>
            <w:r>
              <w:rPr>
                <w:rFonts w:cs="Helvetica"/>
              </w:rPr>
              <w:t>hh3c</w:t>
            </w:r>
            <w:r w:rsidRPr="00167084">
              <w:rPr>
                <w:rFonts w:cs="Helvetica"/>
              </w:rPr>
              <w:t>CBQoSCarYellowRemarkValue</w:t>
            </w:r>
            <w:r>
              <w:rPr>
                <w:rFonts w:cs="Helvetica"/>
              </w:rPr>
              <w:t xml:space="preserve"> (1.3.6.1.4.1.25506.2.65.2.1.2.3.1.9) </w:t>
            </w:r>
          </w:p>
        </w:tc>
        <w:tc>
          <w:tcPr>
            <w:tcW w:w="1440" w:type="dxa"/>
          </w:tcPr>
          <w:p w14:paraId="1F0C0C49" w14:textId="77777777" w:rsidR="009162A6" w:rsidRDefault="009162A6" w:rsidP="00C35694">
            <w:pPr>
              <w:pStyle w:val="TableText"/>
              <w:kinsoku w:val="0"/>
              <w:textAlignment w:val="top"/>
              <w:rPr>
                <w:rFonts w:cs="Helvetica"/>
              </w:rPr>
            </w:pPr>
            <w:r w:rsidRPr="009540D9">
              <w:rPr>
                <w:rFonts w:cs="Helvetica"/>
              </w:rPr>
              <w:t>read-create</w:t>
            </w:r>
          </w:p>
        </w:tc>
        <w:tc>
          <w:tcPr>
            <w:tcW w:w="1000" w:type="dxa"/>
          </w:tcPr>
          <w:p w14:paraId="2C4009AA"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2FBF7AA0"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64960167" w14:textId="77777777" w:rsidTr="00A84E51">
        <w:tc>
          <w:tcPr>
            <w:tcW w:w="3000" w:type="dxa"/>
          </w:tcPr>
          <w:p w14:paraId="500DDDBD" w14:textId="77777777" w:rsidR="009162A6" w:rsidRPr="00167084" w:rsidRDefault="009162A6" w:rsidP="00C35694">
            <w:pPr>
              <w:pStyle w:val="TableText"/>
              <w:kinsoku w:val="0"/>
              <w:textAlignment w:val="top"/>
              <w:rPr>
                <w:rFonts w:cs="Helvetica"/>
              </w:rPr>
            </w:pPr>
            <w:r>
              <w:rPr>
                <w:rFonts w:cs="Helvetica"/>
              </w:rPr>
              <w:t>hh3c</w:t>
            </w:r>
            <w:r w:rsidRPr="00167084">
              <w:rPr>
                <w:rFonts w:cs="Helvetica"/>
              </w:rPr>
              <w:t>CBQoSCarRedAction</w:t>
            </w:r>
            <w:r>
              <w:rPr>
                <w:rFonts w:cs="Helvetica"/>
              </w:rPr>
              <w:t xml:space="preserve"> (1.3.6.1.4.1.25506.2.65.2.1.2.3.1.10) </w:t>
            </w:r>
          </w:p>
        </w:tc>
        <w:tc>
          <w:tcPr>
            <w:tcW w:w="1440" w:type="dxa"/>
          </w:tcPr>
          <w:p w14:paraId="3F006D7B" w14:textId="77777777" w:rsidR="009162A6" w:rsidRDefault="009162A6" w:rsidP="00C35694">
            <w:pPr>
              <w:pStyle w:val="TableText"/>
              <w:kinsoku w:val="0"/>
              <w:textAlignment w:val="top"/>
              <w:rPr>
                <w:rFonts w:cs="Helvetica"/>
              </w:rPr>
            </w:pPr>
            <w:r w:rsidRPr="009540D9">
              <w:rPr>
                <w:rFonts w:cs="Helvetica"/>
              </w:rPr>
              <w:t>read-create</w:t>
            </w:r>
          </w:p>
        </w:tc>
        <w:tc>
          <w:tcPr>
            <w:tcW w:w="1000" w:type="dxa"/>
          </w:tcPr>
          <w:p w14:paraId="0E74EF03"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37020C13" w14:textId="77777777" w:rsidR="009162A6" w:rsidRPr="009540D9" w:rsidRDefault="009162A6" w:rsidP="00C35694">
            <w:pPr>
              <w:pStyle w:val="TableText"/>
              <w:kinsoku w:val="0"/>
              <w:textAlignment w:val="top"/>
              <w:rPr>
                <w:rFonts w:cs="Helvetica"/>
              </w:rPr>
            </w:pPr>
            <w:r>
              <w:rPr>
                <w:rFonts w:cs="Helvetica" w:hint="eastAsia"/>
              </w:rPr>
              <w:t>Only support pass(1),discard(3),remark-ip-pass(6),</w:t>
            </w:r>
            <w:r w:rsidRPr="00DC2CE0">
              <w:rPr>
                <w:rFonts w:cs="Helvetica"/>
              </w:rPr>
              <w:t xml:space="preserve"> remark-mplsexp-pass(8)</w:t>
            </w:r>
            <w:r>
              <w:rPr>
                <w:rFonts w:cs="Helvetica" w:hint="eastAsia"/>
              </w:rPr>
              <w:t>,remark-dscp-pass(10),remark-dot1p-pass(12)</w:t>
            </w:r>
          </w:p>
        </w:tc>
      </w:tr>
      <w:tr w:rsidR="009162A6" w:rsidRPr="009540D9" w14:paraId="1B249D8F" w14:textId="77777777" w:rsidTr="00A84E51">
        <w:tc>
          <w:tcPr>
            <w:tcW w:w="3000" w:type="dxa"/>
          </w:tcPr>
          <w:p w14:paraId="69C0B7B7" w14:textId="77777777" w:rsidR="009162A6" w:rsidRPr="00167084" w:rsidRDefault="009162A6" w:rsidP="00C35694">
            <w:pPr>
              <w:pStyle w:val="TableText"/>
              <w:kinsoku w:val="0"/>
              <w:textAlignment w:val="top"/>
              <w:rPr>
                <w:rFonts w:cs="Helvetica"/>
              </w:rPr>
            </w:pPr>
            <w:r>
              <w:rPr>
                <w:rFonts w:cs="Helvetica"/>
              </w:rPr>
              <w:t>hh3c</w:t>
            </w:r>
            <w:r w:rsidRPr="00167084">
              <w:rPr>
                <w:rFonts w:cs="Helvetica"/>
              </w:rPr>
              <w:t>CBQoSCarRedRemarkValue</w:t>
            </w:r>
            <w:r>
              <w:rPr>
                <w:rFonts w:cs="Helvetica"/>
              </w:rPr>
              <w:t xml:space="preserve"> (1.3.6.1.4.1.25506.2.65.2.1.2.3.1.11) </w:t>
            </w:r>
          </w:p>
        </w:tc>
        <w:tc>
          <w:tcPr>
            <w:tcW w:w="1440" w:type="dxa"/>
          </w:tcPr>
          <w:p w14:paraId="2154C585" w14:textId="77777777" w:rsidR="009162A6" w:rsidRDefault="009162A6" w:rsidP="00C35694">
            <w:pPr>
              <w:pStyle w:val="TableText"/>
              <w:kinsoku w:val="0"/>
              <w:textAlignment w:val="top"/>
              <w:rPr>
                <w:rFonts w:cs="Helvetica"/>
              </w:rPr>
            </w:pPr>
            <w:r w:rsidRPr="009540D9">
              <w:rPr>
                <w:rFonts w:cs="Helvetica"/>
              </w:rPr>
              <w:t>read-create</w:t>
            </w:r>
          </w:p>
        </w:tc>
        <w:tc>
          <w:tcPr>
            <w:tcW w:w="1000" w:type="dxa"/>
          </w:tcPr>
          <w:p w14:paraId="4C2A3138"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09AF0A23"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5F49CDAC" w14:textId="77777777" w:rsidTr="00A84E51">
        <w:tc>
          <w:tcPr>
            <w:tcW w:w="3000" w:type="dxa"/>
          </w:tcPr>
          <w:p w14:paraId="66BD3D4E" w14:textId="77777777" w:rsidR="009162A6" w:rsidRPr="00167084" w:rsidRDefault="009162A6" w:rsidP="00C35694">
            <w:pPr>
              <w:pStyle w:val="TableText"/>
              <w:kinsoku w:val="0"/>
              <w:textAlignment w:val="top"/>
              <w:rPr>
                <w:rFonts w:cs="Helvetica"/>
              </w:rPr>
            </w:pPr>
            <w:r>
              <w:rPr>
                <w:rFonts w:cs="Helvetica"/>
              </w:rPr>
              <w:t>hh3c</w:t>
            </w:r>
            <w:r w:rsidRPr="00167084">
              <w:rPr>
                <w:rFonts w:cs="Helvetica"/>
              </w:rPr>
              <w:t>CBQoSCarPolicedPriorityMapType</w:t>
            </w:r>
            <w:r>
              <w:rPr>
                <w:rFonts w:cs="Helvetica"/>
              </w:rPr>
              <w:t xml:space="preserve"> (1.3.6.1.4.1.25506.2.65.2.1.2.3.1.12) </w:t>
            </w:r>
          </w:p>
        </w:tc>
        <w:tc>
          <w:tcPr>
            <w:tcW w:w="1440" w:type="dxa"/>
          </w:tcPr>
          <w:p w14:paraId="04E5C8AF" w14:textId="77777777" w:rsidR="009162A6" w:rsidRDefault="009162A6" w:rsidP="00C35694">
            <w:pPr>
              <w:pStyle w:val="TableText"/>
              <w:kinsoku w:val="0"/>
              <w:textAlignment w:val="top"/>
              <w:rPr>
                <w:rFonts w:cs="Helvetica"/>
              </w:rPr>
            </w:pPr>
            <w:r w:rsidRPr="009540D9">
              <w:rPr>
                <w:rFonts w:cs="Helvetica"/>
              </w:rPr>
              <w:t>read-create</w:t>
            </w:r>
          </w:p>
        </w:tc>
        <w:tc>
          <w:tcPr>
            <w:tcW w:w="1000" w:type="dxa"/>
          </w:tcPr>
          <w:p w14:paraId="7E5091E6"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73FA2AD3" w14:textId="77777777" w:rsidR="009162A6" w:rsidRPr="00A976A3" w:rsidRDefault="009162A6" w:rsidP="00C35694">
            <w:pPr>
              <w:pStyle w:val="TableText"/>
              <w:kinsoku w:val="0"/>
              <w:textAlignment w:val="top"/>
              <w:rPr>
                <w:rFonts w:cs="Helvetica"/>
              </w:rPr>
            </w:pPr>
            <w:r w:rsidRPr="009540D9">
              <w:rPr>
                <w:rFonts w:cs="Helvetica"/>
              </w:rPr>
              <w:t>Not supported. The value is always</w:t>
            </w:r>
            <w:r>
              <w:rPr>
                <w:rFonts w:cs="Helvetica" w:hint="eastAsia"/>
              </w:rPr>
              <w:t xml:space="preserve"> </w:t>
            </w:r>
            <w:r w:rsidRPr="00A976A3">
              <w:rPr>
                <w:rFonts w:cs="Helvetica"/>
              </w:rPr>
              <w:t>none(0)</w:t>
            </w:r>
            <w:r>
              <w:rPr>
                <w:rFonts w:cs="Helvetica" w:hint="eastAsia"/>
              </w:rPr>
              <w:t>.</w:t>
            </w:r>
          </w:p>
        </w:tc>
      </w:tr>
      <w:tr w:rsidR="009162A6" w:rsidRPr="009540D9" w14:paraId="661CC2F1" w14:textId="77777777" w:rsidTr="00A84E51">
        <w:tc>
          <w:tcPr>
            <w:tcW w:w="3000" w:type="dxa"/>
          </w:tcPr>
          <w:p w14:paraId="2D64246A" w14:textId="77777777" w:rsidR="009162A6" w:rsidRPr="00167084" w:rsidRDefault="009162A6" w:rsidP="00C35694">
            <w:pPr>
              <w:pStyle w:val="TableText"/>
              <w:kinsoku w:val="0"/>
              <w:textAlignment w:val="top"/>
              <w:rPr>
                <w:rFonts w:cs="Helvetica"/>
              </w:rPr>
            </w:pPr>
            <w:r>
              <w:rPr>
                <w:rFonts w:cs="Helvetica"/>
              </w:rPr>
              <w:t>hh3c</w:t>
            </w:r>
            <w:r w:rsidRPr="00167084">
              <w:rPr>
                <w:rFonts w:cs="Helvetica"/>
              </w:rPr>
              <w:t>CBQoSCarRowStatus</w:t>
            </w:r>
            <w:r>
              <w:rPr>
                <w:rFonts w:cs="Helvetica"/>
              </w:rPr>
              <w:t xml:space="preserve"> (1.3.6.1.4.1.25506.2.65.2.1.2.3.1.13) </w:t>
            </w:r>
          </w:p>
        </w:tc>
        <w:tc>
          <w:tcPr>
            <w:tcW w:w="1440" w:type="dxa"/>
          </w:tcPr>
          <w:p w14:paraId="75D5C3AE" w14:textId="77777777" w:rsidR="009162A6" w:rsidRDefault="009162A6" w:rsidP="00C35694">
            <w:pPr>
              <w:pStyle w:val="TableText"/>
              <w:kinsoku w:val="0"/>
              <w:textAlignment w:val="top"/>
              <w:rPr>
                <w:rFonts w:cs="Helvetica"/>
              </w:rPr>
            </w:pPr>
            <w:r w:rsidRPr="009540D9">
              <w:rPr>
                <w:rFonts w:cs="Helvetica"/>
              </w:rPr>
              <w:t>read-create</w:t>
            </w:r>
          </w:p>
        </w:tc>
        <w:tc>
          <w:tcPr>
            <w:tcW w:w="1000" w:type="dxa"/>
          </w:tcPr>
          <w:p w14:paraId="24C0EDDD"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1871F04F" w14:textId="77777777" w:rsidR="009162A6" w:rsidRPr="009540D9" w:rsidRDefault="009162A6" w:rsidP="00C35694">
            <w:pPr>
              <w:pStyle w:val="TableText"/>
              <w:kinsoku w:val="0"/>
              <w:textAlignment w:val="top"/>
              <w:rPr>
                <w:rFonts w:cs="Helvetica"/>
              </w:rPr>
            </w:pPr>
            <w:r w:rsidRPr="009540D9">
              <w:rPr>
                <w:rFonts w:cs="Helvetica"/>
              </w:rPr>
              <w:t>Only support active(1), createAndGo(4), and destroy(6).</w:t>
            </w:r>
          </w:p>
        </w:tc>
      </w:tr>
    </w:tbl>
    <w:p w14:paraId="786F72E3" w14:textId="77777777" w:rsidR="009162A6" w:rsidRDefault="009162A6" w:rsidP="00E87111">
      <w:pPr>
        <w:pStyle w:val="2"/>
        <w:tabs>
          <w:tab w:val="num" w:pos="576"/>
        </w:tabs>
        <w:autoSpaceDE/>
        <w:autoSpaceDN/>
        <w:adjustRightInd/>
        <w:ind w:left="576" w:hanging="576"/>
        <w:jc w:val="both"/>
        <w:textAlignment w:val="auto"/>
        <w:rPr>
          <w:rFonts w:ascii="Helvetica" w:hAnsi="Helvetica" w:cs="Helvetica"/>
        </w:rPr>
      </w:pPr>
      <w:bookmarkStart w:id="409" w:name="_Toc397439058"/>
      <w:bookmarkStart w:id="410" w:name="_Toc399398315"/>
      <w:bookmarkStart w:id="411" w:name="_Toc483388485"/>
      <w:r>
        <w:rPr>
          <w:rFonts w:ascii="Helvetica" w:hAnsi="Helvetica" w:cs="Helvetica" w:hint="eastAsia"/>
        </w:rPr>
        <w:t>hh3c</w:t>
      </w:r>
      <w:r w:rsidRPr="00CE24D6">
        <w:rPr>
          <w:rFonts w:ascii="Helvetica" w:hAnsi="Helvetica" w:cs="Helvetica" w:hint="eastAsia"/>
        </w:rPr>
        <w:t>CBQoSRemarkCfgInfoTable</w:t>
      </w:r>
      <w:bookmarkEnd w:id="409"/>
      <w:bookmarkEnd w:id="410"/>
      <w:bookmarkEnd w:id="411"/>
    </w:p>
    <w:p w14:paraId="66975869"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1.3.6.1.4.1.25506.2.65.2.1.2.6</w:t>
      </w:r>
    </w:p>
    <w:p w14:paraId="5727AE5A" w14:textId="77777777" w:rsidR="009162A6" w:rsidRPr="001122F3" w:rsidRDefault="009162A6" w:rsidP="00C35694">
      <w:pPr>
        <w:ind w:left="420"/>
      </w:pPr>
      <w:r>
        <w:t>This table does not support to modify the variable of existing entry, only supports to create a new entry and destroy an existing entry.</w:t>
      </w:r>
    </w:p>
    <w:p w14:paraId="2858965A" w14:textId="77777777" w:rsidR="009162A6" w:rsidRPr="001122F3" w:rsidRDefault="009162A6" w:rsidP="00C35694">
      <w:pPr>
        <w:ind w:left="420"/>
      </w:pPr>
      <w:r w:rsidRPr="001122F3">
        <w:t>When creating a new entry of this table:</w:t>
      </w:r>
    </w:p>
    <w:p w14:paraId="698CC47F" w14:textId="77777777" w:rsidR="009162A6" w:rsidRDefault="009162A6" w:rsidP="009D0D6E">
      <w:pPr>
        <w:widowControl w:val="0"/>
        <w:numPr>
          <w:ilvl w:val="0"/>
          <w:numId w:val="19"/>
        </w:numPr>
        <w:spacing w:after="120" w:line="360" w:lineRule="atLeast"/>
        <w:ind w:left="420" w:firstLine="420"/>
      </w:pPr>
      <w:r w:rsidRPr="001122F3">
        <w:t xml:space="preserve">Use the value as </w:t>
      </w:r>
      <w:r>
        <w:t>hh3c</w:t>
      </w:r>
      <w:r w:rsidRPr="001122F3">
        <w:t>CBQoSBehaviorIndex</w:t>
      </w:r>
      <w:r w:rsidRPr="001122F3">
        <w:rPr>
          <w:rFonts w:hint="eastAsia"/>
        </w:rPr>
        <w:t xml:space="preserve"> and </w:t>
      </w:r>
      <w:r>
        <w:t>hh3c</w:t>
      </w:r>
      <w:r w:rsidRPr="001122F3">
        <w:t>CBQoSRemarkType</w:t>
      </w:r>
      <w:r w:rsidRPr="001122F3">
        <w:rPr>
          <w:rFonts w:hint="eastAsia"/>
        </w:rPr>
        <w:t xml:space="preserve"> </w:t>
      </w:r>
      <w:r w:rsidRPr="001122F3">
        <w:t>to create the new entry of this table</w:t>
      </w:r>
      <w:r w:rsidRPr="001122F3">
        <w:rPr>
          <w:rFonts w:hint="eastAsia"/>
        </w:rPr>
        <w:t>.</w:t>
      </w:r>
    </w:p>
    <w:p w14:paraId="585B391E" w14:textId="77777777" w:rsidR="009162A6" w:rsidRPr="00A7498A" w:rsidRDefault="009162A6" w:rsidP="009D0D6E">
      <w:pPr>
        <w:widowControl w:val="0"/>
        <w:numPr>
          <w:ilvl w:val="0"/>
          <w:numId w:val="19"/>
        </w:numPr>
        <w:spacing w:after="120" w:line="360" w:lineRule="atLeast"/>
        <w:ind w:left="420" w:firstLine="420"/>
      </w:pPr>
      <w:r>
        <w:t>hh3c</w:t>
      </w:r>
      <w:r w:rsidRPr="001122F3">
        <w:t>CBQoSRemarkType</w:t>
      </w:r>
      <w:r w:rsidRPr="001122F3">
        <w:rPr>
          <w:rFonts w:hint="eastAsia"/>
        </w:rPr>
        <w:t xml:space="preserve"> can use the values, such as </w:t>
      </w:r>
      <w:r w:rsidRPr="001122F3">
        <w:t>typeIpPrecedence(1)</w:t>
      </w:r>
      <w:r w:rsidRPr="001122F3">
        <w:rPr>
          <w:rFonts w:hint="eastAsia"/>
        </w:rPr>
        <w:t xml:space="preserve">, </w:t>
      </w:r>
      <w:r w:rsidRPr="001122F3">
        <w:t>typeDscp(2),</w:t>
      </w:r>
      <w:r>
        <w:rPr>
          <w:rFonts w:hint="eastAsia"/>
        </w:rPr>
        <w:t>typeMplsExp(3),</w:t>
      </w:r>
      <w:r w:rsidRPr="001122F3">
        <w:t xml:space="preserve"> typeVlan8021p(4),</w:t>
      </w:r>
      <w:r w:rsidRPr="001122F3">
        <w:rPr>
          <w:rFonts w:hint="eastAsia"/>
        </w:rPr>
        <w:t xml:space="preserve"> t</w:t>
      </w:r>
      <w:r w:rsidRPr="001122F3">
        <w:t>ypeQosLocalID(8),</w:t>
      </w:r>
      <w:r w:rsidRPr="001122F3">
        <w:rPr>
          <w:rFonts w:hint="eastAsia"/>
        </w:rPr>
        <w:t xml:space="preserve"> </w:t>
      </w:r>
      <w:r w:rsidRPr="001122F3">
        <w:t>typeDropPrecedence(9),</w:t>
      </w:r>
      <w:r w:rsidRPr="001122F3">
        <w:rPr>
          <w:rFonts w:hint="eastAsia"/>
        </w:rPr>
        <w:t xml:space="preserve"> </w:t>
      </w:r>
      <w:r w:rsidRPr="001122F3">
        <w:t>typeLocalPrecedence(10)</w:t>
      </w:r>
      <w:r w:rsidRPr="001122F3">
        <w:rPr>
          <w:rFonts w:hint="eastAsia"/>
        </w:rPr>
        <w:t>.</w:t>
      </w:r>
    </w:p>
    <w:p w14:paraId="3EAB0CD7" w14:textId="77777777" w:rsidR="009162A6" w:rsidRPr="009540D9" w:rsidRDefault="009162A6" w:rsidP="009D0D6E">
      <w:pPr>
        <w:widowControl w:val="0"/>
        <w:numPr>
          <w:ilvl w:val="0"/>
          <w:numId w:val="19"/>
        </w:numPr>
        <w:spacing w:after="120" w:line="360" w:lineRule="atLeast"/>
        <w:ind w:left="420" w:firstLine="420"/>
      </w:pPr>
      <w:r>
        <w:t>hh3c</w:t>
      </w:r>
      <w:r w:rsidRPr="001122F3">
        <w:t>CBQoSRemarkValue</w:t>
      </w:r>
      <w:r w:rsidRPr="001122F3">
        <w:rPr>
          <w:rFonts w:hint="eastAsia"/>
        </w:rPr>
        <w:t xml:space="preserve"> must be set according to the value of </w:t>
      </w:r>
      <w:r>
        <w:t>hh3c</w:t>
      </w:r>
      <w:r w:rsidRPr="001122F3">
        <w:t>CBQoSRemarkType</w:t>
      </w:r>
      <w:r w:rsidRPr="001122F3">
        <w:rPr>
          <w:rFonts w:hint="eastAsia"/>
        </w:rPr>
        <w:t>.</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6E79561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3185EE2" w14:textId="77777777" w:rsidR="009162A6" w:rsidRPr="009540D9" w:rsidRDefault="00166066" w:rsidP="00E87111">
            <w:pPr>
              <w:pStyle w:val="TableHeading"/>
            </w:pPr>
            <w:r>
              <w:t>Object (OID)</w:t>
            </w:r>
          </w:p>
        </w:tc>
        <w:tc>
          <w:tcPr>
            <w:tcW w:w="1440" w:type="dxa"/>
          </w:tcPr>
          <w:p w14:paraId="18FCE895" w14:textId="77777777" w:rsidR="009162A6" w:rsidRPr="009540D9" w:rsidRDefault="009162A6" w:rsidP="00E87111">
            <w:pPr>
              <w:pStyle w:val="TableHeading"/>
            </w:pPr>
            <w:r w:rsidRPr="009540D9">
              <w:t>Access</w:t>
            </w:r>
          </w:p>
        </w:tc>
        <w:tc>
          <w:tcPr>
            <w:tcW w:w="1000" w:type="dxa"/>
          </w:tcPr>
          <w:p w14:paraId="397365DC" w14:textId="77777777" w:rsidR="009162A6" w:rsidRPr="009540D9" w:rsidRDefault="009162A6" w:rsidP="00E87111">
            <w:pPr>
              <w:pStyle w:val="TableHeading"/>
            </w:pPr>
            <w:r w:rsidRPr="009540D9">
              <w:t>PDS</w:t>
            </w:r>
          </w:p>
        </w:tc>
        <w:tc>
          <w:tcPr>
            <w:tcW w:w="2880" w:type="dxa"/>
          </w:tcPr>
          <w:p w14:paraId="1B177893" w14:textId="77777777" w:rsidR="009162A6" w:rsidRPr="009540D9" w:rsidRDefault="0039618E" w:rsidP="00E87111">
            <w:pPr>
              <w:pStyle w:val="TableHeading"/>
            </w:pPr>
            <w:r>
              <w:t>Comments</w:t>
            </w:r>
          </w:p>
        </w:tc>
      </w:tr>
      <w:tr w:rsidR="009162A6" w:rsidRPr="00263930" w14:paraId="5EF2787C" w14:textId="77777777" w:rsidTr="00A84E51">
        <w:tc>
          <w:tcPr>
            <w:tcW w:w="3000" w:type="dxa"/>
          </w:tcPr>
          <w:p w14:paraId="3FE8EDD9" w14:textId="77777777" w:rsidR="009162A6" w:rsidRPr="005B45F9" w:rsidRDefault="009162A6" w:rsidP="00C35694">
            <w:pPr>
              <w:pStyle w:val="TableText"/>
              <w:kinsoku w:val="0"/>
              <w:textAlignment w:val="top"/>
              <w:rPr>
                <w:rFonts w:cs="Helvetica"/>
              </w:rPr>
            </w:pPr>
            <w:r>
              <w:rPr>
                <w:rFonts w:cs="Helvetica"/>
              </w:rPr>
              <w:t>hh3c</w:t>
            </w:r>
            <w:r w:rsidRPr="005B45F9">
              <w:rPr>
                <w:rFonts w:cs="Helvetica"/>
              </w:rPr>
              <w:t>CBQoSRemarkType</w:t>
            </w:r>
            <w:r>
              <w:rPr>
                <w:rFonts w:cs="Helvetica"/>
              </w:rPr>
              <w:t xml:space="preserve"> (1.3.6.1.4.1.25506.2.65.2.1.2.6.1.1) </w:t>
            </w:r>
          </w:p>
        </w:tc>
        <w:tc>
          <w:tcPr>
            <w:tcW w:w="1440" w:type="dxa"/>
          </w:tcPr>
          <w:p w14:paraId="65F985E8" w14:textId="77777777" w:rsidR="009162A6" w:rsidRPr="009540D9" w:rsidRDefault="009162A6" w:rsidP="00C35694">
            <w:pPr>
              <w:pStyle w:val="TableText"/>
              <w:kinsoku w:val="0"/>
              <w:textAlignment w:val="top"/>
              <w:rPr>
                <w:rFonts w:cs="Helvetica"/>
              </w:rPr>
            </w:pPr>
            <w:r w:rsidRPr="009540D9">
              <w:rPr>
                <w:rFonts w:cs="Helvetica"/>
              </w:rPr>
              <w:t>not-accessible</w:t>
            </w:r>
          </w:p>
        </w:tc>
        <w:tc>
          <w:tcPr>
            <w:tcW w:w="1000" w:type="dxa"/>
          </w:tcPr>
          <w:p w14:paraId="3092FA96"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11A41626" w14:textId="77777777" w:rsidR="009162A6" w:rsidRPr="009540D9" w:rsidRDefault="009162A6" w:rsidP="00C35694">
            <w:pPr>
              <w:pStyle w:val="TableText"/>
              <w:kinsoku w:val="0"/>
              <w:textAlignment w:val="top"/>
              <w:rPr>
                <w:rFonts w:cs="Helvetica"/>
              </w:rPr>
            </w:pPr>
            <w:r>
              <w:rPr>
                <w:rFonts w:cs="Helvetica" w:hint="eastAsia"/>
              </w:rPr>
              <w:t xml:space="preserve">Only support type </w:t>
            </w:r>
            <w:r w:rsidRPr="001122F3">
              <w:rPr>
                <w:rFonts w:cs="Helvetica"/>
              </w:rPr>
              <w:t>IpPrecedence(1)</w:t>
            </w:r>
            <w:r>
              <w:rPr>
                <w:rFonts w:cs="Helvetica" w:hint="eastAsia"/>
              </w:rPr>
              <w:t>,</w:t>
            </w:r>
            <w:r w:rsidRPr="001122F3">
              <w:rPr>
                <w:rFonts w:cs="Helvetica"/>
              </w:rPr>
              <w:t xml:space="preserve"> Dscp(2)</w:t>
            </w:r>
            <w:r>
              <w:rPr>
                <w:rFonts w:cs="Helvetica" w:hint="eastAsia"/>
              </w:rPr>
              <w:t>,</w:t>
            </w:r>
            <w:r w:rsidRPr="001122F3">
              <w:rPr>
                <w:rFonts w:cs="Helvetica"/>
              </w:rPr>
              <w:t xml:space="preserve"> </w:t>
            </w:r>
            <w:r>
              <w:rPr>
                <w:rFonts w:cs="Helvetica" w:hint="eastAsia"/>
              </w:rPr>
              <w:t>MplsExp(3),</w:t>
            </w:r>
            <w:r w:rsidRPr="001122F3">
              <w:rPr>
                <w:rFonts w:cs="Helvetica"/>
              </w:rPr>
              <w:t>Vlan8021p(4)</w:t>
            </w:r>
            <w:r>
              <w:rPr>
                <w:rFonts w:cs="Helvetica" w:hint="eastAsia"/>
              </w:rPr>
              <w:t>,</w:t>
            </w:r>
            <w:r w:rsidRPr="001122F3">
              <w:rPr>
                <w:rFonts w:cs="Helvetica"/>
              </w:rPr>
              <w:t xml:space="preserve"> QosLocalID(8)</w:t>
            </w:r>
            <w:r>
              <w:rPr>
                <w:rFonts w:cs="Helvetica" w:hint="eastAsia"/>
              </w:rPr>
              <w:t>,</w:t>
            </w:r>
            <w:r w:rsidRPr="001122F3">
              <w:rPr>
                <w:rFonts w:cs="Helvetica"/>
              </w:rPr>
              <w:t xml:space="preserve"> DropPrecedence(9)</w:t>
            </w:r>
            <w:r>
              <w:rPr>
                <w:rFonts w:cs="Helvetica" w:hint="eastAsia"/>
              </w:rPr>
              <w:t>,</w:t>
            </w:r>
            <w:r w:rsidRPr="001122F3">
              <w:rPr>
                <w:rFonts w:cs="Helvetica"/>
              </w:rPr>
              <w:t xml:space="preserve"> LocalPrecedence(10)</w:t>
            </w:r>
          </w:p>
        </w:tc>
      </w:tr>
      <w:tr w:rsidR="009162A6" w:rsidRPr="00263930" w14:paraId="10A6B530" w14:textId="77777777" w:rsidTr="00A84E51">
        <w:tc>
          <w:tcPr>
            <w:tcW w:w="3000" w:type="dxa"/>
          </w:tcPr>
          <w:p w14:paraId="17050E3B" w14:textId="77777777" w:rsidR="009162A6" w:rsidRPr="005B45F9" w:rsidRDefault="009162A6" w:rsidP="00C35694">
            <w:pPr>
              <w:pStyle w:val="TableText"/>
              <w:kinsoku w:val="0"/>
              <w:textAlignment w:val="top"/>
              <w:rPr>
                <w:rFonts w:cs="Helvetica"/>
              </w:rPr>
            </w:pPr>
            <w:r>
              <w:rPr>
                <w:rFonts w:cs="Helvetica"/>
              </w:rPr>
              <w:t>hh3c</w:t>
            </w:r>
            <w:r w:rsidRPr="005B45F9">
              <w:rPr>
                <w:rFonts w:cs="Helvetica"/>
              </w:rPr>
              <w:t>CBQoSRemarkValue</w:t>
            </w:r>
            <w:r>
              <w:rPr>
                <w:rFonts w:cs="Helvetica"/>
              </w:rPr>
              <w:t xml:space="preserve"> (1.3.6.1.4.1.25506.2.65.2.1.2.6.1.2) </w:t>
            </w:r>
          </w:p>
        </w:tc>
        <w:tc>
          <w:tcPr>
            <w:tcW w:w="1440" w:type="dxa"/>
          </w:tcPr>
          <w:p w14:paraId="37FFB777"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682E1563"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4AF769E8" w14:textId="77777777" w:rsidR="009162A6" w:rsidRPr="009540D9" w:rsidRDefault="009162A6" w:rsidP="00C35694">
            <w:pPr>
              <w:pStyle w:val="TableText"/>
              <w:kinsoku w:val="0"/>
              <w:textAlignment w:val="top"/>
              <w:rPr>
                <w:rFonts w:cs="Helvetica"/>
              </w:rPr>
            </w:pPr>
            <w:r>
              <w:rPr>
                <w:rFonts w:cs="Helvetica"/>
              </w:rPr>
              <w:t>As per MIB</w:t>
            </w:r>
          </w:p>
        </w:tc>
      </w:tr>
      <w:tr w:rsidR="009162A6" w:rsidRPr="00263930" w14:paraId="22CEC01C" w14:textId="77777777" w:rsidTr="00A84E51">
        <w:tc>
          <w:tcPr>
            <w:tcW w:w="3000" w:type="dxa"/>
          </w:tcPr>
          <w:p w14:paraId="6681A5FC" w14:textId="77777777" w:rsidR="009162A6" w:rsidRPr="005B45F9" w:rsidRDefault="009162A6" w:rsidP="00C35694">
            <w:pPr>
              <w:pStyle w:val="TableText"/>
              <w:kinsoku w:val="0"/>
              <w:textAlignment w:val="top"/>
              <w:rPr>
                <w:rFonts w:cs="Helvetica"/>
              </w:rPr>
            </w:pPr>
            <w:r>
              <w:rPr>
                <w:rFonts w:cs="Helvetica"/>
              </w:rPr>
              <w:t>hh3c</w:t>
            </w:r>
            <w:r w:rsidRPr="005B45F9">
              <w:rPr>
                <w:rFonts w:cs="Helvetica"/>
              </w:rPr>
              <w:t>CBQoSRemarkRowStatus</w:t>
            </w:r>
            <w:r>
              <w:rPr>
                <w:rFonts w:cs="Helvetica"/>
              </w:rPr>
              <w:t xml:space="preserve"> (1.3.6.1.4.1.25506.2.65.2.1.2.6.1.3) </w:t>
            </w:r>
          </w:p>
        </w:tc>
        <w:tc>
          <w:tcPr>
            <w:tcW w:w="1440" w:type="dxa"/>
          </w:tcPr>
          <w:p w14:paraId="16C9B38E"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52F9FD7D"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5B7E995F" w14:textId="77777777" w:rsidR="009162A6" w:rsidRPr="009540D9" w:rsidRDefault="009162A6" w:rsidP="00C35694">
            <w:pPr>
              <w:pStyle w:val="TableText"/>
              <w:kinsoku w:val="0"/>
              <w:textAlignment w:val="top"/>
              <w:rPr>
                <w:rFonts w:cs="Helvetica"/>
              </w:rPr>
            </w:pPr>
            <w:r w:rsidRPr="009540D9">
              <w:rPr>
                <w:rFonts w:cs="Helvetica"/>
              </w:rPr>
              <w:t>Only support active(1), createAndGo(4), and destroy(6).</w:t>
            </w:r>
          </w:p>
        </w:tc>
      </w:tr>
    </w:tbl>
    <w:p w14:paraId="70ACA98B" w14:textId="77777777" w:rsidR="009162A6" w:rsidRPr="005172E7" w:rsidRDefault="009162A6" w:rsidP="00E87111">
      <w:pPr>
        <w:pStyle w:val="2"/>
        <w:tabs>
          <w:tab w:val="num" w:pos="576"/>
        </w:tabs>
        <w:autoSpaceDE/>
        <w:autoSpaceDN/>
        <w:adjustRightInd/>
        <w:ind w:left="576" w:hanging="576"/>
        <w:jc w:val="both"/>
        <w:textAlignment w:val="auto"/>
        <w:rPr>
          <w:rFonts w:ascii="Helvetica" w:hAnsi="Helvetica" w:cs="Helvetica"/>
        </w:rPr>
      </w:pPr>
      <w:bookmarkStart w:id="412" w:name="_Toc320125908"/>
      <w:bookmarkStart w:id="413" w:name="_Toc397439059"/>
      <w:bookmarkStart w:id="414" w:name="_Toc399398316"/>
      <w:bookmarkStart w:id="415" w:name="_Toc483388486"/>
      <w:r w:rsidRPr="005172E7">
        <w:rPr>
          <w:rFonts w:ascii="Helvetica" w:hAnsi="Helvetica" w:cs="Helvetica"/>
        </w:rPr>
        <w:t>hh3cCBQoSQueueCfgInfoTable</w:t>
      </w:r>
      <w:bookmarkEnd w:id="412"/>
      <w:bookmarkEnd w:id="413"/>
      <w:bookmarkEnd w:id="414"/>
      <w:bookmarkEnd w:id="415"/>
    </w:p>
    <w:p w14:paraId="2AF11C41"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1.3.6.1.4.1.25506.2.65.2.1.2.7</w:t>
      </w:r>
    </w:p>
    <w:p w14:paraId="7ED5ACAC" w14:textId="77777777" w:rsidR="009162A6" w:rsidRDefault="009162A6" w:rsidP="00C35694">
      <w:pPr>
        <w:spacing w:after="120"/>
        <w:ind w:left="420"/>
      </w:pPr>
      <w:r>
        <w:t>This table does not support to modify the variable of existing entry, only supports to create a new entry and destroy an existing entry.</w:t>
      </w:r>
    </w:p>
    <w:p w14:paraId="664E3220" w14:textId="77777777" w:rsidR="009162A6" w:rsidRDefault="009162A6" w:rsidP="00C35694">
      <w:pPr>
        <w:spacing w:after="120"/>
        <w:ind w:left="420"/>
      </w:pPr>
      <w:r>
        <w:t>hh3c</w:t>
      </w:r>
      <w:r w:rsidRPr="005B45F9">
        <w:t>CBQoSQueueType</w:t>
      </w:r>
      <w:r>
        <w:rPr>
          <w:rFonts w:hint="eastAsia"/>
        </w:rPr>
        <w:t xml:space="preserve"> must be bound w</w:t>
      </w:r>
      <w:r w:rsidRPr="009540D9">
        <w:t>hen creating a new entry of this table.</w:t>
      </w:r>
    </w:p>
    <w:p w14:paraId="60E5E857" w14:textId="77777777" w:rsidR="009162A6" w:rsidRDefault="009162A6" w:rsidP="00C35694">
      <w:pPr>
        <w:spacing w:after="120"/>
        <w:ind w:left="420"/>
      </w:pPr>
      <w:r>
        <w:rPr>
          <w:rFonts w:hint="eastAsia"/>
        </w:rPr>
        <w:t xml:space="preserve">If </w:t>
      </w:r>
      <w:r>
        <w:t>hh3c</w:t>
      </w:r>
      <w:r w:rsidRPr="005B45F9">
        <w:t>CBQoSQueueType</w:t>
      </w:r>
      <w:r>
        <w:rPr>
          <w:rFonts w:hint="eastAsia"/>
        </w:rPr>
        <w:t xml:space="preserve"> is </w:t>
      </w:r>
      <w:r w:rsidRPr="006B626F">
        <w:t>ef(1)</w:t>
      </w:r>
      <w:r>
        <w:rPr>
          <w:rFonts w:hint="eastAsia"/>
        </w:rPr>
        <w:t xml:space="preserve">, only </w:t>
      </w:r>
      <w:r>
        <w:t>hh3c</w:t>
      </w:r>
      <w:r w:rsidRPr="00106F8C">
        <w:t>CBQoSQueueBandwidthUnit</w:t>
      </w:r>
      <w:r>
        <w:rPr>
          <w:rFonts w:hint="eastAsia"/>
        </w:rPr>
        <w:t xml:space="preserve">, </w:t>
      </w:r>
      <w:r>
        <w:t>hh3c</w:t>
      </w:r>
      <w:r w:rsidRPr="00106F8C">
        <w:t>CBQoSQueueBandwidthValue</w:t>
      </w:r>
      <w:r>
        <w:rPr>
          <w:rFonts w:hint="eastAsia"/>
        </w:rPr>
        <w:t xml:space="preserve">, </w:t>
      </w:r>
      <w:r>
        <w:t>hh3c</w:t>
      </w:r>
      <w:r w:rsidRPr="00106F8C">
        <w:t>CBQoSQueueCbs</w:t>
      </w:r>
      <w:r>
        <w:rPr>
          <w:rFonts w:hint="eastAsia"/>
        </w:rPr>
        <w:t xml:space="preserve">, </w:t>
      </w:r>
      <w:r>
        <w:t>hh3c</w:t>
      </w:r>
      <w:r w:rsidRPr="00106F8C">
        <w:t>CBQoSQueueCbsRatio</w:t>
      </w:r>
      <w:r>
        <w:rPr>
          <w:rFonts w:hint="eastAsia"/>
        </w:rPr>
        <w:t xml:space="preserve"> and </w:t>
      </w:r>
      <w:r>
        <w:t>hh3c</w:t>
      </w:r>
      <w:r w:rsidRPr="00106F8C">
        <w:t>CBQoSQueueRowStatus</w:t>
      </w:r>
      <w:r>
        <w:rPr>
          <w:rFonts w:hint="eastAsia"/>
        </w:rPr>
        <w:t xml:space="preserve"> can be bound.</w:t>
      </w:r>
    </w:p>
    <w:p w14:paraId="6F0F2EF7" w14:textId="77777777" w:rsidR="009162A6" w:rsidRDefault="009162A6" w:rsidP="00C35694">
      <w:pPr>
        <w:spacing w:after="120"/>
        <w:ind w:left="420"/>
      </w:pPr>
      <w:r>
        <w:rPr>
          <w:rFonts w:hint="eastAsia"/>
        </w:rPr>
        <w:t xml:space="preserve">If </w:t>
      </w:r>
      <w:r>
        <w:t>hh3c</w:t>
      </w:r>
      <w:r w:rsidRPr="005B45F9">
        <w:t>CBQoSQueueType</w:t>
      </w:r>
      <w:r>
        <w:rPr>
          <w:rFonts w:hint="eastAsia"/>
        </w:rPr>
        <w:t xml:space="preserve"> is </w:t>
      </w:r>
      <w:r w:rsidRPr="006B626F">
        <w:t>af(2)</w:t>
      </w:r>
      <w:r>
        <w:rPr>
          <w:rFonts w:hint="eastAsia"/>
        </w:rPr>
        <w:t xml:space="preserve">, , </w:t>
      </w:r>
      <w:r>
        <w:t>hh3c</w:t>
      </w:r>
      <w:r w:rsidRPr="005B45F9">
        <w:t>CBQoSQueueLength</w:t>
      </w:r>
      <w:r>
        <w:rPr>
          <w:rFonts w:hint="eastAsia"/>
        </w:rPr>
        <w:t xml:space="preserve">, </w:t>
      </w:r>
      <w:r>
        <w:t>hh3c</w:t>
      </w:r>
      <w:r w:rsidRPr="00106F8C">
        <w:t>CBQoSQueueBandwidthUnit</w:t>
      </w:r>
      <w:r>
        <w:rPr>
          <w:rFonts w:hint="eastAsia"/>
        </w:rPr>
        <w:t xml:space="preserve">, </w:t>
      </w:r>
      <w:r>
        <w:t>hh3cCBQoSQueueBandwidthValue</w:t>
      </w:r>
      <w:r>
        <w:rPr>
          <w:rFonts w:hint="eastAsia"/>
        </w:rPr>
        <w:t xml:space="preserve"> and </w:t>
      </w:r>
      <w:r>
        <w:t>hh3c</w:t>
      </w:r>
      <w:r w:rsidRPr="00106F8C">
        <w:t>CBQoSQueueRowStatus</w:t>
      </w:r>
      <w:r>
        <w:rPr>
          <w:rFonts w:hint="eastAsia"/>
        </w:rPr>
        <w:t xml:space="preserve"> can be bound.</w:t>
      </w:r>
    </w:p>
    <w:p w14:paraId="3489A002" w14:textId="77777777" w:rsidR="009162A6" w:rsidRDefault="009162A6" w:rsidP="00C35694">
      <w:pPr>
        <w:spacing w:after="120"/>
        <w:ind w:left="420"/>
      </w:pPr>
      <w:r>
        <w:rPr>
          <w:rFonts w:hint="eastAsia"/>
        </w:rPr>
        <w:t xml:space="preserve">If </w:t>
      </w:r>
      <w:r>
        <w:t>hh3c</w:t>
      </w:r>
      <w:r w:rsidRPr="005B45F9">
        <w:t>CBQoSQueueType</w:t>
      </w:r>
      <w:r>
        <w:rPr>
          <w:rFonts w:hint="eastAsia"/>
        </w:rPr>
        <w:t xml:space="preserve"> is </w:t>
      </w:r>
      <w:r w:rsidRPr="00B2151D">
        <w:t>wfq(3)</w:t>
      </w:r>
      <w:r>
        <w:rPr>
          <w:rFonts w:hint="eastAsia"/>
        </w:rPr>
        <w:t xml:space="preserve">, </w:t>
      </w:r>
      <w:r>
        <w:t>hh3c</w:t>
      </w:r>
      <w:r w:rsidRPr="005B45F9">
        <w:t>CBQoSQueueLength</w:t>
      </w:r>
      <w:r>
        <w:rPr>
          <w:rFonts w:hint="eastAsia"/>
        </w:rPr>
        <w:t xml:space="preserve">, </w:t>
      </w:r>
      <w:r>
        <w:t>hh3c</w:t>
      </w:r>
      <w:r w:rsidRPr="00106F8C">
        <w:t>CBQoSQueueQueueNumber</w:t>
      </w:r>
      <w:r>
        <w:rPr>
          <w:rFonts w:hint="eastAsia"/>
        </w:rPr>
        <w:t xml:space="preserve"> and </w:t>
      </w:r>
      <w:r>
        <w:t>hh3c</w:t>
      </w:r>
      <w:r w:rsidRPr="00106F8C">
        <w:t>CBQoSQueueRowStatus</w:t>
      </w:r>
      <w:r>
        <w:rPr>
          <w:rFonts w:hint="eastAsia"/>
        </w:rPr>
        <w:t xml:space="preserve"> can be bound.</w:t>
      </w:r>
    </w:p>
    <w:p w14:paraId="1ECC4452" w14:textId="77777777" w:rsidR="009162A6" w:rsidRPr="00686D75" w:rsidRDefault="009162A6" w:rsidP="00C35694">
      <w:pPr>
        <w:spacing w:after="120"/>
        <w:ind w:left="420"/>
      </w:pPr>
      <w:r>
        <w:t>hh3c</w:t>
      </w:r>
      <w:r w:rsidRPr="00106F8C">
        <w:t>CBQoSQueueCbs</w:t>
      </w:r>
      <w:r>
        <w:rPr>
          <w:rFonts w:hint="eastAsia"/>
        </w:rPr>
        <w:t xml:space="preserve"> can be bound only when </w:t>
      </w:r>
      <w:r>
        <w:t>hh3c</w:t>
      </w:r>
      <w:r w:rsidRPr="00106F8C">
        <w:t>CBQoSQueueBandwidthUnit</w:t>
      </w:r>
      <w:r>
        <w:rPr>
          <w:rFonts w:hint="eastAsia"/>
        </w:rPr>
        <w:t xml:space="preserve"> is </w:t>
      </w:r>
      <w:r w:rsidRPr="00686D75">
        <w:t>unitAbsolute(1)</w:t>
      </w:r>
      <w:r>
        <w:rPr>
          <w:rFonts w:hint="eastAsia"/>
        </w:rPr>
        <w:t>.</w:t>
      </w:r>
    </w:p>
    <w:p w14:paraId="1D65BE3B" w14:textId="77777777" w:rsidR="009162A6" w:rsidRDefault="009162A6" w:rsidP="00C35694">
      <w:pPr>
        <w:spacing w:after="120"/>
        <w:ind w:left="420"/>
      </w:pPr>
      <w:r>
        <w:t>hh3c</w:t>
      </w:r>
      <w:r w:rsidRPr="00106F8C">
        <w:t>CBQoSQueueCbsRatio</w:t>
      </w:r>
      <w:r>
        <w:rPr>
          <w:rFonts w:hint="eastAsia"/>
        </w:rPr>
        <w:t xml:space="preserve"> can be bound only when </w:t>
      </w:r>
      <w:r>
        <w:t>hh3c</w:t>
      </w:r>
      <w:r w:rsidRPr="00106F8C">
        <w:t>CBQoSQueueBandwidthUnit</w:t>
      </w:r>
      <w:r>
        <w:rPr>
          <w:rFonts w:hint="eastAsia"/>
        </w:rPr>
        <w:t xml:space="preserve"> is </w:t>
      </w:r>
      <w:r w:rsidRPr="00686D75">
        <w:t>unitPercent(2)</w:t>
      </w:r>
      <w:r>
        <w:rPr>
          <w:rFonts w:hint="eastAsia"/>
        </w:rPr>
        <w:t>.</w:t>
      </w:r>
    </w:p>
    <w:p w14:paraId="633F9900" w14:textId="77777777" w:rsidR="009162A6" w:rsidRPr="00686D75" w:rsidRDefault="009162A6" w:rsidP="00C35694">
      <w:pPr>
        <w:spacing w:after="120"/>
        <w:ind w:left="420"/>
      </w:pPr>
      <w:r>
        <w:rPr>
          <w:rFonts w:hint="eastAsia"/>
        </w:rPr>
        <w:t xml:space="preserve">When creating a new entry of this table, if </w:t>
      </w:r>
      <w:r>
        <w:t>hh3c</w:t>
      </w:r>
      <w:r w:rsidRPr="005B45F9">
        <w:t>CBQoSQueueType</w:t>
      </w:r>
      <w:r>
        <w:rPr>
          <w:rFonts w:hint="eastAsia"/>
        </w:rPr>
        <w:t xml:space="preserve"> is </w:t>
      </w:r>
      <w:r w:rsidRPr="006B626F">
        <w:t>ef(1)</w:t>
      </w:r>
      <w:r>
        <w:rPr>
          <w:rFonts w:hint="eastAsia"/>
        </w:rPr>
        <w:t xml:space="preserve"> or </w:t>
      </w:r>
      <w:r w:rsidRPr="006B626F">
        <w:t>af(2)</w:t>
      </w:r>
      <w:r>
        <w:rPr>
          <w:rFonts w:hint="eastAsia"/>
        </w:rPr>
        <w:t xml:space="preserve">, </w:t>
      </w:r>
      <w:r>
        <w:t>hh3c</w:t>
      </w:r>
      <w:r w:rsidRPr="00106F8C">
        <w:t>CBQoSQueueBandwidthUnit</w:t>
      </w:r>
      <w:r>
        <w:rPr>
          <w:rFonts w:hint="eastAsia"/>
        </w:rPr>
        <w:t xml:space="preserve"> and </w:t>
      </w:r>
      <w:r>
        <w:t>hh3c</w:t>
      </w:r>
      <w:r w:rsidRPr="00106F8C">
        <w:t>CBQoSQueueBandwidthValue</w:t>
      </w:r>
      <w:r>
        <w:rPr>
          <w:rFonts w:hint="eastAsia"/>
        </w:rPr>
        <w:t xml:space="preserve"> must be bound.</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2022729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9DD7E5A" w14:textId="77777777" w:rsidR="009162A6" w:rsidRPr="009540D9" w:rsidRDefault="00166066" w:rsidP="00E87111">
            <w:pPr>
              <w:pStyle w:val="TableHeading"/>
            </w:pPr>
            <w:r>
              <w:t>Object (OID)</w:t>
            </w:r>
          </w:p>
        </w:tc>
        <w:tc>
          <w:tcPr>
            <w:tcW w:w="1440" w:type="dxa"/>
          </w:tcPr>
          <w:p w14:paraId="61450501" w14:textId="77777777" w:rsidR="009162A6" w:rsidRPr="009540D9" w:rsidRDefault="009162A6" w:rsidP="00E87111">
            <w:pPr>
              <w:pStyle w:val="TableHeading"/>
            </w:pPr>
            <w:r w:rsidRPr="009540D9">
              <w:t>Access</w:t>
            </w:r>
          </w:p>
        </w:tc>
        <w:tc>
          <w:tcPr>
            <w:tcW w:w="1000" w:type="dxa"/>
          </w:tcPr>
          <w:p w14:paraId="2FDDEE0D" w14:textId="77777777" w:rsidR="009162A6" w:rsidRPr="009540D9" w:rsidRDefault="009162A6" w:rsidP="00E87111">
            <w:pPr>
              <w:pStyle w:val="TableHeading"/>
            </w:pPr>
            <w:r w:rsidRPr="009540D9">
              <w:t>PDS</w:t>
            </w:r>
          </w:p>
        </w:tc>
        <w:tc>
          <w:tcPr>
            <w:tcW w:w="2880" w:type="dxa"/>
          </w:tcPr>
          <w:p w14:paraId="700237C5" w14:textId="77777777" w:rsidR="009162A6" w:rsidRPr="009540D9" w:rsidRDefault="0039618E" w:rsidP="00E87111">
            <w:pPr>
              <w:pStyle w:val="TableHeading"/>
            </w:pPr>
            <w:r>
              <w:t>Comments</w:t>
            </w:r>
          </w:p>
        </w:tc>
      </w:tr>
      <w:tr w:rsidR="009162A6" w:rsidRPr="009540D9" w14:paraId="188620CF" w14:textId="77777777" w:rsidTr="00A84E51">
        <w:tc>
          <w:tcPr>
            <w:tcW w:w="3000" w:type="dxa"/>
          </w:tcPr>
          <w:p w14:paraId="64938FD4" w14:textId="77777777" w:rsidR="009162A6" w:rsidRPr="005B45F9" w:rsidRDefault="009162A6" w:rsidP="00C35694">
            <w:pPr>
              <w:pStyle w:val="TableText"/>
              <w:kinsoku w:val="0"/>
              <w:textAlignment w:val="top"/>
              <w:rPr>
                <w:rFonts w:cs="Helvetica"/>
              </w:rPr>
            </w:pPr>
            <w:r>
              <w:rPr>
                <w:rFonts w:cs="Helvetica"/>
              </w:rPr>
              <w:t>hh3c</w:t>
            </w:r>
            <w:r w:rsidRPr="005B45F9">
              <w:rPr>
                <w:rFonts w:cs="Helvetica"/>
              </w:rPr>
              <w:t>CBQoSQueueType</w:t>
            </w:r>
            <w:r>
              <w:rPr>
                <w:rFonts w:cs="Helvetica"/>
              </w:rPr>
              <w:t xml:space="preserve"> (1.3.6.1.4.1.25506.2.65.2.1.2.7.1.1) </w:t>
            </w:r>
          </w:p>
        </w:tc>
        <w:tc>
          <w:tcPr>
            <w:tcW w:w="1440" w:type="dxa"/>
          </w:tcPr>
          <w:p w14:paraId="0C01AAF6"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370844E8"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53485232"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58126751" w14:textId="77777777" w:rsidTr="00A84E51">
        <w:tc>
          <w:tcPr>
            <w:tcW w:w="3000" w:type="dxa"/>
          </w:tcPr>
          <w:p w14:paraId="6CA5541A" w14:textId="77777777" w:rsidR="009162A6" w:rsidRPr="005B45F9" w:rsidRDefault="009162A6" w:rsidP="00C35694">
            <w:pPr>
              <w:pStyle w:val="TableText"/>
              <w:kinsoku w:val="0"/>
              <w:textAlignment w:val="top"/>
              <w:rPr>
                <w:rFonts w:cs="Helvetica"/>
              </w:rPr>
            </w:pPr>
            <w:r>
              <w:rPr>
                <w:rFonts w:cs="Helvetica"/>
              </w:rPr>
              <w:t>hh3c</w:t>
            </w:r>
            <w:r w:rsidRPr="005B45F9">
              <w:rPr>
                <w:rFonts w:cs="Helvetica"/>
              </w:rPr>
              <w:t>CBQoSQueueDropType</w:t>
            </w:r>
            <w:r>
              <w:rPr>
                <w:rFonts w:cs="Helvetica"/>
              </w:rPr>
              <w:t xml:space="preserve"> (1.3.6.1.4.1.25506.2.65.2.1.2.7.1.2) </w:t>
            </w:r>
          </w:p>
        </w:tc>
        <w:tc>
          <w:tcPr>
            <w:tcW w:w="1440" w:type="dxa"/>
          </w:tcPr>
          <w:p w14:paraId="1D985E69" w14:textId="77777777" w:rsidR="009162A6" w:rsidRPr="00704A12" w:rsidRDefault="009162A6" w:rsidP="00C35694">
            <w:pPr>
              <w:pStyle w:val="TableText"/>
              <w:kinsoku w:val="0"/>
              <w:textAlignment w:val="top"/>
              <w:rPr>
                <w:rFonts w:cs="Helvetica"/>
              </w:rPr>
            </w:pPr>
            <w:r w:rsidRPr="00704A12">
              <w:rPr>
                <w:rFonts w:cs="Helvetica"/>
              </w:rPr>
              <w:t>read-create</w:t>
            </w:r>
          </w:p>
        </w:tc>
        <w:tc>
          <w:tcPr>
            <w:tcW w:w="1000" w:type="dxa"/>
          </w:tcPr>
          <w:p w14:paraId="796AAA72"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0C19E27C" w14:textId="77777777" w:rsidR="009162A6" w:rsidRPr="009540D9" w:rsidRDefault="009162A6" w:rsidP="00C35694">
            <w:pPr>
              <w:pStyle w:val="TableText"/>
              <w:kinsoku w:val="0"/>
              <w:textAlignment w:val="top"/>
              <w:rPr>
                <w:rFonts w:cs="Helvetica"/>
              </w:rPr>
            </w:pPr>
            <w:r w:rsidRPr="009540D9">
              <w:rPr>
                <w:rFonts w:cs="Helvetica"/>
              </w:rPr>
              <w:t xml:space="preserve">Not supported. </w:t>
            </w:r>
          </w:p>
        </w:tc>
      </w:tr>
      <w:tr w:rsidR="009162A6" w:rsidRPr="009540D9" w14:paraId="7D604D11" w14:textId="77777777" w:rsidTr="00A84E51">
        <w:tc>
          <w:tcPr>
            <w:tcW w:w="3000" w:type="dxa"/>
          </w:tcPr>
          <w:p w14:paraId="55127813" w14:textId="77777777" w:rsidR="009162A6" w:rsidRPr="005B45F9" w:rsidRDefault="009162A6" w:rsidP="00C35694">
            <w:pPr>
              <w:pStyle w:val="TableText"/>
              <w:kinsoku w:val="0"/>
              <w:textAlignment w:val="top"/>
              <w:rPr>
                <w:rFonts w:cs="Helvetica"/>
              </w:rPr>
            </w:pPr>
            <w:r>
              <w:rPr>
                <w:rFonts w:cs="Helvetica"/>
              </w:rPr>
              <w:t>hh3c</w:t>
            </w:r>
            <w:r w:rsidRPr="005B45F9">
              <w:rPr>
                <w:rFonts w:cs="Helvetica"/>
              </w:rPr>
              <w:t>CBQoSQueueLength</w:t>
            </w:r>
            <w:r>
              <w:rPr>
                <w:rFonts w:cs="Helvetica"/>
              </w:rPr>
              <w:t xml:space="preserve"> (1.3.6.1.4.1.25506.2.65.2.1.2.7.1.3) </w:t>
            </w:r>
          </w:p>
        </w:tc>
        <w:tc>
          <w:tcPr>
            <w:tcW w:w="1440" w:type="dxa"/>
          </w:tcPr>
          <w:p w14:paraId="40954F16"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3B07E532"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38F07FB6" w14:textId="77777777" w:rsidR="009162A6" w:rsidRPr="009540D9" w:rsidRDefault="009162A6" w:rsidP="00C35694">
            <w:pPr>
              <w:pStyle w:val="TableText"/>
              <w:kinsoku w:val="0"/>
              <w:textAlignment w:val="top"/>
              <w:rPr>
                <w:rFonts w:cs="Helvetica"/>
              </w:rPr>
            </w:pPr>
            <w:r>
              <w:rPr>
                <w:rFonts w:hint="eastAsia"/>
              </w:rPr>
              <w:t>Range from 1 to 1024</w:t>
            </w:r>
          </w:p>
        </w:tc>
      </w:tr>
      <w:tr w:rsidR="009162A6" w:rsidRPr="009540D9" w14:paraId="77ABE048" w14:textId="77777777" w:rsidTr="00A84E51">
        <w:tc>
          <w:tcPr>
            <w:tcW w:w="3000" w:type="dxa"/>
          </w:tcPr>
          <w:p w14:paraId="72799137" w14:textId="77777777" w:rsidR="009162A6" w:rsidRPr="00106F8C" w:rsidRDefault="009162A6" w:rsidP="00C35694">
            <w:pPr>
              <w:pStyle w:val="TableText"/>
              <w:kinsoku w:val="0"/>
              <w:textAlignment w:val="top"/>
              <w:rPr>
                <w:rFonts w:cs="Helvetica"/>
              </w:rPr>
            </w:pPr>
            <w:r>
              <w:rPr>
                <w:rFonts w:cs="Helvetica"/>
              </w:rPr>
              <w:t>hh3c</w:t>
            </w:r>
            <w:r w:rsidRPr="00106F8C">
              <w:rPr>
                <w:rFonts w:cs="Helvetica"/>
              </w:rPr>
              <w:t>CBQoSQueueBandwidthUnit</w:t>
            </w:r>
            <w:r>
              <w:rPr>
                <w:rFonts w:cs="Helvetica"/>
              </w:rPr>
              <w:t xml:space="preserve"> (1.3.6.1.4.1.25506.2.65.2.1.2.7.1.4) </w:t>
            </w:r>
          </w:p>
        </w:tc>
        <w:tc>
          <w:tcPr>
            <w:tcW w:w="1440" w:type="dxa"/>
          </w:tcPr>
          <w:p w14:paraId="3CC4D78D"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668E1DB4"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7516684A" w14:textId="77777777" w:rsidR="009162A6" w:rsidRPr="009540D9" w:rsidRDefault="009162A6" w:rsidP="00C35694">
            <w:pPr>
              <w:pStyle w:val="TableText"/>
              <w:kinsoku w:val="0"/>
              <w:textAlignment w:val="top"/>
              <w:rPr>
                <w:rFonts w:cs="Helvetica"/>
                <w:color w:val="FF0000"/>
              </w:rPr>
            </w:pPr>
            <w:r w:rsidRPr="009540D9">
              <w:rPr>
                <w:rFonts w:cs="Helvetica"/>
              </w:rPr>
              <w:t>As per MIB</w:t>
            </w:r>
          </w:p>
        </w:tc>
      </w:tr>
      <w:tr w:rsidR="009162A6" w:rsidRPr="009540D9" w14:paraId="2698BA44" w14:textId="77777777" w:rsidTr="00A84E51">
        <w:tc>
          <w:tcPr>
            <w:tcW w:w="3000" w:type="dxa"/>
          </w:tcPr>
          <w:p w14:paraId="17C81EAC" w14:textId="77777777" w:rsidR="009162A6" w:rsidRPr="00106F8C" w:rsidRDefault="009162A6" w:rsidP="00C35694">
            <w:pPr>
              <w:pStyle w:val="TableText"/>
              <w:kinsoku w:val="0"/>
              <w:textAlignment w:val="top"/>
              <w:rPr>
                <w:rFonts w:cs="Helvetica"/>
              </w:rPr>
            </w:pPr>
            <w:r>
              <w:rPr>
                <w:rFonts w:cs="Helvetica"/>
              </w:rPr>
              <w:t>hh3c</w:t>
            </w:r>
            <w:r w:rsidRPr="00106F8C">
              <w:rPr>
                <w:rFonts w:cs="Helvetica"/>
              </w:rPr>
              <w:t>CBQoSQueueBandwidthValue</w:t>
            </w:r>
            <w:r>
              <w:rPr>
                <w:rFonts w:cs="Helvetica"/>
              </w:rPr>
              <w:t xml:space="preserve"> (1.3.6.1.4.1.25506.2.65.2.1.2.7.1.5) </w:t>
            </w:r>
          </w:p>
        </w:tc>
        <w:tc>
          <w:tcPr>
            <w:tcW w:w="1440" w:type="dxa"/>
          </w:tcPr>
          <w:p w14:paraId="734D7157"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7D021408"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53C779CE" w14:textId="77777777" w:rsidR="009162A6" w:rsidRPr="009540D9" w:rsidRDefault="009162A6" w:rsidP="00C35694">
            <w:pPr>
              <w:pStyle w:val="TableText"/>
              <w:kinsoku w:val="0"/>
              <w:textAlignment w:val="top"/>
              <w:rPr>
                <w:rFonts w:cs="Helvetica"/>
              </w:rPr>
            </w:pPr>
            <w:r>
              <w:rPr>
                <w:rFonts w:hint="eastAsia"/>
              </w:rPr>
              <w:t xml:space="preserve">Range from 1 to </w:t>
            </w:r>
            <w:r w:rsidRPr="005234DE">
              <w:t>10000000</w:t>
            </w:r>
          </w:p>
        </w:tc>
      </w:tr>
      <w:tr w:rsidR="009162A6" w:rsidRPr="009540D9" w14:paraId="33F1B273" w14:textId="77777777" w:rsidTr="00A84E51">
        <w:tc>
          <w:tcPr>
            <w:tcW w:w="3000" w:type="dxa"/>
          </w:tcPr>
          <w:p w14:paraId="4C2E81CB" w14:textId="77777777" w:rsidR="009162A6" w:rsidRPr="00106F8C" w:rsidRDefault="009162A6" w:rsidP="00C35694">
            <w:pPr>
              <w:pStyle w:val="TableText"/>
              <w:kinsoku w:val="0"/>
              <w:textAlignment w:val="top"/>
              <w:rPr>
                <w:rFonts w:cs="Helvetica"/>
              </w:rPr>
            </w:pPr>
            <w:r>
              <w:rPr>
                <w:rFonts w:cs="Helvetica"/>
              </w:rPr>
              <w:t>hh3c</w:t>
            </w:r>
            <w:r w:rsidRPr="00106F8C">
              <w:rPr>
                <w:rFonts w:cs="Helvetica"/>
              </w:rPr>
              <w:t>CBQoSQueueCbs</w:t>
            </w:r>
            <w:r>
              <w:rPr>
                <w:rFonts w:cs="Helvetica"/>
              </w:rPr>
              <w:t xml:space="preserve"> (1.3.6.1.4.1.25506.2.65.2.1.2.7.1.6) </w:t>
            </w:r>
          </w:p>
        </w:tc>
        <w:tc>
          <w:tcPr>
            <w:tcW w:w="1440" w:type="dxa"/>
          </w:tcPr>
          <w:p w14:paraId="2F362057"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4A836A0B"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2E8809EE" w14:textId="77777777" w:rsidR="009162A6" w:rsidRPr="009540D9" w:rsidRDefault="009162A6" w:rsidP="00C35694">
            <w:pPr>
              <w:pStyle w:val="TableText"/>
              <w:kinsoku w:val="0"/>
              <w:textAlignment w:val="top"/>
              <w:rPr>
                <w:rFonts w:cs="Helvetica"/>
              </w:rPr>
            </w:pPr>
            <w:r>
              <w:rPr>
                <w:rFonts w:hint="eastAsia"/>
              </w:rPr>
              <w:t xml:space="preserve">Range from 32 to </w:t>
            </w:r>
            <w:r w:rsidRPr="005234DE">
              <w:t>1</w:t>
            </w:r>
            <w:r>
              <w:rPr>
                <w:rFonts w:hint="eastAsia"/>
              </w:rPr>
              <w:t>0</w:t>
            </w:r>
            <w:r w:rsidRPr="005234DE">
              <w:t>000000</w:t>
            </w:r>
            <w:r>
              <w:rPr>
                <w:rFonts w:hint="eastAsia"/>
              </w:rPr>
              <w:t>00</w:t>
            </w:r>
          </w:p>
        </w:tc>
      </w:tr>
      <w:tr w:rsidR="009162A6" w:rsidRPr="009540D9" w14:paraId="218B06B3" w14:textId="77777777" w:rsidTr="00A84E51">
        <w:tc>
          <w:tcPr>
            <w:tcW w:w="3000" w:type="dxa"/>
          </w:tcPr>
          <w:p w14:paraId="5A57A816" w14:textId="77777777" w:rsidR="009162A6" w:rsidRPr="00106F8C" w:rsidRDefault="009162A6" w:rsidP="00C35694">
            <w:pPr>
              <w:pStyle w:val="TableText"/>
              <w:kinsoku w:val="0"/>
              <w:textAlignment w:val="top"/>
              <w:rPr>
                <w:rFonts w:cs="Helvetica"/>
              </w:rPr>
            </w:pPr>
            <w:r>
              <w:rPr>
                <w:rFonts w:cs="Helvetica"/>
              </w:rPr>
              <w:t>hh3c</w:t>
            </w:r>
            <w:r w:rsidRPr="00106F8C">
              <w:rPr>
                <w:rFonts w:cs="Helvetica"/>
              </w:rPr>
              <w:t>CBQoSQueueQueueNumber</w:t>
            </w:r>
            <w:r>
              <w:rPr>
                <w:rFonts w:cs="Helvetica"/>
              </w:rPr>
              <w:t xml:space="preserve"> (1.3.6.1.4.1.25506.2.65.2.1.2.7.1.7) </w:t>
            </w:r>
          </w:p>
        </w:tc>
        <w:tc>
          <w:tcPr>
            <w:tcW w:w="1440" w:type="dxa"/>
          </w:tcPr>
          <w:p w14:paraId="6FD84AAD"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57B5C442"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73370A17" w14:textId="77777777" w:rsidR="009162A6" w:rsidRPr="00BA4BA9" w:rsidRDefault="009162A6" w:rsidP="00C35694">
            <w:pPr>
              <w:pStyle w:val="TableText"/>
              <w:kinsoku w:val="0"/>
              <w:textAlignment w:val="top"/>
              <w:rPr>
                <w:rFonts w:cs="Helvetica"/>
              </w:rPr>
            </w:pPr>
            <w:r>
              <w:rPr>
                <w:rFonts w:hint="eastAsia"/>
              </w:rPr>
              <w:t>Ran</w:t>
            </w:r>
            <w:r w:rsidRPr="00BA4BA9">
              <w:rPr>
                <w:rFonts w:cs="Helvetica" w:hint="eastAsia"/>
              </w:rPr>
              <w:t>ge from 16 to 4096</w:t>
            </w:r>
            <w:r>
              <w:rPr>
                <w:rFonts w:cs="Helvetica" w:hint="eastAsia"/>
              </w:rPr>
              <w:t xml:space="preserve">.The value must be </w:t>
            </w:r>
            <w:r w:rsidRPr="005172E7">
              <w:rPr>
                <w:rFonts w:cs="Helvetica"/>
              </w:rPr>
              <w:t>a power of 2</w:t>
            </w:r>
          </w:p>
        </w:tc>
      </w:tr>
      <w:tr w:rsidR="009162A6" w:rsidRPr="009540D9" w14:paraId="6E512A37" w14:textId="77777777" w:rsidTr="00A84E51">
        <w:tc>
          <w:tcPr>
            <w:tcW w:w="3000" w:type="dxa"/>
          </w:tcPr>
          <w:p w14:paraId="6D8CBBB2" w14:textId="77777777" w:rsidR="009162A6" w:rsidRPr="00106F8C" w:rsidRDefault="009162A6" w:rsidP="00C35694">
            <w:pPr>
              <w:pStyle w:val="TableText"/>
              <w:kinsoku w:val="0"/>
              <w:textAlignment w:val="top"/>
              <w:rPr>
                <w:rFonts w:cs="Helvetica"/>
              </w:rPr>
            </w:pPr>
            <w:r>
              <w:rPr>
                <w:rFonts w:cs="Helvetica"/>
              </w:rPr>
              <w:t>hh3c</w:t>
            </w:r>
            <w:r w:rsidRPr="00106F8C">
              <w:rPr>
                <w:rFonts w:cs="Helvetica"/>
              </w:rPr>
              <w:t>CBQoSQueueCbsRatio</w:t>
            </w:r>
            <w:r>
              <w:rPr>
                <w:rFonts w:cs="Helvetica"/>
              </w:rPr>
              <w:t xml:space="preserve"> (1.3.6.1.4.1.25506.2.65.2.1.2.7.1.8) </w:t>
            </w:r>
          </w:p>
        </w:tc>
        <w:tc>
          <w:tcPr>
            <w:tcW w:w="1440" w:type="dxa"/>
          </w:tcPr>
          <w:p w14:paraId="4B097E1F"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463838D0"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75E85D53" w14:textId="77777777" w:rsidR="009162A6" w:rsidRPr="009540D9" w:rsidRDefault="009162A6" w:rsidP="00C35694">
            <w:pPr>
              <w:pStyle w:val="TableText"/>
              <w:kinsoku w:val="0"/>
              <w:textAlignment w:val="top"/>
              <w:rPr>
                <w:rFonts w:cs="Helvetica"/>
              </w:rPr>
            </w:pPr>
            <w:r>
              <w:rPr>
                <w:rFonts w:hint="eastAsia"/>
              </w:rPr>
              <w:t>Range from 25 to 500</w:t>
            </w:r>
          </w:p>
        </w:tc>
      </w:tr>
      <w:tr w:rsidR="009162A6" w:rsidRPr="009540D9" w14:paraId="24C33EB9" w14:textId="77777777" w:rsidTr="00A84E51">
        <w:tc>
          <w:tcPr>
            <w:tcW w:w="3000" w:type="dxa"/>
          </w:tcPr>
          <w:p w14:paraId="3ACD83EE" w14:textId="77777777" w:rsidR="009162A6" w:rsidRPr="00106F8C" w:rsidRDefault="009162A6" w:rsidP="00C35694">
            <w:pPr>
              <w:pStyle w:val="TableText"/>
              <w:kinsoku w:val="0"/>
              <w:textAlignment w:val="top"/>
              <w:rPr>
                <w:rFonts w:cs="Helvetica"/>
              </w:rPr>
            </w:pPr>
            <w:r>
              <w:rPr>
                <w:rFonts w:cs="Helvetica"/>
              </w:rPr>
              <w:t>hh3c</w:t>
            </w:r>
            <w:r w:rsidRPr="00106F8C">
              <w:rPr>
                <w:rFonts w:cs="Helvetica"/>
              </w:rPr>
              <w:t>CBQoSQueueRowStatus</w:t>
            </w:r>
            <w:r>
              <w:rPr>
                <w:rFonts w:cs="Helvetica"/>
              </w:rPr>
              <w:t xml:space="preserve"> (1.3.6.1.4.1.25506.2.65.2.1.2.7.1.9) </w:t>
            </w:r>
          </w:p>
        </w:tc>
        <w:tc>
          <w:tcPr>
            <w:tcW w:w="1440" w:type="dxa"/>
          </w:tcPr>
          <w:p w14:paraId="794B165A"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50A5732E"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7640888B" w14:textId="77777777" w:rsidR="009162A6" w:rsidRPr="009540D9" w:rsidRDefault="009162A6" w:rsidP="00C35694">
            <w:pPr>
              <w:pStyle w:val="TableText"/>
              <w:kinsoku w:val="0"/>
              <w:textAlignment w:val="top"/>
              <w:rPr>
                <w:rFonts w:cs="Helvetica"/>
              </w:rPr>
            </w:pPr>
            <w:r w:rsidRPr="009540D9">
              <w:rPr>
                <w:rFonts w:cs="Helvetica"/>
              </w:rPr>
              <w:t>Only support active(1), createAndGo(4), and destroy(6).</w:t>
            </w:r>
          </w:p>
        </w:tc>
      </w:tr>
    </w:tbl>
    <w:p w14:paraId="714A0D5B" w14:textId="77777777" w:rsidR="009162A6" w:rsidRDefault="009162A6" w:rsidP="00E87111">
      <w:pPr>
        <w:pStyle w:val="2"/>
        <w:tabs>
          <w:tab w:val="num" w:pos="576"/>
        </w:tabs>
        <w:autoSpaceDE/>
        <w:autoSpaceDN/>
        <w:adjustRightInd/>
        <w:ind w:left="576" w:hanging="576"/>
        <w:jc w:val="both"/>
        <w:textAlignment w:val="auto"/>
        <w:rPr>
          <w:rFonts w:ascii="Helvetica" w:hAnsi="Helvetica" w:cs="Helvetica"/>
        </w:rPr>
      </w:pPr>
      <w:bookmarkStart w:id="416" w:name="_Toc397439060"/>
      <w:bookmarkStart w:id="417" w:name="_Toc399398317"/>
      <w:bookmarkStart w:id="418" w:name="_Toc483388487"/>
      <w:r w:rsidRPr="00B51F1C">
        <w:rPr>
          <w:rFonts w:ascii="Helvetica" w:hAnsi="Helvetica" w:cs="Helvetica"/>
        </w:rPr>
        <w:t>hh3cCBQoSFirewallCfgInfoTable</w:t>
      </w:r>
      <w:bookmarkEnd w:id="416"/>
      <w:bookmarkEnd w:id="417"/>
      <w:bookmarkEnd w:id="418"/>
    </w:p>
    <w:p w14:paraId="40EF4735"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1.3.6.1.4.1.25506.2.65.2.1.2.12</w:t>
      </w:r>
    </w:p>
    <w:p w14:paraId="368B8C81" w14:textId="77777777" w:rsidR="009162A6" w:rsidRPr="00832046" w:rsidRDefault="009162A6" w:rsidP="00C35694">
      <w:pPr>
        <w:spacing w:after="120"/>
        <w:ind w:left="420"/>
      </w:pPr>
      <w:r>
        <w:t>This table does not support to modify the variable of existing entry, only supports to create a new entry and destroy an existing entry.</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47FE153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299F8F2" w14:textId="77777777" w:rsidR="009162A6" w:rsidRPr="009540D9" w:rsidRDefault="00166066" w:rsidP="00E87111">
            <w:pPr>
              <w:pStyle w:val="TableHeading"/>
            </w:pPr>
            <w:r>
              <w:t>Object (OID)</w:t>
            </w:r>
          </w:p>
        </w:tc>
        <w:tc>
          <w:tcPr>
            <w:tcW w:w="1440" w:type="dxa"/>
          </w:tcPr>
          <w:p w14:paraId="07F02BB7" w14:textId="77777777" w:rsidR="009162A6" w:rsidRPr="009540D9" w:rsidRDefault="009162A6" w:rsidP="00E87111">
            <w:pPr>
              <w:pStyle w:val="TableHeading"/>
            </w:pPr>
            <w:r w:rsidRPr="009540D9">
              <w:t>Access</w:t>
            </w:r>
          </w:p>
        </w:tc>
        <w:tc>
          <w:tcPr>
            <w:tcW w:w="1000" w:type="dxa"/>
          </w:tcPr>
          <w:p w14:paraId="23C9D01E" w14:textId="77777777" w:rsidR="009162A6" w:rsidRPr="009540D9" w:rsidRDefault="009162A6" w:rsidP="00E87111">
            <w:pPr>
              <w:pStyle w:val="TableHeading"/>
            </w:pPr>
            <w:r w:rsidRPr="009540D9">
              <w:t>PDS</w:t>
            </w:r>
          </w:p>
        </w:tc>
        <w:tc>
          <w:tcPr>
            <w:tcW w:w="2880" w:type="dxa"/>
          </w:tcPr>
          <w:p w14:paraId="1041D110" w14:textId="77777777" w:rsidR="009162A6" w:rsidRPr="009540D9" w:rsidRDefault="0039618E" w:rsidP="00E87111">
            <w:pPr>
              <w:pStyle w:val="TableHeading"/>
            </w:pPr>
            <w:r>
              <w:t>Comments</w:t>
            </w:r>
          </w:p>
        </w:tc>
      </w:tr>
      <w:tr w:rsidR="009162A6" w:rsidRPr="009540D9" w14:paraId="67F021E4" w14:textId="77777777" w:rsidTr="00A84E51">
        <w:tc>
          <w:tcPr>
            <w:tcW w:w="3000" w:type="dxa"/>
          </w:tcPr>
          <w:p w14:paraId="79801CD1" w14:textId="77777777" w:rsidR="009162A6" w:rsidRPr="00617DF9" w:rsidRDefault="009162A6" w:rsidP="00C35694">
            <w:pPr>
              <w:pStyle w:val="TableText"/>
              <w:kinsoku w:val="0"/>
              <w:textAlignment w:val="top"/>
              <w:rPr>
                <w:rFonts w:cs="Helvetica"/>
              </w:rPr>
            </w:pPr>
            <w:r>
              <w:rPr>
                <w:rFonts w:cs="Helvetica"/>
              </w:rPr>
              <w:t>hh3c</w:t>
            </w:r>
            <w:r w:rsidRPr="00617DF9">
              <w:rPr>
                <w:rFonts w:cs="Helvetica"/>
              </w:rPr>
              <w:t>CBQoSFirewallAction</w:t>
            </w:r>
            <w:r>
              <w:rPr>
                <w:rFonts w:cs="Helvetica"/>
              </w:rPr>
              <w:t xml:space="preserve"> (1.3.6.1.4.1.25506.2.65.2.1.2.12.1.1) </w:t>
            </w:r>
          </w:p>
        </w:tc>
        <w:tc>
          <w:tcPr>
            <w:tcW w:w="1440" w:type="dxa"/>
          </w:tcPr>
          <w:p w14:paraId="42DE6F38"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6A5D8365"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2086A18B"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221BA594" w14:textId="77777777" w:rsidTr="00A84E51">
        <w:tc>
          <w:tcPr>
            <w:tcW w:w="3000" w:type="dxa"/>
          </w:tcPr>
          <w:p w14:paraId="02512437" w14:textId="77777777" w:rsidR="009162A6" w:rsidRPr="00617DF9" w:rsidRDefault="009162A6" w:rsidP="00C35694">
            <w:pPr>
              <w:pStyle w:val="TableText"/>
              <w:kinsoku w:val="0"/>
              <w:textAlignment w:val="top"/>
              <w:rPr>
                <w:rFonts w:cs="Helvetica"/>
              </w:rPr>
            </w:pPr>
            <w:r>
              <w:rPr>
                <w:rFonts w:cs="Helvetica"/>
              </w:rPr>
              <w:t>hh3c</w:t>
            </w:r>
            <w:r w:rsidRPr="00617DF9">
              <w:rPr>
                <w:rFonts w:cs="Helvetica"/>
              </w:rPr>
              <w:t>CBQoSFirewallRowStatus</w:t>
            </w:r>
            <w:r>
              <w:rPr>
                <w:rFonts w:cs="Helvetica"/>
              </w:rPr>
              <w:t xml:space="preserve"> (1.3.6.1.4.1.25506.2.65.2.1.2.12.1.2) </w:t>
            </w:r>
          </w:p>
        </w:tc>
        <w:tc>
          <w:tcPr>
            <w:tcW w:w="1440" w:type="dxa"/>
          </w:tcPr>
          <w:p w14:paraId="7DE6F32C"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200BCABC"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7F6D607D" w14:textId="77777777" w:rsidR="009162A6" w:rsidRPr="009540D9" w:rsidRDefault="009162A6" w:rsidP="00C35694">
            <w:pPr>
              <w:pStyle w:val="TableText"/>
              <w:kinsoku w:val="0"/>
              <w:textAlignment w:val="top"/>
              <w:rPr>
                <w:rFonts w:cs="Helvetica"/>
              </w:rPr>
            </w:pPr>
            <w:r>
              <w:rPr>
                <w:rFonts w:cs="Helvetica"/>
              </w:rPr>
              <w:t>As per MIB</w:t>
            </w:r>
          </w:p>
        </w:tc>
      </w:tr>
    </w:tbl>
    <w:p w14:paraId="19ABF682" w14:textId="77777777" w:rsidR="009162A6" w:rsidRDefault="009162A6" w:rsidP="00E87111">
      <w:pPr>
        <w:pStyle w:val="2"/>
        <w:tabs>
          <w:tab w:val="num" w:pos="576"/>
        </w:tabs>
        <w:autoSpaceDE/>
        <w:autoSpaceDN/>
        <w:adjustRightInd/>
        <w:ind w:left="576" w:hanging="576"/>
        <w:jc w:val="both"/>
        <w:textAlignment w:val="auto"/>
        <w:rPr>
          <w:rFonts w:ascii="Helvetica" w:hAnsi="Helvetica" w:cs="Helvetica"/>
        </w:rPr>
      </w:pPr>
      <w:bookmarkStart w:id="419" w:name="_Toc320125918"/>
      <w:bookmarkStart w:id="420" w:name="_Toc397439061"/>
      <w:bookmarkStart w:id="421" w:name="_Toc399398318"/>
      <w:bookmarkStart w:id="422" w:name="_Toc483388488"/>
      <w:r w:rsidRPr="00B51F1C">
        <w:rPr>
          <w:rFonts w:ascii="Helvetica" w:hAnsi="Helvetica" w:cs="Helvetica"/>
        </w:rPr>
        <w:t>hh3cCBQoSNestPolicyCfgInfoTable</w:t>
      </w:r>
      <w:bookmarkEnd w:id="419"/>
      <w:bookmarkEnd w:id="420"/>
      <w:bookmarkEnd w:id="421"/>
      <w:bookmarkEnd w:id="422"/>
    </w:p>
    <w:p w14:paraId="751CA799"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1.3.6.1.4.1.25506.2.65.2.1.2.19</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C80657" w14:paraId="212A99B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75698A2" w14:textId="77777777" w:rsidR="009162A6" w:rsidRPr="00C80657" w:rsidRDefault="00166066" w:rsidP="00E87111">
            <w:pPr>
              <w:pStyle w:val="TableHeading"/>
            </w:pPr>
            <w:r>
              <w:t>Object (OID)</w:t>
            </w:r>
          </w:p>
        </w:tc>
        <w:tc>
          <w:tcPr>
            <w:tcW w:w="1440" w:type="dxa"/>
          </w:tcPr>
          <w:p w14:paraId="002A6907" w14:textId="77777777" w:rsidR="009162A6" w:rsidRPr="00C80657" w:rsidRDefault="009162A6" w:rsidP="00E87111">
            <w:pPr>
              <w:pStyle w:val="TableHeading"/>
            </w:pPr>
            <w:r w:rsidRPr="00C80657">
              <w:t>Access</w:t>
            </w:r>
          </w:p>
        </w:tc>
        <w:tc>
          <w:tcPr>
            <w:tcW w:w="1000" w:type="dxa"/>
          </w:tcPr>
          <w:p w14:paraId="760BF3C7" w14:textId="77777777" w:rsidR="009162A6" w:rsidRPr="00C80657" w:rsidRDefault="009162A6" w:rsidP="00E87111">
            <w:pPr>
              <w:pStyle w:val="TableHeading"/>
            </w:pPr>
            <w:r w:rsidRPr="00C80657">
              <w:t>PDS</w:t>
            </w:r>
          </w:p>
        </w:tc>
        <w:tc>
          <w:tcPr>
            <w:tcW w:w="2880" w:type="dxa"/>
          </w:tcPr>
          <w:p w14:paraId="43940903" w14:textId="77777777" w:rsidR="009162A6" w:rsidRPr="00C80657" w:rsidRDefault="0039618E" w:rsidP="00E87111">
            <w:pPr>
              <w:pStyle w:val="TableHeading"/>
            </w:pPr>
            <w:r>
              <w:t>Comments</w:t>
            </w:r>
          </w:p>
        </w:tc>
      </w:tr>
      <w:tr w:rsidR="009162A6" w:rsidRPr="00C80657" w14:paraId="4A856E80" w14:textId="77777777" w:rsidTr="00A84E51">
        <w:tc>
          <w:tcPr>
            <w:tcW w:w="3000" w:type="dxa"/>
          </w:tcPr>
          <w:p w14:paraId="7A581BAE" w14:textId="77777777" w:rsidR="009162A6" w:rsidRPr="005172E7" w:rsidRDefault="009162A6" w:rsidP="00C35694">
            <w:pPr>
              <w:pStyle w:val="TableText"/>
              <w:kinsoku w:val="0"/>
              <w:textAlignment w:val="top"/>
              <w:rPr>
                <w:rFonts w:cs="Helvetica"/>
              </w:rPr>
            </w:pPr>
            <w:r w:rsidRPr="005172E7">
              <w:rPr>
                <w:rFonts w:cs="Helvetica"/>
              </w:rPr>
              <w:t xml:space="preserve">hh3cCBQoSNestPolicyName (1.3.6.1.4.1.25506.2.65.2.1.2.19.1.1) </w:t>
            </w:r>
          </w:p>
        </w:tc>
        <w:tc>
          <w:tcPr>
            <w:tcW w:w="1440" w:type="dxa"/>
          </w:tcPr>
          <w:p w14:paraId="212ADB5F" w14:textId="77777777" w:rsidR="009162A6" w:rsidRPr="005172E7" w:rsidRDefault="009162A6" w:rsidP="00C35694">
            <w:pPr>
              <w:pStyle w:val="TableText"/>
              <w:kinsoku w:val="0"/>
              <w:textAlignment w:val="top"/>
              <w:rPr>
                <w:rFonts w:cs="Helvetica"/>
              </w:rPr>
            </w:pPr>
            <w:r w:rsidRPr="005172E7">
              <w:rPr>
                <w:rFonts w:cs="Helvetica"/>
              </w:rPr>
              <w:t>read-create</w:t>
            </w:r>
          </w:p>
        </w:tc>
        <w:tc>
          <w:tcPr>
            <w:tcW w:w="1000" w:type="dxa"/>
          </w:tcPr>
          <w:p w14:paraId="042E9A6A" w14:textId="77777777" w:rsidR="009162A6" w:rsidRPr="005172E7" w:rsidRDefault="009162A6" w:rsidP="00C35694">
            <w:pPr>
              <w:pStyle w:val="TableText"/>
              <w:kinsoku w:val="0"/>
              <w:textAlignment w:val="top"/>
              <w:rPr>
                <w:rFonts w:cs="Helvetica"/>
              </w:rPr>
            </w:pPr>
            <w:r w:rsidRPr="005172E7">
              <w:rPr>
                <w:rFonts w:cs="Helvetica"/>
              </w:rPr>
              <w:t>Current</w:t>
            </w:r>
          </w:p>
        </w:tc>
        <w:tc>
          <w:tcPr>
            <w:tcW w:w="2880" w:type="dxa"/>
          </w:tcPr>
          <w:p w14:paraId="0AE69241"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4D204EE8" w14:textId="77777777" w:rsidTr="00A84E51">
        <w:tc>
          <w:tcPr>
            <w:tcW w:w="3000" w:type="dxa"/>
          </w:tcPr>
          <w:p w14:paraId="7BED08C0" w14:textId="77777777" w:rsidR="009162A6" w:rsidRPr="005172E7" w:rsidRDefault="009162A6" w:rsidP="00C35694">
            <w:pPr>
              <w:pStyle w:val="TableText"/>
              <w:kinsoku w:val="0"/>
              <w:textAlignment w:val="top"/>
              <w:rPr>
                <w:rFonts w:cs="Helvetica"/>
              </w:rPr>
            </w:pPr>
            <w:r w:rsidRPr="005172E7">
              <w:rPr>
                <w:rFonts w:cs="Helvetica"/>
              </w:rPr>
              <w:t xml:space="preserve">hh3cCBQoSNestPolicyRowStatus (1.3.6.1.4.1.25506.2.65.2.1.2.19.1.2) </w:t>
            </w:r>
          </w:p>
        </w:tc>
        <w:tc>
          <w:tcPr>
            <w:tcW w:w="1440" w:type="dxa"/>
          </w:tcPr>
          <w:p w14:paraId="4F75AF4D" w14:textId="77777777" w:rsidR="009162A6" w:rsidRPr="005172E7" w:rsidRDefault="009162A6" w:rsidP="00C35694">
            <w:pPr>
              <w:pStyle w:val="TableText"/>
              <w:kinsoku w:val="0"/>
              <w:textAlignment w:val="top"/>
              <w:rPr>
                <w:rFonts w:cs="Helvetica"/>
              </w:rPr>
            </w:pPr>
            <w:r w:rsidRPr="005172E7">
              <w:rPr>
                <w:rFonts w:cs="Helvetica"/>
              </w:rPr>
              <w:t>read-create</w:t>
            </w:r>
          </w:p>
        </w:tc>
        <w:tc>
          <w:tcPr>
            <w:tcW w:w="1000" w:type="dxa"/>
          </w:tcPr>
          <w:p w14:paraId="70D2F90F" w14:textId="77777777" w:rsidR="009162A6" w:rsidRPr="005172E7" w:rsidRDefault="009162A6" w:rsidP="00C35694">
            <w:pPr>
              <w:pStyle w:val="TableText"/>
              <w:kinsoku w:val="0"/>
              <w:textAlignment w:val="top"/>
              <w:rPr>
                <w:rFonts w:cs="Helvetica"/>
              </w:rPr>
            </w:pPr>
            <w:r w:rsidRPr="005172E7">
              <w:rPr>
                <w:rFonts w:cs="Helvetica"/>
              </w:rPr>
              <w:t>Current</w:t>
            </w:r>
          </w:p>
        </w:tc>
        <w:tc>
          <w:tcPr>
            <w:tcW w:w="2880" w:type="dxa"/>
          </w:tcPr>
          <w:p w14:paraId="68A9975A" w14:textId="77777777" w:rsidR="009162A6" w:rsidRPr="005172E7" w:rsidRDefault="009162A6" w:rsidP="00C35694">
            <w:pPr>
              <w:pStyle w:val="TableText"/>
              <w:kinsoku w:val="0"/>
              <w:textAlignment w:val="top"/>
              <w:rPr>
                <w:rFonts w:cs="Helvetica"/>
              </w:rPr>
            </w:pPr>
            <w:r w:rsidRPr="005172E7">
              <w:rPr>
                <w:rFonts w:cs="Helvetica"/>
              </w:rPr>
              <w:t>Only support active(1), createAndGo(4), and destroy(6).</w:t>
            </w:r>
          </w:p>
        </w:tc>
      </w:tr>
    </w:tbl>
    <w:p w14:paraId="6B7FF3BE" w14:textId="77777777" w:rsidR="009162A6" w:rsidRDefault="009162A6" w:rsidP="00E87111">
      <w:pPr>
        <w:pStyle w:val="2"/>
        <w:tabs>
          <w:tab w:val="num" w:pos="576"/>
        </w:tabs>
        <w:autoSpaceDE/>
        <w:autoSpaceDN/>
        <w:adjustRightInd/>
        <w:ind w:left="576" w:hanging="576"/>
        <w:jc w:val="both"/>
        <w:textAlignment w:val="auto"/>
        <w:rPr>
          <w:rFonts w:ascii="Helvetica" w:hAnsi="Helvetica" w:cs="Helvetica"/>
        </w:rPr>
      </w:pPr>
      <w:bookmarkStart w:id="423" w:name="_Toc397439062"/>
      <w:bookmarkStart w:id="424" w:name="_Toc399398319"/>
      <w:bookmarkStart w:id="425" w:name="_Toc483388489"/>
      <w:r>
        <w:rPr>
          <w:rFonts w:ascii="Helvetica" w:hAnsi="Helvetica" w:cs="Helvetica"/>
        </w:rPr>
        <w:t>hh3c</w:t>
      </w:r>
      <w:r w:rsidRPr="009540D9">
        <w:rPr>
          <w:rFonts w:ascii="Helvetica" w:hAnsi="Helvetica" w:cs="Helvetica"/>
        </w:rPr>
        <w:t>CBQoSPolicyCfgInfoTable</w:t>
      </w:r>
      <w:bookmarkEnd w:id="423"/>
      <w:bookmarkEnd w:id="424"/>
      <w:bookmarkEnd w:id="425"/>
    </w:p>
    <w:p w14:paraId="26B6BB95" w14:textId="77777777" w:rsidR="009162A6" w:rsidRPr="003D7D27" w:rsidRDefault="00C57E05" w:rsidP="003D7D27">
      <w:pPr>
        <w:ind w:left="0"/>
        <w:rPr>
          <w:rFonts w:eastAsia="黑体"/>
          <w:b/>
          <w:bCs/>
          <w:kern w:val="0"/>
          <w:sz w:val="22"/>
          <w:szCs w:val="22"/>
        </w:rPr>
      </w:pPr>
      <w:r w:rsidRPr="003D7D27">
        <w:rPr>
          <w:rFonts w:eastAsia="黑体"/>
          <w:b/>
          <w:bCs/>
          <w:kern w:val="0"/>
          <w:sz w:val="22"/>
          <w:szCs w:val="22"/>
        </w:rPr>
        <w:t>OID</w:t>
      </w:r>
      <w:r w:rsidR="009162A6" w:rsidRPr="003D7D27">
        <w:rPr>
          <w:rFonts w:eastAsia="黑体"/>
          <w:b/>
          <w:bCs/>
          <w:kern w:val="0"/>
          <w:sz w:val="22"/>
          <w:szCs w:val="22"/>
        </w:rPr>
        <w:t>: 1.3.6.1.4.1.25506.2.65.2.1.3.2</w:t>
      </w:r>
    </w:p>
    <w:p w14:paraId="4B470AD6" w14:textId="77777777" w:rsidR="009162A6" w:rsidRPr="009540D9" w:rsidRDefault="009162A6" w:rsidP="00C35694">
      <w:pPr>
        <w:spacing w:before="156" w:after="156"/>
        <w:ind w:left="420"/>
      </w:pPr>
      <w:r w:rsidRPr="009540D9">
        <w:t>This table does not support to modify the variable of existing entry, only supports to create a new entry and destroy an existing entry.</w:t>
      </w:r>
    </w:p>
    <w:p w14:paraId="7F77870F" w14:textId="77777777" w:rsidR="009162A6" w:rsidRPr="009540D9" w:rsidRDefault="009162A6" w:rsidP="00C35694">
      <w:pPr>
        <w:spacing w:before="156" w:after="156"/>
        <w:ind w:left="420"/>
      </w:pPr>
      <w:r w:rsidRPr="009540D9">
        <w:t>When creating a new entry of this table:</w:t>
      </w:r>
    </w:p>
    <w:p w14:paraId="27854A0E" w14:textId="77777777" w:rsidR="009162A6" w:rsidRPr="009540D9" w:rsidRDefault="009162A6" w:rsidP="009D0D6E">
      <w:pPr>
        <w:widowControl w:val="0"/>
        <w:numPr>
          <w:ilvl w:val="0"/>
          <w:numId w:val="20"/>
        </w:numPr>
        <w:spacing w:after="120" w:line="360" w:lineRule="atLeast"/>
        <w:ind w:left="420" w:firstLine="420"/>
      </w:pPr>
      <w:r w:rsidRPr="009540D9">
        <w:t xml:space="preserve">Get the value of </w:t>
      </w:r>
      <w:r>
        <w:t>hh3c</w:t>
      </w:r>
      <w:r w:rsidRPr="009540D9">
        <w:t>CBQoSPolicyIndexNext</w:t>
      </w:r>
    </w:p>
    <w:p w14:paraId="3F76BB73" w14:textId="77777777" w:rsidR="009162A6" w:rsidRPr="009540D9" w:rsidRDefault="009162A6" w:rsidP="009D0D6E">
      <w:pPr>
        <w:widowControl w:val="0"/>
        <w:numPr>
          <w:ilvl w:val="0"/>
          <w:numId w:val="20"/>
        </w:numPr>
        <w:spacing w:after="120" w:line="360" w:lineRule="atLeast"/>
        <w:ind w:left="420" w:firstLine="420"/>
      </w:pPr>
      <w:r w:rsidRPr="009540D9">
        <w:t xml:space="preserve">Use the value as </w:t>
      </w:r>
      <w:r>
        <w:t>hh3c</w:t>
      </w:r>
      <w:r w:rsidRPr="009540D9">
        <w:t>CBQoSPolicyIndex to create the new entry of this table.</w:t>
      </w:r>
    </w:p>
    <w:tbl>
      <w:tblPr>
        <w:tblStyle w:val="IndexTable"/>
        <w:tblW w:w="0" w:type="auto"/>
        <w:tblLayout w:type="fixed"/>
        <w:tblLook w:val="04A0" w:firstRow="1" w:lastRow="0" w:firstColumn="1" w:lastColumn="0" w:noHBand="0" w:noVBand="1"/>
      </w:tblPr>
      <w:tblGrid>
        <w:gridCol w:w="2345"/>
        <w:gridCol w:w="1846"/>
        <w:gridCol w:w="1846"/>
        <w:gridCol w:w="2253"/>
      </w:tblGrid>
      <w:tr w:rsidR="009162A6" w:rsidRPr="009540D9" w14:paraId="2102443A" w14:textId="77777777" w:rsidTr="00A84E51">
        <w:trPr>
          <w:cnfStyle w:val="100000000000" w:firstRow="1" w:lastRow="0" w:firstColumn="0" w:lastColumn="0" w:oddVBand="0" w:evenVBand="0" w:oddHBand="0" w:evenHBand="0" w:firstRowFirstColumn="0" w:firstRowLastColumn="0" w:lastRowFirstColumn="0" w:lastRowLastColumn="0"/>
        </w:trPr>
        <w:tc>
          <w:tcPr>
            <w:tcW w:w="2345" w:type="dxa"/>
          </w:tcPr>
          <w:p w14:paraId="490205BD" w14:textId="77777777" w:rsidR="009162A6" w:rsidRPr="009540D9" w:rsidRDefault="00166066" w:rsidP="00E87111">
            <w:pPr>
              <w:pStyle w:val="TableHeading"/>
            </w:pPr>
            <w:r>
              <w:t>Object (OID)</w:t>
            </w:r>
          </w:p>
        </w:tc>
        <w:tc>
          <w:tcPr>
            <w:tcW w:w="1846" w:type="dxa"/>
          </w:tcPr>
          <w:p w14:paraId="6DA31121" w14:textId="77777777" w:rsidR="009162A6" w:rsidRPr="009540D9" w:rsidRDefault="009162A6" w:rsidP="00E87111">
            <w:pPr>
              <w:pStyle w:val="TableHeading"/>
            </w:pPr>
            <w:r w:rsidRPr="009540D9">
              <w:t>Access</w:t>
            </w:r>
          </w:p>
        </w:tc>
        <w:tc>
          <w:tcPr>
            <w:tcW w:w="1846" w:type="dxa"/>
          </w:tcPr>
          <w:p w14:paraId="23D5074A" w14:textId="77777777" w:rsidR="009162A6" w:rsidRPr="009540D9" w:rsidRDefault="009162A6" w:rsidP="00E87111">
            <w:pPr>
              <w:pStyle w:val="TableHeading"/>
            </w:pPr>
            <w:r w:rsidRPr="009540D9">
              <w:t>PDS</w:t>
            </w:r>
          </w:p>
        </w:tc>
        <w:tc>
          <w:tcPr>
            <w:tcW w:w="2253" w:type="dxa"/>
          </w:tcPr>
          <w:p w14:paraId="3E8575BA" w14:textId="77777777" w:rsidR="009162A6" w:rsidRPr="009540D9" w:rsidRDefault="0039618E" w:rsidP="00E87111">
            <w:pPr>
              <w:pStyle w:val="TableHeading"/>
            </w:pPr>
            <w:r>
              <w:t>Comments</w:t>
            </w:r>
          </w:p>
        </w:tc>
      </w:tr>
      <w:tr w:rsidR="009162A6" w:rsidRPr="009540D9" w14:paraId="780640E6" w14:textId="77777777" w:rsidTr="00A84E51">
        <w:tc>
          <w:tcPr>
            <w:tcW w:w="2345" w:type="dxa"/>
          </w:tcPr>
          <w:p w14:paraId="6F002EDF"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CBQoSPolicyIndex</w:t>
            </w:r>
            <w:r>
              <w:rPr>
                <w:rFonts w:cs="Helvetica"/>
              </w:rPr>
              <w:t xml:space="preserve"> (1.3.6.1.4.1.25506.2.65.2.1.3.2.1.1) </w:t>
            </w:r>
          </w:p>
        </w:tc>
        <w:tc>
          <w:tcPr>
            <w:tcW w:w="1846" w:type="dxa"/>
          </w:tcPr>
          <w:p w14:paraId="75131DFD" w14:textId="77777777" w:rsidR="009162A6" w:rsidRPr="009540D9" w:rsidRDefault="009162A6" w:rsidP="00C35694">
            <w:pPr>
              <w:pStyle w:val="TableText"/>
              <w:kinsoku w:val="0"/>
              <w:textAlignment w:val="top"/>
              <w:rPr>
                <w:rFonts w:cs="Helvetica"/>
              </w:rPr>
            </w:pPr>
            <w:r w:rsidRPr="009540D9">
              <w:rPr>
                <w:rFonts w:cs="Helvetica"/>
              </w:rPr>
              <w:t>not-accessible</w:t>
            </w:r>
          </w:p>
        </w:tc>
        <w:tc>
          <w:tcPr>
            <w:tcW w:w="1846" w:type="dxa"/>
          </w:tcPr>
          <w:p w14:paraId="79727236" w14:textId="77777777" w:rsidR="009162A6" w:rsidRPr="009540D9" w:rsidRDefault="009162A6" w:rsidP="00C35694">
            <w:pPr>
              <w:pStyle w:val="TableText"/>
              <w:kinsoku w:val="0"/>
              <w:textAlignment w:val="top"/>
              <w:rPr>
                <w:rFonts w:cs="Helvetica"/>
              </w:rPr>
            </w:pPr>
            <w:r w:rsidRPr="009540D9">
              <w:rPr>
                <w:rFonts w:cs="Helvetica"/>
              </w:rPr>
              <w:t>No</w:t>
            </w:r>
          </w:p>
        </w:tc>
        <w:tc>
          <w:tcPr>
            <w:tcW w:w="2253" w:type="dxa"/>
          </w:tcPr>
          <w:p w14:paraId="369472D6"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1AB11A2D" w14:textId="77777777" w:rsidTr="00A84E51">
        <w:tc>
          <w:tcPr>
            <w:tcW w:w="2345" w:type="dxa"/>
          </w:tcPr>
          <w:p w14:paraId="22F4AA7F"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CBQoSPolicyName</w:t>
            </w:r>
            <w:r>
              <w:rPr>
                <w:rFonts w:cs="Helvetica"/>
              </w:rPr>
              <w:t xml:space="preserve"> (1.3.6.1.4.1.25506.2.65.2.1.3.2.1.2) </w:t>
            </w:r>
          </w:p>
        </w:tc>
        <w:tc>
          <w:tcPr>
            <w:tcW w:w="1846" w:type="dxa"/>
          </w:tcPr>
          <w:p w14:paraId="1F3D9631" w14:textId="77777777" w:rsidR="009162A6" w:rsidRPr="009540D9" w:rsidRDefault="009162A6" w:rsidP="00C35694">
            <w:pPr>
              <w:pStyle w:val="TableText"/>
              <w:kinsoku w:val="0"/>
              <w:textAlignment w:val="top"/>
              <w:rPr>
                <w:rFonts w:cs="Helvetica"/>
              </w:rPr>
            </w:pPr>
            <w:r>
              <w:rPr>
                <w:rFonts w:cs="Helvetica"/>
              </w:rPr>
              <w:t>read-create</w:t>
            </w:r>
          </w:p>
        </w:tc>
        <w:tc>
          <w:tcPr>
            <w:tcW w:w="1846" w:type="dxa"/>
          </w:tcPr>
          <w:p w14:paraId="18B7974A"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253" w:type="dxa"/>
          </w:tcPr>
          <w:p w14:paraId="5633C248"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5B5189B8" w14:textId="77777777" w:rsidTr="00A84E51">
        <w:tc>
          <w:tcPr>
            <w:tcW w:w="2345" w:type="dxa"/>
          </w:tcPr>
          <w:p w14:paraId="1745F7E8"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CBQoSPolicyClassCount</w:t>
            </w:r>
            <w:r>
              <w:rPr>
                <w:rFonts w:cs="Helvetica"/>
              </w:rPr>
              <w:t xml:space="preserve"> (1.3.6.1.4.1.25506.2.65.2.1.3.2.1.3) </w:t>
            </w:r>
          </w:p>
        </w:tc>
        <w:tc>
          <w:tcPr>
            <w:tcW w:w="1846" w:type="dxa"/>
          </w:tcPr>
          <w:p w14:paraId="724444A9"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846" w:type="dxa"/>
          </w:tcPr>
          <w:p w14:paraId="400B0F3D"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253" w:type="dxa"/>
          </w:tcPr>
          <w:p w14:paraId="03547D24"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218A263C" w14:textId="77777777" w:rsidTr="00A84E51">
        <w:tc>
          <w:tcPr>
            <w:tcW w:w="2345" w:type="dxa"/>
          </w:tcPr>
          <w:p w14:paraId="621D4829"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CBQoSPolicyConfigMode</w:t>
            </w:r>
            <w:r>
              <w:rPr>
                <w:rFonts w:cs="Helvetica"/>
              </w:rPr>
              <w:t xml:space="preserve"> (1.3.6.1.4.1.25506.2.65.2.1.3.2.1.4) </w:t>
            </w:r>
          </w:p>
        </w:tc>
        <w:tc>
          <w:tcPr>
            <w:tcW w:w="1846" w:type="dxa"/>
          </w:tcPr>
          <w:p w14:paraId="18664874"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846" w:type="dxa"/>
          </w:tcPr>
          <w:p w14:paraId="26F651C6"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253" w:type="dxa"/>
          </w:tcPr>
          <w:p w14:paraId="52ABE548" w14:textId="77777777" w:rsidR="009162A6" w:rsidRPr="009540D9" w:rsidRDefault="009162A6" w:rsidP="00C35694">
            <w:pPr>
              <w:pStyle w:val="TableText"/>
              <w:kinsoku w:val="0"/>
              <w:textAlignment w:val="top"/>
              <w:rPr>
                <w:rFonts w:cs="Helvetica"/>
              </w:rPr>
            </w:pPr>
            <w:r w:rsidRPr="009540D9">
              <w:rPr>
                <w:rFonts w:cs="Helvetica"/>
              </w:rPr>
              <w:t>Not supported. The value is always unavailable(0).</w:t>
            </w:r>
          </w:p>
          <w:p w14:paraId="2787D885" w14:textId="77777777" w:rsidR="009162A6" w:rsidRPr="009540D9" w:rsidRDefault="009162A6" w:rsidP="00C35694">
            <w:pPr>
              <w:pStyle w:val="TableText"/>
              <w:kinsoku w:val="0"/>
              <w:textAlignment w:val="top"/>
              <w:rPr>
                <w:rFonts w:cs="Helvetica"/>
              </w:rPr>
            </w:pPr>
          </w:p>
        </w:tc>
      </w:tr>
      <w:tr w:rsidR="009162A6" w:rsidRPr="009540D9" w14:paraId="5A704C68" w14:textId="77777777" w:rsidTr="00A84E51">
        <w:tc>
          <w:tcPr>
            <w:tcW w:w="2345" w:type="dxa"/>
          </w:tcPr>
          <w:p w14:paraId="4BE97CF3"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CBQoSPolicyType</w:t>
            </w:r>
            <w:r>
              <w:rPr>
                <w:rFonts w:cs="Helvetica"/>
              </w:rPr>
              <w:t xml:space="preserve"> (1.3.6.1.4.1.25506.2.65.2.1.3.2.1.5) </w:t>
            </w:r>
          </w:p>
        </w:tc>
        <w:tc>
          <w:tcPr>
            <w:tcW w:w="1846" w:type="dxa"/>
          </w:tcPr>
          <w:p w14:paraId="576B561C"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846" w:type="dxa"/>
          </w:tcPr>
          <w:p w14:paraId="4BD35639"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253" w:type="dxa"/>
          </w:tcPr>
          <w:p w14:paraId="059FB1AF"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D97471F" w14:textId="77777777" w:rsidTr="00A84E51">
        <w:tc>
          <w:tcPr>
            <w:tcW w:w="2345" w:type="dxa"/>
          </w:tcPr>
          <w:p w14:paraId="213016B6"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CBQoSPolicyClassNextIndex</w:t>
            </w:r>
            <w:r>
              <w:rPr>
                <w:rFonts w:cs="Helvetica"/>
              </w:rPr>
              <w:t xml:space="preserve"> (1.3.6.1.4.1.25506.2.65.2.1.3.2.1.6) </w:t>
            </w:r>
          </w:p>
        </w:tc>
        <w:tc>
          <w:tcPr>
            <w:tcW w:w="1846" w:type="dxa"/>
          </w:tcPr>
          <w:p w14:paraId="4CE4114B"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846" w:type="dxa"/>
          </w:tcPr>
          <w:p w14:paraId="64784788" w14:textId="77777777" w:rsidR="009162A6" w:rsidRPr="009540D9" w:rsidRDefault="009162A6" w:rsidP="00C35694">
            <w:pPr>
              <w:pStyle w:val="TableText"/>
              <w:kinsoku w:val="0"/>
              <w:textAlignment w:val="top"/>
              <w:rPr>
                <w:rFonts w:cs="Helvetica"/>
              </w:rPr>
            </w:pPr>
            <w:r>
              <w:rPr>
                <w:rFonts w:cs="Helvetica" w:hint="eastAsia"/>
              </w:rPr>
              <w:t>Current</w:t>
            </w:r>
          </w:p>
        </w:tc>
        <w:tc>
          <w:tcPr>
            <w:tcW w:w="2253" w:type="dxa"/>
          </w:tcPr>
          <w:p w14:paraId="755D0BB6" w14:textId="77777777" w:rsidR="009162A6" w:rsidRPr="009540D9" w:rsidRDefault="009162A6" w:rsidP="00C35694">
            <w:pPr>
              <w:pStyle w:val="TableText"/>
              <w:kinsoku w:val="0"/>
              <w:textAlignment w:val="top"/>
              <w:rPr>
                <w:rFonts w:cs="Helvetica"/>
              </w:rPr>
            </w:pPr>
            <w:r>
              <w:rPr>
                <w:rFonts w:cs="Helvetica"/>
              </w:rPr>
              <w:t>If the value of this object is</w:t>
            </w:r>
            <w:r>
              <w:rPr>
                <w:rFonts w:cs="Helvetica" w:hint="eastAsia"/>
              </w:rPr>
              <w:t xml:space="preserve"> </w:t>
            </w:r>
            <w:r w:rsidRPr="002E4C4D">
              <w:rPr>
                <w:rFonts w:cs="Helvetica"/>
              </w:rPr>
              <w:t>2147483647</w:t>
            </w:r>
            <w:r w:rsidRPr="009540D9">
              <w:rPr>
                <w:rFonts w:cs="Helvetica"/>
              </w:rPr>
              <w:t xml:space="preserve">, it indicates that no </w:t>
            </w:r>
            <w:r>
              <w:rPr>
                <w:rFonts w:cs="Helvetica" w:hint="eastAsia"/>
              </w:rPr>
              <w:t xml:space="preserve">CBMap </w:t>
            </w:r>
            <w:r w:rsidRPr="009540D9">
              <w:rPr>
                <w:rFonts w:cs="Helvetica"/>
              </w:rPr>
              <w:t xml:space="preserve">can be created in </w:t>
            </w:r>
            <w:r>
              <w:rPr>
                <w:rFonts w:cs="Helvetica"/>
              </w:rPr>
              <w:t>hh3c</w:t>
            </w:r>
            <w:r w:rsidRPr="009540D9">
              <w:rPr>
                <w:rFonts w:cs="Helvetica"/>
              </w:rPr>
              <w:t xml:space="preserve">CBQoSPolicyClassCfgInfoTable. </w:t>
            </w:r>
          </w:p>
        </w:tc>
      </w:tr>
      <w:tr w:rsidR="009162A6" w:rsidRPr="009540D9" w14:paraId="25CF4AD4" w14:textId="77777777" w:rsidTr="00A84E51">
        <w:tc>
          <w:tcPr>
            <w:tcW w:w="2345" w:type="dxa"/>
          </w:tcPr>
          <w:p w14:paraId="7F90296E"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CBQoSPolicyRowStatus</w:t>
            </w:r>
            <w:r>
              <w:rPr>
                <w:rFonts w:cs="Helvetica"/>
              </w:rPr>
              <w:t xml:space="preserve"> (1.3.6.1.4.1.25506.2.65.2.1.3.2.1.7) </w:t>
            </w:r>
          </w:p>
        </w:tc>
        <w:tc>
          <w:tcPr>
            <w:tcW w:w="1846" w:type="dxa"/>
          </w:tcPr>
          <w:p w14:paraId="58925181"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846" w:type="dxa"/>
          </w:tcPr>
          <w:p w14:paraId="004D951D"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253" w:type="dxa"/>
          </w:tcPr>
          <w:p w14:paraId="3B5E2572" w14:textId="77777777" w:rsidR="009162A6" w:rsidRPr="009540D9" w:rsidRDefault="009162A6" w:rsidP="00C35694">
            <w:pPr>
              <w:pStyle w:val="TableText"/>
              <w:kinsoku w:val="0"/>
              <w:textAlignment w:val="top"/>
              <w:rPr>
                <w:rFonts w:cs="Helvetica"/>
              </w:rPr>
            </w:pPr>
            <w:r w:rsidRPr="009540D9">
              <w:rPr>
                <w:rFonts w:cs="Helvetica"/>
              </w:rPr>
              <w:t>Only support active(1), createAndGo(4), and destroy(6).</w:t>
            </w:r>
          </w:p>
        </w:tc>
      </w:tr>
    </w:tbl>
    <w:p w14:paraId="1C7662A9" w14:textId="77777777" w:rsidR="009162A6" w:rsidRDefault="009162A6" w:rsidP="00E87111">
      <w:pPr>
        <w:pStyle w:val="2"/>
        <w:tabs>
          <w:tab w:val="num" w:pos="576"/>
        </w:tabs>
        <w:autoSpaceDE/>
        <w:autoSpaceDN/>
        <w:adjustRightInd/>
        <w:ind w:left="576" w:hanging="576"/>
        <w:jc w:val="both"/>
        <w:textAlignment w:val="auto"/>
        <w:rPr>
          <w:rFonts w:ascii="Helvetica" w:hAnsi="Helvetica" w:cs="Helvetica"/>
        </w:rPr>
      </w:pPr>
      <w:bookmarkStart w:id="426" w:name="_Toc397439063"/>
      <w:bookmarkStart w:id="427" w:name="_Toc399398320"/>
      <w:bookmarkStart w:id="428" w:name="_Toc483388490"/>
      <w:r>
        <w:rPr>
          <w:rFonts w:ascii="Helvetica" w:hAnsi="Helvetica" w:cs="Helvetica"/>
        </w:rPr>
        <w:t>hh3c</w:t>
      </w:r>
      <w:r w:rsidRPr="009540D9">
        <w:rPr>
          <w:rFonts w:ascii="Helvetica" w:hAnsi="Helvetica" w:cs="Helvetica"/>
        </w:rPr>
        <w:t>CBQoSPolicyClassCfgInfoTable</w:t>
      </w:r>
      <w:bookmarkEnd w:id="426"/>
      <w:bookmarkEnd w:id="427"/>
      <w:bookmarkEnd w:id="428"/>
    </w:p>
    <w:p w14:paraId="04B3B75A" w14:textId="77777777" w:rsidR="009162A6" w:rsidRPr="009540D9" w:rsidRDefault="00C57E05" w:rsidP="00994CC9">
      <w:pPr>
        <w:ind w:left="0"/>
      </w:pPr>
      <w:r w:rsidRPr="00994CC9">
        <w:rPr>
          <w:rFonts w:eastAsia="黑体"/>
          <w:b/>
          <w:bCs/>
          <w:kern w:val="0"/>
          <w:sz w:val="22"/>
          <w:szCs w:val="22"/>
        </w:rPr>
        <w:t>OID</w:t>
      </w:r>
      <w:r w:rsidR="009162A6" w:rsidRPr="00994CC9">
        <w:rPr>
          <w:rFonts w:eastAsia="黑体"/>
          <w:b/>
          <w:bCs/>
          <w:kern w:val="0"/>
          <w:sz w:val="22"/>
          <w:szCs w:val="22"/>
        </w:rPr>
        <w:t>: 1.3.6.1.4.1.25506.2.65.2.1.3.3</w:t>
      </w:r>
    </w:p>
    <w:p w14:paraId="7D8DB5E2" w14:textId="77777777" w:rsidR="009162A6" w:rsidRPr="002E4C4D" w:rsidRDefault="009162A6" w:rsidP="00C35694">
      <w:pPr>
        <w:spacing w:before="156" w:after="156"/>
        <w:ind w:left="420"/>
      </w:pPr>
      <w:r w:rsidRPr="002E4C4D">
        <w:t>This table does not support to modify the variable of existing entry, only supports to create a new entry and destroy an existing entry.</w:t>
      </w:r>
    </w:p>
    <w:p w14:paraId="4087962A" w14:textId="77777777" w:rsidR="009162A6" w:rsidRPr="009540D9" w:rsidRDefault="009162A6" w:rsidP="00C35694">
      <w:pPr>
        <w:spacing w:before="156" w:after="156"/>
        <w:ind w:left="420"/>
      </w:pPr>
      <w:r w:rsidRPr="009540D9">
        <w:t>When creating a new entry of this table:</w:t>
      </w:r>
    </w:p>
    <w:p w14:paraId="2C9894DD" w14:textId="77777777" w:rsidR="009162A6" w:rsidRPr="009540D9" w:rsidRDefault="009162A6" w:rsidP="009D0D6E">
      <w:pPr>
        <w:widowControl w:val="0"/>
        <w:numPr>
          <w:ilvl w:val="0"/>
          <w:numId w:val="21"/>
        </w:numPr>
        <w:spacing w:after="120" w:line="360" w:lineRule="atLeast"/>
        <w:ind w:left="420" w:firstLine="420"/>
      </w:pPr>
      <w:r w:rsidRPr="009540D9">
        <w:t xml:space="preserve">Get the value of </w:t>
      </w:r>
      <w:r>
        <w:t>hh3c</w:t>
      </w:r>
      <w:r w:rsidRPr="009540D9">
        <w:t xml:space="preserve">CBQoSPolicyClassNextIndex from table </w:t>
      </w:r>
      <w:r>
        <w:t>hh3c</w:t>
      </w:r>
      <w:r w:rsidRPr="009540D9">
        <w:t>CBQoSPolicyCfgInfoTable</w:t>
      </w:r>
    </w:p>
    <w:p w14:paraId="7493A053" w14:textId="77777777" w:rsidR="009162A6" w:rsidRPr="009540D9" w:rsidRDefault="009162A6" w:rsidP="009D0D6E">
      <w:pPr>
        <w:widowControl w:val="0"/>
        <w:numPr>
          <w:ilvl w:val="0"/>
          <w:numId w:val="21"/>
        </w:numPr>
        <w:spacing w:after="120" w:line="360" w:lineRule="atLeast"/>
        <w:ind w:left="420" w:firstLine="420"/>
      </w:pPr>
      <w:r w:rsidRPr="009540D9">
        <w:t xml:space="preserve">Use the value as </w:t>
      </w:r>
      <w:r>
        <w:t>hh3c</w:t>
      </w:r>
      <w:r w:rsidRPr="009540D9">
        <w:t>CBQoSPolicyClassIndex to create the new entry of this table.</w:t>
      </w:r>
    </w:p>
    <w:p w14:paraId="5E7A7946" w14:textId="77777777" w:rsidR="009162A6" w:rsidRPr="009540D9" w:rsidRDefault="009162A6" w:rsidP="009D0D6E">
      <w:pPr>
        <w:widowControl w:val="0"/>
        <w:numPr>
          <w:ilvl w:val="0"/>
          <w:numId w:val="21"/>
        </w:numPr>
        <w:spacing w:after="120" w:line="360" w:lineRule="atLeast"/>
        <w:ind w:left="420" w:firstLine="420"/>
      </w:pPr>
      <w:r w:rsidRPr="009540D9">
        <w:t xml:space="preserve">The </w:t>
      </w:r>
      <w:r>
        <w:t>hh3c</w:t>
      </w:r>
      <w:r w:rsidRPr="009540D9">
        <w:t xml:space="preserve">CBQoSPolicyClassClassifierIndex and </w:t>
      </w:r>
      <w:r>
        <w:t>hh3c</w:t>
      </w:r>
      <w:r w:rsidRPr="009540D9">
        <w:t>CBQoSPolicyClassBehaviorIndex must be available, or the creating will fail.</w:t>
      </w:r>
    </w:p>
    <w:p w14:paraId="1B8B6CA4" w14:textId="77777777" w:rsidR="009162A6" w:rsidRPr="009540D9" w:rsidRDefault="009162A6" w:rsidP="009D0D6E">
      <w:pPr>
        <w:widowControl w:val="0"/>
        <w:numPr>
          <w:ilvl w:val="0"/>
          <w:numId w:val="21"/>
        </w:numPr>
        <w:spacing w:after="120" w:line="360" w:lineRule="atLeast"/>
        <w:ind w:left="420" w:firstLine="420"/>
      </w:pPr>
      <w:r w:rsidRPr="009540D9">
        <w:t xml:space="preserve">Variables that must be bound when creating a new entry of this table include </w:t>
      </w:r>
      <w:r>
        <w:t>hh3c</w:t>
      </w:r>
      <w:r w:rsidRPr="009540D9">
        <w:t xml:space="preserve">CBQoSPolicyClassClassifierIndex and </w:t>
      </w:r>
      <w:r>
        <w:t>hh3c</w:t>
      </w:r>
      <w:r w:rsidRPr="009540D9">
        <w:t>CBQoSPolicyClassBehaviorIndex.</w:t>
      </w:r>
    </w:p>
    <w:p w14:paraId="4ED38CDE" w14:textId="77777777" w:rsidR="009162A6" w:rsidRDefault="009162A6" w:rsidP="00C35694">
      <w:pPr>
        <w:spacing w:after="120"/>
      </w:pP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5942CDD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4D010D1" w14:textId="77777777" w:rsidR="009162A6" w:rsidRPr="009540D9" w:rsidRDefault="00166066" w:rsidP="00E87111">
            <w:pPr>
              <w:pStyle w:val="TableHeading"/>
            </w:pPr>
            <w:r>
              <w:t>Object (OID)</w:t>
            </w:r>
          </w:p>
        </w:tc>
        <w:tc>
          <w:tcPr>
            <w:tcW w:w="1440" w:type="dxa"/>
          </w:tcPr>
          <w:p w14:paraId="5D21F88B" w14:textId="77777777" w:rsidR="009162A6" w:rsidRPr="009540D9" w:rsidRDefault="009162A6" w:rsidP="00E87111">
            <w:pPr>
              <w:pStyle w:val="TableHeading"/>
            </w:pPr>
            <w:r w:rsidRPr="009540D9">
              <w:t>Access</w:t>
            </w:r>
          </w:p>
        </w:tc>
        <w:tc>
          <w:tcPr>
            <w:tcW w:w="1000" w:type="dxa"/>
          </w:tcPr>
          <w:p w14:paraId="7B48C56F" w14:textId="77777777" w:rsidR="009162A6" w:rsidRPr="009540D9" w:rsidRDefault="009162A6" w:rsidP="00E87111">
            <w:pPr>
              <w:pStyle w:val="TableHeading"/>
            </w:pPr>
            <w:r w:rsidRPr="009540D9">
              <w:t>PDS</w:t>
            </w:r>
          </w:p>
        </w:tc>
        <w:tc>
          <w:tcPr>
            <w:tcW w:w="2880" w:type="dxa"/>
          </w:tcPr>
          <w:p w14:paraId="31CB2478" w14:textId="77777777" w:rsidR="009162A6" w:rsidRPr="009540D9" w:rsidRDefault="0039618E" w:rsidP="00E87111">
            <w:pPr>
              <w:pStyle w:val="TableHeading"/>
            </w:pPr>
            <w:r>
              <w:t>Comments</w:t>
            </w:r>
          </w:p>
        </w:tc>
      </w:tr>
      <w:tr w:rsidR="009162A6" w:rsidRPr="009540D9" w14:paraId="5773D116" w14:textId="77777777" w:rsidTr="00A84E51">
        <w:tc>
          <w:tcPr>
            <w:tcW w:w="3000" w:type="dxa"/>
          </w:tcPr>
          <w:p w14:paraId="72E04896"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CBQoSPolicyClassIndex</w:t>
            </w:r>
            <w:r>
              <w:rPr>
                <w:rFonts w:cs="Helvetica"/>
              </w:rPr>
              <w:t xml:space="preserve"> (1.3.6.1.4.1.25506.2.65.2.1.3.3.1.1) </w:t>
            </w:r>
          </w:p>
        </w:tc>
        <w:tc>
          <w:tcPr>
            <w:tcW w:w="1440" w:type="dxa"/>
          </w:tcPr>
          <w:p w14:paraId="214D9044" w14:textId="77777777" w:rsidR="009162A6" w:rsidRPr="009540D9" w:rsidRDefault="009162A6" w:rsidP="00C35694">
            <w:pPr>
              <w:pStyle w:val="TableText"/>
              <w:kinsoku w:val="0"/>
              <w:textAlignment w:val="top"/>
              <w:rPr>
                <w:rFonts w:cs="Helvetica"/>
              </w:rPr>
            </w:pPr>
            <w:r w:rsidRPr="009540D9">
              <w:rPr>
                <w:rFonts w:cs="Helvetica"/>
              </w:rPr>
              <w:t>not-accessible</w:t>
            </w:r>
          </w:p>
        </w:tc>
        <w:tc>
          <w:tcPr>
            <w:tcW w:w="1000" w:type="dxa"/>
          </w:tcPr>
          <w:p w14:paraId="37A4383A"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320DD366"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60D12106" w14:textId="77777777" w:rsidTr="00A84E51">
        <w:tc>
          <w:tcPr>
            <w:tcW w:w="3000" w:type="dxa"/>
          </w:tcPr>
          <w:p w14:paraId="11291B73"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CBQoSPolicyClassClassifierIndex</w:t>
            </w:r>
            <w:r>
              <w:rPr>
                <w:rFonts w:cs="Helvetica"/>
              </w:rPr>
              <w:t xml:space="preserve"> (1.3.6.1.4.1.25506.2.65.2.1.3.3.1.2) </w:t>
            </w:r>
          </w:p>
        </w:tc>
        <w:tc>
          <w:tcPr>
            <w:tcW w:w="1440" w:type="dxa"/>
          </w:tcPr>
          <w:p w14:paraId="710ED82D"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61882889"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3F880914"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69FED95A" w14:textId="77777777" w:rsidTr="00A84E51">
        <w:tc>
          <w:tcPr>
            <w:tcW w:w="3000" w:type="dxa"/>
          </w:tcPr>
          <w:p w14:paraId="51ECDE70"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CBQoSPolicyClassClassifierName</w:t>
            </w:r>
            <w:r>
              <w:rPr>
                <w:rFonts w:cs="Helvetica"/>
              </w:rPr>
              <w:t xml:space="preserve"> (1.3.6.1.4.1.25506.2.65.2.1.3.3.1.3) </w:t>
            </w:r>
          </w:p>
        </w:tc>
        <w:tc>
          <w:tcPr>
            <w:tcW w:w="1440" w:type="dxa"/>
          </w:tcPr>
          <w:p w14:paraId="071E40D0"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2EA92209"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298B8F22"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261D3E0B" w14:textId="77777777" w:rsidTr="00A84E51">
        <w:tc>
          <w:tcPr>
            <w:tcW w:w="3000" w:type="dxa"/>
          </w:tcPr>
          <w:p w14:paraId="70E52EE7"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CBQoSPolicyClassBehaviorIndex</w:t>
            </w:r>
            <w:r>
              <w:rPr>
                <w:rFonts w:cs="Helvetica"/>
              </w:rPr>
              <w:t xml:space="preserve"> (1.3.6.1.4.1.25506.2.65.2.1.3.3.1.4) </w:t>
            </w:r>
          </w:p>
        </w:tc>
        <w:tc>
          <w:tcPr>
            <w:tcW w:w="1440" w:type="dxa"/>
          </w:tcPr>
          <w:p w14:paraId="234552A0"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357F7D99"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77021645"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5D46469" w14:textId="77777777" w:rsidTr="00A84E51">
        <w:tc>
          <w:tcPr>
            <w:tcW w:w="3000" w:type="dxa"/>
          </w:tcPr>
          <w:p w14:paraId="4AE1F1E7"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CBQoSPolicyClassBehaviorName</w:t>
            </w:r>
            <w:r>
              <w:rPr>
                <w:rFonts w:cs="Helvetica"/>
              </w:rPr>
              <w:t xml:space="preserve"> (1.3.6.1.4.1.25506.2.65.2.1.3.3.1.5) </w:t>
            </w:r>
          </w:p>
        </w:tc>
        <w:tc>
          <w:tcPr>
            <w:tcW w:w="1440" w:type="dxa"/>
          </w:tcPr>
          <w:p w14:paraId="590A16D0"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731A18FA"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4B3D32D8"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70E4D9A" w14:textId="77777777" w:rsidTr="00A84E51">
        <w:tc>
          <w:tcPr>
            <w:tcW w:w="3000" w:type="dxa"/>
          </w:tcPr>
          <w:p w14:paraId="401CBEC0"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CBQoSPolicyClassPrecedence</w:t>
            </w:r>
            <w:r>
              <w:rPr>
                <w:rFonts w:cs="Helvetica"/>
              </w:rPr>
              <w:t xml:space="preserve"> (1.3.6.1.4.1.25506.2.65.2.1.3.3.1.6) </w:t>
            </w:r>
          </w:p>
        </w:tc>
        <w:tc>
          <w:tcPr>
            <w:tcW w:w="1440" w:type="dxa"/>
          </w:tcPr>
          <w:p w14:paraId="29CEA4D7"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7796A4D1"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693DE886" w14:textId="77777777" w:rsidR="009162A6" w:rsidRPr="009540D9" w:rsidRDefault="009162A6" w:rsidP="00C35694">
            <w:pPr>
              <w:pStyle w:val="TableText"/>
              <w:kinsoku w:val="0"/>
              <w:textAlignment w:val="top"/>
              <w:rPr>
                <w:rFonts w:cs="Helvetica"/>
              </w:rPr>
            </w:pPr>
            <w:r w:rsidRPr="009540D9">
              <w:rPr>
                <w:rFonts w:cs="Helvetica"/>
              </w:rPr>
              <w:t xml:space="preserve">Not supported. The value is always </w:t>
            </w:r>
            <w:r w:rsidRPr="00CF5D69">
              <w:rPr>
                <w:rFonts w:cs="Helvetica"/>
              </w:rPr>
              <w:t>2147483647.</w:t>
            </w:r>
          </w:p>
        </w:tc>
      </w:tr>
      <w:tr w:rsidR="009162A6" w:rsidRPr="009540D9" w14:paraId="43FC9951" w14:textId="77777777" w:rsidTr="00A84E51">
        <w:tc>
          <w:tcPr>
            <w:tcW w:w="3000" w:type="dxa"/>
          </w:tcPr>
          <w:p w14:paraId="4AC3B628"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CBQoSPolicyClassRowStatus</w:t>
            </w:r>
            <w:r>
              <w:rPr>
                <w:rFonts w:cs="Helvetica"/>
              </w:rPr>
              <w:t xml:space="preserve"> (1.3.6.1.4.1.25506.2.65.2.1.3.3.1.7) </w:t>
            </w:r>
          </w:p>
        </w:tc>
        <w:tc>
          <w:tcPr>
            <w:tcW w:w="1440" w:type="dxa"/>
          </w:tcPr>
          <w:p w14:paraId="512FF2A0"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377BB2A7"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1F8171EF" w14:textId="77777777" w:rsidR="009162A6" w:rsidRPr="009540D9" w:rsidRDefault="009162A6" w:rsidP="00C35694">
            <w:pPr>
              <w:pStyle w:val="TableText"/>
              <w:kinsoku w:val="0"/>
              <w:textAlignment w:val="top"/>
              <w:rPr>
                <w:rFonts w:cs="Helvetica"/>
              </w:rPr>
            </w:pPr>
            <w:r w:rsidRPr="009540D9">
              <w:rPr>
                <w:rFonts w:cs="Helvetica"/>
              </w:rPr>
              <w:t>Only support active(1), createAndGo(4), and destroy(6).</w:t>
            </w:r>
          </w:p>
        </w:tc>
      </w:tr>
      <w:tr w:rsidR="009162A6" w:rsidRPr="009540D9" w14:paraId="5AF6FC47" w14:textId="77777777" w:rsidTr="00A84E51">
        <w:tc>
          <w:tcPr>
            <w:tcW w:w="3000" w:type="dxa"/>
          </w:tcPr>
          <w:p w14:paraId="4C929ACE" w14:textId="77777777" w:rsidR="009162A6" w:rsidRPr="009540D9" w:rsidRDefault="009162A6" w:rsidP="00C35694">
            <w:pPr>
              <w:pStyle w:val="TableText"/>
              <w:kinsoku w:val="0"/>
              <w:textAlignment w:val="top"/>
              <w:rPr>
                <w:rFonts w:cs="Helvetica"/>
              </w:rPr>
            </w:pPr>
            <w:r>
              <w:rPr>
                <w:rFonts w:cs="Helvetica" w:hint="eastAsia"/>
              </w:rPr>
              <w:t>hh3c</w:t>
            </w:r>
            <w:r w:rsidRPr="00CF5D69">
              <w:rPr>
                <w:rFonts w:cs="Helvetica" w:hint="eastAsia"/>
              </w:rPr>
              <w:t>CBQoSPolicyClassMode</w:t>
            </w:r>
            <w:r>
              <w:rPr>
                <w:rFonts w:cs="Helvetica"/>
              </w:rPr>
              <w:t xml:space="preserve"> (1.3.6.1.4.1.25506.2.65.2.1.3.3.1.8) </w:t>
            </w:r>
          </w:p>
        </w:tc>
        <w:tc>
          <w:tcPr>
            <w:tcW w:w="1440" w:type="dxa"/>
          </w:tcPr>
          <w:p w14:paraId="2F49BDA2"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3AFCBFCD"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0D56EE0C" w14:textId="77777777" w:rsidR="009162A6" w:rsidRPr="009540D9" w:rsidRDefault="009162A6" w:rsidP="00C35694">
            <w:pPr>
              <w:pStyle w:val="TableText"/>
              <w:kinsoku w:val="0"/>
              <w:textAlignment w:val="top"/>
              <w:rPr>
                <w:rFonts w:cs="Helvetica"/>
              </w:rPr>
            </w:pPr>
            <w:r>
              <w:rPr>
                <w:rFonts w:cs="Helvetica" w:hint="eastAsia"/>
              </w:rPr>
              <w:t>Not supported.</w:t>
            </w:r>
            <w:r w:rsidRPr="009540D9">
              <w:rPr>
                <w:rFonts w:cs="Helvetica"/>
              </w:rPr>
              <w:t xml:space="preserve">The value is always </w:t>
            </w:r>
            <w:r>
              <w:rPr>
                <w:rFonts w:cs="Helvetica" w:hint="eastAsia"/>
              </w:rPr>
              <w:t>modeNo(1)</w:t>
            </w:r>
            <w:r w:rsidRPr="00CF5D69">
              <w:rPr>
                <w:rFonts w:cs="Helvetica"/>
              </w:rPr>
              <w:t>.</w:t>
            </w:r>
          </w:p>
        </w:tc>
      </w:tr>
      <w:tr w:rsidR="009162A6" w:rsidRPr="009540D9" w14:paraId="30552E14" w14:textId="77777777" w:rsidTr="00A84E51">
        <w:tc>
          <w:tcPr>
            <w:tcW w:w="3000" w:type="dxa"/>
          </w:tcPr>
          <w:p w14:paraId="5039194B" w14:textId="77777777" w:rsidR="009162A6" w:rsidRPr="009540D9" w:rsidRDefault="009162A6" w:rsidP="00C35694">
            <w:pPr>
              <w:pStyle w:val="TableText"/>
              <w:kinsoku w:val="0"/>
              <w:textAlignment w:val="top"/>
              <w:rPr>
                <w:rFonts w:cs="Helvetica"/>
              </w:rPr>
            </w:pPr>
            <w:r>
              <w:rPr>
                <w:rFonts w:cs="Helvetica"/>
              </w:rPr>
              <w:t>hh3c</w:t>
            </w:r>
            <w:r w:rsidRPr="00CF5D69">
              <w:rPr>
                <w:rFonts w:cs="Helvetica"/>
              </w:rPr>
              <w:t>CBQoSPolicyClassCfgOrder</w:t>
            </w:r>
            <w:r>
              <w:rPr>
                <w:rFonts w:cs="Helvetica"/>
              </w:rPr>
              <w:t xml:space="preserve"> (1.3.6.1.4.1.25506.2.65.2.1.3.3.1.9) </w:t>
            </w:r>
          </w:p>
        </w:tc>
        <w:tc>
          <w:tcPr>
            <w:tcW w:w="1440" w:type="dxa"/>
          </w:tcPr>
          <w:p w14:paraId="398C227F"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0142A38"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30A47625" w14:textId="77777777" w:rsidR="009162A6" w:rsidRPr="009540D9" w:rsidRDefault="009162A6" w:rsidP="00C35694">
            <w:pPr>
              <w:pStyle w:val="TableText"/>
              <w:kinsoku w:val="0"/>
              <w:textAlignment w:val="top"/>
              <w:rPr>
                <w:rFonts w:cs="Helvetica"/>
              </w:rPr>
            </w:pPr>
            <w:r>
              <w:rPr>
                <w:rFonts w:cs="Helvetica" w:hint="eastAsia"/>
              </w:rPr>
              <w:t>Not supported.</w:t>
            </w:r>
            <w:r w:rsidRPr="009540D9">
              <w:rPr>
                <w:rFonts w:cs="Helvetica"/>
              </w:rPr>
              <w:t xml:space="preserve">The value is always </w:t>
            </w:r>
            <w:r>
              <w:rPr>
                <w:rFonts w:cs="Helvetica" w:hint="eastAsia"/>
              </w:rPr>
              <w:t>0</w:t>
            </w:r>
            <w:r w:rsidRPr="00CF5D69">
              <w:rPr>
                <w:rFonts w:cs="Helvetica"/>
              </w:rPr>
              <w:t>.</w:t>
            </w:r>
          </w:p>
        </w:tc>
      </w:tr>
    </w:tbl>
    <w:p w14:paraId="4ED5776D" w14:textId="77777777" w:rsidR="009162A6"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429" w:name="_Toc397439064"/>
      <w:bookmarkStart w:id="430" w:name="_Toc399398321"/>
      <w:bookmarkStart w:id="431" w:name="_Toc483388491"/>
      <w:r>
        <w:rPr>
          <w:rFonts w:ascii="Helvetica" w:hAnsi="Helvetica" w:cs="Helvetica"/>
        </w:rPr>
        <w:t>hh3c</w:t>
      </w:r>
      <w:r w:rsidRPr="009540D9">
        <w:rPr>
          <w:rFonts w:ascii="Helvetica" w:hAnsi="Helvetica" w:cs="Helvetica"/>
        </w:rPr>
        <w:t>CBQoSIfApplyPolicyTable</w:t>
      </w:r>
      <w:bookmarkEnd w:id="429"/>
      <w:bookmarkEnd w:id="430"/>
      <w:bookmarkEnd w:id="431"/>
    </w:p>
    <w:p w14:paraId="6E537958" w14:textId="77777777" w:rsidR="009162A6" w:rsidRPr="009540D9" w:rsidRDefault="00C57E05" w:rsidP="00994CC9">
      <w:pPr>
        <w:ind w:left="0"/>
      </w:pPr>
      <w:r w:rsidRPr="00994CC9">
        <w:rPr>
          <w:rFonts w:eastAsia="黑体"/>
          <w:b/>
          <w:bCs/>
          <w:kern w:val="0"/>
          <w:sz w:val="22"/>
          <w:szCs w:val="22"/>
        </w:rPr>
        <w:t>OID</w:t>
      </w:r>
      <w:r w:rsidR="009162A6" w:rsidRPr="00994CC9">
        <w:rPr>
          <w:rFonts w:eastAsia="黑体"/>
          <w:b/>
          <w:bCs/>
          <w:kern w:val="0"/>
          <w:sz w:val="22"/>
          <w:szCs w:val="22"/>
        </w:rPr>
        <w:t>: 1.3.6.1.4.1.25506.2.65.2.1.4.1</w:t>
      </w:r>
    </w:p>
    <w:p w14:paraId="136322A0" w14:textId="77777777" w:rsidR="009162A6" w:rsidRPr="009540D9" w:rsidRDefault="009162A6" w:rsidP="00C35694">
      <w:pPr>
        <w:spacing w:before="156" w:after="156"/>
        <w:ind w:left="420"/>
      </w:pPr>
      <w:r w:rsidRPr="009540D9">
        <w:t>This table does not support to modify the variable of existing entry, only supports to create a new entry and destroy an existing entry.</w:t>
      </w:r>
    </w:p>
    <w:p w14:paraId="5D341F20" w14:textId="77777777" w:rsidR="009162A6" w:rsidRPr="009540D9" w:rsidRDefault="009162A6" w:rsidP="00C35694">
      <w:pPr>
        <w:spacing w:before="156" w:after="156"/>
        <w:ind w:left="420"/>
      </w:pPr>
      <w:r>
        <w:t>hh3c</w:t>
      </w:r>
      <w:r w:rsidRPr="009540D9">
        <w:t>CBQoSIfApplyPolicyName must be bound in a set operation.</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6E36273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39B0803" w14:textId="77777777" w:rsidR="009162A6" w:rsidRPr="009540D9" w:rsidRDefault="00166066" w:rsidP="00E87111">
            <w:pPr>
              <w:pStyle w:val="TableHeading"/>
            </w:pPr>
            <w:r>
              <w:t>Object (OID)</w:t>
            </w:r>
          </w:p>
        </w:tc>
        <w:tc>
          <w:tcPr>
            <w:tcW w:w="1440" w:type="dxa"/>
          </w:tcPr>
          <w:p w14:paraId="5D8F1874" w14:textId="77777777" w:rsidR="009162A6" w:rsidRPr="009540D9" w:rsidRDefault="009162A6" w:rsidP="00E87111">
            <w:pPr>
              <w:pStyle w:val="TableHeading"/>
            </w:pPr>
            <w:r w:rsidRPr="009540D9">
              <w:t>Access</w:t>
            </w:r>
          </w:p>
        </w:tc>
        <w:tc>
          <w:tcPr>
            <w:tcW w:w="1000" w:type="dxa"/>
          </w:tcPr>
          <w:p w14:paraId="55AA1147" w14:textId="77777777" w:rsidR="009162A6" w:rsidRPr="009540D9" w:rsidRDefault="009162A6" w:rsidP="00E87111">
            <w:pPr>
              <w:pStyle w:val="TableHeading"/>
            </w:pPr>
            <w:r w:rsidRPr="009540D9">
              <w:t>PDS</w:t>
            </w:r>
          </w:p>
        </w:tc>
        <w:tc>
          <w:tcPr>
            <w:tcW w:w="2880" w:type="dxa"/>
          </w:tcPr>
          <w:p w14:paraId="7865A349" w14:textId="77777777" w:rsidR="009162A6" w:rsidRPr="009540D9" w:rsidRDefault="0039618E" w:rsidP="00E87111">
            <w:pPr>
              <w:pStyle w:val="TableHeading"/>
            </w:pPr>
            <w:r>
              <w:t>Comments</w:t>
            </w:r>
          </w:p>
        </w:tc>
      </w:tr>
      <w:tr w:rsidR="009162A6" w:rsidRPr="009540D9" w14:paraId="2BE91322" w14:textId="77777777" w:rsidTr="00A84E51">
        <w:tc>
          <w:tcPr>
            <w:tcW w:w="3000" w:type="dxa"/>
          </w:tcPr>
          <w:p w14:paraId="2E8A96C9" w14:textId="77777777" w:rsidR="009162A6" w:rsidRPr="0021296F" w:rsidRDefault="009162A6" w:rsidP="00C35694">
            <w:pPr>
              <w:pStyle w:val="TableText"/>
              <w:kinsoku w:val="0"/>
              <w:textAlignment w:val="top"/>
              <w:rPr>
                <w:rFonts w:cs="Helvetica"/>
              </w:rPr>
            </w:pPr>
            <w:r w:rsidRPr="0021296F">
              <w:rPr>
                <w:rFonts w:cs="Helvetica"/>
              </w:rPr>
              <w:t xml:space="preserve">hh3cCBQoSIfApplyPolicyIfIndex (1.3.6.1.4.1.25506.2.65.2.1.4.1.1.1) </w:t>
            </w:r>
          </w:p>
        </w:tc>
        <w:tc>
          <w:tcPr>
            <w:tcW w:w="1440" w:type="dxa"/>
          </w:tcPr>
          <w:p w14:paraId="15C76CF9" w14:textId="77777777" w:rsidR="009162A6" w:rsidRPr="0021296F" w:rsidRDefault="009162A6" w:rsidP="00C35694">
            <w:pPr>
              <w:pStyle w:val="TableText"/>
              <w:kinsoku w:val="0"/>
              <w:textAlignment w:val="top"/>
              <w:rPr>
                <w:rFonts w:cs="Helvetica"/>
              </w:rPr>
            </w:pPr>
            <w:r w:rsidRPr="0021296F">
              <w:rPr>
                <w:rFonts w:cs="Helvetica"/>
              </w:rPr>
              <w:t>accessible-for-notify</w:t>
            </w:r>
          </w:p>
        </w:tc>
        <w:tc>
          <w:tcPr>
            <w:tcW w:w="1000" w:type="dxa"/>
          </w:tcPr>
          <w:p w14:paraId="1EAC38AB" w14:textId="77777777" w:rsidR="009162A6" w:rsidRPr="0021296F" w:rsidRDefault="009162A6" w:rsidP="00C35694">
            <w:pPr>
              <w:pStyle w:val="TableText"/>
              <w:kinsoku w:val="0"/>
              <w:textAlignment w:val="top"/>
              <w:rPr>
                <w:rFonts w:cs="Helvetica"/>
              </w:rPr>
            </w:pPr>
            <w:r w:rsidRPr="0021296F">
              <w:rPr>
                <w:rFonts w:cs="Helvetica"/>
              </w:rPr>
              <w:t>Current</w:t>
            </w:r>
          </w:p>
        </w:tc>
        <w:tc>
          <w:tcPr>
            <w:tcW w:w="2880" w:type="dxa"/>
          </w:tcPr>
          <w:p w14:paraId="5006B20A" w14:textId="77777777" w:rsidR="009162A6" w:rsidRPr="0021296F" w:rsidRDefault="009162A6" w:rsidP="00C35694">
            <w:pPr>
              <w:pStyle w:val="TableText"/>
              <w:kinsoku w:val="0"/>
              <w:textAlignment w:val="top"/>
              <w:rPr>
                <w:rFonts w:cs="Helvetica"/>
              </w:rPr>
            </w:pPr>
            <w:r w:rsidRPr="0021296F">
              <w:rPr>
                <w:rFonts w:cs="Helvetica"/>
              </w:rPr>
              <w:t>As per MIB</w:t>
            </w:r>
          </w:p>
        </w:tc>
      </w:tr>
      <w:tr w:rsidR="009162A6" w:rsidRPr="009540D9" w14:paraId="535BA778" w14:textId="77777777" w:rsidTr="00A84E51">
        <w:tc>
          <w:tcPr>
            <w:tcW w:w="3000" w:type="dxa"/>
          </w:tcPr>
          <w:p w14:paraId="278FCF9A" w14:textId="77777777" w:rsidR="009162A6" w:rsidRPr="0021296F" w:rsidRDefault="009162A6" w:rsidP="00C35694">
            <w:pPr>
              <w:pStyle w:val="TableText"/>
              <w:kinsoku w:val="0"/>
              <w:textAlignment w:val="top"/>
              <w:rPr>
                <w:rFonts w:cs="Helvetica"/>
              </w:rPr>
            </w:pPr>
            <w:r w:rsidRPr="0021296F">
              <w:rPr>
                <w:rFonts w:cs="Helvetica"/>
              </w:rPr>
              <w:t xml:space="preserve">hh3cCBQoSIfApplyPolicyDirection (1.3.6.1.4.1.25506.2.65.2.1.4.1.1.2) </w:t>
            </w:r>
          </w:p>
        </w:tc>
        <w:tc>
          <w:tcPr>
            <w:tcW w:w="1440" w:type="dxa"/>
          </w:tcPr>
          <w:p w14:paraId="531C0F07" w14:textId="77777777" w:rsidR="009162A6" w:rsidRPr="0021296F" w:rsidRDefault="009162A6" w:rsidP="00C35694">
            <w:pPr>
              <w:pStyle w:val="TableText"/>
              <w:kinsoku w:val="0"/>
              <w:textAlignment w:val="top"/>
              <w:rPr>
                <w:rFonts w:cs="Helvetica"/>
              </w:rPr>
            </w:pPr>
            <w:r w:rsidRPr="0021296F">
              <w:rPr>
                <w:rFonts w:cs="Helvetica"/>
              </w:rPr>
              <w:t>accessible-for-notify</w:t>
            </w:r>
          </w:p>
        </w:tc>
        <w:tc>
          <w:tcPr>
            <w:tcW w:w="1000" w:type="dxa"/>
          </w:tcPr>
          <w:p w14:paraId="76794F57" w14:textId="77777777" w:rsidR="009162A6" w:rsidRPr="0021296F" w:rsidRDefault="009162A6" w:rsidP="00C35694">
            <w:pPr>
              <w:pStyle w:val="TableText"/>
              <w:kinsoku w:val="0"/>
              <w:textAlignment w:val="top"/>
              <w:rPr>
                <w:rFonts w:cs="Helvetica"/>
              </w:rPr>
            </w:pPr>
            <w:r w:rsidRPr="0021296F">
              <w:rPr>
                <w:rFonts w:cs="Helvetica"/>
              </w:rPr>
              <w:t>Current</w:t>
            </w:r>
          </w:p>
        </w:tc>
        <w:tc>
          <w:tcPr>
            <w:tcW w:w="2880" w:type="dxa"/>
          </w:tcPr>
          <w:p w14:paraId="26E5A79B" w14:textId="77777777" w:rsidR="009162A6" w:rsidRPr="0021296F" w:rsidRDefault="009162A6" w:rsidP="00C35694">
            <w:pPr>
              <w:pStyle w:val="TableText"/>
              <w:kinsoku w:val="0"/>
              <w:textAlignment w:val="top"/>
              <w:rPr>
                <w:rFonts w:cs="Helvetica"/>
              </w:rPr>
            </w:pPr>
            <w:r w:rsidRPr="0021296F">
              <w:rPr>
                <w:rFonts w:cs="Helvetica"/>
              </w:rPr>
              <w:t>As per MIB</w:t>
            </w:r>
          </w:p>
        </w:tc>
      </w:tr>
      <w:tr w:rsidR="009162A6" w:rsidRPr="009540D9" w14:paraId="0B8BA6A5" w14:textId="77777777" w:rsidTr="00A84E51">
        <w:tc>
          <w:tcPr>
            <w:tcW w:w="3000" w:type="dxa"/>
          </w:tcPr>
          <w:p w14:paraId="7E348F57" w14:textId="77777777" w:rsidR="009162A6" w:rsidRPr="0021296F" w:rsidRDefault="009162A6" w:rsidP="00C35694">
            <w:pPr>
              <w:pStyle w:val="TableText"/>
              <w:kinsoku w:val="0"/>
              <w:textAlignment w:val="top"/>
              <w:rPr>
                <w:rFonts w:cs="Helvetica"/>
              </w:rPr>
            </w:pPr>
            <w:r w:rsidRPr="0021296F">
              <w:rPr>
                <w:rFonts w:cs="Helvetica"/>
              </w:rPr>
              <w:t xml:space="preserve">hh3cCBQoSIfApplyPolicyName (1.3.6.1.4.1.25506.2.65.2.1.4.1.1.3) </w:t>
            </w:r>
          </w:p>
        </w:tc>
        <w:tc>
          <w:tcPr>
            <w:tcW w:w="1440" w:type="dxa"/>
          </w:tcPr>
          <w:p w14:paraId="416BFA43" w14:textId="77777777" w:rsidR="009162A6" w:rsidRPr="0021296F" w:rsidRDefault="009162A6" w:rsidP="00C35694">
            <w:pPr>
              <w:pStyle w:val="TableText"/>
              <w:kinsoku w:val="0"/>
              <w:textAlignment w:val="top"/>
              <w:rPr>
                <w:rFonts w:cs="Helvetica"/>
              </w:rPr>
            </w:pPr>
            <w:r w:rsidRPr="0021296F">
              <w:rPr>
                <w:rFonts w:cs="Helvetica"/>
              </w:rPr>
              <w:t>read-create</w:t>
            </w:r>
          </w:p>
        </w:tc>
        <w:tc>
          <w:tcPr>
            <w:tcW w:w="1000" w:type="dxa"/>
          </w:tcPr>
          <w:p w14:paraId="666CA757" w14:textId="77777777" w:rsidR="009162A6" w:rsidRPr="0021296F" w:rsidRDefault="009162A6" w:rsidP="00C35694">
            <w:pPr>
              <w:pStyle w:val="TableText"/>
              <w:kinsoku w:val="0"/>
              <w:textAlignment w:val="top"/>
              <w:rPr>
                <w:rFonts w:cs="Helvetica"/>
              </w:rPr>
            </w:pPr>
            <w:r w:rsidRPr="0021296F">
              <w:rPr>
                <w:rFonts w:cs="Helvetica"/>
              </w:rPr>
              <w:t>Current</w:t>
            </w:r>
          </w:p>
        </w:tc>
        <w:tc>
          <w:tcPr>
            <w:tcW w:w="2880" w:type="dxa"/>
          </w:tcPr>
          <w:p w14:paraId="715CADFD" w14:textId="77777777" w:rsidR="009162A6" w:rsidRPr="0021296F" w:rsidRDefault="009162A6" w:rsidP="00C35694">
            <w:pPr>
              <w:pStyle w:val="TableText"/>
              <w:kinsoku w:val="0"/>
              <w:textAlignment w:val="top"/>
              <w:rPr>
                <w:rFonts w:cs="Helvetica"/>
              </w:rPr>
            </w:pPr>
            <w:r w:rsidRPr="0021296F">
              <w:rPr>
                <w:rFonts w:cs="Helvetica"/>
              </w:rPr>
              <w:t>As per MIB</w:t>
            </w:r>
          </w:p>
        </w:tc>
      </w:tr>
      <w:tr w:rsidR="009162A6" w:rsidRPr="009540D9" w14:paraId="3A9469C6" w14:textId="77777777" w:rsidTr="00A84E51">
        <w:tc>
          <w:tcPr>
            <w:tcW w:w="3000" w:type="dxa"/>
          </w:tcPr>
          <w:p w14:paraId="0784B26E" w14:textId="77777777" w:rsidR="009162A6" w:rsidRPr="0021296F" w:rsidRDefault="009162A6" w:rsidP="00C35694">
            <w:pPr>
              <w:pStyle w:val="TableText"/>
              <w:kinsoku w:val="0"/>
              <w:textAlignment w:val="top"/>
              <w:rPr>
                <w:rFonts w:cs="Helvetica"/>
              </w:rPr>
            </w:pPr>
            <w:r w:rsidRPr="0021296F">
              <w:rPr>
                <w:rFonts w:cs="Helvetica"/>
              </w:rPr>
              <w:t xml:space="preserve">hh3cCBQoSIfApplyPolicyEnableDynamic (1.3.6.1.4.1.25506.2.65.2.1.4.1.1.4) </w:t>
            </w:r>
          </w:p>
        </w:tc>
        <w:tc>
          <w:tcPr>
            <w:tcW w:w="1440" w:type="dxa"/>
          </w:tcPr>
          <w:p w14:paraId="08BDD911" w14:textId="77777777" w:rsidR="009162A6" w:rsidRPr="0021296F" w:rsidRDefault="009162A6" w:rsidP="00C35694">
            <w:pPr>
              <w:pStyle w:val="TableText"/>
              <w:kinsoku w:val="0"/>
              <w:textAlignment w:val="top"/>
              <w:rPr>
                <w:rFonts w:cs="Helvetica"/>
              </w:rPr>
            </w:pPr>
            <w:r w:rsidRPr="0021296F">
              <w:rPr>
                <w:rFonts w:cs="Helvetica"/>
              </w:rPr>
              <w:t>read-create</w:t>
            </w:r>
          </w:p>
        </w:tc>
        <w:tc>
          <w:tcPr>
            <w:tcW w:w="1000" w:type="dxa"/>
          </w:tcPr>
          <w:p w14:paraId="763D1001" w14:textId="77777777" w:rsidR="009162A6" w:rsidRPr="0021296F" w:rsidRDefault="009162A6" w:rsidP="00C35694">
            <w:pPr>
              <w:pStyle w:val="TableText"/>
              <w:kinsoku w:val="0"/>
              <w:textAlignment w:val="top"/>
              <w:rPr>
                <w:rFonts w:cs="Helvetica"/>
              </w:rPr>
            </w:pPr>
            <w:r w:rsidRPr="0021296F">
              <w:rPr>
                <w:rFonts w:cs="Helvetica"/>
              </w:rPr>
              <w:t>Current</w:t>
            </w:r>
          </w:p>
        </w:tc>
        <w:tc>
          <w:tcPr>
            <w:tcW w:w="2880" w:type="dxa"/>
          </w:tcPr>
          <w:p w14:paraId="1F9BE45C" w14:textId="77777777" w:rsidR="009162A6" w:rsidRPr="0021296F" w:rsidRDefault="009162A6" w:rsidP="00C35694">
            <w:pPr>
              <w:pStyle w:val="TableText"/>
              <w:kinsoku w:val="0"/>
              <w:textAlignment w:val="top"/>
              <w:rPr>
                <w:rFonts w:cs="Helvetica"/>
              </w:rPr>
            </w:pPr>
            <w:r w:rsidRPr="0021296F">
              <w:rPr>
                <w:rFonts w:cs="Helvetica"/>
              </w:rPr>
              <w:t>Not supported.The value is always unavailable(1).</w:t>
            </w:r>
          </w:p>
        </w:tc>
      </w:tr>
      <w:tr w:rsidR="009162A6" w:rsidRPr="009540D9" w14:paraId="4B0686DF" w14:textId="77777777" w:rsidTr="00A84E51">
        <w:tc>
          <w:tcPr>
            <w:tcW w:w="3000" w:type="dxa"/>
          </w:tcPr>
          <w:p w14:paraId="6AAAAE4A" w14:textId="77777777" w:rsidR="009162A6" w:rsidRPr="0021296F" w:rsidRDefault="009162A6" w:rsidP="00C35694">
            <w:pPr>
              <w:pStyle w:val="TableText"/>
              <w:kinsoku w:val="0"/>
              <w:textAlignment w:val="top"/>
              <w:rPr>
                <w:rFonts w:cs="Helvetica"/>
              </w:rPr>
            </w:pPr>
            <w:r w:rsidRPr="0021296F">
              <w:rPr>
                <w:rFonts w:cs="Helvetica"/>
              </w:rPr>
              <w:t xml:space="preserve">hh3cCBQoSIfApplyPolicyRowStatus (1.3.6.1.4.1.25506.2.65.2.1.4.1.1.5) </w:t>
            </w:r>
          </w:p>
        </w:tc>
        <w:tc>
          <w:tcPr>
            <w:tcW w:w="1440" w:type="dxa"/>
          </w:tcPr>
          <w:p w14:paraId="30ED3329" w14:textId="77777777" w:rsidR="009162A6" w:rsidRPr="0021296F" w:rsidRDefault="009162A6" w:rsidP="00C35694">
            <w:pPr>
              <w:pStyle w:val="TableText"/>
              <w:kinsoku w:val="0"/>
              <w:textAlignment w:val="top"/>
              <w:rPr>
                <w:rFonts w:cs="Helvetica"/>
              </w:rPr>
            </w:pPr>
            <w:r w:rsidRPr="0021296F">
              <w:rPr>
                <w:rFonts w:cs="Helvetica"/>
              </w:rPr>
              <w:t>read-create</w:t>
            </w:r>
          </w:p>
        </w:tc>
        <w:tc>
          <w:tcPr>
            <w:tcW w:w="1000" w:type="dxa"/>
          </w:tcPr>
          <w:p w14:paraId="16D0836A" w14:textId="77777777" w:rsidR="009162A6" w:rsidRPr="0021296F" w:rsidRDefault="009162A6" w:rsidP="00C35694">
            <w:pPr>
              <w:pStyle w:val="TableText"/>
              <w:kinsoku w:val="0"/>
              <w:textAlignment w:val="top"/>
              <w:rPr>
                <w:rFonts w:cs="Helvetica"/>
              </w:rPr>
            </w:pPr>
            <w:r w:rsidRPr="0021296F">
              <w:rPr>
                <w:rFonts w:cs="Helvetica"/>
              </w:rPr>
              <w:t>Current</w:t>
            </w:r>
          </w:p>
        </w:tc>
        <w:tc>
          <w:tcPr>
            <w:tcW w:w="2880" w:type="dxa"/>
          </w:tcPr>
          <w:p w14:paraId="584E32FA" w14:textId="77777777" w:rsidR="009162A6" w:rsidRPr="0021296F" w:rsidRDefault="009162A6" w:rsidP="00C35694">
            <w:pPr>
              <w:pStyle w:val="TableText"/>
              <w:kinsoku w:val="0"/>
              <w:textAlignment w:val="top"/>
              <w:rPr>
                <w:rFonts w:cs="Helvetica"/>
              </w:rPr>
            </w:pPr>
            <w:r w:rsidRPr="0021296F">
              <w:rPr>
                <w:rFonts w:cs="Helvetica"/>
              </w:rPr>
              <w:t>Only support active(1), createAndGo(4), and destroy(6).</w:t>
            </w:r>
          </w:p>
        </w:tc>
      </w:tr>
      <w:tr w:rsidR="009162A6" w:rsidRPr="009540D9" w14:paraId="756A395C" w14:textId="77777777" w:rsidTr="00A84E51">
        <w:tc>
          <w:tcPr>
            <w:tcW w:w="3000" w:type="dxa"/>
          </w:tcPr>
          <w:p w14:paraId="547101FC" w14:textId="77777777" w:rsidR="009162A6" w:rsidRPr="0021296F" w:rsidRDefault="009162A6" w:rsidP="00C35694">
            <w:pPr>
              <w:pStyle w:val="TableText"/>
              <w:kinsoku w:val="0"/>
              <w:textAlignment w:val="top"/>
              <w:rPr>
                <w:rFonts w:cs="Helvetica"/>
              </w:rPr>
            </w:pPr>
            <w:r w:rsidRPr="0021296F">
              <w:rPr>
                <w:rFonts w:cs="Helvetica"/>
              </w:rPr>
              <w:t>hh3cCBQoSIfApplyPolicyStatus (1.3.6.1.4.1.25506.2.65.2.1.4.1.1.6)</w:t>
            </w:r>
          </w:p>
        </w:tc>
        <w:tc>
          <w:tcPr>
            <w:tcW w:w="1440" w:type="dxa"/>
          </w:tcPr>
          <w:p w14:paraId="0E660CBF" w14:textId="77777777" w:rsidR="009162A6" w:rsidRPr="0021296F" w:rsidRDefault="009162A6" w:rsidP="00C35694">
            <w:pPr>
              <w:pStyle w:val="TableText"/>
              <w:kinsoku w:val="0"/>
              <w:textAlignment w:val="top"/>
              <w:rPr>
                <w:rFonts w:cs="Helvetica"/>
              </w:rPr>
            </w:pPr>
            <w:r w:rsidRPr="0021296F">
              <w:rPr>
                <w:rFonts w:cs="Helvetica"/>
              </w:rPr>
              <w:t>read-only</w:t>
            </w:r>
          </w:p>
        </w:tc>
        <w:tc>
          <w:tcPr>
            <w:tcW w:w="1000" w:type="dxa"/>
          </w:tcPr>
          <w:p w14:paraId="7C03B9F3" w14:textId="77777777" w:rsidR="009162A6" w:rsidRPr="0021296F" w:rsidRDefault="009162A6" w:rsidP="00C35694">
            <w:pPr>
              <w:pStyle w:val="TableText"/>
              <w:kinsoku w:val="0"/>
              <w:textAlignment w:val="top"/>
              <w:rPr>
                <w:rFonts w:cs="Helvetica"/>
              </w:rPr>
            </w:pPr>
            <w:r w:rsidRPr="0021296F">
              <w:rPr>
                <w:rFonts w:cs="Helvetica"/>
              </w:rPr>
              <w:t>Current</w:t>
            </w:r>
          </w:p>
        </w:tc>
        <w:tc>
          <w:tcPr>
            <w:tcW w:w="2880" w:type="dxa"/>
          </w:tcPr>
          <w:p w14:paraId="360192D1" w14:textId="77777777" w:rsidR="009162A6" w:rsidRPr="0021296F" w:rsidRDefault="009162A6" w:rsidP="00C35694">
            <w:pPr>
              <w:pStyle w:val="TableText"/>
              <w:kinsoku w:val="0"/>
              <w:textAlignment w:val="top"/>
              <w:rPr>
                <w:rFonts w:cs="Helvetica"/>
              </w:rPr>
            </w:pPr>
            <w:r w:rsidRPr="0021296F">
              <w:rPr>
                <w:rFonts w:cs="Helvetica"/>
              </w:rPr>
              <w:t>As per MIB</w:t>
            </w:r>
          </w:p>
        </w:tc>
      </w:tr>
    </w:tbl>
    <w:p w14:paraId="07276BAC" w14:textId="77777777" w:rsidR="009162A6" w:rsidRPr="0021296F"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432" w:name="_Toc397439065"/>
      <w:bookmarkStart w:id="433" w:name="_Toc399398322"/>
      <w:bookmarkStart w:id="434" w:name="_Toc483388492"/>
      <w:r w:rsidRPr="0021296F">
        <w:rPr>
          <w:rFonts w:ascii="Helvetica" w:hAnsi="Helvetica" w:cs="Helvetica"/>
        </w:rPr>
        <w:t>hh3cCBQoSApplyObjectTable</w:t>
      </w:r>
      <w:bookmarkEnd w:id="432"/>
      <w:bookmarkEnd w:id="433"/>
      <w:bookmarkEnd w:id="434"/>
      <w:r w:rsidRPr="0021296F">
        <w:rPr>
          <w:rFonts w:ascii="Helvetica" w:hAnsi="Helvetica" w:cs="Helvetica"/>
        </w:rPr>
        <w:t xml:space="preserve"> </w:t>
      </w:r>
    </w:p>
    <w:p w14:paraId="0E5A52AB" w14:textId="77777777" w:rsidR="009162A6" w:rsidRPr="00D7546B" w:rsidRDefault="00C57E05" w:rsidP="00AA1222">
      <w:pPr>
        <w:ind w:left="0"/>
      </w:pPr>
      <w:r w:rsidRPr="00AA1222">
        <w:rPr>
          <w:rFonts w:eastAsia="黑体"/>
          <w:b/>
          <w:bCs/>
          <w:kern w:val="0"/>
          <w:sz w:val="22"/>
          <w:szCs w:val="22"/>
        </w:rPr>
        <w:t>OID</w:t>
      </w:r>
      <w:r w:rsidR="009162A6" w:rsidRPr="00AA1222">
        <w:rPr>
          <w:rFonts w:eastAsia="黑体"/>
          <w:b/>
          <w:bCs/>
          <w:kern w:val="0"/>
          <w:sz w:val="22"/>
          <w:szCs w:val="22"/>
        </w:rPr>
        <w:t>: 1.3.6.1.4.1.25506.2.65.2.1.5.5.1</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C80657" w14:paraId="2BFB04A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A2231E7" w14:textId="77777777" w:rsidR="009162A6" w:rsidRPr="00C80657" w:rsidRDefault="00166066" w:rsidP="00E87111">
            <w:pPr>
              <w:pStyle w:val="TableHeading"/>
            </w:pPr>
            <w:r>
              <w:t>Object (OID)</w:t>
            </w:r>
          </w:p>
        </w:tc>
        <w:tc>
          <w:tcPr>
            <w:tcW w:w="1440" w:type="dxa"/>
          </w:tcPr>
          <w:p w14:paraId="4CE14535" w14:textId="77777777" w:rsidR="009162A6" w:rsidRPr="00C80657" w:rsidRDefault="009162A6" w:rsidP="00E87111">
            <w:pPr>
              <w:pStyle w:val="TableHeading"/>
            </w:pPr>
            <w:r w:rsidRPr="00C80657">
              <w:t>Access</w:t>
            </w:r>
          </w:p>
        </w:tc>
        <w:tc>
          <w:tcPr>
            <w:tcW w:w="1000" w:type="dxa"/>
          </w:tcPr>
          <w:p w14:paraId="7928D75F" w14:textId="77777777" w:rsidR="009162A6" w:rsidRPr="00C80657" w:rsidRDefault="009162A6" w:rsidP="00E87111">
            <w:pPr>
              <w:pStyle w:val="TableHeading"/>
            </w:pPr>
            <w:r w:rsidRPr="00C80657">
              <w:t>PDS</w:t>
            </w:r>
          </w:p>
        </w:tc>
        <w:tc>
          <w:tcPr>
            <w:tcW w:w="2880" w:type="dxa"/>
          </w:tcPr>
          <w:p w14:paraId="2EDB3E8A" w14:textId="77777777" w:rsidR="009162A6" w:rsidRPr="00C80657" w:rsidRDefault="0039618E" w:rsidP="00E87111">
            <w:pPr>
              <w:pStyle w:val="TableHeading"/>
            </w:pPr>
            <w:r>
              <w:t>Comments</w:t>
            </w:r>
            <w:r w:rsidR="009162A6" w:rsidRPr="00C80657" w:rsidDel="008D3891">
              <w:t xml:space="preserve"> </w:t>
            </w:r>
          </w:p>
        </w:tc>
      </w:tr>
      <w:tr w:rsidR="009162A6" w:rsidRPr="00C80657" w14:paraId="19C05834" w14:textId="77777777" w:rsidTr="00A84E51">
        <w:tc>
          <w:tcPr>
            <w:tcW w:w="3000" w:type="dxa"/>
          </w:tcPr>
          <w:p w14:paraId="57EF6B2A" w14:textId="77777777" w:rsidR="009162A6" w:rsidRPr="0021296F" w:rsidRDefault="009162A6" w:rsidP="00C35694">
            <w:pPr>
              <w:pStyle w:val="TableText"/>
              <w:kinsoku w:val="0"/>
              <w:textAlignment w:val="top"/>
              <w:rPr>
                <w:rFonts w:cs="Helvetica"/>
              </w:rPr>
            </w:pPr>
            <w:r w:rsidRPr="0021296F">
              <w:rPr>
                <w:rFonts w:cs="Helvetica"/>
              </w:rPr>
              <w:t xml:space="preserve">hh3cCBQoSApplyObjectIndex (1.3.6.1.4.1.25506.2.65.2.1.5.5.1.1.1) </w:t>
            </w:r>
          </w:p>
        </w:tc>
        <w:tc>
          <w:tcPr>
            <w:tcW w:w="1440" w:type="dxa"/>
          </w:tcPr>
          <w:p w14:paraId="16EF0FF0" w14:textId="77777777" w:rsidR="009162A6" w:rsidRPr="0021296F" w:rsidRDefault="009162A6" w:rsidP="00C35694">
            <w:pPr>
              <w:pStyle w:val="TableText"/>
              <w:kinsoku w:val="0"/>
              <w:textAlignment w:val="top"/>
              <w:rPr>
                <w:rFonts w:cs="Helvetica"/>
              </w:rPr>
            </w:pPr>
            <w:r w:rsidRPr="0021296F">
              <w:rPr>
                <w:rFonts w:cs="Helvetica"/>
              </w:rPr>
              <w:t>not-accessible</w:t>
            </w:r>
          </w:p>
        </w:tc>
        <w:tc>
          <w:tcPr>
            <w:tcW w:w="1000" w:type="dxa"/>
          </w:tcPr>
          <w:p w14:paraId="6C433051" w14:textId="77777777" w:rsidR="009162A6" w:rsidRPr="0021296F" w:rsidRDefault="009162A6" w:rsidP="00C35694">
            <w:pPr>
              <w:pStyle w:val="TableText"/>
              <w:kinsoku w:val="0"/>
              <w:textAlignment w:val="top"/>
              <w:rPr>
                <w:rFonts w:cs="Helvetica"/>
              </w:rPr>
            </w:pPr>
            <w:r w:rsidRPr="0021296F">
              <w:rPr>
                <w:rFonts w:cs="Helvetica"/>
              </w:rPr>
              <w:t>Current</w:t>
            </w:r>
          </w:p>
        </w:tc>
        <w:tc>
          <w:tcPr>
            <w:tcW w:w="2880" w:type="dxa"/>
          </w:tcPr>
          <w:p w14:paraId="68A1943A" w14:textId="77777777" w:rsidR="009162A6" w:rsidRPr="0021296F" w:rsidRDefault="009162A6" w:rsidP="00C35694">
            <w:pPr>
              <w:pStyle w:val="TableText"/>
              <w:kinsoku w:val="0"/>
              <w:textAlignment w:val="top"/>
              <w:rPr>
                <w:rFonts w:cs="Helvetica"/>
              </w:rPr>
            </w:pPr>
            <w:r w:rsidRPr="0021296F">
              <w:rPr>
                <w:rFonts w:cs="Helvetica"/>
              </w:rPr>
              <w:t>As per MIB</w:t>
            </w:r>
          </w:p>
        </w:tc>
      </w:tr>
      <w:tr w:rsidR="009162A6" w:rsidRPr="00C80657" w14:paraId="77431C95" w14:textId="77777777" w:rsidTr="00A84E51">
        <w:tc>
          <w:tcPr>
            <w:tcW w:w="3000" w:type="dxa"/>
          </w:tcPr>
          <w:p w14:paraId="03048249" w14:textId="77777777" w:rsidR="009162A6" w:rsidRPr="0021296F" w:rsidRDefault="009162A6" w:rsidP="00C35694">
            <w:pPr>
              <w:pStyle w:val="TableText"/>
              <w:kinsoku w:val="0"/>
              <w:textAlignment w:val="top"/>
              <w:rPr>
                <w:rFonts w:cs="Helvetica"/>
              </w:rPr>
            </w:pPr>
            <w:r w:rsidRPr="0021296F">
              <w:rPr>
                <w:rFonts w:cs="Helvetica"/>
              </w:rPr>
              <w:t xml:space="preserve">hh3cCBQoSApplyObjectType (1.3.6.1.4.1.25506.2.65.2.1.5.5.1.1.2) </w:t>
            </w:r>
          </w:p>
        </w:tc>
        <w:tc>
          <w:tcPr>
            <w:tcW w:w="1440" w:type="dxa"/>
          </w:tcPr>
          <w:p w14:paraId="5F06D142" w14:textId="77777777" w:rsidR="009162A6" w:rsidRPr="0021296F" w:rsidRDefault="009162A6" w:rsidP="00C35694">
            <w:pPr>
              <w:pStyle w:val="TableText"/>
              <w:kinsoku w:val="0"/>
              <w:textAlignment w:val="top"/>
              <w:rPr>
                <w:rFonts w:cs="Helvetica"/>
              </w:rPr>
            </w:pPr>
            <w:r w:rsidRPr="0021296F">
              <w:rPr>
                <w:rFonts w:cs="Helvetica"/>
              </w:rPr>
              <w:t>read-only</w:t>
            </w:r>
          </w:p>
        </w:tc>
        <w:tc>
          <w:tcPr>
            <w:tcW w:w="1000" w:type="dxa"/>
          </w:tcPr>
          <w:p w14:paraId="2396A74C" w14:textId="77777777" w:rsidR="009162A6" w:rsidRPr="0021296F" w:rsidRDefault="009162A6" w:rsidP="00C35694">
            <w:pPr>
              <w:pStyle w:val="TableText"/>
              <w:kinsoku w:val="0"/>
              <w:textAlignment w:val="top"/>
              <w:rPr>
                <w:rFonts w:cs="Helvetica"/>
              </w:rPr>
            </w:pPr>
            <w:r w:rsidRPr="0021296F">
              <w:rPr>
                <w:rFonts w:cs="Helvetica"/>
              </w:rPr>
              <w:t>Current</w:t>
            </w:r>
          </w:p>
        </w:tc>
        <w:tc>
          <w:tcPr>
            <w:tcW w:w="2880" w:type="dxa"/>
          </w:tcPr>
          <w:p w14:paraId="659CE2AD" w14:textId="77777777" w:rsidR="009162A6" w:rsidRPr="0021296F" w:rsidRDefault="009162A6" w:rsidP="00C35694">
            <w:pPr>
              <w:pStyle w:val="TableText"/>
              <w:kinsoku w:val="0"/>
              <w:textAlignment w:val="top"/>
              <w:rPr>
                <w:rFonts w:cs="Helvetica"/>
              </w:rPr>
            </w:pPr>
            <w:r w:rsidRPr="0021296F">
              <w:rPr>
                <w:rFonts w:cs="Helvetica"/>
              </w:rPr>
              <w:t>Only support interface(1).</w:t>
            </w:r>
          </w:p>
          <w:p w14:paraId="4EB0FF68" w14:textId="77777777" w:rsidR="009162A6" w:rsidRPr="00EB0F0A" w:rsidRDefault="009162A6" w:rsidP="00C35694">
            <w:pPr>
              <w:pStyle w:val="TableText"/>
              <w:widowControl w:val="0"/>
              <w:kinsoku w:val="0"/>
              <w:adjustRightInd w:val="0"/>
              <w:spacing w:line="360" w:lineRule="auto"/>
              <w:ind w:firstLineChars="200" w:firstLine="360"/>
              <w:textAlignment w:val="top"/>
              <w:rPr>
                <w:rFonts w:cs="Helvetica"/>
              </w:rPr>
            </w:pPr>
          </w:p>
        </w:tc>
      </w:tr>
      <w:tr w:rsidR="009162A6" w:rsidRPr="00C80657" w14:paraId="2FA008F7" w14:textId="77777777" w:rsidTr="00A84E51">
        <w:tc>
          <w:tcPr>
            <w:tcW w:w="3000" w:type="dxa"/>
          </w:tcPr>
          <w:p w14:paraId="64AC7E3B" w14:textId="77777777" w:rsidR="009162A6" w:rsidRPr="0021296F" w:rsidRDefault="009162A6" w:rsidP="00C35694">
            <w:pPr>
              <w:pStyle w:val="TableText"/>
              <w:kinsoku w:val="0"/>
              <w:textAlignment w:val="top"/>
              <w:rPr>
                <w:rFonts w:cs="Helvetica"/>
              </w:rPr>
            </w:pPr>
            <w:r w:rsidRPr="0021296F">
              <w:rPr>
                <w:rFonts w:cs="Helvetica"/>
              </w:rPr>
              <w:t xml:space="preserve">hh3cCBQoSApplyObjectDirection (1.3.6.1.4.1.25506.2.65.2.1.5.5.1.1.3) </w:t>
            </w:r>
          </w:p>
        </w:tc>
        <w:tc>
          <w:tcPr>
            <w:tcW w:w="1440" w:type="dxa"/>
          </w:tcPr>
          <w:p w14:paraId="4873923F" w14:textId="77777777" w:rsidR="009162A6" w:rsidRPr="0021296F" w:rsidRDefault="009162A6" w:rsidP="00C35694">
            <w:pPr>
              <w:pStyle w:val="TableText"/>
              <w:kinsoku w:val="0"/>
              <w:textAlignment w:val="top"/>
              <w:rPr>
                <w:rFonts w:cs="Helvetica"/>
              </w:rPr>
            </w:pPr>
            <w:r w:rsidRPr="0021296F">
              <w:rPr>
                <w:rFonts w:cs="Helvetica"/>
              </w:rPr>
              <w:t>read-only</w:t>
            </w:r>
          </w:p>
        </w:tc>
        <w:tc>
          <w:tcPr>
            <w:tcW w:w="1000" w:type="dxa"/>
          </w:tcPr>
          <w:p w14:paraId="14BE5B8C" w14:textId="77777777" w:rsidR="009162A6" w:rsidRPr="0021296F" w:rsidRDefault="009162A6" w:rsidP="00C35694">
            <w:pPr>
              <w:pStyle w:val="TableText"/>
              <w:kinsoku w:val="0"/>
              <w:textAlignment w:val="top"/>
              <w:rPr>
                <w:rFonts w:cs="Helvetica"/>
              </w:rPr>
            </w:pPr>
            <w:r w:rsidRPr="0021296F">
              <w:rPr>
                <w:rFonts w:cs="Helvetica"/>
              </w:rPr>
              <w:t>Current</w:t>
            </w:r>
          </w:p>
        </w:tc>
        <w:tc>
          <w:tcPr>
            <w:tcW w:w="2880" w:type="dxa"/>
          </w:tcPr>
          <w:p w14:paraId="65CAC979" w14:textId="77777777" w:rsidR="009162A6" w:rsidRPr="0021296F" w:rsidRDefault="009162A6" w:rsidP="00C35694">
            <w:pPr>
              <w:pStyle w:val="TableText"/>
              <w:kinsoku w:val="0"/>
              <w:textAlignment w:val="top"/>
              <w:rPr>
                <w:rFonts w:cs="Helvetica"/>
              </w:rPr>
            </w:pPr>
            <w:r w:rsidRPr="0021296F">
              <w:rPr>
                <w:rFonts w:cs="Helvetica"/>
              </w:rPr>
              <w:t>As per MIB</w:t>
            </w:r>
          </w:p>
        </w:tc>
      </w:tr>
      <w:tr w:rsidR="009162A6" w:rsidRPr="00C80657" w14:paraId="1F44FEAB" w14:textId="77777777" w:rsidTr="00A84E51">
        <w:tc>
          <w:tcPr>
            <w:tcW w:w="3000" w:type="dxa"/>
          </w:tcPr>
          <w:p w14:paraId="2984B5B0" w14:textId="77777777" w:rsidR="009162A6" w:rsidRPr="0021296F" w:rsidRDefault="009162A6" w:rsidP="00C35694">
            <w:pPr>
              <w:pStyle w:val="TableText"/>
              <w:kinsoku w:val="0"/>
              <w:textAlignment w:val="top"/>
              <w:rPr>
                <w:rFonts w:cs="Helvetica"/>
              </w:rPr>
            </w:pPr>
            <w:r w:rsidRPr="0021296F">
              <w:rPr>
                <w:rFonts w:cs="Helvetica"/>
              </w:rPr>
              <w:t xml:space="preserve">hh3cCBQoSApplyObjectMainSite (1.3.6.1.4.1.25506.2.65.2.1.5.5.1.1.4) </w:t>
            </w:r>
          </w:p>
        </w:tc>
        <w:tc>
          <w:tcPr>
            <w:tcW w:w="1440" w:type="dxa"/>
          </w:tcPr>
          <w:p w14:paraId="633ADF20" w14:textId="77777777" w:rsidR="009162A6" w:rsidRPr="0021296F" w:rsidRDefault="009162A6" w:rsidP="00C35694">
            <w:pPr>
              <w:pStyle w:val="TableText"/>
              <w:kinsoku w:val="0"/>
              <w:textAlignment w:val="top"/>
              <w:rPr>
                <w:rFonts w:cs="Helvetica"/>
              </w:rPr>
            </w:pPr>
            <w:r w:rsidRPr="0021296F">
              <w:rPr>
                <w:rFonts w:cs="Helvetica"/>
              </w:rPr>
              <w:t>read-only</w:t>
            </w:r>
          </w:p>
        </w:tc>
        <w:tc>
          <w:tcPr>
            <w:tcW w:w="1000" w:type="dxa"/>
          </w:tcPr>
          <w:p w14:paraId="648EC5AF" w14:textId="77777777" w:rsidR="009162A6" w:rsidRPr="0021296F" w:rsidRDefault="009162A6" w:rsidP="00C35694">
            <w:pPr>
              <w:pStyle w:val="TableText"/>
              <w:kinsoku w:val="0"/>
              <w:textAlignment w:val="top"/>
              <w:rPr>
                <w:rFonts w:cs="Helvetica"/>
              </w:rPr>
            </w:pPr>
            <w:r w:rsidRPr="0021296F">
              <w:rPr>
                <w:rFonts w:cs="Helvetica"/>
              </w:rPr>
              <w:t>Current</w:t>
            </w:r>
          </w:p>
        </w:tc>
        <w:tc>
          <w:tcPr>
            <w:tcW w:w="2880" w:type="dxa"/>
          </w:tcPr>
          <w:p w14:paraId="5442BC77" w14:textId="77777777" w:rsidR="009162A6" w:rsidRPr="0021296F" w:rsidRDefault="009162A6" w:rsidP="00C35694">
            <w:pPr>
              <w:pStyle w:val="TableText"/>
              <w:kinsoku w:val="0"/>
              <w:textAlignment w:val="top"/>
              <w:rPr>
                <w:rFonts w:cs="Helvetica"/>
              </w:rPr>
            </w:pPr>
            <w:r w:rsidRPr="0021296F">
              <w:rPr>
                <w:rFonts w:cs="Helvetica"/>
              </w:rPr>
              <w:t>As per MIB</w:t>
            </w:r>
          </w:p>
        </w:tc>
      </w:tr>
      <w:tr w:rsidR="009162A6" w:rsidRPr="00C80657" w14:paraId="4402282E" w14:textId="77777777" w:rsidTr="00A84E51">
        <w:tc>
          <w:tcPr>
            <w:tcW w:w="3000" w:type="dxa"/>
          </w:tcPr>
          <w:p w14:paraId="34EAAD01" w14:textId="77777777" w:rsidR="009162A6" w:rsidRPr="0021296F" w:rsidRDefault="009162A6" w:rsidP="00C35694">
            <w:pPr>
              <w:pStyle w:val="TableText"/>
              <w:kinsoku w:val="0"/>
              <w:textAlignment w:val="top"/>
              <w:rPr>
                <w:rFonts w:cs="Helvetica"/>
              </w:rPr>
            </w:pPr>
            <w:r w:rsidRPr="0021296F">
              <w:rPr>
                <w:rFonts w:cs="Helvetica"/>
              </w:rPr>
              <w:t xml:space="preserve">hh3cCBQoSApplyObjectSubChannel (1.3.6.1.4.1.25506.2.65.2.1.5.5.1.1.5) </w:t>
            </w:r>
          </w:p>
        </w:tc>
        <w:tc>
          <w:tcPr>
            <w:tcW w:w="1440" w:type="dxa"/>
          </w:tcPr>
          <w:p w14:paraId="29FBD2C3" w14:textId="77777777" w:rsidR="009162A6" w:rsidRPr="0021296F" w:rsidRDefault="009162A6" w:rsidP="00C35694">
            <w:pPr>
              <w:pStyle w:val="TableText"/>
              <w:kinsoku w:val="0"/>
              <w:textAlignment w:val="top"/>
              <w:rPr>
                <w:rFonts w:cs="Helvetica"/>
              </w:rPr>
            </w:pPr>
            <w:r w:rsidRPr="0021296F">
              <w:rPr>
                <w:rFonts w:cs="Helvetica"/>
              </w:rPr>
              <w:t>read-only</w:t>
            </w:r>
          </w:p>
        </w:tc>
        <w:tc>
          <w:tcPr>
            <w:tcW w:w="1000" w:type="dxa"/>
          </w:tcPr>
          <w:p w14:paraId="3CD13CAF" w14:textId="77777777" w:rsidR="009162A6" w:rsidRPr="0021296F" w:rsidRDefault="009162A6" w:rsidP="00C35694">
            <w:pPr>
              <w:pStyle w:val="TableText"/>
              <w:kinsoku w:val="0"/>
              <w:textAlignment w:val="top"/>
              <w:rPr>
                <w:rFonts w:cs="Helvetica"/>
              </w:rPr>
            </w:pPr>
            <w:r w:rsidRPr="0021296F">
              <w:rPr>
                <w:rFonts w:cs="Helvetica"/>
              </w:rPr>
              <w:t>Current</w:t>
            </w:r>
          </w:p>
        </w:tc>
        <w:tc>
          <w:tcPr>
            <w:tcW w:w="2880" w:type="dxa"/>
          </w:tcPr>
          <w:p w14:paraId="4211E81B" w14:textId="77777777" w:rsidR="009162A6" w:rsidRPr="0021296F" w:rsidRDefault="009162A6" w:rsidP="00C35694">
            <w:pPr>
              <w:pStyle w:val="TableText"/>
              <w:kinsoku w:val="0"/>
              <w:textAlignment w:val="top"/>
              <w:rPr>
                <w:rFonts w:cs="Helvetica"/>
              </w:rPr>
            </w:pPr>
            <w:r>
              <w:rPr>
                <w:rFonts w:cs="Helvetica" w:hint="eastAsia"/>
              </w:rPr>
              <w:t>Not support.The value is always 4294967295</w:t>
            </w:r>
          </w:p>
        </w:tc>
      </w:tr>
      <w:tr w:rsidR="009162A6" w:rsidRPr="00C80657" w14:paraId="74910B83" w14:textId="77777777" w:rsidTr="00A84E51">
        <w:tc>
          <w:tcPr>
            <w:tcW w:w="3000" w:type="dxa"/>
          </w:tcPr>
          <w:p w14:paraId="21CC346B" w14:textId="77777777" w:rsidR="009162A6" w:rsidRPr="0021296F" w:rsidRDefault="009162A6" w:rsidP="00C35694">
            <w:pPr>
              <w:pStyle w:val="TableText"/>
              <w:kinsoku w:val="0"/>
              <w:textAlignment w:val="top"/>
              <w:rPr>
                <w:rFonts w:cs="Helvetica"/>
              </w:rPr>
            </w:pPr>
            <w:r w:rsidRPr="0021296F">
              <w:rPr>
                <w:rFonts w:cs="Helvetica"/>
              </w:rPr>
              <w:t xml:space="preserve">hh3cCBQoSApplyObjectSubClass (1.3.6.1.4.1.25506.2.65.2.1.5.5.1.1.6) </w:t>
            </w:r>
          </w:p>
        </w:tc>
        <w:tc>
          <w:tcPr>
            <w:tcW w:w="1440" w:type="dxa"/>
          </w:tcPr>
          <w:p w14:paraId="3203C031" w14:textId="77777777" w:rsidR="009162A6" w:rsidRPr="0021296F" w:rsidRDefault="009162A6" w:rsidP="00C35694">
            <w:pPr>
              <w:pStyle w:val="TableText"/>
              <w:kinsoku w:val="0"/>
              <w:textAlignment w:val="top"/>
              <w:rPr>
                <w:rFonts w:cs="Helvetica"/>
              </w:rPr>
            </w:pPr>
            <w:r w:rsidRPr="0021296F">
              <w:rPr>
                <w:rFonts w:cs="Helvetica"/>
              </w:rPr>
              <w:t>read-only</w:t>
            </w:r>
          </w:p>
        </w:tc>
        <w:tc>
          <w:tcPr>
            <w:tcW w:w="1000" w:type="dxa"/>
          </w:tcPr>
          <w:p w14:paraId="54F0F10A" w14:textId="77777777" w:rsidR="009162A6" w:rsidRPr="0021296F" w:rsidRDefault="009162A6" w:rsidP="00C35694">
            <w:pPr>
              <w:pStyle w:val="TableText"/>
              <w:kinsoku w:val="0"/>
              <w:textAlignment w:val="top"/>
              <w:rPr>
                <w:rFonts w:cs="Helvetica"/>
              </w:rPr>
            </w:pPr>
            <w:r w:rsidRPr="0021296F">
              <w:rPr>
                <w:rFonts w:cs="Helvetica"/>
              </w:rPr>
              <w:t>Current</w:t>
            </w:r>
          </w:p>
        </w:tc>
        <w:tc>
          <w:tcPr>
            <w:tcW w:w="2880" w:type="dxa"/>
          </w:tcPr>
          <w:p w14:paraId="3A5BF349" w14:textId="77777777" w:rsidR="009162A6" w:rsidRPr="0021296F" w:rsidRDefault="009162A6" w:rsidP="00C35694">
            <w:pPr>
              <w:pStyle w:val="TableText"/>
              <w:kinsoku w:val="0"/>
              <w:textAlignment w:val="top"/>
              <w:rPr>
                <w:rFonts w:cs="Helvetica"/>
              </w:rPr>
            </w:pPr>
            <w:r w:rsidRPr="0021296F">
              <w:rPr>
                <w:rFonts w:cs="Helvetica"/>
              </w:rPr>
              <w:t>As per MIB</w:t>
            </w:r>
          </w:p>
        </w:tc>
      </w:tr>
      <w:tr w:rsidR="009162A6" w:rsidRPr="00C80657" w14:paraId="580E9E5D" w14:textId="77777777" w:rsidTr="00A84E51">
        <w:tc>
          <w:tcPr>
            <w:tcW w:w="3000" w:type="dxa"/>
          </w:tcPr>
          <w:p w14:paraId="7B73922E" w14:textId="77777777" w:rsidR="009162A6" w:rsidRPr="0021296F" w:rsidRDefault="009162A6" w:rsidP="00C35694">
            <w:pPr>
              <w:pStyle w:val="TableText"/>
              <w:kinsoku w:val="0"/>
              <w:textAlignment w:val="top"/>
              <w:rPr>
                <w:rFonts w:cs="Helvetica"/>
              </w:rPr>
            </w:pPr>
            <w:r w:rsidRPr="0021296F">
              <w:rPr>
                <w:rFonts w:cs="Helvetica"/>
              </w:rPr>
              <w:t xml:space="preserve">hh3cCBQoSApplyObjectSubClassSec (1.3.6.1.4.1.25506.2.65.2.1.5.5.1.1.7) </w:t>
            </w:r>
          </w:p>
        </w:tc>
        <w:tc>
          <w:tcPr>
            <w:tcW w:w="1440" w:type="dxa"/>
          </w:tcPr>
          <w:p w14:paraId="1BBBD6A4" w14:textId="77777777" w:rsidR="009162A6" w:rsidRPr="0021296F" w:rsidRDefault="009162A6" w:rsidP="00C35694">
            <w:pPr>
              <w:pStyle w:val="TableText"/>
              <w:kinsoku w:val="0"/>
              <w:textAlignment w:val="top"/>
              <w:rPr>
                <w:rFonts w:cs="Helvetica"/>
              </w:rPr>
            </w:pPr>
            <w:r w:rsidRPr="0021296F">
              <w:rPr>
                <w:rFonts w:cs="Helvetica"/>
              </w:rPr>
              <w:t>read-only</w:t>
            </w:r>
          </w:p>
        </w:tc>
        <w:tc>
          <w:tcPr>
            <w:tcW w:w="1000" w:type="dxa"/>
          </w:tcPr>
          <w:p w14:paraId="102602A9" w14:textId="77777777" w:rsidR="009162A6" w:rsidRPr="0021296F" w:rsidRDefault="009162A6" w:rsidP="00C35694">
            <w:pPr>
              <w:pStyle w:val="TableText"/>
              <w:kinsoku w:val="0"/>
              <w:textAlignment w:val="top"/>
              <w:rPr>
                <w:rFonts w:cs="Helvetica"/>
              </w:rPr>
            </w:pPr>
            <w:r w:rsidRPr="0021296F">
              <w:rPr>
                <w:rFonts w:cs="Helvetica"/>
              </w:rPr>
              <w:t>Current</w:t>
            </w:r>
          </w:p>
        </w:tc>
        <w:tc>
          <w:tcPr>
            <w:tcW w:w="2880" w:type="dxa"/>
          </w:tcPr>
          <w:p w14:paraId="1D40BFE6" w14:textId="77777777" w:rsidR="009162A6" w:rsidRPr="0021296F" w:rsidRDefault="009162A6" w:rsidP="00C35694">
            <w:pPr>
              <w:pStyle w:val="TableText"/>
              <w:kinsoku w:val="0"/>
              <w:textAlignment w:val="top"/>
              <w:rPr>
                <w:rFonts w:cs="Helvetica"/>
              </w:rPr>
            </w:pPr>
            <w:r w:rsidRPr="0021296F">
              <w:rPr>
                <w:rFonts w:cs="Helvetica"/>
              </w:rPr>
              <w:t>As per MIB</w:t>
            </w:r>
          </w:p>
        </w:tc>
      </w:tr>
    </w:tbl>
    <w:p w14:paraId="43DE3E63" w14:textId="77777777" w:rsidR="009162A6"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435" w:name="_Toc397439066"/>
      <w:bookmarkStart w:id="436" w:name="_Toc399398323"/>
      <w:bookmarkStart w:id="437" w:name="_Toc483388493"/>
      <w:r>
        <w:rPr>
          <w:rFonts w:ascii="Helvetica" w:hAnsi="Helvetica" w:cs="Helvetica"/>
        </w:rPr>
        <w:t>hh3c</w:t>
      </w:r>
      <w:r w:rsidRPr="00D7546B">
        <w:rPr>
          <w:rFonts w:ascii="Helvetica" w:hAnsi="Helvetica" w:cs="Helvetica"/>
        </w:rPr>
        <w:t>CBQoSIntApplyObjectTable</w:t>
      </w:r>
      <w:bookmarkEnd w:id="435"/>
      <w:bookmarkEnd w:id="436"/>
      <w:bookmarkEnd w:id="437"/>
      <w:r w:rsidRPr="00D7546B">
        <w:rPr>
          <w:rFonts w:ascii="Helvetica" w:hAnsi="Helvetica" w:cs="Helvetica"/>
        </w:rPr>
        <w:t xml:space="preserve"> </w:t>
      </w:r>
    </w:p>
    <w:p w14:paraId="400C2552"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1.3.6.1.4.1.25506.2.65.2.1.5.5.2</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484F8D4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D008DF6" w14:textId="77777777" w:rsidR="009162A6" w:rsidRPr="00822CDE" w:rsidRDefault="00166066" w:rsidP="00E87111">
            <w:pPr>
              <w:pStyle w:val="TableHeading"/>
            </w:pPr>
            <w:r>
              <w:t>Object (OID)</w:t>
            </w:r>
          </w:p>
        </w:tc>
        <w:tc>
          <w:tcPr>
            <w:tcW w:w="1440" w:type="dxa"/>
          </w:tcPr>
          <w:p w14:paraId="0952E1AC" w14:textId="77777777" w:rsidR="009162A6" w:rsidRPr="00822CDE" w:rsidRDefault="009162A6" w:rsidP="00E87111">
            <w:pPr>
              <w:pStyle w:val="TableHeading"/>
            </w:pPr>
            <w:r w:rsidRPr="00822CDE">
              <w:t>Access</w:t>
            </w:r>
          </w:p>
        </w:tc>
        <w:tc>
          <w:tcPr>
            <w:tcW w:w="1000" w:type="dxa"/>
          </w:tcPr>
          <w:p w14:paraId="4BA84C04" w14:textId="77777777" w:rsidR="009162A6" w:rsidRPr="00822CDE" w:rsidRDefault="009162A6" w:rsidP="00E87111">
            <w:pPr>
              <w:pStyle w:val="TableHeading"/>
            </w:pPr>
            <w:r w:rsidRPr="00822CDE">
              <w:t>PDS</w:t>
            </w:r>
          </w:p>
        </w:tc>
        <w:tc>
          <w:tcPr>
            <w:tcW w:w="2880" w:type="dxa"/>
          </w:tcPr>
          <w:p w14:paraId="127908B4" w14:textId="77777777" w:rsidR="009162A6" w:rsidRPr="00822CDE" w:rsidRDefault="0039618E" w:rsidP="00E87111">
            <w:pPr>
              <w:pStyle w:val="TableHeading"/>
            </w:pPr>
            <w:r>
              <w:t>Comments</w:t>
            </w:r>
          </w:p>
        </w:tc>
      </w:tr>
      <w:tr w:rsidR="009162A6" w:rsidRPr="00822CDE" w14:paraId="3CE768FA" w14:textId="77777777" w:rsidTr="00A84E51">
        <w:tc>
          <w:tcPr>
            <w:tcW w:w="3000" w:type="dxa"/>
          </w:tcPr>
          <w:p w14:paraId="2EEC8762" w14:textId="77777777" w:rsidR="009162A6" w:rsidRPr="00D7546B" w:rsidRDefault="009162A6" w:rsidP="00C35694">
            <w:pPr>
              <w:pStyle w:val="TableText"/>
              <w:kinsoku w:val="0"/>
              <w:textAlignment w:val="top"/>
              <w:rPr>
                <w:rFonts w:cs="Helvetica"/>
              </w:rPr>
            </w:pPr>
            <w:r>
              <w:rPr>
                <w:rFonts w:cs="Helvetica"/>
              </w:rPr>
              <w:t>hh3c</w:t>
            </w:r>
            <w:r w:rsidRPr="00D7546B">
              <w:rPr>
                <w:rFonts w:cs="Helvetica"/>
              </w:rPr>
              <w:t>CBQoSIntApplyObjectIfIndex</w:t>
            </w:r>
            <w:r>
              <w:rPr>
                <w:rFonts w:cs="Helvetica"/>
              </w:rPr>
              <w:t xml:space="preserve"> (1.3.6.1.4.1.25506.2.65.2.1.5.5.2.1.1) </w:t>
            </w:r>
          </w:p>
        </w:tc>
        <w:tc>
          <w:tcPr>
            <w:tcW w:w="1440" w:type="dxa"/>
          </w:tcPr>
          <w:p w14:paraId="43128E39" w14:textId="77777777" w:rsidR="009162A6" w:rsidRPr="00D7546B" w:rsidRDefault="009162A6" w:rsidP="00C35694">
            <w:pPr>
              <w:pStyle w:val="TableText"/>
              <w:kinsoku w:val="0"/>
              <w:textAlignment w:val="top"/>
              <w:rPr>
                <w:rFonts w:cs="Helvetica"/>
              </w:rPr>
            </w:pPr>
            <w:r w:rsidRPr="00D7546B">
              <w:rPr>
                <w:rFonts w:cs="Helvetica"/>
              </w:rPr>
              <w:t>not-accessible</w:t>
            </w:r>
          </w:p>
        </w:tc>
        <w:tc>
          <w:tcPr>
            <w:tcW w:w="1000" w:type="dxa"/>
          </w:tcPr>
          <w:p w14:paraId="39E6EF75" w14:textId="77777777" w:rsidR="009162A6" w:rsidRPr="00D7546B" w:rsidRDefault="009162A6" w:rsidP="00C35694">
            <w:pPr>
              <w:pStyle w:val="TableText"/>
              <w:kinsoku w:val="0"/>
              <w:textAlignment w:val="top"/>
              <w:rPr>
                <w:rFonts w:cs="Helvetica"/>
              </w:rPr>
            </w:pPr>
            <w:r w:rsidRPr="00D7546B">
              <w:rPr>
                <w:rFonts w:cs="Helvetica"/>
              </w:rPr>
              <w:t>Current</w:t>
            </w:r>
          </w:p>
        </w:tc>
        <w:tc>
          <w:tcPr>
            <w:tcW w:w="2880" w:type="dxa"/>
          </w:tcPr>
          <w:p w14:paraId="6B7D31AB" w14:textId="77777777" w:rsidR="009162A6" w:rsidRPr="00D7546B" w:rsidRDefault="009162A6" w:rsidP="00C35694">
            <w:pPr>
              <w:pStyle w:val="TableText"/>
              <w:kinsoku w:val="0"/>
              <w:textAlignment w:val="top"/>
              <w:rPr>
                <w:rFonts w:cs="Helvetica"/>
              </w:rPr>
            </w:pPr>
            <w:r w:rsidRPr="009540D9">
              <w:rPr>
                <w:rFonts w:cs="Helvetica"/>
              </w:rPr>
              <w:t>As per MIB</w:t>
            </w:r>
          </w:p>
        </w:tc>
      </w:tr>
      <w:tr w:rsidR="009162A6" w:rsidRPr="00822CDE" w14:paraId="34C4CDA5" w14:textId="77777777" w:rsidTr="00A84E51">
        <w:tc>
          <w:tcPr>
            <w:tcW w:w="3000" w:type="dxa"/>
          </w:tcPr>
          <w:p w14:paraId="14B32267" w14:textId="77777777" w:rsidR="009162A6" w:rsidRPr="00D7546B" w:rsidRDefault="009162A6" w:rsidP="00C35694">
            <w:pPr>
              <w:pStyle w:val="TableText"/>
              <w:kinsoku w:val="0"/>
              <w:textAlignment w:val="top"/>
              <w:rPr>
                <w:rFonts w:cs="Helvetica"/>
              </w:rPr>
            </w:pPr>
            <w:r>
              <w:rPr>
                <w:rFonts w:cs="Helvetica"/>
              </w:rPr>
              <w:t>hh3c</w:t>
            </w:r>
            <w:r w:rsidRPr="00D7546B">
              <w:rPr>
                <w:rFonts w:cs="Helvetica"/>
              </w:rPr>
              <w:t>CBQoSIntApplyObjectIndex</w:t>
            </w:r>
            <w:r>
              <w:rPr>
                <w:rFonts w:cs="Helvetica"/>
              </w:rPr>
              <w:t xml:space="preserve"> (1.3.6.1.4.1.25506.2.65.2.1.5.5.2.1.2) </w:t>
            </w:r>
          </w:p>
        </w:tc>
        <w:tc>
          <w:tcPr>
            <w:tcW w:w="1440" w:type="dxa"/>
          </w:tcPr>
          <w:p w14:paraId="373B8C41" w14:textId="77777777" w:rsidR="009162A6" w:rsidRPr="00D7546B" w:rsidRDefault="009162A6" w:rsidP="00C35694">
            <w:pPr>
              <w:pStyle w:val="TableText"/>
              <w:kinsoku w:val="0"/>
              <w:textAlignment w:val="top"/>
              <w:rPr>
                <w:rFonts w:cs="Helvetica"/>
              </w:rPr>
            </w:pPr>
            <w:r w:rsidRPr="00D7546B">
              <w:rPr>
                <w:rFonts w:cs="Helvetica"/>
              </w:rPr>
              <w:t>read</w:t>
            </w:r>
            <w:r w:rsidRPr="00D7546B">
              <w:rPr>
                <w:rFonts w:cs="Helvetica" w:hint="eastAsia"/>
              </w:rPr>
              <w:t>-only</w:t>
            </w:r>
          </w:p>
        </w:tc>
        <w:tc>
          <w:tcPr>
            <w:tcW w:w="1000" w:type="dxa"/>
          </w:tcPr>
          <w:p w14:paraId="0280745B" w14:textId="77777777" w:rsidR="009162A6" w:rsidRPr="00D7546B" w:rsidRDefault="009162A6" w:rsidP="00C35694">
            <w:pPr>
              <w:pStyle w:val="TableText"/>
              <w:kinsoku w:val="0"/>
              <w:textAlignment w:val="top"/>
              <w:rPr>
                <w:rFonts w:cs="Helvetica"/>
              </w:rPr>
            </w:pPr>
            <w:r w:rsidRPr="00D7546B">
              <w:rPr>
                <w:rFonts w:cs="Helvetica"/>
              </w:rPr>
              <w:t>Current</w:t>
            </w:r>
          </w:p>
        </w:tc>
        <w:tc>
          <w:tcPr>
            <w:tcW w:w="2880" w:type="dxa"/>
          </w:tcPr>
          <w:p w14:paraId="14FC7943" w14:textId="77777777" w:rsidR="009162A6" w:rsidRPr="00D7546B" w:rsidRDefault="009162A6" w:rsidP="00C35694">
            <w:pPr>
              <w:pStyle w:val="TableText"/>
              <w:kinsoku w:val="0"/>
              <w:textAlignment w:val="top"/>
              <w:rPr>
                <w:rFonts w:cs="Helvetica"/>
              </w:rPr>
            </w:pPr>
            <w:r w:rsidRPr="009540D9">
              <w:rPr>
                <w:rFonts w:cs="Helvetica"/>
              </w:rPr>
              <w:t>As per MIB</w:t>
            </w:r>
          </w:p>
        </w:tc>
      </w:tr>
    </w:tbl>
    <w:p w14:paraId="7D11F64C" w14:textId="77777777" w:rsidR="009162A6"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438" w:name="_Toc320125919"/>
      <w:bookmarkStart w:id="439" w:name="_Toc397439067"/>
      <w:bookmarkStart w:id="440" w:name="_Toc399398324"/>
      <w:bookmarkStart w:id="441" w:name="_Toc483388494"/>
      <w:r w:rsidRPr="0091258F">
        <w:rPr>
          <w:rFonts w:ascii="Helvetica" w:hAnsi="Helvetica" w:cs="Helvetica"/>
        </w:rPr>
        <w:t>hh3cCBQoSNestPolicyApplyObjectTable</w:t>
      </w:r>
      <w:bookmarkEnd w:id="438"/>
      <w:bookmarkEnd w:id="439"/>
      <w:bookmarkEnd w:id="440"/>
      <w:bookmarkEnd w:id="441"/>
    </w:p>
    <w:p w14:paraId="3522CD20"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1.3.6.1.4.1.25506.2.65.2.1.5.5.5</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61D4280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32426DC" w14:textId="77777777" w:rsidR="009162A6" w:rsidRPr="00822CDE" w:rsidRDefault="00166066" w:rsidP="00E87111">
            <w:pPr>
              <w:pStyle w:val="TableHeading"/>
            </w:pPr>
            <w:r>
              <w:t>Object (OID)</w:t>
            </w:r>
          </w:p>
        </w:tc>
        <w:tc>
          <w:tcPr>
            <w:tcW w:w="1440" w:type="dxa"/>
          </w:tcPr>
          <w:p w14:paraId="6CF37E6A" w14:textId="77777777" w:rsidR="009162A6" w:rsidRPr="00822CDE" w:rsidRDefault="009162A6" w:rsidP="00E87111">
            <w:pPr>
              <w:pStyle w:val="TableHeading"/>
            </w:pPr>
            <w:r w:rsidRPr="00822CDE">
              <w:t>Access</w:t>
            </w:r>
          </w:p>
        </w:tc>
        <w:tc>
          <w:tcPr>
            <w:tcW w:w="1000" w:type="dxa"/>
          </w:tcPr>
          <w:p w14:paraId="5445A710" w14:textId="77777777" w:rsidR="009162A6" w:rsidRPr="00822CDE" w:rsidRDefault="009162A6" w:rsidP="00E87111">
            <w:pPr>
              <w:pStyle w:val="TableHeading"/>
            </w:pPr>
            <w:r w:rsidRPr="00822CDE">
              <w:t>PDS</w:t>
            </w:r>
          </w:p>
        </w:tc>
        <w:tc>
          <w:tcPr>
            <w:tcW w:w="2880" w:type="dxa"/>
          </w:tcPr>
          <w:p w14:paraId="0F26E2B6" w14:textId="77777777" w:rsidR="009162A6" w:rsidRPr="00822CDE" w:rsidRDefault="0039618E" w:rsidP="00E87111">
            <w:pPr>
              <w:pStyle w:val="TableHeading"/>
            </w:pPr>
            <w:r>
              <w:t>Comments</w:t>
            </w:r>
          </w:p>
        </w:tc>
      </w:tr>
      <w:tr w:rsidR="009162A6" w:rsidRPr="00822CDE" w14:paraId="4B73122E" w14:textId="77777777" w:rsidTr="00A84E51">
        <w:tc>
          <w:tcPr>
            <w:tcW w:w="3000" w:type="dxa"/>
          </w:tcPr>
          <w:p w14:paraId="23113C96" w14:textId="77777777" w:rsidR="009162A6" w:rsidRPr="005172E7" w:rsidRDefault="009162A6" w:rsidP="00C35694">
            <w:pPr>
              <w:pStyle w:val="TableText"/>
              <w:kinsoku w:val="0"/>
              <w:textAlignment w:val="top"/>
              <w:rPr>
                <w:rFonts w:cs="Helvetica"/>
              </w:rPr>
            </w:pPr>
            <w:r w:rsidRPr="005172E7">
              <w:rPr>
                <w:rFonts w:cs="Helvetica"/>
              </w:rPr>
              <w:t xml:space="preserve">hh3cCBQoSNestPolicyClassIndex (1.3.6.1.4.1.25506.2.65.2.1.5.5.5.1.1) </w:t>
            </w:r>
          </w:p>
        </w:tc>
        <w:tc>
          <w:tcPr>
            <w:tcW w:w="1440" w:type="dxa"/>
          </w:tcPr>
          <w:p w14:paraId="674E135E" w14:textId="77777777" w:rsidR="009162A6" w:rsidRPr="005172E7" w:rsidRDefault="009162A6" w:rsidP="00C35694">
            <w:pPr>
              <w:pStyle w:val="TableText"/>
              <w:kinsoku w:val="0"/>
              <w:textAlignment w:val="top"/>
              <w:rPr>
                <w:rFonts w:cs="Helvetica"/>
              </w:rPr>
            </w:pPr>
            <w:r w:rsidRPr="005172E7">
              <w:rPr>
                <w:rFonts w:cs="Helvetica"/>
              </w:rPr>
              <w:t>not-accessible</w:t>
            </w:r>
          </w:p>
        </w:tc>
        <w:tc>
          <w:tcPr>
            <w:tcW w:w="1000" w:type="dxa"/>
          </w:tcPr>
          <w:p w14:paraId="3949E4ED"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62E02187"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822CDE" w14:paraId="633A9DDC" w14:textId="77777777" w:rsidTr="00A84E51">
        <w:tc>
          <w:tcPr>
            <w:tcW w:w="3000" w:type="dxa"/>
          </w:tcPr>
          <w:p w14:paraId="188D5C42" w14:textId="77777777" w:rsidR="009162A6" w:rsidRPr="005172E7" w:rsidRDefault="009162A6" w:rsidP="00C35694">
            <w:pPr>
              <w:pStyle w:val="TableText"/>
              <w:kinsoku w:val="0"/>
              <w:textAlignment w:val="top"/>
              <w:rPr>
                <w:rFonts w:cs="Helvetica"/>
              </w:rPr>
            </w:pPr>
            <w:r w:rsidRPr="005172E7">
              <w:rPr>
                <w:rFonts w:cs="Helvetica"/>
              </w:rPr>
              <w:t xml:space="preserve">hh3cCBQoSNestPolicyApplyObjectIndex (1.3.6.1.4.1.25506.2.65.2.1.5.5.5.1.2) </w:t>
            </w:r>
          </w:p>
        </w:tc>
        <w:tc>
          <w:tcPr>
            <w:tcW w:w="1440" w:type="dxa"/>
          </w:tcPr>
          <w:p w14:paraId="021918E3"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17DC65D4"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7D3B33AE" w14:textId="77777777" w:rsidR="009162A6" w:rsidRPr="005172E7" w:rsidRDefault="009162A6" w:rsidP="00C35694">
            <w:pPr>
              <w:pStyle w:val="TableText"/>
              <w:kinsoku w:val="0"/>
              <w:textAlignment w:val="top"/>
              <w:rPr>
                <w:rFonts w:cs="Helvetica"/>
              </w:rPr>
            </w:pPr>
            <w:r w:rsidRPr="005172E7">
              <w:rPr>
                <w:rFonts w:cs="Helvetica"/>
              </w:rPr>
              <w:t>As per MIB</w:t>
            </w:r>
          </w:p>
        </w:tc>
      </w:tr>
    </w:tbl>
    <w:p w14:paraId="5AC6E04E" w14:textId="77777777" w:rsidR="009162A6"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442" w:name="_Toc320125896"/>
      <w:bookmarkStart w:id="443" w:name="_Toc397439068"/>
      <w:bookmarkStart w:id="444" w:name="_Toc399398325"/>
      <w:bookmarkStart w:id="445" w:name="_Toc483388495"/>
      <w:r>
        <w:rPr>
          <w:rFonts w:ascii="Helvetica" w:hAnsi="Helvetica" w:cs="Helvetica"/>
        </w:rPr>
        <w:t>hh3c</w:t>
      </w:r>
      <w:r w:rsidRPr="002377E1">
        <w:rPr>
          <w:rFonts w:ascii="Helvetica" w:hAnsi="Helvetica" w:cs="Helvetica"/>
        </w:rPr>
        <w:t>CBQoSCbqRunInfoTable</w:t>
      </w:r>
      <w:bookmarkEnd w:id="442"/>
      <w:bookmarkEnd w:id="443"/>
      <w:bookmarkEnd w:id="444"/>
      <w:bookmarkEnd w:id="445"/>
    </w:p>
    <w:p w14:paraId="1A97F2F2"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1.3.6.1.4.1.25506.2.65.2.1.5.6.1</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C80657" w14:paraId="3A4B60B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24FE2E3" w14:textId="77777777" w:rsidR="009162A6" w:rsidRPr="00C80657" w:rsidRDefault="00166066" w:rsidP="00E87111">
            <w:pPr>
              <w:pStyle w:val="TableHeading"/>
            </w:pPr>
            <w:r>
              <w:t>Object (OID)</w:t>
            </w:r>
          </w:p>
        </w:tc>
        <w:tc>
          <w:tcPr>
            <w:tcW w:w="1440" w:type="dxa"/>
          </w:tcPr>
          <w:p w14:paraId="5DC00869" w14:textId="77777777" w:rsidR="009162A6" w:rsidRPr="00C80657" w:rsidRDefault="009162A6" w:rsidP="00E87111">
            <w:pPr>
              <w:pStyle w:val="TableHeading"/>
            </w:pPr>
            <w:r w:rsidRPr="00C80657">
              <w:t>Access</w:t>
            </w:r>
          </w:p>
        </w:tc>
        <w:tc>
          <w:tcPr>
            <w:tcW w:w="1000" w:type="dxa"/>
          </w:tcPr>
          <w:p w14:paraId="2B0F9E34" w14:textId="77777777" w:rsidR="009162A6" w:rsidRPr="00C80657" w:rsidRDefault="009162A6" w:rsidP="00E87111">
            <w:pPr>
              <w:pStyle w:val="TableHeading"/>
            </w:pPr>
            <w:r w:rsidRPr="00C80657">
              <w:t>PDS</w:t>
            </w:r>
          </w:p>
        </w:tc>
        <w:tc>
          <w:tcPr>
            <w:tcW w:w="2880" w:type="dxa"/>
          </w:tcPr>
          <w:p w14:paraId="1135069D" w14:textId="77777777" w:rsidR="009162A6" w:rsidRPr="00C80657" w:rsidRDefault="0039618E" w:rsidP="00E87111">
            <w:pPr>
              <w:pStyle w:val="TableHeading"/>
            </w:pPr>
            <w:r>
              <w:t>Comments</w:t>
            </w:r>
          </w:p>
        </w:tc>
      </w:tr>
      <w:tr w:rsidR="009162A6" w:rsidRPr="00C80657" w14:paraId="06B13CE9" w14:textId="77777777" w:rsidTr="00A84E51">
        <w:tc>
          <w:tcPr>
            <w:tcW w:w="3000" w:type="dxa"/>
          </w:tcPr>
          <w:p w14:paraId="78CA48B5" w14:textId="77777777" w:rsidR="009162A6" w:rsidRPr="005172E7" w:rsidRDefault="009162A6" w:rsidP="00C35694">
            <w:pPr>
              <w:pStyle w:val="TableText"/>
              <w:kinsoku w:val="0"/>
              <w:textAlignment w:val="top"/>
              <w:rPr>
                <w:rFonts w:cs="Helvetica"/>
              </w:rPr>
            </w:pPr>
            <w:r w:rsidRPr="005172E7">
              <w:rPr>
                <w:rFonts w:cs="Helvetica"/>
              </w:rPr>
              <w:t xml:space="preserve">hh3cCBQoSCbqQueueSize (1.3.6.1.4.1.25506.2.65.2.1.5.6.1.1.1) </w:t>
            </w:r>
          </w:p>
        </w:tc>
        <w:tc>
          <w:tcPr>
            <w:tcW w:w="1440" w:type="dxa"/>
          </w:tcPr>
          <w:p w14:paraId="03544E1B"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54450925" w14:textId="77777777" w:rsidR="009162A6" w:rsidRPr="005172E7" w:rsidRDefault="009162A6" w:rsidP="00C35694">
            <w:pPr>
              <w:pStyle w:val="TableText"/>
              <w:kinsoku w:val="0"/>
              <w:textAlignment w:val="top"/>
              <w:rPr>
                <w:rFonts w:cs="Helvetica"/>
              </w:rPr>
            </w:pPr>
            <w:r w:rsidRPr="00F73456">
              <w:rPr>
                <w:rFonts w:cs="Helvetica"/>
              </w:rPr>
              <w:t>No</w:t>
            </w:r>
          </w:p>
        </w:tc>
        <w:tc>
          <w:tcPr>
            <w:tcW w:w="2880" w:type="dxa"/>
          </w:tcPr>
          <w:p w14:paraId="777CB824"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4AA4F0DE" w14:textId="77777777" w:rsidTr="00A84E51">
        <w:tc>
          <w:tcPr>
            <w:tcW w:w="3000" w:type="dxa"/>
          </w:tcPr>
          <w:p w14:paraId="587A65A0" w14:textId="77777777" w:rsidR="009162A6" w:rsidRPr="005172E7" w:rsidRDefault="009162A6" w:rsidP="00C35694">
            <w:pPr>
              <w:pStyle w:val="TableText"/>
              <w:kinsoku w:val="0"/>
              <w:textAlignment w:val="top"/>
              <w:rPr>
                <w:rFonts w:cs="Helvetica"/>
              </w:rPr>
            </w:pPr>
            <w:r w:rsidRPr="005172E7">
              <w:rPr>
                <w:rFonts w:cs="Helvetica"/>
              </w:rPr>
              <w:t xml:space="preserve">hh3cCBQoSCbqDiscard (1.3.6.1.4.1.25506.2.65.2.1.5.6.1.1.2) </w:t>
            </w:r>
          </w:p>
        </w:tc>
        <w:tc>
          <w:tcPr>
            <w:tcW w:w="1440" w:type="dxa"/>
          </w:tcPr>
          <w:p w14:paraId="6A9980B1"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1DEAF0C7"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5923BA0A"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36F7A14A" w14:textId="77777777" w:rsidTr="00A84E51">
        <w:tc>
          <w:tcPr>
            <w:tcW w:w="3000" w:type="dxa"/>
          </w:tcPr>
          <w:p w14:paraId="34B94952" w14:textId="77777777" w:rsidR="009162A6" w:rsidRPr="005172E7" w:rsidRDefault="009162A6" w:rsidP="00C35694">
            <w:pPr>
              <w:pStyle w:val="TableText"/>
              <w:kinsoku w:val="0"/>
              <w:textAlignment w:val="top"/>
              <w:rPr>
                <w:rFonts w:cs="Helvetica"/>
              </w:rPr>
            </w:pPr>
            <w:r w:rsidRPr="005172E7">
              <w:rPr>
                <w:rFonts w:cs="Helvetica"/>
              </w:rPr>
              <w:t xml:space="preserve">hh3cCBQoSCbqEfQueueSize (1.3.6.1.4.1.25506.2.65.2.1.5.6.1.1.3) </w:t>
            </w:r>
          </w:p>
        </w:tc>
        <w:tc>
          <w:tcPr>
            <w:tcW w:w="1440" w:type="dxa"/>
          </w:tcPr>
          <w:p w14:paraId="433E8C01"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518DEB90" w14:textId="77777777" w:rsidR="009162A6" w:rsidRPr="005172E7" w:rsidRDefault="009162A6" w:rsidP="00C35694">
            <w:pPr>
              <w:pStyle w:val="TableText"/>
              <w:kinsoku w:val="0"/>
              <w:textAlignment w:val="top"/>
              <w:rPr>
                <w:rFonts w:cs="Helvetica"/>
              </w:rPr>
            </w:pPr>
            <w:r w:rsidRPr="00F73456">
              <w:rPr>
                <w:rFonts w:cs="Helvetica"/>
              </w:rPr>
              <w:t>No</w:t>
            </w:r>
          </w:p>
        </w:tc>
        <w:tc>
          <w:tcPr>
            <w:tcW w:w="2880" w:type="dxa"/>
          </w:tcPr>
          <w:p w14:paraId="4C92CE0D"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5B14C2E8" w14:textId="77777777" w:rsidTr="00A84E51">
        <w:tc>
          <w:tcPr>
            <w:tcW w:w="3000" w:type="dxa"/>
          </w:tcPr>
          <w:p w14:paraId="54F3622F" w14:textId="77777777" w:rsidR="009162A6" w:rsidRPr="005172E7" w:rsidRDefault="009162A6" w:rsidP="00C35694">
            <w:pPr>
              <w:pStyle w:val="TableText"/>
              <w:kinsoku w:val="0"/>
              <w:textAlignment w:val="top"/>
              <w:rPr>
                <w:rFonts w:cs="Helvetica"/>
              </w:rPr>
            </w:pPr>
            <w:r w:rsidRPr="005172E7">
              <w:rPr>
                <w:rFonts w:cs="Helvetica"/>
              </w:rPr>
              <w:t xml:space="preserve">hh3cCBQoSCbqAfQueueSize (1.3.6.1.4.1.25506.2.65.2.1.5.6.1.1.4) </w:t>
            </w:r>
          </w:p>
        </w:tc>
        <w:tc>
          <w:tcPr>
            <w:tcW w:w="1440" w:type="dxa"/>
          </w:tcPr>
          <w:p w14:paraId="180A77CC"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64A294F7" w14:textId="77777777" w:rsidR="009162A6" w:rsidRPr="005172E7" w:rsidRDefault="009162A6" w:rsidP="00C35694">
            <w:pPr>
              <w:pStyle w:val="TableText"/>
              <w:kinsoku w:val="0"/>
              <w:textAlignment w:val="top"/>
              <w:rPr>
                <w:rFonts w:cs="Helvetica"/>
              </w:rPr>
            </w:pPr>
            <w:r w:rsidRPr="00F73456">
              <w:rPr>
                <w:rFonts w:cs="Helvetica"/>
              </w:rPr>
              <w:t>No</w:t>
            </w:r>
          </w:p>
        </w:tc>
        <w:tc>
          <w:tcPr>
            <w:tcW w:w="2880" w:type="dxa"/>
          </w:tcPr>
          <w:p w14:paraId="4C39A8FD"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529ABECB" w14:textId="77777777" w:rsidTr="00A84E51">
        <w:tc>
          <w:tcPr>
            <w:tcW w:w="3000" w:type="dxa"/>
          </w:tcPr>
          <w:p w14:paraId="468625AF" w14:textId="77777777" w:rsidR="009162A6" w:rsidRPr="005172E7" w:rsidRDefault="009162A6" w:rsidP="00C35694">
            <w:pPr>
              <w:pStyle w:val="TableText"/>
              <w:kinsoku w:val="0"/>
              <w:textAlignment w:val="top"/>
              <w:rPr>
                <w:rFonts w:cs="Helvetica"/>
              </w:rPr>
            </w:pPr>
            <w:r w:rsidRPr="005172E7">
              <w:rPr>
                <w:rFonts w:cs="Helvetica"/>
              </w:rPr>
              <w:t xml:space="preserve">hh3cCBQoSCbqBeQueueSize (1.3.6.1.4.1.25506.2.65.2.1.5.6.1.1.5) </w:t>
            </w:r>
          </w:p>
        </w:tc>
        <w:tc>
          <w:tcPr>
            <w:tcW w:w="1440" w:type="dxa"/>
          </w:tcPr>
          <w:p w14:paraId="23607787"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46D63E6C" w14:textId="77777777" w:rsidR="009162A6" w:rsidRPr="005172E7" w:rsidRDefault="009162A6" w:rsidP="00C35694">
            <w:pPr>
              <w:pStyle w:val="TableText"/>
              <w:kinsoku w:val="0"/>
              <w:textAlignment w:val="top"/>
              <w:rPr>
                <w:rFonts w:cs="Helvetica"/>
              </w:rPr>
            </w:pPr>
            <w:r w:rsidRPr="00F73456">
              <w:rPr>
                <w:rFonts w:cs="Helvetica"/>
              </w:rPr>
              <w:t>No</w:t>
            </w:r>
          </w:p>
        </w:tc>
        <w:tc>
          <w:tcPr>
            <w:tcW w:w="2880" w:type="dxa"/>
          </w:tcPr>
          <w:p w14:paraId="2425A0E9"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1DE715DD" w14:textId="77777777" w:rsidTr="00A84E51">
        <w:tc>
          <w:tcPr>
            <w:tcW w:w="3000" w:type="dxa"/>
          </w:tcPr>
          <w:p w14:paraId="15965BC6" w14:textId="77777777" w:rsidR="009162A6" w:rsidRPr="005172E7" w:rsidRDefault="009162A6" w:rsidP="00C35694">
            <w:pPr>
              <w:pStyle w:val="TableText"/>
              <w:kinsoku w:val="0"/>
              <w:textAlignment w:val="top"/>
              <w:rPr>
                <w:rFonts w:cs="Helvetica"/>
              </w:rPr>
            </w:pPr>
            <w:r w:rsidRPr="005172E7">
              <w:rPr>
                <w:rFonts w:cs="Helvetica"/>
              </w:rPr>
              <w:t xml:space="preserve">hh3cCBQoSCbqBeActiveQueueNum (1.3.6.1.4.1.25506.2.65.2.1.5.6.1.1.6) </w:t>
            </w:r>
          </w:p>
        </w:tc>
        <w:tc>
          <w:tcPr>
            <w:tcW w:w="1440" w:type="dxa"/>
          </w:tcPr>
          <w:p w14:paraId="444B6F3B"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1CF6FC08" w14:textId="77777777" w:rsidR="009162A6" w:rsidRPr="005172E7" w:rsidRDefault="009162A6" w:rsidP="00C35694">
            <w:pPr>
              <w:pStyle w:val="TableText"/>
              <w:kinsoku w:val="0"/>
              <w:textAlignment w:val="top"/>
              <w:rPr>
                <w:rFonts w:cs="Helvetica"/>
              </w:rPr>
            </w:pPr>
            <w:r w:rsidRPr="00F73456">
              <w:rPr>
                <w:rFonts w:cs="Helvetica"/>
              </w:rPr>
              <w:t>No</w:t>
            </w:r>
          </w:p>
        </w:tc>
        <w:tc>
          <w:tcPr>
            <w:tcW w:w="2880" w:type="dxa"/>
          </w:tcPr>
          <w:p w14:paraId="4A2F9154"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0CC8D39C" w14:textId="77777777" w:rsidTr="00A84E51">
        <w:tc>
          <w:tcPr>
            <w:tcW w:w="3000" w:type="dxa"/>
          </w:tcPr>
          <w:p w14:paraId="453E8AAA" w14:textId="77777777" w:rsidR="009162A6" w:rsidRPr="005172E7" w:rsidRDefault="009162A6" w:rsidP="00C35694">
            <w:pPr>
              <w:pStyle w:val="TableText"/>
              <w:kinsoku w:val="0"/>
              <w:textAlignment w:val="top"/>
              <w:rPr>
                <w:rFonts w:cs="Helvetica"/>
              </w:rPr>
            </w:pPr>
            <w:r w:rsidRPr="005172E7">
              <w:rPr>
                <w:rFonts w:cs="Helvetica"/>
              </w:rPr>
              <w:t xml:space="preserve">hh3cCBQoSCbqBeMaxActiveQueueNum (1.3.6.1.4.1.25506.2.65.2.1.5.6.1.1.7) </w:t>
            </w:r>
          </w:p>
        </w:tc>
        <w:tc>
          <w:tcPr>
            <w:tcW w:w="1440" w:type="dxa"/>
          </w:tcPr>
          <w:p w14:paraId="0B5A6B43"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26D1921A" w14:textId="77777777" w:rsidR="009162A6" w:rsidRPr="005172E7" w:rsidRDefault="009162A6" w:rsidP="00C35694">
            <w:pPr>
              <w:pStyle w:val="TableText"/>
              <w:kinsoku w:val="0"/>
              <w:textAlignment w:val="top"/>
              <w:rPr>
                <w:rFonts w:cs="Helvetica"/>
              </w:rPr>
            </w:pPr>
            <w:r w:rsidRPr="00F73456">
              <w:rPr>
                <w:rFonts w:cs="Helvetica"/>
              </w:rPr>
              <w:t>No</w:t>
            </w:r>
          </w:p>
        </w:tc>
        <w:tc>
          <w:tcPr>
            <w:tcW w:w="2880" w:type="dxa"/>
          </w:tcPr>
          <w:p w14:paraId="50DEC217"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2C44F1B3" w14:textId="77777777" w:rsidTr="00A84E51">
        <w:tc>
          <w:tcPr>
            <w:tcW w:w="3000" w:type="dxa"/>
          </w:tcPr>
          <w:p w14:paraId="0F6AC6B1" w14:textId="77777777" w:rsidR="009162A6" w:rsidRPr="005172E7" w:rsidRDefault="009162A6" w:rsidP="00C35694">
            <w:pPr>
              <w:pStyle w:val="TableText"/>
              <w:kinsoku w:val="0"/>
              <w:textAlignment w:val="top"/>
              <w:rPr>
                <w:rFonts w:cs="Helvetica"/>
              </w:rPr>
            </w:pPr>
            <w:r w:rsidRPr="005172E7">
              <w:rPr>
                <w:rFonts w:cs="Helvetica"/>
              </w:rPr>
              <w:t xml:space="preserve">hh3cCBQoSCbqBeTotalQueueNum (1.3.6.1.4.1.25506.2.65.2.1.5.6.1.1.8) </w:t>
            </w:r>
          </w:p>
        </w:tc>
        <w:tc>
          <w:tcPr>
            <w:tcW w:w="1440" w:type="dxa"/>
          </w:tcPr>
          <w:p w14:paraId="0E551E90"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72823EDE" w14:textId="77777777" w:rsidR="009162A6" w:rsidRPr="005172E7" w:rsidRDefault="009162A6" w:rsidP="00C35694">
            <w:pPr>
              <w:pStyle w:val="TableText"/>
              <w:kinsoku w:val="0"/>
              <w:textAlignment w:val="top"/>
              <w:rPr>
                <w:rFonts w:cs="Helvetica"/>
              </w:rPr>
            </w:pPr>
            <w:r w:rsidRPr="005172E7">
              <w:rPr>
                <w:rFonts w:cs="Helvetica"/>
              </w:rPr>
              <w:t>Current</w:t>
            </w:r>
          </w:p>
        </w:tc>
        <w:tc>
          <w:tcPr>
            <w:tcW w:w="2880" w:type="dxa"/>
          </w:tcPr>
          <w:p w14:paraId="09B2D292"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02C83727" w14:textId="77777777" w:rsidTr="00A84E51">
        <w:tc>
          <w:tcPr>
            <w:tcW w:w="3000" w:type="dxa"/>
          </w:tcPr>
          <w:p w14:paraId="6BF91E84" w14:textId="77777777" w:rsidR="009162A6" w:rsidRPr="005172E7" w:rsidRDefault="009162A6" w:rsidP="00C35694">
            <w:pPr>
              <w:pStyle w:val="TableText"/>
              <w:kinsoku w:val="0"/>
              <w:textAlignment w:val="top"/>
              <w:rPr>
                <w:rFonts w:cs="Helvetica"/>
              </w:rPr>
            </w:pPr>
            <w:r w:rsidRPr="005172E7">
              <w:rPr>
                <w:rFonts w:cs="Helvetica"/>
              </w:rPr>
              <w:t xml:space="preserve">hh3cCBQoSCbqAfAllocatedQueueNum (1.3.6.1.4.1.25506.2.65.2.1.5.6.1.1.9) </w:t>
            </w:r>
          </w:p>
        </w:tc>
        <w:tc>
          <w:tcPr>
            <w:tcW w:w="1440" w:type="dxa"/>
          </w:tcPr>
          <w:p w14:paraId="4F149A86"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6478E829" w14:textId="77777777" w:rsidR="009162A6" w:rsidRPr="005172E7" w:rsidRDefault="009162A6" w:rsidP="00C35694">
            <w:pPr>
              <w:pStyle w:val="TableText"/>
              <w:kinsoku w:val="0"/>
              <w:textAlignment w:val="top"/>
              <w:rPr>
                <w:rFonts w:cs="Helvetica"/>
              </w:rPr>
            </w:pPr>
            <w:r w:rsidRPr="00F73456">
              <w:rPr>
                <w:rFonts w:cs="Helvetica"/>
              </w:rPr>
              <w:t>No</w:t>
            </w:r>
          </w:p>
        </w:tc>
        <w:tc>
          <w:tcPr>
            <w:tcW w:w="2880" w:type="dxa"/>
          </w:tcPr>
          <w:p w14:paraId="0D6F52CD" w14:textId="77777777" w:rsidR="009162A6" w:rsidRPr="005172E7" w:rsidRDefault="009162A6" w:rsidP="00C35694">
            <w:pPr>
              <w:pStyle w:val="TableText"/>
              <w:kinsoku w:val="0"/>
              <w:textAlignment w:val="top"/>
              <w:rPr>
                <w:rFonts w:cs="Helvetica"/>
              </w:rPr>
            </w:pPr>
            <w:r w:rsidRPr="005172E7">
              <w:rPr>
                <w:rFonts w:cs="Helvetica"/>
              </w:rPr>
              <w:t>As per MIB</w:t>
            </w:r>
          </w:p>
        </w:tc>
      </w:tr>
    </w:tbl>
    <w:p w14:paraId="55F87AE1" w14:textId="77777777" w:rsidR="009162A6"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446" w:name="_Toc397439069"/>
      <w:bookmarkStart w:id="447" w:name="_Toc399398326"/>
      <w:bookmarkStart w:id="448" w:name="_Toc483388496"/>
      <w:r w:rsidRPr="0091258F">
        <w:rPr>
          <w:rFonts w:ascii="Helvetica" w:hAnsi="Helvetica" w:cs="Helvetica"/>
        </w:rPr>
        <w:t>hh3cCBQoSClassMatchRunInfoTable</w:t>
      </w:r>
      <w:bookmarkEnd w:id="446"/>
      <w:bookmarkEnd w:id="447"/>
      <w:bookmarkEnd w:id="448"/>
    </w:p>
    <w:p w14:paraId="388EEDEC"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1.3.6.1.4.1.25506.2.65.2.1.5.6.2</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C80657" w14:paraId="655FAC6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E4A3B98" w14:textId="77777777" w:rsidR="009162A6" w:rsidRPr="00C80657" w:rsidRDefault="00166066" w:rsidP="00E87111">
            <w:pPr>
              <w:pStyle w:val="TableHeading"/>
            </w:pPr>
            <w:r>
              <w:t>Object (OID)</w:t>
            </w:r>
          </w:p>
        </w:tc>
        <w:tc>
          <w:tcPr>
            <w:tcW w:w="1440" w:type="dxa"/>
          </w:tcPr>
          <w:p w14:paraId="60DD0D49" w14:textId="77777777" w:rsidR="009162A6" w:rsidRPr="00C80657" w:rsidRDefault="009162A6" w:rsidP="00E87111">
            <w:pPr>
              <w:pStyle w:val="TableHeading"/>
            </w:pPr>
            <w:r w:rsidRPr="00C80657">
              <w:t>Access</w:t>
            </w:r>
          </w:p>
        </w:tc>
        <w:tc>
          <w:tcPr>
            <w:tcW w:w="1000" w:type="dxa"/>
          </w:tcPr>
          <w:p w14:paraId="1B5385E9" w14:textId="77777777" w:rsidR="009162A6" w:rsidRPr="00C80657" w:rsidRDefault="009162A6" w:rsidP="00E87111">
            <w:pPr>
              <w:pStyle w:val="TableHeading"/>
            </w:pPr>
            <w:r w:rsidRPr="00C80657">
              <w:t>PDS</w:t>
            </w:r>
          </w:p>
        </w:tc>
        <w:tc>
          <w:tcPr>
            <w:tcW w:w="2880" w:type="dxa"/>
          </w:tcPr>
          <w:p w14:paraId="6E44EDB2" w14:textId="77777777" w:rsidR="009162A6" w:rsidRPr="00C80657" w:rsidRDefault="0039618E" w:rsidP="00E87111">
            <w:pPr>
              <w:pStyle w:val="TableHeading"/>
            </w:pPr>
            <w:r>
              <w:t>Comments</w:t>
            </w:r>
          </w:p>
        </w:tc>
      </w:tr>
      <w:tr w:rsidR="009162A6" w:rsidRPr="00C80657" w14:paraId="460926B5" w14:textId="77777777" w:rsidTr="00A84E51">
        <w:tc>
          <w:tcPr>
            <w:tcW w:w="3000" w:type="dxa"/>
          </w:tcPr>
          <w:p w14:paraId="2265535E" w14:textId="77777777" w:rsidR="009162A6" w:rsidRPr="005172E7" w:rsidRDefault="009162A6" w:rsidP="00C35694">
            <w:pPr>
              <w:pStyle w:val="TableText"/>
              <w:kinsoku w:val="0"/>
              <w:textAlignment w:val="top"/>
              <w:rPr>
                <w:rFonts w:cs="Helvetica"/>
              </w:rPr>
            </w:pPr>
            <w:r w:rsidRPr="005172E7">
              <w:rPr>
                <w:rFonts w:cs="Helvetica"/>
              </w:rPr>
              <w:t xml:space="preserve">hh3cCBQoSClassMatchedPackets (1.3.6.1.4.1.25506.2.65.2.1.5.6.2.1.1) </w:t>
            </w:r>
          </w:p>
        </w:tc>
        <w:tc>
          <w:tcPr>
            <w:tcW w:w="1440" w:type="dxa"/>
          </w:tcPr>
          <w:p w14:paraId="243C0B3A"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2E876DE3"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1C8F71B0"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1B36D1A6" w14:textId="77777777" w:rsidTr="00A84E51">
        <w:tc>
          <w:tcPr>
            <w:tcW w:w="3000" w:type="dxa"/>
          </w:tcPr>
          <w:p w14:paraId="681EC950" w14:textId="77777777" w:rsidR="009162A6" w:rsidRPr="005172E7" w:rsidRDefault="009162A6" w:rsidP="00C35694">
            <w:pPr>
              <w:pStyle w:val="TableText"/>
              <w:kinsoku w:val="0"/>
              <w:textAlignment w:val="top"/>
              <w:rPr>
                <w:rFonts w:cs="Helvetica"/>
              </w:rPr>
            </w:pPr>
            <w:r w:rsidRPr="005172E7">
              <w:rPr>
                <w:rFonts w:cs="Helvetica"/>
              </w:rPr>
              <w:t xml:space="preserve">hh3cCBQoSClassMatchedBytes (1.3.6.1.4.1.25506.2.65.2.1.5.6.2.1.2) </w:t>
            </w:r>
          </w:p>
        </w:tc>
        <w:tc>
          <w:tcPr>
            <w:tcW w:w="1440" w:type="dxa"/>
          </w:tcPr>
          <w:p w14:paraId="001E00EC"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1A15FEB5"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58D9163C"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5E303BFB" w14:textId="77777777" w:rsidTr="00A84E51">
        <w:tc>
          <w:tcPr>
            <w:tcW w:w="3000" w:type="dxa"/>
          </w:tcPr>
          <w:p w14:paraId="21158ECB" w14:textId="77777777" w:rsidR="009162A6" w:rsidRPr="005172E7" w:rsidRDefault="009162A6" w:rsidP="00C35694">
            <w:pPr>
              <w:pStyle w:val="TableText"/>
              <w:kinsoku w:val="0"/>
              <w:textAlignment w:val="top"/>
              <w:rPr>
                <w:rFonts w:cs="Helvetica"/>
              </w:rPr>
            </w:pPr>
            <w:r w:rsidRPr="005172E7">
              <w:rPr>
                <w:rFonts w:cs="Helvetica"/>
              </w:rPr>
              <w:t xml:space="preserve">hh3cCBQoSClassFwdPktpps (1.3.6.1.4.1.25506.2.65.2.1.5.6.2.1.3) </w:t>
            </w:r>
          </w:p>
        </w:tc>
        <w:tc>
          <w:tcPr>
            <w:tcW w:w="1440" w:type="dxa"/>
          </w:tcPr>
          <w:p w14:paraId="5313D225"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3A71AB76"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35CB956D" w14:textId="77777777" w:rsidR="009162A6" w:rsidRPr="005172E7" w:rsidRDefault="009162A6" w:rsidP="00C35694">
            <w:pPr>
              <w:pStyle w:val="TableText"/>
              <w:kinsoku w:val="0"/>
              <w:textAlignment w:val="top"/>
              <w:rPr>
                <w:rFonts w:cs="Helvetica"/>
              </w:rPr>
            </w:pPr>
            <w:r>
              <w:rPr>
                <w:rFonts w:cs="Helvetica" w:hint="eastAsia"/>
              </w:rPr>
              <w:t>Not support.The value is always 0</w:t>
            </w:r>
          </w:p>
        </w:tc>
      </w:tr>
      <w:tr w:rsidR="009162A6" w:rsidRPr="00C80657" w14:paraId="723B5362" w14:textId="77777777" w:rsidTr="00A84E51">
        <w:tc>
          <w:tcPr>
            <w:tcW w:w="3000" w:type="dxa"/>
          </w:tcPr>
          <w:p w14:paraId="7B79EDA9" w14:textId="77777777" w:rsidR="009162A6" w:rsidRPr="005172E7" w:rsidRDefault="009162A6" w:rsidP="00C35694">
            <w:pPr>
              <w:pStyle w:val="TableText"/>
              <w:kinsoku w:val="0"/>
              <w:textAlignment w:val="top"/>
              <w:rPr>
                <w:rFonts w:cs="Helvetica"/>
              </w:rPr>
            </w:pPr>
            <w:r w:rsidRPr="005172E7">
              <w:rPr>
                <w:rFonts w:cs="Helvetica"/>
              </w:rPr>
              <w:t xml:space="preserve">hh3cCBQoSClassFwdPktbps (1.3.6.1.4.1.25506.2.65.2.1.5.6.2.1.4) </w:t>
            </w:r>
          </w:p>
        </w:tc>
        <w:tc>
          <w:tcPr>
            <w:tcW w:w="1440" w:type="dxa"/>
          </w:tcPr>
          <w:p w14:paraId="0F9F78AA"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73E4C66E"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2A9D5E67" w14:textId="77777777" w:rsidR="009162A6" w:rsidRPr="005172E7" w:rsidRDefault="009162A6" w:rsidP="00C35694">
            <w:pPr>
              <w:pStyle w:val="TableText"/>
              <w:kinsoku w:val="0"/>
              <w:textAlignment w:val="top"/>
              <w:rPr>
                <w:rFonts w:cs="Helvetica"/>
              </w:rPr>
            </w:pPr>
            <w:r>
              <w:rPr>
                <w:rFonts w:cs="Helvetica" w:hint="eastAsia"/>
              </w:rPr>
              <w:t>Not support.The value is always 0</w:t>
            </w:r>
          </w:p>
        </w:tc>
      </w:tr>
      <w:tr w:rsidR="009162A6" w:rsidRPr="00C80657" w14:paraId="76F7940E" w14:textId="77777777" w:rsidTr="00A84E51">
        <w:tc>
          <w:tcPr>
            <w:tcW w:w="3000" w:type="dxa"/>
          </w:tcPr>
          <w:p w14:paraId="68FAB8C1" w14:textId="77777777" w:rsidR="009162A6" w:rsidRPr="005172E7" w:rsidRDefault="009162A6" w:rsidP="00C35694">
            <w:pPr>
              <w:pStyle w:val="TableText"/>
              <w:kinsoku w:val="0"/>
              <w:textAlignment w:val="top"/>
              <w:rPr>
                <w:rFonts w:cs="Helvetica"/>
              </w:rPr>
            </w:pPr>
            <w:r w:rsidRPr="005172E7">
              <w:rPr>
                <w:rFonts w:cs="Helvetica"/>
              </w:rPr>
              <w:t xml:space="preserve">hh3cCBQoSClassDropPktpps (1.3.6.1.4.1.25506.2.65.2.1.5.6.2.1.5) </w:t>
            </w:r>
          </w:p>
        </w:tc>
        <w:tc>
          <w:tcPr>
            <w:tcW w:w="1440" w:type="dxa"/>
          </w:tcPr>
          <w:p w14:paraId="758EC284"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00C92C35"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40B1903F" w14:textId="77777777" w:rsidR="009162A6" w:rsidRPr="005172E7" w:rsidRDefault="009162A6" w:rsidP="00C35694">
            <w:pPr>
              <w:pStyle w:val="TableText"/>
              <w:kinsoku w:val="0"/>
              <w:textAlignment w:val="top"/>
              <w:rPr>
                <w:rFonts w:cs="Helvetica"/>
              </w:rPr>
            </w:pPr>
            <w:r>
              <w:rPr>
                <w:rFonts w:cs="Helvetica" w:hint="eastAsia"/>
              </w:rPr>
              <w:t>Not support.The value is always 0</w:t>
            </w:r>
          </w:p>
        </w:tc>
      </w:tr>
      <w:tr w:rsidR="009162A6" w:rsidRPr="00C80657" w14:paraId="0BCEE064" w14:textId="77777777" w:rsidTr="00A84E51">
        <w:tc>
          <w:tcPr>
            <w:tcW w:w="3000" w:type="dxa"/>
          </w:tcPr>
          <w:p w14:paraId="12F7DA38" w14:textId="77777777" w:rsidR="009162A6" w:rsidRPr="005172E7" w:rsidRDefault="009162A6" w:rsidP="00C35694">
            <w:pPr>
              <w:pStyle w:val="TableText"/>
              <w:kinsoku w:val="0"/>
              <w:textAlignment w:val="top"/>
              <w:rPr>
                <w:rFonts w:cs="Helvetica"/>
              </w:rPr>
            </w:pPr>
            <w:r w:rsidRPr="005172E7">
              <w:rPr>
                <w:rFonts w:cs="Helvetica"/>
              </w:rPr>
              <w:t xml:space="preserve">hh3cCBQoSClassDropPktbps (1.3.6.1.4.1.25506.2.65.2.1.5.6.2.1.6) </w:t>
            </w:r>
          </w:p>
        </w:tc>
        <w:tc>
          <w:tcPr>
            <w:tcW w:w="1440" w:type="dxa"/>
          </w:tcPr>
          <w:p w14:paraId="497B5702"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1BC5B834"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0B385984" w14:textId="77777777" w:rsidR="009162A6" w:rsidRPr="005172E7" w:rsidRDefault="009162A6" w:rsidP="00C35694">
            <w:pPr>
              <w:pStyle w:val="TableText"/>
              <w:kinsoku w:val="0"/>
              <w:textAlignment w:val="top"/>
              <w:rPr>
                <w:rFonts w:cs="Helvetica"/>
              </w:rPr>
            </w:pPr>
            <w:r>
              <w:rPr>
                <w:rFonts w:cs="Helvetica" w:hint="eastAsia"/>
              </w:rPr>
              <w:t>Not support.The value is always 0</w:t>
            </w:r>
          </w:p>
        </w:tc>
      </w:tr>
      <w:tr w:rsidR="009162A6" w:rsidRPr="00C80657" w14:paraId="02BD5DEB" w14:textId="77777777" w:rsidTr="00A84E51">
        <w:tc>
          <w:tcPr>
            <w:tcW w:w="3000" w:type="dxa"/>
          </w:tcPr>
          <w:p w14:paraId="1A832217" w14:textId="77777777" w:rsidR="009162A6" w:rsidRPr="005172E7" w:rsidRDefault="009162A6" w:rsidP="00C35694">
            <w:pPr>
              <w:pStyle w:val="TableText"/>
              <w:kinsoku w:val="0"/>
              <w:textAlignment w:val="top"/>
              <w:rPr>
                <w:rFonts w:cs="Helvetica"/>
              </w:rPr>
            </w:pPr>
            <w:r w:rsidRPr="005172E7">
              <w:rPr>
                <w:rFonts w:cs="Helvetica"/>
              </w:rPr>
              <w:t xml:space="preserve">hh3cCBQoSClassFlowStatInterval (1.3.6.1.4.1.25506.2.65.2.1.5.6.2.1.7) </w:t>
            </w:r>
          </w:p>
        </w:tc>
        <w:tc>
          <w:tcPr>
            <w:tcW w:w="1440" w:type="dxa"/>
          </w:tcPr>
          <w:p w14:paraId="33BF83F4"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5535F8F0" w14:textId="77777777" w:rsidR="009162A6" w:rsidRPr="005172E7" w:rsidRDefault="009162A6" w:rsidP="00C35694">
            <w:pPr>
              <w:pStyle w:val="TableText"/>
              <w:kinsoku w:val="0"/>
              <w:textAlignment w:val="top"/>
              <w:rPr>
                <w:rFonts w:cs="Helvetica"/>
              </w:rPr>
            </w:pPr>
            <w:r>
              <w:rPr>
                <w:rFonts w:cs="Helvetica" w:hint="eastAsia"/>
              </w:rPr>
              <w:t>No</w:t>
            </w:r>
          </w:p>
        </w:tc>
        <w:tc>
          <w:tcPr>
            <w:tcW w:w="2880" w:type="dxa"/>
          </w:tcPr>
          <w:p w14:paraId="129BEC1A" w14:textId="77777777" w:rsidR="009162A6" w:rsidRPr="005172E7" w:rsidRDefault="009162A6" w:rsidP="00C35694">
            <w:pPr>
              <w:pStyle w:val="TableText"/>
              <w:kinsoku w:val="0"/>
              <w:textAlignment w:val="top"/>
              <w:rPr>
                <w:rFonts w:cs="Helvetica"/>
              </w:rPr>
            </w:pPr>
            <w:r>
              <w:rPr>
                <w:rFonts w:cs="Helvetica" w:hint="eastAsia"/>
              </w:rPr>
              <w:t>Not support.The value is always 0</w:t>
            </w:r>
          </w:p>
        </w:tc>
      </w:tr>
      <w:tr w:rsidR="009162A6" w:rsidRPr="00C80657" w14:paraId="43CC1C91" w14:textId="77777777" w:rsidTr="00A84E51">
        <w:tc>
          <w:tcPr>
            <w:tcW w:w="3000" w:type="dxa"/>
          </w:tcPr>
          <w:p w14:paraId="35C8A3E3" w14:textId="77777777" w:rsidR="009162A6" w:rsidRPr="005172E7" w:rsidRDefault="009162A6" w:rsidP="00C35694">
            <w:pPr>
              <w:pStyle w:val="TableText"/>
              <w:kinsoku w:val="0"/>
              <w:textAlignment w:val="top"/>
              <w:rPr>
                <w:rFonts w:cs="Helvetica"/>
              </w:rPr>
            </w:pPr>
            <w:r w:rsidRPr="005172E7">
              <w:rPr>
                <w:rFonts w:cs="Helvetica"/>
              </w:rPr>
              <w:t xml:space="preserve">hh3cCBQoSClassBehaviorStatus (1.3.6.1.4.1.25506.2.65.2.1.5.6.2.1.8) </w:t>
            </w:r>
          </w:p>
        </w:tc>
        <w:tc>
          <w:tcPr>
            <w:tcW w:w="1440" w:type="dxa"/>
          </w:tcPr>
          <w:p w14:paraId="6D44190D"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6881F38B"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5C690405" w14:textId="77777777" w:rsidR="009162A6" w:rsidRPr="005172E7" w:rsidRDefault="009162A6" w:rsidP="00C35694">
            <w:pPr>
              <w:pStyle w:val="TableText"/>
              <w:kinsoku w:val="0"/>
              <w:textAlignment w:val="top"/>
              <w:rPr>
                <w:rFonts w:cs="Helvetica"/>
              </w:rPr>
            </w:pPr>
            <w:r w:rsidRPr="005172E7">
              <w:rPr>
                <w:rFonts w:cs="Helvetica"/>
              </w:rPr>
              <w:t>As per MIB</w:t>
            </w:r>
          </w:p>
        </w:tc>
      </w:tr>
    </w:tbl>
    <w:p w14:paraId="0870BDF9" w14:textId="77777777" w:rsidR="009162A6"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449" w:name="_Toc397439070"/>
      <w:bookmarkStart w:id="450" w:name="_Toc399398327"/>
      <w:bookmarkStart w:id="451" w:name="_Toc483388497"/>
      <w:r>
        <w:rPr>
          <w:rFonts w:ascii="Helvetica" w:hAnsi="Helvetica" w:cs="Helvetica"/>
        </w:rPr>
        <w:t>hh3c</w:t>
      </w:r>
      <w:r w:rsidRPr="002377E1">
        <w:rPr>
          <w:rFonts w:ascii="Helvetica" w:hAnsi="Helvetica" w:cs="Helvetica"/>
        </w:rPr>
        <w:t>CBQoSCarRunInfoTable</w:t>
      </w:r>
      <w:bookmarkEnd w:id="449"/>
      <w:bookmarkEnd w:id="450"/>
      <w:bookmarkEnd w:id="451"/>
    </w:p>
    <w:p w14:paraId="68349E05"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1.3.6.1.4.1.25506.2.65.2.1.5.6.3</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C80657" w14:paraId="77138FE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59F183B" w14:textId="77777777" w:rsidR="009162A6" w:rsidRPr="00C80657" w:rsidRDefault="00166066" w:rsidP="00E87111">
            <w:pPr>
              <w:pStyle w:val="TableHeading"/>
            </w:pPr>
            <w:r>
              <w:t>Object (OID)</w:t>
            </w:r>
          </w:p>
        </w:tc>
        <w:tc>
          <w:tcPr>
            <w:tcW w:w="1440" w:type="dxa"/>
          </w:tcPr>
          <w:p w14:paraId="0371774A" w14:textId="77777777" w:rsidR="009162A6" w:rsidRPr="00C80657" w:rsidRDefault="009162A6" w:rsidP="00E87111">
            <w:pPr>
              <w:pStyle w:val="TableHeading"/>
            </w:pPr>
            <w:r w:rsidRPr="00C80657">
              <w:t>Access</w:t>
            </w:r>
          </w:p>
        </w:tc>
        <w:tc>
          <w:tcPr>
            <w:tcW w:w="1000" w:type="dxa"/>
          </w:tcPr>
          <w:p w14:paraId="32F9FBEB" w14:textId="77777777" w:rsidR="009162A6" w:rsidRPr="00C80657" w:rsidRDefault="009162A6" w:rsidP="00E87111">
            <w:pPr>
              <w:pStyle w:val="TableHeading"/>
            </w:pPr>
            <w:r w:rsidRPr="00C80657">
              <w:t>PDS</w:t>
            </w:r>
          </w:p>
        </w:tc>
        <w:tc>
          <w:tcPr>
            <w:tcW w:w="2880" w:type="dxa"/>
          </w:tcPr>
          <w:p w14:paraId="3B423C64" w14:textId="77777777" w:rsidR="009162A6" w:rsidRPr="00C80657" w:rsidRDefault="0039618E" w:rsidP="00E87111">
            <w:pPr>
              <w:pStyle w:val="TableHeading"/>
            </w:pPr>
            <w:r>
              <w:t>Comments</w:t>
            </w:r>
          </w:p>
        </w:tc>
      </w:tr>
      <w:tr w:rsidR="009162A6" w:rsidRPr="00C80657" w14:paraId="2EFB860C" w14:textId="77777777" w:rsidTr="00A84E51">
        <w:tc>
          <w:tcPr>
            <w:tcW w:w="3000" w:type="dxa"/>
          </w:tcPr>
          <w:p w14:paraId="4483BCD9" w14:textId="77777777" w:rsidR="009162A6" w:rsidRPr="005172E7" w:rsidRDefault="009162A6" w:rsidP="00C35694">
            <w:pPr>
              <w:pStyle w:val="TableText"/>
              <w:kinsoku w:val="0"/>
              <w:textAlignment w:val="top"/>
              <w:rPr>
                <w:rFonts w:cs="Helvetica"/>
              </w:rPr>
            </w:pPr>
            <w:r w:rsidRPr="005172E7">
              <w:rPr>
                <w:rFonts w:cs="Helvetica"/>
              </w:rPr>
              <w:t xml:space="preserve">hh3cCBQoSCarGreenPackets (1.3.6.1.4.1.25506.2.65.2.1.5.6.3.1.1) </w:t>
            </w:r>
          </w:p>
        </w:tc>
        <w:tc>
          <w:tcPr>
            <w:tcW w:w="1440" w:type="dxa"/>
          </w:tcPr>
          <w:p w14:paraId="0CF0B278"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08FB4CB6"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2BBA8E8D"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34630DDE" w14:textId="77777777" w:rsidTr="00A84E51">
        <w:tc>
          <w:tcPr>
            <w:tcW w:w="3000" w:type="dxa"/>
          </w:tcPr>
          <w:p w14:paraId="02525780" w14:textId="77777777" w:rsidR="009162A6" w:rsidRPr="005172E7" w:rsidRDefault="009162A6" w:rsidP="00C35694">
            <w:pPr>
              <w:pStyle w:val="TableText"/>
              <w:kinsoku w:val="0"/>
              <w:textAlignment w:val="top"/>
              <w:rPr>
                <w:rFonts w:cs="Helvetica"/>
              </w:rPr>
            </w:pPr>
            <w:r w:rsidRPr="005172E7">
              <w:rPr>
                <w:rFonts w:cs="Helvetica"/>
              </w:rPr>
              <w:t xml:space="preserve">hh3cCBQoSCarGreenBytes (1.3.6.1.4.1.25506.2.65.2.1.5.6.3.1.2) </w:t>
            </w:r>
          </w:p>
        </w:tc>
        <w:tc>
          <w:tcPr>
            <w:tcW w:w="1440" w:type="dxa"/>
          </w:tcPr>
          <w:p w14:paraId="2BF37483"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35C9831C"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0EB79886"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156A4DEB" w14:textId="77777777" w:rsidTr="00A84E51">
        <w:tc>
          <w:tcPr>
            <w:tcW w:w="3000" w:type="dxa"/>
          </w:tcPr>
          <w:p w14:paraId="5717D889" w14:textId="77777777" w:rsidR="009162A6" w:rsidRPr="005172E7" w:rsidRDefault="009162A6" w:rsidP="00C35694">
            <w:pPr>
              <w:pStyle w:val="TableText"/>
              <w:kinsoku w:val="0"/>
              <w:textAlignment w:val="top"/>
              <w:rPr>
                <w:rFonts w:cs="Helvetica"/>
              </w:rPr>
            </w:pPr>
            <w:r w:rsidRPr="005172E7">
              <w:rPr>
                <w:rFonts w:cs="Helvetica"/>
              </w:rPr>
              <w:t xml:space="preserve">hh3cCBQoSCarRedPackets (1.3.6.1.4.1.25506.2.65.2.1.5.6.3.1.3) </w:t>
            </w:r>
          </w:p>
        </w:tc>
        <w:tc>
          <w:tcPr>
            <w:tcW w:w="1440" w:type="dxa"/>
          </w:tcPr>
          <w:p w14:paraId="48DAE645"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10C0D17E"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50317BE1"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07D8F35F" w14:textId="77777777" w:rsidTr="00A84E51">
        <w:tc>
          <w:tcPr>
            <w:tcW w:w="3000" w:type="dxa"/>
          </w:tcPr>
          <w:p w14:paraId="2A3BE86B" w14:textId="77777777" w:rsidR="009162A6" w:rsidRPr="005172E7" w:rsidRDefault="009162A6" w:rsidP="00C35694">
            <w:pPr>
              <w:pStyle w:val="TableText"/>
              <w:kinsoku w:val="0"/>
              <w:textAlignment w:val="top"/>
              <w:rPr>
                <w:rFonts w:cs="Helvetica"/>
              </w:rPr>
            </w:pPr>
            <w:r w:rsidRPr="005172E7">
              <w:rPr>
                <w:rFonts w:cs="Helvetica"/>
              </w:rPr>
              <w:t xml:space="preserve">hh3cCBQoSCarRedBytes (1.3.6.1.4.1.25506.2.65.2.1.5.6.3.1.4) </w:t>
            </w:r>
          </w:p>
        </w:tc>
        <w:tc>
          <w:tcPr>
            <w:tcW w:w="1440" w:type="dxa"/>
          </w:tcPr>
          <w:p w14:paraId="5750259D"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38BFE295"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34645335"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661826A2" w14:textId="77777777" w:rsidTr="00A84E51">
        <w:tc>
          <w:tcPr>
            <w:tcW w:w="3000" w:type="dxa"/>
          </w:tcPr>
          <w:p w14:paraId="28FD3232" w14:textId="77777777" w:rsidR="009162A6" w:rsidRPr="005172E7" w:rsidRDefault="009162A6" w:rsidP="00C35694">
            <w:pPr>
              <w:pStyle w:val="TableText"/>
              <w:kinsoku w:val="0"/>
              <w:textAlignment w:val="top"/>
              <w:rPr>
                <w:rFonts w:cs="Helvetica"/>
              </w:rPr>
            </w:pPr>
            <w:r w:rsidRPr="005172E7">
              <w:rPr>
                <w:rFonts w:cs="Helvetica"/>
              </w:rPr>
              <w:t xml:space="preserve">hh3cCBQoSCarYellowPackets (1.3.6.1.4.1.25506.2.65.2.1.5.6.3.1.5) </w:t>
            </w:r>
          </w:p>
        </w:tc>
        <w:tc>
          <w:tcPr>
            <w:tcW w:w="1440" w:type="dxa"/>
          </w:tcPr>
          <w:p w14:paraId="147B61DD"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5C660984"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5187E990"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031447CA" w14:textId="77777777" w:rsidTr="00A84E51">
        <w:tc>
          <w:tcPr>
            <w:tcW w:w="3000" w:type="dxa"/>
          </w:tcPr>
          <w:p w14:paraId="478EEF37" w14:textId="77777777" w:rsidR="009162A6" w:rsidRPr="005172E7" w:rsidRDefault="009162A6" w:rsidP="00C35694">
            <w:pPr>
              <w:pStyle w:val="TableText"/>
              <w:kinsoku w:val="0"/>
              <w:textAlignment w:val="top"/>
              <w:rPr>
                <w:rFonts w:cs="Helvetica"/>
              </w:rPr>
            </w:pPr>
            <w:r w:rsidRPr="005172E7">
              <w:rPr>
                <w:rFonts w:cs="Helvetica"/>
              </w:rPr>
              <w:t xml:space="preserve">hh3cCBQoSCarYellowBytes (1.3.6.1.4.1.25506.2.65.2.1.5.6.3.1.6) </w:t>
            </w:r>
          </w:p>
        </w:tc>
        <w:tc>
          <w:tcPr>
            <w:tcW w:w="1440" w:type="dxa"/>
          </w:tcPr>
          <w:p w14:paraId="517BED11"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1A428815"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056B5E7B" w14:textId="77777777" w:rsidR="009162A6" w:rsidRPr="005172E7" w:rsidRDefault="009162A6" w:rsidP="00C35694">
            <w:pPr>
              <w:pStyle w:val="TableText"/>
              <w:kinsoku w:val="0"/>
              <w:textAlignment w:val="top"/>
              <w:rPr>
                <w:rFonts w:cs="Helvetica"/>
              </w:rPr>
            </w:pPr>
            <w:r w:rsidRPr="005172E7">
              <w:rPr>
                <w:rFonts w:cs="Helvetica"/>
              </w:rPr>
              <w:t>As per MIB</w:t>
            </w:r>
          </w:p>
        </w:tc>
      </w:tr>
    </w:tbl>
    <w:p w14:paraId="3C12BF37" w14:textId="77777777" w:rsidR="009162A6"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452" w:name="_Toc397439071"/>
      <w:bookmarkStart w:id="453" w:name="_Toc399398328"/>
      <w:bookmarkStart w:id="454" w:name="_Toc483388498"/>
      <w:r>
        <w:rPr>
          <w:rFonts w:ascii="Helvetica" w:hAnsi="Helvetica" w:cs="Helvetica"/>
        </w:rPr>
        <w:t>hh3c</w:t>
      </w:r>
      <w:r w:rsidRPr="002377E1">
        <w:rPr>
          <w:rFonts w:ascii="Helvetica" w:hAnsi="Helvetica" w:cs="Helvetica"/>
        </w:rPr>
        <w:t>CBQoSRemarkRunInfoTable</w:t>
      </w:r>
      <w:bookmarkEnd w:id="452"/>
      <w:bookmarkEnd w:id="453"/>
      <w:bookmarkEnd w:id="454"/>
    </w:p>
    <w:p w14:paraId="363E689D"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1.3.6.1.4.1.25506.2.65.2.1.5.6.5</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7DF2A56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3403265" w14:textId="77777777" w:rsidR="009162A6" w:rsidRPr="00822CDE" w:rsidRDefault="00166066" w:rsidP="00E87111">
            <w:pPr>
              <w:pStyle w:val="TableHeading"/>
            </w:pPr>
            <w:r>
              <w:t>Object (OID)</w:t>
            </w:r>
          </w:p>
        </w:tc>
        <w:tc>
          <w:tcPr>
            <w:tcW w:w="1440" w:type="dxa"/>
          </w:tcPr>
          <w:p w14:paraId="20D9FAA0" w14:textId="77777777" w:rsidR="009162A6" w:rsidRPr="00822CDE" w:rsidRDefault="009162A6" w:rsidP="00E87111">
            <w:pPr>
              <w:pStyle w:val="TableHeading"/>
            </w:pPr>
            <w:r w:rsidRPr="00822CDE">
              <w:t>Access</w:t>
            </w:r>
          </w:p>
        </w:tc>
        <w:tc>
          <w:tcPr>
            <w:tcW w:w="1000" w:type="dxa"/>
          </w:tcPr>
          <w:p w14:paraId="65708CDC" w14:textId="77777777" w:rsidR="009162A6" w:rsidRPr="00822CDE" w:rsidRDefault="009162A6" w:rsidP="00E87111">
            <w:pPr>
              <w:pStyle w:val="TableHeading"/>
            </w:pPr>
            <w:r w:rsidRPr="00822CDE">
              <w:t>PDS</w:t>
            </w:r>
          </w:p>
        </w:tc>
        <w:tc>
          <w:tcPr>
            <w:tcW w:w="2880" w:type="dxa"/>
          </w:tcPr>
          <w:p w14:paraId="29D8D1BA" w14:textId="77777777" w:rsidR="009162A6" w:rsidRPr="00822CDE" w:rsidRDefault="0039618E" w:rsidP="00E87111">
            <w:pPr>
              <w:pStyle w:val="TableHeading"/>
            </w:pPr>
            <w:r>
              <w:t>Comments</w:t>
            </w:r>
          </w:p>
        </w:tc>
      </w:tr>
      <w:tr w:rsidR="009162A6" w:rsidRPr="00822CDE" w14:paraId="43AE0AA1" w14:textId="77777777" w:rsidTr="00A84E51">
        <w:tc>
          <w:tcPr>
            <w:tcW w:w="3000" w:type="dxa"/>
          </w:tcPr>
          <w:p w14:paraId="60C17D7F" w14:textId="77777777" w:rsidR="009162A6" w:rsidRPr="002377E1" w:rsidRDefault="009162A6" w:rsidP="00C35694">
            <w:pPr>
              <w:pStyle w:val="TableText"/>
              <w:kinsoku w:val="0"/>
              <w:textAlignment w:val="top"/>
              <w:rPr>
                <w:rFonts w:cs="Helvetica"/>
              </w:rPr>
            </w:pPr>
            <w:r>
              <w:rPr>
                <w:rFonts w:cs="Helvetica"/>
              </w:rPr>
              <w:t>hh3c</w:t>
            </w:r>
            <w:r w:rsidRPr="002377E1">
              <w:rPr>
                <w:rFonts w:cs="Helvetica"/>
              </w:rPr>
              <w:t>CBQoSRemarkedPackets</w:t>
            </w:r>
            <w:r>
              <w:rPr>
                <w:rFonts w:cs="Helvetica"/>
              </w:rPr>
              <w:t xml:space="preserve"> (1.3.6.1.4.1.25506.2.65.2.1.5.6.5.1.1) </w:t>
            </w:r>
          </w:p>
        </w:tc>
        <w:tc>
          <w:tcPr>
            <w:tcW w:w="1440" w:type="dxa"/>
          </w:tcPr>
          <w:p w14:paraId="79F859CF" w14:textId="77777777" w:rsidR="009162A6" w:rsidRPr="002377E1" w:rsidRDefault="009162A6" w:rsidP="00C35694">
            <w:pPr>
              <w:pStyle w:val="TableText"/>
              <w:kinsoku w:val="0"/>
              <w:textAlignment w:val="top"/>
              <w:rPr>
                <w:rFonts w:cs="Helvetica"/>
              </w:rPr>
            </w:pPr>
            <w:r w:rsidRPr="002377E1">
              <w:rPr>
                <w:rFonts w:cs="Helvetica"/>
              </w:rPr>
              <w:t>read</w:t>
            </w:r>
            <w:r w:rsidRPr="002377E1">
              <w:rPr>
                <w:rFonts w:cs="Helvetica" w:hint="eastAsia"/>
              </w:rPr>
              <w:t>-only</w:t>
            </w:r>
          </w:p>
        </w:tc>
        <w:tc>
          <w:tcPr>
            <w:tcW w:w="1000" w:type="dxa"/>
          </w:tcPr>
          <w:p w14:paraId="479A50E3" w14:textId="77777777" w:rsidR="009162A6" w:rsidRPr="002377E1" w:rsidRDefault="009162A6" w:rsidP="00C35694">
            <w:pPr>
              <w:pStyle w:val="TableText"/>
              <w:kinsoku w:val="0"/>
              <w:textAlignment w:val="top"/>
              <w:rPr>
                <w:rFonts w:cs="Helvetica"/>
              </w:rPr>
            </w:pPr>
            <w:r w:rsidRPr="002377E1">
              <w:rPr>
                <w:rFonts w:cs="Helvetica" w:hint="eastAsia"/>
              </w:rPr>
              <w:t>No</w:t>
            </w:r>
          </w:p>
        </w:tc>
        <w:tc>
          <w:tcPr>
            <w:tcW w:w="2880" w:type="dxa"/>
          </w:tcPr>
          <w:p w14:paraId="061DE385" w14:textId="77777777" w:rsidR="009162A6" w:rsidRPr="002377E1" w:rsidRDefault="009162A6" w:rsidP="00C35694">
            <w:pPr>
              <w:pStyle w:val="TableText"/>
              <w:kinsoku w:val="0"/>
              <w:textAlignment w:val="top"/>
              <w:rPr>
                <w:rFonts w:cs="Helvetica"/>
              </w:rPr>
            </w:pPr>
            <w:r w:rsidRPr="009540D9">
              <w:rPr>
                <w:rFonts w:cs="Helvetica"/>
              </w:rPr>
              <w:t>As per MIB</w:t>
            </w:r>
          </w:p>
        </w:tc>
      </w:tr>
    </w:tbl>
    <w:p w14:paraId="06DAADDD" w14:textId="77777777" w:rsidR="009162A6"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455" w:name="_Toc320125909"/>
      <w:bookmarkStart w:id="456" w:name="_Toc397439072"/>
      <w:bookmarkStart w:id="457" w:name="_Toc399398329"/>
      <w:bookmarkStart w:id="458" w:name="_Toc483388499"/>
      <w:r>
        <w:rPr>
          <w:rFonts w:ascii="Helvetica" w:hAnsi="Helvetica" w:cs="Helvetica"/>
        </w:rPr>
        <w:t>hh3c</w:t>
      </w:r>
      <w:r w:rsidRPr="002377E1">
        <w:rPr>
          <w:rFonts w:ascii="Helvetica" w:hAnsi="Helvetica" w:cs="Helvetica"/>
        </w:rPr>
        <w:t>CBQoSQueueRunInfoTable</w:t>
      </w:r>
      <w:bookmarkEnd w:id="455"/>
      <w:bookmarkEnd w:id="456"/>
      <w:bookmarkEnd w:id="457"/>
      <w:bookmarkEnd w:id="458"/>
    </w:p>
    <w:p w14:paraId="0E4CB5EE"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1.3.6.1.4.1.25506.2.65.2.1.5.6.6</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C80657" w14:paraId="1ECC309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FEC193E" w14:textId="77777777" w:rsidR="009162A6" w:rsidRPr="00C80657" w:rsidRDefault="00166066" w:rsidP="00E87111">
            <w:pPr>
              <w:pStyle w:val="TableHeading"/>
            </w:pPr>
            <w:r>
              <w:t>Object (OID)</w:t>
            </w:r>
          </w:p>
        </w:tc>
        <w:tc>
          <w:tcPr>
            <w:tcW w:w="1440" w:type="dxa"/>
          </w:tcPr>
          <w:p w14:paraId="0F9138B1" w14:textId="77777777" w:rsidR="009162A6" w:rsidRPr="00C80657" w:rsidRDefault="009162A6" w:rsidP="00E87111">
            <w:pPr>
              <w:pStyle w:val="TableHeading"/>
            </w:pPr>
            <w:r w:rsidRPr="00C80657">
              <w:t>Access</w:t>
            </w:r>
          </w:p>
        </w:tc>
        <w:tc>
          <w:tcPr>
            <w:tcW w:w="1000" w:type="dxa"/>
          </w:tcPr>
          <w:p w14:paraId="5138979F" w14:textId="77777777" w:rsidR="009162A6" w:rsidRPr="00C80657" w:rsidRDefault="009162A6" w:rsidP="00E87111">
            <w:pPr>
              <w:pStyle w:val="TableHeading"/>
            </w:pPr>
            <w:r w:rsidRPr="00C80657">
              <w:t>PDS</w:t>
            </w:r>
          </w:p>
        </w:tc>
        <w:tc>
          <w:tcPr>
            <w:tcW w:w="2880" w:type="dxa"/>
          </w:tcPr>
          <w:p w14:paraId="031D86E2" w14:textId="77777777" w:rsidR="009162A6" w:rsidRPr="00C80657" w:rsidRDefault="0039618E" w:rsidP="00E87111">
            <w:pPr>
              <w:pStyle w:val="TableHeading"/>
            </w:pPr>
            <w:r>
              <w:t>Comments</w:t>
            </w:r>
          </w:p>
        </w:tc>
      </w:tr>
      <w:tr w:rsidR="009162A6" w:rsidRPr="00C80657" w14:paraId="0E5E49DB" w14:textId="77777777" w:rsidTr="00A84E51">
        <w:tc>
          <w:tcPr>
            <w:tcW w:w="3000" w:type="dxa"/>
          </w:tcPr>
          <w:p w14:paraId="1A70FC4F" w14:textId="77777777" w:rsidR="009162A6" w:rsidRPr="005172E7" w:rsidRDefault="009162A6" w:rsidP="00C35694">
            <w:pPr>
              <w:pStyle w:val="TableText"/>
              <w:kinsoku w:val="0"/>
              <w:textAlignment w:val="top"/>
              <w:rPr>
                <w:rFonts w:cs="Helvetica"/>
              </w:rPr>
            </w:pPr>
            <w:r w:rsidRPr="005172E7">
              <w:rPr>
                <w:rFonts w:cs="Helvetica"/>
              </w:rPr>
              <w:t xml:space="preserve">hh3cCBQoSQueueMatchedPackets (1.3.6.1.4.1.25506.2.65.2.1.5.6.6.1.1) </w:t>
            </w:r>
          </w:p>
        </w:tc>
        <w:tc>
          <w:tcPr>
            <w:tcW w:w="1440" w:type="dxa"/>
          </w:tcPr>
          <w:p w14:paraId="7B8C18F2"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48A5E93C"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1FF17D3D"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7D01A565" w14:textId="77777777" w:rsidTr="00A84E51">
        <w:tc>
          <w:tcPr>
            <w:tcW w:w="3000" w:type="dxa"/>
          </w:tcPr>
          <w:p w14:paraId="52440EFB" w14:textId="77777777" w:rsidR="009162A6" w:rsidRPr="005172E7" w:rsidRDefault="009162A6" w:rsidP="00C35694">
            <w:pPr>
              <w:pStyle w:val="TableText"/>
              <w:kinsoku w:val="0"/>
              <w:textAlignment w:val="top"/>
              <w:rPr>
                <w:rFonts w:cs="Helvetica"/>
              </w:rPr>
            </w:pPr>
            <w:r w:rsidRPr="005172E7">
              <w:rPr>
                <w:rFonts w:cs="Helvetica"/>
              </w:rPr>
              <w:t xml:space="preserve">hh3cCBQoSQueueMatchedBytes (1.3.6.1.4.1.25506.2.65.2.1.5.6.6.1.2) </w:t>
            </w:r>
          </w:p>
        </w:tc>
        <w:tc>
          <w:tcPr>
            <w:tcW w:w="1440" w:type="dxa"/>
          </w:tcPr>
          <w:p w14:paraId="17FF8469"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40875FB9"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24702329"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741A4A72" w14:textId="77777777" w:rsidTr="00A84E51">
        <w:tc>
          <w:tcPr>
            <w:tcW w:w="3000" w:type="dxa"/>
          </w:tcPr>
          <w:p w14:paraId="43331B29" w14:textId="77777777" w:rsidR="009162A6" w:rsidRPr="005172E7" w:rsidRDefault="009162A6" w:rsidP="00C35694">
            <w:pPr>
              <w:pStyle w:val="TableText"/>
              <w:kinsoku w:val="0"/>
              <w:textAlignment w:val="top"/>
              <w:rPr>
                <w:rFonts w:cs="Helvetica"/>
              </w:rPr>
            </w:pPr>
            <w:r w:rsidRPr="005172E7">
              <w:rPr>
                <w:rFonts w:cs="Helvetica"/>
              </w:rPr>
              <w:t xml:space="preserve">hh3cCBQoSQueueEnqueuedPackets (1.3.6.1.4.1.25506.2.65.2.1.5.6.6.1.3) </w:t>
            </w:r>
          </w:p>
        </w:tc>
        <w:tc>
          <w:tcPr>
            <w:tcW w:w="1440" w:type="dxa"/>
          </w:tcPr>
          <w:p w14:paraId="1AA5DD52"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68285C11"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6F60EABD"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2F0ACDD0" w14:textId="77777777" w:rsidTr="00A84E51">
        <w:tc>
          <w:tcPr>
            <w:tcW w:w="3000" w:type="dxa"/>
          </w:tcPr>
          <w:p w14:paraId="2FA6E5EF" w14:textId="77777777" w:rsidR="009162A6" w:rsidRPr="005172E7" w:rsidRDefault="009162A6" w:rsidP="00C35694">
            <w:pPr>
              <w:pStyle w:val="TableText"/>
              <w:kinsoku w:val="0"/>
              <w:textAlignment w:val="top"/>
              <w:rPr>
                <w:rFonts w:cs="Helvetica"/>
              </w:rPr>
            </w:pPr>
            <w:r w:rsidRPr="005172E7">
              <w:rPr>
                <w:rFonts w:cs="Helvetica"/>
              </w:rPr>
              <w:t xml:space="preserve">hh3cCBQoSQueueEnqueuedBytes (1.3.6.1.4.1.25506.2.65.2.1.5.6.6.1.4) </w:t>
            </w:r>
          </w:p>
        </w:tc>
        <w:tc>
          <w:tcPr>
            <w:tcW w:w="1440" w:type="dxa"/>
          </w:tcPr>
          <w:p w14:paraId="30CFD8AB"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30B7DF9B"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1909FBBA"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27B1726D" w14:textId="77777777" w:rsidTr="00A84E51">
        <w:tc>
          <w:tcPr>
            <w:tcW w:w="3000" w:type="dxa"/>
          </w:tcPr>
          <w:p w14:paraId="4C8663BA" w14:textId="77777777" w:rsidR="009162A6" w:rsidRPr="005172E7" w:rsidRDefault="009162A6" w:rsidP="00C35694">
            <w:pPr>
              <w:pStyle w:val="TableText"/>
              <w:kinsoku w:val="0"/>
              <w:textAlignment w:val="top"/>
              <w:rPr>
                <w:rFonts w:cs="Helvetica"/>
              </w:rPr>
            </w:pPr>
            <w:r w:rsidRPr="005172E7">
              <w:rPr>
                <w:rFonts w:cs="Helvetica"/>
              </w:rPr>
              <w:t xml:space="preserve">hh3cCBQoSQueueDiscardedPackets (1.3.6.1.4.1.25506.2.65.2.1.5.6.6.1.5) </w:t>
            </w:r>
          </w:p>
        </w:tc>
        <w:tc>
          <w:tcPr>
            <w:tcW w:w="1440" w:type="dxa"/>
          </w:tcPr>
          <w:p w14:paraId="5AACB521"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2EAD95AC"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5453A36D" w14:textId="77777777" w:rsidR="009162A6" w:rsidRPr="005172E7" w:rsidRDefault="009162A6" w:rsidP="00C35694">
            <w:pPr>
              <w:pStyle w:val="TableText"/>
              <w:kinsoku w:val="0"/>
              <w:textAlignment w:val="top"/>
              <w:rPr>
                <w:rFonts w:cs="Helvetica"/>
              </w:rPr>
            </w:pPr>
            <w:r w:rsidRPr="005172E7">
              <w:rPr>
                <w:rFonts w:cs="Helvetica"/>
              </w:rPr>
              <w:t>As per MIB</w:t>
            </w:r>
          </w:p>
        </w:tc>
      </w:tr>
      <w:tr w:rsidR="009162A6" w:rsidRPr="00C80657" w14:paraId="33DBF2BA" w14:textId="77777777" w:rsidTr="00A84E51">
        <w:tc>
          <w:tcPr>
            <w:tcW w:w="3000" w:type="dxa"/>
          </w:tcPr>
          <w:p w14:paraId="5D7F93AA" w14:textId="77777777" w:rsidR="009162A6" w:rsidRPr="005172E7" w:rsidRDefault="009162A6" w:rsidP="00C35694">
            <w:pPr>
              <w:pStyle w:val="TableText"/>
              <w:kinsoku w:val="0"/>
              <w:textAlignment w:val="top"/>
              <w:rPr>
                <w:rFonts w:cs="Helvetica"/>
              </w:rPr>
            </w:pPr>
            <w:r w:rsidRPr="005172E7">
              <w:rPr>
                <w:rFonts w:cs="Helvetica"/>
              </w:rPr>
              <w:t xml:space="preserve">hh3cCBQoSQueueDiscardedBytes (1.3.6.1.4.1.25506.2.65.2.1.5.6.6.1.6) </w:t>
            </w:r>
          </w:p>
        </w:tc>
        <w:tc>
          <w:tcPr>
            <w:tcW w:w="1440" w:type="dxa"/>
          </w:tcPr>
          <w:p w14:paraId="0250D952" w14:textId="77777777" w:rsidR="009162A6" w:rsidRPr="005172E7" w:rsidRDefault="009162A6" w:rsidP="00C35694">
            <w:pPr>
              <w:pStyle w:val="TableText"/>
              <w:kinsoku w:val="0"/>
              <w:textAlignment w:val="top"/>
              <w:rPr>
                <w:rFonts w:cs="Helvetica"/>
              </w:rPr>
            </w:pPr>
            <w:r w:rsidRPr="005172E7">
              <w:rPr>
                <w:rFonts w:cs="Helvetica"/>
              </w:rPr>
              <w:t>read-only</w:t>
            </w:r>
          </w:p>
        </w:tc>
        <w:tc>
          <w:tcPr>
            <w:tcW w:w="1000" w:type="dxa"/>
          </w:tcPr>
          <w:p w14:paraId="72ADDC3A" w14:textId="77777777" w:rsidR="009162A6" w:rsidRPr="005172E7" w:rsidRDefault="009162A6" w:rsidP="00C35694">
            <w:pPr>
              <w:pStyle w:val="TableText"/>
              <w:kinsoku w:val="0"/>
              <w:textAlignment w:val="top"/>
              <w:rPr>
                <w:rFonts w:cs="Helvetica"/>
              </w:rPr>
            </w:pPr>
            <w:r w:rsidRPr="005172E7">
              <w:rPr>
                <w:rFonts w:cs="Helvetica"/>
              </w:rPr>
              <w:t>No</w:t>
            </w:r>
          </w:p>
        </w:tc>
        <w:tc>
          <w:tcPr>
            <w:tcW w:w="2880" w:type="dxa"/>
          </w:tcPr>
          <w:p w14:paraId="12E69B2E" w14:textId="77777777" w:rsidR="009162A6" w:rsidRPr="005172E7" w:rsidRDefault="009162A6" w:rsidP="00C35694">
            <w:pPr>
              <w:pStyle w:val="TableText"/>
              <w:kinsoku w:val="0"/>
              <w:textAlignment w:val="top"/>
              <w:rPr>
                <w:rFonts w:cs="Helvetica"/>
              </w:rPr>
            </w:pPr>
            <w:r w:rsidRPr="005172E7">
              <w:rPr>
                <w:rFonts w:cs="Helvetica"/>
              </w:rPr>
              <w:t>As per MIB</w:t>
            </w:r>
          </w:p>
        </w:tc>
      </w:tr>
    </w:tbl>
    <w:p w14:paraId="17FB9A32" w14:textId="77777777" w:rsidR="009162A6" w:rsidRDefault="009162A6" w:rsidP="00E87111">
      <w:pPr>
        <w:pStyle w:val="Spacer"/>
      </w:pPr>
    </w:p>
    <w:p w14:paraId="2A5734BA" w14:textId="77777777" w:rsidR="009162A6" w:rsidRPr="00D92B25" w:rsidRDefault="009162A6" w:rsidP="00C35694">
      <w:pPr>
        <w:pStyle w:val="1"/>
        <w:tabs>
          <w:tab w:val="num" w:pos="432"/>
        </w:tabs>
        <w:ind w:left="432" w:hanging="432"/>
        <w:jc w:val="both"/>
      </w:pPr>
      <w:bookmarkStart w:id="459" w:name="_Toc316891260"/>
      <w:bookmarkStart w:id="460" w:name="_Toc397420852"/>
      <w:bookmarkStart w:id="461" w:name="_Toc402603176"/>
      <w:bookmarkStart w:id="462" w:name="_Toc483388500"/>
      <w:r w:rsidRPr="00D92B25">
        <w:t>HH3C-COMMON-SYSTEM-MIB</w:t>
      </w:r>
      <w:bookmarkEnd w:id="459"/>
      <w:bookmarkEnd w:id="460"/>
      <w:bookmarkEnd w:id="461"/>
      <w:bookmarkEnd w:id="462"/>
    </w:p>
    <w:p w14:paraId="6E8E7EC3" w14:textId="77777777" w:rsidR="009162A6" w:rsidRPr="00D92B25"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463" w:name="_Toc311189946"/>
      <w:bookmarkStart w:id="464" w:name="_Toc316891261"/>
      <w:bookmarkStart w:id="465" w:name="_Toc397420853"/>
      <w:bookmarkStart w:id="466" w:name="_Toc402603177"/>
      <w:bookmarkStart w:id="467" w:name="_Toc483388501"/>
      <w:bookmarkStart w:id="468" w:name="_Toc311190469"/>
      <w:r w:rsidRPr="00D92B25">
        <w:rPr>
          <w:rFonts w:ascii="Helvetica" w:hAnsi="Helvetica" w:cs="Helvetica"/>
        </w:rPr>
        <w:t>Scalar objects</w:t>
      </w:r>
      <w:bookmarkEnd w:id="463"/>
      <w:bookmarkEnd w:id="464"/>
      <w:bookmarkEnd w:id="465"/>
      <w:bookmarkEnd w:id="466"/>
      <w:bookmarkEnd w:id="467"/>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92B25" w14:paraId="5F8CA09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BA1EBB5" w14:textId="77777777" w:rsidR="009162A6" w:rsidRPr="00D92B25" w:rsidRDefault="00166066" w:rsidP="00E87111">
            <w:pPr>
              <w:pStyle w:val="TableHeading"/>
            </w:pPr>
            <w:r>
              <w:t>Object (OID)</w:t>
            </w:r>
          </w:p>
        </w:tc>
        <w:tc>
          <w:tcPr>
            <w:tcW w:w="1440" w:type="dxa"/>
          </w:tcPr>
          <w:p w14:paraId="3DDC7C1C" w14:textId="77777777" w:rsidR="009162A6" w:rsidRPr="00D92B25" w:rsidRDefault="009162A6" w:rsidP="00E87111">
            <w:pPr>
              <w:pStyle w:val="TableHeading"/>
            </w:pPr>
            <w:r w:rsidRPr="00D92B25">
              <w:t>Access</w:t>
            </w:r>
          </w:p>
        </w:tc>
        <w:tc>
          <w:tcPr>
            <w:tcW w:w="1000" w:type="dxa"/>
          </w:tcPr>
          <w:p w14:paraId="4E9213AA" w14:textId="77777777" w:rsidR="009162A6" w:rsidRPr="00D92B25" w:rsidRDefault="009162A6" w:rsidP="00E87111">
            <w:pPr>
              <w:pStyle w:val="TableHeading"/>
            </w:pPr>
            <w:r w:rsidRPr="00D92B25">
              <w:t>PDS</w:t>
            </w:r>
          </w:p>
        </w:tc>
        <w:tc>
          <w:tcPr>
            <w:tcW w:w="2880" w:type="dxa"/>
          </w:tcPr>
          <w:p w14:paraId="55094443" w14:textId="77777777" w:rsidR="009162A6" w:rsidRPr="00D92B25" w:rsidRDefault="0039618E" w:rsidP="00E87111">
            <w:pPr>
              <w:pStyle w:val="TableHeading"/>
            </w:pPr>
            <w:r>
              <w:t>Comments</w:t>
            </w:r>
          </w:p>
        </w:tc>
      </w:tr>
      <w:tr w:rsidR="009162A6" w:rsidRPr="00D92B25" w14:paraId="5C47E51C" w14:textId="77777777" w:rsidTr="00A84E51">
        <w:tc>
          <w:tcPr>
            <w:tcW w:w="3000" w:type="dxa"/>
          </w:tcPr>
          <w:p w14:paraId="30F8DFE6" w14:textId="77777777" w:rsidR="009162A6" w:rsidRPr="00D92B25" w:rsidRDefault="009162A6" w:rsidP="00C35694">
            <w:pPr>
              <w:pStyle w:val="TableText"/>
              <w:kinsoku w:val="0"/>
              <w:textAlignment w:val="top"/>
              <w:rPr>
                <w:rFonts w:ascii="Helvetica" w:hAnsi="Helvetica" w:cs="Helvetica"/>
              </w:rPr>
            </w:pPr>
            <w:r w:rsidRPr="00712902">
              <w:rPr>
                <w:rFonts w:ascii="Helvetica" w:hAnsi="Helvetica" w:cs="Helvetica"/>
              </w:rPr>
              <w:t>hh3cWriteConfig</w:t>
            </w:r>
            <w:r w:rsidRPr="00D92B25">
              <w:rPr>
                <w:rFonts w:ascii="Helvetica" w:hAnsi="Helvetica" w:cs="Helvetica"/>
              </w:rPr>
              <w:t xml:space="preserve"> (</w:t>
            </w:r>
            <w:r w:rsidRPr="00712902">
              <w:rPr>
                <w:rFonts w:ascii="Helvetica" w:hAnsi="Helvetica" w:cs="Helvetica"/>
              </w:rPr>
              <w:t>1.3.6.1.4.1.25506.6.5</w:t>
            </w:r>
            <w:r w:rsidRPr="00D92B25">
              <w:rPr>
                <w:rFonts w:ascii="Helvetica" w:hAnsi="Helvetica" w:cs="Helvetica"/>
              </w:rPr>
              <w:t xml:space="preserve">) </w:t>
            </w:r>
          </w:p>
        </w:tc>
        <w:tc>
          <w:tcPr>
            <w:tcW w:w="1440" w:type="dxa"/>
          </w:tcPr>
          <w:p w14:paraId="56B252BF"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w:t>
            </w:r>
            <w:r w:rsidRPr="00D92B25">
              <w:rPr>
                <w:rFonts w:ascii="Helvetica" w:hAnsi="Helvetica" w:cs="Helvetica" w:hint="eastAsia"/>
              </w:rPr>
              <w:t>write</w:t>
            </w:r>
          </w:p>
        </w:tc>
        <w:tc>
          <w:tcPr>
            <w:tcW w:w="1000" w:type="dxa"/>
          </w:tcPr>
          <w:p w14:paraId="121D3B36"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hint="eastAsia"/>
              </w:rPr>
              <w:t>No</w:t>
            </w:r>
          </w:p>
        </w:tc>
        <w:tc>
          <w:tcPr>
            <w:tcW w:w="2880" w:type="dxa"/>
          </w:tcPr>
          <w:p w14:paraId="0675479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65885064" w14:textId="77777777" w:rsidTr="00A84E51">
        <w:tc>
          <w:tcPr>
            <w:tcW w:w="3000" w:type="dxa"/>
          </w:tcPr>
          <w:p w14:paraId="4D2D5609" w14:textId="77777777" w:rsidR="009162A6" w:rsidRPr="00D92B25" w:rsidRDefault="009162A6" w:rsidP="00C35694">
            <w:pPr>
              <w:pStyle w:val="TableText"/>
              <w:kinsoku w:val="0"/>
              <w:textAlignment w:val="top"/>
              <w:rPr>
                <w:rFonts w:ascii="Helvetica" w:hAnsi="Helvetica" w:cs="Helvetica"/>
              </w:rPr>
            </w:pPr>
            <w:r w:rsidRPr="00712902">
              <w:rPr>
                <w:rFonts w:ascii="Helvetica" w:hAnsi="Helvetica" w:cs="Helvetica"/>
              </w:rPr>
              <w:t>hh3cStartFtpServer</w:t>
            </w:r>
            <w:r w:rsidRPr="00D92B25">
              <w:rPr>
                <w:rFonts w:ascii="Helvetica" w:hAnsi="Helvetica" w:cs="Helvetica"/>
              </w:rPr>
              <w:t xml:space="preserve"> (</w:t>
            </w:r>
            <w:r w:rsidRPr="00712902">
              <w:rPr>
                <w:rFonts w:ascii="Helvetica" w:hAnsi="Helvetica" w:cs="Helvetica"/>
              </w:rPr>
              <w:t>1.3.6.1.4.1.25506.6.6</w:t>
            </w:r>
            <w:r w:rsidRPr="00D92B25">
              <w:rPr>
                <w:rFonts w:ascii="Helvetica" w:hAnsi="Helvetica" w:cs="Helvetica"/>
              </w:rPr>
              <w:t xml:space="preserve">) </w:t>
            </w:r>
          </w:p>
        </w:tc>
        <w:tc>
          <w:tcPr>
            <w:tcW w:w="1440" w:type="dxa"/>
          </w:tcPr>
          <w:p w14:paraId="5F4A829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w:t>
            </w:r>
            <w:r w:rsidRPr="00D92B25">
              <w:rPr>
                <w:rFonts w:ascii="Helvetica" w:hAnsi="Helvetica" w:cs="Helvetica" w:hint="eastAsia"/>
              </w:rPr>
              <w:t>write</w:t>
            </w:r>
          </w:p>
        </w:tc>
        <w:tc>
          <w:tcPr>
            <w:tcW w:w="1000" w:type="dxa"/>
          </w:tcPr>
          <w:p w14:paraId="487FD2B6"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Current</w:t>
            </w:r>
          </w:p>
        </w:tc>
        <w:tc>
          <w:tcPr>
            <w:tcW w:w="2880" w:type="dxa"/>
          </w:tcPr>
          <w:p w14:paraId="6AC3686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0E94ADEE" w14:textId="77777777" w:rsidTr="00A84E51">
        <w:tc>
          <w:tcPr>
            <w:tcW w:w="3000" w:type="dxa"/>
          </w:tcPr>
          <w:p w14:paraId="3980EF89" w14:textId="77777777" w:rsidR="009162A6" w:rsidRPr="00D92B25" w:rsidRDefault="009162A6" w:rsidP="00C35694">
            <w:pPr>
              <w:pStyle w:val="TableText"/>
              <w:kinsoku w:val="0"/>
              <w:textAlignment w:val="top"/>
              <w:rPr>
                <w:rFonts w:ascii="Helvetica" w:hAnsi="Helvetica" w:cs="Helvetica"/>
              </w:rPr>
            </w:pPr>
            <w:r w:rsidRPr="00712902">
              <w:rPr>
                <w:rFonts w:ascii="Helvetica" w:hAnsi="Helvetica" w:cs="Helvetica"/>
              </w:rPr>
              <w:t>hh3cReboot</w:t>
            </w:r>
            <w:r w:rsidRPr="00D92B25">
              <w:rPr>
                <w:rFonts w:ascii="Helvetica" w:hAnsi="Helvetica" w:cs="Helvetica"/>
              </w:rPr>
              <w:t xml:space="preserve"> (</w:t>
            </w:r>
            <w:r w:rsidRPr="00712902">
              <w:rPr>
                <w:rFonts w:ascii="Helvetica" w:hAnsi="Helvetica" w:cs="Helvetica"/>
              </w:rPr>
              <w:t>1.3.6.1.4.1.25506.6.7</w:t>
            </w:r>
            <w:r>
              <w:rPr>
                <w:rFonts w:ascii="Helvetica" w:hAnsi="Helvetica" w:cs="Helvetica" w:hint="eastAsia"/>
              </w:rPr>
              <w:t>)</w:t>
            </w:r>
          </w:p>
        </w:tc>
        <w:tc>
          <w:tcPr>
            <w:tcW w:w="1440" w:type="dxa"/>
          </w:tcPr>
          <w:p w14:paraId="2272212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w:t>
            </w:r>
            <w:r w:rsidRPr="00D92B25">
              <w:rPr>
                <w:rFonts w:ascii="Helvetica" w:hAnsi="Helvetica" w:cs="Helvetica" w:hint="eastAsia"/>
              </w:rPr>
              <w:t>write</w:t>
            </w:r>
          </w:p>
        </w:tc>
        <w:tc>
          <w:tcPr>
            <w:tcW w:w="1000" w:type="dxa"/>
          </w:tcPr>
          <w:p w14:paraId="0F6DB7F9"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7F377BC8" w14:textId="77777777" w:rsidR="009162A6" w:rsidRPr="00D92B25" w:rsidRDefault="009162A6" w:rsidP="00C35694">
            <w:pPr>
              <w:pStyle w:val="TableText"/>
              <w:kinsoku w:val="0"/>
              <w:textAlignment w:val="top"/>
              <w:rPr>
                <w:rFonts w:ascii="Helvetica" w:hAnsi="Helvetica" w:cs="Helvetica"/>
              </w:rPr>
            </w:pPr>
            <w:r w:rsidRPr="008418BF">
              <w:rPr>
                <w:rFonts w:ascii="Helvetica" w:hAnsi="Helvetica" w:cs="Helvetica"/>
              </w:rPr>
              <w:t>As per MIB</w:t>
            </w:r>
          </w:p>
        </w:tc>
      </w:tr>
      <w:tr w:rsidR="009162A6" w:rsidRPr="00D92B25" w14:paraId="40B3CAD3" w14:textId="77777777" w:rsidTr="00A84E51">
        <w:tc>
          <w:tcPr>
            <w:tcW w:w="3000" w:type="dxa"/>
          </w:tcPr>
          <w:p w14:paraId="78E14A1D"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hh3cSoftwareVersion</w:t>
            </w:r>
            <w:r w:rsidRPr="00712902">
              <w:rPr>
                <w:rFonts w:ascii="Helvetica" w:hAnsi="Helvetica" w:cs="Helvetica" w:hint="eastAsia"/>
              </w:rPr>
              <w:t>(</w:t>
            </w:r>
            <w:r w:rsidRPr="00712902">
              <w:rPr>
                <w:rFonts w:ascii="Helvetica" w:hAnsi="Helvetica" w:cs="Helvetica"/>
              </w:rPr>
              <w:t>1.3.6.1.4.1.25506.6.9</w:t>
            </w:r>
            <w:r w:rsidRPr="00712902">
              <w:rPr>
                <w:rFonts w:ascii="Helvetica" w:hAnsi="Helvetica" w:cs="Helvetica" w:hint="eastAsia"/>
              </w:rPr>
              <w:t>)</w:t>
            </w:r>
          </w:p>
        </w:tc>
        <w:tc>
          <w:tcPr>
            <w:tcW w:w="1440" w:type="dxa"/>
          </w:tcPr>
          <w:p w14:paraId="75E545C0" w14:textId="77777777" w:rsidR="009162A6" w:rsidRPr="00D92B25" w:rsidRDefault="009162A6" w:rsidP="00C35694">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14:paraId="77B1C378"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hint="eastAsia"/>
              </w:rPr>
              <w:t>No</w:t>
            </w:r>
          </w:p>
        </w:tc>
        <w:tc>
          <w:tcPr>
            <w:tcW w:w="2880" w:type="dxa"/>
          </w:tcPr>
          <w:p w14:paraId="79A4C202"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290C55D9" w14:textId="77777777" w:rsidTr="00A84E51">
        <w:tc>
          <w:tcPr>
            <w:tcW w:w="3000" w:type="dxa"/>
          </w:tcPr>
          <w:p w14:paraId="4C78E37B"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hh3cSysBootType</w:t>
            </w:r>
            <w:r w:rsidRPr="00712902">
              <w:rPr>
                <w:rFonts w:ascii="Helvetica" w:hAnsi="Helvetica" w:cs="Helvetica" w:hint="eastAsia"/>
              </w:rPr>
              <w:t>(</w:t>
            </w:r>
            <w:r w:rsidRPr="00712902">
              <w:rPr>
                <w:rFonts w:ascii="Helvetica" w:hAnsi="Helvetica" w:cs="Helvetica"/>
              </w:rPr>
              <w:t>1.3.6.1.4.1.25506.6.10</w:t>
            </w:r>
            <w:r w:rsidRPr="00712902">
              <w:rPr>
                <w:rFonts w:ascii="Helvetica" w:hAnsi="Helvetica" w:cs="Helvetica" w:hint="eastAsia"/>
              </w:rPr>
              <w:t>)</w:t>
            </w:r>
          </w:p>
        </w:tc>
        <w:tc>
          <w:tcPr>
            <w:tcW w:w="1440" w:type="dxa"/>
          </w:tcPr>
          <w:p w14:paraId="54BBD5ED"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14:paraId="450AC2AF"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hint="eastAsia"/>
              </w:rPr>
              <w:t>No</w:t>
            </w:r>
          </w:p>
        </w:tc>
        <w:tc>
          <w:tcPr>
            <w:tcW w:w="2880" w:type="dxa"/>
          </w:tcPr>
          <w:p w14:paraId="48DB8865" w14:textId="77777777" w:rsidR="009162A6" w:rsidRPr="00D92B25" w:rsidRDefault="009162A6" w:rsidP="00C35694">
            <w:pPr>
              <w:pStyle w:val="TableText"/>
              <w:kinsoku w:val="0"/>
              <w:textAlignment w:val="top"/>
              <w:rPr>
                <w:rFonts w:ascii="Helvetica" w:hAnsi="Helvetica" w:cs="Helvetica"/>
              </w:rPr>
            </w:pPr>
            <w:r w:rsidRPr="00784C33">
              <w:rPr>
                <w:rFonts w:ascii="Helvetica" w:hAnsi="Helvetica" w:cs="Helvetica"/>
              </w:rPr>
              <w:t>Not supported</w:t>
            </w:r>
          </w:p>
        </w:tc>
      </w:tr>
    </w:tbl>
    <w:p w14:paraId="5946206D" w14:textId="77777777" w:rsidR="009162A6" w:rsidRPr="00D92B25" w:rsidRDefault="009162A6" w:rsidP="00E87111">
      <w:pPr>
        <w:pStyle w:val="Spacer"/>
      </w:pPr>
    </w:p>
    <w:p w14:paraId="7256D115" w14:textId="77777777" w:rsidR="009162A6" w:rsidRPr="00D92B25"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469" w:name="_Toc316891262"/>
      <w:bookmarkStart w:id="470" w:name="_Toc397420854"/>
      <w:bookmarkStart w:id="471" w:name="_Toc402603178"/>
      <w:bookmarkStart w:id="472" w:name="_Toc483388502"/>
      <w:r w:rsidRPr="00D92B25">
        <w:rPr>
          <w:rFonts w:ascii="Helvetica" w:hAnsi="Helvetica" w:cs="Helvetica"/>
        </w:rPr>
        <w:t>hh3cSystemInfo</w:t>
      </w:r>
      <w:bookmarkEnd w:id="468"/>
      <w:bookmarkEnd w:id="469"/>
      <w:bookmarkEnd w:id="470"/>
      <w:bookmarkEnd w:id="471"/>
      <w:bookmarkEnd w:id="472"/>
    </w:p>
    <w:p w14:paraId="07A00A85"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1.3.6.1.4.1.25506.6.11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92B25" w14:paraId="77D0CD9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1C03568" w14:textId="77777777" w:rsidR="009162A6" w:rsidRPr="00D92B25" w:rsidRDefault="00166066" w:rsidP="00E87111">
            <w:pPr>
              <w:pStyle w:val="TableHeading"/>
            </w:pPr>
            <w:r>
              <w:t>Object (OID)</w:t>
            </w:r>
          </w:p>
        </w:tc>
        <w:tc>
          <w:tcPr>
            <w:tcW w:w="1440" w:type="dxa"/>
          </w:tcPr>
          <w:p w14:paraId="65CDAD3F" w14:textId="77777777" w:rsidR="009162A6" w:rsidRPr="00D92B25" w:rsidRDefault="009162A6" w:rsidP="00E87111">
            <w:pPr>
              <w:pStyle w:val="TableHeading"/>
            </w:pPr>
            <w:r w:rsidRPr="00D92B25">
              <w:t>Access</w:t>
            </w:r>
          </w:p>
        </w:tc>
        <w:tc>
          <w:tcPr>
            <w:tcW w:w="1000" w:type="dxa"/>
          </w:tcPr>
          <w:p w14:paraId="1E7C3B41" w14:textId="77777777" w:rsidR="009162A6" w:rsidRPr="00D92B25" w:rsidRDefault="009162A6" w:rsidP="00E87111">
            <w:pPr>
              <w:pStyle w:val="TableHeading"/>
            </w:pPr>
            <w:r w:rsidRPr="00D92B25">
              <w:t>PDS</w:t>
            </w:r>
          </w:p>
        </w:tc>
        <w:tc>
          <w:tcPr>
            <w:tcW w:w="2880" w:type="dxa"/>
          </w:tcPr>
          <w:p w14:paraId="1EF9FFA3" w14:textId="77777777" w:rsidR="009162A6" w:rsidRPr="00D92B25" w:rsidRDefault="0039618E" w:rsidP="00E87111">
            <w:pPr>
              <w:pStyle w:val="TableHeading"/>
            </w:pPr>
            <w:r>
              <w:t>Comments</w:t>
            </w:r>
          </w:p>
        </w:tc>
      </w:tr>
      <w:tr w:rsidR="009162A6" w:rsidRPr="00D92B25" w14:paraId="67F83BEC" w14:textId="77777777" w:rsidTr="00A84E51">
        <w:tc>
          <w:tcPr>
            <w:tcW w:w="3000" w:type="dxa"/>
          </w:tcPr>
          <w:p w14:paraId="206B9DE7"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 xml:space="preserve">hh3cSysStatisticPeriod (1.3.6.1.4.1.25506.6.11.1) </w:t>
            </w:r>
          </w:p>
        </w:tc>
        <w:tc>
          <w:tcPr>
            <w:tcW w:w="1440" w:type="dxa"/>
          </w:tcPr>
          <w:p w14:paraId="5B957990"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read-write</w:t>
            </w:r>
          </w:p>
        </w:tc>
        <w:tc>
          <w:tcPr>
            <w:tcW w:w="1000" w:type="dxa"/>
          </w:tcPr>
          <w:p w14:paraId="10657091"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14:paraId="1E9C29B1" w14:textId="77777777" w:rsidR="009162A6" w:rsidRPr="00712902"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4A5041D7" w14:textId="77777777" w:rsidTr="00A84E51">
        <w:tc>
          <w:tcPr>
            <w:tcW w:w="3000" w:type="dxa"/>
          </w:tcPr>
          <w:p w14:paraId="391FB7A8"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 xml:space="preserve">hh3cSysSamplePeriod (1.3.6.1.4.1.25506.6.11.2) </w:t>
            </w:r>
          </w:p>
        </w:tc>
        <w:tc>
          <w:tcPr>
            <w:tcW w:w="1440" w:type="dxa"/>
          </w:tcPr>
          <w:p w14:paraId="10D58997"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read-write</w:t>
            </w:r>
          </w:p>
        </w:tc>
        <w:tc>
          <w:tcPr>
            <w:tcW w:w="1000" w:type="dxa"/>
          </w:tcPr>
          <w:p w14:paraId="6B0C2C5C"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14:paraId="4D0EC2B4" w14:textId="77777777" w:rsidR="009162A6" w:rsidRPr="00712902"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1ECD0EED" w14:textId="77777777" w:rsidTr="00A84E51">
        <w:tc>
          <w:tcPr>
            <w:tcW w:w="3000" w:type="dxa"/>
          </w:tcPr>
          <w:p w14:paraId="03FAB5C4"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 xml:space="preserve">hh3cSysTrapResendPeriod (1.3.6.1.4.1.25506.6.11.3) </w:t>
            </w:r>
          </w:p>
        </w:tc>
        <w:tc>
          <w:tcPr>
            <w:tcW w:w="1440" w:type="dxa"/>
          </w:tcPr>
          <w:p w14:paraId="441BDFD1"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read-write</w:t>
            </w:r>
          </w:p>
        </w:tc>
        <w:tc>
          <w:tcPr>
            <w:tcW w:w="1000" w:type="dxa"/>
          </w:tcPr>
          <w:p w14:paraId="7C6636EE"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14:paraId="785638C6" w14:textId="77777777" w:rsidR="009162A6" w:rsidRPr="00712902"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21743A61" w14:textId="77777777" w:rsidTr="00A84E51">
        <w:tc>
          <w:tcPr>
            <w:tcW w:w="3000" w:type="dxa"/>
          </w:tcPr>
          <w:p w14:paraId="3BC24B7A"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 xml:space="preserve">hh3cSysTrapCollectionPeriod (1.3.6.1.4.1.25506.6.11.4) </w:t>
            </w:r>
          </w:p>
        </w:tc>
        <w:tc>
          <w:tcPr>
            <w:tcW w:w="1440" w:type="dxa"/>
          </w:tcPr>
          <w:p w14:paraId="27D655B2"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read-write</w:t>
            </w:r>
          </w:p>
        </w:tc>
        <w:tc>
          <w:tcPr>
            <w:tcW w:w="1000" w:type="dxa"/>
          </w:tcPr>
          <w:p w14:paraId="64A2675A"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14:paraId="4563D1CB" w14:textId="77777777" w:rsidR="009162A6" w:rsidRPr="00712902"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10069871" w14:textId="77777777" w:rsidTr="00A84E51">
        <w:tc>
          <w:tcPr>
            <w:tcW w:w="3000" w:type="dxa"/>
          </w:tcPr>
          <w:p w14:paraId="02F068B8"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 xml:space="preserve">hh3cSysSnmpPort (1.3.6.1.4.1.25506.6.11.5) </w:t>
            </w:r>
          </w:p>
        </w:tc>
        <w:tc>
          <w:tcPr>
            <w:tcW w:w="1440" w:type="dxa"/>
          </w:tcPr>
          <w:p w14:paraId="5BEE0746"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14:paraId="5599FD9E"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14:paraId="0FA38A8A" w14:textId="77777777" w:rsidR="009162A6" w:rsidRPr="00712902"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2B1F046B" w14:textId="77777777" w:rsidTr="00A84E51">
        <w:tc>
          <w:tcPr>
            <w:tcW w:w="3000" w:type="dxa"/>
          </w:tcPr>
          <w:p w14:paraId="6812E564"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 xml:space="preserve">hh3cSysSnmpTrapPort (1.3.6.1.4.1.25506.6.11.6) </w:t>
            </w:r>
          </w:p>
        </w:tc>
        <w:tc>
          <w:tcPr>
            <w:tcW w:w="1440" w:type="dxa"/>
          </w:tcPr>
          <w:p w14:paraId="37F70BF7"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14:paraId="1B92C605"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14:paraId="68C365A3" w14:textId="77777777" w:rsidR="009162A6" w:rsidRPr="00712902"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58A1E166" w14:textId="77777777" w:rsidTr="00A84E51">
        <w:tc>
          <w:tcPr>
            <w:tcW w:w="3000" w:type="dxa"/>
          </w:tcPr>
          <w:p w14:paraId="5FF94D6B"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 xml:space="preserve">hh3cSysNetID (1.3.6.1.4.1.25506.6.11.7) </w:t>
            </w:r>
          </w:p>
        </w:tc>
        <w:tc>
          <w:tcPr>
            <w:tcW w:w="1440" w:type="dxa"/>
          </w:tcPr>
          <w:p w14:paraId="7A1BE5D2"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read-write</w:t>
            </w:r>
          </w:p>
        </w:tc>
        <w:tc>
          <w:tcPr>
            <w:tcW w:w="1000" w:type="dxa"/>
          </w:tcPr>
          <w:p w14:paraId="1B4CB555" w14:textId="77777777" w:rsidR="009162A6" w:rsidRPr="00712902"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8D54416" w14:textId="77777777" w:rsidR="009162A6" w:rsidRPr="00712902"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7B4970BE" w14:textId="77777777" w:rsidTr="00A84E51">
        <w:tc>
          <w:tcPr>
            <w:tcW w:w="3000" w:type="dxa"/>
          </w:tcPr>
          <w:p w14:paraId="5550E4FD"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 xml:space="preserve">hh3cSysLastSampleTime (1.3.6.1.4.1.25506.6.11.8) </w:t>
            </w:r>
          </w:p>
        </w:tc>
        <w:tc>
          <w:tcPr>
            <w:tcW w:w="1440" w:type="dxa"/>
          </w:tcPr>
          <w:p w14:paraId="1B6D9D12"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14:paraId="572F893D"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14:paraId="55B0D0DC" w14:textId="77777777" w:rsidR="009162A6" w:rsidRPr="00712902"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3932D1EB" w14:textId="77777777" w:rsidTr="00A84E51">
        <w:tc>
          <w:tcPr>
            <w:tcW w:w="3000" w:type="dxa"/>
          </w:tcPr>
          <w:p w14:paraId="4B772DA5" w14:textId="77777777" w:rsidR="009162A6" w:rsidRPr="008B5DA1" w:rsidRDefault="009162A6" w:rsidP="00C35694">
            <w:pPr>
              <w:pStyle w:val="TableText"/>
              <w:kinsoku w:val="0"/>
              <w:textAlignment w:val="top"/>
              <w:rPr>
                <w:rFonts w:ascii="Helvetica" w:hAnsi="Helvetica" w:cs="Helvetica"/>
              </w:rPr>
            </w:pPr>
            <w:r w:rsidRPr="008B5DA1">
              <w:rPr>
                <w:rFonts w:ascii="Helvetica" w:hAnsi="Helvetica" w:cs="Helvetica"/>
              </w:rPr>
              <w:t>hh3cSysTrapSendNum</w:t>
            </w:r>
          </w:p>
          <w:p w14:paraId="361F0043"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w:t>
            </w:r>
            <w:r w:rsidRPr="008B5DA1">
              <w:rPr>
                <w:rFonts w:ascii="Helvetica" w:hAnsi="Helvetica" w:cs="Helvetica"/>
              </w:rPr>
              <w:t>1.3.6.1.4.1.25506.6.11.9</w:t>
            </w:r>
            <w:r w:rsidRPr="00712902">
              <w:rPr>
                <w:rFonts w:ascii="Helvetica" w:hAnsi="Helvetica" w:cs="Helvetica"/>
              </w:rPr>
              <w:t>)</w:t>
            </w:r>
          </w:p>
        </w:tc>
        <w:tc>
          <w:tcPr>
            <w:tcW w:w="1440" w:type="dxa"/>
          </w:tcPr>
          <w:p w14:paraId="5E59E4B4" w14:textId="77777777" w:rsidR="009162A6" w:rsidRPr="00712902" w:rsidRDefault="009162A6" w:rsidP="00C35694">
            <w:pPr>
              <w:pStyle w:val="TableText"/>
              <w:kinsoku w:val="0"/>
              <w:textAlignment w:val="top"/>
              <w:rPr>
                <w:rFonts w:ascii="Helvetica" w:hAnsi="Helvetica" w:cs="Helvetica"/>
              </w:rPr>
            </w:pPr>
            <w:r w:rsidRPr="008F3BBC">
              <w:rPr>
                <w:rFonts w:ascii="Helvetica" w:hAnsi="Helvetica" w:cs="Helvetica"/>
              </w:rPr>
              <w:t>read-write</w:t>
            </w:r>
          </w:p>
        </w:tc>
        <w:tc>
          <w:tcPr>
            <w:tcW w:w="1000" w:type="dxa"/>
          </w:tcPr>
          <w:p w14:paraId="39A7A97A" w14:textId="77777777" w:rsidR="009162A6" w:rsidRPr="00712902"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01D9039" w14:textId="77777777" w:rsidR="009162A6" w:rsidRPr="00712902"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0642D38B" w14:textId="77777777" w:rsidTr="00A84E51">
        <w:tc>
          <w:tcPr>
            <w:tcW w:w="3000" w:type="dxa"/>
          </w:tcPr>
          <w:p w14:paraId="6DABFDE8" w14:textId="77777777" w:rsidR="009162A6" w:rsidRPr="003B5DFF" w:rsidRDefault="009162A6" w:rsidP="00C35694">
            <w:pPr>
              <w:pStyle w:val="TableText"/>
              <w:kinsoku w:val="0"/>
              <w:textAlignment w:val="top"/>
              <w:rPr>
                <w:rFonts w:ascii="Helvetica" w:hAnsi="Helvetica" w:cs="Helvetica"/>
              </w:rPr>
            </w:pPr>
            <w:r w:rsidRPr="003B5DFF">
              <w:rPr>
                <w:rFonts w:ascii="Helvetica" w:hAnsi="Helvetica" w:cs="Helvetica"/>
              </w:rPr>
              <w:t>hh3cSysFirstTrapTime</w:t>
            </w:r>
          </w:p>
          <w:p w14:paraId="7A38AFCE" w14:textId="77777777" w:rsidR="009162A6" w:rsidRPr="008B5DA1" w:rsidRDefault="009162A6" w:rsidP="00C35694">
            <w:pPr>
              <w:pStyle w:val="TableText"/>
              <w:kinsoku w:val="0"/>
              <w:textAlignment w:val="top"/>
              <w:rPr>
                <w:rFonts w:ascii="Helvetica" w:hAnsi="Helvetica" w:cs="Helvetica"/>
              </w:rPr>
            </w:pPr>
            <w:r w:rsidRPr="00712902">
              <w:rPr>
                <w:rFonts w:ascii="Helvetica" w:hAnsi="Helvetica" w:cs="Helvetica"/>
              </w:rPr>
              <w:t>(</w:t>
            </w:r>
            <w:r w:rsidRPr="008B5DA1">
              <w:rPr>
                <w:rFonts w:ascii="Helvetica" w:hAnsi="Helvetica" w:cs="Helvetica"/>
              </w:rPr>
              <w:t>1.3.6.1.4.1.25506.6.11.</w:t>
            </w:r>
            <w:r>
              <w:rPr>
                <w:rFonts w:ascii="Helvetica" w:hAnsi="Helvetica" w:cs="Helvetica" w:hint="eastAsia"/>
              </w:rPr>
              <w:t>10</w:t>
            </w:r>
            <w:r w:rsidRPr="00712902">
              <w:rPr>
                <w:rFonts w:ascii="Helvetica" w:hAnsi="Helvetica" w:cs="Helvetica"/>
              </w:rPr>
              <w:t>)</w:t>
            </w:r>
          </w:p>
        </w:tc>
        <w:tc>
          <w:tcPr>
            <w:tcW w:w="1440" w:type="dxa"/>
          </w:tcPr>
          <w:p w14:paraId="6BBD5BDB" w14:textId="77777777" w:rsidR="009162A6" w:rsidRDefault="009162A6" w:rsidP="00C35694">
            <w:pPr>
              <w:pStyle w:val="TableText"/>
              <w:kinsoku w:val="0"/>
              <w:textAlignment w:val="top"/>
              <w:rPr>
                <w:rFonts w:ascii="charset0MS Sans Serif" w:hAnsi="charset0MS Sans Serif" w:cs="charset0MS Sans Serif"/>
                <w:color w:val="000000"/>
                <w:lang w:val="zh-CN"/>
              </w:rPr>
            </w:pPr>
            <w:r w:rsidRPr="008F3BBC">
              <w:rPr>
                <w:rFonts w:ascii="Helvetica" w:hAnsi="Helvetica" w:cs="Helvetica"/>
              </w:rPr>
              <w:t>accessible-for-notify</w:t>
            </w:r>
          </w:p>
        </w:tc>
        <w:tc>
          <w:tcPr>
            <w:tcW w:w="1000" w:type="dxa"/>
          </w:tcPr>
          <w:p w14:paraId="5A79E1A9"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0D2E90A" w14:textId="77777777" w:rsidR="009162A6" w:rsidRPr="00D92B25" w:rsidRDefault="009162A6" w:rsidP="00C35694">
            <w:pPr>
              <w:pStyle w:val="TableText"/>
              <w:kinsoku w:val="0"/>
              <w:textAlignment w:val="top"/>
              <w:rPr>
                <w:rFonts w:ascii="Helvetica" w:hAnsi="Helvetica" w:cs="Helvetica"/>
              </w:rPr>
            </w:pPr>
            <w:r>
              <w:rPr>
                <w:rFonts w:ascii="Helvetica" w:hAnsi="Helvetica" w:cs="Helvetica" w:hint="eastAsia"/>
              </w:rPr>
              <w:t>Not supported</w:t>
            </w:r>
          </w:p>
        </w:tc>
      </w:tr>
      <w:tr w:rsidR="009162A6" w:rsidRPr="00D92B25" w14:paraId="5A8B198F" w14:textId="77777777" w:rsidTr="00A84E51">
        <w:tc>
          <w:tcPr>
            <w:tcW w:w="3000" w:type="dxa"/>
          </w:tcPr>
          <w:p w14:paraId="4CBA23BB" w14:textId="77777777" w:rsidR="009162A6" w:rsidRPr="0083764D" w:rsidRDefault="009162A6" w:rsidP="00C35694">
            <w:pPr>
              <w:pStyle w:val="TableText"/>
              <w:kinsoku w:val="0"/>
              <w:textAlignment w:val="top"/>
              <w:rPr>
                <w:rFonts w:ascii="Helvetica" w:hAnsi="Helvetica" w:cs="Helvetica"/>
              </w:rPr>
            </w:pPr>
            <w:r w:rsidRPr="0083764D">
              <w:rPr>
                <w:rFonts w:ascii="Helvetica" w:hAnsi="Helvetica" w:cs="Helvetica"/>
              </w:rPr>
              <w:t>hh3cSysBannerMOTD</w:t>
            </w:r>
          </w:p>
          <w:p w14:paraId="1BF9AB88" w14:textId="77777777" w:rsidR="009162A6" w:rsidRPr="003B5DFF" w:rsidRDefault="009162A6" w:rsidP="00C35694">
            <w:pPr>
              <w:pStyle w:val="TableText"/>
              <w:kinsoku w:val="0"/>
              <w:textAlignment w:val="top"/>
              <w:rPr>
                <w:rFonts w:ascii="Helvetica" w:hAnsi="Helvetica" w:cs="Helvetica"/>
              </w:rPr>
            </w:pPr>
            <w:r w:rsidRPr="00712902">
              <w:rPr>
                <w:rFonts w:ascii="Helvetica" w:hAnsi="Helvetica" w:cs="Helvetica"/>
              </w:rPr>
              <w:t>(</w:t>
            </w:r>
            <w:r w:rsidRPr="008B5DA1">
              <w:rPr>
                <w:rFonts w:ascii="Helvetica" w:hAnsi="Helvetica" w:cs="Helvetica"/>
              </w:rPr>
              <w:t>1.3.6.1.4.1.25506.6.11.</w:t>
            </w:r>
            <w:r>
              <w:rPr>
                <w:rFonts w:ascii="Helvetica" w:hAnsi="Helvetica" w:cs="Helvetica" w:hint="eastAsia"/>
              </w:rPr>
              <w:t>11</w:t>
            </w:r>
            <w:r w:rsidRPr="00712902">
              <w:rPr>
                <w:rFonts w:ascii="Helvetica" w:hAnsi="Helvetica" w:cs="Helvetica"/>
              </w:rPr>
              <w:t>)</w:t>
            </w:r>
          </w:p>
        </w:tc>
        <w:tc>
          <w:tcPr>
            <w:tcW w:w="1440" w:type="dxa"/>
          </w:tcPr>
          <w:p w14:paraId="543637C7" w14:textId="77777777" w:rsidR="009162A6" w:rsidRDefault="009162A6" w:rsidP="00C35694">
            <w:pPr>
              <w:pStyle w:val="TableText"/>
              <w:kinsoku w:val="0"/>
              <w:textAlignment w:val="top"/>
              <w:rPr>
                <w:rFonts w:ascii="charset0MS Sans Serif" w:hAnsi="charset0MS Sans Serif" w:cs="charset0MS Sans Serif"/>
                <w:color w:val="000000"/>
                <w:lang w:val="zh-CN"/>
              </w:rPr>
            </w:pPr>
            <w:r w:rsidRPr="008F3BBC">
              <w:rPr>
                <w:rFonts w:ascii="Helvetica" w:hAnsi="Helvetica" w:cs="Helvetica"/>
              </w:rPr>
              <w:t>read-write</w:t>
            </w:r>
          </w:p>
        </w:tc>
        <w:tc>
          <w:tcPr>
            <w:tcW w:w="1000" w:type="dxa"/>
          </w:tcPr>
          <w:p w14:paraId="3F06B00D"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7E9CA5A1" w14:textId="77777777" w:rsidR="009162A6" w:rsidRDefault="009162A6" w:rsidP="00C35694">
            <w:pPr>
              <w:pStyle w:val="TableText"/>
              <w:kinsoku w:val="0"/>
              <w:textAlignment w:val="top"/>
              <w:rPr>
                <w:rFonts w:ascii="Helvetica" w:hAnsi="Helvetica" w:cs="Helvetica"/>
              </w:rPr>
            </w:pPr>
            <w:r w:rsidRPr="00712902">
              <w:rPr>
                <w:rFonts w:ascii="Helvetica" w:hAnsi="Helvetica" w:cs="Helvetica" w:hint="eastAsia"/>
              </w:rPr>
              <w:t>As per MIB</w:t>
            </w:r>
          </w:p>
        </w:tc>
      </w:tr>
    </w:tbl>
    <w:p w14:paraId="25605765" w14:textId="77777777" w:rsidR="009162A6" w:rsidRPr="008418BF" w:rsidRDefault="009162A6" w:rsidP="00C35694">
      <w:pPr>
        <w:pStyle w:val="2"/>
        <w:rPr>
          <w:rFonts w:ascii="Helvetica" w:eastAsia="charset0MS Sans Serif" w:hAnsi="Helvetica" w:cs="Helvetica"/>
        </w:rPr>
      </w:pPr>
      <w:bookmarkStart w:id="473" w:name="_Toc402603179"/>
      <w:bookmarkStart w:id="474" w:name="_Toc483388503"/>
      <w:r w:rsidRPr="006F28B7">
        <w:rPr>
          <w:rFonts w:ascii="Helvetica" w:eastAsia="charset0MS Sans Serif" w:hAnsi="Helvetica" w:cs="Helvetica"/>
        </w:rPr>
        <w:t>hh3cSystemDiagInfoTable</w:t>
      </w:r>
      <w:bookmarkEnd w:id="473"/>
      <w:bookmarkEnd w:id="474"/>
    </w:p>
    <w:p w14:paraId="7C058C5D"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1.3.6.1.4.1.25506.6.13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1E4EE6F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BE6C158" w14:textId="77777777" w:rsidR="009162A6" w:rsidRPr="00522330" w:rsidRDefault="00166066" w:rsidP="00E87111">
            <w:pPr>
              <w:pStyle w:val="TableHeading"/>
            </w:pPr>
            <w:r>
              <w:t>Object (OID)</w:t>
            </w:r>
          </w:p>
        </w:tc>
        <w:tc>
          <w:tcPr>
            <w:tcW w:w="1440" w:type="dxa"/>
          </w:tcPr>
          <w:p w14:paraId="5E944D05" w14:textId="77777777" w:rsidR="009162A6" w:rsidRPr="00522330" w:rsidRDefault="009162A6" w:rsidP="00E87111">
            <w:pPr>
              <w:pStyle w:val="TableHeading"/>
            </w:pPr>
            <w:r w:rsidRPr="00522330">
              <w:t>Access</w:t>
            </w:r>
          </w:p>
        </w:tc>
        <w:tc>
          <w:tcPr>
            <w:tcW w:w="1000" w:type="dxa"/>
          </w:tcPr>
          <w:p w14:paraId="7A5BA2FD" w14:textId="77777777" w:rsidR="009162A6" w:rsidRPr="00522330" w:rsidRDefault="009162A6" w:rsidP="00E87111">
            <w:pPr>
              <w:pStyle w:val="TableHeading"/>
            </w:pPr>
            <w:r w:rsidRPr="00522330">
              <w:t>PDS</w:t>
            </w:r>
          </w:p>
        </w:tc>
        <w:tc>
          <w:tcPr>
            <w:tcW w:w="2880" w:type="dxa"/>
          </w:tcPr>
          <w:p w14:paraId="2888AC83" w14:textId="77777777" w:rsidR="009162A6" w:rsidRPr="00522330" w:rsidRDefault="0039618E" w:rsidP="00E87111">
            <w:pPr>
              <w:pStyle w:val="TableHeading"/>
            </w:pPr>
            <w:r>
              <w:t>Comments</w:t>
            </w:r>
          </w:p>
        </w:tc>
      </w:tr>
      <w:tr w:rsidR="009162A6" w:rsidRPr="00522330" w14:paraId="4D0E4E6C" w14:textId="77777777" w:rsidTr="00A84E51">
        <w:tc>
          <w:tcPr>
            <w:tcW w:w="3000" w:type="dxa"/>
          </w:tcPr>
          <w:p w14:paraId="53FEA515" w14:textId="77777777" w:rsidR="009162A6" w:rsidRPr="00522330" w:rsidRDefault="009162A6" w:rsidP="00C35694">
            <w:pPr>
              <w:pStyle w:val="TableText"/>
              <w:kinsoku w:val="0"/>
              <w:textAlignment w:val="top"/>
              <w:rPr>
                <w:rFonts w:ascii="Helvetica" w:hAnsi="Helvetica" w:cs="Helvetica"/>
              </w:rPr>
            </w:pPr>
            <w:r w:rsidRPr="00712902">
              <w:rPr>
                <w:rFonts w:ascii="Helvetica" w:hAnsi="Helvetica" w:cs="Helvetica"/>
              </w:rPr>
              <w:t>hh3c</w:t>
            </w:r>
            <w:r w:rsidRPr="0092633D">
              <w:rPr>
                <w:rFonts w:ascii="Helvetica" w:hAnsi="Helvetica" w:cs="Helvetica"/>
              </w:rPr>
              <w:t>SystemDiagInfoIndex</w:t>
            </w:r>
            <w:r>
              <w:rPr>
                <w:rFonts w:ascii="Helvetica" w:hAnsi="Helvetica" w:cs="Helvetica" w:hint="eastAsia"/>
              </w:rPr>
              <w:t xml:space="preserve"> </w:t>
            </w:r>
            <w:r w:rsidRPr="00D92B25">
              <w:rPr>
                <w:rFonts w:ascii="Helvetica" w:hAnsi="Helvetica" w:cs="Helvetica"/>
              </w:rPr>
              <w:t>(</w:t>
            </w:r>
            <w:r w:rsidRPr="0092633D">
              <w:rPr>
                <w:rFonts w:ascii="Helvetica" w:hAnsi="Helvetica" w:cs="Helvetica"/>
              </w:rPr>
              <w:t>1.3.6.1.4.1.25506.6.13.1.1</w:t>
            </w:r>
            <w:r>
              <w:rPr>
                <w:rFonts w:ascii="Helvetica" w:hAnsi="Helvetica" w:cs="Helvetica" w:hint="eastAsia"/>
              </w:rPr>
              <w:t>)</w:t>
            </w:r>
          </w:p>
        </w:tc>
        <w:tc>
          <w:tcPr>
            <w:tcW w:w="1440" w:type="dxa"/>
          </w:tcPr>
          <w:p w14:paraId="6B10084B" w14:textId="77777777" w:rsidR="009162A6" w:rsidRPr="00522330" w:rsidRDefault="009162A6" w:rsidP="00C35694">
            <w:pPr>
              <w:pStyle w:val="TableText"/>
              <w:kinsoku w:val="0"/>
              <w:textAlignment w:val="top"/>
              <w:rPr>
                <w:rFonts w:ascii="Helvetica" w:hAnsi="Helvetica" w:cs="Helvetica"/>
              </w:rPr>
            </w:pPr>
            <w:r w:rsidRPr="007B4A78">
              <w:rPr>
                <w:rFonts w:ascii="Helvetica" w:hAnsi="Helvetica" w:cs="Helvetica"/>
              </w:rPr>
              <w:t>not-accessible</w:t>
            </w:r>
          </w:p>
        </w:tc>
        <w:tc>
          <w:tcPr>
            <w:tcW w:w="1000" w:type="dxa"/>
          </w:tcPr>
          <w:p w14:paraId="611B1423" w14:textId="77777777" w:rsidR="009162A6" w:rsidRPr="00522330"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66E07C52" w14:textId="77777777" w:rsidR="009162A6" w:rsidRPr="00522330" w:rsidRDefault="009162A6" w:rsidP="00C35694">
            <w:pPr>
              <w:pStyle w:val="TableText"/>
              <w:kinsoku w:val="0"/>
              <w:textAlignment w:val="top"/>
              <w:rPr>
                <w:rFonts w:ascii="Helvetica" w:hAnsi="Helvetica" w:cs="Helvetica"/>
              </w:rPr>
            </w:pPr>
            <w:r w:rsidRPr="008418BF">
              <w:rPr>
                <w:rFonts w:ascii="Helvetica" w:hAnsi="Helvetica" w:cs="Helvetica"/>
              </w:rPr>
              <w:t>As per MIB</w:t>
            </w:r>
          </w:p>
        </w:tc>
      </w:tr>
      <w:tr w:rsidR="009162A6" w:rsidRPr="00522330" w14:paraId="1B13B39B" w14:textId="77777777" w:rsidTr="00A84E51">
        <w:tc>
          <w:tcPr>
            <w:tcW w:w="3000" w:type="dxa"/>
          </w:tcPr>
          <w:p w14:paraId="38E37002"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hh3c</w:t>
            </w:r>
            <w:r w:rsidRPr="0092633D">
              <w:rPr>
                <w:rFonts w:ascii="Helvetica" w:hAnsi="Helvetica" w:cs="Helvetica"/>
              </w:rPr>
              <w:t>SystemDiagInfoFilename</w:t>
            </w:r>
            <w:r>
              <w:rPr>
                <w:rFonts w:ascii="Helvetica" w:hAnsi="Helvetica" w:cs="Helvetica" w:hint="eastAsia"/>
              </w:rPr>
              <w:t xml:space="preserve"> </w:t>
            </w:r>
            <w:r w:rsidRPr="00D92B25">
              <w:rPr>
                <w:rFonts w:ascii="Helvetica" w:hAnsi="Helvetica" w:cs="Helvetica"/>
              </w:rPr>
              <w:t>(</w:t>
            </w:r>
            <w:r w:rsidRPr="0092633D">
              <w:rPr>
                <w:rFonts w:ascii="Helvetica" w:hAnsi="Helvetica" w:cs="Helvetica"/>
              </w:rPr>
              <w:t>1.3.6.1.4.1.25506.6.13.1.2</w:t>
            </w:r>
            <w:r>
              <w:rPr>
                <w:rFonts w:ascii="Helvetica" w:hAnsi="Helvetica" w:cs="Helvetica" w:hint="eastAsia"/>
              </w:rPr>
              <w:t>)</w:t>
            </w:r>
          </w:p>
        </w:tc>
        <w:tc>
          <w:tcPr>
            <w:tcW w:w="1440" w:type="dxa"/>
          </w:tcPr>
          <w:p w14:paraId="084CD05A" w14:textId="77777777" w:rsidR="009162A6" w:rsidRPr="00D92B25" w:rsidRDefault="009162A6" w:rsidP="00C35694">
            <w:pPr>
              <w:pStyle w:val="TableText"/>
              <w:kinsoku w:val="0"/>
              <w:textAlignment w:val="top"/>
              <w:rPr>
                <w:rFonts w:ascii="Helvetica" w:hAnsi="Helvetica" w:cs="Helvetica"/>
              </w:rPr>
            </w:pPr>
            <w:r w:rsidRPr="0092633D">
              <w:rPr>
                <w:rFonts w:ascii="Helvetica" w:hAnsi="Helvetica" w:cs="Helvetica"/>
              </w:rPr>
              <w:t>read-create</w:t>
            </w:r>
          </w:p>
        </w:tc>
        <w:tc>
          <w:tcPr>
            <w:tcW w:w="1000" w:type="dxa"/>
          </w:tcPr>
          <w:p w14:paraId="05E1B516" w14:textId="77777777" w:rsidR="009162A6" w:rsidRPr="00D92B25" w:rsidRDefault="009162A6" w:rsidP="00C35694">
            <w:pPr>
              <w:pStyle w:val="TableText"/>
              <w:kinsoku w:val="0"/>
              <w:textAlignment w:val="top"/>
              <w:rPr>
                <w:rFonts w:ascii="Helvetica" w:hAnsi="Helvetica" w:cs="Helvetica"/>
              </w:rPr>
            </w:pPr>
            <w:r w:rsidRPr="004A174E">
              <w:rPr>
                <w:rFonts w:ascii="Helvetica" w:hAnsi="Helvetica" w:cs="Helvetica"/>
              </w:rPr>
              <w:t>No</w:t>
            </w:r>
          </w:p>
        </w:tc>
        <w:tc>
          <w:tcPr>
            <w:tcW w:w="2880" w:type="dxa"/>
          </w:tcPr>
          <w:p w14:paraId="3EECBCCC" w14:textId="77777777" w:rsidR="009162A6" w:rsidRPr="008418BF" w:rsidRDefault="009162A6" w:rsidP="00C35694">
            <w:pPr>
              <w:pStyle w:val="TableText"/>
              <w:kinsoku w:val="0"/>
              <w:textAlignment w:val="top"/>
              <w:rPr>
                <w:rFonts w:ascii="Helvetica" w:hAnsi="Helvetica" w:cs="Helvetica"/>
              </w:rPr>
            </w:pPr>
            <w:r w:rsidRPr="00443A6D">
              <w:rPr>
                <w:rFonts w:ascii="Helvetica" w:hAnsi="Helvetica" w:cs="Helvetica"/>
              </w:rPr>
              <w:t>As per MIB</w:t>
            </w:r>
          </w:p>
        </w:tc>
      </w:tr>
      <w:tr w:rsidR="009162A6" w:rsidRPr="00522330" w14:paraId="3CB28C65" w14:textId="77777777" w:rsidTr="00A84E51">
        <w:tc>
          <w:tcPr>
            <w:tcW w:w="3000" w:type="dxa"/>
          </w:tcPr>
          <w:p w14:paraId="5DDDFE73"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hh3c</w:t>
            </w:r>
            <w:r w:rsidRPr="0092633D">
              <w:rPr>
                <w:rFonts w:ascii="Helvetica" w:hAnsi="Helvetica" w:cs="Helvetica"/>
              </w:rPr>
              <w:t>SystemDiagInfoRowStatus</w:t>
            </w:r>
            <w:r>
              <w:rPr>
                <w:rFonts w:ascii="Helvetica" w:hAnsi="Helvetica" w:cs="Helvetica" w:hint="eastAsia"/>
              </w:rPr>
              <w:t xml:space="preserve"> </w:t>
            </w:r>
            <w:r w:rsidRPr="00D92B25">
              <w:rPr>
                <w:rFonts w:ascii="Helvetica" w:hAnsi="Helvetica" w:cs="Helvetica"/>
              </w:rPr>
              <w:t>(</w:t>
            </w:r>
            <w:r w:rsidRPr="0092633D">
              <w:rPr>
                <w:rFonts w:ascii="Helvetica" w:hAnsi="Helvetica" w:cs="Helvetica"/>
              </w:rPr>
              <w:t>1.3.6.1.4.1.25506.6.13.1.3</w:t>
            </w:r>
            <w:r>
              <w:rPr>
                <w:rFonts w:ascii="Helvetica" w:hAnsi="Helvetica" w:cs="Helvetica" w:hint="eastAsia"/>
              </w:rPr>
              <w:t>)</w:t>
            </w:r>
          </w:p>
        </w:tc>
        <w:tc>
          <w:tcPr>
            <w:tcW w:w="1440" w:type="dxa"/>
          </w:tcPr>
          <w:p w14:paraId="28776403" w14:textId="77777777" w:rsidR="009162A6" w:rsidRPr="00D92B25" w:rsidRDefault="009162A6" w:rsidP="00C35694">
            <w:pPr>
              <w:pStyle w:val="TableText"/>
              <w:kinsoku w:val="0"/>
              <w:textAlignment w:val="top"/>
              <w:rPr>
                <w:rFonts w:ascii="Helvetica" w:hAnsi="Helvetica" w:cs="Helvetica"/>
              </w:rPr>
            </w:pPr>
            <w:r w:rsidRPr="0092633D">
              <w:rPr>
                <w:rFonts w:ascii="Helvetica" w:hAnsi="Helvetica" w:cs="Helvetica"/>
              </w:rPr>
              <w:t>read-create</w:t>
            </w:r>
          </w:p>
        </w:tc>
        <w:tc>
          <w:tcPr>
            <w:tcW w:w="1000" w:type="dxa"/>
          </w:tcPr>
          <w:p w14:paraId="07447F97" w14:textId="77777777" w:rsidR="009162A6" w:rsidRPr="00D92B25" w:rsidRDefault="009162A6" w:rsidP="00C35694">
            <w:pPr>
              <w:pStyle w:val="TableText"/>
              <w:kinsoku w:val="0"/>
              <w:textAlignment w:val="top"/>
              <w:rPr>
                <w:rFonts w:ascii="Helvetica" w:hAnsi="Helvetica" w:cs="Helvetica"/>
              </w:rPr>
            </w:pPr>
            <w:r w:rsidRPr="004A174E">
              <w:rPr>
                <w:rFonts w:ascii="Helvetica" w:hAnsi="Helvetica" w:cs="Helvetica"/>
              </w:rPr>
              <w:t>No</w:t>
            </w:r>
          </w:p>
        </w:tc>
        <w:tc>
          <w:tcPr>
            <w:tcW w:w="2880" w:type="dxa"/>
          </w:tcPr>
          <w:p w14:paraId="69DF75AE" w14:textId="77777777" w:rsidR="009162A6" w:rsidRPr="008418BF" w:rsidRDefault="009162A6" w:rsidP="00C35694">
            <w:pPr>
              <w:pStyle w:val="TableText"/>
              <w:kinsoku w:val="0"/>
              <w:textAlignment w:val="top"/>
              <w:rPr>
                <w:rFonts w:ascii="Helvetica" w:hAnsi="Helvetica" w:cs="Helvetica"/>
              </w:rPr>
            </w:pPr>
            <w:r w:rsidRPr="00443A6D">
              <w:rPr>
                <w:rFonts w:ascii="Helvetica" w:hAnsi="Helvetica" w:cs="Helvetica"/>
              </w:rPr>
              <w:t>As per MIB</w:t>
            </w:r>
          </w:p>
        </w:tc>
      </w:tr>
      <w:tr w:rsidR="009162A6" w:rsidRPr="00522330" w14:paraId="3AFB3C26" w14:textId="77777777" w:rsidTr="00A84E51">
        <w:tc>
          <w:tcPr>
            <w:tcW w:w="3000" w:type="dxa"/>
          </w:tcPr>
          <w:p w14:paraId="28C0E605" w14:textId="77777777" w:rsidR="009162A6" w:rsidRPr="00712902" w:rsidRDefault="009162A6" w:rsidP="00C35694">
            <w:pPr>
              <w:pStyle w:val="TableText"/>
              <w:kinsoku w:val="0"/>
              <w:ind w:left="90" w:hangingChars="50" w:hanging="90"/>
              <w:textAlignment w:val="top"/>
              <w:rPr>
                <w:rFonts w:ascii="Helvetica" w:hAnsi="Helvetica" w:cs="Helvetica"/>
              </w:rPr>
            </w:pPr>
            <w:r w:rsidRPr="00712902">
              <w:rPr>
                <w:rFonts w:ascii="Helvetica" w:hAnsi="Helvetica" w:cs="Helvetica"/>
              </w:rPr>
              <w:t>hh3c</w:t>
            </w:r>
            <w:r w:rsidRPr="0092633D">
              <w:rPr>
                <w:rFonts w:ascii="Helvetica" w:hAnsi="Helvetica" w:cs="Helvetica"/>
              </w:rPr>
              <w:t>SystemDiagInfoOperEndTime</w:t>
            </w:r>
            <w:r w:rsidRPr="00D92B25">
              <w:rPr>
                <w:rFonts w:ascii="Helvetica" w:hAnsi="Helvetica" w:cs="Helvetica"/>
              </w:rPr>
              <w:t>(</w:t>
            </w:r>
            <w:r w:rsidRPr="0092633D">
              <w:rPr>
                <w:rFonts w:ascii="Helvetica" w:hAnsi="Helvetica" w:cs="Helvetica"/>
              </w:rPr>
              <w:t>1.3.6.1.4.1.25506.6.13.1.4</w:t>
            </w:r>
            <w:r>
              <w:rPr>
                <w:rFonts w:ascii="Helvetica" w:hAnsi="Helvetica" w:cs="Helvetica" w:hint="eastAsia"/>
              </w:rPr>
              <w:t>)</w:t>
            </w:r>
          </w:p>
        </w:tc>
        <w:tc>
          <w:tcPr>
            <w:tcW w:w="1440" w:type="dxa"/>
          </w:tcPr>
          <w:p w14:paraId="0B4513CE" w14:textId="77777777" w:rsidR="009162A6" w:rsidRPr="00D92B25" w:rsidRDefault="009162A6" w:rsidP="00C35694">
            <w:pPr>
              <w:pStyle w:val="TableText"/>
              <w:kinsoku w:val="0"/>
              <w:textAlignment w:val="top"/>
              <w:rPr>
                <w:rFonts w:ascii="Helvetica" w:hAnsi="Helvetica" w:cs="Helvetica"/>
              </w:rPr>
            </w:pPr>
            <w:r w:rsidRPr="0092633D">
              <w:rPr>
                <w:rFonts w:ascii="Helvetica" w:hAnsi="Helvetica" w:cs="Helvetica"/>
              </w:rPr>
              <w:t>read-only</w:t>
            </w:r>
          </w:p>
        </w:tc>
        <w:tc>
          <w:tcPr>
            <w:tcW w:w="1000" w:type="dxa"/>
          </w:tcPr>
          <w:p w14:paraId="74156BF9" w14:textId="77777777" w:rsidR="009162A6" w:rsidRPr="00D92B25" w:rsidRDefault="009162A6" w:rsidP="00C35694">
            <w:pPr>
              <w:pStyle w:val="TableText"/>
              <w:kinsoku w:val="0"/>
              <w:textAlignment w:val="top"/>
              <w:rPr>
                <w:rFonts w:ascii="Helvetica" w:hAnsi="Helvetica" w:cs="Helvetica"/>
              </w:rPr>
            </w:pPr>
            <w:r w:rsidRPr="004A174E">
              <w:rPr>
                <w:rFonts w:ascii="Helvetica" w:hAnsi="Helvetica" w:cs="Helvetica"/>
              </w:rPr>
              <w:t>No</w:t>
            </w:r>
          </w:p>
        </w:tc>
        <w:tc>
          <w:tcPr>
            <w:tcW w:w="2880" w:type="dxa"/>
          </w:tcPr>
          <w:p w14:paraId="74DC1AC0" w14:textId="77777777" w:rsidR="009162A6" w:rsidRPr="008418BF" w:rsidRDefault="009162A6" w:rsidP="00C35694">
            <w:pPr>
              <w:pStyle w:val="TableText"/>
              <w:kinsoku w:val="0"/>
              <w:textAlignment w:val="top"/>
              <w:rPr>
                <w:rFonts w:ascii="Helvetica" w:hAnsi="Helvetica" w:cs="Helvetica"/>
              </w:rPr>
            </w:pPr>
            <w:r w:rsidRPr="00443A6D">
              <w:rPr>
                <w:rFonts w:ascii="Helvetica" w:hAnsi="Helvetica" w:cs="Helvetica"/>
              </w:rPr>
              <w:t>As per MIB</w:t>
            </w:r>
          </w:p>
        </w:tc>
      </w:tr>
      <w:tr w:rsidR="009162A6" w:rsidRPr="00522330" w14:paraId="4DDD6C06" w14:textId="77777777" w:rsidTr="00A84E51">
        <w:tc>
          <w:tcPr>
            <w:tcW w:w="3000" w:type="dxa"/>
          </w:tcPr>
          <w:p w14:paraId="533F5625"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hh3c</w:t>
            </w:r>
            <w:r w:rsidRPr="0092633D">
              <w:rPr>
                <w:rFonts w:ascii="Helvetica" w:hAnsi="Helvetica" w:cs="Helvetica"/>
              </w:rPr>
              <w:t>SystemDiagInfoOperState</w:t>
            </w:r>
            <w:r>
              <w:rPr>
                <w:rFonts w:ascii="Helvetica" w:hAnsi="Helvetica" w:cs="Helvetica" w:hint="eastAsia"/>
              </w:rPr>
              <w:t xml:space="preserve"> </w:t>
            </w:r>
            <w:r w:rsidRPr="00D92B25">
              <w:rPr>
                <w:rFonts w:ascii="Helvetica" w:hAnsi="Helvetica" w:cs="Helvetica"/>
              </w:rPr>
              <w:t>(</w:t>
            </w:r>
            <w:r w:rsidRPr="0092633D">
              <w:rPr>
                <w:rFonts w:ascii="Helvetica" w:hAnsi="Helvetica" w:cs="Helvetica"/>
              </w:rPr>
              <w:t>1.3.6.1.4.1.25506.6.13.1.5</w:t>
            </w:r>
            <w:r>
              <w:rPr>
                <w:rFonts w:ascii="Helvetica" w:hAnsi="Helvetica" w:cs="Helvetica" w:hint="eastAsia"/>
              </w:rPr>
              <w:t>)</w:t>
            </w:r>
          </w:p>
        </w:tc>
        <w:tc>
          <w:tcPr>
            <w:tcW w:w="1440" w:type="dxa"/>
          </w:tcPr>
          <w:p w14:paraId="3FD8A933" w14:textId="77777777" w:rsidR="009162A6" w:rsidRPr="00D92B25" w:rsidRDefault="009162A6" w:rsidP="00C35694">
            <w:pPr>
              <w:pStyle w:val="TableText"/>
              <w:kinsoku w:val="0"/>
              <w:textAlignment w:val="top"/>
              <w:rPr>
                <w:rFonts w:ascii="Helvetica" w:hAnsi="Helvetica" w:cs="Helvetica"/>
              </w:rPr>
            </w:pPr>
            <w:r w:rsidRPr="0092633D">
              <w:rPr>
                <w:rFonts w:ascii="Helvetica" w:hAnsi="Helvetica" w:cs="Helvetica"/>
              </w:rPr>
              <w:t>read-only</w:t>
            </w:r>
          </w:p>
        </w:tc>
        <w:tc>
          <w:tcPr>
            <w:tcW w:w="1000" w:type="dxa"/>
          </w:tcPr>
          <w:p w14:paraId="75DFE89C" w14:textId="77777777" w:rsidR="009162A6" w:rsidRPr="00D92B25" w:rsidRDefault="009162A6" w:rsidP="00C35694">
            <w:pPr>
              <w:pStyle w:val="TableText"/>
              <w:kinsoku w:val="0"/>
              <w:textAlignment w:val="top"/>
              <w:rPr>
                <w:rFonts w:ascii="Helvetica" w:hAnsi="Helvetica" w:cs="Helvetica"/>
              </w:rPr>
            </w:pPr>
            <w:r w:rsidRPr="004A174E">
              <w:rPr>
                <w:rFonts w:ascii="Helvetica" w:hAnsi="Helvetica" w:cs="Helvetica"/>
              </w:rPr>
              <w:t>No</w:t>
            </w:r>
          </w:p>
        </w:tc>
        <w:tc>
          <w:tcPr>
            <w:tcW w:w="2880" w:type="dxa"/>
          </w:tcPr>
          <w:p w14:paraId="29EB95C5" w14:textId="77777777" w:rsidR="009162A6" w:rsidRPr="008418BF" w:rsidRDefault="009162A6" w:rsidP="00C35694">
            <w:pPr>
              <w:pStyle w:val="TableText"/>
              <w:kinsoku w:val="0"/>
              <w:textAlignment w:val="top"/>
              <w:rPr>
                <w:rFonts w:ascii="Helvetica" w:hAnsi="Helvetica" w:cs="Helvetica"/>
              </w:rPr>
            </w:pPr>
            <w:r w:rsidRPr="00443A6D">
              <w:rPr>
                <w:rFonts w:ascii="Helvetica" w:hAnsi="Helvetica" w:cs="Helvetica"/>
              </w:rPr>
              <w:t>As per MIB</w:t>
            </w:r>
          </w:p>
        </w:tc>
      </w:tr>
      <w:tr w:rsidR="009162A6" w:rsidRPr="00522330" w14:paraId="5FC11EBB" w14:textId="77777777" w:rsidTr="00A84E51">
        <w:tc>
          <w:tcPr>
            <w:tcW w:w="3000" w:type="dxa"/>
          </w:tcPr>
          <w:p w14:paraId="42860AA1" w14:textId="77777777" w:rsidR="009162A6" w:rsidRPr="00712902" w:rsidRDefault="009162A6" w:rsidP="00C35694">
            <w:pPr>
              <w:pStyle w:val="TableText"/>
              <w:kinsoku w:val="0"/>
              <w:textAlignment w:val="top"/>
              <w:rPr>
                <w:rFonts w:ascii="Helvetica" w:hAnsi="Helvetica" w:cs="Helvetica"/>
              </w:rPr>
            </w:pPr>
            <w:r w:rsidRPr="00712902">
              <w:rPr>
                <w:rFonts w:ascii="Helvetica" w:hAnsi="Helvetica" w:cs="Helvetica"/>
              </w:rPr>
              <w:t>hh3c</w:t>
            </w:r>
            <w:r w:rsidRPr="0092633D">
              <w:rPr>
                <w:rFonts w:ascii="Helvetica" w:hAnsi="Helvetica" w:cs="Helvetica"/>
              </w:rPr>
              <w:t>SystemDiagInfoOperFailReason</w:t>
            </w:r>
            <w:r>
              <w:rPr>
                <w:rFonts w:ascii="Helvetica" w:hAnsi="Helvetica" w:cs="Helvetica" w:hint="eastAsia"/>
              </w:rPr>
              <w:t xml:space="preserve"> </w:t>
            </w:r>
            <w:r w:rsidRPr="00D92B25">
              <w:rPr>
                <w:rFonts w:ascii="Helvetica" w:hAnsi="Helvetica" w:cs="Helvetica"/>
              </w:rPr>
              <w:t>(</w:t>
            </w:r>
            <w:r w:rsidRPr="0092633D">
              <w:rPr>
                <w:rFonts w:ascii="Helvetica" w:hAnsi="Helvetica" w:cs="Helvetica"/>
              </w:rPr>
              <w:t>1.3.6.1.4.1.25506.6.13.1.6</w:t>
            </w:r>
            <w:r>
              <w:rPr>
                <w:rFonts w:ascii="Helvetica" w:hAnsi="Helvetica" w:cs="Helvetica" w:hint="eastAsia"/>
              </w:rPr>
              <w:t>)</w:t>
            </w:r>
          </w:p>
        </w:tc>
        <w:tc>
          <w:tcPr>
            <w:tcW w:w="1440" w:type="dxa"/>
          </w:tcPr>
          <w:p w14:paraId="2B52A445" w14:textId="77777777" w:rsidR="009162A6" w:rsidRPr="00D92B25" w:rsidRDefault="009162A6" w:rsidP="00C35694">
            <w:pPr>
              <w:pStyle w:val="TableText"/>
              <w:kinsoku w:val="0"/>
              <w:textAlignment w:val="top"/>
              <w:rPr>
                <w:rFonts w:ascii="Helvetica" w:hAnsi="Helvetica" w:cs="Helvetica"/>
              </w:rPr>
            </w:pPr>
            <w:r w:rsidRPr="0092633D">
              <w:rPr>
                <w:rFonts w:ascii="Helvetica" w:hAnsi="Helvetica" w:cs="Helvetica"/>
              </w:rPr>
              <w:t>read-only</w:t>
            </w:r>
          </w:p>
        </w:tc>
        <w:tc>
          <w:tcPr>
            <w:tcW w:w="1000" w:type="dxa"/>
          </w:tcPr>
          <w:p w14:paraId="1C74C67B" w14:textId="77777777" w:rsidR="009162A6" w:rsidRPr="00D92B25" w:rsidRDefault="009162A6" w:rsidP="00C35694">
            <w:pPr>
              <w:pStyle w:val="TableText"/>
              <w:kinsoku w:val="0"/>
              <w:textAlignment w:val="top"/>
              <w:rPr>
                <w:rFonts w:ascii="Helvetica" w:hAnsi="Helvetica" w:cs="Helvetica"/>
              </w:rPr>
            </w:pPr>
            <w:r w:rsidRPr="004A174E">
              <w:rPr>
                <w:rFonts w:ascii="Helvetica" w:hAnsi="Helvetica" w:cs="Helvetica"/>
              </w:rPr>
              <w:t>No</w:t>
            </w:r>
          </w:p>
        </w:tc>
        <w:tc>
          <w:tcPr>
            <w:tcW w:w="2880" w:type="dxa"/>
          </w:tcPr>
          <w:p w14:paraId="46EF273D" w14:textId="77777777" w:rsidR="009162A6" w:rsidRPr="008418BF" w:rsidRDefault="009162A6" w:rsidP="00C35694">
            <w:pPr>
              <w:pStyle w:val="TableText"/>
              <w:kinsoku w:val="0"/>
              <w:textAlignment w:val="top"/>
              <w:rPr>
                <w:rFonts w:ascii="Helvetica" w:hAnsi="Helvetica" w:cs="Helvetica"/>
              </w:rPr>
            </w:pPr>
            <w:r w:rsidRPr="00443A6D">
              <w:rPr>
                <w:rFonts w:ascii="Helvetica" w:hAnsi="Helvetica" w:cs="Helvetica"/>
              </w:rPr>
              <w:t>As per MIB</w:t>
            </w:r>
          </w:p>
        </w:tc>
      </w:tr>
    </w:tbl>
    <w:p w14:paraId="0EC4E865" w14:textId="77777777" w:rsidR="009162A6" w:rsidRPr="00991579" w:rsidRDefault="009162A6" w:rsidP="00C35694"/>
    <w:p w14:paraId="331412DB" w14:textId="77777777" w:rsidR="009162A6" w:rsidRPr="000B0285" w:rsidRDefault="009162A6" w:rsidP="00C35694">
      <w:pPr>
        <w:pStyle w:val="1"/>
        <w:tabs>
          <w:tab w:val="num" w:pos="432"/>
        </w:tabs>
        <w:ind w:left="432" w:hanging="432"/>
        <w:jc w:val="both"/>
      </w:pPr>
      <w:bookmarkStart w:id="475" w:name="_Toc268856582"/>
      <w:bookmarkStart w:id="476" w:name="_Toc397420855"/>
      <w:bookmarkStart w:id="477" w:name="_Toc399320949"/>
      <w:bookmarkStart w:id="478" w:name="_Toc483388504"/>
      <w:r w:rsidRPr="000B0285">
        <w:t>HH3C-CONFIG-MAN-MIB</w:t>
      </w:r>
      <w:bookmarkEnd w:id="475"/>
      <w:bookmarkEnd w:id="476"/>
      <w:bookmarkEnd w:id="477"/>
      <w:bookmarkEnd w:id="478"/>
    </w:p>
    <w:p w14:paraId="24241CD3" w14:textId="77777777" w:rsidR="009162A6" w:rsidRPr="00D64F3D" w:rsidRDefault="009162A6" w:rsidP="00C35694">
      <w:r w:rsidRPr="00D64F3D">
        <w:t>A configuration management MIB, includes configuration log management and Backup &amp; Restore operation of configuration.</w:t>
      </w:r>
    </w:p>
    <w:p w14:paraId="18728626" w14:textId="77777777" w:rsidR="009162A6" w:rsidRPr="00D64F3D" w:rsidRDefault="009162A6" w:rsidP="00C35694">
      <w:r w:rsidRPr="00D64F3D">
        <w:t>All the configuration change events can be managed by the log management MIB. The configuration may be changed by CLI, SNMP or other ways defined as the MIB.</w:t>
      </w:r>
    </w:p>
    <w:p w14:paraId="7C911BD2" w14:textId="77777777" w:rsidR="009162A6" w:rsidRPr="00D64F3D" w:rsidRDefault="009162A6" w:rsidP="00C35694">
      <w:r w:rsidRPr="00D64F3D">
        <w:t>Backup &amp; Restore MIB group provides the configuration backup and restore among flash, memory and network.</w:t>
      </w:r>
    </w:p>
    <w:p w14:paraId="65E53415" w14:textId="77777777" w:rsidR="009162A6" w:rsidRPr="00D64F3D" w:rsidRDefault="009162A6" w:rsidP="00C35694">
      <w:r w:rsidRPr="00D64F3D">
        <w:t xml:space="preserve">Note: Writing flash can be done by </w:t>
      </w:r>
      <w:r w:rsidRPr="00D64F3D">
        <w:rPr>
          <w:rFonts w:hint="eastAsia"/>
        </w:rPr>
        <w:t>b</w:t>
      </w:r>
      <w:r w:rsidRPr="00D64F3D">
        <w:t xml:space="preserve">ackup(save) as described in figure below. </w:t>
      </w:r>
    </w:p>
    <w:p w14:paraId="250BFFF1" w14:textId="77777777" w:rsidR="009162A6" w:rsidRPr="000E0EA0" w:rsidRDefault="00451742" w:rsidP="00C35694">
      <w:r>
        <w:rPr>
          <w:rFonts w:ascii="Helvetica" w:hAnsi="Helvetica" w:cs="Helvetica"/>
          <w:noProof/>
        </w:rPr>
        <mc:AlternateContent>
          <mc:Choice Requires="wpc">
            <w:drawing>
              <wp:inline distT="0" distB="0" distL="0" distR="0" wp14:anchorId="5EBF2DC2" wp14:editId="674B483D">
                <wp:extent cx="5257800" cy="3368040"/>
                <wp:effectExtent l="11430" t="1270" r="0" b="2540"/>
                <wp:docPr id="17"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1551940" y="495300"/>
                            <a:ext cx="1257300" cy="586105"/>
                          </a:xfrm>
                          <a:prstGeom prst="ellipse">
                            <a:avLst/>
                          </a:prstGeom>
                          <a:solidFill>
                            <a:srgbClr val="FFFFFF"/>
                          </a:solidFill>
                          <a:ln w="9525">
                            <a:solidFill>
                              <a:srgbClr val="000000"/>
                            </a:solidFill>
                            <a:round/>
                            <a:headEnd/>
                            <a:tailEnd/>
                          </a:ln>
                        </wps:spPr>
                        <wps:txbx>
                          <w:txbxContent>
                            <w:p w14:paraId="57C8A004" w14:textId="77777777" w:rsidR="00595474" w:rsidRDefault="00595474" w:rsidP="00C35694">
                              <w:pPr>
                                <w:spacing w:before="156" w:after="156"/>
                                <w:ind w:left="420" w:firstLineChars="57" w:firstLine="114"/>
                              </w:pPr>
                              <w:r>
                                <w:rPr>
                                  <w:rFonts w:hint="eastAsia"/>
                                </w:rPr>
                                <w:t>Flash</w:t>
                              </w:r>
                            </w:p>
                            <w:p w14:paraId="46AFA832" w14:textId="77777777" w:rsidR="00595474" w:rsidRDefault="00595474" w:rsidP="00C35694">
                              <w:pPr>
                                <w:spacing w:before="156" w:after="156"/>
                                <w:ind w:left="420"/>
                              </w:pPr>
                            </w:p>
                          </w:txbxContent>
                        </wps:txbx>
                        <wps:bodyPr rot="0" vert="horz" wrap="square" lIns="91440" tIns="45720" rIns="91440" bIns="45720" anchor="t" anchorCtr="0" upright="1">
                          <a:noAutofit/>
                        </wps:bodyPr>
                      </wps:wsp>
                      <wps:wsp>
                        <wps:cNvPr id="3" name="Oval 5"/>
                        <wps:cNvSpPr>
                          <a:spLocks noChangeArrowheads="1"/>
                        </wps:cNvSpPr>
                        <wps:spPr bwMode="auto">
                          <a:xfrm>
                            <a:off x="0" y="2377440"/>
                            <a:ext cx="1257300" cy="594360"/>
                          </a:xfrm>
                          <a:prstGeom prst="ellipse">
                            <a:avLst/>
                          </a:prstGeom>
                          <a:solidFill>
                            <a:srgbClr val="FFFFFF"/>
                          </a:solidFill>
                          <a:ln w="9525">
                            <a:solidFill>
                              <a:srgbClr val="000000"/>
                            </a:solidFill>
                            <a:round/>
                            <a:headEnd/>
                            <a:tailEnd/>
                          </a:ln>
                        </wps:spPr>
                        <wps:txbx>
                          <w:txbxContent>
                            <w:p w14:paraId="001FF943" w14:textId="77777777" w:rsidR="00595474" w:rsidRDefault="00595474" w:rsidP="00C35694">
                              <w:pPr>
                                <w:tabs>
                                  <w:tab w:val="left" w:pos="360"/>
                                </w:tabs>
                                <w:spacing w:before="156" w:after="156"/>
                                <w:ind w:leftChars="-28" w:left="0" w:hangingChars="28" w:hanging="56"/>
                              </w:pPr>
                              <w:r>
                                <w:rPr>
                                  <w:rFonts w:hint="eastAsia"/>
                                </w:rPr>
                                <w:t>Memory</w:t>
                              </w:r>
                            </w:p>
                          </w:txbxContent>
                        </wps:txbx>
                        <wps:bodyPr rot="0" vert="horz" wrap="square" lIns="91440" tIns="45720" rIns="91440" bIns="45720" anchor="t" anchorCtr="0" upright="1">
                          <a:noAutofit/>
                        </wps:bodyPr>
                      </wps:wsp>
                      <wps:wsp>
                        <wps:cNvPr id="4" name="Oval 6"/>
                        <wps:cNvSpPr>
                          <a:spLocks noChangeArrowheads="1"/>
                        </wps:cNvSpPr>
                        <wps:spPr bwMode="auto">
                          <a:xfrm>
                            <a:off x="2971800" y="2377440"/>
                            <a:ext cx="1257300" cy="594360"/>
                          </a:xfrm>
                          <a:prstGeom prst="ellipse">
                            <a:avLst/>
                          </a:prstGeom>
                          <a:solidFill>
                            <a:srgbClr val="FFFFFF"/>
                          </a:solidFill>
                          <a:ln w="9525">
                            <a:solidFill>
                              <a:srgbClr val="000000"/>
                            </a:solidFill>
                            <a:round/>
                            <a:headEnd/>
                            <a:tailEnd/>
                          </a:ln>
                        </wps:spPr>
                        <wps:txbx>
                          <w:txbxContent>
                            <w:p w14:paraId="4A1973E1" w14:textId="77777777" w:rsidR="00595474" w:rsidRDefault="00595474" w:rsidP="00C35694">
                              <w:pPr>
                                <w:spacing w:before="156" w:after="156"/>
                                <w:ind w:left="180"/>
                              </w:pPr>
                              <w:r>
                                <w:t>Network</w:t>
                              </w:r>
                            </w:p>
                          </w:txbxContent>
                        </wps:txbx>
                        <wps:bodyPr rot="0" vert="horz" wrap="square" lIns="91440" tIns="45720" rIns="91440" bIns="45720" anchor="t" anchorCtr="0" upright="1">
                          <a:noAutofit/>
                        </wps:bodyPr>
                      </wps:wsp>
                      <wps:wsp>
                        <wps:cNvPr id="5" name="Line 7"/>
                        <wps:cNvCnPr/>
                        <wps:spPr bwMode="auto">
                          <a:xfrm flipH="1">
                            <a:off x="685800" y="990600"/>
                            <a:ext cx="1028700" cy="1386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8"/>
                        <wps:cNvCnPr/>
                        <wps:spPr bwMode="auto">
                          <a:xfrm flipV="1">
                            <a:off x="1143000" y="1089660"/>
                            <a:ext cx="914400" cy="1386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9"/>
                        <wps:cNvCnPr/>
                        <wps:spPr bwMode="auto">
                          <a:xfrm>
                            <a:off x="1257300" y="2674620"/>
                            <a:ext cx="1714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wps:spPr bwMode="auto">
                          <a:xfrm flipH="1">
                            <a:off x="1143000" y="2872740"/>
                            <a:ext cx="1943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a:off x="2400300" y="1089660"/>
                            <a:ext cx="914400" cy="1287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wps:spPr bwMode="auto">
                          <a:xfrm flipH="1" flipV="1">
                            <a:off x="2628900" y="990600"/>
                            <a:ext cx="1028700" cy="1386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3"/>
                        <wps:cNvSpPr txBox="1">
                          <a:spLocks noChangeArrowheads="1"/>
                        </wps:cNvSpPr>
                        <wps:spPr bwMode="auto">
                          <a:xfrm>
                            <a:off x="633095" y="1188720"/>
                            <a:ext cx="62420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1ACD6" w14:textId="77777777" w:rsidR="00595474" w:rsidRDefault="00595474" w:rsidP="00C35694">
                              <w:pPr>
                                <w:spacing w:before="156" w:after="156"/>
                                <w:ind w:left="0"/>
                              </w:pPr>
                              <w:r>
                                <w:rPr>
                                  <w:rFonts w:hint="eastAsia"/>
                                </w:rPr>
                                <w:t>r</w:t>
                              </w:r>
                              <w:r>
                                <w:t>estore</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1531620" y="2278380"/>
                            <a:ext cx="12776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B471E" w14:textId="77777777" w:rsidR="00595474" w:rsidRDefault="00595474" w:rsidP="00C35694">
                              <w:pPr>
                                <w:spacing w:before="156" w:after="156"/>
                                <w:ind w:left="0"/>
                              </w:pPr>
                              <w:r>
                                <w:rPr>
                                  <w:rFonts w:hint="eastAsia"/>
                                </w:rPr>
                                <w:t>backup(ftp/tftp)</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1475740" y="1689100"/>
                            <a:ext cx="109728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722BD" w14:textId="77777777" w:rsidR="00595474" w:rsidRDefault="00595474" w:rsidP="00C35694">
                              <w:pPr>
                                <w:spacing w:before="156" w:after="156"/>
                                <w:ind w:left="0"/>
                              </w:pPr>
                              <w:r>
                                <w:rPr>
                                  <w:rFonts w:hint="eastAsia"/>
                                </w:rPr>
                                <w:t>backup(save)</w:t>
                              </w: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2903220" y="1089660"/>
                            <a:ext cx="121094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EC40" w14:textId="77777777" w:rsidR="00595474" w:rsidRDefault="00595474" w:rsidP="00C35694">
                              <w:pPr>
                                <w:spacing w:before="156" w:after="156"/>
                                <w:ind w:left="0"/>
                              </w:pPr>
                              <w:r>
                                <w:rPr>
                                  <w:rFonts w:hint="eastAsia"/>
                                </w:rPr>
                                <w:t>restore(ftp/tftp)</w:t>
                              </w:r>
                            </w:p>
                          </w:txbxContent>
                        </wps:txbx>
                        <wps:bodyPr rot="0" vert="horz" wrap="square" lIns="91440" tIns="45720" rIns="91440" bIns="45720" anchor="t" anchorCtr="0" upright="1">
                          <a:noAutofit/>
                        </wps:bodyPr>
                      </wps:wsp>
                      <wps:wsp>
                        <wps:cNvPr id="15" name="Text Box 17"/>
                        <wps:cNvSpPr txBox="1">
                          <a:spLocks noChangeArrowheads="1"/>
                        </wps:cNvSpPr>
                        <wps:spPr bwMode="auto">
                          <a:xfrm>
                            <a:off x="2057400" y="2016760"/>
                            <a:ext cx="130746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7AC6" w14:textId="77777777" w:rsidR="00595474" w:rsidRDefault="00595474" w:rsidP="00C35694">
                              <w:pPr>
                                <w:spacing w:before="156" w:after="156"/>
                                <w:ind w:left="0"/>
                              </w:pPr>
                              <w:r>
                                <w:rPr>
                                  <w:rFonts w:hint="eastAsia"/>
                                </w:rPr>
                                <w:t>backup(ftp/tftp)</w:t>
                              </w:r>
                            </w:p>
                          </w:txbxContent>
                        </wps:txbx>
                        <wps:bodyPr rot="0" vert="horz" wrap="square" lIns="91440" tIns="45720" rIns="91440" bIns="45720" anchor="t" anchorCtr="0" upright="1">
                          <a:noAutofit/>
                        </wps:bodyPr>
                      </wps:wsp>
                      <wps:wsp>
                        <wps:cNvPr id="16" name="Text Box 18"/>
                        <wps:cNvSpPr txBox="1">
                          <a:spLocks noChangeArrowheads="1"/>
                        </wps:cNvSpPr>
                        <wps:spPr bwMode="auto">
                          <a:xfrm>
                            <a:off x="1847215" y="2773680"/>
                            <a:ext cx="64008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D066A" w14:textId="77777777" w:rsidR="00595474" w:rsidRDefault="00595474" w:rsidP="00C35694">
                              <w:pPr>
                                <w:spacing w:before="156" w:after="156"/>
                                <w:ind w:left="0"/>
                              </w:pPr>
                              <w:r>
                                <w:rPr>
                                  <w:rFonts w:hint="eastAsia"/>
                                </w:rPr>
                                <w:t>restore</w:t>
                              </w:r>
                            </w:p>
                          </w:txbxContent>
                        </wps:txbx>
                        <wps:bodyPr rot="0" vert="horz" wrap="square" lIns="91440" tIns="45720" rIns="91440" bIns="45720" anchor="t" anchorCtr="0" upright="1">
                          <a:noAutofit/>
                        </wps:bodyPr>
                      </wps:wsp>
                    </wpc:wpc>
                  </a:graphicData>
                </a:graphic>
              </wp:inline>
            </w:drawing>
          </mc:Choice>
          <mc:Fallback>
            <w:pict>
              <v:group w14:anchorId="5EBF2DC2" id="画布 2" o:spid="_x0000_s1026" editas="canvas" style="width:414pt;height:265.2pt;mso-position-horizontal-relative:char;mso-position-vertical-relative:line" coordsize="52578,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3680;visibility:visible;mso-wrap-style:square">
                  <v:fill o:detectmouseclick="t"/>
                  <v:path o:connecttype="none"/>
                </v:shape>
                <v:oval id="Oval 4" o:spid="_x0000_s1028" style="position:absolute;left:15519;top:4953;width:12573;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14:paraId="57C8A004" w14:textId="77777777" w:rsidR="00595474" w:rsidRDefault="00595474" w:rsidP="00C35694">
                        <w:pPr>
                          <w:spacing w:before="156" w:after="156"/>
                          <w:ind w:left="420" w:firstLineChars="57" w:firstLine="114"/>
                        </w:pPr>
                        <w:r>
                          <w:rPr>
                            <w:rFonts w:hint="eastAsia"/>
                          </w:rPr>
                          <w:t>Flash</w:t>
                        </w:r>
                      </w:p>
                      <w:p w14:paraId="46AFA832" w14:textId="77777777" w:rsidR="00595474" w:rsidRDefault="00595474" w:rsidP="00C35694">
                        <w:pPr>
                          <w:spacing w:before="156" w:after="156"/>
                          <w:ind w:left="420"/>
                        </w:pPr>
                      </w:p>
                    </w:txbxContent>
                  </v:textbox>
                </v:oval>
                <v:oval id="Oval 5" o:spid="_x0000_s1029" style="position:absolute;top:23774;width:12573;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14:paraId="001FF943" w14:textId="77777777" w:rsidR="00595474" w:rsidRDefault="00595474" w:rsidP="00C35694">
                        <w:pPr>
                          <w:tabs>
                            <w:tab w:val="left" w:pos="360"/>
                          </w:tabs>
                          <w:spacing w:before="156" w:after="156"/>
                          <w:ind w:leftChars="-28" w:left="0" w:hangingChars="28" w:hanging="56"/>
                        </w:pPr>
                        <w:r>
                          <w:rPr>
                            <w:rFonts w:hint="eastAsia"/>
                          </w:rPr>
                          <w:t>Memory</w:t>
                        </w:r>
                      </w:p>
                    </w:txbxContent>
                  </v:textbox>
                </v:oval>
                <v:oval id="Oval 6" o:spid="_x0000_s1030" style="position:absolute;left:29718;top:23774;width:12573;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14:paraId="4A1973E1" w14:textId="77777777" w:rsidR="00595474" w:rsidRDefault="00595474" w:rsidP="00C35694">
                        <w:pPr>
                          <w:spacing w:before="156" w:after="156"/>
                          <w:ind w:left="180"/>
                        </w:pPr>
                        <w:r>
                          <w:t>Network</w:t>
                        </w:r>
                      </w:p>
                    </w:txbxContent>
                  </v:textbox>
                </v:oval>
                <v:line id="Line 7" o:spid="_x0000_s1031" style="position:absolute;flip:x;visibility:visible;mso-wrap-style:square" from="6858,9906" to="17145,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8" o:spid="_x0000_s1032" style="position:absolute;flip:y;visibility:visible;mso-wrap-style:square" from="11430,10896" to="20574,2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9" o:spid="_x0000_s1033" style="position:absolute;visibility:visible;mso-wrap-style:square" from="12573,26746" to="29718,2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0" o:spid="_x0000_s1034" style="position:absolute;flip:x;visibility:visible;mso-wrap-style:square" from="11430,28727" to="30861,28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1" o:spid="_x0000_s1035" style="position:absolute;visibility:visible;mso-wrap-style:square" from="24003,10896" to="33147,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2" o:spid="_x0000_s1036" style="position:absolute;flip:x y;visibility:visible;mso-wrap-style:square" from="26289,9906" to="36576,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J7OMQAAADbAAAADwAAAGRycy9kb3ducmV2LnhtbESPQW/CMAyF75P4D5GRdhspOyDWERBC&#10;QuLABTaNq9t4TaFx2iaU7t/Ph0m72XrP731ebUbfqIH6WAc2MJ9loIjLYGuuDHx+7F+WoGJCttgE&#10;JgM/FGGznjytMLfhwScazqlSEsIxRwMupTbXOpaOPMZZaIlF+w69xyRrX2nb40PCfaNfs2yhPdYs&#10;DQ5b2jkqb+e7NzAU9/n163i6xeLSvRVL1+2O3cKY5+m4fQeVaEz/5r/rgxV8oZd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ns4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13" o:spid="_x0000_s1037" type="#_x0000_t202" style="position:absolute;left:6330;top:11887;width:6243;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2A61ACD6" w14:textId="77777777" w:rsidR="00595474" w:rsidRDefault="00595474" w:rsidP="00C35694">
                        <w:pPr>
                          <w:spacing w:before="156" w:after="156"/>
                          <w:ind w:left="0"/>
                        </w:pPr>
                        <w:r>
                          <w:rPr>
                            <w:rFonts w:hint="eastAsia"/>
                          </w:rPr>
                          <w:t>r</w:t>
                        </w:r>
                        <w:r>
                          <w:t>estore</w:t>
                        </w:r>
                      </w:p>
                    </w:txbxContent>
                  </v:textbox>
                </v:shape>
                <v:shape id="Text Box 14" o:spid="_x0000_s1038" type="#_x0000_t202" style="position:absolute;left:15316;top:22783;width:1277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574B471E" w14:textId="77777777" w:rsidR="00595474" w:rsidRDefault="00595474" w:rsidP="00C35694">
                        <w:pPr>
                          <w:spacing w:before="156" w:after="156"/>
                          <w:ind w:left="0"/>
                        </w:pPr>
                        <w:r>
                          <w:rPr>
                            <w:rFonts w:hint="eastAsia"/>
                          </w:rPr>
                          <w:t>backup(ftp/tftp)</w:t>
                        </w:r>
                      </w:p>
                    </w:txbxContent>
                  </v:textbox>
                </v:shape>
                <v:shape id="Text Box 15" o:spid="_x0000_s1039" type="#_x0000_t202" style="position:absolute;left:14757;top:16891;width:1097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1AA722BD" w14:textId="77777777" w:rsidR="00595474" w:rsidRDefault="00595474" w:rsidP="00C35694">
                        <w:pPr>
                          <w:spacing w:before="156" w:after="156"/>
                          <w:ind w:left="0"/>
                        </w:pPr>
                        <w:r>
                          <w:rPr>
                            <w:rFonts w:hint="eastAsia"/>
                          </w:rPr>
                          <w:t>backup(save)</w:t>
                        </w:r>
                      </w:p>
                    </w:txbxContent>
                  </v:textbox>
                </v:shape>
                <v:shape id="Text Box 16" o:spid="_x0000_s1040" type="#_x0000_t202" style="position:absolute;left:29032;top:10896;width:12109;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3F8CEC40" w14:textId="77777777" w:rsidR="00595474" w:rsidRDefault="00595474" w:rsidP="00C35694">
                        <w:pPr>
                          <w:spacing w:before="156" w:after="156"/>
                          <w:ind w:left="0"/>
                        </w:pPr>
                        <w:r>
                          <w:rPr>
                            <w:rFonts w:hint="eastAsia"/>
                          </w:rPr>
                          <w:t>restore(ftp/tftp)</w:t>
                        </w:r>
                      </w:p>
                    </w:txbxContent>
                  </v:textbox>
                </v:shape>
                <v:shape id="Text Box 17" o:spid="_x0000_s1041" type="#_x0000_t202" style="position:absolute;left:20574;top:20167;width:13074;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48497AC6" w14:textId="77777777" w:rsidR="00595474" w:rsidRDefault="00595474" w:rsidP="00C35694">
                        <w:pPr>
                          <w:spacing w:before="156" w:after="156"/>
                          <w:ind w:left="0"/>
                        </w:pPr>
                        <w:r>
                          <w:rPr>
                            <w:rFonts w:hint="eastAsia"/>
                          </w:rPr>
                          <w:t>backup(ftp/tftp)</w:t>
                        </w:r>
                      </w:p>
                    </w:txbxContent>
                  </v:textbox>
                </v:shape>
                <v:shape id="Text Box 18" o:spid="_x0000_s1042" type="#_x0000_t202" style="position:absolute;left:18472;top:27736;width:6400;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4E5D066A" w14:textId="77777777" w:rsidR="00595474" w:rsidRDefault="00595474" w:rsidP="00C35694">
                        <w:pPr>
                          <w:spacing w:before="156" w:after="156"/>
                          <w:ind w:left="0"/>
                        </w:pPr>
                        <w:r>
                          <w:rPr>
                            <w:rFonts w:hint="eastAsia"/>
                          </w:rPr>
                          <w:t>restore</w:t>
                        </w:r>
                      </w:p>
                    </w:txbxContent>
                  </v:textbox>
                </v:shape>
                <w10:anchorlock/>
              </v:group>
            </w:pict>
          </mc:Fallback>
        </mc:AlternateContent>
      </w:r>
    </w:p>
    <w:p w14:paraId="5866931F" w14:textId="77777777" w:rsidR="009162A6" w:rsidRDefault="009162A6" w:rsidP="00C35694">
      <w:bookmarkStart w:id="479" w:name="_Toc268856586"/>
    </w:p>
    <w:p w14:paraId="7226EC8B" w14:textId="77777777" w:rsidR="009162A6" w:rsidRDefault="009162A6" w:rsidP="00C35694">
      <w:pPr>
        <w:pStyle w:val="2"/>
        <w:tabs>
          <w:tab w:val="num" w:pos="576"/>
        </w:tabs>
        <w:autoSpaceDE/>
        <w:autoSpaceDN/>
        <w:adjustRightInd/>
        <w:ind w:left="576" w:hanging="576"/>
        <w:jc w:val="both"/>
        <w:textAlignment w:val="auto"/>
      </w:pPr>
      <w:bookmarkStart w:id="480" w:name="_Toc397420856"/>
      <w:bookmarkStart w:id="481" w:name="_Toc399320950"/>
      <w:bookmarkStart w:id="482" w:name="_Toc483388505"/>
      <w:bookmarkEnd w:id="479"/>
      <w:r>
        <w:t>hh3c</w:t>
      </w:r>
      <w:r w:rsidRPr="001E76E5">
        <w:t>CfgLog group</w:t>
      </w:r>
      <w:bookmarkEnd w:id="480"/>
      <w:bookmarkEnd w:id="481"/>
      <w:bookmarkEnd w:id="482"/>
    </w:p>
    <w:p w14:paraId="5A4D79FE" w14:textId="77777777" w:rsidR="009162A6" w:rsidRPr="00903179" w:rsidRDefault="009162A6" w:rsidP="00C35694">
      <w:pPr>
        <w:pStyle w:val="3"/>
        <w:keepLines/>
        <w:widowControl w:val="0"/>
        <w:tabs>
          <w:tab w:val="num" w:pos="720"/>
        </w:tabs>
        <w:spacing w:before="260" w:after="260" w:line="416" w:lineRule="auto"/>
        <w:ind w:left="720"/>
        <w:jc w:val="both"/>
        <w:textAlignment w:val="auto"/>
      </w:pPr>
      <w:bookmarkStart w:id="483" w:name="_Toc263173358"/>
      <w:bookmarkStart w:id="484" w:name="_Toc397420857"/>
      <w:bookmarkStart w:id="485" w:name="_Toc399320951"/>
      <w:bookmarkStart w:id="486" w:name="_Toc483388506"/>
      <w:r w:rsidRPr="00903179">
        <w:t>Scalar objects of hh3cCfgLog group</w:t>
      </w:r>
      <w:bookmarkEnd w:id="483"/>
      <w:bookmarkEnd w:id="484"/>
      <w:bookmarkEnd w:id="485"/>
      <w:bookmarkEnd w:id="486"/>
    </w:p>
    <w:p w14:paraId="694DFBE2"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1.3.6.1.4.1.25506.2.4.1.1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E16E19" w14:paraId="14B074C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FC4FB8B" w14:textId="77777777" w:rsidR="009162A6" w:rsidRPr="00E16E19" w:rsidRDefault="00166066" w:rsidP="00E87111">
            <w:pPr>
              <w:pStyle w:val="TableHeading"/>
            </w:pPr>
            <w:r>
              <w:t>Object (OID)</w:t>
            </w:r>
          </w:p>
        </w:tc>
        <w:tc>
          <w:tcPr>
            <w:tcW w:w="1440" w:type="dxa"/>
          </w:tcPr>
          <w:p w14:paraId="72F2F9A8" w14:textId="77777777" w:rsidR="009162A6" w:rsidRPr="00E16E19" w:rsidRDefault="009162A6" w:rsidP="00E87111">
            <w:pPr>
              <w:pStyle w:val="TableHeading"/>
            </w:pPr>
            <w:r w:rsidRPr="00E16E19">
              <w:t>Access</w:t>
            </w:r>
          </w:p>
        </w:tc>
        <w:tc>
          <w:tcPr>
            <w:tcW w:w="1000" w:type="dxa"/>
          </w:tcPr>
          <w:p w14:paraId="6E608D1A" w14:textId="77777777" w:rsidR="009162A6" w:rsidRPr="00E16E19" w:rsidRDefault="009162A6" w:rsidP="00E87111">
            <w:pPr>
              <w:pStyle w:val="TableHeading"/>
            </w:pPr>
            <w:r w:rsidRPr="00E16E19">
              <w:t>PDS</w:t>
            </w:r>
          </w:p>
        </w:tc>
        <w:tc>
          <w:tcPr>
            <w:tcW w:w="2880" w:type="dxa"/>
          </w:tcPr>
          <w:p w14:paraId="09120E04" w14:textId="77777777" w:rsidR="009162A6" w:rsidRPr="00E16E19" w:rsidRDefault="0039618E" w:rsidP="00E87111">
            <w:pPr>
              <w:pStyle w:val="TableHeading"/>
            </w:pPr>
            <w:r>
              <w:t>Comments</w:t>
            </w:r>
          </w:p>
        </w:tc>
      </w:tr>
      <w:tr w:rsidR="009162A6" w:rsidRPr="00E16E19" w14:paraId="08248714" w14:textId="77777777" w:rsidTr="00A84E51">
        <w:tc>
          <w:tcPr>
            <w:tcW w:w="3000" w:type="dxa"/>
          </w:tcPr>
          <w:p w14:paraId="507C375A"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hh3cCfgRunModifiedLast (1.3.6.1.4.1.25506.2.4.1.1.1) </w:t>
            </w:r>
          </w:p>
        </w:tc>
        <w:tc>
          <w:tcPr>
            <w:tcW w:w="1440" w:type="dxa"/>
          </w:tcPr>
          <w:p w14:paraId="486461B8"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4E05AA82"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4A6B0ED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If system detects the current configuration has been changed, the value will </w:t>
            </w:r>
            <w:r w:rsidRPr="00E16E19">
              <w:rPr>
                <w:rFonts w:ascii="Helvetica" w:hAnsi="Helvetica" w:cs="Helvetica" w:hint="eastAsia"/>
              </w:rPr>
              <w:t>be updated</w:t>
            </w:r>
            <w:r w:rsidRPr="00E16E19">
              <w:rPr>
                <w:rFonts w:ascii="Helvetica" w:hAnsi="Helvetica" w:cs="Helvetica"/>
              </w:rPr>
              <w:t>.</w:t>
            </w:r>
            <w:r w:rsidRPr="00E16E19">
              <w:rPr>
                <w:rFonts w:ascii="Helvetica" w:hAnsi="Helvetica" w:cs="Helvetica" w:hint="eastAsia"/>
              </w:rPr>
              <w:t xml:space="preserve"> E</w:t>
            </w:r>
            <w:r w:rsidRPr="00E16E19">
              <w:rPr>
                <w:rFonts w:ascii="Helvetica" w:hAnsi="Helvetica" w:cs="Helvetica"/>
              </w:rPr>
              <w:t>xecuting SNMP SET operation, the value will also be updated.</w:t>
            </w:r>
          </w:p>
        </w:tc>
      </w:tr>
      <w:tr w:rsidR="009162A6" w:rsidRPr="00E16E19" w14:paraId="747D5BB2" w14:textId="77777777" w:rsidTr="00A84E51">
        <w:tc>
          <w:tcPr>
            <w:tcW w:w="3000" w:type="dxa"/>
          </w:tcPr>
          <w:p w14:paraId="7C5EB63F"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hh3cCfgRunSavedLast (1.3.6.1.4.1.25506.2.4.1.1.2) </w:t>
            </w:r>
          </w:p>
        </w:tc>
        <w:tc>
          <w:tcPr>
            <w:tcW w:w="1440" w:type="dxa"/>
          </w:tcPr>
          <w:p w14:paraId="588280A0"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218D7024"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4A13CBC7"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E16E19" w14:paraId="00F744C2" w14:textId="77777777" w:rsidTr="00A84E51">
        <w:tc>
          <w:tcPr>
            <w:tcW w:w="3000" w:type="dxa"/>
          </w:tcPr>
          <w:p w14:paraId="0833A3AB"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hh3cCfgStartModifiedLast (1.3.6.1.4.1.25506.2.4.1.1.3) </w:t>
            </w:r>
          </w:p>
        </w:tc>
        <w:tc>
          <w:tcPr>
            <w:tcW w:w="1440" w:type="dxa"/>
          </w:tcPr>
          <w:p w14:paraId="401A8F18"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55F0597E"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00A62572"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E16E19" w14:paraId="0B738D47" w14:textId="77777777" w:rsidTr="00A84E51">
        <w:tc>
          <w:tcPr>
            <w:tcW w:w="3000" w:type="dxa"/>
          </w:tcPr>
          <w:p w14:paraId="29157EC0"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hh3cCfgLogLimitedEntries (1.3.6.1.4.1.25506.2.4.1.1.4) </w:t>
            </w:r>
          </w:p>
        </w:tc>
        <w:tc>
          <w:tcPr>
            <w:tcW w:w="1440" w:type="dxa"/>
          </w:tcPr>
          <w:p w14:paraId="38AC5A89"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471A0F9A"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4DD5503A"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E16E19" w14:paraId="461653A1" w14:textId="77777777" w:rsidTr="00A84E51">
        <w:tc>
          <w:tcPr>
            <w:tcW w:w="3000" w:type="dxa"/>
          </w:tcPr>
          <w:p w14:paraId="6AFF85DA"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hh3cCfgLogDeletedEntries (1.3.6.1.4.1.25506.2.4.1.1.5) </w:t>
            </w:r>
          </w:p>
        </w:tc>
        <w:tc>
          <w:tcPr>
            <w:tcW w:w="1440" w:type="dxa"/>
          </w:tcPr>
          <w:p w14:paraId="67BEEAB6"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223F455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705348A2"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E16E19" w14:paraId="47A03C94" w14:textId="77777777" w:rsidTr="00A84E51">
        <w:tc>
          <w:tcPr>
            <w:tcW w:w="3000" w:type="dxa"/>
          </w:tcPr>
          <w:p w14:paraId="61932D2A"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hh3cCfgLogWantBackup (1.3.6.1.4.1.25506.2.4.1.1.6) </w:t>
            </w:r>
          </w:p>
        </w:tc>
        <w:tc>
          <w:tcPr>
            <w:tcW w:w="1440" w:type="dxa"/>
          </w:tcPr>
          <w:p w14:paraId="663890C1"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read-write</w:t>
            </w:r>
          </w:p>
        </w:tc>
        <w:tc>
          <w:tcPr>
            <w:tcW w:w="1000" w:type="dxa"/>
          </w:tcPr>
          <w:p w14:paraId="2316168E"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216C0248"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Available for distributed systems. Always false value for a centralized system.</w:t>
            </w:r>
          </w:p>
        </w:tc>
      </w:tr>
      <w:tr w:rsidR="009162A6" w:rsidRPr="00E16E19" w14:paraId="6EBC750A" w14:textId="77777777" w:rsidTr="00A84E51">
        <w:tc>
          <w:tcPr>
            <w:tcW w:w="3000" w:type="dxa"/>
          </w:tcPr>
          <w:p w14:paraId="6940CAFC" w14:textId="77777777" w:rsidR="009162A6" w:rsidRDefault="009162A6" w:rsidP="00C35694">
            <w:pPr>
              <w:pStyle w:val="TableText"/>
              <w:kinsoku w:val="0"/>
              <w:textAlignment w:val="top"/>
              <w:rPr>
                <w:rFonts w:ascii="Helvetica" w:hAnsi="Helvetica" w:cs="Helvetica"/>
              </w:rPr>
            </w:pPr>
            <w:bookmarkStart w:id="487" w:name="OLE_LINK30"/>
            <w:bookmarkStart w:id="488" w:name="OLE_LINK31"/>
            <w:r w:rsidRPr="00570880">
              <w:rPr>
                <w:rFonts w:ascii="Helvetica" w:hAnsi="Helvetica" w:cs="Helvetica"/>
              </w:rPr>
              <w:t>hh3cCfgFirstTrapTime</w:t>
            </w:r>
            <w:bookmarkEnd w:id="487"/>
            <w:bookmarkEnd w:id="488"/>
          </w:p>
          <w:p w14:paraId="75B821DA" w14:textId="77777777" w:rsidR="009162A6" w:rsidRPr="00E16E19" w:rsidRDefault="009162A6" w:rsidP="00C35694">
            <w:pPr>
              <w:pStyle w:val="TableText"/>
              <w:kinsoku w:val="0"/>
              <w:textAlignment w:val="top"/>
              <w:rPr>
                <w:rFonts w:ascii="Helvetica" w:hAnsi="Helvetica" w:cs="Helvetica"/>
              </w:rPr>
            </w:pPr>
            <w:r>
              <w:rPr>
                <w:rFonts w:ascii="Helvetica" w:hAnsi="Helvetica" w:cs="Helvetica" w:hint="eastAsia"/>
              </w:rPr>
              <w:t>(</w:t>
            </w:r>
            <w:r w:rsidRPr="00E16E19">
              <w:rPr>
                <w:rFonts w:ascii="Helvetica" w:hAnsi="Helvetica" w:cs="Helvetica"/>
              </w:rPr>
              <w:t>1.3.6</w:t>
            </w:r>
            <w:r>
              <w:rPr>
                <w:rFonts w:ascii="Helvetica" w:hAnsi="Helvetica" w:cs="Helvetica"/>
              </w:rPr>
              <w:t>.1.4.1.25506.2.4.1.1.</w:t>
            </w:r>
            <w:r>
              <w:rPr>
                <w:rFonts w:ascii="Helvetica" w:hAnsi="Helvetica" w:cs="Helvetica" w:hint="eastAsia"/>
              </w:rPr>
              <w:t>8)</w:t>
            </w:r>
          </w:p>
        </w:tc>
        <w:tc>
          <w:tcPr>
            <w:tcW w:w="1440" w:type="dxa"/>
          </w:tcPr>
          <w:p w14:paraId="33F78F26" w14:textId="77777777" w:rsidR="009162A6" w:rsidRPr="00B93B21" w:rsidRDefault="009162A6" w:rsidP="00C35694">
            <w:pPr>
              <w:pStyle w:val="TableText"/>
              <w:kinsoku w:val="0"/>
              <w:textAlignment w:val="top"/>
              <w:rPr>
                <w:rFonts w:ascii="Helvetica" w:hAnsi="Helvetica" w:cs="Helvetica"/>
              </w:rPr>
            </w:pPr>
            <w:bookmarkStart w:id="489" w:name="OLE_LINK10"/>
            <w:bookmarkStart w:id="490" w:name="OLE_LINK11"/>
            <w:r w:rsidRPr="00522330">
              <w:rPr>
                <w:rFonts w:ascii="Helvetica" w:hAnsi="Helvetica" w:cs="Helvetica"/>
              </w:rPr>
              <w:t>accessible-for-notify</w:t>
            </w:r>
            <w:bookmarkEnd w:id="489"/>
            <w:bookmarkEnd w:id="490"/>
          </w:p>
        </w:tc>
        <w:tc>
          <w:tcPr>
            <w:tcW w:w="1000" w:type="dxa"/>
          </w:tcPr>
          <w:p w14:paraId="3B3B6E76" w14:textId="77777777" w:rsidR="009162A6" w:rsidRPr="00E16E1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2096D8B" w14:textId="77777777" w:rsidR="009162A6" w:rsidRPr="00E16E19" w:rsidRDefault="009162A6" w:rsidP="00C35694">
            <w:pPr>
              <w:pStyle w:val="TableText"/>
              <w:kinsoku w:val="0"/>
              <w:textAlignment w:val="top"/>
              <w:rPr>
                <w:rFonts w:ascii="Helvetica" w:hAnsi="Helvetica" w:cs="Helvetica"/>
              </w:rPr>
            </w:pPr>
            <w:r>
              <w:rPr>
                <w:rFonts w:ascii="Helvetica" w:hAnsi="Helvetica" w:cs="Helvetica" w:hint="eastAsia"/>
              </w:rPr>
              <w:t xml:space="preserve">Not supported </w:t>
            </w:r>
          </w:p>
        </w:tc>
      </w:tr>
    </w:tbl>
    <w:p w14:paraId="4EE2F119" w14:textId="77777777" w:rsidR="009162A6" w:rsidRPr="00903179" w:rsidRDefault="009162A6" w:rsidP="00C35694">
      <w:pPr>
        <w:pStyle w:val="3"/>
        <w:keepLines/>
        <w:widowControl w:val="0"/>
        <w:tabs>
          <w:tab w:val="num" w:pos="720"/>
        </w:tabs>
        <w:spacing w:before="260" w:after="260" w:line="416" w:lineRule="auto"/>
        <w:ind w:left="720"/>
        <w:jc w:val="both"/>
        <w:textAlignment w:val="auto"/>
      </w:pPr>
      <w:bookmarkStart w:id="491" w:name="_Toc263173359"/>
      <w:bookmarkStart w:id="492" w:name="_Toc397420858"/>
      <w:bookmarkStart w:id="493" w:name="_Toc399320952"/>
      <w:bookmarkStart w:id="494" w:name="_Toc483388507"/>
      <w:r w:rsidRPr="00903179">
        <w:t>hh3cCfgLogTable</w:t>
      </w:r>
      <w:bookmarkEnd w:id="491"/>
      <w:bookmarkEnd w:id="492"/>
      <w:bookmarkEnd w:id="493"/>
      <w:bookmarkEnd w:id="494"/>
    </w:p>
    <w:p w14:paraId="73483EA5"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1.3.6.1.4.1.25506.2.4.1.1.7</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E58D3" w14:paraId="193A9F9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59835BB" w14:textId="77777777" w:rsidR="009162A6" w:rsidRPr="005E58D3" w:rsidRDefault="00166066" w:rsidP="00E87111">
            <w:pPr>
              <w:pStyle w:val="TableHeading"/>
            </w:pPr>
            <w:r>
              <w:t>Object (OID)</w:t>
            </w:r>
          </w:p>
        </w:tc>
        <w:tc>
          <w:tcPr>
            <w:tcW w:w="1440" w:type="dxa"/>
          </w:tcPr>
          <w:p w14:paraId="2B520F17" w14:textId="77777777" w:rsidR="009162A6" w:rsidRPr="005E58D3" w:rsidRDefault="009162A6" w:rsidP="00E87111">
            <w:pPr>
              <w:pStyle w:val="TableHeading"/>
            </w:pPr>
            <w:r w:rsidRPr="005E58D3">
              <w:t>Access</w:t>
            </w:r>
          </w:p>
        </w:tc>
        <w:tc>
          <w:tcPr>
            <w:tcW w:w="1000" w:type="dxa"/>
          </w:tcPr>
          <w:p w14:paraId="0619BC20" w14:textId="77777777" w:rsidR="009162A6" w:rsidRPr="005E58D3" w:rsidRDefault="009162A6" w:rsidP="00E87111">
            <w:pPr>
              <w:pStyle w:val="TableHeading"/>
            </w:pPr>
            <w:r w:rsidRPr="005E58D3">
              <w:t>PDS</w:t>
            </w:r>
          </w:p>
        </w:tc>
        <w:tc>
          <w:tcPr>
            <w:tcW w:w="2880" w:type="dxa"/>
          </w:tcPr>
          <w:p w14:paraId="2452D824" w14:textId="77777777" w:rsidR="009162A6" w:rsidRPr="005E58D3" w:rsidRDefault="0039618E" w:rsidP="00E87111">
            <w:pPr>
              <w:pStyle w:val="TableHeading"/>
            </w:pPr>
            <w:r>
              <w:t>Comments</w:t>
            </w:r>
          </w:p>
        </w:tc>
      </w:tr>
      <w:tr w:rsidR="009162A6" w:rsidRPr="005E58D3" w14:paraId="3E176C97" w14:textId="77777777" w:rsidTr="00A84E51">
        <w:tc>
          <w:tcPr>
            <w:tcW w:w="3000" w:type="dxa"/>
          </w:tcPr>
          <w:p w14:paraId="790A2F4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hh3cCfgLogIndex (1.3.6.1.4.1.25506.2.4.1.1.7.1.1) </w:t>
            </w:r>
          </w:p>
        </w:tc>
        <w:tc>
          <w:tcPr>
            <w:tcW w:w="1440" w:type="dxa"/>
          </w:tcPr>
          <w:p w14:paraId="16C40664"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not-accessible</w:t>
            </w:r>
          </w:p>
        </w:tc>
        <w:tc>
          <w:tcPr>
            <w:tcW w:w="1000" w:type="dxa"/>
          </w:tcPr>
          <w:p w14:paraId="7935F747"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265C4D8A"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116C20FA" w14:textId="77777777" w:rsidTr="00A84E51">
        <w:tc>
          <w:tcPr>
            <w:tcW w:w="3000" w:type="dxa"/>
          </w:tcPr>
          <w:p w14:paraId="23ADC54F"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hh3cCfgLogTime (1.3.6.1.4.1.25506.2.4.1.1.7.1.2) </w:t>
            </w:r>
          </w:p>
        </w:tc>
        <w:tc>
          <w:tcPr>
            <w:tcW w:w="1440" w:type="dxa"/>
          </w:tcPr>
          <w:p w14:paraId="5C77231E"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618B114F"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2F23F49E"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0FFCFA4C" w14:textId="77777777" w:rsidTr="00A84E51">
        <w:tc>
          <w:tcPr>
            <w:tcW w:w="3000" w:type="dxa"/>
          </w:tcPr>
          <w:p w14:paraId="7C39C68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hh3cCfgLogSrcCmd (1.3.6.1.4.1.25506.2.4.1.1.7.1.3) </w:t>
            </w:r>
          </w:p>
        </w:tc>
        <w:tc>
          <w:tcPr>
            <w:tcW w:w="1440" w:type="dxa"/>
          </w:tcPr>
          <w:p w14:paraId="4F82DDBF"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6A81D00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1115E4F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6A0FB5E7" w14:textId="77777777" w:rsidTr="00A84E51">
        <w:tc>
          <w:tcPr>
            <w:tcW w:w="3000" w:type="dxa"/>
          </w:tcPr>
          <w:p w14:paraId="771AFC0A"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hh3cCfgLogSrcData (1.3.6.1.4.1.25506.2.4.1.1.7.1.4) </w:t>
            </w:r>
          </w:p>
        </w:tc>
        <w:tc>
          <w:tcPr>
            <w:tcW w:w="1440" w:type="dxa"/>
          </w:tcPr>
          <w:p w14:paraId="614401F1"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090B7390"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175D1C34"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34AB3F75" w14:textId="77777777" w:rsidTr="00A84E51">
        <w:tc>
          <w:tcPr>
            <w:tcW w:w="3000" w:type="dxa"/>
          </w:tcPr>
          <w:p w14:paraId="77C255E7"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hh3cCfgLogDesData (1.3.6.1.4.1.25506.2.4.1.1.7.1.5) </w:t>
            </w:r>
          </w:p>
        </w:tc>
        <w:tc>
          <w:tcPr>
            <w:tcW w:w="1440" w:type="dxa"/>
          </w:tcPr>
          <w:p w14:paraId="756669D6"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74F73EB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4C2EA636"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3905A066" w14:textId="77777777" w:rsidTr="00A84E51">
        <w:tc>
          <w:tcPr>
            <w:tcW w:w="3000" w:type="dxa"/>
          </w:tcPr>
          <w:p w14:paraId="28AE3D2D"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hh3cCfgLogTerminalType (1.3.6.1.4.1.25506.2.4.1.1.7.1.6) </w:t>
            </w:r>
          </w:p>
        </w:tc>
        <w:tc>
          <w:tcPr>
            <w:tcW w:w="1440" w:type="dxa"/>
          </w:tcPr>
          <w:p w14:paraId="3F6DC0BD"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7087E0E2"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27CB3038"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1CFAA3BC" w14:textId="77777777" w:rsidTr="00A84E51">
        <w:tc>
          <w:tcPr>
            <w:tcW w:w="3000" w:type="dxa"/>
          </w:tcPr>
          <w:p w14:paraId="27E72A8B"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hh3cCfgLogTerminalUser (1.3.6.1.4.1.25506.2.4.1.1.7.1.7) </w:t>
            </w:r>
          </w:p>
        </w:tc>
        <w:tc>
          <w:tcPr>
            <w:tcW w:w="1440" w:type="dxa"/>
          </w:tcPr>
          <w:p w14:paraId="6A57E6E4"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4941B535"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78D1A02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W</w:t>
            </w:r>
            <w:r w:rsidRPr="00E16E19">
              <w:rPr>
                <w:rFonts w:ascii="Helvetica" w:hAnsi="Helvetica" w:cs="Helvetica" w:hint="eastAsia"/>
              </w:rPr>
              <w:t xml:space="preserve">hen users modify configuration through SNMP agent, the value of this instance is the name of the </w:t>
            </w:r>
            <w:r>
              <w:rPr>
                <w:rFonts w:ascii="Helvetica" w:hAnsi="Helvetica" w:cs="Helvetica" w:hint="eastAsia"/>
              </w:rPr>
              <w:t>SNMP v3 user</w:t>
            </w:r>
            <w:r w:rsidRPr="00E16E19">
              <w:rPr>
                <w:rFonts w:ascii="Helvetica" w:hAnsi="Helvetica" w:cs="Helvetica" w:hint="eastAsia"/>
              </w:rPr>
              <w:t xml:space="preserve">. A snmp operation produce two piece of log, the value of this instance in the second log is </w:t>
            </w:r>
            <w:r w:rsidRPr="00E16E19">
              <w:rPr>
                <w:rFonts w:ascii="Helvetica" w:hAnsi="Helvetica" w:cs="Helvetica"/>
              </w:rPr>
              <w:t>a zero length string</w:t>
            </w:r>
            <w:r w:rsidRPr="00E16E19">
              <w:rPr>
                <w:rFonts w:ascii="Helvetica" w:hAnsi="Helvetica" w:cs="Helvetica" w:hint="eastAsia"/>
              </w:rPr>
              <w:t>.</w:t>
            </w:r>
          </w:p>
        </w:tc>
      </w:tr>
      <w:tr w:rsidR="009162A6" w:rsidRPr="005E58D3" w14:paraId="0992EE99" w14:textId="77777777" w:rsidTr="00A84E51">
        <w:tc>
          <w:tcPr>
            <w:tcW w:w="3000" w:type="dxa"/>
          </w:tcPr>
          <w:p w14:paraId="56681E90"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hh3cCfgLogTerminalNum (1.3.6.1.4.1.25506.2.4.1.1.7.1.8) </w:t>
            </w:r>
          </w:p>
        </w:tc>
        <w:tc>
          <w:tcPr>
            <w:tcW w:w="1440" w:type="dxa"/>
          </w:tcPr>
          <w:p w14:paraId="73696E26"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2EB3A0F7"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3C32F2A1"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5DD8D4F3" w14:textId="77777777" w:rsidTr="00A84E51">
        <w:tc>
          <w:tcPr>
            <w:tcW w:w="3000" w:type="dxa"/>
          </w:tcPr>
          <w:p w14:paraId="64D80A78"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hh3cCfgLogTerminalLocation (1.3.6.1.4.1.25506.2.4.1.1.7.1.9) </w:t>
            </w:r>
          </w:p>
        </w:tc>
        <w:tc>
          <w:tcPr>
            <w:tcW w:w="1440" w:type="dxa"/>
          </w:tcPr>
          <w:p w14:paraId="4F1681D9"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2D803D05"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2BB1C4D4"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50F94F35" w14:textId="77777777" w:rsidTr="00A84E51">
        <w:tc>
          <w:tcPr>
            <w:tcW w:w="3000" w:type="dxa"/>
          </w:tcPr>
          <w:p w14:paraId="626E699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hh3cCfgLogCmdSrcAddress (1.3.6.1.4.1.25506.2.4.1.1.7.1.10) </w:t>
            </w:r>
          </w:p>
        </w:tc>
        <w:tc>
          <w:tcPr>
            <w:tcW w:w="1440" w:type="dxa"/>
          </w:tcPr>
          <w:p w14:paraId="40D65EC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7AFE378D"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05A61ED4"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7BC3A6BC" w14:textId="77777777" w:rsidTr="00A84E51">
        <w:tc>
          <w:tcPr>
            <w:tcW w:w="3000" w:type="dxa"/>
          </w:tcPr>
          <w:p w14:paraId="076073D5"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hh3cCfgLogVirHost (1.3.6.1.4.1.25506.2.4.1.1.7.1.11) </w:t>
            </w:r>
          </w:p>
        </w:tc>
        <w:tc>
          <w:tcPr>
            <w:tcW w:w="1440" w:type="dxa"/>
          </w:tcPr>
          <w:p w14:paraId="1A48621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65E89AB2"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2783864B"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A</w:t>
            </w:r>
            <w:r w:rsidRPr="00E16E19">
              <w:rPr>
                <w:rFonts w:ascii="Helvetica" w:hAnsi="Helvetica" w:cs="Helvetica"/>
              </w:rPr>
              <w:t xml:space="preserve"> zero length string.</w:t>
            </w:r>
          </w:p>
        </w:tc>
      </w:tr>
      <w:tr w:rsidR="009162A6" w:rsidRPr="005E58D3" w14:paraId="3ACE098B" w14:textId="77777777" w:rsidTr="00A84E51">
        <w:tc>
          <w:tcPr>
            <w:tcW w:w="3000" w:type="dxa"/>
          </w:tcPr>
          <w:p w14:paraId="1BE0830B"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hh3cCfgLogUserName (1.3.6.1.4.1.25506.2.4.1.1.7.1.12) </w:t>
            </w:r>
          </w:p>
        </w:tc>
        <w:tc>
          <w:tcPr>
            <w:tcW w:w="1440" w:type="dxa"/>
          </w:tcPr>
          <w:p w14:paraId="0F100382"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746342C7"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1F05C11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 xml:space="preserve">When the value of </w:t>
            </w:r>
            <w:r w:rsidRPr="00E16E19">
              <w:rPr>
                <w:rFonts w:ascii="Helvetica" w:hAnsi="Helvetica" w:cs="Helvetica"/>
              </w:rPr>
              <w:t>hh3cCfgLogSrcCmd</w:t>
            </w:r>
            <w:r w:rsidRPr="00E16E19" w:rsidDel="00034A0D">
              <w:rPr>
                <w:rFonts w:ascii="Helvetica" w:hAnsi="Helvetica" w:cs="Helvetica"/>
              </w:rPr>
              <w:t xml:space="preserve"> </w:t>
            </w:r>
            <w:r w:rsidRPr="00E16E19">
              <w:rPr>
                <w:rFonts w:ascii="Helvetica" w:hAnsi="Helvetica" w:cs="Helvetica" w:hint="eastAsia"/>
              </w:rPr>
              <w:t xml:space="preserve">is </w:t>
            </w:r>
            <w:r w:rsidRPr="00E16E19">
              <w:rPr>
                <w:rFonts w:ascii="Helvetica" w:hAnsi="Helvetica" w:cs="Helvetica"/>
              </w:rPr>
              <w:t>“</w:t>
            </w:r>
            <w:r w:rsidRPr="00E16E19">
              <w:rPr>
                <w:rFonts w:ascii="Helvetica" w:hAnsi="Helvetica" w:cs="Helvetica" w:hint="eastAsia"/>
              </w:rPr>
              <w:t>cmdLine</w:t>
            </w:r>
            <w:r w:rsidRPr="00E16E19">
              <w:rPr>
                <w:rFonts w:ascii="Helvetica" w:hAnsi="Helvetica" w:cs="Helvetica"/>
              </w:rPr>
              <w:t>”</w:t>
            </w:r>
            <w:r w:rsidRPr="00E16E19">
              <w:rPr>
                <w:rFonts w:ascii="Helvetica" w:hAnsi="Helvetica" w:cs="Helvetica" w:hint="eastAsia"/>
              </w:rPr>
              <w:t xml:space="preserve">, the </w:t>
            </w:r>
            <w:r w:rsidRPr="00E16E19">
              <w:rPr>
                <w:rFonts w:ascii="Helvetica" w:hAnsi="Helvetica" w:cs="Helvetica"/>
              </w:rPr>
              <w:t>value</w:t>
            </w:r>
            <w:r w:rsidRPr="00E16E19">
              <w:rPr>
                <w:rFonts w:ascii="Helvetica" w:hAnsi="Helvetica" w:cs="Helvetica" w:hint="eastAsia"/>
              </w:rPr>
              <w:t xml:space="preserve"> of this instance is a zero length string.</w:t>
            </w:r>
          </w:p>
        </w:tc>
      </w:tr>
      <w:tr w:rsidR="009162A6" w:rsidRPr="005E58D3" w14:paraId="0F9A5C15" w14:textId="77777777" w:rsidTr="00A84E51">
        <w:tc>
          <w:tcPr>
            <w:tcW w:w="3000" w:type="dxa"/>
          </w:tcPr>
          <w:p w14:paraId="0D50E015"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hh3cCfgLogServerAddress (1.3.6.1.4.1.25506.2.4.1.1.7.1.13) </w:t>
            </w:r>
          </w:p>
        </w:tc>
        <w:tc>
          <w:tcPr>
            <w:tcW w:w="1440" w:type="dxa"/>
          </w:tcPr>
          <w:p w14:paraId="72B13D26"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1483CB80"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1F22A82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A snmp operation produce two piece of log, the value of this instance in the first log is always 0.0.0.0, and this instance in the second log is 0.0.0.0</w:t>
            </w:r>
            <w:r w:rsidRPr="00E16E19">
              <w:rPr>
                <w:rFonts w:ascii="Helvetica" w:hAnsi="Helvetica" w:cs="Helvetica"/>
              </w:rPr>
              <w:t xml:space="preserve"> </w:t>
            </w:r>
            <w:r w:rsidRPr="00E16E19">
              <w:rPr>
                <w:rFonts w:ascii="Helvetica" w:hAnsi="Helvetica" w:cs="Helvetica" w:hint="eastAsia"/>
              </w:rPr>
              <w:t xml:space="preserve">when </w:t>
            </w:r>
            <w:r w:rsidRPr="00E16E19">
              <w:rPr>
                <w:rFonts w:ascii="Helvetica" w:hAnsi="Helvetica" w:cs="Helvetica"/>
              </w:rPr>
              <w:t xml:space="preserve">hh3cCfgLogSrcData </w:t>
            </w:r>
            <w:r w:rsidRPr="00E16E19">
              <w:rPr>
                <w:rFonts w:ascii="Helvetica" w:hAnsi="Helvetica" w:cs="Helvetica" w:hint="eastAsia"/>
              </w:rPr>
              <w:t>and</w:t>
            </w:r>
            <w:r w:rsidRPr="00E16E19">
              <w:rPr>
                <w:rFonts w:ascii="Helvetica" w:hAnsi="Helvetica" w:cs="Helvetica"/>
              </w:rPr>
              <w:t xml:space="preserve"> hh3cCfgLogDesData</w:t>
            </w:r>
            <w:r w:rsidRPr="00E16E19">
              <w:rPr>
                <w:rFonts w:ascii="Helvetica" w:hAnsi="Helvetica" w:cs="Helvetica" w:hint="eastAsia"/>
              </w:rPr>
              <w:t xml:space="preserve"> </w:t>
            </w:r>
            <w:r w:rsidRPr="00E16E19">
              <w:rPr>
                <w:rFonts w:ascii="Helvetica" w:hAnsi="Helvetica" w:cs="Helvetica"/>
              </w:rPr>
              <w:t>ha</w:t>
            </w:r>
            <w:r w:rsidRPr="00E16E19">
              <w:rPr>
                <w:rFonts w:ascii="Helvetica" w:hAnsi="Helvetica" w:cs="Helvetica" w:hint="eastAsia"/>
              </w:rPr>
              <w:t>ven</w:t>
            </w:r>
            <w:r w:rsidRPr="00E16E19">
              <w:rPr>
                <w:rFonts w:ascii="Helvetica" w:hAnsi="Helvetica" w:cs="Helvetica"/>
              </w:rPr>
              <w:t>’</w:t>
            </w:r>
            <w:r w:rsidRPr="00E16E19">
              <w:rPr>
                <w:rFonts w:ascii="Helvetica" w:hAnsi="Helvetica" w:cs="Helvetica" w:hint="eastAsia"/>
              </w:rPr>
              <w:t>t</w:t>
            </w:r>
            <w:r w:rsidRPr="00E16E19">
              <w:rPr>
                <w:rFonts w:ascii="Helvetica" w:hAnsi="Helvetica" w:cs="Helvetica"/>
              </w:rPr>
              <w:t xml:space="preserve"> the value of “netFtp”</w:t>
            </w:r>
            <w:r w:rsidRPr="00E16E19">
              <w:rPr>
                <w:rFonts w:ascii="Helvetica" w:hAnsi="Helvetica" w:cs="Helvetica" w:hint="eastAsia"/>
              </w:rPr>
              <w:t>.</w:t>
            </w:r>
          </w:p>
        </w:tc>
      </w:tr>
      <w:tr w:rsidR="009162A6" w:rsidRPr="005E58D3" w14:paraId="5AA9EF7D" w14:textId="77777777" w:rsidTr="00A84E51">
        <w:tc>
          <w:tcPr>
            <w:tcW w:w="3000" w:type="dxa"/>
          </w:tcPr>
          <w:p w14:paraId="2FCB38AB"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hh3cCfgLogFile (1.3.6.1.4.1.25506.2.4.1.1.7.1.14) </w:t>
            </w:r>
          </w:p>
        </w:tc>
        <w:tc>
          <w:tcPr>
            <w:tcW w:w="1440" w:type="dxa"/>
          </w:tcPr>
          <w:p w14:paraId="2249C3F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02EF143A"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28E7AB78"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E16E19" w14:paraId="25F9C93F" w14:textId="77777777" w:rsidTr="00A84E51">
        <w:tc>
          <w:tcPr>
            <w:tcW w:w="3000" w:type="dxa"/>
          </w:tcPr>
          <w:p w14:paraId="44557789" w14:textId="77777777" w:rsidR="009162A6" w:rsidRDefault="009162A6" w:rsidP="00C35694">
            <w:pPr>
              <w:pStyle w:val="TableText"/>
              <w:kinsoku w:val="0"/>
              <w:textAlignment w:val="top"/>
              <w:rPr>
                <w:rFonts w:ascii="Helvetica" w:hAnsi="Helvetica" w:cs="Helvetica"/>
              </w:rPr>
            </w:pPr>
            <w:r w:rsidRPr="00570880">
              <w:rPr>
                <w:rFonts w:ascii="Helvetica" w:hAnsi="Helvetica" w:cs="Helvetica"/>
              </w:rPr>
              <w:t>hh3cCfgLogCmdSrcAddrType</w:t>
            </w:r>
          </w:p>
          <w:p w14:paraId="1DD7968B" w14:textId="77777777" w:rsidR="009162A6" w:rsidRPr="00E16E19" w:rsidRDefault="009162A6" w:rsidP="00C35694">
            <w:pPr>
              <w:pStyle w:val="TableText"/>
              <w:kinsoku w:val="0"/>
              <w:textAlignment w:val="top"/>
              <w:rPr>
                <w:rFonts w:ascii="Helvetica" w:hAnsi="Helvetica" w:cs="Helvetica"/>
              </w:rPr>
            </w:pPr>
            <w:r>
              <w:rPr>
                <w:rFonts w:ascii="Helvetica" w:hAnsi="Helvetica" w:cs="Helvetica" w:hint="eastAsia"/>
              </w:rPr>
              <w:t>(</w:t>
            </w:r>
            <w:r w:rsidRPr="00E16E19">
              <w:rPr>
                <w:rFonts w:ascii="Helvetica" w:hAnsi="Helvetica" w:cs="Helvetica"/>
              </w:rPr>
              <w:t>1.3.6</w:t>
            </w:r>
            <w:r>
              <w:rPr>
                <w:rFonts w:ascii="Helvetica" w:hAnsi="Helvetica" w:cs="Helvetica"/>
              </w:rPr>
              <w:t>.1.4.1.25506.2.4.1.1.7.1.1</w:t>
            </w:r>
            <w:r>
              <w:rPr>
                <w:rFonts w:ascii="Helvetica" w:hAnsi="Helvetica" w:cs="Helvetica" w:hint="eastAsia"/>
              </w:rPr>
              <w:t>5)</w:t>
            </w:r>
          </w:p>
        </w:tc>
        <w:tc>
          <w:tcPr>
            <w:tcW w:w="1440" w:type="dxa"/>
          </w:tcPr>
          <w:p w14:paraId="72B708D1"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72DA2E36" w14:textId="77777777" w:rsidR="009162A6" w:rsidRPr="00E16E1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72BCA39" w14:textId="77777777" w:rsidR="009162A6" w:rsidRPr="00E16E19" w:rsidRDefault="009162A6" w:rsidP="00C35694">
            <w:pPr>
              <w:pStyle w:val="TableText"/>
              <w:kinsoku w:val="0"/>
              <w:textAlignment w:val="top"/>
              <w:rPr>
                <w:rFonts w:ascii="Helvetica" w:hAnsi="Helvetica" w:cs="Helvetica"/>
              </w:rPr>
            </w:pPr>
            <w:r w:rsidRPr="007F6ABF">
              <w:rPr>
                <w:rFonts w:ascii="Helvetica" w:hAnsi="Helvetica" w:cs="Helvetica"/>
              </w:rPr>
              <w:t>Not supported</w:t>
            </w:r>
          </w:p>
        </w:tc>
      </w:tr>
      <w:tr w:rsidR="009162A6" w:rsidRPr="00E16E19" w14:paraId="49C2EB92" w14:textId="77777777" w:rsidTr="00A84E51">
        <w:tc>
          <w:tcPr>
            <w:tcW w:w="3000" w:type="dxa"/>
          </w:tcPr>
          <w:p w14:paraId="7AAA35DF" w14:textId="77777777" w:rsidR="009162A6" w:rsidRDefault="009162A6" w:rsidP="00C35694">
            <w:pPr>
              <w:pStyle w:val="TableText"/>
              <w:kinsoku w:val="0"/>
              <w:textAlignment w:val="top"/>
              <w:rPr>
                <w:rFonts w:ascii="Helvetica" w:hAnsi="Helvetica" w:cs="Helvetica"/>
              </w:rPr>
            </w:pPr>
            <w:r w:rsidRPr="00E75B3D">
              <w:rPr>
                <w:rFonts w:ascii="Helvetica" w:hAnsi="Helvetica" w:cs="Helvetica"/>
              </w:rPr>
              <w:t>hh3cCfgLogCmdSrcAddrRev</w:t>
            </w:r>
          </w:p>
          <w:p w14:paraId="6EE1B0DB" w14:textId="77777777" w:rsidR="009162A6" w:rsidRPr="00E16E19" w:rsidRDefault="009162A6" w:rsidP="00C35694">
            <w:pPr>
              <w:pStyle w:val="TableText"/>
              <w:kinsoku w:val="0"/>
              <w:textAlignment w:val="top"/>
              <w:rPr>
                <w:rFonts w:ascii="Helvetica" w:hAnsi="Helvetica" w:cs="Helvetica"/>
              </w:rPr>
            </w:pPr>
            <w:r>
              <w:rPr>
                <w:rFonts w:ascii="Helvetica" w:hAnsi="Helvetica" w:cs="Helvetica" w:hint="eastAsia"/>
              </w:rPr>
              <w:t>(</w:t>
            </w:r>
            <w:r w:rsidRPr="00E16E19">
              <w:rPr>
                <w:rFonts w:ascii="Helvetica" w:hAnsi="Helvetica" w:cs="Helvetica"/>
              </w:rPr>
              <w:t>1.3.6</w:t>
            </w:r>
            <w:r>
              <w:rPr>
                <w:rFonts w:ascii="Helvetica" w:hAnsi="Helvetica" w:cs="Helvetica"/>
              </w:rPr>
              <w:t>.1.4.1.25506.2.4.1.1.7.1.1</w:t>
            </w:r>
            <w:r>
              <w:rPr>
                <w:rFonts w:ascii="Helvetica" w:hAnsi="Helvetica" w:cs="Helvetica" w:hint="eastAsia"/>
              </w:rPr>
              <w:t>6)</w:t>
            </w:r>
          </w:p>
        </w:tc>
        <w:tc>
          <w:tcPr>
            <w:tcW w:w="1440" w:type="dxa"/>
          </w:tcPr>
          <w:p w14:paraId="634AC3B5"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4642E439" w14:textId="77777777" w:rsidR="009162A6" w:rsidRPr="00E16E1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F3A4703" w14:textId="77777777" w:rsidR="009162A6" w:rsidRPr="00E16E19" w:rsidRDefault="009162A6" w:rsidP="00C35694">
            <w:pPr>
              <w:pStyle w:val="TableText"/>
              <w:kinsoku w:val="0"/>
              <w:textAlignment w:val="top"/>
              <w:rPr>
                <w:rFonts w:ascii="Helvetica" w:hAnsi="Helvetica" w:cs="Helvetica"/>
              </w:rPr>
            </w:pPr>
            <w:r w:rsidRPr="007F6ABF">
              <w:rPr>
                <w:rFonts w:ascii="Helvetica" w:hAnsi="Helvetica" w:cs="Helvetica"/>
              </w:rPr>
              <w:t>Not supported</w:t>
            </w:r>
          </w:p>
        </w:tc>
      </w:tr>
      <w:tr w:rsidR="009162A6" w:rsidRPr="00E16E19" w14:paraId="31D52BCE" w14:textId="77777777" w:rsidTr="00A84E51">
        <w:tc>
          <w:tcPr>
            <w:tcW w:w="3000" w:type="dxa"/>
          </w:tcPr>
          <w:p w14:paraId="55D423B1" w14:textId="77777777" w:rsidR="009162A6" w:rsidRPr="00570880" w:rsidRDefault="009162A6" w:rsidP="00C35694">
            <w:pPr>
              <w:pStyle w:val="TableText"/>
              <w:kinsoku w:val="0"/>
              <w:textAlignment w:val="top"/>
              <w:rPr>
                <w:rFonts w:ascii="Helvetica" w:hAnsi="Helvetica" w:cs="Helvetica"/>
              </w:rPr>
            </w:pPr>
            <w:r w:rsidRPr="00E75B3D">
              <w:rPr>
                <w:rFonts w:ascii="Helvetica" w:hAnsi="Helvetica" w:cs="Helvetica"/>
              </w:rPr>
              <w:t>hh3cCfgLogCmdSrcAddrVPNName</w:t>
            </w:r>
            <w:r>
              <w:rPr>
                <w:rFonts w:ascii="Helvetica" w:hAnsi="Helvetica" w:cs="Helvetica" w:hint="eastAsia"/>
              </w:rPr>
              <w:t>(</w:t>
            </w:r>
            <w:r w:rsidRPr="00E16E19">
              <w:rPr>
                <w:rFonts w:ascii="Helvetica" w:hAnsi="Helvetica" w:cs="Helvetica"/>
              </w:rPr>
              <w:t>1.3.6</w:t>
            </w:r>
            <w:r>
              <w:rPr>
                <w:rFonts w:ascii="Helvetica" w:hAnsi="Helvetica" w:cs="Helvetica"/>
              </w:rPr>
              <w:t>.1.4.1.25506.2.4.1.1.7.1.1</w:t>
            </w:r>
            <w:r>
              <w:rPr>
                <w:rFonts w:ascii="Helvetica" w:hAnsi="Helvetica" w:cs="Helvetica" w:hint="eastAsia"/>
              </w:rPr>
              <w:t>7)</w:t>
            </w:r>
          </w:p>
        </w:tc>
        <w:tc>
          <w:tcPr>
            <w:tcW w:w="1440" w:type="dxa"/>
          </w:tcPr>
          <w:p w14:paraId="466A2D78"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725F2B35" w14:textId="77777777" w:rsidR="009162A6" w:rsidRPr="00E16E1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8098F8F" w14:textId="77777777" w:rsidR="009162A6" w:rsidRPr="00E16E19" w:rsidRDefault="009162A6" w:rsidP="00C35694">
            <w:pPr>
              <w:pStyle w:val="TableText"/>
              <w:kinsoku w:val="0"/>
              <w:textAlignment w:val="top"/>
              <w:rPr>
                <w:rFonts w:ascii="Helvetica" w:hAnsi="Helvetica" w:cs="Helvetica"/>
              </w:rPr>
            </w:pPr>
            <w:r w:rsidRPr="007F6ABF">
              <w:rPr>
                <w:rFonts w:ascii="Helvetica" w:hAnsi="Helvetica" w:cs="Helvetica"/>
              </w:rPr>
              <w:t>Not supported</w:t>
            </w:r>
          </w:p>
        </w:tc>
      </w:tr>
      <w:tr w:rsidR="009162A6" w:rsidRPr="00E16E19" w14:paraId="2425C715" w14:textId="77777777" w:rsidTr="00A84E51">
        <w:tc>
          <w:tcPr>
            <w:tcW w:w="3000" w:type="dxa"/>
          </w:tcPr>
          <w:p w14:paraId="59FE42EB" w14:textId="77777777" w:rsidR="009162A6" w:rsidRDefault="009162A6" w:rsidP="00C35694">
            <w:pPr>
              <w:pStyle w:val="TableText"/>
              <w:kinsoku w:val="0"/>
              <w:textAlignment w:val="top"/>
              <w:rPr>
                <w:rFonts w:ascii="Helvetica" w:hAnsi="Helvetica" w:cs="Helvetica"/>
              </w:rPr>
            </w:pPr>
            <w:r w:rsidRPr="00E75B3D">
              <w:rPr>
                <w:rFonts w:ascii="Helvetica" w:hAnsi="Helvetica" w:cs="Helvetica"/>
              </w:rPr>
              <w:t>hh3cCfgLogServerAddrType</w:t>
            </w:r>
          </w:p>
          <w:p w14:paraId="0A5A1D59" w14:textId="77777777" w:rsidR="009162A6" w:rsidRPr="00E75B3D" w:rsidRDefault="009162A6" w:rsidP="00C35694">
            <w:pPr>
              <w:pStyle w:val="TableText"/>
              <w:kinsoku w:val="0"/>
              <w:textAlignment w:val="top"/>
              <w:rPr>
                <w:rFonts w:ascii="Helvetica" w:hAnsi="Helvetica" w:cs="Helvetica"/>
              </w:rPr>
            </w:pPr>
            <w:r>
              <w:rPr>
                <w:rFonts w:ascii="Helvetica" w:hAnsi="Helvetica" w:cs="Helvetica" w:hint="eastAsia"/>
              </w:rPr>
              <w:t>(</w:t>
            </w:r>
            <w:r w:rsidRPr="00E16E19">
              <w:rPr>
                <w:rFonts w:ascii="Helvetica" w:hAnsi="Helvetica" w:cs="Helvetica"/>
              </w:rPr>
              <w:t>1.3.6</w:t>
            </w:r>
            <w:r>
              <w:rPr>
                <w:rFonts w:ascii="Helvetica" w:hAnsi="Helvetica" w:cs="Helvetica"/>
              </w:rPr>
              <w:t>.1.4.1.25506.2.4.1.1.7.1.1</w:t>
            </w:r>
            <w:r>
              <w:rPr>
                <w:rFonts w:ascii="Helvetica" w:hAnsi="Helvetica" w:cs="Helvetica" w:hint="eastAsia"/>
              </w:rPr>
              <w:t>8)</w:t>
            </w:r>
          </w:p>
        </w:tc>
        <w:tc>
          <w:tcPr>
            <w:tcW w:w="1440" w:type="dxa"/>
          </w:tcPr>
          <w:p w14:paraId="3E2488FE"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1AA851D1" w14:textId="77777777" w:rsidR="009162A6" w:rsidRPr="00E16E1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65774B9" w14:textId="77777777" w:rsidR="009162A6" w:rsidRPr="00E16E19" w:rsidRDefault="009162A6" w:rsidP="00C35694">
            <w:pPr>
              <w:pStyle w:val="TableText"/>
              <w:kinsoku w:val="0"/>
              <w:textAlignment w:val="top"/>
              <w:rPr>
                <w:rFonts w:ascii="Helvetica" w:hAnsi="Helvetica" w:cs="Helvetica"/>
              </w:rPr>
            </w:pPr>
            <w:r w:rsidRPr="007F6ABF">
              <w:rPr>
                <w:rFonts w:ascii="Helvetica" w:hAnsi="Helvetica" w:cs="Helvetica"/>
              </w:rPr>
              <w:t>Not supported</w:t>
            </w:r>
          </w:p>
        </w:tc>
      </w:tr>
      <w:tr w:rsidR="009162A6" w:rsidRPr="00E16E19" w14:paraId="64D04978" w14:textId="77777777" w:rsidTr="00A84E51">
        <w:tc>
          <w:tcPr>
            <w:tcW w:w="3000" w:type="dxa"/>
          </w:tcPr>
          <w:p w14:paraId="58533D5B" w14:textId="77777777" w:rsidR="009162A6" w:rsidRDefault="009162A6" w:rsidP="00C35694">
            <w:pPr>
              <w:pStyle w:val="TableText"/>
              <w:kinsoku w:val="0"/>
              <w:textAlignment w:val="top"/>
              <w:rPr>
                <w:rFonts w:ascii="Helvetica" w:hAnsi="Helvetica" w:cs="Helvetica"/>
              </w:rPr>
            </w:pPr>
            <w:r w:rsidRPr="00E75B3D">
              <w:rPr>
                <w:rFonts w:ascii="Helvetica" w:hAnsi="Helvetica" w:cs="Helvetica"/>
              </w:rPr>
              <w:t>hh3cCfgLogServerAddrRev</w:t>
            </w:r>
          </w:p>
          <w:p w14:paraId="0C65A5E7" w14:textId="77777777" w:rsidR="009162A6" w:rsidRPr="00E75B3D" w:rsidRDefault="009162A6" w:rsidP="00C35694">
            <w:pPr>
              <w:pStyle w:val="TableText"/>
              <w:kinsoku w:val="0"/>
              <w:textAlignment w:val="top"/>
              <w:rPr>
                <w:rFonts w:ascii="Helvetica" w:hAnsi="Helvetica" w:cs="Helvetica"/>
              </w:rPr>
            </w:pPr>
            <w:r>
              <w:rPr>
                <w:rFonts w:ascii="Helvetica" w:hAnsi="Helvetica" w:cs="Helvetica" w:hint="eastAsia"/>
              </w:rPr>
              <w:t>(</w:t>
            </w:r>
            <w:r w:rsidRPr="00E16E19">
              <w:rPr>
                <w:rFonts w:ascii="Helvetica" w:hAnsi="Helvetica" w:cs="Helvetica"/>
              </w:rPr>
              <w:t>1.3.6</w:t>
            </w:r>
            <w:r>
              <w:rPr>
                <w:rFonts w:ascii="Helvetica" w:hAnsi="Helvetica" w:cs="Helvetica"/>
              </w:rPr>
              <w:t>.1.4.1.25506.2.4.1.1.7.1.1</w:t>
            </w:r>
            <w:r>
              <w:rPr>
                <w:rFonts w:ascii="Helvetica" w:hAnsi="Helvetica" w:cs="Helvetica" w:hint="eastAsia"/>
              </w:rPr>
              <w:t>9)</w:t>
            </w:r>
          </w:p>
        </w:tc>
        <w:tc>
          <w:tcPr>
            <w:tcW w:w="1440" w:type="dxa"/>
          </w:tcPr>
          <w:p w14:paraId="329A3A3A"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61B89C75" w14:textId="77777777" w:rsidR="009162A6" w:rsidRPr="00E16E1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2572919" w14:textId="77777777" w:rsidR="009162A6" w:rsidRPr="00E16E19" w:rsidRDefault="009162A6" w:rsidP="00C35694">
            <w:pPr>
              <w:pStyle w:val="TableText"/>
              <w:kinsoku w:val="0"/>
              <w:textAlignment w:val="top"/>
              <w:rPr>
                <w:rFonts w:ascii="Helvetica" w:hAnsi="Helvetica" w:cs="Helvetica"/>
              </w:rPr>
            </w:pPr>
            <w:r w:rsidRPr="007F6ABF">
              <w:rPr>
                <w:rFonts w:ascii="Helvetica" w:hAnsi="Helvetica" w:cs="Helvetica"/>
              </w:rPr>
              <w:t>Not supported</w:t>
            </w:r>
          </w:p>
        </w:tc>
      </w:tr>
      <w:tr w:rsidR="009162A6" w:rsidRPr="00E16E19" w14:paraId="4E29F41A" w14:textId="77777777" w:rsidTr="00A84E51">
        <w:tc>
          <w:tcPr>
            <w:tcW w:w="3000" w:type="dxa"/>
          </w:tcPr>
          <w:p w14:paraId="259F72F0" w14:textId="77777777" w:rsidR="009162A6" w:rsidRPr="00E75B3D" w:rsidRDefault="009162A6" w:rsidP="00C35694">
            <w:pPr>
              <w:pStyle w:val="TableText"/>
              <w:kinsoku w:val="0"/>
              <w:textAlignment w:val="top"/>
              <w:rPr>
                <w:rFonts w:ascii="Helvetica" w:hAnsi="Helvetica" w:cs="Helvetica"/>
              </w:rPr>
            </w:pPr>
            <w:r w:rsidRPr="00E75B3D">
              <w:rPr>
                <w:rFonts w:ascii="Helvetica" w:hAnsi="Helvetica" w:cs="Helvetica"/>
              </w:rPr>
              <w:t>hh3cCfgLogServerAddrVPNName</w:t>
            </w:r>
            <w:r>
              <w:rPr>
                <w:rFonts w:ascii="Helvetica" w:hAnsi="Helvetica" w:cs="Helvetica" w:hint="eastAsia"/>
              </w:rPr>
              <w:t>(</w:t>
            </w:r>
            <w:r w:rsidRPr="00E16E19">
              <w:rPr>
                <w:rFonts w:ascii="Helvetica" w:hAnsi="Helvetica" w:cs="Helvetica"/>
              </w:rPr>
              <w:t>1.3.6</w:t>
            </w:r>
            <w:r>
              <w:rPr>
                <w:rFonts w:ascii="Helvetica" w:hAnsi="Helvetica" w:cs="Helvetica"/>
              </w:rPr>
              <w:t>.1.4.1.25506.2.4.1.1.7.1.</w:t>
            </w:r>
            <w:r>
              <w:rPr>
                <w:rFonts w:ascii="Helvetica" w:hAnsi="Helvetica" w:cs="Helvetica" w:hint="eastAsia"/>
              </w:rPr>
              <w:t>20)</w:t>
            </w:r>
          </w:p>
        </w:tc>
        <w:tc>
          <w:tcPr>
            <w:tcW w:w="1440" w:type="dxa"/>
          </w:tcPr>
          <w:p w14:paraId="710932B5"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08EB3B93" w14:textId="77777777" w:rsidR="009162A6" w:rsidRPr="00E16E1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3592695" w14:textId="77777777" w:rsidR="009162A6" w:rsidRPr="00E16E19" w:rsidRDefault="009162A6" w:rsidP="00C35694">
            <w:pPr>
              <w:pStyle w:val="TableText"/>
              <w:kinsoku w:val="0"/>
              <w:textAlignment w:val="top"/>
              <w:rPr>
                <w:rFonts w:ascii="Helvetica" w:hAnsi="Helvetica" w:cs="Helvetica"/>
              </w:rPr>
            </w:pPr>
            <w:r w:rsidRPr="007F6ABF">
              <w:rPr>
                <w:rFonts w:ascii="Helvetica" w:hAnsi="Helvetica" w:cs="Helvetica"/>
              </w:rPr>
              <w:t>Not supported</w:t>
            </w:r>
          </w:p>
        </w:tc>
      </w:tr>
    </w:tbl>
    <w:p w14:paraId="3A865858" w14:textId="77777777" w:rsidR="009162A6" w:rsidRPr="009762E1" w:rsidRDefault="009162A6" w:rsidP="00C35694">
      <w:pPr>
        <w:spacing w:line="360" w:lineRule="atLeast"/>
        <w:ind w:left="420"/>
        <w:textAlignment w:val="baseline"/>
      </w:pPr>
    </w:p>
    <w:p w14:paraId="4EF80C13" w14:textId="77777777" w:rsidR="009162A6" w:rsidRPr="00CF7EFC"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495" w:name="_Toc397420859"/>
      <w:bookmarkStart w:id="496" w:name="_Toc399320953"/>
      <w:bookmarkStart w:id="497" w:name="_Toc483388508"/>
      <w:r w:rsidRPr="00B845D2">
        <w:rPr>
          <w:lang w:val="zh-CN"/>
        </w:rPr>
        <w:t>hh3cCfgOperate group</w:t>
      </w:r>
      <w:bookmarkEnd w:id="495"/>
      <w:bookmarkEnd w:id="496"/>
      <w:bookmarkEnd w:id="497"/>
    </w:p>
    <w:p w14:paraId="1CF40228" w14:textId="77777777" w:rsidR="009162A6" w:rsidRDefault="009162A6" w:rsidP="00C35694">
      <w:pPr>
        <w:pStyle w:val="3"/>
        <w:keepLines/>
        <w:widowControl w:val="0"/>
        <w:tabs>
          <w:tab w:val="num" w:pos="720"/>
        </w:tabs>
        <w:spacing w:before="260" w:after="260" w:line="416" w:lineRule="auto"/>
        <w:ind w:left="720"/>
        <w:jc w:val="both"/>
        <w:textAlignment w:val="auto"/>
      </w:pPr>
      <w:bookmarkStart w:id="498" w:name="_Toc263173360"/>
      <w:bookmarkStart w:id="499" w:name="_Toc397420860"/>
      <w:bookmarkStart w:id="500" w:name="_Toc399320954"/>
      <w:bookmarkStart w:id="501" w:name="_Toc483388509"/>
      <w:r w:rsidRPr="001E76E5">
        <w:t xml:space="preserve">Scalar objects of </w:t>
      </w:r>
      <w:r>
        <w:t>hh3c</w:t>
      </w:r>
      <w:r w:rsidRPr="001E76E5">
        <w:t>CfgOperate group</w:t>
      </w:r>
      <w:bookmarkEnd w:id="498"/>
      <w:bookmarkEnd w:id="499"/>
      <w:bookmarkEnd w:id="500"/>
      <w:bookmarkEnd w:id="501"/>
    </w:p>
    <w:p w14:paraId="5803766C"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1.3.6.1.4.1.25506.2.4.1.2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E58D3" w14:paraId="16BD9EB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7E2E86D" w14:textId="77777777" w:rsidR="009162A6" w:rsidRPr="005E58D3" w:rsidRDefault="00166066" w:rsidP="00E87111">
            <w:pPr>
              <w:pStyle w:val="TableHeading"/>
            </w:pPr>
            <w:r>
              <w:t>Object (OID)</w:t>
            </w:r>
          </w:p>
        </w:tc>
        <w:tc>
          <w:tcPr>
            <w:tcW w:w="1440" w:type="dxa"/>
          </w:tcPr>
          <w:p w14:paraId="76FB533E" w14:textId="77777777" w:rsidR="009162A6" w:rsidRPr="005E58D3" w:rsidRDefault="009162A6" w:rsidP="00E87111">
            <w:pPr>
              <w:pStyle w:val="TableHeading"/>
            </w:pPr>
            <w:r w:rsidRPr="005E58D3">
              <w:t>Access</w:t>
            </w:r>
          </w:p>
        </w:tc>
        <w:tc>
          <w:tcPr>
            <w:tcW w:w="1000" w:type="dxa"/>
          </w:tcPr>
          <w:p w14:paraId="22B573D3" w14:textId="77777777" w:rsidR="009162A6" w:rsidRPr="005E58D3" w:rsidRDefault="009162A6" w:rsidP="00E87111">
            <w:pPr>
              <w:pStyle w:val="TableHeading"/>
            </w:pPr>
            <w:r w:rsidRPr="005E58D3">
              <w:t>PDS</w:t>
            </w:r>
          </w:p>
        </w:tc>
        <w:tc>
          <w:tcPr>
            <w:tcW w:w="2880" w:type="dxa"/>
          </w:tcPr>
          <w:p w14:paraId="26293AB3" w14:textId="77777777" w:rsidR="009162A6" w:rsidRPr="005E58D3" w:rsidRDefault="0039618E" w:rsidP="00E87111">
            <w:pPr>
              <w:pStyle w:val="TableHeading"/>
            </w:pPr>
            <w:r>
              <w:t>Comments</w:t>
            </w:r>
          </w:p>
        </w:tc>
      </w:tr>
      <w:tr w:rsidR="009162A6" w:rsidRPr="005E58D3" w14:paraId="08B691AB" w14:textId="77777777" w:rsidTr="00A84E51">
        <w:tc>
          <w:tcPr>
            <w:tcW w:w="3000" w:type="dxa"/>
          </w:tcPr>
          <w:p w14:paraId="037EF3CE"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hh3cCfgOperateGlobalEntryLimit (1.3.6.1.4.1.25506.2.4.1.2.1) </w:t>
            </w:r>
          </w:p>
        </w:tc>
        <w:tc>
          <w:tcPr>
            <w:tcW w:w="1440" w:type="dxa"/>
          </w:tcPr>
          <w:p w14:paraId="385BDC16"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3716FEF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14:paraId="083F8AA5"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216CE600" w14:textId="77777777" w:rsidTr="00A84E51">
        <w:tc>
          <w:tcPr>
            <w:tcW w:w="3000" w:type="dxa"/>
          </w:tcPr>
          <w:p w14:paraId="5EFF09A9"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hh3cCfgOperateEntryAgeOutTime (1.3.6.1.4.1.25506.2.4.1.2.2) </w:t>
            </w:r>
          </w:p>
        </w:tc>
        <w:tc>
          <w:tcPr>
            <w:tcW w:w="1440" w:type="dxa"/>
          </w:tcPr>
          <w:p w14:paraId="79228F9A"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read-write</w:t>
            </w:r>
          </w:p>
        </w:tc>
        <w:tc>
          <w:tcPr>
            <w:tcW w:w="1000" w:type="dxa"/>
          </w:tcPr>
          <w:p w14:paraId="3DEC06C6"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14:paraId="22CCAF46"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6C5C9D37" w14:textId="77777777" w:rsidTr="00A84E51">
        <w:tc>
          <w:tcPr>
            <w:tcW w:w="3000" w:type="dxa"/>
          </w:tcPr>
          <w:p w14:paraId="69C0521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hh3cCfgOperateResultGlobalEntryLimit (1.3.6.1.4.1.25506.2.4.1.2.3) </w:t>
            </w:r>
          </w:p>
        </w:tc>
        <w:tc>
          <w:tcPr>
            <w:tcW w:w="1440" w:type="dxa"/>
          </w:tcPr>
          <w:p w14:paraId="121ADA49"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read-write</w:t>
            </w:r>
          </w:p>
        </w:tc>
        <w:tc>
          <w:tcPr>
            <w:tcW w:w="1000" w:type="dxa"/>
          </w:tcPr>
          <w:p w14:paraId="2B34DB64"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14:paraId="25D16000"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4F9C233D" w14:textId="77777777" w:rsidTr="00A84E51">
        <w:tc>
          <w:tcPr>
            <w:tcW w:w="3000" w:type="dxa"/>
          </w:tcPr>
          <w:p w14:paraId="3808302E"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hh3cCfgReset</w:t>
            </w:r>
          </w:p>
          <w:p w14:paraId="2D2D2F7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1.3.6.1.4.1.25506.2.4.1.2.7</w:t>
            </w:r>
          </w:p>
        </w:tc>
        <w:tc>
          <w:tcPr>
            <w:tcW w:w="1440" w:type="dxa"/>
          </w:tcPr>
          <w:p w14:paraId="39822758"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read-write</w:t>
            </w:r>
          </w:p>
        </w:tc>
        <w:tc>
          <w:tcPr>
            <w:tcW w:w="1000" w:type="dxa"/>
          </w:tcPr>
          <w:p w14:paraId="512C2945"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14:paraId="26380ECA"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bl>
    <w:p w14:paraId="3400BC6B" w14:textId="77777777" w:rsidR="009162A6" w:rsidRDefault="009162A6" w:rsidP="00C35694">
      <w:pPr>
        <w:pStyle w:val="3"/>
        <w:keepLines/>
        <w:widowControl w:val="0"/>
        <w:tabs>
          <w:tab w:val="num" w:pos="720"/>
        </w:tabs>
        <w:spacing w:before="260" w:after="260" w:line="416" w:lineRule="auto"/>
        <w:ind w:left="720"/>
        <w:jc w:val="both"/>
        <w:textAlignment w:val="auto"/>
      </w:pPr>
      <w:bookmarkStart w:id="502" w:name="_Toc263173361"/>
      <w:bookmarkStart w:id="503" w:name="_Toc397420861"/>
      <w:bookmarkStart w:id="504" w:name="_Toc399320955"/>
      <w:bookmarkStart w:id="505" w:name="_Toc483388510"/>
      <w:r>
        <w:t>hh3c</w:t>
      </w:r>
      <w:r w:rsidRPr="001E76E5">
        <w:t>CfgOperateTable</w:t>
      </w:r>
      <w:bookmarkEnd w:id="502"/>
      <w:bookmarkEnd w:id="503"/>
      <w:bookmarkEnd w:id="504"/>
      <w:bookmarkEnd w:id="505"/>
    </w:p>
    <w:p w14:paraId="1B4925DF"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1.3.6.1.4.1.25506.2.4.1.2.4</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E58D3" w14:paraId="74FB048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03E9D0C" w14:textId="77777777" w:rsidR="009162A6" w:rsidRPr="005E58D3" w:rsidRDefault="00166066" w:rsidP="00E87111">
            <w:pPr>
              <w:pStyle w:val="TableHeading"/>
            </w:pPr>
            <w:r>
              <w:t>Object (OID)</w:t>
            </w:r>
          </w:p>
        </w:tc>
        <w:tc>
          <w:tcPr>
            <w:tcW w:w="1440" w:type="dxa"/>
          </w:tcPr>
          <w:p w14:paraId="5D1BC8AC" w14:textId="77777777" w:rsidR="009162A6" w:rsidRPr="005E58D3" w:rsidRDefault="009162A6" w:rsidP="00E87111">
            <w:pPr>
              <w:pStyle w:val="TableHeading"/>
            </w:pPr>
            <w:r w:rsidRPr="005E58D3">
              <w:t>Access</w:t>
            </w:r>
          </w:p>
        </w:tc>
        <w:tc>
          <w:tcPr>
            <w:tcW w:w="1000" w:type="dxa"/>
          </w:tcPr>
          <w:p w14:paraId="0DEE5D3B" w14:textId="77777777" w:rsidR="009162A6" w:rsidRPr="005E58D3" w:rsidRDefault="009162A6" w:rsidP="00E87111">
            <w:pPr>
              <w:pStyle w:val="TableHeading"/>
            </w:pPr>
            <w:r w:rsidRPr="005E58D3">
              <w:t>PDS</w:t>
            </w:r>
          </w:p>
        </w:tc>
        <w:tc>
          <w:tcPr>
            <w:tcW w:w="2880" w:type="dxa"/>
          </w:tcPr>
          <w:p w14:paraId="0C7B65BF" w14:textId="77777777" w:rsidR="009162A6" w:rsidRPr="005E58D3" w:rsidRDefault="0039618E" w:rsidP="00E87111">
            <w:pPr>
              <w:pStyle w:val="TableHeading"/>
            </w:pPr>
            <w:r>
              <w:t>Comments</w:t>
            </w:r>
          </w:p>
        </w:tc>
      </w:tr>
      <w:tr w:rsidR="009162A6" w:rsidRPr="005E58D3" w14:paraId="4CAF7EF6" w14:textId="77777777" w:rsidTr="00A84E51">
        <w:tc>
          <w:tcPr>
            <w:tcW w:w="3000" w:type="dxa"/>
          </w:tcPr>
          <w:p w14:paraId="5CE9E5CB"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hh3cCfgOperateIndex (1.3.6.1.4.1.25506.2.4.1.2.4.1.1) </w:t>
            </w:r>
          </w:p>
        </w:tc>
        <w:tc>
          <w:tcPr>
            <w:tcW w:w="1440" w:type="dxa"/>
          </w:tcPr>
          <w:p w14:paraId="1421777D"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not-accessible</w:t>
            </w:r>
          </w:p>
        </w:tc>
        <w:tc>
          <w:tcPr>
            <w:tcW w:w="1000" w:type="dxa"/>
          </w:tcPr>
          <w:p w14:paraId="62F1A89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6BDE5D55"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This index can be randomly selected</w:t>
            </w:r>
            <w:r w:rsidRPr="00E16E19">
              <w:rPr>
                <w:rFonts w:ascii="Helvetica" w:hAnsi="Helvetica" w:cs="Helvetica" w:hint="eastAsia"/>
              </w:rPr>
              <w:t xml:space="preserve"> from 1 to </w:t>
            </w:r>
            <w:r w:rsidRPr="00E16E19">
              <w:rPr>
                <w:rFonts w:ascii="Helvetica" w:hAnsi="Helvetica" w:cs="Helvetica"/>
              </w:rPr>
              <w:t>2147483647</w:t>
            </w:r>
          </w:p>
        </w:tc>
      </w:tr>
      <w:tr w:rsidR="009162A6" w:rsidRPr="005E58D3" w14:paraId="5BA5AE55" w14:textId="77777777" w:rsidTr="00A84E51">
        <w:tc>
          <w:tcPr>
            <w:tcW w:w="3000" w:type="dxa"/>
          </w:tcPr>
          <w:p w14:paraId="03A69197"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hh3cCfgOperateType (1.3.6.1.4.1.25506.2.4.1.2.4.1.2) </w:t>
            </w:r>
          </w:p>
        </w:tc>
        <w:tc>
          <w:tcPr>
            <w:tcW w:w="1440" w:type="dxa"/>
          </w:tcPr>
          <w:p w14:paraId="282C08C0"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read-create</w:t>
            </w:r>
          </w:p>
        </w:tc>
        <w:tc>
          <w:tcPr>
            <w:tcW w:w="1000" w:type="dxa"/>
          </w:tcPr>
          <w:p w14:paraId="3C587EBF"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2A034CCA"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6E979AC1" w14:textId="77777777" w:rsidTr="00A84E51">
        <w:tc>
          <w:tcPr>
            <w:tcW w:w="3000" w:type="dxa"/>
          </w:tcPr>
          <w:p w14:paraId="7E1DE19F"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hh3cCfgOperateProtocol (1.3.6.1.4.1.25506.2.4.1.2.4.1.3) </w:t>
            </w:r>
          </w:p>
        </w:tc>
        <w:tc>
          <w:tcPr>
            <w:tcW w:w="1440" w:type="dxa"/>
          </w:tcPr>
          <w:p w14:paraId="5B657C6F"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read-create</w:t>
            </w:r>
          </w:p>
        </w:tc>
        <w:tc>
          <w:tcPr>
            <w:tcW w:w="1000" w:type="dxa"/>
          </w:tcPr>
          <w:p w14:paraId="5F6388E9"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088843A4"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2854B07D" w14:textId="77777777" w:rsidTr="00A84E51">
        <w:tc>
          <w:tcPr>
            <w:tcW w:w="3000" w:type="dxa"/>
          </w:tcPr>
          <w:p w14:paraId="4918D67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hh3cCfgOperateFileName (1.3.6.1.4.1.25506.2.4.1.2.4.1.4) </w:t>
            </w:r>
          </w:p>
        </w:tc>
        <w:tc>
          <w:tcPr>
            <w:tcW w:w="1440" w:type="dxa"/>
          </w:tcPr>
          <w:p w14:paraId="58E7C8D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read-create</w:t>
            </w:r>
          </w:p>
        </w:tc>
        <w:tc>
          <w:tcPr>
            <w:tcW w:w="1000" w:type="dxa"/>
          </w:tcPr>
          <w:p w14:paraId="4F1038B1"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3C5BC9A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The maximum length of the full file name (including path and file name) is </w:t>
            </w:r>
            <w:r w:rsidRPr="00E16E19">
              <w:rPr>
                <w:rFonts w:ascii="Helvetica" w:hAnsi="Helvetica" w:cs="Helvetica" w:hint="eastAsia"/>
              </w:rPr>
              <w:t>128</w:t>
            </w:r>
            <w:r w:rsidRPr="00E16E19">
              <w:rPr>
                <w:rFonts w:ascii="Helvetica" w:hAnsi="Helvetica" w:cs="Helvetica"/>
              </w:rPr>
              <w:t xml:space="preserve">. </w:t>
            </w:r>
          </w:p>
        </w:tc>
      </w:tr>
      <w:tr w:rsidR="009162A6" w:rsidRPr="005E58D3" w14:paraId="7210E7E7" w14:textId="77777777" w:rsidTr="00A84E51">
        <w:tc>
          <w:tcPr>
            <w:tcW w:w="3000" w:type="dxa"/>
          </w:tcPr>
          <w:p w14:paraId="54037F8E"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hh3cCfgOperateServerAddress (1.3.6.1.4.1.25506.2.4.1.2.4.1.5) </w:t>
            </w:r>
          </w:p>
        </w:tc>
        <w:tc>
          <w:tcPr>
            <w:tcW w:w="1440" w:type="dxa"/>
          </w:tcPr>
          <w:p w14:paraId="254143C1"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read-create</w:t>
            </w:r>
          </w:p>
        </w:tc>
        <w:tc>
          <w:tcPr>
            <w:tcW w:w="1000" w:type="dxa"/>
          </w:tcPr>
          <w:p w14:paraId="53D0FC6F"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13710671"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4E23A816" w14:textId="77777777" w:rsidTr="00A84E51">
        <w:tc>
          <w:tcPr>
            <w:tcW w:w="3000" w:type="dxa"/>
          </w:tcPr>
          <w:p w14:paraId="0D9D745E"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hh3cCfgOperateUserName (1.3.6.1.4.1.25506.2.4.1.2.4.1.6) </w:t>
            </w:r>
          </w:p>
        </w:tc>
        <w:tc>
          <w:tcPr>
            <w:tcW w:w="1440" w:type="dxa"/>
          </w:tcPr>
          <w:p w14:paraId="6C85FFE7"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read-create</w:t>
            </w:r>
          </w:p>
        </w:tc>
        <w:tc>
          <w:tcPr>
            <w:tcW w:w="1000" w:type="dxa"/>
          </w:tcPr>
          <w:p w14:paraId="6BB7453D"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70E82CF8"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When the operation type is running2Net,</w:t>
            </w:r>
            <w:r w:rsidRPr="00E16E19">
              <w:rPr>
                <w:rFonts w:ascii="Helvetica" w:hAnsi="Helvetica" w:cs="Helvetica" w:hint="eastAsia"/>
              </w:rPr>
              <w:t xml:space="preserve"> </w:t>
            </w:r>
            <w:r w:rsidRPr="00E16E19">
              <w:rPr>
                <w:rFonts w:ascii="Helvetica" w:hAnsi="Helvetica" w:cs="Helvetica"/>
              </w:rPr>
              <w:t>net2Running,</w:t>
            </w:r>
            <w:r w:rsidRPr="00E16E19">
              <w:rPr>
                <w:rFonts w:ascii="Helvetica" w:hAnsi="Helvetica" w:cs="Helvetica" w:hint="eastAsia"/>
              </w:rPr>
              <w:t xml:space="preserve"> </w:t>
            </w:r>
            <w:r w:rsidRPr="00E16E19">
              <w:rPr>
                <w:rFonts w:ascii="Helvetica" w:hAnsi="Helvetica" w:cs="Helvetica"/>
              </w:rPr>
              <w:t>net2Startup</w:t>
            </w:r>
            <w:r w:rsidRPr="00E16E19">
              <w:rPr>
                <w:rFonts w:ascii="Helvetica" w:hAnsi="Helvetica" w:cs="Helvetica" w:hint="eastAsia"/>
              </w:rPr>
              <w:t xml:space="preserve"> </w:t>
            </w:r>
            <w:r w:rsidRPr="00E16E19">
              <w:rPr>
                <w:rFonts w:ascii="Helvetica" w:hAnsi="Helvetica" w:cs="Helvetica"/>
              </w:rPr>
              <w:t xml:space="preserve">or startup2net, </w:t>
            </w:r>
            <w:r w:rsidRPr="00E16E19">
              <w:rPr>
                <w:rFonts w:ascii="Helvetica" w:hAnsi="Helvetica" w:cs="Helvetica" w:hint="eastAsia"/>
              </w:rPr>
              <w:t xml:space="preserve"> </w:t>
            </w:r>
            <w:r w:rsidRPr="00E16E19">
              <w:rPr>
                <w:rFonts w:ascii="Helvetica" w:hAnsi="Helvetica" w:cs="Helvetica"/>
              </w:rPr>
              <w:t>the user</w:t>
            </w:r>
            <w:r w:rsidRPr="00E16E19">
              <w:rPr>
                <w:rFonts w:ascii="Helvetica" w:hAnsi="Helvetica" w:cs="Helvetica" w:hint="eastAsia"/>
              </w:rPr>
              <w:t xml:space="preserve"> </w:t>
            </w:r>
            <w:r w:rsidRPr="00E16E19">
              <w:rPr>
                <w:rFonts w:ascii="Helvetica" w:hAnsi="Helvetica" w:cs="Helvetica"/>
              </w:rPr>
              <w:t>name for the ftp server from/to which to download/upload</w:t>
            </w:r>
            <w:r w:rsidRPr="00E16E19">
              <w:rPr>
                <w:rFonts w:ascii="Helvetica" w:hAnsi="Helvetica" w:cs="Helvetica" w:hint="eastAsia"/>
              </w:rPr>
              <w:t xml:space="preserve"> </w:t>
            </w:r>
            <w:r w:rsidRPr="00E16E19">
              <w:rPr>
                <w:rFonts w:ascii="Helvetica" w:hAnsi="Helvetica" w:cs="Helvetica"/>
              </w:rPr>
              <w:t>should be specified. The object must be created if</w:t>
            </w:r>
            <w:r w:rsidRPr="00E16E19">
              <w:rPr>
                <w:rFonts w:ascii="Helvetica" w:hAnsi="Helvetica" w:cs="Helvetica" w:hint="eastAsia"/>
              </w:rPr>
              <w:t xml:space="preserve"> hh3c</w:t>
            </w:r>
            <w:r w:rsidRPr="00E16E19">
              <w:rPr>
                <w:rFonts w:ascii="Helvetica" w:hAnsi="Helvetica" w:cs="Helvetica"/>
              </w:rPr>
              <w:t>CfgOperateProtocol has the value of ftp</w:t>
            </w:r>
            <w:r w:rsidRPr="00E16E19">
              <w:rPr>
                <w:rFonts w:ascii="Helvetica" w:hAnsi="Helvetica" w:cs="Helvetica" w:hint="eastAsia"/>
              </w:rPr>
              <w:t>.</w:t>
            </w:r>
          </w:p>
          <w:p w14:paraId="16121105"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T</w:t>
            </w:r>
            <w:r w:rsidRPr="00E16E19">
              <w:rPr>
                <w:rFonts w:ascii="Helvetica" w:hAnsi="Helvetica" w:cs="Helvetica"/>
              </w:rPr>
              <w:t>he length of name is no more than</w:t>
            </w:r>
            <w:r w:rsidRPr="00E16E19">
              <w:rPr>
                <w:rFonts w:ascii="Helvetica" w:hAnsi="Helvetica" w:cs="Helvetica" w:hint="eastAsia"/>
              </w:rPr>
              <w:t xml:space="preserve"> 40 </w:t>
            </w:r>
            <w:r w:rsidRPr="00E16E19">
              <w:rPr>
                <w:rFonts w:ascii="Helvetica" w:hAnsi="Helvetica" w:cs="Helvetica"/>
              </w:rPr>
              <w:t>character</w:t>
            </w:r>
            <w:r w:rsidRPr="00E16E19">
              <w:rPr>
                <w:rFonts w:ascii="Helvetica" w:hAnsi="Helvetica" w:cs="Helvetica" w:hint="eastAsia"/>
              </w:rPr>
              <w:t>s, and must larger than 0 characters.</w:t>
            </w:r>
          </w:p>
        </w:tc>
      </w:tr>
      <w:tr w:rsidR="009162A6" w:rsidRPr="005E58D3" w14:paraId="6831B88F" w14:textId="77777777" w:rsidTr="00A84E51">
        <w:tc>
          <w:tcPr>
            <w:tcW w:w="3000" w:type="dxa"/>
          </w:tcPr>
          <w:p w14:paraId="48F42178"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hh3cCfgOperateUserPassword (1.3.6.1.4.1.25506.2.4.1.2.4.1.7) </w:t>
            </w:r>
          </w:p>
        </w:tc>
        <w:tc>
          <w:tcPr>
            <w:tcW w:w="1440" w:type="dxa"/>
          </w:tcPr>
          <w:p w14:paraId="58B4CB6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read-create</w:t>
            </w:r>
          </w:p>
        </w:tc>
        <w:tc>
          <w:tcPr>
            <w:tcW w:w="1000" w:type="dxa"/>
          </w:tcPr>
          <w:p w14:paraId="2AEB8A28"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291FD74E"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When the operation type is running2Net,</w:t>
            </w:r>
            <w:r w:rsidRPr="00E16E19">
              <w:rPr>
                <w:rFonts w:ascii="Helvetica" w:hAnsi="Helvetica" w:cs="Helvetica" w:hint="eastAsia"/>
              </w:rPr>
              <w:t xml:space="preserve"> </w:t>
            </w:r>
            <w:r w:rsidRPr="00E16E19">
              <w:rPr>
                <w:rFonts w:ascii="Helvetica" w:hAnsi="Helvetica" w:cs="Helvetica"/>
              </w:rPr>
              <w:t>net2Running,</w:t>
            </w:r>
            <w:r w:rsidRPr="00E16E19">
              <w:rPr>
                <w:rFonts w:ascii="Helvetica" w:hAnsi="Helvetica" w:cs="Helvetica" w:hint="eastAsia"/>
              </w:rPr>
              <w:t xml:space="preserve"> </w:t>
            </w:r>
            <w:r w:rsidRPr="00E16E19">
              <w:rPr>
                <w:rFonts w:ascii="Helvetica" w:hAnsi="Helvetica" w:cs="Helvetica"/>
              </w:rPr>
              <w:t xml:space="preserve">net2Startup </w:t>
            </w:r>
            <w:r w:rsidRPr="00E16E19">
              <w:rPr>
                <w:rFonts w:ascii="Helvetica" w:hAnsi="Helvetica" w:cs="Helvetica"/>
              </w:rPr>
              <w:tab/>
              <w:t xml:space="preserve">or startup2net, the user password for the ftp server from/to which to download/upload should be specified. The object must be created if hh3cCfgOperateProtocol has the value of ftp. </w:t>
            </w:r>
          </w:p>
          <w:p w14:paraId="45939CB5" w14:textId="77777777" w:rsidR="009162A6" w:rsidRDefault="009162A6" w:rsidP="00C35694">
            <w:pPr>
              <w:pStyle w:val="TableText"/>
              <w:kinsoku w:val="0"/>
              <w:textAlignment w:val="top"/>
              <w:rPr>
                <w:rFonts w:ascii="Helvetica" w:hAnsi="Helvetica" w:cs="Helvetica"/>
              </w:rPr>
            </w:pPr>
            <w:r w:rsidRPr="00E16E19">
              <w:rPr>
                <w:rFonts w:ascii="Helvetica" w:hAnsi="Helvetica" w:cs="Helvetica" w:hint="eastAsia"/>
              </w:rPr>
              <w:t>T</w:t>
            </w:r>
            <w:r w:rsidRPr="00E16E19">
              <w:rPr>
                <w:rFonts w:ascii="Helvetica" w:hAnsi="Helvetica" w:cs="Helvetica"/>
              </w:rPr>
              <w:t xml:space="preserve">he length of </w:t>
            </w:r>
            <w:r w:rsidRPr="00E16E19">
              <w:rPr>
                <w:rFonts w:ascii="Helvetica" w:hAnsi="Helvetica" w:cs="Helvetica" w:hint="eastAsia"/>
              </w:rPr>
              <w:t>password</w:t>
            </w:r>
            <w:r w:rsidRPr="00E16E19">
              <w:rPr>
                <w:rFonts w:ascii="Helvetica" w:hAnsi="Helvetica" w:cs="Helvetica"/>
              </w:rPr>
              <w:t xml:space="preserve"> is no more than </w:t>
            </w:r>
            <w:r w:rsidRPr="00E16E19">
              <w:rPr>
                <w:rFonts w:ascii="Helvetica" w:hAnsi="Helvetica" w:cs="Helvetica" w:hint="eastAsia"/>
              </w:rPr>
              <w:t xml:space="preserve">40 </w:t>
            </w:r>
            <w:r w:rsidRPr="00E16E19">
              <w:rPr>
                <w:rFonts w:ascii="Helvetica" w:hAnsi="Helvetica" w:cs="Helvetica"/>
              </w:rPr>
              <w:t>character</w:t>
            </w:r>
            <w:r w:rsidRPr="00E16E19">
              <w:rPr>
                <w:rFonts w:ascii="Helvetica" w:hAnsi="Helvetica" w:cs="Helvetica" w:hint="eastAsia"/>
              </w:rPr>
              <w:t>s, and must larger than 0 characters.</w:t>
            </w:r>
          </w:p>
          <w:p w14:paraId="4AEFAFA2" w14:textId="77777777" w:rsidR="009162A6" w:rsidRPr="00E16E19" w:rsidRDefault="009162A6" w:rsidP="00C35694">
            <w:pPr>
              <w:pStyle w:val="TableText"/>
              <w:kinsoku w:val="0"/>
              <w:textAlignment w:val="top"/>
              <w:rPr>
                <w:rFonts w:ascii="Helvetica" w:hAnsi="Helvetica" w:cs="Helvetica"/>
              </w:rPr>
            </w:pPr>
            <w:r>
              <w:rPr>
                <w:rFonts w:ascii="Helvetica" w:hAnsi="Helvetica" w:cs="Helvetica" w:hint="eastAsia"/>
              </w:rPr>
              <w:t>A zero-length string will be returned when read.</w:t>
            </w:r>
          </w:p>
        </w:tc>
      </w:tr>
      <w:tr w:rsidR="009162A6" w:rsidRPr="005E58D3" w14:paraId="489A48C9" w14:textId="77777777" w:rsidTr="00A84E51">
        <w:tc>
          <w:tcPr>
            <w:tcW w:w="3000" w:type="dxa"/>
          </w:tcPr>
          <w:p w14:paraId="56823691"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hh3cCfgOperateEndNotificationSwitch (1.3.6.1.4.1.25506.2.4.1.2.4.1.8) </w:t>
            </w:r>
          </w:p>
        </w:tc>
        <w:tc>
          <w:tcPr>
            <w:tcW w:w="1440" w:type="dxa"/>
          </w:tcPr>
          <w:p w14:paraId="5C7432BD"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read-create</w:t>
            </w:r>
          </w:p>
        </w:tc>
        <w:tc>
          <w:tcPr>
            <w:tcW w:w="1000" w:type="dxa"/>
          </w:tcPr>
          <w:p w14:paraId="70CB633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45AAE830"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2F1BA46D" w14:textId="77777777" w:rsidTr="00A84E51">
        <w:tc>
          <w:tcPr>
            <w:tcW w:w="3000" w:type="dxa"/>
          </w:tcPr>
          <w:p w14:paraId="61E72E92"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hh3cCfgOperateRowStatus (1.3.6.1.4.1.25506.2.4.1.2.4.1.9) </w:t>
            </w:r>
          </w:p>
        </w:tc>
        <w:tc>
          <w:tcPr>
            <w:tcW w:w="1440" w:type="dxa"/>
          </w:tcPr>
          <w:p w14:paraId="7CF271E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read-create</w:t>
            </w:r>
          </w:p>
        </w:tc>
        <w:tc>
          <w:tcPr>
            <w:tcW w:w="1000" w:type="dxa"/>
          </w:tcPr>
          <w:p w14:paraId="7C097799"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123E1502"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The status of this table entry.</w:t>
            </w:r>
            <w:r w:rsidRPr="00E16E19">
              <w:rPr>
                <w:rFonts w:ascii="Helvetica" w:hAnsi="Helvetica" w:cs="Helvetica" w:hint="eastAsia"/>
              </w:rPr>
              <w:t xml:space="preserve"> W</w:t>
            </w:r>
            <w:r w:rsidRPr="00E16E19">
              <w:rPr>
                <w:rFonts w:ascii="Helvetica" w:hAnsi="Helvetica" w:cs="Helvetica"/>
              </w:rPr>
              <w:t>hen the status is active all the</w:t>
            </w:r>
            <w:r w:rsidRPr="00E16E19">
              <w:rPr>
                <w:rFonts w:ascii="Helvetica" w:hAnsi="Helvetica" w:cs="Helvetica" w:hint="eastAsia"/>
              </w:rPr>
              <w:t xml:space="preserve"> </w:t>
            </w:r>
            <w:r w:rsidRPr="00E16E19">
              <w:rPr>
                <w:rFonts w:ascii="Helvetica" w:hAnsi="Helvetica" w:cs="Helvetica"/>
              </w:rPr>
              <w:t>object's value in the entry is not allowed to modify</w:t>
            </w:r>
            <w:r w:rsidRPr="00E16E19">
              <w:rPr>
                <w:rFonts w:ascii="Helvetica" w:hAnsi="Helvetica" w:cs="Helvetica" w:hint="eastAsia"/>
              </w:rPr>
              <w:t>, except itself</w:t>
            </w:r>
            <w:r w:rsidRPr="00E16E19">
              <w:rPr>
                <w:rFonts w:ascii="Helvetica" w:hAnsi="Helvetica" w:cs="Helvetica"/>
              </w:rPr>
              <w:t>.</w:t>
            </w:r>
          </w:p>
          <w:p w14:paraId="72B89AE8"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 xml:space="preserve">The </w:t>
            </w:r>
            <w:r w:rsidRPr="00E16E19">
              <w:rPr>
                <w:rFonts w:ascii="Helvetica" w:hAnsi="Helvetica" w:cs="Helvetica"/>
              </w:rPr>
              <w:t>config</w:t>
            </w:r>
            <w:r w:rsidRPr="00E16E19">
              <w:rPr>
                <w:rFonts w:ascii="Helvetica" w:hAnsi="Helvetica" w:cs="Helvetica" w:hint="eastAsia"/>
              </w:rPr>
              <w:t xml:space="preserve">uration </w:t>
            </w:r>
            <w:r w:rsidRPr="00E16E19">
              <w:rPr>
                <w:rFonts w:ascii="Helvetica" w:hAnsi="Helvetica" w:cs="Helvetica"/>
              </w:rPr>
              <w:t>operation</w:t>
            </w:r>
            <w:r w:rsidRPr="00E16E19">
              <w:rPr>
                <w:rFonts w:ascii="Helvetica" w:hAnsi="Helvetica" w:cs="Helvetica" w:hint="eastAsia"/>
              </w:rPr>
              <w:t xml:space="preserve"> </w:t>
            </w:r>
            <w:r w:rsidRPr="00E16E19">
              <w:rPr>
                <w:rFonts w:ascii="Helvetica" w:hAnsi="Helvetica" w:cs="Helvetica"/>
              </w:rPr>
              <w:t>requests</w:t>
            </w:r>
            <w:r w:rsidRPr="00E16E19">
              <w:rPr>
                <w:rFonts w:ascii="Helvetica" w:hAnsi="Helvetica" w:cs="Helvetica" w:hint="eastAsia"/>
              </w:rPr>
              <w:t xml:space="preserve"> which are in progress are not allowed to destroy.</w:t>
            </w:r>
          </w:p>
        </w:tc>
      </w:tr>
      <w:tr w:rsidR="009162A6" w:rsidRPr="00E16E19" w14:paraId="1A7C3AF2" w14:textId="77777777" w:rsidTr="00A84E51">
        <w:tc>
          <w:tcPr>
            <w:tcW w:w="3000" w:type="dxa"/>
          </w:tcPr>
          <w:p w14:paraId="527FC409" w14:textId="77777777" w:rsidR="009162A6" w:rsidRDefault="009162A6" w:rsidP="00C35694">
            <w:pPr>
              <w:pStyle w:val="TableText"/>
              <w:kinsoku w:val="0"/>
              <w:textAlignment w:val="top"/>
              <w:rPr>
                <w:rFonts w:ascii="Helvetica" w:hAnsi="Helvetica" w:cs="Helvetica"/>
              </w:rPr>
            </w:pPr>
            <w:r w:rsidRPr="00FD186E">
              <w:rPr>
                <w:rFonts w:ascii="Helvetica" w:hAnsi="Helvetica" w:cs="Helvetica"/>
              </w:rPr>
              <w:t>hh3cCfgOperateServerPor</w:t>
            </w:r>
            <w:r w:rsidRPr="00FD186E">
              <w:rPr>
                <w:rFonts w:ascii="Helvetica" w:hAnsi="Helvetica" w:cs="Helvetica" w:hint="eastAsia"/>
              </w:rPr>
              <w:t>t</w:t>
            </w:r>
          </w:p>
          <w:p w14:paraId="0A907054"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(1.3.6</w:t>
            </w:r>
            <w:r>
              <w:rPr>
                <w:rFonts w:ascii="Helvetica" w:hAnsi="Helvetica" w:cs="Helvetica"/>
              </w:rPr>
              <w:t>.1.4.1.25506.2.4.1.2.4.1.</w:t>
            </w:r>
            <w:r>
              <w:rPr>
                <w:rFonts w:ascii="Helvetica" w:hAnsi="Helvetica" w:cs="Helvetica" w:hint="eastAsia"/>
              </w:rPr>
              <w:t>10</w:t>
            </w:r>
            <w:r w:rsidRPr="00E16E19">
              <w:rPr>
                <w:rFonts w:ascii="Helvetica" w:hAnsi="Helvetica" w:cs="Helvetica"/>
              </w:rPr>
              <w:t>)</w:t>
            </w:r>
          </w:p>
        </w:tc>
        <w:tc>
          <w:tcPr>
            <w:tcW w:w="1440" w:type="dxa"/>
          </w:tcPr>
          <w:p w14:paraId="6231FEEF" w14:textId="77777777" w:rsidR="009162A6" w:rsidRPr="00E16E19" w:rsidRDefault="009162A6" w:rsidP="00C35694">
            <w:pPr>
              <w:pStyle w:val="TableText"/>
              <w:kinsoku w:val="0"/>
              <w:textAlignment w:val="top"/>
              <w:rPr>
                <w:rFonts w:ascii="Helvetica" w:hAnsi="Helvetica" w:cs="Helvetica"/>
              </w:rPr>
            </w:pPr>
            <w:r w:rsidRPr="00FD186E">
              <w:rPr>
                <w:rFonts w:ascii="Helvetica" w:hAnsi="Helvetica" w:cs="Helvetica"/>
              </w:rPr>
              <w:t>read-create</w:t>
            </w:r>
          </w:p>
        </w:tc>
        <w:tc>
          <w:tcPr>
            <w:tcW w:w="1000" w:type="dxa"/>
          </w:tcPr>
          <w:p w14:paraId="330E0E69" w14:textId="77777777" w:rsidR="009162A6" w:rsidRPr="00E16E1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D4BA816"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E16E19" w14:paraId="5608ED13" w14:textId="77777777" w:rsidTr="00A84E51">
        <w:tc>
          <w:tcPr>
            <w:tcW w:w="3000" w:type="dxa"/>
          </w:tcPr>
          <w:p w14:paraId="2AEE1F6C" w14:textId="77777777" w:rsidR="009162A6" w:rsidRDefault="009162A6" w:rsidP="00C35694">
            <w:pPr>
              <w:pStyle w:val="TableText"/>
              <w:kinsoku w:val="0"/>
              <w:textAlignment w:val="top"/>
              <w:rPr>
                <w:rFonts w:ascii="Helvetica" w:hAnsi="Helvetica" w:cs="Helvetica"/>
              </w:rPr>
            </w:pPr>
            <w:r w:rsidRPr="001C0055">
              <w:rPr>
                <w:rFonts w:ascii="Helvetica" w:hAnsi="Helvetica" w:cs="Helvetica"/>
              </w:rPr>
              <w:t>hh3cCfgOperateSrvAddrType</w:t>
            </w:r>
          </w:p>
          <w:p w14:paraId="0C382CFB" w14:textId="77777777" w:rsidR="009162A6" w:rsidRPr="00FD186E" w:rsidRDefault="009162A6" w:rsidP="00C35694">
            <w:pPr>
              <w:pStyle w:val="TableText"/>
              <w:kinsoku w:val="0"/>
              <w:textAlignment w:val="top"/>
              <w:rPr>
                <w:rFonts w:ascii="Helvetica" w:hAnsi="Helvetica" w:cs="Helvetica"/>
              </w:rPr>
            </w:pPr>
            <w:r w:rsidRPr="00E16E19">
              <w:rPr>
                <w:rFonts w:ascii="Helvetica" w:hAnsi="Helvetica" w:cs="Helvetica"/>
              </w:rPr>
              <w:t>(1.3.6</w:t>
            </w:r>
            <w:r>
              <w:rPr>
                <w:rFonts w:ascii="Helvetica" w:hAnsi="Helvetica" w:cs="Helvetica"/>
              </w:rPr>
              <w:t>.1.4.1.25506.2.4.1.2.4.1.</w:t>
            </w:r>
            <w:r>
              <w:rPr>
                <w:rFonts w:ascii="Helvetica" w:hAnsi="Helvetica" w:cs="Helvetica" w:hint="eastAsia"/>
              </w:rPr>
              <w:t>11</w:t>
            </w:r>
            <w:r w:rsidRPr="00E16E19">
              <w:rPr>
                <w:rFonts w:ascii="Helvetica" w:hAnsi="Helvetica" w:cs="Helvetica"/>
              </w:rPr>
              <w:t>)</w:t>
            </w:r>
          </w:p>
        </w:tc>
        <w:tc>
          <w:tcPr>
            <w:tcW w:w="1440" w:type="dxa"/>
          </w:tcPr>
          <w:p w14:paraId="62225C3E" w14:textId="77777777" w:rsidR="009162A6" w:rsidRPr="00FD186E" w:rsidRDefault="009162A6" w:rsidP="00C35694">
            <w:pPr>
              <w:pStyle w:val="TableText"/>
              <w:kinsoku w:val="0"/>
              <w:textAlignment w:val="top"/>
              <w:rPr>
                <w:rFonts w:ascii="Helvetica" w:hAnsi="Helvetica" w:cs="Helvetica"/>
              </w:rPr>
            </w:pPr>
            <w:r w:rsidRPr="00DF00F5">
              <w:rPr>
                <w:rFonts w:ascii="Helvetica" w:hAnsi="Helvetica" w:cs="Helvetica"/>
              </w:rPr>
              <w:t>read-create</w:t>
            </w:r>
          </w:p>
        </w:tc>
        <w:tc>
          <w:tcPr>
            <w:tcW w:w="1000" w:type="dxa"/>
          </w:tcPr>
          <w:p w14:paraId="5B39A62A"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DA88BD3" w14:textId="77777777" w:rsidR="009162A6" w:rsidRPr="00E16E19" w:rsidRDefault="009162A6" w:rsidP="00C35694">
            <w:pPr>
              <w:pStyle w:val="TableText"/>
              <w:kinsoku w:val="0"/>
              <w:textAlignment w:val="top"/>
              <w:rPr>
                <w:rFonts w:ascii="Helvetica" w:hAnsi="Helvetica" w:cs="Helvetica"/>
              </w:rPr>
            </w:pPr>
            <w:r>
              <w:rPr>
                <w:rFonts w:ascii="Helvetica" w:hAnsi="Helvetica" w:cs="Helvetica" w:hint="eastAsia"/>
              </w:rPr>
              <w:t>Only support ipv4,ipv6 and dns.</w:t>
            </w:r>
          </w:p>
        </w:tc>
      </w:tr>
      <w:tr w:rsidR="009162A6" w:rsidRPr="00E16E19" w14:paraId="58897894" w14:textId="77777777" w:rsidTr="00A84E51">
        <w:tc>
          <w:tcPr>
            <w:tcW w:w="3000" w:type="dxa"/>
          </w:tcPr>
          <w:p w14:paraId="2F7BE06C" w14:textId="77777777" w:rsidR="009162A6" w:rsidRDefault="009162A6" w:rsidP="00C35694">
            <w:pPr>
              <w:pStyle w:val="TableText"/>
              <w:kinsoku w:val="0"/>
              <w:textAlignment w:val="top"/>
              <w:rPr>
                <w:rFonts w:ascii="Helvetica" w:hAnsi="Helvetica" w:cs="Helvetica"/>
              </w:rPr>
            </w:pPr>
            <w:r w:rsidRPr="001C0055">
              <w:rPr>
                <w:rFonts w:ascii="Helvetica" w:hAnsi="Helvetica" w:cs="Helvetica"/>
              </w:rPr>
              <w:t>hh3cCfgOperateSrvAddrRev</w:t>
            </w:r>
          </w:p>
          <w:p w14:paraId="3E5D6600" w14:textId="77777777" w:rsidR="009162A6" w:rsidRPr="001C0055" w:rsidRDefault="009162A6" w:rsidP="00C35694">
            <w:pPr>
              <w:pStyle w:val="TableText"/>
              <w:kinsoku w:val="0"/>
              <w:textAlignment w:val="top"/>
              <w:rPr>
                <w:rFonts w:ascii="Helvetica" w:hAnsi="Helvetica" w:cs="Helvetica"/>
              </w:rPr>
            </w:pPr>
            <w:r w:rsidRPr="00E16E19">
              <w:rPr>
                <w:rFonts w:ascii="Helvetica" w:hAnsi="Helvetica" w:cs="Helvetica"/>
              </w:rPr>
              <w:t>(1.3.6</w:t>
            </w:r>
            <w:r>
              <w:rPr>
                <w:rFonts w:ascii="Helvetica" w:hAnsi="Helvetica" w:cs="Helvetica"/>
              </w:rPr>
              <w:t>.1.4.1.25506.2.4.1.2.4.1.</w:t>
            </w:r>
            <w:r>
              <w:rPr>
                <w:rFonts w:ascii="Helvetica" w:hAnsi="Helvetica" w:cs="Helvetica" w:hint="eastAsia"/>
              </w:rPr>
              <w:t>12</w:t>
            </w:r>
            <w:r w:rsidRPr="00E16E19">
              <w:rPr>
                <w:rFonts w:ascii="Helvetica" w:hAnsi="Helvetica" w:cs="Helvetica"/>
              </w:rPr>
              <w:t>)</w:t>
            </w:r>
          </w:p>
        </w:tc>
        <w:tc>
          <w:tcPr>
            <w:tcW w:w="1440" w:type="dxa"/>
          </w:tcPr>
          <w:p w14:paraId="201EF4E1" w14:textId="77777777" w:rsidR="009162A6" w:rsidRPr="00FD186E" w:rsidRDefault="009162A6" w:rsidP="00C35694">
            <w:pPr>
              <w:pStyle w:val="TableText"/>
              <w:kinsoku w:val="0"/>
              <w:textAlignment w:val="top"/>
              <w:rPr>
                <w:rFonts w:ascii="Helvetica" w:hAnsi="Helvetica" w:cs="Helvetica"/>
              </w:rPr>
            </w:pPr>
            <w:r w:rsidRPr="00FD50A0">
              <w:rPr>
                <w:rFonts w:ascii="Helvetica" w:hAnsi="Helvetica" w:cs="Helvetica"/>
              </w:rPr>
              <w:t>read-create</w:t>
            </w:r>
          </w:p>
        </w:tc>
        <w:tc>
          <w:tcPr>
            <w:tcW w:w="1000" w:type="dxa"/>
          </w:tcPr>
          <w:p w14:paraId="5EA51E46"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F8748A7" w14:textId="77777777" w:rsidR="009162A6" w:rsidRDefault="009162A6" w:rsidP="00C35694">
            <w:pPr>
              <w:pStyle w:val="TableText"/>
              <w:kinsoku w:val="0"/>
              <w:textAlignment w:val="top"/>
              <w:rPr>
                <w:rFonts w:ascii="Helvetica" w:hAnsi="Helvetica" w:cs="Helvetica"/>
              </w:rPr>
            </w:pPr>
            <w:r w:rsidRPr="00E16E19">
              <w:rPr>
                <w:rFonts w:ascii="Helvetica" w:hAnsi="Helvetica" w:cs="Helvetica"/>
              </w:rPr>
              <w:t xml:space="preserve">When the </w:t>
            </w:r>
            <w:r>
              <w:rPr>
                <w:rFonts w:ascii="Helvetica" w:hAnsi="Helvetica" w:cs="Helvetica" w:hint="eastAsia"/>
              </w:rPr>
              <w:t xml:space="preserve">address </w:t>
            </w:r>
            <w:r w:rsidRPr="00E16E19">
              <w:rPr>
                <w:rFonts w:ascii="Helvetica" w:hAnsi="Helvetica" w:cs="Helvetica"/>
              </w:rPr>
              <w:t xml:space="preserve">type is </w:t>
            </w:r>
            <w:r>
              <w:rPr>
                <w:rFonts w:ascii="Helvetica" w:hAnsi="Helvetica" w:cs="Helvetica" w:hint="eastAsia"/>
              </w:rPr>
              <w:t>ipv4</w:t>
            </w:r>
            <w:r w:rsidRPr="00E16E19">
              <w:rPr>
                <w:rFonts w:ascii="Helvetica" w:hAnsi="Helvetica" w:cs="Helvetica"/>
              </w:rPr>
              <w:t>,</w:t>
            </w:r>
            <w:r>
              <w:rPr>
                <w:rFonts w:ascii="Helvetica" w:hAnsi="Helvetica" w:cs="Helvetica" w:hint="eastAsia"/>
              </w:rPr>
              <w:t>ipv6</w:t>
            </w:r>
            <w:r>
              <w:rPr>
                <w:rFonts w:ascii="Helvetica" w:hAnsi="Helvetica" w:cs="Helvetica"/>
              </w:rPr>
              <w:t xml:space="preserve"> or dns</w:t>
            </w:r>
            <w:r w:rsidRPr="00E16E19">
              <w:rPr>
                <w:rFonts w:ascii="Helvetica" w:hAnsi="Helvetica" w:cs="Helvetica"/>
              </w:rPr>
              <w:t xml:space="preserve">, </w:t>
            </w:r>
            <w:r>
              <w:rPr>
                <w:rFonts w:ascii="Helvetica" w:hAnsi="Helvetica" w:cs="Helvetica" w:hint="eastAsia"/>
              </w:rPr>
              <w:t xml:space="preserve">the address </w:t>
            </w:r>
            <w:r w:rsidRPr="00E16E19">
              <w:rPr>
                <w:rFonts w:ascii="Helvetica" w:hAnsi="Helvetica" w:cs="Helvetica"/>
              </w:rPr>
              <w:t xml:space="preserve">should be specified. </w:t>
            </w:r>
          </w:p>
          <w:p w14:paraId="03FB3E16" w14:textId="77777777" w:rsidR="009162A6" w:rsidRPr="00BF6E01" w:rsidRDefault="009162A6" w:rsidP="00C35694">
            <w:pPr>
              <w:pStyle w:val="TableText"/>
              <w:kinsoku w:val="0"/>
              <w:textAlignment w:val="top"/>
              <w:rPr>
                <w:rFonts w:ascii="Helvetica" w:hAnsi="Helvetica" w:cs="Helvetica"/>
              </w:rPr>
            </w:pPr>
            <w:r>
              <w:rPr>
                <w:rFonts w:ascii="Helvetica" w:hAnsi="Helvetica" w:cs="Helvetica" w:hint="eastAsia"/>
              </w:rPr>
              <w:t>when it is ipv4 address,t</w:t>
            </w:r>
            <w:r w:rsidRPr="00E16E19">
              <w:rPr>
                <w:rFonts w:ascii="Helvetica" w:hAnsi="Helvetica" w:cs="Helvetica"/>
              </w:rPr>
              <w:t xml:space="preserve">he length of </w:t>
            </w:r>
            <w:r>
              <w:rPr>
                <w:rFonts w:ascii="Helvetica" w:hAnsi="Helvetica" w:cs="Helvetica" w:hint="eastAsia"/>
              </w:rPr>
              <w:t>a</w:t>
            </w:r>
            <w:r w:rsidRPr="001C0055">
              <w:rPr>
                <w:rFonts w:ascii="Helvetica" w:hAnsi="Helvetica" w:cs="Helvetica"/>
              </w:rPr>
              <w:t>ddr</w:t>
            </w:r>
            <w:r>
              <w:rPr>
                <w:rFonts w:ascii="Helvetica" w:hAnsi="Helvetica" w:cs="Helvetica" w:hint="eastAsia"/>
              </w:rPr>
              <w:t>ess must be 4</w:t>
            </w:r>
            <w:r w:rsidRPr="00E16E19">
              <w:rPr>
                <w:rFonts w:ascii="Helvetica" w:hAnsi="Helvetica" w:cs="Helvetica" w:hint="eastAsia"/>
              </w:rPr>
              <w:t xml:space="preserve"> </w:t>
            </w:r>
            <w:r w:rsidRPr="00E16E19">
              <w:rPr>
                <w:rFonts w:ascii="Helvetica" w:hAnsi="Helvetica" w:cs="Helvetica"/>
              </w:rPr>
              <w:t>character</w:t>
            </w:r>
            <w:r w:rsidRPr="00E16E19">
              <w:rPr>
                <w:rFonts w:ascii="Helvetica" w:hAnsi="Helvetica" w:cs="Helvetica" w:hint="eastAsia"/>
              </w:rPr>
              <w:t>s</w:t>
            </w:r>
            <w:r>
              <w:rPr>
                <w:rFonts w:ascii="Helvetica" w:hAnsi="Helvetica" w:cs="Helvetica" w:hint="eastAsia"/>
              </w:rPr>
              <w:t>; when it is ipv6 address,t</w:t>
            </w:r>
            <w:r w:rsidRPr="00E16E19">
              <w:rPr>
                <w:rFonts w:ascii="Helvetica" w:hAnsi="Helvetica" w:cs="Helvetica"/>
              </w:rPr>
              <w:t xml:space="preserve">he length of </w:t>
            </w:r>
            <w:r>
              <w:rPr>
                <w:rFonts w:ascii="Helvetica" w:hAnsi="Helvetica" w:cs="Helvetica" w:hint="eastAsia"/>
              </w:rPr>
              <w:t>a</w:t>
            </w:r>
            <w:r w:rsidRPr="001C0055">
              <w:rPr>
                <w:rFonts w:ascii="Helvetica" w:hAnsi="Helvetica" w:cs="Helvetica"/>
              </w:rPr>
              <w:t>ddr</w:t>
            </w:r>
            <w:r>
              <w:rPr>
                <w:rFonts w:ascii="Helvetica" w:hAnsi="Helvetica" w:cs="Helvetica" w:hint="eastAsia"/>
              </w:rPr>
              <w:t>ess must be 16</w:t>
            </w:r>
            <w:r w:rsidRPr="00E16E19">
              <w:rPr>
                <w:rFonts w:ascii="Helvetica" w:hAnsi="Helvetica" w:cs="Helvetica" w:hint="eastAsia"/>
              </w:rPr>
              <w:t xml:space="preserve"> </w:t>
            </w:r>
            <w:r w:rsidRPr="00E16E19">
              <w:rPr>
                <w:rFonts w:ascii="Helvetica" w:hAnsi="Helvetica" w:cs="Helvetica"/>
              </w:rPr>
              <w:t>character</w:t>
            </w:r>
            <w:r w:rsidRPr="00E16E19">
              <w:rPr>
                <w:rFonts w:ascii="Helvetica" w:hAnsi="Helvetica" w:cs="Helvetica" w:hint="eastAsia"/>
              </w:rPr>
              <w:t>s</w:t>
            </w:r>
            <w:r>
              <w:rPr>
                <w:rFonts w:ascii="Helvetica" w:hAnsi="Helvetica" w:cs="Helvetica" w:hint="eastAsia"/>
              </w:rPr>
              <w:t>; when it is dns,t</w:t>
            </w:r>
            <w:r w:rsidRPr="00E16E19">
              <w:rPr>
                <w:rFonts w:ascii="Helvetica" w:hAnsi="Helvetica" w:cs="Helvetica"/>
              </w:rPr>
              <w:t xml:space="preserve">he length of </w:t>
            </w:r>
            <w:r>
              <w:rPr>
                <w:rFonts w:ascii="Helvetica" w:hAnsi="Helvetica" w:cs="Helvetica" w:hint="eastAsia"/>
              </w:rPr>
              <w:t>a</w:t>
            </w:r>
            <w:r w:rsidRPr="001C0055">
              <w:rPr>
                <w:rFonts w:ascii="Helvetica" w:hAnsi="Helvetica" w:cs="Helvetica"/>
              </w:rPr>
              <w:t>ddr</w:t>
            </w:r>
            <w:r>
              <w:rPr>
                <w:rFonts w:ascii="Helvetica" w:hAnsi="Helvetica" w:cs="Helvetica" w:hint="eastAsia"/>
              </w:rPr>
              <w:t xml:space="preserve">ess </w:t>
            </w:r>
            <w:r w:rsidRPr="00E16E19">
              <w:rPr>
                <w:rFonts w:ascii="Helvetica" w:hAnsi="Helvetica" w:cs="Helvetica"/>
              </w:rPr>
              <w:t xml:space="preserve">is no more than </w:t>
            </w:r>
            <w:r>
              <w:rPr>
                <w:rFonts w:ascii="Helvetica" w:hAnsi="Helvetica" w:cs="Helvetica" w:hint="eastAsia"/>
              </w:rPr>
              <w:t>253</w:t>
            </w:r>
            <w:r w:rsidRPr="00E16E19">
              <w:rPr>
                <w:rFonts w:ascii="Helvetica" w:hAnsi="Helvetica" w:cs="Helvetica" w:hint="eastAsia"/>
              </w:rPr>
              <w:t xml:space="preserve"> </w:t>
            </w:r>
            <w:r w:rsidRPr="00E16E19">
              <w:rPr>
                <w:rFonts w:ascii="Helvetica" w:hAnsi="Helvetica" w:cs="Helvetica"/>
              </w:rPr>
              <w:t>character</w:t>
            </w:r>
            <w:r w:rsidRPr="00E16E19">
              <w:rPr>
                <w:rFonts w:ascii="Helvetica" w:hAnsi="Helvetica" w:cs="Helvetica" w:hint="eastAsia"/>
              </w:rPr>
              <w:t>s</w:t>
            </w:r>
            <w:r>
              <w:rPr>
                <w:rFonts w:ascii="Helvetica" w:hAnsi="Helvetica" w:cs="Helvetica" w:hint="eastAsia"/>
              </w:rPr>
              <w:t xml:space="preserve"> </w:t>
            </w:r>
            <w:r w:rsidRPr="00E16E19">
              <w:rPr>
                <w:rFonts w:ascii="Helvetica" w:hAnsi="Helvetica" w:cs="Helvetica" w:hint="eastAsia"/>
              </w:rPr>
              <w:t>and must larger than 0 characters.</w:t>
            </w:r>
          </w:p>
        </w:tc>
      </w:tr>
      <w:tr w:rsidR="009162A6" w14:paraId="531C5658" w14:textId="77777777" w:rsidTr="00A84E51">
        <w:tc>
          <w:tcPr>
            <w:tcW w:w="3000" w:type="dxa"/>
          </w:tcPr>
          <w:p w14:paraId="2CE3B483" w14:textId="77777777" w:rsidR="009162A6" w:rsidRPr="001C0055" w:rsidRDefault="009162A6" w:rsidP="00C35694">
            <w:pPr>
              <w:pStyle w:val="TableText"/>
              <w:kinsoku w:val="0"/>
              <w:textAlignment w:val="top"/>
              <w:rPr>
                <w:rFonts w:ascii="Helvetica" w:hAnsi="Helvetica" w:cs="Helvetica"/>
              </w:rPr>
            </w:pPr>
            <w:r w:rsidRPr="001C0055">
              <w:rPr>
                <w:rFonts w:ascii="Helvetica" w:hAnsi="Helvetica" w:cs="Helvetica"/>
              </w:rPr>
              <w:t>hh3cCfgOperateSrvVPNName</w:t>
            </w:r>
            <w:r w:rsidRPr="00E16E19">
              <w:rPr>
                <w:rFonts w:ascii="Helvetica" w:hAnsi="Helvetica" w:cs="Helvetica"/>
              </w:rPr>
              <w:t>(1.3.6</w:t>
            </w:r>
            <w:r>
              <w:rPr>
                <w:rFonts w:ascii="Helvetica" w:hAnsi="Helvetica" w:cs="Helvetica"/>
              </w:rPr>
              <w:t>.1.4.1.25506.2.4.1.2.4.1</w:t>
            </w:r>
            <w:r>
              <w:rPr>
                <w:rFonts w:ascii="Helvetica" w:hAnsi="Helvetica" w:cs="Helvetica" w:hint="eastAsia"/>
              </w:rPr>
              <w:t>3</w:t>
            </w:r>
            <w:r w:rsidRPr="00E16E19">
              <w:rPr>
                <w:rFonts w:ascii="Helvetica" w:hAnsi="Helvetica" w:cs="Helvetica"/>
              </w:rPr>
              <w:t>)</w:t>
            </w:r>
          </w:p>
        </w:tc>
        <w:tc>
          <w:tcPr>
            <w:tcW w:w="1440" w:type="dxa"/>
          </w:tcPr>
          <w:p w14:paraId="3690CAE6" w14:textId="77777777" w:rsidR="009162A6" w:rsidRPr="00FD50A0" w:rsidRDefault="009162A6" w:rsidP="00C35694">
            <w:pPr>
              <w:pStyle w:val="TableText"/>
              <w:kinsoku w:val="0"/>
              <w:textAlignment w:val="top"/>
              <w:rPr>
                <w:rFonts w:ascii="Helvetica" w:hAnsi="Helvetica" w:cs="Helvetica"/>
              </w:rPr>
            </w:pPr>
            <w:r w:rsidRPr="00FD50A0">
              <w:rPr>
                <w:rFonts w:ascii="Helvetica" w:hAnsi="Helvetica" w:cs="Helvetica"/>
              </w:rPr>
              <w:t>read-create</w:t>
            </w:r>
          </w:p>
        </w:tc>
        <w:tc>
          <w:tcPr>
            <w:tcW w:w="1000" w:type="dxa"/>
          </w:tcPr>
          <w:p w14:paraId="6BC4B411"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43CDA32" w14:textId="77777777" w:rsidR="009162A6" w:rsidRDefault="009162A6" w:rsidP="00C35694">
            <w:pPr>
              <w:pStyle w:val="TableText"/>
              <w:kinsoku w:val="0"/>
              <w:textAlignment w:val="top"/>
              <w:rPr>
                <w:rFonts w:ascii="Helvetica" w:hAnsi="Helvetica" w:cs="Helvetica"/>
              </w:rPr>
            </w:pPr>
            <w:r w:rsidRPr="00E16E19">
              <w:rPr>
                <w:rFonts w:ascii="Helvetica" w:hAnsi="Helvetica" w:cs="Helvetica" w:hint="eastAsia"/>
              </w:rPr>
              <w:t>T</w:t>
            </w:r>
            <w:r w:rsidRPr="00E16E19">
              <w:rPr>
                <w:rFonts w:ascii="Helvetica" w:hAnsi="Helvetica" w:cs="Helvetica"/>
              </w:rPr>
              <w:t xml:space="preserve">he length of </w:t>
            </w:r>
            <w:r>
              <w:rPr>
                <w:rFonts w:ascii="Helvetica" w:hAnsi="Helvetica" w:cs="Helvetica"/>
              </w:rPr>
              <w:t>vpn</w:t>
            </w:r>
            <w:r>
              <w:rPr>
                <w:rFonts w:ascii="Helvetica" w:hAnsi="Helvetica" w:cs="Helvetica" w:hint="eastAsia"/>
              </w:rPr>
              <w:t xml:space="preserve"> </w:t>
            </w:r>
            <w:r w:rsidRPr="00E16E19">
              <w:rPr>
                <w:rFonts w:ascii="Helvetica" w:hAnsi="Helvetica" w:cs="Helvetica"/>
              </w:rPr>
              <w:t xml:space="preserve">is no more than </w:t>
            </w:r>
            <w:r>
              <w:rPr>
                <w:rFonts w:ascii="Helvetica" w:hAnsi="Helvetica" w:cs="Helvetica" w:hint="eastAsia"/>
              </w:rPr>
              <w:t>31</w:t>
            </w:r>
            <w:r w:rsidRPr="00E16E19">
              <w:rPr>
                <w:rFonts w:ascii="Helvetica" w:hAnsi="Helvetica" w:cs="Helvetica" w:hint="eastAsia"/>
              </w:rPr>
              <w:t xml:space="preserve"> </w:t>
            </w:r>
            <w:r w:rsidRPr="00E16E19">
              <w:rPr>
                <w:rFonts w:ascii="Helvetica" w:hAnsi="Helvetica" w:cs="Helvetica"/>
              </w:rPr>
              <w:t>character</w:t>
            </w:r>
            <w:r w:rsidRPr="00E16E19">
              <w:rPr>
                <w:rFonts w:ascii="Helvetica" w:hAnsi="Helvetica" w:cs="Helvetica" w:hint="eastAsia"/>
              </w:rPr>
              <w:t>s, and must larger than 0 characters.</w:t>
            </w:r>
          </w:p>
          <w:p w14:paraId="5D8BB144" w14:textId="77777777" w:rsidR="009162A6" w:rsidRDefault="009162A6" w:rsidP="00C35694">
            <w:pPr>
              <w:pStyle w:val="TableText"/>
              <w:kinsoku w:val="0"/>
              <w:textAlignment w:val="top"/>
              <w:rPr>
                <w:rFonts w:ascii="Helvetica" w:hAnsi="Helvetica" w:cs="Helvetica"/>
              </w:rPr>
            </w:pPr>
          </w:p>
        </w:tc>
      </w:tr>
    </w:tbl>
    <w:p w14:paraId="0129433E" w14:textId="77777777" w:rsidR="009162A6" w:rsidRPr="00393740" w:rsidRDefault="009162A6" w:rsidP="00C35694"/>
    <w:p w14:paraId="270549C3" w14:textId="77777777" w:rsidR="009162A6" w:rsidRDefault="009162A6" w:rsidP="00C35694">
      <w:pPr>
        <w:pStyle w:val="3"/>
        <w:keepLines/>
        <w:widowControl w:val="0"/>
        <w:tabs>
          <w:tab w:val="num" w:pos="720"/>
        </w:tabs>
        <w:spacing w:before="260" w:after="260" w:line="416" w:lineRule="auto"/>
        <w:ind w:left="720"/>
        <w:jc w:val="both"/>
        <w:textAlignment w:val="auto"/>
      </w:pPr>
      <w:bookmarkStart w:id="506" w:name="_Toc263173362"/>
      <w:bookmarkStart w:id="507" w:name="_Toc397420862"/>
      <w:bookmarkStart w:id="508" w:name="_Toc399320956"/>
      <w:bookmarkStart w:id="509" w:name="_Toc483388511"/>
      <w:bookmarkStart w:id="510" w:name="_Toc263173363"/>
      <w:r>
        <w:t>hh3c</w:t>
      </w:r>
      <w:r w:rsidRPr="001E76E5">
        <w:t>CfgOperateResultTable</w:t>
      </w:r>
      <w:bookmarkEnd w:id="506"/>
      <w:bookmarkEnd w:id="507"/>
      <w:bookmarkEnd w:id="508"/>
      <w:bookmarkEnd w:id="509"/>
    </w:p>
    <w:p w14:paraId="10EB8613"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1.3.6.1.4.1.25506.2.4.1.2.5</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E58D3" w14:paraId="1D8DAC5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68349C7" w14:textId="77777777" w:rsidR="009162A6" w:rsidRPr="005E58D3" w:rsidRDefault="00166066" w:rsidP="00E87111">
            <w:pPr>
              <w:pStyle w:val="TableHeading"/>
            </w:pPr>
            <w:r>
              <w:t>Object (OID)</w:t>
            </w:r>
          </w:p>
        </w:tc>
        <w:tc>
          <w:tcPr>
            <w:tcW w:w="1440" w:type="dxa"/>
          </w:tcPr>
          <w:p w14:paraId="65B22255" w14:textId="77777777" w:rsidR="009162A6" w:rsidRPr="005E58D3" w:rsidRDefault="009162A6" w:rsidP="00E87111">
            <w:pPr>
              <w:pStyle w:val="TableHeading"/>
            </w:pPr>
            <w:r w:rsidRPr="005E58D3">
              <w:t>Access</w:t>
            </w:r>
          </w:p>
        </w:tc>
        <w:tc>
          <w:tcPr>
            <w:tcW w:w="1000" w:type="dxa"/>
          </w:tcPr>
          <w:p w14:paraId="7DDC0086" w14:textId="77777777" w:rsidR="009162A6" w:rsidRPr="005E58D3" w:rsidRDefault="009162A6" w:rsidP="00E87111">
            <w:pPr>
              <w:pStyle w:val="TableHeading"/>
            </w:pPr>
            <w:r w:rsidRPr="005E58D3">
              <w:t>PDS</w:t>
            </w:r>
          </w:p>
        </w:tc>
        <w:tc>
          <w:tcPr>
            <w:tcW w:w="2880" w:type="dxa"/>
          </w:tcPr>
          <w:p w14:paraId="7C0D1939" w14:textId="77777777" w:rsidR="009162A6" w:rsidRPr="005E58D3" w:rsidRDefault="0039618E" w:rsidP="00E87111">
            <w:pPr>
              <w:pStyle w:val="TableHeading"/>
            </w:pPr>
            <w:r>
              <w:t>Comments</w:t>
            </w:r>
          </w:p>
        </w:tc>
      </w:tr>
      <w:tr w:rsidR="009162A6" w:rsidRPr="005E58D3" w14:paraId="0D39356D" w14:textId="77777777" w:rsidTr="00A84E51">
        <w:tc>
          <w:tcPr>
            <w:tcW w:w="3000" w:type="dxa"/>
          </w:tcPr>
          <w:p w14:paraId="5F19A9E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hh3cCfgOperateResultIndex (1.3.6.1.4.1.25506.2.4.1.2.5.1.1) </w:t>
            </w:r>
          </w:p>
        </w:tc>
        <w:tc>
          <w:tcPr>
            <w:tcW w:w="1440" w:type="dxa"/>
          </w:tcPr>
          <w:p w14:paraId="7698A988"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not-accessible</w:t>
            </w:r>
          </w:p>
        </w:tc>
        <w:tc>
          <w:tcPr>
            <w:tcW w:w="1000" w:type="dxa"/>
          </w:tcPr>
          <w:p w14:paraId="59ACCEB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5582927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761B2FFF" w14:textId="77777777" w:rsidTr="00A84E51">
        <w:tc>
          <w:tcPr>
            <w:tcW w:w="3000" w:type="dxa"/>
          </w:tcPr>
          <w:p w14:paraId="66C33C6F"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hh3cCfgOperateResultOptIndex (1.3.6.1.4.1.25506.2.4.1.2.5.1.2) </w:t>
            </w:r>
          </w:p>
        </w:tc>
        <w:tc>
          <w:tcPr>
            <w:tcW w:w="1440" w:type="dxa"/>
          </w:tcPr>
          <w:p w14:paraId="6AF2641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6FF774B0"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03448126"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048DEAF2" w14:textId="77777777" w:rsidTr="00A84E51">
        <w:tc>
          <w:tcPr>
            <w:tcW w:w="3000" w:type="dxa"/>
          </w:tcPr>
          <w:p w14:paraId="0C0D3564"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hh3cCfgOperateResultOpType (1.3.6.1.4.1.25506.2.4.1.2.5.1.3) </w:t>
            </w:r>
          </w:p>
        </w:tc>
        <w:tc>
          <w:tcPr>
            <w:tcW w:w="1440" w:type="dxa"/>
          </w:tcPr>
          <w:p w14:paraId="71C5E929"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508EADB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0CAA83C6"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084122B5" w14:textId="77777777" w:rsidTr="00A84E51">
        <w:tc>
          <w:tcPr>
            <w:tcW w:w="3000" w:type="dxa"/>
          </w:tcPr>
          <w:p w14:paraId="537AF93D"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hh3cCfgOperateState (1.3.6.1.4.1.25506.2.4.1.2.5.1.4) </w:t>
            </w:r>
          </w:p>
        </w:tc>
        <w:tc>
          <w:tcPr>
            <w:tcW w:w="1440" w:type="dxa"/>
          </w:tcPr>
          <w:p w14:paraId="2FB8834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54905C9B"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413D9A26" w14:textId="77777777" w:rsidR="009162A6" w:rsidRDefault="009162A6" w:rsidP="00C35694">
            <w:pPr>
              <w:pStyle w:val="TableText"/>
              <w:kinsoku w:val="0"/>
              <w:textAlignment w:val="top"/>
              <w:rPr>
                <w:rFonts w:ascii="Helvetica" w:hAnsi="Helvetica" w:cs="Helvetica"/>
              </w:rPr>
            </w:pPr>
            <w:r w:rsidRPr="00435BF9">
              <w:rPr>
                <w:rFonts w:ascii="Helvetica" w:hAnsi="Helvetica" w:cs="Helvetica"/>
              </w:rPr>
              <w:t>The operation result of the hh3cCfgOperateTable</w:t>
            </w:r>
            <w:r>
              <w:rPr>
                <w:rFonts w:ascii="Helvetica" w:hAnsi="Helvetica" w:cs="Helvetica" w:hint="eastAsia"/>
              </w:rPr>
              <w:t>.</w:t>
            </w:r>
          </w:p>
          <w:p w14:paraId="734F7699"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 xml:space="preserve">The signification of  </w:t>
            </w:r>
            <w:r w:rsidRPr="00E16E19">
              <w:rPr>
                <w:rFonts w:ascii="Helvetica" w:hAnsi="Helvetica" w:cs="Helvetica"/>
              </w:rPr>
              <w:t>opFileOpenError(13)</w:t>
            </w:r>
            <w:r w:rsidRPr="00E16E19">
              <w:rPr>
                <w:rFonts w:ascii="Helvetica" w:hAnsi="Helvetica" w:cs="Helvetica" w:hint="eastAsia"/>
              </w:rPr>
              <w:t xml:space="preserve"> is:</w:t>
            </w:r>
          </w:p>
          <w:p w14:paraId="4A85C0C5"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invalid file name;</w:t>
            </w:r>
            <w:r w:rsidRPr="00E16E19">
              <w:rPr>
                <w:rFonts w:ascii="Helvetica" w:hAnsi="Helvetica" w:cs="Helvetica" w:hint="eastAsia"/>
              </w:rPr>
              <w:t xml:space="preserve"> </w:t>
            </w:r>
            <w:r w:rsidRPr="00E16E19">
              <w:rPr>
                <w:rFonts w:ascii="Helvetica" w:hAnsi="Helvetica" w:cs="Helvetica"/>
              </w:rPr>
              <w:t>file not found in partition</w:t>
            </w:r>
            <w:r w:rsidRPr="00E16E19">
              <w:rPr>
                <w:rFonts w:ascii="Helvetica" w:hAnsi="Helvetica" w:cs="Helvetica" w:hint="eastAsia"/>
              </w:rPr>
              <w:t>; access violation.</w:t>
            </w:r>
          </w:p>
        </w:tc>
      </w:tr>
      <w:tr w:rsidR="009162A6" w:rsidRPr="005E58D3" w14:paraId="06F9E82C" w14:textId="77777777" w:rsidTr="00A84E51">
        <w:tc>
          <w:tcPr>
            <w:tcW w:w="3000" w:type="dxa"/>
          </w:tcPr>
          <w:p w14:paraId="45DD24C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hh3cCfgOperateTime (1.3.6.1.4.1.25506.2.4.1.2.5.1.5) </w:t>
            </w:r>
          </w:p>
        </w:tc>
        <w:tc>
          <w:tcPr>
            <w:tcW w:w="1440" w:type="dxa"/>
          </w:tcPr>
          <w:p w14:paraId="4FD830B8"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33D1E18E"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15C6CED8"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4ABC30C3" w14:textId="77777777" w:rsidTr="00A84E51">
        <w:tc>
          <w:tcPr>
            <w:tcW w:w="3000" w:type="dxa"/>
          </w:tcPr>
          <w:p w14:paraId="3C4CA03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hh3cCfgOperateEndTime (1.3.6.1.4.1.25506.2.4.1.2.5.1.6) </w:t>
            </w:r>
          </w:p>
        </w:tc>
        <w:tc>
          <w:tcPr>
            <w:tcW w:w="1440" w:type="dxa"/>
          </w:tcPr>
          <w:p w14:paraId="62AA918D"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449EC3EF"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19CF8F61"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382DE348" w14:textId="77777777" w:rsidTr="00A84E51">
        <w:tc>
          <w:tcPr>
            <w:tcW w:w="3000" w:type="dxa"/>
          </w:tcPr>
          <w:p w14:paraId="30A78F58" w14:textId="77777777" w:rsidR="009162A6" w:rsidRDefault="009162A6" w:rsidP="00C35694">
            <w:pPr>
              <w:pStyle w:val="TableText"/>
              <w:kinsoku w:val="0"/>
              <w:textAlignment w:val="top"/>
              <w:rPr>
                <w:rFonts w:ascii="Helvetica" w:hAnsi="Helvetica" w:cs="Helvetica"/>
              </w:rPr>
            </w:pPr>
            <w:r w:rsidRPr="001C0055">
              <w:rPr>
                <w:rFonts w:ascii="Helvetica" w:hAnsi="Helvetica" w:cs="Helvetica"/>
              </w:rPr>
              <w:t>hh3cCfgOperFailReason</w:t>
            </w:r>
          </w:p>
          <w:p w14:paraId="2732E907" w14:textId="77777777" w:rsidR="009162A6" w:rsidRPr="001C0055" w:rsidRDefault="009162A6" w:rsidP="00C35694">
            <w:pPr>
              <w:pStyle w:val="TableText"/>
              <w:kinsoku w:val="0"/>
              <w:textAlignment w:val="top"/>
              <w:rPr>
                <w:rFonts w:ascii="Helvetica" w:hAnsi="Helvetica" w:cs="Helvetica"/>
              </w:rPr>
            </w:pPr>
            <w:r>
              <w:rPr>
                <w:rFonts w:ascii="Helvetica" w:hAnsi="Helvetica" w:cs="Helvetica" w:hint="eastAsia"/>
              </w:rPr>
              <w:t>(</w:t>
            </w:r>
            <w:r w:rsidRPr="001C0055">
              <w:rPr>
                <w:rFonts w:ascii="Helvetica" w:hAnsi="Helvetica" w:cs="Helvetica"/>
              </w:rPr>
              <w:t>1.3.6.1.4.1.25506.2.4.1.2.5.1.7</w:t>
            </w:r>
            <w:r>
              <w:rPr>
                <w:rFonts w:ascii="Helvetica" w:hAnsi="Helvetica" w:cs="Helvetica" w:hint="eastAsia"/>
              </w:rPr>
              <w:t>)</w:t>
            </w:r>
          </w:p>
        </w:tc>
        <w:tc>
          <w:tcPr>
            <w:tcW w:w="1440" w:type="dxa"/>
          </w:tcPr>
          <w:p w14:paraId="6722850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3255AB44"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w:t>
            </w:r>
          </w:p>
        </w:tc>
        <w:tc>
          <w:tcPr>
            <w:tcW w:w="2880" w:type="dxa"/>
          </w:tcPr>
          <w:p w14:paraId="1B982E1E"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bl>
    <w:p w14:paraId="53750557" w14:textId="77777777" w:rsidR="009162A6" w:rsidRDefault="009162A6" w:rsidP="00C35694">
      <w:pPr>
        <w:pStyle w:val="3"/>
        <w:keepLines/>
        <w:widowControl w:val="0"/>
        <w:tabs>
          <w:tab w:val="num" w:pos="720"/>
        </w:tabs>
        <w:spacing w:before="260" w:after="260" w:line="416" w:lineRule="auto"/>
        <w:ind w:left="720"/>
        <w:jc w:val="both"/>
        <w:textAlignment w:val="auto"/>
      </w:pPr>
      <w:bookmarkStart w:id="511" w:name="_Toc397420863"/>
      <w:bookmarkStart w:id="512" w:name="_Toc399320957"/>
      <w:bookmarkStart w:id="513" w:name="_Toc483388512"/>
      <w:r>
        <w:rPr>
          <w:rFonts w:hint="eastAsia"/>
        </w:rPr>
        <w:t xml:space="preserve">Scalar objects of </w:t>
      </w:r>
      <w:r>
        <w:t>hh3c</w:t>
      </w:r>
      <w:r w:rsidRPr="00801FC2">
        <w:t>CfgExecuteOperate</w:t>
      </w:r>
      <w:r>
        <w:rPr>
          <w:rFonts w:hint="eastAsia"/>
        </w:rPr>
        <w:t xml:space="preserve"> group</w:t>
      </w:r>
      <w:bookmarkEnd w:id="510"/>
      <w:bookmarkEnd w:id="511"/>
      <w:bookmarkEnd w:id="512"/>
      <w:bookmarkEnd w:id="513"/>
    </w:p>
    <w:p w14:paraId="4B5ABFAF"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1.3.6.1.4.1.25506.2.4.1.2.6</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E58D3" w14:paraId="2E89384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37877AF" w14:textId="77777777" w:rsidR="009162A6" w:rsidRPr="005E58D3" w:rsidRDefault="00166066" w:rsidP="00E87111">
            <w:pPr>
              <w:pStyle w:val="TableHeading"/>
            </w:pPr>
            <w:r>
              <w:t>Object (OID)</w:t>
            </w:r>
          </w:p>
        </w:tc>
        <w:tc>
          <w:tcPr>
            <w:tcW w:w="1440" w:type="dxa"/>
          </w:tcPr>
          <w:p w14:paraId="6F946FFB" w14:textId="77777777" w:rsidR="009162A6" w:rsidRPr="005E58D3" w:rsidRDefault="009162A6" w:rsidP="00E87111">
            <w:pPr>
              <w:pStyle w:val="TableHeading"/>
            </w:pPr>
            <w:r w:rsidRPr="005E58D3">
              <w:t>Access</w:t>
            </w:r>
          </w:p>
        </w:tc>
        <w:tc>
          <w:tcPr>
            <w:tcW w:w="1000" w:type="dxa"/>
          </w:tcPr>
          <w:p w14:paraId="2C98D051" w14:textId="77777777" w:rsidR="009162A6" w:rsidRPr="005E58D3" w:rsidRDefault="009162A6" w:rsidP="00E87111">
            <w:pPr>
              <w:pStyle w:val="TableHeading"/>
            </w:pPr>
            <w:r w:rsidRPr="005E58D3">
              <w:t>PDS</w:t>
            </w:r>
          </w:p>
        </w:tc>
        <w:tc>
          <w:tcPr>
            <w:tcW w:w="2880" w:type="dxa"/>
          </w:tcPr>
          <w:p w14:paraId="7D7C8F0F" w14:textId="77777777" w:rsidR="009162A6" w:rsidRPr="005E58D3" w:rsidRDefault="0039618E" w:rsidP="00E87111">
            <w:pPr>
              <w:pStyle w:val="TableHeading"/>
            </w:pPr>
            <w:r>
              <w:t>Comments</w:t>
            </w:r>
          </w:p>
        </w:tc>
      </w:tr>
      <w:tr w:rsidR="009162A6" w:rsidRPr="005E58D3" w14:paraId="4B4BC655" w14:textId="77777777" w:rsidTr="00A84E51">
        <w:tc>
          <w:tcPr>
            <w:tcW w:w="3000" w:type="dxa"/>
          </w:tcPr>
          <w:p w14:paraId="614098CA"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hh3cCfgExecuteOperateResultEntryLimit (1.3.6.1.4.1.25506.2.4.1.2.6.1) </w:t>
            </w:r>
          </w:p>
        </w:tc>
        <w:tc>
          <w:tcPr>
            <w:tcW w:w="1440" w:type="dxa"/>
          </w:tcPr>
          <w:p w14:paraId="0632628A"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w:t>
            </w:r>
            <w:r w:rsidRPr="00E16E19">
              <w:rPr>
                <w:rFonts w:ascii="Helvetica" w:hAnsi="Helvetica" w:cs="Helvetica" w:hint="eastAsia"/>
              </w:rPr>
              <w:t>write</w:t>
            </w:r>
          </w:p>
        </w:tc>
        <w:tc>
          <w:tcPr>
            <w:tcW w:w="1000" w:type="dxa"/>
          </w:tcPr>
          <w:p w14:paraId="55FB03DA"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14:paraId="19CF931F"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bl>
    <w:p w14:paraId="35047BF4" w14:textId="77777777" w:rsidR="009162A6" w:rsidRDefault="009162A6" w:rsidP="00E87111">
      <w:pPr>
        <w:pStyle w:val="Spacer"/>
      </w:pPr>
    </w:p>
    <w:p w14:paraId="081407A7" w14:textId="77777777" w:rsidR="009162A6" w:rsidRDefault="009162A6" w:rsidP="00C35694">
      <w:pPr>
        <w:pStyle w:val="3"/>
        <w:keepLines/>
        <w:widowControl w:val="0"/>
        <w:tabs>
          <w:tab w:val="num" w:pos="720"/>
        </w:tabs>
        <w:spacing w:before="260" w:after="260" w:line="416" w:lineRule="auto"/>
        <w:ind w:left="720"/>
        <w:jc w:val="both"/>
        <w:textAlignment w:val="auto"/>
      </w:pPr>
      <w:bookmarkStart w:id="514" w:name="_Toc397420864"/>
      <w:bookmarkStart w:id="515" w:name="_Toc399320958"/>
      <w:bookmarkStart w:id="516" w:name="_Toc483388513"/>
      <w:r>
        <w:t>hh3cCfgExecuteResultTable</w:t>
      </w:r>
      <w:bookmarkEnd w:id="514"/>
      <w:bookmarkEnd w:id="515"/>
      <w:bookmarkEnd w:id="516"/>
    </w:p>
    <w:p w14:paraId="03763424"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1.3.6.1.4.1.25506.2.4.1.2.6</w:t>
      </w:r>
      <w:r w:rsidR="009162A6" w:rsidRPr="00AA1222">
        <w:rPr>
          <w:rFonts w:eastAsia="黑体" w:hint="eastAsia"/>
          <w:b/>
          <w:bCs/>
          <w:kern w:val="0"/>
          <w:sz w:val="22"/>
          <w:szCs w:val="22"/>
        </w:rPr>
        <w:t>.2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E58D3" w14:paraId="1E19D08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8BAEB78" w14:textId="77777777" w:rsidR="009162A6" w:rsidRPr="005E58D3" w:rsidRDefault="00166066" w:rsidP="00E87111">
            <w:pPr>
              <w:pStyle w:val="TableHeading"/>
            </w:pPr>
            <w:r>
              <w:t>Object (OID)</w:t>
            </w:r>
          </w:p>
        </w:tc>
        <w:tc>
          <w:tcPr>
            <w:tcW w:w="1440" w:type="dxa"/>
          </w:tcPr>
          <w:p w14:paraId="65E842BE" w14:textId="77777777" w:rsidR="009162A6" w:rsidRPr="005E58D3" w:rsidRDefault="009162A6" w:rsidP="00E87111">
            <w:pPr>
              <w:pStyle w:val="TableHeading"/>
            </w:pPr>
            <w:r w:rsidRPr="005E58D3">
              <w:t>Access</w:t>
            </w:r>
          </w:p>
        </w:tc>
        <w:tc>
          <w:tcPr>
            <w:tcW w:w="1000" w:type="dxa"/>
          </w:tcPr>
          <w:p w14:paraId="1A555F4C" w14:textId="77777777" w:rsidR="009162A6" w:rsidRPr="005E58D3" w:rsidRDefault="009162A6" w:rsidP="00E87111">
            <w:pPr>
              <w:pStyle w:val="TableHeading"/>
            </w:pPr>
            <w:r w:rsidRPr="005E58D3">
              <w:t>PDS</w:t>
            </w:r>
          </w:p>
        </w:tc>
        <w:tc>
          <w:tcPr>
            <w:tcW w:w="2880" w:type="dxa"/>
          </w:tcPr>
          <w:p w14:paraId="5835AC24" w14:textId="77777777" w:rsidR="009162A6" w:rsidRPr="005E58D3" w:rsidRDefault="0039618E" w:rsidP="00E87111">
            <w:pPr>
              <w:pStyle w:val="TableHeading"/>
            </w:pPr>
            <w:r>
              <w:t>Comments</w:t>
            </w:r>
          </w:p>
        </w:tc>
      </w:tr>
      <w:tr w:rsidR="009162A6" w:rsidRPr="005E58D3" w14:paraId="4A37D99E" w14:textId="77777777" w:rsidTr="00A84E51">
        <w:tc>
          <w:tcPr>
            <w:tcW w:w="3000" w:type="dxa"/>
          </w:tcPr>
          <w:p w14:paraId="5F6075C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hh3cCfgExecuteResultIndex (1.3.6.1.4.1.25506.2.4.1.2.6.2.1.1) </w:t>
            </w:r>
          </w:p>
        </w:tc>
        <w:tc>
          <w:tcPr>
            <w:tcW w:w="1440" w:type="dxa"/>
          </w:tcPr>
          <w:p w14:paraId="1293EEE6"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not-accessible</w:t>
            </w:r>
          </w:p>
        </w:tc>
        <w:tc>
          <w:tcPr>
            <w:tcW w:w="1000" w:type="dxa"/>
          </w:tcPr>
          <w:p w14:paraId="5040B496"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14:paraId="5D5CBFD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33EA2825" w14:textId="77777777" w:rsidTr="00A84E51">
        <w:tc>
          <w:tcPr>
            <w:tcW w:w="3000" w:type="dxa"/>
          </w:tcPr>
          <w:p w14:paraId="5BA465AD"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hh3cCfgExecuteResultOptIndex (1.3.6.1.4.1.25506.2.4.1.2.6.2.1.2) </w:t>
            </w:r>
          </w:p>
        </w:tc>
        <w:tc>
          <w:tcPr>
            <w:tcW w:w="1440" w:type="dxa"/>
          </w:tcPr>
          <w:p w14:paraId="4CDD9189"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6B251FFD"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14:paraId="0A492A58"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747DC03F" w14:textId="77777777" w:rsidTr="00A84E51">
        <w:tc>
          <w:tcPr>
            <w:tcW w:w="3000" w:type="dxa"/>
          </w:tcPr>
          <w:p w14:paraId="3912D36E"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hh3cCfgExecuteResultOpType (1.3.6.1.4.1.25506.2.4.1.2.6.2.1.3) </w:t>
            </w:r>
          </w:p>
        </w:tc>
        <w:tc>
          <w:tcPr>
            <w:tcW w:w="1440" w:type="dxa"/>
          </w:tcPr>
          <w:p w14:paraId="2246017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72B24E20"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14:paraId="3D6C080D"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751F4420" w14:textId="77777777" w:rsidTr="00A84E51">
        <w:tc>
          <w:tcPr>
            <w:tcW w:w="3000" w:type="dxa"/>
          </w:tcPr>
          <w:p w14:paraId="174535D0"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hh3cCfgExecuteState (1.3.6.1.4.1.25506.2.4.1.2.6.2.1.4) </w:t>
            </w:r>
          </w:p>
        </w:tc>
        <w:tc>
          <w:tcPr>
            <w:tcW w:w="1440" w:type="dxa"/>
          </w:tcPr>
          <w:p w14:paraId="552E2907"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66E8E1C9"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14:paraId="0F2AB99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336762A8" w14:textId="77777777" w:rsidTr="00A84E51">
        <w:tc>
          <w:tcPr>
            <w:tcW w:w="3000" w:type="dxa"/>
          </w:tcPr>
          <w:p w14:paraId="4B857124"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hh3cCfgExecuteTime (1.3.6.1.4.1.25506.2.4.1.2.6.2.1.5) </w:t>
            </w:r>
          </w:p>
        </w:tc>
        <w:tc>
          <w:tcPr>
            <w:tcW w:w="1440" w:type="dxa"/>
          </w:tcPr>
          <w:p w14:paraId="5952531C"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464B3BA1"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14:paraId="4F3B5CE3"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r w:rsidR="009162A6" w:rsidRPr="005E58D3" w14:paraId="0763F7D0" w14:textId="77777777" w:rsidTr="00A84E51">
        <w:tc>
          <w:tcPr>
            <w:tcW w:w="3000" w:type="dxa"/>
          </w:tcPr>
          <w:p w14:paraId="204099FB"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 xml:space="preserve">hh3cCfgExecuteEndTime (1.3.6.1.4.1.25506.2.4.1.2.6.2.1.6) </w:t>
            </w:r>
          </w:p>
        </w:tc>
        <w:tc>
          <w:tcPr>
            <w:tcW w:w="1440" w:type="dxa"/>
          </w:tcPr>
          <w:p w14:paraId="695FE894"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read-only</w:t>
            </w:r>
          </w:p>
        </w:tc>
        <w:tc>
          <w:tcPr>
            <w:tcW w:w="1000" w:type="dxa"/>
          </w:tcPr>
          <w:p w14:paraId="1F6A7106"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hint="eastAsia"/>
              </w:rPr>
              <w:t>No</w:t>
            </w:r>
          </w:p>
        </w:tc>
        <w:tc>
          <w:tcPr>
            <w:tcW w:w="2880" w:type="dxa"/>
          </w:tcPr>
          <w:p w14:paraId="517EC54D" w14:textId="77777777" w:rsidR="009162A6" w:rsidRPr="00E16E19" w:rsidRDefault="009162A6" w:rsidP="00C35694">
            <w:pPr>
              <w:pStyle w:val="TableText"/>
              <w:kinsoku w:val="0"/>
              <w:textAlignment w:val="top"/>
              <w:rPr>
                <w:rFonts w:ascii="Helvetica" w:hAnsi="Helvetica" w:cs="Helvetica"/>
              </w:rPr>
            </w:pPr>
            <w:r w:rsidRPr="00E16E19">
              <w:rPr>
                <w:rFonts w:ascii="Helvetica" w:hAnsi="Helvetica" w:cs="Helvetica"/>
              </w:rPr>
              <w:t>As per MIB</w:t>
            </w:r>
          </w:p>
        </w:tc>
      </w:tr>
    </w:tbl>
    <w:p w14:paraId="21269C10" w14:textId="77777777" w:rsidR="009162A6" w:rsidRPr="00991579" w:rsidRDefault="009162A6" w:rsidP="00C35694"/>
    <w:p w14:paraId="613DDFD0" w14:textId="77777777" w:rsidR="009162A6" w:rsidRPr="008418BF" w:rsidRDefault="009162A6" w:rsidP="00C35694">
      <w:pPr>
        <w:pStyle w:val="1"/>
        <w:tabs>
          <w:tab w:val="num" w:pos="432"/>
        </w:tabs>
        <w:ind w:left="432" w:hanging="432"/>
        <w:jc w:val="both"/>
      </w:pPr>
      <w:bookmarkStart w:id="517" w:name="_Toc352769253"/>
      <w:bookmarkStart w:id="518" w:name="_Toc356291054"/>
      <w:bookmarkStart w:id="519" w:name="_Toc397420872"/>
      <w:bookmarkStart w:id="520" w:name="_Toc399321011"/>
      <w:bookmarkStart w:id="521" w:name="_Toc483388514"/>
      <w:r w:rsidRPr="00990BE7">
        <w:t>HH3C</w:t>
      </w:r>
      <w:r w:rsidRPr="008418BF">
        <w:t>-</w:t>
      </w:r>
      <w:r>
        <w:rPr>
          <w:rFonts w:hint="eastAsia"/>
        </w:rPr>
        <w:t>DHCP4</w:t>
      </w:r>
      <w:r w:rsidRPr="008418BF">
        <w:t>-MIB</w:t>
      </w:r>
      <w:bookmarkEnd w:id="517"/>
      <w:bookmarkEnd w:id="518"/>
      <w:bookmarkEnd w:id="519"/>
      <w:bookmarkEnd w:id="520"/>
      <w:bookmarkEnd w:id="521"/>
    </w:p>
    <w:p w14:paraId="1DC00BC7"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522" w:name="_Toc326660850"/>
      <w:bookmarkStart w:id="523" w:name="_Toc352769254"/>
      <w:bookmarkStart w:id="524" w:name="_Toc356291055"/>
      <w:bookmarkStart w:id="525" w:name="_Toc397420873"/>
      <w:bookmarkStart w:id="526" w:name="_Toc399321012"/>
      <w:bookmarkStart w:id="527" w:name="_Toc483388515"/>
      <w:r w:rsidRPr="00AD698B">
        <w:rPr>
          <w:rFonts w:ascii="Helvetica" w:hAnsi="Helvetica" w:cs="Helvetica"/>
        </w:rPr>
        <w:t>hh3cD</w:t>
      </w:r>
      <w:r w:rsidRPr="00AD698B">
        <w:rPr>
          <w:rFonts w:ascii="Helvetica" w:hAnsi="Helvetica" w:cs="Helvetica" w:hint="eastAsia"/>
        </w:rPr>
        <w:t>hcp</w:t>
      </w:r>
      <w:r w:rsidRPr="00AD698B">
        <w:rPr>
          <w:rFonts w:ascii="Helvetica" w:hAnsi="Helvetica" w:cs="Helvetica"/>
        </w:rPr>
        <w:t>Server</w:t>
      </w:r>
      <w:r w:rsidRPr="00AD698B">
        <w:rPr>
          <w:rFonts w:ascii="Helvetica" w:hAnsi="Helvetica" w:cs="Helvetica" w:hint="eastAsia"/>
        </w:rPr>
        <w:t>2</w:t>
      </w:r>
      <w:r w:rsidRPr="00AD698B">
        <w:rPr>
          <w:rFonts w:ascii="Helvetica" w:hAnsi="Helvetica" w:cs="Helvetica"/>
        </w:rPr>
        <w:t>ConfigGroup</w:t>
      </w:r>
      <w:bookmarkEnd w:id="522"/>
      <w:bookmarkEnd w:id="523"/>
      <w:bookmarkEnd w:id="524"/>
      <w:bookmarkEnd w:id="525"/>
      <w:bookmarkEnd w:id="526"/>
      <w:bookmarkEnd w:id="527"/>
    </w:p>
    <w:p w14:paraId="6B908345"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1.3.6.1.4.1.25506.2.122.</w:t>
      </w:r>
      <w:r w:rsidR="009162A6" w:rsidRPr="00AA1222">
        <w:rPr>
          <w:rFonts w:eastAsia="黑体" w:hint="eastAsia"/>
          <w:b/>
          <w:bCs/>
          <w:kern w:val="0"/>
          <w:sz w:val="22"/>
          <w:szCs w:val="22"/>
        </w:rPr>
        <w:t>1.1</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3528F1A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208CDD4" w14:textId="77777777" w:rsidR="009162A6" w:rsidRPr="00822CDE" w:rsidRDefault="00166066" w:rsidP="00E87111">
            <w:pPr>
              <w:pStyle w:val="TableHeading"/>
            </w:pPr>
            <w:r>
              <w:t>Object (OID)</w:t>
            </w:r>
          </w:p>
        </w:tc>
        <w:tc>
          <w:tcPr>
            <w:tcW w:w="1440" w:type="dxa"/>
          </w:tcPr>
          <w:p w14:paraId="46CCF6E3" w14:textId="77777777" w:rsidR="009162A6" w:rsidRPr="00822CDE" w:rsidRDefault="009162A6" w:rsidP="00E87111">
            <w:pPr>
              <w:pStyle w:val="TableHeading"/>
            </w:pPr>
            <w:r w:rsidRPr="00822CDE">
              <w:t>Access</w:t>
            </w:r>
          </w:p>
        </w:tc>
        <w:tc>
          <w:tcPr>
            <w:tcW w:w="1000" w:type="dxa"/>
          </w:tcPr>
          <w:p w14:paraId="40283722" w14:textId="77777777" w:rsidR="009162A6" w:rsidRPr="00822CDE" w:rsidRDefault="009162A6" w:rsidP="00E87111">
            <w:pPr>
              <w:pStyle w:val="TableHeading"/>
            </w:pPr>
            <w:r w:rsidRPr="00822CDE">
              <w:t>PDS</w:t>
            </w:r>
          </w:p>
        </w:tc>
        <w:tc>
          <w:tcPr>
            <w:tcW w:w="2880" w:type="dxa"/>
          </w:tcPr>
          <w:p w14:paraId="61D7F6EE" w14:textId="77777777" w:rsidR="009162A6" w:rsidRPr="00822CDE" w:rsidRDefault="0039618E" w:rsidP="00E87111">
            <w:pPr>
              <w:pStyle w:val="TableHeading"/>
            </w:pPr>
            <w:r>
              <w:t>Comments</w:t>
            </w:r>
          </w:p>
        </w:tc>
      </w:tr>
      <w:tr w:rsidR="009162A6" w:rsidRPr="00822CDE" w14:paraId="4E2C69E4" w14:textId="77777777" w:rsidTr="00A84E51">
        <w:tc>
          <w:tcPr>
            <w:tcW w:w="3000" w:type="dxa"/>
          </w:tcPr>
          <w:p w14:paraId="7ECBBB21" w14:textId="77777777" w:rsidR="009162A6" w:rsidRPr="00666F49" w:rsidRDefault="009162A6" w:rsidP="00C35694">
            <w:pPr>
              <w:pStyle w:val="TableText"/>
              <w:kinsoku w:val="0"/>
              <w:textAlignment w:val="top"/>
              <w:rPr>
                <w:rFonts w:cs="Helvetica"/>
              </w:rPr>
            </w:pPr>
            <w:r>
              <w:rPr>
                <w:rFonts w:ascii="Helvetica" w:hAnsi="Helvetica" w:cs="Helvetica"/>
              </w:rPr>
              <w:t>hh3cD</w:t>
            </w:r>
            <w:r>
              <w:rPr>
                <w:rFonts w:ascii="Helvetica" w:hAnsi="Helvetica" w:cs="Helvetica" w:hint="eastAsia"/>
              </w:rPr>
              <w:t>hcp</w:t>
            </w:r>
            <w:r w:rsidRPr="009E4D6D">
              <w:rPr>
                <w:rFonts w:ascii="Helvetica" w:hAnsi="Helvetica" w:cs="Helvetica"/>
              </w:rPr>
              <w:t>Server</w:t>
            </w:r>
            <w:r>
              <w:rPr>
                <w:rFonts w:ascii="Helvetica" w:hAnsi="Helvetica" w:cs="Helvetica" w:hint="eastAsia"/>
              </w:rPr>
              <w:t>2</w:t>
            </w:r>
            <w:r w:rsidRPr="009E4D6D">
              <w:rPr>
                <w:rFonts w:ascii="Helvetica" w:hAnsi="Helvetica" w:cs="Helvetica"/>
              </w:rPr>
              <w:t xml:space="preserve">Enabled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.1.1</w:t>
            </w:r>
            <w:r>
              <w:rPr>
                <w:rFonts w:ascii="Helvetica" w:hAnsi="Helvetica" w:cs="Helvetica" w:hint="eastAsia"/>
              </w:rPr>
              <w:t>.1</w:t>
            </w:r>
            <w:r w:rsidRPr="00666F49">
              <w:rPr>
                <w:rFonts w:cs="Helvetica"/>
              </w:rPr>
              <w:t>)</w:t>
            </w:r>
          </w:p>
        </w:tc>
        <w:tc>
          <w:tcPr>
            <w:tcW w:w="1440" w:type="dxa"/>
          </w:tcPr>
          <w:p w14:paraId="68D6DFEA" w14:textId="77777777" w:rsidR="009162A6" w:rsidRPr="00666F49" w:rsidRDefault="009162A6" w:rsidP="00C35694">
            <w:pPr>
              <w:pStyle w:val="TableText"/>
              <w:kinsoku w:val="0"/>
              <w:textAlignment w:val="top"/>
              <w:rPr>
                <w:rFonts w:cs="Helvetica"/>
              </w:rPr>
            </w:pPr>
            <w:r w:rsidRPr="009E4D6D">
              <w:rPr>
                <w:rFonts w:ascii="Helvetica" w:hAnsi="Helvetica" w:cs="Helvetica"/>
              </w:rPr>
              <w:t>read-write</w:t>
            </w:r>
          </w:p>
        </w:tc>
        <w:tc>
          <w:tcPr>
            <w:tcW w:w="1000" w:type="dxa"/>
          </w:tcPr>
          <w:p w14:paraId="165908D3" w14:textId="77777777" w:rsidR="009162A6" w:rsidRPr="00666F49" w:rsidRDefault="009162A6" w:rsidP="00C35694">
            <w:pPr>
              <w:pStyle w:val="TableText"/>
              <w:kinsoku w:val="0"/>
              <w:textAlignment w:val="top"/>
              <w:rPr>
                <w:rFonts w:cs="Helvetica"/>
              </w:rPr>
            </w:pPr>
            <w:r w:rsidRPr="007D334F">
              <w:t>Current</w:t>
            </w:r>
          </w:p>
        </w:tc>
        <w:tc>
          <w:tcPr>
            <w:tcW w:w="2880" w:type="dxa"/>
          </w:tcPr>
          <w:p w14:paraId="70B440F2"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62D08AC3" w14:textId="77777777" w:rsidTr="00A84E51">
        <w:tc>
          <w:tcPr>
            <w:tcW w:w="3000" w:type="dxa"/>
          </w:tcPr>
          <w:p w14:paraId="18E731E9" w14:textId="77777777" w:rsidR="009162A6" w:rsidRPr="00666F49" w:rsidRDefault="009162A6" w:rsidP="00C35694">
            <w:pPr>
              <w:pStyle w:val="TableText"/>
              <w:kinsoku w:val="0"/>
              <w:textAlignment w:val="top"/>
              <w:rPr>
                <w:rFonts w:cs="Helvetica"/>
              </w:rPr>
            </w:pPr>
            <w:r w:rsidRPr="009E4D6D">
              <w:rPr>
                <w:rFonts w:ascii="Helvetica" w:hAnsi="Helvetica" w:cs="Helvetica"/>
              </w:rPr>
              <w:t>hh3c</w:t>
            </w:r>
            <w:r>
              <w:rPr>
                <w:rFonts w:ascii="Helvetica" w:hAnsi="Helvetica" w:cs="Helvetica"/>
              </w:rPr>
              <w:t>D</w:t>
            </w:r>
            <w:r>
              <w:rPr>
                <w:rFonts w:ascii="Helvetica" w:hAnsi="Helvetica" w:cs="Helvetica" w:hint="eastAsia"/>
              </w:rPr>
              <w:t>hcp</w:t>
            </w:r>
            <w:r w:rsidRPr="009E4D6D">
              <w:rPr>
                <w:rFonts w:ascii="Helvetica" w:hAnsi="Helvetica" w:cs="Helvetica"/>
              </w:rPr>
              <w:t>Server</w:t>
            </w:r>
            <w:r>
              <w:rPr>
                <w:rFonts w:ascii="Helvetica" w:hAnsi="Helvetica" w:cs="Helvetica" w:hint="eastAsia"/>
              </w:rPr>
              <w:t>2</w:t>
            </w:r>
            <w:r w:rsidRPr="009E4D6D">
              <w:rPr>
                <w:rFonts w:ascii="Helvetica" w:hAnsi="Helvetica" w:cs="Helvetica"/>
              </w:rPr>
              <w:t xml:space="preserve">AlwaysBroadcast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.1.</w:t>
            </w:r>
            <w:r>
              <w:rPr>
                <w:rFonts w:ascii="Helvetica" w:hAnsi="Helvetica" w:cs="Helvetica" w:hint="eastAsia"/>
              </w:rPr>
              <w:t>1.</w:t>
            </w:r>
            <w:r w:rsidRPr="00666F49">
              <w:rPr>
                <w:rFonts w:ascii="Helvetica" w:hAnsi="Helvetica" w:cs="Helvetica"/>
              </w:rPr>
              <w:t>2</w:t>
            </w:r>
            <w:r w:rsidRPr="00666F49">
              <w:rPr>
                <w:rFonts w:cs="Helvetica"/>
              </w:rPr>
              <w:t>)</w:t>
            </w:r>
          </w:p>
        </w:tc>
        <w:tc>
          <w:tcPr>
            <w:tcW w:w="1440" w:type="dxa"/>
          </w:tcPr>
          <w:p w14:paraId="78728890" w14:textId="77777777" w:rsidR="009162A6" w:rsidRPr="00666F49" w:rsidRDefault="009162A6" w:rsidP="00C35694">
            <w:pPr>
              <w:pStyle w:val="TableText"/>
              <w:kinsoku w:val="0"/>
              <w:textAlignment w:val="top"/>
              <w:rPr>
                <w:rFonts w:cs="Helvetica"/>
              </w:rPr>
            </w:pPr>
            <w:r w:rsidRPr="009E4D6D">
              <w:rPr>
                <w:rFonts w:ascii="Helvetica" w:hAnsi="Helvetica" w:cs="Helvetica"/>
              </w:rPr>
              <w:t>read-write</w:t>
            </w:r>
          </w:p>
        </w:tc>
        <w:tc>
          <w:tcPr>
            <w:tcW w:w="1000" w:type="dxa"/>
          </w:tcPr>
          <w:p w14:paraId="5CEE031B" w14:textId="77777777" w:rsidR="009162A6" w:rsidRPr="00666F49" w:rsidRDefault="009162A6" w:rsidP="00C35694">
            <w:pPr>
              <w:pStyle w:val="TableText"/>
              <w:kinsoku w:val="0"/>
              <w:textAlignment w:val="top"/>
              <w:rPr>
                <w:rFonts w:cs="Helvetica"/>
              </w:rPr>
            </w:pPr>
            <w:r w:rsidRPr="007D334F">
              <w:t>Current</w:t>
            </w:r>
          </w:p>
        </w:tc>
        <w:tc>
          <w:tcPr>
            <w:tcW w:w="2880" w:type="dxa"/>
          </w:tcPr>
          <w:p w14:paraId="31FA1A52"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18DAD1A0" w14:textId="77777777" w:rsidTr="00A84E51">
        <w:tc>
          <w:tcPr>
            <w:tcW w:w="3000" w:type="dxa"/>
          </w:tcPr>
          <w:p w14:paraId="756845E9" w14:textId="77777777" w:rsidR="009162A6" w:rsidRPr="00666F49" w:rsidRDefault="009162A6" w:rsidP="00C35694">
            <w:pPr>
              <w:pStyle w:val="TableText"/>
              <w:kinsoku w:val="0"/>
              <w:textAlignment w:val="top"/>
              <w:rPr>
                <w:rFonts w:cs="Helvetica"/>
              </w:rPr>
            </w:pPr>
            <w:r w:rsidRPr="009E4D6D">
              <w:rPr>
                <w:rFonts w:ascii="Helvetica" w:hAnsi="Helvetica" w:cs="Helvetica"/>
              </w:rPr>
              <w:t>hh3c</w:t>
            </w:r>
            <w:r>
              <w:rPr>
                <w:rFonts w:ascii="Helvetica" w:hAnsi="Helvetica" w:cs="Helvetica"/>
              </w:rPr>
              <w:t>DhcpServer2</w:t>
            </w:r>
            <w:r w:rsidRPr="009E4D6D">
              <w:rPr>
                <w:rFonts w:ascii="Helvetica" w:hAnsi="Helvetica" w:cs="Helvetica"/>
              </w:rPr>
              <w:t xml:space="preserve">IgnoreBootp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1.</w:t>
            </w:r>
            <w:r w:rsidRPr="00666F49">
              <w:rPr>
                <w:rFonts w:ascii="Helvetica" w:hAnsi="Helvetica" w:cs="Helvetica"/>
              </w:rPr>
              <w:t>1.3</w:t>
            </w:r>
            <w:r w:rsidRPr="00666F49">
              <w:rPr>
                <w:rFonts w:cs="Helvetica"/>
              </w:rPr>
              <w:t>)</w:t>
            </w:r>
          </w:p>
        </w:tc>
        <w:tc>
          <w:tcPr>
            <w:tcW w:w="1440" w:type="dxa"/>
          </w:tcPr>
          <w:p w14:paraId="3C4EEB23" w14:textId="77777777" w:rsidR="009162A6" w:rsidRPr="00666F49" w:rsidRDefault="009162A6" w:rsidP="00C35694">
            <w:pPr>
              <w:pStyle w:val="TableText"/>
              <w:kinsoku w:val="0"/>
              <w:textAlignment w:val="top"/>
              <w:rPr>
                <w:rFonts w:cs="Helvetica"/>
              </w:rPr>
            </w:pPr>
            <w:r w:rsidRPr="009E4D6D">
              <w:rPr>
                <w:rFonts w:ascii="Helvetica" w:hAnsi="Helvetica" w:cs="Helvetica"/>
              </w:rPr>
              <w:t>read-write</w:t>
            </w:r>
          </w:p>
        </w:tc>
        <w:tc>
          <w:tcPr>
            <w:tcW w:w="1000" w:type="dxa"/>
          </w:tcPr>
          <w:p w14:paraId="3A9F8258" w14:textId="77777777" w:rsidR="009162A6" w:rsidRPr="00666F49" w:rsidRDefault="009162A6" w:rsidP="00C35694">
            <w:pPr>
              <w:pStyle w:val="TableText"/>
              <w:kinsoku w:val="0"/>
              <w:textAlignment w:val="top"/>
              <w:rPr>
                <w:rFonts w:cs="Helvetica"/>
              </w:rPr>
            </w:pPr>
            <w:r w:rsidRPr="007D334F">
              <w:t>Current</w:t>
            </w:r>
          </w:p>
        </w:tc>
        <w:tc>
          <w:tcPr>
            <w:tcW w:w="2880" w:type="dxa"/>
          </w:tcPr>
          <w:p w14:paraId="145841A3"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1CBB12FC" w14:textId="77777777" w:rsidTr="00A84E51">
        <w:tc>
          <w:tcPr>
            <w:tcW w:w="3000" w:type="dxa"/>
          </w:tcPr>
          <w:p w14:paraId="1DA89E93" w14:textId="77777777" w:rsidR="009162A6" w:rsidRPr="00666F49" w:rsidRDefault="009162A6" w:rsidP="00C35694">
            <w:pPr>
              <w:pStyle w:val="TableText"/>
              <w:kinsoku w:val="0"/>
              <w:textAlignment w:val="top"/>
              <w:rPr>
                <w:rFonts w:cs="Helvetica"/>
              </w:rPr>
            </w:pPr>
            <w:r w:rsidRPr="009E4D6D">
              <w:rPr>
                <w:rFonts w:ascii="Helvetica" w:hAnsi="Helvetica" w:cs="Helvetica"/>
              </w:rPr>
              <w:t>hh3c</w:t>
            </w:r>
            <w:r>
              <w:rPr>
                <w:rFonts w:ascii="Helvetica" w:hAnsi="Helvetica" w:cs="Helvetica"/>
              </w:rPr>
              <w:t>DhcpServer2</w:t>
            </w:r>
            <w:r w:rsidRPr="009E4D6D">
              <w:rPr>
                <w:rFonts w:ascii="Helvetica" w:hAnsi="Helvetica" w:cs="Helvetica"/>
              </w:rPr>
              <w:t xml:space="preserve">BootpReplyRfc1048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1.</w:t>
            </w:r>
            <w:r w:rsidRPr="00666F49">
              <w:rPr>
                <w:rFonts w:ascii="Helvetica" w:hAnsi="Helvetica" w:cs="Helvetica"/>
              </w:rPr>
              <w:t>1.4</w:t>
            </w:r>
            <w:r w:rsidRPr="00666F49">
              <w:rPr>
                <w:rFonts w:cs="Helvetica"/>
              </w:rPr>
              <w:t>)</w:t>
            </w:r>
          </w:p>
        </w:tc>
        <w:tc>
          <w:tcPr>
            <w:tcW w:w="1440" w:type="dxa"/>
          </w:tcPr>
          <w:p w14:paraId="68D830C3" w14:textId="77777777" w:rsidR="009162A6" w:rsidRPr="00666F49" w:rsidRDefault="009162A6" w:rsidP="00C35694">
            <w:pPr>
              <w:pStyle w:val="TableText"/>
              <w:kinsoku w:val="0"/>
              <w:textAlignment w:val="top"/>
              <w:rPr>
                <w:rFonts w:cs="Helvetica"/>
              </w:rPr>
            </w:pPr>
            <w:r w:rsidRPr="00666F49">
              <w:rPr>
                <w:rFonts w:ascii="Helvetica" w:hAnsi="Helvetica" w:cs="Helvetica"/>
              </w:rPr>
              <w:t>read-write</w:t>
            </w:r>
          </w:p>
        </w:tc>
        <w:tc>
          <w:tcPr>
            <w:tcW w:w="1000" w:type="dxa"/>
          </w:tcPr>
          <w:p w14:paraId="48D38DFE" w14:textId="77777777" w:rsidR="009162A6" w:rsidRPr="00666F49" w:rsidRDefault="009162A6" w:rsidP="00C35694">
            <w:pPr>
              <w:pStyle w:val="TableText"/>
              <w:kinsoku w:val="0"/>
              <w:textAlignment w:val="top"/>
              <w:rPr>
                <w:rFonts w:cs="Helvetica"/>
              </w:rPr>
            </w:pPr>
            <w:r w:rsidRPr="007D334F">
              <w:t>Current</w:t>
            </w:r>
          </w:p>
        </w:tc>
        <w:tc>
          <w:tcPr>
            <w:tcW w:w="2880" w:type="dxa"/>
          </w:tcPr>
          <w:p w14:paraId="76FB2B5A"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13DC9712" w14:textId="77777777" w:rsidTr="00A84E51">
        <w:tc>
          <w:tcPr>
            <w:tcW w:w="3000" w:type="dxa"/>
          </w:tcPr>
          <w:p w14:paraId="4FD4079E" w14:textId="77777777" w:rsidR="009162A6" w:rsidRPr="009E4D6D" w:rsidRDefault="009162A6" w:rsidP="00C35694">
            <w:pPr>
              <w:pStyle w:val="TableText"/>
              <w:kinsoku w:val="0"/>
              <w:textAlignment w:val="top"/>
              <w:rPr>
                <w:rFonts w:ascii="Helvetica" w:hAnsi="Helvetica" w:cs="Helvetica"/>
              </w:rPr>
            </w:pPr>
            <w:r w:rsidRPr="003C1D6B">
              <w:rPr>
                <w:rFonts w:ascii="Helvetica" w:hAnsi="Helvetica" w:cs="Helvetica"/>
              </w:rPr>
              <w:t>hh3cDhcpServer2Opt82Enabled</w:t>
            </w:r>
            <w:r>
              <w:rPr>
                <w:rFonts w:ascii="Helvetica" w:hAnsi="Helvetica" w:cs="Helvetica"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1.</w:t>
            </w:r>
            <w:r w:rsidRPr="00666F49">
              <w:rPr>
                <w:rFonts w:ascii="Helvetica" w:hAnsi="Helvetica" w:cs="Helvetica"/>
              </w:rPr>
              <w:t>1.</w:t>
            </w:r>
            <w:r>
              <w:rPr>
                <w:rFonts w:ascii="Helvetica" w:hAnsi="Helvetica" w:cs="Helvetica" w:hint="eastAsia"/>
              </w:rPr>
              <w:t>5</w:t>
            </w:r>
            <w:r w:rsidRPr="00666F49">
              <w:rPr>
                <w:rFonts w:cs="Helvetica"/>
              </w:rPr>
              <w:t>)</w:t>
            </w:r>
          </w:p>
        </w:tc>
        <w:tc>
          <w:tcPr>
            <w:tcW w:w="1440" w:type="dxa"/>
          </w:tcPr>
          <w:p w14:paraId="14350979" w14:textId="77777777" w:rsidR="009162A6" w:rsidRPr="00666F49" w:rsidRDefault="009162A6" w:rsidP="00C35694">
            <w:pPr>
              <w:pStyle w:val="TableText"/>
              <w:kinsoku w:val="0"/>
              <w:textAlignment w:val="top"/>
              <w:rPr>
                <w:rFonts w:ascii="Helvetica" w:hAnsi="Helvetica" w:cs="Helvetica"/>
              </w:rPr>
            </w:pPr>
            <w:r w:rsidRPr="00666F49">
              <w:rPr>
                <w:rFonts w:ascii="Helvetica" w:hAnsi="Helvetica" w:cs="Helvetica"/>
              </w:rPr>
              <w:t>read-write</w:t>
            </w:r>
          </w:p>
        </w:tc>
        <w:tc>
          <w:tcPr>
            <w:tcW w:w="1000" w:type="dxa"/>
          </w:tcPr>
          <w:p w14:paraId="51B92EF6" w14:textId="77777777" w:rsidR="009162A6" w:rsidRPr="007D334F" w:rsidRDefault="009162A6" w:rsidP="00C35694">
            <w:pPr>
              <w:pStyle w:val="TableText"/>
              <w:kinsoku w:val="0"/>
              <w:textAlignment w:val="top"/>
            </w:pPr>
            <w:r w:rsidRPr="007D334F">
              <w:t>Current</w:t>
            </w:r>
          </w:p>
        </w:tc>
        <w:tc>
          <w:tcPr>
            <w:tcW w:w="2880" w:type="dxa"/>
          </w:tcPr>
          <w:p w14:paraId="484B8290"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028EAE72" w14:textId="77777777" w:rsidTr="00A84E51">
        <w:tc>
          <w:tcPr>
            <w:tcW w:w="3000" w:type="dxa"/>
          </w:tcPr>
          <w:p w14:paraId="109C4F54" w14:textId="77777777" w:rsidR="009162A6" w:rsidRPr="00666F49" w:rsidRDefault="009162A6" w:rsidP="00C35694">
            <w:pPr>
              <w:pStyle w:val="TableText"/>
              <w:kinsoku w:val="0"/>
              <w:textAlignment w:val="top"/>
              <w:rPr>
                <w:rFonts w:ascii="Helvetica" w:hAnsi="Helvetica" w:cs="Helvetica"/>
              </w:rPr>
            </w:pPr>
            <w:r w:rsidRPr="009E4D6D">
              <w:rPr>
                <w:rFonts w:ascii="Helvetica" w:hAnsi="Helvetica" w:cs="Helvetica"/>
              </w:rPr>
              <w:t>hh3c</w:t>
            </w:r>
            <w:r>
              <w:rPr>
                <w:rFonts w:ascii="Helvetica" w:hAnsi="Helvetica" w:cs="Helvetica"/>
              </w:rPr>
              <w:t>DhcpServer2</w:t>
            </w:r>
            <w:r w:rsidRPr="009E4D6D">
              <w:rPr>
                <w:rFonts w:ascii="Helvetica" w:hAnsi="Helvetica" w:cs="Helvetica"/>
              </w:rPr>
              <w:t xml:space="preserve">PingNumber </w:t>
            </w: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.1.</w:t>
            </w:r>
            <w:r>
              <w:rPr>
                <w:rFonts w:ascii="Helvetica" w:hAnsi="Helvetica" w:cs="Helvetica" w:hint="eastAsia"/>
              </w:rPr>
              <w:t>6</w:t>
            </w:r>
            <w:r w:rsidRPr="00666F49">
              <w:rPr>
                <w:rFonts w:cs="Helvetica"/>
              </w:rPr>
              <w:t>)</w:t>
            </w:r>
          </w:p>
        </w:tc>
        <w:tc>
          <w:tcPr>
            <w:tcW w:w="1440" w:type="dxa"/>
          </w:tcPr>
          <w:p w14:paraId="579C0F6C" w14:textId="77777777" w:rsidR="009162A6" w:rsidRPr="00666F49" w:rsidRDefault="009162A6" w:rsidP="00C35694">
            <w:pPr>
              <w:pStyle w:val="TableText"/>
              <w:kinsoku w:val="0"/>
              <w:textAlignment w:val="top"/>
              <w:rPr>
                <w:rFonts w:cs="Helvetica"/>
              </w:rPr>
            </w:pPr>
            <w:r w:rsidRPr="00666F49">
              <w:rPr>
                <w:rFonts w:ascii="Helvetica" w:hAnsi="Helvetica" w:cs="Helvetica"/>
              </w:rPr>
              <w:t>read-write</w:t>
            </w:r>
          </w:p>
        </w:tc>
        <w:tc>
          <w:tcPr>
            <w:tcW w:w="1000" w:type="dxa"/>
          </w:tcPr>
          <w:p w14:paraId="19088E22" w14:textId="77777777" w:rsidR="009162A6" w:rsidRPr="00666F49" w:rsidRDefault="009162A6" w:rsidP="00C35694">
            <w:pPr>
              <w:pStyle w:val="TableText"/>
              <w:kinsoku w:val="0"/>
              <w:textAlignment w:val="top"/>
              <w:rPr>
                <w:rFonts w:cs="Helvetica"/>
              </w:rPr>
            </w:pPr>
            <w:r w:rsidRPr="007D334F">
              <w:t>Current</w:t>
            </w:r>
          </w:p>
        </w:tc>
        <w:tc>
          <w:tcPr>
            <w:tcW w:w="2880" w:type="dxa"/>
          </w:tcPr>
          <w:p w14:paraId="78417767"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0FE0ADAF" w14:textId="77777777" w:rsidTr="00A84E51">
        <w:tc>
          <w:tcPr>
            <w:tcW w:w="3000" w:type="dxa"/>
          </w:tcPr>
          <w:p w14:paraId="36C700FD" w14:textId="77777777" w:rsidR="009162A6" w:rsidRPr="00121334" w:rsidRDefault="009162A6" w:rsidP="00C35694">
            <w:pPr>
              <w:pStyle w:val="TableText"/>
              <w:kinsoku w:val="0"/>
              <w:textAlignment w:val="top"/>
              <w:rPr>
                <w:rFonts w:ascii="Helvetica" w:hAnsi="Helvetica" w:cs="Helvetica"/>
              </w:rPr>
            </w:pPr>
            <w:r w:rsidRPr="009E4D6D">
              <w:rPr>
                <w:rFonts w:ascii="Helvetica" w:hAnsi="Helvetica" w:cs="Helvetica"/>
              </w:rPr>
              <w:t>hh3c</w:t>
            </w:r>
            <w:r>
              <w:rPr>
                <w:rFonts w:ascii="Helvetica" w:hAnsi="Helvetica" w:cs="Helvetica"/>
              </w:rPr>
              <w:t>DhcpServer2</w:t>
            </w:r>
            <w:r w:rsidRPr="009E4D6D">
              <w:rPr>
                <w:rFonts w:ascii="Helvetica" w:hAnsi="Helvetica" w:cs="Helvetica"/>
              </w:rPr>
              <w:t xml:space="preserve">PingTimeout </w:t>
            </w: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.1.</w:t>
            </w:r>
            <w:r>
              <w:rPr>
                <w:rFonts w:ascii="Helvetica" w:hAnsi="Helvetica" w:cs="Helvetica" w:hint="eastAsia"/>
              </w:rPr>
              <w:t>7</w:t>
            </w:r>
            <w:r w:rsidRPr="00666F49">
              <w:rPr>
                <w:rFonts w:cs="Helvetica"/>
              </w:rPr>
              <w:t>)</w:t>
            </w:r>
          </w:p>
        </w:tc>
        <w:tc>
          <w:tcPr>
            <w:tcW w:w="1440" w:type="dxa"/>
          </w:tcPr>
          <w:p w14:paraId="0B7DBEE2" w14:textId="77777777" w:rsidR="009162A6" w:rsidRPr="00666F49" w:rsidRDefault="009162A6" w:rsidP="00C35694">
            <w:pPr>
              <w:pStyle w:val="TableText"/>
              <w:kinsoku w:val="0"/>
              <w:textAlignment w:val="top"/>
              <w:rPr>
                <w:rFonts w:ascii="Helvetica" w:hAnsi="Helvetica" w:cs="Helvetica"/>
              </w:rPr>
            </w:pPr>
            <w:r w:rsidRPr="00F16D7F">
              <w:rPr>
                <w:rFonts w:ascii="Helvetica" w:hAnsi="Helvetica" w:cs="Helvetica"/>
              </w:rPr>
              <w:t>read-write</w:t>
            </w:r>
          </w:p>
        </w:tc>
        <w:tc>
          <w:tcPr>
            <w:tcW w:w="1000" w:type="dxa"/>
          </w:tcPr>
          <w:p w14:paraId="7210ADD4" w14:textId="77777777" w:rsidR="009162A6" w:rsidRPr="00666F49" w:rsidRDefault="009162A6" w:rsidP="00C35694">
            <w:pPr>
              <w:pStyle w:val="TableText"/>
              <w:kinsoku w:val="0"/>
              <w:textAlignment w:val="top"/>
              <w:rPr>
                <w:rFonts w:cs="Helvetica"/>
              </w:rPr>
            </w:pPr>
            <w:r w:rsidRPr="007D334F">
              <w:t>Current</w:t>
            </w:r>
          </w:p>
        </w:tc>
        <w:tc>
          <w:tcPr>
            <w:tcW w:w="2880" w:type="dxa"/>
          </w:tcPr>
          <w:p w14:paraId="04E99408"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3973BD95"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528" w:name="_Toc326660851"/>
      <w:bookmarkStart w:id="529" w:name="_Toc352769255"/>
      <w:bookmarkStart w:id="530" w:name="_Toc356291056"/>
      <w:bookmarkStart w:id="531" w:name="_Toc397420874"/>
      <w:bookmarkStart w:id="532" w:name="_Toc399321013"/>
      <w:bookmarkStart w:id="533" w:name="_Toc483388516"/>
      <w:bookmarkStart w:id="534" w:name="_Toc304370986"/>
      <w:r w:rsidRPr="00AD698B">
        <w:rPr>
          <w:rFonts w:ascii="Helvetica" w:hAnsi="Helvetica" w:cs="Helvetica"/>
        </w:rPr>
        <w:t>hh3cDhcpServer2StatGroup</w:t>
      </w:r>
      <w:bookmarkEnd w:id="528"/>
      <w:bookmarkEnd w:id="529"/>
      <w:bookmarkEnd w:id="530"/>
      <w:bookmarkEnd w:id="531"/>
      <w:bookmarkEnd w:id="532"/>
      <w:bookmarkEnd w:id="533"/>
    </w:p>
    <w:p w14:paraId="283CE103"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1.3.6.1.4.1.25506.2.122.</w:t>
      </w:r>
      <w:r w:rsidR="009162A6" w:rsidRPr="00AA1222">
        <w:rPr>
          <w:rFonts w:eastAsia="黑体" w:hint="eastAsia"/>
          <w:b/>
          <w:bCs/>
          <w:kern w:val="0"/>
          <w:sz w:val="22"/>
          <w:szCs w:val="22"/>
        </w:rPr>
        <w:t>1.2</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45A41E1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290E870" w14:textId="77777777" w:rsidR="009162A6" w:rsidRPr="00822CDE" w:rsidRDefault="00166066" w:rsidP="00E87111">
            <w:pPr>
              <w:pStyle w:val="TableHeading"/>
            </w:pPr>
            <w:r>
              <w:t>Object (OID)</w:t>
            </w:r>
          </w:p>
        </w:tc>
        <w:tc>
          <w:tcPr>
            <w:tcW w:w="1440" w:type="dxa"/>
          </w:tcPr>
          <w:p w14:paraId="4C31DAF1" w14:textId="77777777" w:rsidR="009162A6" w:rsidRPr="00822CDE" w:rsidRDefault="009162A6" w:rsidP="00E87111">
            <w:pPr>
              <w:pStyle w:val="TableHeading"/>
            </w:pPr>
            <w:r w:rsidRPr="00822CDE">
              <w:t>Access</w:t>
            </w:r>
          </w:p>
        </w:tc>
        <w:tc>
          <w:tcPr>
            <w:tcW w:w="1000" w:type="dxa"/>
          </w:tcPr>
          <w:p w14:paraId="2FA9299E" w14:textId="77777777" w:rsidR="009162A6" w:rsidRPr="00822CDE" w:rsidRDefault="009162A6" w:rsidP="00E87111">
            <w:pPr>
              <w:pStyle w:val="TableHeading"/>
            </w:pPr>
            <w:r w:rsidRPr="00822CDE">
              <w:t>PDS</w:t>
            </w:r>
          </w:p>
        </w:tc>
        <w:tc>
          <w:tcPr>
            <w:tcW w:w="2880" w:type="dxa"/>
          </w:tcPr>
          <w:p w14:paraId="07AE529E" w14:textId="77777777" w:rsidR="009162A6" w:rsidRPr="00822CDE" w:rsidRDefault="0039618E" w:rsidP="00E87111">
            <w:pPr>
              <w:pStyle w:val="TableHeading"/>
            </w:pPr>
            <w:r>
              <w:t>Comments</w:t>
            </w:r>
          </w:p>
        </w:tc>
      </w:tr>
      <w:tr w:rsidR="009162A6" w:rsidRPr="00822CDE" w14:paraId="0DC85541" w14:textId="77777777" w:rsidTr="00A84E51">
        <w:tc>
          <w:tcPr>
            <w:tcW w:w="3000" w:type="dxa"/>
          </w:tcPr>
          <w:p w14:paraId="44221B29" w14:textId="77777777" w:rsidR="009162A6" w:rsidRPr="00666F49" w:rsidRDefault="009162A6" w:rsidP="00C35694">
            <w:pPr>
              <w:pStyle w:val="TableText"/>
              <w:kinsoku w:val="0"/>
              <w:textAlignment w:val="top"/>
              <w:rPr>
                <w:rFonts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 xml:space="preserve">BadNum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.1.</w:t>
            </w:r>
            <w:r>
              <w:rPr>
                <w:rFonts w:ascii="Helvetica" w:hAnsi="Helvetica" w:cs="Helvetica" w:hint="eastAsia"/>
              </w:rPr>
              <w:t>2.1</w:t>
            </w:r>
            <w:r w:rsidRPr="00666F49">
              <w:rPr>
                <w:rFonts w:cs="Helvetica"/>
              </w:rPr>
              <w:t>)</w:t>
            </w:r>
          </w:p>
        </w:tc>
        <w:tc>
          <w:tcPr>
            <w:tcW w:w="1440" w:type="dxa"/>
          </w:tcPr>
          <w:p w14:paraId="6B78DB71" w14:textId="77777777" w:rsidR="009162A6" w:rsidRPr="00666F49" w:rsidRDefault="009162A6" w:rsidP="00C35694">
            <w:pPr>
              <w:pStyle w:val="TableText"/>
              <w:kinsoku w:val="0"/>
              <w:textAlignment w:val="top"/>
              <w:rPr>
                <w:rFonts w:cs="Helvetica"/>
              </w:rPr>
            </w:pPr>
            <w:r w:rsidRPr="009E4D6D">
              <w:rPr>
                <w:rFonts w:ascii="Helvetica" w:hAnsi="Helvetica" w:cs="Helvetica"/>
              </w:rPr>
              <w:t>read-</w:t>
            </w:r>
            <w:r>
              <w:rPr>
                <w:rFonts w:ascii="Helvetica" w:hAnsi="Helvetica" w:cs="Helvetica" w:hint="eastAsia"/>
              </w:rPr>
              <w:t>only</w:t>
            </w:r>
          </w:p>
        </w:tc>
        <w:tc>
          <w:tcPr>
            <w:tcW w:w="1000" w:type="dxa"/>
          </w:tcPr>
          <w:p w14:paraId="16877F4E" w14:textId="77777777" w:rsidR="009162A6" w:rsidRPr="00666F49" w:rsidRDefault="009162A6" w:rsidP="00C35694">
            <w:pPr>
              <w:pStyle w:val="TableText"/>
              <w:kinsoku w:val="0"/>
              <w:textAlignment w:val="top"/>
              <w:rPr>
                <w:rFonts w:cs="Helvetica"/>
              </w:rPr>
            </w:pPr>
            <w:r>
              <w:rPr>
                <w:rFonts w:hint="eastAsia"/>
              </w:rPr>
              <w:t>No</w:t>
            </w:r>
          </w:p>
        </w:tc>
        <w:tc>
          <w:tcPr>
            <w:tcW w:w="2880" w:type="dxa"/>
          </w:tcPr>
          <w:p w14:paraId="672B938C"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2273CCD1" w14:textId="77777777" w:rsidTr="00A84E51">
        <w:tc>
          <w:tcPr>
            <w:tcW w:w="3000" w:type="dxa"/>
          </w:tcPr>
          <w:p w14:paraId="597B4799" w14:textId="77777777" w:rsidR="009162A6" w:rsidRPr="00666F49" w:rsidRDefault="009162A6" w:rsidP="00C35694">
            <w:pPr>
              <w:pStyle w:val="TableText"/>
              <w:kinsoku w:val="0"/>
              <w:textAlignment w:val="top"/>
              <w:rPr>
                <w:rFonts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Boot</w:t>
            </w:r>
            <w:r>
              <w:rPr>
                <w:rFonts w:ascii="Helvetica" w:hAnsi="Helvetica" w:cs="Helvetica" w:hint="eastAsia"/>
              </w:rPr>
              <w:t>p</w:t>
            </w:r>
            <w:r w:rsidRPr="003577C8">
              <w:rPr>
                <w:rFonts w:ascii="Helvetica" w:hAnsi="Helvetica" w:cs="Helvetica"/>
              </w:rPr>
              <w:t xml:space="preserve">RequestNum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.1.</w:t>
            </w:r>
            <w:r>
              <w:rPr>
                <w:rFonts w:ascii="Helvetica" w:hAnsi="Helvetica" w:cs="Helvetica" w:hint="eastAsia"/>
              </w:rPr>
              <w:t>2.</w:t>
            </w:r>
            <w:r w:rsidRPr="00666F49">
              <w:rPr>
                <w:rFonts w:ascii="Helvetica" w:hAnsi="Helvetica" w:cs="Helvetica"/>
              </w:rPr>
              <w:t>2</w:t>
            </w:r>
            <w:r w:rsidRPr="00666F49">
              <w:rPr>
                <w:rFonts w:cs="Helvetica"/>
              </w:rPr>
              <w:t>)</w:t>
            </w:r>
          </w:p>
        </w:tc>
        <w:tc>
          <w:tcPr>
            <w:tcW w:w="1440" w:type="dxa"/>
          </w:tcPr>
          <w:p w14:paraId="6976A021" w14:textId="77777777" w:rsidR="009162A6" w:rsidRPr="00666F49" w:rsidRDefault="009162A6" w:rsidP="00C35694">
            <w:pPr>
              <w:pStyle w:val="TableText"/>
              <w:kinsoku w:val="0"/>
              <w:textAlignment w:val="top"/>
              <w:rPr>
                <w:rFonts w:cs="Helvetica"/>
              </w:rPr>
            </w:pPr>
            <w:r w:rsidRPr="009E4D6D">
              <w:rPr>
                <w:rFonts w:ascii="Helvetica" w:hAnsi="Helvetica" w:cs="Helvetica"/>
              </w:rPr>
              <w:t>read-</w:t>
            </w:r>
            <w:r>
              <w:rPr>
                <w:rFonts w:ascii="Helvetica" w:hAnsi="Helvetica" w:cs="Helvetica" w:hint="eastAsia"/>
              </w:rPr>
              <w:t>only</w:t>
            </w:r>
          </w:p>
        </w:tc>
        <w:tc>
          <w:tcPr>
            <w:tcW w:w="1000" w:type="dxa"/>
          </w:tcPr>
          <w:p w14:paraId="06EA133E" w14:textId="77777777" w:rsidR="009162A6" w:rsidRPr="00666F49" w:rsidRDefault="009162A6" w:rsidP="00C35694">
            <w:pPr>
              <w:pStyle w:val="TableText"/>
              <w:kinsoku w:val="0"/>
              <w:textAlignment w:val="top"/>
              <w:rPr>
                <w:rFonts w:cs="Helvetica"/>
              </w:rPr>
            </w:pPr>
            <w:r>
              <w:rPr>
                <w:rFonts w:hint="eastAsia"/>
              </w:rPr>
              <w:t>No</w:t>
            </w:r>
          </w:p>
        </w:tc>
        <w:tc>
          <w:tcPr>
            <w:tcW w:w="2880" w:type="dxa"/>
          </w:tcPr>
          <w:p w14:paraId="5CF0F1A9"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331C3F6D" w14:textId="77777777" w:rsidTr="00A84E51">
        <w:tc>
          <w:tcPr>
            <w:tcW w:w="3000" w:type="dxa"/>
          </w:tcPr>
          <w:p w14:paraId="4F854165" w14:textId="77777777" w:rsidR="009162A6" w:rsidRPr="00666F49" w:rsidRDefault="009162A6" w:rsidP="00C35694">
            <w:pPr>
              <w:pStyle w:val="TableText"/>
              <w:kinsoku w:val="0"/>
              <w:textAlignment w:val="top"/>
              <w:rPr>
                <w:rFonts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 xml:space="preserve">DiscoverNum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1.2</w:t>
            </w:r>
            <w:r w:rsidRPr="00666F49">
              <w:rPr>
                <w:rFonts w:ascii="Helvetica" w:hAnsi="Helvetica" w:cs="Helvetica"/>
              </w:rPr>
              <w:t>.3</w:t>
            </w:r>
            <w:r w:rsidRPr="00666F49">
              <w:rPr>
                <w:rFonts w:cs="Helvetica"/>
              </w:rPr>
              <w:t>)</w:t>
            </w:r>
          </w:p>
        </w:tc>
        <w:tc>
          <w:tcPr>
            <w:tcW w:w="1440" w:type="dxa"/>
          </w:tcPr>
          <w:p w14:paraId="462AA6DE" w14:textId="77777777" w:rsidR="009162A6" w:rsidRPr="00666F49" w:rsidRDefault="009162A6" w:rsidP="00C35694">
            <w:pPr>
              <w:pStyle w:val="TableText"/>
              <w:kinsoku w:val="0"/>
              <w:textAlignment w:val="top"/>
              <w:rPr>
                <w:rFonts w:cs="Helvetica"/>
              </w:rPr>
            </w:pPr>
            <w:r w:rsidRPr="009E4D6D">
              <w:rPr>
                <w:rFonts w:ascii="Helvetica" w:hAnsi="Helvetica" w:cs="Helvetica"/>
              </w:rPr>
              <w:t>read-</w:t>
            </w:r>
            <w:r>
              <w:rPr>
                <w:rFonts w:ascii="Helvetica" w:hAnsi="Helvetica" w:cs="Helvetica" w:hint="eastAsia"/>
              </w:rPr>
              <w:t>only</w:t>
            </w:r>
          </w:p>
        </w:tc>
        <w:tc>
          <w:tcPr>
            <w:tcW w:w="1000" w:type="dxa"/>
          </w:tcPr>
          <w:p w14:paraId="6D50710E" w14:textId="77777777" w:rsidR="009162A6" w:rsidRPr="00666F49" w:rsidRDefault="009162A6" w:rsidP="00C35694">
            <w:pPr>
              <w:pStyle w:val="TableText"/>
              <w:kinsoku w:val="0"/>
              <w:textAlignment w:val="top"/>
              <w:rPr>
                <w:rFonts w:cs="Helvetica"/>
              </w:rPr>
            </w:pPr>
            <w:r>
              <w:rPr>
                <w:rFonts w:hint="eastAsia"/>
              </w:rPr>
              <w:t>No</w:t>
            </w:r>
          </w:p>
        </w:tc>
        <w:tc>
          <w:tcPr>
            <w:tcW w:w="2880" w:type="dxa"/>
          </w:tcPr>
          <w:p w14:paraId="420E2131"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11A61DE1" w14:textId="77777777" w:rsidTr="00A84E51">
        <w:tc>
          <w:tcPr>
            <w:tcW w:w="3000" w:type="dxa"/>
          </w:tcPr>
          <w:p w14:paraId="5DB9FE48" w14:textId="77777777" w:rsidR="009162A6" w:rsidRPr="00666F49" w:rsidRDefault="009162A6" w:rsidP="00C35694">
            <w:pPr>
              <w:pStyle w:val="TableText"/>
              <w:kinsoku w:val="0"/>
              <w:textAlignment w:val="top"/>
              <w:rPr>
                <w:rFonts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 xml:space="preserve">RequestNum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1.2</w:t>
            </w:r>
            <w:r w:rsidRPr="00666F49">
              <w:rPr>
                <w:rFonts w:ascii="Helvetica" w:hAnsi="Helvetica" w:cs="Helvetica"/>
              </w:rPr>
              <w:t>.4</w:t>
            </w:r>
            <w:r w:rsidRPr="00666F49">
              <w:rPr>
                <w:rFonts w:cs="Helvetica"/>
              </w:rPr>
              <w:t>)</w:t>
            </w:r>
          </w:p>
        </w:tc>
        <w:tc>
          <w:tcPr>
            <w:tcW w:w="1440" w:type="dxa"/>
          </w:tcPr>
          <w:p w14:paraId="435CE726" w14:textId="77777777" w:rsidR="009162A6" w:rsidRPr="00666F49" w:rsidRDefault="009162A6" w:rsidP="00C35694">
            <w:pPr>
              <w:pStyle w:val="TableText"/>
              <w:kinsoku w:val="0"/>
              <w:textAlignment w:val="top"/>
              <w:rPr>
                <w:rFonts w:cs="Helvetica"/>
              </w:rPr>
            </w:pPr>
            <w:r w:rsidRPr="00666F49">
              <w:rPr>
                <w:rFonts w:ascii="Helvetica" w:hAnsi="Helvetica" w:cs="Helvetica"/>
              </w:rPr>
              <w:t>read-</w:t>
            </w:r>
            <w:r>
              <w:rPr>
                <w:rFonts w:ascii="Helvetica" w:hAnsi="Helvetica" w:cs="Helvetica" w:hint="eastAsia"/>
              </w:rPr>
              <w:t>only</w:t>
            </w:r>
          </w:p>
        </w:tc>
        <w:tc>
          <w:tcPr>
            <w:tcW w:w="1000" w:type="dxa"/>
          </w:tcPr>
          <w:p w14:paraId="5E1C7239" w14:textId="77777777" w:rsidR="009162A6" w:rsidRPr="00666F49" w:rsidRDefault="009162A6" w:rsidP="00C35694">
            <w:pPr>
              <w:pStyle w:val="TableText"/>
              <w:kinsoku w:val="0"/>
              <w:textAlignment w:val="top"/>
              <w:rPr>
                <w:rFonts w:cs="Helvetica"/>
              </w:rPr>
            </w:pPr>
            <w:r>
              <w:rPr>
                <w:rFonts w:hint="eastAsia"/>
              </w:rPr>
              <w:t>No</w:t>
            </w:r>
          </w:p>
        </w:tc>
        <w:tc>
          <w:tcPr>
            <w:tcW w:w="2880" w:type="dxa"/>
          </w:tcPr>
          <w:p w14:paraId="0456D13F"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4DC604F1" w14:textId="77777777" w:rsidTr="00A84E51">
        <w:tc>
          <w:tcPr>
            <w:tcW w:w="3000" w:type="dxa"/>
          </w:tcPr>
          <w:p w14:paraId="2CD4F8DC" w14:textId="77777777" w:rsidR="009162A6" w:rsidRPr="00666F49" w:rsidRDefault="009162A6" w:rsidP="00C35694">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 xml:space="preserve">DeclineNum </w:t>
            </w: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.5</w:t>
            </w:r>
            <w:r w:rsidRPr="00666F49">
              <w:rPr>
                <w:rFonts w:cs="Helvetica"/>
              </w:rPr>
              <w:t>)</w:t>
            </w:r>
          </w:p>
        </w:tc>
        <w:tc>
          <w:tcPr>
            <w:tcW w:w="1440" w:type="dxa"/>
          </w:tcPr>
          <w:p w14:paraId="015BEBA3" w14:textId="77777777" w:rsidR="009162A6" w:rsidRPr="00666F49" w:rsidRDefault="009162A6" w:rsidP="00C35694">
            <w:pPr>
              <w:pStyle w:val="TableText"/>
              <w:kinsoku w:val="0"/>
              <w:textAlignment w:val="top"/>
              <w:rPr>
                <w:rFonts w:cs="Helvetica"/>
              </w:rPr>
            </w:pPr>
            <w:r w:rsidRPr="00666F49">
              <w:rPr>
                <w:rFonts w:ascii="Helvetica" w:hAnsi="Helvetica" w:cs="Helvetica"/>
              </w:rPr>
              <w:t>read-</w:t>
            </w:r>
            <w:r>
              <w:rPr>
                <w:rFonts w:ascii="Helvetica" w:hAnsi="Helvetica" w:cs="Helvetica" w:hint="eastAsia"/>
              </w:rPr>
              <w:t>only</w:t>
            </w:r>
          </w:p>
        </w:tc>
        <w:tc>
          <w:tcPr>
            <w:tcW w:w="1000" w:type="dxa"/>
          </w:tcPr>
          <w:p w14:paraId="3E6B8C47" w14:textId="77777777" w:rsidR="009162A6" w:rsidRPr="00666F49" w:rsidRDefault="009162A6" w:rsidP="00C35694">
            <w:pPr>
              <w:pStyle w:val="TableText"/>
              <w:kinsoku w:val="0"/>
              <w:textAlignment w:val="top"/>
              <w:rPr>
                <w:rFonts w:cs="Helvetica"/>
              </w:rPr>
            </w:pPr>
            <w:r>
              <w:rPr>
                <w:rFonts w:hint="eastAsia"/>
              </w:rPr>
              <w:t>No</w:t>
            </w:r>
          </w:p>
        </w:tc>
        <w:tc>
          <w:tcPr>
            <w:tcW w:w="2880" w:type="dxa"/>
          </w:tcPr>
          <w:p w14:paraId="3EF1653F"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5E139D90" w14:textId="77777777" w:rsidTr="00A84E51">
        <w:tc>
          <w:tcPr>
            <w:tcW w:w="3000" w:type="dxa"/>
          </w:tcPr>
          <w:p w14:paraId="40B87056" w14:textId="77777777" w:rsidR="009162A6" w:rsidRPr="00121334" w:rsidRDefault="009162A6" w:rsidP="00C35694">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 xml:space="preserve">ReleaseNum </w:t>
            </w: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6</w:t>
            </w:r>
            <w:r w:rsidRPr="00666F49">
              <w:rPr>
                <w:rFonts w:cs="Helvetica"/>
              </w:rPr>
              <w:t>)</w:t>
            </w:r>
          </w:p>
        </w:tc>
        <w:tc>
          <w:tcPr>
            <w:tcW w:w="1440" w:type="dxa"/>
          </w:tcPr>
          <w:p w14:paraId="7EBA6476" w14:textId="77777777" w:rsidR="009162A6" w:rsidRPr="00666F49"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14:paraId="4FACFF2C" w14:textId="77777777" w:rsidR="009162A6" w:rsidRPr="00666F49" w:rsidRDefault="009162A6" w:rsidP="00C35694">
            <w:pPr>
              <w:pStyle w:val="TableText"/>
              <w:kinsoku w:val="0"/>
              <w:textAlignment w:val="top"/>
              <w:rPr>
                <w:rFonts w:cs="Helvetica"/>
              </w:rPr>
            </w:pPr>
            <w:r>
              <w:rPr>
                <w:rFonts w:hint="eastAsia"/>
              </w:rPr>
              <w:t>No</w:t>
            </w:r>
          </w:p>
        </w:tc>
        <w:tc>
          <w:tcPr>
            <w:tcW w:w="2880" w:type="dxa"/>
          </w:tcPr>
          <w:p w14:paraId="3AC62203"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1BE3E22F" w14:textId="77777777" w:rsidTr="00A84E51">
        <w:tc>
          <w:tcPr>
            <w:tcW w:w="3000" w:type="dxa"/>
          </w:tcPr>
          <w:p w14:paraId="31907A4D" w14:textId="77777777" w:rsidR="009162A6" w:rsidRDefault="009162A6" w:rsidP="00C35694">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InformNum</w:t>
            </w:r>
          </w:p>
          <w:p w14:paraId="0EB09F69" w14:textId="77777777" w:rsidR="009162A6" w:rsidRPr="003577C8" w:rsidRDefault="009162A6" w:rsidP="00C35694">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7</w:t>
            </w:r>
            <w:r w:rsidRPr="00666F49">
              <w:rPr>
                <w:rFonts w:cs="Helvetica"/>
              </w:rPr>
              <w:t>)</w:t>
            </w:r>
          </w:p>
        </w:tc>
        <w:tc>
          <w:tcPr>
            <w:tcW w:w="1440" w:type="dxa"/>
          </w:tcPr>
          <w:p w14:paraId="28E044E8"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14:paraId="3EC02FE1" w14:textId="77777777" w:rsidR="009162A6" w:rsidRDefault="009162A6" w:rsidP="00C35694">
            <w:pPr>
              <w:pStyle w:val="TableText"/>
              <w:kinsoku w:val="0"/>
              <w:textAlignment w:val="top"/>
            </w:pPr>
            <w:r>
              <w:rPr>
                <w:rFonts w:hint="eastAsia"/>
              </w:rPr>
              <w:t>No</w:t>
            </w:r>
          </w:p>
        </w:tc>
        <w:tc>
          <w:tcPr>
            <w:tcW w:w="2880" w:type="dxa"/>
          </w:tcPr>
          <w:p w14:paraId="6DF99C08"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7A39584F" w14:textId="77777777" w:rsidTr="00A84E51">
        <w:tc>
          <w:tcPr>
            <w:tcW w:w="3000" w:type="dxa"/>
          </w:tcPr>
          <w:p w14:paraId="1068E18B" w14:textId="77777777" w:rsidR="009162A6" w:rsidRDefault="009162A6" w:rsidP="00C35694">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Boot</w:t>
            </w:r>
            <w:r>
              <w:rPr>
                <w:rFonts w:ascii="Helvetica" w:hAnsi="Helvetica" w:cs="Helvetica" w:hint="eastAsia"/>
              </w:rPr>
              <w:t>p</w:t>
            </w:r>
            <w:r w:rsidRPr="003577C8">
              <w:rPr>
                <w:rFonts w:ascii="Helvetica" w:hAnsi="Helvetica" w:cs="Helvetica"/>
              </w:rPr>
              <w:t>ReplyNum</w:t>
            </w:r>
          </w:p>
          <w:p w14:paraId="22A15B61" w14:textId="77777777" w:rsidR="009162A6" w:rsidRPr="003577C8" w:rsidRDefault="009162A6" w:rsidP="00C35694">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8</w:t>
            </w:r>
            <w:r w:rsidRPr="00666F49">
              <w:rPr>
                <w:rFonts w:cs="Helvetica"/>
              </w:rPr>
              <w:t>)</w:t>
            </w:r>
          </w:p>
        </w:tc>
        <w:tc>
          <w:tcPr>
            <w:tcW w:w="1440" w:type="dxa"/>
          </w:tcPr>
          <w:p w14:paraId="233B4F76"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14:paraId="356436B0" w14:textId="77777777" w:rsidR="009162A6" w:rsidRDefault="009162A6" w:rsidP="00C35694">
            <w:pPr>
              <w:pStyle w:val="TableText"/>
              <w:kinsoku w:val="0"/>
              <w:textAlignment w:val="top"/>
            </w:pPr>
            <w:r>
              <w:rPr>
                <w:rFonts w:hint="eastAsia"/>
              </w:rPr>
              <w:t>No</w:t>
            </w:r>
          </w:p>
        </w:tc>
        <w:tc>
          <w:tcPr>
            <w:tcW w:w="2880" w:type="dxa"/>
          </w:tcPr>
          <w:p w14:paraId="6092C917"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67B59C0A" w14:textId="77777777" w:rsidTr="00A84E51">
        <w:tc>
          <w:tcPr>
            <w:tcW w:w="3000" w:type="dxa"/>
          </w:tcPr>
          <w:p w14:paraId="04FDD08E" w14:textId="77777777" w:rsidR="009162A6" w:rsidRDefault="009162A6" w:rsidP="00C35694">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OfferNum</w:t>
            </w:r>
          </w:p>
          <w:p w14:paraId="183682D3" w14:textId="77777777" w:rsidR="009162A6" w:rsidRPr="003577C8" w:rsidRDefault="009162A6" w:rsidP="00C35694">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9</w:t>
            </w:r>
            <w:r w:rsidRPr="00666F49">
              <w:rPr>
                <w:rFonts w:cs="Helvetica"/>
              </w:rPr>
              <w:t>)</w:t>
            </w:r>
          </w:p>
        </w:tc>
        <w:tc>
          <w:tcPr>
            <w:tcW w:w="1440" w:type="dxa"/>
          </w:tcPr>
          <w:p w14:paraId="7E4584B5"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14:paraId="4C010C77" w14:textId="77777777" w:rsidR="009162A6" w:rsidRDefault="009162A6" w:rsidP="00C35694">
            <w:pPr>
              <w:pStyle w:val="TableText"/>
              <w:kinsoku w:val="0"/>
              <w:textAlignment w:val="top"/>
            </w:pPr>
            <w:r>
              <w:rPr>
                <w:rFonts w:hint="eastAsia"/>
              </w:rPr>
              <w:t>No</w:t>
            </w:r>
          </w:p>
        </w:tc>
        <w:tc>
          <w:tcPr>
            <w:tcW w:w="2880" w:type="dxa"/>
          </w:tcPr>
          <w:p w14:paraId="5F47FCAF"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73C85C89" w14:textId="77777777" w:rsidTr="00A84E51">
        <w:tc>
          <w:tcPr>
            <w:tcW w:w="3000" w:type="dxa"/>
          </w:tcPr>
          <w:p w14:paraId="3D301D00" w14:textId="77777777" w:rsidR="009162A6" w:rsidRDefault="009162A6" w:rsidP="00C35694">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AckNum</w:t>
            </w:r>
          </w:p>
          <w:p w14:paraId="79D55C04" w14:textId="77777777" w:rsidR="009162A6" w:rsidRPr="003577C8" w:rsidRDefault="009162A6" w:rsidP="00C35694">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10</w:t>
            </w:r>
            <w:r w:rsidRPr="00666F49">
              <w:rPr>
                <w:rFonts w:cs="Helvetica"/>
              </w:rPr>
              <w:t>)</w:t>
            </w:r>
          </w:p>
        </w:tc>
        <w:tc>
          <w:tcPr>
            <w:tcW w:w="1440" w:type="dxa"/>
          </w:tcPr>
          <w:p w14:paraId="09380F8D"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14:paraId="46B93EB5" w14:textId="77777777" w:rsidR="009162A6" w:rsidRDefault="009162A6" w:rsidP="00C35694">
            <w:pPr>
              <w:pStyle w:val="TableText"/>
              <w:kinsoku w:val="0"/>
              <w:textAlignment w:val="top"/>
            </w:pPr>
            <w:r>
              <w:rPr>
                <w:rFonts w:hint="eastAsia"/>
              </w:rPr>
              <w:t>No</w:t>
            </w:r>
          </w:p>
        </w:tc>
        <w:tc>
          <w:tcPr>
            <w:tcW w:w="2880" w:type="dxa"/>
          </w:tcPr>
          <w:p w14:paraId="4BA77F38"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6BBF2C42" w14:textId="77777777" w:rsidTr="00A84E51">
        <w:tc>
          <w:tcPr>
            <w:tcW w:w="3000" w:type="dxa"/>
          </w:tcPr>
          <w:p w14:paraId="6892E1C3" w14:textId="77777777" w:rsidR="009162A6" w:rsidRDefault="009162A6" w:rsidP="00C35694">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NakNum</w:t>
            </w:r>
          </w:p>
          <w:p w14:paraId="65EBE88E" w14:textId="77777777" w:rsidR="009162A6" w:rsidRPr="003577C8" w:rsidRDefault="009162A6" w:rsidP="00C35694">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11</w:t>
            </w:r>
            <w:r w:rsidRPr="00666F49">
              <w:rPr>
                <w:rFonts w:cs="Helvetica"/>
              </w:rPr>
              <w:t>)</w:t>
            </w:r>
          </w:p>
        </w:tc>
        <w:tc>
          <w:tcPr>
            <w:tcW w:w="1440" w:type="dxa"/>
          </w:tcPr>
          <w:p w14:paraId="26456CF3"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14:paraId="50716631" w14:textId="77777777" w:rsidR="009162A6" w:rsidRDefault="009162A6" w:rsidP="00C35694">
            <w:pPr>
              <w:pStyle w:val="TableText"/>
              <w:kinsoku w:val="0"/>
              <w:textAlignment w:val="top"/>
            </w:pPr>
            <w:r>
              <w:rPr>
                <w:rFonts w:hint="eastAsia"/>
              </w:rPr>
              <w:t>No</w:t>
            </w:r>
          </w:p>
        </w:tc>
        <w:tc>
          <w:tcPr>
            <w:tcW w:w="2880" w:type="dxa"/>
          </w:tcPr>
          <w:p w14:paraId="296A3D52"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15A6BFFC" w14:textId="77777777" w:rsidTr="00A84E51">
        <w:tc>
          <w:tcPr>
            <w:tcW w:w="3000" w:type="dxa"/>
          </w:tcPr>
          <w:p w14:paraId="2011C608" w14:textId="77777777" w:rsidR="009162A6" w:rsidRDefault="009162A6" w:rsidP="00C35694">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TotalPoolUsage</w:t>
            </w:r>
          </w:p>
          <w:p w14:paraId="64E6E3AA" w14:textId="77777777" w:rsidR="009162A6" w:rsidRPr="003577C8" w:rsidRDefault="009162A6" w:rsidP="00C35694">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12</w:t>
            </w:r>
            <w:r w:rsidRPr="00666F49">
              <w:rPr>
                <w:rFonts w:cs="Helvetica"/>
              </w:rPr>
              <w:t>)</w:t>
            </w:r>
          </w:p>
        </w:tc>
        <w:tc>
          <w:tcPr>
            <w:tcW w:w="1440" w:type="dxa"/>
          </w:tcPr>
          <w:p w14:paraId="08B8EAE5"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14:paraId="39180984" w14:textId="77777777" w:rsidR="009162A6" w:rsidRDefault="009162A6" w:rsidP="00C35694">
            <w:pPr>
              <w:pStyle w:val="TableText"/>
              <w:kinsoku w:val="0"/>
              <w:textAlignment w:val="top"/>
            </w:pPr>
            <w:r>
              <w:rPr>
                <w:rFonts w:hint="eastAsia"/>
              </w:rPr>
              <w:t>No</w:t>
            </w:r>
          </w:p>
        </w:tc>
        <w:tc>
          <w:tcPr>
            <w:tcW w:w="2880" w:type="dxa"/>
          </w:tcPr>
          <w:p w14:paraId="6A31DAE0"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40045A49" w14:textId="77777777" w:rsidTr="00A84E51">
        <w:tc>
          <w:tcPr>
            <w:tcW w:w="3000" w:type="dxa"/>
          </w:tcPr>
          <w:p w14:paraId="391FDCA5" w14:textId="77777777" w:rsidR="009162A6" w:rsidRDefault="009162A6" w:rsidP="00C35694">
            <w:pPr>
              <w:pStyle w:val="TableText"/>
              <w:kinsoku w:val="0"/>
              <w:textAlignment w:val="top"/>
              <w:rPr>
                <w:rFonts w:ascii="Helvetica" w:hAnsi="Helvetica" w:cs="Helvetica"/>
              </w:rPr>
            </w:pPr>
            <w:r w:rsidRPr="003577C8">
              <w:rPr>
                <w:rFonts w:ascii="Helvetica" w:hAnsi="Helvetica" w:cs="Helvetica"/>
              </w:rPr>
              <w:t>hh3c</w:t>
            </w:r>
            <w:r>
              <w:rPr>
                <w:rFonts w:ascii="Helvetica" w:hAnsi="Helvetica" w:cs="Helvetica"/>
              </w:rPr>
              <w:t>DhcpServer2</w:t>
            </w:r>
            <w:r w:rsidRPr="003577C8">
              <w:rPr>
                <w:rFonts w:ascii="Helvetica" w:hAnsi="Helvetica" w:cs="Helvetica"/>
              </w:rPr>
              <w:t>PoolNumber</w:t>
            </w:r>
          </w:p>
          <w:p w14:paraId="16608554" w14:textId="77777777" w:rsidR="009162A6" w:rsidRPr="003577C8" w:rsidRDefault="009162A6" w:rsidP="00C35694">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13</w:t>
            </w:r>
            <w:r w:rsidRPr="00666F49">
              <w:rPr>
                <w:rFonts w:cs="Helvetica"/>
              </w:rPr>
              <w:t>)</w:t>
            </w:r>
          </w:p>
        </w:tc>
        <w:tc>
          <w:tcPr>
            <w:tcW w:w="1440" w:type="dxa"/>
          </w:tcPr>
          <w:p w14:paraId="0FE7A3C3"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14:paraId="448224D0" w14:textId="77777777" w:rsidR="009162A6" w:rsidRDefault="009162A6" w:rsidP="00C35694">
            <w:pPr>
              <w:pStyle w:val="TableText"/>
              <w:kinsoku w:val="0"/>
              <w:textAlignment w:val="top"/>
            </w:pPr>
            <w:r>
              <w:rPr>
                <w:rFonts w:hint="eastAsia"/>
              </w:rPr>
              <w:t>No</w:t>
            </w:r>
          </w:p>
        </w:tc>
        <w:tc>
          <w:tcPr>
            <w:tcW w:w="2880" w:type="dxa"/>
          </w:tcPr>
          <w:p w14:paraId="4FCB2983"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23AF0CD0" w14:textId="77777777" w:rsidTr="00A84E51">
        <w:tc>
          <w:tcPr>
            <w:tcW w:w="3000" w:type="dxa"/>
          </w:tcPr>
          <w:p w14:paraId="0208783E" w14:textId="77777777" w:rsidR="009162A6" w:rsidRPr="003577C8" w:rsidRDefault="009162A6" w:rsidP="00C35694">
            <w:pPr>
              <w:pStyle w:val="TableText"/>
              <w:kinsoku w:val="0"/>
              <w:textAlignment w:val="top"/>
              <w:rPr>
                <w:rFonts w:ascii="Helvetica" w:hAnsi="Helvetica" w:cs="Helvetica"/>
              </w:rPr>
            </w:pPr>
            <w:r w:rsidRPr="009E52AD">
              <w:rPr>
                <w:rFonts w:ascii="Helvetica" w:hAnsi="Helvetica" w:cs="Helvetica"/>
              </w:rPr>
              <w:t xml:space="preserve">h3cDhcpServer2ConflictNum </w:t>
            </w: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14</w:t>
            </w:r>
            <w:r w:rsidRPr="00666F49">
              <w:rPr>
                <w:rFonts w:cs="Helvetica"/>
              </w:rPr>
              <w:t>)</w:t>
            </w:r>
          </w:p>
        </w:tc>
        <w:tc>
          <w:tcPr>
            <w:tcW w:w="1440" w:type="dxa"/>
          </w:tcPr>
          <w:p w14:paraId="19F98E36"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14:paraId="15D15D21" w14:textId="77777777" w:rsidR="009162A6" w:rsidRDefault="009162A6" w:rsidP="00C35694">
            <w:pPr>
              <w:pStyle w:val="TableText"/>
              <w:kinsoku w:val="0"/>
              <w:textAlignment w:val="top"/>
            </w:pPr>
            <w:r>
              <w:rPr>
                <w:rFonts w:hint="eastAsia"/>
              </w:rPr>
              <w:t>No</w:t>
            </w:r>
          </w:p>
        </w:tc>
        <w:tc>
          <w:tcPr>
            <w:tcW w:w="2880" w:type="dxa"/>
          </w:tcPr>
          <w:p w14:paraId="1BEE6540"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728DE0A0" w14:textId="77777777" w:rsidTr="00A84E51">
        <w:tc>
          <w:tcPr>
            <w:tcW w:w="3000" w:type="dxa"/>
          </w:tcPr>
          <w:p w14:paraId="0D8B42C2" w14:textId="77777777" w:rsidR="009162A6" w:rsidRDefault="009162A6" w:rsidP="00C35694">
            <w:pPr>
              <w:pStyle w:val="TableText"/>
              <w:kinsoku w:val="0"/>
              <w:textAlignment w:val="top"/>
              <w:rPr>
                <w:rFonts w:ascii="Helvetica" w:hAnsi="Helvetica" w:cs="Helvetica"/>
              </w:rPr>
            </w:pPr>
            <w:r>
              <w:rPr>
                <w:rFonts w:ascii="Helvetica" w:hAnsi="Helvetica" w:cs="Helvetica"/>
              </w:rPr>
              <w:t>hh3cDhcpServer2AutoBind</w:t>
            </w:r>
            <w:r w:rsidRPr="003577C8">
              <w:rPr>
                <w:rFonts w:ascii="Helvetica" w:hAnsi="Helvetica" w:cs="Helvetica"/>
              </w:rPr>
              <w:t>Num</w:t>
            </w:r>
          </w:p>
          <w:p w14:paraId="328CD2FC" w14:textId="77777777" w:rsidR="009162A6" w:rsidRPr="003577C8" w:rsidRDefault="009162A6" w:rsidP="00C35694">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15</w:t>
            </w:r>
            <w:r w:rsidRPr="00666F49">
              <w:rPr>
                <w:rFonts w:cs="Helvetica"/>
              </w:rPr>
              <w:t>)</w:t>
            </w:r>
          </w:p>
        </w:tc>
        <w:tc>
          <w:tcPr>
            <w:tcW w:w="1440" w:type="dxa"/>
          </w:tcPr>
          <w:p w14:paraId="5F86E476"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14:paraId="54F777AE" w14:textId="77777777" w:rsidR="009162A6" w:rsidRDefault="009162A6" w:rsidP="00C35694">
            <w:pPr>
              <w:pStyle w:val="TableText"/>
              <w:kinsoku w:val="0"/>
              <w:textAlignment w:val="top"/>
            </w:pPr>
            <w:r>
              <w:rPr>
                <w:rFonts w:hint="eastAsia"/>
              </w:rPr>
              <w:t>No</w:t>
            </w:r>
          </w:p>
        </w:tc>
        <w:tc>
          <w:tcPr>
            <w:tcW w:w="2880" w:type="dxa"/>
          </w:tcPr>
          <w:p w14:paraId="34B72EDF"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7C67D16B" w14:textId="77777777" w:rsidTr="00A84E51">
        <w:tc>
          <w:tcPr>
            <w:tcW w:w="3000" w:type="dxa"/>
          </w:tcPr>
          <w:p w14:paraId="47EF3C22" w14:textId="77777777" w:rsidR="009162A6" w:rsidRDefault="009162A6" w:rsidP="00C35694">
            <w:pPr>
              <w:pStyle w:val="TableText"/>
              <w:kinsoku w:val="0"/>
              <w:textAlignment w:val="top"/>
              <w:rPr>
                <w:rFonts w:ascii="Helvetica" w:hAnsi="Helvetica" w:cs="Helvetica"/>
              </w:rPr>
            </w:pPr>
            <w:r>
              <w:rPr>
                <w:rFonts w:ascii="Helvetica" w:hAnsi="Helvetica" w:cs="Helvetica"/>
              </w:rPr>
              <w:t>hh3cDhcpServer2ManualBind</w:t>
            </w:r>
            <w:r w:rsidRPr="003577C8">
              <w:rPr>
                <w:rFonts w:ascii="Helvetica" w:hAnsi="Helvetica" w:cs="Helvetica"/>
              </w:rPr>
              <w:t>Num</w:t>
            </w:r>
          </w:p>
          <w:p w14:paraId="3FE2AE4E" w14:textId="77777777" w:rsidR="009162A6" w:rsidRPr="003577C8" w:rsidRDefault="009162A6" w:rsidP="00C35694">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16</w:t>
            </w:r>
            <w:r w:rsidRPr="00666F49">
              <w:rPr>
                <w:rFonts w:cs="Helvetica"/>
              </w:rPr>
              <w:t>)</w:t>
            </w:r>
          </w:p>
        </w:tc>
        <w:tc>
          <w:tcPr>
            <w:tcW w:w="1440" w:type="dxa"/>
          </w:tcPr>
          <w:p w14:paraId="7645CAE3"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14:paraId="6E855D86" w14:textId="77777777" w:rsidR="009162A6" w:rsidRDefault="009162A6" w:rsidP="00C35694">
            <w:pPr>
              <w:pStyle w:val="TableText"/>
              <w:kinsoku w:val="0"/>
              <w:textAlignment w:val="top"/>
            </w:pPr>
            <w:r>
              <w:rPr>
                <w:rFonts w:hint="eastAsia"/>
              </w:rPr>
              <w:t>No</w:t>
            </w:r>
          </w:p>
        </w:tc>
        <w:tc>
          <w:tcPr>
            <w:tcW w:w="2880" w:type="dxa"/>
          </w:tcPr>
          <w:p w14:paraId="0D61CFA6"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0EE287B7" w14:textId="77777777" w:rsidTr="00A84E51">
        <w:tc>
          <w:tcPr>
            <w:tcW w:w="3000" w:type="dxa"/>
          </w:tcPr>
          <w:p w14:paraId="35D9E5F7" w14:textId="77777777" w:rsidR="009162A6" w:rsidRDefault="009162A6" w:rsidP="00C35694">
            <w:pPr>
              <w:pStyle w:val="TableText"/>
              <w:kinsoku w:val="0"/>
              <w:textAlignment w:val="top"/>
              <w:rPr>
                <w:rFonts w:ascii="Helvetica" w:hAnsi="Helvetica" w:cs="Helvetica"/>
              </w:rPr>
            </w:pPr>
            <w:r>
              <w:rPr>
                <w:rFonts w:ascii="Helvetica" w:hAnsi="Helvetica" w:cs="Helvetica"/>
              </w:rPr>
              <w:t>hh3cDhcpServer2ExpiredBind</w:t>
            </w:r>
            <w:r w:rsidRPr="003577C8">
              <w:rPr>
                <w:rFonts w:ascii="Helvetica" w:hAnsi="Helvetica" w:cs="Helvetica"/>
              </w:rPr>
              <w:t>Num</w:t>
            </w:r>
          </w:p>
          <w:p w14:paraId="03580462" w14:textId="77777777" w:rsidR="009162A6" w:rsidRPr="003577C8" w:rsidRDefault="009162A6" w:rsidP="00C35694">
            <w:pPr>
              <w:pStyle w:val="TableText"/>
              <w:kinsoku w:val="0"/>
              <w:textAlignment w:val="top"/>
              <w:rPr>
                <w:rFonts w:ascii="Helvetica" w:hAnsi="Helvetica" w:cs="Helvetica"/>
              </w:rPr>
            </w:pPr>
            <w:r w:rsidRPr="00666F49">
              <w:rPr>
                <w:rFonts w:cs="Helvetica"/>
              </w:rPr>
              <w:t>(</w:t>
            </w:r>
            <w:r>
              <w:rPr>
                <w:rFonts w:ascii="Helvetica" w:hAnsi="Helvetica" w:cs="Helvetica"/>
              </w:rPr>
              <w:t>1.3.6.1.4.1.25506.2.122</w:t>
            </w:r>
            <w:r>
              <w:rPr>
                <w:rFonts w:ascii="Helvetica" w:hAnsi="Helvetica" w:cs="Helvetica" w:hint="eastAsia"/>
              </w:rPr>
              <w:t>.1</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17</w:t>
            </w:r>
            <w:r w:rsidRPr="00666F49">
              <w:rPr>
                <w:rFonts w:cs="Helvetica"/>
              </w:rPr>
              <w:t>)</w:t>
            </w:r>
          </w:p>
        </w:tc>
        <w:tc>
          <w:tcPr>
            <w:tcW w:w="1440" w:type="dxa"/>
          </w:tcPr>
          <w:p w14:paraId="62ACDA4C"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only</w:t>
            </w:r>
          </w:p>
        </w:tc>
        <w:tc>
          <w:tcPr>
            <w:tcW w:w="1000" w:type="dxa"/>
          </w:tcPr>
          <w:p w14:paraId="1C3F8661" w14:textId="77777777" w:rsidR="009162A6" w:rsidRDefault="009162A6" w:rsidP="00C35694">
            <w:pPr>
              <w:pStyle w:val="TableText"/>
              <w:kinsoku w:val="0"/>
              <w:textAlignment w:val="top"/>
            </w:pPr>
            <w:r>
              <w:rPr>
                <w:rFonts w:hint="eastAsia"/>
              </w:rPr>
              <w:t>No</w:t>
            </w:r>
          </w:p>
        </w:tc>
        <w:tc>
          <w:tcPr>
            <w:tcW w:w="2880" w:type="dxa"/>
          </w:tcPr>
          <w:p w14:paraId="4C12F8E0"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237D1EE5"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535" w:name="_Toc326660852"/>
      <w:bookmarkStart w:id="536" w:name="_Toc352769256"/>
      <w:bookmarkStart w:id="537" w:name="_Toc356291057"/>
      <w:bookmarkStart w:id="538" w:name="_Toc397420875"/>
      <w:bookmarkStart w:id="539" w:name="_Toc399321014"/>
      <w:bookmarkStart w:id="540" w:name="_Toc483388517"/>
      <w:bookmarkEnd w:id="534"/>
      <w:r w:rsidRPr="00AD698B">
        <w:rPr>
          <w:rFonts w:ascii="Helvetica" w:hAnsi="Helvetica" w:cs="Helvetica"/>
        </w:rPr>
        <w:t>hh3cDhcpServer2PoolTable</w:t>
      </w:r>
      <w:bookmarkEnd w:id="535"/>
      <w:bookmarkEnd w:id="536"/>
      <w:bookmarkEnd w:id="537"/>
      <w:bookmarkEnd w:id="538"/>
      <w:bookmarkEnd w:id="539"/>
      <w:bookmarkEnd w:id="540"/>
    </w:p>
    <w:p w14:paraId="1216FF80"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1.3.6.1.4.1.25506.2.122.</w:t>
      </w:r>
      <w:r w:rsidR="009162A6" w:rsidRPr="00AA1222">
        <w:rPr>
          <w:rFonts w:eastAsia="黑体" w:hint="eastAsia"/>
          <w:b/>
          <w:bCs/>
          <w:kern w:val="0"/>
          <w:sz w:val="22"/>
          <w:szCs w:val="22"/>
        </w:rPr>
        <w:t>2.1</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7B2F714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7548FD8" w14:textId="77777777" w:rsidR="009162A6" w:rsidRPr="00822CDE" w:rsidRDefault="00166066" w:rsidP="00E87111">
            <w:pPr>
              <w:pStyle w:val="TableHeading"/>
            </w:pPr>
            <w:r>
              <w:t>Object (OID)</w:t>
            </w:r>
          </w:p>
        </w:tc>
        <w:tc>
          <w:tcPr>
            <w:tcW w:w="1440" w:type="dxa"/>
          </w:tcPr>
          <w:p w14:paraId="221F09BE" w14:textId="77777777" w:rsidR="009162A6" w:rsidRPr="00822CDE" w:rsidRDefault="009162A6" w:rsidP="00E87111">
            <w:pPr>
              <w:pStyle w:val="TableHeading"/>
            </w:pPr>
            <w:r w:rsidRPr="00822CDE">
              <w:t>Access</w:t>
            </w:r>
          </w:p>
        </w:tc>
        <w:tc>
          <w:tcPr>
            <w:tcW w:w="1000" w:type="dxa"/>
          </w:tcPr>
          <w:p w14:paraId="1BC58150" w14:textId="77777777" w:rsidR="009162A6" w:rsidRPr="00822CDE" w:rsidRDefault="009162A6" w:rsidP="00E87111">
            <w:pPr>
              <w:pStyle w:val="TableHeading"/>
            </w:pPr>
            <w:r w:rsidRPr="00822CDE">
              <w:t>PDS</w:t>
            </w:r>
          </w:p>
        </w:tc>
        <w:tc>
          <w:tcPr>
            <w:tcW w:w="2880" w:type="dxa"/>
          </w:tcPr>
          <w:p w14:paraId="02FE91E3" w14:textId="77777777" w:rsidR="009162A6" w:rsidRPr="00822CDE" w:rsidRDefault="0039618E" w:rsidP="00E87111">
            <w:pPr>
              <w:pStyle w:val="TableHeading"/>
            </w:pPr>
            <w:r>
              <w:t>Comments</w:t>
            </w:r>
          </w:p>
        </w:tc>
      </w:tr>
      <w:tr w:rsidR="009162A6" w:rsidRPr="00822CDE" w14:paraId="2198B1EF" w14:textId="77777777" w:rsidTr="00A84E51">
        <w:tc>
          <w:tcPr>
            <w:tcW w:w="3000" w:type="dxa"/>
          </w:tcPr>
          <w:p w14:paraId="661A8DE2" w14:textId="77777777" w:rsidR="009162A6" w:rsidRPr="004A4D26" w:rsidRDefault="009162A6" w:rsidP="00C35694">
            <w:pPr>
              <w:pStyle w:val="TableText"/>
              <w:kinsoku w:val="0"/>
              <w:textAlignment w:val="top"/>
              <w:rPr>
                <w:rFonts w:ascii="Helvetica" w:hAnsi="Helvetica" w:cs="Helvetica"/>
              </w:rPr>
            </w:pPr>
            <w:r w:rsidRPr="004A4D26">
              <w:rPr>
                <w:rFonts w:ascii="Helvetica" w:hAnsi="Helvetica" w:cs="Helvetica"/>
              </w:rPr>
              <w:t>hh3cDhcpServer2PoolIndex (1.3.6.1.4.1.25506.2.122.</w:t>
            </w:r>
            <w:r w:rsidRPr="004A4D26">
              <w:rPr>
                <w:rFonts w:ascii="Helvetica" w:hAnsi="Helvetica" w:cs="Helvetica" w:hint="eastAsia"/>
              </w:rPr>
              <w:t>2.1.1.1</w:t>
            </w:r>
            <w:r w:rsidRPr="004A4D26">
              <w:rPr>
                <w:rFonts w:ascii="Helvetica" w:hAnsi="Helvetica" w:cs="Helvetica"/>
              </w:rPr>
              <w:t>)</w:t>
            </w:r>
          </w:p>
        </w:tc>
        <w:tc>
          <w:tcPr>
            <w:tcW w:w="1440" w:type="dxa"/>
          </w:tcPr>
          <w:p w14:paraId="23C21210" w14:textId="77777777" w:rsidR="009162A6" w:rsidRPr="004A4D26" w:rsidRDefault="009162A6" w:rsidP="00C35694">
            <w:pPr>
              <w:pStyle w:val="TableText"/>
              <w:kinsoku w:val="0"/>
              <w:textAlignment w:val="top"/>
              <w:rPr>
                <w:rFonts w:ascii="Helvetica" w:hAnsi="Helvetica" w:cs="Helvetica"/>
              </w:rPr>
            </w:pPr>
            <w:r w:rsidRPr="004A4D26">
              <w:rPr>
                <w:rFonts w:ascii="Helvetica" w:hAnsi="Helvetica" w:cs="Helvetica" w:hint="eastAsia"/>
              </w:rPr>
              <w:t>not</w:t>
            </w:r>
            <w:r w:rsidRPr="004A4D26">
              <w:rPr>
                <w:rFonts w:ascii="Helvetica" w:hAnsi="Helvetica" w:cs="Helvetica"/>
              </w:rPr>
              <w:t>-</w:t>
            </w:r>
            <w:r w:rsidRPr="004A4D26">
              <w:rPr>
                <w:rFonts w:ascii="Helvetica" w:hAnsi="Helvetica" w:cs="Helvetica" w:hint="eastAsia"/>
              </w:rPr>
              <w:t>accessible</w:t>
            </w:r>
          </w:p>
        </w:tc>
        <w:tc>
          <w:tcPr>
            <w:tcW w:w="1000" w:type="dxa"/>
          </w:tcPr>
          <w:p w14:paraId="673BA60F" w14:textId="77777777" w:rsidR="009162A6" w:rsidRPr="004A4D26" w:rsidRDefault="009162A6" w:rsidP="00C35694">
            <w:pPr>
              <w:pStyle w:val="TableText"/>
              <w:kinsoku w:val="0"/>
              <w:textAlignment w:val="top"/>
              <w:rPr>
                <w:rFonts w:ascii="Helvetica" w:hAnsi="Helvetica" w:cs="Helvetica"/>
              </w:rPr>
            </w:pPr>
            <w:r w:rsidRPr="004A4D26">
              <w:rPr>
                <w:rFonts w:ascii="Helvetica" w:hAnsi="Helvetica" w:cs="Helvetica"/>
              </w:rPr>
              <w:t>Current</w:t>
            </w:r>
          </w:p>
        </w:tc>
        <w:tc>
          <w:tcPr>
            <w:tcW w:w="2880" w:type="dxa"/>
          </w:tcPr>
          <w:p w14:paraId="765E7AC4" w14:textId="77777777" w:rsidR="009162A6" w:rsidRPr="004A4D26" w:rsidRDefault="009162A6" w:rsidP="00C35694">
            <w:pPr>
              <w:pStyle w:val="TableText"/>
              <w:kinsoku w:val="0"/>
              <w:textAlignment w:val="top"/>
              <w:rPr>
                <w:rFonts w:ascii="Helvetica" w:hAnsi="Helvetica" w:cs="Helvetica"/>
              </w:rPr>
            </w:pPr>
            <w:r w:rsidRPr="00026EEE">
              <w:rPr>
                <w:rFonts w:ascii="Helvetica" w:hAnsi="Helvetica" w:cs="Helvetica"/>
              </w:rPr>
              <w:t>The range is different for different product.</w:t>
            </w:r>
          </w:p>
        </w:tc>
      </w:tr>
      <w:tr w:rsidR="009162A6" w:rsidRPr="00822CDE" w14:paraId="7B4AE926" w14:textId="77777777" w:rsidTr="00A84E51">
        <w:tc>
          <w:tcPr>
            <w:tcW w:w="3000" w:type="dxa"/>
          </w:tcPr>
          <w:p w14:paraId="79EED3B2" w14:textId="77777777" w:rsidR="009162A6" w:rsidRPr="00666F49" w:rsidRDefault="009162A6" w:rsidP="00C35694">
            <w:pPr>
              <w:pStyle w:val="TableText"/>
              <w:kinsoku w:val="0"/>
              <w:textAlignment w:val="top"/>
              <w:rPr>
                <w:rFonts w:cs="Helvetica"/>
              </w:rPr>
            </w:pPr>
            <w:r w:rsidRPr="000F10F7">
              <w:rPr>
                <w:rFonts w:ascii="Helvetica" w:hAnsi="Helvetica" w:cs="Helvetica"/>
              </w:rPr>
              <w:t>hh3c</w:t>
            </w:r>
            <w:r>
              <w:rPr>
                <w:rFonts w:ascii="Helvetica" w:hAnsi="Helvetica" w:cs="Helvetica"/>
              </w:rPr>
              <w:t>DhcpServer2</w:t>
            </w:r>
            <w:r w:rsidRPr="000F10F7">
              <w:rPr>
                <w:rFonts w:ascii="Helvetica" w:hAnsi="Helvetica" w:cs="Helvetica"/>
              </w:rPr>
              <w:t xml:space="preserve">PoolName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w:t>
            </w:r>
            <w:r w:rsidRPr="00666F49">
              <w:rPr>
                <w:rFonts w:cs="Helvetica"/>
              </w:rPr>
              <w:t>)</w:t>
            </w:r>
          </w:p>
        </w:tc>
        <w:tc>
          <w:tcPr>
            <w:tcW w:w="1440" w:type="dxa"/>
          </w:tcPr>
          <w:p w14:paraId="5A3C4481"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551CF7FB"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53624055"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32A82869" w14:textId="77777777" w:rsidTr="00A84E51">
        <w:tc>
          <w:tcPr>
            <w:tcW w:w="3000" w:type="dxa"/>
          </w:tcPr>
          <w:p w14:paraId="03DF42B5" w14:textId="77777777" w:rsidR="009162A6" w:rsidRPr="00666F49" w:rsidRDefault="009162A6" w:rsidP="00C35694">
            <w:pPr>
              <w:pStyle w:val="TableText"/>
              <w:kinsoku w:val="0"/>
              <w:textAlignment w:val="top"/>
              <w:rPr>
                <w:rFonts w:cs="Helvetica"/>
              </w:rPr>
            </w:pPr>
            <w:r w:rsidRPr="004F5A1E">
              <w:t>hh3c</w:t>
            </w:r>
            <w:r>
              <w:t>DhcpServer2</w:t>
            </w:r>
            <w:r w:rsidRPr="004F5A1E">
              <w:t>PoolVpnName</w:t>
            </w:r>
            <w:r w:rsidRPr="00666F49">
              <w:rPr>
                <w:rFonts w:cs="Helvetica"/>
              </w:rPr>
              <w:t xml:space="preserve"> (</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2.1.1.3</w:t>
            </w:r>
            <w:r w:rsidRPr="00666F49">
              <w:rPr>
                <w:rFonts w:cs="Helvetica"/>
              </w:rPr>
              <w:t>)</w:t>
            </w:r>
          </w:p>
        </w:tc>
        <w:tc>
          <w:tcPr>
            <w:tcW w:w="1440" w:type="dxa"/>
          </w:tcPr>
          <w:p w14:paraId="270EBC73"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7B603F12"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366097B1"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5F6D188F" w14:textId="77777777" w:rsidTr="00A84E51">
        <w:tc>
          <w:tcPr>
            <w:tcW w:w="3000" w:type="dxa"/>
          </w:tcPr>
          <w:p w14:paraId="78230614" w14:textId="77777777" w:rsidR="009162A6" w:rsidRPr="00666F49" w:rsidRDefault="009162A6" w:rsidP="00C35694">
            <w:pPr>
              <w:pStyle w:val="TableText"/>
              <w:kinsoku w:val="0"/>
              <w:textAlignment w:val="top"/>
              <w:rPr>
                <w:rFonts w:cs="Helvetica"/>
              </w:rPr>
            </w:pPr>
            <w:r w:rsidRPr="004F5A1E">
              <w:t>hh3c</w:t>
            </w:r>
            <w:r>
              <w:t>DhcpServer2</w:t>
            </w:r>
            <w:r w:rsidRPr="004F5A1E">
              <w:t>PoolNetwork</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2.1.1.4</w:t>
            </w:r>
            <w:r w:rsidRPr="00666F49">
              <w:rPr>
                <w:rFonts w:cs="Helvetica"/>
              </w:rPr>
              <w:t>)</w:t>
            </w:r>
          </w:p>
        </w:tc>
        <w:tc>
          <w:tcPr>
            <w:tcW w:w="1440" w:type="dxa"/>
          </w:tcPr>
          <w:p w14:paraId="72AD2779"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77D030AF"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08E8A0CA"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61D5C6CF" w14:textId="77777777" w:rsidTr="00A84E51">
        <w:tc>
          <w:tcPr>
            <w:tcW w:w="3000" w:type="dxa"/>
          </w:tcPr>
          <w:p w14:paraId="7754021C" w14:textId="77777777" w:rsidR="009162A6" w:rsidRPr="00666F49" w:rsidRDefault="009162A6" w:rsidP="00C35694">
            <w:pPr>
              <w:pStyle w:val="TableText"/>
              <w:kinsoku w:val="0"/>
              <w:textAlignment w:val="top"/>
              <w:rPr>
                <w:rFonts w:cs="Helvetica"/>
              </w:rPr>
            </w:pPr>
            <w:r w:rsidRPr="004F5A1E">
              <w:t>hh3c</w:t>
            </w:r>
            <w:r>
              <w:t>DhcpServer2</w:t>
            </w:r>
            <w:r w:rsidRPr="004F5A1E">
              <w:t>PoolNetworkMask</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2.1.1.5</w:t>
            </w:r>
            <w:r w:rsidRPr="00666F49">
              <w:rPr>
                <w:rFonts w:cs="Helvetica"/>
              </w:rPr>
              <w:t>)</w:t>
            </w:r>
          </w:p>
        </w:tc>
        <w:tc>
          <w:tcPr>
            <w:tcW w:w="1440" w:type="dxa"/>
          </w:tcPr>
          <w:p w14:paraId="6CE1D60B"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2EDD572A"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7C65A0C6"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3EF25A20" w14:textId="77777777" w:rsidTr="00A84E51">
        <w:tc>
          <w:tcPr>
            <w:tcW w:w="3000" w:type="dxa"/>
          </w:tcPr>
          <w:p w14:paraId="6138EF34" w14:textId="77777777" w:rsidR="009162A6" w:rsidRPr="00666F49" w:rsidRDefault="009162A6" w:rsidP="00C35694">
            <w:pPr>
              <w:pStyle w:val="TableText"/>
              <w:kinsoku w:val="0"/>
              <w:textAlignment w:val="top"/>
              <w:rPr>
                <w:rFonts w:cs="Helvetica"/>
              </w:rPr>
            </w:pPr>
            <w:r w:rsidRPr="004F5A1E">
              <w:t>hh3c</w:t>
            </w:r>
            <w:r>
              <w:t>DhcpServer2</w:t>
            </w:r>
            <w:r w:rsidRPr="004F5A1E">
              <w:t>PoolStartAddr</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2.1.1.6</w:t>
            </w:r>
            <w:r w:rsidRPr="00666F49">
              <w:rPr>
                <w:rFonts w:cs="Helvetica"/>
              </w:rPr>
              <w:t>)</w:t>
            </w:r>
          </w:p>
        </w:tc>
        <w:tc>
          <w:tcPr>
            <w:tcW w:w="1440" w:type="dxa"/>
          </w:tcPr>
          <w:p w14:paraId="603D8F55"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34B089DE"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73A5E941"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7438467E" w14:textId="77777777" w:rsidTr="00A84E51">
        <w:tc>
          <w:tcPr>
            <w:tcW w:w="3000" w:type="dxa"/>
          </w:tcPr>
          <w:p w14:paraId="72784CAC" w14:textId="77777777" w:rsidR="009162A6" w:rsidRPr="00666F49" w:rsidRDefault="009162A6" w:rsidP="00C35694">
            <w:pPr>
              <w:pStyle w:val="TableText"/>
              <w:kinsoku w:val="0"/>
              <w:textAlignment w:val="top"/>
              <w:rPr>
                <w:rFonts w:cs="Helvetica"/>
              </w:rPr>
            </w:pPr>
            <w:r w:rsidRPr="004F5A1E">
              <w:t>hh3c</w:t>
            </w:r>
            <w:r>
              <w:t>DhcpServer2</w:t>
            </w:r>
            <w:r w:rsidRPr="004F5A1E">
              <w:t>PoolEndAddr</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2.1.1.7</w:t>
            </w:r>
            <w:r w:rsidRPr="00666F49">
              <w:rPr>
                <w:rFonts w:cs="Helvetica"/>
              </w:rPr>
              <w:t>)</w:t>
            </w:r>
          </w:p>
        </w:tc>
        <w:tc>
          <w:tcPr>
            <w:tcW w:w="1440" w:type="dxa"/>
          </w:tcPr>
          <w:p w14:paraId="0C225487"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1C118434"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67098B77"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4BA9072C" w14:textId="77777777" w:rsidTr="00A84E51">
        <w:tc>
          <w:tcPr>
            <w:tcW w:w="3000" w:type="dxa"/>
          </w:tcPr>
          <w:p w14:paraId="2DF5500D" w14:textId="77777777" w:rsidR="009162A6" w:rsidRPr="00666F49" w:rsidRDefault="009162A6" w:rsidP="00C35694">
            <w:pPr>
              <w:pStyle w:val="TableText"/>
              <w:kinsoku w:val="0"/>
              <w:textAlignment w:val="top"/>
              <w:rPr>
                <w:rFonts w:cs="Helvetica"/>
              </w:rPr>
            </w:pPr>
            <w:r w:rsidRPr="004F5A1E">
              <w:t>hh3c</w:t>
            </w:r>
            <w:r>
              <w:t>DhcpServer2</w:t>
            </w:r>
            <w:r w:rsidRPr="004F5A1E">
              <w:t>PoolLeaseDay</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2.1.1.8</w:t>
            </w:r>
            <w:r w:rsidRPr="00666F49">
              <w:rPr>
                <w:rFonts w:cs="Helvetica"/>
              </w:rPr>
              <w:t>)</w:t>
            </w:r>
          </w:p>
        </w:tc>
        <w:tc>
          <w:tcPr>
            <w:tcW w:w="1440" w:type="dxa"/>
          </w:tcPr>
          <w:p w14:paraId="370CDB5D"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0348540F"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08CD6BB0"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204E2B82" w14:textId="77777777" w:rsidTr="00A84E51">
        <w:tc>
          <w:tcPr>
            <w:tcW w:w="3000" w:type="dxa"/>
          </w:tcPr>
          <w:p w14:paraId="2E84F15A" w14:textId="77777777" w:rsidR="009162A6" w:rsidRPr="00666F49" w:rsidRDefault="009162A6" w:rsidP="00C35694">
            <w:pPr>
              <w:pStyle w:val="TableText"/>
              <w:kinsoku w:val="0"/>
              <w:textAlignment w:val="top"/>
              <w:rPr>
                <w:rFonts w:cs="Helvetica"/>
              </w:rPr>
            </w:pPr>
            <w:r w:rsidRPr="004F5A1E">
              <w:t>hh3c</w:t>
            </w:r>
            <w:r>
              <w:t>DhcpServer2</w:t>
            </w:r>
            <w:r w:rsidRPr="004F5A1E">
              <w:t>PoolLeaseHour</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2.1.1.9</w:t>
            </w:r>
            <w:r w:rsidRPr="00666F49">
              <w:rPr>
                <w:rFonts w:cs="Helvetica"/>
              </w:rPr>
              <w:t>)</w:t>
            </w:r>
          </w:p>
        </w:tc>
        <w:tc>
          <w:tcPr>
            <w:tcW w:w="1440" w:type="dxa"/>
          </w:tcPr>
          <w:p w14:paraId="3D2BD419"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5574AB15"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77D422F6"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6F4F0DC0" w14:textId="77777777" w:rsidTr="00A84E51">
        <w:tc>
          <w:tcPr>
            <w:tcW w:w="3000" w:type="dxa"/>
          </w:tcPr>
          <w:p w14:paraId="71E7E2AE" w14:textId="77777777" w:rsidR="009162A6" w:rsidRPr="00666F49" w:rsidRDefault="009162A6" w:rsidP="00C35694">
            <w:pPr>
              <w:pStyle w:val="TableText"/>
              <w:kinsoku w:val="0"/>
              <w:textAlignment w:val="top"/>
              <w:rPr>
                <w:rFonts w:cs="Helvetica"/>
              </w:rPr>
            </w:pPr>
            <w:r w:rsidRPr="004F5A1E">
              <w:t>hh3c</w:t>
            </w:r>
            <w:r>
              <w:t>DhcpServer2</w:t>
            </w:r>
            <w:r w:rsidRPr="004F5A1E">
              <w:t>PoolLeaseMinute</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2.1.1.10</w:t>
            </w:r>
            <w:r w:rsidRPr="00666F49">
              <w:rPr>
                <w:rFonts w:cs="Helvetica"/>
              </w:rPr>
              <w:t>)</w:t>
            </w:r>
          </w:p>
        </w:tc>
        <w:tc>
          <w:tcPr>
            <w:tcW w:w="1440" w:type="dxa"/>
          </w:tcPr>
          <w:p w14:paraId="67F01FD9"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0202C4BE"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3F4258A2"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64E23B03" w14:textId="77777777" w:rsidTr="00A84E51">
        <w:tc>
          <w:tcPr>
            <w:tcW w:w="3000" w:type="dxa"/>
          </w:tcPr>
          <w:p w14:paraId="46CF79DB" w14:textId="77777777" w:rsidR="009162A6" w:rsidRPr="00666F49" w:rsidRDefault="009162A6" w:rsidP="00C35694">
            <w:pPr>
              <w:pStyle w:val="TableText"/>
              <w:kinsoku w:val="0"/>
              <w:textAlignment w:val="top"/>
              <w:rPr>
                <w:rFonts w:cs="Helvetica"/>
              </w:rPr>
            </w:pPr>
            <w:r w:rsidRPr="004F5A1E">
              <w:t>hh3c</w:t>
            </w:r>
            <w:r>
              <w:t>DhcpServer2</w:t>
            </w:r>
            <w:r w:rsidRPr="004F5A1E">
              <w:t>PoolLeaseSecond</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2.1.1.11</w:t>
            </w:r>
            <w:r w:rsidRPr="00666F49">
              <w:rPr>
                <w:rFonts w:cs="Helvetica"/>
              </w:rPr>
              <w:t>)</w:t>
            </w:r>
          </w:p>
        </w:tc>
        <w:tc>
          <w:tcPr>
            <w:tcW w:w="1440" w:type="dxa"/>
          </w:tcPr>
          <w:p w14:paraId="2082B12F"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50D41DC2"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74867277"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0646C74A" w14:textId="77777777" w:rsidTr="00A84E51">
        <w:tc>
          <w:tcPr>
            <w:tcW w:w="3000" w:type="dxa"/>
          </w:tcPr>
          <w:p w14:paraId="55FEBEA0" w14:textId="77777777" w:rsidR="009162A6" w:rsidRPr="00666F49" w:rsidRDefault="009162A6" w:rsidP="00C35694">
            <w:pPr>
              <w:pStyle w:val="TableText"/>
              <w:kinsoku w:val="0"/>
              <w:textAlignment w:val="top"/>
              <w:rPr>
                <w:rFonts w:cs="Helvetica"/>
              </w:rPr>
            </w:pPr>
            <w:r w:rsidRPr="004F5A1E">
              <w:t>hh3c</w:t>
            </w:r>
            <w:r>
              <w:t>DhcpServer2PoolLeaseUnlimit</w:t>
            </w:r>
            <w:r w:rsidRPr="00666F49">
              <w:rPr>
                <w:rFonts w:cs="Helvetica"/>
              </w:rPr>
              <w:t xml:space="preserve"> (</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2.1.1.12</w:t>
            </w:r>
            <w:r w:rsidRPr="00666F49">
              <w:rPr>
                <w:rFonts w:cs="Helvetica"/>
              </w:rPr>
              <w:t>)</w:t>
            </w:r>
          </w:p>
        </w:tc>
        <w:tc>
          <w:tcPr>
            <w:tcW w:w="1440" w:type="dxa"/>
          </w:tcPr>
          <w:p w14:paraId="28E3E67B"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4A0DB4CE"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0ADE1E8D"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79B82900" w14:textId="77777777" w:rsidTr="00A84E51">
        <w:tc>
          <w:tcPr>
            <w:tcW w:w="3000" w:type="dxa"/>
          </w:tcPr>
          <w:p w14:paraId="645820F8" w14:textId="77777777" w:rsidR="009162A6" w:rsidRPr="00666F49" w:rsidRDefault="009162A6" w:rsidP="00C35694">
            <w:pPr>
              <w:pStyle w:val="TableText"/>
              <w:kinsoku w:val="0"/>
              <w:textAlignment w:val="top"/>
              <w:rPr>
                <w:rFonts w:cs="Helvetica"/>
              </w:rPr>
            </w:pPr>
            <w:r w:rsidRPr="004F5A1E">
              <w:t>hh3c</w:t>
            </w:r>
            <w:r>
              <w:t>DhcpServer2</w:t>
            </w:r>
            <w:r w:rsidRPr="004F5A1E">
              <w:t>PoolLeaseTime</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2.1.1.13</w:t>
            </w:r>
            <w:r w:rsidRPr="00666F49">
              <w:rPr>
                <w:rFonts w:cs="Helvetica"/>
              </w:rPr>
              <w:t>)</w:t>
            </w:r>
          </w:p>
        </w:tc>
        <w:tc>
          <w:tcPr>
            <w:tcW w:w="1440" w:type="dxa"/>
          </w:tcPr>
          <w:p w14:paraId="23F5C80D"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27085B2A"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069E15D4"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1F24807E" w14:textId="77777777" w:rsidTr="00A84E51">
        <w:tc>
          <w:tcPr>
            <w:tcW w:w="3000" w:type="dxa"/>
          </w:tcPr>
          <w:p w14:paraId="2909CDAD" w14:textId="77777777" w:rsidR="009162A6" w:rsidRPr="00666F49" w:rsidRDefault="009162A6" w:rsidP="00C35694">
            <w:pPr>
              <w:pStyle w:val="TableText"/>
              <w:kinsoku w:val="0"/>
              <w:textAlignment w:val="top"/>
              <w:rPr>
                <w:rFonts w:cs="Helvetica"/>
              </w:rPr>
            </w:pPr>
            <w:r w:rsidRPr="004F5A1E">
              <w:t>hh3c</w:t>
            </w:r>
            <w:r>
              <w:t>DhcpServer2</w:t>
            </w:r>
            <w:r w:rsidRPr="004F5A1E">
              <w:t>PoolDomainName</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2.1.1.14</w:t>
            </w:r>
            <w:r w:rsidRPr="00666F49">
              <w:rPr>
                <w:rFonts w:cs="Helvetica"/>
              </w:rPr>
              <w:t>)</w:t>
            </w:r>
          </w:p>
        </w:tc>
        <w:tc>
          <w:tcPr>
            <w:tcW w:w="1440" w:type="dxa"/>
          </w:tcPr>
          <w:p w14:paraId="7824363E"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2041E4E8"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1AF75FD7"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090A3797" w14:textId="77777777" w:rsidTr="00A84E51">
        <w:tc>
          <w:tcPr>
            <w:tcW w:w="3000" w:type="dxa"/>
          </w:tcPr>
          <w:p w14:paraId="56621CE4" w14:textId="77777777" w:rsidR="009162A6" w:rsidRPr="00666F49" w:rsidRDefault="009162A6" w:rsidP="00C35694">
            <w:pPr>
              <w:pStyle w:val="TableText"/>
              <w:kinsoku w:val="0"/>
              <w:textAlignment w:val="top"/>
              <w:rPr>
                <w:rFonts w:cs="Helvetica"/>
              </w:rPr>
            </w:pPr>
            <w:r w:rsidRPr="004F5A1E">
              <w:t>hh3c</w:t>
            </w:r>
            <w:r>
              <w:t>DhcpServer2</w:t>
            </w:r>
            <w:r w:rsidRPr="004F5A1E">
              <w:t>PoolGatewayIP</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2.1.1.15</w:t>
            </w:r>
            <w:r w:rsidRPr="00666F49">
              <w:rPr>
                <w:rFonts w:cs="Helvetica"/>
              </w:rPr>
              <w:t>)</w:t>
            </w:r>
          </w:p>
        </w:tc>
        <w:tc>
          <w:tcPr>
            <w:tcW w:w="1440" w:type="dxa"/>
          </w:tcPr>
          <w:p w14:paraId="0CFB3CBC"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1D55ACF9"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7AD99A87"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029504F1" w14:textId="77777777" w:rsidTr="00A84E51">
        <w:tc>
          <w:tcPr>
            <w:tcW w:w="3000" w:type="dxa"/>
          </w:tcPr>
          <w:p w14:paraId="680349C9" w14:textId="77777777" w:rsidR="009162A6" w:rsidRPr="00666F49" w:rsidRDefault="009162A6" w:rsidP="00C35694">
            <w:pPr>
              <w:pStyle w:val="TableText"/>
              <w:kinsoku w:val="0"/>
              <w:textAlignment w:val="top"/>
              <w:rPr>
                <w:rFonts w:cs="Helvetica"/>
              </w:rPr>
            </w:pPr>
            <w:r w:rsidRPr="004F5A1E">
              <w:t>hh3c</w:t>
            </w:r>
            <w:r>
              <w:t>DhcpServer2</w:t>
            </w:r>
            <w:r w:rsidRPr="004F5A1E">
              <w:t>PoolDNSIP</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2.1.1.16</w:t>
            </w:r>
            <w:r w:rsidRPr="00666F49">
              <w:rPr>
                <w:rFonts w:cs="Helvetica"/>
              </w:rPr>
              <w:t>)</w:t>
            </w:r>
          </w:p>
        </w:tc>
        <w:tc>
          <w:tcPr>
            <w:tcW w:w="1440" w:type="dxa"/>
          </w:tcPr>
          <w:p w14:paraId="61328B1F"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6B0FFBB3"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5F380141"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35F1F040" w14:textId="77777777" w:rsidTr="00A84E51">
        <w:tc>
          <w:tcPr>
            <w:tcW w:w="3000" w:type="dxa"/>
          </w:tcPr>
          <w:p w14:paraId="29EB3B5D" w14:textId="77777777" w:rsidR="009162A6" w:rsidRPr="00666F49" w:rsidRDefault="009162A6" w:rsidP="00C35694">
            <w:pPr>
              <w:pStyle w:val="TableText"/>
              <w:kinsoku w:val="0"/>
              <w:textAlignment w:val="top"/>
              <w:rPr>
                <w:rFonts w:cs="Helvetica"/>
              </w:rPr>
            </w:pPr>
            <w:r w:rsidRPr="004F5A1E">
              <w:t>hh3c</w:t>
            </w:r>
            <w:r>
              <w:t>DhcpServer2</w:t>
            </w:r>
            <w:r w:rsidRPr="004F5A1E">
              <w:t>PoolPrimaryDNSIP</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2.1.1.17</w:t>
            </w:r>
            <w:r w:rsidRPr="00666F49">
              <w:rPr>
                <w:rFonts w:cs="Helvetica"/>
              </w:rPr>
              <w:t>)</w:t>
            </w:r>
          </w:p>
        </w:tc>
        <w:tc>
          <w:tcPr>
            <w:tcW w:w="1440" w:type="dxa"/>
          </w:tcPr>
          <w:p w14:paraId="40511FE7"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0341A57B"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08761AE1"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35641472" w14:textId="77777777" w:rsidTr="00A84E51">
        <w:tc>
          <w:tcPr>
            <w:tcW w:w="3000" w:type="dxa"/>
          </w:tcPr>
          <w:p w14:paraId="1D9A8ECD" w14:textId="77777777" w:rsidR="009162A6" w:rsidRPr="00666F49" w:rsidRDefault="009162A6" w:rsidP="00C35694">
            <w:pPr>
              <w:pStyle w:val="TableText"/>
              <w:kinsoku w:val="0"/>
              <w:textAlignment w:val="top"/>
              <w:rPr>
                <w:rFonts w:cs="Helvetica"/>
              </w:rPr>
            </w:pPr>
            <w:r w:rsidRPr="004F5A1E">
              <w:t>hh3c</w:t>
            </w:r>
            <w:r>
              <w:t>DhcpServer2PoolSecond</w:t>
            </w:r>
            <w:r w:rsidRPr="004F5A1E">
              <w:t>DNSIP</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2.1.1.18</w:t>
            </w:r>
            <w:r w:rsidRPr="00666F49">
              <w:rPr>
                <w:rFonts w:cs="Helvetica"/>
              </w:rPr>
              <w:t>)</w:t>
            </w:r>
          </w:p>
        </w:tc>
        <w:tc>
          <w:tcPr>
            <w:tcW w:w="1440" w:type="dxa"/>
          </w:tcPr>
          <w:p w14:paraId="4D650492"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376D346C"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7380F5D6"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4A05488B" w14:textId="77777777" w:rsidTr="00A84E51">
        <w:tc>
          <w:tcPr>
            <w:tcW w:w="3000" w:type="dxa"/>
          </w:tcPr>
          <w:p w14:paraId="5B711D13" w14:textId="77777777" w:rsidR="009162A6" w:rsidRPr="00666F49" w:rsidRDefault="009162A6" w:rsidP="00C35694">
            <w:pPr>
              <w:pStyle w:val="TableText"/>
              <w:kinsoku w:val="0"/>
              <w:textAlignment w:val="top"/>
              <w:rPr>
                <w:rFonts w:cs="Helvetica"/>
              </w:rPr>
            </w:pPr>
            <w:r w:rsidRPr="004F5A1E">
              <w:t>hh3c</w:t>
            </w:r>
            <w:r>
              <w:t>DhcpServer2</w:t>
            </w:r>
            <w:r w:rsidRPr="004F5A1E">
              <w:t>PoolNetbiosType</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2.1.1.19</w:t>
            </w:r>
            <w:r w:rsidRPr="00666F49">
              <w:rPr>
                <w:rFonts w:cs="Helvetica"/>
              </w:rPr>
              <w:t>)</w:t>
            </w:r>
          </w:p>
        </w:tc>
        <w:tc>
          <w:tcPr>
            <w:tcW w:w="1440" w:type="dxa"/>
          </w:tcPr>
          <w:p w14:paraId="1D753C91"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35A15846"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09C447DB"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323986B2" w14:textId="77777777" w:rsidTr="00A84E51">
        <w:tc>
          <w:tcPr>
            <w:tcW w:w="3000" w:type="dxa"/>
          </w:tcPr>
          <w:p w14:paraId="47BCC7E0" w14:textId="77777777" w:rsidR="009162A6" w:rsidRPr="00860C99" w:rsidRDefault="009162A6" w:rsidP="00C35694">
            <w:pPr>
              <w:pStyle w:val="TableText"/>
              <w:kinsoku w:val="0"/>
              <w:textAlignment w:val="top"/>
            </w:pPr>
            <w:r w:rsidRPr="004F5A1E">
              <w:t>hh3c</w:t>
            </w:r>
            <w:r>
              <w:t>DhcpServer2</w:t>
            </w:r>
            <w:r w:rsidRPr="004F5A1E">
              <w:t>PoolNbnsIP</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2.1.1.20</w:t>
            </w:r>
            <w:r w:rsidRPr="00666F49">
              <w:rPr>
                <w:rFonts w:cs="Helvetica"/>
              </w:rPr>
              <w:t>)</w:t>
            </w:r>
          </w:p>
        </w:tc>
        <w:tc>
          <w:tcPr>
            <w:tcW w:w="1440" w:type="dxa"/>
          </w:tcPr>
          <w:p w14:paraId="304CABE0"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086A7F81"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78AA2425"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755493A6" w14:textId="77777777" w:rsidTr="00A84E51">
        <w:tc>
          <w:tcPr>
            <w:tcW w:w="3000" w:type="dxa"/>
          </w:tcPr>
          <w:p w14:paraId="63F119D4" w14:textId="77777777" w:rsidR="009162A6" w:rsidRPr="00860C99" w:rsidRDefault="009162A6" w:rsidP="00C35694">
            <w:pPr>
              <w:pStyle w:val="TableText"/>
              <w:kinsoku w:val="0"/>
              <w:textAlignment w:val="top"/>
            </w:pPr>
            <w:r w:rsidRPr="004F5A1E">
              <w:t>hh3c</w:t>
            </w:r>
            <w:r>
              <w:t>DhcpServer2</w:t>
            </w:r>
            <w:r w:rsidRPr="004F5A1E">
              <w:t>PoolBootFileName</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2.1.1.21</w:t>
            </w:r>
            <w:r w:rsidRPr="00666F49">
              <w:rPr>
                <w:rFonts w:cs="Helvetica"/>
              </w:rPr>
              <w:t>)</w:t>
            </w:r>
          </w:p>
        </w:tc>
        <w:tc>
          <w:tcPr>
            <w:tcW w:w="1440" w:type="dxa"/>
          </w:tcPr>
          <w:p w14:paraId="3378B894"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394DC215"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771B81EF"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39A15E11" w14:textId="77777777" w:rsidTr="00A84E51">
        <w:tc>
          <w:tcPr>
            <w:tcW w:w="3000" w:type="dxa"/>
          </w:tcPr>
          <w:p w14:paraId="48B141D0" w14:textId="77777777" w:rsidR="009162A6" w:rsidRPr="00666F49" w:rsidRDefault="009162A6" w:rsidP="00C35694">
            <w:pPr>
              <w:pStyle w:val="TableText"/>
              <w:kinsoku w:val="0"/>
              <w:textAlignment w:val="top"/>
              <w:rPr>
                <w:rFonts w:cs="Helvetica"/>
              </w:rPr>
            </w:pPr>
            <w:r w:rsidRPr="004F5A1E">
              <w:t>hh3c</w:t>
            </w:r>
            <w:r>
              <w:t>DhcpServer2PoolBimsIP</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2.1.1.22</w:t>
            </w:r>
            <w:r w:rsidRPr="00666F49">
              <w:rPr>
                <w:rFonts w:cs="Helvetica"/>
              </w:rPr>
              <w:t>)</w:t>
            </w:r>
          </w:p>
        </w:tc>
        <w:tc>
          <w:tcPr>
            <w:tcW w:w="1440" w:type="dxa"/>
          </w:tcPr>
          <w:p w14:paraId="5336A1CD"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71EA1C1F"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3D45CB9F"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3F024D9E" w14:textId="77777777" w:rsidTr="00A84E51">
        <w:tc>
          <w:tcPr>
            <w:tcW w:w="3000" w:type="dxa"/>
          </w:tcPr>
          <w:p w14:paraId="7EA27AB4" w14:textId="77777777" w:rsidR="009162A6" w:rsidRPr="00666F49" w:rsidRDefault="009162A6" w:rsidP="00C35694">
            <w:pPr>
              <w:pStyle w:val="TableText"/>
              <w:kinsoku w:val="0"/>
              <w:textAlignment w:val="top"/>
              <w:rPr>
                <w:rFonts w:cs="Helvetica"/>
              </w:rPr>
            </w:pPr>
            <w:r w:rsidRPr="004F5A1E">
              <w:t>hh3c</w:t>
            </w:r>
            <w:r>
              <w:t>DhcpServer2</w:t>
            </w:r>
            <w:r w:rsidRPr="004F5A1E">
              <w:t>PoolBimsPort</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2.1.1.23</w:t>
            </w:r>
            <w:r w:rsidRPr="00666F49">
              <w:rPr>
                <w:rFonts w:cs="Helvetica"/>
              </w:rPr>
              <w:t>)</w:t>
            </w:r>
          </w:p>
        </w:tc>
        <w:tc>
          <w:tcPr>
            <w:tcW w:w="1440" w:type="dxa"/>
          </w:tcPr>
          <w:p w14:paraId="3A4A4500"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4E45E358"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6A2F98B5"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6185493B" w14:textId="77777777" w:rsidTr="00A84E51">
        <w:tc>
          <w:tcPr>
            <w:tcW w:w="3000" w:type="dxa"/>
          </w:tcPr>
          <w:p w14:paraId="56687586" w14:textId="77777777" w:rsidR="009162A6" w:rsidRPr="00666F49" w:rsidRDefault="009162A6" w:rsidP="00C35694">
            <w:pPr>
              <w:pStyle w:val="TableText"/>
              <w:kinsoku w:val="0"/>
              <w:textAlignment w:val="top"/>
              <w:rPr>
                <w:rFonts w:cs="Helvetica"/>
              </w:rPr>
            </w:pPr>
            <w:r w:rsidRPr="004F5A1E">
              <w:t>hh3c</w:t>
            </w:r>
            <w:r>
              <w:t>DhcpServer2</w:t>
            </w:r>
            <w:r w:rsidRPr="004F5A1E">
              <w:t>PoolBimsKeyStr</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2.1.1.24</w:t>
            </w:r>
            <w:r w:rsidRPr="00666F49">
              <w:rPr>
                <w:rFonts w:cs="Helvetica"/>
              </w:rPr>
              <w:t>)</w:t>
            </w:r>
          </w:p>
        </w:tc>
        <w:tc>
          <w:tcPr>
            <w:tcW w:w="1440" w:type="dxa"/>
          </w:tcPr>
          <w:p w14:paraId="00716854"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19BC1F68"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610D97CC" w14:textId="77777777" w:rsidR="009162A6" w:rsidRPr="00666F49" w:rsidRDefault="009162A6" w:rsidP="00C35694">
            <w:pPr>
              <w:pStyle w:val="TableText"/>
              <w:kinsoku w:val="0"/>
              <w:textAlignment w:val="top"/>
              <w:rPr>
                <w:rFonts w:cs="Helvetica"/>
              </w:rPr>
            </w:pPr>
            <w:r>
              <w:rPr>
                <w:rFonts w:cs="Helvetica" w:hint="eastAsia"/>
              </w:rPr>
              <w:t>The GET operation is not supported.</w:t>
            </w:r>
          </w:p>
        </w:tc>
      </w:tr>
      <w:tr w:rsidR="009162A6" w:rsidRPr="00822CDE" w14:paraId="0EE1A4EF" w14:textId="77777777" w:rsidTr="00A84E51">
        <w:tc>
          <w:tcPr>
            <w:tcW w:w="3000" w:type="dxa"/>
          </w:tcPr>
          <w:p w14:paraId="515755F7" w14:textId="77777777" w:rsidR="009162A6" w:rsidRPr="00666F49" w:rsidRDefault="009162A6" w:rsidP="00C35694">
            <w:pPr>
              <w:pStyle w:val="TableText"/>
              <w:kinsoku w:val="0"/>
              <w:textAlignment w:val="top"/>
              <w:rPr>
                <w:rFonts w:cs="Helvetica"/>
              </w:rPr>
            </w:pPr>
            <w:r w:rsidRPr="004F5A1E">
              <w:t>hh3c</w:t>
            </w:r>
            <w:r>
              <w:t>DhcpServer2</w:t>
            </w:r>
            <w:r w:rsidRPr="004F5A1E">
              <w:t>PoolNextServer</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2.1.1.25</w:t>
            </w:r>
            <w:r w:rsidRPr="00666F49">
              <w:rPr>
                <w:rFonts w:cs="Helvetica"/>
              </w:rPr>
              <w:t>)</w:t>
            </w:r>
          </w:p>
        </w:tc>
        <w:tc>
          <w:tcPr>
            <w:tcW w:w="1440" w:type="dxa"/>
          </w:tcPr>
          <w:p w14:paraId="1E89D666" w14:textId="77777777" w:rsidR="009162A6" w:rsidRPr="00666F49" w:rsidRDefault="009162A6" w:rsidP="00C35694">
            <w:pPr>
              <w:pStyle w:val="TableText"/>
              <w:kinsoku w:val="0"/>
              <w:textAlignment w:val="top"/>
              <w:rPr>
                <w:rFonts w:cs="Helvetica"/>
              </w:rPr>
            </w:pPr>
            <w:r w:rsidRPr="00F16D7F">
              <w:rPr>
                <w:rFonts w:ascii="Helvetica" w:hAnsi="Helvetica" w:cs="Helvetica"/>
              </w:rPr>
              <w:t>read-</w:t>
            </w:r>
            <w:r>
              <w:rPr>
                <w:rFonts w:ascii="Helvetica" w:hAnsi="Helvetica" w:cs="Helvetica" w:hint="eastAsia"/>
              </w:rPr>
              <w:t>create</w:t>
            </w:r>
          </w:p>
        </w:tc>
        <w:tc>
          <w:tcPr>
            <w:tcW w:w="1000" w:type="dxa"/>
          </w:tcPr>
          <w:p w14:paraId="28F2CF96"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061280BE"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0F560E2C" w14:textId="77777777" w:rsidTr="00A84E51">
        <w:tc>
          <w:tcPr>
            <w:tcW w:w="3000" w:type="dxa"/>
          </w:tcPr>
          <w:p w14:paraId="0181293D" w14:textId="77777777" w:rsidR="009162A6" w:rsidRPr="004F5A1E" w:rsidRDefault="009162A6" w:rsidP="00C35694">
            <w:pPr>
              <w:pStyle w:val="TableText"/>
              <w:kinsoku w:val="0"/>
              <w:textAlignment w:val="top"/>
            </w:pPr>
            <w:r w:rsidRPr="00E6048A">
              <w:t>hh3c</w:t>
            </w:r>
            <w:r>
              <w:t>DhcpServer2PoolTftpDom</w:t>
            </w:r>
            <w:r w:rsidRPr="00E6048A">
              <w:t>Name</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2.1.1.26</w:t>
            </w:r>
            <w:r w:rsidRPr="00666F49">
              <w:rPr>
                <w:rFonts w:cs="Helvetica"/>
              </w:rPr>
              <w:t>)</w:t>
            </w:r>
          </w:p>
        </w:tc>
        <w:tc>
          <w:tcPr>
            <w:tcW w:w="1440" w:type="dxa"/>
          </w:tcPr>
          <w:p w14:paraId="5317B66A"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14:paraId="4FBDF59F"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4584B665"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32154559" w14:textId="77777777" w:rsidTr="00A84E51">
        <w:tc>
          <w:tcPr>
            <w:tcW w:w="3000" w:type="dxa"/>
          </w:tcPr>
          <w:p w14:paraId="736A5A6A" w14:textId="77777777" w:rsidR="009162A6" w:rsidRPr="004F5A1E" w:rsidRDefault="009162A6" w:rsidP="00C35694">
            <w:pPr>
              <w:pStyle w:val="TableText"/>
              <w:kinsoku w:val="0"/>
              <w:textAlignment w:val="top"/>
            </w:pPr>
            <w:r w:rsidRPr="00E6048A">
              <w:t>hh3c</w:t>
            </w:r>
            <w:r>
              <w:t>DhcpServer2PoolTftpIP</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2.1.1.27</w:t>
            </w:r>
            <w:r w:rsidRPr="00666F49">
              <w:rPr>
                <w:rFonts w:cs="Helvetica"/>
              </w:rPr>
              <w:t>)</w:t>
            </w:r>
          </w:p>
        </w:tc>
        <w:tc>
          <w:tcPr>
            <w:tcW w:w="1440" w:type="dxa"/>
          </w:tcPr>
          <w:p w14:paraId="521B89B2"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14:paraId="057E4ECE"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59A1DFD8"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05115080" w14:textId="77777777" w:rsidTr="00A84E51">
        <w:tc>
          <w:tcPr>
            <w:tcW w:w="3000" w:type="dxa"/>
          </w:tcPr>
          <w:p w14:paraId="7512460A" w14:textId="77777777" w:rsidR="009162A6" w:rsidRPr="004F5A1E" w:rsidRDefault="009162A6" w:rsidP="00C35694">
            <w:pPr>
              <w:pStyle w:val="TableText"/>
              <w:kinsoku w:val="0"/>
              <w:textAlignment w:val="top"/>
            </w:pPr>
            <w:r w:rsidRPr="00E6048A">
              <w:t>hh3c</w:t>
            </w:r>
            <w:r>
              <w:t>DhcpServer2PoolVoiceAsIP</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2.1.1.28</w:t>
            </w:r>
            <w:r w:rsidRPr="00666F49">
              <w:rPr>
                <w:rFonts w:cs="Helvetica"/>
              </w:rPr>
              <w:t>)</w:t>
            </w:r>
          </w:p>
        </w:tc>
        <w:tc>
          <w:tcPr>
            <w:tcW w:w="1440" w:type="dxa"/>
          </w:tcPr>
          <w:p w14:paraId="5915DE40"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14:paraId="36FC1764"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001A1E84"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4F1B40DA" w14:textId="77777777" w:rsidTr="00A84E51">
        <w:tc>
          <w:tcPr>
            <w:tcW w:w="3000" w:type="dxa"/>
          </w:tcPr>
          <w:p w14:paraId="0449E7DE" w14:textId="77777777" w:rsidR="009162A6" w:rsidRPr="004F5A1E" w:rsidRDefault="009162A6" w:rsidP="00C35694">
            <w:pPr>
              <w:pStyle w:val="TableText"/>
              <w:kinsoku w:val="0"/>
              <w:textAlignment w:val="top"/>
            </w:pPr>
            <w:r w:rsidRPr="00E6048A">
              <w:t>hh3c</w:t>
            </w:r>
            <w:r>
              <w:t>DhcpServer2</w:t>
            </w:r>
            <w:r w:rsidRPr="00E6048A">
              <w:t>PoolVoiceFailIP</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2.1.1.29</w:t>
            </w:r>
            <w:r w:rsidRPr="00666F49">
              <w:rPr>
                <w:rFonts w:cs="Helvetica"/>
              </w:rPr>
              <w:t>)</w:t>
            </w:r>
          </w:p>
        </w:tc>
        <w:tc>
          <w:tcPr>
            <w:tcW w:w="1440" w:type="dxa"/>
          </w:tcPr>
          <w:p w14:paraId="2250D553"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14:paraId="1214A21F"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3C9C3147"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1BBA5561" w14:textId="77777777" w:rsidTr="00A84E51">
        <w:tc>
          <w:tcPr>
            <w:tcW w:w="3000" w:type="dxa"/>
          </w:tcPr>
          <w:p w14:paraId="6393DB70" w14:textId="77777777" w:rsidR="009162A6" w:rsidRPr="004F5A1E" w:rsidRDefault="009162A6" w:rsidP="00C35694">
            <w:pPr>
              <w:pStyle w:val="TableText"/>
              <w:kinsoku w:val="0"/>
              <w:textAlignment w:val="top"/>
            </w:pPr>
            <w:r>
              <w:t>hh3cDhcpServer2PoolVoiceFail</w:t>
            </w:r>
            <w:r w:rsidRPr="00E6048A">
              <w:t>Str</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2.1.1.30</w:t>
            </w:r>
            <w:r w:rsidRPr="00666F49">
              <w:rPr>
                <w:rFonts w:cs="Helvetica"/>
              </w:rPr>
              <w:t>)</w:t>
            </w:r>
          </w:p>
        </w:tc>
        <w:tc>
          <w:tcPr>
            <w:tcW w:w="1440" w:type="dxa"/>
          </w:tcPr>
          <w:p w14:paraId="3A563546"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14:paraId="18469340"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668BC967"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2B1DB438" w14:textId="77777777" w:rsidTr="00A84E51">
        <w:tc>
          <w:tcPr>
            <w:tcW w:w="3000" w:type="dxa"/>
          </w:tcPr>
          <w:p w14:paraId="566A1F5D" w14:textId="77777777" w:rsidR="009162A6" w:rsidRPr="004F5A1E" w:rsidRDefault="009162A6" w:rsidP="00C35694">
            <w:pPr>
              <w:pStyle w:val="TableText"/>
              <w:kinsoku w:val="0"/>
              <w:textAlignment w:val="top"/>
            </w:pPr>
            <w:r w:rsidRPr="00E6048A">
              <w:t>hh3c</w:t>
            </w:r>
            <w:r>
              <w:t>DhcpServer2PoolVoiceNCPIP</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2.1.1.31</w:t>
            </w:r>
            <w:r w:rsidRPr="00666F49">
              <w:rPr>
                <w:rFonts w:cs="Helvetica"/>
              </w:rPr>
              <w:t>)</w:t>
            </w:r>
          </w:p>
        </w:tc>
        <w:tc>
          <w:tcPr>
            <w:tcW w:w="1440" w:type="dxa"/>
          </w:tcPr>
          <w:p w14:paraId="4042044F"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14:paraId="3FAC1627"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47DAACA3"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4594117E" w14:textId="77777777" w:rsidTr="00A84E51">
        <w:tc>
          <w:tcPr>
            <w:tcW w:w="3000" w:type="dxa"/>
          </w:tcPr>
          <w:p w14:paraId="2D979B5E" w14:textId="77777777" w:rsidR="009162A6" w:rsidRPr="004F5A1E" w:rsidRDefault="009162A6" w:rsidP="00C35694">
            <w:pPr>
              <w:pStyle w:val="TableText"/>
              <w:kinsoku w:val="0"/>
              <w:textAlignment w:val="top"/>
            </w:pPr>
            <w:r w:rsidRPr="00E6048A">
              <w:t>hh3c</w:t>
            </w:r>
            <w:r>
              <w:t>DhcpServer2</w:t>
            </w:r>
            <w:r w:rsidRPr="00E6048A">
              <w:t>PoolVoiceVlanId</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2.1.1.32</w:t>
            </w:r>
            <w:r w:rsidRPr="00666F49">
              <w:rPr>
                <w:rFonts w:cs="Helvetica"/>
              </w:rPr>
              <w:t>)</w:t>
            </w:r>
            <w:r w:rsidRPr="00E6048A">
              <w:t xml:space="preserve"> </w:t>
            </w:r>
          </w:p>
        </w:tc>
        <w:tc>
          <w:tcPr>
            <w:tcW w:w="1440" w:type="dxa"/>
          </w:tcPr>
          <w:p w14:paraId="2C302284"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14:paraId="4DA8F2BA"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65749C10"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4C97BE5D" w14:textId="77777777" w:rsidTr="00A84E51">
        <w:tc>
          <w:tcPr>
            <w:tcW w:w="3000" w:type="dxa"/>
          </w:tcPr>
          <w:p w14:paraId="5C6FD607" w14:textId="77777777" w:rsidR="009162A6" w:rsidRPr="004F5A1E" w:rsidRDefault="009162A6" w:rsidP="00C35694">
            <w:pPr>
              <w:pStyle w:val="TableText"/>
              <w:kinsoku w:val="0"/>
              <w:textAlignment w:val="top"/>
            </w:pPr>
            <w:r w:rsidRPr="004D2937">
              <w:t>hh3c</w:t>
            </w:r>
            <w:r>
              <w:t>DhcpServer2</w:t>
            </w:r>
            <w:r w:rsidRPr="004D2937">
              <w:t xml:space="preserve">PoolVoiceVlanEnbl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2.1.1.33</w:t>
            </w:r>
            <w:r w:rsidRPr="00666F49">
              <w:rPr>
                <w:rFonts w:cs="Helvetica"/>
              </w:rPr>
              <w:t>)</w:t>
            </w:r>
          </w:p>
        </w:tc>
        <w:tc>
          <w:tcPr>
            <w:tcW w:w="1440" w:type="dxa"/>
          </w:tcPr>
          <w:p w14:paraId="4972C0C8"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14:paraId="525A8442"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7590BC61"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529EB695" w14:textId="77777777" w:rsidTr="00A84E51">
        <w:tc>
          <w:tcPr>
            <w:tcW w:w="3000" w:type="dxa"/>
          </w:tcPr>
          <w:p w14:paraId="746EC9A1" w14:textId="77777777" w:rsidR="009162A6" w:rsidRPr="004F5A1E" w:rsidRDefault="009162A6" w:rsidP="00C35694">
            <w:pPr>
              <w:pStyle w:val="TableText"/>
              <w:kinsoku w:val="0"/>
              <w:textAlignment w:val="top"/>
            </w:pPr>
            <w:r w:rsidRPr="00E6048A">
              <w:t>hh3c</w:t>
            </w:r>
            <w:r>
              <w:t>DhcpServer2</w:t>
            </w:r>
            <w:r w:rsidRPr="00E6048A">
              <w:t>PoolRowStatus</w:t>
            </w:r>
            <w:r>
              <w:rPr>
                <w:rFonts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2.1.1.34</w:t>
            </w:r>
            <w:r w:rsidRPr="00666F49">
              <w:rPr>
                <w:rFonts w:cs="Helvetica"/>
              </w:rPr>
              <w:t>)</w:t>
            </w:r>
          </w:p>
        </w:tc>
        <w:tc>
          <w:tcPr>
            <w:tcW w:w="1440" w:type="dxa"/>
          </w:tcPr>
          <w:p w14:paraId="593A0924"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14:paraId="227D9A66" w14:textId="77777777" w:rsidR="009162A6" w:rsidRPr="00666F49" w:rsidRDefault="009162A6" w:rsidP="00C35694">
            <w:pPr>
              <w:pStyle w:val="TableText"/>
              <w:kinsoku w:val="0"/>
              <w:textAlignment w:val="top"/>
              <w:rPr>
                <w:rFonts w:cs="Helvetica"/>
              </w:rPr>
            </w:pPr>
            <w:r>
              <w:rPr>
                <w:rFonts w:cs="Helvetica" w:hint="eastAsia"/>
              </w:rPr>
              <w:t>Current</w:t>
            </w:r>
          </w:p>
        </w:tc>
        <w:tc>
          <w:tcPr>
            <w:tcW w:w="2880" w:type="dxa"/>
          </w:tcPr>
          <w:p w14:paraId="4798F93F"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78D0299C" w14:textId="77777777" w:rsidTr="00A84E51">
        <w:tc>
          <w:tcPr>
            <w:tcW w:w="3000" w:type="dxa"/>
          </w:tcPr>
          <w:p w14:paraId="2DCF6405" w14:textId="77777777" w:rsidR="009162A6" w:rsidRPr="00E52738" w:rsidRDefault="009162A6" w:rsidP="00C35694">
            <w:pPr>
              <w:pStyle w:val="TableText"/>
              <w:kinsoku w:val="0"/>
              <w:textAlignment w:val="top"/>
              <w:rPr>
                <w:rFonts w:ascii="Helvetica" w:hAnsi="Helvetica" w:cs="Helvetica"/>
              </w:rPr>
            </w:pPr>
            <w:r w:rsidRPr="00E52738">
              <w:rPr>
                <w:rFonts w:ascii="Helvetica" w:hAnsi="Helvetica" w:cs="Helvetica"/>
              </w:rPr>
              <w:t>hh3cDhcpServer2PoolVerifyClass(</w:t>
            </w:r>
            <w:r w:rsidRPr="00201829">
              <w:rPr>
                <w:rFonts w:ascii="Helvetica" w:hAnsi="Helvetica" w:cs="Helvetica"/>
              </w:rPr>
              <w:t>1.3.6.1.4.1.25506.2.122.2.1.1.3</w:t>
            </w:r>
            <w:r w:rsidRPr="00E52738">
              <w:rPr>
                <w:rFonts w:ascii="Helvetica" w:hAnsi="Helvetica" w:cs="Helvetica"/>
              </w:rPr>
              <w:t>5)</w:t>
            </w:r>
          </w:p>
        </w:tc>
        <w:tc>
          <w:tcPr>
            <w:tcW w:w="1440" w:type="dxa"/>
          </w:tcPr>
          <w:p w14:paraId="083CF141" w14:textId="77777777" w:rsidR="009162A6" w:rsidRPr="00F16D7F" w:rsidRDefault="009162A6" w:rsidP="00C35694">
            <w:pPr>
              <w:pStyle w:val="TableText"/>
              <w:kinsoku w:val="0"/>
              <w:textAlignment w:val="top"/>
              <w:rPr>
                <w:rFonts w:ascii="Helvetica" w:hAnsi="Helvetica" w:cs="Helvetica"/>
              </w:rPr>
            </w:pPr>
            <w:r w:rsidRPr="00F16D7F">
              <w:rPr>
                <w:rFonts w:ascii="Helvetica" w:hAnsi="Helvetica" w:cs="Helvetica"/>
              </w:rPr>
              <w:t>read-</w:t>
            </w:r>
            <w:r>
              <w:rPr>
                <w:rFonts w:ascii="Helvetica" w:hAnsi="Helvetica" w:cs="Helvetica" w:hint="eastAsia"/>
              </w:rPr>
              <w:t>create</w:t>
            </w:r>
          </w:p>
        </w:tc>
        <w:tc>
          <w:tcPr>
            <w:tcW w:w="1000" w:type="dxa"/>
          </w:tcPr>
          <w:p w14:paraId="2500117F" w14:textId="77777777" w:rsidR="009162A6" w:rsidRPr="00E52738" w:rsidRDefault="009162A6" w:rsidP="00C35694">
            <w:pPr>
              <w:pStyle w:val="TableText"/>
              <w:kinsoku w:val="0"/>
              <w:textAlignment w:val="top"/>
              <w:rPr>
                <w:rFonts w:ascii="Helvetica" w:hAnsi="Helvetica" w:cs="Helvetica"/>
              </w:rPr>
            </w:pPr>
            <w:r w:rsidRPr="00E52738">
              <w:rPr>
                <w:rFonts w:ascii="Helvetica" w:hAnsi="Helvetica" w:cs="Helvetica"/>
              </w:rPr>
              <w:t>Current</w:t>
            </w:r>
          </w:p>
        </w:tc>
        <w:tc>
          <w:tcPr>
            <w:tcW w:w="2880" w:type="dxa"/>
          </w:tcPr>
          <w:p w14:paraId="0EAC0889" w14:textId="77777777" w:rsidR="009162A6" w:rsidRPr="00E52738"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bl>
    <w:p w14:paraId="64D94E90"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541" w:name="_Toc326660853"/>
      <w:bookmarkStart w:id="542" w:name="_Toc352769257"/>
      <w:bookmarkStart w:id="543" w:name="_Toc356291058"/>
      <w:bookmarkStart w:id="544" w:name="_Toc397420876"/>
      <w:bookmarkStart w:id="545" w:name="_Toc399321015"/>
      <w:bookmarkStart w:id="546" w:name="_Toc483388518"/>
      <w:r w:rsidRPr="00AD698B">
        <w:rPr>
          <w:rFonts w:ascii="Helvetica" w:hAnsi="Helvetica" w:cs="Helvetica"/>
        </w:rPr>
        <w:t>hh3cDhcpServer2IfApplyPoolTable</w:t>
      </w:r>
      <w:bookmarkEnd w:id="541"/>
      <w:bookmarkEnd w:id="542"/>
      <w:bookmarkEnd w:id="543"/>
      <w:bookmarkEnd w:id="544"/>
      <w:bookmarkEnd w:id="545"/>
      <w:bookmarkEnd w:id="546"/>
    </w:p>
    <w:p w14:paraId="7FA7E51E"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1.3.6.1.4.1.25506.2.122.</w:t>
      </w:r>
      <w:r w:rsidR="009162A6" w:rsidRPr="00AA1222">
        <w:rPr>
          <w:rFonts w:eastAsia="黑体" w:hint="eastAsia"/>
          <w:b/>
          <w:bCs/>
          <w:kern w:val="0"/>
          <w:sz w:val="22"/>
          <w:szCs w:val="22"/>
        </w:rPr>
        <w:t>2.2</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6F96D05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70DA4EF" w14:textId="77777777" w:rsidR="009162A6" w:rsidRPr="00822CDE" w:rsidRDefault="00166066" w:rsidP="00E87111">
            <w:pPr>
              <w:pStyle w:val="TableHeading"/>
            </w:pPr>
            <w:r>
              <w:t>Object (OID)</w:t>
            </w:r>
          </w:p>
        </w:tc>
        <w:tc>
          <w:tcPr>
            <w:tcW w:w="1440" w:type="dxa"/>
          </w:tcPr>
          <w:p w14:paraId="117D5A8A" w14:textId="77777777" w:rsidR="009162A6" w:rsidRPr="00822CDE" w:rsidRDefault="009162A6" w:rsidP="00E87111">
            <w:pPr>
              <w:pStyle w:val="TableHeading"/>
            </w:pPr>
            <w:r w:rsidRPr="00822CDE">
              <w:t>Access</w:t>
            </w:r>
          </w:p>
        </w:tc>
        <w:tc>
          <w:tcPr>
            <w:tcW w:w="1000" w:type="dxa"/>
          </w:tcPr>
          <w:p w14:paraId="11072153" w14:textId="77777777" w:rsidR="009162A6" w:rsidRPr="00822CDE" w:rsidRDefault="009162A6" w:rsidP="00E87111">
            <w:pPr>
              <w:pStyle w:val="TableHeading"/>
            </w:pPr>
            <w:r w:rsidRPr="00822CDE">
              <w:t>PDS</w:t>
            </w:r>
          </w:p>
        </w:tc>
        <w:tc>
          <w:tcPr>
            <w:tcW w:w="2880" w:type="dxa"/>
          </w:tcPr>
          <w:p w14:paraId="599621AD" w14:textId="77777777" w:rsidR="009162A6" w:rsidRPr="00822CDE" w:rsidRDefault="0039618E" w:rsidP="00E87111">
            <w:pPr>
              <w:pStyle w:val="TableHeading"/>
            </w:pPr>
            <w:r>
              <w:t>Comments</w:t>
            </w:r>
          </w:p>
        </w:tc>
      </w:tr>
      <w:tr w:rsidR="009162A6" w:rsidRPr="00822CDE" w14:paraId="64189A13" w14:textId="77777777" w:rsidTr="00A84E51">
        <w:tc>
          <w:tcPr>
            <w:tcW w:w="3000" w:type="dxa"/>
          </w:tcPr>
          <w:p w14:paraId="07C3D2C2" w14:textId="77777777" w:rsidR="009162A6" w:rsidRPr="00666F49" w:rsidRDefault="009162A6" w:rsidP="00C35694">
            <w:pPr>
              <w:pStyle w:val="TableText"/>
              <w:kinsoku w:val="0"/>
              <w:textAlignment w:val="top"/>
              <w:rPr>
                <w:rFonts w:cs="Helvetica"/>
              </w:rPr>
            </w:pPr>
            <w:r w:rsidRPr="007424CB">
              <w:rPr>
                <w:rFonts w:ascii="Helvetica" w:hAnsi="Helvetica" w:cs="Helvetica"/>
              </w:rPr>
              <w:t>hh3c</w:t>
            </w:r>
            <w:r>
              <w:rPr>
                <w:rFonts w:ascii="Helvetica" w:hAnsi="Helvetica" w:cs="Helvetica"/>
              </w:rPr>
              <w:t>DhcpServer2</w:t>
            </w:r>
            <w:r w:rsidRPr="007424CB">
              <w:rPr>
                <w:rFonts w:ascii="Helvetica" w:hAnsi="Helvetica" w:cs="Helvetica"/>
              </w:rPr>
              <w:t xml:space="preserve">IfApplyPoolName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2.2.1.1</w:t>
            </w:r>
            <w:r w:rsidRPr="00666F49">
              <w:rPr>
                <w:rFonts w:cs="Helvetica"/>
              </w:rPr>
              <w:t>)</w:t>
            </w:r>
          </w:p>
        </w:tc>
        <w:tc>
          <w:tcPr>
            <w:tcW w:w="1440" w:type="dxa"/>
          </w:tcPr>
          <w:p w14:paraId="7E7909A8" w14:textId="77777777" w:rsidR="009162A6" w:rsidRPr="00666F49" w:rsidRDefault="009162A6" w:rsidP="00C35694">
            <w:pPr>
              <w:pStyle w:val="TableText"/>
              <w:kinsoku w:val="0"/>
              <w:textAlignment w:val="top"/>
              <w:rPr>
                <w:rFonts w:cs="Helvetica"/>
              </w:rPr>
            </w:pPr>
            <w:r w:rsidRPr="008F782D">
              <w:rPr>
                <w:rFonts w:ascii="Helvetica" w:hAnsi="Helvetica" w:cs="Helvetica"/>
              </w:rPr>
              <w:t>read-write</w:t>
            </w:r>
          </w:p>
        </w:tc>
        <w:tc>
          <w:tcPr>
            <w:tcW w:w="1000" w:type="dxa"/>
          </w:tcPr>
          <w:p w14:paraId="0474602E"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7F9A78C8"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1EDBA9D7"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547" w:name="_Toc326660854"/>
      <w:bookmarkStart w:id="548" w:name="_Toc352769258"/>
      <w:bookmarkStart w:id="549" w:name="_Toc356291059"/>
      <w:bookmarkStart w:id="550" w:name="_Toc397420877"/>
      <w:bookmarkStart w:id="551" w:name="_Toc399321016"/>
      <w:bookmarkStart w:id="552" w:name="_Toc483388519"/>
      <w:r w:rsidRPr="00AD698B">
        <w:rPr>
          <w:rFonts w:ascii="Helvetica" w:hAnsi="Helvetica" w:cs="Helvetica"/>
        </w:rPr>
        <w:t>hh3cDhcpServer2PoolSecN</w:t>
      </w:r>
      <w:r w:rsidRPr="00AD698B">
        <w:rPr>
          <w:rFonts w:ascii="Helvetica" w:hAnsi="Helvetica" w:cs="Helvetica" w:hint="eastAsia"/>
        </w:rPr>
        <w:t>w</w:t>
      </w:r>
      <w:r w:rsidRPr="00AD698B">
        <w:rPr>
          <w:rFonts w:ascii="Helvetica" w:hAnsi="Helvetica" w:cs="Helvetica"/>
        </w:rPr>
        <w:t>Table</w:t>
      </w:r>
      <w:bookmarkEnd w:id="547"/>
      <w:bookmarkEnd w:id="548"/>
      <w:bookmarkEnd w:id="549"/>
      <w:bookmarkEnd w:id="550"/>
      <w:bookmarkEnd w:id="551"/>
      <w:bookmarkEnd w:id="552"/>
    </w:p>
    <w:p w14:paraId="6C0F55E6"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1.3.6.1.4.1.25506.2.122.</w:t>
      </w:r>
      <w:r w:rsidR="009162A6" w:rsidRPr="00AA1222">
        <w:rPr>
          <w:rFonts w:eastAsia="黑体" w:hint="eastAsia"/>
          <w:b/>
          <w:bCs/>
          <w:kern w:val="0"/>
          <w:sz w:val="22"/>
          <w:szCs w:val="22"/>
        </w:rPr>
        <w:t>2.3</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58A5D98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35F4C9F" w14:textId="77777777" w:rsidR="009162A6" w:rsidRPr="00822CDE" w:rsidRDefault="00166066" w:rsidP="00E87111">
            <w:pPr>
              <w:pStyle w:val="TableHeading"/>
            </w:pPr>
            <w:r>
              <w:t>Object (OID)</w:t>
            </w:r>
          </w:p>
        </w:tc>
        <w:tc>
          <w:tcPr>
            <w:tcW w:w="1440" w:type="dxa"/>
          </w:tcPr>
          <w:p w14:paraId="1A0B312D" w14:textId="77777777" w:rsidR="009162A6" w:rsidRPr="00822CDE" w:rsidRDefault="009162A6" w:rsidP="00E87111">
            <w:pPr>
              <w:pStyle w:val="TableHeading"/>
            </w:pPr>
            <w:r w:rsidRPr="00822CDE">
              <w:t>Access</w:t>
            </w:r>
          </w:p>
        </w:tc>
        <w:tc>
          <w:tcPr>
            <w:tcW w:w="1000" w:type="dxa"/>
          </w:tcPr>
          <w:p w14:paraId="3A6A54C7" w14:textId="77777777" w:rsidR="009162A6" w:rsidRPr="00822CDE" w:rsidRDefault="009162A6" w:rsidP="00E87111">
            <w:pPr>
              <w:pStyle w:val="TableHeading"/>
            </w:pPr>
            <w:r w:rsidRPr="00822CDE">
              <w:t>PDS</w:t>
            </w:r>
          </w:p>
        </w:tc>
        <w:tc>
          <w:tcPr>
            <w:tcW w:w="2880" w:type="dxa"/>
          </w:tcPr>
          <w:p w14:paraId="1C43306F" w14:textId="77777777" w:rsidR="009162A6" w:rsidRPr="00822CDE" w:rsidRDefault="0039618E" w:rsidP="00E87111">
            <w:pPr>
              <w:pStyle w:val="TableHeading"/>
            </w:pPr>
            <w:r>
              <w:t>Comments</w:t>
            </w:r>
          </w:p>
        </w:tc>
      </w:tr>
      <w:tr w:rsidR="009162A6" w:rsidRPr="00822CDE" w14:paraId="0B7B5C30" w14:textId="77777777" w:rsidTr="00A84E51">
        <w:tc>
          <w:tcPr>
            <w:tcW w:w="3000" w:type="dxa"/>
          </w:tcPr>
          <w:p w14:paraId="6D961921" w14:textId="77777777" w:rsidR="009162A6" w:rsidRPr="00666F49" w:rsidRDefault="009162A6" w:rsidP="00C35694">
            <w:pPr>
              <w:pStyle w:val="TableText"/>
              <w:kinsoku w:val="0"/>
              <w:textAlignment w:val="top"/>
              <w:rPr>
                <w:rFonts w:cs="Helvetica"/>
              </w:rPr>
            </w:pPr>
            <w:r w:rsidRPr="007424CB">
              <w:rPr>
                <w:rFonts w:ascii="Helvetica" w:hAnsi="Helvetica" w:cs="Helvetica"/>
              </w:rPr>
              <w:t>hh3c</w:t>
            </w:r>
            <w:r>
              <w:rPr>
                <w:rFonts w:ascii="Helvetica" w:hAnsi="Helvetica" w:cs="Helvetica"/>
              </w:rPr>
              <w:t>DhcpServer2</w:t>
            </w:r>
            <w:r w:rsidRPr="007424CB">
              <w:rPr>
                <w:rFonts w:ascii="Helvetica" w:hAnsi="Helvetica" w:cs="Helvetica"/>
              </w:rPr>
              <w:t>PoolSecN</w:t>
            </w:r>
            <w:r>
              <w:rPr>
                <w:rFonts w:ascii="Helvetica" w:hAnsi="Helvetica" w:cs="Helvetica" w:hint="eastAsia"/>
              </w:rPr>
              <w:t>w</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2.3.1.1</w:t>
            </w:r>
            <w:r w:rsidRPr="00666F49">
              <w:rPr>
                <w:rFonts w:cs="Helvetica"/>
              </w:rPr>
              <w:t>)</w:t>
            </w:r>
          </w:p>
        </w:tc>
        <w:tc>
          <w:tcPr>
            <w:tcW w:w="1440" w:type="dxa"/>
          </w:tcPr>
          <w:p w14:paraId="324EFD14" w14:textId="77777777" w:rsidR="009162A6" w:rsidRPr="00666F49" w:rsidRDefault="009162A6" w:rsidP="00C35694">
            <w:pPr>
              <w:pStyle w:val="TableText"/>
              <w:kinsoku w:val="0"/>
              <w:textAlignment w:val="top"/>
              <w:rPr>
                <w:rFonts w:cs="Helvetica"/>
              </w:rPr>
            </w:pPr>
            <w:r w:rsidRPr="00BD4FAC">
              <w:rPr>
                <w:rFonts w:ascii="Helvetica" w:hAnsi="Helvetica" w:cs="Helvetica"/>
              </w:rPr>
              <w:t>not-accessible</w:t>
            </w:r>
          </w:p>
        </w:tc>
        <w:tc>
          <w:tcPr>
            <w:tcW w:w="1000" w:type="dxa"/>
          </w:tcPr>
          <w:p w14:paraId="1B4FA5EF"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599D881B"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55DB7388" w14:textId="77777777" w:rsidTr="00A84E51">
        <w:tc>
          <w:tcPr>
            <w:tcW w:w="3000" w:type="dxa"/>
          </w:tcPr>
          <w:p w14:paraId="168C51E4" w14:textId="77777777" w:rsidR="009162A6" w:rsidRPr="00666F49" w:rsidRDefault="009162A6" w:rsidP="00C35694">
            <w:pPr>
              <w:pStyle w:val="TableText"/>
              <w:kinsoku w:val="0"/>
              <w:textAlignment w:val="top"/>
              <w:rPr>
                <w:rFonts w:cs="Helvetica"/>
              </w:rPr>
            </w:pPr>
            <w:r w:rsidRPr="007424CB">
              <w:rPr>
                <w:rFonts w:ascii="Helvetica" w:hAnsi="Helvetica" w:cs="Helvetica"/>
              </w:rPr>
              <w:t>hh3c</w:t>
            </w:r>
            <w:r>
              <w:rPr>
                <w:rFonts w:ascii="Helvetica" w:hAnsi="Helvetica" w:cs="Helvetica"/>
              </w:rPr>
              <w:t>DhcpServer2</w:t>
            </w:r>
            <w:r w:rsidRPr="007424CB">
              <w:rPr>
                <w:rFonts w:ascii="Helvetica" w:hAnsi="Helvetica" w:cs="Helvetica"/>
              </w:rPr>
              <w:t>PoolSecN</w:t>
            </w:r>
            <w:r>
              <w:rPr>
                <w:rFonts w:ascii="Helvetica" w:hAnsi="Helvetica" w:cs="Helvetica" w:hint="eastAsia"/>
              </w:rPr>
              <w:t>w</w:t>
            </w:r>
            <w:r w:rsidRPr="007424CB">
              <w:rPr>
                <w:rFonts w:ascii="Helvetica" w:hAnsi="Helvetica" w:cs="Helvetica"/>
              </w:rPr>
              <w:t xml:space="preserve">Mask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3.1.2</w:t>
            </w:r>
            <w:r w:rsidRPr="00666F49">
              <w:rPr>
                <w:rFonts w:cs="Helvetica"/>
              </w:rPr>
              <w:t>)</w:t>
            </w:r>
          </w:p>
        </w:tc>
        <w:tc>
          <w:tcPr>
            <w:tcW w:w="1440" w:type="dxa"/>
          </w:tcPr>
          <w:p w14:paraId="202E5100" w14:textId="77777777" w:rsidR="009162A6" w:rsidRPr="00666F49" w:rsidRDefault="009162A6" w:rsidP="00C35694">
            <w:pPr>
              <w:pStyle w:val="TableText"/>
              <w:kinsoku w:val="0"/>
              <w:textAlignment w:val="top"/>
              <w:rPr>
                <w:rFonts w:cs="Helvetica"/>
              </w:rPr>
            </w:pPr>
            <w:r w:rsidRPr="00BD4FAC">
              <w:rPr>
                <w:rFonts w:ascii="Helvetica" w:hAnsi="Helvetica" w:cs="Helvetica"/>
              </w:rPr>
              <w:t>not-accessible</w:t>
            </w:r>
          </w:p>
        </w:tc>
        <w:tc>
          <w:tcPr>
            <w:tcW w:w="1000" w:type="dxa"/>
          </w:tcPr>
          <w:p w14:paraId="2BE6372E"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39DFB2CF"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1664291E" w14:textId="77777777" w:rsidTr="00A84E51">
        <w:tc>
          <w:tcPr>
            <w:tcW w:w="3000" w:type="dxa"/>
          </w:tcPr>
          <w:p w14:paraId="5EEC1B6B" w14:textId="77777777" w:rsidR="009162A6" w:rsidRPr="007424CB" w:rsidRDefault="009162A6" w:rsidP="00C35694">
            <w:pPr>
              <w:pStyle w:val="TableText"/>
              <w:kinsoku w:val="0"/>
              <w:textAlignment w:val="top"/>
              <w:rPr>
                <w:rFonts w:ascii="Helvetica" w:hAnsi="Helvetica" w:cs="Helvetica"/>
              </w:rPr>
            </w:pPr>
            <w:r w:rsidRPr="009450EB">
              <w:rPr>
                <w:rFonts w:ascii="Helvetica" w:hAnsi="Helvetica" w:cs="Helvetica"/>
              </w:rPr>
              <w:t>hh3cDhcpServer2PoolSecNwGwIP</w:t>
            </w:r>
            <w:r>
              <w:rPr>
                <w:rFonts w:ascii="Helvetica" w:hAnsi="Helvetica" w:cs="Helvetica"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3.1.3</w:t>
            </w:r>
            <w:r w:rsidRPr="00666F49">
              <w:rPr>
                <w:rFonts w:cs="Helvetica"/>
              </w:rPr>
              <w:t>)</w:t>
            </w:r>
          </w:p>
        </w:tc>
        <w:tc>
          <w:tcPr>
            <w:tcW w:w="1440" w:type="dxa"/>
          </w:tcPr>
          <w:p w14:paraId="22E4D11B" w14:textId="77777777" w:rsidR="009162A6" w:rsidRPr="005A6D9E"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14:paraId="3F36CE9A"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34A0C2F6"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0822352E" w14:textId="77777777" w:rsidTr="00A84E51">
        <w:tc>
          <w:tcPr>
            <w:tcW w:w="3000" w:type="dxa"/>
          </w:tcPr>
          <w:p w14:paraId="1B8A1DE5" w14:textId="77777777" w:rsidR="009162A6" w:rsidRPr="008F782D" w:rsidRDefault="009162A6" w:rsidP="00C35694">
            <w:pPr>
              <w:pStyle w:val="TableText"/>
              <w:kinsoku w:val="0"/>
              <w:textAlignment w:val="top"/>
              <w:rPr>
                <w:rFonts w:ascii="Helvetica" w:hAnsi="Helvetica" w:cs="Helvetica"/>
              </w:rPr>
            </w:pPr>
            <w:r w:rsidRPr="007424CB">
              <w:rPr>
                <w:rFonts w:ascii="Helvetica" w:hAnsi="Helvetica" w:cs="Helvetica"/>
              </w:rPr>
              <w:t>hh3c</w:t>
            </w:r>
            <w:r>
              <w:rPr>
                <w:rFonts w:ascii="Helvetica" w:hAnsi="Helvetica" w:cs="Helvetica"/>
              </w:rPr>
              <w:t>DhcpServer2</w:t>
            </w:r>
            <w:r w:rsidRPr="007424CB">
              <w:rPr>
                <w:rFonts w:ascii="Helvetica" w:hAnsi="Helvetica" w:cs="Helvetica"/>
              </w:rPr>
              <w:t>PoolSecN</w:t>
            </w:r>
            <w:r>
              <w:rPr>
                <w:rFonts w:ascii="Helvetica" w:hAnsi="Helvetica" w:cs="Helvetica" w:hint="eastAsia"/>
              </w:rPr>
              <w:t>w</w:t>
            </w:r>
            <w:r w:rsidRPr="007424CB">
              <w:rPr>
                <w:rFonts w:ascii="Helvetica" w:hAnsi="Helvetica" w:cs="Helvetica"/>
              </w:rPr>
              <w:t>Status</w:t>
            </w:r>
            <w:r w:rsidRPr="007D4BC8">
              <w:rPr>
                <w:rFonts w:ascii="Helvetica" w:hAnsi="Helvetica" w:cs="Helvetic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3.1.4</w:t>
            </w:r>
            <w:r w:rsidRPr="00666F49">
              <w:rPr>
                <w:rFonts w:cs="Helvetica"/>
              </w:rPr>
              <w:t>)</w:t>
            </w:r>
          </w:p>
        </w:tc>
        <w:tc>
          <w:tcPr>
            <w:tcW w:w="1440" w:type="dxa"/>
          </w:tcPr>
          <w:p w14:paraId="1CA9A44C" w14:textId="77777777" w:rsidR="009162A6" w:rsidRPr="0045256A" w:rsidRDefault="009162A6" w:rsidP="00C35694">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14:paraId="3310C3BD"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2531F21E"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235ED5BE"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553" w:name="_Toc326660855"/>
      <w:bookmarkStart w:id="554" w:name="_Toc352769259"/>
      <w:bookmarkStart w:id="555" w:name="_Toc356291060"/>
      <w:bookmarkStart w:id="556" w:name="_Toc397420878"/>
      <w:bookmarkStart w:id="557" w:name="_Toc399321017"/>
      <w:bookmarkStart w:id="558" w:name="_Toc483388520"/>
      <w:r w:rsidRPr="00AD698B">
        <w:rPr>
          <w:rFonts w:ascii="Helvetica" w:hAnsi="Helvetica" w:cs="Helvetica"/>
        </w:rPr>
        <w:t>hh3cDhcpServer2PoolClassTable</w:t>
      </w:r>
      <w:bookmarkEnd w:id="553"/>
      <w:bookmarkEnd w:id="554"/>
      <w:bookmarkEnd w:id="555"/>
      <w:bookmarkEnd w:id="556"/>
      <w:bookmarkEnd w:id="557"/>
      <w:bookmarkEnd w:id="558"/>
    </w:p>
    <w:p w14:paraId="083A9E10"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1.3.6.1.4.1.25506.2.122.</w:t>
      </w:r>
      <w:r w:rsidR="009162A6" w:rsidRPr="00AA1222">
        <w:rPr>
          <w:rFonts w:eastAsia="黑体" w:hint="eastAsia"/>
          <w:b/>
          <w:bCs/>
          <w:kern w:val="0"/>
          <w:sz w:val="22"/>
          <w:szCs w:val="22"/>
        </w:rPr>
        <w:t>2.4</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28C2B6D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BCE7C97" w14:textId="77777777" w:rsidR="009162A6" w:rsidRPr="00822CDE" w:rsidRDefault="00166066" w:rsidP="00E87111">
            <w:pPr>
              <w:pStyle w:val="TableHeading"/>
            </w:pPr>
            <w:r>
              <w:t>Object (OID)</w:t>
            </w:r>
          </w:p>
        </w:tc>
        <w:tc>
          <w:tcPr>
            <w:tcW w:w="1440" w:type="dxa"/>
          </w:tcPr>
          <w:p w14:paraId="4B8E9036" w14:textId="77777777" w:rsidR="009162A6" w:rsidRPr="00822CDE" w:rsidRDefault="009162A6" w:rsidP="00E87111">
            <w:pPr>
              <w:pStyle w:val="TableHeading"/>
            </w:pPr>
            <w:r w:rsidRPr="00822CDE">
              <w:t>Access</w:t>
            </w:r>
          </w:p>
        </w:tc>
        <w:tc>
          <w:tcPr>
            <w:tcW w:w="1000" w:type="dxa"/>
          </w:tcPr>
          <w:p w14:paraId="373F3BEA" w14:textId="77777777" w:rsidR="009162A6" w:rsidRPr="00822CDE" w:rsidRDefault="009162A6" w:rsidP="00E87111">
            <w:pPr>
              <w:pStyle w:val="TableHeading"/>
            </w:pPr>
            <w:r w:rsidRPr="00822CDE">
              <w:t>PDS</w:t>
            </w:r>
          </w:p>
        </w:tc>
        <w:tc>
          <w:tcPr>
            <w:tcW w:w="2880" w:type="dxa"/>
          </w:tcPr>
          <w:p w14:paraId="0FEA40C0" w14:textId="77777777" w:rsidR="009162A6" w:rsidRPr="00822CDE" w:rsidRDefault="0039618E" w:rsidP="00E87111">
            <w:pPr>
              <w:pStyle w:val="TableHeading"/>
            </w:pPr>
            <w:r>
              <w:t>Comments</w:t>
            </w:r>
          </w:p>
        </w:tc>
      </w:tr>
      <w:tr w:rsidR="009162A6" w:rsidRPr="00822CDE" w14:paraId="2C4BAAB2" w14:textId="77777777" w:rsidTr="00A84E51">
        <w:tc>
          <w:tcPr>
            <w:tcW w:w="3000" w:type="dxa"/>
          </w:tcPr>
          <w:p w14:paraId="50ECBBE1" w14:textId="77777777" w:rsidR="009162A6" w:rsidRPr="00666F49" w:rsidRDefault="009162A6" w:rsidP="00C35694">
            <w:pPr>
              <w:pStyle w:val="TableText"/>
              <w:kinsoku w:val="0"/>
              <w:textAlignment w:val="top"/>
              <w:rPr>
                <w:rFonts w:cs="Helvetica"/>
              </w:rPr>
            </w:pPr>
            <w:r w:rsidRPr="00BD4FAC">
              <w:rPr>
                <w:rFonts w:ascii="Helvetica" w:hAnsi="Helvetica" w:cs="Helvetica"/>
              </w:rPr>
              <w:t>hh3c</w:t>
            </w:r>
            <w:r>
              <w:rPr>
                <w:rFonts w:ascii="Helvetica" w:hAnsi="Helvetica" w:cs="Helvetica"/>
              </w:rPr>
              <w:t>DhcpServer2</w:t>
            </w:r>
            <w:r w:rsidRPr="00BD4FAC">
              <w:rPr>
                <w:rFonts w:ascii="Helvetica" w:hAnsi="Helvetica" w:cs="Helvetica"/>
              </w:rPr>
              <w:t xml:space="preserve">PoolClassName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2.4.1.1</w:t>
            </w:r>
            <w:r w:rsidRPr="00666F49">
              <w:rPr>
                <w:rFonts w:cs="Helvetica"/>
              </w:rPr>
              <w:t>)</w:t>
            </w:r>
          </w:p>
        </w:tc>
        <w:tc>
          <w:tcPr>
            <w:tcW w:w="1440" w:type="dxa"/>
          </w:tcPr>
          <w:p w14:paraId="24F090EA" w14:textId="77777777" w:rsidR="009162A6" w:rsidRPr="00666F49" w:rsidRDefault="009162A6" w:rsidP="00C35694">
            <w:pPr>
              <w:pStyle w:val="TableText"/>
              <w:kinsoku w:val="0"/>
              <w:textAlignment w:val="top"/>
              <w:rPr>
                <w:rFonts w:cs="Helvetica"/>
              </w:rPr>
            </w:pPr>
            <w:r w:rsidRPr="00BD4FAC">
              <w:rPr>
                <w:rFonts w:ascii="Helvetica" w:hAnsi="Helvetica" w:cs="Helvetica"/>
              </w:rPr>
              <w:t>not-accessible</w:t>
            </w:r>
          </w:p>
        </w:tc>
        <w:tc>
          <w:tcPr>
            <w:tcW w:w="1000" w:type="dxa"/>
          </w:tcPr>
          <w:p w14:paraId="3BF4233F"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1FF8F13E"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7458316D" w14:textId="77777777" w:rsidTr="00A84E51">
        <w:tc>
          <w:tcPr>
            <w:tcW w:w="3000" w:type="dxa"/>
          </w:tcPr>
          <w:p w14:paraId="6DE039F7" w14:textId="77777777" w:rsidR="009162A6" w:rsidRPr="00666F49" w:rsidRDefault="009162A6" w:rsidP="00C35694">
            <w:pPr>
              <w:pStyle w:val="TableText"/>
              <w:kinsoku w:val="0"/>
              <w:textAlignment w:val="top"/>
              <w:rPr>
                <w:rFonts w:cs="Helvetica"/>
              </w:rPr>
            </w:pPr>
            <w:r w:rsidRPr="00BD4FAC">
              <w:rPr>
                <w:rFonts w:ascii="Helvetica" w:hAnsi="Helvetica" w:cs="Helvetica"/>
              </w:rPr>
              <w:t>hh3c</w:t>
            </w:r>
            <w:r>
              <w:rPr>
                <w:rFonts w:ascii="Helvetica" w:hAnsi="Helvetica" w:cs="Helvetica"/>
              </w:rPr>
              <w:t>DhcpServer2</w:t>
            </w:r>
            <w:r w:rsidRPr="00BD4FAC">
              <w:rPr>
                <w:rFonts w:ascii="Helvetica" w:hAnsi="Helvetica" w:cs="Helvetica"/>
              </w:rPr>
              <w:t>PoolClassStart</w:t>
            </w:r>
            <w:r>
              <w:rPr>
                <w:rFonts w:ascii="Helvetica" w:hAnsi="Helvetica" w:cs="Helvetica"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4.1.2</w:t>
            </w:r>
            <w:r w:rsidRPr="00666F49">
              <w:rPr>
                <w:rFonts w:cs="Helvetica"/>
              </w:rPr>
              <w:t>)</w:t>
            </w:r>
          </w:p>
        </w:tc>
        <w:tc>
          <w:tcPr>
            <w:tcW w:w="1440" w:type="dxa"/>
          </w:tcPr>
          <w:p w14:paraId="4E1CA7A0" w14:textId="77777777" w:rsidR="009162A6" w:rsidRPr="00666F49" w:rsidRDefault="009162A6" w:rsidP="00C35694">
            <w:pPr>
              <w:pStyle w:val="TableText"/>
              <w:kinsoku w:val="0"/>
              <w:textAlignment w:val="top"/>
              <w:rPr>
                <w:rFonts w:cs="Helvetica"/>
              </w:rPr>
            </w:pPr>
            <w:r w:rsidRPr="0045256A">
              <w:rPr>
                <w:rFonts w:ascii="Helvetica" w:hAnsi="Helvetica" w:cs="Helvetica"/>
              </w:rPr>
              <w:t>read-</w:t>
            </w:r>
            <w:r>
              <w:rPr>
                <w:rFonts w:ascii="Helvetica" w:hAnsi="Helvetica" w:cs="Helvetica" w:hint="eastAsia"/>
              </w:rPr>
              <w:t>create</w:t>
            </w:r>
          </w:p>
        </w:tc>
        <w:tc>
          <w:tcPr>
            <w:tcW w:w="1000" w:type="dxa"/>
          </w:tcPr>
          <w:p w14:paraId="3C57785F"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02B1A6C9"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5DF17568" w14:textId="77777777" w:rsidTr="00A84E51">
        <w:tc>
          <w:tcPr>
            <w:tcW w:w="3000" w:type="dxa"/>
          </w:tcPr>
          <w:p w14:paraId="766D1C95" w14:textId="77777777" w:rsidR="009162A6" w:rsidRDefault="009162A6" w:rsidP="00C35694">
            <w:pPr>
              <w:pStyle w:val="TableText"/>
              <w:kinsoku w:val="0"/>
              <w:textAlignment w:val="top"/>
              <w:rPr>
                <w:rFonts w:ascii="Helvetica" w:hAnsi="Helvetica" w:cs="Helvetica"/>
              </w:rPr>
            </w:pPr>
            <w:r w:rsidRPr="00BD4FAC">
              <w:rPr>
                <w:rFonts w:ascii="Helvetica" w:hAnsi="Helvetica" w:cs="Helvetica"/>
              </w:rPr>
              <w:t>hh3c</w:t>
            </w:r>
            <w:r>
              <w:rPr>
                <w:rFonts w:ascii="Helvetica" w:hAnsi="Helvetica" w:cs="Helvetica"/>
              </w:rPr>
              <w:t>DhcpServer2PoolClassEnd</w:t>
            </w:r>
          </w:p>
          <w:p w14:paraId="52EE65F5" w14:textId="77777777" w:rsidR="009162A6" w:rsidRPr="007424CB" w:rsidRDefault="009162A6" w:rsidP="00C35694">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4.1.3</w:t>
            </w:r>
            <w:r w:rsidRPr="00666F49">
              <w:rPr>
                <w:rFonts w:cs="Helvetica"/>
              </w:rPr>
              <w:t>)</w:t>
            </w:r>
          </w:p>
        </w:tc>
        <w:tc>
          <w:tcPr>
            <w:tcW w:w="1440" w:type="dxa"/>
          </w:tcPr>
          <w:p w14:paraId="1ECA3C27" w14:textId="77777777" w:rsidR="009162A6" w:rsidRPr="005A6D9E"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14:paraId="4F7256F8" w14:textId="77777777" w:rsidR="009162A6" w:rsidRDefault="009162A6" w:rsidP="00C35694">
            <w:pPr>
              <w:pStyle w:val="TableText"/>
              <w:kinsoku w:val="0"/>
              <w:textAlignment w:val="top"/>
              <w:rPr>
                <w:rFonts w:cs="Helvetica"/>
              </w:rPr>
            </w:pPr>
            <w:r w:rsidRPr="00666F49">
              <w:rPr>
                <w:rFonts w:cs="Helvetica"/>
              </w:rPr>
              <w:t>Current</w:t>
            </w:r>
          </w:p>
        </w:tc>
        <w:tc>
          <w:tcPr>
            <w:tcW w:w="2880" w:type="dxa"/>
          </w:tcPr>
          <w:p w14:paraId="707F47C6"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43504019" w14:textId="77777777" w:rsidTr="00A84E51">
        <w:tc>
          <w:tcPr>
            <w:tcW w:w="3000" w:type="dxa"/>
          </w:tcPr>
          <w:p w14:paraId="13320800" w14:textId="77777777" w:rsidR="009162A6" w:rsidRPr="008F782D" w:rsidRDefault="009162A6" w:rsidP="00C35694">
            <w:pPr>
              <w:pStyle w:val="TableText"/>
              <w:kinsoku w:val="0"/>
              <w:textAlignment w:val="top"/>
              <w:rPr>
                <w:rFonts w:ascii="Helvetica" w:hAnsi="Helvetica" w:cs="Helvetica"/>
              </w:rPr>
            </w:pPr>
            <w:r w:rsidRPr="00AB40F4">
              <w:rPr>
                <w:rFonts w:ascii="Helvetica" w:hAnsi="Helvetica" w:cs="Helvetica"/>
              </w:rPr>
              <w:t xml:space="preserve">hh3cDhcpServer2PoolClassStatus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4.1.4</w:t>
            </w:r>
            <w:r w:rsidRPr="00666F49">
              <w:rPr>
                <w:rFonts w:cs="Helvetica"/>
              </w:rPr>
              <w:t>)</w:t>
            </w:r>
          </w:p>
        </w:tc>
        <w:tc>
          <w:tcPr>
            <w:tcW w:w="1440" w:type="dxa"/>
          </w:tcPr>
          <w:p w14:paraId="0169AD17" w14:textId="77777777" w:rsidR="009162A6" w:rsidRPr="0045256A" w:rsidRDefault="009162A6" w:rsidP="00C35694">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14:paraId="4E21EA9A"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0631E5F9"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78B7D339"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559" w:name="_Toc326660856"/>
      <w:bookmarkStart w:id="560" w:name="_Toc352769260"/>
      <w:bookmarkStart w:id="561" w:name="_Toc356291061"/>
      <w:bookmarkStart w:id="562" w:name="_Toc397420879"/>
      <w:bookmarkStart w:id="563" w:name="_Toc399321018"/>
      <w:bookmarkStart w:id="564" w:name="_Toc483388521"/>
      <w:r w:rsidRPr="00AD698B">
        <w:rPr>
          <w:rFonts w:ascii="Helvetica" w:hAnsi="Helvetica" w:cs="Helvetica"/>
        </w:rPr>
        <w:t>hh3cDhcpServer2PoolStaticTable</w:t>
      </w:r>
      <w:bookmarkEnd w:id="559"/>
      <w:bookmarkEnd w:id="560"/>
      <w:bookmarkEnd w:id="561"/>
      <w:bookmarkEnd w:id="562"/>
      <w:bookmarkEnd w:id="563"/>
      <w:bookmarkEnd w:id="564"/>
    </w:p>
    <w:p w14:paraId="3F2F313C"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1.3.6.1.4.1.25506.2.122.</w:t>
      </w:r>
      <w:r w:rsidR="009162A6" w:rsidRPr="00AA1222">
        <w:rPr>
          <w:rFonts w:eastAsia="黑体" w:hint="eastAsia"/>
          <w:b/>
          <w:bCs/>
          <w:kern w:val="0"/>
          <w:sz w:val="22"/>
          <w:szCs w:val="22"/>
        </w:rPr>
        <w:t>2.5</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1BBB9A4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080AAA2" w14:textId="77777777" w:rsidR="009162A6" w:rsidRPr="00822CDE" w:rsidRDefault="00166066" w:rsidP="00E87111">
            <w:pPr>
              <w:pStyle w:val="TableHeading"/>
            </w:pPr>
            <w:r>
              <w:t>Object (OID)</w:t>
            </w:r>
          </w:p>
        </w:tc>
        <w:tc>
          <w:tcPr>
            <w:tcW w:w="1440" w:type="dxa"/>
          </w:tcPr>
          <w:p w14:paraId="331EC88B" w14:textId="77777777" w:rsidR="009162A6" w:rsidRPr="00822CDE" w:rsidRDefault="009162A6" w:rsidP="00E87111">
            <w:pPr>
              <w:pStyle w:val="TableHeading"/>
            </w:pPr>
            <w:r w:rsidRPr="00822CDE">
              <w:t>Access</w:t>
            </w:r>
          </w:p>
        </w:tc>
        <w:tc>
          <w:tcPr>
            <w:tcW w:w="1000" w:type="dxa"/>
          </w:tcPr>
          <w:p w14:paraId="3F003F1C" w14:textId="77777777" w:rsidR="009162A6" w:rsidRPr="00822CDE" w:rsidRDefault="009162A6" w:rsidP="00E87111">
            <w:pPr>
              <w:pStyle w:val="TableHeading"/>
            </w:pPr>
            <w:r w:rsidRPr="00822CDE">
              <w:t>PDS</w:t>
            </w:r>
          </w:p>
        </w:tc>
        <w:tc>
          <w:tcPr>
            <w:tcW w:w="2880" w:type="dxa"/>
          </w:tcPr>
          <w:p w14:paraId="0781DB02" w14:textId="77777777" w:rsidR="009162A6" w:rsidRPr="00822CDE" w:rsidRDefault="0039618E" w:rsidP="00E87111">
            <w:pPr>
              <w:pStyle w:val="TableHeading"/>
            </w:pPr>
            <w:r>
              <w:t>Comments</w:t>
            </w:r>
          </w:p>
        </w:tc>
      </w:tr>
      <w:tr w:rsidR="009162A6" w:rsidRPr="00822CDE" w14:paraId="2BA0664D" w14:textId="77777777" w:rsidTr="00A84E51">
        <w:tc>
          <w:tcPr>
            <w:tcW w:w="3000" w:type="dxa"/>
          </w:tcPr>
          <w:p w14:paraId="071AFC6D" w14:textId="77777777" w:rsidR="009162A6" w:rsidRPr="00666F49" w:rsidRDefault="009162A6" w:rsidP="00C35694">
            <w:pPr>
              <w:pStyle w:val="TableText"/>
              <w:kinsoku w:val="0"/>
              <w:textAlignment w:val="top"/>
              <w:rPr>
                <w:rFonts w:cs="Helvetica"/>
              </w:rPr>
            </w:pPr>
            <w:r w:rsidRPr="00055ABE">
              <w:rPr>
                <w:rFonts w:ascii="Helvetica" w:hAnsi="Helvetica" w:cs="Helvetica"/>
              </w:rPr>
              <w:t>hh3c</w:t>
            </w:r>
            <w:r>
              <w:rPr>
                <w:rFonts w:ascii="Helvetica" w:hAnsi="Helvetica" w:cs="Helvetica"/>
              </w:rPr>
              <w:t>DhcpServer2PoolStaticIP</w:t>
            </w:r>
            <w:r w:rsidRPr="00055ABE">
              <w:rPr>
                <w:rFonts w:ascii="Helvetica" w:hAnsi="Helvetica" w:cs="Helvetic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2.5.1.1</w:t>
            </w:r>
            <w:r w:rsidRPr="00666F49">
              <w:rPr>
                <w:rFonts w:cs="Helvetica"/>
              </w:rPr>
              <w:t>)</w:t>
            </w:r>
          </w:p>
        </w:tc>
        <w:tc>
          <w:tcPr>
            <w:tcW w:w="1440" w:type="dxa"/>
          </w:tcPr>
          <w:p w14:paraId="31529885" w14:textId="77777777" w:rsidR="009162A6" w:rsidRPr="00666F49" w:rsidRDefault="009162A6" w:rsidP="00C35694">
            <w:pPr>
              <w:pStyle w:val="TableText"/>
              <w:kinsoku w:val="0"/>
              <w:textAlignment w:val="top"/>
              <w:rPr>
                <w:rFonts w:cs="Helvetica"/>
              </w:rPr>
            </w:pPr>
            <w:r w:rsidRPr="00BD4FAC">
              <w:rPr>
                <w:rFonts w:ascii="Helvetica" w:hAnsi="Helvetica" w:cs="Helvetica"/>
              </w:rPr>
              <w:t>not-accessible</w:t>
            </w:r>
          </w:p>
        </w:tc>
        <w:tc>
          <w:tcPr>
            <w:tcW w:w="1000" w:type="dxa"/>
          </w:tcPr>
          <w:p w14:paraId="48B205A0"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708EA6C2"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2F5086D0" w14:textId="77777777" w:rsidTr="00A84E51">
        <w:tc>
          <w:tcPr>
            <w:tcW w:w="3000" w:type="dxa"/>
          </w:tcPr>
          <w:p w14:paraId="43815B55" w14:textId="77777777" w:rsidR="009162A6" w:rsidRPr="00666F49" w:rsidRDefault="009162A6" w:rsidP="00C35694">
            <w:pPr>
              <w:pStyle w:val="TableText"/>
              <w:kinsoku w:val="0"/>
              <w:textAlignment w:val="top"/>
              <w:rPr>
                <w:rFonts w:cs="Helvetica"/>
              </w:rPr>
            </w:pPr>
            <w:r w:rsidRPr="00055ABE">
              <w:rPr>
                <w:rFonts w:ascii="Helvetica" w:hAnsi="Helvetica" w:cs="Helvetica"/>
              </w:rPr>
              <w:t>hh3c</w:t>
            </w:r>
            <w:r>
              <w:rPr>
                <w:rFonts w:ascii="Helvetica" w:hAnsi="Helvetica" w:cs="Helvetica"/>
              </w:rPr>
              <w:t>DhcpServer2</w:t>
            </w:r>
            <w:r w:rsidRPr="00055ABE">
              <w:rPr>
                <w:rFonts w:ascii="Helvetica" w:hAnsi="Helvetica" w:cs="Helvetica"/>
              </w:rPr>
              <w:t xml:space="preserve">PoolStaticMask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5.1.2</w:t>
            </w:r>
            <w:r w:rsidRPr="00666F49">
              <w:rPr>
                <w:rFonts w:cs="Helvetica"/>
              </w:rPr>
              <w:t>)</w:t>
            </w:r>
          </w:p>
        </w:tc>
        <w:tc>
          <w:tcPr>
            <w:tcW w:w="1440" w:type="dxa"/>
          </w:tcPr>
          <w:p w14:paraId="5499B108" w14:textId="77777777" w:rsidR="009162A6" w:rsidRPr="00666F49" w:rsidRDefault="009162A6" w:rsidP="00C35694">
            <w:pPr>
              <w:pStyle w:val="TableText"/>
              <w:kinsoku w:val="0"/>
              <w:textAlignment w:val="top"/>
              <w:rPr>
                <w:rFonts w:cs="Helvetica"/>
              </w:rPr>
            </w:pPr>
            <w:r w:rsidRPr="0045256A">
              <w:rPr>
                <w:rFonts w:ascii="Helvetica" w:hAnsi="Helvetica" w:cs="Helvetica"/>
              </w:rPr>
              <w:t>read-</w:t>
            </w:r>
            <w:r>
              <w:rPr>
                <w:rFonts w:ascii="Helvetica" w:hAnsi="Helvetica" w:cs="Helvetica" w:hint="eastAsia"/>
              </w:rPr>
              <w:t>create</w:t>
            </w:r>
          </w:p>
        </w:tc>
        <w:tc>
          <w:tcPr>
            <w:tcW w:w="1000" w:type="dxa"/>
          </w:tcPr>
          <w:p w14:paraId="272961FD"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79A0F7D4"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10E39FFD" w14:textId="77777777" w:rsidTr="00A84E51">
        <w:tc>
          <w:tcPr>
            <w:tcW w:w="3000" w:type="dxa"/>
          </w:tcPr>
          <w:p w14:paraId="3F50AAB6" w14:textId="77777777" w:rsidR="009162A6" w:rsidRPr="007424CB" w:rsidRDefault="009162A6" w:rsidP="00C35694">
            <w:pPr>
              <w:pStyle w:val="TableText"/>
              <w:kinsoku w:val="0"/>
              <w:textAlignment w:val="top"/>
              <w:rPr>
                <w:rFonts w:ascii="Helvetica" w:hAnsi="Helvetica" w:cs="Helvetica"/>
              </w:rPr>
            </w:pPr>
            <w:r w:rsidRPr="00055ABE">
              <w:rPr>
                <w:rFonts w:ascii="Helvetica" w:hAnsi="Helvetica" w:cs="Helvetica"/>
              </w:rPr>
              <w:t>hh3c</w:t>
            </w:r>
            <w:r>
              <w:rPr>
                <w:rFonts w:ascii="Helvetica" w:hAnsi="Helvetica" w:cs="Helvetica"/>
              </w:rPr>
              <w:t>DhcpServer2</w:t>
            </w:r>
            <w:r w:rsidRPr="00055ABE">
              <w:rPr>
                <w:rFonts w:ascii="Helvetica" w:hAnsi="Helvetica" w:cs="Helvetica"/>
              </w:rPr>
              <w:t>PoolStaticC</w:t>
            </w:r>
            <w:r>
              <w:rPr>
                <w:rFonts w:ascii="Helvetica" w:hAnsi="Helvetica" w:cs="Helvetica" w:hint="eastAsia"/>
              </w:rPr>
              <w:t>ID</w:t>
            </w:r>
            <w:r w:rsidRPr="00055ABE">
              <w:rPr>
                <w:rFonts w:ascii="Helvetica" w:hAnsi="Helvetica" w:cs="Helvetic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5.1.3</w:t>
            </w:r>
            <w:r w:rsidRPr="00666F49">
              <w:rPr>
                <w:rFonts w:cs="Helvetica"/>
              </w:rPr>
              <w:t>)</w:t>
            </w:r>
          </w:p>
        </w:tc>
        <w:tc>
          <w:tcPr>
            <w:tcW w:w="1440" w:type="dxa"/>
          </w:tcPr>
          <w:p w14:paraId="14B1D718" w14:textId="77777777" w:rsidR="009162A6" w:rsidRPr="005A6D9E" w:rsidRDefault="009162A6" w:rsidP="00C35694">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14:paraId="0595786F" w14:textId="77777777" w:rsidR="009162A6" w:rsidRDefault="009162A6" w:rsidP="00C35694">
            <w:pPr>
              <w:pStyle w:val="TableText"/>
              <w:kinsoku w:val="0"/>
              <w:textAlignment w:val="top"/>
              <w:rPr>
                <w:rFonts w:cs="Helvetica"/>
              </w:rPr>
            </w:pPr>
            <w:r w:rsidRPr="00666F49">
              <w:rPr>
                <w:rFonts w:cs="Helvetica"/>
              </w:rPr>
              <w:t>Current</w:t>
            </w:r>
          </w:p>
        </w:tc>
        <w:tc>
          <w:tcPr>
            <w:tcW w:w="2880" w:type="dxa"/>
          </w:tcPr>
          <w:p w14:paraId="5239DD17"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51EB505F" w14:textId="77777777" w:rsidTr="00A84E51">
        <w:tc>
          <w:tcPr>
            <w:tcW w:w="3000" w:type="dxa"/>
          </w:tcPr>
          <w:p w14:paraId="077D5E37" w14:textId="77777777" w:rsidR="009162A6" w:rsidRDefault="009162A6" w:rsidP="00C35694">
            <w:pPr>
              <w:pStyle w:val="TableText"/>
              <w:kinsoku w:val="0"/>
              <w:textAlignment w:val="top"/>
              <w:rPr>
                <w:rFonts w:ascii="Helvetica" w:hAnsi="Helvetica" w:cs="Helvetica"/>
              </w:rPr>
            </w:pPr>
            <w:r w:rsidRPr="00055ABE">
              <w:rPr>
                <w:rFonts w:ascii="Helvetica" w:hAnsi="Helvetica" w:cs="Helvetica"/>
              </w:rPr>
              <w:t>hh3c</w:t>
            </w:r>
            <w:r>
              <w:rPr>
                <w:rFonts w:ascii="Helvetica" w:hAnsi="Helvetica" w:cs="Helvetica"/>
              </w:rPr>
              <w:t>DhcpServer2PoolStaticH</w:t>
            </w:r>
            <w:r w:rsidRPr="00055ABE">
              <w:rPr>
                <w:rFonts w:ascii="Helvetica" w:hAnsi="Helvetica" w:cs="Helvetica"/>
              </w:rPr>
              <w:t>Addr</w:t>
            </w:r>
          </w:p>
          <w:p w14:paraId="6F942B62" w14:textId="77777777" w:rsidR="009162A6" w:rsidRPr="007424CB" w:rsidRDefault="009162A6" w:rsidP="00C35694">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5.1.4</w:t>
            </w:r>
            <w:r w:rsidRPr="00666F49">
              <w:rPr>
                <w:rFonts w:cs="Helvetica"/>
              </w:rPr>
              <w:t>)</w:t>
            </w:r>
          </w:p>
        </w:tc>
        <w:tc>
          <w:tcPr>
            <w:tcW w:w="1440" w:type="dxa"/>
          </w:tcPr>
          <w:p w14:paraId="225152C7" w14:textId="77777777" w:rsidR="009162A6" w:rsidRPr="005A6D9E" w:rsidRDefault="009162A6" w:rsidP="00C35694">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14:paraId="24E15FA8" w14:textId="77777777" w:rsidR="009162A6" w:rsidRDefault="009162A6" w:rsidP="00C35694">
            <w:pPr>
              <w:pStyle w:val="TableText"/>
              <w:kinsoku w:val="0"/>
              <w:textAlignment w:val="top"/>
              <w:rPr>
                <w:rFonts w:cs="Helvetica"/>
              </w:rPr>
            </w:pPr>
            <w:r w:rsidRPr="00666F49">
              <w:rPr>
                <w:rFonts w:cs="Helvetica"/>
              </w:rPr>
              <w:t>Current</w:t>
            </w:r>
          </w:p>
        </w:tc>
        <w:tc>
          <w:tcPr>
            <w:tcW w:w="2880" w:type="dxa"/>
          </w:tcPr>
          <w:p w14:paraId="751F6ED1"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46DDB75D" w14:textId="77777777" w:rsidTr="00A84E51">
        <w:tc>
          <w:tcPr>
            <w:tcW w:w="3000" w:type="dxa"/>
          </w:tcPr>
          <w:p w14:paraId="4B771D82" w14:textId="77777777" w:rsidR="009162A6" w:rsidRDefault="009162A6" w:rsidP="00C35694">
            <w:pPr>
              <w:pStyle w:val="TableText"/>
              <w:kinsoku w:val="0"/>
              <w:textAlignment w:val="top"/>
              <w:rPr>
                <w:rFonts w:ascii="Helvetica" w:hAnsi="Helvetica" w:cs="Helvetica"/>
              </w:rPr>
            </w:pPr>
            <w:r w:rsidRPr="00055ABE">
              <w:rPr>
                <w:rFonts w:ascii="Helvetica" w:hAnsi="Helvetica" w:cs="Helvetica"/>
              </w:rPr>
              <w:t>hh3c</w:t>
            </w:r>
            <w:r>
              <w:rPr>
                <w:rFonts w:ascii="Helvetica" w:hAnsi="Helvetica" w:cs="Helvetica"/>
              </w:rPr>
              <w:t>DhcpServer2PoolStaticH</w:t>
            </w:r>
            <w:r w:rsidRPr="00055ABE">
              <w:rPr>
                <w:rFonts w:ascii="Helvetica" w:hAnsi="Helvetica" w:cs="Helvetica"/>
              </w:rPr>
              <w:t>Type</w:t>
            </w:r>
          </w:p>
          <w:p w14:paraId="33B3EBA1" w14:textId="77777777" w:rsidR="009162A6" w:rsidRPr="007424CB" w:rsidRDefault="009162A6" w:rsidP="00C35694">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5.1.5</w:t>
            </w:r>
            <w:r w:rsidRPr="00666F49">
              <w:rPr>
                <w:rFonts w:cs="Helvetica"/>
              </w:rPr>
              <w:t>)</w:t>
            </w:r>
          </w:p>
        </w:tc>
        <w:tc>
          <w:tcPr>
            <w:tcW w:w="1440" w:type="dxa"/>
          </w:tcPr>
          <w:p w14:paraId="18634C71" w14:textId="77777777" w:rsidR="009162A6" w:rsidRPr="005A6D9E" w:rsidRDefault="009162A6" w:rsidP="00C35694">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14:paraId="3478536F" w14:textId="77777777" w:rsidR="009162A6" w:rsidRDefault="009162A6" w:rsidP="00C35694">
            <w:pPr>
              <w:pStyle w:val="TableText"/>
              <w:kinsoku w:val="0"/>
              <w:textAlignment w:val="top"/>
              <w:rPr>
                <w:rFonts w:cs="Helvetica"/>
              </w:rPr>
            </w:pPr>
            <w:r w:rsidRPr="00666F49">
              <w:rPr>
                <w:rFonts w:cs="Helvetica"/>
              </w:rPr>
              <w:t>Current</w:t>
            </w:r>
          </w:p>
        </w:tc>
        <w:tc>
          <w:tcPr>
            <w:tcW w:w="2880" w:type="dxa"/>
          </w:tcPr>
          <w:p w14:paraId="07258EA3"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73AE6D06" w14:textId="77777777" w:rsidTr="00A84E51">
        <w:tc>
          <w:tcPr>
            <w:tcW w:w="3000" w:type="dxa"/>
          </w:tcPr>
          <w:p w14:paraId="42D054CF" w14:textId="77777777" w:rsidR="009162A6" w:rsidRPr="008F782D" w:rsidRDefault="009162A6" w:rsidP="00C35694">
            <w:pPr>
              <w:pStyle w:val="TableText"/>
              <w:kinsoku w:val="0"/>
              <w:textAlignment w:val="top"/>
              <w:rPr>
                <w:rFonts w:ascii="Helvetica" w:hAnsi="Helvetica" w:cs="Helvetica"/>
              </w:rPr>
            </w:pPr>
            <w:r w:rsidRPr="001B4127">
              <w:rPr>
                <w:rFonts w:ascii="Helvetica" w:hAnsi="Helvetica" w:cs="Helvetica"/>
              </w:rPr>
              <w:t xml:space="preserve">hh3cDhcpServer2PoolStaticStatus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5.1.6</w:t>
            </w:r>
            <w:r w:rsidRPr="00666F49">
              <w:rPr>
                <w:rFonts w:cs="Helvetica"/>
              </w:rPr>
              <w:t>)</w:t>
            </w:r>
          </w:p>
        </w:tc>
        <w:tc>
          <w:tcPr>
            <w:tcW w:w="1440" w:type="dxa"/>
          </w:tcPr>
          <w:p w14:paraId="4D5263DD" w14:textId="77777777" w:rsidR="009162A6" w:rsidRPr="0045256A" w:rsidRDefault="009162A6" w:rsidP="00C35694">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14:paraId="6CCDE6E1"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321F3E86"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059970ED"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565" w:name="_Toc326660857"/>
      <w:bookmarkStart w:id="566" w:name="_Toc352769261"/>
      <w:bookmarkStart w:id="567" w:name="_Toc356291062"/>
      <w:bookmarkStart w:id="568" w:name="_Toc397420880"/>
      <w:bookmarkStart w:id="569" w:name="_Toc399321019"/>
      <w:bookmarkStart w:id="570" w:name="_Toc483388522"/>
      <w:r w:rsidRPr="00AD698B">
        <w:rPr>
          <w:rFonts w:ascii="Helvetica" w:hAnsi="Helvetica" w:cs="Helvetica"/>
        </w:rPr>
        <w:t>hh3cDhcpServer2PoolOptionTable</w:t>
      </w:r>
      <w:bookmarkEnd w:id="565"/>
      <w:bookmarkEnd w:id="566"/>
      <w:bookmarkEnd w:id="567"/>
      <w:bookmarkEnd w:id="568"/>
      <w:bookmarkEnd w:id="569"/>
      <w:bookmarkEnd w:id="570"/>
    </w:p>
    <w:p w14:paraId="6A8DDD62"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1.3.6.1.4.1.25506.2.122.</w:t>
      </w:r>
      <w:r w:rsidR="009162A6" w:rsidRPr="00AA1222">
        <w:rPr>
          <w:rFonts w:eastAsia="黑体" w:hint="eastAsia"/>
          <w:b/>
          <w:bCs/>
          <w:kern w:val="0"/>
          <w:sz w:val="22"/>
          <w:szCs w:val="22"/>
        </w:rPr>
        <w:t>2.6</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7B61C0D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F72D5A9" w14:textId="77777777" w:rsidR="009162A6" w:rsidRPr="00822CDE" w:rsidRDefault="00166066" w:rsidP="00E87111">
            <w:pPr>
              <w:pStyle w:val="TableHeading"/>
            </w:pPr>
            <w:r>
              <w:t>Object (OID)</w:t>
            </w:r>
          </w:p>
        </w:tc>
        <w:tc>
          <w:tcPr>
            <w:tcW w:w="1440" w:type="dxa"/>
          </w:tcPr>
          <w:p w14:paraId="537BA529" w14:textId="77777777" w:rsidR="009162A6" w:rsidRPr="00822CDE" w:rsidRDefault="009162A6" w:rsidP="00E87111">
            <w:pPr>
              <w:pStyle w:val="TableHeading"/>
            </w:pPr>
            <w:r w:rsidRPr="00822CDE">
              <w:t>Access</w:t>
            </w:r>
          </w:p>
        </w:tc>
        <w:tc>
          <w:tcPr>
            <w:tcW w:w="1000" w:type="dxa"/>
          </w:tcPr>
          <w:p w14:paraId="497BFDE5" w14:textId="77777777" w:rsidR="009162A6" w:rsidRPr="00822CDE" w:rsidRDefault="009162A6" w:rsidP="00E87111">
            <w:pPr>
              <w:pStyle w:val="TableHeading"/>
            </w:pPr>
            <w:r w:rsidRPr="00822CDE">
              <w:t>PDS</w:t>
            </w:r>
          </w:p>
        </w:tc>
        <w:tc>
          <w:tcPr>
            <w:tcW w:w="2880" w:type="dxa"/>
          </w:tcPr>
          <w:p w14:paraId="34C81887" w14:textId="77777777" w:rsidR="009162A6" w:rsidRPr="00822CDE" w:rsidRDefault="0039618E" w:rsidP="00E87111">
            <w:pPr>
              <w:pStyle w:val="TableHeading"/>
            </w:pPr>
            <w:r>
              <w:t>Comments</w:t>
            </w:r>
          </w:p>
        </w:tc>
      </w:tr>
      <w:tr w:rsidR="009162A6" w:rsidRPr="00822CDE" w14:paraId="763B4062" w14:textId="77777777" w:rsidTr="00A84E51">
        <w:tc>
          <w:tcPr>
            <w:tcW w:w="3000" w:type="dxa"/>
          </w:tcPr>
          <w:p w14:paraId="702F0098" w14:textId="77777777" w:rsidR="009162A6" w:rsidRPr="00666F49" w:rsidRDefault="009162A6" w:rsidP="00C35694">
            <w:pPr>
              <w:pStyle w:val="TableText"/>
              <w:kinsoku w:val="0"/>
              <w:textAlignment w:val="top"/>
              <w:rPr>
                <w:rFonts w:cs="Helvetica"/>
              </w:rPr>
            </w:pPr>
            <w:r w:rsidRPr="004D2937">
              <w:rPr>
                <w:rFonts w:ascii="Helvetica" w:hAnsi="Helvetica" w:cs="Helvetica"/>
              </w:rPr>
              <w:t>hh3c</w:t>
            </w:r>
            <w:r>
              <w:rPr>
                <w:rFonts w:ascii="Helvetica" w:hAnsi="Helvetica" w:cs="Helvetica"/>
              </w:rPr>
              <w:t>DhcpServer2</w:t>
            </w:r>
            <w:r w:rsidRPr="004D2937">
              <w:rPr>
                <w:rFonts w:ascii="Helvetica" w:hAnsi="Helvetica" w:cs="Helvetica"/>
              </w:rPr>
              <w:t xml:space="preserve">PoolOptCode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2.6.1.1</w:t>
            </w:r>
            <w:r w:rsidRPr="00666F49">
              <w:rPr>
                <w:rFonts w:cs="Helvetica"/>
              </w:rPr>
              <w:t>)</w:t>
            </w:r>
          </w:p>
        </w:tc>
        <w:tc>
          <w:tcPr>
            <w:tcW w:w="1440" w:type="dxa"/>
          </w:tcPr>
          <w:p w14:paraId="5636ABFF" w14:textId="77777777" w:rsidR="009162A6" w:rsidRPr="00666F49" w:rsidRDefault="009162A6" w:rsidP="00C35694">
            <w:pPr>
              <w:pStyle w:val="TableText"/>
              <w:kinsoku w:val="0"/>
              <w:textAlignment w:val="top"/>
              <w:rPr>
                <w:rFonts w:cs="Helvetica"/>
              </w:rPr>
            </w:pPr>
            <w:r w:rsidRPr="00BD4FAC">
              <w:rPr>
                <w:rFonts w:ascii="Helvetica" w:hAnsi="Helvetica" w:cs="Helvetica"/>
              </w:rPr>
              <w:t>not-accessible</w:t>
            </w:r>
          </w:p>
        </w:tc>
        <w:tc>
          <w:tcPr>
            <w:tcW w:w="1000" w:type="dxa"/>
          </w:tcPr>
          <w:p w14:paraId="0A713B51"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34FD588F"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442512AB" w14:textId="77777777" w:rsidTr="00A84E51">
        <w:tc>
          <w:tcPr>
            <w:tcW w:w="3000" w:type="dxa"/>
          </w:tcPr>
          <w:p w14:paraId="5A21F905" w14:textId="77777777" w:rsidR="009162A6" w:rsidRPr="00666F49" w:rsidRDefault="009162A6" w:rsidP="00C35694">
            <w:pPr>
              <w:pStyle w:val="TableText"/>
              <w:kinsoku w:val="0"/>
              <w:textAlignment w:val="top"/>
              <w:rPr>
                <w:rFonts w:cs="Helvetica"/>
              </w:rPr>
            </w:pPr>
            <w:r w:rsidRPr="004D2937">
              <w:rPr>
                <w:rFonts w:ascii="Helvetica" w:hAnsi="Helvetica" w:cs="Helvetica"/>
              </w:rPr>
              <w:t>hh3c</w:t>
            </w:r>
            <w:r>
              <w:rPr>
                <w:rFonts w:ascii="Helvetica" w:hAnsi="Helvetica" w:cs="Helvetica"/>
              </w:rPr>
              <w:t>DhcpServer2</w:t>
            </w:r>
            <w:r w:rsidRPr="004D2937">
              <w:rPr>
                <w:rFonts w:ascii="Helvetica" w:hAnsi="Helvetica" w:cs="Helvetica"/>
              </w:rPr>
              <w:t xml:space="preserve">PoolOptType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6.1.2</w:t>
            </w:r>
            <w:r w:rsidRPr="00666F49">
              <w:rPr>
                <w:rFonts w:cs="Helvetica"/>
              </w:rPr>
              <w:t>)</w:t>
            </w:r>
          </w:p>
        </w:tc>
        <w:tc>
          <w:tcPr>
            <w:tcW w:w="1440" w:type="dxa"/>
          </w:tcPr>
          <w:p w14:paraId="645B13C0" w14:textId="77777777" w:rsidR="009162A6" w:rsidRPr="00666F49" w:rsidRDefault="009162A6" w:rsidP="00C35694">
            <w:pPr>
              <w:pStyle w:val="TableText"/>
              <w:kinsoku w:val="0"/>
              <w:textAlignment w:val="top"/>
              <w:rPr>
                <w:rFonts w:cs="Helvetica"/>
              </w:rPr>
            </w:pPr>
            <w:r w:rsidRPr="005A6D9E">
              <w:rPr>
                <w:rFonts w:ascii="Helvetica" w:hAnsi="Helvetica" w:cs="Helvetica"/>
              </w:rPr>
              <w:t>read-</w:t>
            </w:r>
            <w:r>
              <w:rPr>
                <w:rFonts w:ascii="Helvetica" w:hAnsi="Helvetica" w:cs="Helvetica" w:hint="eastAsia"/>
              </w:rPr>
              <w:t>create</w:t>
            </w:r>
          </w:p>
        </w:tc>
        <w:tc>
          <w:tcPr>
            <w:tcW w:w="1000" w:type="dxa"/>
          </w:tcPr>
          <w:p w14:paraId="15118BE9"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5D313758"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48C4A634" w14:textId="77777777" w:rsidTr="00A84E51">
        <w:tc>
          <w:tcPr>
            <w:tcW w:w="3000" w:type="dxa"/>
          </w:tcPr>
          <w:p w14:paraId="5D4A12F2" w14:textId="77777777" w:rsidR="009162A6" w:rsidRPr="008F782D" w:rsidRDefault="009162A6" w:rsidP="00C35694">
            <w:pPr>
              <w:pStyle w:val="TableText"/>
              <w:kinsoku w:val="0"/>
              <w:textAlignment w:val="top"/>
              <w:rPr>
                <w:rFonts w:ascii="Helvetica" w:hAnsi="Helvetica" w:cs="Helvetica"/>
              </w:rPr>
            </w:pPr>
            <w:r w:rsidRPr="004D2937">
              <w:rPr>
                <w:rFonts w:ascii="Helvetica" w:hAnsi="Helvetica" w:cs="Helvetica"/>
              </w:rPr>
              <w:t>hh3c</w:t>
            </w:r>
            <w:r>
              <w:rPr>
                <w:rFonts w:ascii="Helvetica" w:hAnsi="Helvetica" w:cs="Helvetica"/>
              </w:rPr>
              <w:t>DhcpServer2</w:t>
            </w:r>
            <w:r w:rsidRPr="004D2937">
              <w:rPr>
                <w:rFonts w:ascii="Helvetica" w:hAnsi="Helvetica" w:cs="Helvetica"/>
              </w:rPr>
              <w:t xml:space="preserve">PoolOptAscii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6.1.3</w:t>
            </w:r>
            <w:r w:rsidRPr="00666F49">
              <w:rPr>
                <w:rFonts w:cs="Helvetica"/>
              </w:rPr>
              <w:t>)</w:t>
            </w:r>
          </w:p>
        </w:tc>
        <w:tc>
          <w:tcPr>
            <w:tcW w:w="1440" w:type="dxa"/>
          </w:tcPr>
          <w:p w14:paraId="7DC5AC2C" w14:textId="77777777" w:rsidR="009162A6" w:rsidRPr="0045256A" w:rsidRDefault="009162A6" w:rsidP="00C35694">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14:paraId="236B0128"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5B182808"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167AD308" w14:textId="77777777" w:rsidTr="00A84E51">
        <w:tc>
          <w:tcPr>
            <w:tcW w:w="3000" w:type="dxa"/>
          </w:tcPr>
          <w:p w14:paraId="3B28F6ED" w14:textId="77777777" w:rsidR="009162A6" w:rsidRPr="008F782D" w:rsidRDefault="009162A6" w:rsidP="00C35694">
            <w:pPr>
              <w:pStyle w:val="TableText"/>
              <w:kinsoku w:val="0"/>
              <w:textAlignment w:val="top"/>
              <w:rPr>
                <w:rFonts w:ascii="Helvetica" w:hAnsi="Helvetica" w:cs="Helvetica"/>
              </w:rPr>
            </w:pPr>
            <w:r w:rsidRPr="004D2937">
              <w:rPr>
                <w:rFonts w:ascii="Helvetica" w:hAnsi="Helvetica" w:cs="Helvetica"/>
              </w:rPr>
              <w:t>hh3c</w:t>
            </w:r>
            <w:r>
              <w:rPr>
                <w:rFonts w:ascii="Helvetica" w:hAnsi="Helvetica" w:cs="Helvetica"/>
              </w:rPr>
              <w:t>DhcpServer2</w:t>
            </w:r>
            <w:r w:rsidRPr="004D2937">
              <w:rPr>
                <w:rFonts w:ascii="Helvetica" w:hAnsi="Helvetica" w:cs="Helvetica"/>
              </w:rPr>
              <w:t xml:space="preserve">PoolOptHexStr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6.1.4</w:t>
            </w:r>
            <w:r w:rsidRPr="00666F49">
              <w:rPr>
                <w:rFonts w:cs="Helvetica"/>
              </w:rPr>
              <w:t>)</w:t>
            </w:r>
          </w:p>
        </w:tc>
        <w:tc>
          <w:tcPr>
            <w:tcW w:w="1440" w:type="dxa"/>
          </w:tcPr>
          <w:p w14:paraId="2D95BA5D" w14:textId="77777777" w:rsidR="009162A6" w:rsidRPr="0045256A" w:rsidRDefault="009162A6" w:rsidP="00C35694">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14:paraId="641B5A93"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086E9C9C" w14:textId="77777777" w:rsidR="009162A6" w:rsidRPr="00666F49" w:rsidRDefault="009162A6" w:rsidP="00C35694">
            <w:pPr>
              <w:pStyle w:val="TableText"/>
              <w:kinsoku w:val="0"/>
              <w:textAlignment w:val="top"/>
              <w:rPr>
                <w:rFonts w:cs="Helvetica"/>
              </w:rPr>
            </w:pPr>
            <w:r>
              <w:rPr>
                <w:rFonts w:cs="Helvetica" w:hint="eastAsia"/>
              </w:rPr>
              <w:t>The string length should not exceed 256</w:t>
            </w:r>
          </w:p>
        </w:tc>
      </w:tr>
      <w:tr w:rsidR="009162A6" w:rsidRPr="00822CDE" w14:paraId="585168D2" w14:textId="77777777" w:rsidTr="00A84E51">
        <w:tc>
          <w:tcPr>
            <w:tcW w:w="3000" w:type="dxa"/>
          </w:tcPr>
          <w:p w14:paraId="00FEA2E4" w14:textId="77777777" w:rsidR="009162A6" w:rsidRPr="008F782D" w:rsidRDefault="009162A6" w:rsidP="00C35694">
            <w:pPr>
              <w:pStyle w:val="TableText"/>
              <w:kinsoku w:val="0"/>
              <w:textAlignment w:val="top"/>
              <w:rPr>
                <w:rFonts w:ascii="Helvetica" w:hAnsi="Helvetica" w:cs="Helvetica"/>
              </w:rPr>
            </w:pPr>
            <w:r w:rsidRPr="004D2937">
              <w:rPr>
                <w:rFonts w:ascii="Helvetica" w:hAnsi="Helvetica" w:cs="Helvetica"/>
              </w:rPr>
              <w:t>hh3c</w:t>
            </w:r>
            <w:r>
              <w:rPr>
                <w:rFonts w:ascii="Helvetica" w:hAnsi="Helvetica" w:cs="Helvetica"/>
              </w:rPr>
              <w:t>DhcpServer2</w:t>
            </w:r>
            <w:r w:rsidRPr="004D2937">
              <w:rPr>
                <w:rFonts w:ascii="Helvetica" w:hAnsi="Helvetica" w:cs="Helvetica"/>
              </w:rPr>
              <w:t xml:space="preserve">PoolOptIPStr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6.1.5</w:t>
            </w:r>
            <w:r w:rsidRPr="00666F49">
              <w:rPr>
                <w:rFonts w:cs="Helvetica"/>
              </w:rPr>
              <w:t>)</w:t>
            </w:r>
          </w:p>
        </w:tc>
        <w:tc>
          <w:tcPr>
            <w:tcW w:w="1440" w:type="dxa"/>
          </w:tcPr>
          <w:p w14:paraId="43BBB528" w14:textId="77777777" w:rsidR="009162A6" w:rsidRPr="0045256A" w:rsidRDefault="009162A6" w:rsidP="00C35694">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14:paraId="13219F72"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0BEE842D"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7FE2A1AC" w14:textId="77777777" w:rsidTr="00A84E51">
        <w:tc>
          <w:tcPr>
            <w:tcW w:w="3000" w:type="dxa"/>
          </w:tcPr>
          <w:p w14:paraId="462F1C27" w14:textId="77777777" w:rsidR="009162A6" w:rsidRPr="008F782D" w:rsidRDefault="009162A6" w:rsidP="00C35694">
            <w:pPr>
              <w:pStyle w:val="TableText"/>
              <w:kinsoku w:val="0"/>
              <w:textAlignment w:val="top"/>
              <w:rPr>
                <w:rFonts w:ascii="Helvetica" w:hAnsi="Helvetica" w:cs="Helvetica"/>
              </w:rPr>
            </w:pPr>
            <w:r w:rsidRPr="004D2937">
              <w:rPr>
                <w:rFonts w:ascii="Helvetica" w:hAnsi="Helvetica" w:cs="Helvetica"/>
              </w:rPr>
              <w:t>hh3c</w:t>
            </w:r>
            <w:r>
              <w:rPr>
                <w:rFonts w:ascii="Helvetica" w:hAnsi="Helvetica" w:cs="Helvetica"/>
              </w:rPr>
              <w:t>DhcpServer2</w:t>
            </w:r>
            <w:r w:rsidRPr="004D2937">
              <w:rPr>
                <w:rFonts w:ascii="Helvetica" w:hAnsi="Helvetica" w:cs="Helvetica"/>
              </w:rPr>
              <w:t xml:space="preserve">PoolOptRowStatus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6.1.6</w:t>
            </w:r>
            <w:r w:rsidRPr="00666F49">
              <w:rPr>
                <w:rFonts w:cs="Helvetica"/>
              </w:rPr>
              <w:t>)</w:t>
            </w:r>
          </w:p>
        </w:tc>
        <w:tc>
          <w:tcPr>
            <w:tcW w:w="1440" w:type="dxa"/>
          </w:tcPr>
          <w:p w14:paraId="1857D22C" w14:textId="77777777" w:rsidR="009162A6" w:rsidRPr="0045256A" w:rsidRDefault="009162A6" w:rsidP="00C35694">
            <w:pPr>
              <w:pStyle w:val="TableText"/>
              <w:kinsoku w:val="0"/>
              <w:textAlignment w:val="top"/>
              <w:rPr>
                <w:rFonts w:ascii="Helvetica" w:hAnsi="Helvetica" w:cs="Helvetica"/>
              </w:rPr>
            </w:pPr>
            <w:r w:rsidRPr="00CC4994">
              <w:rPr>
                <w:rFonts w:ascii="Helvetica" w:hAnsi="Helvetica" w:cs="Helvetica"/>
              </w:rPr>
              <w:t>read-create</w:t>
            </w:r>
          </w:p>
        </w:tc>
        <w:tc>
          <w:tcPr>
            <w:tcW w:w="1000" w:type="dxa"/>
          </w:tcPr>
          <w:p w14:paraId="7C2698D4" w14:textId="77777777" w:rsidR="009162A6" w:rsidRPr="00666F49" w:rsidRDefault="009162A6" w:rsidP="00C35694">
            <w:pPr>
              <w:pStyle w:val="TableText"/>
              <w:kinsoku w:val="0"/>
              <w:textAlignment w:val="top"/>
              <w:rPr>
                <w:rFonts w:cs="Helvetica"/>
              </w:rPr>
            </w:pPr>
            <w:r w:rsidRPr="00666F49">
              <w:rPr>
                <w:rFonts w:cs="Helvetica"/>
              </w:rPr>
              <w:t>Current</w:t>
            </w:r>
          </w:p>
        </w:tc>
        <w:tc>
          <w:tcPr>
            <w:tcW w:w="2880" w:type="dxa"/>
          </w:tcPr>
          <w:p w14:paraId="6FC1FBB7"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34614FFA"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571" w:name="_Toc326660858"/>
      <w:bookmarkStart w:id="572" w:name="_Toc352769262"/>
      <w:bookmarkStart w:id="573" w:name="_Toc356291063"/>
      <w:bookmarkStart w:id="574" w:name="_Toc397420881"/>
      <w:bookmarkStart w:id="575" w:name="_Toc399321020"/>
      <w:bookmarkStart w:id="576" w:name="_Toc483388523"/>
      <w:r w:rsidRPr="00AD698B">
        <w:rPr>
          <w:rFonts w:ascii="Helvetica" w:hAnsi="Helvetica" w:cs="Helvetica"/>
        </w:rPr>
        <w:t>hh3cDhcpServer2PoolForbidTable</w:t>
      </w:r>
      <w:bookmarkEnd w:id="571"/>
      <w:bookmarkEnd w:id="572"/>
      <w:bookmarkEnd w:id="573"/>
      <w:bookmarkEnd w:id="574"/>
      <w:bookmarkEnd w:id="575"/>
      <w:bookmarkEnd w:id="576"/>
    </w:p>
    <w:p w14:paraId="1445F37A"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1.3.6.1.4.1.25506.2.122.</w:t>
      </w:r>
      <w:r w:rsidR="009162A6" w:rsidRPr="00AA1222">
        <w:rPr>
          <w:rFonts w:eastAsia="黑体" w:hint="eastAsia"/>
          <w:b/>
          <w:bCs/>
          <w:kern w:val="0"/>
          <w:sz w:val="22"/>
          <w:szCs w:val="22"/>
        </w:rPr>
        <w:t>2.7</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5C7300A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A9A5800" w14:textId="77777777" w:rsidR="009162A6" w:rsidRPr="00822CDE" w:rsidRDefault="00166066" w:rsidP="00E87111">
            <w:pPr>
              <w:pStyle w:val="TableHeading"/>
            </w:pPr>
            <w:r>
              <w:t>Object (OID)</w:t>
            </w:r>
          </w:p>
        </w:tc>
        <w:tc>
          <w:tcPr>
            <w:tcW w:w="1440" w:type="dxa"/>
          </w:tcPr>
          <w:p w14:paraId="6E2ED92E" w14:textId="77777777" w:rsidR="009162A6" w:rsidRPr="00822CDE" w:rsidRDefault="009162A6" w:rsidP="00E87111">
            <w:pPr>
              <w:pStyle w:val="TableHeading"/>
            </w:pPr>
            <w:r w:rsidRPr="00822CDE">
              <w:t>Access</w:t>
            </w:r>
          </w:p>
        </w:tc>
        <w:tc>
          <w:tcPr>
            <w:tcW w:w="1000" w:type="dxa"/>
          </w:tcPr>
          <w:p w14:paraId="164EAA1B" w14:textId="77777777" w:rsidR="009162A6" w:rsidRPr="00822CDE" w:rsidRDefault="009162A6" w:rsidP="00E87111">
            <w:pPr>
              <w:pStyle w:val="TableHeading"/>
            </w:pPr>
            <w:r w:rsidRPr="00822CDE">
              <w:t>PDS</w:t>
            </w:r>
          </w:p>
        </w:tc>
        <w:tc>
          <w:tcPr>
            <w:tcW w:w="2880" w:type="dxa"/>
          </w:tcPr>
          <w:p w14:paraId="62E092F7" w14:textId="77777777" w:rsidR="009162A6" w:rsidRPr="00822CDE" w:rsidRDefault="0039618E" w:rsidP="00E87111">
            <w:pPr>
              <w:pStyle w:val="TableHeading"/>
            </w:pPr>
            <w:r>
              <w:t>Comments</w:t>
            </w:r>
          </w:p>
        </w:tc>
      </w:tr>
      <w:tr w:rsidR="009162A6" w:rsidRPr="00822CDE" w14:paraId="0AD91CFB" w14:textId="77777777" w:rsidTr="00A84E51">
        <w:tc>
          <w:tcPr>
            <w:tcW w:w="3000" w:type="dxa"/>
          </w:tcPr>
          <w:p w14:paraId="42ED9263" w14:textId="77777777" w:rsidR="009162A6" w:rsidRPr="00666F49" w:rsidRDefault="009162A6" w:rsidP="00C35694">
            <w:pPr>
              <w:pStyle w:val="TableText"/>
              <w:kinsoku w:val="0"/>
              <w:textAlignment w:val="top"/>
              <w:rPr>
                <w:rFonts w:cs="Helvetica"/>
              </w:rPr>
            </w:pPr>
            <w:r w:rsidRPr="00672362">
              <w:rPr>
                <w:rFonts w:ascii="Helvetica" w:hAnsi="Helvetica" w:cs="Helvetica"/>
              </w:rPr>
              <w:t>hh3c</w:t>
            </w:r>
            <w:r>
              <w:rPr>
                <w:rFonts w:ascii="Helvetica" w:hAnsi="Helvetica" w:cs="Helvetica"/>
              </w:rPr>
              <w:t>DhcpServer2</w:t>
            </w:r>
            <w:r w:rsidRPr="00672362">
              <w:rPr>
                <w:rFonts w:ascii="Helvetica" w:hAnsi="Helvetica" w:cs="Helvetica"/>
              </w:rPr>
              <w:t xml:space="preserve">PoolForbidIP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2.7.1.1</w:t>
            </w:r>
            <w:r w:rsidRPr="00666F49">
              <w:rPr>
                <w:rFonts w:cs="Helvetica"/>
              </w:rPr>
              <w:t>)</w:t>
            </w:r>
          </w:p>
        </w:tc>
        <w:tc>
          <w:tcPr>
            <w:tcW w:w="1440" w:type="dxa"/>
          </w:tcPr>
          <w:p w14:paraId="2F15B9E1" w14:textId="77777777" w:rsidR="009162A6" w:rsidRPr="00666F49" w:rsidRDefault="009162A6" w:rsidP="00C35694">
            <w:pPr>
              <w:pStyle w:val="TableText"/>
              <w:kinsoku w:val="0"/>
              <w:textAlignment w:val="top"/>
              <w:rPr>
                <w:rFonts w:cs="Helvetica"/>
              </w:rPr>
            </w:pPr>
            <w:r w:rsidRPr="00BD4FAC">
              <w:rPr>
                <w:rFonts w:ascii="Helvetica" w:hAnsi="Helvetica" w:cs="Helvetica"/>
              </w:rPr>
              <w:t>not-accessible</w:t>
            </w:r>
          </w:p>
        </w:tc>
        <w:tc>
          <w:tcPr>
            <w:tcW w:w="1000" w:type="dxa"/>
          </w:tcPr>
          <w:p w14:paraId="6F88C560" w14:textId="77777777" w:rsidR="009162A6" w:rsidRPr="00666F49" w:rsidRDefault="009162A6" w:rsidP="00C35694">
            <w:pPr>
              <w:pStyle w:val="TableText"/>
              <w:kinsoku w:val="0"/>
              <w:textAlignment w:val="top"/>
              <w:rPr>
                <w:rFonts w:cs="Helvetica"/>
              </w:rPr>
            </w:pPr>
            <w:r>
              <w:rPr>
                <w:rFonts w:cs="Helvetica" w:hint="eastAsia"/>
              </w:rPr>
              <w:t>Current</w:t>
            </w:r>
          </w:p>
        </w:tc>
        <w:tc>
          <w:tcPr>
            <w:tcW w:w="2880" w:type="dxa"/>
          </w:tcPr>
          <w:p w14:paraId="6D08EF81"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19E2B1F6" w14:textId="77777777" w:rsidTr="00A84E51">
        <w:tc>
          <w:tcPr>
            <w:tcW w:w="3000" w:type="dxa"/>
          </w:tcPr>
          <w:p w14:paraId="46397910" w14:textId="77777777" w:rsidR="009162A6" w:rsidRPr="00666F49" w:rsidRDefault="009162A6" w:rsidP="00C35694">
            <w:pPr>
              <w:pStyle w:val="TableText"/>
              <w:kinsoku w:val="0"/>
              <w:textAlignment w:val="top"/>
              <w:rPr>
                <w:rFonts w:cs="Helvetica"/>
              </w:rPr>
            </w:pPr>
            <w:r>
              <w:rPr>
                <w:rFonts w:ascii="Helvetica" w:hAnsi="Helvetica" w:cs="Helvetica"/>
              </w:rPr>
              <w:t>hh3cDhcpServer2PoolForbid</w:t>
            </w:r>
            <w:r w:rsidRPr="00672362">
              <w:rPr>
                <w:rFonts w:ascii="Helvetica" w:hAnsi="Helvetica" w:cs="Helvetica"/>
              </w:rPr>
              <w:t xml:space="preserve">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7.1.2</w:t>
            </w:r>
            <w:r w:rsidRPr="00666F49">
              <w:rPr>
                <w:rFonts w:cs="Helvetica"/>
              </w:rPr>
              <w:t>)</w:t>
            </w:r>
          </w:p>
        </w:tc>
        <w:tc>
          <w:tcPr>
            <w:tcW w:w="1440" w:type="dxa"/>
          </w:tcPr>
          <w:p w14:paraId="25E63747" w14:textId="77777777" w:rsidR="009162A6" w:rsidRPr="00666F49" w:rsidRDefault="009162A6" w:rsidP="00C35694">
            <w:pPr>
              <w:pStyle w:val="TableText"/>
              <w:kinsoku w:val="0"/>
              <w:textAlignment w:val="top"/>
              <w:rPr>
                <w:rFonts w:cs="Helvetica"/>
              </w:rPr>
            </w:pPr>
            <w:r w:rsidRPr="00CC4994">
              <w:rPr>
                <w:rFonts w:ascii="Helvetica" w:hAnsi="Helvetica" w:cs="Helvetica"/>
              </w:rPr>
              <w:t>read-create</w:t>
            </w:r>
          </w:p>
        </w:tc>
        <w:tc>
          <w:tcPr>
            <w:tcW w:w="1000" w:type="dxa"/>
          </w:tcPr>
          <w:p w14:paraId="0BE357D1" w14:textId="77777777" w:rsidR="009162A6" w:rsidRPr="00666F49" w:rsidRDefault="009162A6" w:rsidP="00C35694">
            <w:pPr>
              <w:pStyle w:val="TableText"/>
              <w:kinsoku w:val="0"/>
              <w:textAlignment w:val="top"/>
              <w:rPr>
                <w:rFonts w:cs="Helvetica"/>
              </w:rPr>
            </w:pPr>
            <w:r>
              <w:rPr>
                <w:rFonts w:cs="Helvetica" w:hint="eastAsia"/>
              </w:rPr>
              <w:t>Current</w:t>
            </w:r>
          </w:p>
        </w:tc>
        <w:tc>
          <w:tcPr>
            <w:tcW w:w="2880" w:type="dxa"/>
          </w:tcPr>
          <w:p w14:paraId="2BACA92B"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28D1EDF4"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577" w:name="_Toc326660859"/>
      <w:bookmarkStart w:id="578" w:name="_Toc352769263"/>
      <w:bookmarkStart w:id="579" w:name="_Toc356291064"/>
      <w:bookmarkStart w:id="580" w:name="_Toc397420882"/>
      <w:bookmarkStart w:id="581" w:name="_Toc399321021"/>
      <w:bookmarkStart w:id="582" w:name="_Toc483388524"/>
      <w:r w:rsidRPr="00AD698B">
        <w:rPr>
          <w:rFonts w:ascii="Helvetica" w:hAnsi="Helvetica" w:cs="Helvetica"/>
        </w:rPr>
        <w:t>hh3cDhcpServer2ClassTable</w:t>
      </w:r>
      <w:bookmarkEnd w:id="577"/>
      <w:bookmarkEnd w:id="578"/>
      <w:bookmarkEnd w:id="579"/>
      <w:bookmarkEnd w:id="580"/>
      <w:bookmarkEnd w:id="581"/>
      <w:bookmarkEnd w:id="582"/>
    </w:p>
    <w:p w14:paraId="18A27D57"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1.3.6.1.4.1.25506.2.122.</w:t>
      </w:r>
      <w:r w:rsidR="009162A6" w:rsidRPr="00AA1222">
        <w:rPr>
          <w:rFonts w:eastAsia="黑体" w:hint="eastAsia"/>
          <w:b/>
          <w:bCs/>
          <w:kern w:val="0"/>
          <w:sz w:val="22"/>
          <w:szCs w:val="22"/>
        </w:rPr>
        <w:t>2.8</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6C36938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CAF21F6" w14:textId="77777777" w:rsidR="009162A6" w:rsidRPr="00822CDE" w:rsidRDefault="00166066" w:rsidP="00E87111">
            <w:pPr>
              <w:pStyle w:val="TableHeading"/>
            </w:pPr>
            <w:r>
              <w:t>Object (OID)</w:t>
            </w:r>
          </w:p>
        </w:tc>
        <w:tc>
          <w:tcPr>
            <w:tcW w:w="1440" w:type="dxa"/>
          </w:tcPr>
          <w:p w14:paraId="55B6AC6A" w14:textId="77777777" w:rsidR="009162A6" w:rsidRPr="00822CDE" w:rsidRDefault="009162A6" w:rsidP="00E87111">
            <w:pPr>
              <w:pStyle w:val="TableHeading"/>
            </w:pPr>
            <w:r w:rsidRPr="00822CDE">
              <w:t>Access</w:t>
            </w:r>
          </w:p>
        </w:tc>
        <w:tc>
          <w:tcPr>
            <w:tcW w:w="1000" w:type="dxa"/>
          </w:tcPr>
          <w:p w14:paraId="5C013460" w14:textId="77777777" w:rsidR="009162A6" w:rsidRPr="00822CDE" w:rsidRDefault="009162A6" w:rsidP="00E87111">
            <w:pPr>
              <w:pStyle w:val="TableHeading"/>
            </w:pPr>
            <w:r w:rsidRPr="00822CDE">
              <w:t>PDS</w:t>
            </w:r>
          </w:p>
        </w:tc>
        <w:tc>
          <w:tcPr>
            <w:tcW w:w="2880" w:type="dxa"/>
          </w:tcPr>
          <w:p w14:paraId="354326DC" w14:textId="77777777" w:rsidR="009162A6" w:rsidRPr="00822CDE" w:rsidRDefault="0039618E" w:rsidP="00E87111">
            <w:pPr>
              <w:pStyle w:val="TableHeading"/>
            </w:pPr>
            <w:r>
              <w:t>Comments</w:t>
            </w:r>
          </w:p>
        </w:tc>
      </w:tr>
      <w:tr w:rsidR="009162A6" w:rsidRPr="00822CDE" w14:paraId="2D0086BA" w14:textId="77777777" w:rsidTr="00A84E51">
        <w:tc>
          <w:tcPr>
            <w:tcW w:w="3000" w:type="dxa"/>
          </w:tcPr>
          <w:p w14:paraId="04C74299" w14:textId="77777777" w:rsidR="009162A6" w:rsidRPr="00666F49" w:rsidRDefault="009162A6" w:rsidP="00C35694">
            <w:pPr>
              <w:pStyle w:val="TableText"/>
              <w:kinsoku w:val="0"/>
              <w:textAlignment w:val="top"/>
              <w:rPr>
                <w:rFonts w:cs="Helvetica"/>
              </w:rPr>
            </w:pPr>
            <w:r w:rsidRPr="00672362">
              <w:rPr>
                <w:rFonts w:ascii="Helvetica" w:hAnsi="Helvetica" w:cs="Helvetica"/>
              </w:rPr>
              <w:t>hh3c</w:t>
            </w:r>
            <w:r>
              <w:rPr>
                <w:rFonts w:ascii="Helvetica" w:hAnsi="Helvetica" w:cs="Helvetica"/>
              </w:rPr>
              <w:t>DhcpServer2</w:t>
            </w:r>
            <w:r w:rsidRPr="00672362">
              <w:rPr>
                <w:rFonts w:ascii="Helvetica" w:hAnsi="Helvetica" w:cs="Helvetica"/>
              </w:rPr>
              <w:t xml:space="preserve">ClassName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2.8.1.1</w:t>
            </w:r>
            <w:r w:rsidRPr="00666F49">
              <w:rPr>
                <w:rFonts w:cs="Helvetica"/>
              </w:rPr>
              <w:t>)</w:t>
            </w:r>
          </w:p>
        </w:tc>
        <w:tc>
          <w:tcPr>
            <w:tcW w:w="1440" w:type="dxa"/>
          </w:tcPr>
          <w:p w14:paraId="6B5287E0" w14:textId="77777777" w:rsidR="009162A6" w:rsidRPr="00666F49" w:rsidRDefault="009162A6" w:rsidP="00C35694">
            <w:pPr>
              <w:pStyle w:val="TableText"/>
              <w:kinsoku w:val="0"/>
              <w:textAlignment w:val="top"/>
              <w:rPr>
                <w:rFonts w:cs="Helvetica"/>
              </w:rPr>
            </w:pPr>
            <w:r w:rsidRPr="00BD4FAC">
              <w:rPr>
                <w:rFonts w:ascii="Helvetica" w:hAnsi="Helvetica" w:cs="Helvetica"/>
              </w:rPr>
              <w:t>not-accessible</w:t>
            </w:r>
          </w:p>
        </w:tc>
        <w:tc>
          <w:tcPr>
            <w:tcW w:w="1000" w:type="dxa"/>
          </w:tcPr>
          <w:p w14:paraId="5833813A" w14:textId="77777777" w:rsidR="009162A6" w:rsidRPr="00666F49" w:rsidRDefault="009162A6" w:rsidP="00C35694">
            <w:pPr>
              <w:pStyle w:val="TableText"/>
              <w:kinsoku w:val="0"/>
              <w:textAlignment w:val="top"/>
              <w:rPr>
                <w:rFonts w:cs="Helvetica"/>
              </w:rPr>
            </w:pPr>
            <w:r>
              <w:rPr>
                <w:rFonts w:cs="Helvetica" w:hint="eastAsia"/>
              </w:rPr>
              <w:t>Current</w:t>
            </w:r>
          </w:p>
        </w:tc>
        <w:tc>
          <w:tcPr>
            <w:tcW w:w="2880" w:type="dxa"/>
          </w:tcPr>
          <w:p w14:paraId="4AF17ACA"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724DA4EB" w14:textId="77777777" w:rsidTr="00A84E51">
        <w:tc>
          <w:tcPr>
            <w:tcW w:w="3000" w:type="dxa"/>
          </w:tcPr>
          <w:p w14:paraId="083D6444" w14:textId="77777777" w:rsidR="009162A6" w:rsidRPr="00666F49" w:rsidRDefault="009162A6" w:rsidP="00C35694">
            <w:pPr>
              <w:pStyle w:val="TableText"/>
              <w:kinsoku w:val="0"/>
              <w:textAlignment w:val="top"/>
              <w:rPr>
                <w:rFonts w:cs="Helvetica"/>
              </w:rPr>
            </w:pPr>
            <w:r w:rsidRPr="00672362">
              <w:rPr>
                <w:rFonts w:ascii="Helvetica" w:hAnsi="Helvetica" w:cs="Helvetica"/>
              </w:rPr>
              <w:t>hh3c</w:t>
            </w:r>
            <w:r>
              <w:rPr>
                <w:rFonts w:ascii="Helvetica" w:hAnsi="Helvetica" w:cs="Helvetica"/>
              </w:rPr>
              <w:t>DhcpServer2</w:t>
            </w:r>
            <w:r w:rsidRPr="00672362">
              <w:rPr>
                <w:rFonts w:ascii="Helvetica" w:hAnsi="Helvetica" w:cs="Helvetica"/>
              </w:rPr>
              <w:t>Class</w:t>
            </w:r>
            <w:r>
              <w:rPr>
                <w:rFonts w:ascii="Helvetica" w:hAnsi="Helvetica" w:cs="Helvetica" w:hint="eastAsia"/>
              </w:rPr>
              <w:t>Row</w:t>
            </w:r>
            <w:r w:rsidRPr="00672362">
              <w:rPr>
                <w:rFonts w:ascii="Helvetica" w:hAnsi="Helvetica" w:cs="Helvetica"/>
              </w:rPr>
              <w:t xml:space="preserve">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8.1.2</w:t>
            </w:r>
            <w:r w:rsidRPr="00666F49">
              <w:rPr>
                <w:rFonts w:cs="Helvetica"/>
              </w:rPr>
              <w:t>)</w:t>
            </w:r>
          </w:p>
        </w:tc>
        <w:tc>
          <w:tcPr>
            <w:tcW w:w="1440" w:type="dxa"/>
          </w:tcPr>
          <w:p w14:paraId="363C3E40" w14:textId="77777777" w:rsidR="009162A6" w:rsidRPr="00666F49" w:rsidRDefault="009162A6" w:rsidP="00C35694">
            <w:pPr>
              <w:pStyle w:val="TableText"/>
              <w:kinsoku w:val="0"/>
              <w:textAlignment w:val="top"/>
              <w:rPr>
                <w:rFonts w:cs="Helvetica"/>
              </w:rPr>
            </w:pPr>
            <w:r w:rsidRPr="00CC4994">
              <w:rPr>
                <w:rFonts w:ascii="Helvetica" w:hAnsi="Helvetica" w:cs="Helvetica"/>
              </w:rPr>
              <w:t>read-create</w:t>
            </w:r>
          </w:p>
        </w:tc>
        <w:tc>
          <w:tcPr>
            <w:tcW w:w="1000" w:type="dxa"/>
          </w:tcPr>
          <w:p w14:paraId="402CE3E8" w14:textId="77777777" w:rsidR="009162A6" w:rsidRPr="00666F49" w:rsidRDefault="009162A6" w:rsidP="00C35694">
            <w:pPr>
              <w:pStyle w:val="TableText"/>
              <w:kinsoku w:val="0"/>
              <w:textAlignment w:val="top"/>
              <w:rPr>
                <w:rFonts w:cs="Helvetica"/>
              </w:rPr>
            </w:pPr>
            <w:r>
              <w:rPr>
                <w:rFonts w:cs="Helvetica" w:hint="eastAsia"/>
              </w:rPr>
              <w:t>Current</w:t>
            </w:r>
          </w:p>
        </w:tc>
        <w:tc>
          <w:tcPr>
            <w:tcW w:w="2880" w:type="dxa"/>
          </w:tcPr>
          <w:p w14:paraId="15302023"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27BCD325"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583" w:name="_Toc326660860"/>
      <w:bookmarkStart w:id="584" w:name="_Toc352769264"/>
      <w:bookmarkStart w:id="585" w:name="_Toc356291065"/>
      <w:bookmarkStart w:id="586" w:name="_Toc397420883"/>
      <w:bookmarkStart w:id="587" w:name="_Toc399321022"/>
      <w:bookmarkStart w:id="588" w:name="_Toc483388525"/>
      <w:r w:rsidRPr="00AD698B">
        <w:rPr>
          <w:rFonts w:ascii="Helvetica" w:hAnsi="Helvetica" w:cs="Helvetica"/>
        </w:rPr>
        <w:t>hh3cDhcpServer2</w:t>
      </w:r>
      <w:r w:rsidRPr="00AD698B">
        <w:rPr>
          <w:rFonts w:ascii="Helvetica" w:hAnsi="Helvetica" w:cs="Helvetica" w:hint="eastAsia"/>
        </w:rPr>
        <w:t>Rule</w:t>
      </w:r>
      <w:r w:rsidRPr="00AD698B">
        <w:rPr>
          <w:rFonts w:ascii="Helvetica" w:hAnsi="Helvetica" w:cs="Helvetica"/>
        </w:rPr>
        <w:t>Table</w:t>
      </w:r>
      <w:bookmarkEnd w:id="583"/>
      <w:bookmarkEnd w:id="584"/>
      <w:bookmarkEnd w:id="585"/>
      <w:bookmarkEnd w:id="586"/>
      <w:bookmarkEnd w:id="587"/>
      <w:bookmarkEnd w:id="588"/>
    </w:p>
    <w:p w14:paraId="11FCEB04"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1.3.6.1.4.1.25506.2.122.</w:t>
      </w:r>
      <w:r w:rsidR="009162A6" w:rsidRPr="00AA1222">
        <w:rPr>
          <w:rFonts w:eastAsia="黑体" w:hint="eastAsia"/>
          <w:b/>
          <w:bCs/>
          <w:kern w:val="0"/>
          <w:sz w:val="22"/>
          <w:szCs w:val="22"/>
        </w:rPr>
        <w:t>2.9</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6939293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ED0B140" w14:textId="77777777" w:rsidR="009162A6" w:rsidRPr="00822CDE" w:rsidRDefault="00166066" w:rsidP="00E87111">
            <w:pPr>
              <w:pStyle w:val="TableHeading"/>
            </w:pPr>
            <w:r>
              <w:t>Object (OID)</w:t>
            </w:r>
          </w:p>
        </w:tc>
        <w:tc>
          <w:tcPr>
            <w:tcW w:w="1440" w:type="dxa"/>
          </w:tcPr>
          <w:p w14:paraId="172CB1F4" w14:textId="77777777" w:rsidR="009162A6" w:rsidRPr="00822CDE" w:rsidRDefault="009162A6" w:rsidP="00E87111">
            <w:pPr>
              <w:pStyle w:val="TableHeading"/>
            </w:pPr>
            <w:r w:rsidRPr="00822CDE">
              <w:t>Access</w:t>
            </w:r>
          </w:p>
        </w:tc>
        <w:tc>
          <w:tcPr>
            <w:tcW w:w="1000" w:type="dxa"/>
          </w:tcPr>
          <w:p w14:paraId="28B39EFB" w14:textId="77777777" w:rsidR="009162A6" w:rsidRPr="00822CDE" w:rsidRDefault="009162A6" w:rsidP="00E87111">
            <w:pPr>
              <w:pStyle w:val="TableHeading"/>
            </w:pPr>
            <w:r w:rsidRPr="00822CDE">
              <w:t>PDS</w:t>
            </w:r>
          </w:p>
        </w:tc>
        <w:tc>
          <w:tcPr>
            <w:tcW w:w="2880" w:type="dxa"/>
          </w:tcPr>
          <w:p w14:paraId="0DE6C5A6" w14:textId="77777777" w:rsidR="009162A6" w:rsidRPr="00822CDE" w:rsidRDefault="0039618E" w:rsidP="00E87111">
            <w:pPr>
              <w:pStyle w:val="TableHeading"/>
            </w:pPr>
            <w:r>
              <w:t>Comments</w:t>
            </w:r>
          </w:p>
        </w:tc>
      </w:tr>
      <w:tr w:rsidR="009162A6" w:rsidRPr="00822CDE" w14:paraId="3A0028A2" w14:textId="77777777" w:rsidTr="00A84E51">
        <w:tc>
          <w:tcPr>
            <w:tcW w:w="3000" w:type="dxa"/>
          </w:tcPr>
          <w:p w14:paraId="50EE76B2" w14:textId="77777777" w:rsidR="009162A6" w:rsidRDefault="009162A6" w:rsidP="00C35694">
            <w:pPr>
              <w:pStyle w:val="TableText"/>
              <w:kinsoku w:val="0"/>
              <w:textAlignment w:val="top"/>
              <w:rPr>
                <w:rFonts w:ascii="Helvetica" w:hAnsi="Helvetica" w:cs="Helvetica"/>
              </w:rPr>
            </w:pPr>
            <w:r w:rsidRPr="000D76E8">
              <w:rPr>
                <w:rFonts w:ascii="Helvetica" w:hAnsi="Helvetica" w:cs="Helvetica"/>
              </w:rPr>
              <w:t>hh3cDhcpServer2RuleNumber</w:t>
            </w:r>
          </w:p>
          <w:p w14:paraId="674C7D74" w14:textId="77777777" w:rsidR="009162A6" w:rsidRPr="005354EA" w:rsidRDefault="009162A6" w:rsidP="00C35694">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2.9.1.1</w:t>
            </w:r>
            <w:r w:rsidRPr="00666F49">
              <w:rPr>
                <w:rFonts w:cs="Helvetica"/>
              </w:rPr>
              <w:t>)</w:t>
            </w:r>
          </w:p>
        </w:tc>
        <w:tc>
          <w:tcPr>
            <w:tcW w:w="1440" w:type="dxa"/>
          </w:tcPr>
          <w:p w14:paraId="7C75AF77" w14:textId="77777777" w:rsidR="009162A6" w:rsidRPr="00BD4FAC" w:rsidRDefault="009162A6" w:rsidP="00C35694">
            <w:pPr>
              <w:pStyle w:val="TableText"/>
              <w:kinsoku w:val="0"/>
              <w:textAlignment w:val="top"/>
              <w:rPr>
                <w:rFonts w:ascii="Helvetica" w:hAnsi="Helvetica" w:cs="Helvetica"/>
              </w:rPr>
            </w:pPr>
            <w:r w:rsidRPr="00BD4FAC">
              <w:rPr>
                <w:rFonts w:ascii="Helvetica" w:hAnsi="Helvetica" w:cs="Helvetica"/>
              </w:rPr>
              <w:t>not-accessible</w:t>
            </w:r>
          </w:p>
        </w:tc>
        <w:tc>
          <w:tcPr>
            <w:tcW w:w="1000" w:type="dxa"/>
          </w:tcPr>
          <w:p w14:paraId="49D970C0" w14:textId="77777777" w:rsidR="009162A6" w:rsidRPr="00666F49" w:rsidRDefault="009162A6" w:rsidP="00C35694">
            <w:pPr>
              <w:pStyle w:val="TableText"/>
              <w:kinsoku w:val="0"/>
              <w:textAlignment w:val="top"/>
              <w:rPr>
                <w:rFonts w:cs="Helvetica"/>
              </w:rPr>
            </w:pPr>
            <w:r>
              <w:rPr>
                <w:rFonts w:cs="Helvetica" w:hint="eastAsia"/>
              </w:rPr>
              <w:t>Current</w:t>
            </w:r>
          </w:p>
        </w:tc>
        <w:tc>
          <w:tcPr>
            <w:tcW w:w="2880" w:type="dxa"/>
          </w:tcPr>
          <w:p w14:paraId="35C74DCB"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00785A29" w14:textId="77777777" w:rsidTr="00A84E51">
        <w:tc>
          <w:tcPr>
            <w:tcW w:w="3000" w:type="dxa"/>
          </w:tcPr>
          <w:p w14:paraId="3323980F" w14:textId="77777777" w:rsidR="009162A6" w:rsidRPr="00666F49" w:rsidRDefault="009162A6" w:rsidP="00C35694">
            <w:pPr>
              <w:pStyle w:val="TableText"/>
              <w:kinsoku w:val="0"/>
              <w:textAlignment w:val="top"/>
              <w:rPr>
                <w:rFonts w:cs="Helvetica"/>
              </w:rPr>
            </w:pPr>
            <w:r w:rsidRPr="005354EA">
              <w:rPr>
                <w:rFonts w:ascii="Helvetica" w:hAnsi="Helvetica" w:cs="Helvetica"/>
              </w:rPr>
              <w:t>hh3c</w:t>
            </w:r>
            <w:r>
              <w:rPr>
                <w:rFonts w:ascii="Helvetica" w:hAnsi="Helvetica" w:cs="Helvetica"/>
              </w:rPr>
              <w:t>DhcpServer2</w:t>
            </w:r>
            <w:r w:rsidRPr="000D76E8">
              <w:rPr>
                <w:rFonts w:ascii="Helvetica" w:hAnsi="Helvetica" w:cs="Helvetica"/>
              </w:rPr>
              <w:t>Rule</w:t>
            </w:r>
            <w:r w:rsidRPr="005354EA">
              <w:rPr>
                <w:rFonts w:ascii="Helvetica" w:hAnsi="Helvetica" w:cs="Helvetica"/>
              </w:rPr>
              <w:t xml:space="preserve">OptCode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2.9.1.2</w:t>
            </w:r>
            <w:r w:rsidRPr="00666F49">
              <w:rPr>
                <w:rFonts w:cs="Helvetica"/>
              </w:rPr>
              <w:t>)</w:t>
            </w:r>
          </w:p>
        </w:tc>
        <w:tc>
          <w:tcPr>
            <w:tcW w:w="1440" w:type="dxa"/>
          </w:tcPr>
          <w:p w14:paraId="778D3CAE" w14:textId="77777777" w:rsidR="009162A6" w:rsidRPr="00666F49" w:rsidRDefault="009162A6" w:rsidP="00C35694">
            <w:pPr>
              <w:pStyle w:val="TableText"/>
              <w:kinsoku w:val="0"/>
              <w:textAlignment w:val="top"/>
              <w:rPr>
                <w:rFonts w:cs="Helvetica"/>
              </w:rPr>
            </w:pPr>
            <w:r w:rsidRPr="005A6D9E">
              <w:rPr>
                <w:rFonts w:ascii="Helvetica" w:hAnsi="Helvetica" w:cs="Helvetica"/>
              </w:rPr>
              <w:t>read-</w:t>
            </w:r>
            <w:r>
              <w:rPr>
                <w:rFonts w:ascii="Helvetica" w:hAnsi="Helvetica" w:cs="Helvetica" w:hint="eastAsia"/>
              </w:rPr>
              <w:t>create</w:t>
            </w:r>
          </w:p>
        </w:tc>
        <w:tc>
          <w:tcPr>
            <w:tcW w:w="1000" w:type="dxa"/>
          </w:tcPr>
          <w:p w14:paraId="005DD920" w14:textId="77777777" w:rsidR="009162A6" w:rsidRPr="00666F49" w:rsidRDefault="009162A6" w:rsidP="00C35694">
            <w:pPr>
              <w:pStyle w:val="TableText"/>
              <w:kinsoku w:val="0"/>
              <w:textAlignment w:val="top"/>
              <w:rPr>
                <w:rFonts w:cs="Helvetica"/>
              </w:rPr>
            </w:pPr>
            <w:r>
              <w:rPr>
                <w:rFonts w:cs="Helvetica" w:hint="eastAsia"/>
              </w:rPr>
              <w:t>Current</w:t>
            </w:r>
          </w:p>
        </w:tc>
        <w:tc>
          <w:tcPr>
            <w:tcW w:w="2880" w:type="dxa"/>
          </w:tcPr>
          <w:p w14:paraId="2B5F421F"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7A5F3EBD" w14:textId="77777777" w:rsidTr="00A84E51">
        <w:tc>
          <w:tcPr>
            <w:tcW w:w="3000" w:type="dxa"/>
          </w:tcPr>
          <w:p w14:paraId="24278FEB" w14:textId="77777777" w:rsidR="009162A6" w:rsidRPr="00672362" w:rsidRDefault="009162A6" w:rsidP="00C35694">
            <w:pPr>
              <w:pStyle w:val="TableText"/>
              <w:kinsoku w:val="0"/>
              <w:textAlignment w:val="top"/>
              <w:rPr>
                <w:rFonts w:ascii="Helvetica" w:hAnsi="Helvetica" w:cs="Helvetica"/>
              </w:rPr>
            </w:pPr>
            <w:r w:rsidRPr="005354EA">
              <w:rPr>
                <w:rFonts w:ascii="Helvetica" w:hAnsi="Helvetica" w:cs="Helvetica"/>
              </w:rPr>
              <w:t>hh3c</w:t>
            </w:r>
            <w:r>
              <w:rPr>
                <w:rFonts w:ascii="Helvetica" w:hAnsi="Helvetica" w:cs="Helvetica"/>
              </w:rPr>
              <w:t>DhcpServer2</w:t>
            </w:r>
            <w:r w:rsidRPr="000D76E8">
              <w:rPr>
                <w:rFonts w:ascii="Helvetica" w:hAnsi="Helvetica" w:cs="Helvetica"/>
              </w:rPr>
              <w:t>Rule</w:t>
            </w:r>
            <w:r w:rsidRPr="005354EA">
              <w:rPr>
                <w:rFonts w:ascii="Helvetica" w:hAnsi="Helvetica" w:cs="Helvetica"/>
              </w:rPr>
              <w:t xml:space="preserve">OptHexStr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2.9.1.3</w:t>
            </w:r>
            <w:r w:rsidRPr="00666F49">
              <w:rPr>
                <w:rFonts w:cs="Helvetica"/>
              </w:rPr>
              <w:t>)</w:t>
            </w:r>
          </w:p>
        </w:tc>
        <w:tc>
          <w:tcPr>
            <w:tcW w:w="1440" w:type="dxa"/>
          </w:tcPr>
          <w:p w14:paraId="1CC8E69E" w14:textId="77777777" w:rsidR="009162A6" w:rsidRPr="00CC4994" w:rsidRDefault="009162A6" w:rsidP="00C35694">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14:paraId="6243FBDF" w14:textId="77777777" w:rsidR="009162A6" w:rsidRDefault="009162A6" w:rsidP="00C35694">
            <w:pPr>
              <w:pStyle w:val="TableText"/>
              <w:kinsoku w:val="0"/>
              <w:textAlignment w:val="top"/>
              <w:rPr>
                <w:rFonts w:cs="Helvetica"/>
              </w:rPr>
            </w:pPr>
            <w:r>
              <w:rPr>
                <w:rFonts w:cs="Helvetica" w:hint="eastAsia"/>
              </w:rPr>
              <w:t>Current</w:t>
            </w:r>
          </w:p>
        </w:tc>
        <w:tc>
          <w:tcPr>
            <w:tcW w:w="2880" w:type="dxa"/>
          </w:tcPr>
          <w:p w14:paraId="6522929B" w14:textId="77777777" w:rsidR="009162A6" w:rsidRPr="00666F49" w:rsidRDefault="009162A6" w:rsidP="00C35694">
            <w:pPr>
              <w:pStyle w:val="TableText"/>
              <w:kinsoku w:val="0"/>
              <w:textAlignment w:val="top"/>
              <w:rPr>
                <w:rFonts w:cs="Helvetica"/>
              </w:rPr>
            </w:pPr>
            <w:r>
              <w:rPr>
                <w:rFonts w:cs="Helvetica" w:hint="eastAsia"/>
              </w:rPr>
              <w:t xml:space="preserve"> The string length should not exceed 256</w:t>
            </w:r>
          </w:p>
        </w:tc>
      </w:tr>
      <w:tr w:rsidR="009162A6" w:rsidRPr="00822CDE" w14:paraId="043D3485" w14:textId="77777777" w:rsidTr="00A84E51">
        <w:tc>
          <w:tcPr>
            <w:tcW w:w="3000" w:type="dxa"/>
          </w:tcPr>
          <w:p w14:paraId="32F6D139" w14:textId="77777777" w:rsidR="009162A6" w:rsidRPr="00672362" w:rsidRDefault="009162A6" w:rsidP="00C35694">
            <w:pPr>
              <w:pStyle w:val="TableText"/>
              <w:kinsoku w:val="0"/>
              <w:textAlignment w:val="top"/>
              <w:rPr>
                <w:rFonts w:ascii="Helvetica" w:hAnsi="Helvetica" w:cs="Helvetica"/>
              </w:rPr>
            </w:pPr>
            <w:r w:rsidRPr="005354EA">
              <w:rPr>
                <w:rFonts w:ascii="Helvetica" w:hAnsi="Helvetica" w:cs="Helvetica"/>
              </w:rPr>
              <w:t>hh3c</w:t>
            </w:r>
            <w:r>
              <w:rPr>
                <w:rFonts w:ascii="Helvetica" w:hAnsi="Helvetica" w:cs="Helvetica"/>
              </w:rPr>
              <w:t>DhcpServer2</w:t>
            </w:r>
            <w:r w:rsidRPr="000D76E8">
              <w:rPr>
                <w:rFonts w:ascii="Helvetica" w:hAnsi="Helvetica" w:cs="Helvetica"/>
              </w:rPr>
              <w:t>Rule</w:t>
            </w:r>
            <w:r w:rsidRPr="005354EA">
              <w:rPr>
                <w:rFonts w:ascii="Helvetica" w:hAnsi="Helvetica" w:cs="Helvetica"/>
              </w:rPr>
              <w:t xml:space="preserve">OptMask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2.9.1.4</w:t>
            </w:r>
            <w:r w:rsidRPr="00666F49">
              <w:rPr>
                <w:rFonts w:cs="Helvetica"/>
              </w:rPr>
              <w:t>)</w:t>
            </w:r>
          </w:p>
        </w:tc>
        <w:tc>
          <w:tcPr>
            <w:tcW w:w="1440" w:type="dxa"/>
          </w:tcPr>
          <w:p w14:paraId="41C53539" w14:textId="77777777" w:rsidR="009162A6" w:rsidRPr="00CC4994" w:rsidRDefault="009162A6" w:rsidP="00C35694">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14:paraId="4597AA6B" w14:textId="77777777" w:rsidR="009162A6" w:rsidRDefault="009162A6" w:rsidP="00C35694">
            <w:pPr>
              <w:pStyle w:val="TableText"/>
              <w:kinsoku w:val="0"/>
              <w:textAlignment w:val="top"/>
              <w:rPr>
                <w:rFonts w:cs="Helvetica"/>
              </w:rPr>
            </w:pPr>
            <w:r>
              <w:rPr>
                <w:rFonts w:cs="Helvetica" w:hint="eastAsia"/>
              </w:rPr>
              <w:t>Current</w:t>
            </w:r>
          </w:p>
        </w:tc>
        <w:tc>
          <w:tcPr>
            <w:tcW w:w="2880" w:type="dxa"/>
          </w:tcPr>
          <w:p w14:paraId="6671951F" w14:textId="77777777" w:rsidR="009162A6" w:rsidRDefault="009162A6" w:rsidP="00C35694">
            <w:pPr>
              <w:pStyle w:val="TableText"/>
              <w:kinsoku w:val="0"/>
              <w:textAlignment w:val="top"/>
              <w:rPr>
                <w:rFonts w:cs="Helvetica"/>
              </w:rPr>
            </w:pPr>
            <w:r>
              <w:rPr>
                <w:rFonts w:cs="Helvetica" w:hint="eastAsia"/>
              </w:rPr>
              <w:t xml:space="preserve"> 1.</w:t>
            </w:r>
          </w:p>
          <w:p w14:paraId="2E72C6B1" w14:textId="77777777" w:rsidR="009162A6" w:rsidRPr="00666F49" w:rsidRDefault="009162A6" w:rsidP="00C35694">
            <w:pPr>
              <w:pStyle w:val="TableText"/>
              <w:kinsoku w:val="0"/>
              <w:textAlignment w:val="top"/>
              <w:rPr>
                <w:rFonts w:cs="Helvetica"/>
              </w:rPr>
            </w:pPr>
            <w:r>
              <w:rPr>
                <w:rFonts w:cs="Helvetica" w:hint="eastAsia"/>
              </w:rPr>
              <w:t xml:space="preserve">If it is bound with </w:t>
            </w:r>
            <w:r w:rsidRPr="005354EA">
              <w:rPr>
                <w:rFonts w:ascii="Helvetica" w:hAnsi="Helvetica" w:cs="Helvetica"/>
              </w:rPr>
              <w:t>hh3c</w:t>
            </w:r>
            <w:r>
              <w:rPr>
                <w:rFonts w:ascii="Helvetica" w:hAnsi="Helvetica" w:cs="Helvetica"/>
              </w:rPr>
              <w:t>DhcpServer2</w:t>
            </w:r>
            <w:r w:rsidRPr="000D76E8">
              <w:rPr>
                <w:rFonts w:ascii="Helvetica" w:hAnsi="Helvetica" w:cs="Helvetica"/>
              </w:rPr>
              <w:t>Rule</w:t>
            </w:r>
            <w:r w:rsidRPr="005354EA">
              <w:rPr>
                <w:rFonts w:ascii="Helvetica" w:hAnsi="Helvetica" w:cs="Helvetica"/>
              </w:rPr>
              <w:t>OptHexStr</w:t>
            </w:r>
            <w:r>
              <w:rPr>
                <w:rFonts w:ascii="Helvetica" w:hAnsi="Helvetica" w:cs="Helvetica" w:hint="eastAsia"/>
              </w:rPr>
              <w:t xml:space="preserve">, the length of </w:t>
            </w:r>
            <w:r w:rsidRPr="009C499F">
              <w:rPr>
                <w:rFonts w:ascii="Helvetica" w:hAnsi="Helvetica" w:cs="Helvetica"/>
              </w:rPr>
              <w:t>corresponding</w:t>
            </w:r>
            <w:r>
              <w:rPr>
                <w:rFonts w:ascii="Helvetica" w:hAnsi="Helvetica" w:cs="Helvetica" w:hint="eastAsia"/>
              </w:rPr>
              <w:t xml:space="preserve"> command should not exceed 512.</w:t>
            </w:r>
          </w:p>
        </w:tc>
      </w:tr>
      <w:tr w:rsidR="009162A6" w:rsidRPr="00822CDE" w14:paraId="575A5A55" w14:textId="77777777" w:rsidTr="00A84E51">
        <w:tc>
          <w:tcPr>
            <w:tcW w:w="3000" w:type="dxa"/>
          </w:tcPr>
          <w:p w14:paraId="3B1478FB" w14:textId="77777777" w:rsidR="009162A6" w:rsidRPr="00672362" w:rsidRDefault="009162A6" w:rsidP="00C35694">
            <w:pPr>
              <w:pStyle w:val="TableText"/>
              <w:kinsoku w:val="0"/>
              <w:textAlignment w:val="top"/>
              <w:rPr>
                <w:rFonts w:ascii="Helvetica" w:hAnsi="Helvetica" w:cs="Helvetica"/>
              </w:rPr>
            </w:pPr>
            <w:r w:rsidRPr="005354EA">
              <w:rPr>
                <w:rFonts w:ascii="Helvetica" w:hAnsi="Helvetica" w:cs="Helvetica"/>
              </w:rPr>
              <w:t>hh3c</w:t>
            </w:r>
            <w:r>
              <w:rPr>
                <w:rFonts w:ascii="Helvetica" w:hAnsi="Helvetica" w:cs="Helvetica"/>
              </w:rPr>
              <w:t>DhcpServer2</w:t>
            </w:r>
            <w:r w:rsidRPr="000D76E8">
              <w:rPr>
                <w:rFonts w:ascii="Helvetica" w:hAnsi="Helvetica" w:cs="Helvetica"/>
              </w:rPr>
              <w:t>Rule</w:t>
            </w:r>
            <w:r w:rsidRPr="005354EA">
              <w:rPr>
                <w:rFonts w:ascii="Helvetica" w:hAnsi="Helvetica" w:cs="Helvetica"/>
              </w:rPr>
              <w:t xml:space="preserve">OptOffset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2.9.1.5</w:t>
            </w:r>
            <w:r w:rsidRPr="00666F49">
              <w:rPr>
                <w:rFonts w:cs="Helvetica"/>
              </w:rPr>
              <w:t>)</w:t>
            </w:r>
          </w:p>
        </w:tc>
        <w:tc>
          <w:tcPr>
            <w:tcW w:w="1440" w:type="dxa"/>
          </w:tcPr>
          <w:p w14:paraId="1B720489" w14:textId="77777777" w:rsidR="009162A6" w:rsidRPr="00CC4994" w:rsidRDefault="009162A6" w:rsidP="00C35694">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14:paraId="0024BCF6" w14:textId="77777777" w:rsidR="009162A6" w:rsidRDefault="009162A6" w:rsidP="00C35694">
            <w:pPr>
              <w:pStyle w:val="TableText"/>
              <w:kinsoku w:val="0"/>
              <w:textAlignment w:val="top"/>
              <w:rPr>
                <w:rFonts w:cs="Helvetica"/>
              </w:rPr>
            </w:pPr>
            <w:r>
              <w:rPr>
                <w:rFonts w:cs="Helvetica" w:hint="eastAsia"/>
              </w:rPr>
              <w:t>Current</w:t>
            </w:r>
          </w:p>
        </w:tc>
        <w:tc>
          <w:tcPr>
            <w:tcW w:w="2880" w:type="dxa"/>
          </w:tcPr>
          <w:p w14:paraId="1C71DDE5"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065D225B" w14:textId="77777777" w:rsidTr="00A84E51">
        <w:tc>
          <w:tcPr>
            <w:tcW w:w="3000" w:type="dxa"/>
          </w:tcPr>
          <w:p w14:paraId="40484353" w14:textId="77777777" w:rsidR="009162A6" w:rsidRPr="00672362" w:rsidRDefault="009162A6" w:rsidP="00C35694">
            <w:pPr>
              <w:pStyle w:val="TableText"/>
              <w:kinsoku w:val="0"/>
              <w:textAlignment w:val="top"/>
              <w:rPr>
                <w:rFonts w:ascii="Helvetica" w:hAnsi="Helvetica" w:cs="Helvetica"/>
              </w:rPr>
            </w:pPr>
            <w:r w:rsidRPr="005354EA">
              <w:rPr>
                <w:rFonts w:ascii="Helvetica" w:hAnsi="Helvetica" w:cs="Helvetica"/>
              </w:rPr>
              <w:t>hh3c</w:t>
            </w:r>
            <w:r>
              <w:rPr>
                <w:rFonts w:ascii="Helvetica" w:hAnsi="Helvetica" w:cs="Helvetica"/>
              </w:rPr>
              <w:t>DhcpServer2</w:t>
            </w:r>
            <w:r w:rsidRPr="000D76E8">
              <w:rPr>
                <w:rFonts w:ascii="Helvetica" w:hAnsi="Helvetica" w:cs="Helvetica"/>
              </w:rPr>
              <w:t>Rule</w:t>
            </w:r>
            <w:r w:rsidRPr="005354EA">
              <w:rPr>
                <w:rFonts w:ascii="Helvetica" w:hAnsi="Helvetica" w:cs="Helvetica"/>
              </w:rPr>
              <w:t xml:space="preserve">OptLength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2.9.1.6</w:t>
            </w:r>
            <w:r w:rsidRPr="00666F49">
              <w:rPr>
                <w:rFonts w:cs="Helvetica"/>
              </w:rPr>
              <w:t>)</w:t>
            </w:r>
          </w:p>
        </w:tc>
        <w:tc>
          <w:tcPr>
            <w:tcW w:w="1440" w:type="dxa"/>
          </w:tcPr>
          <w:p w14:paraId="2F4B95D4" w14:textId="77777777" w:rsidR="009162A6" w:rsidRPr="00CC4994" w:rsidRDefault="009162A6" w:rsidP="00C35694">
            <w:pPr>
              <w:pStyle w:val="TableText"/>
              <w:kinsoku w:val="0"/>
              <w:textAlignment w:val="top"/>
              <w:rPr>
                <w:rFonts w:ascii="Helvetica" w:hAnsi="Helvetica" w:cs="Helvetica"/>
              </w:rPr>
            </w:pPr>
            <w:r w:rsidRPr="005A6D9E">
              <w:rPr>
                <w:rFonts w:ascii="Helvetica" w:hAnsi="Helvetica" w:cs="Helvetica"/>
              </w:rPr>
              <w:t>read-</w:t>
            </w:r>
            <w:r>
              <w:rPr>
                <w:rFonts w:ascii="Helvetica" w:hAnsi="Helvetica" w:cs="Helvetica" w:hint="eastAsia"/>
              </w:rPr>
              <w:t>create</w:t>
            </w:r>
          </w:p>
        </w:tc>
        <w:tc>
          <w:tcPr>
            <w:tcW w:w="1000" w:type="dxa"/>
          </w:tcPr>
          <w:p w14:paraId="01BFB538" w14:textId="77777777" w:rsidR="009162A6" w:rsidRDefault="009162A6" w:rsidP="00C35694">
            <w:pPr>
              <w:pStyle w:val="TableText"/>
              <w:kinsoku w:val="0"/>
              <w:textAlignment w:val="top"/>
              <w:rPr>
                <w:rFonts w:cs="Helvetica"/>
              </w:rPr>
            </w:pPr>
            <w:r>
              <w:rPr>
                <w:rFonts w:cs="Helvetica" w:hint="eastAsia"/>
              </w:rPr>
              <w:t>Current</w:t>
            </w:r>
          </w:p>
        </w:tc>
        <w:tc>
          <w:tcPr>
            <w:tcW w:w="2880" w:type="dxa"/>
          </w:tcPr>
          <w:p w14:paraId="3297D899"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7B92BA70" w14:textId="77777777" w:rsidTr="00A84E51">
        <w:tc>
          <w:tcPr>
            <w:tcW w:w="3000" w:type="dxa"/>
          </w:tcPr>
          <w:p w14:paraId="3DFBAD17" w14:textId="77777777" w:rsidR="009162A6" w:rsidRPr="00666F49" w:rsidRDefault="009162A6" w:rsidP="00C35694">
            <w:pPr>
              <w:pStyle w:val="TableText"/>
              <w:kinsoku w:val="0"/>
              <w:textAlignment w:val="top"/>
              <w:rPr>
                <w:rFonts w:cs="Helvetica"/>
              </w:rPr>
            </w:pPr>
            <w:r w:rsidRPr="005354EA">
              <w:rPr>
                <w:rFonts w:ascii="Helvetica" w:hAnsi="Helvetica" w:cs="Helvetica"/>
              </w:rPr>
              <w:t>hh3c</w:t>
            </w:r>
            <w:r>
              <w:rPr>
                <w:rFonts w:ascii="Helvetica" w:hAnsi="Helvetica" w:cs="Helvetica"/>
              </w:rPr>
              <w:t>DhcpServer2</w:t>
            </w:r>
            <w:r w:rsidRPr="000D76E8">
              <w:rPr>
                <w:rFonts w:ascii="Helvetica" w:hAnsi="Helvetica" w:cs="Helvetica"/>
              </w:rPr>
              <w:t>Rule</w:t>
            </w:r>
            <w:r w:rsidRPr="005354EA">
              <w:rPr>
                <w:rFonts w:ascii="Helvetica" w:hAnsi="Helvetica" w:cs="Helvetica"/>
              </w:rPr>
              <w:t xml:space="preserve">RowStatus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9.1.7</w:t>
            </w:r>
            <w:r w:rsidRPr="00666F49">
              <w:rPr>
                <w:rFonts w:cs="Helvetica"/>
              </w:rPr>
              <w:t>)</w:t>
            </w:r>
          </w:p>
        </w:tc>
        <w:tc>
          <w:tcPr>
            <w:tcW w:w="1440" w:type="dxa"/>
          </w:tcPr>
          <w:p w14:paraId="7B2C0F63" w14:textId="77777777" w:rsidR="009162A6" w:rsidRPr="00666F49" w:rsidRDefault="009162A6" w:rsidP="00C35694">
            <w:pPr>
              <w:pStyle w:val="TableText"/>
              <w:kinsoku w:val="0"/>
              <w:textAlignment w:val="top"/>
              <w:rPr>
                <w:rFonts w:cs="Helvetica"/>
              </w:rPr>
            </w:pPr>
            <w:r w:rsidRPr="00CC4994">
              <w:rPr>
                <w:rFonts w:ascii="Helvetica" w:hAnsi="Helvetica" w:cs="Helvetica"/>
              </w:rPr>
              <w:t>read-create</w:t>
            </w:r>
          </w:p>
        </w:tc>
        <w:tc>
          <w:tcPr>
            <w:tcW w:w="1000" w:type="dxa"/>
          </w:tcPr>
          <w:p w14:paraId="64574678" w14:textId="77777777" w:rsidR="009162A6" w:rsidRPr="00666F49" w:rsidRDefault="009162A6" w:rsidP="00C35694">
            <w:pPr>
              <w:pStyle w:val="TableText"/>
              <w:kinsoku w:val="0"/>
              <w:textAlignment w:val="top"/>
              <w:rPr>
                <w:rFonts w:cs="Helvetica"/>
              </w:rPr>
            </w:pPr>
            <w:r>
              <w:rPr>
                <w:rFonts w:cs="Helvetica" w:hint="eastAsia"/>
              </w:rPr>
              <w:t>Current</w:t>
            </w:r>
          </w:p>
        </w:tc>
        <w:tc>
          <w:tcPr>
            <w:tcW w:w="2880" w:type="dxa"/>
          </w:tcPr>
          <w:p w14:paraId="03374D07"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47076409"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589" w:name="_Toc326660861"/>
      <w:bookmarkStart w:id="590" w:name="_Toc352769265"/>
      <w:bookmarkStart w:id="591" w:name="_Toc356291066"/>
      <w:bookmarkStart w:id="592" w:name="_Toc397420884"/>
      <w:bookmarkStart w:id="593" w:name="_Toc399321023"/>
      <w:bookmarkStart w:id="594" w:name="_Toc483388526"/>
      <w:r w:rsidRPr="00AD698B">
        <w:rPr>
          <w:rFonts w:ascii="Helvetica" w:hAnsi="Helvetica" w:cs="Helvetica"/>
        </w:rPr>
        <w:t>hh3cDhcpServer2ForbidTable</w:t>
      </w:r>
      <w:bookmarkEnd w:id="589"/>
      <w:bookmarkEnd w:id="590"/>
      <w:bookmarkEnd w:id="591"/>
      <w:bookmarkEnd w:id="592"/>
      <w:bookmarkEnd w:id="593"/>
      <w:bookmarkEnd w:id="594"/>
    </w:p>
    <w:p w14:paraId="019575BB"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1.3.6.1.4.1.25506.2.122.</w:t>
      </w:r>
      <w:r w:rsidR="009162A6" w:rsidRPr="00AA1222">
        <w:rPr>
          <w:rFonts w:eastAsia="黑体" w:hint="eastAsia"/>
          <w:b/>
          <w:bCs/>
          <w:kern w:val="0"/>
          <w:sz w:val="22"/>
          <w:szCs w:val="22"/>
        </w:rPr>
        <w:t>2.10</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607340E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DD22CD9" w14:textId="77777777" w:rsidR="009162A6" w:rsidRPr="00822CDE" w:rsidRDefault="00166066" w:rsidP="00E87111">
            <w:pPr>
              <w:pStyle w:val="TableHeading"/>
            </w:pPr>
            <w:r>
              <w:t>Object (OID)</w:t>
            </w:r>
          </w:p>
        </w:tc>
        <w:tc>
          <w:tcPr>
            <w:tcW w:w="1440" w:type="dxa"/>
          </w:tcPr>
          <w:p w14:paraId="630F5739" w14:textId="77777777" w:rsidR="009162A6" w:rsidRPr="00822CDE" w:rsidRDefault="009162A6" w:rsidP="00E87111">
            <w:pPr>
              <w:pStyle w:val="TableHeading"/>
            </w:pPr>
            <w:r w:rsidRPr="00822CDE">
              <w:t>Access</w:t>
            </w:r>
          </w:p>
        </w:tc>
        <w:tc>
          <w:tcPr>
            <w:tcW w:w="1000" w:type="dxa"/>
          </w:tcPr>
          <w:p w14:paraId="5E921B91" w14:textId="77777777" w:rsidR="009162A6" w:rsidRPr="00822CDE" w:rsidRDefault="009162A6" w:rsidP="00E87111">
            <w:pPr>
              <w:pStyle w:val="TableHeading"/>
            </w:pPr>
            <w:r w:rsidRPr="00822CDE">
              <w:t>PDS</w:t>
            </w:r>
          </w:p>
        </w:tc>
        <w:tc>
          <w:tcPr>
            <w:tcW w:w="2880" w:type="dxa"/>
          </w:tcPr>
          <w:p w14:paraId="26387F2A" w14:textId="77777777" w:rsidR="009162A6" w:rsidRPr="00822CDE" w:rsidRDefault="0039618E" w:rsidP="00E87111">
            <w:pPr>
              <w:pStyle w:val="TableHeading"/>
            </w:pPr>
            <w:r>
              <w:t>Comments</w:t>
            </w:r>
          </w:p>
        </w:tc>
      </w:tr>
      <w:tr w:rsidR="009162A6" w:rsidRPr="00822CDE" w14:paraId="04ACF923" w14:textId="77777777" w:rsidTr="00A84E51">
        <w:tc>
          <w:tcPr>
            <w:tcW w:w="3000" w:type="dxa"/>
          </w:tcPr>
          <w:p w14:paraId="408DC52B" w14:textId="77777777" w:rsidR="009162A6" w:rsidRPr="00666F49" w:rsidRDefault="009162A6" w:rsidP="00C35694">
            <w:pPr>
              <w:pStyle w:val="TableText"/>
              <w:kinsoku w:val="0"/>
              <w:textAlignment w:val="top"/>
              <w:rPr>
                <w:rFonts w:cs="Helvetica"/>
              </w:rPr>
            </w:pPr>
            <w:r w:rsidRPr="00375E60">
              <w:rPr>
                <w:rFonts w:ascii="Helvetica" w:hAnsi="Helvetica" w:cs="Helvetica"/>
              </w:rPr>
              <w:t>hh3c</w:t>
            </w:r>
            <w:r>
              <w:rPr>
                <w:rFonts w:ascii="Helvetica" w:hAnsi="Helvetica" w:cs="Helvetica"/>
              </w:rPr>
              <w:t>DhcpServer2ForbidVpn</w:t>
            </w:r>
            <w:r>
              <w:rPr>
                <w:rFonts w:ascii="Helvetica" w:hAnsi="Helvetica" w:cs="Helvetica" w:hint="eastAsia"/>
              </w:rPr>
              <w:t>Name</w:t>
            </w:r>
            <w:r w:rsidRPr="00672362">
              <w:rPr>
                <w:rFonts w:ascii="Helvetica" w:hAnsi="Helvetica" w:cs="Helvetic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2.10.1.1</w:t>
            </w:r>
            <w:r w:rsidRPr="00666F49">
              <w:rPr>
                <w:rFonts w:cs="Helvetica"/>
              </w:rPr>
              <w:t>)</w:t>
            </w:r>
          </w:p>
        </w:tc>
        <w:tc>
          <w:tcPr>
            <w:tcW w:w="1440" w:type="dxa"/>
          </w:tcPr>
          <w:p w14:paraId="19D1E800" w14:textId="77777777" w:rsidR="009162A6" w:rsidRPr="00666F49" w:rsidRDefault="009162A6" w:rsidP="00C35694">
            <w:pPr>
              <w:pStyle w:val="TableText"/>
              <w:kinsoku w:val="0"/>
              <w:textAlignment w:val="top"/>
              <w:rPr>
                <w:rFonts w:cs="Helvetica"/>
              </w:rPr>
            </w:pPr>
            <w:r w:rsidRPr="00BD4FAC">
              <w:rPr>
                <w:rFonts w:ascii="Helvetica" w:hAnsi="Helvetica" w:cs="Helvetica"/>
              </w:rPr>
              <w:t>not-accessible</w:t>
            </w:r>
          </w:p>
        </w:tc>
        <w:tc>
          <w:tcPr>
            <w:tcW w:w="1000" w:type="dxa"/>
          </w:tcPr>
          <w:p w14:paraId="24BE18A0" w14:textId="77777777" w:rsidR="009162A6" w:rsidRPr="00666F49" w:rsidRDefault="009162A6" w:rsidP="00C35694">
            <w:pPr>
              <w:pStyle w:val="TableText"/>
              <w:kinsoku w:val="0"/>
              <w:textAlignment w:val="top"/>
              <w:rPr>
                <w:rFonts w:cs="Helvetica"/>
              </w:rPr>
            </w:pPr>
            <w:r>
              <w:rPr>
                <w:rFonts w:cs="Helvetica" w:hint="eastAsia"/>
              </w:rPr>
              <w:t>Current</w:t>
            </w:r>
          </w:p>
        </w:tc>
        <w:tc>
          <w:tcPr>
            <w:tcW w:w="2880" w:type="dxa"/>
          </w:tcPr>
          <w:p w14:paraId="2BC376B0"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53F23780" w14:textId="77777777" w:rsidTr="00A84E51">
        <w:tc>
          <w:tcPr>
            <w:tcW w:w="3000" w:type="dxa"/>
          </w:tcPr>
          <w:p w14:paraId="7ADE53DB" w14:textId="77777777" w:rsidR="009162A6" w:rsidRPr="00672362" w:rsidRDefault="009162A6" w:rsidP="00C35694">
            <w:pPr>
              <w:pStyle w:val="TableText"/>
              <w:kinsoku w:val="0"/>
              <w:textAlignment w:val="top"/>
              <w:rPr>
                <w:rFonts w:ascii="Helvetica" w:hAnsi="Helvetica" w:cs="Helvetica"/>
              </w:rPr>
            </w:pPr>
            <w:r w:rsidRPr="00375E60">
              <w:rPr>
                <w:rFonts w:ascii="Helvetica" w:hAnsi="Helvetica" w:cs="Helvetica"/>
              </w:rPr>
              <w:t>hh3c</w:t>
            </w:r>
            <w:r>
              <w:rPr>
                <w:rFonts w:ascii="Helvetica" w:hAnsi="Helvetica" w:cs="Helvetica"/>
              </w:rPr>
              <w:t>DhcpServer2Forbid</w:t>
            </w:r>
            <w:r w:rsidRPr="00375E60">
              <w:rPr>
                <w:rFonts w:ascii="Helvetica" w:hAnsi="Helvetica" w:cs="Helvetica"/>
              </w:rPr>
              <w:t>Start</w:t>
            </w:r>
            <w:r>
              <w:rPr>
                <w:rFonts w:ascii="Helvetica" w:hAnsi="Helvetica" w:cs="Helvetica"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2.10.1.2</w:t>
            </w:r>
            <w:r w:rsidRPr="00666F49">
              <w:rPr>
                <w:rFonts w:cs="Helvetica"/>
              </w:rPr>
              <w:t>)</w:t>
            </w:r>
          </w:p>
        </w:tc>
        <w:tc>
          <w:tcPr>
            <w:tcW w:w="1440" w:type="dxa"/>
          </w:tcPr>
          <w:p w14:paraId="3E43F5D7" w14:textId="77777777" w:rsidR="009162A6" w:rsidRPr="00CC4994" w:rsidRDefault="009162A6" w:rsidP="00C35694">
            <w:pPr>
              <w:pStyle w:val="TableText"/>
              <w:kinsoku w:val="0"/>
              <w:textAlignment w:val="top"/>
              <w:rPr>
                <w:rFonts w:ascii="Helvetica" w:hAnsi="Helvetica" w:cs="Helvetica"/>
              </w:rPr>
            </w:pPr>
            <w:r w:rsidRPr="00857938">
              <w:rPr>
                <w:rFonts w:ascii="Helvetica" w:hAnsi="Helvetica" w:cs="Helvetica"/>
              </w:rPr>
              <w:t>not-accessible</w:t>
            </w:r>
          </w:p>
        </w:tc>
        <w:tc>
          <w:tcPr>
            <w:tcW w:w="1000" w:type="dxa"/>
          </w:tcPr>
          <w:p w14:paraId="503B078E" w14:textId="77777777" w:rsidR="009162A6" w:rsidRDefault="009162A6" w:rsidP="00C35694">
            <w:pPr>
              <w:pStyle w:val="TableText"/>
              <w:kinsoku w:val="0"/>
              <w:textAlignment w:val="top"/>
              <w:rPr>
                <w:rFonts w:cs="Helvetica"/>
              </w:rPr>
            </w:pPr>
            <w:r>
              <w:rPr>
                <w:rFonts w:cs="Helvetica" w:hint="eastAsia"/>
              </w:rPr>
              <w:t>Current</w:t>
            </w:r>
          </w:p>
        </w:tc>
        <w:tc>
          <w:tcPr>
            <w:tcW w:w="2880" w:type="dxa"/>
          </w:tcPr>
          <w:p w14:paraId="039DB33F"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53587CB0" w14:textId="77777777" w:rsidTr="00A84E51">
        <w:tc>
          <w:tcPr>
            <w:tcW w:w="3000" w:type="dxa"/>
          </w:tcPr>
          <w:p w14:paraId="0E480B82" w14:textId="77777777" w:rsidR="009162A6" w:rsidRPr="00672362" w:rsidRDefault="009162A6" w:rsidP="00C35694">
            <w:pPr>
              <w:pStyle w:val="TableText"/>
              <w:kinsoku w:val="0"/>
              <w:textAlignment w:val="top"/>
              <w:rPr>
                <w:rFonts w:ascii="Helvetica" w:hAnsi="Helvetica" w:cs="Helvetica"/>
              </w:rPr>
            </w:pPr>
            <w:r w:rsidRPr="00375E60">
              <w:rPr>
                <w:rFonts w:ascii="Helvetica" w:hAnsi="Helvetica" w:cs="Helvetica"/>
              </w:rPr>
              <w:t>hh3c</w:t>
            </w:r>
            <w:r>
              <w:rPr>
                <w:rFonts w:ascii="Helvetica" w:hAnsi="Helvetica" w:cs="Helvetica"/>
              </w:rPr>
              <w:t>DhcpServer2Forbid</w:t>
            </w:r>
            <w:r w:rsidRPr="00375E60">
              <w:rPr>
                <w:rFonts w:ascii="Helvetica" w:hAnsi="Helvetica" w:cs="Helvetica"/>
              </w:rPr>
              <w:t>End</w:t>
            </w:r>
            <w:r>
              <w:rPr>
                <w:rFonts w:ascii="Helvetica" w:hAnsi="Helvetica" w:cs="Helvetica" w:hint="eastAsia"/>
              </w:rPr>
              <w:t xml:space="preserv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2.10.1.3</w:t>
            </w:r>
            <w:r w:rsidRPr="00666F49">
              <w:rPr>
                <w:rFonts w:cs="Helvetica"/>
              </w:rPr>
              <w:t>)</w:t>
            </w:r>
          </w:p>
        </w:tc>
        <w:tc>
          <w:tcPr>
            <w:tcW w:w="1440" w:type="dxa"/>
          </w:tcPr>
          <w:p w14:paraId="7CEE442D" w14:textId="77777777" w:rsidR="009162A6" w:rsidRPr="00CC4994" w:rsidRDefault="009162A6" w:rsidP="00C35694">
            <w:pPr>
              <w:pStyle w:val="TableText"/>
              <w:kinsoku w:val="0"/>
              <w:textAlignment w:val="top"/>
              <w:rPr>
                <w:rFonts w:ascii="Helvetica" w:hAnsi="Helvetica" w:cs="Helvetica"/>
              </w:rPr>
            </w:pPr>
            <w:r w:rsidRPr="00857938">
              <w:rPr>
                <w:rFonts w:ascii="Helvetica" w:hAnsi="Helvetica" w:cs="Helvetica"/>
              </w:rPr>
              <w:t>not-accessible</w:t>
            </w:r>
          </w:p>
        </w:tc>
        <w:tc>
          <w:tcPr>
            <w:tcW w:w="1000" w:type="dxa"/>
          </w:tcPr>
          <w:p w14:paraId="5BBA7D43" w14:textId="77777777" w:rsidR="009162A6" w:rsidRDefault="009162A6" w:rsidP="00C35694">
            <w:pPr>
              <w:pStyle w:val="TableText"/>
              <w:kinsoku w:val="0"/>
              <w:textAlignment w:val="top"/>
              <w:rPr>
                <w:rFonts w:cs="Helvetica"/>
              </w:rPr>
            </w:pPr>
            <w:r>
              <w:rPr>
                <w:rFonts w:cs="Helvetica" w:hint="eastAsia"/>
              </w:rPr>
              <w:t>Current</w:t>
            </w:r>
          </w:p>
        </w:tc>
        <w:tc>
          <w:tcPr>
            <w:tcW w:w="2880" w:type="dxa"/>
          </w:tcPr>
          <w:p w14:paraId="1C646A8E"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29002E49" w14:textId="77777777" w:rsidTr="00A84E51">
        <w:tc>
          <w:tcPr>
            <w:tcW w:w="3000" w:type="dxa"/>
          </w:tcPr>
          <w:p w14:paraId="04B44123" w14:textId="77777777" w:rsidR="009162A6" w:rsidRPr="00666F49" w:rsidRDefault="009162A6" w:rsidP="00C35694">
            <w:pPr>
              <w:pStyle w:val="TableText"/>
              <w:kinsoku w:val="0"/>
              <w:textAlignment w:val="top"/>
              <w:rPr>
                <w:rFonts w:cs="Helvetica"/>
              </w:rPr>
            </w:pPr>
            <w:r w:rsidRPr="00672362">
              <w:rPr>
                <w:rFonts w:ascii="Helvetica" w:hAnsi="Helvetica" w:cs="Helvetica"/>
              </w:rPr>
              <w:t>hh3c</w:t>
            </w:r>
            <w:r>
              <w:rPr>
                <w:rFonts w:ascii="Helvetica" w:hAnsi="Helvetica" w:cs="Helvetica"/>
              </w:rPr>
              <w:t>DhcpServer2Forbid</w:t>
            </w:r>
            <w:r w:rsidRPr="00672362">
              <w:rPr>
                <w:rFonts w:ascii="Helvetica" w:hAnsi="Helvetica" w:cs="Helvetica"/>
              </w:rPr>
              <w:t xml:space="preserve">RowStatus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10.1.4</w:t>
            </w:r>
            <w:r w:rsidRPr="00666F49">
              <w:rPr>
                <w:rFonts w:cs="Helvetica"/>
              </w:rPr>
              <w:t>)</w:t>
            </w:r>
          </w:p>
        </w:tc>
        <w:tc>
          <w:tcPr>
            <w:tcW w:w="1440" w:type="dxa"/>
          </w:tcPr>
          <w:p w14:paraId="12337CFC" w14:textId="77777777" w:rsidR="009162A6" w:rsidRPr="00666F49" w:rsidRDefault="009162A6" w:rsidP="00C35694">
            <w:pPr>
              <w:pStyle w:val="TableText"/>
              <w:kinsoku w:val="0"/>
              <w:textAlignment w:val="top"/>
              <w:rPr>
                <w:rFonts w:cs="Helvetica"/>
              </w:rPr>
            </w:pPr>
            <w:r w:rsidRPr="00CC4994">
              <w:rPr>
                <w:rFonts w:ascii="Helvetica" w:hAnsi="Helvetica" w:cs="Helvetica"/>
              </w:rPr>
              <w:t>read-create</w:t>
            </w:r>
          </w:p>
        </w:tc>
        <w:tc>
          <w:tcPr>
            <w:tcW w:w="1000" w:type="dxa"/>
          </w:tcPr>
          <w:p w14:paraId="5C4E9BE6" w14:textId="77777777" w:rsidR="009162A6" w:rsidRPr="00666F49" w:rsidRDefault="009162A6" w:rsidP="00C35694">
            <w:pPr>
              <w:pStyle w:val="TableText"/>
              <w:kinsoku w:val="0"/>
              <w:textAlignment w:val="top"/>
              <w:rPr>
                <w:rFonts w:cs="Helvetica"/>
              </w:rPr>
            </w:pPr>
            <w:r>
              <w:rPr>
                <w:rFonts w:cs="Helvetica" w:hint="eastAsia"/>
              </w:rPr>
              <w:t>Current</w:t>
            </w:r>
          </w:p>
        </w:tc>
        <w:tc>
          <w:tcPr>
            <w:tcW w:w="2880" w:type="dxa"/>
          </w:tcPr>
          <w:p w14:paraId="4EBFA3EA"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06FC7E0A"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595" w:name="_Toc326660862"/>
      <w:bookmarkStart w:id="596" w:name="_Toc352769266"/>
      <w:bookmarkStart w:id="597" w:name="_Toc356291067"/>
      <w:bookmarkStart w:id="598" w:name="_Toc397420885"/>
      <w:bookmarkStart w:id="599" w:name="_Toc399321024"/>
      <w:bookmarkStart w:id="600" w:name="_Toc483388527"/>
      <w:r w:rsidRPr="00AD698B">
        <w:rPr>
          <w:rFonts w:ascii="Helvetica" w:hAnsi="Helvetica" w:cs="Helvetica"/>
        </w:rPr>
        <w:t>hh3cDhcpServer2FreeTable</w:t>
      </w:r>
      <w:bookmarkEnd w:id="595"/>
      <w:bookmarkEnd w:id="596"/>
      <w:bookmarkEnd w:id="597"/>
      <w:bookmarkEnd w:id="598"/>
      <w:bookmarkEnd w:id="599"/>
      <w:bookmarkEnd w:id="600"/>
    </w:p>
    <w:p w14:paraId="1F7BFF1B" w14:textId="77777777" w:rsidR="009162A6" w:rsidRPr="004C603A" w:rsidRDefault="00C57E05" w:rsidP="00AA1222">
      <w:pPr>
        <w:ind w:left="0"/>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1.3.6.1.4.1.25506.2.122.</w:t>
      </w:r>
      <w:r w:rsidR="009162A6" w:rsidRPr="00AA1222">
        <w:rPr>
          <w:rFonts w:eastAsia="黑体" w:hint="eastAsia"/>
          <w:b/>
          <w:bCs/>
          <w:kern w:val="0"/>
          <w:sz w:val="22"/>
          <w:szCs w:val="22"/>
        </w:rPr>
        <w:t>2.11</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0958564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2F66E7F" w14:textId="77777777" w:rsidR="009162A6" w:rsidRPr="00822CDE" w:rsidRDefault="00166066" w:rsidP="00E87111">
            <w:pPr>
              <w:pStyle w:val="TableHeading"/>
            </w:pPr>
            <w:r>
              <w:t>Object (OID)</w:t>
            </w:r>
          </w:p>
        </w:tc>
        <w:tc>
          <w:tcPr>
            <w:tcW w:w="1440" w:type="dxa"/>
          </w:tcPr>
          <w:p w14:paraId="72F9E71C" w14:textId="77777777" w:rsidR="009162A6" w:rsidRPr="00822CDE" w:rsidRDefault="009162A6" w:rsidP="00E87111">
            <w:pPr>
              <w:pStyle w:val="TableHeading"/>
            </w:pPr>
            <w:r w:rsidRPr="00822CDE">
              <w:t>Access</w:t>
            </w:r>
          </w:p>
        </w:tc>
        <w:tc>
          <w:tcPr>
            <w:tcW w:w="1000" w:type="dxa"/>
          </w:tcPr>
          <w:p w14:paraId="78240971" w14:textId="77777777" w:rsidR="009162A6" w:rsidRPr="00822CDE" w:rsidRDefault="009162A6" w:rsidP="00E87111">
            <w:pPr>
              <w:pStyle w:val="TableHeading"/>
            </w:pPr>
            <w:r w:rsidRPr="00822CDE">
              <w:t>PDS</w:t>
            </w:r>
          </w:p>
        </w:tc>
        <w:tc>
          <w:tcPr>
            <w:tcW w:w="2880" w:type="dxa"/>
          </w:tcPr>
          <w:p w14:paraId="198B2006" w14:textId="77777777" w:rsidR="009162A6" w:rsidRPr="00822CDE" w:rsidRDefault="0039618E" w:rsidP="00E87111">
            <w:pPr>
              <w:pStyle w:val="TableHeading"/>
            </w:pPr>
            <w:r>
              <w:t>Comments</w:t>
            </w:r>
          </w:p>
        </w:tc>
      </w:tr>
      <w:tr w:rsidR="009162A6" w:rsidRPr="00822CDE" w14:paraId="2F288BCC" w14:textId="77777777" w:rsidTr="00A84E51">
        <w:tc>
          <w:tcPr>
            <w:tcW w:w="3000" w:type="dxa"/>
          </w:tcPr>
          <w:p w14:paraId="1CF2C24E" w14:textId="77777777" w:rsidR="009162A6" w:rsidRPr="00666F49" w:rsidRDefault="009162A6" w:rsidP="00C35694">
            <w:pPr>
              <w:pStyle w:val="TableText"/>
              <w:kinsoku w:val="0"/>
              <w:textAlignment w:val="top"/>
              <w:rPr>
                <w:rFonts w:cs="Helvetica"/>
              </w:rPr>
            </w:pPr>
            <w:r w:rsidRPr="00375E60">
              <w:rPr>
                <w:rFonts w:ascii="Helvetica" w:hAnsi="Helvetica" w:cs="Helvetica"/>
              </w:rPr>
              <w:t>hh3c</w:t>
            </w:r>
            <w:r>
              <w:rPr>
                <w:rFonts w:ascii="Helvetica" w:hAnsi="Helvetica" w:cs="Helvetica"/>
              </w:rPr>
              <w:t>DhcpServer2Free</w:t>
            </w:r>
            <w:r w:rsidRPr="00375E60">
              <w:rPr>
                <w:rFonts w:ascii="Helvetica" w:hAnsi="Helvetica" w:cs="Helvetica"/>
              </w:rPr>
              <w:t xml:space="preserve">Start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2.11.1.1</w:t>
            </w:r>
            <w:r w:rsidRPr="00666F49">
              <w:rPr>
                <w:rFonts w:cs="Helvetica"/>
              </w:rPr>
              <w:t>)</w:t>
            </w:r>
          </w:p>
        </w:tc>
        <w:tc>
          <w:tcPr>
            <w:tcW w:w="1440" w:type="dxa"/>
          </w:tcPr>
          <w:p w14:paraId="2814DC04" w14:textId="77777777" w:rsidR="009162A6" w:rsidRPr="00666F49" w:rsidRDefault="009162A6" w:rsidP="00C35694">
            <w:pPr>
              <w:pStyle w:val="TableText"/>
              <w:kinsoku w:val="0"/>
              <w:textAlignment w:val="top"/>
              <w:rPr>
                <w:rFonts w:cs="Helvetica"/>
              </w:rPr>
            </w:pPr>
            <w:r w:rsidRPr="00BD4FAC">
              <w:rPr>
                <w:rFonts w:ascii="Helvetica" w:hAnsi="Helvetica" w:cs="Helvetica"/>
              </w:rPr>
              <w:t>not-accessible</w:t>
            </w:r>
          </w:p>
        </w:tc>
        <w:tc>
          <w:tcPr>
            <w:tcW w:w="1000" w:type="dxa"/>
          </w:tcPr>
          <w:p w14:paraId="43494957" w14:textId="77777777" w:rsidR="009162A6" w:rsidRPr="00666F49" w:rsidRDefault="009162A6" w:rsidP="00C35694">
            <w:pPr>
              <w:pStyle w:val="TableText"/>
              <w:kinsoku w:val="0"/>
              <w:textAlignment w:val="top"/>
              <w:rPr>
                <w:rFonts w:cs="Helvetica"/>
              </w:rPr>
            </w:pPr>
            <w:r>
              <w:rPr>
                <w:rFonts w:cs="Helvetica" w:hint="eastAsia"/>
              </w:rPr>
              <w:t>No</w:t>
            </w:r>
          </w:p>
        </w:tc>
        <w:tc>
          <w:tcPr>
            <w:tcW w:w="2880" w:type="dxa"/>
          </w:tcPr>
          <w:p w14:paraId="6D8F57CF"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42EC3917" w14:textId="77777777" w:rsidTr="00A84E51">
        <w:tc>
          <w:tcPr>
            <w:tcW w:w="3000" w:type="dxa"/>
          </w:tcPr>
          <w:p w14:paraId="4187E4A8" w14:textId="77777777" w:rsidR="009162A6" w:rsidRPr="00672362" w:rsidRDefault="009162A6" w:rsidP="00C35694">
            <w:pPr>
              <w:pStyle w:val="TableText"/>
              <w:kinsoku w:val="0"/>
              <w:textAlignment w:val="top"/>
              <w:rPr>
                <w:rFonts w:ascii="Helvetica" w:hAnsi="Helvetica" w:cs="Helvetica"/>
              </w:rPr>
            </w:pPr>
            <w:r w:rsidRPr="00375E60">
              <w:rPr>
                <w:rFonts w:ascii="Helvetica" w:hAnsi="Helvetica" w:cs="Helvetica"/>
              </w:rPr>
              <w:t>hh3c</w:t>
            </w:r>
            <w:r>
              <w:rPr>
                <w:rFonts w:ascii="Helvetica" w:hAnsi="Helvetica" w:cs="Helvetica"/>
              </w:rPr>
              <w:t>DhcpServer2Free</w:t>
            </w:r>
            <w:r w:rsidRPr="00375E60">
              <w:rPr>
                <w:rFonts w:ascii="Helvetica" w:hAnsi="Helvetica" w:cs="Helvetica"/>
              </w:rPr>
              <w:t xml:space="preserve">End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2.11.1.2</w:t>
            </w:r>
            <w:r w:rsidRPr="00666F49">
              <w:rPr>
                <w:rFonts w:cs="Helvetica"/>
              </w:rPr>
              <w:t>)</w:t>
            </w:r>
          </w:p>
        </w:tc>
        <w:tc>
          <w:tcPr>
            <w:tcW w:w="1440" w:type="dxa"/>
          </w:tcPr>
          <w:p w14:paraId="155BC8D1" w14:textId="77777777" w:rsidR="009162A6" w:rsidRPr="00CC4994"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only</w:t>
            </w:r>
          </w:p>
        </w:tc>
        <w:tc>
          <w:tcPr>
            <w:tcW w:w="1000" w:type="dxa"/>
          </w:tcPr>
          <w:p w14:paraId="7D33ADD9" w14:textId="77777777" w:rsidR="009162A6" w:rsidRDefault="009162A6" w:rsidP="00C35694">
            <w:pPr>
              <w:pStyle w:val="TableText"/>
              <w:kinsoku w:val="0"/>
              <w:textAlignment w:val="top"/>
              <w:rPr>
                <w:rFonts w:cs="Helvetica"/>
              </w:rPr>
            </w:pPr>
            <w:r>
              <w:rPr>
                <w:rFonts w:cs="Helvetica" w:hint="eastAsia"/>
              </w:rPr>
              <w:t>No</w:t>
            </w:r>
          </w:p>
        </w:tc>
        <w:tc>
          <w:tcPr>
            <w:tcW w:w="2880" w:type="dxa"/>
          </w:tcPr>
          <w:p w14:paraId="42A15950"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7B56F7D3"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01" w:name="_Toc326660863"/>
      <w:bookmarkStart w:id="602" w:name="_Toc352769267"/>
      <w:bookmarkStart w:id="603" w:name="_Toc356291068"/>
      <w:bookmarkStart w:id="604" w:name="_Toc397420886"/>
      <w:bookmarkStart w:id="605" w:name="_Toc399321025"/>
      <w:bookmarkStart w:id="606" w:name="_Toc483388528"/>
      <w:r w:rsidRPr="00AD698B">
        <w:rPr>
          <w:rFonts w:ascii="Helvetica" w:hAnsi="Helvetica" w:cs="Helvetica"/>
        </w:rPr>
        <w:t>hh3cDhcpServer2ConflictTable</w:t>
      </w:r>
      <w:bookmarkEnd w:id="601"/>
      <w:bookmarkEnd w:id="602"/>
      <w:bookmarkEnd w:id="603"/>
      <w:bookmarkEnd w:id="604"/>
      <w:bookmarkEnd w:id="605"/>
      <w:bookmarkEnd w:id="606"/>
    </w:p>
    <w:p w14:paraId="526E5D00"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1.3.6.1.4.1.25506.2.122.</w:t>
      </w:r>
      <w:r w:rsidR="009162A6" w:rsidRPr="00AA1222">
        <w:rPr>
          <w:rFonts w:eastAsia="黑体" w:hint="eastAsia"/>
          <w:b/>
          <w:bCs/>
          <w:kern w:val="0"/>
          <w:sz w:val="22"/>
          <w:szCs w:val="22"/>
        </w:rPr>
        <w:t>2.12</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4CC6AA2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EF2B2DF" w14:textId="77777777" w:rsidR="009162A6" w:rsidRPr="00822CDE" w:rsidRDefault="00166066" w:rsidP="00E87111">
            <w:pPr>
              <w:pStyle w:val="TableHeading"/>
            </w:pPr>
            <w:r>
              <w:t>Object (OID)</w:t>
            </w:r>
          </w:p>
        </w:tc>
        <w:tc>
          <w:tcPr>
            <w:tcW w:w="1440" w:type="dxa"/>
          </w:tcPr>
          <w:p w14:paraId="6FC50819" w14:textId="77777777" w:rsidR="009162A6" w:rsidRPr="00822CDE" w:rsidRDefault="009162A6" w:rsidP="00E87111">
            <w:pPr>
              <w:pStyle w:val="TableHeading"/>
            </w:pPr>
            <w:r w:rsidRPr="00822CDE">
              <w:t>Access</w:t>
            </w:r>
          </w:p>
        </w:tc>
        <w:tc>
          <w:tcPr>
            <w:tcW w:w="1000" w:type="dxa"/>
          </w:tcPr>
          <w:p w14:paraId="74D4A748" w14:textId="77777777" w:rsidR="009162A6" w:rsidRPr="00822CDE" w:rsidRDefault="009162A6" w:rsidP="00E87111">
            <w:pPr>
              <w:pStyle w:val="TableHeading"/>
            </w:pPr>
            <w:r w:rsidRPr="00822CDE">
              <w:t>PDS</w:t>
            </w:r>
          </w:p>
        </w:tc>
        <w:tc>
          <w:tcPr>
            <w:tcW w:w="2880" w:type="dxa"/>
          </w:tcPr>
          <w:p w14:paraId="1D226D45" w14:textId="77777777" w:rsidR="009162A6" w:rsidRPr="00822CDE" w:rsidRDefault="0039618E" w:rsidP="00E87111">
            <w:pPr>
              <w:pStyle w:val="TableHeading"/>
            </w:pPr>
            <w:r>
              <w:t>Comments</w:t>
            </w:r>
          </w:p>
        </w:tc>
      </w:tr>
      <w:tr w:rsidR="009162A6" w:rsidRPr="00822CDE" w14:paraId="1642DA59" w14:textId="77777777" w:rsidTr="00A84E51">
        <w:tc>
          <w:tcPr>
            <w:tcW w:w="3000" w:type="dxa"/>
          </w:tcPr>
          <w:p w14:paraId="7C79D1C9" w14:textId="77777777" w:rsidR="009162A6" w:rsidRPr="00672362" w:rsidRDefault="009162A6" w:rsidP="00C35694">
            <w:pPr>
              <w:pStyle w:val="TableText"/>
              <w:kinsoku w:val="0"/>
              <w:textAlignment w:val="top"/>
              <w:rPr>
                <w:rFonts w:ascii="Helvetica" w:hAnsi="Helvetica" w:cs="Helvetica"/>
              </w:rPr>
            </w:pPr>
            <w:r w:rsidRPr="000D5542">
              <w:rPr>
                <w:rFonts w:ascii="Helvetica" w:hAnsi="Helvetica" w:cs="Helvetica"/>
              </w:rPr>
              <w:t>hh3c</w:t>
            </w:r>
            <w:r>
              <w:rPr>
                <w:rFonts w:ascii="Helvetica" w:hAnsi="Helvetica" w:cs="Helvetica"/>
              </w:rPr>
              <w:t>DhcpServer2</w:t>
            </w:r>
            <w:r w:rsidRPr="000D5542">
              <w:rPr>
                <w:rFonts w:ascii="Helvetica" w:hAnsi="Helvetica" w:cs="Helvetica"/>
              </w:rPr>
              <w:t xml:space="preserve">ConflictIP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2.12.1.1</w:t>
            </w:r>
            <w:r w:rsidRPr="00666F49">
              <w:rPr>
                <w:rFonts w:cs="Helvetica"/>
              </w:rPr>
              <w:t>)</w:t>
            </w:r>
          </w:p>
        </w:tc>
        <w:tc>
          <w:tcPr>
            <w:tcW w:w="1440" w:type="dxa"/>
          </w:tcPr>
          <w:p w14:paraId="6871FA63" w14:textId="77777777" w:rsidR="009162A6" w:rsidRPr="00CC4994" w:rsidRDefault="009162A6" w:rsidP="00C35694">
            <w:pPr>
              <w:pStyle w:val="TableText"/>
              <w:kinsoku w:val="0"/>
              <w:textAlignment w:val="top"/>
              <w:rPr>
                <w:rFonts w:ascii="Helvetica" w:hAnsi="Helvetica" w:cs="Helvetica"/>
              </w:rPr>
            </w:pPr>
            <w:r w:rsidRPr="00BD4FAC">
              <w:rPr>
                <w:rFonts w:ascii="Helvetica" w:hAnsi="Helvetica" w:cs="Helvetica"/>
              </w:rPr>
              <w:t>not-accessible</w:t>
            </w:r>
          </w:p>
        </w:tc>
        <w:tc>
          <w:tcPr>
            <w:tcW w:w="1000" w:type="dxa"/>
          </w:tcPr>
          <w:p w14:paraId="779F973B" w14:textId="77777777" w:rsidR="009162A6" w:rsidRDefault="009162A6" w:rsidP="00C35694">
            <w:pPr>
              <w:pStyle w:val="TableText"/>
              <w:kinsoku w:val="0"/>
              <w:textAlignment w:val="top"/>
              <w:rPr>
                <w:rFonts w:cs="Helvetica"/>
              </w:rPr>
            </w:pPr>
            <w:r>
              <w:rPr>
                <w:rFonts w:cs="Helvetica" w:hint="eastAsia"/>
              </w:rPr>
              <w:t>No</w:t>
            </w:r>
          </w:p>
        </w:tc>
        <w:tc>
          <w:tcPr>
            <w:tcW w:w="2880" w:type="dxa"/>
          </w:tcPr>
          <w:p w14:paraId="4079A885"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23979550" w14:textId="77777777" w:rsidTr="00A84E51">
        <w:tc>
          <w:tcPr>
            <w:tcW w:w="3000" w:type="dxa"/>
          </w:tcPr>
          <w:p w14:paraId="1DBF4E9E" w14:textId="77777777" w:rsidR="009162A6" w:rsidRPr="00672362" w:rsidRDefault="009162A6" w:rsidP="00C35694">
            <w:pPr>
              <w:pStyle w:val="TableText"/>
              <w:kinsoku w:val="0"/>
              <w:textAlignment w:val="top"/>
              <w:rPr>
                <w:rFonts w:ascii="Helvetica" w:hAnsi="Helvetica" w:cs="Helvetica"/>
              </w:rPr>
            </w:pPr>
            <w:r w:rsidRPr="000D5542">
              <w:rPr>
                <w:rFonts w:ascii="Helvetica" w:hAnsi="Helvetica" w:cs="Helvetica"/>
              </w:rPr>
              <w:t>hh3c</w:t>
            </w:r>
            <w:r>
              <w:rPr>
                <w:rFonts w:ascii="Helvetica" w:hAnsi="Helvetica" w:cs="Helvetica"/>
              </w:rPr>
              <w:t>DhcpServer2</w:t>
            </w:r>
            <w:r w:rsidRPr="000D5542">
              <w:rPr>
                <w:rFonts w:ascii="Helvetica" w:hAnsi="Helvetica" w:cs="Helvetica"/>
              </w:rPr>
              <w:t xml:space="preserve">ConflictType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2.12.1.2</w:t>
            </w:r>
            <w:r w:rsidRPr="00666F49">
              <w:rPr>
                <w:rFonts w:cs="Helvetica"/>
              </w:rPr>
              <w:t>)</w:t>
            </w:r>
          </w:p>
        </w:tc>
        <w:tc>
          <w:tcPr>
            <w:tcW w:w="1440" w:type="dxa"/>
          </w:tcPr>
          <w:p w14:paraId="4F37C569" w14:textId="77777777" w:rsidR="009162A6" w:rsidRPr="00CC4994"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only</w:t>
            </w:r>
          </w:p>
        </w:tc>
        <w:tc>
          <w:tcPr>
            <w:tcW w:w="1000" w:type="dxa"/>
          </w:tcPr>
          <w:p w14:paraId="299D27F6" w14:textId="77777777" w:rsidR="009162A6" w:rsidRDefault="009162A6" w:rsidP="00C35694">
            <w:pPr>
              <w:pStyle w:val="TableText"/>
              <w:kinsoku w:val="0"/>
              <w:textAlignment w:val="top"/>
              <w:rPr>
                <w:rFonts w:cs="Helvetica"/>
              </w:rPr>
            </w:pPr>
            <w:r>
              <w:rPr>
                <w:rFonts w:cs="Helvetica" w:hint="eastAsia"/>
              </w:rPr>
              <w:t>No</w:t>
            </w:r>
          </w:p>
        </w:tc>
        <w:tc>
          <w:tcPr>
            <w:tcW w:w="2880" w:type="dxa"/>
          </w:tcPr>
          <w:p w14:paraId="0D12C18A"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6CA7EC3A" w14:textId="77777777" w:rsidTr="00A84E51">
        <w:tc>
          <w:tcPr>
            <w:tcW w:w="3000" w:type="dxa"/>
          </w:tcPr>
          <w:p w14:paraId="0947F129" w14:textId="77777777" w:rsidR="009162A6" w:rsidRPr="00666F49" w:rsidRDefault="009162A6" w:rsidP="00C35694">
            <w:pPr>
              <w:pStyle w:val="TableText"/>
              <w:kinsoku w:val="0"/>
              <w:textAlignment w:val="top"/>
              <w:rPr>
                <w:rFonts w:cs="Helvetica"/>
              </w:rPr>
            </w:pPr>
            <w:r w:rsidRPr="000D5542">
              <w:rPr>
                <w:rFonts w:ascii="Helvetica" w:hAnsi="Helvetica" w:cs="Helvetica"/>
              </w:rPr>
              <w:t>hh3c</w:t>
            </w:r>
            <w:r>
              <w:rPr>
                <w:rFonts w:ascii="Helvetica" w:hAnsi="Helvetica" w:cs="Helvetica"/>
              </w:rPr>
              <w:t>DhcpServer2Conflict</w:t>
            </w:r>
            <w:r w:rsidRPr="000D5542">
              <w:rPr>
                <w:rFonts w:ascii="Helvetica" w:hAnsi="Helvetica" w:cs="Helvetica"/>
              </w:rPr>
              <w:t xml:space="preserve">Time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12.1.3</w:t>
            </w:r>
            <w:r w:rsidRPr="00666F49">
              <w:rPr>
                <w:rFonts w:cs="Helvetica"/>
              </w:rPr>
              <w:t>)</w:t>
            </w:r>
          </w:p>
        </w:tc>
        <w:tc>
          <w:tcPr>
            <w:tcW w:w="1440" w:type="dxa"/>
          </w:tcPr>
          <w:p w14:paraId="27FB763B" w14:textId="77777777" w:rsidR="009162A6" w:rsidRPr="00666F49" w:rsidRDefault="009162A6" w:rsidP="00C35694">
            <w:pPr>
              <w:pStyle w:val="TableText"/>
              <w:kinsoku w:val="0"/>
              <w:textAlignment w:val="top"/>
              <w:rPr>
                <w:rFonts w:cs="Helvetica"/>
              </w:rPr>
            </w:pPr>
            <w:r w:rsidRPr="00CC4994">
              <w:rPr>
                <w:rFonts w:ascii="Helvetica" w:hAnsi="Helvetica" w:cs="Helvetica"/>
              </w:rPr>
              <w:t>read-</w:t>
            </w:r>
            <w:r>
              <w:rPr>
                <w:rFonts w:ascii="Helvetica" w:hAnsi="Helvetica" w:cs="Helvetica" w:hint="eastAsia"/>
              </w:rPr>
              <w:t>only</w:t>
            </w:r>
          </w:p>
        </w:tc>
        <w:tc>
          <w:tcPr>
            <w:tcW w:w="1000" w:type="dxa"/>
          </w:tcPr>
          <w:p w14:paraId="74F38215" w14:textId="77777777" w:rsidR="009162A6" w:rsidRPr="00666F49" w:rsidRDefault="009162A6" w:rsidP="00C35694">
            <w:pPr>
              <w:pStyle w:val="TableText"/>
              <w:kinsoku w:val="0"/>
              <w:textAlignment w:val="top"/>
              <w:rPr>
                <w:rFonts w:cs="Helvetica"/>
              </w:rPr>
            </w:pPr>
            <w:r>
              <w:rPr>
                <w:rFonts w:cs="Helvetica" w:hint="eastAsia"/>
              </w:rPr>
              <w:t>No</w:t>
            </w:r>
          </w:p>
        </w:tc>
        <w:tc>
          <w:tcPr>
            <w:tcW w:w="2880" w:type="dxa"/>
          </w:tcPr>
          <w:p w14:paraId="3CD258DD"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21531FC9" w14:textId="77777777" w:rsidTr="00A84E51">
        <w:tc>
          <w:tcPr>
            <w:tcW w:w="3000" w:type="dxa"/>
          </w:tcPr>
          <w:p w14:paraId="011E5407" w14:textId="77777777" w:rsidR="009162A6" w:rsidRDefault="009162A6" w:rsidP="00C35694">
            <w:pPr>
              <w:pStyle w:val="TableText"/>
              <w:kinsoku w:val="0"/>
              <w:textAlignment w:val="top"/>
              <w:rPr>
                <w:rFonts w:ascii="Helvetica" w:hAnsi="Helvetica" w:cs="Helvetica"/>
              </w:rPr>
            </w:pPr>
            <w:r w:rsidRPr="000D5542">
              <w:rPr>
                <w:rFonts w:ascii="Helvetica" w:hAnsi="Helvetica" w:cs="Helvetica"/>
              </w:rPr>
              <w:t>hh3c</w:t>
            </w:r>
            <w:r>
              <w:rPr>
                <w:rFonts w:ascii="Helvetica" w:hAnsi="Helvetica" w:cs="Helvetica"/>
              </w:rPr>
              <w:t>DhcpServer2</w:t>
            </w:r>
            <w:r w:rsidRPr="000D5542">
              <w:rPr>
                <w:rFonts w:ascii="Helvetica" w:hAnsi="Helvetica" w:cs="Helvetica"/>
              </w:rPr>
              <w:t>ConflictRowStatus</w:t>
            </w:r>
          </w:p>
          <w:p w14:paraId="038A33D7" w14:textId="77777777" w:rsidR="009162A6" w:rsidRPr="00375E60" w:rsidRDefault="009162A6" w:rsidP="00C35694">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12.1.4</w:t>
            </w:r>
            <w:r w:rsidRPr="00666F49">
              <w:rPr>
                <w:rFonts w:cs="Helvetica"/>
              </w:rPr>
              <w:t>)</w:t>
            </w:r>
          </w:p>
        </w:tc>
        <w:tc>
          <w:tcPr>
            <w:tcW w:w="1440" w:type="dxa"/>
          </w:tcPr>
          <w:p w14:paraId="67F3616C" w14:textId="77777777" w:rsidR="009162A6" w:rsidRPr="00CC4994" w:rsidRDefault="009162A6" w:rsidP="00C35694">
            <w:pPr>
              <w:pStyle w:val="TableText"/>
              <w:kinsoku w:val="0"/>
              <w:textAlignment w:val="top"/>
              <w:rPr>
                <w:rFonts w:ascii="Helvetica" w:hAnsi="Helvetica" w:cs="Helvetica"/>
              </w:rPr>
            </w:pPr>
            <w:r w:rsidRPr="00CC4994">
              <w:rPr>
                <w:rFonts w:ascii="Helvetica" w:hAnsi="Helvetica" w:cs="Helvetica"/>
              </w:rPr>
              <w:t>read-create</w:t>
            </w:r>
          </w:p>
        </w:tc>
        <w:tc>
          <w:tcPr>
            <w:tcW w:w="1000" w:type="dxa"/>
          </w:tcPr>
          <w:p w14:paraId="7EED58E9" w14:textId="77777777" w:rsidR="009162A6" w:rsidRDefault="009162A6" w:rsidP="00C35694">
            <w:pPr>
              <w:pStyle w:val="TableText"/>
              <w:kinsoku w:val="0"/>
              <w:textAlignment w:val="top"/>
              <w:rPr>
                <w:rFonts w:cs="Helvetica"/>
              </w:rPr>
            </w:pPr>
            <w:r>
              <w:rPr>
                <w:rFonts w:cs="Helvetica" w:hint="eastAsia"/>
              </w:rPr>
              <w:t>No</w:t>
            </w:r>
          </w:p>
        </w:tc>
        <w:tc>
          <w:tcPr>
            <w:tcW w:w="2880" w:type="dxa"/>
          </w:tcPr>
          <w:p w14:paraId="7278DA14"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0CF738DD"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07" w:name="_Toc326660864"/>
      <w:bookmarkStart w:id="608" w:name="_Toc352769268"/>
      <w:bookmarkStart w:id="609" w:name="_Toc356291069"/>
      <w:bookmarkStart w:id="610" w:name="_Toc397420887"/>
      <w:bookmarkStart w:id="611" w:name="_Toc399321026"/>
      <w:bookmarkStart w:id="612" w:name="_Toc483388529"/>
      <w:r w:rsidRPr="00AD698B">
        <w:rPr>
          <w:rFonts w:ascii="Helvetica" w:hAnsi="Helvetica" w:cs="Helvetica"/>
        </w:rPr>
        <w:t>hh3cDhcpServer2ExpiredTable</w:t>
      </w:r>
      <w:bookmarkEnd w:id="607"/>
      <w:bookmarkEnd w:id="608"/>
      <w:bookmarkEnd w:id="609"/>
      <w:bookmarkEnd w:id="610"/>
      <w:bookmarkEnd w:id="611"/>
      <w:bookmarkEnd w:id="612"/>
    </w:p>
    <w:p w14:paraId="034D3DC5"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1.3.6.1.4.1.25506.2.122.</w:t>
      </w:r>
      <w:r w:rsidR="009162A6" w:rsidRPr="00AA1222">
        <w:rPr>
          <w:rFonts w:eastAsia="黑体" w:hint="eastAsia"/>
          <w:b/>
          <w:bCs/>
          <w:kern w:val="0"/>
          <w:sz w:val="22"/>
          <w:szCs w:val="22"/>
        </w:rPr>
        <w:t>2.13</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3D1996F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5476CFB" w14:textId="77777777" w:rsidR="009162A6" w:rsidRPr="00822CDE" w:rsidRDefault="00166066" w:rsidP="00E87111">
            <w:pPr>
              <w:pStyle w:val="TableHeading"/>
            </w:pPr>
            <w:r>
              <w:t>Object (OID)</w:t>
            </w:r>
          </w:p>
        </w:tc>
        <w:tc>
          <w:tcPr>
            <w:tcW w:w="1440" w:type="dxa"/>
          </w:tcPr>
          <w:p w14:paraId="602CBEC9" w14:textId="77777777" w:rsidR="009162A6" w:rsidRPr="00822CDE" w:rsidRDefault="009162A6" w:rsidP="00E87111">
            <w:pPr>
              <w:pStyle w:val="TableHeading"/>
            </w:pPr>
            <w:r w:rsidRPr="00822CDE">
              <w:t>Access</w:t>
            </w:r>
          </w:p>
        </w:tc>
        <w:tc>
          <w:tcPr>
            <w:tcW w:w="1000" w:type="dxa"/>
          </w:tcPr>
          <w:p w14:paraId="2FA0218D" w14:textId="77777777" w:rsidR="009162A6" w:rsidRPr="00822CDE" w:rsidRDefault="009162A6" w:rsidP="00E87111">
            <w:pPr>
              <w:pStyle w:val="TableHeading"/>
            </w:pPr>
            <w:r w:rsidRPr="00822CDE">
              <w:t>PDS</w:t>
            </w:r>
          </w:p>
        </w:tc>
        <w:tc>
          <w:tcPr>
            <w:tcW w:w="2880" w:type="dxa"/>
          </w:tcPr>
          <w:p w14:paraId="2D33F3B8" w14:textId="77777777" w:rsidR="009162A6" w:rsidRPr="00822CDE" w:rsidRDefault="0039618E" w:rsidP="00E87111">
            <w:pPr>
              <w:pStyle w:val="TableHeading"/>
            </w:pPr>
            <w:r>
              <w:t>Comments</w:t>
            </w:r>
          </w:p>
        </w:tc>
      </w:tr>
      <w:tr w:rsidR="009162A6" w:rsidRPr="00822CDE" w14:paraId="0D0FB8DA" w14:textId="77777777" w:rsidTr="00A84E51">
        <w:tc>
          <w:tcPr>
            <w:tcW w:w="3000" w:type="dxa"/>
          </w:tcPr>
          <w:p w14:paraId="19C223C8" w14:textId="77777777" w:rsidR="009162A6" w:rsidRPr="00666F49" w:rsidRDefault="009162A6" w:rsidP="00C35694">
            <w:pPr>
              <w:pStyle w:val="TableText"/>
              <w:kinsoku w:val="0"/>
              <w:textAlignment w:val="top"/>
              <w:rPr>
                <w:rFonts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ExpiredIP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2.13.1.1</w:t>
            </w:r>
            <w:r w:rsidRPr="00666F49">
              <w:rPr>
                <w:rFonts w:cs="Helvetica"/>
              </w:rPr>
              <w:t>)</w:t>
            </w:r>
          </w:p>
        </w:tc>
        <w:tc>
          <w:tcPr>
            <w:tcW w:w="1440" w:type="dxa"/>
          </w:tcPr>
          <w:p w14:paraId="47E36827" w14:textId="77777777" w:rsidR="009162A6" w:rsidRPr="00666F49" w:rsidRDefault="009162A6" w:rsidP="00C35694">
            <w:pPr>
              <w:pStyle w:val="TableText"/>
              <w:kinsoku w:val="0"/>
              <w:textAlignment w:val="top"/>
              <w:rPr>
                <w:rFonts w:cs="Helvetica"/>
              </w:rPr>
            </w:pPr>
            <w:r w:rsidRPr="00BD4FAC">
              <w:rPr>
                <w:rFonts w:ascii="Helvetica" w:hAnsi="Helvetica" w:cs="Helvetica"/>
              </w:rPr>
              <w:t>not-accessible</w:t>
            </w:r>
          </w:p>
        </w:tc>
        <w:tc>
          <w:tcPr>
            <w:tcW w:w="1000" w:type="dxa"/>
          </w:tcPr>
          <w:p w14:paraId="7A1F785B" w14:textId="77777777" w:rsidR="009162A6" w:rsidRPr="00666F49" w:rsidRDefault="009162A6" w:rsidP="00C35694">
            <w:pPr>
              <w:pStyle w:val="TableText"/>
              <w:kinsoku w:val="0"/>
              <w:textAlignment w:val="top"/>
              <w:rPr>
                <w:rFonts w:cs="Helvetica"/>
              </w:rPr>
            </w:pPr>
            <w:r>
              <w:rPr>
                <w:rFonts w:cs="Helvetica" w:hint="eastAsia"/>
              </w:rPr>
              <w:t>No</w:t>
            </w:r>
          </w:p>
        </w:tc>
        <w:tc>
          <w:tcPr>
            <w:tcW w:w="2880" w:type="dxa"/>
          </w:tcPr>
          <w:p w14:paraId="2459333F"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74D2F142" w14:textId="77777777" w:rsidTr="00A84E51">
        <w:tc>
          <w:tcPr>
            <w:tcW w:w="3000" w:type="dxa"/>
          </w:tcPr>
          <w:p w14:paraId="2F33492E" w14:textId="77777777" w:rsidR="009162A6" w:rsidRPr="00672362" w:rsidRDefault="009162A6" w:rsidP="00C35694">
            <w:pPr>
              <w:pStyle w:val="TableText"/>
              <w:kinsoku w:val="0"/>
              <w:textAlignment w:val="top"/>
              <w:rPr>
                <w:rFonts w:ascii="Helvetica" w:hAnsi="Helvetica"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ExpiredClientId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2.13.1.2</w:t>
            </w:r>
            <w:r w:rsidRPr="00666F49">
              <w:rPr>
                <w:rFonts w:cs="Helvetica"/>
              </w:rPr>
              <w:t>)</w:t>
            </w:r>
          </w:p>
        </w:tc>
        <w:tc>
          <w:tcPr>
            <w:tcW w:w="1440" w:type="dxa"/>
          </w:tcPr>
          <w:p w14:paraId="5D8B3636" w14:textId="77777777" w:rsidR="009162A6" w:rsidRPr="00CC4994"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only</w:t>
            </w:r>
          </w:p>
        </w:tc>
        <w:tc>
          <w:tcPr>
            <w:tcW w:w="1000" w:type="dxa"/>
          </w:tcPr>
          <w:p w14:paraId="40ABA0EA" w14:textId="77777777" w:rsidR="009162A6" w:rsidRDefault="009162A6" w:rsidP="00C35694">
            <w:pPr>
              <w:pStyle w:val="TableText"/>
              <w:kinsoku w:val="0"/>
              <w:textAlignment w:val="top"/>
              <w:rPr>
                <w:rFonts w:cs="Helvetica"/>
              </w:rPr>
            </w:pPr>
            <w:r>
              <w:rPr>
                <w:rFonts w:cs="Helvetica" w:hint="eastAsia"/>
              </w:rPr>
              <w:t>No</w:t>
            </w:r>
          </w:p>
        </w:tc>
        <w:tc>
          <w:tcPr>
            <w:tcW w:w="2880" w:type="dxa"/>
          </w:tcPr>
          <w:p w14:paraId="13490F0C"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6558C04A" w14:textId="77777777" w:rsidTr="00A84E51">
        <w:tc>
          <w:tcPr>
            <w:tcW w:w="3000" w:type="dxa"/>
          </w:tcPr>
          <w:p w14:paraId="5B7E7021" w14:textId="77777777" w:rsidR="009162A6" w:rsidRPr="00672362" w:rsidRDefault="009162A6" w:rsidP="00C35694">
            <w:pPr>
              <w:pStyle w:val="TableText"/>
              <w:kinsoku w:val="0"/>
              <w:textAlignment w:val="top"/>
              <w:rPr>
                <w:rFonts w:ascii="Helvetica" w:hAnsi="Helvetica"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ExpiredTime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2.13.1.3</w:t>
            </w:r>
            <w:r w:rsidRPr="00666F49">
              <w:rPr>
                <w:rFonts w:cs="Helvetica"/>
              </w:rPr>
              <w:t>)</w:t>
            </w:r>
          </w:p>
        </w:tc>
        <w:tc>
          <w:tcPr>
            <w:tcW w:w="1440" w:type="dxa"/>
          </w:tcPr>
          <w:p w14:paraId="1CA08545" w14:textId="77777777" w:rsidR="009162A6" w:rsidRPr="00CC4994"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only</w:t>
            </w:r>
          </w:p>
        </w:tc>
        <w:tc>
          <w:tcPr>
            <w:tcW w:w="1000" w:type="dxa"/>
          </w:tcPr>
          <w:p w14:paraId="55257564" w14:textId="77777777" w:rsidR="009162A6" w:rsidRDefault="009162A6" w:rsidP="00C35694">
            <w:pPr>
              <w:pStyle w:val="TableText"/>
              <w:kinsoku w:val="0"/>
              <w:textAlignment w:val="top"/>
              <w:rPr>
                <w:rFonts w:cs="Helvetica"/>
              </w:rPr>
            </w:pPr>
            <w:r>
              <w:rPr>
                <w:rFonts w:cs="Helvetica" w:hint="eastAsia"/>
              </w:rPr>
              <w:t>No</w:t>
            </w:r>
          </w:p>
        </w:tc>
        <w:tc>
          <w:tcPr>
            <w:tcW w:w="2880" w:type="dxa"/>
          </w:tcPr>
          <w:p w14:paraId="1915688E"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0DE09F48" w14:textId="77777777" w:rsidTr="00A84E51">
        <w:tc>
          <w:tcPr>
            <w:tcW w:w="3000" w:type="dxa"/>
          </w:tcPr>
          <w:p w14:paraId="18D5B346" w14:textId="77777777" w:rsidR="009162A6" w:rsidRPr="00666F49" w:rsidRDefault="009162A6" w:rsidP="00C35694">
            <w:pPr>
              <w:pStyle w:val="TableText"/>
              <w:kinsoku w:val="0"/>
              <w:textAlignment w:val="top"/>
              <w:rPr>
                <w:rFonts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ExpiredRowStatus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13.1.4</w:t>
            </w:r>
            <w:r w:rsidRPr="00666F49">
              <w:rPr>
                <w:rFonts w:cs="Helvetica"/>
              </w:rPr>
              <w:t>)</w:t>
            </w:r>
          </w:p>
        </w:tc>
        <w:tc>
          <w:tcPr>
            <w:tcW w:w="1440" w:type="dxa"/>
          </w:tcPr>
          <w:p w14:paraId="594B367B" w14:textId="77777777" w:rsidR="009162A6" w:rsidRPr="00666F49" w:rsidRDefault="009162A6" w:rsidP="00C35694">
            <w:pPr>
              <w:pStyle w:val="TableText"/>
              <w:kinsoku w:val="0"/>
              <w:textAlignment w:val="top"/>
              <w:rPr>
                <w:rFonts w:cs="Helvetica"/>
              </w:rPr>
            </w:pPr>
            <w:r w:rsidRPr="00CC4994">
              <w:rPr>
                <w:rFonts w:ascii="Helvetica" w:hAnsi="Helvetica" w:cs="Helvetica"/>
              </w:rPr>
              <w:t>read-create</w:t>
            </w:r>
          </w:p>
        </w:tc>
        <w:tc>
          <w:tcPr>
            <w:tcW w:w="1000" w:type="dxa"/>
          </w:tcPr>
          <w:p w14:paraId="3575F369" w14:textId="77777777" w:rsidR="009162A6" w:rsidRPr="00666F49" w:rsidRDefault="009162A6" w:rsidP="00C35694">
            <w:pPr>
              <w:pStyle w:val="TableText"/>
              <w:kinsoku w:val="0"/>
              <w:textAlignment w:val="top"/>
              <w:rPr>
                <w:rFonts w:cs="Helvetica"/>
              </w:rPr>
            </w:pPr>
            <w:r>
              <w:rPr>
                <w:rFonts w:cs="Helvetica" w:hint="eastAsia"/>
              </w:rPr>
              <w:t>No</w:t>
            </w:r>
          </w:p>
        </w:tc>
        <w:tc>
          <w:tcPr>
            <w:tcW w:w="2880" w:type="dxa"/>
          </w:tcPr>
          <w:p w14:paraId="0907DE1C"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7D4B4F17"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13" w:name="_Toc326660865"/>
      <w:bookmarkStart w:id="614" w:name="_Toc352769269"/>
      <w:bookmarkStart w:id="615" w:name="_Toc356291070"/>
      <w:bookmarkStart w:id="616" w:name="_Toc397420888"/>
      <w:bookmarkStart w:id="617" w:name="_Toc399321027"/>
      <w:bookmarkStart w:id="618" w:name="_Toc483388530"/>
      <w:r w:rsidRPr="00AD698B">
        <w:rPr>
          <w:rFonts w:ascii="Helvetica" w:hAnsi="Helvetica" w:cs="Helvetica"/>
        </w:rPr>
        <w:t>hh3cDhcpServer2IPInUseTable</w:t>
      </w:r>
      <w:bookmarkEnd w:id="613"/>
      <w:bookmarkEnd w:id="614"/>
      <w:bookmarkEnd w:id="615"/>
      <w:bookmarkEnd w:id="616"/>
      <w:bookmarkEnd w:id="617"/>
      <w:bookmarkEnd w:id="618"/>
    </w:p>
    <w:p w14:paraId="4D261F90"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1.3.6.1.4.1.25506.2.122.</w:t>
      </w:r>
      <w:r w:rsidR="009162A6" w:rsidRPr="00AA1222">
        <w:rPr>
          <w:rFonts w:eastAsia="黑体" w:hint="eastAsia"/>
          <w:b/>
          <w:bCs/>
          <w:kern w:val="0"/>
          <w:sz w:val="22"/>
          <w:szCs w:val="22"/>
        </w:rPr>
        <w:t>2.14</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0A228D1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A95BB0B" w14:textId="77777777" w:rsidR="009162A6" w:rsidRPr="00822CDE" w:rsidRDefault="00166066" w:rsidP="00E87111">
            <w:pPr>
              <w:pStyle w:val="TableHeading"/>
            </w:pPr>
            <w:r>
              <w:t>Object (OID)</w:t>
            </w:r>
          </w:p>
        </w:tc>
        <w:tc>
          <w:tcPr>
            <w:tcW w:w="1440" w:type="dxa"/>
          </w:tcPr>
          <w:p w14:paraId="6D3565C4" w14:textId="77777777" w:rsidR="009162A6" w:rsidRPr="00822CDE" w:rsidRDefault="009162A6" w:rsidP="00E87111">
            <w:pPr>
              <w:pStyle w:val="TableHeading"/>
            </w:pPr>
            <w:r w:rsidRPr="00822CDE">
              <w:t>Access</w:t>
            </w:r>
          </w:p>
        </w:tc>
        <w:tc>
          <w:tcPr>
            <w:tcW w:w="1000" w:type="dxa"/>
          </w:tcPr>
          <w:p w14:paraId="348E0910" w14:textId="77777777" w:rsidR="009162A6" w:rsidRPr="00822CDE" w:rsidRDefault="009162A6" w:rsidP="00E87111">
            <w:pPr>
              <w:pStyle w:val="TableHeading"/>
            </w:pPr>
            <w:r w:rsidRPr="00822CDE">
              <w:t>PDS</w:t>
            </w:r>
          </w:p>
        </w:tc>
        <w:tc>
          <w:tcPr>
            <w:tcW w:w="2880" w:type="dxa"/>
          </w:tcPr>
          <w:p w14:paraId="47FE8434" w14:textId="77777777" w:rsidR="009162A6" w:rsidRPr="00822CDE" w:rsidRDefault="0039618E" w:rsidP="00E87111">
            <w:pPr>
              <w:pStyle w:val="TableHeading"/>
            </w:pPr>
            <w:r>
              <w:t>Comments</w:t>
            </w:r>
          </w:p>
        </w:tc>
      </w:tr>
      <w:tr w:rsidR="009162A6" w:rsidRPr="00822CDE" w14:paraId="1BBC2BA1" w14:textId="77777777" w:rsidTr="00A84E51">
        <w:tc>
          <w:tcPr>
            <w:tcW w:w="3000" w:type="dxa"/>
          </w:tcPr>
          <w:p w14:paraId="6A8C83A6" w14:textId="77777777" w:rsidR="009162A6" w:rsidRPr="00666F49" w:rsidRDefault="009162A6" w:rsidP="00C35694">
            <w:pPr>
              <w:pStyle w:val="TableText"/>
              <w:kinsoku w:val="0"/>
              <w:textAlignment w:val="top"/>
              <w:rPr>
                <w:rFonts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IPInUseIP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2.14.1.1</w:t>
            </w:r>
            <w:r w:rsidRPr="00666F49">
              <w:rPr>
                <w:rFonts w:cs="Helvetica"/>
              </w:rPr>
              <w:t>)</w:t>
            </w:r>
          </w:p>
        </w:tc>
        <w:tc>
          <w:tcPr>
            <w:tcW w:w="1440" w:type="dxa"/>
          </w:tcPr>
          <w:p w14:paraId="2BA369A6" w14:textId="77777777" w:rsidR="009162A6" w:rsidRPr="00666F49" w:rsidRDefault="009162A6" w:rsidP="00C35694">
            <w:pPr>
              <w:pStyle w:val="TableText"/>
              <w:kinsoku w:val="0"/>
              <w:textAlignment w:val="top"/>
              <w:rPr>
                <w:rFonts w:cs="Helvetica"/>
              </w:rPr>
            </w:pPr>
            <w:r w:rsidRPr="00BD4FAC">
              <w:rPr>
                <w:rFonts w:ascii="Helvetica" w:hAnsi="Helvetica" w:cs="Helvetica"/>
              </w:rPr>
              <w:t>not-accessible</w:t>
            </w:r>
          </w:p>
        </w:tc>
        <w:tc>
          <w:tcPr>
            <w:tcW w:w="1000" w:type="dxa"/>
          </w:tcPr>
          <w:p w14:paraId="3718BFD3" w14:textId="77777777" w:rsidR="009162A6" w:rsidRPr="00666F49" w:rsidRDefault="009162A6" w:rsidP="00C35694">
            <w:pPr>
              <w:pStyle w:val="TableText"/>
              <w:kinsoku w:val="0"/>
              <w:textAlignment w:val="top"/>
              <w:rPr>
                <w:rFonts w:cs="Helvetica"/>
              </w:rPr>
            </w:pPr>
            <w:r>
              <w:rPr>
                <w:rFonts w:cs="Helvetica" w:hint="eastAsia"/>
              </w:rPr>
              <w:t>No</w:t>
            </w:r>
          </w:p>
        </w:tc>
        <w:tc>
          <w:tcPr>
            <w:tcW w:w="2880" w:type="dxa"/>
          </w:tcPr>
          <w:p w14:paraId="4B83D62C"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7BBE8CA8" w14:textId="77777777" w:rsidTr="00A84E51">
        <w:tc>
          <w:tcPr>
            <w:tcW w:w="3000" w:type="dxa"/>
          </w:tcPr>
          <w:p w14:paraId="1CE28A92" w14:textId="77777777" w:rsidR="009162A6" w:rsidRPr="00672362" w:rsidRDefault="009162A6" w:rsidP="00C35694">
            <w:pPr>
              <w:pStyle w:val="TableText"/>
              <w:kinsoku w:val="0"/>
              <w:textAlignment w:val="top"/>
              <w:rPr>
                <w:rFonts w:ascii="Helvetica" w:hAnsi="Helvetica"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IPInUseClientId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2.14.1.2</w:t>
            </w:r>
            <w:r w:rsidRPr="00666F49">
              <w:rPr>
                <w:rFonts w:cs="Helvetica"/>
              </w:rPr>
              <w:t>)</w:t>
            </w:r>
          </w:p>
        </w:tc>
        <w:tc>
          <w:tcPr>
            <w:tcW w:w="1440" w:type="dxa"/>
          </w:tcPr>
          <w:p w14:paraId="39EAB6AA" w14:textId="77777777" w:rsidR="009162A6" w:rsidRPr="00CC4994"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only</w:t>
            </w:r>
          </w:p>
        </w:tc>
        <w:tc>
          <w:tcPr>
            <w:tcW w:w="1000" w:type="dxa"/>
          </w:tcPr>
          <w:p w14:paraId="7C6E775D" w14:textId="77777777" w:rsidR="009162A6" w:rsidRDefault="009162A6" w:rsidP="00C35694">
            <w:pPr>
              <w:pStyle w:val="TableText"/>
              <w:kinsoku w:val="0"/>
              <w:textAlignment w:val="top"/>
              <w:rPr>
                <w:rFonts w:cs="Helvetica"/>
              </w:rPr>
            </w:pPr>
            <w:r>
              <w:rPr>
                <w:rFonts w:cs="Helvetica" w:hint="eastAsia"/>
              </w:rPr>
              <w:t>No</w:t>
            </w:r>
          </w:p>
        </w:tc>
        <w:tc>
          <w:tcPr>
            <w:tcW w:w="2880" w:type="dxa"/>
          </w:tcPr>
          <w:p w14:paraId="34E6224C"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40D1DAF9" w14:textId="77777777" w:rsidTr="00A84E51">
        <w:tc>
          <w:tcPr>
            <w:tcW w:w="3000" w:type="dxa"/>
          </w:tcPr>
          <w:p w14:paraId="5826FB12" w14:textId="77777777" w:rsidR="009162A6" w:rsidRDefault="009162A6" w:rsidP="00C35694">
            <w:pPr>
              <w:pStyle w:val="TableText"/>
              <w:kinsoku w:val="0"/>
              <w:textAlignment w:val="top"/>
              <w:rPr>
                <w:rFonts w:ascii="Helvetica" w:hAnsi="Helvetica" w:cs="Helvetica"/>
              </w:rPr>
            </w:pPr>
            <w:r w:rsidRPr="00B7561B">
              <w:rPr>
                <w:rFonts w:ascii="Helvetica" w:hAnsi="Helvetica" w:cs="Helvetica"/>
              </w:rPr>
              <w:t>hh3cDhcpServer2IPInUseHardAddr</w:t>
            </w:r>
          </w:p>
          <w:p w14:paraId="6A7ACD0F" w14:textId="77777777" w:rsidR="009162A6" w:rsidRPr="00E1094A" w:rsidRDefault="009162A6" w:rsidP="00C35694">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2.14.1.3</w:t>
            </w:r>
            <w:r w:rsidRPr="00666F49">
              <w:rPr>
                <w:rFonts w:cs="Helvetica"/>
              </w:rPr>
              <w:t>)</w:t>
            </w:r>
          </w:p>
        </w:tc>
        <w:tc>
          <w:tcPr>
            <w:tcW w:w="1440" w:type="dxa"/>
          </w:tcPr>
          <w:p w14:paraId="0419AB65" w14:textId="77777777" w:rsidR="009162A6" w:rsidRPr="00CC4994"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only</w:t>
            </w:r>
          </w:p>
        </w:tc>
        <w:tc>
          <w:tcPr>
            <w:tcW w:w="1000" w:type="dxa"/>
          </w:tcPr>
          <w:p w14:paraId="67D0E73A" w14:textId="77777777" w:rsidR="009162A6" w:rsidRDefault="009162A6" w:rsidP="00C35694">
            <w:pPr>
              <w:pStyle w:val="TableText"/>
              <w:kinsoku w:val="0"/>
              <w:textAlignment w:val="top"/>
              <w:rPr>
                <w:rFonts w:cs="Helvetica"/>
              </w:rPr>
            </w:pPr>
            <w:r>
              <w:rPr>
                <w:rFonts w:cs="Helvetica" w:hint="eastAsia"/>
              </w:rPr>
              <w:t>No</w:t>
            </w:r>
          </w:p>
        </w:tc>
        <w:tc>
          <w:tcPr>
            <w:tcW w:w="2880" w:type="dxa"/>
          </w:tcPr>
          <w:p w14:paraId="54439C59"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44C54612" w14:textId="77777777" w:rsidTr="00A84E51">
        <w:tc>
          <w:tcPr>
            <w:tcW w:w="3000" w:type="dxa"/>
          </w:tcPr>
          <w:p w14:paraId="4DCA57BA" w14:textId="77777777" w:rsidR="009162A6" w:rsidRDefault="009162A6" w:rsidP="00C35694">
            <w:pPr>
              <w:pStyle w:val="TableText"/>
              <w:kinsoku w:val="0"/>
              <w:textAlignment w:val="top"/>
              <w:rPr>
                <w:rFonts w:ascii="Helvetica" w:hAnsi="Helvetica" w:cs="Helvetica"/>
              </w:rPr>
            </w:pPr>
            <w:r w:rsidRPr="00B7561B">
              <w:rPr>
                <w:rFonts w:ascii="Helvetica" w:hAnsi="Helvetica" w:cs="Helvetica"/>
              </w:rPr>
              <w:t>hh3cDhcpServer2IPInUseHardType</w:t>
            </w:r>
          </w:p>
          <w:p w14:paraId="6694492B" w14:textId="77777777" w:rsidR="009162A6" w:rsidRPr="00E1094A" w:rsidRDefault="009162A6" w:rsidP="00C35694">
            <w:pPr>
              <w:pStyle w:val="TableText"/>
              <w:kinsoku w:val="0"/>
              <w:textAlignment w:val="top"/>
              <w:rPr>
                <w:rFonts w:ascii="Helvetica" w:hAnsi="Helvetica" w:cs="Helvetica"/>
              </w:rPr>
            </w:pP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2.14.1.4</w:t>
            </w:r>
            <w:r w:rsidRPr="00666F49">
              <w:rPr>
                <w:rFonts w:cs="Helvetica"/>
              </w:rPr>
              <w:t>)</w:t>
            </w:r>
          </w:p>
        </w:tc>
        <w:tc>
          <w:tcPr>
            <w:tcW w:w="1440" w:type="dxa"/>
          </w:tcPr>
          <w:p w14:paraId="61C7E537" w14:textId="77777777" w:rsidR="009162A6" w:rsidRPr="00CC4994"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only</w:t>
            </w:r>
          </w:p>
        </w:tc>
        <w:tc>
          <w:tcPr>
            <w:tcW w:w="1000" w:type="dxa"/>
          </w:tcPr>
          <w:p w14:paraId="4CB14CB7" w14:textId="77777777" w:rsidR="009162A6" w:rsidRDefault="009162A6" w:rsidP="00C35694">
            <w:pPr>
              <w:pStyle w:val="TableText"/>
              <w:kinsoku w:val="0"/>
              <w:textAlignment w:val="top"/>
              <w:rPr>
                <w:rFonts w:cs="Helvetica"/>
              </w:rPr>
            </w:pPr>
            <w:r>
              <w:rPr>
                <w:rFonts w:cs="Helvetica" w:hint="eastAsia"/>
              </w:rPr>
              <w:t>No</w:t>
            </w:r>
          </w:p>
        </w:tc>
        <w:tc>
          <w:tcPr>
            <w:tcW w:w="2880" w:type="dxa"/>
          </w:tcPr>
          <w:p w14:paraId="48D8EB3C"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242314A3" w14:textId="77777777" w:rsidTr="00A84E51">
        <w:tc>
          <w:tcPr>
            <w:tcW w:w="3000" w:type="dxa"/>
          </w:tcPr>
          <w:p w14:paraId="5F1E023E" w14:textId="77777777" w:rsidR="009162A6" w:rsidRPr="00672362" w:rsidRDefault="009162A6" w:rsidP="00C35694">
            <w:pPr>
              <w:pStyle w:val="TableText"/>
              <w:kinsoku w:val="0"/>
              <w:textAlignment w:val="top"/>
              <w:rPr>
                <w:rFonts w:ascii="Helvetica" w:hAnsi="Helvetica"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IPInUseVlanId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2.14.1.5</w:t>
            </w:r>
            <w:r w:rsidRPr="00666F49">
              <w:rPr>
                <w:rFonts w:cs="Helvetica"/>
              </w:rPr>
              <w:t>)</w:t>
            </w:r>
          </w:p>
        </w:tc>
        <w:tc>
          <w:tcPr>
            <w:tcW w:w="1440" w:type="dxa"/>
          </w:tcPr>
          <w:p w14:paraId="1D48FF55" w14:textId="77777777" w:rsidR="009162A6" w:rsidRPr="00CC4994"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only</w:t>
            </w:r>
          </w:p>
        </w:tc>
        <w:tc>
          <w:tcPr>
            <w:tcW w:w="1000" w:type="dxa"/>
          </w:tcPr>
          <w:p w14:paraId="14782E8E" w14:textId="77777777" w:rsidR="009162A6" w:rsidRDefault="009162A6" w:rsidP="00C35694">
            <w:pPr>
              <w:pStyle w:val="TableText"/>
              <w:kinsoku w:val="0"/>
              <w:textAlignment w:val="top"/>
              <w:rPr>
                <w:rFonts w:cs="Helvetica"/>
              </w:rPr>
            </w:pPr>
            <w:r>
              <w:rPr>
                <w:rFonts w:cs="Helvetica" w:hint="eastAsia"/>
              </w:rPr>
              <w:t>No</w:t>
            </w:r>
          </w:p>
        </w:tc>
        <w:tc>
          <w:tcPr>
            <w:tcW w:w="2880" w:type="dxa"/>
          </w:tcPr>
          <w:p w14:paraId="619ECCC9"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2209DFBE" w14:textId="77777777" w:rsidTr="00A84E51">
        <w:tc>
          <w:tcPr>
            <w:tcW w:w="3000" w:type="dxa"/>
          </w:tcPr>
          <w:p w14:paraId="70DB6DFB" w14:textId="77777777" w:rsidR="009162A6" w:rsidRPr="00666F49" w:rsidRDefault="009162A6" w:rsidP="00C35694">
            <w:pPr>
              <w:pStyle w:val="TableText"/>
              <w:kinsoku w:val="0"/>
              <w:textAlignment w:val="top"/>
              <w:rPr>
                <w:rFonts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IPInUseEndLease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14.1.6</w:t>
            </w:r>
            <w:r w:rsidRPr="00666F49">
              <w:rPr>
                <w:rFonts w:cs="Helvetica"/>
              </w:rPr>
              <w:t>)</w:t>
            </w:r>
          </w:p>
        </w:tc>
        <w:tc>
          <w:tcPr>
            <w:tcW w:w="1440" w:type="dxa"/>
          </w:tcPr>
          <w:p w14:paraId="2D171BF0" w14:textId="77777777" w:rsidR="009162A6" w:rsidRPr="00666F49" w:rsidRDefault="009162A6" w:rsidP="00C35694">
            <w:pPr>
              <w:pStyle w:val="TableText"/>
              <w:kinsoku w:val="0"/>
              <w:textAlignment w:val="top"/>
              <w:rPr>
                <w:rFonts w:cs="Helvetica"/>
              </w:rPr>
            </w:pPr>
            <w:r w:rsidRPr="00CC4994">
              <w:rPr>
                <w:rFonts w:ascii="Helvetica" w:hAnsi="Helvetica" w:cs="Helvetica"/>
              </w:rPr>
              <w:t>read-</w:t>
            </w:r>
            <w:r>
              <w:rPr>
                <w:rFonts w:ascii="Helvetica" w:hAnsi="Helvetica" w:cs="Helvetica" w:hint="eastAsia"/>
              </w:rPr>
              <w:t>only</w:t>
            </w:r>
          </w:p>
        </w:tc>
        <w:tc>
          <w:tcPr>
            <w:tcW w:w="1000" w:type="dxa"/>
          </w:tcPr>
          <w:p w14:paraId="6A979370" w14:textId="77777777" w:rsidR="009162A6" w:rsidRPr="00666F49" w:rsidRDefault="009162A6" w:rsidP="00C35694">
            <w:pPr>
              <w:pStyle w:val="TableText"/>
              <w:kinsoku w:val="0"/>
              <w:textAlignment w:val="top"/>
              <w:rPr>
                <w:rFonts w:cs="Helvetica"/>
              </w:rPr>
            </w:pPr>
            <w:r>
              <w:rPr>
                <w:rFonts w:cs="Helvetica" w:hint="eastAsia"/>
              </w:rPr>
              <w:t>No</w:t>
            </w:r>
          </w:p>
        </w:tc>
        <w:tc>
          <w:tcPr>
            <w:tcW w:w="2880" w:type="dxa"/>
          </w:tcPr>
          <w:p w14:paraId="540013F1"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314245BC" w14:textId="77777777" w:rsidTr="00A84E51">
        <w:tc>
          <w:tcPr>
            <w:tcW w:w="3000" w:type="dxa"/>
          </w:tcPr>
          <w:p w14:paraId="6FD931AB" w14:textId="77777777" w:rsidR="009162A6" w:rsidRPr="00E1094A" w:rsidRDefault="009162A6" w:rsidP="00C35694">
            <w:pPr>
              <w:pStyle w:val="TableText"/>
              <w:kinsoku w:val="0"/>
              <w:textAlignment w:val="top"/>
              <w:rPr>
                <w:rFonts w:ascii="Helvetica" w:hAnsi="Helvetica"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IPInUseType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14.1.7</w:t>
            </w:r>
            <w:r w:rsidRPr="00666F49">
              <w:rPr>
                <w:rFonts w:cs="Helvetica"/>
              </w:rPr>
              <w:t>)</w:t>
            </w:r>
          </w:p>
        </w:tc>
        <w:tc>
          <w:tcPr>
            <w:tcW w:w="1440" w:type="dxa"/>
          </w:tcPr>
          <w:p w14:paraId="7A536F6B" w14:textId="77777777" w:rsidR="009162A6" w:rsidRPr="00CC4994" w:rsidRDefault="009162A6" w:rsidP="00C35694">
            <w:pPr>
              <w:pStyle w:val="TableText"/>
              <w:kinsoku w:val="0"/>
              <w:textAlignment w:val="top"/>
              <w:rPr>
                <w:rFonts w:ascii="Helvetica" w:hAnsi="Helvetica" w:cs="Helvetica"/>
              </w:rPr>
            </w:pPr>
            <w:r w:rsidRPr="00CC4994">
              <w:rPr>
                <w:rFonts w:ascii="Helvetica" w:hAnsi="Helvetica" w:cs="Helvetica"/>
              </w:rPr>
              <w:t>read-</w:t>
            </w:r>
            <w:r>
              <w:rPr>
                <w:rFonts w:ascii="Helvetica" w:hAnsi="Helvetica" w:cs="Helvetica" w:hint="eastAsia"/>
              </w:rPr>
              <w:t>only</w:t>
            </w:r>
          </w:p>
        </w:tc>
        <w:tc>
          <w:tcPr>
            <w:tcW w:w="1000" w:type="dxa"/>
          </w:tcPr>
          <w:p w14:paraId="6DE65747" w14:textId="77777777" w:rsidR="009162A6" w:rsidRDefault="009162A6" w:rsidP="00C35694">
            <w:pPr>
              <w:pStyle w:val="TableText"/>
              <w:kinsoku w:val="0"/>
              <w:textAlignment w:val="top"/>
              <w:rPr>
                <w:rFonts w:cs="Helvetica"/>
              </w:rPr>
            </w:pPr>
            <w:r>
              <w:rPr>
                <w:rFonts w:cs="Helvetica" w:hint="eastAsia"/>
              </w:rPr>
              <w:t>No</w:t>
            </w:r>
          </w:p>
        </w:tc>
        <w:tc>
          <w:tcPr>
            <w:tcW w:w="2880" w:type="dxa"/>
          </w:tcPr>
          <w:p w14:paraId="38AF1EED"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084F5FF3" w14:textId="77777777" w:rsidTr="00A84E51">
        <w:tc>
          <w:tcPr>
            <w:tcW w:w="3000" w:type="dxa"/>
          </w:tcPr>
          <w:p w14:paraId="567A1CC1" w14:textId="77777777" w:rsidR="009162A6" w:rsidRPr="00E1094A" w:rsidRDefault="009162A6" w:rsidP="00C35694">
            <w:pPr>
              <w:pStyle w:val="TableText"/>
              <w:kinsoku w:val="0"/>
              <w:textAlignment w:val="top"/>
              <w:rPr>
                <w:rFonts w:ascii="Helvetica" w:hAnsi="Helvetica"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IPInUseIfIndex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14.1.8</w:t>
            </w:r>
            <w:r w:rsidRPr="00666F49">
              <w:rPr>
                <w:rFonts w:cs="Helvetica"/>
              </w:rPr>
              <w:t>)</w:t>
            </w:r>
          </w:p>
        </w:tc>
        <w:tc>
          <w:tcPr>
            <w:tcW w:w="1440" w:type="dxa"/>
          </w:tcPr>
          <w:p w14:paraId="25AE01B0" w14:textId="77777777" w:rsidR="009162A6" w:rsidRPr="00CC4994" w:rsidRDefault="009162A6" w:rsidP="00C35694">
            <w:pPr>
              <w:pStyle w:val="TableText"/>
              <w:kinsoku w:val="0"/>
              <w:textAlignment w:val="top"/>
              <w:rPr>
                <w:rFonts w:ascii="Helvetica" w:hAnsi="Helvetica" w:cs="Helvetica"/>
              </w:rPr>
            </w:pPr>
            <w:r w:rsidRPr="00CC4994">
              <w:rPr>
                <w:rFonts w:ascii="Helvetica" w:hAnsi="Helvetica" w:cs="Helvetica"/>
              </w:rPr>
              <w:t>read-</w:t>
            </w:r>
            <w:r>
              <w:rPr>
                <w:rFonts w:ascii="Helvetica" w:hAnsi="Helvetica" w:cs="Helvetica" w:hint="eastAsia"/>
              </w:rPr>
              <w:t>only</w:t>
            </w:r>
          </w:p>
        </w:tc>
        <w:tc>
          <w:tcPr>
            <w:tcW w:w="1000" w:type="dxa"/>
          </w:tcPr>
          <w:p w14:paraId="1F839428" w14:textId="77777777" w:rsidR="009162A6" w:rsidRDefault="009162A6" w:rsidP="00C35694">
            <w:pPr>
              <w:pStyle w:val="TableText"/>
              <w:kinsoku w:val="0"/>
              <w:textAlignment w:val="top"/>
              <w:rPr>
                <w:rFonts w:cs="Helvetica"/>
              </w:rPr>
            </w:pPr>
            <w:r>
              <w:rPr>
                <w:rFonts w:cs="Helvetica" w:hint="eastAsia"/>
              </w:rPr>
              <w:t>No</w:t>
            </w:r>
          </w:p>
        </w:tc>
        <w:tc>
          <w:tcPr>
            <w:tcW w:w="2880" w:type="dxa"/>
          </w:tcPr>
          <w:p w14:paraId="15D7867E"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822CDE" w14:paraId="0A9E506D" w14:textId="77777777" w:rsidTr="00A84E51">
        <w:tc>
          <w:tcPr>
            <w:tcW w:w="3000" w:type="dxa"/>
          </w:tcPr>
          <w:p w14:paraId="6820AE63" w14:textId="77777777" w:rsidR="009162A6" w:rsidRPr="00375E60" w:rsidRDefault="009162A6" w:rsidP="00C35694">
            <w:pPr>
              <w:pStyle w:val="TableText"/>
              <w:kinsoku w:val="0"/>
              <w:textAlignment w:val="top"/>
              <w:rPr>
                <w:rFonts w:ascii="Helvetica" w:hAnsi="Helvetica" w:cs="Helvetica"/>
              </w:rPr>
            </w:pPr>
            <w:r w:rsidRPr="00E1094A">
              <w:rPr>
                <w:rFonts w:ascii="Helvetica" w:hAnsi="Helvetica" w:cs="Helvetica"/>
              </w:rPr>
              <w:t>hh3c</w:t>
            </w:r>
            <w:r>
              <w:rPr>
                <w:rFonts w:ascii="Helvetica" w:hAnsi="Helvetica" w:cs="Helvetica"/>
              </w:rPr>
              <w:t>DhcpServer2</w:t>
            </w:r>
            <w:r w:rsidRPr="00E1094A">
              <w:rPr>
                <w:rFonts w:ascii="Helvetica" w:hAnsi="Helvetica" w:cs="Helvetica"/>
              </w:rPr>
              <w:t xml:space="preserve">IPInUseRowStatus </w:t>
            </w:r>
            <w:r w:rsidRPr="00666F49">
              <w:rPr>
                <w:rFonts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w:t>
            </w:r>
            <w:r w:rsidRPr="00666F49">
              <w:rPr>
                <w:rFonts w:ascii="Helvetica" w:hAnsi="Helvetica" w:cs="Helvetica"/>
              </w:rPr>
              <w:t>.</w:t>
            </w:r>
            <w:r>
              <w:rPr>
                <w:rFonts w:ascii="Helvetica" w:hAnsi="Helvetica" w:cs="Helvetica" w:hint="eastAsia"/>
              </w:rPr>
              <w:t>14.1.9</w:t>
            </w:r>
            <w:r w:rsidRPr="00666F49">
              <w:rPr>
                <w:rFonts w:cs="Helvetica"/>
              </w:rPr>
              <w:t>)</w:t>
            </w:r>
          </w:p>
        </w:tc>
        <w:tc>
          <w:tcPr>
            <w:tcW w:w="1440" w:type="dxa"/>
          </w:tcPr>
          <w:p w14:paraId="48CF063F" w14:textId="77777777" w:rsidR="009162A6" w:rsidRPr="00CC4994" w:rsidRDefault="009162A6" w:rsidP="00C35694">
            <w:pPr>
              <w:pStyle w:val="TableText"/>
              <w:kinsoku w:val="0"/>
              <w:textAlignment w:val="top"/>
              <w:rPr>
                <w:rFonts w:ascii="Helvetica" w:hAnsi="Helvetica" w:cs="Helvetica"/>
              </w:rPr>
            </w:pPr>
            <w:r w:rsidRPr="00CC4994">
              <w:rPr>
                <w:rFonts w:ascii="Helvetica" w:hAnsi="Helvetica" w:cs="Helvetica"/>
              </w:rPr>
              <w:t>read-create</w:t>
            </w:r>
          </w:p>
        </w:tc>
        <w:tc>
          <w:tcPr>
            <w:tcW w:w="1000" w:type="dxa"/>
          </w:tcPr>
          <w:p w14:paraId="492F8982" w14:textId="77777777" w:rsidR="009162A6" w:rsidRDefault="009162A6" w:rsidP="00C35694">
            <w:pPr>
              <w:pStyle w:val="TableText"/>
              <w:kinsoku w:val="0"/>
              <w:textAlignment w:val="top"/>
              <w:rPr>
                <w:rFonts w:cs="Helvetica"/>
              </w:rPr>
            </w:pPr>
            <w:r>
              <w:rPr>
                <w:rFonts w:cs="Helvetica" w:hint="eastAsia"/>
              </w:rPr>
              <w:t>No</w:t>
            </w:r>
          </w:p>
        </w:tc>
        <w:tc>
          <w:tcPr>
            <w:tcW w:w="2880" w:type="dxa"/>
          </w:tcPr>
          <w:p w14:paraId="3FBB2C46"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768014A6"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19" w:name="_Toc397420889"/>
      <w:bookmarkStart w:id="620" w:name="_Toc399321028"/>
      <w:bookmarkStart w:id="621" w:name="_Toc483388531"/>
      <w:bookmarkStart w:id="622" w:name="_Toc326660867"/>
      <w:bookmarkStart w:id="623" w:name="_Toc352769270"/>
      <w:bookmarkStart w:id="624" w:name="_Toc356291071"/>
      <w:r>
        <w:rPr>
          <w:rFonts w:ascii="Helvetica" w:hAnsi="Helvetica" w:cs="Helvetica"/>
        </w:rPr>
        <w:t>hh3cDhcpServer2DefOpt</w:t>
      </w:r>
      <w:r>
        <w:rPr>
          <w:rFonts w:ascii="Helvetica" w:hAnsi="Helvetica" w:cs="Helvetica" w:hint="eastAsia"/>
        </w:rPr>
        <w:t>Grp</w:t>
      </w:r>
      <w:r w:rsidRPr="00125BB6">
        <w:rPr>
          <w:rFonts w:ascii="Helvetica" w:hAnsi="Helvetica" w:cs="Helvetica"/>
        </w:rPr>
        <w:t>Table</w:t>
      </w:r>
      <w:bookmarkEnd w:id="619"/>
      <w:bookmarkEnd w:id="620"/>
      <w:bookmarkEnd w:id="621"/>
    </w:p>
    <w:p w14:paraId="2AA52735"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1.3.6.1.4.1.25506.2.122.2.15</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266C795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CDDDC52" w14:textId="77777777" w:rsidR="009162A6" w:rsidRPr="00822CDE" w:rsidRDefault="00166066" w:rsidP="00E87111">
            <w:pPr>
              <w:pStyle w:val="TableHeading"/>
            </w:pPr>
            <w:r>
              <w:t>Object (OID)</w:t>
            </w:r>
          </w:p>
        </w:tc>
        <w:tc>
          <w:tcPr>
            <w:tcW w:w="1440" w:type="dxa"/>
          </w:tcPr>
          <w:p w14:paraId="0659F4E2" w14:textId="77777777" w:rsidR="009162A6" w:rsidRPr="00822CDE" w:rsidRDefault="009162A6" w:rsidP="00E87111">
            <w:pPr>
              <w:pStyle w:val="TableHeading"/>
            </w:pPr>
            <w:r w:rsidRPr="00822CDE">
              <w:t>Access</w:t>
            </w:r>
          </w:p>
        </w:tc>
        <w:tc>
          <w:tcPr>
            <w:tcW w:w="1000" w:type="dxa"/>
          </w:tcPr>
          <w:p w14:paraId="44143354" w14:textId="77777777" w:rsidR="009162A6" w:rsidRPr="00822CDE" w:rsidRDefault="009162A6" w:rsidP="00E87111">
            <w:pPr>
              <w:pStyle w:val="TableHeading"/>
            </w:pPr>
            <w:r w:rsidRPr="00822CDE">
              <w:t>PDS</w:t>
            </w:r>
          </w:p>
        </w:tc>
        <w:tc>
          <w:tcPr>
            <w:tcW w:w="2880" w:type="dxa"/>
          </w:tcPr>
          <w:p w14:paraId="56020451" w14:textId="77777777" w:rsidR="009162A6" w:rsidRPr="00822CDE" w:rsidRDefault="0039618E" w:rsidP="00E87111">
            <w:pPr>
              <w:pStyle w:val="TableHeading"/>
            </w:pPr>
            <w:r>
              <w:t>Comments</w:t>
            </w:r>
          </w:p>
        </w:tc>
      </w:tr>
      <w:tr w:rsidR="009162A6" w:rsidRPr="00822CDE" w14:paraId="5E4AFADA" w14:textId="77777777" w:rsidTr="00A84E51">
        <w:tc>
          <w:tcPr>
            <w:tcW w:w="3000" w:type="dxa"/>
          </w:tcPr>
          <w:p w14:paraId="2A788169" w14:textId="77777777" w:rsidR="009162A6" w:rsidRDefault="009162A6" w:rsidP="00C35694">
            <w:pPr>
              <w:pStyle w:val="TableText"/>
              <w:kinsoku w:val="0"/>
              <w:textAlignment w:val="top"/>
              <w:rPr>
                <w:rFonts w:ascii="Helvetica" w:hAnsi="Helvetica" w:cs="Helvetica"/>
              </w:rPr>
            </w:pPr>
            <w:r w:rsidRPr="00125BB6">
              <w:rPr>
                <w:rFonts w:ascii="Helvetica" w:hAnsi="Helvetica" w:cs="Helvetica"/>
              </w:rPr>
              <w:t>hh3cDhcpServer2DefOpt</w:t>
            </w:r>
            <w:r>
              <w:rPr>
                <w:rFonts w:ascii="Helvetica" w:hAnsi="Helvetica" w:cs="Helvetica" w:hint="eastAsia"/>
              </w:rPr>
              <w:t>GrpClass</w:t>
            </w:r>
            <w:r w:rsidRPr="00E1094A">
              <w:rPr>
                <w:rFonts w:ascii="Helvetica" w:hAnsi="Helvetica" w:cs="Helvetica"/>
              </w:rPr>
              <w:t xml:space="preserv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2.15.1.1</w:t>
            </w:r>
            <w:r w:rsidRPr="00E52738">
              <w:rPr>
                <w:rFonts w:ascii="Helvetica" w:hAnsi="Helvetica" w:cs="Helvetica"/>
              </w:rPr>
              <w:t>)</w:t>
            </w:r>
          </w:p>
        </w:tc>
        <w:tc>
          <w:tcPr>
            <w:tcW w:w="1440" w:type="dxa"/>
          </w:tcPr>
          <w:p w14:paraId="6C095B74" w14:textId="77777777" w:rsidR="009162A6" w:rsidRDefault="009162A6" w:rsidP="00C35694">
            <w:pPr>
              <w:pStyle w:val="TableText"/>
              <w:kinsoku w:val="0"/>
              <w:textAlignment w:val="top"/>
              <w:rPr>
                <w:rFonts w:ascii="Helvetica" w:hAnsi="Helvetica" w:cs="Helvetica"/>
              </w:rPr>
            </w:pPr>
            <w:r w:rsidRPr="00BD4FAC">
              <w:rPr>
                <w:rFonts w:ascii="Helvetica" w:hAnsi="Helvetica" w:cs="Helvetica"/>
              </w:rPr>
              <w:t>not-accessible</w:t>
            </w:r>
          </w:p>
        </w:tc>
        <w:tc>
          <w:tcPr>
            <w:tcW w:w="1000" w:type="dxa"/>
          </w:tcPr>
          <w:p w14:paraId="3E0667D4" w14:textId="77777777" w:rsidR="009162A6" w:rsidRPr="00E52738"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16C9FF11" w14:textId="77777777" w:rsidR="009162A6" w:rsidRPr="00E52738"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r w:rsidR="009162A6" w:rsidRPr="00822CDE" w14:paraId="74AAD88A" w14:textId="77777777" w:rsidTr="00A84E51">
        <w:tc>
          <w:tcPr>
            <w:tcW w:w="3000" w:type="dxa"/>
          </w:tcPr>
          <w:p w14:paraId="7D866890" w14:textId="77777777" w:rsidR="009162A6" w:rsidRPr="00672362" w:rsidRDefault="009162A6" w:rsidP="00C35694">
            <w:pPr>
              <w:pStyle w:val="TableText"/>
              <w:kinsoku w:val="0"/>
              <w:textAlignment w:val="top"/>
              <w:rPr>
                <w:rFonts w:ascii="Helvetica" w:hAnsi="Helvetica" w:cs="Helvetica"/>
              </w:rPr>
            </w:pPr>
            <w:r w:rsidRPr="00125BB6">
              <w:rPr>
                <w:rFonts w:ascii="Helvetica" w:hAnsi="Helvetica" w:cs="Helvetica"/>
              </w:rPr>
              <w:t>hh3cDhcpServer2DefOptGrp</w:t>
            </w:r>
            <w:r w:rsidRPr="00891E28">
              <w:rPr>
                <w:rFonts w:ascii="Helvetica" w:hAnsi="Helvetica" w:cs="Helvetica"/>
              </w:rPr>
              <w:t>I</w:t>
            </w:r>
            <w:r>
              <w:rPr>
                <w:rFonts w:ascii="Helvetica" w:hAnsi="Helvetica" w:cs="Helvetica" w:hint="eastAsia"/>
              </w:rPr>
              <w:t>d</w:t>
            </w:r>
            <w:r w:rsidRPr="00E1094A">
              <w:rPr>
                <w:rFonts w:ascii="Helvetica" w:hAnsi="Helvetica" w:cs="Helvetica"/>
              </w:rPr>
              <w:t xml:space="preserv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2.15.1.2</w:t>
            </w:r>
            <w:r w:rsidRPr="00E52738">
              <w:rPr>
                <w:rFonts w:ascii="Helvetica" w:hAnsi="Helvetica" w:cs="Helvetica"/>
              </w:rPr>
              <w:t>)</w:t>
            </w:r>
          </w:p>
        </w:tc>
        <w:tc>
          <w:tcPr>
            <w:tcW w:w="1440" w:type="dxa"/>
          </w:tcPr>
          <w:p w14:paraId="286667AE" w14:textId="77777777" w:rsidR="009162A6" w:rsidRPr="00CC4994"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14:paraId="7BA4525A" w14:textId="77777777" w:rsidR="009162A6" w:rsidRPr="00E52738"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69F84639" w14:textId="77777777" w:rsidR="009162A6" w:rsidRPr="00E52738"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r w:rsidR="009162A6" w:rsidRPr="00822CDE" w14:paraId="1FD53989" w14:textId="77777777" w:rsidTr="00A84E51">
        <w:tc>
          <w:tcPr>
            <w:tcW w:w="3000" w:type="dxa"/>
          </w:tcPr>
          <w:p w14:paraId="59420C2F" w14:textId="77777777" w:rsidR="009162A6" w:rsidRPr="00E1094A" w:rsidRDefault="009162A6" w:rsidP="00C35694">
            <w:pPr>
              <w:pStyle w:val="TableText"/>
              <w:kinsoku w:val="0"/>
              <w:textAlignment w:val="top"/>
              <w:rPr>
                <w:rFonts w:ascii="Helvetica" w:hAnsi="Helvetica" w:cs="Helvetica"/>
              </w:rPr>
            </w:pPr>
            <w:r>
              <w:rPr>
                <w:rFonts w:ascii="Helvetica" w:hAnsi="Helvetica" w:cs="Helvetica"/>
              </w:rPr>
              <w:t>hh3cDhcpServer2DefOpt</w:t>
            </w:r>
            <w:r>
              <w:rPr>
                <w:rFonts w:ascii="Helvetica" w:hAnsi="Helvetica" w:cs="Helvetica" w:hint="eastAsia"/>
              </w:rPr>
              <w:t>Grp</w:t>
            </w:r>
            <w:r w:rsidRPr="00891E28">
              <w:rPr>
                <w:rFonts w:ascii="Helvetica" w:hAnsi="Helvetica" w:cs="Helvetica"/>
              </w:rPr>
              <w:t>Status</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2.15.1.3</w:t>
            </w:r>
            <w:r w:rsidRPr="00E52738">
              <w:rPr>
                <w:rFonts w:ascii="Helvetica" w:hAnsi="Helvetica" w:cs="Helvetica"/>
              </w:rPr>
              <w:t>)</w:t>
            </w:r>
          </w:p>
        </w:tc>
        <w:tc>
          <w:tcPr>
            <w:tcW w:w="1440" w:type="dxa"/>
          </w:tcPr>
          <w:p w14:paraId="55DA5033" w14:textId="77777777" w:rsidR="009162A6" w:rsidRPr="00CC4994"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14:paraId="3343884C" w14:textId="77777777" w:rsidR="009162A6" w:rsidRPr="00E52738"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40D0A84C" w14:textId="77777777" w:rsidR="009162A6" w:rsidRPr="00E52738"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bl>
    <w:p w14:paraId="520D1303"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25" w:name="_Toc397420890"/>
      <w:bookmarkStart w:id="626" w:name="_Toc399321029"/>
      <w:bookmarkStart w:id="627" w:name="_Toc483388532"/>
      <w:r w:rsidRPr="00125BB6">
        <w:rPr>
          <w:rFonts w:ascii="Helvetica" w:hAnsi="Helvetica" w:cs="Helvetica"/>
        </w:rPr>
        <w:t>hh3cDhcpServer2ValidClassTable</w:t>
      </w:r>
      <w:bookmarkEnd w:id="625"/>
      <w:bookmarkEnd w:id="626"/>
      <w:bookmarkEnd w:id="627"/>
    </w:p>
    <w:p w14:paraId="5A9F368D"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1.3.6.1.4.1.25506.2.122.2.16</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4CA3D5F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8FC9E9C" w14:textId="77777777" w:rsidR="009162A6" w:rsidRPr="00822CDE" w:rsidRDefault="00166066" w:rsidP="00E87111">
            <w:pPr>
              <w:pStyle w:val="TableHeading"/>
            </w:pPr>
            <w:r>
              <w:t>Object (OID)</w:t>
            </w:r>
          </w:p>
        </w:tc>
        <w:tc>
          <w:tcPr>
            <w:tcW w:w="1440" w:type="dxa"/>
          </w:tcPr>
          <w:p w14:paraId="7E5D82E9" w14:textId="77777777" w:rsidR="009162A6" w:rsidRPr="00822CDE" w:rsidRDefault="009162A6" w:rsidP="00E87111">
            <w:pPr>
              <w:pStyle w:val="TableHeading"/>
            </w:pPr>
            <w:r w:rsidRPr="00822CDE">
              <w:t>Access</w:t>
            </w:r>
          </w:p>
        </w:tc>
        <w:tc>
          <w:tcPr>
            <w:tcW w:w="1000" w:type="dxa"/>
          </w:tcPr>
          <w:p w14:paraId="64742658" w14:textId="77777777" w:rsidR="009162A6" w:rsidRPr="00822CDE" w:rsidRDefault="009162A6" w:rsidP="00E87111">
            <w:pPr>
              <w:pStyle w:val="TableHeading"/>
            </w:pPr>
            <w:r w:rsidRPr="00822CDE">
              <w:t>PDS</w:t>
            </w:r>
          </w:p>
        </w:tc>
        <w:tc>
          <w:tcPr>
            <w:tcW w:w="2880" w:type="dxa"/>
          </w:tcPr>
          <w:p w14:paraId="56EFE7FE" w14:textId="77777777" w:rsidR="009162A6" w:rsidRPr="00822CDE" w:rsidRDefault="0039618E" w:rsidP="00E87111">
            <w:pPr>
              <w:pStyle w:val="TableHeading"/>
            </w:pPr>
            <w:r>
              <w:t>Comments</w:t>
            </w:r>
          </w:p>
        </w:tc>
      </w:tr>
      <w:tr w:rsidR="009162A6" w:rsidRPr="00822CDE" w14:paraId="74A46CF8" w14:textId="77777777" w:rsidTr="00A84E51">
        <w:tc>
          <w:tcPr>
            <w:tcW w:w="3000" w:type="dxa"/>
          </w:tcPr>
          <w:p w14:paraId="445329C9" w14:textId="77777777" w:rsidR="009162A6" w:rsidRPr="00E52738" w:rsidRDefault="009162A6" w:rsidP="00C35694">
            <w:pPr>
              <w:pStyle w:val="TableText"/>
              <w:kinsoku w:val="0"/>
              <w:textAlignment w:val="top"/>
              <w:rPr>
                <w:rFonts w:ascii="Helvetica" w:hAnsi="Helvetica" w:cs="Helvetica"/>
              </w:rPr>
            </w:pPr>
            <w:r w:rsidRPr="00062C23">
              <w:rPr>
                <w:rFonts w:ascii="Helvetica" w:hAnsi="Helvetica" w:cs="Helvetica"/>
              </w:rPr>
              <w:t>hh3cDhcpServer2ValidClassName</w:t>
            </w:r>
            <w:r w:rsidRPr="00E1094A">
              <w:rPr>
                <w:rFonts w:ascii="Helvetica" w:hAnsi="Helvetica" w:cs="Helvetica"/>
              </w:rPr>
              <w:t xml:space="preserv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2.16.1.1</w:t>
            </w:r>
            <w:r w:rsidRPr="00E52738">
              <w:rPr>
                <w:rFonts w:ascii="Helvetica" w:hAnsi="Helvetica" w:cs="Helvetica"/>
              </w:rPr>
              <w:t>)</w:t>
            </w:r>
          </w:p>
        </w:tc>
        <w:tc>
          <w:tcPr>
            <w:tcW w:w="1440" w:type="dxa"/>
          </w:tcPr>
          <w:p w14:paraId="4576D671" w14:textId="77777777" w:rsidR="009162A6" w:rsidRPr="00E52738" w:rsidRDefault="009162A6" w:rsidP="00C35694">
            <w:pPr>
              <w:pStyle w:val="TableText"/>
              <w:kinsoku w:val="0"/>
              <w:textAlignment w:val="top"/>
              <w:rPr>
                <w:rFonts w:ascii="Helvetica" w:hAnsi="Helvetica" w:cs="Helvetica"/>
              </w:rPr>
            </w:pPr>
            <w:r w:rsidRPr="00BD4FAC">
              <w:rPr>
                <w:rFonts w:ascii="Helvetica" w:hAnsi="Helvetica" w:cs="Helvetica"/>
              </w:rPr>
              <w:t>not-accessible</w:t>
            </w:r>
          </w:p>
        </w:tc>
        <w:tc>
          <w:tcPr>
            <w:tcW w:w="1000" w:type="dxa"/>
          </w:tcPr>
          <w:p w14:paraId="7B0D7F65" w14:textId="77777777" w:rsidR="009162A6" w:rsidRPr="00E52738"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4FDD376F" w14:textId="77777777" w:rsidR="009162A6" w:rsidRPr="00E52738"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r w:rsidR="009162A6" w:rsidRPr="00822CDE" w14:paraId="59F7F3C2" w14:textId="77777777" w:rsidTr="00A84E51">
        <w:tc>
          <w:tcPr>
            <w:tcW w:w="3000" w:type="dxa"/>
          </w:tcPr>
          <w:p w14:paraId="62F56984" w14:textId="77777777" w:rsidR="009162A6" w:rsidRPr="00672362" w:rsidRDefault="009162A6" w:rsidP="00C35694">
            <w:pPr>
              <w:pStyle w:val="TableText"/>
              <w:kinsoku w:val="0"/>
              <w:textAlignment w:val="top"/>
              <w:rPr>
                <w:rFonts w:ascii="Helvetica" w:hAnsi="Helvetica" w:cs="Helvetica"/>
              </w:rPr>
            </w:pPr>
            <w:r w:rsidRPr="00062C23">
              <w:rPr>
                <w:rFonts w:ascii="Helvetica" w:hAnsi="Helvetica" w:cs="Helvetica"/>
              </w:rPr>
              <w:t>hh3cDhcpServer2ValidClassStatus</w:t>
            </w:r>
            <w:r w:rsidRPr="00E1094A">
              <w:rPr>
                <w:rFonts w:ascii="Helvetica" w:hAnsi="Helvetica" w:cs="Helvetica"/>
              </w:rPr>
              <w:t xml:space="preserv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2.16.1.2</w:t>
            </w:r>
            <w:r w:rsidRPr="00E52738">
              <w:rPr>
                <w:rFonts w:ascii="Helvetica" w:hAnsi="Helvetica" w:cs="Helvetica"/>
              </w:rPr>
              <w:t>)</w:t>
            </w:r>
          </w:p>
        </w:tc>
        <w:tc>
          <w:tcPr>
            <w:tcW w:w="1440" w:type="dxa"/>
          </w:tcPr>
          <w:p w14:paraId="7BDDDDDE" w14:textId="77777777" w:rsidR="009162A6" w:rsidRPr="00CC4994"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14:paraId="09958397" w14:textId="77777777" w:rsidR="009162A6" w:rsidRPr="00E52738"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47E5E7BC" w14:textId="77777777" w:rsidR="009162A6" w:rsidRPr="00E52738"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bl>
    <w:p w14:paraId="184F38DD"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28" w:name="_Toc397420891"/>
      <w:bookmarkStart w:id="629" w:name="_Toc399321030"/>
      <w:bookmarkStart w:id="630" w:name="_Toc483388533"/>
      <w:r w:rsidRPr="00062C23">
        <w:rPr>
          <w:rFonts w:ascii="Helvetica" w:hAnsi="Helvetica" w:cs="Helvetica"/>
        </w:rPr>
        <w:t>hh3cDhcpServer2RuleHwAddrTable</w:t>
      </w:r>
      <w:bookmarkEnd w:id="628"/>
      <w:bookmarkEnd w:id="629"/>
      <w:bookmarkEnd w:id="630"/>
    </w:p>
    <w:p w14:paraId="32453287"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1.3.6.1.4.1.25506.2.122.2.17</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2E55669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3B04062" w14:textId="77777777" w:rsidR="009162A6" w:rsidRPr="00822CDE" w:rsidRDefault="00166066" w:rsidP="00E87111">
            <w:pPr>
              <w:pStyle w:val="TableHeading"/>
            </w:pPr>
            <w:r>
              <w:t>Object (OID)</w:t>
            </w:r>
          </w:p>
        </w:tc>
        <w:tc>
          <w:tcPr>
            <w:tcW w:w="1440" w:type="dxa"/>
          </w:tcPr>
          <w:p w14:paraId="3BA2B330" w14:textId="77777777" w:rsidR="009162A6" w:rsidRPr="00822CDE" w:rsidRDefault="009162A6" w:rsidP="00E87111">
            <w:pPr>
              <w:pStyle w:val="TableHeading"/>
            </w:pPr>
            <w:r w:rsidRPr="00822CDE">
              <w:t>Access</w:t>
            </w:r>
          </w:p>
        </w:tc>
        <w:tc>
          <w:tcPr>
            <w:tcW w:w="1000" w:type="dxa"/>
          </w:tcPr>
          <w:p w14:paraId="6BC10C21" w14:textId="77777777" w:rsidR="009162A6" w:rsidRPr="00822CDE" w:rsidRDefault="009162A6" w:rsidP="00E87111">
            <w:pPr>
              <w:pStyle w:val="TableHeading"/>
            </w:pPr>
            <w:r w:rsidRPr="00822CDE">
              <w:t>PDS</w:t>
            </w:r>
          </w:p>
        </w:tc>
        <w:tc>
          <w:tcPr>
            <w:tcW w:w="2880" w:type="dxa"/>
          </w:tcPr>
          <w:p w14:paraId="67FB4A11" w14:textId="77777777" w:rsidR="009162A6" w:rsidRPr="00822CDE" w:rsidRDefault="0039618E" w:rsidP="00E87111">
            <w:pPr>
              <w:pStyle w:val="TableHeading"/>
            </w:pPr>
            <w:r>
              <w:t>Comments</w:t>
            </w:r>
          </w:p>
        </w:tc>
      </w:tr>
      <w:tr w:rsidR="009162A6" w:rsidRPr="00822CDE" w14:paraId="3CE53289" w14:textId="77777777" w:rsidTr="00A84E51">
        <w:tc>
          <w:tcPr>
            <w:tcW w:w="3000" w:type="dxa"/>
          </w:tcPr>
          <w:p w14:paraId="1D4D5E5D" w14:textId="77777777" w:rsidR="009162A6" w:rsidRDefault="009162A6" w:rsidP="00C35694">
            <w:pPr>
              <w:pStyle w:val="TableText"/>
              <w:kinsoku w:val="0"/>
              <w:textAlignment w:val="top"/>
              <w:rPr>
                <w:rFonts w:ascii="Helvetica" w:hAnsi="Helvetica" w:cs="Helvetica"/>
              </w:rPr>
            </w:pPr>
            <w:r w:rsidRPr="00864DEA">
              <w:rPr>
                <w:rFonts w:ascii="Helvetica" w:hAnsi="Helvetica" w:cs="Helvetica"/>
              </w:rPr>
              <w:t>hh3cDhcpServer2RuleHwAddrNumber</w:t>
            </w:r>
            <w:r w:rsidRPr="00E1094A">
              <w:rPr>
                <w:rFonts w:ascii="Helvetica" w:hAnsi="Helvetica" w:cs="Helvetica"/>
              </w:rPr>
              <w:t xml:space="preserv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2.17.1.1</w:t>
            </w:r>
            <w:r w:rsidRPr="00E52738">
              <w:rPr>
                <w:rFonts w:ascii="Helvetica" w:hAnsi="Helvetica" w:cs="Helvetica"/>
              </w:rPr>
              <w:t>)</w:t>
            </w:r>
          </w:p>
        </w:tc>
        <w:tc>
          <w:tcPr>
            <w:tcW w:w="1440" w:type="dxa"/>
          </w:tcPr>
          <w:p w14:paraId="3C29CF68" w14:textId="77777777" w:rsidR="009162A6" w:rsidRDefault="009162A6" w:rsidP="00C35694">
            <w:pPr>
              <w:pStyle w:val="TableText"/>
              <w:kinsoku w:val="0"/>
              <w:textAlignment w:val="top"/>
              <w:rPr>
                <w:rFonts w:ascii="Helvetica" w:hAnsi="Helvetica" w:cs="Helvetica"/>
              </w:rPr>
            </w:pPr>
            <w:r w:rsidRPr="00BD4FAC">
              <w:rPr>
                <w:rFonts w:ascii="Helvetica" w:hAnsi="Helvetica" w:cs="Helvetica"/>
              </w:rPr>
              <w:t>not-accessible</w:t>
            </w:r>
          </w:p>
        </w:tc>
        <w:tc>
          <w:tcPr>
            <w:tcW w:w="1000" w:type="dxa"/>
          </w:tcPr>
          <w:p w14:paraId="2B069669" w14:textId="77777777" w:rsidR="009162A6"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36C4F484" w14:textId="77777777" w:rsidR="009162A6"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r w:rsidR="009162A6" w:rsidRPr="00822CDE" w14:paraId="692F7AFB" w14:textId="77777777" w:rsidTr="00A84E51">
        <w:tc>
          <w:tcPr>
            <w:tcW w:w="3000" w:type="dxa"/>
          </w:tcPr>
          <w:p w14:paraId="3FD08FA8" w14:textId="77777777" w:rsidR="009162A6" w:rsidRPr="00672362" w:rsidRDefault="009162A6" w:rsidP="00C35694">
            <w:pPr>
              <w:pStyle w:val="TableText"/>
              <w:kinsoku w:val="0"/>
              <w:textAlignment w:val="top"/>
              <w:rPr>
                <w:rFonts w:ascii="Helvetica" w:hAnsi="Helvetica" w:cs="Helvetica"/>
              </w:rPr>
            </w:pPr>
            <w:r w:rsidRPr="00864DEA">
              <w:rPr>
                <w:rFonts w:ascii="Helvetica" w:hAnsi="Helvetica" w:cs="Helvetica"/>
              </w:rPr>
              <w:t xml:space="preserve">hh3cDhcpServer2RuleHwAddress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2.17.1.2</w:t>
            </w:r>
            <w:r w:rsidRPr="00E52738">
              <w:rPr>
                <w:rFonts w:ascii="Helvetica" w:hAnsi="Helvetica" w:cs="Helvetica"/>
              </w:rPr>
              <w:t>)</w:t>
            </w:r>
          </w:p>
        </w:tc>
        <w:tc>
          <w:tcPr>
            <w:tcW w:w="1440" w:type="dxa"/>
          </w:tcPr>
          <w:p w14:paraId="3F23EA5C" w14:textId="77777777" w:rsidR="009162A6" w:rsidRPr="00CC4994"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14:paraId="5FE2AC74" w14:textId="77777777" w:rsidR="009162A6"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15FEC099" w14:textId="77777777" w:rsidR="009162A6"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r w:rsidR="009162A6" w:rsidRPr="00822CDE" w14:paraId="2AE84185" w14:textId="77777777" w:rsidTr="00A84E51">
        <w:tc>
          <w:tcPr>
            <w:tcW w:w="3000" w:type="dxa"/>
          </w:tcPr>
          <w:p w14:paraId="5D8DE15F" w14:textId="77777777" w:rsidR="009162A6" w:rsidRPr="00E1094A" w:rsidRDefault="009162A6" w:rsidP="00C35694">
            <w:pPr>
              <w:pStyle w:val="TableText"/>
              <w:kinsoku w:val="0"/>
              <w:textAlignment w:val="top"/>
              <w:rPr>
                <w:rFonts w:ascii="Helvetica" w:hAnsi="Helvetica" w:cs="Helvetica"/>
              </w:rPr>
            </w:pPr>
            <w:r w:rsidRPr="00864DEA">
              <w:rPr>
                <w:rFonts w:ascii="Helvetica" w:hAnsi="Helvetica" w:cs="Helvetica"/>
              </w:rPr>
              <w:t xml:space="preserve">hh3cDhcpServer2RuleHwAddrMask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2.17.1.3</w:t>
            </w:r>
            <w:r w:rsidRPr="00E52738">
              <w:rPr>
                <w:rFonts w:ascii="Helvetica" w:hAnsi="Helvetica" w:cs="Helvetica"/>
              </w:rPr>
              <w:t>)</w:t>
            </w:r>
          </w:p>
        </w:tc>
        <w:tc>
          <w:tcPr>
            <w:tcW w:w="1440" w:type="dxa"/>
          </w:tcPr>
          <w:p w14:paraId="270BF2D3" w14:textId="77777777" w:rsidR="009162A6" w:rsidRPr="00CC4994"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14:paraId="106F3F0E" w14:textId="77777777" w:rsidR="009162A6"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16D2AA9F" w14:textId="77777777" w:rsidR="009162A6"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r w:rsidR="009162A6" w:rsidRPr="00822CDE" w14:paraId="4F8482FC" w14:textId="77777777" w:rsidTr="00A84E51">
        <w:tc>
          <w:tcPr>
            <w:tcW w:w="3000" w:type="dxa"/>
          </w:tcPr>
          <w:p w14:paraId="2B266827" w14:textId="77777777" w:rsidR="009162A6" w:rsidRPr="00864DEA" w:rsidRDefault="009162A6" w:rsidP="00C35694">
            <w:pPr>
              <w:pStyle w:val="TableText"/>
              <w:kinsoku w:val="0"/>
              <w:textAlignment w:val="top"/>
              <w:rPr>
                <w:rFonts w:ascii="Helvetica" w:hAnsi="Helvetica" w:cs="Helvetica"/>
              </w:rPr>
            </w:pPr>
            <w:r w:rsidRPr="00864DEA">
              <w:rPr>
                <w:rFonts w:ascii="Helvetica" w:hAnsi="Helvetica" w:cs="Helvetica"/>
              </w:rPr>
              <w:t xml:space="preserve">hh3cDhcpServer2RuleHwAddrType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2.17.1.4</w:t>
            </w:r>
            <w:r w:rsidRPr="00E52738">
              <w:rPr>
                <w:rFonts w:ascii="Helvetica" w:hAnsi="Helvetica" w:cs="Helvetica"/>
              </w:rPr>
              <w:t>)</w:t>
            </w:r>
          </w:p>
        </w:tc>
        <w:tc>
          <w:tcPr>
            <w:tcW w:w="1440" w:type="dxa"/>
          </w:tcPr>
          <w:p w14:paraId="7B767C07" w14:textId="77777777" w:rsidR="009162A6" w:rsidRPr="0045256A"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14:paraId="0B810CE9" w14:textId="77777777" w:rsidR="009162A6"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70D8FD90" w14:textId="77777777" w:rsidR="009162A6"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r w:rsidR="009162A6" w:rsidRPr="00822CDE" w14:paraId="40122C61" w14:textId="77777777" w:rsidTr="00A84E51">
        <w:tc>
          <w:tcPr>
            <w:tcW w:w="3000" w:type="dxa"/>
          </w:tcPr>
          <w:p w14:paraId="29A1D930" w14:textId="77777777" w:rsidR="009162A6" w:rsidRPr="00864DEA" w:rsidRDefault="009162A6" w:rsidP="00C35694">
            <w:pPr>
              <w:pStyle w:val="TableText"/>
              <w:kinsoku w:val="0"/>
              <w:textAlignment w:val="top"/>
              <w:rPr>
                <w:rFonts w:ascii="Helvetica" w:hAnsi="Helvetica" w:cs="Helvetica"/>
              </w:rPr>
            </w:pPr>
            <w:r w:rsidRPr="00864DEA">
              <w:rPr>
                <w:rFonts w:ascii="Helvetica" w:hAnsi="Helvetica" w:cs="Helvetica"/>
              </w:rPr>
              <w:t xml:space="preserve">hh3cDhcpServer2RuleHwAddrStatus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2.17.1.5</w:t>
            </w:r>
            <w:r w:rsidRPr="00E52738">
              <w:rPr>
                <w:rFonts w:ascii="Helvetica" w:hAnsi="Helvetica" w:cs="Helvetica"/>
              </w:rPr>
              <w:t>)</w:t>
            </w:r>
          </w:p>
        </w:tc>
        <w:tc>
          <w:tcPr>
            <w:tcW w:w="1440" w:type="dxa"/>
          </w:tcPr>
          <w:p w14:paraId="4115BF88" w14:textId="77777777" w:rsidR="009162A6" w:rsidRPr="0045256A"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14:paraId="7A61ADFA" w14:textId="77777777" w:rsidR="009162A6"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105C4D67" w14:textId="77777777" w:rsidR="009162A6"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bl>
    <w:p w14:paraId="143D556A"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31" w:name="_Toc397420892"/>
      <w:bookmarkStart w:id="632" w:name="_Toc399321031"/>
      <w:bookmarkStart w:id="633" w:name="_Toc483388534"/>
      <w:r w:rsidRPr="00864DEA">
        <w:rPr>
          <w:rFonts w:ascii="Helvetica" w:hAnsi="Helvetica" w:cs="Helvetica"/>
        </w:rPr>
        <w:t>hh3cDhcpServer2OptionGroupTable</w:t>
      </w:r>
      <w:bookmarkEnd w:id="631"/>
      <w:bookmarkEnd w:id="632"/>
      <w:bookmarkEnd w:id="633"/>
    </w:p>
    <w:p w14:paraId="100284A0"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1.3.6.1.4.1.25506.2.122.2.18</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5300BD4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BA69BAE" w14:textId="77777777" w:rsidR="009162A6" w:rsidRPr="00822CDE" w:rsidRDefault="00166066" w:rsidP="00E87111">
            <w:pPr>
              <w:pStyle w:val="TableHeading"/>
            </w:pPr>
            <w:r>
              <w:t>Object (OID)</w:t>
            </w:r>
          </w:p>
        </w:tc>
        <w:tc>
          <w:tcPr>
            <w:tcW w:w="1440" w:type="dxa"/>
          </w:tcPr>
          <w:p w14:paraId="51AF4CD5" w14:textId="77777777" w:rsidR="009162A6" w:rsidRPr="00822CDE" w:rsidRDefault="009162A6" w:rsidP="00E87111">
            <w:pPr>
              <w:pStyle w:val="TableHeading"/>
            </w:pPr>
            <w:r w:rsidRPr="00822CDE">
              <w:t>Access</w:t>
            </w:r>
          </w:p>
        </w:tc>
        <w:tc>
          <w:tcPr>
            <w:tcW w:w="1000" w:type="dxa"/>
          </w:tcPr>
          <w:p w14:paraId="4D23736D" w14:textId="77777777" w:rsidR="009162A6" w:rsidRPr="00822CDE" w:rsidRDefault="009162A6" w:rsidP="00E87111">
            <w:pPr>
              <w:pStyle w:val="TableHeading"/>
            </w:pPr>
            <w:r w:rsidRPr="00822CDE">
              <w:t>PDS</w:t>
            </w:r>
          </w:p>
        </w:tc>
        <w:tc>
          <w:tcPr>
            <w:tcW w:w="2880" w:type="dxa"/>
          </w:tcPr>
          <w:p w14:paraId="640FF396" w14:textId="77777777" w:rsidR="009162A6" w:rsidRPr="00822CDE" w:rsidRDefault="0039618E" w:rsidP="00E87111">
            <w:pPr>
              <w:pStyle w:val="TableHeading"/>
            </w:pPr>
            <w:r>
              <w:t>Comments</w:t>
            </w:r>
          </w:p>
        </w:tc>
      </w:tr>
      <w:tr w:rsidR="009162A6" w:rsidRPr="00822CDE" w14:paraId="6CB89350" w14:textId="77777777" w:rsidTr="00A84E51">
        <w:tc>
          <w:tcPr>
            <w:tcW w:w="3000" w:type="dxa"/>
          </w:tcPr>
          <w:p w14:paraId="5E6A02F7" w14:textId="77777777" w:rsidR="009162A6" w:rsidRPr="00E52738" w:rsidRDefault="009162A6" w:rsidP="00C35694">
            <w:pPr>
              <w:pStyle w:val="TableText"/>
              <w:kinsoku w:val="0"/>
              <w:textAlignment w:val="top"/>
              <w:rPr>
                <w:rFonts w:ascii="Helvetica" w:hAnsi="Helvetica" w:cs="Helvetica"/>
              </w:rPr>
            </w:pPr>
            <w:r>
              <w:rPr>
                <w:rFonts w:ascii="Helvetica" w:hAnsi="Helvetica" w:cs="Helvetica"/>
              </w:rPr>
              <w:t>hh3cDhcpServer2OptionGroupI</w:t>
            </w:r>
            <w:r>
              <w:rPr>
                <w:rFonts w:ascii="Helvetica" w:hAnsi="Helvetica" w:cs="Helvetica" w:hint="eastAsia"/>
              </w:rPr>
              <w:t>d</w:t>
            </w:r>
            <w:r w:rsidRPr="00864DEA">
              <w:rPr>
                <w:rFonts w:ascii="Helvetica" w:hAnsi="Helvetica" w:cs="Helvetica"/>
              </w:rPr>
              <w:t xml:space="preserv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2.18.1.1</w:t>
            </w:r>
            <w:r w:rsidRPr="00E52738">
              <w:rPr>
                <w:rFonts w:ascii="Helvetica" w:hAnsi="Helvetica" w:cs="Helvetica"/>
              </w:rPr>
              <w:t>)</w:t>
            </w:r>
          </w:p>
        </w:tc>
        <w:tc>
          <w:tcPr>
            <w:tcW w:w="1440" w:type="dxa"/>
          </w:tcPr>
          <w:p w14:paraId="2400A416" w14:textId="77777777" w:rsidR="009162A6" w:rsidRPr="00E52738" w:rsidRDefault="009162A6" w:rsidP="00C35694">
            <w:pPr>
              <w:pStyle w:val="TableText"/>
              <w:kinsoku w:val="0"/>
              <w:textAlignment w:val="top"/>
              <w:rPr>
                <w:rFonts w:ascii="Helvetica" w:hAnsi="Helvetica" w:cs="Helvetica"/>
              </w:rPr>
            </w:pPr>
            <w:r w:rsidRPr="00BD4FAC">
              <w:rPr>
                <w:rFonts w:ascii="Helvetica" w:hAnsi="Helvetica" w:cs="Helvetica"/>
              </w:rPr>
              <w:t>not-accessible</w:t>
            </w:r>
          </w:p>
        </w:tc>
        <w:tc>
          <w:tcPr>
            <w:tcW w:w="1000" w:type="dxa"/>
          </w:tcPr>
          <w:p w14:paraId="47A3981D" w14:textId="77777777" w:rsidR="009162A6" w:rsidRPr="00E52738"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6A0F6C3F" w14:textId="77777777" w:rsidR="009162A6" w:rsidRPr="00E52738"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r w:rsidR="009162A6" w:rsidRPr="00822CDE" w14:paraId="4B8B19A6" w14:textId="77777777" w:rsidTr="00A84E51">
        <w:tc>
          <w:tcPr>
            <w:tcW w:w="3000" w:type="dxa"/>
          </w:tcPr>
          <w:p w14:paraId="7FF84983" w14:textId="77777777" w:rsidR="009162A6" w:rsidRPr="00672362" w:rsidRDefault="009162A6" w:rsidP="00C35694">
            <w:pPr>
              <w:pStyle w:val="TableText"/>
              <w:kinsoku w:val="0"/>
              <w:textAlignment w:val="top"/>
              <w:rPr>
                <w:rFonts w:ascii="Helvetica" w:hAnsi="Helvetica" w:cs="Helvetica"/>
              </w:rPr>
            </w:pPr>
            <w:r w:rsidRPr="00864DEA">
              <w:rPr>
                <w:rFonts w:ascii="Helvetica" w:hAnsi="Helvetica" w:cs="Helvetica"/>
              </w:rPr>
              <w:t xml:space="preserve">hh3cDhcpServer2OptionGroupStatus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2.18.1.2</w:t>
            </w:r>
            <w:r w:rsidRPr="00E52738">
              <w:rPr>
                <w:rFonts w:ascii="Helvetica" w:hAnsi="Helvetica" w:cs="Helvetica"/>
              </w:rPr>
              <w:t>)</w:t>
            </w:r>
          </w:p>
        </w:tc>
        <w:tc>
          <w:tcPr>
            <w:tcW w:w="1440" w:type="dxa"/>
          </w:tcPr>
          <w:p w14:paraId="732924B1" w14:textId="77777777" w:rsidR="009162A6" w:rsidRPr="00CC4994"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14:paraId="0C718F1E" w14:textId="77777777" w:rsidR="009162A6" w:rsidRPr="00E52738"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7B8C2C44" w14:textId="77777777" w:rsidR="009162A6" w:rsidRPr="00E52738"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bl>
    <w:p w14:paraId="3263D357"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34" w:name="_Toc397420893"/>
      <w:bookmarkStart w:id="635" w:name="_Toc399321032"/>
      <w:bookmarkStart w:id="636" w:name="_Toc483388535"/>
      <w:r w:rsidRPr="007A43DD">
        <w:rPr>
          <w:rFonts w:ascii="Helvetica" w:hAnsi="Helvetica" w:cs="Helvetica"/>
        </w:rPr>
        <w:t>hh3cDhcpServer2OptionTable</w:t>
      </w:r>
      <w:bookmarkEnd w:id="634"/>
      <w:bookmarkEnd w:id="635"/>
      <w:bookmarkEnd w:id="636"/>
    </w:p>
    <w:p w14:paraId="3AAF88DF"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1.3.6.1.4.1.25506.2.122.2.19</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36A63B6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B22ABCC" w14:textId="77777777" w:rsidR="009162A6" w:rsidRPr="00822CDE" w:rsidRDefault="00166066" w:rsidP="00E87111">
            <w:pPr>
              <w:pStyle w:val="TableHeading"/>
            </w:pPr>
            <w:r>
              <w:t>Object (OID)</w:t>
            </w:r>
          </w:p>
        </w:tc>
        <w:tc>
          <w:tcPr>
            <w:tcW w:w="1440" w:type="dxa"/>
          </w:tcPr>
          <w:p w14:paraId="7C25BAAD" w14:textId="77777777" w:rsidR="009162A6" w:rsidRPr="00822CDE" w:rsidRDefault="009162A6" w:rsidP="00E87111">
            <w:pPr>
              <w:pStyle w:val="TableHeading"/>
            </w:pPr>
            <w:r w:rsidRPr="00822CDE">
              <w:t>Access</w:t>
            </w:r>
          </w:p>
        </w:tc>
        <w:tc>
          <w:tcPr>
            <w:tcW w:w="1000" w:type="dxa"/>
          </w:tcPr>
          <w:p w14:paraId="4E776B91" w14:textId="77777777" w:rsidR="009162A6" w:rsidRPr="00822CDE" w:rsidRDefault="009162A6" w:rsidP="00E87111">
            <w:pPr>
              <w:pStyle w:val="TableHeading"/>
            </w:pPr>
            <w:r w:rsidRPr="00822CDE">
              <w:t>PDS</w:t>
            </w:r>
          </w:p>
        </w:tc>
        <w:tc>
          <w:tcPr>
            <w:tcW w:w="2880" w:type="dxa"/>
          </w:tcPr>
          <w:p w14:paraId="56668918" w14:textId="77777777" w:rsidR="009162A6" w:rsidRPr="00822CDE" w:rsidRDefault="0039618E" w:rsidP="00E87111">
            <w:pPr>
              <w:pStyle w:val="TableHeading"/>
            </w:pPr>
            <w:r>
              <w:t>Comments</w:t>
            </w:r>
          </w:p>
        </w:tc>
      </w:tr>
      <w:tr w:rsidR="009162A6" w:rsidRPr="00822CDE" w14:paraId="049BBCA0" w14:textId="77777777" w:rsidTr="00A84E51">
        <w:tc>
          <w:tcPr>
            <w:tcW w:w="3000" w:type="dxa"/>
          </w:tcPr>
          <w:p w14:paraId="2240D407" w14:textId="77777777" w:rsidR="009162A6" w:rsidRPr="00E52738" w:rsidRDefault="009162A6" w:rsidP="00C35694">
            <w:pPr>
              <w:pStyle w:val="TableText"/>
              <w:kinsoku w:val="0"/>
              <w:textAlignment w:val="top"/>
              <w:rPr>
                <w:rFonts w:ascii="Helvetica" w:hAnsi="Helvetica" w:cs="Helvetica"/>
              </w:rPr>
            </w:pPr>
            <w:r w:rsidRPr="007A43DD">
              <w:rPr>
                <w:rFonts w:ascii="Helvetica" w:hAnsi="Helvetica" w:cs="Helvetica"/>
              </w:rPr>
              <w:t xml:space="preserve">hh3cDhcpServer2OptionCode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2.19.1.1</w:t>
            </w:r>
            <w:r w:rsidRPr="00E52738">
              <w:rPr>
                <w:rFonts w:ascii="Helvetica" w:hAnsi="Helvetica" w:cs="Helvetica"/>
              </w:rPr>
              <w:t>)</w:t>
            </w:r>
          </w:p>
        </w:tc>
        <w:tc>
          <w:tcPr>
            <w:tcW w:w="1440" w:type="dxa"/>
          </w:tcPr>
          <w:p w14:paraId="2C12D794" w14:textId="77777777" w:rsidR="009162A6" w:rsidRPr="00E52738" w:rsidRDefault="009162A6" w:rsidP="00C35694">
            <w:pPr>
              <w:pStyle w:val="TableText"/>
              <w:kinsoku w:val="0"/>
              <w:textAlignment w:val="top"/>
              <w:rPr>
                <w:rFonts w:ascii="Helvetica" w:hAnsi="Helvetica" w:cs="Helvetica"/>
              </w:rPr>
            </w:pPr>
            <w:r w:rsidRPr="00BD4FAC">
              <w:rPr>
                <w:rFonts w:ascii="Helvetica" w:hAnsi="Helvetica" w:cs="Helvetica"/>
              </w:rPr>
              <w:t>not-accessible</w:t>
            </w:r>
          </w:p>
        </w:tc>
        <w:tc>
          <w:tcPr>
            <w:tcW w:w="1000" w:type="dxa"/>
          </w:tcPr>
          <w:p w14:paraId="69E503BB" w14:textId="77777777" w:rsidR="009162A6" w:rsidRPr="00E52738"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11CD1B44" w14:textId="77777777" w:rsidR="009162A6" w:rsidRPr="00E52738"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r w:rsidR="009162A6" w:rsidRPr="00822CDE" w14:paraId="12AF8CCE" w14:textId="77777777" w:rsidTr="00A84E51">
        <w:tc>
          <w:tcPr>
            <w:tcW w:w="3000" w:type="dxa"/>
          </w:tcPr>
          <w:p w14:paraId="659FED16" w14:textId="77777777" w:rsidR="009162A6" w:rsidRPr="00672362" w:rsidRDefault="009162A6" w:rsidP="00C35694">
            <w:pPr>
              <w:pStyle w:val="TableText"/>
              <w:kinsoku w:val="0"/>
              <w:textAlignment w:val="top"/>
              <w:rPr>
                <w:rFonts w:ascii="Helvetica" w:hAnsi="Helvetica" w:cs="Helvetica"/>
              </w:rPr>
            </w:pPr>
            <w:r w:rsidRPr="007A43DD">
              <w:rPr>
                <w:rFonts w:ascii="Helvetica" w:hAnsi="Helvetica" w:cs="Helvetica"/>
              </w:rPr>
              <w:t xml:space="preserve">hh3cDhcpServer2OptionType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2.19.1.2</w:t>
            </w:r>
            <w:r w:rsidRPr="00E52738">
              <w:rPr>
                <w:rFonts w:ascii="Helvetica" w:hAnsi="Helvetica" w:cs="Helvetica"/>
              </w:rPr>
              <w:t>)</w:t>
            </w:r>
          </w:p>
        </w:tc>
        <w:tc>
          <w:tcPr>
            <w:tcW w:w="1440" w:type="dxa"/>
          </w:tcPr>
          <w:p w14:paraId="43575037" w14:textId="77777777" w:rsidR="009162A6" w:rsidRPr="00CC4994"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14:paraId="07AD250D" w14:textId="77777777" w:rsidR="009162A6" w:rsidRPr="00E52738"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187319C0" w14:textId="77777777" w:rsidR="009162A6" w:rsidRPr="00E52738"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r w:rsidR="009162A6" w:rsidRPr="00822CDE" w14:paraId="78B71541" w14:textId="77777777" w:rsidTr="00A84E51">
        <w:tc>
          <w:tcPr>
            <w:tcW w:w="3000" w:type="dxa"/>
          </w:tcPr>
          <w:p w14:paraId="73B97B32" w14:textId="77777777" w:rsidR="009162A6" w:rsidRPr="00E1094A" w:rsidRDefault="009162A6" w:rsidP="00C35694">
            <w:pPr>
              <w:pStyle w:val="TableText"/>
              <w:kinsoku w:val="0"/>
              <w:textAlignment w:val="top"/>
              <w:rPr>
                <w:rFonts w:ascii="Helvetica" w:hAnsi="Helvetica" w:cs="Helvetica"/>
              </w:rPr>
            </w:pPr>
            <w:r w:rsidRPr="007A43DD">
              <w:rPr>
                <w:rFonts w:ascii="Helvetica" w:hAnsi="Helvetica" w:cs="Helvetica"/>
              </w:rPr>
              <w:t xml:space="preserve">hh3cDhcpServer2OptionAscii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2.19.1.3</w:t>
            </w:r>
            <w:r w:rsidRPr="00E52738">
              <w:rPr>
                <w:rFonts w:ascii="Helvetica" w:hAnsi="Helvetica" w:cs="Helvetica"/>
              </w:rPr>
              <w:t>)</w:t>
            </w:r>
          </w:p>
        </w:tc>
        <w:tc>
          <w:tcPr>
            <w:tcW w:w="1440" w:type="dxa"/>
          </w:tcPr>
          <w:p w14:paraId="2DB82E7E" w14:textId="77777777" w:rsidR="009162A6" w:rsidRPr="00CC4994"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14:paraId="0DDC5F09" w14:textId="77777777" w:rsidR="009162A6" w:rsidRPr="00E52738"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5A3685C7" w14:textId="77777777" w:rsidR="009162A6" w:rsidRPr="00E52738"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r w:rsidR="009162A6" w:rsidRPr="00822CDE" w14:paraId="406B2D19" w14:textId="77777777" w:rsidTr="00A84E51">
        <w:tc>
          <w:tcPr>
            <w:tcW w:w="3000" w:type="dxa"/>
          </w:tcPr>
          <w:p w14:paraId="22B76962" w14:textId="77777777" w:rsidR="009162A6" w:rsidRPr="00864DEA" w:rsidRDefault="009162A6" w:rsidP="00C35694">
            <w:pPr>
              <w:pStyle w:val="TableText"/>
              <w:kinsoku w:val="0"/>
              <w:textAlignment w:val="top"/>
              <w:rPr>
                <w:rFonts w:ascii="Helvetica" w:hAnsi="Helvetica" w:cs="Helvetica"/>
              </w:rPr>
            </w:pPr>
            <w:r w:rsidRPr="007A43DD">
              <w:rPr>
                <w:rFonts w:ascii="Helvetica" w:hAnsi="Helvetica" w:cs="Helvetica"/>
              </w:rPr>
              <w:t xml:space="preserve">hh3cDhcpServer2OptionHexStr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2.19.1.4</w:t>
            </w:r>
            <w:r w:rsidRPr="00E52738">
              <w:rPr>
                <w:rFonts w:ascii="Helvetica" w:hAnsi="Helvetica" w:cs="Helvetica"/>
              </w:rPr>
              <w:t>)</w:t>
            </w:r>
          </w:p>
        </w:tc>
        <w:tc>
          <w:tcPr>
            <w:tcW w:w="1440" w:type="dxa"/>
          </w:tcPr>
          <w:p w14:paraId="7152975C" w14:textId="77777777" w:rsidR="009162A6" w:rsidRPr="0045256A"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14:paraId="08859E8F" w14:textId="77777777" w:rsidR="009162A6" w:rsidRPr="00E52738"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09208A6D" w14:textId="77777777" w:rsidR="009162A6" w:rsidRPr="00E52738" w:rsidRDefault="009162A6" w:rsidP="00C35694">
            <w:pPr>
              <w:pStyle w:val="TableText"/>
              <w:kinsoku w:val="0"/>
              <w:textAlignment w:val="top"/>
              <w:rPr>
                <w:rFonts w:ascii="Helvetica" w:hAnsi="Helvetica" w:cs="Helvetica"/>
              </w:rPr>
            </w:pPr>
            <w:r w:rsidRPr="0000501B">
              <w:rPr>
                <w:rFonts w:ascii="Helvetica" w:hAnsi="Helvetica" w:cs="Helvetica"/>
              </w:rPr>
              <w:t>The string length should not exceed 256</w:t>
            </w:r>
          </w:p>
        </w:tc>
      </w:tr>
      <w:tr w:rsidR="009162A6" w:rsidRPr="00822CDE" w14:paraId="70E7D811" w14:textId="77777777" w:rsidTr="00A84E51">
        <w:tc>
          <w:tcPr>
            <w:tcW w:w="3000" w:type="dxa"/>
          </w:tcPr>
          <w:p w14:paraId="6AADE615" w14:textId="77777777" w:rsidR="009162A6" w:rsidRPr="00864DEA" w:rsidRDefault="009162A6" w:rsidP="00C35694">
            <w:pPr>
              <w:pStyle w:val="TableText"/>
              <w:kinsoku w:val="0"/>
              <w:textAlignment w:val="top"/>
              <w:rPr>
                <w:rFonts w:ascii="Helvetica" w:hAnsi="Helvetica" w:cs="Helvetica"/>
              </w:rPr>
            </w:pPr>
            <w:r w:rsidRPr="007A43DD">
              <w:rPr>
                <w:rFonts w:ascii="Helvetica" w:hAnsi="Helvetica" w:cs="Helvetica"/>
              </w:rPr>
              <w:t xml:space="preserve">hh3cDhcpServer2OptionIPStr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2.19.1.5</w:t>
            </w:r>
            <w:r w:rsidRPr="00E52738">
              <w:rPr>
                <w:rFonts w:ascii="Helvetica" w:hAnsi="Helvetica" w:cs="Helvetica"/>
              </w:rPr>
              <w:t>)</w:t>
            </w:r>
          </w:p>
        </w:tc>
        <w:tc>
          <w:tcPr>
            <w:tcW w:w="1440" w:type="dxa"/>
          </w:tcPr>
          <w:p w14:paraId="2C6090D7" w14:textId="77777777" w:rsidR="009162A6" w:rsidRPr="0045256A"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14:paraId="0FA16073" w14:textId="77777777" w:rsidR="009162A6" w:rsidRPr="00E52738"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3CFDD52C" w14:textId="77777777" w:rsidR="009162A6" w:rsidRPr="00E52738"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r w:rsidR="009162A6" w:rsidRPr="00822CDE" w14:paraId="4D2D61CB" w14:textId="77777777" w:rsidTr="00A84E51">
        <w:tc>
          <w:tcPr>
            <w:tcW w:w="3000" w:type="dxa"/>
          </w:tcPr>
          <w:p w14:paraId="0958F146" w14:textId="77777777" w:rsidR="009162A6" w:rsidRPr="007A43DD" w:rsidRDefault="009162A6" w:rsidP="00C35694">
            <w:pPr>
              <w:pStyle w:val="TableText"/>
              <w:kinsoku w:val="0"/>
              <w:textAlignment w:val="top"/>
              <w:rPr>
                <w:rFonts w:ascii="Helvetica" w:hAnsi="Helvetica" w:cs="Helvetica"/>
              </w:rPr>
            </w:pPr>
            <w:r w:rsidRPr="007A43DD">
              <w:rPr>
                <w:rFonts w:ascii="Helvetica" w:hAnsi="Helvetica" w:cs="Helvetica"/>
              </w:rPr>
              <w:t>hh3cDhcpServer2OptionRow</w:t>
            </w:r>
            <w:r>
              <w:rPr>
                <w:rFonts w:ascii="Helvetica" w:hAnsi="Helvetica" w:cs="Helvetica" w:hint="eastAsia"/>
              </w:rPr>
              <w:t>S</w:t>
            </w:r>
            <w:r w:rsidRPr="007A43DD">
              <w:rPr>
                <w:rFonts w:ascii="Helvetica" w:hAnsi="Helvetica" w:cs="Helvetica"/>
              </w:rPr>
              <w:t xml:space="preserve">tatus </w:t>
            </w:r>
            <w:r w:rsidRPr="00E52738">
              <w:rPr>
                <w:rFonts w:ascii="Helvetica" w:hAnsi="Helvetica" w:cs="Helvetica"/>
              </w:rPr>
              <w:t>(</w:t>
            </w:r>
            <w:r w:rsidRPr="00666F49">
              <w:rPr>
                <w:rFonts w:ascii="Helvetica" w:hAnsi="Helvetica" w:cs="Helvetica"/>
              </w:rPr>
              <w:t>1.3.6.1.4.1.25506.2.</w:t>
            </w:r>
            <w:r>
              <w:rPr>
                <w:rFonts w:ascii="Helvetica" w:hAnsi="Helvetica" w:cs="Helvetica"/>
              </w:rPr>
              <w:t>122</w:t>
            </w:r>
            <w:r w:rsidRPr="00666F49">
              <w:rPr>
                <w:rFonts w:ascii="Helvetica" w:hAnsi="Helvetica" w:cs="Helvetica"/>
              </w:rPr>
              <w:t>.</w:t>
            </w:r>
            <w:r>
              <w:rPr>
                <w:rFonts w:ascii="Helvetica" w:hAnsi="Helvetica" w:cs="Helvetica" w:hint="eastAsia"/>
              </w:rPr>
              <w:t>2.19.1.6</w:t>
            </w:r>
            <w:r w:rsidRPr="00E52738">
              <w:rPr>
                <w:rFonts w:ascii="Helvetica" w:hAnsi="Helvetica" w:cs="Helvetica"/>
              </w:rPr>
              <w:t>)</w:t>
            </w:r>
          </w:p>
        </w:tc>
        <w:tc>
          <w:tcPr>
            <w:tcW w:w="1440" w:type="dxa"/>
          </w:tcPr>
          <w:p w14:paraId="342CCFE4" w14:textId="77777777" w:rsidR="009162A6" w:rsidRPr="0045256A" w:rsidRDefault="009162A6" w:rsidP="00C35694">
            <w:pPr>
              <w:pStyle w:val="TableText"/>
              <w:kinsoku w:val="0"/>
              <w:textAlignment w:val="top"/>
              <w:rPr>
                <w:rFonts w:ascii="Helvetica" w:hAnsi="Helvetica" w:cs="Helvetica"/>
              </w:rPr>
            </w:pPr>
            <w:r w:rsidRPr="0045256A">
              <w:rPr>
                <w:rFonts w:ascii="Helvetica" w:hAnsi="Helvetica" w:cs="Helvetica"/>
              </w:rPr>
              <w:t>read-</w:t>
            </w:r>
            <w:r>
              <w:rPr>
                <w:rFonts w:ascii="Helvetica" w:hAnsi="Helvetica" w:cs="Helvetica" w:hint="eastAsia"/>
              </w:rPr>
              <w:t>create</w:t>
            </w:r>
          </w:p>
        </w:tc>
        <w:tc>
          <w:tcPr>
            <w:tcW w:w="1000" w:type="dxa"/>
          </w:tcPr>
          <w:p w14:paraId="36301FEA" w14:textId="77777777" w:rsidR="009162A6" w:rsidRPr="00E52738" w:rsidRDefault="009162A6" w:rsidP="00C35694">
            <w:pPr>
              <w:pStyle w:val="TableText"/>
              <w:kinsoku w:val="0"/>
              <w:textAlignment w:val="top"/>
              <w:rPr>
                <w:rFonts w:ascii="Helvetica" w:hAnsi="Helvetica" w:cs="Helvetica"/>
              </w:rPr>
            </w:pPr>
            <w:r w:rsidRPr="000F6602">
              <w:rPr>
                <w:rFonts w:ascii="Helvetica" w:hAnsi="Helvetica" w:cs="Helvetica"/>
              </w:rPr>
              <w:t>Current</w:t>
            </w:r>
          </w:p>
        </w:tc>
        <w:tc>
          <w:tcPr>
            <w:tcW w:w="2880" w:type="dxa"/>
          </w:tcPr>
          <w:p w14:paraId="6F4535C9" w14:textId="77777777" w:rsidR="009162A6" w:rsidRPr="00E52738" w:rsidRDefault="009162A6" w:rsidP="00C35694">
            <w:pPr>
              <w:pStyle w:val="TableText"/>
              <w:kinsoku w:val="0"/>
              <w:textAlignment w:val="top"/>
              <w:rPr>
                <w:rFonts w:ascii="Helvetica" w:hAnsi="Helvetica" w:cs="Helvetica"/>
              </w:rPr>
            </w:pPr>
            <w:r w:rsidRPr="00E52738">
              <w:rPr>
                <w:rFonts w:ascii="Helvetica" w:hAnsi="Helvetica" w:cs="Helvetica"/>
              </w:rPr>
              <w:t>As per MIB</w:t>
            </w:r>
          </w:p>
        </w:tc>
      </w:tr>
    </w:tbl>
    <w:p w14:paraId="0E48D836" w14:textId="77777777" w:rsidR="00E5042D" w:rsidRPr="00AF4473" w:rsidRDefault="00E5042D" w:rsidP="00E5042D">
      <w:pPr>
        <w:pStyle w:val="2"/>
        <w:tabs>
          <w:tab w:val="num" w:pos="576"/>
        </w:tabs>
        <w:autoSpaceDE/>
        <w:autoSpaceDN/>
        <w:adjustRightInd/>
        <w:ind w:left="576" w:hanging="576"/>
        <w:jc w:val="both"/>
        <w:textAlignment w:val="auto"/>
        <w:rPr>
          <w:rFonts w:ascii="Helvetica" w:hAnsi="Helvetica" w:cs="Helvetica"/>
        </w:rPr>
      </w:pPr>
      <w:bookmarkStart w:id="637" w:name="_Toc38881969"/>
      <w:bookmarkStart w:id="638" w:name="_Toc397420894"/>
      <w:bookmarkStart w:id="639" w:name="_Toc399321033"/>
      <w:bookmarkStart w:id="640" w:name="_Toc483388536"/>
      <w:commentRangeStart w:id="641"/>
      <w:r w:rsidRPr="00AF4473">
        <w:rPr>
          <w:rFonts w:ascii="Helvetica" w:hAnsi="Helvetica" w:cs="Helvetica"/>
        </w:rPr>
        <w:t>hh3cDhcpServer2PoolStatTable</w:t>
      </w:r>
      <w:commentRangeEnd w:id="641"/>
      <w:r w:rsidRPr="00AF4473">
        <w:rPr>
          <w:rFonts w:ascii="Helvetica" w:hAnsi="Helvetica" w:cs="Helvetica"/>
        </w:rPr>
        <w:commentReference w:id="641"/>
      </w:r>
      <w:bookmarkEnd w:id="637"/>
    </w:p>
    <w:p w14:paraId="1B9B474B" w14:textId="77777777" w:rsidR="00E5042D" w:rsidRPr="00E52738" w:rsidRDefault="00E5042D" w:rsidP="00E5042D">
      <w:pPr>
        <w:pStyle w:val="TableOID"/>
        <w:rPr>
          <w:noProof/>
        </w:rPr>
      </w:pPr>
      <w:r>
        <w:rPr>
          <w:rFonts w:ascii="Helvetica" w:hAnsi="Helvetica" w:cs="Helvetica"/>
          <w:noProof/>
          <w:szCs w:val="21"/>
        </w:rPr>
        <w:t>OID</w:t>
      </w:r>
      <w:r w:rsidRPr="00E52738">
        <w:rPr>
          <w:rFonts w:ascii="Helvetica" w:hAnsi="Helvetica" w:cs="Helvetica"/>
          <w:noProof/>
          <w:szCs w:val="21"/>
        </w:rPr>
        <w:t xml:space="preserve">: </w:t>
      </w:r>
      <w:r>
        <w:rPr>
          <w:rFonts w:ascii="Helvetica" w:hAnsi="Helvetica" w:cs="Helvetica"/>
          <w:noProof/>
          <w:szCs w:val="21"/>
        </w:rPr>
        <w:t>1.3.6.1.4.1.25506.2.122.2.20</w:t>
      </w:r>
    </w:p>
    <w:tbl>
      <w:tblPr>
        <w:tblStyle w:val="IndexTable"/>
        <w:tblW w:w="0" w:type="auto"/>
        <w:tblLayout w:type="fixed"/>
        <w:tblLook w:val="04A0" w:firstRow="1" w:lastRow="0" w:firstColumn="1" w:lastColumn="0" w:noHBand="0" w:noVBand="1"/>
      </w:tblPr>
      <w:tblGrid>
        <w:gridCol w:w="3000"/>
        <w:gridCol w:w="1440"/>
        <w:gridCol w:w="1000"/>
        <w:gridCol w:w="2880"/>
      </w:tblGrid>
      <w:tr w:rsidR="00E5042D" w:rsidRPr="00822CDE" w14:paraId="7A0D54FB" w14:textId="77777777" w:rsidTr="00C83D28">
        <w:trPr>
          <w:cnfStyle w:val="100000000000" w:firstRow="1" w:lastRow="0" w:firstColumn="0" w:lastColumn="0" w:oddVBand="0" w:evenVBand="0" w:oddHBand="0" w:evenHBand="0" w:firstRowFirstColumn="0" w:firstRowLastColumn="0" w:lastRowFirstColumn="0" w:lastRowLastColumn="0"/>
        </w:trPr>
        <w:tc>
          <w:tcPr>
            <w:tcW w:w="3000" w:type="dxa"/>
          </w:tcPr>
          <w:p w14:paraId="2F0ABA26" w14:textId="77777777" w:rsidR="00E5042D" w:rsidRPr="00822CDE" w:rsidRDefault="00E5042D" w:rsidP="00C83D28">
            <w:pPr>
              <w:pStyle w:val="TableHead"/>
            </w:pPr>
            <w:r>
              <w:t xml:space="preserve">Object (OID) </w:t>
            </w:r>
          </w:p>
        </w:tc>
        <w:tc>
          <w:tcPr>
            <w:tcW w:w="1440" w:type="dxa"/>
          </w:tcPr>
          <w:p w14:paraId="49941C98" w14:textId="77777777" w:rsidR="00E5042D" w:rsidRPr="00822CDE" w:rsidRDefault="00E5042D" w:rsidP="00C83D28">
            <w:pPr>
              <w:pStyle w:val="TableHead"/>
            </w:pPr>
            <w:r w:rsidRPr="00822CDE">
              <w:t>Access</w:t>
            </w:r>
          </w:p>
        </w:tc>
        <w:tc>
          <w:tcPr>
            <w:tcW w:w="1000" w:type="dxa"/>
          </w:tcPr>
          <w:p w14:paraId="5219D66C" w14:textId="77777777" w:rsidR="00E5042D" w:rsidRPr="00822CDE" w:rsidRDefault="00E5042D" w:rsidP="00C83D28">
            <w:pPr>
              <w:pStyle w:val="TableHead"/>
            </w:pPr>
            <w:r w:rsidRPr="00822CDE">
              <w:t>PDS</w:t>
            </w:r>
          </w:p>
        </w:tc>
        <w:tc>
          <w:tcPr>
            <w:tcW w:w="2880" w:type="dxa"/>
          </w:tcPr>
          <w:p w14:paraId="4443D9F5" w14:textId="77777777" w:rsidR="00E5042D" w:rsidRPr="00822CDE" w:rsidRDefault="00E5042D" w:rsidP="00C83D28">
            <w:pPr>
              <w:pStyle w:val="TableHead"/>
            </w:pPr>
            <w:r>
              <w:t>Comments</w:t>
            </w:r>
          </w:p>
        </w:tc>
      </w:tr>
      <w:tr w:rsidR="00E5042D" w:rsidRPr="00822CDE" w14:paraId="5FC9BF28" w14:textId="77777777" w:rsidTr="00C83D28">
        <w:tc>
          <w:tcPr>
            <w:tcW w:w="3000" w:type="dxa"/>
          </w:tcPr>
          <w:p w14:paraId="6C821E3D" w14:textId="77777777" w:rsidR="00E5042D" w:rsidRDefault="00E5042D" w:rsidP="00C83D28">
            <w:pPr>
              <w:pStyle w:val="TableText"/>
            </w:pPr>
            <w:r w:rsidRPr="00B02DEE">
              <w:t>hh3cDhcpServer2PoolUsage</w:t>
            </w:r>
          </w:p>
          <w:p w14:paraId="56CEEA24" w14:textId="77777777" w:rsidR="00E5042D" w:rsidRPr="00217932" w:rsidRDefault="00E5042D" w:rsidP="00C83D28">
            <w:pPr>
              <w:pStyle w:val="TableText"/>
            </w:pPr>
            <w:r w:rsidRPr="00C45F76">
              <w:rPr>
                <w:rFonts w:cs="Helvetica" w:hint="eastAsia"/>
              </w:rPr>
              <w:t>(</w:t>
            </w:r>
            <w:r w:rsidRPr="00F15143">
              <w:rPr>
                <w:rFonts w:cs="Helvetica"/>
              </w:rPr>
              <w:t>1.3.</w:t>
            </w:r>
            <w:r w:rsidRPr="00EB23BC">
              <w:t>6.1.4.1.25506.2.122.2.20.1.1)</w:t>
            </w:r>
          </w:p>
        </w:tc>
        <w:tc>
          <w:tcPr>
            <w:tcW w:w="1440" w:type="dxa"/>
          </w:tcPr>
          <w:p w14:paraId="5AF95B24" w14:textId="77777777" w:rsidR="00E5042D" w:rsidRPr="00E52738" w:rsidRDefault="00E5042D" w:rsidP="00C83D28">
            <w:pPr>
              <w:pStyle w:val="TableText"/>
              <w:kinsoku w:val="0"/>
              <w:textAlignment w:val="top"/>
              <w:rPr>
                <w:rFonts w:ascii="Helvetica" w:hAnsi="Helvetica" w:cs="Helvetica"/>
              </w:rPr>
            </w:pPr>
            <w:r w:rsidRPr="00F16D7F">
              <w:t>read-</w:t>
            </w:r>
            <w:r>
              <w:rPr>
                <w:rFonts w:hint="eastAsia"/>
              </w:rPr>
              <w:t>only</w:t>
            </w:r>
          </w:p>
        </w:tc>
        <w:tc>
          <w:tcPr>
            <w:tcW w:w="1000" w:type="dxa"/>
          </w:tcPr>
          <w:p w14:paraId="2B2A5BC8" w14:textId="77777777" w:rsidR="00E5042D" w:rsidRPr="00E52738" w:rsidRDefault="00E5042D" w:rsidP="00C83D28">
            <w:pPr>
              <w:pStyle w:val="TableText"/>
              <w:kinsoku w:val="0"/>
              <w:textAlignment w:val="top"/>
              <w:rPr>
                <w:rFonts w:ascii="Helvetica" w:hAnsi="Helvetica" w:cs="Helvetica"/>
              </w:rPr>
            </w:pPr>
            <w:r>
              <w:rPr>
                <w:rFonts w:ascii="Helvetica" w:hAnsi="Helvetica" w:cs="Helvetica"/>
              </w:rPr>
              <w:t>Current</w:t>
            </w:r>
          </w:p>
        </w:tc>
        <w:tc>
          <w:tcPr>
            <w:tcW w:w="2880" w:type="dxa"/>
          </w:tcPr>
          <w:p w14:paraId="130FCA1F" w14:textId="77777777" w:rsidR="00E5042D" w:rsidRPr="00E52738" w:rsidRDefault="00E5042D" w:rsidP="00C83D28">
            <w:pPr>
              <w:pStyle w:val="TableText"/>
              <w:kinsoku w:val="0"/>
              <w:textAlignment w:val="top"/>
              <w:rPr>
                <w:rFonts w:ascii="Helvetica" w:hAnsi="Helvetica" w:cs="Helvetica"/>
              </w:rPr>
            </w:pPr>
            <w:r w:rsidRPr="00E52738">
              <w:rPr>
                <w:rFonts w:ascii="Helvetica" w:hAnsi="Helvetica" w:cs="Helvetica"/>
              </w:rPr>
              <w:t>As per MIB</w:t>
            </w:r>
          </w:p>
        </w:tc>
      </w:tr>
      <w:tr w:rsidR="00E5042D" w:rsidRPr="00822CDE" w14:paraId="6C391DE3" w14:textId="77777777" w:rsidTr="00C83D28">
        <w:tc>
          <w:tcPr>
            <w:tcW w:w="3000" w:type="dxa"/>
          </w:tcPr>
          <w:p w14:paraId="59B74EB3" w14:textId="77777777" w:rsidR="00E5042D" w:rsidRDefault="00E5042D" w:rsidP="00C83D28">
            <w:pPr>
              <w:pStyle w:val="TableText"/>
            </w:pPr>
            <w:r w:rsidRPr="00405DD2">
              <w:t>hh3cDhcpServer2PoolReqCnt</w:t>
            </w:r>
          </w:p>
          <w:p w14:paraId="68531BD1" w14:textId="77777777" w:rsidR="00E5042D" w:rsidRPr="00217932" w:rsidRDefault="00E5042D" w:rsidP="00C83D28">
            <w:pPr>
              <w:pStyle w:val="TableText"/>
            </w:pPr>
            <w:r w:rsidRPr="00C45F76">
              <w:rPr>
                <w:rFonts w:cs="Helvetica" w:hint="eastAsia"/>
              </w:rPr>
              <w:t>(</w:t>
            </w:r>
            <w:r w:rsidRPr="00A7400A">
              <w:rPr>
                <w:rFonts w:cs="Helvetica"/>
              </w:rPr>
              <w:t>1.3.</w:t>
            </w:r>
            <w:r w:rsidRPr="00EB23BC">
              <w:t>6.1.4.1.25506.2.122.2.20.1.</w:t>
            </w:r>
            <w:r w:rsidRPr="00EB23BC">
              <w:rPr>
                <w:rFonts w:hint="eastAsia"/>
              </w:rPr>
              <w:t>2)</w:t>
            </w:r>
          </w:p>
        </w:tc>
        <w:tc>
          <w:tcPr>
            <w:tcW w:w="1440" w:type="dxa"/>
          </w:tcPr>
          <w:p w14:paraId="575F0541" w14:textId="77777777" w:rsidR="00E5042D" w:rsidRPr="00CC4994" w:rsidRDefault="00E5042D" w:rsidP="00C83D28">
            <w:pPr>
              <w:pStyle w:val="TableText"/>
              <w:kinsoku w:val="0"/>
              <w:textAlignment w:val="top"/>
              <w:rPr>
                <w:rFonts w:ascii="Helvetica" w:hAnsi="Helvetica" w:cs="Helvetica"/>
              </w:rPr>
            </w:pPr>
            <w:r w:rsidRPr="00F16D7F">
              <w:t>read-</w:t>
            </w:r>
            <w:r>
              <w:rPr>
                <w:rFonts w:hint="eastAsia"/>
              </w:rPr>
              <w:t>only</w:t>
            </w:r>
          </w:p>
        </w:tc>
        <w:tc>
          <w:tcPr>
            <w:tcW w:w="1000" w:type="dxa"/>
          </w:tcPr>
          <w:p w14:paraId="735970C4" w14:textId="77777777" w:rsidR="00E5042D" w:rsidRPr="00E52738" w:rsidRDefault="00E5042D" w:rsidP="00C83D28">
            <w:pPr>
              <w:pStyle w:val="TableText"/>
              <w:kinsoku w:val="0"/>
              <w:textAlignment w:val="top"/>
              <w:rPr>
                <w:rFonts w:ascii="Helvetica" w:hAnsi="Helvetica" w:cs="Helvetica"/>
              </w:rPr>
            </w:pPr>
            <w:r>
              <w:rPr>
                <w:rFonts w:ascii="Helvetica" w:hAnsi="Helvetica" w:cs="Helvetica"/>
              </w:rPr>
              <w:t>Current</w:t>
            </w:r>
          </w:p>
        </w:tc>
        <w:tc>
          <w:tcPr>
            <w:tcW w:w="2880" w:type="dxa"/>
          </w:tcPr>
          <w:p w14:paraId="49480D75" w14:textId="77777777" w:rsidR="00E5042D" w:rsidRPr="00E52738" w:rsidRDefault="00E5042D" w:rsidP="00C83D28">
            <w:pPr>
              <w:pStyle w:val="TableText"/>
              <w:kinsoku w:val="0"/>
              <w:textAlignment w:val="top"/>
              <w:rPr>
                <w:rFonts w:ascii="Helvetica" w:hAnsi="Helvetica" w:cs="Helvetica"/>
              </w:rPr>
            </w:pPr>
            <w:r w:rsidRPr="00E52738">
              <w:rPr>
                <w:rFonts w:ascii="Helvetica" w:hAnsi="Helvetica" w:cs="Helvetica"/>
              </w:rPr>
              <w:t>As per MIB</w:t>
            </w:r>
          </w:p>
        </w:tc>
      </w:tr>
      <w:tr w:rsidR="00E5042D" w:rsidRPr="00822CDE" w14:paraId="5117B917" w14:textId="77777777" w:rsidTr="00C83D28">
        <w:tc>
          <w:tcPr>
            <w:tcW w:w="3000" w:type="dxa"/>
          </w:tcPr>
          <w:p w14:paraId="663C8C3E" w14:textId="77777777" w:rsidR="00E5042D" w:rsidRDefault="00E5042D" w:rsidP="00C83D28">
            <w:pPr>
              <w:pStyle w:val="TableText"/>
            </w:pPr>
            <w:r w:rsidRPr="00405DD2">
              <w:t>hh3cDhcpServer2PoolReqSuccCnt</w:t>
            </w:r>
          </w:p>
          <w:p w14:paraId="3BDD0D40" w14:textId="77777777" w:rsidR="00E5042D" w:rsidRPr="00405DD2" w:rsidRDefault="00E5042D" w:rsidP="00C83D28">
            <w:pPr>
              <w:pStyle w:val="TableText"/>
            </w:pPr>
            <w:r w:rsidRPr="00C45F76">
              <w:rPr>
                <w:rFonts w:cs="Helvetica" w:hint="eastAsia"/>
              </w:rPr>
              <w:t>(</w:t>
            </w:r>
            <w:r w:rsidRPr="00A7400A">
              <w:rPr>
                <w:rFonts w:cs="Helvetica"/>
              </w:rPr>
              <w:t>1.3.</w:t>
            </w:r>
            <w:r w:rsidRPr="00EB23BC">
              <w:t>6.1.4.1.25506.2.122.2.20.1.</w:t>
            </w:r>
            <w:r w:rsidRPr="00EB23BC">
              <w:rPr>
                <w:rFonts w:hint="eastAsia"/>
              </w:rPr>
              <w:t>3)</w:t>
            </w:r>
          </w:p>
        </w:tc>
        <w:tc>
          <w:tcPr>
            <w:tcW w:w="1440" w:type="dxa"/>
          </w:tcPr>
          <w:p w14:paraId="2A522B37" w14:textId="77777777" w:rsidR="00E5042D" w:rsidRPr="00CC4994" w:rsidRDefault="00E5042D" w:rsidP="00C83D28">
            <w:pPr>
              <w:pStyle w:val="TableText"/>
              <w:kinsoku w:val="0"/>
              <w:textAlignment w:val="top"/>
              <w:rPr>
                <w:rFonts w:ascii="Helvetica" w:hAnsi="Helvetica" w:cs="Helvetica"/>
              </w:rPr>
            </w:pPr>
            <w:r w:rsidRPr="00F16D7F">
              <w:t>read-</w:t>
            </w:r>
            <w:r>
              <w:rPr>
                <w:rFonts w:hint="eastAsia"/>
              </w:rPr>
              <w:t>only</w:t>
            </w:r>
          </w:p>
        </w:tc>
        <w:tc>
          <w:tcPr>
            <w:tcW w:w="1000" w:type="dxa"/>
          </w:tcPr>
          <w:p w14:paraId="2D50A417" w14:textId="77777777" w:rsidR="00E5042D" w:rsidRPr="00E52738" w:rsidRDefault="00E5042D" w:rsidP="00C83D28">
            <w:pPr>
              <w:pStyle w:val="TableText"/>
              <w:kinsoku w:val="0"/>
              <w:textAlignment w:val="top"/>
              <w:rPr>
                <w:rFonts w:ascii="Helvetica" w:hAnsi="Helvetica" w:cs="Helvetica"/>
              </w:rPr>
            </w:pPr>
            <w:r>
              <w:rPr>
                <w:rFonts w:ascii="Helvetica" w:hAnsi="Helvetica" w:cs="Helvetica"/>
              </w:rPr>
              <w:t>Current</w:t>
            </w:r>
          </w:p>
        </w:tc>
        <w:tc>
          <w:tcPr>
            <w:tcW w:w="2880" w:type="dxa"/>
          </w:tcPr>
          <w:p w14:paraId="09B3C84C" w14:textId="77777777" w:rsidR="00E5042D" w:rsidRPr="00E52738" w:rsidRDefault="00E5042D" w:rsidP="00C83D28">
            <w:pPr>
              <w:pStyle w:val="TableText"/>
              <w:kinsoku w:val="0"/>
              <w:textAlignment w:val="top"/>
              <w:rPr>
                <w:rFonts w:ascii="Helvetica" w:hAnsi="Helvetica" w:cs="Helvetica"/>
              </w:rPr>
            </w:pPr>
            <w:r w:rsidRPr="00E52738">
              <w:rPr>
                <w:rFonts w:ascii="Helvetica" w:hAnsi="Helvetica" w:cs="Helvetica"/>
              </w:rPr>
              <w:t>As per MIB</w:t>
            </w:r>
          </w:p>
        </w:tc>
      </w:tr>
      <w:tr w:rsidR="00E5042D" w:rsidRPr="00822CDE" w14:paraId="3A5B64E9" w14:textId="77777777" w:rsidTr="00C83D28">
        <w:tc>
          <w:tcPr>
            <w:tcW w:w="3000" w:type="dxa"/>
          </w:tcPr>
          <w:p w14:paraId="16248B03" w14:textId="77777777" w:rsidR="00E5042D" w:rsidRDefault="00E5042D" w:rsidP="00C83D28">
            <w:pPr>
              <w:pStyle w:val="TableText"/>
            </w:pPr>
            <w:r w:rsidRPr="00405DD2">
              <w:t>hh3cDhcpServer2PoolDiscoverCnt</w:t>
            </w:r>
          </w:p>
          <w:p w14:paraId="12F5BBE6" w14:textId="77777777" w:rsidR="00E5042D" w:rsidRPr="00405DD2" w:rsidRDefault="00E5042D" w:rsidP="00C83D28">
            <w:pPr>
              <w:pStyle w:val="TableText"/>
            </w:pPr>
            <w:r w:rsidRPr="00C45F76">
              <w:rPr>
                <w:rFonts w:cs="Helvetica" w:hint="eastAsia"/>
              </w:rPr>
              <w:t>(</w:t>
            </w:r>
            <w:r w:rsidRPr="00A7400A">
              <w:rPr>
                <w:rFonts w:cs="Helvetica"/>
              </w:rPr>
              <w:t>1.3.</w:t>
            </w:r>
            <w:r w:rsidRPr="00EB23BC">
              <w:t>6.1.4.1.25506.2.122.2.20.1.</w:t>
            </w:r>
            <w:r w:rsidRPr="00EB23BC">
              <w:rPr>
                <w:rFonts w:hint="eastAsia"/>
              </w:rPr>
              <w:t>4)</w:t>
            </w:r>
          </w:p>
        </w:tc>
        <w:tc>
          <w:tcPr>
            <w:tcW w:w="1440" w:type="dxa"/>
          </w:tcPr>
          <w:p w14:paraId="783616CE" w14:textId="77777777" w:rsidR="00E5042D" w:rsidRPr="0045256A" w:rsidRDefault="00E5042D" w:rsidP="00C83D28">
            <w:pPr>
              <w:pStyle w:val="TableText"/>
              <w:kinsoku w:val="0"/>
              <w:textAlignment w:val="top"/>
              <w:rPr>
                <w:rFonts w:ascii="Helvetica" w:hAnsi="Helvetica" w:cs="Helvetica"/>
              </w:rPr>
            </w:pPr>
            <w:r w:rsidRPr="0045256A">
              <w:rPr>
                <w:rFonts w:ascii="Helvetica" w:hAnsi="Helvetica" w:cs="Helvetica"/>
              </w:rPr>
              <w:t>read-</w:t>
            </w:r>
            <w:r>
              <w:rPr>
                <w:rFonts w:hint="eastAsia"/>
              </w:rPr>
              <w:t>only</w:t>
            </w:r>
          </w:p>
        </w:tc>
        <w:tc>
          <w:tcPr>
            <w:tcW w:w="1000" w:type="dxa"/>
          </w:tcPr>
          <w:p w14:paraId="4E15DC23" w14:textId="77777777" w:rsidR="00E5042D" w:rsidRPr="00E52738" w:rsidRDefault="00E5042D" w:rsidP="00C83D28">
            <w:pPr>
              <w:pStyle w:val="TableText"/>
              <w:kinsoku w:val="0"/>
              <w:textAlignment w:val="top"/>
              <w:rPr>
                <w:rFonts w:ascii="Helvetica" w:hAnsi="Helvetica" w:cs="Helvetica"/>
              </w:rPr>
            </w:pPr>
            <w:r>
              <w:rPr>
                <w:rFonts w:ascii="Helvetica" w:hAnsi="Helvetica" w:cs="Helvetica"/>
              </w:rPr>
              <w:t>Current</w:t>
            </w:r>
          </w:p>
        </w:tc>
        <w:tc>
          <w:tcPr>
            <w:tcW w:w="2880" w:type="dxa"/>
          </w:tcPr>
          <w:p w14:paraId="37AB1BEF" w14:textId="77777777" w:rsidR="00E5042D" w:rsidRPr="00E52738" w:rsidRDefault="00E5042D" w:rsidP="00C83D28">
            <w:pPr>
              <w:pStyle w:val="TableText"/>
              <w:kinsoku w:val="0"/>
              <w:textAlignment w:val="top"/>
              <w:rPr>
                <w:rFonts w:ascii="Helvetica" w:hAnsi="Helvetica" w:cs="Helvetica"/>
              </w:rPr>
            </w:pPr>
            <w:r w:rsidRPr="00E52738">
              <w:rPr>
                <w:rFonts w:ascii="Helvetica" w:hAnsi="Helvetica" w:cs="Helvetica"/>
              </w:rPr>
              <w:t>As per MIB</w:t>
            </w:r>
          </w:p>
        </w:tc>
      </w:tr>
      <w:tr w:rsidR="00E5042D" w:rsidRPr="00822CDE" w14:paraId="1FC088F5" w14:textId="77777777" w:rsidTr="00C83D28">
        <w:tc>
          <w:tcPr>
            <w:tcW w:w="3000" w:type="dxa"/>
          </w:tcPr>
          <w:p w14:paraId="5F3B0440" w14:textId="77777777" w:rsidR="00E5042D" w:rsidRDefault="00E5042D" w:rsidP="00C83D28">
            <w:pPr>
              <w:pStyle w:val="TableText"/>
            </w:pPr>
            <w:r w:rsidRPr="00405DD2">
              <w:t>hh3cDhcpServer2PoolOfferCnt</w:t>
            </w:r>
          </w:p>
          <w:p w14:paraId="761F01A2" w14:textId="77777777" w:rsidR="00E5042D" w:rsidRPr="00405DD2" w:rsidRDefault="00E5042D" w:rsidP="00C83D28">
            <w:pPr>
              <w:pStyle w:val="TableText"/>
            </w:pPr>
            <w:r w:rsidRPr="00C45F76">
              <w:rPr>
                <w:rFonts w:cs="Helvetica" w:hint="eastAsia"/>
              </w:rPr>
              <w:t>(</w:t>
            </w:r>
            <w:r w:rsidRPr="00A7400A">
              <w:rPr>
                <w:rFonts w:cs="Helvetica"/>
              </w:rPr>
              <w:t>1.3.</w:t>
            </w:r>
            <w:r w:rsidRPr="00EB23BC">
              <w:t>6.1.4.1.25506.2.122.2.20.1.</w:t>
            </w:r>
            <w:r w:rsidRPr="00EB23BC">
              <w:rPr>
                <w:rFonts w:hint="eastAsia"/>
              </w:rPr>
              <w:t>5)</w:t>
            </w:r>
          </w:p>
        </w:tc>
        <w:tc>
          <w:tcPr>
            <w:tcW w:w="1440" w:type="dxa"/>
          </w:tcPr>
          <w:p w14:paraId="1E8EA3C2" w14:textId="77777777" w:rsidR="00E5042D" w:rsidRPr="0045256A" w:rsidRDefault="00E5042D" w:rsidP="00C83D28">
            <w:pPr>
              <w:pStyle w:val="TableText"/>
              <w:kinsoku w:val="0"/>
              <w:textAlignment w:val="top"/>
              <w:rPr>
                <w:rFonts w:ascii="Helvetica" w:hAnsi="Helvetica" w:cs="Helvetica"/>
              </w:rPr>
            </w:pPr>
            <w:r w:rsidRPr="0045256A">
              <w:rPr>
                <w:rFonts w:ascii="Helvetica" w:hAnsi="Helvetica" w:cs="Helvetica"/>
              </w:rPr>
              <w:t>read-</w:t>
            </w:r>
            <w:r>
              <w:rPr>
                <w:rFonts w:hint="eastAsia"/>
              </w:rPr>
              <w:t>only</w:t>
            </w:r>
          </w:p>
        </w:tc>
        <w:tc>
          <w:tcPr>
            <w:tcW w:w="1000" w:type="dxa"/>
          </w:tcPr>
          <w:p w14:paraId="612CFF59" w14:textId="77777777" w:rsidR="00E5042D" w:rsidRPr="00E52738" w:rsidRDefault="00E5042D" w:rsidP="00C83D28">
            <w:pPr>
              <w:pStyle w:val="TableText"/>
              <w:kinsoku w:val="0"/>
              <w:textAlignment w:val="top"/>
              <w:rPr>
                <w:rFonts w:ascii="Helvetica" w:hAnsi="Helvetica" w:cs="Helvetica"/>
              </w:rPr>
            </w:pPr>
            <w:r>
              <w:rPr>
                <w:rFonts w:ascii="Helvetica" w:hAnsi="Helvetica" w:cs="Helvetica"/>
              </w:rPr>
              <w:t>Current</w:t>
            </w:r>
          </w:p>
        </w:tc>
        <w:tc>
          <w:tcPr>
            <w:tcW w:w="2880" w:type="dxa"/>
          </w:tcPr>
          <w:p w14:paraId="164CEA2D" w14:textId="77777777" w:rsidR="00E5042D" w:rsidRPr="00E52738" w:rsidRDefault="00E5042D" w:rsidP="00C83D28">
            <w:pPr>
              <w:pStyle w:val="TableText"/>
              <w:kinsoku w:val="0"/>
              <w:textAlignment w:val="top"/>
              <w:rPr>
                <w:rFonts w:ascii="Helvetica" w:hAnsi="Helvetica" w:cs="Helvetica"/>
              </w:rPr>
            </w:pPr>
            <w:r w:rsidRPr="00E52738">
              <w:rPr>
                <w:rFonts w:ascii="Helvetica" w:hAnsi="Helvetica" w:cs="Helvetica"/>
              </w:rPr>
              <w:t>As per MIB</w:t>
            </w:r>
          </w:p>
        </w:tc>
      </w:tr>
      <w:tr w:rsidR="00E5042D" w:rsidRPr="00822CDE" w14:paraId="09347369" w14:textId="77777777" w:rsidTr="00C83D28">
        <w:tc>
          <w:tcPr>
            <w:tcW w:w="3000" w:type="dxa"/>
          </w:tcPr>
          <w:p w14:paraId="3852D2DB" w14:textId="77777777" w:rsidR="00E5042D" w:rsidRDefault="00E5042D" w:rsidP="00C83D28">
            <w:pPr>
              <w:pStyle w:val="TableText"/>
            </w:pPr>
            <w:r w:rsidRPr="00405DD2">
              <w:t>hh3cDhcpServer2PoolAckCnt</w:t>
            </w:r>
          </w:p>
          <w:p w14:paraId="5C6FE9B5" w14:textId="77777777" w:rsidR="00E5042D" w:rsidRPr="00405DD2" w:rsidRDefault="00E5042D" w:rsidP="00C83D28">
            <w:pPr>
              <w:pStyle w:val="TableText"/>
            </w:pPr>
            <w:r w:rsidRPr="00C45F76">
              <w:rPr>
                <w:rFonts w:cs="Helvetica" w:hint="eastAsia"/>
              </w:rPr>
              <w:t>(</w:t>
            </w:r>
            <w:r w:rsidRPr="00A7400A">
              <w:rPr>
                <w:rFonts w:cs="Helvetica"/>
              </w:rPr>
              <w:t>1.3.</w:t>
            </w:r>
            <w:r w:rsidRPr="00EB23BC">
              <w:t>6.1.4.1.25506.2.122.2.20.1.</w:t>
            </w:r>
            <w:r w:rsidRPr="00EB23BC">
              <w:rPr>
                <w:rFonts w:hint="eastAsia"/>
              </w:rPr>
              <w:t>6)</w:t>
            </w:r>
          </w:p>
        </w:tc>
        <w:tc>
          <w:tcPr>
            <w:tcW w:w="1440" w:type="dxa"/>
          </w:tcPr>
          <w:p w14:paraId="4C65AFE7" w14:textId="77777777" w:rsidR="00E5042D" w:rsidRPr="0045256A" w:rsidRDefault="00E5042D" w:rsidP="00C83D28">
            <w:pPr>
              <w:pStyle w:val="TableText"/>
              <w:kinsoku w:val="0"/>
              <w:textAlignment w:val="top"/>
              <w:rPr>
                <w:rFonts w:ascii="Helvetica" w:hAnsi="Helvetica" w:cs="Helvetica"/>
              </w:rPr>
            </w:pPr>
            <w:r w:rsidRPr="0045256A">
              <w:rPr>
                <w:rFonts w:ascii="Helvetica" w:hAnsi="Helvetica" w:cs="Helvetica"/>
              </w:rPr>
              <w:t>read-</w:t>
            </w:r>
            <w:r>
              <w:rPr>
                <w:rFonts w:hint="eastAsia"/>
              </w:rPr>
              <w:t>only</w:t>
            </w:r>
          </w:p>
        </w:tc>
        <w:tc>
          <w:tcPr>
            <w:tcW w:w="1000" w:type="dxa"/>
          </w:tcPr>
          <w:p w14:paraId="741A0103" w14:textId="77777777" w:rsidR="00E5042D" w:rsidRPr="00E52738" w:rsidRDefault="00E5042D" w:rsidP="00C83D28">
            <w:pPr>
              <w:pStyle w:val="TableText"/>
              <w:kinsoku w:val="0"/>
              <w:textAlignment w:val="top"/>
              <w:rPr>
                <w:rFonts w:ascii="Helvetica" w:hAnsi="Helvetica" w:cs="Helvetica"/>
              </w:rPr>
            </w:pPr>
            <w:r>
              <w:rPr>
                <w:rFonts w:ascii="Helvetica" w:hAnsi="Helvetica" w:cs="Helvetica"/>
              </w:rPr>
              <w:t>Current</w:t>
            </w:r>
          </w:p>
        </w:tc>
        <w:tc>
          <w:tcPr>
            <w:tcW w:w="2880" w:type="dxa"/>
          </w:tcPr>
          <w:p w14:paraId="24A5D6F6" w14:textId="77777777" w:rsidR="00E5042D" w:rsidRPr="00E52738" w:rsidRDefault="00E5042D" w:rsidP="00C83D28">
            <w:pPr>
              <w:pStyle w:val="TableText"/>
              <w:kinsoku w:val="0"/>
              <w:textAlignment w:val="top"/>
              <w:rPr>
                <w:rFonts w:ascii="Helvetica" w:hAnsi="Helvetica" w:cs="Helvetica"/>
              </w:rPr>
            </w:pPr>
            <w:r w:rsidRPr="00E52738">
              <w:rPr>
                <w:rFonts w:ascii="Helvetica" w:hAnsi="Helvetica" w:cs="Helvetica"/>
              </w:rPr>
              <w:t>As per MIB</w:t>
            </w:r>
          </w:p>
        </w:tc>
      </w:tr>
      <w:tr w:rsidR="00E5042D" w:rsidRPr="00822CDE" w14:paraId="47C486B7" w14:textId="77777777" w:rsidTr="00C83D28">
        <w:tc>
          <w:tcPr>
            <w:tcW w:w="3000" w:type="dxa"/>
          </w:tcPr>
          <w:p w14:paraId="3C3C4708" w14:textId="77777777" w:rsidR="00E5042D" w:rsidRDefault="00E5042D" w:rsidP="00C83D28">
            <w:pPr>
              <w:pStyle w:val="TableText"/>
            </w:pPr>
            <w:r w:rsidRPr="00961C28">
              <w:t>hh3cDhcpServer2PoolIPTotalNum</w:t>
            </w:r>
          </w:p>
          <w:p w14:paraId="6F7DC71C" w14:textId="77777777" w:rsidR="00E5042D" w:rsidRPr="00405DD2" w:rsidRDefault="00E5042D" w:rsidP="00C83D28">
            <w:pPr>
              <w:pStyle w:val="TableText"/>
            </w:pPr>
            <w:r>
              <w:t>(</w:t>
            </w:r>
            <w:r w:rsidRPr="00961C28">
              <w:t>1.3.6.1.4.1.25506.2.122.2.20.1.7</w:t>
            </w:r>
            <w:r>
              <w:t>)</w:t>
            </w:r>
          </w:p>
        </w:tc>
        <w:tc>
          <w:tcPr>
            <w:tcW w:w="1440" w:type="dxa"/>
          </w:tcPr>
          <w:p w14:paraId="474C68C5" w14:textId="77777777" w:rsidR="00E5042D" w:rsidRPr="00CC4994" w:rsidRDefault="00E5042D" w:rsidP="00C83D28">
            <w:pPr>
              <w:pStyle w:val="TableText"/>
              <w:kinsoku w:val="0"/>
              <w:textAlignment w:val="top"/>
              <w:rPr>
                <w:rFonts w:ascii="Helvetica" w:hAnsi="Helvetica" w:cs="Helvetica"/>
              </w:rPr>
            </w:pPr>
            <w:r w:rsidRPr="00F16D7F">
              <w:t>read-</w:t>
            </w:r>
            <w:r>
              <w:rPr>
                <w:rFonts w:hint="eastAsia"/>
              </w:rPr>
              <w:t>only</w:t>
            </w:r>
          </w:p>
        </w:tc>
        <w:tc>
          <w:tcPr>
            <w:tcW w:w="1000" w:type="dxa"/>
          </w:tcPr>
          <w:p w14:paraId="595C211C" w14:textId="77777777" w:rsidR="00E5042D" w:rsidRPr="00E52738" w:rsidRDefault="00E5042D" w:rsidP="00C83D28">
            <w:pPr>
              <w:pStyle w:val="TableText"/>
              <w:kinsoku w:val="0"/>
              <w:textAlignment w:val="top"/>
              <w:rPr>
                <w:rFonts w:ascii="Helvetica" w:hAnsi="Helvetica" w:cs="Helvetica"/>
              </w:rPr>
            </w:pPr>
            <w:r>
              <w:rPr>
                <w:rFonts w:ascii="Helvetica" w:hAnsi="Helvetica" w:cs="Helvetica"/>
              </w:rPr>
              <w:t>Current</w:t>
            </w:r>
          </w:p>
        </w:tc>
        <w:tc>
          <w:tcPr>
            <w:tcW w:w="2880" w:type="dxa"/>
          </w:tcPr>
          <w:p w14:paraId="3E6F1D51" w14:textId="77777777" w:rsidR="00E5042D" w:rsidRPr="00E52738" w:rsidRDefault="00E5042D" w:rsidP="00C83D28">
            <w:pPr>
              <w:pStyle w:val="TableText"/>
              <w:kinsoku w:val="0"/>
              <w:textAlignment w:val="top"/>
              <w:rPr>
                <w:rFonts w:ascii="Helvetica" w:hAnsi="Helvetica" w:cs="Helvetica"/>
              </w:rPr>
            </w:pPr>
            <w:r w:rsidRPr="00E52738">
              <w:rPr>
                <w:rFonts w:ascii="Helvetica" w:hAnsi="Helvetica" w:cs="Helvetica"/>
              </w:rPr>
              <w:t>As per MIB</w:t>
            </w:r>
          </w:p>
        </w:tc>
      </w:tr>
      <w:tr w:rsidR="00E5042D" w:rsidRPr="00822CDE" w14:paraId="2EEBE5D0" w14:textId="77777777" w:rsidTr="00C83D28">
        <w:tc>
          <w:tcPr>
            <w:tcW w:w="3000" w:type="dxa"/>
          </w:tcPr>
          <w:p w14:paraId="5970EF99" w14:textId="77777777" w:rsidR="00E5042D" w:rsidRDefault="00E5042D" w:rsidP="00C83D28">
            <w:pPr>
              <w:pStyle w:val="TableText"/>
            </w:pPr>
            <w:r w:rsidRPr="00961C28">
              <w:t>hh3cDhcpServer2PoolIPUsedNum</w:t>
            </w:r>
          </w:p>
          <w:p w14:paraId="5CA4A79B" w14:textId="77777777" w:rsidR="00E5042D" w:rsidRPr="00405DD2" w:rsidRDefault="00E5042D" w:rsidP="00C83D28">
            <w:pPr>
              <w:pStyle w:val="TableText"/>
            </w:pPr>
            <w:r>
              <w:t>(</w:t>
            </w:r>
            <w:r w:rsidRPr="00961C28">
              <w:t>1.3.6.1.4.1.25506.2.122.2.20.1.</w:t>
            </w:r>
            <w:r>
              <w:t>8)</w:t>
            </w:r>
          </w:p>
        </w:tc>
        <w:tc>
          <w:tcPr>
            <w:tcW w:w="1440" w:type="dxa"/>
          </w:tcPr>
          <w:p w14:paraId="33BEDC25" w14:textId="77777777" w:rsidR="00E5042D" w:rsidRPr="0045256A" w:rsidRDefault="00E5042D" w:rsidP="00C83D28">
            <w:pPr>
              <w:pStyle w:val="TableText"/>
              <w:kinsoku w:val="0"/>
              <w:textAlignment w:val="top"/>
              <w:rPr>
                <w:rFonts w:ascii="Helvetica" w:hAnsi="Helvetica" w:cs="Helvetica"/>
              </w:rPr>
            </w:pPr>
            <w:r w:rsidRPr="0045256A">
              <w:rPr>
                <w:rFonts w:ascii="Helvetica" w:hAnsi="Helvetica" w:cs="Helvetica"/>
              </w:rPr>
              <w:t>read-</w:t>
            </w:r>
            <w:r>
              <w:rPr>
                <w:rFonts w:hint="eastAsia"/>
              </w:rPr>
              <w:t>only</w:t>
            </w:r>
          </w:p>
        </w:tc>
        <w:tc>
          <w:tcPr>
            <w:tcW w:w="1000" w:type="dxa"/>
          </w:tcPr>
          <w:p w14:paraId="3C10546E" w14:textId="77777777" w:rsidR="00E5042D" w:rsidRPr="00E52738" w:rsidRDefault="00E5042D" w:rsidP="00C83D28">
            <w:pPr>
              <w:pStyle w:val="TableText"/>
              <w:kinsoku w:val="0"/>
              <w:textAlignment w:val="top"/>
              <w:rPr>
                <w:rFonts w:ascii="Helvetica" w:hAnsi="Helvetica" w:cs="Helvetica"/>
              </w:rPr>
            </w:pPr>
            <w:r>
              <w:rPr>
                <w:rFonts w:ascii="Helvetica" w:hAnsi="Helvetica" w:cs="Helvetica"/>
              </w:rPr>
              <w:t>Current</w:t>
            </w:r>
          </w:p>
        </w:tc>
        <w:tc>
          <w:tcPr>
            <w:tcW w:w="2880" w:type="dxa"/>
          </w:tcPr>
          <w:p w14:paraId="5983C365" w14:textId="77777777" w:rsidR="00E5042D" w:rsidRPr="00E52738" w:rsidRDefault="00E5042D" w:rsidP="00C83D28">
            <w:pPr>
              <w:pStyle w:val="TableText"/>
              <w:kinsoku w:val="0"/>
              <w:textAlignment w:val="top"/>
              <w:rPr>
                <w:rFonts w:ascii="Helvetica" w:hAnsi="Helvetica" w:cs="Helvetica"/>
              </w:rPr>
            </w:pPr>
            <w:r w:rsidRPr="00E52738">
              <w:rPr>
                <w:rFonts w:ascii="Helvetica" w:hAnsi="Helvetica" w:cs="Helvetica"/>
              </w:rPr>
              <w:t>As per MIB</w:t>
            </w:r>
          </w:p>
        </w:tc>
      </w:tr>
      <w:tr w:rsidR="00E5042D" w:rsidRPr="00822CDE" w14:paraId="72285636" w14:textId="77777777" w:rsidTr="00C83D28">
        <w:tc>
          <w:tcPr>
            <w:tcW w:w="3000" w:type="dxa"/>
          </w:tcPr>
          <w:p w14:paraId="2ADC3A86" w14:textId="77777777" w:rsidR="00E5042D" w:rsidRDefault="00E5042D" w:rsidP="00C83D28">
            <w:pPr>
              <w:pStyle w:val="TableText"/>
            </w:pPr>
            <w:r w:rsidRPr="00961C28">
              <w:t>hh3cDhcpServer2PoolIPIdleNum</w:t>
            </w:r>
          </w:p>
          <w:p w14:paraId="5DBDF7FA" w14:textId="77777777" w:rsidR="00E5042D" w:rsidRPr="00405DD2" w:rsidRDefault="00E5042D" w:rsidP="00C83D28">
            <w:pPr>
              <w:pStyle w:val="TableText"/>
            </w:pPr>
            <w:r>
              <w:t>(1.3.6.1.4.1.25506.2.122.2.20.1.9)</w:t>
            </w:r>
          </w:p>
        </w:tc>
        <w:tc>
          <w:tcPr>
            <w:tcW w:w="1440" w:type="dxa"/>
          </w:tcPr>
          <w:p w14:paraId="5BDF0EBB" w14:textId="77777777" w:rsidR="00E5042D" w:rsidRPr="0045256A" w:rsidRDefault="00E5042D" w:rsidP="00C83D28">
            <w:pPr>
              <w:pStyle w:val="TableText"/>
              <w:kinsoku w:val="0"/>
              <w:textAlignment w:val="top"/>
              <w:rPr>
                <w:rFonts w:ascii="Helvetica" w:hAnsi="Helvetica" w:cs="Helvetica"/>
              </w:rPr>
            </w:pPr>
            <w:r w:rsidRPr="0045256A">
              <w:rPr>
                <w:rFonts w:ascii="Helvetica" w:hAnsi="Helvetica" w:cs="Helvetica"/>
              </w:rPr>
              <w:t>read-</w:t>
            </w:r>
            <w:r>
              <w:rPr>
                <w:rFonts w:hint="eastAsia"/>
              </w:rPr>
              <w:t>only</w:t>
            </w:r>
          </w:p>
        </w:tc>
        <w:tc>
          <w:tcPr>
            <w:tcW w:w="1000" w:type="dxa"/>
          </w:tcPr>
          <w:p w14:paraId="1744FEC4" w14:textId="77777777" w:rsidR="00E5042D" w:rsidRPr="00E52738" w:rsidRDefault="00E5042D" w:rsidP="00C83D28">
            <w:pPr>
              <w:pStyle w:val="TableText"/>
              <w:kinsoku w:val="0"/>
              <w:textAlignment w:val="top"/>
              <w:rPr>
                <w:rFonts w:ascii="Helvetica" w:hAnsi="Helvetica" w:cs="Helvetica"/>
              </w:rPr>
            </w:pPr>
            <w:r>
              <w:rPr>
                <w:rFonts w:ascii="Helvetica" w:hAnsi="Helvetica" w:cs="Helvetica"/>
              </w:rPr>
              <w:t>Current</w:t>
            </w:r>
          </w:p>
        </w:tc>
        <w:tc>
          <w:tcPr>
            <w:tcW w:w="2880" w:type="dxa"/>
          </w:tcPr>
          <w:p w14:paraId="4CEE6F15" w14:textId="77777777" w:rsidR="00E5042D" w:rsidRPr="00E52738" w:rsidRDefault="00E5042D" w:rsidP="00C83D28">
            <w:pPr>
              <w:pStyle w:val="TableText"/>
              <w:kinsoku w:val="0"/>
              <w:textAlignment w:val="top"/>
              <w:rPr>
                <w:rFonts w:ascii="Helvetica" w:hAnsi="Helvetica" w:cs="Helvetica"/>
              </w:rPr>
            </w:pPr>
            <w:r w:rsidRPr="00E52738">
              <w:rPr>
                <w:rFonts w:ascii="Helvetica" w:hAnsi="Helvetica" w:cs="Helvetica"/>
              </w:rPr>
              <w:t>As per MIB</w:t>
            </w:r>
          </w:p>
        </w:tc>
      </w:tr>
      <w:tr w:rsidR="00E5042D" w:rsidRPr="00822CDE" w14:paraId="172A1DB1" w14:textId="77777777" w:rsidTr="00C83D28">
        <w:tc>
          <w:tcPr>
            <w:tcW w:w="3000" w:type="dxa"/>
          </w:tcPr>
          <w:p w14:paraId="108050CD" w14:textId="77777777" w:rsidR="00E5042D" w:rsidRDefault="00E5042D" w:rsidP="00C83D28">
            <w:pPr>
              <w:pStyle w:val="TableText"/>
            </w:pPr>
            <w:r w:rsidRPr="00961C28">
              <w:t>hh3cDhcpServer2PoolIPExcludeNum</w:t>
            </w:r>
          </w:p>
          <w:p w14:paraId="25A893A1" w14:textId="77777777" w:rsidR="00E5042D" w:rsidRPr="00405DD2" w:rsidRDefault="00E5042D" w:rsidP="00C83D28">
            <w:pPr>
              <w:pStyle w:val="TableText"/>
            </w:pPr>
            <w:r>
              <w:t>(1.3.6.1.4.1.25506.2.122.2.20.1.10)</w:t>
            </w:r>
          </w:p>
        </w:tc>
        <w:tc>
          <w:tcPr>
            <w:tcW w:w="1440" w:type="dxa"/>
          </w:tcPr>
          <w:p w14:paraId="4F344215" w14:textId="77777777" w:rsidR="00E5042D" w:rsidRPr="0045256A" w:rsidRDefault="00E5042D" w:rsidP="00C83D28">
            <w:pPr>
              <w:pStyle w:val="TableText"/>
              <w:kinsoku w:val="0"/>
              <w:textAlignment w:val="top"/>
              <w:rPr>
                <w:rFonts w:ascii="Helvetica" w:hAnsi="Helvetica" w:cs="Helvetica"/>
              </w:rPr>
            </w:pPr>
            <w:r w:rsidRPr="0045256A">
              <w:rPr>
                <w:rFonts w:ascii="Helvetica" w:hAnsi="Helvetica" w:cs="Helvetica"/>
              </w:rPr>
              <w:t>read-</w:t>
            </w:r>
            <w:r>
              <w:rPr>
                <w:rFonts w:hint="eastAsia"/>
              </w:rPr>
              <w:t>only</w:t>
            </w:r>
          </w:p>
        </w:tc>
        <w:tc>
          <w:tcPr>
            <w:tcW w:w="1000" w:type="dxa"/>
          </w:tcPr>
          <w:p w14:paraId="22D7FB1E" w14:textId="77777777" w:rsidR="00E5042D" w:rsidRPr="00E52738" w:rsidRDefault="00E5042D" w:rsidP="00C83D28">
            <w:pPr>
              <w:pStyle w:val="TableText"/>
              <w:kinsoku w:val="0"/>
              <w:textAlignment w:val="top"/>
              <w:rPr>
                <w:rFonts w:ascii="Helvetica" w:hAnsi="Helvetica" w:cs="Helvetica"/>
              </w:rPr>
            </w:pPr>
            <w:r>
              <w:rPr>
                <w:rFonts w:ascii="Helvetica" w:hAnsi="Helvetica" w:cs="Helvetica"/>
              </w:rPr>
              <w:t>Current</w:t>
            </w:r>
          </w:p>
        </w:tc>
        <w:tc>
          <w:tcPr>
            <w:tcW w:w="2880" w:type="dxa"/>
          </w:tcPr>
          <w:p w14:paraId="52C97F6B" w14:textId="77777777" w:rsidR="00E5042D" w:rsidRPr="00E52738" w:rsidRDefault="00E5042D" w:rsidP="00C83D28">
            <w:pPr>
              <w:pStyle w:val="TableText"/>
              <w:kinsoku w:val="0"/>
              <w:textAlignment w:val="top"/>
              <w:rPr>
                <w:rFonts w:ascii="Helvetica" w:hAnsi="Helvetica" w:cs="Helvetica"/>
              </w:rPr>
            </w:pPr>
            <w:r w:rsidRPr="00E52738">
              <w:rPr>
                <w:rFonts w:ascii="Helvetica" w:hAnsi="Helvetica" w:cs="Helvetica"/>
              </w:rPr>
              <w:t>As per MIB</w:t>
            </w:r>
          </w:p>
        </w:tc>
      </w:tr>
      <w:tr w:rsidR="00E5042D" w:rsidRPr="00822CDE" w14:paraId="6D128850" w14:textId="77777777" w:rsidTr="00C83D28">
        <w:tc>
          <w:tcPr>
            <w:tcW w:w="3000" w:type="dxa"/>
          </w:tcPr>
          <w:p w14:paraId="45C1BF68" w14:textId="77777777" w:rsidR="00E5042D" w:rsidRDefault="00E5042D" w:rsidP="00C83D28">
            <w:pPr>
              <w:pStyle w:val="TableText"/>
            </w:pPr>
            <w:r w:rsidRPr="00961C28">
              <w:t>hh3cDhcpServer2PoolConflictNum</w:t>
            </w:r>
          </w:p>
          <w:p w14:paraId="34D8C3C9" w14:textId="77777777" w:rsidR="00E5042D" w:rsidRPr="00405DD2" w:rsidRDefault="00E5042D" w:rsidP="00C83D28">
            <w:pPr>
              <w:pStyle w:val="TableText"/>
            </w:pPr>
            <w:r>
              <w:t>(1.3.6.1.4.1.25506.2.122.2.20.1.11)</w:t>
            </w:r>
          </w:p>
        </w:tc>
        <w:tc>
          <w:tcPr>
            <w:tcW w:w="1440" w:type="dxa"/>
          </w:tcPr>
          <w:p w14:paraId="7ADBC909" w14:textId="77777777" w:rsidR="00E5042D" w:rsidRPr="0045256A" w:rsidRDefault="00E5042D" w:rsidP="00C83D28">
            <w:pPr>
              <w:pStyle w:val="TableText"/>
              <w:kinsoku w:val="0"/>
              <w:textAlignment w:val="top"/>
              <w:rPr>
                <w:rFonts w:ascii="Helvetica" w:hAnsi="Helvetica" w:cs="Helvetica"/>
              </w:rPr>
            </w:pPr>
            <w:r w:rsidRPr="0045256A">
              <w:rPr>
                <w:rFonts w:ascii="Helvetica" w:hAnsi="Helvetica" w:cs="Helvetica"/>
              </w:rPr>
              <w:t>read-</w:t>
            </w:r>
            <w:r>
              <w:rPr>
                <w:rFonts w:hint="eastAsia"/>
              </w:rPr>
              <w:t>only</w:t>
            </w:r>
          </w:p>
        </w:tc>
        <w:tc>
          <w:tcPr>
            <w:tcW w:w="1000" w:type="dxa"/>
          </w:tcPr>
          <w:p w14:paraId="5CBC685C" w14:textId="77777777" w:rsidR="00E5042D" w:rsidRPr="00E52738" w:rsidRDefault="00E5042D" w:rsidP="00C83D28">
            <w:pPr>
              <w:pStyle w:val="TableText"/>
              <w:kinsoku w:val="0"/>
              <w:textAlignment w:val="top"/>
              <w:rPr>
                <w:rFonts w:ascii="Helvetica" w:hAnsi="Helvetica" w:cs="Helvetica"/>
              </w:rPr>
            </w:pPr>
            <w:r>
              <w:rPr>
                <w:rFonts w:ascii="Helvetica" w:hAnsi="Helvetica" w:cs="Helvetica"/>
              </w:rPr>
              <w:t>Current</w:t>
            </w:r>
          </w:p>
        </w:tc>
        <w:tc>
          <w:tcPr>
            <w:tcW w:w="2880" w:type="dxa"/>
          </w:tcPr>
          <w:p w14:paraId="42FC88A2" w14:textId="77777777" w:rsidR="00E5042D" w:rsidRPr="00E52738" w:rsidRDefault="00E5042D" w:rsidP="00C83D28">
            <w:pPr>
              <w:pStyle w:val="TableText"/>
              <w:kinsoku w:val="0"/>
              <w:textAlignment w:val="top"/>
              <w:rPr>
                <w:rFonts w:ascii="Helvetica" w:hAnsi="Helvetica" w:cs="Helvetica"/>
              </w:rPr>
            </w:pPr>
            <w:r w:rsidRPr="00E52738">
              <w:rPr>
                <w:rFonts w:ascii="Helvetica" w:hAnsi="Helvetica" w:cs="Helvetica"/>
              </w:rPr>
              <w:t>As per MIB</w:t>
            </w:r>
          </w:p>
        </w:tc>
      </w:tr>
      <w:tr w:rsidR="00E5042D" w:rsidRPr="00822CDE" w14:paraId="0273023A" w14:textId="77777777" w:rsidTr="00C83D28">
        <w:tc>
          <w:tcPr>
            <w:tcW w:w="3000" w:type="dxa"/>
          </w:tcPr>
          <w:p w14:paraId="7B04609E" w14:textId="77777777" w:rsidR="00E5042D" w:rsidRDefault="00E5042D" w:rsidP="00C83D28">
            <w:pPr>
              <w:pStyle w:val="TableText"/>
            </w:pPr>
            <w:r w:rsidRPr="00961C28">
              <w:t>hh3cDhcpServer2PoolAutoBindNum</w:t>
            </w:r>
          </w:p>
          <w:p w14:paraId="71FB7B77" w14:textId="77777777" w:rsidR="00E5042D" w:rsidRPr="00405DD2" w:rsidRDefault="00E5042D" w:rsidP="00C83D28">
            <w:pPr>
              <w:pStyle w:val="TableText"/>
            </w:pPr>
            <w:r>
              <w:t>(1.3.6.1.4.1.25506.2.122.2.20.1.12)</w:t>
            </w:r>
          </w:p>
        </w:tc>
        <w:tc>
          <w:tcPr>
            <w:tcW w:w="1440" w:type="dxa"/>
          </w:tcPr>
          <w:p w14:paraId="57BC7DFD" w14:textId="77777777" w:rsidR="00E5042D" w:rsidRPr="00CC4994" w:rsidRDefault="00E5042D" w:rsidP="00C83D28">
            <w:pPr>
              <w:pStyle w:val="TableText"/>
              <w:kinsoku w:val="0"/>
              <w:textAlignment w:val="top"/>
              <w:rPr>
                <w:rFonts w:ascii="Helvetica" w:hAnsi="Helvetica" w:cs="Helvetica"/>
              </w:rPr>
            </w:pPr>
            <w:r w:rsidRPr="00F16D7F">
              <w:t>read-</w:t>
            </w:r>
            <w:r>
              <w:rPr>
                <w:rFonts w:hint="eastAsia"/>
              </w:rPr>
              <w:t>only</w:t>
            </w:r>
          </w:p>
        </w:tc>
        <w:tc>
          <w:tcPr>
            <w:tcW w:w="1000" w:type="dxa"/>
          </w:tcPr>
          <w:p w14:paraId="753A3331" w14:textId="77777777" w:rsidR="00E5042D" w:rsidRPr="00E52738" w:rsidRDefault="00E5042D" w:rsidP="00C83D28">
            <w:pPr>
              <w:pStyle w:val="TableText"/>
              <w:kinsoku w:val="0"/>
              <w:textAlignment w:val="top"/>
              <w:rPr>
                <w:rFonts w:ascii="Helvetica" w:hAnsi="Helvetica" w:cs="Helvetica"/>
              </w:rPr>
            </w:pPr>
            <w:r>
              <w:rPr>
                <w:rFonts w:ascii="Helvetica" w:hAnsi="Helvetica" w:cs="Helvetica"/>
              </w:rPr>
              <w:t>Current</w:t>
            </w:r>
          </w:p>
        </w:tc>
        <w:tc>
          <w:tcPr>
            <w:tcW w:w="2880" w:type="dxa"/>
          </w:tcPr>
          <w:p w14:paraId="54CAC84D" w14:textId="77777777" w:rsidR="00E5042D" w:rsidRPr="00E52738" w:rsidRDefault="00E5042D" w:rsidP="00C83D28">
            <w:pPr>
              <w:pStyle w:val="TableText"/>
              <w:kinsoku w:val="0"/>
              <w:textAlignment w:val="top"/>
              <w:rPr>
                <w:rFonts w:ascii="Helvetica" w:hAnsi="Helvetica" w:cs="Helvetica"/>
              </w:rPr>
            </w:pPr>
            <w:r w:rsidRPr="00E52738">
              <w:rPr>
                <w:rFonts w:ascii="Helvetica" w:hAnsi="Helvetica" w:cs="Helvetica"/>
              </w:rPr>
              <w:t>As per MIB</w:t>
            </w:r>
          </w:p>
        </w:tc>
      </w:tr>
      <w:tr w:rsidR="00E5042D" w:rsidRPr="00822CDE" w14:paraId="1E22B414" w14:textId="77777777" w:rsidTr="00C83D28">
        <w:tc>
          <w:tcPr>
            <w:tcW w:w="3000" w:type="dxa"/>
          </w:tcPr>
          <w:p w14:paraId="11290CCB" w14:textId="77777777" w:rsidR="00E5042D" w:rsidRDefault="00E5042D" w:rsidP="00C83D28">
            <w:pPr>
              <w:pStyle w:val="TableText"/>
            </w:pPr>
            <w:r w:rsidRPr="00961C28">
              <w:t>hh3cDhcpServer2PoolManualBindNum</w:t>
            </w:r>
          </w:p>
          <w:p w14:paraId="6EDC712E" w14:textId="77777777" w:rsidR="00E5042D" w:rsidRPr="00405DD2" w:rsidRDefault="00E5042D" w:rsidP="00C83D28">
            <w:pPr>
              <w:pStyle w:val="TableText"/>
            </w:pPr>
            <w:r>
              <w:t>(1.3.6.1.4.1.25506.2.122.2.20.1.13)</w:t>
            </w:r>
          </w:p>
        </w:tc>
        <w:tc>
          <w:tcPr>
            <w:tcW w:w="1440" w:type="dxa"/>
          </w:tcPr>
          <w:p w14:paraId="19EEF3B7" w14:textId="77777777" w:rsidR="00E5042D" w:rsidRPr="0045256A" w:rsidRDefault="00E5042D" w:rsidP="00C83D28">
            <w:pPr>
              <w:pStyle w:val="TableText"/>
              <w:kinsoku w:val="0"/>
              <w:textAlignment w:val="top"/>
              <w:rPr>
                <w:rFonts w:ascii="Helvetica" w:hAnsi="Helvetica" w:cs="Helvetica"/>
              </w:rPr>
            </w:pPr>
            <w:r w:rsidRPr="0045256A">
              <w:rPr>
                <w:rFonts w:ascii="Helvetica" w:hAnsi="Helvetica" w:cs="Helvetica"/>
              </w:rPr>
              <w:t>read-</w:t>
            </w:r>
            <w:r>
              <w:rPr>
                <w:rFonts w:hint="eastAsia"/>
              </w:rPr>
              <w:t>only</w:t>
            </w:r>
          </w:p>
        </w:tc>
        <w:tc>
          <w:tcPr>
            <w:tcW w:w="1000" w:type="dxa"/>
          </w:tcPr>
          <w:p w14:paraId="7F086CA6" w14:textId="77777777" w:rsidR="00E5042D" w:rsidRPr="00E52738" w:rsidRDefault="00E5042D" w:rsidP="00C83D28">
            <w:pPr>
              <w:pStyle w:val="TableText"/>
              <w:kinsoku w:val="0"/>
              <w:textAlignment w:val="top"/>
              <w:rPr>
                <w:rFonts w:ascii="Helvetica" w:hAnsi="Helvetica" w:cs="Helvetica"/>
              </w:rPr>
            </w:pPr>
            <w:r>
              <w:rPr>
                <w:rFonts w:ascii="Helvetica" w:hAnsi="Helvetica" w:cs="Helvetica"/>
              </w:rPr>
              <w:t>Current</w:t>
            </w:r>
          </w:p>
        </w:tc>
        <w:tc>
          <w:tcPr>
            <w:tcW w:w="2880" w:type="dxa"/>
          </w:tcPr>
          <w:p w14:paraId="013D0CDA" w14:textId="77777777" w:rsidR="00E5042D" w:rsidRPr="00E52738" w:rsidRDefault="00E5042D" w:rsidP="00C83D28">
            <w:pPr>
              <w:pStyle w:val="TableText"/>
              <w:kinsoku w:val="0"/>
              <w:textAlignment w:val="top"/>
              <w:rPr>
                <w:rFonts w:ascii="Helvetica" w:hAnsi="Helvetica" w:cs="Helvetica"/>
              </w:rPr>
            </w:pPr>
            <w:r w:rsidRPr="00E52738">
              <w:rPr>
                <w:rFonts w:ascii="Helvetica" w:hAnsi="Helvetica" w:cs="Helvetica"/>
              </w:rPr>
              <w:t>As per MIB</w:t>
            </w:r>
          </w:p>
        </w:tc>
      </w:tr>
      <w:tr w:rsidR="00E5042D" w:rsidRPr="00822CDE" w14:paraId="536AE3A5" w14:textId="77777777" w:rsidTr="00C83D28">
        <w:tc>
          <w:tcPr>
            <w:tcW w:w="3000" w:type="dxa"/>
          </w:tcPr>
          <w:p w14:paraId="3463358A" w14:textId="77777777" w:rsidR="00E5042D" w:rsidRDefault="00E5042D" w:rsidP="00C83D28">
            <w:pPr>
              <w:pStyle w:val="TableText"/>
            </w:pPr>
            <w:r w:rsidRPr="00961C28">
              <w:t>hh3cDhcpServer2PoolExpiredBindNum</w:t>
            </w:r>
          </w:p>
          <w:p w14:paraId="5D09BF0B" w14:textId="77777777" w:rsidR="00E5042D" w:rsidRPr="00405DD2" w:rsidRDefault="00E5042D" w:rsidP="00C83D28">
            <w:pPr>
              <w:pStyle w:val="TableText"/>
            </w:pPr>
            <w:r>
              <w:t>(1.3.6.1.4.1.25506.2.122.2.20.1.14)</w:t>
            </w:r>
          </w:p>
        </w:tc>
        <w:tc>
          <w:tcPr>
            <w:tcW w:w="1440" w:type="dxa"/>
          </w:tcPr>
          <w:p w14:paraId="59F2EB43" w14:textId="77777777" w:rsidR="00E5042D" w:rsidRPr="0045256A" w:rsidRDefault="00E5042D" w:rsidP="00C83D28">
            <w:pPr>
              <w:pStyle w:val="TableText"/>
              <w:kinsoku w:val="0"/>
              <w:textAlignment w:val="top"/>
              <w:rPr>
                <w:rFonts w:ascii="Helvetica" w:hAnsi="Helvetica" w:cs="Helvetica"/>
              </w:rPr>
            </w:pPr>
            <w:r w:rsidRPr="0045256A">
              <w:rPr>
                <w:rFonts w:ascii="Helvetica" w:hAnsi="Helvetica" w:cs="Helvetica"/>
              </w:rPr>
              <w:t>read-</w:t>
            </w:r>
            <w:r>
              <w:rPr>
                <w:rFonts w:hint="eastAsia"/>
              </w:rPr>
              <w:t>only</w:t>
            </w:r>
          </w:p>
        </w:tc>
        <w:tc>
          <w:tcPr>
            <w:tcW w:w="1000" w:type="dxa"/>
          </w:tcPr>
          <w:p w14:paraId="57385ED4" w14:textId="77777777" w:rsidR="00E5042D" w:rsidRPr="00E52738" w:rsidRDefault="00E5042D" w:rsidP="00C83D28">
            <w:pPr>
              <w:pStyle w:val="TableText"/>
              <w:kinsoku w:val="0"/>
              <w:textAlignment w:val="top"/>
              <w:rPr>
                <w:rFonts w:ascii="Helvetica" w:hAnsi="Helvetica" w:cs="Helvetica"/>
              </w:rPr>
            </w:pPr>
            <w:r>
              <w:rPr>
                <w:rFonts w:ascii="Helvetica" w:hAnsi="Helvetica" w:cs="Helvetica"/>
              </w:rPr>
              <w:t>Current</w:t>
            </w:r>
          </w:p>
        </w:tc>
        <w:tc>
          <w:tcPr>
            <w:tcW w:w="2880" w:type="dxa"/>
          </w:tcPr>
          <w:p w14:paraId="289ABDAA" w14:textId="77777777" w:rsidR="00E5042D" w:rsidRPr="00E52738" w:rsidRDefault="00E5042D" w:rsidP="00C83D28">
            <w:pPr>
              <w:pStyle w:val="TableText"/>
              <w:kinsoku w:val="0"/>
              <w:textAlignment w:val="top"/>
              <w:rPr>
                <w:rFonts w:ascii="Helvetica" w:hAnsi="Helvetica" w:cs="Helvetica"/>
              </w:rPr>
            </w:pPr>
            <w:r w:rsidRPr="00E52738">
              <w:rPr>
                <w:rFonts w:ascii="Helvetica" w:hAnsi="Helvetica" w:cs="Helvetica"/>
              </w:rPr>
              <w:t>As per MIB</w:t>
            </w:r>
          </w:p>
        </w:tc>
      </w:tr>
      <w:tr w:rsidR="00E5042D" w:rsidRPr="00822CDE" w14:paraId="4C010FC1" w14:textId="77777777" w:rsidTr="00C83D28">
        <w:tc>
          <w:tcPr>
            <w:tcW w:w="3000" w:type="dxa"/>
          </w:tcPr>
          <w:p w14:paraId="46AC1652" w14:textId="77777777" w:rsidR="00E5042D" w:rsidRDefault="00E5042D" w:rsidP="00C83D28">
            <w:pPr>
              <w:pStyle w:val="TableText"/>
            </w:pPr>
            <w:r w:rsidRPr="006C4E8D">
              <w:t>hh3cDhcpServer2PoolNameInfo</w:t>
            </w:r>
          </w:p>
          <w:p w14:paraId="52E11869" w14:textId="77777777" w:rsidR="00E5042D" w:rsidRPr="00961C28" w:rsidRDefault="00E5042D" w:rsidP="00C83D28">
            <w:pPr>
              <w:pStyle w:val="TableText"/>
            </w:pPr>
            <w:r>
              <w:t>(1.3.6.1.4.1.25506.2.122.2.20.1.1</w:t>
            </w:r>
            <w:r>
              <w:rPr>
                <w:rFonts w:hint="eastAsia"/>
              </w:rPr>
              <w:t>5</w:t>
            </w:r>
            <w:r>
              <w:t>)</w:t>
            </w:r>
          </w:p>
        </w:tc>
        <w:tc>
          <w:tcPr>
            <w:tcW w:w="1440" w:type="dxa"/>
          </w:tcPr>
          <w:p w14:paraId="20725F12" w14:textId="77777777" w:rsidR="00E5042D" w:rsidRPr="0045256A" w:rsidRDefault="00E5042D" w:rsidP="00C83D28">
            <w:pPr>
              <w:pStyle w:val="TableText"/>
              <w:kinsoku w:val="0"/>
              <w:textAlignment w:val="top"/>
              <w:rPr>
                <w:rFonts w:ascii="Helvetica" w:hAnsi="Helvetica" w:cs="Helvetica"/>
              </w:rPr>
            </w:pPr>
            <w:r w:rsidRPr="0045256A">
              <w:rPr>
                <w:rFonts w:ascii="Helvetica" w:hAnsi="Helvetica" w:cs="Helvetica"/>
              </w:rPr>
              <w:t>read-</w:t>
            </w:r>
            <w:r>
              <w:rPr>
                <w:rFonts w:hint="eastAsia"/>
              </w:rPr>
              <w:t>only</w:t>
            </w:r>
          </w:p>
        </w:tc>
        <w:tc>
          <w:tcPr>
            <w:tcW w:w="1000" w:type="dxa"/>
          </w:tcPr>
          <w:p w14:paraId="5EB5F0BB" w14:textId="77777777" w:rsidR="00E5042D" w:rsidRPr="00E52738" w:rsidRDefault="00E5042D" w:rsidP="00C83D28">
            <w:pPr>
              <w:pStyle w:val="TableText"/>
              <w:kinsoku w:val="0"/>
              <w:textAlignment w:val="top"/>
              <w:rPr>
                <w:rFonts w:ascii="Helvetica" w:hAnsi="Helvetica" w:cs="Helvetica"/>
              </w:rPr>
            </w:pPr>
            <w:r>
              <w:rPr>
                <w:rFonts w:ascii="Helvetica" w:hAnsi="Helvetica" w:cs="Helvetica"/>
              </w:rPr>
              <w:t>Current</w:t>
            </w:r>
          </w:p>
        </w:tc>
        <w:tc>
          <w:tcPr>
            <w:tcW w:w="2880" w:type="dxa"/>
          </w:tcPr>
          <w:p w14:paraId="04E122CF" w14:textId="77777777" w:rsidR="00E5042D" w:rsidRPr="00E52738" w:rsidRDefault="00E5042D" w:rsidP="00C83D28">
            <w:pPr>
              <w:pStyle w:val="TableText"/>
              <w:kinsoku w:val="0"/>
              <w:textAlignment w:val="top"/>
              <w:rPr>
                <w:rFonts w:ascii="Helvetica" w:hAnsi="Helvetica" w:cs="Helvetica"/>
              </w:rPr>
            </w:pPr>
            <w:r w:rsidRPr="00E52738">
              <w:rPr>
                <w:rFonts w:ascii="Helvetica" w:hAnsi="Helvetica" w:cs="Helvetica"/>
              </w:rPr>
              <w:t>As per MIB</w:t>
            </w:r>
          </w:p>
        </w:tc>
      </w:tr>
    </w:tbl>
    <w:p w14:paraId="610D99A9"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r w:rsidRPr="00AD698B">
        <w:rPr>
          <w:rFonts w:ascii="Helvetica" w:hAnsi="Helvetica" w:cs="Helvetica"/>
        </w:rPr>
        <w:t>hh3cDhcpRelay2ConfigGroup</w:t>
      </w:r>
      <w:bookmarkEnd w:id="622"/>
      <w:bookmarkEnd w:id="623"/>
      <w:bookmarkEnd w:id="624"/>
      <w:bookmarkEnd w:id="638"/>
      <w:bookmarkEnd w:id="639"/>
      <w:bookmarkEnd w:id="640"/>
    </w:p>
    <w:p w14:paraId="61CCDE54"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w:t>
      </w:r>
      <w:r w:rsidR="009162A6" w:rsidRPr="00AA1222">
        <w:rPr>
          <w:rFonts w:eastAsia="黑体" w:hint="eastAsia"/>
          <w:b/>
          <w:bCs/>
          <w:kern w:val="0"/>
          <w:sz w:val="22"/>
          <w:szCs w:val="22"/>
        </w:rPr>
        <w:t>122.3.1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1526B86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B7A38FA" w14:textId="77777777" w:rsidR="009162A6" w:rsidRPr="00522330" w:rsidRDefault="00166066" w:rsidP="00E87111">
            <w:pPr>
              <w:pStyle w:val="TableHeading"/>
            </w:pPr>
            <w:r>
              <w:t>Object (OID)</w:t>
            </w:r>
          </w:p>
        </w:tc>
        <w:tc>
          <w:tcPr>
            <w:tcW w:w="1440" w:type="dxa"/>
          </w:tcPr>
          <w:p w14:paraId="6AE876FB" w14:textId="77777777" w:rsidR="009162A6" w:rsidRPr="00522330" w:rsidRDefault="009162A6" w:rsidP="00E87111">
            <w:pPr>
              <w:pStyle w:val="TableHeading"/>
            </w:pPr>
            <w:r w:rsidRPr="00522330">
              <w:t>Access</w:t>
            </w:r>
          </w:p>
        </w:tc>
        <w:tc>
          <w:tcPr>
            <w:tcW w:w="1000" w:type="dxa"/>
          </w:tcPr>
          <w:p w14:paraId="732962CE" w14:textId="77777777" w:rsidR="009162A6" w:rsidRPr="00522330" w:rsidRDefault="009162A6" w:rsidP="00E87111">
            <w:pPr>
              <w:pStyle w:val="TableHeading"/>
            </w:pPr>
            <w:r w:rsidRPr="00522330">
              <w:t>PDS</w:t>
            </w:r>
          </w:p>
        </w:tc>
        <w:tc>
          <w:tcPr>
            <w:tcW w:w="2880" w:type="dxa"/>
          </w:tcPr>
          <w:p w14:paraId="15C08122" w14:textId="77777777" w:rsidR="009162A6" w:rsidRPr="00522330" w:rsidRDefault="0039618E" w:rsidP="00E87111">
            <w:pPr>
              <w:pStyle w:val="TableHeading"/>
            </w:pPr>
            <w:r>
              <w:t>Comments</w:t>
            </w:r>
          </w:p>
        </w:tc>
      </w:tr>
      <w:tr w:rsidR="009162A6" w:rsidRPr="00522330" w14:paraId="4CC5E513" w14:textId="77777777" w:rsidTr="00A84E51">
        <w:tc>
          <w:tcPr>
            <w:tcW w:w="3000" w:type="dxa"/>
          </w:tcPr>
          <w:p w14:paraId="097D83CB" w14:textId="77777777" w:rsidR="009162A6" w:rsidRDefault="009162A6" w:rsidP="00C35694">
            <w:pPr>
              <w:pStyle w:val="TableText"/>
              <w:kinsoku w:val="0"/>
              <w:textAlignment w:val="top"/>
              <w:rPr>
                <w:rFonts w:ascii="Helvetica" w:hAnsi="Helvetica" w:cs="Helvetica"/>
              </w:rPr>
            </w:pPr>
            <w:r w:rsidRPr="00673DF4">
              <w:rPr>
                <w:rFonts w:ascii="Helvetica" w:hAnsi="Helvetica" w:cs="Helvetica"/>
              </w:rPr>
              <w:t>hh3c</w:t>
            </w:r>
            <w:r>
              <w:rPr>
                <w:rFonts w:ascii="Helvetica" w:hAnsi="Helvetica" w:cs="Helvetica"/>
              </w:rPr>
              <w:t>DhcpRelay2</w:t>
            </w:r>
            <w:r w:rsidRPr="00673DF4">
              <w:rPr>
                <w:rFonts w:ascii="Helvetica" w:hAnsi="Helvetica" w:cs="Helvetica"/>
              </w:rPr>
              <w:t>UserInfoRecord</w:t>
            </w:r>
          </w:p>
          <w:p w14:paraId="2F35A896" w14:textId="77777777" w:rsidR="009162A6" w:rsidRPr="008B5A4B" w:rsidRDefault="009162A6" w:rsidP="00C35694">
            <w:pPr>
              <w:pStyle w:val="TableText"/>
              <w:kinsoku w:val="0"/>
              <w:textAlignment w:val="top"/>
              <w:rPr>
                <w:rFonts w:ascii="charset0Courier" w:hAnsi="charset0Courier" w:cs="charset0Courier"/>
                <w:lang w:val="zh-CN"/>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3</w:t>
            </w:r>
            <w:r>
              <w:rPr>
                <w:rFonts w:ascii="Helvetica" w:hAnsi="Helvetica" w:cs="Helvetica"/>
              </w:rPr>
              <w:t>.1.1</w:t>
            </w:r>
            <w:r w:rsidRPr="00522330">
              <w:rPr>
                <w:rFonts w:ascii="Helvetica" w:hAnsi="Helvetica" w:cs="Helvetica"/>
              </w:rPr>
              <w:t>)</w:t>
            </w:r>
          </w:p>
        </w:tc>
        <w:tc>
          <w:tcPr>
            <w:tcW w:w="1440" w:type="dxa"/>
          </w:tcPr>
          <w:p w14:paraId="389151EB"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3A006C87" w14:textId="77777777" w:rsidR="009162A6" w:rsidRPr="008B5A4B"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3D504DCF" w14:textId="77777777" w:rsidR="009162A6" w:rsidRPr="00B74E1F"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4B6C5465" w14:textId="77777777" w:rsidTr="00A84E51">
        <w:tc>
          <w:tcPr>
            <w:tcW w:w="3000" w:type="dxa"/>
          </w:tcPr>
          <w:p w14:paraId="5EF1F2CD" w14:textId="77777777" w:rsidR="009162A6" w:rsidRDefault="009162A6" w:rsidP="00C35694">
            <w:pPr>
              <w:pStyle w:val="TableText"/>
              <w:kinsoku w:val="0"/>
              <w:textAlignment w:val="top"/>
              <w:rPr>
                <w:rFonts w:ascii="Helvetica" w:hAnsi="Helvetica" w:cs="Helvetica"/>
              </w:rPr>
            </w:pPr>
            <w:r w:rsidRPr="00673DF4">
              <w:rPr>
                <w:rFonts w:ascii="Helvetica" w:hAnsi="Helvetica" w:cs="Helvetica"/>
              </w:rPr>
              <w:t>hh3c</w:t>
            </w:r>
            <w:r>
              <w:rPr>
                <w:rFonts w:ascii="Helvetica" w:hAnsi="Helvetica" w:cs="Helvetica"/>
              </w:rPr>
              <w:t>DhcpRelay2</w:t>
            </w:r>
            <w:r w:rsidRPr="00673DF4">
              <w:rPr>
                <w:rFonts w:ascii="Helvetica" w:hAnsi="Helvetica" w:cs="Helvetica"/>
              </w:rPr>
              <w:t>UserInfoRefresh</w:t>
            </w:r>
          </w:p>
          <w:p w14:paraId="02FC87B4" w14:textId="77777777" w:rsidR="009162A6" w:rsidRPr="00673DF4" w:rsidRDefault="009162A6" w:rsidP="00C35694">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3</w:t>
            </w:r>
            <w:r>
              <w:rPr>
                <w:rFonts w:ascii="Helvetica" w:hAnsi="Helvetica" w:cs="Helvetica"/>
              </w:rPr>
              <w:t>.1.</w:t>
            </w:r>
            <w:r>
              <w:rPr>
                <w:rFonts w:ascii="Helvetica" w:hAnsi="Helvetica" w:cs="Helvetica" w:hint="eastAsia"/>
              </w:rPr>
              <w:t>2</w:t>
            </w:r>
            <w:r w:rsidRPr="00522330">
              <w:rPr>
                <w:rFonts w:ascii="Helvetica" w:hAnsi="Helvetica" w:cs="Helvetica"/>
              </w:rPr>
              <w:t>)</w:t>
            </w:r>
          </w:p>
        </w:tc>
        <w:tc>
          <w:tcPr>
            <w:tcW w:w="1440" w:type="dxa"/>
          </w:tcPr>
          <w:p w14:paraId="2CEEC714"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5F581711"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5179DEFC"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550D3F5D" w14:textId="77777777" w:rsidTr="00A84E51">
        <w:tc>
          <w:tcPr>
            <w:tcW w:w="3000" w:type="dxa"/>
          </w:tcPr>
          <w:p w14:paraId="15EE8148" w14:textId="77777777" w:rsidR="009162A6" w:rsidRPr="00673DF4" w:rsidRDefault="009162A6" w:rsidP="00C35694">
            <w:pPr>
              <w:pStyle w:val="TableText"/>
              <w:kinsoku w:val="0"/>
              <w:textAlignment w:val="top"/>
              <w:rPr>
                <w:rFonts w:ascii="Helvetica" w:hAnsi="Helvetica" w:cs="Helvetica"/>
              </w:rPr>
            </w:pPr>
            <w:r w:rsidRPr="00AA0C84">
              <w:rPr>
                <w:rFonts w:ascii="Helvetica" w:hAnsi="Helvetica" w:cs="Helvetica"/>
              </w:rPr>
              <w:t xml:space="preserve">hh3cDhcpRelay2UserInfoFlushTime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3</w:t>
            </w:r>
            <w:r>
              <w:rPr>
                <w:rFonts w:ascii="Helvetica" w:hAnsi="Helvetica" w:cs="Helvetica"/>
              </w:rPr>
              <w:t>.1.</w:t>
            </w:r>
            <w:r>
              <w:rPr>
                <w:rFonts w:ascii="Helvetica" w:hAnsi="Helvetica" w:cs="Helvetica" w:hint="eastAsia"/>
              </w:rPr>
              <w:t>3</w:t>
            </w:r>
            <w:r w:rsidRPr="00522330">
              <w:rPr>
                <w:rFonts w:ascii="Helvetica" w:hAnsi="Helvetica" w:cs="Helvetica"/>
              </w:rPr>
              <w:t>)</w:t>
            </w:r>
          </w:p>
        </w:tc>
        <w:tc>
          <w:tcPr>
            <w:tcW w:w="1440" w:type="dxa"/>
          </w:tcPr>
          <w:p w14:paraId="79E271C8"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7F34028F"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953205D"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07EFBBDB" w14:textId="77777777" w:rsidTr="00A84E51">
        <w:tc>
          <w:tcPr>
            <w:tcW w:w="3000" w:type="dxa"/>
          </w:tcPr>
          <w:p w14:paraId="7844B9BC" w14:textId="77777777" w:rsidR="009162A6" w:rsidRDefault="009162A6" w:rsidP="00C35694">
            <w:pPr>
              <w:pStyle w:val="TableText"/>
              <w:kinsoku w:val="0"/>
              <w:textAlignment w:val="top"/>
              <w:rPr>
                <w:rFonts w:ascii="Helvetica" w:hAnsi="Helvetica" w:cs="Helvetica"/>
              </w:rPr>
            </w:pPr>
            <w:r w:rsidRPr="00673DF4">
              <w:rPr>
                <w:rFonts w:ascii="Helvetica" w:hAnsi="Helvetica" w:cs="Helvetica"/>
              </w:rPr>
              <w:t>hh3c</w:t>
            </w:r>
            <w:r>
              <w:rPr>
                <w:rFonts w:ascii="Helvetica" w:hAnsi="Helvetica" w:cs="Helvetica"/>
              </w:rPr>
              <w:t>DhcpRelay2Release</w:t>
            </w:r>
            <w:r w:rsidRPr="00673DF4">
              <w:rPr>
                <w:rFonts w:ascii="Helvetica" w:hAnsi="Helvetica" w:cs="Helvetica"/>
              </w:rPr>
              <w:t>Addr</w:t>
            </w:r>
          </w:p>
          <w:p w14:paraId="7F965129" w14:textId="77777777" w:rsidR="009162A6" w:rsidRPr="00673DF4" w:rsidRDefault="009162A6" w:rsidP="00C35694">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3</w:t>
            </w:r>
            <w:r>
              <w:rPr>
                <w:rFonts w:ascii="Helvetica" w:hAnsi="Helvetica" w:cs="Helvetica"/>
              </w:rPr>
              <w:t>.1.</w:t>
            </w:r>
            <w:r>
              <w:rPr>
                <w:rFonts w:ascii="Helvetica" w:hAnsi="Helvetica" w:cs="Helvetica" w:hint="eastAsia"/>
              </w:rPr>
              <w:t>4</w:t>
            </w:r>
            <w:r w:rsidRPr="00522330">
              <w:rPr>
                <w:rFonts w:ascii="Helvetica" w:hAnsi="Helvetica" w:cs="Helvetica"/>
              </w:rPr>
              <w:t>)</w:t>
            </w:r>
          </w:p>
        </w:tc>
        <w:tc>
          <w:tcPr>
            <w:tcW w:w="1440" w:type="dxa"/>
          </w:tcPr>
          <w:p w14:paraId="44B49971"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5F6F4E27"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C1620A8"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1306667A"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42" w:name="_Toc326660868"/>
      <w:bookmarkStart w:id="643" w:name="_Toc352769271"/>
      <w:bookmarkStart w:id="644" w:name="_Toc356291072"/>
      <w:bookmarkStart w:id="645" w:name="_Toc397420895"/>
      <w:bookmarkStart w:id="646" w:name="_Toc399321034"/>
      <w:bookmarkStart w:id="647" w:name="_Toc483388537"/>
      <w:r w:rsidRPr="00AD698B">
        <w:rPr>
          <w:rFonts w:ascii="Helvetica" w:hAnsi="Helvetica" w:cs="Helvetica"/>
        </w:rPr>
        <w:t>hh3cDhcpRelay2StatisticsGroup</w:t>
      </w:r>
      <w:bookmarkEnd w:id="642"/>
      <w:bookmarkEnd w:id="643"/>
      <w:bookmarkEnd w:id="644"/>
      <w:bookmarkEnd w:id="645"/>
      <w:bookmarkEnd w:id="646"/>
      <w:bookmarkEnd w:id="647"/>
    </w:p>
    <w:p w14:paraId="77960659"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w:t>
      </w:r>
      <w:r w:rsidR="009162A6" w:rsidRPr="00AA1222">
        <w:rPr>
          <w:rFonts w:eastAsia="黑体" w:hint="eastAsia"/>
          <w:b/>
          <w:bCs/>
          <w:kern w:val="0"/>
          <w:sz w:val="22"/>
          <w:szCs w:val="22"/>
        </w:rPr>
        <w:t>122.3.2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34C290F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17E6EBB" w14:textId="77777777" w:rsidR="009162A6" w:rsidRPr="00522330" w:rsidRDefault="00166066" w:rsidP="00E87111">
            <w:pPr>
              <w:pStyle w:val="TableHeading"/>
            </w:pPr>
            <w:r>
              <w:t>Object (OID)</w:t>
            </w:r>
          </w:p>
        </w:tc>
        <w:tc>
          <w:tcPr>
            <w:tcW w:w="1440" w:type="dxa"/>
          </w:tcPr>
          <w:p w14:paraId="7A6AD312" w14:textId="77777777" w:rsidR="009162A6" w:rsidRPr="00522330" w:rsidRDefault="009162A6" w:rsidP="00E87111">
            <w:pPr>
              <w:pStyle w:val="TableHeading"/>
            </w:pPr>
            <w:r w:rsidRPr="00522330">
              <w:t>Access</w:t>
            </w:r>
          </w:p>
        </w:tc>
        <w:tc>
          <w:tcPr>
            <w:tcW w:w="1000" w:type="dxa"/>
          </w:tcPr>
          <w:p w14:paraId="6F306341" w14:textId="77777777" w:rsidR="009162A6" w:rsidRPr="00522330" w:rsidRDefault="009162A6" w:rsidP="00E87111">
            <w:pPr>
              <w:pStyle w:val="TableHeading"/>
            </w:pPr>
            <w:r w:rsidRPr="00522330">
              <w:t>PDS</w:t>
            </w:r>
          </w:p>
        </w:tc>
        <w:tc>
          <w:tcPr>
            <w:tcW w:w="2880" w:type="dxa"/>
          </w:tcPr>
          <w:p w14:paraId="2E5CAF6C" w14:textId="77777777" w:rsidR="009162A6" w:rsidRPr="00522330" w:rsidRDefault="0039618E" w:rsidP="00E87111">
            <w:pPr>
              <w:pStyle w:val="TableHeading"/>
            </w:pPr>
            <w:r>
              <w:t>Comments</w:t>
            </w:r>
          </w:p>
        </w:tc>
      </w:tr>
      <w:tr w:rsidR="009162A6" w:rsidRPr="00522330" w14:paraId="2CEFC6D2" w14:textId="77777777" w:rsidTr="00A84E51">
        <w:tc>
          <w:tcPr>
            <w:tcW w:w="3000" w:type="dxa"/>
          </w:tcPr>
          <w:p w14:paraId="2740E9B7" w14:textId="77777777" w:rsidR="009162A6" w:rsidRPr="008B5A4B" w:rsidRDefault="009162A6" w:rsidP="00C35694">
            <w:pPr>
              <w:pStyle w:val="TableText"/>
              <w:kinsoku w:val="0"/>
              <w:textAlignment w:val="top"/>
              <w:rPr>
                <w:rFonts w:ascii="charset0Courier" w:hAnsi="charset0Courier" w:cs="charset0Courier"/>
                <w:lang w:val="zh-CN"/>
              </w:rPr>
            </w:pPr>
            <w:r w:rsidRPr="00615FE5">
              <w:rPr>
                <w:rFonts w:ascii="Helvetica" w:hAnsi="Helvetica" w:cs="Helvetica"/>
              </w:rPr>
              <w:t>hh3c</w:t>
            </w:r>
            <w:r>
              <w:rPr>
                <w:rFonts w:ascii="Helvetica" w:hAnsi="Helvetica" w:cs="Helvetica"/>
              </w:rPr>
              <w:t>DhcpRelay2</w:t>
            </w:r>
            <w:r w:rsidRPr="00615FE5">
              <w:rPr>
                <w:rFonts w:ascii="Helvetica" w:hAnsi="Helvetica" w:cs="Helvetica"/>
              </w:rPr>
              <w:t xml:space="preserve">RxClientNum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3</w:t>
            </w:r>
            <w:r w:rsidRPr="00B74E1F">
              <w:rPr>
                <w:rFonts w:ascii="Helvetica" w:hAnsi="Helvetica" w:cs="Helvetica"/>
              </w:rPr>
              <w:t>.</w:t>
            </w:r>
            <w:r>
              <w:rPr>
                <w:rFonts w:ascii="Helvetica" w:hAnsi="Helvetica" w:cs="Helvetica" w:hint="eastAsia"/>
              </w:rPr>
              <w:t>2.1)</w:t>
            </w:r>
          </w:p>
        </w:tc>
        <w:tc>
          <w:tcPr>
            <w:tcW w:w="1440" w:type="dxa"/>
          </w:tcPr>
          <w:p w14:paraId="0052E6FA"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0773C1F7" w14:textId="77777777" w:rsidR="009162A6" w:rsidRPr="008B5A4B"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EE4DC99" w14:textId="77777777" w:rsidR="009162A6" w:rsidRPr="00EB55FF" w:rsidRDefault="009162A6" w:rsidP="00C35694">
            <w:pPr>
              <w:pStyle w:val="TableText"/>
              <w:kinsoku w:val="0"/>
              <w:textAlignment w:val="top"/>
              <w:rPr>
                <w:rFonts w:ascii="charset0Courier" w:hAnsi="charset0Courier" w:cs="charset0Courier"/>
              </w:rPr>
            </w:pPr>
            <w:r w:rsidRPr="00666F49">
              <w:rPr>
                <w:rFonts w:cs="Helvetica"/>
              </w:rPr>
              <w:t>As per MIB</w:t>
            </w:r>
          </w:p>
        </w:tc>
      </w:tr>
      <w:tr w:rsidR="009162A6" w:rsidRPr="00522330" w14:paraId="5F9EA65E" w14:textId="77777777" w:rsidTr="00A84E51">
        <w:tc>
          <w:tcPr>
            <w:tcW w:w="3000" w:type="dxa"/>
          </w:tcPr>
          <w:p w14:paraId="05AB2A8D" w14:textId="77777777" w:rsidR="009162A6" w:rsidRPr="00B74E1F" w:rsidRDefault="009162A6" w:rsidP="00C35694">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TxClientNum</w:t>
            </w:r>
            <w:r w:rsidRPr="00615FE5">
              <w:rPr>
                <w:rFonts w:ascii="Helvetica" w:hAnsi="Helvetica" w:cs="Helvetica" w:hint="eastAsia"/>
              </w:rPr>
              <w:t xml:space="preserve"> </w:t>
            </w:r>
            <w:r>
              <w:rPr>
                <w:rFonts w:ascii="Helvetica" w:hAnsi="Helvetica" w:cs="Helvetica" w:hint="eastAsia"/>
              </w:rPr>
              <w:t>(</w:t>
            </w:r>
            <w:r w:rsidRPr="00B74E1F">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3</w:t>
            </w:r>
            <w:r w:rsidRPr="00B74E1F">
              <w:rPr>
                <w:rFonts w:ascii="Helvetica" w:hAnsi="Helvetica" w:cs="Helvetica"/>
              </w:rPr>
              <w:t>.</w:t>
            </w:r>
            <w:r>
              <w:rPr>
                <w:rFonts w:ascii="Helvetica" w:hAnsi="Helvetica" w:cs="Helvetica" w:hint="eastAsia"/>
              </w:rPr>
              <w:t>2.2)</w:t>
            </w:r>
          </w:p>
        </w:tc>
        <w:tc>
          <w:tcPr>
            <w:tcW w:w="1440" w:type="dxa"/>
          </w:tcPr>
          <w:p w14:paraId="128C28E9"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260A2346"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DF809D8" w14:textId="77777777" w:rsidR="009162A6" w:rsidRPr="003417B3"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03560B3E" w14:textId="77777777" w:rsidTr="00A84E51">
        <w:tc>
          <w:tcPr>
            <w:tcW w:w="3000" w:type="dxa"/>
          </w:tcPr>
          <w:p w14:paraId="64614A93" w14:textId="77777777" w:rsidR="009162A6" w:rsidRPr="00B74E1F" w:rsidRDefault="009162A6" w:rsidP="00C35694">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 xml:space="preserve">RxServerNum </w:t>
            </w:r>
            <w:r w:rsidRPr="00522330">
              <w:rPr>
                <w:rFonts w:ascii="Helvetica" w:hAnsi="Helvetica" w:cs="Helvetica"/>
              </w:rPr>
              <w:t>(</w:t>
            </w:r>
            <w:r>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3</w:t>
            </w:r>
            <w:r w:rsidRPr="00B74E1F">
              <w:rPr>
                <w:rFonts w:ascii="Helvetica" w:hAnsi="Helvetica" w:cs="Helvetica"/>
              </w:rPr>
              <w:t>.</w:t>
            </w:r>
            <w:r>
              <w:rPr>
                <w:rFonts w:ascii="Helvetica" w:hAnsi="Helvetica" w:cs="Helvetica" w:hint="eastAsia"/>
              </w:rPr>
              <w:t>2.3)</w:t>
            </w:r>
          </w:p>
        </w:tc>
        <w:tc>
          <w:tcPr>
            <w:tcW w:w="1440" w:type="dxa"/>
          </w:tcPr>
          <w:p w14:paraId="0376CEDC"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7FEA7F25"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21CBB9B" w14:textId="77777777" w:rsidR="009162A6" w:rsidRPr="003417B3"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73450114" w14:textId="77777777" w:rsidTr="00A84E51">
        <w:tc>
          <w:tcPr>
            <w:tcW w:w="3000" w:type="dxa"/>
          </w:tcPr>
          <w:p w14:paraId="16FA0C83" w14:textId="77777777" w:rsidR="009162A6" w:rsidRPr="00B74E1F" w:rsidRDefault="009162A6" w:rsidP="00C35694">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TxServerNum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3</w:t>
            </w:r>
            <w:r w:rsidRPr="00B74E1F">
              <w:rPr>
                <w:rFonts w:ascii="Helvetica" w:hAnsi="Helvetica" w:cs="Helvetica"/>
              </w:rPr>
              <w:t>.</w:t>
            </w:r>
            <w:r>
              <w:rPr>
                <w:rFonts w:ascii="Helvetica" w:hAnsi="Helvetica" w:cs="Helvetica" w:hint="eastAsia"/>
              </w:rPr>
              <w:t>2.4)</w:t>
            </w:r>
          </w:p>
        </w:tc>
        <w:tc>
          <w:tcPr>
            <w:tcW w:w="1440" w:type="dxa"/>
          </w:tcPr>
          <w:p w14:paraId="11BEBFE8"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5DD4D13D"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86C0693" w14:textId="77777777" w:rsidR="009162A6" w:rsidRPr="003417B3"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0578DF7B" w14:textId="77777777" w:rsidTr="00A84E51">
        <w:tc>
          <w:tcPr>
            <w:tcW w:w="3000" w:type="dxa"/>
          </w:tcPr>
          <w:p w14:paraId="394747A3" w14:textId="77777777" w:rsidR="009162A6" w:rsidRDefault="009162A6" w:rsidP="00C35694">
            <w:pPr>
              <w:pStyle w:val="TableText"/>
              <w:kinsoku w:val="0"/>
              <w:textAlignment w:val="top"/>
              <w:rPr>
                <w:rFonts w:ascii="Helvetica" w:hAnsi="Helvetica" w:cs="Helvetica"/>
              </w:rPr>
            </w:pPr>
            <w:r w:rsidRPr="00D647DD">
              <w:rPr>
                <w:rFonts w:ascii="Helvetica" w:hAnsi="Helvetica" w:cs="Helvetica"/>
              </w:rPr>
              <w:t>hh3c</w:t>
            </w:r>
            <w:r>
              <w:rPr>
                <w:rFonts w:ascii="Helvetica" w:hAnsi="Helvetica" w:cs="Helvetica"/>
              </w:rPr>
              <w:t>DhcpRelay2</w:t>
            </w:r>
            <w:r w:rsidRPr="00D647DD">
              <w:rPr>
                <w:rFonts w:ascii="Helvetica" w:hAnsi="Helvetica" w:cs="Helvetica"/>
              </w:rPr>
              <w:t>BadNum</w:t>
            </w:r>
          </w:p>
          <w:p w14:paraId="7E941D4A" w14:textId="77777777" w:rsidR="009162A6" w:rsidRPr="00615FE5" w:rsidRDefault="009162A6" w:rsidP="00C35694">
            <w:pPr>
              <w:pStyle w:val="TableText"/>
              <w:kinsoku w:val="0"/>
              <w:textAlignment w:val="top"/>
              <w:rPr>
                <w:rFonts w:ascii="Helvetica" w:hAnsi="Helvetica" w:cs="Helvetica"/>
              </w:rPr>
            </w:pP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3</w:t>
            </w:r>
            <w:r w:rsidRPr="00B74E1F">
              <w:rPr>
                <w:rFonts w:ascii="Helvetica" w:hAnsi="Helvetica" w:cs="Helvetica"/>
              </w:rPr>
              <w:t>.</w:t>
            </w:r>
            <w:r>
              <w:rPr>
                <w:rFonts w:ascii="Helvetica" w:hAnsi="Helvetica" w:cs="Helvetica" w:hint="eastAsia"/>
              </w:rPr>
              <w:t>2.5)</w:t>
            </w:r>
          </w:p>
        </w:tc>
        <w:tc>
          <w:tcPr>
            <w:tcW w:w="1440" w:type="dxa"/>
          </w:tcPr>
          <w:p w14:paraId="1334A15D"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651F1B77"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56D8449"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3D94D04C" w14:textId="77777777" w:rsidTr="00A84E51">
        <w:tc>
          <w:tcPr>
            <w:tcW w:w="3000" w:type="dxa"/>
          </w:tcPr>
          <w:p w14:paraId="09222803" w14:textId="77777777" w:rsidR="009162A6" w:rsidRDefault="009162A6" w:rsidP="00C35694">
            <w:pPr>
              <w:pStyle w:val="TableText"/>
              <w:kinsoku w:val="0"/>
              <w:textAlignment w:val="top"/>
              <w:rPr>
                <w:rFonts w:ascii="Helvetica" w:hAnsi="Helvetica" w:cs="Helvetica"/>
              </w:rPr>
            </w:pPr>
            <w:r w:rsidRPr="00D647DD">
              <w:rPr>
                <w:rFonts w:ascii="Helvetica" w:hAnsi="Helvetica" w:cs="Helvetica"/>
              </w:rPr>
              <w:t>hh3c</w:t>
            </w:r>
            <w:r>
              <w:rPr>
                <w:rFonts w:ascii="Helvetica" w:hAnsi="Helvetica" w:cs="Helvetica"/>
              </w:rPr>
              <w:t>DhcpRelay2</w:t>
            </w:r>
            <w:r w:rsidRPr="00D647DD">
              <w:rPr>
                <w:rFonts w:ascii="Helvetica" w:hAnsi="Helvetica" w:cs="Helvetica"/>
              </w:rPr>
              <w:t>BootpRequestNum</w:t>
            </w:r>
          </w:p>
          <w:p w14:paraId="7E65A2A6" w14:textId="77777777" w:rsidR="009162A6" w:rsidRPr="00615FE5" w:rsidRDefault="009162A6" w:rsidP="00C35694">
            <w:pPr>
              <w:pStyle w:val="TableText"/>
              <w:kinsoku w:val="0"/>
              <w:textAlignment w:val="top"/>
              <w:rPr>
                <w:rFonts w:ascii="Helvetica" w:hAnsi="Helvetica" w:cs="Helvetica"/>
              </w:rPr>
            </w:pP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3</w:t>
            </w:r>
            <w:r w:rsidRPr="00B74E1F">
              <w:rPr>
                <w:rFonts w:ascii="Helvetica" w:hAnsi="Helvetica" w:cs="Helvetica"/>
              </w:rPr>
              <w:t>.</w:t>
            </w:r>
            <w:r>
              <w:rPr>
                <w:rFonts w:ascii="Helvetica" w:hAnsi="Helvetica" w:cs="Helvetica" w:hint="eastAsia"/>
              </w:rPr>
              <w:t>2.6)</w:t>
            </w:r>
          </w:p>
        </w:tc>
        <w:tc>
          <w:tcPr>
            <w:tcW w:w="1440" w:type="dxa"/>
          </w:tcPr>
          <w:p w14:paraId="1C1DB6EA"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3AFEE52E"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FAAFC10"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00F7168E" w14:textId="77777777" w:rsidTr="00A84E51">
        <w:tc>
          <w:tcPr>
            <w:tcW w:w="3000" w:type="dxa"/>
          </w:tcPr>
          <w:p w14:paraId="1107CF53" w14:textId="77777777" w:rsidR="009162A6" w:rsidRPr="00EB7D4B" w:rsidRDefault="009162A6" w:rsidP="00C35694">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DiscoverNum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3</w:t>
            </w:r>
            <w:r w:rsidRPr="00B74E1F">
              <w:rPr>
                <w:rFonts w:ascii="Helvetica" w:hAnsi="Helvetica" w:cs="Helvetica"/>
              </w:rPr>
              <w:t>.</w:t>
            </w:r>
            <w:r>
              <w:rPr>
                <w:rFonts w:ascii="Helvetica" w:hAnsi="Helvetica" w:cs="Helvetica" w:hint="eastAsia"/>
              </w:rPr>
              <w:t>2.7)</w:t>
            </w:r>
          </w:p>
        </w:tc>
        <w:tc>
          <w:tcPr>
            <w:tcW w:w="1440" w:type="dxa"/>
          </w:tcPr>
          <w:p w14:paraId="73A96337"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44501A6F"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012EC11" w14:textId="77777777" w:rsidR="009162A6" w:rsidRPr="00EB55FF"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3BF3E43D" w14:textId="77777777" w:rsidTr="00A84E51">
        <w:tc>
          <w:tcPr>
            <w:tcW w:w="3000" w:type="dxa"/>
          </w:tcPr>
          <w:p w14:paraId="2228F8EA" w14:textId="77777777" w:rsidR="009162A6" w:rsidRPr="00B74E1F" w:rsidRDefault="009162A6" w:rsidP="00C35694">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RequestNum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3</w:t>
            </w:r>
            <w:r w:rsidRPr="00B74E1F">
              <w:rPr>
                <w:rFonts w:ascii="Helvetica" w:hAnsi="Helvetica" w:cs="Helvetica"/>
              </w:rPr>
              <w:t>.</w:t>
            </w:r>
            <w:r>
              <w:rPr>
                <w:rFonts w:ascii="Helvetica" w:hAnsi="Helvetica" w:cs="Helvetica" w:hint="eastAsia"/>
              </w:rPr>
              <w:t>2.8)</w:t>
            </w:r>
          </w:p>
        </w:tc>
        <w:tc>
          <w:tcPr>
            <w:tcW w:w="1440" w:type="dxa"/>
          </w:tcPr>
          <w:p w14:paraId="18E1ECBF"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2E442228"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6DF34A9" w14:textId="77777777" w:rsidR="009162A6" w:rsidRPr="00A36613"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783CC000" w14:textId="77777777" w:rsidTr="00A84E51">
        <w:tc>
          <w:tcPr>
            <w:tcW w:w="3000" w:type="dxa"/>
          </w:tcPr>
          <w:p w14:paraId="1687DA22" w14:textId="77777777" w:rsidR="009162A6" w:rsidRPr="00B74E1F" w:rsidRDefault="009162A6" w:rsidP="00C35694">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DeclineNum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CA720A">
              <w:rPr>
                <w:rFonts w:ascii="Helvetica" w:hAnsi="Helvetica" w:cs="Helvetica"/>
              </w:rPr>
              <w:t>.</w:t>
            </w:r>
            <w:r>
              <w:rPr>
                <w:rFonts w:ascii="Helvetica" w:hAnsi="Helvetica" w:cs="Helvetica" w:hint="eastAsia"/>
              </w:rPr>
              <w:t>3</w:t>
            </w:r>
            <w:r w:rsidRPr="00CA720A">
              <w:rPr>
                <w:rFonts w:ascii="Helvetica" w:hAnsi="Helvetica" w:cs="Helvetica"/>
              </w:rPr>
              <w:t>.</w:t>
            </w:r>
            <w:r>
              <w:rPr>
                <w:rFonts w:ascii="Helvetica" w:hAnsi="Helvetica" w:cs="Helvetica" w:hint="eastAsia"/>
              </w:rPr>
              <w:t>2.9)</w:t>
            </w:r>
          </w:p>
        </w:tc>
        <w:tc>
          <w:tcPr>
            <w:tcW w:w="1440" w:type="dxa"/>
          </w:tcPr>
          <w:p w14:paraId="74C7FD9A"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3758E014"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7991EBA" w14:textId="77777777" w:rsidR="009162A6" w:rsidRPr="00A36613" w:rsidRDefault="009162A6" w:rsidP="00C35694">
            <w:pPr>
              <w:pStyle w:val="TableText"/>
              <w:kinsoku w:val="0"/>
              <w:textAlignment w:val="top"/>
              <w:rPr>
                <w:rFonts w:ascii="Helvetica" w:hAnsi="Helvetica" w:cs="Helvetica"/>
              </w:rPr>
            </w:pPr>
            <w:r w:rsidRPr="000F6B74">
              <w:rPr>
                <w:rFonts w:ascii="Helvetica" w:hAnsi="Helvetica" w:cs="Helvetica"/>
              </w:rPr>
              <w:t>As per MIB</w:t>
            </w:r>
          </w:p>
        </w:tc>
      </w:tr>
      <w:tr w:rsidR="009162A6" w:rsidRPr="00522330" w14:paraId="3DFAA5CB" w14:textId="77777777" w:rsidTr="00A84E51">
        <w:tc>
          <w:tcPr>
            <w:tcW w:w="3000" w:type="dxa"/>
          </w:tcPr>
          <w:p w14:paraId="4D9EB88F" w14:textId="77777777" w:rsidR="009162A6" w:rsidRPr="00B74E1F" w:rsidRDefault="009162A6" w:rsidP="00C35694">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ReleaseNum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A36613">
              <w:rPr>
                <w:rFonts w:ascii="Helvetica" w:hAnsi="Helvetica" w:cs="Helvetica"/>
              </w:rPr>
              <w:t>.</w:t>
            </w:r>
            <w:r>
              <w:rPr>
                <w:rFonts w:ascii="Helvetica" w:hAnsi="Helvetica" w:cs="Helvetica" w:hint="eastAsia"/>
              </w:rPr>
              <w:t>3</w:t>
            </w:r>
            <w:r w:rsidRPr="00A36613">
              <w:rPr>
                <w:rFonts w:ascii="Helvetica" w:hAnsi="Helvetica" w:cs="Helvetica"/>
              </w:rPr>
              <w:t>.</w:t>
            </w:r>
            <w:r>
              <w:rPr>
                <w:rFonts w:ascii="Helvetica" w:hAnsi="Helvetica" w:cs="Helvetica" w:hint="eastAsia"/>
              </w:rPr>
              <w:t>2.10)</w:t>
            </w:r>
          </w:p>
        </w:tc>
        <w:tc>
          <w:tcPr>
            <w:tcW w:w="1440" w:type="dxa"/>
          </w:tcPr>
          <w:p w14:paraId="5D1B29D4"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762088B9"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92A11D3" w14:textId="77777777" w:rsidR="009162A6" w:rsidRPr="003417B3" w:rsidRDefault="009162A6" w:rsidP="00C35694">
            <w:pPr>
              <w:tabs>
                <w:tab w:val="left" w:pos="1806"/>
                <w:tab w:val="left" w:pos="2257"/>
                <w:tab w:val="left" w:pos="2709"/>
              </w:tabs>
              <w:rPr>
                <w:rFonts w:ascii="Helvetica" w:hAnsi="Helvetica" w:cs="Helvetica"/>
                <w:noProof/>
                <w:szCs w:val="21"/>
              </w:rPr>
            </w:pPr>
            <w:r w:rsidRPr="000F6B74">
              <w:rPr>
                <w:rFonts w:ascii="Helvetica" w:hAnsi="Helvetica" w:cs="Helvetica"/>
                <w:noProof/>
                <w:szCs w:val="21"/>
              </w:rPr>
              <w:t>As per MIB</w:t>
            </w:r>
          </w:p>
        </w:tc>
      </w:tr>
      <w:tr w:rsidR="009162A6" w:rsidRPr="00522330" w14:paraId="6B2CBE47" w14:textId="77777777" w:rsidTr="00A84E51">
        <w:tc>
          <w:tcPr>
            <w:tcW w:w="3000" w:type="dxa"/>
          </w:tcPr>
          <w:p w14:paraId="53B723ED" w14:textId="77777777" w:rsidR="009162A6" w:rsidRPr="00EB7D4B" w:rsidRDefault="009162A6" w:rsidP="00C35694">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InformNum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A36613">
              <w:rPr>
                <w:rFonts w:ascii="Helvetica" w:hAnsi="Helvetica" w:cs="Helvetica"/>
              </w:rPr>
              <w:t>.</w:t>
            </w:r>
            <w:r>
              <w:rPr>
                <w:rFonts w:ascii="Helvetica" w:hAnsi="Helvetica" w:cs="Helvetica" w:hint="eastAsia"/>
              </w:rPr>
              <w:t>3</w:t>
            </w:r>
            <w:r w:rsidRPr="00A36613">
              <w:rPr>
                <w:rFonts w:ascii="Helvetica" w:hAnsi="Helvetica" w:cs="Helvetica"/>
              </w:rPr>
              <w:t>.</w:t>
            </w:r>
            <w:r>
              <w:rPr>
                <w:rFonts w:ascii="Helvetica" w:hAnsi="Helvetica" w:cs="Helvetica" w:hint="eastAsia"/>
              </w:rPr>
              <w:t>2.11)</w:t>
            </w:r>
          </w:p>
        </w:tc>
        <w:tc>
          <w:tcPr>
            <w:tcW w:w="1440" w:type="dxa"/>
          </w:tcPr>
          <w:p w14:paraId="33EA2A5E"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396827DF"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BCE7A0A" w14:textId="77777777" w:rsidR="009162A6" w:rsidRPr="004F4094" w:rsidRDefault="009162A6" w:rsidP="00C35694">
            <w:pPr>
              <w:tabs>
                <w:tab w:val="left" w:pos="1806"/>
                <w:tab w:val="left" w:pos="2257"/>
                <w:tab w:val="left" w:pos="2709"/>
              </w:tabs>
              <w:rPr>
                <w:rFonts w:ascii="Helvetica" w:hAnsi="Helvetica" w:cs="Helvetica"/>
                <w:noProof/>
                <w:szCs w:val="21"/>
              </w:rPr>
            </w:pPr>
            <w:r w:rsidRPr="000F6B74">
              <w:rPr>
                <w:rFonts w:ascii="Helvetica" w:hAnsi="Helvetica" w:cs="Helvetica"/>
                <w:noProof/>
                <w:szCs w:val="21"/>
              </w:rPr>
              <w:t>As per MIB</w:t>
            </w:r>
          </w:p>
        </w:tc>
      </w:tr>
      <w:tr w:rsidR="009162A6" w:rsidRPr="00522330" w14:paraId="3527BAE2" w14:textId="77777777" w:rsidTr="00A84E51">
        <w:tc>
          <w:tcPr>
            <w:tcW w:w="3000" w:type="dxa"/>
          </w:tcPr>
          <w:p w14:paraId="2E8C9252" w14:textId="77777777" w:rsidR="009162A6" w:rsidRDefault="009162A6" w:rsidP="00C35694">
            <w:pPr>
              <w:pStyle w:val="TableText"/>
              <w:kinsoku w:val="0"/>
              <w:textAlignment w:val="top"/>
              <w:rPr>
                <w:rFonts w:ascii="Helvetica" w:hAnsi="Helvetica" w:cs="Helvetica"/>
              </w:rPr>
            </w:pPr>
            <w:r w:rsidRPr="00D647DD">
              <w:rPr>
                <w:rFonts w:ascii="Helvetica" w:hAnsi="Helvetica" w:cs="Helvetica"/>
              </w:rPr>
              <w:t>hh3c</w:t>
            </w:r>
            <w:r>
              <w:rPr>
                <w:rFonts w:ascii="Helvetica" w:hAnsi="Helvetica" w:cs="Helvetica"/>
              </w:rPr>
              <w:t>DhcpRelay2</w:t>
            </w:r>
            <w:r w:rsidRPr="00D647DD">
              <w:rPr>
                <w:rFonts w:ascii="Helvetica" w:hAnsi="Helvetica" w:cs="Helvetica"/>
              </w:rPr>
              <w:t>BootpReplyNum</w:t>
            </w:r>
          </w:p>
          <w:p w14:paraId="61D61640" w14:textId="77777777" w:rsidR="009162A6" w:rsidRPr="00615FE5" w:rsidRDefault="009162A6" w:rsidP="00C35694">
            <w:pPr>
              <w:pStyle w:val="TableText"/>
              <w:kinsoku w:val="0"/>
              <w:textAlignment w:val="top"/>
              <w:rPr>
                <w:rFonts w:ascii="Helvetica" w:hAnsi="Helvetica" w:cs="Helvetica"/>
              </w:rPr>
            </w:pPr>
            <w:r>
              <w:rPr>
                <w:rFonts w:ascii="Helvetica" w:hAnsi="Helvetica" w:cs="Helvetica" w:hint="eastAsia"/>
              </w:rPr>
              <w:t>(</w:t>
            </w:r>
            <w:r>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3</w:t>
            </w:r>
            <w:r w:rsidRPr="00A36613">
              <w:rPr>
                <w:rFonts w:ascii="Helvetica" w:hAnsi="Helvetica" w:cs="Helvetica"/>
              </w:rPr>
              <w:t>.</w:t>
            </w:r>
            <w:r>
              <w:rPr>
                <w:rFonts w:ascii="Helvetica" w:hAnsi="Helvetica" w:cs="Helvetica" w:hint="eastAsia"/>
              </w:rPr>
              <w:t>2.12)</w:t>
            </w:r>
          </w:p>
        </w:tc>
        <w:tc>
          <w:tcPr>
            <w:tcW w:w="1440" w:type="dxa"/>
          </w:tcPr>
          <w:p w14:paraId="6D207382"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10FC2F66"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5B3288F" w14:textId="77777777" w:rsidR="009162A6" w:rsidRPr="000F6B74" w:rsidRDefault="009162A6" w:rsidP="00C35694">
            <w:pPr>
              <w:tabs>
                <w:tab w:val="left" w:pos="1806"/>
                <w:tab w:val="left" w:pos="2257"/>
                <w:tab w:val="left" w:pos="2709"/>
              </w:tabs>
              <w:rPr>
                <w:rFonts w:ascii="Helvetica" w:hAnsi="Helvetica" w:cs="Helvetica"/>
                <w:noProof/>
                <w:szCs w:val="21"/>
              </w:rPr>
            </w:pPr>
            <w:r w:rsidRPr="000F6B74">
              <w:rPr>
                <w:rFonts w:ascii="Helvetica" w:hAnsi="Helvetica" w:cs="Helvetica"/>
                <w:noProof/>
                <w:szCs w:val="21"/>
              </w:rPr>
              <w:t>As per MIB</w:t>
            </w:r>
          </w:p>
        </w:tc>
      </w:tr>
      <w:tr w:rsidR="009162A6" w:rsidRPr="00522330" w14:paraId="6DA8C01D" w14:textId="77777777" w:rsidTr="00A84E51">
        <w:tc>
          <w:tcPr>
            <w:tcW w:w="3000" w:type="dxa"/>
          </w:tcPr>
          <w:p w14:paraId="50394E23" w14:textId="77777777" w:rsidR="009162A6" w:rsidRPr="00B74E1F" w:rsidRDefault="009162A6" w:rsidP="00C35694">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OfferNum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3</w:t>
            </w:r>
            <w:r w:rsidRPr="00A36613">
              <w:rPr>
                <w:rFonts w:ascii="Helvetica" w:hAnsi="Helvetica" w:cs="Helvetica"/>
              </w:rPr>
              <w:t>.</w:t>
            </w:r>
            <w:r>
              <w:rPr>
                <w:rFonts w:ascii="Helvetica" w:hAnsi="Helvetica" w:cs="Helvetica" w:hint="eastAsia"/>
              </w:rPr>
              <w:t>2.13)</w:t>
            </w:r>
          </w:p>
        </w:tc>
        <w:tc>
          <w:tcPr>
            <w:tcW w:w="1440" w:type="dxa"/>
          </w:tcPr>
          <w:p w14:paraId="41776CFB"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1D9CB1FA"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F6480AA" w14:textId="77777777" w:rsidR="009162A6" w:rsidRPr="004F4094" w:rsidRDefault="009162A6" w:rsidP="00C35694">
            <w:pPr>
              <w:tabs>
                <w:tab w:val="left" w:pos="1806"/>
                <w:tab w:val="left" w:pos="2257"/>
                <w:tab w:val="left" w:pos="2709"/>
              </w:tabs>
              <w:rPr>
                <w:rFonts w:ascii="Helvetica" w:hAnsi="Helvetica" w:cs="Helvetica"/>
                <w:noProof/>
                <w:szCs w:val="21"/>
              </w:rPr>
            </w:pPr>
            <w:r w:rsidRPr="000F6B74">
              <w:rPr>
                <w:rFonts w:ascii="Helvetica" w:hAnsi="Helvetica" w:cs="Helvetica"/>
                <w:noProof/>
                <w:szCs w:val="21"/>
              </w:rPr>
              <w:t>As per MIB</w:t>
            </w:r>
          </w:p>
        </w:tc>
      </w:tr>
      <w:tr w:rsidR="009162A6" w:rsidRPr="00522330" w14:paraId="76102C23" w14:textId="77777777" w:rsidTr="00A84E51">
        <w:tc>
          <w:tcPr>
            <w:tcW w:w="3000" w:type="dxa"/>
          </w:tcPr>
          <w:p w14:paraId="7DDF07E0" w14:textId="77777777" w:rsidR="009162A6" w:rsidRPr="00B74E1F" w:rsidRDefault="009162A6" w:rsidP="00C35694">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AckNum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3</w:t>
            </w:r>
            <w:r w:rsidRPr="00A36613">
              <w:rPr>
                <w:rFonts w:ascii="Helvetica" w:hAnsi="Helvetica" w:cs="Helvetica"/>
              </w:rPr>
              <w:t>.</w:t>
            </w:r>
            <w:r>
              <w:rPr>
                <w:rFonts w:ascii="Helvetica" w:hAnsi="Helvetica" w:cs="Helvetica" w:hint="eastAsia"/>
              </w:rPr>
              <w:t>2.14)</w:t>
            </w:r>
          </w:p>
        </w:tc>
        <w:tc>
          <w:tcPr>
            <w:tcW w:w="1440" w:type="dxa"/>
          </w:tcPr>
          <w:p w14:paraId="703E1994"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196830B0"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D209565" w14:textId="77777777" w:rsidR="009162A6" w:rsidRPr="004F4094" w:rsidRDefault="009162A6" w:rsidP="00C35694">
            <w:pPr>
              <w:tabs>
                <w:tab w:val="left" w:pos="1806"/>
                <w:tab w:val="left" w:pos="2257"/>
                <w:tab w:val="left" w:pos="2709"/>
              </w:tabs>
              <w:rPr>
                <w:rFonts w:ascii="Helvetica" w:hAnsi="Helvetica" w:cs="Helvetica"/>
                <w:noProof/>
                <w:szCs w:val="21"/>
              </w:rPr>
            </w:pPr>
            <w:r w:rsidRPr="000F6B74">
              <w:rPr>
                <w:rFonts w:ascii="Helvetica" w:hAnsi="Helvetica" w:cs="Helvetica"/>
                <w:noProof/>
                <w:szCs w:val="21"/>
              </w:rPr>
              <w:t>As per MIB</w:t>
            </w:r>
          </w:p>
        </w:tc>
      </w:tr>
      <w:tr w:rsidR="009162A6" w:rsidRPr="00522330" w14:paraId="439872F2" w14:textId="77777777" w:rsidTr="00A84E51">
        <w:tc>
          <w:tcPr>
            <w:tcW w:w="3000" w:type="dxa"/>
          </w:tcPr>
          <w:p w14:paraId="657A42DC" w14:textId="77777777" w:rsidR="009162A6" w:rsidRPr="00B74E1F" w:rsidRDefault="009162A6" w:rsidP="00C35694">
            <w:pPr>
              <w:pStyle w:val="TableText"/>
              <w:kinsoku w:val="0"/>
              <w:textAlignment w:val="top"/>
              <w:rPr>
                <w:rFonts w:ascii="Helvetica" w:hAnsi="Helvetica" w:cs="Helvetica"/>
              </w:rPr>
            </w:pPr>
            <w:r w:rsidRPr="00615FE5">
              <w:rPr>
                <w:rFonts w:ascii="Helvetica" w:hAnsi="Helvetica" w:cs="Helvetica"/>
              </w:rPr>
              <w:t>hh3c</w:t>
            </w:r>
            <w:r>
              <w:rPr>
                <w:rFonts w:ascii="Helvetica" w:hAnsi="Helvetica" w:cs="Helvetica"/>
              </w:rPr>
              <w:t>DhcpRelay2</w:t>
            </w:r>
            <w:r w:rsidRPr="00615FE5">
              <w:rPr>
                <w:rFonts w:ascii="Helvetica" w:hAnsi="Helvetica" w:cs="Helvetica"/>
              </w:rPr>
              <w:t>NakNum</w:t>
            </w:r>
            <w:r w:rsidRPr="00615FE5">
              <w:rPr>
                <w:rFonts w:ascii="Helvetica" w:hAnsi="Helvetica" w:cs="Helvetica" w:hint="eastAsia"/>
              </w:rPr>
              <w:t xml:space="preserve"> </w:t>
            </w:r>
            <w:r>
              <w:rPr>
                <w:rFonts w:ascii="Helvetica" w:hAnsi="Helvetica" w:cs="Helvetica" w:hint="eastAsia"/>
              </w:rPr>
              <w:t>(</w:t>
            </w:r>
            <w:r>
              <w:rPr>
                <w:rFonts w:ascii="Helvetica" w:hAnsi="Helvetica" w:cs="Helvetica"/>
              </w:rPr>
              <w:t>1.3.6.1.4.1.25506.2.</w:t>
            </w:r>
            <w:r>
              <w:rPr>
                <w:rFonts w:ascii="Helvetica" w:hAnsi="Helvetica" w:cs="Helvetica" w:hint="eastAsia"/>
              </w:rPr>
              <w:t>122</w:t>
            </w:r>
            <w:r w:rsidRPr="00A36613">
              <w:rPr>
                <w:rFonts w:ascii="Helvetica" w:hAnsi="Helvetica" w:cs="Helvetica"/>
              </w:rPr>
              <w:t>.</w:t>
            </w:r>
            <w:r>
              <w:rPr>
                <w:rFonts w:ascii="Helvetica" w:hAnsi="Helvetica" w:cs="Helvetica" w:hint="eastAsia"/>
              </w:rPr>
              <w:t>3</w:t>
            </w:r>
            <w:r w:rsidRPr="00A36613">
              <w:rPr>
                <w:rFonts w:ascii="Helvetica" w:hAnsi="Helvetica" w:cs="Helvetica"/>
              </w:rPr>
              <w:t>.</w:t>
            </w:r>
            <w:r>
              <w:rPr>
                <w:rFonts w:ascii="Helvetica" w:hAnsi="Helvetica" w:cs="Helvetica" w:hint="eastAsia"/>
              </w:rPr>
              <w:t>2.15)</w:t>
            </w:r>
          </w:p>
        </w:tc>
        <w:tc>
          <w:tcPr>
            <w:tcW w:w="1440" w:type="dxa"/>
          </w:tcPr>
          <w:p w14:paraId="1E63CD69"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75CC06AA"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F289993" w14:textId="77777777" w:rsidR="009162A6" w:rsidRPr="003417B3" w:rsidRDefault="009162A6" w:rsidP="00C35694">
            <w:pPr>
              <w:pStyle w:val="TableText"/>
              <w:kinsoku w:val="0"/>
              <w:textAlignment w:val="top"/>
              <w:rPr>
                <w:rFonts w:ascii="Helvetica" w:hAnsi="Helvetica" w:cs="Helvetica"/>
              </w:rPr>
            </w:pPr>
            <w:r w:rsidRPr="000F6B74">
              <w:rPr>
                <w:rFonts w:ascii="Helvetica" w:hAnsi="Helvetica" w:cs="Helvetica"/>
              </w:rPr>
              <w:t>As per MIB</w:t>
            </w:r>
          </w:p>
        </w:tc>
      </w:tr>
    </w:tbl>
    <w:p w14:paraId="4A7E7FE3"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48" w:name="_Toc326660869"/>
      <w:bookmarkStart w:id="649" w:name="_Toc352769272"/>
      <w:bookmarkStart w:id="650" w:name="_Toc356291073"/>
      <w:bookmarkStart w:id="651" w:name="_Toc397420896"/>
      <w:bookmarkStart w:id="652" w:name="_Toc399321035"/>
      <w:bookmarkStart w:id="653" w:name="_Toc483388538"/>
      <w:r w:rsidRPr="00AD698B">
        <w:rPr>
          <w:rFonts w:ascii="Helvetica" w:hAnsi="Helvetica" w:cs="Helvetica"/>
        </w:rPr>
        <w:t>hh3cDhcpRelay2IfConfigTable</w:t>
      </w:r>
      <w:bookmarkEnd w:id="648"/>
      <w:bookmarkEnd w:id="649"/>
      <w:bookmarkEnd w:id="650"/>
      <w:bookmarkEnd w:id="651"/>
      <w:bookmarkEnd w:id="652"/>
      <w:bookmarkEnd w:id="653"/>
    </w:p>
    <w:p w14:paraId="71FCF65D"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w:t>
      </w:r>
      <w:r w:rsidR="009162A6" w:rsidRPr="00AA1222">
        <w:rPr>
          <w:rFonts w:eastAsia="黑体" w:hint="eastAsia"/>
          <w:b/>
          <w:bCs/>
          <w:kern w:val="0"/>
          <w:sz w:val="22"/>
          <w:szCs w:val="22"/>
        </w:rPr>
        <w:t>122.4.1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183D49E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08431E4" w14:textId="77777777" w:rsidR="009162A6" w:rsidRPr="00522330" w:rsidRDefault="00166066" w:rsidP="00E87111">
            <w:pPr>
              <w:pStyle w:val="TableHeading"/>
            </w:pPr>
            <w:r>
              <w:t>Object (OID)</w:t>
            </w:r>
          </w:p>
        </w:tc>
        <w:tc>
          <w:tcPr>
            <w:tcW w:w="1440" w:type="dxa"/>
          </w:tcPr>
          <w:p w14:paraId="3A7AC514" w14:textId="77777777" w:rsidR="009162A6" w:rsidRPr="00522330" w:rsidRDefault="009162A6" w:rsidP="00E87111">
            <w:pPr>
              <w:pStyle w:val="TableHeading"/>
            </w:pPr>
            <w:r w:rsidRPr="00522330">
              <w:t>Access</w:t>
            </w:r>
          </w:p>
        </w:tc>
        <w:tc>
          <w:tcPr>
            <w:tcW w:w="1000" w:type="dxa"/>
          </w:tcPr>
          <w:p w14:paraId="12E77486" w14:textId="77777777" w:rsidR="009162A6" w:rsidRPr="00522330" w:rsidRDefault="009162A6" w:rsidP="00E87111">
            <w:pPr>
              <w:pStyle w:val="TableHeading"/>
            </w:pPr>
            <w:r w:rsidRPr="00522330">
              <w:t>PDS</w:t>
            </w:r>
          </w:p>
        </w:tc>
        <w:tc>
          <w:tcPr>
            <w:tcW w:w="2880" w:type="dxa"/>
          </w:tcPr>
          <w:p w14:paraId="546DED81" w14:textId="77777777" w:rsidR="009162A6" w:rsidRPr="00522330" w:rsidRDefault="0039618E" w:rsidP="00E87111">
            <w:pPr>
              <w:pStyle w:val="TableHeading"/>
            </w:pPr>
            <w:r>
              <w:t>Comments</w:t>
            </w:r>
          </w:p>
        </w:tc>
      </w:tr>
      <w:tr w:rsidR="009162A6" w:rsidRPr="00522330" w14:paraId="761F933A" w14:textId="77777777" w:rsidTr="00A84E51">
        <w:tc>
          <w:tcPr>
            <w:tcW w:w="3000" w:type="dxa"/>
          </w:tcPr>
          <w:p w14:paraId="0247F251" w14:textId="77777777" w:rsidR="009162A6" w:rsidRPr="008B5A4B" w:rsidRDefault="009162A6" w:rsidP="00C35694">
            <w:pPr>
              <w:pStyle w:val="TableText"/>
              <w:kinsoku w:val="0"/>
              <w:textAlignment w:val="top"/>
              <w:rPr>
                <w:rFonts w:ascii="charset0Courier" w:hAnsi="charset0Courier" w:cs="charset0Courier"/>
                <w:lang w:val="zh-CN"/>
              </w:rPr>
            </w:pPr>
            <w:r w:rsidRPr="003373DD">
              <w:rPr>
                <w:rFonts w:ascii="Helvetica" w:hAnsi="Helvetica" w:cs="Helvetica"/>
              </w:rPr>
              <w:t>hh3c</w:t>
            </w:r>
            <w:r>
              <w:rPr>
                <w:rFonts w:ascii="Helvetica" w:hAnsi="Helvetica" w:cs="Helvetica"/>
              </w:rPr>
              <w:t>DhcpRelay2</w:t>
            </w:r>
            <w:r w:rsidRPr="003373DD">
              <w:rPr>
                <w:rFonts w:ascii="Helvetica" w:hAnsi="Helvetica" w:cs="Helvetica"/>
              </w:rPr>
              <w:t xml:space="preserve">IfSelectRelay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sidRPr="00B74E1F">
              <w:rPr>
                <w:rFonts w:ascii="Helvetica" w:hAnsi="Helvetica" w:cs="Helvetica"/>
              </w:rPr>
              <w:t>.1.1.1</w:t>
            </w:r>
            <w:r w:rsidRPr="00522330">
              <w:rPr>
                <w:rFonts w:ascii="Helvetica" w:hAnsi="Helvetica" w:cs="Helvetica"/>
              </w:rPr>
              <w:t>)</w:t>
            </w:r>
          </w:p>
        </w:tc>
        <w:tc>
          <w:tcPr>
            <w:tcW w:w="1440" w:type="dxa"/>
          </w:tcPr>
          <w:p w14:paraId="1D27BC0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18655800" w14:textId="77777777" w:rsidR="009162A6" w:rsidRPr="008B5A4B"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2EDC15C" w14:textId="77777777" w:rsidR="009162A6" w:rsidRPr="00B74E1F"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471D683E" w14:textId="77777777" w:rsidTr="00A84E51">
        <w:tc>
          <w:tcPr>
            <w:tcW w:w="3000" w:type="dxa"/>
          </w:tcPr>
          <w:p w14:paraId="346009BD" w14:textId="77777777" w:rsidR="009162A6" w:rsidRDefault="009162A6" w:rsidP="00C35694">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IfCheckMac</w:t>
            </w:r>
          </w:p>
          <w:p w14:paraId="63627731" w14:textId="77777777" w:rsidR="009162A6" w:rsidRPr="003373DD" w:rsidRDefault="009162A6" w:rsidP="00C35694">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Pr>
                <w:rFonts w:ascii="Helvetica" w:hAnsi="Helvetica" w:cs="Helvetica"/>
              </w:rPr>
              <w:t>.1.1.</w:t>
            </w:r>
            <w:r>
              <w:rPr>
                <w:rFonts w:ascii="Helvetica" w:hAnsi="Helvetica" w:cs="Helvetica" w:hint="eastAsia"/>
              </w:rPr>
              <w:t>2</w:t>
            </w:r>
            <w:r w:rsidRPr="00522330">
              <w:rPr>
                <w:rFonts w:ascii="Helvetica" w:hAnsi="Helvetica" w:cs="Helvetica"/>
              </w:rPr>
              <w:t>)</w:t>
            </w:r>
          </w:p>
        </w:tc>
        <w:tc>
          <w:tcPr>
            <w:tcW w:w="1440" w:type="dxa"/>
          </w:tcPr>
          <w:p w14:paraId="53838358"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77529A10"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36ED4283"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18FEC4CE" w14:textId="77777777" w:rsidTr="00A84E51">
        <w:tc>
          <w:tcPr>
            <w:tcW w:w="3000" w:type="dxa"/>
          </w:tcPr>
          <w:p w14:paraId="4E34E565" w14:textId="77777777" w:rsidR="009162A6" w:rsidRDefault="009162A6" w:rsidP="00C35694">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w:t>
            </w:r>
            <w:r>
              <w:rPr>
                <w:rFonts w:ascii="Helvetica" w:hAnsi="Helvetica" w:cs="Helvetica" w:hint="eastAsia"/>
              </w:rPr>
              <w:t>Enable</w:t>
            </w:r>
          </w:p>
          <w:p w14:paraId="5E51297C" w14:textId="77777777" w:rsidR="009162A6" w:rsidRPr="003373DD" w:rsidRDefault="009162A6" w:rsidP="00C35694">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Pr>
                <w:rFonts w:ascii="Helvetica" w:hAnsi="Helvetica" w:cs="Helvetica"/>
              </w:rPr>
              <w:t>.1.1.</w:t>
            </w:r>
            <w:r>
              <w:rPr>
                <w:rFonts w:ascii="Helvetica" w:hAnsi="Helvetica" w:cs="Helvetica" w:hint="eastAsia"/>
              </w:rPr>
              <w:t>3</w:t>
            </w:r>
            <w:r w:rsidRPr="00522330">
              <w:rPr>
                <w:rFonts w:ascii="Helvetica" w:hAnsi="Helvetica" w:cs="Helvetica"/>
              </w:rPr>
              <w:t>)</w:t>
            </w:r>
          </w:p>
        </w:tc>
        <w:tc>
          <w:tcPr>
            <w:tcW w:w="1440" w:type="dxa"/>
          </w:tcPr>
          <w:p w14:paraId="6AB1530F"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2FCC5E90"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4E54744E"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7E27928E" w14:textId="77777777" w:rsidTr="00A84E51">
        <w:tc>
          <w:tcPr>
            <w:tcW w:w="3000" w:type="dxa"/>
          </w:tcPr>
          <w:p w14:paraId="00D0DEF8" w14:textId="77777777" w:rsidR="009162A6" w:rsidRDefault="009162A6" w:rsidP="00C35694">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IfOpt82Strategy</w:t>
            </w:r>
          </w:p>
          <w:p w14:paraId="6806722F" w14:textId="77777777" w:rsidR="009162A6" w:rsidRPr="003373DD" w:rsidRDefault="009162A6" w:rsidP="00C35694">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Pr>
                <w:rFonts w:ascii="Helvetica" w:hAnsi="Helvetica" w:cs="Helvetica"/>
              </w:rPr>
              <w:t>.1.1.</w:t>
            </w:r>
            <w:r>
              <w:rPr>
                <w:rFonts w:ascii="Helvetica" w:hAnsi="Helvetica" w:cs="Helvetica" w:hint="eastAsia"/>
              </w:rPr>
              <w:t>4</w:t>
            </w:r>
            <w:r w:rsidRPr="00522330">
              <w:rPr>
                <w:rFonts w:ascii="Helvetica" w:hAnsi="Helvetica" w:cs="Helvetica"/>
              </w:rPr>
              <w:t>)</w:t>
            </w:r>
          </w:p>
        </w:tc>
        <w:tc>
          <w:tcPr>
            <w:tcW w:w="1440" w:type="dxa"/>
          </w:tcPr>
          <w:p w14:paraId="5A5767B7"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6632B956"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42FCFAA0"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42805CBB" w14:textId="77777777" w:rsidTr="00A84E51">
        <w:tc>
          <w:tcPr>
            <w:tcW w:w="3000" w:type="dxa"/>
          </w:tcPr>
          <w:p w14:paraId="4F2E47E6" w14:textId="77777777" w:rsidR="009162A6" w:rsidRDefault="009162A6" w:rsidP="00C35694">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IfOpt82C</w:t>
            </w:r>
            <w:r>
              <w:rPr>
                <w:rFonts w:ascii="Helvetica" w:hAnsi="Helvetica" w:cs="Helvetica" w:hint="eastAsia"/>
              </w:rPr>
              <w:t>ID</w:t>
            </w:r>
            <w:r w:rsidRPr="003373DD">
              <w:rPr>
                <w:rFonts w:ascii="Helvetica" w:hAnsi="Helvetica" w:cs="Helvetica"/>
              </w:rPr>
              <w:t>Mode</w:t>
            </w:r>
          </w:p>
          <w:p w14:paraId="3D891533" w14:textId="77777777" w:rsidR="009162A6" w:rsidRPr="003373DD" w:rsidRDefault="009162A6" w:rsidP="00C35694">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Pr>
                <w:rFonts w:ascii="Helvetica" w:hAnsi="Helvetica" w:cs="Helvetica"/>
              </w:rPr>
              <w:t>.1.1.</w:t>
            </w:r>
            <w:r>
              <w:rPr>
                <w:rFonts w:ascii="Helvetica" w:hAnsi="Helvetica" w:cs="Helvetica" w:hint="eastAsia"/>
              </w:rPr>
              <w:t>5</w:t>
            </w:r>
            <w:r w:rsidRPr="00522330">
              <w:rPr>
                <w:rFonts w:ascii="Helvetica" w:hAnsi="Helvetica" w:cs="Helvetica"/>
              </w:rPr>
              <w:t>)</w:t>
            </w:r>
          </w:p>
        </w:tc>
        <w:tc>
          <w:tcPr>
            <w:tcW w:w="1440" w:type="dxa"/>
          </w:tcPr>
          <w:p w14:paraId="4EFF2CC7"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2E65B3AC"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EAA9E1C"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1B8D4E8C" w14:textId="77777777" w:rsidTr="00A84E51">
        <w:tc>
          <w:tcPr>
            <w:tcW w:w="3000" w:type="dxa"/>
          </w:tcPr>
          <w:p w14:paraId="5172537D" w14:textId="77777777" w:rsidR="009162A6" w:rsidRDefault="009162A6" w:rsidP="00C35694">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IfOpt82C</w:t>
            </w:r>
            <w:r>
              <w:rPr>
                <w:rFonts w:ascii="Helvetica" w:hAnsi="Helvetica" w:cs="Helvetica" w:hint="eastAsia"/>
              </w:rPr>
              <w:t>ID</w:t>
            </w:r>
            <w:r w:rsidRPr="003373DD">
              <w:rPr>
                <w:rFonts w:ascii="Helvetica" w:hAnsi="Helvetica" w:cs="Helvetica"/>
              </w:rPr>
              <w:t>NodeType</w:t>
            </w:r>
          </w:p>
          <w:p w14:paraId="29F9CF48" w14:textId="77777777" w:rsidR="009162A6" w:rsidRPr="003373DD" w:rsidRDefault="009162A6" w:rsidP="00C35694">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Pr>
                <w:rFonts w:ascii="Helvetica" w:hAnsi="Helvetica" w:cs="Helvetica"/>
              </w:rPr>
              <w:t>.1.1.</w:t>
            </w:r>
            <w:r>
              <w:rPr>
                <w:rFonts w:ascii="Helvetica" w:hAnsi="Helvetica" w:cs="Helvetica" w:hint="eastAsia"/>
              </w:rPr>
              <w:t>6</w:t>
            </w:r>
            <w:r w:rsidRPr="00522330">
              <w:rPr>
                <w:rFonts w:ascii="Helvetica" w:hAnsi="Helvetica" w:cs="Helvetica"/>
              </w:rPr>
              <w:t>)</w:t>
            </w:r>
          </w:p>
        </w:tc>
        <w:tc>
          <w:tcPr>
            <w:tcW w:w="1440" w:type="dxa"/>
          </w:tcPr>
          <w:p w14:paraId="6F91D412"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4881AB5A"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31977C6E"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57C43D92" w14:textId="77777777" w:rsidTr="00A84E51">
        <w:tc>
          <w:tcPr>
            <w:tcW w:w="3000" w:type="dxa"/>
          </w:tcPr>
          <w:p w14:paraId="170B0862" w14:textId="77777777" w:rsidR="009162A6" w:rsidRDefault="009162A6" w:rsidP="00C35694">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IfOpt82C</w:t>
            </w:r>
            <w:r>
              <w:rPr>
                <w:rFonts w:ascii="Helvetica" w:hAnsi="Helvetica" w:cs="Helvetica" w:hint="eastAsia"/>
              </w:rPr>
              <w:t>ID</w:t>
            </w:r>
            <w:r w:rsidRPr="003373DD">
              <w:rPr>
                <w:rFonts w:ascii="Helvetica" w:hAnsi="Helvetica" w:cs="Helvetica"/>
              </w:rPr>
              <w:t>NodeStr</w:t>
            </w:r>
          </w:p>
          <w:p w14:paraId="1D4D61EF" w14:textId="77777777" w:rsidR="009162A6" w:rsidRPr="003373DD" w:rsidRDefault="009162A6" w:rsidP="00C35694">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Pr>
                <w:rFonts w:ascii="Helvetica" w:hAnsi="Helvetica" w:cs="Helvetica"/>
              </w:rPr>
              <w:t>.1.1.</w:t>
            </w:r>
            <w:r>
              <w:rPr>
                <w:rFonts w:ascii="Helvetica" w:hAnsi="Helvetica" w:cs="Helvetica" w:hint="eastAsia"/>
              </w:rPr>
              <w:t>7</w:t>
            </w:r>
            <w:r w:rsidRPr="00522330">
              <w:rPr>
                <w:rFonts w:ascii="Helvetica" w:hAnsi="Helvetica" w:cs="Helvetica"/>
              </w:rPr>
              <w:t>)</w:t>
            </w:r>
          </w:p>
        </w:tc>
        <w:tc>
          <w:tcPr>
            <w:tcW w:w="1440" w:type="dxa"/>
          </w:tcPr>
          <w:p w14:paraId="3CB2C87E"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31C26C3B"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ABEE0D7"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53A81CE9" w14:textId="77777777" w:rsidTr="00A84E51">
        <w:tc>
          <w:tcPr>
            <w:tcW w:w="3000" w:type="dxa"/>
          </w:tcPr>
          <w:p w14:paraId="1E7ADCFD" w14:textId="77777777" w:rsidR="009162A6" w:rsidRDefault="009162A6" w:rsidP="00C35694">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IfOpt82C</w:t>
            </w:r>
            <w:r>
              <w:rPr>
                <w:rFonts w:ascii="Helvetica" w:hAnsi="Helvetica" w:cs="Helvetica" w:hint="eastAsia"/>
              </w:rPr>
              <w:t>ID</w:t>
            </w:r>
            <w:r w:rsidRPr="003373DD">
              <w:rPr>
                <w:rFonts w:ascii="Helvetica" w:hAnsi="Helvetica" w:cs="Helvetica"/>
              </w:rPr>
              <w:t>Str</w:t>
            </w:r>
          </w:p>
          <w:p w14:paraId="6A7C8C4E" w14:textId="77777777" w:rsidR="009162A6" w:rsidRPr="003373DD" w:rsidRDefault="009162A6" w:rsidP="00C35694">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Pr>
                <w:rFonts w:ascii="Helvetica" w:hAnsi="Helvetica" w:cs="Helvetica"/>
              </w:rPr>
              <w:t>.1.1.</w:t>
            </w:r>
            <w:r>
              <w:rPr>
                <w:rFonts w:ascii="Helvetica" w:hAnsi="Helvetica" w:cs="Helvetica" w:hint="eastAsia"/>
              </w:rPr>
              <w:t>8</w:t>
            </w:r>
            <w:r w:rsidRPr="00522330">
              <w:rPr>
                <w:rFonts w:ascii="Helvetica" w:hAnsi="Helvetica" w:cs="Helvetica"/>
              </w:rPr>
              <w:t>)</w:t>
            </w:r>
          </w:p>
        </w:tc>
        <w:tc>
          <w:tcPr>
            <w:tcW w:w="1440" w:type="dxa"/>
          </w:tcPr>
          <w:p w14:paraId="471F8798"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1FA1A458"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172A7A72"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10BB384C" w14:textId="77777777" w:rsidTr="00A84E51">
        <w:tc>
          <w:tcPr>
            <w:tcW w:w="3000" w:type="dxa"/>
          </w:tcPr>
          <w:p w14:paraId="736A0B01" w14:textId="77777777" w:rsidR="009162A6" w:rsidRDefault="009162A6" w:rsidP="00C35694">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IfOpt82C</w:t>
            </w:r>
            <w:r>
              <w:rPr>
                <w:rFonts w:ascii="Helvetica" w:hAnsi="Helvetica" w:cs="Helvetica" w:hint="eastAsia"/>
              </w:rPr>
              <w:t>ID</w:t>
            </w:r>
            <w:r w:rsidRPr="003373DD">
              <w:rPr>
                <w:rFonts w:ascii="Helvetica" w:hAnsi="Helvetica" w:cs="Helvetica"/>
              </w:rPr>
              <w:t>Format</w:t>
            </w:r>
          </w:p>
          <w:p w14:paraId="463528F0" w14:textId="77777777" w:rsidR="009162A6" w:rsidRPr="003373DD" w:rsidRDefault="009162A6" w:rsidP="00C35694">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Pr>
                <w:rFonts w:ascii="Helvetica" w:hAnsi="Helvetica" w:cs="Helvetica"/>
              </w:rPr>
              <w:t>.1.1.</w:t>
            </w:r>
            <w:r>
              <w:rPr>
                <w:rFonts w:ascii="Helvetica" w:hAnsi="Helvetica" w:cs="Helvetica" w:hint="eastAsia"/>
              </w:rPr>
              <w:t>9</w:t>
            </w:r>
            <w:r w:rsidRPr="00522330">
              <w:rPr>
                <w:rFonts w:ascii="Helvetica" w:hAnsi="Helvetica" w:cs="Helvetica"/>
              </w:rPr>
              <w:t>)</w:t>
            </w:r>
          </w:p>
        </w:tc>
        <w:tc>
          <w:tcPr>
            <w:tcW w:w="1440" w:type="dxa"/>
          </w:tcPr>
          <w:p w14:paraId="00705788"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70DAB5CC"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117D5890"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7D13A3BA" w14:textId="77777777" w:rsidTr="00A84E51">
        <w:tc>
          <w:tcPr>
            <w:tcW w:w="3000" w:type="dxa"/>
          </w:tcPr>
          <w:p w14:paraId="796B86FC" w14:textId="77777777" w:rsidR="009162A6" w:rsidRDefault="009162A6" w:rsidP="00C35694">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IfOpt82R</w:t>
            </w:r>
            <w:r>
              <w:rPr>
                <w:rFonts w:ascii="Helvetica" w:hAnsi="Helvetica" w:cs="Helvetica" w:hint="eastAsia"/>
              </w:rPr>
              <w:t>ID</w:t>
            </w:r>
            <w:r w:rsidRPr="003373DD">
              <w:rPr>
                <w:rFonts w:ascii="Helvetica" w:hAnsi="Helvetica" w:cs="Helvetica"/>
              </w:rPr>
              <w:t>Mode</w:t>
            </w:r>
          </w:p>
          <w:p w14:paraId="2D266769" w14:textId="77777777" w:rsidR="009162A6" w:rsidRPr="003373DD" w:rsidRDefault="009162A6" w:rsidP="00C35694">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sidRPr="00B74E1F">
              <w:rPr>
                <w:rFonts w:ascii="Helvetica" w:hAnsi="Helvetica" w:cs="Helvetica"/>
              </w:rPr>
              <w:t>.1.1.1</w:t>
            </w:r>
            <w:r>
              <w:rPr>
                <w:rFonts w:ascii="Helvetica" w:hAnsi="Helvetica" w:cs="Helvetica" w:hint="eastAsia"/>
              </w:rPr>
              <w:t>0</w:t>
            </w:r>
            <w:r w:rsidRPr="00522330">
              <w:rPr>
                <w:rFonts w:ascii="Helvetica" w:hAnsi="Helvetica" w:cs="Helvetica"/>
              </w:rPr>
              <w:t>)</w:t>
            </w:r>
          </w:p>
        </w:tc>
        <w:tc>
          <w:tcPr>
            <w:tcW w:w="1440" w:type="dxa"/>
          </w:tcPr>
          <w:p w14:paraId="3559F658"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574C6795"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292EA243"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357C2BCA" w14:textId="77777777" w:rsidTr="00A84E51">
        <w:tc>
          <w:tcPr>
            <w:tcW w:w="3000" w:type="dxa"/>
          </w:tcPr>
          <w:p w14:paraId="757D0A08" w14:textId="77777777" w:rsidR="009162A6" w:rsidRDefault="009162A6" w:rsidP="00C35694">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IfOpt82R</w:t>
            </w:r>
            <w:r>
              <w:rPr>
                <w:rFonts w:ascii="Helvetica" w:hAnsi="Helvetica" w:cs="Helvetica" w:hint="eastAsia"/>
              </w:rPr>
              <w:t>ID</w:t>
            </w:r>
            <w:r w:rsidRPr="003373DD">
              <w:rPr>
                <w:rFonts w:ascii="Helvetica" w:hAnsi="Helvetica" w:cs="Helvetica"/>
              </w:rPr>
              <w:t>Str</w:t>
            </w:r>
          </w:p>
          <w:p w14:paraId="58F6D1A9" w14:textId="77777777" w:rsidR="009162A6" w:rsidRPr="003373DD" w:rsidRDefault="009162A6" w:rsidP="00C35694">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sidRPr="00B74E1F">
              <w:rPr>
                <w:rFonts w:ascii="Helvetica" w:hAnsi="Helvetica" w:cs="Helvetica"/>
              </w:rPr>
              <w:t>.1.1.1</w:t>
            </w:r>
            <w:r>
              <w:rPr>
                <w:rFonts w:ascii="Helvetica" w:hAnsi="Helvetica" w:cs="Helvetica" w:hint="eastAsia"/>
              </w:rPr>
              <w:t>1</w:t>
            </w:r>
            <w:r w:rsidRPr="00522330">
              <w:rPr>
                <w:rFonts w:ascii="Helvetica" w:hAnsi="Helvetica" w:cs="Helvetica"/>
              </w:rPr>
              <w:t>)</w:t>
            </w:r>
          </w:p>
        </w:tc>
        <w:tc>
          <w:tcPr>
            <w:tcW w:w="1440" w:type="dxa"/>
          </w:tcPr>
          <w:p w14:paraId="0FD62ADF"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263764C3"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362145B6"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4B6C1583" w14:textId="77777777" w:rsidTr="00A84E51">
        <w:tc>
          <w:tcPr>
            <w:tcW w:w="3000" w:type="dxa"/>
          </w:tcPr>
          <w:p w14:paraId="77A8A199" w14:textId="77777777" w:rsidR="009162A6" w:rsidRDefault="009162A6" w:rsidP="00C35694">
            <w:pPr>
              <w:pStyle w:val="TableText"/>
              <w:kinsoku w:val="0"/>
              <w:textAlignment w:val="top"/>
              <w:rPr>
                <w:rFonts w:ascii="Helvetica" w:hAnsi="Helvetica" w:cs="Helvetica"/>
              </w:rPr>
            </w:pPr>
            <w:r w:rsidRPr="003373DD">
              <w:rPr>
                <w:rFonts w:ascii="Helvetica" w:hAnsi="Helvetica" w:cs="Helvetica"/>
              </w:rPr>
              <w:t>hh3c</w:t>
            </w:r>
            <w:r>
              <w:rPr>
                <w:rFonts w:ascii="Helvetica" w:hAnsi="Helvetica" w:cs="Helvetica"/>
              </w:rPr>
              <w:t>DhcpRelay2</w:t>
            </w:r>
            <w:r w:rsidRPr="003373DD">
              <w:rPr>
                <w:rFonts w:ascii="Helvetica" w:hAnsi="Helvetica" w:cs="Helvetica"/>
              </w:rPr>
              <w:t>IfOpt82R</w:t>
            </w:r>
            <w:r>
              <w:rPr>
                <w:rFonts w:ascii="Helvetica" w:hAnsi="Helvetica" w:cs="Helvetica" w:hint="eastAsia"/>
              </w:rPr>
              <w:t>ID</w:t>
            </w:r>
            <w:r w:rsidRPr="003373DD">
              <w:rPr>
                <w:rFonts w:ascii="Helvetica" w:hAnsi="Helvetica" w:cs="Helvetica"/>
              </w:rPr>
              <w:t>Format</w:t>
            </w:r>
          </w:p>
          <w:p w14:paraId="1B4C53C9" w14:textId="77777777" w:rsidR="009162A6" w:rsidRPr="003373DD" w:rsidRDefault="009162A6" w:rsidP="00C35694">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Pr>
                <w:rFonts w:ascii="Helvetica" w:hAnsi="Helvetica" w:cs="Helvetica"/>
              </w:rPr>
              <w:t>.</w:t>
            </w:r>
            <w:r>
              <w:rPr>
                <w:rFonts w:ascii="Helvetica" w:hAnsi="Helvetica" w:cs="Helvetica" w:hint="eastAsia"/>
              </w:rPr>
              <w:t>4</w:t>
            </w:r>
            <w:r w:rsidRPr="00B74E1F">
              <w:rPr>
                <w:rFonts w:ascii="Helvetica" w:hAnsi="Helvetica" w:cs="Helvetica"/>
              </w:rPr>
              <w:t>.1.1.1</w:t>
            </w:r>
            <w:r>
              <w:rPr>
                <w:rFonts w:ascii="Helvetica" w:hAnsi="Helvetica" w:cs="Helvetica" w:hint="eastAsia"/>
              </w:rPr>
              <w:t>2</w:t>
            </w:r>
            <w:r w:rsidRPr="00522330">
              <w:rPr>
                <w:rFonts w:ascii="Helvetica" w:hAnsi="Helvetica" w:cs="Helvetica"/>
              </w:rPr>
              <w:t>)</w:t>
            </w:r>
          </w:p>
        </w:tc>
        <w:tc>
          <w:tcPr>
            <w:tcW w:w="1440" w:type="dxa"/>
          </w:tcPr>
          <w:p w14:paraId="5A36FA65"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0A30CD43"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D3F2B48"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0C8230D0"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54" w:name="_Toc326660870"/>
      <w:bookmarkStart w:id="655" w:name="_Toc352769273"/>
      <w:bookmarkStart w:id="656" w:name="_Toc356291074"/>
      <w:bookmarkStart w:id="657" w:name="_Toc397420897"/>
      <w:bookmarkStart w:id="658" w:name="_Toc399321036"/>
      <w:bookmarkStart w:id="659" w:name="_Toc483388539"/>
      <w:r w:rsidRPr="00AD698B">
        <w:rPr>
          <w:rFonts w:ascii="Helvetica" w:hAnsi="Helvetica" w:cs="Helvetica"/>
        </w:rPr>
        <w:t>hh3cDhcpRelay2SrvAddrTable</w:t>
      </w:r>
      <w:bookmarkEnd w:id="654"/>
      <w:bookmarkEnd w:id="655"/>
      <w:bookmarkEnd w:id="656"/>
      <w:bookmarkEnd w:id="657"/>
      <w:bookmarkEnd w:id="658"/>
      <w:bookmarkEnd w:id="659"/>
    </w:p>
    <w:p w14:paraId="79975674"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w:t>
      </w:r>
      <w:r w:rsidR="009162A6" w:rsidRPr="00AA1222">
        <w:rPr>
          <w:rFonts w:eastAsia="黑体" w:hint="eastAsia"/>
          <w:b/>
          <w:bCs/>
          <w:kern w:val="0"/>
          <w:sz w:val="22"/>
          <w:szCs w:val="22"/>
        </w:rPr>
        <w:t xml:space="preserve"> 122.4.2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521FA93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DDC9780" w14:textId="77777777" w:rsidR="009162A6" w:rsidRPr="00522330" w:rsidRDefault="00166066" w:rsidP="00E87111">
            <w:pPr>
              <w:pStyle w:val="TableHeading"/>
            </w:pPr>
            <w:r>
              <w:t>Object (OID)</w:t>
            </w:r>
          </w:p>
        </w:tc>
        <w:tc>
          <w:tcPr>
            <w:tcW w:w="1440" w:type="dxa"/>
          </w:tcPr>
          <w:p w14:paraId="52ACF0FA" w14:textId="77777777" w:rsidR="009162A6" w:rsidRPr="00522330" w:rsidRDefault="009162A6" w:rsidP="00E87111">
            <w:pPr>
              <w:pStyle w:val="TableHeading"/>
            </w:pPr>
            <w:r w:rsidRPr="00522330">
              <w:t>Access</w:t>
            </w:r>
          </w:p>
        </w:tc>
        <w:tc>
          <w:tcPr>
            <w:tcW w:w="1000" w:type="dxa"/>
          </w:tcPr>
          <w:p w14:paraId="4FA57ABD" w14:textId="77777777" w:rsidR="009162A6" w:rsidRPr="00522330" w:rsidRDefault="009162A6" w:rsidP="00E87111">
            <w:pPr>
              <w:pStyle w:val="TableHeading"/>
            </w:pPr>
            <w:r w:rsidRPr="00522330">
              <w:t>PDS</w:t>
            </w:r>
          </w:p>
        </w:tc>
        <w:tc>
          <w:tcPr>
            <w:tcW w:w="2880" w:type="dxa"/>
          </w:tcPr>
          <w:p w14:paraId="1A628F49" w14:textId="77777777" w:rsidR="009162A6" w:rsidRPr="00522330" w:rsidRDefault="0039618E" w:rsidP="00E87111">
            <w:pPr>
              <w:pStyle w:val="TableHeading"/>
            </w:pPr>
            <w:r>
              <w:t>Comments</w:t>
            </w:r>
          </w:p>
        </w:tc>
      </w:tr>
      <w:tr w:rsidR="009162A6" w:rsidRPr="00522330" w14:paraId="450BC6B9" w14:textId="77777777" w:rsidTr="00A84E51">
        <w:tc>
          <w:tcPr>
            <w:tcW w:w="3000" w:type="dxa"/>
          </w:tcPr>
          <w:p w14:paraId="23AB06E2" w14:textId="77777777" w:rsidR="009162A6" w:rsidRDefault="009162A6" w:rsidP="00C35694">
            <w:pPr>
              <w:pStyle w:val="TableText"/>
              <w:kinsoku w:val="0"/>
              <w:textAlignment w:val="top"/>
              <w:rPr>
                <w:rFonts w:ascii="Helvetica" w:hAnsi="Helvetica" w:cs="Helvetica"/>
              </w:rPr>
            </w:pPr>
            <w:r w:rsidRPr="004907D8">
              <w:rPr>
                <w:rFonts w:ascii="Helvetica" w:hAnsi="Helvetica" w:cs="Helvetica"/>
              </w:rPr>
              <w:t>hh3c</w:t>
            </w:r>
            <w:r>
              <w:rPr>
                <w:rFonts w:ascii="Helvetica" w:hAnsi="Helvetica" w:cs="Helvetica"/>
              </w:rPr>
              <w:t>DhcpRelay2</w:t>
            </w:r>
            <w:r w:rsidRPr="004907D8">
              <w:rPr>
                <w:rFonts w:ascii="Helvetica" w:hAnsi="Helvetica" w:cs="Helvetica"/>
              </w:rPr>
              <w:t>SrvAddrIP</w:t>
            </w:r>
          </w:p>
          <w:p w14:paraId="7333E184" w14:textId="77777777" w:rsidR="009162A6" w:rsidRDefault="009162A6" w:rsidP="00C35694">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4</w:t>
            </w:r>
            <w:r w:rsidRPr="00B74E1F">
              <w:rPr>
                <w:rFonts w:ascii="Helvetica" w:hAnsi="Helvetica" w:cs="Helvetica"/>
              </w:rPr>
              <w:t>.</w:t>
            </w:r>
            <w:r>
              <w:rPr>
                <w:rFonts w:ascii="Helvetica" w:hAnsi="Helvetica" w:cs="Helvetica" w:hint="eastAsia"/>
              </w:rPr>
              <w:t>2.1.1)</w:t>
            </w:r>
          </w:p>
        </w:tc>
        <w:tc>
          <w:tcPr>
            <w:tcW w:w="1440" w:type="dxa"/>
          </w:tcPr>
          <w:p w14:paraId="285F87DB"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73EB9C9F"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30E46537" w14:textId="77777777" w:rsidR="009162A6" w:rsidRPr="00E71B77" w:rsidRDefault="009162A6" w:rsidP="00C35694">
            <w:pPr>
              <w:pStyle w:val="TableText"/>
              <w:kinsoku w:val="0"/>
              <w:textAlignment w:val="top"/>
              <w:rPr>
                <w:rFonts w:ascii="Helvetica" w:hAnsi="Helvetica" w:cs="Helvetica"/>
              </w:rPr>
            </w:pPr>
            <w:r w:rsidRPr="00666F49">
              <w:rPr>
                <w:rFonts w:cs="Helvetica"/>
              </w:rPr>
              <w:t>As per MIB</w:t>
            </w:r>
            <w:r w:rsidRPr="00E71B77">
              <w:rPr>
                <w:rFonts w:ascii="Helvetica" w:hAnsi="Helvetica" w:cs="Helvetica"/>
              </w:rPr>
              <w:t xml:space="preserve"> </w:t>
            </w:r>
          </w:p>
        </w:tc>
      </w:tr>
      <w:tr w:rsidR="009162A6" w:rsidRPr="00522330" w14:paraId="44922FEE" w14:textId="77777777" w:rsidTr="00A84E51">
        <w:tc>
          <w:tcPr>
            <w:tcW w:w="3000" w:type="dxa"/>
          </w:tcPr>
          <w:p w14:paraId="6FD37594" w14:textId="77777777" w:rsidR="009162A6" w:rsidRDefault="009162A6" w:rsidP="00C35694">
            <w:pPr>
              <w:pStyle w:val="TableText"/>
              <w:kinsoku w:val="0"/>
              <w:textAlignment w:val="top"/>
              <w:rPr>
                <w:rFonts w:ascii="Helvetica" w:hAnsi="Helvetica" w:cs="Helvetica"/>
              </w:rPr>
            </w:pPr>
            <w:r w:rsidRPr="004907D8">
              <w:rPr>
                <w:rFonts w:ascii="Helvetica" w:hAnsi="Helvetica" w:cs="Helvetica"/>
              </w:rPr>
              <w:t>hh3c</w:t>
            </w:r>
            <w:r>
              <w:rPr>
                <w:rFonts w:ascii="Helvetica" w:hAnsi="Helvetica" w:cs="Helvetica"/>
              </w:rPr>
              <w:t>DhcpRelay2</w:t>
            </w:r>
            <w:r w:rsidRPr="004907D8">
              <w:rPr>
                <w:rFonts w:ascii="Helvetica" w:hAnsi="Helvetica" w:cs="Helvetica"/>
              </w:rPr>
              <w:t xml:space="preserve">SrvAddrRowStatus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122</w:t>
            </w:r>
            <w:r w:rsidRPr="00B74E1F">
              <w:rPr>
                <w:rFonts w:ascii="Helvetica" w:hAnsi="Helvetica" w:cs="Helvetica"/>
              </w:rPr>
              <w:t>.</w:t>
            </w:r>
            <w:r>
              <w:rPr>
                <w:rFonts w:ascii="Helvetica" w:hAnsi="Helvetica" w:cs="Helvetica" w:hint="eastAsia"/>
              </w:rPr>
              <w:t>4</w:t>
            </w:r>
            <w:r w:rsidRPr="00B74E1F">
              <w:rPr>
                <w:rFonts w:ascii="Helvetica" w:hAnsi="Helvetica" w:cs="Helvetica"/>
              </w:rPr>
              <w:t>.</w:t>
            </w:r>
            <w:r>
              <w:rPr>
                <w:rFonts w:ascii="Helvetica" w:hAnsi="Helvetica" w:cs="Helvetica" w:hint="eastAsia"/>
              </w:rPr>
              <w:t>2.1.2)</w:t>
            </w:r>
          </w:p>
        </w:tc>
        <w:tc>
          <w:tcPr>
            <w:tcW w:w="1440" w:type="dxa"/>
          </w:tcPr>
          <w:p w14:paraId="1E52AED2"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14:paraId="65097219"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366B11AF" w14:textId="77777777" w:rsidR="009162A6" w:rsidRPr="00E71B77" w:rsidRDefault="009162A6" w:rsidP="00C35694">
            <w:pPr>
              <w:pStyle w:val="TableText"/>
              <w:kinsoku w:val="0"/>
              <w:textAlignment w:val="top"/>
              <w:rPr>
                <w:rFonts w:ascii="Helvetica" w:hAnsi="Helvetica" w:cs="Helvetica"/>
              </w:rPr>
            </w:pPr>
            <w:r w:rsidRPr="00666F49">
              <w:rPr>
                <w:rFonts w:cs="Helvetica"/>
              </w:rPr>
              <w:t>As per MIB</w:t>
            </w:r>
          </w:p>
        </w:tc>
      </w:tr>
    </w:tbl>
    <w:p w14:paraId="374590A2"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60" w:name="_Toc326660871"/>
      <w:bookmarkStart w:id="661" w:name="_Toc352769274"/>
      <w:bookmarkStart w:id="662" w:name="_Toc356291075"/>
      <w:bookmarkStart w:id="663" w:name="_Toc397420898"/>
      <w:bookmarkStart w:id="664" w:name="_Toc399321037"/>
      <w:bookmarkStart w:id="665" w:name="_Toc483388540"/>
      <w:r w:rsidRPr="00AD698B">
        <w:rPr>
          <w:rFonts w:ascii="Helvetica" w:hAnsi="Helvetica" w:cs="Helvetica"/>
        </w:rPr>
        <w:t>hh3cDhcpRelay2UserInfoTable</w:t>
      </w:r>
      <w:bookmarkEnd w:id="660"/>
      <w:bookmarkEnd w:id="661"/>
      <w:bookmarkEnd w:id="662"/>
      <w:bookmarkEnd w:id="663"/>
      <w:bookmarkEnd w:id="664"/>
      <w:bookmarkEnd w:id="665"/>
    </w:p>
    <w:p w14:paraId="02CA6229"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w:t>
      </w:r>
      <w:r w:rsidR="009162A6" w:rsidRPr="00AA1222">
        <w:rPr>
          <w:rFonts w:eastAsia="黑体" w:hint="eastAsia"/>
          <w:b/>
          <w:bCs/>
          <w:kern w:val="0"/>
          <w:sz w:val="22"/>
          <w:szCs w:val="22"/>
        </w:rPr>
        <w:t>122.4.3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07CB6D5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9246110" w14:textId="77777777" w:rsidR="009162A6" w:rsidRPr="00522330" w:rsidRDefault="00166066" w:rsidP="00E87111">
            <w:pPr>
              <w:pStyle w:val="TableHeading"/>
            </w:pPr>
            <w:r>
              <w:t>Object (OID)</w:t>
            </w:r>
          </w:p>
        </w:tc>
        <w:tc>
          <w:tcPr>
            <w:tcW w:w="1440" w:type="dxa"/>
          </w:tcPr>
          <w:p w14:paraId="73AC760F" w14:textId="77777777" w:rsidR="009162A6" w:rsidRPr="00522330" w:rsidRDefault="009162A6" w:rsidP="00E87111">
            <w:pPr>
              <w:pStyle w:val="TableHeading"/>
            </w:pPr>
            <w:r w:rsidRPr="00522330">
              <w:t>Access</w:t>
            </w:r>
          </w:p>
        </w:tc>
        <w:tc>
          <w:tcPr>
            <w:tcW w:w="1000" w:type="dxa"/>
          </w:tcPr>
          <w:p w14:paraId="3A3A06B9" w14:textId="77777777" w:rsidR="009162A6" w:rsidRPr="00522330" w:rsidRDefault="009162A6" w:rsidP="00E87111">
            <w:pPr>
              <w:pStyle w:val="TableHeading"/>
            </w:pPr>
            <w:r w:rsidRPr="00522330">
              <w:t>PDS</w:t>
            </w:r>
          </w:p>
        </w:tc>
        <w:tc>
          <w:tcPr>
            <w:tcW w:w="2880" w:type="dxa"/>
          </w:tcPr>
          <w:p w14:paraId="5F20C8FD" w14:textId="77777777" w:rsidR="009162A6" w:rsidRPr="00522330" w:rsidRDefault="0039618E" w:rsidP="00E87111">
            <w:pPr>
              <w:pStyle w:val="TableHeading"/>
            </w:pPr>
            <w:r>
              <w:t>Comments</w:t>
            </w:r>
          </w:p>
        </w:tc>
      </w:tr>
      <w:tr w:rsidR="009162A6" w:rsidRPr="00522330" w14:paraId="49B0513D" w14:textId="77777777" w:rsidTr="00A84E51">
        <w:tc>
          <w:tcPr>
            <w:tcW w:w="3000" w:type="dxa"/>
          </w:tcPr>
          <w:p w14:paraId="222DD3B5" w14:textId="77777777" w:rsidR="009162A6" w:rsidRDefault="009162A6" w:rsidP="00C35694">
            <w:pPr>
              <w:pStyle w:val="TableText"/>
              <w:kinsoku w:val="0"/>
              <w:textAlignment w:val="top"/>
              <w:rPr>
                <w:rFonts w:ascii="Helvetica" w:hAnsi="Helvetica" w:cs="Helvetica"/>
              </w:rPr>
            </w:pPr>
            <w:r w:rsidRPr="00FE21BE">
              <w:rPr>
                <w:rFonts w:ascii="Helvetica" w:hAnsi="Helvetica" w:cs="Helvetica"/>
              </w:rPr>
              <w:t>hh3c</w:t>
            </w:r>
            <w:r>
              <w:rPr>
                <w:rFonts w:ascii="Helvetica" w:hAnsi="Helvetica" w:cs="Helvetica"/>
              </w:rPr>
              <w:t>DhcpRelay2</w:t>
            </w:r>
            <w:r w:rsidRPr="00FE21BE">
              <w:rPr>
                <w:rFonts w:ascii="Helvetica" w:hAnsi="Helvetica" w:cs="Helvetica"/>
              </w:rPr>
              <w:t>UserInfoVpnIndex</w:t>
            </w:r>
          </w:p>
          <w:p w14:paraId="531F9654" w14:textId="77777777" w:rsidR="009162A6" w:rsidRPr="00EB7D4B" w:rsidRDefault="009162A6" w:rsidP="00C35694">
            <w:pPr>
              <w:pStyle w:val="TableText"/>
              <w:kinsoku w:val="0"/>
              <w:textAlignment w:val="top"/>
              <w:rPr>
                <w:rFonts w:ascii="Helvetica" w:hAnsi="Helvetica" w:cs="Helvetica"/>
              </w:rPr>
            </w:pPr>
            <w:r w:rsidRPr="00522330">
              <w:rPr>
                <w:rFonts w:ascii="Helvetica" w:hAnsi="Helvetica" w:cs="Helvetica"/>
              </w:rPr>
              <w:t>(</w:t>
            </w:r>
            <w:r w:rsidRPr="00B74E1F">
              <w:rPr>
                <w:rFonts w:ascii="Helvetica" w:hAnsi="Helvetica" w:cs="Helvetica"/>
              </w:rPr>
              <w:t>1.3.6.1.4.1.25506.2.</w:t>
            </w:r>
            <w:r>
              <w:rPr>
                <w:rFonts w:hint="eastAsia"/>
              </w:rPr>
              <w:t>122.4.3</w:t>
            </w:r>
            <w:r>
              <w:rPr>
                <w:rFonts w:ascii="Helvetica" w:hAnsi="Helvetica" w:cs="Helvetica" w:hint="eastAsia"/>
              </w:rPr>
              <w:t>.1</w:t>
            </w:r>
            <w:r w:rsidRPr="00B74E1F">
              <w:rPr>
                <w:rFonts w:ascii="Helvetica" w:hAnsi="Helvetica" w:cs="Helvetica"/>
              </w:rPr>
              <w:t>.</w:t>
            </w:r>
            <w:r>
              <w:rPr>
                <w:rFonts w:ascii="Helvetica" w:hAnsi="Helvetica" w:cs="Helvetica" w:hint="eastAsia"/>
              </w:rPr>
              <w:t>1</w:t>
            </w:r>
            <w:r w:rsidRPr="00522330">
              <w:rPr>
                <w:rFonts w:ascii="Helvetica" w:hAnsi="Helvetica" w:cs="Helvetica"/>
              </w:rPr>
              <w:t>)</w:t>
            </w:r>
          </w:p>
        </w:tc>
        <w:tc>
          <w:tcPr>
            <w:tcW w:w="1440" w:type="dxa"/>
          </w:tcPr>
          <w:p w14:paraId="7DD6EA9B"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38F33133"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4B332CA"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0BD191C4" w14:textId="77777777" w:rsidTr="00A84E51">
        <w:tc>
          <w:tcPr>
            <w:tcW w:w="3000" w:type="dxa"/>
          </w:tcPr>
          <w:p w14:paraId="0C29738B" w14:textId="77777777" w:rsidR="009162A6" w:rsidRPr="00B74E1F" w:rsidRDefault="009162A6" w:rsidP="00C35694">
            <w:pPr>
              <w:pStyle w:val="TableText"/>
              <w:kinsoku w:val="0"/>
              <w:textAlignment w:val="top"/>
              <w:rPr>
                <w:rFonts w:ascii="Helvetica" w:hAnsi="Helvetica" w:cs="Helvetica"/>
              </w:rPr>
            </w:pPr>
            <w:r w:rsidRPr="00FE21BE">
              <w:rPr>
                <w:rFonts w:ascii="Helvetica" w:hAnsi="Helvetica" w:cs="Helvetica"/>
              </w:rPr>
              <w:t>hh3c</w:t>
            </w:r>
            <w:r>
              <w:rPr>
                <w:rFonts w:ascii="Helvetica" w:hAnsi="Helvetica" w:cs="Helvetica"/>
              </w:rPr>
              <w:t>DhcpRelay2</w:t>
            </w:r>
            <w:r w:rsidRPr="00FE21BE">
              <w:rPr>
                <w:rFonts w:ascii="Helvetica" w:hAnsi="Helvetica" w:cs="Helvetica"/>
              </w:rPr>
              <w:t xml:space="preserve">UserInfoIpAddr </w:t>
            </w:r>
            <w:r w:rsidRPr="00522330">
              <w:rPr>
                <w:rFonts w:ascii="Helvetica" w:hAnsi="Helvetica" w:cs="Helvetica"/>
              </w:rPr>
              <w:t>(</w:t>
            </w:r>
            <w:r w:rsidRPr="00B74E1F">
              <w:rPr>
                <w:rFonts w:ascii="Helvetica" w:hAnsi="Helvetica" w:cs="Helvetica"/>
              </w:rPr>
              <w:t>1.3.6.1.4.1.25506.2.</w:t>
            </w:r>
            <w:r>
              <w:rPr>
                <w:rFonts w:hint="eastAsia"/>
              </w:rPr>
              <w:t>122.4.3</w:t>
            </w:r>
            <w:r>
              <w:rPr>
                <w:rFonts w:ascii="Helvetica" w:hAnsi="Helvetica" w:cs="Helvetica" w:hint="eastAsia"/>
              </w:rPr>
              <w:t>.1</w:t>
            </w:r>
            <w:r w:rsidRPr="00B74E1F">
              <w:rPr>
                <w:rFonts w:ascii="Helvetica" w:hAnsi="Helvetica" w:cs="Helvetica"/>
              </w:rPr>
              <w:t>.</w:t>
            </w:r>
            <w:r>
              <w:rPr>
                <w:rFonts w:ascii="Helvetica" w:hAnsi="Helvetica" w:cs="Helvetica" w:hint="eastAsia"/>
              </w:rPr>
              <w:t>2</w:t>
            </w:r>
            <w:r w:rsidRPr="00522330">
              <w:rPr>
                <w:rFonts w:ascii="Helvetica" w:hAnsi="Helvetica" w:cs="Helvetica"/>
              </w:rPr>
              <w:t>)</w:t>
            </w:r>
          </w:p>
        </w:tc>
        <w:tc>
          <w:tcPr>
            <w:tcW w:w="1440" w:type="dxa"/>
          </w:tcPr>
          <w:p w14:paraId="2D4261EE"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66B3B768"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79009B8" w14:textId="77777777" w:rsidR="009162A6" w:rsidRPr="00E3261D"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0A331A2C" w14:textId="77777777" w:rsidTr="00A84E51">
        <w:tc>
          <w:tcPr>
            <w:tcW w:w="3000" w:type="dxa"/>
          </w:tcPr>
          <w:p w14:paraId="01D1CF58" w14:textId="77777777" w:rsidR="009162A6" w:rsidRPr="00B74E1F" w:rsidRDefault="009162A6" w:rsidP="00C35694">
            <w:pPr>
              <w:pStyle w:val="TableText"/>
              <w:kinsoku w:val="0"/>
              <w:textAlignment w:val="top"/>
              <w:rPr>
                <w:rFonts w:ascii="Helvetica" w:hAnsi="Helvetica" w:cs="Helvetica"/>
              </w:rPr>
            </w:pPr>
            <w:r w:rsidRPr="00FE21BE">
              <w:rPr>
                <w:rFonts w:ascii="Helvetica" w:hAnsi="Helvetica" w:cs="Helvetica"/>
              </w:rPr>
              <w:t>hh3c</w:t>
            </w:r>
            <w:r>
              <w:rPr>
                <w:rFonts w:ascii="Helvetica" w:hAnsi="Helvetica" w:cs="Helvetica"/>
              </w:rPr>
              <w:t>DhcpRelay2</w:t>
            </w:r>
            <w:r w:rsidRPr="00FE21BE">
              <w:rPr>
                <w:rFonts w:ascii="Helvetica" w:hAnsi="Helvetica" w:cs="Helvetica"/>
              </w:rPr>
              <w:t xml:space="preserve">UserInfoMacAddr </w:t>
            </w:r>
            <w:r w:rsidRPr="00522330">
              <w:rPr>
                <w:rFonts w:ascii="Helvetica" w:hAnsi="Helvetica" w:cs="Helvetica"/>
              </w:rPr>
              <w:t>(</w:t>
            </w:r>
            <w:r w:rsidRPr="00B74E1F">
              <w:rPr>
                <w:rFonts w:ascii="Helvetica" w:hAnsi="Helvetica" w:cs="Helvetica"/>
              </w:rPr>
              <w:t>1.3.6.1.4.1.25506.2.</w:t>
            </w:r>
            <w:r>
              <w:rPr>
                <w:rFonts w:hint="eastAsia"/>
              </w:rPr>
              <w:t>122.4.3</w:t>
            </w:r>
            <w:r>
              <w:rPr>
                <w:rFonts w:ascii="Helvetica" w:hAnsi="Helvetica" w:cs="Helvetica" w:hint="eastAsia"/>
              </w:rPr>
              <w:t>.1</w:t>
            </w:r>
            <w:r w:rsidRPr="00B74E1F">
              <w:rPr>
                <w:rFonts w:ascii="Helvetica" w:hAnsi="Helvetica" w:cs="Helvetica"/>
              </w:rPr>
              <w:t>.</w:t>
            </w:r>
            <w:r>
              <w:rPr>
                <w:rFonts w:ascii="Helvetica" w:hAnsi="Helvetica" w:cs="Helvetica" w:hint="eastAsia"/>
              </w:rPr>
              <w:t>3</w:t>
            </w:r>
            <w:r w:rsidRPr="00522330">
              <w:rPr>
                <w:rFonts w:ascii="Helvetica" w:hAnsi="Helvetica" w:cs="Helvetica"/>
              </w:rPr>
              <w:t>)</w:t>
            </w:r>
          </w:p>
        </w:tc>
        <w:tc>
          <w:tcPr>
            <w:tcW w:w="1440" w:type="dxa"/>
          </w:tcPr>
          <w:p w14:paraId="690C0CDA" w14:textId="77777777" w:rsidR="009162A6" w:rsidRDefault="009162A6" w:rsidP="00C35694">
            <w:pPr>
              <w:pStyle w:val="TableText"/>
              <w:kinsoku w:val="0"/>
              <w:textAlignment w:val="top"/>
              <w:rPr>
                <w:rFonts w:ascii="Helvetica" w:hAnsi="Helvetica" w:cs="Helvetica"/>
              </w:rPr>
            </w:pPr>
            <w:r w:rsidRPr="00FE21BE">
              <w:rPr>
                <w:rFonts w:ascii="Helvetica" w:hAnsi="Helvetica" w:cs="Helvetica"/>
              </w:rPr>
              <w:t>read-only</w:t>
            </w:r>
          </w:p>
        </w:tc>
        <w:tc>
          <w:tcPr>
            <w:tcW w:w="1000" w:type="dxa"/>
          </w:tcPr>
          <w:p w14:paraId="0E55F5A5"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2BD7B62" w14:textId="77777777" w:rsidR="009162A6" w:rsidRPr="00B74E1F"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38A69B6B" w14:textId="77777777" w:rsidTr="00A84E51">
        <w:tc>
          <w:tcPr>
            <w:tcW w:w="3000" w:type="dxa"/>
          </w:tcPr>
          <w:p w14:paraId="657FCCF8" w14:textId="77777777" w:rsidR="009162A6" w:rsidRPr="00B74E1F" w:rsidRDefault="009162A6" w:rsidP="00C35694">
            <w:pPr>
              <w:pStyle w:val="TableText"/>
              <w:kinsoku w:val="0"/>
              <w:textAlignment w:val="top"/>
              <w:rPr>
                <w:rFonts w:ascii="Helvetica" w:hAnsi="Helvetica" w:cs="Helvetica"/>
              </w:rPr>
            </w:pPr>
            <w:r w:rsidRPr="00FE21BE">
              <w:rPr>
                <w:rFonts w:ascii="Helvetica" w:hAnsi="Helvetica" w:cs="Helvetica"/>
              </w:rPr>
              <w:t>hh3c</w:t>
            </w:r>
            <w:r>
              <w:rPr>
                <w:rFonts w:ascii="Helvetica" w:hAnsi="Helvetica" w:cs="Helvetica"/>
              </w:rPr>
              <w:t>DhcpRelay2</w:t>
            </w:r>
            <w:r w:rsidRPr="00FE21BE">
              <w:rPr>
                <w:rFonts w:ascii="Helvetica" w:hAnsi="Helvetica" w:cs="Helvetica"/>
              </w:rPr>
              <w:t xml:space="preserve">UserInfoIfIndex </w:t>
            </w:r>
            <w:r w:rsidRPr="00522330">
              <w:rPr>
                <w:rFonts w:ascii="Helvetica" w:hAnsi="Helvetica" w:cs="Helvetica"/>
              </w:rPr>
              <w:t>(</w:t>
            </w:r>
            <w:r w:rsidRPr="00B74E1F">
              <w:rPr>
                <w:rFonts w:ascii="Helvetica" w:hAnsi="Helvetica" w:cs="Helvetica"/>
              </w:rPr>
              <w:t>1.3.6.1.4.1.25506.2.</w:t>
            </w:r>
            <w:r>
              <w:rPr>
                <w:rFonts w:hint="eastAsia"/>
              </w:rPr>
              <w:t>122.4.3</w:t>
            </w:r>
            <w:r>
              <w:rPr>
                <w:rFonts w:ascii="Helvetica" w:hAnsi="Helvetica" w:cs="Helvetica" w:hint="eastAsia"/>
              </w:rPr>
              <w:t>.1</w:t>
            </w:r>
            <w:r w:rsidRPr="00B74E1F">
              <w:rPr>
                <w:rFonts w:ascii="Helvetica" w:hAnsi="Helvetica" w:cs="Helvetica"/>
              </w:rPr>
              <w:t>.</w:t>
            </w:r>
            <w:r>
              <w:rPr>
                <w:rFonts w:ascii="Helvetica" w:hAnsi="Helvetica" w:cs="Helvetica" w:hint="eastAsia"/>
              </w:rPr>
              <w:t>4</w:t>
            </w:r>
            <w:r w:rsidRPr="00522330">
              <w:rPr>
                <w:rFonts w:ascii="Helvetica" w:hAnsi="Helvetica" w:cs="Helvetica"/>
              </w:rPr>
              <w:t>)</w:t>
            </w:r>
          </w:p>
        </w:tc>
        <w:tc>
          <w:tcPr>
            <w:tcW w:w="1440" w:type="dxa"/>
          </w:tcPr>
          <w:p w14:paraId="72E72EC4" w14:textId="77777777" w:rsidR="009162A6" w:rsidRDefault="009162A6" w:rsidP="00C35694">
            <w:pPr>
              <w:pStyle w:val="TableText"/>
              <w:kinsoku w:val="0"/>
              <w:textAlignment w:val="top"/>
              <w:rPr>
                <w:rFonts w:ascii="Helvetica" w:hAnsi="Helvetica" w:cs="Helvetica"/>
              </w:rPr>
            </w:pPr>
            <w:r w:rsidRPr="00FE21BE">
              <w:rPr>
                <w:rFonts w:ascii="Helvetica" w:hAnsi="Helvetica" w:cs="Helvetica"/>
              </w:rPr>
              <w:t>read-only</w:t>
            </w:r>
          </w:p>
        </w:tc>
        <w:tc>
          <w:tcPr>
            <w:tcW w:w="1000" w:type="dxa"/>
          </w:tcPr>
          <w:p w14:paraId="29FA0BE4"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8A6F8E0" w14:textId="77777777" w:rsidR="009162A6" w:rsidRPr="00E3261D" w:rsidRDefault="009162A6" w:rsidP="00C35694">
            <w:pPr>
              <w:pStyle w:val="TableText"/>
              <w:kinsoku w:val="0"/>
              <w:textAlignment w:val="top"/>
              <w:rPr>
                <w:rFonts w:ascii="charset0Courier" w:hAnsi="charset0Courier" w:cs="charset0Courier"/>
                <w:color w:val="000080"/>
              </w:rPr>
            </w:pPr>
            <w:r w:rsidRPr="00666F49">
              <w:rPr>
                <w:rFonts w:cs="Helvetica"/>
              </w:rPr>
              <w:t>As per MIB</w:t>
            </w:r>
          </w:p>
        </w:tc>
      </w:tr>
      <w:tr w:rsidR="009162A6" w:rsidRPr="00522330" w14:paraId="2489EC71" w14:textId="77777777" w:rsidTr="00A84E51">
        <w:tc>
          <w:tcPr>
            <w:tcW w:w="3000" w:type="dxa"/>
          </w:tcPr>
          <w:p w14:paraId="6AA51D07" w14:textId="77777777" w:rsidR="009162A6" w:rsidRPr="00EB7D4B" w:rsidRDefault="009162A6" w:rsidP="00C35694">
            <w:pPr>
              <w:pStyle w:val="TableText"/>
              <w:kinsoku w:val="0"/>
              <w:textAlignment w:val="top"/>
              <w:rPr>
                <w:rFonts w:ascii="Helvetica" w:hAnsi="Helvetica" w:cs="Helvetica"/>
              </w:rPr>
            </w:pPr>
            <w:r w:rsidRPr="00FE21BE">
              <w:rPr>
                <w:rFonts w:ascii="Helvetica" w:hAnsi="Helvetica" w:cs="Helvetica"/>
              </w:rPr>
              <w:t>hh3c</w:t>
            </w:r>
            <w:r>
              <w:rPr>
                <w:rFonts w:ascii="Helvetica" w:hAnsi="Helvetica" w:cs="Helvetica"/>
              </w:rPr>
              <w:t>DhcpRelay2</w:t>
            </w:r>
            <w:r w:rsidRPr="00FE21BE">
              <w:rPr>
                <w:rFonts w:ascii="Helvetica" w:hAnsi="Helvetica" w:cs="Helvetica"/>
              </w:rPr>
              <w:t xml:space="preserve">UserInfoRowStatus </w:t>
            </w:r>
            <w:r w:rsidRPr="00522330">
              <w:rPr>
                <w:rFonts w:ascii="Helvetica" w:hAnsi="Helvetica" w:cs="Helvetica"/>
              </w:rPr>
              <w:t>(</w:t>
            </w:r>
            <w:r w:rsidRPr="00B74E1F">
              <w:rPr>
                <w:rFonts w:ascii="Helvetica" w:hAnsi="Helvetica" w:cs="Helvetica"/>
              </w:rPr>
              <w:t>1.3.6.1.4.1.25506.2.</w:t>
            </w:r>
            <w:r>
              <w:rPr>
                <w:rFonts w:hint="eastAsia"/>
              </w:rPr>
              <w:t>122.4.3</w:t>
            </w:r>
            <w:r>
              <w:rPr>
                <w:rFonts w:ascii="Helvetica" w:hAnsi="Helvetica" w:cs="Helvetica" w:hint="eastAsia"/>
              </w:rPr>
              <w:t>.1</w:t>
            </w:r>
            <w:r w:rsidRPr="00B74E1F">
              <w:rPr>
                <w:rFonts w:ascii="Helvetica" w:hAnsi="Helvetica" w:cs="Helvetica"/>
              </w:rPr>
              <w:t>.</w:t>
            </w:r>
            <w:r>
              <w:rPr>
                <w:rFonts w:ascii="Helvetica" w:hAnsi="Helvetica" w:cs="Helvetica" w:hint="eastAsia"/>
              </w:rPr>
              <w:t>5</w:t>
            </w:r>
            <w:r w:rsidRPr="00522330">
              <w:rPr>
                <w:rFonts w:ascii="Helvetica" w:hAnsi="Helvetica" w:cs="Helvetica"/>
              </w:rPr>
              <w:t>)</w:t>
            </w:r>
          </w:p>
        </w:tc>
        <w:tc>
          <w:tcPr>
            <w:tcW w:w="1440" w:type="dxa"/>
          </w:tcPr>
          <w:p w14:paraId="5B57887B"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14:paraId="481BC8F3"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6CF8EC30" w14:textId="77777777" w:rsidR="009162A6" w:rsidRPr="00EB55FF" w:rsidRDefault="009162A6" w:rsidP="00C35694">
            <w:pPr>
              <w:pStyle w:val="TableText"/>
              <w:kinsoku w:val="0"/>
              <w:textAlignment w:val="top"/>
              <w:rPr>
                <w:rFonts w:ascii="Helvetica" w:hAnsi="Helvetica" w:cs="Helvetica"/>
              </w:rPr>
            </w:pPr>
            <w:r w:rsidRPr="00666F49">
              <w:rPr>
                <w:rFonts w:cs="Helvetica"/>
              </w:rPr>
              <w:t>As per MIB</w:t>
            </w:r>
          </w:p>
        </w:tc>
      </w:tr>
    </w:tbl>
    <w:p w14:paraId="5A408065" w14:textId="77777777" w:rsidR="009162A6" w:rsidRPr="00991579" w:rsidRDefault="009162A6" w:rsidP="00C35694"/>
    <w:p w14:paraId="778A7842" w14:textId="77777777" w:rsidR="009162A6" w:rsidRPr="008418BF" w:rsidRDefault="009162A6" w:rsidP="00C35694">
      <w:pPr>
        <w:pStyle w:val="1"/>
        <w:tabs>
          <w:tab w:val="num" w:pos="432"/>
        </w:tabs>
        <w:ind w:left="432" w:hanging="432"/>
        <w:jc w:val="both"/>
      </w:pPr>
      <w:bookmarkStart w:id="666" w:name="_Toc352769275"/>
      <w:bookmarkStart w:id="667" w:name="_Toc356291076"/>
      <w:bookmarkStart w:id="668" w:name="_Toc397420865"/>
      <w:bookmarkStart w:id="669" w:name="_Toc399320979"/>
      <w:bookmarkStart w:id="670" w:name="_Toc483388541"/>
      <w:r>
        <w:rPr>
          <w:rFonts w:hint="eastAsia"/>
        </w:rPr>
        <w:t>HH3C-DHCP-SNOOP2</w:t>
      </w:r>
      <w:r w:rsidRPr="008418BF">
        <w:t>-</w:t>
      </w:r>
      <w:r>
        <w:rPr>
          <w:rFonts w:hint="eastAsia"/>
        </w:rPr>
        <w:t>MIB</w:t>
      </w:r>
      <w:bookmarkEnd w:id="666"/>
      <w:bookmarkEnd w:id="667"/>
      <w:bookmarkEnd w:id="668"/>
      <w:bookmarkEnd w:id="669"/>
      <w:bookmarkEnd w:id="670"/>
    </w:p>
    <w:p w14:paraId="16346674"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71" w:name="_Toc352769276"/>
      <w:bookmarkStart w:id="672" w:name="_Toc356291077"/>
      <w:bookmarkStart w:id="673" w:name="_Toc397420866"/>
      <w:bookmarkStart w:id="674" w:name="_Toc399320980"/>
      <w:bookmarkStart w:id="675" w:name="_Toc483388542"/>
      <w:r w:rsidRPr="00AD698B">
        <w:rPr>
          <w:rFonts w:ascii="Helvetica" w:hAnsi="Helvetica" w:cs="Helvetica"/>
        </w:rPr>
        <w:t>hh3cDhcpSnoop2ConfigGroup</w:t>
      </w:r>
      <w:bookmarkEnd w:id="671"/>
      <w:bookmarkEnd w:id="672"/>
      <w:bookmarkEnd w:id="673"/>
      <w:bookmarkEnd w:id="674"/>
      <w:bookmarkEnd w:id="675"/>
    </w:p>
    <w:p w14:paraId="734B27F6"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w:t>
      </w:r>
      <w:r w:rsidR="009162A6" w:rsidRPr="00AA1222">
        <w:rPr>
          <w:rFonts w:eastAsia="黑体" w:hint="eastAsia"/>
          <w:b/>
          <w:bCs/>
          <w:kern w:val="0"/>
          <w:sz w:val="22"/>
          <w:szCs w:val="22"/>
        </w:rPr>
        <w:t>124.1.1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02A8DE9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548EE92" w14:textId="77777777" w:rsidR="009162A6" w:rsidRPr="00522330" w:rsidRDefault="00166066" w:rsidP="00E87111">
            <w:pPr>
              <w:pStyle w:val="TableHeading"/>
            </w:pPr>
            <w:r>
              <w:t>Object (OID)</w:t>
            </w:r>
          </w:p>
        </w:tc>
        <w:tc>
          <w:tcPr>
            <w:tcW w:w="1440" w:type="dxa"/>
          </w:tcPr>
          <w:p w14:paraId="79F52795" w14:textId="77777777" w:rsidR="009162A6" w:rsidRPr="00522330" w:rsidRDefault="009162A6" w:rsidP="00E87111">
            <w:pPr>
              <w:pStyle w:val="TableHeading"/>
            </w:pPr>
            <w:r w:rsidRPr="00522330">
              <w:t>Access</w:t>
            </w:r>
          </w:p>
        </w:tc>
        <w:tc>
          <w:tcPr>
            <w:tcW w:w="1000" w:type="dxa"/>
          </w:tcPr>
          <w:p w14:paraId="4CFC8972" w14:textId="77777777" w:rsidR="009162A6" w:rsidRPr="00522330" w:rsidRDefault="009162A6" w:rsidP="00E87111">
            <w:pPr>
              <w:pStyle w:val="TableHeading"/>
            </w:pPr>
            <w:r w:rsidRPr="00522330">
              <w:t>PDS</w:t>
            </w:r>
          </w:p>
        </w:tc>
        <w:tc>
          <w:tcPr>
            <w:tcW w:w="2880" w:type="dxa"/>
          </w:tcPr>
          <w:p w14:paraId="0F31C03F" w14:textId="77777777" w:rsidR="009162A6" w:rsidRPr="00522330" w:rsidRDefault="0039618E" w:rsidP="00E87111">
            <w:pPr>
              <w:pStyle w:val="TableHeading"/>
            </w:pPr>
            <w:r>
              <w:t>Comments</w:t>
            </w:r>
          </w:p>
        </w:tc>
      </w:tr>
      <w:tr w:rsidR="009162A6" w:rsidRPr="00522330" w14:paraId="275087D1" w14:textId="77777777" w:rsidTr="00A84E51">
        <w:tc>
          <w:tcPr>
            <w:tcW w:w="3000" w:type="dxa"/>
          </w:tcPr>
          <w:p w14:paraId="23703F6B" w14:textId="77777777" w:rsidR="009162A6" w:rsidRPr="008B5A4B" w:rsidRDefault="009162A6" w:rsidP="00C35694">
            <w:pPr>
              <w:pStyle w:val="TableText"/>
              <w:kinsoku w:val="0"/>
              <w:textAlignment w:val="top"/>
              <w:rPr>
                <w:rFonts w:ascii="charset0Courier" w:hAnsi="charset0Courier" w:cs="charset0Courier"/>
                <w:lang w:val="zh-CN"/>
              </w:rPr>
            </w:pPr>
            <w:r w:rsidRPr="00B9310A">
              <w:rPr>
                <w:rFonts w:ascii="Helvetica" w:hAnsi="Helvetica" w:cs="Helvetica"/>
              </w:rPr>
              <w:t>hh3cDhcpSnoop2Enabled</w:t>
            </w:r>
            <w:r w:rsidRPr="007E4545">
              <w:rPr>
                <w:rFonts w:ascii="Helvetica" w:hAnsi="Helvetica" w:cs="Helvetica"/>
              </w:rPr>
              <w:t xml:space="preserve">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124</w:t>
            </w:r>
            <w:r>
              <w:rPr>
                <w:rFonts w:ascii="Helvetica" w:hAnsi="Helvetica" w:cs="Helvetica"/>
              </w:rPr>
              <w:t>.1.1.1</w:t>
            </w:r>
            <w:r w:rsidRPr="00522330">
              <w:rPr>
                <w:rFonts w:ascii="Helvetica" w:hAnsi="Helvetica" w:cs="Helvetica"/>
              </w:rPr>
              <w:t>)</w:t>
            </w:r>
          </w:p>
        </w:tc>
        <w:tc>
          <w:tcPr>
            <w:tcW w:w="1440" w:type="dxa"/>
          </w:tcPr>
          <w:p w14:paraId="243DA951"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6C9550CE" w14:textId="77777777" w:rsidR="009162A6" w:rsidRPr="008B5A4B"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3749DA82" w14:textId="77777777" w:rsidR="009162A6" w:rsidRPr="00B74E1F"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58A618CE" w14:textId="77777777" w:rsidTr="00A84E51">
        <w:tc>
          <w:tcPr>
            <w:tcW w:w="3000" w:type="dxa"/>
          </w:tcPr>
          <w:p w14:paraId="5777278E" w14:textId="77777777" w:rsidR="009162A6" w:rsidRPr="00673DF4" w:rsidRDefault="009162A6" w:rsidP="00C35694">
            <w:pPr>
              <w:pStyle w:val="TableText"/>
              <w:kinsoku w:val="0"/>
              <w:textAlignment w:val="top"/>
              <w:rPr>
                <w:rFonts w:ascii="Helvetica" w:hAnsi="Helvetica" w:cs="Helvetica"/>
              </w:rPr>
            </w:pPr>
            <w:r w:rsidRPr="00B907D9">
              <w:rPr>
                <w:rFonts w:ascii="Helvetica" w:hAnsi="Helvetica" w:cs="Helvetica"/>
              </w:rPr>
              <w:t xml:space="preserve">hh3cDhcpSnoop2BindDbName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124</w:t>
            </w:r>
            <w:r>
              <w:rPr>
                <w:rFonts w:ascii="Helvetica" w:hAnsi="Helvetica" w:cs="Helvetica"/>
              </w:rPr>
              <w:t>.1.1.</w:t>
            </w:r>
            <w:r>
              <w:rPr>
                <w:rFonts w:ascii="Helvetica" w:hAnsi="Helvetica" w:cs="Helvetica" w:hint="eastAsia"/>
              </w:rPr>
              <w:t>2</w:t>
            </w:r>
            <w:r w:rsidRPr="00522330">
              <w:rPr>
                <w:rFonts w:ascii="Helvetica" w:hAnsi="Helvetica" w:cs="Helvetica"/>
              </w:rPr>
              <w:t>)</w:t>
            </w:r>
          </w:p>
        </w:tc>
        <w:tc>
          <w:tcPr>
            <w:tcW w:w="1440" w:type="dxa"/>
          </w:tcPr>
          <w:p w14:paraId="11354922"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444348F6"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6452D444" w14:textId="77777777" w:rsidR="009162A6" w:rsidRPr="00666F49" w:rsidRDefault="009162A6" w:rsidP="00C35694">
            <w:pPr>
              <w:pStyle w:val="TableText"/>
              <w:kinsoku w:val="0"/>
              <w:textAlignment w:val="top"/>
              <w:rPr>
                <w:rFonts w:cs="Helvetica"/>
              </w:rPr>
            </w:pPr>
            <w:r>
              <w:rPr>
                <w:rFonts w:ascii="Segoe UI" w:hAnsi="Segoe UI" w:cs="Segoe UI"/>
                <w:color w:val="000000"/>
                <w:sz w:val="20"/>
                <w:szCs w:val="20"/>
              </w:rPr>
              <w:t>The string legth should not exceed the max</w:t>
            </w:r>
            <w:r>
              <w:rPr>
                <w:rFonts w:ascii="Segoe UI" w:hAnsi="Segoe UI" w:cs="Segoe UI" w:hint="eastAsia"/>
                <w:color w:val="000000"/>
                <w:sz w:val="20"/>
                <w:szCs w:val="20"/>
              </w:rPr>
              <w:t>imum</w:t>
            </w:r>
            <w:r>
              <w:rPr>
                <w:rFonts w:ascii="Segoe UI" w:hAnsi="Segoe UI" w:cs="Segoe UI"/>
                <w:color w:val="000000"/>
                <w:sz w:val="20"/>
                <w:szCs w:val="20"/>
              </w:rPr>
              <w:t xml:space="preserve"> length </w:t>
            </w:r>
            <w:r>
              <w:rPr>
                <w:rFonts w:ascii="Segoe UI" w:hAnsi="Segoe UI" w:cs="Segoe UI" w:hint="eastAsia"/>
                <w:color w:val="000000"/>
                <w:sz w:val="20"/>
                <w:szCs w:val="20"/>
              </w:rPr>
              <w:t>that the specified product</w:t>
            </w:r>
            <w:r>
              <w:rPr>
                <w:rFonts w:ascii="Segoe UI" w:hAnsi="Segoe UI" w:cs="Segoe UI"/>
                <w:color w:val="000000"/>
                <w:sz w:val="20"/>
                <w:szCs w:val="20"/>
              </w:rPr>
              <w:t xml:space="preserve"> support </w:t>
            </w:r>
          </w:p>
        </w:tc>
      </w:tr>
      <w:tr w:rsidR="009162A6" w:rsidRPr="00522330" w14:paraId="2A8621A7" w14:textId="77777777" w:rsidTr="00A84E51">
        <w:tc>
          <w:tcPr>
            <w:tcW w:w="3000" w:type="dxa"/>
          </w:tcPr>
          <w:p w14:paraId="77128A72" w14:textId="77777777" w:rsidR="009162A6" w:rsidRPr="00673DF4" w:rsidRDefault="009162A6" w:rsidP="00C35694">
            <w:pPr>
              <w:pStyle w:val="TableText"/>
              <w:kinsoku w:val="0"/>
              <w:textAlignment w:val="top"/>
              <w:rPr>
                <w:rFonts w:ascii="Helvetica" w:hAnsi="Helvetica" w:cs="Helvetica"/>
              </w:rPr>
            </w:pPr>
            <w:r w:rsidRPr="00B907D9">
              <w:rPr>
                <w:rFonts w:ascii="Helvetica" w:hAnsi="Helvetica" w:cs="Helvetica"/>
              </w:rPr>
              <w:t xml:space="preserve">hh3cDhcpSnoop2BindRefreshIntvl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124</w:t>
            </w:r>
            <w:r>
              <w:rPr>
                <w:rFonts w:ascii="Helvetica" w:hAnsi="Helvetica" w:cs="Helvetica"/>
              </w:rPr>
              <w:t>.1.1.</w:t>
            </w:r>
            <w:r>
              <w:rPr>
                <w:rFonts w:ascii="Helvetica" w:hAnsi="Helvetica" w:cs="Helvetica" w:hint="eastAsia"/>
              </w:rPr>
              <w:t>3</w:t>
            </w:r>
            <w:r w:rsidRPr="00522330">
              <w:rPr>
                <w:rFonts w:ascii="Helvetica" w:hAnsi="Helvetica" w:cs="Helvetica"/>
              </w:rPr>
              <w:t>)</w:t>
            </w:r>
          </w:p>
        </w:tc>
        <w:tc>
          <w:tcPr>
            <w:tcW w:w="1440" w:type="dxa"/>
          </w:tcPr>
          <w:p w14:paraId="1D564209"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1130083F"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7AB91C78"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6F5005E7" w14:textId="77777777" w:rsidTr="00A84E51">
        <w:tc>
          <w:tcPr>
            <w:tcW w:w="3000" w:type="dxa"/>
          </w:tcPr>
          <w:p w14:paraId="76C5D975" w14:textId="77777777" w:rsidR="009162A6" w:rsidRPr="00673DF4" w:rsidRDefault="009162A6" w:rsidP="00C35694">
            <w:pPr>
              <w:pStyle w:val="TableText"/>
              <w:kinsoku w:val="0"/>
              <w:textAlignment w:val="top"/>
              <w:rPr>
                <w:rFonts w:ascii="Helvetica" w:hAnsi="Helvetica" w:cs="Helvetica"/>
              </w:rPr>
            </w:pPr>
            <w:r w:rsidRPr="00B907D9">
              <w:rPr>
                <w:rFonts w:ascii="Helvetica" w:hAnsi="Helvetica" w:cs="Helvetica"/>
              </w:rPr>
              <w:t xml:space="preserve">hh3cDhcpSnoop2BindRefresh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124</w:t>
            </w:r>
            <w:r>
              <w:rPr>
                <w:rFonts w:ascii="Helvetica" w:hAnsi="Helvetica" w:cs="Helvetica"/>
              </w:rPr>
              <w:t>.1.1.</w:t>
            </w:r>
            <w:r>
              <w:rPr>
                <w:rFonts w:ascii="Helvetica" w:hAnsi="Helvetica" w:cs="Helvetica" w:hint="eastAsia"/>
              </w:rPr>
              <w:t>4</w:t>
            </w:r>
            <w:r w:rsidRPr="00522330">
              <w:rPr>
                <w:rFonts w:ascii="Helvetica" w:hAnsi="Helvetica" w:cs="Helvetica"/>
              </w:rPr>
              <w:t>)</w:t>
            </w:r>
          </w:p>
        </w:tc>
        <w:tc>
          <w:tcPr>
            <w:tcW w:w="1440" w:type="dxa"/>
          </w:tcPr>
          <w:p w14:paraId="1F345CE2"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36DC1BD9"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5253431"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6BFF6168"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76" w:name="_Toc352769277"/>
      <w:bookmarkStart w:id="677" w:name="_Toc356291078"/>
      <w:bookmarkStart w:id="678" w:name="_Toc397420867"/>
      <w:bookmarkStart w:id="679" w:name="_Toc399320981"/>
      <w:bookmarkStart w:id="680" w:name="_Toc483388543"/>
      <w:r w:rsidRPr="00AD698B">
        <w:rPr>
          <w:rFonts w:ascii="Helvetica" w:hAnsi="Helvetica" w:cs="Helvetica"/>
        </w:rPr>
        <w:t>hh3cDhcpSnoop2StatisticsGroup</w:t>
      </w:r>
      <w:bookmarkEnd w:id="676"/>
      <w:bookmarkEnd w:id="677"/>
      <w:bookmarkEnd w:id="678"/>
      <w:bookmarkEnd w:id="679"/>
      <w:bookmarkEnd w:id="680"/>
    </w:p>
    <w:p w14:paraId="3F48C19A"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w:t>
      </w:r>
      <w:r w:rsidR="009162A6" w:rsidRPr="00AA1222">
        <w:rPr>
          <w:rFonts w:eastAsia="黑体" w:hint="eastAsia"/>
          <w:b/>
          <w:bCs/>
          <w:kern w:val="0"/>
          <w:sz w:val="22"/>
          <w:szCs w:val="22"/>
        </w:rPr>
        <w:t>124.1.2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3BF48D6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537FD4C" w14:textId="77777777" w:rsidR="009162A6" w:rsidRPr="00522330" w:rsidRDefault="00166066" w:rsidP="00E87111">
            <w:pPr>
              <w:pStyle w:val="TableHeading"/>
            </w:pPr>
            <w:r>
              <w:t>Object (OID)</w:t>
            </w:r>
          </w:p>
        </w:tc>
        <w:tc>
          <w:tcPr>
            <w:tcW w:w="1440" w:type="dxa"/>
          </w:tcPr>
          <w:p w14:paraId="2FFD29F9" w14:textId="77777777" w:rsidR="009162A6" w:rsidRPr="00522330" w:rsidRDefault="009162A6" w:rsidP="00E87111">
            <w:pPr>
              <w:pStyle w:val="TableHeading"/>
            </w:pPr>
            <w:r w:rsidRPr="00522330">
              <w:t>Access</w:t>
            </w:r>
          </w:p>
        </w:tc>
        <w:tc>
          <w:tcPr>
            <w:tcW w:w="1000" w:type="dxa"/>
          </w:tcPr>
          <w:p w14:paraId="1E3FF560" w14:textId="77777777" w:rsidR="009162A6" w:rsidRPr="00522330" w:rsidRDefault="009162A6" w:rsidP="00E87111">
            <w:pPr>
              <w:pStyle w:val="TableHeading"/>
            </w:pPr>
            <w:r w:rsidRPr="00522330">
              <w:t>PDS</w:t>
            </w:r>
          </w:p>
        </w:tc>
        <w:tc>
          <w:tcPr>
            <w:tcW w:w="2880" w:type="dxa"/>
          </w:tcPr>
          <w:p w14:paraId="16B51508" w14:textId="77777777" w:rsidR="009162A6" w:rsidRPr="00522330" w:rsidRDefault="0039618E" w:rsidP="00E87111">
            <w:pPr>
              <w:pStyle w:val="TableHeading"/>
            </w:pPr>
            <w:r>
              <w:t>Comments</w:t>
            </w:r>
          </w:p>
        </w:tc>
      </w:tr>
      <w:tr w:rsidR="009162A6" w:rsidRPr="00522330" w14:paraId="78BA2B3E" w14:textId="77777777" w:rsidTr="00A84E51">
        <w:tc>
          <w:tcPr>
            <w:tcW w:w="3000" w:type="dxa"/>
          </w:tcPr>
          <w:p w14:paraId="2FE081EE" w14:textId="77777777" w:rsidR="009162A6" w:rsidRPr="008B5A4B" w:rsidRDefault="009162A6" w:rsidP="00C35694">
            <w:pPr>
              <w:pStyle w:val="TableText"/>
              <w:kinsoku w:val="0"/>
              <w:textAlignment w:val="top"/>
              <w:rPr>
                <w:rFonts w:ascii="charset0Courier" w:hAnsi="charset0Courier" w:cs="charset0Courier"/>
                <w:lang w:val="zh-CN"/>
              </w:rPr>
            </w:pPr>
            <w:r w:rsidRPr="00B907D9">
              <w:rPr>
                <w:rFonts w:ascii="Helvetica" w:hAnsi="Helvetica" w:cs="Helvetica"/>
              </w:rPr>
              <w:t>hh3cDhcpSnoop2PktSentNum</w:t>
            </w:r>
            <w:r w:rsidRPr="00F224CB">
              <w:rPr>
                <w:rFonts w:ascii="Helvetica" w:hAnsi="Helvetica" w:cs="Helvetica"/>
              </w:rPr>
              <w:t xml:space="preserve">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124</w:t>
            </w:r>
            <w:r>
              <w:rPr>
                <w:rFonts w:ascii="Helvetica" w:hAnsi="Helvetica" w:cs="Helvetica"/>
              </w:rPr>
              <w:t>.1.</w:t>
            </w:r>
            <w:r>
              <w:rPr>
                <w:rFonts w:ascii="Helvetica" w:hAnsi="Helvetica" w:cs="Helvetica" w:hint="eastAsia"/>
              </w:rPr>
              <w:t>2</w:t>
            </w:r>
            <w:r>
              <w:rPr>
                <w:rFonts w:ascii="Helvetica" w:hAnsi="Helvetica" w:cs="Helvetica"/>
              </w:rPr>
              <w:t>.1</w:t>
            </w:r>
            <w:r w:rsidRPr="00522330">
              <w:rPr>
                <w:rFonts w:ascii="Helvetica" w:hAnsi="Helvetica" w:cs="Helvetica"/>
              </w:rPr>
              <w:t>)</w:t>
            </w:r>
          </w:p>
        </w:tc>
        <w:tc>
          <w:tcPr>
            <w:tcW w:w="1440" w:type="dxa"/>
          </w:tcPr>
          <w:p w14:paraId="52E54A12"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415780BC" w14:textId="77777777" w:rsidR="009162A6" w:rsidRPr="008B5A4B"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4F29139" w14:textId="77777777" w:rsidR="009162A6" w:rsidRPr="00B74E1F"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43F8F8BA" w14:textId="77777777" w:rsidTr="00A84E51">
        <w:tc>
          <w:tcPr>
            <w:tcW w:w="3000" w:type="dxa"/>
          </w:tcPr>
          <w:p w14:paraId="1919ED2D" w14:textId="77777777" w:rsidR="009162A6" w:rsidRPr="00673DF4" w:rsidRDefault="009162A6" w:rsidP="00C35694">
            <w:pPr>
              <w:pStyle w:val="TableText"/>
              <w:kinsoku w:val="0"/>
              <w:textAlignment w:val="top"/>
              <w:rPr>
                <w:rFonts w:ascii="Helvetica" w:hAnsi="Helvetica" w:cs="Helvetica"/>
              </w:rPr>
            </w:pPr>
            <w:r w:rsidRPr="00B907D9">
              <w:rPr>
                <w:rFonts w:ascii="Helvetica" w:hAnsi="Helvetica" w:cs="Helvetica"/>
              </w:rPr>
              <w:t>hh3cDhcpSnoop2PktRcvNum</w:t>
            </w:r>
            <w:r w:rsidRPr="00F224CB">
              <w:rPr>
                <w:rFonts w:ascii="Helvetica" w:hAnsi="Helvetica" w:cs="Helvetica"/>
              </w:rPr>
              <w:t xml:space="preserve">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124</w:t>
            </w:r>
            <w:r>
              <w:rPr>
                <w:rFonts w:ascii="Helvetica" w:hAnsi="Helvetica" w:cs="Helvetica"/>
              </w:rPr>
              <w:t>.1.</w:t>
            </w:r>
            <w:r>
              <w:rPr>
                <w:rFonts w:ascii="Helvetica" w:hAnsi="Helvetica" w:cs="Helvetica" w:hint="eastAsia"/>
              </w:rPr>
              <w:t>2</w:t>
            </w:r>
            <w:r>
              <w:rPr>
                <w:rFonts w:ascii="Helvetica" w:hAnsi="Helvetica" w:cs="Helvetica"/>
              </w:rPr>
              <w:t>.</w:t>
            </w:r>
            <w:r>
              <w:rPr>
                <w:rFonts w:ascii="Helvetica" w:hAnsi="Helvetica" w:cs="Helvetica" w:hint="eastAsia"/>
              </w:rPr>
              <w:t>2</w:t>
            </w:r>
            <w:r w:rsidRPr="00522330">
              <w:rPr>
                <w:rFonts w:ascii="Helvetica" w:hAnsi="Helvetica" w:cs="Helvetica"/>
              </w:rPr>
              <w:t>)</w:t>
            </w:r>
          </w:p>
        </w:tc>
        <w:tc>
          <w:tcPr>
            <w:tcW w:w="1440" w:type="dxa"/>
          </w:tcPr>
          <w:p w14:paraId="12AC905F"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012B48C2"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492EF73"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19A716FE" w14:textId="77777777" w:rsidTr="00A84E51">
        <w:tc>
          <w:tcPr>
            <w:tcW w:w="3000" w:type="dxa"/>
          </w:tcPr>
          <w:p w14:paraId="416AD6CE" w14:textId="77777777" w:rsidR="009162A6" w:rsidRPr="00673DF4" w:rsidRDefault="009162A6" w:rsidP="00C35694">
            <w:pPr>
              <w:pStyle w:val="TableText"/>
              <w:kinsoku w:val="0"/>
              <w:textAlignment w:val="top"/>
              <w:rPr>
                <w:rFonts w:ascii="Helvetica" w:hAnsi="Helvetica" w:cs="Helvetica"/>
              </w:rPr>
            </w:pPr>
            <w:r w:rsidRPr="00B907D9">
              <w:rPr>
                <w:rFonts w:ascii="Helvetica" w:hAnsi="Helvetica" w:cs="Helvetica"/>
              </w:rPr>
              <w:t>hh3cDhcpSnoop2PktDropNum</w:t>
            </w:r>
            <w:r w:rsidRPr="00F224CB">
              <w:rPr>
                <w:rFonts w:ascii="Helvetica" w:hAnsi="Helvetica" w:cs="Helvetica"/>
              </w:rPr>
              <w:t xml:space="preserve">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124</w:t>
            </w:r>
            <w:r>
              <w:rPr>
                <w:rFonts w:ascii="Helvetica" w:hAnsi="Helvetica" w:cs="Helvetica"/>
              </w:rPr>
              <w:t>.1.</w:t>
            </w:r>
            <w:r>
              <w:rPr>
                <w:rFonts w:ascii="Helvetica" w:hAnsi="Helvetica" w:cs="Helvetica" w:hint="eastAsia"/>
              </w:rPr>
              <w:t>2</w:t>
            </w:r>
            <w:r>
              <w:rPr>
                <w:rFonts w:ascii="Helvetica" w:hAnsi="Helvetica" w:cs="Helvetica"/>
              </w:rPr>
              <w:t>.</w:t>
            </w:r>
            <w:r>
              <w:rPr>
                <w:rFonts w:ascii="Helvetica" w:hAnsi="Helvetica" w:cs="Helvetica" w:hint="eastAsia"/>
              </w:rPr>
              <w:t>3</w:t>
            </w:r>
            <w:r w:rsidRPr="00522330">
              <w:rPr>
                <w:rFonts w:ascii="Helvetica" w:hAnsi="Helvetica" w:cs="Helvetica"/>
              </w:rPr>
              <w:t>)</w:t>
            </w:r>
          </w:p>
        </w:tc>
        <w:tc>
          <w:tcPr>
            <w:tcW w:w="1440" w:type="dxa"/>
          </w:tcPr>
          <w:p w14:paraId="3ABF7181"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5D724571"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3DEE941"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3A29C07A"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81" w:name="_Toc352769278"/>
      <w:bookmarkStart w:id="682" w:name="_Toc356291079"/>
      <w:bookmarkStart w:id="683" w:name="_Toc397420868"/>
      <w:bookmarkStart w:id="684" w:name="_Toc399320982"/>
      <w:bookmarkStart w:id="685" w:name="_Toc483388544"/>
      <w:r w:rsidRPr="00AD698B">
        <w:rPr>
          <w:rFonts w:ascii="Helvetica" w:hAnsi="Helvetica" w:cs="Helvetica"/>
        </w:rPr>
        <w:t>hh3cDhcpSnoop2BindTable</w:t>
      </w:r>
      <w:bookmarkEnd w:id="681"/>
      <w:bookmarkEnd w:id="682"/>
      <w:bookmarkEnd w:id="683"/>
      <w:bookmarkEnd w:id="684"/>
      <w:bookmarkEnd w:id="685"/>
    </w:p>
    <w:p w14:paraId="6EC9D69E"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w:t>
      </w:r>
      <w:r w:rsidR="009162A6" w:rsidRPr="00AA1222">
        <w:rPr>
          <w:rFonts w:eastAsia="黑体" w:hint="eastAsia"/>
          <w:b/>
          <w:bCs/>
          <w:kern w:val="0"/>
          <w:sz w:val="22"/>
          <w:szCs w:val="22"/>
        </w:rPr>
        <w:t>124.2.1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43B2315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03B647B" w14:textId="77777777" w:rsidR="009162A6" w:rsidRPr="00522330" w:rsidRDefault="00166066" w:rsidP="00E87111">
            <w:pPr>
              <w:pStyle w:val="TableHeading"/>
            </w:pPr>
            <w:r>
              <w:t>Object (OID)</w:t>
            </w:r>
          </w:p>
        </w:tc>
        <w:tc>
          <w:tcPr>
            <w:tcW w:w="1440" w:type="dxa"/>
          </w:tcPr>
          <w:p w14:paraId="118AB0E8" w14:textId="77777777" w:rsidR="009162A6" w:rsidRPr="00522330" w:rsidRDefault="009162A6" w:rsidP="00E87111">
            <w:pPr>
              <w:pStyle w:val="TableHeading"/>
            </w:pPr>
            <w:r w:rsidRPr="00522330">
              <w:t>Access</w:t>
            </w:r>
          </w:p>
        </w:tc>
        <w:tc>
          <w:tcPr>
            <w:tcW w:w="1000" w:type="dxa"/>
          </w:tcPr>
          <w:p w14:paraId="10B16F2E" w14:textId="77777777" w:rsidR="009162A6" w:rsidRPr="00522330" w:rsidRDefault="009162A6" w:rsidP="00E87111">
            <w:pPr>
              <w:pStyle w:val="TableHeading"/>
            </w:pPr>
            <w:r w:rsidRPr="00522330">
              <w:t>PDS</w:t>
            </w:r>
          </w:p>
        </w:tc>
        <w:tc>
          <w:tcPr>
            <w:tcW w:w="2880" w:type="dxa"/>
          </w:tcPr>
          <w:p w14:paraId="0202E259" w14:textId="77777777" w:rsidR="009162A6" w:rsidRPr="00522330" w:rsidRDefault="0039618E" w:rsidP="00E87111">
            <w:pPr>
              <w:pStyle w:val="TableHeading"/>
            </w:pPr>
            <w:r>
              <w:t>Comments</w:t>
            </w:r>
          </w:p>
        </w:tc>
      </w:tr>
      <w:tr w:rsidR="009162A6" w:rsidRPr="00522330" w14:paraId="66169BF4" w14:textId="77777777" w:rsidTr="00A84E51">
        <w:tc>
          <w:tcPr>
            <w:tcW w:w="3000" w:type="dxa"/>
          </w:tcPr>
          <w:p w14:paraId="261CD678" w14:textId="77777777" w:rsidR="009162A6" w:rsidRPr="008B5A4B" w:rsidRDefault="009162A6" w:rsidP="00C35694">
            <w:pPr>
              <w:pStyle w:val="TableText"/>
              <w:kinsoku w:val="0"/>
              <w:textAlignment w:val="top"/>
              <w:rPr>
                <w:rFonts w:ascii="charset0Courier" w:hAnsi="charset0Courier" w:cs="charset0Courier"/>
                <w:lang w:val="zh-CN"/>
              </w:rPr>
            </w:pPr>
            <w:r w:rsidRPr="00B907D9">
              <w:t>hh3cDhcpSnoop2BindIpAddr</w:t>
            </w:r>
            <w:r w:rsidRPr="00F224CB">
              <w:t xml:space="preserve"> </w:t>
            </w:r>
            <w:r w:rsidRPr="00DC1FF6">
              <w:t>(</w:t>
            </w:r>
            <w:r w:rsidRPr="005206F4">
              <w:t>1.3.6.1.4.1.25506.2.</w:t>
            </w:r>
            <w:r>
              <w:rPr>
                <w:rFonts w:hint="eastAsia"/>
              </w:rPr>
              <w:t>124</w:t>
            </w:r>
            <w:r>
              <w:t>.</w:t>
            </w:r>
            <w:r>
              <w:rPr>
                <w:rFonts w:hint="eastAsia"/>
              </w:rPr>
              <w:t>2</w:t>
            </w:r>
            <w:r w:rsidRPr="005206F4">
              <w:t>.</w:t>
            </w:r>
            <w:r>
              <w:rPr>
                <w:rFonts w:hint="eastAsia"/>
              </w:rPr>
              <w:t>1.1.1</w:t>
            </w:r>
            <w:r w:rsidRPr="00DC1FF6">
              <w:t xml:space="preserve">) </w:t>
            </w:r>
          </w:p>
        </w:tc>
        <w:tc>
          <w:tcPr>
            <w:tcW w:w="1440" w:type="dxa"/>
          </w:tcPr>
          <w:p w14:paraId="3B5C729D" w14:textId="77777777" w:rsidR="009162A6" w:rsidRPr="00522330" w:rsidRDefault="009162A6" w:rsidP="00C35694">
            <w:pPr>
              <w:pStyle w:val="TableText"/>
              <w:kinsoku w:val="0"/>
              <w:textAlignment w:val="top"/>
              <w:rPr>
                <w:rFonts w:ascii="Helvetica" w:hAnsi="Helvetica" w:cs="Helvetica"/>
              </w:rPr>
            </w:pPr>
            <w:r>
              <w:rPr>
                <w:rFonts w:hint="eastAsia"/>
              </w:rPr>
              <w:t>not-accessible</w:t>
            </w:r>
          </w:p>
        </w:tc>
        <w:tc>
          <w:tcPr>
            <w:tcW w:w="1000" w:type="dxa"/>
          </w:tcPr>
          <w:p w14:paraId="64A5D3A4" w14:textId="77777777" w:rsidR="009162A6" w:rsidRPr="008B5A4B" w:rsidRDefault="009162A6" w:rsidP="00C35694">
            <w:pPr>
              <w:pStyle w:val="TableText"/>
              <w:kinsoku w:val="0"/>
              <w:textAlignment w:val="top"/>
              <w:rPr>
                <w:rFonts w:ascii="Helvetica" w:hAnsi="Helvetica" w:cs="Helvetica"/>
              </w:rPr>
            </w:pPr>
            <w:r>
              <w:rPr>
                <w:rFonts w:hint="eastAsia"/>
              </w:rPr>
              <w:t>Current</w:t>
            </w:r>
          </w:p>
        </w:tc>
        <w:tc>
          <w:tcPr>
            <w:tcW w:w="2880" w:type="dxa"/>
          </w:tcPr>
          <w:p w14:paraId="48B515EA" w14:textId="77777777" w:rsidR="009162A6" w:rsidRPr="00B74E1F"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634EF9C8" w14:textId="77777777" w:rsidTr="00A84E51">
        <w:tc>
          <w:tcPr>
            <w:tcW w:w="3000" w:type="dxa"/>
          </w:tcPr>
          <w:p w14:paraId="0C69D9B4" w14:textId="77777777" w:rsidR="009162A6" w:rsidRPr="00673DF4" w:rsidRDefault="009162A6" w:rsidP="00C35694">
            <w:pPr>
              <w:pStyle w:val="TableText"/>
              <w:kinsoku w:val="0"/>
              <w:textAlignment w:val="top"/>
              <w:rPr>
                <w:rFonts w:ascii="Helvetica" w:hAnsi="Helvetica" w:cs="Helvetica"/>
              </w:rPr>
            </w:pPr>
            <w:r w:rsidRPr="00B907D9">
              <w:t>hh3cDhcpSnoop2BindVlanId</w:t>
            </w:r>
            <w:r w:rsidRPr="00F224CB">
              <w:t xml:space="preserve"> </w:t>
            </w:r>
            <w:r w:rsidRPr="00DC1FF6">
              <w:t>(</w:t>
            </w:r>
            <w:r w:rsidRPr="005206F4">
              <w:t>1.3.6.1.4.1.25506.2.</w:t>
            </w:r>
            <w:r>
              <w:rPr>
                <w:rFonts w:hint="eastAsia"/>
              </w:rPr>
              <w:t>124</w:t>
            </w:r>
            <w:r>
              <w:t>.</w:t>
            </w:r>
            <w:r>
              <w:rPr>
                <w:rFonts w:hint="eastAsia"/>
              </w:rPr>
              <w:t>2</w:t>
            </w:r>
            <w:r w:rsidRPr="005206F4">
              <w:t>.</w:t>
            </w:r>
            <w:r>
              <w:rPr>
                <w:rFonts w:hint="eastAsia"/>
              </w:rPr>
              <w:t>1.1.2</w:t>
            </w:r>
            <w:r w:rsidRPr="00DC1FF6">
              <w:t>)</w:t>
            </w:r>
          </w:p>
        </w:tc>
        <w:tc>
          <w:tcPr>
            <w:tcW w:w="1440" w:type="dxa"/>
          </w:tcPr>
          <w:p w14:paraId="53D17DBF" w14:textId="77777777" w:rsidR="009162A6" w:rsidRDefault="009162A6" w:rsidP="00C35694">
            <w:pPr>
              <w:pStyle w:val="TableText"/>
              <w:kinsoku w:val="0"/>
              <w:textAlignment w:val="top"/>
              <w:rPr>
                <w:rFonts w:ascii="Helvetica" w:hAnsi="Helvetica" w:cs="Helvetica"/>
              </w:rPr>
            </w:pPr>
            <w:r>
              <w:rPr>
                <w:rFonts w:hint="eastAsia"/>
              </w:rPr>
              <w:t>not-accessible</w:t>
            </w:r>
          </w:p>
        </w:tc>
        <w:tc>
          <w:tcPr>
            <w:tcW w:w="1000" w:type="dxa"/>
          </w:tcPr>
          <w:p w14:paraId="26D1DA6F" w14:textId="77777777" w:rsidR="009162A6" w:rsidRDefault="009162A6" w:rsidP="00C35694">
            <w:pPr>
              <w:pStyle w:val="TableText"/>
              <w:kinsoku w:val="0"/>
              <w:textAlignment w:val="top"/>
              <w:rPr>
                <w:rFonts w:ascii="Helvetica" w:hAnsi="Helvetica" w:cs="Helvetica"/>
              </w:rPr>
            </w:pPr>
            <w:r>
              <w:rPr>
                <w:rFonts w:hint="eastAsia"/>
              </w:rPr>
              <w:t>Current</w:t>
            </w:r>
          </w:p>
        </w:tc>
        <w:tc>
          <w:tcPr>
            <w:tcW w:w="2880" w:type="dxa"/>
          </w:tcPr>
          <w:p w14:paraId="5BB5AA31"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36996229" w14:textId="77777777" w:rsidTr="00A84E51">
        <w:tc>
          <w:tcPr>
            <w:tcW w:w="3000" w:type="dxa"/>
          </w:tcPr>
          <w:p w14:paraId="67D161A5" w14:textId="77777777" w:rsidR="009162A6" w:rsidRPr="00673DF4" w:rsidRDefault="009162A6" w:rsidP="00C35694">
            <w:pPr>
              <w:pStyle w:val="TableText"/>
              <w:kinsoku w:val="0"/>
              <w:textAlignment w:val="top"/>
              <w:rPr>
                <w:rFonts w:ascii="Helvetica" w:hAnsi="Helvetica" w:cs="Helvetica"/>
              </w:rPr>
            </w:pPr>
            <w:r w:rsidRPr="00B907D9">
              <w:t xml:space="preserve">hh3cDhcpSnoop2BindSecVlanId </w:t>
            </w:r>
            <w:r w:rsidRPr="00DC1FF6">
              <w:t>(</w:t>
            </w:r>
            <w:r w:rsidRPr="005206F4">
              <w:t>1.3.6.1.4.1.25506.2.</w:t>
            </w:r>
            <w:r>
              <w:rPr>
                <w:rFonts w:hint="eastAsia"/>
              </w:rPr>
              <w:t>124</w:t>
            </w:r>
            <w:r>
              <w:t>.</w:t>
            </w:r>
            <w:r>
              <w:rPr>
                <w:rFonts w:hint="eastAsia"/>
              </w:rPr>
              <w:t>2</w:t>
            </w:r>
            <w:r w:rsidRPr="005206F4">
              <w:t>.</w:t>
            </w:r>
            <w:r>
              <w:rPr>
                <w:rFonts w:hint="eastAsia"/>
              </w:rPr>
              <w:t>1.1.3</w:t>
            </w:r>
            <w:r w:rsidRPr="00DC1FF6">
              <w:t>)</w:t>
            </w:r>
          </w:p>
        </w:tc>
        <w:tc>
          <w:tcPr>
            <w:tcW w:w="1440" w:type="dxa"/>
          </w:tcPr>
          <w:p w14:paraId="669BD7AC" w14:textId="77777777" w:rsidR="009162A6" w:rsidRDefault="009162A6" w:rsidP="00C35694">
            <w:pPr>
              <w:pStyle w:val="TableText"/>
              <w:kinsoku w:val="0"/>
              <w:textAlignment w:val="top"/>
              <w:rPr>
                <w:rFonts w:ascii="Helvetica" w:hAnsi="Helvetica" w:cs="Helvetica"/>
              </w:rPr>
            </w:pPr>
            <w:r>
              <w:rPr>
                <w:rFonts w:hint="eastAsia"/>
              </w:rPr>
              <w:t>not-accessible</w:t>
            </w:r>
          </w:p>
        </w:tc>
        <w:tc>
          <w:tcPr>
            <w:tcW w:w="1000" w:type="dxa"/>
          </w:tcPr>
          <w:p w14:paraId="03ADCE6F" w14:textId="77777777" w:rsidR="009162A6" w:rsidRDefault="009162A6" w:rsidP="00C35694">
            <w:pPr>
              <w:pStyle w:val="TableText"/>
              <w:kinsoku w:val="0"/>
              <w:textAlignment w:val="top"/>
              <w:rPr>
                <w:rFonts w:ascii="Helvetica" w:hAnsi="Helvetica" w:cs="Helvetica"/>
              </w:rPr>
            </w:pPr>
            <w:r>
              <w:rPr>
                <w:rFonts w:hint="eastAsia"/>
              </w:rPr>
              <w:t>Current</w:t>
            </w:r>
          </w:p>
        </w:tc>
        <w:tc>
          <w:tcPr>
            <w:tcW w:w="2880" w:type="dxa"/>
          </w:tcPr>
          <w:p w14:paraId="3DD52FD9"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7D1F4779" w14:textId="77777777" w:rsidTr="00A84E51">
        <w:tc>
          <w:tcPr>
            <w:tcW w:w="3000" w:type="dxa"/>
          </w:tcPr>
          <w:p w14:paraId="35579FED" w14:textId="77777777" w:rsidR="009162A6" w:rsidRPr="00673DF4" w:rsidRDefault="009162A6" w:rsidP="00C35694">
            <w:pPr>
              <w:pStyle w:val="TableText"/>
              <w:kinsoku w:val="0"/>
              <w:textAlignment w:val="top"/>
              <w:rPr>
                <w:rFonts w:ascii="Helvetica" w:hAnsi="Helvetica" w:cs="Helvetica"/>
              </w:rPr>
            </w:pPr>
            <w:r w:rsidRPr="00B907D9">
              <w:t xml:space="preserve">hh3cDhcpSnoop2BindMacAddr </w:t>
            </w:r>
            <w:r w:rsidRPr="00DC1FF6">
              <w:t>(</w:t>
            </w:r>
            <w:r w:rsidRPr="005206F4">
              <w:t>1.3.6.1.4.1.25506.2.</w:t>
            </w:r>
            <w:r>
              <w:rPr>
                <w:rFonts w:hint="eastAsia"/>
              </w:rPr>
              <w:t>124</w:t>
            </w:r>
            <w:r>
              <w:t>.</w:t>
            </w:r>
            <w:r>
              <w:rPr>
                <w:rFonts w:hint="eastAsia"/>
              </w:rPr>
              <w:t>2</w:t>
            </w:r>
            <w:r w:rsidRPr="005206F4">
              <w:t>.</w:t>
            </w:r>
            <w:r>
              <w:rPr>
                <w:rFonts w:hint="eastAsia"/>
              </w:rPr>
              <w:t>1.1.4</w:t>
            </w:r>
            <w:r w:rsidRPr="00DC1FF6">
              <w:t>)</w:t>
            </w:r>
          </w:p>
        </w:tc>
        <w:tc>
          <w:tcPr>
            <w:tcW w:w="1440" w:type="dxa"/>
          </w:tcPr>
          <w:p w14:paraId="7D9F298D" w14:textId="77777777" w:rsidR="009162A6" w:rsidRDefault="009162A6" w:rsidP="00C35694">
            <w:pPr>
              <w:pStyle w:val="TableText"/>
              <w:kinsoku w:val="0"/>
              <w:textAlignment w:val="top"/>
              <w:rPr>
                <w:rFonts w:ascii="Helvetica" w:hAnsi="Helvetica" w:cs="Helvetica"/>
              </w:rPr>
            </w:pPr>
            <w:r>
              <w:rPr>
                <w:rFonts w:hint="eastAsia"/>
              </w:rPr>
              <w:t>read-only</w:t>
            </w:r>
          </w:p>
        </w:tc>
        <w:tc>
          <w:tcPr>
            <w:tcW w:w="1000" w:type="dxa"/>
          </w:tcPr>
          <w:p w14:paraId="5E09F9FC" w14:textId="77777777" w:rsidR="009162A6" w:rsidRDefault="009162A6" w:rsidP="00C35694">
            <w:pPr>
              <w:pStyle w:val="TableText"/>
              <w:kinsoku w:val="0"/>
              <w:textAlignment w:val="top"/>
              <w:rPr>
                <w:rFonts w:ascii="Helvetica" w:hAnsi="Helvetica" w:cs="Helvetica"/>
              </w:rPr>
            </w:pPr>
            <w:r>
              <w:rPr>
                <w:rFonts w:hint="eastAsia"/>
              </w:rPr>
              <w:t>Current</w:t>
            </w:r>
          </w:p>
        </w:tc>
        <w:tc>
          <w:tcPr>
            <w:tcW w:w="2880" w:type="dxa"/>
          </w:tcPr>
          <w:p w14:paraId="3FC82AD0"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26754679" w14:textId="77777777" w:rsidTr="00A84E51">
        <w:tc>
          <w:tcPr>
            <w:tcW w:w="3000" w:type="dxa"/>
          </w:tcPr>
          <w:p w14:paraId="3405EBF6" w14:textId="77777777" w:rsidR="009162A6" w:rsidRPr="00673DF4" w:rsidRDefault="009162A6" w:rsidP="00C35694">
            <w:pPr>
              <w:pStyle w:val="TableText"/>
              <w:kinsoku w:val="0"/>
              <w:textAlignment w:val="top"/>
              <w:rPr>
                <w:rFonts w:ascii="Helvetica" w:hAnsi="Helvetica" w:cs="Helvetica"/>
              </w:rPr>
            </w:pPr>
            <w:r w:rsidRPr="00B907D9">
              <w:t>hh3cDhcpSnoop2BindLease</w:t>
            </w:r>
            <w:r w:rsidRPr="00F224CB">
              <w:t xml:space="preserve"> </w:t>
            </w:r>
            <w:r w:rsidRPr="00DC1FF6">
              <w:t>(</w:t>
            </w:r>
            <w:r w:rsidRPr="005206F4">
              <w:t>1.3.6.1.4.1.25506.2.</w:t>
            </w:r>
            <w:r>
              <w:rPr>
                <w:rFonts w:hint="eastAsia"/>
              </w:rPr>
              <w:t>124</w:t>
            </w:r>
            <w:r>
              <w:t>.</w:t>
            </w:r>
            <w:r>
              <w:rPr>
                <w:rFonts w:hint="eastAsia"/>
              </w:rPr>
              <w:t>2</w:t>
            </w:r>
            <w:r w:rsidRPr="005206F4">
              <w:t>.</w:t>
            </w:r>
            <w:r>
              <w:rPr>
                <w:rFonts w:hint="eastAsia"/>
              </w:rPr>
              <w:t>1.1.5</w:t>
            </w:r>
            <w:r w:rsidRPr="00DC1FF6">
              <w:t>)</w:t>
            </w:r>
          </w:p>
        </w:tc>
        <w:tc>
          <w:tcPr>
            <w:tcW w:w="1440" w:type="dxa"/>
          </w:tcPr>
          <w:p w14:paraId="623A11B5" w14:textId="77777777" w:rsidR="009162A6" w:rsidRDefault="009162A6" w:rsidP="00C35694">
            <w:pPr>
              <w:pStyle w:val="TableText"/>
              <w:kinsoku w:val="0"/>
              <w:textAlignment w:val="top"/>
              <w:rPr>
                <w:rFonts w:ascii="Helvetica" w:hAnsi="Helvetica" w:cs="Helvetica"/>
              </w:rPr>
            </w:pPr>
            <w:r>
              <w:rPr>
                <w:rFonts w:hint="eastAsia"/>
              </w:rPr>
              <w:t>read-only</w:t>
            </w:r>
          </w:p>
        </w:tc>
        <w:tc>
          <w:tcPr>
            <w:tcW w:w="1000" w:type="dxa"/>
          </w:tcPr>
          <w:p w14:paraId="68C648AF" w14:textId="77777777" w:rsidR="009162A6" w:rsidRDefault="009162A6" w:rsidP="00C35694">
            <w:pPr>
              <w:pStyle w:val="TableText"/>
              <w:kinsoku w:val="0"/>
              <w:textAlignment w:val="top"/>
              <w:rPr>
                <w:rFonts w:ascii="Helvetica" w:hAnsi="Helvetica" w:cs="Helvetica"/>
              </w:rPr>
            </w:pPr>
            <w:r>
              <w:rPr>
                <w:rFonts w:hint="eastAsia"/>
              </w:rPr>
              <w:t>Current</w:t>
            </w:r>
          </w:p>
        </w:tc>
        <w:tc>
          <w:tcPr>
            <w:tcW w:w="2880" w:type="dxa"/>
          </w:tcPr>
          <w:p w14:paraId="19DF4C0D"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01836BAC" w14:textId="77777777" w:rsidTr="00A84E51">
        <w:tc>
          <w:tcPr>
            <w:tcW w:w="3000" w:type="dxa"/>
          </w:tcPr>
          <w:p w14:paraId="7C1D48D3" w14:textId="77777777" w:rsidR="009162A6" w:rsidRPr="00673DF4" w:rsidRDefault="009162A6" w:rsidP="00C35694">
            <w:pPr>
              <w:pStyle w:val="TableText"/>
              <w:kinsoku w:val="0"/>
              <w:textAlignment w:val="top"/>
              <w:rPr>
                <w:rFonts w:ascii="Helvetica" w:hAnsi="Helvetica" w:cs="Helvetica"/>
              </w:rPr>
            </w:pPr>
            <w:r w:rsidRPr="00B907D9">
              <w:t xml:space="preserve">hh3cDhcpSnoop2BindPortIndex </w:t>
            </w:r>
            <w:r w:rsidRPr="00DC1FF6">
              <w:t>(</w:t>
            </w:r>
            <w:r w:rsidRPr="005206F4">
              <w:t>1.3.6.1.4.1.25506.2.</w:t>
            </w:r>
            <w:r>
              <w:rPr>
                <w:rFonts w:hint="eastAsia"/>
              </w:rPr>
              <w:t>124</w:t>
            </w:r>
            <w:r>
              <w:t>.</w:t>
            </w:r>
            <w:r>
              <w:rPr>
                <w:rFonts w:hint="eastAsia"/>
              </w:rPr>
              <w:t>2</w:t>
            </w:r>
            <w:r w:rsidRPr="005206F4">
              <w:t>.</w:t>
            </w:r>
            <w:r>
              <w:rPr>
                <w:rFonts w:hint="eastAsia"/>
              </w:rPr>
              <w:t>1.1.6</w:t>
            </w:r>
            <w:r w:rsidRPr="00DC1FF6">
              <w:t>)</w:t>
            </w:r>
          </w:p>
        </w:tc>
        <w:tc>
          <w:tcPr>
            <w:tcW w:w="1440" w:type="dxa"/>
          </w:tcPr>
          <w:p w14:paraId="0A7FC1B0" w14:textId="77777777" w:rsidR="009162A6" w:rsidRDefault="009162A6" w:rsidP="00C35694">
            <w:pPr>
              <w:pStyle w:val="TableText"/>
              <w:kinsoku w:val="0"/>
              <w:textAlignment w:val="top"/>
              <w:rPr>
                <w:rFonts w:ascii="Helvetica" w:hAnsi="Helvetica" w:cs="Helvetica"/>
              </w:rPr>
            </w:pPr>
            <w:r>
              <w:rPr>
                <w:rFonts w:hint="eastAsia"/>
              </w:rPr>
              <w:t>read-only</w:t>
            </w:r>
          </w:p>
        </w:tc>
        <w:tc>
          <w:tcPr>
            <w:tcW w:w="1000" w:type="dxa"/>
          </w:tcPr>
          <w:p w14:paraId="62363A4D" w14:textId="77777777" w:rsidR="009162A6" w:rsidRDefault="009162A6" w:rsidP="00C35694">
            <w:pPr>
              <w:pStyle w:val="TableText"/>
              <w:kinsoku w:val="0"/>
              <w:textAlignment w:val="top"/>
              <w:rPr>
                <w:rFonts w:ascii="Helvetica" w:hAnsi="Helvetica" w:cs="Helvetica"/>
              </w:rPr>
            </w:pPr>
            <w:r>
              <w:rPr>
                <w:rFonts w:hint="eastAsia"/>
              </w:rPr>
              <w:t>Current</w:t>
            </w:r>
          </w:p>
        </w:tc>
        <w:tc>
          <w:tcPr>
            <w:tcW w:w="2880" w:type="dxa"/>
          </w:tcPr>
          <w:p w14:paraId="5567931C"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239F143C" w14:textId="77777777" w:rsidTr="00A84E51">
        <w:tc>
          <w:tcPr>
            <w:tcW w:w="3000" w:type="dxa"/>
          </w:tcPr>
          <w:p w14:paraId="29C65870" w14:textId="77777777" w:rsidR="009162A6" w:rsidRPr="00DC5111" w:rsidRDefault="009162A6" w:rsidP="00C35694">
            <w:pPr>
              <w:pStyle w:val="TableText"/>
              <w:kinsoku w:val="0"/>
              <w:textAlignment w:val="top"/>
            </w:pPr>
            <w:r w:rsidRPr="00B907D9">
              <w:t xml:space="preserve">hh3cDhcpSnoop2BindRowStatus </w:t>
            </w:r>
            <w:r w:rsidRPr="00DC1FF6">
              <w:t>(</w:t>
            </w:r>
            <w:r w:rsidRPr="005206F4">
              <w:t>1.3.6.1.4.1.25506.2.</w:t>
            </w:r>
            <w:r>
              <w:rPr>
                <w:rFonts w:hint="eastAsia"/>
              </w:rPr>
              <w:t>124</w:t>
            </w:r>
            <w:r>
              <w:t>.</w:t>
            </w:r>
            <w:r>
              <w:rPr>
                <w:rFonts w:hint="eastAsia"/>
              </w:rPr>
              <w:t>2</w:t>
            </w:r>
            <w:r w:rsidRPr="005206F4">
              <w:t>.</w:t>
            </w:r>
            <w:r>
              <w:rPr>
                <w:rFonts w:hint="eastAsia"/>
              </w:rPr>
              <w:t>1.1.7</w:t>
            </w:r>
            <w:r w:rsidRPr="00DC1FF6">
              <w:t>)</w:t>
            </w:r>
          </w:p>
        </w:tc>
        <w:tc>
          <w:tcPr>
            <w:tcW w:w="1440" w:type="dxa"/>
          </w:tcPr>
          <w:p w14:paraId="393B87F2" w14:textId="77777777" w:rsidR="009162A6" w:rsidRDefault="009162A6" w:rsidP="00C35694">
            <w:pPr>
              <w:pStyle w:val="TableText"/>
              <w:kinsoku w:val="0"/>
              <w:textAlignment w:val="top"/>
            </w:pPr>
            <w:r w:rsidRPr="00690671">
              <w:t>read-create</w:t>
            </w:r>
          </w:p>
        </w:tc>
        <w:tc>
          <w:tcPr>
            <w:tcW w:w="1000" w:type="dxa"/>
          </w:tcPr>
          <w:p w14:paraId="3BDB2A4A" w14:textId="77777777" w:rsidR="009162A6" w:rsidRDefault="009162A6" w:rsidP="00C35694">
            <w:pPr>
              <w:pStyle w:val="TableText"/>
              <w:kinsoku w:val="0"/>
              <w:textAlignment w:val="top"/>
            </w:pPr>
            <w:r>
              <w:rPr>
                <w:rFonts w:hint="eastAsia"/>
              </w:rPr>
              <w:t>Current</w:t>
            </w:r>
          </w:p>
        </w:tc>
        <w:tc>
          <w:tcPr>
            <w:tcW w:w="2880" w:type="dxa"/>
          </w:tcPr>
          <w:p w14:paraId="61F23318"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28D80695" w14:textId="77777777" w:rsidR="009162A6" w:rsidRPr="007C6F9B" w:rsidRDefault="009162A6" w:rsidP="00E87111">
      <w:pPr>
        <w:pStyle w:val="Spacer"/>
      </w:pPr>
    </w:p>
    <w:p w14:paraId="0281523B"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86" w:name="_Toc352769279"/>
      <w:bookmarkStart w:id="687" w:name="_Toc356291080"/>
      <w:bookmarkStart w:id="688" w:name="_Toc397420869"/>
      <w:bookmarkStart w:id="689" w:name="_Toc399320983"/>
      <w:bookmarkStart w:id="690" w:name="_Toc483388545"/>
      <w:r w:rsidRPr="00AD698B">
        <w:rPr>
          <w:rFonts w:ascii="Helvetica" w:hAnsi="Helvetica" w:cs="Helvetica"/>
        </w:rPr>
        <w:t>hh3cDhcpSnoop2IfConfigTable</w:t>
      </w:r>
      <w:bookmarkEnd w:id="686"/>
      <w:bookmarkEnd w:id="687"/>
      <w:bookmarkEnd w:id="688"/>
      <w:bookmarkEnd w:id="689"/>
      <w:bookmarkEnd w:id="690"/>
    </w:p>
    <w:p w14:paraId="363C5B94"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w:t>
      </w:r>
      <w:r w:rsidR="009162A6" w:rsidRPr="00AA1222">
        <w:rPr>
          <w:rFonts w:eastAsia="黑体" w:hint="eastAsia"/>
          <w:b/>
          <w:bCs/>
          <w:kern w:val="0"/>
          <w:sz w:val="22"/>
          <w:szCs w:val="22"/>
        </w:rPr>
        <w:t>124.2.2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61011DA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49214CF" w14:textId="77777777" w:rsidR="009162A6" w:rsidRPr="00522330" w:rsidRDefault="00166066" w:rsidP="00E87111">
            <w:pPr>
              <w:pStyle w:val="TableHeading"/>
            </w:pPr>
            <w:r>
              <w:t>Object (OID)</w:t>
            </w:r>
          </w:p>
        </w:tc>
        <w:tc>
          <w:tcPr>
            <w:tcW w:w="1440" w:type="dxa"/>
          </w:tcPr>
          <w:p w14:paraId="33352417" w14:textId="77777777" w:rsidR="009162A6" w:rsidRPr="00522330" w:rsidRDefault="009162A6" w:rsidP="00E87111">
            <w:pPr>
              <w:pStyle w:val="TableHeading"/>
            </w:pPr>
            <w:r w:rsidRPr="00522330">
              <w:t>Access</w:t>
            </w:r>
          </w:p>
        </w:tc>
        <w:tc>
          <w:tcPr>
            <w:tcW w:w="1000" w:type="dxa"/>
          </w:tcPr>
          <w:p w14:paraId="18B6467F" w14:textId="77777777" w:rsidR="009162A6" w:rsidRPr="00522330" w:rsidRDefault="009162A6" w:rsidP="00E87111">
            <w:pPr>
              <w:pStyle w:val="TableHeading"/>
            </w:pPr>
            <w:r w:rsidRPr="00522330">
              <w:t>PDS</w:t>
            </w:r>
          </w:p>
        </w:tc>
        <w:tc>
          <w:tcPr>
            <w:tcW w:w="2880" w:type="dxa"/>
          </w:tcPr>
          <w:p w14:paraId="23BB3C32" w14:textId="77777777" w:rsidR="009162A6" w:rsidRPr="00522330" w:rsidRDefault="0039618E" w:rsidP="00E87111">
            <w:pPr>
              <w:pStyle w:val="TableHeading"/>
            </w:pPr>
            <w:r>
              <w:t>Comments</w:t>
            </w:r>
          </w:p>
        </w:tc>
      </w:tr>
      <w:tr w:rsidR="009162A6" w:rsidRPr="00522330" w14:paraId="3507472E" w14:textId="77777777" w:rsidTr="00A84E51">
        <w:tc>
          <w:tcPr>
            <w:tcW w:w="3000" w:type="dxa"/>
          </w:tcPr>
          <w:p w14:paraId="02DAB708" w14:textId="77777777" w:rsidR="009162A6" w:rsidRPr="008B5A4B" w:rsidRDefault="009162A6" w:rsidP="00C35694">
            <w:pPr>
              <w:pStyle w:val="TableText"/>
              <w:kinsoku w:val="0"/>
              <w:textAlignment w:val="top"/>
              <w:rPr>
                <w:rFonts w:ascii="charset0Courier" w:hAnsi="charset0Courier" w:cs="charset0Courier"/>
                <w:lang w:val="zh-CN"/>
              </w:rPr>
            </w:pPr>
            <w:r w:rsidRPr="008D7EDC">
              <w:t>hh3cDhcpSnoop2IfTrustStatus</w:t>
            </w:r>
            <w:r w:rsidRPr="003E2413">
              <w:t xml:space="preserve"> </w:t>
            </w:r>
            <w:r w:rsidRPr="00DC1FF6">
              <w:t>(</w:t>
            </w:r>
            <w:r w:rsidRPr="005206F4">
              <w:t>1.3.6.1.4.1.25506.2.</w:t>
            </w:r>
            <w:r>
              <w:rPr>
                <w:rFonts w:hint="eastAsia"/>
              </w:rPr>
              <w:t>124</w:t>
            </w:r>
            <w:r>
              <w:t>.</w:t>
            </w:r>
            <w:r>
              <w:rPr>
                <w:rFonts w:hint="eastAsia"/>
              </w:rPr>
              <w:t>2</w:t>
            </w:r>
            <w:r w:rsidRPr="005206F4">
              <w:t>.</w:t>
            </w:r>
            <w:r>
              <w:rPr>
                <w:rFonts w:hint="eastAsia"/>
              </w:rPr>
              <w:t>2.1.1</w:t>
            </w:r>
            <w:r w:rsidRPr="00DC1FF6">
              <w:t xml:space="preserve">) </w:t>
            </w:r>
          </w:p>
        </w:tc>
        <w:tc>
          <w:tcPr>
            <w:tcW w:w="1440" w:type="dxa"/>
          </w:tcPr>
          <w:p w14:paraId="1BAC65F5" w14:textId="77777777" w:rsidR="009162A6" w:rsidRPr="00522330" w:rsidRDefault="009162A6" w:rsidP="00C35694">
            <w:pPr>
              <w:pStyle w:val="TableText"/>
              <w:kinsoku w:val="0"/>
              <w:textAlignment w:val="top"/>
              <w:rPr>
                <w:rFonts w:ascii="Helvetica" w:hAnsi="Helvetica" w:cs="Helvetica"/>
              </w:rPr>
            </w:pPr>
            <w:r>
              <w:rPr>
                <w:rFonts w:hint="eastAsia"/>
              </w:rPr>
              <w:t>read-write</w:t>
            </w:r>
          </w:p>
        </w:tc>
        <w:tc>
          <w:tcPr>
            <w:tcW w:w="1000" w:type="dxa"/>
          </w:tcPr>
          <w:p w14:paraId="3FD01663" w14:textId="77777777" w:rsidR="009162A6" w:rsidRPr="008B5A4B" w:rsidRDefault="009162A6" w:rsidP="00C35694">
            <w:pPr>
              <w:pStyle w:val="TableText"/>
              <w:kinsoku w:val="0"/>
              <w:textAlignment w:val="top"/>
              <w:rPr>
                <w:rFonts w:ascii="Helvetica" w:hAnsi="Helvetica" w:cs="Helvetica"/>
              </w:rPr>
            </w:pPr>
            <w:r>
              <w:rPr>
                <w:rFonts w:hint="eastAsia"/>
              </w:rPr>
              <w:t>Current</w:t>
            </w:r>
          </w:p>
        </w:tc>
        <w:tc>
          <w:tcPr>
            <w:tcW w:w="2880" w:type="dxa"/>
          </w:tcPr>
          <w:p w14:paraId="2CF7AF27" w14:textId="77777777" w:rsidR="009162A6" w:rsidRPr="00B74E1F"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4542B7ED" w14:textId="77777777" w:rsidTr="00A84E51">
        <w:tc>
          <w:tcPr>
            <w:tcW w:w="3000" w:type="dxa"/>
          </w:tcPr>
          <w:p w14:paraId="73428BA5" w14:textId="77777777" w:rsidR="009162A6" w:rsidRPr="00673DF4" w:rsidRDefault="009162A6" w:rsidP="00C35694">
            <w:pPr>
              <w:pStyle w:val="TableText"/>
              <w:kinsoku w:val="0"/>
              <w:textAlignment w:val="top"/>
              <w:rPr>
                <w:rFonts w:ascii="Helvetica" w:hAnsi="Helvetica" w:cs="Helvetica"/>
              </w:rPr>
            </w:pPr>
            <w:r w:rsidRPr="008D7EDC">
              <w:t>hh3cDhcpSnoop2IfCheckMac</w:t>
            </w:r>
            <w:r w:rsidRPr="003E2413">
              <w:t xml:space="preserve"> </w:t>
            </w:r>
            <w:r w:rsidRPr="00DC1FF6">
              <w:t>(</w:t>
            </w:r>
            <w:r w:rsidRPr="005206F4">
              <w:t>1.3.6.1.4.1.25506.2.</w:t>
            </w:r>
            <w:r>
              <w:rPr>
                <w:rFonts w:hint="eastAsia"/>
              </w:rPr>
              <w:t>124</w:t>
            </w:r>
            <w:r>
              <w:t>.</w:t>
            </w:r>
            <w:r>
              <w:rPr>
                <w:rFonts w:hint="eastAsia"/>
              </w:rPr>
              <w:t>2</w:t>
            </w:r>
            <w:r w:rsidRPr="005206F4">
              <w:t>.</w:t>
            </w:r>
            <w:r>
              <w:rPr>
                <w:rFonts w:hint="eastAsia"/>
              </w:rPr>
              <w:t>2.1.2</w:t>
            </w:r>
            <w:r w:rsidRPr="00DC1FF6">
              <w:t>)</w:t>
            </w:r>
          </w:p>
        </w:tc>
        <w:tc>
          <w:tcPr>
            <w:tcW w:w="1440" w:type="dxa"/>
          </w:tcPr>
          <w:p w14:paraId="5AF43446" w14:textId="77777777" w:rsidR="009162A6" w:rsidRDefault="009162A6" w:rsidP="00C35694">
            <w:pPr>
              <w:pStyle w:val="TableText"/>
              <w:kinsoku w:val="0"/>
              <w:textAlignment w:val="top"/>
              <w:rPr>
                <w:rFonts w:ascii="Helvetica" w:hAnsi="Helvetica" w:cs="Helvetica"/>
              </w:rPr>
            </w:pPr>
            <w:r>
              <w:rPr>
                <w:rFonts w:hint="eastAsia"/>
              </w:rPr>
              <w:t>read-write</w:t>
            </w:r>
          </w:p>
        </w:tc>
        <w:tc>
          <w:tcPr>
            <w:tcW w:w="1000" w:type="dxa"/>
          </w:tcPr>
          <w:p w14:paraId="65863AAB" w14:textId="77777777" w:rsidR="009162A6" w:rsidRDefault="009162A6" w:rsidP="00C35694">
            <w:pPr>
              <w:pStyle w:val="TableText"/>
              <w:kinsoku w:val="0"/>
              <w:textAlignment w:val="top"/>
              <w:rPr>
                <w:rFonts w:ascii="Helvetica" w:hAnsi="Helvetica" w:cs="Helvetica"/>
              </w:rPr>
            </w:pPr>
            <w:r>
              <w:rPr>
                <w:rFonts w:hint="eastAsia"/>
              </w:rPr>
              <w:t>Current</w:t>
            </w:r>
          </w:p>
        </w:tc>
        <w:tc>
          <w:tcPr>
            <w:tcW w:w="2880" w:type="dxa"/>
          </w:tcPr>
          <w:p w14:paraId="698598C5"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713FEDC1" w14:textId="77777777" w:rsidTr="00A84E51">
        <w:tc>
          <w:tcPr>
            <w:tcW w:w="3000" w:type="dxa"/>
          </w:tcPr>
          <w:p w14:paraId="2B96CA54" w14:textId="77777777" w:rsidR="009162A6" w:rsidRPr="00673DF4" w:rsidRDefault="009162A6" w:rsidP="00C35694">
            <w:pPr>
              <w:pStyle w:val="TableText"/>
              <w:kinsoku w:val="0"/>
              <w:textAlignment w:val="top"/>
              <w:rPr>
                <w:rFonts w:ascii="Helvetica" w:hAnsi="Helvetica" w:cs="Helvetica"/>
              </w:rPr>
            </w:pPr>
            <w:r w:rsidRPr="008D7EDC">
              <w:t xml:space="preserve">hh3cDhcpSnoop2IfCheckRequest </w:t>
            </w:r>
            <w:r w:rsidRPr="00DC1FF6">
              <w:t>(</w:t>
            </w:r>
            <w:r w:rsidRPr="005206F4">
              <w:t>1.3.6.1.4.1.25506.2.</w:t>
            </w:r>
            <w:r>
              <w:rPr>
                <w:rFonts w:hint="eastAsia"/>
              </w:rPr>
              <w:t>124</w:t>
            </w:r>
            <w:r>
              <w:t>.</w:t>
            </w:r>
            <w:r>
              <w:rPr>
                <w:rFonts w:hint="eastAsia"/>
              </w:rPr>
              <w:t>2</w:t>
            </w:r>
            <w:r w:rsidRPr="005206F4">
              <w:t>.</w:t>
            </w:r>
            <w:r>
              <w:rPr>
                <w:rFonts w:hint="eastAsia"/>
              </w:rPr>
              <w:t>2.1.3</w:t>
            </w:r>
            <w:r w:rsidRPr="00DC1FF6">
              <w:t>)</w:t>
            </w:r>
          </w:p>
        </w:tc>
        <w:tc>
          <w:tcPr>
            <w:tcW w:w="1440" w:type="dxa"/>
          </w:tcPr>
          <w:p w14:paraId="52DCBA14" w14:textId="77777777" w:rsidR="009162A6" w:rsidRDefault="009162A6" w:rsidP="00C35694">
            <w:pPr>
              <w:pStyle w:val="TableText"/>
              <w:kinsoku w:val="0"/>
              <w:textAlignment w:val="top"/>
              <w:rPr>
                <w:rFonts w:ascii="Helvetica" w:hAnsi="Helvetica" w:cs="Helvetica"/>
              </w:rPr>
            </w:pPr>
            <w:r>
              <w:rPr>
                <w:rFonts w:hint="eastAsia"/>
              </w:rPr>
              <w:t>read-write</w:t>
            </w:r>
          </w:p>
        </w:tc>
        <w:tc>
          <w:tcPr>
            <w:tcW w:w="1000" w:type="dxa"/>
          </w:tcPr>
          <w:p w14:paraId="78DB68A1" w14:textId="77777777" w:rsidR="009162A6" w:rsidRDefault="009162A6" w:rsidP="00C35694">
            <w:pPr>
              <w:pStyle w:val="TableText"/>
              <w:kinsoku w:val="0"/>
              <w:textAlignment w:val="top"/>
              <w:rPr>
                <w:rFonts w:ascii="Helvetica" w:hAnsi="Helvetica" w:cs="Helvetica"/>
              </w:rPr>
            </w:pPr>
            <w:r>
              <w:rPr>
                <w:rFonts w:hint="eastAsia"/>
              </w:rPr>
              <w:t>Current</w:t>
            </w:r>
          </w:p>
        </w:tc>
        <w:tc>
          <w:tcPr>
            <w:tcW w:w="2880" w:type="dxa"/>
          </w:tcPr>
          <w:p w14:paraId="1449E0C0"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75DE4410" w14:textId="77777777" w:rsidTr="00A84E51">
        <w:tc>
          <w:tcPr>
            <w:tcW w:w="3000" w:type="dxa"/>
          </w:tcPr>
          <w:p w14:paraId="3C90F44F" w14:textId="77777777" w:rsidR="009162A6" w:rsidRPr="00673DF4" w:rsidRDefault="009162A6" w:rsidP="00C35694">
            <w:pPr>
              <w:pStyle w:val="TableText"/>
              <w:kinsoku w:val="0"/>
              <w:textAlignment w:val="top"/>
              <w:rPr>
                <w:rFonts w:ascii="Helvetica" w:hAnsi="Helvetica" w:cs="Helvetica"/>
              </w:rPr>
            </w:pPr>
            <w:r w:rsidRPr="008D7EDC">
              <w:t>hh3cDhcpSnoop2IfRateLimit</w:t>
            </w:r>
            <w:r w:rsidRPr="003E2413">
              <w:t xml:space="preserve"> </w:t>
            </w:r>
            <w:r w:rsidRPr="00DC1FF6">
              <w:t>(</w:t>
            </w:r>
            <w:r w:rsidRPr="005206F4">
              <w:t>1.3.6.1.4.1.25506.2.</w:t>
            </w:r>
            <w:r>
              <w:rPr>
                <w:rFonts w:hint="eastAsia"/>
              </w:rPr>
              <w:t>124</w:t>
            </w:r>
            <w:r>
              <w:t>.</w:t>
            </w:r>
            <w:r>
              <w:rPr>
                <w:rFonts w:hint="eastAsia"/>
              </w:rPr>
              <w:t>2</w:t>
            </w:r>
            <w:r w:rsidRPr="005206F4">
              <w:t>.</w:t>
            </w:r>
            <w:r>
              <w:rPr>
                <w:rFonts w:hint="eastAsia"/>
              </w:rPr>
              <w:t>2.1.4</w:t>
            </w:r>
            <w:r w:rsidRPr="00DC1FF6">
              <w:t>)</w:t>
            </w:r>
          </w:p>
        </w:tc>
        <w:tc>
          <w:tcPr>
            <w:tcW w:w="1440" w:type="dxa"/>
          </w:tcPr>
          <w:p w14:paraId="1FF94375" w14:textId="77777777" w:rsidR="009162A6" w:rsidRDefault="009162A6" w:rsidP="00C35694">
            <w:pPr>
              <w:pStyle w:val="TableText"/>
              <w:kinsoku w:val="0"/>
              <w:textAlignment w:val="top"/>
              <w:rPr>
                <w:rFonts w:ascii="Helvetica" w:hAnsi="Helvetica" w:cs="Helvetica"/>
              </w:rPr>
            </w:pPr>
            <w:r>
              <w:rPr>
                <w:rFonts w:hint="eastAsia"/>
              </w:rPr>
              <w:t>read-write</w:t>
            </w:r>
          </w:p>
        </w:tc>
        <w:tc>
          <w:tcPr>
            <w:tcW w:w="1000" w:type="dxa"/>
          </w:tcPr>
          <w:p w14:paraId="389DA14B" w14:textId="77777777" w:rsidR="009162A6" w:rsidRDefault="009162A6" w:rsidP="00C35694">
            <w:pPr>
              <w:pStyle w:val="TableText"/>
              <w:kinsoku w:val="0"/>
              <w:textAlignment w:val="top"/>
              <w:rPr>
                <w:rFonts w:ascii="Helvetica" w:hAnsi="Helvetica" w:cs="Helvetica"/>
              </w:rPr>
            </w:pPr>
            <w:r>
              <w:rPr>
                <w:rFonts w:hint="eastAsia"/>
              </w:rPr>
              <w:t>Current</w:t>
            </w:r>
          </w:p>
        </w:tc>
        <w:tc>
          <w:tcPr>
            <w:tcW w:w="2880" w:type="dxa"/>
          </w:tcPr>
          <w:p w14:paraId="12418028"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41FD6F67" w14:textId="77777777" w:rsidTr="00A84E51">
        <w:tc>
          <w:tcPr>
            <w:tcW w:w="3000" w:type="dxa"/>
          </w:tcPr>
          <w:p w14:paraId="6AE6093B" w14:textId="77777777" w:rsidR="009162A6" w:rsidRPr="00673DF4" w:rsidRDefault="009162A6" w:rsidP="00C35694">
            <w:pPr>
              <w:pStyle w:val="TableText"/>
              <w:kinsoku w:val="0"/>
              <w:textAlignment w:val="top"/>
              <w:rPr>
                <w:rFonts w:ascii="Helvetica" w:hAnsi="Helvetica" w:cs="Helvetica"/>
              </w:rPr>
            </w:pPr>
            <w:r w:rsidRPr="008D7EDC">
              <w:t>hh3cDhcpSnoop2IfRecordBind</w:t>
            </w:r>
            <w:r w:rsidRPr="003E2413">
              <w:t xml:space="preserve"> </w:t>
            </w:r>
            <w:r w:rsidRPr="00DC1FF6">
              <w:t>(</w:t>
            </w:r>
            <w:r w:rsidRPr="005206F4">
              <w:t>1.3.6.1.4.1.25506.2.</w:t>
            </w:r>
            <w:r>
              <w:rPr>
                <w:rFonts w:hint="eastAsia"/>
              </w:rPr>
              <w:t>124</w:t>
            </w:r>
            <w:r>
              <w:t>.</w:t>
            </w:r>
            <w:r>
              <w:rPr>
                <w:rFonts w:hint="eastAsia"/>
              </w:rPr>
              <w:t>2</w:t>
            </w:r>
            <w:r w:rsidRPr="005206F4">
              <w:t>.</w:t>
            </w:r>
            <w:r>
              <w:rPr>
                <w:rFonts w:hint="eastAsia"/>
              </w:rPr>
              <w:t>2.1.5</w:t>
            </w:r>
            <w:r w:rsidRPr="00DC1FF6">
              <w:t>)</w:t>
            </w:r>
          </w:p>
        </w:tc>
        <w:tc>
          <w:tcPr>
            <w:tcW w:w="1440" w:type="dxa"/>
          </w:tcPr>
          <w:p w14:paraId="15FCFA2C" w14:textId="77777777" w:rsidR="009162A6" w:rsidRDefault="009162A6" w:rsidP="00C35694">
            <w:pPr>
              <w:pStyle w:val="TableText"/>
              <w:kinsoku w:val="0"/>
              <w:textAlignment w:val="top"/>
              <w:rPr>
                <w:rFonts w:ascii="Helvetica" w:hAnsi="Helvetica" w:cs="Helvetica"/>
              </w:rPr>
            </w:pPr>
            <w:r>
              <w:rPr>
                <w:rFonts w:hint="eastAsia"/>
              </w:rPr>
              <w:t>read-write</w:t>
            </w:r>
          </w:p>
        </w:tc>
        <w:tc>
          <w:tcPr>
            <w:tcW w:w="1000" w:type="dxa"/>
          </w:tcPr>
          <w:p w14:paraId="25162674" w14:textId="77777777" w:rsidR="009162A6" w:rsidRDefault="009162A6" w:rsidP="00C35694">
            <w:pPr>
              <w:pStyle w:val="TableText"/>
              <w:kinsoku w:val="0"/>
              <w:textAlignment w:val="top"/>
              <w:rPr>
                <w:rFonts w:ascii="Helvetica" w:hAnsi="Helvetica" w:cs="Helvetica"/>
              </w:rPr>
            </w:pPr>
            <w:r>
              <w:rPr>
                <w:rFonts w:hint="eastAsia"/>
              </w:rPr>
              <w:t>Current</w:t>
            </w:r>
          </w:p>
        </w:tc>
        <w:tc>
          <w:tcPr>
            <w:tcW w:w="2880" w:type="dxa"/>
          </w:tcPr>
          <w:p w14:paraId="5DCDFA05"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083110DD" w14:textId="77777777" w:rsidTr="00A84E51">
        <w:tc>
          <w:tcPr>
            <w:tcW w:w="3000" w:type="dxa"/>
          </w:tcPr>
          <w:p w14:paraId="32A7973D" w14:textId="77777777" w:rsidR="009162A6" w:rsidRPr="00673DF4" w:rsidRDefault="009162A6" w:rsidP="00C35694">
            <w:pPr>
              <w:pStyle w:val="TableText"/>
              <w:kinsoku w:val="0"/>
              <w:textAlignment w:val="top"/>
              <w:rPr>
                <w:rFonts w:ascii="Helvetica" w:hAnsi="Helvetica" w:cs="Helvetica"/>
              </w:rPr>
            </w:pPr>
            <w:r w:rsidRPr="00CF71FC">
              <w:t xml:space="preserve">hh3cDhcpSnoop2IfMaxLearnNum </w:t>
            </w:r>
            <w:r w:rsidRPr="00DC1FF6">
              <w:t>(</w:t>
            </w:r>
            <w:r w:rsidRPr="005206F4">
              <w:t>1.3.6.1.4.1.25506.2.</w:t>
            </w:r>
            <w:r>
              <w:rPr>
                <w:rFonts w:hint="eastAsia"/>
              </w:rPr>
              <w:t>124</w:t>
            </w:r>
            <w:r>
              <w:t>.</w:t>
            </w:r>
            <w:r>
              <w:rPr>
                <w:rFonts w:hint="eastAsia"/>
              </w:rPr>
              <w:t>2</w:t>
            </w:r>
            <w:r w:rsidRPr="005206F4">
              <w:t>.</w:t>
            </w:r>
            <w:r>
              <w:rPr>
                <w:rFonts w:hint="eastAsia"/>
              </w:rPr>
              <w:t>2.1.6</w:t>
            </w:r>
            <w:r w:rsidRPr="00DC1FF6">
              <w:t>)</w:t>
            </w:r>
          </w:p>
        </w:tc>
        <w:tc>
          <w:tcPr>
            <w:tcW w:w="1440" w:type="dxa"/>
          </w:tcPr>
          <w:p w14:paraId="6261CA50" w14:textId="77777777" w:rsidR="009162A6" w:rsidRDefault="009162A6" w:rsidP="00C35694">
            <w:pPr>
              <w:pStyle w:val="TableText"/>
              <w:kinsoku w:val="0"/>
              <w:textAlignment w:val="top"/>
              <w:rPr>
                <w:rFonts w:ascii="Helvetica" w:hAnsi="Helvetica" w:cs="Helvetica"/>
              </w:rPr>
            </w:pPr>
            <w:r>
              <w:rPr>
                <w:rFonts w:hint="eastAsia"/>
              </w:rPr>
              <w:t>read-write</w:t>
            </w:r>
          </w:p>
        </w:tc>
        <w:tc>
          <w:tcPr>
            <w:tcW w:w="1000" w:type="dxa"/>
          </w:tcPr>
          <w:p w14:paraId="5C9B4005" w14:textId="77777777" w:rsidR="009162A6" w:rsidRDefault="009162A6" w:rsidP="00C35694">
            <w:pPr>
              <w:pStyle w:val="TableText"/>
              <w:kinsoku w:val="0"/>
              <w:textAlignment w:val="top"/>
              <w:rPr>
                <w:rFonts w:ascii="Helvetica" w:hAnsi="Helvetica" w:cs="Helvetica"/>
              </w:rPr>
            </w:pPr>
            <w:r>
              <w:rPr>
                <w:rFonts w:hint="eastAsia"/>
              </w:rPr>
              <w:t>Current</w:t>
            </w:r>
          </w:p>
        </w:tc>
        <w:tc>
          <w:tcPr>
            <w:tcW w:w="2880" w:type="dxa"/>
          </w:tcPr>
          <w:p w14:paraId="4AF3DB4E"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268C4D0D" w14:textId="77777777" w:rsidTr="00A84E51">
        <w:tc>
          <w:tcPr>
            <w:tcW w:w="3000" w:type="dxa"/>
          </w:tcPr>
          <w:p w14:paraId="5D609360" w14:textId="77777777" w:rsidR="009162A6" w:rsidRPr="003E2413" w:rsidRDefault="009162A6" w:rsidP="00C35694">
            <w:pPr>
              <w:pStyle w:val="TableText"/>
              <w:kinsoku w:val="0"/>
              <w:textAlignment w:val="top"/>
            </w:pPr>
            <w:r w:rsidRPr="00CF71FC">
              <w:t>hh3cDhcpSnoop2IfOpt82Enable</w:t>
            </w:r>
            <w:r>
              <w:rPr>
                <w:rFonts w:hint="eastAsia"/>
              </w:rPr>
              <w:t xml:space="preserve"> </w:t>
            </w:r>
            <w:r w:rsidRPr="00DC1FF6">
              <w:t>(</w:t>
            </w:r>
            <w:r w:rsidRPr="005206F4">
              <w:t>1.3.6.1.4.1.25506.2.</w:t>
            </w:r>
            <w:r>
              <w:rPr>
                <w:rFonts w:hint="eastAsia"/>
              </w:rPr>
              <w:t>124</w:t>
            </w:r>
            <w:r>
              <w:t>.</w:t>
            </w:r>
            <w:r>
              <w:rPr>
                <w:rFonts w:hint="eastAsia"/>
              </w:rPr>
              <w:t>2</w:t>
            </w:r>
            <w:r w:rsidRPr="005206F4">
              <w:t>.</w:t>
            </w:r>
            <w:r>
              <w:rPr>
                <w:rFonts w:hint="eastAsia"/>
              </w:rPr>
              <w:t>2.1.7</w:t>
            </w:r>
            <w:r w:rsidRPr="00DC1FF6">
              <w:t>)</w:t>
            </w:r>
          </w:p>
        </w:tc>
        <w:tc>
          <w:tcPr>
            <w:tcW w:w="1440" w:type="dxa"/>
          </w:tcPr>
          <w:p w14:paraId="5D02A057" w14:textId="77777777" w:rsidR="009162A6" w:rsidRDefault="009162A6" w:rsidP="00C35694">
            <w:pPr>
              <w:pStyle w:val="TableText"/>
              <w:kinsoku w:val="0"/>
              <w:textAlignment w:val="top"/>
            </w:pPr>
            <w:r>
              <w:rPr>
                <w:rFonts w:hint="eastAsia"/>
              </w:rPr>
              <w:t>read-write</w:t>
            </w:r>
          </w:p>
        </w:tc>
        <w:tc>
          <w:tcPr>
            <w:tcW w:w="1000" w:type="dxa"/>
          </w:tcPr>
          <w:p w14:paraId="48CE1AF9" w14:textId="77777777" w:rsidR="009162A6" w:rsidRDefault="009162A6" w:rsidP="00C35694">
            <w:pPr>
              <w:pStyle w:val="TableText"/>
              <w:kinsoku w:val="0"/>
              <w:textAlignment w:val="top"/>
            </w:pPr>
            <w:r>
              <w:rPr>
                <w:rFonts w:hint="eastAsia"/>
              </w:rPr>
              <w:t>Current</w:t>
            </w:r>
          </w:p>
        </w:tc>
        <w:tc>
          <w:tcPr>
            <w:tcW w:w="2880" w:type="dxa"/>
          </w:tcPr>
          <w:p w14:paraId="25ED957B"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606A075F" w14:textId="77777777" w:rsidTr="00A84E51">
        <w:tc>
          <w:tcPr>
            <w:tcW w:w="3000" w:type="dxa"/>
          </w:tcPr>
          <w:p w14:paraId="6F74BC7E" w14:textId="77777777" w:rsidR="009162A6" w:rsidRPr="003E2413" w:rsidRDefault="009162A6" w:rsidP="00C35694">
            <w:pPr>
              <w:pStyle w:val="TableText"/>
              <w:kinsoku w:val="0"/>
              <w:textAlignment w:val="top"/>
            </w:pPr>
            <w:r w:rsidRPr="00CF71FC">
              <w:t>hh3cDhcpSnoop2IfOpt82Strategy</w:t>
            </w:r>
            <w:r>
              <w:rPr>
                <w:rFonts w:hint="eastAsia"/>
              </w:rPr>
              <w:t xml:space="preserve"> </w:t>
            </w:r>
            <w:r w:rsidRPr="00DC1FF6">
              <w:t>(</w:t>
            </w:r>
            <w:r w:rsidRPr="005206F4">
              <w:t>1.3.6.1.4.1.25506.2.</w:t>
            </w:r>
            <w:r>
              <w:rPr>
                <w:rFonts w:hint="eastAsia"/>
              </w:rPr>
              <w:t>124</w:t>
            </w:r>
            <w:r>
              <w:t>.</w:t>
            </w:r>
            <w:r>
              <w:rPr>
                <w:rFonts w:hint="eastAsia"/>
              </w:rPr>
              <w:t>2</w:t>
            </w:r>
            <w:r w:rsidRPr="005206F4">
              <w:t>.</w:t>
            </w:r>
            <w:r>
              <w:rPr>
                <w:rFonts w:hint="eastAsia"/>
              </w:rPr>
              <w:t>2.1.8</w:t>
            </w:r>
            <w:r w:rsidRPr="00DC1FF6">
              <w:t>)</w:t>
            </w:r>
          </w:p>
        </w:tc>
        <w:tc>
          <w:tcPr>
            <w:tcW w:w="1440" w:type="dxa"/>
          </w:tcPr>
          <w:p w14:paraId="6C7026A1" w14:textId="77777777" w:rsidR="009162A6" w:rsidRDefault="009162A6" w:rsidP="00C35694">
            <w:pPr>
              <w:pStyle w:val="TableText"/>
              <w:kinsoku w:val="0"/>
              <w:textAlignment w:val="top"/>
            </w:pPr>
            <w:r>
              <w:rPr>
                <w:rFonts w:hint="eastAsia"/>
              </w:rPr>
              <w:t>read-write</w:t>
            </w:r>
          </w:p>
        </w:tc>
        <w:tc>
          <w:tcPr>
            <w:tcW w:w="1000" w:type="dxa"/>
          </w:tcPr>
          <w:p w14:paraId="2586EE3E" w14:textId="77777777" w:rsidR="009162A6" w:rsidRDefault="009162A6" w:rsidP="00C35694">
            <w:pPr>
              <w:pStyle w:val="TableText"/>
              <w:kinsoku w:val="0"/>
              <w:textAlignment w:val="top"/>
            </w:pPr>
            <w:r>
              <w:rPr>
                <w:rFonts w:hint="eastAsia"/>
              </w:rPr>
              <w:t>Current</w:t>
            </w:r>
          </w:p>
        </w:tc>
        <w:tc>
          <w:tcPr>
            <w:tcW w:w="2880" w:type="dxa"/>
          </w:tcPr>
          <w:p w14:paraId="446E8ED3"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7BE1138A" w14:textId="77777777" w:rsidTr="00A84E51">
        <w:tc>
          <w:tcPr>
            <w:tcW w:w="3000" w:type="dxa"/>
          </w:tcPr>
          <w:p w14:paraId="5EA9B5BB" w14:textId="77777777" w:rsidR="009162A6" w:rsidRPr="003E2413" w:rsidRDefault="009162A6" w:rsidP="00C35694">
            <w:pPr>
              <w:pStyle w:val="TableText"/>
              <w:kinsoku w:val="0"/>
              <w:textAlignment w:val="top"/>
            </w:pPr>
            <w:r w:rsidRPr="00CF71FC">
              <w:t xml:space="preserve">hh3cDhcpSnoop2IfOpt82CIDMode </w:t>
            </w:r>
            <w:r w:rsidRPr="00DC1FF6">
              <w:t>(</w:t>
            </w:r>
            <w:r w:rsidRPr="005206F4">
              <w:t>1.3.6.1.4.1.25506.2.</w:t>
            </w:r>
            <w:r>
              <w:rPr>
                <w:rFonts w:hint="eastAsia"/>
              </w:rPr>
              <w:t>124</w:t>
            </w:r>
            <w:r>
              <w:t>.</w:t>
            </w:r>
            <w:r>
              <w:rPr>
                <w:rFonts w:hint="eastAsia"/>
              </w:rPr>
              <w:t>2</w:t>
            </w:r>
            <w:r w:rsidRPr="005206F4">
              <w:t>.</w:t>
            </w:r>
            <w:r>
              <w:rPr>
                <w:rFonts w:hint="eastAsia"/>
              </w:rPr>
              <w:t>2.1.9</w:t>
            </w:r>
            <w:r w:rsidRPr="00DC1FF6">
              <w:t>)</w:t>
            </w:r>
          </w:p>
        </w:tc>
        <w:tc>
          <w:tcPr>
            <w:tcW w:w="1440" w:type="dxa"/>
          </w:tcPr>
          <w:p w14:paraId="2FADA831" w14:textId="77777777" w:rsidR="009162A6" w:rsidRDefault="009162A6" w:rsidP="00C35694">
            <w:pPr>
              <w:pStyle w:val="TableText"/>
              <w:kinsoku w:val="0"/>
              <w:textAlignment w:val="top"/>
            </w:pPr>
            <w:r>
              <w:rPr>
                <w:rFonts w:hint="eastAsia"/>
              </w:rPr>
              <w:t>read-write</w:t>
            </w:r>
          </w:p>
        </w:tc>
        <w:tc>
          <w:tcPr>
            <w:tcW w:w="1000" w:type="dxa"/>
          </w:tcPr>
          <w:p w14:paraId="341A30CD" w14:textId="77777777" w:rsidR="009162A6" w:rsidRDefault="009162A6" w:rsidP="00C35694">
            <w:pPr>
              <w:pStyle w:val="TableText"/>
              <w:kinsoku w:val="0"/>
              <w:textAlignment w:val="top"/>
            </w:pPr>
            <w:r>
              <w:rPr>
                <w:rFonts w:hint="eastAsia"/>
              </w:rPr>
              <w:t>Current</w:t>
            </w:r>
          </w:p>
        </w:tc>
        <w:tc>
          <w:tcPr>
            <w:tcW w:w="2880" w:type="dxa"/>
          </w:tcPr>
          <w:p w14:paraId="6BCEE982"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3E93F681" w14:textId="77777777" w:rsidTr="00A84E51">
        <w:tc>
          <w:tcPr>
            <w:tcW w:w="3000" w:type="dxa"/>
          </w:tcPr>
          <w:p w14:paraId="04B783F5" w14:textId="77777777" w:rsidR="009162A6" w:rsidRPr="003E2413" w:rsidRDefault="009162A6" w:rsidP="00C35694">
            <w:pPr>
              <w:pStyle w:val="TableText"/>
              <w:kinsoku w:val="0"/>
              <w:textAlignment w:val="top"/>
            </w:pPr>
            <w:r w:rsidRPr="00CF71FC">
              <w:t xml:space="preserve">hh3cDhcpSnoop2IfOpt82CIDNodeType </w:t>
            </w:r>
            <w:r w:rsidRPr="00DC1FF6">
              <w:t>(</w:t>
            </w:r>
            <w:r w:rsidRPr="005206F4">
              <w:t>1.3.6.1.4.1.25506.2.</w:t>
            </w:r>
            <w:r>
              <w:rPr>
                <w:rFonts w:hint="eastAsia"/>
              </w:rPr>
              <w:t>124</w:t>
            </w:r>
            <w:r>
              <w:t>.</w:t>
            </w:r>
            <w:r>
              <w:rPr>
                <w:rFonts w:hint="eastAsia"/>
              </w:rPr>
              <w:t>2</w:t>
            </w:r>
            <w:r w:rsidRPr="005206F4">
              <w:t>.</w:t>
            </w:r>
            <w:r>
              <w:rPr>
                <w:rFonts w:hint="eastAsia"/>
              </w:rPr>
              <w:t>2.1.10</w:t>
            </w:r>
            <w:r w:rsidRPr="00DC1FF6">
              <w:t>)</w:t>
            </w:r>
          </w:p>
        </w:tc>
        <w:tc>
          <w:tcPr>
            <w:tcW w:w="1440" w:type="dxa"/>
          </w:tcPr>
          <w:p w14:paraId="0F4DF3FF" w14:textId="77777777" w:rsidR="009162A6" w:rsidRDefault="009162A6" w:rsidP="00C35694">
            <w:pPr>
              <w:pStyle w:val="TableText"/>
              <w:kinsoku w:val="0"/>
              <w:textAlignment w:val="top"/>
            </w:pPr>
            <w:r>
              <w:rPr>
                <w:rFonts w:hint="eastAsia"/>
              </w:rPr>
              <w:t>read-write</w:t>
            </w:r>
          </w:p>
        </w:tc>
        <w:tc>
          <w:tcPr>
            <w:tcW w:w="1000" w:type="dxa"/>
          </w:tcPr>
          <w:p w14:paraId="3C9634A2" w14:textId="77777777" w:rsidR="009162A6" w:rsidRDefault="009162A6" w:rsidP="00C35694">
            <w:pPr>
              <w:pStyle w:val="TableText"/>
              <w:kinsoku w:val="0"/>
              <w:textAlignment w:val="top"/>
            </w:pPr>
            <w:r>
              <w:rPr>
                <w:rFonts w:hint="eastAsia"/>
              </w:rPr>
              <w:t>Current</w:t>
            </w:r>
          </w:p>
        </w:tc>
        <w:tc>
          <w:tcPr>
            <w:tcW w:w="2880" w:type="dxa"/>
          </w:tcPr>
          <w:p w14:paraId="696E1120"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26CAE72C" w14:textId="77777777" w:rsidTr="00A84E51">
        <w:tc>
          <w:tcPr>
            <w:tcW w:w="3000" w:type="dxa"/>
          </w:tcPr>
          <w:p w14:paraId="4D6492B2" w14:textId="77777777" w:rsidR="009162A6" w:rsidRPr="003E2413" w:rsidRDefault="009162A6" w:rsidP="00C35694">
            <w:pPr>
              <w:pStyle w:val="TableText"/>
              <w:kinsoku w:val="0"/>
              <w:textAlignment w:val="top"/>
            </w:pPr>
            <w:r w:rsidRPr="00CF71FC">
              <w:t xml:space="preserve">hh3cDhcpSnoop2IfOpt82CIDNodeStr </w:t>
            </w:r>
            <w:r w:rsidRPr="00DC1FF6">
              <w:t>(</w:t>
            </w:r>
            <w:r w:rsidRPr="005206F4">
              <w:t>1.3.6.1.4.1.25506.2.</w:t>
            </w:r>
            <w:r>
              <w:rPr>
                <w:rFonts w:hint="eastAsia"/>
              </w:rPr>
              <w:t>124</w:t>
            </w:r>
            <w:r>
              <w:t>.</w:t>
            </w:r>
            <w:r>
              <w:rPr>
                <w:rFonts w:hint="eastAsia"/>
              </w:rPr>
              <w:t>2</w:t>
            </w:r>
            <w:r w:rsidRPr="005206F4">
              <w:t>.</w:t>
            </w:r>
            <w:r>
              <w:rPr>
                <w:rFonts w:hint="eastAsia"/>
              </w:rPr>
              <w:t>2.1.11</w:t>
            </w:r>
            <w:r w:rsidRPr="00DC1FF6">
              <w:t>)</w:t>
            </w:r>
          </w:p>
        </w:tc>
        <w:tc>
          <w:tcPr>
            <w:tcW w:w="1440" w:type="dxa"/>
          </w:tcPr>
          <w:p w14:paraId="265C9CB8" w14:textId="77777777" w:rsidR="009162A6" w:rsidRDefault="009162A6" w:rsidP="00C35694">
            <w:pPr>
              <w:pStyle w:val="TableText"/>
              <w:kinsoku w:val="0"/>
              <w:textAlignment w:val="top"/>
            </w:pPr>
            <w:r>
              <w:rPr>
                <w:rFonts w:hint="eastAsia"/>
              </w:rPr>
              <w:t>read-write</w:t>
            </w:r>
          </w:p>
        </w:tc>
        <w:tc>
          <w:tcPr>
            <w:tcW w:w="1000" w:type="dxa"/>
          </w:tcPr>
          <w:p w14:paraId="49F50174" w14:textId="77777777" w:rsidR="009162A6" w:rsidRDefault="009162A6" w:rsidP="00C35694">
            <w:pPr>
              <w:pStyle w:val="TableText"/>
              <w:kinsoku w:val="0"/>
              <w:textAlignment w:val="top"/>
            </w:pPr>
            <w:r>
              <w:rPr>
                <w:rFonts w:hint="eastAsia"/>
              </w:rPr>
              <w:t>Current</w:t>
            </w:r>
          </w:p>
        </w:tc>
        <w:tc>
          <w:tcPr>
            <w:tcW w:w="2880" w:type="dxa"/>
          </w:tcPr>
          <w:p w14:paraId="5745AB56"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072DCE9A" w14:textId="77777777" w:rsidTr="00A84E51">
        <w:tc>
          <w:tcPr>
            <w:tcW w:w="3000" w:type="dxa"/>
          </w:tcPr>
          <w:p w14:paraId="51135029" w14:textId="77777777" w:rsidR="009162A6" w:rsidRPr="003E2413" w:rsidRDefault="009162A6" w:rsidP="00C35694">
            <w:pPr>
              <w:pStyle w:val="TableText"/>
              <w:kinsoku w:val="0"/>
              <w:textAlignment w:val="top"/>
            </w:pPr>
            <w:r w:rsidRPr="00CF71FC">
              <w:t xml:space="preserve">hh3cDhcpSnoop2IfOpt82CIDStr </w:t>
            </w:r>
            <w:r w:rsidRPr="00DC1FF6">
              <w:t>(</w:t>
            </w:r>
            <w:r w:rsidRPr="005206F4">
              <w:t>1.3.6.1.4.1.25506.2.</w:t>
            </w:r>
            <w:r>
              <w:rPr>
                <w:rFonts w:hint="eastAsia"/>
              </w:rPr>
              <w:t>124</w:t>
            </w:r>
            <w:r>
              <w:t>.</w:t>
            </w:r>
            <w:r>
              <w:rPr>
                <w:rFonts w:hint="eastAsia"/>
              </w:rPr>
              <w:t>2</w:t>
            </w:r>
            <w:r w:rsidRPr="005206F4">
              <w:t>.</w:t>
            </w:r>
            <w:r>
              <w:rPr>
                <w:rFonts w:hint="eastAsia"/>
              </w:rPr>
              <w:t>2.1.12</w:t>
            </w:r>
            <w:r w:rsidRPr="00DC1FF6">
              <w:t>)</w:t>
            </w:r>
          </w:p>
        </w:tc>
        <w:tc>
          <w:tcPr>
            <w:tcW w:w="1440" w:type="dxa"/>
          </w:tcPr>
          <w:p w14:paraId="6CF7122E" w14:textId="77777777" w:rsidR="009162A6" w:rsidRDefault="009162A6" w:rsidP="00C35694">
            <w:pPr>
              <w:pStyle w:val="TableText"/>
              <w:kinsoku w:val="0"/>
              <w:textAlignment w:val="top"/>
            </w:pPr>
            <w:r>
              <w:rPr>
                <w:rFonts w:hint="eastAsia"/>
              </w:rPr>
              <w:t>read-write</w:t>
            </w:r>
          </w:p>
        </w:tc>
        <w:tc>
          <w:tcPr>
            <w:tcW w:w="1000" w:type="dxa"/>
          </w:tcPr>
          <w:p w14:paraId="5D814E05" w14:textId="77777777" w:rsidR="009162A6" w:rsidRDefault="009162A6" w:rsidP="00C35694">
            <w:pPr>
              <w:pStyle w:val="TableText"/>
              <w:kinsoku w:val="0"/>
              <w:textAlignment w:val="top"/>
            </w:pPr>
            <w:r>
              <w:rPr>
                <w:rFonts w:hint="eastAsia"/>
              </w:rPr>
              <w:t>Current</w:t>
            </w:r>
          </w:p>
        </w:tc>
        <w:tc>
          <w:tcPr>
            <w:tcW w:w="2880" w:type="dxa"/>
          </w:tcPr>
          <w:p w14:paraId="449AF174"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2DE9D33B" w14:textId="77777777" w:rsidTr="00A84E51">
        <w:tc>
          <w:tcPr>
            <w:tcW w:w="3000" w:type="dxa"/>
          </w:tcPr>
          <w:p w14:paraId="035BAD29" w14:textId="77777777" w:rsidR="009162A6" w:rsidRPr="003E2413" w:rsidRDefault="009162A6" w:rsidP="00C35694">
            <w:pPr>
              <w:pStyle w:val="TableText"/>
              <w:kinsoku w:val="0"/>
              <w:textAlignment w:val="top"/>
            </w:pPr>
            <w:r w:rsidRPr="00CF71FC">
              <w:t xml:space="preserve">hh3cDhcpSnoop2IfOpt82CIDFormat </w:t>
            </w:r>
            <w:r w:rsidRPr="00DC1FF6">
              <w:t>(</w:t>
            </w:r>
            <w:r w:rsidRPr="005206F4">
              <w:t>1.3.6.1.4.1.25506.2.</w:t>
            </w:r>
            <w:r>
              <w:rPr>
                <w:rFonts w:hint="eastAsia"/>
              </w:rPr>
              <w:t>124</w:t>
            </w:r>
            <w:r>
              <w:t>.</w:t>
            </w:r>
            <w:r>
              <w:rPr>
                <w:rFonts w:hint="eastAsia"/>
              </w:rPr>
              <w:t>2</w:t>
            </w:r>
            <w:r w:rsidRPr="005206F4">
              <w:t>.</w:t>
            </w:r>
            <w:r>
              <w:rPr>
                <w:rFonts w:hint="eastAsia"/>
              </w:rPr>
              <w:t>2.1.13</w:t>
            </w:r>
            <w:r w:rsidRPr="00DC1FF6">
              <w:t>)</w:t>
            </w:r>
          </w:p>
        </w:tc>
        <w:tc>
          <w:tcPr>
            <w:tcW w:w="1440" w:type="dxa"/>
          </w:tcPr>
          <w:p w14:paraId="6F0EAEBF" w14:textId="77777777" w:rsidR="009162A6" w:rsidRDefault="009162A6" w:rsidP="00C35694">
            <w:pPr>
              <w:pStyle w:val="TableText"/>
              <w:kinsoku w:val="0"/>
              <w:textAlignment w:val="top"/>
            </w:pPr>
            <w:r>
              <w:rPr>
                <w:rFonts w:hint="eastAsia"/>
              </w:rPr>
              <w:t>read-write</w:t>
            </w:r>
          </w:p>
        </w:tc>
        <w:tc>
          <w:tcPr>
            <w:tcW w:w="1000" w:type="dxa"/>
          </w:tcPr>
          <w:p w14:paraId="2152BFB6" w14:textId="77777777" w:rsidR="009162A6" w:rsidRDefault="009162A6" w:rsidP="00C35694">
            <w:pPr>
              <w:pStyle w:val="TableText"/>
              <w:kinsoku w:val="0"/>
              <w:textAlignment w:val="top"/>
            </w:pPr>
            <w:r>
              <w:rPr>
                <w:rFonts w:hint="eastAsia"/>
              </w:rPr>
              <w:t>Current</w:t>
            </w:r>
          </w:p>
        </w:tc>
        <w:tc>
          <w:tcPr>
            <w:tcW w:w="2880" w:type="dxa"/>
          </w:tcPr>
          <w:p w14:paraId="7E91795D"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672750EB" w14:textId="77777777" w:rsidTr="00A84E51">
        <w:tc>
          <w:tcPr>
            <w:tcW w:w="3000" w:type="dxa"/>
          </w:tcPr>
          <w:p w14:paraId="7E594E61" w14:textId="77777777" w:rsidR="009162A6" w:rsidRPr="003E2413" w:rsidRDefault="009162A6" w:rsidP="00C35694">
            <w:pPr>
              <w:pStyle w:val="TableText"/>
              <w:kinsoku w:val="0"/>
              <w:textAlignment w:val="top"/>
            </w:pPr>
            <w:r w:rsidRPr="00CF71FC">
              <w:t xml:space="preserve">hh3cDhcpSnoop2IfOpt82RIDMode </w:t>
            </w:r>
            <w:r w:rsidRPr="00DC1FF6">
              <w:t>(</w:t>
            </w:r>
            <w:r w:rsidRPr="005206F4">
              <w:t>1.3.6.1.4.1.25506.2.</w:t>
            </w:r>
            <w:r>
              <w:rPr>
                <w:rFonts w:hint="eastAsia"/>
              </w:rPr>
              <w:t>124</w:t>
            </w:r>
            <w:r>
              <w:t>.</w:t>
            </w:r>
            <w:r>
              <w:rPr>
                <w:rFonts w:hint="eastAsia"/>
              </w:rPr>
              <w:t>2</w:t>
            </w:r>
            <w:r w:rsidRPr="005206F4">
              <w:t>.</w:t>
            </w:r>
            <w:r>
              <w:rPr>
                <w:rFonts w:hint="eastAsia"/>
              </w:rPr>
              <w:t>2.1.14</w:t>
            </w:r>
            <w:r w:rsidRPr="00DC1FF6">
              <w:t>)</w:t>
            </w:r>
          </w:p>
        </w:tc>
        <w:tc>
          <w:tcPr>
            <w:tcW w:w="1440" w:type="dxa"/>
          </w:tcPr>
          <w:p w14:paraId="4320D82C" w14:textId="77777777" w:rsidR="009162A6" w:rsidRDefault="009162A6" w:rsidP="00C35694">
            <w:pPr>
              <w:pStyle w:val="TableText"/>
              <w:kinsoku w:val="0"/>
              <w:textAlignment w:val="top"/>
            </w:pPr>
            <w:r>
              <w:rPr>
                <w:rFonts w:hint="eastAsia"/>
              </w:rPr>
              <w:t>read-write</w:t>
            </w:r>
          </w:p>
        </w:tc>
        <w:tc>
          <w:tcPr>
            <w:tcW w:w="1000" w:type="dxa"/>
          </w:tcPr>
          <w:p w14:paraId="5E11F06A" w14:textId="77777777" w:rsidR="009162A6" w:rsidRDefault="009162A6" w:rsidP="00C35694">
            <w:pPr>
              <w:pStyle w:val="TableText"/>
              <w:kinsoku w:val="0"/>
              <w:textAlignment w:val="top"/>
            </w:pPr>
            <w:r>
              <w:rPr>
                <w:rFonts w:hint="eastAsia"/>
              </w:rPr>
              <w:t>Current</w:t>
            </w:r>
          </w:p>
        </w:tc>
        <w:tc>
          <w:tcPr>
            <w:tcW w:w="2880" w:type="dxa"/>
          </w:tcPr>
          <w:p w14:paraId="714109F1"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2114C178" w14:textId="77777777" w:rsidTr="00A84E51">
        <w:tc>
          <w:tcPr>
            <w:tcW w:w="3000" w:type="dxa"/>
          </w:tcPr>
          <w:p w14:paraId="6A5836A3" w14:textId="77777777" w:rsidR="009162A6" w:rsidRPr="003E2413" w:rsidRDefault="009162A6" w:rsidP="00C35694">
            <w:pPr>
              <w:pStyle w:val="TableText"/>
              <w:kinsoku w:val="0"/>
              <w:textAlignment w:val="top"/>
            </w:pPr>
            <w:r w:rsidRPr="00CF71FC">
              <w:t xml:space="preserve">hh3cDhcpSnoop2IfOpt82RIDStr </w:t>
            </w:r>
            <w:r w:rsidRPr="00DC1FF6">
              <w:t>(</w:t>
            </w:r>
            <w:r w:rsidRPr="005206F4">
              <w:t>1.3.6.1.4.1.25506.2.</w:t>
            </w:r>
            <w:r>
              <w:rPr>
                <w:rFonts w:hint="eastAsia"/>
              </w:rPr>
              <w:t>124</w:t>
            </w:r>
            <w:r>
              <w:t>.</w:t>
            </w:r>
            <w:r>
              <w:rPr>
                <w:rFonts w:hint="eastAsia"/>
              </w:rPr>
              <w:t>2</w:t>
            </w:r>
            <w:r w:rsidRPr="005206F4">
              <w:t>.</w:t>
            </w:r>
            <w:r>
              <w:rPr>
                <w:rFonts w:hint="eastAsia"/>
              </w:rPr>
              <w:t>2.1.15</w:t>
            </w:r>
            <w:r w:rsidRPr="00DC1FF6">
              <w:t>)</w:t>
            </w:r>
          </w:p>
        </w:tc>
        <w:tc>
          <w:tcPr>
            <w:tcW w:w="1440" w:type="dxa"/>
          </w:tcPr>
          <w:p w14:paraId="5535014D" w14:textId="77777777" w:rsidR="009162A6" w:rsidRDefault="009162A6" w:rsidP="00C35694">
            <w:pPr>
              <w:pStyle w:val="TableText"/>
              <w:kinsoku w:val="0"/>
              <w:textAlignment w:val="top"/>
            </w:pPr>
            <w:r>
              <w:rPr>
                <w:rFonts w:hint="eastAsia"/>
              </w:rPr>
              <w:t>read-write</w:t>
            </w:r>
          </w:p>
        </w:tc>
        <w:tc>
          <w:tcPr>
            <w:tcW w:w="1000" w:type="dxa"/>
          </w:tcPr>
          <w:p w14:paraId="6D7FCB00" w14:textId="77777777" w:rsidR="009162A6" w:rsidRDefault="009162A6" w:rsidP="00C35694">
            <w:pPr>
              <w:pStyle w:val="TableText"/>
              <w:kinsoku w:val="0"/>
              <w:textAlignment w:val="top"/>
            </w:pPr>
            <w:r>
              <w:rPr>
                <w:rFonts w:hint="eastAsia"/>
              </w:rPr>
              <w:t>Current</w:t>
            </w:r>
          </w:p>
        </w:tc>
        <w:tc>
          <w:tcPr>
            <w:tcW w:w="2880" w:type="dxa"/>
          </w:tcPr>
          <w:p w14:paraId="5A9BABA5"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6B0B91D2" w14:textId="77777777" w:rsidTr="00A84E51">
        <w:tc>
          <w:tcPr>
            <w:tcW w:w="3000" w:type="dxa"/>
          </w:tcPr>
          <w:p w14:paraId="344EDAFB" w14:textId="77777777" w:rsidR="009162A6" w:rsidRPr="003E2413" w:rsidRDefault="009162A6" w:rsidP="00C35694">
            <w:pPr>
              <w:pStyle w:val="TableText"/>
              <w:kinsoku w:val="0"/>
              <w:textAlignment w:val="top"/>
            </w:pPr>
            <w:r w:rsidRPr="00CF71FC">
              <w:t xml:space="preserve">hh3cDhcpSnoop2IfOpt82RIDFormat </w:t>
            </w:r>
            <w:r w:rsidRPr="00DC1FF6">
              <w:t>(</w:t>
            </w:r>
            <w:r w:rsidRPr="005206F4">
              <w:t>1.3.6.1.4.1.25506.2.</w:t>
            </w:r>
            <w:r>
              <w:rPr>
                <w:rFonts w:hint="eastAsia"/>
              </w:rPr>
              <w:t>124</w:t>
            </w:r>
            <w:r>
              <w:t>.</w:t>
            </w:r>
            <w:r>
              <w:rPr>
                <w:rFonts w:hint="eastAsia"/>
              </w:rPr>
              <w:t>2</w:t>
            </w:r>
            <w:r w:rsidRPr="005206F4">
              <w:t>.</w:t>
            </w:r>
            <w:r>
              <w:rPr>
                <w:rFonts w:hint="eastAsia"/>
              </w:rPr>
              <w:t>2.1.16</w:t>
            </w:r>
            <w:r w:rsidRPr="00DC1FF6">
              <w:t>)</w:t>
            </w:r>
          </w:p>
        </w:tc>
        <w:tc>
          <w:tcPr>
            <w:tcW w:w="1440" w:type="dxa"/>
          </w:tcPr>
          <w:p w14:paraId="5033A679" w14:textId="77777777" w:rsidR="009162A6" w:rsidRDefault="009162A6" w:rsidP="00C35694">
            <w:pPr>
              <w:pStyle w:val="TableText"/>
              <w:kinsoku w:val="0"/>
              <w:textAlignment w:val="top"/>
            </w:pPr>
            <w:r>
              <w:rPr>
                <w:rFonts w:hint="eastAsia"/>
              </w:rPr>
              <w:t>read-write</w:t>
            </w:r>
          </w:p>
        </w:tc>
        <w:tc>
          <w:tcPr>
            <w:tcW w:w="1000" w:type="dxa"/>
          </w:tcPr>
          <w:p w14:paraId="6886613F" w14:textId="77777777" w:rsidR="009162A6" w:rsidRDefault="009162A6" w:rsidP="00C35694">
            <w:pPr>
              <w:pStyle w:val="TableText"/>
              <w:kinsoku w:val="0"/>
              <w:textAlignment w:val="top"/>
            </w:pPr>
            <w:r>
              <w:rPr>
                <w:rFonts w:hint="eastAsia"/>
              </w:rPr>
              <w:t>Current</w:t>
            </w:r>
          </w:p>
        </w:tc>
        <w:tc>
          <w:tcPr>
            <w:tcW w:w="2880" w:type="dxa"/>
          </w:tcPr>
          <w:p w14:paraId="064DA04E"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35E61C0D" w14:textId="77777777" w:rsidR="009162A6" w:rsidRPr="006D6FEF" w:rsidRDefault="009162A6" w:rsidP="00C35694"/>
    <w:p w14:paraId="57CEF4D0"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91" w:name="_Toc352769280"/>
      <w:bookmarkStart w:id="692" w:name="_Toc356291081"/>
      <w:bookmarkStart w:id="693" w:name="_Toc397420870"/>
      <w:bookmarkStart w:id="694" w:name="_Toc399320984"/>
      <w:bookmarkStart w:id="695" w:name="_Toc483388546"/>
      <w:r w:rsidRPr="00AD698B">
        <w:rPr>
          <w:rFonts w:ascii="Helvetica" w:hAnsi="Helvetica" w:cs="Helvetica"/>
        </w:rPr>
        <w:t>hh3cDhcpSnoop2IfVlanCIDTable</w:t>
      </w:r>
      <w:bookmarkEnd w:id="691"/>
      <w:bookmarkEnd w:id="692"/>
      <w:bookmarkEnd w:id="693"/>
      <w:bookmarkEnd w:id="694"/>
      <w:bookmarkEnd w:id="695"/>
    </w:p>
    <w:p w14:paraId="3992C474"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w:t>
      </w:r>
      <w:r w:rsidR="009162A6" w:rsidRPr="00AA1222">
        <w:rPr>
          <w:rFonts w:eastAsia="黑体" w:hint="eastAsia"/>
          <w:b/>
          <w:bCs/>
          <w:kern w:val="0"/>
          <w:sz w:val="22"/>
          <w:szCs w:val="22"/>
        </w:rPr>
        <w:t>124.2.3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41C0C69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E875767" w14:textId="77777777" w:rsidR="009162A6" w:rsidRPr="00522330" w:rsidRDefault="00166066" w:rsidP="00E87111">
            <w:pPr>
              <w:pStyle w:val="TableHeading"/>
            </w:pPr>
            <w:r>
              <w:t>Object (OID)</w:t>
            </w:r>
          </w:p>
        </w:tc>
        <w:tc>
          <w:tcPr>
            <w:tcW w:w="1440" w:type="dxa"/>
          </w:tcPr>
          <w:p w14:paraId="3930EC46" w14:textId="77777777" w:rsidR="009162A6" w:rsidRPr="00522330" w:rsidRDefault="009162A6" w:rsidP="00E87111">
            <w:pPr>
              <w:pStyle w:val="TableHeading"/>
            </w:pPr>
            <w:r w:rsidRPr="00522330">
              <w:t>Access</w:t>
            </w:r>
          </w:p>
        </w:tc>
        <w:tc>
          <w:tcPr>
            <w:tcW w:w="1000" w:type="dxa"/>
          </w:tcPr>
          <w:p w14:paraId="24E51BD0" w14:textId="77777777" w:rsidR="009162A6" w:rsidRPr="00522330" w:rsidRDefault="009162A6" w:rsidP="00E87111">
            <w:pPr>
              <w:pStyle w:val="TableHeading"/>
            </w:pPr>
            <w:r w:rsidRPr="00522330">
              <w:t>PDS</w:t>
            </w:r>
          </w:p>
        </w:tc>
        <w:tc>
          <w:tcPr>
            <w:tcW w:w="2880" w:type="dxa"/>
          </w:tcPr>
          <w:p w14:paraId="0468C100" w14:textId="77777777" w:rsidR="009162A6" w:rsidRPr="00522330" w:rsidRDefault="0039618E" w:rsidP="00E87111">
            <w:pPr>
              <w:pStyle w:val="TableHeading"/>
            </w:pPr>
            <w:r>
              <w:t>Comments</w:t>
            </w:r>
          </w:p>
        </w:tc>
      </w:tr>
      <w:tr w:rsidR="009162A6" w:rsidRPr="00522330" w14:paraId="2E280E4D" w14:textId="77777777" w:rsidTr="00A84E51">
        <w:tc>
          <w:tcPr>
            <w:tcW w:w="3000" w:type="dxa"/>
          </w:tcPr>
          <w:p w14:paraId="1B8F3B11" w14:textId="77777777" w:rsidR="009162A6" w:rsidRPr="008B5A4B" w:rsidRDefault="009162A6" w:rsidP="00C35694">
            <w:pPr>
              <w:pStyle w:val="TableText"/>
              <w:kinsoku w:val="0"/>
              <w:textAlignment w:val="top"/>
              <w:rPr>
                <w:rFonts w:ascii="charset0Courier" w:hAnsi="charset0Courier" w:cs="charset0Courier"/>
                <w:lang w:val="zh-CN"/>
              </w:rPr>
            </w:pPr>
            <w:r w:rsidRPr="00CF71FC">
              <w:rPr>
                <w:rFonts w:ascii="Helvetica" w:hAnsi="Helvetica" w:cs="Helvetica"/>
              </w:rPr>
              <w:t xml:space="preserve">hh3cDhcpSnoop2IfVlanCIDVlanIndex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124</w:t>
            </w:r>
            <w:r>
              <w:rPr>
                <w:rFonts w:ascii="Helvetica" w:hAnsi="Helvetica" w:cs="Helvetica"/>
              </w:rPr>
              <w:t>.</w:t>
            </w:r>
            <w:r>
              <w:rPr>
                <w:rFonts w:ascii="Helvetica" w:hAnsi="Helvetica" w:cs="Helvetica" w:hint="eastAsia"/>
              </w:rPr>
              <w:t>2</w:t>
            </w:r>
            <w:r>
              <w:rPr>
                <w:rFonts w:ascii="Helvetica" w:hAnsi="Helvetica" w:cs="Helvetica"/>
              </w:rPr>
              <w:t>.</w:t>
            </w:r>
            <w:r>
              <w:rPr>
                <w:rFonts w:ascii="Helvetica" w:hAnsi="Helvetica" w:cs="Helvetica" w:hint="eastAsia"/>
              </w:rPr>
              <w:t>3</w:t>
            </w:r>
            <w:r>
              <w:rPr>
                <w:rFonts w:ascii="Helvetica" w:hAnsi="Helvetica" w:cs="Helvetica"/>
              </w:rPr>
              <w:t>.1</w:t>
            </w:r>
            <w:r>
              <w:rPr>
                <w:rFonts w:ascii="Helvetica" w:hAnsi="Helvetica" w:cs="Helvetica" w:hint="eastAsia"/>
              </w:rPr>
              <w:t>.1</w:t>
            </w:r>
            <w:r w:rsidRPr="00522330">
              <w:rPr>
                <w:rFonts w:ascii="Helvetica" w:hAnsi="Helvetica" w:cs="Helvetica"/>
              </w:rPr>
              <w:t>)</w:t>
            </w:r>
          </w:p>
        </w:tc>
        <w:tc>
          <w:tcPr>
            <w:tcW w:w="1440" w:type="dxa"/>
          </w:tcPr>
          <w:p w14:paraId="60D9B518" w14:textId="77777777" w:rsidR="009162A6" w:rsidRPr="00522330" w:rsidRDefault="009162A6" w:rsidP="00C35694">
            <w:pPr>
              <w:pStyle w:val="TableText"/>
              <w:kinsoku w:val="0"/>
              <w:textAlignment w:val="top"/>
              <w:rPr>
                <w:rFonts w:ascii="Helvetica" w:hAnsi="Helvetica" w:cs="Helvetica"/>
              </w:rPr>
            </w:pPr>
            <w:r w:rsidRPr="00BA524F">
              <w:t>not-accessible</w:t>
            </w:r>
          </w:p>
        </w:tc>
        <w:tc>
          <w:tcPr>
            <w:tcW w:w="1000" w:type="dxa"/>
          </w:tcPr>
          <w:p w14:paraId="1B054338" w14:textId="77777777" w:rsidR="009162A6" w:rsidRPr="008B5A4B" w:rsidRDefault="009162A6" w:rsidP="00C35694">
            <w:pPr>
              <w:pStyle w:val="TableText"/>
              <w:kinsoku w:val="0"/>
              <w:textAlignment w:val="top"/>
              <w:rPr>
                <w:rFonts w:ascii="Helvetica" w:hAnsi="Helvetica" w:cs="Helvetica"/>
              </w:rPr>
            </w:pPr>
            <w:r>
              <w:rPr>
                <w:rFonts w:hint="eastAsia"/>
              </w:rPr>
              <w:t>Current</w:t>
            </w:r>
          </w:p>
        </w:tc>
        <w:tc>
          <w:tcPr>
            <w:tcW w:w="2880" w:type="dxa"/>
          </w:tcPr>
          <w:p w14:paraId="33F08B98" w14:textId="77777777" w:rsidR="009162A6" w:rsidRPr="00B74E1F"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2292B611" w14:textId="77777777" w:rsidTr="00A84E51">
        <w:tc>
          <w:tcPr>
            <w:tcW w:w="3000" w:type="dxa"/>
          </w:tcPr>
          <w:p w14:paraId="51B96FC5" w14:textId="77777777" w:rsidR="009162A6" w:rsidRPr="00673DF4" w:rsidRDefault="009162A6" w:rsidP="00C35694">
            <w:pPr>
              <w:pStyle w:val="TableText"/>
              <w:kinsoku w:val="0"/>
              <w:textAlignment w:val="top"/>
              <w:rPr>
                <w:rFonts w:ascii="Helvetica" w:hAnsi="Helvetica" w:cs="Helvetica"/>
              </w:rPr>
            </w:pPr>
            <w:r w:rsidRPr="00CF71FC">
              <w:rPr>
                <w:rFonts w:ascii="Helvetica" w:hAnsi="Helvetica" w:cs="Helvetica"/>
              </w:rPr>
              <w:t xml:space="preserve">hh3cDhcpSnoop2IfVlanCIDStr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124</w:t>
            </w:r>
            <w:r>
              <w:rPr>
                <w:rFonts w:ascii="Helvetica" w:hAnsi="Helvetica" w:cs="Helvetica"/>
              </w:rPr>
              <w:t>.</w:t>
            </w:r>
            <w:r>
              <w:rPr>
                <w:rFonts w:ascii="Helvetica" w:hAnsi="Helvetica" w:cs="Helvetica" w:hint="eastAsia"/>
              </w:rPr>
              <w:t>2</w:t>
            </w:r>
            <w:r>
              <w:rPr>
                <w:rFonts w:ascii="Helvetica" w:hAnsi="Helvetica" w:cs="Helvetica"/>
              </w:rPr>
              <w:t>.</w:t>
            </w:r>
            <w:r>
              <w:rPr>
                <w:rFonts w:ascii="Helvetica" w:hAnsi="Helvetica" w:cs="Helvetica" w:hint="eastAsia"/>
              </w:rPr>
              <w:t>3</w:t>
            </w:r>
            <w:r>
              <w:rPr>
                <w:rFonts w:ascii="Helvetica" w:hAnsi="Helvetica" w:cs="Helvetica"/>
              </w:rPr>
              <w:t>.1</w:t>
            </w:r>
            <w:r>
              <w:rPr>
                <w:rFonts w:ascii="Helvetica" w:hAnsi="Helvetica" w:cs="Helvetica" w:hint="eastAsia"/>
              </w:rPr>
              <w:t>.2</w:t>
            </w:r>
            <w:r w:rsidRPr="00522330">
              <w:rPr>
                <w:rFonts w:ascii="Helvetica" w:hAnsi="Helvetica" w:cs="Helvetica"/>
              </w:rPr>
              <w:t>)</w:t>
            </w:r>
          </w:p>
        </w:tc>
        <w:tc>
          <w:tcPr>
            <w:tcW w:w="1440" w:type="dxa"/>
          </w:tcPr>
          <w:p w14:paraId="5201C390" w14:textId="77777777" w:rsidR="009162A6" w:rsidRDefault="009162A6" w:rsidP="00C35694">
            <w:pPr>
              <w:pStyle w:val="TableText"/>
              <w:kinsoku w:val="0"/>
              <w:textAlignment w:val="top"/>
              <w:rPr>
                <w:rFonts w:ascii="Helvetica" w:hAnsi="Helvetica" w:cs="Helvetica"/>
              </w:rPr>
            </w:pPr>
            <w:r>
              <w:rPr>
                <w:rFonts w:hint="eastAsia"/>
              </w:rPr>
              <w:t>read-create</w:t>
            </w:r>
          </w:p>
        </w:tc>
        <w:tc>
          <w:tcPr>
            <w:tcW w:w="1000" w:type="dxa"/>
          </w:tcPr>
          <w:p w14:paraId="28B853D7" w14:textId="77777777" w:rsidR="009162A6" w:rsidRDefault="009162A6" w:rsidP="00C35694">
            <w:pPr>
              <w:pStyle w:val="TableText"/>
              <w:kinsoku w:val="0"/>
              <w:textAlignment w:val="top"/>
              <w:rPr>
                <w:rFonts w:ascii="Helvetica" w:hAnsi="Helvetica" w:cs="Helvetica"/>
              </w:rPr>
            </w:pPr>
            <w:r>
              <w:rPr>
                <w:rFonts w:hint="eastAsia"/>
              </w:rPr>
              <w:t>Current</w:t>
            </w:r>
          </w:p>
        </w:tc>
        <w:tc>
          <w:tcPr>
            <w:tcW w:w="2880" w:type="dxa"/>
          </w:tcPr>
          <w:p w14:paraId="4275217E"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472E914B" w14:textId="77777777" w:rsidTr="00A84E51">
        <w:tc>
          <w:tcPr>
            <w:tcW w:w="3000" w:type="dxa"/>
          </w:tcPr>
          <w:p w14:paraId="715F751A" w14:textId="77777777" w:rsidR="009162A6" w:rsidRPr="00673DF4" w:rsidRDefault="009162A6" w:rsidP="00C35694">
            <w:pPr>
              <w:pStyle w:val="TableText"/>
              <w:kinsoku w:val="0"/>
              <w:textAlignment w:val="top"/>
              <w:rPr>
                <w:rFonts w:ascii="Helvetica" w:hAnsi="Helvetica" w:cs="Helvetica"/>
              </w:rPr>
            </w:pPr>
            <w:r w:rsidRPr="00CF71FC">
              <w:rPr>
                <w:rFonts w:ascii="Helvetica" w:hAnsi="Helvetica" w:cs="Helvetica"/>
              </w:rPr>
              <w:t xml:space="preserve">hh3cDhcpSnoop2IfVlanCIDRowStatus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124</w:t>
            </w:r>
            <w:r>
              <w:rPr>
                <w:rFonts w:ascii="Helvetica" w:hAnsi="Helvetica" w:cs="Helvetica"/>
              </w:rPr>
              <w:t>.</w:t>
            </w:r>
            <w:r>
              <w:rPr>
                <w:rFonts w:ascii="Helvetica" w:hAnsi="Helvetica" w:cs="Helvetica" w:hint="eastAsia"/>
              </w:rPr>
              <w:t>2</w:t>
            </w:r>
            <w:r>
              <w:rPr>
                <w:rFonts w:ascii="Helvetica" w:hAnsi="Helvetica" w:cs="Helvetica"/>
              </w:rPr>
              <w:t>.</w:t>
            </w:r>
            <w:r>
              <w:rPr>
                <w:rFonts w:ascii="Helvetica" w:hAnsi="Helvetica" w:cs="Helvetica" w:hint="eastAsia"/>
              </w:rPr>
              <w:t>3</w:t>
            </w:r>
            <w:r>
              <w:rPr>
                <w:rFonts w:ascii="Helvetica" w:hAnsi="Helvetica" w:cs="Helvetica"/>
              </w:rPr>
              <w:t>.1</w:t>
            </w:r>
            <w:r>
              <w:rPr>
                <w:rFonts w:ascii="Helvetica" w:hAnsi="Helvetica" w:cs="Helvetica" w:hint="eastAsia"/>
              </w:rPr>
              <w:t>.3</w:t>
            </w:r>
            <w:r w:rsidRPr="00522330">
              <w:rPr>
                <w:rFonts w:ascii="Helvetica" w:hAnsi="Helvetica" w:cs="Helvetica"/>
              </w:rPr>
              <w:t>)</w:t>
            </w:r>
          </w:p>
        </w:tc>
        <w:tc>
          <w:tcPr>
            <w:tcW w:w="1440" w:type="dxa"/>
          </w:tcPr>
          <w:p w14:paraId="761C58DC" w14:textId="77777777" w:rsidR="009162A6" w:rsidRDefault="009162A6" w:rsidP="00C35694">
            <w:pPr>
              <w:pStyle w:val="TableText"/>
              <w:kinsoku w:val="0"/>
              <w:textAlignment w:val="top"/>
              <w:rPr>
                <w:rFonts w:ascii="Helvetica" w:hAnsi="Helvetica" w:cs="Helvetica"/>
              </w:rPr>
            </w:pPr>
            <w:r>
              <w:rPr>
                <w:rFonts w:hint="eastAsia"/>
              </w:rPr>
              <w:t>read-create</w:t>
            </w:r>
          </w:p>
        </w:tc>
        <w:tc>
          <w:tcPr>
            <w:tcW w:w="1000" w:type="dxa"/>
          </w:tcPr>
          <w:p w14:paraId="3889D7D9" w14:textId="77777777" w:rsidR="009162A6" w:rsidRDefault="009162A6" w:rsidP="00C35694">
            <w:pPr>
              <w:pStyle w:val="TableText"/>
              <w:kinsoku w:val="0"/>
              <w:textAlignment w:val="top"/>
              <w:rPr>
                <w:rFonts w:ascii="Helvetica" w:hAnsi="Helvetica" w:cs="Helvetica"/>
              </w:rPr>
            </w:pPr>
            <w:r>
              <w:rPr>
                <w:rFonts w:hint="eastAsia"/>
              </w:rPr>
              <w:t>Current</w:t>
            </w:r>
          </w:p>
        </w:tc>
        <w:tc>
          <w:tcPr>
            <w:tcW w:w="2880" w:type="dxa"/>
          </w:tcPr>
          <w:p w14:paraId="1B2A7747"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6088D46B" w14:textId="77777777" w:rsidR="009162A6" w:rsidRPr="00AD698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696" w:name="_Toc352769281"/>
      <w:bookmarkStart w:id="697" w:name="_Toc356291082"/>
      <w:bookmarkStart w:id="698" w:name="_Toc397420871"/>
      <w:bookmarkStart w:id="699" w:name="_Toc399320985"/>
      <w:bookmarkStart w:id="700" w:name="_Toc483388547"/>
      <w:r w:rsidRPr="00AD698B">
        <w:rPr>
          <w:rFonts w:ascii="Helvetica" w:hAnsi="Helvetica" w:cs="Helvetica"/>
        </w:rPr>
        <w:t>hh3cDhcpSnoop2IfVlanRIDTable</w:t>
      </w:r>
      <w:bookmarkEnd w:id="696"/>
      <w:bookmarkEnd w:id="697"/>
      <w:bookmarkEnd w:id="698"/>
      <w:bookmarkEnd w:id="699"/>
      <w:bookmarkEnd w:id="700"/>
    </w:p>
    <w:p w14:paraId="7C49F578"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w:t>
      </w:r>
      <w:r w:rsidR="009162A6" w:rsidRPr="00AA1222">
        <w:rPr>
          <w:rFonts w:eastAsia="黑体" w:hint="eastAsia"/>
          <w:b/>
          <w:bCs/>
          <w:kern w:val="0"/>
          <w:sz w:val="22"/>
          <w:szCs w:val="22"/>
        </w:rPr>
        <w:t>124.2.4</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72E6004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C5AEC50" w14:textId="77777777" w:rsidR="009162A6" w:rsidRPr="00522330" w:rsidRDefault="00166066" w:rsidP="00E87111">
            <w:pPr>
              <w:pStyle w:val="TableHeading"/>
            </w:pPr>
            <w:r>
              <w:t>Object (OID)</w:t>
            </w:r>
          </w:p>
        </w:tc>
        <w:tc>
          <w:tcPr>
            <w:tcW w:w="1440" w:type="dxa"/>
          </w:tcPr>
          <w:p w14:paraId="07288C50" w14:textId="77777777" w:rsidR="009162A6" w:rsidRPr="00522330" w:rsidRDefault="009162A6" w:rsidP="00E87111">
            <w:pPr>
              <w:pStyle w:val="TableHeading"/>
            </w:pPr>
            <w:r w:rsidRPr="00522330">
              <w:t>Access</w:t>
            </w:r>
          </w:p>
        </w:tc>
        <w:tc>
          <w:tcPr>
            <w:tcW w:w="1000" w:type="dxa"/>
          </w:tcPr>
          <w:p w14:paraId="399B84F9" w14:textId="77777777" w:rsidR="009162A6" w:rsidRPr="00522330" w:rsidRDefault="009162A6" w:rsidP="00E87111">
            <w:pPr>
              <w:pStyle w:val="TableHeading"/>
            </w:pPr>
            <w:r w:rsidRPr="00522330">
              <w:t>PDS</w:t>
            </w:r>
          </w:p>
        </w:tc>
        <w:tc>
          <w:tcPr>
            <w:tcW w:w="2880" w:type="dxa"/>
          </w:tcPr>
          <w:p w14:paraId="1E4908DE" w14:textId="77777777" w:rsidR="009162A6" w:rsidRPr="00522330" w:rsidRDefault="0039618E" w:rsidP="00E87111">
            <w:pPr>
              <w:pStyle w:val="TableHeading"/>
            </w:pPr>
            <w:r>
              <w:t>Comments</w:t>
            </w:r>
          </w:p>
        </w:tc>
      </w:tr>
      <w:tr w:rsidR="009162A6" w:rsidRPr="00522330" w14:paraId="4774CBBC" w14:textId="77777777" w:rsidTr="00A84E51">
        <w:tc>
          <w:tcPr>
            <w:tcW w:w="3000" w:type="dxa"/>
          </w:tcPr>
          <w:p w14:paraId="7CA525D0" w14:textId="77777777" w:rsidR="009162A6" w:rsidRPr="008B5A4B" w:rsidRDefault="009162A6" w:rsidP="00C35694">
            <w:pPr>
              <w:pStyle w:val="TableText"/>
              <w:kinsoku w:val="0"/>
              <w:textAlignment w:val="top"/>
              <w:rPr>
                <w:rFonts w:ascii="charset0Courier" w:hAnsi="charset0Courier" w:cs="charset0Courier"/>
                <w:lang w:val="zh-CN"/>
              </w:rPr>
            </w:pPr>
            <w:r w:rsidRPr="00690671">
              <w:rPr>
                <w:rFonts w:ascii="Helvetica" w:hAnsi="Helvetica" w:cs="Helvetica"/>
              </w:rPr>
              <w:t>hh3cDhcpSnoop2IfVlanRIDVlanIndex</w:t>
            </w:r>
            <w:r w:rsidRPr="00F250C1">
              <w:rPr>
                <w:rFonts w:ascii="Helvetica" w:hAnsi="Helvetica" w:cs="Helvetica"/>
              </w:rPr>
              <w:t xml:space="preserve">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124</w:t>
            </w:r>
            <w:r>
              <w:rPr>
                <w:rFonts w:ascii="Helvetica" w:hAnsi="Helvetica" w:cs="Helvetica"/>
              </w:rPr>
              <w:t>.</w:t>
            </w:r>
            <w:r>
              <w:rPr>
                <w:rFonts w:ascii="Helvetica" w:hAnsi="Helvetica" w:cs="Helvetica" w:hint="eastAsia"/>
              </w:rPr>
              <w:t>2</w:t>
            </w:r>
            <w:r>
              <w:rPr>
                <w:rFonts w:ascii="Helvetica" w:hAnsi="Helvetica" w:cs="Helvetica"/>
              </w:rPr>
              <w:t>.</w:t>
            </w:r>
            <w:r>
              <w:rPr>
                <w:rFonts w:ascii="Helvetica" w:hAnsi="Helvetica" w:cs="Helvetica" w:hint="eastAsia"/>
              </w:rPr>
              <w:t>4</w:t>
            </w:r>
            <w:r>
              <w:rPr>
                <w:rFonts w:ascii="Helvetica" w:hAnsi="Helvetica" w:cs="Helvetica"/>
              </w:rPr>
              <w:t>.1</w:t>
            </w:r>
            <w:r>
              <w:rPr>
                <w:rFonts w:ascii="Helvetica" w:hAnsi="Helvetica" w:cs="Helvetica" w:hint="eastAsia"/>
              </w:rPr>
              <w:t>.1</w:t>
            </w:r>
            <w:r w:rsidRPr="00522330">
              <w:rPr>
                <w:rFonts w:ascii="Helvetica" w:hAnsi="Helvetica" w:cs="Helvetica"/>
              </w:rPr>
              <w:t>)</w:t>
            </w:r>
          </w:p>
        </w:tc>
        <w:tc>
          <w:tcPr>
            <w:tcW w:w="1440" w:type="dxa"/>
          </w:tcPr>
          <w:p w14:paraId="66A8992B" w14:textId="77777777" w:rsidR="009162A6" w:rsidRPr="00522330" w:rsidRDefault="009162A6" w:rsidP="00C35694">
            <w:pPr>
              <w:pStyle w:val="TableText"/>
              <w:kinsoku w:val="0"/>
              <w:textAlignment w:val="top"/>
              <w:rPr>
                <w:rFonts w:ascii="Helvetica" w:hAnsi="Helvetica" w:cs="Helvetica"/>
              </w:rPr>
            </w:pPr>
            <w:r w:rsidRPr="00BA524F">
              <w:t>not-accessible</w:t>
            </w:r>
          </w:p>
        </w:tc>
        <w:tc>
          <w:tcPr>
            <w:tcW w:w="1000" w:type="dxa"/>
          </w:tcPr>
          <w:p w14:paraId="6D08E328" w14:textId="77777777" w:rsidR="009162A6" w:rsidRPr="008B5A4B" w:rsidRDefault="009162A6" w:rsidP="00C35694">
            <w:pPr>
              <w:pStyle w:val="TableText"/>
              <w:kinsoku w:val="0"/>
              <w:textAlignment w:val="top"/>
              <w:rPr>
                <w:rFonts w:ascii="Helvetica" w:hAnsi="Helvetica" w:cs="Helvetica"/>
              </w:rPr>
            </w:pPr>
            <w:r>
              <w:rPr>
                <w:rFonts w:hint="eastAsia"/>
              </w:rPr>
              <w:t>Current</w:t>
            </w:r>
          </w:p>
        </w:tc>
        <w:tc>
          <w:tcPr>
            <w:tcW w:w="2880" w:type="dxa"/>
          </w:tcPr>
          <w:p w14:paraId="08FF5BE3" w14:textId="77777777" w:rsidR="009162A6" w:rsidRPr="00B74E1F"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48EFD821" w14:textId="77777777" w:rsidTr="00A84E51">
        <w:tc>
          <w:tcPr>
            <w:tcW w:w="3000" w:type="dxa"/>
          </w:tcPr>
          <w:p w14:paraId="66B8D4F2" w14:textId="77777777" w:rsidR="009162A6" w:rsidRPr="00F250C1" w:rsidRDefault="009162A6" w:rsidP="00C35694">
            <w:pPr>
              <w:pStyle w:val="TableText"/>
              <w:kinsoku w:val="0"/>
              <w:textAlignment w:val="top"/>
              <w:rPr>
                <w:rFonts w:ascii="Helvetica" w:hAnsi="Helvetica" w:cs="Helvetica"/>
              </w:rPr>
            </w:pPr>
            <w:r w:rsidRPr="00690671">
              <w:rPr>
                <w:rFonts w:ascii="Helvetica" w:hAnsi="Helvetica" w:cs="Helvetica"/>
              </w:rPr>
              <w:t>hh3cDhcpSnoop2IfVlanRIDMode</w:t>
            </w:r>
            <w:r>
              <w:rPr>
                <w:rFonts w:ascii="Helvetica" w:hAnsi="Helvetica" w:cs="Helvetica" w:hint="eastAsia"/>
              </w:rPr>
              <w:t xml:space="preserve"> (</w:t>
            </w:r>
            <w:r w:rsidRPr="00B74E1F">
              <w:rPr>
                <w:rFonts w:ascii="Helvetica" w:hAnsi="Helvetica" w:cs="Helvetica"/>
              </w:rPr>
              <w:t>1.3.6.1.4.1.25506.2.</w:t>
            </w:r>
            <w:r>
              <w:rPr>
                <w:rFonts w:ascii="Helvetica" w:hAnsi="Helvetica" w:cs="Helvetica" w:hint="eastAsia"/>
              </w:rPr>
              <w:t>124</w:t>
            </w:r>
            <w:r>
              <w:rPr>
                <w:rFonts w:ascii="Helvetica" w:hAnsi="Helvetica" w:cs="Helvetica"/>
              </w:rPr>
              <w:t>.</w:t>
            </w:r>
            <w:r>
              <w:rPr>
                <w:rFonts w:ascii="Helvetica" w:hAnsi="Helvetica" w:cs="Helvetica" w:hint="eastAsia"/>
              </w:rPr>
              <w:t>2</w:t>
            </w:r>
            <w:r>
              <w:rPr>
                <w:rFonts w:ascii="Helvetica" w:hAnsi="Helvetica" w:cs="Helvetica"/>
              </w:rPr>
              <w:t>.</w:t>
            </w:r>
            <w:r>
              <w:rPr>
                <w:rFonts w:ascii="Helvetica" w:hAnsi="Helvetica" w:cs="Helvetica" w:hint="eastAsia"/>
              </w:rPr>
              <w:t>4</w:t>
            </w:r>
            <w:r>
              <w:rPr>
                <w:rFonts w:ascii="Helvetica" w:hAnsi="Helvetica" w:cs="Helvetica"/>
              </w:rPr>
              <w:t>.1</w:t>
            </w:r>
            <w:r>
              <w:rPr>
                <w:rFonts w:ascii="Helvetica" w:hAnsi="Helvetica" w:cs="Helvetica" w:hint="eastAsia"/>
              </w:rPr>
              <w:t>.2)</w:t>
            </w:r>
          </w:p>
        </w:tc>
        <w:tc>
          <w:tcPr>
            <w:tcW w:w="1440" w:type="dxa"/>
          </w:tcPr>
          <w:p w14:paraId="5BCE2619" w14:textId="77777777" w:rsidR="009162A6" w:rsidRDefault="009162A6" w:rsidP="00C35694">
            <w:pPr>
              <w:pStyle w:val="TableText"/>
              <w:kinsoku w:val="0"/>
              <w:textAlignment w:val="top"/>
            </w:pPr>
            <w:r>
              <w:rPr>
                <w:rFonts w:hint="eastAsia"/>
              </w:rPr>
              <w:t>read-create</w:t>
            </w:r>
          </w:p>
        </w:tc>
        <w:tc>
          <w:tcPr>
            <w:tcW w:w="1000" w:type="dxa"/>
          </w:tcPr>
          <w:p w14:paraId="0E98734A" w14:textId="77777777" w:rsidR="009162A6" w:rsidRDefault="009162A6" w:rsidP="00C35694">
            <w:pPr>
              <w:pStyle w:val="TableText"/>
              <w:kinsoku w:val="0"/>
              <w:textAlignment w:val="top"/>
            </w:pPr>
            <w:r>
              <w:rPr>
                <w:rFonts w:hint="eastAsia"/>
              </w:rPr>
              <w:t>Current</w:t>
            </w:r>
          </w:p>
        </w:tc>
        <w:tc>
          <w:tcPr>
            <w:tcW w:w="2880" w:type="dxa"/>
          </w:tcPr>
          <w:p w14:paraId="098B8812"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374DE714" w14:textId="77777777" w:rsidTr="00A84E51">
        <w:tc>
          <w:tcPr>
            <w:tcW w:w="3000" w:type="dxa"/>
          </w:tcPr>
          <w:p w14:paraId="34434FAB" w14:textId="77777777" w:rsidR="009162A6" w:rsidRPr="00673DF4" w:rsidRDefault="009162A6" w:rsidP="00C35694">
            <w:pPr>
              <w:pStyle w:val="TableText"/>
              <w:kinsoku w:val="0"/>
              <w:textAlignment w:val="top"/>
              <w:rPr>
                <w:rFonts w:ascii="Helvetica" w:hAnsi="Helvetica" w:cs="Helvetica"/>
              </w:rPr>
            </w:pPr>
            <w:r w:rsidRPr="00690671">
              <w:rPr>
                <w:rFonts w:ascii="Helvetica" w:hAnsi="Helvetica" w:cs="Helvetica"/>
              </w:rPr>
              <w:t>hh3cDhcpSnoop2IfVlanRIDStr</w:t>
            </w:r>
            <w:r w:rsidRPr="00F250C1">
              <w:rPr>
                <w:rFonts w:ascii="Helvetica" w:hAnsi="Helvetica" w:cs="Helvetica"/>
              </w:rPr>
              <w:t xml:space="preserve">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124</w:t>
            </w:r>
            <w:r>
              <w:rPr>
                <w:rFonts w:ascii="Helvetica" w:hAnsi="Helvetica" w:cs="Helvetica"/>
              </w:rPr>
              <w:t>.</w:t>
            </w:r>
            <w:r>
              <w:rPr>
                <w:rFonts w:ascii="Helvetica" w:hAnsi="Helvetica" w:cs="Helvetica" w:hint="eastAsia"/>
              </w:rPr>
              <w:t>2</w:t>
            </w:r>
            <w:r>
              <w:rPr>
                <w:rFonts w:ascii="Helvetica" w:hAnsi="Helvetica" w:cs="Helvetica"/>
              </w:rPr>
              <w:t>.</w:t>
            </w:r>
            <w:r>
              <w:rPr>
                <w:rFonts w:ascii="Helvetica" w:hAnsi="Helvetica" w:cs="Helvetica" w:hint="eastAsia"/>
              </w:rPr>
              <w:t>4</w:t>
            </w:r>
            <w:r>
              <w:rPr>
                <w:rFonts w:ascii="Helvetica" w:hAnsi="Helvetica" w:cs="Helvetica"/>
              </w:rPr>
              <w:t>.1</w:t>
            </w:r>
            <w:r>
              <w:rPr>
                <w:rFonts w:ascii="Helvetica" w:hAnsi="Helvetica" w:cs="Helvetica" w:hint="eastAsia"/>
              </w:rPr>
              <w:t>.3</w:t>
            </w:r>
            <w:r w:rsidRPr="00522330">
              <w:rPr>
                <w:rFonts w:ascii="Helvetica" w:hAnsi="Helvetica" w:cs="Helvetica"/>
              </w:rPr>
              <w:t>)</w:t>
            </w:r>
          </w:p>
        </w:tc>
        <w:tc>
          <w:tcPr>
            <w:tcW w:w="1440" w:type="dxa"/>
          </w:tcPr>
          <w:p w14:paraId="15541942" w14:textId="77777777" w:rsidR="009162A6" w:rsidRDefault="009162A6" w:rsidP="00C35694">
            <w:pPr>
              <w:pStyle w:val="TableText"/>
              <w:kinsoku w:val="0"/>
              <w:textAlignment w:val="top"/>
              <w:rPr>
                <w:rFonts w:ascii="Helvetica" w:hAnsi="Helvetica" w:cs="Helvetica"/>
              </w:rPr>
            </w:pPr>
            <w:r>
              <w:rPr>
                <w:rFonts w:hint="eastAsia"/>
              </w:rPr>
              <w:t>read-create</w:t>
            </w:r>
          </w:p>
        </w:tc>
        <w:tc>
          <w:tcPr>
            <w:tcW w:w="1000" w:type="dxa"/>
          </w:tcPr>
          <w:p w14:paraId="5659AD0D" w14:textId="77777777" w:rsidR="009162A6" w:rsidRDefault="009162A6" w:rsidP="00C35694">
            <w:pPr>
              <w:pStyle w:val="TableText"/>
              <w:kinsoku w:val="0"/>
              <w:textAlignment w:val="top"/>
              <w:rPr>
                <w:rFonts w:ascii="Helvetica" w:hAnsi="Helvetica" w:cs="Helvetica"/>
              </w:rPr>
            </w:pPr>
            <w:r>
              <w:rPr>
                <w:rFonts w:hint="eastAsia"/>
              </w:rPr>
              <w:t>Current</w:t>
            </w:r>
          </w:p>
        </w:tc>
        <w:tc>
          <w:tcPr>
            <w:tcW w:w="2880" w:type="dxa"/>
          </w:tcPr>
          <w:p w14:paraId="4950AEC7" w14:textId="77777777" w:rsidR="009162A6" w:rsidRPr="00666F49" w:rsidRDefault="009162A6" w:rsidP="00C35694">
            <w:pPr>
              <w:pStyle w:val="TableText"/>
              <w:kinsoku w:val="0"/>
              <w:textAlignment w:val="top"/>
              <w:rPr>
                <w:rFonts w:cs="Helvetica"/>
              </w:rPr>
            </w:pPr>
            <w:r w:rsidRPr="00666F49">
              <w:rPr>
                <w:rFonts w:cs="Helvetica"/>
              </w:rPr>
              <w:t>As per MIB</w:t>
            </w:r>
          </w:p>
        </w:tc>
      </w:tr>
      <w:tr w:rsidR="009162A6" w:rsidRPr="00522330" w14:paraId="4200864E" w14:textId="77777777" w:rsidTr="00A84E51">
        <w:tc>
          <w:tcPr>
            <w:tcW w:w="3000" w:type="dxa"/>
          </w:tcPr>
          <w:p w14:paraId="42A6BB7D" w14:textId="77777777" w:rsidR="009162A6" w:rsidRPr="00673DF4" w:rsidRDefault="009162A6" w:rsidP="00C35694">
            <w:pPr>
              <w:pStyle w:val="TableText"/>
              <w:kinsoku w:val="0"/>
              <w:textAlignment w:val="top"/>
              <w:rPr>
                <w:rFonts w:ascii="Helvetica" w:hAnsi="Helvetica" w:cs="Helvetica"/>
              </w:rPr>
            </w:pPr>
            <w:r w:rsidRPr="00690671">
              <w:rPr>
                <w:rFonts w:ascii="Helvetica" w:hAnsi="Helvetica" w:cs="Helvetica"/>
              </w:rPr>
              <w:t>hh3cDhcpSnoop2IfVlanRIDRowStatus</w:t>
            </w:r>
            <w:r w:rsidRPr="00BA524F">
              <w:rPr>
                <w:rFonts w:ascii="Helvetica" w:hAnsi="Helvetica" w:cs="Helvetica"/>
              </w:rPr>
              <w:t xml:space="preserve"> </w:t>
            </w:r>
            <w:r w:rsidRPr="00522330">
              <w:rPr>
                <w:rFonts w:ascii="Helvetica" w:hAnsi="Helvetica" w:cs="Helvetica"/>
              </w:rPr>
              <w:t>(</w:t>
            </w:r>
            <w:r w:rsidRPr="00B74E1F">
              <w:rPr>
                <w:rFonts w:ascii="Helvetica" w:hAnsi="Helvetica" w:cs="Helvetica"/>
              </w:rPr>
              <w:t>1.3.6.1.4.1.25506.2.</w:t>
            </w:r>
            <w:r>
              <w:rPr>
                <w:rFonts w:ascii="Helvetica" w:hAnsi="Helvetica" w:cs="Helvetica" w:hint="eastAsia"/>
              </w:rPr>
              <w:t>124</w:t>
            </w:r>
            <w:r>
              <w:rPr>
                <w:rFonts w:ascii="Helvetica" w:hAnsi="Helvetica" w:cs="Helvetica"/>
              </w:rPr>
              <w:t>.</w:t>
            </w:r>
            <w:r>
              <w:rPr>
                <w:rFonts w:ascii="Helvetica" w:hAnsi="Helvetica" w:cs="Helvetica" w:hint="eastAsia"/>
              </w:rPr>
              <w:t>2</w:t>
            </w:r>
            <w:r>
              <w:rPr>
                <w:rFonts w:ascii="Helvetica" w:hAnsi="Helvetica" w:cs="Helvetica"/>
              </w:rPr>
              <w:t>.</w:t>
            </w:r>
            <w:r>
              <w:rPr>
                <w:rFonts w:ascii="Helvetica" w:hAnsi="Helvetica" w:cs="Helvetica" w:hint="eastAsia"/>
              </w:rPr>
              <w:t>4</w:t>
            </w:r>
            <w:r>
              <w:rPr>
                <w:rFonts w:ascii="Helvetica" w:hAnsi="Helvetica" w:cs="Helvetica"/>
              </w:rPr>
              <w:t>.1</w:t>
            </w:r>
            <w:r>
              <w:rPr>
                <w:rFonts w:ascii="Helvetica" w:hAnsi="Helvetica" w:cs="Helvetica" w:hint="eastAsia"/>
              </w:rPr>
              <w:t>.4</w:t>
            </w:r>
            <w:r w:rsidRPr="00522330">
              <w:rPr>
                <w:rFonts w:ascii="Helvetica" w:hAnsi="Helvetica" w:cs="Helvetica"/>
              </w:rPr>
              <w:t>)</w:t>
            </w:r>
          </w:p>
        </w:tc>
        <w:tc>
          <w:tcPr>
            <w:tcW w:w="1440" w:type="dxa"/>
          </w:tcPr>
          <w:p w14:paraId="1173805B" w14:textId="77777777" w:rsidR="009162A6" w:rsidRDefault="009162A6" w:rsidP="00C35694">
            <w:pPr>
              <w:pStyle w:val="TableText"/>
              <w:kinsoku w:val="0"/>
              <w:textAlignment w:val="top"/>
              <w:rPr>
                <w:rFonts w:ascii="Helvetica" w:hAnsi="Helvetica" w:cs="Helvetica"/>
              </w:rPr>
            </w:pPr>
            <w:r>
              <w:rPr>
                <w:rFonts w:hint="eastAsia"/>
              </w:rPr>
              <w:t>read-create</w:t>
            </w:r>
          </w:p>
        </w:tc>
        <w:tc>
          <w:tcPr>
            <w:tcW w:w="1000" w:type="dxa"/>
          </w:tcPr>
          <w:p w14:paraId="170FE3A6" w14:textId="77777777" w:rsidR="009162A6" w:rsidRDefault="009162A6" w:rsidP="00C35694">
            <w:pPr>
              <w:pStyle w:val="TableText"/>
              <w:kinsoku w:val="0"/>
              <w:textAlignment w:val="top"/>
              <w:rPr>
                <w:rFonts w:ascii="Helvetica" w:hAnsi="Helvetica" w:cs="Helvetica"/>
              </w:rPr>
            </w:pPr>
            <w:r>
              <w:rPr>
                <w:rFonts w:hint="eastAsia"/>
              </w:rPr>
              <w:t>Current</w:t>
            </w:r>
          </w:p>
        </w:tc>
        <w:tc>
          <w:tcPr>
            <w:tcW w:w="2880" w:type="dxa"/>
          </w:tcPr>
          <w:p w14:paraId="579D20CF" w14:textId="77777777" w:rsidR="009162A6" w:rsidRPr="00666F49" w:rsidRDefault="009162A6" w:rsidP="00C35694">
            <w:pPr>
              <w:pStyle w:val="TableText"/>
              <w:kinsoku w:val="0"/>
              <w:textAlignment w:val="top"/>
              <w:rPr>
                <w:rFonts w:cs="Helvetica"/>
              </w:rPr>
            </w:pPr>
            <w:r w:rsidRPr="00666F49">
              <w:rPr>
                <w:rFonts w:cs="Helvetica"/>
              </w:rPr>
              <w:t>As per MIB</w:t>
            </w:r>
          </w:p>
        </w:tc>
      </w:tr>
    </w:tbl>
    <w:p w14:paraId="292D47C3" w14:textId="77777777" w:rsidR="009162A6" w:rsidRPr="00991579" w:rsidRDefault="009162A6" w:rsidP="00E87111">
      <w:pPr>
        <w:pStyle w:val="Spacer"/>
      </w:pPr>
    </w:p>
    <w:p w14:paraId="4926CD1F" w14:textId="77777777" w:rsidR="009162A6" w:rsidRPr="008418BF" w:rsidRDefault="009162A6" w:rsidP="00C35694">
      <w:pPr>
        <w:pStyle w:val="1"/>
        <w:tabs>
          <w:tab w:val="num" w:pos="432"/>
        </w:tabs>
        <w:ind w:left="432" w:hanging="432"/>
        <w:jc w:val="both"/>
        <w:rPr>
          <w:bCs/>
        </w:rPr>
      </w:pPr>
      <w:bookmarkStart w:id="701" w:name="_Toc397420904"/>
      <w:bookmarkStart w:id="702" w:name="_Toc399321067"/>
      <w:bookmarkStart w:id="703" w:name="_Toc483388548"/>
      <w:r w:rsidRPr="00804C0C">
        <w:t>HH3C-</w:t>
      </w:r>
      <w:r w:rsidRPr="00804C0C">
        <w:rPr>
          <w:rFonts w:hint="eastAsia"/>
        </w:rPr>
        <w:t>DNS</w:t>
      </w:r>
      <w:r w:rsidRPr="00804C0C">
        <w:t>-MIB</w:t>
      </w:r>
      <w:bookmarkEnd w:id="701"/>
      <w:bookmarkEnd w:id="702"/>
      <w:bookmarkEnd w:id="703"/>
      <w:r w:rsidRPr="008418BF">
        <w:rPr>
          <w:rFonts w:hint="eastAsia"/>
          <w:bCs/>
        </w:rPr>
        <w:t xml:space="preserve"> </w:t>
      </w:r>
    </w:p>
    <w:p w14:paraId="7097EA76" w14:textId="77777777" w:rsidR="009162A6" w:rsidRPr="00804C0C" w:rsidRDefault="009162A6" w:rsidP="00E87111">
      <w:pPr>
        <w:ind w:left="0"/>
      </w:pPr>
      <w:r w:rsidRPr="00804C0C">
        <w:t xml:space="preserve">This MIB should be supported by device which implements </w:t>
      </w:r>
      <w:r w:rsidRPr="00804C0C">
        <w:rPr>
          <w:rFonts w:hint="eastAsia"/>
        </w:rPr>
        <w:t>IP address configuration of DNS Server</w:t>
      </w:r>
      <w:r w:rsidRPr="00804C0C">
        <w:t>.</w:t>
      </w:r>
    </w:p>
    <w:p w14:paraId="0F0AA6A8"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704" w:name="_Toc397420905"/>
      <w:bookmarkStart w:id="705" w:name="_Toc399321068"/>
      <w:bookmarkStart w:id="706" w:name="_Toc483388549"/>
      <w:r w:rsidRPr="008418BF">
        <w:rPr>
          <w:rFonts w:ascii="Helvetica" w:eastAsia="charset0MS Sans Serif" w:hAnsi="Helvetica" w:cs="Helvetica"/>
        </w:rPr>
        <w:t>h</w:t>
      </w:r>
      <w:r>
        <w:rPr>
          <w:rFonts w:ascii="Helvetica" w:hAnsi="Helvetica" w:cs="Helvetica"/>
        </w:rPr>
        <w:t>h3c</w:t>
      </w:r>
      <w:r w:rsidRPr="00BF3535">
        <w:rPr>
          <w:rFonts w:ascii="Helvetica" w:hAnsi="Helvetica" w:cs="Helvetica"/>
        </w:rPr>
        <w:t>DnsStaticSrvIpTabl</w:t>
      </w:r>
      <w:r>
        <w:rPr>
          <w:rFonts w:ascii="Helvetica" w:hAnsi="Helvetica" w:cs="Helvetica"/>
        </w:rPr>
        <w:t>e</w:t>
      </w:r>
      <w:bookmarkEnd w:id="704"/>
      <w:bookmarkEnd w:id="705"/>
      <w:bookmarkEnd w:id="706"/>
    </w:p>
    <w:p w14:paraId="26A84330"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 2.97.1.1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55D29D9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0265F35" w14:textId="77777777" w:rsidR="009162A6" w:rsidRPr="00522330" w:rsidRDefault="00166066" w:rsidP="00E87111">
            <w:pPr>
              <w:pStyle w:val="TableHeading"/>
            </w:pPr>
            <w:r>
              <w:t>Object (OID)</w:t>
            </w:r>
          </w:p>
        </w:tc>
        <w:tc>
          <w:tcPr>
            <w:tcW w:w="1440" w:type="dxa"/>
          </w:tcPr>
          <w:p w14:paraId="7B1F34C4" w14:textId="77777777" w:rsidR="009162A6" w:rsidRPr="00522330" w:rsidRDefault="009162A6" w:rsidP="00E87111">
            <w:pPr>
              <w:pStyle w:val="TableHeading"/>
            </w:pPr>
            <w:r w:rsidRPr="00522330">
              <w:t>Access</w:t>
            </w:r>
          </w:p>
        </w:tc>
        <w:tc>
          <w:tcPr>
            <w:tcW w:w="1000" w:type="dxa"/>
          </w:tcPr>
          <w:p w14:paraId="77382C1A" w14:textId="77777777" w:rsidR="009162A6" w:rsidRPr="00522330" w:rsidRDefault="009162A6" w:rsidP="00E87111">
            <w:pPr>
              <w:pStyle w:val="TableHeading"/>
            </w:pPr>
            <w:r w:rsidRPr="00522330">
              <w:t>PDS</w:t>
            </w:r>
          </w:p>
        </w:tc>
        <w:tc>
          <w:tcPr>
            <w:tcW w:w="2880" w:type="dxa"/>
          </w:tcPr>
          <w:p w14:paraId="4100C6AC" w14:textId="77777777" w:rsidR="009162A6" w:rsidRPr="00522330" w:rsidRDefault="0039618E" w:rsidP="00E87111">
            <w:pPr>
              <w:pStyle w:val="TableHeading"/>
            </w:pPr>
            <w:r>
              <w:t>Comments</w:t>
            </w:r>
          </w:p>
        </w:tc>
      </w:tr>
      <w:tr w:rsidR="009162A6" w:rsidRPr="00522330" w14:paraId="72B5FCC1" w14:textId="77777777" w:rsidTr="00A84E51">
        <w:tc>
          <w:tcPr>
            <w:tcW w:w="3000" w:type="dxa"/>
          </w:tcPr>
          <w:p w14:paraId="0BF53D72" w14:textId="77777777" w:rsidR="009162A6" w:rsidRPr="00522330" w:rsidRDefault="009162A6" w:rsidP="00C35694">
            <w:pPr>
              <w:pStyle w:val="TableText"/>
              <w:kinsoku w:val="0"/>
              <w:textAlignment w:val="top"/>
              <w:rPr>
                <w:rFonts w:ascii="Helvetica" w:hAnsi="Helvetica" w:cs="Helvetica"/>
              </w:rPr>
            </w:pPr>
            <w:r w:rsidRPr="0062404E">
              <w:rPr>
                <w:rFonts w:ascii="Helvetica" w:hAnsi="Helvetica" w:cs="Helvetica"/>
              </w:rPr>
              <w:t xml:space="preserve">hh3cDnsStaticSrvIpType (1.3.6.1.4.1.25506.2.97.1.1.1.1) </w:t>
            </w:r>
          </w:p>
        </w:tc>
        <w:tc>
          <w:tcPr>
            <w:tcW w:w="1440" w:type="dxa"/>
          </w:tcPr>
          <w:p w14:paraId="5A42F4BC" w14:textId="77777777" w:rsidR="009162A6" w:rsidRPr="00522330" w:rsidRDefault="009162A6" w:rsidP="00C35694">
            <w:pPr>
              <w:pStyle w:val="TableText"/>
              <w:kinsoku w:val="0"/>
              <w:textAlignment w:val="top"/>
              <w:rPr>
                <w:rFonts w:ascii="Helvetica" w:hAnsi="Helvetica" w:cs="Helvetica"/>
              </w:rPr>
            </w:pPr>
            <w:r w:rsidRPr="0062404E">
              <w:rPr>
                <w:rFonts w:ascii="Helvetica" w:hAnsi="Helvetica" w:cs="Helvetica"/>
              </w:rPr>
              <w:t>not-accessible</w:t>
            </w:r>
          </w:p>
        </w:tc>
        <w:tc>
          <w:tcPr>
            <w:tcW w:w="1000" w:type="dxa"/>
          </w:tcPr>
          <w:p w14:paraId="55B3C496" w14:textId="77777777" w:rsidR="009162A6" w:rsidRPr="00522330" w:rsidRDefault="009162A6" w:rsidP="00C35694">
            <w:pPr>
              <w:pStyle w:val="TableText"/>
              <w:kinsoku w:val="0"/>
              <w:textAlignment w:val="top"/>
              <w:rPr>
                <w:rFonts w:ascii="Helvetica" w:hAnsi="Helvetica" w:cs="Helvetica"/>
              </w:rPr>
            </w:pPr>
            <w:r w:rsidRPr="0062404E">
              <w:rPr>
                <w:rFonts w:ascii="Helvetica" w:hAnsi="Helvetica" w:cs="Helvetica" w:hint="eastAsia"/>
              </w:rPr>
              <w:t>No</w:t>
            </w:r>
          </w:p>
        </w:tc>
        <w:tc>
          <w:tcPr>
            <w:tcW w:w="2880" w:type="dxa"/>
          </w:tcPr>
          <w:p w14:paraId="6C8984BB"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Only support IPv4.</w:t>
            </w:r>
          </w:p>
        </w:tc>
      </w:tr>
      <w:tr w:rsidR="009162A6" w:rsidRPr="00522330" w14:paraId="10D96014" w14:textId="77777777" w:rsidTr="00A84E51">
        <w:tc>
          <w:tcPr>
            <w:tcW w:w="3000" w:type="dxa"/>
          </w:tcPr>
          <w:p w14:paraId="4AAE7E03" w14:textId="77777777" w:rsidR="009162A6" w:rsidRPr="00522330" w:rsidRDefault="009162A6" w:rsidP="00C35694">
            <w:pPr>
              <w:pStyle w:val="TableText"/>
              <w:kinsoku w:val="0"/>
              <w:textAlignment w:val="top"/>
              <w:rPr>
                <w:rFonts w:ascii="Helvetica" w:hAnsi="Helvetica" w:cs="Helvetica"/>
              </w:rPr>
            </w:pPr>
            <w:r w:rsidRPr="0062404E">
              <w:rPr>
                <w:rFonts w:ascii="Helvetica" w:hAnsi="Helvetica" w:cs="Helvetica"/>
              </w:rPr>
              <w:t xml:space="preserve">hh3cDnsStaticSrvIpAddr (1.3.6.1.4.1.25506.2.97.1.1.1.2) </w:t>
            </w:r>
          </w:p>
        </w:tc>
        <w:tc>
          <w:tcPr>
            <w:tcW w:w="1440" w:type="dxa"/>
          </w:tcPr>
          <w:p w14:paraId="23250359" w14:textId="77777777" w:rsidR="009162A6" w:rsidRPr="00522330" w:rsidRDefault="009162A6" w:rsidP="00C35694">
            <w:pPr>
              <w:pStyle w:val="TableText"/>
              <w:kinsoku w:val="0"/>
              <w:textAlignment w:val="top"/>
              <w:rPr>
                <w:rFonts w:ascii="Helvetica" w:hAnsi="Helvetica" w:cs="Helvetica"/>
              </w:rPr>
            </w:pPr>
            <w:r w:rsidRPr="0062404E">
              <w:rPr>
                <w:rFonts w:ascii="Helvetica" w:hAnsi="Helvetica" w:cs="Helvetica"/>
              </w:rPr>
              <w:t>not-accessible</w:t>
            </w:r>
          </w:p>
        </w:tc>
        <w:tc>
          <w:tcPr>
            <w:tcW w:w="1000" w:type="dxa"/>
          </w:tcPr>
          <w:p w14:paraId="5DFE2108" w14:textId="77777777" w:rsidR="009162A6" w:rsidRPr="00522330" w:rsidRDefault="009162A6" w:rsidP="00C35694">
            <w:pPr>
              <w:pStyle w:val="TableText"/>
              <w:kinsoku w:val="0"/>
              <w:textAlignment w:val="top"/>
              <w:rPr>
                <w:rFonts w:ascii="Helvetica" w:hAnsi="Helvetica" w:cs="Helvetica"/>
              </w:rPr>
            </w:pPr>
            <w:r w:rsidRPr="0062404E">
              <w:rPr>
                <w:rFonts w:ascii="Helvetica" w:hAnsi="Helvetica" w:cs="Helvetica" w:hint="eastAsia"/>
              </w:rPr>
              <w:t>No</w:t>
            </w:r>
          </w:p>
        </w:tc>
        <w:tc>
          <w:tcPr>
            <w:tcW w:w="2880" w:type="dxa"/>
          </w:tcPr>
          <w:p w14:paraId="7946167B" w14:textId="77777777" w:rsidR="009162A6" w:rsidRPr="00522330" w:rsidRDefault="009162A6" w:rsidP="00C35694">
            <w:pPr>
              <w:pStyle w:val="TableText"/>
              <w:kinsoku w:val="0"/>
              <w:textAlignment w:val="top"/>
              <w:rPr>
                <w:rFonts w:ascii="Helvetica" w:hAnsi="Helvetica" w:cs="Helvetica"/>
              </w:rPr>
            </w:pPr>
            <w:r w:rsidRPr="0062404E">
              <w:rPr>
                <w:rFonts w:ascii="Helvetica" w:hAnsi="Helvetica" w:cs="Helvetica" w:hint="eastAsia"/>
              </w:rPr>
              <w:t>As per MIB</w:t>
            </w:r>
            <w:r w:rsidRPr="0062404E">
              <w:rPr>
                <w:rFonts w:ascii="Helvetica" w:hAnsi="Helvetica" w:cs="Helvetica"/>
              </w:rPr>
              <w:t>.</w:t>
            </w:r>
          </w:p>
        </w:tc>
      </w:tr>
      <w:tr w:rsidR="009162A6" w:rsidRPr="00522330" w14:paraId="482499F0" w14:textId="77777777" w:rsidTr="00A84E51">
        <w:tc>
          <w:tcPr>
            <w:tcW w:w="3000" w:type="dxa"/>
          </w:tcPr>
          <w:p w14:paraId="7E47883F" w14:textId="77777777" w:rsidR="009162A6" w:rsidRPr="00522330" w:rsidRDefault="009162A6" w:rsidP="00C35694">
            <w:pPr>
              <w:pStyle w:val="TableText"/>
              <w:kinsoku w:val="0"/>
              <w:textAlignment w:val="top"/>
              <w:rPr>
                <w:rFonts w:ascii="Helvetica" w:hAnsi="Helvetica" w:cs="Helvetica"/>
              </w:rPr>
            </w:pPr>
            <w:r w:rsidRPr="0062404E">
              <w:rPr>
                <w:rFonts w:ascii="Helvetica" w:hAnsi="Helvetica" w:cs="Helvetica"/>
              </w:rPr>
              <w:t xml:space="preserve">hh3cDnsStaticSrvIpPriority (1.3.6.1.4.1.25506.2.97.1.1.1.3) </w:t>
            </w:r>
          </w:p>
        </w:tc>
        <w:tc>
          <w:tcPr>
            <w:tcW w:w="1440" w:type="dxa"/>
          </w:tcPr>
          <w:p w14:paraId="1942E6CE" w14:textId="77777777" w:rsidR="009162A6" w:rsidRPr="00522330" w:rsidRDefault="009162A6" w:rsidP="00C35694">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14:paraId="369D2183" w14:textId="77777777" w:rsidR="009162A6" w:rsidRPr="00522330" w:rsidRDefault="009162A6" w:rsidP="00C35694">
            <w:pPr>
              <w:pStyle w:val="TableText"/>
              <w:kinsoku w:val="0"/>
              <w:textAlignment w:val="top"/>
              <w:rPr>
                <w:rFonts w:ascii="Helvetica" w:hAnsi="Helvetica" w:cs="Helvetica"/>
              </w:rPr>
            </w:pPr>
            <w:r w:rsidRPr="0062404E">
              <w:rPr>
                <w:rFonts w:ascii="Helvetica" w:hAnsi="Helvetica" w:cs="Helvetica" w:hint="eastAsia"/>
              </w:rPr>
              <w:t>No</w:t>
            </w:r>
          </w:p>
        </w:tc>
        <w:tc>
          <w:tcPr>
            <w:tcW w:w="2880" w:type="dxa"/>
          </w:tcPr>
          <w:p w14:paraId="451B6CAA" w14:textId="77777777" w:rsidR="009162A6" w:rsidRPr="00522330" w:rsidRDefault="009162A6" w:rsidP="00C35694">
            <w:pPr>
              <w:pStyle w:val="TableText"/>
              <w:kinsoku w:val="0"/>
              <w:textAlignment w:val="top"/>
              <w:rPr>
                <w:rFonts w:ascii="Helvetica" w:hAnsi="Helvetica" w:cs="Helvetica"/>
              </w:rPr>
            </w:pPr>
            <w:r w:rsidRPr="0062404E">
              <w:rPr>
                <w:rFonts w:ascii="Helvetica" w:hAnsi="Helvetica" w:cs="Helvetica" w:hint="eastAsia"/>
              </w:rPr>
              <w:t>As per MIB</w:t>
            </w:r>
            <w:r w:rsidRPr="0062404E">
              <w:rPr>
                <w:rFonts w:ascii="Helvetica" w:hAnsi="Helvetica" w:cs="Helvetica"/>
              </w:rPr>
              <w:t>.</w:t>
            </w:r>
          </w:p>
        </w:tc>
      </w:tr>
      <w:tr w:rsidR="009162A6" w:rsidRPr="00522330" w14:paraId="7AC752BC" w14:textId="77777777" w:rsidTr="00A84E51">
        <w:tc>
          <w:tcPr>
            <w:tcW w:w="3000" w:type="dxa"/>
          </w:tcPr>
          <w:p w14:paraId="3F326068" w14:textId="77777777" w:rsidR="009162A6" w:rsidRPr="00522330" w:rsidRDefault="009162A6" w:rsidP="00C35694">
            <w:pPr>
              <w:pStyle w:val="TableText"/>
              <w:kinsoku w:val="0"/>
              <w:textAlignment w:val="top"/>
              <w:rPr>
                <w:rFonts w:ascii="Helvetica" w:hAnsi="Helvetica" w:cs="Helvetica"/>
              </w:rPr>
            </w:pPr>
            <w:r w:rsidRPr="0062404E">
              <w:rPr>
                <w:rFonts w:ascii="Helvetica" w:hAnsi="Helvetica" w:cs="Helvetica"/>
              </w:rPr>
              <w:t xml:space="preserve">hh3cDnsStaticSrvIpRowStatus (1.3.6.1.4.1.25506.2.97.1.1.1.4) </w:t>
            </w:r>
          </w:p>
        </w:tc>
        <w:tc>
          <w:tcPr>
            <w:tcW w:w="1440" w:type="dxa"/>
          </w:tcPr>
          <w:p w14:paraId="0AA955EB" w14:textId="77777777" w:rsidR="009162A6" w:rsidRPr="00522330" w:rsidRDefault="009162A6" w:rsidP="00C35694">
            <w:pPr>
              <w:pStyle w:val="TableText"/>
              <w:kinsoku w:val="0"/>
              <w:textAlignment w:val="top"/>
              <w:rPr>
                <w:rFonts w:ascii="Helvetica" w:hAnsi="Helvetica" w:cs="Helvetica"/>
              </w:rPr>
            </w:pPr>
            <w:r w:rsidRPr="0062404E">
              <w:rPr>
                <w:rFonts w:ascii="Helvetica" w:hAnsi="Helvetica" w:cs="Helvetica"/>
              </w:rPr>
              <w:t>read-create</w:t>
            </w:r>
          </w:p>
        </w:tc>
        <w:tc>
          <w:tcPr>
            <w:tcW w:w="1000" w:type="dxa"/>
          </w:tcPr>
          <w:p w14:paraId="1D51CD93" w14:textId="77777777" w:rsidR="009162A6" w:rsidRPr="00522330" w:rsidRDefault="009162A6" w:rsidP="00C35694">
            <w:pPr>
              <w:pStyle w:val="TableText"/>
              <w:kinsoku w:val="0"/>
              <w:textAlignment w:val="top"/>
              <w:rPr>
                <w:rFonts w:ascii="Helvetica" w:hAnsi="Helvetica" w:cs="Helvetica"/>
              </w:rPr>
            </w:pPr>
            <w:r w:rsidRPr="0062404E">
              <w:rPr>
                <w:rFonts w:ascii="Helvetica" w:hAnsi="Helvetica" w:cs="Helvetica" w:hint="eastAsia"/>
              </w:rPr>
              <w:t>No</w:t>
            </w:r>
          </w:p>
        </w:tc>
        <w:tc>
          <w:tcPr>
            <w:tcW w:w="2880" w:type="dxa"/>
          </w:tcPr>
          <w:p w14:paraId="66483287" w14:textId="77777777" w:rsidR="009162A6" w:rsidRPr="00522330" w:rsidRDefault="009162A6" w:rsidP="00C35694">
            <w:pPr>
              <w:pStyle w:val="TableText"/>
              <w:kinsoku w:val="0"/>
              <w:textAlignment w:val="top"/>
              <w:rPr>
                <w:rFonts w:ascii="Helvetica" w:hAnsi="Helvetica" w:cs="Helvetica"/>
              </w:rPr>
            </w:pPr>
            <w:r w:rsidRPr="00415553">
              <w:rPr>
                <w:rFonts w:ascii="Helvetica" w:hAnsi="Helvetica" w:cs="Helvetica" w:hint="eastAsia"/>
              </w:rPr>
              <w:t>Only support active(1), createAndGo(4), destroy(6)</w:t>
            </w:r>
          </w:p>
        </w:tc>
      </w:tr>
    </w:tbl>
    <w:p w14:paraId="4BBDF380" w14:textId="77777777" w:rsidR="009162A6"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707" w:name="_Toc397420906"/>
      <w:bookmarkStart w:id="708" w:name="_Toc399321069"/>
      <w:bookmarkStart w:id="709" w:name="_Toc483388550"/>
      <w:r>
        <w:rPr>
          <w:rFonts w:ascii="Helvetica" w:hAnsi="Helvetica" w:cs="Helvetica"/>
        </w:rPr>
        <w:t>hh3c</w:t>
      </w:r>
      <w:r w:rsidRPr="008D0040">
        <w:rPr>
          <w:rFonts w:ascii="Helvetica" w:hAnsi="Helvetica" w:cs="Helvetica"/>
        </w:rPr>
        <w:t>DnsDynamicSrvIpTabl</w:t>
      </w:r>
      <w:r>
        <w:rPr>
          <w:rFonts w:ascii="Helvetica" w:hAnsi="Helvetica" w:cs="Helvetica"/>
        </w:rPr>
        <w:t>e</w:t>
      </w:r>
      <w:bookmarkEnd w:id="707"/>
      <w:bookmarkEnd w:id="708"/>
      <w:bookmarkEnd w:id="709"/>
    </w:p>
    <w:p w14:paraId="5133636B"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1.3.6.1.4.1.25506.2.97.1.2</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0750578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B79EB9E" w14:textId="77777777" w:rsidR="009162A6" w:rsidRPr="009540D9" w:rsidRDefault="00166066" w:rsidP="00E67CB3">
            <w:pPr>
              <w:pStyle w:val="TableHeading"/>
            </w:pPr>
            <w:r>
              <w:t>Object (OID)</w:t>
            </w:r>
          </w:p>
        </w:tc>
        <w:tc>
          <w:tcPr>
            <w:tcW w:w="1440" w:type="dxa"/>
          </w:tcPr>
          <w:p w14:paraId="4F50EDE1" w14:textId="77777777" w:rsidR="009162A6" w:rsidRPr="009540D9" w:rsidRDefault="009162A6" w:rsidP="00E67CB3">
            <w:pPr>
              <w:pStyle w:val="TableHeading"/>
            </w:pPr>
            <w:r w:rsidRPr="009540D9">
              <w:t>Access</w:t>
            </w:r>
          </w:p>
        </w:tc>
        <w:tc>
          <w:tcPr>
            <w:tcW w:w="1000" w:type="dxa"/>
          </w:tcPr>
          <w:p w14:paraId="6EC2B6A3" w14:textId="77777777" w:rsidR="009162A6" w:rsidRPr="009540D9" w:rsidRDefault="009162A6" w:rsidP="00E67CB3">
            <w:pPr>
              <w:pStyle w:val="TableHeading"/>
            </w:pPr>
            <w:r w:rsidRPr="009540D9">
              <w:t>PDS</w:t>
            </w:r>
          </w:p>
        </w:tc>
        <w:tc>
          <w:tcPr>
            <w:tcW w:w="2880" w:type="dxa"/>
          </w:tcPr>
          <w:p w14:paraId="3EE58C9E" w14:textId="77777777" w:rsidR="009162A6" w:rsidRPr="009540D9" w:rsidRDefault="0039618E" w:rsidP="00E67CB3">
            <w:pPr>
              <w:pStyle w:val="TableHeading"/>
            </w:pPr>
            <w:r>
              <w:t>Comments</w:t>
            </w:r>
          </w:p>
        </w:tc>
      </w:tr>
      <w:tr w:rsidR="009162A6" w:rsidRPr="008307BD" w14:paraId="7DCDDB25" w14:textId="77777777" w:rsidTr="00A84E51">
        <w:tc>
          <w:tcPr>
            <w:tcW w:w="3000" w:type="dxa"/>
          </w:tcPr>
          <w:p w14:paraId="303B8102" w14:textId="77777777" w:rsidR="009162A6" w:rsidRPr="0062404E" w:rsidRDefault="009162A6" w:rsidP="00C35694">
            <w:pPr>
              <w:pStyle w:val="TableText"/>
              <w:kinsoku w:val="0"/>
              <w:textAlignment w:val="top"/>
              <w:rPr>
                <w:rFonts w:ascii="Helvetica" w:hAnsi="Helvetica" w:cs="Helvetica"/>
              </w:rPr>
            </w:pPr>
            <w:r w:rsidRPr="0062404E">
              <w:rPr>
                <w:rFonts w:ascii="Helvetica" w:hAnsi="Helvetica" w:cs="Helvetica"/>
              </w:rPr>
              <w:t xml:space="preserve">hh3cDnsDynamicSrvIpType (1.3.6.1.4.1.25506.2.97.1.2.1.1) </w:t>
            </w:r>
          </w:p>
        </w:tc>
        <w:tc>
          <w:tcPr>
            <w:tcW w:w="1440" w:type="dxa"/>
          </w:tcPr>
          <w:p w14:paraId="75D0F9D2" w14:textId="77777777" w:rsidR="009162A6" w:rsidRPr="0062404E" w:rsidRDefault="009162A6" w:rsidP="00C35694">
            <w:pPr>
              <w:pStyle w:val="TableText"/>
              <w:kinsoku w:val="0"/>
              <w:textAlignment w:val="top"/>
              <w:rPr>
                <w:rFonts w:ascii="Helvetica" w:hAnsi="Helvetica" w:cs="Helvetica"/>
              </w:rPr>
            </w:pPr>
            <w:r w:rsidRPr="0062404E">
              <w:rPr>
                <w:rFonts w:ascii="Helvetica" w:hAnsi="Helvetica" w:cs="Helvetica"/>
              </w:rPr>
              <w:t>not-accessible</w:t>
            </w:r>
          </w:p>
        </w:tc>
        <w:tc>
          <w:tcPr>
            <w:tcW w:w="1000" w:type="dxa"/>
          </w:tcPr>
          <w:p w14:paraId="6D0CF428" w14:textId="77777777" w:rsidR="009162A6" w:rsidRPr="008307BD" w:rsidRDefault="009162A6" w:rsidP="00C35694">
            <w:pPr>
              <w:pStyle w:val="TableTextCharCharChar"/>
              <w:kinsoku w:val="0"/>
              <w:spacing w:before="0" w:after="0"/>
              <w:textAlignment w:val="top"/>
              <w:rPr>
                <w:rFonts w:cs="Helvetica"/>
                <w:noProof/>
                <w:sz w:val="21"/>
                <w:szCs w:val="21"/>
              </w:rPr>
            </w:pPr>
            <w:r w:rsidRPr="008307BD">
              <w:rPr>
                <w:rFonts w:cs="Helvetica"/>
                <w:noProof/>
                <w:sz w:val="21"/>
                <w:szCs w:val="21"/>
              </w:rPr>
              <w:t>No</w:t>
            </w:r>
          </w:p>
        </w:tc>
        <w:tc>
          <w:tcPr>
            <w:tcW w:w="2880" w:type="dxa"/>
          </w:tcPr>
          <w:p w14:paraId="24FFA0F0" w14:textId="77777777" w:rsidR="009162A6" w:rsidRPr="008307BD" w:rsidRDefault="009162A6" w:rsidP="00C35694">
            <w:pPr>
              <w:pStyle w:val="TableTextCharCharChar"/>
              <w:kinsoku w:val="0"/>
              <w:spacing w:before="0" w:after="0"/>
              <w:textAlignment w:val="top"/>
              <w:rPr>
                <w:rFonts w:cs="Helvetica"/>
                <w:noProof/>
                <w:sz w:val="21"/>
                <w:szCs w:val="21"/>
              </w:rPr>
            </w:pPr>
            <w:r w:rsidRPr="008307BD">
              <w:rPr>
                <w:rFonts w:cs="Helvetica"/>
                <w:noProof/>
                <w:sz w:val="21"/>
                <w:szCs w:val="21"/>
              </w:rPr>
              <w:t>As per MIB</w:t>
            </w:r>
          </w:p>
        </w:tc>
      </w:tr>
      <w:tr w:rsidR="009162A6" w:rsidRPr="008307BD" w14:paraId="1DBB8C36" w14:textId="77777777" w:rsidTr="00A84E51">
        <w:tc>
          <w:tcPr>
            <w:tcW w:w="3000" w:type="dxa"/>
          </w:tcPr>
          <w:p w14:paraId="5D5D10FA" w14:textId="77777777" w:rsidR="009162A6" w:rsidRPr="0062404E" w:rsidRDefault="009162A6" w:rsidP="00C35694">
            <w:pPr>
              <w:pStyle w:val="TableText"/>
              <w:kinsoku w:val="0"/>
              <w:textAlignment w:val="top"/>
              <w:rPr>
                <w:rFonts w:ascii="Helvetica" w:hAnsi="Helvetica" w:cs="Helvetica"/>
              </w:rPr>
            </w:pPr>
            <w:r w:rsidRPr="0062404E">
              <w:rPr>
                <w:rFonts w:ascii="Helvetica" w:hAnsi="Helvetica" w:cs="Helvetica"/>
              </w:rPr>
              <w:t xml:space="preserve">hh3cDnsDynamicSrvIpAddr (1.3.6.1.4.1.25506.2.97.1.2.1.2) </w:t>
            </w:r>
          </w:p>
        </w:tc>
        <w:tc>
          <w:tcPr>
            <w:tcW w:w="1440" w:type="dxa"/>
          </w:tcPr>
          <w:p w14:paraId="56612E72" w14:textId="77777777" w:rsidR="009162A6" w:rsidRPr="0062404E" w:rsidRDefault="009162A6" w:rsidP="00C35694">
            <w:pPr>
              <w:pStyle w:val="TableText"/>
              <w:kinsoku w:val="0"/>
              <w:textAlignment w:val="top"/>
              <w:rPr>
                <w:rFonts w:ascii="Helvetica" w:hAnsi="Helvetica" w:cs="Helvetica"/>
              </w:rPr>
            </w:pPr>
            <w:r w:rsidRPr="0062404E">
              <w:rPr>
                <w:rFonts w:ascii="Helvetica" w:hAnsi="Helvetica" w:cs="Helvetica"/>
              </w:rPr>
              <w:t>not-accessible</w:t>
            </w:r>
          </w:p>
        </w:tc>
        <w:tc>
          <w:tcPr>
            <w:tcW w:w="1000" w:type="dxa"/>
          </w:tcPr>
          <w:p w14:paraId="693FAD45" w14:textId="77777777" w:rsidR="009162A6" w:rsidRPr="008307BD" w:rsidRDefault="009162A6" w:rsidP="00C35694">
            <w:pPr>
              <w:pStyle w:val="TableTextCharCharChar"/>
              <w:kinsoku w:val="0"/>
              <w:spacing w:before="0" w:after="0"/>
              <w:textAlignment w:val="top"/>
              <w:rPr>
                <w:rFonts w:cs="Helvetica"/>
                <w:noProof/>
                <w:sz w:val="21"/>
                <w:szCs w:val="21"/>
              </w:rPr>
            </w:pPr>
            <w:r w:rsidRPr="008307BD">
              <w:rPr>
                <w:rFonts w:cs="Helvetica"/>
                <w:noProof/>
                <w:sz w:val="21"/>
                <w:szCs w:val="21"/>
              </w:rPr>
              <w:t>No</w:t>
            </w:r>
          </w:p>
        </w:tc>
        <w:tc>
          <w:tcPr>
            <w:tcW w:w="2880" w:type="dxa"/>
          </w:tcPr>
          <w:p w14:paraId="4AE71272" w14:textId="77777777" w:rsidR="009162A6" w:rsidRPr="008307BD" w:rsidRDefault="009162A6" w:rsidP="00C35694">
            <w:pPr>
              <w:pStyle w:val="TableTextCharCharChar"/>
              <w:kinsoku w:val="0"/>
              <w:spacing w:before="0" w:after="0"/>
              <w:textAlignment w:val="top"/>
              <w:rPr>
                <w:rFonts w:cs="Helvetica"/>
                <w:noProof/>
                <w:sz w:val="21"/>
                <w:szCs w:val="21"/>
              </w:rPr>
            </w:pPr>
            <w:r w:rsidRPr="008307BD">
              <w:rPr>
                <w:rFonts w:cs="Helvetica"/>
                <w:noProof/>
                <w:sz w:val="21"/>
                <w:szCs w:val="21"/>
              </w:rPr>
              <w:t>As per MIB</w:t>
            </w:r>
          </w:p>
        </w:tc>
      </w:tr>
      <w:tr w:rsidR="009162A6" w:rsidRPr="008307BD" w14:paraId="09351183" w14:textId="77777777" w:rsidTr="00A84E51">
        <w:tc>
          <w:tcPr>
            <w:tcW w:w="3000" w:type="dxa"/>
          </w:tcPr>
          <w:p w14:paraId="3EFEC391" w14:textId="77777777" w:rsidR="009162A6" w:rsidRPr="0062404E" w:rsidRDefault="009162A6" w:rsidP="00C35694">
            <w:pPr>
              <w:pStyle w:val="TableText"/>
              <w:kinsoku w:val="0"/>
              <w:textAlignment w:val="top"/>
              <w:rPr>
                <w:rFonts w:ascii="Helvetica" w:hAnsi="Helvetica" w:cs="Helvetica"/>
              </w:rPr>
            </w:pPr>
            <w:r w:rsidRPr="0062404E">
              <w:rPr>
                <w:rFonts w:ascii="Helvetica" w:hAnsi="Helvetica" w:cs="Helvetica"/>
              </w:rPr>
              <w:t xml:space="preserve">hh3cDnsDynamicSrvIpPriority (1.3.6.1.4.1.25506.2.97.1.2.1.3) </w:t>
            </w:r>
          </w:p>
        </w:tc>
        <w:tc>
          <w:tcPr>
            <w:tcW w:w="1440" w:type="dxa"/>
          </w:tcPr>
          <w:p w14:paraId="4EA1643F" w14:textId="77777777" w:rsidR="009162A6" w:rsidRPr="0062404E" w:rsidRDefault="009162A6" w:rsidP="00C35694">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14:paraId="208FA52C" w14:textId="77777777" w:rsidR="009162A6" w:rsidRPr="008307BD" w:rsidRDefault="009162A6" w:rsidP="00C35694">
            <w:pPr>
              <w:pStyle w:val="TableTextCharCharChar"/>
              <w:kinsoku w:val="0"/>
              <w:spacing w:before="0" w:after="0"/>
              <w:textAlignment w:val="top"/>
              <w:rPr>
                <w:rFonts w:cs="Helvetica"/>
                <w:noProof/>
                <w:sz w:val="21"/>
                <w:szCs w:val="21"/>
              </w:rPr>
            </w:pPr>
            <w:r w:rsidRPr="008307BD">
              <w:rPr>
                <w:rFonts w:cs="Helvetica"/>
                <w:noProof/>
                <w:sz w:val="21"/>
                <w:szCs w:val="21"/>
              </w:rPr>
              <w:t>No</w:t>
            </w:r>
          </w:p>
        </w:tc>
        <w:tc>
          <w:tcPr>
            <w:tcW w:w="2880" w:type="dxa"/>
          </w:tcPr>
          <w:p w14:paraId="41C04C1F" w14:textId="77777777" w:rsidR="009162A6" w:rsidRPr="008307BD" w:rsidRDefault="009162A6" w:rsidP="00C35694">
            <w:pPr>
              <w:pStyle w:val="TableTextCharCharChar"/>
              <w:kinsoku w:val="0"/>
              <w:spacing w:before="0" w:after="0"/>
              <w:textAlignment w:val="top"/>
              <w:rPr>
                <w:rFonts w:cs="Helvetica"/>
                <w:noProof/>
                <w:sz w:val="21"/>
                <w:szCs w:val="21"/>
              </w:rPr>
            </w:pPr>
            <w:r w:rsidRPr="008307BD">
              <w:rPr>
                <w:rFonts w:cs="Helvetica"/>
                <w:noProof/>
                <w:sz w:val="21"/>
                <w:szCs w:val="21"/>
              </w:rPr>
              <w:t>As per MIB</w:t>
            </w:r>
          </w:p>
        </w:tc>
      </w:tr>
    </w:tbl>
    <w:p w14:paraId="53ED96AC" w14:textId="77777777" w:rsidR="009162A6" w:rsidRPr="00991579" w:rsidRDefault="009162A6" w:rsidP="00E67CB3">
      <w:pPr>
        <w:pStyle w:val="Spacer"/>
      </w:pPr>
    </w:p>
    <w:p w14:paraId="5CBA1448" w14:textId="77777777" w:rsidR="009162A6" w:rsidRPr="00F726C6" w:rsidRDefault="009162A6" w:rsidP="00C35694">
      <w:pPr>
        <w:pStyle w:val="1"/>
        <w:tabs>
          <w:tab w:val="num" w:pos="432"/>
        </w:tabs>
        <w:ind w:left="432" w:hanging="432"/>
        <w:jc w:val="both"/>
        <w:rPr>
          <w:b w:val="0"/>
          <w:bCs/>
        </w:rPr>
      </w:pPr>
      <w:bookmarkStart w:id="710" w:name="_Toc397420907"/>
      <w:bookmarkStart w:id="711" w:name="_Toc399321110"/>
      <w:bookmarkStart w:id="712" w:name="_Toc483388551"/>
      <w:r>
        <w:t>HH3C</w:t>
      </w:r>
      <w:r w:rsidRPr="00F726C6">
        <w:rPr>
          <w:bCs/>
        </w:rPr>
        <w:t>-</w:t>
      </w:r>
      <w:r w:rsidRPr="00F726C6">
        <w:rPr>
          <w:rFonts w:hint="eastAsia"/>
          <w:bCs/>
        </w:rPr>
        <w:t>DOMAIN</w:t>
      </w:r>
      <w:r w:rsidRPr="00F726C6">
        <w:rPr>
          <w:bCs/>
        </w:rPr>
        <w:t>-MIB</w:t>
      </w:r>
      <w:bookmarkEnd w:id="710"/>
      <w:bookmarkEnd w:id="711"/>
      <w:bookmarkEnd w:id="712"/>
    </w:p>
    <w:p w14:paraId="69A8F927" w14:textId="77777777" w:rsidR="009162A6" w:rsidRPr="00F726C6" w:rsidRDefault="009162A6" w:rsidP="00E67CB3">
      <w:pPr>
        <w:ind w:left="0"/>
      </w:pPr>
      <w:r w:rsidRPr="00F726C6">
        <w:t xml:space="preserve">The </w:t>
      </w:r>
      <w:r w:rsidRPr="00F726C6">
        <w:rPr>
          <w:rFonts w:hint="eastAsia"/>
        </w:rPr>
        <w:t>HH3C-DOMAIN</w:t>
      </w:r>
      <w:r w:rsidRPr="00F726C6">
        <w:t>-MIB</w:t>
      </w:r>
      <w:r w:rsidRPr="00F726C6">
        <w:rPr>
          <w:rFonts w:hint="eastAsia"/>
        </w:rPr>
        <w:t xml:space="preserve"> is </w:t>
      </w:r>
      <w:r w:rsidRPr="00F726C6">
        <w:t>used for managing domain</w:t>
      </w:r>
      <w:r w:rsidRPr="00F726C6">
        <w:rPr>
          <w:rFonts w:hint="eastAsia"/>
        </w:rPr>
        <w:t>.</w:t>
      </w:r>
    </w:p>
    <w:p w14:paraId="126B35B2" w14:textId="77777777" w:rsidR="009162A6"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713" w:name="_Toc311190524"/>
      <w:bookmarkStart w:id="714" w:name="_Toc397420908"/>
      <w:bookmarkStart w:id="715" w:name="_Toc399321111"/>
      <w:bookmarkStart w:id="716" w:name="_Toc483388552"/>
      <w:r w:rsidRPr="009540D9">
        <w:rPr>
          <w:rFonts w:ascii="Helvetica" w:hAnsi="Helvetica" w:cs="Helvetica"/>
        </w:rPr>
        <w:t>Scalar objects</w:t>
      </w:r>
      <w:bookmarkEnd w:id="713"/>
      <w:bookmarkEnd w:id="714"/>
      <w:bookmarkEnd w:id="715"/>
      <w:bookmarkEnd w:id="716"/>
    </w:p>
    <w:tbl>
      <w:tblPr>
        <w:tblStyle w:val="IndexTable"/>
        <w:tblW w:w="9309" w:type="dxa"/>
        <w:tblLayout w:type="fixed"/>
        <w:tblLook w:val="04A0" w:firstRow="1" w:lastRow="0" w:firstColumn="1" w:lastColumn="0" w:noHBand="0" w:noVBand="1"/>
      </w:tblPr>
      <w:tblGrid>
        <w:gridCol w:w="3989"/>
        <w:gridCol w:w="1440"/>
        <w:gridCol w:w="1000"/>
        <w:gridCol w:w="2880"/>
      </w:tblGrid>
      <w:tr w:rsidR="009162A6" w:rsidRPr="00522330" w14:paraId="0EDBC386" w14:textId="77777777" w:rsidTr="00A84E51">
        <w:trPr>
          <w:cnfStyle w:val="100000000000" w:firstRow="1" w:lastRow="0" w:firstColumn="0" w:lastColumn="0" w:oddVBand="0" w:evenVBand="0" w:oddHBand="0" w:evenHBand="0" w:firstRowFirstColumn="0" w:firstRowLastColumn="0" w:lastRowFirstColumn="0" w:lastRowLastColumn="0"/>
        </w:trPr>
        <w:tc>
          <w:tcPr>
            <w:tcW w:w="3989" w:type="dxa"/>
          </w:tcPr>
          <w:p w14:paraId="35F7B00D" w14:textId="77777777" w:rsidR="009162A6" w:rsidRPr="00522330" w:rsidRDefault="00166066" w:rsidP="00E67CB3">
            <w:pPr>
              <w:pStyle w:val="TableHeading"/>
            </w:pPr>
            <w:r>
              <w:t>Object (OID)</w:t>
            </w:r>
          </w:p>
        </w:tc>
        <w:tc>
          <w:tcPr>
            <w:tcW w:w="1440" w:type="dxa"/>
          </w:tcPr>
          <w:p w14:paraId="7A29BA03" w14:textId="77777777" w:rsidR="009162A6" w:rsidRPr="00522330" w:rsidRDefault="009162A6" w:rsidP="00E67CB3">
            <w:pPr>
              <w:pStyle w:val="TableHeading"/>
            </w:pPr>
            <w:r w:rsidRPr="00522330">
              <w:t>Access</w:t>
            </w:r>
          </w:p>
        </w:tc>
        <w:tc>
          <w:tcPr>
            <w:tcW w:w="1000" w:type="dxa"/>
          </w:tcPr>
          <w:p w14:paraId="2DD1F662" w14:textId="77777777" w:rsidR="009162A6" w:rsidRPr="00522330" w:rsidRDefault="009162A6" w:rsidP="00E67CB3">
            <w:pPr>
              <w:pStyle w:val="TableHeading"/>
            </w:pPr>
            <w:r w:rsidRPr="00522330">
              <w:t>PDS</w:t>
            </w:r>
          </w:p>
        </w:tc>
        <w:tc>
          <w:tcPr>
            <w:tcW w:w="2880" w:type="dxa"/>
          </w:tcPr>
          <w:p w14:paraId="6AE5D9A7" w14:textId="77777777" w:rsidR="009162A6" w:rsidRPr="00522330" w:rsidRDefault="0039618E" w:rsidP="00E67CB3">
            <w:pPr>
              <w:pStyle w:val="TableHeading"/>
            </w:pPr>
            <w:r>
              <w:t>Comments</w:t>
            </w:r>
          </w:p>
        </w:tc>
      </w:tr>
      <w:tr w:rsidR="009162A6" w:rsidRPr="00522330" w14:paraId="485F0499" w14:textId="77777777" w:rsidTr="00A84E51">
        <w:tc>
          <w:tcPr>
            <w:tcW w:w="3989" w:type="dxa"/>
          </w:tcPr>
          <w:p w14:paraId="1FE895D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hh3cDomainDefault (1.3.6.1.4.1.25506.2.46.1.1) </w:t>
            </w:r>
          </w:p>
        </w:tc>
        <w:tc>
          <w:tcPr>
            <w:tcW w:w="1440" w:type="dxa"/>
          </w:tcPr>
          <w:p w14:paraId="38CA233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3DB6C0D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2710BE3D" w14:textId="77777777" w:rsidR="009162A6" w:rsidRPr="00522330" w:rsidRDefault="009162A6" w:rsidP="00C35694">
            <w:pPr>
              <w:pStyle w:val="TableText"/>
              <w:kinsoku w:val="0"/>
              <w:textAlignment w:val="top"/>
              <w:rPr>
                <w:rFonts w:ascii="Helvetica" w:hAnsi="Helvetica" w:cs="Helvetica"/>
              </w:rPr>
            </w:pPr>
            <w:r w:rsidRPr="00DC1FF6">
              <w:t xml:space="preserve">The length of this object is range from </w:t>
            </w:r>
            <w:r>
              <w:rPr>
                <w:rFonts w:hint="eastAsia"/>
              </w:rPr>
              <w:t>1</w:t>
            </w:r>
            <w:r w:rsidRPr="00DC1FF6">
              <w:t xml:space="preserve"> to </w:t>
            </w:r>
            <w:r>
              <w:rPr>
                <w:rFonts w:hint="eastAsia"/>
              </w:rPr>
              <w:t>24</w:t>
            </w:r>
          </w:p>
        </w:tc>
      </w:tr>
    </w:tbl>
    <w:p w14:paraId="004044A4" w14:textId="77777777" w:rsidR="009162A6" w:rsidRPr="008201EC" w:rsidRDefault="009162A6" w:rsidP="00E67CB3">
      <w:pPr>
        <w:pStyle w:val="Spacer"/>
      </w:pPr>
    </w:p>
    <w:p w14:paraId="3C960000" w14:textId="77777777" w:rsidR="00266D2B" w:rsidRPr="008201EC" w:rsidRDefault="00266D2B" w:rsidP="00266D2B">
      <w:pPr>
        <w:pStyle w:val="2"/>
        <w:tabs>
          <w:tab w:val="num" w:pos="576"/>
        </w:tabs>
        <w:autoSpaceDE/>
        <w:autoSpaceDN/>
        <w:adjustRightInd/>
        <w:ind w:left="576" w:hanging="576"/>
        <w:jc w:val="both"/>
        <w:textAlignment w:val="auto"/>
        <w:rPr>
          <w:rFonts w:ascii="Helvetica" w:hAnsi="Helvetica" w:cs="Helvetica"/>
        </w:rPr>
      </w:pPr>
      <w:bookmarkStart w:id="717" w:name="_Toc117397214"/>
      <w:bookmarkStart w:id="718" w:name="_Toc311190525"/>
      <w:bookmarkStart w:id="719" w:name="_Toc397420909"/>
      <w:bookmarkStart w:id="720" w:name="_Toc488071463"/>
      <w:r>
        <w:rPr>
          <w:rFonts w:ascii="Helvetica" w:hAnsi="Helvetica" w:cs="Helvetica"/>
        </w:rPr>
        <w:t>hh3c</w:t>
      </w:r>
      <w:r w:rsidRPr="009540D9">
        <w:rPr>
          <w:rFonts w:ascii="Helvetica" w:hAnsi="Helvetica" w:cs="Helvetica"/>
        </w:rPr>
        <w:t>DomainInfoTable</w:t>
      </w:r>
      <w:bookmarkEnd w:id="717"/>
      <w:bookmarkEnd w:id="718"/>
      <w:bookmarkEnd w:id="719"/>
      <w:bookmarkEnd w:id="720"/>
    </w:p>
    <w:p w14:paraId="618AD139" w14:textId="77777777" w:rsidR="00266D2B" w:rsidRPr="009540D9" w:rsidRDefault="00266D2B" w:rsidP="00266D2B">
      <w:pPr>
        <w:ind w:left="0"/>
      </w:pPr>
      <w:r>
        <w:t>OID of this table is: 1.3.6.1.4.1.25506.2.46.2.1</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3000"/>
        <w:gridCol w:w="1440"/>
        <w:gridCol w:w="1000"/>
        <w:gridCol w:w="2880"/>
      </w:tblGrid>
      <w:tr w:rsidR="00266D2B" w:rsidRPr="00522330" w14:paraId="3CB4FDA8" w14:textId="77777777" w:rsidTr="00110482">
        <w:trPr>
          <w:cantSplit/>
          <w:tblHeader/>
        </w:trPr>
        <w:tc>
          <w:tcPr>
            <w:tcW w:w="3000" w:type="dxa"/>
            <w:tcBorders>
              <w:top w:val="single" w:sz="12" w:space="0" w:color="auto"/>
              <w:bottom w:val="single" w:sz="12" w:space="0" w:color="auto"/>
            </w:tcBorders>
            <w:shd w:val="clear" w:color="auto" w:fill="auto"/>
          </w:tcPr>
          <w:p w14:paraId="25895C0A" w14:textId="77777777" w:rsidR="00266D2B" w:rsidRPr="00522330" w:rsidRDefault="00266D2B" w:rsidP="00266D2B">
            <w:pPr>
              <w:pStyle w:val="TableHead"/>
              <w:spacing w:before="240"/>
              <w:rPr>
                <w:rFonts w:cs="Helvetica"/>
              </w:rPr>
            </w:pPr>
            <w:r w:rsidRPr="00522330">
              <w:rPr>
                <w:rFonts w:cs="Helvetica"/>
              </w:rPr>
              <w:t>Name</w:t>
            </w:r>
          </w:p>
        </w:tc>
        <w:tc>
          <w:tcPr>
            <w:tcW w:w="1440" w:type="dxa"/>
            <w:tcBorders>
              <w:top w:val="single" w:sz="12" w:space="0" w:color="auto"/>
              <w:bottom w:val="single" w:sz="12" w:space="0" w:color="auto"/>
            </w:tcBorders>
            <w:shd w:val="clear" w:color="auto" w:fill="auto"/>
          </w:tcPr>
          <w:p w14:paraId="219CA76E" w14:textId="77777777" w:rsidR="00266D2B" w:rsidRPr="00522330" w:rsidRDefault="00266D2B" w:rsidP="00266D2B">
            <w:pPr>
              <w:pStyle w:val="TableHead"/>
              <w:spacing w:before="240"/>
              <w:rPr>
                <w:rFonts w:cs="Helvetica"/>
              </w:rPr>
            </w:pPr>
            <w:r w:rsidRPr="00522330">
              <w:rPr>
                <w:rFonts w:cs="Helvetica"/>
              </w:rPr>
              <w:t>Access</w:t>
            </w:r>
          </w:p>
        </w:tc>
        <w:tc>
          <w:tcPr>
            <w:tcW w:w="1000" w:type="dxa"/>
            <w:tcBorders>
              <w:top w:val="single" w:sz="12" w:space="0" w:color="auto"/>
              <w:bottom w:val="single" w:sz="12" w:space="0" w:color="auto"/>
            </w:tcBorders>
            <w:shd w:val="clear" w:color="auto" w:fill="auto"/>
          </w:tcPr>
          <w:p w14:paraId="11CFD87E" w14:textId="77777777" w:rsidR="00266D2B" w:rsidRPr="00522330" w:rsidRDefault="00266D2B" w:rsidP="00266D2B">
            <w:pPr>
              <w:pStyle w:val="TableHead"/>
              <w:spacing w:before="240"/>
              <w:rPr>
                <w:rFonts w:cs="Helvetica"/>
              </w:rPr>
            </w:pPr>
            <w:r w:rsidRPr="00522330">
              <w:rPr>
                <w:rFonts w:cs="Helvetica"/>
              </w:rPr>
              <w:t>PDS</w:t>
            </w:r>
          </w:p>
        </w:tc>
        <w:tc>
          <w:tcPr>
            <w:tcW w:w="2880" w:type="dxa"/>
            <w:tcBorders>
              <w:top w:val="single" w:sz="12" w:space="0" w:color="auto"/>
              <w:bottom w:val="single" w:sz="12" w:space="0" w:color="auto"/>
            </w:tcBorders>
            <w:shd w:val="clear" w:color="auto" w:fill="auto"/>
          </w:tcPr>
          <w:p w14:paraId="6DB10FB8" w14:textId="77777777" w:rsidR="00266D2B" w:rsidRPr="00522330" w:rsidRDefault="00266D2B" w:rsidP="00266D2B">
            <w:pPr>
              <w:pStyle w:val="TableHead"/>
              <w:spacing w:before="240"/>
              <w:rPr>
                <w:rFonts w:cs="Helvetica"/>
              </w:rPr>
            </w:pPr>
            <w:r w:rsidRPr="00522330">
              <w:rPr>
                <w:rFonts w:cs="Helvetica"/>
              </w:rPr>
              <w:t>Description</w:t>
            </w:r>
          </w:p>
        </w:tc>
      </w:tr>
      <w:tr w:rsidR="00266D2B" w:rsidRPr="00522330" w14:paraId="036EEFF7" w14:textId="77777777" w:rsidTr="00110482">
        <w:trPr>
          <w:cantSplit/>
        </w:trPr>
        <w:tc>
          <w:tcPr>
            <w:tcW w:w="3000" w:type="dxa"/>
            <w:tcBorders>
              <w:top w:val="single" w:sz="12" w:space="0" w:color="auto"/>
            </w:tcBorders>
            <w:shd w:val="clear" w:color="auto" w:fill="auto"/>
          </w:tcPr>
          <w:p w14:paraId="0673DA98"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hh3cDomainName (1.3.6.1.4.1.25506.2.46.2.1.1.1) </w:t>
            </w:r>
          </w:p>
        </w:tc>
        <w:tc>
          <w:tcPr>
            <w:tcW w:w="1440" w:type="dxa"/>
            <w:tcBorders>
              <w:top w:val="single" w:sz="12" w:space="0" w:color="auto"/>
            </w:tcBorders>
            <w:shd w:val="clear" w:color="auto" w:fill="auto"/>
          </w:tcPr>
          <w:p w14:paraId="2595B46A"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not-accessible</w:t>
            </w:r>
          </w:p>
        </w:tc>
        <w:tc>
          <w:tcPr>
            <w:tcW w:w="1000" w:type="dxa"/>
            <w:tcBorders>
              <w:top w:val="single" w:sz="12" w:space="0" w:color="auto"/>
            </w:tcBorders>
            <w:shd w:val="clear" w:color="auto" w:fill="auto"/>
          </w:tcPr>
          <w:p w14:paraId="7B370D03"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w:t>
            </w:r>
          </w:p>
        </w:tc>
        <w:tc>
          <w:tcPr>
            <w:tcW w:w="2880" w:type="dxa"/>
            <w:tcBorders>
              <w:top w:val="single" w:sz="12" w:space="0" w:color="auto"/>
            </w:tcBorders>
            <w:shd w:val="clear" w:color="auto" w:fill="auto"/>
          </w:tcPr>
          <w:p w14:paraId="09FB2960" w14:textId="77777777" w:rsidR="00266D2B" w:rsidRPr="00522330" w:rsidRDefault="00266D2B" w:rsidP="00110482">
            <w:pPr>
              <w:pStyle w:val="TableText"/>
              <w:kinsoku w:val="0"/>
              <w:textAlignment w:val="top"/>
              <w:rPr>
                <w:rFonts w:ascii="Helvetica" w:hAnsi="Helvetica" w:cs="Helvetica"/>
              </w:rPr>
            </w:pPr>
            <w:r w:rsidRPr="00DC1FF6">
              <w:t xml:space="preserve">The length of this object is range from </w:t>
            </w:r>
            <w:r>
              <w:rPr>
                <w:rFonts w:hint="eastAsia"/>
              </w:rPr>
              <w:t>1</w:t>
            </w:r>
            <w:r w:rsidRPr="00DC1FF6">
              <w:t xml:space="preserve"> to </w:t>
            </w:r>
            <w:r>
              <w:rPr>
                <w:rFonts w:hint="eastAsia"/>
              </w:rPr>
              <w:t>64</w:t>
            </w:r>
          </w:p>
        </w:tc>
      </w:tr>
      <w:tr w:rsidR="00266D2B" w:rsidRPr="00522330" w14:paraId="4025058C" w14:textId="77777777" w:rsidTr="00110482">
        <w:trPr>
          <w:cantSplit/>
        </w:trPr>
        <w:tc>
          <w:tcPr>
            <w:tcW w:w="3000" w:type="dxa"/>
            <w:shd w:val="clear" w:color="auto" w:fill="auto"/>
          </w:tcPr>
          <w:p w14:paraId="51F89106"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hh3cDomainState (1.3.6.1.4.1.25506.2.46.2.1.1.2) </w:t>
            </w:r>
          </w:p>
        </w:tc>
        <w:tc>
          <w:tcPr>
            <w:tcW w:w="1440" w:type="dxa"/>
            <w:shd w:val="clear" w:color="auto" w:fill="auto"/>
          </w:tcPr>
          <w:p w14:paraId="47E07928"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0994D58B"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2DD0D917"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As per MIB</w:t>
            </w:r>
          </w:p>
        </w:tc>
      </w:tr>
      <w:tr w:rsidR="00266D2B" w:rsidRPr="00522330" w14:paraId="6AB1F7D1" w14:textId="77777777" w:rsidTr="00110482">
        <w:trPr>
          <w:cantSplit/>
        </w:trPr>
        <w:tc>
          <w:tcPr>
            <w:tcW w:w="3000" w:type="dxa"/>
            <w:shd w:val="clear" w:color="auto" w:fill="auto"/>
          </w:tcPr>
          <w:p w14:paraId="67529C8E"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hh3cDomainMaxAccessNum (1.3.6.1.4.1.25506.2.46.2.1.1.3) </w:t>
            </w:r>
          </w:p>
        </w:tc>
        <w:tc>
          <w:tcPr>
            <w:tcW w:w="1440" w:type="dxa"/>
            <w:shd w:val="clear" w:color="auto" w:fill="auto"/>
          </w:tcPr>
          <w:p w14:paraId="674CE57A"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0C0C56C2"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5069175C"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 supported</w:t>
            </w:r>
          </w:p>
        </w:tc>
      </w:tr>
      <w:tr w:rsidR="00266D2B" w:rsidRPr="00522330" w14:paraId="5D12D2D1" w14:textId="77777777" w:rsidTr="00110482">
        <w:trPr>
          <w:cantSplit/>
        </w:trPr>
        <w:tc>
          <w:tcPr>
            <w:tcW w:w="3000" w:type="dxa"/>
            <w:shd w:val="clear" w:color="auto" w:fill="auto"/>
          </w:tcPr>
          <w:p w14:paraId="487CED22"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hh3cDomainVlanAssignMode (1.3.6.1.4.1.25506.2.46.2.1.1.4) </w:t>
            </w:r>
          </w:p>
        </w:tc>
        <w:tc>
          <w:tcPr>
            <w:tcW w:w="1440" w:type="dxa"/>
            <w:shd w:val="clear" w:color="auto" w:fill="auto"/>
          </w:tcPr>
          <w:p w14:paraId="7BA213E1"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13E19979"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50C97ED0"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 supported</w:t>
            </w:r>
          </w:p>
        </w:tc>
      </w:tr>
      <w:tr w:rsidR="00266D2B" w:rsidRPr="00522330" w14:paraId="3BAFC719" w14:textId="77777777" w:rsidTr="00110482">
        <w:trPr>
          <w:cantSplit/>
        </w:trPr>
        <w:tc>
          <w:tcPr>
            <w:tcW w:w="3000" w:type="dxa"/>
            <w:shd w:val="clear" w:color="auto" w:fill="auto"/>
          </w:tcPr>
          <w:p w14:paraId="362E934A"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hh3cDomainIdleCutEnable (1.3.6.1.4.1.25506.2.46.2.1.1.5) </w:t>
            </w:r>
          </w:p>
        </w:tc>
        <w:tc>
          <w:tcPr>
            <w:tcW w:w="1440" w:type="dxa"/>
            <w:shd w:val="clear" w:color="auto" w:fill="auto"/>
          </w:tcPr>
          <w:p w14:paraId="33D53EEC"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16DBB0B0"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05161852"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 supported</w:t>
            </w:r>
          </w:p>
        </w:tc>
      </w:tr>
      <w:tr w:rsidR="00266D2B" w:rsidRPr="00522330" w14:paraId="6F6EFFB1" w14:textId="77777777" w:rsidTr="00110482">
        <w:trPr>
          <w:cantSplit/>
        </w:trPr>
        <w:tc>
          <w:tcPr>
            <w:tcW w:w="3000" w:type="dxa"/>
            <w:shd w:val="clear" w:color="auto" w:fill="auto"/>
          </w:tcPr>
          <w:p w14:paraId="6175E498"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hh3cDomainIdleCutMaxTime (1.3.6.1.4.1.25506.2.46.2.1.1.6) </w:t>
            </w:r>
          </w:p>
        </w:tc>
        <w:tc>
          <w:tcPr>
            <w:tcW w:w="1440" w:type="dxa"/>
            <w:shd w:val="clear" w:color="auto" w:fill="auto"/>
          </w:tcPr>
          <w:p w14:paraId="02CF853F"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6E37762F"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60BDE109"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 supported</w:t>
            </w:r>
          </w:p>
        </w:tc>
      </w:tr>
      <w:tr w:rsidR="00266D2B" w:rsidRPr="00522330" w14:paraId="281BCBE0" w14:textId="77777777" w:rsidTr="00110482">
        <w:trPr>
          <w:cantSplit/>
        </w:trPr>
        <w:tc>
          <w:tcPr>
            <w:tcW w:w="3000" w:type="dxa"/>
            <w:shd w:val="clear" w:color="auto" w:fill="auto"/>
          </w:tcPr>
          <w:p w14:paraId="105418F2"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hh3cDomainIdleCutMinFlow (1.3.6.1.4.1.25506.2.46.2.1.1.7) </w:t>
            </w:r>
          </w:p>
        </w:tc>
        <w:tc>
          <w:tcPr>
            <w:tcW w:w="1440" w:type="dxa"/>
            <w:shd w:val="clear" w:color="auto" w:fill="auto"/>
          </w:tcPr>
          <w:p w14:paraId="054DC845"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1408B611"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2D3D6A17"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 supported</w:t>
            </w:r>
          </w:p>
        </w:tc>
      </w:tr>
      <w:tr w:rsidR="00266D2B" w:rsidRPr="00522330" w14:paraId="7E207731" w14:textId="77777777" w:rsidTr="00110482">
        <w:trPr>
          <w:cantSplit/>
        </w:trPr>
        <w:tc>
          <w:tcPr>
            <w:tcW w:w="3000" w:type="dxa"/>
            <w:shd w:val="clear" w:color="auto" w:fill="auto"/>
          </w:tcPr>
          <w:p w14:paraId="4D6909D8"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hh3cDomainMessengerEnable (1.3.6.1.4.1.25506.2.46.2.1.1.8) </w:t>
            </w:r>
          </w:p>
        </w:tc>
        <w:tc>
          <w:tcPr>
            <w:tcW w:w="1440" w:type="dxa"/>
            <w:shd w:val="clear" w:color="auto" w:fill="auto"/>
          </w:tcPr>
          <w:p w14:paraId="51AB8985"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3CC79C4B"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50C3AF14"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 supported</w:t>
            </w:r>
          </w:p>
        </w:tc>
      </w:tr>
      <w:tr w:rsidR="00266D2B" w:rsidRPr="00522330" w14:paraId="27D52C90" w14:textId="77777777" w:rsidTr="00110482">
        <w:trPr>
          <w:cantSplit/>
        </w:trPr>
        <w:tc>
          <w:tcPr>
            <w:tcW w:w="3000" w:type="dxa"/>
            <w:shd w:val="clear" w:color="auto" w:fill="auto"/>
          </w:tcPr>
          <w:p w14:paraId="3E898657"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hh3cDomainMessengerLimitTime (1.3.6.1.4.1.25506.2.46.2.1.1.9) </w:t>
            </w:r>
          </w:p>
        </w:tc>
        <w:tc>
          <w:tcPr>
            <w:tcW w:w="1440" w:type="dxa"/>
            <w:shd w:val="clear" w:color="auto" w:fill="auto"/>
          </w:tcPr>
          <w:p w14:paraId="3CF3950B"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67A98DE0"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6EB4C422"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 supported</w:t>
            </w:r>
          </w:p>
        </w:tc>
      </w:tr>
      <w:tr w:rsidR="00266D2B" w:rsidRPr="00522330" w14:paraId="35FE836B" w14:textId="77777777" w:rsidTr="00110482">
        <w:trPr>
          <w:cantSplit/>
        </w:trPr>
        <w:tc>
          <w:tcPr>
            <w:tcW w:w="3000" w:type="dxa"/>
            <w:shd w:val="clear" w:color="auto" w:fill="auto"/>
          </w:tcPr>
          <w:p w14:paraId="381B4C7B"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hh3cDomainMessengerSpanTime (1.3.6.1.4.1.25506.2.46.2.1.1.10) </w:t>
            </w:r>
          </w:p>
        </w:tc>
        <w:tc>
          <w:tcPr>
            <w:tcW w:w="1440" w:type="dxa"/>
            <w:shd w:val="clear" w:color="auto" w:fill="auto"/>
          </w:tcPr>
          <w:p w14:paraId="0A51DF0E"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01E6E3CC"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11BDB612"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 supported</w:t>
            </w:r>
          </w:p>
        </w:tc>
      </w:tr>
      <w:tr w:rsidR="00266D2B" w:rsidRPr="00522330" w14:paraId="336B13D0" w14:textId="77777777" w:rsidTr="00110482">
        <w:trPr>
          <w:cantSplit/>
        </w:trPr>
        <w:tc>
          <w:tcPr>
            <w:tcW w:w="3000" w:type="dxa"/>
            <w:shd w:val="clear" w:color="auto" w:fill="auto"/>
          </w:tcPr>
          <w:p w14:paraId="0004772B"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hh3cDomainSelfServiceEnable (1.3.6.1.4.1.25506.2.46.2.1.1.11) </w:t>
            </w:r>
          </w:p>
        </w:tc>
        <w:tc>
          <w:tcPr>
            <w:tcW w:w="1440" w:type="dxa"/>
            <w:shd w:val="clear" w:color="auto" w:fill="auto"/>
          </w:tcPr>
          <w:p w14:paraId="465C5130"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5EA36A7D"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3E39331F"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 supported</w:t>
            </w:r>
          </w:p>
        </w:tc>
      </w:tr>
      <w:tr w:rsidR="00266D2B" w:rsidRPr="00522330" w14:paraId="10B186F5" w14:textId="77777777" w:rsidTr="00110482">
        <w:trPr>
          <w:cantSplit/>
        </w:trPr>
        <w:tc>
          <w:tcPr>
            <w:tcW w:w="3000" w:type="dxa"/>
            <w:shd w:val="clear" w:color="auto" w:fill="auto"/>
          </w:tcPr>
          <w:p w14:paraId="2DE3ED74"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hh3cDomainSelfServiceURL (1.3.6.1.4.1.25506.2.46.2.1.1.12) </w:t>
            </w:r>
          </w:p>
        </w:tc>
        <w:tc>
          <w:tcPr>
            <w:tcW w:w="1440" w:type="dxa"/>
            <w:shd w:val="clear" w:color="auto" w:fill="auto"/>
          </w:tcPr>
          <w:p w14:paraId="1C193B48"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0F03FF38"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2762B474"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 supported</w:t>
            </w:r>
          </w:p>
        </w:tc>
      </w:tr>
      <w:tr w:rsidR="00266D2B" w:rsidRPr="00522330" w14:paraId="457DD95E" w14:textId="77777777" w:rsidTr="00110482">
        <w:trPr>
          <w:cantSplit/>
        </w:trPr>
        <w:tc>
          <w:tcPr>
            <w:tcW w:w="3000" w:type="dxa"/>
            <w:shd w:val="clear" w:color="auto" w:fill="auto"/>
          </w:tcPr>
          <w:p w14:paraId="05931D0E"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hh3cDomainAccFailureAction (1.3.6.1.4.1.25506.2.46.2.1.1.13) </w:t>
            </w:r>
          </w:p>
        </w:tc>
        <w:tc>
          <w:tcPr>
            <w:tcW w:w="1440" w:type="dxa"/>
            <w:shd w:val="clear" w:color="auto" w:fill="auto"/>
          </w:tcPr>
          <w:p w14:paraId="77CE5077"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40F1CFC7"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17BCEA86"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 supported</w:t>
            </w:r>
          </w:p>
        </w:tc>
      </w:tr>
      <w:tr w:rsidR="00266D2B" w:rsidRPr="00522330" w14:paraId="0B8C8A0C" w14:textId="77777777" w:rsidTr="00110482">
        <w:trPr>
          <w:cantSplit/>
        </w:trPr>
        <w:tc>
          <w:tcPr>
            <w:tcW w:w="3000" w:type="dxa"/>
            <w:shd w:val="clear" w:color="auto" w:fill="auto"/>
          </w:tcPr>
          <w:p w14:paraId="0808B7F4"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hh3cDomainRowStatus (1.3.6.1.4.1.25506.2.46.2.1.1.14) </w:t>
            </w:r>
          </w:p>
        </w:tc>
        <w:tc>
          <w:tcPr>
            <w:tcW w:w="1440" w:type="dxa"/>
            <w:shd w:val="clear" w:color="auto" w:fill="auto"/>
          </w:tcPr>
          <w:p w14:paraId="5185C615"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140D078C"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52E73942"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As per MIB</w:t>
            </w:r>
          </w:p>
        </w:tc>
      </w:tr>
      <w:tr w:rsidR="00266D2B" w:rsidRPr="00522330" w14:paraId="7996C17D" w14:textId="77777777" w:rsidTr="00110482">
        <w:trPr>
          <w:cantSplit/>
        </w:trPr>
        <w:tc>
          <w:tcPr>
            <w:tcW w:w="3000" w:type="dxa"/>
            <w:shd w:val="clear" w:color="auto" w:fill="auto"/>
            <w:vAlign w:val="center"/>
          </w:tcPr>
          <w:p w14:paraId="2998A582"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hh3cDomainCurrentAccessNum (1.3.6.1.4.1.25506.2.46.2.1.1.15) </w:t>
            </w:r>
          </w:p>
        </w:tc>
        <w:tc>
          <w:tcPr>
            <w:tcW w:w="1440" w:type="dxa"/>
            <w:shd w:val="clear" w:color="auto" w:fill="auto"/>
            <w:vAlign w:val="center"/>
          </w:tcPr>
          <w:p w14:paraId="60123A13"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vAlign w:val="center"/>
          </w:tcPr>
          <w:p w14:paraId="364AE08A"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vAlign w:val="center"/>
          </w:tcPr>
          <w:p w14:paraId="7194EEB6"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 supported</w:t>
            </w:r>
          </w:p>
        </w:tc>
      </w:tr>
      <w:tr w:rsidR="00266D2B" w:rsidRPr="00522330" w14:paraId="78CCDDBD" w14:textId="77777777" w:rsidTr="00110482">
        <w:trPr>
          <w:cantSplit/>
        </w:trPr>
        <w:tc>
          <w:tcPr>
            <w:tcW w:w="3000" w:type="dxa"/>
            <w:shd w:val="clear" w:color="auto" w:fill="auto"/>
            <w:vAlign w:val="center"/>
          </w:tcPr>
          <w:p w14:paraId="2789BE8A" w14:textId="77777777" w:rsidR="00266D2B" w:rsidRPr="005C1326" w:rsidRDefault="00266D2B" w:rsidP="00110482">
            <w:pPr>
              <w:pStyle w:val="TableText"/>
              <w:kinsoku w:val="0"/>
              <w:textAlignment w:val="top"/>
              <w:rPr>
                <w:rFonts w:ascii="Helvetica" w:hAnsi="Helvetica" w:cs="Helvetica"/>
              </w:rPr>
            </w:pPr>
            <w:r w:rsidRPr="005C1326">
              <w:rPr>
                <w:rFonts w:ascii="Helvetica" w:hAnsi="Helvetica" w:cs="Helvetica"/>
              </w:rPr>
              <w:t>hh3cDomainIdleCutTime</w:t>
            </w:r>
            <w:r>
              <w:rPr>
                <w:rFonts w:ascii="Helvetica" w:hAnsi="Helvetica" w:cs="Helvetica" w:hint="eastAsia"/>
              </w:rPr>
              <w:t xml:space="preserve"> </w:t>
            </w:r>
            <w:r>
              <w:rPr>
                <w:rFonts w:ascii="Helvetica" w:hAnsi="Helvetica" w:cs="Helvetica"/>
              </w:rPr>
              <w:t>(1.3.6.1.4.1.25506.2.46.2.1.1.1</w:t>
            </w:r>
            <w:r>
              <w:rPr>
                <w:rFonts w:ascii="Helvetica" w:hAnsi="Helvetica" w:cs="Helvetica" w:hint="eastAsia"/>
              </w:rPr>
              <w:t>6</w:t>
            </w:r>
            <w:r w:rsidRPr="00522330">
              <w:rPr>
                <w:rFonts w:ascii="Helvetica" w:hAnsi="Helvetica" w:cs="Helvetica"/>
              </w:rPr>
              <w:t>)</w:t>
            </w:r>
          </w:p>
        </w:tc>
        <w:tc>
          <w:tcPr>
            <w:tcW w:w="1440" w:type="dxa"/>
            <w:shd w:val="clear" w:color="auto" w:fill="auto"/>
            <w:vAlign w:val="center"/>
          </w:tcPr>
          <w:p w14:paraId="6A5F7DC9"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vAlign w:val="center"/>
          </w:tcPr>
          <w:p w14:paraId="6C697710"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vAlign w:val="center"/>
          </w:tcPr>
          <w:p w14:paraId="250981FF"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 supported</w:t>
            </w:r>
          </w:p>
        </w:tc>
      </w:tr>
      <w:tr w:rsidR="00266D2B" w:rsidRPr="00522330" w14:paraId="30828499" w14:textId="77777777" w:rsidTr="00110482">
        <w:trPr>
          <w:cantSplit/>
        </w:trPr>
        <w:tc>
          <w:tcPr>
            <w:tcW w:w="3000" w:type="dxa"/>
            <w:tcBorders>
              <w:top w:val="single" w:sz="8" w:space="0" w:color="auto"/>
              <w:left w:val="single" w:sz="12" w:space="0" w:color="auto"/>
              <w:bottom w:val="single" w:sz="8" w:space="0" w:color="auto"/>
              <w:right w:val="single" w:sz="8" w:space="0" w:color="auto"/>
            </w:tcBorders>
            <w:shd w:val="clear" w:color="auto" w:fill="auto"/>
            <w:vAlign w:val="center"/>
          </w:tcPr>
          <w:p w14:paraId="66638E26" w14:textId="77777777" w:rsidR="00266D2B" w:rsidRPr="00522330" w:rsidRDefault="00266D2B" w:rsidP="00110482">
            <w:pPr>
              <w:pStyle w:val="TableText"/>
              <w:kinsoku w:val="0"/>
              <w:textAlignment w:val="top"/>
              <w:rPr>
                <w:rFonts w:ascii="Helvetica" w:hAnsi="Helvetica" w:cs="Helvetica"/>
              </w:rPr>
            </w:pPr>
            <w:bookmarkStart w:id="721" w:name="_Toc117397215"/>
            <w:bookmarkStart w:id="722" w:name="_Toc311190526"/>
            <w:bookmarkStart w:id="723" w:name="_Toc397420910"/>
            <w:r w:rsidRPr="00825BB7">
              <w:rPr>
                <w:rFonts w:ascii="Helvetica" w:hAnsi="Helvetica" w:cs="Helvetica" w:hint="eastAsia"/>
              </w:rPr>
              <w:t>hh3cDomainServiceType</w:t>
            </w:r>
            <w:r w:rsidRPr="00783F99">
              <w:rPr>
                <w:rFonts w:ascii="Helvetica" w:hAnsi="Helvetica" w:cs="Helvetica"/>
              </w:rPr>
              <w:t xml:space="preserve"> </w:t>
            </w:r>
            <w:r>
              <w:rPr>
                <w:rFonts w:ascii="Helvetica" w:hAnsi="Helvetica" w:cs="Helvetica"/>
              </w:rPr>
              <w:t>(1.3.6.1.4.1.25506.2.46.2.</w:t>
            </w:r>
            <w:r>
              <w:rPr>
                <w:rFonts w:ascii="Helvetica" w:hAnsi="Helvetica" w:cs="Helvetica" w:hint="eastAsia"/>
              </w:rPr>
              <w:t>1</w:t>
            </w:r>
            <w:r w:rsidRPr="006F4607">
              <w:rPr>
                <w:rFonts w:ascii="Helvetica" w:hAnsi="Helvetica" w:cs="Helvetica"/>
              </w:rPr>
              <w:t>.1</w:t>
            </w:r>
            <w:r>
              <w:rPr>
                <w:rFonts w:ascii="Helvetica" w:hAnsi="Helvetica" w:cs="Helvetica"/>
              </w:rPr>
              <w:t>.</w:t>
            </w:r>
            <w:r>
              <w:rPr>
                <w:rFonts w:ascii="Helvetica" w:hAnsi="Helvetica" w:cs="Helvetica" w:hint="eastAsia"/>
              </w:rPr>
              <w:t>17</w:t>
            </w:r>
            <w:r w:rsidRPr="00522330">
              <w:rPr>
                <w:rFonts w:ascii="Helvetica" w:hAnsi="Helvetica" w:cs="Helvetica"/>
              </w:rPr>
              <w:t xml:space="preserve">) </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145136A0"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w:t>
            </w:r>
            <w:r>
              <w:rPr>
                <w:rFonts w:ascii="Helvetica" w:hAnsi="Helvetica" w:cs="Helvetica" w:hint="eastAsia"/>
              </w:rPr>
              <w:t>create</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tcPr>
          <w:p w14:paraId="0AA96468"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tcBorders>
              <w:top w:val="single" w:sz="8" w:space="0" w:color="auto"/>
              <w:left w:val="single" w:sz="8" w:space="0" w:color="auto"/>
              <w:bottom w:val="single" w:sz="8" w:space="0" w:color="auto"/>
              <w:right w:val="single" w:sz="12" w:space="0" w:color="auto"/>
            </w:tcBorders>
            <w:shd w:val="clear" w:color="auto" w:fill="auto"/>
            <w:vAlign w:val="center"/>
          </w:tcPr>
          <w:p w14:paraId="1F7D99D0" w14:textId="77777777" w:rsidR="00266D2B" w:rsidRPr="00522330" w:rsidRDefault="00266D2B" w:rsidP="00110482">
            <w:pPr>
              <w:pStyle w:val="TableText"/>
              <w:kinsoku w:val="0"/>
              <w:textAlignment w:val="top"/>
              <w:rPr>
                <w:rFonts w:ascii="Helvetica" w:hAnsi="Helvetica" w:cs="Helvetica"/>
              </w:rPr>
            </w:pPr>
            <w:r>
              <w:rPr>
                <w:rFonts w:ascii="Helvetica" w:hAnsi="Helvetica" w:cs="Helvetica" w:hint="eastAsia"/>
              </w:rPr>
              <w:t>Only support read operation.</w:t>
            </w:r>
          </w:p>
        </w:tc>
      </w:tr>
      <w:tr w:rsidR="00266D2B" w:rsidRPr="00A159EF" w14:paraId="7C6C7C95" w14:textId="77777777" w:rsidTr="00110482">
        <w:trPr>
          <w:cantSplit/>
        </w:trPr>
        <w:tc>
          <w:tcPr>
            <w:tcW w:w="3000" w:type="dxa"/>
            <w:tcBorders>
              <w:top w:val="single" w:sz="8" w:space="0" w:color="auto"/>
              <w:left w:val="single" w:sz="12" w:space="0" w:color="auto"/>
              <w:bottom w:val="single" w:sz="8" w:space="0" w:color="auto"/>
              <w:right w:val="single" w:sz="8" w:space="0" w:color="auto"/>
            </w:tcBorders>
            <w:shd w:val="clear" w:color="auto" w:fill="auto"/>
            <w:vAlign w:val="center"/>
          </w:tcPr>
          <w:p w14:paraId="1A25B8BA" w14:textId="77777777" w:rsidR="00266D2B" w:rsidRPr="00522330" w:rsidRDefault="00266D2B" w:rsidP="00110482">
            <w:pPr>
              <w:pStyle w:val="TableText"/>
              <w:kinsoku w:val="0"/>
              <w:textAlignment w:val="top"/>
              <w:rPr>
                <w:rFonts w:ascii="Helvetica" w:hAnsi="Helvetica" w:cs="Helvetica"/>
              </w:rPr>
            </w:pPr>
            <w:r w:rsidRPr="00825BB7">
              <w:rPr>
                <w:rFonts w:ascii="Helvetica" w:hAnsi="Helvetica" w:cs="Helvetica" w:hint="eastAsia"/>
              </w:rPr>
              <w:t>hh3cDomainIpPoolName</w:t>
            </w:r>
            <w:r w:rsidRPr="00783F99">
              <w:rPr>
                <w:rFonts w:ascii="Helvetica" w:hAnsi="Helvetica" w:cs="Helvetica"/>
              </w:rPr>
              <w:t xml:space="preserve"> </w:t>
            </w:r>
            <w:r>
              <w:rPr>
                <w:rFonts w:ascii="Helvetica" w:hAnsi="Helvetica" w:cs="Helvetica"/>
              </w:rPr>
              <w:t>(</w:t>
            </w:r>
            <w:r w:rsidRPr="006F4607">
              <w:rPr>
                <w:rFonts w:ascii="Helvetica" w:hAnsi="Helvetica" w:cs="Helvetica"/>
              </w:rPr>
              <w:t>1.3.6.1.4.1.25506.2.46.2.</w:t>
            </w:r>
            <w:r>
              <w:rPr>
                <w:rFonts w:ascii="Helvetica" w:hAnsi="Helvetica" w:cs="Helvetica" w:hint="eastAsia"/>
              </w:rPr>
              <w:t>1</w:t>
            </w:r>
            <w:r w:rsidRPr="006F4607">
              <w:rPr>
                <w:rFonts w:ascii="Helvetica" w:hAnsi="Helvetica" w:cs="Helvetica"/>
              </w:rPr>
              <w:t>.1</w:t>
            </w:r>
            <w:r>
              <w:rPr>
                <w:rFonts w:ascii="Helvetica" w:hAnsi="Helvetica" w:cs="Helvetica"/>
              </w:rPr>
              <w:t>.</w:t>
            </w:r>
            <w:r>
              <w:rPr>
                <w:rFonts w:ascii="Helvetica" w:hAnsi="Helvetica" w:cs="Helvetica" w:hint="eastAsia"/>
              </w:rPr>
              <w:t>18</w:t>
            </w:r>
            <w:r w:rsidRPr="00522330">
              <w:rPr>
                <w:rFonts w:ascii="Helvetica" w:hAnsi="Helvetica" w:cs="Helvetica"/>
              </w:rPr>
              <w:t xml:space="preserve">) </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342C7490"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w:t>
            </w:r>
            <w:r>
              <w:rPr>
                <w:rFonts w:ascii="Helvetica" w:hAnsi="Helvetica" w:cs="Helvetica" w:hint="eastAsia"/>
              </w:rPr>
              <w:t>create</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tcPr>
          <w:p w14:paraId="28808C9C"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tcBorders>
              <w:top w:val="single" w:sz="8" w:space="0" w:color="auto"/>
              <w:left w:val="single" w:sz="8" w:space="0" w:color="auto"/>
              <w:bottom w:val="single" w:sz="8" w:space="0" w:color="auto"/>
              <w:right w:val="single" w:sz="12" w:space="0" w:color="auto"/>
            </w:tcBorders>
            <w:shd w:val="clear" w:color="auto" w:fill="auto"/>
            <w:vAlign w:val="center"/>
          </w:tcPr>
          <w:p w14:paraId="669EFD68" w14:textId="77777777" w:rsidR="00266D2B" w:rsidRPr="00A159EF" w:rsidRDefault="00266D2B" w:rsidP="00110482">
            <w:pPr>
              <w:pStyle w:val="TableText"/>
              <w:kinsoku w:val="0"/>
              <w:textAlignment w:val="top"/>
              <w:rPr>
                <w:rFonts w:ascii="Helvetica" w:hAnsi="Helvetica" w:cs="Helvetica"/>
              </w:rPr>
            </w:pPr>
            <w:r>
              <w:rPr>
                <w:rFonts w:ascii="Helvetica" w:hAnsi="Helvetica" w:cs="Helvetica" w:hint="eastAsia"/>
              </w:rPr>
              <w:t>Only support read operation.</w:t>
            </w:r>
          </w:p>
        </w:tc>
      </w:tr>
      <w:tr w:rsidR="00266D2B" w:rsidRPr="00FD4F84" w14:paraId="0026EEB5" w14:textId="77777777" w:rsidTr="00110482">
        <w:trPr>
          <w:cantSplit/>
        </w:trPr>
        <w:tc>
          <w:tcPr>
            <w:tcW w:w="3000" w:type="dxa"/>
            <w:tcBorders>
              <w:top w:val="single" w:sz="8" w:space="0" w:color="auto"/>
              <w:left w:val="single" w:sz="12" w:space="0" w:color="auto"/>
              <w:bottom w:val="single" w:sz="12" w:space="0" w:color="auto"/>
              <w:right w:val="single" w:sz="8" w:space="0" w:color="auto"/>
            </w:tcBorders>
            <w:shd w:val="clear" w:color="auto" w:fill="auto"/>
            <w:vAlign w:val="center"/>
          </w:tcPr>
          <w:p w14:paraId="68F45F5B" w14:textId="77777777" w:rsidR="00266D2B" w:rsidRPr="00522330" w:rsidRDefault="00266D2B" w:rsidP="00110482">
            <w:pPr>
              <w:pStyle w:val="TableText"/>
              <w:kinsoku w:val="0"/>
              <w:textAlignment w:val="top"/>
              <w:rPr>
                <w:rFonts w:ascii="Helvetica" w:hAnsi="Helvetica" w:cs="Helvetica"/>
              </w:rPr>
            </w:pPr>
            <w:r w:rsidRPr="00825BB7">
              <w:rPr>
                <w:rFonts w:ascii="Helvetica" w:hAnsi="Helvetica" w:cs="Helvetica" w:hint="eastAsia"/>
              </w:rPr>
              <w:t>hh3cDomainIpv6PoolName</w:t>
            </w:r>
            <w:r w:rsidRPr="00783F99">
              <w:rPr>
                <w:rFonts w:ascii="Helvetica" w:hAnsi="Helvetica" w:cs="Helvetica"/>
              </w:rPr>
              <w:t xml:space="preserve"> </w:t>
            </w:r>
            <w:r>
              <w:rPr>
                <w:rFonts w:ascii="Helvetica" w:hAnsi="Helvetica" w:cs="Helvetica"/>
              </w:rPr>
              <w:t>(</w:t>
            </w:r>
            <w:r w:rsidRPr="006F4607">
              <w:rPr>
                <w:rFonts w:ascii="Helvetica" w:hAnsi="Helvetica" w:cs="Helvetica"/>
              </w:rPr>
              <w:t>1.3.6.1.4.1.25506.2.46.2.</w:t>
            </w:r>
            <w:r>
              <w:rPr>
                <w:rFonts w:ascii="Helvetica" w:hAnsi="Helvetica" w:cs="Helvetica" w:hint="eastAsia"/>
              </w:rPr>
              <w:t>1</w:t>
            </w:r>
            <w:r w:rsidRPr="006F4607">
              <w:rPr>
                <w:rFonts w:ascii="Helvetica" w:hAnsi="Helvetica" w:cs="Helvetica"/>
              </w:rPr>
              <w:t>.1</w:t>
            </w:r>
            <w:r>
              <w:rPr>
                <w:rFonts w:ascii="Helvetica" w:hAnsi="Helvetica" w:cs="Helvetica"/>
              </w:rPr>
              <w:t>.</w:t>
            </w:r>
            <w:r>
              <w:rPr>
                <w:rFonts w:ascii="Helvetica" w:hAnsi="Helvetica" w:cs="Helvetica" w:hint="eastAsia"/>
              </w:rPr>
              <w:t>19</w:t>
            </w:r>
            <w:r w:rsidRPr="00522330">
              <w:rPr>
                <w:rFonts w:ascii="Helvetica" w:hAnsi="Helvetica" w:cs="Helvetica"/>
              </w:rPr>
              <w:t xml:space="preserve">) </w:t>
            </w:r>
          </w:p>
        </w:tc>
        <w:tc>
          <w:tcPr>
            <w:tcW w:w="1440" w:type="dxa"/>
            <w:tcBorders>
              <w:top w:val="single" w:sz="8" w:space="0" w:color="auto"/>
              <w:left w:val="single" w:sz="8" w:space="0" w:color="auto"/>
              <w:bottom w:val="single" w:sz="12" w:space="0" w:color="auto"/>
              <w:right w:val="single" w:sz="8" w:space="0" w:color="auto"/>
            </w:tcBorders>
            <w:shd w:val="clear" w:color="auto" w:fill="auto"/>
            <w:vAlign w:val="center"/>
          </w:tcPr>
          <w:p w14:paraId="01FB1063"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w:t>
            </w:r>
            <w:r>
              <w:rPr>
                <w:rFonts w:ascii="Helvetica" w:hAnsi="Helvetica" w:cs="Helvetica" w:hint="eastAsia"/>
              </w:rPr>
              <w:t>create</w:t>
            </w:r>
          </w:p>
        </w:tc>
        <w:tc>
          <w:tcPr>
            <w:tcW w:w="1000" w:type="dxa"/>
            <w:tcBorders>
              <w:top w:val="single" w:sz="8" w:space="0" w:color="auto"/>
              <w:left w:val="single" w:sz="8" w:space="0" w:color="auto"/>
              <w:bottom w:val="single" w:sz="12" w:space="0" w:color="auto"/>
              <w:right w:val="single" w:sz="8" w:space="0" w:color="auto"/>
            </w:tcBorders>
            <w:shd w:val="clear" w:color="auto" w:fill="auto"/>
            <w:vAlign w:val="center"/>
          </w:tcPr>
          <w:p w14:paraId="17B04FC7"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tcBorders>
              <w:top w:val="single" w:sz="8" w:space="0" w:color="auto"/>
              <w:left w:val="single" w:sz="8" w:space="0" w:color="auto"/>
              <w:bottom w:val="single" w:sz="12" w:space="0" w:color="auto"/>
              <w:right w:val="single" w:sz="12" w:space="0" w:color="auto"/>
            </w:tcBorders>
            <w:shd w:val="clear" w:color="auto" w:fill="auto"/>
            <w:vAlign w:val="center"/>
          </w:tcPr>
          <w:p w14:paraId="61F14668" w14:textId="77777777" w:rsidR="00266D2B" w:rsidRPr="00FD4F84" w:rsidRDefault="00266D2B" w:rsidP="00110482">
            <w:pPr>
              <w:pStyle w:val="TableText"/>
              <w:kinsoku w:val="0"/>
              <w:textAlignment w:val="top"/>
              <w:rPr>
                <w:rFonts w:ascii="Helvetica" w:hAnsi="Helvetica" w:cs="Helvetica"/>
              </w:rPr>
            </w:pPr>
            <w:r>
              <w:rPr>
                <w:rFonts w:ascii="Helvetica" w:hAnsi="Helvetica" w:cs="Helvetica" w:hint="eastAsia"/>
              </w:rPr>
              <w:t>Only support read operation.</w:t>
            </w:r>
          </w:p>
        </w:tc>
      </w:tr>
    </w:tbl>
    <w:p w14:paraId="70A050F2" w14:textId="77777777" w:rsidR="00266D2B" w:rsidRDefault="00266D2B" w:rsidP="00266D2B">
      <w:pPr>
        <w:pStyle w:val="2"/>
        <w:tabs>
          <w:tab w:val="num" w:pos="576"/>
        </w:tabs>
        <w:autoSpaceDE/>
        <w:autoSpaceDN/>
        <w:adjustRightInd/>
        <w:ind w:left="576" w:hanging="576"/>
        <w:jc w:val="both"/>
        <w:textAlignment w:val="auto"/>
        <w:rPr>
          <w:rFonts w:ascii="Helvetica" w:hAnsi="Helvetica" w:cs="Helvetica"/>
        </w:rPr>
      </w:pPr>
      <w:bookmarkStart w:id="724" w:name="_Toc488071464"/>
      <w:r>
        <w:rPr>
          <w:rFonts w:ascii="Helvetica" w:hAnsi="Helvetica" w:cs="Helvetica"/>
        </w:rPr>
        <w:t>hh3c</w:t>
      </w:r>
      <w:r w:rsidRPr="009540D9">
        <w:rPr>
          <w:rFonts w:ascii="Helvetica" w:hAnsi="Helvetica" w:cs="Helvetica"/>
        </w:rPr>
        <w:t>DomainSchemeTable</w:t>
      </w:r>
      <w:bookmarkEnd w:id="721"/>
      <w:bookmarkEnd w:id="722"/>
      <w:bookmarkEnd w:id="723"/>
      <w:bookmarkEnd w:id="724"/>
    </w:p>
    <w:p w14:paraId="514E40C9" w14:textId="77777777" w:rsidR="00266D2B" w:rsidRPr="009540D9" w:rsidRDefault="00266D2B" w:rsidP="005433CC">
      <w:pPr>
        <w:ind w:left="0"/>
      </w:pPr>
      <w:r>
        <w:t>OID of this table is: 1.3.6.1.4.1.25506.2.46.2.2</w:t>
      </w:r>
    </w:p>
    <w:p w14:paraId="42184466" w14:textId="77777777" w:rsidR="00266D2B" w:rsidRPr="009540D9" w:rsidRDefault="00266D2B" w:rsidP="00266D2B">
      <w:pPr>
        <w:pStyle w:val="TableText"/>
        <w:numPr>
          <w:ilvl w:val="0"/>
          <w:numId w:val="22"/>
        </w:numPr>
        <w:tabs>
          <w:tab w:val="decimal" w:pos="0"/>
        </w:tabs>
        <w:kinsoku w:val="0"/>
        <w:autoSpaceDE/>
        <w:autoSpaceDN/>
        <w:spacing w:before="156" w:after="156"/>
        <w:textAlignment w:val="top"/>
        <w:rPr>
          <w:rFonts w:ascii="Helvetica" w:hAnsi="Helvetica" w:cs="Helvetica"/>
        </w:rPr>
      </w:pPr>
      <w:r w:rsidRPr="009540D9">
        <w:rPr>
          <w:rFonts w:ascii="Helvetica" w:hAnsi="Helvetica" w:cs="Helvetica"/>
        </w:rPr>
        <w:t xml:space="preserve">when a domain was created, the agent will create a row for accounting, a row for authentication, a row for authorization with the value of </w:t>
      </w:r>
      <w:r>
        <w:rPr>
          <w:rFonts w:ascii="Helvetica" w:hAnsi="Helvetica" w:cs="Helvetica"/>
        </w:rPr>
        <w:t>hh3c</w:t>
      </w:r>
      <w:r w:rsidRPr="009540D9">
        <w:rPr>
          <w:rFonts w:ascii="Helvetica" w:hAnsi="Helvetica" w:cs="Helvetica"/>
        </w:rPr>
        <w:t>DomainSchemeMode be ‘local’.</w:t>
      </w:r>
    </w:p>
    <w:p w14:paraId="3804CDAE" w14:textId="77777777" w:rsidR="00266D2B" w:rsidRPr="009540D9" w:rsidRDefault="00266D2B" w:rsidP="00266D2B">
      <w:pPr>
        <w:pStyle w:val="TableText"/>
        <w:numPr>
          <w:ilvl w:val="0"/>
          <w:numId w:val="22"/>
        </w:numPr>
        <w:tabs>
          <w:tab w:val="decimal" w:pos="0"/>
        </w:tabs>
        <w:kinsoku w:val="0"/>
        <w:autoSpaceDE/>
        <w:autoSpaceDN/>
        <w:spacing w:before="156" w:after="156"/>
        <w:textAlignment w:val="top"/>
        <w:rPr>
          <w:rFonts w:ascii="Helvetica" w:hAnsi="Helvetica" w:cs="Helvetica"/>
        </w:rPr>
      </w:pPr>
      <w:r w:rsidRPr="009540D9">
        <w:rPr>
          <w:rFonts w:ascii="Helvetica" w:hAnsi="Helvetica" w:cs="Helvetica"/>
        </w:rPr>
        <w:t>when change a row, the following objects must be specified.</w:t>
      </w:r>
    </w:p>
    <w:p w14:paraId="2B5350C6" w14:textId="77777777" w:rsidR="00266D2B" w:rsidRDefault="00266D2B" w:rsidP="00266D2B">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DomainSchemeMode</w:t>
      </w:r>
    </w:p>
    <w:p w14:paraId="364E7720" w14:textId="77777777" w:rsidR="00266D2B" w:rsidRPr="009540D9" w:rsidRDefault="00266D2B" w:rsidP="00266D2B">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DomainSchemeAAAType</w:t>
      </w:r>
    </w:p>
    <w:p w14:paraId="7B3CCD21" w14:textId="77777777" w:rsidR="00266D2B" w:rsidRDefault="00266D2B" w:rsidP="00266D2B">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DomainSchemeAAAName</w:t>
      </w:r>
    </w:p>
    <w:p w14:paraId="66966844" w14:textId="77777777" w:rsidR="00266D2B" w:rsidRPr="009540D9" w:rsidRDefault="00266D2B" w:rsidP="00266D2B">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DomainSchemeAccessMode</w:t>
      </w:r>
    </w:p>
    <w:p w14:paraId="332AED84" w14:textId="77777777" w:rsidR="00266D2B" w:rsidRPr="009540D9" w:rsidRDefault="00266D2B" w:rsidP="00266D2B">
      <w:pPr>
        <w:pStyle w:val="TableText"/>
        <w:numPr>
          <w:ilvl w:val="0"/>
          <w:numId w:val="22"/>
        </w:numPr>
        <w:tabs>
          <w:tab w:val="decimal" w:pos="0"/>
        </w:tabs>
        <w:kinsoku w:val="0"/>
        <w:autoSpaceDE/>
        <w:autoSpaceDN/>
        <w:spacing w:before="156" w:after="156"/>
        <w:textAlignment w:val="top"/>
        <w:rPr>
          <w:rFonts w:ascii="Helvetica" w:hAnsi="Helvetica" w:cs="Helvetica"/>
        </w:rPr>
      </w:pPr>
      <w:r w:rsidRPr="009540D9">
        <w:rPr>
          <w:rFonts w:ascii="Helvetica" w:hAnsi="Helvetica" w:cs="Helvetica"/>
        </w:rPr>
        <w:t>when create a new row, the following object must be specified,</w:t>
      </w:r>
    </w:p>
    <w:p w14:paraId="10E6C19D" w14:textId="77777777" w:rsidR="00266D2B" w:rsidRPr="009540D9" w:rsidRDefault="00266D2B" w:rsidP="00266D2B">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DomainSchemeMode</w:t>
      </w:r>
    </w:p>
    <w:p w14:paraId="7F9E63A5" w14:textId="77777777" w:rsidR="00266D2B" w:rsidRDefault="00266D2B" w:rsidP="00266D2B">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DomainSchemeRowStatus</w:t>
      </w:r>
    </w:p>
    <w:p w14:paraId="7A61B94F" w14:textId="77777777" w:rsidR="00266D2B" w:rsidRPr="009540D9" w:rsidRDefault="00266D2B" w:rsidP="00266D2B">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DomainSchemeAAAType</w:t>
      </w:r>
    </w:p>
    <w:p w14:paraId="120EFC05" w14:textId="77777777" w:rsidR="00266D2B" w:rsidRDefault="00266D2B" w:rsidP="00266D2B">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DomainSchemeAAAName</w:t>
      </w:r>
    </w:p>
    <w:p w14:paraId="63E70A14" w14:textId="77777777" w:rsidR="00266D2B" w:rsidRPr="009540D9" w:rsidRDefault="00266D2B" w:rsidP="00266D2B">
      <w:pPr>
        <w:pStyle w:val="TableText"/>
        <w:kinsoku w:val="0"/>
        <w:spacing w:before="156" w:after="156"/>
        <w:ind w:firstLineChars="200" w:firstLine="360"/>
        <w:textAlignment w:val="top"/>
        <w:rPr>
          <w:rFonts w:ascii="Helvetica" w:hAnsi="Helvetica" w:cs="Helvetica"/>
        </w:rPr>
      </w:pPr>
      <w:r>
        <w:rPr>
          <w:rFonts w:ascii="Helvetica" w:hAnsi="Helvetica" w:cs="Helvetica"/>
        </w:rPr>
        <w:t>hh3c</w:t>
      </w:r>
      <w:r w:rsidRPr="009540D9">
        <w:rPr>
          <w:rFonts w:ascii="Helvetica" w:hAnsi="Helvetica" w:cs="Helvetica"/>
        </w:rPr>
        <w:t>DomainSchemeAccessMode</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3000"/>
        <w:gridCol w:w="1440"/>
        <w:gridCol w:w="1000"/>
        <w:gridCol w:w="2880"/>
      </w:tblGrid>
      <w:tr w:rsidR="00266D2B" w:rsidRPr="004513EC" w14:paraId="473103F7" w14:textId="77777777" w:rsidTr="00110482">
        <w:trPr>
          <w:cantSplit/>
          <w:tblHeader/>
        </w:trPr>
        <w:tc>
          <w:tcPr>
            <w:tcW w:w="3000" w:type="dxa"/>
            <w:tcBorders>
              <w:top w:val="single" w:sz="12" w:space="0" w:color="auto"/>
              <w:bottom w:val="single" w:sz="12" w:space="0" w:color="auto"/>
            </w:tcBorders>
            <w:shd w:val="clear" w:color="auto" w:fill="auto"/>
          </w:tcPr>
          <w:p w14:paraId="317A9F4C" w14:textId="77777777" w:rsidR="00266D2B" w:rsidRPr="004513EC" w:rsidRDefault="00266D2B" w:rsidP="00266D2B">
            <w:pPr>
              <w:pStyle w:val="TableHead"/>
              <w:spacing w:before="240"/>
            </w:pPr>
            <w:r w:rsidRPr="004513EC">
              <w:t>Name</w:t>
            </w:r>
          </w:p>
        </w:tc>
        <w:tc>
          <w:tcPr>
            <w:tcW w:w="1440" w:type="dxa"/>
            <w:tcBorders>
              <w:top w:val="single" w:sz="12" w:space="0" w:color="auto"/>
              <w:bottom w:val="single" w:sz="12" w:space="0" w:color="auto"/>
            </w:tcBorders>
            <w:shd w:val="clear" w:color="auto" w:fill="auto"/>
          </w:tcPr>
          <w:p w14:paraId="483DEE04" w14:textId="77777777" w:rsidR="00266D2B" w:rsidRPr="004513EC" w:rsidRDefault="00266D2B" w:rsidP="00266D2B">
            <w:pPr>
              <w:pStyle w:val="TableHead"/>
              <w:spacing w:before="240"/>
            </w:pPr>
            <w:r w:rsidRPr="004513EC">
              <w:t>Access</w:t>
            </w:r>
          </w:p>
        </w:tc>
        <w:tc>
          <w:tcPr>
            <w:tcW w:w="1000" w:type="dxa"/>
            <w:tcBorders>
              <w:top w:val="single" w:sz="12" w:space="0" w:color="auto"/>
              <w:bottom w:val="single" w:sz="12" w:space="0" w:color="auto"/>
            </w:tcBorders>
            <w:shd w:val="clear" w:color="auto" w:fill="auto"/>
          </w:tcPr>
          <w:p w14:paraId="0AE0ED44" w14:textId="77777777" w:rsidR="00266D2B" w:rsidRPr="004513EC" w:rsidRDefault="00266D2B" w:rsidP="00266D2B">
            <w:pPr>
              <w:pStyle w:val="TableHead"/>
              <w:spacing w:before="240"/>
            </w:pPr>
            <w:r w:rsidRPr="004513EC">
              <w:t>PDS</w:t>
            </w:r>
          </w:p>
        </w:tc>
        <w:tc>
          <w:tcPr>
            <w:tcW w:w="2880" w:type="dxa"/>
            <w:tcBorders>
              <w:top w:val="single" w:sz="12" w:space="0" w:color="auto"/>
              <w:bottom w:val="single" w:sz="12" w:space="0" w:color="auto"/>
            </w:tcBorders>
            <w:shd w:val="clear" w:color="auto" w:fill="auto"/>
          </w:tcPr>
          <w:p w14:paraId="71FB0D10" w14:textId="77777777" w:rsidR="00266D2B" w:rsidRPr="004513EC" w:rsidRDefault="00266D2B" w:rsidP="00266D2B">
            <w:pPr>
              <w:pStyle w:val="TableHead"/>
              <w:spacing w:before="240"/>
            </w:pPr>
            <w:r w:rsidRPr="004513EC">
              <w:t>Description</w:t>
            </w:r>
          </w:p>
        </w:tc>
      </w:tr>
      <w:tr w:rsidR="00266D2B" w:rsidRPr="004513EC" w14:paraId="6661F138" w14:textId="77777777" w:rsidTr="00110482">
        <w:trPr>
          <w:cantSplit/>
        </w:trPr>
        <w:tc>
          <w:tcPr>
            <w:tcW w:w="3000" w:type="dxa"/>
            <w:tcBorders>
              <w:top w:val="single" w:sz="12" w:space="0" w:color="auto"/>
            </w:tcBorders>
            <w:shd w:val="clear" w:color="auto" w:fill="auto"/>
          </w:tcPr>
          <w:p w14:paraId="3E71FCF6"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hh3cDomainSchemeIndex (1.3.6.1.4.1.25506.2.46.2.2.1.1) </w:t>
            </w:r>
          </w:p>
        </w:tc>
        <w:tc>
          <w:tcPr>
            <w:tcW w:w="1440" w:type="dxa"/>
            <w:tcBorders>
              <w:top w:val="single" w:sz="12" w:space="0" w:color="auto"/>
            </w:tcBorders>
            <w:shd w:val="clear" w:color="auto" w:fill="auto"/>
          </w:tcPr>
          <w:p w14:paraId="3602483A"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not-accessible</w:t>
            </w:r>
          </w:p>
        </w:tc>
        <w:tc>
          <w:tcPr>
            <w:tcW w:w="1000" w:type="dxa"/>
            <w:tcBorders>
              <w:top w:val="single" w:sz="12" w:space="0" w:color="auto"/>
            </w:tcBorders>
            <w:shd w:val="clear" w:color="auto" w:fill="auto"/>
          </w:tcPr>
          <w:p w14:paraId="1099B144"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w:t>
            </w:r>
          </w:p>
        </w:tc>
        <w:tc>
          <w:tcPr>
            <w:tcW w:w="2880" w:type="dxa"/>
            <w:tcBorders>
              <w:top w:val="single" w:sz="12" w:space="0" w:color="auto"/>
            </w:tcBorders>
            <w:shd w:val="clear" w:color="auto" w:fill="auto"/>
          </w:tcPr>
          <w:p w14:paraId="73322929"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As per MIB</w:t>
            </w:r>
          </w:p>
        </w:tc>
      </w:tr>
      <w:tr w:rsidR="00266D2B" w:rsidRPr="004513EC" w14:paraId="7D89BC94" w14:textId="77777777" w:rsidTr="00110482">
        <w:trPr>
          <w:cantSplit/>
        </w:trPr>
        <w:tc>
          <w:tcPr>
            <w:tcW w:w="3000" w:type="dxa"/>
            <w:shd w:val="clear" w:color="auto" w:fill="auto"/>
          </w:tcPr>
          <w:p w14:paraId="566FDDC4"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hh3cDomainSchemeMode (1.3.6.1.4.1.25506.2.46.2.2.1.2) </w:t>
            </w:r>
          </w:p>
        </w:tc>
        <w:tc>
          <w:tcPr>
            <w:tcW w:w="1440" w:type="dxa"/>
            <w:shd w:val="clear" w:color="auto" w:fill="auto"/>
          </w:tcPr>
          <w:p w14:paraId="1C9B7BAD"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13E45CAA"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3AC39DCE"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As per MIB</w:t>
            </w:r>
          </w:p>
        </w:tc>
      </w:tr>
      <w:tr w:rsidR="00266D2B" w:rsidRPr="004513EC" w14:paraId="1C2428EF" w14:textId="77777777" w:rsidTr="00110482">
        <w:trPr>
          <w:cantSplit/>
        </w:trPr>
        <w:tc>
          <w:tcPr>
            <w:tcW w:w="3000" w:type="dxa"/>
            <w:shd w:val="clear" w:color="auto" w:fill="auto"/>
          </w:tcPr>
          <w:p w14:paraId="28146451"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hh3cDomainAuthSchemeName (1.3.6.1.4.1.25506.2.46.2.2.1.3) </w:t>
            </w:r>
          </w:p>
        </w:tc>
        <w:tc>
          <w:tcPr>
            <w:tcW w:w="1440" w:type="dxa"/>
            <w:shd w:val="clear" w:color="auto" w:fill="auto"/>
          </w:tcPr>
          <w:p w14:paraId="3159364B"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46849DEF"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68ABA6A0"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 supported and the value will be ignored</w:t>
            </w:r>
          </w:p>
        </w:tc>
      </w:tr>
      <w:tr w:rsidR="00266D2B" w:rsidRPr="004513EC" w14:paraId="0DC918FA" w14:textId="77777777" w:rsidTr="00110482">
        <w:trPr>
          <w:cantSplit/>
        </w:trPr>
        <w:tc>
          <w:tcPr>
            <w:tcW w:w="3000" w:type="dxa"/>
            <w:shd w:val="clear" w:color="auto" w:fill="auto"/>
          </w:tcPr>
          <w:p w14:paraId="32432660"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hh3cDomainAcctSchemeName (1.3.6.1.4.1.25506.2.46.2.2.1.4) </w:t>
            </w:r>
          </w:p>
        </w:tc>
        <w:tc>
          <w:tcPr>
            <w:tcW w:w="1440" w:type="dxa"/>
            <w:shd w:val="clear" w:color="auto" w:fill="auto"/>
          </w:tcPr>
          <w:p w14:paraId="55240AA3"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62B90048"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6E4CA7AA"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Not supported and the value will be ignored</w:t>
            </w:r>
          </w:p>
        </w:tc>
      </w:tr>
      <w:tr w:rsidR="00266D2B" w:rsidRPr="004513EC" w14:paraId="102FAEDF" w14:textId="77777777" w:rsidTr="00110482">
        <w:trPr>
          <w:cantSplit/>
        </w:trPr>
        <w:tc>
          <w:tcPr>
            <w:tcW w:w="3000" w:type="dxa"/>
            <w:shd w:val="clear" w:color="auto" w:fill="auto"/>
          </w:tcPr>
          <w:p w14:paraId="76CFD7CE"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hh3cDomainSchemeRowStatus (1.3.6.1.4.1.25506.2.46.2.2.1.5) </w:t>
            </w:r>
          </w:p>
        </w:tc>
        <w:tc>
          <w:tcPr>
            <w:tcW w:w="1440" w:type="dxa"/>
            <w:shd w:val="clear" w:color="auto" w:fill="auto"/>
          </w:tcPr>
          <w:p w14:paraId="1E96E164"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1D516E01"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57F5EA70"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As per MIB</w:t>
            </w:r>
          </w:p>
        </w:tc>
      </w:tr>
      <w:tr w:rsidR="00266D2B" w:rsidRPr="004513EC" w14:paraId="782C7B12" w14:textId="77777777" w:rsidTr="00110482">
        <w:trPr>
          <w:cantSplit/>
        </w:trPr>
        <w:tc>
          <w:tcPr>
            <w:tcW w:w="3000" w:type="dxa"/>
            <w:shd w:val="clear" w:color="auto" w:fill="auto"/>
          </w:tcPr>
          <w:p w14:paraId="10544EDF"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hh3cDomainSchemeAAAType (1.3.6.1.4.1.25506.2.46.2.2.1.6) </w:t>
            </w:r>
          </w:p>
        </w:tc>
        <w:tc>
          <w:tcPr>
            <w:tcW w:w="1440" w:type="dxa"/>
            <w:shd w:val="clear" w:color="auto" w:fill="auto"/>
          </w:tcPr>
          <w:p w14:paraId="0D627AC9"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160D2639"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11800AD6"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As per MIB</w:t>
            </w:r>
          </w:p>
        </w:tc>
      </w:tr>
      <w:tr w:rsidR="00266D2B" w:rsidRPr="004513EC" w14:paraId="0F7C3656" w14:textId="77777777" w:rsidTr="00110482">
        <w:trPr>
          <w:cantSplit/>
        </w:trPr>
        <w:tc>
          <w:tcPr>
            <w:tcW w:w="3000" w:type="dxa"/>
            <w:shd w:val="clear" w:color="auto" w:fill="auto"/>
          </w:tcPr>
          <w:p w14:paraId="5D7A5EBE"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hh3cDomainSchemeAAAName (1.3.6.1.4.1.25506.2.46.2.2.1.7) </w:t>
            </w:r>
          </w:p>
        </w:tc>
        <w:tc>
          <w:tcPr>
            <w:tcW w:w="1440" w:type="dxa"/>
            <w:shd w:val="clear" w:color="auto" w:fill="auto"/>
          </w:tcPr>
          <w:p w14:paraId="3A918CF2"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7CD8E54B"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27E17618"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If hh3cDomainSchemeMode is radius or tacacs </w:t>
            </w:r>
            <w:r>
              <w:rPr>
                <w:rFonts w:ascii="Helvetica" w:hAnsi="Helvetica" w:cs="Helvetica" w:hint="eastAsia"/>
              </w:rPr>
              <w:t xml:space="preserve">or ldap </w:t>
            </w:r>
            <w:r w:rsidRPr="00522330">
              <w:rPr>
                <w:rFonts w:ascii="Helvetica" w:hAnsi="Helvetica" w:cs="Helvetica"/>
              </w:rPr>
              <w:t xml:space="preserve">then the value of hh3cDomainSchemeAAAName must be valid scheme name, if the hh3cDomainSchemeMode is none or local, the value of hh3cDomainSchemeAAAName will be a null string. </w:t>
            </w:r>
          </w:p>
        </w:tc>
      </w:tr>
      <w:tr w:rsidR="00266D2B" w:rsidRPr="004513EC" w14:paraId="12FE1424" w14:textId="77777777" w:rsidTr="00110482">
        <w:trPr>
          <w:cantSplit/>
        </w:trPr>
        <w:tc>
          <w:tcPr>
            <w:tcW w:w="3000" w:type="dxa"/>
            <w:shd w:val="clear" w:color="auto" w:fill="auto"/>
          </w:tcPr>
          <w:p w14:paraId="2B3D3CE3"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 xml:space="preserve">hh3cDomainSchemeAccessMode (1.3.6.1.4.1.25506.2.46.2.2.1.8) </w:t>
            </w:r>
          </w:p>
        </w:tc>
        <w:tc>
          <w:tcPr>
            <w:tcW w:w="1440" w:type="dxa"/>
            <w:shd w:val="clear" w:color="auto" w:fill="auto"/>
          </w:tcPr>
          <w:p w14:paraId="67559A6B"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read-create</w:t>
            </w:r>
          </w:p>
        </w:tc>
        <w:tc>
          <w:tcPr>
            <w:tcW w:w="1000" w:type="dxa"/>
            <w:shd w:val="clear" w:color="auto" w:fill="auto"/>
          </w:tcPr>
          <w:p w14:paraId="5A11DF6C"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7AB5294B"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Only support ‘default’</w:t>
            </w:r>
          </w:p>
        </w:tc>
      </w:tr>
    </w:tbl>
    <w:p w14:paraId="38576027" w14:textId="77777777" w:rsidR="00266D2B" w:rsidRDefault="00266D2B" w:rsidP="00266D2B">
      <w:pPr>
        <w:pStyle w:val="2"/>
      </w:pPr>
      <w:bookmarkStart w:id="725" w:name="_Toc485150603"/>
      <w:bookmarkStart w:id="726" w:name="_Toc488071465"/>
      <w:r w:rsidRPr="00B9128B">
        <w:rPr>
          <w:rFonts w:ascii="Helvetica" w:hAnsi="Helvetica" w:cs="Helvetica"/>
        </w:rPr>
        <w:t>hh3cDomainStatTable</w:t>
      </w:r>
      <w:bookmarkEnd w:id="725"/>
      <w:bookmarkEnd w:id="726"/>
    </w:p>
    <w:p w14:paraId="0B107F0E" w14:textId="77777777" w:rsidR="00266D2B" w:rsidRPr="001E76E5" w:rsidRDefault="00266D2B" w:rsidP="00266D2B">
      <w:pPr>
        <w:ind w:left="0"/>
        <w:jc w:val="left"/>
      </w:pPr>
      <w:r>
        <w:t xml:space="preserve">OID of this table is: </w:t>
      </w:r>
      <w:r w:rsidRPr="002E648E">
        <w:rPr>
          <w:rFonts w:ascii="Helvetica" w:hAnsi="Helvetica" w:cs="Helvetica"/>
        </w:rPr>
        <w:t>1.3.6.1.4.1.25506.2.46.2.4</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3000"/>
        <w:gridCol w:w="1440"/>
        <w:gridCol w:w="1000"/>
        <w:gridCol w:w="2880"/>
      </w:tblGrid>
      <w:tr w:rsidR="00266D2B" w:rsidRPr="00522330" w14:paraId="79387986" w14:textId="77777777" w:rsidTr="00110482">
        <w:trPr>
          <w:cantSplit/>
          <w:tblHeader/>
        </w:trPr>
        <w:tc>
          <w:tcPr>
            <w:tcW w:w="3000" w:type="dxa"/>
            <w:tcBorders>
              <w:top w:val="single" w:sz="12" w:space="0" w:color="auto"/>
              <w:bottom w:val="single" w:sz="12" w:space="0" w:color="auto"/>
            </w:tcBorders>
            <w:shd w:val="clear" w:color="auto" w:fill="auto"/>
          </w:tcPr>
          <w:p w14:paraId="12E6E91F" w14:textId="77777777" w:rsidR="00266D2B" w:rsidRPr="00522330" w:rsidRDefault="00266D2B" w:rsidP="00266D2B">
            <w:pPr>
              <w:pStyle w:val="TableHead"/>
              <w:spacing w:before="240"/>
              <w:rPr>
                <w:rFonts w:cs="Helvetica"/>
              </w:rPr>
            </w:pPr>
            <w:r w:rsidRPr="00522330">
              <w:rPr>
                <w:rFonts w:cs="Helvetica"/>
              </w:rPr>
              <w:t>Name</w:t>
            </w:r>
          </w:p>
        </w:tc>
        <w:tc>
          <w:tcPr>
            <w:tcW w:w="1440" w:type="dxa"/>
            <w:tcBorders>
              <w:top w:val="single" w:sz="12" w:space="0" w:color="auto"/>
              <w:bottom w:val="single" w:sz="12" w:space="0" w:color="auto"/>
            </w:tcBorders>
            <w:shd w:val="clear" w:color="auto" w:fill="auto"/>
          </w:tcPr>
          <w:p w14:paraId="3F8A041B" w14:textId="77777777" w:rsidR="00266D2B" w:rsidRPr="00522330" w:rsidRDefault="00266D2B" w:rsidP="00266D2B">
            <w:pPr>
              <w:pStyle w:val="TableHead"/>
              <w:spacing w:before="240"/>
              <w:rPr>
                <w:rFonts w:cs="Helvetica"/>
              </w:rPr>
            </w:pPr>
            <w:r w:rsidRPr="00522330">
              <w:rPr>
                <w:rFonts w:cs="Helvetica"/>
              </w:rPr>
              <w:t>Access</w:t>
            </w:r>
          </w:p>
        </w:tc>
        <w:tc>
          <w:tcPr>
            <w:tcW w:w="1000" w:type="dxa"/>
            <w:tcBorders>
              <w:top w:val="single" w:sz="12" w:space="0" w:color="auto"/>
              <w:bottom w:val="single" w:sz="12" w:space="0" w:color="auto"/>
            </w:tcBorders>
            <w:shd w:val="clear" w:color="auto" w:fill="auto"/>
          </w:tcPr>
          <w:p w14:paraId="2CCC6257" w14:textId="77777777" w:rsidR="00266D2B" w:rsidRPr="00522330" w:rsidRDefault="00266D2B" w:rsidP="00266D2B">
            <w:pPr>
              <w:pStyle w:val="TableHead"/>
              <w:spacing w:before="240"/>
              <w:rPr>
                <w:rFonts w:cs="Helvetica"/>
              </w:rPr>
            </w:pPr>
            <w:r w:rsidRPr="00522330">
              <w:rPr>
                <w:rFonts w:cs="Helvetica"/>
              </w:rPr>
              <w:t>PDS</w:t>
            </w:r>
          </w:p>
        </w:tc>
        <w:tc>
          <w:tcPr>
            <w:tcW w:w="2880" w:type="dxa"/>
            <w:tcBorders>
              <w:top w:val="single" w:sz="12" w:space="0" w:color="auto"/>
              <w:bottom w:val="single" w:sz="12" w:space="0" w:color="auto"/>
            </w:tcBorders>
            <w:shd w:val="clear" w:color="auto" w:fill="auto"/>
          </w:tcPr>
          <w:p w14:paraId="37E577FA" w14:textId="77777777" w:rsidR="00266D2B" w:rsidRPr="00522330" w:rsidRDefault="00266D2B" w:rsidP="00266D2B">
            <w:pPr>
              <w:pStyle w:val="TableHead"/>
              <w:spacing w:before="240"/>
              <w:rPr>
                <w:rFonts w:cs="Helvetica"/>
              </w:rPr>
            </w:pPr>
            <w:r w:rsidRPr="00522330">
              <w:rPr>
                <w:rFonts w:cs="Helvetica"/>
              </w:rPr>
              <w:t>Description</w:t>
            </w:r>
          </w:p>
        </w:tc>
      </w:tr>
      <w:tr w:rsidR="00266D2B" w:rsidRPr="00522330" w14:paraId="5501565F" w14:textId="77777777" w:rsidTr="00110482">
        <w:trPr>
          <w:cantSplit/>
        </w:trPr>
        <w:tc>
          <w:tcPr>
            <w:tcW w:w="3000" w:type="dxa"/>
            <w:tcBorders>
              <w:top w:val="single" w:sz="12" w:space="0" w:color="auto"/>
            </w:tcBorders>
            <w:shd w:val="clear" w:color="auto" w:fill="auto"/>
          </w:tcPr>
          <w:p w14:paraId="069B035E" w14:textId="77777777" w:rsidR="00266D2B" w:rsidRPr="00522330" w:rsidRDefault="00266D2B" w:rsidP="00110482">
            <w:pPr>
              <w:pStyle w:val="TableText"/>
              <w:kinsoku w:val="0"/>
              <w:textAlignment w:val="top"/>
              <w:rPr>
                <w:rFonts w:ascii="Helvetica" w:hAnsi="Helvetica" w:cs="Helvetica"/>
              </w:rPr>
            </w:pPr>
            <w:r w:rsidRPr="00783F99">
              <w:rPr>
                <w:rFonts w:ascii="Helvetica" w:hAnsi="Helvetica" w:cs="Helvetica"/>
              </w:rPr>
              <w:t xml:space="preserve">hh3cDomainAccessedNum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1</w:t>
            </w:r>
            <w:r w:rsidRPr="00522330">
              <w:rPr>
                <w:rFonts w:ascii="Helvetica" w:hAnsi="Helvetica" w:cs="Helvetica"/>
              </w:rPr>
              <w:t xml:space="preserve">) </w:t>
            </w:r>
          </w:p>
        </w:tc>
        <w:tc>
          <w:tcPr>
            <w:tcW w:w="1440" w:type="dxa"/>
            <w:tcBorders>
              <w:top w:val="single" w:sz="12" w:space="0" w:color="auto"/>
            </w:tcBorders>
            <w:shd w:val="clear" w:color="auto" w:fill="auto"/>
          </w:tcPr>
          <w:p w14:paraId="03DCE007"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tcBorders>
              <w:top w:val="single" w:sz="12" w:space="0" w:color="auto"/>
            </w:tcBorders>
            <w:shd w:val="clear" w:color="auto" w:fill="auto"/>
          </w:tcPr>
          <w:p w14:paraId="4B8B2CD5"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tcBorders>
              <w:top w:val="single" w:sz="12" w:space="0" w:color="auto"/>
            </w:tcBorders>
            <w:shd w:val="clear" w:color="auto" w:fill="auto"/>
          </w:tcPr>
          <w:p w14:paraId="3543BB60" w14:textId="77777777" w:rsidR="00266D2B" w:rsidRDefault="00266D2B" w:rsidP="00110482">
            <w:pPr>
              <w:pStyle w:val="TableText"/>
              <w:kinsoku w:val="0"/>
              <w:textAlignment w:val="top"/>
              <w:rPr>
                <w:rFonts w:ascii="Helvetica" w:hAnsi="Helvetica" w:cs="Helvetica"/>
              </w:rPr>
            </w:pPr>
          </w:p>
          <w:p w14:paraId="02781D1B" w14:textId="77777777" w:rsidR="00266D2B" w:rsidRPr="00522330" w:rsidRDefault="00266D2B" w:rsidP="00110482">
            <w:pPr>
              <w:pStyle w:val="TableText"/>
              <w:kinsoku w:val="0"/>
              <w:textAlignment w:val="top"/>
              <w:rPr>
                <w:rFonts w:ascii="Helvetica" w:hAnsi="Helvetica" w:cs="Helvetica"/>
              </w:rPr>
            </w:pPr>
            <w:r>
              <w:rPr>
                <w:rFonts w:ascii="Helvetica" w:hAnsi="Helvetica" w:cs="Helvetica" w:hint="eastAsia"/>
              </w:rPr>
              <w:t>Not supported</w:t>
            </w:r>
          </w:p>
        </w:tc>
      </w:tr>
      <w:tr w:rsidR="00266D2B" w:rsidRPr="00522330" w14:paraId="13C08A70" w14:textId="77777777" w:rsidTr="00110482">
        <w:trPr>
          <w:cantSplit/>
        </w:trPr>
        <w:tc>
          <w:tcPr>
            <w:tcW w:w="3000" w:type="dxa"/>
            <w:shd w:val="clear" w:color="auto" w:fill="auto"/>
          </w:tcPr>
          <w:p w14:paraId="2F5B51E2" w14:textId="77777777" w:rsidR="00266D2B" w:rsidRPr="00522330" w:rsidRDefault="00266D2B" w:rsidP="00110482">
            <w:pPr>
              <w:pStyle w:val="TableText"/>
              <w:kinsoku w:val="0"/>
              <w:textAlignment w:val="top"/>
              <w:rPr>
                <w:rFonts w:ascii="Helvetica" w:hAnsi="Helvetica" w:cs="Helvetica"/>
              </w:rPr>
            </w:pPr>
            <w:r w:rsidRPr="00783F99">
              <w:rPr>
                <w:rFonts w:ascii="Helvetica" w:hAnsi="Helvetica" w:cs="Helvetica"/>
              </w:rPr>
              <w:t xml:space="preserve">hh3cDomainOnlineNum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2</w:t>
            </w:r>
            <w:r w:rsidRPr="00522330">
              <w:rPr>
                <w:rFonts w:ascii="Helvetica" w:hAnsi="Helvetica" w:cs="Helvetica"/>
              </w:rPr>
              <w:t xml:space="preserve">) </w:t>
            </w:r>
          </w:p>
        </w:tc>
        <w:tc>
          <w:tcPr>
            <w:tcW w:w="1440" w:type="dxa"/>
            <w:shd w:val="clear" w:color="auto" w:fill="auto"/>
          </w:tcPr>
          <w:p w14:paraId="5D610DA3"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tcPr>
          <w:p w14:paraId="6F550B71"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2CA4D71A" w14:textId="77777777" w:rsidR="00266D2B" w:rsidRDefault="00266D2B" w:rsidP="00110482">
            <w:pPr>
              <w:pStyle w:val="TableText"/>
              <w:kinsoku w:val="0"/>
              <w:textAlignment w:val="top"/>
              <w:rPr>
                <w:rFonts w:ascii="Helvetica" w:hAnsi="Helvetica" w:cs="Helvetica"/>
              </w:rPr>
            </w:pPr>
          </w:p>
          <w:p w14:paraId="4ADCCD65" w14:textId="77777777" w:rsidR="00266D2B" w:rsidRPr="00A159EF" w:rsidRDefault="00266D2B" w:rsidP="00110482">
            <w:pPr>
              <w:pStyle w:val="TableText"/>
              <w:kinsoku w:val="0"/>
              <w:textAlignment w:val="top"/>
              <w:rPr>
                <w:rFonts w:ascii="Helvetica" w:hAnsi="Helvetica" w:cs="Helvetica"/>
              </w:rPr>
            </w:pPr>
            <w:r>
              <w:rPr>
                <w:rFonts w:ascii="Helvetica" w:hAnsi="Helvetica" w:cs="Helvetica" w:hint="eastAsia"/>
              </w:rPr>
              <w:t>Not supported</w:t>
            </w:r>
          </w:p>
        </w:tc>
      </w:tr>
      <w:tr w:rsidR="00266D2B" w:rsidRPr="00522330" w14:paraId="7AABB761" w14:textId="77777777" w:rsidTr="00110482">
        <w:trPr>
          <w:cantSplit/>
        </w:trPr>
        <w:tc>
          <w:tcPr>
            <w:tcW w:w="3000" w:type="dxa"/>
            <w:shd w:val="clear" w:color="auto" w:fill="auto"/>
          </w:tcPr>
          <w:p w14:paraId="5C8BAFFF" w14:textId="77777777" w:rsidR="00266D2B" w:rsidRPr="00522330" w:rsidRDefault="00266D2B" w:rsidP="00110482">
            <w:pPr>
              <w:pStyle w:val="TableText"/>
              <w:kinsoku w:val="0"/>
              <w:textAlignment w:val="top"/>
              <w:rPr>
                <w:rFonts w:ascii="Helvetica" w:hAnsi="Helvetica" w:cs="Helvetica"/>
              </w:rPr>
            </w:pPr>
            <w:r w:rsidRPr="00783F99">
              <w:rPr>
                <w:rFonts w:ascii="Helvetica" w:hAnsi="Helvetica" w:cs="Helvetica"/>
              </w:rPr>
              <w:t xml:space="preserve">hh3cDomainOnlinePPPUser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3</w:t>
            </w:r>
            <w:r w:rsidRPr="00522330">
              <w:rPr>
                <w:rFonts w:ascii="Helvetica" w:hAnsi="Helvetica" w:cs="Helvetica"/>
              </w:rPr>
              <w:t xml:space="preserve">) </w:t>
            </w:r>
          </w:p>
        </w:tc>
        <w:tc>
          <w:tcPr>
            <w:tcW w:w="1440" w:type="dxa"/>
            <w:shd w:val="clear" w:color="auto" w:fill="auto"/>
          </w:tcPr>
          <w:p w14:paraId="75EBA426"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tcPr>
          <w:p w14:paraId="6C052FD3"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1E08B2C2" w14:textId="77777777" w:rsidR="00266D2B" w:rsidRDefault="00266D2B" w:rsidP="00110482">
            <w:pPr>
              <w:pStyle w:val="TableText"/>
              <w:kinsoku w:val="0"/>
              <w:textAlignment w:val="top"/>
              <w:rPr>
                <w:rFonts w:ascii="Helvetica" w:hAnsi="Helvetica" w:cs="Helvetica"/>
              </w:rPr>
            </w:pPr>
          </w:p>
          <w:p w14:paraId="4EBE6EC1" w14:textId="77777777" w:rsidR="00266D2B" w:rsidRPr="00FD4F84" w:rsidRDefault="00266D2B" w:rsidP="00110482">
            <w:pPr>
              <w:pStyle w:val="TableText"/>
              <w:kinsoku w:val="0"/>
              <w:textAlignment w:val="top"/>
              <w:rPr>
                <w:rFonts w:ascii="Helvetica" w:hAnsi="Helvetica" w:cs="Helvetica"/>
              </w:rPr>
            </w:pPr>
            <w:r>
              <w:rPr>
                <w:rFonts w:ascii="Helvetica" w:hAnsi="Helvetica" w:cs="Helvetica" w:hint="eastAsia"/>
              </w:rPr>
              <w:t>Not supported</w:t>
            </w:r>
          </w:p>
        </w:tc>
      </w:tr>
      <w:tr w:rsidR="00266D2B" w:rsidRPr="00522330" w14:paraId="77C490E3" w14:textId="77777777" w:rsidTr="00110482">
        <w:trPr>
          <w:cantSplit/>
        </w:trPr>
        <w:tc>
          <w:tcPr>
            <w:tcW w:w="3000" w:type="dxa"/>
            <w:shd w:val="clear" w:color="auto" w:fill="auto"/>
          </w:tcPr>
          <w:p w14:paraId="28A6F934" w14:textId="77777777" w:rsidR="00266D2B" w:rsidRPr="00783F99" w:rsidRDefault="00266D2B" w:rsidP="00110482">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IPoE</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4</w:t>
            </w:r>
            <w:r w:rsidRPr="00522330">
              <w:rPr>
                <w:rFonts w:ascii="Helvetica" w:hAnsi="Helvetica" w:cs="Helvetica"/>
              </w:rPr>
              <w:t>)</w:t>
            </w:r>
          </w:p>
        </w:tc>
        <w:tc>
          <w:tcPr>
            <w:tcW w:w="1440" w:type="dxa"/>
            <w:shd w:val="clear" w:color="auto" w:fill="auto"/>
          </w:tcPr>
          <w:p w14:paraId="28B30833"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tcPr>
          <w:p w14:paraId="774E4ADD"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119B0549" w14:textId="77777777" w:rsidR="00266D2B" w:rsidRDefault="00266D2B" w:rsidP="00110482">
            <w:pPr>
              <w:pStyle w:val="TableText"/>
              <w:kinsoku w:val="0"/>
              <w:textAlignment w:val="top"/>
              <w:rPr>
                <w:rFonts w:ascii="Helvetica" w:hAnsi="Helvetica" w:cs="Helvetica"/>
              </w:rPr>
            </w:pPr>
          </w:p>
          <w:p w14:paraId="032684E2" w14:textId="77777777" w:rsidR="00266D2B" w:rsidRDefault="00266D2B" w:rsidP="00110482">
            <w:pPr>
              <w:pStyle w:val="TableText"/>
              <w:kinsoku w:val="0"/>
              <w:textAlignment w:val="top"/>
              <w:rPr>
                <w:rFonts w:ascii="Helvetica" w:hAnsi="Helvetica" w:cs="Helvetica"/>
              </w:rPr>
            </w:pPr>
            <w:bookmarkStart w:id="727" w:name="OLE_LINK25"/>
            <w:bookmarkStart w:id="728" w:name="OLE_LINK26"/>
            <w:bookmarkStart w:id="729" w:name="OLE_LINK27"/>
            <w:bookmarkStart w:id="730" w:name="OLE_LINK28"/>
            <w:r>
              <w:rPr>
                <w:rFonts w:ascii="Helvetica" w:hAnsi="Helvetica" w:cs="Helvetica" w:hint="eastAsia"/>
              </w:rPr>
              <w:t>Not supported</w:t>
            </w:r>
            <w:bookmarkEnd w:id="727"/>
            <w:bookmarkEnd w:id="728"/>
            <w:bookmarkEnd w:id="729"/>
            <w:bookmarkEnd w:id="730"/>
          </w:p>
        </w:tc>
      </w:tr>
      <w:tr w:rsidR="00266D2B" w:rsidRPr="00522330" w14:paraId="6C8FF14D" w14:textId="77777777" w:rsidTr="00110482">
        <w:trPr>
          <w:cantSplit/>
        </w:trPr>
        <w:tc>
          <w:tcPr>
            <w:tcW w:w="3000" w:type="dxa"/>
            <w:shd w:val="clear" w:color="auto" w:fill="auto"/>
          </w:tcPr>
          <w:p w14:paraId="4AF75CE9" w14:textId="77777777" w:rsidR="00266D2B" w:rsidRPr="00783F99" w:rsidRDefault="00266D2B" w:rsidP="00110482">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PPPoE</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5</w:t>
            </w:r>
            <w:r w:rsidRPr="00522330">
              <w:rPr>
                <w:rFonts w:ascii="Helvetica" w:hAnsi="Helvetica" w:cs="Helvetica"/>
              </w:rPr>
              <w:t>)</w:t>
            </w:r>
          </w:p>
        </w:tc>
        <w:tc>
          <w:tcPr>
            <w:tcW w:w="1440" w:type="dxa"/>
            <w:shd w:val="clear" w:color="auto" w:fill="auto"/>
          </w:tcPr>
          <w:p w14:paraId="0EB43E93"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tcPr>
          <w:p w14:paraId="33D13E68"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7D53EDAD" w14:textId="77777777" w:rsidR="00266D2B" w:rsidRDefault="00266D2B" w:rsidP="00110482">
            <w:pPr>
              <w:pStyle w:val="TableText"/>
              <w:kinsoku w:val="0"/>
              <w:textAlignment w:val="top"/>
              <w:rPr>
                <w:rFonts w:ascii="Helvetica" w:hAnsi="Helvetica" w:cs="Helvetica"/>
              </w:rPr>
            </w:pPr>
          </w:p>
          <w:p w14:paraId="17D1F425" w14:textId="77777777" w:rsidR="00266D2B" w:rsidRDefault="00266D2B" w:rsidP="00110482">
            <w:pPr>
              <w:pStyle w:val="TableText"/>
              <w:kinsoku w:val="0"/>
              <w:textAlignment w:val="top"/>
              <w:rPr>
                <w:rFonts w:ascii="Helvetica" w:hAnsi="Helvetica" w:cs="Helvetica"/>
              </w:rPr>
            </w:pPr>
            <w:r>
              <w:rPr>
                <w:rFonts w:ascii="Helvetica" w:hAnsi="Helvetica" w:cs="Helvetica" w:hint="eastAsia"/>
              </w:rPr>
              <w:t>Not supported</w:t>
            </w:r>
          </w:p>
        </w:tc>
      </w:tr>
      <w:tr w:rsidR="00266D2B" w:rsidRPr="00522330" w14:paraId="3327ED97" w14:textId="77777777" w:rsidTr="00110482">
        <w:trPr>
          <w:cantSplit/>
        </w:trPr>
        <w:tc>
          <w:tcPr>
            <w:tcW w:w="3000" w:type="dxa"/>
            <w:shd w:val="clear" w:color="auto" w:fill="auto"/>
          </w:tcPr>
          <w:p w14:paraId="69290A36" w14:textId="77777777" w:rsidR="00266D2B" w:rsidRPr="00783F99" w:rsidRDefault="00266D2B" w:rsidP="00110482">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PPPoA</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6</w:t>
            </w:r>
            <w:r w:rsidRPr="00522330">
              <w:rPr>
                <w:rFonts w:ascii="Helvetica" w:hAnsi="Helvetica" w:cs="Helvetica"/>
              </w:rPr>
              <w:t>)</w:t>
            </w:r>
          </w:p>
        </w:tc>
        <w:tc>
          <w:tcPr>
            <w:tcW w:w="1440" w:type="dxa"/>
            <w:shd w:val="clear" w:color="auto" w:fill="auto"/>
          </w:tcPr>
          <w:p w14:paraId="6679A18A"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tcPr>
          <w:p w14:paraId="633728DC"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5627782E" w14:textId="77777777" w:rsidR="00266D2B" w:rsidRDefault="00266D2B" w:rsidP="00110482">
            <w:pPr>
              <w:pStyle w:val="TableText"/>
              <w:kinsoku w:val="0"/>
              <w:textAlignment w:val="top"/>
              <w:rPr>
                <w:rFonts w:ascii="Helvetica" w:hAnsi="Helvetica" w:cs="Helvetica"/>
              </w:rPr>
            </w:pPr>
          </w:p>
          <w:p w14:paraId="433A6B01" w14:textId="77777777" w:rsidR="00266D2B" w:rsidRDefault="00266D2B" w:rsidP="00110482">
            <w:pPr>
              <w:pStyle w:val="TableText"/>
              <w:kinsoku w:val="0"/>
              <w:textAlignment w:val="top"/>
              <w:rPr>
                <w:rFonts w:ascii="Helvetica" w:hAnsi="Helvetica" w:cs="Helvetica"/>
              </w:rPr>
            </w:pPr>
            <w:r>
              <w:rPr>
                <w:rFonts w:ascii="Helvetica" w:hAnsi="Helvetica" w:cs="Helvetica" w:hint="eastAsia"/>
              </w:rPr>
              <w:t>Not supported</w:t>
            </w:r>
          </w:p>
        </w:tc>
      </w:tr>
      <w:tr w:rsidR="00266D2B" w:rsidRPr="00522330" w14:paraId="45A631FB" w14:textId="77777777" w:rsidTr="00110482">
        <w:trPr>
          <w:cantSplit/>
        </w:trPr>
        <w:tc>
          <w:tcPr>
            <w:tcW w:w="3000" w:type="dxa"/>
            <w:shd w:val="clear" w:color="auto" w:fill="auto"/>
          </w:tcPr>
          <w:p w14:paraId="1DD286BC" w14:textId="77777777" w:rsidR="00266D2B" w:rsidRPr="00783F99" w:rsidRDefault="00266D2B" w:rsidP="00110482">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PPPoFR</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7</w:t>
            </w:r>
            <w:r w:rsidRPr="00522330">
              <w:rPr>
                <w:rFonts w:ascii="Helvetica" w:hAnsi="Helvetica" w:cs="Helvetica"/>
              </w:rPr>
              <w:t>)</w:t>
            </w:r>
          </w:p>
        </w:tc>
        <w:tc>
          <w:tcPr>
            <w:tcW w:w="1440" w:type="dxa"/>
            <w:shd w:val="clear" w:color="auto" w:fill="auto"/>
          </w:tcPr>
          <w:p w14:paraId="30879BB6"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tcPr>
          <w:p w14:paraId="5D6D5E8C"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47D0FAFF" w14:textId="77777777" w:rsidR="00266D2B" w:rsidRDefault="00266D2B" w:rsidP="00110482">
            <w:pPr>
              <w:pStyle w:val="TableText"/>
              <w:kinsoku w:val="0"/>
              <w:textAlignment w:val="top"/>
              <w:rPr>
                <w:rFonts w:ascii="Helvetica" w:hAnsi="Helvetica" w:cs="Helvetica"/>
              </w:rPr>
            </w:pPr>
          </w:p>
          <w:p w14:paraId="3739F62F" w14:textId="77777777" w:rsidR="00266D2B" w:rsidRDefault="00266D2B" w:rsidP="00110482">
            <w:pPr>
              <w:pStyle w:val="TableText"/>
              <w:kinsoku w:val="0"/>
              <w:textAlignment w:val="top"/>
              <w:rPr>
                <w:rFonts w:ascii="Helvetica" w:hAnsi="Helvetica" w:cs="Helvetica"/>
              </w:rPr>
            </w:pPr>
            <w:r>
              <w:rPr>
                <w:rFonts w:ascii="Helvetica" w:hAnsi="Helvetica" w:cs="Helvetica" w:hint="eastAsia"/>
              </w:rPr>
              <w:t>Not supported</w:t>
            </w:r>
          </w:p>
        </w:tc>
      </w:tr>
      <w:tr w:rsidR="00266D2B" w:rsidRPr="00522330" w14:paraId="6C30AEC8" w14:textId="77777777" w:rsidTr="00110482">
        <w:trPr>
          <w:cantSplit/>
        </w:trPr>
        <w:tc>
          <w:tcPr>
            <w:tcW w:w="3000" w:type="dxa"/>
            <w:shd w:val="clear" w:color="auto" w:fill="auto"/>
          </w:tcPr>
          <w:p w14:paraId="13D839E9" w14:textId="77777777" w:rsidR="00266D2B" w:rsidRPr="00783F99" w:rsidRDefault="00266D2B" w:rsidP="00110482">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Lac</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8</w:t>
            </w:r>
            <w:r w:rsidRPr="00522330">
              <w:rPr>
                <w:rFonts w:ascii="Helvetica" w:hAnsi="Helvetica" w:cs="Helvetica"/>
              </w:rPr>
              <w:t>)</w:t>
            </w:r>
          </w:p>
        </w:tc>
        <w:tc>
          <w:tcPr>
            <w:tcW w:w="1440" w:type="dxa"/>
            <w:shd w:val="clear" w:color="auto" w:fill="auto"/>
          </w:tcPr>
          <w:p w14:paraId="69325D4F"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tcPr>
          <w:p w14:paraId="4C328C58"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4A3EF458" w14:textId="77777777" w:rsidR="00266D2B" w:rsidRDefault="00266D2B" w:rsidP="00110482">
            <w:pPr>
              <w:pStyle w:val="TableText"/>
              <w:kinsoku w:val="0"/>
              <w:textAlignment w:val="top"/>
              <w:rPr>
                <w:rFonts w:ascii="Helvetica" w:hAnsi="Helvetica" w:cs="Helvetica"/>
              </w:rPr>
            </w:pPr>
            <w:r>
              <w:rPr>
                <w:rFonts w:ascii="Helvetica" w:hAnsi="Helvetica" w:cs="Helvetica" w:hint="eastAsia"/>
              </w:rPr>
              <w:t>As per MIB.</w:t>
            </w:r>
          </w:p>
        </w:tc>
      </w:tr>
      <w:tr w:rsidR="00266D2B" w:rsidRPr="00522330" w14:paraId="284097A1" w14:textId="77777777" w:rsidTr="00110482">
        <w:trPr>
          <w:cantSplit/>
        </w:trPr>
        <w:tc>
          <w:tcPr>
            <w:tcW w:w="3000" w:type="dxa"/>
            <w:shd w:val="clear" w:color="auto" w:fill="auto"/>
          </w:tcPr>
          <w:p w14:paraId="22AE0E31" w14:textId="77777777" w:rsidR="00266D2B" w:rsidRPr="00783F99" w:rsidRDefault="00266D2B" w:rsidP="00110482">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Lns</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9</w:t>
            </w:r>
            <w:r w:rsidRPr="00522330">
              <w:rPr>
                <w:rFonts w:ascii="Helvetica" w:hAnsi="Helvetica" w:cs="Helvetica"/>
              </w:rPr>
              <w:t>)</w:t>
            </w:r>
          </w:p>
        </w:tc>
        <w:tc>
          <w:tcPr>
            <w:tcW w:w="1440" w:type="dxa"/>
            <w:shd w:val="clear" w:color="auto" w:fill="auto"/>
          </w:tcPr>
          <w:p w14:paraId="0A63380F"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tcPr>
          <w:p w14:paraId="1B6A4B27"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57D1D761" w14:textId="77777777" w:rsidR="00266D2B" w:rsidRDefault="00266D2B" w:rsidP="00110482">
            <w:pPr>
              <w:pStyle w:val="TableText"/>
              <w:kinsoku w:val="0"/>
              <w:textAlignment w:val="top"/>
              <w:rPr>
                <w:rFonts w:ascii="Helvetica" w:hAnsi="Helvetica" w:cs="Helvetica"/>
              </w:rPr>
            </w:pPr>
            <w:r>
              <w:rPr>
                <w:rFonts w:ascii="Helvetica" w:hAnsi="Helvetica" w:cs="Helvetica" w:hint="eastAsia"/>
              </w:rPr>
              <w:t>As per MIB.</w:t>
            </w:r>
          </w:p>
        </w:tc>
      </w:tr>
      <w:tr w:rsidR="00266D2B" w:rsidRPr="00522330" w14:paraId="63978CF1" w14:textId="77777777" w:rsidTr="00110482">
        <w:trPr>
          <w:cantSplit/>
        </w:trPr>
        <w:tc>
          <w:tcPr>
            <w:tcW w:w="3000" w:type="dxa"/>
            <w:shd w:val="clear" w:color="auto" w:fill="auto"/>
          </w:tcPr>
          <w:p w14:paraId="5105CAD6" w14:textId="77777777" w:rsidR="00266D2B" w:rsidRPr="00783F99" w:rsidRDefault="00266D2B" w:rsidP="00110482">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IPoEBindAuth</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10</w:t>
            </w:r>
            <w:r w:rsidRPr="00522330">
              <w:rPr>
                <w:rFonts w:ascii="Helvetica" w:hAnsi="Helvetica" w:cs="Helvetica"/>
              </w:rPr>
              <w:t>)</w:t>
            </w:r>
          </w:p>
        </w:tc>
        <w:tc>
          <w:tcPr>
            <w:tcW w:w="1440" w:type="dxa"/>
            <w:shd w:val="clear" w:color="auto" w:fill="auto"/>
          </w:tcPr>
          <w:p w14:paraId="66435B4B"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tcPr>
          <w:p w14:paraId="41122722"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707429DA" w14:textId="77777777" w:rsidR="00266D2B" w:rsidRDefault="00266D2B" w:rsidP="00110482">
            <w:pPr>
              <w:pStyle w:val="TableText"/>
              <w:kinsoku w:val="0"/>
              <w:textAlignment w:val="top"/>
              <w:rPr>
                <w:rFonts w:ascii="Helvetica" w:hAnsi="Helvetica" w:cs="Helvetica"/>
              </w:rPr>
            </w:pPr>
          </w:p>
          <w:p w14:paraId="33767C9E" w14:textId="77777777" w:rsidR="00266D2B" w:rsidRDefault="00266D2B" w:rsidP="00110482">
            <w:pPr>
              <w:pStyle w:val="TableText"/>
              <w:kinsoku w:val="0"/>
              <w:textAlignment w:val="top"/>
              <w:rPr>
                <w:rFonts w:ascii="Helvetica" w:hAnsi="Helvetica" w:cs="Helvetica"/>
              </w:rPr>
            </w:pPr>
            <w:r>
              <w:rPr>
                <w:rFonts w:ascii="Helvetica" w:hAnsi="Helvetica" w:cs="Helvetica" w:hint="eastAsia"/>
              </w:rPr>
              <w:t>Not supported</w:t>
            </w:r>
          </w:p>
        </w:tc>
      </w:tr>
      <w:tr w:rsidR="00266D2B" w:rsidRPr="00522330" w14:paraId="4523EC61" w14:textId="77777777" w:rsidTr="00110482">
        <w:trPr>
          <w:cantSplit/>
        </w:trPr>
        <w:tc>
          <w:tcPr>
            <w:tcW w:w="3000" w:type="dxa"/>
            <w:shd w:val="clear" w:color="auto" w:fill="auto"/>
          </w:tcPr>
          <w:p w14:paraId="4806E7B2" w14:textId="77777777" w:rsidR="00266D2B" w:rsidRPr="00783F99" w:rsidRDefault="00266D2B" w:rsidP="00110482">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IPoEWebAuth</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11</w:t>
            </w:r>
            <w:r w:rsidRPr="00522330">
              <w:rPr>
                <w:rFonts w:ascii="Helvetica" w:hAnsi="Helvetica" w:cs="Helvetica"/>
              </w:rPr>
              <w:t>)</w:t>
            </w:r>
          </w:p>
        </w:tc>
        <w:tc>
          <w:tcPr>
            <w:tcW w:w="1440" w:type="dxa"/>
            <w:shd w:val="clear" w:color="auto" w:fill="auto"/>
          </w:tcPr>
          <w:p w14:paraId="4BF371F4"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tcPr>
          <w:p w14:paraId="556772C2"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7CAA6380" w14:textId="77777777" w:rsidR="00266D2B" w:rsidRDefault="00266D2B" w:rsidP="00110482">
            <w:pPr>
              <w:pStyle w:val="TableText"/>
              <w:kinsoku w:val="0"/>
              <w:textAlignment w:val="top"/>
              <w:rPr>
                <w:rFonts w:ascii="Helvetica" w:hAnsi="Helvetica" w:cs="Helvetica"/>
              </w:rPr>
            </w:pPr>
          </w:p>
          <w:p w14:paraId="2FB81C56" w14:textId="77777777" w:rsidR="00266D2B" w:rsidRDefault="00266D2B" w:rsidP="00110482">
            <w:pPr>
              <w:pStyle w:val="TableText"/>
              <w:kinsoku w:val="0"/>
              <w:textAlignment w:val="top"/>
              <w:rPr>
                <w:rFonts w:ascii="Helvetica" w:hAnsi="Helvetica" w:cs="Helvetica"/>
              </w:rPr>
            </w:pPr>
            <w:r>
              <w:rPr>
                <w:rFonts w:ascii="Helvetica" w:hAnsi="Helvetica" w:cs="Helvetica" w:hint="eastAsia"/>
              </w:rPr>
              <w:t>Not supported</w:t>
            </w:r>
          </w:p>
        </w:tc>
      </w:tr>
      <w:tr w:rsidR="00266D2B" w:rsidRPr="00522330" w14:paraId="152FE218" w14:textId="77777777" w:rsidTr="00110482">
        <w:trPr>
          <w:cantSplit/>
        </w:trPr>
        <w:tc>
          <w:tcPr>
            <w:tcW w:w="3000" w:type="dxa"/>
            <w:shd w:val="clear" w:color="auto" w:fill="auto"/>
          </w:tcPr>
          <w:p w14:paraId="0E30169D" w14:textId="77777777" w:rsidR="00266D2B" w:rsidRDefault="00266D2B" w:rsidP="00110482">
            <w:pPr>
              <w:pStyle w:val="TableText"/>
              <w:kinsoku w:val="0"/>
              <w:textAlignment w:val="top"/>
              <w:rPr>
                <w:rFonts w:ascii="Helvetica" w:hAnsi="Helvetica" w:cs="Helvetica"/>
              </w:rPr>
            </w:pPr>
            <w:r>
              <w:rPr>
                <w:rFonts w:ascii="Helvetica" w:hAnsi="Helvetica" w:cs="Helvetica"/>
              </w:rPr>
              <w:t>hh3cDomainOnline</w:t>
            </w:r>
            <w:r>
              <w:rPr>
                <w:rFonts w:ascii="Helvetica" w:hAnsi="Helvetica" w:cs="Helvetica" w:hint="eastAsia"/>
              </w:rPr>
              <w:t>Leased</w:t>
            </w:r>
            <w:r w:rsidRPr="00783F99">
              <w:rPr>
                <w:rFonts w:ascii="Helvetica" w:hAnsi="Helvetica" w:cs="Helvetica"/>
              </w:rPr>
              <w:t xml:space="preserve">User </w:t>
            </w:r>
            <w:r>
              <w:rPr>
                <w:rFonts w:ascii="Helvetica" w:hAnsi="Helvetica" w:cs="Helvetica"/>
              </w:rPr>
              <w:t>(</w:t>
            </w:r>
            <w:r w:rsidRPr="006F4607">
              <w:rPr>
                <w:rFonts w:ascii="Helvetica" w:hAnsi="Helvetica" w:cs="Helvetica"/>
              </w:rPr>
              <w:t>1.3.6.1.4.1.25506.2.46.2.4.1</w:t>
            </w:r>
            <w:r>
              <w:rPr>
                <w:rFonts w:ascii="Helvetica" w:hAnsi="Helvetica" w:cs="Helvetica"/>
              </w:rPr>
              <w:t>.</w:t>
            </w:r>
            <w:r>
              <w:rPr>
                <w:rFonts w:ascii="Helvetica" w:hAnsi="Helvetica" w:cs="Helvetica" w:hint="eastAsia"/>
              </w:rPr>
              <w:t>12</w:t>
            </w:r>
            <w:r w:rsidRPr="00522330">
              <w:rPr>
                <w:rFonts w:ascii="Helvetica" w:hAnsi="Helvetica" w:cs="Helvetica"/>
              </w:rPr>
              <w:t>)</w:t>
            </w:r>
          </w:p>
        </w:tc>
        <w:tc>
          <w:tcPr>
            <w:tcW w:w="1440" w:type="dxa"/>
            <w:shd w:val="clear" w:color="auto" w:fill="auto"/>
          </w:tcPr>
          <w:p w14:paraId="65E0428D"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tcPr>
          <w:p w14:paraId="6765F9EE"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4E321014" w14:textId="77777777" w:rsidR="00266D2B" w:rsidRDefault="00266D2B" w:rsidP="00110482">
            <w:pPr>
              <w:pStyle w:val="TableText"/>
              <w:kinsoku w:val="0"/>
              <w:textAlignment w:val="top"/>
              <w:rPr>
                <w:rFonts w:ascii="Helvetica" w:hAnsi="Helvetica" w:cs="Helvetica"/>
              </w:rPr>
            </w:pPr>
          </w:p>
          <w:p w14:paraId="719FA954" w14:textId="77777777" w:rsidR="00266D2B" w:rsidRDefault="00266D2B" w:rsidP="00110482">
            <w:pPr>
              <w:pStyle w:val="TableText"/>
              <w:kinsoku w:val="0"/>
              <w:textAlignment w:val="top"/>
              <w:rPr>
                <w:rFonts w:ascii="Helvetica" w:hAnsi="Helvetica" w:cs="Helvetica"/>
              </w:rPr>
            </w:pPr>
            <w:r>
              <w:rPr>
                <w:rFonts w:ascii="Helvetica" w:hAnsi="Helvetica" w:cs="Helvetica" w:hint="eastAsia"/>
              </w:rPr>
              <w:t>Not supported</w:t>
            </w:r>
          </w:p>
        </w:tc>
      </w:tr>
    </w:tbl>
    <w:p w14:paraId="69017FD1" w14:textId="77777777" w:rsidR="00266D2B" w:rsidRPr="00E155FB" w:rsidRDefault="00266D2B" w:rsidP="00266D2B">
      <w:pPr>
        <w:pStyle w:val="2"/>
        <w:rPr>
          <w:rFonts w:ascii="Helvetica" w:hAnsi="Helvetica" w:cs="Helvetica"/>
        </w:rPr>
      </w:pPr>
      <w:bookmarkStart w:id="731" w:name="_Toc484186794"/>
      <w:bookmarkStart w:id="732" w:name="_Toc485150604"/>
      <w:bookmarkStart w:id="733" w:name="_Toc488071466"/>
      <w:r w:rsidRPr="000267B2">
        <w:rPr>
          <w:rFonts w:ascii="Helvetica" w:hAnsi="Helvetica" w:cs="Helvetica"/>
        </w:rPr>
        <w:t>hh3cDomainIPPoolStatTable</w:t>
      </w:r>
      <w:bookmarkEnd w:id="731"/>
      <w:bookmarkEnd w:id="732"/>
      <w:bookmarkEnd w:id="733"/>
    </w:p>
    <w:p w14:paraId="7991719A" w14:textId="77777777" w:rsidR="00266D2B" w:rsidRPr="009540D9" w:rsidRDefault="00266D2B" w:rsidP="00266D2B">
      <w:pPr>
        <w:ind w:left="0"/>
        <w:jc w:val="left"/>
      </w:pPr>
      <w:r>
        <w:t xml:space="preserve">OID of this table is: </w:t>
      </w:r>
      <w:r w:rsidRPr="00F93661">
        <w:rPr>
          <w:rFonts w:ascii="Helvetica" w:hAnsi="Helvetica" w:cs="Helvetica"/>
        </w:rPr>
        <w:t>1.3.6.1.4.1.25506.2.46.2.5</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3000"/>
        <w:gridCol w:w="1440"/>
        <w:gridCol w:w="1000"/>
        <w:gridCol w:w="2880"/>
      </w:tblGrid>
      <w:tr w:rsidR="00266D2B" w:rsidRPr="00522330" w14:paraId="710367E5" w14:textId="77777777" w:rsidTr="00110482">
        <w:trPr>
          <w:cantSplit/>
          <w:tblHeader/>
        </w:trPr>
        <w:tc>
          <w:tcPr>
            <w:tcW w:w="3000" w:type="dxa"/>
            <w:tcBorders>
              <w:top w:val="single" w:sz="12" w:space="0" w:color="auto"/>
              <w:bottom w:val="single" w:sz="12" w:space="0" w:color="auto"/>
            </w:tcBorders>
            <w:shd w:val="clear" w:color="auto" w:fill="auto"/>
          </w:tcPr>
          <w:p w14:paraId="5BC02ABD" w14:textId="77777777" w:rsidR="00266D2B" w:rsidRPr="00522330" w:rsidRDefault="00266D2B" w:rsidP="00266D2B">
            <w:pPr>
              <w:pStyle w:val="TableHead"/>
              <w:spacing w:before="240"/>
              <w:rPr>
                <w:rFonts w:cs="Helvetica"/>
              </w:rPr>
            </w:pPr>
            <w:r w:rsidRPr="00522330">
              <w:rPr>
                <w:rFonts w:cs="Helvetica"/>
              </w:rPr>
              <w:t>Name</w:t>
            </w:r>
          </w:p>
        </w:tc>
        <w:tc>
          <w:tcPr>
            <w:tcW w:w="1440" w:type="dxa"/>
            <w:tcBorders>
              <w:top w:val="single" w:sz="12" w:space="0" w:color="auto"/>
              <w:bottom w:val="single" w:sz="12" w:space="0" w:color="auto"/>
            </w:tcBorders>
            <w:shd w:val="clear" w:color="auto" w:fill="auto"/>
          </w:tcPr>
          <w:p w14:paraId="76346FFF" w14:textId="77777777" w:rsidR="00266D2B" w:rsidRPr="00522330" w:rsidRDefault="00266D2B" w:rsidP="00266D2B">
            <w:pPr>
              <w:pStyle w:val="TableHead"/>
              <w:spacing w:before="240"/>
              <w:rPr>
                <w:rFonts w:cs="Helvetica"/>
              </w:rPr>
            </w:pPr>
            <w:r w:rsidRPr="00522330">
              <w:rPr>
                <w:rFonts w:cs="Helvetica"/>
              </w:rPr>
              <w:t>Access</w:t>
            </w:r>
          </w:p>
        </w:tc>
        <w:tc>
          <w:tcPr>
            <w:tcW w:w="1000" w:type="dxa"/>
            <w:tcBorders>
              <w:top w:val="single" w:sz="12" w:space="0" w:color="auto"/>
              <w:bottom w:val="single" w:sz="12" w:space="0" w:color="auto"/>
            </w:tcBorders>
            <w:shd w:val="clear" w:color="auto" w:fill="auto"/>
          </w:tcPr>
          <w:p w14:paraId="54B97396" w14:textId="77777777" w:rsidR="00266D2B" w:rsidRPr="00522330" w:rsidRDefault="00266D2B" w:rsidP="00266D2B">
            <w:pPr>
              <w:pStyle w:val="TableHead"/>
              <w:spacing w:before="240"/>
              <w:rPr>
                <w:rFonts w:cs="Helvetica"/>
              </w:rPr>
            </w:pPr>
            <w:r w:rsidRPr="00522330">
              <w:rPr>
                <w:rFonts w:cs="Helvetica"/>
              </w:rPr>
              <w:t>PDS</w:t>
            </w:r>
          </w:p>
        </w:tc>
        <w:tc>
          <w:tcPr>
            <w:tcW w:w="2880" w:type="dxa"/>
            <w:tcBorders>
              <w:top w:val="single" w:sz="12" w:space="0" w:color="auto"/>
              <w:bottom w:val="single" w:sz="12" w:space="0" w:color="auto"/>
            </w:tcBorders>
            <w:shd w:val="clear" w:color="auto" w:fill="auto"/>
          </w:tcPr>
          <w:p w14:paraId="69941556" w14:textId="77777777" w:rsidR="00266D2B" w:rsidRPr="00522330" w:rsidRDefault="00266D2B" w:rsidP="00266D2B">
            <w:pPr>
              <w:pStyle w:val="TableHead"/>
              <w:spacing w:before="240"/>
              <w:rPr>
                <w:rFonts w:cs="Helvetica"/>
              </w:rPr>
            </w:pPr>
            <w:r w:rsidRPr="00522330">
              <w:rPr>
                <w:rFonts w:cs="Helvetica"/>
              </w:rPr>
              <w:t>Description</w:t>
            </w:r>
          </w:p>
        </w:tc>
      </w:tr>
      <w:tr w:rsidR="00266D2B" w:rsidRPr="00522330" w14:paraId="4D780764" w14:textId="77777777" w:rsidTr="00110482">
        <w:trPr>
          <w:cantSplit/>
        </w:trPr>
        <w:tc>
          <w:tcPr>
            <w:tcW w:w="3000" w:type="dxa"/>
            <w:tcBorders>
              <w:top w:val="single" w:sz="12" w:space="0" w:color="auto"/>
            </w:tcBorders>
            <w:shd w:val="clear" w:color="auto" w:fill="auto"/>
          </w:tcPr>
          <w:p w14:paraId="2AB5AC5C" w14:textId="77777777" w:rsidR="00266D2B" w:rsidRPr="00522330" w:rsidRDefault="00266D2B" w:rsidP="00110482">
            <w:pPr>
              <w:pStyle w:val="TableText"/>
              <w:kinsoku w:val="0"/>
              <w:textAlignment w:val="top"/>
              <w:rPr>
                <w:rFonts w:ascii="Helvetica" w:hAnsi="Helvetica" w:cs="Helvetica"/>
              </w:rPr>
            </w:pPr>
            <w:r w:rsidRPr="00315F0F">
              <w:rPr>
                <w:rFonts w:ascii="Helvetica" w:hAnsi="Helvetica" w:cs="Helvetica"/>
              </w:rPr>
              <w:t xml:space="preserve">hh3cDomainIPTotalNum </w:t>
            </w:r>
            <w:r>
              <w:rPr>
                <w:rFonts w:ascii="Helvetica" w:hAnsi="Helvetica" w:cs="Helvetica"/>
              </w:rPr>
              <w:t>(</w:t>
            </w:r>
            <w:r w:rsidRPr="00BF54F7">
              <w:rPr>
                <w:rFonts w:ascii="Helvetica" w:hAnsi="Helvetica" w:cs="Helvetica"/>
              </w:rPr>
              <w:t>1.3.6.1.4.1.25506.2.46.2.5.1.1</w:t>
            </w:r>
            <w:r w:rsidRPr="00522330">
              <w:rPr>
                <w:rFonts w:ascii="Helvetica" w:hAnsi="Helvetica" w:cs="Helvetica"/>
              </w:rPr>
              <w:t xml:space="preserve">) </w:t>
            </w:r>
          </w:p>
        </w:tc>
        <w:tc>
          <w:tcPr>
            <w:tcW w:w="1440" w:type="dxa"/>
            <w:tcBorders>
              <w:top w:val="single" w:sz="12" w:space="0" w:color="auto"/>
            </w:tcBorders>
            <w:shd w:val="clear" w:color="auto" w:fill="auto"/>
          </w:tcPr>
          <w:p w14:paraId="16A21C1E"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tcBorders>
              <w:top w:val="single" w:sz="12" w:space="0" w:color="auto"/>
            </w:tcBorders>
            <w:shd w:val="clear" w:color="auto" w:fill="auto"/>
          </w:tcPr>
          <w:p w14:paraId="641D6471"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tcBorders>
              <w:top w:val="single" w:sz="12" w:space="0" w:color="auto"/>
            </w:tcBorders>
            <w:shd w:val="clear" w:color="auto" w:fill="auto"/>
          </w:tcPr>
          <w:p w14:paraId="56A33012" w14:textId="77777777" w:rsidR="00266D2B" w:rsidRPr="00522330" w:rsidRDefault="00B647B3" w:rsidP="00110482">
            <w:pPr>
              <w:pStyle w:val="TableText"/>
              <w:kinsoku w:val="0"/>
              <w:textAlignment w:val="top"/>
              <w:rPr>
                <w:rFonts w:ascii="Helvetica" w:hAnsi="Helvetica" w:cs="Helvetica"/>
              </w:rPr>
            </w:pPr>
            <w:r>
              <w:rPr>
                <w:rFonts w:ascii="Helvetica" w:hAnsi="Helvetica" w:cs="Helvetica" w:hint="eastAsia"/>
              </w:rPr>
              <w:t>Not supported</w:t>
            </w:r>
          </w:p>
        </w:tc>
      </w:tr>
      <w:tr w:rsidR="00266D2B" w:rsidRPr="00522330" w14:paraId="706E420D" w14:textId="77777777" w:rsidTr="00110482">
        <w:trPr>
          <w:cantSplit/>
        </w:trPr>
        <w:tc>
          <w:tcPr>
            <w:tcW w:w="3000" w:type="dxa"/>
            <w:shd w:val="clear" w:color="auto" w:fill="auto"/>
          </w:tcPr>
          <w:p w14:paraId="10C073E7" w14:textId="77777777" w:rsidR="00266D2B" w:rsidRPr="00522330" w:rsidRDefault="00266D2B" w:rsidP="00110482">
            <w:pPr>
              <w:pStyle w:val="TableText"/>
              <w:kinsoku w:val="0"/>
              <w:textAlignment w:val="top"/>
              <w:rPr>
                <w:rFonts w:ascii="Helvetica" w:hAnsi="Helvetica" w:cs="Helvetica"/>
              </w:rPr>
            </w:pPr>
            <w:r w:rsidRPr="00315F0F">
              <w:rPr>
                <w:rFonts w:ascii="Helvetica" w:hAnsi="Helvetica" w:cs="Helvetica"/>
              </w:rPr>
              <w:t xml:space="preserve">hh3cDomainIPUsedNum </w:t>
            </w:r>
            <w:r>
              <w:rPr>
                <w:rFonts w:ascii="Helvetica" w:hAnsi="Helvetica" w:cs="Helvetica"/>
              </w:rPr>
              <w:t>(</w:t>
            </w:r>
            <w:r w:rsidRPr="002B36E6">
              <w:rPr>
                <w:rFonts w:ascii="Helvetica" w:hAnsi="Helvetica" w:cs="Helvetica"/>
              </w:rPr>
              <w:t>1.3.6.1.4.1.25506.2.46.2.5.1.2</w:t>
            </w:r>
            <w:r w:rsidRPr="00522330">
              <w:rPr>
                <w:rFonts w:ascii="Helvetica" w:hAnsi="Helvetica" w:cs="Helvetica"/>
              </w:rPr>
              <w:t xml:space="preserve">) </w:t>
            </w:r>
          </w:p>
        </w:tc>
        <w:tc>
          <w:tcPr>
            <w:tcW w:w="1440" w:type="dxa"/>
            <w:shd w:val="clear" w:color="auto" w:fill="auto"/>
          </w:tcPr>
          <w:p w14:paraId="422B1FF6"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tcPr>
          <w:p w14:paraId="0B75FF4E"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48D00C22" w14:textId="77777777" w:rsidR="00266D2B" w:rsidRPr="00522330" w:rsidRDefault="00B647B3" w:rsidP="00110482">
            <w:pPr>
              <w:pStyle w:val="TableText"/>
              <w:kinsoku w:val="0"/>
              <w:textAlignment w:val="top"/>
              <w:rPr>
                <w:rFonts w:ascii="Helvetica" w:hAnsi="Helvetica" w:cs="Helvetica"/>
              </w:rPr>
            </w:pPr>
            <w:r>
              <w:rPr>
                <w:rFonts w:ascii="Helvetica" w:hAnsi="Helvetica" w:cs="Helvetica" w:hint="eastAsia"/>
              </w:rPr>
              <w:t>Not supported</w:t>
            </w:r>
          </w:p>
        </w:tc>
      </w:tr>
      <w:tr w:rsidR="00266D2B" w:rsidRPr="00522330" w14:paraId="0E73E203" w14:textId="77777777" w:rsidTr="00110482">
        <w:trPr>
          <w:cantSplit/>
        </w:trPr>
        <w:tc>
          <w:tcPr>
            <w:tcW w:w="3000" w:type="dxa"/>
            <w:shd w:val="clear" w:color="auto" w:fill="auto"/>
          </w:tcPr>
          <w:p w14:paraId="50E8D46C" w14:textId="77777777" w:rsidR="00266D2B" w:rsidRDefault="00266D2B" w:rsidP="00110482">
            <w:pPr>
              <w:pStyle w:val="TableText"/>
              <w:kinsoku w:val="0"/>
              <w:textAlignment w:val="top"/>
              <w:rPr>
                <w:rFonts w:ascii="Helvetica" w:hAnsi="Helvetica" w:cs="Helvetica"/>
              </w:rPr>
            </w:pPr>
            <w:r w:rsidRPr="00315F0F">
              <w:rPr>
                <w:rFonts w:ascii="Helvetica" w:hAnsi="Helvetica" w:cs="Helvetica"/>
              </w:rPr>
              <w:t>hh3cDomainIPConflictNum</w:t>
            </w:r>
          </w:p>
          <w:p w14:paraId="0F2A1C10" w14:textId="77777777" w:rsidR="00266D2B" w:rsidRPr="00315F0F" w:rsidRDefault="00266D2B" w:rsidP="00110482">
            <w:pPr>
              <w:pStyle w:val="TableText"/>
              <w:kinsoku w:val="0"/>
              <w:textAlignment w:val="top"/>
              <w:rPr>
                <w:rFonts w:ascii="Helvetica" w:hAnsi="Helvetica" w:cs="Helvetica"/>
              </w:rPr>
            </w:pPr>
            <w:r>
              <w:rPr>
                <w:rFonts w:ascii="Helvetica" w:hAnsi="Helvetica" w:cs="Helvetica"/>
              </w:rPr>
              <w:t>(</w:t>
            </w:r>
            <w:r w:rsidRPr="005E0455">
              <w:rPr>
                <w:rFonts w:ascii="Helvetica" w:hAnsi="Helvetica" w:cs="Helvetica"/>
              </w:rPr>
              <w:t>1.3.6.1.4.1.25506.2.46.2.5.1.3</w:t>
            </w:r>
            <w:r w:rsidRPr="00522330">
              <w:rPr>
                <w:rFonts w:ascii="Helvetica" w:hAnsi="Helvetica" w:cs="Helvetica"/>
              </w:rPr>
              <w:t>)</w:t>
            </w:r>
          </w:p>
        </w:tc>
        <w:tc>
          <w:tcPr>
            <w:tcW w:w="1440" w:type="dxa"/>
            <w:shd w:val="clear" w:color="auto" w:fill="auto"/>
          </w:tcPr>
          <w:p w14:paraId="5D8349B5"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tcPr>
          <w:p w14:paraId="10AF91ED"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3A7DFD86" w14:textId="77777777" w:rsidR="00266D2B" w:rsidRPr="00522330" w:rsidRDefault="00B647B3" w:rsidP="00110482">
            <w:pPr>
              <w:pStyle w:val="TableText"/>
              <w:kinsoku w:val="0"/>
              <w:textAlignment w:val="top"/>
              <w:rPr>
                <w:rFonts w:ascii="Helvetica" w:hAnsi="Helvetica" w:cs="Helvetica"/>
              </w:rPr>
            </w:pPr>
            <w:r>
              <w:rPr>
                <w:rFonts w:ascii="Helvetica" w:hAnsi="Helvetica" w:cs="Helvetica" w:hint="eastAsia"/>
              </w:rPr>
              <w:t>Not supported</w:t>
            </w:r>
          </w:p>
        </w:tc>
      </w:tr>
      <w:tr w:rsidR="00266D2B" w:rsidRPr="00522330" w14:paraId="77B139DB" w14:textId="77777777" w:rsidTr="00110482">
        <w:trPr>
          <w:cantSplit/>
        </w:trPr>
        <w:tc>
          <w:tcPr>
            <w:tcW w:w="3000" w:type="dxa"/>
            <w:shd w:val="clear" w:color="auto" w:fill="auto"/>
          </w:tcPr>
          <w:p w14:paraId="0EB248E3" w14:textId="77777777" w:rsidR="00266D2B" w:rsidRDefault="00266D2B" w:rsidP="00110482">
            <w:pPr>
              <w:pStyle w:val="TableText"/>
              <w:kinsoku w:val="0"/>
              <w:textAlignment w:val="top"/>
              <w:rPr>
                <w:rFonts w:ascii="Helvetica" w:hAnsi="Helvetica" w:cs="Helvetica"/>
              </w:rPr>
            </w:pPr>
            <w:r w:rsidRPr="00315F0F">
              <w:rPr>
                <w:rFonts w:ascii="Helvetica" w:hAnsi="Helvetica" w:cs="Helvetica"/>
              </w:rPr>
              <w:t>hh3cDomainIPExcludeNum</w:t>
            </w:r>
          </w:p>
          <w:p w14:paraId="68A2DDFE" w14:textId="77777777" w:rsidR="00266D2B" w:rsidRPr="00315F0F" w:rsidRDefault="00266D2B" w:rsidP="00110482">
            <w:pPr>
              <w:pStyle w:val="TableText"/>
              <w:kinsoku w:val="0"/>
              <w:textAlignment w:val="top"/>
              <w:rPr>
                <w:rFonts w:ascii="Helvetica" w:hAnsi="Helvetica" w:cs="Helvetica"/>
              </w:rPr>
            </w:pPr>
            <w:r>
              <w:rPr>
                <w:rFonts w:ascii="Helvetica" w:hAnsi="Helvetica" w:cs="Helvetica"/>
              </w:rPr>
              <w:t>(</w:t>
            </w:r>
            <w:r w:rsidRPr="008323E9">
              <w:rPr>
                <w:rFonts w:ascii="Helvetica" w:hAnsi="Helvetica" w:cs="Helvetica"/>
              </w:rPr>
              <w:t>1.3.6.1.4.1.25506.2.46.2.5.1.4</w:t>
            </w:r>
            <w:r w:rsidRPr="00522330">
              <w:rPr>
                <w:rFonts w:ascii="Helvetica" w:hAnsi="Helvetica" w:cs="Helvetica"/>
              </w:rPr>
              <w:t>)</w:t>
            </w:r>
          </w:p>
        </w:tc>
        <w:tc>
          <w:tcPr>
            <w:tcW w:w="1440" w:type="dxa"/>
            <w:shd w:val="clear" w:color="auto" w:fill="auto"/>
          </w:tcPr>
          <w:p w14:paraId="4B2B3596"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tcPr>
          <w:p w14:paraId="53B38CF0"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2A32BE09" w14:textId="77777777" w:rsidR="00266D2B" w:rsidRPr="00522330" w:rsidRDefault="00B647B3" w:rsidP="00110482">
            <w:pPr>
              <w:pStyle w:val="TableText"/>
              <w:tabs>
                <w:tab w:val="left" w:pos="709"/>
              </w:tabs>
              <w:kinsoku w:val="0"/>
              <w:textAlignment w:val="top"/>
              <w:rPr>
                <w:rFonts w:ascii="Helvetica" w:hAnsi="Helvetica" w:cs="Helvetica"/>
              </w:rPr>
            </w:pPr>
            <w:r>
              <w:rPr>
                <w:rFonts w:ascii="Helvetica" w:hAnsi="Helvetica" w:cs="Helvetica" w:hint="eastAsia"/>
              </w:rPr>
              <w:t>Not supported</w:t>
            </w:r>
          </w:p>
        </w:tc>
      </w:tr>
      <w:tr w:rsidR="00266D2B" w:rsidRPr="00522330" w14:paraId="24E3DD87" w14:textId="77777777" w:rsidTr="00110482">
        <w:trPr>
          <w:cantSplit/>
        </w:trPr>
        <w:tc>
          <w:tcPr>
            <w:tcW w:w="3000" w:type="dxa"/>
            <w:shd w:val="clear" w:color="auto" w:fill="auto"/>
          </w:tcPr>
          <w:p w14:paraId="6505778C" w14:textId="77777777" w:rsidR="00266D2B" w:rsidRDefault="00266D2B" w:rsidP="00110482">
            <w:pPr>
              <w:pStyle w:val="TableText"/>
              <w:kinsoku w:val="0"/>
              <w:textAlignment w:val="top"/>
              <w:rPr>
                <w:rFonts w:ascii="Helvetica" w:hAnsi="Helvetica" w:cs="Helvetica"/>
              </w:rPr>
            </w:pPr>
            <w:r w:rsidRPr="00315F0F">
              <w:rPr>
                <w:rFonts w:ascii="Helvetica" w:hAnsi="Helvetica" w:cs="Helvetica"/>
              </w:rPr>
              <w:t>hh3cDomainIPIdleNum</w:t>
            </w:r>
          </w:p>
          <w:p w14:paraId="1DC832C4" w14:textId="77777777" w:rsidR="00266D2B" w:rsidRPr="00315F0F" w:rsidRDefault="00266D2B" w:rsidP="00110482">
            <w:pPr>
              <w:pStyle w:val="TableText"/>
              <w:kinsoku w:val="0"/>
              <w:textAlignment w:val="top"/>
              <w:rPr>
                <w:rFonts w:ascii="Helvetica" w:hAnsi="Helvetica" w:cs="Helvetica"/>
              </w:rPr>
            </w:pPr>
            <w:r>
              <w:rPr>
                <w:rFonts w:ascii="Helvetica" w:hAnsi="Helvetica" w:cs="Helvetica"/>
              </w:rPr>
              <w:t>(</w:t>
            </w:r>
            <w:r w:rsidRPr="008323E9">
              <w:rPr>
                <w:rFonts w:ascii="Helvetica" w:hAnsi="Helvetica" w:cs="Helvetica"/>
              </w:rPr>
              <w:t>1.3.6.1.4.1.25506.2.46.2.5.1.5</w:t>
            </w:r>
            <w:r w:rsidRPr="00522330">
              <w:rPr>
                <w:rFonts w:ascii="Helvetica" w:hAnsi="Helvetica" w:cs="Helvetica"/>
              </w:rPr>
              <w:t>)</w:t>
            </w:r>
          </w:p>
        </w:tc>
        <w:tc>
          <w:tcPr>
            <w:tcW w:w="1440" w:type="dxa"/>
            <w:shd w:val="clear" w:color="auto" w:fill="auto"/>
          </w:tcPr>
          <w:p w14:paraId="24505B2D"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tcPr>
          <w:p w14:paraId="39C69C3F"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136500FE" w14:textId="77777777" w:rsidR="00266D2B" w:rsidRPr="00522330" w:rsidRDefault="00B647B3" w:rsidP="00110482">
            <w:pPr>
              <w:pStyle w:val="TableText"/>
              <w:kinsoku w:val="0"/>
              <w:textAlignment w:val="top"/>
              <w:rPr>
                <w:rFonts w:ascii="Helvetica" w:hAnsi="Helvetica" w:cs="Helvetica"/>
              </w:rPr>
            </w:pPr>
            <w:r>
              <w:rPr>
                <w:rFonts w:ascii="Helvetica" w:hAnsi="Helvetica" w:cs="Helvetica" w:hint="eastAsia"/>
              </w:rPr>
              <w:t>Not supported</w:t>
            </w:r>
          </w:p>
        </w:tc>
      </w:tr>
      <w:tr w:rsidR="00266D2B" w:rsidRPr="00522330" w14:paraId="6BBF5B20" w14:textId="77777777" w:rsidTr="00110482">
        <w:trPr>
          <w:cantSplit/>
        </w:trPr>
        <w:tc>
          <w:tcPr>
            <w:tcW w:w="3000" w:type="dxa"/>
            <w:shd w:val="clear" w:color="auto" w:fill="auto"/>
          </w:tcPr>
          <w:p w14:paraId="54B641EF" w14:textId="77777777" w:rsidR="00266D2B" w:rsidRDefault="00266D2B" w:rsidP="00110482">
            <w:pPr>
              <w:pStyle w:val="TableText"/>
              <w:kinsoku w:val="0"/>
              <w:textAlignment w:val="top"/>
              <w:rPr>
                <w:rFonts w:ascii="Helvetica" w:hAnsi="Helvetica" w:cs="Helvetica"/>
              </w:rPr>
            </w:pPr>
            <w:r w:rsidRPr="00315F0F">
              <w:rPr>
                <w:rFonts w:ascii="Helvetica" w:hAnsi="Helvetica" w:cs="Helvetica"/>
              </w:rPr>
              <w:t>hh3cDomainIPUsedPercent</w:t>
            </w:r>
          </w:p>
          <w:p w14:paraId="6F0C4902" w14:textId="77777777" w:rsidR="00266D2B" w:rsidRPr="00315F0F" w:rsidRDefault="00266D2B" w:rsidP="00110482">
            <w:pPr>
              <w:pStyle w:val="TableText"/>
              <w:kinsoku w:val="0"/>
              <w:textAlignment w:val="top"/>
              <w:rPr>
                <w:rFonts w:ascii="Helvetica" w:hAnsi="Helvetica" w:cs="Helvetica"/>
              </w:rPr>
            </w:pPr>
            <w:r>
              <w:rPr>
                <w:rFonts w:ascii="Helvetica" w:hAnsi="Helvetica" w:cs="Helvetica"/>
              </w:rPr>
              <w:t>(</w:t>
            </w:r>
            <w:r w:rsidRPr="002C3293">
              <w:rPr>
                <w:rFonts w:ascii="Helvetica" w:hAnsi="Helvetica" w:cs="Helvetica"/>
              </w:rPr>
              <w:t>1.3.6.1.4.1.25506.2.46.2.5.1.6</w:t>
            </w:r>
            <w:r w:rsidRPr="00522330">
              <w:rPr>
                <w:rFonts w:ascii="Helvetica" w:hAnsi="Helvetica" w:cs="Helvetica"/>
              </w:rPr>
              <w:t>)</w:t>
            </w:r>
          </w:p>
        </w:tc>
        <w:tc>
          <w:tcPr>
            <w:tcW w:w="1440" w:type="dxa"/>
            <w:shd w:val="clear" w:color="auto" w:fill="auto"/>
          </w:tcPr>
          <w:p w14:paraId="4559D41A"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read-only</w:t>
            </w:r>
          </w:p>
        </w:tc>
        <w:tc>
          <w:tcPr>
            <w:tcW w:w="1000" w:type="dxa"/>
            <w:shd w:val="clear" w:color="auto" w:fill="auto"/>
          </w:tcPr>
          <w:p w14:paraId="222AC562" w14:textId="77777777" w:rsidR="00266D2B" w:rsidRPr="00522330" w:rsidRDefault="00266D2B" w:rsidP="00110482">
            <w:pPr>
              <w:pStyle w:val="TableText"/>
              <w:kinsoku w:val="0"/>
              <w:textAlignment w:val="top"/>
              <w:rPr>
                <w:rFonts w:ascii="Helvetica" w:hAnsi="Helvetica" w:cs="Helvetica"/>
              </w:rPr>
            </w:pPr>
            <w:r w:rsidRPr="00522330">
              <w:rPr>
                <w:rFonts w:ascii="Helvetica" w:hAnsi="Helvetica" w:cs="Helvetica"/>
              </w:rPr>
              <w:t>Current</w:t>
            </w:r>
          </w:p>
        </w:tc>
        <w:tc>
          <w:tcPr>
            <w:tcW w:w="2880" w:type="dxa"/>
            <w:shd w:val="clear" w:color="auto" w:fill="auto"/>
          </w:tcPr>
          <w:p w14:paraId="5DE31592" w14:textId="77777777" w:rsidR="00266D2B" w:rsidRPr="00522330" w:rsidRDefault="00B647B3" w:rsidP="00110482">
            <w:pPr>
              <w:pStyle w:val="TableText"/>
              <w:kinsoku w:val="0"/>
              <w:textAlignment w:val="top"/>
              <w:rPr>
                <w:rFonts w:ascii="Helvetica" w:hAnsi="Helvetica" w:cs="Helvetica"/>
              </w:rPr>
            </w:pPr>
            <w:r>
              <w:rPr>
                <w:rFonts w:ascii="Helvetica" w:hAnsi="Helvetica" w:cs="Helvetica" w:hint="eastAsia"/>
              </w:rPr>
              <w:t>Not supported</w:t>
            </w:r>
          </w:p>
        </w:tc>
      </w:tr>
    </w:tbl>
    <w:p w14:paraId="2717D9B5" w14:textId="77777777" w:rsidR="00266D2B" w:rsidRPr="001D66ED" w:rsidRDefault="00266D2B" w:rsidP="00266D2B">
      <w:pPr>
        <w:pStyle w:val="2"/>
        <w:tabs>
          <w:tab w:val="num" w:pos="576"/>
        </w:tabs>
        <w:autoSpaceDE/>
        <w:autoSpaceDN/>
        <w:adjustRightInd/>
        <w:ind w:left="576" w:hanging="576"/>
        <w:jc w:val="both"/>
        <w:textAlignment w:val="auto"/>
        <w:rPr>
          <w:rFonts w:ascii="Helvetica" w:hAnsi="Helvetica" w:cs="Helvetica"/>
        </w:rPr>
      </w:pPr>
      <w:bookmarkStart w:id="734" w:name="_Toc485150601"/>
      <w:bookmarkStart w:id="735" w:name="_Toc488071467"/>
      <w:r w:rsidRPr="001D66ED">
        <w:rPr>
          <w:rFonts w:ascii="Helvetica" w:hAnsi="Helvetica" w:cs="Helvetica"/>
        </w:rPr>
        <w:t>Scalar objects</w:t>
      </w:r>
      <w:bookmarkEnd w:id="734"/>
      <w:bookmarkEnd w:id="735"/>
    </w:p>
    <w:p w14:paraId="5907AAA0" w14:textId="77777777" w:rsidR="00266D2B" w:rsidRPr="001E76E5" w:rsidRDefault="00266D2B" w:rsidP="00266D2B">
      <w:pPr>
        <w:ind w:left="0"/>
        <w:jc w:val="left"/>
      </w:pPr>
      <w:r>
        <w:t xml:space="preserve">OID of this table is: </w:t>
      </w:r>
      <w:r w:rsidRPr="00D90C8A">
        <w:rPr>
          <w:rFonts w:ascii="Helvetica" w:hAnsi="Helvetica" w:cs="Helvetica"/>
          <w:color w:val="000000" w:themeColor="text1"/>
        </w:rPr>
        <w:t>1.3.6.1.4.1.25506.2.46.3</w:t>
      </w:r>
    </w:p>
    <w:tbl>
      <w:tblPr>
        <w:tblW w:w="83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3000"/>
        <w:gridCol w:w="1440"/>
        <w:gridCol w:w="1000"/>
        <w:gridCol w:w="2880"/>
      </w:tblGrid>
      <w:tr w:rsidR="00266D2B" w:rsidRPr="00522330" w14:paraId="48E064A2" w14:textId="77777777" w:rsidTr="00266D2B">
        <w:trPr>
          <w:cantSplit/>
          <w:tblHeader/>
        </w:trPr>
        <w:tc>
          <w:tcPr>
            <w:tcW w:w="3000" w:type="dxa"/>
            <w:tcBorders>
              <w:top w:val="single" w:sz="12" w:space="0" w:color="auto"/>
              <w:bottom w:val="single" w:sz="12" w:space="0" w:color="auto"/>
            </w:tcBorders>
            <w:shd w:val="clear" w:color="auto" w:fill="auto"/>
          </w:tcPr>
          <w:p w14:paraId="1629ACF8" w14:textId="77777777" w:rsidR="00266D2B" w:rsidRPr="00522330" w:rsidRDefault="00266D2B" w:rsidP="00266D2B">
            <w:pPr>
              <w:pStyle w:val="TableHead"/>
              <w:spacing w:before="240"/>
              <w:rPr>
                <w:rFonts w:cs="Helvetica"/>
              </w:rPr>
            </w:pPr>
            <w:r w:rsidRPr="00522330">
              <w:rPr>
                <w:rFonts w:cs="Helvetica"/>
              </w:rPr>
              <w:t>Name</w:t>
            </w:r>
          </w:p>
        </w:tc>
        <w:tc>
          <w:tcPr>
            <w:tcW w:w="1440" w:type="dxa"/>
            <w:tcBorders>
              <w:top w:val="single" w:sz="12" w:space="0" w:color="auto"/>
              <w:bottom w:val="single" w:sz="12" w:space="0" w:color="auto"/>
            </w:tcBorders>
            <w:shd w:val="clear" w:color="auto" w:fill="auto"/>
          </w:tcPr>
          <w:p w14:paraId="57DD6EB3" w14:textId="77777777" w:rsidR="00266D2B" w:rsidRPr="00522330" w:rsidRDefault="00266D2B" w:rsidP="00266D2B">
            <w:pPr>
              <w:pStyle w:val="TableHead"/>
              <w:spacing w:before="240"/>
              <w:rPr>
                <w:rFonts w:cs="Helvetica"/>
              </w:rPr>
            </w:pPr>
            <w:r w:rsidRPr="00522330">
              <w:rPr>
                <w:rFonts w:cs="Helvetica"/>
              </w:rPr>
              <w:t>Access</w:t>
            </w:r>
          </w:p>
        </w:tc>
        <w:tc>
          <w:tcPr>
            <w:tcW w:w="1000" w:type="dxa"/>
            <w:tcBorders>
              <w:top w:val="single" w:sz="12" w:space="0" w:color="auto"/>
              <w:bottom w:val="single" w:sz="12" w:space="0" w:color="auto"/>
            </w:tcBorders>
            <w:shd w:val="clear" w:color="auto" w:fill="auto"/>
          </w:tcPr>
          <w:p w14:paraId="64ECA33D" w14:textId="77777777" w:rsidR="00266D2B" w:rsidRPr="00522330" w:rsidRDefault="00266D2B" w:rsidP="00266D2B">
            <w:pPr>
              <w:pStyle w:val="TableHead"/>
              <w:spacing w:before="240"/>
              <w:rPr>
                <w:rFonts w:cs="Helvetica"/>
              </w:rPr>
            </w:pPr>
            <w:r w:rsidRPr="00522330">
              <w:rPr>
                <w:rFonts w:cs="Helvetica"/>
              </w:rPr>
              <w:t>PDS</w:t>
            </w:r>
          </w:p>
        </w:tc>
        <w:tc>
          <w:tcPr>
            <w:tcW w:w="2880" w:type="dxa"/>
            <w:tcBorders>
              <w:top w:val="single" w:sz="12" w:space="0" w:color="auto"/>
              <w:bottom w:val="single" w:sz="12" w:space="0" w:color="auto"/>
            </w:tcBorders>
            <w:shd w:val="clear" w:color="auto" w:fill="auto"/>
          </w:tcPr>
          <w:p w14:paraId="653F4FAC" w14:textId="77777777" w:rsidR="00266D2B" w:rsidRPr="00522330" w:rsidRDefault="00266D2B" w:rsidP="00266D2B">
            <w:pPr>
              <w:pStyle w:val="TableHead"/>
              <w:spacing w:before="240"/>
              <w:rPr>
                <w:rFonts w:cs="Helvetica"/>
              </w:rPr>
            </w:pPr>
            <w:r w:rsidRPr="00522330">
              <w:rPr>
                <w:rFonts w:cs="Helvetica"/>
              </w:rPr>
              <w:t>Description</w:t>
            </w:r>
          </w:p>
        </w:tc>
      </w:tr>
      <w:tr w:rsidR="00266D2B" w:rsidRPr="00522330" w14:paraId="798D68EB" w14:textId="77777777" w:rsidTr="00266D2B">
        <w:trPr>
          <w:cantSplit/>
        </w:trPr>
        <w:tc>
          <w:tcPr>
            <w:tcW w:w="3000" w:type="dxa"/>
            <w:tcBorders>
              <w:top w:val="single" w:sz="12" w:space="0" w:color="auto"/>
              <w:bottom w:val="single" w:sz="12" w:space="0" w:color="auto"/>
            </w:tcBorders>
            <w:shd w:val="clear" w:color="auto" w:fill="auto"/>
          </w:tcPr>
          <w:p w14:paraId="63816AF3"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hh3cDomainGlobalAccessedNum (1.3.6.1.4.1.25506.2.46.3</w:t>
            </w:r>
            <w:r w:rsidRPr="00D90C8A">
              <w:rPr>
                <w:rFonts w:ascii="Helvetica" w:hAnsi="Helvetica" w:cs="Helvetica" w:hint="eastAsia"/>
                <w:color w:val="000000" w:themeColor="text1"/>
              </w:rPr>
              <w:t>.1</w:t>
            </w:r>
            <w:r w:rsidRPr="00D90C8A">
              <w:rPr>
                <w:rFonts w:ascii="Helvetica" w:hAnsi="Helvetica" w:cs="Helvetica"/>
                <w:color w:val="000000" w:themeColor="text1"/>
              </w:rPr>
              <w:t xml:space="preserve">) </w:t>
            </w:r>
          </w:p>
        </w:tc>
        <w:tc>
          <w:tcPr>
            <w:tcW w:w="1440" w:type="dxa"/>
            <w:tcBorders>
              <w:top w:val="single" w:sz="12" w:space="0" w:color="auto"/>
              <w:bottom w:val="single" w:sz="12" w:space="0" w:color="auto"/>
            </w:tcBorders>
            <w:shd w:val="clear" w:color="auto" w:fill="auto"/>
          </w:tcPr>
          <w:p w14:paraId="76F0CCC8"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Borders>
              <w:top w:val="single" w:sz="12" w:space="0" w:color="auto"/>
              <w:bottom w:val="single" w:sz="12" w:space="0" w:color="auto"/>
            </w:tcBorders>
            <w:shd w:val="clear" w:color="auto" w:fill="auto"/>
          </w:tcPr>
          <w:p w14:paraId="0EED1310"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Borders>
              <w:top w:val="single" w:sz="12" w:space="0" w:color="auto"/>
              <w:bottom w:val="single" w:sz="12" w:space="0" w:color="auto"/>
            </w:tcBorders>
            <w:shd w:val="clear" w:color="auto" w:fill="auto"/>
          </w:tcPr>
          <w:p w14:paraId="380110C6" w14:textId="77777777" w:rsidR="00266D2B" w:rsidRDefault="00266D2B" w:rsidP="00110482">
            <w:pPr>
              <w:pStyle w:val="TableText"/>
              <w:kinsoku w:val="0"/>
              <w:textAlignment w:val="top"/>
              <w:rPr>
                <w:rFonts w:ascii="Helvetica" w:hAnsi="Helvetica" w:cs="Helvetica"/>
                <w:color w:val="000000" w:themeColor="text1"/>
              </w:rPr>
            </w:pPr>
          </w:p>
          <w:p w14:paraId="1BED4C1B" w14:textId="77777777" w:rsidR="00266D2B" w:rsidRPr="00D90C8A" w:rsidRDefault="00266D2B" w:rsidP="00110482">
            <w:pPr>
              <w:pStyle w:val="TableText"/>
              <w:kinsoku w:val="0"/>
              <w:textAlignment w:val="top"/>
              <w:rPr>
                <w:rFonts w:ascii="Helvetica" w:hAnsi="Helvetica" w:cs="Helvetica"/>
                <w:color w:val="000000" w:themeColor="text1"/>
              </w:rPr>
            </w:pPr>
            <w:r>
              <w:rPr>
                <w:rFonts w:ascii="Helvetica" w:hAnsi="Helvetica" w:cs="Helvetica" w:hint="eastAsia"/>
              </w:rPr>
              <w:t>Not supported</w:t>
            </w:r>
          </w:p>
        </w:tc>
      </w:tr>
      <w:tr w:rsidR="00266D2B" w:rsidRPr="00522330" w14:paraId="24592167" w14:textId="77777777" w:rsidTr="00266D2B">
        <w:trPr>
          <w:cantSplit/>
        </w:trPr>
        <w:tc>
          <w:tcPr>
            <w:tcW w:w="3000" w:type="dxa"/>
            <w:tcBorders>
              <w:top w:val="single" w:sz="12" w:space="0" w:color="auto"/>
              <w:bottom w:val="single" w:sz="12" w:space="0" w:color="auto"/>
            </w:tcBorders>
            <w:shd w:val="clear" w:color="auto" w:fill="auto"/>
          </w:tcPr>
          <w:p w14:paraId="40FEF9A8"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hh3cDomainGlobalOnlineNum</w:t>
            </w:r>
          </w:p>
          <w:p w14:paraId="10BC664B"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sidRPr="00D90C8A">
              <w:rPr>
                <w:rFonts w:ascii="Helvetica" w:hAnsi="Helvetica" w:cs="Helvetica" w:hint="eastAsia"/>
                <w:color w:val="000000" w:themeColor="text1"/>
              </w:rPr>
              <w:t>.2</w:t>
            </w:r>
            <w:r w:rsidRPr="00D90C8A">
              <w:rPr>
                <w:rFonts w:ascii="Helvetica" w:hAnsi="Helvetica" w:cs="Helvetica"/>
                <w:color w:val="000000" w:themeColor="text1"/>
              </w:rPr>
              <w:t>)</w:t>
            </w:r>
          </w:p>
        </w:tc>
        <w:tc>
          <w:tcPr>
            <w:tcW w:w="1440" w:type="dxa"/>
            <w:tcBorders>
              <w:top w:val="single" w:sz="12" w:space="0" w:color="auto"/>
              <w:bottom w:val="single" w:sz="12" w:space="0" w:color="auto"/>
            </w:tcBorders>
            <w:shd w:val="clear" w:color="auto" w:fill="auto"/>
          </w:tcPr>
          <w:p w14:paraId="26AD10EE"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Borders>
              <w:top w:val="single" w:sz="12" w:space="0" w:color="auto"/>
              <w:bottom w:val="single" w:sz="12" w:space="0" w:color="auto"/>
            </w:tcBorders>
            <w:shd w:val="clear" w:color="auto" w:fill="auto"/>
          </w:tcPr>
          <w:p w14:paraId="586F5174"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Borders>
              <w:top w:val="single" w:sz="12" w:space="0" w:color="auto"/>
              <w:bottom w:val="single" w:sz="12" w:space="0" w:color="auto"/>
            </w:tcBorders>
            <w:shd w:val="clear" w:color="auto" w:fill="auto"/>
          </w:tcPr>
          <w:p w14:paraId="4194A48F" w14:textId="77777777" w:rsidR="00266D2B" w:rsidRDefault="00266D2B" w:rsidP="00110482">
            <w:pPr>
              <w:pStyle w:val="TableText"/>
              <w:kinsoku w:val="0"/>
              <w:textAlignment w:val="top"/>
              <w:rPr>
                <w:rFonts w:ascii="Helvetica" w:hAnsi="Helvetica" w:cs="Helvetica"/>
                <w:color w:val="000000" w:themeColor="text1"/>
              </w:rPr>
            </w:pPr>
          </w:p>
          <w:p w14:paraId="7E79DE7B" w14:textId="77777777" w:rsidR="00266D2B" w:rsidRPr="00D90C8A" w:rsidRDefault="00266D2B" w:rsidP="00110482">
            <w:pPr>
              <w:pStyle w:val="TableText"/>
              <w:kinsoku w:val="0"/>
              <w:textAlignment w:val="top"/>
              <w:rPr>
                <w:color w:val="000000" w:themeColor="text1"/>
              </w:rPr>
            </w:pPr>
            <w:r>
              <w:rPr>
                <w:rFonts w:ascii="Helvetica" w:hAnsi="Helvetica" w:cs="Helvetica" w:hint="eastAsia"/>
              </w:rPr>
              <w:t>Not supported</w:t>
            </w:r>
          </w:p>
        </w:tc>
      </w:tr>
      <w:tr w:rsidR="00266D2B" w:rsidRPr="00522330" w14:paraId="1006B7CB" w14:textId="77777777" w:rsidTr="00266D2B">
        <w:trPr>
          <w:cantSplit/>
        </w:trPr>
        <w:tc>
          <w:tcPr>
            <w:tcW w:w="3000" w:type="dxa"/>
            <w:tcBorders>
              <w:top w:val="single" w:sz="12" w:space="0" w:color="auto"/>
              <w:bottom w:val="single" w:sz="12" w:space="0" w:color="auto"/>
            </w:tcBorders>
            <w:shd w:val="clear" w:color="auto" w:fill="auto"/>
          </w:tcPr>
          <w:p w14:paraId="0A6324B1"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hh3cDomainGlobalOnlinePPPUser</w:t>
            </w:r>
          </w:p>
          <w:p w14:paraId="18835D97" w14:textId="77777777" w:rsidR="00266D2B" w:rsidRPr="00D90C8A" w:rsidRDefault="00266D2B" w:rsidP="00110482">
            <w:pPr>
              <w:pStyle w:val="TableText"/>
              <w:kinsoku w:val="0"/>
              <w:ind w:firstLineChars="200" w:firstLine="360"/>
              <w:textAlignment w:val="top"/>
              <w:rPr>
                <w:rFonts w:ascii="Helvetica" w:hAnsi="Helvetica" w:cs="Helvetica"/>
                <w:color w:val="000000" w:themeColor="text1"/>
              </w:rPr>
            </w:pPr>
            <w:r w:rsidRPr="00D90C8A">
              <w:rPr>
                <w:rFonts w:ascii="Helvetica" w:hAnsi="Helvetica" w:cs="Helvetica"/>
                <w:color w:val="000000" w:themeColor="text1"/>
              </w:rPr>
              <w:t>(1.3.6.1.4.1.25506.2.46.3</w:t>
            </w:r>
            <w:r w:rsidRPr="00D90C8A">
              <w:rPr>
                <w:rFonts w:ascii="Helvetica" w:hAnsi="Helvetica" w:cs="Helvetica" w:hint="eastAsia"/>
                <w:color w:val="000000" w:themeColor="text1"/>
              </w:rPr>
              <w:t>.3</w:t>
            </w:r>
            <w:r w:rsidRPr="00D90C8A">
              <w:rPr>
                <w:rFonts w:ascii="Helvetica" w:hAnsi="Helvetica" w:cs="Helvetica"/>
                <w:color w:val="000000" w:themeColor="text1"/>
              </w:rPr>
              <w:t>)</w:t>
            </w:r>
          </w:p>
        </w:tc>
        <w:tc>
          <w:tcPr>
            <w:tcW w:w="1440" w:type="dxa"/>
            <w:tcBorders>
              <w:top w:val="single" w:sz="12" w:space="0" w:color="auto"/>
              <w:bottom w:val="single" w:sz="12" w:space="0" w:color="auto"/>
            </w:tcBorders>
            <w:shd w:val="clear" w:color="auto" w:fill="auto"/>
          </w:tcPr>
          <w:p w14:paraId="02AA21AE"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Borders>
              <w:top w:val="single" w:sz="12" w:space="0" w:color="auto"/>
              <w:bottom w:val="single" w:sz="12" w:space="0" w:color="auto"/>
            </w:tcBorders>
            <w:shd w:val="clear" w:color="auto" w:fill="auto"/>
          </w:tcPr>
          <w:p w14:paraId="53DAD00D"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Borders>
              <w:top w:val="single" w:sz="12" w:space="0" w:color="auto"/>
              <w:bottom w:val="single" w:sz="12" w:space="0" w:color="auto"/>
            </w:tcBorders>
            <w:shd w:val="clear" w:color="auto" w:fill="auto"/>
          </w:tcPr>
          <w:p w14:paraId="0C6C5347" w14:textId="77777777" w:rsidR="00266D2B" w:rsidRDefault="00266D2B" w:rsidP="00110482">
            <w:pPr>
              <w:pStyle w:val="TableText"/>
              <w:kinsoku w:val="0"/>
              <w:textAlignment w:val="top"/>
              <w:rPr>
                <w:rFonts w:ascii="Helvetica" w:hAnsi="Helvetica" w:cs="Helvetica"/>
                <w:color w:val="000000" w:themeColor="text1"/>
              </w:rPr>
            </w:pPr>
          </w:p>
          <w:p w14:paraId="32C37906" w14:textId="77777777" w:rsidR="00266D2B" w:rsidRPr="00D90C8A" w:rsidRDefault="00266D2B" w:rsidP="00110482">
            <w:pPr>
              <w:pStyle w:val="TableText"/>
              <w:kinsoku w:val="0"/>
              <w:textAlignment w:val="top"/>
              <w:rPr>
                <w:color w:val="000000" w:themeColor="text1"/>
              </w:rPr>
            </w:pPr>
            <w:r>
              <w:rPr>
                <w:rFonts w:ascii="Helvetica" w:hAnsi="Helvetica" w:cs="Helvetica" w:hint="eastAsia"/>
              </w:rPr>
              <w:t>Not supported</w:t>
            </w:r>
          </w:p>
        </w:tc>
      </w:tr>
      <w:tr w:rsidR="00266D2B" w:rsidRPr="00522330" w14:paraId="75B14EA6" w14:textId="77777777" w:rsidTr="00266D2B">
        <w:trPr>
          <w:cantSplit/>
        </w:trPr>
        <w:tc>
          <w:tcPr>
            <w:tcW w:w="3000" w:type="dxa"/>
            <w:tcBorders>
              <w:top w:val="single" w:sz="12" w:space="0" w:color="auto"/>
              <w:bottom w:val="single" w:sz="12" w:space="0" w:color="auto"/>
            </w:tcBorders>
            <w:shd w:val="clear" w:color="auto" w:fill="auto"/>
          </w:tcPr>
          <w:p w14:paraId="6CC5ADB3" w14:textId="77777777" w:rsidR="00266D2B" w:rsidRDefault="00266D2B" w:rsidP="00110482">
            <w:pPr>
              <w:pStyle w:val="TableText"/>
              <w:kinsoku w:val="0"/>
              <w:textAlignment w:val="top"/>
              <w:rPr>
                <w:rFonts w:ascii="Helvetica" w:hAnsi="Helvetica" w:cs="Helvetica"/>
                <w:color w:val="000000" w:themeColor="text1"/>
              </w:rPr>
            </w:pPr>
            <w:r w:rsidRPr="003E2614">
              <w:rPr>
                <w:rFonts w:ascii="Helvetica" w:hAnsi="Helvetica" w:cs="Helvetica" w:hint="eastAsia"/>
                <w:color w:val="000000" w:themeColor="text1"/>
              </w:rPr>
              <w:t>hh3cDomainGlobalOnlineIP</w:t>
            </w:r>
            <w:r>
              <w:rPr>
                <w:rFonts w:ascii="Helvetica" w:hAnsi="Helvetica" w:cs="Helvetica" w:hint="eastAsia"/>
                <w:color w:val="000000" w:themeColor="text1"/>
              </w:rPr>
              <w:t>o</w:t>
            </w:r>
            <w:r w:rsidRPr="003E2614">
              <w:rPr>
                <w:rFonts w:ascii="Helvetica" w:hAnsi="Helvetica" w:cs="Helvetica" w:hint="eastAsia"/>
                <w:color w:val="000000" w:themeColor="text1"/>
              </w:rPr>
              <w:t>EUser</w:t>
            </w:r>
          </w:p>
          <w:p w14:paraId="76A5ACC0"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.4</w:t>
            </w:r>
            <w:r w:rsidRPr="00D90C8A">
              <w:rPr>
                <w:rFonts w:ascii="Helvetica" w:hAnsi="Helvetica" w:cs="Helvetica"/>
                <w:color w:val="000000" w:themeColor="text1"/>
              </w:rPr>
              <w:t>)</w:t>
            </w:r>
          </w:p>
        </w:tc>
        <w:tc>
          <w:tcPr>
            <w:tcW w:w="1440" w:type="dxa"/>
            <w:tcBorders>
              <w:top w:val="single" w:sz="12" w:space="0" w:color="auto"/>
              <w:bottom w:val="single" w:sz="12" w:space="0" w:color="auto"/>
            </w:tcBorders>
            <w:shd w:val="clear" w:color="auto" w:fill="auto"/>
          </w:tcPr>
          <w:p w14:paraId="4CE14459"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Borders>
              <w:top w:val="single" w:sz="12" w:space="0" w:color="auto"/>
              <w:bottom w:val="single" w:sz="12" w:space="0" w:color="auto"/>
            </w:tcBorders>
            <w:shd w:val="clear" w:color="auto" w:fill="auto"/>
          </w:tcPr>
          <w:p w14:paraId="7907FB3F"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Borders>
              <w:top w:val="single" w:sz="12" w:space="0" w:color="auto"/>
              <w:bottom w:val="single" w:sz="12" w:space="0" w:color="auto"/>
            </w:tcBorders>
            <w:shd w:val="clear" w:color="auto" w:fill="auto"/>
          </w:tcPr>
          <w:p w14:paraId="423E95D3" w14:textId="77777777" w:rsidR="00266D2B" w:rsidRDefault="00266D2B" w:rsidP="00110482">
            <w:pPr>
              <w:pStyle w:val="TableText"/>
              <w:kinsoku w:val="0"/>
              <w:textAlignment w:val="top"/>
              <w:rPr>
                <w:rFonts w:ascii="Helvetica" w:hAnsi="Helvetica" w:cs="Helvetica"/>
                <w:color w:val="000000" w:themeColor="text1"/>
              </w:rPr>
            </w:pPr>
          </w:p>
          <w:p w14:paraId="760695E4" w14:textId="77777777" w:rsidR="00266D2B" w:rsidRPr="00D90C8A" w:rsidRDefault="00266D2B" w:rsidP="00110482">
            <w:pPr>
              <w:pStyle w:val="TableText"/>
              <w:kinsoku w:val="0"/>
              <w:textAlignment w:val="top"/>
              <w:rPr>
                <w:rFonts w:ascii="Helvetica" w:hAnsi="Helvetica" w:cs="Helvetica"/>
                <w:color w:val="000000" w:themeColor="text1"/>
              </w:rPr>
            </w:pPr>
            <w:r>
              <w:rPr>
                <w:rFonts w:ascii="Helvetica" w:hAnsi="Helvetica" w:cs="Helvetica" w:hint="eastAsia"/>
              </w:rPr>
              <w:t>Not supported</w:t>
            </w:r>
          </w:p>
        </w:tc>
      </w:tr>
      <w:tr w:rsidR="00266D2B" w:rsidRPr="00522330" w14:paraId="075F85BD" w14:textId="77777777" w:rsidTr="00266D2B">
        <w:trPr>
          <w:cantSplit/>
        </w:trPr>
        <w:tc>
          <w:tcPr>
            <w:tcW w:w="3000" w:type="dxa"/>
            <w:tcBorders>
              <w:top w:val="single" w:sz="12" w:space="0" w:color="auto"/>
              <w:bottom w:val="single" w:sz="12" w:space="0" w:color="auto"/>
            </w:tcBorders>
            <w:shd w:val="clear" w:color="auto" w:fill="auto"/>
          </w:tcPr>
          <w:p w14:paraId="2E233C34" w14:textId="77777777" w:rsidR="00266D2B" w:rsidRDefault="00266D2B" w:rsidP="00110482">
            <w:pPr>
              <w:pStyle w:val="TableText"/>
              <w:kinsoku w:val="0"/>
              <w:textAlignment w:val="top"/>
              <w:rPr>
                <w:rFonts w:ascii="Helvetica" w:hAnsi="Helvetica" w:cs="Helvetica"/>
                <w:color w:val="000000" w:themeColor="text1"/>
              </w:rPr>
            </w:pPr>
            <w:r>
              <w:rPr>
                <w:rFonts w:ascii="Helvetica" w:hAnsi="Helvetica" w:cs="Helvetica" w:hint="eastAsia"/>
                <w:color w:val="000000" w:themeColor="text1"/>
              </w:rPr>
              <w:t>hh3cDomainGlobalOnlinePPPoE</w:t>
            </w:r>
            <w:r w:rsidRPr="003E2614">
              <w:rPr>
                <w:rFonts w:ascii="Helvetica" w:hAnsi="Helvetica" w:cs="Helvetica" w:hint="eastAsia"/>
                <w:color w:val="000000" w:themeColor="text1"/>
              </w:rPr>
              <w:t>User</w:t>
            </w:r>
          </w:p>
          <w:p w14:paraId="18C96126"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.5</w:t>
            </w:r>
            <w:r w:rsidRPr="00D90C8A">
              <w:rPr>
                <w:rFonts w:ascii="Helvetica" w:hAnsi="Helvetica" w:cs="Helvetica"/>
                <w:color w:val="000000" w:themeColor="text1"/>
              </w:rPr>
              <w:t>)</w:t>
            </w:r>
          </w:p>
        </w:tc>
        <w:tc>
          <w:tcPr>
            <w:tcW w:w="1440" w:type="dxa"/>
            <w:tcBorders>
              <w:top w:val="single" w:sz="12" w:space="0" w:color="auto"/>
              <w:bottom w:val="single" w:sz="12" w:space="0" w:color="auto"/>
            </w:tcBorders>
            <w:shd w:val="clear" w:color="auto" w:fill="auto"/>
          </w:tcPr>
          <w:p w14:paraId="00A0A282"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Borders>
              <w:top w:val="single" w:sz="12" w:space="0" w:color="auto"/>
              <w:bottom w:val="single" w:sz="12" w:space="0" w:color="auto"/>
            </w:tcBorders>
            <w:shd w:val="clear" w:color="auto" w:fill="auto"/>
          </w:tcPr>
          <w:p w14:paraId="2D871571"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Borders>
              <w:top w:val="single" w:sz="12" w:space="0" w:color="auto"/>
              <w:bottom w:val="single" w:sz="12" w:space="0" w:color="auto"/>
            </w:tcBorders>
            <w:shd w:val="clear" w:color="auto" w:fill="auto"/>
          </w:tcPr>
          <w:p w14:paraId="324E5D14" w14:textId="77777777" w:rsidR="00266D2B" w:rsidRDefault="00266D2B" w:rsidP="00110482">
            <w:pPr>
              <w:pStyle w:val="TableText"/>
              <w:kinsoku w:val="0"/>
              <w:textAlignment w:val="top"/>
              <w:rPr>
                <w:rFonts w:ascii="Helvetica" w:hAnsi="Helvetica" w:cs="Helvetica"/>
                <w:color w:val="000000" w:themeColor="text1"/>
              </w:rPr>
            </w:pPr>
          </w:p>
          <w:p w14:paraId="0355A31F" w14:textId="77777777" w:rsidR="00266D2B" w:rsidRPr="00D90C8A" w:rsidRDefault="00266D2B" w:rsidP="00110482">
            <w:pPr>
              <w:pStyle w:val="TableText"/>
              <w:kinsoku w:val="0"/>
              <w:textAlignment w:val="top"/>
              <w:rPr>
                <w:rFonts w:ascii="Helvetica" w:hAnsi="Helvetica" w:cs="Helvetica"/>
                <w:color w:val="000000" w:themeColor="text1"/>
              </w:rPr>
            </w:pPr>
            <w:r>
              <w:rPr>
                <w:rFonts w:ascii="Helvetica" w:hAnsi="Helvetica" w:cs="Helvetica" w:hint="eastAsia"/>
              </w:rPr>
              <w:t>Not supported</w:t>
            </w:r>
          </w:p>
        </w:tc>
      </w:tr>
      <w:tr w:rsidR="00266D2B" w:rsidRPr="00522330" w14:paraId="3446095C" w14:textId="77777777" w:rsidTr="00266D2B">
        <w:trPr>
          <w:cantSplit/>
        </w:trPr>
        <w:tc>
          <w:tcPr>
            <w:tcW w:w="3000" w:type="dxa"/>
            <w:tcBorders>
              <w:top w:val="single" w:sz="12" w:space="0" w:color="auto"/>
              <w:bottom w:val="single" w:sz="12" w:space="0" w:color="auto"/>
            </w:tcBorders>
            <w:shd w:val="clear" w:color="auto" w:fill="auto"/>
          </w:tcPr>
          <w:p w14:paraId="769A5898" w14:textId="77777777" w:rsidR="00266D2B" w:rsidRDefault="00266D2B" w:rsidP="00110482">
            <w:pPr>
              <w:pStyle w:val="TableText"/>
              <w:kinsoku w:val="0"/>
              <w:textAlignment w:val="top"/>
              <w:rPr>
                <w:rFonts w:ascii="Helvetica" w:hAnsi="Helvetica" w:cs="Helvetica"/>
                <w:color w:val="000000" w:themeColor="text1"/>
              </w:rPr>
            </w:pPr>
            <w:r>
              <w:rPr>
                <w:rFonts w:ascii="Helvetica" w:hAnsi="Helvetica" w:cs="Helvetica" w:hint="eastAsia"/>
                <w:color w:val="000000" w:themeColor="text1"/>
              </w:rPr>
              <w:t>hh3cDomainGlobalOnlinePPPoA</w:t>
            </w:r>
            <w:r w:rsidRPr="003E2614">
              <w:rPr>
                <w:rFonts w:ascii="Helvetica" w:hAnsi="Helvetica" w:cs="Helvetica" w:hint="eastAsia"/>
                <w:color w:val="000000" w:themeColor="text1"/>
              </w:rPr>
              <w:t>User</w:t>
            </w:r>
          </w:p>
          <w:p w14:paraId="1A45B8DE"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.6</w:t>
            </w:r>
            <w:r w:rsidRPr="00D90C8A">
              <w:rPr>
                <w:rFonts w:ascii="Helvetica" w:hAnsi="Helvetica" w:cs="Helvetica"/>
                <w:color w:val="000000" w:themeColor="text1"/>
              </w:rPr>
              <w:t>)</w:t>
            </w:r>
          </w:p>
        </w:tc>
        <w:tc>
          <w:tcPr>
            <w:tcW w:w="1440" w:type="dxa"/>
            <w:tcBorders>
              <w:top w:val="single" w:sz="12" w:space="0" w:color="auto"/>
              <w:bottom w:val="single" w:sz="12" w:space="0" w:color="auto"/>
            </w:tcBorders>
            <w:shd w:val="clear" w:color="auto" w:fill="auto"/>
          </w:tcPr>
          <w:p w14:paraId="7FD1DF42"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Borders>
              <w:top w:val="single" w:sz="12" w:space="0" w:color="auto"/>
              <w:bottom w:val="single" w:sz="12" w:space="0" w:color="auto"/>
            </w:tcBorders>
            <w:shd w:val="clear" w:color="auto" w:fill="auto"/>
          </w:tcPr>
          <w:p w14:paraId="316ED32D"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Borders>
              <w:top w:val="single" w:sz="12" w:space="0" w:color="auto"/>
              <w:bottom w:val="single" w:sz="12" w:space="0" w:color="auto"/>
            </w:tcBorders>
            <w:shd w:val="clear" w:color="auto" w:fill="auto"/>
          </w:tcPr>
          <w:p w14:paraId="03A823EB" w14:textId="77777777" w:rsidR="00266D2B" w:rsidRDefault="00266D2B" w:rsidP="00110482">
            <w:pPr>
              <w:pStyle w:val="TableText"/>
              <w:kinsoku w:val="0"/>
              <w:textAlignment w:val="top"/>
              <w:rPr>
                <w:rFonts w:ascii="Helvetica" w:hAnsi="Helvetica" w:cs="Helvetica"/>
                <w:color w:val="000000" w:themeColor="text1"/>
              </w:rPr>
            </w:pPr>
          </w:p>
          <w:p w14:paraId="6476952F" w14:textId="77777777" w:rsidR="00266D2B" w:rsidRPr="00D90C8A" w:rsidRDefault="00266D2B" w:rsidP="00110482">
            <w:pPr>
              <w:pStyle w:val="TableText"/>
              <w:kinsoku w:val="0"/>
              <w:textAlignment w:val="top"/>
              <w:rPr>
                <w:rFonts w:ascii="Helvetica" w:hAnsi="Helvetica" w:cs="Helvetica"/>
                <w:color w:val="000000" w:themeColor="text1"/>
              </w:rPr>
            </w:pPr>
            <w:r>
              <w:rPr>
                <w:rFonts w:ascii="Helvetica" w:hAnsi="Helvetica" w:cs="Helvetica" w:hint="eastAsia"/>
              </w:rPr>
              <w:t>Not supported</w:t>
            </w:r>
          </w:p>
        </w:tc>
      </w:tr>
      <w:tr w:rsidR="00266D2B" w:rsidRPr="00522330" w14:paraId="0E809D38" w14:textId="77777777" w:rsidTr="00266D2B">
        <w:trPr>
          <w:cantSplit/>
        </w:trPr>
        <w:tc>
          <w:tcPr>
            <w:tcW w:w="3000" w:type="dxa"/>
            <w:tcBorders>
              <w:top w:val="single" w:sz="12" w:space="0" w:color="auto"/>
              <w:bottom w:val="single" w:sz="12" w:space="0" w:color="auto"/>
            </w:tcBorders>
            <w:shd w:val="clear" w:color="auto" w:fill="auto"/>
          </w:tcPr>
          <w:p w14:paraId="7DE1EDBA" w14:textId="77777777" w:rsidR="00266D2B" w:rsidRDefault="00266D2B" w:rsidP="00110482">
            <w:pPr>
              <w:pStyle w:val="TableText"/>
              <w:kinsoku w:val="0"/>
              <w:textAlignment w:val="top"/>
              <w:rPr>
                <w:rFonts w:ascii="Helvetica" w:hAnsi="Helvetica" w:cs="Helvetica"/>
                <w:color w:val="000000" w:themeColor="text1"/>
              </w:rPr>
            </w:pPr>
            <w:r>
              <w:rPr>
                <w:rFonts w:ascii="Helvetica" w:hAnsi="Helvetica" w:cs="Helvetica" w:hint="eastAsia"/>
                <w:color w:val="000000" w:themeColor="text1"/>
              </w:rPr>
              <w:t>hh3cDomainGlobalOnlinePPPoFR</w:t>
            </w:r>
            <w:r w:rsidRPr="003E2614">
              <w:rPr>
                <w:rFonts w:ascii="Helvetica" w:hAnsi="Helvetica" w:cs="Helvetica" w:hint="eastAsia"/>
                <w:color w:val="000000" w:themeColor="text1"/>
              </w:rPr>
              <w:t>User</w:t>
            </w:r>
          </w:p>
          <w:p w14:paraId="5F69FA92"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.7</w:t>
            </w:r>
            <w:r w:rsidRPr="00D90C8A">
              <w:rPr>
                <w:rFonts w:ascii="Helvetica" w:hAnsi="Helvetica" w:cs="Helvetica"/>
                <w:color w:val="000000" w:themeColor="text1"/>
              </w:rPr>
              <w:t>)</w:t>
            </w:r>
          </w:p>
        </w:tc>
        <w:tc>
          <w:tcPr>
            <w:tcW w:w="1440" w:type="dxa"/>
            <w:tcBorders>
              <w:top w:val="single" w:sz="12" w:space="0" w:color="auto"/>
              <w:bottom w:val="single" w:sz="12" w:space="0" w:color="auto"/>
            </w:tcBorders>
            <w:shd w:val="clear" w:color="auto" w:fill="auto"/>
          </w:tcPr>
          <w:p w14:paraId="7FBE9292"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Borders>
              <w:top w:val="single" w:sz="12" w:space="0" w:color="auto"/>
              <w:bottom w:val="single" w:sz="12" w:space="0" w:color="auto"/>
            </w:tcBorders>
            <w:shd w:val="clear" w:color="auto" w:fill="auto"/>
          </w:tcPr>
          <w:p w14:paraId="4D09DB95"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Borders>
              <w:top w:val="single" w:sz="12" w:space="0" w:color="auto"/>
              <w:bottom w:val="single" w:sz="12" w:space="0" w:color="auto"/>
            </w:tcBorders>
            <w:shd w:val="clear" w:color="auto" w:fill="auto"/>
          </w:tcPr>
          <w:p w14:paraId="0E39B661" w14:textId="77777777" w:rsidR="00266D2B" w:rsidRDefault="00266D2B" w:rsidP="00110482">
            <w:pPr>
              <w:pStyle w:val="TableText"/>
              <w:kinsoku w:val="0"/>
              <w:textAlignment w:val="top"/>
              <w:rPr>
                <w:rFonts w:ascii="Helvetica" w:hAnsi="Helvetica" w:cs="Helvetica"/>
                <w:color w:val="000000" w:themeColor="text1"/>
              </w:rPr>
            </w:pPr>
          </w:p>
          <w:p w14:paraId="57165325" w14:textId="77777777" w:rsidR="00266D2B" w:rsidRPr="00D90C8A" w:rsidRDefault="00266D2B" w:rsidP="00110482">
            <w:pPr>
              <w:pStyle w:val="TableText"/>
              <w:kinsoku w:val="0"/>
              <w:textAlignment w:val="top"/>
              <w:rPr>
                <w:rFonts w:ascii="Helvetica" w:hAnsi="Helvetica" w:cs="Helvetica"/>
                <w:color w:val="000000" w:themeColor="text1"/>
              </w:rPr>
            </w:pPr>
            <w:r>
              <w:rPr>
                <w:rFonts w:ascii="Helvetica" w:hAnsi="Helvetica" w:cs="Helvetica" w:hint="eastAsia"/>
              </w:rPr>
              <w:t>Not supported</w:t>
            </w:r>
          </w:p>
        </w:tc>
      </w:tr>
      <w:tr w:rsidR="00266D2B" w:rsidRPr="00522330" w14:paraId="7566EE33" w14:textId="77777777" w:rsidTr="00266D2B">
        <w:trPr>
          <w:cantSplit/>
        </w:trPr>
        <w:tc>
          <w:tcPr>
            <w:tcW w:w="3000" w:type="dxa"/>
            <w:tcBorders>
              <w:top w:val="single" w:sz="12" w:space="0" w:color="auto"/>
              <w:bottom w:val="single" w:sz="12" w:space="0" w:color="auto"/>
            </w:tcBorders>
            <w:shd w:val="clear" w:color="auto" w:fill="auto"/>
          </w:tcPr>
          <w:p w14:paraId="771C1A99" w14:textId="77777777" w:rsidR="00266D2B" w:rsidRDefault="00266D2B" w:rsidP="00110482">
            <w:pPr>
              <w:pStyle w:val="TableText"/>
              <w:kinsoku w:val="0"/>
              <w:textAlignment w:val="top"/>
              <w:rPr>
                <w:rFonts w:ascii="Helvetica" w:hAnsi="Helvetica" w:cs="Helvetica"/>
                <w:color w:val="000000" w:themeColor="text1"/>
              </w:rPr>
            </w:pPr>
            <w:r>
              <w:rPr>
                <w:rFonts w:ascii="Helvetica" w:hAnsi="Helvetica" w:cs="Helvetica" w:hint="eastAsia"/>
                <w:color w:val="000000" w:themeColor="text1"/>
              </w:rPr>
              <w:t>hh3cDomainGlobalOnlineLac</w:t>
            </w:r>
            <w:r w:rsidRPr="003E2614">
              <w:rPr>
                <w:rFonts w:ascii="Helvetica" w:hAnsi="Helvetica" w:cs="Helvetica" w:hint="eastAsia"/>
                <w:color w:val="000000" w:themeColor="text1"/>
              </w:rPr>
              <w:t>User</w:t>
            </w:r>
          </w:p>
          <w:p w14:paraId="0C3554B3"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.8</w:t>
            </w:r>
            <w:r w:rsidRPr="00D90C8A">
              <w:rPr>
                <w:rFonts w:ascii="Helvetica" w:hAnsi="Helvetica" w:cs="Helvetica"/>
                <w:color w:val="000000" w:themeColor="text1"/>
              </w:rPr>
              <w:t>)</w:t>
            </w:r>
          </w:p>
        </w:tc>
        <w:tc>
          <w:tcPr>
            <w:tcW w:w="1440" w:type="dxa"/>
            <w:tcBorders>
              <w:top w:val="single" w:sz="12" w:space="0" w:color="auto"/>
              <w:bottom w:val="single" w:sz="12" w:space="0" w:color="auto"/>
            </w:tcBorders>
            <w:shd w:val="clear" w:color="auto" w:fill="auto"/>
          </w:tcPr>
          <w:p w14:paraId="74FF06E7"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Borders>
              <w:top w:val="single" w:sz="12" w:space="0" w:color="auto"/>
              <w:bottom w:val="single" w:sz="12" w:space="0" w:color="auto"/>
            </w:tcBorders>
            <w:shd w:val="clear" w:color="auto" w:fill="auto"/>
          </w:tcPr>
          <w:p w14:paraId="76B8CEBD"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Borders>
              <w:top w:val="single" w:sz="12" w:space="0" w:color="auto"/>
              <w:bottom w:val="single" w:sz="12" w:space="0" w:color="auto"/>
            </w:tcBorders>
            <w:shd w:val="clear" w:color="auto" w:fill="auto"/>
          </w:tcPr>
          <w:p w14:paraId="2AE02E8F"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hint="eastAsia"/>
                <w:color w:val="000000" w:themeColor="text1"/>
              </w:rPr>
              <w:t>A</w:t>
            </w:r>
            <w:r w:rsidRPr="00D90C8A">
              <w:rPr>
                <w:rFonts w:ascii="Helvetica" w:hAnsi="Helvetica" w:cs="Helvetica"/>
                <w:color w:val="000000" w:themeColor="text1"/>
              </w:rPr>
              <w:t>s per MIB</w:t>
            </w:r>
            <w:r w:rsidRPr="00D90C8A">
              <w:rPr>
                <w:rFonts w:hint="eastAsia"/>
                <w:color w:val="000000" w:themeColor="text1"/>
              </w:rPr>
              <w:t>.</w:t>
            </w:r>
          </w:p>
        </w:tc>
      </w:tr>
      <w:tr w:rsidR="00266D2B" w:rsidRPr="00522330" w14:paraId="2F6D7F96" w14:textId="77777777" w:rsidTr="00266D2B">
        <w:trPr>
          <w:cantSplit/>
        </w:trPr>
        <w:tc>
          <w:tcPr>
            <w:tcW w:w="3000" w:type="dxa"/>
            <w:tcBorders>
              <w:top w:val="single" w:sz="12" w:space="0" w:color="auto"/>
              <w:bottom w:val="single" w:sz="12" w:space="0" w:color="auto"/>
            </w:tcBorders>
            <w:shd w:val="clear" w:color="auto" w:fill="auto"/>
          </w:tcPr>
          <w:p w14:paraId="08CD1AF5" w14:textId="77777777" w:rsidR="00266D2B" w:rsidRDefault="00266D2B" w:rsidP="00110482">
            <w:pPr>
              <w:pStyle w:val="TableText"/>
              <w:kinsoku w:val="0"/>
              <w:textAlignment w:val="top"/>
              <w:rPr>
                <w:rFonts w:ascii="Helvetica" w:hAnsi="Helvetica" w:cs="Helvetica"/>
                <w:color w:val="000000" w:themeColor="text1"/>
              </w:rPr>
            </w:pPr>
            <w:r>
              <w:rPr>
                <w:rFonts w:ascii="Helvetica" w:hAnsi="Helvetica" w:cs="Helvetica" w:hint="eastAsia"/>
                <w:color w:val="000000" w:themeColor="text1"/>
              </w:rPr>
              <w:t>hh3cDomainGlobalOnlineLns</w:t>
            </w:r>
            <w:r w:rsidRPr="003E2614">
              <w:rPr>
                <w:rFonts w:ascii="Helvetica" w:hAnsi="Helvetica" w:cs="Helvetica" w:hint="eastAsia"/>
                <w:color w:val="000000" w:themeColor="text1"/>
              </w:rPr>
              <w:t>User</w:t>
            </w:r>
          </w:p>
          <w:p w14:paraId="3F8FE95E"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.9</w:t>
            </w:r>
            <w:r w:rsidRPr="00D90C8A">
              <w:rPr>
                <w:rFonts w:ascii="Helvetica" w:hAnsi="Helvetica" w:cs="Helvetica"/>
                <w:color w:val="000000" w:themeColor="text1"/>
              </w:rPr>
              <w:t>)</w:t>
            </w:r>
          </w:p>
        </w:tc>
        <w:tc>
          <w:tcPr>
            <w:tcW w:w="1440" w:type="dxa"/>
            <w:tcBorders>
              <w:top w:val="single" w:sz="12" w:space="0" w:color="auto"/>
              <w:bottom w:val="single" w:sz="12" w:space="0" w:color="auto"/>
            </w:tcBorders>
            <w:shd w:val="clear" w:color="auto" w:fill="auto"/>
          </w:tcPr>
          <w:p w14:paraId="0EF8961D"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Borders>
              <w:top w:val="single" w:sz="12" w:space="0" w:color="auto"/>
              <w:bottom w:val="single" w:sz="12" w:space="0" w:color="auto"/>
            </w:tcBorders>
            <w:shd w:val="clear" w:color="auto" w:fill="auto"/>
          </w:tcPr>
          <w:p w14:paraId="71A39DA4"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Borders>
              <w:top w:val="single" w:sz="12" w:space="0" w:color="auto"/>
              <w:bottom w:val="single" w:sz="12" w:space="0" w:color="auto"/>
            </w:tcBorders>
            <w:shd w:val="clear" w:color="auto" w:fill="auto"/>
          </w:tcPr>
          <w:p w14:paraId="2CE384E1"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hint="eastAsia"/>
                <w:color w:val="000000" w:themeColor="text1"/>
              </w:rPr>
              <w:t>A</w:t>
            </w:r>
            <w:r w:rsidRPr="00D90C8A">
              <w:rPr>
                <w:rFonts w:ascii="Helvetica" w:hAnsi="Helvetica" w:cs="Helvetica"/>
                <w:color w:val="000000" w:themeColor="text1"/>
              </w:rPr>
              <w:t>s per MIB</w:t>
            </w:r>
            <w:r w:rsidRPr="00D90C8A">
              <w:rPr>
                <w:rFonts w:hint="eastAsia"/>
                <w:color w:val="000000" w:themeColor="text1"/>
              </w:rPr>
              <w:t>.</w:t>
            </w:r>
          </w:p>
        </w:tc>
      </w:tr>
      <w:tr w:rsidR="00266D2B" w:rsidRPr="00522330" w14:paraId="133EC4C7" w14:textId="77777777" w:rsidTr="00266D2B">
        <w:trPr>
          <w:cantSplit/>
        </w:trPr>
        <w:tc>
          <w:tcPr>
            <w:tcW w:w="3000" w:type="dxa"/>
            <w:tcBorders>
              <w:top w:val="single" w:sz="12" w:space="0" w:color="auto"/>
              <w:bottom w:val="single" w:sz="12" w:space="0" w:color="auto"/>
            </w:tcBorders>
            <w:shd w:val="clear" w:color="auto" w:fill="auto"/>
          </w:tcPr>
          <w:p w14:paraId="16C45AC9" w14:textId="77777777" w:rsidR="00266D2B" w:rsidRDefault="00266D2B" w:rsidP="00110482">
            <w:pPr>
              <w:pStyle w:val="TableText"/>
              <w:kinsoku w:val="0"/>
              <w:textAlignment w:val="top"/>
              <w:rPr>
                <w:rFonts w:ascii="Helvetica" w:hAnsi="Helvetica" w:cs="Helvetica"/>
                <w:color w:val="000000" w:themeColor="text1"/>
              </w:rPr>
            </w:pPr>
            <w:r>
              <w:rPr>
                <w:rFonts w:ascii="Helvetica" w:hAnsi="Helvetica" w:cs="Helvetica" w:hint="eastAsia"/>
                <w:color w:val="000000" w:themeColor="text1"/>
              </w:rPr>
              <w:t>hh3cDomainGlobalOnlineIPoEBindAuth</w:t>
            </w:r>
            <w:r w:rsidRPr="003E2614">
              <w:rPr>
                <w:rFonts w:ascii="Helvetica" w:hAnsi="Helvetica" w:cs="Helvetica" w:hint="eastAsia"/>
                <w:color w:val="000000" w:themeColor="text1"/>
              </w:rPr>
              <w:t>User</w:t>
            </w:r>
          </w:p>
          <w:p w14:paraId="05DB9AD4"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.10</w:t>
            </w:r>
            <w:r w:rsidRPr="00D90C8A">
              <w:rPr>
                <w:rFonts w:ascii="Helvetica" w:hAnsi="Helvetica" w:cs="Helvetica"/>
                <w:color w:val="000000" w:themeColor="text1"/>
              </w:rPr>
              <w:t>)</w:t>
            </w:r>
          </w:p>
        </w:tc>
        <w:tc>
          <w:tcPr>
            <w:tcW w:w="1440" w:type="dxa"/>
            <w:tcBorders>
              <w:top w:val="single" w:sz="12" w:space="0" w:color="auto"/>
              <w:bottom w:val="single" w:sz="12" w:space="0" w:color="auto"/>
            </w:tcBorders>
            <w:shd w:val="clear" w:color="auto" w:fill="auto"/>
          </w:tcPr>
          <w:p w14:paraId="54CF6745"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Borders>
              <w:top w:val="single" w:sz="12" w:space="0" w:color="auto"/>
              <w:bottom w:val="single" w:sz="12" w:space="0" w:color="auto"/>
            </w:tcBorders>
            <w:shd w:val="clear" w:color="auto" w:fill="auto"/>
          </w:tcPr>
          <w:p w14:paraId="33B99B02"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Borders>
              <w:top w:val="single" w:sz="12" w:space="0" w:color="auto"/>
              <w:bottom w:val="single" w:sz="12" w:space="0" w:color="auto"/>
            </w:tcBorders>
            <w:shd w:val="clear" w:color="auto" w:fill="auto"/>
          </w:tcPr>
          <w:p w14:paraId="727C6681" w14:textId="77777777" w:rsidR="00266D2B" w:rsidRDefault="00266D2B" w:rsidP="00110482">
            <w:pPr>
              <w:pStyle w:val="TableText"/>
              <w:kinsoku w:val="0"/>
              <w:textAlignment w:val="top"/>
              <w:rPr>
                <w:rFonts w:ascii="Helvetica" w:hAnsi="Helvetica" w:cs="Helvetica"/>
                <w:color w:val="000000" w:themeColor="text1"/>
              </w:rPr>
            </w:pPr>
          </w:p>
          <w:p w14:paraId="29754758" w14:textId="77777777" w:rsidR="00266D2B" w:rsidRPr="00D90C8A" w:rsidRDefault="00266D2B" w:rsidP="00110482">
            <w:pPr>
              <w:pStyle w:val="TableText"/>
              <w:kinsoku w:val="0"/>
              <w:textAlignment w:val="top"/>
              <w:rPr>
                <w:rFonts w:ascii="Helvetica" w:hAnsi="Helvetica" w:cs="Helvetica"/>
                <w:color w:val="000000" w:themeColor="text1"/>
              </w:rPr>
            </w:pPr>
            <w:r>
              <w:rPr>
                <w:rFonts w:ascii="Helvetica" w:hAnsi="Helvetica" w:cs="Helvetica" w:hint="eastAsia"/>
              </w:rPr>
              <w:t>Not supported</w:t>
            </w:r>
          </w:p>
        </w:tc>
      </w:tr>
      <w:tr w:rsidR="00266D2B" w:rsidRPr="00522330" w14:paraId="27C755FE" w14:textId="77777777" w:rsidTr="00266D2B">
        <w:trPr>
          <w:cantSplit/>
        </w:trPr>
        <w:tc>
          <w:tcPr>
            <w:tcW w:w="3000" w:type="dxa"/>
            <w:tcBorders>
              <w:top w:val="single" w:sz="12" w:space="0" w:color="auto"/>
              <w:bottom w:val="single" w:sz="12" w:space="0" w:color="auto"/>
            </w:tcBorders>
            <w:shd w:val="clear" w:color="auto" w:fill="auto"/>
          </w:tcPr>
          <w:p w14:paraId="6A0FB68B" w14:textId="77777777" w:rsidR="00266D2B" w:rsidRDefault="00266D2B" w:rsidP="00110482">
            <w:pPr>
              <w:pStyle w:val="TableText"/>
              <w:kinsoku w:val="0"/>
              <w:textAlignment w:val="top"/>
              <w:rPr>
                <w:rFonts w:ascii="Helvetica" w:hAnsi="Helvetica" w:cs="Helvetica"/>
                <w:color w:val="000000" w:themeColor="text1"/>
              </w:rPr>
            </w:pPr>
            <w:r>
              <w:rPr>
                <w:rFonts w:ascii="Helvetica" w:hAnsi="Helvetica" w:cs="Helvetica" w:hint="eastAsia"/>
                <w:color w:val="000000" w:themeColor="text1"/>
              </w:rPr>
              <w:t>hh3cDomainGlobalOnlineIPoEWebAuth</w:t>
            </w:r>
            <w:r w:rsidRPr="003E2614">
              <w:rPr>
                <w:rFonts w:ascii="Helvetica" w:hAnsi="Helvetica" w:cs="Helvetica" w:hint="eastAsia"/>
                <w:color w:val="000000" w:themeColor="text1"/>
              </w:rPr>
              <w:t>User</w:t>
            </w:r>
          </w:p>
          <w:p w14:paraId="77DAF1CC"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.11</w:t>
            </w:r>
            <w:r w:rsidRPr="00D90C8A">
              <w:rPr>
                <w:rFonts w:ascii="Helvetica" w:hAnsi="Helvetica" w:cs="Helvetica"/>
                <w:color w:val="000000" w:themeColor="text1"/>
              </w:rPr>
              <w:t>)</w:t>
            </w:r>
          </w:p>
        </w:tc>
        <w:tc>
          <w:tcPr>
            <w:tcW w:w="1440" w:type="dxa"/>
            <w:tcBorders>
              <w:top w:val="single" w:sz="12" w:space="0" w:color="auto"/>
              <w:bottom w:val="single" w:sz="12" w:space="0" w:color="auto"/>
            </w:tcBorders>
            <w:shd w:val="clear" w:color="auto" w:fill="auto"/>
          </w:tcPr>
          <w:p w14:paraId="257B1041"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Borders>
              <w:top w:val="single" w:sz="12" w:space="0" w:color="auto"/>
              <w:bottom w:val="single" w:sz="12" w:space="0" w:color="auto"/>
            </w:tcBorders>
            <w:shd w:val="clear" w:color="auto" w:fill="auto"/>
          </w:tcPr>
          <w:p w14:paraId="7D2B4BE0"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Borders>
              <w:top w:val="single" w:sz="12" w:space="0" w:color="auto"/>
              <w:bottom w:val="single" w:sz="12" w:space="0" w:color="auto"/>
            </w:tcBorders>
            <w:shd w:val="clear" w:color="auto" w:fill="auto"/>
          </w:tcPr>
          <w:p w14:paraId="010ACE69" w14:textId="77777777" w:rsidR="00266D2B" w:rsidRDefault="00266D2B" w:rsidP="00110482">
            <w:pPr>
              <w:pStyle w:val="TableText"/>
              <w:kinsoku w:val="0"/>
              <w:textAlignment w:val="top"/>
              <w:rPr>
                <w:rFonts w:ascii="Helvetica" w:hAnsi="Helvetica" w:cs="Helvetica"/>
                <w:color w:val="000000" w:themeColor="text1"/>
              </w:rPr>
            </w:pPr>
          </w:p>
          <w:p w14:paraId="169D3357" w14:textId="77777777" w:rsidR="00266D2B" w:rsidRPr="00D90C8A" w:rsidRDefault="00266D2B" w:rsidP="00110482">
            <w:pPr>
              <w:pStyle w:val="TableText"/>
              <w:kinsoku w:val="0"/>
              <w:textAlignment w:val="top"/>
              <w:rPr>
                <w:rFonts w:ascii="Helvetica" w:hAnsi="Helvetica" w:cs="Helvetica"/>
                <w:color w:val="000000" w:themeColor="text1"/>
              </w:rPr>
            </w:pPr>
            <w:r>
              <w:rPr>
                <w:rFonts w:ascii="Helvetica" w:hAnsi="Helvetica" w:cs="Helvetica" w:hint="eastAsia"/>
              </w:rPr>
              <w:t>Not supported</w:t>
            </w:r>
          </w:p>
        </w:tc>
      </w:tr>
      <w:tr w:rsidR="00266D2B" w:rsidRPr="00522330" w14:paraId="25050E90" w14:textId="77777777" w:rsidTr="00266D2B">
        <w:trPr>
          <w:cantSplit/>
        </w:trPr>
        <w:tc>
          <w:tcPr>
            <w:tcW w:w="3000" w:type="dxa"/>
            <w:tcBorders>
              <w:top w:val="single" w:sz="12" w:space="0" w:color="auto"/>
              <w:bottom w:val="single" w:sz="12" w:space="0" w:color="auto"/>
            </w:tcBorders>
            <w:shd w:val="clear" w:color="auto" w:fill="auto"/>
          </w:tcPr>
          <w:p w14:paraId="253AB7E5" w14:textId="77777777" w:rsidR="00266D2B" w:rsidRDefault="00266D2B" w:rsidP="00110482">
            <w:pPr>
              <w:pStyle w:val="TableText"/>
              <w:kinsoku w:val="0"/>
              <w:textAlignment w:val="top"/>
              <w:rPr>
                <w:rFonts w:ascii="Helvetica" w:hAnsi="Helvetica" w:cs="Helvetica"/>
                <w:color w:val="000000" w:themeColor="text1"/>
              </w:rPr>
            </w:pPr>
            <w:r>
              <w:rPr>
                <w:rFonts w:ascii="Helvetica" w:hAnsi="Helvetica" w:cs="Helvetica" w:hint="eastAsia"/>
                <w:color w:val="000000" w:themeColor="text1"/>
              </w:rPr>
              <w:t>hh3cDomainGlobalOnlineLeased</w:t>
            </w:r>
            <w:r w:rsidRPr="003E2614">
              <w:rPr>
                <w:rFonts w:ascii="Helvetica" w:hAnsi="Helvetica" w:cs="Helvetica" w:hint="eastAsia"/>
                <w:color w:val="000000" w:themeColor="text1"/>
              </w:rPr>
              <w:t>User</w:t>
            </w:r>
          </w:p>
          <w:p w14:paraId="58AD9A61"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(1.3.6.1.4.1.25506.2.46.3</w:t>
            </w:r>
            <w:r>
              <w:rPr>
                <w:rFonts w:ascii="Helvetica" w:hAnsi="Helvetica" w:cs="Helvetica" w:hint="eastAsia"/>
                <w:color w:val="000000" w:themeColor="text1"/>
              </w:rPr>
              <w:t>.12</w:t>
            </w:r>
            <w:r w:rsidRPr="00D90C8A">
              <w:rPr>
                <w:rFonts w:ascii="Helvetica" w:hAnsi="Helvetica" w:cs="Helvetica"/>
                <w:color w:val="000000" w:themeColor="text1"/>
              </w:rPr>
              <w:t>)</w:t>
            </w:r>
          </w:p>
        </w:tc>
        <w:tc>
          <w:tcPr>
            <w:tcW w:w="1440" w:type="dxa"/>
            <w:tcBorders>
              <w:top w:val="single" w:sz="12" w:space="0" w:color="auto"/>
              <w:bottom w:val="single" w:sz="12" w:space="0" w:color="auto"/>
            </w:tcBorders>
            <w:shd w:val="clear" w:color="auto" w:fill="auto"/>
          </w:tcPr>
          <w:p w14:paraId="170856B1"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read-only</w:t>
            </w:r>
          </w:p>
        </w:tc>
        <w:tc>
          <w:tcPr>
            <w:tcW w:w="1000" w:type="dxa"/>
            <w:tcBorders>
              <w:top w:val="single" w:sz="12" w:space="0" w:color="auto"/>
              <w:bottom w:val="single" w:sz="12" w:space="0" w:color="auto"/>
            </w:tcBorders>
            <w:shd w:val="clear" w:color="auto" w:fill="auto"/>
          </w:tcPr>
          <w:p w14:paraId="35F27F32" w14:textId="77777777" w:rsidR="00266D2B" w:rsidRPr="00D90C8A" w:rsidRDefault="00266D2B" w:rsidP="00110482">
            <w:pPr>
              <w:pStyle w:val="TableText"/>
              <w:kinsoku w:val="0"/>
              <w:textAlignment w:val="top"/>
              <w:rPr>
                <w:rFonts w:ascii="Helvetica" w:hAnsi="Helvetica" w:cs="Helvetica"/>
                <w:color w:val="000000" w:themeColor="text1"/>
              </w:rPr>
            </w:pPr>
            <w:r w:rsidRPr="00D90C8A">
              <w:rPr>
                <w:rFonts w:ascii="Helvetica" w:hAnsi="Helvetica" w:cs="Helvetica"/>
                <w:color w:val="000000" w:themeColor="text1"/>
              </w:rPr>
              <w:t>Current</w:t>
            </w:r>
          </w:p>
        </w:tc>
        <w:tc>
          <w:tcPr>
            <w:tcW w:w="2880" w:type="dxa"/>
            <w:tcBorders>
              <w:top w:val="single" w:sz="12" w:space="0" w:color="auto"/>
              <w:bottom w:val="single" w:sz="12" w:space="0" w:color="auto"/>
            </w:tcBorders>
            <w:shd w:val="clear" w:color="auto" w:fill="auto"/>
          </w:tcPr>
          <w:p w14:paraId="3306722A" w14:textId="77777777" w:rsidR="00266D2B" w:rsidRDefault="00266D2B" w:rsidP="00110482">
            <w:pPr>
              <w:pStyle w:val="TableText"/>
              <w:kinsoku w:val="0"/>
              <w:textAlignment w:val="top"/>
              <w:rPr>
                <w:rFonts w:ascii="Helvetica" w:hAnsi="Helvetica" w:cs="Helvetica"/>
                <w:color w:val="000000" w:themeColor="text1"/>
              </w:rPr>
            </w:pPr>
          </w:p>
          <w:p w14:paraId="1956764C" w14:textId="77777777" w:rsidR="00266D2B" w:rsidRPr="00D90C8A" w:rsidRDefault="00266D2B" w:rsidP="00110482">
            <w:pPr>
              <w:pStyle w:val="TableText"/>
              <w:kinsoku w:val="0"/>
              <w:textAlignment w:val="top"/>
              <w:rPr>
                <w:rFonts w:ascii="Helvetica" w:hAnsi="Helvetica" w:cs="Helvetica"/>
                <w:color w:val="000000" w:themeColor="text1"/>
              </w:rPr>
            </w:pPr>
            <w:r>
              <w:rPr>
                <w:rFonts w:ascii="Helvetica" w:hAnsi="Helvetica" w:cs="Helvetica" w:hint="eastAsia"/>
              </w:rPr>
              <w:t>Not supported</w:t>
            </w:r>
          </w:p>
        </w:tc>
      </w:tr>
    </w:tbl>
    <w:p w14:paraId="4E0C72B1" w14:textId="77777777" w:rsidR="009162A6" w:rsidRDefault="009162A6" w:rsidP="00FD2180"/>
    <w:p w14:paraId="4E98DBF9" w14:textId="77777777" w:rsidR="009162A6" w:rsidRPr="00991579" w:rsidRDefault="009162A6" w:rsidP="00C35694"/>
    <w:p w14:paraId="593BB9F8" w14:textId="77777777" w:rsidR="009162A6" w:rsidRPr="009540D9" w:rsidRDefault="009162A6" w:rsidP="00C35694">
      <w:pPr>
        <w:pStyle w:val="1"/>
        <w:tabs>
          <w:tab w:val="num" w:pos="432"/>
        </w:tabs>
        <w:ind w:left="432" w:hanging="432"/>
        <w:jc w:val="both"/>
        <w:rPr>
          <w:rStyle w:val="16"/>
          <w:rFonts w:ascii="Helvetica" w:hAnsi="Helvetica" w:cs="Helvetica"/>
        </w:rPr>
      </w:pPr>
      <w:bookmarkStart w:id="736" w:name="_Toc341341790"/>
      <w:bookmarkStart w:id="737" w:name="_Toc397420911"/>
      <w:bookmarkStart w:id="738" w:name="_Toc399399679"/>
      <w:bookmarkStart w:id="739" w:name="_Toc483388555"/>
      <w:r>
        <w:t>HH3C</w:t>
      </w:r>
      <w:r w:rsidRPr="003B4F0F">
        <w:rPr>
          <w:bCs/>
        </w:rPr>
        <w:t>-</w:t>
      </w:r>
      <w:r w:rsidRPr="003B4F0F">
        <w:rPr>
          <w:rFonts w:hint="eastAsia"/>
          <w:bCs/>
        </w:rPr>
        <w:t>E1</w:t>
      </w:r>
      <w:r w:rsidRPr="003B4F0F">
        <w:rPr>
          <w:bCs/>
        </w:rPr>
        <w:t>-MIB</w:t>
      </w:r>
      <w:bookmarkEnd w:id="736"/>
      <w:bookmarkEnd w:id="737"/>
      <w:bookmarkEnd w:id="738"/>
      <w:bookmarkEnd w:id="739"/>
    </w:p>
    <w:p w14:paraId="635A491E" w14:textId="77777777" w:rsidR="009162A6" w:rsidRPr="003911D6" w:rsidRDefault="009162A6" w:rsidP="00C35694">
      <w:pPr>
        <w:pStyle w:val="2"/>
        <w:tabs>
          <w:tab w:val="num" w:pos="576"/>
        </w:tabs>
        <w:autoSpaceDE/>
        <w:autoSpaceDN/>
        <w:adjustRightInd/>
        <w:ind w:left="576" w:hanging="576"/>
        <w:jc w:val="both"/>
        <w:textAlignment w:val="auto"/>
      </w:pPr>
      <w:bookmarkStart w:id="740" w:name="_Toc341341791"/>
      <w:bookmarkStart w:id="741" w:name="_Toc397420912"/>
      <w:bookmarkStart w:id="742" w:name="_Toc399399680"/>
      <w:bookmarkStart w:id="743" w:name="_Toc483388556"/>
      <w:r w:rsidRPr="00F82B85">
        <w:t>hh3ce1InterfaceStatusTable</w:t>
      </w:r>
      <w:bookmarkEnd w:id="740"/>
      <w:bookmarkEnd w:id="741"/>
      <w:bookmarkEnd w:id="742"/>
      <w:bookmarkEnd w:id="743"/>
    </w:p>
    <w:p w14:paraId="19B3DE90"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w:t>
      </w:r>
      <w:r w:rsidR="009162A6" w:rsidRPr="00AA1222">
        <w:rPr>
          <w:rFonts w:eastAsia="黑体" w:hint="eastAsia"/>
          <w:b/>
          <w:bCs/>
          <w:kern w:val="0"/>
          <w:sz w:val="22"/>
          <w:szCs w:val="22"/>
        </w:rPr>
        <w:t>2.28.1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0F91E8F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46E0BE9" w14:textId="77777777" w:rsidR="009162A6" w:rsidRPr="00522330" w:rsidRDefault="00166066" w:rsidP="00E67CB3">
            <w:pPr>
              <w:pStyle w:val="TableHeading"/>
            </w:pPr>
            <w:r>
              <w:t>Object (OID)</w:t>
            </w:r>
          </w:p>
        </w:tc>
        <w:tc>
          <w:tcPr>
            <w:tcW w:w="1440" w:type="dxa"/>
          </w:tcPr>
          <w:p w14:paraId="2CCBBC11" w14:textId="77777777" w:rsidR="009162A6" w:rsidRPr="00522330" w:rsidRDefault="009162A6" w:rsidP="00E67CB3">
            <w:pPr>
              <w:pStyle w:val="TableHeading"/>
            </w:pPr>
            <w:r w:rsidRPr="00522330">
              <w:t>Access</w:t>
            </w:r>
          </w:p>
        </w:tc>
        <w:tc>
          <w:tcPr>
            <w:tcW w:w="1000" w:type="dxa"/>
          </w:tcPr>
          <w:p w14:paraId="1EFAAA86" w14:textId="77777777" w:rsidR="009162A6" w:rsidRPr="00522330" w:rsidRDefault="009162A6" w:rsidP="00E67CB3">
            <w:pPr>
              <w:pStyle w:val="TableHeading"/>
            </w:pPr>
            <w:r w:rsidRPr="00522330">
              <w:t>PDS</w:t>
            </w:r>
          </w:p>
        </w:tc>
        <w:tc>
          <w:tcPr>
            <w:tcW w:w="2880" w:type="dxa"/>
          </w:tcPr>
          <w:p w14:paraId="116CA210" w14:textId="77777777" w:rsidR="009162A6" w:rsidRPr="00522330" w:rsidRDefault="0039618E" w:rsidP="00E67CB3">
            <w:pPr>
              <w:pStyle w:val="TableHeading"/>
            </w:pPr>
            <w:r>
              <w:t>Comments</w:t>
            </w:r>
          </w:p>
        </w:tc>
      </w:tr>
      <w:tr w:rsidR="009162A6" w:rsidRPr="00522330" w14:paraId="0396E151" w14:textId="77777777" w:rsidTr="00A84E51">
        <w:tc>
          <w:tcPr>
            <w:tcW w:w="3000" w:type="dxa"/>
          </w:tcPr>
          <w:p w14:paraId="6BA28166"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 xml:space="preserve">hh3ce1InterfaceInErrs (1.3.6.1.4.1.25506.2.28.1.1.1) </w:t>
            </w:r>
          </w:p>
        </w:tc>
        <w:tc>
          <w:tcPr>
            <w:tcW w:w="1440" w:type="dxa"/>
          </w:tcPr>
          <w:p w14:paraId="544B1F1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0F3902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AED7B0F" w14:textId="77777777" w:rsidR="009162A6" w:rsidRPr="009540D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522330" w14:paraId="5361DBC8" w14:textId="77777777" w:rsidTr="00A84E51">
        <w:tc>
          <w:tcPr>
            <w:tcW w:w="3000" w:type="dxa"/>
          </w:tcPr>
          <w:p w14:paraId="4E4EA56F"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 xml:space="preserve">hh3ce1InterfaceInRuntsErrs (1.3.6.1.4.1.25506.2.28.1.1.2) </w:t>
            </w:r>
          </w:p>
        </w:tc>
        <w:tc>
          <w:tcPr>
            <w:tcW w:w="1440" w:type="dxa"/>
          </w:tcPr>
          <w:p w14:paraId="3A2D785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D6E02A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068E690" w14:textId="77777777" w:rsidR="009162A6" w:rsidRPr="009540D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522330" w14:paraId="08B59239" w14:textId="77777777" w:rsidTr="00A84E51">
        <w:tc>
          <w:tcPr>
            <w:tcW w:w="3000" w:type="dxa"/>
          </w:tcPr>
          <w:p w14:paraId="6C396DB5"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 xml:space="preserve">hh3ce1InterfaceInGiantsErrs (1.3.6.1.4.1.25506.2.28.1.1.3) </w:t>
            </w:r>
          </w:p>
        </w:tc>
        <w:tc>
          <w:tcPr>
            <w:tcW w:w="1440" w:type="dxa"/>
          </w:tcPr>
          <w:p w14:paraId="7232B01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D9B300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58DB715" w14:textId="77777777" w:rsidR="009162A6" w:rsidRPr="009540D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522330" w14:paraId="0F822F64" w14:textId="77777777" w:rsidTr="00A84E51">
        <w:tc>
          <w:tcPr>
            <w:tcW w:w="3000" w:type="dxa"/>
          </w:tcPr>
          <w:p w14:paraId="38B75645"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 xml:space="preserve">hh3ce1InterfaceInCrcErrs (1.3.6.1.4.1.25506.2.28.1.1.4) </w:t>
            </w:r>
          </w:p>
        </w:tc>
        <w:tc>
          <w:tcPr>
            <w:tcW w:w="1440" w:type="dxa"/>
          </w:tcPr>
          <w:p w14:paraId="6C756C6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FCDB03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0EE42B7" w14:textId="77777777" w:rsidR="009162A6" w:rsidRPr="009540D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522330" w14:paraId="7FA2A80F" w14:textId="77777777" w:rsidTr="00A84E51">
        <w:tc>
          <w:tcPr>
            <w:tcW w:w="3000" w:type="dxa"/>
          </w:tcPr>
          <w:p w14:paraId="1060B8B1"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 xml:space="preserve">hh3ce1InterfaceInAlignErrs (1.3.6.1.4.1.25506.2.28.1.1.5) </w:t>
            </w:r>
          </w:p>
        </w:tc>
        <w:tc>
          <w:tcPr>
            <w:tcW w:w="1440" w:type="dxa"/>
          </w:tcPr>
          <w:p w14:paraId="699A1BF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82FBF6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ACDAE40" w14:textId="77777777" w:rsidR="009162A6" w:rsidRPr="009540D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522330" w14:paraId="12C53F4A" w14:textId="77777777" w:rsidTr="00A84E51">
        <w:tc>
          <w:tcPr>
            <w:tcW w:w="3000" w:type="dxa"/>
          </w:tcPr>
          <w:p w14:paraId="1E164D59"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 xml:space="preserve">hh3ce1InterfaceInOverRunsErrs (1.3.6.1.4.1.25506.2.28.1.1.6) </w:t>
            </w:r>
          </w:p>
        </w:tc>
        <w:tc>
          <w:tcPr>
            <w:tcW w:w="1440" w:type="dxa"/>
          </w:tcPr>
          <w:p w14:paraId="58A2199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DBC698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02A532A" w14:textId="77777777" w:rsidR="009162A6" w:rsidRPr="009540D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522330" w14:paraId="57951326" w14:textId="77777777" w:rsidTr="00A84E51">
        <w:tc>
          <w:tcPr>
            <w:tcW w:w="3000" w:type="dxa"/>
          </w:tcPr>
          <w:p w14:paraId="3419A2DF"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 xml:space="preserve">hh3ce1InterfaceInDribblesErrs (1.3.6.1.4.1.25506.2.28.1.1.7) </w:t>
            </w:r>
          </w:p>
        </w:tc>
        <w:tc>
          <w:tcPr>
            <w:tcW w:w="1440" w:type="dxa"/>
          </w:tcPr>
          <w:p w14:paraId="568A063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81CAD6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F35A202" w14:textId="77777777" w:rsidR="009162A6" w:rsidRPr="009540D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522330" w14:paraId="3556C80B" w14:textId="77777777" w:rsidTr="00A84E51">
        <w:tc>
          <w:tcPr>
            <w:tcW w:w="3000" w:type="dxa"/>
          </w:tcPr>
          <w:p w14:paraId="0D0C6C47"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 xml:space="preserve">hh3ce1InterfaceInAbortedSeqErrs (1.3.6.1.4.1.25506.2.28.1.1.8) </w:t>
            </w:r>
          </w:p>
        </w:tc>
        <w:tc>
          <w:tcPr>
            <w:tcW w:w="1440" w:type="dxa"/>
          </w:tcPr>
          <w:p w14:paraId="30A2A09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9F838B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2A4BF96" w14:textId="77777777" w:rsidR="009162A6" w:rsidRPr="009540D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522330" w14:paraId="3C621192" w14:textId="77777777" w:rsidTr="00A84E51">
        <w:tc>
          <w:tcPr>
            <w:tcW w:w="3000" w:type="dxa"/>
          </w:tcPr>
          <w:p w14:paraId="5D450CDC"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 xml:space="preserve">hh3ce1InterfaceInNoBufferErrs (1.3.6.1.4.1.25506.2.28.1.1.9) </w:t>
            </w:r>
          </w:p>
        </w:tc>
        <w:tc>
          <w:tcPr>
            <w:tcW w:w="1440" w:type="dxa"/>
          </w:tcPr>
          <w:p w14:paraId="3D0B3CF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32EE94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9B769C8" w14:textId="77777777" w:rsidR="009162A6" w:rsidRPr="009540D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522330" w14:paraId="18244D19" w14:textId="77777777" w:rsidTr="00A84E51">
        <w:tc>
          <w:tcPr>
            <w:tcW w:w="3000" w:type="dxa"/>
          </w:tcPr>
          <w:p w14:paraId="1948E7CE"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 xml:space="preserve">hh3ce1InterfaceInFramingErrs (1.3.6.1.4.1.25506.2.28.1.1.10) </w:t>
            </w:r>
          </w:p>
        </w:tc>
        <w:tc>
          <w:tcPr>
            <w:tcW w:w="1440" w:type="dxa"/>
          </w:tcPr>
          <w:p w14:paraId="1CF1948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ADC4FA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0E83ACA" w14:textId="77777777" w:rsidR="009162A6" w:rsidRPr="009540D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522330" w14:paraId="73FB7356" w14:textId="77777777" w:rsidTr="00A84E51">
        <w:tc>
          <w:tcPr>
            <w:tcW w:w="3000" w:type="dxa"/>
          </w:tcPr>
          <w:p w14:paraId="43AE7958"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 xml:space="preserve">hh3ce1InterfaceOutputErrs (1.3.6.1.4.1.25506.2.28.1.1.11) </w:t>
            </w:r>
          </w:p>
        </w:tc>
        <w:tc>
          <w:tcPr>
            <w:tcW w:w="1440" w:type="dxa"/>
          </w:tcPr>
          <w:p w14:paraId="177206D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C7CAF0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653B2B4" w14:textId="77777777" w:rsidR="009162A6" w:rsidRPr="009540D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522330" w14:paraId="381E5962" w14:textId="77777777" w:rsidTr="00A84E51">
        <w:tc>
          <w:tcPr>
            <w:tcW w:w="3000" w:type="dxa"/>
          </w:tcPr>
          <w:p w14:paraId="1084A32E"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 xml:space="preserve">hh3ce1InterfaceOutUnderRunErrs (1.3.6.1.4.1.25506.2.28.1.1.12) </w:t>
            </w:r>
          </w:p>
        </w:tc>
        <w:tc>
          <w:tcPr>
            <w:tcW w:w="1440" w:type="dxa"/>
          </w:tcPr>
          <w:p w14:paraId="4B74D5C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C3A2AB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E860FF1" w14:textId="77777777" w:rsidR="009162A6" w:rsidRPr="009540D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522330" w14:paraId="057D639B" w14:textId="77777777" w:rsidTr="00A84E51">
        <w:tc>
          <w:tcPr>
            <w:tcW w:w="3000" w:type="dxa"/>
          </w:tcPr>
          <w:p w14:paraId="7F57CD5A"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 xml:space="preserve">hh3ce1InterfaceOutCollisonsErrs (1.3.6.1.4.1.25506.2.28.1.1.13) </w:t>
            </w:r>
          </w:p>
        </w:tc>
        <w:tc>
          <w:tcPr>
            <w:tcW w:w="1440" w:type="dxa"/>
          </w:tcPr>
          <w:p w14:paraId="666E043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5A451A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BDE2D52" w14:textId="77777777" w:rsidR="009162A6" w:rsidRPr="009540D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522330" w14:paraId="3B114761" w14:textId="77777777" w:rsidTr="00A84E51">
        <w:tc>
          <w:tcPr>
            <w:tcW w:w="3000" w:type="dxa"/>
          </w:tcPr>
          <w:p w14:paraId="3662E95B"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 xml:space="preserve">hh3ce1InterfaceOutDeferedErrs (1.3.6.1.4.1.25506.2.28.1.1.14) </w:t>
            </w:r>
          </w:p>
        </w:tc>
        <w:tc>
          <w:tcPr>
            <w:tcW w:w="1440" w:type="dxa"/>
          </w:tcPr>
          <w:p w14:paraId="0B9F1CC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220CF0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FB2D7E4" w14:textId="77777777" w:rsidR="009162A6" w:rsidRPr="009540D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bl>
    <w:p w14:paraId="20EC3054" w14:textId="77777777" w:rsidR="009162A6" w:rsidRDefault="009162A6" w:rsidP="00C35694">
      <w:pPr>
        <w:pStyle w:val="2"/>
        <w:tabs>
          <w:tab w:val="num" w:pos="576"/>
        </w:tabs>
        <w:autoSpaceDE/>
        <w:autoSpaceDN/>
        <w:adjustRightInd/>
        <w:ind w:left="576" w:hanging="576"/>
        <w:jc w:val="both"/>
        <w:textAlignment w:val="auto"/>
      </w:pPr>
      <w:bookmarkStart w:id="744" w:name="_Toc341341792"/>
      <w:bookmarkStart w:id="745" w:name="_Toc397420913"/>
      <w:bookmarkStart w:id="746" w:name="_Toc399399681"/>
      <w:bookmarkStart w:id="747" w:name="_Toc483388557"/>
      <w:r w:rsidRPr="00F82B85">
        <w:t>hh3c</w:t>
      </w:r>
      <w:r>
        <w:t>e1</w:t>
      </w:r>
      <w:r w:rsidRPr="00F82B85">
        <w:t>Table</w:t>
      </w:r>
      <w:bookmarkEnd w:id="744"/>
      <w:bookmarkEnd w:id="745"/>
      <w:bookmarkEnd w:id="746"/>
      <w:bookmarkEnd w:id="747"/>
    </w:p>
    <w:p w14:paraId="2006C30F" w14:textId="77777777" w:rsidR="009162A6" w:rsidRPr="00DA5440" w:rsidRDefault="00C57E05" w:rsidP="00AA1222">
      <w:pPr>
        <w:ind w:left="0"/>
      </w:pPr>
      <w:r w:rsidRPr="00AA1222">
        <w:rPr>
          <w:rFonts w:eastAsia="黑体"/>
          <w:b/>
          <w:bCs/>
          <w:kern w:val="0"/>
          <w:sz w:val="22"/>
          <w:szCs w:val="22"/>
        </w:rPr>
        <w:t>OID</w:t>
      </w:r>
      <w:r w:rsidR="009162A6" w:rsidRPr="00AA1222">
        <w:rPr>
          <w:rFonts w:eastAsia="黑体"/>
          <w:b/>
          <w:bCs/>
          <w:kern w:val="0"/>
          <w:sz w:val="22"/>
          <w:szCs w:val="22"/>
        </w:rPr>
        <w:t>: 1.3.6.1.4.1.25506.2.28.2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15264CD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E75E74C" w14:textId="77777777" w:rsidR="009162A6" w:rsidRPr="00522330" w:rsidRDefault="00166066" w:rsidP="00E67CB3">
            <w:pPr>
              <w:pStyle w:val="TableHeading"/>
            </w:pPr>
            <w:r>
              <w:t>Object (OID)</w:t>
            </w:r>
          </w:p>
        </w:tc>
        <w:tc>
          <w:tcPr>
            <w:tcW w:w="1440" w:type="dxa"/>
          </w:tcPr>
          <w:p w14:paraId="4C372813" w14:textId="77777777" w:rsidR="009162A6" w:rsidRPr="00522330" w:rsidRDefault="009162A6" w:rsidP="00E67CB3">
            <w:pPr>
              <w:pStyle w:val="TableHeading"/>
            </w:pPr>
            <w:r w:rsidRPr="00522330">
              <w:t>Access</w:t>
            </w:r>
          </w:p>
        </w:tc>
        <w:tc>
          <w:tcPr>
            <w:tcW w:w="1000" w:type="dxa"/>
          </w:tcPr>
          <w:p w14:paraId="7B093618" w14:textId="77777777" w:rsidR="009162A6" w:rsidRPr="00522330" w:rsidRDefault="009162A6" w:rsidP="00E67CB3">
            <w:pPr>
              <w:pStyle w:val="TableHeading"/>
            </w:pPr>
            <w:r w:rsidRPr="00522330">
              <w:t>PDS</w:t>
            </w:r>
          </w:p>
        </w:tc>
        <w:tc>
          <w:tcPr>
            <w:tcW w:w="2880" w:type="dxa"/>
          </w:tcPr>
          <w:p w14:paraId="2B6D24B7" w14:textId="77777777" w:rsidR="009162A6" w:rsidRPr="00522330" w:rsidRDefault="0039618E" w:rsidP="00E67CB3">
            <w:pPr>
              <w:pStyle w:val="TableHeading"/>
            </w:pPr>
            <w:r>
              <w:t>Comments</w:t>
            </w:r>
          </w:p>
        </w:tc>
      </w:tr>
      <w:tr w:rsidR="009162A6" w:rsidRPr="00783759" w14:paraId="584D29A6" w14:textId="77777777" w:rsidTr="00A84E51">
        <w:tc>
          <w:tcPr>
            <w:tcW w:w="3000" w:type="dxa"/>
          </w:tcPr>
          <w:p w14:paraId="795E64BD"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 xml:space="preserve">hh3ce1Type (1.3.6.1.4.1.25506.2.28.2.1.1) </w:t>
            </w:r>
          </w:p>
        </w:tc>
        <w:tc>
          <w:tcPr>
            <w:tcW w:w="1440" w:type="dxa"/>
          </w:tcPr>
          <w:p w14:paraId="354B8CF0"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read-only</w:t>
            </w:r>
          </w:p>
        </w:tc>
        <w:tc>
          <w:tcPr>
            <w:tcW w:w="1000" w:type="dxa"/>
          </w:tcPr>
          <w:p w14:paraId="2E6AAAC8" w14:textId="77777777" w:rsidR="009162A6" w:rsidRPr="0078375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D267B18"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783759" w14:paraId="6ABF4449" w14:textId="77777777" w:rsidTr="00A84E51">
        <w:tc>
          <w:tcPr>
            <w:tcW w:w="3000" w:type="dxa"/>
          </w:tcPr>
          <w:p w14:paraId="2343AEA8"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 xml:space="preserve">hh3ce1Clock (1.3.6.1.4.1.25506.2.28.2.1.2) </w:t>
            </w:r>
          </w:p>
        </w:tc>
        <w:tc>
          <w:tcPr>
            <w:tcW w:w="1440" w:type="dxa"/>
          </w:tcPr>
          <w:p w14:paraId="76902557"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read-write</w:t>
            </w:r>
          </w:p>
        </w:tc>
        <w:tc>
          <w:tcPr>
            <w:tcW w:w="1000" w:type="dxa"/>
          </w:tcPr>
          <w:p w14:paraId="12F5714C" w14:textId="77777777" w:rsidR="009162A6" w:rsidRPr="00783759" w:rsidRDefault="009162A6" w:rsidP="00C35694">
            <w:pPr>
              <w:pStyle w:val="TableText"/>
              <w:kinsoku w:val="0"/>
              <w:textAlignment w:val="top"/>
              <w:rPr>
                <w:rFonts w:ascii="Helvetica" w:hAnsi="Helvetica" w:cs="Helvetica"/>
              </w:rPr>
            </w:pPr>
            <w:r>
              <w:rPr>
                <w:rFonts w:ascii="Helvetica" w:hAnsi="Helvetica" w:cs="Helvetica"/>
              </w:rPr>
              <w:t>Current</w:t>
            </w:r>
          </w:p>
        </w:tc>
        <w:tc>
          <w:tcPr>
            <w:tcW w:w="2880" w:type="dxa"/>
          </w:tcPr>
          <w:p w14:paraId="6D08194B"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783759" w14:paraId="07F406E5" w14:textId="77777777" w:rsidTr="00A84E51">
        <w:tc>
          <w:tcPr>
            <w:tcW w:w="3000" w:type="dxa"/>
          </w:tcPr>
          <w:p w14:paraId="46AB900B"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 xml:space="preserve">hh3ce1FrameFormat (1.3.6.1.4.1.25506.2.28.2.1.3) </w:t>
            </w:r>
          </w:p>
        </w:tc>
        <w:tc>
          <w:tcPr>
            <w:tcW w:w="1440" w:type="dxa"/>
          </w:tcPr>
          <w:p w14:paraId="3EC1C293"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read-write</w:t>
            </w:r>
          </w:p>
        </w:tc>
        <w:tc>
          <w:tcPr>
            <w:tcW w:w="1000" w:type="dxa"/>
          </w:tcPr>
          <w:p w14:paraId="2A524D4E" w14:textId="77777777" w:rsidR="009162A6" w:rsidRPr="00783759" w:rsidRDefault="009162A6" w:rsidP="00C35694">
            <w:pPr>
              <w:pStyle w:val="TableText"/>
              <w:kinsoku w:val="0"/>
              <w:textAlignment w:val="top"/>
              <w:rPr>
                <w:rFonts w:ascii="Helvetica" w:hAnsi="Helvetica" w:cs="Helvetica"/>
              </w:rPr>
            </w:pPr>
            <w:r>
              <w:rPr>
                <w:rFonts w:ascii="Helvetica" w:hAnsi="Helvetica" w:cs="Helvetica"/>
              </w:rPr>
              <w:t>Current</w:t>
            </w:r>
          </w:p>
        </w:tc>
        <w:tc>
          <w:tcPr>
            <w:tcW w:w="2880" w:type="dxa"/>
          </w:tcPr>
          <w:p w14:paraId="326C8340"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783759" w14:paraId="407627CB" w14:textId="77777777" w:rsidTr="00A84E51">
        <w:tc>
          <w:tcPr>
            <w:tcW w:w="3000" w:type="dxa"/>
          </w:tcPr>
          <w:p w14:paraId="37B92E19"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 xml:space="preserve">hh3ce1LineCode (1.3.6.1.4.1.25506.2.28.2.1.4) </w:t>
            </w:r>
          </w:p>
        </w:tc>
        <w:tc>
          <w:tcPr>
            <w:tcW w:w="1440" w:type="dxa"/>
          </w:tcPr>
          <w:p w14:paraId="562A43AE"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read-write</w:t>
            </w:r>
          </w:p>
        </w:tc>
        <w:tc>
          <w:tcPr>
            <w:tcW w:w="1000" w:type="dxa"/>
          </w:tcPr>
          <w:p w14:paraId="2E7358CE" w14:textId="77777777" w:rsidR="009162A6" w:rsidRPr="00783759" w:rsidRDefault="009162A6" w:rsidP="00C35694">
            <w:pPr>
              <w:pStyle w:val="TableText"/>
              <w:kinsoku w:val="0"/>
              <w:textAlignment w:val="top"/>
              <w:rPr>
                <w:rFonts w:ascii="Helvetica" w:hAnsi="Helvetica" w:cs="Helvetica"/>
              </w:rPr>
            </w:pPr>
            <w:r>
              <w:rPr>
                <w:rFonts w:ascii="Helvetica" w:hAnsi="Helvetica" w:cs="Helvetica"/>
              </w:rPr>
              <w:t>Current</w:t>
            </w:r>
          </w:p>
        </w:tc>
        <w:tc>
          <w:tcPr>
            <w:tcW w:w="2880" w:type="dxa"/>
          </w:tcPr>
          <w:p w14:paraId="1A22B493"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783759" w14:paraId="0EDAE12D" w14:textId="77777777" w:rsidTr="00A84E51">
        <w:tc>
          <w:tcPr>
            <w:tcW w:w="3000" w:type="dxa"/>
          </w:tcPr>
          <w:p w14:paraId="0FE18006"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 xml:space="preserve">hh3ce1PriSetTimeSlot (1.3.6.1.4.1.25506.2.28.2.1.5) </w:t>
            </w:r>
          </w:p>
        </w:tc>
        <w:tc>
          <w:tcPr>
            <w:tcW w:w="1440" w:type="dxa"/>
          </w:tcPr>
          <w:p w14:paraId="58F92186"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read-write</w:t>
            </w:r>
          </w:p>
        </w:tc>
        <w:tc>
          <w:tcPr>
            <w:tcW w:w="1000" w:type="dxa"/>
          </w:tcPr>
          <w:p w14:paraId="6887E61F" w14:textId="77777777" w:rsidR="009162A6" w:rsidRPr="00783759" w:rsidRDefault="009162A6" w:rsidP="00C35694">
            <w:pPr>
              <w:pStyle w:val="TableText"/>
              <w:kinsoku w:val="0"/>
              <w:textAlignment w:val="top"/>
              <w:rPr>
                <w:rFonts w:ascii="Helvetica" w:hAnsi="Helvetica" w:cs="Helvetica"/>
              </w:rPr>
            </w:pPr>
            <w:r>
              <w:rPr>
                <w:rFonts w:ascii="Helvetica" w:hAnsi="Helvetica" w:cs="Helvetica"/>
              </w:rPr>
              <w:t>Current</w:t>
            </w:r>
          </w:p>
        </w:tc>
        <w:tc>
          <w:tcPr>
            <w:tcW w:w="2880" w:type="dxa"/>
          </w:tcPr>
          <w:p w14:paraId="4094284D"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783759" w14:paraId="402531B0" w14:textId="77777777" w:rsidTr="00A84E51">
        <w:tc>
          <w:tcPr>
            <w:tcW w:w="3000" w:type="dxa"/>
          </w:tcPr>
          <w:p w14:paraId="7DFD2E98"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 xml:space="preserve">hh3ce1DChannelIndex (1.3.6.1.4.1.25506.2.28.2.1.6) </w:t>
            </w:r>
          </w:p>
        </w:tc>
        <w:tc>
          <w:tcPr>
            <w:tcW w:w="1440" w:type="dxa"/>
          </w:tcPr>
          <w:p w14:paraId="74F186B6"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read-only</w:t>
            </w:r>
          </w:p>
        </w:tc>
        <w:tc>
          <w:tcPr>
            <w:tcW w:w="1000" w:type="dxa"/>
          </w:tcPr>
          <w:p w14:paraId="70C9D9F1" w14:textId="77777777" w:rsidR="009162A6" w:rsidRPr="0078375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ABAED10"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783759" w14:paraId="341A2E27" w14:textId="77777777" w:rsidTr="00A84E51">
        <w:tc>
          <w:tcPr>
            <w:tcW w:w="3000" w:type="dxa"/>
          </w:tcPr>
          <w:p w14:paraId="6DF01396"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 xml:space="preserve">hh3ce1SubScribLineChannelIndex (1.3.6.1.4.1.25506.2.28.2.1.7) </w:t>
            </w:r>
          </w:p>
        </w:tc>
        <w:tc>
          <w:tcPr>
            <w:tcW w:w="1440" w:type="dxa"/>
          </w:tcPr>
          <w:p w14:paraId="2E2C5BDA"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read-only</w:t>
            </w:r>
          </w:p>
        </w:tc>
        <w:tc>
          <w:tcPr>
            <w:tcW w:w="1000" w:type="dxa"/>
          </w:tcPr>
          <w:p w14:paraId="76CC857F" w14:textId="77777777" w:rsidR="009162A6" w:rsidRPr="0078375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F2A4808"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783759" w14:paraId="5CA2A182" w14:textId="77777777" w:rsidTr="00A84E51">
        <w:tc>
          <w:tcPr>
            <w:tcW w:w="3000" w:type="dxa"/>
          </w:tcPr>
          <w:p w14:paraId="6B696070"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h</w:t>
            </w:r>
            <w:r w:rsidRPr="00783759">
              <w:rPr>
                <w:rFonts w:ascii="Helvetica" w:hAnsi="Helvetica" w:cs="Helvetica"/>
              </w:rPr>
              <w:t>h3ce1FcmChannelIndex</w:t>
            </w:r>
          </w:p>
          <w:p w14:paraId="44A59376"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w:t>
            </w:r>
            <w:r w:rsidRPr="00783759">
              <w:rPr>
                <w:rFonts w:ascii="Helvetica" w:hAnsi="Helvetica" w:cs="Helvetica"/>
              </w:rPr>
              <w:t>1.3.6.1.4.1.25506.</w:t>
            </w:r>
            <w:r w:rsidRPr="00783759">
              <w:rPr>
                <w:rFonts w:ascii="Helvetica" w:hAnsi="Helvetica" w:cs="Helvetica" w:hint="eastAsia"/>
              </w:rPr>
              <w:t>2.28.2.1.8)</w:t>
            </w:r>
          </w:p>
        </w:tc>
        <w:tc>
          <w:tcPr>
            <w:tcW w:w="1440" w:type="dxa"/>
          </w:tcPr>
          <w:p w14:paraId="1F16E990"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read-only</w:t>
            </w:r>
          </w:p>
        </w:tc>
        <w:tc>
          <w:tcPr>
            <w:tcW w:w="1000" w:type="dxa"/>
          </w:tcPr>
          <w:p w14:paraId="4D0B0F08" w14:textId="77777777" w:rsidR="009162A6" w:rsidRPr="0078375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C4C77F4"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bl>
    <w:p w14:paraId="661AD835" w14:textId="77777777" w:rsidR="009162A6" w:rsidRDefault="009162A6" w:rsidP="00C35694">
      <w:pPr>
        <w:pStyle w:val="2"/>
        <w:tabs>
          <w:tab w:val="num" w:pos="576"/>
        </w:tabs>
        <w:autoSpaceDE/>
        <w:autoSpaceDN/>
        <w:adjustRightInd/>
        <w:ind w:left="576" w:hanging="576"/>
        <w:jc w:val="both"/>
        <w:textAlignment w:val="auto"/>
      </w:pPr>
      <w:bookmarkStart w:id="748" w:name="_Toc341341793"/>
      <w:bookmarkStart w:id="749" w:name="_Toc397420914"/>
      <w:bookmarkStart w:id="750" w:name="_Toc399399682"/>
      <w:bookmarkStart w:id="751" w:name="_Toc483388558"/>
      <w:r w:rsidRPr="00F82B85">
        <w:t>hh3c</w:t>
      </w:r>
      <w:r>
        <w:t>e1</w:t>
      </w:r>
      <w:r w:rsidRPr="005A2D86">
        <w:t>Interface</w:t>
      </w:r>
      <w:r w:rsidRPr="00F82B85">
        <w:t>Table</w:t>
      </w:r>
      <w:bookmarkEnd w:id="748"/>
      <w:bookmarkEnd w:id="749"/>
      <w:bookmarkEnd w:id="750"/>
      <w:bookmarkEnd w:id="751"/>
    </w:p>
    <w:p w14:paraId="2EE55D3F"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1.3.6.1.4.1.25506.2.28.3</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0A99E89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036F442" w14:textId="77777777" w:rsidR="009162A6" w:rsidRPr="00822CDE" w:rsidRDefault="00166066" w:rsidP="00E67CB3">
            <w:pPr>
              <w:pStyle w:val="TableHeading"/>
            </w:pPr>
            <w:r>
              <w:t>Object (OID)</w:t>
            </w:r>
          </w:p>
        </w:tc>
        <w:tc>
          <w:tcPr>
            <w:tcW w:w="1440" w:type="dxa"/>
          </w:tcPr>
          <w:p w14:paraId="47454E8F" w14:textId="77777777" w:rsidR="009162A6" w:rsidRPr="00822CDE" w:rsidRDefault="009162A6" w:rsidP="00E67CB3">
            <w:pPr>
              <w:pStyle w:val="TableHeading"/>
            </w:pPr>
            <w:r w:rsidRPr="00822CDE">
              <w:t>Access</w:t>
            </w:r>
          </w:p>
        </w:tc>
        <w:tc>
          <w:tcPr>
            <w:tcW w:w="1000" w:type="dxa"/>
          </w:tcPr>
          <w:p w14:paraId="48E3A1D6" w14:textId="77777777" w:rsidR="009162A6" w:rsidRPr="00822CDE" w:rsidRDefault="009162A6" w:rsidP="00E67CB3">
            <w:pPr>
              <w:pStyle w:val="TableHeading"/>
            </w:pPr>
            <w:r w:rsidRPr="00822CDE">
              <w:t>PDS</w:t>
            </w:r>
          </w:p>
        </w:tc>
        <w:tc>
          <w:tcPr>
            <w:tcW w:w="2880" w:type="dxa"/>
          </w:tcPr>
          <w:p w14:paraId="5FC45912" w14:textId="77777777" w:rsidR="009162A6" w:rsidRPr="00822CDE" w:rsidRDefault="0039618E" w:rsidP="00E67CB3">
            <w:pPr>
              <w:pStyle w:val="TableHeading"/>
            </w:pPr>
            <w:r>
              <w:t>Comments</w:t>
            </w:r>
          </w:p>
        </w:tc>
      </w:tr>
      <w:tr w:rsidR="009162A6" w:rsidRPr="00822CDE" w14:paraId="269BEED3" w14:textId="77777777" w:rsidTr="00A84E51">
        <w:tc>
          <w:tcPr>
            <w:tcW w:w="3000" w:type="dxa"/>
          </w:tcPr>
          <w:p w14:paraId="4D7C0B7F" w14:textId="77777777" w:rsidR="009162A6" w:rsidRPr="00E562A8" w:rsidRDefault="009162A6" w:rsidP="00C35694">
            <w:pPr>
              <w:pStyle w:val="TableText"/>
              <w:kinsoku w:val="0"/>
              <w:textAlignment w:val="top"/>
              <w:rPr>
                <w:rFonts w:ascii="Helvetica" w:hAnsi="Helvetica" w:cs="Helvetica"/>
              </w:rPr>
            </w:pPr>
            <w:r>
              <w:rPr>
                <w:rFonts w:ascii="Helvetica" w:hAnsi="Helvetica" w:cs="Helvetica"/>
              </w:rPr>
              <w:t>hh3c</w:t>
            </w:r>
            <w:r w:rsidRPr="00E562A8">
              <w:rPr>
                <w:rFonts w:ascii="Helvetica" w:hAnsi="Helvetica" w:cs="Helvetica"/>
              </w:rPr>
              <w:t>e1ControllerIndex</w:t>
            </w:r>
            <w:r>
              <w:rPr>
                <w:rFonts w:ascii="Helvetica" w:hAnsi="Helvetica" w:cs="Helvetica"/>
              </w:rPr>
              <w:t xml:space="preserve"> (1.3.6.1.4.1.25506.2.28.3.1.1) </w:t>
            </w:r>
          </w:p>
        </w:tc>
        <w:tc>
          <w:tcPr>
            <w:tcW w:w="1440" w:type="dxa"/>
          </w:tcPr>
          <w:p w14:paraId="2AD1D48A" w14:textId="77777777" w:rsidR="009162A6" w:rsidRPr="00E562A8" w:rsidRDefault="009162A6" w:rsidP="00C35694">
            <w:pPr>
              <w:pStyle w:val="TableText"/>
              <w:kinsoku w:val="0"/>
              <w:textAlignment w:val="top"/>
              <w:rPr>
                <w:rFonts w:ascii="Helvetica" w:hAnsi="Helvetica" w:cs="Helvetica"/>
              </w:rPr>
            </w:pPr>
            <w:r w:rsidRPr="00E562A8">
              <w:rPr>
                <w:rFonts w:ascii="Helvetica" w:hAnsi="Helvetica" w:cs="Helvetica"/>
              </w:rPr>
              <w:t>read-only</w:t>
            </w:r>
          </w:p>
        </w:tc>
        <w:tc>
          <w:tcPr>
            <w:tcW w:w="1000" w:type="dxa"/>
          </w:tcPr>
          <w:p w14:paraId="4ED37DF6" w14:textId="77777777" w:rsidR="009162A6" w:rsidRPr="00E562A8"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2941951" w14:textId="77777777" w:rsidR="009162A6" w:rsidRPr="00E562A8" w:rsidRDefault="009162A6" w:rsidP="00C35694">
            <w:pPr>
              <w:pStyle w:val="TableText"/>
              <w:kinsoku w:val="0"/>
              <w:textAlignment w:val="top"/>
              <w:rPr>
                <w:rFonts w:ascii="Helvetica" w:hAnsi="Helvetica" w:cs="Helvetica"/>
              </w:rPr>
            </w:pPr>
            <w:r w:rsidRPr="00E562A8">
              <w:rPr>
                <w:rFonts w:ascii="Helvetica" w:hAnsi="Helvetica" w:cs="Helvetica" w:hint="eastAsia"/>
              </w:rPr>
              <w:t>As per MIB</w:t>
            </w:r>
          </w:p>
        </w:tc>
      </w:tr>
    </w:tbl>
    <w:p w14:paraId="4725E98C" w14:textId="77777777" w:rsidR="009162A6" w:rsidRDefault="009162A6" w:rsidP="00C35694">
      <w:pPr>
        <w:pStyle w:val="2"/>
        <w:tabs>
          <w:tab w:val="num" w:pos="576"/>
        </w:tabs>
        <w:autoSpaceDE/>
        <w:autoSpaceDN/>
        <w:adjustRightInd/>
        <w:ind w:left="576" w:hanging="576"/>
        <w:jc w:val="both"/>
        <w:textAlignment w:val="auto"/>
      </w:pPr>
      <w:bookmarkStart w:id="752" w:name="_Toc341341794"/>
      <w:bookmarkStart w:id="753" w:name="_Toc397420915"/>
      <w:bookmarkStart w:id="754" w:name="_Toc399399683"/>
      <w:bookmarkStart w:id="755" w:name="_Toc483388559"/>
      <w:r w:rsidRPr="00F82B85">
        <w:t>hh3c</w:t>
      </w:r>
      <w:r>
        <w:t>e1</w:t>
      </w:r>
      <w:r w:rsidRPr="005A2D86">
        <w:t>TimeSlotSet</w:t>
      </w:r>
      <w:r w:rsidRPr="00F82B85">
        <w:t>Table</w:t>
      </w:r>
      <w:bookmarkEnd w:id="752"/>
      <w:bookmarkEnd w:id="753"/>
      <w:bookmarkEnd w:id="754"/>
      <w:bookmarkEnd w:id="755"/>
    </w:p>
    <w:p w14:paraId="147D71FC"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w:t>
      </w:r>
      <w:r w:rsidR="009162A6" w:rsidRPr="00AA1222">
        <w:rPr>
          <w:rFonts w:eastAsia="黑体" w:hint="eastAsia"/>
          <w:b/>
          <w:bCs/>
          <w:kern w:val="0"/>
          <w:sz w:val="22"/>
          <w:szCs w:val="22"/>
        </w:rPr>
        <w:t>2.28.4</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046D083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B8A8705" w14:textId="77777777" w:rsidR="009162A6" w:rsidRPr="00822CDE" w:rsidRDefault="00166066" w:rsidP="00E67CB3">
            <w:pPr>
              <w:pStyle w:val="TableHeading"/>
            </w:pPr>
            <w:r>
              <w:t>Object (OID)</w:t>
            </w:r>
          </w:p>
        </w:tc>
        <w:tc>
          <w:tcPr>
            <w:tcW w:w="1440" w:type="dxa"/>
          </w:tcPr>
          <w:p w14:paraId="7C6AA6AD" w14:textId="77777777" w:rsidR="009162A6" w:rsidRPr="00822CDE" w:rsidRDefault="009162A6" w:rsidP="00E67CB3">
            <w:pPr>
              <w:pStyle w:val="TableHeading"/>
            </w:pPr>
            <w:r w:rsidRPr="00822CDE">
              <w:t>Access</w:t>
            </w:r>
          </w:p>
        </w:tc>
        <w:tc>
          <w:tcPr>
            <w:tcW w:w="1000" w:type="dxa"/>
          </w:tcPr>
          <w:p w14:paraId="22892F37" w14:textId="77777777" w:rsidR="009162A6" w:rsidRPr="00822CDE" w:rsidRDefault="009162A6" w:rsidP="00E67CB3">
            <w:pPr>
              <w:pStyle w:val="TableHeading"/>
            </w:pPr>
            <w:r w:rsidRPr="00822CDE">
              <w:t>PDS</w:t>
            </w:r>
          </w:p>
        </w:tc>
        <w:tc>
          <w:tcPr>
            <w:tcW w:w="2880" w:type="dxa"/>
          </w:tcPr>
          <w:p w14:paraId="03E507E8" w14:textId="77777777" w:rsidR="009162A6" w:rsidRPr="00822CDE" w:rsidRDefault="0039618E" w:rsidP="00E67CB3">
            <w:pPr>
              <w:pStyle w:val="TableHeading"/>
            </w:pPr>
            <w:r>
              <w:t>Comments</w:t>
            </w:r>
          </w:p>
        </w:tc>
      </w:tr>
      <w:tr w:rsidR="009162A6" w:rsidRPr="00822CDE" w14:paraId="4C6AB877" w14:textId="77777777" w:rsidTr="00A84E51">
        <w:tc>
          <w:tcPr>
            <w:tcW w:w="3000" w:type="dxa"/>
          </w:tcPr>
          <w:p w14:paraId="65E174B5"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h</w:t>
            </w:r>
            <w:r w:rsidRPr="00783759">
              <w:rPr>
                <w:rFonts w:ascii="Helvetica" w:hAnsi="Helvetica" w:cs="Helvetica"/>
              </w:rPr>
              <w:t>h3ce1TimeSlotSetGroupId</w:t>
            </w:r>
          </w:p>
          <w:p w14:paraId="15472337"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(1.3.6.1.4.1.25506.</w:t>
            </w:r>
            <w:r w:rsidRPr="00783759">
              <w:rPr>
                <w:rFonts w:ascii="Helvetica" w:hAnsi="Helvetica" w:cs="Helvetica" w:hint="eastAsia"/>
              </w:rPr>
              <w:t>2.28.4.1.1</w:t>
            </w:r>
            <w:r w:rsidRPr="00783759">
              <w:rPr>
                <w:rFonts w:ascii="Helvetica" w:hAnsi="Helvetica" w:cs="Helvetica"/>
              </w:rPr>
              <w:t>)</w:t>
            </w:r>
          </w:p>
        </w:tc>
        <w:tc>
          <w:tcPr>
            <w:tcW w:w="1440" w:type="dxa"/>
          </w:tcPr>
          <w:p w14:paraId="651EB830"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read-create</w:t>
            </w:r>
          </w:p>
        </w:tc>
        <w:tc>
          <w:tcPr>
            <w:tcW w:w="1000" w:type="dxa"/>
          </w:tcPr>
          <w:p w14:paraId="668D0704" w14:textId="77777777" w:rsidR="009162A6" w:rsidRPr="00783759" w:rsidRDefault="009162A6" w:rsidP="00C35694">
            <w:pPr>
              <w:pStyle w:val="TableText"/>
              <w:kinsoku w:val="0"/>
              <w:textAlignment w:val="top"/>
              <w:rPr>
                <w:rFonts w:ascii="Helvetica" w:hAnsi="Helvetica" w:cs="Helvetica"/>
              </w:rPr>
            </w:pPr>
            <w:r>
              <w:rPr>
                <w:rFonts w:ascii="Helvetica" w:hAnsi="Helvetica" w:cs="Helvetica"/>
              </w:rPr>
              <w:t>Current</w:t>
            </w:r>
          </w:p>
        </w:tc>
        <w:tc>
          <w:tcPr>
            <w:tcW w:w="2880" w:type="dxa"/>
          </w:tcPr>
          <w:p w14:paraId="4B530EC7"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822CDE" w14:paraId="4E30C9A4" w14:textId="77777777" w:rsidTr="00A84E51">
        <w:tc>
          <w:tcPr>
            <w:tcW w:w="3000" w:type="dxa"/>
          </w:tcPr>
          <w:p w14:paraId="353394B5"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h</w:t>
            </w:r>
            <w:r w:rsidRPr="00783759">
              <w:rPr>
                <w:rFonts w:ascii="Helvetica" w:hAnsi="Helvetica" w:cs="Helvetica"/>
              </w:rPr>
              <w:t>h3ce1TimeSlotSetSignalType</w:t>
            </w:r>
          </w:p>
          <w:p w14:paraId="16DCB7AD"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(1.3.6.1.4.1.25506.</w:t>
            </w:r>
            <w:r w:rsidRPr="00783759">
              <w:rPr>
                <w:rFonts w:ascii="Helvetica" w:hAnsi="Helvetica" w:cs="Helvetica" w:hint="eastAsia"/>
              </w:rPr>
              <w:t>2.28.4.1.</w:t>
            </w:r>
            <w:r w:rsidRPr="00783759">
              <w:rPr>
                <w:rFonts w:ascii="Helvetica" w:hAnsi="Helvetica" w:cs="Helvetica"/>
              </w:rPr>
              <w:t>2)</w:t>
            </w:r>
          </w:p>
        </w:tc>
        <w:tc>
          <w:tcPr>
            <w:tcW w:w="1440" w:type="dxa"/>
          </w:tcPr>
          <w:p w14:paraId="2C7F2C1C"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read-create</w:t>
            </w:r>
          </w:p>
        </w:tc>
        <w:tc>
          <w:tcPr>
            <w:tcW w:w="1000" w:type="dxa"/>
          </w:tcPr>
          <w:p w14:paraId="25CBF3DB" w14:textId="77777777" w:rsidR="009162A6" w:rsidRPr="00783759" w:rsidRDefault="009162A6" w:rsidP="00C35694">
            <w:pPr>
              <w:pStyle w:val="TableText"/>
              <w:kinsoku w:val="0"/>
              <w:textAlignment w:val="top"/>
              <w:rPr>
                <w:rFonts w:ascii="Helvetica" w:hAnsi="Helvetica" w:cs="Helvetica"/>
              </w:rPr>
            </w:pPr>
            <w:r>
              <w:rPr>
                <w:rFonts w:ascii="Helvetica" w:hAnsi="Helvetica" w:cs="Helvetica"/>
              </w:rPr>
              <w:t>Current</w:t>
            </w:r>
          </w:p>
        </w:tc>
        <w:tc>
          <w:tcPr>
            <w:tcW w:w="2880" w:type="dxa"/>
          </w:tcPr>
          <w:p w14:paraId="1C56EF8E" w14:textId="77777777" w:rsidR="009162A6" w:rsidRPr="00783759" w:rsidRDefault="009162A6" w:rsidP="00C35694">
            <w:pPr>
              <w:pStyle w:val="TableText"/>
              <w:kinsoku w:val="0"/>
              <w:textAlignment w:val="top"/>
              <w:rPr>
                <w:rFonts w:ascii="Helvetica" w:hAnsi="Helvetica" w:cs="Helvetica"/>
              </w:rPr>
            </w:pPr>
            <w:r>
              <w:rPr>
                <w:rFonts w:ascii="Helvetica" w:hAnsi="Helvetica" w:cs="Helvetica" w:hint="eastAsia"/>
              </w:rPr>
              <w:t>Only support r2(9)</w:t>
            </w:r>
          </w:p>
        </w:tc>
      </w:tr>
      <w:tr w:rsidR="009162A6" w:rsidRPr="00822CDE" w14:paraId="668BDEB1" w14:textId="77777777" w:rsidTr="00A84E51">
        <w:tc>
          <w:tcPr>
            <w:tcW w:w="3000" w:type="dxa"/>
          </w:tcPr>
          <w:p w14:paraId="40B4751D"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h</w:t>
            </w:r>
            <w:r w:rsidRPr="00783759">
              <w:rPr>
                <w:rFonts w:ascii="Helvetica" w:hAnsi="Helvetica" w:cs="Helvetica"/>
              </w:rPr>
              <w:t>h3ce1TimeSlotSetList</w:t>
            </w:r>
          </w:p>
          <w:p w14:paraId="65FDBFE3"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(1.3.6.1.4.1.25506.</w:t>
            </w:r>
            <w:r w:rsidRPr="00783759">
              <w:rPr>
                <w:rFonts w:ascii="Helvetica" w:hAnsi="Helvetica" w:cs="Helvetica" w:hint="eastAsia"/>
              </w:rPr>
              <w:t>2.28.4.1.</w:t>
            </w:r>
            <w:r w:rsidRPr="00783759">
              <w:rPr>
                <w:rFonts w:ascii="Helvetica" w:hAnsi="Helvetica" w:cs="Helvetica"/>
              </w:rPr>
              <w:t>3)</w:t>
            </w:r>
          </w:p>
        </w:tc>
        <w:tc>
          <w:tcPr>
            <w:tcW w:w="1440" w:type="dxa"/>
          </w:tcPr>
          <w:p w14:paraId="52B745F3"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read-create</w:t>
            </w:r>
          </w:p>
        </w:tc>
        <w:tc>
          <w:tcPr>
            <w:tcW w:w="1000" w:type="dxa"/>
          </w:tcPr>
          <w:p w14:paraId="5C0356FD" w14:textId="77777777" w:rsidR="009162A6" w:rsidRPr="00783759" w:rsidRDefault="009162A6" w:rsidP="00C35694">
            <w:pPr>
              <w:pStyle w:val="TableText"/>
              <w:kinsoku w:val="0"/>
              <w:textAlignment w:val="top"/>
              <w:rPr>
                <w:rFonts w:ascii="Helvetica" w:hAnsi="Helvetica" w:cs="Helvetica"/>
              </w:rPr>
            </w:pPr>
            <w:r>
              <w:rPr>
                <w:rFonts w:ascii="Helvetica" w:hAnsi="Helvetica" w:cs="Helvetica"/>
              </w:rPr>
              <w:t>Current</w:t>
            </w:r>
          </w:p>
        </w:tc>
        <w:tc>
          <w:tcPr>
            <w:tcW w:w="2880" w:type="dxa"/>
          </w:tcPr>
          <w:p w14:paraId="072D0E57"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As per MIB</w:t>
            </w:r>
          </w:p>
        </w:tc>
      </w:tr>
      <w:tr w:rsidR="009162A6" w:rsidRPr="00822CDE" w14:paraId="4389C336" w14:textId="77777777" w:rsidTr="00A84E51">
        <w:tc>
          <w:tcPr>
            <w:tcW w:w="3000" w:type="dxa"/>
          </w:tcPr>
          <w:p w14:paraId="1EEB2A42"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hint="eastAsia"/>
              </w:rPr>
              <w:t>h</w:t>
            </w:r>
            <w:r w:rsidRPr="00783759">
              <w:rPr>
                <w:rFonts w:ascii="Helvetica" w:hAnsi="Helvetica" w:cs="Helvetica"/>
              </w:rPr>
              <w:t>h3ce1TimeSlotSetRowStatus</w:t>
            </w:r>
          </w:p>
          <w:p w14:paraId="3EC0E66A"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(1.3.6.1.4.1.25506.</w:t>
            </w:r>
            <w:r w:rsidRPr="00783759">
              <w:rPr>
                <w:rFonts w:ascii="Helvetica" w:hAnsi="Helvetica" w:cs="Helvetica" w:hint="eastAsia"/>
              </w:rPr>
              <w:t>2.28.4.1.</w:t>
            </w:r>
            <w:r w:rsidRPr="00783759">
              <w:rPr>
                <w:rFonts w:ascii="Helvetica" w:hAnsi="Helvetica" w:cs="Helvetica"/>
              </w:rPr>
              <w:t>4)</w:t>
            </w:r>
          </w:p>
        </w:tc>
        <w:tc>
          <w:tcPr>
            <w:tcW w:w="1440" w:type="dxa"/>
          </w:tcPr>
          <w:p w14:paraId="09545271"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read-</w:t>
            </w:r>
            <w:r w:rsidRPr="00783759">
              <w:rPr>
                <w:rFonts w:ascii="Helvetica" w:hAnsi="Helvetica" w:cs="Helvetica" w:hint="eastAsia"/>
              </w:rPr>
              <w:t>create</w:t>
            </w:r>
          </w:p>
        </w:tc>
        <w:tc>
          <w:tcPr>
            <w:tcW w:w="1000" w:type="dxa"/>
          </w:tcPr>
          <w:p w14:paraId="02EB7C0A" w14:textId="77777777" w:rsidR="009162A6" w:rsidRPr="00783759" w:rsidRDefault="009162A6" w:rsidP="00C35694">
            <w:pPr>
              <w:pStyle w:val="TableText"/>
              <w:kinsoku w:val="0"/>
              <w:textAlignment w:val="top"/>
              <w:rPr>
                <w:rFonts w:ascii="Helvetica" w:hAnsi="Helvetica" w:cs="Helvetica"/>
              </w:rPr>
            </w:pPr>
            <w:r>
              <w:rPr>
                <w:rFonts w:ascii="Helvetica" w:hAnsi="Helvetica" w:cs="Helvetica"/>
              </w:rPr>
              <w:t>Current</w:t>
            </w:r>
          </w:p>
        </w:tc>
        <w:tc>
          <w:tcPr>
            <w:tcW w:w="2880" w:type="dxa"/>
          </w:tcPr>
          <w:p w14:paraId="1F024DF2"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Only support active(1) ,createAndgo(4) and destroy(6)</w:t>
            </w:r>
            <w:r w:rsidRPr="00783759">
              <w:rPr>
                <w:rFonts w:ascii="Helvetica" w:hAnsi="Helvetica" w:cs="Helvetica" w:hint="eastAsia"/>
              </w:rPr>
              <w:t>.</w:t>
            </w:r>
          </w:p>
          <w:p w14:paraId="36750D3E" w14:textId="77777777" w:rsidR="009162A6" w:rsidRPr="00783759" w:rsidRDefault="009162A6" w:rsidP="00C35694">
            <w:pPr>
              <w:pStyle w:val="TableText"/>
              <w:kinsoku w:val="0"/>
              <w:textAlignment w:val="top"/>
              <w:rPr>
                <w:rFonts w:ascii="Helvetica" w:hAnsi="Helvetica" w:cs="Helvetica"/>
              </w:rPr>
            </w:pPr>
            <w:r w:rsidRPr="00783759">
              <w:rPr>
                <w:rFonts w:ascii="Helvetica" w:hAnsi="Helvetica" w:cs="Helvetica"/>
              </w:rPr>
              <w:t>CreateAndGo operation</w:t>
            </w:r>
            <w:r w:rsidRPr="00783759">
              <w:rPr>
                <w:rFonts w:ascii="Helvetica" w:hAnsi="Helvetica" w:cs="Helvetica" w:hint="eastAsia"/>
              </w:rPr>
              <w:t xml:space="preserve"> is </w:t>
            </w:r>
            <w:r w:rsidRPr="00783759">
              <w:rPr>
                <w:rFonts w:ascii="Helvetica" w:hAnsi="Helvetica" w:cs="Helvetica"/>
              </w:rPr>
              <w:t>support</w:t>
            </w:r>
            <w:r w:rsidRPr="00783759">
              <w:rPr>
                <w:rFonts w:ascii="Helvetica" w:hAnsi="Helvetica" w:cs="Helvetica" w:hint="eastAsia"/>
              </w:rPr>
              <w:t xml:space="preserve">ed </w:t>
            </w:r>
            <w:r w:rsidRPr="00783759">
              <w:rPr>
                <w:rFonts w:ascii="Helvetica" w:hAnsi="Helvetica" w:cs="Helvetica"/>
              </w:rPr>
              <w:t xml:space="preserve">only </w:t>
            </w:r>
            <w:r w:rsidRPr="00783759">
              <w:rPr>
                <w:rFonts w:ascii="Helvetica" w:hAnsi="Helvetica" w:cs="Helvetica" w:hint="eastAsia"/>
              </w:rPr>
              <w:t xml:space="preserve">if </w:t>
            </w:r>
            <w:r w:rsidRPr="00783759">
              <w:rPr>
                <w:rFonts w:ascii="Helvetica" w:hAnsi="Helvetica" w:cs="Helvetica"/>
              </w:rPr>
              <w:t>the value</w:t>
            </w:r>
            <w:r w:rsidRPr="00783759">
              <w:rPr>
                <w:rFonts w:ascii="Helvetica" w:hAnsi="Helvetica" w:cs="Helvetica" w:hint="eastAsia"/>
              </w:rPr>
              <w:t>s</w:t>
            </w:r>
            <w:r w:rsidRPr="00783759">
              <w:rPr>
                <w:rFonts w:ascii="Helvetica" w:hAnsi="Helvetica" w:cs="Helvetica"/>
              </w:rPr>
              <w:t xml:space="preserve"> of </w:t>
            </w:r>
            <w:r>
              <w:rPr>
                <w:rFonts w:ascii="Helvetica" w:hAnsi="Helvetica" w:cs="Helvetica" w:hint="eastAsia"/>
              </w:rPr>
              <w:t>h</w:t>
            </w:r>
            <w:r w:rsidRPr="00783759">
              <w:rPr>
                <w:rFonts w:ascii="Helvetica" w:hAnsi="Helvetica" w:cs="Helvetica"/>
              </w:rPr>
              <w:t>h3ce1TimeSlotSetGroupId</w:t>
            </w:r>
            <w:r w:rsidRPr="00783759">
              <w:rPr>
                <w:rFonts w:ascii="Helvetica" w:hAnsi="Helvetica" w:cs="Helvetica" w:hint="eastAsia"/>
              </w:rPr>
              <w:t xml:space="preserve">, </w:t>
            </w:r>
            <w:r w:rsidRPr="00783759">
              <w:rPr>
                <w:rFonts w:ascii="Helvetica" w:hAnsi="Helvetica" w:cs="Helvetica"/>
              </w:rPr>
              <w:t>h</w:t>
            </w:r>
            <w:r>
              <w:rPr>
                <w:rFonts w:ascii="Helvetica" w:hAnsi="Helvetica" w:cs="Helvetica" w:hint="eastAsia"/>
              </w:rPr>
              <w:t>h</w:t>
            </w:r>
            <w:r w:rsidRPr="00783759">
              <w:rPr>
                <w:rFonts w:ascii="Helvetica" w:hAnsi="Helvetica" w:cs="Helvetica"/>
              </w:rPr>
              <w:t>3ce1TimeSlotSetSignalType</w:t>
            </w:r>
            <w:r w:rsidRPr="00783759">
              <w:rPr>
                <w:rFonts w:ascii="Helvetica" w:hAnsi="Helvetica" w:cs="Helvetica" w:hint="eastAsia"/>
              </w:rPr>
              <w:t xml:space="preserve">and </w:t>
            </w:r>
            <w:r w:rsidRPr="00783759">
              <w:rPr>
                <w:rFonts w:ascii="Helvetica" w:hAnsi="Helvetica" w:cs="Helvetica"/>
              </w:rPr>
              <w:t>h</w:t>
            </w:r>
            <w:r>
              <w:rPr>
                <w:rFonts w:ascii="Helvetica" w:hAnsi="Helvetica" w:cs="Helvetica" w:hint="eastAsia"/>
              </w:rPr>
              <w:t>h</w:t>
            </w:r>
            <w:r w:rsidRPr="00783759">
              <w:rPr>
                <w:rFonts w:ascii="Helvetica" w:hAnsi="Helvetica" w:cs="Helvetica"/>
              </w:rPr>
              <w:t>3ce1TimeSlotSetList</w:t>
            </w:r>
            <w:r w:rsidRPr="00783759">
              <w:rPr>
                <w:rFonts w:ascii="Helvetica" w:hAnsi="Helvetica" w:cs="Helvetica" w:hint="eastAsia"/>
              </w:rPr>
              <w:t xml:space="preserve"> are bound at the same time.</w:t>
            </w:r>
          </w:p>
        </w:tc>
      </w:tr>
    </w:tbl>
    <w:p w14:paraId="1712D798" w14:textId="77777777" w:rsidR="009162A6" w:rsidRPr="005A2D86" w:rsidRDefault="009162A6" w:rsidP="00E67CB3">
      <w:pPr>
        <w:ind w:left="0"/>
      </w:pPr>
      <w:r w:rsidRPr="005A2D86">
        <w:rPr>
          <w:rFonts w:hint="eastAsia"/>
        </w:rPr>
        <w:t>When the value of h</w:t>
      </w:r>
      <w:r w:rsidRPr="005A2D86">
        <w:t>h3ce1TimeSlotSetRowStatus</w:t>
      </w:r>
      <w:r w:rsidRPr="005A2D86">
        <w:rPr>
          <w:rFonts w:hint="eastAsia"/>
        </w:rPr>
        <w:t xml:space="preserve"> is </w:t>
      </w:r>
      <w:r w:rsidRPr="005A2D86">
        <w:t>active(1)</w:t>
      </w:r>
      <w:r w:rsidRPr="005A2D86">
        <w:rPr>
          <w:rFonts w:hint="eastAsia"/>
        </w:rPr>
        <w:t>, this table can</w:t>
      </w:r>
      <w:r w:rsidRPr="005A2D86">
        <w:t>’</w:t>
      </w:r>
      <w:r w:rsidRPr="005A2D86">
        <w:rPr>
          <w:rFonts w:hint="eastAsia"/>
        </w:rPr>
        <w:t>t be created or modified because the row is already exist.</w:t>
      </w:r>
    </w:p>
    <w:p w14:paraId="48E5A80D" w14:textId="77777777" w:rsidR="009162A6" w:rsidRPr="00E67CB3" w:rsidRDefault="009162A6" w:rsidP="00E67CB3">
      <w:pPr>
        <w:pStyle w:val="Spacer"/>
      </w:pPr>
    </w:p>
    <w:p w14:paraId="2D6CDFA7" w14:textId="77777777" w:rsidR="009162A6" w:rsidRPr="00257D15" w:rsidRDefault="009162A6" w:rsidP="00C35694">
      <w:pPr>
        <w:pStyle w:val="1"/>
        <w:tabs>
          <w:tab w:val="num" w:pos="432"/>
        </w:tabs>
        <w:ind w:left="432" w:hanging="432"/>
        <w:jc w:val="both"/>
      </w:pPr>
      <w:bookmarkStart w:id="756" w:name="_Toc341341795"/>
      <w:bookmarkStart w:id="757" w:name="_Toc397420916"/>
      <w:bookmarkStart w:id="758" w:name="_Toc399399692"/>
      <w:bookmarkStart w:id="759" w:name="_Toc483388560"/>
      <w:r w:rsidRPr="00AD108F">
        <w:t>HH3C</w:t>
      </w:r>
      <w:r w:rsidRPr="00257D15">
        <w:t>-</w:t>
      </w:r>
      <w:r w:rsidRPr="00257D15">
        <w:rPr>
          <w:rFonts w:hint="eastAsia"/>
        </w:rPr>
        <w:t>E1T1VI</w:t>
      </w:r>
      <w:r w:rsidRPr="00257D15">
        <w:t>-MIB</w:t>
      </w:r>
      <w:bookmarkEnd w:id="756"/>
      <w:bookmarkEnd w:id="757"/>
      <w:bookmarkEnd w:id="758"/>
      <w:bookmarkEnd w:id="759"/>
    </w:p>
    <w:p w14:paraId="44CCD6D8" w14:textId="77777777" w:rsidR="009162A6" w:rsidRPr="00257D15" w:rsidRDefault="009162A6" w:rsidP="00E67CB3">
      <w:pPr>
        <w:ind w:left="0"/>
      </w:pPr>
      <w:r w:rsidRPr="00257D15">
        <w:t xml:space="preserve">The </w:t>
      </w:r>
      <w:r w:rsidRPr="00257D15">
        <w:rPr>
          <w:rFonts w:hint="eastAsia"/>
        </w:rPr>
        <w:t>HH3C-E1T1VI</w:t>
      </w:r>
      <w:r w:rsidRPr="00257D15">
        <w:t>-MIB</w:t>
      </w:r>
      <w:r w:rsidRPr="00257D15">
        <w:rPr>
          <w:rFonts w:hint="eastAsia"/>
        </w:rPr>
        <w:t xml:space="preserve"> </w:t>
      </w:r>
      <w:r w:rsidRPr="00257D15">
        <w:t>provides E1/T1 voice interface information that are</w:t>
      </w:r>
      <w:r w:rsidRPr="00257D15">
        <w:rPr>
          <w:rFonts w:hint="eastAsia"/>
        </w:rPr>
        <w:t xml:space="preserve"> </w:t>
      </w:r>
      <w:r w:rsidRPr="00257D15">
        <w:t xml:space="preserve">excluded by RFC 1213 and RFC </w:t>
      </w:r>
      <w:r w:rsidRPr="00257D15">
        <w:rPr>
          <w:rFonts w:hint="eastAsia"/>
        </w:rPr>
        <w:t>2863.</w:t>
      </w:r>
    </w:p>
    <w:p w14:paraId="015AF9C2" w14:textId="77777777" w:rsidR="009162A6" w:rsidRDefault="009162A6" w:rsidP="00C35694">
      <w:pPr>
        <w:pStyle w:val="2"/>
        <w:tabs>
          <w:tab w:val="num" w:pos="576"/>
        </w:tabs>
        <w:autoSpaceDE/>
        <w:autoSpaceDN/>
        <w:adjustRightInd/>
        <w:ind w:left="576" w:hanging="576"/>
        <w:jc w:val="both"/>
        <w:textAlignment w:val="auto"/>
      </w:pPr>
      <w:bookmarkStart w:id="760" w:name="_Toc341341796"/>
      <w:bookmarkStart w:id="761" w:name="_Toc397420917"/>
      <w:bookmarkStart w:id="762" w:name="_Toc399399693"/>
      <w:bookmarkStart w:id="763" w:name="_Toc483388561"/>
      <w:r>
        <w:t>hh3c</w:t>
      </w:r>
      <w:r>
        <w:rPr>
          <w:rFonts w:hint="eastAsia"/>
        </w:rPr>
        <w:t>E1T1VI</w:t>
      </w:r>
      <w:r w:rsidRPr="009540D9">
        <w:t>Table</w:t>
      </w:r>
      <w:bookmarkEnd w:id="760"/>
      <w:bookmarkEnd w:id="761"/>
      <w:bookmarkEnd w:id="762"/>
      <w:bookmarkEnd w:id="763"/>
    </w:p>
    <w:p w14:paraId="1A2C406D"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1.3.6.1.4.1.25506.2.76.1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78DE541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EB04AE0" w14:textId="77777777" w:rsidR="009162A6" w:rsidRPr="00FF678C" w:rsidRDefault="00166066" w:rsidP="00E67CB3">
            <w:pPr>
              <w:pStyle w:val="TableHeading"/>
              <w:rPr>
                <w:noProof/>
              </w:rPr>
            </w:pPr>
            <w:r>
              <w:rPr>
                <w:noProof/>
              </w:rPr>
              <w:t>Object (OID)</w:t>
            </w:r>
          </w:p>
        </w:tc>
        <w:tc>
          <w:tcPr>
            <w:tcW w:w="1440" w:type="dxa"/>
          </w:tcPr>
          <w:p w14:paraId="3C3537F9" w14:textId="77777777" w:rsidR="009162A6" w:rsidRPr="00522330" w:rsidRDefault="009162A6" w:rsidP="00E67CB3">
            <w:pPr>
              <w:pStyle w:val="TableHeading"/>
            </w:pPr>
            <w:r w:rsidRPr="00522330">
              <w:t>Access</w:t>
            </w:r>
          </w:p>
        </w:tc>
        <w:tc>
          <w:tcPr>
            <w:tcW w:w="1000" w:type="dxa"/>
          </w:tcPr>
          <w:p w14:paraId="60B11D51" w14:textId="77777777" w:rsidR="009162A6" w:rsidRPr="00522330" w:rsidRDefault="009162A6" w:rsidP="00E67CB3">
            <w:pPr>
              <w:pStyle w:val="TableHeading"/>
            </w:pPr>
            <w:r w:rsidRPr="00522330">
              <w:t>PDS</w:t>
            </w:r>
          </w:p>
        </w:tc>
        <w:tc>
          <w:tcPr>
            <w:tcW w:w="2880" w:type="dxa"/>
          </w:tcPr>
          <w:p w14:paraId="05BE8419" w14:textId="77777777" w:rsidR="009162A6" w:rsidRPr="00522330" w:rsidRDefault="0039618E" w:rsidP="00E67CB3">
            <w:pPr>
              <w:pStyle w:val="TableHeading"/>
            </w:pPr>
            <w:r>
              <w:t>Comments</w:t>
            </w:r>
          </w:p>
        </w:tc>
      </w:tr>
      <w:tr w:rsidR="009162A6" w:rsidRPr="00522330" w14:paraId="2339AD4B" w14:textId="77777777" w:rsidTr="00A84E51">
        <w:tc>
          <w:tcPr>
            <w:tcW w:w="3000" w:type="dxa"/>
          </w:tcPr>
          <w:p w14:paraId="044E2D70" w14:textId="77777777" w:rsidR="009162A6" w:rsidRPr="00FF678C" w:rsidRDefault="009162A6" w:rsidP="00C35694">
            <w:pPr>
              <w:pStyle w:val="TableText"/>
              <w:kinsoku w:val="0"/>
              <w:textAlignment w:val="top"/>
              <w:rPr>
                <w:rFonts w:ascii="Helvetica" w:hAnsi="Helvetica" w:cs="Helvetica"/>
              </w:rPr>
            </w:pPr>
            <w:r w:rsidRPr="00FF678C">
              <w:rPr>
                <w:rFonts w:ascii="Helvetica" w:hAnsi="Helvetica" w:cs="Helvetica"/>
              </w:rPr>
              <w:t xml:space="preserve">hh3cE1T1VIUsingTimeslots </w:t>
            </w:r>
          </w:p>
          <w:p w14:paraId="4631E50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w:t>
            </w:r>
            <w:r w:rsidRPr="00FF678C">
              <w:rPr>
                <w:rFonts w:ascii="Helvetica" w:hAnsi="Helvetica" w:cs="Helvetica"/>
              </w:rPr>
              <w:t>1.3.6.1.4.1.25506.2.76.1.1.1</w:t>
            </w:r>
            <w:r w:rsidRPr="00522330">
              <w:rPr>
                <w:rFonts w:ascii="Helvetica" w:hAnsi="Helvetica" w:cs="Helvetica"/>
              </w:rPr>
              <w:t xml:space="preserve">) </w:t>
            </w:r>
          </w:p>
        </w:tc>
        <w:tc>
          <w:tcPr>
            <w:tcW w:w="1440" w:type="dxa"/>
          </w:tcPr>
          <w:p w14:paraId="032CE284"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read-only</w:t>
            </w:r>
          </w:p>
        </w:tc>
        <w:tc>
          <w:tcPr>
            <w:tcW w:w="1000" w:type="dxa"/>
          </w:tcPr>
          <w:p w14:paraId="6BFA9DAB"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87FA06A" w14:textId="77777777" w:rsidR="009162A6" w:rsidRPr="00522330" w:rsidRDefault="009162A6" w:rsidP="00C35694">
            <w:pPr>
              <w:pStyle w:val="TableText"/>
              <w:kinsoku w:val="0"/>
              <w:textAlignment w:val="top"/>
              <w:rPr>
                <w:rFonts w:ascii="Helvetica" w:hAnsi="Helvetica" w:cs="Helvetica"/>
              </w:rPr>
            </w:pPr>
            <w:r w:rsidRPr="00C0095E">
              <w:rPr>
                <w:rFonts w:ascii="Helvetica" w:hAnsi="Helvetica" w:cs="Helvetica" w:hint="eastAsia"/>
              </w:rPr>
              <w:t>As per MIB</w:t>
            </w:r>
          </w:p>
        </w:tc>
      </w:tr>
      <w:tr w:rsidR="009162A6" w:rsidRPr="00522330" w14:paraId="28A6980C" w14:textId="77777777" w:rsidTr="00A84E51">
        <w:tc>
          <w:tcPr>
            <w:tcW w:w="3000" w:type="dxa"/>
          </w:tcPr>
          <w:p w14:paraId="76B9E538" w14:textId="77777777" w:rsidR="009162A6" w:rsidRPr="00522330" w:rsidRDefault="009162A6" w:rsidP="00C35694">
            <w:pPr>
              <w:pStyle w:val="TableText"/>
              <w:kinsoku w:val="0"/>
              <w:textAlignment w:val="top"/>
              <w:rPr>
                <w:rFonts w:ascii="Helvetica" w:hAnsi="Helvetica" w:cs="Helvetica"/>
              </w:rPr>
            </w:pPr>
            <w:r w:rsidRPr="00FF678C">
              <w:rPr>
                <w:rFonts w:ascii="Helvetica" w:hAnsi="Helvetica" w:cs="Helvetica"/>
              </w:rPr>
              <w:t>hh3cE1T1VIUsingTimeslotsRatio</w:t>
            </w:r>
            <w:r w:rsidRPr="00522330">
              <w:rPr>
                <w:rFonts w:ascii="Helvetica" w:hAnsi="Helvetica" w:cs="Helvetica"/>
              </w:rPr>
              <w:t xml:space="preserve"> (</w:t>
            </w:r>
            <w:r>
              <w:rPr>
                <w:rFonts w:ascii="Helvetica" w:hAnsi="Helvetica" w:cs="Helvetica"/>
              </w:rPr>
              <w:t>1.3.6.1.4.1.25506.2.76.1.1.</w:t>
            </w:r>
            <w:r>
              <w:rPr>
                <w:rFonts w:ascii="Helvetica" w:hAnsi="Helvetica" w:cs="Helvetica" w:hint="eastAsia"/>
              </w:rPr>
              <w:t>2</w:t>
            </w:r>
            <w:r w:rsidRPr="00522330">
              <w:rPr>
                <w:rFonts w:ascii="Helvetica" w:hAnsi="Helvetica" w:cs="Helvetica"/>
              </w:rPr>
              <w:t xml:space="preserve">) </w:t>
            </w:r>
          </w:p>
        </w:tc>
        <w:tc>
          <w:tcPr>
            <w:tcW w:w="1440" w:type="dxa"/>
          </w:tcPr>
          <w:p w14:paraId="549B806A"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read-only</w:t>
            </w:r>
          </w:p>
        </w:tc>
        <w:tc>
          <w:tcPr>
            <w:tcW w:w="1000" w:type="dxa"/>
          </w:tcPr>
          <w:p w14:paraId="6C9A521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74B8E7F"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bl>
    <w:p w14:paraId="1A23CC38" w14:textId="77777777" w:rsidR="009162A6" w:rsidRDefault="009162A6" w:rsidP="00C35694">
      <w:pPr>
        <w:pStyle w:val="2"/>
        <w:tabs>
          <w:tab w:val="num" w:pos="576"/>
        </w:tabs>
        <w:autoSpaceDE/>
        <w:autoSpaceDN/>
        <w:adjustRightInd/>
        <w:ind w:left="576" w:hanging="576"/>
        <w:jc w:val="both"/>
        <w:textAlignment w:val="auto"/>
      </w:pPr>
      <w:bookmarkStart w:id="764" w:name="_Toc341341797"/>
      <w:bookmarkStart w:id="765" w:name="_Toc397420918"/>
      <w:bookmarkStart w:id="766" w:name="_Toc399399694"/>
      <w:bookmarkStart w:id="767" w:name="_Toc483388562"/>
      <w:r>
        <w:t>hh3c</w:t>
      </w:r>
      <w:r w:rsidRPr="00FF678C">
        <w:t>E1T1VIGeneral</w:t>
      </w:r>
      <w:bookmarkEnd w:id="764"/>
      <w:bookmarkEnd w:id="765"/>
      <w:bookmarkEnd w:id="766"/>
      <w:bookmarkEnd w:id="767"/>
    </w:p>
    <w:p w14:paraId="6A5E3B3C"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1.3.6.1.4.1.25506.2.76.3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0EE8062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C136429" w14:textId="77777777" w:rsidR="009162A6" w:rsidRPr="00522330" w:rsidRDefault="00166066" w:rsidP="00E67CB3">
            <w:pPr>
              <w:pStyle w:val="TableHeading"/>
            </w:pPr>
            <w:r>
              <w:t>Object (OID)</w:t>
            </w:r>
          </w:p>
        </w:tc>
        <w:tc>
          <w:tcPr>
            <w:tcW w:w="1440" w:type="dxa"/>
          </w:tcPr>
          <w:p w14:paraId="4EF639EF" w14:textId="77777777" w:rsidR="009162A6" w:rsidRPr="00522330" w:rsidRDefault="009162A6" w:rsidP="00E67CB3">
            <w:pPr>
              <w:pStyle w:val="TableHeading"/>
            </w:pPr>
            <w:r w:rsidRPr="00522330">
              <w:t>Access</w:t>
            </w:r>
          </w:p>
        </w:tc>
        <w:tc>
          <w:tcPr>
            <w:tcW w:w="1000" w:type="dxa"/>
          </w:tcPr>
          <w:p w14:paraId="571952C6" w14:textId="77777777" w:rsidR="009162A6" w:rsidRPr="00522330" w:rsidRDefault="009162A6" w:rsidP="00E67CB3">
            <w:pPr>
              <w:pStyle w:val="TableHeading"/>
            </w:pPr>
            <w:r w:rsidRPr="00522330">
              <w:t>PDS</w:t>
            </w:r>
          </w:p>
        </w:tc>
        <w:tc>
          <w:tcPr>
            <w:tcW w:w="2880" w:type="dxa"/>
          </w:tcPr>
          <w:p w14:paraId="018964AE" w14:textId="77777777" w:rsidR="009162A6" w:rsidRPr="00522330" w:rsidRDefault="0039618E" w:rsidP="00E67CB3">
            <w:pPr>
              <w:pStyle w:val="TableHeading"/>
            </w:pPr>
            <w:r>
              <w:t>Comments</w:t>
            </w:r>
          </w:p>
        </w:tc>
      </w:tr>
      <w:tr w:rsidR="009162A6" w:rsidRPr="00522330" w14:paraId="53AE038A" w14:textId="77777777" w:rsidTr="00A84E51">
        <w:tc>
          <w:tcPr>
            <w:tcW w:w="3000" w:type="dxa"/>
          </w:tcPr>
          <w:p w14:paraId="7641070B" w14:textId="77777777" w:rsidR="009162A6" w:rsidRPr="00522330" w:rsidRDefault="009162A6" w:rsidP="00C35694">
            <w:pPr>
              <w:pStyle w:val="TableText"/>
              <w:kinsoku w:val="0"/>
              <w:textAlignment w:val="top"/>
              <w:rPr>
                <w:rFonts w:ascii="Helvetica" w:hAnsi="Helvetica" w:cs="Helvetica"/>
              </w:rPr>
            </w:pPr>
            <w:r w:rsidRPr="00FF678C">
              <w:rPr>
                <w:rFonts w:ascii="Helvetica" w:hAnsi="Helvetica" w:cs="Helvetica"/>
              </w:rPr>
              <w:t>hh3cE1T1VITrapTimeSlotEnable</w:t>
            </w:r>
            <w:r w:rsidRPr="00522330">
              <w:rPr>
                <w:rFonts w:ascii="Helvetica" w:hAnsi="Helvetica" w:cs="Helvetica"/>
              </w:rPr>
              <w:t xml:space="preserve"> (</w:t>
            </w:r>
            <w:r w:rsidRPr="00FF678C">
              <w:rPr>
                <w:rFonts w:ascii="Helvetica" w:hAnsi="Helvetica" w:cs="Helvetica"/>
              </w:rPr>
              <w:t>1.3.6.1.4.1.25506.2.76.3.1</w:t>
            </w:r>
            <w:r w:rsidRPr="00522330">
              <w:rPr>
                <w:rFonts w:ascii="Helvetica" w:hAnsi="Helvetica" w:cs="Helvetica"/>
              </w:rPr>
              <w:t xml:space="preserve">) </w:t>
            </w:r>
          </w:p>
        </w:tc>
        <w:tc>
          <w:tcPr>
            <w:tcW w:w="1440" w:type="dxa"/>
          </w:tcPr>
          <w:p w14:paraId="37B8268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00" w:type="dxa"/>
          </w:tcPr>
          <w:p w14:paraId="2EAAA5B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63A5334D"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bl>
    <w:p w14:paraId="55CA948E" w14:textId="77777777" w:rsidR="009162A6" w:rsidRPr="00991579" w:rsidRDefault="009162A6" w:rsidP="00C35694"/>
    <w:p w14:paraId="57B1FA1B" w14:textId="77777777" w:rsidR="009162A6" w:rsidRPr="009540D9" w:rsidRDefault="009162A6" w:rsidP="00C35694">
      <w:pPr>
        <w:pStyle w:val="1"/>
        <w:tabs>
          <w:tab w:val="num" w:pos="432"/>
        </w:tabs>
        <w:ind w:left="432" w:hanging="432"/>
        <w:jc w:val="both"/>
        <w:rPr>
          <w:rStyle w:val="16"/>
          <w:rFonts w:ascii="Helvetica" w:hAnsi="Helvetica" w:cs="Helvetica"/>
        </w:rPr>
      </w:pPr>
      <w:bookmarkStart w:id="768" w:name="_Toc104626296"/>
      <w:bookmarkStart w:id="769" w:name="_Toc286687992"/>
      <w:bookmarkStart w:id="770" w:name="_Toc397420919"/>
      <w:bookmarkStart w:id="771" w:name="_Toc399399785"/>
      <w:bookmarkStart w:id="772" w:name="_Toc483388563"/>
      <w:r>
        <w:t>HH3C</w:t>
      </w:r>
      <w:r w:rsidRPr="00AD108F">
        <w:t>-ENTITY-EXT-MIB</w:t>
      </w:r>
      <w:bookmarkEnd w:id="768"/>
      <w:bookmarkEnd w:id="769"/>
      <w:bookmarkEnd w:id="770"/>
      <w:bookmarkEnd w:id="771"/>
      <w:bookmarkEnd w:id="772"/>
    </w:p>
    <w:p w14:paraId="61D4B493" w14:textId="77777777" w:rsidR="009162A6" w:rsidRPr="00227F1C" w:rsidRDefault="009162A6" w:rsidP="00E67CB3">
      <w:pPr>
        <w:ind w:left="0"/>
      </w:pPr>
      <w:r w:rsidRPr="00227F1C">
        <w:t>The ENTITY-MIB should be supported before implementing this MIB.</w:t>
      </w:r>
    </w:p>
    <w:p w14:paraId="38205248" w14:textId="77777777" w:rsidR="009162A6" w:rsidRPr="00227F1C" w:rsidRDefault="009162A6" w:rsidP="00E67CB3">
      <w:pPr>
        <w:ind w:left="0"/>
      </w:pPr>
      <w:r w:rsidRPr="00227F1C">
        <w:t>This MIB is used to describe the extend properties of entity of products.</w:t>
      </w:r>
    </w:p>
    <w:p w14:paraId="4B0156B1" w14:textId="77777777" w:rsidR="009162A6" w:rsidRPr="004B7312" w:rsidRDefault="009162A6" w:rsidP="00C35694">
      <w:pPr>
        <w:pStyle w:val="2"/>
      </w:pPr>
      <w:bookmarkStart w:id="773" w:name="_Toc397439136"/>
      <w:bookmarkStart w:id="774" w:name="_Toc399399786"/>
      <w:bookmarkStart w:id="775" w:name="_Toc483388564"/>
      <w:bookmarkStart w:id="776" w:name="_Toc286687994"/>
      <w:bookmarkStart w:id="777" w:name="_Toc92718379"/>
      <w:r>
        <w:t>hh3c</w:t>
      </w:r>
      <w:r w:rsidRPr="009540D9">
        <w:t>EntityExtStateTa</w:t>
      </w:r>
      <w:r w:rsidRPr="004B7312">
        <w:t>ble</w:t>
      </w:r>
      <w:bookmarkEnd w:id="773"/>
      <w:bookmarkEnd w:id="774"/>
      <w:bookmarkEnd w:id="775"/>
    </w:p>
    <w:p w14:paraId="0D67A988"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w:t>
      </w:r>
      <w:r w:rsidR="009162A6" w:rsidRPr="00AA1222">
        <w:rPr>
          <w:rFonts w:eastAsia="黑体" w:hint="eastAsia"/>
          <w:b/>
          <w:bCs/>
          <w:kern w:val="0"/>
          <w:sz w:val="22"/>
          <w:szCs w:val="22"/>
        </w:rPr>
        <w:t>.2.6.1.1.1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7B9B861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CDF8917" w14:textId="77777777" w:rsidR="009162A6" w:rsidRPr="00522330" w:rsidRDefault="00166066" w:rsidP="00E67CB3">
            <w:pPr>
              <w:pStyle w:val="TableHeading"/>
            </w:pPr>
            <w:r>
              <w:t>Object (OID)</w:t>
            </w:r>
          </w:p>
        </w:tc>
        <w:tc>
          <w:tcPr>
            <w:tcW w:w="1440" w:type="dxa"/>
          </w:tcPr>
          <w:p w14:paraId="069B2A86" w14:textId="77777777" w:rsidR="009162A6" w:rsidRPr="00522330" w:rsidRDefault="009162A6" w:rsidP="00E67CB3">
            <w:pPr>
              <w:pStyle w:val="TableHeading"/>
            </w:pPr>
            <w:r w:rsidRPr="00522330">
              <w:t>Access</w:t>
            </w:r>
          </w:p>
        </w:tc>
        <w:tc>
          <w:tcPr>
            <w:tcW w:w="1000" w:type="dxa"/>
          </w:tcPr>
          <w:p w14:paraId="09BB1121" w14:textId="77777777" w:rsidR="009162A6" w:rsidRPr="00522330" w:rsidRDefault="009162A6" w:rsidP="00E67CB3">
            <w:pPr>
              <w:pStyle w:val="TableHeading"/>
            </w:pPr>
            <w:r w:rsidRPr="00522330">
              <w:t>PDS</w:t>
            </w:r>
          </w:p>
        </w:tc>
        <w:tc>
          <w:tcPr>
            <w:tcW w:w="2880" w:type="dxa"/>
          </w:tcPr>
          <w:p w14:paraId="688CC62C" w14:textId="77777777" w:rsidR="009162A6" w:rsidRPr="00522330" w:rsidRDefault="0039618E" w:rsidP="00E67CB3">
            <w:pPr>
              <w:pStyle w:val="TableHeading"/>
            </w:pPr>
            <w:r>
              <w:t>Comments</w:t>
            </w:r>
          </w:p>
        </w:tc>
      </w:tr>
      <w:tr w:rsidR="009162A6" w:rsidRPr="00522330" w14:paraId="22687CBE" w14:textId="77777777" w:rsidTr="00A84E51">
        <w:tc>
          <w:tcPr>
            <w:tcW w:w="3000" w:type="dxa"/>
          </w:tcPr>
          <w:p w14:paraId="1874D13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EntityExtPhysicalIndex (1.3.6.1.4.1.25506.2.6.1.1.1.1.1) </w:t>
            </w:r>
          </w:p>
        </w:tc>
        <w:tc>
          <w:tcPr>
            <w:tcW w:w="1440" w:type="dxa"/>
          </w:tcPr>
          <w:p w14:paraId="548BEEB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accessible-for-notify</w:t>
            </w:r>
          </w:p>
        </w:tc>
        <w:tc>
          <w:tcPr>
            <w:tcW w:w="1000" w:type="dxa"/>
          </w:tcPr>
          <w:p w14:paraId="1752EA3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62EFBE6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The index of the table, the same as the entPhysicalIndex defined in ENTITY-MIB.</w:t>
            </w:r>
          </w:p>
        </w:tc>
      </w:tr>
      <w:tr w:rsidR="009162A6" w:rsidRPr="00522330" w14:paraId="1D767151" w14:textId="77777777" w:rsidTr="00A84E51">
        <w:tc>
          <w:tcPr>
            <w:tcW w:w="3000" w:type="dxa"/>
          </w:tcPr>
          <w:p w14:paraId="1D863A2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EntityExtAdminStatus (1.3.6.1.4.1.25506.2.6.1.1.1.1.2) </w:t>
            </w:r>
          </w:p>
        </w:tc>
        <w:tc>
          <w:tcPr>
            <w:tcW w:w="1440" w:type="dxa"/>
          </w:tcPr>
          <w:p w14:paraId="4171955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3D7A82F8" w14:textId="77777777" w:rsidR="009162A6" w:rsidRPr="00522330" w:rsidRDefault="00C44EB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1FFF3A90" w14:textId="77777777" w:rsidR="009162A6" w:rsidRPr="00522330" w:rsidRDefault="00C44EB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C977DA3" w14:textId="77777777" w:rsidTr="00A84E51">
        <w:tc>
          <w:tcPr>
            <w:tcW w:w="3000" w:type="dxa"/>
          </w:tcPr>
          <w:p w14:paraId="63E60372"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EntityExtOperStatus (1.3.6.1.4.1.25506.2.6.1.1.1.1.3) </w:t>
            </w:r>
          </w:p>
        </w:tc>
        <w:tc>
          <w:tcPr>
            <w:tcW w:w="1440" w:type="dxa"/>
          </w:tcPr>
          <w:p w14:paraId="0A1F102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64BB2C3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B9C0C7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Represent the possible values of operational states. A value of disabled means the entity goes wrong, and cannot be operated. A value of enabled means the entity is partially or fully operable.</w:t>
            </w:r>
          </w:p>
        </w:tc>
      </w:tr>
      <w:tr w:rsidR="009162A6" w:rsidRPr="00522330" w14:paraId="1454089F" w14:textId="77777777" w:rsidTr="00A84E51">
        <w:tc>
          <w:tcPr>
            <w:tcW w:w="3000" w:type="dxa"/>
          </w:tcPr>
          <w:p w14:paraId="4ABB9D7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EntityExtStandbyStatus (1.3.6.1.4.1.25506.2.6.1.1.1.1.4) </w:t>
            </w:r>
          </w:p>
        </w:tc>
        <w:tc>
          <w:tcPr>
            <w:tcW w:w="1440" w:type="dxa"/>
          </w:tcPr>
          <w:p w14:paraId="1A94FAD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606788F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EFEE99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7BA530C2" w14:textId="77777777" w:rsidTr="00A84E51">
        <w:tc>
          <w:tcPr>
            <w:tcW w:w="3000" w:type="dxa"/>
          </w:tcPr>
          <w:p w14:paraId="76DB693D"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EntityExtAlarmLight (1.3.6.1.4.1.25506.2.6.1.1.1.1.5) </w:t>
            </w:r>
          </w:p>
        </w:tc>
        <w:tc>
          <w:tcPr>
            <w:tcW w:w="1440" w:type="dxa"/>
          </w:tcPr>
          <w:p w14:paraId="5A61532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62C0D5A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AD1BF5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Not supported</w:t>
            </w:r>
          </w:p>
        </w:tc>
      </w:tr>
      <w:tr w:rsidR="009162A6" w:rsidRPr="00522330" w14:paraId="2D1E5147" w14:textId="77777777" w:rsidTr="00A84E51">
        <w:tc>
          <w:tcPr>
            <w:tcW w:w="3000" w:type="dxa"/>
          </w:tcPr>
          <w:p w14:paraId="0B4C745F"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EntityExtCpuUsage (1.3.6.1.4.1.25506.2.6.1.1.1.1.6) </w:t>
            </w:r>
          </w:p>
        </w:tc>
        <w:tc>
          <w:tcPr>
            <w:tcW w:w="1440" w:type="dxa"/>
          </w:tcPr>
          <w:p w14:paraId="0F19179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50AA9C6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C3DE24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199AB89E" w14:textId="77777777" w:rsidTr="00A84E51">
        <w:tc>
          <w:tcPr>
            <w:tcW w:w="3000" w:type="dxa"/>
          </w:tcPr>
          <w:p w14:paraId="7F20CCF5"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EntityExtCpuUsageThreshold (1.3.6.1.4.1.25506.2.6.1.1.1.1.7) </w:t>
            </w:r>
          </w:p>
        </w:tc>
        <w:tc>
          <w:tcPr>
            <w:tcW w:w="1440" w:type="dxa"/>
          </w:tcPr>
          <w:p w14:paraId="2863CDB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17D89385" w14:textId="77777777" w:rsidR="009162A6" w:rsidRPr="00522330" w:rsidRDefault="007B7437" w:rsidP="00C35694">
            <w:pPr>
              <w:pStyle w:val="TableText"/>
              <w:kinsoku w:val="0"/>
              <w:textAlignment w:val="top"/>
              <w:rPr>
                <w:rFonts w:ascii="Helvetica" w:hAnsi="Helvetica" w:cs="Helvetica"/>
              </w:rPr>
            </w:pPr>
            <w:r>
              <w:rPr>
                <w:rFonts w:ascii="Helvetica" w:hAnsi="Helvetica" w:cs="Helvetica"/>
              </w:rPr>
              <w:t>Current</w:t>
            </w:r>
          </w:p>
        </w:tc>
        <w:tc>
          <w:tcPr>
            <w:tcW w:w="2880" w:type="dxa"/>
          </w:tcPr>
          <w:p w14:paraId="6AA0103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0B1BE31B" w14:textId="77777777" w:rsidTr="00A84E51">
        <w:tc>
          <w:tcPr>
            <w:tcW w:w="3000" w:type="dxa"/>
          </w:tcPr>
          <w:p w14:paraId="5FA9466F"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EntityExtMemUsage (1.3.6.1.4.1.25506.2.6.1.1.1.1.8) </w:t>
            </w:r>
          </w:p>
        </w:tc>
        <w:tc>
          <w:tcPr>
            <w:tcW w:w="1440" w:type="dxa"/>
          </w:tcPr>
          <w:p w14:paraId="7C0003A3"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279872F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E7F0CD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7B52C69" w14:textId="77777777" w:rsidTr="00A84E51">
        <w:tc>
          <w:tcPr>
            <w:tcW w:w="3000" w:type="dxa"/>
          </w:tcPr>
          <w:p w14:paraId="47E43E3A"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EntityExtMemUsageThreshold (1.3.6.1.4.1.25506.2.6.1.1.1.1.9) </w:t>
            </w:r>
          </w:p>
        </w:tc>
        <w:tc>
          <w:tcPr>
            <w:tcW w:w="1440" w:type="dxa"/>
          </w:tcPr>
          <w:p w14:paraId="1A34127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5AB5E999" w14:textId="77777777" w:rsidR="009162A6" w:rsidRPr="00522330" w:rsidRDefault="0080620E"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FCF888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5CF72279" w14:textId="77777777" w:rsidTr="00A84E51">
        <w:tc>
          <w:tcPr>
            <w:tcW w:w="3000" w:type="dxa"/>
          </w:tcPr>
          <w:p w14:paraId="6C7586AB"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EntityExtMemSize (1.3.6.1.4.1.25506.2.6.1.1.1.1.10) </w:t>
            </w:r>
          </w:p>
        </w:tc>
        <w:tc>
          <w:tcPr>
            <w:tcW w:w="1440" w:type="dxa"/>
          </w:tcPr>
          <w:p w14:paraId="73BC35B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1666C25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F3986D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7DC8BCBF" w14:textId="77777777" w:rsidTr="00A84E51">
        <w:tc>
          <w:tcPr>
            <w:tcW w:w="3000" w:type="dxa"/>
          </w:tcPr>
          <w:p w14:paraId="0FF26EAD"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EntityExtUpTime (1.3.6.1.4.1.25506.2.6.1.1.1.1.11) </w:t>
            </w:r>
          </w:p>
        </w:tc>
        <w:tc>
          <w:tcPr>
            <w:tcW w:w="1440" w:type="dxa"/>
          </w:tcPr>
          <w:p w14:paraId="628C99D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46F6D9B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070C4BE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56CD2787" w14:textId="77777777" w:rsidTr="00A84E51">
        <w:tc>
          <w:tcPr>
            <w:tcW w:w="3000" w:type="dxa"/>
          </w:tcPr>
          <w:p w14:paraId="18FDF7C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EntityExtTemperature (1.3.6.1.4.1.25506.2.6.1.1.1.1.12) </w:t>
            </w:r>
          </w:p>
        </w:tc>
        <w:tc>
          <w:tcPr>
            <w:tcW w:w="1440" w:type="dxa"/>
          </w:tcPr>
          <w:p w14:paraId="62185C9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5BA52D5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6AC9B261" w14:textId="77777777" w:rsidR="009162A6" w:rsidRPr="00522330" w:rsidRDefault="009162A6" w:rsidP="00C35694">
            <w:pPr>
              <w:pStyle w:val="TableText"/>
              <w:kinsoku w:val="0"/>
              <w:textAlignment w:val="top"/>
              <w:rPr>
                <w:rFonts w:ascii="Helvetica" w:hAnsi="Helvetica" w:cs="Helvetica"/>
              </w:rPr>
            </w:pPr>
            <w:r w:rsidRPr="000378F2">
              <w:rPr>
                <w:rFonts w:ascii="Helvetica" w:hAnsi="Helvetica" w:cs="Helvetica" w:hint="eastAsia"/>
              </w:rPr>
              <w:t xml:space="preserve">The invalid value </w:t>
            </w:r>
            <w:r w:rsidRPr="000378F2">
              <w:rPr>
                <w:rFonts w:ascii="Helvetica" w:hAnsi="Helvetica" w:cs="Helvetica"/>
              </w:rPr>
              <w:t>is</w:t>
            </w:r>
            <w:r w:rsidRPr="000378F2">
              <w:rPr>
                <w:rFonts w:ascii="Helvetica" w:hAnsi="Helvetica" w:cs="Helvetica" w:hint="eastAsia"/>
              </w:rPr>
              <w:t xml:space="preserve"> 65535.</w:t>
            </w:r>
          </w:p>
        </w:tc>
      </w:tr>
      <w:tr w:rsidR="009162A6" w:rsidRPr="00522330" w14:paraId="1B66027F" w14:textId="77777777" w:rsidTr="00A84E51">
        <w:tc>
          <w:tcPr>
            <w:tcW w:w="3000" w:type="dxa"/>
          </w:tcPr>
          <w:p w14:paraId="17723C4A"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EntityExtTemperatureThreshold (1.3.6.1.4.1.25506.2.6.1.1.1.1.13) </w:t>
            </w:r>
          </w:p>
        </w:tc>
        <w:tc>
          <w:tcPr>
            <w:tcW w:w="1440" w:type="dxa"/>
          </w:tcPr>
          <w:p w14:paraId="147F98FC" w14:textId="77777777" w:rsidR="009162A6" w:rsidRPr="00522330" w:rsidRDefault="009162A6" w:rsidP="009028CF">
            <w:pPr>
              <w:pStyle w:val="TableText"/>
              <w:kinsoku w:val="0"/>
              <w:textAlignment w:val="top"/>
              <w:rPr>
                <w:rFonts w:ascii="Helvetica" w:hAnsi="Helvetica" w:cs="Helvetica"/>
              </w:rPr>
            </w:pPr>
            <w:r w:rsidRPr="00522330">
              <w:rPr>
                <w:rFonts w:ascii="Helvetica" w:hAnsi="Helvetica" w:cs="Helvetica"/>
              </w:rPr>
              <w:t>read-</w:t>
            </w:r>
            <w:r w:rsidR="009028CF">
              <w:rPr>
                <w:rFonts w:ascii="Helvetica" w:hAnsi="Helvetica" w:cs="Helvetica" w:hint="eastAsia"/>
              </w:rPr>
              <w:t>only</w:t>
            </w:r>
          </w:p>
        </w:tc>
        <w:tc>
          <w:tcPr>
            <w:tcW w:w="1000" w:type="dxa"/>
          </w:tcPr>
          <w:p w14:paraId="7E1CB49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2E480148" w14:textId="77777777" w:rsidR="009162A6" w:rsidRPr="00522330" w:rsidRDefault="009028CF" w:rsidP="00C35694">
            <w:pPr>
              <w:pStyle w:val="TableText"/>
              <w:kinsoku w:val="0"/>
              <w:textAlignment w:val="top"/>
              <w:rPr>
                <w:rFonts w:ascii="Helvetica" w:hAnsi="Helvetica" w:cs="Helvetica"/>
              </w:rPr>
            </w:pPr>
            <w:r w:rsidRPr="00D70A6E">
              <w:rPr>
                <w:rFonts w:ascii="Helvetica" w:hAnsi="Helvetica" w:cs="Helvetica"/>
              </w:rPr>
              <w:t>Not supported</w:t>
            </w:r>
          </w:p>
        </w:tc>
      </w:tr>
      <w:tr w:rsidR="009162A6" w:rsidRPr="00522330" w14:paraId="37D55F35" w14:textId="77777777" w:rsidTr="00A84E51">
        <w:tc>
          <w:tcPr>
            <w:tcW w:w="3000" w:type="dxa"/>
          </w:tcPr>
          <w:p w14:paraId="337A85B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EntityExtVoltage (1.3.6.1.4.1.25506.2.6.1.1.1.1.14) </w:t>
            </w:r>
          </w:p>
        </w:tc>
        <w:tc>
          <w:tcPr>
            <w:tcW w:w="1440" w:type="dxa"/>
          </w:tcPr>
          <w:p w14:paraId="7E68DDE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1815BCA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4F28B44" w14:textId="77777777" w:rsidR="009162A6" w:rsidRPr="00D70A6E" w:rsidRDefault="009162A6" w:rsidP="00C35694">
            <w:pPr>
              <w:pStyle w:val="TableText"/>
              <w:kinsoku w:val="0"/>
              <w:textAlignment w:val="top"/>
              <w:rPr>
                <w:rFonts w:ascii="Helvetica" w:hAnsi="Helvetica" w:cs="Helvetica"/>
              </w:rPr>
            </w:pPr>
            <w:r w:rsidRPr="00D70A6E">
              <w:rPr>
                <w:rFonts w:ascii="Helvetica" w:hAnsi="Helvetica" w:cs="Helvetica"/>
              </w:rPr>
              <w:t>Not supported</w:t>
            </w:r>
          </w:p>
        </w:tc>
      </w:tr>
      <w:tr w:rsidR="009162A6" w:rsidRPr="00522330" w14:paraId="5CD6B48C" w14:textId="77777777" w:rsidTr="00A84E51">
        <w:tc>
          <w:tcPr>
            <w:tcW w:w="3000" w:type="dxa"/>
          </w:tcPr>
          <w:p w14:paraId="0FB2543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EntityExtVoltageLowThreshold (1.3.6.1.4.1.25506.2.6.1.1.1.1.15) </w:t>
            </w:r>
          </w:p>
        </w:tc>
        <w:tc>
          <w:tcPr>
            <w:tcW w:w="1440" w:type="dxa"/>
          </w:tcPr>
          <w:p w14:paraId="475675C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5AF180C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DE532B1" w14:textId="77777777" w:rsidR="009162A6" w:rsidRPr="00D70A6E" w:rsidRDefault="009162A6" w:rsidP="00C35694">
            <w:pPr>
              <w:pStyle w:val="TableText"/>
              <w:kinsoku w:val="0"/>
              <w:textAlignment w:val="top"/>
              <w:rPr>
                <w:rFonts w:ascii="Helvetica" w:hAnsi="Helvetica" w:cs="Helvetica"/>
              </w:rPr>
            </w:pPr>
            <w:r w:rsidRPr="00D70A6E">
              <w:rPr>
                <w:rFonts w:ascii="Helvetica" w:hAnsi="Helvetica" w:cs="Helvetica"/>
              </w:rPr>
              <w:t>Not supported</w:t>
            </w:r>
          </w:p>
        </w:tc>
      </w:tr>
      <w:tr w:rsidR="009162A6" w:rsidRPr="00522330" w14:paraId="7E9D0CBE" w14:textId="77777777" w:rsidTr="00A84E51">
        <w:tc>
          <w:tcPr>
            <w:tcW w:w="3000" w:type="dxa"/>
          </w:tcPr>
          <w:p w14:paraId="33D94FA1"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EntityExtVoltageHighThreshold (1.3.6.1.4.1.25506.2.6.1.1.1.1.16) </w:t>
            </w:r>
          </w:p>
        </w:tc>
        <w:tc>
          <w:tcPr>
            <w:tcW w:w="1440" w:type="dxa"/>
          </w:tcPr>
          <w:p w14:paraId="32D0952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06F5CAF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E780D25" w14:textId="77777777" w:rsidR="009162A6" w:rsidRPr="00D70A6E" w:rsidRDefault="009162A6" w:rsidP="00C35694">
            <w:pPr>
              <w:pStyle w:val="TableText"/>
              <w:kinsoku w:val="0"/>
              <w:textAlignment w:val="top"/>
              <w:rPr>
                <w:rFonts w:ascii="Helvetica" w:hAnsi="Helvetica" w:cs="Helvetica"/>
              </w:rPr>
            </w:pPr>
            <w:r w:rsidRPr="00D70A6E">
              <w:rPr>
                <w:rFonts w:ascii="Helvetica" w:hAnsi="Helvetica" w:cs="Helvetica"/>
              </w:rPr>
              <w:t>Not supported</w:t>
            </w:r>
          </w:p>
        </w:tc>
      </w:tr>
      <w:tr w:rsidR="009162A6" w:rsidRPr="00522330" w14:paraId="268A754C" w14:textId="77777777" w:rsidTr="00A84E51">
        <w:tc>
          <w:tcPr>
            <w:tcW w:w="3000" w:type="dxa"/>
          </w:tcPr>
          <w:p w14:paraId="69FEE017"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EntityExtCriticalTemperatureThreshold (1.3.6.1.4.1.25506.2.6.1.1.1.1.17) </w:t>
            </w:r>
          </w:p>
        </w:tc>
        <w:tc>
          <w:tcPr>
            <w:tcW w:w="1440" w:type="dxa"/>
          </w:tcPr>
          <w:p w14:paraId="71E7B0F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607DC38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3C42348" w14:textId="77777777" w:rsidR="009162A6" w:rsidRPr="00D70A6E" w:rsidRDefault="009162A6" w:rsidP="00C35694">
            <w:pPr>
              <w:pStyle w:val="TableText"/>
              <w:kinsoku w:val="0"/>
              <w:textAlignment w:val="top"/>
              <w:rPr>
                <w:rFonts w:ascii="Helvetica" w:hAnsi="Helvetica" w:cs="Helvetica"/>
              </w:rPr>
            </w:pPr>
            <w:r w:rsidRPr="00D70A6E">
              <w:rPr>
                <w:rFonts w:ascii="Helvetica" w:hAnsi="Helvetica" w:cs="Helvetica"/>
              </w:rPr>
              <w:t>Not supported</w:t>
            </w:r>
          </w:p>
        </w:tc>
      </w:tr>
      <w:tr w:rsidR="009162A6" w:rsidRPr="00522330" w14:paraId="765C6D55" w14:textId="77777777" w:rsidTr="00A84E51">
        <w:tc>
          <w:tcPr>
            <w:tcW w:w="3000" w:type="dxa"/>
          </w:tcPr>
          <w:p w14:paraId="28C2ACEB"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EntityExtMacAddress (1.3.6.1.4.1.25506.2.6.1.1.1.1.18) </w:t>
            </w:r>
          </w:p>
        </w:tc>
        <w:tc>
          <w:tcPr>
            <w:tcW w:w="1440" w:type="dxa"/>
          </w:tcPr>
          <w:p w14:paraId="4F7071B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27C731C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FCC7C6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When the entity is stack, </w:t>
            </w:r>
            <w:r>
              <w:rPr>
                <w:rFonts w:ascii="Helvetica" w:hAnsi="Helvetica" w:cs="Helvetica"/>
              </w:rPr>
              <w:t>hh3c</w:t>
            </w:r>
            <w:r w:rsidRPr="00522330">
              <w:rPr>
                <w:rFonts w:ascii="Helvetica" w:hAnsi="Helvetica" w:cs="Helvetica"/>
              </w:rPr>
              <w:t>EntityExtMacAddress displays BridgeMacAddress.</w:t>
            </w:r>
          </w:p>
          <w:p w14:paraId="02CD333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When the entity is unit, </w:t>
            </w:r>
            <w:r>
              <w:rPr>
                <w:rFonts w:ascii="Helvetica" w:hAnsi="Helvetica" w:cs="Helvetica"/>
              </w:rPr>
              <w:t>hh3c</w:t>
            </w:r>
            <w:r w:rsidRPr="00522330">
              <w:rPr>
                <w:rFonts w:ascii="Helvetica" w:hAnsi="Helvetica" w:cs="Helvetica"/>
              </w:rPr>
              <w:t>EntityExtMacAddress displays UnitMac.</w:t>
            </w:r>
          </w:p>
          <w:p w14:paraId="1533915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When the entity does not support </w:t>
            </w:r>
            <w:r>
              <w:rPr>
                <w:rFonts w:ascii="Helvetica" w:hAnsi="Helvetica" w:cs="Helvetica"/>
              </w:rPr>
              <w:t>hh3c</w:t>
            </w:r>
            <w:r w:rsidRPr="00522330">
              <w:rPr>
                <w:rFonts w:ascii="Helvetica" w:hAnsi="Helvetica" w:cs="Helvetica"/>
              </w:rPr>
              <w:t xml:space="preserve">EntityExtMacAddress, </w:t>
            </w:r>
            <w:r>
              <w:rPr>
                <w:rFonts w:ascii="Helvetica" w:hAnsi="Helvetica" w:cs="Helvetica"/>
              </w:rPr>
              <w:t>hh3c</w:t>
            </w:r>
            <w:r w:rsidRPr="00522330">
              <w:rPr>
                <w:rFonts w:ascii="Helvetica" w:hAnsi="Helvetica" w:cs="Helvetica"/>
              </w:rPr>
              <w:t>EntityExtMacAddress displays "00.00.00.00.00.00"</w:t>
            </w:r>
          </w:p>
        </w:tc>
      </w:tr>
      <w:tr w:rsidR="009162A6" w:rsidRPr="00522330" w14:paraId="7D797536" w14:textId="77777777" w:rsidTr="00A84E51">
        <w:tc>
          <w:tcPr>
            <w:tcW w:w="3000" w:type="dxa"/>
          </w:tcPr>
          <w:p w14:paraId="52DB50D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EntityExtErrorStatus (1.3.6.1.4.1.25506.2.6.1.1.1.1.19) </w:t>
            </w:r>
          </w:p>
        </w:tc>
        <w:tc>
          <w:tcPr>
            <w:tcW w:w="1440" w:type="dxa"/>
          </w:tcPr>
          <w:p w14:paraId="42B8FE6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4E058FE3"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66DCDB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1B8A21A7" w14:textId="77777777" w:rsidTr="00A84E51">
        <w:tc>
          <w:tcPr>
            <w:tcW w:w="3000" w:type="dxa"/>
          </w:tcPr>
          <w:p w14:paraId="37929E5D"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EntityExtCpuMaxUsage (1.3.6.1.4.1.25506.2.6.1.1.1.1.20) </w:t>
            </w:r>
          </w:p>
        </w:tc>
        <w:tc>
          <w:tcPr>
            <w:tcW w:w="1440" w:type="dxa"/>
          </w:tcPr>
          <w:p w14:paraId="0ED2387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31CD0F8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hint="eastAsia"/>
              </w:rPr>
              <w:t>No</w:t>
            </w:r>
          </w:p>
        </w:tc>
        <w:tc>
          <w:tcPr>
            <w:tcW w:w="2880" w:type="dxa"/>
          </w:tcPr>
          <w:p w14:paraId="22D9E09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The maximal CPU usage for the entity in </w:t>
            </w:r>
            <w:r w:rsidRPr="00522330">
              <w:rPr>
                <w:rFonts w:ascii="Helvetica" w:hAnsi="Helvetica" w:cs="Helvetica" w:hint="eastAsia"/>
              </w:rPr>
              <w:t xml:space="preserve">the last one </w:t>
            </w:r>
            <w:r w:rsidRPr="00522330">
              <w:rPr>
                <w:rFonts w:ascii="Helvetica" w:hAnsi="Helvetica" w:cs="Helvetica"/>
              </w:rPr>
              <w:t>minute</w:t>
            </w:r>
            <w:r w:rsidRPr="00522330">
              <w:rPr>
                <w:rFonts w:ascii="Helvetica" w:hAnsi="Helvetica" w:cs="Helvetica" w:hint="eastAsia"/>
              </w:rPr>
              <w:t>s</w:t>
            </w:r>
          </w:p>
        </w:tc>
      </w:tr>
      <w:tr w:rsidR="009162A6" w:rsidRPr="00522330" w14:paraId="41DBA431" w14:textId="77777777" w:rsidTr="00A84E51">
        <w:tc>
          <w:tcPr>
            <w:tcW w:w="3000" w:type="dxa"/>
          </w:tcPr>
          <w:p w14:paraId="1D39D5D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EntityExtLowerTemperatureThreshold (1.3.6.1.4.1.25506.2.6.1.1.1.1.21) </w:t>
            </w:r>
          </w:p>
        </w:tc>
        <w:tc>
          <w:tcPr>
            <w:tcW w:w="1440" w:type="dxa"/>
          </w:tcPr>
          <w:p w14:paraId="4ECE631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5EBC411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71A2A74" w14:textId="77777777" w:rsidR="009162A6" w:rsidRPr="000378F2" w:rsidRDefault="009162A6" w:rsidP="00C35694">
            <w:pPr>
              <w:pStyle w:val="TableText"/>
              <w:kinsoku w:val="0"/>
              <w:textAlignment w:val="top"/>
              <w:rPr>
                <w:rFonts w:ascii="Helvetica" w:hAnsi="Helvetica" w:cs="Helvetica"/>
              </w:rPr>
            </w:pPr>
            <w:r w:rsidRPr="008E12FA">
              <w:rPr>
                <w:rFonts w:ascii="Helvetica" w:hAnsi="Helvetica" w:cs="Helvetica"/>
              </w:rPr>
              <w:t>Not Supported</w:t>
            </w:r>
          </w:p>
        </w:tc>
      </w:tr>
      <w:tr w:rsidR="009162A6" w:rsidRPr="00522330" w14:paraId="24080C08" w14:textId="77777777" w:rsidTr="00A84E51">
        <w:tc>
          <w:tcPr>
            <w:tcW w:w="3000" w:type="dxa"/>
          </w:tcPr>
          <w:p w14:paraId="2236D5FA"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EntityExtShutdownTemperatureThreshold (1.3.6.1.4.1.25506.2.6.1.1.1.1.22) </w:t>
            </w:r>
          </w:p>
        </w:tc>
        <w:tc>
          <w:tcPr>
            <w:tcW w:w="1440" w:type="dxa"/>
          </w:tcPr>
          <w:p w14:paraId="2CBB9A0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3411FAC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0CF8402" w14:textId="77777777" w:rsidR="009162A6" w:rsidRPr="000378F2" w:rsidRDefault="009162A6" w:rsidP="00C35694">
            <w:pPr>
              <w:pStyle w:val="TableText"/>
              <w:kinsoku w:val="0"/>
              <w:textAlignment w:val="top"/>
              <w:rPr>
                <w:rFonts w:ascii="Helvetica" w:hAnsi="Helvetica" w:cs="Helvetica"/>
              </w:rPr>
            </w:pPr>
            <w:r w:rsidRPr="008E12FA">
              <w:rPr>
                <w:rFonts w:ascii="Helvetica" w:hAnsi="Helvetica" w:cs="Helvetica"/>
              </w:rPr>
              <w:t>Not Supported</w:t>
            </w:r>
          </w:p>
        </w:tc>
      </w:tr>
      <w:tr w:rsidR="009162A6" w:rsidRPr="00522330" w14:paraId="2E6E5565" w14:textId="77777777" w:rsidTr="00A84E51">
        <w:tc>
          <w:tcPr>
            <w:tcW w:w="3000" w:type="dxa"/>
          </w:tcPr>
          <w:p w14:paraId="63C2576F"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 xml:space="preserve">hh3cEntityExtPhyMemSize (1.3.6.1.4.1.25506.2.6.1.1.1.1.23) </w:t>
            </w:r>
          </w:p>
        </w:tc>
        <w:tc>
          <w:tcPr>
            <w:tcW w:w="1440" w:type="dxa"/>
          </w:tcPr>
          <w:p w14:paraId="31A136EF"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14:paraId="10C54119"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No</w:t>
            </w:r>
          </w:p>
        </w:tc>
        <w:tc>
          <w:tcPr>
            <w:tcW w:w="2880" w:type="dxa"/>
          </w:tcPr>
          <w:p w14:paraId="7A5F207D"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As per MIB</w:t>
            </w:r>
          </w:p>
        </w:tc>
      </w:tr>
      <w:tr w:rsidR="009162A6" w:rsidRPr="00522330" w14:paraId="0D5F3FFE" w14:textId="77777777" w:rsidTr="00A84E51">
        <w:tc>
          <w:tcPr>
            <w:tcW w:w="3000" w:type="dxa"/>
          </w:tcPr>
          <w:p w14:paraId="59CED271"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 xml:space="preserve">hh3cEntityExtPhyCpuFrequency (1.3.6.1.4.1.25506.2.6.1.1.1.1.24) </w:t>
            </w:r>
          </w:p>
        </w:tc>
        <w:tc>
          <w:tcPr>
            <w:tcW w:w="1440" w:type="dxa"/>
          </w:tcPr>
          <w:p w14:paraId="6E6C0F37"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14:paraId="4290ACD6"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No</w:t>
            </w:r>
          </w:p>
        </w:tc>
        <w:tc>
          <w:tcPr>
            <w:tcW w:w="2880" w:type="dxa"/>
          </w:tcPr>
          <w:p w14:paraId="43437152" w14:textId="77777777" w:rsidR="009162A6" w:rsidRPr="000378F2" w:rsidRDefault="009162A6" w:rsidP="00C35694">
            <w:pPr>
              <w:pStyle w:val="TableText"/>
              <w:kinsoku w:val="0"/>
              <w:textAlignment w:val="top"/>
              <w:rPr>
                <w:rFonts w:ascii="Helvetica" w:hAnsi="Helvetica" w:cs="Helvetica"/>
              </w:rPr>
            </w:pPr>
            <w:r w:rsidRPr="008E12FA">
              <w:rPr>
                <w:rFonts w:ascii="Helvetica" w:hAnsi="Helvetica" w:cs="Helvetica"/>
              </w:rPr>
              <w:t>Not Supported</w:t>
            </w:r>
          </w:p>
        </w:tc>
      </w:tr>
      <w:tr w:rsidR="009162A6" w:rsidRPr="00522330" w14:paraId="0E83C9E1" w14:textId="77777777" w:rsidTr="00A84E51">
        <w:tc>
          <w:tcPr>
            <w:tcW w:w="3000" w:type="dxa"/>
          </w:tcPr>
          <w:p w14:paraId="1A26A7A7"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 xml:space="preserve">hh3cEntityExtFirstUsedDate (1.3.6.1.4.1.25506.2.6.1.1.1.1.25) </w:t>
            </w:r>
          </w:p>
        </w:tc>
        <w:tc>
          <w:tcPr>
            <w:tcW w:w="1440" w:type="dxa"/>
          </w:tcPr>
          <w:p w14:paraId="57FA63DE"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14:paraId="3BD63050"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hint="eastAsia"/>
              </w:rPr>
              <w:t>No</w:t>
            </w:r>
          </w:p>
        </w:tc>
        <w:tc>
          <w:tcPr>
            <w:tcW w:w="2880" w:type="dxa"/>
          </w:tcPr>
          <w:p w14:paraId="23083FC9" w14:textId="77777777" w:rsidR="009162A6" w:rsidRPr="000378F2" w:rsidRDefault="009162A6" w:rsidP="00C35694">
            <w:pPr>
              <w:pStyle w:val="TableText"/>
              <w:kinsoku w:val="0"/>
              <w:textAlignment w:val="top"/>
              <w:rPr>
                <w:rFonts w:ascii="Helvetica" w:hAnsi="Helvetica" w:cs="Helvetica"/>
              </w:rPr>
            </w:pPr>
            <w:r w:rsidRPr="008E12FA">
              <w:rPr>
                <w:rFonts w:ascii="Helvetica" w:hAnsi="Helvetica" w:cs="Helvetica"/>
              </w:rPr>
              <w:t>Not Supported</w:t>
            </w:r>
          </w:p>
        </w:tc>
      </w:tr>
      <w:tr w:rsidR="009162A6" w:rsidRPr="00522330" w14:paraId="7CD3C005" w14:textId="77777777" w:rsidTr="00A84E51">
        <w:tc>
          <w:tcPr>
            <w:tcW w:w="3000" w:type="dxa"/>
          </w:tcPr>
          <w:p w14:paraId="70E477A1"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hh3cEntityExtCpuAvgUsage, (1.3.6.1.4.1.25506.2.6.1.1.1.1.2</w:t>
            </w:r>
            <w:r w:rsidRPr="000378F2">
              <w:rPr>
                <w:rFonts w:ascii="Helvetica" w:hAnsi="Helvetica" w:cs="Helvetica" w:hint="eastAsia"/>
              </w:rPr>
              <w:t>6</w:t>
            </w:r>
            <w:r w:rsidRPr="000378F2">
              <w:rPr>
                <w:rFonts w:ascii="Helvetica" w:hAnsi="Helvetica" w:cs="Helvetica"/>
              </w:rPr>
              <w:t>)</w:t>
            </w:r>
          </w:p>
        </w:tc>
        <w:tc>
          <w:tcPr>
            <w:tcW w:w="1440" w:type="dxa"/>
          </w:tcPr>
          <w:p w14:paraId="07CE52DA"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14:paraId="114D3650"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No</w:t>
            </w:r>
          </w:p>
        </w:tc>
        <w:tc>
          <w:tcPr>
            <w:tcW w:w="2880" w:type="dxa"/>
          </w:tcPr>
          <w:p w14:paraId="5A29489E" w14:textId="77777777" w:rsidR="009162A6" w:rsidRPr="000378F2" w:rsidRDefault="009162A6" w:rsidP="00C35694">
            <w:pPr>
              <w:kinsoku w:val="0"/>
              <w:textAlignment w:val="top"/>
              <w:rPr>
                <w:rFonts w:ascii="Helvetica" w:hAnsi="Helvetica" w:cs="Helvetica"/>
                <w:noProof/>
                <w:szCs w:val="21"/>
              </w:rPr>
            </w:pPr>
            <w:r w:rsidRPr="000378F2">
              <w:rPr>
                <w:rFonts w:ascii="Helvetica" w:hAnsi="Helvetica" w:cs="Helvetica"/>
                <w:noProof/>
                <w:szCs w:val="21"/>
              </w:rPr>
              <w:t>As per MIB</w:t>
            </w:r>
          </w:p>
        </w:tc>
      </w:tr>
      <w:tr w:rsidR="009162A6" w:rsidRPr="00522330" w14:paraId="5A8F27ED" w14:textId="77777777" w:rsidTr="00A84E51">
        <w:tc>
          <w:tcPr>
            <w:tcW w:w="3000" w:type="dxa"/>
          </w:tcPr>
          <w:p w14:paraId="627A6BDC"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 xml:space="preserve">hh3cEntityExtMemAvgUsage (1.3.6.1.4.1.25506.2.6.1.1.1.1.27) </w:t>
            </w:r>
          </w:p>
        </w:tc>
        <w:tc>
          <w:tcPr>
            <w:tcW w:w="1440" w:type="dxa"/>
          </w:tcPr>
          <w:p w14:paraId="0D88D46E"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14:paraId="554A3CF4"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No</w:t>
            </w:r>
          </w:p>
        </w:tc>
        <w:tc>
          <w:tcPr>
            <w:tcW w:w="2880" w:type="dxa"/>
          </w:tcPr>
          <w:p w14:paraId="1C1130F0"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As per MIB</w:t>
            </w:r>
          </w:p>
        </w:tc>
      </w:tr>
      <w:tr w:rsidR="009162A6" w:rsidRPr="00522330" w14:paraId="23ACBED4" w14:textId="77777777" w:rsidTr="00A84E51">
        <w:tc>
          <w:tcPr>
            <w:tcW w:w="3000" w:type="dxa"/>
          </w:tcPr>
          <w:p w14:paraId="40FB868A"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 xml:space="preserve">hh3cEntityExtMemType (1.3.6.1.4.1.25506.2.6.1.1.1.1.28) </w:t>
            </w:r>
          </w:p>
        </w:tc>
        <w:tc>
          <w:tcPr>
            <w:tcW w:w="1440" w:type="dxa"/>
          </w:tcPr>
          <w:p w14:paraId="0C653500"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14:paraId="21AF04D0"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No</w:t>
            </w:r>
          </w:p>
        </w:tc>
        <w:tc>
          <w:tcPr>
            <w:tcW w:w="2880" w:type="dxa"/>
          </w:tcPr>
          <w:p w14:paraId="525861CC"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As per MIB</w:t>
            </w:r>
          </w:p>
        </w:tc>
      </w:tr>
      <w:tr w:rsidR="009162A6" w:rsidRPr="00522330" w14:paraId="4D1522A6" w14:textId="77777777" w:rsidTr="00A84E51">
        <w:tc>
          <w:tcPr>
            <w:tcW w:w="3000" w:type="dxa"/>
          </w:tcPr>
          <w:p w14:paraId="35219E30"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hh3cEntityExtCriticalLowerTemperatureThreshold(1.3.6.1.4.1.25506.2.6.1.1.1.1.2</w:t>
            </w:r>
            <w:r w:rsidRPr="000378F2">
              <w:rPr>
                <w:rFonts w:ascii="Helvetica" w:hAnsi="Helvetica" w:cs="Helvetica" w:hint="eastAsia"/>
              </w:rPr>
              <w:t>9</w:t>
            </w:r>
            <w:r w:rsidRPr="000378F2">
              <w:rPr>
                <w:rFonts w:ascii="Helvetica" w:hAnsi="Helvetica" w:cs="Helvetica"/>
              </w:rPr>
              <w:t>)</w:t>
            </w:r>
          </w:p>
        </w:tc>
        <w:tc>
          <w:tcPr>
            <w:tcW w:w="1440" w:type="dxa"/>
          </w:tcPr>
          <w:p w14:paraId="65BE62B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53DEDB8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2799A9D5" w14:textId="77777777" w:rsidR="009162A6" w:rsidRPr="000378F2" w:rsidRDefault="009162A6" w:rsidP="00C35694">
            <w:pPr>
              <w:pStyle w:val="TableText"/>
              <w:kinsoku w:val="0"/>
              <w:textAlignment w:val="top"/>
              <w:rPr>
                <w:rFonts w:ascii="Helvetica" w:hAnsi="Helvetica" w:cs="Helvetica"/>
              </w:rPr>
            </w:pPr>
            <w:r w:rsidRPr="008E12FA">
              <w:rPr>
                <w:rFonts w:ascii="Helvetica" w:hAnsi="Helvetica" w:cs="Helvetica"/>
              </w:rPr>
              <w:t>Not Supported</w:t>
            </w:r>
          </w:p>
        </w:tc>
      </w:tr>
      <w:tr w:rsidR="009162A6" w:rsidRPr="00522330" w14:paraId="1EACC573" w14:textId="77777777" w:rsidTr="00A84E51">
        <w:tc>
          <w:tcPr>
            <w:tcW w:w="3000" w:type="dxa"/>
          </w:tcPr>
          <w:p w14:paraId="3EDF2514"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hh3cEntityExtShutdownLowerTemperatureThreshold(1.3.6.1.4.1.25506.2.6.1.1.1.1.</w:t>
            </w:r>
            <w:r w:rsidRPr="000378F2">
              <w:rPr>
                <w:rFonts w:ascii="Helvetica" w:hAnsi="Helvetica" w:cs="Helvetica" w:hint="eastAsia"/>
              </w:rPr>
              <w:t>30</w:t>
            </w:r>
            <w:r w:rsidRPr="000378F2">
              <w:rPr>
                <w:rFonts w:ascii="Helvetica" w:hAnsi="Helvetica" w:cs="Helvetica"/>
              </w:rPr>
              <w:t>)</w:t>
            </w:r>
          </w:p>
        </w:tc>
        <w:tc>
          <w:tcPr>
            <w:tcW w:w="1440" w:type="dxa"/>
          </w:tcPr>
          <w:p w14:paraId="119E43E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7F9F2A3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8235627" w14:textId="77777777" w:rsidR="009162A6" w:rsidRPr="000378F2" w:rsidRDefault="009162A6" w:rsidP="00C35694">
            <w:pPr>
              <w:pStyle w:val="TableText"/>
              <w:kinsoku w:val="0"/>
              <w:textAlignment w:val="top"/>
              <w:rPr>
                <w:rFonts w:ascii="Helvetica" w:hAnsi="Helvetica" w:cs="Helvetica"/>
              </w:rPr>
            </w:pPr>
            <w:r w:rsidRPr="008E12FA">
              <w:rPr>
                <w:rFonts w:ascii="Helvetica" w:hAnsi="Helvetica" w:cs="Helvetica"/>
              </w:rPr>
              <w:t>Not Supported</w:t>
            </w:r>
          </w:p>
        </w:tc>
      </w:tr>
      <w:tr w:rsidR="009162A6" w:rsidRPr="00522330" w14:paraId="442F2BFF" w14:textId="77777777" w:rsidTr="00A84E51">
        <w:tc>
          <w:tcPr>
            <w:tcW w:w="3000" w:type="dxa"/>
          </w:tcPr>
          <w:p w14:paraId="651F97DB" w14:textId="77777777" w:rsidR="009162A6" w:rsidRPr="000378F2" w:rsidRDefault="009162A6" w:rsidP="00C35694">
            <w:pPr>
              <w:pStyle w:val="TableText"/>
              <w:kinsoku w:val="0"/>
              <w:textAlignment w:val="top"/>
              <w:rPr>
                <w:rFonts w:ascii="Helvetica" w:hAnsi="Helvetica" w:cs="Helvetica"/>
              </w:rPr>
            </w:pPr>
            <w:r w:rsidRPr="00722000">
              <w:rPr>
                <w:rFonts w:ascii="Helvetica" w:hAnsi="Helvetica" w:cs="Helvetica"/>
              </w:rPr>
              <w:t>hh3cEntityExtCpuUsageRecoverThreshold</w:t>
            </w:r>
            <w:r w:rsidRPr="000378F2">
              <w:rPr>
                <w:rFonts w:ascii="Helvetica" w:hAnsi="Helvetica" w:cs="Helvetica"/>
              </w:rPr>
              <w:t>(1.3.6.1.4.1.25506.2.6.1.1.1.1.</w:t>
            </w:r>
            <w:r>
              <w:rPr>
                <w:rFonts w:ascii="Helvetica" w:hAnsi="Helvetica" w:cs="Helvetica" w:hint="eastAsia"/>
              </w:rPr>
              <w:t>31</w:t>
            </w:r>
            <w:r w:rsidRPr="000378F2">
              <w:rPr>
                <w:rFonts w:ascii="Helvetica" w:hAnsi="Helvetica" w:cs="Helvetica"/>
              </w:rPr>
              <w:t>)</w:t>
            </w:r>
          </w:p>
        </w:tc>
        <w:tc>
          <w:tcPr>
            <w:tcW w:w="1440" w:type="dxa"/>
          </w:tcPr>
          <w:p w14:paraId="0811868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23638878"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C7734B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Not supported</w:t>
            </w:r>
          </w:p>
        </w:tc>
      </w:tr>
      <w:tr w:rsidR="009162A6" w:rsidRPr="00522330" w14:paraId="17131D6F" w14:textId="77777777" w:rsidTr="00A84E51">
        <w:tc>
          <w:tcPr>
            <w:tcW w:w="3000" w:type="dxa"/>
          </w:tcPr>
          <w:p w14:paraId="60B7C0B5" w14:textId="77777777" w:rsidR="009162A6" w:rsidRDefault="009162A6" w:rsidP="00C35694">
            <w:pPr>
              <w:pStyle w:val="TableText"/>
              <w:kinsoku w:val="0"/>
              <w:textAlignment w:val="top"/>
              <w:rPr>
                <w:rFonts w:ascii="Helvetica" w:hAnsi="Helvetica" w:cs="Helvetica"/>
              </w:rPr>
            </w:pPr>
            <w:r w:rsidRPr="00722000">
              <w:rPr>
                <w:rFonts w:ascii="Helvetica" w:hAnsi="Helvetica" w:cs="Helvetica"/>
              </w:rPr>
              <w:t>hh3cEntityExtMemSizeRev</w:t>
            </w:r>
          </w:p>
          <w:p w14:paraId="0468CF40"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(1.3.6.1.4.1.25506.2.6.1.1.1.1.</w:t>
            </w:r>
            <w:r>
              <w:rPr>
                <w:rFonts w:ascii="Helvetica" w:hAnsi="Helvetica" w:cs="Helvetica" w:hint="eastAsia"/>
              </w:rPr>
              <w:t>32</w:t>
            </w:r>
            <w:r w:rsidRPr="000378F2">
              <w:rPr>
                <w:rFonts w:ascii="Helvetica" w:hAnsi="Helvetica" w:cs="Helvetica"/>
              </w:rPr>
              <w:t>)</w:t>
            </w:r>
          </w:p>
        </w:tc>
        <w:tc>
          <w:tcPr>
            <w:tcW w:w="1440" w:type="dxa"/>
          </w:tcPr>
          <w:p w14:paraId="43E38884" w14:textId="77777777" w:rsidR="009162A6" w:rsidRPr="00522330" w:rsidRDefault="009162A6" w:rsidP="00C35694">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14:paraId="0AF9079F"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EA6262C" w14:textId="77777777" w:rsidR="009162A6" w:rsidRPr="00522330" w:rsidRDefault="009162A6" w:rsidP="00C35694">
            <w:pPr>
              <w:pStyle w:val="TableText"/>
              <w:kinsoku w:val="0"/>
              <w:textAlignment w:val="top"/>
              <w:rPr>
                <w:rFonts w:ascii="Helvetica" w:hAnsi="Helvetica" w:cs="Helvetica"/>
              </w:rPr>
            </w:pPr>
            <w:r w:rsidRPr="000378F2">
              <w:rPr>
                <w:rFonts w:ascii="Helvetica" w:hAnsi="Helvetica" w:cs="Helvetica"/>
              </w:rPr>
              <w:t>As per MIB</w:t>
            </w:r>
          </w:p>
        </w:tc>
      </w:tr>
      <w:tr w:rsidR="009162A6" w:rsidRPr="00522330" w14:paraId="021D094B" w14:textId="77777777" w:rsidTr="00A84E51">
        <w:tc>
          <w:tcPr>
            <w:tcW w:w="3000" w:type="dxa"/>
          </w:tcPr>
          <w:p w14:paraId="535CEEAF" w14:textId="77777777" w:rsidR="009162A6" w:rsidRPr="000378F2" w:rsidRDefault="009162A6" w:rsidP="000D06FF">
            <w:pPr>
              <w:pStyle w:val="TableText"/>
              <w:kinsoku w:val="0"/>
              <w:textAlignment w:val="top"/>
              <w:rPr>
                <w:rFonts w:ascii="Helvetica" w:hAnsi="Helvetica" w:cs="Helvetica"/>
              </w:rPr>
            </w:pPr>
            <w:r w:rsidRPr="00DE78C8">
              <w:rPr>
                <w:rFonts w:ascii="Helvetica" w:hAnsi="Helvetica" w:cs="Helvetica"/>
              </w:rPr>
              <w:t>hh3cEntityExtCpuUsageIn</w:t>
            </w:r>
            <w:r w:rsidR="00A175E3">
              <w:rPr>
                <w:rFonts w:ascii="Helvetica" w:hAnsi="Helvetica" w:cs="Helvetica" w:hint="eastAsia"/>
              </w:rPr>
              <w:t>1</w:t>
            </w:r>
            <w:r w:rsidRPr="00DE78C8">
              <w:rPr>
                <w:rFonts w:ascii="Helvetica" w:hAnsi="Helvetica" w:cs="Helvetica"/>
              </w:rPr>
              <w:t>Minute</w:t>
            </w:r>
            <w:r>
              <w:rPr>
                <w:rFonts w:ascii="Helvetica" w:hAnsi="Helvetica" w:cs="Helvetica" w:hint="eastAsia"/>
              </w:rPr>
              <w:t>(1.</w:t>
            </w:r>
            <w:r w:rsidRPr="000378F2">
              <w:rPr>
                <w:rFonts w:ascii="Helvetica" w:hAnsi="Helvetica" w:cs="Helvetica"/>
              </w:rPr>
              <w:t>3.6.1.4.1.25506.2.6.1.1.1.1.</w:t>
            </w:r>
            <w:r>
              <w:rPr>
                <w:rFonts w:ascii="Helvetica" w:hAnsi="Helvetica" w:cs="Helvetica" w:hint="eastAsia"/>
              </w:rPr>
              <w:t>33</w:t>
            </w:r>
            <w:r w:rsidRPr="000378F2">
              <w:rPr>
                <w:rFonts w:ascii="Helvetica" w:hAnsi="Helvetica" w:cs="Helvetica"/>
              </w:rPr>
              <w:t>)</w:t>
            </w:r>
          </w:p>
        </w:tc>
        <w:tc>
          <w:tcPr>
            <w:tcW w:w="1440" w:type="dxa"/>
          </w:tcPr>
          <w:p w14:paraId="2F3D94BB" w14:textId="77777777" w:rsidR="009162A6" w:rsidRPr="00522330" w:rsidRDefault="009162A6" w:rsidP="00C35694">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14:paraId="687F85A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F372896" w14:textId="77777777" w:rsidR="009162A6" w:rsidRPr="00522330" w:rsidRDefault="009162A6" w:rsidP="00C35694">
            <w:pPr>
              <w:pStyle w:val="TableText"/>
              <w:kinsoku w:val="0"/>
              <w:textAlignment w:val="top"/>
              <w:rPr>
                <w:rFonts w:ascii="Helvetica" w:hAnsi="Helvetica" w:cs="Helvetica"/>
              </w:rPr>
            </w:pPr>
            <w:r w:rsidRPr="000378F2">
              <w:rPr>
                <w:rFonts w:ascii="Helvetica" w:hAnsi="Helvetica" w:cs="Helvetica"/>
              </w:rPr>
              <w:t>As per MIB</w:t>
            </w:r>
          </w:p>
        </w:tc>
      </w:tr>
      <w:tr w:rsidR="009162A6" w:rsidRPr="00522330" w14:paraId="4F66FF5D" w14:textId="77777777" w:rsidTr="00A84E51">
        <w:tc>
          <w:tcPr>
            <w:tcW w:w="3000" w:type="dxa"/>
          </w:tcPr>
          <w:p w14:paraId="2EFA2D08" w14:textId="77777777" w:rsidR="009162A6" w:rsidRPr="000378F2" w:rsidRDefault="00A175E3" w:rsidP="00C35694">
            <w:pPr>
              <w:pStyle w:val="TableText"/>
              <w:kinsoku w:val="0"/>
              <w:textAlignment w:val="top"/>
              <w:rPr>
                <w:rFonts w:ascii="Helvetica" w:hAnsi="Helvetica" w:cs="Helvetica"/>
              </w:rPr>
            </w:pPr>
            <w:r>
              <w:rPr>
                <w:rFonts w:ascii="Helvetica" w:hAnsi="Helvetica" w:cs="Helvetica"/>
              </w:rPr>
              <w:t>hh3cEntityExtCpuUsageIn</w:t>
            </w:r>
            <w:r>
              <w:rPr>
                <w:rFonts w:ascii="Helvetica" w:hAnsi="Helvetica" w:cs="Helvetica" w:hint="eastAsia"/>
              </w:rPr>
              <w:t>5</w:t>
            </w:r>
            <w:r w:rsidR="009162A6" w:rsidRPr="00DE78C8">
              <w:rPr>
                <w:rFonts w:ascii="Helvetica" w:hAnsi="Helvetica" w:cs="Helvetica"/>
              </w:rPr>
              <w:t>Minute</w:t>
            </w:r>
            <w:r>
              <w:rPr>
                <w:rFonts w:ascii="Helvetica" w:hAnsi="Helvetica" w:cs="Helvetica" w:hint="eastAsia"/>
              </w:rPr>
              <w:t>s</w:t>
            </w:r>
            <w:r w:rsidR="009162A6">
              <w:rPr>
                <w:rFonts w:ascii="Helvetica" w:hAnsi="Helvetica" w:cs="Helvetica" w:hint="eastAsia"/>
              </w:rPr>
              <w:t>(1.</w:t>
            </w:r>
            <w:r w:rsidR="009162A6" w:rsidRPr="000378F2">
              <w:rPr>
                <w:rFonts w:ascii="Helvetica" w:hAnsi="Helvetica" w:cs="Helvetica"/>
              </w:rPr>
              <w:t>3.6.1.4.1.25506.2.6.1.1.1.1.</w:t>
            </w:r>
            <w:r w:rsidR="009162A6">
              <w:rPr>
                <w:rFonts w:ascii="Helvetica" w:hAnsi="Helvetica" w:cs="Helvetica" w:hint="eastAsia"/>
              </w:rPr>
              <w:t>34</w:t>
            </w:r>
            <w:r w:rsidR="009162A6" w:rsidRPr="000378F2">
              <w:rPr>
                <w:rFonts w:ascii="Helvetica" w:hAnsi="Helvetica" w:cs="Helvetica"/>
              </w:rPr>
              <w:t>)</w:t>
            </w:r>
          </w:p>
        </w:tc>
        <w:tc>
          <w:tcPr>
            <w:tcW w:w="1440" w:type="dxa"/>
          </w:tcPr>
          <w:p w14:paraId="4E9E5AE2"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w:t>
            </w:r>
            <w:r>
              <w:rPr>
                <w:rFonts w:ascii="Helvetica" w:hAnsi="Helvetica" w:cs="Helvetica" w:hint="eastAsia"/>
              </w:rPr>
              <w:t>ead-only</w:t>
            </w:r>
          </w:p>
        </w:tc>
        <w:tc>
          <w:tcPr>
            <w:tcW w:w="1000" w:type="dxa"/>
          </w:tcPr>
          <w:p w14:paraId="2C116BD1"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361F0FE" w14:textId="77777777" w:rsidR="009162A6" w:rsidRPr="00522330" w:rsidRDefault="009162A6" w:rsidP="00C35694">
            <w:pPr>
              <w:pStyle w:val="TableText"/>
              <w:kinsoku w:val="0"/>
              <w:textAlignment w:val="top"/>
              <w:rPr>
                <w:rFonts w:ascii="Helvetica" w:hAnsi="Helvetica" w:cs="Helvetica"/>
              </w:rPr>
            </w:pPr>
            <w:r w:rsidRPr="000378F2">
              <w:rPr>
                <w:rFonts w:ascii="Helvetica" w:hAnsi="Helvetica" w:cs="Helvetica"/>
              </w:rPr>
              <w:t>As per MIB</w:t>
            </w:r>
          </w:p>
        </w:tc>
      </w:tr>
    </w:tbl>
    <w:p w14:paraId="3D5F6A60" w14:textId="77777777" w:rsidR="009162A6" w:rsidRDefault="009162A6" w:rsidP="00C35694">
      <w:pPr>
        <w:spacing w:before="156" w:after="156"/>
        <w:ind w:left="420"/>
        <w:rPr>
          <w:rFonts w:ascii="Helvetica" w:hAnsi="Helvetica" w:cs="Helvetica"/>
        </w:rPr>
      </w:pPr>
    </w:p>
    <w:p w14:paraId="1080CBAE" w14:textId="77777777" w:rsidR="009162A6" w:rsidRDefault="009162A6" w:rsidP="00C35694">
      <w:pPr>
        <w:pStyle w:val="2"/>
      </w:pPr>
      <w:bookmarkStart w:id="778" w:name="_Toc397439137"/>
      <w:bookmarkStart w:id="779" w:name="_Toc399399787"/>
      <w:bookmarkStart w:id="780" w:name="_Toc483388565"/>
      <w:r>
        <w:t>hh3c</w:t>
      </w:r>
      <w:r w:rsidRPr="009540D9">
        <w:t>EntityExtManuTable</w:t>
      </w:r>
      <w:bookmarkEnd w:id="776"/>
      <w:bookmarkEnd w:id="778"/>
      <w:bookmarkEnd w:id="779"/>
      <w:bookmarkEnd w:id="780"/>
    </w:p>
    <w:p w14:paraId="38128DC8"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1.3.6.1.4.1.25506.2.6.1.2.1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797332D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AD5F4A5" w14:textId="77777777" w:rsidR="009162A6" w:rsidRPr="00522330" w:rsidRDefault="00166066" w:rsidP="00E67CB3">
            <w:pPr>
              <w:pStyle w:val="TableHeading"/>
            </w:pPr>
            <w:r>
              <w:t>Object (OID)</w:t>
            </w:r>
          </w:p>
        </w:tc>
        <w:tc>
          <w:tcPr>
            <w:tcW w:w="1440" w:type="dxa"/>
          </w:tcPr>
          <w:p w14:paraId="3D172041" w14:textId="77777777" w:rsidR="009162A6" w:rsidRPr="00522330" w:rsidRDefault="009162A6" w:rsidP="00E67CB3">
            <w:pPr>
              <w:pStyle w:val="TableHeading"/>
            </w:pPr>
            <w:r w:rsidRPr="00522330">
              <w:t>Access</w:t>
            </w:r>
          </w:p>
        </w:tc>
        <w:tc>
          <w:tcPr>
            <w:tcW w:w="1000" w:type="dxa"/>
          </w:tcPr>
          <w:p w14:paraId="3B3D2DF0" w14:textId="77777777" w:rsidR="009162A6" w:rsidRPr="00522330" w:rsidRDefault="009162A6" w:rsidP="00E67CB3">
            <w:pPr>
              <w:pStyle w:val="TableHeading"/>
            </w:pPr>
            <w:r w:rsidRPr="00522330">
              <w:t>PDS</w:t>
            </w:r>
          </w:p>
        </w:tc>
        <w:tc>
          <w:tcPr>
            <w:tcW w:w="2880" w:type="dxa"/>
          </w:tcPr>
          <w:p w14:paraId="35181F3D" w14:textId="77777777" w:rsidR="009162A6" w:rsidRPr="00522330" w:rsidRDefault="0039618E" w:rsidP="00E67CB3">
            <w:pPr>
              <w:pStyle w:val="TableHeading"/>
            </w:pPr>
            <w:r>
              <w:t>Comments</w:t>
            </w:r>
          </w:p>
        </w:tc>
      </w:tr>
      <w:tr w:rsidR="009162A6" w:rsidRPr="00522330" w14:paraId="2E980CE4" w14:textId="77777777" w:rsidTr="00A84E51">
        <w:tc>
          <w:tcPr>
            <w:tcW w:w="3000" w:type="dxa"/>
          </w:tcPr>
          <w:p w14:paraId="5372271D"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EntityExtManuPhysicalIndex (1.3.6.1.4.1.25506.2.6.1.2.1.1.1) </w:t>
            </w:r>
          </w:p>
        </w:tc>
        <w:tc>
          <w:tcPr>
            <w:tcW w:w="1440" w:type="dxa"/>
          </w:tcPr>
          <w:p w14:paraId="5D53689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accessible-for-notify</w:t>
            </w:r>
          </w:p>
        </w:tc>
        <w:tc>
          <w:tcPr>
            <w:tcW w:w="1000" w:type="dxa"/>
          </w:tcPr>
          <w:p w14:paraId="63E12A2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01AC8D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53102379" w14:textId="77777777" w:rsidTr="00A84E51">
        <w:tc>
          <w:tcPr>
            <w:tcW w:w="3000" w:type="dxa"/>
          </w:tcPr>
          <w:p w14:paraId="1A335B6D"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EntityExtManuSerialNum (1.3.6.1.4.1.25506.2.6.1.2.1.1.2) </w:t>
            </w:r>
          </w:p>
        </w:tc>
        <w:tc>
          <w:tcPr>
            <w:tcW w:w="1440" w:type="dxa"/>
          </w:tcPr>
          <w:p w14:paraId="3F471AD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25DDBDC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6C6C8B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671926E4" w14:textId="77777777" w:rsidTr="00A84E51">
        <w:tc>
          <w:tcPr>
            <w:tcW w:w="3000" w:type="dxa"/>
          </w:tcPr>
          <w:p w14:paraId="2D2DBBDD"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EntityExtManuBuildInfo (1.3.6.1.4.1.25506.2.6.1.2.1.1.3) </w:t>
            </w:r>
          </w:p>
        </w:tc>
        <w:tc>
          <w:tcPr>
            <w:tcW w:w="1440" w:type="dxa"/>
          </w:tcPr>
          <w:p w14:paraId="4E8CDE2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0D3297D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68F7021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063F67D0" w14:textId="77777777" w:rsidTr="00A84E51">
        <w:tc>
          <w:tcPr>
            <w:tcW w:w="3000" w:type="dxa"/>
          </w:tcPr>
          <w:p w14:paraId="4AF5EB8B"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EntityExtManuBOM (1.3.6.1.4.1.25506.2.6.1.2.1.1.4) </w:t>
            </w:r>
          </w:p>
        </w:tc>
        <w:tc>
          <w:tcPr>
            <w:tcW w:w="1440" w:type="dxa"/>
          </w:tcPr>
          <w:p w14:paraId="575A10D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354587D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778F44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5EE1E815" w14:textId="77777777" w:rsidTr="00A84E51">
        <w:tc>
          <w:tcPr>
            <w:tcW w:w="3000" w:type="dxa"/>
          </w:tcPr>
          <w:p w14:paraId="497E564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EntityExtMacAddressCount (1.3.6.1.4.1.25506.2.6.1.2.1.1.5) </w:t>
            </w:r>
          </w:p>
        </w:tc>
        <w:tc>
          <w:tcPr>
            <w:tcW w:w="1440" w:type="dxa"/>
          </w:tcPr>
          <w:p w14:paraId="0EBFBE3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6CF17CE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07518ED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bl>
    <w:p w14:paraId="1B9151E3" w14:textId="77777777" w:rsidR="009162A6" w:rsidRDefault="009162A6" w:rsidP="00C35694">
      <w:pPr>
        <w:pStyle w:val="TableText"/>
        <w:kinsoku w:val="0"/>
        <w:jc w:val="both"/>
        <w:textAlignment w:val="top"/>
        <w:rPr>
          <w:rFonts w:ascii="Helvetica" w:hAnsi="Helvetica" w:cs="Helvetica"/>
        </w:rPr>
      </w:pPr>
    </w:p>
    <w:p w14:paraId="30FF264A" w14:textId="77777777" w:rsidR="009162A6" w:rsidRDefault="009162A6" w:rsidP="00C35694">
      <w:pPr>
        <w:pStyle w:val="2"/>
      </w:pPr>
      <w:bookmarkStart w:id="781" w:name="_Toc286687996"/>
      <w:bookmarkStart w:id="782" w:name="_Toc397439138"/>
      <w:bookmarkStart w:id="783" w:name="_Toc399399788"/>
      <w:bookmarkStart w:id="784" w:name="_Toc483388566"/>
      <w:r>
        <w:t>hh3c</w:t>
      </w:r>
      <w:r w:rsidRPr="00582D8D">
        <w:t>ProcessTable</w:t>
      </w:r>
      <w:bookmarkEnd w:id="781"/>
      <w:bookmarkEnd w:id="782"/>
      <w:bookmarkEnd w:id="783"/>
      <w:bookmarkEnd w:id="784"/>
    </w:p>
    <w:p w14:paraId="476CC0E5"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1.3.6.1.4.1.25506.2.6.1.4.1</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582D8D" w14:paraId="276BF69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230ED21" w14:textId="77777777" w:rsidR="009162A6" w:rsidRPr="00582D8D" w:rsidRDefault="00166066" w:rsidP="00E67CB3">
            <w:pPr>
              <w:pStyle w:val="TableHeading"/>
            </w:pPr>
            <w:r>
              <w:t>Object (OID)</w:t>
            </w:r>
          </w:p>
        </w:tc>
        <w:tc>
          <w:tcPr>
            <w:tcW w:w="1440" w:type="dxa"/>
          </w:tcPr>
          <w:p w14:paraId="1A05DFF6" w14:textId="77777777" w:rsidR="009162A6" w:rsidRPr="00582D8D" w:rsidRDefault="009162A6" w:rsidP="00E67CB3">
            <w:pPr>
              <w:pStyle w:val="TableHeading"/>
            </w:pPr>
            <w:r w:rsidRPr="00582D8D">
              <w:t>Access</w:t>
            </w:r>
          </w:p>
        </w:tc>
        <w:tc>
          <w:tcPr>
            <w:tcW w:w="1000" w:type="dxa"/>
          </w:tcPr>
          <w:p w14:paraId="6E6D9317" w14:textId="77777777" w:rsidR="009162A6" w:rsidRPr="00582D8D" w:rsidRDefault="009162A6" w:rsidP="00E67CB3">
            <w:pPr>
              <w:pStyle w:val="TableHeading"/>
            </w:pPr>
            <w:r w:rsidRPr="00582D8D">
              <w:t>PDS</w:t>
            </w:r>
          </w:p>
        </w:tc>
        <w:tc>
          <w:tcPr>
            <w:tcW w:w="2880" w:type="dxa"/>
          </w:tcPr>
          <w:p w14:paraId="7CB0D86E" w14:textId="77777777" w:rsidR="009162A6" w:rsidRPr="00582D8D" w:rsidRDefault="0039618E" w:rsidP="00E67CB3">
            <w:pPr>
              <w:pStyle w:val="TableHeading"/>
            </w:pPr>
            <w:r>
              <w:t>Comments</w:t>
            </w:r>
          </w:p>
        </w:tc>
      </w:tr>
      <w:tr w:rsidR="009162A6" w:rsidRPr="00582D8D" w14:paraId="321DE00C" w14:textId="77777777" w:rsidTr="00A84E51">
        <w:tc>
          <w:tcPr>
            <w:tcW w:w="3000" w:type="dxa"/>
          </w:tcPr>
          <w:p w14:paraId="73DEBCDD"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 xml:space="preserve">hh3cProcessID (1.3.6.1.4.1.25506.2.6.1.4.1.1.1) </w:t>
            </w:r>
          </w:p>
        </w:tc>
        <w:tc>
          <w:tcPr>
            <w:tcW w:w="1440" w:type="dxa"/>
          </w:tcPr>
          <w:p w14:paraId="43006039"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14:paraId="007840F4"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hint="eastAsia"/>
              </w:rPr>
              <w:t>Yes</w:t>
            </w:r>
          </w:p>
        </w:tc>
        <w:tc>
          <w:tcPr>
            <w:tcW w:w="2880" w:type="dxa"/>
          </w:tcPr>
          <w:p w14:paraId="206086BE"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hint="eastAsia"/>
              </w:rPr>
              <w:t>As per MIB</w:t>
            </w:r>
          </w:p>
        </w:tc>
      </w:tr>
      <w:tr w:rsidR="009162A6" w:rsidRPr="00582D8D" w14:paraId="5098ECAB" w14:textId="77777777" w:rsidTr="00A84E51">
        <w:tc>
          <w:tcPr>
            <w:tcW w:w="3000" w:type="dxa"/>
          </w:tcPr>
          <w:p w14:paraId="3F28F41B"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 xml:space="preserve">hh3cProcessName (1.3.6.1.4.1.25506.2.6.1.4.1.1.2) </w:t>
            </w:r>
          </w:p>
        </w:tc>
        <w:tc>
          <w:tcPr>
            <w:tcW w:w="1440" w:type="dxa"/>
          </w:tcPr>
          <w:p w14:paraId="2129736F"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14:paraId="4E3E2D5C"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hint="eastAsia"/>
              </w:rPr>
              <w:t>Yes</w:t>
            </w:r>
          </w:p>
        </w:tc>
        <w:tc>
          <w:tcPr>
            <w:tcW w:w="2880" w:type="dxa"/>
          </w:tcPr>
          <w:p w14:paraId="425EF990"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hint="eastAsia"/>
              </w:rPr>
              <w:t>As per MIB</w:t>
            </w:r>
          </w:p>
        </w:tc>
      </w:tr>
      <w:tr w:rsidR="009162A6" w:rsidRPr="00582D8D" w14:paraId="77F6F518" w14:textId="77777777" w:rsidTr="00A84E51">
        <w:tc>
          <w:tcPr>
            <w:tcW w:w="3000" w:type="dxa"/>
          </w:tcPr>
          <w:p w14:paraId="15BC306B"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 xml:space="preserve">hh3cProcessUtil5Min (1.3.6.1.4.1.25506.2.6.1.4.1.1.3) </w:t>
            </w:r>
          </w:p>
        </w:tc>
        <w:tc>
          <w:tcPr>
            <w:tcW w:w="1440" w:type="dxa"/>
          </w:tcPr>
          <w:p w14:paraId="6F9A399B"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rPr>
              <w:t>read-only</w:t>
            </w:r>
          </w:p>
        </w:tc>
        <w:tc>
          <w:tcPr>
            <w:tcW w:w="1000" w:type="dxa"/>
          </w:tcPr>
          <w:p w14:paraId="0AA0ED1E"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hint="eastAsia"/>
              </w:rPr>
              <w:t>Yes</w:t>
            </w:r>
          </w:p>
        </w:tc>
        <w:tc>
          <w:tcPr>
            <w:tcW w:w="2880" w:type="dxa"/>
          </w:tcPr>
          <w:p w14:paraId="5AB54A79" w14:textId="77777777" w:rsidR="009162A6" w:rsidRPr="000378F2" w:rsidRDefault="009162A6" w:rsidP="00C35694">
            <w:pPr>
              <w:pStyle w:val="TableText"/>
              <w:kinsoku w:val="0"/>
              <w:textAlignment w:val="top"/>
              <w:rPr>
                <w:rFonts w:ascii="Helvetica" w:hAnsi="Helvetica" w:cs="Helvetica"/>
              </w:rPr>
            </w:pPr>
            <w:r w:rsidRPr="000378F2">
              <w:rPr>
                <w:rFonts w:ascii="Helvetica" w:hAnsi="Helvetica" w:cs="Helvetica" w:hint="eastAsia"/>
              </w:rPr>
              <w:t>As per MIB</w:t>
            </w:r>
          </w:p>
        </w:tc>
      </w:tr>
    </w:tbl>
    <w:p w14:paraId="5825A48F" w14:textId="77777777" w:rsidR="009162A6" w:rsidRPr="009540D9" w:rsidRDefault="009162A6" w:rsidP="00E67CB3">
      <w:pPr>
        <w:pStyle w:val="Spacer"/>
      </w:pPr>
    </w:p>
    <w:p w14:paraId="3726F21E" w14:textId="77777777" w:rsidR="009162A6" w:rsidRPr="009540D9" w:rsidRDefault="009162A6" w:rsidP="00C35694">
      <w:pPr>
        <w:pStyle w:val="2"/>
      </w:pPr>
      <w:bookmarkStart w:id="785" w:name="_Toc286687997"/>
      <w:bookmarkStart w:id="786" w:name="_Toc397439140"/>
      <w:bookmarkStart w:id="787" w:name="_Toc399399790"/>
      <w:bookmarkStart w:id="788" w:name="_Toc483388567"/>
      <w:r w:rsidRPr="009540D9">
        <w:t>Relationship between entity and extend property</w:t>
      </w:r>
      <w:bookmarkEnd w:id="777"/>
      <w:bookmarkEnd w:id="785"/>
      <w:bookmarkEnd w:id="786"/>
      <w:bookmarkEnd w:id="787"/>
      <w:bookmarkEnd w:id="788"/>
    </w:p>
    <w:tbl>
      <w:tblPr>
        <w:tblStyle w:val="IndexTable"/>
        <w:tblW w:w="0" w:type="auto"/>
        <w:tblLayout w:type="fixed"/>
        <w:tblLook w:val="04A0" w:firstRow="1" w:lastRow="0" w:firstColumn="1" w:lastColumn="0" w:noHBand="0" w:noVBand="1"/>
      </w:tblPr>
      <w:tblGrid>
        <w:gridCol w:w="2250"/>
        <w:gridCol w:w="5130"/>
      </w:tblGrid>
      <w:tr w:rsidR="009162A6" w:rsidRPr="009540D9" w14:paraId="3BF8B30C" w14:textId="77777777" w:rsidTr="00A84E51">
        <w:trPr>
          <w:cnfStyle w:val="100000000000" w:firstRow="1" w:lastRow="0" w:firstColumn="0" w:lastColumn="0" w:oddVBand="0" w:evenVBand="0" w:oddHBand="0" w:evenHBand="0" w:firstRowFirstColumn="0" w:firstRowLastColumn="0" w:lastRowFirstColumn="0" w:lastRowLastColumn="0"/>
        </w:trPr>
        <w:tc>
          <w:tcPr>
            <w:tcW w:w="2250" w:type="dxa"/>
          </w:tcPr>
          <w:p w14:paraId="6C233F83" w14:textId="77777777" w:rsidR="009162A6" w:rsidRPr="009540D9" w:rsidRDefault="009162A6" w:rsidP="00C35694">
            <w:pPr>
              <w:pStyle w:val="TableHead"/>
              <w:rPr>
                <w:rFonts w:cs="Helvetica"/>
              </w:rPr>
            </w:pPr>
            <w:r w:rsidRPr="009540D9">
              <w:rPr>
                <w:rFonts w:cs="Helvetica"/>
              </w:rPr>
              <w:t>entity</w:t>
            </w:r>
          </w:p>
        </w:tc>
        <w:tc>
          <w:tcPr>
            <w:tcW w:w="5130" w:type="dxa"/>
          </w:tcPr>
          <w:p w14:paraId="1F4883E5" w14:textId="77777777" w:rsidR="009162A6" w:rsidRPr="009540D9" w:rsidRDefault="009162A6" w:rsidP="00C35694">
            <w:pPr>
              <w:pStyle w:val="TableHead"/>
              <w:rPr>
                <w:rFonts w:cs="Helvetica"/>
              </w:rPr>
            </w:pPr>
            <w:r>
              <w:rPr>
                <w:rFonts w:cs="Helvetica"/>
              </w:rPr>
              <w:t>hh3c</w:t>
            </w:r>
            <w:r w:rsidRPr="009540D9">
              <w:rPr>
                <w:rFonts w:cs="Helvetica"/>
              </w:rPr>
              <w:t>EntityExtAdminStatus (R/W)</w:t>
            </w:r>
          </w:p>
        </w:tc>
      </w:tr>
      <w:tr w:rsidR="009162A6" w:rsidRPr="009540D9" w14:paraId="12989D35" w14:textId="77777777" w:rsidTr="00A84E51">
        <w:tc>
          <w:tcPr>
            <w:tcW w:w="2250" w:type="dxa"/>
          </w:tcPr>
          <w:p w14:paraId="4EF9987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14:paraId="585A130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AB65C23" w14:textId="77777777" w:rsidTr="00A84E51">
        <w:tc>
          <w:tcPr>
            <w:tcW w:w="2250" w:type="dxa"/>
          </w:tcPr>
          <w:p w14:paraId="03D3AD6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14:paraId="6AB1311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A6A1380" w14:textId="77777777" w:rsidTr="00A84E51">
        <w:tc>
          <w:tcPr>
            <w:tcW w:w="2250" w:type="dxa"/>
          </w:tcPr>
          <w:p w14:paraId="30F9777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14:paraId="6D6803E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6DD0B9E" w14:textId="77777777" w:rsidTr="00A84E51">
        <w:tc>
          <w:tcPr>
            <w:tcW w:w="2250" w:type="dxa"/>
          </w:tcPr>
          <w:p w14:paraId="627AEF0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14:paraId="21312EC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37860EB" w14:textId="77777777" w:rsidTr="00A84E51">
        <w:tc>
          <w:tcPr>
            <w:tcW w:w="2250" w:type="dxa"/>
          </w:tcPr>
          <w:p w14:paraId="19139F7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30" w:type="dxa"/>
          </w:tcPr>
          <w:p w14:paraId="20DA584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41AFAE4" w14:textId="77777777" w:rsidTr="00A84E51">
        <w:tc>
          <w:tcPr>
            <w:tcW w:w="2250" w:type="dxa"/>
          </w:tcPr>
          <w:p w14:paraId="6C2B171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30" w:type="dxa"/>
          </w:tcPr>
          <w:p w14:paraId="4C22F4E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5702523A" w14:textId="77777777" w:rsidTr="00A84E51">
        <w:tc>
          <w:tcPr>
            <w:tcW w:w="2250" w:type="dxa"/>
          </w:tcPr>
          <w:p w14:paraId="4A17F20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30" w:type="dxa"/>
          </w:tcPr>
          <w:p w14:paraId="13AC609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041AAA2B" w14:textId="77777777" w:rsidTr="00A84E51">
        <w:tc>
          <w:tcPr>
            <w:tcW w:w="2250" w:type="dxa"/>
          </w:tcPr>
          <w:p w14:paraId="0F195EF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30" w:type="dxa"/>
          </w:tcPr>
          <w:p w14:paraId="5B5C6EF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370FB22D" w14:textId="77777777" w:rsidTr="00A84E51">
        <w:tc>
          <w:tcPr>
            <w:tcW w:w="2250" w:type="dxa"/>
          </w:tcPr>
          <w:p w14:paraId="0DFEE75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30" w:type="dxa"/>
          </w:tcPr>
          <w:p w14:paraId="06FD1B5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93F0C05" w14:textId="77777777" w:rsidTr="00A84E51">
        <w:tc>
          <w:tcPr>
            <w:tcW w:w="2250" w:type="dxa"/>
          </w:tcPr>
          <w:p w14:paraId="703337B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30" w:type="dxa"/>
          </w:tcPr>
          <w:p w14:paraId="77EC8F3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AFDEED6" w14:textId="77777777" w:rsidTr="00A84E51">
        <w:tc>
          <w:tcPr>
            <w:tcW w:w="2250" w:type="dxa"/>
          </w:tcPr>
          <w:p w14:paraId="12BCE9F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14:paraId="746893E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2AC06854"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250"/>
        <w:gridCol w:w="5130"/>
      </w:tblGrid>
      <w:tr w:rsidR="009162A6" w:rsidRPr="009540D9" w14:paraId="791527A6" w14:textId="77777777" w:rsidTr="00A84E51">
        <w:trPr>
          <w:cnfStyle w:val="100000000000" w:firstRow="1" w:lastRow="0" w:firstColumn="0" w:lastColumn="0" w:oddVBand="0" w:evenVBand="0" w:oddHBand="0" w:evenHBand="0" w:firstRowFirstColumn="0" w:firstRowLastColumn="0" w:lastRowFirstColumn="0" w:lastRowLastColumn="0"/>
        </w:trPr>
        <w:tc>
          <w:tcPr>
            <w:tcW w:w="2250" w:type="dxa"/>
          </w:tcPr>
          <w:p w14:paraId="326F173D" w14:textId="77777777" w:rsidR="009162A6" w:rsidRPr="009540D9" w:rsidRDefault="009162A6" w:rsidP="00C35694">
            <w:pPr>
              <w:pStyle w:val="TableHead"/>
              <w:rPr>
                <w:rFonts w:cs="Helvetica"/>
              </w:rPr>
            </w:pPr>
            <w:r w:rsidRPr="009540D9">
              <w:rPr>
                <w:rFonts w:cs="Helvetica"/>
              </w:rPr>
              <w:t>entity</w:t>
            </w:r>
          </w:p>
        </w:tc>
        <w:tc>
          <w:tcPr>
            <w:tcW w:w="5130" w:type="dxa"/>
          </w:tcPr>
          <w:p w14:paraId="6ADB45E4" w14:textId="77777777" w:rsidR="009162A6" w:rsidRPr="009540D9" w:rsidRDefault="009162A6" w:rsidP="00C35694">
            <w:pPr>
              <w:pStyle w:val="TableHead"/>
              <w:rPr>
                <w:rFonts w:cs="Helvetica"/>
              </w:rPr>
            </w:pPr>
            <w:r>
              <w:rPr>
                <w:rFonts w:cs="Helvetica"/>
              </w:rPr>
              <w:t>hh3c</w:t>
            </w:r>
            <w:r w:rsidRPr="009540D9">
              <w:rPr>
                <w:rFonts w:cs="Helvetica"/>
              </w:rPr>
              <w:t>EntityExtOperStatus (R)</w:t>
            </w:r>
          </w:p>
        </w:tc>
      </w:tr>
      <w:tr w:rsidR="009162A6" w:rsidRPr="009540D9" w14:paraId="1249BA5E" w14:textId="77777777" w:rsidTr="00A84E51">
        <w:tc>
          <w:tcPr>
            <w:tcW w:w="2250" w:type="dxa"/>
          </w:tcPr>
          <w:p w14:paraId="3B9EF3D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14:paraId="5BFCF4D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58CF554A" w14:textId="77777777" w:rsidTr="00A84E51">
        <w:tc>
          <w:tcPr>
            <w:tcW w:w="2250" w:type="dxa"/>
          </w:tcPr>
          <w:p w14:paraId="317F6EF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14:paraId="00D0796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7148235" w14:textId="77777777" w:rsidTr="00A84E51">
        <w:tc>
          <w:tcPr>
            <w:tcW w:w="2250" w:type="dxa"/>
          </w:tcPr>
          <w:p w14:paraId="2507DA0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14:paraId="394494F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2D2B358" w14:textId="77777777" w:rsidTr="00A84E51">
        <w:tc>
          <w:tcPr>
            <w:tcW w:w="2250" w:type="dxa"/>
          </w:tcPr>
          <w:p w14:paraId="08D3EBF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 Supply</w:t>
            </w:r>
          </w:p>
        </w:tc>
        <w:tc>
          <w:tcPr>
            <w:tcW w:w="5130" w:type="dxa"/>
          </w:tcPr>
          <w:p w14:paraId="451146B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0DE0BE92" w14:textId="77777777" w:rsidTr="00A84E51">
        <w:tc>
          <w:tcPr>
            <w:tcW w:w="2250" w:type="dxa"/>
          </w:tcPr>
          <w:p w14:paraId="2837212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30" w:type="dxa"/>
          </w:tcPr>
          <w:p w14:paraId="65FF4AA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2B758240" w14:textId="77777777" w:rsidTr="00A84E51">
        <w:tc>
          <w:tcPr>
            <w:tcW w:w="2250" w:type="dxa"/>
          </w:tcPr>
          <w:p w14:paraId="01FB93D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30" w:type="dxa"/>
          </w:tcPr>
          <w:p w14:paraId="2B63B72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55EAAF9" w14:textId="77777777" w:rsidTr="00A84E51">
        <w:tc>
          <w:tcPr>
            <w:tcW w:w="2250" w:type="dxa"/>
          </w:tcPr>
          <w:p w14:paraId="5612952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30" w:type="dxa"/>
          </w:tcPr>
          <w:p w14:paraId="21F028E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05E0A9DD" w14:textId="77777777" w:rsidTr="00A84E51">
        <w:tc>
          <w:tcPr>
            <w:tcW w:w="2250" w:type="dxa"/>
          </w:tcPr>
          <w:p w14:paraId="6BD1BFA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30" w:type="dxa"/>
          </w:tcPr>
          <w:p w14:paraId="68B1BE5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38686388" w14:textId="77777777" w:rsidTr="00A84E51">
        <w:tc>
          <w:tcPr>
            <w:tcW w:w="2250" w:type="dxa"/>
          </w:tcPr>
          <w:p w14:paraId="16E13FF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30" w:type="dxa"/>
          </w:tcPr>
          <w:p w14:paraId="5A60389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4BF0105" w14:textId="77777777" w:rsidTr="00A84E51">
        <w:tc>
          <w:tcPr>
            <w:tcW w:w="2250" w:type="dxa"/>
          </w:tcPr>
          <w:p w14:paraId="17BF2E5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30" w:type="dxa"/>
          </w:tcPr>
          <w:p w14:paraId="1C61F34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3502632" w14:textId="77777777" w:rsidTr="00A84E51">
        <w:tc>
          <w:tcPr>
            <w:tcW w:w="2250" w:type="dxa"/>
          </w:tcPr>
          <w:p w14:paraId="5E97244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14:paraId="6757EDF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24D6185E"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250"/>
        <w:gridCol w:w="5130"/>
      </w:tblGrid>
      <w:tr w:rsidR="009162A6" w:rsidRPr="009540D9" w14:paraId="629EBCB7" w14:textId="77777777" w:rsidTr="00A84E51">
        <w:trPr>
          <w:cnfStyle w:val="100000000000" w:firstRow="1" w:lastRow="0" w:firstColumn="0" w:lastColumn="0" w:oddVBand="0" w:evenVBand="0" w:oddHBand="0" w:evenHBand="0" w:firstRowFirstColumn="0" w:firstRowLastColumn="0" w:lastRowFirstColumn="0" w:lastRowLastColumn="0"/>
        </w:trPr>
        <w:tc>
          <w:tcPr>
            <w:tcW w:w="2250" w:type="dxa"/>
          </w:tcPr>
          <w:p w14:paraId="44719D93" w14:textId="77777777" w:rsidR="009162A6" w:rsidRPr="009540D9" w:rsidRDefault="009162A6" w:rsidP="00C35694">
            <w:pPr>
              <w:pStyle w:val="TableHead"/>
              <w:rPr>
                <w:rFonts w:cs="Helvetica"/>
              </w:rPr>
            </w:pPr>
            <w:r w:rsidRPr="009540D9">
              <w:rPr>
                <w:rFonts w:cs="Helvetica"/>
              </w:rPr>
              <w:t>entity</w:t>
            </w:r>
          </w:p>
        </w:tc>
        <w:tc>
          <w:tcPr>
            <w:tcW w:w="5130" w:type="dxa"/>
          </w:tcPr>
          <w:p w14:paraId="55B6D88F" w14:textId="77777777" w:rsidR="009162A6" w:rsidRPr="009540D9" w:rsidRDefault="009162A6" w:rsidP="00C35694">
            <w:pPr>
              <w:pStyle w:val="TableHead"/>
              <w:rPr>
                <w:rFonts w:cs="Helvetica"/>
              </w:rPr>
            </w:pPr>
            <w:r>
              <w:rPr>
                <w:rFonts w:cs="Helvetica"/>
              </w:rPr>
              <w:t>hh3c</w:t>
            </w:r>
            <w:r w:rsidRPr="009540D9">
              <w:rPr>
                <w:rFonts w:cs="Helvetica"/>
              </w:rPr>
              <w:t>EntityExtStandbyStatus (R)</w:t>
            </w:r>
          </w:p>
        </w:tc>
      </w:tr>
      <w:tr w:rsidR="009162A6" w:rsidRPr="009540D9" w14:paraId="4D61F23B" w14:textId="77777777" w:rsidTr="00A84E51">
        <w:tc>
          <w:tcPr>
            <w:tcW w:w="2250" w:type="dxa"/>
          </w:tcPr>
          <w:p w14:paraId="7EBA9F5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14:paraId="58804EF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EC71CA4" w14:textId="77777777" w:rsidTr="00A84E51">
        <w:tc>
          <w:tcPr>
            <w:tcW w:w="2250" w:type="dxa"/>
          </w:tcPr>
          <w:p w14:paraId="4196AA7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14:paraId="4C1723D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87C2AD1" w14:textId="77777777" w:rsidTr="00A84E51">
        <w:tc>
          <w:tcPr>
            <w:tcW w:w="2250" w:type="dxa"/>
          </w:tcPr>
          <w:p w14:paraId="27A28D2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14:paraId="220D04C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07C5B47C" w14:textId="77777777" w:rsidTr="00A84E51">
        <w:tc>
          <w:tcPr>
            <w:tcW w:w="2250" w:type="dxa"/>
          </w:tcPr>
          <w:p w14:paraId="7E83716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14:paraId="13A3A38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FBBA214" w14:textId="77777777" w:rsidTr="00A84E51">
        <w:tc>
          <w:tcPr>
            <w:tcW w:w="2250" w:type="dxa"/>
          </w:tcPr>
          <w:p w14:paraId="46A9BA3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30" w:type="dxa"/>
          </w:tcPr>
          <w:p w14:paraId="785A6AA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6D50E8EF" w14:textId="77777777" w:rsidTr="00A84E51">
        <w:tc>
          <w:tcPr>
            <w:tcW w:w="2250" w:type="dxa"/>
          </w:tcPr>
          <w:p w14:paraId="1C459F5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30" w:type="dxa"/>
          </w:tcPr>
          <w:p w14:paraId="35FE06A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74F99B4" w14:textId="77777777" w:rsidTr="00A84E51">
        <w:tc>
          <w:tcPr>
            <w:tcW w:w="2250" w:type="dxa"/>
          </w:tcPr>
          <w:p w14:paraId="54051D9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30" w:type="dxa"/>
          </w:tcPr>
          <w:p w14:paraId="634D4B5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6E9535C7" w14:textId="77777777" w:rsidTr="00A84E51">
        <w:tc>
          <w:tcPr>
            <w:tcW w:w="2250" w:type="dxa"/>
          </w:tcPr>
          <w:p w14:paraId="33C84D1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30" w:type="dxa"/>
          </w:tcPr>
          <w:p w14:paraId="2642DFE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CF4EB4F" w14:textId="77777777" w:rsidTr="00A84E51">
        <w:tc>
          <w:tcPr>
            <w:tcW w:w="2250" w:type="dxa"/>
          </w:tcPr>
          <w:p w14:paraId="6D3CF35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30" w:type="dxa"/>
          </w:tcPr>
          <w:p w14:paraId="5650987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5BFE567" w14:textId="77777777" w:rsidTr="00A84E51">
        <w:tc>
          <w:tcPr>
            <w:tcW w:w="2250" w:type="dxa"/>
          </w:tcPr>
          <w:p w14:paraId="0AF421C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30" w:type="dxa"/>
          </w:tcPr>
          <w:p w14:paraId="52BF738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CD6E0C5" w14:textId="77777777" w:rsidTr="00A84E51">
        <w:tc>
          <w:tcPr>
            <w:tcW w:w="2250" w:type="dxa"/>
          </w:tcPr>
          <w:p w14:paraId="7DD04E5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14:paraId="3B5A936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7A799811"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250"/>
        <w:gridCol w:w="5130"/>
      </w:tblGrid>
      <w:tr w:rsidR="009162A6" w:rsidRPr="009540D9" w14:paraId="37519E0D" w14:textId="77777777" w:rsidTr="00A84E51">
        <w:trPr>
          <w:cnfStyle w:val="100000000000" w:firstRow="1" w:lastRow="0" w:firstColumn="0" w:lastColumn="0" w:oddVBand="0" w:evenVBand="0" w:oddHBand="0" w:evenHBand="0" w:firstRowFirstColumn="0" w:firstRowLastColumn="0" w:lastRowFirstColumn="0" w:lastRowLastColumn="0"/>
        </w:trPr>
        <w:tc>
          <w:tcPr>
            <w:tcW w:w="2250" w:type="dxa"/>
          </w:tcPr>
          <w:p w14:paraId="25CBAE5A" w14:textId="77777777" w:rsidR="009162A6" w:rsidRPr="009540D9" w:rsidRDefault="009162A6" w:rsidP="00C35694">
            <w:pPr>
              <w:pStyle w:val="TableHead"/>
              <w:rPr>
                <w:rFonts w:cs="Helvetica"/>
              </w:rPr>
            </w:pPr>
            <w:r w:rsidRPr="009540D9">
              <w:rPr>
                <w:rFonts w:cs="Helvetica"/>
              </w:rPr>
              <w:t>entity</w:t>
            </w:r>
          </w:p>
        </w:tc>
        <w:tc>
          <w:tcPr>
            <w:tcW w:w="5130" w:type="dxa"/>
          </w:tcPr>
          <w:p w14:paraId="11EC7503" w14:textId="77777777" w:rsidR="009162A6" w:rsidRPr="009540D9" w:rsidRDefault="009162A6" w:rsidP="00C35694">
            <w:pPr>
              <w:pStyle w:val="TableHead"/>
              <w:rPr>
                <w:rFonts w:cs="Helvetica"/>
              </w:rPr>
            </w:pPr>
            <w:r>
              <w:rPr>
                <w:rFonts w:cs="Helvetica"/>
              </w:rPr>
              <w:t>hh3c</w:t>
            </w:r>
            <w:r w:rsidRPr="009540D9">
              <w:rPr>
                <w:rFonts w:cs="Helvetica"/>
              </w:rPr>
              <w:t>EntityExtAlarmLight (R)</w:t>
            </w:r>
          </w:p>
        </w:tc>
      </w:tr>
      <w:tr w:rsidR="009162A6" w:rsidRPr="009540D9" w14:paraId="7B55FFAD" w14:textId="77777777" w:rsidTr="00A84E51">
        <w:tc>
          <w:tcPr>
            <w:tcW w:w="2250" w:type="dxa"/>
          </w:tcPr>
          <w:p w14:paraId="512927C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14:paraId="32E7A29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5FBE1C9" w14:textId="77777777" w:rsidTr="00A84E51">
        <w:tc>
          <w:tcPr>
            <w:tcW w:w="2250" w:type="dxa"/>
          </w:tcPr>
          <w:p w14:paraId="2D3E9B3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14:paraId="55D5612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0B6EADF9" w14:textId="77777777" w:rsidTr="00A84E51">
        <w:tc>
          <w:tcPr>
            <w:tcW w:w="2250" w:type="dxa"/>
          </w:tcPr>
          <w:p w14:paraId="5B11E21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14:paraId="581A7E5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0825EBD9" w14:textId="77777777" w:rsidTr="00A84E51">
        <w:tc>
          <w:tcPr>
            <w:tcW w:w="2250" w:type="dxa"/>
          </w:tcPr>
          <w:p w14:paraId="3014EA6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14:paraId="2D71F73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4450D6C" w14:textId="77777777" w:rsidTr="00A84E51">
        <w:tc>
          <w:tcPr>
            <w:tcW w:w="2250" w:type="dxa"/>
          </w:tcPr>
          <w:p w14:paraId="31D5A8C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30" w:type="dxa"/>
          </w:tcPr>
          <w:p w14:paraId="6CB8453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038BA600" w14:textId="77777777" w:rsidTr="00A84E51">
        <w:tc>
          <w:tcPr>
            <w:tcW w:w="2250" w:type="dxa"/>
          </w:tcPr>
          <w:p w14:paraId="1820E78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30" w:type="dxa"/>
          </w:tcPr>
          <w:p w14:paraId="415F63F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C7B192E" w14:textId="77777777" w:rsidTr="00A84E51">
        <w:tc>
          <w:tcPr>
            <w:tcW w:w="2250" w:type="dxa"/>
          </w:tcPr>
          <w:p w14:paraId="1F6BED3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30" w:type="dxa"/>
          </w:tcPr>
          <w:p w14:paraId="0A7959E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48619F3" w14:textId="77777777" w:rsidTr="00A84E51">
        <w:tc>
          <w:tcPr>
            <w:tcW w:w="2250" w:type="dxa"/>
          </w:tcPr>
          <w:p w14:paraId="4981FC3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30" w:type="dxa"/>
          </w:tcPr>
          <w:p w14:paraId="1AB673D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6E7F379" w14:textId="77777777" w:rsidTr="00A84E51">
        <w:tc>
          <w:tcPr>
            <w:tcW w:w="2250" w:type="dxa"/>
          </w:tcPr>
          <w:p w14:paraId="079E773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30" w:type="dxa"/>
          </w:tcPr>
          <w:p w14:paraId="6551319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5654DE9" w14:textId="77777777" w:rsidTr="00A84E51">
        <w:tc>
          <w:tcPr>
            <w:tcW w:w="2250" w:type="dxa"/>
          </w:tcPr>
          <w:p w14:paraId="3B745AB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30" w:type="dxa"/>
          </w:tcPr>
          <w:p w14:paraId="79C854A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CEF7D8A" w14:textId="77777777" w:rsidTr="00A84E51">
        <w:tc>
          <w:tcPr>
            <w:tcW w:w="2250" w:type="dxa"/>
          </w:tcPr>
          <w:p w14:paraId="6A6AAE3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14:paraId="19A9AA1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2AAFE5A9"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250"/>
        <w:gridCol w:w="5130"/>
      </w:tblGrid>
      <w:tr w:rsidR="009162A6" w:rsidRPr="009540D9" w14:paraId="771729D8" w14:textId="77777777" w:rsidTr="00A84E51">
        <w:trPr>
          <w:cnfStyle w:val="100000000000" w:firstRow="1" w:lastRow="0" w:firstColumn="0" w:lastColumn="0" w:oddVBand="0" w:evenVBand="0" w:oddHBand="0" w:evenHBand="0" w:firstRowFirstColumn="0" w:firstRowLastColumn="0" w:lastRowFirstColumn="0" w:lastRowLastColumn="0"/>
        </w:trPr>
        <w:tc>
          <w:tcPr>
            <w:tcW w:w="2250" w:type="dxa"/>
          </w:tcPr>
          <w:p w14:paraId="390A45A8" w14:textId="77777777" w:rsidR="009162A6" w:rsidRPr="009540D9" w:rsidRDefault="009162A6" w:rsidP="00C35694">
            <w:pPr>
              <w:pStyle w:val="TableHead"/>
              <w:rPr>
                <w:rFonts w:cs="Helvetica"/>
              </w:rPr>
            </w:pPr>
            <w:r w:rsidRPr="009540D9">
              <w:rPr>
                <w:rFonts w:cs="Helvetica"/>
              </w:rPr>
              <w:t>entity</w:t>
            </w:r>
          </w:p>
        </w:tc>
        <w:tc>
          <w:tcPr>
            <w:tcW w:w="5130" w:type="dxa"/>
          </w:tcPr>
          <w:p w14:paraId="5A1F1FE3" w14:textId="77777777" w:rsidR="009162A6" w:rsidRPr="009540D9" w:rsidRDefault="009162A6" w:rsidP="00C35694">
            <w:pPr>
              <w:pStyle w:val="TableHead"/>
              <w:rPr>
                <w:rFonts w:cs="Helvetica"/>
              </w:rPr>
            </w:pPr>
            <w:r>
              <w:rPr>
                <w:rFonts w:cs="Helvetica"/>
              </w:rPr>
              <w:t>hh3c</w:t>
            </w:r>
            <w:r w:rsidRPr="009540D9">
              <w:rPr>
                <w:rFonts w:cs="Helvetica"/>
              </w:rPr>
              <w:t>EntityExtCpuUsage (R)</w:t>
            </w:r>
          </w:p>
        </w:tc>
      </w:tr>
      <w:tr w:rsidR="009162A6" w:rsidRPr="009540D9" w14:paraId="4EEB893D" w14:textId="77777777" w:rsidTr="00A84E51">
        <w:tc>
          <w:tcPr>
            <w:tcW w:w="2250" w:type="dxa"/>
          </w:tcPr>
          <w:p w14:paraId="4EAD304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14:paraId="652170A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5CE83A78" w14:textId="77777777" w:rsidTr="00A84E51">
        <w:tc>
          <w:tcPr>
            <w:tcW w:w="2250" w:type="dxa"/>
          </w:tcPr>
          <w:p w14:paraId="3CFCC97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14:paraId="48C8DD8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EEAF5F5" w14:textId="77777777" w:rsidTr="00A84E51">
        <w:tc>
          <w:tcPr>
            <w:tcW w:w="2250" w:type="dxa"/>
          </w:tcPr>
          <w:p w14:paraId="5417FC0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14:paraId="372CDB6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07BE9A0B" w14:textId="77777777" w:rsidTr="00A84E51">
        <w:tc>
          <w:tcPr>
            <w:tcW w:w="2250" w:type="dxa"/>
          </w:tcPr>
          <w:p w14:paraId="26EAA08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14:paraId="121D43C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0EBAD3A4" w14:textId="77777777" w:rsidTr="00A84E51">
        <w:tc>
          <w:tcPr>
            <w:tcW w:w="2250" w:type="dxa"/>
          </w:tcPr>
          <w:p w14:paraId="36283C9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30" w:type="dxa"/>
          </w:tcPr>
          <w:p w14:paraId="40A82C5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55D6ADA4" w14:textId="77777777" w:rsidTr="00A84E51">
        <w:tc>
          <w:tcPr>
            <w:tcW w:w="2250" w:type="dxa"/>
          </w:tcPr>
          <w:p w14:paraId="3055E49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30" w:type="dxa"/>
          </w:tcPr>
          <w:p w14:paraId="6A30310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0EAB1C0" w14:textId="77777777" w:rsidTr="00A84E51">
        <w:tc>
          <w:tcPr>
            <w:tcW w:w="2250" w:type="dxa"/>
          </w:tcPr>
          <w:p w14:paraId="27D0585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30" w:type="dxa"/>
          </w:tcPr>
          <w:p w14:paraId="7ED949A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Yes(Only support the Module Level1)</w:t>
            </w:r>
          </w:p>
        </w:tc>
      </w:tr>
      <w:tr w:rsidR="009162A6" w:rsidRPr="009540D9" w14:paraId="4C1910A6" w14:textId="77777777" w:rsidTr="00A84E51">
        <w:tc>
          <w:tcPr>
            <w:tcW w:w="2250" w:type="dxa"/>
          </w:tcPr>
          <w:p w14:paraId="76B2142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30" w:type="dxa"/>
          </w:tcPr>
          <w:p w14:paraId="28BBEA5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C4C070B" w14:textId="77777777" w:rsidTr="00A84E51">
        <w:tc>
          <w:tcPr>
            <w:tcW w:w="2250" w:type="dxa"/>
          </w:tcPr>
          <w:p w14:paraId="78A0875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30" w:type="dxa"/>
          </w:tcPr>
          <w:p w14:paraId="417623E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619A9EC" w14:textId="77777777" w:rsidTr="00A84E51">
        <w:tc>
          <w:tcPr>
            <w:tcW w:w="2250" w:type="dxa"/>
          </w:tcPr>
          <w:p w14:paraId="3BB71EB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30" w:type="dxa"/>
          </w:tcPr>
          <w:p w14:paraId="7B21432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3A23B1D" w14:textId="77777777" w:rsidTr="00A84E51">
        <w:tc>
          <w:tcPr>
            <w:tcW w:w="2250" w:type="dxa"/>
          </w:tcPr>
          <w:p w14:paraId="6198A7A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14:paraId="3864F1E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51C2807B"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250"/>
        <w:gridCol w:w="5130"/>
      </w:tblGrid>
      <w:tr w:rsidR="009162A6" w:rsidRPr="009540D9" w14:paraId="574FD976" w14:textId="77777777" w:rsidTr="00A84E51">
        <w:trPr>
          <w:cnfStyle w:val="100000000000" w:firstRow="1" w:lastRow="0" w:firstColumn="0" w:lastColumn="0" w:oddVBand="0" w:evenVBand="0" w:oddHBand="0" w:evenHBand="0" w:firstRowFirstColumn="0" w:firstRowLastColumn="0" w:lastRowFirstColumn="0" w:lastRowLastColumn="0"/>
        </w:trPr>
        <w:tc>
          <w:tcPr>
            <w:tcW w:w="2250" w:type="dxa"/>
          </w:tcPr>
          <w:p w14:paraId="2DC7CA53" w14:textId="77777777" w:rsidR="009162A6" w:rsidRPr="009540D9" w:rsidRDefault="009162A6" w:rsidP="00C35694">
            <w:pPr>
              <w:pStyle w:val="TableHead"/>
              <w:rPr>
                <w:rFonts w:cs="Helvetica"/>
              </w:rPr>
            </w:pPr>
            <w:r w:rsidRPr="009540D9">
              <w:rPr>
                <w:rFonts w:cs="Helvetica"/>
              </w:rPr>
              <w:t>entity</w:t>
            </w:r>
          </w:p>
        </w:tc>
        <w:tc>
          <w:tcPr>
            <w:tcW w:w="5130" w:type="dxa"/>
          </w:tcPr>
          <w:p w14:paraId="64A98B3F" w14:textId="77777777" w:rsidR="009162A6" w:rsidRPr="009540D9" w:rsidRDefault="009162A6" w:rsidP="00C35694">
            <w:pPr>
              <w:pStyle w:val="TableHead"/>
              <w:rPr>
                <w:rFonts w:cs="Helvetica"/>
              </w:rPr>
            </w:pPr>
            <w:r>
              <w:rPr>
                <w:rFonts w:cs="Helvetica"/>
              </w:rPr>
              <w:t>hh3c</w:t>
            </w:r>
            <w:r w:rsidRPr="009540D9">
              <w:rPr>
                <w:rFonts w:cs="Helvetica"/>
              </w:rPr>
              <w:t>EntityExtCpuUsageThreshold (R/W)</w:t>
            </w:r>
          </w:p>
        </w:tc>
      </w:tr>
      <w:tr w:rsidR="009162A6" w:rsidRPr="009540D9" w14:paraId="113D46D1" w14:textId="77777777" w:rsidTr="00A84E51">
        <w:tc>
          <w:tcPr>
            <w:tcW w:w="2250" w:type="dxa"/>
          </w:tcPr>
          <w:p w14:paraId="2D565B1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14:paraId="64F11EF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032C7BDA" w14:textId="77777777" w:rsidTr="00A84E51">
        <w:tc>
          <w:tcPr>
            <w:tcW w:w="2250" w:type="dxa"/>
          </w:tcPr>
          <w:p w14:paraId="76D2810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14:paraId="04AD308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AA61755" w14:textId="77777777" w:rsidTr="00A84E51">
        <w:tc>
          <w:tcPr>
            <w:tcW w:w="2250" w:type="dxa"/>
          </w:tcPr>
          <w:p w14:paraId="5C97F98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14:paraId="4D4C13F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8288D66" w14:textId="77777777" w:rsidTr="00A84E51">
        <w:tc>
          <w:tcPr>
            <w:tcW w:w="2250" w:type="dxa"/>
          </w:tcPr>
          <w:p w14:paraId="50DA11B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14:paraId="58E65A7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7872424" w14:textId="77777777" w:rsidTr="00A84E51">
        <w:tc>
          <w:tcPr>
            <w:tcW w:w="2250" w:type="dxa"/>
          </w:tcPr>
          <w:p w14:paraId="66C54E8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30" w:type="dxa"/>
          </w:tcPr>
          <w:p w14:paraId="3A6388E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519AEAA" w14:textId="77777777" w:rsidTr="00A84E51">
        <w:tc>
          <w:tcPr>
            <w:tcW w:w="2250" w:type="dxa"/>
          </w:tcPr>
          <w:p w14:paraId="36822AF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30" w:type="dxa"/>
          </w:tcPr>
          <w:p w14:paraId="3AB7B7F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52B7FF6E" w14:textId="77777777" w:rsidTr="00A84E51">
        <w:tc>
          <w:tcPr>
            <w:tcW w:w="2250" w:type="dxa"/>
          </w:tcPr>
          <w:p w14:paraId="354E761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30" w:type="dxa"/>
          </w:tcPr>
          <w:p w14:paraId="1E1625E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Yes(Only support the Module Level1)</w:t>
            </w:r>
          </w:p>
        </w:tc>
      </w:tr>
      <w:tr w:rsidR="009162A6" w:rsidRPr="009540D9" w14:paraId="3B3FC00D" w14:textId="77777777" w:rsidTr="00A84E51">
        <w:tc>
          <w:tcPr>
            <w:tcW w:w="2250" w:type="dxa"/>
          </w:tcPr>
          <w:p w14:paraId="77CEFED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30" w:type="dxa"/>
          </w:tcPr>
          <w:p w14:paraId="5B1477A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5AAC526A" w14:textId="77777777" w:rsidTr="00A84E51">
        <w:tc>
          <w:tcPr>
            <w:tcW w:w="2250" w:type="dxa"/>
          </w:tcPr>
          <w:p w14:paraId="17B77FE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30" w:type="dxa"/>
          </w:tcPr>
          <w:p w14:paraId="75B277D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BE0AB20" w14:textId="77777777" w:rsidTr="00A84E51">
        <w:tc>
          <w:tcPr>
            <w:tcW w:w="2250" w:type="dxa"/>
          </w:tcPr>
          <w:p w14:paraId="1FE2882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30" w:type="dxa"/>
          </w:tcPr>
          <w:p w14:paraId="508DD2E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FCFF727" w14:textId="77777777" w:rsidTr="00A84E51">
        <w:tc>
          <w:tcPr>
            <w:tcW w:w="2250" w:type="dxa"/>
          </w:tcPr>
          <w:p w14:paraId="2511E83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14:paraId="3B05FD3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18497AA6"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250"/>
        <w:gridCol w:w="5130"/>
      </w:tblGrid>
      <w:tr w:rsidR="009162A6" w:rsidRPr="009540D9" w14:paraId="63F35B6E" w14:textId="77777777" w:rsidTr="00A84E51">
        <w:trPr>
          <w:cnfStyle w:val="100000000000" w:firstRow="1" w:lastRow="0" w:firstColumn="0" w:lastColumn="0" w:oddVBand="0" w:evenVBand="0" w:oddHBand="0" w:evenHBand="0" w:firstRowFirstColumn="0" w:firstRowLastColumn="0" w:lastRowFirstColumn="0" w:lastRowLastColumn="0"/>
        </w:trPr>
        <w:tc>
          <w:tcPr>
            <w:tcW w:w="2250" w:type="dxa"/>
          </w:tcPr>
          <w:p w14:paraId="55F2DFEF" w14:textId="77777777" w:rsidR="009162A6" w:rsidRPr="009540D9" w:rsidRDefault="009162A6" w:rsidP="00C35694">
            <w:pPr>
              <w:pStyle w:val="TableHead"/>
              <w:rPr>
                <w:rFonts w:cs="Helvetica"/>
              </w:rPr>
            </w:pPr>
            <w:r w:rsidRPr="009540D9">
              <w:rPr>
                <w:rFonts w:cs="Helvetica"/>
              </w:rPr>
              <w:t>entity</w:t>
            </w:r>
          </w:p>
        </w:tc>
        <w:tc>
          <w:tcPr>
            <w:tcW w:w="5130" w:type="dxa"/>
          </w:tcPr>
          <w:p w14:paraId="6185C56A" w14:textId="77777777" w:rsidR="009162A6" w:rsidRPr="009540D9" w:rsidRDefault="009162A6" w:rsidP="00C35694">
            <w:pPr>
              <w:pStyle w:val="TableHead"/>
              <w:rPr>
                <w:rFonts w:cs="Helvetica"/>
              </w:rPr>
            </w:pPr>
            <w:r>
              <w:rPr>
                <w:rFonts w:cs="Helvetica"/>
              </w:rPr>
              <w:t>hh3c</w:t>
            </w:r>
            <w:r w:rsidRPr="009540D9">
              <w:rPr>
                <w:rFonts w:cs="Helvetica"/>
              </w:rPr>
              <w:t>EntityExtMemUsage (R)</w:t>
            </w:r>
          </w:p>
        </w:tc>
      </w:tr>
      <w:tr w:rsidR="009162A6" w:rsidRPr="009540D9" w14:paraId="36C12C76" w14:textId="77777777" w:rsidTr="00A84E51">
        <w:tc>
          <w:tcPr>
            <w:tcW w:w="2250" w:type="dxa"/>
          </w:tcPr>
          <w:p w14:paraId="0A0788B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14:paraId="5E13C03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BE802FA" w14:textId="77777777" w:rsidTr="00A84E51">
        <w:tc>
          <w:tcPr>
            <w:tcW w:w="2250" w:type="dxa"/>
          </w:tcPr>
          <w:p w14:paraId="2BD36CB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14:paraId="68FF0EC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DD51A82" w14:textId="77777777" w:rsidTr="00A84E51">
        <w:tc>
          <w:tcPr>
            <w:tcW w:w="2250" w:type="dxa"/>
          </w:tcPr>
          <w:p w14:paraId="2EC6FA4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14:paraId="227B436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0FDA92D3" w14:textId="77777777" w:rsidTr="00A84E51">
        <w:tc>
          <w:tcPr>
            <w:tcW w:w="2250" w:type="dxa"/>
          </w:tcPr>
          <w:p w14:paraId="2366DC7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14:paraId="3C25C3F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520525B" w14:textId="77777777" w:rsidTr="00A84E51">
        <w:tc>
          <w:tcPr>
            <w:tcW w:w="2250" w:type="dxa"/>
          </w:tcPr>
          <w:p w14:paraId="4F3F6AD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30" w:type="dxa"/>
          </w:tcPr>
          <w:p w14:paraId="4EF1965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065B538" w14:textId="77777777" w:rsidTr="00A84E51">
        <w:tc>
          <w:tcPr>
            <w:tcW w:w="2250" w:type="dxa"/>
          </w:tcPr>
          <w:p w14:paraId="640437F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30" w:type="dxa"/>
          </w:tcPr>
          <w:p w14:paraId="10E4B0F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8387D8D" w14:textId="77777777" w:rsidTr="00A84E51">
        <w:tc>
          <w:tcPr>
            <w:tcW w:w="2250" w:type="dxa"/>
          </w:tcPr>
          <w:p w14:paraId="48E5F5B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30" w:type="dxa"/>
          </w:tcPr>
          <w:p w14:paraId="3911500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Yes(Only support the Module Level1)</w:t>
            </w:r>
          </w:p>
        </w:tc>
      </w:tr>
      <w:tr w:rsidR="009162A6" w:rsidRPr="009540D9" w14:paraId="004CC94F" w14:textId="77777777" w:rsidTr="00A84E51">
        <w:tc>
          <w:tcPr>
            <w:tcW w:w="2250" w:type="dxa"/>
          </w:tcPr>
          <w:p w14:paraId="5A3575F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30" w:type="dxa"/>
          </w:tcPr>
          <w:p w14:paraId="4FFB8C9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09DDCD8" w14:textId="77777777" w:rsidTr="00A84E51">
        <w:tc>
          <w:tcPr>
            <w:tcW w:w="2250" w:type="dxa"/>
          </w:tcPr>
          <w:p w14:paraId="1CD3906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30" w:type="dxa"/>
          </w:tcPr>
          <w:p w14:paraId="7B5680F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5D94CFF" w14:textId="77777777" w:rsidTr="00A84E51">
        <w:tc>
          <w:tcPr>
            <w:tcW w:w="2250" w:type="dxa"/>
          </w:tcPr>
          <w:p w14:paraId="032E19F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30" w:type="dxa"/>
          </w:tcPr>
          <w:p w14:paraId="1AA70E3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5C0817D" w14:textId="77777777" w:rsidTr="00A84E51">
        <w:tc>
          <w:tcPr>
            <w:tcW w:w="2250" w:type="dxa"/>
          </w:tcPr>
          <w:p w14:paraId="4C6B842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14:paraId="53BA1B9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65345CE5"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250"/>
        <w:gridCol w:w="5130"/>
      </w:tblGrid>
      <w:tr w:rsidR="009162A6" w:rsidRPr="009540D9" w14:paraId="48402D10" w14:textId="77777777" w:rsidTr="00A84E51">
        <w:trPr>
          <w:cnfStyle w:val="100000000000" w:firstRow="1" w:lastRow="0" w:firstColumn="0" w:lastColumn="0" w:oddVBand="0" w:evenVBand="0" w:oddHBand="0" w:evenHBand="0" w:firstRowFirstColumn="0" w:firstRowLastColumn="0" w:lastRowFirstColumn="0" w:lastRowLastColumn="0"/>
        </w:trPr>
        <w:tc>
          <w:tcPr>
            <w:tcW w:w="2250" w:type="dxa"/>
          </w:tcPr>
          <w:p w14:paraId="24DC97C8" w14:textId="77777777" w:rsidR="009162A6" w:rsidRPr="009540D9" w:rsidRDefault="009162A6" w:rsidP="00C35694">
            <w:pPr>
              <w:pStyle w:val="TableHead"/>
              <w:rPr>
                <w:rFonts w:cs="Helvetica"/>
              </w:rPr>
            </w:pPr>
            <w:r w:rsidRPr="009540D9">
              <w:rPr>
                <w:rFonts w:cs="Helvetica"/>
              </w:rPr>
              <w:t>entity</w:t>
            </w:r>
          </w:p>
        </w:tc>
        <w:tc>
          <w:tcPr>
            <w:tcW w:w="5130" w:type="dxa"/>
          </w:tcPr>
          <w:p w14:paraId="3DB79E49" w14:textId="77777777" w:rsidR="009162A6" w:rsidRPr="009540D9" w:rsidRDefault="009162A6" w:rsidP="00C35694">
            <w:pPr>
              <w:pStyle w:val="TableHead"/>
              <w:rPr>
                <w:rFonts w:cs="Helvetica"/>
              </w:rPr>
            </w:pPr>
            <w:r>
              <w:rPr>
                <w:rFonts w:cs="Helvetica"/>
              </w:rPr>
              <w:t>hh3c</w:t>
            </w:r>
            <w:r w:rsidRPr="009540D9">
              <w:rPr>
                <w:rFonts w:cs="Helvetica"/>
              </w:rPr>
              <w:t>EntityExtMemUsageThreshold(R/W)</w:t>
            </w:r>
          </w:p>
        </w:tc>
      </w:tr>
      <w:tr w:rsidR="009162A6" w:rsidRPr="009540D9" w14:paraId="7FEC4479" w14:textId="77777777" w:rsidTr="00A84E51">
        <w:tc>
          <w:tcPr>
            <w:tcW w:w="2250" w:type="dxa"/>
          </w:tcPr>
          <w:p w14:paraId="610D90C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14:paraId="60783DE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9A05A4E" w14:textId="77777777" w:rsidTr="00A84E51">
        <w:tc>
          <w:tcPr>
            <w:tcW w:w="2250" w:type="dxa"/>
          </w:tcPr>
          <w:p w14:paraId="260BC99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14:paraId="2D40CA5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3FA440C" w14:textId="77777777" w:rsidTr="00A84E51">
        <w:tc>
          <w:tcPr>
            <w:tcW w:w="2250" w:type="dxa"/>
          </w:tcPr>
          <w:p w14:paraId="07B53A3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14:paraId="4E879F6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188EB2D" w14:textId="77777777" w:rsidTr="00A84E51">
        <w:tc>
          <w:tcPr>
            <w:tcW w:w="2250" w:type="dxa"/>
          </w:tcPr>
          <w:p w14:paraId="73116B3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14:paraId="7E4AAAD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0893F814" w14:textId="77777777" w:rsidTr="00A84E51">
        <w:tc>
          <w:tcPr>
            <w:tcW w:w="2250" w:type="dxa"/>
          </w:tcPr>
          <w:p w14:paraId="4CB2D49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30" w:type="dxa"/>
          </w:tcPr>
          <w:p w14:paraId="0391B9D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56A54DAA" w14:textId="77777777" w:rsidTr="00A84E51">
        <w:tc>
          <w:tcPr>
            <w:tcW w:w="2250" w:type="dxa"/>
          </w:tcPr>
          <w:p w14:paraId="2FA0D1D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30" w:type="dxa"/>
          </w:tcPr>
          <w:p w14:paraId="479FC06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3320303" w14:textId="77777777" w:rsidTr="00A84E51">
        <w:tc>
          <w:tcPr>
            <w:tcW w:w="2250" w:type="dxa"/>
          </w:tcPr>
          <w:p w14:paraId="1EA1649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30" w:type="dxa"/>
          </w:tcPr>
          <w:p w14:paraId="309C31D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Yes(Only support the Module Level1)</w:t>
            </w:r>
          </w:p>
        </w:tc>
      </w:tr>
      <w:tr w:rsidR="009162A6" w:rsidRPr="009540D9" w14:paraId="15C1DCB7" w14:textId="77777777" w:rsidTr="00A84E51">
        <w:tc>
          <w:tcPr>
            <w:tcW w:w="2250" w:type="dxa"/>
          </w:tcPr>
          <w:p w14:paraId="60AA837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30" w:type="dxa"/>
          </w:tcPr>
          <w:p w14:paraId="08829CB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66D47F3" w14:textId="77777777" w:rsidTr="00A84E51">
        <w:tc>
          <w:tcPr>
            <w:tcW w:w="2250" w:type="dxa"/>
          </w:tcPr>
          <w:p w14:paraId="493D049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30" w:type="dxa"/>
          </w:tcPr>
          <w:p w14:paraId="44E6D45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E0855FE" w14:textId="77777777" w:rsidTr="00A84E51">
        <w:tc>
          <w:tcPr>
            <w:tcW w:w="2250" w:type="dxa"/>
          </w:tcPr>
          <w:p w14:paraId="096E2B8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30" w:type="dxa"/>
          </w:tcPr>
          <w:p w14:paraId="6288328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F230951" w14:textId="77777777" w:rsidTr="00A84E51">
        <w:tc>
          <w:tcPr>
            <w:tcW w:w="2250" w:type="dxa"/>
          </w:tcPr>
          <w:p w14:paraId="40D7B40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14:paraId="2E22910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7E295CB6"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250"/>
        <w:gridCol w:w="5130"/>
      </w:tblGrid>
      <w:tr w:rsidR="009162A6" w:rsidRPr="009540D9" w14:paraId="630A1E60" w14:textId="77777777" w:rsidTr="00A84E51">
        <w:trPr>
          <w:cnfStyle w:val="100000000000" w:firstRow="1" w:lastRow="0" w:firstColumn="0" w:lastColumn="0" w:oddVBand="0" w:evenVBand="0" w:oddHBand="0" w:evenHBand="0" w:firstRowFirstColumn="0" w:firstRowLastColumn="0" w:lastRowFirstColumn="0" w:lastRowLastColumn="0"/>
        </w:trPr>
        <w:tc>
          <w:tcPr>
            <w:tcW w:w="2250" w:type="dxa"/>
          </w:tcPr>
          <w:p w14:paraId="13D6AEBA" w14:textId="77777777" w:rsidR="009162A6" w:rsidRPr="009540D9" w:rsidRDefault="009162A6" w:rsidP="00C35694">
            <w:pPr>
              <w:pStyle w:val="TableHead"/>
              <w:rPr>
                <w:rFonts w:cs="Helvetica"/>
              </w:rPr>
            </w:pPr>
            <w:r w:rsidRPr="009540D9">
              <w:rPr>
                <w:rFonts w:cs="Helvetica"/>
              </w:rPr>
              <w:t>entity</w:t>
            </w:r>
          </w:p>
        </w:tc>
        <w:tc>
          <w:tcPr>
            <w:tcW w:w="5130" w:type="dxa"/>
          </w:tcPr>
          <w:p w14:paraId="2DF9CBBF" w14:textId="77777777" w:rsidR="009162A6" w:rsidRPr="009540D9" w:rsidRDefault="009162A6" w:rsidP="00C35694">
            <w:pPr>
              <w:pStyle w:val="TableHead"/>
              <w:rPr>
                <w:rFonts w:cs="Helvetica"/>
              </w:rPr>
            </w:pPr>
            <w:r>
              <w:rPr>
                <w:rFonts w:cs="Helvetica"/>
              </w:rPr>
              <w:t>hh3c</w:t>
            </w:r>
            <w:r w:rsidRPr="009540D9">
              <w:rPr>
                <w:rFonts w:cs="Helvetica"/>
              </w:rPr>
              <w:t>EntityExtMemSize (R)</w:t>
            </w:r>
          </w:p>
        </w:tc>
      </w:tr>
      <w:tr w:rsidR="009162A6" w:rsidRPr="009540D9" w14:paraId="5F438EC7" w14:textId="77777777" w:rsidTr="00A84E51">
        <w:tc>
          <w:tcPr>
            <w:tcW w:w="2250" w:type="dxa"/>
          </w:tcPr>
          <w:p w14:paraId="163C275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14:paraId="1CBED02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4ACB09F" w14:textId="77777777" w:rsidTr="00A84E51">
        <w:tc>
          <w:tcPr>
            <w:tcW w:w="2250" w:type="dxa"/>
          </w:tcPr>
          <w:p w14:paraId="3DC94DB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14:paraId="6EB86FF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845A8FB" w14:textId="77777777" w:rsidTr="00A84E51">
        <w:tc>
          <w:tcPr>
            <w:tcW w:w="2250" w:type="dxa"/>
          </w:tcPr>
          <w:p w14:paraId="6000A5B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14:paraId="13E160A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57B2E78" w14:textId="77777777" w:rsidTr="00A84E51">
        <w:tc>
          <w:tcPr>
            <w:tcW w:w="2250" w:type="dxa"/>
          </w:tcPr>
          <w:p w14:paraId="3370758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14:paraId="7C58CB4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7B27817" w14:textId="77777777" w:rsidTr="00A84E51">
        <w:tc>
          <w:tcPr>
            <w:tcW w:w="2250" w:type="dxa"/>
          </w:tcPr>
          <w:p w14:paraId="11B29D1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30" w:type="dxa"/>
          </w:tcPr>
          <w:p w14:paraId="0C42548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765140F" w14:textId="77777777" w:rsidTr="00A84E51">
        <w:tc>
          <w:tcPr>
            <w:tcW w:w="2250" w:type="dxa"/>
          </w:tcPr>
          <w:p w14:paraId="44B6068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30" w:type="dxa"/>
          </w:tcPr>
          <w:p w14:paraId="1624A89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044A271" w14:textId="77777777" w:rsidTr="00A84E51">
        <w:tc>
          <w:tcPr>
            <w:tcW w:w="2250" w:type="dxa"/>
          </w:tcPr>
          <w:p w14:paraId="1BBF3D7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30" w:type="dxa"/>
          </w:tcPr>
          <w:p w14:paraId="12A5088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Yes(Only support the Module Level1)</w:t>
            </w:r>
          </w:p>
        </w:tc>
      </w:tr>
      <w:tr w:rsidR="009162A6" w:rsidRPr="009540D9" w14:paraId="168E9747" w14:textId="77777777" w:rsidTr="00A84E51">
        <w:tc>
          <w:tcPr>
            <w:tcW w:w="2250" w:type="dxa"/>
          </w:tcPr>
          <w:p w14:paraId="4418B7D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30" w:type="dxa"/>
          </w:tcPr>
          <w:p w14:paraId="0352B24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E0DD855" w14:textId="77777777" w:rsidTr="00A84E51">
        <w:tc>
          <w:tcPr>
            <w:tcW w:w="2250" w:type="dxa"/>
          </w:tcPr>
          <w:p w14:paraId="774E42D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30" w:type="dxa"/>
          </w:tcPr>
          <w:p w14:paraId="1066AD2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753D3E4" w14:textId="77777777" w:rsidTr="00A84E51">
        <w:tc>
          <w:tcPr>
            <w:tcW w:w="2250" w:type="dxa"/>
          </w:tcPr>
          <w:p w14:paraId="043117F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30" w:type="dxa"/>
          </w:tcPr>
          <w:p w14:paraId="6A700A9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7C7DAD7" w14:textId="77777777" w:rsidTr="00A84E51">
        <w:tc>
          <w:tcPr>
            <w:tcW w:w="2250" w:type="dxa"/>
          </w:tcPr>
          <w:p w14:paraId="15F4CE2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14:paraId="6B94D54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59234B49"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250"/>
        <w:gridCol w:w="5130"/>
      </w:tblGrid>
      <w:tr w:rsidR="009162A6" w:rsidRPr="009540D9" w14:paraId="3C9F5333" w14:textId="77777777" w:rsidTr="00A84E51">
        <w:trPr>
          <w:cnfStyle w:val="100000000000" w:firstRow="1" w:lastRow="0" w:firstColumn="0" w:lastColumn="0" w:oddVBand="0" w:evenVBand="0" w:oddHBand="0" w:evenHBand="0" w:firstRowFirstColumn="0" w:firstRowLastColumn="0" w:lastRowFirstColumn="0" w:lastRowLastColumn="0"/>
        </w:trPr>
        <w:tc>
          <w:tcPr>
            <w:tcW w:w="2250" w:type="dxa"/>
          </w:tcPr>
          <w:p w14:paraId="3A0C1FEA" w14:textId="77777777" w:rsidR="009162A6" w:rsidRPr="009540D9" w:rsidRDefault="009162A6" w:rsidP="00C35694">
            <w:pPr>
              <w:pStyle w:val="TableHead"/>
              <w:rPr>
                <w:rFonts w:cs="Helvetica"/>
              </w:rPr>
            </w:pPr>
            <w:r w:rsidRPr="009540D9">
              <w:rPr>
                <w:rFonts w:cs="Helvetica"/>
              </w:rPr>
              <w:t>entity</w:t>
            </w:r>
          </w:p>
        </w:tc>
        <w:tc>
          <w:tcPr>
            <w:tcW w:w="5130" w:type="dxa"/>
          </w:tcPr>
          <w:p w14:paraId="7E31192A" w14:textId="77777777" w:rsidR="009162A6" w:rsidRPr="009540D9" w:rsidRDefault="009162A6" w:rsidP="00C35694">
            <w:pPr>
              <w:pStyle w:val="TableHead"/>
              <w:rPr>
                <w:rFonts w:cs="Helvetica"/>
              </w:rPr>
            </w:pPr>
            <w:r>
              <w:rPr>
                <w:rFonts w:cs="Helvetica"/>
              </w:rPr>
              <w:t>hh3c</w:t>
            </w:r>
            <w:r w:rsidRPr="009540D9">
              <w:rPr>
                <w:rFonts w:cs="Helvetica"/>
              </w:rPr>
              <w:t>EntityExtUpTime (R)</w:t>
            </w:r>
          </w:p>
        </w:tc>
      </w:tr>
      <w:tr w:rsidR="009162A6" w:rsidRPr="009540D9" w14:paraId="26B1ADCC" w14:textId="77777777" w:rsidTr="00A84E51">
        <w:tc>
          <w:tcPr>
            <w:tcW w:w="2250" w:type="dxa"/>
          </w:tcPr>
          <w:p w14:paraId="4747979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14:paraId="208EF09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3284FE3E" w14:textId="77777777" w:rsidTr="00A84E51">
        <w:tc>
          <w:tcPr>
            <w:tcW w:w="2250" w:type="dxa"/>
          </w:tcPr>
          <w:p w14:paraId="0965412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14:paraId="0C80568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289E9BE" w14:textId="77777777" w:rsidTr="00A84E51">
        <w:tc>
          <w:tcPr>
            <w:tcW w:w="2250" w:type="dxa"/>
          </w:tcPr>
          <w:p w14:paraId="331A720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14:paraId="1894764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53E1618F" w14:textId="77777777" w:rsidTr="00A84E51">
        <w:tc>
          <w:tcPr>
            <w:tcW w:w="2250" w:type="dxa"/>
          </w:tcPr>
          <w:p w14:paraId="4FD8EC1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14:paraId="4FE65F4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DBEB04A" w14:textId="77777777" w:rsidTr="00A84E51">
        <w:tc>
          <w:tcPr>
            <w:tcW w:w="2250" w:type="dxa"/>
          </w:tcPr>
          <w:p w14:paraId="08688B1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30" w:type="dxa"/>
          </w:tcPr>
          <w:p w14:paraId="2DAC803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47D3028" w14:textId="77777777" w:rsidTr="00A84E51">
        <w:tc>
          <w:tcPr>
            <w:tcW w:w="2250" w:type="dxa"/>
          </w:tcPr>
          <w:p w14:paraId="277DF49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30" w:type="dxa"/>
          </w:tcPr>
          <w:p w14:paraId="261CA89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06861E7C" w14:textId="77777777" w:rsidTr="00A84E51">
        <w:tc>
          <w:tcPr>
            <w:tcW w:w="2250" w:type="dxa"/>
          </w:tcPr>
          <w:p w14:paraId="41AD2CF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30" w:type="dxa"/>
          </w:tcPr>
          <w:p w14:paraId="2BA2258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94C1133" w14:textId="77777777" w:rsidTr="00A84E51">
        <w:tc>
          <w:tcPr>
            <w:tcW w:w="2250" w:type="dxa"/>
          </w:tcPr>
          <w:p w14:paraId="624C333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30" w:type="dxa"/>
          </w:tcPr>
          <w:p w14:paraId="2056B43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64BE62A" w14:textId="77777777" w:rsidTr="00A84E51">
        <w:tc>
          <w:tcPr>
            <w:tcW w:w="2250" w:type="dxa"/>
          </w:tcPr>
          <w:p w14:paraId="363C90F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30" w:type="dxa"/>
          </w:tcPr>
          <w:p w14:paraId="4C93345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6CA7A3F5" w14:textId="77777777" w:rsidTr="00A84E51">
        <w:tc>
          <w:tcPr>
            <w:tcW w:w="2250" w:type="dxa"/>
          </w:tcPr>
          <w:p w14:paraId="68C9BD0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30" w:type="dxa"/>
          </w:tcPr>
          <w:p w14:paraId="1E66E68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0BEC1A7" w14:textId="77777777" w:rsidTr="00A84E51">
        <w:tc>
          <w:tcPr>
            <w:tcW w:w="2250" w:type="dxa"/>
          </w:tcPr>
          <w:p w14:paraId="7649EE0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14:paraId="0D3E794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2117F3FE"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250"/>
        <w:gridCol w:w="5130"/>
      </w:tblGrid>
      <w:tr w:rsidR="009162A6" w:rsidRPr="009540D9" w14:paraId="20FCF564" w14:textId="77777777" w:rsidTr="00A84E51">
        <w:trPr>
          <w:cnfStyle w:val="100000000000" w:firstRow="1" w:lastRow="0" w:firstColumn="0" w:lastColumn="0" w:oddVBand="0" w:evenVBand="0" w:oddHBand="0" w:evenHBand="0" w:firstRowFirstColumn="0" w:firstRowLastColumn="0" w:lastRowFirstColumn="0" w:lastRowLastColumn="0"/>
        </w:trPr>
        <w:tc>
          <w:tcPr>
            <w:tcW w:w="2250" w:type="dxa"/>
          </w:tcPr>
          <w:p w14:paraId="2EF82653" w14:textId="77777777" w:rsidR="009162A6" w:rsidRPr="009540D9" w:rsidRDefault="009162A6" w:rsidP="00C35694">
            <w:pPr>
              <w:pStyle w:val="TableHead"/>
              <w:rPr>
                <w:rFonts w:cs="Helvetica"/>
              </w:rPr>
            </w:pPr>
            <w:r w:rsidRPr="009540D9">
              <w:rPr>
                <w:rFonts w:cs="Helvetica"/>
              </w:rPr>
              <w:t>entity</w:t>
            </w:r>
          </w:p>
        </w:tc>
        <w:tc>
          <w:tcPr>
            <w:tcW w:w="5130" w:type="dxa"/>
          </w:tcPr>
          <w:p w14:paraId="00E309D6" w14:textId="77777777" w:rsidR="009162A6" w:rsidRPr="009540D9" w:rsidRDefault="009162A6" w:rsidP="00C35694">
            <w:pPr>
              <w:pStyle w:val="TableHead"/>
              <w:rPr>
                <w:rFonts w:cs="Helvetica"/>
              </w:rPr>
            </w:pPr>
            <w:r>
              <w:rPr>
                <w:rFonts w:cs="Helvetica"/>
              </w:rPr>
              <w:t>hh3c</w:t>
            </w:r>
            <w:r w:rsidRPr="009540D9">
              <w:rPr>
                <w:rFonts w:cs="Helvetica"/>
              </w:rPr>
              <w:t>EntityExtTemperature (R)</w:t>
            </w:r>
          </w:p>
        </w:tc>
      </w:tr>
      <w:tr w:rsidR="009162A6" w:rsidRPr="009540D9" w14:paraId="241C527A" w14:textId="77777777" w:rsidTr="00A84E51">
        <w:tc>
          <w:tcPr>
            <w:tcW w:w="2250" w:type="dxa"/>
          </w:tcPr>
          <w:p w14:paraId="235EBBF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14:paraId="045DF8B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CD6FFF4" w14:textId="77777777" w:rsidTr="00A84E51">
        <w:tc>
          <w:tcPr>
            <w:tcW w:w="2250" w:type="dxa"/>
          </w:tcPr>
          <w:p w14:paraId="6D94CC0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14:paraId="0064F9F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F29C4D3" w14:textId="77777777" w:rsidTr="00A84E51">
        <w:tc>
          <w:tcPr>
            <w:tcW w:w="2250" w:type="dxa"/>
          </w:tcPr>
          <w:p w14:paraId="1F26117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14:paraId="127860E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FE424C3" w14:textId="77777777" w:rsidTr="00A84E51">
        <w:tc>
          <w:tcPr>
            <w:tcW w:w="2250" w:type="dxa"/>
          </w:tcPr>
          <w:p w14:paraId="70709CC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14:paraId="2B3A8A9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0C1F0B1F" w14:textId="77777777" w:rsidTr="00A84E51">
        <w:tc>
          <w:tcPr>
            <w:tcW w:w="2250" w:type="dxa"/>
          </w:tcPr>
          <w:p w14:paraId="6E633F7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30" w:type="dxa"/>
          </w:tcPr>
          <w:p w14:paraId="7087283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72DF76F3" w14:textId="77777777" w:rsidTr="00A84E51">
        <w:tc>
          <w:tcPr>
            <w:tcW w:w="2250" w:type="dxa"/>
          </w:tcPr>
          <w:p w14:paraId="1DFA53D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30" w:type="dxa"/>
          </w:tcPr>
          <w:p w14:paraId="276F460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613E63D8" w14:textId="77777777" w:rsidTr="00A84E51">
        <w:tc>
          <w:tcPr>
            <w:tcW w:w="2250" w:type="dxa"/>
          </w:tcPr>
          <w:p w14:paraId="01E34FC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30" w:type="dxa"/>
          </w:tcPr>
          <w:p w14:paraId="08773BD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2400D80C" w14:textId="77777777" w:rsidTr="00A84E51">
        <w:tc>
          <w:tcPr>
            <w:tcW w:w="2250" w:type="dxa"/>
          </w:tcPr>
          <w:p w14:paraId="318938A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30" w:type="dxa"/>
          </w:tcPr>
          <w:p w14:paraId="784FAF3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9BF2B1B" w14:textId="77777777" w:rsidTr="00A84E51">
        <w:tc>
          <w:tcPr>
            <w:tcW w:w="2250" w:type="dxa"/>
          </w:tcPr>
          <w:p w14:paraId="4F6D17E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30" w:type="dxa"/>
          </w:tcPr>
          <w:p w14:paraId="273AE71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FAA6A14" w14:textId="77777777" w:rsidTr="00A84E51">
        <w:tc>
          <w:tcPr>
            <w:tcW w:w="2250" w:type="dxa"/>
          </w:tcPr>
          <w:p w14:paraId="55E5599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30" w:type="dxa"/>
          </w:tcPr>
          <w:p w14:paraId="5AA9D05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2165637C" w14:textId="77777777" w:rsidTr="00A84E51">
        <w:tc>
          <w:tcPr>
            <w:tcW w:w="2250" w:type="dxa"/>
          </w:tcPr>
          <w:p w14:paraId="07B45E4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14:paraId="2D90A70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49A643A5"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250"/>
        <w:gridCol w:w="5130"/>
      </w:tblGrid>
      <w:tr w:rsidR="009162A6" w:rsidRPr="009540D9" w14:paraId="00E46460" w14:textId="77777777" w:rsidTr="00A84E51">
        <w:trPr>
          <w:cnfStyle w:val="100000000000" w:firstRow="1" w:lastRow="0" w:firstColumn="0" w:lastColumn="0" w:oddVBand="0" w:evenVBand="0" w:oddHBand="0" w:evenHBand="0" w:firstRowFirstColumn="0" w:firstRowLastColumn="0" w:lastRowFirstColumn="0" w:lastRowLastColumn="0"/>
        </w:trPr>
        <w:tc>
          <w:tcPr>
            <w:tcW w:w="2250" w:type="dxa"/>
          </w:tcPr>
          <w:p w14:paraId="0A7DE23E" w14:textId="77777777" w:rsidR="009162A6" w:rsidRPr="009540D9" w:rsidRDefault="009162A6" w:rsidP="00C35694">
            <w:pPr>
              <w:pStyle w:val="TableHead"/>
              <w:rPr>
                <w:rFonts w:cs="Helvetica"/>
              </w:rPr>
            </w:pPr>
            <w:r w:rsidRPr="009540D9">
              <w:rPr>
                <w:rFonts w:cs="Helvetica"/>
              </w:rPr>
              <w:t>entity</w:t>
            </w:r>
          </w:p>
        </w:tc>
        <w:tc>
          <w:tcPr>
            <w:tcW w:w="5130" w:type="dxa"/>
          </w:tcPr>
          <w:p w14:paraId="1A5D1B13" w14:textId="77777777" w:rsidR="009162A6" w:rsidRPr="009540D9" w:rsidRDefault="009162A6" w:rsidP="00C35694">
            <w:pPr>
              <w:pStyle w:val="TableHead"/>
              <w:rPr>
                <w:rFonts w:cs="Helvetica"/>
              </w:rPr>
            </w:pPr>
            <w:r>
              <w:rPr>
                <w:rFonts w:cs="Helvetica"/>
              </w:rPr>
              <w:t>hh3c</w:t>
            </w:r>
            <w:r w:rsidRPr="009540D9">
              <w:rPr>
                <w:rFonts w:cs="Helvetica"/>
              </w:rPr>
              <w:t>EntityExtTemperatureThreshold(R)</w:t>
            </w:r>
          </w:p>
        </w:tc>
      </w:tr>
      <w:tr w:rsidR="009162A6" w:rsidRPr="009540D9" w14:paraId="2ABF704B" w14:textId="77777777" w:rsidTr="00A84E51">
        <w:tc>
          <w:tcPr>
            <w:tcW w:w="2250" w:type="dxa"/>
          </w:tcPr>
          <w:p w14:paraId="54EB5A6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14:paraId="63F78BE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C19C647" w14:textId="77777777" w:rsidTr="00A84E51">
        <w:tc>
          <w:tcPr>
            <w:tcW w:w="2250" w:type="dxa"/>
          </w:tcPr>
          <w:p w14:paraId="0D43B06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14:paraId="78D26FD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DC70F80" w14:textId="77777777" w:rsidTr="00A84E51">
        <w:tc>
          <w:tcPr>
            <w:tcW w:w="2250" w:type="dxa"/>
          </w:tcPr>
          <w:p w14:paraId="43D861B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14:paraId="5F2A889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1241256" w14:textId="77777777" w:rsidTr="00A84E51">
        <w:tc>
          <w:tcPr>
            <w:tcW w:w="2250" w:type="dxa"/>
          </w:tcPr>
          <w:p w14:paraId="58AA8AF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14:paraId="21A34F4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D62A7FF" w14:textId="77777777" w:rsidTr="00A84E51">
        <w:tc>
          <w:tcPr>
            <w:tcW w:w="2250" w:type="dxa"/>
          </w:tcPr>
          <w:p w14:paraId="2FE016A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30" w:type="dxa"/>
          </w:tcPr>
          <w:p w14:paraId="42D2D5D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576A59E2" w14:textId="77777777" w:rsidTr="00A84E51">
        <w:tc>
          <w:tcPr>
            <w:tcW w:w="2250" w:type="dxa"/>
          </w:tcPr>
          <w:p w14:paraId="3CD3A40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30" w:type="dxa"/>
          </w:tcPr>
          <w:p w14:paraId="1E48517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0CF24F3D" w14:textId="77777777" w:rsidTr="00A84E51">
        <w:tc>
          <w:tcPr>
            <w:tcW w:w="2250" w:type="dxa"/>
          </w:tcPr>
          <w:p w14:paraId="2607258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30" w:type="dxa"/>
          </w:tcPr>
          <w:p w14:paraId="7B3720C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D7E0F52" w14:textId="77777777" w:rsidTr="00A84E51">
        <w:tc>
          <w:tcPr>
            <w:tcW w:w="2250" w:type="dxa"/>
          </w:tcPr>
          <w:p w14:paraId="46D686E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30" w:type="dxa"/>
          </w:tcPr>
          <w:p w14:paraId="2F01A75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9A0B053" w14:textId="77777777" w:rsidTr="00A84E51">
        <w:tc>
          <w:tcPr>
            <w:tcW w:w="2250" w:type="dxa"/>
          </w:tcPr>
          <w:p w14:paraId="181E9EA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30" w:type="dxa"/>
          </w:tcPr>
          <w:p w14:paraId="69B9027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ABC29A7" w14:textId="77777777" w:rsidTr="00A84E51">
        <w:tc>
          <w:tcPr>
            <w:tcW w:w="2250" w:type="dxa"/>
          </w:tcPr>
          <w:p w14:paraId="24994E3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30" w:type="dxa"/>
          </w:tcPr>
          <w:p w14:paraId="285AB41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0EC9544" w14:textId="77777777" w:rsidTr="00A84E51">
        <w:tc>
          <w:tcPr>
            <w:tcW w:w="2250" w:type="dxa"/>
          </w:tcPr>
          <w:p w14:paraId="5F96CE3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14:paraId="37714EE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5F26FEA9"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250"/>
        <w:gridCol w:w="5130"/>
      </w:tblGrid>
      <w:tr w:rsidR="009162A6" w:rsidRPr="009540D9" w14:paraId="7BF70401" w14:textId="77777777" w:rsidTr="00A84E51">
        <w:trPr>
          <w:cnfStyle w:val="100000000000" w:firstRow="1" w:lastRow="0" w:firstColumn="0" w:lastColumn="0" w:oddVBand="0" w:evenVBand="0" w:oddHBand="0" w:evenHBand="0" w:firstRowFirstColumn="0" w:firstRowLastColumn="0" w:lastRowFirstColumn="0" w:lastRowLastColumn="0"/>
        </w:trPr>
        <w:tc>
          <w:tcPr>
            <w:tcW w:w="2250" w:type="dxa"/>
          </w:tcPr>
          <w:p w14:paraId="760472A2" w14:textId="77777777" w:rsidR="009162A6" w:rsidRPr="009540D9" w:rsidRDefault="009162A6" w:rsidP="00C35694">
            <w:pPr>
              <w:pStyle w:val="TableHead"/>
              <w:rPr>
                <w:rFonts w:cs="Helvetica"/>
              </w:rPr>
            </w:pPr>
            <w:r w:rsidRPr="009540D9">
              <w:rPr>
                <w:rFonts w:cs="Helvetica"/>
              </w:rPr>
              <w:t>entity</w:t>
            </w:r>
          </w:p>
        </w:tc>
        <w:tc>
          <w:tcPr>
            <w:tcW w:w="5130" w:type="dxa"/>
          </w:tcPr>
          <w:p w14:paraId="23AE9781" w14:textId="77777777" w:rsidR="009162A6" w:rsidRPr="009540D9" w:rsidRDefault="009162A6" w:rsidP="00C35694">
            <w:pPr>
              <w:pStyle w:val="TableHead"/>
              <w:rPr>
                <w:rFonts w:cs="Helvetica"/>
              </w:rPr>
            </w:pPr>
            <w:r>
              <w:rPr>
                <w:rFonts w:cs="Helvetica"/>
              </w:rPr>
              <w:t>hh3c</w:t>
            </w:r>
            <w:r w:rsidRPr="009540D9">
              <w:rPr>
                <w:rFonts w:cs="Helvetica"/>
              </w:rPr>
              <w:t>EntityExtVoltage(R)</w:t>
            </w:r>
          </w:p>
        </w:tc>
      </w:tr>
      <w:tr w:rsidR="009162A6" w:rsidRPr="009540D9" w14:paraId="364EFC73" w14:textId="77777777" w:rsidTr="00A84E51">
        <w:tc>
          <w:tcPr>
            <w:tcW w:w="2250" w:type="dxa"/>
          </w:tcPr>
          <w:p w14:paraId="4E6199E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14:paraId="11599FA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C71DDD2" w14:textId="77777777" w:rsidTr="00A84E51">
        <w:tc>
          <w:tcPr>
            <w:tcW w:w="2250" w:type="dxa"/>
          </w:tcPr>
          <w:p w14:paraId="0F378A6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14:paraId="60C4E42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A215707" w14:textId="77777777" w:rsidTr="00A84E51">
        <w:tc>
          <w:tcPr>
            <w:tcW w:w="2250" w:type="dxa"/>
          </w:tcPr>
          <w:p w14:paraId="3757B4D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14:paraId="3AC1067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F162234" w14:textId="77777777" w:rsidTr="00A84E51">
        <w:tc>
          <w:tcPr>
            <w:tcW w:w="2250" w:type="dxa"/>
          </w:tcPr>
          <w:p w14:paraId="0C14549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14:paraId="02FD6B9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5289E2FA" w14:textId="77777777" w:rsidTr="00A84E51">
        <w:tc>
          <w:tcPr>
            <w:tcW w:w="2250" w:type="dxa"/>
          </w:tcPr>
          <w:p w14:paraId="1F2AF94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30" w:type="dxa"/>
          </w:tcPr>
          <w:p w14:paraId="4EA95E0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70E4E3D" w14:textId="77777777" w:rsidTr="00A84E51">
        <w:tc>
          <w:tcPr>
            <w:tcW w:w="2250" w:type="dxa"/>
          </w:tcPr>
          <w:p w14:paraId="0ED56AE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30" w:type="dxa"/>
          </w:tcPr>
          <w:p w14:paraId="2C7246A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454982F" w14:textId="77777777" w:rsidTr="00A84E51">
        <w:tc>
          <w:tcPr>
            <w:tcW w:w="2250" w:type="dxa"/>
          </w:tcPr>
          <w:p w14:paraId="3ADC498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30" w:type="dxa"/>
          </w:tcPr>
          <w:p w14:paraId="2FFCE7C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919221B" w14:textId="77777777" w:rsidTr="00A84E51">
        <w:tc>
          <w:tcPr>
            <w:tcW w:w="2250" w:type="dxa"/>
          </w:tcPr>
          <w:p w14:paraId="0C5F033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30" w:type="dxa"/>
          </w:tcPr>
          <w:p w14:paraId="340B1B0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AADECBB" w14:textId="77777777" w:rsidTr="00A84E51">
        <w:tc>
          <w:tcPr>
            <w:tcW w:w="2250" w:type="dxa"/>
          </w:tcPr>
          <w:p w14:paraId="443E269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30" w:type="dxa"/>
          </w:tcPr>
          <w:p w14:paraId="1F5C802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5237EEF" w14:textId="77777777" w:rsidTr="00A84E51">
        <w:tc>
          <w:tcPr>
            <w:tcW w:w="2250" w:type="dxa"/>
          </w:tcPr>
          <w:p w14:paraId="3D5F861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30" w:type="dxa"/>
          </w:tcPr>
          <w:p w14:paraId="14A911F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50670B59" w14:textId="77777777" w:rsidTr="00A84E51">
        <w:tc>
          <w:tcPr>
            <w:tcW w:w="2250" w:type="dxa"/>
          </w:tcPr>
          <w:p w14:paraId="2DC96BD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14:paraId="233C03B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1C2B31F2"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250"/>
        <w:gridCol w:w="5130"/>
      </w:tblGrid>
      <w:tr w:rsidR="009162A6" w:rsidRPr="009540D9" w14:paraId="0B2B1EF7" w14:textId="77777777" w:rsidTr="00A84E51">
        <w:trPr>
          <w:cnfStyle w:val="100000000000" w:firstRow="1" w:lastRow="0" w:firstColumn="0" w:lastColumn="0" w:oddVBand="0" w:evenVBand="0" w:oddHBand="0" w:evenHBand="0" w:firstRowFirstColumn="0" w:firstRowLastColumn="0" w:lastRowFirstColumn="0" w:lastRowLastColumn="0"/>
        </w:trPr>
        <w:tc>
          <w:tcPr>
            <w:tcW w:w="2250" w:type="dxa"/>
          </w:tcPr>
          <w:p w14:paraId="4027D7DF" w14:textId="77777777" w:rsidR="009162A6" w:rsidRPr="009540D9" w:rsidRDefault="009162A6" w:rsidP="00C35694">
            <w:pPr>
              <w:pStyle w:val="TableHead"/>
              <w:rPr>
                <w:rFonts w:cs="Helvetica"/>
              </w:rPr>
            </w:pPr>
            <w:r w:rsidRPr="009540D9">
              <w:rPr>
                <w:rFonts w:cs="Helvetica"/>
              </w:rPr>
              <w:t>entity</w:t>
            </w:r>
          </w:p>
        </w:tc>
        <w:tc>
          <w:tcPr>
            <w:tcW w:w="5130" w:type="dxa"/>
          </w:tcPr>
          <w:p w14:paraId="53916060" w14:textId="77777777" w:rsidR="009162A6" w:rsidRPr="009540D9" w:rsidRDefault="009162A6" w:rsidP="00C35694">
            <w:pPr>
              <w:pStyle w:val="TableHead"/>
              <w:rPr>
                <w:rFonts w:cs="Helvetica"/>
              </w:rPr>
            </w:pPr>
            <w:r>
              <w:rPr>
                <w:rFonts w:cs="Helvetica"/>
              </w:rPr>
              <w:t>hh3c</w:t>
            </w:r>
            <w:r w:rsidRPr="009540D9">
              <w:rPr>
                <w:rFonts w:cs="Helvetica"/>
              </w:rPr>
              <w:t>EntityExtVoltageLowThreshold(R/W)</w:t>
            </w:r>
          </w:p>
        </w:tc>
      </w:tr>
      <w:tr w:rsidR="009162A6" w:rsidRPr="009540D9" w14:paraId="5E3A2941" w14:textId="77777777" w:rsidTr="00A84E51">
        <w:tc>
          <w:tcPr>
            <w:tcW w:w="2250" w:type="dxa"/>
          </w:tcPr>
          <w:p w14:paraId="104FA64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14:paraId="5AAA9C4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5DF0ABF" w14:textId="77777777" w:rsidTr="00A84E51">
        <w:tc>
          <w:tcPr>
            <w:tcW w:w="2250" w:type="dxa"/>
          </w:tcPr>
          <w:p w14:paraId="784D9E2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14:paraId="54B9C59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31CB808" w14:textId="77777777" w:rsidTr="00A84E51">
        <w:tc>
          <w:tcPr>
            <w:tcW w:w="2250" w:type="dxa"/>
          </w:tcPr>
          <w:p w14:paraId="08AC451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14:paraId="53E4299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8AC6903" w14:textId="77777777" w:rsidTr="00A84E51">
        <w:tc>
          <w:tcPr>
            <w:tcW w:w="2250" w:type="dxa"/>
          </w:tcPr>
          <w:p w14:paraId="2FCD08D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14:paraId="67D9C6C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604CE40" w14:textId="77777777" w:rsidTr="00A84E51">
        <w:tc>
          <w:tcPr>
            <w:tcW w:w="2250" w:type="dxa"/>
          </w:tcPr>
          <w:p w14:paraId="794556F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30" w:type="dxa"/>
          </w:tcPr>
          <w:p w14:paraId="7425B7B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5262A52" w14:textId="77777777" w:rsidTr="00A84E51">
        <w:tc>
          <w:tcPr>
            <w:tcW w:w="2250" w:type="dxa"/>
          </w:tcPr>
          <w:p w14:paraId="61695C1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30" w:type="dxa"/>
          </w:tcPr>
          <w:p w14:paraId="21FDEAD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482D71A" w14:textId="77777777" w:rsidTr="00A84E51">
        <w:tc>
          <w:tcPr>
            <w:tcW w:w="2250" w:type="dxa"/>
          </w:tcPr>
          <w:p w14:paraId="44324FD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30" w:type="dxa"/>
          </w:tcPr>
          <w:p w14:paraId="592D28C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AD63948" w14:textId="77777777" w:rsidTr="00A84E51">
        <w:tc>
          <w:tcPr>
            <w:tcW w:w="2250" w:type="dxa"/>
          </w:tcPr>
          <w:p w14:paraId="1A82D4B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30" w:type="dxa"/>
          </w:tcPr>
          <w:p w14:paraId="28283DC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9DC4F95" w14:textId="77777777" w:rsidTr="00A84E51">
        <w:tc>
          <w:tcPr>
            <w:tcW w:w="2250" w:type="dxa"/>
          </w:tcPr>
          <w:p w14:paraId="7760580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30" w:type="dxa"/>
          </w:tcPr>
          <w:p w14:paraId="461DA1F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5568780" w14:textId="77777777" w:rsidTr="00A84E51">
        <w:tc>
          <w:tcPr>
            <w:tcW w:w="2250" w:type="dxa"/>
          </w:tcPr>
          <w:p w14:paraId="13E5FDD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30" w:type="dxa"/>
          </w:tcPr>
          <w:p w14:paraId="794709F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94ACD5C" w14:textId="77777777" w:rsidTr="00A84E51">
        <w:tc>
          <w:tcPr>
            <w:tcW w:w="2250" w:type="dxa"/>
          </w:tcPr>
          <w:p w14:paraId="5398FEA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14:paraId="2F6E65F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05B51C57"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250"/>
        <w:gridCol w:w="5130"/>
      </w:tblGrid>
      <w:tr w:rsidR="009162A6" w:rsidRPr="009540D9" w14:paraId="6350711C" w14:textId="77777777" w:rsidTr="00A84E51">
        <w:trPr>
          <w:cnfStyle w:val="100000000000" w:firstRow="1" w:lastRow="0" w:firstColumn="0" w:lastColumn="0" w:oddVBand="0" w:evenVBand="0" w:oddHBand="0" w:evenHBand="0" w:firstRowFirstColumn="0" w:firstRowLastColumn="0" w:lastRowFirstColumn="0" w:lastRowLastColumn="0"/>
        </w:trPr>
        <w:tc>
          <w:tcPr>
            <w:tcW w:w="2250" w:type="dxa"/>
          </w:tcPr>
          <w:p w14:paraId="100CE7E3" w14:textId="77777777" w:rsidR="009162A6" w:rsidRPr="009540D9" w:rsidRDefault="009162A6" w:rsidP="00C35694">
            <w:pPr>
              <w:pStyle w:val="TableHead"/>
              <w:rPr>
                <w:rFonts w:cs="Helvetica"/>
              </w:rPr>
            </w:pPr>
            <w:r w:rsidRPr="009540D9">
              <w:rPr>
                <w:rFonts w:cs="Helvetica"/>
              </w:rPr>
              <w:t>entity</w:t>
            </w:r>
          </w:p>
        </w:tc>
        <w:tc>
          <w:tcPr>
            <w:tcW w:w="5130" w:type="dxa"/>
          </w:tcPr>
          <w:p w14:paraId="5A289E5E" w14:textId="77777777" w:rsidR="009162A6" w:rsidRPr="009540D9" w:rsidRDefault="009162A6" w:rsidP="00C35694">
            <w:pPr>
              <w:pStyle w:val="TableHead"/>
              <w:rPr>
                <w:rFonts w:cs="Helvetica"/>
              </w:rPr>
            </w:pPr>
            <w:r>
              <w:rPr>
                <w:rFonts w:cs="Helvetica"/>
              </w:rPr>
              <w:t>hh3c</w:t>
            </w:r>
            <w:r w:rsidRPr="009540D9">
              <w:rPr>
                <w:rFonts w:cs="Helvetica"/>
              </w:rPr>
              <w:t>EntityExtVoltageHighThreshold(R/W)</w:t>
            </w:r>
          </w:p>
        </w:tc>
      </w:tr>
      <w:tr w:rsidR="009162A6" w:rsidRPr="009540D9" w14:paraId="6F5CFAF1" w14:textId="77777777" w:rsidTr="00A84E51">
        <w:tc>
          <w:tcPr>
            <w:tcW w:w="2250" w:type="dxa"/>
          </w:tcPr>
          <w:p w14:paraId="20102DC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30" w:type="dxa"/>
          </w:tcPr>
          <w:p w14:paraId="27B895F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85495BC" w14:textId="77777777" w:rsidTr="00A84E51">
        <w:tc>
          <w:tcPr>
            <w:tcW w:w="2250" w:type="dxa"/>
          </w:tcPr>
          <w:p w14:paraId="5D13D8D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30" w:type="dxa"/>
          </w:tcPr>
          <w:p w14:paraId="5D71F86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F78648D" w14:textId="77777777" w:rsidTr="00A84E51">
        <w:tc>
          <w:tcPr>
            <w:tcW w:w="2250" w:type="dxa"/>
          </w:tcPr>
          <w:p w14:paraId="60013E3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30" w:type="dxa"/>
          </w:tcPr>
          <w:p w14:paraId="2ABC93A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59E3AF6" w14:textId="77777777" w:rsidTr="00A84E51">
        <w:tc>
          <w:tcPr>
            <w:tcW w:w="2250" w:type="dxa"/>
          </w:tcPr>
          <w:p w14:paraId="68B63FA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30" w:type="dxa"/>
          </w:tcPr>
          <w:p w14:paraId="32B3C52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AC91017" w14:textId="77777777" w:rsidTr="00A84E51">
        <w:tc>
          <w:tcPr>
            <w:tcW w:w="2250" w:type="dxa"/>
          </w:tcPr>
          <w:p w14:paraId="1248BD2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30" w:type="dxa"/>
          </w:tcPr>
          <w:p w14:paraId="0B8CFCC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D371322" w14:textId="77777777" w:rsidTr="00A84E51">
        <w:tc>
          <w:tcPr>
            <w:tcW w:w="2250" w:type="dxa"/>
          </w:tcPr>
          <w:p w14:paraId="4E7B20F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30" w:type="dxa"/>
          </w:tcPr>
          <w:p w14:paraId="64AD738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3968161" w14:textId="77777777" w:rsidTr="00A84E51">
        <w:tc>
          <w:tcPr>
            <w:tcW w:w="2250" w:type="dxa"/>
          </w:tcPr>
          <w:p w14:paraId="74E5E58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30" w:type="dxa"/>
          </w:tcPr>
          <w:p w14:paraId="32A4492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F297323" w14:textId="77777777" w:rsidTr="00A84E51">
        <w:tc>
          <w:tcPr>
            <w:tcW w:w="2250" w:type="dxa"/>
          </w:tcPr>
          <w:p w14:paraId="1FEE52E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30" w:type="dxa"/>
          </w:tcPr>
          <w:p w14:paraId="14EE907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01D7910A" w14:textId="77777777" w:rsidTr="00A84E51">
        <w:tc>
          <w:tcPr>
            <w:tcW w:w="2250" w:type="dxa"/>
          </w:tcPr>
          <w:p w14:paraId="1432BEE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30" w:type="dxa"/>
          </w:tcPr>
          <w:p w14:paraId="79D1D4A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0D41C128" w14:textId="77777777" w:rsidTr="00A84E51">
        <w:tc>
          <w:tcPr>
            <w:tcW w:w="2250" w:type="dxa"/>
          </w:tcPr>
          <w:p w14:paraId="45E3F10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30" w:type="dxa"/>
          </w:tcPr>
          <w:p w14:paraId="54A3069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7BA3E08" w14:textId="77777777" w:rsidTr="00A84E51">
        <w:tc>
          <w:tcPr>
            <w:tcW w:w="2250" w:type="dxa"/>
          </w:tcPr>
          <w:p w14:paraId="2E9BC24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30" w:type="dxa"/>
          </w:tcPr>
          <w:p w14:paraId="2878A76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7EEA942A"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310"/>
        <w:gridCol w:w="5145"/>
      </w:tblGrid>
      <w:tr w:rsidR="009162A6" w:rsidRPr="009540D9" w14:paraId="3981250E" w14:textId="77777777" w:rsidTr="00A84E51">
        <w:trPr>
          <w:cnfStyle w:val="100000000000" w:firstRow="1" w:lastRow="0" w:firstColumn="0" w:lastColumn="0" w:oddVBand="0" w:evenVBand="0" w:oddHBand="0" w:evenHBand="0" w:firstRowFirstColumn="0" w:firstRowLastColumn="0" w:lastRowFirstColumn="0" w:lastRowLastColumn="0"/>
        </w:trPr>
        <w:tc>
          <w:tcPr>
            <w:tcW w:w="2310" w:type="dxa"/>
          </w:tcPr>
          <w:p w14:paraId="0843189B" w14:textId="77777777" w:rsidR="009162A6" w:rsidRPr="009540D9" w:rsidRDefault="009162A6" w:rsidP="00C35694">
            <w:pPr>
              <w:pStyle w:val="TableHead"/>
              <w:rPr>
                <w:rFonts w:cs="Helvetica"/>
              </w:rPr>
            </w:pPr>
            <w:r w:rsidRPr="009540D9">
              <w:rPr>
                <w:rFonts w:cs="Helvetica"/>
              </w:rPr>
              <w:t>entity</w:t>
            </w:r>
          </w:p>
        </w:tc>
        <w:tc>
          <w:tcPr>
            <w:tcW w:w="5145" w:type="dxa"/>
          </w:tcPr>
          <w:p w14:paraId="1113A3D7" w14:textId="77777777" w:rsidR="009162A6" w:rsidRPr="009540D9" w:rsidRDefault="009162A6" w:rsidP="00C35694">
            <w:pPr>
              <w:pStyle w:val="TableHead"/>
              <w:rPr>
                <w:rFonts w:cs="Helvetica"/>
              </w:rPr>
            </w:pPr>
            <w:r>
              <w:rPr>
                <w:rFonts w:cs="Helvetica"/>
              </w:rPr>
              <w:t>hh3c</w:t>
            </w:r>
            <w:r w:rsidRPr="009540D9">
              <w:rPr>
                <w:rFonts w:cs="Helvetica"/>
              </w:rPr>
              <w:t>EntityExtCriticalTemperatureThreshold(R/W)</w:t>
            </w:r>
          </w:p>
        </w:tc>
      </w:tr>
      <w:tr w:rsidR="009162A6" w:rsidRPr="009540D9" w14:paraId="425CA734" w14:textId="77777777" w:rsidTr="00A84E51">
        <w:tc>
          <w:tcPr>
            <w:tcW w:w="2310" w:type="dxa"/>
          </w:tcPr>
          <w:p w14:paraId="2A775B8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45" w:type="dxa"/>
          </w:tcPr>
          <w:p w14:paraId="3FFF5B4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69E3DF8" w14:textId="77777777" w:rsidTr="00A84E51">
        <w:tc>
          <w:tcPr>
            <w:tcW w:w="2310" w:type="dxa"/>
          </w:tcPr>
          <w:p w14:paraId="7787408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45" w:type="dxa"/>
          </w:tcPr>
          <w:p w14:paraId="1AC304D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A7D5B53" w14:textId="77777777" w:rsidTr="00A84E51">
        <w:tc>
          <w:tcPr>
            <w:tcW w:w="2310" w:type="dxa"/>
          </w:tcPr>
          <w:p w14:paraId="3FBC28F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45" w:type="dxa"/>
          </w:tcPr>
          <w:p w14:paraId="307C455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BD73839" w14:textId="77777777" w:rsidTr="00A84E51">
        <w:tc>
          <w:tcPr>
            <w:tcW w:w="2310" w:type="dxa"/>
          </w:tcPr>
          <w:p w14:paraId="2625398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45" w:type="dxa"/>
          </w:tcPr>
          <w:p w14:paraId="7D1C904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C6E8557" w14:textId="77777777" w:rsidTr="00A84E51">
        <w:tc>
          <w:tcPr>
            <w:tcW w:w="2310" w:type="dxa"/>
          </w:tcPr>
          <w:p w14:paraId="1A94D37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45" w:type="dxa"/>
          </w:tcPr>
          <w:p w14:paraId="5A81B0F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0E94C0F" w14:textId="77777777" w:rsidTr="00A84E51">
        <w:tc>
          <w:tcPr>
            <w:tcW w:w="2310" w:type="dxa"/>
          </w:tcPr>
          <w:p w14:paraId="76FE286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45" w:type="dxa"/>
          </w:tcPr>
          <w:p w14:paraId="0F5FFFE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47AE76CF" w14:textId="77777777" w:rsidTr="00A84E51">
        <w:tc>
          <w:tcPr>
            <w:tcW w:w="2310" w:type="dxa"/>
          </w:tcPr>
          <w:p w14:paraId="4117C10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45" w:type="dxa"/>
          </w:tcPr>
          <w:p w14:paraId="4755F54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2742AD2" w14:textId="77777777" w:rsidTr="00A84E51">
        <w:tc>
          <w:tcPr>
            <w:tcW w:w="2310" w:type="dxa"/>
          </w:tcPr>
          <w:p w14:paraId="0B10C5E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45" w:type="dxa"/>
          </w:tcPr>
          <w:p w14:paraId="1D842B0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CA2E60A" w14:textId="77777777" w:rsidTr="00A84E51">
        <w:tc>
          <w:tcPr>
            <w:tcW w:w="2310" w:type="dxa"/>
          </w:tcPr>
          <w:p w14:paraId="6D9BB4B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45" w:type="dxa"/>
          </w:tcPr>
          <w:p w14:paraId="0970EF8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CEC02CC" w14:textId="77777777" w:rsidTr="00A84E51">
        <w:tc>
          <w:tcPr>
            <w:tcW w:w="2310" w:type="dxa"/>
          </w:tcPr>
          <w:p w14:paraId="205FE41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45" w:type="dxa"/>
          </w:tcPr>
          <w:p w14:paraId="19BE847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766593D" w14:textId="77777777" w:rsidTr="00A84E51">
        <w:tc>
          <w:tcPr>
            <w:tcW w:w="2310" w:type="dxa"/>
          </w:tcPr>
          <w:p w14:paraId="45342FD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45" w:type="dxa"/>
          </w:tcPr>
          <w:p w14:paraId="7E1C1BE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4C7A2C30"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310"/>
        <w:gridCol w:w="5145"/>
      </w:tblGrid>
      <w:tr w:rsidR="009162A6" w:rsidRPr="009540D9" w14:paraId="21FE9192" w14:textId="77777777" w:rsidTr="00A84E51">
        <w:trPr>
          <w:cnfStyle w:val="100000000000" w:firstRow="1" w:lastRow="0" w:firstColumn="0" w:lastColumn="0" w:oddVBand="0" w:evenVBand="0" w:oddHBand="0" w:evenHBand="0" w:firstRowFirstColumn="0" w:firstRowLastColumn="0" w:lastRowFirstColumn="0" w:lastRowLastColumn="0"/>
        </w:trPr>
        <w:tc>
          <w:tcPr>
            <w:tcW w:w="2310" w:type="dxa"/>
          </w:tcPr>
          <w:p w14:paraId="05FDFBAB" w14:textId="77777777" w:rsidR="009162A6" w:rsidRPr="009540D9" w:rsidRDefault="009162A6" w:rsidP="00C35694">
            <w:pPr>
              <w:pStyle w:val="TableHead"/>
              <w:rPr>
                <w:rFonts w:cs="Helvetica"/>
              </w:rPr>
            </w:pPr>
            <w:r w:rsidRPr="009540D9">
              <w:rPr>
                <w:rFonts w:cs="Helvetica"/>
              </w:rPr>
              <w:t>entity</w:t>
            </w:r>
          </w:p>
        </w:tc>
        <w:tc>
          <w:tcPr>
            <w:tcW w:w="5145" w:type="dxa"/>
          </w:tcPr>
          <w:p w14:paraId="7BAC7482" w14:textId="77777777" w:rsidR="009162A6" w:rsidRPr="009540D9" w:rsidRDefault="009162A6" w:rsidP="00C35694">
            <w:pPr>
              <w:pStyle w:val="TableHead"/>
              <w:rPr>
                <w:rFonts w:cs="Helvetica"/>
              </w:rPr>
            </w:pPr>
            <w:r>
              <w:rPr>
                <w:rFonts w:cs="Helvetica"/>
              </w:rPr>
              <w:t>hh3c</w:t>
            </w:r>
            <w:r w:rsidRPr="009540D9">
              <w:rPr>
                <w:rFonts w:cs="Helvetica"/>
              </w:rPr>
              <w:t>EntityExtMacAddress</w:t>
            </w:r>
            <w:r>
              <w:rPr>
                <w:rFonts w:cs="Helvetica"/>
              </w:rPr>
              <w:t xml:space="preserve"> (</w:t>
            </w:r>
            <w:r>
              <w:rPr>
                <w:rFonts w:cs="Helvetica" w:hint="eastAsia"/>
              </w:rPr>
              <w:t>R</w:t>
            </w:r>
            <w:r>
              <w:rPr>
                <w:rFonts w:cs="Helvetica"/>
              </w:rPr>
              <w:t xml:space="preserve">) </w:t>
            </w:r>
          </w:p>
        </w:tc>
      </w:tr>
      <w:tr w:rsidR="009162A6" w:rsidRPr="009540D9" w14:paraId="76C52704" w14:textId="77777777" w:rsidTr="00A84E51">
        <w:tc>
          <w:tcPr>
            <w:tcW w:w="2310" w:type="dxa"/>
          </w:tcPr>
          <w:p w14:paraId="3E2348B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45" w:type="dxa"/>
          </w:tcPr>
          <w:p w14:paraId="6AA92A3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7A2DA339" w14:textId="77777777" w:rsidTr="00A84E51">
        <w:tc>
          <w:tcPr>
            <w:tcW w:w="2310" w:type="dxa"/>
          </w:tcPr>
          <w:p w14:paraId="0476B6A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45" w:type="dxa"/>
          </w:tcPr>
          <w:p w14:paraId="5949AAE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73B64E7" w14:textId="77777777" w:rsidTr="00A84E51">
        <w:tc>
          <w:tcPr>
            <w:tcW w:w="2310" w:type="dxa"/>
          </w:tcPr>
          <w:p w14:paraId="43DBBCF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45" w:type="dxa"/>
          </w:tcPr>
          <w:p w14:paraId="5FED21E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3D72D41" w14:textId="77777777" w:rsidTr="00A84E51">
        <w:tc>
          <w:tcPr>
            <w:tcW w:w="2310" w:type="dxa"/>
          </w:tcPr>
          <w:p w14:paraId="2C9AC9A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45" w:type="dxa"/>
          </w:tcPr>
          <w:p w14:paraId="493726C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AF9BE3A" w14:textId="77777777" w:rsidTr="00A84E51">
        <w:tc>
          <w:tcPr>
            <w:tcW w:w="2310" w:type="dxa"/>
          </w:tcPr>
          <w:p w14:paraId="50F000B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45" w:type="dxa"/>
          </w:tcPr>
          <w:p w14:paraId="225827C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1997718" w14:textId="77777777" w:rsidTr="00A84E51">
        <w:tc>
          <w:tcPr>
            <w:tcW w:w="2310" w:type="dxa"/>
          </w:tcPr>
          <w:p w14:paraId="4A0389D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45" w:type="dxa"/>
          </w:tcPr>
          <w:p w14:paraId="04CCD87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2E5A782" w14:textId="77777777" w:rsidTr="00A84E51">
        <w:tc>
          <w:tcPr>
            <w:tcW w:w="2310" w:type="dxa"/>
          </w:tcPr>
          <w:p w14:paraId="377AA51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45" w:type="dxa"/>
          </w:tcPr>
          <w:p w14:paraId="771C473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2721DF7" w14:textId="77777777" w:rsidTr="00A84E51">
        <w:tc>
          <w:tcPr>
            <w:tcW w:w="2310" w:type="dxa"/>
          </w:tcPr>
          <w:p w14:paraId="0F57F07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45" w:type="dxa"/>
          </w:tcPr>
          <w:p w14:paraId="3BB178B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B582434" w14:textId="77777777" w:rsidTr="00A84E51">
        <w:tc>
          <w:tcPr>
            <w:tcW w:w="2310" w:type="dxa"/>
          </w:tcPr>
          <w:p w14:paraId="0EF459C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45" w:type="dxa"/>
          </w:tcPr>
          <w:p w14:paraId="4F2436D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1DDF712B" w14:textId="77777777" w:rsidTr="00A84E51">
        <w:tc>
          <w:tcPr>
            <w:tcW w:w="2310" w:type="dxa"/>
          </w:tcPr>
          <w:p w14:paraId="3F71B9C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45" w:type="dxa"/>
          </w:tcPr>
          <w:p w14:paraId="08F0EDC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CFEF6D2" w14:textId="77777777" w:rsidTr="00A84E51">
        <w:tc>
          <w:tcPr>
            <w:tcW w:w="2310" w:type="dxa"/>
          </w:tcPr>
          <w:p w14:paraId="2005521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45" w:type="dxa"/>
          </w:tcPr>
          <w:p w14:paraId="072B238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7C4F84AB"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310"/>
        <w:gridCol w:w="5145"/>
      </w:tblGrid>
      <w:tr w:rsidR="009162A6" w:rsidRPr="009540D9" w14:paraId="43A87E62" w14:textId="77777777" w:rsidTr="00A84E51">
        <w:trPr>
          <w:cnfStyle w:val="100000000000" w:firstRow="1" w:lastRow="0" w:firstColumn="0" w:lastColumn="0" w:oddVBand="0" w:evenVBand="0" w:oddHBand="0" w:evenHBand="0" w:firstRowFirstColumn="0" w:firstRowLastColumn="0" w:lastRowFirstColumn="0" w:lastRowLastColumn="0"/>
        </w:trPr>
        <w:tc>
          <w:tcPr>
            <w:tcW w:w="2310" w:type="dxa"/>
          </w:tcPr>
          <w:p w14:paraId="11A17EAC" w14:textId="77777777" w:rsidR="009162A6" w:rsidRPr="009540D9" w:rsidRDefault="009162A6" w:rsidP="00C35694">
            <w:pPr>
              <w:pStyle w:val="TableHead"/>
              <w:rPr>
                <w:rFonts w:cs="Helvetica"/>
              </w:rPr>
            </w:pPr>
            <w:r w:rsidRPr="009540D9">
              <w:rPr>
                <w:rFonts w:cs="Helvetica"/>
              </w:rPr>
              <w:t>entity</w:t>
            </w:r>
          </w:p>
        </w:tc>
        <w:tc>
          <w:tcPr>
            <w:tcW w:w="5145" w:type="dxa"/>
          </w:tcPr>
          <w:p w14:paraId="7B854B59" w14:textId="77777777" w:rsidR="009162A6" w:rsidRPr="009540D9" w:rsidRDefault="009162A6" w:rsidP="00C35694">
            <w:pPr>
              <w:pStyle w:val="TableHead"/>
              <w:rPr>
                <w:rFonts w:cs="Helvetica"/>
              </w:rPr>
            </w:pPr>
            <w:r>
              <w:rPr>
                <w:rFonts w:cs="Helvetica"/>
              </w:rPr>
              <w:t>hh3c</w:t>
            </w:r>
            <w:r w:rsidRPr="009540D9">
              <w:rPr>
                <w:rFonts w:cs="Helvetica"/>
              </w:rPr>
              <w:t>EntityExtErrorStatus</w:t>
            </w:r>
            <w:r>
              <w:rPr>
                <w:rFonts w:cs="Helvetica"/>
              </w:rPr>
              <w:t xml:space="preserve"> (</w:t>
            </w:r>
            <w:r>
              <w:rPr>
                <w:rFonts w:cs="Helvetica" w:hint="eastAsia"/>
              </w:rPr>
              <w:t>R</w:t>
            </w:r>
            <w:r>
              <w:rPr>
                <w:rFonts w:cs="Helvetica"/>
              </w:rPr>
              <w:t xml:space="preserve">) </w:t>
            </w:r>
          </w:p>
        </w:tc>
      </w:tr>
      <w:tr w:rsidR="009162A6" w:rsidRPr="009540D9" w14:paraId="6AA63466" w14:textId="77777777" w:rsidTr="00A84E51">
        <w:tc>
          <w:tcPr>
            <w:tcW w:w="2310" w:type="dxa"/>
          </w:tcPr>
          <w:p w14:paraId="3205428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45" w:type="dxa"/>
          </w:tcPr>
          <w:p w14:paraId="0ED709F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DB688B6" w14:textId="77777777" w:rsidTr="00A84E51">
        <w:tc>
          <w:tcPr>
            <w:tcW w:w="2310" w:type="dxa"/>
          </w:tcPr>
          <w:p w14:paraId="05352DE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45" w:type="dxa"/>
          </w:tcPr>
          <w:p w14:paraId="642FED7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4D47AD44" w14:textId="77777777" w:rsidTr="00A84E51">
        <w:tc>
          <w:tcPr>
            <w:tcW w:w="2310" w:type="dxa"/>
          </w:tcPr>
          <w:p w14:paraId="7EA77FB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45" w:type="dxa"/>
          </w:tcPr>
          <w:p w14:paraId="7ADB61E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16286902" w14:textId="77777777" w:rsidTr="00A84E51">
        <w:tc>
          <w:tcPr>
            <w:tcW w:w="2310" w:type="dxa"/>
          </w:tcPr>
          <w:p w14:paraId="51CED52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45" w:type="dxa"/>
          </w:tcPr>
          <w:p w14:paraId="06D4360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2FC682A7" w14:textId="77777777" w:rsidTr="00A84E51">
        <w:tc>
          <w:tcPr>
            <w:tcW w:w="2310" w:type="dxa"/>
          </w:tcPr>
          <w:p w14:paraId="27511E6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45" w:type="dxa"/>
          </w:tcPr>
          <w:p w14:paraId="6E07795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7858A196" w14:textId="77777777" w:rsidTr="00A84E51">
        <w:tc>
          <w:tcPr>
            <w:tcW w:w="2310" w:type="dxa"/>
          </w:tcPr>
          <w:p w14:paraId="6D8F135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45" w:type="dxa"/>
          </w:tcPr>
          <w:p w14:paraId="24E4CB5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48F0408F" w14:textId="77777777" w:rsidTr="00A84E51">
        <w:tc>
          <w:tcPr>
            <w:tcW w:w="2310" w:type="dxa"/>
          </w:tcPr>
          <w:p w14:paraId="7B3BFC6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45" w:type="dxa"/>
          </w:tcPr>
          <w:p w14:paraId="474F515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C7B72D6" w14:textId="77777777" w:rsidTr="00A84E51">
        <w:tc>
          <w:tcPr>
            <w:tcW w:w="2310" w:type="dxa"/>
          </w:tcPr>
          <w:p w14:paraId="43E9928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45" w:type="dxa"/>
          </w:tcPr>
          <w:p w14:paraId="72A62F8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42B54281" w14:textId="77777777" w:rsidTr="00A84E51">
        <w:tc>
          <w:tcPr>
            <w:tcW w:w="2310" w:type="dxa"/>
          </w:tcPr>
          <w:p w14:paraId="56F17F8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stack</w:t>
            </w:r>
          </w:p>
        </w:tc>
        <w:tc>
          <w:tcPr>
            <w:tcW w:w="5145" w:type="dxa"/>
          </w:tcPr>
          <w:p w14:paraId="09B6BE7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C3ACEEB" w14:textId="77777777" w:rsidTr="00A84E51">
        <w:tc>
          <w:tcPr>
            <w:tcW w:w="2310" w:type="dxa"/>
          </w:tcPr>
          <w:p w14:paraId="3EC52AF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other</w:t>
            </w:r>
          </w:p>
        </w:tc>
        <w:tc>
          <w:tcPr>
            <w:tcW w:w="5145" w:type="dxa"/>
          </w:tcPr>
          <w:p w14:paraId="2D0D8F2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1E206AA8" w14:textId="77777777" w:rsidTr="00A84E51">
        <w:tc>
          <w:tcPr>
            <w:tcW w:w="2310" w:type="dxa"/>
          </w:tcPr>
          <w:p w14:paraId="77210D3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unknown</w:t>
            </w:r>
          </w:p>
        </w:tc>
        <w:tc>
          <w:tcPr>
            <w:tcW w:w="5145" w:type="dxa"/>
          </w:tcPr>
          <w:p w14:paraId="4A0432D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bl>
    <w:p w14:paraId="5CA87A1C"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310"/>
        <w:gridCol w:w="5145"/>
      </w:tblGrid>
      <w:tr w:rsidR="009162A6" w:rsidRPr="009540D9" w14:paraId="0A796804" w14:textId="77777777" w:rsidTr="00A84E51">
        <w:trPr>
          <w:cnfStyle w:val="100000000000" w:firstRow="1" w:lastRow="0" w:firstColumn="0" w:lastColumn="0" w:oddVBand="0" w:evenVBand="0" w:oddHBand="0" w:evenHBand="0" w:firstRowFirstColumn="0" w:firstRowLastColumn="0" w:lastRowFirstColumn="0" w:lastRowLastColumn="0"/>
        </w:trPr>
        <w:tc>
          <w:tcPr>
            <w:tcW w:w="2310" w:type="dxa"/>
          </w:tcPr>
          <w:p w14:paraId="46615E29" w14:textId="77777777" w:rsidR="009162A6" w:rsidRPr="009540D9" w:rsidRDefault="009162A6" w:rsidP="00C35694">
            <w:pPr>
              <w:pStyle w:val="TableHead"/>
              <w:rPr>
                <w:rFonts w:cs="Helvetica"/>
              </w:rPr>
            </w:pPr>
            <w:r w:rsidRPr="009540D9">
              <w:rPr>
                <w:rFonts w:cs="Helvetica"/>
              </w:rPr>
              <w:t>entity</w:t>
            </w:r>
          </w:p>
        </w:tc>
        <w:tc>
          <w:tcPr>
            <w:tcW w:w="5145" w:type="dxa"/>
          </w:tcPr>
          <w:p w14:paraId="20662A81" w14:textId="77777777" w:rsidR="009162A6" w:rsidRPr="009540D9" w:rsidRDefault="009162A6" w:rsidP="00C35694">
            <w:pPr>
              <w:pStyle w:val="TableHead"/>
              <w:rPr>
                <w:rFonts w:cs="Helvetica"/>
              </w:rPr>
            </w:pPr>
            <w:r>
              <w:rPr>
                <w:rFonts w:cs="Helvetica"/>
              </w:rPr>
              <w:t>hh3c</w:t>
            </w:r>
            <w:r w:rsidRPr="009540D9">
              <w:rPr>
                <w:rFonts w:cs="Helvetica"/>
              </w:rPr>
              <w:t>EntityExtManuSerialNum</w:t>
            </w:r>
            <w:r>
              <w:rPr>
                <w:rFonts w:cs="Helvetica"/>
              </w:rPr>
              <w:t xml:space="preserve"> (</w:t>
            </w:r>
            <w:r>
              <w:rPr>
                <w:rFonts w:cs="Helvetica" w:hint="eastAsia"/>
              </w:rPr>
              <w:t>R</w:t>
            </w:r>
            <w:r>
              <w:rPr>
                <w:rFonts w:cs="Helvetica"/>
              </w:rPr>
              <w:t xml:space="preserve">) </w:t>
            </w:r>
          </w:p>
        </w:tc>
      </w:tr>
      <w:tr w:rsidR="009162A6" w:rsidRPr="009540D9" w14:paraId="4060B7AC" w14:textId="77777777" w:rsidTr="00A84E51">
        <w:tc>
          <w:tcPr>
            <w:tcW w:w="2310" w:type="dxa"/>
          </w:tcPr>
          <w:p w14:paraId="6E980A1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45" w:type="dxa"/>
          </w:tcPr>
          <w:p w14:paraId="59C6F2E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18AA881D" w14:textId="77777777" w:rsidTr="00A84E51">
        <w:tc>
          <w:tcPr>
            <w:tcW w:w="2310" w:type="dxa"/>
          </w:tcPr>
          <w:p w14:paraId="597306B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45" w:type="dxa"/>
          </w:tcPr>
          <w:p w14:paraId="2CD5946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48D5594" w14:textId="77777777" w:rsidTr="00A84E51">
        <w:tc>
          <w:tcPr>
            <w:tcW w:w="2310" w:type="dxa"/>
          </w:tcPr>
          <w:p w14:paraId="6134747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45" w:type="dxa"/>
          </w:tcPr>
          <w:p w14:paraId="3464A7F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F8D2139" w14:textId="77777777" w:rsidTr="00A84E51">
        <w:tc>
          <w:tcPr>
            <w:tcW w:w="2310" w:type="dxa"/>
          </w:tcPr>
          <w:p w14:paraId="0D18B8E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45" w:type="dxa"/>
          </w:tcPr>
          <w:p w14:paraId="0879465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622A51A" w14:textId="77777777" w:rsidTr="00A84E51">
        <w:tc>
          <w:tcPr>
            <w:tcW w:w="2310" w:type="dxa"/>
          </w:tcPr>
          <w:p w14:paraId="54404D7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45" w:type="dxa"/>
          </w:tcPr>
          <w:p w14:paraId="41E8AC3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2B308B0" w14:textId="77777777" w:rsidTr="00A84E51">
        <w:tc>
          <w:tcPr>
            <w:tcW w:w="2310" w:type="dxa"/>
          </w:tcPr>
          <w:p w14:paraId="4A248CF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45" w:type="dxa"/>
          </w:tcPr>
          <w:p w14:paraId="7741CF1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5CE7F6E" w14:textId="77777777" w:rsidTr="00A84E51">
        <w:tc>
          <w:tcPr>
            <w:tcW w:w="2310" w:type="dxa"/>
          </w:tcPr>
          <w:p w14:paraId="196125A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45" w:type="dxa"/>
          </w:tcPr>
          <w:p w14:paraId="3EEF1A3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621DF55E" w14:textId="77777777" w:rsidTr="00A84E51">
        <w:tc>
          <w:tcPr>
            <w:tcW w:w="2310" w:type="dxa"/>
          </w:tcPr>
          <w:p w14:paraId="0DFBA70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45" w:type="dxa"/>
          </w:tcPr>
          <w:p w14:paraId="0A43B25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2AE9811" w14:textId="77777777" w:rsidTr="00A84E51">
        <w:tc>
          <w:tcPr>
            <w:tcW w:w="2310" w:type="dxa"/>
          </w:tcPr>
          <w:p w14:paraId="325B0CB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cpu</w:t>
            </w:r>
          </w:p>
        </w:tc>
        <w:tc>
          <w:tcPr>
            <w:tcW w:w="5145" w:type="dxa"/>
          </w:tcPr>
          <w:p w14:paraId="6A037BB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1F0C8391"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310"/>
        <w:gridCol w:w="5145"/>
      </w:tblGrid>
      <w:tr w:rsidR="009162A6" w:rsidRPr="009540D9" w14:paraId="2DF0DA1A" w14:textId="77777777" w:rsidTr="00A84E51">
        <w:trPr>
          <w:cnfStyle w:val="100000000000" w:firstRow="1" w:lastRow="0" w:firstColumn="0" w:lastColumn="0" w:oddVBand="0" w:evenVBand="0" w:oddHBand="0" w:evenHBand="0" w:firstRowFirstColumn="0" w:firstRowLastColumn="0" w:lastRowFirstColumn="0" w:lastRowLastColumn="0"/>
        </w:trPr>
        <w:tc>
          <w:tcPr>
            <w:tcW w:w="2310" w:type="dxa"/>
          </w:tcPr>
          <w:p w14:paraId="3E201EC7" w14:textId="77777777" w:rsidR="009162A6" w:rsidRPr="009540D9" w:rsidRDefault="009162A6" w:rsidP="00C35694">
            <w:pPr>
              <w:pStyle w:val="TableHead"/>
              <w:rPr>
                <w:rFonts w:cs="Helvetica"/>
              </w:rPr>
            </w:pPr>
            <w:r w:rsidRPr="009540D9">
              <w:rPr>
                <w:rFonts w:cs="Helvetica"/>
              </w:rPr>
              <w:t>entity</w:t>
            </w:r>
          </w:p>
        </w:tc>
        <w:tc>
          <w:tcPr>
            <w:tcW w:w="5145" w:type="dxa"/>
          </w:tcPr>
          <w:p w14:paraId="71498E9C" w14:textId="77777777" w:rsidR="009162A6" w:rsidRPr="009540D9" w:rsidRDefault="009162A6" w:rsidP="00C35694">
            <w:pPr>
              <w:pStyle w:val="TableHead"/>
              <w:rPr>
                <w:rFonts w:cs="Helvetica"/>
              </w:rPr>
            </w:pPr>
            <w:r>
              <w:rPr>
                <w:rFonts w:cs="Helvetica"/>
              </w:rPr>
              <w:t>hh3c</w:t>
            </w:r>
            <w:r w:rsidRPr="009540D9">
              <w:rPr>
                <w:rFonts w:cs="Helvetica"/>
              </w:rPr>
              <w:t>EntityExtManuBuildInfo</w:t>
            </w:r>
            <w:r>
              <w:rPr>
                <w:rFonts w:cs="Helvetica"/>
              </w:rPr>
              <w:t xml:space="preserve"> (</w:t>
            </w:r>
            <w:r>
              <w:rPr>
                <w:rFonts w:cs="Helvetica" w:hint="eastAsia"/>
              </w:rPr>
              <w:t>R</w:t>
            </w:r>
            <w:r>
              <w:rPr>
                <w:rFonts w:cs="Helvetica"/>
              </w:rPr>
              <w:t xml:space="preserve">) </w:t>
            </w:r>
          </w:p>
        </w:tc>
      </w:tr>
      <w:tr w:rsidR="009162A6" w:rsidRPr="009540D9" w14:paraId="732F2A00" w14:textId="77777777" w:rsidTr="00A84E51">
        <w:tc>
          <w:tcPr>
            <w:tcW w:w="2310" w:type="dxa"/>
          </w:tcPr>
          <w:p w14:paraId="0BEBF2C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45" w:type="dxa"/>
          </w:tcPr>
          <w:p w14:paraId="75CDCC9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4AE0758D" w14:textId="77777777" w:rsidTr="00A84E51">
        <w:tc>
          <w:tcPr>
            <w:tcW w:w="2310" w:type="dxa"/>
          </w:tcPr>
          <w:p w14:paraId="736B3E2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45" w:type="dxa"/>
          </w:tcPr>
          <w:p w14:paraId="743C5D9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23FE3A8" w14:textId="77777777" w:rsidTr="00A84E51">
        <w:tc>
          <w:tcPr>
            <w:tcW w:w="2310" w:type="dxa"/>
          </w:tcPr>
          <w:p w14:paraId="200A858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45" w:type="dxa"/>
          </w:tcPr>
          <w:p w14:paraId="4EB0733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F617E07" w14:textId="77777777" w:rsidTr="00A84E51">
        <w:tc>
          <w:tcPr>
            <w:tcW w:w="2310" w:type="dxa"/>
          </w:tcPr>
          <w:p w14:paraId="480DA17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45" w:type="dxa"/>
          </w:tcPr>
          <w:p w14:paraId="4DF8084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C996503" w14:textId="77777777" w:rsidTr="00A84E51">
        <w:tc>
          <w:tcPr>
            <w:tcW w:w="2310" w:type="dxa"/>
          </w:tcPr>
          <w:p w14:paraId="1A2CB94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45" w:type="dxa"/>
          </w:tcPr>
          <w:p w14:paraId="40CC670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8A077A4" w14:textId="77777777" w:rsidTr="00A84E51">
        <w:tc>
          <w:tcPr>
            <w:tcW w:w="2310" w:type="dxa"/>
          </w:tcPr>
          <w:p w14:paraId="23C50C6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45" w:type="dxa"/>
          </w:tcPr>
          <w:p w14:paraId="59792C2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0124349" w14:textId="77777777" w:rsidTr="00A84E51">
        <w:tc>
          <w:tcPr>
            <w:tcW w:w="2310" w:type="dxa"/>
          </w:tcPr>
          <w:p w14:paraId="5F1A986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45" w:type="dxa"/>
          </w:tcPr>
          <w:p w14:paraId="1A54BE3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1AF68616" w14:textId="77777777" w:rsidTr="00A84E51">
        <w:tc>
          <w:tcPr>
            <w:tcW w:w="2310" w:type="dxa"/>
          </w:tcPr>
          <w:p w14:paraId="17AC124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45" w:type="dxa"/>
          </w:tcPr>
          <w:p w14:paraId="3F46D21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073DF21" w14:textId="77777777" w:rsidTr="00A84E51">
        <w:tc>
          <w:tcPr>
            <w:tcW w:w="2310" w:type="dxa"/>
          </w:tcPr>
          <w:p w14:paraId="7E82C9A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cpu</w:t>
            </w:r>
          </w:p>
        </w:tc>
        <w:tc>
          <w:tcPr>
            <w:tcW w:w="5145" w:type="dxa"/>
          </w:tcPr>
          <w:p w14:paraId="7A7E75A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5843EB00"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310"/>
        <w:gridCol w:w="5145"/>
      </w:tblGrid>
      <w:tr w:rsidR="009162A6" w:rsidRPr="009540D9" w14:paraId="49E7B1FB" w14:textId="77777777" w:rsidTr="00A84E51">
        <w:trPr>
          <w:cnfStyle w:val="100000000000" w:firstRow="1" w:lastRow="0" w:firstColumn="0" w:lastColumn="0" w:oddVBand="0" w:evenVBand="0" w:oddHBand="0" w:evenHBand="0" w:firstRowFirstColumn="0" w:firstRowLastColumn="0" w:lastRowFirstColumn="0" w:lastRowLastColumn="0"/>
        </w:trPr>
        <w:tc>
          <w:tcPr>
            <w:tcW w:w="2310" w:type="dxa"/>
          </w:tcPr>
          <w:p w14:paraId="409B3C10" w14:textId="77777777" w:rsidR="009162A6" w:rsidRPr="009540D9" w:rsidRDefault="009162A6" w:rsidP="00C35694">
            <w:pPr>
              <w:pStyle w:val="TableHead"/>
              <w:rPr>
                <w:rFonts w:cs="Helvetica"/>
              </w:rPr>
            </w:pPr>
            <w:r w:rsidRPr="009540D9">
              <w:rPr>
                <w:rFonts w:cs="Helvetica"/>
              </w:rPr>
              <w:t>entity</w:t>
            </w:r>
          </w:p>
        </w:tc>
        <w:tc>
          <w:tcPr>
            <w:tcW w:w="5145" w:type="dxa"/>
          </w:tcPr>
          <w:p w14:paraId="1E5BFC38" w14:textId="77777777" w:rsidR="009162A6" w:rsidRPr="009540D9" w:rsidRDefault="009162A6" w:rsidP="00C35694">
            <w:pPr>
              <w:pStyle w:val="TableHead"/>
              <w:rPr>
                <w:rFonts w:cs="Helvetica"/>
              </w:rPr>
            </w:pPr>
            <w:r>
              <w:rPr>
                <w:rFonts w:cs="Helvetica"/>
              </w:rPr>
              <w:t>hh3c</w:t>
            </w:r>
            <w:r w:rsidRPr="009540D9">
              <w:rPr>
                <w:rFonts w:cs="Helvetica"/>
              </w:rPr>
              <w:t>EntityExtMacAddressCount</w:t>
            </w:r>
            <w:r>
              <w:rPr>
                <w:rFonts w:cs="Helvetica"/>
              </w:rPr>
              <w:t xml:space="preserve"> (</w:t>
            </w:r>
            <w:r>
              <w:rPr>
                <w:rFonts w:cs="Helvetica" w:hint="eastAsia"/>
              </w:rPr>
              <w:t>R</w:t>
            </w:r>
            <w:r>
              <w:rPr>
                <w:rFonts w:cs="Helvetica"/>
              </w:rPr>
              <w:t xml:space="preserve">) </w:t>
            </w:r>
          </w:p>
        </w:tc>
      </w:tr>
      <w:tr w:rsidR="009162A6" w:rsidRPr="009540D9" w14:paraId="0D1CB507" w14:textId="77777777" w:rsidTr="00A84E51">
        <w:tc>
          <w:tcPr>
            <w:tcW w:w="2310" w:type="dxa"/>
          </w:tcPr>
          <w:p w14:paraId="58A3C88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45" w:type="dxa"/>
          </w:tcPr>
          <w:p w14:paraId="1E50641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6AF884F2" w14:textId="77777777" w:rsidTr="00A84E51">
        <w:tc>
          <w:tcPr>
            <w:tcW w:w="2310" w:type="dxa"/>
          </w:tcPr>
          <w:p w14:paraId="21598BE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45" w:type="dxa"/>
          </w:tcPr>
          <w:p w14:paraId="03583BB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04CD7EF" w14:textId="77777777" w:rsidTr="00A84E51">
        <w:tc>
          <w:tcPr>
            <w:tcW w:w="2310" w:type="dxa"/>
          </w:tcPr>
          <w:p w14:paraId="5B11161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45" w:type="dxa"/>
          </w:tcPr>
          <w:p w14:paraId="3989A35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3530007F" w14:textId="77777777" w:rsidTr="00A84E51">
        <w:tc>
          <w:tcPr>
            <w:tcW w:w="2310" w:type="dxa"/>
          </w:tcPr>
          <w:p w14:paraId="4F04F20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45" w:type="dxa"/>
          </w:tcPr>
          <w:p w14:paraId="0BC58FF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C975B5E" w14:textId="77777777" w:rsidTr="00A84E51">
        <w:tc>
          <w:tcPr>
            <w:tcW w:w="2310" w:type="dxa"/>
          </w:tcPr>
          <w:p w14:paraId="0D8FC9D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45" w:type="dxa"/>
          </w:tcPr>
          <w:p w14:paraId="603F6F2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16D55952" w14:textId="77777777" w:rsidTr="00A84E51">
        <w:tc>
          <w:tcPr>
            <w:tcW w:w="2310" w:type="dxa"/>
          </w:tcPr>
          <w:p w14:paraId="5599143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45" w:type="dxa"/>
          </w:tcPr>
          <w:p w14:paraId="6CA87D2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77124A44" w14:textId="77777777" w:rsidTr="00A84E51">
        <w:tc>
          <w:tcPr>
            <w:tcW w:w="2310" w:type="dxa"/>
          </w:tcPr>
          <w:p w14:paraId="11D05BD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45" w:type="dxa"/>
          </w:tcPr>
          <w:p w14:paraId="0160BBD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3AB62E11" w14:textId="77777777" w:rsidTr="00A84E51">
        <w:tc>
          <w:tcPr>
            <w:tcW w:w="2310" w:type="dxa"/>
          </w:tcPr>
          <w:p w14:paraId="13B810E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45" w:type="dxa"/>
          </w:tcPr>
          <w:p w14:paraId="176C8EF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68505649" w14:textId="77777777" w:rsidTr="00A84E51">
        <w:tc>
          <w:tcPr>
            <w:tcW w:w="2310" w:type="dxa"/>
          </w:tcPr>
          <w:p w14:paraId="7A1217D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cpu</w:t>
            </w:r>
          </w:p>
        </w:tc>
        <w:tc>
          <w:tcPr>
            <w:tcW w:w="5145" w:type="dxa"/>
          </w:tcPr>
          <w:p w14:paraId="23289E5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6D0B1C10"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2310"/>
        <w:gridCol w:w="5145"/>
      </w:tblGrid>
      <w:tr w:rsidR="009162A6" w:rsidRPr="009540D9" w14:paraId="2D298A99" w14:textId="77777777" w:rsidTr="00A84E51">
        <w:trPr>
          <w:cnfStyle w:val="100000000000" w:firstRow="1" w:lastRow="0" w:firstColumn="0" w:lastColumn="0" w:oddVBand="0" w:evenVBand="0" w:oddHBand="0" w:evenHBand="0" w:firstRowFirstColumn="0" w:firstRowLastColumn="0" w:lastRowFirstColumn="0" w:lastRowLastColumn="0"/>
        </w:trPr>
        <w:tc>
          <w:tcPr>
            <w:tcW w:w="2310" w:type="dxa"/>
          </w:tcPr>
          <w:p w14:paraId="5E408114" w14:textId="77777777" w:rsidR="009162A6" w:rsidRPr="009540D9" w:rsidRDefault="009162A6" w:rsidP="00C35694">
            <w:pPr>
              <w:pStyle w:val="TableHead"/>
              <w:rPr>
                <w:rFonts w:cs="Helvetica"/>
              </w:rPr>
            </w:pPr>
            <w:r w:rsidRPr="009540D9">
              <w:rPr>
                <w:rFonts w:cs="Helvetica"/>
              </w:rPr>
              <w:t>entity</w:t>
            </w:r>
          </w:p>
        </w:tc>
        <w:tc>
          <w:tcPr>
            <w:tcW w:w="5145" w:type="dxa"/>
          </w:tcPr>
          <w:p w14:paraId="6BA4D26D" w14:textId="77777777" w:rsidR="009162A6" w:rsidRPr="009540D9" w:rsidRDefault="009162A6" w:rsidP="00C35694">
            <w:pPr>
              <w:pStyle w:val="TableHead"/>
              <w:rPr>
                <w:rFonts w:cs="Helvetica"/>
              </w:rPr>
            </w:pPr>
            <w:r>
              <w:rPr>
                <w:rFonts w:cs="Helvetica"/>
              </w:rPr>
              <w:t>hh3c</w:t>
            </w:r>
            <w:r w:rsidRPr="009540D9">
              <w:rPr>
                <w:rFonts w:cs="Helvetica"/>
              </w:rPr>
              <w:t>EntityExtManuBOM</w:t>
            </w:r>
            <w:r>
              <w:rPr>
                <w:rFonts w:cs="Helvetica"/>
              </w:rPr>
              <w:t xml:space="preserve"> (</w:t>
            </w:r>
            <w:r>
              <w:rPr>
                <w:rFonts w:cs="Helvetica" w:hint="eastAsia"/>
              </w:rPr>
              <w:t>R</w:t>
            </w:r>
            <w:r>
              <w:rPr>
                <w:rFonts w:cs="Helvetica"/>
              </w:rPr>
              <w:t xml:space="preserve">) </w:t>
            </w:r>
          </w:p>
        </w:tc>
      </w:tr>
      <w:tr w:rsidR="009162A6" w:rsidRPr="009540D9" w14:paraId="696FD938" w14:textId="77777777" w:rsidTr="00A84E51">
        <w:tc>
          <w:tcPr>
            <w:tcW w:w="2310" w:type="dxa"/>
          </w:tcPr>
          <w:p w14:paraId="2DB6D1B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chassis</w:t>
            </w:r>
          </w:p>
        </w:tc>
        <w:tc>
          <w:tcPr>
            <w:tcW w:w="5145" w:type="dxa"/>
          </w:tcPr>
          <w:p w14:paraId="59994EC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384AC78F" w14:textId="77777777" w:rsidTr="00A84E51">
        <w:tc>
          <w:tcPr>
            <w:tcW w:w="2310" w:type="dxa"/>
          </w:tcPr>
          <w:p w14:paraId="02ED2AA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backplane</w:t>
            </w:r>
          </w:p>
        </w:tc>
        <w:tc>
          <w:tcPr>
            <w:tcW w:w="5145" w:type="dxa"/>
          </w:tcPr>
          <w:p w14:paraId="5F897B4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695805AA" w14:textId="77777777" w:rsidTr="00A84E51">
        <w:tc>
          <w:tcPr>
            <w:tcW w:w="2310" w:type="dxa"/>
          </w:tcPr>
          <w:p w14:paraId="27D679F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container</w:t>
            </w:r>
          </w:p>
        </w:tc>
        <w:tc>
          <w:tcPr>
            <w:tcW w:w="5145" w:type="dxa"/>
          </w:tcPr>
          <w:p w14:paraId="6A12ABD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5E1AFFB" w14:textId="77777777" w:rsidTr="00A84E51">
        <w:tc>
          <w:tcPr>
            <w:tcW w:w="2310" w:type="dxa"/>
          </w:tcPr>
          <w:p w14:paraId="70DE366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powerSupply</w:t>
            </w:r>
          </w:p>
        </w:tc>
        <w:tc>
          <w:tcPr>
            <w:tcW w:w="5145" w:type="dxa"/>
          </w:tcPr>
          <w:p w14:paraId="17DAF47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05F46676" w14:textId="77777777" w:rsidTr="00A84E51">
        <w:tc>
          <w:tcPr>
            <w:tcW w:w="2310" w:type="dxa"/>
          </w:tcPr>
          <w:p w14:paraId="7E290AD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fan</w:t>
            </w:r>
          </w:p>
        </w:tc>
        <w:tc>
          <w:tcPr>
            <w:tcW w:w="5145" w:type="dxa"/>
          </w:tcPr>
          <w:p w14:paraId="0791F86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427BD4BC" w14:textId="77777777" w:rsidTr="00A84E51">
        <w:tc>
          <w:tcPr>
            <w:tcW w:w="2310" w:type="dxa"/>
          </w:tcPr>
          <w:p w14:paraId="0C0B6FD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sensor</w:t>
            </w:r>
          </w:p>
        </w:tc>
        <w:tc>
          <w:tcPr>
            <w:tcW w:w="5145" w:type="dxa"/>
          </w:tcPr>
          <w:p w14:paraId="2DCD928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2377C221" w14:textId="77777777" w:rsidTr="00A84E51">
        <w:tc>
          <w:tcPr>
            <w:tcW w:w="2310" w:type="dxa"/>
          </w:tcPr>
          <w:p w14:paraId="239CFBE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module</w:t>
            </w:r>
          </w:p>
        </w:tc>
        <w:tc>
          <w:tcPr>
            <w:tcW w:w="5145" w:type="dxa"/>
          </w:tcPr>
          <w:p w14:paraId="58788AF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Yes</w:t>
            </w:r>
          </w:p>
        </w:tc>
      </w:tr>
      <w:tr w:rsidR="009162A6" w:rsidRPr="009540D9" w14:paraId="3414632F" w14:textId="77777777" w:rsidTr="00A84E51">
        <w:tc>
          <w:tcPr>
            <w:tcW w:w="2310" w:type="dxa"/>
          </w:tcPr>
          <w:p w14:paraId="445F3FC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port</w:t>
            </w:r>
          </w:p>
        </w:tc>
        <w:tc>
          <w:tcPr>
            <w:tcW w:w="5145" w:type="dxa"/>
          </w:tcPr>
          <w:p w14:paraId="151DD22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r w:rsidR="009162A6" w:rsidRPr="009540D9" w14:paraId="02941EDA" w14:textId="77777777" w:rsidTr="00A84E51">
        <w:tc>
          <w:tcPr>
            <w:tcW w:w="2310" w:type="dxa"/>
          </w:tcPr>
          <w:p w14:paraId="0D2DD85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cpu</w:t>
            </w:r>
          </w:p>
        </w:tc>
        <w:tc>
          <w:tcPr>
            <w:tcW w:w="5145" w:type="dxa"/>
          </w:tcPr>
          <w:p w14:paraId="32D077E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r>
    </w:tbl>
    <w:p w14:paraId="07704D71" w14:textId="77777777" w:rsidR="009162A6" w:rsidRPr="009540D9" w:rsidRDefault="009162A6" w:rsidP="00C35694">
      <w:pPr>
        <w:spacing w:before="156" w:after="156"/>
        <w:ind w:left="420"/>
        <w:rPr>
          <w:rFonts w:ascii="Helvetica" w:hAnsi="Helvetica" w:cs="Helvetica"/>
        </w:rPr>
      </w:pPr>
    </w:p>
    <w:tbl>
      <w:tblPr>
        <w:tblStyle w:val="IndexTable"/>
        <w:tblW w:w="0" w:type="auto"/>
        <w:tblLayout w:type="fixed"/>
        <w:tblLook w:val="04A0" w:firstRow="1" w:lastRow="0" w:firstColumn="1" w:lastColumn="0" w:noHBand="0" w:noVBand="1"/>
      </w:tblPr>
      <w:tblGrid>
        <w:gridCol w:w="1845"/>
        <w:gridCol w:w="801"/>
        <w:gridCol w:w="801"/>
        <w:gridCol w:w="802"/>
        <w:gridCol w:w="801"/>
        <w:gridCol w:w="802"/>
        <w:gridCol w:w="801"/>
        <w:gridCol w:w="802"/>
      </w:tblGrid>
      <w:tr w:rsidR="009162A6" w:rsidRPr="009540D9" w14:paraId="12BC2A64" w14:textId="77777777" w:rsidTr="00A84E51">
        <w:trPr>
          <w:cnfStyle w:val="100000000000" w:firstRow="1" w:lastRow="0" w:firstColumn="0" w:lastColumn="0" w:oddVBand="0" w:evenVBand="0" w:oddHBand="0" w:evenHBand="0" w:firstRowFirstColumn="0" w:firstRowLastColumn="0" w:lastRowFirstColumn="0" w:lastRowLastColumn="0"/>
        </w:trPr>
        <w:tc>
          <w:tcPr>
            <w:tcW w:w="1845" w:type="dxa"/>
          </w:tcPr>
          <w:p w14:paraId="7A579D06" w14:textId="77777777" w:rsidR="009162A6" w:rsidRPr="009540D9" w:rsidRDefault="009162A6" w:rsidP="00C35694">
            <w:pPr>
              <w:pStyle w:val="TableHead"/>
              <w:rPr>
                <w:rFonts w:cs="Helvetica"/>
              </w:rPr>
            </w:pPr>
            <w:r w:rsidRPr="009540D9">
              <w:rPr>
                <w:rFonts w:cs="Helvetica"/>
              </w:rPr>
              <w:t>Entity</w:t>
            </w:r>
          </w:p>
          <w:p w14:paraId="0E2FF020" w14:textId="77777777" w:rsidR="009162A6" w:rsidRPr="009540D9" w:rsidRDefault="009162A6" w:rsidP="00C35694">
            <w:pPr>
              <w:pStyle w:val="TableHead"/>
              <w:rPr>
                <w:rFonts w:cs="Helvetica"/>
              </w:rPr>
            </w:pPr>
            <w:r w:rsidRPr="009540D9">
              <w:rPr>
                <w:rFonts w:cs="Helvetica"/>
              </w:rPr>
              <w:t>(R/W: read/write)</w:t>
            </w:r>
          </w:p>
        </w:tc>
        <w:tc>
          <w:tcPr>
            <w:tcW w:w="801" w:type="dxa"/>
          </w:tcPr>
          <w:p w14:paraId="601BB70B" w14:textId="77777777" w:rsidR="009162A6" w:rsidRPr="009540D9" w:rsidRDefault="009162A6" w:rsidP="00C35694">
            <w:pPr>
              <w:pStyle w:val="TableHead"/>
              <w:rPr>
                <w:rFonts w:cs="Helvetica"/>
              </w:rPr>
            </w:pPr>
            <w:r w:rsidRPr="009540D9">
              <w:rPr>
                <w:rFonts w:cs="Helvetica"/>
              </w:rPr>
              <w:t>POWERSUPPLY</w:t>
            </w:r>
          </w:p>
        </w:tc>
        <w:tc>
          <w:tcPr>
            <w:tcW w:w="801" w:type="dxa"/>
          </w:tcPr>
          <w:p w14:paraId="2249FC69" w14:textId="77777777" w:rsidR="009162A6" w:rsidRPr="009540D9" w:rsidRDefault="009162A6" w:rsidP="00C35694">
            <w:pPr>
              <w:pStyle w:val="TableHead"/>
              <w:rPr>
                <w:rFonts w:cs="Helvetica"/>
              </w:rPr>
            </w:pPr>
            <w:r w:rsidRPr="009540D9">
              <w:rPr>
                <w:rFonts w:cs="Helvetica"/>
              </w:rPr>
              <w:t>FAN</w:t>
            </w:r>
          </w:p>
        </w:tc>
        <w:tc>
          <w:tcPr>
            <w:tcW w:w="802" w:type="dxa"/>
          </w:tcPr>
          <w:p w14:paraId="0B6512B4" w14:textId="77777777" w:rsidR="009162A6" w:rsidRPr="009540D9" w:rsidRDefault="009162A6" w:rsidP="00C35694">
            <w:pPr>
              <w:pStyle w:val="TableHead"/>
              <w:rPr>
                <w:rFonts w:cs="Helvetica"/>
              </w:rPr>
            </w:pPr>
            <w:r w:rsidRPr="009540D9">
              <w:rPr>
                <w:rFonts w:cs="Helvetica"/>
              </w:rPr>
              <w:t>CHASSIS</w:t>
            </w:r>
          </w:p>
        </w:tc>
        <w:tc>
          <w:tcPr>
            <w:tcW w:w="801" w:type="dxa"/>
          </w:tcPr>
          <w:p w14:paraId="3F8B2C9A" w14:textId="77777777" w:rsidR="009162A6" w:rsidRPr="009540D9" w:rsidRDefault="009162A6" w:rsidP="00C35694">
            <w:pPr>
              <w:pStyle w:val="TableHead"/>
              <w:rPr>
                <w:rFonts w:cs="Helvetica"/>
              </w:rPr>
            </w:pPr>
            <w:r w:rsidRPr="009540D9">
              <w:rPr>
                <w:rFonts w:cs="Helvetica"/>
              </w:rPr>
              <w:t>CONTAINER</w:t>
            </w:r>
          </w:p>
        </w:tc>
        <w:tc>
          <w:tcPr>
            <w:tcW w:w="802" w:type="dxa"/>
          </w:tcPr>
          <w:p w14:paraId="593AE609" w14:textId="77777777" w:rsidR="009162A6" w:rsidRPr="009540D9" w:rsidRDefault="009162A6" w:rsidP="00C35694">
            <w:pPr>
              <w:pStyle w:val="TableHead"/>
              <w:rPr>
                <w:rFonts w:cs="Helvetica"/>
              </w:rPr>
            </w:pPr>
            <w:r w:rsidRPr="009540D9">
              <w:rPr>
                <w:rFonts w:cs="Helvetica"/>
              </w:rPr>
              <w:t>MODULE</w:t>
            </w:r>
          </w:p>
        </w:tc>
        <w:tc>
          <w:tcPr>
            <w:tcW w:w="801" w:type="dxa"/>
          </w:tcPr>
          <w:p w14:paraId="4397DC28" w14:textId="77777777" w:rsidR="009162A6" w:rsidRPr="009540D9" w:rsidRDefault="009162A6" w:rsidP="00C35694">
            <w:pPr>
              <w:pStyle w:val="TableHead"/>
              <w:rPr>
                <w:rFonts w:cs="Helvetica"/>
              </w:rPr>
            </w:pPr>
            <w:r w:rsidRPr="009540D9">
              <w:rPr>
                <w:rFonts w:cs="Helvetica"/>
              </w:rPr>
              <w:t>PORT</w:t>
            </w:r>
          </w:p>
        </w:tc>
        <w:tc>
          <w:tcPr>
            <w:tcW w:w="802" w:type="dxa"/>
          </w:tcPr>
          <w:p w14:paraId="33E5D228" w14:textId="77777777" w:rsidR="009162A6" w:rsidRPr="009540D9" w:rsidRDefault="009162A6" w:rsidP="00C35694">
            <w:pPr>
              <w:pStyle w:val="TableHead"/>
              <w:rPr>
                <w:rFonts w:cs="Helvetica"/>
              </w:rPr>
            </w:pPr>
            <w:r w:rsidRPr="009540D9">
              <w:rPr>
                <w:rFonts w:cs="Helvetica"/>
              </w:rPr>
              <w:t>CPU</w:t>
            </w:r>
          </w:p>
        </w:tc>
      </w:tr>
      <w:tr w:rsidR="009162A6" w:rsidRPr="009540D9" w14:paraId="6D96FBEE" w14:textId="77777777" w:rsidTr="00A84E51">
        <w:tc>
          <w:tcPr>
            <w:tcW w:w="1845" w:type="dxa"/>
          </w:tcPr>
          <w:p w14:paraId="57B2FA58"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EntityExtAdminStatus (R/W)</w:t>
            </w:r>
          </w:p>
        </w:tc>
        <w:tc>
          <w:tcPr>
            <w:tcW w:w="801" w:type="dxa"/>
          </w:tcPr>
          <w:p w14:paraId="083AEEC5"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57E6A527"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465A9BBD"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1D1581F2"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5D26E40C"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380796F9" w14:textId="77777777" w:rsidR="009162A6" w:rsidRPr="009540D9" w:rsidRDefault="009162A6" w:rsidP="00C35694">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2" w:type="dxa"/>
          </w:tcPr>
          <w:p w14:paraId="1637968A"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5C3335C5" w14:textId="77777777" w:rsidTr="00A84E51">
        <w:tc>
          <w:tcPr>
            <w:tcW w:w="1845" w:type="dxa"/>
          </w:tcPr>
          <w:p w14:paraId="544BC475"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EntityExtOperStatus (R)</w:t>
            </w:r>
          </w:p>
        </w:tc>
        <w:tc>
          <w:tcPr>
            <w:tcW w:w="801" w:type="dxa"/>
          </w:tcPr>
          <w:p w14:paraId="79BCA507" w14:textId="77777777" w:rsidR="009162A6" w:rsidRPr="009540D9" w:rsidRDefault="009162A6" w:rsidP="00C35694">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14:paraId="5513E64B" w14:textId="77777777" w:rsidR="009162A6" w:rsidRPr="009540D9" w:rsidRDefault="009162A6" w:rsidP="00C35694">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2" w:type="dxa"/>
          </w:tcPr>
          <w:p w14:paraId="7776A2AF"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1D4C12CE"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0A7A2CCD" w14:textId="77777777" w:rsidR="009162A6" w:rsidRPr="009540D9" w:rsidRDefault="009162A6" w:rsidP="00C35694">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14:paraId="0C155E49" w14:textId="77777777" w:rsidR="009162A6" w:rsidRPr="009540D9" w:rsidRDefault="009162A6" w:rsidP="00C35694">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2" w:type="dxa"/>
          </w:tcPr>
          <w:p w14:paraId="2ACED7A2"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4C1A788B" w14:textId="77777777" w:rsidTr="00A84E51">
        <w:tc>
          <w:tcPr>
            <w:tcW w:w="1845" w:type="dxa"/>
          </w:tcPr>
          <w:p w14:paraId="33A2B131"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EntityExtStandbyStatus (R)</w:t>
            </w:r>
          </w:p>
        </w:tc>
        <w:tc>
          <w:tcPr>
            <w:tcW w:w="801" w:type="dxa"/>
          </w:tcPr>
          <w:p w14:paraId="03746A7D"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2425EE0A" w14:textId="77777777" w:rsidR="009162A6" w:rsidRPr="009540D9" w:rsidRDefault="009162A6" w:rsidP="00C35694">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2" w:type="dxa"/>
          </w:tcPr>
          <w:p w14:paraId="5E29CB0D"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045F8E43"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60E16054" w14:textId="77777777" w:rsidR="009162A6" w:rsidRPr="009540D9" w:rsidRDefault="009162A6" w:rsidP="00C35694">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14:paraId="41395500"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4F7EBCB6"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37A3B32D" w14:textId="77777777" w:rsidTr="00A84E51">
        <w:tc>
          <w:tcPr>
            <w:tcW w:w="1845" w:type="dxa"/>
          </w:tcPr>
          <w:p w14:paraId="2E8F51F3"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EntityExtAlarmLight (R)</w:t>
            </w:r>
          </w:p>
        </w:tc>
        <w:tc>
          <w:tcPr>
            <w:tcW w:w="801" w:type="dxa"/>
          </w:tcPr>
          <w:p w14:paraId="4B47AEDE"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180C6174"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2E035AB6"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51BBBB1A"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2A05BD1F"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39351E96"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45E32F8B"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4D10232B" w14:textId="77777777" w:rsidTr="00A84E51">
        <w:tc>
          <w:tcPr>
            <w:tcW w:w="1845" w:type="dxa"/>
          </w:tcPr>
          <w:p w14:paraId="1E1D8A5C"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EntityExtCpuUsage (R)</w:t>
            </w:r>
          </w:p>
        </w:tc>
        <w:tc>
          <w:tcPr>
            <w:tcW w:w="801" w:type="dxa"/>
          </w:tcPr>
          <w:p w14:paraId="6E51AA0F"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4DF5FBF5"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70CFBF3E"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6CE8942C"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3189567E" w14:textId="77777777" w:rsidR="009162A6" w:rsidRPr="009540D9" w:rsidRDefault="009162A6" w:rsidP="00C35694">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14:paraId="7CC7F902"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1EA8CEBE"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59588C9C" w14:textId="77777777" w:rsidTr="00A84E51">
        <w:tc>
          <w:tcPr>
            <w:tcW w:w="1845" w:type="dxa"/>
          </w:tcPr>
          <w:p w14:paraId="7F2201C8"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EntityExtCpuUsageThreshold (R/W)</w:t>
            </w:r>
          </w:p>
        </w:tc>
        <w:tc>
          <w:tcPr>
            <w:tcW w:w="801" w:type="dxa"/>
          </w:tcPr>
          <w:p w14:paraId="56AB5BB4"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06E9E096"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555985F3"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6674A29A"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238EDA4B" w14:textId="77777777" w:rsidR="009162A6" w:rsidRPr="009540D9" w:rsidRDefault="009162A6" w:rsidP="00C35694">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14:paraId="3A593BC0"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0C55F9B0"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7D7A9B0E" w14:textId="77777777" w:rsidTr="00A84E51">
        <w:tc>
          <w:tcPr>
            <w:tcW w:w="1845" w:type="dxa"/>
          </w:tcPr>
          <w:p w14:paraId="351714F0"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EntityExtMemUsage (R)</w:t>
            </w:r>
          </w:p>
        </w:tc>
        <w:tc>
          <w:tcPr>
            <w:tcW w:w="801" w:type="dxa"/>
          </w:tcPr>
          <w:p w14:paraId="518B13FA"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5F8A4106"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55ED6FE6"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10EAB9E7"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17EA8340" w14:textId="77777777" w:rsidR="009162A6" w:rsidRPr="009540D9" w:rsidRDefault="009162A6" w:rsidP="00C35694">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14:paraId="1AB9E7CC"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68FE43C4"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467C48DB" w14:textId="77777777" w:rsidTr="00A84E51">
        <w:tc>
          <w:tcPr>
            <w:tcW w:w="1845" w:type="dxa"/>
          </w:tcPr>
          <w:p w14:paraId="639B54A8"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EntityExtMemUsageThreshold(R/W)</w:t>
            </w:r>
          </w:p>
        </w:tc>
        <w:tc>
          <w:tcPr>
            <w:tcW w:w="801" w:type="dxa"/>
          </w:tcPr>
          <w:p w14:paraId="590B9283"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2C00917E"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2CDA69D0"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521A1EA3"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4F163765" w14:textId="77777777" w:rsidR="009162A6" w:rsidRPr="009540D9" w:rsidRDefault="009162A6" w:rsidP="00C35694">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14:paraId="2257F1EA"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22E857C8"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15BE9F37" w14:textId="77777777" w:rsidTr="00A84E51">
        <w:tc>
          <w:tcPr>
            <w:tcW w:w="1845" w:type="dxa"/>
          </w:tcPr>
          <w:p w14:paraId="2903D20D"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EntityExtMemSize (R)</w:t>
            </w:r>
          </w:p>
        </w:tc>
        <w:tc>
          <w:tcPr>
            <w:tcW w:w="801" w:type="dxa"/>
          </w:tcPr>
          <w:p w14:paraId="129E040F"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530E63ED"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6A1C68F1"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5EF2CA54"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2348DE1F" w14:textId="77777777" w:rsidR="009162A6" w:rsidRPr="009540D9" w:rsidRDefault="009162A6" w:rsidP="00C35694">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14:paraId="3D7E0A6D"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2762D629"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11206D4E" w14:textId="77777777" w:rsidTr="00A84E51">
        <w:tc>
          <w:tcPr>
            <w:tcW w:w="1845" w:type="dxa"/>
          </w:tcPr>
          <w:p w14:paraId="4CEEBCEC"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EntityExtUpTime (R)</w:t>
            </w:r>
          </w:p>
        </w:tc>
        <w:tc>
          <w:tcPr>
            <w:tcW w:w="801" w:type="dxa"/>
          </w:tcPr>
          <w:p w14:paraId="7DD28F8F"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11DA5B63"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00F090F4" w14:textId="77777777" w:rsidR="009162A6" w:rsidRPr="009540D9" w:rsidRDefault="009162A6" w:rsidP="00C35694">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14:paraId="27F585A8"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11154D89"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794C3507"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7B9B5533"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77262BCC" w14:textId="77777777" w:rsidTr="00A84E51">
        <w:tc>
          <w:tcPr>
            <w:tcW w:w="1845" w:type="dxa"/>
          </w:tcPr>
          <w:p w14:paraId="240E12D8"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EntityExtTemperature (R)</w:t>
            </w:r>
          </w:p>
        </w:tc>
        <w:tc>
          <w:tcPr>
            <w:tcW w:w="801" w:type="dxa"/>
          </w:tcPr>
          <w:p w14:paraId="4AF5A336"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4C83380A"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6109C746"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4F2EBAFF"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4EC8980F"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007E65F9"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0C1AB1DD"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04A3EEA2" w14:textId="77777777" w:rsidTr="00A84E51">
        <w:tc>
          <w:tcPr>
            <w:tcW w:w="1845" w:type="dxa"/>
          </w:tcPr>
          <w:p w14:paraId="0E6B258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EntityExtTemperatureThreshold</w:t>
            </w:r>
          </w:p>
          <w:p w14:paraId="3F8AE02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 xml:space="preserve"> </w:t>
            </w:r>
            <w:r w:rsidRPr="009540D9">
              <w:rPr>
                <w:rFonts w:ascii="Helvetica" w:hAnsi="Helvetica" w:cs="Helvetica"/>
              </w:rPr>
              <w:t>(R/W)</w:t>
            </w:r>
          </w:p>
        </w:tc>
        <w:tc>
          <w:tcPr>
            <w:tcW w:w="801" w:type="dxa"/>
          </w:tcPr>
          <w:p w14:paraId="4DC59ED7"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316B8F2C"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06606880"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3B959DFD"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75DAC22E"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645865A8"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2E40BD1E"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1129B8BC" w14:textId="77777777" w:rsidTr="00A84E51">
        <w:tc>
          <w:tcPr>
            <w:tcW w:w="1845" w:type="dxa"/>
          </w:tcPr>
          <w:p w14:paraId="20068250"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EntityExtVoltage</w:t>
            </w:r>
            <w:r>
              <w:rPr>
                <w:rFonts w:ascii="Helvetica" w:hAnsi="Helvetica" w:cs="Helvetica"/>
              </w:rPr>
              <w:t xml:space="preserve"> </w:t>
            </w:r>
            <w:r w:rsidRPr="009540D9">
              <w:rPr>
                <w:rFonts w:ascii="Helvetica" w:hAnsi="Helvetica" w:cs="Helvetica"/>
              </w:rPr>
              <w:t>(R)</w:t>
            </w:r>
          </w:p>
        </w:tc>
        <w:tc>
          <w:tcPr>
            <w:tcW w:w="801" w:type="dxa"/>
          </w:tcPr>
          <w:p w14:paraId="34C1F926"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10800897"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1AD63DE8"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2811B7D6"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4AC65C51"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36D06585"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73D36DD7"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1B345A1E" w14:textId="77777777" w:rsidTr="00A84E51">
        <w:tc>
          <w:tcPr>
            <w:tcW w:w="1845" w:type="dxa"/>
          </w:tcPr>
          <w:p w14:paraId="08A0BFDE"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EntityExtVoltageLowThreshold</w:t>
            </w:r>
            <w:r>
              <w:rPr>
                <w:rFonts w:ascii="Helvetica" w:hAnsi="Helvetica" w:cs="Helvetica"/>
              </w:rPr>
              <w:t xml:space="preserve"> </w:t>
            </w:r>
            <w:r w:rsidRPr="009540D9">
              <w:rPr>
                <w:rFonts w:ascii="Helvetica" w:hAnsi="Helvetica" w:cs="Helvetica"/>
              </w:rPr>
              <w:t>(R/W)</w:t>
            </w:r>
          </w:p>
        </w:tc>
        <w:tc>
          <w:tcPr>
            <w:tcW w:w="801" w:type="dxa"/>
          </w:tcPr>
          <w:p w14:paraId="19ED6AA3"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4420B187"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3547585E"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0D15DD34"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1AD3B935"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4774EB43"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6B724E57"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12D5366B" w14:textId="77777777" w:rsidTr="00A84E51">
        <w:tc>
          <w:tcPr>
            <w:tcW w:w="1845" w:type="dxa"/>
          </w:tcPr>
          <w:p w14:paraId="4271E3C6"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EntityExtVoltageHighThreshold</w:t>
            </w:r>
            <w:r>
              <w:rPr>
                <w:rFonts w:ascii="Helvetica" w:hAnsi="Helvetica" w:cs="Helvetica"/>
              </w:rPr>
              <w:t xml:space="preserve"> </w:t>
            </w:r>
            <w:r w:rsidRPr="009540D9">
              <w:rPr>
                <w:rFonts w:ascii="Helvetica" w:hAnsi="Helvetica" w:cs="Helvetica"/>
              </w:rPr>
              <w:t>(R/W)</w:t>
            </w:r>
          </w:p>
        </w:tc>
        <w:tc>
          <w:tcPr>
            <w:tcW w:w="801" w:type="dxa"/>
          </w:tcPr>
          <w:p w14:paraId="263C0995"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68486D1F"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3D8F2FDA"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392BA61F"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5A90CAA0"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7FBA5462"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2A4421E6"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433E4522" w14:textId="77777777" w:rsidTr="00A84E51">
        <w:tc>
          <w:tcPr>
            <w:tcW w:w="1845" w:type="dxa"/>
          </w:tcPr>
          <w:p w14:paraId="189573C0"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EntityExtCriticalTemperatureThreshold</w:t>
            </w:r>
            <w:r>
              <w:rPr>
                <w:rFonts w:ascii="Helvetica" w:hAnsi="Helvetica" w:cs="Helvetica"/>
              </w:rPr>
              <w:t xml:space="preserve"> </w:t>
            </w:r>
          </w:p>
        </w:tc>
        <w:tc>
          <w:tcPr>
            <w:tcW w:w="801" w:type="dxa"/>
          </w:tcPr>
          <w:p w14:paraId="38864E2A"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13716AB1"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0116BC15"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603A1272"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2EE28EAF"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4488AAC3"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4A0BD6DA"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107FC563" w14:textId="77777777" w:rsidTr="00A84E51">
        <w:tc>
          <w:tcPr>
            <w:tcW w:w="1845" w:type="dxa"/>
          </w:tcPr>
          <w:p w14:paraId="46EEFE52"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EntityExtMacAddress</w:t>
            </w:r>
            <w:r>
              <w:rPr>
                <w:rFonts w:ascii="Helvetica" w:hAnsi="Helvetica" w:cs="Helvetica"/>
              </w:rPr>
              <w:t xml:space="preserve"> </w:t>
            </w:r>
          </w:p>
        </w:tc>
        <w:tc>
          <w:tcPr>
            <w:tcW w:w="801" w:type="dxa"/>
          </w:tcPr>
          <w:p w14:paraId="599F68E1"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53875874"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0A593662" w14:textId="77777777" w:rsidR="009162A6" w:rsidRPr="009540D9" w:rsidRDefault="009162A6" w:rsidP="00C35694">
            <w:pPr>
              <w:pStyle w:val="TableText"/>
              <w:kinsoku w:val="0"/>
              <w:textAlignment w:val="top"/>
              <w:rPr>
                <w:rFonts w:ascii="Helvetica" w:hAnsi="Helvetica" w:cs="Helvetica"/>
                <w:highlight w:val="yellow"/>
              </w:rPr>
            </w:pPr>
            <w:r w:rsidRPr="009540D9">
              <w:rPr>
                <w:rFonts w:ascii="Helvetica" w:hAnsi="Helvetica" w:cs="Helvetica"/>
                <w:highlight w:val="yellow"/>
              </w:rPr>
              <w:t>Yes</w:t>
            </w:r>
          </w:p>
        </w:tc>
        <w:tc>
          <w:tcPr>
            <w:tcW w:w="801" w:type="dxa"/>
          </w:tcPr>
          <w:p w14:paraId="1B87F1B8"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4950E873"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3FF25DFE"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500CA76C" w14:textId="77777777" w:rsidR="009162A6" w:rsidRPr="009540D9" w:rsidRDefault="009162A6" w:rsidP="00C35694">
            <w:pPr>
              <w:pStyle w:val="TableText"/>
              <w:kinsoku w:val="0"/>
              <w:textAlignment w:val="top"/>
              <w:rPr>
                <w:rFonts w:ascii="Helvetica" w:hAnsi="Helvetica" w:cs="Helvetica"/>
                <w:highlight w:val="yellow"/>
              </w:rPr>
            </w:pPr>
          </w:p>
        </w:tc>
      </w:tr>
      <w:tr w:rsidR="009162A6" w:rsidRPr="009540D9" w14:paraId="70CB0BEC" w14:textId="77777777" w:rsidTr="00A84E51">
        <w:tc>
          <w:tcPr>
            <w:tcW w:w="1845" w:type="dxa"/>
          </w:tcPr>
          <w:p w14:paraId="10C410B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EntityExtErrorStatus</w:t>
            </w:r>
            <w:r>
              <w:rPr>
                <w:rFonts w:ascii="Helvetica" w:hAnsi="Helvetica" w:cs="Helvetica"/>
              </w:rPr>
              <w:t xml:space="preserve"> </w:t>
            </w:r>
          </w:p>
        </w:tc>
        <w:tc>
          <w:tcPr>
            <w:tcW w:w="801" w:type="dxa"/>
          </w:tcPr>
          <w:p w14:paraId="4CC18389"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36DFF6D0"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490C4D73"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7803FDFB"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4C3371C8" w14:textId="77777777" w:rsidR="009162A6" w:rsidRPr="009540D9" w:rsidRDefault="009162A6" w:rsidP="00C35694">
            <w:pPr>
              <w:pStyle w:val="TableText"/>
              <w:kinsoku w:val="0"/>
              <w:textAlignment w:val="top"/>
              <w:rPr>
                <w:rFonts w:ascii="Helvetica" w:hAnsi="Helvetica" w:cs="Helvetica"/>
                <w:highlight w:val="yellow"/>
              </w:rPr>
            </w:pPr>
          </w:p>
        </w:tc>
        <w:tc>
          <w:tcPr>
            <w:tcW w:w="801" w:type="dxa"/>
          </w:tcPr>
          <w:p w14:paraId="6CA0D933" w14:textId="77777777" w:rsidR="009162A6" w:rsidRPr="009540D9" w:rsidRDefault="009162A6" w:rsidP="00C35694">
            <w:pPr>
              <w:pStyle w:val="TableText"/>
              <w:kinsoku w:val="0"/>
              <w:textAlignment w:val="top"/>
              <w:rPr>
                <w:rFonts w:ascii="Helvetica" w:hAnsi="Helvetica" w:cs="Helvetica"/>
                <w:highlight w:val="yellow"/>
              </w:rPr>
            </w:pPr>
          </w:p>
        </w:tc>
        <w:tc>
          <w:tcPr>
            <w:tcW w:w="802" w:type="dxa"/>
          </w:tcPr>
          <w:p w14:paraId="71B967AB" w14:textId="77777777" w:rsidR="009162A6" w:rsidRPr="009540D9" w:rsidRDefault="009162A6" w:rsidP="00C35694">
            <w:pPr>
              <w:pStyle w:val="TableText"/>
              <w:kinsoku w:val="0"/>
              <w:textAlignment w:val="top"/>
              <w:rPr>
                <w:rFonts w:ascii="Helvetica" w:hAnsi="Helvetica" w:cs="Helvetica"/>
                <w:highlight w:val="yellow"/>
              </w:rPr>
            </w:pPr>
          </w:p>
        </w:tc>
      </w:tr>
    </w:tbl>
    <w:p w14:paraId="38953FDE" w14:textId="77777777" w:rsidR="009162A6" w:rsidRPr="009540D9" w:rsidRDefault="009162A6" w:rsidP="00C35694">
      <w:r w:rsidRPr="009540D9">
        <w:t>Explain the table:</w:t>
      </w:r>
    </w:p>
    <w:p w14:paraId="50BFE71D" w14:textId="77777777" w:rsidR="009162A6" w:rsidRPr="00774FEC" w:rsidRDefault="009162A6" w:rsidP="00C35694">
      <w:r w:rsidRPr="009540D9">
        <w:t>1</w:t>
      </w:r>
      <w:r w:rsidRPr="00774FEC">
        <w:t>. “Yes” means the property of that entity is implemented. Others are not supported.</w:t>
      </w:r>
    </w:p>
    <w:p w14:paraId="6D12179A" w14:textId="77777777" w:rsidR="009162A6" w:rsidRPr="00774FEC" w:rsidRDefault="009162A6" w:rsidP="00C35694">
      <w:r w:rsidRPr="00774FEC">
        <w:t xml:space="preserve">2. If the result </w:t>
      </w:r>
      <w:r w:rsidRPr="009540D9">
        <w:t>of</w:t>
      </w:r>
      <w:r w:rsidRPr="00774FEC">
        <w:t xml:space="preserve"> the operation is “no such name</w:t>
      </w:r>
      <w:r w:rsidRPr="009540D9">
        <w:t>/instance</w:t>
      </w:r>
      <w:r w:rsidRPr="00774FEC">
        <w:t xml:space="preserve">”, </w:t>
      </w:r>
      <w:r w:rsidRPr="009540D9">
        <w:t xml:space="preserve">then </w:t>
      </w:r>
      <w:r w:rsidRPr="00774FEC">
        <w:t>this MIB object is not to be supported for the specific entity.</w:t>
      </w:r>
    </w:p>
    <w:p w14:paraId="6A206781" w14:textId="77777777" w:rsidR="009162A6" w:rsidRPr="00774FEC" w:rsidRDefault="009162A6" w:rsidP="00C35694">
      <w:pPr>
        <w:spacing w:before="156" w:after="156"/>
        <w:ind w:left="420"/>
        <w:rPr>
          <w:rFonts w:ascii="Helvetica" w:hAnsi="Helvetica" w:cs="Helvetica"/>
        </w:rPr>
      </w:pPr>
    </w:p>
    <w:p w14:paraId="782FA3BD" w14:textId="77777777" w:rsidR="009162A6" w:rsidRPr="009540D9" w:rsidRDefault="009162A6" w:rsidP="00C35694">
      <w:pPr>
        <w:pStyle w:val="1"/>
        <w:tabs>
          <w:tab w:val="num" w:pos="432"/>
        </w:tabs>
        <w:ind w:left="432" w:hanging="432"/>
        <w:jc w:val="both"/>
      </w:pPr>
      <w:bookmarkStart w:id="789" w:name="_Toc104626379"/>
      <w:bookmarkStart w:id="790" w:name="_Toc286687998"/>
      <w:bookmarkStart w:id="791" w:name="_Toc397420926"/>
      <w:bookmarkStart w:id="792" w:name="_Toc399399820"/>
      <w:bookmarkStart w:id="793" w:name="_Toc483388568"/>
      <w:r>
        <w:t>HH3C</w:t>
      </w:r>
      <w:r w:rsidRPr="009540D9">
        <w:t>-ENTRELATION-MIB</w:t>
      </w:r>
      <w:bookmarkEnd w:id="789"/>
      <w:bookmarkEnd w:id="790"/>
      <w:bookmarkEnd w:id="791"/>
      <w:bookmarkEnd w:id="792"/>
      <w:bookmarkEnd w:id="793"/>
    </w:p>
    <w:p w14:paraId="56A98EBB" w14:textId="77777777" w:rsidR="009162A6" w:rsidRDefault="009162A6" w:rsidP="00C35694">
      <w:pPr>
        <w:pStyle w:val="2"/>
        <w:tabs>
          <w:tab w:val="num" w:pos="576"/>
        </w:tabs>
        <w:autoSpaceDE/>
        <w:autoSpaceDN/>
        <w:adjustRightInd/>
        <w:ind w:left="576" w:hanging="576"/>
        <w:jc w:val="both"/>
        <w:textAlignment w:val="auto"/>
      </w:pPr>
      <w:bookmarkStart w:id="794" w:name="_Toc286687999"/>
      <w:bookmarkStart w:id="795" w:name="_Toc397439142"/>
      <w:bookmarkStart w:id="796" w:name="_Toc399399821"/>
      <w:bookmarkStart w:id="797" w:name="_Toc483388569"/>
      <w:r>
        <w:t>hh3c</w:t>
      </w:r>
      <w:r w:rsidRPr="009540D9">
        <w:t>EntRelationTable</w:t>
      </w:r>
      <w:bookmarkEnd w:id="794"/>
      <w:bookmarkEnd w:id="795"/>
      <w:bookmarkEnd w:id="796"/>
      <w:bookmarkEnd w:id="797"/>
    </w:p>
    <w:p w14:paraId="41D58C8D"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1.3.6.1.4.1.25506.2.15.1.1.1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01F64" w14:paraId="5E7AD8D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87DD74A" w14:textId="77777777" w:rsidR="009162A6" w:rsidRPr="00522330" w:rsidRDefault="00166066" w:rsidP="00E67CB3">
            <w:pPr>
              <w:pStyle w:val="TableHeading"/>
            </w:pPr>
            <w:r>
              <w:t>Object (OID)</w:t>
            </w:r>
          </w:p>
        </w:tc>
        <w:tc>
          <w:tcPr>
            <w:tcW w:w="1440" w:type="dxa"/>
          </w:tcPr>
          <w:p w14:paraId="4EB8F219" w14:textId="77777777" w:rsidR="009162A6" w:rsidRPr="00522330" w:rsidRDefault="009162A6" w:rsidP="00E67CB3">
            <w:pPr>
              <w:pStyle w:val="TableHeading"/>
            </w:pPr>
            <w:r w:rsidRPr="00522330">
              <w:t>Access</w:t>
            </w:r>
          </w:p>
        </w:tc>
        <w:tc>
          <w:tcPr>
            <w:tcW w:w="1000" w:type="dxa"/>
          </w:tcPr>
          <w:p w14:paraId="282C761C" w14:textId="77777777" w:rsidR="009162A6" w:rsidRPr="00522330" w:rsidRDefault="009162A6" w:rsidP="00E67CB3">
            <w:pPr>
              <w:pStyle w:val="TableHeading"/>
            </w:pPr>
            <w:r w:rsidRPr="00522330">
              <w:t>PDS</w:t>
            </w:r>
          </w:p>
        </w:tc>
        <w:tc>
          <w:tcPr>
            <w:tcW w:w="2880" w:type="dxa"/>
          </w:tcPr>
          <w:p w14:paraId="4CBBDF85" w14:textId="77777777" w:rsidR="009162A6" w:rsidRPr="00522330" w:rsidRDefault="0039618E" w:rsidP="00E67CB3">
            <w:pPr>
              <w:pStyle w:val="TableHeading"/>
            </w:pPr>
            <w:r>
              <w:t>Comments</w:t>
            </w:r>
          </w:p>
        </w:tc>
      </w:tr>
      <w:tr w:rsidR="009162A6" w:rsidRPr="00901F64" w14:paraId="00853CEB" w14:textId="77777777" w:rsidTr="00A84E51">
        <w:tc>
          <w:tcPr>
            <w:tcW w:w="3000" w:type="dxa"/>
          </w:tcPr>
          <w:p w14:paraId="29DE978A"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EntRelationType (1.3.6.1.4.1.25506.2.15.1.1.1.1.1) </w:t>
            </w:r>
          </w:p>
        </w:tc>
        <w:tc>
          <w:tcPr>
            <w:tcW w:w="1440" w:type="dxa"/>
          </w:tcPr>
          <w:p w14:paraId="5B68494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14:paraId="4ACFC87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204B36E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Only support the relation of Combo.</w:t>
            </w:r>
          </w:p>
        </w:tc>
      </w:tr>
      <w:tr w:rsidR="009162A6" w:rsidRPr="00901F64" w14:paraId="0884B4A0" w14:textId="77777777" w:rsidTr="00A84E51">
        <w:tc>
          <w:tcPr>
            <w:tcW w:w="3000" w:type="dxa"/>
          </w:tcPr>
          <w:p w14:paraId="127EBB6C"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EntityIndex (1.3.6.1.4.1.25506.2.15.1.1.1.1.2) </w:t>
            </w:r>
          </w:p>
        </w:tc>
        <w:tc>
          <w:tcPr>
            <w:tcW w:w="1440" w:type="dxa"/>
          </w:tcPr>
          <w:p w14:paraId="22E8CC9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14:paraId="57FE991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D43AE5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The entity is a default combo port. The value of it equals to one of the entPhysicalIndex. </w:t>
            </w:r>
          </w:p>
        </w:tc>
      </w:tr>
      <w:tr w:rsidR="009162A6" w:rsidRPr="00901F64" w14:paraId="331A7EC9" w14:textId="77777777" w:rsidTr="00A84E51">
        <w:tc>
          <w:tcPr>
            <w:tcW w:w="3000" w:type="dxa"/>
          </w:tcPr>
          <w:p w14:paraId="6612104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22330">
              <w:rPr>
                <w:rFonts w:ascii="Helvetica" w:hAnsi="Helvetica" w:cs="Helvetica"/>
              </w:rPr>
              <w:t xml:space="preserve">RelatedEntityIndex (1.3.6.1.4.1.25506.2.15.1.1.1.1.3) </w:t>
            </w:r>
          </w:p>
        </w:tc>
        <w:tc>
          <w:tcPr>
            <w:tcW w:w="1440" w:type="dxa"/>
          </w:tcPr>
          <w:p w14:paraId="5E0654F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33F59EC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0D83FF5" w14:textId="77777777" w:rsidR="009162A6" w:rsidRPr="00522330" w:rsidRDefault="009162A6" w:rsidP="00C35694">
            <w:pPr>
              <w:pStyle w:val="TableText"/>
              <w:kinsoku w:val="0"/>
              <w:textAlignment w:val="top"/>
              <w:rPr>
                <w:rFonts w:ascii="Helvetica" w:hAnsi="Helvetica" w:cs="Helvetica"/>
              </w:rPr>
            </w:pPr>
            <w:r w:rsidRPr="00B55866">
              <w:rPr>
                <w:rFonts w:ascii="Helvetica" w:hAnsi="Helvetica" w:cs="Helvetica"/>
              </w:rPr>
              <w:t>Not supported.</w:t>
            </w:r>
          </w:p>
        </w:tc>
      </w:tr>
    </w:tbl>
    <w:p w14:paraId="1A7EA456" w14:textId="77777777" w:rsidR="009162A6" w:rsidRDefault="009162A6" w:rsidP="00E67CB3">
      <w:pPr>
        <w:pStyle w:val="Spacer"/>
      </w:pPr>
    </w:p>
    <w:p w14:paraId="07733D61" w14:textId="77777777" w:rsidR="009162A6" w:rsidRPr="003657F8" w:rsidRDefault="009162A6" w:rsidP="00C35694">
      <w:pPr>
        <w:pStyle w:val="1"/>
        <w:tabs>
          <w:tab w:val="num" w:pos="432"/>
        </w:tabs>
        <w:ind w:left="432" w:hanging="432"/>
        <w:jc w:val="both"/>
      </w:pPr>
      <w:bookmarkStart w:id="798" w:name="_Toc399321673"/>
      <w:bookmarkStart w:id="799" w:name="_Toc483388570"/>
      <w:r w:rsidRPr="003657F8">
        <w:t>HH3C-FLASH-MAN-MIB</w:t>
      </w:r>
      <w:bookmarkEnd w:id="798"/>
      <w:bookmarkEnd w:id="799"/>
    </w:p>
    <w:p w14:paraId="6B066650" w14:textId="77777777" w:rsidR="009162A6" w:rsidRPr="00AD1623" w:rsidRDefault="009162A6" w:rsidP="00E67CB3">
      <w:pPr>
        <w:ind w:left="0"/>
      </w:pPr>
      <w:r w:rsidRPr="00AD1623">
        <w:t>This MIB supplies the information for the management of flash devices.</w:t>
      </w:r>
    </w:p>
    <w:p w14:paraId="6F8FEE1D" w14:textId="77777777" w:rsidR="009162A6" w:rsidRPr="009540D9" w:rsidRDefault="009162A6" w:rsidP="00C35694">
      <w:pPr>
        <w:pStyle w:val="2"/>
        <w:tabs>
          <w:tab w:val="num" w:pos="576"/>
        </w:tabs>
        <w:autoSpaceDE/>
        <w:autoSpaceDN/>
        <w:adjustRightInd/>
        <w:ind w:left="576" w:hanging="576"/>
        <w:jc w:val="both"/>
        <w:textAlignment w:val="auto"/>
      </w:pPr>
      <w:bookmarkStart w:id="800" w:name="_Toc295465477"/>
      <w:bookmarkStart w:id="801" w:name="_Toc397421003"/>
      <w:bookmarkStart w:id="802" w:name="_Toc399321674"/>
      <w:bookmarkStart w:id="803" w:name="_Toc483388571"/>
      <w:r w:rsidRPr="009540D9">
        <w:t>Scalar objects</w:t>
      </w:r>
      <w:bookmarkEnd w:id="800"/>
      <w:bookmarkEnd w:id="801"/>
      <w:bookmarkEnd w:id="802"/>
      <w:bookmarkEnd w:id="803"/>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55A7F10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FAED3D4" w14:textId="77777777" w:rsidR="009162A6" w:rsidRPr="00DC1FF6" w:rsidRDefault="00166066" w:rsidP="00E67CB3">
            <w:pPr>
              <w:pStyle w:val="TableHeading"/>
            </w:pPr>
            <w:r>
              <w:t>Object (OID)</w:t>
            </w:r>
          </w:p>
        </w:tc>
        <w:tc>
          <w:tcPr>
            <w:tcW w:w="1440" w:type="dxa"/>
          </w:tcPr>
          <w:p w14:paraId="7101719C" w14:textId="77777777" w:rsidR="009162A6" w:rsidRPr="00DC1FF6" w:rsidRDefault="009162A6" w:rsidP="00E67CB3">
            <w:pPr>
              <w:pStyle w:val="TableHeading"/>
            </w:pPr>
            <w:r w:rsidRPr="00DC1FF6">
              <w:t>Access</w:t>
            </w:r>
          </w:p>
        </w:tc>
        <w:tc>
          <w:tcPr>
            <w:tcW w:w="1000" w:type="dxa"/>
          </w:tcPr>
          <w:p w14:paraId="5F7068C7" w14:textId="77777777" w:rsidR="009162A6" w:rsidRPr="00DC1FF6" w:rsidRDefault="009162A6" w:rsidP="00E67CB3">
            <w:pPr>
              <w:pStyle w:val="TableHeading"/>
            </w:pPr>
            <w:r w:rsidRPr="00DC1FF6">
              <w:t>PDS</w:t>
            </w:r>
          </w:p>
        </w:tc>
        <w:tc>
          <w:tcPr>
            <w:tcW w:w="2880" w:type="dxa"/>
          </w:tcPr>
          <w:p w14:paraId="767084EA" w14:textId="77777777" w:rsidR="009162A6" w:rsidRPr="00DC1FF6" w:rsidRDefault="0039618E" w:rsidP="00E67CB3">
            <w:pPr>
              <w:pStyle w:val="TableHeading"/>
            </w:pPr>
            <w:r>
              <w:t>Comments</w:t>
            </w:r>
          </w:p>
        </w:tc>
      </w:tr>
      <w:tr w:rsidR="009162A6" w:rsidRPr="00DC1FF6" w14:paraId="483DD0E7" w14:textId="77777777" w:rsidTr="00A84E51">
        <w:tc>
          <w:tcPr>
            <w:tcW w:w="3000" w:type="dxa"/>
          </w:tcPr>
          <w:p w14:paraId="26D77D3B" w14:textId="77777777" w:rsidR="009162A6" w:rsidRPr="00DC1FF6" w:rsidRDefault="009162A6" w:rsidP="00C35694">
            <w:pPr>
              <w:pStyle w:val="TableText"/>
              <w:kinsoku w:val="0"/>
              <w:textAlignment w:val="top"/>
            </w:pPr>
            <w:r w:rsidRPr="00DC1FF6">
              <w:t xml:space="preserve">hh3cFlhSupportNum (1.3.6.1.4.1.25506.2.5.1.1.1) </w:t>
            </w:r>
          </w:p>
        </w:tc>
        <w:tc>
          <w:tcPr>
            <w:tcW w:w="1440" w:type="dxa"/>
          </w:tcPr>
          <w:p w14:paraId="33EBFD6D" w14:textId="77777777" w:rsidR="009162A6" w:rsidRPr="00DC1FF6" w:rsidRDefault="009162A6" w:rsidP="00C35694">
            <w:pPr>
              <w:pStyle w:val="TableText"/>
              <w:kinsoku w:val="0"/>
              <w:textAlignment w:val="top"/>
            </w:pPr>
            <w:r w:rsidRPr="00DC1FF6">
              <w:t>read-only</w:t>
            </w:r>
          </w:p>
        </w:tc>
        <w:tc>
          <w:tcPr>
            <w:tcW w:w="1000" w:type="dxa"/>
          </w:tcPr>
          <w:p w14:paraId="7F6612E3" w14:textId="77777777" w:rsidR="009162A6" w:rsidRPr="00DC1FF6" w:rsidRDefault="009162A6" w:rsidP="00C35694">
            <w:pPr>
              <w:pStyle w:val="TableText"/>
              <w:kinsoku w:val="0"/>
              <w:textAlignment w:val="top"/>
            </w:pPr>
            <w:r w:rsidRPr="00DC1FF6">
              <w:t>No</w:t>
            </w:r>
          </w:p>
        </w:tc>
        <w:tc>
          <w:tcPr>
            <w:tcW w:w="2880" w:type="dxa"/>
          </w:tcPr>
          <w:p w14:paraId="09EF9BEF" w14:textId="77777777" w:rsidR="009162A6" w:rsidRPr="00DC1FF6" w:rsidRDefault="009162A6" w:rsidP="00C35694">
            <w:pPr>
              <w:pStyle w:val="TableText"/>
              <w:kinsoku w:val="0"/>
              <w:textAlignment w:val="top"/>
            </w:pPr>
            <w:r w:rsidRPr="00DC1FF6">
              <w:t>As per MIB</w:t>
            </w:r>
          </w:p>
        </w:tc>
      </w:tr>
    </w:tbl>
    <w:p w14:paraId="068406C9" w14:textId="77777777" w:rsidR="009162A6" w:rsidRPr="009540D9" w:rsidRDefault="009162A6" w:rsidP="00E67CB3">
      <w:pPr>
        <w:pStyle w:val="Spacer"/>
      </w:pPr>
    </w:p>
    <w:p w14:paraId="120510D5" w14:textId="77777777" w:rsidR="009162A6" w:rsidRDefault="009162A6" w:rsidP="00C35694">
      <w:pPr>
        <w:pStyle w:val="2"/>
        <w:tabs>
          <w:tab w:val="num" w:pos="576"/>
        </w:tabs>
        <w:autoSpaceDE/>
        <w:autoSpaceDN/>
        <w:adjustRightInd/>
        <w:ind w:left="576" w:hanging="576"/>
        <w:jc w:val="both"/>
        <w:textAlignment w:val="auto"/>
      </w:pPr>
      <w:bookmarkStart w:id="804" w:name="_Toc295465478"/>
      <w:bookmarkStart w:id="805" w:name="_Toc397421004"/>
      <w:bookmarkStart w:id="806" w:name="_Toc399321675"/>
      <w:bookmarkStart w:id="807" w:name="_Toc483388572"/>
      <w:r>
        <w:t>hh3c</w:t>
      </w:r>
      <w:r w:rsidRPr="009540D9">
        <w:t>FlashTable</w:t>
      </w:r>
      <w:bookmarkEnd w:id="804"/>
      <w:bookmarkEnd w:id="805"/>
      <w:bookmarkEnd w:id="806"/>
      <w:bookmarkEnd w:id="807"/>
    </w:p>
    <w:p w14:paraId="67637D9D"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1.3.6.1.4.1.25506.2.5.1.1.2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20EABA1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ED6DFC0" w14:textId="77777777" w:rsidR="009162A6" w:rsidRPr="00DC1FF6" w:rsidRDefault="00166066" w:rsidP="00E67CB3">
            <w:pPr>
              <w:pStyle w:val="TableHeading"/>
            </w:pPr>
            <w:r>
              <w:t>Object (OID)</w:t>
            </w:r>
          </w:p>
        </w:tc>
        <w:tc>
          <w:tcPr>
            <w:tcW w:w="1440" w:type="dxa"/>
          </w:tcPr>
          <w:p w14:paraId="4452C249" w14:textId="77777777" w:rsidR="009162A6" w:rsidRPr="00DC1FF6" w:rsidRDefault="009162A6" w:rsidP="00E67CB3">
            <w:pPr>
              <w:pStyle w:val="TableHeading"/>
            </w:pPr>
            <w:r w:rsidRPr="00DC1FF6">
              <w:t>Access</w:t>
            </w:r>
          </w:p>
        </w:tc>
        <w:tc>
          <w:tcPr>
            <w:tcW w:w="1000" w:type="dxa"/>
          </w:tcPr>
          <w:p w14:paraId="35F435F9" w14:textId="77777777" w:rsidR="009162A6" w:rsidRPr="00DC1FF6" w:rsidRDefault="009162A6" w:rsidP="00E67CB3">
            <w:pPr>
              <w:pStyle w:val="TableHeading"/>
            </w:pPr>
            <w:r w:rsidRPr="00DC1FF6">
              <w:t>PDS</w:t>
            </w:r>
          </w:p>
        </w:tc>
        <w:tc>
          <w:tcPr>
            <w:tcW w:w="2880" w:type="dxa"/>
          </w:tcPr>
          <w:p w14:paraId="74C767EC" w14:textId="77777777" w:rsidR="009162A6" w:rsidRPr="00DC1FF6" w:rsidRDefault="0039618E" w:rsidP="00E67CB3">
            <w:pPr>
              <w:pStyle w:val="TableHeading"/>
            </w:pPr>
            <w:r>
              <w:t>Comments</w:t>
            </w:r>
          </w:p>
        </w:tc>
      </w:tr>
      <w:tr w:rsidR="009162A6" w:rsidRPr="00DC1FF6" w14:paraId="4CF15316" w14:textId="77777777" w:rsidTr="00A84E51">
        <w:tc>
          <w:tcPr>
            <w:tcW w:w="3000" w:type="dxa"/>
          </w:tcPr>
          <w:p w14:paraId="67F24A8A" w14:textId="77777777" w:rsidR="009162A6" w:rsidRPr="00DC1FF6" w:rsidRDefault="009162A6" w:rsidP="00C35694">
            <w:pPr>
              <w:pStyle w:val="TableText"/>
              <w:kinsoku w:val="0"/>
              <w:textAlignment w:val="top"/>
            </w:pPr>
            <w:r w:rsidRPr="00DC1FF6">
              <w:t xml:space="preserve">hh3cFlhIndex (1.3.6.1.4.1.25506.2.5.1.1.2.1.1) </w:t>
            </w:r>
          </w:p>
        </w:tc>
        <w:tc>
          <w:tcPr>
            <w:tcW w:w="1440" w:type="dxa"/>
          </w:tcPr>
          <w:p w14:paraId="55227AD4" w14:textId="77777777" w:rsidR="009162A6" w:rsidRPr="00DC1FF6" w:rsidRDefault="009162A6" w:rsidP="00C35694">
            <w:pPr>
              <w:pStyle w:val="TableText"/>
              <w:kinsoku w:val="0"/>
              <w:textAlignment w:val="top"/>
            </w:pPr>
            <w:r w:rsidRPr="00DC1FF6">
              <w:t>read-only</w:t>
            </w:r>
          </w:p>
        </w:tc>
        <w:tc>
          <w:tcPr>
            <w:tcW w:w="1000" w:type="dxa"/>
          </w:tcPr>
          <w:p w14:paraId="26CF0A08" w14:textId="77777777" w:rsidR="009162A6" w:rsidRPr="00DC1FF6" w:rsidRDefault="009162A6" w:rsidP="00C35694">
            <w:pPr>
              <w:pStyle w:val="TableText"/>
              <w:kinsoku w:val="0"/>
              <w:textAlignment w:val="top"/>
            </w:pPr>
            <w:r w:rsidRPr="00DC1FF6">
              <w:t>No</w:t>
            </w:r>
          </w:p>
        </w:tc>
        <w:tc>
          <w:tcPr>
            <w:tcW w:w="2880" w:type="dxa"/>
          </w:tcPr>
          <w:p w14:paraId="6FC0A7C6" w14:textId="77777777" w:rsidR="009162A6" w:rsidRPr="00DC1FF6" w:rsidRDefault="009162A6" w:rsidP="00C35694">
            <w:pPr>
              <w:pStyle w:val="TableText"/>
              <w:kinsoku w:val="0"/>
              <w:textAlignment w:val="top"/>
            </w:pPr>
            <w:r w:rsidRPr="00DC1FF6">
              <w:t>As per MIB</w:t>
            </w:r>
          </w:p>
        </w:tc>
      </w:tr>
      <w:tr w:rsidR="009162A6" w:rsidRPr="00DC1FF6" w14:paraId="70F151E6" w14:textId="77777777" w:rsidTr="00A84E51">
        <w:tc>
          <w:tcPr>
            <w:tcW w:w="3000" w:type="dxa"/>
          </w:tcPr>
          <w:p w14:paraId="610D4C15" w14:textId="77777777" w:rsidR="009162A6" w:rsidRPr="00DC1FF6" w:rsidRDefault="009162A6" w:rsidP="00C35694">
            <w:pPr>
              <w:pStyle w:val="TableText"/>
              <w:kinsoku w:val="0"/>
              <w:textAlignment w:val="top"/>
            </w:pPr>
            <w:r w:rsidRPr="00DC1FF6">
              <w:t xml:space="preserve">hh3cFlhSize (1.3.6.1.4.1.25506.2.5.1.1.2.1.2) </w:t>
            </w:r>
          </w:p>
        </w:tc>
        <w:tc>
          <w:tcPr>
            <w:tcW w:w="1440" w:type="dxa"/>
          </w:tcPr>
          <w:p w14:paraId="562C9A58" w14:textId="77777777" w:rsidR="009162A6" w:rsidRPr="00DC1FF6" w:rsidRDefault="009162A6" w:rsidP="00C35694">
            <w:pPr>
              <w:pStyle w:val="TableText"/>
              <w:kinsoku w:val="0"/>
              <w:textAlignment w:val="top"/>
            </w:pPr>
            <w:r w:rsidRPr="00DC1FF6">
              <w:t>read-only</w:t>
            </w:r>
          </w:p>
        </w:tc>
        <w:tc>
          <w:tcPr>
            <w:tcW w:w="1000" w:type="dxa"/>
          </w:tcPr>
          <w:p w14:paraId="0829FE36" w14:textId="77777777" w:rsidR="009162A6" w:rsidRPr="00DC1FF6" w:rsidRDefault="009162A6" w:rsidP="00C35694">
            <w:pPr>
              <w:pStyle w:val="TableText"/>
              <w:kinsoku w:val="0"/>
              <w:textAlignment w:val="top"/>
            </w:pPr>
            <w:r w:rsidRPr="00DC1FF6">
              <w:t>No</w:t>
            </w:r>
          </w:p>
        </w:tc>
        <w:tc>
          <w:tcPr>
            <w:tcW w:w="2880" w:type="dxa"/>
          </w:tcPr>
          <w:p w14:paraId="4E0A01BB" w14:textId="77777777" w:rsidR="009162A6" w:rsidRPr="00DC1FF6" w:rsidRDefault="009162A6" w:rsidP="00C35694">
            <w:pPr>
              <w:pStyle w:val="TableText"/>
              <w:kinsoku w:val="0"/>
              <w:textAlignment w:val="top"/>
            </w:pPr>
            <w:r w:rsidRPr="00DC1FF6">
              <w:t>As per MIB</w:t>
            </w:r>
          </w:p>
        </w:tc>
      </w:tr>
      <w:tr w:rsidR="009162A6" w:rsidRPr="00DC1FF6" w14:paraId="58D2BDD1" w14:textId="77777777" w:rsidTr="00A84E51">
        <w:tc>
          <w:tcPr>
            <w:tcW w:w="3000" w:type="dxa"/>
          </w:tcPr>
          <w:p w14:paraId="74DFE521" w14:textId="77777777" w:rsidR="009162A6" w:rsidRPr="00DC1FF6" w:rsidRDefault="009162A6" w:rsidP="00C35694">
            <w:pPr>
              <w:pStyle w:val="TableText"/>
              <w:kinsoku w:val="0"/>
              <w:textAlignment w:val="top"/>
            </w:pPr>
            <w:r w:rsidRPr="00DC1FF6">
              <w:t xml:space="preserve">hh3cFlhPos (1.3.6.1.4.1.25506.2.5.1.1.2.1.3) </w:t>
            </w:r>
          </w:p>
        </w:tc>
        <w:tc>
          <w:tcPr>
            <w:tcW w:w="1440" w:type="dxa"/>
          </w:tcPr>
          <w:p w14:paraId="4C661780" w14:textId="77777777" w:rsidR="009162A6" w:rsidRPr="00DC1FF6" w:rsidRDefault="009162A6" w:rsidP="00C35694">
            <w:pPr>
              <w:pStyle w:val="TableText"/>
              <w:kinsoku w:val="0"/>
              <w:textAlignment w:val="top"/>
            </w:pPr>
            <w:r w:rsidRPr="00DC1FF6">
              <w:t>read-only</w:t>
            </w:r>
          </w:p>
        </w:tc>
        <w:tc>
          <w:tcPr>
            <w:tcW w:w="1000" w:type="dxa"/>
          </w:tcPr>
          <w:p w14:paraId="03A074BA" w14:textId="77777777" w:rsidR="009162A6" w:rsidRPr="00DC1FF6" w:rsidRDefault="009162A6" w:rsidP="00C35694">
            <w:pPr>
              <w:pStyle w:val="TableText"/>
              <w:kinsoku w:val="0"/>
              <w:textAlignment w:val="top"/>
            </w:pPr>
            <w:r w:rsidRPr="00DC1FF6">
              <w:t>No</w:t>
            </w:r>
          </w:p>
        </w:tc>
        <w:tc>
          <w:tcPr>
            <w:tcW w:w="2880" w:type="dxa"/>
          </w:tcPr>
          <w:p w14:paraId="3DAAB446" w14:textId="77777777" w:rsidR="009162A6" w:rsidRPr="00DC1FF6" w:rsidRDefault="009162A6" w:rsidP="00C35694">
            <w:pPr>
              <w:pStyle w:val="TableText"/>
              <w:kinsoku w:val="0"/>
              <w:textAlignment w:val="top"/>
            </w:pPr>
            <w:r w:rsidRPr="00DC1FF6">
              <w:t>Not supported</w:t>
            </w:r>
          </w:p>
        </w:tc>
      </w:tr>
      <w:tr w:rsidR="009162A6" w:rsidRPr="00DC1FF6" w14:paraId="4574E2B4" w14:textId="77777777" w:rsidTr="00A84E51">
        <w:tc>
          <w:tcPr>
            <w:tcW w:w="3000" w:type="dxa"/>
          </w:tcPr>
          <w:p w14:paraId="27C8D358" w14:textId="77777777" w:rsidR="009162A6" w:rsidRPr="00DC1FF6" w:rsidRDefault="009162A6" w:rsidP="00C35694">
            <w:pPr>
              <w:pStyle w:val="TableText"/>
              <w:kinsoku w:val="0"/>
              <w:textAlignment w:val="top"/>
            </w:pPr>
            <w:r w:rsidRPr="00DC1FF6">
              <w:t xml:space="preserve">hh3cFlhName (1.3.6.1.4.1.25506.2.5.1.1.2.1.4) </w:t>
            </w:r>
          </w:p>
        </w:tc>
        <w:tc>
          <w:tcPr>
            <w:tcW w:w="1440" w:type="dxa"/>
          </w:tcPr>
          <w:p w14:paraId="5E609755" w14:textId="77777777" w:rsidR="009162A6" w:rsidRPr="00DC1FF6" w:rsidRDefault="009162A6" w:rsidP="00C35694">
            <w:pPr>
              <w:pStyle w:val="TableText"/>
              <w:kinsoku w:val="0"/>
              <w:textAlignment w:val="top"/>
            </w:pPr>
            <w:r w:rsidRPr="00DC1FF6">
              <w:t>read-only</w:t>
            </w:r>
          </w:p>
        </w:tc>
        <w:tc>
          <w:tcPr>
            <w:tcW w:w="1000" w:type="dxa"/>
          </w:tcPr>
          <w:p w14:paraId="3A9A72D8" w14:textId="77777777" w:rsidR="009162A6" w:rsidRPr="00DC1FF6" w:rsidRDefault="009162A6" w:rsidP="00C35694">
            <w:pPr>
              <w:pStyle w:val="TableText"/>
              <w:kinsoku w:val="0"/>
              <w:textAlignment w:val="top"/>
            </w:pPr>
            <w:r w:rsidRPr="00DC1FF6">
              <w:t>No</w:t>
            </w:r>
          </w:p>
        </w:tc>
        <w:tc>
          <w:tcPr>
            <w:tcW w:w="2880" w:type="dxa"/>
          </w:tcPr>
          <w:p w14:paraId="52348F93" w14:textId="77777777" w:rsidR="009162A6" w:rsidRPr="00DC1FF6" w:rsidRDefault="009162A6" w:rsidP="00C35694">
            <w:pPr>
              <w:pStyle w:val="TableText"/>
              <w:kinsoku w:val="0"/>
              <w:textAlignment w:val="top"/>
            </w:pPr>
            <w:r w:rsidRPr="00DC1FF6">
              <w:t>The name for flash</w:t>
            </w:r>
          </w:p>
        </w:tc>
      </w:tr>
      <w:tr w:rsidR="009162A6" w:rsidRPr="00DC1FF6" w14:paraId="0B9E6B5A" w14:textId="77777777" w:rsidTr="00A84E51">
        <w:tc>
          <w:tcPr>
            <w:tcW w:w="3000" w:type="dxa"/>
          </w:tcPr>
          <w:p w14:paraId="3029E73D" w14:textId="77777777" w:rsidR="009162A6" w:rsidRPr="00DC1FF6" w:rsidRDefault="009162A6" w:rsidP="00C35694">
            <w:pPr>
              <w:pStyle w:val="TableText"/>
              <w:kinsoku w:val="0"/>
              <w:textAlignment w:val="top"/>
            </w:pPr>
            <w:r w:rsidRPr="00DC1FF6">
              <w:t xml:space="preserve">hh3cFlhChipNum (1.3.6.1.4.1.25506.2.5.1.1.2.1.5) </w:t>
            </w:r>
          </w:p>
        </w:tc>
        <w:tc>
          <w:tcPr>
            <w:tcW w:w="1440" w:type="dxa"/>
          </w:tcPr>
          <w:p w14:paraId="5298CC73" w14:textId="77777777" w:rsidR="009162A6" w:rsidRPr="00DC1FF6" w:rsidRDefault="009162A6" w:rsidP="00C35694">
            <w:pPr>
              <w:pStyle w:val="TableText"/>
              <w:kinsoku w:val="0"/>
              <w:textAlignment w:val="top"/>
            </w:pPr>
            <w:r w:rsidRPr="00DC1FF6">
              <w:t>read-only</w:t>
            </w:r>
          </w:p>
        </w:tc>
        <w:tc>
          <w:tcPr>
            <w:tcW w:w="1000" w:type="dxa"/>
          </w:tcPr>
          <w:p w14:paraId="4AE847F2" w14:textId="77777777" w:rsidR="009162A6" w:rsidRPr="00DC1FF6" w:rsidRDefault="009162A6" w:rsidP="00C35694">
            <w:pPr>
              <w:pStyle w:val="TableText"/>
              <w:kinsoku w:val="0"/>
              <w:textAlignment w:val="top"/>
            </w:pPr>
            <w:r w:rsidRPr="00DC1FF6">
              <w:t>No</w:t>
            </w:r>
          </w:p>
        </w:tc>
        <w:tc>
          <w:tcPr>
            <w:tcW w:w="2880" w:type="dxa"/>
          </w:tcPr>
          <w:p w14:paraId="4C1CE588" w14:textId="77777777" w:rsidR="009162A6" w:rsidRPr="00DC1FF6" w:rsidRDefault="009162A6" w:rsidP="00C35694">
            <w:pPr>
              <w:pStyle w:val="TableText"/>
              <w:kinsoku w:val="0"/>
              <w:textAlignment w:val="top"/>
            </w:pPr>
            <w:r w:rsidRPr="00DC1FF6">
              <w:t>Not supported</w:t>
            </w:r>
          </w:p>
        </w:tc>
      </w:tr>
      <w:tr w:rsidR="009162A6" w:rsidRPr="00DC1FF6" w14:paraId="238B4C74" w14:textId="77777777" w:rsidTr="00A84E51">
        <w:tc>
          <w:tcPr>
            <w:tcW w:w="3000" w:type="dxa"/>
          </w:tcPr>
          <w:p w14:paraId="5789001C" w14:textId="77777777" w:rsidR="009162A6" w:rsidRPr="00DC1FF6" w:rsidRDefault="009162A6" w:rsidP="00C35694">
            <w:pPr>
              <w:pStyle w:val="TableText"/>
              <w:kinsoku w:val="0"/>
              <w:textAlignment w:val="top"/>
            </w:pPr>
            <w:r w:rsidRPr="00DC1FF6">
              <w:t xml:space="preserve">hh3cFlhDescr (1.3.6.1.4.1.25506.2.5.1.1.2.1.6) </w:t>
            </w:r>
          </w:p>
        </w:tc>
        <w:tc>
          <w:tcPr>
            <w:tcW w:w="1440" w:type="dxa"/>
          </w:tcPr>
          <w:p w14:paraId="3DD616A7" w14:textId="77777777" w:rsidR="009162A6" w:rsidRPr="00DC1FF6" w:rsidRDefault="009162A6" w:rsidP="00C35694">
            <w:pPr>
              <w:pStyle w:val="TableText"/>
              <w:kinsoku w:val="0"/>
              <w:textAlignment w:val="top"/>
            </w:pPr>
            <w:r w:rsidRPr="00DC1FF6">
              <w:t>read-only</w:t>
            </w:r>
          </w:p>
        </w:tc>
        <w:tc>
          <w:tcPr>
            <w:tcW w:w="1000" w:type="dxa"/>
          </w:tcPr>
          <w:p w14:paraId="592FCE65" w14:textId="77777777" w:rsidR="009162A6" w:rsidRPr="00DC1FF6" w:rsidRDefault="009162A6" w:rsidP="00C35694">
            <w:pPr>
              <w:pStyle w:val="TableText"/>
              <w:kinsoku w:val="0"/>
              <w:textAlignment w:val="top"/>
            </w:pPr>
            <w:r w:rsidRPr="00DC1FF6">
              <w:t>No</w:t>
            </w:r>
          </w:p>
        </w:tc>
        <w:tc>
          <w:tcPr>
            <w:tcW w:w="2880" w:type="dxa"/>
          </w:tcPr>
          <w:p w14:paraId="1A0DEEB5" w14:textId="77777777" w:rsidR="009162A6" w:rsidRPr="00DC1FF6" w:rsidRDefault="009162A6" w:rsidP="00C35694">
            <w:pPr>
              <w:pStyle w:val="TableText"/>
              <w:kinsoku w:val="0"/>
              <w:textAlignment w:val="top"/>
            </w:pPr>
            <w:r w:rsidRPr="00DC1FF6">
              <w:t>Not supported</w:t>
            </w:r>
          </w:p>
        </w:tc>
      </w:tr>
      <w:tr w:rsidR="009162A6" w:rsidRPr="00DC1FF6" w14:paraId="795D5199" w14:textId="77777777" w:rsidTr="00A84E51">
        <w:tc>
          <w:tcPr>
            <w:tcW w:w="3000" w:type="dxa"/>
          </w:tcPr>
          <w:p w14:paraId="3200C88C" w14:textId="77777777" w:rsidR="009162A6" w:rsidRPr="00DC1FF6" w:rsidRDefault="009162A6" w:rsidP="00C35694">
            <w:pPr>
              <w:pStyle w:val="TableText"/>
              <w:kinsoku w:val="0"/>
              <w:textAlignment w:val="top"/>
            </w:pPr>
            <w:r w:rsidRPr="00DC1FF6">
              <w:t xml:space="preserve">hh3cFlhInitTime (1.3.6.1.4.1.25506.2.5.1.1.2.1.8) </w:t>
            </w:r>
          </w:p>
        </w:tc>
        <w:tc>
          <w:tcPr>
            <w:tcW w:w="1440" w:type="dxa"/>
          </w:tcPr>
          <w:p w14:paraId="631A647F" w14:textId="77777777" w:rsidR="009162A6" w:rsidRPr="00DC1FF6" w:rsidRDefault="009162A6" w:rsidP="00C35694">
            <w:pPr>
              <w:pStyle w:val="TableText"/>
              <w:kinsoku w:val="0"/>
              <w:textAlignment w:val="top"/>
            </w:pPr>
            <w:r w:rsidRPr="00DC1FF6">
              <w:t>read-only</w:t>
            </w:r>
          </w:p>
        </w:tc>
        <w:tc>
          <w:tcPr>
            <w:tcW w:w="1000" w:type="dxa"/>
          </w:tcPr>
          <w:p w14:paraId="068E3A7A" w14:textId="77777777" w:rsidR="009162A6" w:rsidRPr="00DC1FF6" w:rsidRDefault="009162A6" w:rsidP="00C35694">
            <w:pPr>
              <w:pStyle w:val="TableText"/>
              <w:kinsoku w:val="0"/>
              <w:textAlignment w:val="top"/>
            </w:pPr>
            <w:r w:rsidRPr="00DC1FF6">
              <w:t>No</w:t>
            </w:r>
          </w:p>
        </w:tc>
        <w:tc>
          <w:tcPr>
            <w:tcW w:w="2880" w:type="dxa"/>
          </w:tcPr>
          <w:p w14:paraId="196601BC" w14:textId="77777777" w:rsidR="009162A6" w:rsidRPr="00DC1FF6" w:rsidRDefault="009162A6" w:rsidP="00C35694">
            <w:pPr>
              <w:pStyle w:val="TableText"/>
              <w:kinsoku w:val="0"/>
              <w:textAlignment w:val="top"/>
            </w:pPr>
            <w:r w:rsidRPr="00DC1FF6">
              <w:t>Not supported</w:t>
            </w:r>
          </w:p>
        </w:tc>
      </w:tr>
      <w:tr w:rsidR="009162A6" w:rsidRPr="00DC1FF6" w14:paraId="64F5080A" w14:textId="77777777" w:rsidTr="00A84E51">
        <w:tc>
          <w:tcPr>
            <w:tcW w:w="3000" w:type="dxa"/>
          </w:tcPr>
          <w:p w14:paraId="0C1065A7" w14:textId="77777777" w:rsidR="009162A6" w:rsidRPr="00DC1FF6" w:rsidRDefault="009162A6" w:rsidP="00C35694">
            <w:pPr>
              <w:pStyle w:val="TableText"/>
              <w:kinsoku w:val="0"/>
              <w:textAlignment w:val="top"/>
            </w:pPr>
            <w:r w:rsidRPr="00DC1FF6">
              <w:t xml:space="preserve">hh3cFlhRemovable (1.3.6.1.4.1.25506.2.5.1.1.2.1.9) </w:t>
            </w:r>
          </w:p>
        </w:tc>
        <w:tc>
          <w:tcPr>
            <w:tcW w:w="1440" w:type="dxa"/>
          </w:tcPr>
          <w:p w14:paraId="6C186FF0" w14:textId="77777777" w:rsidR="009162A6" w:rsidRPr="00DC1FF6" w:rsidRDefault="009162A6" w:rsidP="00C35694">
            <w:pPr>
              <w:pStyle w:val="TableText"/>
              <w:kinsoku w:val="0"/>
              <w:textAlignment w:val="top"/>
            </w:pPr>
            <w:r w:rsidRPr="00DC1FF6">
              <w:t>read-only</w:t>
            </w:r>
          </w:p>
        </w:tc>
        <w:tc>
          <w:tcPr>
            <w:tcW w:w="1000" w:type="dxa"/>
          </w:tcPr>
          <w:p w14:paraId="008B33D7" w14:textId="77777777" w:rsidR="009162A6" w:rsidRPr="00DC1FF6" w:rsidRDefault="009162A6" w:rsidP="00C35694">
            <w:pPr>
              <w:pStyle w:val="TableText"/>
              <w:kinsoku w:val="0"/>
              <w:textAlignment w:val="top"/>
            </w:pPr>
            <w:r w:rsidRPr="00DC1FF6">
              <w:t>No</w:t>
            </w:r>
          </w:p>
        </w:tc>
        <w:tc>
          <w:tcPr>
            <w:tcW w:w="2880" w:type="dxa"/>
          </w:tcPr>
          <w:p w14:paraId="77507713" w14:textId="77777777" w:rsidR="009162A6" w:rsidRPr="00DC1FF6" w:rsidRDefault="009162A6" w:rsidP="00C35694">
            <w:pPr>
              <w:pStyle w:val="TableText"/>
              <w:kinsoku w:val="0"/>
              <w:textAlignment w:val="top"/>
            </w:pPr>
            <w:r w:rsidRPr="00DC1FF6">
              <w:t>Not supported</w:t>
            </w:r>
          </w:p>
        </w:tc>
      </w:tr>
      <w:tr w:rsidR="009162A6" w:rsidRPr="00DC1FF6" w14:paraId="48CEE0E4" w14:textId="77777777" w:rsidTr="00A84E51">
        <w:tc>
          <w:tcPr>
            <w:tcW w:w="3000" w:type="dxa"/>
          </w:tcPr>
          <w:p w14:paraId="274261D8" w14:textId="77777777" w:rsidR="009162A6" w:rsidRPr="00DC1FF6" w:rsidRDefault="009162A6" w:rsidP="00C35694">
            <w:pPr>
              <w:pStyle w:val="TableText"/>
              <w:kinsoku w:val="0"/>
              <w:textAlignment w:val="top"/>
            </w:pPr>
            <w:r w:rsidRPr="00DC1FF6">
              <w:t xml:space="preserve">hh3cFlhPartitionBool (1.3.6.1.4.1.25506.2.5.1.1.2.1.11) </w:t>
            </w:r>
          </w:p>
        </w:tc>
        <w:tc>
          <w:tcPr>
            <w:tcW w:w="1440" w:type="dxa"/>
          </w:tcPr>
          <w:p w14:paraId="38B058C3" w14:textId="77777777" w:rsidR="009162A6" w:rsidRPr="00DC1FF6" w:rsidRDefault="009162A6" w:rsidP="00C35694">
            <w:pPr>
              <w:pStyle w:val="TableText"/>
              <w:kinsoku w:val="0"/>
              <w:textAlignment w:val="top"/>
            </w:pPr>
            <w:r w:rsidRPr="00DC1FF6">
              <w:t>read-write</w:t>
            </w:r>
          </w:p>
        </w:tc>
        <w:tc>
          <w:tcPr>
            <w:tcW w:w="1000" w:type="dxa"/>
          </w:tcPr>
          <w:p w14:paraId="6049FAA4" w14:textId="77777777" w:rsidR="009162A6" w:rsidRPr="00DC1FF6" w:rsidRDefault="009162A6" w:rsidP="00C35694">
            <w:pPr>
              <w:pStyle w:val="TableText"/>
              <w:kinsoku w:val="0"/>
              <w:textAlignment w:val="top"/>
            </w:pPr>
            <w:r w:rsidRPr="00DC1FF6">
              <w:t>No</w:t>
            </w:r>
          </w:p>
        </w:tc>
        <w:tc>
          <w:tcPr>
            <w:tcW w:w="2880" w:type="dxa"/>
          </w:tcPr>
          <w:p w14:paraId="11216290" w14:textId="77777777" w:rsidR="009162A6" w:rsidRPr="00DC1FF6" w:rsidRDefault="009162A6" w:rsidP="00C35694">
            <w:pPr>
              <w:pStyle w:val="TableText"/>
              <w:kinsoku w:val="0"/>
              <w:textAlignment w:val="top"/>
            </w:pPr>
            <w:r w:rsidRPr="00DC1FF6">
              <w:t>Not supported</w:t>
            </w:r>
          </w:p>
        </w:tc>
      </w:tr>
      <w:tr w:rsidR="009162A6" w:rsidRPr="00DC1FF6" w14:paraId="0F343223" w14:textId="77777777" w:rsidTr="00A84E51">
        <w:tc>
          <w:tcPr>
            <w:tcW w:w="3000" w:type="dxa"/>
          </w:tcPr>
          <w:p w14:paraId="4396559B" w14:textId="77777777" w:rsidR="009162A6" w:rsidRPr="00DC1FF6" w:rsidRDefault="009162A6" w:rsidP="00C35694">
            <w:pPr>
              <w:pStyle w:val="TableText"/>
              <w:kinsoku w:val="0"/>
              <w:textAlignment w:val="top"/>
            </w:pPr>
            <w:r w:rsidRPr="00DC1FF6">
              <w:t xml:space="preserve">hh3cFlhMinPartitionSize (1.3.6.1.4.1.25506.2.5.1.1.2.1.12) </w:t>
            </w:r>
          </w:p>
        </w:tc>
        <w:tc>
          <w:tcPr>
            <w:tcW w:w="1440" w:type="dxa"/>
          </w:tcPr>
          <w:p w14:paraId="795EFFC9" w14:textId="77777777" w:rsidR="009162A6" w:rsidRPr="00DC1FF6" w:rsidRDefault="009162A6" w:rsidP="00C35694">
            <w:pPr>
              <w:pStyle w:val="TableText"/>
              <w:kinsoku w:val="0"/>
              <w:textAlignment w:val="top"/>
            </w:pPr>
            <w:r w:rsidRPr="00DC1FF6">
              <w:t>read-only</w:t>
            </w:r>
          </w:p>
        </w:tc>
        <w:tc>
          <w:tcPr>
            <w:tcW w:w="1000" w:type="dxa"/>
          </w:tcPr>
          <w:p w14:paraId="4C87B21D" w14:textId="77777777" w:rsidR="009162A6" w:rsidRPr="00DC1FF6" w:rsidRDefault="009162A6" w:rsidP="00C35694">
            <w:pPr>
              <w:pStyle w:val="TableText"/>
              <w:kinsoku w:val="0"/>
              <w:textAlignment w:val="top"/>
            </w:pPr>
            <w:r w:rsidRPr="00DC1FF6">
              <w:t>No</w:t>
            </w:r>
          </w:p>
        </w:tc>
        <w:tc>
          <w:tcPr>
            <w:tcW w:w="2880" w:type="dxa"/>
          </w:tcPr>
          <w:p w14:paraId="0CC8D230" w14:textId="77777777" w:rsidR="009162A6" w:rsidRPr="00DC1FF6" w:rsidRDefault="009162A6" w:rsidP="00C35694">
            <w:pPr>
              <w:pStyle w:val="TableText"/>
              <w:kinsoku w:val="0"/>
              <w:textAlignment w:val="top"/>
            </w:pPr>
            <w:r w:rsidRPr="00DC1FF6">
              <w:t>Not supported</w:t>
            </w:r>
          </w:p>
        </w:tc>
      </w:tr>
      <w:tr w:rsidR="009162A6" w:rsidRPr="00DC1FF6" w14:paraId="3958789D" w14:textId="77777777" w:rsidTr="00A84E51">
        <w:tc>
          <w:tcPr>
            <w:tcW w:w="3000" w:type="dxa"/>
          </w:tcPr>
          <w:p w14:paraId="6074331E" w14:textId="77777777" w:rsidR="009162A6" w:rsidRPr="00DC1FF6" w:rsidRDefault="009162A6" w:rsidP="00C35694">
            <w:pPr>
              <w:pStyle w:val="TableText"/>
              <w:kinsoku w:val="0"/>
              <w:textAlignment w:val="top"/>
            </w:pPr>
            <w:r w:rsidRPr="00DC1FF6">
              <w:t xml:space="preserve">hh3cFlhMaxPartitions (1.3.6.1.4.1.25506.2.5.1.1.2.1.13) </w:t>
            </w:r>
          </w:p>
        </w:tc>
        <w:tc>
          <w:tcPr>
            <w:tcW w:w="1440" w:type="dxa"/>
          </w:tcPr>
          <w:p w14:paraId="64D9EDE6" w14:textId="77777777" w:rsidR="009162A6" w:rsidRPr="00DC1FF6" w:rsidRDefault="009162A6" w:rsidP="00C35694">
            <w:pPr>
              <w:pStyle w:val="TableText"/>
              <w:kinsoku w:val="0"/>
              <w:textAlignment w:val="top"/>
            </w:pPr>
            <w:r w:rsidRPr="00DC1FF6">
              <w:t>read-only</w:t>
            </w:r>
          </w:p>
        </w:tc>
        <w:tc>
          <w:tcPr>
            <w:tcW w:w="1000" w:type="dxa"/>
          </w:tcPr>
          <w:p w14:paraId="17886EE4" w14:textId="77777777" w:rsidR="009162A6" w:rsidRPr="00DC1FF6" w:rsidRDefault="009162A6" w:rsidP="00C35694">
            <w:pPr>
              <w:pStyle w:val="TableText"/>
              <w:kinsoku w:val="0"/>
              <w:textAlignment w:val="top"/>
            </w:pPr>
            <w:r w:rsidRPr="00DC1FF6">
              <w:t>No</w:t>
            </w:r>
          </w:p>
        </w:tc>
        <w:tc>
          <w:tcPr>
            <w:tcW w:w="2880" w:type="dxa"/>
          </w:tcPr>
          <w:p w14:paraId="6812EE9A" w14:textId="77777777" w:rsidR="009162A6" w:rsidRPr="00DC1FF6" w:rsidRDefault="009162A6" w:rsidP="00C35694">
            <w:pPr>
              <w:pStyle w:val="TableText"/>
              <w:kinsoku w:val="0"/>
              <w:textAlignment w:val="top"/>
            </w:pPr>
            <w:r w:rsidRPr="00DC1FF6">
              <w:t>Not supported</w:t>
            </w:r>
          </w:p>
        </w:tc>
      </w:tr>
      <w:tr w:rsidR="009162A6" w:rsidRPr="00DC1FF6" w14:paraId="58229A13" w14:textId="77777777" w:rsidTr="00A84E51">
        <w:tc>
          <w:tcPr>
            <w:tcW w:w="3000" w:type="dxa"/>
          </w:tcPr>
          <w:p w14:paraId="121803BE" w14:textId="77777777" w:rsidR="009162A6" w:rsidRPr="00DC1FF6" w:rsidRDefault="009162A6" w:rsidP="00C35694">
            <w:pPr>
              <w:pStyle w:val="TableText"/>
              <w:kinsoku w:val="0"/>
              <w:textAlignment w:val="top"/>
            </w:pPr>
            <w:r w:rsidRPr="00DC1FF6">
              <w:t xml:space="preserve">hh3cFlhPartitionNum (1.3.6.1.4.1.25506.2.5.1.1.2.1.14) </w:t>
            </w:r>
          </w:p>
        </w:tc>
        <w:tc>
          <w:tcPr>
            <w:tcW w:w="1440" w:type="dxa"/>
          </w:tcPr>
          <w:p w14:paraId="3E54484C" w14:textId="77777777" w:rsidR="009162A6" w:rsidRPr="00DC1FF6" w:rsidRDefault="009162A6" w:rsidP="00C35694">
            <w:pPr>
              <w:pStyle w:val="TableText"/>
              <w:kinsoku w:val="0"/>
              <w:textAlignment w:val="top"/>
            </w:pPr>
            <w:r w:rsidRPr="00DC1FF6">
              <w:t>read-only</w:t>
            </w:r>
          </w:p>
        </w:tc>
        <w:tc>
          <w:tcPr>
            <w:tcW w:w="1000" w:type="dxa"/>
          </w:tcPr>
          <w:p w14:paraId="42664EE5" w14:textId="77777777" w:rsidR="009162A6" w:rsidRPr="00DC1FF6" w:rsidRDefault="009162A6" w:rsidP="00C35694">
            <w:pPr>
              <w:pStyle w:val="TableText"/>
              <w:kinsoku w:val="0"/>
              <w:textAlignment w:val="top"/>
            </w:pPr>
            <w:r w:rsidRPr="00DC1FF6">
              <w:t>No</w:t>
            </w:r>
          </w:p>
        </w:tc>
        <w:tc>
          <w:tcPr>
            <w:tcW w:w="2880" w:type="dxa"/>
          </w:tcPr>
          <w:p w14:paraId="69ED8560" w14:textId="77777777" w:rsidR="009162A6" w:rsidRPr="00DC1FF6" w:rsidRDefault="009162A6" w:rsidP="00C35694">
            <w:pPr>
              <w:pStyle w:val="TableText"/>
              <w:kinsoku w:val="0"/>
              <w:textAlignment w:val="top"/>
            </w:pPr>
            <w:r w:rsidRPr="00DC1FF6">
              <w:t>Not supported</w:t>
            </w:r>
          </w:p>
        </w:tc>
      </w:tr>
      <w:tr w:rsidR="009162A6" w:rsidRPr="00DC1FF6" w14:paraId="48B98ADB" w14:textId="77777777" w:rsidTr="00A84E51">
        <w:tc>
          <w:tcPr>
            <w:tcW w:w="3000" w:type="dxa"/>
          </w:tcPr>
          <w:p w14:paraId="427DC1D0" w14:textId="77777777" w:rsidR="009162A6" w:rsidRPr="00DC1FF6" w:rsidRDefault="009162A6" w:rsidP="00C35694">
            <w:pPr>
              <w:pStyle w:val="TableText"/>
              <w:kinsoku w:val="0"/>
              <w:textAlignment w:val="top"/>
            </w:pPr>
            <w:r w:rsidRPr="00B15A75">
              <w:t>hh3cFlhKbyteSize</w:t>
            </w:r>
            <w:r w:rsidRPr="00DC1FF6">
              <w:t xml:space="preserve"> (</w:t>
            </w:r>
            <w:r>
              <w:t>1.3.6.1.4.1.25506.2.5.1.1.2.1.1</w:t>
            </w:r>
            <w:r>
              <w:rPr>
                <w:rFonts w:hint="eastAsia"/>
              </w:rPr>
              <w:t>5</w:t>
            </w:r>
            <w:r w:rsidRPr="00DC1FF6">
              <w:t xml:space="preserve">) </w:t>
            </w:r>
          </w:p>
        </w:tc>
        <w:tc>
          <w:tcPr>
            <w:tcW w:w="1440" w:type="dxa"/>
          </w:tcPr>
          <w:p w14:paraId="6D812C84" w14:textId="77777777" w:rsidR="009162A6" w:rsidRPr="00DC1FF6" w:rsidRDefault="009162A6" w:rsidP="00C35694">
            <w:pPr>
              <w:pStyle w:val="TableText"/>
              <w:kinsoku w:val="0"/>
              <w:textAlignment w:val="top"/>
            </w:pPr>
            <w:r w:rsidRPr="00DC1FF6">
              <w:t>read-only</w:t>
            </w:r>
          </w:p>
        </w:tc>
        <w:tc>
          <w:tcPr>
            <w:tcW w:w="1000" w:type="dxa"/>
          </w:tcPr>
          <w:p w14:paraId="0F95A9A2" w14:textId="77777777" w:rsidR="009162A6" w:rsidRPr="00DC1FF6" w:rsidRDefault="009162A6" w:rsidP="00C35694">
            <w:pPr>
              <w:pStyle w:val="TableText"/>
              <w:kinsoku w:val="0"/>
              <w:textAlignment w:val="top"/>
            </w:pPr>
            <w:r w:rsidRPr="00DC1FF6">
              <w:t>No</w:t>
            </w:r>
          </w:p>
        </w:tc>
        <w:tc>
          <w:tcPr>
            <w:tcW w:w="2880" w:type="dxa"/>
          </w:tcPr>
          <w:p w14:paraId="7B99720E" w14:textId="77777777" w:rsidR="009162A6" w:rsidRPr="00DC1FF6" w:rsidRDefault="009162A6" w:rsidP="00C35694">
            <w:pPr>
              <w:pStyle w:val="TableText"/>
              <w:kinsoku w:val="0"/>
              <w:textAlignment w:val="top"/>
            </w:pPr>
            <w:r>
              <w:rPr>
                <w:rFonts w:hint="eastAsia"/>
              </w:rPr>
              <w:t>As per MIB</w:t>
            </w:r>
          </w:p>
        </w:tc>
      </w:tr>
      <w:tr w:rsidR="009162A6" w:rsidRPr="00DC1FF6" w14:paraId="3D3ECA13" w14:textId="77777777" w:rsidTr="00A84E51">
        <w:tc>
          <w:tcPr>
            <w:tcW w:w="3000" w:type="dxa"/>
          </w:tcPr>
          <w:p w14:paraId="1110D27F" w14:textId="77777777" w:rsidR="009162A6" w:rsidRDefault="009162A6" w:rsidP="00C35694">
            <w:pPr>
              <w:pStyle w:val="TableText"/>
              <w:kinsoku w:val="0"/>
              <w:textAlignment w:val="top"/>
            </w:pPr>
            <w:r w:rsidRPr="00C47404">
              <w:t>hh3cFlhHCSize</w:t>
            </w:r>
          </w:p>
          <w:p w14:paraId="4D680AEF" w14:textId="77777777" w:rsidR="009162A6" w:rsidRPr="00B15A75" w:rsidRDefault="009162A6" w:rsidP="00C35694">
            <w:pPr>
              <w:pStyle w:val="TableText"/>
              <w:kinsoku w:val="0"/>
              <w:textAlignment w:val="top"/>
            </w:pPr>
            <w:r w:rsidRPr="00DC1FF6">
              <w:t>(</w:t>
            </w:r>
            <w:r>
              <w:t>1.3.6.1.4.1.25506.2.5.1.1.2.1.1</w:t>
            </w:r>
            <w:r>
              <w:rPr>
                <w:rFonts w:hint="eastAsia"/>
              </w:rPr>
              <w:t>6</w:t>
            </w:r>
            <w:r w:rsidRPr="00DC1FF6">
              <w:t>)</w:t>
            </w:r>
          </w:p>
        </w:tc>
        <w:tc>
          <w:tcPr>
            <w:tcW w:w="1440" w:type="dxa"/>
          </w:tcPr>
          <w:p w14:paraId="2B784087" w14:textId="77777777" w:rsidR="009162A6" w:rsidRPr="00DC1FF6" w:rsidRDefault="009162A6" w:rsidP="00C35694">
            <w:pPr>
              <w:pStyle w:val="TableText"/>
              <w:kinsoku w:val="0"/>
              <w:textAlignment w:val="top"/>
            </w:pPr>
            <w:r>
              <w:rPr>
                <w:rFonts w:hint="eastAsia"/>
              </w:rPr>
              <w:t>read-only</w:t>
            </w:r>
          </w:p>
        </w:tc>
        <w:tc>
          <w:tcPr>
            <w:tcW w:w="1000" w:type="dxa"/>
          </w:tcPr>
          <w:p w14:paraId="3F503C61" w14:textId="77777777" w:rsidR="009162A6" w:rsidRPr="00DC1FF6" w:rsidRDefault="009162A6" w:rsidP="00C35694">
            <w:pPr>
              <w:pStyle w:val="TableText"/>
              <w:kinsoku w:val="0"/>
              <w:textAlignment w:val="top"/>
            </w:pPr>
            <w:r>
              <w:rPr>
                <w:rFonts w:hint="eastAsia"/>
              </w:rPr>
              <w:t>No</w:t>
            </w:r>
          </w:p>
        </w:tc>
        <w:tc>
          <w:tcPr>
            <w:tcW w:w="2880" w:type="dxa"/>
          </w:tcPr>
          <w:p w14:paraId="04293E11" w14:textId="77777777" w:rsidR="009162A6" w:rsidRPr="00DC1FF6" w:rsidRDefault="009162A6" w:rsidP="00C35694">
            <w:pPr>
              <w:pStyle w:val="TableText"/>
              <w:kinsoku w:val="0"/>
              <w:textAlignment w:val="top"/>
            </w:pPr>
            <w:r>
              <w:rPr>
                <w:rFonts w:hint="eastAsia"/>
              </w:rPr>
              <w:t>As per MIB</w:t>
            </w:r>
          </w:p>
        </w:tc>
      </w:tr>
    </w:tbl>
    <w:p w14:paraId="2CDB01B6" w14:textId="77777777" w:rsidR="009162A6" w:rsidRPr="009540D9" w:rsidRDefault="009162A6" w:rsidP="00C35694">
      <w:pPr>
        <w:spacing w:before="156" w:after="156"/>
        <w:ind w:left="420"/>
      </w:pPr>
    </w:p>
    <w:p w14:paraId="68DD6F8B" w14:textId="77777777" w:rsidR="009162A6" w:rsidRDefault="009162A6" w:rsidP="00C35694">
      <w:pPr>
        <w:pStyle w:val="2"/>
        <w:tabs>
          <w:tab w:val="num" w:pos="576"/>
        </w:tabs>
        <w:autoSpaceDE/>
        <w:autoSpaceDN/>
        <w:adjustRightInd/>
        <w:ind w:left="576" w:hanging="576"/>
        <w:jc w:val="both"/>
        <w:textAlignment w:val="auto"/>
      </w:pPr>
      <w:bookmarkStart w:id="808" w:name="_Toc295465480"/>
      <w:bookmarkStart w:id="809" w:name="_Toc397421005"/>
      <w:bookmarkStart w:id="810" w:name="_Toc399321676"/>
      <w:bookmarkStart w:id="811" w:name="_Toc483388573"/>
      <w:r>
        <w:t>hh3c</w:t>
      </w:r>
      <w:r w:rsidRPr="009540D9">
        <w:t>FlhPartitionTable</w:t>
      </w:r>
      <w:bookmarkEnd w:id="808"/>
      <w:bookmarkEnd w:id="809"/>
      <w:bookmarkEnd w:id="810"/>
      <w:bookmarkEnd w:id="811"/>
    </w:p>
    <w:p w14:paraId="120D0BD4"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1.3.6.1.4.1.25506.2.5.1.1.4.1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76C1F08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98B7FD0" w14:textId="77777777" w:rsidR="009162A6" w:rsidRPr="00DC1FF6" w:rsidRDefault="00166066" w:rsidP="00E67CB3">
            <w:pPr>
              <w:pStyle w:val="TableHeading"/>
            </w:pPr>
            <w:r>
              <w:t>Object (OID)</w:t>
            </w:r>
          </w:p>
        </w:tc>
        <w:tc>
          <w:tcPr>
            <w:tcW w:w="1440" w:type="dxa"/>
          </w:tcPr>
          <w:p w14:paraId="17B30018" w14:textId="77777777" w:rsidR="009162A6" w:rsidRPr="00DC1FF6" w:rsidRDefault="009162A6" w:rsidP="00E67CB3">
            <w:pPr>
              <w:pStyle w:val="TableHeading"/>
            </w:pPr>
            <w:r w:rsidRPr="00DC1FF6">
              <w:t>Access</w:t>
            </w:r>
          </w:p>
        </w:tc>
        <w:tc>
          <w:tcPr>
            <w:tcW w:w="1000" w:type="dxa"/>
          </w:tcPr>
          <w:p w14:paraId="49174EAB" w14:textId="77777777" w:rsidR="009162A6" w:rsidRPr="00DC1FF6" w:rsidRDefault="009162A6" w:rsidP="00E67CB3">
            <w:pPr>
              <w:pStyle w:val="TableHeading"/>
            </w:pPr>
            <w:r w:rsidRPr="00DC1FF6">
              <w:t>PDS</w:t>
            </w:r>
          </w:p>
        </w:tc>
        <w:tc>
          <w:tcPr>
            <w:tcW w:w="2880" w:type="dxa"/>
          </w:tcPr>
          <w:p w14:paraId="1E31C792" w14:textId="77777777" w:rsidR="009162A6" w:rsidRPr="00DC1FF6" w:rsidRDefault="0039618E" w:rsidP="00E67CB3">
            <w:pPr>
              <w:pStyle w:val="TableHeading"/>
            </w:pPr>
            <w:r>
              <w:t>Comments</w:t>
            </w:r>
          </w:p>
        </w:tc>
      </w:tr>
      <w:tr w:rsidR="009162A6" w:rsidRPr="00DC1FF6" w14:paraId="54AE763F" w14:textId="77777777" w:rsidTr="00A84E51">
        <w:tc>
          <w:tcPr>
            <w:tcW w:w="3000" w:type="dxa"/>
          </w:tcPr>
          <w:p w14:paraId="09351F46" w14:textId="77777777" w:rsidR="009162A6" w:rsidRPr="00DC1FF6" w:rsidRDefault="009162A6" w:rsidP="00C35694">
            <w:pPr>
              <w:pStyle w:val="TableText"/>
              <w:kinsoku w:val="0"/>
              <w:textAlignment w:val="top"/>
            </w:pPr>
            <w:r w:rsidRPr="00DC1FF6">
              <w:t xml:space="preserve">hh3cFlhPartIndex (1.3.6.1.4.1.25506.2.5.1.1.4.1.1.1) </w:t>
            </w:r>
          </w:p>
        </w:tc>
        <w:tc>
          <w:tcPr>
            <w:tcW w:w="1440" w:type="dxa"/>
          </w:tcPr>
          <w:p w14:paraId="55FD64C5" w14:textId="77777777" w:rsidR="009162A6" w:rsidRPr="00DC1FF6" w:rsidRDefault="009162A6" w:rsidP="00C35694">
            <w:pPr>
              <w:pStyle w:val="TableText"/>
              <w:kinsoku w:val="0"/>
              <w:textAlignment w:val="top"/>
            </w:pPr>
            <w:r w:rsidRPr="00DC1FF6">
              <w:t>not-accessible</w:t>
            </w:r>
          </w:p>
        </w:tc>
        <w:tc>
          <w:tcPr>
            <w:tcW w:w="1000" w:type="dxa"/>
          </w:tcPr>
          <w:p w14:paraId="750FB713" w14:textId="77777777" w:rsidR="009162A6" w:rsidRPr="00DC1FF6" w:rsidRDefault="009162A6" w:rsidP="00C35694">
            <w:pPr>
              <w:pStyle w:val="TableText"/>
              <w:kinsoku w:val="0"/>
              <w:textAlignment w:val="top"/>
            </w:pPr>
            <w:r w:rsidRPr="00DC1FF6">
              <w:t>No</w:t>
            </w:r>
          </w:p>
        </w:tc>
        <w:tc>
          <w:tcPr>
            <w:tcW w:w="2880" w:type="dxa"/>
          </w:tcPr>
          <w:p w14:paraId="76EF481D" w14:textId="77777777" w:rsidR="009162A6" w:rsidRPr="00DC1FF6" w:rsidRDefault="009162A6" w:rsidP="00C35694">
            <w:pPr>
              <w:pStyle w:val="TableText"/>
              <w:kinsoku w:val="0"/>
              <w:textAlignment w:val="top"/>
            </w:pPr>
            <w:r w:rsidRPr="00DC1FF6">
              <w:t>As per MIB</w:t>
            </w:r>
          </w:p>
        </w:tc>
      </w:tr>
      <w:tr w:rsidR="009162A6" w:rsidRPr="00DC1FF6" w14:paraId="559E3072" w14:textId="77777777" w:rsidTr="00A84E51">
        <w:tc>
          <w:tcPr>
            <w:tcW w:w="3000" w:type="dxa"/>
          </w:tcPr>
          <w:p w14:paraId="43FB3683" w14:textId="77777777" w:rsidR="009162A6" w:rsidRPr="00DC1FF6" w:rsidRDefault="009162A6" w:rsidP="00C35694">
            <w:pPr>
              <w:pStyle w:val="TableText"/>
              <w:kinsoku w:val="0"/>
              <w:textAlignment w:val="top"/>
            </w:pPr>
            <w:r w:rsidRPr="00DC1FF6">
              <w:t xml:space="preserve">hh3cFlhPartFirstChip (1.3.6.1.4.1.25506.2.5.1.1.4.1.1.2) </w:t>
            </w:r>
          </w:p>
        </w:tc>
        <w:tc>
          <w:tcPr>
            <w:tcW w:w="1440" w:type="dxa"/>
          </w:tcPr>
          <w:p w14:paraId="17672173" w14:textId="77777777" w:rsidR="009162A6" w:rsidRPr="00DC1FF6" w:rsidRDefault="009162A6" w:rsidP="00C35694">
            <w:pPr>
              <w:pStyle w:val="TableText"/>
              <w:kinsoku w:val="0"/>
              <w:textAlignment w:val="top"/>
            </w:pPr>
            <w:r w:rsidRPr="00DC1FF6">
              <w:t>read-only</w:t>
            </w:r>
          </w:p>
        </w:tc>
        <w:tc>
          <w:tcPr>
            <w:tcW w:w="1000" w:type="dxa"/>
          </w:tcPr>
          <w:p w14:paraId="6A7AF4CB" w14:textId="77777777" w:rsidR="009162A6" w:rsidRPr="00DC1FF6" w:rsidRDefault="009162A6" w:rsidP="00C35694">
            <w:pPr>
              <w:pStyle w:val="TableText"/>
              <w:kinsoku w:val="0"/>
              <w:textAlignment w:val="top"/>
            </w:pPr>
            <w:r w:rsidRPr="00DC1FF6">
              <w:t>No</w:t>
            </w:r>
          </w:p>
        </w:tc>
        <w:tc>
          <w:tcPr>
            <w:tcW w:w="2880" w:type="dxa"/>
          </w:tcPr>
          <w:p w14:paraId="0A0DFC8C" w14:textId="77777777" w:rsidR="009162A6" w:rsidRPr="00DC1FF6" w:rsidRDefault="009162A6" w:rsidP="00C35694">
            <w:pPr>
              <w:pStyle w:val="TableText"/>
              <w:kinsoku w:val="0"/>
              <w:textAlignment w:val="top"/>
            </w:pPr>
            <w:r w:rsidRPr="00DC1FF6">
              <w:t>Not supported</w:t>
            </w:r>
          </w:p>
        </w:tc>
      </w:tr>
      <w:tr w:rsidR="009162A6" w:rsidRPr="00DC1FF6" w14:paraId="7B689EF8" w14:textId="77777777" w:rsidTr="00A84E51">
        <w:tc>
          <w:tcPr>
            <w:tcW w:w="3000" w:type="dxa"/>
          </w:tcPr>
          <w:p w14:paraId="30B557FC" w14:textId="77777777" w:rsidR="009162A6" w:rsidRPr="00DC1FF6" w:rsidRDefault="009162A6" w:rsidP="00C35694">
            <w:pPr>
              <w:pStyle w:val="TableText"/>
              <w:kinsoku w:val="0"/>
              <w:textAlignment w:val="top"/>
            </w:pPr>
            <w:r w:rsidRPr="00DC1FF6">
              <w:t xml:space="preserve">hh3cFlhPartLastChip (1.3.6.1.4.1.25506.2.5.1.1.4.1.1.3) </w:t>
            </w:r>
          </w:p>
        </w:tc>
        <w:tc>
          <w:tcPr>
            <w:tcW w:w="1440" w:type="dxa"/>
          </w:tcPr>
          <w:p w14:paraId="37FD3ED5" w14:textId="77777777" w:rsidR="009162A6" w:rsidRPr="00DC1FF6" w:rsidRDefault="009162A6" w:rsidP="00C35694">
            <w:pPr>
              <w:pStyle w:val="TableText"/>
              <w:kinsoku w:val="0"/>
              <w:textAlignment w:val="top"/>
            </w:pPr>
            <w:r w:rsidRPr="00DC1FF6">
              <w:t>read-only</w:t>
            </w:r>
          </w:p>
        </w:tc>
        <w:tc>
          <w:tcPr>
            <w:tcW w:w="1000" w:type="dxa"/>
          </w:tcPr>
          <w:p w14:paraId="09603485" w14:textId="77777777" w:rsidR="009162A6" w:rsidRPr="00DC1FF6" w:rsidRDefault="009162A6" w:rsidP="00C35694">
            <w:pPr>
              <w:pStyle w:val="TableText"/>
              <w:kinsoku w:val="0"/>
              <w:textAlignment w:val="top"/>
            </w:pPr>
            <w:r w:rsidRPr="00DC1FF6">
              <w:t>No</w:t>
            </w:r>
          </w:p>
        </w:tc>
        <w:tc>
          <w:tcPr>
            <w:tcW w:w="2880" w:type="dxa"/>
          </w:tcPr>
          <w:p w14:paraId="4ACB7C33" w14:textId="77777777" w:rsidR="009162A6" w:rsidRPr="00DC1FF6" w:rsidRDefault="009162A6" w:rsidP="00C35694">
            <w:pPr>
              <w:pStyle w:val="TableText"/>
              <w:kinsoku w:val="0"/>
              <w:textAlignment w:val="top"/>
            </w:pPr>
            <w:r w:rsidRPr="00DC1FF6">
              <w:t>Not supported</w:t>
            </w:r>
          </w:p>
        </w:tc>
      </w:tr>
      <w:tr w:rsidR="009162A6" w:rsidRPr="00DC1FF6" w14:paraId="04148F44" w14:textId="77777777" w:rsidTr="00A84E51">
        <w:tc>
          <w:tcPr>
            <w:tcW w:w="3000" w:type="dxa"/>
          </w:tcPr>
          <w:p w14:paraId="77A78641" w14:textId="77777777" w:rsidR="009162A6" w:rsidRPr="00DC1FF6" w:rsidRDefault="009162A6" w:rsidP="00C35694">
            <w:pPr>
              <w:pStyle w:val="TableText"/>
              <w:kinsoku w:val="0"/>
              <w:textAlignment w:val="top"/>
            </w:pPr>
            <w:r w:rsidRPr="00DC1FF6">
              <w:t xml:space="preserve">hh3cFlhPartSpace (1.3.6.1.4.1.25506.2.5.1.1.4.1.1.4) </w:t>
            </w:r>
          </w:p>
        </w:tc>
        <w:tc>
          <w:tcPr>
            <w:tcW w:w="1440" w:type="dxa"/>
          </w:tcPr>
          <w:p w14:paraId="70D656AF" w14:textId="77777777" w:rsidR="009162A6" w:rsidRPr="00DC1FF6" w:rsidRDefault="009162A6" w:rsidP="00C35694">
            <w:pPr>
              <w:pStyle w:val="TableText"/>
              <w:kinsoku w:val="0"/>
              <w:textAlignment w:val="top"/>
            </w:pPr>
            <w:r w:rsidRPr="00DC1FF6">
              <w:t>read-only</w:t>
            </w:r>
          </w:p>
        </w:tc>
        <w:tc>
          <w:tcPr>
            <w:tcW w:w="1000" w:type="dxa"/>
          </w:tcPr>
          <w:p w14:paraId="69C86724" w14:textId="77777777" w:rsidR="009162A6" w:rsidRPr="00DC1FF6" w:rsidRDefault="009162A6" w:rsidP="00C35694">
            <w:pPr>
              <w:pStyle w:val="TableText"/>
              <w:kinsoku w:val="0"/>
              <w:textAlignment w:val="top"/>
            </w:pPr>
            <w:r w:rsidRPr="00DC1FF6">
              <w:t>No</w:t>
            </w:r>
          </w:p>
        </w:tc>
        <w:tc>
          <w:tcPr>
            <w:tcW w:w="2880" w:type="dxa"/>
          </w:tcPr>
          <w:p w14:paraId="4829BBC0" w14:textId="77777777" w:rsidR="009162A6" w:rsidRPr="00DC1FF6" w:rsidRDefault="009162A6" w:rsidP="00C35694">
            <w:pPr>
              <w:pStyle w:val="TableText"/>
              <w:kinsoku w:val="0"/>
              <w:textAlignment w:val="top"/>
            </w:pPr>
            <w:r w:rsidRPr="00DC1FF6">
              <w:t>As per MIB</w:t>
            </w:r>
          </w:p>
        </w:tc>
      </w:tr>
      <w:tr w:rsidR="009162A6" w:rsidRPr="00DC1FF6" w14:paraId="0A5814D4" w14:textId="77777777" w:rsidTr="00A84E51">
        <w:tc>
          <w:tcPr>
            <w:tcW w:w="3000" w:type="dxa"/>
          </w:tcPr>
          <w:p w14:paraId="23C8E75E" w14:textId="77777777" w:rsidR="009162A6" w:rsidRPr="00DC1FF6" w:rsidRDefault="009162A6" w:rsidP="00C35694">
            <w:pPr>
              <w:pStyle w:val="TableText"/>
              <w:kinsoku w:val="0"/>
              <w:textAlignment w:val="top"/>
            </w:pPr>
            <w:r w:rsidRPr="00DC1FF6">
              <w:t xml:space="preserve">hh3cFlhPartSpaceFree (1.3.6.1.4.1.25506.2.5.1.1.4.1.1.5) </w:t>
            </w:r>
          </w:p>
        </w:tc>
        <w:tc>
          <w:tcPr>
            <w:tcW w:w="1440" w:type="dxa"/>
          </w:tcPr>
          <w:p w14:paraId="6D60B572" w14:textId="77777777" w:rsidR="009162A6" w:rsidRPr="00DC1FF6" w:rsidRDefault="009162A6" w:rsidP="00C35694">
            <w:pPr>
              <w:pStyle w:val="TableText"/>
              <w:kinsoku w:val="0"/>
              <w:textAlignment w:val="top"/>
            </w:pPr>
            <w:r w:rsidRPr="00DC1FF6">
              <w:t>read-only</w:t>
            </w:r>
          </w:p>
        </w:tc>
        <w:tc>
          <w:tcPr>
            <w:tcW w:w="1000" w:type="dxa"/>
          </w:tcPr>
          <w:p w14:paraId="321DCE60" w14:textId="77777777" w:rsidR="009162A6" w:rsidRPr="00DC1FF6" w:rsidRDefault="009162A6" w:rsidP="00C35694">
            <w:pPr>
              <w:pStyle w:val="TableText"/>
              <w:kinsoku w:val="0"/>
              <w:textAlignment w:val="top"/>
            </w:pPr>
            <w:r w:rsidRPr="00DC1FF6">
              <w:t>No</w:t>
            </w:r>
          </w:p>
        </w:tc>
        <w:tc>
          <w:tcPr>
            <w:tcW w:w="2880" w:type="dxa"/>
          </w:tcPr>
          <w:p w14:paraId="3C830B5F" w14:textId="77777777" w:rsidR="009162A6" w:rsidRPr="00DC1FF6" w:rsidRDefault="009162A6" w:rsidP="00C35694">
            <w:pPr>
              <w:pStyle w:val="TableText"/>
              <w:kinsoku w:val="0"/>
              <w:textAlignment w:val="top"/>
            </w:pPr>
            <w:r w:rsidRPr="00DC1FF6">
              <w:t>As per MIB</w:t>
            </w:r>
          </w:p>
        </w:tc>
      </w:tr>
      <w:tr w:rsidR="009162A6" w:rsidRPr="00DC1FF6" w14:paraId="5F82D0C2" w14:textId="77777777" w:rsidTr="00A84E51">
        <w:tc>
          <w:tcPr>
            <w:tcW w:w="3000" w:type="dxa"/>
          </w:tcPr>
          <w:p w14:paraId="7023D045" w14:textId="77777777" w:rsidR="009162A6" w:rsidRPr="00DC1FF6" w:rsidRDefault="009162A6" w:rsidP="00C35694">
            <w:pPr>
              <w:pStyle w:val="TableText"/>
              <w:kinsoku w:val="0"/>
              <w:textAlignment w:val="top"/>
            </w:pPr>
            <w:r w:rsidRPr="00DC1FF6">
              <w:t xml:space="preserve">hh3cFlhPartFileNum (1.3.6.1.4.1.25506.2.5.1.1.4.1.1.6) </w:t>
            </w:r>
          </w:p>
        </w:tc>
        <w:tc>
          <w:tcPr>
            <w:tcW w:w="1440" w:type="dxa"/>
          </w:tcPr>
          <w:p w14:paraId="28F9DD4E" w14:textId="77777777" w:rsidR="009162A6" w:rsidRPr="00DC1FF6" w:rsidRDefault="009162A6" w:rsidP="00C35694">
            <w:pPr>
              <w:pStyle w:val="TableText"/>
              <w:kinsoku w:val="0"/>
              <w:textAlignment w:val="top"/>
            </w:pPr>
            <w:r w:rsidRPr="00DC1FF6">
              <w:t>read-only</w:t>
            </w:r>
          </w:p>
        </w:tc>
        <w:tc>
          <w:tcPr>
            <w:tcW w:w="1000" w:type="dxa"/>
          </w:tcPr>
          <w:p w14:paraId="14ABC517" w14:textId="77777777" w:rsidR="009162A6" w:rsidRPr="00DC1FF6" w:rsidRDefault="009162A6" w:rsidP="00C35694">
            <w:pPr>
              <w:pStyle w:val="TableText"/>
              <w:kinsoku w:val="0"/>
              <w:textAlignment w:val="top"/>
            </w:pPr>
            <w:r w:rsidRPr="00DC1FF6">
              <w:t>No</w:t>
            </w:r>
          </w:p>
        </w:tc>
        <w:tc>
          <w:tcPr>
            <w:tcW w:w="2880" w:type="dxa"/>
          </w:tcPr>
          <w:p w14:paraId="1CB4CF56" w14:textId="77777777" w:rsidR="009162A6" w:rsidRPr="00DC1FF6" w:rsidRDefault="009162A6" w:rsidP="00C35694">
            <w:pPr>
              <w:pStyle w:val="TableText"/>
              <w:kinsoku w:val="0"/>
              <w:textAlignment w:val="top"/>
            </w:pPr>
            <w:r w:rsidRPr="00DC1FF6">
              <w:t>Not supported</w:t>
            </w:r>
          </w:p>
        </w:tc>
      </w:tr>
      <w:tr w:rsidR="009162A6" w:rsidRPr="00DC1FF6" w14:paraId="3E36255F" w14:textId="77777777" w:rsidTr="00A84E51">
        <w:tc>
          <w:tcPr>
            <w:tcW w:w="3000" w:type="dxa"/>
          </w:tcPr>
          <w:p w14:paraId="388F9D5C" w14:textId="77777777" w:rsidR="009162A6" w:rsidRPr="00DC1FF6" w:rsidRDefault="009162A6" w:rsidP="00C35694">
            <w:pPr>
              <w:pStyle w:val="TableText"/>
              <w:kinsoku w:val="0"/>
              <w:textAlignment w:val="top"/>
            </w:pPr>
            <w:r w:rsidRPr="00DC1FF6">
              <w:t xml:space="preserve">hh3cFlhPartChecksumMethod (1.3.6.1.4.1.25506.2.5.1.1.4.1.1.7) </w:t>
            </w:r>
          </w:p>
        </w:tc>
        <w:tc>
          <w:tcPr>
            <w:tcW w:w="1440" w:type="dxa"/>
          </w:tcPr>
          <w:p w14:paraId="7894A810" w14:textId="77777777" w:rsidR="009162A6" w:rsidRPr="00DC1FF6" w:rsidRDefault="009162A6" w:rsidP="00C35694">
            <w:pPr>
              <w:pStyle w:val="TableText"/>
              <w:kinsoku w:val="0"/>
              <w:textAlignment w:val="top"/>
            </w:pPr>
            <w:r w:rsidRPr="00DC1FF6">
              <w:t>read-only</w:t>
            </w:r>
          </w:p>
        </w:tc>
        <w:tc>
          <w:tcPr>
            <w:tcW w:w="1000" w:type="dxa"/>
          </w:tcPr>
          <w:p w14:paraId="7A005F40" w14:textId="77777777" w:rsidR="009162A6" w:rsidRPr="00DC1FF6" w:rsidRDefault="009162A6" w:rsidP="00C35694">
            <w:pPr>
              <w:pStyle w:val="TableText"/>
              <w:kinsoku w:val="0"/>
              <w:textAlignment w:val="top"/>
            </w:pPr>
            <w:r w:rsidRPr="00DC1FF6">
              <w:t>No</w:t>
            </w:r>
          </w:p>
        </w:tc>
        <w:tc>
          <w:tcPr>
            <w:tcW w:w="2880" w:type="dxa"/>
          </w:tcPr>
          <w:p w14:paraId="7B531AC0" w14:textId="77777777" w:rsidR="009162A6" w:rsidRPr="00DC1FF6" w:rsidRDefault="009162A6" w:rsidP="00C35694">
            <w:pPr>
              <w:pStyle w:val="TableText"/>
              <w:kinsoku w:val="0"/>
              <w:textAlignment w:val="top"/>
            </w:pPr>
            <w:r w:rsidRPr="00DC1FF6">
              <w:t>Not supported</w:t>
            </w:r>
          </w:p>
        </w:tc>
      </w:tr>
      <w:tr w:rsidR="009162A6" w:rsidRPr="00DC1FF6" w14:paraId="260CF878" w14:textId="77777777" w:rsidTr="00A84E51">
        <w:tc>
          <w:tcPr>
            <w:tcW w:w="3000" w:type="dxa"/>
          </w:tcPr>
          <w:p w14:paraId="3E447D76" w14:textId="77777777" w:rsidR="009162A6" w:rsidRPr="00DC1FF6" w:rsidRDefault="009162A6" w:rsidP="00C35694">
            <w:pPr>
              <w:pStyle w:val="TableText"/>
              <w:kinsoku w:val="0"/>
              <w:textAlignment w:val="top"/>
            </w:pPr>
            <w:r w:rsidRPr="00DC1FF6">
              <w:t xml:space="preserve">hh3cFlhPartStatus (1.3.6.1.4.1.25506.2.5.1.1.4.1.1.8) </w:t>
            </w:r>
          </w:p>
        </w:tc>
        <w:tc>
          <w:tcPr>
            <w:tcW w:w="1440" w:type="dxa"/>
          </w:tcPr>
          <w:p w14:paraId="648DEA70" w14:textId="77777777" w:rsidR="009162A6" w:rsidRPr="00DC1FF6" w:rsidRDefault="009162A6" w:rsidP="00C35694">
            <w:pPr>
              <w:pStyle w:val="TableText"/>
              <w:kinsoku w:val="0"/>
              <w:textAlignment w:val="top"/>
            </w:pPr>
            <w:r w:rsidRPr="00DC1FF6">
              <w:t>read-only</w:t>
            </w:r>
          </w:p>
        </w:tc>
        <w:tc>
          <w:tcPr>
            <w:tcW w:w="1000" w:type="dxa"/>
          </w:tcPr>
          <w:p w14:paraId="3367AAF9" w14:textId="77777777" w:rsidR="009162A6" w:rsidRPr="00DC1FF6" w:rsidRDefault="009162A6" w:rsidP="00C35694">
            <w:pPr>
              <w:pStyle w:val="TableText"/>
              <w:kinsoku w:val="0"/>
              <w:textAlignment w:val="top"/>
            </w:pPr>
            <w:r w:rsidRPr="00DC1FF6">
              <w:t>No</w:t>
            </w:r>
          </w:p>
        </w:tc>
        <w:tc>
          <w:tcPr>
            <w:tcW w:w="2880" w:type="dxa"/>
          </w:tcPr>
          <w:p w14:paraId="2B16D598" w14:textId="77777777" w:rsidR="009162A6" w:rsidRPr="00DC1FF6" w:rsidRDefault="009162A6" w:rsidP="00C35694">
            <w:pPr>
              <w:pStyle w:val="TableText"/>
              <w:kinsoku w:val="0"/>
              <w:textAlignment w:val="top"/>
            </w:pPr>
            <w:r w:rsidRPr="00DC1FF6">
              <w:t>As per MIB</w:t>
            </w:r>
          </w:p>
        </w:tc>
      </w:tr>
      <w:tr w:rsidR="009162A6" w:rsidRPr="00DC1FF6" w14:paraId="26FA787C" w14:textId="77777777" w:rsidTr="00A84E51">
        <w:tc>
          <w:tcPr>
            <w:tcW w:w="3000" w:type="dxa"/>
          </w:tcPr>
          <w:p w14:paraId="5AA4DBAC" w14:textId="77777777" w:rsidR="009162A6" w:rsidRPr="00DC1FF6" w:rsidRDefault="009162A6" w:rsidP="00C35694">
            <w:pPr>
              <w:pStyle w:val="TableText"/>
              <w:kinsoku w:val="0"/>
              <w:textAlignment w:val="top"/>
            </w:pPr>
            <w:r w:rsidRPr="00DC1FF6">
              <w:t xml:space="preserve">hh3cFlhPartUpgradeMode (1.3.6.1.4.1.25506.2.5.1.1.4.1.1.9) </w:t>
            </w:r>
          </w:p>
        </w:tc>
        <w:tc>
          <w:tcPr>
            <w:tcW w:w="1440" w:type="dxa"/>
          </w:tcPr>
          <w:p w14:paraId="018C4BA7" w14:textId="77777777" w:rsidR="009162A6" w:rsidRPr="00DC1FF6" w:rsidRDefault="009162A6" w:rsidP="00C35694">
            <w:pPr>
              <w:pStyle w:val="TableText"/>
              <w:kinsoku w:val="0"/>
              <w:textAlignment w:val="top"/>
            </w:pPr>
            <w:r w:rsidRPr="00DC1FF6">
              <w:t>read-only</w:t>
            </w:r>
          </w:p>
        </w:tc>
        <w:tc>
          <w:tcPr>
            <w:tcW w:w="1000" w:type="dxa"/>
          </w:tcPr>
          <w:p w14:paraId="7E3EE3EF" w14:textId="77777777" w:rsidR="009162A6" w:rsidRPr="00DC1FF6" w:rsidRDefault="009162A6" w:rsidP="00C35694">
            <w:pPr>
              <w:pStyle w:val="TableText"/>
              <w:kinsoku w:val="0"/>
              <w:textAlignment w:val="top"/>
            </w:pPr>
            <w:r w:rsidRPr="00DC1FF6">
              <w:t>No</w:t>
            </w:r>
          </w:p>
        </w:tc>
        <w:tc>
          <w:tcPr>
            <w:tcW w:w="2880" w:type="dxa"/>
          </w:tcPr>
          <w:p w14:paraId="4DBB56B7" w14:textId="77777777" w:rsidR="009162A6" w:rsidRPr="00DC1FF6" w:rsidRDefault="009162A6" w:rsidP="00C35694">
            <w:pPr>
              <w:pStyle w:val="TableText"/>
              <w:kinsoku w:val="0"/>
              <w:textAlignment w:val="top"/>
            </w:pPr>
            <w:r w:rsidRPr="00DC1FF6">
              <w:t>Not supported</w:t>
            </w:r>
          </w:p>
        </w:tc>
      </w:tr>
      <w:tr w:rsidR="009162A6" w:rsidRPr="00DC1FF6" w14:paraId="6D59CB97" w14:textId="77777777" w:rsidTr="00A84E51">
        <w:tc>
          <w:tcPr>
            <w:tcW w:w="3000" w:type="dxa"/>
          </w:tcPr>
          <w:p w14:paraId="71ECE3E4" w14:textId="77777777" w:rsidR="009162A6" w:rsidRPr="00DC1FF6" w:rsidRDefault="009162A6" w:rsidP="00C35694">
            <w:pPr>
              <w:pStyle w:val="TableText"/>
              <w:kinsoku w:val="0"/>
              <w:textAlignment w:val="top"/>
            </w:pPr>
            <w:r w:rsidRPr="00DC1FF6">
              <w:t xml:space="preserve">hh3cFlhPartName (1.3.6.1.4.1.25506.2.5.1.1.4.1.1.10) </w:t>
            </w:r>
          </w:p>
        </w:tc>
        <w:tc>
          <w:tcPr>
            <w:tcW w:w="1440" w:type="dxa"/>
          </w:tcPr>
          <w:p w14:paraId="27EFA089" w14:textId="77777777" w:rsidR="009162A6" w:rsidRPr="00DC1FF6" w:rsidRDefault="009162A6" w:rsidP="00C35694">
            <w:pPr>
              <w:pStyle w:val="TableText"/>
              <w:kinsoku w:val="0"/>
              <w:textAlignment w:val="top"/>
            </w:pPr>
            <w:r w:rsidRPr="00DC1FF6">
              <w:t>read-only</w:t>
            </w:r>
          </w:p>
        </w:tc>
        <w:tc>
          <w:tcPr>
            <w:tcW w:w="1000" w:type="dxa"/>
          </w:tcPr>
          <w:p w14:paraId="2EEE613E" w14:textId="77777777" w:rsidR="009162A6" w:rsidRPr="00DC1FF6" w:rsidRDefault="009162A6" w:rsidP="00C35694">
            <w:pPr>
              <w:pStyle w:val="TableText"/>
              <w:kinsoku w:val="0"/>
              <w:textAlignment w:val="top"/>
            </w:pPr>
            <w:r w:rsidRPr="00DC1FF6">
              <w:t>No</w:t>
            </w:r>
          </w:p>
        </w:tc>
        <w:tc>
          <w:tcPr>
            <w:tcW w:w="2880" w:type="dxa"/>
          </w:tcPr>
          <w:p w14:paraId="0A154737" w14:textId="77777777" w:rsidR="009162A6" w:rsidRPr="00DC1FF6" w:rsidRDefault="009162A6" w:rsidP="00C35694">
            <w:pPr>
              <w:pStyle w:val="TableText"/>
              <w:kinsoku w:val="0"/>
              <w:textAlignment w:val="top"/>
            </w:pPr>
            <w:r w:rsidRPr="00DC1FF6">
              <w:t>As per MIB</w:t>
            </w:r>
          </w:p>
        </w:tc>
      </w:tr>
      <w:tr w:rsidR="009162A6" w:rsidRPr="00DC1FF6" w14:paraId="6D0C247F" w14:textId="77777777" w:rsidTr="00A84E51">
        <w:tc>
          <w:tcPr>
            <w:tcW w:w="3000" w:type="dxa"/>
          </w:tcPr>
          <w:p w14:paraId="28E44C0E" w14:textId="77777777" w:rsidR="009162A6" w:rsidRPr="00DC1FF6" w:rsidRDefault="009162A6" w:rsidP="00C35694">
            <w:pPr>
              <w:pStyle w:val="TableText"/>
              <w:kinsoku w:val="0"/>
              <w:textAlignment w:val="top"/>
            </w:pPr>
            <w:r w:rsidRPr="00DC1FF6">
              <w:t xml:space="preserve">hh3cFlhPartRequireErase (1.3.6.1.4.1.25506.2.5.1.1.4.1.1.11) </w:t>
            </w:r>
          </w:p>
        </w:tc>
        <w:tc>
          <w:tcPr>
            <w:tcW w:w="1440" w:type="dxa"/>
          </w:tcPr>
          <w:p w14:paraId="594673A6" w14:textId="77777777" w:rsidR="009162A6" w:rsidRPr="00DC1FF6" w:rsidRDefault="009162A6" w:rsidP="00C35694">
            <w:pPr>
              <w:pStyle w:val="TableText"/>
              <w:kinsoku w:val="0"/>
              <w:textAlignment w:val="top"/>
            </w:pPr>
            <w:r w:rsidRPr="00DC1FF6">
              <w:t>read-only</w:t>
            </w:r>
          </w:p>
        </w:tc>
        <w:tc>
          <w:tcPr>
            <w:tcW w:w="1000" w:type="dxa"/>
          </w:tcPr>
          <w:p w14:paraId="7ECF9AD7" w14:textId="77777777" w:rsidR="009162A6" w:rsidRPr="00DC1FF6" w:rsidRDefault="009162A6" w:rsidP="00C35694">
            <w:pPr>
              <w:pStyle w:val="TableText"/>
              <w:kinsoku w:val="0"/>
              <w:textAlignment w:val="top"/>
            </w:pPr>
            <w:r w:rsidRPr="00DC1FF6">
              <w:t>No</w:t>
            </w:r>
          </w:p>
        </w:tc>
        <w:tc>
          <w:tcPr>
            <w:tcW w:w="2880" w:type="dxa"/>
          </w:tcPr>
          <w:p w14:paraId="7D742DC0" w14:textId="77777777" w:rsidR="009162A6" w:rsidRPr="00DC1FF6" w:rsidRDefault="009162A6" w:rsidP="00C35694">
            <w:pPr>
              <w:pStyle w:val="TableText"/>
              <w:kinsoku w:val="0"/>
              <w:textAlignment w:val="top"/>
            </w:pPr>
            <w:r w:rsidRPr="00DC1FF6">
              <w:t>Not supported</w:t>
            </w:r>
          </w:p>
        </w:tc>
      </w:tr>
      <w:tr w:rsidR="009162A6" w:rsidRPr="00DC1FF6" w14:paraId="2DA44B8C" w14:textId="77777777" w:rsidTr="00A84E51">
        <w:tc>
          <w:tcPr>
            <w:tcW w:w="3000" w:type="dxa"/>
          </w:tcPr>
          <w:p w14:paraId="05E0FED2" w14:textId="77777777" w:rsidR="009162A6" w:rsidRPr="00DC1FF6" w:rsidRDefault="009162A6" w:rsidP="00C35694">
            <w:pPr>
              <w:pStyle w:val="TableText"/>
              <w:kinsoku w:val="0"/>
              <w:textAlignment w:val="top"/>
            </w:pPr>
            <w:r w:rsidRPr="00DC1FF6">
              <w:t xml:space="preserve">hh3cFlhPartFileNameLen (1.3.6.1.4.1.25506.2.5.1.1.4.1.1.12) </w:t>
            </w:r>
          </w:p>
        </w:tc>
        <w:tc>
          <w:tcPr>
            <w:tcW w:w="1440" w:type="dxa"/>
          </w:tcPr>
          <w:p w14:paraId="239C7A4F" w14:textId="77777777" w:rsidR="009162A6" w:rsidRPr="00DC1FF6" w:rsidRDefault="009162A6" w:rsidP="00C35694">
            <w:pPr>
              <w:pStyle w:val="TableText"/>
              <w:kinsoku w:val="0"/>
              <w:textAlignment w:val="top"/>
            </w:pPr>
            <w:r w:rsidRPr="00DC1FF6">
              <w:t>read-only</w:t>
            </w:r>
          </w:p>
        </w:tc>
        <w:tc>
          <w:tcPr>
            <w:tcW w:w="1000" w:type="dxa"/>
          </w:tcPr>
          <w:p w14:paraId="450CEF22" w14:textId="77777777" w:rsidR="009162A6" w:rsidRPr="00DC1FF6" w:rsidRDefault="009162A6" w:rsidP="00C35694">
            <w:pPr>
              <w:pStyle w:val="TableText"/>
              <w:kinsoku w:val="0"/>
              <w:textAlignment w:val="top"/>
            </w:pPr>
            <w:r w:rsidRPr="00DC1FF6">
              <w:t>No</w:t>
            </w:r>
          </w:p>
        </w:tc>
        <w:tc>
          <w:tcPr>
            <w:tcW w:w="2880" w:type="dxa"/>
          </w:tcPr>
          <w:p w14:paraId="1C3EBB4D" w14:textId="77777777" w:rsidR="009162A6" w:rsidRPr="00DC1FF6" w:rsidRDefault="009162A6" w:rsidP="00C35694">
            <w:pPr>
              <w:pStyle w:val="TableText"/>
              <w:kinsoku w:val="0"/>
              <w:textAlignment w:val="top"/>
            </w:pPr>
            <w:r w:rsidRPr="00DC1FF6">
              <w:t>Not supported</w:t>
            </w:r>
          </w:p>
        </w:tc>
      </w:tr>
      <w:tr w:rsidR="009162A6" w:rsidRPr="00DC1FF6" w14:paraId="75EE05A4" w14:textId="77777777" w:rsidTr="00A84E51">
        <w:tc>
          <w:tcPr>
            <w:tcW w:w="3000" w:type="dxa"/>
          </w:tcPr>
          <w:p w14:paraId="12F2F3C8" w14:textId="77777777" w:rsidR="009162A6" w:rsidRPr="00DC1FF6" w:rsidRDefault="009162A6" w:rsidP="00C35694">
            <w:pPr>
              <w:pStyle w:val="TableText"/>
              <w:kinsoku w:val="0"/>
              <w:textAlignment w:val="top"/>
            </w:pPr>
            <w:r w:rsidRPr="00753412">
              <w:t>hh3cFlhPartBootable</w:t>
            </w:r>
            <w:r>
              <w:rPr>
                <w:rFonts w:hint="eastAsia"/>
              </w:rPr>
              <w:t xml:space="preserve"> </w:t>
            </w:r>
            <w:r w:rsidRPr="00DC1FF6">
              <w:t>(1.</w:t>
            </w:r>
            <w:r>
              <w:t>3.6.1.4.1.25506.2.5.1.1.4.1.1.1</w:t>
            </w:r>
            <w:r>
              <w:rPr>
                <w:rFonts w:hint="eastAsia"/>
              </w:rPr>
              <w:t>3</w:t>
            </w:r>
            <w:r w:rsidRPr="00DC1FF6">
              <w:t>)</w:t>
            </w:r>
          </w:p>
        </w:tc>
        <w:tc>
          <w:tcPr>
            <w:tcW w:w="1440" w:type="dxa"/>
          </w:tcPr>
          <w:p w14:paraId="0D7F02CC" w14:textId="77777777" w:rsidR="009162A6" w:rsidRPr="00DC1FF6" w:rsidRDefault="009162A6" w:rsidP="00C35694">
            <w:pPr>
              <w:pStyle w:val="TableText"/>
              <w:kinsoku w:val="0"/>
              <w:textAlignment w:val="top"/>
            </w:pPr>
            <w:r>
              <w:rPr>
                <w:rFonts w:hint="eastAsia"/>
              </w:rPr>
              <w:t>read-only</w:t>
            </w:r>
          </w:p>
        </w:tc>
        <w:tc>
          <w:tcPr>
            <w:tcW w:w="1000" w:type="dxa"/>
          </w:tcPr>
          <w:p w14:paraId="5C9AF5FE" w14:textId="77777777" w:rsidR="009162A6" w:rsidRPr="00DC1FF6" w:rsidRDefault="009162A6" w:rsidP="00C35694">
            <w:pPr>
              <w:pStyle w:val="TableText"/>
              <w:kinsoku w:val="0"/>
              <w:textAlignment w:val="top"/>
            </w:pPr>
            <w:r>
              <w:rPr>
                <w:rFonts w:hint="eastAsia"/>
              </w:rPr>
              <w:t>No</w:t>
            </w:r>
          </w:p>
        </w:tc>
        <w:tc>
          <w:tcPr>
            <w:tcW w:w="2880" w:type="dxa"/>
          </w:tcPr>
          <w:p w14:paraId="3FDBFFB8" w14:textId="77777777" w:rsidR="009162A6" w:rsidRPr="00DC1FF6" w:rsidRDefault="009162A6" w:rsidP="00C35694">
            <w:pPr>
              <w:pStyle w:val="TableText"/>
              <w:kinsoku w:val="0"/>
              <w:textAlignment w:val="top"/>
            </w:pPr>
            <w:r>
              <w:rPr>
                <w:rFonts w:hint="eastAsia"/>
              </w:rPr>
              <w:t>As per MIB</w:t>
            </w:r>
          </w:p>
        </w:tc>
      </w:tr>
      <w:tr w:rsidR="009162A6" w:rsidRPr="00DC1FF6" w14:paraId="10AFF88E" w14:textId="77777777" w:rsidTr="00A84E51">
        <w:tc>
          <w:tcPr>
            <w:tcW w:w="3000" w:type="dxa"/>
          </w:tcPr>
          <w:p w14:paraId="475B4F93" w14:textId="77777777" w:rsidR="009162A6" w:rsidRPr="00DC1FF6" w:rsidRDefault="009162A6" w:rsidP="00C35694">
            <w:pPr>
              <w:pStyle w:val="TableText"/>
              <w:kinsoku w:val="0"/>
              <w:textAlignment w:val="top"/>
            </w:pPr>
            <w:r w:rsidRPr="00753412">
              <w:t xml:space="preserve">hh3cFlhPartPathForGlobalOpt </w:t>
            </w:r>
            <w:r w:rsidRPr="00DC1FF6">
              <w:t>(1.</w:t>
            </w:r>
            <w:r>
              <w:t>3.6.1.4.1.25506.2.5.1.1.4.1.1.1</w:t>
            </w:r>
            <w:r>
              <w:rPr>
                <w:rFonts w:hint="eastAsia"/>
              </w:rPr>
              <w:t>4</w:t>
            </w:r>
            <w:r w:rsidRPr="00DC1FF6">
              <w:t>)</w:t>
            </w:r>
          </w:p>
        </w:tc>
        <w:tc>
          <w:tcPr>
            <w:tcW w:w="1440" w:type="dxa"/>
          </w:tcPr>
          <w:p w14:paraId="1508A2EE" w14:textId="77777777" w:rsidR="009162A6" w:rsidRPr="00DC1FF6" w:rsidRDefault="009162A6" w:rsidP="00C35694">
            <w:pPr>
              <w:pStyle w:val="TableText"/>
              <w:kinsoku w:val="0"/>
              <w:textAlignment w:val="top"/>
            </w:pPr>
            <w:r>
              <w:rPr>
                <w:rFonts w:hint="eastAsia"/>
              </w:rPr>
              <w:t>read-write</w:t>
            </w:r>
          </w:p>
        </w:tc>
        <w:tc>
          <w:tcPr>
            <w:tcW w:w="1000" w:type="dxa"/>
          </w:tcPr>
          <w:p w14:paraId="075F46DA" w14:textId="77777777" w:rsidR="009162A6" w:rsidRPr="00DC1FF6" w:rsidRDefault="009162A6" w:rsidP="00C35694">
            <w:pPr>
              <w:pStyle w:val="TableText"/>
              <w:kinsoku w:val="0"/>
              <w:textAlignment w:val="top"/>
            </w:pPr>
            <w:r>
              <w:rPr>
                <w:rFonts w:hint="eastAsia"/>
              </w:rPr>
              <w:t>No</w:t>
            </w:r>
          </w:p>
        </w:tc>
        <w:tc>
          <w:tcPr>
            <w:tcW w:w="2880" w:type="dxa"/>
          </w:tcPr>
          <w:p w14:paraId="6D2DCA1F" w14:textId="77777777" w:rsidR="009162A6" w:rsidRPr="00DC1FF6" w:rsidRDefault="000262F6" w:rsidP="00C35694">
            <w:pPr>
              <w:pStyle w:val="TableText"/>
              <w:kinsoku w:val="0"/>
              <w:textAlignment w:val="top"/>
            </w:pPr>
            <w:r>
              <w:rPr>
                <w:rFonts w:hint="eastAsia"/>
              </w:rPr>
              <w:t>As per MIB</w:t>
            </w:r>
          </w:p>
        </w:tc>
      </w:tr>
      <w:tr w:rsidR="009162A6" w:rsidRPr="00DC1FF6" w14:paraId="5AC61421" w14:textId="77777777" w:rsidTr="00A84E51">
        <w:tc>
          <w:tcPr>
            <w:tcW w:w="3000" w:type="dxa"/>
          </w:tcPr>
          <w:p w14:paraId="49DF2BA3" w14:textId="77777777" w:rsidR="009162A6" w:rsidRDefault="009162A6" w:rsidP="00C35694">
            <w:pPr>
              <w:pStyle w:val="TableText"/>
              <w:kinsoku w:val="0"/>
              <w:textAlignment w:val="top"/>
            </w:pPr>
            <w:r w:rsidRPr="002F3787">
              <w:t>hh3cFlhPartHCSpace</w:t>
            </w:r>
          </w:p>
          <w:p w14:paraId="1199F412" w14:textId="77777777" w:rsidR="009162A6" w:rsidRPr="00753412" w:rsidRDefault="009162A6" w:rsidP="00C35694">
            <w:pPr>
              <w:pStyle w:val="TableText"/>
              <w:kinsoku w:val="0"/>
              <w:textAlignment w:val="top"/>
            </w:pPr>
            <w:r w:rsidRPr="00DC1FF6">
              <w:t>(1.</w:t>
            </w:r>
            <w:r>
              <w:t>3.6.1.4.1.25506.2.5.1.1.4.1.1.1</w:t>
            </w:r>
            <w:r>
              <w:rPr>
                <w:rFonts w:hint="eastAsia"/>
              </w:rPr>
              <w:t>5</w:t>
            </w:r>
            <w:r w:rsidRPr="00DC1FF6">
              <w:t>)</w:t>
            </w:r>
          </w:p>
        </w:tc>
        <w:tc>
          <w:tcPr>
            <w:tcW w:w="1440" w:type="dxa"/>
          </w:tcPr>
          <w:p w14:paraId="5A350093" w14:textId="77777777" w:rsidR="009162A6" w:rsidRDefault="009162A6" w:rsidP="00C35694">
            <w:pPr>
              <w:pStyle w:val="TableText"/>
              <w:kinsoku w:val="0"/>
              <w:textAlignment w:val="top"/>
            </w:pPr>
            <w:r>
              <w:rPr>
                <w:rFonts w:hint="eastAsia"/>
              </w:rPr>
              <w:t>read-only</w:t>
            </w:r>
          </w:p>
        </w:tc>
        <w:tc>
          <w:tcPr>
            <w:tcW w:w="1000" w:type="dxa"/>
          </w:tcPr>
          <w:p w14:paraId="3E63DD6C" w14:textId="77777777" w:rsidR="009162A6" w:rsidRDefault="009162A6" w:rsidP="00C35694">
            <w:pPr>
              <w:pStyle w:val="TableText"/>
              <w:kinsoku w:val="0"/>
              <w:textAlignment w:val="top"/>
            </w:pPr>
            <w:r>
              <w:rPr>
                <w:rFonts w:hint="eastAsia"/>
              </w:rPr>
              <w:t>No</w:t>
            </w:r>
          </w:p>
        </w:tc>
        <w:tc>
          <w:tcPr>
            <w:tcW w:w="2880" w:type="dxa"/>
          </w:tcPr>
          <w:p w14:paraId="18323FCB" w14:textId="77777777" w:rsidR="009162A6" w:rsidRDefault="009162A6" w:rsidP="00C35694">
            <w:pPr>
              <w:pStyle w:val="TableText"/>
              <w:kinsoku w:val="0"/>
              <w:textAlignment w:val="top"/>
            </w:pPr>
            <w:r>
              <w:rPr>
                <w:rFonts w:hint="eastAsia"/>
              </w:rPr>
              <w:t>As per MIB</w:t>
            </w:r>
          </w:p>
        </w:tc>
      </w:tr>
      <w:tr w:rsidR="009162A6" w:rsidRPr="00DC1FF6" w14:paraId="66F3F4BA" w14:textId="77777777" w:rsidTr="00A84E51">
        <w:tc>
          <w:tcPr>
            <w:tcW w:w="3000" w:type="dxa"/>
          </w:tcPr>
          <w:p w14:paraId="7BFF1777" w14:textId="77777777" w:rsidR="009162A6" w:rsidRDefault="009162A6" w:rsidP="00C35694">
            <w:pPr>
              <w:pStyle w:val="TableText"/>
              <w:kinsoku w:val="0"/>
              <w:textAlignment w:val="top"/>
            </w:pPr>
            <w:r w:rsidRPr="002F3787">
              <w:t>hh3cFlhPartHCSpaceFree</w:t>
            </w:r>
          </w:p>
          <w:p w14:paraId="04343C80" w14:textId="77777777" w:rsidR="009162A6" w:rsidRPr="00753412" w:rsidRDefault="009162A6" w:rsidP="00C35694">
            <w:pPr>
              <w:pStyle w:val="TableText"/>
              <w:kinsoku w:val="0"/>
              <w:textAlignment w:val="top"/>
            </w:pPr>
            <w:r w:rsidRPr="00DC1FF6">
              <w:t>(1.</w:t>
            </w:r>
            <w:r>
              <w:t>3.6.1.4.1.25506.2.5.1.1.4.1.1.1</w:t>
            </w:r>
            <w:r>
              <w:rPr>
                <w:rFonts w:hint="eastAsia"/>
              </w:rPr>
              <w:t>6</w:t>
            </w:r>
            <w:r w:rsidRPr="00DC1FF6">
              <w:t>)</w:t>
            </w:r>
          </w:p>
        </w:tc>
        <w:tc>
          <w:tcPr>
            <w:tcW w:w="1440" w:type="dxa"/>
          </w:tcPr>
          <w:p w14:paraId="6301AF2C" w14:textId="77777777" w:rsidR="009162A6" w:rsidRDefault="009162A6" w:rsidP="00C35694">
            <w:pPr>
              <w:pStyle w:val="TableText"/>
              <w:kinsoku w:val="0"/>
              <w:textAlignment w:val="top"/>
            </w:pPr>
            <w:r>
              <w:rPr>
                <w:rFonts w:hint="eastAsia"/>
              </w:rPr>
              <w:t>read-only</w:t>
            </w:r>
          </w:p>
        </w:tc>
        <w:tc>
          <w:tcPr>
            <w:tcW w:w="1000" w:type="dxa"/>
          </w:tcPr>
          <w:p w14:paraId="52AA1F6C" w14:textId="77777777" w:rsidR="009162A6" w:rsidRDefault="009162A6" w:rsidP="00C35694">
            <w:pPr>
              <w:pStyle w:val="TableText"/>
              <w:kinsoku w:val="0"/>
              <w:textAlignment w:val="top"/>
            </w:pPr>
            <w:r>
              <w:rPr>
                <w:rFonts w:hint="eastAsia"/>
              </w:rPr>
              <w:t>No</w:t>
            </w:r>
          </w:p>
        </w:tc>
        <w:tc>
          <w:tcPr>
            <w:tcW w:w="2880" w:type="dxa"/>
          </w:tcPr>
          <w:p w14:paraId="63845669" w14:textId="77777777" w:rsidR="009162A6" w:rsidRDefault="009162A6" w:rsidP="00C35694">
            <w:pPr>
              <w:pStyle w:val="TableText"/>
              <w:kinsoku w:val="0"/>
              <w:textAlignment w:val="top"/>
            </w:pPr>
            <w:r>
              <w:rPr>
                <w:rFonts w:hint="eastAsia"/>
              </w:rPr>
              <w:t>As per MIB</w:t>
            </w:r>
          </w:p>
        </w:tc>
      </w:tr>
    </w:tbl>
    <w:p w14:paraId="380063B4" w14:textId="77777777" w:rsidR="009162A6" w:rsidRPr="009D548D" w:rsidRDefault="009162A6" w:rsidP="00C35694">
      <w:pPr>
        <w:spacing w:before="156" w:after="156"/>
        <w:ind w:left="420"/>
      </w:pPr>
    </w:p>
    <w:p w14:paraId="01FDCBF5" w14:textId="77777777" w:rsidR="009162A6" w:rsidRDefault="009162A6" w:rsidP="00C35694">
      <w:pPr>
        <w:pStyle w:val="2"/>
        <w:tabs>
          <w:tab w:val="num" w:pos="576"/>
        </w:tabs>
        <w:autoSpaceDE/>
        <w:autoSpaceDN/>
        <w:adjustRightInd/>
        <w:ind w:left="576" w:hanging="576"/>
        <w:jc w:val="both"/>
        <w:textAlignment w:val="auto"/>
      </w:pPr>
      <w:bookmarkStart w:id="812" w:name="_Toc295465481"/>
      <w:bookmarkStart w:id="813" w:name="_Toc397421006"/>
      <w:bookmarkStart w:id="814" w:name="_Toc399321677"/>
      <w:bookmarkStart w:id="815" w:name="_Toc483388574"/>
      <w:r>
        <w:t>hh3c</w:t>
      </w:r>
      <w:r w:rsidRPr="009540D9">
        <w:t>FlhFileTable</w:t>
      </w:r>
      <w:bookmarkEnd w:id="812"/>
      <w:bookmarkEnd w:id="813"/>
      <w:bookmarkEnd w:id="814"/>
      <w:bookmarkEnd w:id="815"/>
    </w:p>
    <w:p w14:paraId="00862823"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1.3.6.1.4.1.25506.2.5.1.1.4.2.1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44FCE7A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5BE67B0" w14:textId="77777777" w:rsidR="009162A6" w:rsidRPr="00DC1FF6" w:rsidRDefault="00166066" w:rsidP="00E67CB3">
            <w:pPr>
              <w:pStyle w:val="TableHeading"/>
            </w:pPr>
            <w:r>
              <w:t>Object (OID)</w:t>
            </w:r>
          </w:p>
        </w:tc>
        <w:tc>
          <w:tcPr>
            <w:tcW w:w="1440" w:type="dxa"/>
          </w:tcPr>
          <w:p w14:paraId="649C9269" w14:textId="77777777" w:rsidR="009162A6" w:rsidRPr="00DC1FF6" w:rsidRDefault="009162A6" w:rsidP="00E67CB3">
            <w:pPr>
              <w:pStyle w:val="TableHeading"/>
            </w:pPr>
            <w:r w:rsidRPr="00DC1FF6">
              <w:t>Access</w:t>
            </w:r>
          </w:p>
        </w:tc>
        <w:tc>
          <w:tcPr>
            <w:tcW w:w="1000" w:type="dxa"/>
          </w:tcPr>
          <w:p w14:paraId="65A9BE2D" w14:textId="77777777" w:rsidR="009162A6" w:rsidRPr="00DC1FF6" w:rsidRDefault="009162A6" w:rsidP="00E67CB3">
            <w:pPr>
              <w:pStyle w:val="TableHeading"/>
            </w:pPr>
            <w:r w:rsidRPr="00DC1FF6">
              <w:t>PDS</w:t>
            </w:r>
          </w:p>
        </w:tc>
        <w:tc>
          <w:tcPr>
            <w:tcW w:w="2880" w:type="dxa"/>
          </w:tcPr>
          <w:p w14:paraId="3BF1C41A" w14:textId="77777777" w:rsidR="009162A6" w:rsidRPr="00DC1FF6" w:rsidRDefault="0039618E" w:rsidP="00E67CB3">
            <w:pPr>
              <w:pStyle w:val="TableHeading"/>
            </w:pPr>
            <w:r>
              <w:t>Comments</w:t>
            </w:r>
          </w:p>
        </w:tc>
      </w:tr>
      <w:tr w:rsidR="009162A6" w:rsidRPr="00DC1FF6" w14:paraId="0CE928F6" w14:textId="77777777" w:rsidTr="00A84E51">
        <w:tc>
          <w:tcPr>
            <w:tcW w:w="3000" w:type="dxa"/>
          </w:tcPr>
          <w:p w14:paraId="35507D3D" w14:textId="77777777" w:rsidR="009162A6" w:rsidRPr="00DC1FF6" w:rsidRDefault="009162A6" w:rsidP="00C35694">
            <w:pPr>
              <w:pStyle w:val="TableText"/>
              <w:kinsoku w:val="0"/>
              <w:textAlignment w:val="top"/>
            </w:pPr>
            <w:r w:rsidRPr="00DC1FF6">
              <w:t xml:space="preserve">hh3cFlhFileIndex (1.3.6.1.4.1.25506.2.5.1.1.4.2.1.1.1) </w:t>
            </w:r>
          </w:p>
        </w:tc>
        <w:tc>
          <w:tcPr>
            <w:tcW w:w="1440" w:type="dxa"/>
          </w:tcPr>
          <w:p w14:paraId="6BE15923" w14:textId="77777777" w:rsidR="009162A6" w:rsidRPr="00DC1FF6" w:rsidRDefault="009162A6" w:rsidP="00C35694">
            <w:pPr>
              <w:pStyle w:val="TableText"/>
              <w:kinsoku w:val="0"/>
              <w:textAlignment w:val="top"/>
            </w:pPr>
            <w:r w:rsidRPr="00DC1FF6">
              <w:t>not-accessible</w:t>
            </w:r>
          </w:p>
        </w:tc>
        <w:tc>
          <w:tcPr>
            <w:tcW w:w="1000" w:type="dxa"/>
          </w:tcPr>
          <w:p w14:paraId="3F257499" w14:textId="77777777" w:rsidR="009162A6" w:rsidRPr="00DC1FF6" w:rsidRDefault="009162A6" w:rsidP="00C35694">
            <w:pPr>
              <w:pStyle w:val="TableText"/>
              <w:kinsoku w:val="0"/>
              <w:textAlignment w:val="top"/>
            </w:pPr>
            <w:r w:rsidRPr="00DC1FF6">
              <w:t>No</w:t>
            </w:r>
          </w:p>
        </w:tc>
        <w:tc>
          <w:tcPr>
            <w:tcW w:w="2880" w:type="dxa"/>
          </w:tcPr>
          <w:p w14:paraId="1AF6E62E" w14:textId="77777777" w:rsidR="009162A6" w:rsidRPr="00DC1FF6" w:rsidRDefault="009162A6" w:rsidP="00C35694">
            <w:pPr>
              <w:pStyle w:val="TableText"/>
              <w:kinsoku w:val="0"/>
              <w:textAlignment w:val="top"/>
            </w:pPr>
            <w:r w:rsidRPr="00DC1FF6">
              <w:t>As per MIB</w:t>
            </w:r>
          </w:p>
        </w:tc>
      </w:tr>
      <w:tr w:rsidR="009162A6" w:rsidRPr="00DC1FF6" w14:paraId="24AA1AEE" w14:textId="77777777" w:rsidTr="00A84E51">
        <w:tc>
          <w:tcPr>
            <w:tcW w:w="3000" w:type="dxa"/>
          </w:tcPr>
          <w:p w14:paraId="67D52C52" w14:textId="77777777" w:rsidR="009162A6" w:rsidRPr="00DC1FF6" w:rsidRDefault="009162A6" w:rsidP="00C35694">
            <w:pPr>
              <w:pStyle w:val="TableText"/>
              <w:kinsoku w:val="0"/>
              <w:textAlignment w:val="top"/>
            </w:pPr>
            <w:r w:rsidRPr="00DC1FF6">
              <w:t xml:space="preserve">hh3cFlhFileName (1.3.6.1.4.1.25506.2.5.1.1.4.2.1.1.2) </w:t>
            </w:r>
          </w:p>
        </w:tc>
        <w:tc>
          <w:tcPr>
            <w:tcW w:w="1440" w:type="dxa"/>
          </w:tcPr>
          <w:p w14:paraId="78124683" w14:textId="77777777" w:rsidR="009162A6" w:rsidRPr="00DC1FF6" w:rsidRDefault="009162A6" w:rsidP="00C35694">
            <w:pPr>
              <w:pStyle w:val="TableText"/>
              <w:kinsoku w:val="0"/>
              <w:textAlignment w:val="top"/>
            </w:pPr>
            <w:r w:rsidRPr="00DC1FF6">
              <w:t>read-only</w:t>
            </w:r>
          </w:p>
        </w:tc>
        <w:tc>
          <w:tcPr>
            <w:tcW w:w="1000" w:type="dxa"/>
          </w:tcPr>
          <w:p w14:paraId="7028120A" w14:textId="77777777" w:rsidR="009162A6" w:rsidRPr="00DC1FF6" w:rsidRDefault="009162A6" w:rsidP="00C35694">
            <w:pPr>
              <w:pStyle w:val="TableText"/>
              <w:kinsoku w:val="0"/>
              <w:textAlignment w:val="top"/>
            </w:pPr>
            <w:r w:rsidRPr="00DC1FF6">
              <w:t>No</w:t>
            </w:r>
          </w:p>
        </w:tc>
        <w:tc>
          <w:tcPr>
            <w:tcW w:w="2880" w:type="dxa"/>
          </w:tcPr>
          <w:p w14:paraId="4C48EC9D" w14:textId="77777777" w:rsidR="009162A6" w:rsidRPr="00DC1FF6" w:rsidRDefault="009162A6" w:rsidP="00C35694">
            <w:pPr>
              <w:pStyle w:val="TableText"/>
              <w:kinsoku w:val="0"/>
              <w:textAlignment w:val="top"/>
            </w:pPr>
            <w:r w:rsidRPr="00DC1FF6">
              <w:t>As per MIB</w:t>
            </w:r>
          </w:p>
        </w:tc>
      </w:tr>
      <w:tr w:rsidR="009162A6" w:rsidRPr="00DC1FF6" w14:paraId="61F024A0" w14:textId="77777777" w:rsidTr="00A84E51">
        <w:tc>
          <w:tcPr>
            <w:tcW w:w="3000" w:type="dxa"/>
          </w:tcPr>
          <w:p w14:paraId="2CD7D269" w14:textId="77777777" w:rsidR="009162A6" w:rsidRPr="00DC1FF6" w:rsidRDefault="009162A6" w:rsidP="00C35694">
            <w:pPr>
              <w:pStyle w:val="TableText"/>
              <w:kinsoku w:val="0"/>
              <w:textAlignment w:val="top"/>
            </w:pPr>
            <w:r w:rsidRPr="00DC1FF6">
              <w:t xml:space="preserve">hh3cFlhFileSize (1.3.6.1.4.1.25506.2.5.1.1.4.2.1.1.3) </w:t>
            </w:r>
          </w:p>
        </w:tc>
        <w:tc>
          <w:tcPr>
            <w:tcW w:w="1440" w:type="dxa"/>
          </w:tcPr>
          <w:p w14:paraId="6EAFD797" w14:textId="77777777" w:rsidR="009162A6" w:rsidRPr="00DC1FF6" w:rsidRDefault="009162A6" w:rsidP="00C35694">
            <w:pPr>
              <w:pStyle w:val="TableText"/>
              <w:kinsoku w:val="0"/>
              <w:textAlignment w:val="top"/>
            </w:pPr>
            <w:r w:rsidRPr="00DC1FF6">
              <w:t>read-only</w:t>
            </w:r>
          </w:p>
        </w:tc>
        <w:tc>
          <w:tcPr>
            <w:tcW w:w="1000" w:type="dxa"/>
          </w:tcPr>
          <w:p w14:paraId="6AEEA6B3" w14:textId="77777777" w:rsidR="009162A6" w:rsidRPr="00DC1FF6" w:rsidRDefault="009162A6" w:rsidP="00C35694">
            <w:pPr>
              <w:pStyle w:val="TableText"/>
              <w:kinsoku w:val="0"/>
              <w:textAlignment w:val="top"/>
            </w:pPr>
            <w:r w:rsidRPr="00DC1FF6">
              <w:t>No</w:t>
            </w:r>
          </w:p>
        </w:tc>
        <w:tc>
          <w:tcPr>
            <w:tcW w:w="2880" w:type="dxa"/>
          </w:tcPr>
          <w:p w14:paraId="607E2221" w14:textId="77777777" w:rsidR="009162A6" w:rsidRPr="00DC1FF6" w:rsidRDefault="009162A6" w:rsidP="00C35694">
            <w:pPr>
              <w:pStyle w:val="TableText"/>
              <w:kinsoku w:val="0"/>
              <w:textAlignment w:val="top"/>
            </w:pPr>
            <w:r w:rsidRPr="00DC1FF6">
              <w:t>As per MIB</w:t>
            </w:r>
          </w:p>
        </w:tc>
      </w:tr>
      <w:tr w:rsidR="009162A6" w:rsidRPr="00DC1FF6" w14:paraId="682A8967" w14:textId="77777777" w:rsidTr="00A84E51">
        <w:tc>
          <w:tcPr>
            <w:tcW w:w="3000" w:type="dxa"/>
          </w:tcPr>
          <w:p w14:paraId="54BA09C1" w14:textId="77777777" w:rsidR="009162A6" w:rsidRPr="00DC1FF6" w:rsidRDefault="009162A6" w:rsidP="00C35694">
            <w:pPr>
              <w:pStyle w:val="TableText"/>
              <w:kinsoku w:val="0"/>
              <w:textAlignment w:val="top"/>
            </w:pPr>
            <w:r w:rsidRPr="00DC1FF6">
              <w:t xml:space="preserve">hh3cFlhFileStatus (1.3.6.1.4.1.25506.2.5.1.1.4.2.1.1.4) </w:t>
            </w:r>
          </w:p>
        </w:tc>
        <w:tc>
          <w:tcPr>
            <w:tcW w:w="1440" w:type="dxa"/>
          </w:tcPr>
          <w:p w14:paraId="00152615" w14:textId="77777777" w:rsidR="009162A6" w:rsidRPr="00DC1FF6" w:rsidRDefault="009162A6" w:rsidP="00C35694">
            <w:pPr>
              <w:pStyle w:val="TableText"/>
              <w:kinsoku w:val="0"/>
              <w:textAlignment w:val="top"/>
            </w:pPr>
            <w:r w:rsidRPr="00DC1FF6">
              <w:t>read-only</w:t>
            </w:r>
          </w:p>
        </w:tc>
        <w:tc>
          <w:tcPr>
            <w:tcW w:w="1000" w:type="dxa"/>
          </w:tcPr>
          <w:p w14:paraId="4662957F" w14:textId="77777777" w:rsidR="009162A6" w:rsidRPr="00DC1FF6" w:rsidRDefault="009162A6" w:rsidP="00C35694">
            <w:pPr>
              <w:pStyle w:val="TableText"/>
              <w:kinsoku w:val="0"/>
              <w:textAlignment w:val="top"/>
            </w:pPr>
            <w:r w:rsidRPr="00DC1FF6">
              <w:t>No</w:t>
            </w:r>
          </w:p>
        </w:tc>
        <w:tc>
          <w:tcPr>
            <w:tcW w:w="2880" w:type="dxa"/>
          </w:tcPr>
          <w:p w14:paraId="4F0E06DF" w14:textId="77777777" w:rsidR="009162A6" w:rsidRPr="00DC1FF6" w:rsidRDefault="009162A6" w:rsidP="00C35694">
            <w:pPr>
              <w:pStyle w:val="TableText"/>
              <w:kinsoku w:val="0"/>
              <w:textAlignment w:val="top"/>
            </w:pPr>
            <w:r w:rsidRPr="00DC1FF6">
              <w:t>As per MIB</w:t>
            </w:r>
          </w:p>
        </w:tc>
      </w:tr>
      <w:tr w:rsidR="009162A6" w:rsidRPr="00DC1FF6" w14:paraId="03690BAB" w14:textId="77777777" w:rsidTr="00A84E51">
        <w:tc>
          <w:tcPr>
            <w:tcW w:w="3000" w:type="dxa"/>
          </w:tcPr>
          <w:p w14:paraId="42E61FF1" w14:textId="77777777" w:rsidR="009162A6" w:rsidRPr="00DC1FF6" w:rsidRDefault="009162A6" w:rsidP="00C35694">
            <w:pPr>
              <w:pStyle w:val="TableText"/>
              <w:kinsoku w:val="0"/>
              <w:textAlignment w:val="top"/>
            </w:pPr>
            <w:r w:rsidRPr="00DC1FF6">
              <w:t xml:space="preserve">hh3cFlhFileChecksum (1.3.6.1.4.1.25506.2.5.1.1.4.2.1.1.5) </w:t>
            </w:r>
          </w:p>
        </w:tc>
        <w:tc>
          <w:tcPr>
            <w:tcW w:w="1440" w:type="dxa"/>
          </w:tcPr>
          <w:p w14:paraId="11642D21" w14:textId="77777777" w:rsidR="009162A6" w:rsidRPr="00DC1FF6" w:rsidRDefault="009162A6" w:rsidP="00C35694">
            <w:pPr>
              <w:pStyle w:val="TableText"/>
              <w:kinsoku w:val="0"/>
              <w:textAlignment w:val="top"/>
            </w:pPr>
            <w:r w:rsidRPr="00DC1FF6">
              <w:t>read-only</w:t>
            </w:r>
          </w:p>
        </w:tc>
        <w:tc>
          <w:tcPr>
            <w:tcW w:w="1000" w:type="dxa"/>
          </w:tcPr>
          <w:p w14:paraId="4B2416E4" w14:textId="77777777" w:rsidR="009162A6" w:rsidRPr="00DC1FF6" w:rsidRDefault="009162A6" w:rsidP="00C35694">
            <w:pPr>
              <w:pStyle w:val="TableText"/>
              <w:kinsoku w:val="0"/>
              <w:textAlignment w:val="top"/>
            </w:pPr>
            <w:r w:rsidRPr="00DC1FF6">
              <w:t>No</w:t>
            </w:r>
          </w:p>
        </w:tc>
        <w:tc>
          <w:tcPr>
            <w:tcW w:w="2880" w:type="dxa"/>
          </w:tcPr>
          <w:p w14:paraId="428F02BE" w14:textId="77777777" w:rsidR="009162A6" w:rsidRPr="00DC1FF6" w:rsidRDefault="009162A6" w:rsidP="00C35694">
            <w:pPr>
              <w:pStyle w:val="TableText"/>
              <w:kinsoku w:val="0"/>
              <w:textAlignment w:val="top"/>
            </w:pPr>
            <w:r w:rsidRPr="00DC1FF6">
              <w:t>Not supported</w:t>
            </w:r>
          </w:p>
        </w:tc>
      </w:tr>
      <w:tr w:rsidR="009162A6" w:rsidRPr="00DC1FF6" w14:paraId="785A278E" w14:textId="77777777" w:rsidTr="00A84E51">
        <w:tc>
          <w:tcPr>
            <w:tcW w:w="3000" w:type="dxa"/>
          </w:tcPr>
          <w:p w14:paraId="6FF14E06" w14:textId="77777777" w:rsidR="009162A6" w:rsidRDefault="009162A6" w:rsidP="00C35694">
            <w:pPr>
              <w:pStyle w:val="TableText"/>
              <w:kinsoku w:val="0"/>
              <w:textAlignment w:val="top"/>
            </w:pPr>
            <w:r w:rsidRPr="002F3787">
              <w:t>hh3cFlhFileHCSize</w:t>
            </w:r>
          </w:p>
          <w:p w14:paraId="174B3125" w14:textId="77777777" w:rsidR="009162A6" w:rsidRPr="00DC1FF6" w:rsidRDefault="009162A6" w:rsidP="00C35694">
            <w:pPr>
              <w:pStyle w:val="TableText"/>
              <w:kinsoku w:val="0"/>
              <w:textAlignment w:val="top"/>
            </w:pPr>
            <w:r w:rsidRPr="00DC1FF6">
              <w:t>(1.3</w:t>
            </w:r>
            <w:r>
              <w:t>.6.1.4.1.25506.2.5.1.1.4.2.1.1.</w:t>
            </w:r>
            <w:r>
              <w:rPr>
                <w:rFonts w:hint="eastAsia"/>
              </w:rPr>
              <w:t>6</w:t>
            </w:r>
            <w:r w:rsidRPr="00DC1FF6">
              <w:t>)</w:t>
            </w:r>
          </w:p>
        </w:tc>
        <w:tc>
          <w:tcPr>
            <w:tcW w:w="1440" w:type="dxa"/>
          </w:tcPr>
          <w:p w14:paraId="3AA920BF" w14:textId="77777777" w:rsidR="009162A6" w:rsidRPr="00DC1FF6" w:rsidRDefault="009162A6" w:rsidP="00C35694">
            <w:pPr>
              <w:pStyle w:val="TableText"/>
              <w:kinsoku w:val="0"/>
              <w:textAlignment w:val="top"/>
            </w:pPr>
            <w:r>
              <w:rPr>
                <w:rFonts w:hint="eastAsia"/>
              </w:rPr>
              <w:t>read-only</w:t>
            </w:r>
          </w:p>
        </w:tc>
        <w:tc>
          <w:tcPr>
            <w:tcW w:w="1000" w:type="dxa"/>
          </w:tcPr>
          <w:p w14:paraId="055A2418" w14:textId="77777777" w:rsidR="009162A6" w:rsidRPr="00DC1FF6" w:rsidRDefault="009162A6" w:rsidP="00C35694">
            <w:pPr>
              <w:pStyle w:val="TableText"/>
              <w:kinsoku w:val="0"/>
              <w:textAlignment w:val="top"/>
            </w:pPr>
            <w:r>
              <w:rPr>
                <w:rFonts w:hint="eastAsia"/>
              </w:rPr>
              <w:t>No</w:t>
            </w:r>
          </w:p>
        </w:tc>
        <w:tc>
          <w:tcPr>
            <w:tcW w:w="2880" w:type="dxa"/>
          </w:tcPr>
          <w:p w14:paraId="6E2764FD" w14:textId="77777777" w:rsidR="009162A6" w:rsidRPr="00DC1FF6" w:rsidRDefault="009162A6" w:rsidP="00C35694">
            <w:pPr>
              <w:pStyle w:val="TableText"/>
              <w:kinsoku w:val="0"/>
              <w:textAlignment w:val="top"/>
            </w:pPr>
            <w:r>
              <w:rPr>
                <w:rFonts w:hint="eastAsia"/>
              </w:rPr>
              <w:t>As per MIB</w:t>
            </w:r>
          </w:p>
        </w:tc>
      </w:tr>
    </w:tbl>
    <w:p w14:paraId="35AC7749" w14:textId="77777777" w:rsidR="009162A6" w:rsidRPr="009D548D" w:rsidRDefault="009162A6" w:rsidP="00E67CB3">
      <w:pPr>
        <w:pStyle w:val="Spacer"/>
      </w:pPr>
    </w:p>
    <w:p w14:paraId="3468F95F" w14:textId="77777777" w:rsidR="009162A6" w:rsidRDefault="009162A6" w:rsidP="00C35694">
      <w:pPr>
        <w:pStyle w:val="2"/>
        <w:tabs>
          <w:tab w:val="num" w:pos="576"/>
        </w:tabs>
        <w:autoSpaceDE/>
        <w:autoSpaceDN/>
        <w:adjustRightInd/>
        <w:ind w:left="576" w:hanging="576"/>
        <w:jc w:val="both"/>
        <w:textAlignment w:val="auto"/>
      </w:pPr>
      <w:bookmarkStart w:id="816" w:name="_Toc295465482"/>
      <w:bookmarkStart w:id="817" w:name="_Toc397421007"/>
      <w:bookmarkStart w:id="818" w:name="_Toc399321678"/>
      <w:bookmarkStart w:id="819" w:name="_Toc483388575"/>
      <w:r>
        <w:t>hh3c</w:t>
      </w:r>
      <w:r w:rsidRPr="009540D9">
        <w:t>FlhOpTable</w:t>
      </w:r>
      <w:bookmarkEnd w:id="816"/>
      <w:bookmarkEnd w:id="817"/>
      <w:bookmarkEnd w:id="818"/>
      <w:bookmarkEnd w:id="819"/>
    </w:p>
    <w:p w14:paraId="3A3380C9"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1.3.6.1.4.1.25506.2.5.1.2.1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4A43358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4E07F9A" w14:textId="77777777" w:rsidR="009162A6" w:rsidRPr="00DC1FF6" w:rsidRDefault="00166066" w:rsidP="00E67CB3">
            <w:pPr>
              <w:pStyle w:val="TableHeading"/>
            </w:pPr>
            <w:r>
              <w:t>Object (OID)</w:t>
            </w:r>
          </w:p>
        </w:tc>
        <w:tc>
          <w:tcPr>
            <w:tcW w:w="1440" w:type="dxa"/>
          </w:tcPr>
          <w:p w14:paraId="138C15F5" w14:textId="77777777" w:rsidR="009162A6" w:rsidRPr="00DC1FF6" w:rsidRDefault="009162A6" w:rsidP="00E67CB3">
            <w:pPr>
              <w:pStyle w:val="TableHeading"/>
            </w:pPr>
            <w:r w:rsidRPr="00DC1FF6">
              <w:t>Access</w:t>
            </w:r>
          </w:p>
        </w:tc>
        <w:tc>
          <w:tcPr>
            <w:tcW w:w="1000" w:type="dxa"/>
          </w:tcPr>
          <w:p w14:paraId="003317C6" w14:textId="77777777" w:rsidR="009162A6" w:rsidRPr="00DC1FF6" w:rsidRDefault="009162A6" w:rsidP="00E67CB3">
            <w:pPr>
              <w:pStyle w:val="TableHeading"/>
            </w:pPr>
            <w:r w:rsidRPr="00DC1FF6">
              <w:t>PDS</w:t>
            </w:r>
          </w:p>
        </w:tc>
        <w:tc>
          <w:tcPr>
            <w:tcW w:w="2880" w:type="dxa"/>
          </w:tcPr>
          <w:p w14:paraId="4323AA25" w14:textId="77777777" w:rsidR="009162A6" w:rsidRPr="00DC1FF6" w:rsidRDefault="0039618E" w:rsidP="00E67CB3">
            <w:pPr>
              <w:pStyle w:val="TableHeading"/>
            </w:pPr>
            <w:r>
              <w:t>Comments</w:t>
            </w:r>
          </w:p>
        </w:tc>
      </w:tr>
      <w:tr w:rsidR="009162A6" w:rsidRPr="00DC1FF6" w14:paraId="1DD761BC" w14:textId="77777777" w:rsidTr="00A84E51">
        <w:tc>
          <w:tcPr>
            <w:tcW w:w="3000" w:type="dxa"/>
          </w:tcPr>
          <w:p w14:paraId="0F68FCA5" w14:textId="77777777" w:rsidR="009162A6" w:rsidRPr="00DC1FF6" w:rsidRDefault="009162A6" w:rsidP="00C35694">
            <w:pPr>
              <w:pStyle w:val="TableText"/>
              <w:kinsoku w:val="0"/>
              <w:textAlignment w:val="top"/>
            </w:pPr>
            <w:r w:rsidRPr="00DC1FF6">
              <w:t xml:space="preserve">hh3cFlhOperIndex (1.3.6.1.4.1.25506.2.5.1.2.1.1.1) </w:t>
            </w:r>
          </w:p>
        </w:tc>
        <w:tc>
          <w:tcPr>
            <w:tcW w:w="1440" w:type="dxa"/>
          </w:tcPr>
          <w:p w14:paraId="49B10ACD" w14:textId="77777777" w:rsidR="009162A6" w:rsidRPr="00DC1FF6" w:rsidRDefault="009162A6" w:rsidP="00C35694">
            <w:pPr>
              <w:pStyle w:val="TableText"/>
              <w:kinsoku w:val="0"/>
              <w:textAlignment w:val="top"/>
            </w:pPr>
            <w:r w:rsidRPr="00DC1FF6">
              <w:t>not-accessible</w:t>
            </w:r>
          </w:p>
        </w:tc>
        <w:tc>
          <w:tcPr>
            <w:tcW w:w="1000" w:type="dxa"/>
          </w:tcPr>
          <w:p w14:paraId="27F8318B" w14:textId="77777777" w:rsidR="009162A6" w:rsidRPr="00DC1FF6" w:rsidRDefault="009162A6" w:rsidP="00C35694">
            <w:pPr>
              <w:pStyle w:val="TableText"/>
              <w:kinsoku w:val="0"/>
              <w:textAlignment w:val="top"/>
            </w:pPr>
            <w:r w:rsidRPr="00DC1FF6">
              <w:t>No</w:t>
            </w:r>
          </w:p>
        </w:tc>
        <w:tc>
          <w:tcPr>
            <w:tcW w:w="2880" w:type="dxa"/>
          </w:tcPr>
          <w:p w14:paraId="77915784" w14:textId="77777777" w:rsidR="009162A6" w:rsidRPr="006E627C" w:rsidRDefault="009162A6" w:rsidP="00C35694">
            <w:pPr>
              <w:pStyle w:val="TableText"/>
              <w:kinsoku w:val="0"/>
              <w:textAlignment w:val="top"/>
            </w:pPr>
            <w:r w:rsidRPr="006E627C">
              <w:rPr>
                <w:rFonts w:hint="eastAsia"/>
              </w:rPr>
              <w:t xml:space="preserve">If the index </w:t>
            </w:r>
            <w:r w:rsidRPr="006E627C">
              <w:t>rang</w:t>
            </w:r>
            <w:r w:rsidRPr="006E627C">
              <w:rPr>
                <w:rFonts w:hint="eastAsia"/>
              </w:rPr>
              <w:t>es</w:t>
            </w:r>
            <w:r w:rsidRPr="006E627C">
              <w:t xml:space="preserve"> from </w:t>
            </w:r>
            <w:r w:rsidRPr="006E627C">
              <w:rPr>
                <w:rFonts w:hint="eastAsia"/>
              </w:rPr>
              <w:t>0x10000 to 0x1FFFF</w:t>
            </w:r>
            <w:r>
              <w:rPr>
                <w:rFonts w:hint="eastAsia"/>
              </w:rPr>
              <w:t>,</w:t>
            </w:r>
            <w:r w:rsidRPr="006E627C">
              <w:rPr>
                <w:rFonts w:hint="eastAsia"/>
              </w:rPr>
              <w:t xml:space="preserve"> </w:t>
            </w:r>
            <w:r w:rsidRPr="006E627C">
              <w:t>net2FlashWithErase</w:t>
            </w:r>
            <w:r w:rsidRPr="006E627C">
              <w:rPr>
                <w:rFonts w:hint="eastAsia"/>
              </w:rPr>
              <w:t xml:space="preserve">, </w:t>
            </w:r>
            <w:r w:rsidRPr="006E627C">
              <w:t>net2FlashWithoutErase</w:t>
            </w:r>
            <w:r w:rsidRPr="006E627C">
              <w:rPr>
                <w:rFonts w:hint="eastAsia"/>
              </w:rPr>
              <w:t xml:space="preserve"> and </w:t>
            </w:r>
            <w:r w:rsidRPr="006E627C">
              <w:t>delete</w:t>
            </w:r>
            <w:r w:rsidRPr="006E627C">
              <w:rPr>
                <w:rFonts w:hint="eastAsia"/>
              </w:rPr>
              <w:t xml:space="preserve"> operation will be executed in all the existing </w:t>
            </w:r>
            <w:r w:rsidRPr="006E627C">
              <w:t>main board</w:t>
            </w:r>
            <w:r w:rsidRPr="006E627C">
              <w:rPr>
                <w:rFonts w:hint="eastAsia"/>
              </w:rPr>
              <w:t>s, otherwi</w:t>
            </w:r>
            <w:r>
              <w:rPr>
                <w:rFonts w:hint="eastAsia"/>
              </w:rPr>
              <w:t>s</w:t>
            </w:r>
            <w:r w:rsidRPr="006E627C">
              <w:rPr>
                <w:rFonts w:hint="eastAsia"/>
              </w:rPr>
              <w:t>e, the index is a random number.</w:t>
            </w:r>
          </w:p>
        </w:tc>
      </w:tr>
      <w:tr w:rsidR="009162A6" w:rsidRPr="00DC1FF6" w14:paraId="5E42949F" w14:textId="77777777" w:rsidTr="00A84E51">
        <w:tc>
          <w:tcPr>
            <w:tcW w:w="3000" w:type="dxa"/>
          </w:tcPr>
          <w:p w14:paraId="6ACD29A8" w14:textId="77777777" w:rsidR="009162A6" w:rsidRPr="00DC1FF6" w:rsidRDefault="009162A6" w:rsidP="00C35694">
            <w:pPr>
              <w:pStyle w:val="TableText"/>
              <w:kinsoku w:val="0"/>
              <w:textAlignment w:val="top"/>
            </w:pPr>
            <w:r w:rsidRPr="00DC1FF6">
              <w:t xml:space="preserve">hh3cFlhOperType (1.3.6.1.4.1.25506.2.5.1.2.1.1.2) </w:t>
            </w:r>
          </w:p>
        </w:tc>
        <w:tc>
          <w:tcPr>
            <w:tcW w:w="1440" w:type="dxa"/>
          </w:tcPr>
          <w:p w14:paraId="5BC4135B" w14:textId="77777777" w:rsidR="009162A6" w:rsidRPr="00DC1FF6" w:rsidRDefault="009162A6" w:rsidP="00C35694">
            <w:pPr>
              <w:pStyle w:val="TableText"/>
              <w:kinsoku w:val="0"/>
              <w:textAlignment w:val="top"/>
            </w:pPr>
            <w:r w:rsidRPr="00DC1FF6">
              <w:t>read-create</w:t>
            </w:r>
          </w:p>
        </w:tc>
        <w:tc>
          <w:tcPr>
            <w:tcW w:w="1000" w:type="dxa"/>
          </w:tcPr>
          <w:p w14:paraId="0C2777AF" w14:textId="77777777" w:rsidR="009162A6" w:rsidRPr="00DC1FF6" w:rsidRDefault="009162A6" w:rsidP="00C35694">
            <w:pPr>
              <w:pStyle w:val="TableText"/>
              <w:kinsoku w:val="0"/>
              <w:textAlignment w:val="top"/>
            </w:pPr>
            <w:r w:rsidRPr="00DC1FF6">
              <w:t>No</w:t>
            </w:r>
          </w:p>
        </w:tc>
        <w:tc>
          <w:tcPr>
            <w:tcW w:w="2880" w:type="dxa"/>
          </w:tcPr>
          <w:p w14:paraId="61271E15" w14:textId="77777777" w:rsidR="009162A6" w:rsidRPr="00F77D7F" w:rsidRDefault="009162A6" w:rsidP="00C35694">
            <w:pPr>
              <w:pStyle w:val="TableText"/>
              <w:kinsoku w:val="0"/>
              <w:textAlignment w:val="top"/>
            </w:pPr>
            <w:r w:rsidRPr="00DC1FF6">
              <w:t>For the tftp protocol, rename</w:t>
            </w:r>
            <w:r>
              <w:rPr>
                <w:rFonts w:hint="eastAsia"/>
              </w:rPr>
              <w:t xml:space="preserve"> and delete</w:t>
            </w:r>
            <w:r w:rsidRPr="00DC1FF6">
              <w:t xml:space="preserve"> </w:t>
            </w:r>
            <w:r>
              <w:rPr>
                <w:rFonts w:hint="eastAsia"/>
              </w:rPr>
              <w:t>are</w:t>
            </w:r>
            <w:r w:rsidRPr="00DC1FF6">
              <w:t xml:space="preserve"> not support.</w:t>
            </w:r>
          </w:p>
          <w:p w14:paraId="34B9FD99" w14:textId="77777777" w:rsidR="009162A6" w:rsidRPr="00FA2F40" w:rsidRDefault="009162A6" w:rsidP="00C35694">
            <w:pPr>
              <w:pStyle w:val="TableText"/>
              <w:kinsoku w:val="0"/>
              <w:textAlignment w:val="top"/>
            </w:pPr>
            <w:r>
              <w:rPr>
                <w:rFonts w:hint="eastAsia"/>
              </w:rPr>
              <w:t xml:space="preserve">The operation </w:t>
            </w:r>
            <w:r>
              <w:t>‘</w:t>
            </w:r>
            <w:r w:rsidRPr="00FA2F40">
              <w:t>net2FlashWithoutErase</w:t>
            </w:r>
            <w:r>
              <w:t>’</w:t>
            </w:r>
            <w:r w:rsidRPr="00FA2F40">
              <w:t xml:space="preserve"> </w:t>
            </w:r>
            <w:r w:rsidRPr="00FA2F40">
              <w:rPr>
                <w:rFonts w:hint="eastAsia"/>
              </w:rPr>
              <w:t>is</w:t>
            </w:r>
            <w:r>
              <w:rPr>
                <w:rFonts w:hint="eastAsia"/>
              </w:rPr>
              <w:t xml:space="preserve"> t</w:t>
            </w:r>
            <w:r w:rsidRPr="00FA2F40">
              <w:rPr>
                <w:rFonts w:hint="eastAsia"/>
              </w:rPr>
              <w:t>he same as</w:t>
            </w:r>
            <w:r>
              <w:rPr>
                <w:rFonts w:hint="eastAsia"/>
              </w:rPr>
              <w:t xml:space="preserve"> </w:t>
            </w:r>
            <w:r>
              <w:t>‘</w:t>
            </w:r>
            <w:r w:rsidRPr="00FA2F40">
              <w:t>net2FlashWithErase</w:t>
            </w:r>
            <w:r>
              <w:t>’</w:t>
            </w:r>
            <w:r w:rsidRPr="00FA2F40">
              <w:rPr>
                <w:rFonts w:hint="eastAsia"/>
              </w:rPr>
              <w:t>.</w:t>
            </w:r>
          </w:p>
        </w:tc>
      </w:tr>
      <w:tr w:rsidR="009162A6" w:rsidRPr="00DC1FF6" w14:paraId="03DDAE3E" w14:textId="77777777" w:rsidTr="00A84E51">
        <w:tc>
          <w:tcPr>
            <w:tcW w:w="3000" w:type="dxa"/>
          </w:tcPr>
          <w:p w14:paraId="3B4C80E3" w14:textId="77777777" w:rsidR="009162A6" w:rsidRPr="00DC1FF6" w:rsidRDefault="009162A6" w:rsidP="00C35694">
            <w:pPr>
              <w:pStyle w:val="TableText"/>
              <w:kinsoku w:val="0"/>
              <w:textAlignment w:val="top"/>
            </w:pPr>
            <w:r w:rsidRPr="00DC1FF6">
              <w:t xml:space="preserve">hh3cFlhOperProtocol (1.3.6.1.4.1.25506.2.5.1.2.1.1.3) </w:t>
            </w:r>
          </w:p>
        </w:tc>
        <w:tc>
          <w:tcPr>
            <w:tcW w:w="1440" w:type="dxa"/>
          </w:tcPr>
          <w:p w14:paraId="00F9583D" w14:textId="77777777" w:rsidR="009162A6" w:rsidRPr="00DC1FF6" w:rsidRDefault="009162A6" w:rsidP="00C35694">
            <w:pPr>
              <w:pStyle w:val="TableText"/>
              <w:kinsoku w:val="0"/>
              <w:textAlignment w:val="top"/>
            </w:pPr>
            <w:r w:rsidRPr="00DC1FF6">
              <w:t>read-create</w:t>
            </w:r>
          </w:p>
        </w:tc>
        <w:tc>
          <w:tcPr>
            <w:tcW w:w="1000" w:type="dxa"/>
          </w:tcPr>
          <w:p w14:paraId="78BAD27B" w14:textId="77777777" w:rsidR="009162A6" w:rsidRPr="00DC1FF6" w:rsidRDefault="009162A6" w:rsidP="00C35694">
            <w:pPr>
              <w:pStyle w:val="TableText"/>
              <w:kinsoku w:val="0"/>
              <w:textAlignment w:val="top"/>
            </w:pPr>
            <w:r w:rsidRPr="00DC1FF6">
              <w:t>No</w:t>
            </w:r>
          </w:p>
        </w:tc>
        <w:tc>
          <w:tcPr>
            <w:tcW w:w="2880" w:type="dxa"/>
          </w:tcPr>
          <w:p w14:paraId="3229ACFA" w14:textId="77777777" w:rsidR="009162A6" w:rsidRPr="00DC1FF6" w:rsidRDefault="009162A6" w:rsidP="00C35694">
            <w:pPr>
              <w:pStyle w:val="TableText"/>
              <w:kinsoku w:val="0"/>
              <w:textAlignment w:val="top"/>
            </w:pPr>
            <w:r w:rsidRPr="00DC1FF6">
              <w:t>Only support ftp, tftp</w:t>
            </w:r>
            <w:r>
              <w:rPr>
                <w:rFonts w:hint="eastAsia"/>
              </w:rPr>
              <w:t>, sftp</w:t>
            </w:r>
          </w:p>
        </w:tc>
      </w:tr>
      <w:tr w:rsidR="009162A6" w:rsidRPr="00DC1FF6" w14:paraId="05AE6D73" w14:textId="77777777" w:rsidTr="00A84E51">
        <w:tc>
          <w:tcPr>
            <w:tcW w:w="3000" w:type="dxa"/>
          </w:tcPr>
          <w:p w14:paraId="6A723592" w14:textId="77777777" w:rsidR="009162A6" w:rsidRPr="00DC1FF6" w:rsidRDefault="009162A6" w:rsidP="00C35694">
            <w:pPr>
              <w:pStyle w:val="TableText"/>
              <w:kinsoku w:val="0"/>
              <w:textAlignment w:val="top"/>
            </w:pPr>
            <w:r w:rsidRPr="00DC1FF6">
              <w:t xml:space="preserve">hh3cFlhOperServerAddress (1.3.6.1.4.1.25506.2.5.1.2.1.1.4) </w:t>
            </w:r>
          </w:p>
        </w:tc>
        <w:tc>
          <w:tcPr>
            <w:tcW w:w="1440" w:type="dxa"/>
          </w:tcPr>
          <w:p w14:paraId="3A7E12F5" w14:textId="77777777" w:rsidR="009162A6" w:rsidRPr="00DC1FF6" w:rsidRDefault="009162A6" w:rsidP="00C35694">
            <w:pPr>
              <w:pStyle w:val="TableText"/>
              <w:kinsoku w:val="0"/>
              <w:textAlignment w:val="top"/>
            </w:pPr>
            <w:r w:rsidRPr="00DC1FF6">
              <w:t>read-create</w:t>
            </w:r>
          </w:p>
        </w:tc>
        <w:tc>
          <w:tcPr>
            <w:tcW w:w="1000" w:type="dxa"/>
          </w:tcPr>
          <w:p w14:paraId="11AA1095" w14:textId="77777777" w:rsidR="009162A6" w:rsidRPr="00DC1FF6" w:rsidRDefault="009162A6" w:rsidP="00C35694">
            <w:pPr>
              <w:pStyle w:val="TableText"/>
              <w:kinsoku w:val="0"/>
              <w:textAlignment w:val="top"/>
            </w:pPr>
            <w:r w:rsidRPr="00DC1FF6">
              <w:t>No</w:t>
            </w:r>
          </w:p>
        </w:tc>
        <w:tc>
          <w:tcPr>
            <w:tcW w:w="2880" w:type="dxa"/>
          </w:tcPr>
          <w:p w14:paraId="444AD3DC" w14:textId="77777777" w:rsidR="009162A6" w:rsidRPr="00DC1FF6" w:rsidRDefault="009162A6" w:rsidP="00C35694">
            <w:pPr>
              <w:pStyle w:val="TableText"/>
              <w:kinsoku w:val="0"/>
              <w:textAlignment w:val="top"/>
            </w:pPr>
            <w:r w:rsidRPr="00DC1FF6">
              <w:t>As per MIB</w:t>
            </w:r>
          </w:p>
        </w:tc>
      </w:tr>
      <w:tr w:rsidR="009162A6" w:rsidRPr="00DC1FF6" w14:paraId="23CC5E9B" w14:textId="77777777" w:rsidTr="00A84E51">
        <w:tc>
          <w:tcPr>
            <w:tcW w:w="3000" w:type="dxa"/>
          </w:tcPr>
          <w:p w14:paraId="0FA9960B" w14:textId="77777777" w:rsidR="009162A6" w:rsidRPr="00DC1FF6" w:rsidRDefault="009162A6" w:rsidP="00C35694">
            <w:pPr>
              <w:pStyle w:val="TableText"/>
              <w:kinsoku w:val="0"/>
              <w:textAlignment w:val="top"/>
            </w:pPr>
            <w:r w:rsidRPr="00DC1FF6">
              <w:t xml:space="preserve">hh3cFlhOperServerUser (1.3.6.1.4.1.25506.2.5.1.2.1.1.5) </w:t>
            </w:r>
          </w:p>
        </w:tc>
        <w:tc>
          <w:tcPr>
            <w:tcW w:w="1440" w:type="dxa"/>
          </w:tcPr>
          <w:p w14:paraId="77EDDF7C" w14:textId="77777777" w:rsidR="009162A6" w:rsidRPr="00DC1FF6" w:rsidRDefault="009162A6" w:rsidP="00C35694">
            <w:pPr>
              <w:pStyle w:val="TableText"/>
              <w:kinsoku w:val="0"/>
              <w:textAlignment w:val="top"/>
            </w:pPr>
            <w:r w:rsidRPr="00DC1FF6">
              <w:t>read-create</w:t>
            </w:r>
          </w:p>
        </w:tc>
        <w:tc>
          <w:tcPr>
            <w:tcW w:w="1000" w:type="dxa"/>
          </w:tcPr>
          <w:p w14:paraId="7BA3A0CA" w14:textId="77777777" w:rsidR="009162A6" w:rsidRPr="00DC1FF6" w:rsidRDefault="009162A6" w:rsidP="00C35694">
            <w:pPr>
              <w:pStyle w:val="TableText"/>
              <w:kinsoku w:val="0"/>
              <w:textAlignment w:val="top"/>
            </w:pPr>
            <w:r w:rsidRPr="00DC1FF6">
              <w:t>No</w:t>
            </w:r>
          </w:p>
        </w:tc>
        <w:tc>
          <w:tcPr>
            <w:tcW w:w="2880" w:type="dxa"/>
          </w:tcPr>
          <w:p w14:paraId="4F5C5241" w14:textId="77777777" w:rsidR="009162A6" w:rsidRPr="00DC1FF6" w:rsidRDefault="009162A6" w:rsidP="00C35694">
            <w:pPr>
              <w:pStyle w:val="TableText"/>
              <w:kinsoku w:val="0"/>
              <w:textAlignment w:val="top"/>
            </w:pPr>
            <w:r w:rsidRPr="00DC1FF6">
              <w:t>As per MIB</w:t>
            </w:r>
          </w:p>
        </w:tc>
      </w:tr>
      <w:tr w:rsidR="009162A6" w:rsidRPr="00DC1FF6" w14:paraId="7916B8C9" w14:textId="77777777" w:rsidTr="00A84E51">
        <w:tc>
          <w:tcPr>
            <w:tcW w:w="3000" w:type="dxa"/>
          </w:tcPr>
          <w:p w14:paraId="725635B9" w14:textId="77777777" w:rsidR="009162A6" w:rsidRPr="00DC1FF6" w:rsidRDefault="009162A6" w:rsidP="00C35694">
            <w:pPr>
              <w:pStyle w:val="TableText"/>
              <w:kinsoku w:val="0"/>
              <w:textAlignment w:val="top"/>
            </w:pPr>
            <w:r w:rsidRPr="00DC1FF6">
              <w:t xml:space="preserve">hh3cFlhOperPassword (1.3.6.1.4.1.25506.2.5.1.2.1.1.6) </w:t>
            </w:r>
          </w:p>
        </w:tc>
        <w:tc>
          <w:tcPr>
            <w:tcW w:w="1440" w:type="dxa"/>
          </w:tcPr>
          <w:p w14:paraId="7057FD1B" w14:textId="77777777" w:rsidR="009162A6" w:rsidRPr="00DC1FF6" w:rsidRDefault="009162A6" w:rsidP="00C35694">
            <w:pPr>
              <w:pStyle w:val="TableText"/>
              <w:kinsoku w:val="0"/>
              <w:textAlignment w:val="top"/>
            </w:pPr>
            <w:r w:rsidRPr="00DC1FF6">
              <w:t>read-create</w:t>
            </w:r>
          </w:p>
        </w:tc>
        <w:tc>
          <w:tcPr>
            <w:tcW w:w="1000" w:type="dxa"/>
          </w:tcPr>
          <w:p w14:paraId="7A95DB3B" w14:textId="77777777" w:rsidR="009162A6" w:rsidRPr="00DC1FF6" w:rsidRDefault="009162A6" w:rsidP="00C35694">
            <w:pPr>
              <w:pStyle w:val="TableText"/>
              <w:kinsoku w:val="0"/>
              <w:textAlignment w:val="top"/>
            </w:pPr>
            <w:r w:rsidRPr="00DC1FF6">
              <w:t>No</w:t>
            </w:r>
          </w:p>
        </w:tc>
        <w:tc>
          <w:tcPr>
            <w:tcW w:w="2880" w:type="dxa"/>
          </w:tcPr>
          <w:p w14:paraId="62087253" w14:textId="77777777" w:rsidR="009162A6" w:rsidRPr="00DC1FF6" w:rsidRDefault="009162A6" w:rsidP="00C35694">
            <w:pPr>
              <w:pStyle w:val="TableText"/>
              <w:kinsoku w:val="0"/>
              <w:textAlignment w:val="top"/>
            </w:pPr>
            <w:r>
              <w:rPr>
                <w:rFonts w:ascii="Helvetica" w:hAnsi="Helvetica" w:cs="Helvetica" w:hint="eastAsia"/>
              </w:rPr>
              <w:t>A zero-length string will be returned when read.</w:t>
            </w:r>
          </w:p>
        </w:tc>
      </w:tr>
      <w:tr w:rsidR="009162A6" w:rsidRPr="00DC1FF6" w14:paraId="06A5C356" w14:textId="77777777" w:rsidTr="00A84E51">
        <w:tc>
          <w:tcPr>
            <w:tcW w:w="3000" w:type="dxa"/>
          </w:tcPr>
          <w:p w14:paraId="77BBE0AA" w14:textId="77777777" w:rsidR="009162A6" w:rsidRPr="00DC1FF6" w:rsidRDefault="009162A6" w:rsidP="00C35694">
            <w:pPr>
              <w:pStyle w:val="TableText"/>
              <w:kinsoku w:val="0"/>
              <w:textAlignment w:val="top"/>
            </w:pPr>
            <w:r w:rsidRPr="00DC1FF6">
              <w:t xml:space="preserve">hh3cFlhOperSourceFile (1.3.6.1.4.1.25506.2.5.1.2.1.1.7) </w:t>
            </w:r>
          </w:p>
        </w:tc>
        <w:tc>
          <w:tcPr>
            <w:tcW w:w="1440" w:type="dxa"/>
          </w:tcPr>
          <w:p w14:paraId="7DA6DE74" w14:textId="77777777" w:rsidR="009162A6" w:rsidRPr="00DC1FF6" w:rsidRDefault="009162A6" w:rsidP="00C35694">
            <w:pPr>
              <w:pStyle w:val="TableText"/>
              <w:kinsoku w:val="0"/>
              <w:textAlignment w:val="top"/>
            </w:pPr>
            <w:r w:rsidRPr="00DC1FF6">
              <w:t>read-create</w:t>
            </w:r>
          </w:p>
        </w:tc>
        <w:tc>
          <w:tcPr>
            <w:tcW w:w="1000" w:type="dxa"/>
          </w:tcPr>
          <w:p w14:paraId="05B0FC5C" w14:textId="77777777" w:rsidR="009162A6" w:rsidRPr="00DC1FF6" w:rsidRDefault="009162A6" w:rsidP="00C35694">
            <w:pPr>
              <w:pStyle w:val="TableText"/>
              <w:kinsoku w:val="0"/>
              <w:textAlignment w:val="top"/>
            </w:pPr>
            <w:r w:rsidRPr="00DC1FF6">
              <w:t>No</w:t>
            </w:r>
          </w:p>
        </w:tc>
        <w:tc>
          <w:tcPr>
            <w:tcW w:w="2880" w:type="dxa"/>
          </w:tcPr>
          <w:p w14:paraId="71CDFE68" w14:textId="77777777" w:rsidR="009162A6" w:rsidRPr="006E627C" w:rsidRDefault="009162A6" w:rsidP="00C35694">
            <w:pPr>
              <w:pStyle w:val="TableText"/>
              <w:kinsoku w:val="0"/>
              <w:textAlignment w:val="top"/>
            </w:pPr>
            <w:r w:rsidRPr="006E627C">
              <w:rPr>
                <w:rFonts w:hint="eastAsia"/>
              </w:rPr>
              <w:t xml:space="preserve">If the index </w:t>
            </w:r>
            <w:r w:rsidRPr="006E627C">
              <w:t>rang</w:t>
            </w:r>
            <w:r w:rsidRPr="006E627C">
              <w:rPr>
                <w:rFonts w:hint="eastAsia"/>
              </w:rPr>
              <w:t>es</w:t>
            </w:r>
            <w:r w:rsidRPr="006E627C">
              <w:t xml:space="preserve"> from </w:t>
            </w:r>
            <w:r w:rsidRPr="006E627C">
              <w:rPr>
                <w:rFonts w:hint="eastAsia"/>
              </w:rPr>
              <w:t>0x10000 to 0x1FFFF</w:t>
            </w:r>
            <w:r>
              <w:rPr>
                <w:rFonts w:hint="eastAsia"/>
              </w:rPr>
              <w:t>,</w:t>
            </w:r>
            <w:r w:rsidRPr="006E627C">
              <w:rPr>
                <w:rFonts w:hint="eastAsia"/>
              </w:rPr>
              <w:t xml:space="preserve"> </w:t>
            </w:r>
            <w:r>
              <w:rPr>
                <w:rFonts w:hint="eastAsia"/>
              </w:rPr>
              <w:t xml:space="preserve">for </w:t>
            </w:r>
            <w:r w:rsidRPr="006E627C">
              <w:t>net2FlashWithErase</w:t>
            </w:r>
            <w:r w:rsidRPr="006E627C">
              <w:rPr>
                <w:rFonts w:hint="eastAsia"/>
              </w:rPr>
              <w:t xml:space="preserve">, </w:t>
            </w:r>
            <w:r w:rsidRPr="006E627C">
              <w:t>net2FlashWithoutErase</w:t>
            </w:r>
            <w:r w:rsidRPr="006E627C">
              <w:rPr>
                <w:rFonts w:hint="eastAsia"/>
              </w:rPr>
              <w:t xml:space="preserve"> and </w:t>
            </w:r>
            <w:r w:rsidRPr="006E627C">
              <w:t>delete</w:t>
            </w:r>
            <w:r w:rsidRPr="006E627C">
              <w:rPr>
                <w:rFonts w:hint="eastAsia"/>
              </w:rPr>
              <w:t xml:space="preserve"> operation</w:t>
            </w:r>
            <w:r>
              <w:rPr>
                <w:rFonts w:hint="eastAsia"/>
              </w:rPr>
              <w:t xml:space="preserve">, the filename can only be a </w:t>
            </w:r>
            <w:r>
              <w:t>‘</w:t>
            </w:r>
            <w:r>
              <w:rPr>
                <w:rFonts w:hint="eastAsia"/>
              </w:rPr>
              <w:t>pure</w:t>
            </w:r>
            <w:r>
              <w:t>’</w:t>
            </w:r>
            <w:r>
              <w:rPr>
                <w:rFonts w:hint="eastAsia"/>
              </w:rPr>
              <w:t xml:space="preserve"> filename, namely it cannot contain </w:t>
            </w:r>
            <w:r>
              <w:t>‘</w:t>
            </w:r>
            <w:r>
              <w:rPr>
                <w:rFonts w:hint="eastAsia"/>
              </w:rPr>
              <w:t>/</w:t>
            </w:r>
            <w:r>
              <w:t>’</w:t>
            </w:r>
            <w:r>
              <w:rPr>
                <w:rFonts w:hint="eastAsia"/>
              </w:rPr>
              <w:t xml:space="preserve">, </w:t>
            </w:r>
          </w:p>
        </w:tc>
      </w:tr>
      <w:tr w:rsidR="009162A6" w:rsidRPr="00DC1FF6" w14:paraId="55935FD2" w14:textId="77777777" w:rsidTr="00A84E51">
        <w:tc>
          <w:tcPr>
            <w:tcW w:w="3000" w:type="dxa"/>
          </w:tcPr>
          <w:p w14:paraId="20436EEB" w14:textId="77777777" w:rsidR="009162A6" w:rsidRPr="00DC1FF6" w:rsidRDefault="009162A6" w:rsidP="00C35694">
            <w:pPr>
              <w:pStyle w:val="TableText"/>
              <w:kinsoku w:val="0"/>
              <w:textAlignment w:val="top"/>
            </w:pPr>
            <w:r w:rsidRPr="00DC1FF6">
              <w:t xml:space="preserve">hh3cFlhOperDestinationFile (1.3.6.1.4.1.25506.2.5.1.2.1.1.8) </w:t>
            </w:r>
          </w:p>
        </w:tc>
        <w:tc>
          <w:tcPr>
            <w:tcW w:w="1440" w:type="dxa"/>
          </w:tcPr>
          <w:p w14:paraId="5602FB72" w14:textId="77777777" w:rsidR="009162A6" w:rsidRPr="00DC1FF6" w:rsidRDefault="009162A6" w:rsidP="00C35694">
            <w:pPr>
              <w:pStyle w:val="TableText"/>
              <w:kinsoku w:val="0"/>
              <w:textAlignment w:val="top"/>
            </w:pPr>
            <w:r w:rsidRPr="00DC1FF6">
              <w:t>read-create</w:t>
            </w:r>
          </w:p>
        </w:tc>
        <w:tc>
          <w:tcPr>
            <w:tcW w:w="1000" w:type="dxa"/>
          </w:tcPr>
          <w:p w14:paraId="4B752898" w14:textId="77777777" w:rsidR="009162A6" w:rsidRPr="00DC1FF6" w:rsidRDefault="009162A6" w:rsidP="00C35694">
            <w:pPr>
              <w:pStyle w:val="TableText"/>
              <w:kinsoku w:val="0"/>
              <w:textAlignment w:val="top"/>
            </w:pPr>
            <w:r w:rsidRPr="00DC1FF6">
              <w:t>No</w:t>
            </w:r>
          </w:p>
        </w:tc>
        <w:tc>
          <w:tcPr>
            <w:tcW w:w="2880" w:type="dxa"/>
          </w:tcPr>
          <w:p w14:paraId="68A32370" w14:textId="77777777" w:rsidR="009162A6" w:rsidRPr="00DC1FF6" w:rsidRDefault="009162A6" w:rsidP="00C35694">
            <w:pPr>
              <w:pStyle w:val="TableText"/>
              <w:kinsoku w:val="0"/>
              <w:textAlignment w:val="top"/>
            </w:pPr>
            <w:r w:rsidRPr="00DC1FF6">
              <w:t>As per MIB</w:t>
            </w:r>
          </w:p>
        </w:tc>
      </w:tr>
      <w:tr w:rsidR="009162A6" w:rsidRPr="00DC1FF6" w14:paraId="2ED4EF21" w14:textId="77777777" w:rsidTr="00A84E51">
        <w:tc>
          <w:tcPr>
            <w:tcW w:w="3000" w:type="dxa"/>
          </w:tcPr>
          <w:p w14:paraId="11CFD6DB" w14:textId="77777777" w:rsidR="009162A6" w:rsidRPr="00DC1FF6" w:rsidRDefault="009162A6" w:rsidP="00C35694">
            <w:pPr>
              <w:pStyle w:val="TableText"/>
              <w:kinsoku w:val="0"/>
              <w:textAlignment w:val="top"/>
            </w:pPr>
            <w:r w:rsidRPr="00DC1FF6">
              <w:t xml:space="preserve">hh3cFlhOperStatus (1.3.6.1.4.1.25506.2.5.1.2.1.1.9) </w:t>
            </w:r>
          </w:p>
        </w:tc>
        <w:tc>
          <w:tcPr>
            <w:tcW w:w="1440" w:type="dxa"/>
          </w:tcPr>
          <w:p w14:paraId="6D7241AF" w14:textId="77777777" w:rsidR="009162A6" w:rsidRPr="00DC1FF6" w:rsidRDefault="009162A6" w:rsidP="00C35694">
            <w:pPr>
              <w:pStyle w:val="TableText"/>
              <w:kinsoku w:val="0"/>
              <w:textAlignment w:val="top"/>
            </w:pPr>
            <w:r w:rsidRPr="00DC1FF6">
              <w:t>read-only</w:t>
            </w:r>
          </w:p>
        </w:tc>
        <w:tc>
          <w:tcPr>
            <w:tcW w:w="1000" w:type="dxa"/>
          </w:tcPr>
          <w:p w14:paraId="534EC445" w14:textId="77777777" w:rsidR="009162A6" w:rsidRPr="00DC1FF6" w:rsidRDefault="009162A6" w:rsidP="00C35694">
            <w:pPr>
              <w:pStyle w:val="TableText"/>
              <w:kinsoku w:val="0"/>
              <w:textAlignment w:val="top"/>
            </w:pPr>
            <w:r w:rsidRPr="00DC1FF6">
              <w:t>No</w:t>
            </w:r>
          </w:p>
        </w:tc>
        <w:tc>
          <w:tcPr>
            <w:tcW w:w="2880" w:type="dxa"/>
          </w:tcPr>
          <w:p w14:paraId="0FCC61E9" w14:textId="77777777" w:rsidR="009162A6" w:rsidRPr="00DC1FF6" w:rsidRDefault="009162A6" w:rsidP="00C35694">
            <w:pPr>
              <w:pStyle w:val="TableText"/>
              <w:kinsoku w:val="0"/>
              <w:textAlignment w:val="top"/>
            </w:pPr>
            <w:r w:rsidRPr="00DC1FF6">
              <w:t>As per MIB</w:t>
            </w:r>
          </w:p>
        </w:tc>
      </w:tr>
      <w:tr w:rsidR="009162A6" w:rsidRPr="00DC1FF6" w14:paraId="5A0F5CB9" w14:textId="77777777" w:rsidTr="00A84E51">
        <w:tc>
          <w:tcPr>
            <w:tcW w:w="3000" w:type="dxa"/>
          </w:tcPr>
          <w:p w14:paraId="39E68367" w14:textId="77777777" w:rsidR="009162A6" w:rsidRPr="00DC1FF6" w:rsidRDefault="009162A6" w:rsidP="00C35694">
            <w:pPr>
              <w:pStyle w:val="TableText"/>
              <w:kinsoku w:val="0"/>
              <w:textAlignment w:val="top"/>
            </w:pPr>
            <w:r w:rsidRPr="00DC1FF6">
              <w:t xml:space="preserve">hh3cFlhOperEndNotification (1.3.6.1.4.1.25506.2.5.1.2.1.1.10) </w:t>
            </w:r>
          </w:p>
        </w:tc>
        <w:tc>
          <w:tcPr>
            <w:tcW w:w="1440" w:type="dxa"/>
          </w:tcPr>
          <w:p w14:paraId="5B4BEC05" w14:textId="77777777" w:rsidR="009162A6" w:rsidRPr="00DC1FF6" w:rsidRDefault="009162A6" w:rsidP="00C35694">
            <w:pPr>
              <w:pStyle w:val="TableText"/>
              <w:kinsoku w:val="0"/>
              <w:textAlignment w:val="top"/>
            </w:pPr>
            <w:r w:rsidRPr="00DC1FF6">
              <w:t>read-create</w:t>
            </w:r>
          </w:p>
        </w:tc>
        <w:tc>
          <w:tcPr>
            <w:tcW w:w="1000" w:type="dxa"/>
          </w:tcPr>
          <w:p w14:paraId="0AAA6159" w14:textId="77777777" w:rsidR="009162A6" w:rsidRPr="00DC1FF6" w:rsidRDefault="009162A6" w:rsidP="00C35694">
            <w:pPr>
              <w:pStyle w:val="TableText"/>
              <w:kinsoku w:val="0"/>
              <w:textAlignment w:val="top"/>
            </w:pPr>
            <w:r w:rsidRPr="00DC1FF6">
              <w:t>No</w:t>
            </w:r>
          </w:p>
        </w:tc>
        <w:tc>
          <w:tcPr>
            <w:tcW w:w="2880" w:type="dxa"/>
          </w:tcPr>
          <w:p w14:paraId="45654B87" w14:textId="77777777" w:rsidR="009162A6" w:rsidRPr="00DC1FF6" w:rsidRDefault="009162A6" w:rsidP="00C35694">
            <w:pPr>
              <w:pStyle w:val="TableText"/>
              <w:kinsoku w:val="0"/>
              <w:textAlignment w:val="top"/>
            </w:pPr>
            <w:r w:rsidRPr="00DC1FF6">
              <w:t>As per MIB</w:t>
            </w:r>
          </w:p>
        </w:tc>
      </w:tr>
      <w:tr w:rsidR="009162A6" w:rsidRPr="00DC1FF6" w14:paraId="43E56C31" w14:textId="77777777" w:rsidTr="00A84E51">
        <w:tc>
          <w:tcPr>
            <w:tcW w:w="3000" w:type="dxa"/>
          </w:tcPr>
          <w:p w14:paraId="1A650784" w14:textId="77777777" w:rsidR="009162A6" w:rsidRPr="00DC1FF6" w:rsidRDefault="009162A6" w:rsidP="00C35694">
            <w:pPr>
              <w:pStyle w:val="TableText"/>
              <w:kinsoku w:val="0"/>
              <w:textAlignment w:val="top"/>
            </w:pPr>
            <w:r w:rsidRPr="00DC1FF6">
              <w:t xml:space="preserve">hh3cFlhOperProgress (1.3.6.1.4.1.25506.2.5.1.2.1.1.11) </w:t>
            </w:r>
          </w:p>
        </w:tc>
        <w:tc>
          <w:tcPr>
            <w:tcW w:w="1440" w:type="dxa"/>
          </w:tcPr>
          <w:p w14:paraId="30DE126B" w14:textId="77777777" w:rsidR="009162A6" w:rsidRPr="00DC1FF6" w:rsidRDefault="009162A6" w:rsidP="00C35694">
            <w:pPr>
              <w:pStyle w:val="TableText"/>
              <w:kinsoku w:val="0"/>
              <w:textAlignment w:val="top"/>
            </w:pPr>
            <w:r w:rsidRPr="00DC1FF6">
              <w:t>read-only</w:t>
            </w:r>
          </w:p>
        </w:tc>
        <w:tc>
          <w:tcPr>
            <w:tcW w:w="1000" w:type="dxa"/>
          </w:tcPr>
          <w:p w14:paraId="527566F1" w14:textId="77777777" w:rsidR="009162A6" w:rsidRPr="00DC1FF6" w:rsidRDefault="009162A6" w:rsidP="00C35694">
            <w:pPr>
              <w:pStyle w:val="TableText"/>
              <w:kinsoku w:val="0"/>
              <w:textAlignment w:val="top"/>
            </w:pPr>
            <w:r w:rsidRPr="00DC1FF6">
              <w:t>No</w:t>
            </w:r>
          </w:p>
        </w:tc>
        <w:tc>
          <w:tcPr>
            <w:tcW w:w="2880" w:type="dxa"/>
          </w:tcPr>
          <w:p w14:paraId="7CFAFDBE" w14:textId="77777777" w:rsidR="009162A6" w:rsidRPr="00DC1FF6" w:rsidRDefault="009162A6" w:rsidP="00C35694">
            <w:pPr>
              <w:pStyle w:val="TableText"/>
              <w:kinsoku w:val="0"/>
              <w:textAlignment w:val="top"/>
            </w:pPr>
            <w:r w:rsidRPr="00DC1FF6">
              <w:t>As per MIB</w:t>
            </w:r>
          </w:p>
        </w:tc>
      </w:tr>
      <w:tr w:rsidR="009162A6" w:rsidRPr="00DC1FF6" w14:paraId="47673F42" w14:textId="77777777" w:rsidTr="00A84E51">
        <w:tc>
          <w:tcPr>
            <w:tcW w:w="3000" w:type="dxa"/>
          </w:tcPr>
          <w:p w14:paraId="53746B8A" w14:textId="77777777" w:rsidR="009162A6" w:rsidRPr="00DC1FF6" w:rsidRDefault="009162A6" w:rsidP="00C35694">
            <w:pPr>
              <w:pStyle w:val="TableText"/>
              <w:kinsoku w:val="0"/>
              <w:textAlignment w:val="top"/>
            </w:pPr>
            <w:r w:rsidRPr="00DC1FF6">
              <w:t xml:space="preserve">hh3cFlhOperRowStatus (1.3.6.1.4.1.25506.2.5.1.2.1.1.12) </w:t>
            </w:r>
          </w:p>
        </w:tc>
        <w:tc>
          <w:tcPr>
            <w:tcW w:w="1440" w:type="dxa"/>
          </w:tcPr>
          <w:p w14:paraId="344E81DF" w14:textId="77777777" w:rsidR="009162A6" w:rsidRPr="00DC1FF6" w:rsidRDefault="009162A6" w:rsidP="00C35694">
            <w:pPr>
              <w:pStyle w:val="TableText"/>
              <w:kinsoku w:val="0"/>
              <w:textAlignment w:val="top"/>
            </w:pPr>
            <w:r w:rsidRPr="00DC1FF6">
              <w:t>read-create</w:t>
            </w:r>
          </w:p>
        </w:tc>
        <w:tc>
          <w:tcPr>
            <w:tcW w:w="1000" w:type="dxa"/>
          </w:tcPr>
          <w:p w14:paraId="42D921B3" w14:textId="77777777" w:rsidR="009162A6" w:rsidRPr="00DC1FF6" w:rsidRDefault="009162A6" w:rsidP="00C35694">
            <w:pPr>
              <w:pStyle w:val="TableText"/>
              <w:kinsoku w:val="0"/>
              <w:textAlignment w:val="top"/>
            </w:pPr>
            <w:r w:rsidRPr="00DC1FF6">
              <w:t>No</w:t>
            </w:r>
          </w:p>
        </w:tc>
        <w:tc>
          <w:tcPr>
            <w:tcW w:w="2880" w:type="dxa"/>
          </w:tcPr>
          <w:p w14:paraId="1EEEBA21" w14:textId="77777777" w:rsidR="009162A6" w:rsidRPr="00DC1FF6" w:rsidRDefault="009162A6" w:rsidP="00C35694">
            <w:pPr>
              <w:pStyle w:val="TableText"/>
              <w:kinsoku w:val="0"/>
              <w:textAlignment w:val="top"/>
            </w:pPr>
            <w:r w:rsidRPr="00DC1FF6">
              <w:t>Only support active, createAndGo, destroy</w:t>
            </w:r>
          </w:p>
        </w:tc>
      </w:tr>
      <w:tr w:rsidR="009162A6" w:rsidRPr="00DC1FF6" w14:paraId="1812E072" w14:textId="77777777" w:rsidTr="00A84E51">
        <w:tc>
          <w:tcPr>
            <w:tcW w:w="3000" w:type="dxa"/>
          </w:tcPr>
          <w:p w14:paraId="5EF29473" w14:textId="77777777" w:rsidR="009162A6" w:rsidRPr="00DC1FF6" w:rsidRDefault="009162A6" w:rsidP="00C35694">
            <w:pPr>
              <w:pStyle w:val="TableText"/>
              <w:kinsoku w:val="0"/>
              <w:textAlignment w:val="top"/>
            </w:pPr>
            <w:r w:rsidRPr="00DC1FF6">
              <w:t xml:space="preserve">hh3cFlhOperServerPort (1.3.6.1.4.1.25506.2.5.1.2.1.1.13) </w:t>
            </w:r>
          </w:p>
        </w:tc>
        <w:tc>
          <w:tcPr>
            <w:tcW w:w="1440" w:type="dxa"/>
          </w:tcPr>
          <w:p w14:paraId="1B35F8F0" w14:textId="77777777" w:rsidR="009162A6" w:rsidRPr="00DC1FF6" w:rsidRDefault="009162A6" w:rsidP="00C35694">
            <w:pPr>
              <w:pStyle w:val="TableText"/>
              <w:kinsoku w:val="0"/>
              <w:textAlignment w:val="top"/>
            </w:pPr>
            <w:r w:rsidRPr="00DC1FF6">
              <w:t>read-create</w:t>
            </w:r>
          </w:p>
        </w:tc>
        <w:tc>
          <w:tcPr>
            <w:tcW w:w="1000" w:type="dxa"/>
          </w:tcPr>
          <w:p w14:paraId="009BDE04" w14:textId="77777777" w:rsidR="009162A6" w:rsidRPr="00DC1FF6" w:rsidRDefault="009162A6" w:rsidP="00C35694">
            <w:pPr>
              <w:pStyle w:val="TableText"/>
              <w:kinsoku w:val="0"/>
              <w:textAlignment w:val="top"/>
            </w:pPr>
            <w:r w:rsidRPr="00DC1FF6">
              <w:t>No</w:t>
            </w:r>
          </w:p>
        </w:tc>
        <w:tc>
          <w:tcPr>
            <w:tcW w:w="2880" w:type="dxa"/>
          </w:tcPr>
          <w:p w14:paraId="76A0F639" w14:textId="77777777" w:rsidR="009162A6" w:rsidRPr="00DC1FF6" w:rsidRDefault="009162A6" w:rsidP="00C35694">
            <w:pPr>
              <w:pStyle w:val="TableText"/>
              <w:kinsoku w:val="0"/>
              <w:textAlignment w:val="top"/>
            </w:pPr>
            <w:r w:rsidRPr="00DC1FF6">
              <w:rPr>
                <w:rFonts w:hint="eastAsia"/>
              </w:rPr>
              <w:t xml:space="preserve">Only support FTP </w:t>
            </w:r>
            <w:r w:rsidRPr="00DC1FF6">
              <w:t>protocol</w:t>
            </w:r>
          </w:p>
        </w:tc>
      </w:tr>
      <w:tr w:rsidR="009162A6" w:rsidRPr="00DC1FF6" w14:paraId="08E4B71D" w14:textId="77777777" w:rsidTr="00A84E51">
        <w:tc>
          <w:tcPr>
            <w:tcW w:w="3000" w:type="dxa"/>
          </w:tcPr>
          <w:p w14:paraId="27393E79" w14:textId="77777777" w:rsidR="009162A6" w:rsidRPr="00DC1FF6" w:rsidRDefault="009162A6" w:rsidP="00C35694">
            <w:pPr>
              <w:pStyle w:val="TableText"/>
              <w:kinsoku w:val="0"/>
              <w:textAlignment w:val="top"/>
            </w:pPr>
            <w:r w:rsidRPr="00D46845">
              <w:rPr>
                <w:rFonts w:hint="eastAsia"/>
              </w:rPr>
              <w:t>h</w:t>
            </w:r>
            <w:r w:rsidRPr="00D46845">
              <w:t>h3cFlhOperFailReason</w:t>
            </w:r>
            <w:r w:rsidRPr="00D46845">
              <w:rPr>
                <w:rFonts w:hint="eastAsia"/>
              </w:rPr>
              <w:t xml:space="preserve"> </w:t>
            </w:r>
            <w:r w:rsidRPr="00DC1FF6">
              <w:t>(1.</w:t>
            </w:r>
            <w:r>
              <w:t>3.6.1.4.1.25506.2.5.1.2.1.1.1</w:t>
            </w:r>
            <w:r>
              <w:rPr>
                <w:rFonts w:hint="eastAsia"/>
              </w:rPr>
              <w:t>4</w:t>
            </w:r>
            <w:r>
              <w:t>)</w:t>
            </w:r>
            <w:r>
              <w:rPr>
                <w:rFonts w:hint="eastAsia"/>
              </w:rPr>
              <w:t xml:space="preserve"> </w:t>
            </w:r>
          </w:p>
        </w:tc>
        <w:tc>
          <w:tcPr>
            <w:tcW w:w="1440" w:type="dxa"/>
          </w:tcPr>
          <w:p w14:paraId="5A1E5F41" w14:textId="77777777" w:rsidR="009162A6" w:rsidRPr="00DC1FF6" w:rsidRDefault="009162A6" w:rsidP="00C35694">
            <w:pPr>
              <w:pStyle w:val="TableText"/>
              <w:kinsoku w:val="0"/>
              <w:textAlignment w:val="top"/>
            </w:pPr>
            <w:r w:rsidRPr="00DC1FF6">
              <w:t>read-only</w:t>
            </w:r>
          </w:p>
        </w:tc>
        <w:tc>
          <w:tcPr>
            <w:tcW w:w="1000" w:type="dxa"/>
          </w:tcPr>
          <w:p w14:paraId="5A391C66" w14:textId="77777777" w:rsidR="009162A6" w:rsidRPr="00DC1FF6" w:rsidRDefault="009162A6" w:rsidP="00C35694">
            <w:pPr>
              <w:pStyle w:val="TableText"/>
              <w:kinsoku w:val="0"/>
              <w:textAlignment w:val="top"/>
            </w:pPr>
            <w:r w:rsidRPr="00DC1FF6">
              <w:t>No</w:t>
            </w:r>
          </w:p>
        </w:tc>
        <w:tc>
          <w:tcPr>
            <w:tcW w:w="2880" w:type="dxa"/>
          </w:tcPr>
          <w:p w14:paraId="5C036273" w14:textId="77777777" w:rsidR="009162A6" w:rsidRPr="004F0BD1" w:rsidRDefault="009162A6" w:rsidP="00C35694">
            <w:pPr>
              <w:pStyle w:val="TableText"/>
              <w:kinsoku w:val="0"/>
              <w:jc w:val="both"/>
              <w:textAlignment w:val="top"/>
              <w:rPr>
                <w:sz w:val="20"/>
                <w:szCs w:val="20"/>
              </w:rPr>
            </w:pPr>
            <w:r w:rsidRPr="00DC1FF6">
              <w:t>As per MIB</w:t>
            </w:r>
          </w:p>
        </w:tc>
      </w:tr>
      <w:tr w:rsidR="009162A6" w:rsidRPr="00157F83" w14:paraId="12099E20" w14:textId="77777777" w:rsidTr="00A84E51">
        <w:tc>
          <w:tcPr>
            <w:tcW w:w="3000" w:type="dxa"/>
          </w:tcPr>
          <w:p w14:paraId="49518523" w14:textId="77777777" w:rsidR="009162A6" w:rsidRPr="00157F83" w:rsidRDefault="009162A6" w:rsidP="00C35694">
            <w:pPr>
              <w:pStyle w:val="TableText"/>
              <w:kinsoku w:val="0"/>
              <w:textAlignment w:val="top"/>
            </w:pPr>
            <w:r w:rsidRPr="00157F83">
              <w:t xml:space="preserve">hh3cFlhOperSrvAddrType           </w:t>
            </w:r>
          </w:p>
          <w:p w14:paraId="576D72FE" w14:textId="77777777" w:rsidR="009162A6" w:rsidRPr="00157F83" w:rsidRDefault="009162A6" w:rsidP="00C35694">
            <w:pPr>
              <w:pStyle w:val="TableText"/>
              <w:kinsoku w:val="0"/>
              <w:textAlignment w:val="top"/>
            </w:pPr>
            <w:r w:rsidRPr="00DC1FF6">
              <w:t>(1.</w:t>
            </w:r>
            <w:r>
              <w:t>3.6.1.4.1.25506.2.5.1.2.1.1.1</w:t>
            </w:r>
            <w:r>
              <w:rPr>
                <w:rFonts w:hint="eastAsia"/>
              </w:rPr>
              <w:t>5</w:t>
            </w:r>
            <w:r>
              <w:t>)</w:t>
            </w:r>
          </w:p>
        </w:tc>
        <w:tc>
          <w:tcPr>
            <w:tcW w:w="1440" w:type="dxa"/>
          </w:tcPr>
          <w:p w14:paraId="1CE16DF7" w14:textId="77777777" w:rsidR="009162A6" w:rsidRPr="00157F83" w:rsidRDefault="009162A6" w:rsidP="00C35694">
            <w:pPr>
              <w:pStyle w:val="TableText"/>
              <w:kinsoku w:val="0"/>
              <w:textAlignment w:val="top"/>
            </w:pPr>
            <w:r w:rsidRPr="00157F83">
              <w:t>read-create</w:t>
            </w:r>
          </w:p>
        </w:tc>
        <w:tc>
          <w:tcPr>
            <w:tcW w:w="1000" w:type="dxa"/>
          </w:tcPr>
          <w:p w14:paraId="0F446198" w14:textId="77777777" w:rsidR="009162A6" w:rsidRPr="00157F83" w:rsidRDefault="009162A6" w:rsidP="00C35694">
            <w:pPr>
              <w:pStyle w:val="TableText"/>
              <w:kinsoku w:val="0"/>
              <w:textAlignment w:val="top"/>
            </w:pPr>
            <w:r w:rsidRPr="00157F83">
              <w:t>No</w:t>
            </w:r>
          </w:p>
        </w:tc>
        <w:tc>
          <w:tcPr>
            <w:tcW w:w="2880" w:type="dxa"/>
          </w:tcPr>
          <w:p w14:paraId="4D60B4EC" w14:textId="77777777" w:rsidR="009162A6" w:rsidRPr="00157F83" w:rsidRDefault="009162A6" w:rsidP="00C35694">
            <w:pPr>
              <w:pStyle w:val="TableText"/>
              <w:kinsoku w:val="0"/>
              <w:textAlignment w:val="top"/>
            </w:pPr>
            <w:r w:rsidRPr="00157F83">
              <w:t>As per MIB</w:t>
            </w:r>
          </w:p>
        </w:tc>
      </w:tr>
      <w:tr w:rsidR="009162A6" w:rsidRPr="00157F83" w14:paraId="0D4B2EDB" w14:textId="77777777" w:rsidTr="00A84E51">
        <w:tc>
          <w:tcPr>
            <w:tcW w:w="3000" w:type="dxa"/>
          </w:tcPr>
          <w:p w14:paraId="1603E3AE" w14:textId="77777777" w:rsidR="009162A6" w:rsidRPr="00157F83" w:rsidRDefault="009162A6" w:rsidP="00C35694">
            <w:pPr>
              <w:pStyle w:val="TableText"/>
              <w:kinsoku w:val="0"/>
              <w:textAlignment w:val="top"/>
            </w:pPr>
            <w:r w:rsidRPr="00157F83">
              <w:t xml:space="preserve">hh3cFlhOperSrvAddrRev            </w:t>
            </w:r>
          </w:p>
          <w:p w14:paraId="2E424A93" w14:textId="77777777" w:rsidR="009162A6" w:rsidRPr="00157F83" w:rsidRDefault="009162A6" w:rsidP="00C35694">
            <w:pPr>
              <w:pStyle w:val="TableText"/>
              <w:kinsoku w:val="0"/>
              <w:textAlignment w:val="top"/>
            </w:pPr>
            <w:r w:rsidRPr="00DC1FF6">
              <w:t>(1.</w:t>
            </w:r>
            <w:r>
              <w:t>3.6.1.4.1.25506.2.5.1.2.1.1.1</w:t>
            </w:r>
            <w:r>
              <w:rPr>
                <w:rFonts w:hint="eastAsia"/>
              </w:rPr>
              <w:t>6</w:t>
            </w:r>
            <w:r>
              <w:t>)</w:t>
            </w:r>
          </w:p>
        </w:tc>
        <w:tc>
          <w:tcPr>
            <w:tcW w:w="1440" w:type="dxa"/>
          </w:tcPr>
          <w:p w14:paraId="4033C45E" w14:textId="77777777" w:rsidR="009162A6" w:rsidRPr="00157F83" w:rsidRDefault="009162A6" w:rsidP="00C35694">
            <w:pPr>
              <w:pStyle w:val="TableText"/>
              <w:kinsoku w:val="0"/>
              <w:textAlignment w:val="top"/>
            </w:pPr>
            <w:r w:rsidRPr="00157F83">
              <w:t>read-create</w:t>
            </w:r>
          </w:p>
        </w:tc>
        <w:tc>
          <w:tcPr>
            <w:tcW w:w="1000" w:type="dxa"/>
          </w:tcPr>
          <w:p w14:paraId="1D011142" w14:textId="77777777" w:rsidR="009162A6" w:rsidRPr="00157F83" w:rsidRDefault="009162A6" w:rsidP="00C35694">
            <w:pPr>
              <w:pStyle w:val="TableText"/>
              <w:kinsoku w:val="0"/>
              <w:textAlignment w:val="top"/>
            </w:pPr>
            <w:r w:rsidRPr="00157F83">
              <w:t>No</w:t>
            </w:r>
          </w:p>
        </w:tc>
        <w:tc>
          <w:tcPr>
            <w:tcW w:w="2880" w:type="dxa"/>
          </w:tcPr>
          <w:p w14:paraId="4CFFD2EA" w14:textId="77777777" w:rsidR="009162A6" w:rsidRPr="00157F83" w:rsidRDefault="009162A6" w:rsidP="00C35694">
            <w:pPr>
              <w:pStyle w:val="TableText"/>
              <w:kinsoku w:val="0"/>
              <w:textAlignment w:val="top"/>
            </w:pPr>
            <w:r w:rsidRPr="00157F83">
              <w:t>As per MIB</w:t>
            </w:r>
          </w:p>
        </w:tc>
      </w:tr>
      <w:tr w:rsidR="009162A6" w:rsidRPr="00157F83" w14:paraId="7F15B13A" w14:textId="77777777" w:rsidTr="00A84E51">
        <w:tc>
          <w:tcPr>
            <w:tcW w:w="3000" w:type="dxa"/>
          </w:tcPr>
          <w:p w14:paraId="185144DA" w14:textId="77777777" w:rsidR="009162A6" w:rsidRPr="00157F83" w:rsidRDefault="009162A6" w:rsidP="00C35694">
            <w:pPr>
              <w:pStyle w:val="TableText"/>
              <w:kinsoku w:val="0"/>
              <w:textAlignment w:val="top"/>
            </w:pPr>
            <w:r w:rsidRPr="00157F83">
              <w:t xml:space="preserve">hh3cFlhOperSrvVPNName              </w:t>
            </w:r>
          </w:p>
          <w:p w14:paraId="00CB2901" w14:textId="77777777" w:rsidR="009162A6" w:rsidRPr="00157F83" w:rsidRDefault="009162A6" w:rsidP="00C35694">
            <w:pPr>
              <w:pStyle w:val="TableText"/>
              <w:kinsoku w:val="0"/>
              <w:textAlignment w:val="top"/>
            </w:pPr>
            <w:r w:rsidRPr="00DC1FF6">
              <w:t>(1.</w:t>
            </w:r>
            <w:r>
              <w:t>3.6.1.4.1.25506.2.5.1.2.1.1.1</w:t>
            </w:r>
            <w:r>
              <w:rPr>
                <w:rFonts w:hint="eastAsia"/>
              </w:rPr>
              <w:t>7</w:t>
            </w:r>
            <w:r>
              <w:t>)</w:t>
            </w:r>
          </w:p>
        </w:tc>
        <w:tc>
          <w:tcPr>
            <w:tcW w:w="1440" w:type="dxa"/>
          </w:tcPr>
          <w:p w14:paraId="0CF0BB9F" w14:textId="77777777" w:rsidR="009162A6" w:rsidRPr="00157F83" w:rsidRDefault="009162A6" w:rsidP="00C35694">
            <w:pPr>
              <w:pStyle w:val="TableText"/>
              <w:kinsoku w:val="0"/>
              <w:textAlignment w:val="top"/>
            </w:pPr>
            <w:r w:rsidRPr="00157F83">
              <w:t>read-create</w:t>
            </w:r>
          </w:p>
        </w:tc>
        <w:tc>
          <w:tcPr>
            <w:tcW w:w="1000" w:type="dxa"/>
          </w:tcPr>
          <w:p w14:paraId="0A5A7558" w14:textId="77777777" w:rsidR="009162A6" w:rsidRPr="00157F83" w:rsidRDefault="009162A6" w:rsidP="00C35694">
            <w:pPr>
              <w:pStyle w:val="TableText"/>
              <w:kinsoku w:val="0"/>
              <w:textAlignment w:val="top"/>
            </w:pPr>
            <w:r w:rsidRPr="00157F83">
              <w:t>No</w:t>
            </w:r>
          </w:p>
        </w:tc>
        <w:tc>
          <w:tcPr>
            <w:tcW w:w="2880" w:type="dxa"/>
          </w:tcPr>
          <w:p w14:paraId="4B5460E3" w14:textId="77777777" w:rsidR="009162A6" w:rsidRPr="00157F83" w:rsidRDefault="009162A6" w:rsidP="00C35694">
            <w:pPr>
              <w:pStyle w:val="TableText"/>
              <w:kinsoku w:val="0"/>
              <w:textAlignment w:val="top"/>
            </w:pPr>
            <w:r w:rsidRPr="00157F83">
              <w:t>As per MIB</w:t>
            </w:r>
          </w:p>
        </w:tc>
      </w:tr>
    </w:tbl>
    <w:p w14:paraId="7E3CEE9C" w14:textId="77777777" w:rsidR="009162A6" w:rsidRPr="009540D9" w:rsidRDefault="009162A6" w:rsidP="00C35694">
      <w:pPr>
        <w:spacing w:before="156" w:after="156"/>
        <w:ind w:left="420"/>
      </w:pPr>
    </w:p>
    <w:p w14:paraId="029AD049" w14:textId="77777777" w:rsidR="009162A6" w:rsidRPr="009540D9" w:rsidRDefault="009162A6" w:rsidP="00C35694">
      <w:pPr>
        <w:spacing w:before="156" w:after="156"/>
        <w:ind w:left="420"/>
      </w:pPr>
      <w:r w:rsidRPr="009540D9">
        <w:t xml:space="preserve">When ftp protocol is used to transmit file, the values for </w:t>
      </w:r>
      <w:r>
        <w:t>hh3c</w:t>
      </w:r>
      <w:r w:rsidRPr="009540D9">
        <w:t xml:space="preserve">FlhOperServerUser and </w:t>
      </w:r>
      <w:r>
        <w:t>hh3c</w:t>
      </w:r>
      <w:r w:rsidRPr="009540D9">
        <w:t>FlhOperPassword</w:t>
      </w:r>
      <w:r w:rsidRPr="009540D9" w:rsidDel="008C4001">
        <w:t xml:space="preserve"> </w:t>
      </w:r>
      <w:r w:rsidRPr="009540D9">
        <w:t>must be specified.</w:t>
      </w:r>
    </w:p>
    <w:p w14:paraId="08352C82" w14:textId="77777777" w:rsidR="009162A6" w:rsidRPr="009540D9" w:rsidRDefault="009162A6" w:rsidP="00C35694">
      <w:pPr>
        <w:spacing w:before="156" w:after="156"/>
        <w:ind w:left="420"/>
      </w:pPr>
      <w:r w:rsidRPr="009540D9">
        <w:t xml:space="preserve">The following values of </w:t>
      </w:r>
      <w:r>
        <w:t>Hh3c</w:t>
      </w:r>
      <w:r w:rsidRPr="009540D9">
        <w:t>FlashOperationStatus are implemented for tftp protocol:</w:t>
      </w:r>
    </w:p>
    <w:p w14:paraId="7AF91C3D"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 opInProgress(1) </w:t>
      </w:r>
    </w:p>
    <w:p w14:paraId="41BD5D04" w14:textId="77777777" w:rsidR="009162A6"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2: opSuccess(2) </w:t>
      </w:r>
    </w:p>
    <w:p w14:paraId="18A63FBE"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5B0587">
        <w:rPr>
          <w:rFonts w:eastAsia="charset0MS Sans Serif" w:hint="eastAsia"/>
          <w:sz w:val="18"/>
          <w:szCs w:val="18"/>
        </w:rPr>
        <w:t>5:</w:t>
      </w:r>
      <w:r w:rsidRPr="005B0587">
        <w:rPr>
          <w:rFonts w:eastAsia="charset0MS Sans Serif"/>
          <w:sz w:val="18"/>
          <w:szCs w:val="18"/>
        </w:rPr>
        <w:t xml:space="preserve"> opInvalidSourceName(5)</w:t>
      </w:r>
      <w:r>
        <w:rPr>
          <w:rFonts w:eastAsia="charset0MS Sans Serif" w:hint="eastAsia"/>
          <w:sz w:val="18"/>
          <w:szCs w:val="18"/>
        </w:rPr>
        <w:t xml:space="preserve"> </w:t>
      </w:r>
    </w:p>
    <w:p w14:paraId="3CE814F8"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10: opDeviceError(10) </w:t>
      </w:r>
    </w:p>
    <w:p w14:paraId="2E7949BC"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12: opDeviceFull(12) </w:t>
      </w:r>
    </w:p>
    <w:p w14:paraId="7E0E6A64"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13: opFileOpenError(13) </w:t>
      </w:r>
    </w:p>
    <w:p w14:paraId="0A1467E8"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14: opFileTransferError(14) </w:t>
      </w:r>
    </w:p>
    <w:p w14:paraId="4BE2E036"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16: opNoMemory(16) </w:t>
      </w:r>
    </w:p>
    <w:p w14:paraId="59C0428B"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19: opUnknownFailure(19)</w:t>
      </w:r>
    </w:p>
    <w:p w14:paraId="3FC5C0E9" w14:textId="77777777" w:rsidR="009162A6" w:rsidRPr="009540D9" w:rsidRDefault="009162A6" w:rsidP="00C35694">
      <w:pPr>
        <w:spacing w:before="156" w:after="156"/>
        <w:ind w:left="420"/>
      </w:pPr>
      <w:r w:rsidRPr="009540D9">
        <w:t xml:space="preserve">The following values of </w:t>
      </w:r>
      <w:r>
        <w:t>Hh3c</w:t>
      </w:r>
      <w:r w:rsidRPr="009540D9">
        <w:t>FlashOperationStatus are implemented for ftp protocol:</w:t>
      </w:r>
    </w:p>
    <w:p w14:paraId="2086927F"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 opInProgress(1) </w:t>
      </w:r>
    </w:p>
    <w:p w14:paraId="65AEE288"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2: opSuccess(2) </w:t>
      </w:r>
    </w:p>
    <w:p w14:paraId="013577CB" w14:textId="77777777" w:rsidR="009162A6"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3: opInvalidOperation(3)</w:t>
      </w:r>
      <w:r>
        <w:rPr>
          <w:rFonts w:eastAsia="charset0MS Sans Serif" w:hint="eastAsia"/>
          <w:sz w:val="18"/>
          <w:szCs w:val="18"/>
        </w:rPr>
        <w:t xml:space="preserve"> </w:t>
      </w:r>
    </w:p>
    <w:p w14:paraId="7B4147F0" w14:textId="77777777" w:rsidR="009162A6" w:rsidRPr="005B0587" w:rsidRDefault="009162A6" w:rsidP="00C35694">
      <w:pPr>
        <w:spacing w:before="156" w:after="156" w:line="240" w:lineRule="atLeast"/>
        <w:ind w:leftChars="800" w:left="1600" w:firstLineChars="100" w:firstLine="180"/>
        <w:rPr>
          <w:rFonts w:eastAsia="charset0MS Sans Serif"/>
          <w:sz w:val="18"/>
          <w:szCs w:val="18"/>
        </w:rPr>
      </w:pPr>
      <w:r w:rsidRPr="005B0587">
        <w:rPr>
          <w:rFonts w:eastAsia="charset0MS Sans Serif" w:hint="eastAsia"/>
          <w:sz w:val="18"/>
          <w:szCs w:val="18"/>
        </w:rPr>
        <w:t>5:</w:t>
      </w:r>
      <w:r w:rsidRPr="005B0587">
        <w:rPr>
          <w:rFonts w:eastAsia="charset0MS Sans Serif"/>
          <w:sz w:val="18"/>
          <w:szCs w:val="18"/>
        </w:rPr>
        <w:t xml:space="preserve"> opInvalidSourceName(5)</w:t>
      </w:r>
      <w:r>
        <w:rPr>
          <w:rFonts w:eastAsia="charset0MS Sans Serif" w:hint="eastAsia"/>
          <w:sz w:val="18"/>
          <w:szCs w:val="18"/>
        </w:rPr>
        <w:t xml:space="preserve"> </w:t>
      </w:r>
    </w:p>
    <w:p w14:paraId="1271ADF0"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5B0587">
        <w:rPr>
          <w:rFonts w:eastAsia="charset0MS Sans Serif" w:hint="eastAsia"/>
          <w:sz w:val="18"/>
          <w:szCs w:val="18"/>
        </w:rPr>
        <w:t>6:</w:t>
      </w:r>
      <w:r w:rsidRPr="005B0587">
        <w:rPr>
          <w:rFonts w:eastAsia="charset0MS Sans Serif"/>
          <w:sz w:val="18"/>
          <w:szCs w:val="18"/>
        </w:rPr>
        <w:t xml:space="preserve"> opInvalidDestName(6)</w:t>
      </w:r>
      <w:r>
        <w:rPr>
          <w:rFonts w:eastAsia="charset0MS Sans Serif" w:hint="eastAsia"/>
          <w:sz w:val="18"/>
          <w:szCs w:val="18"/>
        </w:rPr>
        <w:t xml:space="preserve"> </w:t>
      </w:r>
    </w:p>
    <w:p w14:paraId="2E2A96D9"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Pr>
          <w:rFonts w:eastAsia="charset0MS Sans Serif"/>
          <w:sz w:val="18"/>
          <w:szCs w:val="18"/>
        </w:rPr>
        <w:t xml:space="preserve">7: opInvalidServerAddress(7) </w:t>
      </w:r>
    </w:p>
    <w:p w14:paraId="32E9C153"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10: opDeviceError(10) </w:t>
      </w:r>
    </w:p>
    <w:p w14:paraId="4CAA535C"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12: opDeviceFull(12) </w:t>
      </w:r>
    </w:p>
    <w:p w14:paraId="3D4CD1D4"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13: opFileOpenError(13) </w:t>
      </w:r>
    </w:p>
    <w:p w14:paraId="471A90F3"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14: opFileTransferError(14) </w:t>
      </w:r>
    </w:p>
    <w:p w14:paraId="6137996F"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16: opNoMemory(16) </w:t>
      </w:r>
    </w:p>
    <w:p w14:paraId="2D062B64"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17: opAuthFail(17)  </w:t>
      </w:r>
    </w:p>
    <w:p w14:paraId="60BB5CAA"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19: opUnknownFailure(19)  </w:t>
      </w:r>
    </w:p>
    <w:p w14:paraId="0EDECE96" w14:textId="77777777" w:rsidR="009162A6" w:rsidRPr="009540D9" w:rsidRDefault="009162A6" w:rsidP="00C35694">
      <w:pPr>
        <w:spacing w:before="156" w:after="156"/>
        <w:ind w:left="420"/>
      </w:pPr>
      <w:r w:rsidRPr="009540D9">
        <w:t xml:space="preserve">The following values of </w:t>
      </w:r>
      <w:r>
        <w:t>Hh3c</w:t>
      </w:r>
      <w:r w:rsidRPr="009540D9">
        <w:t>FlashOperationStatus are implemented for deleting operation:</w:t>
      </w:r>
    </w:p>
    <w:p w14:paraId="14A80864"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1: opInProgress(1) </w:t>
      </w:r>
    </w:p>
    <w:p w14:paraId="0D56AB24" w14:textId="77777777" w:rsidR="009162A6"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 xml:space="preserve">2: opSuccess(2) </w:t>
      </w:r>
    </w:p>
    <w:p w14:paraId="50F02A24"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Pr>
          <w:rFonts w:eastAsia="charset0MS Sans Serif" w:hint="eastAsia"/>
          <w:sz w:val="18"/>
          <w:szCs w:val="18"/>
        </w:rPr>
        <w:t>5</w:t>
      </w:r>
      <w:r w:rsidRPr="005B0587">
        <w:rPr>
          <w:rFonts w:eastAsia="charset0MS Sans Serif"/>
          <w:sz w:val="18"/>
          <w:szCs w:val="18"/>
        </w:rPr>
        <w:t xml:space="preserve"> opInvalidSourceName(5)</w:t>
      </w:r>
      <w:r>
        <w:rPr>
          <w:rFonts w:eastAsia="charset0MS Sans Serif" w:hint="eastAsia"/>
          <w:sz w:val="18"/>
          <w:szCs w:val="18"/>
        </w:rPr>
        <w:t xml:space="preserve"> </w:t>
      </w:r>
    </w:p>
    <w:p w14:paraId="288D8B69"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20:opDeleteFileOpenError(20),</w:t>
      </w:r>
    </w:p>
    <w:p w14:paraId="5929F6F0"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21:opDeleteInvalidDevice(21),</w:t>
      </w:r>
    </w:p>
    <w:p w14:paraId="39F32D14"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22:opDeleteInvalidFunction(22),</w:t>
      </w:r>
    </w:p>
    <w:p w14:paraId="41153494"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23:opDeleteOperationError(23),</w:t>
      </w:r>
    </w:p>
    <w:p w14:paraId="658EE336"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24:opDeleteInvalidFileName(24),</w:t>
      </w:r>
    </w:p>
    <w:p w14:paraId="35AF7977"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25:opDeleteDeviceBusy(25),</w:t>
      </w:r>
    </w:p>
    <w:p w14:paraId="27D3A4D2"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26:opDeleteParaError(26),</w:t>
      </w:r>
    </w:p>
    <w:p w14:paraId="7D66D6EA" w14:textId="77777777" w:rsidR="009162A6" w:rsidRPr="009540D9" w:rsidRDefault="009162A6" w:rsidP="00C35694">
      <w:pPr>
        <w:spacing w:before="156" w:after="156" w:line="240" w:lineRule="atLeast"/>
        <w:ind w:leftChars="800" w:left="1600" w:firstLineChars="100" w:firstLine="180"/>
        <w:rPr>
          <w:rFonts w:eastAsia="charset0MS Sans Serif"/>
          <w:sz w:val="18"/>
          <w:szCs w:val="18"/>
        </w:rPr>
      </w:pPr>
      <w:r w:rsidRPr="009540D9">
        <w:rPr>
          <w:rFonts w:eastAsia="charset0MS Sans Serif"/>
          <w:sz w:val="18"/>
          <w:szCs w:val="18"/>
        </w:rPr>
        <w:t>27:opDeleteInvalidPath(27)</w:t>
      </w:r>
    </w:p>
    <w:p w14:paraId="6D4FCBE9" w14:textId="77777777" w:rsidR="009162A6" w:rsidRPr="00AB3E21" w:rsidRDefault="009162A6" w:rsidP="00EF108A"/>
    <w:p w14:paraId="294EA20E" w14:textId="77777777" w:rsidR="009162A6" w:rsidRDefault="009162A6" w:rsidP="00FD2180"/>
    <w:p w14:paraId="48ABC907" w14:textId="77777777" w:rsidR="009162A6" w:rsidRPr="00991579" w:rsidRDefault="009162A6" w:rsidP="00C35694"/>
    <w:p w14:paraId="014BF880" w14:textId="77777777" w:rsidR="00E44166" w:rsidRPr="004F4EAE" w:rsidRDefault="00E44166" w:rsidP="00E44166">
      <w:pPr>
        <w:pStyle w:val="1"/>
        <w:numPr>
          <w:ilvl w:val="0"/>
          <w:numId w:val="3"/>
        </w:numPr>
        <w:spacing w:before="240" w:after="240"/>
      </w:pPr>
      <w:bookmarkStart w:id="820" w:name="_Toc519694722"/>
      <w:r w:rsidRPr="004F4EAE">
        <w:t>HH3C-IF-EXT-MIB</w:t>
      </w:r>
      <w:bookmarkEnd w:id="820"/>
    </w:p>
    <w:p w14:paraId="5A88E9A4" w14:textId="77777777" w:rsidR="00E44166" w:rsidRPr="004F4EAE" w:rsidRDefault="00E44166" w:rsidP="004B1D3E">
      <w:pPr>
        <w:ind w:left="0"/>
      </w:pPr>
      <w:r w:rsidRPr="004F4EAE">
        <w:t>This MIB is an extension of interface MIBs such as IF-MIB. This MIB is applicable to routers, switches and other products. Some objects in this may be used only for some specific products, so users should refer to the related documents to acquire more detail information.</w:t>
      </w:r>
    </w:p>
    <w:p w14:paraId="517819B0" w14:textId="77777777" w:rsidR="00E44166" w:rsidRDefault="00E44166" w:rsidP="00E44166">
      <w:pPr>
        <w:pStyle w:val="2"/>
        <w:numPr>
          <w:ilvl w:val="1"/>
          <w:numId w:val="3"/>
        </w:numPr>
        <w:tabs>
          <w:tab w:val="num" w:pos="576"/>
        </w:tabs>
        <w:autoSpaceDE/>
        <w:autoSpaceDN/>
        <w:adjustRightInd/>
        <w:ind w:left="576" w:hanging="576"/>
        <w:jc w:val="both"/>
        <w:textAlignment w:val="auto"/>
        <w:rPr>
          <w:rFonts w:ascii="Helvetica" w:eastAsiaTheme="minorEastAsia" w:hAnsi="Helvetica" w:cs="Helvetica"/>
        </w:rPr>
      </w:pPr>
      <w:bookmarkStart w:id="821" w:name="_Toc519694723"/>
      <w:r w:rsidRPr="00543868">
        <w:rPr>
          <w:rFonts w:ascii="Helvetica" w:eastAsia="charset0MS Sans Serif" w:hAnsi="Helvetica" w:cs="Helvetica"/>
        </w:rPr>
        <w:t>Scalar</w:t>
      </w:r>
      <w:r w:rsidRPr="004F4EAE">
        <w:rPr>
          <w:rFonts w:ascii="Helvetica" w:eastAsia="charset0MS Sans Serif" w:hAnsi="Helvetica" w:cs="Helvetica"/>
        </w:rPr>
        <w:t xml:space="preserve"> Objects</w:t>
      </w:r>
      <w:bookmarkEnd w:id="821"/>
    </w:p>
    <w:tbl>
      <w:tblPr>
        <w:tblStyle w:val="IndexTable"/>
        <w:tblW w:w="8325" w:type="dxa"/>
        <w:tblLayout w:type="fixed"/>
        <w:tblLook w:val="04A0" w:firstRow="1" w:lastRow="0" w:firstColumn="1" w:lastColumn="0" w:noHBand="0" w:noVBand="1"/>
      </w:tblPr>
      <w:tblGrid>
        <w:gridCol w:w="3001"/>
        <w:gridCol w:w="1441"/>
        <w:gridCol w:w="1001"/>
        <w:gridCol w:w="2882"/>
      </w:tblGrid>
      <w:tr w:rsidR="00D14E29" w:rsidRPr="00DC1FF6" w14:paraId="0BA5A773" w14:textId="77777777" w:rsidTr="00D14E29">
        <w:trPr>
          <w:cnfStyle w:val="100000000000" w:firstRow="1" w:lastRow="0" w:firstColumn="0" w:lastColumn="0" w:oddVBand="0" w:evenVBand="0" w:oddHBand="0" w:evenHBand="0" w:firstRowFirstColumn="0" w:firstRowLastColumn="0" w:lastRowFirstColumn="0" w:lastRowLastColumn="0"/>
        </w:trPr>
        <w:tc>
          <w:tcPr>
            <w:tcW w:w="3001" w:type="dxa"/>
          </w:tcPr>
          <w:p w14:paraId="077E4377" w14:textId="77777777" w:rsidR="00D14E29" w:rsidRPr="00DC1FF6" w:rsidRDefault="00D14E29" w:rsidP="00110482">
            <w:pPr>
              <w:pStyle w:val="TableHeading"/>
            </w:pPr>
            <w:r>
              <w:t>Object (OID)</w:t>
            </w:r>
          </w:p>
        </w:tc>
        <w:tc>
          <w:tcPr>
            <w:tcW w:w="1441" w:type="dxa"/>
          </w:tcPr>
          <w:p w14:paraId="11EEED7F" w14:textId="77777777" w:rsidR="00D14E29" w:rsidRPr="00DC1FF6" w:rsidRDefault="00D14E29" w:rsidP="00110482">
            <w:pPr>
              <w:pStyle w:val="TableHeading"/>
            </w:pPr>
            <w:r w:rsidRPr="00DC1FF6">
              <w:t>Access</w:t>
            </w:r>
          </w:p>
        </w:tc>
        <w:tc>
          <w:tcPr>
            <w:tcW w:w="1001" w:type="dxa"/>
          </w:tcPr>
          <w:p w14:paraId="1619DCA2" w14:textId="77777777" w:rsidR="00D14E29" w:rsidRPr="00DC1FF6" w:rsidRDefault="00D14E29" w:rsidP="00110482">
            <w:pPr>
              <w:pStyle w:val="TableHeading"/>
            </w:pPr>
            <w:r w:rsidRPr="00DC1FF6">
              <w:t>PDS</w:t>
            </w:r>
          </w:p>
        </w:tc>
        <w:tc>
          <w:tcPr>
            <w:tcW w:w="2882" w:type="dxa"/>
          </w:tcPr>
          <w:p w14:paraId="7931EEDE" w14:textId="77777777" w:rsidR="00D14E29" w:rsidRPr="00DC1FF6" w:rsidRDefault="00D14E29" w:rsidP="00110482">
            <w:pPr>
              <w:pStyle w:val="TableHeading"/>
            </w:pPr>
            <w:r>
              <w:t>Comments</w:t>
            </w:r>
          </w:p>
        </w:tc>
      </w:tr>
      <w:tr w:rsidR="00E44166" w:rsidRPr="00DC1FF6" w14:paraId="52480BC8" w14:textId="77777777" w:rsidTr="00D14E29">
        <w:tc>
          <w:tcPr>
            <w:tcW w:w="3001" w:type="dxa"/>
          </w:tcPr>
          <w:p w14:paraId="6D15905C" w14:textId="77777777" w:rsidR="00E44166" w:rsidRPr="00DC1FF6" w:rsidRDefault="00E44166" w:rsidP="00110482">
            <w:pPr>
              <w:pStyle w:val="TableText"/>
              <w:kinsoku w:val="0"/>
              <w:textAlignment w:val="top"/>
            </w:pPr>
            <w:r w:rsidRPr="00DC1FF6">
              <w:t xml:space="preserve">hh3cIfStatGlobalFlowInterval (1.3.6.1.4.1.25506.2.40.1.1) </w:t>
            </w:r>
          </w:p>
        </w:tc>
        <w:tc>
          <w:tcPr>
            <w:tcW w:w="1441" w:type="dxa"/>
          </w:tcPr>
          <w:p w14:paraId="6F50125B" w14:textId="77777777" w:rsidR="00E44166" w:rsidRPr="00DC1FF6" w:rsidRDefault="00E44166" w:rsidP="00110482">
            <w:pPr>
              <w:pStyle w:val="TableText"/>
              <w:kinsoku w:val="0"/>
              <w:textAlignment w:val="top"/>
            </w:pPr>
            <w:r w:rsidRPr="00DC1FF6">
              <w:t>read-</w:t>
            </w:r>
            <w:r w:rsidRPr="00DC1FF6">
              <w:rPr>
                <w:rFonts w:hint="eastAsia"/>
              </w:rPr>
              <w:t>write</w:t>
            </w:r>
          </w:p>
        </w:tc>
        <w:tc>
          <w:tcPr>
            <w:tcW w:w="1001" w:type="dxa"/>
          </w:tcPr>
          <w:p w14:paraId="6DDD0D7D" w14:textId="77777777" w:rsidR="00E44166" w:rsidRPr="00DC1FF6" w:rsidRDefault="00E44166" w:rsidP="00110482">
            <w:pPr>
              <w:pStyle w:val="TableText"/>
              <w:kinsoku w:val="0"/>
              <w:textAlignment w:val="top"/>
            </w:pPr>
            <w:r w:rsidRPr="00DC1FF6">
              <w:rPr>
                <w:rFonts w:hint="eastAsia"/>
              </w:rPr>
              <w:t>Yes</w:t>
            </w:r>
          </w:p>
        </w:tc>
        <w:tc>
          <w:tcPr>
            <w:tcW w:w="2882" w:type="dxa"/>
          </w:tcPr>
          <w:p w14:paraId="545B6BEB" w14:textId="77777777" w:rsidR="00E44166" w:rsidRPr="00DC1FF6" w:rsidRDefault="00E44166" w:rsidP="00110482">
            <w:pPr>
              <w:pStyle w:val="TableText"/>
              <w:kinsoku w:val="0"/>
              <w:textAlignment w:val="top"/>
            </w:pPr>
            <w:r>
              <w:rPr>
                <w:rFonts w:hint="eastAsia"/>
              </w:rPr>
              <w:t>Not supported</w:t>
            </w:r>
          </w:p>
        </w:tc>
      </w:tr>
      <w:tr w:rsidR="00E44166" w:rsidRPr="00DC1FF6" w14:paraId="6C112C91" w14:textId="77777777" w:rsidTr="00D14E29">
        <w:tc>
          <w:tcPr>
            <w:tcW w:w="3001" w:type="dxa"/>
          </w:tcPr>
          <w:p w14:paraId="30F8E9B3" w14:textId="77777777" w:rsidR="00E44166" w:rsidRPr="00E27BDF" w:rsidRDefault="00E44166" w:rsidP="00110482">
            <w:pPr>
              <w:pStyle w:val="TableText"/>
              <w:kinsoku w:val="0"/>
              <w:textAlignment w:val="top"/>
            </w:pPr>
            <w:r w:rsidRPr="00E27BDF">
              <w:t>hh3cIf</w:t>
            </w:r>
            <w:r w:rsidRPr="00E27BDF">
              <w:rPr>
                <w:rFonts w:hint="eastAsia"/>
              </w:rPr>
              <w:t>ShutDownI</w:t>
            </w:r>
            <w:r w:rsidRPr="00E27BDF">
              <w:t>nterval (1.3.6.1.4.1.25506.2.40.1.</w:t>
            </w:r>
            <w:r w:rsidRPr="00E27BDF">
              <w:rPr>
                <w:rFonts w:hint="eastAsia"/>
              </w:rPr>
              <w:t>2</w:t>
            </w:r>
            <w:r>
              <w:t xml:space="preserve">) </w:t>
            </w:r>
          </w:p>
        </w:tc>
        <w:tc>
          <w:tcPr>
            <w:tcW w:w="1441" w:type="dxa"/>
          </w:tcPr>
          <w:p w14:paraId="582A3D09" w14:textId="77777777" w:rsidR="00E44166" w:rsidRPr="00E27BDF" w:rsidRDefault="00E44166" w:rsidP="00110482">
            <w:pPr>
              <w:pStyle w:val="TableText"/>
              <w:kinsoku w:val="0"/>
              <w:textAlignment w:val="top"/>
            </w:pPr>
            <w:r w:rsidRPr="00E27BDF">
              <w:t>read-write</w:t>
            </w:r>
          </w:p>
        </w:tc>
        <w:tc>
          <w:tcPr>
            <w:tcW w:w="1001" w:type="dxa"/>
          </w:tcPr>
          <w:p w14:paraId="67746745" w14:textId="77777777" w:rsidR="00E44166" w:rsidRPr="00E27BDF" w:rsidRDefault="00E44166" w:rsidP="00110482">
            <w:pPr>
              <w:pStyle w:val="TableText"/>
              <w:kinsoku w:val="0"/>
              <w:textAlignment w:val="top"/>
            </w:pPr>
            <w:r w:rsidRPr="00E27BDF">
              <w:rPr>
                <w:rFonts w:hint="eastAsia"/>
              </w:rPr>
              <w:t>Current</w:t>
            </w:r>
          </w:p>
        </w:tc>
        <w:tc>
          <w:tcPr>
            <w:tcW w:w="2882" w:type="dxa"/>
          </w:tcPr>
          <w:p w14:paraId="77AABC92" w14:textId="77777777" w:rsidR="00E44166" w:rsidRPr="00E27BDF" w:rsidRDefault="00E44166" w:rsidP="00110482">
            <w:pPr>
              <w:pStyle w:val="TableText"/>
              <w:kinsoku w:val="0"/>
              <w:textAlignment w:val="top"/>
            </w:pPr>
            <w:r w:rsidRPr="00E27BDF">
              <w:rPr>
                <w:rFonts w:hint="eastAsia"/>
              </w:rPr>
              <w:t>1-300</w:t>
            </w:r>
          </w:p>
        </w:tc>
      </w:tr>
      <w:tr w:rsidR="00E44166" w14:paraId="099BC3EE" w14:textId="77777777" w:rsidTr="00D14E29">
        <w:tc>
          <w:tcPr>
            <w:tcW w:w="3001" w:type="dxa"/>
            <w:hideMark/>
          </w:tcPr>
          <w:p w14:paraId="69E79682" w14:textId="77777777" w:rsidR="00E44166" w:rsidRDefault="00E44166" w:rsidP="00110482">
            <w:pPr>
              <w:pStyle w:val="TableText"/>
              <w:kinsoku w:val="0"/>
              <w:textAlignment w:val="top"/>
            </w:pPr>
            <w:r>
              <w:t>hh3cIfThroughputInKbps (1.3.6.1.4.1.25506.2.40.1.3)</w:t>
            </w:r>
          </w:p>
        </w:tc>
        <w:tc>
          <w:tcPr>
            <w:tcW w:w="1441" w:type="dxa"/>
            <w:hideMark/>
          </w:tcPr>
          <w:p w14:paraId="7485DF5A" w14:textId="77777777" w:rsidR="00E44166" w:rsidRDefault="00E44166" w:rsidP="00110482">
            <w:pPr>
              <w:pStyle w:val="TableText"/>
              <w:kinsoku w:val="0"/>
              <w:textAlignment w:val="top"/>
            </w:pPr>
            <w:r>
              <w:t>read-only</w:t>
            </w:r>
          </w:p>
        </w:tc>
        <w:tc>
          <w:tcPr>
            <w:tcW w:w="1001" w:type="dxa"/>
            <w:hideMark/>
          </w:tcPr>
          <w:p w14:paraId="4ED66FA3" w14:textId="77777777" w:rsidR="00E44166" w:rsidRDefault="00E44166" w:rsidP="00110482">
            <w:pPr>
              <w:pStyle w:val="TableText"/>
              <w:kinsoku w:val="0"/>
              <w:textAlignment w:val="top"/>
            </w:pPr>
            <w:r>
              <w:t>No</w:t>
            </w:r>
          </w:p>
        </w:tc>
        <w:tc>
          <w:tcPr>
            <w:tcW w:w="2882" w:type="dxa"/>
            <w:hideMark/>
          </w:tcPr>
          <w:p w14:paraId="1385A871" w14:textId="77777777" w:rsidR="00E44166" w:rsidRDefault="00E44166" w:rsidP="00110482">
            <w:pPr>
              <w:pStyle w:val="TableText"/>
              <w:kinsoku w:val="0"/>
              <w:textAlignment w:val="top"/>
            </w:pPr>
            <w:r>
              <w:t>As per MIB</w:t>
            </w:r>
          </w:p>
        </w:tc>
      </w:tr>
      <w:tr w:rsidR="00E44166" w14:paraId="21E09145" w14:textId="77777777" w:rsidTr="00D14E29">
        <w:tc>
          <w:tcPr>
            <w:tcW w:w="3001" w:type="dxa"/>
            <w:hideMark/>
          </w:tcPr>
          <w:p w14:paraId="37B842E0" w14:textId="77777777" w:rsidR="00E44166" w:rsidRDefault="00E44166" w:rsidP="00110482">
            <w:pPr>
              <w:pStyle w:val="TableText"/>
              <w:kinsoku w:val="0"/>
              <w:textAlignment w:val="top"/>
            </w:pPr>
            <w:r>
              <w:t>hh3cIfThroughputOutKbps (1.3.6.1.4.1.25506.2.40.1.4)</w:t>
            </w:r>
          </w:p>
        </w:tc>
        <w:tc>
          <w:tcPr>
            <w:tcW w:w="1441" w:type="dxa"/>
            <w:hideMark/>
          </w:tcPr>
          <w:p w14:paraId="32EA54CE" w14:textId="77777777" w:rsidR="00E44166" w:rsidRDefault="00E44166" w:rsidP="00110482">
            <w:pPr>
              <w:pStyle w:val="TableText"/>
              <w:kinsoku w:val="0"/>
              <w:textAlignment w:val="top"/>
            </w:pPr>
            <w:r>
              <w:t>read-only</w:t>
            </w:r>
          </w:p>
        </w:tc>
        <w:tc>
          <w:tcPr>
            <w:tcW w:w="1001" w:type="dxa"/>
            <w:hideMark/>
          </w:tcPr>
          <w:p w14:paraId="62C43CF9" w14:textId="77777777" w:rsidR="00E44166" w:rsidRDefault="00E44166" w:rsidP="00110482">
            <w:pPr>
              <w:pStyle w:val="TableText"/>
              <w:kinsoku w:val="0"/>
              <w:textAlignment w:val="top"/>
            </w:pPr>
            <w:r>
              <w:t>No</w:t>
            </w:r>
          </w:p>
        </w:tc>
        <w:tc>
          <w:tcPr>
            <w:tcW w:w="2882" w:type="dxa"/>
            <w:hideMark/>
          </w:tcPr>
          <w:p w14:paraId="1D640A01" w14:textId="77777777" w:rsidR="00E44166" w:rsidRDefault="00E44166" w:rsidP="00110482">
            <w:pPr>
              <w:pStyle w:val="TableText"/>
              <w:kinsoku w:val="0"/>
              <w:textAlignment w:val="top"/>
            </w:pPr>
            <w:r>
              <w:t>As per MIB</w:t>
            </w:r>
          </w:p>
        </w:tc>
      </w:tr>
      <w:tr w:rsidR="00E44166" w:rsidRPr="00DC1FF6" w14:paraId="3A86FE08" w14:textId="77777777" w:rsidTr="00D14E29">
        <w:tc>
          <w:tcPr>
            <w:tcW w:w="3001" w:type="dxa"/>
          </w:tcPr>
          <w:p w14:paraId="3F31D3CA" w14:textId="77777777" w:rsidR="00E44166" w:rsidRPr="00DC1FF6" w:rsidRDefault="00E44166" w:rsidP="00110482">
            <w:pPr>
              <w:pStyle w:val="TableText"/>
              <w:kinsoku w:val="0"/>
              <w:textAlignment w:val="top"/>
            </w:pPr>
            <w:r w:rsidRPr="00DC1FF6">
              <w:t xml:space="preserve">hh3cIfPhysicalNumber (1.3.6.1.4.1.25506.2.40.2.3.1) </w:t>
            </w:r>
          </w:p>
        </w:tc>
        <w:tc>
          <w:tcPr>
            <w:tcW w:w="1441" w:type="dxa"/>
          </w:tcPr>
          <w:p w14:paraId="7596D069" w14:textId="77777777" w:rsidR="00E44166" w:rsidRPr="00DC1FF6" w:rsidRDefault="00E44166" w:rsidP="00110482">
            <w:pPr>
              <w:pStyle w:val="TableText"/>
              <w:kinsoku w:val="0"/>
              <w:textAlignment w:val="top"/>
            </w:pPr>
            <w:r w:rsidRPr="00DC1FF6">
              <w:t>read-only</w:t>
            </w:r>
          </w:p>
        </w:tc>
        <w:tc>
          <w:tcPr>
            <w:tcW w:w="1001" w:type="dxa"/>
          </w:tcPr>
          <w:p w14:paraId="35C638CB" w14:textId="77777777" w:rsidR="00E44166" w:rsidRPr="00DC1FF6" w:rsidRDefault="00E44166" w:rsidP="00110482">
            <w:pPr>
              <w:pStyle w:val="TableText"/>
              <w:kinsoku w:val="0"/>
              <w:textAlignment w:val="top"/>
            </w:pPr>
            <w:r w:rsidRPr="00DC1FF6">
              <w:rPr>
                <w:rFonts w:hint="eastAsia"/>
              </w:rPr>
              <w:t>No</w:t>
            </w:r>
          </w:p>
        </w:tc>
        <w:tc>
          <w:tcPr>
            <w:tcW w:w="2882" w:type="dxa"/>
          </w:tcPr>
          <w:p w14:paraId="107D85E9" w14:textId="77777777" w:rsidR="00E44166" w:rsidRPr="00DC1FF6" w:rsidRDefault="00E44166" w:rsidP="00110482">
            <w:pPr>
              <w:pStyle w:val="TableText"/>
              <w:kinsoku w:val="0"/>
              <w:textAlignment w:val="top"/>
            </w:pPr>
            <w:r w:rsidRPr="00DC1FF6">
              <w:t>As per MIB</w:t>
            </w:r>
          </w:p>
        </w:tc>
      </w:tr>
    </w:tbl>
    <w:p w14:paraId="67CC5032" w14:textId="77777777" w:rsidR="00E44166" w:rsidRDefault="00E44166" w:rsidP="00E44166"/>
    <w:p w14:paraId="242D7F75" w14:textId="77777777" w:rsidR="00E44166" w:rsidRPr="0005146C" w:rsidRDefault="00E44166" w:rsidP="00E44166">
      <w:pPr>
        <w:pStyle w:val="2"/>
        <w:numPr>
          <w:ilvl w:val="1"/>
          <w:numId w:val="3"/>
        </w:numPr>
        <w:tabs>
          <w:tab w:val="num" w:pos="576"/>
        </w:tabs>
        <w:autoSpaceDE/>
        <w:autoSpaceDN/>
        <w:adjustRightInd/>
        <w:ind w:left="576" w:hanging="576"/>
        <w:jc w:val="both"/>
        <w:textAlignment w:val="auto"/>
        <w:rPr>
          <w:rFonts w:ascii="Helvetica" w:eastAsia="charset0MS Sans Serif" w:hAnsi="Helvetica" w:cs="Helvetica"/>
        </w:rPr>
      </w:pPr>
      <w:bookmarkStart w:id="822" w:name="_Toc519694724"/>
      <w:r w:rsidRPr="0005146C">
        <w:rPr>
          <w:rFonts w:ascii="Helvetica" w:eastAsia="charset0MS Sans Serif" w:hAnsi="Helvetica" w:cs="Helvetica"/>
        </w:rPr>
        <w:t>hh3cIfFlowStatTable</w:t>
      </w:r>
      <w:bookmarkEnd w:id="822"/>
    </w:p>
    <w:p w14:paraId="007F778F" w14:textId="77777777" w:rsidR="00E44166" w:rsidRPr="004B1D3E" w:rsidRDefault="00E44166" w:rsidP="004B1D3E">
      <w:pPr>
        <w:ind w:left="0"/>
        <w:rPr>
          <w:rFonts w:eastAsia="黑体"/>
          <w:b/>
          <w:bCs/>
          <w:kern w:val="0"/>
          <w:sz w:val="22"/>
          <w:szCs w:val="22"/>
        </w:rPr>
      </w:pPr>
      <w:r w:rsidRPr="004B1D3E">
        <w:rPr>
          <w:rFonts w:eastAsia="黑体"/>
          <w:b/>
          <w:bCs/>
          <w:kern w:val="0"/>
          <w:sz w:val="22"/>
          <w:szCs w:val="22"/>
        </w:rPr>
        <w:t>OID: 1.3.6.1.4.1.25506.2.40.2.1.2.1</w:t>
      </w:r>
    </w:p>
    <w:tbl>
      <w:tblPr>
        <w:tblStyle w:val="IndexTable"/>
        <w:tblW w:w="0" w:type="auto"/>
        <w:tblLayout w:type="fixed"/>
        <w:tblLook w:val="01E0" w:firstRow="1" w:lastRow="1" w:firstColumn="1" w:lastColumn="1" w:noHBand="0" w:noVBand="0"/>
      </w:tblPr>
      <w:tblGrid>
        <w:gridCol w:w="3000"/>
        <w:gridCol w:w="1440"/>
        <w:gridCol w:w="1000"/>
        <w:gridCol w:w="2880"/>
      </w:tblGrid>
      <w:tr w:rsidR="00E44166" w:rsidRPr="005F0775" w14:paraId="08DDFEF9" w14:textId="77777777" w:rsidTr="00D14E29">
        <w:trPr>
          <w:cnfStyle w:val="100000000000" w:firstRow="1" w:lastRow="0" w:firstColumn="0" w:lastColumn="0" w:oddVBand="0" w:evenVBand="0" w:oddHBand="0" w:evenHBand="0" w:firstRowFirstColumn="0" w:firstRowLastColumn="0" w:lastRowFirstColumn="0" w:lastRowLastColumn="0"/>
        </w:trPr>
        <w:tc>
          <w:tcPr>
            <w:tcW w:w="3000" w:type="dxa"/>
          </w:tcPr>
          <w:p w14:paraId="351A6A70" w14:textId="77777777" w:rsidR="00E44166" w:rsidRPr="005F0775" w:rsidRDefault="00D14E29" w:rsidP="00D14E29">
            <w:pPr>
              <w:pStyle w:val="TableHeading"/>
            </w:pPr>
            <w:r>
              <w:t>Object (OID)</w:t>
            </w:r>
          </w:p>
        </w:tc>
        <w:tc>
          <w:tcPr>
            <w:tcW w:w="1440" w:type="dxa"/>
          </w:tcPr>
          <w:p w14:paraId="51721B16" w14:textId="77777777" w:rsidR="00E44166" w:rsidRPr="005F0775" w:rsidRDefault="00E44166" w:rsidP="00D14E29">
            <w:pPr>
              <w:pStyle w:val="TableHeading"/>
            </w:pPr>
            <w:r w:rsidRPr="005F0775">
              <w:t>Access</w:t>
            </w:r>
          </w:p>
        </w:tc>
        <w:tc>
          <w:tcPr>
            <w:tcW w:w="1000" w:type="dxa"/>
          </w:tcPr>
          <w:p w14:paraId="2185FC83" w14:textId="77777777" w:rsidR="00E44166" w:rsidRPr="005F0775" w:rsidRDefault="00E44166" w:rsidP="00D14E29">
            <w:pPr>
              <w:pStyle w:val="TableHeading"/>
            </w:pPr>
            <w:r w:rsidRPr="005F0775">
              <w:t>PDS</w:t>
            </w:r>
          </w:p>
        </w:tc>
        <w:tc>
          <w:tcPr>
            <w:tcW w:w="2880" w:type="dxa"/>
          </w:tcPr>
          <w:p w14:paraId="2C3503C2" w14:textId="77777777" w:rsidR="00E44166" w:rsidRPr="005F0775" w:rsidRDefault="00E44166" w:rsidP="00D14E29">
            <w:pPr>
              <w:pStyle w:val="TableHeading"/>
            </w:pPr>
            <w:r w:rsidRPr="005F0775">
              <w:t>Description</w:t>
            </w:r>
          </w:p>
        </w:tc>
      </w:tr>
      <w:tr w:rsidR="00E44166" w:rsidRPr="005F0775" w14:paraId="08375A6C" w14:textId="77777777" w:rsidTr="00D14E29">
        <w:tc>
          <w:tcPr>
            <w:tcW w:w="3000" w:type="dxa"/>
          </w:tcPr>
          <w:p w14:paraId="478B5399" w14:textId="77777777" w:rsidR="00E44166" w:rsidRPr="005F0775" w:rsidRDefault="00E44166" w:rsidP="00110482">
            <w:pPr>
              <w:pStyle w:val="TableText"/>
              <w:kinsoku w:val="0"/>
              <w:textAlignment w:val="top"/>
            </w:pPr>
            <w:r w:rsidRPr="005F0775">
              <w:t xml:space="preserve">hh3cIfStatFlowInterval (1.3.6.1.4.1.25506.2.40.2.1.2.1.1.1) </w:t>
            </w:r>
          </w:p>
        </w:tc>
        <w:tc>
          <w:tcPr>
            <w:tcW w:w="1440" w:type="dxa"/>
          </w:tcPr>
          <w:p w14:paraId="4712F6D0" w14:textId="77777777" w:rsidR="00E44166" w:rsidRPr="005F0775" w:rsidRDefault="00E44166" w:rsidP="00110482">
            <w:pPr>
              <w:pStyle w:val="TableText"/>
              <w:kinsoku w:val="0"/>
              <w:textAlignment w:val="top"/>
            </w:pPr>
            <w:r w:rsidRPr="005F0775">
              <w:t>read-write</w:t>
            </w:r>
          </w:p>
        </w:tc>
        <w:tc>
          <w:tcPr>
            <w:tcW w:w="1000" w:type="dxa"/>
          </w:tcPr>
          <w:p w14:paraId="3D93686C" w14:textId="77777777" w:rsidR="00E44166" w:rsidRPr="005F0775" w:rsidRDefault="00E44166" w:rsidP="00110482">
            <w:pPr>
              <w:pStyle w:val="TableText"/>
              <w:kinsoku w:val="0"/>
              <w:textAlignment w:val="top"/>
            </w:pPr>
            <w:r w:rsidRPr="005F0775">
              <w:t>Current</w:t>
            </w:r>
          </w:p>
        </w:tc>
        <w:tc>
          <w:tcPr>
            <w:tcW w:w="2880" w:type="dxa"/>
          </w:tcPr>
          <w:p w14:paraId="5B19CF6C" w14:textId="77777777" w:rsidR="00E44166" w:rsidRPr="005F0775" w:rsidRDefault="00E44166" w:rsidP="00110482">
            <w:pPr>
              <w:pStyle w:val="TableText"/>
              <w:kinsoku w:val="0"/>
              <w:textAlignment w:val="top"/>
            </w:pPr>
            <w:r w:rsidRPr="00F4583E">
              <w:rPr>
                <w:rFonts w:hint="eastAsia"/>
              </w:rPr>
              <w:t>Need confirmed by product</w:t>
            </w:r>
            <w:r>
              <w:rPr>
                <w:rFonts w:hint="eastAsia"/>
              </w:rPr>
              <w:t>s.</w:t>
            </w:r>
          </w:p>
        </w:tc>
      </w:tr>
      <w:tr w:rsidR="00E44166" w:rsidRPr="005F0775" w14:paraId="3A4E5FB4" w14:textId="77777777" w:rsidTr="00D14E29">
        <w:tc>
          <w:tcPr>
            <w:tcW w:w="3000" w:type="dxa"/>
          </w:tcPr>
          <w:p w14:paraId="4E94A232" w14:textId="77777777" w:rsidR="00E44166" w:rsidRPr="005F0775" w:rsidRDefault="00E44166" w:rsidP="00110482">
            <w:pPr>
              <w:pStyle w:val="TableText"/>
              <w:kinsoku w:val="0"/>
              <w:textAlignment w:val="top"/>
            </w:pPr>
            <w:r w:rsidRPr="005F0775">
              <w:t xml:space="preserve">hh3cIfStatFlowInBits (1.3.6.1.4.1.25506.2.40.2.1.2.1.1.2) </w:t>
            </w:r>
          </w:p>
        </w:tc>
        <w:tc>
          <w:tcPr>
            <w:tcW w:w="1440" w:type="dxa"/>
          </w:tcPr>
          <w:p w14:paraId="371F4483" w14:textId="77777777" w:rsidR="00E44166" w:rsidRPr="005F0775" w:rsidRDefault="00E44166" w:rsidP="00110482">
            <w:pPr>
              <w:pStyle w:val="TableText"/>
              <w:kinsoku w:val="0"/>
              <w:textAlignment w:val="top"/>
            </w:pPr>
            <w:r w:rsidRPr="005F0775">
              <w:t>read-only</w:t>
            </w:r>
          </w:p>
        </w:tc>
        <w:tc>
          <w:tcPr>
            <w:tcW w:w="1000" w:type="dxa"/>
          </w:tcPr>
          <w:p w14:paraId="45942217" w14:textId="77777777" w:rsidR="00E44166" w:rsidRPr="005F0775" w:rsidRDefault="00E44166" w:rsidP="00110482">
            <w:pPr>
              <w:pStyle w:val="TableText"/>
              <w:kinsoku w:val="0"/>
              <w:textAlignment w:val="top"/>
            </w:pPr>
            <w:r w:rsidRPr="005F0775">
              <w:t>No</w:t>
            </w:r>
          </w:p>
        </w:tc>
        <w:tc>
          <w:tcPr>
            <w:tcW w:w="2880" w:type="dxa"/>
          </w:tcPr>
          <w:p w14:paraId="5EECB7A7" w14:textId="77777777" w:rsidR="00E44166" w:rsidRPr="005F0775" w:rsidRDefault="00E44166" w:rsidP="00110482">
            <w:pPr>
              <w:pStyle w:val="TableText"/>
              <w:kinsoku w:val="0"/>
              <w:textAlignment w:val="top"/>
            </w:pPr>
            <w:r w:rsidRPr="005F0775">
              <w:t>As per MIB</w:t>
            </w:r>
          </w:p>
        </w:tc>
      </w:tr>
      <w:tr w:rsidR="00E44166" w:rsidRPr="005F0775" w14:paraId="5C1B3102" w14:textId="77777777" w:rsidTr="00D14E29">
        <w:tc>
          <w:tcPr>
            <w:tcW w:w="3000" w:type="dxa"/>
          </w:tcPr>
          <w:p w14:paraId="6BBA54A7" w14:textId="77777777" w:rsidR="00E44166" w:rsidRPr="005F0775" w:rsidRDefault="00E44166" w:rsidP="00110482">
            <w:pPr>
              <w:pStyle w:val="TableText"/>
              <w:kinsoku w:val="0"/>
              <w:textAlignment w:val="top"/>
            </w:pPr>
            <w:r w:rsidRPr="005F0775">
              <w:t xml:space="preserve">hh3cIfStatFlowOutBits (1.3.6.1.4.1.25506.2.40.2.1.2.1.1.3) </w:t>
            </w:r>
          </w:p>
        </w:tc>
        <w:tc>
          <w:tcPr>
            <w:tcW w:w="1440" w:type="dxa"/>
          </w:tcPr>
          <w:p w14:paraId="664E89D2" w14:textId="77777777" w:rsidR="00E44166" w:rsidRPr="005F0775" w:rsidRDefault="00E44166" w:rsidP="00110482">
            <w:pPr>
              <w:pStyle w:val="TableText"/>
              <w:kinsoku w:val="0"/>
              <w:textAlignment w:val="top"/>
            </w:pPr>
            <w:r w:rsidRPr="005F0775">
              <w:t>read-only</w:t>
            </w:r>
          </w:p>
        </w:tc>
        <w:tc>
          <w:tcPr>
            <w:tcW w:w="1000" w:type="dxa"/>
          </w:tcPr>
          <w:p w14:paraId="6E0A2091" w14:textId="77777777" w:rsidR="00E44166" w:rsidRPr="005F0775" w:rsidRDefault="00E44166" w:rsidP="00110482">
            <w:pPr>
              <w:pStyle w:val="TableText"/>
              <w:kinsoku w:val="0"/>
              <w:textAlignment w:val="top"/>
            </w:pPr>
            <w:r w:rsidRPr="005F0775">
              <w:t>No</w:t>
            </w:r>
          </w:p>
        </w:tc>
        <w:tc>
          <w:tcPr>
            <w:tcW w:w="2880" w:type="dxa"/>
          </w:tcPr>
          <w:p w14:paraId="15904E5E" w14:textId="77777777" w:rsidR="00E44166" w:rsidRPr="005F0775" w:rsidRDefault="00E44166" w:rsidP="00110482">
            <w:pPr>
              <w:pStyle w:val="TableText"/>
              <w:kinsoku w:val="0"/>
              <w:textAlignment w:val="top"/>
            </w:pPr>
            <w:r w:rsidRPr="005F0775">
              <w:t>As per MIB</w:t>
            </w:r>
          </w:p>
        </w:tc>
      </w:tr>
      <w:tr w:rsidR="00E44166" w:rsidRPr="005F0775" w14:paraId="491E5E6C" w14:textId="77777777" w:rsidTr="00D14E29">
        <w:tc>
          <w:tcPr>
            <w:tcW w:w="3000" w:type="dxa"/>
          </w:tcPr>
          <w:p w14:paraId="1A33F0CC" w14:textId="77777777" w:rsidR="00E44166" w:rsidRPr="005F0775" w:rsidRDefault="00E44166" w:rsidP="00110482">
            <w:pPr>
              <w:pStyle w:val="TableText"/>
              <w:kinsoku w:val="0"/>
              <w:textAlignment w:val="top"/>
            </w:pPr>
            <w:r w:rsidRPr="005F0775">
              <w:t xml:space="preserve">hh3cIfStatFlowInPkts (1.3.6.1.4.1.25506.2.40.2.1.2.1.1.4) </w:t>
            </w:r>
          </w:p>
        </w:tc>
        <w:tc>
          <w:tcPr>
            <w:tcW w:w="1440" w:type="dxa"/>
          </w:tcPr>
          <w:p w14:paraId="55A97822" w14:textId="77777777" w:rsidR="00E44166" w:rsidRPr="005F0775" w:rsidRDefault="00E44166" w:rsidP="00110482">
            <w:pPr>
              <w:pStyle w:val="TableText"/>
              <w:kinsoku w:val="0"/>
              <w:textAlignment w:val="top"/>
            </w:pPr>
            <w:r w:rsidRPr="005F0775">
              <w:t>read-only</w:t>
            </w:r>
          </w:p>
        </w:tc>
        <w:tc>
          <w:tcPr>
            <w:tcW w:w="1000" w:type="dxa"/>
          </w:tcPr>
          <w:p w14:paraId="617288C4" w14:textId="77777777" w:rsidR="00E44166" w:rsidRPr="005F0775" w:rsidRDefault="00E44166" w:rsidP="00110482">
            <w:pPr>
              <w:pStyle w:val="TableText"/>
              <w:kinsoku w:val="0"/>
              <w:textAlignment w:val="top"/>
            </w:pPr>
            <w:r w:rsidRPr="005F0775">
              <w:t xml:space="preserve">No </w:t>
            </w:r>
          </w:p>
        </w:tc>
        <w:tc>
          <w:tcPr>
            <w:tcW w:w="2880" w:type="dxa"/>
          </w:tcPr>
          <w:p w14:paraId="01F5ADEF" w14:textId="77777777" w:rsidR="00E44166" w:rsidRPr="005F0775" w:rsidRDefault="00E44166" w:rsidP="00110482">
            <w:pPr>
              <w:pStyle w:val="TableText"/>
              <w:kinsoku w:val="0"/>
              <w:textAlignment w:val="top"/>
            </w:pPr>
            <w:r w:rsidRPr="005F0775">
              <w:t>As per MIB</w:t>
            </w:r>
          </w:p>
        </w:tc>
      </w:tr>
      <w:tr w:rsidR="00E44166" w:rsidRPr="005F0775" w14:paraId="04D4FB24" w14:textId="77777777" w:rsidTr="00D14E29">
        <w:tc>
          <w:tcPr>
            <w:tcW w:w="3000" w:type="dxa"/>
          </w:tcPr>
          <w:p w14:paraId="2D1942B5" w14:textId="77777777" w:rsidR="00E44166" w:rsidRPr="005F0775" w:rsidRDefault="00E44166" w:rsidP="00110482">
            <w:pPr>
              <w:pStyle w:val="TableText"/>
              <w:kinsoku w:val="0"/>
              <w:textAlignment w:val="top"/>
            </w:pPr>
            <w:r w:rsidRPr="005F0775">
              <w:t xml:space="preserve">hh3cIfStatFlowOutPkts (1.3.6.1.4.1.25506.2.40.2.1.2.1.1.5) </w:t>
            </w:r>
          </w:p>
        </w:tc>
        <w:tc>
          <w:tcPr>
            <w:tcW w:w="1440" w:type="dxa"/>
          </w:tcPr>
          <w:p w14:paraId="3D20F2B2" w14:textId="77777777" w:rsidR="00E44166" w:rsidRPr="005F0775" w:rsidRDefault="00E44166" w:rsidP="00110482">
            <w:pPr>
              <w:pStyle w:val="TableText"/>
              <w:kinsoku w:val="0"/>
              <w:textAlignment w:val="top"/>
            </w:pPr>
            <w:r w:rsidRPr="005F0775">
              <w:t>read-only</w:t>
            </w:r>
          </w:p>
        </w:tc>
        <w:tc>
          <w:tcPr>
            <w:tcW w:w="1000" w:type="dxa"/>
          </w:tcPr>
          <w:p w14:paraId="340B6172" w14:textId="77777777" w:rsidR="00E44166" w:rsidRPr="005F0775" w:rsidRDefault="00E44166" w:rsidP="00110482">
            <w:pPr>
              <w:pStyle w:val="TableText"/>
              <w:kinsoku w:val="0"/>
              <w:textAlignment w:val="top"/>
            </w:pPr>
            <w:r w:rsidRPr="005F0775">
              <w:t>No</w:t>
            </w:r>
          </w:p>
        </w:tc>
        <w:tc>
          <w:tcPr>
            <w:tcW w:w="2880" w:type="dxa"/>
          </w:tcPr>
          <w:p w14:paraId="33A61088" w14:textId="77777777" w:rsidR="00E44166" w:rsidRPr="005F0775" w:rsidRDefault="00E44166" w:rsidP="00110482">
            <w:pPr>
              <w:pStyle w:val="TableText"/>
              <w:kinsoku w:val="0"/>
              <w:textAlignment w:val="top"/>
            </w:pPr>
            <w:r w:rsidRPr="005F0775">
              <w:t>As per MIB</w:t>
            </w:r>
          </w:p>
        </w:tc>
      </w:tr>
      <w:tr w:rsidR="00E44166" w:rsidRPr="005F0775" w14:paraId="7D592518" w14:textId="77777777" w:rsidTr="00D14E29">
        <w:tc>
          <w:tcPr>
            <w:tcW w:w="3000" w:type="dxa"/>
          </w:tcPr>
          <w:p w14:paraId="79B33D5C" w14:textId="77777777" w:rsidR="00E44166" w:rsidRPr="005F0775" w:rsidRDefault="00E44166" w:rsidP="00110482">
            <w:pPr>
              <w:pStyle w:val="TableText"/>
              <w:kinsoku w:val="0"/>
              <w:textAlignment w:val="top"/>
            </w:pPr>
            <w:r w:rsidRPr="005F0775">
              <w:t xml:space="preserve">hh3cIfStatFlowInBytes (1.3.6.1.4.1.25506.2.40.2.1.2.1.1.6) </w:t>
            </w:r>
          </w:p>
        </w:tc>
        <w:tc>
          <w:tcPr>
            <w:tcW w:w="1440" w:type="dxa"/>
          </w:tcPr>
          <w:p w14:paraId="6C45F5D8" w14:textId="77777777" w:rsidR="00E44166" w:rsidRPr="005F0775" w:rsidRDefault="00E44166" w:rsidP="00110482">
            <w:pPr>
              <w:pStyle w:val="TableText"/>
              <w:kinsoku w:val="0"/>
              <w:textAlignment w:val="top"/>
            </w:pPr>
            <w:r w:rsidRPr="005F0775">
              <w:t>read-only</w:t>
            </w:r>
          </w:p>
        </w:tc>
        <w:tc>
          <w:tcPr>
            <w:tcW w:w="1000" w:type="dxa"/>
          </w:tcPr>
          <w:p w14:paraId="52F55063" w14:textId="77777777" w:rsidR="00E44166" w:rsidRPr="005F0775" w:rsidRDefault="00E44166" w:rsidP="00110482">
            <w:pPr>
              <w:pStyle w:val="TableText"/>
              <w:kinsoku w:val="0"/>
              <w:textAlignment w:val="top"/>
            </w:pPr>
            <w:r w:rsidRPr="005F0775">
              <w:t>No</w:t>
            </w:r>
          </w:p>
        </w:tc>
        <w:tc>
          <w:tcPr>
            <w:tcW w:w="2880" w:type="dxa"/>
          </w:tcPr>
          <w:p w14:paraId="2819B59E" w14:textId="77777777" w:rsidR="00E44166" w:rsidRPr="005F0775" w:rsidRDefault="00E44166" w:rsidP="00110482">
            <w:pPr>
              <w:pStyle w:val="TableText"/>
              <w:kinsoku w:val="0"/>
              <w:textAlignment w:val="top"/>
            </w:pPr>
            <w:r w:rsidRPr="005F0775">
              <w:t>As per MIB</w:t>
            </w:r>
          </w:p>
        </w:tc>
      </w:tr>
      <w:tr w:rsidR="00E44166" w:rsidRPr="005F0775" w14:paraId="707A5E8F" w14:textId="77777777" w:rsidTr="00D14E29">
        <w:tc>
          <w:tcPr>
            <w:tcW w:w="3000" w:type="dxa"/>
          </w:tcPr>
          <w:p w14:paraId="5FF0FA7C" w14:textId="77777777" w:rsidR="00E44166" w:rsidRPr="005F0775" w:rsidRDefault="00E44166" w:rsidP="00110482">
            <w:pPr>
              <w:pStyle w:val="TableText"/>
              <w:kinsoku w:val="0"/>
              <w:textAlignment w:val="top"/>
            </w:pPr>
            <w:r w:rsidRPr="005F0775">
              <w:t xml:space="preserve">hh3cIfStatFlowOutBytes (1.3.6.1.4.1.25506.2.40.2.1.2.1.1.7) </w:t>
            </w:r>
          </w:p>
        </w:tc>
        <w:tc>
          <w:tcPr>
            <w:tcW w:w="1440" w:type="dxa"/>
          </w:tcPr>
          <w:p w14:paraId="3AC64F1F" w14:textId="77777777" w:rsidR="00E44166" w:rsidRPr="005F0775" w:rsidRDefault="00E44166" w:rsidP="00110482">
            <w:pPr>
              <w:pStyle w:val="TableText"/>
              <w:kinsoku w:val="0"/>
              <w:textAlignment w:val="top"/>
            </w:pPr>
            <w:r w:rsidRPr="005F0775">
              <w:t>read-only</w:t>
            </w:r>
          </w:p>
        </w:tc>
        <w:tc>
          <w:tcPr>
            <w:tcW w:w="1000" w:type="dxa"/>
          </w:tcPr>
          <w:p w14:paraId="64D63D90" w14:textId="77777777" w:rsidR="00E44166" w:rsidRPr="005F0775" w:rsidRDefault="00E44166" w:rsidP="00110482">
            <w:pPr>
              <w:pStyle w:val="TableText"/>
              <w:kinsoku w:val="0"/>
              <w:textAlignment w:val="top"/>
            </w:pPr>
            <w:r w:rsidRPr="005F0775">
              <w:t>No</w:t>
            </w:r>
          </w:p>
        </w:tc>
        <w:tc>
          <w:tcPr>
            <w:tcW w:w="2880" w:type="dxa"/>
          </w:tcPr>
          <w:p w14:paraId="0A04AD55" w14:textId="77777777" w:rsidR="00E44166" w:rsidRPr="005F0775" w:rsidRDefault="00E44166" w:rsidP="00110482">
            <w:pPr>
              <w:pStyle w:val="TableText"/>
              <w:kinsoku w:val="0"/>
              <w:textAlignment w:val="top"/>
            </w:pPr>
            <w:r w:rsidRPr="005F0775">
              <w:t>As per MIB</w:t>
            </w:r>
          </w:p>
        </w:tc>
      </w:tr>
    </w:tbl>
    <w:p w14:paraId="218A7522" w14:textId="77777777" w:rsidR="00E44166" w:rsidRPr="0005146C" w:rsidRDefault="00E44166" w:rsidP="00E44166">
      <w:pPr>
        <w:pStyle w:val="2"/>
        <w:numPr>
          <w:ilvl w:val="1"/>
          <w:numId w:val="3"/>
        </w:numPr>
        <w:tabs>
          <w:tab w:val="num" w:pos="576"/>
        </w:tabs>
        <w:autoSpaceDE/>
        <w:autoSpaceDN/>
        <w:adjustRightInd/>
        <w:ind w:left="576" w:hanging="576"/>
        <w:jc w:val="both"/>
        <w:textAlignment w:val="auto"/>
        <w:rPr>
          <w:rFonts w:ascii="Helvetica" w:eastAsia="charset0MS Sans Serif" w:hAnsi="Helvetica" w:cs="Helvetica"/>
        </w:rPr>
      </w:pPr>
      <w:r w:rsidRPr="009C2B93">
        <w:rPr>
          <w:rFonts w:ascii="Helvetica" w:eastAsia="charset0MS Sans Serif" w:hAnsi="Helvetica" w:cs="Helvetica"/>
        </w:rPr>
        <w:t>hh3cIfSpeedStatTable</w:t>
      </w:r>
    </w:p>
    <w:p w14:paraId="57BC6374" w14:textId="77777777" w:rsidR="00E44166" w:rsidRPr="004B1D3E" w:rsidRDefault="00E44166" w:rsidP="004B1D3E">
      <w:pPr>
        <w:ind w:left="0"/>
        <w:rPr>
          <w:rFonts w:eastAsia="黑体"/>
          <w:b/>
          <w:bCs/>
          <w:kern w:val="0"/>
          <w:sz w:val="22"/>
          <w:szCs w:val="22"/>
        </w:rPr>
      </w:pPr>
      <w:r w:rsidRPr="004B1D3E">
        <w:rPr>
          <w:rFonts w:eastAsia="黑体"/>
          <w:b/>
          <w:bCs/>
          <w:kern w:val="0"/>
          <w:sz w:val="22"/>
          <w:szCs w:val="22"/>
        </w:rPr>
        <w:t>OID: 1.3.6.1.4.1.25506.2.40.2.1.2.</w:t>
      </w:r>
      <w:r w:rsidRPr="004B1D3E">
        <w:rPr>
          <w:rFonts w:eastAsia="黑体" w:hint="eastAsia"/>
          <w:b/>
          <w:bCs/>
          <w:kern w:val="0"/>
          <w:sz w:val="22"/>
          <w:szCs w:val="22"/>
        </w:rPr>
        <w:t>2</w:t>
      </w:r>
    </w:p>
    <w:tbl>
      <w:tblPr>
        <w:tblStyle w:val="IndexTable"/>
        <w:tblW w:w="0" w:type="auto"/>
        <w:tblLayout w:type="fixed"/>
        <w:tblLook w:val="01E0" w:firstRow="1" w:lastRow="1" w:firstColumn="1" w:lastColumn="1" w:noHBand="0" w:noVBand="0"/>
      </w:tblPr>
      <w:tblGrid>
        <w:gridCol w:w="3000"/>
        <w:gridCol w:w="1440"/>
        <w:gridCol w:w="1000"/>
        <w:gridCol w:w="2880"/>
      </w:tblGrid>
      <w:tr w:rsidR="00E44166" w:rsidRPr="005F0775" w14:paraId="421C1CE8" w14:textId="77777777" w:rsidTr="00D14E29">
        <w:trPr>
          <w:cnfStyle w:val="100000000000" w:firstRow="1" w:lastRow="0" w:firstColumn="0" w:lastColumn="0" w:oddVBand="0" w:evenVBand="0" w:oddHBand="0" w:evenHBand="0" w:firstRowFirstColumn="0" w:firstRowLastColumn="0" w:lastRowFirstColumn="0" w:lastRowLastColumn="0"/>
        </w:trPr>
        <w:tc>
          <w:tcPr>
            <w:tcW w:w="3000" w:type="dxa"/>
          </w:tcPr>
          <w:p w14:paraId="71404BA1" w14:textId="77777777" w:rsidR="00E44166" w:rsidRPr="005F0775" w:rsidRDefault="00141B41" w:rsidP="00D14E29">
            <w:pPr>
              <w:pStyle w:val="TableHeading"/>
            </w:pPr>
            <w:r>
              <w:t>Object (OID)</w:t>
            </w:r>
          </w:p>
        </w:tc>
        <w:tc>
          <w:tcPr>
            <w:tcW w:w="1440" w:type="dxa"/>
          </w:tcPr>
          <w:p w14:paraId="4AA24E4F" w14:textId="77777777" w:rsidR="00E44166" w:rsidRPr="005F0775" w:rsidRDefault="00E44166" w:rsidP="00D14E29">
            <w:pPr>
              <w:pStyle w:val="TableHeading"/>
            </w:pPr>
            <w:r w:rsidRPr="005F0775">
              <w:t>Access</w:t>
            </w:r>
          </w:p>
        </w:tc>
        <w:tc>
          <w:tcPr>
            <w:tcW w:w="1000" w:type="dxa"/>
          </w:tcPr>
          <w:p w14:paraId="4FA2F90D" w14:textId="77777777" w:rsidR="00E44166" w:rsidRPr="005F0775" w:rsidRDefault="00E44166" w:rsidP="00D14E29">
            <w:pPr>
              <w:pStyle w:val="TableHeading"/>
            </w:pPr>
            <w:r w:rsidRPr="005F0775">
              <w:t>PDS</w:t>
            </w:r>
          </w:p>
        </w:tc>
        <w:tc>
          <w:tcPr>
            <w:tcW w:w="2880" w:type="dxa"/>
          </w:tcPr>
          <w:p w14:paraId="3A394516" w14:textId="77777777" w:rsidR="00E44166" w:rsidRPr="005F0775" w:rsidRDefault="00E44166" w:rsidP="00D14E29">
            <w:pPr>
              <w:pStyle w:val="TableHeading"/>
            </w:pPr>
            <w:r w:rsidRPr="005F0775">
              <w:t>Description</w:t>
            </w:r>
          </w:p>
        </w:tc>
      </w:tr>
      <w:tr w:rsidR="00E44166" w:rsidRPr="005F0775" w14:paraId="494EB691" w14:textId="77777777" w:rsidTr="00D14E29">
        <w:tc>
          <w:tcPr>
            <w:tcW w:w="3000" w:type="dxa"/>
          </w:tcPr>
          <w:p w14:paraId="4B8DC7CC" w14:textId="77777777" w:rsidR="00E44166" w:rsidRPr="005F0775" w:rsidRDefault="00E44166" w:rsidP="00110482">
            <w:pPr>
              <w:pStyle w:val="TableText"/>
              <w:kinsoku w:val="0"/>
              <w:textAlignment w:val="top"/>
            </w:pPr>
            <w:r w:rsidRPr="009C2B93">
              <w:t>hh3cIfSpeedStatInterval</w:t>
            </w:r>
            <w:r w:rsidRPr="005F0775">
              <w:t xml:space="preserve"> (</w:t>
            </w:r>
            <w:r w:rsidRPr="009C2B93">
              <w:t>1.3.6.1.4.1.25506.2.40.2.1.2.2.1.1</w:t>
            </w:r>
            <w:r w:rsidRPr="005F0775">
              <w:t xml:space="preserve">) </w:t>
            </w:r>
          </w:p>
        </w:tc>
        <w:tc>
          <w:tcPr>
            <w:tcW w:w="1440" w:type="dxa"/>
          </w:tcPr>
          <w:p w14:paraId="1936BCF2" w14:textId="77777777" w:rsidR="00E44166" w:rsidRPr="005F0775" w:rsidRDefault="00E44166" w:rsidP="00110482">
            <w:pPr>
              <w:pStyle w:val="TableText"/>
              <w:kinsoku w:val="0"/>
              <w:textAlignment w:val="top"/>
            </w:pPr>
            <w:r w:rsidRPr="005F0775">
              <w:t>read-only</w:t>
            </w:r>
          </w:p>
        </w:tc>
        <w:tc>
          <w:tcPr>
            <w:tcW w:w="1000" w:type="dxa"/>
          </w:tcPr>
          <w:p w14:paraId="63FB4F9A" w14:textId="77777777" w:rsidR="00E44166" w:rsidRPr="005F0775" w:rsidRDefault="00E44166" w:rsidP="00110482">
            <w:pPr>
              <w:pStyle w:val="TableText"/>
              <w:kinsoku w:val="0"/>
              <w:textAlignment w:val="top"/>
            </w:pPr>
            <w:r w:rsidRPr="005F0775">
              <w:t>Current</w:t>
            </w:r>
          </w:p>
        </w:tc>
        <w:tc>
          <w:tcPr>
            <w:tcW w:w="2880" w:type="dxa"/>
          </w:tcPr>
          <w:p w14:paraId="3B29AFEC" w14:textId="77777777" w:rsidR="00E44166" w:rsidRPr="005F0775" w:rsidRDefault="00E44166" w:rsidP="00110482">
            <w:pPr>
              <w:pStyle w:val="TableText"/>
              <w:kinsoku w:val="0"/>
              <w:textAlignment w:val="top"/>
            </w:pPr>
            <w:r w:rsidRPr="00F4583E">
              <w:rPr>
                <w:rFonts w:hint="eastAsia"/>
              </w:rPr>
              <w:t>Need confirmed by product</w:t>
            </w:r>
            <w:r>
              <w:rPr>
                <w:rFonts w:hint="eastAsia"/>
              </w:rPr>
              <w:t>s.</w:t>
            </w:r>
          </w:p>
        </w:tc>
      </w:tr>
      <w:tr w:rsidR="00E44166" w:rsidRPr="005F0775" w14:paraId="74E07EDA" w14:textId="77777777" w:rsidTr="00D14E29">
        <w:tc>
          <w:tcPr>
            <w:tcW w:w="3000" w:type="dxa"/>
          </w:tcPr>
          <w:p w14:paraId="6BBEBD9A" w14:textId="77777777" w:rsidR="00E44166" w:rsidRPr="005F0775" w:rsidRDefault="00E44166" w:rsidP="00110482">
            <w:pPr>
              <w:pStyle w:val="TableText"/>
              <w:kinsoku w:val="0"/>
              <w:textAlignment w:val="top"/>
            </w:pPr>
            <w:r w:rsidRPr="009C2B93">
              <w:t>hh3cIfSpeedStatInPkts</w:t>
            </w:r>
            <w:r w:rsidRPr="005F0775">
              <w:t xml:space="preserve"> (</w:t>
            </w:r>
            <w:r w:rsidRPr="009C2B93">
              <w:t>1.3.6.1.4.1.25506.2.40.2.1.2.2.1.2</w:t>
            </w:r>
            <w:r w:rsidRPr="005F0775">
              <w:t xml:space="preserve">) </w:t>
            </w:r>
          </w:p>
        </w:tc>
        <w:tc>
          <w:tcPr>
            <w:tcW w:w="1440" w:type="dxa"/>
          </w:tcPr>
          <w:p w14:paraId="0F7CB07D" w14:textId="77777777" w:rsidR="00E44166" w:rsidRPr="005F0775" w:rsidRDefault="00E44166" w:rsidP="00110482">
            <w:pPr>
              <w:pStyle w:val="TableText"/>
              <w:kinsoku w:val="0"/>
              <w:textAlignment w:val="top"/>
            </w:pPr>
            <w:r w:rsidRPr="005F0775">
              <w:t>read-only</w:t>
            </w:r>
          </w:p>
        </w:tc>
        <w:tc>
          <w:tcPr>
            <w:tcW w:w="1000" w:type="dxa"/>
          </w:tcPr>
          <w:p w14:paraId="3D8B627C" w14:textId="77777777" w:rsidR="00E44166" w:rsidRPr="005F0775" w:rsidRDefault="00E44166" w:rsidP="00110482">
            <w:pPr>
              <w:pStyle w:val="TableText"/>
              <w:kinsoku w:val="0"/>
              <w:textAlignment w:val="top"/>
            </w:pPr>
            <w:r w:rsidRPr="005F0775">
              <w:t>No</w:t>
            </w:r>
          </w:p>
        </w:tc>
        <w:tc>
          <w:tcPr>
            <w:tcW w:w="2880" w:type="dxa"/>
          </w:tcPr>
          <w:p w14:paraId="274DF5EE" w14:textId="77777777" w:rsidR="00E44166" w:rsidRPr="005F0775" w:rsidRDefault="00E44166" w:rsidP="00110482">
            <w:pPr>
              <w:pStyle w:val="TableText"/>
              <w:kinsoku w:val="0"/>
              <w:textAlignment w:val="top"/>
            </w:pPr>
            <w:r w:rsidRPr="005F0775">
              <w:t>As per MIB</w:t>
            </w:r>
          </w:p>
        </w:tc>
      </w:tr>
      <w:tr w:rsidR="00E44166" w:rsidRPr="005F0775" w14:paraId="48176F56" w14:textId="77777777" w:rsidTr="00D14E29">
        <w:tc>
          <w:tcPr>
            <w:tcW w:w="3000" w:type="dxa"/>
          </w:tcPr>
          <w:p w14:paraId="636F77C4" w14:textId="77777777" w:rsidR="00E44166" w:rsidRPr="005F0775" w:rsidRDefault="00E44166" w:rsidP="00110482">
            <w:pPr>
              <w:pStyle w:val="TableText"/>
              <w:kinsoku w:val="0"/>
              <w:textAlignment w:val="top"/>
            </w:pPr>
            <w:r w:rsidRPr="009C2B93">
              <w:t>hh3cIfSpeedStatOutPkts</w:t>
            </w:r>
            <w:r w:rsidRPr="005F0775">
              <w:t xml:space="preserve"> (</w:t>
            </w:r>
            <w:r w:rsidRPr="009C2B93">
              <w:t>1.3.6.1.4.1.25506.2.40.2.1.2.2.1.3</w:t>
            </w:r>
            <w:r w:rsidRPr="005F0775">
              <w:t xml:space="preserve">) </w:t>
            </w:r>
          </w:p>
        </w:tc>
        <w:tc>
          <w:tcPr>
            <w:tcW w:w="1440" w:type="dxa"/>
          </w:tcPr>
          <w:p w14:paraId="46527CBC" w14:textId="77777777" w:rsidR="00E44166" w:rsidRPr="005F0775" w:rsidRDefault="00E44166" w:rsidP="00110482">
            <w:pPr>
              <w:pStyle w:val="TableText"/>
              <w:kinsoku w:val="0"/>
              <w:textAlignment w:val="top"/>
            </w:pPr>
            <w:r w:rsidRPr="005F0775">
              <w:t>read-only</w:t>
            </w:r>
          </w:p>
        </w:tc>
        <w:tc>
          <w:tcPr>
            <w:tcW w:w="1000" w:type="dxa"/>
          </w:tcPr>
          <w:p w14:paraId="65880CAA" w14:textId="77777777" w:rsidR="00E44166" w:rsidRPr="005F0775" w:rsidRDefault="00E44166" w:rsidP="00110482">
            <w:pPr>
              <w:pStyle w:val="TableText"/>
              <w:kinsoku w:val="0"/>
              <w:textAlignment w:val="top"/>
            </w:pPr>
            <w:r w:rsidRPr="005F0775">
              <w:t>No</w:t>
            </w:r>
          </w:p>
        </w:tc>
        <w:tc>
          <w:tcPr>
            <w:tcW w:w="2880" w:type="dxa"/>
          </w:tcPr>
          <w:p w14:paraId="2F5AC3D4" w14:textId="77777777" w:rsidR="00E44166" w:rsidRPr="005F0775" w:rsidRDefault="00E44166" w:rsidP="00110482">
            <w:pPr>
              <w:pStyle w:val="TableText"/>
              <w:kinsoku w:val="0"/>
              <w:textAlignment w:val="top"/>
            </w:pPr>
            <w:r w:rsidRPr="005F0775">
              <w:t>As per MIB</w:t>
            </w:r>
          </w:p>
        </w:tc>
      </w:tr>
      <w:tr w:rsidR="00E44166" w:rsidRPr="005F0775" w14:paraId="70BD07C2" w14:textId="77777777" w:rsidTr="00D14E29">
        <w:tc>
          <w:tcPr>
            <w:tcW w:w="3000" w:type="dxa"/>
          </w:tcPr>
          <w:p w14:paraId="46170F7B" w14:textId="77777777" w:rsidR="00E44166" w:rsidRPr="005F0775" w:rsidRDefault="00E44166" w:rsidP="00110482">
            <w:pPr>
              <w:pStyle w:val="TableText"/>
              <w:kinsoku w:val="0"/>
              <w:textAlignment w:val="top"/>
            </w:pPr>
            <w:r w:rsidRPr="009C2B93">
              <w:t>hh3cIfSpeedStatInBytes</w:t>
            </w:r>
            <w:r w:rsidRPr="005F0775">
              <w:t xml:space="preserve"> (</w:t>
            </w:r>
            <w:r w:rsidRPr="009C2B93">
              <w:t>1.3.6.1.4.1.25506.2.40.2.1.2.2.1.4</w:t>
            </w:r>
            <w:r w:rsidRPr="005F0775">
              <w:t xml:space="preserve">) </w:t>
            </w:r>
          </w:p>
        </w:tc>
        <w:tc>
          <w:tcPr>
            <w:tcW w:w="1440" w:type="dxa"/>
          </w:tcPr>
          <w:p w14:paraId="7DB9C855" w14:textId="77777777" w:rsidR="00E44166" w:rsidRPr="005F0775" w:rsidRDefault="00E44166" w:rsidP="00110482">
            <w:pPr>
              <w:pStyle w:val="TableText"/>
              <w:kinsoku w:val="0"/>
              <w:textAlignment w:val="top"/>
            </w:pPr>
            <w:r w:rsidRPr="005F0775">
              <w:t>read-only</w:t>
            </w:r>
          </w:p>
        </w:tc>
        <w:tc>
          <w:tcPr>
            <w:tcW w:w="1000" w:type="dxa"/>
          </w:tcPr>
          <w:p w14:paraId="5B475F3C" w14:textId="77777777" w:rsidR="00E44166" w:rsidRPr="005F0775" w:rsidRDefault="00E44166" w:rsidP="00110482">
            <w:pPr>
              <w:pStyle w:val="TableText"/>
              <w:kinsoku w:val="0"/>
              <w:textAlignment w:val="top"/>
            </w:pPr>
            <w:r w:rsidRPr="005F0775">
              <w:t>No</w:t>
            </w:r>
          </w:p>
        </w:tc>
        <w:tc>
          <w:tcPr>
            <w:tcW w:w="2880" w:type="dxa"/>
          </w:tcPr>
          <w:p w14:paraId="5C1D7276" w14:textId="77777777" w:rsidR="00E44166" w:rsidRPr="005F0775" w:rsidRDefault="00E44166" w:rsidP="00110482">
            <w:pPr>
              <w:pStyle w:val="TableText"/>
              <w:kinsoku w:val="0"/>
              <w:textAlignment w:val="top"/>
            </w:pPr>
            <w:r w:rsidRPr="005F0775">
              <w:t>As per MIB</w:t>
            </w:r>
          </w:p>
        </w:tc>
      </w:tr>
      <w:tr w:rsidR="00E44166" w:rsidRPr="005F0775" w14:paraId="66176A7C" w14:textId="77777777" w:rsidTr="00D14E29">
        <w:tc>
          <w:tcPr>
            <w:tcW w:w="3000" w:type="dxa"/>
          </w:tcPr>
          <w:p w14:paraId="1EDF9716" w14:textId="77777777" w:rsidR="00E44166" w:rsidRPr="005F0775" w:rsidRDefault="00E44166" w:rsidP="00110482">
            <w:pPr>
              <w:pStyle w:val="TableText"/>
              <w:kinsoku w:val="0"/>
              <w:textAlignment w:val="top"/>
            </w:pPr>
            <w:r w:rsidRPr="009C2B93">
              <w:t>hh3cIfSpeedStatOutBytes</w:t>
            </w:r>
            <w:r w:rsidRPr="005F0775">
              <w:t xml:space="preserve"> (</w:t>
            </w:r>
            <w:r w:rsidRPr="009C2B93">
              <w:t>1.3.6.1.4.1.25506.2.40.2.1.2.2.1.5</w:t>
            </w:r>
            <w:r w:rsidRPr="005F0775">
              <w:t xml:space="preserve">) </w:t>
            </w:r>
          </w:p>
        </w:tc>
        <w:tc>
          <w:tcPr>
            <w:tcW w:w="1440" w:type="dxa"/>
          </w:tcPr>
          <w:p w14:paraId="02B3F958" w14:textId="77777777" w:rsidR="00E44166" w:rsidRPr="005F0775" w:rsidRDefault="00E44166" w:rsidP="00110482">
            <w:pPr>
              <w:pStyle w:val="TableText"/>
              <w:kinsoku w:val="0"/>
              <w:textAlignment w:val="top"/>
            </w:pPr>
            <w:r w:rsidRPr="005F0775">
              <w:t>read-only</w:t>
            </w:r>
          </w:p>
        </w:tc>
        <w:tc>
          <w:tcPr>
            <w:tcW w:w="1000" w:type="dxa"/>
          </w:tcPr>
          <w:p w14:paraId="4D7149FC" w14:textId="77777777" w:rsidR="00E44166" w:rsidRPr="005F0775" w:rsidRDefault="00E44166" w:rsidP="00110482">
            <w:pPr>
              <w:pStyle w:val="TableText"/>
              <w:kinsoku w:val="0"/>
              <w:textAlignment w:val="top"/>
            </w:pPr>
            <w:r w:rsidRPr="005F0775">
              <w:t>No</w:t>
            </w:r>
          </w:p>
        </w:tc>
        <w:tc>
          <w:tcPr>
            <w:tcW w:w="2880" w:type="dxa"/>
          </w:tcPr>
          <w:p w14:paraId="0E30180D" w14:textId="77777777" w:rsidR="00E44166" w:rsidRPr="005F0775" w:rsidRDefault="00E44166" w:rsidP="00110482">
            <w:pPr>
              <w:pStyle w:val="TableText"/>
              <w:kinsoku w:val="0"/>
              <w:textAlignment w:val="top"/>
            </w:pPr>
            <w:r w:rsidRPr="005F0775">
              <w:t>As per MIB</w:t>
            </w:r>
          </w:p>
        </w:tc>
      </w:tr>
    </w:tbl>
    <w:p w14:paraId="2B5D06FE" w14:textId="77777777" w:rsidR="00E44166" w:rsidRPr="0005146C" w:rsidRDefault="00E44166" w:rsidP="00E44166">
      <w:pPr>
        <w:pStyle w:val="2"/>
        <w:numPr>
          <w:ilvl w:val="1"/>
          <w:numId w:val="3"/>
        </w:numPr>
        <w:tabs>
          <w:tab w:val="num" w:pos="576"/>
        </w:tabs>
        <w:autoSpaceDE/>
        <w:autoSpaceDN/>
        <w:adjustRightInd/>
        <w:ind w:left="576" w:hanging="576"/>
        <w:jc w:val="both"/>
        <w:textAlignment w:val="auto"/>
        <w:rPr>
          <w:rFonts w:ascii="Helvetica" w:eastAsia="charset0MS Sans Serif" w:hAnsi="Helvetica" w:cs="Helvetica"/>
        </w:rPr>
      </w:pPr>
      <w:bookmarkStart w:id="823" w:name="_Toc519694726"/>
      <w:r w:rsidRPr="0005146C">
        <w:rPr>
          <w:rFonts w:ascii="Helvetica" w:eastAsia="charset0MS Sans Serif" w:hAnsi="Helvetica" w:cs="Helvetica"/>
        </w:rPr>
        <w:t>hh3cIfHCFlowStatTable</w:t>
      </w:r>
      <w:bookmarkEnd w:id="823"/>
    </w:p>
    <w:p w14:paraId="2AE1FFFD" w14:textId="77777777" w:rsidR="00E44166" w:rsidRPr="004B1D3E" w:rsidRDefault="00E44166" w:rsidP="004B1D3E">
      <w:pPr>
        <w:ind w:left="0"/>
        <w:rPr>
          <w:rFonts w:eastAsia="黑体"/>
          <w:b/>
          <w:bCs/>
          <w:kern w:val="0"/>
          <w:sz w:val="22"/>
          <w:szCs w:val="22"/>
        </w:rPr>
      </w:pPr>
      <w:r w:rsidRPr="004B1D3E">
        <w:rPr>
          <w:rFonts w:eastAsia="黑体"/>
          <w:b/>
          <w:bCs/>
          <w:kern w:val="0"/>
          <w:sz w:val="22"/>
          <w:szCs w:val="22"/>
        </w:rPr>
        <w:t>OID: 1.3.6.1.4.1.25506.2.40.2.1.2.3</w:t>
      </w:r>
    </w:p>
    <w:tbl>
      <w:tblPr>
        <w:tblStyle w:val="IndexTable"/>
        <w:tblW w:w="0" w:type="auto"/>
        <w:tblLayout w:type="fixed"/>
        <w:tblLook w:val="01E0" w:firstRow="1" w:lastRow="1" w:firstColumn="1" w:lastColumn="1" w:noHBand="0" w:noVBand="0"/>
      </w:tblPr>
      <w:tblGrid>
        <w:gridCol w:w="3000"/>
        <w:gridCol w:w="1440"/>
        <w:gridCol w:w="1000"/>
        <w:gridCol w:w="2880"/>
      </w:tblGrid>
      <w:tr w:rsidR="00E44166" w:rsidRPr="005F0775" w14:paraId="4A776BFA" w14:textId="77777777" w:rsidTr="00D14E29">
        <w:trPr>
          <w:cnfStyle w:val="100000000000" w:firstRow="1" w:lastRow="0" w:firstColumn="0" w:lastColumn="0" w:oddVBand="0" w:evenVBand="0" w:oddHBand="0" w:evenHBand="0" w:firstRowFirstColumn="0" w:firstRowLastColumn="0" w:lastRowFirstColumn="0" w:lastRowLastColumn="0"/>
        </w:trPr>
        <w:tc>
          <w:tcPr>
            <w:tcW w:w="3000" w:type="dxa"/>
          </w:tcPr>
          <w:p w14:paraId="3B264BDA" w14:textId="77777777" w:rsidR="00E44166" w:rsidRPr="005F0775" w:rsidRDefault="00141B41" w:rsidP="00D14E29">
            <w:pPr>
              <w:pStyle w:val="TableHeading"/>
            </w:pPr>
            <w:r>
              <w:t>Object (OID)</w:t>
            </w:r>
          </w:p>
        </w:tc>
        <w:tc>
          <w:tcPr>
            <w:tcW w:w="1440" w:type="dxa"/>
          </w:tcPr>
          <w:p w14:paraId="4738B3DA" w14:textId="77777777" w:rsidR="00E44166" w:rsidRPr="005F0775" w:rsidRDefault="00E44166" w:rsidP="00D14E29">
            <w:pPr>
              <w:pStyle w:val="TableHeading"/>
            </w:pPr>
            <w:r w:rsidRPr="005F0775">
              <w:t>Access</w:t>
            </w:r>
          </w:p>
        </w:tc>
        <w:tc>
          <w:tcPr>
            <w:tcW w:w="1000" w:type="dxa"/>
          </w:tcPr>
          <w:p w14:paraId="65587AE0" w14:textId="77777777" w:rsidR="00E44166" w:rsidRPr="005F0775" w:rsidRDefault="00E44166" w:rsidP="00D14E29">
            <w:pPr>
              <w:pStyle w:val="TableHeading"/>
            </w:pPr>
            <w:r w:rsidRPr="005F0775">
              <w:t>PDS</w:t>
            </w:r>
          </w:p>
        </w:tc>
        <w:tc>
          <w:tcPr>
            <w:tcW w:w="2880" w:type="dxa"/>
          </w:tcPr>
          <w:p w14:paraId="0E6EC48F" w14:textId="77777777" w:rsidR="00E44166" w:rsidRPr="005F0775" w:rsidRDefault="00E44166" w:rsidP="00D14E29">
            <w:pPr>
              <w:pStyle w:val="TableHeading"/>
            </w:pPr>
            <w:r w:rsidRPr="005F0775">
              <w:t>Description</w:t>
            </w:r>
          </w:p>
        </w:tc>
      </w:tr>
      <w:tr w:rsidR="00E44166" w:rsidRPr="005F0775" w14:paraId="4DE7A1B3" w14:textId="77777777" w:rsidTr="00D14E29">
        <w:tc>
          <w:tcPr>
            <w:tcW w:w="3000" w:type="dxa"/>
          </w:tcPr>
          <w:p w14:paraId="62764157" w14:textId="77777777" w:rsidR="00E44166" w:rsidRPr="005F0775" w:rsidRDefault="00E44166" w:rsidP="00110482">
            <w:pPr>
              <w:pStyle w:val="TableText"/>
              <w:kinsoku w:val="0"/>
              <w:textAlignment w:val="top"/>
            </w:pPr>
            <w:r w:rsidRPr="005F0775">
              <w:t>hh3cIfStatFlow</w:t>
            </w:r>
            <w:r>
              <w:rPr>
                <w:rFonts w:hint="eastAsia"/>
              </w:rPr>
              <w:t>HC</w:t>
            </w:r>
            <w:r w:rsidRPr="005F0775">
              <w:t>InBits (</w:t>
            </w:r>
            <w:r w:rsidRPr="00145A63">
              <w:t>1.3.6.1.4.1.25506.2.40.2.1.2.3.1.1</w:t>
            </w:r>
            <w:r w:rsidRPr="005F0775">
              <w:t xml:space="preserve">) </w:t>
            </w:r>
          </w:p>
        </w:tc>
        <w:tc>
          <w:tcPr>
            <w:tcW w:w="1440" w:type="dxa"/>
          </w:tcPr>
          <w:p w14:paraId="6DB5998B" w14:textId="77777777" w:rsidR="00E44166" w:rsidRPr="005F0775" w:rsidRDefault="00E44166" w:rsidP="00110482">
            <w:pPr>
              <w:pStyle w:val="TableText"/>
              <w:kinsoku w:val="0"/>
              <w:textAlignment w:val="top"/>
            </w:pPr>
            <w:r w:rsidRPr="005F0775">
              <w:t>read-only</w:t>
            </w:r>
          </w:p>
        </w:tc>
        <w:tc>
          <w:tcPr>
            <w:tcW w:w="1000" w:type="dxa"/>
          </w:tcPr>
          <w:p w14:paraId="6AD05BC2" w14:textId="77777777" w:rsidR="00E44166" w:rsidRPr="005F0775" w:rsidRDefault="00E44166" w:rsidP="00110482">
            <w:pPr>
              <w:pStyle w:val="TableText"/>
              <w:kinsoku w:val="0"/>
              <w:textAlignment w:val="top"/>
            </w:pPr>
            <w:r w:rsidRPr="005F0775">
              <w:t>No</w:t>
            </w:r>
          </w:p>
        </w:tc>
        <w:tc>
          <w:tcPr>
            <w:tcW w:w="2880" w:type="dxa"/>
          </w:tcPr>
          <w:p w14:paraId="565D21D4" w14:textId="77777777" w:rsidR="00E44166" w:rsidRPr="005F0775" w:rsidRDefault="00E44166" w:rsidP="00110482">
            <w:pPr>
              <w:pStyle w:val="TableText"/>
              <w:kinsoku w:val="0"/>
              <w:textAlignment w:val="top"/>
            </w:pPr>
            <w:r w:rsidRPr="005F0775">
              <w:t>As per MIB</w:t>
            </w:r>
          </w:p>
        </w:tc>
      </w:tr>
      <w:tr w:rsidR="00E44166" w:rsidRPr="005F0775" w14:paraId="2C3E7574" w14:textId="77777777" w:rsidTr="00D14E29">
        <w:tc>
          <w:tcPr>
            <w:tcW w:w="3000" w:type="dxa"/>
          </w:tcPr>
          <w:p w14:paraId="4A332825" w14:textId="77777777" w:rsidR="00E44166" w:rsidRPr="005F0775" w:rsidRDefault="00E44166" w:rsidP="00110482">
            <w:pPr>
              <w:pStyle w:val="TableText"/>
              <w:kinsoku w:val="0"/>
              <w:textAlignment w:val="top"/>
            </w:pPr>
            <w:r w:rsidRPr="005F0775">
              <w:t>hh3cIfStatFlow</w:t>
            </w:r>
            <w:r>
              <w:rPr>
                <w:rFonts w:hint="eastAsia"/>
              </w:rPr>
              <w:t>HC</w:t>
            </w:r>
            <w:r w:rsidRPr="005F0775">
              <w:t>OutBits (</w:t>
            </w:r>
            <w:r w:rsidRPr="00145A63">
              <w:t>1.</w:t>
            </w:r>
            <w:r>
              <w:t>3.6.1.4.1.25506.2.40.2.1.2.3.1.</w:t>
            </w:r>
            <w:r>
              <w:rPr>
                <w:rFonts w:hint="eastAsia"/>
              </w:rPr>
              <w:t>2</w:t>
            </w:r>
            <w:r w:rsidRPr="005F0775">
              <w:t xml:space="preserve">) </w:t>
            </w:r>
          </w:p>
        </w:tc>
        <w:tc>
          <w:tcPr>
            <w:tcW w:w="1440" w:type="dxa"/>
          </w:tcPr>
          <w:p w14:paraId="2797DE4C" w14:textId="77777777" w:rsidR="00E44166" w:rsidRPr="005F0775" w:rsidRDefault="00E44166" w:rsidP="00110482">
            <w:pPr>
              <w:pStyle w:val="TableText"/>
              <w:kinsoku w:val="0"/>
              <w:textAlignment w:val="top"/>
            </w:pPr>
            <w:r w:rsidRPr="005F0775">
              <w:t>read-only</w:t>
            </w:r>
          </w:p>
        </w:tc>
        <w:tc>
          <w:tcPr>
            <w:tcW w:w="1000" w:type="dxa"/>
          </w:tcPr>
          <w:p w14:paraId="0837CEB2" w14:textId="77777777" w:rsidR="00E44166" w:rsidRPr="005F0775" w:rsidRDefault="00E44166" w:rsidP="00110482">
            <w:pPr>
              <w:pStyle w:val="TableText"/>
              <w:kinsoku w:val="0"/>
              <w:textAlignment w:val="top"/>
            </w:pPr>
            <w:r w:rsidRPr="005F0775">
              <w:t>No</w:t>
            </w:r>
          </w:p>
        </w:tc>
        <w:tc>
          <w:tcPr>
            <w:tcW w:w="2880" w:type="dxa"/>
          </w:tcPr>
          <w:p w14:paraId="60014845" w14:textId="77777777" w:rsidR="00E44166" w:rsidRPr="005F0775" w:rsidRDefault="00E44166" w:rsidP="00110482">
            <w:pPr>
              <w:pStyle w:val="TableText"/>
              <w:kinsoku w:val="0"/>
              <w:textAlignment w:val="top"/>
            </w:pPr>
            <w:r w:rsidRPr="005F0775">
              <w:t>As per MIB</w:t>
            </w:r>
          </w:p>
        </w:tc>
      </w:tr>
      <w:tr w:rsidR="00E44166" w:rsidRPr="005F0775" w14:paraId="0ECD0B13" w14:textId="77777777" w:rsidTr="00D14E29">
        <w:tc>
          <w:tcPr>
            <w:tcW w:w="3000" w:type="dxa"/>
          </w:tcPr>
          <w:p w14:paraId="732CBCAD" w14:textId="77777777" w:rsidR="00E44166" w:rsidRPr="005F0775" w:rsidRDefault="00E44166" w:rsidP="00110482">
            <w:pPr>
              <w:pStyle w:val="TableText"/>
              <w:kinsoku w:val="0"/>
              <w:textAlignment w:val="top"/>
            </w:pPr>
            <w:r w:rsidRPr="005F0775">
              <w:t>hh3cIfStatFlow</w:t>
            </w:r>
            <w:r>
              <w:rPr>
                <w:rFonts w:hint="eastAsia"/>
              </w:rPr>
              <w:t>HC</w:t>
            </w:r>
            <w:r w:rsidRPr="005F0775">
              <w:t>InPkts (</w:t>
            </w:r>
            <w:r w:rsidRPr="00145A63">
              <w:t>1.</w:t>
            </w:r>
            <w:r>
              <w:t>3.6.1.4.1.25506.2.40.2.1.2.3.1.</w:t>
            </w:r>
            <w:r>
              <w:rPr>
                <w:rFonts w:hint="eastAsia"/>
              </w:rPr>
              <w:t>3</w:t>
            </w:r>
            <w:r w:rsidRPr="005F0775">
              <w:t xml:space="preserve">) </w:t>
            </w:r>
          </w:p>
        </w:tc>
        <w:tc>
          <w:tcPr>
            <w:tcW w:w="1440" w:type="dxa"/>
          </w:tcPr>
          <w:p w14:paraId="164F3B60" w14:textId="77777777" w:rsidR="00E44166" w:rsidRPr="005F0775" w:rsidRDefault="00E44166" w:rsidP="00110482">
            <w:pPr>
              <w:pStyle w:val="TableText"/>
              <w:kinsoku w:val="0"/>
              <w:textAlignment w:val="top"/>
            </w:pPr>
            <w:r w:rsidRPr="005F0775">
              <w:t>read-only</w:t>
            </w:r>
          </w:p>
        </w:tc>
        <w:tc>
          <w:tcPr>
            <w:tcW w:w="1000" w:type="dxa"/>
          </w:tcPr>
          <w:p w14:paraId="78A59588" w14:textId="77777777" w:rsidR="00E44166" w:rsidRPr="005F0775" w:rsidRDefault="00E44166" w:rsidP="00110482">
            <w:pPr>
              <w:pStyle w:val="TableText"/>
              <w:kinsoku w:val="0"/>
              <w:textAlignment w:val="top"/>
            </w:pPr>
            <w:r w:rsidRPr="005F0775">
              <w:t xml:space="preserve">No </w:t>
            </w:r>
          </w:p>
        </w:tc>
        <w:tc>
          <w:tcPr>
            <w:tcW w:w="2880" w:type="dxa"/>
          </w:tcPr>
          <w:p w14:paraId="03668370" w14:textId="77777777" w:rsidR="00E44166" w:rsidRPr="005F0775" w:rsidRDefault="00E44166" w:rsidP="00110482">
            <w:pPr>
              <w:pStyle w:val="TableText"/>
              <w:kinsoku w:val="0"/>
              <w:textAlignment w:val="top"/>
            </w:pPr>
            <w:r w:rsidRPr="005F0775">
              <w:t>As per MIB</w:t>
            </w:r>
          </w:p>
        </w:tc>
      </w:tr>
      <w:tr w:rsidR="00E44166" w:rsidRPr="005F0775" w14:paraId="3EFA9AC1" w14:textId="77777777" w:rsidTr="00D14E29">
        <w:tc>
          <w:tcPr>
            <w:tcW w:w="3000" w:type="dxa"/>
          </w:tcPr>
          <w:p w14:paraId="6B2E91E5" w14:textId="77777777" w:rsidR="00E44166" w:rsidRPr="005F0775" w:rsidRDefault="00E44166" w:rsidP="00110482">
            <w:pPr>
              <w:pStyle w:val="TableText"/>
              <w:kinsoku w:val="0"/>
              <w:textAlignment w:val="top"/>
            </w:pPr>
            <w:r w:rsidRPr="005F0775">
              <w:t>hh3cIfStatFlow</w:t>
            </w:r>
            <w:r>
              <w:rPr>
                <w:rFonts w:hint="eastAsia"/>
              </w:rPr>
              <w:t>HC</w:t>
            </w:r>
            <w:r w:rsidRPr="005F0775">
              <w:t>OutPkts (</w:t>
            </w:r>
            <w:r w:rsidRPr="00145A63">
              <w:t>1.</w:t>
            </w:r>
            <w:r>
              <w:t>3.6.1.4.1.25506.2.40.2.1.2.3.1.</w:t>
            </w:r>
            <w:r>
              <w:rPr>
                <w:rFonts w:hint="eastAsia"/>
              </w:rPr>
              <w:t>4</w:t>
            </w:r>
            <w:r w:rsidRPr="005F0775">
              <w:t xml:space="preserve">) </w:t>
            </w:r>
          </w:p>
        </w:tc>
        <w:tc>
          <w:tcPr>
            <w:tcW w:w="1440" w:type="dxa"/>
          </w:tcPr>
          <w:p w14:paraId="749FEEA8" w14:textId="77777777" w:rsidR="00E44166" w:rsidRPr="005F0775" w:rsidRDefault="00E44166" w:rsidP="00110482">
            <w:pPr>
              <w:pStyle w:val="TableText"/>
              <w:kinsoku w:val="0"/>
              <w:textAlignment w:val="top"/>
            </w:pPr>
            <w:r w:rsidRPr="005F0775">
              <w:t>read-only</w:t>
            </w:r>
          </w:p>
        </w:tc>
        <w:tc>
          <w:tcPr>
            <w:tcW w:w="1000" w:type="dxa"/>
          </w:tcPr>
          <w:p w14:paraId="36939599" w14:textId="77777777" w:rsidR="00E44166" w:rsidRPr="005F0775" w:rsidRDefault="00E44166" w:rsidP="00110482">
            <w:pPr>
              <w:pStyle w:val="TableText"/>
              <w:kinsoku w:val="0"/>
              <w:textAlignment w:val="top"/>
            </w:pPr>
            <w:r w:rsidRPr="005F0775">
              <w:t>No</w:t>
            </w:r>
          </w:p>
        </w:tc>
        <w:tc>
          <w:tcPr>
            <w:tcW w:w="2880" w:type="dxa"/>
          </w:tcPr>
          <w:p w14:paraId="56DEDE14" w14:textId="77777777" w:rsidR="00E44166" w:rsidRPr="005F0775" w:rsidRDefault="00E44166" w:rsidP="00110482">
            <w:pPr>
              <w:pStyle w:val="TableText"/>
              <w:kinsoku w:val="0"/>
              <w:textAlignment w:val="top"/>
            </w:pPr>
            <w:r w:rsidRPr="005F0775">
              <w:t>As per MIB</w:t>
            </w:r>
          </w:p>
        </w:tc>
      </w:tr>
      <w:tr w:rsidR="00E44166" w:rsidRPr="005F0775" w14:paraId="3B5BE57A" w14:textId="77777777" w:rsidTr="00D14E29">
        <w:tc>
          <w:tcPr>
            <w:tcW w:w="3000" w:type="dxa"/>
          </w:tcPr>
          <w:p w14:paraId="2F0FB0C3" w14:textId="77777777" w:rsidR="00E44166" w:rsidRPr="005F0775" w:rsidRDefault="00E44166" w:rsidP="00110482">
            <w:pPr>
              <w:pStyle w:val="TableText"/>
              <w:kinsoku w:val="0"/>
              <w:textAlignment w:val="top"/>
            </w:pPr>
            <w:r w:rsidRPr="005F0775">
              <w:t>hh3cIfStatFlow</w:t>
            </w:r>
            <w:r>
              <w:rPr>
                <w:rFonts w:hint="eastAsia"/>
              </w:rPr>
              <w:t>HC</w:t>
            </w:r>
            <w:r w:rsidRPr="005F0775">
              <w:t>InBytes (</w:t>
            </w:r>
            <w:r w:rsidRPr="00145A63">
              <w:t>1.</w:t>
            </w:r>
            <w:r>
              <w:t>3.6.1.4.1.25506.2.40.2.1.2.3.1.</w:t>
            </w:r>
            <w:r>
              <w:rPr>
                <w:rFonts w:hint="eastAsia"/>
              </w:rPr>
              <w:t>5</w:t>
            </w:r>
            <w:r w:rsidRPr="005F0775">
              <w:t>)</w:t>
            </w:r>
          </w:p>
        </w:tc>
        <w:tc>
          <w:tcPr>
            <w:tcW w:w="1440" w:type="dxa"/>
          </w:tcPr>
          <w:p w14:paraId="07FCE9BB" w14:textId="77777777" w:rsidR="00E44166" w:rsidRPr="005F0775" w:rsidRDefault="00E44166" w:rsidP="00110482">
            <w:pPr>
              <w:pStyle w:val="TableText"/>
              <w:kinsoku w:val="0"/>
              <w:textAlignment w:val="top"/>
            </w:pPr>
            <w:r w:rsidRPr="005F0775">
              <w:t>read-only</w:t>
            </w:r>
          </w:p>
        </w:tc>
        <w:tc>
          <w:tcPr>
            <w:tcW w:w="1000" w:type="dxa"/>
          </w:tcPr>
          <w:p w14:paraId="0C9F69F4" w14:textId="77777777" w:rsidR="00E44166" w:rsidRPr="005F0775" w:rsidRDefault="00E44166" w:rsidP="00110482">
            <w:pPr>
              <w:pStyle w:val="TableText"/>
              <w:kinsoku w:val="0"/>
              <w:textAlignment w:val="top"/>
            </w:pPr>
            <w:r w:rsidRPr="005F0775">
              <w:t>No</w:t>
            </w:r>
          </w:p>
        </w:tc>
        <w:tc>
          <w:tcPr>
            <w:tcW w:w="2880" w:type="dxa"/>
          </w:tcPr>
          <w:p w14:paraId="5AB05FE6" w14:textId="77777777" w:rsidR="00E44166" w:rsidRPr="005F0775" w:rsidRDefault="00E44166" w:rsidP="00110482">
            <w:pPr>
              <w:pStyle w:val="TableText"/>
              <w:kinsoku w:val="0"/>
              <w:textAlignment w:val="top"/>
            </w:pPr>
            <w:r w:rsidRPr="005F0775">
              <w:t>As per MIB</w:t>
            </w:r>
          </w:p>
        </w:tc>
      </w:tr>
      <w:tr w:rsidR="00E44166" w:rsidRPr="005F0775" w14:paraId="3E135941" w14:textId="77777777" w:rsidTr="00D14E29">
        <w:tc>
          <w:tcPr>
            <w:tcW w:w="3000" w:type="dxa"/>
          </w:tcPr>
          <w:p w14:paraId="4F7F5AE0" w14:textId="77777777" w:rsidR="00E44166" w:rsidRPr="005F0775" w:rsidRDefault="00E44166" w:rsidP="00110482">
            <w:pPr>
              <w:pStyle w:val="TableText"/>
              <w:kinsoku w:val="0"/>
              <w:textAlignment w:val="top"/>
            </w:pPr>
            <w:r w:rsidRPr="005F0775">
              <w:t>hh3cIfStatFlow</w:t>
            </w:r>
            <w:r>
              <w:rPr>
                <w:rFonts w:hint="eastAsia"/>
              </w:rPr>
              <w:t>HC</w:t>
            </w:r>
            <w:r w:rsidRPr="005F0775">
              <w:t>OutBytes (</w:t>
            </w:r>
            <w:r w:rsidRPr="00145A63">
              <w:t>1.</w:t>
            </w:r>
            <w:r>
              <w:t>3.6.1.4.1.25506.2.40.2.1.2.3.1.</w:t>
            </w:r>
            <w:r>
              <w:rPr>
                <w:rFonts w:hint="eastAsia"/>
              </w:rPr>
              <w:t>6</w:t>
            </w:r>
            <w:r w:rsidRPr="005F0775">
              <w:t>)</w:t>
            </w:r>
          </w:p>
        </w:tc>
        <w:tc>
          <w:tcPr>
            <w:tcW w:w="1440" w:type="dxa"/>
          </w:tcPr>
          <w:p w14:paraId="63CE303E" w14:textId="77777777" w:rsidR="00E44166" w:rsidRPr="005F0775" w:rsidRDefault="00E44166" w:rsidP="00110482">
            <w:pPr>
              <w:pStyle w:val="TableText"/>
              <w:kinsoku w:val="0"/>
              <w:textAlignment w:val="top"/>
            </w:pPr>
            <w:r w:rsidRPr="005F0775">
              <w:t>read-only</w:t>
            </w:r>
          </w:p>
        </w:tc>
        <w:tc>
          <w:tcPr>
            <w:tcW w:w="1000" w:type="dxa"/>
          </w:tcPr>
          <w:p w14:paraId="781DB7CD" w14:textId="77777777" w:rsidR="00E44166" w:rsidRPr="005F0775" w:rsidRDefault="00E44166" w:rsidP="00110482">
            <w:pPr>
              <w:pStyle w:val="TableText"/>
              <w:kinsoku w:val="0"/>
              <w:textAlignment w:val="top"/>
            </w:pPr>
            <w:r w:rsidRPr="005F0775">
              <w:t>No</w:t>
            </w:r>
          </w:p>
        </w:tc>
        <w:tc>
          <w:tcPr>
            <w:tcW w:w="2880" w:type="dxa"/>
          </w:tcPr>
          <w:p w14:paraId="2721284A" w14:textId="77777777" w:rsidR="00E44166" w:rsidRPr="005F0775" w:rsidRDefault="00E44166" w:rsidP="00110482">
            <w:pPr>
              <w:pStyle w:val="TableText"/>
              <w:kinsoku w:val="0"/>
              <w:textAlignment w:val="top"/>
            </w:pPr>
            <w:r w:rsidRPr="005F0775">
              <w:t>As per MIB</w:t>
            </w:r>
          </w:p>
        </w:tc>
      </w:tr>
    </w:tbl>
    <w:p w14:paraId="0753D933" w14:textId="77777777" w:rsidR="00E44166" w:rsidRDefault="00E44166" w:rsidP="00E44166">
      <w:pPr>
        <w:spacing w:before="156" w:after="156"/>
        <w:ind w:left="420"/>
        <w:rPr>
          <w:rFonts w:ascii="Helvetica" w:hAnsi="Helvetica" w:cs="Helvetica"/>
        </w:rPr>
      </w:pPr>
    </w:p>
    <w:p w14:paraId="36C0310D" w14:textId="77777777" w:rsidR="00E44166" w:rsidRDefault="00E44166" w:rsidP="00E44166">
      <w:pPr>
        <w:pStyle w:val="2"/>
        <w:numPr>
          <w:ilvl w:val="1"/>
          <w:numId w:val="3"/>
        </w:numPr>
        <w:tabs>
          <w:tab w:val="num" w:pos="576"/>
        </w:tabs>
        <w:autoSpaceDE/>
        <w:autoSpaceDN/>
        <w:adjustRightInd/>
        <w:ind w:left="576" w:hanging="576"/>
        <w:jc w:val="both"/>
        <w:textAlignment w:val="auto"/>
        <w:rPr>
          <w:rFonts w:ascii="Helvetica" w:eastAsia="charset0MS Sans Serif" w:hAnsi="Helvetica" w:cs="Helvetica"/>
          <w:color w:val="000000"/>
        </w:rPr>
      </w:pPr>
      <w:bookmarkStart w:id="824" w:name="_Toc519694727"/>
      <w:r w:rsidRPr="00543868">
        <w:rPr>
          <w:rFonts w:ascii="Helvetica" w:eastAsia="charset0MS Sans Serif" w:hAnsi="Helvetica" w:cs="Helvetica"/>
        </w:rPr>
        <w:t>hh3cRTParentIfTable</w:t>
      </w:r>
      <w:bookmarkEnd w:id="824"/>
    </w:p>
    <w:p w14:paraId="06268A0E" w14:textId="77777777" w:rsidR="00E44166" w:rsidRPr="004B1D3E" w:rsidRDefault="00E44166" w:rsidP="004B1D3E">
      <w:pPr>
        <w:ind w:left="0"/>
        <w:rPr>
          <w:rFonts w:eastAsia="黑体"/>
          <w:b/>
          <w:bCs/>
          <w:kern w:val="0"/>
          <w:sz w:val="22"/>
          <w:szCs w:val="22"/>
        </w:rPr>
      </w:pPr>
      <w:r w:rsidRPr="004B1D3E">
        <w:rPr>
          <w:rFonts w:eastAsia="黑体"/>
          <w:b/>
          <w:bCs/>
          <w:kern w:val="0"/>
          <w:sz w:val="22"/>
          <w:szCs w:val="22"/>
        </w:rPr>
        <w:t>OID: 1.3.6.1.4.1.25506.2.40.2.2.1</w:t>
      </w:r>
    </w:p>
    <w:tbl>
      <w:tblPr>
        <w:tblStyle w:val="IndexTable"/>
        <w:tblW w:w="0" w:type="auto"/>
        <w:tblLayout w:type="fixed"/>
        <w:tblLook w:val="01E0" w:firstRow="1" w:lastRow="1" w:firstColumn="1" w:lastColumn="1" w:noHBand="0" w:noVBand="0"/>
      </w:tblPr>
      <w:tblGrid>
        <w:gridCol w:w="3000"/>
        <w:gridCol w:w="1440"/>
        <w:gridCol w:w="1000"/>
        <w:gridCol w:w="2880"/>
      </w:tblGrid>
      <w:tr w:rsidR="00E44166" w:rsidRPr="00DC1FF6" w14:paraId="4D0DC5AF" w14:textId="77777777" w:rsidTr="00D14E29">
        <w:trPr>
          <w:cnfStyle w:val="100000000000" w:firstRow="1" w:lastRow="0" w:firstColumn="0" w:lastColumn="0" w:oddVBand="0" w:evenVBand="0" w:oddHBand="0" w:evenHBand="0" w:firstRowFirstColumn="0" w:firstRowLastColumn="0" w:lastRowFirstColumn="0" w:lastRowLastColumn="0"/>
        </w:trPr>
        <w:tc>
          <w:tcPr>
            <w:tcW w:w="3000" w:type="dxa"/>
          </w:tcPr>
          <w:p w14:paraId="0F8AF5C2" w14:textId="77777777" w:rsidR="00E44166" w:rsidRPr="00DC1FF6" w:rsidRDefault="00141B41" w:rsidP="00D14E29">
            <w:pPr>
              <w:pStyle w:val="TableHeading"/>
            </w:pPr>
            <w:r>
              <w:t>Object (OID)</w:t>
            </w:r>
          </w:p>
        </w:tc>
        <w:tc>
          <w:tcPr>
            <w:tcW w:w="1440" w:type="dxa"/>
          </w:tcPr>
          <w:p w14:paraId="6102CF91" w14:textId="77777777" w:rsidR="00E44166" w:rsidRPr="00DC1FF6" w:rsidRDefault="00E44166" w:rsidP="00D14E29">
            <w:pPr>
              <w:pStyle w:val="TableHeading"/>
            </w:pPr>
            <w:r w:rsidRPr="00DC1FF6">
              <w:t>Access</w:t>
            </w:r>
          </w:p>
        </w:tc>
        <w:tc>
          <w:tcPr>
            <w:tcW w:w="1000" w:type="dxa"/>
          </w:tcPr>
          <w:p w14:paraId="43E1E171" w14:textId="77777777" w:rsidR="00E44166" w:rsidRPr="00DC1FF6" w:rsidRDefault="00E44166" w:rsidP="00D14E29">
            <w:pPr>
              <w:pStyle w:val="TableHeading"/>
            </w:pPr>
            <w:r w:rsidRPr="00DC1FF6">
              <w:t>PDS</w:t>
            </w:r>
          </w:p>
        </w:tc>
        <w:tc>
          <w:tcPr>
            <w:tcW w:w="2880" w:type="dxa"/>
          </w:tcPr>
          <w:p w14:paraId="4B9277E1" w14:textId="77777777" w:rsidR="00E44166" w:rsidRPr="00DC1FF6" w:rsidRDefault="00E44166" w:rsidP="00D14E29">
            <w:pPr>
              <w:pStyle w:val="TableHeading"/>
            </w:pPr>
            <w:r w:rsidRPr="00DC1FF6">
              <w:t>Description</w:t>
            </w:r>
          </w:p>
        </w:tc>
      </w:tr>
      <w:tr w:rsidR="00E44166" w:rsidRPr="00DC1FF6" w14:paraId="7136FEB3" w14:textId="77777777" w:rsidTr="00D14E29">
        <w:tc>
          <w:tcPr>
            <w:tcW w:w="3000" w:type="dxa"/>
          </w:tcPr>
          <w:p w14:paraId="2465A756" w14:textId="77777777" w:rsidR="00E44166" w:rsidRPr="00DC1FF6" w:rsidRDefault="00E44166" w:rsidP="00110482">
            <w:pPr>
              <w:pStyle w:val="TableText"/>
              <w:kinsoku w:val="0"/>
              <w:textAlignment w:val="top"/>
            </w:pPr>
            <w:r w:rsidRPr="00DC1FF6">
              <w:t xml:space="preserve">hh3cRTParentIfIndex (1.3.6.1.4.1.25506.2.40.2.2.1.1.1) </w:t>
            </w:r>
          </w:p>
        </w:tc>
        <w:tc>
          <w:tcPr>
            <w:tcW w:w="1440" w:type="dxa"/>
          </w:tcPr>
          <w:p w14:paraId="6AD16322" w14:textId="77777777" w:rsidR="00E44166" w:rsidRPr="00DC1FF6" w:rsidRDefault="00E44166" w:rsidP="00110482">
            <w:pPr>
              <w:pStyle w:val="TableText"/>
              <w:kinsoku w:val="0"/>
              <w:textAlignment w:val="top"/>
            </w:pPr>
            <w:r w:rsidRPr="00DC1FF6">
              <w:rPr>
                <w:rFonts w:hint="eastAsia"/>
              </w:rPr>
              <w:t>n</w:t>
            </w:r>
            <w:r w:rsidRPr="00DC1FF6">
              <w:t>ot</w:t>
            </w:r>
            <w:r w:rsidRPr="00DC1FF6">
              <w:rPr>
                <w:rFonts w:hint="eastAsia"/>
              </w:rPr>
              <w:t>-</w:t>
            </w:r>
            <w:r w:rsidRPr="00DC1FF6">
              <w:t>accessible</w:t>
            </w:r>
          </w:p>
        </w:tc>
        <w:tc>
          <w:tcPr>
            <w:tcW w:w="1000" w:type="dxa"/>
          </w:tcPr>
          <w:p w14:paraId="7DD507D5" w14:textId="77777777" w:rsidR="00E44166" w:rsidRPr="00DC1FF6" w:rsidRDefault="00E44166" w:rsidP="00110482">
            <w:pPr>
              <w:pStyle w:val="TableText"/>
              <w:kinsoku w:val="0"/>
              <w:textAlignment w:val="top"/>
            </w:pPr>
            <w:r w:rsidRPr="00DC1FF6">
              <w:rPr>
                <w:rFonts w:hint="eastAsia"/>
              </w:rPr>
              <w:t>No</w:t>
            </w:r>
          </w:p>
        </w:tc>
        <w:tc>
          <w:tcPr>
            <w:tcW w:w="2880" w:type="dxa"/>
          </w:tcPr>
          <w:p w14:paraId="709A7993" w14:textId="77777777" w:rsidR="00E44166" w:rsidRPr="00DC1FF6" w:rsidRDefault="00E44166" w:rsidP="00110482">
            <w:pPr>
              <w:pStyle w:val="TableText"/>
              <w:kinsoku w:val="0"/>
              <w:textAlignment w:val="top"/>
            </w:pPr>
            <w:r w:rsidRPr="00DC1FF6">
              <w:rPr>
                <w:rFonts w:hint="eastAsia"/>
              </w:rPr>
              <w:t>As per MIB</w:t>
            </w:r>
          </w:p>
        </w:tc>
      </w:tr>
      <w:tr w:rsidR="00E44166" w:rsidRPr="00DC1FF6" w14:paraId="103C1D75" w14:textId="77777777" w:rsidTr="00D14E29">
        <w:tc>
          <w:tcPr>
            <w:tcW w:w="3000" w:type="dxa"/>
          </w:tcPr>
          <w:p w14:paraId="65D6146F" w14:textId="77777777" w:rsidR="00E44166" w:rsidRPr="00DC1FF6" w:rsidRDefault="00E44166" w:rsidP="00110482">
            <w:pPr>
              <w:pStyle w:val="TableText"/>
              <w:kinsoku w:val="0"/>
              <w:textAlignment w:val="top"/>
            </w:pPr>
            <w:r w:rsidRPr="00DC1FF6">
              <w:t xml:space="preserve">hh3cRTMinSubIfOrdinal (1.3.6.1.4.1.25506.2.40.2.2.1.1.2) </w:t>
            </w:r>
          </w:p>
        </w:tc>
        <w:tc>
          <w:tcPr>
            <w:tcW w:w="1440" w:type="dxa"/>
          </w:tcPr>
          <w:p w14:paraId="60DAC675" w14:textId="77777777" w:rsidR="00E44166" w:rsidRPr="00DC1FF6" w:rsidRDefault="00E44166" w:rsidP="00110482">
            <w:pPr>
              <w:pStyle w:val="TableText"/>
              <w:kinsoku w:val="0"/>
              <w:textAlignment w:val="top"/>
            </w:pPr>
            <w:r w:rsidRPr="00DC1FF6">
              <w:t>read-only</w:t>
            </w:r>
          </w:p>
        </w:tc>
        <w:tc>
          <w:tcPr>
            <w:tcW w:w="1000" w:type="dxa"/>
          </w:tcPr>
          <w:p w14:paraId="43FC5211" w14:textId="77777777" w:rsidR="00E44166" w:rsidRPr="00DC1FF6" w:rsidRDefault="00E44166" w:rsidP="00110482">
            <w:pPr>
              <w:pStyle w:val="TableText"/>
              <w:kinsoku w:val="0"/>
              <w:textAlignment w:val="top"/>
            </w:pPr>
            <w:r w:rsidRPr="00DC1FF6">
              <w:rPr>
                <w:rFonts w:hint="eastAsia"/>
              </w:rPr>
              <w:t>No</w:t>
            </w:r>
          </w:p>
        </w:tc>
        <w:tc>
          <w:tcPr>
            <w:tcW w:w="2880" w:type="dxa"/>
          </w:tcPr>
          <w:p w14:paraId="41E52EAB" w14:textId="77777777" w:rsidR="00E44166" w:rsidRPr="00DC1FF6" w:rsidRDefault="00E44166" w:rsidP="00110482">
            <w:pPr>
              <w:pStyle w:val="TableText"/>
              <w:kinsoku w:val="0"/>
              <w:textAlignment w:val="top"/>
            </w:pPr>
            <w:r w:rsidRPr="00DC1FF6">
              <w:t>As per MIB</w:t>
            </w:r>
          </w:p>
        </w:tc>
      </w:tr>
      <w:tr w:rsidR="00E44166" w:rsidRPr="00DC1FF6" w14:paraId="296349A4" w14:textId="77777777" w:rsidTr="00D14E29">
        <w:tc>
          <w:tcPr>
            <w:tcW w:w="3000" w:type="dxa"/>
          </w:tcPr>
          <w:p w14:paraId="6D42C1FB" w14:textId="77777777" w:rsidR="00E44166" w:rsidRPr="00DC1FF6" w:rsidRDefault="00E44166" w:rsidP="00110482">
            <w:pPr>
              <w:pStyle w:val="TableText"/>
              <w:kinsoku w:val="0"/>
              <w:textAlignment w:val="top"/>
            </w:pPr>
            <w:r w:rsidRPr="00DC1FF6">
              <w:t xml:space="preserve">hh3cRTMaxSubIfOrdinal (1.3.6.1.4.1.25506.2.40.2.2.1.1.3) </w:t>
            </w:r>
          </w:p>
        </w:tc>
        <w:tc>
          <w:tcPr>
            <w:tcW w:w="1440" w:type="dxa"/>
          </w:tcPr>
          <w:p w14:paraId="3518A808" w14:textId="77777777" w:rsidR="00E44166" w:rsidRPr="00DC1FF6" w:rsidRDefault="00E44166" w:rsidP="00110482">
            <w:pPr>
              <w:pStyle w:val="TableText"/>
              <w:kinsoku w:val="0"/>
              <w:textAlignment w:val="top"/>
            </w:pPr>
            <w:r w:rsidRPr="00DC1FF6">
              <w:t>read-only</w:t>
            </w:r>
          </w:p>
        </w:tc>
        <w:tc>
          <w:tcPr>
            <w:tcW w:w="1000" w:type="dxa"/>
          </w:tcPr>
          <w:p w14:paraId="0DF2F97A" w14:textId="77777777" w:rsidR="00E44166" w:rsidRPr="00DC1FF6" w:rsidRDefault="00E44166" w:rsidP="00110482">
            <w:pPr>
              <w:pStyle w:val="TableText"/>
              <w:kinsoku w:val="0"/>
              <w:textAlignment w:val="top"/>
            </w:pPr>
            <w:r w:rsidRPr="00DC1FF6">
              <w:rPr>
                <w:rFonts w:hint="eastAsia"/>
              </w:rPr>
              <w:t>No</w:t>
            </w:r>
          </w:p>
        </w:tc>
        <w:tc>
          <w:tcPr>
            <w:tcW w:w="2880" w:type="dxa"/>
          </w:tcPr>
          <w:p w14:paraId="3D596422" w14:textId="77777777" w:rsidR="00E44166" w:rsidRPr="00DC1FF6" w:rsidRDefault="00E44166" w:rsidP="00110482">
            <w:pPr>
              <w:pStyle w:val="TableText"/>
              <w:kinsoku w:val="0"/>
              <w:textAlignment w:val="top"/>
            </w:pPr>
            <w:r w:rsidRPr="00DC1FF6">
              <w:t>As per MIB</w:t>
            </w:r>
          </w:p>
        </w:tc>
      </w:tr>
    </w:tbl>
    <w:p w14:paraId="610CD186" w14:textId="77777777" w:rsidR="00E44166" w:rsidRDefault="00E44166" w:rsidP="00E44166">
      <w:pPr>
        <w:pStyle w:val="2"/>
        <w:numPr>
          <w:ilvl w:val="1"/>
          <w:numId w:val="3"/>
        </w:numPr>
        <w:tabs>
          <w:tab w:val="num" w:pos="576"/>
        </w:tabs>
        <w:autoSpaceDE/>
        <w:autoSpaceDN/>
        <w:adjustRightInd/>
        <w:ind w:left="576" w:hanging="576"/>
        <w:jc w:val="both"/>
        <w:textAlignment w:val="auto"/>
        <w:rPr>
          <w:rFonts w:ascii="Helvetica" w:eastAsia="charset0MS Sans Serif" w:hAnsi="Helvetica" w:cs="Helvetica"/>
          <w:color w:val="000000"/>
        </w:rPr>
      </w:pPr>
      <w:bookmarkStart w:id="825" w:name="_Toc519694728"/>
      <w:r w:rsidRPr="00543868">
        <w:rPr>
          <w:rFonts w:ascii="Helvetica" w:eastAsia="charset0MS Sans Serif" w:hAnsi="Helvetica" w:cs="Helvetica"/>
        </w:rPr>
        <w:t>hh3cRTSubIfTable</w:t>
      </w:r>
      <w:bookmarkEnd w:id="825"/>
    </w:p>
    <w:p w14:paraId="43CEDD51" w14:textId="77777777" w:rsidR="00E44166" w:rsidRPr="004B1D3E" w:rsidRDefault="00E44166" w:rsidP="004B1D3E">
      <w:pPr>
        <w:ind w:left="0"/>
        <w:rPr>
          <w:rFonts w:eastAsia="黑体"/>
          <w:b/>
          <w:bCs/>
          <w:kern w:val="0"/>
          <w:sz w:val="22"/>
          <w:szCs w:val="22"/>
        </w:rPr>
      </w:pPr>
      <w:r w:rsidRPr="004B1D3E">
        <w:rPr>
          <w:rFonts w:eastAsia="黑体"/>
          <w:b/>
          <w:bCs/>
          <w:kern w:val="0"/>
          <w:sz w:val="22"/>
          <w:szCs w:val="22"/>
        </w:rPr>
        <w:t>OID: 1.3.6.1.4.1.25506.2.40.2.2.2</w:t>
      </w:r>
    </w:p>
    <w:tbl>
      <w:tblPr>
        <w:tblStyle w:val="IndexTable"/>
        <w:tblW w:w="0" w:type="auto"/>
        <w:tblLayout w:type="fixed"/>
        <w:tblLook w:val="01E0" w:firstRow="1" w:lastRow="1" w:firstColumn="1" w:lastColumn="1" w:noHBand="0" w:noVBand="0"/>
      </w:tblPr>
      <w:tblGrid>
        <w:gridCol w:w="3000"/>
        <w:gridCol w:w="1440"/>
        <w:gridCol w:w="1000"/>
        <w:gridCol w:w="2880"/>
      </w:tblGrid>
      <w:tr w:rsidR="00E44166" w:rsidRPr="005F0775" w14:paraId="3E55A1C8" w14:textId="77777777" w:rsidTr="00D14E29">
        <w:trPr>
          <w:cnfStyle w:val="100000000000" w:firstRow="1" w:lastRow="0" w:firstColumn="0" w:lastColumn="0" w:oddVBand="0" w:evenVBand="0" w:oddHBand="0" w:evenHBand="0" w:firstRowFirstColumn="0" w:firstRowLastColumn="0" w:lastRowFirstColumn="0" w:lastRowLastColumn="0"/>
        </w:trPr>
        <w:tc>
          <w:tcPr>
            <w:tcW w:w="3000" w:type="dxa"/>
          </w:tcPr>
          <w:p w14:paraId="720D4BE2" w14:textId="77777777" w:rsidR="00E44166" w:rsidRPr="005F0775" w:rsidRDefault="00141B41" w:rsidP="00D14E29">
            <w:pPr>
              <w:pStyle w:val="TableHeading"/>
            </w:pPr>
            <w:r>
              <w:t>Object (OID)</w:t>
            </w:r>
          </w:p>
        </w:tc>
        <w:tc>
          <w:tcPr>
            <w:tcW w:w="1440" w:type="dxa"/>
          </w:tcPr>
          <w:p w14:paraId="032506AE" w14:textId="77777777" w:rsidR="00E44166" w:rsidRPr="005F0775" w:rsidRDefault="00E44166" w:rsidP="00D14E29">
            <w:pPr>
              <w:pStyle w:val="TableHeading"/>
            </w:pPr>
            <w:r w:rsidRPr="005F0775">
              <w:t>Access</w:t>
            </w:r>
          </w:p>
        </w:tc>
        <w:tc>
          <w:tcPr>
            <w:tcW w:w="1000" w:type="dxa"/>
          </w:tcPr>
          <w:p w14:paraId="3E7DF224" w14:textId="77777777" w:rsidR="00E44166" w:rsidRPr="005F0775" w:rsidRDefault="00E44166" w:rsidP="00D14E29">
            <w:pPr>
              <w:pStyle w:val="TableHeading"/>
            </w:pPr>
            <w:r w:rsidRPr="005F0775">
              <w:t>PDS</w:t>
            </w:r>
          </w:p>
        </w:tc>
        <w:tc>
          <w:tcPr>
            <w:tcW w:w="2880" w:type="dxa"/>
          </w:tcPr>
          <w:p w14:paraId="00BF1A03" w14:textId="77777777" w:rsidR="00E44166" w:rsidRPr="005F0775" w:rsidRDefault="00E44166" w:rsidP="00D14E29">
            <w:pPr>
              <w:pStyle w:val="TableHeading"/>
            </w:pPr>
            <w:r w:rsidRPr="005F0775">
              <w:t>Description</w:t>
            </w:r>
          </w:p>
        </w:tc>
      </w:tr>
      <w:tr w:rsidR="00E44166" w:rsidRPr="005F0775" w14:paraId="22372DA7" w14:textId="77777777" w:rsidTr="00D14E29">
        <w:tc>
          <w:tcPr>
            <w:tcW w:w="3000" w:type="dxa"/>
          </w:tcPr>
          <w:p w14:paraId="762C5470" w14:textId="77777777" w:rsidR="00E44166" w:rsidRPr="005F0775" w:rsidRDefault="00E44166" w:rsidP="00110482">
            <w:pPr>
              <w:pStyle w:val="TableText"/>
              <w:kinsoku w:val="0"/>
              <w:textAlignment w:val="top"/>
            </w:pPr>
            <w:r w:rsidRPr="005F0775">
              <w:t xml:space="preserve">hh3cRTSubIfParentIfIndex (1.3.6.1.4.1.25506.2.40.2.2.2.1.1) </w:t>
            </w:r>
          </w:p>
        </w:tc>
        <w:tc>
          <w:tcPr>
            <w:tcW w:w="1440" w:type="dxa"/>
          </w:tcPr>
          <w:p w14:paraId="1DB04FBD" w14:textId="77777777" w:rsidR="00E44166" w:rsidRPr="005F0775" w:rsidRDefault="00E44166" w:rsidP="00110482">
            <w:pPr>
              <w:pStyle w:val="TableText"/>
              <w:kinsoku w:val="0"/>
              <w:textAlignment w:val="top"/>
            </w:pPr>
            <w:r w:rsidRPr="005F0775">
              <w:t>not-accessible</w:t>
            </w:r>
          </w:p>
        </w:tc>
        <w:tc>
          <w:tcPr>
            <w:tcW w:w="1000" w:type="dxa"/>
          </w:tcPr>
          <w:p w14:paraId="0FEFD3AA" w14:textId="77777777" w:rsidR="00E44166" w:rsidRPr="005F0775" w:rsidRDefault="00E44166" w:rsidP="00110482">
            <w:pPr>
              <w:pStyle w:val="TableText"/>
              <w:kinsoku w:val="0"/>
              <w:textAlignment w:val="top"/>
            </w:pPr>
            <w:r w:rsidRPr="005F0775">
              <w:rPr>
                <w:rFonts w:hint="eastAsia"/>
              </w:rPr>
              <w:t>No</w:t>
            </w:r>
          </w:p>
        </w:tc>
        <w:tc>
          <w:tcPr>
            <w:tcW w:w="2880" w:type="dxa"/>
          </w:tcPr>
          <w:p w14:paraId="7E97D79A" w14:textId="77777777" w:rsidR="00E44166" w:rsidRPr="005F0775" w:rsidRDefault="00E44166" w:rsidP="00110482">
            <w:pPr>
              <w:pStyle w:val="TableText"/>
              <w:kinsoku w:val="0"/>
              <w:textAlignment w:val="top"/>
            </w:pPr>
            <w:r w:rsidRPr="005F0775">
              <w:rPr>
                <w:rFonts w:hint="eastAsia"/>
              </w:rPr>
              <w:t>As per MIB</w:t>
            </w:r>
          </w:p>
        </w:tc>
      </w:tr>
      <w:tr w:rsidR="00E44166" w:rsidRPr="005F0775" w14:paraId="218A206D" w14:textId="77777777" w:rsidTr="00D14E29">
        <w:tc>
          <w:tcPr>
            <w:tcW w:w="3000" w:type="dxa"/>
          </w:tcPr>
          <w:p w14:paraId="39DF1924" w14:textId="77777777" w:rsidR="00E44166" w:rsidRPr="005F0775" w:rsidRDefault="00E44166" w:rsidP="00110482">
            <w:pPr>
              <w:pStyle w:val="TableText"/>
              <w:kinsoku w:val="0"/>
              <w:textAlignment w:val="top"/>
            </w:pPr>
            <w:r w:rsidRPr="005F0775">
              <w:t xml:space="preserve">hh3cRTSubIfOrdinal (1.3.6.1.4.1.25506.2.40.2.2.2.1.2) </w:t>
            </w:r>
          </w:p>
        </w:tc>
        <w:tc>
          <w:tcPr>
            <w:tcW w:w="1440" w:type="dxa"/>
          </w:tcPr>
          <w:p w14:paraId="3ED439C4" w14:textId="77777777" w:rsidR="00E44166" w:rsidRPr="005F0775" w:rsidRDefault="00E44166" w:rsidP="00110482">
            <w:pPr>
              <w:pStyle w:val="TableText"/>
              <w:kinsoku w:val="0"/>
              <w:textAlignment w:val="top"/>
            </w:pPr>
            <w:r w:rsidRPr="005F0775">
              <w:t>not-accessible</w:t>
            </w:r>
          </w:p>
        </w:tc>
        <w:tc>
          <w:tcPr>
            <w:tcW w:w="1000" w:type="dxa"/>
          </w:tcPr>
          <w:p w14:paraId="6EB8FD2D" w14:textId="77777777" w:rsidR="00E44166" w:rsidRPr="005F0775" w:rsidRDefault="00E44166" w:rsidP="00110482">
            <w:pPr>
              <w:pStyle w:val="TableText"/>
              <w:kinsoku w:val="0"/>
              <w:textAlignment w:val="top"/>
            </w:pPr>
            <w:r w:rsidRPr="005F0775">
              <w:rPr>
                <w:rFonts w:hint="eastAsia"/>
              </w:rPr>
              <w:t>No</w:t>
            </w:r>
          </w:p>
        </w:tc>
        <w:tc>
          <w:tcPr>
            <w:tcW w:w="2880" w:type="dxa"/>
          </w:tcPr>
          <w:p w14:paraId="49D5938B" w14:textId="77777777" w:rsidR="00E44166" w:rsidRPr="005F0775" w:rsidRDefault="00E44166" w:rsidP="00110482">
            <w:pPr>
              <w:pStyle w:val="TableText"/>
              <w:kinsoku w:val="0"/>
              <w:textAlignment w:val="top"/>
            </w:pPr>
            <w:r w:rsidRPr="005F0775">
              <w:t>As per MIB</w:t>
            </w:r>
          </w:p>
        </w:tc>
      </w:tr>
      <w:tr w:rsidR="00E44166" w:rsidRPr="005F0775" w14:paraId="036F8BC7" w14:textId="77777777" w:rsidTr="00D14E29">
        <w:tc>
          <w:tcPr>
            <w:tcW w:w="3000" w:type="dxa"/>
          </w:tcPr>
          <w:p w14:paraId="4B0AC2C6" w14:textId="77777777" w:rsidR="00E44166" w:rsidRPr="005F0775" w:rsidRDefault="00E44166" w:rsidP="00110482">
            <w:pPr>
              <w:pStyle w:val="TableText"/>
              <w:kinsoku w:val="0"/>
              <w:textAlignment w:val="top"/>
            </w:pPr>
            <w:r w:rsidRPr="005F0775">
              <w:t xml:space="preserve">hh3cRTSubIfSubIfIndex (1.3.6.1.4.1.25506.2.40.2.2.2.1.3) </w:t>
            </w:r>
          </w:p>
        </w:tc>
        <w:tc>
          <w:tcPr>
            <w:tcW w:w="1440" w:type="dxa"/>
          </w:tcPr>
          <w:p w14:paraId="76DF0336" w14:textId="77777777" w:rsidR="00E44166" w:rsidRPr="005F0775" w:rsidRDefault="00E44166" w:rsidP="00110482">
            <w:pPr>
              <w:pStyle w:val="TableText"/>
              <w:kinsoku w:val="0"/>
              <w:textAlignment w:val="top"/>
            </w:pPr>
            <w:r w:rsidRPr="005F0775">
              <w:t>read-only</w:t>
            </w:r>
          </w:p>
        </w:tc>
        <w:tc>
          <w:tcPr>
            <w:tcW w:w="1000" w:type="dxa"/>
          </w:tcPr>
          <w:p w14:paraId="648B344A" w14:textId="77777777" w:rsidR="00E44166" w:rsidRPr="005F0775" w:rsidRDefault="00E44166" w:rsidP="00110482">
            <w:pPr>
              <w:pStyle w:val="TableText"/>
              <w:kinsoku w:val="0"/>
              <w:textAlignment w:val="top"/>
            </w:pPr>
            <w:r w:rsidRPr="005F0775">
              <w:rPr>
                <w:rFonts w:hint="eastAsia"/>
              </w:rPr>
              <w:t>No</w:t>
            </w:r>
          </w:p>
        </w:tc>
        <w:tc>
          <w:tcPr>
            <w:tcW w:w="2880" w:type="dxa"/>
          </w:tcPr>
          <w:p w14:paraId="4B61D685" w14:textId="77777777" w:rsidR="00E44166" w:rsidRPr="005F0775" w:rsidRDefault="00E44166" w:rsidP="00110482">
            <w:pPr>
              <w:pStyle w:val="TableText"/>
              <w:kinsoku w:val="0"/>
              <w:textAlignment w:val="top"/>
            </w:pPr>
            <w:r w:rsidRPr="005F0775">
              <w:t>As per MIB</w:t>
            </w:r>
          </w:p>
        </w:tc>
      </w:tr>
      <w:tr w:rsidR="00E44166" w:rsidRPr="005F0775" w14:paraId="7F46222A" w14:textId="77777777" w:rsidTr="00D14E29">
        <w:tc>
          <w:tcPr>
            <w:tcW w:w="3000" w:type="dxa"/>
          </w:tcPr>
          <w:p w14:paraId="69521480" w14:textId="77777777" w:rsidR="00E44166" w:rsidRPr="005F0775" w:rsidRDefault="00E44166" w:rsidP="00110482">
            <w:pPr>
              <w:pStyle w:val="TableText"/>
              <w:kinsoku w:val="0"/>
              <w:textAlignment w:val="top"/>
            </w:pPr>
            <w:r w:rsidRPr="005F0775">
              <w:t xml:space="preserve">hh3cRTSubIfSubIfDesc (1.3.6.1.4.1.25506.2.40.2.2.2.1.4) </w:t>
            </w:r>
          </w:p>
        </w:tc>
        <w:tc>
          <w:tcPr>
            <w:tcW w:w="1440" w:type="dxa"/>
          </w:tcPr>
          <w:p w14:paraId="0CE97015" w14:textId="77777777" w:rsidR="00E44166" w:rsidRPr="005F0775" w:rsidRDefault="00E44166" w:rsidP="00110482">
            <w:pPr>
              <w:pStyle w:val="TableText"/>
              <w:kinsoku w:val="0"/>
              <w:textAlignment w:val="top"/>
            </w:pPr>
            <w:r w:rsidRPr="005F0775">
              <w:t>read-only</w:t>
            </w:r>
          </w:p>
        </w:tc>
        <w:tc>
          <w:tcPr>
            <w:tcW w:w="1000" w:type="dxa"/>
          </w:tcPr>
          <w:p w14:paraId="727D9996" w14:textId="77777777" w:rsidR="00E44166" w:rsidRPr="005F0775" w:rsidRDefault="00E44166" w:rsidP="00110482">
            <w:pPr>
              <w:pStyle w:val="TableText"/>
              <w:kinsoku w:val="0"/>
              <w:textAlignment w:val="top"/>
            </w:pPr>
            <w:r w:rsidRPr="005F0775">
              <w:rPr>
                <w:rFonts w:hint="eastAsia"/>
              </w:rPr>
              <w:t>No</w:t>
            </w:r>
          </w:p>
        </w:tc>
        <w:tc>
          <w:tcPr>
            <w:tcW w:w="2880" w:type="dxa"/>
          </w:tcPr>
          <w:p w14:paraId="577A0607" w14:textId="77777777" w:rsidR="00E44166" w:rsidRPr="005F0775" w:rsidRDefault="00E44166" w:rsidP="00110482">
            <w:pPr>
              <w:pStyle w:val="TableText"/>
              <w:kinsoku w:val="0"/>
              <w:textAlignment w:val="top"/>
            </w:pPr>
            <w:r w:rsidRPr="005F0775">
              <w:t>As per MIB</w:t>
            </w:r>
          </w:p>
        </w:tc>
      </w:tr>
      <w:tr w:rsidR="00E44166" w:rsidRPr="005F0775" w14:paraId="74E982EB" w14:textId="77777777" w:rsidTr="00D14E29">
        <w:tc>
          <w:tcPr>
            <w:tcW w:w="3000" w:type="dxa"/>
          </w:tcPr>
          <w:p w14:paraId="4099AD7A" w14:textId="77777777" w:rsidR="00E44166" w:rsidRPr="005F0775" w:rsidRDefault="00E44166" w:rsidP="00110482">
            <w:pPr>
              <w:pStyle w:val="TableText"/>
              <w:kinsoku w:val="0"/>
              <w:textAlignment w:val="top"/>
            </w:pPr>
            <w:r w:rsidRPr="005F0775">
              <w:t xml:space="preserve">hh3cRTSubIfRowStatus (1.3.6.1.4.1.25506.2.40.2.2.2.1.5) </w:t>
            </w:r>
          </w:p>
        </w:tc>
        <w:tc>
          <w:tcPr>
            <w:tcW w:w="1440" w:type="dxa"/>
          </w:tcPr>
          <w:p w14:paraId="62A103D9" w14:textId="77777777" w:rsidR="00E44166" w:rsidRPr="005F0775" w:rsidRDefault="00E44166" w:rsidP="00110482">
            <w:pPr>
              <w:pStyle w:val="TableText"/>
              <w:kinsoku w:val="0"/>
              <w:textAlignment w:val="top"/>
            </w:pPr>
            <w:r w:rsidRPr="005F0775">
              <w:t>read-create</w:t>
            </w:r>
          </w:p>
        </w:tc>
        <w:tc>
          <w:tcPr>
            <w:tcW w:w="1000" w:type="dxa"/>
          </w:tcPr>
          <w:p w14:paraId="561D9690" w14:textId="77777777" w:rsidR="00E44166" w:rsidRPr="005F0775" w:rsidRDefault="00E44166" w:rsidP="00110482">
            <w:pPr>
              <w:pStyle w:val="TableText"/>
              <w:kinsoku w:val="0"/>
              <w:textAlignment w:val="top"/>
            </w:pPr>
            <w:r>
              <w:rPr>
                <w:rFonts w:hint="eastAsia"/>
              </w:rPr>
              <w:t>Current</w:t>
            </w:r>
          </w:p>
        </w:tc>
        <w:tc>
          <w:tcPr>
            <w:tcW w:w="2880" w:type="dxa"/>
          </w:tcPr>
          <w:p w14:paraId="48260062" w14:textId="77777777" w:rsidR="00E44166" w:rsidRPr="005F0775" w:rsidRDefault="00E44166" w:rsidP="00110482">
            <w:pPr>
              <w:pStyle w:val="TableText"/>
              <w:kinsoku w:val="0"/>
              <w:textAlignment w:val="top"/>
            </w:pPr>
            <w:r w:rsidRPr="005F0775">
              <w:t>Only support active</w:t>
            </w:r>
            <w:r w:rsidRPr="005F0775">
              <w:rPr>
                <w:rFonts w:hint="eastAsia"/>
              </w:rPr>
              <w:t>(1)</w:t>
            </w:r>
            <w:r w:rsidRPr="005F0775">
              <w:t>,</w:t>
            </w:r>
            <w:r w:rsidRPr="005F0775">
              <w:rPr>
                <w:rFonts w:hint="eastAsia"/>
              </w:rPr>
              <w:t xml:space="preserve"> </w:t>
            </w:r>
            <w:r w:rsidRPr="005F0775">
              <w:t>createAndgo</w:t>
            </w:r>
            <w:r w:rsidRPr="005F0775">
              <w:rPr>
                <w:rFonts w:hint="eastAsia"/>
              </w:rPr>
              <w:t>(4)</w:t>
            </w:r>
            <w:r w:rsidRPr="005F0775">
              <w:t xml:space="preserve"> and destroy</w:t>
            </w:r>
            <w:r w:rsidRPr="005F0775">
              <w:rPr>
                <w:rFonts w:hint="eastAsia"/>
              </w:rPr>
              <w:t>(6)</w:t>
            </w:r>
          </w:p>
        </w:tc>
      </w:tr>
    </w:tbl>
    <w:p w14:paraId="3D5070F9" w14:textId="77777777" w:rsidR="00E44166" w:rsidRDefault="00E44166" w:rsidP="00E44166">
      <w:pPr>
        <w:spacing w:before="156" w:after="156"/>
        <w:ind w:left="420"/>
        <w:rPr>
          <w:rFonts w:ascii="Helvetica" w:hAnsi="Helvetica" w:cs="Helvetica"/>
        </w:rPr>
      </w:pPr>
    </w:p>
    <w:p w14:paraId="520AE72F" w14:textId="77777777" w:rsidR="00E44166" w:rsidRDefault="00E44166" w:rsidP="00E44166">
      <w:pPr>
        <w:pStyle w:val="2"/>
        <w:numPr>
          <w:ilvl w:val="1"/>
          <w:numId w:val="3"/>
        </w:numPr>
        <w:tabs>
          <w:tab w:val="num" w:pos="576"/>
        </w:tabs>
        <w:autoSpaceDE/>
        <w:autoSpaceDN/>
        <w:adjustRightInd/>
        <w:ind w:left="576" w:hanging="576"/>
        <w:jc w:val="both"/>
        <w:textAlignment w:val="auto"/>
        <w:rPr>
          <w:rFonts w:ascii="Helvetica" w:eastAsia="charset0MS Sans Serif" w:hAnsi="Helvetica" w:cs="Helvetica"/>
          <w:color w:val="000000"/>
        </w:rPr>
      </w:pPr>
      <w:bookmarkStart w:id="826" w:name="_Toc519694729"/>
      <w:r w:rsidRPr="00543868">
        <w:rPr>
          <w:rFonts w:ascii="Helvetica" w:eastAsia="charset0MS Sans Serif" w:hAnsi="Helvetica" w:cs="Helvetica"/>
        </w:rPr>
        <w:t>hh3cIfLinkModeTable</w:t>
      </w:r>
      <w:bookmarkEnd w:id="826"/>
    </w:p>
    <w:p w14:paraId="0753D10A" w14:textId="77777777" w:rsidR="00E44166" w:rsidRPr="004B1D3E" w:rsidRDefault="00E44166" w:rsidP="004B1D3E">
      <w:pPr>
        <w:ind w:left="0"/>
        <w:rPr>
          <w:rFonts w:eastAsia="黑体"/>
          <w:b/>
          <w:bCs/>
          <w:kern w:val="0"/>
          <w:sz w:val="22"/>
          <w:szCs w:val="22"/>
        </w:rPr>
      </w:pPr>
      <w:r w:rsidRPr="004B1D3E">
        <w:rPr>
          <w:rFonts w:eastAsia="黑体"/>
          <w:b/>
          <w:bCs/>
          <w:kern w:val="0"/>
          <w:sz w:val="22"/>
          <w:szCs w:val="22"/>
        </w:rPr>
        <w:t>OID: 1.3.6.1.4.1.25506.2.40.2.2.3</w:t>
      </w:r>
    </w:p>
    <w:tbl>
      <w:tblPr>
        <w:tblStyle w:val="IndexTable"/>
        <w:tblW w:w="8320" w:type="dxa"/>
        <w:tblLayout w:type="fixed"/>
        <w:tblLook w:val="01E0" w:firstRow="1" w:lastRow="1" w:firstColumn="1" w:lastColumn="1" w:noHBand="0" w:noVBand="0"/>
      </w:tblPr>
      <w:tblGrid>
        <w:gridCol w:w="3000"/>
        <w:gridCol w:w="1440"/>
        <w:gridCol w:w="1000"/>
        <w:gridCol w:w="2880"/>
      </w:tblGrid>
      <w:tr w:rsidR="00E44166" w:rsidRPr="00E04E76" w14:paraId="2BAD3463" w14:textId="77777777" w:rsidTr="00D14E29">
        <w:trPr>
          <w:cnfStyle w:val="100000000000" w:firstRow="1" w:lastRow="0" w:firstColumn="0" w:lastColumn="0" w:oddVBand="0" w:evenVBand="0" w:oddHBand="0" w:evenHBand="0" w:firstRowFirstColumn="0" w:firstRowLastColumn="0" w:lastRowFirstColumn="0" w:lastRowLastColumn="0"/>
        </w:trPr>
        <w:tc>
          <w:tcPr>
            <w:tcW w:w="3000" w:type="dxa"/>
          </w:tcPr>
          <w:p w14:paraId="358733BE" w14:textId="77777777" w:rsidR="00E44166" w:rsidRPr="00E04E76" w:rsidRDefault="00141B41" w:rsidP="00D14E29">
            <w:pPr>
              <w:pStyle w:val="TableHeading"/>
            </w:pPr>
            <w:r>
              <w:t>Object (OID)</w:t>
            </w:r>
          </w:p>
        </w:tc>
        <w:tc>
          <w:tcPr>
            <w:tcW w:w="1440" w:type="dxa"/>
          </w:tcPr>
          <w:p w14:paraId="1ED8C1F6" w14:textId="77777777" w:rsidR="00E44166" w:rsidRPr="00E04E76" w:rsidRDefault="00E44166" w:rsidP="00D14E29">
            <w:pPr>
              <w:pStyle w:val="TableHeading"/>
            </w:pPr>
            <w:r w:rsidRPr="00E04E76">
              <w:t>Access</w:t>
            </w:r>
          </w:p>
        </w:tc>
        <w:tc>
          <w:tcPr>
            <w:tcW w:w="1000" w:type="dxa"/>
          </w:tcPr>
          <w:p w14:paraId="7C95CE35" w14:textId="77777777" w:rsidR="00E44166" w:rsidRPr="00E04E76" w:rsidRDefault="00E44166" w:rsidP="00D14E29">
            <w:pPr>
              <w:pStyle w:val="TableHeading"/>
            </w:pPr>
            <w:r w:rsidRPr="00E04E76">
              <w:t>PDS</w:t>
            </w:r>
          </w:p>
        </w:tc>
        <w:tc>
          <w:tcPr>
            <w:tcW w:w="2880" w:type="dxa"/>
          </w:tcPr>
          <w:p w14:paraId="1A14D146" w14:textId="77777777" w:rsidR="00E44166" w:rsidRPr="00E04E76" w:rsidRDefault="00E44166" w:rsidP="00D14E29">
            <w:pPr>
              <w:pStyle w:val="TableHeading"/>
            </w:pPr>
            <w:r w:rsidRPr="00E04E76">
              <w:t>Description</w:t>
            </w:r>
          </w:p>
        </w:tc>
      </w:tr>
      <w:tr w:rsidR="00E44166" w:rsidRPr="00E04E76" w14:paraId="021D83BA" w14:textId="77777777" w:rsidTr="00D14E29">
        <w:tc>
          <w:tcPr>
            <w:tcW w:w="3000" w:type="dxa"/>
          </w:tcPr>
          <w:p w14:paraId="2EBF7828" w14:textId="77777777" w:rsidR="00E44166" w:rsidRPr="00E04E76" w:rsidRDefault="00E44166" w:rsidP="00110482">
            <w:pPr>
              <w:pStyle w:val="TableText"/>
              <w:kinsoku w:val="0"/>
              <w:textAlignment w:val="top"/>
            </w:pPr>
            <w:r w:rsidRPr="00E04E76">
              <w:t xml:space="preserve">hh3cIfLinkModeIndex (1.3.6.1.4.1.25506.2.40.2.2.3.1.1) </w:t>
            </w:r>
          </w:p>
        </w:tc>
        <w:tc>
          <w:tcPr>
            <w:tcW w:w="1440" w:type="dxa"/>
          </w:tcPr>
          <w:p w14:paraId="0271673C" w14:textId="77777777" w:rsidR="00E44166" w:rsidRPr="00E04E76" w:rsidRDefault="00E44166" w:rsidP="00110482">
            <w:pPr>
              <w:pStyle w:val="TableText"/>
              <w:kinsoku w:val="0"/>
              <w:textAlignment w:val="top"/>
            </w:pPr>
            <w:r w:rsidRPr="00E04E76">
              <w:t>not-accessible</w:t>
            </w:r>
          </w:p>
        </w:tc>
        <w:tc>
          <w:tcPr>
            <w:tcW w:w="1000" w:type="dxa"/>
          </w:tcPr>
          <w:p w14:paraId="53920DF6" w14:textId="77777777" w:rsidR="00E44166" w:rsidRPr="00E04E76" w:rsidRDefault="00E44166" w:rsidP="00110482">
            <w:pPr>
              <w:pStyle w:val="TableText"/>
              <w:kinsoku w:val="0"/>
              <w:textAlignment w:val="top"/>
            </w:pPr>
            <w:r w:rsidRPr="00E04E76">
              <w:rPr>
                <w:rFonts w:hint="eastAsia"/>
              </w:rPr>
              <w:t>No</w:t>
            </w:r>
          </w:p>
        </w:tc>
        <w:tc>
          <w:tcPr>
            <w:tcW w:w="2880" w:type="dxa"/>
          </w:tcPr>
          <w:p w14:paraId="252E73CF" w14:textId="77777777" w:rsidR="00E44166" w:rsidRPr="00E04E76" w:rsidRDefault="00E44166" w:rsidP="00110482">
            <w:pPr>
              <w:pStyle w:val="TableText"/>
              <w:kinsoku w:val="0"/>
              <w:textAlignment w:val="top"/>
            </w:pPr>
            <w:r w:rsidRPr="00E04E76">
              <w:t>As per MIB</w:t>
            </w:r>
          </w:p>
        </w:tc>
      </w:tr>
      <w:tr w:rsidR="00E44166" w:rsidRPr="00E04E76" w14:paraId="35074D8C" w14:textId="77777777" w:rsidTr="00D14E29">
        <w:tc>
          <w:tcPr>
            <w:tcW w:w="3000" w:type="dxa"/>
          </w:tcPr>
          <w:p w14:paraId="41531A89" w14:textId="77777777" w:rsidR="00E44166" w:rsidRPr="00E04E76" w:rsidRDefault="00E44166" w:rsidP="00110482">
            <w:pPr>
              <w:pStyle w:val="TableText"/>
              <w:kinsoku w:val="0"/>
              <w:textAlignment w:val="top"/>
            </w:pPr>
            <w:r w:rsidRPr="00E04E76">
              <w:t xml:space="preserve">hh3cIfLinkMode (1.3.6.1.4.1.25506.2.40.2.2.3.1.2) </w:t>
            </w:r>
          </w:p>
        </w:tc>
        <w:tc>
          <w:tcPr>
            <w:tcW w:w="1440" w:type="dxa"/>
          </w:tcPr>
          <w:p w14:paraId="2C2DDACE" w14:textId="77777777" w:rsidR="00E44166" w:rsidRPr="00E04E76" w:rsidRDefault="00E44166" w:rsidP="00110482">
            <w:pPr>
              <w:pStyle w:val="TableText"/>
              <w:kinsoku w:val="0"/>
              <w:textAlignment w:val="top"/>
            </w:pPr>
            <w:r w:rsidRPr="00E04E76">
              <w:t>read-write</w:t>
            </w:r>
          </w:p>
        </w:tc>
        <w:tc>
          <w:tcPr>
            <w:tcW w:w="1000" w:type="dxa"/>
          </w:tcPr>
          <w:p w14:paraId="762FE3EE" w14:textId="77777777" w:rsidR="00E44166" w:rsidRPr="00E04E76" w:rsidRDefault="00E44166" w:rsidP="00110482">
            <w:pPr>
              <w:pStyle w:val="TableText"/>
              <w:kinsoku w:val="0"/>
              <w:textAlignment w:val="top"/>
            </w:pPr>
            <w:r w:rsidRPr="00E04E76">
              <w:rPr>
                <w:rFonts w:hint="eastAsia"/>
              </w:rPr>
              <w:t>Current</w:t>
            </w:r>
          </w:p>
        </w:tc>
        <w:tc>
          <w:tcPr>
            <w:tcW w:w="2880" w:type="dxa"/>
          </w:tcPr>
          <w:p w14:paraId="26480C29" w14:textId="77777777" w:rsidR="00E44166" w:rsidRPr="00E04E76" w:rsidRDefault="00E44166" w:rsidP="00110482">
            <w:pPr>
              <w:pStyle w:val="TableText"/>
              <w:kinsoku w:val="0"/>
              <w:textAlignment w:val="top"/>
            </w:pPr>
            <w:r w:rsidRPr="00E04E76">
              <w:t>As per MIB</w:t>
            </w:r>
          </w:p>
        </w:tc>
      </w:tr>
      <w:tr w:rsidR="00E44166" w:rsidRPr="00E04E76" w14:paraId="6B904F5A" w14:textId="77777777" w:rsidTr="00D14E29">
        <w:tc>
          <w:tcPr>
            <w:tcW w:w="3000" w:type="dxa"/>
          </w:tcPr>
          <w:p w14:paraId="7436C6BA" w14:textId="77777777" w:rsidR="00E44166" w:rsidRPr="00E04E76" w:rsidRDefault="00E44166" w:rsidP="00110482">
            <w:pPr>
              <w:pStyle w:val="TableText"/>
              <w:kinsoku w:val="0"/>
              <w:textAlignment w:val="top"/>
            </w:pPr>
            <w:r w:rsidRPr="00E04E76">
              <w:t xml:space="preserve">hh3cIfLinkModeSwitchSupport (1.3.6.1.4.1.25506.2.40.2.2.3.1.3) </w:t>
            </w:r>
          </w:p>
        </w:tc>
        <w:tc>
          <w:tcPr>
            <w:tcW w:w="1440" w:type="dxa"/>
          </w:tcPr>
          <w:p w14:paraId="7472C9B9" w14:textId="77777777" w:rsidR="00E44166" w:rsidRPr="00E04E76" w:rsidRDefault="00E44166" w:rsidP="00110482">
            <w:pPr>
              <w:pStyle w:val="TableText"/>
              <w:kinsoku w:val="0"/>
              <w:textAlignment w:val="top"/>
            </w:pPr>
            <w:r w:rsidRPr="00E04E76">
              <w:t>read-only</w:t>
            </w:r>
          </w:p>
        </w:tc>
        <w:tc>
          <w:tcPr>
            <w:tcW w:w="1000" w:type="dxa"/>
          </w:tcPr>
          <w:p w14:paraId="72B1BDA8" w14:textId="77777777" w:rsidR="00E44166" w:rsidRPr="00E04E76" w:rsidRDefault="00E44166" w:rsidP="00110482">
            <w:pPr>
              <w:pStyle w:val="TableText"/>
              <w:kinsoku w:val="0"/>
              <w:textAlignment w:val="top"/>
            </w:pPr>
            <w:r w:rsidRPr="00E04E76">
              <w:rPr>
                <w:rFonts w:hint="eastAsia"/>
              </w:rPr>
              <w:t>No</w:t>
            </w:r>
          </w:p>
        </w:tc>
        <w:tc>
          <w:tcPr>
            <w:tcW w:w="2880" w:type="dxa"/>
          </w:tcPr>
          <w:p w14:paraId="27C5D530" w14:textId="77777777" w:rsidR="00E44166" w:rsidRPr="00E04E76" w:rsidRDefault="00E44166" w:rsidP="00110482">
            <w:pPr>
              <w:pStyle w:val="TableText"/>
              <w:kinsoku w:val="0"/>
              <w:textAlignment w:val="top"/>
            </w:pPr>
            <w:r w:rsidRPr="00E04E76">
              <w:t>As per MIB</w:t>
            </w:r>
          </w:p>
        </w:tc>
      </w:tr>
    </w:tbl>
    <w:p w14:paraId="1A412363" w14:textId="77777777" w:rsidR="00E44166" w:rsidRPr="00366E7D" w:rsidRDefault="00E44166" w:rsidP="00E44166">
      <w:pPr>
        <w:pStyle w:val="2"/>
        <w:numPr>
          <w:ilvl w:val="1"/>
          <w:numId w:val="3"/>
        </w:numPr>
        <w:tabs>
          <w:tab w:val="num" w:pos="576"/>
        </w:tabs>
        <w:autoSpaceDE/>
        <w:autoSpaceDN/>
        <w:adjustRightInd/>
        <w:ind w:left="576" w:hanging="576"/>
        <w:jc w:val="both"/>
        <w:textAlignment w:val="auto"/>
        <w:rPr>
          <w:rFonts w:ascii="Helvetica" w:eastAsia="charset0MS Sans Serif" w:hAnsi="Helvetica" w:cs="Helvetica"/>
        </w:rPr>
      </w:pPr>
      <w:bookmarkStart w:id="827" w:name="_Toc519694730"/>
      <w:bookmarkStart w:id="828" w:name="_Toc505954266"/>
      <w:r w:rsidRPr="00366E7D">
        <w:rPr>
          <w:rFonts w:ascii="Helvetica" w:eastAsia="charset0MS Sans Serif" w:hAnsi="Helvetica" w:cs="Helvetica"/>
        </w:rPr>
        <w:t>hh3cIfPortTypeTable</w:t>
      </w:r>
      <w:bookmarkEnd w:id="827"/>
    </w:p>
    <w:p w14:paraId="4FF751D3" w14:textId="77777777" w:rsidR="00E44166" w:rsidRPr="004B1D3E" w:rsidRDefault="00E44166" w:rsidP="004B1D3E">
      <w:pPr>
        <w:ind w:left="0"/>
        <w:rPr>
          <w:rFonts w:eastAsia="黑体"/>
          <w:b/>
          <w:bCs/>
          <w:kern w:val="0"/>
          <w:sz w:val="22"/>
          <w:szCs w:val="22"/>
        </w:rPr>
      </w:pPr>
      <w:r w:rsidRPr="004B1D3E">
        <w:rPr>
          <w:rFonts w:eastAsia="黑体"/>
          <w:b/>
          <w:bCs/>
          <w:kern w:val="0"/>
          <w:sz w:val="22"/>
          <w:szCs w:val="22"/>
        </w:rPr>
        <w:t>OID: 1.3.6.1.4.1.25506.2.40.2.2.4</w:t>
      </w:r>
    </w:p>
    <w:tbl>
      <w:tblPr>
        <w:tblStyle w:val="IndexTable"/>
        <w:tblW w:w="8320" w:type="dxa"/>
        <w:tblLayout w:type="fixed"/>
        <w:tblLook w:val="01E0" w:firstRow="1" w:lastRow="1" w:firstColumn="1" w:lastColumn="1" w:noHBand="0" w:noVBand="0"/>
      </w:tblPr>
      <w:tblGrid>
        <w:gridCol w:w="3000"/>
        <w:gridCol w:w="1440"/>
        <w:gridCol w:w="1000"/>
        <w:gridCol w:w="2880"/>
      </w:tblGrid>
      <w:tr w:rsidR="00E44166" w:rsidRPr="00E04E76" w14:paraId="13103BFD" w14:textId="77777777" w:rsidTr="00D14E29">
        <w:trPr>
          <w:cnfStyle w:val="100000000000" w:firstRow="1" w:lastRow="0" w:firstColumn="0" w:lastColumn="0" w:oddVBand="0" w:evenVBand="0" w:oddHBand="0" w:evenHBand="0" w:firstRowFirstColumn="0" w:firstRowLastColumn="0" w:lastRowFirstColumn="0" w:lastRowLastColumn="0"/>
        </w:trPr>
        <w:tc>
          <w:tcPr>
            <w:tcW w:w="3000" w:type="dxa"/>
          </w:tcPr>
          <w:p w14:paraId="5E0AE2B8" w14:textId="77777777" w:rsidR="00E44166" w:rsidRPr="00E04E76" w:rsidRDefault="00141B41" w:rsidP="00D14E29">
            <w:pPr>
              <w:pStyle w:val="TableHeading"/>
            </w:pPr>
            <w:r>
              <w:t>Object (OID)</w:t>
            </w:r>
          </w:p>
        </w:tc>
        <w:tc>
          <w:tcPr>
            <w:tcW w:w="1440" w:type="dxa"/>
          </w:tcPr>
          <w:p w14:paraId="62A8893B" w14:textId="77777777" w:rsidR="00E44166" w:rsidRPr="00E04E76" w:rsidRDefault="00E44166" w:rsidP="00D14E29">
            <w:pPr>
              <w:pStyle w:val="TableHeading"/>
            </w:pPr>
            <w:r w:rsidRPr="00E04E76">
              <w:t>Access</w:t>
            </w:r>
          </w:p>
        </w:tc>
        <w:tc>
          <w:tcPr>
            <w:tcW w:w="1000" w:type="dxa"/>
          </w:tcPr>
          <w:p w14:paraId="76A574D9" w14:textId="77777777" w:rsidR="00E44166" w:rsidRPr="00E04E76" w:rsidRDefault="00E44166" w:rsidP="00D14E29">
            <w:pPr>
              <w:pStyle w:val="TableHeading"/>
            </w:pPr>
            <w:r w:rsidRPr="00E04E76">
              <w:t>PDS</w:t>
            </w:r>
          </w:p>
        </w:tc>
        <w:tc>
          <w:tcPr>
            <w:tcW w:w="2880" w:type="dxa"/>
          </w:tcPr>
          <w:p w14:paraId="44808F8F" w14:textId="77777777" w:rsidR="00E44166" w:rsidRPr="00E04E76" w:rsidRDefault="00E44166" w:rsidP="00D14E29">
            <w:pPr>
              <w:pStyle w:val="TableHeading"/>
            </w:pPr>
            <w:r w:rsidRPr="00E04E76">
              <w:t>Description</w:t>
            </w:r>
          </w:p>
        </w:tc>
      </w:tr>
      <w:tr w:rsidR="00E44166" w:rsidRPr="00E04E76" w14:paraId="22883247" w14:textId="77777777" w:rsidTr="00D14E29">
        <w:tc>
          <w:tcPr>
            <w:tcW w:w="3000" w:type="dxa"/>
          </w:tcPr>
          <w:p w14:paraId="70DA26FC" w14:textId="77777777" w:rsidR="00E44166" w:rsidRPr="00E04E76" w:rsidRDefault="00E44166" w:rsidP="00110482">
            <w:pPr>
              <w:pStyle w:val="TableText"/>
              <w:kinsoku w:val="0"/>
              <w:textAlignment w:val="top"/>
            </w:pPr>
            <w:r w:rsidRPr="001E3CE3">
              <w:t>hh3cIfPortTypeIndex</w:t>
            </w:r>
            <w:r w:rsidRPr="00E04E76">
              <w:t xml:space="preserve"> (</w:t>
            </w:r>
            <w:r w:rsidRPr="001E3CE3">
              <w:t>1.3.6.1.4.1.25506.2.40.2.2.4.1.1</w:t>
            </w:r>
            <w:r w:rsidRPr="00E04E76">
              <w:t xml:space="preserve">) </w:t>
            </w:r>
          </w:p>
        </w:tc>
        <w:tc>
          <w:tcPr>
            <w:tcW w:w="1440" w:type="dxa"/>
          </w:tcPr>
          <w:p w14:paraId="7C1675B9" w14:textId="77777777" w:rsidR="00E44166" w:rsidRPr="00E04E76" w:rsidRDefault="00E44166" w:rsidP="00110482">
            <w:pPr>
              <w:pStyle w:val="TableText"/>
              <w:kinsoku w:val="0"/>
              <w:textAlignment w:val="top"/>
            </w:pPr>
            <w:r w:rsidRPr="00E04E76">
              <w:t>not-accessible</w:t>
            </w:r>
          </w:p>
        </w:tc>
        <w:tc>
          <w:tcPr>
            <w:tcW w:w="1000" w:type="dxa"/>
          </w:tcPr>
          <w:p w14:paraId="04AF34DE" w14:textId="77777777" w:rsidR="00E44166" w:rsidRPr="00E04E76" w:rsidRDefault="00E44166" w:rsidP="00110482">
            <w:pPr>
              <w:pStyle w:val="TableText"/>
              <w:kinsoku w:val="0"/>
              <w:textAlignment w:val="top"/>
            </w:pPr>
            <w:r w:rsidRPr="00E04E76">
              <w:rPr>
                <w:rFonts w:hint="eastAsia"/>
              </w:rPr>
              <w:t>No</w:t>
            </w:r>
          </w:p>
        </w:tc>
        <w:tc>
          <w:tcPr>
            <w:tcW w:w="2880" w:type="dxa"/>
          </w:tcPr>
          <w:p w14:paraId="508BE976" w14:textId="77777777" w:rsidR="00E44166" w:rsidRPr="00E04E76" w:rsidRDefault="00E44166" w:rsidP="00110482">
            <w:pPr>
              <w:pStyle w:val="TableText"/>
              <w:kinsoku w:val="0"/>
              <w:textAlignment w:val="top"/>
            </w:pPr>
            <w:r w:rsidRPr="00E04E76">
              <w:t>As per MIB</w:t>
            </w:r>
          </w:p>
        </w:tc>
      </w:tr>
      <w:tr w:rsidR="00E44166" w:rsidRPr="00E04E76" w14:paraId="1D6322DE" w14:textId="77777777" w:rsidTr="00D14E29">
        <w:tc>
          <w:tcPr>
            <w:tcW w:w="3000" w:type="dxa"/>
          </w:tcPr>
          <w:p w14:paraId="5DFDA289" w14:textId="77777777" w:rsidR="00E44166" w:rsidRPr="00E04E76" w:rsidRDefault="00E44166" w:rsidP="00110482">
            <w:pPr>
              <w:pStyle w:val="TableText"/>
              <w:kinsoku w:val="0"/>
              <w:textAlignment w:val="top"/>
            </w:pPr>
            <w:r w:rsidRPr="001E3CE3">
              <w:t>hh3cIfPortType</w:t>
            </w:r>
            <w:r w:rsidRPr="00E04E76">
              <w:t xml:space="preserve"> (</w:t>
            </w:r>
            <w:r w:rsidRPr="001E3CE3">
              <w:t>1.3.6.1.4.1.25506.2.40.2.2.4.1.2</w:t>
            </w:r>
            <w:r w:rsidRPr="00E04E76">
              <w:t xml:space="preserve">) </w:t>
            </w:r>
          </w:p>
        </w:tc>
        <w:tc>
          <w:tcPr>
            <w:tcW w:w="1440" w:type="dxa"/>
          </w:tcPr>
          <w:p w14:paraId="66514C51" w14:textId="77777777" w:rsidR="00E44166" w:rsidRPr="00E04E76" w:rsidRDefault="00E44166" w:rsidP="00110482">
            <w:pPr>
              <w:pStyle w:val="TableText"/>
              <w:kinsoku w:val="0"/>
              <w:textAlignment w:val="top"/>
            </w:pPr>
            <w:r w:rsidRPr="00E04E76">
              <w:t>read-write</w:t>
            </w:r>
          </w:p>
        </w:tc>
        <w:tc>
          <w:tcPr>
            <w:tcW w:w="1000" w:type="dxa"/>
          </w:tcPr>
          <w:p w14:paraId="57E9A481" w14:textId="77777777" w:rsidR="00E44166" w:rsidRPr="00E04E76" w:rsidRDefault="00E44166" w:rsidP="00110482">
            <w:pPr>
              <w:pStyle w:val="TableText"/>
              <w:kinsoku w:val="0"/>
              <w:textAlignment w:val="top"/>
            </w:pPr>
            <w:r w:rsidRPr="00E04E76">
              <w:rPr>
                <w:rFonts w:hint="eastAsia"/>
              </w:rPr>
              <w:t>Current</w:t>
            </w:r>
          </w:p>
        </w:tc>
        <w:tc>
          <w:tcPr>
            <w:tcW w:w="2880" w:type="dxa"/>
          </w:tcPr>
          <w:p w14:paraId="3958C3FA" w14:textId="77777777" w:rsidR="00E44166" w:rsidRPr="004E3D3B" w:rsidRDefault="00E44166" w:rsidP="00110482">
            <w:pPr>
              <w:pStyle w:val="TableText"/>
              <w:kinsoku w:val="0"/>
              <w:textAlignment w:val="top"/>
            </w:pPr>
            <w:r w:rsidRPr="00E04E76">
              <w:t>As per MIB</w:t>
            </w:r>
          </w:p>
        </w:tc>
      </w:tr>
    </w:tbl>
    <w:p w14:paraId="7F3D5857" w14:textId="77777777" w:rsidR="00E44166" w:rsidRDefault="00E44166" w:rsidP="00E44166">
      <w:pPr>
        <w:pStyle w:val="2"/>
        <w:numPr>
          <w:ilvl w:val="1"/>
          <w:numId w:val="3"/>
        </w:numPr>
        <w:rPr>
          <w:rFonts w:ascii="Helvetica" w:eastAsia="charset0MS Sans Serif" w:hAnsi="Helvetica" w:cs="Helvetica"/>
        </w:rPr>
      </w:pPr>
      <w:bookmarkStart w:id="829" w:name="_Toc519694731"/>
      <w:r>
        <w:rPr>
          <w:rFonts w:ascii="Helvetica" w:eastAsia="charset0MS Sans Serif" w:hAnsi="Helvetica" w:cs="Helvetica"/>
        </w:rPr>
        <w:t>hh3cIfPfcDot1pTable</w:t>
      </w:r>
      <w:bookmarkEnd w:id="828"/>
      <w:bookmarkEnd w:id="829"/>
    </w:p>
    <w:p w14:paraId="6F72FC8F" w14:textId="77777777" w:rsidR="00E44166" w:rsidRPr="004B1D3E" w:rsidRDefault="00E44166" w:rsidP="004B1D3E">
      <w:pPr>
        <w:ind w:left="0"/>
        <w:rPr>
          <w:rFonts w:eastAsia="黑体"/>
          <w:b/>
          <w:bCs/>
          <w:kern w:val="0"/>
          <w:sz w:val="22"/>
          <w:szCs w:val="22"/>
        </w:rPr>
      </w:pPr>
      <w:r w:rsidRPr="004B1D3E">
        <w:rPr>
          <w:rFonts w:eastAsia="黑体"/>
          <w:b/>
          <w:bCs/>
          <w:kern w:val="0"/>
          <w:sz w:val="22"/>
          <w:szCs w:val="22"/>
        </w:rPr>
        <w:t>OID: 1.3.6.1.4.1.25506.2.40.2.2.5</w:t>
      </w:r>
    </w:p>
    <w:tbl>
      <w:tblPr>
        <w:tblStyle w:val="IndexTable"/>
        <w:tblW w:w="0" w:type="auto"/>
        <w:tblLayout w:type="fixed"/>
        <w:tblLook w:val="01E0" w:firstRow="1" w:lastRow="1" w:firstColumn="1" w:lastColumn="1" w:noHBand="0" w:noVBand="0"/>
      </w:tblPr>
      <w:tblGrid>
        <w:gridCol w:w="3000"/>
        <w:gridCol w:w="1440"/>
        <w:gridCol w:w="1000"/>
        <w:gridCol w:w="2880"/>
      </w:tblGrid>
      <w:tr w:rsidR="00E44166" w14:paraId="07D181C4" w14:textId="77777777" w:rsidTr="00D14E29">
        <w:trPr>
          <w:cnfStyle w:val="100000000000" w:firstRow="1" w:lastRow="0" w:firstColumn="0" w:lastColumn="0" w:oddVBand="0" w:evenVBand="0" w:oddHBand="0" w:evenHBand="0" w:firstRowFirstColumn="0" w:firstRowLastColumn="0" w:lastRowFirstColumn="0" w:lastRowLastColumn="0"/>
        </w:trPr>
        <w:tc>
          <w:tcPr>
            <w:tcW w:w="3000" w:type="dxa"/>
            <w:hideMark/>
          </w:tcPr>
          <w:p w14:paraId="294FFD00" w14:textId="77777777" w:rsidR="00E44166" w:rsidRDefault="00141B41" w:rsidP="00D14E29">
            <w:pPr>
              <w:pStyle w:val="TableHeading"/>
            </w:pPr>
            <w:r>
              <w:t>Object (OID)</w:t>
            </w:r>
          </w:p>
        </w:tc>
        <w:tc>
          <w:tcPr>
            <w:tcW w:w="1440" w:type="dxa"/>
            <w:hideMark/>
          </w:tcPr>
          <w:p w14:paraId="7CA9B6FF" w14:textId="77777777" w:rsidR="00E44166" w:rsidRDefault="00E44166" w:rsidP="00D14E29">
            <w:pPr>
              <w:pStyle w:val="TableHeading"/>
            </w:pPr>
            <w:r>
              <w:t>Access</w:t>
            </w:r>
          </w:p>
        </w:tc>
        <w:tc>
          <w:tcPr>
            <w:tcW w:w="1000" w:type="dxa"/>
            <w:hideMark/>
          </w:tcPr>
          <w:p w14:paraId="15DE5837" w14:textId="77777777" w:rsidR="00E44166" w:rsidRDefault="00E44166" w:rsidP="00D14E29">
            <w:pPr>
              <w:pStyle w:val="TableHeading"/>
            </w:pPr>
            <w:r>
              <w:t>PDS</w:t>
            </w:r>
          </w:p>
        </w:tc>
        <w:tc>
          <w:tcPr>
            <w:tcW w:w="2880" w:type="dxa"/>
            <w:hideMark/>
          </w:tcPr>
          <w:p w14:paraId="0DEAE7F6" w14:textId="77777777" w:rsidR="00E44166" w:rsidRDefault="00E44166" w:rsidP="00D14E29">
            <w:pPr>
              <w:pStyle w:val="TableHeading"/>
            </w:pPr>
            <w:r>
              <w:t>Description</w:t>
            </w:r>
          </w:p>
        </w:tc>
      </w:tr>
      <w:tr w:rsidR="00E44166" w14:paraId="4D9CE195" w14:textId="77777777" w:rsidTr="00D14E29">
        <w:tc>
          <w:tcPr>
            <w:tcW w:w="3000" w:type="dxa"/>
            <w:hideMark/>
          </w:tcPr>
          <w:p w14:paraId="0B6BF4ED" w14:textId="77777777" w:rsidR="00E44166" w:rsidRDefault="00E44166" w:rsidP="00110482">
            <w:pPr>
              <w:pStyle w:val="TableText"/>
              <w:kinsoku w:val="0"/>
              <w:textAlignment w:val="top"/>
            </w:pPr>
            <w:r w:rsidRPr="0093056B">
              <w:t>hh3cIfPfcDot1pValue</w:t>
            </w:r>
            <w:r>
              <w:t xml:space="preserve"> (</w:t>
            </w:r>
            <w:r w:rsidRPr="0093056B">
              <w:t>1.3.6.1.4.1.25506.2.40.2.2.5.1.1</w:t>
            </w:r>
            <w:r>
              <w:t xml:space="preserve">) </w:t>
            </w:r>
          </w:p>
        </w:tc>
        <w:tc>
          <w:tcPr>
            <w:tcW w:w="1440" w:type="dxa"/>
            <w:hideMark/>
          </w:tcPr>
          <w:p w14:paraId="479FEED4" w14:textId="77777777" w:rsidR="00E44166" w:rsidRDefault="00E44166" w:rsidP="00110482">
            <w:pPr>
              <w:pStyle w:val="TableText"/>
              <w:kinsoku w:val="0"/>
              <w:textAlignment w:val="top"/>
            </w:pPr>
            <w:r>
              <w:t>read-only</w:t>
            </w:r>
          </w:p>
        </w:tc>
        <w:tc>
          <w:tcPr>
            <w:tcW w:w="1000" w:type="dxa"/>
            <w:hideMark/>
          </w:tcPr>
          <w:p w14:paraId="5D9A26D6" w14:textId="77777777" w:rsidR="00E44166" w:rsidRDefault="00E44166" w:rsidP="00110482">
            <w:pPr>
              <w:pStyle w:val="TableText"/>
              <w:kinsoku w:val="0"/>
              <w:textAlignment w:val="top"/>
            </w:pPr>
            <w:r>
              <w:rPr>
                <w:rFonts w:ascii="Helvetica" w:hAnsi="Helvetica" w:cs="Helvetica"/>
              </w:rPr>
              <w:t>Current</w:t>
            </w:r>
          </w:p>
        </w:tc>
        <w:tc>
          <w:tcPr>
            <w:tcW w:w="2880" w:type="dxa"/>
            <w:hideMark/>
          </w:tcPr>
          <w:p w14:paraId="7DD0C830" w14:textId="77777777" w:rsidR="00E44166" w:rsidRDefault="00E44166" w:rsidP="00110482">
            <w:pPr>
              <w:pStyle w:val="TableText"/>
              <w:kinsoku w:val="0"/>
              <w:textAlignment w:val="top"/>
            </w:pPr>
            <w:r>
              <w:rPr>
                <w:rFonts w:ascii="Helvetica" w:hAnsi="Helvetica" w:cs="Helvetica"/>
              </w:rPr>
              <w:t>Only support notification</w:t>
            </w:r>
          </w:p>
        </w:tc>
      </w:tr>
      <w:tr w:rsidR="00E44166" w14:paraId="79D66D48" w14:textId="77777777" w:rsidTr="00D14E29">
        <w:tc>
          <w:tcPr>
            <w:tcW w:w="3000" w:type="dxa"/>
            <w:hideMark/>
          </w:tcPr>
          <w:p w14:paraId="1686EC9F" w14:textId="77777777" w:rsidR="00E44166" w:rsidRDefault="00E44166" w:rsidP="00110482">
            <w:pPr>
              <w:pStyle w:val="TableText"/>
              <w:kinsoku w:val="0"/>
              <w:textAlignment w:val="top"/>
            </w:pPr>
            <w:r w:rsidRPr="0093056B">
              <w:t>hh3cIfPfcDot1pInPps</w:t>
            </w:r>
            <w:r>
              <w:t xml:space="preserve"> (</w:t>
            </w:r>
            <w:r w:rsidRPr="0093056B">
              <w:t>1.3.6.1.4.1.25506.2.40.2.2.5.1.2</w:t>
            </w:r>
            <w:r>
              <w:t xml:space="preserve">) </w:t>
            </w:r>
          </w:p>
        </w:tc>
        <w:tc>
          <w:tcPr>
            <w:tcW w:w="1440" w:type="dxa"/>
            <w:hideMark/>
          </w:tcPr>
          <w:p w14:paraId="51303AEB" w14:textId="77777777" w:rsidR="00E44166" w:rsidRDefault="00E44166" w:rsidP="00110482">
            <w:pPr>
              <w:pStyle w:val="TableText"/>
              <w:kinsoku w:val="0"/>
              <w:textAlignment w:val="top"/>
            </w:pPr>
            <w:r>
              <w:t>read-only</w:t>
            </w:r>
          </w:p>
        </w:tc>
        <w:tc>
          <w:tcPr>
            <w:tcW w:w="1000" w:type="dxa"/>
            <w:hideMark/>
          </w:tcPr>
          <w:p w14:paraId="42513B30" w14:textId="77777777" w:rsidR="00E44166" w:rsidRDefault="00E44166" w:rsidP="00110482">
            <w:pPr>
              <w:pStyle w:val="TableText"/>
              <w:kinsoku w:val="0"/>
              <w:textAlignment w:val="top"/>
            </w:pPr>
            <w:r>
              <w:rPr>
                <w:rFonts w:ascii="Helvetica" w:hAnsi="Helvetica" w:cs="Helvetica"/>
              </w:rPr>
              <w:t>Current</w:t>
            </w:r>
          </w:p>
        </w:tc>
        <w:tc>
          <w:tcPr>
            <w:tcW w:w="2880" w:type="dxa"/>
            <w:hideMark/>
          </w:tcPr>
          <w:p w14:paraId="415876E8" w14:textId="77777777" w:rsidR="00E44166" w:rsidRDefault="00E44166" w:rsidP="00110482">
            <w:pPr>
              <w:pStyle w:val="TableText"/>
              <w:kinsoku w:val="0"/>
              <w:textAlignment w:val="top"/>
            </w:pPr>
            <w:r>
              <w:rPr>
                <w:rFonts w:ascii="Helvetica" w:hAnsi="Helvetica" w:cs="Helvetica"/>
              </w:rPr>
              <w:t>Only support notification</w:t>
            </w:r>
          </w:p>
        </w:tc>
      </w:tr>
      <w:tr w:rsidR="00E44166" w14:paraId="690DE24D" w14:textId="77777777" w:rsidTr="00D14E29">
        <w:tc>
          <w:tcPr>
            <w:tcW w:w="3000" w:type="dxa"/>
            <w:hideMark/>
          </w:tcPr>
          <w:p w14:paraId="322B5C8B" w14:textId="77777777" w:rsidR="00E44166" w:rsidRDefault="00E44166" w:rsidP="00110482">
            <w:pPr>
              <w:pStyle w:val="TableText"/>
              <w:kinsoku w:val="0"/>
              <w:textAlignment w:val="top"/>
            </w:pPr>
            <w:r w:rsidRPr="0093056B">
              <w:t>hh3cIfPfcDot1pOutPps</w:t>
            </w:r>
            <w:r>
              <w:t xml:space="preserve"> (</w:t>
            </w:r>
            <w:r w:rsidRPr="0093056B">
              <w:t>1.3.6.1.4.1.25506.2.40.2.2.5.1.3</w:t>
            </w:r>
            <w:r>
              <w:t xml:space="preserve">) </w:t>
            </w:r>
          </w:p>
        </w:tc>
        <w:tc>
          <w:tcPr>
            <w:tcW w:w="1440" w:type="dxa"/>
            <w:hideMark/>
          </w:tcPr>
          <w:p w14:paraId="4489FDDD" w14:textId="77777777" w:rsidR="00E44166" w:rsidRDefault="00E44166" w:rsidP="00110482">
            <w:pPr>
              <w:pStyle w:val="TableText"/>
              <w:kinsoku w:val="0"/>
              <w:textAlignment w:val="top"/>
            </w:pPr>
            <w:r>
              <w:t>read-only</w:t>
            </w:r>
          </w:p>
        </w:tc>
        <w:tc>
          <w:tcPr>
            <w:tcW w:w="1000" w:type="dxa"/>
            <w:hideMark/>
          </w:tcPr>
          <w:p w14:paraId="7CDCD80E" w14:textId="77777777" w:rsidR="00E44166" w:rsidRDefault="00E44166" w:rsidP="00110482">
            <w:pPr>
              <w:pStyle w:val="TableText"/>
              <w:kinsoku w:val="0"/>
              <w:textAlignment w:val="top"/>
            </w:pPr>
            <w:r>
              <w:rPr>
                <w:rFonts w:ascii="Helvetica" w:hAnsi="Helvetica" w:cs="Helvetica"/>
              </w:rPr>
              <w:t>Current</w:t>
            </w:r>
          </w:p>
        </w:tc>
        <w:tc>
          <w:tcPr>
            <w:tcW w:w="2880" w:type="dxa"/>
            <w:hideMark/>
          </w:tcPr>
          <w:p w14:paraId="3F5989F2" w14:textId="77777777" w:rsidR="00E44166" w:rsidRDefault="00E44166" w:rsidP="00110482">
            <w:pPr>
              <w:pStyle w:val="TableText"/>
              <w:kinsoku w:val="0"/>
              <w:textAlignment w:val="top"/>
            </w:pPr>
            <w:r>
              <w:rPr>
                <w:rFonts w:ascii="Helvetica" w:hAnsi="Helvetica" w:cs="Helvetica"/>
              </w:rPr>
              <w:t>Only support notification</w:t>
            </w:r>
          </w:p>
        </w:tc>
      </w:tr>
      <w:tr w:rsidR="00E44166" w14:paraId="3F8ACBFC" w14:textId="77777777" w:rsidTr="00D14E29">
        <w:tc>
          <w:tcPr>
            <w:tcW w:w="3000" w:type="dxa"/>
            <w:hideMark/>
          </w:tcPr>
          <w:p w14:paraId="54AF988F" w14:textId="77777777" w:rsidR="00E44166" w:rsidRDefault="00E44166" w:rsidP="00110482">
            <w:pPr>
              <w:pStyle w:val="TableText"/>
              <w:kinsoku w:val="0"/>
              <w:textAlignment w:val="top"/>
            </w:pPr>
            <w:r w:rsidRPr="0093056B">
              <w:t>hh3cIfPfcDot1pInPpsThreshold</w:t>
            </w:r>
            <w:r>
              <w:t xml:space="preserve"> (</w:t>
            </w:r>
            <w:r w:rsidRPr="0093056B">
              <w:t>1.3.6.1.4.1.25506.2.40.2.2.5.1.4</w:t>
            </w:r>
            <w:r>
              <w:t>)</w:t>
            </w:r>
          </w:p>
        </w:tc>
        <w:tc>
          <w:tcPr>
            <w:tcW w:w="1440" w:type="dxa"/>
            <w:hideMark/>
          </w:tcPr>
          <w:p w14:paraId="6F7C9810" w14:textId="77777777" w:rsidR="00E44166" w:rsidRDefault="00E44166" w:rsidP="00110482">
            <w:pPr>
              <w:pStyle w:val="TableText"/>
              <w:kinsoku w:val="0"/>
              <w:textAlignment w:val="top"/>
            </w:pPr>
            <w:r>
              <w:t>read-write</w:t>
            </w:r>
          </w:p>
        </w:tc>
        <w:tc>
          <w:tcPr>
            <w:tcW w:w="1000" w:type="dxa"/>
            <w:hideMark/>
          </w:tcPr>
          <w:p w14:paraId="19E29028" w14:textId="77777777" w:rsidR="00E44166" w:rsidRDefault="00E44166" w:rsidP="00110482">
            <w:pPr>
              <w:pStyle w:val="TableText"/>
              <w:kinsoku w:val="0"/>
              <w:textAlignment w:val="top"/>
            </w:pPr>
            <w:r>
              <w:rPr>
                <w:rFonts w:ascii="Helvetica" w:hAnsi="Helvetica" w:cs="Helvetica"/>
              </w:rPr>
              <w:t>Current</w:t>
            </w:r>
          </w:p>
        </w:tc>
        <w:tc>
          <w:tcPr>
            <w:tcW w:w="2880" w:type="dxa"/>
            <w:hideMark/>
          </w:tcPr>
          <w:p w14:paraId="23C10934" w14:textId="77777777" w:rsidR="00E44166" w:rsidRDefault="00E44166" w:rsidP="00110482">
            <w:pPr>
              <w:pStyle w:val="TableText"/>
              <w:kinsoku w:val="0"/>
              <w:textAlignment w:val="top"/>
            </w:pPr>
            <w:r>
              <w:rPr>
                <w:rFonts w:ascii="Helvetica" w:hAnsi="Helvetica" w:cs="Helvetica"/>
              </w:rPr>
              <w:t>Only support notification</w:t>
            </w:r>
          </w:p>
        </w:tc>
      </w:tr>
      <w:tr w:rsidR="00E44166" w14:paraId="5144CE30" w14:textId="77777777" w:rsidTr="00D14E29">
        <w:tc>
          <w:tcPr>
            <w:tcW w:w="3000" w:type="dxa"/>
            <w:hideMark/>
          </w:tcPr>
          <w:p w14:paraId="4AC04FF3" w14:textId="77777777" w:rsidR="00E44166" w:rsidRPr="0093056B" w:rsidRDefault="00E44166" w:rsidP="00110482">
            <w:pPr>
              <w:pStyle w:val="TableText"/>
              <w:kinsoku w:val="0"/>
              <w:textAlignment w:val="top"/>
            </w:pPr>
            <w:r w:rsidRPr="0093056B">
              <w:t>hh3cIfPfcDot1pOutPpsThreshold</w:t>
            </w:r>
          </w:p>
          <w:p w14:paraId="4EC7E91B" w14:textId="77777777" w:rsidR="00E44166" w:rsidRPr="0093056B" w:rsidRDefault="00E44166" w:rsidP="00110482">
            <w:pPr>
              <w:pStyle w:val="TableText"/>
              <w:kinsoku w:val="0"/>
              <w:textAlignment w:val="top"/>
            </w:pPr>
            <w:r w:rsidRPr="0093056B">
              <w:t>(1.3.6.1.4.1.25506.2.40.2.2.5.1.5)</w:t>
            </w:r>
          </w:p>
        </w:tc>
        <w:tc>
          <w:tcPr>
            <w:tcW w:w="1440" w:type="dxa"/>
            <w:hideMark/>
          </w:tcPr>
          <w:p w14:paraId="664683C1" w14:textId="77777777" w:rsidR="00E44166" w:rsidRDefault="00E44166" w:rsidP="00110482">
            <w:pPr>
              <w:pStyle w:val="TableText"/>
              <w:kinsoku w:val="0"/>
              <w:textAlignment w:val="top"/>
            </w:pPr>
            <w:r>
              <w:t>read-write</w:t>
            </w:r>
          </w:p>
        </w:tc>
        <w:tc>
          <w:tcPr>
            <w:tcW w:w="1000" w:type="dxa"/>
            <w:hideMark/>
          </w:tcPr>
          <w:p w14:paraId="3A395FE0"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461FE945"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bl>
    <w:p w14:paraId="57A6E446" w14:textId="77777777" w:rsidR="00E44166" w:rsidRPr="004F4EAE" w:rsidRDefault="00E44166" w:rsidP="00E44166">
      <w:pPr>
        <w:pStyle w:val="2"/>
        <w:numPr>
          <w:ilvl w:val="1"/>
          <w:numId w:val="3"/>
        </w:numPr>
        <w:tabs>
          <w:tab w:val="num" w:pos="576"/>
        </w:tabs>
        <w:autoSpaceDE/>
        <w:autoSpaceDN/>
        <w:adjustRightInd/>
        <w:ind w:left="576" w:hanging="576"/>
        <w:jc w:val="both"/>
        <w:textAlignment w:val="auto"/>
        <w:rPr>
          <w:rFonts w:ascii="Helvetica" w:eastAsia="charset0MS Sans Serif" w:hAnsi="Helvetica" w:cs="Helvetica"/>
        </w:rPr>
      </w:pPr>
      <w:bookmarkStart w:id="830" w:name="_Toc519694732"/>
      <w:r w:rsidRPr="004F4EAE">
        <w:rPr>
          <w:rFonts w:ascii="Helvetica" w:eastAsia="charset0MS Sans Serif" w:hAnsi="Helvetica" w:cs="Helvetica"/>
        </w:rPr>
        <w:t>hh3cIfTable</w:t>
      </w:r>
      <w:bookmarkEnd w:id="830"/>
    </w:p>
    <w:p w14:paraId="38902D4B" w14:textId="77777777" w:rsidR="00E44166" w:rsidRPr="004B1D3E" w:rsidRDefault="00E44166" w:rsidP="004B1D3E">
      <w:pPr>
        <w:ind w:left="0"/>
        <w:rPr>
          <w:rFonts w:eastAsia="黑体"/>
          <w:b/>
          <w:bCs/>
          <w:kern w:val="0"/>
          <w:sz w:val="22"/>
          <w:szCs w:val="22"/>
        </w:rPr>
      </w:pPr>
      <w:r w:rsidRPr="004B1D3E">
        <w:rPr>
          <w:rFonts w:eastAsia="黑体"/>
          <w:b/>
          <w:bCs/>
          <w:kern w:val="0"/>
          <w:sz w:val="22"/>
          <w:szCs w:val="22"/>
        </w:rPr>
        <w:t>OID: 1.3.6.1.4.1.25506.2.40.2.3.2</w:t>
      </w:r>
    </w:p>
    <w:tbl>
      <w:tblPr>
        <w:tblStyle w:val="IndexTable"/>
        <w:tblW w:w="8320" w:type="dxa"/>
        <w:tblLayout w:type="fixed"/>
        <w:tblLook w:val="01E0" w:firstRow="1" w:lastRow="1" w:firstColumn="1" w:lastColumn="1" w:noHBand="0" w:noVBand="0"/>
      </w:tblPr>
      <w:tblGrid>
        <w:gridCol w:w="3000"/>
        <w:gridCol w:w="1440"/>
        <w:gridCol w:w="1000"/>
        <w:gridCol w:w="2880"/>
      </w:tblGrid>
      <w:tr w:rsidR="00E44166" w:rsidRPr="00DC1FF6" w14:paraId="2B4C9E3B" w14:textId="77777777" w:rsidTr="00D14E29">
        <w:trPr>
          <w:cnfStyle w:val="100000000000" w:firstRow="1" w:lastRow="0" w:firstColumn="0" w:lastColumn="0" w:oddVBand="0" w:evenVBand="0" w:oddHBand="0" w:evenHBand="0" w:firstRowFirstColumn="0" w:firstRowLastColumn="0" w:lastRowFirstColumn="0" w:lastRowLastColumn="0"/>
        </w:trPr>
        <w:tc>
          <w:tcPr>
            <w:tcW w:w="3000" w:type="dxa"/>
          </w:tcPr>
          <w:p w14:paraId="0E266440" w14:textId="77777777" w:rsidR="00E44166" w:rsidRPr="00DC1FF6" w:rsidRDefault="00141B41" w:rsidP="00D14E29">
            <w:pPr>
              <w:pStyle w:val="TableHeading"/>
            </w:pPr>
            <w:r>
              <w:t>Object (OID)</w:t>
            </w:r>
          </w:p>
        </w:tc>
        <w:tc>
          <w:tcPr>
            <w:tcW w:w="1440" w:type="dxa"/>
          </w:tcPr>
          <w:p w14:paraId="71E0A218" w14:textId="77777777" w:rsidR="00E44166" w:rsidRPr="00DC1FF6" w:rsidRDefault="00E44166" w:rsidP="00D14E29">
            <w:pPr>
              <w:pStyle w:val="TableHeading"/>
            </w:pPr>
            <w:r w:rsidRPr="00DC1FF6">
              <w:t>Access</w:t>
            </w:r>
          </w:p>
        </w:tc>
        <w:tc>
          <w:tcPr>
            <w:tcW w:w="1000" w:type="dxa"/>
          </w:tcPr>
          <w:p w14:paraId="51B7716C" w14:textId="77777777" w:rsidR="00E44166" w:rsidRPr="00DC1FF6" w:rsidRDefault="00E44166" w:rsidP="00D14E29">
            <w:pPr>
              <w:pStyle w:val="TableHeading"/>
            </w:pPr>
            <w:r w:rsidRPr="00DC1FF6">
              <w:t>PDS</w:t>
            </w:r>
          </w:p>
        </w:tc>
        <w:tc>
          <w:tcPr>
            <w:tcW w:w="2880" w:type="dxa"/>
          </w:tcPr>
          <w:p w14:paraId="05871C12" w14:textId="77777777" w:rsidR="00E44166" w:rsidRPr="00DC1FF6" w:rsidRDefault="00E44166" w:rsidP="00D14E29">
            <w:pPr>
              <w:pStyle w:val="TableHeading"/>
            </w:pPr>
            <w:r w:rsidRPr="00DC1FF6">
              <w:t>Description</w:t>
            </w:r>
          </w:p>
        </w:tc>
      </w:tr>
      <w:tr w:rsidR="00E44166" w:rsidRPr="00DC1FF6" w14:paraId="0A4EAC76" w14:textId="77777777" w:rsidTr="00D14E29">
        <w:tc>
          <w:tcPr>
            <w:tcW w:w="3000" w:type="dxa"/>
          </w:tcPr>
          <w:p w14:paraId="355F000C"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hh3cIfUpD</w:t>
            </w:r>
            <w:r w:rsidRPr="00712902">
              <w:rPr>
                <w:rFonts w:ascii="Helvetica" w:hAnsi="Helvetica" w:cs="Helvetica" w:hint="eastAsia"/>
              </w:rPr>
              <w:t>own</w:t>
            </w:r>
            <w:r w:rsidRPr="00712902">
              <w:rPr>
                <w:rFonts w:ascii="Helvetica" w:hAnsi="Helvetica" w:cs="Helvetica"/>
              </w:rPr>
              <w:t>Times</w:t>
            </w:r>
            <w:r w:rsidRPr="00712902">
              <w:rPr>
                <w:rFonts w:ascii="Helvetica" w:hAnsi="Helvetica" w:cs="Helvetica" w:hint="eastAsia"/>
              </w:rPr>
              <w:t xml:space="preserve"> </w:t>
            </w:r>
            <w:r w:rsidRPr="00712902">
              <w:rPr>
                <w:rFonts w:ascii="Helvetica" w:hAnsi="Helvetica" w:cs="Helvetica"/>
              </w:rPr>
              <w:t>(1.3.6.1.4.1.25506.2.40.2.3.2.1.</w:t>
            </w:r>
            <w:r w:rsidRPr="00712902">
              <w:rPr>
                <w:rFonts w:ascii="Helvetica" w:hAnsi="Helvetica" w:cs="Helvetica" w:hint="eastAsia"/>
              </w:rPr>
              <w:t>1</w:t>
            </w:r>
            <w:r w:rsidRPr="00712902">
              <w:rPr>
                <w:rFonts w:ascii="Helvetica" w:hAnsi="Helvetica" w:cs="Helvetica"/>
              </w:rPr>
              <w:t>)</w:t>
            </w:r>
          </w:p>
        </w:tc>
        <w:tc>
          <w:tcPr>
            <w:tcW w:w="1440" w:type="dxa"/>
          </w:tcPr>
          <w:p w14:paraId="18919232"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14:paraId="23A246BB"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14:paraId="2380411D"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hint="eastAsia"/>
              </w:rPr>
              <w:t>As per MIB</w:t>
            </w:r>
          </w:p>
        </w:tc>
      </w:tr>
      <w:tr w:rsidR="00E44166" w:rsidRPr="00DC1FF6" w14:paraId="51BC6638" w14:textId="77777777" w:rsidTr="00D14E29">
        <w:tc>
          <w:tcPr>
            <w:tcW w:w="3000" w:type="dxa"/>
          </w:tcPr>
          <w:p w14:paraId="073AE3D1"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 xml:space="preserve">hh3cIfMtu (1.3.6.1.4.1.25506.2.40.2.3.2.1.2) </w:t>
            </w:r>
          </w:p>
        </w:tc>
        <w:tc>
          <w:tcPr>
            <w:tcW w:w="1440" w:type="dxa"/>
          </w:tcPr>
          <w:p w14:paraId="79427E32"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read-write</w:t>
            </w:r>
          </w:p>
        </w:tc>
        <w:tc>
          <w:tcPr>
            <w:tcW w:w="1000" w:type="dxa"/>
          </w:tcPr>
          <w:p w14:paraId="06F049FD"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hint="eastAsia"/>
              </w:rPr>
              <w:t>Current</w:t>
            </w:r>
          </w:p>
        </w:tc>
        <w:tc>
          <w:tcPr>
            <w:tcW w:w="2880" w:type="dxa"/>
          </w:tcPr>
          <w:p w14:paraId="4B533245"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hint="eastAsia"/>
              </w:rPr>
              <w:t>As per MIB</w:t>
            </w:r>
          </w:p>
        </w:tc>
      </w:tr>
      <w:tr w:rsidR="00E44166" w:rsidRPr="00DC1FF6" w14:paraId="4182D488" w14:textId="77777777" w:rsidTr="00D14E29">
        <w:tc>
          <w:tcPr>
            <w:tcW w:w="3000" w:type="dxa"/>
          </w:tcPr>
          <w:p w14:paraId="43AA546D"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hh3cIfBandwidthRate</w:t>
            </w:r>
            <w:r w:rsidRPr="00712902">
              <w:rPr>
                <w:rFonts w:ascii="Helvetica" w:hAnsi="Helvetica" w:cs="Helvetica" w:hint="eastAsia"/>
              </w:rPr>
              <w:t xml:space="preserve"> </w:t>
            </w:r>
            <w:r w:rsidRPr="00712902">
              <w:rPr>
                <w:rFonts w:ascii="Helvetica" w:hAnsi="Helvetica" w:cs="Helvetica"/>
              </w:rPr>
              <w:t>(1.3.6.1.4.1.25506.2.40.2.3.2.1.</w:t>
            </w:r>
            <w:r w:rsidRPr="00712902">
              <w:rPr>
                <w:rFonts w:ascii="Helvetica" w:hAnsi="Helvetica" w:cs="Helvetica" w:hint="eastAsia"/>
              </w:rPr>
              <w:t>3</w:t>
            </w:r>
            <w:r w:rsidRPr="00712902">
              <w:rPr>
                <w:rFonts w:ascii="Helvetica" w:hAnsi="Helvetica" w:cs="Helvetica"/>
              </w:rPr>
              <w:t>)</w:t>
            </w:r>
          </w:p>
        </w:tc>
        <w:tc>
          <w:tcPr>
            <w:tcW w:w="1440" w:type="dxa"/>
          </w:tcPr>
          <w:p w14:paraId="7875AA84"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accessible-for-notify</w:t>
            </w:r>
          </w:p>
        </w:tc>
        <w:tc>
          <w:tcPr>
            <w:tcW w:w="1000" w:type="dxa"/>
          </w:tcPr>
          <w:p w14:paraId="551B90C0"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14:paraId="1D8CE6E6"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Not supported</w:t>
            </w:r>
          </w:p>
        </w:tc>
      </w:tr>
      <w:tr w:rsidR="00E44166" w:rsidRPr="00DC1FF6" w14:paraId="194D0C14" w14:textId="77777777" w:rsidTr="00D14E29">
        <w:tc>
          <w:tcPr>
            <w:tcW w:w="3000" w:type="dxa"/>
          </w:tcPr>
          <w:p w14:paraId="53202A1D"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 xml:space="preserve">hh3cIfDiscardPktRate (1.3.6.1.4.1.25506.2.40.2.3.2.1.4) </w:t>
            </w:r>
          </w:p>
        </w:tc>
        <w:tc>
          <w:tcPr>
            <w:tcW w:w="1440" w:type="dxa"/>
          </w:tcPr>
          <w:p w14:paraId="13FC8A08"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accessible-for-notify</w:t>
            </w:r>
          </w:p>
        </w:tc>
        <w:tc>
          <w:tcPr>
            <w:tcW w:w="1000" w:type="dxa"/>
          </w:tcPr>
          <w:p w14:paraId="5A48132C"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14:paraId="1A1456A7"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Not supported</w:t>
            </w:r>
          </w:p>
        </w:tc>
      </w:tr>
      <w:tr w:rsidR="00E44166" w:rsidRPr="00DC1FF6" w14:paraId="1846201E" w14:textId="77777777" w:rsidTr="00D14E29">
        <w:tc>
          <w:tcPr>
            <w:tcW w:w="3000" w:type="dxa"/>
          </w:tcPr>
          <w:p w14:paraId="3BD512B7"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hh3cIfStatusKeepTime (1.3.6.1.4.1.25506.2.40.2.3.2.1.</w:t>
            </w:r>
            <w:r w:rsidRPr="00712902">
              <w:rPr>
                <w:rFonts w:ascii="Helvetica" w:hAnsi="Helvetica" w:cs="Helvetica" w:hint="eastAsia"/>
              </w:rPr>
              <w:t>5</w:t>
            </w:r>
            <w:r w:rsidRPr="00712902">
              <w:rPr>
                <w:rFonts w:ascii="Helvetica" w:hAnsi="Helvetica" w:cs="Helvetica"/>
              </w:rPr>
              <w:t>)</w:t>
            </w:r>
          </w:p>
        </w:tc>
        <w:tc>
          <w:tcPr>
            <w:tcW w:w="1440" w:type="dxa"/>
          </w:tcPr>
          <w:p w14:paraId="783BB9D7"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14:paraId="26555243"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14:paraId="32419035"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As per MIB</w:t>
            </w:r>
          </w:p>
        </w:tc>
      </w:tr>
      <w:tr w:rsidR="00E44166" w:rsidRPr="00DC1FF6" w14:paraId="473C2CF4" w14:textId="77777777" w:rsidTr="00D14E29">
        <w:tc>
          <w:tcPr>
            <w:tcW w:w="3000" w:type="dxa"/>
          </w:tcPr>
          <w:p w14:paraId="554AD0BA"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hh3cIfInNUcastPkts (1.3.6.1.4.1.25506.2.40.2.3.2.1.</w:t>
            </w:r>
            <w:r w:rsidRPr="00712902">
              <w:rPr>
                <w:rFonts w:ascii="Helvetica" w:hAnsi="Helvetica" w:cs="Helvetica" w:hint="eastAsia"/>
              </w:rPr>
              <w:t>6</w:t>
            </w:r>
            <w:r w:rsidRPr="00712902">
              <w:rPr>
                <w:rFonts w:ascii="Helvetica" w:hAnsi="Helvetica" w:cs="Helvetica"/>
              </w:rPr>
              <w:t>)</w:t>
            </w:r>
          </w:p>
        </w:tc>
        <w:tc>
          <w:tcPr>
            <w:tcW w:w="1440" w:type="dxa"/>
          </w:tcPr>
          <w:p w14:paraId="32364165"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14:paraId="667780A7"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14:paraId="118F7304"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Not supported</w:t>
            </w:r>
          </w:p>
        </w:tc>
      </w:tr>
      <w:tr w:rsidR="00E44166" w:rsidRPr="00DC1FF6" w14:paraId="5DCC9215" w14:textId="77777777" w:rsidTr="00D14E29">
        <w:tc>
          <w:tcPr>
            <w:tcW w:w="3000" w:type="dxa"/>
          </w:tcPr>
          <w:p w14:paraId="6A9577F0"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hh3cIf</w:t>
            </w:r>
            <w:r w:rsidRPr="00712902">
              <w:rPr>
                <w:rFonts w:ascii="Helvetica" w:hAnsi="Helvetica" w:cs="Helvetica" w:hint="eastAsia"/>
              </w:rPr>
              <w:t>Out</w:t>
            </w:r>
            <w:r w:rsidRPr="00712902">
              <w:rPr>
                <w:rFonts w:ascii="Helvetica" w:hAnsi="Helvetica" w:cs="Helvetica"/>
              </w:rPr>
              <w:t>NUcastPkts (1.3.6.1.4.1.25506.2.40.2.3.2.1.</w:t>
            </w:r>
            <w:r w:rsidRPr="00712902">
              <w:rPr>
                <w:rFonts w:ascii="Helvetica" w:hAnsi="Helvetica" w:cs="Helvetica" w:hint="eastAsia"/>
              </w:rPr>
              <w:t>7</w:t>
            </w:r>
            <w:r w:rsidRPr="00712902">
              <w:rPr>
                <w:rFonts w:ascii="Helvetica" w:hAnsi="Helvetica" w:cs="Helvetica"/>
              </w:rPr>
              <w:t>)</w:t>
            </w:r>
          </w:p>
        </w:tc>
        <w:tc>
          <w:tcPr>
            <w:tcW w:w="1440" w:type="dxa"/>
          </w:tcPr>
          <w:p w14:paraId="0327103A"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14:paraId="0CA632FA"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14:paraId="5EFE533F"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Not supported</w:t>
            </w:r>
          </w:p>
        </w:tc>
      </w:tr>
      <w:tr w:rsidR="00E44166" w:rsidRPr="00712902" w14:paraId="3E99A4BB" w14:textId="77777777" w:rsidTr="00D14E29">
        <w:tc>
          <w:tcPr>
            <w:tcW w:w="3000" w:type="dxa"/>
          </w:tcPr>
          <w:p w14:paraId="0C0D2A5D" w14:textId="77777777" w:rsidR="00E44166" w:rsidRPr="007067CE" w:rsidRDefault="00E44166" w:rsidP="00110482">
            <w:pPr>
              <w:pStyle w:val="TableText"/>
              <w:kinsoku w:val="0"/>
              <w:textAlignment w:val="top"/>
              <w:rPr>
                <w:rFonts w:ascii="Helvetica" w:hAnsi="Helvetica" w:cs="Helvetica"/>
              </w:rPr>
            </w:pPr>
            <w:r w:rsidRPr="00FA236B">
              <w:rPr>
                <w:rFonts w:ascii="Helvetica" w:hAnsi="Helvetica" w:cs="Helvetica"/>
              </w:rPr>
              <w:t>hh3cIfIsPoe</w:t>
            </w:r>
            <w:r w:rsidRPr="00712902">
              <w:rPr>
                <w:rFonts w:ascii="Helvetica" w:hAnsi="Helvetica" w:cs="Helvetica"/>
              </w:rPr>
              <w:t xml:space="preserve"> (1.3.6.1.4.1.25506.2.40.2.3.2.1.</w:t>
            </w:r>
            <w:r>
              <w:rPr>
                <w:rFonts w:ascii="Helvetica" w:hAnsi="Helvetica" w:cs="Helvetica" w:hint="eastAsia"/>
              </w:rPr>
              <w:t>8</w:t>
            </w:r>
            <w:r w:rsidRPr="00712902">
              <w:rPr>
                <w:rFonts w:ascii="Helvetica" w:hAnsi="Helvetica" w:cs="Helvetica"/>
              </w:rPr>
              <w:t>)</w:t>
            </w:r>
          </w:p>
        </w:tc>
        <w:tc>
          <w:tcPr>
            <w:tcW w:w="1440" w:type="dxa"/>
          </w:tcPr>
          <w:p w14:paraId="701EF97D"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14:paraId="6F562A17"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14:paraId="5799B3F5"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Not supported</w:t>
            </w:r>
          </w:p>
        </w:tc>
      </w:tr>
      <w:tr w:rsidR="00E44166" w:rsidRPr="00712902" w14:paraId="4E951BE1" w14:textId="77777777" w:rsidTr="00D14E29">
        <w:tc>
          <w:tcPr>
            <w:tcW w:w="3000" w:type="dxa"/>
          </w:tcPr>
          <w:p w14:paraId="275174E6" w14:textId="77777777" w:rsidR="00E44166" w:rsidRPr="00FA236B" w:rsidRDefault="00E44166" w:rsidP="00110482">
            <w:pPr>
              <w:pStyle w:val="TableText"/>
              <w:kinsoku w:val="0"/>
              <w:textAlignment w:val="top"/>
              <w:rPr>
                <w:rFonts w:ascii="Helvetica" w:hAnsi="Helvetica" w:cs="Helvetica"/>
              </w:rPr>
            </w:pPr>
            <w:r w:rsidRPr="00222A9B">
              <w:rPr>
                <w:rFonts w:ascii="Helvetica" w:hAnsi="Helvetica" w:cs="Helvetica"/>
              </w:rPr>
              <w:t>hh3cIfOperStatus (1.3.6.1.4.1.25506.2.40.2.3.2.1.9)</w:t>
            </w:r>
          </w:p>
        </w:tc>
        <w:tc>
          <w:tcPr>
            <w:tcW w:w="1440" w:type="dxa"/>
          </w:tcPr>
          <w:p w14:paraId="7AFE62A9"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14:paraId="0C1BD5B3"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14:paraId="22E1E183"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Not supported</w:t>
            </w:r>
          </w:p>
        </w:tc>
      </w:tr>
      <w:tr w:rsidR="00E44166" w:rsidRPr="00712902" w14:paraId="3B84677D" w14:textId="77777777" w:rsidTr="00D14E29">
        <w:tc>
          <w:tcPr>
            <w:tcW w:w="3000" w:type="dxa"/>
          </w:tcPr>
          <w:p w14:paraId="495B76E8" w14:textId="77777777" w:rsidR="00E44166" w:rsidRPr="00FA236B" w:rsidRDefault="00E44166" w:rsidP="00110482">
            <w:pPr>
              <w:pStyle w:val="TableText"/>
              <w:kinsoku w:val="0"/>
              <w:textAlignment w:val="top"/>
              <w:rPr>
                <w:rFonts w:ascii="Helvetica" w:hAnsi="Helvetica" w:cs="Helvetica"/>
              </w:rPr>
            </w:pPr>
            <w:r w:rsidRPr="00222A9B">
              <w:rPr>
                <w:rFonts w:ascii="Helvetica" w:hAnsi="Helvetica" w:cs="Helvetica"/>
              </w:rPr>
              <w:t>hh3cIfDownTimes (1.3.6.1.4.1.25506.2.40.2.3.2.1.10)</w:t>
            </w:r>
          </w:p>
        </w:tc>
        <w:tc>
          <w:tcPr>
            <w:tcW w:w="1440" w:type="dxa"/>
          </w:tcPr>
          <w:p w14:paraId="54ED78E6"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14:paraId="3543E87F"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hint="eastAsia"/>
              </w:rPr>
              <w:t>No</w:t>
            </w:r>
          </w:p>
        </w:tc>
        <w:tc>
          <w:tcPr>
            <w:tcW w:w="2880" w:type="dxa"/>
          </w:tcPr>
          <w:p w14:paraId="093B1AEB" w14:textId="77777777" w:rsidR="00E44166" w:rsidRPr="00712902" w:rsidRDefault="00E44166" w:rsidP="00110482">
            <w:pPr>
              <w:pStyle w:val="TableText"/>
              <w:kinsoku w:val="0"/>
              <w:textAlignment w:val="top"/>
              <w:rPr>
                <w:rFonts w:ascii="Helvetica" w:hAnsi="Helvetica" w:cs="Helvetica"/>
              </w:rPr>
            </w:pPr>
            <w:r w:rsidRPr="00712902">
              <w:rPr>
                <w:rFonts w:ascii="Helvetica" w:hAnsi="Helvetica" w:cs="Helvetica"/>
              </w:rPr>
              <w:t>Not supported</w:t>
            </w:r>
          </w:p>
        </w:tc>
      </w:tr>
      <w:tr w:rsidR="00E44166" w:rsidRPr="00712902" w14:paraId="0852226F" w14:textId="77777777" w:rsidTr="00D14E29">
        <w:tc>
          <w:tcPr>
            <w:tcW w:w="3000" w:type="dxa"/>
          </w:tcPr>
          <w:p w14:paraId="6182F023" w14:textId="77777777" w:rsidR="00E44166" w:rsidRPr="00222A9B" w:rsidRDefault="00E44166" w:rsidP="00110482">
            <w:pPr>
              <w:pStyle w:val="TableText"/>
              <w:kinsoku w:val="0"/>
              <w:textAlignment w:val="top"/>
              <w:rPr>
                <w:rFonts w:ascii="Helvetica" w:hAnsi="Helvetica" w:cs="Helvetica"/>
              </w:rPr>
            </w:pPr>
            <w:r w:rsidRPr="00E7570D">
              <w:rPr>
                <w:rFonts w:ascii="Helvetica" w:hAnsi="Helvetica" w:cs="Helvetica"/>
              </w:rPr>
              <w:t>hh3cIfPfcStatus (1.3.6.1.4.1.25506.2.40.2.3.2.1.11)</w:t>
            </w:r>
          </w:p>
        </w:tc>
        <w:tc>
          <w:tcPr>
            <w:tcW w:w="1440" w:type="dxa"/>
          </w:tcPr>
          <w:p w14:paraId="774364B9" w14:textId="77777777" w:rsidR="00E44166" w:rsidRPr="00712902" w:rsidRDefault="00E44166" w:rsidP="00110482">
            <w:pPr>
              <w:pStyle w:val="TableText"/>
              <w:kinsoku w:val="0"/>
              <w:textAlignment w:val="top"/>
              <w:rPr>
                <w:rFonts w:ascii="Helvetica" w:hAnsi="Helvetica" w:cs="Helvetica"/>
              </w:rPr>
            </w:pPr>
            <w:r>
              <w:rPr>
                <w:rFonts w:ascii="Helvetica" w:hAnsi="Helvetica" w:cs="Helvetica"/>
              </w:rPr>
              <w:t>read-</w:t>
            </w:r>
            <w:r>
              <w:rPr>
                <w:rFonts w:ascii="Helvetica" w:hAnsi="Helvetica" w:cs="Helvetica" w:hint="eastAsia"/>
              </w:rPr>
              <w:t>write</w:t>
            </w:r>
          </w:p>
        </w:tc>
        <w:tc>
          <w:tcPr>
            <w:tcW w:w="1000" w:type="dxa"/>
          </w:tcPr>
          <w:p w14:paraId="6F7C10A1" w14:textId="77777777" w:rsidR="00E44166" w:rsidRPr="00712902" w:rsidRDefault="00E44166" w:rsidP="00110482">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596E169" w14:textId="77777777" w:rsidR="00E44166" w:rsidRPr="00712902" w:rsidRDefault="00E44166" w:rsidP="00110482">
            <w:pPr>
              <w:pStyle w:val="TableText"/>
              <w:kinsoku w:val="0"/>
              <w:textAlignment w:val="top"/>
              <w:rPr>
                <w:rFonts w:ascii="Helvetica" w:hAnsi="Helvetica" w:cs="Helvetica"/>
              </w:rPr>
            </w:pPr>
            <w:r w:rsidRPr="00D20803">
              <w:rPr>
                <w:rFonts w:ascii="Helvetica" w:hAnsi="Helvetica" w:cs="Helvetica"/>
              </w:rPr>
              <w:t>Need confirm by products</w:t>
            </w:r>
          </w:p>
        </w:tc>
      </w:tr>
      <w:tr w:rsidR="00E44166" w:rsidRPr="00712902" w14:paraId="26F27CEE" w14:textId="77777777" w:rsidTr="00D14E29">
        <w:tc>
          <w:tcPr>
            <w:tcW w:w="3000" w:type="dxa"/>
          </w:tcPr>
          <w:p w14:paraId="51FFB305" w14:textId="77777777" w:rsidR="00E44166" w:rsidRPr="00E7570D" w:rsidRDefault="00E44166" w:rsidP="00110482">
            <w:pPr>
              <w:pStyle w:val="TableText"/>
              <w:kinsoku w:val="0"/>
              <w:textAlignment w:val="top"/>
              <w:rPr>
                <w:rFonts w:ascii="Helvetica" w:hAnsi="Helvetica" w:cs="Helvetica"/>
              </w:rPr>
            </w:pPr>
            <w:r w:rsidRPr="00E7570D">
              <w:rPr>
                <w:rFonts w:ascii="Helvetica" w:hAnsi="Helvetica" w:cs="Helvetica"/>
              </w:rPr>
              <w:t>hh3cIfPfcDot1pNoDrop (1.3.6.1.4.1.25506.2.40.2.3.2.1.12)</w:t>
            </w:r>
          </w:p>
        </w:tc>
        <w:tc>
          <w:tcPr>
            <w:tcW w:w="1440" w:type="dxa"/>
          </w:tcPr>
          <w:p w14:paraId="5983B795" w14:textId="77777777" w:rsidR="00E44166" w:rsidRDefault="00E44166" w:rsidP="00110482">
            <w:pPr>
              <w:pStyle w:val="TableText"/>
              <w:kinsoku w:val="0"/>
              <w:textAlignment w:val="top"/>
              <w:rPr>
                <w:rFonts w:ascii="Helvetica" w:hAnsi="Helvetica" w:cs="Helvetica"/>
              </w:rPr>
            </w:pPr>
            <w:r>
              <w:rPr>
                <w:rFonts w:ascii="Helvetica" w:hAnsi="Helvetica" w:cs="Helvetica"/>
              </w:rPr>
              <w:t>read-</w:t>
            </w:r>
            <w:r>
              <w:rPr>
                <w:rFonts w:ascii="Helvetica" w:hAnsi="Helvetica" w:cs="Helvetica" w:hint="eastAsia"/>
              </w:rPr>
              <w:t>write</w:t>
            </w:r>
          </w:p>
        </w:tc>
        <w:tc>
          <w:tcPr>
            <w:tcW w:w="1000" w:type="dxa"/>
          </w:tcPr>
          <w:p w14:paraId="2D26B721" w14:textId="77777777" w:rsidR="00E44166" w:rsidRDefault="00E44166" w:rsidP="00110482">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414C4B53" w14:textId="77777777" w:rsidR="00E44166" w:rsidRPr="00D20803" w:rsidRDefault="00E44166" w:rsidP="00110482">
            <w:pPr>
              <w:pStyle w:val="TableText"/>
              <w:kinsoku w:val="0"/>
              <w:textAlignment w:val="top"/>
              <w:rPr>
                <w:rFonts w:ascii="Helvetica" w:hAnsi="Helvetica" w:cs="Helvetica"/>
              </w:rPr>
            </w:pPr>
            <w:r w:rsidRPr="00D20803">
              <w:rPr>
                <w:rFonts w:ascii="Helvetica" w:hAnsi="Helvetica" w:cs="Helvetica"/>
              </w:rPr>
              <w:t>Need confirm by products</w:t>
            </w:r>
          </w:p>
        </w:tc>
      </w:tr>
      <w:tr w:rsidR="00E44166" w:rsidRPr="00712902" w14:paraId="1AD33C38" w14:textId="77777777" w:rsidTr="00D14E29">
        <w:tc>
          <w:tcPr>
            <w:tcW w:w="3000" w:type="dxa"/>
          </w:tcPr>
          <w:p w14:paraId="3FAF7EC4" w14:textId="77777777" w:rsidR="00E44166" w:rsidRPr="00E7570D" w:rsidRDefault="00E44166" w:rsidP="00110482">
            <w:pPr>
              <w:pStyle w:val="TableText"/>
              <w:kinsoku w:val="0"/>
              <w:textAlignment w:val="top"/>
              <w:rPr>
                <w:rFonts w:ascii="Helvetica" w:hAnsi="Helvetica" w:cs="Helvetica"/>
              </w:rPr>
            </w:pPr>
            <w:r w:rsidRPr="00222A9B">
              <w:rPr>
                <w:rFonts w:ascii="Helvetica" w:hAnsi="Helvetica" w:cs="Helvetica"/>
              </w:rPr>
              <w:t>hh3cIfD</w:t>
            </w:r>
            <w:r>
              <w:rPr>
                <w:rFonts w:ascii="Helvetica" w:hAnsi="Helvetica" w:cs="Helvetica" w:hint="eastAsia"/>
              </w:rPr>
              <w:t>escription</w:t>
            </w:r>
            <w:r w:rsidRPr="00222A9B">
              <w:rPr>
                <w:rFonts w:ascii="Helvetica" w:hAnsi="Helvetica" w:cs="Helvetica"/>
              </w:rPr>
              <w:t xml:space="preserve"> (1.3.6.1.4.1.25506.2.40.2.3.2.1.1</w:t>
            </w:r>
            <w:r>
              <w:rPr>
                <w:rFonts w:ascii="Helvetica" w:hAnsi="Helvetica" w:cs="Helvetica" w:hint="eastAsia"/>
              </w:rPr>
              <w:t>3</w:t>
            </w:r>
            <w:r w:rsidRPr="00222A9B">
              <w:rPr>
                <w:rFonts w:ascii="Helvetica" w:hAnsi="Helvetica" w:cs="Helvetica"/>
              </w:rPr>
              <w:t>)</w:t>
            </w:r>
          </w:p>
        </w:tc>
        <w:tc>
          <w:tcPr>
            <w:tcW w:w="1440" w:type="dxa"/>
          </w:tcPr>
          <w:p w14:paraId="4A9F09E8" w14:textId="77777777" w:rsidR="00E44166" w:rsidRDefault="00E44166" w:rsidP="00110482">
            <w:pPr>
              <w:pStyle w:val="TableText"/>
              <w:kinsoku w:val="0"/>
              <w:textAlignment w:val="top"/>
              <w:rPr>
                <w:rFonts w:ascii="Helvetica" w:hAnsi="Helvetica" w:cs="Helvetica"/>
              </w:rPr>
            </w:pPr>
            <w:r>
              <w:rPr>
                <w:rFonts w:ascii="Helvetica" w:hAnsi="Helvetica" w:cs="Helvetica"/>
              </w:rPr>
              <w:t>read-</w:t>
            </w:r>
            <w:r>
              <w:rPr>
                <w:rFonts w:ascii="Helvetica" w:hAnsi="Helvetica" w:cs="Helvetica" w:hint="eastAsia"/>
              </w:rPr>
              <w:t>write</w:t>
            </w:r>
          </w:p>
        </w:tc>
        <w:tc>
          <w:tcPr>
            <w:tcW w:w="1000" w:type="dxa"/>
          </w:tcPr>
          <w:p w14:paraId="524BE7EA" w14:textId="77777777" w:rsidR="00E44166" w:rsidRDefault="00E44166" w:rsidP="00110482">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450CE5A8" w14:textId="77777777" w:rsidR="00E44166" w:rsidRPr="00D20803" w:rsidRDefault="00E44166" w:rsidP="00110482">
            <w:pPr>
              <w:pStyle w:val="TableText"/>
              <w:kinsoku w:val="0"/>
              <w:textAlignment w:val="top"/>
              <w:rPr>
                <w:rFonts w:ascii="Helvetica" w:hAnsi="Helvetica" w:cs="Helvetica"/>
              </w:rPr>
            </w:pPr>
            <w:r>
              <w:rPr>
                <w:rFonts w:ascii="Helvetica" w:hAnsi="Helvetica" w:cs="Helvetica" w:hint="eastAsia"/>
              </w:rPr>
              <w:t>As per MIB</w:t>
            </w:r>
          </w:p>
        </w:tc>
      </w:tr>
      <w:tr w:rsidR="00E44166" w:rsidRPr="00712902" w14:paraId="056735FC" w14:textId="77777777" w:rsidTr="00D14E29">
        <w:tc>
          <w:tcPr>
            <w:tcW w:w="3000" w:type="dxa"/>
          </w:tcPr>
          <w:p w14:paraId="34B9F02F" w14:textId="77777777" w:rsidR="00E44166" w:rsidRDefault="00E44166" w:rsidP="00110482">
            <w:pPr>
              <w:pStyle w:val="TableText"/>
              <w:kinsoku w:val="0"/>
              <w:textAlignment w:val="top"/>
              <w:rPr>
                <w:rFonts w:ascii="Helvetica" w:hAnsi="Helvetica" w:cs="Helvetica"/>
              </w:rPr>
            </w:pPr>
            <w:r w:rsidRPr="005F26AF">
              <w:rPr>
                <w:rFonts w:ascii="Helvetica" w:hAnsi="Helvetica" w:cs="Helvetica"/>
              </w:rPr>
              <w:t>hh3cIfFwdErrDiscards</w:t>
            </w:r>
          </w:p>
          <w:p w14:paraId="5C400B9F" w14:textId="77777777" w:rsidR="00E44166" w:rsidRPr="00222A9B" w:rsidRDefault="00E44166" w:rsidP="00110482">
            <w:pPr>
              <w:pStyle w:val="TableText"/>
              <w:kinsoku w:val="0"/>
              <w:textAlignment w:val="top"/>
              <w:rPr>
                <w:rFonts w:ascii="Helvetica" w:hAnsi="Helvetica" w:cs="Helvetica"/>
              </w:rPr>
            </w:pPr>
            <w:r w:rsidRPr="00222A9B">
              <w:rPr>
                <w:rFonts w:ascii="Helvetica" w:hAnsi="Helvetica" w:cs="Helvetica"/>
              </w:rPr>
              <w:t>(1.3.6.1.4.1.25506.2.40.2.3.2.1.1</w:t>
            </w:r>
            <w:r>
              <w:rPr>
                <w:rFonts w:ascii="Helvetica" w:hAnsi="Helvetica" w:cs="Helvetica" w:hint="eastAsia"/>
              </w:rPr>
              <w:t>4</w:t>
            </w:r>
            <w:r w:rsidRPr="00222A9B">
              <w:rPr>
                <w:rFonts w:ascii="Helvetica" w:hAnsi="Helvetica" w:cs="Helvetica"/>
              </w:rPr>
              <w:t>)</w:t>
            </w:r>
          </w:p>
        </w:tc>
        <w:tc>
          <w:tcPr>
            <w:tcW w:w="1440" w:type="dxa"/>
          </w:tcPr>
          <w:p w14:paraId="200AB6B8" w14:textId="77777777" w:rsidR="00E44166" w:rsidRDefault="00E44166" w:rsidP="00110482">
            <w:pPr>
              <w:pStyle w:val="TableText"/>
              <w:kinsoku w:val="0"/>
              <w:textAlignment w:val="top"/>
              <w:rPr>
                <w:rFonts w:ascii="Helvetica" w:hAnsi="Helvetica" w:cs="Helvetica"/>
              </w:rPr>
            </w:pPr>
            <w:r w:rsidRPr="00712902">
              <w:rPr>
                <w:rFonts w:ascii="Helvetica" w:hAnsi="Helvetica" w:cs="Helvetica"/>
              </w:rPr>
              <w:t>read-only</w:t>
            </w:r>
          </w:p>
        </w:tc>
        <w:tc>
          <w:tcPr>
            <w:tcW w:w="1000" w:type="dxa"/>
          </w:tcPr>
          <w:p w14:paraId="56107028" w14:textId="77777777" w:rsidR="00E44166" w:rsidRDefault="00E44166" w:rsidP="00110482">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FAB9B07" w14:textId="77777777" w:rsidR="00E44166" w:rsidRDefault="00E44166" w:rsidP="00110482">
            <w:pPr>
              <w:pStyle w:val="TableText"/>
              <w:kinsoku w:val="0"/>
              <w:textAlignment w:val="top"/>
              <w:rPr>
                <w:rFonts w:ascii="Helvetica" w:hAnsi="Helvetica" w:cs="Helvetica"/>
              </w:rPr>
            </w:pPr>
            <w:r w:rsidRPr="00D20803">
              <w:rPr>
                <w:rFonts w:ascii="Helvetica" w:hAnsi="Helvetica" w:cs="Helvetica"/>
              </w:rPr>
              <w:t>Need confirm by products</w:t>
            </w:r>
          </w:p>
        </w:tc>
      </w:tr>
    </w:tbl>
    <w:p w14:paraId="638EC13D" w14:textId="77777777" w:rsidR="00E44166" w:rsidRDefault="00E44166" w:rsidP="00E44166">
      <w:pPr>
        <w:pStyle w:val="2"/>
        <w:numPr>
          <w:ilvl w:val="1"/>
          <w:numId w:val="3"/>
        </w:numPr>
        <w:tabs>
          <w:tab w:val="num" w:pos="576"/>
        </w:tabs>
        <w:autoSpaceDE/>
        <w:adjustRightInd/>
        <w:ind w:left="576" w:hanging="576"/>
        <w:jc w:val="both"/>
        <w:rPr>
          <w:rFonts w:ascii="Helvetica" w:eastAsia="charset0MS Sans Serif" w:hAnsi="Helvetica" w:cs="Helvetica"/>
        </w:rPr>
      </w:pPr>
      <w:bookmarkStart w:id="831" w:name="_Toc519694733"/>
      <w:r>
        <w:rPr>
          <w:rFonts w:ascii="Helvetica" w:eastAsia="charset0MS Sans Serif" w:hAnsi="Helvetica" w:cs="Helvetica"/>
        </w:rPr>
        <w:t>hh3cIfUsingTable</w:t>
      </w:r>
      <w:bookmarkEnd w:id="831"/>
    </w:p>
    <w:p w14:paraId="76981FF1" w14:textId="77777777" w:rsidR="00E44166" w:rsidRPr="004B1D3E" w:rsidRDefault="00E44166" w:rsidP="004B1D3E">
      <w:pPr>
        <w:ind w:left="0"/>
        <w:rPr>
          <w:rFonts w:eastAsia="黑体"/>
          <w:b/>
          <w:bCs/>
          <w:kern w:val="0"/>
          <w:sz w:val="22"/>
          <w:szCs w:val="22"/>
        </w:rPr>
      </w:pPr>
      <w:r w:rsidRPr="004B1D3E">
        <w:rPr>
          <w:rFonts w:eastAsia="黑体"/>
          <w:b/>
          <w:bCs/>
          <w:kern w:val="0"/>
          <w:sz w:val="22"/>
          <w:szCs w:val="22"/>
        </w:rPr>
        <w:t>OID: 1.3.6.1.4.1.25506.2.40.2.3.4</w:t>
      </w:r>
    </w:p>
    <w:tbl>
      <w:tblPr>
        <w:tblStyle w:val="IndexTable"/>
        <w:tblW w:w="8325" w:type="dxa"/>
        <w:tblLayout w:type="fixed"/>
        <w:tblLook w:val="01E0" w:firstRow="1" w:lastRow="1" w:firstColumn="1" w:lastColumn="1" w:noHBand="0" w:noVBand="0"/>
      </w:tblPr>
      <w:tblGrid>
        <w:gridCol w:w="3001"/>
        <w:gridCol w:w="1441"/>
        <w:gridCol w:w="1001"/>
        <w:gridCol w:w="2882"/>
      </w:tblGrid>
      <w:tr w:rsidR="00E44166" w14:paraId="605E33D4" w14:textId="77777777" w:rsidTr="00D14E29">
        <w:trPr>
          <w:cnfStyle w:val="100000000000" w:firstRow="1" w:lastRow="0" w:firstColumn="0" w:lastColumn="0" w:oddVBand="0" w:evenVBand="0" w:oddHBand="0" w:evenHBand="0" w:firstRowFirstColumn="0" w:firstRowLastColumn="0" w:lastRowFirstColumn="0" w:lastRowLastColumn="0"/>
        </w:trPr>
        <w:tc>
          <w:tcPr>
            <w:tcW w:w="3001" w:type="dxa"/>
            <w:hideMark/>
          </w:tcPr>
          <w:p w14:paraId="450E5823" w14:textId="77777777" w:rsidR="00E44166" w:rsidRDefault="00141B41" w:rsidP="00D14E29">
            <w:pPr>
              <w:pStyle w:val="TableHeading"/>
            </w:pPr>
            <w:r>
              <w:t>Object (OID)</w:t>
            </w:r>
          </w:p>
        </w:tc>
        <w:tc>
          <w:tcPr>
            <w:tcW w:w="1441" w:type="dxa"/>
            <w:hideMark/>
          </w:tcPr>
          <w:p w14:paraId="52580CA8" w14:textId="77777777" w:rsidR="00E44166" w:rsidRDefault="00E44166" w:rsidP="00D14E29">
            <w:pPr>
              <w:pStyle w:val="TableHeading"/>
            </w:pPr>
            <w:r>
              <w:t>Access</w:t>
            </w:r>
          </w:p>
        </w:tc>
        <w:tc>
          <w:tcPr>
            <w:tcW w:w="1001" w:type="dxa"/>
            <w:hideMark/>
          </w:tcPr>
          <w:p w14:paraId="16EA6FFC" w14:textId="77777777" w:rsidR="00E44166" w:rsidRDefault="00E44166" w:rsidP="00D14E29">
            <w:pPr>
              <w:pStyle w:val="TableHeading"/>
            </w:pPr>
            <w:r>
              <w:t>PDS</w:t>
            </w:r>
          </w:p>
        </w:tc>
        <w:tc>
          <w:tcPr>
            <w:tcW w:w="2882" w:type="dxa"/>
            <w:hideMark/>
          </w:tcPr>
          <w:p w14:paraId="3AD6E00D" w14:textId="77777777" w:rsidR="00E44166" w:rsidRDefault="00E44166" w:rsidP="00D14E29">
            <w:pPr>
              <w:pStyle w:val="TableHeading"/>
            </w:pPr>
            <w:r>
              <w:t>Description</w:t>
            </w:r>
          </w:p>
        </w:tc>
      </w:tr>
      <w:tr w:rsidR="00E44166" w14:paraId="05E4503F" w14:textId="77777777" w:rsidTr="00D14E29">
        <w:tc>
          <w:tcPr>
            <w:tcW w:w="3001" w:type="dxa"/>
            <w:hideMark/>
          </w:tcPr>
          <w:p w14:paraId="18F73571" w14:textId="77777777" w:rsidR="00E44166" w:rsidRDefault="00E44166" w:rsidP="00110482">
            <w:pPr>
              <w:pStyle w:val="TableText"/>
              <w:kinsoku w:val="0"/>
              <w:textAlignment w:val="top"/>
              <w:rPr>
                <w:rFonts w:ascii="Helvetica" w:hAnsi="Helvetica" w:cs="Helvetica"/>
              </w:rPr>
            </w:pPr>
            <w:r>
              <w:rPr>
                <w:rFonts w:ascii="Helvetica" w:hAnsi="Helvetica" w:cs="Helvetica"/>
              </w:rPr>
              <w:t>hh3cIfUsingIndex (1.3.6.1.4.1.25506.2.40.2.3.4.1)</w:t>
            </w:r>
          </w:p>
        </w:tc>
        <w:tc>
          <w:tcPr>
            <w:tcW w:w="1441" w:type="dxa"/>
            <w:hideMark/>
          </w:tcPr>
          <w:p w14:paraId="5EC9F954" w14:textId="77777777" w:rsidR="00E44166" w:rsidRDefault="00E44166" w:rsidP="00110482">
            <w:pPr>
              <w:pStyle w:val="TableText"/>
              <w:kinsoku w:val="0"/>
              <w:textAlignment w:val="top"/>
              <w:rPr>
                <w:rFonts w:ascii="Helvetica" w:hAnsi="Helvetica" w:cs="Helvetica"/>
              </w:rPr>
            </w:pPr>
            <w:r>
              <w:rPr>
                <w:rFonts w:ascii="Helvetica" w:hAnsi="Helvetica" w:cs="Helvetica"/>
              </w:rPr>
              <w:t>read-only</w:t>
            </w:r>
          </w:p>
        </w:tc>
        <w:tc>
          <w:tcPr>
            <w:tcW w:w="1001" w:type="dxa"/>
            <w:hideMark/>
          </w:tcPr>
          <w:p w14:paraId="056EFE16" w14:textId="77777777" w:rsidR="00E44166" w:rsidRDefault="00E44166" w:rsidP="00110482">
            <w:pPr>
              <w:pStyle w:val="TableText"/>
              <w:kinsoku w:val="0"/>
              <w:textAlignment w:val="top"/>
              <w:rPr>
                <w:rFonts w:ascii="Helvetica" w:hAnsi="Helvetica" w:cs="Helvetica"/>
              </w:rPr>
            </w:pPr>
            <w:r>
              <w:rPr>
                <w:rFonts w:ascii="Helvetica" w:hAnsi="Helvetica" w:cs="Helvetica"/>
              </w:rPr>
              <w:t>No</w:t>
            </w:r>
          </w:p>
        </w:tc>
        <w:tc>
          <w:tcPr>
            <w:tcW w:w="2882" w:type="dxa"/>
            <w:hideMark/>
          </w:tcPr>
          <w:p w14:paraId="0E163B0E" w14:textId="77777777" w:rsidR="00E44166" w:rsidRDefault="00E44166" w:rsidP="00110482">
            <w:pPr>
              <w:pStyle w:val="TableText"/>
              <w:kinsoku w:val="0"/>
              <w:textAlignment w:val="top"/>
              <w:rPr>
                <w:rFonts w:ascii="Helvetica" w:hAnsi="Helvetica" w:cs="Helvetica"/>
              </w:rPr>
            </w:pPr>
            <w:r>
              <w:rPr>
                <w:rFonts w:ascii="Helvetica" w:hAnsi="Helvetica" w:cs="Helvetica"/>
              </w:rPr>
              <w:t>As per MIB</w:t>
            </w:r>
          </w:p>
        </w:tc>
      </w:tr>
      <w:tr w:rsidR="00E44166" w14:paraId="0784FB80" w14:textId="77777777" w:rsidTr="00D14E29">
        <w:tc>
          <w:tcPr>
            <w:tcW w:w="3001" w:type="dxa"/>
            <w:hideMark/>
          </w:tcPr>
          <w:p w14:paraId="22E7314B" w14:textId="77777777" w:rsidR="00E44166" w:rsidRDefault="00E44166" w:rsidP="00110482">
            <w:pPr>
              <w:pStyle w:val="TableText"/>
              <w:kinsoku w:val="0"/>
              <w:textAlignment w:val="top"/>
              <w:rPr>
                <w:rFonts w:ascii="Helvetica" w:hAnsi="Helvetica" w:cs="Helvetica"/>
              </w:rPr>
            </w:pPr>
            <w:r>
              <w:rPr>
                <w:rFonts w:ascii="Helvetica" w:hAnsi="Helvetica" w:cs="Helvetica"/>
              </w:rPr>
              <w:t>hh3cIfUsingSupportType (1.3.6.1.4.1.25506.2.40.2.3.4.2)</w:t>
            </w:r>
          </w:p>
        </w:tc>
        <w:tc>
          <w:tcPr>
            <w:tcW w:w="1441" w:type="dxa"/>
            <w:hideMark/>
          </w:tcPr>
          <w:p w14:paraId="1A5ACAC3" w14:textId="77777777" w:rsidR="00E44166" w:rsidRDefault="00E44166" w:rsidP="00110482">
            <w:pPr>
              <w:pStyle w:val="TableText"/>
              <w:kinsoku w:val="0"/>
              <w:textAlignment w:val="top"/>
              <w:rPr>
                <w:rFonts w:ascii="Helvetica" w:hAnsi="Helvetica" w:cs="Helvetica"/>
              </w:rPr>
            </w:pPr>
            <w:r>
              <w:rPr>
                <w:rFonts w:ascii="Helvetica" w:hAnsi="Helvetica" w:cs="Helvetica"/>
              </w:rPr>
              <w:t>read-only</w:t>
            </w:r>
          </w:p>
        </w:tc>
        <w:tc>
          <w:tcPr>
            <w:tcW w:w="1001" w:type="dxa"/>
            <w:hideMark/>
          </w:tcPr>
          <w:p w14:paraId="28215D61" w14:textId="77777777" w:rsidR="00E44166" w:rsidRDefault="00E44166" w:rsidP="00110482">
            <w:pPr>
              <w:pStyle w:val="TableText"/>
              <w:kinsoku w:val="0"/>
              <w:textAlignment w:val="top"/>
              <w:rPr>
                <w:rFonts w:ascii="Helvetica" w:hAnsi="Helvetica" w:cs="Helvetica"/>
              </w:rPr>
            </w:pPr>
            <w:r>
              <w:rPr>
                <w:rFonts w:ascii="Helvetica" w:hAnsi="Helvetica" w:cs="Helvetica"/>
              </w:rPr>
              <w:t>No</w:t>
            </w:r>
          </w:p>
        </w:tc>
        <w:tc>
          <w:tcPr>
            <w:tcW w:w="2882" w:type="dxa"/>
            <w:hideMark/>
          </w:tcPr>
          <w:p w14:paraId="2308111B" w14:textId="77777777" w:rsidR="00E44166" w:rsidRDefault="00E44166" w:rsidP="00110482">
            <w:pPr>
              <w:pStyle w:val="TableText"/>
              <w:kinsoku w:val="0"/>
              <w:textAlignment w:val="top"/>
              <w:rPr>
                <w:rFonts w:ascii="Helvetica" w:hAnsi="Helvetica" w:cs="Helvetica"/>
              </w:rPr>
            </w:pPr>
            <w:r>
              <w:rPr>
                <w:rFonts w:ascii="Helvetica" w:hAnsi="Helvetica" w:cs="Helvetica"/>
              </w:rPr>
              <w:t>As per MIB</w:t>
            </w:r>
          </w:p>
        </w:tc>
      </w:tr>
      <w:tr w:rsidR="00E44166" w14:paraId="7CA55E97" w14:textId="77777777" w:rsidTr="00D14E29">
        <w:tc>
          <w:tcPr>
            <w:tcW w:w="3001" w:type="dxa"/>
            <w:hideMark/>
          </w:tcPr>
          <w:p w14:paraId="13B103F1" w14:textId="77777777" w:rsidR="00E44166" w:rsidRDefault="00E44166" w:rsidP="00110482">
            <w:pPr>
              <w:pStyle w:val="TableText"/>
              <w:kinsoku w:val="0"/>
              <w:textAlignment w:val="top"/>
              <w:rPr>
                <w:rFonts w:ascii="Helvetica" w:hAnsi="Helvetica" w:cs="Helvetica"/>
              </w:rPr>
            </w:pPr>
            <w:r>
              <w:rPr>
                <w:rFonts w:ascii="Helvetica" w:hAnsi="Helvetica" w:cs="Helvetica"/>
              </w:rPr>
              <w:t>hh3cIfUsingType (1.3.6.1.4.1.25506.2.40.2.3.4.3)</w:t>
            </w:r>
          </w:p>
        </w:tc>
        <w:tc>
          <w:tcPr>
            <w:tcW w:w="1441" w:type="dxa"/>
            <w:hideMark/>
          </w:tcPr>
          <w:p w14:paraId="08F0EF00"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1" w:type="dxa"/>
            <w:hideMark/>
          </w:tcPr>
          <w:p w14:paraId="1E0D7A31"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2" w:type="dxa"/>
            <w:hideMark/>
          </w:tcPr>
          <w:p w14:paraId="06155D35" w14:textId="77777777" w:rsidR="00E44166" w:rsidRDefault="00E44166" w:rsidP="00110482">
            <w:pPr>
              <w:pStyle w:val="TableText"/>
              <w:kinsoku w:val="0"/>
              <w:textAlignment w:val="top"/>
              <w:rPr>
                <w:rFonts w:ascii="Helvetica" w:hAnsi="Helvetica" w:cs="Helvetica"/>
              </w:rPr>
            </w:pPr>
            <w:r>
              <w:rPr>
                <w:rFonts w:ascii="Helvetica" w:hAnsi="Helvetica" w:cs="Helvetica"/>
              </w:rPr>
              <w:t>As per MIB</w:t>
            </w:r>
          </w:p>
        </w:tc>
      </w:tr>
      <w:tr w:rsidR="00E44166" w14:paraId="1CC77DEB" w14:textId="77777777" w:rsidTr="00D14E29">
        <w:tc>
          <w:tcPr>
            <w:tcW w:w="3001" w:type="dxa"/>
            <w:hideMark/>
          </w:tcPr>
          <w:p w14:paraId="6F2ACABA" w14:textId="77777777" w:rsidR="00E44166" w:rsidRDefault="00E44166" w:rsidP="00110482">
            <w:pPr>
              <w:pStyle w:val="TableText"/>
              <w:kinsoku w:val="0"/>
              <w:textAlignment w:val="top"/>
              <w:rPr>
                <w:rFonts w:ascii="Helvetica" w:hAnsi="Helvetica" w:cs="Helvetica"/>
              </w:rPr>
            </w:pPr>
            <w:r>
              <w:rPr>
                <w:rFonts w:ascii="Helvetica" w:hAnsi="Helvetica" w:cs="Helvetica"/>
              </w:rPr>
              <w:t>hh3cIfUsingStatus (1.3.6.1.4.1.25506.2.40.2.3.4.4)</w:t>
            </w:r>
          </w:p>
        </w:tc>
        <w:tc>
          <w:tcPr>
            <w:tcW w:w="1441" w:type="dxa"/>
            <w:hideMark/>
          </w:tcPr>
          <w:p w14:paraId="57B035C8" w14:textId="77777777" w:rsidR="00E44166" w:rsidRDefault="00E44166" w:rsidP="00110482">
            <w:pPr>
              <w:pStyle w:val="TableText"/>
              <w:kinsoku w:val="0"/>
              <w:textAlignment w:val="top"/>
              <w:rPr>
                <w:rFonts w:ascii="Helvetica" w:hAnsi="Helvetica" w:cs="Helvetica"/>
              </w:rPr>
            </w:pPr>
            <w:r>
              <w:rPr>
                <w:rFonts w:ascii="Helvetica" w:hAnsi="Helvetica" w:cs="Helvetica"/>
              </w:rPr>
              <w:t>read-only</w:t>
            </w:r>
          </w:p>
        </w:tc>
        <w:tc>
          <w:tcPr>
            <w:tcW w:w="1001" w:type="dxa"/>
            <w:hideMark/>
          </w:tcPr>
          <w:p w14:paraId="1E0C2F5F"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2" w:type="dxa"/>
            <w:hideMark/>
          </w:tcPr>
          <w:p w14:paraId="548210B3" w14:textId="77777777" w:rsidR="00E44166" w:rsidRDefault="00E44166" w:rsidP="00110482">
            <w:pPr>
              <w:pStyle w:val="TableText"/>
              <w:kinsoku w:val="0"/>
              <w:textAlignment w:val="top"/>
              <w:rPr>
                <w:rFonts w:ascii="Helvetica" w:hAnsi="Helvetica" w:cs="Helvetica"/>
              </w:rPr>
            </w:pPr>
            <w:r>
              <w:rPr>
                <w:rFonts w:ascii="Helvetica" w:hAnsi="Helvetica" w:cs="Helvetica"/>
              </w:rPr>
              <w:t>As per MIB</w:t>
            </w:r>
          </w:p>
        </w:tc>
      </w:tr>
    </w:tbl>
    <w:p w14:paraId="2C366083" w14:textId="77777777" w:rsidR="00E44166" w:rsidRPr="0005146C" w:rsidRDefault="00E44166" w:rsidP="00E44166">
      <w:pPr>
        <w:pStyle w:val="2"/>
        <w:numPr>
          <w:ilvl w:val="1"/>
          <w:numId w:val="3"/>
        </w:numPr>
        <w:tabs>
          <w:tab w:val="num" w:pos="576"/>
        </w:tabs>
        <w:autoSpaceDE/>
        <w:autoSpaceDN/>
        <w:adjustRightInd/>
        <w:ind w:left="576" w:hanging="576"/>
        <w:jc w:val="both"/>
        <w:textAlignment w:val="auto"/>
        <w:rPr>
          <w:rFonts w:ascii="Helvetica" w:eastAsia="charset0MS Sans Serif" w:hAnsi="Helvetica" w:cs="Helvetica"/>
        </w:rPr>
      </w:pPr>
      <w:bookmarkStart w:id="832" w:name="_Toc519694735"/>
      <w:r w:rsidRPr="009C2B93">
        <w:rPr>
          <w:rFonts w:ascii="Helvetica" w:eastAsia="charset0MS Sans Serif" w:hAnsi="Helvetica" w:cs="Helvetica"/>
        </w:rPr>
        <w:t>hh3cIfHCSpeedStatTable</w:t>
      </w:r>
      <w:bookmarkEnd w:id="832"/>
    </w:p>
    <w:p w14:paraId="3D2147A6" w14:textId="77777777" w:rsidR="00E44166" w:rsidRPr="004B1D3E" w:rsidRDefault="00E44166" w:rsidP="004B1D3E">
      <w:pPr>
        <w:ind w:left="0"/>
        <w:rPr>
          <w:rFonts w:eastAsia="黑体"/>
          <w:b/>
          <w:bCs/>
          <w:kern w:val="0"/>
          <w:sz w:val="22"/>
          <w:szCs w:val="22"/>
        </w:rPr>
      </w:pPr>
      <w:r w:rsidRPr="004B1D3E">
        <w:rPr>
          <w:rFonts w:eastAsia="黑体"/>
          <w:b/>
          <w:bCs/>
          <w:kern w:val="0"/>
          <w:sz w:val="22"/>
          <w:szCs w:val="22"/>
        </w:rPr>
        <w:t>OID: 1.3.6.1.4.1.25506.2.40.2.1.2.</w:t>
      </w:r>
      <w:r w:rsidRPr="004B1D3E">
        <w:rPr>
          <w:rFonts w:eastAsia="黑体" w:hint="eastAsia"/>
          <w:b/>
          <w:bCs/>
          <w:kern w:val="0"/>
          <w:sz w:val="22"/>
          <w:szCs w:val="22"/>
        </w:rPr>
        <w:t>4</w:t>
      </w:r>
    </w:p>
    <w:tbl>
      <w:tblPr>
        <w:tblStyle w:val="IndexTable"/>
        <w:tblW w:w="0" w:type="auto"/>
        <w:tblLayout w:type="fixed"/>
        <w:tblLook w:val="01E0" w:firstRow="1" w:lastRow="1" w:firstColumn="1" w:lastColumn="1" w:noHBand="0" w:noVBand="0"/>
      </w:tblPr>
      <w:tblGrid>
        <w:gridCol w:w="3000"/>
        <w:gridCol w:w="1440"/>
        <w:gridCol w:w="1000"/>
        <w:gridCol w:w="2880"/>
      </w:tblGrid>
      <w:tr w:rsidR="00E44166" w:rsidRPr="005F0775" w14:paraId="5DB1628A" w14:textId="77777777" w:rsidTr="00D14E29">
        <w:trPr>
          <w:cnfStyle w:val="100000000000" w:firstRow="1" w:lastRow="0" w:firstColumn="0" w:lastColumn="0" w:oddVBand="0" w:evenVBand="0" w:oddHBand="0" w:evenHBand="0" w:firstRowFirstColumn="0" w:firstRowLastColumn="0" w:lastRowFirstColumn="0" w:lastRowLastColumn="0"/>
        </w:trPr>
        <w:tc>
          <w:tcPr>
            <w:tcW w:w="3000" w:type="dxa"/>
          </w:tcPr>
          <w:p w14:paraId="40C67EC6" w14:textId="77777777" w:rsidR="00E44166" w:rsidRPr="005F0775" w:rsidRDefault="00141B41" w:rsidP="00D14E29">
            <w:pPr>
              <w:pStyle w:val="TableHeading"/>
            </w:pPr>
            <w:r>
              <w:t>Object (OID)</w:t>
            </w:r>
          </w:p>
        </w:tc>
        <w:tc>
          <w:tcPr>
            <w:tcW w:w="1440" w:type="dxa"/>
          </w:tcPr>
          <w:p w14:paraId="19FA591C" w14:textId="77777777" w:rsidR="00E44166" w:rsidRPr="005F0775" w:rsidRDefault="00E44166" w:rsidP="00D14E29">
            <w:pPr>
              <w:pStyle w:val="TableHeading"/>
            </w:pPr>
            <w:r w:rsidRPr="005F0775">
              <w:t>Access</w:t>
            </w:r>
          </w:p>
        </w:tc>
        <w:tc>
          <w:tcPr>
            <w:tcW w:w="1000" w:type="dxa"/>
          </w:tcPr>
          <w:p w14:paraId="34393F38" w14:textId="77777777" w:rsidR="00E44166" w:rsidRPr="005F0775" w:rsidRDefault="00E44166" w:rsidP="00D14E29">
            <w:pPr>
              <w:pStyle w:val="TableHeading"/>
            </w:pPr>
            <w:r w:rsidRPr="005F0775">
              <w:t>PDS</w:t>
            </w:r>
          </w:p>
        </w:tc>
        <w:tc>
          <w:tcPr>
            <w:tcW w:w="2880" w:type="dxa"/>
          </w:tcPr>
          <w:p w14:paraId="133B1C17" w14:textId="77777777" w:rsidR="00E44166" w:rsidRPr="005F0775" w:rsidRDefault="00E44166" w:rsidP="00D14E29">
            <w:pPr>
              <w:pStyle w:val="TableHeading"/>
            </w:pPr>
            <w:r w:rsidRPr="005F0775">
              <w:t>Description</w:t>
            </w:r>
          </w:p>
        </w:tc>
      </w:tr>
      <w:tr w:rsidR="00E44166" w:rsidRPr="005F0775" w14:paraId="17776B56" w14:textId="77777777" w:rsidTr="00D14E29">
        <w:tc>
          <w:tcPr>
            <w:tcW w:w="3000" w:type="dxa"/>
          </w:tcPr>
          <w:p w14:paraId="791E2D35" w14:textId="77777777" w:rsidR="00E44166" w:rsidRPr="005F0775" w:rsidRDefault="00E44166" w:rsidP="00110482">
            <w:pPr>
              <w:pStyle w:val="TableText"/>
              <w:kinsoku w:val="0"/>
              <w:textAlignment w:val="top"/>
            </w:pPr>
            <w:r w:rsidRPr="009C2B93">
              <w:rPr>
                <w:rFonts w:ascii="Helvetica" w:hAnsi="Helvetica" w:cs="Helvetica"/>
              </w:rPr>
              <w:t xml:space="preserve">hh3cIfSpeedStatHCInPkts </w:t>
            </w:r>
            <w:r w:rsidRPr="00EF0690">
              <w:t>(1.3.6.1.4.1.25506.2.40.2.1.2.4.1.1)</w:t>
            </w:r>
          </w:p>
        </w:tc>
        <w:tc>
          <w:tcPr>
            <w:tcW w:w="1440" w:type="dxa"/>
          </w:tcPr>
          <w:p w14:paraId="15B94BBC" w14:textId="77777777" w:rsidR="00E44166" w:rsidRPr="005F0775" w:rsidRDefault="00E44166" w:rsidP="00110482">
            <w:pPr>
              <w:pStyle w:val="TableText"/>
              <w:kinsoku w:val="0"/>
              <w:textAlignment w:val="top"/>
            </w:pPr>
            <w:r w:rsidRPr="005F0775">
              <w:t>read-only</w:t>
            </w:r>
          </w:p>
        </w:tc>
        <w:tc>
          <w:tcPr>
            <w:tcW w:w="1000" w:type="dxa"/>
          </w:tcPr>
          <w:p w14:paraId="009B19FB" w14:textId="77777777" w:rsidR="00E44166" w:rsidRPr="005F0775" w:rsidRDefault="00E44166" w:rsidP="00110482">
            <w:pPr>
              <w:pStyle w:val="TableText"/>
              <w:kinsoku w:val="0"/>
              <w:textAlignment w:val="top"/>
            </w:pPr>
            <w:r w:rsidRPr="005F0775">
              <w:t>No</w:t>
            </w:r>
          </w:p>
        </w:tc>
        <w:tc>
          <w:tcPr>
            <w:tcW w:w="2880" w:type="dxa"/>
          </w:tcPr>
          <w:p w14:paraId="59406BE1" w14:textId="77777777" w:rsidR="00E44166" w:rsidRPr="005F0775" w:rsidRDefault="00E44166" w:rsidP="00110482">
            <w:pPr>
              <w:pStyle w:val="TableText"/>
              <w:kinsoku w:val="0"/>
              <w:textAlignment w:val="top"/>
            </w:pPr>
            <w:r w:rsidRPr="005F0775">
              <w:t>As per MIB</w:t>
            </w:r>
          </w:p>
        </w:tc>
      </w:tr>
      <w:tr w:rsidR="00E44166" w:rsidRPr="005F0775" w14:paraId="105E4A07" w14:textId="77777777" w:rsidTr="00D14E29">
        <w:tc>
          <w:tcPr>
            <w:tcW w:w="3000" w:type="dxa"/>
          </w:tcPr>
          <w:p w14:paraId="5B5D83F4" w14:textId="77777777" w:rsidR="00E44166" w:rsidRPr="005F0775" w:rsidRDefault="00E44166" w:rsidP="00110482">
            <w:pPr>
              <w:pStyle w:val="TableText"/>
              <w:kinsoku w:val="0"/>
              <w:textAlignment w:val="top"/>
            </w:pPr>
            <w:r w:rsidRPr="009C2B93">
              <w:rPr>
                <w:rFonts w:ascii="Helvetica" w:hAnsi="Helvetica" w:cs="Helvetica"/>
              </w:rPr>
              <w:t xml:space="preserve">hh3cIfSpeedStatHCOutPkts </w:t>
            </w:r>
            <w:r w:rsidRPr="005F0775">
              <w:t>(</w:t>
            </w:r>
            <w:r w:rsidRPr="00EF0690">
              <w:t xml:space="preserve">1.3.6.1.4.1.25506.2.40.2.1.2.4.1.2) </w:t>
            </w:r>
          </w:p>
        </w:tc>
        <w:tc>
          <w:tcPr>
            <w:tcW w:w="1440" w:type="dxa"/>
          </w:tcPr>
          <w:p w14:paraId="2D9C0CF2" w14:textId="77777777" w:rsidR="00E44166" w:rsidRPr="005F0775" w:rsidRDefault="00E44166" w:rsidP="00110482">
            <w:pPr>
              <w:pStyle w:val="TableText"/>
              <w:kinsoku w:val="0"/>
              <w:textAlignment w:val="top"/>
            </w:pPr>
            <w:r w:rsidRPr="005F0775">
              <w:t>read-only</w:t>
            </w:r>
          </w:p>
        </w:tc>
        <w:tc>
          <w:tcPr>
            <w:tcW w:w="1000" w:type="dxa"/>
          </w:tcPr>
          <w:p w14:paraId="56A96991" w14:textId="77777777" w:rsidR="00E44166" w:rsidRPr="005F0775" w:rsidRDefault="00E44166" w:rsidP="00110482">
            <w:pPr>
              <w:pStyle w:val="TableText"/>
              <w:kinsoku w:val="0"/>
              <w:textAlignment w:val="top"/>
            </w:pPr>
            <w:r w:rsidRPr="005F0775">
              <w:t>No</w:t>
            </w:r>
          </w:p>
        </w:tc>
        <w:tc>
          <w:tcPr>
            <w:tcW w:w="2880" w:type="dxa"/>
          </w:tcPr>
          <w:p w14:paraId="3C43CEB8" w14:textId="77777777" w:rsidR="00E44166" w:rsidRPr="005F0775" w:rsidRDefault="00E44166" w:rsidP="00110482">
            <w:pPr>
              <w:pStyle w:val="TableText"/>
              <w:kinsoku w:val="0"/>
              <w:textAlignment w:val="top"/>
            </w:pPr>
            <w:r w:rsidRPr="005F0775">
              <w:t>As per MIB</w:t>
            </w:r>
          </w:p>
        </w:tc>
      </w:tr>
      <w:tr w:rsidR="00E44166" w:rsidRPr="005F0775" w14:paraId="36AFD1D9" w14:textId="77777777" w:rsidTr="00D14E29">
        <w:tc>
          <w:tcPr>
            <w:tcW w:w="3000" w:type="dxa"/>
          </w:tcPr>
          <w:p w14:paraId="0C4AB893" w14:textId="77777777" w:rsidR="00E44166" w:rsidRPr="005F0775" w:rsidRDefault="00E44166" w:rsidP="00110482">
            <w:pPr>
              <w:pStyle w:val="TableText"/>
              <w:kinsoku w:val="0"/>
              <w:textAlignment w:val="top"/>
            </w:pPr>
            <w:r w:rsidRPr="009C2B93">
              <w:rPr>
                <w:rFonts w:ascii="Helvetica" w:hAnsi="Helvetica" w:cs="Helvetica"/>
              </w:rPr>
              <w:t xml:space="preserve">hh3cIfSpeedStatHCInBytes </w:t>
            </w:r>
            <w:r w:rsidRPr="00EF0690">
              <w:t xml:space="preserve">(1.3.6.1.4.1.25506.2.40.2.1.2.4.1.3) </w:t>
            </w:r>
          </w:p>
        </w:tc>
        <w:tc>
          <w:tcPr>
            <w:tcW w:w="1440" w:type="dxa"/>
          </w:tcPr>
          <w:p w14:paraId="2997A490" w14:textId="77777777" w:rsidR="00E44166" w:rsidRPr="005F0775" w:rsidRDefault="00E44166" w:rsidP="00110482">
            <w:pPr>
              <w:pStyle w:val="TableText"/>
              <w:kinsoku w:val="0"/>
              <w:textAlignment w:val="top"/>
            </w:pPr>
            <w:r w:rsidRPr="005F0775">
              <w:t>read-only</w:t>
            </w:r>
          </w:p>
        </w:tc>
        <w:tc>
          <w:tcPr>
            <w:tcW w:w="1000" w:type="dxa"/>
          </w:tcPr>
          <w:p w14:paraId="3990F4E4" w14:textId="77777777" w:rsidR="00E44166" w:rsidRPr="005F0775" w:rsidRDefault="00E44166" w:rsidP="00110482">
            <w:pPr>
              <w:pStyle w:val="TableText"/>
              <w:kinsoku w:val="0"/>
              <w:textAlignment w:val="top"/>
            </w:pPr>
            <w:r w:rsidRPr="005F0775">
              <w:t xml:space="preserve">No </w:t>
            </w:r>
          </w:p>
        </w:tc>
        <w:tc>
          <w:tcPr>
            <w:tcW w:w="2880" w:type="dxa"/>
          </w:tcPr>
          <w:p w14:paraId="090F9ABC" w14:textId="77777777" w:rsidR="00E44166" w:rsidRPr="005F0775" w:rsidRDefault="00E44166" w:rsidP="00110482">
            <w:pPr>
              <w:pStyle w:val="TableText"/>
              <w:kinsoku w:val="0"/>
              <w:textAlignment w:val="top"/>
            </w:pPr>
            <w:r w:rsidRPr="005F0775">
              <w:t>As per MIB</w:t>
            </w:r>
          </w:p>
        </w:tc>
      </w:tr>
      <w:tr w:rsidR="00E44166" w:rsidRPr="005F0775" w14:paraId="3F28D437" w14:textId="77777777" w:rsidTr="00D14E29">
        <w:tc>
          <w:tcPr>
            <w:tcW w:w="3000" w:type="dxa"/>
          </w:tcPr>
          <w:p w14:paraId="12124A7A" w14:textId="77777777" w:rsidR="00E44166" w:rsidRPr="005F0775" w:rsidRDefault="00E44166" w:rsidP="00110482">
            <w:pPr>
              <w:pStyle w:val="TableText"/>
              <w:kinsoku w:val="0"/>
              <w:textAlignment w:val="top"/>
            </w:pPr>
            <w:r w:rsidRPr="009C2B93">
              <w:rPr>
                <w:rFonts w:ascii="Helvetica" w:hAnsi="Helvetica" w:cs="Helvetica"/>
              </w:rPr>
              <w:t xml:space="preserve">hh3cIfSpeedStatHCOutBytes </w:t>
            </w:r>
            <w:r w:rsidRPr="00EF0690">
              <w:t xml:space="preserve">(1.3.6.1.4.1.25506.2.40.2.1.2.4.1.4) </w:t>
            </w:r>
          </w:p>
        </w:tc>
        <w:tc>
          <w:tcPr>
            <w:tcW w:w="1440" w:type="dxa"/>
          </w:tcPr>
          <w:p w14:paraId="62BFD939" w14:textId="77777777" w:rsidR="00E44166" w:rsidRPr="005F0775" w:rsidRDefault="00E44166" w:rsidP="00110482">
            <w:pPr>
              <w:pStyle w:val="TableText"/>
              <w:kinsoku w:val="0"/>
              <w:textAlignment w:val="top"/>
            </w:pPr>
            <w:r w:rsidRPr="005F0775">
              <w:t>read-only</w:t>
            </w:r>
          </w:p>
        </w:tc>
        <w:tc>
          <w:tcPr>
            <w:tcW w:w="1000" w:type="dxa"/>
          </w:tcPr>
          <w:p w14:paraId="74FD54AB" w14:textId="77777777" w:rsidR="00E44166" w:rsidRPr="005F0775" w:rsidRDefault="00E44166" w:rsidP="00110482">
            <w:pPr>
              <w:pStyle w:val="TableText"/>
              <w:kinsoku w:val="0"/>
              <w:textAlignment w:val="top"/>
            </w:pPr>
            <w:r w:rsidRPr="005F0775">
              <w:t>No</w:t>
            </w:r>
          </w:p>
        </w:tc>
        <w:tc>
          <w:tcPr>
            <w:tcW w:w="2880" w:type="dxa"/>
          </w:tcPr>
          <w:p w14:paraId="35A612B7" w14:textId="77777777" w:rsidR="00E44166" w:rsidRPr="005F0775" w:rsidRDefault="00E44166" w:rsidP="00110482">
            <w:pPr>
              <w:pStyle w:val="TableText"/>
              <w:kinsoku w:val="0"/>
              <w:textAlignment w:val="top"/>
            </w:pPr>
            <w:r w:rsidRPr="005F0775">
              <w:t>As per MIB</w:t>
            </w:r>
          </w:p>
        </w:tc>
      </w:tr>
    </w:tbl>
    <w:p w14:paraId="1C6224BD" w14:textId="77777777" w:rsidR="00E44166" w:rsidRPr="004B1D3E" w:rsidRDefault="00E44166" w:rsidP="004B1D3E">
      <w:pPr>
        <w:pStyle w:val="2"/>
        <w:numPr>
          <w:ilvl w:val="1"/>
          <w:numId w:val="3"/>
        </w:numPr>
        <w:tabs>
          <w:tab w:val="num" w:pos="576"/>
        </w:tabs>
        <w:autoSpaceDE/>
        <w:autoSpaceDN/>
        <w:adjustRightInd/>
        <w:ind w:left="576" w:hanging="576"/>
        <w:jc w:val="both"/>
        <w:textAlignment w:val="auto"/>
        <w:rPr>
          <w:rFonts w:ascii="Helvetica" w:eastAsia="charset0MS Sans Serif" w:hAnsi="Helvetica" w:cs="Helvetica"/>
        </w:rPr>
      </w:pPr>
      <w:bookmarkStart w:id="833" w:name="_Toc505954269"/>
      <w:bookmarkStart w:id="834" w:name="_Toc519694736"/>
      <w:bookmarkStart w:id="835" w:name="OLE_LINK4"/>
      <w:r w:rsidRPr="00FA0B1F">
        <w:rPr>
          <w:rFonts w:ascii="Helvetica" w:eastAsia="charset0MS Sans Serif" w:hAnsi="Helvetica" w:cs="Helvetica"/>
        </w:rPr>
        <w:t>hh3cIfExtTrapCfgTable</w:t>
      </w:r>
    </w:p>
    <w:p w14:paraId="7C282991" w14:textId="77777777" w:rsidR="00E44166" w:rsidRPr="004B1D3E" w:rsidRDefault="00E44166" w:rsidP="004B1D3E">
      <w:pPr>
        <w:ind w:left="0"/>
        <w:rPr>
          <w:rFonts w:eastAsia="黑体"/>
          <w:b/>
          <w:bCs/>
          <w:kern w:val="0"/>
          <w:sz w:val="22"/>
          <w:szCs w:val="22"/>
        </w:rPr>
      </w:pPr>
      <w:r w:rsidRPr="004B1D3E">
        <w:rPr>
          <w:rFonts w:eastAsia="黑体"/>
          <w:b/>
          <w:bCs/>
          <w:kern w:val="0"/>
          <w:sz w:val="22"/>
          <w:szCs w:val="22"/>
        </w:rPr>
        <w:t>OID: 1.3.6.1.4.1.25506.2.40.3.1.1</w:t>
      </w:r>
    </w:p>
    <w:tbl>
      <w:tblPr>
        <w:tblStyle w:val="IndexTable"/>
        <w:tblW w:w="8325" w:type="dxa"/>
        <w:tblLayout w:type="fixed"/>
        <w:tblLook w:val="01E0" w:firstRow="1" w:lastRow="1" w:firstColumn="1" w:lastColumn="1" w:noHBand="0" w:noVBand="0"/>
      </w:tblPr>
      <w:tblGrid>
        <w:gridCol w:w="3001"/>
        <w:gridCol w:w="1441"/>
        <w:gridCol w:w="1001"/>
        <w:gridCol w:w="2882"/>
      </w:tblGrid>
      <w:tr w:rsidR="00E44166" w14:paraId="2AC1B236" w14:textId="77777777" w:rsidTr="00D14E29">
        <w:trPr>
          <w:cnfStyle w:val="100000000000" w:firstRow="1" w:lastRow="0" w:firstColumn="0" w:lastColumn="0" w:oddVBand="0" w:evenVBand="0" w:oddHBand="0" w:evenHBand="0" w:firstRowFirstColumn="0" w:firstRowLastColumn="0" w:lastRowFirstColumn="0" w:lastRowLastColumn="0"/>
        </w:trPr>
        <w:tc>
          <w:tcPr>
            <w:tcW w:w="3001" w:type="dxa"/>
            <w:hideMark/>
          </w:tcPr>
          <w:p w14:paraId="2BCFA7BF" w14:textId="77777777" w:rsidR="00E44166" w:rsidRDefault="00141B41" w:rsidP="00D14E29">
            <w:pPr>
              <w:pStyle w:val="TableHeading"/>
            </w:pPr>
            <w:r>
              <w:t>Object (OID)</w:t>
            </w:r>
          </w:p>
        </w:tc>
        <w:tc>
          <w:tcPr>
            <w:tcW w:w="1441" w:type="dxa"/>
            <w:hideMark/>
          </w:tcPr>
          <w:p w14:paraId="58631ED4" w14:textId="77777777" w:rsidR="00E44166" w:rsidRDefault="00E44166" w:rsidP="00D14E29">
            <w:pPr>
              <w:pStyle w:val="TableHeading"/>
            </w:pPr>
            <w:r>
              <w:t>Access</w:t>
            </w:r>
          </w:p>
        </w:tc>
        <w:tc>
          <w:tcPr>
            <w:tcW w:w="1001" w:type="dxa"/>
            <w:hideMark/>
          </w:tcPr>
          <w:p w14:paraId="6DA2A00D" w14:textId="77777777" w:rsidR="00E44166" w:rsidRDefault="00E44166" w:rsidP="00D14E29">
            <w:pPr>
              <w:pStyle w:val="TableHeading"/>
            </w:pPr>
            <w:r>
              <w:t>PDS</w:t>
            </w:r>
          </w:p>
        </w:tc>
        <w:tc>
          <w:tcPr>
            <w:tcW w:w="2882" w:type="dxa"/>
            <w:hideMark/>
          </w:tcPr>
          <w:p w14:paraId="12E3084A" w14:textId="77777777" w:rsidR="00E44166" w:rsidRDefault="00E44166" w:rsidP="00D14E29">
            <w:pPr>
              <w:pStyle w:val="TableHeading"/>
            </w:pPr>
            <w:r>
              <w:t>Description</w:t>
            </w:r>
          </w:p>
        </w:tc>
      </w:tr>
      <w:tr w:rsidR="00E44166" w:rsidRPr="00EA05D4" w14:paraId="3D4AB2EC" w14:textId="77777777" w:rsidTr="00D14E29">
        <w:tc>
          <w:tcPr>
            <w:tcW w:w="3001" w:type="dxa"/>
            <w:hideMark/>
          </w:tcPr>
          <w:p w14:paraId="63DE855A" w14:textId="77777777" w:rsidR="00E44166" w:rsidRDefault="00E44166" w:rsidP="00110482">
            <w:pPr>
              <w:pStyle w:val="TableText"/>
              <w:kinsoku w:val="0"/>
              <w:textAlignment w:val="top"/>
              <w:rPr>
                <w:rFonts w:ascii="Helvetica" w:hAnsi="Helvetica" w:cs="Helvetica"/>
              </w:rPr>
            </w:pPr>
            <w:r w:rsidRPr="00EA05D4">
              <w:rPr>
                <w:rFonts w:ascii="Helvetica" w:hAnsi="Helvetica" w:cs="Helvetica"/>
              </w:rPr>
              <w:t>hh3cIfBandwidthUpperLimit</w:t>
            </w:r>
            <w:r>
              <w:rPr>
                <w:rFonts w:ascii="Helvetica" w:hAnsi="Helvetica" w:cs="Helvetica"/>
              </w:rPr>
              <w:t xml:space="preserve"> </w:t>
            </w:r>
          </w:p>
          <w:p w14:paraId="6AAEAF53"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rsidRPr="00EA05D4">
              <w:rPr>
                <w:rFonts w:ascii="Helvetica" w:hAnsi="Helvetica" w:cs="Helvetica"/>
              </w:rPr>
              <w:t>1.3.6.1.4.1.25506.2.40.3.1.1.1.1</w:t>
            </w:r>
            <w:r>
              <w:rPr>
                <w:rFonts w:ascii="Helvetica" w:hAnsi="Helvetica" w:cs="Helvetica"/>
              </w:rPr>
              <w:t>)</w:t>
            </w:r>
          </w:p>
        </w:tc>
        <w:tc>
          <w:tcPr>
            <w:tcW w:w="1441" w:type="dxa"/>
            <w:hideMark/>
          </w:tcPr>
          <w:p w14:paraId="4A88F6FE" w14:textId="77777777" w:rsidR="00E44166" w:rsidRDefault="00E44166" w:rsidP="00110482">
            <w:pPr>
              <w:pStyle w:val="TableText"/>
              <w:kinsoku w:val="0"/>
              <w:textAlignment w:val="top"/>
              <w:rPr>
                <w:rFonts w:ascii="Helvetica" w:hAnsi="Helvetica" w:cs="Helvetica"/>
              </w:rPr>
            </w:pPr>
            <w:r w:rsidRPr="00EA05D4">
              <w:rPr>
                <w:rFonts w:ascii="Helvetica" w:hAnsi="Helvetica" w:cs="Helvetica"/>
              </w:rPr>
              <w:t>read-write</w:t>
            </w:r>
          </w:p>
        </w:tc>
        <w:tc>
          <w:tcPr>
            <w:tcW w:w="1001" w:type="dxa"/>
            <w:hideMark/>
          </w:tcPr>
          <w:p w14:paraId="03784113"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2" w:type="dxa"/>
            <w:hideMark/>
          </w:tcPr>
          <w:p w14:paraId="37651E5D" w14:textId="77777777" w:rsidR="00E44166" w:rsidRDefault="00E44166" w:rsidP="00110482">
            <w:pPr>
              <w:pStyle w:val="TableText"/>
              <w:kinsoku w:val="0"/>
              <w:textAlignment w:val="top"/>
              <w:rPr>
                <w:rFonts w:ascii="Helvetica" w:hAnsi="Helvetica" w:cs="Helvetica"/>
              </w:rPr>
            </w:pPr>
            <w:r w:rsidRPr="00712902">
              <w:rPr>
                <w:rFonts w:ascii="Helvetica" w:hAnsi="Helvetica" w:cs="Helvetica"/>
              </w:rPr>
              <w:t>Not supported</w:t>
            </w:r>
          </w:p>
        </w:tc>
      </w:tr>
      <w:tr w:rsidR="00E44166" w:rsidRPr="00EA05D4" w14:paraId="3FCD85DF" w14:textId="77777777" w:rsidTr="00D14E29">
        <w:tc>
          <w:tcPr>
            <w:tcW w:w="3001" w:type="dxa"/>
            <w:hideMark/>
          </w:tcPr>
          <w:p w14:paraId="75BED91B" w14:textId="77777777" w:rsidR="00E44166" w:rsidRDefault="00E44166" w:rsidP="00110482">
            <w:pPr>
              <w:pStyle w:val="TableText"/>
              <w:kinsoku w:val="0"/>
              <w:textAlignment w:val="top"/>
              <w:rPr>
                <w:rFonts w:ascii="Helvetica" w:hAnsi="Helvetica" w:cs="Helvetica"/>
              </w:rPr>
            </w:pPr>
            <w:r w:rsidRPr="00EA05D4">
              <w:rPr>
                <w:rFonts w:ascii="Helvetica" w:hAnsi="Helvetica" w:cs="Helvetica"/>
              </w:rPr>
              <w:t>hh3cIfDiscardPktRateUpperLimit</w:t>
            </w:r>
            <w:r>
              <w:rPr>
                <w:rFonts w:ascii="Helvetica" w:hAnsi="Helvetica" w:cs="Helvetica"/>
              </w:rPr>
              <w:t xml:space="preserve"> </w:t>
            </w:r>
          </w:p>
          <w:p w14:paraId="359BC4B0"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rsidRPr="00EA05D4">
              <w:rPr>
                <w:rFonts w:ascii="Helvetica" w:hAnsi="Helvetica" w:cs="Helvetica"/>
              </w:rPr>
              <w:t>1.3.6.1.4.1.25506.2.40.3.1.1.1.2</w:t>
            </w:r>
            <w:r>
              <w:rPr>
                <w:rFonts w:ascii="Helvetica" w:hAnsi="Helvetica" w:cs="Helvetica"/>
              </w:rPr>
              <w:t>)</w:t>
            </w:r>
          </w:p>
        </w:tc>
        <w:tc>
          <w:tcPr>
            <w:tcW w:w="1441" w:type="dxa"/>
            <w:hideMark/>
          </w:tcPr>
          <w:p w14:paraId="33D572B9" w14:textId="77777777" w:rsidR="00E44166" w:rsidRDefault="00E44166" w:rsidP="00110482">
            <w:pPr>
              <w:pStyle w:val="TableText"/>
              <w:kinsoku w:val="0"/>
              <w:textAlignment w:val="top"/>
              <w:rPr>
                <w:rFonts w:ascii="Helvetica" w:hAnsi="Helvetica" w:cs="Helvetica"/>
              </w:rPr>
            </w:pPr>
            <w:r w:rsidRPr="00EA05D4">
              <w:rPr>
                <w:rFonts w:ascii="Helvetica" w:hAnsi="Helvetica" w:cs="Helvetica"/>
              </w:rPr>
              <w:t>read-write</w:t>
            </w:r>
          </w:p>
        </w:tc>
        <w:tc>
          <w:tcPr>
            <w:tcW w:w="1001" w:type="dxa"/>
            <w:hideMark/>
          </w:tcPr>
          <w:p w14:paraId="1E9EF46F"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2" w:type="dxa"/>
            <w:hideMark/>
          </w:tcPr>
          <w:p w14:paraId="5313F5E7" w14:textId="77777777" w:rsidR="00E44166" w:rsidRDefault="00E44166" w:rsidP="00110482">
            <w:pPr>
              <w:pStyle w:val="TableText"/>
              <w:kinsoku w:val="0"/>
              <w:textAlignment w:val="top"/>
              <w:rPr>
                <w:rFonts w:ascii="Helvetica" w:hAnsi="Helvetica" w:cs="Helvetica"/>
              </w:rPr>
            </w:pPr>
            <w:r w:rsidRPr="00712902">
              <w:rPr>
                <w:rFonts w:ascii="Helvetica" w:hAnsi="Helvetica" w:cs="Helvetica"/>
              </w:rPr>
              <w:t>Not supported</w:t>
            </w:r>
          </w:p>
        </w:tc>
      </w:tr>
    </w:tbl>
    <w:p w14:paraId="4A958584" w14:textId="77777777" w:rsidR="00E44166" w:rsidRDefault="00E44166" w:rsidP="00E44166">
      <w:pPr>
        <w:pStyle w:val="2"/>
        <w:numPr>
          <w:ilvl w:val="1"/>
          <w:numId w:val="3"/>
        </w:numPr>
        <w:tabs>
          <w:tab w:val="num" w:pos="576"/>
        </w:tabs>
        <w:autoSpaceDE/>
        <w:adjustRightInd/>
        <w:ind w:left="576" w:hanging="576"/>
        <w:jc w:val="both"/>
        <w:rPr>
          <w:rFonts w:ascii="Helvetica" w:eastAsiaTheme="minorEastAsia" w:hAnsi="Helvetica" w:cs="Helvetica"/>
        </w:rPr>
      </w:pPr>
      <w:r>
        <w:rPr>
          <w:rFonts w:ascii="Helvetica" w:eastAsiaTheme="minorEastAsia" w:hAnsi="Helvetica" w:cs="Helvetica"/>
        </w:rPr>
        <w:t>hh</w:t>
      </w:r>
      <w:r>
        <w:rPr>
          <w:rFonts w:ascii="Helvetica" w:eastAsia="charset0MS Sans Serif" w:hAnsi="Helvetica" w:cs="Helvetica"/>
        </w:rPr>
        <w:t>3cIf</w:t>
      </w:r>
      <w:r>
        <w:rPr>
          <w:rFonts w:ascii="Helvetica" w:eastAsiaTheme="minorEastAsia" w:hAnsi="Helvetica" w:cs="Helvetica"/>
        </w:rPr>
        <w:t>MonStatTable</w:t>
      </w:r>
      <w:bookmarkEnd w:id="833"/>
      <w:bookmarkEnd w:id="834"/>
    </w:p>
    <w:bookmarkEnd w:id="835"/>
    <w:p w14:paraId="652FFA0F" w14:textId="77777777" w:rsidR="00E44166" w:rsidRPr="004B1D3E" w:rsidRDefault="00E44166" w:rsidP="004B1D3E">
      <w:pPr>
        <w:ind w:left="0"/>
        <w:rPr>
          <w:rFonts w:eastAsia="黑体"/>
          <w:b/>
          <w:bCs/>
          <w:kern w:val="0"/>
          <w:sz w:val="22"/>
          <w:szCs w:val="22"/>
        </w:rPr>
      </w:pPr>
      <w:r w:rsidRPr="004B1D3E">
        <w:rPr>
          <w:rFonts w:eastAsia="黑体"/>
          <w:b/>
          <w:bCs/>
          <w:kern w:val="0"/>
          <w:sz w:val="22"/>
          <w:szCs w:val="22"/>
        </w:rPr>
        <w:t xml:space="preserve">OID: </w:t>
      </w:r>
      <w:bookmarkStart w:id="836" w:name="OLE_LINK15"/>
      <w:bookmarkStart w:id="837" w:name="OLE_LINK14"/>
      <w:r w:rsidRPr="004B1D3E">
        <w:rPr>
          <w:rFonts w:eastAsia="黑体"/>
          <w:b/>
          <w:bCs/>
          <w:kern w:val="0"/>
          <w:sz w:val="22"/>
          <w:szCs w:val="22"/>
        </w:rPr>
        <w:t>1.3.6.1.4.1.25506.2.40.5.1.1</w:t>
      </w:r>
      <w:bookmarkEnd w:id="836"/>
      <w:bookmarkEnd w:id="837"/>
    </w:p>
    <w:tbl>
      <w:tblPr>
        <w:tblStyle w:val="IndexTable"/>
        <w:tblW w:w="8325" w:type="dxa"/>
        <w:tblLayout w:type="fixed"/>
        <w:tblLook w:val="01E0" w:firstRow="1" w:lastRow="1" w:firstColumn="1" w:lastColumn="1" w:noHBand="0" w:noVBand="0"/>
      </w:tblPr>
      <w:tblGrid>
        <w:gridCol w:w="3001"/>
        <w:gridCol w:w="1441"/>
        <w:gridCol w:w="1001"/>
        <w:gridCol w:w="2882"/>
      </w:tblGrid>
      <w:tr w:rsidR="00E44166" w14:paraId="1D52FCA6" w14:textId="77777777" w:rsidTr="00D14E29">
        <w:trPr>
          <w:cnfStyle w:val="100000000000" w:firstRow="1" w:lastRow="0" w:firstColumn="0" w:lastColumn="0" w:oddVBand="0" w:evenVBand="0" w:oddHBand="0" w:evenHBand="0" w:firstRowFirstColumn="0" w:firstRowLastColumn="0" w:lastRowFirstColumn="0" w:lastRowLastColumn="0"/>
          <w:trHeight w:val="334"/>
        </w:trPr>
        <w:tc>
          <w:tcPr>
            <w:tcW w:w="3001" w:type="dxa"/>
            <w:hideMark/>
          </w:tcPr>
          <w:p w14:paraId="7C98FADF" w14:textId="77777777" w:rsidR="00E44166" w:rsidRDefault="00141B41" w:rsidP="00D14E29">
            <w:pPr>
              <w:pStyle w:val="TableHeading"/>
            </w:pPr>
            <w:r>
              <w:t>Object (OID)</w:t>
            </w:r>
          </w:p>
        </w:tc>
        <w:tc>
          <w:tcPr>
            <w:tcW w:w="1441" w:type="dxa"/>
            <w:hideMark/>
          </w:tcPr>
          <w:p w14:paraId="13DD2CA8" w14:textId="77777777" w:rsidR="00E44166" w:rsidRDefault="00E44166" w:rsidP="00D14E29">
            <w:pPr>
              <w:pStyle w:val="TableHeading"/>
            </w:pPr>
            <w:r>
              <w:t>Access</w:t>
            </w:r>
          </w:p>
        </w:tc>
        <w:tc>
          <w:tcPr>
            <w:tcW w:w="1001" w:type="dxa"/>
            <w:hideMark/>
          </w:tcPr>
          <w:p w14:paraId="2706F563" w14:textId="77777777" w:rsidR="00E44166" w:rsidRDefault="00E44166" w:rsidP="00D14E29">
            <w:pPr>
              <w:pStyle w:val="TableHeading"/>
            </w:pPr>
            <w:r>
              <w:t>PDS</w:t>
            </w:r>
          </w:p>
        </w:tc>
        <w:tc>
          <w:tcPr>
            <w:tcW w:w="2882" w:type="dxa"/>
            <w:hideMark/>
          </w:tcPr>
          <w:p w14:paraId="51008DF6" w14:textId="77777777" w:rsidR="00E44166" w:rsidRDefault="00E44166" w:rsidP="00D14E29">
            <w:pPr>
              <w:pStyle w:val="TableHeading"/>
            </w:pPr>
            <w:r>
              <w:t>Description</w:t>
            </w:r>
          </w:p>
        </w:tc>
      </w:tr>
      <w:tr w:rsidR="00E44166" w14:paraId="43152710" w14:textId="77777777" w:rsidTr="00D14E29">
        <w:trPr>
          <w:trHeight w:val="280"/>
        </w:trPr>
        <w:tc>
          <w:tcPr>
            <w:tcW w:w="3001" w:type="dxa"/>
            <w:hideMark/>
          </w:tcPr>
          <w:p w14:paraId="13B31D76"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hh3cIfMonInputRateStatistics</w:t>
            </w:r>
          </w:p>
          <w:p w14:paraId="597DF156"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1.3.6.1.4.1.25506.2.40.5.1.1.1</w:t>
            </w:r>
            <w:r>
              <w:rPr>
                <w:rFonts w:ascii="Helvetica" w:hAnsi="Helvetica" w:cs="Helvetica"/>
              </w:rPr>
              <w:t>)</w:t>
            </w:r>
          </w:p>
        </w:tc>
        <w:tc>
          <w:tcPr>
            <w:tcW w:w="1441" w:type="dxa"/>
            <w:hideMark/>
          </w:tcPr>
          <w:p w14:paraId="4FA0564B" w14:textId="77777777" w:rsidR="00E44166" w:rsidRDefault="00E44166" w:rsidP="00110482">
            <w:pPr>
              <w:pStyle w:val="TableText"/>
              <w:kinsoku w:val="0"/>
              <w:textAlignment w:val="top"/>
              <w:rPr>
                <w:rFonts w:ascii="Helvetica" w:hAnsi="Helvetica" w:cs="Helvetica"/>
              </w:rPr>
            </w:pPr>
            <w:r>
              <w:rPr>
                <w:rFonts w:ascii="Helvetica" w:hAnsi="Helvetica" w:cs="Helvetica"/>
              </w:rPr>
              <w:t>read-only</w:t>
            </w:r>
          </w:p>
        </w:tc>
        <w:tc>
          <w:tcPr>
            <w:tcW w:w="1001" w:type="dxa"/>
            <w:hideMark/>
          </w:tcPr>
          <w:p w14:paraId="551B6438"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2" w:type="dxa"/>
            <w:hideMark/>
          </w:tcPr>
          <w:p w14:paraId="16E0A48B"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0FCE64AE" w14:textId="77777777" w:rsidTr="00D14E29">
        <w:tc>
          <w:tcPr>
            <w:tcW w:w="3001" w:type="dxa"/>
            <w:hideMark/>
          </w:tcPr>
          <w:p w14:paraId="1D885DFE" w14:textId="77777777" w:rsidR="00E44166" w:rsidRDefault="00E44166" w:rsidP="00110482">
            <w:pPr>
              <w:spacing w:before="0"/>
              <w:ind w:left="0"/>
              <w:jc w:val="left"/>
              <w:rPr>
                <w:rFonts w:ascii="Times New Roman" w:hAnsi="Times New Roman" w:cs="Times New Roman"/>
                <w:kern w:val="0"/>
              </w:rPr>
            </w:pPr>
          </w:p>
        </w:tc>
        <w:tc>
          <w:tcPr>
            <w:tcW w:w="1441" w:type="dxa"/>
            <w:hideMark/>
          </w:tcPr>
          <w:p w14:paraId="138A9033" w14:textId="77777777" w:rsidR="00E44166" w:rsidRDefault="00E44166" w:rsidP="00110482">
            <w:pPr>
              <w:spacing w:before="0"/>
              <w:ind w:left="0"/>
              <w:jc w:val="left"/>
              <w:rPr>
                <w:rFonts w:ascii="Times New Roman" w:hAnsi="Times New Roman" w:cs="Times New Roman"/>
                <w:kern w:val="0"/>
              </w:rPr>
            </w:pPr>
          </w:p>
        </w:tc>
        <w:tc>
          <w:tcPr>
            <w:tcW w:w="1001" w:type="dxa"/>
            <w:hideMark/>
          </w:tcPr>
          <w:p w14:paraId="45CAAD79" w14:textId="77777777" w:rsidR="00E44166" w:rsidRDefault="00E44166" w:rsidP="00110482">
            <w:pPr>
              <w:spacing w:before="0"/>
              <w:ind w:left="0"/>
              <w:jc w:val="left"/>
              <w:rPr>
                <w:rFonts w:ascii="Times New Roman" w:hAnsi="Times New Roman" w:cs="Times New Roman"/>
                <w:kern w:val="0"/>
              </w:rPr>
            </w:pPr>
          </w:p>
        </w:tc>
        <w:tc>
          <w:tcPr>
            <w:tcW w:w="2882" w:type="dxa"/>
            <w:hideMark/>
          </w:tcPr>
          <w:p w14:paraId="0B6DD699" w14:textId="77777777" w:rsidR="00E44166" w:rsidRDefault="00E44166" w:rsidP="00110482">
            <w:pPr>
              <w:spacing w:before="0"/>
              <w:ind w:left="0"/>
              <w:jc w:val="left"/>
              <w:rPr>
                <w:rFonts w:ascii="Times New Roman" w:hAnsi="Times New Roman" w:cs="Times New Roman"/>
                <w:kern w:val="0"/>
              </w:rPr>
            </w:pPr>
          </w:p>
        </w:tc>
      </w:tr>
      <w:tr w:rsidR="00E44166" w14:paraId="4A15CC4B" w14:textId="77777777" w:rsidTr="00D14E29">
        <w:trPr>
          <w:trHeight w:val="589"/>
        </w:trPr>
        <w:tc>
          <w:tcPr>
            <w:tcW w:w="3001" w:type="dxa"/>
            <w:hideMark/>
          </w:tcPr>
          <w:p w14:paraId="7BF92A6B"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hh3cIfMonOutputRateStatistics</w:t>
            </w:r>
          </w:p>
          <w:p w14:paraId="20DD4874"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1.3.6.1.4.1.25506.2.40.5.1.1.2</w:t>
            </w:r>
            <w:r>
              <w:rPr>
                <w:rFonts w:ascii="Helvetica" w:hAnsi="Helvetica" w:cs="Helvetica"/>
              </w:rPr>
              <w:t>)</w:t>
            </w:r>
          </w:p>
        </w:tc>
        <w:tc>
          <w:tcPr>
            <w:tcW w:w="1441" w:type="dxa"/>
            <w:hideMark/>
          </w:tcPr>
          <w:p w14:paraId="64314E19" w14:textId="77777777" w:rsidR="00E44166" w:rsidRDefault="00E44166" w:rsidP="00110482">
            <w:pPr>
              <w:pStyle w:val="TableText"/>
              <w:kinsoku w:val="0"/>
              <w:textAlignment w:val="top"/>
              <w:rPr>
                <w:rFonts w:ascii="Helvetica" w:hAnsi="Helvetica" w:cs="Helvetica"/>
              </w:rPr>
            </w:pPr>
            <w:r>
              <w:rPr>
                <w:rFonts w:ascii="Helvetica" w:hAnsi="Helvetica" w:cs="Helvetica"/>
              </w:rPr>
              <w:t>read-only</w:t>
            </w:r>
          </w:p>
        </w:tc>
        <w:tc>
          <w:tcPr>
            <w:tcW w:w="1001" w:type="dxa"/>
            <w:hideMark/>
          </w:tcPr>
          <w:p w14:paraId="528E0B9E"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2" w:type="dxa"/>
            <w:hideMark/>
          </w:tcPr>
          <w:p w14:paraId="2E6093E0"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7AC6302E" w14:textId="77777777" w:rsidTr="00D14E29">
        <w:tc>
          <w:tcPr>
            <w:tcW w:w="3001" w:type="dxa"/>
            <w:hideMark/>
          </w:tcPr>
          <w:p w14:paraId="414B43DF" w14:textId="77777777" w:rsidR="00E44166" w:rsidRDefault="00E44166" w:rsidP="00110482">
            <w:pPr>
              <w:spacing w:before="0"/>
              <w:ind w:left="0"/>
              <w:jc w:val="left"/>
              <w:rPr>
                <w:rFonts w:ascii="Times New Roman" w:hAnsi="Times New Roman" w:cs="Times New Roman"/>
                <w:kern w:val="0"/>
              </w:rPr>
            </w:pPr>
          </w:p>
        </w:tc>
        <w:tc>
          <w:tcPr>
            <w:tcW w:w="1441" w:type="dxa"/>
            <w:hideMark/>
          </w:tcPr>
          <w:p w14:paraId="7F7787B1" w14:textId="77777777" w:rsidR="00E44166" w:rsidRDefault="00E44166" w:rsidP="00110482">
            <w:pPr>
              <w:spacing w:before="0"/>
              <w:ind w:left="0"/>
              <w:jc w:val="left"/>
              <w:rPr>
                <w:rFonts w:ascii="Times New Roman" w:hAnsi="Times New Roman" w:cs="Times New Roman"/>
                <w:kern w:val="0"/>
              </w:rPr>
            </w:pPr>
          </w:p>
        </w:tc>
        <w:tc>
          <w:tcPr>
            <w:tcW w:w="1001" w:type="dxa"/>
            <w:hideMark/>
          </w:tcPr>
          <w:p w14:paraId="279D8EA8" w14:textId="77777777" w:rsidR="00E44166" w:rsidRDefault="00E44166" w:rsidP="00110482">
            <w:pPr>
              <w:spacing w:before="0"/>
              <w:ind w:left="0"/>
              <w:jc w:val="left"/>
              <w:rPr>
                <w:rFonts w:ascii="Times New Roman" w:hAnsi="Times New Roman" w:cs="Times New Roman"/>
                <w:kern w:val="0"/>
              </w:rPr>
            </w:pPr>
          </w:p>
        </w:tc>
        <w:tc>
          <w:tcPr>
            <w:tcW w:w="2882" w:type="dxa"/>
            <w:hideMark/>
          </w:tcPr>
          <w:p w14:paraId="62769886" w14:textId="77777777" w:rsidR="00E44166" w:rsidRDefault="00E44166" w:rsidP="00110482">
            <w:pPr>
              <w:spacing w:before="0"/>
              <w:ind w:left="0"/>
              <w:jc w:val="left"/>
              <w:rPr>
                <w:rFonts w:ascii="Times New Roman" w:hAnsi="Times New Roman" w:cs="Times New Roman"/>
                <w:kern w:val="0"/>
              </w:rPr>
            </w:pPr>
          </w:p>
        </w:tc>
      </w:tr>
      <w:tr w:rsidR="00E44166" w14:paraId="10345A50" w14:textId="77777777" w:rsidTr="00D14E29">
        <w:tc>
          <w:tcPr>
            <w:tcW w:w="3001" w:type="dxa"/>
            <w:hideMark/>
          </w:tcPr>
          <w:p w14:paraId="20335D4F"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hh3cIfMonInputErrorAlarmStatistics</w:t>
            </w:r>
          </w:p>
          <w:p w14:paraId="6D8F5845"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1.3.6.1.4.1.25506.2.40.5.1.1.3</w:t>
            </w:r>
            <w:r>
              <w:rPr>
                <w:rFonts w:ascii="Helvetica" w:hAnsi="Helvetica" w:cs="Helvetica"/>
              </w:rPr>
              <w:t>)</w:t>
            </w:r>
          </w:p>
        </w:tc>
        <w:tc>
          <w:tcPr>
            <w:tcW w:w="1441" w:type="dxa"/>
            <w:hideMark/>
          </w:tcPr>
          <w:p w14:paraId="2F3A2E3A" w14:textId="77777777" w:rsidR="00E44166" w:rsidRDefault="00E44166" w:rsidP="00110482">
            <w:pPr>
              <w:pStyle w:val="TableText"/>
              <w:kinsoku w:val="0"/>
              <w:textAlignment w:val="top"/>
              <w:rPr>
                <w:rFonts w:ascii="Helvetica" w:hAnsi="Helvetica" w:cs="Helvetica"/>
              </w:rPr>
            </w:pPr>
            <w:r>
              <w:rPr>
                <w:rFonts w:ascii="Helvetica" w:hAnsi="Helvetica" w:cs="Helvetica"/>
              </w:rPr>
              <w:t>read-only</w:t>
            </w:r>
          </w:p>
        </w:tc>
        <w:tc>
          <w:tcPr>
            <w:tcW w:w="1001" w:type="dxa"/>
            <w:hideMark/>
          </w:tcPr>
          <w:p w14:paraId="660C34EB"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2" w:type="dxa"/>
            <w:hideMark/>
          </w:tcPr>
          <w:p w14:paraId="7D571101"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48DBD237" w14:textId="77777777" w:rsidTr="00D14E29">
        <w:tc>
          <w:tcPr>
            <w:tcW w:w="3001" w:type="dxa"/>
            <w:hideMark/>
          </w:tcPr>
          <w:p w14:paraId="437967C9"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hh3cIfMonOutputErrorAlarmStatistics</w:t>
            </w:r>
          </w:p>
          <w:p w14:paraId="238F50C1"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1.3.6.1.4.1.25506.2.40.5.1.1.4</w:t>
            </w:r>
            <w:r>
              <w:rPr>
                <w:rFonts w:ascii="Helvetica" w:hAnsi="Helvetica" w:cs="Helvetica"/>
              </w:rPr>
              <w:t>)</w:t>
            </w:r>
          </w:p>
        </w:tc>
        <w:tc>
          <w:tcPr>
            <w:tcW w:w="1441" w:type="dxa"/>
            <w:hideMark/>
          </w:tcPr>
          <w:p w14:paraId="4C19C192" w14:textId="77777777" w:rsidR="00E44166" w:rsidRDefault="00E44166" w:rsidP="00110482">
            <w:pPr>
              <w:pStyle w:val="TableText"/>
              <w:kinsoku w:val="0"/>
              <w:textAlignment w:val="top"/>
              <w:rPr>
                <w:rFonts w:ascii="Helvetica" w:hAnsi="Helvetica" w:cs="Helvetica"/>
              </w:rPr>
            </w:pPr>
            <w:r>
              <w:rPr>
                <w:rFonts w:ascii="Helvetica" w:hAnsi="Helvetica" w:cs="Helvetica"/>
              </w:rPr>
              <w:t>read-only</w:t>
            </w:r>
          </w:p>
        </w:tc>
        <w:tc>
          <w:tcPr>
            <w:tcW w:w="1001" w:type="dxa"/>
            <w:hideMark/>
          </w:tcPr>
          <w:p w14:paraId="1323E67E"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2" w:type="dxa"/>
            <w:hideMark/>
          </w:tcPr>
          <w:p w14:paraId="634E2B31"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10B76B82" w14:textId="77777777" w:rsidTr="00D14E29">
        <w:tc>
          <w:tcPr>
            <w:tcW w:w="3001" w:type="dxa"/>
            <w:hideMark/>
          </w:tcPr>
          <w:p w14:paraId="341C5289"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hh3cIfMonSdhErrorStatistics</w:t>
            </w:r>
          </w:p>
          <w:p w14:paraId="3D972158"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1.3.6.1.4.1.25506.2.40.5.1.1.5</w:t>
            </w:r>
            <w:r>
              <w:rPr>
                <w:rFonts w:ascii="Helvetica" w:hAnsi="Helvetica" w:cs="Helvetica"/>
              </w:rPr>
              <w:t>)</w:t>
            </w:r>
          </w:p>
        </w:tc>
        <w:tc>
          <w:tcPr>
            <w:tcW w:w="1441" w:type="dxa"/>
            <w:hideMark/>
          </w:tcPr>
          <w:p w14:paraId="69E7030F" w14:textId="77777777" w:rsidR="00E44166" w:rsidRDefault="00E44166" w:rsidP="00110482">
            <w:pPr>
              <w:pStyle w:val="TableText"/>
              <w:kinsoku w:val="0"/>
              <w:textAlignment w:val="top"/>
              <w:rPr>
                <w:rFonts w:ascii="Helvetica" w:hAnsi="Helvetica" w:cs="Helvetica"/>
              </w:rPr>
            </w:pPr>
            <w:r>
              <w:rPr>
                <w:rFonts w:ascii="Helvetica" w:hAnsi="Helvetica" w:cs="Helvetica"/>
              </w:rPr>
              <w:t>read-only</w:t>
            </w:r>
          </w:p>
        </w:tc>
        <w:tc>
          <w:tcPr>
            <w:tcW w:w="1001" w:type="dxa"/>
            <w:hideMark/>
          </w:tcPr>
          <w:p w14:paraId="5E6D4B56"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2" w:type="dxa"/>
            <w:hideMark/>
          </w:tcPr>
          <w:p w14:paraId="21F009DF"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0C2E9FFC" w14:textId="77777777" w:rsidTr="00D14E29">
        <w:tc>
          <w:tcPr>
            <w:tcW w:w="3001" w:type="dxa"/>
            <w:hideMark/>
          </w:tcPr>
          <w:p w14:paraId="67A4163E"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hh3cIfMonSdhB1ErrorStatistics</w:t>
            </w:r>
          </w:p>
          <w:p w14:paraId="1CF63552"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1.3.6.1.4.1.25506.2.40.5.1.1.6</w:t>
            </w:r>
            <w:r>
              <w:rPr>
                <w:rFonts w:ascii="Helvetica" w:hAnsi="Helvetica" w:cs="Helvetica"/>
              </w:rPr>
              <w:t>)</w:t>
            </w:r>
          </w:p>
        </w:tc>
        <w:tc>
          <w:tcPr>
            <w:tcW w:w="1441" w:type="dxa"/>
            <w:hideMark/>
          </w:tcPr>
          <w:p w14:paraId="2C685ABD" w14:textId="77777777" w:rsidR="00E44166" w:rsidRDefault="00E44166" w:rsidP="00110482">
            <w:pPr>
              <w:pStyle w:val="TableText"/>
              <w:kinsoku w:val="0"/>
              <w:textAlignment w:val="top"/>
              <w:rPr>
                <w:rFonts w:ascii="Helvetica" w:hAnsi="Helvetica" w:cs="Helvetica"/>
              </w:rPr>
            </w:pPr>
            <w:r>
              <w:rPr>
                <w:rFonts w:ascii="Helvetica" w:hAnsi="Helvetica" w:cs="Helvetica"/>
              </w:rPr>
              <w:t>read-only</w:t>
            </w:r>
          </w:p>
        </w:tc>
        <w:tc>
          <w:tcPr>
            <w:tcW w:w="1001" w:type="dxa"/>
            <w:hideMark/>
          </w:tcPr>
          <w:p w14:paraId="3A6DD73B"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2" w:type="dxa"/>
            <w:hideMark/>
          </w:tcPr>
          <w:p w14:paraId="22E6D2B8"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06CB00B0" w14:textId="77777777" w:rsidTr="00D14E29">
        <w:tc>
          <w:tcPr>
            <w:tcW w:w="3001" w:type="dxa"/>
            <w:hideMark/>
          </w:tcPr>
          <w:p w14:paraId="73BC306E"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hh3cIfMonSdhB2ErrorStatistics</w:t>
            </w:r>
          </w:p>
          <w:p w14:paraId="159ADA68"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1.3.6.1.4.1.25506.2.40.5.1.1.7</w:t>
            </w:r>
            <w:r>
              <w:rPr>
                <w:rFonts w:ascii="Helvetica" w:hAnsi="Helvetica" w:cs="Helvetica"/>
              </w:rPr>
              <w:t>)</w:t>
            </w:r>
          </w:p>
        </w:tc>
        <w:tc>
          <w:tcPr>
            <w:tcW w:w="1441" w:type="dxa"/>
            <w:hideMark/>
          </w:tcPr>
          <w:p w14:paraId="70B997BA" w14:textId="77777777" w:rsidR="00E44166" w:rsidRDefault="00E44166" w:rsidP="00110482">
            <w:pPr>
              <w:pStyle w:val="TableText"/>
              <w:kinsoku w:val="0"/>
              <w:textAlignment w:val="top"/>
              <w:rPr>
                <w:rFonts w:ascii="Helvetica" w:hAnsi="Helvetica" w:cs="Helvetica"/>
              </w:rPr>
            </w:pPr>
            <w:r>
              <w:rPr>
                <w:rFonts w:ascii="Helvetica" w:hAnsi="Helvetica" w:cs="Helvetica"/>
              </w:rPr>
              <w:t>read-only</w:t>
            </w:r>
          </w:p>
        </w:tc>
        <w:tc>
          <w:tcPr>
            <w:tcW w:w="1001" w:type="dxa"/>
            <w:hideMark/>
          </w:tcPr>
          <w:p w14:paraId="1AFEB382"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2" w:type="dxa"/>
            <w:hideMark/>
          </w:tcPr>
          <w:p w14:paraId="38393C4C"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07DDFC4D" w14:textId="77777777" w:rsidTr="00D14E29">
        <w:tc>
          <w:tcPr>
            <w:tcW w:w="3001" w:type="dxa"/>
            <w:hideMark/>
          </w:tcPr>
          <w:p w14:paraId="34E60195"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hh3cIfMonCRCErrorStatistics</w:t>
            </w:r>
          </w:p>
          <w:p w14:paraId="76D779F5"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1.3.6.1.4.1.25506.2.40.5.1.1.8</w:t>
            </w:r>
            <w:r>
              <w:rPr>
                <w:rFonts w:ascii="Helvetica" w:hAnsi="Helvetica" w:cs="Helvetica"/>
              </w:rPr>
              <w:t>)</w:t>
            </w:r>
          </w:p>
        </w:tc>
        <w:tc>
          <w:tcPr>
            <w:tcW w:w="1441" w:type="dxa"/>
            <w:hideMark/>
          </w:tcPr>
          <w:p w14:paraId="436E9B1F" w14:textId="77777777" w:rsidR="00E44166" w:rsidRDefault="00E44166" w:rsidP="00110482">
            <w:pPr>
              <w:pStyle w:val="TableText"/>
              <w:kinsoku w:val="0"/>
              <w:textAlignment w:val="top"/>
              <w:rPr>
                <w:rFonts w:ascii="Helvetica" w:hAnsi="Helvetica" w:cs="Helvetica"/>
              </w:rPr>
            </w:pPr>
            <w:r>
              <w:rPr>
                <w:rFonts w:ascii="Helvetica" w:hAnsi="Helvetica" w:cs="Helvetica"/>
              </w:rPr>
              <w:t>read-only</w:t>
            </w:r>
          </w:p>
        </w:tc>
        <w:tc>
          <w:tcPr>
            <w:tcW w:w="1001" w:type="dxa"/>
            <w:hideMark/>
          </w:tcPr>
          <w:p w14:paraId="0541DC7E"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2" w:type="dxa"/>
            <w:hideMark/>
          </w:tcPr>
          <w:p w14:paraId="4AB47449"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5509ABF5" w14:textId="77777777" w:rsidTr="00D14E29">
        <w:tc>
          <w:tcPr>
            <w:tcW w:w="3001" w:type="dxa"/>
            <w:hideMark/>
          </w:tcPr>
          <w:p w14:paraId="6A24B909"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hh3cIfMonPauseFrameStatistics</w:t>
            </w:r>
          </w:p>
          <w:p w14:paraId="1DDB8EC6"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1.3.6.1.4.1.25506.2.40.5.1.1.9</w:t>
            </w:r>
            <w:r>
              <w:rPr>
                <w:rFonts w:ascii="Helvetica" w:hAnsi="Helvetica" w:cs="Helvetica"/>
              </w:rPr>
              <w:t>)</w:t>
            </w:r>
          </w:p>
        </w:tc>
        <w:tc>
          <w:tcPr>
            <w:tcW w:w="1441" w:type="dxa"/>
            <w:hideMark/>
          </w:tcPr>
          <w:p w14:paraId="0B01091D" w14:textId="77777777" w:rsidR="00E44166" w:rsidRDefault="00E44166" w:rsidP="00110482">
            <w:pPr>
              <w:pStyle w:val="TableText"/>
              <w:kinsoku w:val="0"/>
              <w:textAlignment w:val="top"/>
              <w:rPr>
                <w:rFonts w:ascii="Helvetica" w:hAnsi="Helvetica" w:cs="Helvetica"/>
              </w:rPr>
            </w:pPr>
            <w:r>
              <w:rPr>
                <w:rFonts w:ascii="Helvetica" w:hAnsi="Helvetica" w:cs="Helvetica"/>
              </w:rPr>
              <w:t>read-only</w:t>
            </w:r>
          </w:p>
        </w:tc>
        <w:tc>
          <w:tcPr>
            <w:tcW w:w="1001" w:type="dxa"/>
            <w:hideMark/>
          </w:tcPr>
          <w:p w14:paraId="41C76671"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2" w:type="dxa"/>
            <w:hideMark/>
          </w:tcPr>
          <w:p w14:paraId="19B1CCC7"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3ADF49B2" w14:textId="77777777" w:rsidTr="00D14E29">
        <w:tc>
          <w:tcPr>
            <w:tcW w:w="3001" w:type="dxa"/>
            <w:hideMark/>
          </w:tcPr>
          <w:p w14:paraId="6F16C2A6"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hh3cIfMonTxPauseFrameStatistics</w:t>
            </w:r>
          </w:p>
          <w:p w14:paraId="573642AE"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1.3.6.1.4.1.25506.2.40.5.1.1.10</w:t>
            </w:r>
            <w:r>
              <w:rPr>
                <w:rFonts w:ascii="Helvetica" w:hAnsi="Helvetica" w:cs="Helvetica"/>
              </w:rPr>
              <w:t>)</w:t>
            </w:r>
          </w:p>
        </w:tc>
        <w:tc>
          <w:tcPr>
            <w:tcW w:w="1441" w:type="dxa"/>
            <w:hideMark/>
          </w:tcPr>
          <w:p w14:paraId="57A8E819" w14:textId="77777777" w:rsidR="00E44166" w:rsidRDefault="00E44166" w:rsidP="00110482">
            <w:pPr>
              <w:pStyle w:val="TableText"/>
              <w:kinsoku w:val="0"/>
              <w:textAlignment w:val="top"/>
              <w:rPr>
                <w:rFonts w:ascii="Helvetica" w:hAnsi="Helvetica" w:cs="Helvetica"/>
              </w:rPr>
            </w:pPr>
            <w:r>
              <w:rPr>
                <w:rFonts w:ascii="Helvetica" w:hAnsi="Helvetica" w:cs="Helvetica"/>
              </w:rPr>
              <w:t>read-only</w:t>
            </w:r>
          </w:p>
        </w:tc>
        <w:tc>
          <w:tcPr>
            <w:tcW w:w="1001" w:type="dxa"/>
            <w:hideMark/>
          </w:tcPr>
          <w:p w14:paraId="05DCED96"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2" w:type="dxa"/>
            <w:hideMark/>
          </w:tcPr>
          <w:p w14:paraId="0793598E"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bl>
    <w:p w14:paraId="231AF27B" w14:textId="77777777" w:rsidR="00E44166" w:rsidRDefault="00E44166" w:rsidP="00E44166">
      <w:pPr>
        <w:pStyle w:val="2"/>
        <w:numPr>
          <w:ilvl w:val="1"/>
          <w:numId w:val="3"/>
        </w:numPr>
        <w:rPr>
          <w:rFonts w:ascii="Helvetica" w:eastAsia="charset0MS Sans Serif" w:hAnsi="Helvetica" w:cs="Helvetica"/>
        </w:rPr>
      </w:pPr>
      <w:bookmarkStart w:id="838" w:name="_Toc505954270"/>
      <w:bookmarkStart w:id="839" w:name="_Toc519694737"/>
      <w:r>
        <w:rPr>
          <w:rFonts w:ascii="Helvetica" w:eastAsia="charset0MS Sans Serif" w:hAnsi="Helvetica" w:cs="Helvetica"/>
        </w:rPr>
        <w:t>hh3cIfMonThresholdTable</w:t>
      </w:r>
      <w:bookmarkEnd w:id="838"/>
      <w:bookmarkEnd w:id="839"/>
    </w:p>
    <w:p w14:paraId="5BD510BB" w14:textId="77777777" w:rsidR="00E44166" w:rsidRPr="004B1D3E" w:rsidRDefault="00E44166" w:rsidP="004B1D3E">
      <w:pPr>
        <w:ind w:left="0"/>
        <w:rPr>
          <w:rFonts w:eastAsia="黑体"/>
          <w:b/>
          <w:bCs/>
          <w:kern w:val="0"/>
          <w:sz w:val="22"/>
          <w:szCs w:val="22"/>
        </w:rPr>
      </w:pPr>
      <w:r w:rsidRPr="004B1D3E">
        <w:rPr>
          <w:rFonts w:eastAsia="黑体"/>
          <w:b/>
          <w:bCs/>
          <w:kern w:val="0"/>
          <w:sz w:val="22"/>
          <w:szCs w:val="22"/>
        </w:rPr>
        <w:t xml:space="preserve">OID: </w:t>
      </w:r>
      <w:bookmarkStart w:id="840" w:name="OLE_LINK17"/>
      <w:bookmarkStart w:id="841" w:name="OLE_LINK16"/>
      <w:r w:rsidRPr="004B1D3E">
        <w:rPr>
          <w:rFonts w:eastAsia="黑体"/>
          <w:b/>
          <w:bCs/>
          <w:kern w:val="0"/>
          <w:sz w:val="22"/>
          <w:szCs w:val="22"/>
        </w:rPr>
        <w:t>1.3.6.1.4.1.25506.2.40.5.2.1</w:t>
      </w:r>
      <w:bookmarkEnd w:id="840"/>
      <w:bookmarkEnd w:id="841"/>
    </w:p>
    <w:tbl>
      <w:tblPr>
        <w:tblStyle w:val="IndexTable"/>
        <w:tblW w:w="8325" w:type="dxa"/>
        <w:tblLayout w:type="fixed"/>
        <w:tblLook w:val="01E0" w:firstRow="1" w:lastRow="1" w:firstColumn="1" w:lastColumn="1" w:noHBand="0" w:noVBand="0"/>
      </w:tblPr>
      <w:tblGrid>
        <w:gridCol w:w="3001"/>
        <w:gridCol w:w="1441"/>
        <w:gridCol w:w="1001"/>
        <w:gridCol w:w="2882"/>
      </w:tblGrid>
      <w:tr w:rsidR="00E44166" w14:paraId="43C24441" w14:textId="77777777" w:rsidTr="00D14E29">
        <w:trPr>
          <w:cnfStyle w:val="100000000000" w:firstRow="1" w:lastRow="0" w:firstColumn="0" w:lastColumn="0" w:oddVBand="0" w:evenVBand="0" w:oddHBand="0" w:evenHBand="0" w:firstRowFirstColumn="0" w:firstRowLastColumn="0" w:lastRowFirstColumn="0" w:lastRowLastColumn="0"/>
        </w:trPr>
        <w:tc>
          <w:tcPr>
            <w:tcW w:w="3000" w:type="dxa"/>
            <w:hideMark/>
          </w:tcPr>
          <w:p w14:paraId="17EFAAAE" w14:textId="77777777" w:rsidR="00E44166" w:rsidRDefault="00141B41" w:rsidP="00D14E29">
            <w:pPr>
              <w:pStyle w:val="TableHeading"/>
            </w:pPr>
            <w:r>
              <w:t>Object (OID)</w:t>
            </w:r>
          </w:p>
        </w:tc>
        <w:tc>
          <w:tcPr>
            <w:tcW w:w="1440" w:type="dxa"/>
            <w:hideMark/>
          </w:tcPr>
          <w:p w14:paraId="60739965" w14:textId="77777777" w:rsidR="00E44166" w:rsidRDefault="00E44166" w:rsidP="00D14E29">
            <w:pPr>
              <w:pStyle w:val="TableHeading"/>
            </w:pPr>
            <w:r>
              <w:t>Access</w:t>
            </w:r>
          </w:p>
        </w:tc>
        <w:tc>
          <w:tcPr>
            <w:tcW w:w="1000" w:type="dxa"/>
            <w:hideMark/>
          </w:tcPr>
          <w:p w14:paraId="4DD09CC5" w14:textId="77777777" w:rsidR="00E44166" w:rsidRDefault="00E44166" w:rsidP="00D14E29">
            <w:pPr>
              <w:pStyle w:val="TableHeading"/>
            </w:pPr>
            <w:r>
              <w:t>PDS</w:t>
            </w:r>
          </w:p>
        </w:tc>
        <w:tc>
          <w:tcPr>
            <w:tcW w:w="2880" w:type="dxa"/>
            <w:hideMark/>
          </w:tcPr>
          <w:p w14:paraId="571B0CAE" w14:textId="77777777" w:rsidR="00E44166" w:rsidRDefault="00E44166" w:rsidP="00D14E29">
            <w:pPr>
              <w:pStyle w:val="TableHeading"/>
            </w:pPr>
            <w:r>
              <w:t>Description</w:t>
            </w:r>
          </w:p>
        </w:tc>
      </w:tr>
      <w:tr w:rsidR="00E44166" w14:paraId="2FBA9080" w14:textId="77777777" w:rsidTr="00D14E29">
        <w:tc>
          <w:tcPr>
            <w:tcW w:w="3000" w:type="dxa"/>
            <w:hideMark/>
          </w:tcPr>
          <w:p w14:paraId="0EC151AD" w14:textId="77777777" w:rsidR="00E44166" w:rsidRDefault="00E44166" w:rsidP="00110482">
            <w:pPr>
              <w:pStyle w:val="TableText"/>
              <w:kinsoku w:val="0"/>
              <w:textAlignment w:val="top"/>
              <w:rPr>
                <w:rFonts w:ascii="Helvetica" w:hAnsi="Helvetica" w:cs="Helvetica"/>
              </w:rPr>
            </w:pPr>
            <w:r>
              <w:rPr>
                <w:rFonts w:ascii="Helvetica" w:hAnsi="Helvetica" w:cs="Helvetica"/>
              </w:rPr>
              <w:t xml:space="preserve">hh3cIfMonInputRateLowThres </w:t>
            </w:r>
          </w:p>
          <w:p w14:paraId="29670815"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1.3.6.1.4.1.25506.2.40.5.2.1.1</w:t>
            </w:r>
            <w:r>
              <w:rPr>
                <w:rFonts w:ascii="Helvetica" w:hAnsi="Helvetica" w:cs="Helvetica"/>
              </w:rPr>
              <w:t>)</w:t>
            </w:r>
          </w:p>
        </w:tc>
        <w:tc>
          <w:tcPr>
            <w:tcW w:w="1440" w:type="dxa"/>
            <w:hideMark/>
          </w:tcPr>
          <w:p w14:paraId="70ADC3E0"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554055B2"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2024681B"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7ADAECD5" w14:textId="77777777" w:rsidTr="00D14E29">
        <w:tc>
          <w:tcPr>
            <w:tcW w:w="3000" w:type="dxa"/>
            <w:hideMark/>
          </w:tcPr>
          <w:p w14:paraId="23465D49" w14:textId="77777777" w:rsidR="00E44166" w:rsidRDefault="00E44166" w:rsidP="00110482">
            <w:pPr>
              <w:pStyle w:val="TableText"/>
              <w:kinsoku w:val="0"/>
              <w:textAlignment w:val="top"/>
              <w:rPr>
                <w:rFonts w:ascii="Helvetica" w:hAnsi="Helvetica" w:cs="Helvetica"/>
              </w:rPr>
            </w:pPr>
            <w:r>
              <w:rPr>
                <w:rFonts w:ascii="Helvetica" w:hAnsi="Helvetica" w:cs="Helvetica"/>
              </w:rPr>
              <w:t xml:space="preserve">hh3cIfMonInputRateHighThres </w:t>
            </w:r>
          </w:p>
          <w:p w14:paraId="5D758ABE"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1.3.6.1.4.1.25506.2.40.5.2.1.2</w:t>
            </w:r>
            <w:r>
              <w:rPr>
                <w:rFonts w:ascii="Helvetica" w:hAnsi="Helvetica" w:cs="Helvetica"/>
              </w:rPr>
              <w:t xml:space="preserve">) </w:t>
            </w:r>
          </w:p>
        </w:tc>
        <w:tc>
          <w:tcPr>
            <w:tcW w:w="1440" w:type="dxa"/>
            <w:hideMark/>
          </w:tcPr>
          <w:p w14:paraId="015870F8"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38F29AAF"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4E24F514"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02B5CB5F" w14:textId="77777777" w:rsidTr="00D14E29">
        <w:tc>
          <w:tcPr>
            <w:tcW w:w="3000" w:type="dxa"/>
            <w:hideMark/>
          </w:tcPr>
          <w:p w14:paraId="3BBCAF26" w14:textId="77777777" w:rsidR="00E44166" w:rsidRDefault="00E44166" w:rsidP="00110482">
            <w:pPr>
              <w:pStyle w:val="TableText"/>
              <w:kinsoku w:val="0"/>
              <w:textAlignment w:val="top"/>
              <w:rPr>
                <w:rFonts w:ascii="Helvetica" w:hAnsi="Helvetica" w:cs="Helvetica"/>
              </w:rPr>
            </w:pPr>
            <w:r>
              <w:rPr>
                <w:rFonts w:ascii="Helvetica" w:hAnsi="Helvetica" w:cs="Helvetica"/>
              </w:rPr>
              <w:t xml:space="preserve">hh3cIfMonOutputRateLowThres </w:t>
            </w:r>
          </w:p>
          <w:p w14:paraId="509823BD"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1.3.6.1.4.1.25506.2.40.5.2.1.3</w:t>
            </w:r>
            <w:r>
              <w:rPr>
                <w:rFonts w:ascii="Helvetica" w:hAnsi="Helvetica" w:cs="Helvetica"/>
              </w:rPr>
              <w:t>)</w:t>
            </w:r>
          </w:p>
        </w:tc>
        <w:tc>
          <w:tcPr>
            <w:tcW w:w="1440" w:type="dxa"/>
            <w:hideMark/>
          </w:tcPr>
          <w:p w14:paraId="779FE8D1"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4CB38DFD"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1F5B0AB0"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1E4DFB1B" w14:textId="77777777" w:rsidTr="00D14E29">
        <w:tc>
          <w:tcPr>
            <w:tcW w:w="3000" w:type="dxa"/>
            <w:hideMark/>
          </w:tcPr>
          <w:p w14:paraId="1347AF4A"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hh3cIfMonOutputRateHighThres</w:t>
            </w:r>
          </w:p>
          <w:p w14:paraId="401C7111" w14:textId="77777777" w:rsidR="00E44166" w:rsidRDefault="00E44166" w:rsidP="00110482">
            <w:pPr>
              <w:pStyle w:val="TableText"/>
              <w:kinsoku w:val="0"/>
              <w:textAlignment w:val="top"/>
              <w:rPr>
                <w:rFonts w:ascii="Helvetica" w:hAnsi="Helvetica" w:cs="Helvetica"/>
              </w:rPr>
            </w:pPr>
            <w:r>
              <w:rPr>
                <w:rFonts w:ascii="Helvetica" w:hAnsi="Helvetica" w:cs="Helvetica"/>
              </w:rPr>
              <w:t xml:space="preserve"> (</w:t>
            </w:r>
            <w:r>
              <w:t>1.3.6.1.4.1.25506.2.40.5.2.1.4</w:t>
            </w:r>
            <w:r>
              <w:rPr>
                <w:rFonts w:ascii="Helvetica" w:hAnsi="Helvetica" w:cs="Helvetica"/>
              </w:rPr>
              <w:t xml:space="preserve">) </w:t>
            </w:r>
          </w:p>
        </w:tc>
        <w:tc>
          <w:tcPr>
            <w:tcW w:w="1440" w:type="dxa"/>
            <w:hideMark/>
          </w:tcPr>
          <w:p w14:paraId="1E2A7916"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5E7407A6"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24565029"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0DDD7003" w14:textId="77777777" w:rsidTr="00D14E29">
        <w:tc>
          <w:tcPr>
            <w:tcW w:w="3000" w:type="dxa"/>
            <w:hideMark/>
          </w:tcPr>
          <w:p w14:paraId="30A6F5DA" w14:textId="77777777" w:rsidR="00E44166" w:rsidRDefault="00E44166" w:rsidP="00110482">
            <w:pPr>
              <w:pStyle w:val="TableText"/>
              <w:kinsoku w:val="0"/>
              <w:textAlignment w:val="top"/>
              <w:rPr>
                <w:rFonts w:ascii="Helvetica" w:hAnsi="Helvetica" w:cs="Helvetica"/>
              </w:rPr>
            </w:pPr>
            <w:r>
              <w:rPr>
                <w:rFonts w:ascii="Helvetica" w:hAnsi="Helvetica" w:cs="Helvetica"/>
              </w:rPr>
              <w:t xml:space="preserve">hh3cIfMonInputErrorAlarmLowThres </w:t>
            </w:r>
          </w:p>
          <w:p w14:paraId="10328B22"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1.3.6.1.4.1.25506.2.40.5.2.1.5</w:t>
            </w:r>
            <w:r>
              <w:rPr>
                <w:rFonts w:ascii="Helvetica" w:hAnsi="Helvetica" w:cs="Helvetica"/>
              </w:rPr>
              <w:t>)</w:t>
            </w:r>
          </w:p>
        </w:tc>
        <w:tc>
          <w:tcPr>
            <w:tcW w:w="1440" w:type="dxa"/>
            <w:hideMark/>
          </w:tcPr>
          <w:p w14:paraId="7E105025"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52DF8F81"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65912FA3"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6E131D4D" w14:textId="77777777" w:rsidTr="00D14E29">
        <w:tc>
          <w:tcPr>
            <w:tcW w:w="3000" w:type="dxa"/>
            <w:hideMark/>
          </w:tcPr>
          <w:p w14:paraId="031ED6DF" w14:textId="77777777" w:rsidR="00E44166" w:rsidRDefault="00E44166" w:rsidP="00110482">
            <w:pPr>
              <w:pStyle w:val="TableText"/>
              <w:kinsoku w:val="0"/>
              <w:textAlignment w:val="top"/>
              <w:rPr>
                <w:rFonts w:ascii="Helvetica" w:hAnsi="Helvetica" w:cs="Helvetica"/>
              </w:rPr>
            </w:pPr>
            <w:r>
              <w:rPr>
                <w:rFonts w:ascii="Helvetica" w:hAnsi="Helvetica" w:cs="Helvetica"/>
              </w:rPr>
              <w:t xml:space="preserve">hh3cIfMonInputErrorAlarmHighThres </w:t>
            </w:r>
          </w:p>
          <w:p w14:paraId="5125C9D4"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1.3.6.1.4.1.25506.2.40.5.2.1.6</w:t>
            </w:r>
            <w:r>
              <w:rPr>
                <w:rFonts w:ascii="Helvetica" w:hAnsi="Helvetica" w:cs="Helvetica"/>
              </w:rPr>
              <w:t>)</w:t>
            </w:r>
          </w:p>
        </w:tc>
        <w:tc>
          <w:tcPr>
            <w:tcW w:w="1440" w:type="dxa"/>
            <w:hideMark/>
          </w:tcPr>
          <w:p w14:paraId="31BCB94A"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301D0C3F"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656BA7D9"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05ED1C9F" w14:textId="77777777" w:rsidTr="00D14E29">
        <w:tc>
          <w:tcPr>
            <w:tcW w:w="3000" w:type="dxa"/>
            <w:hideMark/>
          </w:tcPr>
          <w:p w14:paraId="6E57FB45"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hh3cIfMonInputErrorAlarmInterval (</w:t>
            </w:r>
            <w:r>
              <w:t>1.3.6.1.4.1.25506.2.40.5.2.1.7</w:t>
            </w:r>
            <w:r>
              <w:rPr>
                <w:rFonts w:ascii="Helvetica" w:hAnsi="Helvetica" w:cs="Helvetica"/>
              </w:rPr>
              <w:t>)</w:t>
            </w:r>
          </w:p>
        </w:tc>
        <w:tc>
          <w:tcPr>
            <w:tcW w:w="1440" w:type="dxa"/>
            <w:hideMark/>
          </w:tcPr>
          <w:p w14:paraId="404F8046"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44F8E129"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1AE2B2AB"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77A29639" w14:textId="77777777" w:rsidTr="00D14E29">
        <w:tc>
          <w:tcPr>
            <w:tcW w:w="3000" w:type="dxa"/>
            <w:hideMark/>
          </w:tcPr>
          <w:p w14:paraId="746FB2B6"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hh3cIfMonOutputErrorAlarmLowThres</w:t>
            </w:r>
          </w:p>
          <w:p w14:paraId="7C27DDBC"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1.3.6.1.4.1.25506.2.40.5.2.1.8</w:t>
            </w:r>
            <w:r>
              <w:rPr>
                <w:rFonts w:ascii="Helvetica" w:hAnsi="Helvetica" w:cs="Helvetica"/>
              </w:rPr>
              <w:t>)</w:t>
            </w:r>
          </w:p>
        </w:tc>
        <w:tc>
          <w:tcPr>
            <w:tcW w:w="1440" w:type="dxa"/>
            <w:hideMark/>
          </w:tcPr>
          <w:p w14:paraId="20726B9C"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60971251"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1EA694AE"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434D2B38" w14:textId="77777777" w:rsidTr="00D14E29">
        <w:tc>
          <w:tcPr>
            <w:tcW w:w="3000" w:type="dxa"/>
            <w:hideMark/>
          </w:tcPr>
          <w:p w14:paraId="3369FFB2" w14:textId="77777777" w:rsidR="00E44166" w:rsidRDefault="00E44166" w:rsidP="00110482">
            <w:pPr>
              <w:pStyle w:val="TableText"/>
              <w:kinsoku w:val="0"/>
              <w:textAlignment w:val="top"/>
              <w:rPr>
                <w:rFonts w:ascii="Helvetica" w:hAnsi="Helvetica" w:cs="Helvetica"/>
              </w:rPr>
            </w:pPr>
            <w:r>
              <w:rPr>
                <w:rFonts w:ascii="Helvetica" w:hAnsi="Helvetica" w:cs="Helvetica"/>
              </w:rPr>
              <w:t xml:space="preserve">hh3cIfMonOutputErrorAlarmHighThres </w:t>
            </w:r>
          </w:p>
          <w:p w14:paraId="0483143A"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1.3.6.1.4.1.25506.2.40.5.2.1.9</w:t>
            </w:r>
            <w:r>
              <w:rPr>
                <w:rFonts w:ascii="Helvetica" w:hAnsi="Helvetica" w:cs="Helvetica"/>
              </w:rPr>
              <w:t>)</w:t>
            </w:r>
          </w:p>
        </w:tc>
        <w:tc>
          <w:tcPr>
            <w:tcW w:w="1440" w:type="dxa"/>
            <w:hideMark/>
          </w:tcPr>
          <w:p w14:paraId="33ABB044"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5C95E736"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7DD3D988"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1C4D457F" w14:textId="77777777" w:rsidTr="00D14E29">
        <w:tc>
          <w:tcPr>
            <w:tcW w:w="3000" w:type="dxa"/>
            <w:hideMark/>
          </w:tcPr>
          <w:p w14:paraId="027FE415" w14:textId="77777777" w:rsidR="00E44166" w:rsidRDefault="00E44166" w:rsidP="00110482">
            <w:pPr>
              <w:pStyle w:val="TableText"/>
              <w:kinsoku w:val="0"/>
              <w:textAlignment w:val="top"/>
              <w:rPr>
                <w:rFonts w:ascii="Helvetica" w:hAnsi="Helvetica" w:cs="Helvetica"/>
              </w:rPr>
            </w:pPr>
            <w:r>
              <w:rPr>
                <w:rFonts w:ascii="Helvetica" w:hAnsi="Helvetica" w:cs="Helvetica"/>
              </w:rPr>
              <w:t xml:space="preserve">hh3cIfMonOutputErrorAlarmInterval </w:t>
            </w:r>
          </w:p>
          <w:p w14:paraId="7F5D99D8"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1.3.6.1.4.1.25506.2.40.5.2.1.10</w:t>
            </w:r>
            <w:r>
              <w:rPr>
                <w:rFonts w:ascii="Helvetica" w:hAnsi="Helvetica" w:cs="Helvetica"/>
              </w:rPr>
              <w:t>)</w:t>
            </w:r>
          </w:p>
        </w:tc>
        <w:tc>
          <w:tcPr>
            <w:tcW w:w="1440" w:type="dxa"/>
            <w:hideMark/>
          </w:tcPr>
          <w:p w14:paraId="44E3F7B8"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78A32F2C"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2755A951"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6D6CA592" w14:textId="77777777" w:rsidTr="00D14E29">
        <w:tc>
          <w:tcPr>
            <w:tcW w:w="3000" w:type="dxa"/>
            <w:hideMark/>
          </w:tcPr>
          <w:p w14:paraId="5B6FCE09" w14:textId="77777777" w:rsidR="00E44166" w:rsidRDefault="00E44166" w:rsidP="00110482">
            <w:pPr>
              <w:pStyle w:val="TableText"/>
              <w:kinsoku w:val="0"/>
              <w:textAlignment w:val="top"/>
              <w:rPr>
                <w:rFonts w:ascii="Helvetica" w:hAnsi="Helvetica" w:cs="Helvetica"/>
              </w:rPr>
            </w:pPr>
            <w:r>
              <w:rPr>
                <w:rFonts w:ascii="Helvetica" w:hAnsi="Helvetica" w:cs="Helvetica"/>
              </w:rPr>
              <w:t xml:space="preserve">hh3cIfMonSdhErrorLowThres </w:t>
            </w:r>
          </w:p>
          <w:p w14:paraId="6B40123F"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1.3.6.1.4.1.25506.2.40.5.2.1.11</w:t>
            </w:r>
            <w:r>
              <w:rPr>
                <w:rFonts w:ascii="Helvetica" w:hAnsi="Helvetica" w:cs="Helvetica"/>
              </w:rPr>
              <w:t>)</w:t>
            </w:r>
          </w:p>
        </w:tc>
        <w:tc>
          <w:tcPr>
            <w:tcW w:w="1440" w:type="dxa"/>
            <w:hideMark/>
          </w:tcPr>
          <w:p w14:paraId="1408F912"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3747D685"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59FD81E2"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40F15646" w14:textId="77777777" w:rsidTr="00D14E29">
        <w:tc>
          <w:tcPr>
            <w:tcW w:w="3000" w:type="dxa"/>
            <w:hideMark/>
          </w:tcPr>
          <w:p w14:paraId="7C18D682" w14:textId="77777777" w:rsidR="00E44166" w:rsidRDefault="00E44166" w:rsidP="00110482">
            <w:pPr>
              <w:pStyle w:val="TableText"/>
              <w:kinsoku w:val="0"/>
              <w:textAlignment w:val="top"/>
              <w:rPr>
                <w:rFonts w:ascii="Helvetica" w:hAnsi="Helvetica" w:cs="Helvetica"/>
              </w:rPr>
            </w:pPr>
            <w:r>
              <w:rPr>
                <w:rFonts w:ascii="Helvetica" w:hAnsi="Helvetica" w:cs="Helvetica"/>
              </w:rPr>
              <w:t xml:space="preserve">hh3cIfMonSdhErrorHighThres </w:t>
            </w:r>
          </w:p>
          <w:p w14:paraId="5FEA3ED2"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1.3.6.1.4.1.25506.2.40.5.2.1.12</w:t>
            </w:r>
            <w:r>
              <w:rPr>
                <w:rFonts w:ascii="Helvetica" w:hAnsi="Helvetica" w:cs="Helvetica"/>
              </w:rPr>
              <w:t>)</w:t>
            </w:r>
          </w:p>
        </w:tc>
        <w:tc>
          <w:tcPr>
            <w:tcW w:w="1440" w:type="dxa"/>
            <w:hideMark/>
          </w:tcPr>
          <w:p w14:paraId="3878F966"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1404823E"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0C05433E"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6DD517DE" w14:textId="77777777" w:rsidTr="00D14E29">
        <w:tc>
          <w:tcPr>
            <w:tcW w:w="3000" w:type="dxa"/>
            <w:hideMark/>
          </w:tcPr>
          <w:p w14:paraId="0587907A" w14:textId="77777777" w:rsidR="00E44166" w:rsidRDefault="00E44166" w:rsidP="00110482">
            <w:pPr>
              <w:pStyle w:val="TableText"/>
              <w:kinsoku w:val="0"/>
              <w:textAlignment w:val="top"/>
              <w:rPr>
                <w:rFonts w:ascii="Helvetica" w:hAnsi="Helvetica" w:cs="Helvetica"/>
              </w:rPr>
            </w:pPr>
            <w:r>
              <w:rPr>
                <w:rFonts w:ascii="Helvetica" w:hAnsi="Helvetica" w:cs="Helvetica"/>
              </w:rPr>
              <w:t xml:space="preserve">hh3cIfMonSdhErrorInterval </w:t>
            </w:r>
          </w:p>
          <w:p w14:paraId="3CBE5204"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1.3.6.1.4.1.25506.2.40.5.2.1.13</w:t>
            </w:r>
            <w:r>
              <w:rPr>
                <w:rFonts w:ascii="Helvetica" w:hAnsi="Helvetica" w:cs="Helvetica"/>
              </w:rPr>
              <w:t>)</w:t>
            </w:r>
          </w:p>
        </w:tc>
        <w:tc>
          <w:tcPr>
            <w:tcW w:w="1440" w:type="dxa"/>
            <w:hideMark/>
          </w:tcPr>
          <w:p w14:paraId="6C5D380B"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4F3C00F8"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4BFE176A"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7A0C9841" w14:textId="77777777" w:rsidTr="00D14E29">
        <w:tc>
          <w:tcPr>
            <w:tcW w:w="3000" w:type="dxa"/>
            <w:hideMark/>
          </w:tcPr>
          <w:p w14:paraId="2301A21A" w14:textId="77777777" w:rsidR="00E44166" w:rsidRDefault="00E44166" w:rsidP="00110482">
            <w:pPr>
              <w:pStyle w:val="TableText"/>
              <w:kinsoku w:val="0"/>
              <w:textAlignment w:val="top"/>
              <w:rPr>
                <w:rFonts w:ascii="Helvetica" w:hAnsi="Helvetica" w:cs="Helvetica"/>
              </w:rPr>
            </w:pPr>
            <w:r>
              <w:rPr>
                <w:rFonts w:ascii="Helvetica" w:hAnsi="Helvetica" w:cs="Helvetica"/>
              </w:rPr>
              <w:t xml:space="preserve">hh3cIfMonSdhB1ErrorLowThres </w:t>
            </w:r>
          </w:p>
          <w:p w14:paraId="10B47C11"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1.3.6.1.4.1.25506.2.40.5.2.1.14</w:t>
            </w:r>
            <w:r>
              <w:rPr>
                <w:rFonts w:ascii="Helvetica" w:hAnsi="Helvetica" w:cs="Helvetica"/>
              </w:rPr>
              <w:t>)</w:t>
            </w:r>
          </w:p>
        </w:tc>
        <w:tc>
          <w:tcPr>
            <w:tcW w:w="1440" w:type="dxa"/>
            <w:hideMark/>
          </w:tcPr>
          <w:p w14:paraId="770849A0"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13FD7AD6"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7E5E1305"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00D1E67E" w14:textId="77777777" w:rsidTr="00D14E29">
        <w:tc>
          <w:tcPr>
            <w:tcW w:w="3000" w:type="dxa"/>
            <w:hideMark/>
          </w:tcPr>
          <w:p w14:paraId="5039F61D"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hh3cIfMonSdhB1ErrorHighThres</w:t>
            </w:r>
          </w:p>
          <w:p w14:paraId="5AA3A427"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1.3.6.1.4.1.25506.2.40.5.2.1.15</w:t>
            </w:r>
            <w:r>
              <w:rPr>
                <w:rFonts w:ascii="Helvetica" w:hAnsi="Helvetica" w:cs="Helvetica"/>
              </w:rPr>
              <w:t>)</w:t>
            </w:r>
          </w:p>
        </w:tc>
        <w:tc>
          <w:tcPr>
            <w:tcW w:w="1440" w:type="dxa"/>
            <w:hideMark/>
          </w:tcPr>
          <w:p w14:paraId="52DD6267"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1214FB63"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49FCC301"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14D74E04" w14:textId="77777777" w:rsidTr="00D14E29">
        <w:trPr>
          <w:trHeight w:val="674"/>
        </w:trPr>
        <w:tc>
          <w:tcPr>
            <w:tcW w:w="3000" w:type="dxa"/>
            <w:hideMark/>
          </w:tcPr>
          <w:p w14:paraId="0F841D2F"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hh3cIfMonSdhB1ErrorInterval</w:t>
            </w:r>
          </w:p>
          <w:p w14:paraId="5A604A66"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1.3.6.1.4.1.25506.2.40.5.2.1.16</w:t>
            </w:r>
            <w:r>
              <w:rPr>
                <w:rFonts w:ascii="Helvetica" w:hAnsi="Helvetica" w:cs="Helvetica"/>
              </w:rPr>
              <w:t>)</w:t>
            </w:r>
          </w:p>
        </w:tc>
        <w:tc>
          <w:tcPr>
            <w:tcW w:w="1440" w:type="dxa"/>
            <w:hideMark/>
          </w:tcPr>
          <w:p w14:paraId="3B13047B"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639FC789"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03B6BF58"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0CC5C2DF" w14:textId="77777777" w:rsidTr="00D14E29">
        <w:tc>
          <w:tcPr>
            <w:tcW w:w="3000" w:type="dxa"/>
            <w:hideMark/>
          </w:tcPr>
          <w:p w14:paraId="22D8A807"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hh3cIfMonSdhB2ErrorLowThres</w:t>
            </w:r>
          </w:p>
          <w:p w14:paraId="6CB2CD56"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1.3.6.1.4.1.25506.2.40.5.2.1.17</w:t>
            </w:r>
            <w:r>
              <w:rPr>
                <w:rFonts w:ascii="Helvetica" w:hAnsi="Helvetica" w:cs="Helvetica"/>
              </w:rPr>
              <w:t>)</w:t>
            </w:r>
          </w:p>
        </w:tc>
        <w:tc>
          <w:tcPr>
            <w:tcW w:w="1440" w:type="dxa"/>
            <w:hideMark/>
          </w:tcPr>
          <w:p w14:paraId="227C504F"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1621A81D"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243B29F8"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7366A91E" w14:textId="77777777" w:rsidTr="00D14E29">
        <w:tc>
          <w:tcPr>
            <w:tcW w:w="3000" w:type="dxa"/>
            <w:hideMark/>
          </w:tcPr>
          <w:p w14:paraId="19D1AC32"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hh3cIfMonSdhB2ErrorHighThres</w:t>
            </w:r>
          </w:p>
          <w:p w14:paraId="1BC7C312"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1.3.6.1.4.1.25506.2.40.5.2.1.18</w:t>
            </w:r>
            <w:r>
              <w:rPr>
                <w:rFonts w:ascii="Helvetica" w:hAnsi="Helvetica" w:cs="Helvetica"/>
              </w:rPr>
              <w:t>)</w:t>
            </w:r>
          </w:p>
        </w:tc>
        <w:tc>
          <w:tcPr>
            <w:tcW w:w="1440" w:type="dxa"/>
            <w:hideMark/>
          </w:tcPr>
          <w:p w14:paraId="59935943"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04D44360"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5E2959CB"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6C199EDB" w14:textId="77777777" w:rsidTr="00D14E29">
        <w:tc>
          <w:tcPr>
            <w:tcW w:w="3000" w:type="dxa"/>
            <w:hideMark/>
          </w:tcPr>
          <w:p w14:paraId="4472E513"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hh3cIfMonSdhB2ErrorInterval</w:t>
            </w:r>
          </w:p>
          <w:p w14:paraId="06CAE971"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1.3.6.1.4.1.25506.2.40.5.2.1.19</w:t>
            </w:r>
            <w:r>
              <w:rPr>
                <w:rFonts w:ascii="Helvetica" w:hAnsi="Helvetica" w:cs="Helvetica"/>
              </w:rPr>
              <w:t>)</w:t>
            </w:r>
          </w:p>
        </w:tc>
        <w:tc>
          <w:tcPr>
            <w:tcW w:w="1440" w:type="dxa"/>
            <w:hideMark/>
          </w:tcPr>
          <w:p w14:paraId="316A37DE"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52EE12BE"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1251EDB9"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53E4FCC0" w14:textId="77777777" w:rsidTr="00D14E29">
        <w:tc>
          <w:tcPr>
            <w:tcW w:w="3000" w:type="dxa"/>
            <w:hideMark/>
          </w:tcPr>
          <w:p w14:paraId="2DF030CB"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hh3cIfMonCRCErrorLowThres</w:t>
            </w:r>
          </w:p>
          <w:p w14:paraId="728CB1B0"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1.3.6.1.4.1.25506.2.40.5.2.1.20</w:t>
            </w:r>
            <w:r>
              <w:rPr>
                <w:rFonts w:ascii="Helvetica" w:hAnsi="Helvetica" w:cs="Helvetica"/>
              </w:rPr>
              <w:t>)</w:t>
            </w:r>
          </w:p>
        </w:tc>
        <w:tc>
          <w:tcPr>
            <w:tcW w:w="1440" w:type="dxa"/>
            <w:hideMark/>
          </w:tcPr>
          <w:p w14:paraId="1A8993E4"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2AFB5B7C"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07F16CBB"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2E12DEA4" w14:textId="77777777" w:rsidTr="00D14E29">
        <w:tc>
          <w:tcPr>
            <w:tcW w:w="3000" w:type="dxa"/>
            <w:hideMark/>
          </w:tcPr>
          <w:p w14:paraId="12C14225"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hh3cIfMonCRCErrorHighThres</w:t>
            </w:r>
          </w:p>
          <w:p w14:paraId="1B134A9A"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1.3.6.1.4.1.25506.2.40.5.2.1.21</w:t>
            </w:r>
            <w:r>
              <w:rPr>
                <w:rFonts w:ascii="Helvetica" w:hAnsi="Helvetica" w:cs="Helvetica"/>
              </w:rPr>
              <w:t>)</w:t>
            </w:r>
          </w:p>
        </w:tc>
        <w:tc>
          <w:tcPr>
            <w:tcW w:w="1440" w:type="dxa"/>
            <w:hideMark/>
          </w:tcPr>
          <w:p w14:paraId="4E21C286"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00305A96"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5A0FE00B"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6F1CFB2C" w14:textId="77777777" w:rsidTr="00D14E29">
        <w:tc>
          <w:tcPr>
            <w:tcW w:w="3000" w:type="dxa"/>
            <w:hideMark/>
          </w:tcPr>
          <w:p w14:paraId="24F3F6DF"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hh3cIfMonCRCErrorInterval</w:t>
            </w:r>
          </w:p>
          <w:p w14:paraId="3E5292D1"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1.3.6.1.4.1.25506.2.40.5.2.1.22</w:t>
            </w:r>
            <w:r>
              <w:rPr>
                <w:rFonts w:ascii="Helvetica" w:hAnsi="Helvetica" w:cs="Helvetica"/>
              </w:rPr>
              <w:t>)</w:t>
            </w:r>
          </w:p>
        </w:tc>
        <w:tc>
          <w:tcPr>
            <w:tcW w:w="1440" w:type="dxa"/>
            <w:hideMark/>
          </w:tcPr>
          <w:p w14:paraId="00D7328C"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5ABAD76F"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4CE7AE77"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35A84BF0" w14:textId="77777777" w:rsidTr="00D14E29">
        <w:tc>
          <w:tcPr>
            <w:tcW w:w="3000" w:type="dxa"/>
            <w:hideMark/>
          </w:tcPr>
          <w:p w14:paraId="45DCAF0F"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hh3cIfMonCRCErrType</w:t>
            </w:r>
          </w:p>
          <w:p w14:paraId="3E34B7D4"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1.3.6.1.4.1.25506.2.40.5.2.1.23</w:t>
            </w:r>
            <w:r>
              <w:rPr>
                <w:rFonts w:ascii="Helvetica" w:hAnsi="Helvetica" w:cs="Helvetica"/>
              </w:rPr>
              <w:t>)</w:t>
            </w:r>
          </w:p>
        </w:tc>
        <w:tc>
          <w:tcPr>
            <w:tcW w:w="1440" w:type="dxa"/>
            <w:hideMark/>
          </w:tcPr>
          <w:p w14:paraId="077D10A4"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63F42823"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28B4A846"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269BBE23" w14:textId="77777777" w:rsidTr="00D14E29">
        <w:tc>
          <w:tcPr>
            <w:tcW w:w="3000" w:type="dxa"/>
            <w:hideMark/>
          </w:tcPr>
          <w:p w14:paraId="14760D1B"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hh3cIfMonPauseFrameLowThres</w:t>
            </w:r>
          </w:p>
          <w:p w14:paraId="0FE19343"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1.3.6.1.4.1.25506.2.40.5.2.1.24</w:t>
            </w:r>
            <w:r>
              <w:rPr>
                <w:rFonts w:ascii="Helvetica" w:hAnsi="Helvetica" w:cs="Helvetica"/>
              </w:rPr>
              <w:t>)</w:t>
            </w:r>
          </w:p>
        </w:tc>
        <w:tc>
          <w:tcPr>
            <w:tcW w:w="1440" w:type="dxa"/>
            <w:hideMark/>
          </w:tcPr>
          <w:p w14:paraId="5BDB2BA2"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0225CBD5"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7F096605"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727A5243" w14:textId="77777777" w:rsidTr="00D14E29">
        <w:tc>
          <w:tcPr>
            <w:tcW w:w="3000" w:type="dxa"/>
            <w:hideMark/>
          </w:tcPr>
          <w:p w14:paraId="3FDA19E9"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hh3cIfMonPauseFrameHighThres</w:t>
            </w:r>
          </w:p>
          <w:p w14:paraId="2D20C747"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1.3.6.1.4.1.25506.2.40.5.2.1.25</w:t>
            </w:r>
            <w:r>
              <w:rPr>
                <w:rFonts w:ascii="Helvetica" w:hAnsi="Helvetica" w:cs="Helvetica"/>
              </w:rPr>
              <w:t>)</w:t>
            </w:r>
          </w:p>
        </w:tc>
        <w:tc>
          <w:tcPr>
            <w:tcW w:w="1440" w:type="dxa"/>
            <w:hideMark/>
          </w:tcPr>
          <w:p w14:paraId="5D89BB25"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07DD57CE"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517E39C0"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24108D93" w14:textId="77777777" w:rsidTr="00D14E29">
        <w:tc>
          <w:tcPr>
            <w:tcW w:w="3000" w:type="dxa"/>
            <w:hideMark/>
          </w:tcPr>
          <w:p w14:paraId="59B2DA89"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hh3cIfMonPauseFrameInterval</w:t>
            </w:r>
          </w:p>
          <w:p w14:paraId="3D769FE6"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1.3.6.1.4.1.25506.2.40.5.2.1.26</w:t>
            </w:r>
            <w:r>
              <w:rPr>
                <w:rFonts w:ascii="Helvetica" w:hAnsi="Helvetica" w:cs="Helvetica"/>
              </w:rPr>
              <w:t>)</w:t>
            </w:r>
          </w:p>
        </w:tc>
        <w:tc>
          <w:tcPr>
            <w:tcW w:w="1440" w:type="dxa"/>
            <w:hideMark/>
          </w:tcPr>
          <w:p w14:paraId="0AE10423"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7568746D"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43475EE7"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65E7EEFA" w14:textId="77777777" w:rsidTr="00D14E29">
        <w:tc>
          <w:tcPr>
            <w:tcW w:w="3000" w:type="dxa"/>
            <w:hideMark/>
          </w:tcPr>
          <w:p w14:paraId="2A140916"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hh3cIfMonTxPauseFrameLowThres</w:t>
            </w:r>
          </w:p>
          <w:p w14:paraId="5DAD4BCF"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1.3.6.1.4.1.25506.2.40.5.2.1.27</w:t>
            </w:r>
            <w:r>
              <w:rPr>
                <w:rFonts w:ascii="Helvetica" w:hAnsi="Helvetica" w:cs="Helvetica"/>
              </w:rPr>
              <w:t>)</w:t>
            </w:r>
          </w:p>
        </w:tc>
        <w:tc>
          <w:tcPr>
            <w:tcW w:w="1440" w:type="dxa"/>
            <w:hideMark/>
          </w:tcPr>
          <w:p w14:paraId="5C423497"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72E87060"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5A2C05D0"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27C3DAF8" w14:textId="77777777" w:rsidTr="00D14E29">
        <w:tc>
          <w:tcPr>
            <w:tcW w:w="3000" w:type="dxa"/>
            <w:hideMark/>
          </w:tcPr>
          <w:p w14:paraId="0DC7D4AD"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hh3cIfMonTxPauseFrameHighThres</w:t>
            </w:r>
          </w:p>
          <w:p w14:paraId="46369AE2"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1.3.6.1.4.1.25506.2.40.5.2.1.28</w:t>
            </w:r>
            <w:r>
              <w:rPr>
                <w:rFonts w:ascii="Helvetica" w:hAnsi="Helvetica" w:cs="Helvetica"/>
              </w:rPr>
              <w:t>)</w:t>
            </w:r>
          </w:p>
        </w:tc>
        <w:tc>
          <w:tcPr>
            <w:tcW w:w="1440" w:type="dxa"/>
            <w:hideMark/>
          </w:tcPr>
          <w:p w14:paraId="37E0A61F"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4051BAD2"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1A78CFAD"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r w:rsidR="00E44166" w14:paraId="220C8AFA" w14:textId="77777777" w:rsidTr="00D14E29">
        <w:tc>
          <w:tcPr>
            <w:tcW w:w="3000" w:type="dxa"/>
            <w:hideMark/>
          </w:tcPr>
          <w:p w14:paraId="1FB41BA3" w14:textId="77777777" w:rsidR="00E44166" w:rsidRDefault="00E44166" w:rsidP="00110482">
            <w:pPr>
              <w:pStyle w:val="TableText"/>
              <w:kinsoku w:val="0"/>
              <w:textAlignment w:val="top"/>
              <w:rPr>
                <w:rFonts w:ascii="Helvetica" w:hAnsi="Helvetica" w:cs="Helvetica"/>
              </w:rPr>
            </w:pPr>
            <w:r>
              <w:rPr>
                <w:rFonts w:ascii="Helvetica" w:hAnsi="Helvetica" w:cs="Helvetica"/>
              </w:rPr>
              <w:t>hh3cIfMonTxPauseFrameInterval</w:t>
            </w:r>
          </w:p>
          <w:p w14:paraId="5B94F0E3" w14:textId="77777777" w:rsidR="00E44166" w:rsidRDefault="00E44166" w:rsidP="00110482">
            <w:pPr>
              <w:pStyle w:val="TableText"/>
              <w:kinsoku w:val="0"/>
              <w:textAlignment w:val="top"/>
              <w:rPr>
                <w:rFonts w:ascii="Helvetica" w:hAnsi="Helvetica" w:cs="Helvetica"/>
              </w:rPr>
            </w:pPr>
            <w:r>
              <w:rPr>
                <w:rFonts w:ascii="Helvetica" w:hAnsi="Helvetica" w:cs="Helvetica"/>
              </w:rPr>
              <w:t>(</w:t>
            </w:r>
            <w:r>
              <w:t>1.3.6.1.4.1.25506.2.40.5.2.1.29</w:t>
            </w:r>
            <w:r>
              <w:rPr>
                <w:rFonts w:ascii="Helvetica" w:hAnsi="Helvetica" w:cs="Helvetica"/>
              </w:rPr>
              <w:t>)</w:t>
            </w:r>
          </w:p>
        </w:tc>
        <w:tc>
          <w:tcPr>
            <w:tcW w:w="1440" w:type="dxa"/>
            <w:hideMark/>
          </w:tcPr>
          <w:p w14:paraId="7BEA28E6" w14:textId="77777777" w:rsidR="00E44166" w:rsidRDefault="00E44166" w:rsidP="00110482">
            <w:pPr>
              <w:pStyle w:val="TableText"/>
              <w:kinsoku w:val="0"/>
              <w:textAlignment w:val="top"/>
              <w:rPr>
                <w:rFonts w:ascii="Helvetica" w:hAnsi="Helvetica" w:cs="Helvetica"/>
              </w:rPr>
            </w:pPr>
            <w:r>
              <w:rPr>
                <w:rFonts w:ascii="Helvetica" w:hAnsi="Helvetica" w:cs="Helvetica"/>
              </w:rPr>
              <w:t>read-write</w:t>
            </w:r>
          </w:p>
        </w:tc>
        <w:tc>
          <w:tcPr>
            <w:tcW w:w="1000" w:type="dxa"/>
            <w:hideMark/>
          </w:tcPr>
          <w:p w14:paraId="61300A18" w14:textId="77777777" w:rsidR="00E44166" w:rsidRDefault="00E44166" w:rsidP="00110482">
            <w:pPr>
              <w:pStyle w:val="TableText"/>
              <w:kinsoku w:val="0"/>
              <w:textAlignment w:val="top"/>
              <w:rPr>
                <w:rFonts w:ascii="Helvetica" w:hAnsi="Helvetica" w:cs="Helvetica"/>
              </w:rPr>
            </w:pPr>
            <w:r>
              <w:rPr>
                <w:rFonts w:ascii="Helvetica" w:hAnsi="Helvetica" w:cs="Helvetica"/>
              </w:rPr>
              <w:t>Current</w:t>
            </w:r>
          </w:p>
        </w:tc>
        <w:tc>
          <w:tcPr>
            <w:tcW w:w="2880" w:type="dxa"/>
            <w:hideMark/>
          </w:tcPr>
          <w:p w14:paraId="0B003561" w14:textId="77777777" w:rsidR="00E44166" w:rsidRDefault="00E44166" w:rsidP="00110482">
            <w:pPr>
              <w:pStyle w:val="TableText"/>
              <w:kinsoku w:val="0"/>
              <w:textAlignment w:val="top"/>
              <w:rPr>
                <w:rFonts w:ascii="Helvetica" w:hAnsi="Helvetica" w:cs="Helvetica"/>
              </w:rPr>
            </w:pPr>
            <w:r>
              <w:rPr>
                <w:rFonts w:ascii="Helvetica" w:hAnsi="Helvetica" w:cs="Helvetica"/>
              </w:rPr>
              <w:t>Only support notification</w:t>
            </w:r>
          </w:p>
        </w:tc>
      </w:tr>
    </w:tbl>
    <w:p w14:paraId="563C7043" w14:textId="77777777" w:rsidR="00E44166" w:rsidRDefault="00E44166" w:rsidP="00E44166"/>
    <w:p w14:paraId="67AB9334" w14:textId="77777777" w:rsidR="00E44166" w:rsidRDefault="00E44166" w:rsidP="00E44166">
      <w:pPr>
        <w:pStyle w:val="2"/>
        <w:numPr>
          <w:ilvl w:val="1"/>
          <w:numId w:val="3"/>
        </w:numPr>
        <w:rPr>
          <w:rFonts w:ascii="Helvetica" w:eastAsiaTheme="minorEastAsia" w:hAnsi="Helvetica" w:cs="Helvetica"/>
        </w:rPr>
      </w:pPr>
      <w:bookmarkStart w:id="842" w:name="_Toc505954271"/>
      <w:bookmarkStart w:id="843" w:name="_Toc519694738"/>
      <w:r>
        <w:rPr>
          <w:rFonts w:ascii="Helvetica" w:eastAsia="charset0MS Sans Serif" w:hAnsi="Helvetica" w:cs="Helvetica"/>
        </w:rPr>
        <w:t>hh3cifMonAlarmDownEnableTable</w:t>
      </w:r>
      <w:bookmarkEnd w:id="842"/>
      <w:bookmarkEnd w:id="843"/>
    </w:p>
    <w:p w14:paraId="3C3B1C11" w14:textId="77777777" w:rsidR="00E44166" w:rsidRPr="004B1D3E" w:rsidRDefault="00E44166" w:rsidP="004B1D3E">
      <w:pPr>
        <w:ind w:left="0"/>
        <w:rPr>
          <w:rFonts w:eastAsia="黑体"/>
          <w:b/>
          <w:bCs/>
          <w:kern w:val="0"/>
          <w:sz w:val="22"/>
          <w:szCs w:val="22"/>
        </w:rPr>
      </w:pPr>
      <w:r w:rsidRPr="004B1D3E">
        <w:rPr>
          <w:rFonts w:eastAsia="黑体"/>
          <w:b/>
          <w:bCs/>
          <w:kern w:val="0"/>
          <w:sz w:val="22"/>
          <w:szCs w:val="22"/>
        </w:rPr>
        <w:t xml:space="preserve">OID: </w:t>
      </w:r>
      <w:bookmarkStart w:id="844" w:name="OLE_LINK19"/>
      <w:bookmarkStart w:id="845" w:name="OLE_LINK18"/>
      <w:r w:rsidRPr="004B1D3E">
        <w:rPr>
          <w:rFonts w:eastAsia="黑体"/>
          <w:b/>
          <w:bCs/>
          <w:kern w:val="0"/>
          <w:sz w:val="22"/>
          <w:szCs w:val="22"/>
        </w:rPr>
        <w:t>1.3.6.1.4.1.25506.2.40.5.2.2</w:t>
      </w:r>
      <w:bookmarkEnd w:id="844"/>
      <w:bookmarkEnd w:id="845"/>
    </w:p>
    <w:tbl>
      <w:tblPr>
        <w:tblStyle w:val="IndexTable"/>
        <w:tblW w:w="0" w:type="auto"/>
        <w:tblLayout w:type="fixed"/>
        <w:tblLook w:val="01E0" w:firstRow="1" w:lastRow="1" w:firstColumn="1" w:lastColumn="1" w:noHBand="0" w:noVBand="0"/>
      </w:tblPr>
      <w:tblGrid>
        <w:gridCol w:w="3000"/>
        <w:gridCol w:w="1440"/>
        <w:gridCol w:w="1000"/>
        <w:gridCol w:w="2880"/>
      </w:tblGrid>
      <w:tr w:rsidR="00E44166" w14:paraId="17D21EBC" w14:textId="77777777" w:rsidTr="00D14E29">
        <w:trPr>
          <w:cnfStyle w:val="100000000000" w:firstRow="1" w:lastRow="0" w:firstColumn="0" w:lastColumn="0" w:oddVBand="0" w:evenVBand="0" w:oddHBand="0" w:evenHBand="0" w:firstRowFirstColumn="0" w:firstRowLastColumn="0" w:lastRowFirstColumn="0" w:lastRowLastColumn="0"/>
        </w:trPr>
        <w:tc>
          <w:tcPr>
            <w:tcW w:w="3000" w:type="dxa"/>
            <w:hideMark/>
          </w:tcPr>
          <w:p w14:paraId="42B07A6A" w14:textId="77777777" w:rsidR="00E44166" w:rsidRDefault="00141B41" w:rsidP="00D14E29">
            <w:pPr>
              <w:pStyle w:val="TableHeading"/>
            </w:pPr>
            <w:r>
              <w:t>Object (OID)</w:t>
            </w:r>
          </w:p>
        </w:tc>
        <w:tc>
          <w:tcPr>
            <w:tcW w:w="1440" w:type="dxa"/>
            <w:hideMark/>
          </w:tcPr>
          <w:p w14:paraId="0754FDDE" w14:textId="77777777" w:rsidR="00E44166" w:rsidRDefault="00E44166" w:rsidP="00D14E29">
            <w:pPr>
              <w:pStyle w:val="TableHeading"/>
            </w:pPr>
            <w:r>
              <w:t>Access</w:t>
            </w:r>
          </w:p>
        </w:tc>
        <w:tc>
          <w:tcPr>
            <w:tcW w:w="1000" w:type="dxa"/>
            <w:hideMark/>
          </w:tcPr>
          <w:p w14:paraId="629BDA74" w14:textId="77777777" w:rsidR="00E44166" w:rsidRDefault="00E44166" w:rsidP="00D14E29">
            <w:pPr>
              <w:pStyle w:val="TableHeading"/>
            </w:pPr>
            <w:r>
              <w:t>PDS</w:t>
            </w:r>
          </w:p>
        </w:tc>
        <w:tc>
          <w:tcPr>
            <w:tcW w:w="2880" w:type="dxa"/>
            <w:hideMark/>
          </w:tcPr>
          <w:p w14:paraId="101885CF" w14:textId="77777777" w:rsidR="00E44166" w:rsidRDefault="00E44166" w:rsidP="00D14E29">
            <w:pPr>
              <w:pStyle w:val="TableHeading"/>
            </w:pPr>
            <w:r>
              <w:t>Description</w:t>
            </w:r>
          </w:p>
        </w:tc>
      </w:tr>
      <w:tr w:rsidR="00E44166" w14:paraId="2A7315F3" w14:textId="77777777" w:rsidTr="00D14E29">
        <w:tc>
          <w:tcPr>
            <w:tcW w:w="3000" w:type="dxa"/>
            <w:hideMark/>
          </w:tcPr>
          <w:p w14:paraId="72F1BF2D" w14:textId="77777777" w:rsidR="00E44166" w:rsidRDefault="00E44166" w:rsidP="00110482">
            <w:pPr>
              <w:pStyle w:val="TableText"/>
              <w:kinsoku w:val="0"/>
              <w:textAlignment w:val="top"/>
            </w:pPr>
            <w:r>
              <w:t xml:space="preserve">hh3cIfMonInputRateEnableDown </w:t>
            </w:r>
          </w:p>
          <w:p w14:paraId="3F4019FC" w14:textId="77777777" w:rsidR="00E44166" w:rsidRDefault="00E44166" w:rsidP="00110482">
            <w:pPr>
              <w:pStyle w:val="TableText"/>
              <w:kinsoku w:val="0"/>
              <w:textAlignment w:val="top"/>
            </w:pPr>
            <w:r>
              <w:t>(</w:t>
            </w:r>
            <w:bookmarkStart w:id="846" w:name="OLE_LINK80"/>
            <w:bookmarkStart w:id="847" w:name="OLE_LINK81"/>
            <w:r>
              <w:t>1.3.6.1.4.1.25506.2.40.5.2.2.1</w:t>
            </w:r>
            <w:bookmarkEnd w:id="846"/>
            <w:bookmarkEnd w:id="847"/>
            <w:r>
              <w:t xml:space="preserve">) </w:t>
            </w:r>
          </w:p>
        </w:tc>
        <w:tc>
          <w:tcPr>
            <w:tcW w:w="1440" w:type="dxa"/>
            <w:hideMark/>
          </w:tcPr>
          <w:p w14:paraId="19319D1C" w14:textId="77777777" w:rsidR="00E44166" w:rsidRDefault="00E44166" w:rsidP="00110482">
            <w:pPr>
              <w:pStyle w:val="TableText"/>
              <w:kinsoku w:val="0"/>
              <w:textAlignment w:val="top"/>
            </w:pPr>
            <w:r>
              <w:t>read-write</w:t>
            </w:r>
          </w:p>
        </w:tc>
        <w:tc>
          <w:tcPr>
            <w:tcW w:w="1000" w:type="dxa"/>
            <w:hideMark/>
          </w:tcPr>
          <w:p w14:paraId="1F64F65E" w14:textId="77777777" w:rsidR="00E44166" w:rsidRDefault="00E44166" w:rsidP="00110482">
            <w:pPr>
              <w:pStyle w:val="TableText"/>
              <w:kinsoku w:val="0"/>
              <w:textAlignment w:val="top"/>
            </w:pPr>
            <w:r>
              <w:rPr>
                <w:rFonts w:ascii="Helvetica" w:hAnsi="Helvetica" w:cs="Helvetica"/>
              </w:rPr>
              <w:t>Current</w:t>
            </w:r>
          </w:p>
        </w:tc>
        <w:tc>
          <w:tcPr>
            <w:tcW w:w="2880" w:type="dxa"/>
            <w:hideMark/>
          </w:tcPr>
          <w:p w14:paraId="7F4C3AA7" w14:textId="77777777" w:rsidR="00E44166" w:rsidRDefault="00E44166" w:rsidP="00110482">
            <w:pPr>
              <w:pStyle w:val="TableText"/>
              <w:kinsoku w:val="0"/>
              <w:textAlignment w:val="top"/>
            </w:pPr>
            <w:r>
              <w:rPr>
                <w:rFonts w:ascii="Helvetica" w:hAnsi="Helvetica" w:cs="Helvetica"/>
              </w:rPr>
              <w:t>Only support notification</w:t>
            </w:r>
          </w:p>
        </w:tc>
      </w:tr>
      <w:tr w:rsidR="00E44166" w14:paraId="2F2B8E1B" w14:textId="77777777" w:rsidTr="00D14E29">
        <w:tc>
          <w:tcPr>
            <w:tcW w:w="3000" w:type="dxa"/>
            <w:hideMark/>
          </w:tcPr>
          <w:p w14:paraId="1C1DD9BB" w14:textId="77777777" w:rsidR="00E44166" w:rsidRDefault="00E44166" w:rsidP="00110482">
            <w:pPr>
              <w:pStyle w:val="TableText"/>
              <w:kinsoku w:val="0"/>
              <w:textAlignment w:val="top"/>
            </w:pPr>
            <w:r>
              <w:t xml:space="preserve">hh3cIfMonOutputRateEnableDown (1.3.6.1.4.1.25506.2.40.5.2.2.2) </w:t>
            </w:r>
          </w:p>
        </w:tc>
        <w:tc>
          <w:tcPr>
            <w:tcW w:w="1440" w:type="dxa"/>
            <w:hideMark/>
          </w:tcPr>
          <w:p w14:paraId="4036953A" w14:textId="77777777" w:rsidR="00E44166" w:rsidRDefault="00E44166" w:rsidP="00110482">
            <w:pPr>
              <w:pStyle w:val="TableText"/>
              <w:kinsoku w:val="0"/>
              <w:textAlignment w:val="top"/>
            </w:pPr>
            <w:r>
              <w:t>read-write</w:t>
            </w:r>
          </w:p>
        </w:tc>
        <w:tc>
          <w:tcPr>
            <w:tcW w:w="1000" w:type="dxa"/>
            <w:hideMark/>
          </w:tcPr>
          <w:p w14:paraId="0907B80D" w14:textId="77777777" w:rsidR="00E44166" w:rsidRDefault="00E44166" w:rsidP="00110482">
            <w:pPr>
              <w:pStyle w:val="TableText"/>
              <w:kinsoku w:val="0"/>
              <w:textAlignment w:val="top"/>
            </w:pPr>
            <w:r>
              <w:rPr>
                <w:rFonts w:ascii="Helvetica" w:hAnsi="Helvetica" w:cs="Helvetica"/>
              </w:rPr>
              <w:t>Current</w:t>
            </w:r>
          </w:p>
        </w:tc>
        <w:tc>
          <w:tcPr>
            <w:tcW w:w="2880" w:type="dxa"/>
            <w:hideMark/>
          </w:tcPr>
          <w:p w14:paraId="082C865F" w14:textId="77777777" w:rsidR="00E44166" w:rsidRDefault="00E44166" w:rsidP="00110482">
            <w:pPr>
              <w:pStyle w:val="TableText"/>
              <w:kinsoku w:val="0"/>
              <w:textAlignment w:val="top"/>
            </w:pPr>
            <w:r>
              <w:rPr>
                <w:rFonts w:ascii="Helvetica" w:hAnsi="Helvetica" w:cs="Helvetica"/>
              </w:rPr>
              <w:t>Only support notification</w:t>
            </w:r>
          </w:p>
        </w:tc>
      </w:tr>
      <w:tr w:rsidR="00E44166" w14:paraId="7AB4E534" w14:textId="77777777" w:rsidTr="00D14E29">
        <w:tc>
          <w:tcPr>
            <w:tcW w:w="3000" w:type="dxa"/>
            <w:hideMark/>
          </w:tcPr>
          <w:p w14:paraId="34F76000" w14:textId="77777777" w:rsidR="00E44166" w:rsidRDefault="00E44166" w:rsidP="00110482">
            <w:pPr>
              <w:pStyle w:val="TableText"/>
              <w:kinsoku w:val="0"/>
              <w:textAlignment w:val="top"/>
            </w:pPr>
            <w:r>
              <w:t xml:space="preserve">hh3cIfMonInputErrorAlarmEnableDown </w:t>
            </w:r>
          </w:p>
          <w:p w14:paraId="112AB0B3" w14:textId="77777777" w:rsidR="00E44166" w:rsidRDefault="00E44166" w:rsidP="00110482">
            <w:pPr>
              <w:pStyle w:val="TableText"/>
              <w:kinsoku w:val="0"/>
              <w:textAlignment w:val="top"/>
            </w:pPr>
            <w:r>
              <w:t xml:space="preserve">(1.3.6.1.4.1.25506.2.40.5.2.2.3) </w:t>
            </w:r>
          </w:p>
        </w:tc>
        <w:tc>
          <w:tcPr>
            <w:tcW w:w="1440" w:type="dxa"/>
            <w:hideMark/>
          </w:tcPr>
          <w:p w14:paraId="2DC98E8E" w14:textId="77777777" w:rsidR="00E44166" w:rsidRDefault="00E44166" w:rsidP="00110482">
            <w:pPr>
              <w:pStyle w:val="TableText"/>
              <w:kinsoku w:val="0"/>
              <w:textAlignment w:val="top"/>
            </w:pPr>
            <w:r>
              <w:t>read-write</w:t>
            </w:r>
          </w:p>
        </w:tc>
        <w:tc>
          <w:tcPr>
            <w:tcW w:w="1000" w:type="dxa"/>
            <w:hideMark/>
          </w:tcPr>
          <w:p w14:paraId="286EBB06" w14:textId="77777777" w:rsidR="00E44166" w:rsidRDefault="00E44166" w:rsidP="00110482">
            <w:pPr>
              <w:pStyle w:val="TableText"/>
              <w:kinsoku w:val="0"/>
              <w:textAlignment w:val="top"/>
            </w:pPr>
            <w:r>
              <w:rPr>
                <w:rFonts w:ascii="Helvetica" w:hAnsi="Helvetica" w:cs="Helvetica"/>
              </w:rPr>
              <w:t>Current</w:t>
            </w:r>
          </w:p>
        </w:tc>
        <w:tc>
          <w:tcPr>
            <w:tcW w:w="2880" w:type="dxa"/>
            <w:hideMark/>
          </w:tcPr>
          <w:p w14:paraId="3B099C10" w14:textId="77777777" w:rsidR="00E44166" w:rsidRDefault="00E44166" w:rsidP="00110482">
            <w:pPr>
              <w:pStyle w:val="TableText"/>
              <w:kinsoku w:val="0"/>
              <w:textAlignment w:val="top"/>
            </w:pPr>
            <w:r>
              <w:rPr>
                <w:rFonts w:ascii="Helvetica" w:hAnsi="Helvetica" w:cs="Helvetica"/>
              </w:rPr>
              <w:t>Only support notification</w:t>
            </w:r>
          </w:p>
        </w:tc>
      </w:tr>
      <w:tr w:rsidR="00E44166" w14:paraId="4FC02E45" w14:textId="77777777" w:rsidTr="00D14E29">
        <w:tc>
          <w:tcPr>
            <w:tcW w:w="3000" w:type="dxa"/>
            <w:hideMark/>
          </w:tcPr>
          <w:p w14:paraId="08CA0277" w14:textId="77777777" w:rsidR="00E44166" w:rsidRDefault="00E44166" w:rsidP="00110482">
            <w:pPr>
              <w:pStyle w:val="TableText"/>
              <w:kinsoku w:val="0"/>
              <w:textAlignment w:val="top"/>
            </w:pPr>
            <w:r>
              <w:t>hh3cIfMonOutputErrorAlarmEnableDown</w:t>
            </w:r>
          </w:p>
          <w:p w14:paraId="48CD4B66" w14:textId="77777777" w:rsidR="00E44166" w:rsidRDefault="00E44166" w:rsidP="00110482">
            <w:pPr>
              <w:pStyle w:val="TableText"/>
              <w:kinsoku w:val="0"/>
              <w:textAlignment w:val="top"/>
            </w:pPr>
            <w:r>
              <w:t>(1.3.6.1.4.1.25506.2.40.5.2.2.4)</w:t>
            </w:r>
          </w:p>
        </w:tc>
        <w:tc>
          <w:tcPr>
            <w:tcW w:w="1440" w:type="dxa"/>
            <w:hideMark/>
          </w:tcPr>
          <w:p w14:paraId="06D25C6E" w14:textId="77777777" w:rsidR="00E44166" w:rsidRDefault="00E44166" w:rsidP="00110482">
            <w:pPr>
              <w:pStyle w:val="TableText"/>
              <w:kinsoku w:val="0"/>
              <w:textAlignment w:val="top"/>
            </w:pPr>
            <w:r>
              <w:t>read-write</w:t>
            </w:r>
          </w:p>
        </w:tc>
        <w:tc>
          <w:tcPr>
            <w:tcW w:w="1000" w:type="dxa"/>
            <w:hideMark/>
          </w:tcPr>
          <w:p w14:paraId="4F30894E" w14:textId="77777777" w:rsidR="00E44166" w:rsidRDefault="00E44166" w:rsidP="00110482">
            <w:pPr>
              <w:pStyle w:val="TableText"/>
              <w:kinsoku w:val="0"/>
              <w:textAlignment w:val="top"/>
            </w:pPr>
            <w:r>
              <w:rPr>
                <w:rFonts w:ascii="Helvetica" w:hAnsi="Helvetica" w:cs="Helvetica"/>
              </w:rPr>
              <w:t>Current</w:t>
            </w:r>
          </w:p>
        </w:tc>
        <w:tc>
          <w:tcPr>
            <w:tcW w:w="2880" w:type="dxa"/>
            <w:hideMark/>
          </w:tcPr>
          <w:p w14:paraId="141048A9" w14:textId="77777777" w:rsidR="00E44166" w:rsidRDefault="00E44166" w:rsidP="00110482">
            <w:pPr>
              <w:pStyle w:val="TableText"/>
              <w:kinsoku w:val="0"/>
              <w:textAlignment w:val="top"/>
            </w:pPr>
            <w:r>
              <w:rPr>
                <w:rFonts w:ascii="Helvetica" w:hAnsi="Helvetica" w:cs="Helvetica"/>
              </w:rPr>
              <w:t>Only support notification</w:t>
            </w:r>
          </w:p>
        </w:tc>
      </w:tr>
      <w:tr w:rsidR="00E44166" w14:paraId="50E1CAC9" w14:textId="77777777" w:rsidTr="00D14E29">
        <w:tc>
          <w:tcPr>
            <w:tcW w:w="3000" w:type="dxa"/>
            <w:hideMark/>
          </w:tcPr>
          <w:p w14:paraId="1ABBF3B9" w14:textId="77777777" w:rsidR="00E44166" w:rsidRDefault="00E44166" w:rsidP="00110482">
            <w:pPr>
              <w:pStyle w:val="TableText"/>
              <w:kinsoku w:val="0"/>
              <w:textAlignment w:val="top"/>
            </w:pPr>
            <w:r>
              <w:t>hh3cIfMonSdhErrorEnableDown</w:t>
            </w:r>
          </w:p>
          <w:p w14:paraId="3781ADD7" w14:textId="77777777" w:rsidR="00E44166" w:rsidRDefault="00E44166" w:rsidP="00110482">
            <w:pPr>
              <w:pStyle w:val="TableText"/>
              <w:kinsoku w:val="0"/>
              <w:textAlignment w:val="top"/>
            </w:pPr>
            <w:r>
              <w:t>(1.3.6.1.4.1.25506.2.40.5.2.2.5)</w:t>
            </w:r>
          </w:p>
        </w:tc>
        <w:tc>
          <w:tcPr>
            <w:tcW w:w="1440" w:type="dxa"/>
            <w:hideMark/>
          </w:tcPr>
          <w:p w14:paraId="04F6DC56" w14:textId="77777777" w:rsidR="00E44166" w:rsidRDefault="00E44166" w:rsidP="00110482">
            <w:pPr>
              <w:pStyle w:val="TableText"/>
              <w:kinsoku w:val="0"/>
              <w:textAlignment w:val="top"/>
            </w:pPr>
            <w:r>
              <w:t>read-write</w:t>
            </w:r>
          </w:p>
        </w:tc>
        <w:tc>
          <w:tcPr>
            <w:tcW w:w="1000" w:type="dxa"/>
            <w:hideMark/>
          </w:tcPr>
          <w:p w14:paraId="0D6F90CF" w14:textId="77777777" w:rsidR="00E44166" w:rsidRDefault="00E44166" w:rsidP="00110482">
            <w:pPr>
              <w:pStyle w:val="TableText"/>
              <w:kinsoku w:val="0"/>
              <w:textAlignment w:val="top"/>
            </w:pPr>
            <w:r>
              <w:rPr>
                <w:rFonts w:ascii="Helvetica" w:hAnsi="Helvetica" w:cs="Helvetica"/>
              </w:rPr>
              <w:t>Current</w:t>
            </w:r>
          </w:p>
        </w:tc>
        <w:tc>
          <w:tcPr>
            <w:tcW w:w="2880" w:type="dxa"/>
            <w:hideMark/>
          </w:tcPr>
          <w:p w14:paraId="0C130635" w14:textId="77777777" w:rsidR="00E44166" w:rsidRDefault="00E44166" w:rsidP="00110482">
            <w:pPr>
              <w:pStyle w:val="TableText"/>
              <w:kinsoku w:val="0"/>
              <w:textAlignment w:val="top"/>
            </w:pPr>
            <w:r>
              <w:rPr>
                <w:rFonts w:ascii="Helvetica" w:hAnsi="Helvetica" w:cs="Helvetica"/>
              </w:rPr>
              <w:t>Only support notification</w:t>
            </w:r>
          </w:p>
        </w:tc>
      </w:tr>
      <w:tr w:rsidR="00E44166" w14:paraId="7DC30526" w14:textId="77777777" w:rsidTr="00D14E29">
        <w:tc>
          <w:tcPr>
            <w:tcW w:w="3000" w:type="dxa"/>
            <w:hideMark/>
          </w:tcPr>
          <w:p w14:paraId="012D6F51" w14:textId="77777777" w:rsidR="00E44166" w:rsidRDefault="00E44166" w:rsidP="00110482">
            <w:pPr>
              <w:pStyle w:val="TableText"/>
              <w:kinsoku w:val="0"/>
              <w:textAlignment w:val="top"/>
            </w:pPr>
            <w:r>
              <w:t>hh3cIfMonSdhB1ErrorEnableDown</w:t>
            </w:r>
          </w:p>
          <w:p w14:paraId="4714384A" w14:textId="77777777" w:rsidR="00E44166" w:rsidRDefault="00E44166" w:rsidP="00110482">
            <w:pPr>
              <w:pStyle w:val="TableText"/>
              <w:kinsoku w:val="0"/>
              <w:textAlignment w:val="top"/>
            </w:pPr>
            <w:r>
              <w:t>(1.3.6.1.4.1.25506.2.40.5.2.2.6)</w:t>
            </w:r>
          </w:p>
        </w:tc>
        <w:tc>
          <w:tcPr>
            <w:tcW w:w="1440" w:type="dxa"/>
            <w:hideMark/>
          </w:tcPr>
          <w:p w14:paraId="6DC03BC2" w14:textId="77777777" w:rsidR="00E44166" w:rsidRDefault="00E44166" w:rsidP="00110482">
            <w:pPr>
              <w:pStyle w:val="TableText"/>
              <w:kinsoku w:val="0"/>
              <w:textAlignment w:val="top"/>
            </w:pPr>
            <w:r>
              <w:t>read-write</w:t>
            </w:r>
          </w:p>
        </w:tc>
        <w:tc>
          <w:tcPr>
            <w:tcW w:w="1000" w:type="dxa"/>
            <w:hideMark/>
          </w:tcPr>
          <w:p w14:paraId="02C174B8" w14:textId="77777777" w:rsidR="00E44166" w:rsidRDefault="00E44166" w:rsidP="00110482">
            <w:pPr>
              <w:pStyle w:val="TableText"/>
              <w:kinsoku w:val="0"/>
              <w:textAlignment w:val="top"/>
            </w:pPr>
            <w:r>
              <w:rPr>
                <w:rFonts w:ascii="Helvetica" w:hAnsi="Helvetica" w:cs="Helvetica"/>
              </w:rPr>
              <w:t>Current</w:t>
            </w:r>
          </w:p>
        </w:tc>
        <w:tc>
          <w:tcPr>
            <w:tcW w:w="2880" w:type="dxa"/>
            <w:hideMark/>
          </w:tcPr>
          <w:p w14:paraId="52A77868" w14:textId="77777777" w:rsidR="00E44166" w:rsidRDefault="00E44166" w:rsidP="00110482">
            <w:pPr>
              <w:pStyle w:val="TableText"/>
              <w:kinsoku w:val="0"/>
              <w:textAlignment w:val="top"/>
            </w:pPr>
            <w:r>
              <w:rPr>
                <w:rFonts w:ascii="Helvetica" w:hAnsi="Helvetica" w:cs="Helvetica"/>
              </w:rPr>
              <w:t>Only support notification</w:t>
            </w:r>
          </w:p>
        </w:tc>
      </w:tr>
      <w:tr w:rsidR="00E44166" w14:paraId="08A06DF5" w14:textId="77777777" w:rsidTr="00D14E29">
        <w:tc>
          <w:tcPr>
            <w:tcW w:w="3000" w:type="dxa"/>
            <w:hideMark/>
          </w:tcPr>
          <w:p w14:paraId="3DA96BB4" w14:textId="77777777" w:rsidR="00E44166" w:rsidRDefault="00E44166" w:rsidP="00110482">
            <w:pPr>
              <w:pStyle w:val="TableText"/>
              <w:kinsoku w:val="0"/>
              <w:textAlignment w:val="top"/>
            </w:pPr>
            <w:r>
              <w:t>hh3cIfMonSdhB2ErrorEnableDown</w:t>
            </w:r>
          </w:p>
          <w:p w14:paraId="2795BD9F" w14:textId="77777777" w:rsidR="00E44166" w:rsidRDefault="00E44166" w:rsidP="00110482">
            <w:pPr>
              <w:pStyle w:val="TableText"/>
              <w:kinsoku w:val="0"/>
              <w:textAlignment w:val="top"/>
            </w:pPr>
            <w:r>
              <w:t>(1.3.6.1.4.1.25506.2.40.5.2.2.7)</w:t>
            </w:r>
          </w:p>
        </w:tc>
        <w:tc>
          <w:tcPr>
            <w:tcW w:w="1440" w:type="dxa"/>
            <w:hideMark/>
          </w:tcPr>
          <w:p w14:paraId="36983F73" w14:textId="77777777" w:rsidR="00E44166" w:rsidRDefault="00E44166" w:rsidP="00110482">
            <w:pPr>
              <w:pStyle w:val="TableText"/>
              <w:kinsoku w:val="0"/>
              <w:textAlignment w:val="top"/>
            </w:pPr>
            <w:r>
              <w:t>read-write</w:t>
            </w:r>
          </w:p>
        </w:tc>
        <w:tc>
          <w:tcPr>
            <w:tcW w:w="1000" w:type="dxa"/>
            <w:hideMark/>
          </w:tcPr>
          <w:p w14:paraId="09C6EB95" w14:textId="77777777" w:rsidR="00E44166" w:rsidRDefault="00E44166" w:rsidP="00110482">
            <w:pPr>
              <w:pStyle w:val="TableText"/>
              <w:kinsoku w:val="0"/>
              <w:textAlignment w:val="top"/>
            </w:pPr>
            <w:r>
              <w:rPr>
                <w:rFonts w:ascii="Helvetica" w:hAnsi="Helvetica" w:cs="Helvetica"/>
              </w:rPr>
              <w:t>Current</w:t>
            </w:r>
          </w:p>
        </w:tc>
        <w:tc>
          <w:tcPr>
            <w:tcW w:w="2880" w:type="dxa"/>
            <w:hideMark/>
          </w:tcPr>
          <w:p w14:paraId="2F486D93" w14:textId="77777777" w:rsidR="00E44166" w:rsidRDefault="00E44166" w:rsidP="00110482">
            <w:pPr>
              <w:pStyle w:val="TableText"/>
              <w:kinsoku w:val="0"/>
              <w:textAlignment w:val="top"/>
            </w:pPr>
            <w:r>
              <w:rPr>
                <w:rFonts w:ascii="Helvetica" w:hAnsi="Helvetica" w:cs="Helvetica"/>
              </w:rPr>
              <w:t>Only support notification</w:t>
            </w:r>
          </w:p>
        </w:tc>
      </w:tr>
      <w:tr w:rsidR="00E44166" w14:paraId="77BF1ED6" w14:textId="77777777" w:rsidTr="00D14E29">
        <w:tc>
          <w:tcPr>
            <w:tcW w:w="3000" w:type="dxa"/>
            <w:hideMark/>
          </w:tcPr>
          <w:p w14:paraId="0DA70368" w14:textId="77777777" w:rsidR="00E44166" w:rsidRDefault="00E44166" w:rsidP="00110482">
            <w:pPr>
              <w:pStyle w:val="TableText"/>
              <w:kinsoku w:val="0"/>
              <w:textAlignment w:val="top"/>
            </w:pPr>
            <w:r>
              <w:t>hh3cIfMonCRCErrorEnableDown</w:t>
            </w:r>
          </w:p>
          <w:p w14:paraId="5B3A777C" w14:textId="77777777" w:rsidR="00E44166" w:rsidRDefault="00E44166" w:rsidP="00110482">
            <w:pPr>
              <w:pStyle w:val="TableText"/>
              <w:kinsoku w:val="0"/>
              <w:textAlignment w:val="top"/>
            </w:pPr>
            <w:r>
              <w:t>(1.3.6.1.4.1.25506.2.40.5.2.2.8)</w:t>
            </w:r>
          </w:p>
        </w:tc>
        <w:tc>
          <w:tcPr>
            <w:tcW w:w="1440" w:type="dxa"/>
            <w:hideMark/>
          </w:tcPr>
          <w:p w14:paraId="6D06AD8E" w14:textId="77777777" w:rsidR="00E44166" w:rsidRDefault="00E44166" w:rsidP="00110482">
            <w:pPr>
              <w:pStyle w:val="TableText"/>
              <w:kinsoku w:val="0"/>
              <w:textAlignment w:val="top"/>
            </w:pPr>
            <w:r>
              <w:t>read-write</w:t>
            </w:r>
          </w:p>
        </w:tc>
        <w:tc>
          <w:tcPr>
            <w:tcW w:w="1000" w:type="dxa"/>
            <w:hideMark/>
          </w:tcPr>
          <w:p w14:paraId="343D14CD" w14:textId="77777777" w:rsidR="00E44166" w:rsidRDefault="00E44166" w:rsidP="00110482">
            <w:pPr>
              <w:pStyle w:val="TableText"/>
              <w:kinsoku w:val="0"/>
              <w:textAlignment w:val="top"/>
            </w:pPr>
            <w:r>
              <w:rPr>
                <w:rFonts w:ascii="Helvetica" w:hAnsi="Helvetica" w:cs="Helvetica"/>
              </w:rPr>
              <w:t>Current</w:t>
            </w:r>
          </w:p>
        </w:tc>
        <w:tc>
          <w:tcPr>
            <w:tcW w:w="2880" w:type="dxa"/>
            <w:hideMark/>
          </w:tcPr>
          <w:p w14:paraId="2653CBD3" w14:textId="77777777" w:rsidR="00E44166" w:rsidRDefault="00E44166" w:rsidP="00110482">
            <w:pPr>
              <w:pStyle w:val="TableText"/>
              <w:kinsoku w:val="0"/>
              <w:textAlignment w:val="top"/>
            </w:pPr>
            <w:r>
              <w:rPr>
                <w:rFonts w:ascii="Helvetica" w:hAnsi="Helvetica" w:cs="Helvetica"/>
              </w:rPr>
              <w:t>Only support notification</w:t>
            </w:r>
          </w:p>
        </w:tc>
      </w:tr>
      <w:tr w:rsidR="00E44166" w14:paraId="534E084E" w14:textId="77777777" w:rsidTr="00D14E29">
        <w:tc>
          <w:tcPr>
            <w:tcW w:w="3000" w:type="dxa"/>
            <w:hideMark/>
          </w:tcPr>
          <w:p w14:paraId="7A0EF8FE" w14:textId="77777777" w:rsidR="00E44166" w:rsidRDefault="00E44166" w:rsidP="00110482">
            <w:pPr>
              <w:pStyle w:val="TableText"/>
              <w:kinsoku w:val="0"/>
              <w:textAlignment w:val="top"/>
            </w:pPr>
            <w:r>
              <w:t>hh3cIfMonPauseFrameEnableDown</w:t>
            </w:r>
          </w:p>
          <w:p w14:paraId="2B730EDA" w14:textId="77777777" w:rsidR="00E44166" w:rsidRDefault="00E44166" w:rsidP="00110482">
            <w:pPr>
              <w:pStyle w:val="TableText"/>
              <w:kinsoku w:val="0"/>
              <w:textAlignment w:val="top"/>
            </w:pPr>
            <w:r>
              <w:t>(1.3.6.1.4.1.25506.2.40.5.2.2.9)</w:t>
            </w:r>
          </w:p>
        </w:tc>
        <w:tc>
          <w:tcPr>
            <w:tcW w:w="1440" w:type="dxa"/>
            <w:hideMark/>
          </w:tcPr>
          <w:p w14:paraId="780D8E4B" w14:textId="77777777" w:rsidR="00E44166" w:rsidRDefault="00E44166" w:rsidP="00110482">
            <w:pPr>
              <w:pStyle w:val="TableText"/>
              <w:kinsoku w:val="0"/>
              <w:textAlignment w:val="top"/>
            </w:pPr>
            <w:r>
              <w:t>read-write</w:t>
            </w:r>
          </w:p>
        </w:tc>
        <w:tc>
          <w:tcPr>
            <w:tcW w:w="1000" w:type="dxa"/>
            <w:hideMark/>
          </w:tcPr>
          <w:p w14:paraId="3B18CFED" w14:textId="77777777" w:rsidR="00E44166" w:rsidRDefault="00E44166" w:rsidP="00110482">
            <w:pPr>
              <w:pStyle w:val="TableText"/>
              <w:kinsoku w:val="0"/>
              <w:textAlignment w:val="top"/>
            </w:pPr>
            <w:r>
              <w:rPr>
                <w:rFonts w:ascii="Helvetica" w:hAnsi="Helvetica" w:cs="Helvetica"/>
              </w:rPr>
              <w:t>Current</w:t>
            </w:r>
          </w:p>
        </w:tc>
        <w:tc>
          <w:tcPr>
            <w:tcW w:w="2880" w:type="dxa"/>
            <w:hideMark/>
          </w:tcPr>
          <w:p w14:paraId="41ED9A87" w14:textId="77777777" w:rsidR="00E44166" w:rsidRDefault="00E44166" w:rsidP="00110482">
            <w:pPr>
              <w:pStyle w:val="TableText"/>
              <w:kinsoku w:val="0"/>
              <w:textAlignment w:val="top"/>
            </w:pPr>
            <w:r>
              <w:rPr>
                <w:rFonts w:ascii="Helvetica" w:hAnsi="Helvetica" w:cs="Helvetica"/>
              </w:rPr>
              <w:t>Only support notification</w:t>
            </w:r>
          </w:p>
        </w:tc>
      </w:tr>
      <w:tr w:rsidR="00E44166" w14:paraId="02035700" w14:textId="77777777" w:rsidTr="00D14E29">
        <w:tc>
          <w:tcPr>
            <w:tcW w:w="3000" w:type="dxa"/>
            <w:hideMark/>
          </w:tcPr>
          <w:p w14:paraId="73A17B50" w14:textId="77777777" w:rsidR="00E44166" w:rsidRDefault="00E44166" w:rsidP="00110482">
            <w:pPr>
              <w:pStyle w:val="TableText"/>
              <w:kinsoku w:val="0"/>
              <w:textAlignment w:val="top"/>
            </w:pPr>
            <w:r>
              <w:t>hh3cIfMonTxPauseFrameEnableDown</w:t>
            </w:r>
          </w:p>
          <w:p w14:paraId="1504AA3F" w14:textId="77777777" w:rsidR="00E44166" w:rsidRDefault="00E44166" w:rsidP="00110482">
            <w:pPr>
              <w:pStyle w:val="TableText"/>
              <w:kinsoku w:val="0"/>
              <w:textAlignment w:val="top"/>
            </w:pPr>
            <w:r>
              <w:t>(1.3.6.1.4.1.25506.2.40.5.2.2.10)</w:t>
            </w:r>
          </w:p>
        </w:tc>
        <w:tc>
          <w:tcPr>
            <w:tcW w:w="1440" w:type="dxa"/>
            <w:hideMark/>
          </w:tcPr>
          <w:p w14:paraId="6F03E1DD" w14:textId="77777777" w:rsidR="00E44166" w:rsidRDefault="00E44166" w:rsidP="00110482">
            <w:pPr>
              <w:pStyle w:val="TableText"/>
              <w:kinsoku w:val="0"/>
              <w:textAlignment w:val="top"/>
            </w:pPr>
            <w:r>
              <w:t>read-write</w:t>
            </w:r>
          </w:p>
        </w:tc>
        <w:tc>
          <w:tcPr>
            <w:tcW w:w="1000" w:type="dxa"/>
            <w:hideMark/>
          </w:tcPr>
          <w:p w14:paraId="02FCD738" w14:textId="77777777" w:rsidR="00E44166" w:rsidRDefault="00E44166" w:rsidP="00110482">
            <w:pPr>
              <w:pStyle w:val="TableText"/>
              <w:kinsoku w:val="0"/>
              <w:textAlignment w:val="top"/>
            </w:pPr>
            <w:r>
              <w:rPr>
                <w:rFonts w:ascii="Helvetica" w:hAnsi="Helvetica" w:cs="Helvetica"/>
              </w:rPr>
              <w:t>Current</w:t>
            </w:r>
          </w:p>
        </w:tc>
        <w:tc>
          <w:tcPr>
            <w:tcW w:w="2880" w:type="dxa"/>
            <w:hideMark/>
          </w:tcPr>
          <w:p w14:paraId="38D9439B" w14:textId="77777777" w:rsidR="00E44166" w:rsidRDefault="00E44166" w:rsidP="00110482">
            <w:pPr>
              <w:pStyle w:val="TableText"/>
              <w:kinsoku w:val="0"/>
              <w:textAlignment w:val="top"/>
            </w:pPr>
            <w:r>
              <w:rPr>
                <w:rFonts w:ascii="Helvetica" w:hAnsi="Helvetica" w:cs="Helvetica"/>
              </w:rPr>
              <w:t>Only support notification</w:t>
            </w:r>
          </w:p>
        </w:tc>
      </w:tr>
    </w:tbl>
    <w:p w14:paraId="552D3C44" w14:textId="77777777" w:rsidR="009162A6" w:rsidRPr="00991579" w:rsidRDefault="009162A6" w:rsidP="00C35694"/>
    <w:p w14:paraId="436DEF6C" w14:textId="77777777" w:rsidR="009162A6" w:rsidRPr="009540D9" w:rsidRDefault="009162A6" w:rsidP="00C35694">
      <w:pPr>
        <w:pStyle w:val="1"/>
        <w:tabs>
          <w:tab w:val="num" w:pos="432"/>
        </w:tabs>
        <w:ind w:left="432" w:hanging="432"/>
        <w:jc w:val="both"/>
        <w:rPr>
          <w:rFonts w:ascii="Helvetica" w:hAnsi="Helvetica"/>
        </w:rPr>
      </w:pPr>
      <w:bookmarkStart w:id="848" w:name="_Toc325048648"/>
      <w:bookmarkStart w:id="849" w:name="_Toc397421016"/>
      <w:bookmarkStart w:id="850" w:name="_Toc399399932"/>
      <w:bookmarkStart w:id="851" w:name="_Toc483388584"/>
      <w:r w:rsidRPr="00A55C1D">
        <w:t>HH3C-IFQOS2-MIB</w:t>
      </w:r>
      <w:bookmarkEnd w:id="848"/>
      <w:bookmarkEnd w:id="849"/>
      <w:bookmarkEnd w:id="850"/>
      <w:bookmarkEnd w:id="851"/>
    </w:p>
    <w:p w14:paraId="6B86D03B" w14:textId="77777777" w:rsidR="00283033" w:rsidRDefault="00283033" w:rsidP="00C35694">
      <w:pPr>
        <w:pStyle w:val="2"/>
        <w:tabs>
          <w:tab w:val="num" w:pos="576"/>
        </w:tabs>
        <w:autoSpaceDE/>
        <w:autoSpaceDN/>
        <w:adjustRightInd/>
        <w:ind w:left="576" w:hanging="576"/>
        <w:jc w:val="both"/>
        <w:textAlignment w:val="auto"/>
        <w:rPr>
          <w:rFonts w:ascii="Helvetica" w:eastAsiaTheme="minorEastAsia" w:hAnsi="Helvetica" w:cs="Helvetica"/>
        </w:rPr>
      </w:pPr>
      <w:bookmarkStart w:id="852" w:name="_Toc483388585"/>
      <w:bookmarkStart w:id="853" w:name="_Toc397439158"/>
      <w:bookmarkStart w:id="854" w:name="_Toc399399933"/>
      <w:r w:rsidRPr="00283033">
        <w:rPr>
          <w:rFonts w:ascii="Helvetica" w:eastAsia="charset0MS Sans Serif" w:hAnsi="Helvetica" w:cs="Helvetica"/>
        </w:rPr>
        <w:t>hh3cIfQoSTricolorCarConfigTable</w:t>
      </w:r>
      <w:r w:rsidR="00B16527">
        <w:rPr>
          <w:rFonts w:ascii="Helvetica" w:eastAsiaTheme="minorEastAsia" w:hAnsi="Helvetica" w:cs="Helvetica" w:hint="eastAsia"/>
        </w:rPr>
        <w:t>(MSR26/MSR36)</w:t>
      </w:r>
      <w:bookmarkEnd w:id="852"/>
    </w:p>
    <w:p w14:paraId="2DEF6B02" w14:textId="77777777" w:rsidR="00283033" w:rsidRPr="00AA1222" w:rsidRDefault="00C57E05" w:rsidP="00AA1222">
      <w:pPr>
        <w:ind w:left="0"/>
        <w:rPr>
          <w:rFonts w:eastAsia="黑体"/>
          <w:b/>
          <w:bCs/>
          <w:kern w:val="0"/>
          <w:sz w:val="22"/>
          <w:szCs w:val="22"/>
        </w:rPr>
      </w:pPr>
      <w:r w:rsidRPr="00AA1222">
        <w:rPr>
          <w:rFonts w:eastAsia="黑体"/>
          <w:b/>
          <w:bCs/>
          <w:kern w:val="0"/>
          <w:sz w:val="22"/>
          <w:szCs w:val="22"/>
        </w:rPr>
        <w:t>OID</w:t>
      </w:r>
      <w:r w:rsidR="00283033" w:rsidRPr="00AA1222">
        <w:rPr>
          <w:rFonts w:eastAsia="黑体"/>
          <w:b/>
          <w:bCs/>
          <w:kern w:val="0"/>
          <w:sz w:val="22"/>
          <w:szCs w:val="22"/>
        </w:rPr>
        <w:t>: 1.3.6.1.4.1.25506.2.65.1.4.2.1</w:t>
      </w:r>
    </w:p>
    <w:tbl>
      <w:tblPr>
        <w:tblStyle w:val="IndexTable"/>
        <w:tblW w:w="8320" w:type="dxa"/>
        <w:tblLayout w:type="fixed"/>
        <w:tblLook w:val="04A0" w:firstRow="1" w:lastRow="0" w:firstColumn="1" w:lastColumn="0" w:noHBand="0" w:noVBand="1"/>
      </w:tblPr>
      <w:tblGrid>
        <w:gridCol w:w="3000"/>
        <w:gridCol w:w="1440"/>
        <w:gridCol w:w="1000"/>
        <w:gridCol w:w="2880"/>
      </w:tblGrid>
      <w:tr w:rsidR="00283033" w:rsidRPr="005E58D3" w14:paraId="41DE5DB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4E90411" w14:textId="77777777" w:rsidR="00283033" w:rsidRPr="005E58D3" w:rsidRDefault="00166066" w:rsidP="00283033">
            <w:pPr>
              <w:pStyle w:val="TableHeading"/>
              <w:widowControl w:val="0"/>
              <w:rPr>
                <w:lang w:eastAsia="en-US"/>
              </w:rPr>
            </w:pPr>
            <w:r>
              <w:rPr>
                <w:lang w:eastAsia="en-US"/>
              </w:rPr>
              <w:t>Object (OID)</w:t>
            </w:r>
          </w:p>
        </w:tc>
        <w:tc>
          <w:tcPr>
            <w:tcW w:w="1440" w:type="dxa"/>
          </w:tcPr>
          <w:p w14:paraId="0A4DDFF0" w14:textId="77777777" w:rsidR="00283033" w:rsidRPr="005E58D3" w:rsidRDefault="00283033" w:rsidP="00283033">
            <w:pPr>
              <w:pStyle w:val="TableHeading"/>
              <w:widowControl w:val="0"/>
              <w:rPr>
                <w:lang w:eastAsia="en-US"/>
              </w:rPr>
            </w:pPr>
            <w:r w:rsidRPr="005E58D3">
              <w:rPr>
                <w:lang w:eastAsia="en-US"/>
              </w:rPr>
              <w:t>Access</w:t>
            </w:r>
          </w:p>
        </w:tc>
        <w:tc>
          <w:tcPr>
            <w:tcW w:w="1000" w:type="dxa"/>
          </w:tcPr>
          <w:p w14:paraId="6894B2E8" w14:textId="77777777" w:rsidR="00283033" w:rsidRPr="005E58D3" w:rsidRDefault="00283033" w:rsidP="00283033">
            <w:pPr>
              <w:pStyle w:val="TableHeading"/>
              <w:widowControl w:val="0"/>
              <w:rPr>
                <w:lang w:eastAsia="en-US"/>
              </w:rPr>
            </w:pPr>
            <w:r w:rsidRPr="005E58D3">
              <w:rPr>
                <w:lang w:eastAsia="en-US"/>
              </w:rPr>
              <w:t>PDS</w:t>
            </w:r>
          </w:p>
        </w:tc>
        <w:tc>
          <w:tcPr>
            <w:tcW w:w="2880" w:type="dxa"/>
          </w:tcPr>
          <w:p w14:paraId="2BA05B61" w14:textId="77777777" w:rsidR="00283033" w:rsidRPr="005E58D3" w:rsidRDefault="0039618E" w:rsidP="00283033">
            <w:pPr>
              <w:pStyle w:val="TableHeading"/>
              <w:widowControl w:val="0"/>
              <w:rPr>
                <w:lang w:eastAsia="en-US"/>
              </w:rPr>
            </w:pPr>
            <w:r>
              <w:rPr>
                <w:lang w:eastAsia="en-US"/>
              </w:rPr>
              <w:t>Comments</w:t>
            </w:r>
          </w:p>
        </w:tc>
      </w:tr>
      <w:tr w:rsidR="00283033" w:rsidRPr="005E58D3" w14:paraId="65032AF7" w14:textId="77777777" w:rsidTr="00A84E51">
        <w:tc>
          <w:tcPr>
            <w:tcW w:w="3000" w:type="dxa"/>
          </w:tcPr>
          <w:p w14:paraId="0ABD5E1E" w14:textId="77777777" w:rsidR="00283033" w:rsidRPr="00E54BA7" w:rsidRDefault="00283033" w:rsidP="00283033">
            <w:pPr>
              <w:pStyle w:val="TableText"/>
              <w:widowControl w:val="0"/>
            </w:pPr>
            <w:r>
              <w:rPr>
                <w:rFonts w:hint="eastAsia"/>
              </w:rPr>
              <w:t>h</w:t>
            </w:r>
            <w:r w:rsidRPr="000A6B5B">
              <w:t xml:space="preserve">h3cIfQoSTricolorCarDirection </w:t>
            </w:r>
            <w:r w:rsidRPr="00E54BA7">
              <w:t>(1.3.6.1.4.1.25506.2.</w:t>
            </w:r>
            <w:r>
              <w:rPr>
                <w:rFonts w:hint="eastAsia"/>
              </w:rPr>
              <w:t>65</w:t>
            </w:r>
            <w:r w:rsidRPr="00E54BA7">
              <w:t>.1.</w:t>
            </w:r>
            <w:r>
              <w:rPr>
                <w:rFonts w:hint="eastAsia"/>
              </w:rPr>
              <w:t>4</w:t>
            </w:r>
            <w:r w:rsidRPr="00E54BA7">
              <w:t>.</w:t>
            </w:r>
            <w:r>
              <w:rPr>
                <w:rFonts w:hint="eastAsia"/>
              </w:rPr>
              <w:t>2.1.1.1</w:t>
            </w:r>
            <w:r w:rsidRPr="00E54BA7">
              <w:t xml:space="preserve">) </w:t>
            </w:r>
          </w:p>
        </w:tc>
        <w:tc>
          <w:tcPr>
            <w:tcW w:w="1440" w:type="dxa"/>
          </w:tcPr>
          <w:p w14:paraId="1DD06052" w14:textId="77777777" w:rsidR="00283033" w:rsidRPr="00E54BA7" w:rsidRDefault="00283033" w:rsidP="00283033">
            <w:pPr>
              <w:pStyle w:val="TableText"/>
              <w:widowControl w:val="0"/>
            </w:pPr>
            <w:r w:rsidRPr="00C96F13">
              <w:t>not-accessible</w:t>
            </w:r>
          </w:p>
        </w:tc>
        <w:tc>
          <w:tcPr>
            <w:tcW w:w="1000" w:type="dxa"/>
          </w:tcPr>
          <w:p w14:paraId="5E0BDED6" w14:textId="77777777" w:rsidR="00283033" w:rsidRPr="00E54BA7" w:rsidRDefault="00283033" w:rsidP="00283033">
            <w:pPr>
              <w:pStyle w:val="TableText"/>
              <w:widowControl w:val="0"/>
            </w:pPr>
            <w:r w:rsidRPr="0047061F">
              <w:t>Current</w:t>
            </w:r>
          </w:p>
        </w:tc>
        <w:tc>
          <w:tcPr>
            <w:tcW w:w="2880" w:type="dxa"/>
          </w:tcPr>
          <w:p w14:paraId="0870A8AA" w14:textId="77777777" w:rsidR="00283033" w:rsidRPr="00E54BA7" w:rsidRDefault="00283033" w:rsidP="00283033">
            <w:pPr>
              <w:pStyle w:val="TableText"/>
              <w:widowControl w:val="0"/>
            </w:pPr>
            <w:r w:rsidRPr="00E54BA7">
              <w:t>As per MIB</w:t>
            </w:r>
            <w:r>
              <w:rPr>
                <w:rFonts w:hint="eastAsia"/>
              </w:rPr>
              <w:t>.</w:t>
            </w:r>
          </w:p>
        </w:tc>
      </w:tr>
      <w:tr w:rsidR="00283033" w:rsidRPr="005E58D3" w14:paraId="687A7F5E" w14:textId="77777777" w:rsidTr="00A84E51">
        <w:tc>
          <w:tcPr>
            <w:tcW w:w="3000" w:type="dxa"/>
          </w:tcPr>
          <w:p w14:paraId="45944230" w14:textId="77777777" w:rsidR="00283033" w:rsidRPr="005973E0" w:rsidRDefault="00283033" w:rsidP="00283033">
            <w:pPr>
              <w:pStyle w:val="TableText"/>
              <w:widowControl w:val="0"/>
            </w:pPr>
            <w:r>
              <w:rPr>
                <w:rFonts w:hint="eastAsia"/>
              </w:rPr>
              <w:t>h</w:t>
            </w:r>
            <w:r w:rsidRPr="000A6B5B">
              <w:t xml:space="preserve">h3cIfQoSTricolorCarType </w:t>
            </w:r>
            <w:r w:rsidRPr="00E54BA7">
              <w:t>(1.3.6.1.4.1.25506.2.</w:t>
            </w:r>
            <w:r>
              <w:rPr>
                <w:rFonts w:hint="eastAsia"/>
              </w:rPr>
              <w:t>65</w:t>
            </w:r>
            <w:r w:rsidRPr="00E54BA7">
              <w:t>.1.</w:t>
            </w:r>
            <w:r>
              <w:rPr>
                <w:rFonts w:hint="eastAsia"/>
              </w:rPr>
              <w:t>4</w:t>
            </w:r>
            <w:r w:rsidRPr="00E54BA7">
              <w:t>.</w:t>
            </w:r>
            <w:r>
              <w:rPr>
                <w:rFonts w:hint="eastAsia"/>
              </w:rPr>
              <w:t>2.1.1.2</w:t>
            </w:r>
            <w:r w:rsidRPr="00E54BA7">
              <w:t>)</w:t>
            </w:r>
          </w:p>
        </w:tc>
        <w:tc>
          <w:tcPr>
            <w:tcW w:w="1440" w:type="dxa"/>
          </w:tcPr>
          <w:p w14:paraId="63BBF9F6" w14:textId="77777777" w:rsidR="00283033" w:rsidRPr="00E54BA7" w:rsidRDefault="00283033" w:rsidP="00283033">
            <w:pPr>
              <w:pStyle w:val="TableText"/>
              <w:widowControl w:val="0"/>
            </w:pPr>
            <w:r w:rsidRPr="00C96F13">
              <w:t>not-accessible</w:t>
            </w:r>
          </w:p>
        </w:tc>
        <w:tc>
          <w:tcPr>
            <w:tcW w:w="1000" w:type="dxa"/>
          </w:tcPr>
          <w:p w14:paraId="3D7139FE" w14:textId="77777777" w:rsidR="00283033" w:rsidRPr="00E54BA7" w:rsidRDefault="00283033" w:rsidP="00283033">
            <w:pPr>
              <w:pStyle w:val="TableText"/>
              <w:widowControl w:val="0"/>
            </w:pPr>
            <w:r w:rsidRPr="0047061F">
              <w:t>Current</w:t>
            </w:r>
          </w:p>
        </w:tc>
        <w:tc>
          <w:tcPr>
            <w:tcW w:w="2880" w:type="dxa"/>
          </w:tcPr>
          <w:p w14:paraId="3BCAA721" w14:textId="77777777" w:rsidR="00283033" w:rsidRPr="00E54BA7" w:rsidRDefault="00283033" w:rsidP="00283033">
            <w:pPr>
              <w:pStyle w:val="TableText"/>
              <w:widowControl w:val="0"/>
            </w:pPr>
            <w:r w:rsidRPr="00E54BA7">
              <w:t>As per MIB</w:t>
            </w:r>
            <w:r>
              <w:rPr>
                <w:rFonts w:hint="eastAsia"/>
              </w:rPr>
              <w:t>.</w:t>
            </w:r>
          </w:p>
        </w:tc>
      </w:tr>
      <w:tr w:rsidR="00283033" w:rsidRPr="005E58D3" w14:paraId="5BA1729A" w14:textId="77777777" w:rsidTr="00A84E51">
        <w:tc>
          <w:tcPr>
            <w:tcW w:w="3000" w:type="dxa"/>
          </w:tcPr>
          <w:p w14:paraId="3E7525F2" w14:textId="77777777" w:rsidR="00283033" w:rsidRPr="005973E0" w:rsidRDefault="00283033" w:rsidP="00283033">
            <w:pPr>
              <w:pStyle w:val="TableText"/>
              <w:widowControl w:val="0"/>
            </w:pPr>
            <w:r w:rsidRPr="000A6B5B">
              <w:t>h</w:t>
            </w:r>
            <w:r>
              <w:rPr>
                <w:rFonts w:hint="eastAsia"/>
              </w:rPr>
              <w:t>h</w:t>
            </w:r>
            <w:r w:rsidRPr="000A6B5B">
              <w:t xml:space="preserve">3cIfQoSTricolorCarValue </w:t>
            </w:r>
            <w:r w:rsidRPr="00E54BA7">
              <w:t>(1.3.6.1.4.1.25506.2.</w:t>
            </w:r>
            <w:r>
              <w:rPr>
                <w:rFonts w:hint="eastAsia"/>
              </w:rPr>
              <w:t>65</w:t>
            </w:r>
            <w:r w:rsidRPr="00E54BA7">
              <w:t>.1.</w:t>
            </w:r>
            <w:r>
              <w:rPr>
                <w:rFonts w:hint="eastAsia"/>
              </w:rPr>
              <w:t>4</w:t>
            </w:r>
            <w:r w:rsidRPr="00E54BA7">
              <w:t>.</w:t>
            </w:r>
            <w:r>
              <w:rPr>
                <w:rFonts w:hint="eastAsia"/>
              </w:rPr>
              <w:t>2.1.1.3</w:t>
            </w:r>
            <w:r w:rsidRPr="00E54BA7">
              <w:t>)</w:t>
            </w:r>
          </w:p>
        </w:tc>
        <w:tc>
          <w:tcPr>
            <w:tcW w:w="1440" w:type="dxa"/>
          </w:tcPr>
          <w:p w14:paraId="2F3D84DD" w14:textId="77777777" w:rsidR="00283033" w:rsidRPr="00E54BA7" w:rsidRDefault="00283033" w:rsidP="00283033">
            <w:pPr>
              <w:pStyle w:val="TableText"/>
              <w:widowControl w:val="0"/>
            </w:pPr>
            <w:r w:rsidRPr="00C96F13">
              <w:t>not-accessible</w:t>
            </w:r>
          </w:p>
        </w:tc>
        <w:tc>
          <w:tcPr>
            <w:tcW w:w="1000" w:type="dxa"/>
          </w:tcPr>
          <w:p w14:paraId="661EE4DB" w14:textId="77777777" w:rsidR="00283033" w:rsidRPr="00E54BA7" w:rsidRDefault="00283033" w:rsidP="00283033">
            <w:pPr>
              <w:pStyle w:val="TableText"/>
              <w:widowControl w:val="0"/>
            </w:pPr>
            <w:r w:rsidRPr="0047061F">
              <w:t>Current</w:t>
            </w:r>
          </w:p>
        </w:tc>
        <w:tc>
          <w:tcPr>
            <w:tcW w:w="2880" w:type="dxa"/>
          </w:tcPr>
          <w:p w14:paraId="4A3E85D7" w14:textId="77777777" w:rsidR="00283033" w:rsidRPr="00E54BA7" w:rsidRDefault="00283033" w:rsidP="00283033">
            <w:pPr>
              <w:pStyle w:val="TableText"/>
              <w:widowControl w:val="0"/>
            </w:pPr>
            <w:r w:rsidRPr="007A7014">
              <w:t xml:space="preserve">Range from </w:t>
            </w:r>
            <w:r>
              <w:rPr>
                <w:rFonts w:hint="eastAsia"/>
              </w:rPr>
              <w:t>2000</w:t>
            </w:r>
            <w:r w:rsidRPr="007A7014">
              <w:t xml:space="preserve"> to </w:t>
            </w:r>
            <w:r>
              <w:rPr>
                <w:rFonts w:hint="eastAsia"/>
              </w:rPr>
              <w:t>3999 for ipv4acl and ipv6acl, range from 1 to 199 for carl.</w:t>
            </w:r>
          </w:p>
        </w:tc>
      </w:tr>
      <w:tr w:rsidR="00283033" w:rsidRPr="005E58D3" w14:paraId="7C5CFE5F" w14:textId="77777777" w:rsidTr="00A84E51">
        <w:tc>
          <w:tcPr>
            <w:tcW w:w="3000" w:type="dxa"/>
          </w:tcPr>
          <w:p w14:paraId="5BB6748E" w14:textId="77777777" w:rsidR="00283033" w:rsidRPr="005973E0" w:rsidRDefault="00283033" w:rsidP="00283033">
            <w:pPr>
              <w:pStyle w:val="TableText"/>
              <w:widowControl w:val="0"/>
            </w:pPr>
            <w:r w:rsidRPr="000A6B5B">
              <w:t>h</w:t>
            </w:r>
            <w:r>
              <w:rPr>
                <w:rFonts w:hint="eastAsia"/>
              </w:rPr>
              <w:t>h</w:t>
            </w:r>
            <w:r w:rsidRPr="000A6B5B">
              <w:t xml:space="preserve">3cIfQoSTricolorCarCir </w:t>
            </w:r>
            <w:r w:rsidRPr="00E54BA7">
              <w:t>(1.3.6.1.4.1.25506.2.</w:t>
            </w:r>
            <w:r>
              <w:rPr>
                <w:rFonts w:hint="eastAsia"/>
              </w:rPr>
              <w:t>65</w:t>
            </w:r>
            <w:r w:rsidRPr="00E54BA7">
              <w:t>.1.</w:t>
            </w:r>
            <w:r>
              <w:rPr>
                <w:rFonts w:hint="eastAsia"/>
              </w:rPr>
              <w:t>4</w:t>
            </w:r>
            <w:r w:rsidRPr="00E54BA7">
              <w:t>.</w:t>
            </w:r>
            <w:r>
              <w:rPr>
                <w:rFonts w:hint="eastAsia"/>
              </w:rPr>
              <w:t>2.1.1.4</w:t>
            </w:r>
            <w:r w:rsidRPr="00E54BA7">
              <w:t>)</w:t>
            </w:r>
          </w:p>
        </w:tc>
        <w:tc>
          <w:tcPr>
            <w:tcW w:w="1440" w:type="dxa"/>
          </w:tcPr>
          <w:p w14:paraId="01A25A09" w14:textId="77777777" w:rsidR="00283033" w:rsidRPr="00E54BA7" w:rsidRDefault="00283033" w:rsidP="00283033">
            <w:pPr>
              <w:pStyle w:val="TableText"/>
              <w:widowControl w:val="0"/>
            </w:pPr>
            <w:r w:rsidRPr="00E54BA7">
              <w:t>read-create</w:t>
            </w:r>
          </w:p>
        </w:tc>
        <w:tc>
          <w:tcPr>
            <w:tcW w:w="1000" w:type="dxa"/>
          </w:tcPr>
          <w:p w14:paraId="4C64B4B4" w14:textId="77777777" w:rsidR="00283033" w:rsidRPr="00E54BA7" w:rsidRDefault="00283033" w:rsidP="00283033">
            <w:pPr>
              <w:pStyle w:val="TableText"/>
              <w:widowControl w:val="0"/>
            </w:pPr>
            <w:r w:rsidRPr="0047061F">
              <w:t>Current</w:t>
            </w:r>
          </w:p>
        </w:tc>
        <w:tc>
          <w:tcPr>
            <w:tcW w:w="2880" w:type="dxa"/>
          </w:tcPr>
          <w:p w14:paraId="4E754864" w14:textId="77777777" w:rsidR="00CB0D1C" w:rsidRPr="006C58BF" w:rsidRDefault="00CB0D1C" w:rsidP="00CB0D1C">
            <w:pPr>
              <w:pStyle w:val="TableText"/>
              <w:widowControl w:val="0"/>
              <w:rPr>
                <w:sz w:val="24"/>
                <w:szCs w:val="24"/>
              </w:rPr>
            </w:pPr>
            <w:r w:rsidRPr="006C58BF">
              <w:t>Range from 8 to 1000000.</w:t>
            </w:r>
          </w:p>
          <w:p w14:paraId="0466F1F5" w14:textId="77777777" w:rsidR="00283033" w:rsidRPr="00E54BA7" w:rsidRDefault="00CB0D1C" w:rsidP="00CB0D1C">
            <w:pPr>
              <w:pStyle w:val="TableText"/>
              <w:widowControl w:val="0"/>
            </w:pPr>
            <w:r w:rsidRPr="007A7014">
              <w:t xml:space="preserve">Range from </w:t>
            </w:r>
            <w:r>
              <w:rPr>
                <w:rFonts w:hint="eastAsia"/>
              </w:rPr>
              <w:t>1</w:t>
            </w:r>
            <w:r w:rsidRPr="007A7014">
              <w:t xml:space="preserve"> to </w:t>
            </w:r>
            <w:r>
              <w:rPr>
                <w:rFonts w:hint="eastAsia"/>
              </w:rPr>
              <w:t>100</w:t>
            </w:r>
          </w:p>
        </w:tc>
      </w:tr>
      <w:tr w:rsidR="00CB0D1C" w:rsidRPr="005E58D3" w14:paraId="3998E035" w14:textId="77777777" w:rsidTr="00A84E51">
        <w:tc>
          <w:tcPr>
            <w:tcW w:w="3000" w:type="dxa"/>
          </w:tcPr>
          <w:p w14:paraId="16976F76" w14:textId="77777777" w:rsidR="00CB0D1C" w:rsidRPr="005973E0" w:rsidRDefault="00CB0D1C" w:rsidP="00283033">
            <w:pPr>
              <w:pStyle w:val="TableText"/>
              <w:widowControl w:val="0"/>
            </w:pPr>
            <w:r>
              <w:rPr>
                <w:rFonts w:hint="eastAsia"/>
              </w:rPr>
              <w:t>h</w:t>
            </w:r>
            <w:r w:rsidRPr="000A6B5B">
              <w:t xml:space="preserve">h3cIfQoSTricolorCarCbs </w:t>
            </w:r>
            <w:r w:rsidRPr="00E54BA7">
              <w:t>(1.3.6.1.4.1.25506.2.</w:t>
            </w:r>
            <w:r>
              <w:rPr>
                <w:rFonts w:hint="eastAsia"/>
              </w:rPr>
              <w:t>65</w:t>
            </w:r>
            <w:r w:rsidRPr="00E54BA7">
              <w:t>.1.</w:t>
            </w:r>
            <w:r>
              <w:rPr>
                <w:rFonts w:hint="eastAsia"/>
              </w:rPr>
              <w:t>4</w:t>
            </w:r>
            <w:r w:rsidRPr="00E54BA7">
              <w:t>.</w:t>
            </w:r>
            <w:r>
              <w:rPr>
                <w:rFonts w:hint="eastAsia"/>
              </w:rPr>
              <w:t>2.1.1.5</w:t>
            </w:r>
            <w:r w:rsidRPr="00E54BA7">
              <w:t>)</w:t>
            </w:r>
          </w:p>
        </w:tc>
        <w:tc>
          <w:tcPr>
            <w:tcW w:w="1440" w:type="dxa"/>
          </w:tcPr>
          <w:p w14:paraId="4A9BB98A" w14:textId="77777777" w:rsidR="00CB0D1C" w:rsidRPr="00E54BA7" w:rsidRDefault="00CB0D1C" w:rsidP="00283033">
            <w:pPr>
              <w:pStyle w:val="TableText"/>
              <w:widowControl w:val="0"/>
            </w:pPr>
            <w:r w:rsidRPr="00E54BA7">
              <w:t>read-create</w:t>
            </w:r>
          </w:p>
        </w:tc>
        <w:tc>
          <w:tcPr>
            <w:tcW w:w="1000" w:type="dxa"/>
          </w:tcPr>
          <w:p w14:paraId="5329BB66" w14:textId="77777777" w:rsidR="00CB0D1C" w:rsidRPr="00E54BA7" w:rsidRDefault="00CB0D1C" w:rsidP="00283033">
            <w:pPr>
              <w:pStyle w:val="TableText"/>
              <w:widowControl w:val="0"/>
            </w:pPr>
            <w:r w:rsidRPr="0047061F">
              <w:t>Current</w:t>
            </w:r>
          </w:p>
        </w:tc>
        <w:tc>
          <w:tcPr>
            <w:tcW w:w="2880" w:type="dxa"/>
          </w:tcPr>
          <w:p w14:paraId="030710D9" w14:textId="77777777" w:rsidR="00CB0D1C" w:rsidRPr="003247F5" w:rsidRDefault="00CB0D1C" w:rsidP="00EC39DD">
            <w:pPr>
              <w:pStyle w:val="TableText"/>
              <w:widowControl w:val="0"/>
            </w:pPr>
            <w:r w:rsidRPr="003247F5">
              <w:t>Range from 1000 to 100000000.</w:t>
            </w:r>
          </w:p>
          <w:p w14:paraId="411E11AD" w14:textId="77777777" w:rsidR="00CB0D1C" w:rsidRPr="00E54BA7" w:rsidRDefault="00CB0D1C" w:rsidP="00EC39DD">
            <w:pPr>
              <w:pStyle w:val="TableText"/>
              <w:widowControl w:val="0"/>
            </w:pPr>
            <w:r w:rsidRPr="007A7014">
              <w:t xml:space="preserve">Range from </w:t>
            </w:r>
            <w:r>
              <w:rPr>
                <w:rFonts w:hint="eastAsia"/>
              </w:rPr>
              <w:t>50</w:t>
            </w:r>
            <w:r w:rsidRPr="007A7014">
              <w:t xml:space="preserve"> to </w:t>
            </w:r>
            <w:r>
              <w:rPr>
                <w:rFonts w:hint="eastAsia"/>
              </w:rPr>
              <w:t>2000.</w:t>
            </w:r>
          </w:p>
        </w:tc>
      </w:tr>
      <w:tr w:rsidR="00CB0D1C" w:rsidRPr="005E58D3" w14:paraId="3DC6A84B" w14:textId="77777777" w:rsidTr="00A84E51">
        <w:tc>
          <w:tcPr>
            <w:tcW w:w="3000" w:type="dxa"/>
          </w:tcPr>
          <w:p w14:paraId="38DE313D" w14:textId="77777777" w:rsidR="00CB0D1C" w:rsidRPr="005973E0" w:rsidRDefault="00CB0D1C" w:rsidP="00283033">
            <w:pPr>
              <w:pStyle w:val="TableText"/>
              <w:widowControl w:val="0"/>
            </w:pPr>
            <w:r w:rsidRPr="000A6B5B">
              <w:t>h</w:t>
            </w:r>
            <w:r>
              <w:rPr>
                <w:rFonts w:hint="eastAsia"/>
              </w:rPr>
              <w:t>h</w:t>
            </w:r>
            <w:r w:rsidRPr="000A6B5B">
              <w:t xml:space="preserve">3cIfQoSTricolorCarEbs </w:t>
            </w:r>
            <w:r w:rsidRPr="00E54BA7">
              <w:t>(1.3.6.1.4.1.25506.2.</w:t>
            </w:r>
            <w:r>
              <w:rPr>
                <w:rFonts w:hint="eastAsia"/>
              </w:rPr>
              <w:t>65</w:t>
            </w:r>
            <w:r w:rsidRPr="00E54BA7">
              <w:t>.1.</w:t>
            </w:r>
            <w:r>
              <w:rPr>
                <w:rFonts w:hint="eastAsia"/>
              </w:rPr>
              <w:t>4</w:t>
            </w:r>
            <w:r w:rsidRPr="00E54BA7">
              <w:t>.</w:t>
            </w:r>
            <w:r>
              <w:rPr>
                <w:rFonts w:hint="eastAsia"/>
              </w:rPr>
              <w:t>2.1.1.6</w:t>
            </w:r>
            <w:r w:rsidRPr="00E54BA7">
              <w:t>)</w:t>
            </w:r>
          </w:p>
        </w:tc>
        <w:tc>
          <w:tcPr>
            <w:tcW w:w="1440" w:type="dxa"/>
          </w:tcPr>
          <w:p w14:paraId="3F13BEC9" w14:textId="77777777" w:rsidR="00CB0D1C" w:rsidRPr="00E54BA7" w:rsidRDefault="00CB0D1C" w:rsidP="00283033">
            <w:pPr>
              <w:pStyle w:val="TableText"/>
              <w:widowControl w:val="0"/>
            </w:pPr>
            <w:r w:rsidRPr="00E54BA7">
              <w:t>read-create</w:t>
            </w:r>
          </w:p>
        </w:tc>
        <w:tc>
          <w:tcPr>
            <w:tcW w:w="1000" w:type="dxa"/>
          </w:tcPr>
          <w:p w14:paraId="738B05C0" w14:textId="77777777" w:rsidR="00CB0D1C" w:rsidRPr="00E54BA7" w:rsidRDefault="00CB0D1C" w:rsidP="00283033">
            <w:pPr>
              <w:pStyle w:val="TableText"/>
              <w:widowControl w:val="0"/>
            </w:pPr>
            <w:r w:rsidRPr="0047061F">
              <w:t>Current</w:t>
            </w:r>
          </w:p>
        </w:tc>
        <w:tc>
          <w:tcPr>
            <w:tcW w:w="2880" w:type="dxa"/>
          </w:tcPr>
          <w:p w14:paraId="376883B2" w14:textId="77777777" w:rsidR="00CB0D1C" w:rsidRPr="003247F5" w:rsidRDefault="00CB0D1C" w:rsidP="00CB0D1C">
            <w:pPr>
              <w:pStyle w:val="TableText"/>
              <w:widowControl w:val="0"/>
              <w:rPr>
                <w:sz w:val="24"/>
                <w:szCs w:val="24"/>
              </w:rPr>
            </w:pPr>
            <w:r w:rsidRPr="003247F5">
              <w:t>Range from 0 to 100000000.</w:t>
            </w:r>
          </w:p>
          <w:p w14:paraId="3F9121B3" w14:textId="77777777" w:rsidR="00CB0D1C" w:rsidRPr="00E54BA7" w:rsidRDefault="00CB0D1C" w:rsidP="00CB0D1C">
            <w:pPr>
              <w:pStyle w:val="TableText"/>
              <w:widowControl w:val="0"/>
            </w:pPr>
            <w:r w:rsidRPr="007A7014">
              <w:t xml:space="preserve">Range from </w:t>
            </w:r>
            <w:r>
              <w:rPr>
                <w:rFonts w:hint="eastAsia"/>
              </w:rPr>
              <w:t>1</w:t>
            </w:r>
            <w:r w:rsidRPr="007A7014">
              <w:t xml:space="preserve"> to </w:t>
            </w:r>
            <w:r>
              <w:rPr>
                <w:rFonts w:hint="eastAsia"/>
              </w:rPr>
              <w:t>100.</w:t>
            </w:r>
          </w:p>
        </w:tc>
      </w:tr>
      <w:tr w:rsidR="00CB0D1C" w:rsidRPr="005E58D3" w14:paraId="2DE03BC2" w14:textId="77777777" w:rsidTr="00A84E51">
        <w:tc>
          <w:tcPr>
            <w:tcW w:w="3000" w:type="dxa"/>
          </w:tcPr>
          <w:p w14:paraId="09331E0A" w14:textId="77777777" w:rsidR="00CB0D1C" w:rsidRPr="005973E0" w:rsidRDefault="00CB0D1C" w:rsidP="00283033">
            <w:pPr>
              <w:pStyle w:val="TableText"/>
              <w:widowControl w:val="0"/>
            </w:pPr>
            <w:r>
              <w:rPr>
                <w:rFonts w:hint="eastAsia"/>
              </w:rPr>
              <w:t>h</w:t>
            </w:r>
            <w:r w:rsidRPr="000A6B5B">
              <w:t xml:space="preserve">h3cIfQoSTricolorCarPir </w:t>
            </w:r>
            <w:r w:rsidRPr="00E54BA7">
              <w:t>(1.3.6.1.4.1.25506.2.</w:t>
            </w:r>
            <w:r>
              <w:rPr>
                <w:rFonts w:hint="eastAsia"/>
              </w:rPr>
              <w:t>65</w:t>
            </w:r>
            <w:r w:rsidRPr="00E54BA7">
              <w:t>.1.</w:t>
            </w:r>
            <w:r>
              <w:rPr>
                <w:rFonts w:hint="eastAsia"/>
              </w:rPr>
              <w:t>4</w:t>
            </w:r>
            <w:r w:rsidRPr="00E54BA7">
              <w:t>.</w:t>
            </w:r>
            <w:r>
              <w:rPr>
                <w:rFonts w:hint="eastAsia"/>
              </w:rPr>
              <w:t>2.1.1.7</w:t>
            </w:r>
            <w:r w:rsidRPr="00E54BA7">
              <w:t>)</w:t>
            </w:r>
          </w:p>
        </w:tc>
        <w:tc>
          <w:tcPr>
            <w:tcW w:w="1440" w:type="dxa"/>
          </w:tcPr>
          <w:p w14:paraId="0914227A" w14:textId="77777777" w:rsidR="00CB0D1C" w:rsidRPr="00E54BA7" w:rsidRDefault="00CB0D1C" w:rsidP="00283033">
            <w:pPr>
              <w:pStyle w:val="TableText"/>
              <w:widowControl w:val="0"/>
            </w:pPr>
            <w:r w:rsidRPr="00E54BA7">
              <w:t>read-create</w:t>
            </w:r>
          </w:p>
        </w:tc>
        <w:tc>
          <w:tcPr>
            <w:tcW w:w="1000" w:type="dxa"/>
          </w:tcPr>
          <w:p w14:paraId="647B68AD" w14:textId="77777777" w:rsidR="00CB0D1C" w:rsidRPr="00E54BA7" w:rsidRDefault="00CB0D1C" w:rsidP="00283033">
            <w:pPr>
              <w:pStyle w:val="TableText"/>
              <w:widowControl w:val="0"/>
            </w:pPr>
            <w:r w:rsidRPr="0047061F">
              <w:t>Current</w:t>
            </w:r>
          </w:p>
        </w:tc>
        <w:tc>
          <w:tcPr>
            <w:tcW w:w="2880" w:type="dxa"/>
          </w:tcPr>
          <w:p w14:paraId="6D6BA430" w14:textId="77777777" w:rsidR="00CB0D1C" w:rsidRPr="003247F5" w:rsidRDefault="00CB0D1C" w:rsidP="00EC39DD">
            <w:pPr>
              <w:pStyle w:val="TableText"/>
              <w:widowControl w:val="0"/>
            </w:pPr>
            <w:r w:rsidRPr="003247F5">
              <w:t>Range from 8 to 1000000.</w:t>
            </w:r>
          </w:p>
          <w:p w14:paraId="5586C27E" w14:textId="77777777" w:rsidR="00CB0D1C" w:rsidRPr="00E54BA7" w:rsidRDefault="00CB0D1C" w:rsidP="00EC39DD">
            <w:pPr>
              <w:pStyle w:val="TableText"/>
              <w:widowControl w:val="0"/>
            </w:pPr>
            <w:r w:rsidRPr="007A7014">
              <w:t xml:space="preserve">Range from </w:t>
            </w:r>
            <w:r>
              <w:rPr>
                <w:rFonts w:hint="eastAsia"/>
              </w:rPr>
              <w:t>0</w:t>
            </w:r>
            <w:r w:rsidRPr="007A7014">
              <w:t xml:space="preserve"> to </w:t>
            </w:r>
            <w:r>
              <w:rPr>
                <w:rFonts w:hint="eastAsia"/>
              </w:rPr>
              <w:t>2000.</w:t>
            </w:r>
          </w:p>
        </w:tc>
      </w:tr>
      <w:tr w:rsidR="00CB0D1C" w:rsidRPr="005E58D3" w14:paraId="7BC451AE" w14:textId="77777777" w:rsidTr="00A84E51">
        <w:tc>
          <w:tcPr>
            <w:tcW w:w="3000" w:type="dxa"/>
          </w:tcPr>
          <w:p w14:paraId="0E614F1B" w14:textId="77777777" w:rsidR="00CB0D1C" w:rsidRPr="005973E0" w:rsidRDefault="00CB0D1C" w:rsidP="00283033">
            <w:pPr>
              <w:pStyle w:val="TableText"/>
              <w:widowControl w:val="0"/>
            </w:pPr>
            <w:r>
              <w:rPr>
                <w:rFonts w:hint="eastAsia"/>
              </w:rPr>
              <w:t>h</w:t>
            </w:r>
            <w:r w:rsidRPr="000A6B5B">
              <w:t xml:space="preserve">h3cIfQoSTricolorCarGreenActionType </w:t>
            </w:r>
            <w:r w:rsidRPr="00E54BA7">
              <w:t>(1.3.6.1.4.1.25506.2.</w:t>
            </w:r>
            <w:r>
              <w:rPr>
                <w:rFonts w:hint="eastAsia"/>
              </w:rPr>
              <w:t>65</w:t>
            </w:r>
            <w:r w:rsidRPr="00E54BA7">
              <w:t>.1.</w:t>
            </w:r>
            <w:r>
              <w:rPr>
                <w:rFonts w:hint="eastAsia"/>
              </w:rPr>
              <w:t>4</w:t>
            </w:r>
            <w:r w:rsidRPr="00E54BA7">
              <w:t>.</w:t>
            </w:r>
            <w:r>
              <w:rPr>
                <w:rFonts w:hint="eastAsia"/>
              </w:rPr>
              <w:t>2.1.1.8</w:t>
            </w:r>
            <w:r w:rsidRPr="00E54BA7">
              <w:t>)</w:t>
            </w:r>
          </w:p>
        </w:tc>
        <w:tc>
          <w:tcPr>
            <w:tcW w:w="1440" w:type="dxa"/>
          </w:tcPr>
          <w:p w14:paraId="4624792D" w14:textId="77777777" w:rsidR="00CB0D1C" w:rsidRPr="00E54BA7" w:rsidRDefault="00CB0D1C" w:rsidP="00283033">
            <w:pPr>
              <w:pStyle w:val="TableText"/>
              <w:widowControl w:val="0"/>
            </w:pPr>
            <w:r w:rsidRPr="00E54BA7">
              <w:t>read-create</w:t>
            </w:r>
          </w:p>
        </w:tc>
        <w:tc>
          <w:tcPr>
            <w:tcW w:w="1000" w:type="dxa"/>
          </w:tcPr>
          <w:p w14:paraId="0049A04C" w14:textId="77777777" w:rsidR="00CB0D1C" w:rsidRPr="00E54BA7" w:rsidRDefault="00CB0D1C" w:rsidP="00283033">
            <w:pPr>
              <w:pStyle w:val="TableText"/>
              <w:widowControl w:val="0"/>
            </w:pPr>
            <w:r w:rsidRPr="0047061F">
              <w:t>Current</w:t>
            </w:r>
          </w:p>
        </w:tc>
        <w:tc>
          <w:tcPr>
            <w:tcW w:w="2880" w:type="dxa"/>
          </w:tcPr>
          <w:p w14:paraId="23973B22" w14:textId="77777777" w:rsidR="00CB0D1C" w:rsidRPr="00E54BA7" w:rsidRDefault="00CB0D1C" w:rsidP="00283033">
            <w:pPr>
              <w:pStyle w:val="TableText"/>
              <w:widowControl w:val="0"/>
            </w:pPr>
            <w:r w:rsidRPr="007A7014">
              <w:t>Only support</w:t>
            </w:r>
            <w:r>
              <w:rPr>
                <w:rFonts w:hint="eastAsia"/>
              </w:rPr>
              <w:t xml:space="preserve"> </w:t>
            </w:r>
            <w:r w:rsidRPr="007A7014">
              <w:t>pass(1),</w:t>
            </w:r>
            <w:r>
              <w:rPr>
                <w:rFonts w:hint="eastAsia"/>
              </w:rPr>
              <w:t xml:space="preserve"> continue(2), </w:t>
            </w:r>
            <w:r w:rsidRPr="007A7014">
              <w:t>discard(3),</w:t>
            </w:r>
            <w:r>
              <w:rPr>
                <w:rFonts w:hint="eastAsia"/>
              </w:rPr>
              <w:t xml:space="preserve"> remark-ip-continue(5), remark-ip-pass(6), remark-mplsexp-continue(7), remark-mplsexp-pass(8), </w:t>
            </w:r>
            <w:r w:rsidRPr="007A7014">
              <w:t>remark-dscp-</w:t>
            </w:r>
            <w:r>
              <w:rPr>
                <w:rFonts w:hint="eastAsia"/>
              </w:rPr>
              <w:t>continue</w:t>
            </w:r>
            <w:r w:rsidRPr="007A7014">
              <w:t>(</w:t>
            </w:r>
            <w:r>
              <w:rPr>
                <w:rFonts w:hint="eastAsia"/>
              </w:rPr>
              <w:t>9</w:t>
            </w:r>
            <w:r w:rsidRPr="007A7014">
              <w:t>),</w:t>
            </w:r>
            <w:r>
              <w:rPr>
                <w:rFonts w:hint="eastAsia"/>
              </w:rPr>
              <w:t xml:space="preserve"> </w:t>
            </w:r>
            <w:r w:rsidRPr="007A7014">
              <w:t>remark-dscp-pass(10),</w:t>
            </w:r>
            <w:r>
              <w:rPr>
                <w:rFonts w:hint="eastAsia"/>
              </w:rPr>
              <w:t xml:space="preserve"> and </w:t>
            </w:r>
            <w:r>
              <w:t>remark-dot1p-</w:t>
            </w:r>
            <w:r>
              <w:rPr>
                <w:rFonts w:hint="eastAsia"/>
              </w:rPr>
              <w:t>continue</w:t>
            </w:r>
            <w:r>
              <w:t>(1</w:t>
            </w:r>
            <w:r>
              <w:rPr>
                <w:rFonts w:hint="eastAsia"/>
              </w:rPr>
              <w:t>1</w:t>
            </w:r>
            <w:r>
              <w:t>)</w:t>
            </w:r>
            <w:r>
              <w:rPr>
                <w:rFonts w:hint="eastAsia"/>
              </w:rPr>
              <w:t xml:space="preserve">, </w:t>
            </w:r>
            <w:r>
              <w:t>remark-dot1p-pass(12)</w:t>
            </w:r>
            <w:r>
              <w:rPr>
                <w:rFonts w:hint="eastAsia"/>
              </w:rPr>
              <w:t>.</w:t>
            </w:r>
          </w:p>
        </w:tc>
      </w:tr>
      <w:tr w:rsidR="00CB0D1C" w:rsidRPr="005E58D3" w14:paraId="1B15A8CA" w14:textId="77777777" w:rsidTr="00A84E51">
        <w:tc>
          <w:tcPr>
            <w:tcW w:w="3000" w:type="dxa"/>
          </w:tcPr>
          <w:p w14:paraId="357E6FA1" w14:textId="77777777" w:rsidR="00CB0D1C" w:rsidRPr="005973E0" w:rsidRDefault="00CB0D1C" w:rsidP="00283033">
            <w:pPr>
              <w:pStyle w:val="TableText"/>
              <w:widowControl w:val="0"/>
            </w:pPr>
            <w:r>
              <w:rPr>
                <w:rFonts w:hint="eastAsia"/>
              </w:rPr>
              <w:t>hh</w:t>
            </w:r>
            <w:r w:rsidRPr="000A6B5B">
              <w:t xml:space="preserve">3cIfQoSTricolorCarGreenActionValue </w:t>
            </w:r>
            <w:r w:rsidRPr="00E54BA7">
              <w:t>(1.3.6.1.4.1.25506.2.</w:t>
            </w:r>
            <w:r>
              <w:rPr>
                <w:rFonts w:hint="eastAsia"/>
              </w:rPr>
              <w:t>65</w:t>
            </w:r>
            <w:r w:rsidRPr="00E54BA7">
              <w:t>.1.</w:t>
            </w:r>
            <w:r>
              <w:rPr>
                <w:rFonts w:hint="eastAsia"/>
              </w:rPr>
              <w:t>4</w:t>
            </w:r>
            <w:r w:rsidRPr="00E54BA7">
              <w:t>.</w:t>
            </w:r>
            <w:r>
              <w:rPr>
                <w:rFonts w:hint="eastAsia"/>
              </w:rPr>
              <w:t>2.1.1.9</w:t>
            </w:r>
            <w:r w:rsidRPr="00E54BA7">
              <w:t>)</w:t>
            </w:r>
          </w:p>
        </w:tc>
        <w:tc>
          <w:tcPr>
            <w:tcW w:w="1440" w:type="dxa"/>
          </w:tcPr>
          <w:p w14:paraId="4E8D5139" w14:textId="77777777" w:rsidR="00CB0D1C" w:rsidRPr="00E54BA7" w:rsidRDefault="00CB0D1C" w:rsidP="00283033">
            <w:pPr>
              <w:pStyle w:val="TableText"/>
              <w:widowControl w:val="0"/>
            </w:pPr>
            <w:r w:rsidRPr="00E54BA7">
              <w:t>read-create</w:t>
            </w:r>
          </w:p>
        </w:tc>
        <w:tc>
          <w:tcPr>
            <w:tcW w:w="1000" w:type="dxa"/>
          </w:tcPr>
          <w:p w14:paraId="1E71DA77" w14:textId="77777777" w:rsidR="00CB0D1C" w:rsidRPr="00E54BA7" w:rsidRDefault="00CB0D1C" w:rsidP="00283033">
            <w:pPr>
              <w:pStyle w:val="TableText"/>
              <w:widowControl w:val="0"/>
            </w:pPr>
            <w:r w:rsidRPr="0047061F">
              <w:t>Current</w:t>
            </w:r>
          </w:p>
        </w:tc>
        <w:tc>
          <w:tcPr>
            <w:tcW w:w="2880" w:type="dxa"/>
          </w:tcPr>
          <w:p w14:paraId="10D6CA25" w14:textId="77777777" w:rsidR="00CB0D1C" w:rsidRPr="00E54BA7" w:rsidRDefault="00CB0D1C" w:rsidP="00283033">
            <w:pPr>
              <w:pStyle w:val="TableText"/>
              <w:widowControl w:val="0"/>
            </w:pPr>
            <w:r w:rsidRPr="00E54BA7">
              <w:t>As per MIB</w:t>
            </w:r>
            <w:r>
              <w:rPr>
                <w:rFonts w:hint="eastAsia"/>
              </w:rPr>
              <w:t>.</w:t>
            </w:r>
          </w:p>
        </w:tc>
      </w:tr>
      <w:tr w:rsidR="00CB0D1C" w:rsidRPr="005E58D3" w14:paraId="0F3CD39D" w14:textId="77777777" w:rsidTr="00A84E51">
        <w:tc>
          <w:tcPr>
            <w:tcW w:w="3000" w:type="dxa"/>
          </w:tcPr>
          <w:p w14:paraId="28F8FB77" w14:textId="77777777" w:rsidR="00CB0D1C" w:rsidRPr="005973E0" w:rsidRDefault="00CB0D1C" w:rsidP="00283033">
            <w:pPr>
              <w:pStyle w:val="TableText"/>
              <w:widowControl w:val="0"/>
            </w:pPr>
            <w:r w:rsidRPr="000A6B5B">
              <w:t>h</w:t>
            </w:r>
            <w:r>
              <w:rPr>
                <w:rFonts w:hint="eastAsia"/>
              </w:rPr>
              <w:t>h</w:t>
            </w:r>
            <w:r w:rsidRPr="000A6B5B">
              <w:t xml:space="preserve">3cIfQoSTricolorCarYellowActionType </w:t>
            </w:r>
            <w:r w:rsidRPr="00E54BA7">
              <w:t>(1.3.6.1.4.1.25506.2.</w:t>
            </w:r>
            <w:r>
              <w:rPr>
                <w:rFonts w:hint="eastAsia"/>
              </w:rPr>
              <w:t>65</w:t>
            </w:r>
            <w:r w:rsidRPr="00E54BA7">
              <w:t>.1.</w:t>
            </w:r>
            <w:r>
              <w:rPr>
                <w:rFonts w:hint="eastAsia"/>
              </w:rPr>
              <w:t>4</w:t>
            </w:r>
            <w:r w:rsidRPr="00E54BA7">
              <w:t>.</w:t>
            </w:r>
            <w:r>
              <w:rPr>
                <w:rFonts w:hint="eastAsia"/>
              </w:rPr>
              <w:t>2.1.1.10</w:t>
            </w:r>
            <w:r w:rsidRPr="00E54BA7">
              <w:t>)</w:t>
            </w:r>
          </w:p>
        </w:tc>
        <w:tc>
          <w:tcPr>
            <w:tcW w:w="1440" w:type="dxa"/>
          </w:tcPr>
          <w:p w14:paraId="72D3D2E7" w14:textId="77777777" w:rsidR="00CB0D1C" w:rsidRPr="00E54BA7" w:rsidRDefault="00CB0D1C" w:rsidP="00283033">
            <w:pPr>
              <w:pStyle w:val="TableText"/>
              <w:widowControl w:val="0"/>
            </w:pPr>
            <w:r w:rsidRPr="00E54BA7">
              <w:t>read-create</w:t>
            </w:r>
          </w:p>
        </w:tc>
        <w:tc>
          <w:tcPr>
            <w:tcW w:w="1000" w:type="dxa"/>
          </w:tcPr>
          <w:p w14:paraId="434EDD7B" w14:textId="77777777" w:rsidR="00CB0D1C" w:rsidRPr="00E54BA7" w:rsidRDefault="00CB0D1C" w:rsidP="00283033">
            <w:pPr>
              <w:pStyle w:val="TableText"/>
              <w:widowControl w:val="0"/>
            </w:pPr>
            <w:r w:rsidRPr="0047061F">
              <w:t>Current</w:t>
            </w:r>
          </w:p>
        </w:tc>
        <w:tc>
          <w:tcPr>
            <w:tcW w:w="2880" w:type="dxa"/>
          </w:tcPr>
          <w:p w14:paraId="4393915F" w14:textId="77777777" w:rsidR="00CB0D1C" w:rsidRPr="00E54BA7" w:rsidRDefault="00CB0D1C" w:rsidP="00283033">
            <w:pPr>
              <w:pStyle w:val="TableText"/>
              <w:widowControl w:val="0"/>
            </w:pPr>
            <w:r w:rsidRPr="007A7014">
              <w:t>Only support</w:t>
            </w:r>
            <w:r>
              <w:rPr>
                <w:rFonts w:hint="eastAsia"/>
              </w:rPr>
              <w:t xml:space="preserve"> </w:t>
            </w:r>
            <w:r w:rsidRPr="007A7014">
              <w:t>pass(1),</w:t>
            </w:r>
            <w:r>
              <w:rPr>
                <w:rFonts w:hint="eastAsia"/>
              </w:rPr>
              <w:t xml:space="preserve"> continue(2), </w:t>
            </w:r>
            <w:r w:rsidRPr="007A7014">
              <w:t>discard(3),</w:t>
            </w:r>
            <w:r>
              <w:rPr>
                <w:rFonts w:hint="eastAsia"/>
              </w:rPr>
              <w:t xml:space="preserve"> remark-ip-continue(5), remark-ip-pass(6), remark-mplsexp-continue(7), remark-mplsexp-pass(8), </w:t>
            </w:r>
            <w:r w:rsidRPr="007A7014">
              <w:t>remark-dscp-</w:t>
            </w:r>
            <w:r>
              <w:rPr>
                <w:rFonts w:hint="eastAsia"/>
              </w:rPr>
              <w:t>continue</w:t>
            </w:r>
            <w:r w:rsidRPr="007A7014">
              <w:t>(</w:t>
            </w:r>
            <w:r>
              <w:rPr>
                <w:rFonts w:hint="eastAsia"/>
              </w:rPr>
              <w:t>9</w:t>
            </w:r>
            <w:r w:rsidRPr="007A7014">
              <w:t>),</w:t>
            </w:r>
            <w:r>
              <w:rPr>
                <w:rFonts w:hint="eastAsia"/>
              </w:rPr>
              <w:t xml:space="preserve"> </w:t>
            </w:r>
            <w:r w:rsidRPr="007A7014">
              <w:t>remark-dscp-pass(10),</w:t>
            </w:r>
            <w:r>
              <w:rPr>
                <w:rFonts w:hint="eastAsia"/>
              </w:rPr>
              <w:t xml:space="preserve"> and </w:t>
            </w:r>
            <w:r>
              <w:t>remark-dot1p-</w:t>
            </w:r>
            <w:r>
              <w:rPr>
                <w:rFonts w:hint="eastAsia"/>
              </w:rPr>
              <w:t>continue</w:t>
            </w:r>
            <w:r>
              <w:t>(1</w:t>
            </w:r>
            <w:r>
              <w:rPr>
                <w:rFonts w:hint="eastAsia"/>
              </w:rPr>
              <w:t>1</w:t>
            </w:r>
            <w:r>
              <w:t>)</w:t>
            </w:r>
            <w:r>
              <w:rPr>
                <w:rFonts w:hint="eastAsia"/>
              </w:rPr>
              <w:t xml:space="preserve">, </w:t>
            </w:r>
            <w:r>
              <w:t>remark-dot1p-pass(12)</w:t>
            </w:r>
            <w:r>
              <w:rPr>
                <w:rFonts w:hint="eastAsia"/>
              </w:rPr>
              <w:t>.</w:t>
            </w:r>
          </w:p>
        </w:tc>
      </w:tr>
      <w:tr w:rsidR="00CB0D1C" w:rsidRPr="005E58D3" w14:paraId="17ED9E06" w14:textId="77777777" w:rsidTr="00A84E51">
        <w:tc>
          <w:tcPr>
            <w:tcW w:w="3000" w:type="dxa"/>
          </w:tcPr>
          <w:p w14:paraId="2B8EE94E" w14:textId="77777777" w:rsidR="00CB0D1C" w:rsidRPr="005973E0" w:rsidRDefault="00CB0D1C" w:rsidP="00283033">
            <w:pPr>
              <w:pStyle w:val="TableText"/>
              <w:widowControl w:val="0"/>
            </w:pPr>
            <w:r w:rsidRPr="000A6B5B">
              <w:t>h</w:t>
            </w:r>
            <w:r>
              <w:rPr>
                <w:rFonts w:hint="eastAsia"/>
              </w:rPr>
              <w:t>h</w:t>
            </w:r>
            <w:r w:rsidRPr="000A6B5B">
              <w:t xml:space="preserve">3cIfQoSTricolorCarYellowActionValue </w:t>
            </w:r>
            <w:r w:rsidRPr="00E54BA7">
              <w:t>(1.3.6.1.4.1.25506.2.</w:t>
            </w:r>
            <w:r>
              <w:rPr>
                <w:rFonts w:hint="eastAsia"/>
              </w:rPr>
              <w:t>65</w:t>
            </w:r>
            <w:r w:rsidRPr="00E54BA7">
              <w:t>.1.</w:t>
            </w:r>
            <w:r>
              <w:rPr>
                <w:rFonts w:hint="eastAsia"/>
              </w:rPr>
              <w:t>4</w:t>
            </w:r>
            <w:r w:rsidRPr="00E54BA7">
              <w:t>.</w:t>
            </w:r>
            <w:r>
              <w:rPr>
                <w:rFonts w:hint="eastAsia"/>
              </w:rPr>
              <w:t>2.1.1.11</w:t>
            </w:r>
            <w:r w:rsidRPr="00E54BA7">
              <w:t>)</w:t>
            </w:r>
          </w:p>
        </w:tc>
        <w:tc>
          <w:tcPr>
            <w:tcW w:w="1440" w:type="dxa"/>
          </w:tcPr>
          <w:p w14:paraId="249922D0" w14:textId="77777777" w:rsidR="00CB0D1C" w:rsidRPr="00E54BA7" w:rsidRDefault="00CB0D1C" w:rsidP="00283033">
            <w:pPr>
              <w:pStyle w:val="TableText"/>
              <w:widowControl w:val="0"/>
            </w:pPr>
            <w:r w:rsidRPr="00E54BA7">
              <w:t>read-create</w:t>
            </w:r>
          </w:p>
        </w:tc>
        <w:tc>
          <w:tcPr>
            <w:tcW w:w="1000" w:type="dxa"/>
          </w:tcPr>
          <w:p w14:paraId="21D9585C" w14:textId="77777777" w:rsidR="00CB0D1C" w:rsidRPr="00E54BA7" w:rsidRDefault="00CB0D1C" w:rsidP="00283033">
            <w:pPr>
              <w:pStyle w:val="TableText"/>
              <w:widowControl w:val="0"/>
            </w:pPr>
            <w:r w:rsidRPr="0047061F">
              <w:t>Current</w:t>
            </w:r>
          </w:p>
        </w:tc>
        <w:tc>
          <w:tcPr>
            <w:tcW w:w="2880" w:type="dxa"/>
          </w:tcPr>
          <w:p w14:paraId="2A1F9040" w14:textId="77777777" w:rsidR="00CB0D1C" w:rsidRPr="00E54BA7" w:rsidRDefault="00CB0D1C" w:rsidP="00283033">
            <w:pPr>
              <w:pStyle w:val="TableText"/>
              <w:widowControl w:val="0"/>
            </w:pPr>
            <w:r w:rsidRPr="00E54BA7">
              <w:t>As per MIB</w:t>
            </w:r>
            <w:r>
              <w:rPr>
                <w:rFonts w:hint="eastAsia"/>
              </w:rPr>
              <w:t>.</w:t>
            </w:r>
          </w:p>
        </w:tc>
      </w:tr>
      <w:tr w:rsidR="00CB0D1C" w:rsidRPr="005E58D3" w14:paraId="57F44B15" w14:textId="77777777" w:rsidTr="00A84E51">
        <w:tc>
          <w:tcPr>
            <w:tcW w:w="3000" w:type="dxa"/>
          </w:tcPr>
          <w:p w14:paraId="11D41D8E" w14:textId="77777777" w:rsidR="00CB0D1C" w:rsidRPr="005973E0" w:rsidRDefault="00CB0D1C" w:rsidP="00283033">
            <w:pPr>
              <w:pStyle w:val="TableText"/>
              <w:widowControl w:val="0"/>
            </w:pPr>
            <w:r w:rsidRPr="000A6B5B">
              <w:t>h</w:t>
            </w:r>
            <w:r>
              <w:rPr>
                <w:rFonts w:hint="eastAsia"/>
              </w:rPr>
              <w:t>h</w:t>
            </w:r>
            <w:r w:rsidRPr="000A6B5B">
              <w:t xml:space="preserve">3cIfQoSTricolorCarRedActionType </w:t>
            </w:r>
            <w:r w:rsidRPr="00E54BA7">
              <w:t>(1.3.6.1.4.1.25506.2.</w:t>
            </w:r>
            <w:r>
              <w:rPr>
                <w:rFonts w:hint="eastAsia"/>
              </w:rPr>
              <w:t>65</w:t>
            </w:r>
            <w:r w:rsidRPr="00E54BA7">
              <w:t>.1.</w:t>
            </w:r>
            <w:r>
              <w:rPr>
                <w:rFonts w:hint="eastAsia"/>
              </w:rPr>
              <w:t>4</w:t>
            </w:r>
            <w:r w:rsidRPr="00E54BA7">
              <w:t>.</w:t>
            </w:r>
            <w:r>
              <w:rPr>
                <w:rFonts w:hint="eastAsia"/>
              </w:rPr>
              <w:t>2.1.1.12</w:t>
            </w:r>
            <w:r w:rsidRPr="00E54BA7">
              <w:t>)</w:t>
            </w:r>
          </w:p>
        </w:tc>
        <w:tc>
          <w:tcPr>
            <w:tcW w:w="1440" w:type="dxa"/>
          </w:tcPr>
          <w:p w14:paraId="117E8E1B" w14:textId="77777777" w:rsidR="00CB0D1C" w:rsidRPr="00E54BA7" w:rsidRDefault="00CB0D1C" w:rsidP="00283033">
            <w:pPr>
              <w:pStyle w:val="TableText"/>
              <w:widowControl w:val="0"/>
            </w:pPr>
            <w:r w:rsidRPr="00E54BA7">
              <w:t>read-create</w:t>
            </w:r>
          </w:p>
        </w:tc>
        <w:tc>
          <w:tcPr>
            <w:tcW w:w="1000" w:type="dxa"/>
          </w:tcPr>
          <w:p w14:paraId="3F1E5A28" w14:textId="77777777" w:rsidR="00CB0D1C" w:rsidRPr="00E54BA7" w:rsidRDefault="00CB0D1C" w:rsidP="00283033">
            <w:pPr>
              <w:pStyle w:val="TableText"/>
              <w:widowControl w:val="0"/>
            </w:pPr>
            <w:r w:rsidRPr="0047061F">
              <w:t>Current</w:t>
            </w:r>
          </w:p>
        </w:tc>
        <w:tc>
          <w:tcPr>
            <w:tcW w:w="2880" w:type="dxa"/>
          </w:tcPr>
          <w:p w14:paraId="0A757ACA" w14:textId="77777777" w:rsidR="00CB0D1C" w:rsidRPr="00E54BA7" w:rsidRDefault="00CB0D1C" w:rsidP="00283033">
            <w:pPr>
              <w:pStyle w:val="TableText"/>
              <w:widowControl w:val="0"/>
            </w:pPr>
            <w:r w:rsidRPr="007A7014">
              <w:t>Only support</w:t>
            </w:r>
            <w:r>
              <w:rPr>
                <w:rFonts w:hint="eastAsia"/>
              </w:rPr>
              <w:t xml:space="preserve"> </w:t>
            </w:r>
            <w:r w:rsidRPr="007A7014">
              <w:t>pass(1),</w:t>
            </w:r>
            <w:r>
              <w:rPr>
                <w:rFonts w:hint="eastAsia"/>
              </w:rPr>
              <w:t xml:space="preserve"> continue(2), </w:t>
            </w:r>
            <w:r w:rsidRPr="007A7014">
              <w:t>discard(3),</w:t>
            </w:r>
            <w:r>
              <w:rPr>
                <w:rFonts w:hint="eastAsia"/>
              </w:rPr>
              <w:t xml:space="preserve"> remark-ip-continue(5), remark-ip-pass(6), remark-mplsexp-continue(7), remark-mplsexp-pass(8), </w:t>
            </w:r>
            <w:r w:rsidRPr="007A7014">
              <w:t>remark-dscp-</w:t>
            </w:r>
            <w:r>
              <w:rPr>
                <w:rFonts w:hint="eastAsia"/>
              </w:rPr>
              <w:t>continue</w:t>
            </w:r>
            <w:r w:rsidRPr="007A7014">
              <w:t>(</w:t>
            </w:r>
            <w:r>
              <w:rPr>
                <w:rFonts w:hint="eastAsia"/>
              </w:rPr>
              <w:t>9</w:t>
            </w:r>
            <w:r w:rsidRPr="007A7014">
              <w:t>),</w:t>
            </w:r>
            <w:r>
              <w:rPr>
                <w:rFonts w:hint="eastAsia"/>
              </w:rPr>
              <w:t xml:space="preserve"> </w:t>
            </w:r>
            <w:r w:rsidRPr="007A7014">
              <w:t>remark-dscp-pass(10),</w:t>
            </w:r>
            <w:r>
              <w:rPr>
                <w:rFonts w:hint="eastAsia"/>
              </w:rPr>
              <w:t xml:space="preserve"> and </w:t>
            </w:r>
            <w:r>
              <w:t>remark-dot1p-</w:t>
            </w:r>
            <w:r>
              <w:rPr>
                <w:rFonts w:hint="eastAsia"/>
              </w:rPr>
              <w:t>continue</w:t>
            </w:r>
            <w:r>
              <w:t>(1</w:t>
            </w:r>
            <w:r>
              <w:rPr>
                <w:rFonts w:hint="eastAsia"/>
              </w:rPr>
              <w:t>1</w:t>
            </w:r>
            <w:r>
              <w:t>)</w:t>
            </w:r>
            <w:r>
              <w:rPr>
                <w:rFonts w:hint="eastAsia"/>
              </w:rPr>
              <w:t xml:space="preserve">, </w:t>
            </w:r>
            <w:r>
              <w:t>remark-dot1p-pass(12)</w:t>
            </w:r>
            <w:r>
              <w:rPr>
                <w:rFonts w:hint="eastAsia"/>
              </w:rPr>
              <w:t>.</w:t>
            </w:r>
          </w:p>
        </w:tc>
      </w:tr>
      <w:tr w:rsidR="00CB0D1C" w:rsidRPr="005E58D3" w14:paraId="48399B8C" w14:textId="77777777" w:rsidTr="00A84E51">
        <w:tc>
          <w:tcPr>
            <w:tcW w:w="3000" w:type="dxa"/>
          </w:tcPr>
          <w:p w14:paraId="51F14B34" w14:textId="77777777" w:rsidR="00CB0D1C" w:rsidRPr="005973E0" w:rsidRDefault="00CB0D1C" w:rsidP="00283033">
            <w:pPr>
              <w:pStyle w:val="TableText"/>
              <w:widowControl w:val="0"/>
            </w:pPr>
            <w:r w:rsidRPr="000A6B5B">
              <w:t>h</w:t>
            </w:r>
            <w:r>
              <w:rPr>
                <w:rFonts w:hint="eastAsia"/>
              </w:rPr>
              <w:t>h</w:t>
            </w:r>
            <w:r w:rsidRPr="000A6B5B">
              <w:t xml:space="preserve">3cIfQoSTricolorCarRedActionValue </w:t>
            </w:r>
            <w:r w:rsidRPr="00E54BA7">
              <w:t>(1.3.6.1.4.1.25506.2.</w:t>
            </w:r>
            <w:r>
              <w:rPr>
                <w:rFonts w:hint="eastAsia"/>
              </w:rPr>
              <w:t>65</w:t>
            </w:r>
            <w:r w:rsidRPr="00E54BA7">
              <w:t>.1.</w:t>
            </w:r>
            <w:r>
              <w:rPr>
                <w:rFonts w:hint="eastAsia"/>
              </w:rPr>
              <w:t>4</w:t>
            </w:r>
            <w:r w:rsidRPr="00E54BA7">
              <w:t>.</w:t>
            </w:r>
            <w:r>
              <w:rPr>
                <w:rFonts w:hint="eastAsia"/>
              </w:rPr>
              <w:t>2.1.1.13</w:t>
            </w:r>
            <w:r w:rsidRPr="00E54BA7">
              <w:t>)</w:t>
            </w:r>
          </w:p>
        </w:tc>
        <w:tc>
          <w:tcPr>
            <w:tcW w:w="1440" w:type="dxa"/>
          </w:tcPr>
          <w:p w14:paraId="30DEFD48" w14:textId="77777777" w:rsidR="00CB0D1C" w:rsidRPr="00E54BA7" w:rsidRDefault="00CB0D1C" w:rsidP="00283033">
            <w:pPr>
              <w:pStyle w:val="TableText"/>
              <w:widowControl w:val="0"/>
            </w:pPr>
            <w:r w:rsidRPr="00E54BA7">
              <w:t>read-create</w:t>
            </w:r>
          </w:p>
        </w:tc>
        <w:tc>
          <w:tcPr>
            <w:tcW w:w="1000" w:type="dxa"/>
          </w:tcPr>
          <w:p w14:paraId="75A78281" w14:textId="77777777" w:rsidR="00CB0D1C" w:rsidRPr="00E54BA7" w:rsidRDefault="00CB0D1C" w:rsidP="00283033">
            <w:pPr>
              <w:pStyle w:val="TableText"/>
              <w:widowControl w:val="0"/>
            </w:pPr>
            <w:r w:rsidRPr="0047061F">
              <w:t>Current</w:t>
            </w:r>
          </w:p>
        </w:tc>
        <w:tc>
          <w:tcPr>
            <w:tcW w:w="2880" w:type="dxa"/>
          </w:tcPr>
          <w:p w14:paraId="3646766A" w14:textId="77777777" w:rsidR="00CB0D1C" w:rsidRPr="00E93AFE" w:rsidRDefault="00CB0D1C" w:rsidP="00283033">
            <w:pPr>
              <w:pStyle w:val="TableText"/>
              <w:widowControl w:val="0"/>
            </w:pPr>
            <w:r w:rsidRPr="00E54BA7">
              <w:t>As per MIB</w:t>
            </w:r>
            <w:r>
              <w:rPr>
                <w:rFonts w:hint="eastAsia"/>
              </w:rPr>
              <w:t>.</w:t>
            </w:r>
          </w:p>
        </w:tc>
      </w:tr>
      <w:tr w:rsidR="00CB0D1C" w:rsidRPr="005E58D3" w14:paraId="0FEB63E8" w14:textId="77777777" w:rsidTr="00A84E51">
        <w:tc>
          <w:tcPr>
            <w:tcW w:w="3000" w:type="dxa"/>
          </w:tcPr>
          <w:p w14:paraId="651117EF" w14:textId="77777777" w:rsidR="00CB0D1C" w:rsidRPr="005973E0" w:rsidRDefault="00CB0D1C" w:rsidP="00283033">
            <w:pPr>
              <w:pStyle w:val="TableText"/>
              <w:widowControl w:val="0"/>
            </w:pPr>
            <w:r w:rsidRPr="000A6B5B">
              <w:t>h</w:t>
            </w:r>
            <w:r>
              <w:rPr>
                <w:rFonts w:hint="eastAsia"/>
              </w:rPr>
              <w:t>h</w:t>
            </w:r>
            <w:r w:rsidRPr="000A6B5B">
              <w:t xml:space="preserve">3cIfQoSTricolorCarRowStatus </w:t>
            </w:r>
            <w:r w:rsidRPr="00E54BA7">
              <w:t>(1.3.6.1.4.1.25506.2.</w:t>
            </w:r>
            <w:r>
              <w:rPr>
                <w:rFonts w:hint="eastAsia"/>
              </w:rPr>
              <w:t>65</w:t>
            </w:r>
            <w:r w:rsidRPr="00E54BA7">
              <w:t>.1.</w:t>
            </w:r>
            <w:r>
              <w:rPr>
                <w:rFonts w:hint="eastAsia"/>
              </w:rPr>
              <w:t>4</w:t>
            </w:r>
            <w:r w:rsidRPr="00E54BA7">
              <w:t>.</w:t>
            </w:r>
            <w:r>
              <w:rPr>
                <w:rFonts w:hint="eastAsia"/>
              </w:rPr>
              <w:t>2.1.1.14</w:t>
            </w:r>
            <w:r w:rsidRPr="00E54BA7">
              <w:t>)</w:t>
            </w:r>
          </w:p>
        </w:tc>
        <w:tc>
          <w:tcPr>
            <w:tcW w:w="1440" w:type="dxa"/>
          </w:tcPr>
          <w:p w14:paraId="5BD01001" w14:textId="77777777" w:rsidR="00CB0D1C" w:rsidRPr="00E54BA7" w:rsidRDefault="00CB0D1C" w:rsidP="00283033">
            <w:pPr>
              <w:pStyle w:val="TableText"/>
              <w:widowControl w:val="0"/>
            </w:pPr>
            <w:r w:rsidRPr="00E54BA7">
              <w:t>read-create</w:t>
            </w:r>
          </w:p>
        </w:tc>
        <w:tc>
          <w:tcPr>
            <w:tcW w:w="1000" w:type="dxa"/>
          </w:tcPr>
          <w:p w14:paraId="5802CA95" w14:textId="77777777" w:rsidR="00CB0D1C" w:rsidRPr="00E54BA7" w:rsidRDefault="00CB0D1C" w:rsidP="00283033">
            <w:pPr>
              <w:pStyle w:val="TableText"/>
              <w:widowControl w:val="0"/>
            </w:pPr>
            <w:r w:rsidRPr="0047061F">
              <w:t>Current</w:t>
            </w:r>
          </w:p>
        </w:tc>
        <w:tc>
          <w:tcPr>
            <w:tcW w:w="2880" w:type="dxa"/>
          </w:tcPr>
          <w:p w14:paraId="7E229642" w14:textId="77777777" w:rsidR="00CB0D1C" w:rsidRPr="00E54BA7" w:rsidRDefault="00CB0D1C" w:rsidP="00283033">
            <w:pPr>
              <w:pStyle w:val="TableText"/>
              <w:widowControl w:val="0"/>
            </w:pPr>
            <w:r w:rsidRPr="00E54BA7">
              <w:t>As per MIB</w:t>
            </w:r>
          </w:p>
        </w:tc>
      </w:tr>
      <w:tr w:rsidR="00CB0D1C" w:rsidRPr="005E58D3" w14:paraId="6E15532D" w14:textId="77777777" w:rsidTr="00A84E51">
        <w:tc>
          <w:tcPr>
            <w:tcW w:w="3000" w:type="dxa"/>
          </w:tcPr>
          <w:p w14:paraId="54646D8F" w14:textId="77777777" w:rsidR="00CB0D1C" w:rsidRPr="000A6B5B" w:rsidRDefault="00CB0D1C" w:rsidP="00283033">
            <w:pPr>
              <w:pStyle w:val="TableText"/>
              <w:widowControl w:val="0"/>
            </w:pPr>
            <w:r w:rsidRPr="000A6B5B">
              <w:t>h</w:t>
            </w:r>
            <w:r>
              <w:rPr>
                <w:rFonts w:hint="eastAsia"/>
              </w:rPr>
              <w:t>h</w:t>
            </w:r>
            <w:r w:rsidRPr="000A6B5B">
              <w:t xml:space="preserve">3cIfQoSTricolorCarUnitType </w:t>
            </w:r>
            <w:r w:rsidRPr="00E54BA7">
              <w:t>(1.3.6.1.4.1.25506.2.</w:t>
            </w:r>
            <w:r>
              <w:rPr>
                <w:rFonts w:hint="eastAsia"/>
              </w:rPr>
              <w:t>65</w:t>
            </w:r>
            <w:r w:rsidRPr="00E54BA7">
              <w:t>.1.</w:t>
            </w:r>
            <w:r>
              <w:rPr>
                <w:rFonts w:hint="eastAsia"/>
              </w:rPr>
              <w:t>4</w:t>
            </w:r>
            <w:r w:rsidRPr="00E54BA7">
              <w:t>.</w:t>
            </w:r>
            <w:r>
              <w:rPr>
                <w:rFonts w:hint="eastAsia"/>
              </w:rPr>
              <w:t>2.1.1.15</w:t>
            </w:r>
            <w:r w:rsidRPr="00E54BA7">
              <w:t>)</w:t>
            </w:r>
          </w:p>
        </w:tc>
        <w:tc>
          <w:tcPr>
            <w:tcW w:w="1440" w:type="dxa"/>
          </w:tcPr>
          <w:p w14:paraId="2BCBDC38" w14:textId="77777777" w:rsidR="00CB0D1C" w:rsidRPr="00E54BA7" w:rsidRDefault="00CB0D1C" w:rsidP="00283033">
            <w:pPr>
              <w:pStyle w:val="TableText"/>
              <w:widowControl w:val="0"/>
            </w:pPr>
            <w:r w:rsidRPr="00E54BA7">
              <w:t>read-create</w:t>
            </w:r>
          </w:p>
        </w:tc>
        <w:tc>
          <w:tcPr>
            <w:tcW w:w="1000" w:type="dxa"/>
          </w:tcPr>
          <w:p w14:paraId="46CC1EF2" w14:textId="77777777" w:rsidR="00CB0D1C" w:rsidRPr="0047061F" w:rsidRDefault="00CB0D1C" w:rsidP="00283033">
            <w:pPr>
              <w:pStyle w:val="TableText"/>
              <w:widowControl w:val="0"/>
            </w:pPr>
            <w:r w:rsidRPr="0047061F">
              <w:t>Current</w:t>
            </w:r>
          </w:p>
        </w:tc>
        <w:tc>
          <w:tcPr>
            <w:tcW w:w="2880" w:type="dxa"/>
          </w:tcPr>
          <w:p w14:paraId="1FCBF226" w14:textId="77777777" w:rsidR="00CB0D1C" w:rsidRPr="00E54BA7" w:rsidRDefault="00CB0D1C" w:rsidP="00283033">
            <w:pPr>
              <w:pStyle w:val="TableText"/>
              <w:widowControl w:val="0"/>
            </w:pPr>
            <w:r w:rsidRPr="007A7014">
              <w:t>Only support</w:t>
            </w:r>
            <w:r>
              <w:rPr>
                <w:rFonts w:hint="eastAsia"/>
              </w:rPr>
              <w:t xml:space="preserve"> </w:t>
            </w:r>
            <w:r>
              <w:t>unitAbsolute</w:t>
            </w:r>
            <w:r>
              <w:rPr>
                <w:rFonts w:hint="eastAsia"/>
              </w:rPr>
              <w:t>(1).</w:t>
            </w:r>
          </w:p>
        </w:tc>
      </w:tr>
    </w:tbl>
    <w:p w14:paraId="4324C81A" w14:textId="77777777" w:rsidR="00283033" w:rsidRDefault="00283033" w:rsidP="00283033">
      <w:pPr>
        <w:pStyle w:val="2"/>
      </w:pPr>
      <w:bookmarkStart w:id="855" w:name="_Toc483388586"/>
      <w:r w:rsidRPr="00283033">
        <w:t>hh3cIfQoSTricolorCarConfigTable</w:t>
      </w:r>
      <w:r w:rsidR="00B16527">
        <w:rPr>
          <w:rFonts w:hint="eastAsia"/>
        </w:rPr>
        <w:t>(MSR56)</w:t>
      </w:r>
      <w:bookmarkEnd w:id="855"/>
    </w:p>
    <w:p w14:paraId="751D76DE" w14:textId="77777777" w:rsidR="00283033" w:rsidRPr="00AA1222" w:rsidRDefault="00C57E05" w:rsidP="00AA1222">
      <w:pPr>
        <w:ind w:left="0"/>
        <w:rPr>
          <w:rFonts w:eastAsia="黑体"/>
          <w:b/>
          <w:bCs/>
          <w:kern w:val="0"/>
          <w:sz w:val="22"/>
          <w:szCs w:val="22"/>
        </w:rPr>
      </w:pPr>
      <w:r w:rsidRPr="00AA1222">
        <w:rPr>
          <w:rFonts w:eastAsia="黑体"/>
          <w:b/>
          <w:bCs/>
          <w:kern w:val="0"/>
          <w:sz w:val="22"/>
          <w:szCs w:val="22"/>
        </w:rPr>
        <w:t>OID</w:t>
      </w:r>
      <w:r w:rsidR="00283033" w:rsidRPr="00AA1222">
        <w:rPr>
          <w:rFonts w:eastAsia="黑体"/>
          <w:b/>
          <w:bCs/>
          <w:kern w:val="0"/>
          <w:sz w:val="22"/>
          <w:szCs w:val="22"/>
        </w:rPr>
        <w:t>: 1.3.6.1.4.1.25506.2.65.1.4.2.1</w:t>
      </w:r>
    </w:p>
    <w:tbl>
      <w:tblPr>
        <w:tblStyle w:val="IndexTable"/>
        <w:tblW w:w="8320" w:type="dxa"/>
        <w:tblLayout w:type="fixed"/>
        <w:tblLook w:val="04A0" w:firstRow="1" w:lastRow="0" w:firstColumn="1" w:lastColumn="0" w:noHBand="0" w:noVBand="1"/>
      </w:tblPr>
      <w:tblGrid>
        <w:gridCol w:w="3000"/>
        <w:gridCol w:w="1440"/>
        <w:gridCol w:w="1000"/>
        <w:gridCol w:w="2880"/>
      </w:tblGrid>
      <w:tr w:rsidR="00283033" w:rsidRPr="005E58D3" w14:paraId="77BB2C8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666124C" w14:textId="77777777" w:rsidR="00283033" w:rsidRPr="005E58D3" w:rsidRDefault="00166066" w:rsidP="00283033">
            <w:pPr>
              <w:pStyle w:val="TableHeading"/>
              <w:widowControl w:val="0"/>
              <w:rPr>
                <w:lang w:eastAsia="en-US"/>
              </w:rPr>
            </w:pPr>
            <w:r>
              <w:rPr>
                <w:lang w:eastAsia="en-US"/>
              </w:rPr>
              <w:t>Object (OID)</w:t>
            </w:r>
          </w:p>
        </w:tc>
        <w:tc>
          <w:tcPr>
            <w:tcW w:w="1440" w:type="dxa"/>
          </w:tcPr>
          <w:p w14:paraId="14D8939A" w14:textId="77777777" w:rsidR="00283033" w:rsidRPr="005E58D3" w:rsidRDefault="00283033" w:rsidP="00283033">
            <w:pPr>
              <w:pStyle w:val="TableHeading"/>
              <w:widowControl w:val="0"/>
              <w:rPr>
                <w:lang w:eastAsia="en-US"/>
              </w:rPr>
            </w:pPr>
            <w:r w:rsidRPr="005E58D3">
              <w:rPr>
                <w:lang w:eastAsia="en-US"/>
              </w:rPr>
              <w:t>Access</w:t>
            </w:r>
          </w:p>
        </w:tc>
        <w:tc>
          <w:tcPr>
            <w:tcW w:w="1000" w:type="dxa"/>
          </w:tcPr>
          <w:p w14:paraId="53A331F1" w14:textId="77777777" w:rsidR="00283033" w:rsidRPr="005E58D3" w:rsidRDefault="00283033" w:rsidP="00283033">
            <w:pPr>
              <w:pStyle w:val="TableHeading"/>
              <w:widowControl w:val="0"/>
              <w:rPr>
                <w:lang w:eastAsia="en-US"/>
              </w:rPr>
            </w:pPr>
            <w:r w:rsidRPr="005E58D3">
              <w:rPr>
                <w:lang w:eastAsia="en-US"/>
              </w:rPr>
              <w:t>PDS</w:t>
            </w:r>
          </w:p>
        </w:tc>
        <w:tc>
          <w:tcPr>
            <w:tcW w:w="2880" w:type="dxa"/>
          </w:tcPr>
          <w:p w14:paraId="36BFD0D4" w14:textId="77777777" w:rsidR="00283033" w:rsidRPr="005E58D3" w:rsidRDefault="0039618E" w:rsidP="00283033">
            <w:pPr>
              <w:pStyle w:val="TableHeading"/>
              <w:widowControl w:val="0"/>
              <w:rPr>
                <w:lang w:eastAsia="en-US"/>
              </w:rPr>
            </w:pPr>
            <w:r>
              <w:rPr>
                <w:lang w:eastAsia="en-US"/>
              </w:rPr>
              <w:t>Comments</w:t>
            </w:r>
          </w:p>
        </w:tc>
      </w:tr>
      <w:tr w:rsidR="00283033" w:rsidRPr="005E58D3" w14:paraId="5ED91F98" w14:textId="77777777" w:rsidTr="00A84E51">
        <w:tc>
          <w:tcPr>
            <w:tcW w:w="3000" w:type="dxa"/>
          </w:tcPr>
          <w:p w14:paraId="62A83D3D" w14:textId="77777777" w:rsidR="00283033" w:rsidRPr="00E54BA7" w:rsidRDefault="00283033" w:rsidP="00283033">
            <w:pPr>
              <w:pStyle w:val="TableText"/>
              <w:widowControl w:val="0"/>
            </w:pPr>
            <w:r>
              <w:rPr>
                <w:rFonts w:hint="eastAsia"/>
              </w:rPr>
              <w:t>h</w:t>
            </w:r>
            <w:r w:rsidRPr="000A6B5B">
              <w:t xml:space="preserve">h3cIfQoSTricolorCarDirection </w:t>
            </w:r>
            <w:r w:rsidRPr="00E54BA7">
              <w:t>(1.3.6.1.4.1.25506.2.</w:t>
            </w:r>
            <w:r>
              <w:rPr>
                <w:rFonts w:hint="eastAsia"/>
              </w:rPr>
              <w:t>65</w:t>
            </w:r>
            <w:r w:rsidRPr="00E54BA7">
              <w:t>.1.</w:t>
            </w:r>
            <w:r>
              <w:rPr>
                <w:rFonts w:hint="eastAsia"/>
              </w:rPr>
              <w:t>4</w:t>
            </w:r>
            <w:r w:rsidRPr="00E54BA7">
              <w:t>.</w:t>
            </w:r>
            <w:r>
              <w:rPr>
                <w:rFonts w:hint="eastAsia"/>
              </w:rPr>
              <w:t>2.1.1.1</w:t>
            </w:r>
            <w:r w:rsidRPr="00E54BA7">
              <w:t xml:space="preserve">) </w:t>
            </w:r>
          </w:p>
        </w:tc>
        <w:tc>
          <w:tcPr>
            <w:tcW w:w="1440" w:type="dxa"/>
          </w:tcPr>
          <w:p w14:paraId="6B423349" w14:textId="77777777" w:rsidR="00283033" w:rsidRPr="00E54BA7" w:rsidRDefault="00283033" w:rsidP="00283033">
            <w:pPr>
              <w:pStyle w:val="TableText"/>
              <w:widowControl w:val="0"/>
            </w:pPr>
            <w:r w:rsidRPr="00C96F13">
              <w:t>not-accessible</w:t>
            </w:r>
          </w:p>
        </w:tc>
        <w:tc>
          <w:tcPr>
            <w:tcW w:w="1000" w:type="dxa"/>
          </w:tcPr>
          <w:p w14:paraId="65B66776" w14:textId="77777777" w:rsidR="00283033" w:rsidRPr="00E54BA7" w:rsidRDefault="00283033" w:rsidP="00283033">
            <w:pPr>
              <w:pStyle w:val="TableText"/>
              <w:widowControl w:val="0"/>
            </w:pPr>
            <w:r w:rsidRPr="0047061F">
              <w:t>Current</w:t>
            </w:r>
          </w:p>
        </w:tc>
        <w:tc>
          <w:tcPr>
            <w:tcW w:w="2880" w:type="dxa"/>
          </w:tcPr>
          <w:p w14:paraId="21AC0218" w14:textId="77777777" w:rsidR="00283033" w:rsidRPr="00E54BA7" w:rsidRDefault="00283033" w:rsidP="00283033">
            <w:pPr>
              <w:pStyle w:val="TableText"/>
              <w:widowControl w:val="0"/>
            </w:pPr>
            <w:r w:rsidRPr="00E54BA7">
              <w:t>As per MIB</w:t>
            </w:r>
            <w:r>
              <w:rPr>
                <w:rFonts w:hint="eastAsia"/>
              </w:rPr>
              <w:t>.</w:t>
            </w:r>
          </w:p>
        </w:tc>
      </w:tr>
      <w:tr w:rsidR="00283033" w:rsidRPr="005E58D3" w14:paraId="543A0294" w14:textId="77777777" w:rsidTr="00A84E51">
        <w:tc>
          <w:tcPr>
            <w:tcW w:w="3000" w:type="dxa"/>
          </w:tcPr>
          <w:p w14:paraId="4A9DF1FE" w14:textId="77777777" w:rsidR="00283033" w:rsidRPr="005973E0" w:rsidRDefault="00283033" w:rsidP="00283033">
            <w:pPr>
              <w:pStyle w:val="TableText"/>
              <w:widowControl w:val="0"/>
            </w:pPr>
            <w:r>
              <w:rPr>
                <w:rFonts w:hint="eastAsia"/>
              </w:rPr>
              <w:t>h</w:t>
            </w:r>
            <w:r w:rsidRPr="000A6B5B">
              <w:t xml:space="preserve">h3cIfQoSTricolorCarType </w:t>
            </w:r>
            <w:r w:rsidRPr="00E54BA7">
              <w:t>(1.3.6.1.4.1.25506.2.</w:t>
            </w:r>
            <w:r>
              <w:rPr>
                <w:rFonts w:hint="eastAsia"/>
              </w:rPr>
              <w:t>65</w:t>
            </w:r>
            <w:r w:rsidRPr="00E54BA7">
              <w:t>.1.</w:t>
            </w:r>
            <w:r>
              <w:rPr>
                <w:rFonts w:hint="eastAsia"/>
              </w:rPr>
              <w:t>4</w:t>
            </w:r>
            <w:r w:rsidRPr="00E54BA7">
              <w:t>.</w:t>
            </w:r>
            <w:r>
              <w:rPr>
                <w:rFonts w:hint="eastAsia"/>
              </w:rPr>
              <w:t>2.1.1.2</w:t>
            </w:r>
            <w:r w:rsidRPr="00E54BA7">
              <w:t>)</w:t>
            </w:r>
          </w:p>
        </w:tc>
        <w:tc>
          <w:tcPr>
            <w:tcW w:w="1440" w:type="dxa"/>
          </w:tcPr>
          <w:p w14:paraId="28598D11" w14:textId="77777777" w:rsidR="00283033" w:rsidRPr="00E54BA7" w:rsidRDefault="00283033" w:rsidP="00283033">
            <w:pPr>
              <w:pStyle w:val="TableText"/>
              <w:widowControl w:val="0"/>
            </w:pPr>
            <w:r w:rsidRPr="00C96F13">
              <w:t>not-accessible</w:t>
            </w:r>
          </w:p>
        </w:tc>
        <w:tc>
          <w:tcPr>
            <w:tcW w:w="1000" w:type="dxa"/>
          </w:tcPr>
          <w:p w14:paraId="0E859F51" w14:textId="77777777" w:rsidR="00283033" w:rsidRPr="00E54BA7" w:rsidRDefault="00283033" w:rsidP="00283033">
            <w:pPr>
              <w:pStyle w:val="TableText"/>
              <w:widowControl w:val="0"/>
            </w:pPr>
            <w:r w:rsidRPr="0047061F">
              <w:t>Current</w:t>
            </w:r>
          </w:p>
        </w:tc>
        <w:tc>
          <w:tcPr>
            <w:tcW w:w="2880" w:type="dxa"/>
          </w:tcPr>
          <w:p w14:paraId="373DAD9C" w14:textId="77777777" w:rsidR="00283033" w:rsidRPr="00E54BA7" w:rsidRDefault="00283033" w:rsidP="00283033">
            <w:pPr>
              <w:pStyle w:val="TableText"/>
              <w:widowControl w:val="0"/>
            </w:pPr>
            <w:r w:rsidRPr="00E54BA7">
              <w:t>As per MIB</w:t>
            </w:r>
            <w:r>
              <w:rPr>
                <w:rFonts w:hint="eastAsia"/>
              </w:rPr>
              <w:t>.</w:t>
            </w:r>
          </w:p>
        </w:tc>
      </w:tr>
      <w:tr w:rsidR="00283033" w:rsidRPr="005E58D3" w14:paraId="1937286E" w14:textId="77777777" w:rsidTr="00A84E51">
        <w:tc>
          <w:tcPr>
            <w:tcW w:w="3000" w:type="dxa"/>
          </w:tcPr>
          <w:p w14:paraId="5081B77D" w14:textId="77777777" w:rsidR="00283033" w:rsidRPr="005973E0" w:rsidRDefault="00283033" w:rsidP="00283033">
            <w:pPr>
              <w:pStyle w:val="TableText"/>
              <w:widowControl w:val="0"/>
            </w:pPr>
            <w:r w:rsidRPr="000A6B5B">
              <w:t>h</w:t>
            </w:r>
            <w:r>
              <w:rPr>
                <w:rFonts w:hint="eastAsia"/>
              </w:rPr>
              <w:t>h</w:t>
            </w:r>
            <w:r w:rsidRPr="000A6B5B">
              <w:t xml:space="preserve">3cIfQoSTricolorCarValue </w:t>
            </w:r>
            <w:r w:rsidRPr="00E54BA7">
              <w:t>(1.3.6.1.4.1.25506.2.</w:t>
            </w:r>
            <w:r>
              <w:rPr>
                <w:rFonts w:hint="eastAsia"/>
              </w:rPr>
              <w:t>65</w:t>
            </w:r>
            <w:r w:rsidRPr="00E54BA7">
              <w:t>.1.</w:t>
            </w:r>
            <w:r>
              <w:rPr>
                <w:rFonts w:hint="eastAsia"/>
              </w:rPr>
              <w:t>4</w:t>
            </w:r>
            <w:r w:rsidRPr="00E54BA7">
              <w:t>.</w:t>
            </w:r>
            <w:r>
              <w:rPr>
                <w:rFonts w:hint="eastAsia"/>
              </w:rPr>
              <w:t>2.1.1.3</w:t>
            </w:r>
            <w:r w:rsidRPr="00E54BA7">
              <w:t>)</w:t>
            </w:r>
          </w:p>
        </w:tc>
        <w:tc>
          <w:tcPr>
            <w:tcW w:w="1440" w:type="dxa"/>
          </w:tcPr>
          <w:p w14:paraId="1B691A71" w14:textId="77777777" w:rsidR="00283033" w:rsidRPr="00E54BA7" w:rsidRDefault="00283033" w:rsidP="00283033">
            <w:pPr>
              <w:pStyle w:val="TableText"/>
              <w:widowControl w:val="0"/>
            </w:pPr>
            <w:r w:rsidRPr="00C96F13">
              <w:t>not-accessible</w:t>
            </w:r>
          </w:p>
        </w:tc>
        <w:tc>
          <w:tcPr>
            <w:tcW w:w="1000" w:type="dxa"/>
          </w:tcPr>
          <w:p w14:paraId="2A282756" w14:textId="77777777" w:rsidR="00283033" w:rsidRPr="00E54BA7" w:rsidRDefault="00283033" w:rsidP="00283033">
            <w:pPr>
              <w:pStyle w:val="TableText"/>
              <w:widowControl w:val="0"/>
            </w:pPr>
            <w:r w:rsidRPr="0047061F">
              <w:t>Current</w:t>
            </w:r>
          </w:p>
        </w:tc>
        <w:tc>
          <w:tcPr>
            <w:tcW w:w="2880" w:type="dxa"/>
          </w:tcPr>
          <w:p w14:paraId="6179D041" w14:textId="77777777" w:rsidR="00283033" w:rsidRPr="00E54BA7" w:rsidRDefault="00283033" w:rsidP="00283033">
            <w:pPr>
              <w:pStyle w:val="TableText"/>
              <w:widowControl w:val="0"/>
            </w:pPr>
            <w:r w:rsidRPr="007A7014">
              <w:t xml:space="preserve">Range from </w:t>
            </w:r>
            <w:r>
              <w:rPr>
                <w:rFonts w:hint="eastAsia"/>
              </w:rPr>
              <w:t>2000</w:t>
            </w:r>
            <w:r w:rsidRPr="007A7014">
              <w:t xml:space="preserve"> to </w:t>
            </w:r>
            <w:r>
              <w:rPr>
                <w:rFonts w:hint="eastAsia"/>
              </w:rPr>
              <w:t>3999 for ipv4acl and ipv6acl, range from 1 to 199 for carl.</w:t>
            </w:r>
          </w:p>
        </w:tc>
      </w:tr>
      <w:tr w:rsidR="00283033" w:rsidRPr="005E58D3" w14:paraId="04FAE4F7" w14:textId="77777777" w:rsidTr="00A84E51">
        <w:tc>
          <w:tcPr>
            <w:tcW w:w="3000" w:type="dxa"/>
          </w:tcPr>
          <w:p w14:paraId="7416BD21" w14:textId="77777777" w:rsidR="00283033" w:rsidRPr="005973E0" w:rsidRDefault="00283033" w:rsidP="00283033">
            <w:pPr>
              <w:pStyle w:val="TableText"/>
              <w:widowControl w:val="0"/>
            </w:pPr>
            <w:r w:rsidRPr="000A6B5B">
              <w:t>h</w:t>
            </w:r>
            <w:r>
              <w:rPr>
                <w:rFonts w:hint="eastAsia"/>
              </w:rPr>
              <w:t>h</w:t>
            </w:r>
            <w:r w:rsidRPr="000A6B5B">
              <w:t xml:space="preserve">3cIfQoSTricolorCarCir </w:t>
            </w:r>
            <w:r w:rsidRPr="00E54BA7">
              <w:t>(1.3.6.1.4.1.25506.2.</w:t>
            </w:r>
            <w:r>
              <w:rPr>
                <w:rFonts w:hint="eastAsia"/>
              </w:rPr>
              <w:t>65</w:t>
            </w:r>
            <w:r w:rsidRPr="00E54BA7">
              <w:t>.1.</w:t>
            </w:r>
            <w:r>
              <w:rPr>
                <w:rFonts w:hint="eastAsia"/>
              </w:rPr>
              <w:t>4</w:t>
            </w:r>
            <w:r w:rsidRPr="00E54BA7">
              <w:t>.</w:t>
            </w:r>
            <w:r>
              <w:rPr>
                <w:rFonts w:hint="eastAsia"/>
              </w:rPr>
              <w:t>2.1.1.4</w:t>
            </w:r>
            <w:r w:rsidRPr="00E54BA7">
              <w:t>)</w:t>
            </w:r>
          </w:p>
        </w:tc>
        <w:tc>
          <w:tcPr>
            <w:tcW w:w="1440" w:type="dxa"/>
          </w:tcPr>
          <w:p w14:paraId="27628B88" w14:textId="77777777" w:rsidR="00283033" w:rsidRPr="00E54BA7" w:rsidRDefault="00283033" w:rsidP="00283033">
            <w:pPr>
              <w:pStyle w:val="TableText"/>
              <w:widowControl w:val="0"/>
            </w:pPr>
            <w:r w:rsidRPr="00E54BA7">
              <w:t>read-create</w:t>
            </w:r>
          </w:p>
        </w:tc>
        <w:tc>
          <w:tcPr>
            <w:tcW w:w="1000" w:type="dxa"/>
          </w:tcPr>
          <w:p w14:paraId="0A8FB3A8" w14:textId="77777777" w:rsidR="00283033" w:rsidRPr="00E54BA7" w:rsidRDefault="00283033" w:rsidP="00283033">
            <w:pPr>
              <w:pStyle w:val="TableText"/>
              <w:widowControl w:val="0"/>
            </w:pPr>
            <w:r w:rsidRPr="0047061F">
              <w:t>Current</w:t>
            </w:r>
          </w:p>
        </w:tc>
        <w:tc>
          <w:tcPr>
            <w:tcW w:w="2880" w:type="dxa"/>
          </w:tcPr>
          <w:p w14:paraId="45EBDFF0" w14:textId="77777777" w:rsidR="00283033" w:rsidRPr="00E54BA7" w:rsidRDefault="00283033" w:rsidP="00283033">
            <w:pPr>
              <w:pStyle w:val="TableText"/>
              <w:widowControl w:val="0"/>
            </w:pPr>
            <w:r w:rsidRPr="007A7014">
              <w:t xml:space="preserve">Range from </w:t>
            </w:r>
            <w:r>
              <w:rPr>
                <w:rFonts w:hint="eastAsia"/>
              </w:rPr>
              <w:t>8</w:t>
            </w:r>
            <w:r w:rsidRPr="007A7014">
              <w:t xml:space="preserve"> to </w:t>
            </w:r>
            <w:r>
              <w:rPr>
                <w:rFonts w:hint="eastAsia"/>
              </w:rPr>
              <w:t>10000000.</w:t>
            </w:r>
          </w:p>
        </w:tc>
      </w:tr>
      <w:tr w:rsidR="00283033" w:rsidRPr="005E58D3" w14:paraId="7B507456" w14:textId="77777777" w:rsidTr="00A84E51">
        <w:tc>
          <w:tcPr>
            <w:tcW w:w="3000" w:type="dxa"/>
          </w:tcPr>
          <w:p w14:paraId="282E84FD" w14:textId="77777777" w:rsidR="00283033" w:rsidRPr="005973E0" w:rsidRDefault="00283033" w:rsidP="00283033">
            <w:pPr>
              <w:pStyle w:val="TableText"/>
              <w:widowControl w:val="0"/>
            </w:pPr>
            <w:r>
              <w:rPr>
                <w:rFonts w:hint="eastAsia"/>
              </w:rPr>
              <w:t>h</w:t>
            </w:r>
            <w:r w:rsidRPr="000A6B5B">
              <w:t xml:space="preserve">h3cIfQoSTricolorCarCbs </w:t>
            </w:r>
            <w:r w:rsidRPr="00E54BA7">
              <w:t>(1.3.6.1.4.1.25506.2.</w:t>
            </w:r>
            <w:r>
              <w:rPr>
                <w:rFonts w:hint="eastAsia"/>
              </w:rPr>
              <w:t>65</w:t>
            </w:r>
            <w:r w:rsidRPr="00E54BA7">
              <w:t>.1.</w:t>
            </w:r>
            <w:r>
              <w:rPr>
                <w:rFonts w:hint="eastAsia"/>
              </w:rPr>
              <w:t>4</w:t>
            </w:r>
            <w:r w:rsidRPr="00E54BA7">
              <w:t>.</w:t>
            </w:r>
            <w:r>
              <w:rPr>
                <w:rFonts w:hint="eastAsia"/>
              </w:rPr>
              <w:t>2.1.1.5</w:t>
            </w:r>
            <w:r w:rsidRPr="00E54BA7">
              <w:t>)</w:t>
            </w:r>
          </w:p>
        </w:tc>
        <w:tc>
          <w:tcPr>
            <w:tcW w:w="1440" w:type="dxa"/>
          </w:tcPr>
          <w:p w14:paraId="1BB0ACAA" w14:textId="77777777" w:rsidR="00283033" w:rsidRPr="00E54BA7" w:rsidRDefault="00283033" w:rsidP="00283033">
            <w:pPr>
              <w:pStyle w:val="TableText"/>
              <w:widowControl w:val="0"/>
            </w:pPr>
            <w:r w:rsidRPr="00E54BA7">
              <w:t>read-create</w:t>
            </w:r>
          </w:p>
        </w:tc>
        <w:tc>
          <w:tcPr>
            <w:tcW w:w="1000" w:type="dxa"/>
          </w:tcPr>
          <w:p w14:paraId="63DCA58F" w14:textId="77777777" w:rsidR="00283033" w:rsidRPr="00E54BA7" w:rsidRDefault="00283033" w:rsidP="00283033">
            <w:pPr>
              <w:pStyle w:val="TableText"/>
              <w:widowControl w:val="0"/>
            </w:pPr>
            <w:r w:rsidRPr="0047061F">
              <w:t>Current</w:t>
            </w:r>
          </w:p>
        </w:tc>
        <w:tc>
          <w:tcPr>
            <w:tcW w:w="2880" w:type="dxa"/>
          </w:tcPr>
          <w:p w14:paraId="22C85ACF" w14:textId="77777777" w:rsidR="00283033" w:rsidRPr="00E54BA7" w:rsidRDefault="00283033" w:rsidP="00283033">
            <w:pPr>
              <w:pStyle w:val="TableText"/>
              <w:widowControl w:val="0"/>
            </w:pPr>
            <w:r w:rsidRPr="007A7014">
              <w:t xml:space="preserve">Range from </w:t>
            </w:r>
            <w:r>
              <w:rPr>
                <w:rFonts w:hint="eastAsia"/>
              </w:rPr>
              <w:t>1000</w:t>
            </w:r>
            <w:r w:rsidRPr="007A7014">
              <w:t xml:space="preserve"> to </w:t>
            </w:r>
            <w:r>
              <w:rPr>
                <w:rFonts w:hint="eastAsia"/>
              </w:rPr>
              <w:t>1000000000.</w:t>
            </w:r>
          </w:p>
        </w:tc>
      </w:tr>
      <w:tr w:rsidR="00283033" w:rsidRPr="005E58D3" w14:paraId="028FCA4D" w14:textId="77777777" w:rsidTr="00A84E51">
        <w:tc>
          <w:tcPr>
            <w:tcW w:w="3000" w:type="dxa"/>
          </w:tcPr>
          <w:p w14:paraId="588C0FD6" w14:textId="77777777" w:rsidR="00283033" w:rsidRPr="005973E0" w:rsidRDefault="00283033" w:rsidP="00283033">
            <w:pPr>
              <w:pStyle w:val="TableText"/>
              <w:widowControl w:val="0"/>
            </w:pPr>
            <w:r w:rsidRPr="000A6B5B">
              <w:t>h</w:t>
            </w:r>
            <w:r>
              <w:rPr>
                <w:rFonts w:hint="eastAsia"/>
              </w:rPr>
              <w:t>h</w:t>
            </w:r>
            <w:r w:rsidRPr="000A6B5B">
              <w:t xml:space="preserve">3cIfQoSTricolorCarEbs </w:t>
            </w:r>
            <w:r w:rsidRPr="00E54BA7">
              <w:t>(1.3.6.1.4.1.25506.2.</w:t>
            </w:r>
            <w:r>
              <w:rPr>
                <w:rFonts w:hint="eastAsia"/>
              </w:rPr>
              <w:t>65</w:t>
            </w:r>
            <w:r w:rsidRPr="00E54BA7">
              <w:t>.1.</w:t>
            </w:r>
            <w:r>
              <w:rPr>
                <w:rFonts w:hint="eastAsia"/>
              </w:rPr>
              <w:t>4</w:t>
            </w:r>
            <w:r w:rsidRPr="00E54BA7">
              <w:t>.</w:t>
            </w:r>
            <w:r>
              <w:rPr>
                <w:rFonts w:hint="eastAsia"/>
              </w:rPr>
              <w:t>2.1.1.6</w:t>
            </w:r>
            <w:r w:rsidRPr="00E54BA7">
              <w:t>)</w:t>
            </w:r>
          </w:p>
        </w:tc>
        <w:tc>
          <w:tcPr>
            <w:tcW w:w="1440" w:type="dxa"/>
          </w:tcPr>
          <w:p w14:paraId="104863AE" w14:textId="77777777" w:rsidR="00283033" w:rsidRPr="00E54BA7" w:rsidRDefault="00283033" w:rsidP="00283033">
            <w:pPr>
              <w:pStyle w:val="TableText"/>
              <w:widowControl w:val="0"/>
            </w:pPr>
            <w:r w:rsidRPr="00E54BA7">
              <w:t>read-create</w:t>
            </w:r>
          </w:p>
        </w:tc>
        <w:tc>
          <w:tcPr>
            <w:tcW w:w="1000" w:type="dxa"/>
          </w:tcPr>
          <w:p w14:paraId="4424C302" w14:textId="77777777" w:rsidR="00283033" w:rsidRPr="00E54BA7" w:rsidRDefault="00283033" w:rsidP="00283033">
            <w:pPr>
              <w:pStyle w:val="TableText"/>
              <w:widowControl w:val="0"/>
            </w:pPr>
            <w:r w:rsidRPr="0047061F">
              <w:t>Current</w:t>
            </w:r>
          </w:p>
        </w:tc>
        <w:tc>
          <w:tcPr>
            <w:tcW w:w="2880" w:type="dxa"/>
          </w:tcPr>
          <w:p w14:paraId="5159F16D" w14:textId="77777777" w:rsidR="00283033" w:rsidRPr="00E54BA7" w:rsidRDefault="00283033" w:rsidP="00283033">
            <w:pPr>
              <w:pStyle w:val="TableText"/>
              <w:widowControl w:val="0"/>
            </w:pPr>
            <w:r w:rsidRPr="007A7014">
              <w:t xml:space="preserve">Range from </w:t>
            </w:r>
            <w:r>
              <w:rPr>
                <w:rFonts w:hint="eastAsia"/>
              </w:rPr>
              <w:t>0</w:t>
            </w:r>
            <w:r w:rsidRPr="007A7014">
              <w:t xml:space="preserve"> to </w:t>
            </w:r>
            <w:r>
              <w:rPr>
                <w:rFonts w:hint="eastAsia"/>
              </w:rPr>
              <w:t>1000000000.</w:t>
            </w:r>
          </w:p>
        </w:tc>
      </w:tr>
      <w:tr w:rsidR="00283033" w:rsidRPr="005E58D3" w14:paraId="5F46FED1" w14:textId="77777777" w:rsidTr="00A84E51">
        <w:tc>
          <w:tcPr>
            <w:tcW w:w="3000" w:type="dxa"/>
          </w:tcPr>
          <w:p w14:paraId="6150AE6F" w14:textId="77777777" w:rsidR="00283033" w:rsidRPr="005973E0" w:rsidRDefault="00283033" w:rsidP="00283033">
            <w:pPr>
              <w:pStyle w:val="TableText"/>
              <w:widowControl w:val="0"/>
            </w:pPr>
            <w:r>
              <w:rPr>
                <w:rFonts w:hint="eastAsia"/>
              </w:rPr>
              <w:t>h</w:t>
            </w:r>
            <w:r w:rsidRPr="000A6B5B">
              <w:t xml:space="preserve">h3cIfQoSTricolorCarPir </w:t>
            </w:r>
            <w:r w:rsidRPr="00E54BA7">
              <w:t>(1.3.6.1.4.1.25506.2.</w:t>
            </w:r>
            <w:r>
              <w:rPr>
                <w:rFonts w:hint="eastAsia"/>
              </w:rPr>
              <w:t>65</w:t>
            </w:r>
            <w:r w:rsidRPr="00E54BA7">
              <w:t>.1.</w:t>
            </w:r>
            <w:r>
              <w:rPr>
                <w:rFonts w:hint="eastAsia"/>
              </w:rPr>
              <w:t>4</w:t>
            </w:r>
            <w:r w:rsidRPr="00E54BA7">
              <w:t>.</w:t>
            </w:r>
            <w:r>
              <w:rPr>
                <w:rFonts w:hint="eastAsia"/>
              </w:rPr>
              <w:t>2.1.1.7</w:t>
            </w:r>
            <w:r w:rsidRPr="00E54BA7">
              <w:t>)</w:t>
            </w:r>
          </w:p>
        </w:tc>
        <w:tc>
          <w:tcPr>
            <w:tcW w:w="1440" w:type="dxa"/>
          </w:tcPr>
          <w:p w14:paraId="6F40B695" w14:textId="77777777" w:rsidR="00283033" w:rsidRPr="00E54BA7" w:rsidRDefault="00283033" w:rsidP="00283033">
            <w:pPr>
              <w:pStyle w:val="TableText"/>
              <w:widowControl w:val="0"/>
            </w:pPr>
            <w:r w:rsidRPr="00E54BA7">
              <w:t>read-create</w:t>
            </w:r>
          </w:p>
        </w:tc>
        <w:tc>
          <w:tcPr>
            <w:tcW w:w="1000" w:type="dxa"/>
          </w:tcPr>
          <w:p w14:paraId="20A9764E" w14:textId="77777777" w:rsidR="00283033" w:rsidRPr="00E54BA7" w:rsidRDefault="00283033" w:rsidP="00283033">
            <w:pPr>
              <w:pStyle w:val="TableText"/>
              <w:widowControl w:val="0"/>
            </w:pPr>
            <w:r w:rsidRPr="0047061F">
              <w:t>Current</w:t>
            </w:r>
          </w:p>
        </w:tc>
        <w:tc>
          <w:tcPr>
            <w:tcW w:w="2880" w:type="dxa"/>
          </w:tcPr>
          <w:p w14:paraId="202C51B3" w14:textId="77777777" w:rsidR="00283033" w:rsidRPr="00E54BA7" w:rsidRDefault="00283033" w:rsidP="00283033">
            <w:pPr>
              <w:pStyle w:val="TableText"/>
              <w:widowControl w:val="0"/>
            </w:pPr>
            <w:r w:rsidRPr="007A7014">
              <w:t xml:space="preserve">Range from </w:t>
            </w:r>
            <w:r>
              <w:rPr>
                <w:rFonts w:hint="eastAsia"/>
              </w:rPr>
              <w:t>8</w:t>
            </w:r>
            <w:r w:rsidRPr="007A7014">
              <w:t xml:space="preserve"> to </w:t>
            </w:r>
            <w:r>
              <w:rPr>
                <w:rFonts w:hint="eastAsia"/>
              </w:rPr>
              <w:t>10000000.</w:t>
            </w:r>
          </w:p>
        </w:tc>
      </w:tr>
      <w:tr w:rsidR="00283033" w:rsidRPr="005E58D3" w14:paraId="23DD964E" w14:textId="77777777" w:rsidTr="00A84E51">
        <w:tc>
          <w:tcPr>
            <w:tcW w:w="3000" w:type="dxa"/>
          </w:tcPr>
          <w:p w14:paraId="41AA7A02" w14:textId="77777777" w:rsidR="00283033" w:rsidRPr="005973E0" w:rsidRDefault="00283033" w:rsidP="00283033">
            <w:pPr>
              <w:pStyle w:val="TableText"/>
              <w:widowControl w:val="0"/>
            </w:pPr>
            <w:r>
              <w:rPr>
                <w:rFonts w:hint="eastAsia"/>
              </w:rPr>
              <w:t>h</w:t>
            </w:r>
            <w:r w:rsidRPr="000A6B5B">
              <w:t xml:space="preserve">h3cIfQoSTricolorCarGreenActionType </w:t>
            </w:r>
            <w:r w:rsidRPr="00E54BA7">
              <w:t>(1.3.6.1.4.1.25506.2.</w:t>
            </w:r>
            <w:r>
              <w:rPr>
                <w:rFonts w:hint="eastAsia"/>
              </w:rPr>
              <w:t>65</w:t>
            </w:r>
            <w:r w:rsidRPr="00E54BA7">
              <w:t>.1.</w:t>
            </w:r>
            <w:r>
              <w:rPr>
                <w:rFonts w:hint="eastAsia"/>
              </w:rPr>
              <w:t>4</w:t>
            </w:r>
            <w:r w:rsidRPr="00E54BA7">
              <w:t>.</w:t>
            </w:r>
            <w:r>
              <w:rPr>
                <w:rFonts w:hint="eastAsia"/>
              </w:rPr>
              <w:t>2.1.1.8</w:t>
            </w:r>
            <w:r w:rsidRPr="00E54BA7">
              <w:t>)</w:t>
            </w:r>
          </w:p>
        </w:tc>
        <w:tc>
          <w:tcPr>
            <w:tcW w:w="1440" w:type="dxa"/>
          </w:tcPr>
          <w:p w14:paraId="44176FA6" w14:textId="77777777" w:rsidR="00283033" w:rsidRPr="00E54BA7" w:rsidRDefault="00283033" w:rsidP="00283033">
            <w:pPr>
              <w:pStyle w:val="TableText"/>
              <w:widowControl w:val="0"/>
            </w:pPr>
            <w:r w:rsidRPr="00E54BA7">
              <w:t>read-create</w:t>
            </w:r>
          </w:p>
        </w:tc>
        <w:tc>
          <w:tcPr>
            <w:tcW w:w="1000" w:type="dxa"/>
          </w:tcPr>
          <w:p w14:paraId="522313BD" w14:textId="77777777" w:rsidR="00283033" w:rsidRPr="00E54BA7" w:rsidRDefault="00283033" w:rsidP="00283033">
            <w:pPr>
              <w:pStyle w:val="TableText"/>
              <w:widowControl w:val="0"/>
            </w:pPr>
            <w:r w:rsidRPr="0047061F">
              <w:t>Current</w:t>
            </w:r>
          </w:p>
        </w:tc>
        <w:tc>
          <w:tcPr>
            <w:tcW w:w="2880" w:type="dxa"/>
          </w:tcPr>
          <w:p w14:paraId="26B90ABC" w14:textId="77777777" w:rsidR="00283033" w:rsidRPr="00E54BA7" w:rsidRDefault="00283033" w:rsidP="00283033">
            <w:pPr>
              <w:pStyle w:val="TableText"/>
              <w:widowControl w:val="0"/>
            </w:pPr>
            <w:r w:rsidRPr="007A7014">
              <w:t>Only support</w:t>
            </w:r>
            <w:r>
              <w:rPr>
                <w:rFonts w:hint="eastAsia"/>
              </w:rPr>
              <w:t xml:space="preserve"> </w:t>
            </w:r>
            <w:r w:rsidRPr="007A7014">
              <w:t>pass(1),</w:t>
            </w:r>
            <w:r>
              <w:rPr>
                <w:rFonts w:hint="eastAsia"/>
              </w:rPr>
              <w:t xml:space="preserve"> continue(2), </w:t>
            </w:r>
            <w:r w:rsidRPr="007A7014">
              <w:t>discard(3),</w:t>
            </w:r>
            <w:r>
              <w:rPr>
                <w:rFonts w:hint="eastAsia"/>
              </w:rPr>
              <w:t xml:space="preserve"> remark-ip-continue(5), remark-ip-pass(6), remark-mplsexp-continue(7), remark-mplsexp-pass(8), </w:t>
            </w:r>
            <w:r w:rsidRPr="007A7014">
              <w:t>remark-dscp-</w:t>
            </w:r>
            <w:r>
              <w:rPr>
                <w:rFonts w:hint="eastAsia"/>
              </w:rPr>
              <w:t>continue</w:t>
            </w:r>
            <w:r w:rsidRPr="007A7014">
              <w:t>(</w:t>
            </w:r>
            <w:r>
              <w:rPr>
                <w:rFonts w:hint="eastAsia"/>
              </w:rPr>
              <w:t>9</w:t>
            </w:r>
            <w:r w:rsidRPr="007A7014">
              <w:t>),</w:t>
            </w:r>
            <w:r>
              <w:rPr>
                <w:rFonts w:hint="eastAsia"/>
              </w:rPr>
              <w:t xml:space="preserve"> </w:t>
            </w:r>
            <w:r w:rsidRPr="007A7014">
              <w:t>remark-dscp-pass(10),</w:t>
            </w:r>
            <w:r>
              <w:rPr>
                <w:rFonts w:hint="eastAsia"/>
              </w:rPr>
              <w:t xml:space="preserve"> and </w:t>
            </w:r>
            <w:r>
              <w:t>remark-dot1p-</w:t>
            </w:r>
            <w:r>
              <w:rPr>
                <w:rFonts w:hint="eastAsia"/>
              </w:rPr>
              <w:t>continue</w:t>
            </w:r>
            <w:r>
              <w:t>(1</w:t>
            </w:r>
            <w:r>
              <w:rPr>
                <w:rFonts w:hint="eastAsia"/>
              </w:rPr>
              <w:t>1</w:t>
            </w:r>
            <w:r>
              <w:t>)</w:t>
            </w:r>
            <w:r>
              <w:rPr>
                <w:rFonts w:hint="eastAsia"/>
              </w:rPr>
              <w:t xml:space="preserve">, </w:t>
            </w:r>
            <w:r>
              <w:t>remark-dot1p-pass(12)</w:t>
            </w:r>
            <w:r>
              <w:rPr>
                <w:rFonts w:hint="eastAsia"/>
              </w:rPr>
              <w:t>.</w:t>
            </w:r>
          </w:p>
        </w:tc>
      </w:tr>
      <w:tr w:rsidR="00283033" w:rsidRPr="005E58D3" w14:paraId="34C21DAD" w14:textId="77777777" w:rsidTr="00A84E51">
        <w:tc>
          <w:tcPr>
            <w:tcW w:w="3000" w:type="dxa"/>
          </w:tcPr>
          <w:p w14:paraId="06DBF72C" w14:textId="77777777" w:rsidR="00283033" w:rsidRPr="005973E0" w:rsidRDefault="00283033" w:rsidP="00283033">
            <w:pPr>
              <w:pStyle w:val="TableText"/>
              <w:widowControl w:val="0"/>
            </w:pPr>
            <w:r>
              <w:rPr>
                <w:rFonts w:hint="eastAsia"/>
              </w:rPr>
              <w:t>hh</w:t>
            </w:r>
            <w:r w:rsidRPr="000A6B5B">
              <w:t xml:space="preserve">3cIfQoSTricolorCarGreenActionValue </w:t>
            </w:r>
            <w:r w:rsidRPr="00E54BA7">
              <w:t>(1.3.6.1.4.1.25506.2.</w:t>
            </w:r>
            <w:r>
              <w:rPr>
                <w:rFonts w:hint="eastAsia"/>
              </w:rPr>
              <w:t>65</w:t>
            </w:r>
            <w:r w:rsidRPr="00E54BA7">
              <w:t>.1.</w:t>
            </w:r>
            <w:r>
              <w:rPr>
                <w:rFonts w:hint="eastAsia"/>
              </w:rPr>
              <w:t>4</w:t>
            </w:r>
            <w:r w:rsidRPr="00E54BA7">
              <w:t>.</w:t>
            </w:r>
            <w:r>
              <w:rPr>
                <w:rFonts w:hint="eastAsia"/>
              </w:rPr>
              <w:t>2.1.1.9</w:t>
            </w:r>
            <w:r w:rsidRPr="00E54BA7">
              <w:t>)</w:t>
            </w:r>
          </w:p>
        </w:tc>
        <w:tc>
          <w:tcPr>
            <w:tcW w:w="1440" w:type="dxa"/>
          </w:tcPr>
          <w:p w14:paraId="3FA5F560" w14:textId="77777777" w:rsidR="00283033" w:rsidRPr="00E54BA7" w:rsidRDefault="00283033" w:rsidP="00283033">
            <w:pPr>
              <w:pStyle w:val="TableText"/>
              <w:widowControl w:val="0"/>
            </w:pPr>
            <w:r w:rsidRPr="00E54BA7">
              <w:t>read-create</w:t>
            </w:r>
          </w:p>
        </w:tc>
        <w:tc>
          <w:tcPr>
            <w:tcW w:w="1000" w:type="dxa"/>
          </w:tcPr>
          <w:p w14:paraId="5CC34C06" w14:textId="77777777" w:rsidR="00283033" w:rsidRPr="00E54BA7" w:rsidRDefault="00283033" w:rsidP="00283033">
            <w:pPr>
              <w:pStyle w:val="TableText"/>
              <w:widowControl w:val="0"/>
            </w:pPr>
            <w:r w:rsidRPr="0047061F">
              <w:t>Current</w:t>
            </w:r>
          </w:p>
        </w:tc>
        <w:tc>
          <w:tcPr>
            <w:tcW w:w="2880" w:type="dxa"/>
          </w:tcPr>
          <w:p w14:paraId="4B486E73" w14:textId="77777777" w:rsidR="00283033" w:rsidRPr="00E54BA7" w:rsidRDefault="00283033" w:rsidP="00283033">
            <w:pPr>
              <w:pStyle w:val="TableText"/>
              <w:widowControl w:val="0"/>
            </w:pPr>
            <w:r w:rsidRPr="00E54BA7">
              <w:t>As per MIB</w:t>
            </w:r>
            <w:r>
              <w:rPr>
                <w:rFonts w:hint="eastAsia"/>
              </w:rPr>
              <w:t>.</w:t>
            </w:r>
          </w:p>
        </w:tc>
      </w:tr>
      <w:tr w:rsidR="00283033" w:rsidRPr="005E58D3" w14:paraId="6131BABB" w14:textId="77777777" w:rsidTr="00A84E51">
        <w:tc>
          <w:tcPr>
            <w:tcW w:w="3000" w:type="dxa"/>
          </w:tcPr>
          <w:p w14:paraId="15F93EE8" w14:textId="77777777" w:rsidR="00283033" w:rsidRPr="005973E0" w:rsidRDefault="00283033" w:rsidP="00283033">
            <w:pPr>
              <w:pStyle w:val="TableText"/>
              <w:widowControl w:val="0"/>
            </w:pPr>
            <w:r w:rsidRPr="000A6B5B">
              <w:t>h</w:t>
            </w:r>
            <w:r>
              <w:rPr>
                <w:rFonts w:hint="eastAsia"/>
              </w:rPr>
              <w:t>h</w:t>
            </w:r>
            <w:r w:rsidRPr="000A6B5B">
              <w:t xml:space="preserve">3cIfQoSTricolorCarYellowActionType </w:t>
            </w:r>
            <w:r w:rsidRPr="00E54BA7">
              <w:t>(1.3.6.1.4.1.25506.2.</w:t>
            </w:r>
            <w:r>
              <w:rPr>
                <w:rFonts w:hint="eastAsia"/>
              </w:rPr>
              <w:t>65</w:t>
            </w:r>
            <w:r w:rsidRPr="00E54BA7">
              <w:t>.1.</w:t>
            </w:r>
            <w:r>
              <w:rPr>
                <w:rFonts w:hint="eastAsia"/>
              </w:rPr>
              <w:t>4</w:t>
            </w:r>
            <w:r w:rsidRPr="00E54BA7">
              <w:t>.</w:t>
            </w:r>
            <w:r>
              <w:rPr>
                <w:rFonts w:hint="eastAsia"/>
              </w:rPr>
              <w:t>2.1.1.10</w:t>
            </w:r>
            <w:r w:rsidRPr="00E54BA7">
              <w:t>)</w:t>
            </w:r>
          </w:p>
        </w:tc>
        <w:tc>
          <w:tcPr>
            <w:tcW w:w="1440" w:type="dxa"/>
          </w:tcPr>
          <w:p w14:paraId="15EF0195" w14:textId="77777777" w:rsidR="00283033" w:rsidRPr="00E54BA7" w:rsidRDefault="00283033" w:rsidP="00283033">
            <w:pPr>
              <w:pStyle w:val="TableText"/>
              <w:widowControl w:val="0"/>
            </w:pPr>
            <w:r w:rsidRPr="00E54BA7">
              <w:t>read-create</w:t>
            </w:r>
          </w:p>
        </w:tc>
        <w:tc>
          <w:tcPr>
            <w:tcW w:w="1000" w:type="dxa"/>
          </w:tcPr>
          <w:p w14:paraId="0D1C668E" w14:textId="77777777" w:rsidR="00283033" w:rsidRPr="00E54BA7" w:rsidRDefault="00283033" w:rsidP="00283033">
            <w:pPr>
              <w:pStyle w:val="TableText"/>
              <w:widowControl w:val="0"/>
            </w:pPr>
            <w:r w:rsidRPr="0047061F">
              <w:t>Current</w:t>
            </w:r>
          </w:p>
        </w:tc>
        <w:tc>
          <w:tcPr>
            <w:tcW w:w="2880" w:type="dxa"/>
          </w:tcPr>
          <w:p w14:paraId="15971C9F" w14:textId="77777777" w:rsidR="00283033" w:rsidRPr="00E54BA7" w:rsidRDefault="00283033" w:rsidP="00283033">
            <w:pPr>
              <w:pStyle w:val="TableText"/>
              <w:widowControl w:val="0"/>
            </w:pPr>
            <w:r w:rsidRPr="007A7014">
              <w:t>Only support</w:t>
            </w:r>
            <w:r>
              <w:rPr>
                <w:rFonts w:hint="eastAsia"/>
              </w:rPr>
              <w:t xml:space="preserve"> </w:t>
            </w:r>
            <w:r w:rsidRPr="007A7014">
              <w:t>pass(1),</w:t>
            </w:r>
            <w:r>
              <w:rPr>
                <w:rFonts w:hint="eastAsia"/>
              </w:rPr>
              <w:t xml:space="preserve"> continue(2), </w:t>
            </w:r>
            <w:r w:rsidRPr="007A7014">
              <w:t>discard(3),</w:t>
            </w:r>
            <w:r>
              <w:rPr>
                <w:rFonts w:hint="eastAsia"/>
              </w:rPr>
              <w:t xml:space="preserve"> remark-ip-continue(5), remark-ip-pass(6), remark-mplsexp-continue(7), remark-mplsexp-pass(8), </w:t>
            </w:r>
            <w:r w:rsidRPr="007A7014">
              <w:t>remark-dscp-</w:t>
            </w:r>
            <w:r>
              <w:rPr>
                <w:rFonts w:hint="eastAsia"/>
              </w:rPr>
              <w:t>continue</w:t>
            </w:r>
            <w:r w:rsidRPr="007A7014">
              <w:t>(</w:t>
            </w:r>
            <w:r>
              <w:rPr>
                <w:rFonts w:hint="eastAsia"/>
              </w:rPr>
              <w:t>9</w:t>
            </w:r>
            <w:r w:rsidRPr="007A7014">
              <w:t>),</w:t>
            </w:r>
            <w:r>
              <w:rPr>
                <w:rFonts w:hint="eastAsia"/>
              </w:rPr>
              <w:t xml:space="preserve"> </w:t>
            </w:r>
            <w:r w:rsidRPr="007A7014">
              <w:t>remark-dscp-pass(10),</w:t>
            </w:r>
            <w:r>
              <w:rPr>
                <w:rFonts w:hint="eastAsia"/>
              </w:rPr>
              <w:t xml:space="preserve"> and </w:t>
            </w:r>
            <w:r>
              <w:t>remark-dot1p-</w:t>
            </w:r>
            <w:r>
              <w:rPr>
                <w:rFonts w:hint="eastAsia"/>
              </w:rPr>
              <w:t>continue</w:t>
            </w:r>
            <w:r>
              <w:t>(1</w:t>
            </w:r>
            <w:r>
              <w:rPr>
                <w:rFonts w:hint="eastAsia"/>
              </w:rPr>
              <w:t>1</w:t>
            </w:r>
            <w:r>
              <w:t>)</w:t>
            </w:r>
            <w:r>
              <w:rPr>
                <w:rFonts w:hint="eastAsia"/>
              </w:rPr>
              <w:t xml:space="preserve">, </w:t>
            </w:r>
            <w:r>
              <w:t>remark-dot1p-pass(12)</w:t>
            </w:r>
            <w:r>
              <w:rPr>
                <w:rFonts w:hint="eastAsia"/>
              </w:rPr>
              <w:t>.</w:t>
            </w:r>
          </w:p>
        </w:tc>
      </w:tr>
      <w:tr w:rsidR="00283033" w:rsidRPr="005E58D3" w14:paraId="7067D332" w14:textId="77777777" w:rsidTr="00A84E51">
        <w:tc>
          <w:tcPr>
            <w:tcW w:w="3000" w:type="dxa"/>
          </w:tcPr>
          <w:p w14:paraId="4BD56FE6" w14:textId="77777777" w:rsidR="00283033" w:rsidRPr="005973E0" w:rsidRDefault="00283033" w:rsidP="00283033">
            <w:pPr>
              <w:pStyle w:val="TableText"/>
              <w:widowControl w:val="0"/>
            </w:pPr>
            <w:r w:rsidRPr="000A6B5B">
              <w:t>h</w:t>
            </w:r>
            <w:r>
              <w:rPr>
                <w:rFonts w:hint="eastAsia"/>
              </w:rPr>
              <w:t>h</w:t>
            </w:r>
            <w:r w:rsidRPr="000A6B5B">
              <w:t xml:space="preserve">3cIfQoSTricolorCarYellowActionValue </w:t>
            </w:r>
            <w:r w:rsidRPr="00E54BA7">
              <w:t>(1.3.6.1.4.1.25506.2.</w:t>
            </w:r>
            <w:r>
              <w:rPr>
                <w:rFonts w:hint="eastAsia"/>
              </w:rPr>
              <w:t>65</w:t>
            </w:r>
            <w:r w:rsidRPr="00E54BA7">
              <w:t>.1.</w:t>
            </w:r>
            <w:r>
              <w:rPr>
                <w:rFonts w:hint="eastAsia"/>
              </w:rPr>
              <w:t>4</w:t>
            </w:r>
            <w:r w:rsidRPr="00E54BA7">
              <w:t>.</w:t>
            </w:r>
            <w:r>
              <w:rPr>
                <w:rFonts w:hint="eastAsia"/>
              </w:rPr>
              <w:t>2.1.1.11</w:t>
            </w:r>
            <w:r w:rsidRPr="00E54BA7">
              <w:t>)</w:t>
            </w:r>
          </w:p>
        </w:tc>
        <w:tc>
          <w:tcPr>
            <w:tcW w:w="1440" w:type="dxa"/>
          </w:tcPr>
          <w:p w14:paraId="5632ADD5" w14:textId="77777777" w:rsidR="00283033" w:rsidRPr="00E54BA7" w:rsidRDefault="00283033" w:rsidP="00283033">
            <w:pPr>
              <w:pStyle w:val="TableText"/>
              <w:widowControl w:val="0"/>
            </w:pPr>
            <w:r w:rsidRPr="00E54BA7">
              <w:t>read-create</w:t>
            </w:r>
          </w:p>
        </w:tc>
        <w:tc>
          <w:tcPr>
            <w:tcW w:w="1000" w:type="dxa"/>
          </w:tcPr>
          <w:p w14:paraId="7143B811" w14:textId="77777777" w:rsidR="00283033" w:rsidRPr="00E54BA7" w:rsidRDefault="00283033" w:rsidP="00283033">
            <w:pPr>
              <w:pStyle w:val="TableText"/>
              <w:widowControl w:val="0"/>
            </w:pPr>
            <w:r w:rsidRPr="0047061F">
              <w:t>Current</w:t>
            </w:r>
          </w:p>
        </w:tc>
        <w:tc>
          <w:tcPr>
            <w:tcW w:w="2880" w:type="dxa"/>
          </w:tcPr>
          <w:p w14:paraId="4DF94F66" w14:textId="77777777" w:rsidR="00283033" w:rsidRPr="00E54BA7" w:rsidRDefault="00283033" w:rsidP="00283033">
            <w:pPr>
              <w:pStyle w:val="TableText"/>
              <w:widowControl w:val="0"/>
            </w:pPr>
            <w:r w:rsidRPr="00E54BA7">
              <w:t>As per MIB</w:t>
            </w:r>
            <w:r>
              <w:rPr>
                <w:rFonts w:hint="eastAsia"/>
              </w:rPr>
              <w:t>.</w:t>
            </w:r>
          </w:p>
        </w:tc>
      </w:tr>
      <w:tr w:rsidR="00283033" w:rsidRPr="005E58D3" w14:paraId="0D6E5DC9" w14:textId="77777777" w:rsidTr="00A84E51">
        <w:tc>
          <w:tcPr>
            <w:tcW w:w="3000" w:type="dxa"/>
          </w:tcPr>
          <w:p w14:paraId="5A1E0885" w14:textId="77777777" w:rsidR="00283033" w:rsidRPr="005973E0" w:rsidRDefault="00283033" w:rsidP="00283033">
            <w:pPr>
              <w:pStyle w:val="TableText"/>
              <w:widowControl w:val="0"/>
            </w:pPr>
            <w:r w:rsidRPr="000A6B5B">
              <w:t>h</w:t>
            </w:r>
            <w:r>
              <w:rPr>
                <w:rFonts w:hint="eastAsia"/>
              </w:rPr>
              <w:t>h</w:t>
            </w:r>
            <w:r w:rsidRPr="000A6B5B">
              <w:t xml:space="preserve">3cIfQoSTricolorCarRedActionType </w:t>
            </w:r>
            <w:r w:rsidRPr="00E54BA7">
              <w:t>(1.3.6.1.4.1.25506.2.</w:t>
            </w:r>
            <w:r>
              <w:rPr>
                <w:rFonts w:hint="eastAsia"/>
              </w:rPr>
              <w:t>65</w:t>
            </w:r>
            <w:r w:rsidRPr="00E54BA7">
              <w:t>.1.</w:t>
            </w:r>
            <w:r>
              <w:rPr>
                <w:rFonts w:hint="eastAsia"/>
              </w:rPr>
              <w:t>4</w:t>
            </w:r>
            <w:r w:rsidRPr="00E54BA7">
              <w:t>.</w:t>
            </w:r>
            <w:r>
              <w:rPr>
                <w:rFonts w:hint="eastAsia"/>
              </w:rPr>
              <w:t>2.1.1.12</w:t>
            </w:r>
            <w:r w:rsidRPr="00E54BA7">
              <w:t>)</w:t>
            </w:r>
          </w:p>
        </w:tc>
        <w:tc>
          <w:tcPr>
            <w:tcW w:w="1440" w:type="dxa"/>
          </w:tcPr>
          <w:p w14:paraId="4D39AAC3" w14:textId="77777777" w:rsidR="00283033" w:rsidRPr="00E54BA7" w:rsidRDefault="00283033" w:rsidP="00283033">
            <w:pPr>
              <w:pStyle w:val="TableText"/>
              <w:widowControl w:val="0"/>
            </w:pPr>
            <w:r w:rsidRPr="00E54BA7">
              <w:t>read-create</w:t>
            </w:r>
          </w:p>
        </w:tc>
        <w:tc>
          <w:tcPr>
            <w:tcW w:w="1000" w:type="dxa"/>
          </w:tcPr>
          <w:p w14:paraId="3858C984" w14:textId="77777777" w:rsidR="00283033" w:rsidRPr="00E54BA7" w:rsidRDefault="00283033" w:rsidP="00283033">
            <w:pPr>
              <w:pStyle w:val="TableText"/>
              <w:widowControl w:val="0"/>
            </w:pPr>
            <w:r w:rsidRPr="0047061F">
              <w:t>Current</w:t>
            </w:r>
          </w:p>
        </w:tc>
        <w:tc>
          <w:tcPr>
            <w:tcW w:w="2880" w:type="dxa"/>
          </w:tcPr>
          <w:p w14:paraId="41379C27" w14:textId="77777777" w:rsidR="00283033" w:rsidRPr="00E54BA7" w:rsidRDefault="00283033" w:rsidP="00283033">
            <w:pPr>
              <w:pStyle w:val="TableText"/>
              <w:widowControl w:val="0"/>
            </w:pPr>
            <w:r w:rsidRPr="007A7014">
              <w:t>Only support</w:t>
            </w:r>
            <w:r>
              <w:rPr>
                <w:rFonts w:hint="eastAsia"/>
              </w:rPr>
              <w:t xml:space="preserve"> </w:t>
            </w:r>
            <w:r w:rsidRPr="007A7014">
              <w:t>pass(1),</w:t>
            </w:r>
            <w:r>
              <w:rPr>
                <w:rFonts w:hint="eastAsia"/>
              </w:rPr>
              <w:t xml:space="preserve"> continue(2), </w:t>
            </w:r>
            <w:r w:rsidRPr="007A7014">
              <w:t>discard(3),</w:t>
            </w:r>
            <w:r>
              <w:rPr>
                <w:rFonts w:hint="eastAsia"/>
              </w:rPr>
              <w:t xml:space="preserve"> remark-ip-continue(5), remark-ip-pass(6), remark-mplsexp-continue(7), remark-mplsexp-pass(8), </w:t>
            </w:r>
            <w:r w:rsidRPr="007A7014">
              <w:t>remark-dscp-</w:t>
            </w:r>
            <w:r>
              <w:rPr>
                <w:rFonts w:hint="eastAsia"/>
              </w:rPr>
              <w:t>continue</w:t>
            </w:r>
            <w:r w:rsidRPr="007A7014">
              <w:t>(</w:t>
            </w:r>
            <w:r>
              <w:rPr>
                <w:rFonts w:hint="eastAsia"/>
              </w:rPr>
              <w:t>9</w:t>
            </w:r>
            <w:r w:rsidRPr="007A7014">
              <w:t>),</w:t>
            </w:r>
            <w:r>
              <w:rPr>
                <w:rFonts w:hint="eastAsia"/>
              </w:rPr>
              <w:t xml:space="preserve"> </w:t>
            </w:r>
            <w:r w:rsidRPr="007A7014">
              <w:t>remark-dscp-pass(10),</w:t>
            </w:r>
            <w:r>
              <w:rPr>
                <w:rFonts w:hint="eastAsia"/>
              </w:rPr>
              <w:t xml:space="preserve"> and </w:t>
            </w:r>
            <w:r>
              <w:t>remark-dot1p-</w:t>
            </w:r>
            <w:r>
              <w:rPr>
                <w:rFonts w:hint="eastAsia"/>
              </w:rPr>
              <w:t>continue</w:t>
            </w:r>
            <w:r>
              <w:t>(1</w:t>
            </w:r>
            <w:r>
              <w:rPr>
                <w:rFonts w:hint="eastAsia"/>
              </w:rPr>
              <w:t>1</w:t>
            </w:r>
            <w:r>
              <w:t>)</w:t>
            </w:r>
            <w:r>
              <w:rPr>
                <w:rFonts w:hint="eastAsia"/>
              </w:rPr>
              <w:t xml:space="preserve">, </w:t>
            </w:r>
            <w:r>
              <w:t>remark-dot1p-pass(12)</w:t>
            </w:r>
            <w:r>
              <w:rPr>
                <w:rFonts w:hint="eastAsia"/>
              </w:rPr>
              <w:t>.</w:t>
            </w:r>
          </w:p>
        </w:tc>
      </w:tr>
      <w:tr w:rsidR="00283033" w:rsidRPr="005E58D3" w14:paraId="67BBAC23" w14:textId="77777777" w:rsidTr="00A84E51">
        <w:tc>
          <w:tcPr>
            <w:tcW w:w="3000" w:type="dxa"/>
          </w:tcPr>
          <w:p w14:paraId="5E10A4C9" w14:textId="77777777" w:rsidR="00283033" w:rsidRPr="005973E0" w:rsidRDefault="00283033" w:rsidP="00283033">
            <w:pPr>
              <w:pStyle w:val="TableText"/>
              <w:widowControl w:val="0"/>
            </w:pPr>
            <w:r w:rsidRPr="000A6B5B">
              <w:t>h</w:t>
            </w:r>
            <w:r>
              <w:rPr>
                <w:rFonts w:hint="eastAsia"/>
              </w:rPr>
              <w:t>h</w:t>
            </w:r>
            <w:r w:rsidRPr="000A6B5B">
              <w:t xml:space="preserve">3cIfQoSTricolorCarRedActionValue </w:t>
            </w:r>
            <w:r w:rsidRPr="00E54BA7">
              <w:t>(1.3.6.1.4.1.25506.2.</w:t>
            </w:r>
            <w:r>
              <w:rPr>
                <w:rFonts w:hint="eastAsia"/>
              </w:rPr>
              <w:t>65</w:t>
            </w:r>
            <w:r w:rsidRPr="00E54BA7">
              <w:t>.1.</w:t>
            </w:r>
            <w:r>
              <w:rPr>
                <w:rFonts w:hint="eastAsia"/>
              </w:rPr>
              <w:t>4</w:t>
            </w:r>
            <w:r w:rsidRPr="00E54BA7">
              <w:t>.</w:t>
            </w:r>
            <w:r>
              <w:rPr>
                <w:rFonts w:hint="eastAsia"/>
              </w:rPr>
              <w:t>2.1.1.13</w:t>
            </w:r>
            <w:r w:rsidRPr="00E54BA7">
              <w:t>)</w:t>
            </w:r>
          </w:p>
        </w:tc>
        <w:tc>
          <w:tcPr>
            <w:tcW w:w="1440" w:type="dxa"/>
          </w:tcPr>
          <w:p w14:paraId="3F8E98C6" w14:textId="77777777" w:rsidR="00283033" w:rsidRPr="00E54BA7" w:rsidRDefault="00283033" w:rsidP="00283033">
            <w:pPr>
              <w:pStyle w:val="TableText"/>
              <w:widowControl w:val="0"/>
            </w:pPr>
            <w:r w:rsidRPr="00E54BA7">
              <w:t>read-create</w:t>
            </w:r>
          </w:p>
        </w:tc>
        <w:tc>
          <w:tcPr>
            <w:tcW w:w="1000" w:type="dxa"/>
          </w:tcPr>
          <w:p w14:paraId="5C87B108" w14:textId="77777777" w:rsidR="00283033" w:rsidRPr="00E54BA7" w:rsidRDefault="00283033" w:rsidP="00283033">
            <w:pPr>
              <w:pStyle w:val="TableText"/>
              <w:widowControl w:val="0"/>
            </w:pPr>
            <w:r w:rsidRPr="0047061F">
              <w:t>Current</w:t>
            </w:r>
          </w:p>
        </w:tc>
        <w:tc>
          <w:tcPr>
            <w:tcW w:w="2880" w:type="dxa"/>
          </w:tcPr>
          <w:p w14:paraId="5C9F5639" w14:textId="77777777" w:rsidR="00283033" w:rsidRPr="00E93AFE" w:rsidRDefault="00283033" w:rsidP="00283033">
            <w:pPr>
              <w:pStyle w:val="TableText"/>
              <w:widowControl w:val="0"/>
            </w:pPr>
            <w:r w:rsidRPr="00E54BA7">
              <w:t>As per MIB</w:t>
            </w:r>
            <w:r>
              <w:rPr>
                <w:rFonts w:hint="eastAsia"/>
              </w:rPr>
              <w:t>.</w:t>
            </w:r>
          </w:p>
        </w:tc>
      </w:tr>
      <w:tr w:rsidR="00283033" w:rsidRPr="005E58D3" w14:paraId="6BB9B4A3" w14:textId="77777777" w:rsidTr="00A84E51">
        <w:tc>
          <w:tcPr>
            <w:tcW w:w="3000" w:type="dxa"/>
          </w:tcPr>
          <w:p w14:paraId="25C795FB" w14:textId="77777777" w:rsidR="00283033" w:rsidRPr="005973E0" w:rsidRDefault="00283033" w:rsidP="00283033">
            <w:pPr>
              <w:pStyle w:val="TableText"/>
              <w:widowControl w:val="0"/>
            </w:pPr>
            <w:r w:rsidRPr="000A6B5B">
              <w:t>h</w:t>
            </w:r>
            <w:r>
              <w:rPr>
                <w:rFonts w:hint="eastAsia"/>
              </w:rPr>
              <w:t>h</w:t>
            </w:r>
            <w:r w:rsidRPr="000A6B5B">
              <w:t xml:space="preserve">3cIfQoSTricolorCarRowStatus </w:t>
            </w:r>
            <w:r w:rsidRPr="00E54BA7">
              <w:t>(1.3.6.1.4.1.25506.2.</w:t>
            </w:r>
            <w:r>
              <w:rPr>
                <w:rFonts w:hint="eastAsia"/>
              </w:rPr>
              <w:t>65</w:t>
            </w:r>
            <w:r w:rsidRPr="00E54BA7">
              <w:t>.1.</w:t>
            </w:r>
            <w:r>
              <w:rPr>
                <w:rFonts w:hint="eastAsia"/>
              </w:rPr>
              <w:t>4</w:t>
            </w:r>
            <w:r w:rsidRPr="00E54BA7">
              <w:t>.</w:t>
            </w:r>
            <w:r>
              <w:rPr>
                <w:rFonts w:hint="eastAsia"/>
              </w:rPr>
              <w:t>2.1.1.14</w:t>
            </w:r>
            <w:r w:rsidRPr="00E54BA7">
              <w:t>)</w:t>
            </w:r>
          </w:p>
        </w:tc>
        <w:tc>
          <w:tcPr>
            <w:tcW w:w="1440" w:type="dxa"/>
          </w:tcPr>
          <w:p w14:paraId="74D17ACC" w14:textId="77777777" w:rsidR="00283033" w:rsidRPr="00E54BA7" w:rsidRDefault="00283033" w:rsidP="00283033">
            <w:pPr>
              <w:pStyle w:val="TableText"/>
              <w:widowControl w:val="0"/>
            </w:pPr>
            <w:r w:rsidRPr="00E54BA7">
              <w:t>read-create</w:t>
            </w:r>
          </w:p>
        </w:tc>
        <w:tc>
          <w:tcPr>
            <w:tcW w:w="1000" w:type="dxa"/>
          </w:tcPr>
          <w:p w14:paraId="2360E24A" w14:textId="77777777" w:rsidR="00283033" w:rsidRPr="00E54BA7" w:rsidRDefault="00283033" w:rsidP="00283033">
            <w:pPr>
              <w:pStyle w:val="TableText"/>
              <w:widowControl w:val="0"/>
            </w:pPr>
            <w:r w:rsidRPr="0047061F">
              <w:t>Current</w:t>
            </w:r>
          </w:p>
        </w:tc>
        <w:tc>
          <w:tcPr>
            <w:tcW w:w="2880" w:type="dxa"/>
          </w:tcPr>
          <w:p w14:paraId="56D6063A" w14:textId="77777777" w:rsidR="00283033" w:rsidRPr="00E54BA7" w:rsidRDefault="00283033" w:rsidP="00283033">
            <w:pPr>
              <w:pStyle w:val="TableText"/>
              <w:widowControl w:val="0"/>
            </w:pPr>
            <w:r w:rsidRPr="00E54BA7">
              <w:t>As per MIB</w:t>
            </w:r>
          </w:p>
        </w:tc>
      </w:tr>
      <w:tr w:rsidR="00283033" w:rsidRPr="005E58D3" w14:paraId="37FCAB40" w14:textId="77777777" w:rsidTr="00A84E51">
        <w:tc>
          <w:tcPr>
            <w:tcW w:w="3000" w:type="dxa"/>
          </w:tcPr>
          <w:p w14:paraId="4E53BBB0" w14:textId="77777777" w:rsidR="00283033" w:rsidRPr="000A6B5B" w:rsidRDefault="00283033" w:rsidP="00283033">
            <w:pPr>
              <w:pStyle w:val="TableText"/>
              <w:widowControl w:val="0"/>
            </w:pPr>
            <w:r w:rsidRPr="000A6B5B">
              <w:t>h</w:t>
            </w:r>
            <w:r>
              <w:rPr>
                <w:rFonts w:hint="eastAsia"/>
              </w:rPr>
              <w:t>h</w:t>
            </w:r>
            <w:r w:rsidRPr="000A6B5B">
              <w:t xml:space="preserve">3cIfQoSTricolorCarUnitType </w:t>
            </w:r>
            <w:r w:rsidRPr="00E54BA7">
              <w:t>(1.3.6.1.4.1.25506.2.</w:t>
            </w:r>
            <w:r>
              <w:rPr>
                <w:rFonts w:hint="eastAsia"/>
              </w:rPr>
              <w:t>65</w:t>
            </w:r>
            <w:r w:rsidRPr="00E54BA7">
              <w:t>.1.</w:t>
            </w:r>
            <w:r>
              <w:rPr>
                <w:rFonts w:hint="eastAsia"/>
              </w:rPr>
              <w:t>4</w:t>
            </w:r>
            <w:r w:rsidRPr="00E54BA7">
              <w:t>.</w:t>
            </w:r>
            <w:r>
              <w:rPr>
                <w:rFonts w:hint="eastAsia"/>
              </w:rPr>
              <w:t>2.1.1.15</w:t>
            </w:r>
            <w:r w:rsidRPr="00E54BA7">
              <w:t>)</w:t>
            </w:r>
          </w:p>
        </w:tc>
        <w:tc>
          <w:tcPr>
            <w:tcW w:w="1440" w:type="dxa"/>
          </w:tcPr>
          <w:p w14:paraId="7D542D1E" w14:textId="77777777" w:rsidR="00283033" w:rsidRPr="00E54BA7" w:rsidRDefault="00283033" w:rsidP="00283033">
            <w:pPr>
              <w:pStyle w:val="TableText"/>
              <w:widowControl w:val="0"/>
            </w:pPr>
            <w:r w:rsidRPr="00E54BA7">
              <w:t>read-create</w:t>
            </w:r>
          </w:p>
        </w:tc>
        <w:tc>
          <w:tcPr>
            <w:tcW w:w="1000" w:type="dxa"/>
          </w:tcPr>
          <w:p w14:paraId="2153E477" w14:textId="77777777" w:rsidR="00283033" w:rsidRPr="0047061F" w:rsidRDefault="00283033" w:rsidP="00283033">
            <w:pPr>
              <w:pStyle w:val="TableText"/>
              <w:widowControl w:val="0"/>
            </w:pPr>
            <w:r w:rsidRPr="0047061F">
              <w:t>Current</w:t>
            </w:r>
          </w:p>
        </w:tc>
        <w:tc>
          <w:tcPr>
            <w:tcW w:w="2880" w:type="dxa"/>
          </w:tcPr>
          <w:p w14:paraId="2A7079C8" w14:textId="77777777" w:rsidR="00283033" w:rsidRPr="00E54BA7" w:rsidRDefault="00283033" w:rsidP="00283033">
            <w:pPr>
              <w:pStyle w:val="TableText"/>
              <w:widowControl w:val="0"/>
            </w:pPr>
            <w:r w:rsidRPr="007A7014">
              <w:t>Only support</w:t>
            </w:r>
            <w:r>
              <w:rPr>
                <w:rFonts w:hint="eastAsia"/>
              </w:rPr>
              <w:t xml:space="preserve"> </w:t>
            </w:r>
            <w:r>
              <w:t>unitAbsolute</w:t>
            </w:r>
            <w:r>
              <w:rPr>
                <w:rFonts w:hint="eastAsia"/>
              </w:rPr>
              <w:t>(1).</w:t>
            </w:r>
          </w:p>
        </w:tc>
      </w:tr>
    </w:tbl>
    <w:p w14:paraId="73427590" w14:textId="77777777" w:rsidR="00283033" w:rsidRDefault="00283033" w:rsidP="00283033">
      <w:pPr>
        <w:pStyle w:val="2"/>
      </w:pPr>
      <w:bookmarkStart w:id="856" w:name="_Toc483388587"/>
      <w:r w:rsidRPr="00283033">
        <w:t>hh3cIfQoSTricolorCarRunInfoTable</w:t>
      </w:r>
      <w:bookmarkEnd w:id="856"/>
    </w:p>
    <w:p w14:paraId="57A501CF" w14:textId="77777777" w:rsidR="00283033" w:rsidRPr="00AA1222" w:rsidRDefault="00C57E05" w:rsidP="00AA1222">
      <w:pPr>
        <w:ind w:left="0"/>
        <w:rPr>
          <w:rFonts w:eastAsia="黑体"/>
          <w:b/>
          <w:bCs/>
          <w:kern w:val="0"/>
          <w:sz w:val="22"/>
          <w:szCs w:val="22"/>
        </w:rPr>
      </w:pPr>
      <w:r w:rsidRPr="00AA1222">
        <w:rPr>
          <w:rFonts w:eastAsia="黑体"/>
          <w:b/>
          <w:bCs/>
          <w:kern w:val="0"/>
          <w:sz w:val="22"/>
          <w:szCs w:val="22"/>
        </w:rPr>
        <w:t>OID</w:t>
      </w:r>
      <w:r w:rsidR="00283033" w:rsidRPr="00AA1222">
        <w:rPr>
          <w:rFonts w:eastAsia="黑体"/>
          <w:b/>
          <w:bCs/>
          <w:kern w:val="0"/>
          <w:sz w:val="22"/>
          <w:szCs w:val="22"/>
        </w:rPr>
        <w:t>: 1.3.6.1.4.1.25506.2.65.1.4.2.2</w:t>
      </w:r>
    </w:p>
    <w:tbl>
      <w:tblPr>
        <w:tblStyle w:val="IndexTable"/>
        <w:tblW w:w="8320" w:type="dxa"/>
        <w:tblLayout w:type="fixed"/>
        <w:tblLook w:val="04A0" w:firstRow="1" w:lastRow="0" w:firstColumn="1" w:lastColumn="0" w:noHBand="0" w:noVBand="1"/>
      </w:tblPr>
      <w:tblGrid>
        <w:gridCol w:w="3000"/>
        <w:gridCol w:w="1440"/>
        <w:gridCol w:w="1000"/>
        <w:gridCol w:w="2880"/>
      </w:tblGrid>
      <w:tr w:rsidR="00283033" w:rsidRPr="005E58D3" w14:paraId="5C33E79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0433CA3" w14:textId="77777777" w:rsidR="00283033" w:rsidRPr="005E58D3" w:rsidRDefault="00166066" w:rsidP="00283033">
            <w:pPr>
              <w:pStyle w:val="TableHeading"/>
              <w:widowControl w:val="0"/>
              <w:rPr>
                <w:lang w:eastAsia="en-US"/>
              </w:rPr>
            </w:pPr>
            <w:r>
              <w:rPr>
                <w:lang w:eastAsia="en-US"/>
              </w:rPr>
              <w:t>Object (OID)</w:t>
            </w:r>
          </w:p>
        </w:tc>
        <w:tc>
          <w:tcPr>
            <w:tcW w:w="1440" w:type="dxa"/>
          </w:tcPr>
          <w:p w14:paraId="5E7A1C45" w14:textId="77777777" w:rsidR="00283033" w:rsidRPr="005E58D3" w:rsidRDefault="00283033" w:rsidP="00283033">
            <w:pPr>
              <w:pStyle w:val="TableHeading"/>
              <w:widowControl w:val="0"/>
              <w:rPr>
                <w:lang w:eastAsia="en-US"/>
              </w:rPr>
            </w:pPr>
            <w:r w:rsidRPr="005E58D3">
              <w:rPr>
                <w:lang w:eastAsia="en-US"/>
              </w:rPr>
              <w:t>Access</w:t>
            </w:r>
          </w:p>
        </w:tc>
        <w:tc>
          <w:tcPr>
            <w:tcW w:w="1000" w:type="dxa"/>
          </w:tcPr>
          <w:p w14:paraId="0D9B6201" w14:textId="77777777" w:rsidR="00283033" w:rsidRPr="005E58D3" w:rsidRDefault="00283033" w:rsidP="00283033">
            <w:pPr>
              <w:pStyle w:val="TableHeading"/>
              <w:widowControl w:val="0"/>
              <w:rPr>
                <w:lang w:eastAsia="en-US"/>
              </w:rPr>
            </w:pPr>
            <w:r w:rsidRPr="005E58D3">
              <w:rPr>
                <w:lang w:eastAsia="en-US"/>
              </w:rPr>
              <w:t>PDS</w:t>
            </w:r>
          </w:p>
        </w:tc>
        <w:tc>
          <w:tcPr>
            <w:tcW w:w="2880" w:type="dxa"/>
          </w:tcPr>
          <w:p w14:paraId="1D0B7929" w14:textId="77777777" w:rsidR="00283033" w:rsidRPr="005E58D3" w:rsidRDefault="0039618E" w:rsidP="00283033">
            <w:pPr>
              <w:pStyle w:val="TableHeading"/>
              <w:widowControl w:val="0"/>
              <w:rPr>
                <w:lang w:eastAsia="en-US"/>
              </w:rPr>
            </w:pPr>
            <w:r>
              <w:rPr>
                <w:lang w:eastAsia="en-US"/>
              </w:rPr>
              <w:t>Comments</w:t>
            </w:r>
          </w:p>
        </w:tc>
      </w:tr>
      <w:tr w:rsidR="00283033" w:rsidRPr="005E58D3" w14:paraId="75845335" w14:textId="77777777" w:rsidTr="00A84E51">
        <w:tc>
          <w:tcPr>
            <w:tcW w:w="3000" w:type="dxa"/>
          </w:tcPr>
          <w:p w14:paraId="4E4899EB" w14:textId="77777777" w:rsidR="00283033" w:rsidRPr="00E54BA7" w:rsidRDefault="00283033" w:rsidP="00283033">
            <w:pPr>
              <w:pStyle w:val="TableText"/>
              <w:widowControl w:val="0"/>
            </w:pPr>
            <w:r w:rsidRPr="009975D7">
              <w:t>hh3cIfQoSTricolorCarGreenPackets</w:t>
            </w:r>
            <w:r>
              <w:rPr>
                <w:rFonts w:hint="eastAsia"/>
              </w:rPr>
              <w:t xml:space="preserve"> </w:t>
            </w:r>
            <w:r w:rsidRPr="00E54BA7">
              <w:t>(1.3.6.1.4.1.25506.2.</w:t>
            </w:r>
            <w:r>
              <w:rPr>
                <w:rFonts w:hint="eastAsia"/>
              </w:rPr>
              <w:t>65</w:t>
            </w:r>
            <w:r w:rsidRPr="00E54BA7">
              <w:t>.1.</w:t>
            </w:r>
            <w:r>
              <w:rPr>
                <w:rFonts w:hint="eastAsia"/>
              </w:rPr>
              <w:t>4</w:t>
            </w:r>
            <w:r w:rsidRPr="00E54BA7">
              <w:t>.</w:t>
            </w:r>
            <w:r>
              <w:rPr>
                <w:rFonts w:hint="eastAsia"/>
              </w:rPr>
              <w:t>2.2.1.1</w:t>
            </w:r>
            <w:r w:rsidRPr="00E54BA7">
              <w:t xml:space="preserve">) </w:t>
            </w:r>
          </w:p>
        </w:tc>
        <w:tc>
          <w:tcPr>
            <w:tcW w:w="1440" w:type="dxa"/>
          </w:tcPr>
          <w:p w14:paraId="5245B532" w14:textId="77777777" w:rsidR="00283033" w:rsidRPr="00E54BA7" w:rsidRDefault="00283033" w:rsidP="00283033">
            <w:pPr>
              <w:pStyle w:val="TableText"/>
              <w:widowControl w:val="0"/>
            </w:pPr>
            <w:r w:rsidRPr="00E54BA7">
              <w:t>read</w:t>
            </w:r>
            <w:r w:rsidRPr="00C96F13">
              <w:t>-</w:t>
            </w:r>
            <w:r>
              <w:rPr>
                <w:rFonts w:hint="eastAsia"/>
              </w:rPr>
              <w:t>only</w:t>
            </w:r>
          </w:p>
        </w:tc>
        <w:tc>
          <w:tcPr>
            <w:tcW w:w="1000" w:type="dxa"/>
          </w:tcPr>
          <w:p w14:paraId="57451D6C" w14:textId="77777777" w:rsidR="00283033" w:rsidRPr="00E54BA7" w:rsidRDefault="00283033" w:rsidP="00283033">
            <w:pPr>
              <w:pStyle w:val="TableText"/>
              <w:widowControl w:val="0"/>
            </w:pPr>
            <w:r w:rsidRPr="008E389B">
              <w:t>No</w:t>
            </w:r>
          </w:p>
        </w:tc>
        <w:tc>
          <w:tcPr>
            <w:tcW w:w="2880" w:type="dxa"/>
          </w:tcPr>
          <w:p w14:paraId="1186A568" w14:textId="77777777" w:rsidR="00283033" w:rsidRPr="00E54BA7" w:rsidRDefault="00283033" w:rsidP="00283033">
            <w:pPr>
              <w:pStyle w:val="TableText"/>
              <w:widowControl w:val="0"/>
            </w:pPr>
            <w:r w:rsidRPr="00E54BA7">
              <w:t>As per MIB</w:t>
            </w:r>
            <w:r>
              <w:rPr>
                <w:rFonts w:hint="eastAsia"/>
              </w:rPr>
              <w:t>.</w:t>
            </w:r>
          </w:p>
        </w:tc>
      </w:tr>
      <w:tr w:rsidR="00283033" w:rsidRPr="005E58D3" w14:paraId="3D04FDEA" w14:textId="77777777" w:rsidTr="00A84E51">
        <w:tc>
          <w:tcPr>
            <w:tcW w:w="3000" w:type="dxa"/>
          </w:tcPr>
          <w:p w14:paraId="7078FC95" w14:textId="77777777" w:rsidR="00283033" w:rsidRPr="005973E0" w:rsidRDefault="00283033" w:rsidP="00283033">
            <w:pPr>
              <w:pStyle w:val="TableText"/>
              <w:widowControl w:val="0"/>
            </w:pPr>
            <w:r w:rsidRPr="009975D7">
              <w:t>hh3cIfQoSTricolorCarGreenBytes</w:t>
            </w:r>
            <w:r>
              <w:rPr>
                <w:rFonts w:hint="eastAsia"/>
              </w:rPr>
              <w:t xml:space="preserve"> </w:t>
            </w:r>
            <w:r w:rsidRPr="00E54BA7">
              <w:t>(1.3.6.1.4.1.25506.2.</w:t>
            </w:r>
            <w:r>
              <w:rPr>
                <w:rFonts w:hint="eastAsia"/>
              </w:rPr>
              <w:t>65</w:t>
            </w:r>
            <w:r w:rsidRPr="00E54BA7">
              <w:t>.1.</w:t>
            </w:r>
            <w:r>
              <w:rPr>
                <w:rFonts w:hint="eastAsia"/>
              </w:rPr>
              <w:t>4</w:t>
            </w:r>
            <w:r w:rsidRPr="00E54BA7">
              <w:t>.</w:t>
            </w:r>
            <w:r>
              <w:rPr>
                <w:rFonts w:hint="eastAsia"/>
              </w:rPr>
              <w:t>2.2.1.2</w:t>
            </w:r>
            <w:r w:rsidRPr="00E54BA7">
              <w:t>)</w:t>
            </w:r>
          </w:p>
        </w:tc>
        <w:tc>
          <w:tcPr>
            <w:tcW w:w="1440" w:type="dxa"/>
          </w:tcPr>
          <w:p w14:paraId="6C7EC25C" w14:textId="77777777" w:rsidR="00283033" w:rsidRPr="00E54BA7" w:rsidRDefault="00283033" w:rsidP="00283033">
            <w:pPr>
              <w:pStyle w:val="TableText"/>
              <w:widowControl w:val="0"/>
            </w:pPr>
            <w:r w:rsidRPr="00E54BA7">
              <w:t>read</w:t>
            </w:r>
            <w:r w:rsidRPr="00C96F13">
              <w:t>-</w:t>
            </w:r>
            <w:r>
              <w:rPr>
                <w:rFonts w:hint="eastAsia"/>
              </w:rPr>
              <w:t>only</w:t>
            </w:r>
          </w:p>
        </w:tc>
        <w:tc>
          <w:tcPr>
            <w:tcW w:w="1000" w:type="dxa"/>
          </w:tcPr>
          <w:p w14:paraId="55F3225B" w14:textId="77777777" w:rsidR="00283033" w:rsidRPr="00E54BA7" w:rsidRDefault="00283033" w:rsidP="00283033">
            <w:pPr>
              <w:pStyle w:val="TableText"/>
              <w:widowControl w:val="0"/>
            </w:pPr>
            <w:r w:rsidRPr="008E389B">
              <w:t>No</w:t>
            </w:r>
          </w:p>
        </w:tc>
        <w:tc>
          <w:tcPr>
            <w:tcW w:w="2880" w:type="dxa"/>
          </w:tcPr>
          <w:p w14:paraId="6B79DC4A" w14:textId="77777777" w:rsidR="00283033" w:rsidRPr="00E54BA7" w:rsidRDefault="00283033" w:rsidP="00283033">
            <w:pPr>
              <w:pStyle w:val="TableText"/>
              <w:widowControl w:val="0"/>
            </w:pPr>
            <w:r w:rsidRPr="00330C6F">
              <w:t>As per MIB</w:t>
            </w:r>
            <w:r w:rsidRPr="00330C6F">
              <w:rPr>
                <w:rFonts w:hint="eastAsia"/>
              </w:rPr>
              <w:t>.</w:t>
            </w:r>
          </w:p>
        </w:tc>
      </w:tr>
      <w:tr w:rsidR="00283033" w:rsidRPr="005E58D3" w14:paraId="41EC7E83" w14:textId="77777777" w:rsidTr="00A84E51">
        <w:tc>
          <w:tcPr>
            <w:tcW w:w="3000" w:type="dxa"/>
          </w:tcPr>
          <w:p w14:paraId="038DDDBE" w14:textId="77777777" w:rsidR="00283033" w:rsidRPr="005973E0" w:rsidRDefault="00283033" w:rsidP="00283033">
            <w:pPr>
              <w:pStyle w:val="TableText"/>
              <w:widowControl w:val="0"/>
            </w:pPr>
            <w:r w:rsidRPr="009975D7">
              <w:t>hh3cIfQoSTricolorCarYellowPackets</w:t>
            </w:r>
            <w:r w:rsidRPr="000A6B5B">
              <w:t xml:space="preserve"> </w:t>
            </w:r>
            <w:r w:rsidRPr="00E54BA7">
              <w:t>(1.3.6.1.4.1.25506.2.</w:t>
            </w:r>
            <w:r>
              <w:rPr>
                <w:rFonts w:hint="eastAsia"/>
              </w:rPr>
              <w:t>65</w:t>
            </w:r>
            <w:r w:rsidRPr="00E54BA7">
              <w:t>.1.</w:t>
            </w:r>
            <w:r>
              <w:rPr>
                <w:rFonts w:hint="eastAsia"/>
              </w:rPr>
              <w:t>4</w:t>
            </w:r>
            <w:r w:rsidRPr="00E54BA7">
              <w:t>.</w:t>
            </w:r>
            <w:r>
              <w:rPr>
                <w:rFonts w:hint="eastAsia"/>
              </w:rPr>
              <w:t>2.2.1.3</w:t>
            </w:r>
            <w:r w:rsidRPr="00E54BA7">
              <w:t>)</w:t>
            </w:r>
          </w:p>
        </w:tc>
        <w:tc>
          <w:tcPr>
            <w:tcW w:w="1440" w:type="dxa"/>
          </w:tcPr>
          <w:p w14:paraId="74806C6E" w14:textId="77777777" w:rsidR="00283033" w:rsidRPr="00E54BA7" w:rsidRDefault="00283033" w:rsidP="00283033">
            <w:pPr>
              <w:pStyle w:val="TableText"/>
              <w:widowControl w:val="0"/>
            </w:pPr>
            <w:r w:rsidRPr="00E54BA7">
              <w:t>read</w:t>
            </w:r>
            <w:r w:rsidRPr="00C96F13">
              <w:t>-</w:t>
            </w:r>
            <w:r>
              <w:rPr>
                <w:rFonts w:hint="eastAsia"/>
              </w:rPr>
              <w:t>only</w:t>
            </w:r>
          </w:p>
        </w:tc>
        <w:tc>
          <w:tcPr>
            <w:tcW w:w="1000" w:type="dxa"/>
          </w:tcPr>
          <w:p w14:paraId="7DCCB0D1" w14:textId="77777777" w:rsidR="00283033" w:rsidRPr="00E54BA7" w:rsidRDefault="00283033" w:rsidP="00283033">
            <w:pPr>
              <w:pStyle w:val="TableText"/>
              <w:widowControl w:val="0"/>
            </w:pPr>
            <w:r w:rsidRPr="008E389B">
              <w:t>No</w:t>
            </w:r>
          </w:p>
        </w:tc>
        <w:tc>
          <w:tcPr>
            <w:tcW w:w="2880" w:type="dxa"/>
          </w:tcPr>
          <w:p w14:paraId="30A841AE" w14:textId="77777777" w:rsidR="00283033" w:rsidRPr="00E54BA7" w:rsidRDefault="00283033" w:rsidP="00283033">
            <w:pPr>
              <w:pStyle w:val="TableText"/>
              <w:widowControl w:val="0"/>
            </w:pPr>
            <w:r w:rsidRPr="00330C6F">
              <w:t>As per MIB</w:t>
            </w:r>
            <w:r w:rsidRPr="00330C6F">
              <w:rPr>
                <w:rFonts w:hint="eastAsia"/>
              </w:rPr>
              <w:t>.</w:t>
            </w:r>
          </w:p>
        </w:tc>
      </w:tr>
      <w:tr w:rsidR="00283033" w:rsidRPr="005E58D3" w14:paraId="2F0B0F73" w14:textId="77777777" w:rsidTr="00A84E51">
        <w:tc>
          <w:tcPr>
            <w:tcW w:w="3000" w:type="dxa"/>
          </w:tcPr>
          <w:p w14:paraId="28BE3A50" w14:textId="77777777" w:rsidR="00283033" w:rsidRPr="005973E0" w:rsidRDefault="00283033" w:rsidP="00283033">
            <w:pPr>
              <w:pStyle w:val="TableText"/>
              <w:widowControl w:val="0"/>
            </w:pPr>
            <w:r w:rsidRPr="009975D7">
              <w:t>hh3cIfQoSTricolorCarYellowBytes</w:t>
            </w:r>
            <w:r w:rsidRPr="000A6B5B">
              <w:t xml:space="preserve"> </w:t>
            </w:r>
            <w:r w:rsidRPr="00E54BA7">
              <w:t>(1.3.6.1.4.1.25506.2.</w:t>
            </w:r>
            <w:r>
              <w:rPr>
                <w:rFonts w:hint="eastAsia"/>
              </w:rPr>
              <w:t>65</w:t>
            </w:r>
            <w:r w:rsidRPr="00E54BA7">
              <w:t>.1.</w:t>
            </w:r>
            <w:r>
              <w:rPr>
                <w:rFonts w:hint="eastAsia"/>
              </w:rPr>
              <w:t>4</w:t>
            </w:r>
            <w:r w:rsidRPr="00E54BA7">
              <w:t>.</w:t>
            </w:r>
            <w:r>
              <w:rPr>
                <w:rFonts w:hint="eastAsia"/>
              </w:rPr>
              <w:t>2.2.1.4</w:t>
            </w:r>
            <w:r w:rsidRPr="00E54BA7">
              <w:t>)</w:t>
            </w:r>
          </w:p>
        </w:tc>
        <w:tc>
          <w:tcPr>
            <w:tcW w:w="1440" w:type="dxa"/>
          </w:tcPr>
          <w:p w14:paraId="24CFD6EC" w14:textId="77777777" w:rsidR="00283033" w:rsidRPr="00E54BA7" w:rsidRDefault="00283033" w:rsidP="00283033">
            <w:pPr>
              <w:pStyle w:val="TableText"/>
              <w:widowControl w:val="0"/>
            </w:pPr>
            <w:r w:rsidRPr="00E54BA7">
              <w:t>read</w:t>
            </w:r>
            <w:r w:rsidRPr="00C96F13">
              <w:t>-</w:t>
            </w:r>
            <w:r>
              <w:rPr>
                <w:rFonts w:hint="eastAsia"/>
              </w:rPr>
              <w:t>only</w:t>
            </w:r>
          </w:p>
        </w:tc>
        <w:tc>
          <w:tcPr>
            <w:tcW w:w="1000" w:type="dxa"/>
          </w:tcPr>
          <w:p w14:paraId="5474D6A1" w14:textId="77777777" w:rsidR="00283033" w:rsidRPr="00E54BA7" w:rsidRDefault="00283033" w:rsidP="00283033">
            <w:pPr>
              <w:pStyle w:val="TableText"/>
              <w:widowControl w:val="0"/>
            </w:pPr>
            <w:r w:rsidRPr="008E389B">
              <w:t>No</w:t>
            </w:r>
          </w:p>
        </w:tc>
        <w:tc>
          <w:tcPr>
            <w:tcW w:w="2880" w:type="dxa"/>
          </w:tcPr>
          <w:p w14:paraId="215AAF7D" w14:textId="77777777" w:rsidR="00283033" w:rsidRPr="00E54BA7" w:rsidRDefault="00283033" w:rsidP="00283033">
            <w:pPr>
              <w:pStyle w:val="TableText"/>
              <w:widowControl w:val="0"/>
            </w:pPr>
            <w:r w:rsidRPr="00330C6F">
              <w:t>As per MIB</w:t>
            </w:r>
            <w:r w:rsidRPr="00330C6F">
              <w:rPr>
                <w:rFonts w:hint="eastAsia"/>
              </w:rPr>
              <w:t>.</w:t>
            </w:r>
          </w:p>
        </w:tc>
      </w:tr>
      <w:tr w:rsidR="00283033" w:rsidRPr="005E58D3" w14:paraId="1B86B63A" w14:textId="77777777" w:rsidTr="00A84E51">
        <w:tc>
          <w:tcPr>
            <w:tcW w:w="3000" w:type="dxa"/>
          </w:tcPr>
          <w:p w14:paraId="565C7BBA" w14:textId="77777777" w:rsidR="00283033" w:rsidRPr="005973E0" w:rsidRDefault="00283033" w:rsidP="00283033">
            <w:pPr>
              <w:pStyle w:val="TableText"/>
              <w:widowControl w:val="0"/>
            </w:pPr>
            <w:r w:rsidRPr="009975D7">
              <w:t>hh3cIfQoSTricolorCarRedPackets</w:t>
            </w:r>
            <w:r w:rsidRPr="000A6B5B">
              <w:t xml:space="preserve"> </w:t>
            </w:r>
            <w:r w:rsidRPr="00E54BA7">
              <w:t>(1.3.6.1.4.1.25506.2.</w:t>
            </w:r>
            <w:r>
              <w:rPr>
                <w:rFonts w:hint="eastAsia"/>
              </w:rPr>
              <w:t>65</w:t>
            </w:r>
            <w:r w:rsidRPr="00E54BA7">
              <w:t>.1.</w:t>
            </w:r>
            <w:r>
              <w:rPr>
                <w:rFonts w:hint="eastAsia"/>
              </w:rPr>
              <w:t>4</w:t>
            </w:r>
            <w:r w:rsidRPr="00E54BA7">
              <w:t>.</w:t>
            </w:r>
            <w:r>
              <w:rPr>
                <w:rFonts w:hint="eastAsia"/>
              </w:rPr>
              <w:t>2.2.1.5</w:t>
            </w:r>
            <w:r w:rsidRPr="00E54BA7">
              <w:t>)</w:t>
            </w:r>
          </w:p>
        </w:tc>
        <w:tc>
          <w:tcPr>
            <w:tcW w:w="1440" w:type="dxa"/>
          </w:tcPr>
          <w:p w14:paraId="35037D51" w14:textId="77777777" w:rsidR="00283033" w:rsidRPr="00E54BA7" w:rsidRDefault="00283033" w:rsidP="00283033">
            <w:pPr>
              <w:pStyle w:val="TableText"/>
              <w:widowControl w:val="0"/>
            </w:pPr>
            <w:r w:rsidRPr="00E54BA7">
              <w:t>read</w:t>
            </w:r>
            <w:r w:rsidRPr="00C96F13">
              <w:t>-</w:t>
            </w:r>
            <w:r>
              <w:rPr>
                <w:rFonts w:hint="eastAsia"/>
              </w:rPr>
              <w:t>only</w:t>
            </w:r>
          </w:p>
        </w:tc>
        <w:tc>
          <w:tcPr>
            <w:tcW w:w="1000" w:type="dxa"/>
          </w:tcPr>
          <w:p w14:paraId="61EB51BC" w14:textId="77777777" w:rsidR="00283033" w:rsidRPr="00E54BA7" w:rsidRDefault="00283033" w:rsidP="00283033">
            <w:pPr>
              <w:pStyle w:val="TableText"/>
              <w:widowControl w:val="0"/>
            </w:pPr>
            <w:r w:rsidRPr="008E389B">
              <w:t>No</w:t>
            </w:r>
          </w:p>
        </w:tc>
        <w:tc>
          <w:tcPr>
            <w:tcW w:w="2880" w:type="dxa"/>
          </w:tcPr>
          <w:p w14:paraId="1BAB73D0" w14:textId="77777777" w:rsidR="00283033" w:rsidRPr="00E54BA7" w:rsidRDefault="00283033" w:rsidP="00283033">
            <w:pPr>
              <w:pStyle w:val="TableText"/>
              <w:widowControl w:val="0"/>
            </w:pPr>
            <w:r w:rsidRPr="00330C6F">
              <w:t>As per MIB</w:t>
            </w:r>
            <w:r w:rsidRPr="00330C6F">
              <w:rPr>
                <w:rFonts w:hint="eastAsia"/>
              </w:rPr>
              <w:t>.</w:t>
            </w:r>
          </w:p>
        </w:tc>
      </w:tr>
      <w:tr w:rsidR="00283033" w:rsidRPr="005E58D3" w14:paraId="3607780E" w14:textId="77777777" w:rsidTr="00A84E51">
        <w:tc>
          <w:tcPr>
            <w:tcW w:w="3000" w:type="dxa"/>
          </w:tcPr>
          <w:p w14:paraId="1A09835F" w14:textId="77777777" w:rsidR="00283033" w:rsidRPr="005973E0" w:rsidRDefault="00283033" w:rsidP="00283033">
            <w:pPr>
              <w:pStyle w:val="TableText"/>
              <w:widowControl w:val="0"/>
            </w:pPr>
            <w:r w:rsidRPr="009975D7">
              <w:t>hh3cIfQoSTricolorCarRedBytes</w:t>
            </w:r>
            <w:r w:rsidRPr="000A6B5B">
              <w:t xml:space="preserve"> </w:t>
            </w:r>
            <w:r w:rsidRPr="00E54BA7">
              <w:t>(1.3.6.1.4.1.25506.2.</w:t>
            </w:r>
            <w:r>
              <w:rPr>
                <w:rFonts w:hint="eastAsia"/>
              </w:rPr>
              <w:t>65</w:t>
            </w:r>
            <w:r w:rsidRPr="00E54BA7">
              <w:t>.1.</w:t>
            </w:r>
            <w:r>
              <w:rPr>
                <w:rFonts w:hint="eastAsia"/>
              </w:rPr>
              <w:t>4</w:t>
            </w:r>
            <w:r w:rsidRPr="00E54BA7">
              <w:t>.</w:t>
            </w:r>
            <w:r>
              <w:rPr>
                <w:rFonts w:hint="eastAsia"/>
              </w:rPr>
              <w:t>2.2.1.6</w:t>
            </w:r>
            <w:r w:rsidRPr="00E54BA7">
              <w:t>)</w:t>
            </w:r>
          </w:p>
        </w:tc>
        <w:tc>
          <w:tcPr>
            <w:tcW w:w="1440" w:type="dxa"/>
          </w:tcPr>
          <w:p w14:paraId="7A01A51B" w14:textId="77777777" w:rsidR="00283033" w:rsidRPr="00E54BA7" w:rsidRDefault="00283033" w:rsidP="00283033">
            <w:pPr>
              <w:pStyle w:val="TableText"/>
              <w:widowControl w:val="0"/>
            </w:pPr>
            <w:r w:rsidRPr="00E54BA7">
              <w:t>read</w:t>
            </w:r>
            <w:r w:rsidRPr="00C96F13">
              <w:t>-</w:t>
            </w:r>
            <w:r>
              <w:rPr>
                <w:rFonts w:hint="eastAsia"/>
              </w:rPr>
              <w:t>only</w:t>
            </w:r>
          </w:p>
        </w:tc>
        <w:tc>
          <w:tcPr>
            <w:tcW w:w="1000" w:type="dxa"/>
          </w:tcPr>
          <w:p w14:paraId="2C27F598" w14:textId="77777777" w:rsidR="00283033" w:rsidRPr="00E54BA7" w:rsidRDefault="00283033" w:rsidP="00283033">
            <w:pPr>
              <w:pStyle w:val="TableText"/>
              <w:widowControl w:val="0"/>
            </w:pPr>
            <w:r w:rsidRPr="008E389B">
              <w:t>No</w:t>
            </w:r>
          </w:p>
        </w:tc>
        <w:tc>
          <w:tcPr>
            <w:tcW w:w="2880" w:type="dxa"/>
          </w:tcPr>
          <w:p w14:paraId="14059A91" w14:textId="77777777" w:rsidR="00283033" w:rsidRPr="00E54BA7" w:rsidRDefault="00283033" w:rsidP="00283033">
            <w:pPr>
              <w:pStyle w:val="TableText"/>
              <w:widowControl w:val="0"/>
            </w:pPr>
            <w:r w:rsidRPr="00330C6F">
              <w:t>As per MIB</w:t>
            </w:r>
            <w:r w:rsidRPr="00330C6F">
              <w:rPr>
                <w:rFonts w:hint="eastAsia"/>
              </w:rPr>
              <w:t>.</w:t>
            </w:r>
          </w:p>
        </w:tc>
      </w:tr>
    </w:tbl>
    <w:p w14:paraId="57958095" w14:textId="77777777" w:rsidR="00283033" w:rsidRDefault="00283033" w:rsidP="00283033">
      <w:pPr>
        <w:pStyle w:val="2"/>
      </w:pPr>
      <w:bookmarkStart w:id="857" w:name="_Toc483388588"/>
      <w:r w:rsidRPr="00283033">
        <w:t>hh3cIfQoSGTSConfigTable</w:t>
      </w:r>
      <w:r w:rsidR="00B16527">
        <w:rPr>
          <w:rFonts w:hint="eastAsia"/>
        </w:rPr>
        <w:t>(MSR26/MSR36)</w:t>
      </w:r>
      <w:bookmarkEnd w:id="857"/>
    </w:p>
    <w:p w14:paraId="1D72C99E" w14:textId="77777777" w:rsidR="00283033" w:rsidRPr="00AA1222" w:rsidRDefault="00C57E05" w:rsidP="00AA1222">
      <w:pPr>
        <w:ind w:left="0"/>
        <w:rPr>
          <w:rFonts w:eastAsia="黑体"/>
          <w:b/>
          <w:bCs/>
          <w:kern w:val="0"/>
          <w:sz w:val="22"/>
          <w:szCs w:val="22"/>
        </w:rPr>
      </w:pPr>
      <w:r w:rsidRPr="00AA1222">
        <w:rPr>
          <w:rFonts w:eastAsia="黑体"/>
          <w:b/>
          <w:bCs/>
          <w:kern w:val="0"/>
          <w:sz w:val="22"/>
          <w:szCs w:val="22"/>
        </w:rPr>
        <w:t>OID</w:t>
      </w:r>
      <w:r w:rsidR="00283033" w:rsidRPr="00AA1222">
        <w:rPr>
          <w:rFonts w:eastAsia="黑体"/>
          <w:b/>
          <w:bCs/>
          <w:kern w:val="0"/>
          <w:sz w:val="22"/>
          <w:szCs w:val="22"/>
        </w:rPr>
        <w:t>: 1.3.6.1.4.1.25506.2.65.1.5.1</w:t>
      </w:r>
    </w:p>
    <w:tbl>
      <w:tblPr>
        <w:tblStyle w:val="IndexTable"/>
        <w:tblW w:w="8320" w:type="dxa"/>
        <w:tblLayout w:type="fixed"/>
        <w:tblLook w:val="04A0" w:firstRow="1" w:lastRow="0" w:firstColumn="1" w:lastColumn="0" w:noHBand="0" w:noVBand="1"/>
      </w:tblPr>
      <w:tblGrid>
        <w:gridCol w:w="3000"/>
        <w:gridCol w:w="1440"/>
        <w:gridCol w:w="1000"/>
        <w:gridCol w:w="2880"/>
      </w:tblGrid>
      <w:tr w:rsidR="00283033" w:rsidRPr="005E58D3" w14:paraId="6A3F941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7AD850B" w14:textId="77777777" w:rsidR="00283033" w:rsidRPr="005E58D3" w:rsidRDefault="00166066" w:rsidP="00283033">
            <w:pPr>
              <w:pStyle w:val="TableHeading"/>
              <w:widowControl w:val="0"/>
              <w:rPr>
                <w:lang w:eastAsia="en-US"/>
              </w:rPr>
            </w:pPr>
            <w:r>
              <w:rPr>
                <w:lang w:eastAsia="en-US"/>
              </w:rPr>
              <w:t>Object (OID)</w:t>
            </w:r>
          </w:p>
        </w:tc>
        <w:tc>
          <w:tcPr>
            <w:tcW w:w="1440" w:type="dxa"/>
          </w:tcPr>
          <w:p w14:paraId="36D5DE40" w14:textId="77777777" w:rsidR="00283033" w:rsidRPr="005E58D3" w:rsidRDefault="00283033" w:rsidP="00283033">
            <w:pPr>
              <w:pStyle w:val="TableHeading"/>
              <w:widowControl w:val="0"/>
              <w:rPr>
                <w:lang w:eastAsia="en-US"/>
              </w:rPr>
            </w:pPr>
            <w:r w:rsidRPr="005E58D3">
              <w:rPr>
                <w:lang w:eastAsia="en-US"/>
              </w:rPr>
              <w:t>Access</w:t>
            </w:r>
          </w:p>
        </w:tc>
        <w:tc>
          <w:tcPr>
            <w:tcW w:w="1000" w:type="dxa"/>
          </w:tcPr>
          <w:p w14:paraId="45BBFC44" w14:textId="77777777" w:rsidR="00283033" w:rsidRPr="005E58D3" w:rsidRDefault="00283033" w:rsidP="00283033">
            <w:pPr>
              <w:pStyle w:val="TableHeading"/>
              <w:widowControl w:val="0"/>
              <w:rPr>
                <w:lang w:eastAsia="en-US"/>
              </w:rPr>
            </w:pPr>
            <w:r w:rsidRPr="005E58D3">
              <w:rPr>
                <w:lang w:eastAsia="en-US"/>
              </w:rPr>
              <w:t>PDS</w:t>
            </w:r>
          </w:p>
        </w:tc>
        <w:tc>
          <w:tcPr>
            <w:tcW w:w="2880" w:type="dxa"/>
          </w:tcPr>
          <w:p w14:paraId="57C98D53" w14:textId="77777777" w:rsidR="00283033" w:rsidRPr="005E58D3" w:rsidRDefault="0039618E" w:rsidP="00283033">
            <w:pPr>
              <w:pStyle w:val="TableHeading"/>
              <w:widowControl w:val="0"/>
              <w:rPr>
                <w:lang w:eastAsia="en-US"/>
              </w:rPr>
            </w:pPr>
            <w:r>
              <w:rPr>
                <w:lang w:eastAsia="en-US"/>
              </w:rPr>
              <w:t>Comments</w:t>
            </w:r>
          </w:p>
        </w:tc>
      </w:tr>
      <w:tr w:rsidR="00283033" w:rsidRPr="005E58D3" w14:paraId="601258D2" w14:textId="77777777" w:rsidTr="00A84E51">
        <w:tc>
          <w:tcPr>
            <w:tcW w:w="3000" w:type="dxa"/>
          </w:tcPr>
          <w:p w14:paraId="24207E76" w14:textId="77777777" w:rsidR="00283033" w:rsidRPr="00E54BA7" w:rsidRDefault="00283033" w:rsidP="00283033">
            <w:pPr>
              <w:pStyle w:val="TableText"/>
              <w:widowControl w:val="0"/>
            </w:pPr>
            <w:r w:rsidRPr="00E40CC3">
              <w:t>hh3cIfQoSGTSClassRuleType</w:t>
            </w:r>
            <w:r>
              <w:rPr>
                <w:rFonts w:hint="eastAsia"/>
              </w:rPr>
              <w:t xml:space="preserve"> </w:t>
            </w:r>
            <w:r w:rsidRPr="00E54BA7">
              <w:t>(1.3.6.1.4.1.25506.2.</w:t>
            </w:r>
            <w:r>
              <w:rPr>
                <w:rFonts w:hint="eastAsia"/>
              </w:rPr>
              <w:t>65</w:t>
            </w:r>
            <w:r w:rsidRPr="00E54BA7">
              <w:t>.1.</w:t>
            </w:r>
            <w:r>
              <w:rPr>
                <w:rFonts w:hint="eastAsia"/>
              </w:rPr>
              <w:t>5.1.1.1</w:t>
            </w:r>
            <w:r w:rsidRPr="00E54BA7">
              <w:t xml:space="preserve">) </w:t>
            </w:r>
          </w:p>
        </w:tc>
        <w:tc>
          <w:tcPr>
            <w:tcW w:w="1440" w:type="dxa"/>
          </w:tcPr>
          <w:p w14:paraId="0DA03B61" w14:textId="77777777" w:rsidR="00283033" w:rsidRPr="00E54BA7" w:rsidRDefault="00283033" w:rsidP="00283033">
            <w:pPr>
              <w:pStyle w:val="TableText"/>
              <w:widowControl w:val="0"/>
            </w:pPr>
            <w:r w:rsidRPr="00C96F13">
              <w:t>not-accessible</w:t>
            </w:r>
          </w:p>
        </w:tc>
        <w:tc>
          <w:tcPr>
            <w:tcW w:w="1000" w:type="dxa"/>
          </w:tcPr>
          <w:p w14:paraId="5712A8CA" w14:textId="77777777" w:rsidR="00283033" w:rsidRPr="00E54BA7" w:rsidRDefault="00283033" w:rsidP="00283033">
            <w:pPr>
              <w:pStyle w:val="TableText"/>
              <w:widowControl w:val="0"/>
            </w:pPr>
            <w:r w:rsidRPr="0047061F">
              <w:t>Current</w:t>
            </w:r>
          </w:p>
        </w:tc>
        <w:tc>
          <w:tcPr>
            <w:tcW w:w="2880" w:type="dxa"/>
          </w:tcPr>
          <w:p w14:paraId="01E24233" w14:textId="77777777" w:rsidR="00283033" w:rsidRPr="00E54BA7" w:rsidRDefault="00283033" w:rsidP="00283033">
            <w:pPr>
              <w:pStyle w:val="TableText"/>
              <w:widowControl w:val="0"/>
            </w:pPr>
            <w:r w:rsidRPr="007A7014">
              <w:t>Only support</w:t>
            </w:r>
            <w:r>
              <w:rPr>
                <w:rFonts w:hint="eastAsia"/>
              </w:rPr>
              <w:t xml:space="preserve"> any(1), ipv4acl(2) and ipv6acl(3).</w:t>
            </w:r>
          </w:p>
        </w:tc>
      </w:tr>
      <w:tr w:rsidR="00283033" w:rsidRPr="005E58D3" w14:paraId="711692AA" w14:textId="77777777" w:rsidTr="00A84E51">
        <w:tc>
          <w:tcPr>
            <w:tcW w:w="3000" w:type="dxa"/>
          </w:tcPr>
          <w:p w14:paraId="3AE65645" w14:textId="77777777" w:rsidR="00283033" w:rsidRPr="005973E0" w:rsidRDefault="00283033" w:rsidP="00283033">
            <w:pPr>
              <w:pStyle w:val="TableText"/>
              <w:widowControl w:val="0"/>
            </w:pPr>
            <w:r w:rsidRPr="00E40CC3">
              <w:t>hh3cIfQoSGTSClassRuleValue</w:t>
            </w:r>
            <w:r>
              <w:rPr>
                <w:rFonts w:hint="eastAsia"/>
              </w:rPr>
              <w:t xml:space="preserve"> </w:t>
            </w:r>
            <w:r w:rsidRPr="00E54BA7">
              <w:t>(1.3.6.1.4.1.25506.2.</w:t>
            </w:r>
            <w:r>
              <w:rPr>
                <w:rFonts w:hint="eastAsia"/>
              </w:rPr>
              <w:t>65</w:t>
            </w:r>
            <w:r w:rsidRPr="00E54BA7">
              <w:t>.1.</w:t>
            </w:r>
            <w:r>
              <w:rPr>
                <w:rFonts w:hint="eastAsia"/>
              </w:rPr>
              <w:t>5.1.1.2</w:t>
            </w:r>
            <w:r w:rsidRPr="00E54BA7">
              <w:t>)</w:t>
            </w:r>
          </w:p>
        </w:tc>
        <w:tc>
          <w:tcPr>
            <w:tcW w:w="1440" w:type="dxa"/>
          </w:tcPr>
          <w:p w14:paraId="318867B7" w14:textId="77777777" w:rsidR="00283033" w:rsidRPr="00E54BA7" w:rsidRDefault="00283033" w:rsidP="00283033">
            <w:pPr>
              <w:pStyle w:val="TableText"/>
              <w:widowControl w:val="0"/>
            </w:pPr>
            <w:r w:rsidRPr="00C96F13">
              <w:t>not-accessible</w:t>
            </w:r>
          </w:p>
        </w:tc>
        <w:tc>
          <w:tcPr>
            <w:tcW w:w="1000" w:type="dxa"/>
          </w:tcPr>
          <w:p w14:paraId="58FF985E" w14:textId="77777777" w:rsidR="00283033" w:rsidRPr="00E54BA7" w:rsidRDefault="00283033" w:rsidP="00283033">
            <w:pPr>
              <w:pStyle w:val="TableText"/>
              <w:widowControl w:val="0"/>
            </w:pPr>
            <w:r w:rsidRPr="005F626A">
              <w:t>Current</w:t>
            </w:r>
          </w:p>
        </w:tc>
        <w:tc>
          <w:tcPr>
            <w:tcW w:w="2880" w:type="dxa"/>
          </w:tcPr>
          <w:p w14:paraId="60853386" w14:textId="77777777" w:rsidR="00283033" w:rsidRPr="00E54BA7" w:rsidRDefault="00283033" w:rsidP="00283033">
            <w:pPr>
              <w:pStyle w:val="TableText"/>
              <w:widowControl w:val="0"/>
            </w:pPr>
            <w:r>
              <w:rPr>
                <w:rFonts w:hint="eastAsia"/>
              </w:rPr>
              <w:t xml:space="preserve">Valued 0 for any(1). </w:t>
            </w:r>
            <w:r w:rsidRPr="007A7014">
              <w:t xml:space="preserve">Range from </w:t>
            </w:r>
            <w:r>
              <w:rPr>
                <w:rFonts w:hint="eastAsia"/>
              </w:rPr>
              <w:t>2000 to 3999 for ipv4acl(2) and ipv6acl(3).</w:t>
            </w:r>
          </w:p>
        </w:tc>
      </w:tr>
      <w:tr w:rsidR="00283033" w:rsidRPr="005E58D3" w14:paraId="398A67F1" w14:textId="77777777" w:rsidTr="00A84E51">
        <w:tc>
          <w:tcPr>
            <w:tcW w:w="3000" w:type="dxa"/>
          </w:tcPr>
          <w:p w14:paraId="0A056EAF" w14:textId="77777777" w:rsidR="00283033" w:rsidRPr="005973E0" w:rsidRDefault="00283033" w:rsidP="00283033">
            <w:pPr>
              <w:pStyle w:val="TableText"/>
              <w:widowControl w:val="0"/>
            </w:pPr>
            <w:r w:rsidRPr="00E40CC3">
              <w:t>hh3cIfQoSGTSCir</w:t>
            </w:r>
            <w:r w:rsidRPr="000A6B5B">
              <w:t xml:space="preserve"> </w:t>
            </w:r>
            <w:r w:rsidRPr="00E54BA7">
              <w:t>(1.3.6.1.4.1.25506.2.</w:t>
            </w:r>
            <w:r>
              <w:rPr>
                <w:rFonts w:hint="eastAsia"/>
              </w:rPr>
              <w:t>65</w:t>
            </w:r>
            <w:r w:rsidRPr="00E54BA7">
              <w:t>.1.</w:t>
            </w:r>
            <w:r>
              <w:rPr>
                <w:rFonts w:hint="eastAsia"/>
              </w:rPr>
              <w:t>5.1.1.3</w:t>
            </w:r>
            <w:r w:rsidRPr="00E54BA7">
              <w:t>)</w:t>
            </w:r>
          </w:p>
        </w:tc>
        <w:tc>
          <w:tcPr>
            <w:tcW w:w="1440" w:type="dxa"/>
          </w:tcPr>
          <w:p w14:paraId="0D73EAD9" w14:textId="77777777" w:rsidR="00283033" w:rsidRPr="00E54BA7" w:rsidRDefault="00283033" w:rsidP="00283033">
            <w:pPr>
              <w:pStyle w:val="TableText"/>
              <w:widowControl w:val="0"/>
            </w:pPr>
            <w:r w:rsidRPr="00E54BA7">
              <w:t>read-create</w:t>
            </w:r>
          </w:p>
        </w:tc>
        <w:tc>
          <w:tcPr>
            <w:tcW w:w="1000" w:type="dxa"/>
          </w:tcPr>
          <w:p w14:paraId="33052DF2" w14:textId="77777777" w:rsidR="00283033" w:rsidRPr="00E54BA7" w:rsidRDefault="00283033" w:rsidP="00283033">
            <w:pPr>
              <w:pStyle w:val="TableText"/>
              <w:widowControl w:val="0"/>
            </w:pPr>
            <w:r w:rsidRPr="005F626A">
              <w:t>Current</w:t>
            </w:r>
          </w:p>
        </w:tc>
        <w:tc>
          <w:tcPr>
            <w:tcW w:w="2880" w:type="dxa"/>
          </w:tcPr>
          <w:p w14:paraId="68C06FB5" w14:textId="77777777" w:rsidR="00283033" w:rsidRPr="00E54BA7" w:rsidRDefault="00B07E6D" w:rsidP="00283033">
            <w:pPr>
              <w:pStyle w:val="TableText"/>
              <w:widowControl w:val="0"/>
            </w:pPr>
            <w:r w:rsidRPr="00B07E6D">
              <w:t>Range from 8 to 1000000</w:t>
            </w:r>
            <w:r w:rsidR="00C85E98">
              <w:rPr>
                <w:rFonts w:hint="eastAsia"/>
              </w:rPr>
              <w:t>0</w:t>
            </w:r>
          </w:p>
        </w:tc>
      </w:tr>
      <w:tr w:rsidR="001E5B94" w:rsidRPr="005E58D3" w14:paraId="13C4C286" w14:textId="77777777" w:rsidTr="00A84E51">
        <w:tc>
          <w:tcPr>
            <w:tcW w:w="3000" w:type="dxa"/>
          </w:tcPr>
          <w:p w14:paraId="0DC265B1" w14:textId="77777777" w:rsidR="001E5B94" w:rsidRPr="005973E0" w:rsidRDefault="001E5B94" w:rsidP="00283033">
            <w:pPr>
              <w:pStyle w:val="TableText"/>
              <w:widowControl w:val="0"/>
            </w:pPr>
            <w:r w:rsidRPr="00E40CC3">
              <w:t>hh3cIfQoSGTSCbs</w:t>
            </w:r>
            <w:r w:rsidRPr="000A6B5B">
              <w:t xml:space="preserve"> </w:t>
            </w:r>
            <w:r w:rsidRPr="00E54BA7">
              <w:t>(1.3.6.1.4.1.25506.2.</w:t>
            </w:r>
            <w:r>
              <w:rPr>
                <w:rFonts w:hint="eastAsia"/>
              </w:rPr>
              <w:t>65</w:t>
            </w:r>
            <w:r w:rsidRPr="00E54BA7">
              <w:t>.1.</w:t>
            </w:r>
            <w:r>
              <w:rPr>
                <w:rFonts w:hint="eastAsia"/>
              </w:rPr>
              <w:t>5.1.1.4</w:t>
            </w:r>
            <w:r w:rsidRPr="00E54BA7">
              <w:t>)</w:t>
            </w:r>
          </w:p>
        </w:tc>
        <w:tc>
          <w:tcPr>
            <w:tcW w:w="1440" w:type="dxa"/>
          </w:tcPr>
          <w:p w14:paraId="75C3E24F" w14:textId="77777777" w:rsidR="001E5B94" w:rsidRPr="00E54BA7" w:rsidRDefault="001E5B94" w:rsidP="00283033">
            <w:pPr>
              <w:pStyle w:val="TableText"/>
              <w:widowControl w:val="0"/>
            </w:pPr>
            <w:r w:rsidRPr="00E54BA7">
              <w:t>read-create</w:t>
            </w:r>
          </w:p>
        </w:tc>
        <w:tc>
          <w:tcPr>
            <w:tcW w:w="1000" w:type="dxa"/>
          </w:tcPr>
          <w:p w14:paraId="76CDD493" w14:textId="77777777" w:rsidR="001E5B94" w:rsidRPr="00E54BA7" w:rsidRDefault="001E5B94" w:rsidP="00283033">
            <w:pPr>
              <w:pStyle w:val="TableText"/>
              <w:widowControl w:val="0"/>
            </w:pPr>
            <w:r w:rsidRPr="005F626A">
              <w:t>Current</w:t>
            </w:r>
          </w:p>
        </w:tc>
        <w:tc>
          <w:tcPr>
            <w:tcW w:w="2880" w:type="dxa"/>
          </w:tcPr>
          <w:p w14:paraId="5161108D" w14:textId="77777777" w:rsidR="001E5B94" w:rsidRPr="00E54BA7" w:rsidRDefault="00B07E6D" w:rsidP="00BE740A">
            <w:pPr>
              <w:pStyle w:val="TableText"/>
              <w:widowControl w:val="0"/>
            </w:pPr>
            <w:r w:rsidRPr="00B07E6D">
              <w:t>Range from 1000 to 100000000</w:t>
            </w:r>
            <w:r w:rsidR="00C85E98">
              <w:rPr>
                <w:rFonts w:hint="eastAsia"/>
              </w:rPr>
              <w:t>0</w:t>
            </w:r>
            <w:r w:rsidRPr="00B07E6D">
              <w:t>.</w:t>
            </w:r>
          </w:p>
        </w:tc>
      </w:tr>
      <w:tr w:rsidR="001E5B94" w:rsidRPr="005E58D3" w14:paraId="7548515F" w14:textId="77777777" w:rsidTr="00A84E51">
        <w:tc>
          <w:tcPr>
            <w:tcW w:w="3000" w:type="dxa"/>
          </w:tcPr>
          <w:p w14:paraId="7E674539" w14:textId="77777777" w:rsidR="001E5B94" w:rsidRPr="005973E0" w:rsidRDefault="001E5B94" w:rsidP="00283033">
            <w:pPr>
              <w:pStyle w:val="TableText"/>
              <w:widowControl w:val="0"/>
            </w:pPr>
            <w:r w:rsidRPr="00E40CC3">
              <w:t>hh3cIfQoSGTSEbs</w:t>
            </w:r>
            <w:r w:rsidRPr="000A6B5B">
              <w:t xml:space="preserve"> </w:t>
            </w:r>
            <w:r w:rsidRPr="00E54BA7">
              <w:t>(1.3.6.1.4.1.25506.2.</w:t>
            </w:r>
            <w:r>
              <w:rPr>
                <w:rFonts w:hint="eastAsia"/>
              </w:rPr>
              <w:t>65</w:t>
            </w:r>
            <w:r w:rsidRPr="00E54BA7">
              <w:t>.1.</w:t>
            </w:r>
            <w:r>
              <w:rPr>
                <w:rFonts w:hint="eastAsia"/>
              </w:rPr>
              <w:t>5.1.1.5</w:t>
            </w:r>
            <w:r w:rsidRPr="00E54BA7">
              <w:t>)</w:t>
            </w:r>
          </w:p>
        </w:tc>
        <w:tc>
          <w:tcPr>
            <w:tcW w:w="1440" w:type="dxa"/>
          </w:tcPr>
          <w:p w14:paraId="5AD7A4E6" w14:textId="77777777" w:rsidR="001E5B94" w:rsidRPr="00E54BA7" w:rsidRDefault="001E5B94" w:rsidP="00283033">
            <w:pPr>
              <w:pStyle w:val="TableText"/>
              <w:widowControl w:val="0"/>
            </w:pPr>
            <w:r w:rsidRPr="00E54BA7">
              <w:t>read-create</w:t>
            </w:r>
          </w:p>
        </w:tc>
        <w:tc>
          <w:tcPr>
            <w:tcW w:w="1000" w:type="dxa"/>
          </w:tcPr>
          <w:p w14:paraId="1DDDFBE0" w14:textId="77777777" w:rsidR="001E5B94" w:rsidRPr="00E54BA7" w:rsidRDefault="001E5B94" w:rsidP="00283033">
            <w:pPr>
              <w:pStyle w:val="TableText"/>
              <w:widowControl w:val="0"/>
            </w:pPr>
            <w:r w:rsidRPr="005F626A">
              <w:t>Current</w:t>
            </w:r>
          </w:p>
        </w:tc>
        <w:tc>
          <w:tcPr>
            <w:tcW w:w="2880" w:type="dxa"/>
          </w:tcPr>
          <w:p w14:paraId="68147E90" w14:textId="77777777" w:rsidR="001E5B94" w:rsidRPr="00E54BA7" w:rsidRDefault="001E5B94" w:rsidP="00283033">
            <w:pPr>
              <w:pStyle w:val="TableText"/>
              <w:widowControl w:val="0"/>
            </w:pPr>
            <w:r w:rsidRPr="007A7014">
              <w:t xml:space="preserve">Range from </w:t>
            </w:r>
            <w:r>
              <w:rPr>
                <w:rFonts w:hint="eastAsia"/>
              </w:rPr>
              <w:t xml:space="preserve">0 to </w:t>
            </w:r>
            <w:r w:rsidRPr="00A314DA">
              <w:t>100000000</w:t>
            </w:r>
            <w:r>
              <w:rPr>
                <w:rFonts w:hint="eastAsia"/>
              </w:rPr>
              <w:t>.</w:t>
            </w:r>
          </w:p>
        </w:tc>
      </w:tr>
      <w:tr w:rsidR="001E5B94" w:rsidRPr="005E58D3" w14:paraId="0B133884" w14:textId="77777777" w:rsidTr="00A84E51">
        <w:tc>
          <w:tcPr>
            <w:tcW w:w="3000" w:type="dxa"/>
          </w:tcPr>
          <w:p w14:paraId="72669B66" w14:textId="77777777" w:rsidR="001E5B94" w:rsidRPr="005973E0" w:rsidRDefault="001E5B94" w:rsidP="00283033">
            <w:pPr>
              <w:pStyle w:val="TableText"/>
              <w:widowControl w:val="0"/>
            </w:pPr>
            <w:r w:rsidRPr="00E40CC3">
              <w:t>hh3cIfQoSGTSQueueLength</w:t>
            </w:r>
            <w:r w:rsidRPr="000A6B5B">
              <w:t xml:space="preserve"> </w:t>
            </w:r>
            <w:r w:rsidRPr="00E54BA7">
              <w:t>(1.3.6.1.4.1.25506.2.</w:t>
            </w:r>
            <w:r>
              <w:rPr>
                <w:rFonts w:hint="eastAsia"/>
              </w:rPr>
              <w:t>65</w:t>
            </w:r>
            <w:r w:rsidRPr="00E54BA7">
              <w:t>.1.</w:t>
            </w:r>
            <w:r>
              <w:rPr>
                <w:rFonts w:hint="eastAsia"/>
              </w:rPr>
              <w:t>5.1.1.6</w:t>
            </w:r>
            <w:r w:rsidRPr="00E54BA7">
              <w:t>)</w:t>
            </w:r>
          </w:p>
        </w:tc>
        <w:tc>
          <w:tcPr>
            <w:tcW w:w="1440" w:type="dxa"/>
          </w:tcPr>
          <w:p w14:paraId="65649BDA" w14:textId="77777777" w:rsidR="001E5B94" w:rsidRPr="00E54BA7" w:rsidRDefault="001E5B94" w:rsidP="00283033">
            <w:pPr>
              <w:pStyle w:val="TableText"/>
              <w:widowControl w:val="0"/>
            </w:pPr>
            <w:r w:rsidRPr="00E54BA7">
              <w:t>read-create</w:t>
            </w:r>
          </w:p>
        </w:tc>
        <w:tc>
          <w:tcPr>
            <w:tcW w:w="1000" w:type="dxa"/>
          </w:tcPr>
          <w:p w14:paraId="5FBBE784" w14:textId="77777777" w:rsidR="001E5B94" w:rsidRPr="00E54BA7" w:rsidRDefault="001E5B94" w:rsidP="00283033">
            <w:pPr>
              <w:pStyle w:val="TableText"/>
              <w:widowControl w:val="0"/>
            </w:pPr>
            <w:r w:rsidRPr="005F626A">
              <w:t>Current</w:t>
            </w:r>
          </w:p>
        </w:tc>
        <w:tc>
          <w:tcPr>
            <w:tcW w:w="2880" w:type="dxa"/>
          </w:tcPr>
          <w:p w14:paraId="46AD8D51" w14:textId="77777777" w:rsidR="001E5B94" w:rsidRPr="00E54BA7" w:rsidRDefault="001E5B94" w:rsidP="00283033">
            <w:pPr>
              <w:pStyle w:val="TableText"/>
              <w:widowControl w:val="0"/>
            </w:pPr>
            <w:r w:rsidRPr="007A7014">
              <w:t xml:space="preserve">Range from </w:t>
            </w:r>
            <w:r>
              <w:rPr>
                <w:rFonts w:hint="eastAsia"/>
              </w:rPr>
              <w:t>1 to 1024.</w:t>
            </w:r>
          </w:p>
        </w:tc>
      </w:tr>
      <w:tr w:rsidR="001E5B94" w:rsidRPr="005E58D3" w14:paraId="4A7C42E9" w14:textId="77777777" w:rsidTr="00A84E51">
        <w:tc>
          <w:tcPr>
            <w:tcW w:w="3000" w:type="dxa"/>
          </w:tcPr>
          <w:p w14:paraId="7B6BDC7E" w14:textId="77777777" w:rsidR="001E5B94" w:rsidRPr="00E40CC3" w:rsidRDefault="001E5B94" w:rsidP="00283033">
            <w:pPr>
              <w:pStyle w:val="TableText"/>
              <w:widowControl w:val="0"/>
            </w:pPr>
            <w:r w:rsidRPr="00E40CC3">
              <w:t>hh3cIfQoSGTSConfigRowStatus</w:t>
            </w:r>
            <w:r w:rsidRPr="000A6B5B">
              <w:t xml:space="preserve"> </w:t>
            </w:r>
            <w:r w:rsidRPr="00E54BA7">
              <w:t>(1.3.6.1.4.1.25506.2.</w:t>
            </w:r>
            <w:r>
              <w:rPr>
                <w:rFonts w:hint="eastAsia"/>
              </w:rPr>
              <w:t>65</w:t>
            </w:r>
            <w:r w:rsidRPr="00E54BA7">
              <w:t>.1.</w:t>
            </w:r>
            <w:r>
              <w:rPr>
                <w:rFonts w:hint="eastAsia"/>
              </w:rPr>
              <w:t>5.1.1.7</w:t>
            </w:r>
            <w:r w:rsidRPr="00E54BA7">
              <w:t>)</w:t>
            </w:r>
          </w:p>
        </w:tc>
        <w:tc>
          <w:tcPr>
            <w:tcW w:w="1440" w:type="dxa"/>
          </w:tcPr>
          <w:p w14:paraId="73F6C4FB" w14:textId="77777777" w:rsidR="001E5B94" w:rsidRPr="00E54BA7" w:rsidRDefault="001E5B94" w:rsidP="00283033">
            <w:pPr>
              <w:pStyle w:val="TableText"/>
              <w:widowControl w:val="0"/>
            </w:pPr>
            <w:r w:rsidRPr="00E54BA7">
              <w:t>read-create</w:t>
            </w:r>
          </w:p>
        </w:tc>
        <w:tc>
          <w:tcPr>
            <w:tcW w:w="1000" w:type="dxa"/>
          </w:tcPr>
          <w:p w14:paraId="5CEFD116" w14:textId="77777777" w:rsidR="001E5B94" w:rsidRPr="008E389B" w:rsidRDefault="001E5B94" w:rsidP="00283033">
            <w:pPr>
              <w:pStyle w:val="TableText"/>
              <w:widowControl w:val="0"/>
            </w:pPr>
            <w:r w:rsidRPr="005F626A">
              <w:t>Current</w:t>
            </w:r>
          </w:p>
        </w:tc>
        <w:tc>
          <w:tcPr>
            <w:tcW w:w="2880" w:type="dxa"/>
          </w:tcPr>
          <w:p w14:paraId="7735153A" w14:textId="77777777" w:rsidR="001E5B94" w:rsidRPr="00A97D52" w:rsidRDefault="001E5B94" w:rsidP="00283033">
            <w:pPr>
              <w:pStyle w:val="TableText"/>
              <w:widowControl w:val="0"/>
            </w:pPr>
            <w:r w:rsidRPr="00E54BA7">
              <w:t>As per MIB</w:t>
            </w:r>
            <w:r>
              <w:rPr>
                <w:rFonts w:hint="eastAsia"/>
              </w:rPr>
              <w:t>.</w:t>
            </w:r>
          </w:p>
        </w:tc>
      </w:tr>
      <w:tr w:rsidR="001E5B94" w:rsidRPr="005E58D3" w14:paraId="63D1A2BA" w14:textId="77777777" w:rsidTr="00A84E51">
        <w:tc>
          <w:tcPr>
            <w:tcW w:w="3000" w:type="dxa"/>
          </w:tcPr>
          <w:p w14:paraId="1C1FD3C4" w14:textId="77777777" w:rsidR="001E5B94" w:rsidRPr="00E40CC3" w:rsidRDefault="001E5B94" w:rsidP="00283033">
            <w:pPr>
              <w:pStyle w:val="TableText"/>
              <w:widowControl w:val="0"/>
            </w:pPr>
            <w:r w:rsidRPr="00E40CC3">
              <w:t>hh3cIfQoSGTSPir</w:t>
            </w:r>
            <w:r w:rsidRPr="000A6B5B">
              <w:t xml:space="preserve"> </w:t>
            </w:r>
            <w:r w:rsidRPr="00E54BA7">
              <w:t>(1.3.6.1.4.1.25506.2.</w:t>
            </w:r>
            <w:r>
              <w:rPr>
                <w:rFonts w:hint="eastAsia"/>
              </w:rPr>
              <w:t>65</w:t>
            </w:r>
            <w:r w:rsidRPr="00E54BA7">
              <w:t>.1.</w:t>
            </w:r>
            <w:r>
              <w:rPr>
                <w:rFonts w:hint="eastAsia"/>
              </w:rPr>
              <w:t>5.1.1.8</w:t>
            </w:r>
            <w:r w:rsidRPr="00E54BA7">
              <w:t>)</w:t>
            </w:r>
          </w:p>
        </w:tc>
        <w:tc>
          <w:tcPr>
            <w:tcW w:w="1440" w:type="dxa"/>
          </w:tcPr>
          <w:p w14:paraId="0C0BC7FE" w14:textId="77777777" w:rsidR="001E5B94" w:rsidRPr="00E54BA7" w:rsidRDefault="001E5B94" w:rsidP="00283033">
            <w:pPr>
              <w:pStyle w:val="TableText"/>
              <w:widowControl w:val="0"/>
            </w:pPr>
            <w:r w:rsidRPr="00E54BA7">
              <w:t>read-create</w:t>
            </w:r>
          </w:p>
        </w:tc>
        <w:tc>
          <w:tcPr>
            <w:tcW w:w="1000" w:type="dxa"/>
          </w:tcPr>
          <w:p w14:paraId="3B04212F" w14:textId="77777777" w:rsidR="001E5B94" w:rsidRPr="008E389B" w:rsidRDefault="001E5B94" w:rsidP="00283033">
            <w:pPr>
              <w:pStyle w:val="TableText"/>
              <w:widowControl w:val="0"/>
            </w:pPr>
            <w:r w:rsidRPr="005F626A">
              <w:t>Current</w:t>
            </w:r>
          </w:p>
        </w:tc>
        <w:tc>
          <w:tcPr>
            <w:tcW w:w="2880" w:type="dxa"/>
          </w:tcPr>
          <w:p w14:paraId="2879CD9C" w14:textId="77777777" w:rsidR="001E5B94" w:rsidRPr="00A97D52" w:rsidRDefault="001E5B94" w:rsidP="00283033">
            <w:pPr>
              <w:pStyle w:val="TableText"/>
              <w:widowControl w:val="0"/>
            </w:pPr>
            <w:r>
              <w:rPr>
                <w:rFonts w:hint="eastAsia"/>
              </w:rPr>
              <w:t>Not supported.</w:t>
            </w:r>
          </w:p>
        </w:tc>
      </w:tr>
      <w:tr w:rsidR="001E5B94" w:rsidRPr="005E58D3" w14:paraId="21293822" w14:textId="77777777" w:rsidTr="00A84E51">
        <w:tc>
          <w:tcPr>
            <w:tcW w:w="3000" w:type="dxa"/>
          </w:tcPr>
          <w:p w14:paraId="7C5C973A" w14:textId="77777777" w:rsidR="001E5B94" w:rsidRPr="00E40CC3" w:rsidRDefault="001E5B94" w:rsidP="00283033">
            <w:pPr>
              <w:pStyle w:val="TableText"/>
              <w:widowControl w:val="0"/>
            </w:pPr>
            <w:r w:rsidRPr="00E40CC3">
              <w:t>hh3cIfQoSGTSUnitType</w:t>
            </w:r>
            <w:r w:rsidRPr="000A6B5B">
              <w:t xml:space="preserve"> </w:t>
            </w:r>
            <w:r w:rsidRPr="00E54BA7">
              <w:t>(1.3.6.1.4.1.25506.2.</w:t>
            </w:r>
            <w:r>
              <w:rPr>
                <w:rFonts w:hint="eastAsia"/>
              </w:rPr>
              <w:t>65</w:t>
            </w:r>
            <w:r w:rsidRPr="00E54BA7">
              <w:t>.1.</w:t>
            </w:r>
            <w:r>
              <w:rPr>
                <w:rFonts w:hint="eastAsia"/>
              </w:rPr>
              <w:t>5.1.1.9</w:t>
            </w:r>
            <w:r w:rsidRPr="00E54BA7">
              <w:t>)</w:t>
            </w:r>
          </w:p>
        </w:tc>
        <w:tc>
          <w:tcPr>
            <w:tcW w:w="1440" w:type="dxa"/>
          </w:tcPr>
          <w:p w14:paraId="07228E39" w14:textId="77777777" w:rsidR="001E5B94" w:rsidRPr="00E54BA7" w:rsidRDefault="001E5B94" w:rsidP="00283033">
            <w:pPr>
              <w:pStyle w:val="TableText"/>
              <w:widowControl w:val="0"/>
            </w:pPr>
            <w:r w:rsidRPr="00E54BA7">
              <w:t>read-create</w:t>
            </w:r>
          </w:p>
        </w:tc>
        <w:tc>
          <w:tcPr>
            <w:tcW w:w="1000" w:type="dxa"/>
          </w:tcPr>
          <w:p w14:paraId="53B6E7D0" w14:textId="77777777" w:rsidR="001E5B94" w:rsidRPr="008E389B" w:rsidRDefault="001E5B94" w:rsidP="00283033">
            <w:pPr>
              <w:pStyle w:val="TableText"/>
              <w:widowControl w:val="0"/>
            </w:pPr>
            <w:r w:rsidRPr="005F626A">
              <w:t>Current</w:t>
            </w:r>
          </w:p>
        </w:tc>
        <w:tc>
          <w:tcPr>
            <w:tcW w:w="2880" w:type="dxa"/>
          </w:tcPr>
          <w:p w14:paraId="2AE7FEDD" w14:textId="77777777" w:rsidR="001E5B94" w:rsidRPr="00A97D52" w:rsidRDefault="001E5B94" w:rsidP="00283033">
            <w:pPr>
              <w:pStyle w:val="TableText"/>
              <w:widowControl w:val="0"/>
            </w:pPr>
            <w:r w:rsidRPr="007A7014">
              <w:t>Only support</w:t>
            </w:r>
            <w:r>
              <w:rPr>
                <w:rFonts w:hint="eastAsia"/>
              </w:rPr>
              <w:t xml:space="preserve"> </w:t>
            </w:r>
            <w:r>
              <w:t>unitAbsolute</w:t>
            </w:r>
            <w:r>
              <w:rPr>
                <w:rFonts w:hint="eastAsia"/>
              </w:rPr>
              <w:t>(1).</w:t>
            </w:r>
          </w:p>
        </w:tc>
      </w:tr>
    </w:tbl>
    <w:p w14:paraId="455B2DA5" w14:textId="77777777" w:rsidR="00283033" w:rsidRDefault="00283033" w:rsidP="00283033">
      <w:pPr>
        <w:pStyle w:val="2"/>
      </w:pPr>
      <w:bookmarkStart w:id="858" w:name="_Toc483388589"/>
      <w:r w:rsidRPr="00283033">
        <w:t>hh3cIfQoSGTSConfigTable</w:t>
      </w:r>
      <w:r w:rsidR="00B16527">
        <w:rPr>
          <w:rFonts w:hint="eastAsia"/>
        </w:rPr>
        <w:t>(MSR56)</w:t>
      </w:r>
      <w:bookmarkEnd w:id="858"/>
    </w:p>
    <w:p w14:paraId="55F2DCBF" w14:textId="77777777" w:rsidR="00283033" w:rsidRPr="00AA1222" w:rsidRDefault="00C57E05" w:rsidP="00AA1222">
      <w:pPr>
        <w:ind w:left="0"/>
        <w:rPr>
          <w:rFonts w:eastAsia="黑体"/>
          <w:b/>
          <w:bCs/>
          <w:kern w:val="0"/>
          <w:sz w:val="22"/>
          <w:szCs w:val="22"/>
        </w:rPr>
      </w:pPr>
      <w:r w:rsidRPr="00AA1222">
        <w:rPr>
          <w:rFonts w:eastAsia="黑体"/>
          <w:b/>
          <w:bCs/>
          <w:kern w:val="0"/>
          <w:sz w:val="22"/>
          <w:szCs w:val="22"/>
        </w:rPr>
        <w:t>OID</w:t>
      </w:r>
      <w:r w:rsidR="00283033" w:rsidRPr="00AA1222">
        <w:rPr>
          <w:rFonts w:eastAsia="黑体"/>
          <w:b/>
          <w:bCs/>
          <w:kern w:val="0"/>
          <w:sz w:val="22"/>
          <w:szCs w:val="22"/>
        </w:rPr>
        <w:t>: 1.3.6.1.4.1.25506.2.65.1.5.1</w:t>
      </w:r>
    </w:p>
    <w:tbl>
      <w:tblPr>
        <w:tblStyle w:val="IndexTable"/>
        <w:tblW w:w="8320" w:type="dxa"/>
        <w:tblLayout w:type="fixed"/>
        <w:tblLook w:val="04A0" w:firstRow="1" w:lastRow="0" w:firstColumn="1" w:lastColumn="0" w:noHBand="0" w:noVBand="1"/>
      </w:tblPr>
      <w:tblGrid>
        <w:gridCol w:w="3000"/>
        <w:gridCol w:w="1440"/>
        <w:gridCol w:w="1000"/>
        <w:gridCol w:w="2880"/>
      </w:tblGrid>
      <w:tr w:rsidR="00283033" w:rsidRPr="005E58D3" w14:paraId="07981C3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10B6201" w14:textId="77777777" w:rsidR="00283033" w:rsidRPr="005E58D3" w:rsidRDefault="00166066" w:rsidP="00283033">
            <w:pPr>
              <w:pStyle w:val="TableHeading"/>
              <w:widowControl w:val="0"/>
              <w:rPr>
                <w:lang w:eastAsia="en-US"/>
              </w:rPr>
            </w:pPr>
            <w:r>
              <w:rPr>
                <w:lang w:eastAsia="en-US"/>
              </w:rPr>
              <w:t>Object (OID)</w:t>
            </w:r>
          </w:p>
        </w:tc>
        <w:tc>
          <w:tcPr>
            <w:tcW w:w="1440" w:type="dxa"/>
          </w:tcPr>
          <w:p w14:paraId="0CBB994E" w14:textId="77777777" w:rsidR="00283033" w:rsidRPr="005E58D3" w:rsidRDefault="00283033" w:rsidP="00283033">
            <w:pPr>
              <w:pStyle w:val="TableHeading"/>
              <w:widowControl w:val="0"/>
              <w:rPr>
                <w:lang w:eastAsia="en-US"/>
              </w:rPr>
            </w:pPr>
            <w:r w:rsidRPr="005E58D3">
              <w:rPr>
                <w:lang w:eastAsia="en-US"/>
              </w:rPr>
              <w:t>Access</w:t>
            </w:r>
          </w:p>
        </w:tc>
        <w:tc>
          <w:tcPr>
            <w:tcW w:w="1000" w:type="dxa"/>
          </w:tcPr>
          <w:p w14:paraId="13F5101E" w14:textId="77777777" w:rsidR="00283033" w:rsidRPr="005E58D3" w:rsidRDefault="00283033" w:rsidP="00283033">
            <w:pPr>
              <w:pStyle w:val="TableHeading"/>
              <w:widowControl w:val="0"/>
              <w:rPr>
                <w:lang w:eastAsia="en-US"/>
              </w:rPr>
            </w:pPr>
            <w:r w:rsidRPr="005E58D3">
              <w:rPr>
                <w:lang w:eastAsia="en-US"/>
              </w:rPr>
              <w:t>PDS</w:t>
            </w:r>
          </w:p>
        </w:tc>
        <w:tc>
          <w:tcPr>
            <w:tcW w:w="2880" w:type="dxa"/>
          </w:tcPr>
          <w:p w14:paraId="3B780D04" w14:textId="77777777" w:rsidR="00283033" w:rsidRPr="005E58D3" w:rsidRDefault="0039618E" w:rsidP="00283033">
            <w:pPr>
              <w:pStyle w:val="TableHeading"/>
              <w:widowControl w:val="0"/>
              <w:rPr>
                <w:lang w:eastAsia="en-US"/>
              </w:rPr>
            </w:pPr>
            <w:r>
              <w:rPr>
                <w:lang w:eastAsia="en-US"/>
              </w:rPr>
              <w:t>Comments</w:t>
            </w:r>
          </w:p>
        </w:tc>
      </w:tr>
      <w:tr w:rsidR="00283033" w:rsidRPr="005E58D3" w14:paraId="5A68AD55" w14:textId="77777777" w:rsidTr="00A84E51">
        <w:tc>
          <w:tcPr>
            <w:tcW w:w="3000" w:type="dxa"/>
          </w:tcPr>
          <w:p w14:paraId="717E06B8" w14:textId="77777777" w:rsidR="00283033" w:rsidRPr="00E54BA7" w:rsidRDefault="00283033" w:rsidP="00283033">
            <w:pPr>
              <w:pStyle w:val="TableText"/>
              <w:widowControl w:val="0"/>
            </w:pPr>
            <w:r w:rsidRPr="00E40CC3">
              <w:t>hh3cIfQoSGTSClassRuleType</w:t>
            </w:r>
            <w:r>
              <w:rPr>
                <w:rFonts w:hint="eastAsia"/>
              </w:rPr>
              <w:t xml:space="preserve"> </w:t>
            </w:r>
            <w:r w:rsidRPr="00E54BA7">
              <w:t>(1.3.6.1.4.1.25506.2.</w:t>
            </w:r>
            <w:r>
              <w:rPr>
                <w:rFonts w:hint="eastAsia"/>
              </w:rPr>
              <w:t>65</w:t>
            </w:r>
            <w:r w:rsidRPr="00E54BA7">
              <w:t>.1.</w:t>
            </w:r>
            <w:r>
              <w:rPr>
                <w:rFonts w:hint="eastAsia"/>
              </w:rPr>
              <w:t>5.1.1.1</w:t>
            </w:r>
            <w:r w:rsidRPr="00E54BA7">
              <w:t xml:space="preserve">) </w:t>
            </w:r>
          </w:p>
        </w:tc>
        <w:tc>
          <w:tcPr>
            <w:tcW w:w="1440" w:type="dxa"/>
          </w:tcPr>
          <w:p w14:paraId="0AD4C446" w14:textId="77777777" w:rsidR="00283033" w:rsidRPr="00E54BA7" w:rsidRDefault="00283033" w:rsidP="00283033">
            <w:pPr>
              <w:pStyle w:val="TableText"/>
              <w:widowControl w:val="0"/>
            </w:pPr>
            <w:r w:rsidRPr="00C96F13">
              <w:t>not-accessible</w:t>
            </w:r>
          </w:p>
        </w:tc>
        <w:tc>
          <w:tcPr>
            <w:tcW w:w="1000" w:type="dxa"/>
          </w:tcPr>
          <w:p w14:paraId="1F7A559F" w14:textId="77777777" w:rsidR="00283033" w:rsidRPr="00E54BA7" w:rsidRDefault="00283033" w:rsidP="00283033">
            <w:pPr>
              <w:pStyle w:val="TableText"/>
              <w:widowControl w:val="0"/>
            </w:pPr>
            <w:r w:rsidRPr="0047061F">
              <w:t>Current</w:t>
            </w:r>
          </w:p>
        </w:tc>
        <w:tc>
          <w:tcPr>
            <w:tcW w:w="2880" w:type="dxa"/>
          </w:tcPr>
          <w:p w14:paraId="33338456" w14:textId="77777777" w:rsidR="00283033" w:rsidRPr="00E54BA7" w:rsidRDefault="00283033" w:rsidP="00283033">
            <w:pPr>
              <w:pStyle w:val="TableText"/>
              <w:widowControl w:val="0"/>
            </w:pPr>
            <w:r w:rsidRPr="007A7014">
              <w:t>Only support</w:t>
            </w:r>
            <w:r>
              <w:rPr>
                <w:rFonts w:hint="eastAsia"/>
              </w:rPr>
              <w:t xml:space="preserve"> any(1), ipv4acl(2) and ipv6acl(3).</w:t>
            </w:r>
          </w:p>
        </w:tc>
      </w:tr>
      <w:tr w:rsidR="00283033" w:rsidRPr="005E58D3" w14:paraId="6DE6AA03" w14:textId="77777777" w:rsidTr="00A84E51">
        <w:tc>
          <w:tcPr>
            <w:tcW w:w="3000" w:type="dxa"/>
          </w:tcPr>
          <w:p w14:paraId="7CCE8AC3" w14:textId="77777777" w:rsidR="00283033" w:rsidRPr="005973E0" w:rsidRDefault="00283033" w:rsidP="00283033">
            <w:pPr>
              <w:pStyle w:val="TableText"/>
              <w:widowControl w:val="0"/>
            </w:pPr>
            <w:r w:rsidRPr="00E40CC3">
              <w:t>hh3cIfQoSGTSClassRuleValue</w:t>
            </w:r>
            <w:r>
              <w:rPr>
                <w:rFonts w:hint="eastAsia"/>
              </w:rPr>
              <w:t xml:space="preserve"> </w:t>
            </w:r>
            <w:r w:rsidRPr="00E54BA7">
              <w:t>(1.3.6.1.4.1.25506.2.</w:t>
            </w:r>
            <w:r>
              <w:rPr>
                <w:rFonts w:hint="eastAsia"/>
              </w:rPr>
              <w:t>65</w:t>
            </w:r>
            <w:r w:rsidRPr="00E54BA7">
              <w:t>.1.</w:t>
            </w:r>
            <w:r>
              <w:rPr>
                <w:rFonts w:hint="eastAsia"/>
              </w:rPr>
              <w:t>5.1.1.2</w:t>
            </w:r>
            <w:r w:rsidRPr="00E54BA7">
              <w:t>)</w:t>
            </w:r>
          </w:p>
        </w:tc>
        <w:tc>
          <w:tcPr>
            <w:tcW w:w="1440" w:type="dxa"/>
          </w:tcPr>
          <w:p w14:paraId="1AAE68D5" w14:textId="77777777" w:rsidR="00283033" w:rsidRPr="00E54BA7" w:rsidRDefault="00283033" w:rsidP="00283033">
            <w:pPr>
              <w:pStyle w:val="TableText"/>
              <w:widowControl w:val="0"/>
            </w:pPr>
            <w:r w:rsidRPr="00C96F13">
              <w:t>not-accessible</w:t>
            </w:r>
          </w:p>
        </w:tc>
        <w:tc>
          <w:tcPr>
            <w:tcW w:w="1000" w:type="dxa"/>
          </w:tcPr>
          <w:p w14:paraId="2FF86EF3" w14:textId="77777777" w:rsidR="00283033" w:rsidRPr="00E54BA7" w:rsidRDefault="00283033" w:rsidP="00283033">
            <w:pPr>
              <w:pStyle w:val="TableText"/>
              <w:widowControl w:val="0"/>
            </w:pPr>
            <w:r w:rsidRPr="005F626A">
              <w:t>Current</w:t>
            </w:r>
          </w:p>
        </w:tc>
        <w:tc>
          <w:tcPr>
            <w:tcW w:w="2880" w:type="dxa"/>
          </w:tcPr>
          <w:p w14:paraId="68C52343" w14:textId="77777777" w:rsidR="00283033" w:rsidRPr="00E54BA7" w:rsidRDefault="00283033" w:rsidP="00283033">
            <w:pPr>
              <w:pStyle w:val="TableText"/>
              <w:widowControl w:val="0"/>
            </w:pPr>
            <w:r>
              <w:rPr>
                <w:rFonts w:hint="eastAsia"/>
              </w:rPr>
              <w:t xml:space="preserve">Valued 0 for any(1). </w:t>
            </w:r>
            <w:r w:rsidRPr="007A7014">
              <w:t xml:space="preserve">Range from </w:t>
            </w:r>
            <w:r>
              <w:rPr>
                <w:rFonts w:hint="eastAsia"/>
              </w:rPr>
              <w:t>2000 to 3999 for ipv4acl(2) and ipv6acl(3).</w:t>
            </w:r>
          </w:p>
        </w:tc>
      </w:tr>
      <w:tr w:rsidR="00592C2D" w:rsidRPr="005E58D3" w14:paraId="1C2B2611" w14:textId="77777777" w:rsidTr="00A84E51">
        <w:tc>
          <w:tcPr>
            <w:tcW w:w="3000" w:type="dxa"/>
          </w:tcPr>
          <w:p w14:paraId="45152BC7" w14:textId="77777777" w:rsidR="00592C2D" w:rsidRPr="005973E0" w:rsidRDefault="00592C2D" w:rsidP="00283033">
            <w:pPr>
              <w:pStyle w:val="TableText"/>
              <w:widowControl w:val="0"/>
            </w:pPr>
            <w:r w:rsidRPr="00E40CC3">
              <w:t>hh3cIfQoSGTSCir</w:t>
            </w:r>
            <w:r w:rsidRPr="000A6B5B">
              <w:t xml:space="preserve"> </w:t>
            </w:r>
            <w:r w:rsidRPr="00E54BA7">
              <w:t>(1.3.6.1.4.1.25506.2.</w:t>
            </w:r>
            <w:r>
              <w:rPr>
                <w:rFonts w:hint="eastAsia"/>
              </w:rPr>
              <w:t>65</w:t>
            </w:r>
            <w:r w:rsidRPr="00E54BA7">
              <w:t>.1.</w:t>
            </w:r>
            <w:r>
              <w:rPr>
                <w:rFonts w:hint="eastAsia"/>
              </w:rPr>
              <w:t>5.1.1.3</w:t>
            </w:r>
            <w:r w:rsidRPr="00E54BA7">
              <w:t>)</w:t>
            </w:r>
          </w:p>
        </w:tc>
        <w:tc>
          <w:tcPr>
            <w:tcW w:w="1440" w:type="dxa"/>
          </w:tcPr>
          <w:p w14:paraId="583D4057" w14:textId="77777777" w:rsidR="00592C2D" w:rsidRPr="00E54BA7" w:rsidRDefault="00592C2D" w:rsidP="00283033">
            <w:pPr>
              <w:pStyle w:val="TableText"/>
              <w:widowControl w:val="0"/>
            </w:pPr>
            <w:r w:rsidRPr="00E54BA7">
              <w:t>read-create</w:t>
            </w:r>
          </w:p>
        </w:tc>
        <w:tc>
          <w:tcPr>
            <w:tcW w:w="1000" w:type="dxa"/>
          </w:tcPr>
          <w:p w14:paraId="40DA3BA6" w14:textId="77777777" w:rsidR="00592C2D" w:rsidRPr="00E54BA7" w:rsidRDefault="00592C2D" w:rsidP="00283033">
            <w:pPr>
              <w:pStyle w:val="TableText"/>
              <w:widowControl w:val="0"/>
            </w:pPr>
            <w:r w:rsidRPr="005F626A">
              <w:t>Current</w:t>
            </w:r>
          </w:p>
        </w:tc>
        <w:tc>
          <w:tcPr>
            <w:tcW w:w="2880" w:type="dxa"/>
          </w:tcPr>
          <w:p w14:paraId="0F2F1451" w14:textId="77777777" w:rsidR="00592C2D" w:rsidRPr="00E54BA7" w:rsidRDefault="00592C2D" w:rsidP="00BE740A">
            <w:pPr>
              <w:pStyle w:val="TableText"/>
              <w:widowControl w:val="0"/>
            </w:pPr>
            <w:r w:rsidRPr="00B07E6D">
              <w:t>Range from 8 to 1000000</w:t>
            </w:r>
            <w:r w:rsidR="00C85E98">
              <w:rPr>
                <w:rFonts w:hint="eastAsia"/>
              </w:rPr>
              <w:t>0</w:t>
            </w:r>
          </w:p>
        </w:tc>
      </w:tr>
      <w:tr w:rsidR="00592C2D" w:rsidRPr="005E58D3" w14:paraId="2C8C71EC" w14:textId="77777777" w:rsidTr="00A84E51">
        <w:tc>
          <w:tcPr>
            <w:tcW w:w="3000" w:type="dxa"/>
          </w:tcPr>
          <w:p w14:paraId="3E602E52" w14:textId="77777777" w:rsidR="00592C2D" w:rsidRPr="005973E0" w:rsidRDefault="00592C2D" w:rsidP="00283033">
            <w:pPr>
              <w:pStyle w:val="TableText"/>
              <w:widowControl w:val="0"/>
            </w:pPr>
            <w:r w:rsidRPr="00E40CC3">
              <w:t>hh3cIfQoSGTSCbs</w:t>
            </w:r>
            <w:r w:rsidRPr="000A6B5B">
              <w:t xml:space="preserve"> </w:t>
            </w:r>
            <w:r w:rsidRPr="00E54BA7">
              <w:t>(1.3.6.1.4.1.25506.2.</w:t>
            </w:r>
            <w:r>
              <w:rPr>
                <w:rFonts w:hint="eastAsia"/>
              </w:rPr>
              <w:t>65</w:t>
            </w:r>
            <w:r w:rsidRPr="00E54BA7">
              <w:t>.1.</w:t>
            </w:r>
            <w:r>
              <w:rPr>
                <w:rFonts w:hint="eastAsia"/>
              </w:rPr>
              <w:t>5.1.1.4</w:t>
            </w:r>
            <w:r w:rsidRPr="00E54BA7">
              <w:t>)</w:t>
            </w:r>
          </w:p>
        </w:tc>
        <w:tc>
          <w:tcPr>
            <w:tcW w:w="1440" w:type="dxa"/>
          </w:tcPr>
          <w:p w14:paraId="0ADDD8F5" w14:textId="77777777" w:rsidR="00592C2D" w:rsidRPr="00E54BA7" w:rsidRDefault="00592C2D" w:rsidP="00283033">
            <w:pPr>
              <w:pStyle w:val="TableText"/>
              <w:widowControl w:val="0"/>
            </w:pPr>
            <w:r w:rsidRPr="00E54BA7">
              <w:t>read-create</w:t>
            </w:r>
          </w:p>
        </w:tc>
        <w:tc>
          <w:tcPr>
            <w:tcW w:w="1000" w:type="dxa"/>
          </w:tcPr>
          <w:p w14:paraId="7BD8E852" w14:textId="77777777" w:rsidR="00592C2D" w:rsidRPr="00E54BA7" w:rsidRDefault="00592C2D" w:rsidP="00283033">
            <w:pPr>
              <w:pStyle w:val="TableText"/>
              <w:widowControl w:val="0"/>
            </w:pPr>
            <w:r w:rsidRPr="005F626A">
              <w:t>Current</w:t>
            </w:r>
          </w:p>
        </w:tc>
        <w:tc>
          <w:tcPr>
            <w:tcW w:w="2880" w:type="dxa"/>
          </w:tcPr>
          <w:p w14:paraId="4B559045" w14:textId="77777777" w:rsidR="00592C2D" w:rsidRPr="00E54BA7" w:rsidRDefault="00592C2D" w:rsidP="00BE740A">
            <w:pPr>
              <w:pStyle w:val="TableText"/>
              <w:widowControl w:val="0"/>
            </w:pPr>
            <w:r w:rsidRPr="00592C2D">
              <w:t>Range from 1000 to 100000000</w:t>
            </w:r>
            <w:r w:rsidR="00C85E98">
              <w:rPr>
                <w:rFonts w:hint="eastAsia"/>
              </w:rPr>
              <w:t>0</w:t>
            </w:r>
            <w:r w:rsidRPr="00592C2D">
              <w:t>.</w:t>
            </w:r>
          </w:p>
        </w:tc>
      </w:tr>
      <w:tr w:rsidR="00592C2D" w:rsidRPr="005E58D3" w14:paraId="3FE56680" w14:textId="77777777" w:rsidTr="00A84E51">
        <w:tc>
          <w:tcPr>
            <w:tcW w:w="3000" w:type="dxa"/>
          </w:tcPr>
          <w:p w14:paraId="22FB2FD2" w14:textId="77777777" w:rsidR="00592C2D" w:rsidRPr="005973E0" w:rsidRDefault="00592C2D" w:rsidP="00283033">
            <w:pPr>
              <w:pStyle w:val="TableText"/>
              <w:widowControl w:val="0"/>
            </w:pPr>
            <w:r w:rsidRPr="00E40CC3">
              <w:t>hh3cIfQoSGTSEbs</w:t>
            </w:r>
            <w:r w:rsidRPr="000A6B5B">
              <w:t xml:space="preserve"> </w:t>
            </w:r>
            <w:r w:rsidRPr="00E54BA7">
              <w:t>(1.3.6.1.4.1.25506.2.</w:t>
            </w:r>
            <w:r>
              <w:rPr>
                <w:rFonts w:hint="eastAsia"/>
              </w:rPr>
              <w:t>65</w:t>
            </w:r>
            <w:r w:rsidRPr="00E54BA7">
              <w:t>.1.</w:t>
            </w:r>
            <w:r>
              <w:rPr>
                <w:rFonts w:hint="eastAsia"/>
              </w:rPr>
              <w:t>5.1.1.5</w:t>
            </w:r>
            <w:r w:rsidRPr="00E54BA7">
              <w:t>)</w:t>
            </w:r>
          </w:p>
        </w:tc>
        <w:tc>
          <w:tcPr>
            <w:tcW w:w="1440" w:type="dxa"/>
          </w:tcPr>
          <w:p w14:paraId="196650E6" w14:textId="77777777" w:rsidR="00592C2D" w:rsidRPr="00E54BA7" w:rsidRDefault="00592C2D" w:rsidP="00283033">
            <w:pPr>
              <w:pStyle w:val="TableText"/>
              <w:widowControl w:val="0"/>
            </w:pPr>
            <w:r w:rsidRPr="00E54BA7">
              <w:t>read-create</w:t>
            </w:r>
          </w:p>
        </w:tc>
        <w:tc>
          <w:tcPr>
            <w:tcW w:w="1000" w:type="dxa"/>
          </w:tcPr>
          <w:p w14:paraId="053A5795" w14:textId="77777777" w:rsidR="00592C2D" w:rsidRPr="00E54BA7" w:rsidRDefault="00592C2D" w:rsidP="00283033">
            <w:pPr>
              <w:pStyle w:val="TableText"/>
              <w:widowControl w:val="0"/>
            </w:pPr>
            <w:r w:rsidRPr="005F626A">
              <w:t>Current</w:t>
            </w:r>
          </w:p>
        </w:tc>
        <w:tc>
          <w:tcPr>
            <w:tcW w:w="2880" w:type="dxa"/>
          </w:tcPr>
          <w:p w14:paraId="2A3EA24E" w14:textId="77777777" w:rsidR="00592C2D" w:rsidRPr="00E54BA7" w:rsidRDefault="00592C2D" w:rsidP="00283033">
            <w:pPr>
              <w:pStyle w:val="TableText"/>
              <w:widowControl w:val="0"/>
            </w:pPr>
            <w:r w:rsidRPr="007A7014">
              <w:t xml:space="preserve">Range from </w:t>
            </w:r>
            <w:r>
              <w:rPr>
                <w:rFonts w:hint="eastAsia"/>
              </w:rPr>
              <w:t xml:space="preserve">0 to </w:t>
            </w:r>
            <w:r w:rsidRPr="00E11BD2">
              <w:t>1000000000</w:t>
            </w:r>
            <w:r>
              <w:rPr>
                <w:rFonts w:hint="eastAsia"/>
              </w:rPr>
              <w:t>.</w:t>
            </w:r>
          </w:p>
        </w:tc>
      </w:tr>
      <w:tr w:rsidR="00592C2D" w:rsidRPr="005E58D3" w14:paraId="4242D8C4" w14:textId="77777777" w:rsidTr="00A84E51">
        <w:tc>
          <w:tcPr>
            <w:tcW w:w="3000" w:type="dxa"/>
          </w:tcPr>
          <w:p w14:paraId="5E9A0002" w14:textId="77777777" w:rsidR="00592C2D" w:rsidRPr="005973E0" w:rsidRDefault="00592C2D" w:rsidP="00283033">
            <w:pPr>
              <w:pStyle w:val="TableText"/>
              <w:widowControl w:val="0"/>
            </w:pPr>
            <w:r w:rsidRPr="00E40CC3">
              <w:t>hh3cIfQoSGTSQueueLength</w:t>
            </w:r>
            <w:r w:rsidRPr="000A6B5B">
              <w:t xml:space="preserve"> </w:t>
            </w:r>
            <w:r w:rsidRPr="00E54BA7">
              <w:t>(1.3.6.1.4.1.25506.2.</w:t>
            </w:r>
            <w:r>
              <w:rPr>
                <w:rFonts w:hint="eastAsia"/>
              </w:rPr>
              <w:t>65</w:t>
            </w:r>
            <w:r w:rsidRPr="00E54BA7">
              <w:t>.1.</w:t>
            </w:r>
            <w:r>
              <w:rPr>
                <w:rFonts w:hint="eastAsia"/>
              </w:rPr>
              <w:t>5.1.1.6</w:t>
            </w:r>
            <w:r w:rsidRPr="00E54BA7">
              <w:t>)</w:t>
            </w:r>
          </w:p>
        </w:tc>
        <w:tc>
          <w:tcPr>
            <w:tcW w:w="1440" w:type="dxa"/>
          </w:tcPr>
          <w:p w14:paraId="54FF3FD1" w14:textId="77777777" w:rsidR="00592C2D" w:rsidRPr="00E54BA7" w:rsidRDefault="00592C2D" w:rsidP="00283033">
            <w:pPr>
              <w:pStyle w:val="TableText"/>
              <w:widowControl w:val="0"/>
            </w:pPr>
            <w:r w:rsidRPr="00E54BA7">
              <w:t>read-create</w:t>
            </w:r>
          </w:p>
        </w:tc>
        <w:tc>
          <w:tcPr>
            <w:tcW w:w="1000" w:type="dxa"/>
          </w:tcPr>
          <w:p w14:paraId="5F400EC3" w14:textId="77777777" w:rsidR="00592C2D" w:rsidRPr="00E54BA7" w:rsidRDefault="00592C2D" w:rsidP="00283033">
            <w:pPr>
              <w:pStyle w:val="TableText"/>
              <w:widowControl w:val="0"/>
            </w:pPr>
            <w:r w:rsidRPr="005F626A">
              <w:t>Current</w:t>
            </w:r>
          </w:p>
        </w:tc>
        <w:tc>
          <w:tcPr>
            <w:tcW w:w="2880" w:type="dxa"/>
          </w:tcPr>
          <w:p w14:paraId="378346E0" w14:textId="77777777" w:rsidR="00592C2D" w:rsidRPr="00E54BA7" w:rsidRDefault="00592C2D" w:rsidP="00283033">
            <w:pPr>
              <w:pStyle w:val="TableText"/>
              <w:widowControl w:val="0"/>
            </w:pPr>
            <w:r w:rsidRPr="007A7014">
              <w:t xml:space="preserve">Range from </w:t>
            </w:r>
            <w:r>
              <w:rPr>
                <w:rFonts w:hint="eastAsia"/>
              </w:rPr>
              <w:t>1 to 1024.</w:t>
            </w:r>
          </w:p>
        </w:tc>
      </w:tr>
      <w:tr w:rsidR="00592C2D" w:rsidRPr="005E58D3" w14:paraId="34BFDF7C" w14:textId="77777777" w:rsidTr="00A84E51">
        <w:tc>
          <w:tcPr>
            <w:tcW w:w="3000" w:type="dxa"/>
          </w:tcPr>
          <w:p w14:paraId="1982A56E" w14:textId="77777777" w:rsidR="00592C2D" w:rsidRPr="00E40CC3" w:rsidRDefault="00592C2D" w:rsidP="00283033">
            <w:pPr>
              <w:pStyle w:val="TableText"/>
              <w:widowControl w:val="0"/>
            </w:pPr>
            <w:r w:rsidRPr="00E40CC3">
              <w:t>hh3cIfQoSGTSConfigRowStatus</w:t>
            </w:r>
            <w:r w:rsidRPr="000A6B5B">
              <w:t xml:space="preserve"> </w:t>
            </w:r>
            <w:r w:rsidRPr="00E54BA7">
              <w:t>(1.3.6.1.4.1.25506.2.</w:t>
            </w:r>
            <w:r>
              <w:rPr>
                <w:rFonts w:hint="eastAsia"/>
              </w:rPr>
              <w:t>65</w:t>
            </w:r>
            <w:r w:rsidRPr="00E54BA7">
              <w:t>.1.</w:t>
            </w:r>
            <w:r>
              <w:rPr>
                <w:rFonts w:hint="eastAsia"/>
              </w:rPr>
              <w:t>5.1.1.7</w:t>
            </w:r>
            <w:r w:rsidRPr="00E54BA7">
              <w:t>)</w:t>
            </w:r>
          </w:p>
        </w:tc>
        <w:tc>
          <w:tcPr>
            <w:tcW w:w="1440" w:type="dxa"/>
          </w:tcPr>
          <w:p w14:paraId="441138B7" w14:textId="77777777" w:rsidR="00592C2D" w:rsidRPr="00E54BA7" w:rsidRDefault="00592C2D" w:rsidP="00283033">
            <w:pPr>
              <w:pStyle w:val="TableText"/>
              <w:widowControl w:val="0"/>
            </w:pPr>
            <w:r w:rsidRPr="00E54BA7">
              <w:t>read-create</w:t>
            </w:r>
          </w:p>
        </w:tc>
        <w:tc>
          <w:tcPr>
            <w:tcW w:w="1000" w:type="dxa"/>
          </w:tcPr>
          <w:p w14:paraId="63B99075" w14:textId="77777777" w:rsidR="00592C2D" w:rsidRPr="008E389B" w:rsidRDefault="00592C2D" w:rsidP="00283033">
            <w:pPr>
              <w:pStyle w:val="TableText"/>
              <w:widowControl w:val="0"/>
            </w:pPr>
            <w:r w:rsidRPr="005F626A">
              <w:t>Current</w:t>
            </w:r>
          </w:p>
        </w:tc>
        <w:tc>
          <w:tcPr>
            <w:tcW w:w="2880" w:type="dxa"/>
          </w:tcPr>
          <w:p w14:paraId="60E7B962" w14:textId="77777777" w:rsidR="00592C2D" w:rsidRPr="00A97D52" w:rsidRDefault="00592C2D" w:rsidP="00283033">
            <w:pPr>
              <w:pStyle w:val="TableText"/>
              <w:widowControl w:val="0"/>
            </w:pPr>
            <w:r w:rsidRPr="00E54BA7">
              <w:t>As per MIB</w:t>
            </w:r>
            <w:r>
              <w:rPr>
                <w:rFonts w:hint="eastAsia"/>
              </w:rPr>
              <w:t>.</w:t>
            </w:r>
          </w:p>
        </w:tc>
      </w:tr>
      <w:tr w:rsidR="00592C2D" w:rsidRPr="005E58D3" w14:paraId="5CB1815B" w14:textId="77777777" w:rsidTr="00A84E51">
        <w:tc>
          <w:tcPr>
            <w:tcW w:w="3000" w:type="dxa"/>
          </w:tcPr>
          <w:p w14:paraId="3FED6DB1" w14:textId="77777777" w:rsidR="00592C2D" w:rsidRPr="00E40CC3" w:rsidRDefault="00592C2D" w:rsidP="00283033">
            <w:pPr>
              <w:pStyle w:val="TableText"/>
              <w:widowControl w:val="0"/>
            </w:pPr>
            <w:r w:rsidRPr="00E40CC3">
              <w:t>hh3cIfQoSGTSPir</w:t>
            </w:r>
            <w:r w:rsidRPr="000A6B5B">
              <w:t xml:space="preserve"> </w:t>
            </w:r>
            <w:r w:rsidRPr="00E54BA7">
              <w:t>(1.3.6.1.4.1.25506.2.</w:t>
            </w:r>
            <w:r>
              <w:rPr>
                <w:rFonts w:hint="eastAsia"/>
              </w:rPr>
              <w:t>65</w:t>
            </w:r>
            <w:r w:rsidRPr="00E54BA7">
              <w:t>.1.</w:t>
            </w:r>
            <w:r>
              <w:rPr>
                <w:rFonts w:hint="eastAsia"/>
              </w:rPr>
              <w:t>5.1.1.8</w:t>
            </w:r>
            <w:r w:rsidRPr="00E54BA7">
              <w:t>)</w:t>
            </w:r>
          </w:p>
        </w:tc>
        <w:tc>
          <w:tcPr>
            <w:tcW w:w="1440" w:type="dxa"/>
          </w:tcPr>
          <w:p w14:paraId="1295EA62" w14:textId="77777777" w:rsidR="00592C2D" w:rsidRPr="00E54BA7" w:rsidRDefault="00592C2D" w:rsidP="00283033">
            <w:pPr>
              <w:pStyle w:val="TableText"/>
              <w:widowControl w:val="0"/>
            </w:pPr>
            <w:r w:rsidRPr="00E54BA7">
              <w:t>read-create</w:t>
            </w:r>
          </w:p>
        </w:tc>
        <w:tc>
          <w:tcPr>
            <w:tcW w:w="1000" w:type="dxa"/>
          </w:tcPr>
          <w:p w14:paraId="1C4D653B" w14:textId="77777777" w:rsidR="00592C2D" w:rsidRPr="008E389B" w:rsidRDefault="00592C2D" w:rsidP="00283033">
            <w:pPr>
              <w:pStyle w:val="TableText"/>
              <w:widowControl w:val="0"/>
            </w:pPr>
            <w:r w:rsidRPr="005F626A">
              <w:t>Current</w:t>
            </w:r>
          </w:p>
        </w:tc>
        <w:tc>
          <w:tcPr>
            <w:tcW w:w="2880" w:type="dxa"/>
          </w:tcPr>
          <w:p w14:paraId="603141AD" w14:textId="77777777" w:rsidR="00592C2D" w:rsidRPr="00A97D52" w:rsidRDefault="00592C2D" w:rsidP="00283033">
            <w:pPr>
              <w:pStyle w:val="TableText"/>
              <w:widowControl w:val="0"/>
            </w:pPr>
            <w:r>
              <w:rPr>
                <w:rFonts w:hint="eastAsia"/>
              </w:rPr>
              <w:t>Not supported.</w:t>
            </w:r>
          </w:p>
        </w:tc>
      </w:tr>
      <w:tr w:rsidR="00592C2D" w:rsidRPr="005E58D3" w14:paraId="6299FDE4" w14:textId="77777777" w:rsidTr="00A84E51">
        <w:tc>
          <w:tcPr>
            <w:tcW w:w="3000" w:type="dxa"/>
          </w:tcPr>
          <w:p w14:paraId="20BC7566" w14:textId="77777777" w:rsidR="00592C2D" w:rsidRPr="00E40CC3" w:rsidRDefault="00592C2D" w:rsidP="00283033">
            <w:pPr>
              <w:pStyle w:val="TableText"/>
              <w:widowControl w:val="0"/>
            </w:pPr>
            <w:r w:rsidRPr="00E40CC3">
              <w:t>hh3cIfQoSGTSUnitType</w:t>
            </w:r>
            <w:r w:rsidRPr="000A6B5B">
              <w:t xml:space="preserve"> </w:t>
            </w:r>
            <w:r w:rsidRPr="00E54BA7">
              <w:t>(1.3.6.1.4.1.25506.2.</w:t>
            </w:r>
            <w:r>
              <w:rPr>
                <w:rFonts w:hint="eastAsia"/>
              </w:rPr>
              <w:t>65</w:t>
            </w:r>
            <w:r w:rsidRPr="00E54BA7">
              <w:t>.1.</w:t>
            </w:r>
            <w:r>
              <w:rPr>
                <w:rFonts w:hint="eastAsia"/>
              </w:rPr>
              <w:t>5.1.1.9</w:t>
            </w:r>
            <w:r w:rsidRPr="00E54BA7">
              <w:t>)</w:t>
            </w:r>
          </w:p>
        </w:tc>
        <w:tc>
          <w:tcPr>
            <w:tcW w:w="1440" w:type="dxa"/>
          </w:tcPr>
          <w:p w14:paraId="78F08EC3" w14:textId="77777777" w:rsidR="00592C2D" w:rsidRPr="00E54BA7" w:rsidRDefault="00592C2D" w:rsidP="00283033">
            <w:pPr>
              <w:pStyle w:val="TableText"/>
              <w:widowControl w:val="0"/>
            </w:pPr>
            <w:r w:rsidRPr="00E54BA7">
              <w:t>read-create</w:t>
            </w:r>
          </w:p>
        </w:tc>
        <w:tc>
          <w:tcPr>
            <w:tcW w:w="1000" w:type="dxa"/>
          </w:tcPr>
          <w:p w14:paraId="3FA1BE55" w14:textId="77777777" w:rsidR="00592C2D" w:rsidRPr="008E389B" w:rsidRDefault="00592C2D" w:rsidP="00283033">
            <w:pPr>
              <w:pStyle w:val="TableText"/>
              <w:widowControl w:val="0"/>
            </w:pPr>
            <w:r w:rsidRPr="005F626A">
              <w:t>Current</w:t>
            </w:r>
          </w:p>
        </w:tc>
        <w:tc>
          <w:tcPr>
            <w:tcW w:w="2880" w:type="dxa"/>
          </w:tcPr>
          <w:p w14:paraId="3B0FA782" w14:textId="77777777" w:rsidR="00592C2D" w:rsidRPr="00A97D52" w:rsidRDefault="00592C2D" w:rsidP="00283033">
            <w:pPr>
              <w:pStyle w:val="TableText"/>
              <w:widowControl w:val="0"/>
            </w:pPr>
            <w:r w:rsidRPr="007A7014">
              <w:t>Only support</w:t>
            </w:r>
            <w:r>
              <w:rPr>
                <w:rFonts w:hint="eastAsia"/>
              </w:rPr>
              <w:t xml:space="preserve"> </w:t>
            </w:r>
            <w:r>
              <w:t>unitAbsolute</w:t>
            </w:r>
            <w:r>
              <w:rPr>
                <w:rFonts w:hint="eastAsia"/>
              </w:rPr>
              <w:t>(1).</w:t>
            </w:r>
          </w:p>
        </w:tc>
      </w:tr>
    </w:tbl>
    <w:p w14:paraId="48AE0199" w14:textId="77777777" w:rsidR="00283033" w:rsidRDefault="00283033" w:rsidP="00283033">
      <w:pPr>
        <w:pStyle w:val="2"/>
      </w:pPr>
      <w:bookmarkStart w:id="859" w:name="_Toc483388590"/>
      <w:r w:rsidRPr="00283033">
        <w:t>hh3cIfQoSGTSRunInfoTable</w:t>
      </w:r>
      <w:bookmarkEnd w:id="859"/>
    </w:p>
    <w:p w14:paraId="56802864" w14:textId="77777777" w:rsidR="00283033" w:rsidRDefault="00C57E05" w:rsidP="00AA1222">
      <w:pPr>
        <w:ind w:left="0"/>
      </w:pPr>
      <w:r w:rsidRPr="00AA1222">
        <w:rPr>
          <w:rFonts w:eastAsia="黑体"/>
          <w:b/>
          <w:bCs/>
          <w:kern w:val="0"/>
          <w:sz w:val="22"/>
          <w:szCs w:val="22"/>
        </w:rPr>
        <w:t>OID</w:t>
      </w:r>
      <w:r w:rsidR="00283033" w:rsidRPr="00AA1222">
        <w:rPr>
          <w:rFonts w:eastAsia="黑体"/>
          <w:b/>
          <w:bCs/>
          <w:kern w:val="0"/>
          <w:sz w:val="22"/>
          <w:szCs w:val="22"/>
        </w:rPr>
        <w:t>: 1.3.6.1.4.1.25506.2.65.1.5.2</w:t>
      </w:r>
    </w:p>
    <w:tbl>
      <w:tblPr>
        <w:tblStyle w:val="IndexTable"/>
        <w:tblW w:w="8320" w:type="dxa"/>
        <w:tblLayout w:type="fixed"/>
        <w:tblLook w:val="04A0" w:firstRow="1" w:lastRow="0" w:firstColumn="1" w:lastColumn="0" w:noHBand="0" w:noVBand="1"/>
      </w:tblPr>
      <w:tblGrid>
        <w:gridCol w:w="3000"/>
        <w:gridCol w:w="1440"/>
        <w:gridCol w:w="1000"/>
        <w:gridCol w:w="2880"/>
      </w:tblGrid>
      <w:tr w:rsidR="00283033" w:rsidRPr="005E58D3" w14:paraId="3753B6E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D9A6E0E" w14:textId="77777777" w:rsidR="00283033" w:rsidRPr="005E58D3" w:rsidRDefault="00166066" w:rsidP="00283033">
            <w:pPr>
              <w:pStyle w:val="TableHeading"/>
              <w:widowControl w:val="0"/>
              <w:rPr>
                <w:lang w:eastAsia="en-US"/>
              </w:rPr>
            </w:pPr>
            <w:r>
              <w:rPr>
                <w:lang w:eastAsia="en-US"/>
              </w:rPr>
              <w:t>Object (OID)</w:t>
            </w:r>
          </w:p>
        </w:tc>
        <w:tc>
          <w:tcPr>
            <w:tcW w:w="1440" w:type="dxa"/>
          </w:tcPr>
          <w:p w14:paraId="787CCDDF" w14:textId="77777777" w:rsidR="00283033" w:rsidRPr="005E58D3" w:rsidRDefault="00283033" w:rsidP="00283033">
            <w:pPr>
              <w:pStyle w:val="TableHeading"/>
              <w:widowControl w:val="0"/>
              <w:rPr>
                <w:lang w:eastAsia="en-US"/>
              </w:rPr>
            </w:pPr>
            <w:r w:rsidRPr="005E58D3">
              <w:rPr>
                <w:lang w:eastAsia="en-US"/>
              </w:rPr>
              <w:t>Access</w:t>
            </w:r>
          </w:p>
        </w:tc>
        <w:tc>
          <w:tcPr>
            <w:tcW w:w="1000" w:type="dxa"/>
          </w:tcPr>
          <w:p w14:paraId="66F2EC74" w14:textId="77777777" w:rsidR="00283033" w:rsidRPr="005E58D3" w:rsidRDefault="00283033" w:rsidP="00283033">
            <w:pPr>
              <w:pStyle w:val="TableHeading"/>
              <w:widowControl w:val="0"/>
              <w:rPr>
                <w:lang w:eastAsia="en-US"/>
              </w:rPr>
            </w:pPr>
            <w:r w:rsidRPr="005E58D3">
              <w:rPr>
                <w:lang w:eastAsia="en-US"/>
              </w:rPr>
              <w:t>PDS</w:t>
            </w:r>
          </w:p>
        </w:tc>
        <w:tc>
          <w:tcPr>
            <w:tcW w:w="2880" w:type="dxa"/>
          </w:tcPr>
          <w:p w14:paraId="10661581" w14:textId="77777777" w:rsidR="00283033" w:rsidRPr="005E58D3" w:rsidRDefault="0039618E" w:rsidP="00283033">
            <w:pPr>
              <w:pStyle w:val="TableHeading"/>
              <w:widowControl w:val="0"/>
              <w:rPr>
                <w:lang w:eastAsia="en-US"/>
              </w:rPr>
            </w:pPr>
            <w:r>
              <w:rPr>
                <w:lang w:eastAsia="en-US"/>
              </w:rPr>
              <w:t>Comments</w:t>
            </w:r>
          </w:p>
        </w:tc>
      </w:tr>
      <w:tr w:rsidR="00283033" w:rsidRPr="005E58D3" w14:paraId="669AEC9D" w14:textId="77777777" w:rsidTr="00A84E51">
        <w:tc>
          <w:tcPr>
            <w:tcW w:w="3000" w:type="dxa"/>
          </w:tcPr>
          <w:p w14:paraId="219C88DF" w14:textId="77777777" w:rsidR="00283033" w:rsidRPr="00E54BA7" w:rsidRDefault="00283033" w:rsidP="00283033">
            <w:pPr>
              <w:pStyle w:val="TableText"/>
              <w:widowControl w:val="0"/>
            </w:pPr>
            <w:r w:rsidRPr="007B0445">
              <w:t>hh3cIfQoSGTSQueueSize</w:t>
            </w:r>
            <w:r>
              <w:rPr>
                <w:rFonts w:hint="eastAsia"/>
              </w:rPr>
              <w:t xml:space="preserve"> </w:t>
            </w:r>
            <w:r w:rsidRPr="00E54BA7">
              <w:t>(1.3.6.1.4.1.25506.2.</w:t>
            </w:r>
            <w:r>
              <w:rPr>
                <w:rFonts w:hint="eastAsia"/>
              </w:rPr>
              <w:t>65</w:t>
            </w:r>
            <w:r w:rsidRPr="00E54BA7">
              <w:t>.1.</w:t>
            </w:r>
            <w:r>
              <w:rPr>
                <w:rFonts w:hint="eastAsia"/>
              </w:rPr>
              <w:t>5.2.1.1</w:t>
            </w:r>
            <w:r w:rsidRPr="00E54BA7">
              <w:t xml:space="preserve">) </w:t>
            </w:r>
          </w:p>
        </w:tc>
        <w:tc>
          <w:tcPr>
            <w:tcW w:w="1440" w:type="dxa"/>
          </w:tcPr>
          <w:p w14:paraId="0D3B9B65" w14:textId="77777777" w:rsidR="00283033" w:rsidRPr="00E54BA7" w:rsidRDefault="00283033" w:rsidP="00283033">
            <w:pPr>
              <w:pStyle w:val="TableText"/>
              <w:widowControl w:val="0"/>
            </w:pPr>
            <w:r w:rsidRPr="00E54BA7">
              <w:t>read</w:t>
            </w:r>
            <w:r w:rsidRPr="00C96F13">
              <w:t>-</w:t>
            </w:r>
            <w:r>
              <w:rPr>
                <w:rFonts w:hint="eastAsia"/>
              </w:rPr>
              <w:t>only</w:t>
            </w:r>
          </w:p>
        </w:tc>
        <w:tc>
          <w:tcPr>
            <w:tcW w:w="1000" w:type="dxa"/>
          </w:tcPr>
          <w:p w14:paraId="42C53700" w14:textId="77777777" w:rsidR="00283033" w:rsidRPr="00E54BA7" w:rsidRDefault="00283033" w:rsidP="00283033">
            <w:pPr>
              <w:pStyle w:val="TableText"/>
              <w:widowControl w:val="0"/>
            </w:pPr>
            <w:r w:rsidRPr="008E389B">
              <w:t>No</w:t>
            </w:r>
          </w:p>
        </w:tc>
        <w:tc>
          <w:tcPr>
            <w:tcW w:w="2880" w:type="dxa"/>
          </w:tcPr>
          <w:p w14:paraId="22DBD584" w14:textId="77777777" w:rsidR="00283033" w:rsidRPr="00E54BA7" w:rsidRDefault="00283033" w:rsidP="00283033">
            <w:pPr>
              <w:pStyle w:val="TableText"/>
              <w:widowControl w:val="0"/>
            </w:pPr>
            <w:r w:rsidRPr="00340AB5">
              <w:t>As per MIB</w:t>
            </w:r>
            <w:r w:rsidRPr="00340AB5">
              <w:rPr>
                <w:rFonts w:hint="eastAsia"/>
              </w:rPr>
              <w:t>.</w:t>
            </w:r>
          </w:p>
        </w:tc>
      </w:tr>
      <w:tr w:rsidR="00283033" w:rsidRPr="005E58D3" w14:paraId="6BA742B4" w14:textId="77777777" w:rsidTr="00A84E51">
        <w:tc>
          <w:tcPr>
            <w:tcW w:w="3000" w:type="dxa"/>
          </w:tcPr>
          <w:p w14:paraId="60741DB2" w14:textId="77777777" w:rsidR="00283033" w:rsidRPr="005973E0" w:rsidRDefault="00283033" w:rsidP="00283033">
            <w:pPr>
              <w:pStyle w:val="TableText"/>
              <w:widowControl w:val="0"/>
            </w:pPr>
            <w:r w:rsidRPr="007B0445">
              <w:t>hh3cIfQoSGTSPassedPackets</w:t>
            </w:r>
            <w:r w:rsidRPr="000A6B5B">
              <w:t xml:space="preserve"> </w:t>
            </w:r>
            <w:r w:rsidRPr="00E54BA7">
              <w:t>(1.3.6.1.4.1.25506.2.</w:t>
            </w:r>
            <w:r>
              <w:rPr>
                <w:rFonts w:hint="eastAsia"/>
              </w:rPr>
              <w:t>65</w:t>
            </w:r>
            <w:r w:rsidRPr="00E54BA7">
              <w:t>.1.</w:t>
            </w:r>
            <w:r>
              <w:rPr>
                <w:rFonts w:hint="eastAsia"/>
              </w:rPr>
              <w:t>5.2.1.2</w:t>
            </w:r>
            <w:r w:rsidRPr="00E54BA7">
              <w:t>)</w:t>
            </w:r>
          </w:p>
        </w:tc>
        <w:tc>
          <w:tcPr>
            <w:tcW w:w="1440" w:type="dxa"/>
          </w:tcPr>
          <w:p w14:paraId="61A42D9F" w14:textId="77777777" w:rsidR="00283033" w:rsidRPr="00E54BA7" w:rsidRDefault="00283033" w:rsidP="00283033">
            <w:pPr>
              <w:pStyle w:val="TableText"/>
              <w:widowControl w:val="0"/>
            </w:pPr>
            <w:r w:rsidRPr="00E54BA7">
              <w:t>read</w:t>
            </w:r>
            <w:r w:rsidRPr="00C96F13">
              <w:t>-</w:t>
            </w:r>
            <w:r>
              <w:rPr>
                <w:rFonts w:hint="eastAsia"/>
              </w:rPr>
              <w:t>only</w:t>
            </w:r>
          </w:p>
        </w:tc>
        <w:tc>
          <w:tcPr>
            <w:tcW w:w="1000" w:type="dxa"/>
          </w:tcPr>
          <w:p w14:paraId="7277258B" w14:textId="77777777" w:rsidR="00283033" w:rsidRPr="00E54BA7" w:rsidRDefault="00283033" w:rsidP="00283033">
            <w:pPr>
              <w:pStyle w:val="TableText"/>
              <w:widowControl w:val="0"/>
            </w:pPr>
            <w:r w:rsidRPr="008E389B">
              <w:t>No</w:t>
            </w:r>
          </w:p>
        </w:tc>
        <w:tc>
          <w:tcPr>
            <w:tcW w:w="2880" w:type="dxa"/>
          </w:tcPr>
          <w:p w14:paraId="5FE83E34" w14:textId="77777777" w:rsidR="00283033" w:rsidRPr="00E54BA7" w:rsidRDefault="00283033" w:rsidP="00283033">
            <w:pPr>
              <w:pStyle w:val="TableText"/>
              <w:widowControl w:val="0"/>
            </w:pPr>
            <w:r w:rsidRPr="00340AB5">
              <w:t>As per MIB</w:t>
            </w:r>
            <w:r w:rsidRPr="00340AB5">
              <w:rPr>
                <w:rFonts w:hint="eastAsia"/>
              </w:rPr>
              <w:t>.</w:t>
            </w:r>
          </w:p>
        </w:tc>
      </w:tr>
      <w:tr w:rsidR="00283033" w:rsidRPr="005E58D3" w14:paraId="57061A97" w14:textId="77777777" w:rsidTr="00A84E51">
        <w:tc>
          <w:tcPr>
            <w:tcW w:w="3000" w:type="dxa"/>
          </w:tcPr>
          <w:p w14:paraId="0AB6F03A" w14:textId="77777777" w:rsidR="00283033" w:rsidRPr="005973E0" w:rsidRDefault="00283033" w:rsidP="00283033">
            <w:pPr>
              <w:pStyle w:val="TableText"/>
              <w:widowControl w:val="0"/>
            </w:pPr>
            <w:r w:rsidRPr="007B0445">
              <w:t>hh3cIfQoSGTSPassedBytes</w:t>
            </w:r>
            <w:r w:rsidRPr="000A6B5B">
              <w:t xml:space="preserve"> </w:t>
            </w:r>
            <w:r w:rsidRPr="00E54BA7">
              <w:t>(1.3.6.1.4.1.25506.2.</w:t>
            </w:r>
            <w:r>
              <w:rPr>
                <w:rFonts w:hint="eastAsia"/>
              </w:rPr>
              <w:t>65</w:t>
            </w:r>
            <w:r w:rsidRPr="00E54BA7">
              <w:t>.1.</w:t>
            </w:r>
            <w:r>
              <w:rPr>
                <w:rFonts w:hint="eastAsia"/>
              </w:rPr>
              <w:t>5.2.1.3</w:t>
            </w:r>
            <w:r w:rsidRPr="00E54BA7">
              <w:t>)</w:t>
            </w:r>
          </w:p>
        </w:tc>
        <w:tc>
          <w:tcPr>
            <w:tcW w:w="1440" w:type="dxa"/>
          </w:tcPr>
          <w:p w14:paraId="272A85DD" w14:textId="77777777" w:rsidR="00283033" w:rsidRPr="00E54BA7" w:rsidRDefault="00283033" w:rsidP="00283033">
            <w:pPr>
              <w:pStyle w:val="TableText"/>
              <w:widowControl w:val="0"/>
            </w:pPr>
            <w:r w:rsidRPr="00E54BA7">
              <w:t>read</w:t>
            </w:r>
            <w:r w:rsidRPr="00C96F13">
              <w:t>-</w:t>
            </w:r>
            <w:r>
              <w:rPr>
                <w:rFonts w:hint="eastAsia"/>
              </w:rPr>
              <w:t>only</w:t>
            </w:r>
          </w:p>
        </w:tc>
        <w:tc>
          <w:tcPr>
            <w:tcW w:w="1000" w:type="dxa"/>
          </w:tcPr>
          <w:p w14:paraId="255E29E2" w14:textId="77777777" w:rsidR="00283033" w:rsidRPr="00E54BA7" w:rsidRDefault="00283033" w:rsidP="00283033">
            <w:pPr>
              <w:pStyle w:val="TableText"/>
              <w:widowControl w:val="0"/>
            </w:pPr>
            <w:r w:rsidRPr="008E389B">
              <w:t>No</w:t>
            </w:r>
          </w:p>
        </w:tc>
        <w:tc>
          <w:tcPr>
            <w:tcW w:w="2880" w:type="dxa"/>
          </w:tcPr>
          <w:p w14:paraId="2879783A" w14:textId="77777777" w:rsidR="00283033" w:rsidRPr="00E54BA7" w:rsidRDefault="00283033" w:rsidP="00283033">
            <w:pPr>
              <w:pStyle w:val="TableText"/>
              <w:widowControl w:val="0"/>
            </w:pPr>
            <w:r w:rsidRPr="00340AB5">
              <w:t>As per MIB</w:t>
            </w:r>
            <w:r w:rsidRPr="00340AB5">
              <w:rPr>
                <w:rFonts w:hint="eastAsia"/>
              </w:rPr>
              <w:t>.</w:t>
            </w:r>
          </w:p>
        </w:tc>
      </w:tr>
      <w:tr w:rsidR="00283033" w:rsidRPr="005E58D3" w14:paraId="6EB73FF7" w14:textId="77777777" w:rsidTr="00A84E51">
        <w:tc>
          <w:tcPr>
            <w:tcW w:w="3000" w:type="dxa"/>
          </w:tcPr>
          <w:p w14:paraId="203704AC" w14:textId="77777777" w:rsidR="00283033" w:rsidRPr="005973E0" w:rsidRDefault="00283033" w:rsidP="00283033">
            <w:pPr>
              <w:pStyle w:val="TableText"/>
              <w:widowControl w:val="0"/>
            </w:pPr>
            <w:r w:rsidRPr="007B0445">
              <w:t>hh3cIfQoSGTSDiscardPackets</w:t>
            </w:r>
            <w:r w:rsidRPr="000A6B5B">
              <w:t xml:space="preserve"> </w:t>
            </w:r>
            <w:r w:rsidRPr="00E54BA7">
              <w:t>(1.3.6.1.4.1.25506.2.</w:t>
            </w:r>
            <w:r>
              <w:rPr>
                <w:rFonts w:hint="eastAsia"/>
              </w:rPr>
              <w:t>65</w:t>
            </w:r>
            <w:r w:rsidRPr="00E54BA7">
              <w:t>.1.</w:t>
            </w:r>
            <w:r>
              <w:rPr>
                <w:rFonts w:hint="eastAsia"/>
              </w:rPr>
              <w:t>5.2.1.4</w:t>
            </w:r>
            <w:r w:rsidRPr="00E54BA7">
              <w:t>)</w:t>
            </w:r>
          </w:p>
        </w:tc>
        <w:tc>
          <w:tcPr>
            <w:tcW w:w="1440" w:type="dxa"/>
          </w:tcPr>
          <w:p w14:paraId="79BB10F3" w14:textId="77777777" w:rsidR="00283033" w:rsidRPr="00E54BA7" w:rsidRDefault="00283033" w:rsidP="00283033">
            <w:pPr>
              <w:pStyle w:val="TableText"/>
              <w:widowControl w:val="0"/>
            </w:pPr>
            <w:r w:rsidRPr="00E54BA7">
              <w:t>read</w:t>
            </w:r>
            <w:r w:rsidRPr="00C96F13">
              <w:t>-</w:t>
            </w:r>
            <w:r>
              <w:rPr>
                <w:rFonts w:hint="eastAsia"/>
              </w:rPr>
              <w:t>only</w:t>
            </w:r>
          </w:p>
        </w:tc>
        <w:tc>
          <w:tcPr>
            <w:tcW w:w="1000" w:type="dxa"/>
          </w:tcPr>
          <w:p w14:paraId="18862BA6" w14:textId="77777777" w:rsidR="00283033" w:rsidRPr="00E54BA7" w:rsidRDefault="00283033" w:rsidP="00283033">
            <w:pPr>
              <w:pStyle w:val="TableText"/>
              <w:widowControl w:val="0"/>
            </w:pPr>
            <w:r w:rsidRPr="008E389B">
              <w:t>No</w:t>
            </w:r>
          </w:p>
        </w:tc>
        <w:tc>
          <w:tcPr>
            <w:tcW w:w="2880" w:type="dxa"/>
          </w:tcPr>
          <w:p w14:paraId="6E452C09" w14:textId="77777777" w:rsidR="00283033" w:rsidRPr="00E54BA7" w:rsidRDefault="00283033" w:rsidP="00283033">
            <w:pPr>
              <w:pStyle w:val="TableText"/>
              <w:widowControl w:val="0"/>
            </w:pPr>
            <w:r w:rsidRPr="00340AB5">
              <w:t>As per MIB</w:t>
            </w:r>
            <w:r w:rsidRPr="00340AB5">
              <w:rPr>
                <w:rFonts w:hint="eastAsia"/>
              </w:rPr>
              <w:t>.</w:t>
            </w:r>
          </w:p>
        </w:tc>
      </w:tr>
      <w:tr w:rsidR="00283033" w:rsidRPr="005E58D3" w14:paraId="29C04015" w14:textId="77777777" w:rsidTr="00A84E51">
        <w:tc>
          <w:tcPr>
            <w:tcW w:w="3000" w:type="dxa"/>
          </w:tcPr>
          <w:p w14:paraId="071DD9C0" w14:textId="77777777" w:rsidR="00283033" w:rsidRPr="005973E0" w:rsidRDefault="00283033" w:rsidP="00283033">
            <w:pPr>
              <w:pStyle w:val="TableText"/>
              <w:widowControl w:val="0"/>
            </w:pPr>
            <w:r w:rsidRPr="007B0445">
              <w:t>hh3cIfQoSGTSDiscardBytes</w:t>
            </w:r>
            <w:r w:rsidRPr="000A6B5B">
              <w:t xml:space="preserve"> </w:t>
            </w:r>
            <w:r w:rsidRPr="00E54BA7">
              <w:t>(1.3.6.1.4.1.25506.2.</w:t>
            </w:r>
            <w:r>
              <w:rPr>
                <w:rFonts w:hint="eastAsia"/>
              </w:rPr>
              <w:t>65</w:t>
            </w:r>
            <w:r w:rsidRPr="00E54BA7">
              <w:t>.1.</w:t>
            </w:r>
            <w:r>
              <w:rPr>
                <w:rFonts w:hint="eastAsia"/>
              </w:rPr>
              <w:t>5.2.1.5</w:t>
            </w:r>
            <w:r w:rsidRPr="00E54BA7">
              <w:t>)</w:t>
            </w:r>
          </w:p>
        </w:tc>
        <w:tc>
          <w:tcPr>
            <w:tcW w:w="1440" w:type="dxa"/>
          </w:tcPr>
          <w:p w14:paraId="1F374756" w14:textId="77777777" w:rsidR="00283033" w:rsidRPr="00E54BA7" w:rsidRDefault="00283033" w:rsidP="00283033">
            <w:pPr>
              <w:pStyle w:val="TableText"/>
              <w:widowControl w:val="0"/>
            </w:pPr>
            <w:r w:rsidRPr="00E54BA7">
              <w:t>read</w:t>
            </w:r>
            <w:r w:rsidRPr="00C96F13">
              <w:t>-</w:t>
            </w:r>
            <w:r>
              <w:rPr>
                <w:rFonts w:hint="eastAsia"/>
              </w:rPr>
              <w:t>only</w:t>
            </w:r>
          </w:p>
        </w:tc>
        <w:tc>
          <w:tcPr>
            <w:tcW w:w="1000" w:type="dxa"/>
          </w:tcPr>
          <w:p w14:paraId="26B864A4" w14:textId="77777777" w:rsidR="00283033" w:rsidRPr="00E54BA7" w:rsidRDefault="00283033" w:rsidP="00283033">
            <w:pPr>
              <w:pStyle w:val="TableText"/>
              <w:widowControl w:val="0"/>
            </w:pPr>
            <w:r w:rsidRPr="008E389B">
              <w:t>No</w:t>
            </w:r>
          </w:p>
        </w:tc>
        <w:tc>
          <w:tcPr>
            <w:tcW w:w="2880" w:type="dxa"/>
          </w:tcPr>
          <w:p w14:paraId="0AF9BC7A" w14:textId="77777777" w:rsidR="00283033" w:rsidRPr="00E54BA7" w:rsidRDefault="00283033" w:rsidP="00283033">
            <w:pPr>
              <w:pStyle w:val="TableText"/>
              <w:widowControl w:val="0"/>
            </w:pPr>
            <w:r w:rsidRPr="00340AB5">
              <w:t>As per MIB</w:t>
            </w:r>
            <w:r w:rsidRPr="00340AB5">
              <w:rPr>
                <w:rFonts w:hint="eastAsia"/>
              </w:rPr>
              <w:t>.</w:t>
            </w:r>
          </w:p>
        </w:tc>
      </w:tr>
      <w:tr w:rsidR="00283033" w:rsidRPr="005E58D3" w14:paraId="309B5180" w14:textId="77777777" w:rsidTr="00A84E51">
        <w:tc>
          <w:tcPr>
            <w:tcW w:w="3000" w:type="dxa"/>
          </w:tcPr>
          <w:p w14:paraId="4F671C1A" w14:textId="77777777" w:rsidR="00283033" w:rsidRPr="007B0445" w:rsidRDefault="00283033" w:rsidP="00283033">
            <w:pPr>
              <w:pStyle w:val="TableText"/>
              <w:widowControl w:val="0"/>
            </w:pPr>
            <w:r w:rsidRPr="007B0445">
              <w:t>hh3cIfQoSGTSDelayedPackets</w:t>
            </w:r>
            <w:r w:rsidRPr="000A6B5B">
              <w:t xml:space="preserve"> </w:t>
            </w:r>
            <w:r w:rsidRPr="00E54BA7">
              <w:t>(1.3.6.1.4.1.25506.2.</w:t>
            </w:r>
            <w:r>
              <w:rPr>
                <w:rFonts w:hint="eastAsia"/>
              </w:rPr>
              <w:t>65</w:t>
            </w:r>
            <w:r w:rsidRPr="00E54BA7">
              <w:t>.1.</w:t>
            </w:r>
            <w:r>
              <w:rPr>
                <w:rFonts w:hint="eastAsia"/>
              </w:rPr>
              <w:t>5.2.1.6</w:t>
            </w:r>
            <w:r w:rsidRPr="00E54BA7">
              <w:t>)</w:t>
            </w:r>
          </w:p>
        </w:tc>
        <w:tc>
          <w:tcPr>
            <w:tcW w:w="1440" w:type="dxa"/>
          </w:tcPr>
          <w:p w14:paraId="41ADED4F" w14:textId="77777777" w:rsidR="00283033" w:rsidRPr="00E54BA7" w:rsidRDefault="00283033" w:rsidP="00283033">
            <w:pPr>
              <w:pStyle w:val="TableText"/>
              <w:widowControl w:val="0"/>
            </w:pPr>
            <w:r w:rsidRPr="00E54BA7">
              <w:t>read</w:t>
            </w:r>
            <w:r w:rsidRPr="00C96F13">
              <w:t>-</w:t>
            </w:r>
            <w:r>
              <w:rPr>
                <w:rFonts w:hint="eastAsia"/>
              </w:rPr>
              <w:t>only</w:t>
            </w:r>
          </w:p>
        </w:tc>
        <w:tc>
          <w:tcPr>
            <w:tcW w:w="1000" w:type="dxa"/>
          </w:tcPr>
          <w:p w14:paraId="4875BDB3" w14:textId="77777777" w:rsidR="00283033" w:rsidRPr="008E389B" w:rsidRDefault="00283033" w:rsidP="00283033">
            <w:pPr>
              <w:pStyle w:val="TableText"/>
              <w:widowControl w:val="0"/>
            </w:pPr>
            <w:r w:rsidRPr="008E389B">
              <w:t>No</w:t>
            </w:r>
          </w:p>
        </w:tc>
        <w:tc>
          <w:tcPr>
            <w:tcW w:w="2880" w:type="dxa"/>
          </w:tcPr>
          <w:p w14:paraId="67FB593C" w14:textId="77777777" w:rsidR="00283033" w:rsidRPr="00A97D52" w:rsidRDefault="00283033" w:rsidP="00283033">
            <w:pPr>
              <w:pStyle w:val="TableText"/>
              <w:widowControl w:val="0"/>
            </w:pPr>
            <w:r w:rsidRPr="00340AB5">
              <w:t>As per MIB</w:t>
            </w:r>
            <w:r w:rsidRPr="00340AB5">
              <w:rPr>
                <w:rFonts w:hint="eastAsia"/>
              </w:rPr>
              <w:t>.</w:t>
            </w:r>
          </w:p>
        </w:tc>
      </w:tr>
      <w:tr w:rsidR="00283033" w:rsidRPr="005E58D3" w14:paraId="301E91E1" w14:textId="77777777" w:rsidTr="00A84E51">
        <w:tc>
          <w:tcPr>
            <w:tcW w:w="3000" w:type="dxa"/>
          </w:tcPr>
          <w:p w14:paraId="51927B42" w14:textId="77777777" w:rsidR="00283033" w:rsidRPr="007B0445" w:rsidRDefault="00283033" w:rsidP="00283033">
            <w:pPr>
              <w:pStyle w:val="TableText"/>
              <w:widowControl w:val="0"/>
            </w:pPr>
            <w:r w:rsidRPr="007B0445">
              <w:t>hh3cIfQoSGTSDelayedBytes</w:t>
            </w:r>
            <w:r w:rsidRPr="000A6B5B">
              <w:t xml:space="preserve"> </w:t>
            </w:r>
            <w:r w:rsidRPr="00E54BA7">
              <w:t>(1.3.6.1.4.1.25506.2.</w:t>
            </w:r>
            <w:r>
              <w:rPr>
                <w:rFonts w:hint="eastAsia"/>
              </w:rPr>
              <w:t>65</w:t>
            </w:r>
            <w:r w:rsidRPr="00E54BA7">
              <w:t>.1.</w:t>
            </w:r>
            <w:r>
              <w:rPr>
                <w:rFonts w:hint="eastAsia"/>
              </w:rPr>
              <w:t>5.2.1.7</w:t>
            </w:r>
            <w:r w:rsidRPr="00E54BA7">
              <w:t>)</w:t>
            </w:r>
          </w:p>
        </w:tc>
        <w:tc>
          <w:tcPr>
            <w:tcW w:w="1440" w:type="dxa"/>
          </w:tcPr>
          <w:p w14:paraId="7B8F720F" w14:textId="77777777" w:rsidR="00283033" w:rsidRPr="00E54BA7" w:rsidRDefault="00283033" w:rsidP="00283033">
            <w:pPr>
              <w:pStyle w:val="TableText"/>
              <w:widowControl w:val="0"/>
            </w:pPr>
            <w:r w:rsidRPr="00E54BA7">
              <w:t>read</w:t>
            </w:r>
            <w:r w:rsidRPr="00C96F13">
              <w:t>-</w:t>
            </w:r>
            <w:r>
              <w:rPr>
                <w:rFonts w:hint="eastAsia"/>
              </w:rPr>
              <w:t>only</w:t>
            </w:r>
          </w:p>
        </w:tc>
        <w:tc>
          <w:tcPr>
            <w:tcW w:w="1000" w:type="dxa"/>
          </w:tcPr>
          <w:p w14:paraId="4917968B" w14:textId="77777777" w:rsidR="00283033" w:rsidRPr="008E389B" w:rsidRDefault="00283033" w:rsidP="00283033">
            <w:pPr>
              <w:pStyle w:val="TableText"/>
              <w:widowControl w:val="0"/>
            </w:pPr>
            <w:r w:rsidRPr="008E389B">
              <w:t>No</w:t>
            </w:r>
          </w:p>
        </w:tc>
        <w:tc>
          <w:tcPr>
            <w:tcW w:w="2880" w:type="dxa"/>
          </w:tcPr>
          <w:p w14:paraId="28F73E52" w14:textId="77777777" w:rsidR="00283033" w:rsidRPr="00A97D52" w:rsidRDefault="00283033" w:rsidP="00283033">
            <w:pPr>
              <w:pStyle w:val="TableText"/>
              <w:widowControl w:val="0"/>
            </w:pPr>
            <w:r w:rsidRPr="00340AB5">
              <w:t>As per MIB</w:t>
            </w:r>
            <w:r w:rsidRPr="00340AB5">
              <w:rPr>
                <w:rFonts w:hint="eastAsia"/>
              </w:rPr>
              <w:t>.</w:t>
            </w:r>
          </w:p>
        </w:tc>
      </w:tr>
    </w:tbl>
    <w:p w14:paraId="1FCF2029" w14:textId="77777777" w:rsidR="00283033" w:rsidRDefault="00283033" w:rsidP="00283033">
      <w:pPr>
        <w:pStyle w:val="2"/>
      </w:pPr>
      <w:bookmarkStart w:id="860" w:name="_Toc439866537"/>
      <w:bookmarkStart w:id="861" w:name="_Toc483388591"/>
      <w:r w:rsidRPr="007673B2">
        <w:t>hh3cIfQoSProcessingStatusObjects</w:t>
      </w:r>
      <w:bookmarkEnd w:id="860"/>
      <w:bookmarkEnd w:id="861"/>
    </w:p>
    <w:p w14:paraId="681179F1" w14:textId="77777777" w:rsidR="00283033" w:rsidRPr="00AA1222" w:rsidRDefault="00C57E05" w:rsidP="00AA1222">
      <w:pPr>
        <w:ind w:left="0"/>
        <w:rPr>
          <w:rFonts w:eastAsia="黑体"/>
          <w:b/>
          <w:bCs/>
          <w:kern w:val="0"/>
          <w:sz w:val="22"/>
          <w:szCs w:val="22"/>
        </w:rPr>
      </w:pPr>
      <w:r w:rsidRPr="00AA1222">
        <w:rPr>
          <w:rFonts w:eastAsia="黑体"/>
          <w:b/>
          <w:bCs/>
          <w:kern w:val="0"/>
          <w:sz w:val="22"/>
          <w:szCs w:val="22"/>
        </w:rPr>
        <w:t>OID</w:t>
      </w:r>
      <w:r w:rsidR="00283033" w:rsidRPr="00AA1222">
        <w:rPr>
          <w:rFonts w:eastAsia="黑体"/>
          <w:b/>
          <w:bCs/>
          <w:kern w:val="0"/>
          <w:sz w:val="22"/>
          <w:szCs w:val="22"/>
        </w:rPr>
        <w:t>: 1.3.6.1.4.1.25506.2.65.1.13</w:t>
      </w:r>
    </w:p>
    <w:tbl>
      <w:tblPr>
        <w:tblStyle w:val="IndexTable"/>
        <w:tblW w:w="8320" w:type="dxa"/>
        <w:tblLayout w:type="fixed"/>
        <w:tblLook w:val="04A0" w:firstRow="1" w:lastRow="0" w:firstColumn="1" w:lastColumn="0" w:noHBand="0" w:noVBand="1"/>
      </w:tblPr>
      <w:tblGrid>
        <w:gridCol w:w="3000"/>
        <w:gridCol w:w="1440"/>
        <w:gridCol w:w="1000"/>
        <w:gridCol w:w="2880"/>
      </w:tblGrid>
      <w:tr w:rsidR="00283033" w:rsidRPr="005E58D3" w14:paraId="6B9CE22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1800379" w14:textId="77777777" w:rsidR="00283033" w:rsidRPr="005E58D3" w:rsidRDefault="00166066" w:rsidP="00283033">
            <w:pPr>
              <w:pStyle w:val="TableHeading"/>
              <w:widowControl w:val="0"/>
              <w:rPr>
                <w:lang w:eastAsia="en-US"/>
              </w:rPr>
            </w:pPr>
            <w:r>
              <w:rPr>
                <w:lang w:eastAsia="en-US"/>
              </w:rPr>
              <w:t>Object (OID)</w:t>
            </w:r>
          </w:p>
        </w:tc>
        <w:tc>
          <w:tcPr>
            <w:tcW w:w="1440" w:type="dxa"/>
          </w:tcPr>
          <w:p w14:paraId="2711E22B" w14:textId="77777777" w:rsidR="00283033" w:rsidRPr="005E58D3" w:rsidRDefault="00283033" w:rsidP="00283033">
            <w:pPr>
              <w:pStyle w:val="TableHeading"/>
              <w:widowControl w:val="0"/>
              <w:rPr>
                <w:lang w:eastAsia="en-US"/>
              </w:rPr>
            </w:pPr>
            <w:r w:rsidRPr="005E58D3">
              <w:rPr>
                <w:lang w:eastAsia="en-US"/>
              </w:rPr>
              <w:t>Access</w:t>
            </w:r>
          </w:p>
        </w:tc>
        <w:tc>
          <w:tcPr>
            <w:tcW w:w="1000" w:type="dxa"/>
          </w:tcPr>
          <w:p w14:paraId="741E61B6" w14:textId="77777777" w:rsidR="00283033" w:rsidRPr="005E58D3" w:rsidRDefault="00283033" w:rsidP="00283033">
            <w:pPr>
              <w:pStyle w:val="TableHeading"/>
              <w:widowControl w:val="0"/>
              <w:rPr>
                <w:lang w:eastAsia="en-US"/>
              </w:rPr>
            </w:pPr>
            <w:r w:rsidRPr="005E58D3">
              <w:rPr>
                <w:lang w:eastAsia="en-US"/>
              </w:rPr>
              <w:t>PDS</w:t>
            </w:r>
          </w:p>
        </w:tc>
        <w:tc>
          <w:tcPr>
            <w:tcW w:w="2880" w:type="dxa"/>
          </w:tcPr>
          <w:p w14:paraId="4C978382" w14:textId="77777777" w:rsidR="00283033" w:rsidRPr="005E58D3" w:rsidRDefault="0039618E" w:rsidP="00283033">
            <w:pPr>
              <w:pStyle w:val="TableHeading"/>
              <w:widowControl w:val="0"/>
              <w:rPr>
                <w:lang w:eastAsia="en-US"/>
              </w:rPr>
            </w:pPr>
            <w:r>
              <w:rPr>
                <w:lang w:eastAsia="en-US"/>
              </w:rPr>
              <w:t>Comments</w:t>
            </w:r>
          </w:p>
        </w:tc>
      </w:tr>
      <w:tr w:rsidR="00283033" w:rsidRPr="005E58D3" w14:paraId="1FB18764" w14:textId="77777777" w:rsidTr="00A84E51">
        <w:tc>
          <w:tcPr>
            <w:tcW w:w="3000" w:type="dxa"/>
          </w:tcPr>
          <w:p w14:paraId="7C9DAAEA" w14:textId="77777777" w:rsidR="00283033" w:rsidRPr="00E54BA7" w:rsidRDefault="00283033" w:rsidP="00283033">
            <w:pPr>
              <w:pStyle w:val="TableText"/>
              <w:widowControl w:val="0"/>
            </w:pPr>
            <w:r w:rsidRPr="00BE1792">
              <w:t>hh3cIfQoSProcessingStatus</w:t>
            </w:r>
            <w:r w:rsidRPr="005973E0">
              <w:t xml:space="preserve"> </w:t>
            </w:r>
            <w:r w:rsidRPr="00E54BA7">
              <w:t>(1.3.6.1.4.1.25506.2.</w:t>
            </w:r>
            <w:r>
              <w:rPr>
                <w:rFonts w:hint="eastAsia"/>
              </w:rPr>
              <w:t>65</w:t>
            </w:r>
            <w:r w:rsidRPr="00E54BA7">
              <w:t>.1.</w:t>
            </w:r>
            <w:r>
              <w:rPr>
                <w:rFonts w:hint="eastAsia"/>
              </w:rPr>
              <w:t>13.1</w:t>
            </w:r>
            <w:r w:rsidRPr="00E54BA7">
              <w:t xml:space="preserve">) </w:t>
            </w:r>
          </w:p>
        </w:tc>
        <w:tc>
          <w:tcPr>
            <w:tcW w:w="1440" w:type="dxa"/>
          </w:tcPr>
          <w:p w14:paraId="47B2D9CE" w14:textId="77777777" w:rsidR="00283033" w:rsidRPr="00E54BA7" w:rsidRDefault="00283033" w:rsidP="00283033">
            <w:pPr>
              <w:pStyle w:val="TableText"/>
              <w:widowControl w:val="0"/>
            </w:pPr>
            <w:r w:rsidRPr="00E54BA7">
              <w:t>read-only</w:t>
            </w:r>
          </w:p>
        </w:tc>
        <w:tc>
          <w:tcPr>
            <w:tcW w:w="1000" w:type="dxa"/>
          </w:tcPr>
          <w:p w14:paraId="335A84FC" w14:textId="77777777" w:rsidR="00283033" w:rsidRPr="00E54BA7" w:rsidRDefault="00283033" w:rsidP="00283033">
            <w:pPr>
              <w:pStyle w:val="TableText"/>
              <w:widowControl w:val="0"/>
            </w:pPr>
            <w:r w:rsidRPr="00E54BA7">
              <w:rPr>
                <w:rFonts w:hint="eastAsia"/>
              </w:rPr>
              <w:t>No</w:t>
            </w:r>
          </w:p>
        </w:tc>
        <w:tc>
          <w:tcPr>
            <w:tcW w:w="2880" w:type="dxa"/>
          </w:tcPr>
          <w:p w14:paraId="32AC8686" w14:textId="77777777" w:rsidR="00283033" w:rsidRPr="00E54BA7" w:rsidRDefault="00283033" w:rsidP="00283033">
            <w:pPr>
              <w:pStyle w:val="TableText"/>
              <w:widowControl w:val="0"/>
            </w:pPr>
            <w:r w:rsidRPr="00E54BA7">
              <w:t>As per MIB</w:t>
            </w:r>
          </w:p>
        </w:tc>
      </w:tr>
    </w:tbl>
    <w:p w14:paraId="78A3D074"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862" w:name="_Toc483388592"/>
      <w:r w:rsidRPr="008418BF">
        <w:rPr>
          <w:rFonts w:ascii="Helvetica" w:eastAsia="charset0MS Sans Serif" w:hAnsi="Helvetica" w:cs="Helvetica"/>
        </w:rPr>
        <w:t>hh3c</w:t>
      </w:r>
      <w:r w:rsidRPr="007055A9">
        <w:rPr>
          <w:rFonts w:ascii="Helvetica" w:eastAsia="charset0MS Sans Serif" w:hAnsi="Helvetica" w:cs="Helvetica"/>
        </w:rPr>
        <w:t>IfQoSLRConfig</w:t>
      </w:r>
      <w:r w:rsidRPr="008418BF">
        <w:rPr>
          <w:rFonts w:ascii="Helvetica" w:eastAsia="charset0MS Sans Serif" w:hAnsi="Helvetica" w:cs="Helvetica"/>
        </w:rPr>
        <w:t>Table</w:t>
      </w:r>
      <w:r>
        <w:rPr>
          <w:rFonts w:ascii="Helvetica" w:eastAsia="charset0MS Sans Serif" w:hAnsi="Helvetica" w:cs="Helvetica" w:hint="eastAsia"/>
        </w:rPr>
        <w:t xml:space="preserve"> </w:t>
      </w:r>
      <w:r>
        <w:rPr>
          <w:rFonts w:ascii="Helvetica" w:eastAsia="宋体" w:hAnsi="Helvetica" w:cs="Helvetica" w:hint="eastAsia"/>
        </w:rPr>
        <w:t>(MSR26)</w:t>
      </w:r>
      <w:bookmarkEnd w:id="853"/>
      <w:bookmarkEnd w:id="854"/>
      <w:bookmarkEnd w:id="862"/>
    </w:p>
    <w:p w14:paraId="3F80FD22"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1.3.6.1.4.1.25506.2.65.1.3.1</w:t>
      </w:r>
    </w:p>
    <w:p w14:paraId="527BD917" w14:textId="77777777" w:rsidR="009162A6" w:rsidRPr="007055A9" w:rsidRDefault="009162A6" w:rsidP="00E67CB3">
      <w:pPr>
        <w:ind w:left="0"/>
      </w:pPr>
      <w:r w:rsidRPr="007055A9">
        <w:t>In the set operation, hh3cIfQoSLRCir, hh3cIfQoSLRCbs, hh3cIfQoSLREbs should be set following the range. Get the range using the table hh3cQoSCapabilityTable.</w:t>
      </w:r>
    </w:p>
    <w:p w14:paraId="74443C17" w14:textId="77777777" w:rsidR="009162A6" w:rsidRPr="007055A9" w:rsidRDefault="009162A6" w:rsidP="00E67CB3">
      <w:pPr>
        <w:ind w:left="0"/>
      </w:pPr>
      <w:r w:rsidRPr="007055A9">
        <w:t>hh3cIfQoSLRCir must be bound in a set operation. If hh3cIfQoSLRCbs or hh3cIfQoSLREbs is not bound in the set operation, the value will be given by the system.</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43C5F5C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8C23E68" w14:textId="77777777" w:rsidR="009162A6" w:rsidRPr="00522330" w:rsidRDefault="00166066" w:rsidP="00E67CB3">
            <w:pPr>
              <w:pStyle w:val="TableHeading"/>
            </w:pPr>
            <w:r>
              <w:t>Object (OID)</w:t>
            </w:r>
          </w:p>
        </w:tc>
        <w:tc>
          <w:tcPr>
            <w:tcW w:w="1440" w:type="dxa"/>
          </w:tcPr>
          <w:p w14:paraId="4EE105F4" w14:textId="77777777" w:rsidR="009162A6" w:rsidRPr="00522330" w:rsidRDefault="009162A6" w:rsidP="00E67CB3">
            <w:pPr>
              <w:pStyle w:val="TableHeading"/>
            </w:pPr>
            <w:r w:rsidRPr="00522330">
              <w:t>Access</w:t>
            </w:r>
          </w:p>
        </w:tc>
        <w:tc>
          <w:tcPr>
            <w:tcW w:w="1000" w:type="dxa"/>
          </w:tcPr>
          <w:p w14:paraId="29AE4A51" w14:textId="77777777" w:rsidR="009162A6" w:rsidRPr="00522330" w:rsidRDefault="009162A6" w:rsidP="00E67CB3">
            <w:pPr>
              <w:pStyle w:val="TableHeading"/>
            </w:pPr>
            <w:r w:rsidRPr="00522330">
              <w:t>PDS</w:t>
            </w:r>
          </w:p>
        </w:tc>
        <w:tc>
          <w:tcPr>
            <w:tcW w:w="2880" w:type="dxa"/>
          </w:tcPr>
          <w:p w14:paraId="1E65D5C0" w14:textId="77777777" w:rsidR="009162A6" w:rsidRPr="00522330" w:rsidRDefault="0039618E" w:rsidP="00E67CB3">
            <w:pPr>
              <w:pStyle w:val="TableHeading"/>
            </w:pPr>
            <w:r>
              <w:t>Comments</w:t>
            </w:r>
          </w:p>
        </w:tc>
      </w:tr>
      <w:tr w:rsidR="009162A6" w:rsidRPr="00522330" w14:paraId="0835C246" w14:textId="77777777" w:rsidTr="00A84E51">
        <w:tc>
          <w:tcPr>
            <w:tcW w:w="3000" w:type="dxa"/>
          </w:tcPr>
          <w:p w14:paraId="1C738527" w14:textId="77777777" w:rsidR="009162A6" w:rsidRPr="00DC1FF6" w:rsidRDefault="009162A6" w:rsidP="00C35694">
            <w:pPr>
              <w:pStyle w:val="TableText"/>
              <w:kinsoku w:val="0"/>
              <w:textAlignment w:val="top"/>
            </w:pPr>
            <w:r w:rsidRPr="00DC1FF6">
              <w:t xml:space="preserve">hh3cIfQoSLRDirection (1.3.6.1.4.1.25506.2.65.1.3.1.1.1) </w:t>
            </w:r>
          </w:p>
        </w:tc>
        <w:tc>
          <w:tcPr>
            <w:tcW w:w="1440" w:type="dxa"/>
          </w:tcPr>
          <w:p w14:paraId="16C7EE2E" w14:textId="77777777" w:rsidR="009162A6" w:rsidRPr="00DC1FF6" w:rsidRDefault="009162A6" w:rsidP="00C35694">
            <w:pPr>
              <w:pStyle w:val="TableText"/>
              <w:kinsoku w:val="0"/>
              <w:textAlignment w:val="top"/>
            </w:pPr>
            <w:r w:rsidRPr="00DC1FF6">
              <w:t>not-accessible</w:t>
            </w:r>
          </w:p>
        </w:tc>
        <w:tc>
          <w:tcPr>
            <w:tcW w:w="1000" w:type="dxa"/>
          </w:tcPr>
          <w:p w14:paraId="0F09195B" w14:textId="77777777" w:rsidR="009162A6" w:rsidRPr="00DC1FF6" w:rsidRDefault="009162A6" w:rsidP="00C35694">
            <w:pPr>
              <w:pStyle w:val="TableText"/>
              <w:kinsoku w:val="0"/>
              <w:textAlignment w:val="top"/>
            </w:pPr>
            <w:r w:rsidRPr="00DC1FF6">
              <w:t>Current</w:t>
            </w:r>
          </w:p>
        </w:tc>
        <w:tc>
          <w:tcPr>
            <w:tcW w:w="2880" w:type="dxa"/>
          </w:tcPr>
          <w:p w14:paraId="6B1E65D6" w14:textId="77777777" w:rsidR="009162A6" w:rsidRPr="00DC1FF6" w:rsidRDefault="009162A6" w:rsidP="00C35694">
            <w:pPr>
              <w:pStyle w:val="TableText"/>
              <w:kinsoku w:val="0"/>
              <w:textAlignment w:val="top"/>
            </w:pPr>
            <w:r w:rsidRPr="00DC1FF6">
              <w:t>Only support</w:t>
            </w:r>
            <w:r>
              <w:rPr>
                <w:rFonts w:hint="eastAsia"/>
              </w:rPr>
              <w:t xml:space="preserve"> outbound(2).</w:t>
            </w:r>
          </w:p>
        </w:tc>
      </w:tr>
      <w:tr w:rsidR="009162A6" w:rsidRPr="00522330" w14:paraId="66707B9F" w14:textId="77777777" w:rsidTr="00A84E51">
        <w:tc>
          <w:tcPr>
            <w:tcW w:w="3000" w:type="dxa"/>
          </w:tcPr>
          <w:p w14:paraId="116AB0E7" w14:textId="77777777" w:rsidR="009162A6" w:rsidRPr="00DC1FF6" w:rsidRDefault="009162A6" w:rsidP="00C35694">
            <w:pPr>
              <w:pStyle w:val="TableText"/>
              <w:kinsoku w:val="0"/>
              <w:textAlignment w:val="top"/>
            </w:pPr>
            <w:r w:rsidRPr="00DC1FF6">
              <w:t xml:space="preserve">hh3cIfQoSLRCir (1.3.6.1.4.1.25506.2.65.1.3.1.1.2) </w:t>
            </w:r>
          </w:p>
        </w:tc>
        <w:tc>
          <w:tcPr>
            <w:tcW w:w="1440" w:type="dxa"/>
          </w:tcPr>
          <w:p w14:paraId="45114D9B" w14:textId="77777777" w:rsidR="009162A6" w:rsidRPr="00DC1FF6" w:rsidRDefault="009162A6" w:rsidP="00C35694">
            <w:pPr>
              <w:pStyle w:val="TableText"/>
              <w:kinsoku w:val="0"/>
              <w:textAlignment w:val="top"/>
            </w:pPr>
            <w:r w:rsidRPr="00DC1FF6">
              <w:t>read-create</w:t>
            </w:r>
          </w:p>
        </w:tc>
        <w:tc>
          <w:tcPr>
            <w:tcW w:w="1000" w:type="dxa"/>
          </w:tcPr>
          <w:p w14:paraId="43DB1C49" w14:textId="77777777" w:rsidR="009162A6" w:rsidRPr="00DC1FF6" w:rsidRDefault="009162A6" w:rsidP="00C35694">
            <w:pPr>
              <w:pStyle w:val="TableText"/>
              <w:kinsoku w:val="0"/>
              <w:textAlignment w:val="top"/>
            </w:pPr>
            <w:r w:rsidRPr="00DC1FF6">
              <w:t>Current</w:t>
            </w:r>
          </w:p>
        </w:tc>
        <w:tc>
          <w:tcPr>
            <w:tcW w:w="2880" w:type="dxa"/>
          </w:tcPr>
          <w:p w14:paraId="47D8E25A" w14:textId="77777777" w:rsidR="009162A6" w:rsidRPr="00DC1FF6" w:rsidRDefault="009162A6" w:rsidP="00C35694">
            <w:pPr>
              <w:pStyle w:val="TableText"/>
              <w:kinsoku w:val="0"/>
              <w:textAlignment w:val="top"/>
            </w:pPr>
            <w:r>
              <w:rPr>
                <w:rFonts w:hint="eastAsia"/>
              </w:rPr>
              <w:t xml:space="preserve">Range from </w:t>
            </w:r>
            <w:r w:rsidRPr="00BD5324">
              <w:t>128</w:t>
            </w:r>
            <w:r>
              <w:rPr>
                <w:rFonts w:hint="eastAsia"/>
              </w:rPr>
              <w:t xml:space="preserve"> to </w:t>
            </w:r>
            <w:r w:rsidRPr="00BD5324">
              <w:t>8192</w:t>
            </w:r>
            <w:r>
              <w:rPr>
                <w:rFonts w:hint="eastAsia"/>
              </w:rPr>
              <w:t xml:space="preserve"> for </w:t>
            </w:r>
            <w:r w:rsidRPr="00BD5324">
              <w:t>Ethernet</w:t>
            </w:r>
            <w:r>
              <w:rPr>
                <w:rFonts w:hint="eastAsia"/>
              </w:rPr>
              <w:t xml:space="preserve">. Range from </w:t>
            </w:r>
            <w:r>
              <w:t>8</w:t>
            </w:r>
            <w:r>
              <w:rPr>
                <w:rFonts w:hint="eastAsia"/>
              </w:rPr>
              <w:t xml:space="preserve"> to </w:t>
            </w:r>
            <w:r w:rsidRPr="009E5C24">
              <w:t>1000000</w:t>
            </w:r>
            <w:r>
              <w:rPr>
                <w:rFonts w:hint="eastAsia"/>
              </w:rPr>
              <w:t xml:space="preserve"> for </w:t>
            </w:r>
            <w:r w:rsidRPr="009E5C24">
              <w:t>GigabitEthernet</w:t>
            </w:r>
            <w:r>
              <w:rPr>
                <w:rFonts w:hint="eastAsia"/>
              </w:rPr>
              <w:t>.</w:t>
            </w:r>
          </w:p>
        </w:tc>
      </w:tr>
      <w:tr w:rsidR="009162A6" w:rsidRPr="00522330" w14:paraId="67556DFD" w14:textId="77777777" w:rsidTr="00A84E51">
        <w:tc>
          <w:tcPr>
            <w:tcW w:w="3000" w:type="dxa"/>
          </w:tcPr>
          <w:p w14:paraId="0443764E" w14:textId="77777777" w:rsidR="009162A6" w:rsidRPr="00DC1FF6" w:rsidRDefault="009162A6" w:rsidP="00C35694">
            <w:pPr>
              <w:pStyle w:val="TableText"/>
              <w:kinsoku w:val="0"/>
              <w:textAlignment w:val="top"/>
            </w:pPr>
            <w:r w:rsidRPr="00DC1FF6">
              <w:t xml:space="preserve">hh3cIfQoSLRCbs (1.3.6.1.4.1.25506.2.65.1.3.1.1.3) </w:t>
            </w:r>
          </w:p>
        </w:tc>
        <w:tc>
          <w:tcPr>
            <w:tcW w:w="1440" w:type="dxa"/>
          </w:tcPr>
          <w:p w14:paraId="2B1E4543" w14:textId="77777777" w:rsidR="009162A6" w:rsidRPr="00DC1FF6" w:rsidRDefault="009162A6" w:rsidP="00C35694">
            <w:pPr>
              <w:pStyle w:val="TableText"/>
              <w:kinsoku w:val="0"/>
              <w:textAlignment w:val="top"/>
            </w:pPr>
            <w:r w:rsidRPr="00DC1FF6">
              <w:t>read-create</w:t>
            </w:r>
          </w:p>
        </w:tc>
        <w:tc>
          <w:tcPr>
            <w:tcW w:w="1000" w:type="dxa"/>
          </w:tcPr>
          <w:p w14:paraId="4353D449" w14:textId="77777777" w:rsidR="009162A6" w:rsidRPr="00DC1FF6" w:rsidRDefault="009162A6" w:rsidP="00C35694">
            <w:pPr>
              <w:pStyle w:val="TableText"/>
              <w:kinsoku w:val="0"/>
              <w:textAlignment w:val="top"/>
            </w:pPr>
            <w:r w:rsidRPr="00DC1FF6">
              <w:t>Current</w:t>
            </w:r>
          </w:p>
        </w:tc>
        <w:tc>
          <w:tcPr>
            <w:tcW w:w="2880" w:type="dxa"/>
          </w:tcPr>
          <w:p w14:paraId="0203D029" w14:textId="77777777" w:rsidR="009162A6" w:rsidRPr="00DC1FF6" w:rsidRDefault="009162A6" w:rsidP="00C35694">
            <w:pPr>
              <w:pStyle w:val="TableText"/>
              <w:kinsoku w:val="0"/>
              <w:textAlignment w:val="top"/>
            </w:pPr>
            <w:r>
              <w:rPr>
                <w:rFonts w:hint="eastAsia"/>
              </w:rPr>
              <w:t xml:space="preserve">Range from </w:t>
            </w:r>
            <w:r>
              <w:t>0</w:t>
            </w:r>
            <w:r>
              <w:rPr>
                <w:rFonts w:hint="eastAsia"/>
              </w:rPr>
              <w:t xml:space="preserve"> to </w:t>
            </w:r>
            <w:r w:rsidRPr="009E5C24">
              <w:t>4294967294</w:t>
            </w:r>
            <w:r>
              <w:rPr>
                <w:rFonts w:hint="eastAsia"/>
              </w:rPr>
              <w:t xml:space="preserve"> for </w:t>
            </w:r>
            <w:r w:rsidRPr="00BD5324">
              <w:t>Ethernet</w:t>
            </w:r>
            <w:r>
              <w:rPr>
                <w:rFonts w:hint="eastAsia"/>
              </w:rPr>
              <w:t xml:space="preserve">. Range from </w:t>
            </w:r>
            <w:r>
              <w:t>500</w:t>
            </w:r>
            <w:r>
              <w:rPr>
                <w:rFonts w:hint="eastAsia"/>
              </w:rPr>
              <w:t xml:space="preserve"> to </w:t>
            </w:r>
            <w:r w:rsidRPr="009E5C24">
              <w:t>100000000</w:t>
            </w:r>
            <w:r>
              <w:rPr>
                <w:rFonts w:hint="eastAsia"/>
              </w:rPr>
              <w:t xml:space="preserve"> for </w:t>
            </w:r>
            <w:r w:rsidRPr="009E5C24">
              <w:t>GigabitEthernet</w:t>
            </w:r>
            <w:r>
              <w:rPr>
                <w:rFonts w:hint="eastAsia"/>
              </w:rPr>
              <w:t>.</w:t>
            </w:r>
          </w:p>
        </w:tc>
      </w:tr>
      <w:tr w:rsidR="009162A6" w:rsidRPr="00522330" w14:paraId="7A1F212F" w14:textId="77777777" w:rsidTr="00A84E51">
        <w:tc>
          <w:tcPr>
            <w:tcW w:w="3000" w:type="dxa"/>
          </w:tcPr>
          <w:p w14:paraId="53696C7C" w14:textId="77777777" w:rsidR="009162A6" w:rsidRPr="00DC1FF6" w:rsidRDefault="009162A6" w:rsidP="00C35694">
            <w:pPr>
              <w:pStyle w:val="TableText"/>
              <w:kinsoku w:val="0"/>
              <w:textAlignment w:val="top"/>
            </w:pPr>
            <w:r w:rsidRPr="00DC1FF6">
              <w:t xml:space="preserve">hh3cIfQoSLREbs (1.3.6.1.4.1.25506.2.65.1.3.1.1.4) </w:t>
            </w:r>
          </w:p>
        </w:tc>
        <w:tc>
          <w:tcPr>
            <w:tcW w:w="1440" w:type="dxa"/>
          </w:tcPr>
          <w:p w14:paraId="0E73BF45" w14:textId="77777777" w:rsidR="009162A6" w:rsidRPr="00DC1FF6" w:rsidRDefault="009162A6" w:rsidP="00C35694">
            <w:pPr>
              <w:pStyle w:val="TableText"/>
              <w:kinsoku w:val="0"/>
              <w:textAlignment w:val="top"/>
            </w:pPr>
            <w:r w:rsidRPr="00DC1FF6">
              <w:t>read-create</w:t>
            </w:r>
          </w:p>
        </w:tc>
        <w:tc>
          <w:tcPr>
            <w:tcW w:w="1000" w:type="dxa"/>
          </w:tcPr>
          <w:p w14:paraId="097D74F7" w14:textId="77777777" w:rsidR="009162A6" w:rsidRPr="00DC1FF6" w:rsidRDefault="009162A6" w:rsidP="00C35694">
            <w:pPr>
              <w:pStyle w:val="TableText"/>
              <w:kinsoku w:val="0"/>
              <w:textAlignment w:val="top"/>
            </w:pPr>
            <w:r w:rsidRPr="00DC1FF6">
              <w:t>Current</w:t>
            </w:r>
          </w:p>
        </w:tc>
        <w:tc>
          <w:tcPr>
            <w:tcW w:w="2880" w:type="dxa"/>
          </w:tcPr>
          <w:p w14:paraId="2CFCD25E" w14:textId="77777777" w:rsidR="009162A6" w:rsidRPr="00DC1FF6" w:rsidRDefault="009162A6" w:rsidP="00C35694">
            <w:pPr>
              <w:pStyle w:val="TableText"/>
              <w:kinsoku w:val="0"/>
              <w:textAlignment w:val="top"/>
            </w:pPr>
            <w:r>
              <w:rPr>
                <w:rFonts w:hint="eastAsia"/>
              </w:rPr>
              <w:t xml:space="preserve">Range from </w:t>
            </w:r>
            <w:r>
              <w:t>0</w:t>
            </w:r>
            <w:r>
              <w:rPr>
                <w:rFonts w:hint="eastAsia"/>
              </w:rPr>
              <w:t xml:space="preserve"> to </w:t>
            </w:r>
            <w:r w:rsidRPr="009E5C24">
              <w:t>4294967294</w:t>
            </w:r>
            <w:r>
              <w:rPr>
                <w:rFonts w:hint="eastAsia"/>
              </w:rPr>
              <w:t xml:space="preserve"> for </w:t>
            </w:r>
            <w:r w:rsidRPr="00BD5324">
              <w:t>Ethernet</w:t>
            </w:r>
            <w:r>
              <w:rPr>
                <w:rFonts w:hint="eastAsia"/>
              </w:rPr>
              <w:t xml:space="preserve">. Range from </w:t>
            </w:r>
            <w:r>
              <w:t>0</w:t>
            </w:r>
            <w:r>
              <w:rPr>
                <w:rFonts w:hint="eastAsia"/>
              </w:rPr>
              <w:t xml:space="preserve"> to </w:t>
            </w:r>
            <w:r w:rsidRPr="009E5C24">
              <w:t>100000000</w:t>
            </w:r>
            <w:r>
              <w:rPr>
                <w:rFonts w:hint="eastAsia"/>
              </w:rPr>
              <w:t xml:space="preserve"> for </w:t>
            </w:r>
            <w:r w:rsidRPr="009E5C24">
              <w:t>GigabitEthernet</w:t>
            </w:r>
            <w:r>
              <w:rPr>
                <w:rFonts w:hint="eastAsia"/>
              </w:rPr>
              <w:t>.</w:t>
            </w:r>
          </w:p>
        </w:tc>
      </w:tr>
      <w:tr w:rsidR="009162A6" w:rsidRPr="00522330" w14:paraId="68E43E66" w14:textId="77777777" w:rsidTr="00A84E51">
        <w:tc>
          <w:tcPr>
            <w:tcW w:w="3000" w:type="dxa"/>
          </w:tcPr>
          <w:p w14:paraId="1748FB64" w14:textId="77777777" w:rsidR="009162A6" w:rsidRPr="00DC1FF6" w:rsidRDefault="009162A6" w:rsidP="00C35694">
            <w:pPr>
              <w:pStyle w:val="TableText"/>
              <w:kinsoku w:val="0"/>
              <w:textAlignment w:val="top"/>
            </w:pPr>
            <w:r w:rsidRPr="00DC1FF6">
              <w:t xml:space="preserve">hh3cIfQoSRowStatus (1.3.6.1.4.1.25506.2.65.1.3.1.1.5) </w:t>
            </w:r>
          </w:p>
        </w:tc>
        <w:tc>
          <w:tcPr>
            <w:tcW w:w="1440" w:type="dxa"/>
          </w:tcPr>
          <w:p w14:paraId="65E0F3C8" w14:textId="77777777" w:rsidR="009162A6" w:rsidRPr="00DC1FF6" w:rsidRDefault="009162A6" w:rsidP="00C35694">
            <w:pPr>
              <w:pStyle w:val="TableText"/>
              <w:kinsoku w:val="0"/>
              <w:textAlignment w:val="top"/>
            </w:pPr>
            <w:r w:rsidRPr="00DC1FF6">
              <w:t>read-create</w:t>
            </w:r>
          </w:p>
        </w:tc>
        <w:tc>
          <w:tcPr>
            <w:tcW w:w="1000" w:type="dxa"/>
          </w:tcPr>
          <w:p w14:paraId="01F5324D" w14:textId="77777777" w:rsidR="009162A6" w:rsidRPr="00DC1FF6" w:rsidRDefault="009162A6" w:rsidP="00C35694">
            <w:pPr>
              <w:pStyle w:val="TableText"/>
              <w:kinsoku w:val="0"/>
              <w:textAlignment w:val="top"/>
            </w:pPr>
            <w:r w:rsidRPr="00DC1FF6">
              <w:t>Current</w:t>
            </w:r>
          </w:p>
        </w:tc>
        <w:tc>
          <w:tcPr>
            <w:tcW w:w="2880" w:type="dxa"/>
          </w:tcPr>
          <w:p w14:paraId="36976401" w14:textId="77777777" w:rsidR="009162A6" w:rsidRPr="00DC1FF6" w:rsidRDefault="009162A6" w:rsidP="00C35694">
            <w:pPr>
              <w:pStyle w:val="TableText"/>
              <w:kinsoku w:val="0"/>
              <w:textAlignment w:val="top"/>
            </w:pPr>
            <w:r w:rsidRPr="00DC1FF6">
              <w:t>Only support active(1), createAndGo(4), and destroy(6).</w:t>
            </w:r>
          </w:p>
        </w:tc>
      </w:tr>
      <w:tr w:rsidR="009162A6" w:rsidRPr="00522330" w14:paraId="3C9051A7" w14:textId="77777777" w:rsidTr="00A84E51">
        <w:tc>
          <w:tcPr>
            <w:tcW w:w="3000" w:type="dxa"/>
          </w:tcPr>
          <w:p w14:paraId="173ABD34" w14:textId="77777777" w:rsidR="009162A6" w:rsidRPr="00DC1FF6" w:rsidRDefault="009162A6" w:rsidP="00C35694">
            <w:pPr>
              <w:pStyle w:val="TableText"/>
              <w:kinsoku w:val="0"/>
              <w:textAlignment w:val="top"/>
            </w:pPr>
            <w:r w:rsidRPr="002B1845">
              <w:t>hh3cIfQoSLRPir</w:t>
            </w:r>
            <w:r w:rsidRPr="002B1845">
              <w:rPr>
                <w:rFonts w:hint="eastAsia"/>
              </w:rPr>
              <w:t>（</w:t>
            </w:r>
            <w:r w:rsidRPr="002B1845">
              <w:t>1.3.6.1.4.1.25506.2.65.1.3.1.1.6</w:t>
            </w:r>
            <w:r w:rsidRPr="002B1845">
              <w:rPr>
                <w:rFonts w:hint="eastAsia"/>
              </w:rPr>
              <w:t>）</w:t>
            </w:r>
          </w:p>
        </w:tc>
        <w:tc>
          <w:tcPr>
            <w:tcW w:w="1440" w:type="dxa"/>
          </w:tcPr>
          <w:p w14:paraId="437927D1" w14:textId="77777777" w:rsidR="009162A6" w:rsidRPr="00DC1FF6" w:rsidRDefault="009162A6" w:rsidP="00C35694">
            <w:pPr>
              <w:pStyle w:val="TableText"/>
              <w:kinsoku w:val="0"/>
              <w:textAlignment w:val="top"/>
            </w:pPr>
            <w:r w:rsidRPr="00DC1FF6">
              <w:t>read-create</w:t>
            </w:r>
          </w:p>
        </w:tc>
        <w:tc>
          <w:tcPr>
            <w:tcW w:w="1000" w:type="dxa"/>
          </w:tcPr>
          <w:p w14:paraId="19F9520C" w14:textId="77777777" w:rsidR="009162A6" w:rsidRPr="00DC1FF6" w:rsidRDefault="009162A6" w:rsidP="00C35694">
            <w:pPr>
              <w:pStyle w:val="TableText"/>
              <w:kinsoku w:val="0"/>
              <w:textAlignment w:val="top"/>
            </w:pPr>
            <w:r w:rsidRPr="00DC1FF6">
              <w:t>Current</w:t>
            </w:r>
          </w:p>
        </w:tc>
        <w:tc>
          <w:tcPr>
            <w:tcW w:w="2880" w:type="dxa"/>
          </w:tcPr>
          <w:p w14:paraId="0CCD5707" w14:textId="77777777" w:rsidR="009162A6" w:rsidRPr="00DC1FF6" w:rsidRDefault="009162A6" w:rsidP="00C35694">
            <w:pPr>
              <w:pStyle w:val="TableText"/>
              <w:kinsoku w:val="0"/>
              <w:textAlignment w:val="top"/>
            </w:pPr>
            <w:r w:rsidRPr="00503A36">
              <w:t>Not supported</w:t>
            </w:r>
          </w:p>
        </w:tc>
      </w:tr>
      <w:tr w:rsidR="00C96174" w:rsidRPr="00522330" w14:paraId="4B8B956E" w14:textId="77777777" w:rsidTr="00A84E51">
        <w:tc>
          <w:tcPr>
            <w:tcW w:w="3000" w:type="dxa"/>
          </w:tcPr>
          <w:p w14:paraId="079950A8" w14:textId="77777777" w:rsidR="00C96174" w:rsidRPr="000E672F" w:rsidRDefault="00C96174" w:rsidP="0064248D">
            <w:pPr>
              <w:pStyle w:val="TableText"/>
              <w:kinsoku w:val="0"/>
              <w:textAlignment w:val="top"/>
            </w:pPr>
            <w:r w:rsidRPr="000E672F">
              <w:t>hh3cIfQoSLRUnit (1.3.6.1.4.1.25506.2.65.1.3.1.1.7)</w:t>
            </w:r>
          </w:p>
          <w:p w14:paraId="1FB80078" w14:textId="77777777" w:rsidR="00C96174" w:rsidRPr="002B1845" w:rsidRDefault="00C96174" w:rsidP="0064248D">
            <w:pPr>
              <w:pStyle w:val="TableText"/>
              <w:kinsoku w:val="0"/>
              <w:textAlignment w:val="top"/>
            </w:pPr>
          </w:p>
        </w:tc>
        <w:tc>
          <w:tcPr>
            <w:tcW w:w="1440" w:type="dxa"/>
          </w:tcPr>
          <w:p w14:paraId="70F6C159" w14:textId="77777777" w:rsidR="00C96174" w:rsidRPr="000E672F" w:rsidRDefault="00C96174" w:rsidP="0064248D">
            <w:pPr>
              <w:pStyle w:val="TableText"/>
              <w:kinsoku w:val="0"/>
              <w:textAlignment w:val="top"/>
            </w:pPr>
            <w:r w:rsidRPr="000E672F">
              <w:t>read-create</w:t>
            </w:r>
          </w:p>
          <w:p w14:paraId="456477A8" w14:textId="77777777" w:rsidR="00C96174" w:rsidRPr="00DC1FF6" w:rsidRDefault="00C96174" w:rsidP="0064248D">
            <w:pPr>
              <w:pStyle w:val="TableText"/>
              <w:kinsoku w:val="0"/>
              <w:textAlignment w:val="top"/>
            </w:pPr>
          </w:p>
        </w:tc>
        <w:tc>
          <w:tcPr>
            <w:tcW w:w="1000" w:type="dxa"/>
          </w:tcPr>
          <w:p w14:paraId="3A4F397B" w14:textId="77777777" w:rsidR="00C96174" w:rsidRPr="000E672F" w:rsidRDefault="00C96174" w:rsidP="0064248D">
            <w:pPr>
              <w:pStyle w:val="TableText"/>
              <w:kinsoku w:val="0"/>
              <w:textAlignment w:val="top"/>
            </w:pPr>
            <w:r w:rsidRPr="000E672F">
              <w:t>Current</w:t>
            </w:r>
          </w:p>
          <w:p w14:paraId="0C5CE82C" w14:textId="77777777" w:rsidR="00C96174" w:rsidRPr="00DC1FF6" w:rsidRDefault="00C96174" w:rsidP="0064248D">
            <w:pPr>
              <w:pStyle w:val="TableText"/>
              <w:kinsoku w:val="0"/>
              <w:textAlignment w:val="top"/>
            </w:pPr>
          </w:p>
        </w:tc>
        <w:tc>
          <w:tcPr>
            <w:tcW w:w="2880" w:type="dxa"/>
          </w:tcPr>
          <w:p w14:paraId="63439435" w14:textId="77777777" w:rsidR="00C96174" w:rsidRPr="000E672F" w:rsidRDefault="00C96174" w:rsidP="0064248D">
            <w:pPr>
              <w:pStyle w:val="TableText"/>
              <w:kinsoku w:val="0"/>
              <w:textAlignment w:val="top"/>
            </w:pPr>
            <w:r w:rsidRPr="000E672F">
              <w:t>Only support unitAbsolute(1).</w:t>
            </w:r>
          </w:p>
          <w:p w14:paraId="3299A63F" w14:textId="77777777" w:rsidR="00C96174" w:rsidRPr="00503A36" w:rsidRDefault="00C96174" w:rsidP="0064248D">
            <w:pPr>
              <w:pStyle w:val="TableText"/>
              <w:kinsoku w:val="0"/>
              <w:textAlignment w:val="top"/>
            </w:pPr>
          </w:p>
        </w:tc>
      </w:tr>
    </w:tbl>
    <w:p w14:paraId="44F06EEF" w14:textId="77777777" w:rsidR="009162A6" w:rsidRDefault="009162A6" w:rsidP="00C35694">
      <w:pPr>
        <w:spacing w:before="156" w:after="156"/>
        <w:ind w:left="420"/>
        <w:rPr>
          <w:rFonts w:ascii="Helvetica" w:hAnsi="Helvetica" w:cs="Helvetica"/>
        </w:rPr>
      </w:pPr>
    </w:p>
    <w:p w14:paraId="56DC95B9"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863" w:name="_Toc397439159"/>
      <w:bookmarkStart w:id="864" w:name="_Toc399399934"/>
      <w:bookmarkStart w:id="865" w:name="_Toc483388593"/>
      <w:r w:rsidRPr="008418BF">
        <w:rPr>
          <w:rFonts w:ascii="Helvetica" w:eastAsia="charset0MS Sans Serif" w:hAnsi="Helvetica" w:cs="Helvetica"/>
        </w:rPr>
        <w:t>hh3c</w:t>
      </w:r>
      <w:r w:rsidRPr="007055A9">
        <w:rPr>
          <w:rFonts w:ascii="Helvetica" w:eastAsia="charset0MS Sans Serif" w:hAnsi="Helvetica" w:cs="Helvetica"/>
        </w:rPr>
        <w:t>IfQoSLRConfig</w:t>
      </w:r>
      <w:r w:rsidRPr="008418BF">
        <w:rPr>
          <w:rFonts w:ascii="Helvetica" w:eastAsia="charset0MS Sans Serif" w:hAnsi="Helvetica" w:cs="Helvetica"/>
        </w:rPr>
        <w:t>Table</w:t>
      </w:r>
      <w:r>
        <w:rPr>
          <w:rFonts w:ascii="Helvetica" w:eastAsia="charset0MS Sans Serif" w:hAnsi="Helvetica" w:cs="Helvetica" w:hint="eastAsia"/>
        </w:rPr>
        <w:t xml:space="preserve"> </w:t>
      </w:r>
      <w:r>
        <w:rPr>
          <w:rFonts w:ascii="Helvetica" w:eastAsia="宋体" w:hAnsi="Helvetica" w:cs="Helvetica" w:hint="eastAsia"/>
        </w:rPr>
        <w:t>(Not MSR26)</w:t>
      </w:r>
      <w:bookmarkEnd w:id="863"/>
      <w:bookmarkEnd w:id="864"/>
      <w:bookmarkEnd w:id="865"/>
    </w:p>
    <w:p w14:paraId="6768BE4F"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1.3.6.1.4.1.25506.2.65.1.3.1</w:t>
      </w:r>
    </w:p>
    <w:p w14:paraId="3859D050" w14:textId="77777777" w:rsidR="009162A6" w:rsidRPr="007055A9" w:rsidRDefault="009162A6" w:rsidP="00E67CB3">
      <w:pPr>
        <w:ind w:left="0"/>
      </w:pPr>
      <w:r w:rsidRPr="007055A9">
        <w:t>In the set operation, hh3cIfQoSLRCir, hh3cIfQoSLRCbs, hh3cIfQoSLREbs should be set following the range. Get the range using the table hh3cQoSCapabilityTable.</w:t>
      </w:r>
    </w:p>
    <w:p w14:paraId="68997150" w14:textId="77777777" w:rsidR="009162A6" w:rsidRPr="007055A9" w:rsidRDefault="009162A6" w:rsidP="00E67CB3">
      <w:pPr>
        <w:ind w:left="0"/>
      </w:pPr>
      <w:r w:rsidRPr="007055A9">
        <w:t>hh3cIfQoSLRCir must be bound in a set operation. If hh3cIfQoSLRCbs or hh3cIfQoSLREbs is not bound in the set operation, the value will be given by the system.</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427A30D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19D0B9D" w14:textId="77777777" w:rsidR="009162A6" w:rsidRPr="00522330" w:rsidRDefault="00166066" w:rsidP="00E67CB3">
            <w:pPr>
              <w:pStyle w:val="TableHeading"/>
            </w:pPr>
            <w:r>
              <w:t>Object (OID)</w:t>
            </w:r>
          </w:p>
        </w:tc>
        <w:tc>
          <w:tcPr>
            <w:tcW w:w="1440" w:type="dxa"/>
          </w:tcPr>
          <w:p w14:paraId="60D3620C" w14:textId="77777777" w:rsidR="009162A6" w:rsidRPr="00522330" w:rsidRDefault="009162A6" w:rsidP="00E67CB3">
            <w:pPr>
              <w:pStyle w:val="TableHeading"/>
            </w:pPr>
            <w:r w:rsidRPr="00522330">
              <w:t>Access</w:t>
            </w:r>
          </w:p>
        </w:tc>
        <w:tc>
          <w:tcPr>
            <w:tcW w:w="1000" w:type="dxa"/>
          </w:tcPr>
          <w:p w14:paraId="2865424C" w14:textId="77777777" w:rsidR="009162A6" w:rsidRPr="00522330" w:rsidRDefault="009162A6" w:rsidP="00E67CB3">
            <w:pPr>
              <w:pStyle w:val="TableHeading"/>
            </w:pPr>
            <w:r w:rsidRPr="00522330">
              <w:t>PDS</w:t>
            </w:r>
          </w:p>
        </w:tc>
        <w:tc>
          <w:tcPr>
            <w:tcW w:w="2880" w:type="dxa"/>
          </w:tcPr>
          <w:p w14:paraId="4FAD3294" w14:textId="77777777" w:rsidR="009162A6" w:rsidRPr="00522330" w:rsidRDefault="0039618E" w:rsidP="00E67CB3">
            <w:pPr>
              <w:pStyle w:val="TableHeading"/>
            </w:pPr>
            <w:r>
              <w:t>Comments</w:t>
            </w:r>
          </w:p>
        </w:tc>
      </w:tr>
      <w:tr w:rsidR="009162A6" w:rsidRPr="00522330" w14:paraId="634AD82D" w14:textId="77777777" w:rsidTr="00A84E51">
        <w:tc>
          <w:tcPr>
            <w:tcW w:w="3000" w:type="dxa"/>
          </w:tcPr>
          <w:p w14:paraId="64B11A46" w14:textId="77777777" w:rsidR="009162A6" w:rsidRPr="00DC1FF6" w:rsidRDefault="009162A6" w:rsidP="00C35694">
            <w:pPr>
              <w:pStyle w:val="TableText"/>
              <w:kinsoku w:val="0"/>
              <w:textAlignment w:val="top"/>
            </w:pPr>
            <w:r w:rsidRPr="00DC1FF6">
              <w:t xml:space="preserve">hh3cIfQoSLRDirection (1.3.6.1.4.1.25506.2.65.1.3.1.1.1) </w:t>
            </w:r>
          </w:p>
        </w:tc>
        <w:tc>
          <w:tcPr>
            <w:tcW w:w="1440" w:type="dxa"/>
          </w:tcPr>
          <w:p w14:paraId="7949CBAA" w14:textId="77777777" w:rsidR="009162A6" w:rsidRPr="00DC1FF6" w:rsidRDefault="009162A6" w:rsidP="00C35694">
            <w:pPr>
              <w:pStyle w:val="TableText"/>
              <w:kinsoku w:val="0"/>
              <w:textAlignment w:val="top"/>
            </w:pPr>
            <w:r w:rsidRPr="00DC1FF6">
              <w:t>not-accessible</w:t>
            </w:r>
          </w:p>
        </w:tc>
        <w:tc>
          <w:tcPr>
            <w:tcW w:w="1000" w:type="dxa"/>
          </w:tcPr>
          <w:p w14:paraId="1F17299A" w14:textId="77777777" w:rsidR="009162A6" w:rsidRPr="00DC1FF6" w:rsidRDefault="009162A6" w:rsidP="00C35694">
            <w:pPr>
              <w:pStyle w:val="TableText"/>
              <w:kinsoku w:val="0"/>
              <w:textAlignment w:val="top"/>
            </w:pPr>
            <w:r w:rsidRPr="00DC1FF6">
              <w:t>Current</w:t>
            </w:r>
          </w:p>
        </w:tc>
        <w:tc>
          <w:tcPr>
            <w:tcW w:w="2880" w:type="dxa"/>
          </w:tcPr>
          <w:p w14:paraId="56A3C1B3" w14:textId="77777777" w:rsidR="009162A6" w:rsidRPr="00DC1FF6" w:rsidRDefault="009162A6" w:rsidP="00C35694">
            <w:pPr>
              <w:pStyle w:val="TableText"/>
              <w:kinsoku w:val="0"/>
              <w:textAlignment w:val="top"/>
            </w:pPr>
            <w:r>
              <w:rPr>
                <w:rFonts w:hint="eastAsia"/>
              </w:rPr>
              <w:t>As per MIB</w:t>
            </w:r>
          </w:p>
        </w:tc>
      </w:tr>
      <w:tr w:rsidR="009162A6" w:rsidRPr="00522330" w14:paraId="4D07CACF" w14:textId="77777777" w:rsidTr="00A84E51">
        <w:tc>
          <w:tcPr>
            <w:tcW w:w="3000" w:type="dxa"/>
          </w:tcPr>
          <w:p w14:paraId="4954229E" w14:textId="77777777" w:rsidR="009162A6" w:rsidRPr="00DC1FF6" w:rsidRDefault="009162A6" w:rsidP="00C35694">
            <w:pPr>
              <w:pStyle w:val="TableText"/>
              <w:kinsoku w:val="0"/>
              <w:textAlignment w:val="top"/>
            </w:pPr>
            <w:r w:rsidRPr="00DC1FF6">
              <w:t xml:space="preserve">hh3cIfQoSLRCir (1.3.6.1.4.1.25506.2.65.1.3.1.1.2) </w:t>
            </w:r>
          </w:p>
        </w:tc>
        <w:tc>
          <w:tcPr>
            <w:tcW w:w="1440" w:type="dxa"/>
          </w:tcPr>
          <w:p w14:paraId="3BC0F34C" w14:textId="77777777" w:rsidR="009162A6" w:rsidRPr="00DC1FF6" w:rsidRDefault="009162A6" w:rsidP="00C35694">
            <w:pPr>
              <w:pStyle w:val="TableText"/>
              <w:kinsoku w:val="0"/>
              <w:textAlignment w:val="top"/>
            </w:pPr>
            <w:r w:rsidRPr="00DC1FF6">
              <w:t>read-create</w:t>
            </w:r>
          </w:p>
        </w:tc>
        <w:tc>
          <w:tcPr>
            <w:tcW w:w="1000" w:type="dxa"/>
          </w:tcPr>
          <w:p w14:paraId="744273A9" w14:textId="77777777" w:rsidR="009162A6" w:rsidRPr="00DC1FF6" w:rsidRDefault="009162A6" w:rsidP="00C35694">
            <w:pPr>
              <w:pStyle w:val="TableText"/>
              <w:kinsoku w:val="0"/>
              <w:textAlignment w:val="top"/>
            </w:pPr>
            <w:r w:rsidRPr="00DC1FF6">
              <w:t>Current</w:t>
            </w:r>
          </w:p>
        </w:tc>
        <w:tc>
          <w:tcPr>
            <w:tcW w:w="2880" w:type="dxa"/>
          </w:tcPr>
          <w:p w14:paraId="345C1E6B" w14:textId="77777777" w:rsidR="009162A6" w:rsidRPr="00DC1FF6" w:rsidRDefault="009162A6" w:rsidP="00C35694">
            <w:pPr>
              <w:pStyle w:val="TableText"/>
              <w:kinsoku w:val="0"/>
              <w:textAlignment w:val="top"/>
            </w:pPr>
            <w:r>
              <w:rPr>
                <w:rFonts w:hint="eastAsia"/>
              </w:rPr>
              <w:t xml:space="preserve">Range from </w:t>
            </w:r>
            <w:r w:rsidRPr="00927D1D">
              <w:t>8</w:t>
            </w:r>
            <w:r>
              <w:rPr>
                <w:rFonts w:hint="eastAsia"/>
              </w:rPr>
              <w:t xml:space="preserve"> to </w:t>
            </w:r>
            <w:r w:rsidRPr="00927D1D">
              <w:t>1000000</w:t>
            </w:r>
            <w:r>
              <w:rPr>
                <w:rFonts w:hint="eastAsia"/>
              </w:rPr>
              <w:t>.</w:t>
            </w:r>
          </w:p>
        </w:tc>
      </w:tr>
      <w:tr w:rsidR="009162A6" w:rsidRPr="00522330" w14:paraId="71D9BEE0" w14:textId="77777777" w:rsidTr="00A84E51">
        <w:tc>
          <w:tcPr>
            <w:tcW w:w="3000" w:type="dxa"/>
          </w:tcPr>
          <w:p w14:paraId="3EFC3C2B" w14:textId="77777777" w:rsidR="009162A6" w:rsidRPr="00DC1FF6" w:rsidRDefault="009162A6" w:rsidP="00C35694">
            <w:pPr>
              <w:pStyle w:val="TableText"/>
              <w:kinsoku w:val="0"/>
              <w:textAlignment w:val="top"/>
            </w:pPr>
            <w:r w:rsidRPr="00DC1FF6">
              <w:t xml:space="preserve">hh3cIfQoSLRCbs (1.3.6.1.4.1.25506.2.65.1.3.1.1.3) </w:t>
            </w:r>
          </w:p>
        </w:tc>
        <w:tc>
          <w:tcPr>
            <w:tcW w:w="1440" w:type="dxa"/>
          </w:tcPr>
          <w:p w14:paraId="6D9D16B5" w14:textId="77777777" w:rsidR="009162A6" w:rsidRPr="00DC1FF6" w:rsidRDefault="009162A6" w:rsidP="00C35694">
            <w:pPr>
              <w:pStyle w:val="TableText"/>
              <w:kinsoku w:val="0"/>
              <w:textAlignment w:val="top"/>
            </w:pPr>
            <w:r w:rsidRPr="00DC1FF6">
              <w:t>read-create</w:t>
            </w:r>
          </w:p>
        </w:tc>
        <w:tc>
          <w:tcPr>
            <w:tcW w:w="1000" w:type="dxa"/>
          </w:tcPr>
          <w:p w14:paraId="3E7D1CD5" w14:textId="77777777" w:rsidR="009162A6" w:rsidRPr="00DC1FF6" w:rsidRDefault="009162A6" w:rsidP="00C35694">
            <w:pPr>
              <w:pStyle w:val="TableText"/>
              <w:kinsoku w:val="0"/>
              <w:textAlignment w:val="top"/>
            </w:pPr>
            <w:r w:rsidRPr="00DC1FF6">
              <w:t>Current</w:t>
            </w:r>
          </w:p>
        </w:tc>
        <w:tc>
          <w:tcPr>
            <w:tcW w:w="2880" w:type="dxa"/>
          </w:tcPr>
          <w:p w14:paraId="60C7F39D" w14:textId="77777777" w:rsidR="009162A6" w:rsidRPr="00DC1FF6" w:rsidRDefault="009162A6" w:rsidP="00C35694">
            <w:pPr>
              <w:pStyle w:val="TableText"/>
              <w:kinsoku w:val="0"/>
              <w:textAlignment w:val="top"/>
            </w:pPr>
            <w:r>
              <w:rPr>
                <w:rFonts w:hint="eastAsia"/>
              </w:rPr>
              <w:t xml:space="preserve">Range from </w:t>
            </w:r>
            <w:r w:rsidRPr="00927D1D">
              <w:t>500</w:t>
            </w:r>
            <w:r>
              <w:rPr>
                <w:rFonts w:hint="eastAsia"/>
              </w:rPr>
              <w:t xml:space="preserve"> to </w:t>
            </w:r>
            <w:r w:rsidRPr="00927D1D">
              <w:t>100000000</w:t>
            </w:r>
            <w:r>
              <w:rPr>
                <w:rFonts w:hint="eastAsia"/>
              </w:rPr>
              <w:t>.</w:t>
            </w:r>
          </w:p>
        </w:tc>
      </w:tr>
      <w:tr w:rsidR="009162A6" w:rsidRPr="00522330" w14:paraId="6B536BEF" w14:textId="77777777" w:rsidTr="00A84E51">
        <w:tc>
          <w:tcPr>
            <w:tcW w:w="3000" w:type="dxa"/>
          </w:tcPr>
          <w:p w14:paraId="497C8658" w14:textId="77777777" w:rsidR="009162A6" w:rsidRPr="00DC1FF6" w:rsidRDefault="009162A6" w:rsidP="00C35694">
            <w:pPr>
              <w:pStyle w:val="TableText"/>
              <w:kinsoku w:val="0"/>
              <w:textAlignment w:val="top"/>
            </w:pPr>
            <w:r w:rsidRPr="00DC1FF6">
              <w:t xml:space="preserve">hh3cIfQoSLREbs (1.3.6.1.4.1.25506.2.65.1.3.1.1.4) </w:t>
            </w:r>
          </w:p>
        </w:tc>
        <w:tc>
          <w:tcPr>
            <w:tcW w:w="1440" w:type="dxa"/>
          </w:tcPr>
          <w:p w14:paraId="493AB842" w14:textId="77777777" w:rsidR="009162A6" w:rsidRPr="00DC1FF6" w:rsidRDefault="009162A6" w:rsidP="00C35694">
            <w:pPr>
              <w:pStyle w:val="TableText"/>
              <w:kinsoku w:val="0"/>
              <w:textAlignment w:val="top"/>
            </w:pPr>
            <w:r w:rsidRPr="00DC1FF6">
              <w:t>read-create</w:t>
            </w:r>
          </w:p>
        </w:tc>
        <w:tc>
          <w:tcPr>
            <w:tcW w:w="1000" w:type="dxa"/>
          </w:tcPr>
          <w:p w14:paraId="6CBB9118" w14:textId="77777777" w:rsidR="009162A6" w:rsidRPr="00DC1FF6" w:rsidRDefault="009162A6" w:rsidP="00C35694">
            <w:pPr>
              <w:pStyle w:val="TableText"/>
              <w:kinsoku w:val="0"/>
              <w:textAlignment w:val="top"/>
            </w:pPr>
            <w:r w:rsidRPr="00DC1FF6">
              <w:t>Current</w:t>
            </w:r>
          </w:p>
        </w:tc>
        <w:tc>
          <w:tcPr>
            <w:tcW w:w="2880" w:type="dxa"/>
          </w:tcPr>
          <w:p w14:paraId="72BA2CBE" w14:textId="77777777" w:rsidR="009162A6" w:rsidRPr="00DC1FF6" w:rsidRDefault="009162A6" w:rsidP="00C35694">
            <w:pPr>
              <w:pStyle w:val="TableText"/>
              <w:kinsoku w:val="0"/>
              <w:textAlignment w:val="top"/>
            </w:pPr>
            <w:r>
              <w:rPr>
                <w:rFonts w:hint="eastAsia"/>
              </w:rPr>
              <w:t xml:space="preserve">Range from </w:t>
            </w:r>
            <w:r>
              <w:t>0</w:t>
            </w:r>
            <w:r>
              <w:rPr>
                <w:rFonts w:hint="eastAsia"/>
              </w:rPr>
              <w:t xml:space="preserve"> to </w:t>
            </w:r>
            <w:r w:rsidRPr="00927D1D">
              <w:t>100000000</w:t>
            </w:r>
            <w:r>
              <w:rPr>
                <w:rFonts w:hint="eastAsia"/>
              </w:rPr>
              <w:t>.</w:t>
            </w:r>
          </w:p>
        </w:tc>
      </w:tr>
      <w:tr w:rsidR="009162A6" w:rsidRPr="00522330" w14:paraId="51CD3CC3" w14:textId="77777777" w:rsidTr="00A84E51">
        <w:tc>
          <w:tcPr>
            <w:tcW w:w="3000" w:type="dxa"/>
          </w:tcPr>
          <w:p w14:paraId="7A6093DA" w14:textId="77777777" w:rsidR="009162A6" w:rsidRPr="00DC1FF6" w:rsidRDefault="009162A6" w:rsidP="00C35694">
            <w:pPr>
              <w:pStyle w:val="TableText"/>
              <w:kinsoku w:val="0"/>
              <w:textAlignment w:val="top"/>
            </w:pPr>
            <w:r w:rsidRPr="00DC1FF6">
              <w:t xml:space="preserve">hh3cIfQoSRowStatus (1.3.6.1.4.1.25506.2.65.1.3.1.1.5) </w:t>
            </w:r>
          </w:p>
        </w:tc>
        <w:tc>
          <w:tcPr>
            <w:tcW w:w="1440" w:type="dxa"/>
          </w:tcPr>
          <w:p w14:paraId="6614FEEA" w14:textId="77777777" w:rsidR="009162A6" w:rsidRPr="00DC1FF6" w:rsidRDefault="009162A6" w:rsidP="00C35694">
            <w:pPr>
              <w:pStyle w:val="TableText"/>
              <w:kinsoku w:val="0"/>
              <w:textAlignment w:val="top"/>
            </w:pPr>
            <w:r w:rsidRPr="00DC1FF6">
              <w:t>read-create</w:t>
            </w:r>
          </w:p>
        </w:tc>
        <w:tc>
          <w:tcPr>
            <w:tcW w:w="1000" w:type="dxa"/>
          </w:tcPr>
          <w:p w14:paraId="4E84466D" w14:textId="77777777" w:rsidR="009162A6" w:rsidRPr="00DC1FF6" w:rsidRDefault="009162A6" w:rsidP="00C35694">
            <w:pPr>
              <w:pStyle w:val="TableText"/>
              <w:kinsoku w:val="0"/>
              <w:textAlignment w:val="top"/>
            </w:pPr>
            <w:r w:rsidRPr="00DC1FF6">
              <w:t>Current</w:t>
            </w:r>
          </w:p>
        </w:tc>
        <w:tc>
          <w:tcPr>
            <w:tcW w:w="2880" w:type="dxa"/>
          </w:tcPr>
          <w:p w14:paraId="438EA142" w14:textId="77777777" w:rsidR="009162A6" w:rsidRPr="00DC1FF6" w:rsidRDefault="009162A6" w:rsidP="00C35694">
            <w:pPr>
              <w:pStyle w:val="TableText"/>
              <w:kinsoku w:val="0"/>
              <w:textAlignment w:val="top"/>
            </w:pPr>
            <w:r w:rsidRPr="00DC1FF6">
              <w:t>Only support active(1), createAndGo(4), and destroy(6).</w:t>
            </w:r>
          </w:p>
        </w:tc>
      </w:tr>
      <w:tr w:rsidR="009162A6" w:rsidRPr="00522330" w14:paraId="34FDB010" w14:textId="77777777" w:rsidTr="00A84E51">
        <w:tc>
          <w:tcPr>
            <w:tcW w:w="3000" w:type="dxa"/>
          </w:tcPr>
          <w:p w14:paraId="49A0F23C" w14:textId="77777777" w:rsidR="009162A6" w:rsidRPr="00DC1FF6" w:rsidRDefault="009162A6" w:rsidP="00C35694">
            <w:pPr>
              <w:pStyle w:val="TableText"/>
              <w:kinsoku w:val="0"/>
              <w:textAlignment w:val="top"/>
            </w:pPr>
            <w:r w:rsidRPr="002B1845">
              <w:t>hh3cIfQoSLRPir</w:t>
            </w:r>
            <w:r w:rsidRPr="002B1845">
              <w:rPr>
                <w:rFonts w:hint="eastAsia"/>
              </w:rPr>
              <w:t>（</w:t>
            </w:r>
            <w:r w:rsidRPr="002B1845">
              <w:t>1.3.6.1.4.1.25506.2.65.1.3.1.1.6</w:t>
            </w:r>
            <w:r w:rsidRPr="002B1845">
              <w:rPr>
                <w:rFonts w:hint="eastAsia"/>
              </w:rPr>
              <w:t>）</w:t>
            </w:r>
          </w:p>
        </w:tc>
        <w:tc>
          <w:tcPr>
            <w:tcW w:w="1440" w:type="dxa"/>
          </w:tcPr>
          <w:p w14:paraId="3E79C921" w14:textId="77777777" w:rsidR="009162A6" w:rsidRPr="00DC1FF6" w:rsidRDefault="009162A6" w:rsidP="00C35694">
            <w:pPr>
              <w:pStyle w:val="TableText"/>
              <w:kinsoku w:val="0"/>
              <w:textAlignment w:val="top"/>
            </w:pPr>
            <w:r w:rsidRPr="00DC1FF6">
              <w:t>read-create</w:t>
            </w:r>
          </w:p>
        </w:tc>
        <w:tc>
          <w:tcPr>
            <w:tcW w:w="1000" w:type="dxa"/>
          </w:tcPr>
          <w:p w14:paraId="6125CEF4" w14:textId="77777777" w:rsidR="009162A6" w:rsidRPr="00DC1FF6" w:rsidRDefault="009162A6" w:rsidP="00C35694">
            <w:pPr>
              <w:pStyle w:val="TableText"/>
              <w:kinsoku w:val="0"/>
              <w:textAlignment w:val="top"/>
            </w:pPr>
            <w:r w:rsidRPr="00DC1FF6">
              <w:t>Current</w:t>
            </w:r>
          </w:p>
        </w:tc>
        <w:tc>
          <w:tcPr>
            <w:tcW w:w="2880" w:type="dxa"/>
          </w:tcPr>
          <w:p w14:paraId="028149ED" w14:textId="77777777" w:rsidR="009162A6" w:rsidRPr="00DC1FF6" w:rsidRDefault="009162A6" w:rsidP="00C35694">
            <w:pPr>
              <w:pStyle w:val="TableText"/>
              <w:kinsoku w:val="0"/>
              <w:textAlignment w:val="top"/>
            </w:pPr>
            <w:r w:rsidRPr="00503A36">
              <w:t>Not supported</w:t>
            </w:r>
          </w:p>
        </w:tc>
      </w:tr>
      <w:tr w:rsidR="00DE1645" w:rsidRPr="00522330" w14:paraId="073C1659" w14:textId="77777777" w:rsidTr="00A84E51">
        <w:tc>
          <w:tcPr>
            <w:tcW w:w="3000" w:type="dxa"/>
          </w:tcPr>
          <w:p w14:paraId="03581AAE" w14:textId="77777777" w:rsidR="00DE1645" w:rsidRPr="000E672F" w:rsidRDefault="00DE1645" w:rsidP="0064248D">
            <w:pPr>
              <w:pStyle w:val="TableText"/>
              <w:kinsoku w:val="0"/>
              <w:textAlignment w:val="top"/>
            </w:pPr>
            <w:r w:rsidRPr="000E672F">
              <w:t>hh3cIfQoSLRUnit (1.3.6.1.4.1.25506.2.65.1.3.1.1.7)</w:t>
            </w:r>
          </w:p>
          <w:p w14:paraId="6604268D" w14:textId="77777777" w:rsidR="00DE1645" w:rsidRPr="002B1845" w:rsidRDefault="00DE1645" w:rsidP="0064248D">
            <w:pPr>
              <w:pStyle w:val="TableText"/>
              <w:kinsoku w:val="0"/>
              <w:textAlignment w:val="top"/>
            </w:pPr>
          </w:p>
        </w:tc>
        <w:tc>
          <w:tcPr>
            <w:tcW w:w="1440" w:type="dxa"/>
          </w:tcPr>
          <w:p w14:paraId="4847E8E8" w14:textId="77777777" w:rsidR="00DE1645" w:rsidRPr="000E672F" w:rsidRDefault="00DE1645" w:rsidP="0064248D">
            <w:pPr>
              <w:pStyle w:val="TableText"/>
              <w:kinsoku w:val="0"/>
              <w:textAlignment w:val="top"/>
            </w:pPr>
            <w:r w:rsidRPr="000E672F">
              <w:t>read-create</w:t>
            </w:r>
          </w:p>
          <w:p w14:paraId="09BEE586" w14:textId="77777777" w:rsidR="00DE1645" w:rsidRPr="00DC1FF6" w:rsidRDefault="00DE1645" w:rsidP="0064248D">
            <w:pPr>
              <w:pStyle w:val="TableText"/>
              <w:kinsoku w:val="0"/>
              <w:textAlignment w:val="top"/>
            </w:pPr>
          </w:p>
        </w:tc>
        <w:tc>
          <w:tcPr>
            <w:tcW w:w="1000" w:type="dxa"/>
          </w:tcPr>
          <w:p w14:paraId="7B7805F7" w14:textId="77777777" w:rsidR="00DE1645" w:rsidRPr="000E672F" w:rsidRDefault="00DE1645" w:rsidP="0064248D">
            <w:pPr>
              <w:pStyle w:val="TableText"/>
              <w:kinsoku w:val="0"/>
              <w:textAlignment w:val="top"/>
            </w:pPr>
            <w:r w:rsidRPr="000E672F">
              <w:t>Current</w:t>
            </w:r>
          </w:p>
          <w:p w14:paraId="4689CF17" w14:textId="77777777" w:rsidR="00DE1645" w:rsidRPr="00DC1FF6" w:rsidRDefault="00DE1645" w:rsidP="0064248D">
            <w:pPr>
              <w:pStyle w:val="TableText"/>
              <w:kinsoku w:val="0"/>
              <w:textAlignment w:val="top"/>
            </w:pPr>
          </w:p>
        </w:tc>
        <w:tc>
          <w:tcPr>
            <w:tcW w:w="2880" w:type="dxa"/>
          </w:tcPr>
          <w:p w14:paraId="2FDA70A9" w14:textId="77777777" w:rsidR="00DE1645" w:rsidRPr="000E672F" w:rsidRDefault="00DE1645" w:rsidP="0064248D">
            <w:pPr>
              <w:pStyle w:val="TableText"/>
              <w:kinsoku w:val="0"/>
              <w:textAlignment w:val="top"/>
            </w:pPr>
            <w:r w:rsidRPr="000E672F">
              <w:t>Only support unitAbsolute(1).</w:t>
            </w:r>
          </w:p>
          <w:p w14:paraId="6A20CBEC" w14:textId="77777777" w:rsidR="00DE1645" w:rsidRPr="00503A36" w:rsidRDefault="00DE1645" w:rsidP="0064248D">
            <w:pPr>
              <w:pStyle w:val="TableText"/>
              <w:kinsoku w:val="0"/>
              <w:textAlignment w:val="top"/>
            </w:pPr>
          </w:p>
        </w:tc>
      </w:tr>
    </w:tbl>
    <w:p w14:paraId="2732003E" w14:textId="77777777" w:rsidR="009162A6" w:rsidRDefault="009162A6" w:rsidP="00E67CB3">
      <w:pPr>
        <w:pStyle w:val="Spacer"/>
      </w:pPr>
    </w:p>
    <w:p w14:paraId="44400EEF" w14:textId="77777777" w:rsidR="009162A6" w:rsidRPr="007055A9"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866" w:name="_Toc320126279"/>
      <w:bookmarkStart w:id="867" w:name="_Toc325048650"/>
      <w:bookmarkStart w:id="868" w:name="_Toc332978495"/>
      <w:bookmarkStart w:id="869" w:name="_Toc397439160"/>
      <w:bookmarkStart w:id="870" w:name="_Toc399399935"/>
      <w:bookmarkStart w:id="871" w:name="_Toc483388594"/>
      <w:r w:rsidRPr="007055A9">
        <w:rPr>
          <w:rFonts w:ascii="Helvetica" w:eastAsia="charset0MS Sans Serif" w:hAnsi="Helvetica" w:cs="Helvetica"/>
        </w:rPr>
        <w:t>hh3cIfQoSLRRunInfoTable</w:t>
      </w:r>
      <w:bookmarkEnd w:id="866"/>
      <w:bookmarkEnd w:id="867"/>
      <w:bookmarkEnd w:id="868"/>
      <w:bookmarkEnd w:id="869"/>
      <w:bookmarkEnd w:id="870"/>
      <w:bookmarkEnd w:id="871"/>
    </w:p>
    <w:p w14:paraId="6889BA71"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1.3.6.1.4.1.25506.2.65.1.3.2</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E04E76" w14:paraId="72C7590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6C2762B" w14:textId="77777777" w:rsidR="009162A6" w:rsidRPr="00E04E76" w:rsidRDefault="00166066" w:rsidP="00E67CB3">
            <w:pPr>
              <w:pStyle w:val="TableHeading"/>
            </w:pPr>
            <w:r>
              <w:t>Object (OID)</w:t>
            </w:r>
          </w:p>
        </w:tc>
        <w:tc>
          <w:tcPr>
            <w:tcW w:w="1440" w:type="dxa"/>
          </w:tcPr>
          <w:p w14:paraId="6D3BFF6C" w14:textId="77777777" w:rsidR="009162A6" w:rsidRPr="00E04E76" w:rsidRDefault="009162A6" w:rsidP="00E67CB3">
            <w:pPr>
              <w:pStyle w:val="TableHeading"/>
            </w:pPr>
            <w:r w:rsidRPr="00E04E76">
              <w:t>Access</w:t>
            </w:r>
          </w:p>
        </w:tc>
        <w:tc>
          <w:tcPr>
            <w:tcW w:w="1000" w:type="dxa"/>
          </w:tcPr>
          <w:p w14:paraId="31C2CE18" w14:textId="77777777" w:rsidR="009162A6" w:rsidRPr="00E04E76" w:rsidRDefault="009162A6" w:rsidP="00E67CB3">
            <w:pPr>
              <w:pStyle w:val="TableHeading"/>
            </w:pPr>
            <w:r w:rsidRPr="00E04E76">
              <w:t>PDS</w:t>
            </w:r>
          </w:p>
        </w:tc>
        <w:tc>
          <w:tcPr>
            <w:tcW w:w="2880" w:type="dxa"/>
          </w:tcPr>
          <w:p w14:paraId="19692BF0" w14:textId="77777777" w:rsidR="009162A6" w:rsidRPr="00E04E76" w:rsidRDefault="0039618E" w:rsidP="00E67CB3">
            <w:pPr>
              <w:pStyle w:val="TableHeading"/>
            </w:pPr>
            <w:r>
              <w:t>Comments</w:t>
            </w:r>
          </w:p>
        </w:tc>
      </w:tr>
      <w:tr w:rsidR="009162A6" w:rsidRPr="00E04E76" w14:paraId="32AFE369" w14:textId="77777777" w:rsidTr="00A84E51">
        <w:tc>
          <w:tcPr>
            <w:tcW w:w="3000" w:type="dxa"/>
          </w:tcPr>
          <w:p w14:paraId="64AF15EA" w14:textId="77777777" w:rsidR="009162A6" w:rsidRPr="00E04E76" w:rsidRDefault="009162A6" w:rsidP="00C35694">
            <w:pPr>
              <w:pStyle w:val="TableText"/>
              <w:kinsoku w:val="0"/>
              <w:textAlignment w:val="top"/>
            </w:pPr>
            <w:r w:rsidRPr="00E04E76">
              <w:t xml:space="preserve">hh3cIfQoSLRRunInfoPassedPackets (1.3.6.1.4.1.25506.2.65.1.3.2.1.1) </w:t>
            </w:r>
          </w:p>
        </w:tc>
        <w:tc>
          <w:tcPr>
            <w:tcW w:w="1440" w:type="dxa"/>
          </w:tcPr>
          <w:p w14:paraId="2BE8B103" w14:textId="77777777" w:rsidR="009162A6" w:rsidRPr="00E04E76" w:rsidRDefault="009162A6" w:rsidP="00C35694">
            <w:pPr>
              <w:pStyle w:val="TableText"/>
              <w:kinsoku w:val="0"/>
              <w:textAlignment w:val="top"/>
            </w:pPr>
            <w:r w:rsidRPr="00E04E76">
              <w:t>read</w:t>
            </w:r>
            <w:r w:rsidRPr="00E04E76">
              <w:rPr>
                <w:rFonts w:hint="eastAsia"/>
              </w:rPr>
              <w:t>-only</w:t>
            </w:r>
          </w:p>
        </w:tc>
        <w:tc>
          <w:tcPr>
            <w:tcW w:w="1000" w:type="dxa"/>
          </w:tcPr>
          <w:p w14:paraId="18DB955C" w14:textId="77777777" w:rsidR="009162A6" w:rsidRPr="00E04E76" w:rsidRDefault="009162A6" w:rsidP="00C35694">
            <w:pPr>
              <w:pStyle w:val="TableText"/>
              <w:kinsoku w:val="0"/>
              <w:textAlignment w:val="top"/>
            </w:pPr>
            <w:r w:rsidRPr="00E04E76">
              <w:rPr>
                <w:rFonts w:hint="eastAsia"/>
              </w:rPr>
              <w:t>No</w:t>
            </w:r>
          </w:p>
        </w:tc>
        <w:tc>
          <w:tcPr>
            <w:tcW w:w="2880" w:type="dxa"/>
          </w:tcPr>
          <w:p w14:paraId="3AFDB906" w14:textId="77777777" w:rsidR="009162A6" w:rsidRPr="00E04E76" w:rsidRDefault="009162A6" w:rsidP="00C35694">
            <w:pPr>
              <w:pStyle w:val="TableText"/>
              <w:kinsoku w:val="0"/>
              <w:textAlignment w:val="top"/>
            </w:pPr>
            <w:r w:rsidRPr="00E04E76">
              <w:t>As per MIB</w:t>
            </w:r>
          </w:p>
        </w:tc>
      </w:tr>
      <w:tr w:rsidR="009162A6" w:rsidRPr="00E04E76" w14:paraId="5AB80B9E" w14:textId="77777777" w:rsidTr="00A84E51">
        <w:tc>
          <w:tcPr>
            <w:tcW w:w="3000" w:type="dxa"/>
          </w:tcPr>
          <w:p w14:paraId="20B410E2" w14:textId="77777777" w:rsidR="009162A6" w:rsidRPr="00E04E76" w:rsidRDefault="009162A6" w:rsidP="00C35694">
            <w:pPr>
              <w:pStyle w:val="TableText"/>
              <w:kinsoku w:val="0"/>
              <w:textAlignment w:val="top"/>
            </w:pPr>
            <w:r w:rsidRPr="00E04E76">
              <w:t xml:space="preserve">hh3cIfQoSLRRunInfoPassedBytes (1.3.6.1.4.1.25506.2.65.1.3.2.1.2) </w:t>
            </w:r>
          </w:p>
        </w:tc>
        <w:tc>
          <w:tcPr>
            <w:tcW w:w="1440" w:type="dxa"/>
          </w:tcPr>
          <w:p w14:paraId="36F86A7F" w14:textId="77777777" w:rsidR="009162A6" w:rsidRPr="00E04E76" w:rsidRDefault="009162A6" w:rsidP="00C35694">
            <w:pPr>
              <w:pStyle w:val="TableText"/>
              <w:kinsoku w:val="0"/>
              <w:textAlignment w:val="top"/>
            </w:pPr>
            <w:r w:rsidRPr="00E04E76">
              <w:t>read</w:t>
            </w:r>
            <w:r w:rsidRPr="00E04E76">
              <w:rPr>
                <w:rFonts w:hint="eastAsia"/>
              </w:rPr>
              <w:t>-only</w:t>
            </w:r>
          </w:p>
        </w:tc>
        <w:tc>
          <w:tcPr>
            <w:tcW w:w="1000" w:type="dxa"/>
          </w:tcPr>
          <w:p w14:paraId="731A4D0B" w14:textId="77777777" w:rsidR="009162A6" w:rsidRPr="00E04E76" w:rsidRDefault="009162A6" w:rsidP="00C35694">
            <w:pPr>
              <w:pStyle w:val="TableText"/>
              <w:kinsoku w:val="0"/>
              <w:textAlignment w:val="top"/>
            </w:pPr>
            <w:r w:rsidRPr="00E04E76">
              <w:rPr>
                <w:rFonts w:hint="eastAsia"/>
              </w:rPr>
              <w:t>No</w:t>
            </w:r>
          </w:p>
        </w:tc>
        <w:tc>
          <w:tcPr>
            <w:tcW w:w="2880" w:type="dxa"/>
          </w:tcPr>
          <w:p w14:paraId="530AA711" w14:textId="77777777" w:rsidR="009162A6" w:rsidRPr="00E04E76" w:rsidRDefault="009162A6" w:rsidP="00C35694">
            <w:pPr>
              <w:pStyle w:val="TableText"/>
              <w:kinsoku w:val="0"/>
              <w:textAlignment w:val="top"/>
            </w:pPr>
            <w:r w:rsidRPr="00E04E76">
              <w:t>As per MIB</w:t>
            </w:r>
          </w:p>
        </w:tc>
      </w:tr>
      <w:tr w:rsidR="009162A6" w:rsidRPr="00E04E76" w14:paraId="3E37D472" w14:textId="77777777" w:rsidTr="00A84E51">
        <w:tc>
          <w:tcPr>
            <w:tcW w:w="3000" w:type="dxa"/>
          </w:tcPr>
          <w:p w14:paraId="61A2A16F" w14:textId="77777777" w:rsidR="009162A6" w:rsidRPr="00E04E76" w:rsidRDefault="009162A6" w:rsidP="00C35694">
            <w:pPr>
              <w:pStyle w:val="TableText"/>
              <w:kinsoku w:val="0"/>
              <w:textAlignment w:val="top"/>
            </w:pPr>
            <w:r w:rsidRPr="00E04E76">
              <w:t xml:space="preserve">hh3cIfQoSLRRunInfoDelayedPackets (1.3.6.1.4.1.25506.2.65.1.3.2.1.3) </w:t>
            </w:r>
          </w:p>
        </w:tc>
        <w:tc>
          <w:tcPr>
            <w:tcW w:w="1440" w:type="dxa"/>
          </w:tcPr>
          <w:p w14:paraId="371814E3" w14:textId="77777777" w:rsidR="009162A6" w:rsidRPr="00E04E76" w:rsidRDefault="009162A6" w:rsidP="00C35694">
            <w:pPr>
              <w:pStyle w:val="TableText"/>
              <w:kinsoku w:val="0"/>
              <w:textAlignment w:val="top"/>
            </w:pPr>
            <w:r w:rsidRPr="00E04E76">
              <w:t>read</w:t>
            </w:r>
            <w:r w:rsidRPr="00E04E76">
              <w:rPr>
                <w:rFonts w:hint="eastAsia"/>
              </w:rPr>
              <w:t>-only</w:t>
            </w:r>
          </w:p>
        </w:tc>
        <w:tc>
          <w:tcPr>
            <w:tcW w:w="1000" w:type="dxa"/>
          </w:tcPr>
          <w:p w14:paraId="31E62215" w14:textId="77777777" w:rsidR="009162A6" w:rsidRPr="00E04E76" w:rsidRDefault="009162A6" w:rsidP="00C35694">
            <w:pPr>
              <w:pStyle w:val="TableText"/>
              <w:kinsoku w:val="0"/>
              <w:textAlignment w:val="top"/>
            </w:pPr>
            <w:r w:rsidRPr="00E04E76">
              <w:rPr>
                <w:rFonts w:hint="eastAsia"/>
              </w:rPr>
              <w:t>No</w:t>
            </w:r>
          </w:p>
        </w:tc>
        <w:tc>
          <w:tcPr>
            <w:tcW w:w="2880" w:type="dxa"/>
          </w:tcPr>
          <w:p w14:paraId="64B63C65" w14:textId="77777777" w:rsidR="009162A6" w:rsidRPr="00E04E76" w:rsidRDefault="009162A6" w:rsidP="00C35694">
            <w:pPr>
              <w:pStyle w:val="TableText"/>
              <w:kinsoku w:val="0"/>
              <w:textAlignment w:val="top"/>
            </w:pPr>
            <w:r w:rsidRPr="00E04E76">
              <w:t>As per MIB</w:t>
            </w:r>
          </w:p>
        </w:tc>
      </w:tr>
      <w:tr w:rsidR="009162A6" w:rsidRPr="00E04E76" w14:paraId="3A380909" w14:textId="77777777" w:rsidTr="00A84E51">
        <w:tc>
          <w:tcPr>
            <w:tcW w:w="3000" w:type="dxa"/>
          </w:tcPr>
          <w:p w14:paraId="7EDDE683" w14:textId="77777777" w:rsidR="009162A6" w:rsidRPr="00E04E76" w:rsidRDefault="009162A6" w:rsidP="00C35694">
            <w:pPr>
              <w:pStyle w:val="TableText"/>
              <w:kinsoku w:val="0"/>
              <w:textAlignment w:val="top"/>
            </w:pPr>
            <w:r w:rsidRPr="00E04E76">
              <w:t xml:space="preserve">hh3cIfQoSLRRunInfoDelayedBytes (1.3.6.1.4.1.25506.2.65.1.3.2.1.4) </w:t>
            </w:r>
          </w:p>
        </w:tc>
        <w:tc>
          <w:tcPr>
            <w:tcW w:w="1440" w:type="dxa"/>
          </w:tcPr>
          <w:p w14:paraId="21E12C46" w14:textId="77777777" w:rsidR="009162A6" w:rsidRPr="00E04E76" w:rsidRDefault="009162A6" w:rsidP="00C35694">
            <w:pPr>
              <w:pStyle w:val="TableText"/>
              <w:kinsoku w:val="0"/>
              <w:textAlignment w:val="top"/>
            </w:pPr>
            <w:r w:rsidRPr="00E04E76">
              <w:t>read</w:t>
            </w:r>
            <w:r w:rsidRPr="00E04E76">
              <w:rPr>
                <w:rFonts w:hint="eastAsia"/>
              </w:rPr>
              <w:t>-only</w:t>
            </w:r>
          </w:p>
        </w:tc>
        <w:tc>
          <w:tcPr>
            <w:tcW w:w="1000" w:type="dxa"/>
          </w:tcPr>
          <w:p w14:paraId="566C367F" w14:textId="77777777" w:rsidR="009162A6" w:rsidRPr="00E04E76" w:rsidRDefault="009162A6" w:rsidP="00C35694">
            <w:pPr>
              <w:pStyle w:val="TableText"/>
              <w:kinsoku w:val="0"/>
              <w:textAlignment w:val="top"/>
            </w:pPr>
            <w:r w:rsidRPr="00E04E76">
              <w:rPr>
                <w:rFonts w:hint="eastAsia"/>
              </w:rPr>
              <w:t>No</w:t>
            </w:r>
          </w:p>
        </w:tc>
        <w:tc>
          <w:tcPr>
            <w:tcW w:w="2880" w:type="dxa"/>
          </w:tcPr>
          <w:p w14:paraId="10738167" w14:textId="77777777" w:rsidR="009162A6" w:rsidRPr="00E04E76" w:rsidRDefault="009162A6" w:rsidP="00C35694">
            <w:pPr>
              <w:pStyle w:val="TableText"/>
              <w:kinsoku w:val="0"/>
              <w:textAlignment w:val="top"/>
            </w:pPr>
            <w:r w:rsidRPr="00E04E76">
              <w:t>As per MIB</w:t>
            </w:r>
          </w:p>
        </w:tc>
      </w:tr>
      <w:tr w:rsidR="009162A6" w:rsidRPr="00E04E76" w14:paraId="7681EAAB" w14:textId="77777777" w:rsidTr="00A84E51">
        <w:tc>
          <w:tcPr>
            <w:tcW w:w="3000" w:type="dxa"/>
          </w:tcPr>
          <w:p w14:paraId="12BF7617" w14:textId="77777777" w:rsidR="009162A6" w:rsidRPr="00E04E76" w:rsidRDefault="009162A6" w:rsidP="00C35694">
            <w:pPr>
              <w:pStyle w:val="TableText"/>
              <w:kinsoku w:val="0"/>
              <w:textAlignment w:val="top"/>
            </w:pPr>
            <w:r w:rsidRPr="00E04E76">
              <w:t xml:space="preserve">hh3cIfQoSLRRunInfoActiveShaping (1.3.6.1.4.1.25506.2.65.1.3.2.1.5) </w:t>
            </w:r>
          </w:p>
        </w:tc>
        <w:tc>
          <w:tcPr>
            <w:tcW w:w="1440" w:type="dxa"/>
          </w:tcPr>
          <w:p w14:paraId="5621FF56" w14:textId="77777777" w:rsidR="009162A6" w:rsidRPr="00E04E76" w:rsidRDefault="009162A6" w:rsidP="00C35694">
            <w:pPr>
              <w:pStyle w:val="TableText"/>
              <w:kinsoku w:val="0"/>
              <w:textAlignment w:val="top"/>
            </w:pPr>
            <w:r w:rsidRPr="00E04E76">
              <w:t>read</w:t>
            </w:r>
            <w:r w:rsidRPr="00E04E76">
              <w:rPr>
                <w:rFonts w:hint="eastAsia"/>
              </w:rPr>
              <w:t>-only</w:t>
            </w:r>
          </w:p>
        </w:tc>
        <w:tc>
          <w:tcPr>
            <w:tcW w:w="1000" w:type="dxa"/>
          </w:tcPr>
          <w:p w14:paraId="714D5BCF" w14:textId="77777777" w:rsidR="009162A6" w:rsidRPr="00E04E76" w:rsidRDefault="009162A6" w:rsidP="00C35694">
            <w:pPr>
              <w:pStyle w:val="TableText"/>
              <w:kinsoku w:val="0"/>
              <w:textAlignment w:val="top"/>
            </w:pPr>
            <w:r w:rsidRPr="00E04E76">
              <w:t>Current</w:t>
            </w:r>
          </w:p>
        </w:tc>
        <w:tc>
          <w:tcPr>
            <w:tcW w:w="2880" w:type="dxa"/>
          </w:tcPr>
          <w:p w14:paraId="3FC7FEAC" w14:textId="77777777" w:rsidR="009162A6" w:rsidRPr="00E04E76" w:rsidRDefault="009162A6" w:rsidP="00C35694">
            <w:pPr>
              <w:pStyle w:val="TableText"/>
              <w:kinsoku w:val="0"/>
              <w:textAlignment w:val="top"/>
            </w:pPr>
            <w:r w:rsidRPr="00E04E76">
              <w:t>As per MIB</w:t>
            </w:r>
          </w:p>
        </w:tc>
      </w:tr>
    </w:tbl>
    <w:p w14:paraId="71148852" w14:textId="77777777" w:rsidR="009162A6" w:rsidRDefault="009162A6" w:rsidP="00C35694"/>
    <w:p w14:paraId="3BBEA8B3" w14:textId="77777777" w:rsidR="009162A6" w:rsidRPr="002F13F5" w:rsidRDefault="009162A6" w:rsidP="00C35694">
      <w:pPr>
        <w:pStyle w:val="1"/>
        <w:tabs>
          <w:tab w:val="num" w:pos="432"/>
        </w:tabs>
        <w:ind w:left="432" w:hanging="432"/>
        <w:jc w:val="both"/>
      </w:pPr>
      <w:bookmarkStart w:id="872" w:name="_Toc397421032"/>
      <w:bookmarkStart w:id="873" w:name="_Toc399400056"/>
      <w:bookmarkStart w:id="874" w:name="_Toc483388595"/>
      <w:r w:rsidRPr="002F13F5">
        <w:t>HH3C-IKE-MONITOR-MIB</w:t>
      </w:r>
      <w:bookmarkEnd w:id="872"/>
      <w:bookmarkEnd w:id="873"/>
      <w:bookmarkEnd w:id="874"/>
    </w:p>
    <w:p w14:paraId="1C5ABF0F" w14:textId="77777777" w:rsidR="009162A6" w:rsidRPr="002F13F5" w:rsidRDefault="009162A6" w:rsidP="00E67CB3">
      <w:pPr>
        <w:ind w:left="0"/>
      </w:pPr>
      <w:r w:rsidRPr="002F13F5">
        <w:t>This MIB defines monitor information used on devices which support IKE protocol.</w:t>
      </w:r>
    </w:p>
    <w:p w14:paraId="606068BB" w14:textId="77777777" w:rsidR="009162A6" w:rsidRPr="00FD497E"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875" w:name="_Toc320126283"/>
      <w:bookmarkStart w:id="876" w:name="_Toc397421033"/>
      <w:bookmarkStart w:id="877" w:name="_Toc399400057"/>
      <w:bookmarkStart w:id="878" w:name="_Toc483388596"/>
      <w:r w:rsidRPr="00FD497E">
        <w:rPr>
          <w:rFonts w:ascii="Helvetica" w:eastAsia="charset0MS Sans Serif" w:hAnsi="Helvetica" w:cs="Helvetica"/>
        </w:rPr>
        <w:t>hh3cIKETunnelTable</w:t>
      </w:r>
      <w:bookmarkEnd w:id="875"/>
      <w:bookmarkEnd w:id="876"/>
      <w:bookmarkEnd w:id="877"/>
      <w:bookmarkEnd w:id="878"/>
    </w:p>
    <w:p w14:paraId="6D9EB64E"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1.3.6.1.4.1.25506.2.30.1.1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76CBCD3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CC4CF82" w14:textId="77777777" w:rsidR="009162A6" w:rsidRPr="00DC1FF6" w:rsidRDefault="00166066" w:rsidP="00E67CB3">
            <w:pPr>
              <w:pStyle w:val="TableHeading"/>
            </w:pPr>
            <w:r>
              <w:t>Object (OID)</w:t>
            </w:r>
          </w:p>
        </w:tc>
        <w:tc>
          <w:tcPr>
            <w:tcW w:w="1440" w:type="dxa"/>
          </w:tcPr>
          <w:p w14:paraId="2559B420" w14:textId="77777777" w:rsidR="009162A6" w:rsidRPr="00DC1FF6" w:rsidRDefault="009162A6" w:rsidP="00E67CB3">
            <w:pPr>
              <w:pStyle w:val="TableHeading"/>
            </w:pPr>
            <w:r w:rsidRPr="00DC1FF6">
              <w:t>Access</w:t>
            </w:r>
          </w:p>
        </w:tc>
        <w:tc>
          <w:tcPr>
            <w:tcW w:w="1000" w:type="dxa"/>
          </w:tcPr>
          <w:p w14:paraId="7D5FF9E0" w14:textId="77777777" w:rsidR="009162A6" w:rsidRPr="00DC1FF6" w:rsidRDefault="009162A6" w:rsidP="00E67CB3">
            <w:pPr>
              <w:pStyle w:val="TableHeading"/>
            </w:pPr>
            <w:r w:rsidRPr="00DC1FF6">
              <w:t>PDS</w:t>
            </w:r>
          </w:p>
        </w:tc>
        <w:tc>
          <w:tcPr>
            <w:tcW w:w="2880" w:type="dxa"/>
          </w:tcPr>
          <w:p w14:paraId="660206CD" w14:textId="77777777" w:rsidR="009162A6" w:rsidRPr="00DC1FF6" w:rsidRDefault="0039618E" w:rsidP="00E67CB3">
            <w:pPr>
              <w:pStyle w:val="TableHeading"/>
            </w:pPr>
            <w:r>
              <w:t>Comments</w:t>
            </w:r>
          </w:p>
        </w:tc>
      </w:tr>
      <w:tr w:rsidR="009162A6" w:rsidRPr="00DC1FF6" w14:paraId="2AE55362" w14:textId="77777777" w:rsidTr="00A84E51">
        <w:tc>
          <w:tcPr>
            <w:tcW w:w="3000" w:type="dxa"/>
          </w:tcPr>
          <w:p w14:paraId="038BF87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hh3cIKETunIndex (1.3.6.1.4.1.25506.2.30.1.1.1.1) </w:t>
            </w:r>
          </w:p>
        </w:tc>
        <w:tc>
          <w:tcPr>
            <w:tcW w:w="1440" w:type="dxa"/>
          </w:tcPr>
          <w:p w14:paraId="2BC8C10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accessible-for-notify</w:t>
            </w:r>
          </w:p>
        </w:tc>
        <w:tc>
          <w:tcPr>
            <w:tcW w:w="1000" w:type="dxa"/>
          </w:tcPr>
          <w:p w14:paraId="4FA21FC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19AA074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hint="eastAsia"/>
              </w:rPr>
              <w:t>As per MIB</w:t>
            </w:r>
          </w:p>
        </w:tc>
      </w:tr>
      <w:tr w:rsidR="009162A6" w:rsidRPr="00DC1FF6" w14:paraId="647D943F" w14:textId="77777777" w:rsidTr="00A84E51">
        <w:tc>
          <w:tcPr>
            <w:tcW w:w="3000" w:type="dxa"/>
          </w:tcPr>
          <w:p w14:paraId="3ABC995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hh3cIKETunLocalType (1.3.6.1.4.1.25506.2.30.1.1.1.2) </w:t>
            </w:r>
          </w:p>
        </w:tc>
        <w:tc>
          <w:tcPr>
            <w:tcW w:w="1440" w:type="dxa"/>
          </w:tcPr>
          <w:p w14:paraId="7054588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6ED61C4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2707776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16A79490" w14:textId="77777777" w:rsidTr="00A84E51">
        <w:tc>
          <w:tcPr>
            <w:tcW w:w="3000" w:type="dxa"/>
          </w:tcPr>
          <w:p w14:paraId="40AD143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hh3cIKETunLocalValue1 (1.3.6.1.4.1.25506.2.30.1.1.1.3) </w:t>
            </w:r>
          </w:p>
        </w:tc>
        <w:tc>
          <w:tcPr>
            <w:tcW w:w="1440" w:type="dxa"/>
          </w:tcPr>
          <w:p w14:paraId="4AEC9DC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726EA0E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1920B40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1CF446DA" w14:textId="77777777" w:rsidTr="00A84E51">
        <w:tc>
          <w:tcPr>
            <w:tcW w:w="3000" w:type="dxa"/>
          </w:tcPr>
          <w:p w14:paraId="35FB233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hh3cIKETunLocalValue2 (1.3.6.1.4.1.25506.2.30.1.1.1.4) </w:t>
            </w:r>
          </w:p>
        </w:tc>
        <w:tc>
          <w:tcPr>
            <w:tcW w:w="1440" w:type="dxa"/>
          </w:tcPr>
          <w:p w14:paraId="7E83CD9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2172684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3D16562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Not supported</w:t>
            </w:r>
          </w:p>
        </w:tc>
      </w:tr>
      <w:tr w:rsidR="009162A6" w:rsidRPr="00DC1FF6" w14:paraId="39C7876C" w14:textId="77777777" w:rsidTr="00A84E51">
        <w:tc>
          <w:tcPr>
            <w:tcW w:w="3000" w:type="dxa"/>
          </w:tcPr>
          <w:p w14:paraId="624ED88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hh3cIKETunLocalAddr (1.3.6.1.4.1.25506.2.30.1.1.1.5) </w:t>
            </w:r>
          </w:p>
        </w:tc>
        <w:tc>
          <w:tcPr>
            <w:tcW w:w="1440" w:type="dxa"/>
          </w:tcPr>
          <w:p w14:paraId="05D4DFB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529796A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hint="eastAsia"/>
              </w:rPr>
              <w:t>d</w:t>
            </w:r>
            <w:r w:rsidRPr="00FD497E">
              <w:rPr>
                <w:rFonts w:ascii="Helvetica" w:hAnsi="Helvetica" w:cs="Helvetica"/>
              </w:rPr>
              <w:t>eprecated</w:t>
            </w:r>
          </w:p>
        </w:tc>
        <w:tc>
          <w:tcPr>
            <w:tcW w:w="2880" w:type="dxa"/>
          </w:tcPr>
          <w:p w14:paraId="1C7B1B0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322A97DA" w14:textId="77777777" w:rsidTr="00A84E51">
        <w:tc>
          <w:tcPr>
            <w:tcW w:w="3000" w:type="dxa"/>
          </w:tcPr>
          <w:p w14:paraId="36A30B7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hh3cIKETunRemoteType (1.3.6.1.4.1.25506.2.30.1.1.1.6) </w:t>
            </w:r>
          </w:p>
        </w:tc>
        <w:tc>
          <w:tcPr>
            <w:tcW w:w="1440" w:type="dxa"/>
          </w:tcPr>
          <w:p w14:paraId="27FB5D7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713CC55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436C70A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0264D231" w14:textId="77777777" w:rsidTr="00A84E51">
        <w:tc>
          <w:tcPr>
            <w:tcW w:w="3000" w:type="dxa"/>
          </w:tcPr>
          <w:p w14:paraId="2710503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hh3cIKETunRemoteValue1 (1.3.6.1.4.1.25506.2.30.1.1.1.7) </w:t>
            </w:r>
          </w:p>
        </w:tc>
        <w:tc>
          <w:tcPr>
            <w:tcW w:w="1440" w:type="dxa"/>
          </w:tcPr>
          <w:p w14:paraId="37E2863B"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0844520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400B08F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40D36F15" w14:textId="77777777" w:rsidTr="00A84E51">
        <w:tc>
          <w:tcPr>
            <w:tcW w:w="3000" w:type="dxa"/>
          </w:tcPr>
          <w:p w14:paraId="70E0541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hh3cIKETunRemoteValue2 (1.3.6.1.4.1.25506.2.30.1.1.1.8) </w:t>
            </w:r>
          </w:p>
        </w:tc>
        <w:tc>
          <w:tcPr>
            <w:tcW w:w="1440" w:type="dxa"/>
          </w:tcPr>
          <w:p w14:paraId="6906588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337F657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3963B2E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Not supported</w:t>
            </w:r>
          </w:p>
        </w:tc>
      </w:tr>
      <w:tr w:rsidR="009162A6" w:rsidRPr="00DC1FF6" w14:paraId="7DB6650D" w14:textId="77777777" w:rsidTr="00A84E51">
        <w:tc>
          <w:tcPr>
            <w:tcW w:w="3000" w:type="dxa"/>
          </w:tcPr>
          <w:p w14:paraId="0A595BB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hh3cIKETunRemoteAddr (1.3.6.1.4.1.25506.2.30.1.1.1.9) </w:t>
            </w:r>
          </w:p>
        </w:tc>
        <w:tc>
          <w:tcPr>
            <w:tcW w:w="1440" w:type="dxa"/>
          </w:tcPr>
          <w:p w14:paraId="211F275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4335C5A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deprecated</w:t>
            </w:r>
          </w:p>
        </w:tc>
        <w:tc>
          <w:tcPr>
            <w:tcW w:w="2880" w:type="dxa"/>
          </w:tcPr>
          <w:p w14:paraId="00EC20E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1BAAA72D" w14:textId="77777777" w:rsidTr="00A84E51">
        <w:tc>
          <w:tcPr>
            <w:tcW w:w="3000" w:type="dxa"/>
          </w:tcPr>
          <w:p w14:paraId="594F939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hh3cIKETunInitiator (1.3.6.1.4.1.25506.2.30.1.1.1.10) </w:t>
            </w:r>
          </w:p>
        </w:tc>
        <w:tc>
          <w:tcPr>
            <w:tcW w:w="1440" w:type="dxa"/>
          </w:tcPr>
          <w:p w14:paraId="5CDDF49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49FC9AB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7AC9681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68E4EE34" w14:textId="77777777" w:rsidTr="00A84E51">
        <w:tc>
          <w:tcPr>
            <w:tcW w:w="3000" w:type="dxa"/>
          </w:tcPr>
          <w:p w14:paraId="7CDC300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hh3cIKETunNegoMode (1.3.6.1.4.1.25506.2.30.1.1.1.11) </w:t>
            </w:r>
          </w:p>
        </w:tc>
        <w:tc>
          <w:tcPr>
            <w:tcW w:w="1440" w:type="dxa"/>
          </w:tcPr>
          <w:p w14:paraId="262A7B3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46C5D9B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2F3D975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1EF84300" w14:textId="77777777" w:rsidTr="00A84E51">
        <w:tc>
          <w:tcPr>
            <w:tcW w:w="3000" w:type="dxa"/>
          </w:tcPr>
          <w:p w14:paraId="319320C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hh3cIKETunDiffHellmanGrp (1.3.6.1.4.1.25506.2.30.1.1.1.12) </w:t>
            </w:r>
          </w:p>
        </w:tc>
        <w:tc>
          <w:tcPr>
            <w:tcW w:w="1440" w:type="dxa"/>
          </w:tcPr>
          <w:p w14:paraId="745E1F2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59DD19D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123539D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5ECF9CF3" w14:textId="77777777" w:rsidTr="00A84E51">
        <w:tc>
          <w:tcPr>
            <w:tcW w:w="3000" w:type="dxa"/>
          </w:tcPr>
          <w:p w14:paraId="352F075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hh3cIKETunEncryptAlgo (1.3.6.1.4.1.25506.2.30.1.1.1.13) </w:t>
            </w:r>
          </w:p>
        </w:tc>
        <w:tc>
          <w:tcPr>
            <w:tcW w:w="1440" w:type="dxa"/>
          </w:tcPr>
          <w:p w14:paraId="6839016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6DF8794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7050977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426AB376" w14:textId="77777777" w:rsidTr="00A84E51">
        <w:tc>
          <w:tcPr>
            <w:tcW w:w="3000" w:type="dxa"/>
          </w:tcPr>
          <w:p w14:paraId="5DC505B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hh3cIKETunHashAlgo (1.3.6.1.4.1.25506.2.30.1.1.1.14) </w:t>
            </w:r>
          </w:p>
        </w:tc>
        <w:tc>
          <w:tcPr>
            <w:tcW w:w="1440" w:type="dxa"/>
          </w:tcPr>
          <w:p w14:paraId="6A785B5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26545AF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0D31969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52E96C3E" w14:textId="77777777" w:rsidTr="00A84E51">
        <w:tc>
          <w:tcPr>
            <w:tcW w:w="3000" w:type="dxa"/>
          </w:tcPr>
          <w:p w14:paraId="12738DD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hh3cIKETunAuthMethod (1.3.6.1.4.1.25506.2.30.1.1.1.15) </w:t>
            </w:r>
          </w:p>
        </w:tc>
        <w:tc>
          <w:tcPr>
            <w:tcW w:w="1440" w:type="dxa"/>
          </w:tcPr>
          <w:p w14:paraId="761507A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1FD3ABB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166F9D1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0EEF002C" w14:textId="77777777" w:rsidTr="00A84E51">
        <w:tc>
          <w:tcPr>
            <w:tcW w:w="3000" w:type="dxa"/>
          </w:tcPr>
          <w:p w14:paraId="5FEA62E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hh3cIKETunLifeTime (1.3.6.1.4.1.25506.2.30.1.1.1.16) </w:t>
            </w:r>
          </w:p>
        </w:tc>
        <w:tc>
          <w:tcPr>
            <w:tcW w:w="1440" w:type="dxa"/>
          </w:tcPr>
          <w:p w14:paraId="3DE15D0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09BBEF2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09D36C5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Range from 1 to 2147483647</w:t>
            </w:r>
          </w:p>
        </w:tc>
      </w:tr>
      <w:tr w:rsidR="009162A6" w:rsidRPr="00DC1FF6" w14:paraId="122C1A6C" w14:textId="77777777" w:rsidTr="00A84E51">
        <w:tc>
          <w:tcPr>
            <w:tcW w:w="3000" w:type="dxa"/>
          </w:tcPr>
          <w:p w14:paraId="01E659E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hh3cIKETunActiveTime (1.3.6.1.4.1.25506.2.30.1.1.1.17) </w:t>
            </w:r>
          </w:p>
        </w:tc>
        <w:tc>
          <w:tcPr>
            <w:tcW w:w="1440" w:type="dxa"/>
          </w:tcPr>
          <w:p w14:paraId="7D14869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177BBF6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016B731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Range from 1 to 2147483647</w:t>
            </w:r>
          </w:p>
        </w:tc>
      </w:tr>
      <w:tr w:rsidR="009162A6" w:rsidRPr="00DC1FF6" w14:paraId="15BC76CD" w14:textId="77777777" w:rsidTr="00A84E51">
        <w:tc>
          <w:tcPr>
            <w:tcW w:w="3000" w:type="dxa"/>
          </w:tcPr>
          <w:p w14:paraId="40FE508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hh3cIKETunRemainTime (1.3.6.1.4.1.25506.2.30.1.1.1.18) </w:t>
            </w:r>
          </w:p>
        </w:tc>
        <w:tc>
          <w:tcPr>
            <w:tcW w:w="1440" w:type="dxa"/>
          </w:tcPr>
          <w:p w14:paraId="7763AE8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462B800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0DDA961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Range from 1 to 2147483647</w:t>
            </w:r>
          </w:p>
        </w:tc>
      </w:tr>
      <w:tr w:rsidR="009162A6" w:rsidRPr="00DC1FF6" w14:paraId="7D02FA6C" w14:textId="77777777" w:rsidTr="00A84E51">
        <w:tc>
          <w:tcPr>
            <w:tcW w:w="3000" w:type="dxa"/>
          </w:tcPr>
          <w:p w14:paraId="7A2661C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hh3cIKETunTotalRefreshes (1.3.6.1.4.1.25506.2.30.1.1.1.19) </w:t>
            </w:r>
          </w:p>
        </w:tc>
        <w:tc>
          <w:tcPr>
            <w:tcW w:w="1440" w:type="dxa"/>
          </w:tcPr>
          <w:p w14:paraId="2D81D7D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69418CE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12C725D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46B82166" w14:textId="77777777" w:rsidTr="00A84E51">
        <w:tc>
          <w:tcPr>
            <w:tcW w:w="3000" w:type="dxa"/>
          </w:tcPr>
          <w:p w14:paraId="764DFB3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hh3cIKETunState (1.3.6.1.4.1.25506.2.30.1.1.1.20) </w:t>
            </w:r>
          </w:p>
        </w:tc>
        <w:tc>
          <w:tcPr>
            <w:tcW w:w="1440" w:type="dxa"/>
          </w:tcPr>
          <w:p w14:paraId="28AB621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51DF08F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7467A1D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084CC133" w14:textId="77777777" w:rsidTr="00A84E51">
        <w:tc>
          <w:tcPr>
            <w:tcW w:w="3000" w:type="dxa"/>
          </w:tcPr>
          <w:p w14:paraId="20E628B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hh3cIKETunDpdIntervalTime (1.3.6.1.4.1.25506.2.30.1.1.1.21) </w:t>
            </w:r>
          </w:p>
        </w:tc>
        <w:tc>
          <w:tcPr>
            <w:tcW w:w="1440" w:type="dxa"/>
          </w:tcPr>
          <w:p w14:paraId="38B5969B"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295F77C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4E82BB0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hint="eastAsia"/>
              </w:rPr>
              <w:t>Not supported</w:t>
            </w:r>
          </w:p>
        </w:tc>
      </w:tr>
      <w:tr w:rsidR="009162A6" w:rsidRPr="00DC1FF6" w14:paraId="30531F98" w14:textId="77777777" w:rsidTr="00A84E51">
        <w:tc>
          <w:tcPr>
            <w:tcW w:w="3000" w:type="dxa"/>
          </w:tcPr>
          <w:p w14:paraId="039C7EF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hh3cIKETunDpdTimeOut (1.3.6.1.4.1.25506.2.30.1.1.1.22) </w:t>
            </w:r>
          </w:p>
        </w:tc>
        <w:tc>
          <w:tcPr>
            <w:tcW w:w="1440" w:type="dxa"/>
          </w:tcPr>
          <w:p w14:paraId="25BFC7D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49622B1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561CF79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hint="eastAsia"/>
              </w:rPr>
              <w:t>Not supported</w:t>
            </w:r>
          </w:p>
        </w:tc>
      </w:tr>
      <w:tr w:rsidR="009162A6" w:rsidRPr="00DC1FF6" w14:paraId="55851D2D" w14:textId="77777777" w:rsidTr="00A84E51">
        <w:tc>
          <w:tcPr>
            <w:tcW w:w="3000" w:type="dxa"/>
          </w:tcPr>
          <w:p w14:paraId="7FEFC57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hh3cIKETunLocalInetAddrType</w:t>
            </w:r>
            <w:r w:rsidRPr="00FD497E">
              <w:rPr>
                <w:rFonts w:ascii="Helvetica" w:hAnsi="Helvetica" w:cs="Helvetica" w:hint="eastAsia"/>
              </w:rPr>
              <w:t xml:space="preserve"> (</w:t>
            </w:r>
            <w:r w:rsidRPr="00FD497E">
              <w:rPr>
                <w:rFonts w:ascii="Helvetica" w:hAnsi="Helvetica" w:cs="Helvetica"/>
              </w:rPr>
              <w:t>1.3.6.1.4.1.25506.2.30.1.1.1.23</w:t>
            </w:r>
            <w:r w:rsidRPr="00FD497E">
              <w:rPr>
                <w:rFonts w:ascii="Helvetica" w:hAnsi="Helvetica" w:cs="Helvetica" w:hint="eastAsia"/>
              </w:rPr>
              <w:t>)</w:t>
            </w:r>
          </w:p>
        </w:tc>
        <w:tc>
          <w:tcPr>
            <w:tcW w:w="1440" w:type="dxa"/>
          </w:tcPr>
          <w:p w14:paraId="2C7819E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1685EC6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2ACB54E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22A679C6" w14:textId="77777777" w:rsidTr="00A84E51">
        <w:tc>
          <w:tcPr>
            <w:tcW w:w="3000" w:type="dxa"/>
          </w:tcPr>
          <w:p w14:paraId="6EBD197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hh3cIKETunLocalInetAddr</w:t>
            </w:r>
            <w:r w:rsidRPr="00FD497E">
              <w:rPr>
                <w:rFonts w:ascii="Helvetica" w:hAnsi="Helvetica" w:cs="Helvetica" w:hint="eastAsia"/>
              </w:rPr>
              <w:t xml:space="preserve"> (</w:t>
            </w:r>
            <w:r w:rsidRPr="00FD497E">
              <w:rPr>
                <w:rFonts w:ascii="Helvetica" w:hAnsi="Helvetica" w:cs="Helvetica"/>
              </w:rPr>
              <w:t>1.3.6.1.4.1.25506.2.30.1.1.1.2</w:t>
            </w:r>
            <w:r w:rsidRPr="00FD497E">
              <w:rPr>
                <w:rFonts w:ascii="Helvetica" w:hAnsi="Helvetica" w:cs="Helvetica" w:hint="eastAsia"/>
              </w:rPr>
              <w:t>4)</w:t>
            </w:r>
          </w:p>
        </w:tc>
        <w:tc>
          <w:tcPr>
            <w:tcW w:w="1440" w:type="dxa"/>
          </w:tcPr>
          <w:p w14:paraId="6786ED6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3E4F70E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08AAFC8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6ADC7111" w14:textId="77777777" w:rsidTr="00A84E51">
        <w:tc>
          <w:tcPr>
            <w:tcW w:w="3000" w:type="dxa"/>
          </w:tcPr>
          <w:p w14:paraId="679A534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hh3cIKETunRemoteInetAddrType</w:t>
            </w:r>
            <w:r w:rsidRPr="00FD497E">
              <w:rPr>
                <w:rFonts w:ascii="Helvetica" w:hAnsi="Helvetica" w:cs="Helvetica" w:hint="eastAsia"/>
              </w:rPr>
              <w:t xml:space="preserve"> (</w:t>
            </w:r>
            <w:r w:rsidRPr="00FD497E">
              <w:rPr>
                <w:rFonts w:ascii="Helvetica" w:hAnsi="Helvetica" w:cs="Helvetica"/>
              </w:rPr>
              <w:t>1.3.6.1.4.1.25506.2.30.1.1.1.2</w:t>
            </w:r>
            <w:r w:rsidRPr="00FD497E">
              <w:rPr>
                <w:rFonts w:ascii="Helvetica" w:hAnsi="Helvetica" w:cs="Helvetica" w:hint="eastAsia"/>
              </w:rPr>
              <w:t>5)</w:t>
            </w:r>
          </w:p>
        </w:tc>
        <w:tc>
          <w:tcPr>
            <w:tcW w:w="1440" w:type="dxa"/>
          </w:tcPr>
          <w:p w14:paraId="2679CD6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29C9662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2E616E9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667AA09A" w14:textId="77777777" w:rsidTr="00A84E51">
        <w:tc>
          <w:tcPr>
            <w:tcW w:w="3000" w:type="dxa"/>
          </w:tcPr>
          <w:p w14:paraId="25EA8DB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hh3cIKETunRemoteInetAddr</w:t>
            </w:r>
            <w:r w:rsidRPr="00FD497E">
              <w:rPr>
                <w:rFonts w:ascii="Helvetica" w:hAnsi="Helvetica" w:cs="Helvetica" w:hint="eastAsia"/>
              </w:rPr>
              <w:t xml:space="preserve"> (</w:t>
            </w:r>
            <w:r w:rsidRPr="00FD497E">
              <w:rPr>
                <w:rFonts w:ascii="Helvetica" w:hAnsi="Helvetica" w:cs="Helvetica"/>
              </w:rPr>
              <w:t>1.3.6.1.4.1.25506.2.30.1.1.1.26</w:t>
            </w:r>
            <w:r w:rsidRPr="00FD497E">
              <w:rPr>
                <w:rFonts w:ascii="Helvetica" w:hAnsi="Helvetica" w:cs="Helvetica" w:hint="eastAsia"/>
              </w:rPr>
              <w:t>)</w:t>
            </w:r>
          </w:p>
        </w:tc>
        <w:tc>
          <w:tcPr>
            <w:tcW w:w="1440" w:type="dxa"/>
          </w:tcPr>
          <w:p w14:paraId="324A842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6FBCEFF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3E4E8CC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bl>
    <w:p w14:paraId="097021A5" w14:textId="77777777" w:rsidR="009162A6" w:rsidRPr="00FD497E"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879" w:name="_Toc320126284"/>
      <w:bookmarkStart w:id="880" w:name="_Toc397421034"/>
      <w:bookmarkStart w:id="881" w:name="_Toc399400058"/>
      <w:bookmarkStart w:id="882" w:name="_Toc483388597"/>
      <w:r w:rsidRPr="00FD497E">
        <w:rPr>
          <w:rFonts w:ascii="Helvetica" w:eastAsia="charset0MS Sans Serif" w:hAnsi="Helvetica" w:cs="Helvetica"/>
        </w:rPr>
        <w:t>hh3cIKETunnelStatTable</w:t>
      </w:r>
      <w:bookmarkEnd w:id="879"/>
      <w:bookmarkEnd w:id="880"/>
      <w:bookmarkEnd w:id="881"/>
      <w:bookmarkEnd w:id="882"/>
    </w:p>
    <w:p w14:paraId="2DC7676C"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1.3.6.1.4.1.25506.2.30.1.2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60DF99C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5D761B7" w14:textId="77777777" w:rsidR="009162A6" w:rsidRPr="00DC1FF6" w:rsidRDefault="00166066" w:rsidP="00E67CB3">
            <w:pPr>
              <w:pStyle w:val="TableHeading"/>
            </w:pPr>
            <w:r>
              <w:t>Object (OID)</w:t>
            </w:r>
          </w:p>
        </w:tc>
        <w:tc>
          <w:tcPr>
            <w:tcW w:w="1440" w:type="dxa"/>
          </w:tcPr>
          <w:p w14:paraId="42CC8E42" w14:textId="77777777" w:rsidR="009162A6" w:rsidRPr="00DC1FF6" w:rsidRDefault="009162A6" w:rsidP="00E67CB3">
            <w:pPr>
              <w:pStyle w:val="TableHeading"/>
            </w:pPr>
            <w:r w:rsidRPr="00DC1FF6">
              <w:t>Access</w:t>
            </w:r>
          </w:p>
        </w:tc>
        <w:tc>
          <w:tcPr>
            <w:tcW w:w="1000" w:type="dxa"/>
          </w:tcPr>
          <w:p w14:paraId="3C7A5F94" w14:textId="77777777" w:rsidR="009162A6" w:rsidRPr="00DC1FF6" w:rsidRDefault="009162A6" w:rsidP="00E67CB3">
            <w:pPr>
              <w:pStyle w:val="TableHeading"/>
            </w:pPr>
            <w:r w:rsidRPr="00DC1FF6">
              <w:t>PDS</w:t>
            </w:r>
          </w:p>
        </w:tc>
        <w:tc>
          <w:tcPr>
            <w:tcW w:w="2880" w:type="dxa"/>
          </w:tcPr>
          <w:p w14:paraId="3DB1964B" w14:textId="77777777" w:rsidR="009162A6" w:rsidRPr="00DC1FF6" w:rsidRDefault="0039618E" w:rsidP="00E67CB3">
            <w:pPr>
              <w:pStyle w:val="TableHeading"/>
            </w:pPr>
            <w:r>
              <w:t>Comments</w:t>
            </w:r>
          </w:p>
        </w:tc>
      </w:tr>
      <w:tr w:rsidR="009162A6" w:rsidRPr="00DC1FF6" w14:paraId="79F39979" w14:textId="77777777" w:rsidTr="00A84E51">
        <w:tc>
          <w:tcPr>
            <w:tcW w:w="3000" w:type="dxa"/>
          </w:tcPr>
          <w:p w14:paraId="7D1C568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hh3cIKETunInOctets (1.3.6.1.4.1.25506.2.30.1.2.1.1) </w:t>
            </w:r>
          </w:p>
        </w:tc>
        <w:tc>
          <w:tcPr>
            <w:tcW w:w="1440" w:type="dxa"/>
          </w:tcPr>
          <w:p w14:paraId="432FE84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1FEE11C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0B2DDFE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378E3A53" w14:textId="77777777" w:rsidTr="00A84E51">
        <w:tc>
          <w:tcPr>
            <w:tcW w:w="3000" w:type="dxa"/>
          </w:tcPr>
          <w:p w14:paraId="1153C12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hh3cIKETunInPkts (1.3.6.1.4.1.25506.2.30.1.2.1.2) </w:t>
            </w:r>
          </w:p>
        </w:tc>
        <w:tc>
          <w:tcPr>
            <w:tcW w:w="1440" w:type="dxa"/>
          </w:tcPr>
          <w:p w14:paraId="5524C05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7DF4A48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2D58825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20D999D5" w14:textId="77777777" w:rsidTr="00A84E51">
        <w:tc>
          <w:tcPr>
            <w:tcW w:w="3000" w:type="dxa"/>
          </w:tcPr>
          <w:p w14:paraId="6660446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hh3cIKETunInDropPkts (1.3.6.1.4.1.25506.2.30.1.2.1.3) </w:t>
            </w:r>
          </w:p>
        </w:tc>
        <w:tc>
          <w:tcPr>
            <w:tcW w:w="1440" w:type="dxa"/>
          </w:tcPr>
          <w:p w14:paraId="162C79B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434501B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4960C7B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42BF75F2" w14:textId="77777777" w:rsidTr="00A84E51">
        <w:tc>
          <w:tcPr>
            <w:tcW w:w="3000" w:type="dxa"/>
          </w:tcPr>
          <w:p w14:paraId="56EF53A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hh3cIKETunInP2Exchgs (1.3.6.1.4.1.25506.2.30.1.2.1.4) </w:t>
            </w:r>
          </w:p>
        </w:tc>
        <w:tc>
          <w:tcPr>
            <w:tcW w:w="1440" w:type="dxa"/>
          </w:tcPr>
          <w:p w14:paraId="3667F36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4CF1547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61422CD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6D68582E" w14:textId="77777777" w:rsidTr="00A84E51">
        <w:tc>
          <w:tcPr>
            <w:tcW w:w="3000" w:type="dxa"/>
          </w:tcPr>
          <w:p w14:paraId="461C9B1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hh3cIKETunInP2ExchgRejets (1.3.6.1.4.1.25506.2.30.1.2.1.5) </w:t>
            </w:r>
          </w:p>
        </w:tc>
        <w:tc>
          <w:tcPr>
            <w:tcW w:w="1440" w:type="dxa"/>
          </w:tcPr>
          <w:p w14:paraId="52764A1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1F066AC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543AC36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6A9F9DD2" w14:textId="77777777" w:rsidTr="00A84E51">
        <w:tc>
          <w:tcPr>
            <w:tcW w:w="3000" w:type="dxa"/>
          </w:tcPr>
          <w:p w14:paraId="570BDB4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hh3cIKETunInP2SaDelRequests (1.3.6.1.4.1.25506.2.30.1.2.1.6) </w:t>
            </w:r>
          </w:p>
        </w:tc>
        <w:tc>
          <w:tcPr>
            <w:tcW w:w="1440" w:type="dxa"/>
          </w:tcPr>
          <w:p w14:paraId="7CE7919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5AC988E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0094E19B"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7DB7654B" w14:textId="77777777" w:rsidTr="00A84E51">
        <w:tc>
          <w:tcPr>
            <w:tcW w:w="3000" w:type="dxa"/>
          </w:tcPr>
          <w:p w14:paraId="0876691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hh3cIKETunInP1SaDelRequests (1.3.6.1.4.1.25506.2.30.1.2.1.7) </w:t>
            </w:r>
          </w:p>
        </w:tc>
        <w:tc>
          <w:tcPr>
            <w:tcW w:w="1440" w:type="dxa"/>
          </w:tcPr>
          <w:p w14:paraId="41A9861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1F8932A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6D695A3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4E3E9BFC" w14:textId="77777777" w:rsidTr="00A84E51">
        <w:tc>
          <w:tcPr>
            <w:tcW w:w="3000" w:type="dxa"/>
          </w:tcPr>
          <w:p w14:paraId="7FB5E2C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hh3cIKETunInNotifys (1.3.6.1.4.1.25506.2.30.1.2.1.8) </w:t>
            </w:r>
          </w:p>
        </w:tc>
        <w:tc>
          <w:tcPr>
            <w:tcW w:w="1440" w:type="dxa"/>
          </w:tcPr>
          <w:p w14:paraId="7FC917B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609F052B"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4F96260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4449C38A" w14:textId="77777777" w:rsidTr="00A84E51">
        <w:tc>
          <w:tcPr>
            <w:tcW w:w="3000" w:type="dxa"/>
          </w:tcPr>
          <w:p w14:paraId="52F2F58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hh3cIKETunOutOctets (1.3.6.1.4.1.25506.2.30.1.2.1.9) </w:t>
            </w:r>
          </w:p>
        </w:tc>
        <w:tc>
          <w:tcPr>
            <w:tcW w:w="1440" w:type="dxa"/>
          </w:tcPr>
          <w:p w14:paraId="4DC213D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2980B44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49906A4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7F5706A0" w14:textId="77777777" w:rsidTr="00A84E51">
        <w:tc>
          <w:tcPr>
            <w:tcW w:w="3000" w:type="dxa"/>
          </w:tcPr>
          <w:p w14:paraId="5CDF633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hh3cIKETunOutPkts (1.3.6.1.4.1.25506.2.30.1.2.1.10) </w:t>
            </w:r>
          </w:p>
        </w:tc>
        <w:tc>
          <w:tcPr>
            <w:tcW w:w="1440" w:type="dxa"/>
          </w:tcPr>
          <w:p w14:paraId="00EF20C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70C8872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57F57A0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407A3656" w14:textId="77777777" w:rsidTr="00A84E51">
        <w:tc>
          <w:tcPr>
            <w:tcW w:w="3000" w:type="dxa"/>
          </w:tcPr>
          <w:p w14:paraId="48A62F2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hh3cIKETunOutDropPkts (1.3.6.1.4.1.25506.2.30.1.2.1.11) </w:t>
            </w:r>
          </w:p>
        </w:tc>
        <w:tc>
          <w:tcPr>
            <w:tcW w:w="1440" w:type="dxa"/>
          </w:tcPr>
          <w:p w14:paraId="2A6B849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79C99E9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46D6FB7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360FA375" w14:textId="77777777" w:rsidTr="00A84E51">
        <w:tc>
          <w:tcPr>
            <w:tcW w:w="3000" w:type="dxa"/>
          </w:tcPr>
          <w:p w14:paraId="2B8351D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hh3cIKETunOutP2Exchgs (1.3.6.1.4.1.25506.2.30.1.2.1.12) </w:t>
            </w:r>
          </w:p>
        </w:tc>
        <w:tc>
          <w:tcPr>
            <w:tcW w:w="1440" w:type="dxa"/>
          </w:tcPr>
          <w:p w14:paraId="67E8763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5C0BB0C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478AE21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17620775" w14:textId="77777777" w:rsidTr="00A84E51">
        <w:tc>
          <w:tcPr>
            <w:tcW w:w="3000" w:type="dxa"/>
          </w:tcPr>
          <w:p w14:paraId="10FE8DF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hh3cIKETunOutP2ExchgRejects (1.3.6.1.4.1.25506.2.30.1.2.1.13) </w:t>
            </w:r>
          </w:p>
        </w:tc>
        <w:tc>
          <w:tcPr>
            <w:tcW w:w="1440" w:type="dxa"/>
          </w:tcPr>
          <w:p w14:paraId="1098AA4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4BCA0B9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212B5B8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0BC20C63" w14:textId="77777777" w:rsidTr="00A84E51">
        <w:tc>
          <w:tcPr>
            <w:tcW w:w="3000" w:type="dxa"/>
          </w:tcPr>
          <w:p w14:paraId="26C4D1B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hh3cIKETunOutP2SaDelRequests (1.3.6.1.4.1.25506.2.30.1.2.1.14) </w:t>
            </w:r>
          </w:p>
        </w:tc>
        <w:tc>
          <w:tcPr>
            <w:tcW w:w="1440" w:type="dxa"/>
          </w:tcPr>
          <w:p w14:paraId="67AD6A5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02D63D5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6FFB037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1FAEBABE" w14:textId="77777777" w:rsidTr="00A84E51">
        <w:tc>
          <w:tcPr>
            <w:tcW w:w="3000" w:type="dxa"/>
          </w:tcPr>
          <w:p w14:paraId="2E61F61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hh3cIKETunOutP1SaDelRequests (1.3.6.1.4.1.25506.2.30.1.2.1.15) </w:t>
            </w:r>
          </w:p>
        </w:tc>
        <w:tc>
          <w:tcPr>
            <w:tcW w:w="1440" w:type="dxa"/>
          </w:tcPr>
          <w:p w14:paraId="7F2A150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0C74F35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7DA78BE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2EB33549" w14:textId="77777777" w:rsidTr="00A84E51">
        <w:tc>
          <w:tcPr>
            <w:tcW w:w="3000" w:type="dxa"/>
          </w:tcPr>
          <w:p w14:paraId="0D3EC9E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hh3cIKETunOutNotifys (1.3.6.1.4.1.25506.2.30.1.2.1.16) </w:t>
            </w:r>
          </w:p>
        </w:tc>
        <w:tc>
          <w:tcPr>
            <w:tcW w:w="1440" w:type="dxa"/>
          </w:tcPr>
          <w:p w14:paraId="3CD3F28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2A0B7EC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160A92E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bl>
    <w:p w14:paraId="2C100B49" w14:textId="77777777" w:rsidR="009162A6" w:rsidRPr="00FD497E"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883" w:name="_Toc320126285"/>
      <w:bookmarkStart w:id="884" w:name="_Toc397421035"/>
      <w:bookmarkStart w:id="885" w:name="_Toc399400059"/>
      <w:bookmarkStart w:id="886" w:name="_Toc483388598"/>
      <w:r w:rsidRPr="00FD497E">
        <w:rPr>
          <w:rFonts w:ascii="Helvetica" w:eastAsia="charset0MS Sans Serif" w:hAnsi="Helvetica" w:cs="Helvetica"/>
        </w:rPr>
        <w:t>hh3cIKEGlobalStats</w:t>
      </w:r>
      <w:bookmarkEnd w:id="883"/>
      <w:bookmarkEnd w:id="884"/>
      <w:bookmarkEnd w:id="885"/>
      <w:bookmarkEnd w:id="886"/>
    </w:p>
    <w:p w14:paraId="7E8DBA38"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1.3.6.1.4.1.25506.2.30.1.3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3E56241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E2DFA38" w14:textId="77777777" w:rsidR="009162A6" w:rsidRPr="00DC1FF6" w:rsidRDefault="00166066" w:rsidP="00E67CB3">
            <w:pPr>
              <w:pStyle w:val="TableHeading"/>
            </w:pPr>
            <w:r>
              <w:t>Object (OID)</w:t>
            </w:r>
          </w:p>
        </w:tc>
        <w:tc>
          <w:tcPr>
            <w:tcW w:w="1440" w:type="dxa"/>
          </w:tcPr>
          <w:p w14:paraId="64E50431" w14:textId="77777777" w:rsidR="009162A6" w:rsidRPr="00DC1FF6" w:rsidRDefault="009162A6" w:rsidP="00E67CB3">
            <w:pPr>
              <w:pStyle w:val="TableHeading"/>
            </w:pPr>
            <w:r w:rsidRPr="00DC1FF6">
              <w:t>Access</w:t>
            </w:r>
          </w:p>
        </w:tc>
        <w:tc>
          <w:tcPr>
            <w:tcW w:w="1000" w:type="dxa"/>
          </w:tcPr>
          <w:p w14:paraId="40DEC170" w14:textId="77777777" w:rsidR="009162A6" w:rsidRPr="00DC1FF6" w:rsidRDefault="009162A6" w:rsidP="00E67CB3">
            <w:pPr>
              <w:pStyle w:val="TableHeading"/>
            </w:pPr>
            <w:r w:rsidRPr="00DC1FF6">
              <w:t>PDS</w:t>
            </w:r>
          </w:p>
        </w:tc>
        <w:tc>
          <w:tcPr>
            <w:tcW w:w="2880" w:type="dxa"/>
          </w:tcPr>
          <w:p w14:paraId="3CAFC645" w14:textId="77777777" w:rsidR="009162A6" w:rsidRPr="00DC1FF6" w:rsidRDefault="0039618E" w:rsidP="00E67CB3">
            <w:pPr>
              <w:pStyle w:val="TableHeading"/>
            </w:pPr>
            <w:r>
              <w:t>Comments</w:t>
            </w:r>
          </w:p>
        </w:tc>
      </w:tr>
      <w:tr w:rsidR="009162A6" w:rsidRPr="00DC1FF6" w14:paraId="3F08FA55" w14:textId="77777777" w:rsidTr="00A84E51">
        <w:tc>
          <w:tcPr>
            <w:tcW w:w="3000" w:type="dxa"/>
          </w:tcPr>
          <w:p w14:paraId="09B2D30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hh3cIKEGlobalActiveTunnels (1.3.6.1.4.1.25506.2.30.1.3.1) </w:t>
            </w:r>
          </w:p>
        </w:tc>
        <w:tc>
          <w:tcPr>
            <w:tcW w:w="1440" w:type="dxa"/>
          </w:tcPr>
          <w:p w14:paraId="2C56A37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12CAB42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056CEE9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6FE32D6A" w14:textId="77777777" w:rsidTr="00A84E51">
        <w:tc>
          <w:tcPr>
            <w:tcW w:w="3000" w:type="dxa"/>
          </w:tcPr>
          <w:p w14:paraId="5678578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hh3cIKEGlobalInOctets (1.3.6.1.4.1.25506.2.30.1.3.2) </w:t>
            </w:r>
          </w:p>
        </w:tc>
        <w:tc>
          <w:tcPr>
            <w:tcW w:w="1440" w:type="dxa"/>
          </w:tcPr>
          <w:p w14:paraId="61C3EA2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33F9E46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14BB48C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44F387BE" w14:textId="77777777" w:rsidTr="00A84E51">
        <w:tc>
          <w:tcPr>
            <w:tcW w:w="3000" w:type="dxa"/>
          </w:tcPr>
          <w:p w14:paraId="79522DC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hh3cIKEGlobalInPkts (1.3.6.1.4.1.25506.2.30.1.3.3) </w:t>
            </w:r>
          </w:p>
        </w:tc>
        <w:tc>
          <w:tcPr>
            <w:tcW w:w="1440" w:type="dxa"/>
          </w:tcPr>
          <w:p w14:paraId="60B2DEEB"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491EBD0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3B479A3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73C58ED6" w14:textId="77777777" w:rsidTr="00A84E51">
        <w:tc>
          <w:tcPr>
            <w:tcW w:w="3000" w:type="dxa"/>
          </w:tcPr>
          <w:p w14:paraId="4DAB6F7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hh3cIKEGlobalInDropPkts (1.3.6.1.4.1.25506.2.30.1.3.4) </w:t>
            </w:r>
          </w:p>
        </w:tc>
        <w:tc>
          <w:tcPr>
            <w:tcW w:w="1440" w:type="dxa"/>
          </w:tcPr>
          <w:p w14:paraId="44E03A9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69339CB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7C0F589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675E7E23" w14:textId="77777777" w:rsidTr="00A84E51">
        <w:tc>
          <w:tcPr>
            <w:tcW w:w="3000" w:type="dxa"/>
          </w:tcPr>
          <w:p w14:paraId="7D0591C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hh3cIKEGlobalInP2Exchgs (1.3.6.1.4.1.25506.2.30.1.3.5) </w:t>
            </w:r>
          </w:p>
        </w:tc>
        <w:tc>
          <w:tcPr>
            <w:tcW w:w="1440" w:type="dxa"/>
          </w:tcPr>
          <w:p w14:paraId="59B5E6F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3269843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1501211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11C72BD8" w14:textId="77777777" w:rsidTr="00A84E51">
        <w:tc>
          <w:tcPr>
            <w:tcW w:w="3000" w:type="dxa"/>
          </w:tcPr>
          <w:p w14:paraId="2F19F34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hh3cIKEGlobalInP2ExchgRejects (1.3.6.1.4.1.25506.2.30.1.3.6) </w:t>
            </w:r>
          </w:p>
        </w:tc>
        <w:tc>
          <w:tcPr>
            <w:tcW w:w="1440" w:type="dxa"/>
          </w:tcPr>
          <w:p w14:paraId="1197FB7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0E95B41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202A4C8B"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6F528FB3" w14:textId="77777777" w:rsidTr="00A84E51">
        <w:tc>
          <w:tcPr>
            <w:tcW w:w="3000" w:type="dxa"/>
          </w:tcPr>
          <w:p w14:paraId="20E9AB8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hh3cIKEGlobalInP2SaDelRequests (1.3.6.1.4.1.25506.2.30.1.3.7) </w:t>
            </w:r>
          </w:p>
        </w:tc>
        <w:tc>
          <w:tcPr>
            <w:tcW w:w="1440" w:type="dxa"/>
          </w:tcPr>
          <w:p w14:paraId="3F670EE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6FB35CC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4EFA31B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23F68905" w14:textId="77777777" w:rsidTr="00A84E51">
        <w:tc>
          <w:tcPr>
            <w:tcW w:w="3000" w:type="dxa"/>
          </w:tcPr>
          <w:p w14:paraId="4D5FABC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hh3cIKEGlobalInNotifys (1.3.6.1.4.1.25506.2.30.1.3.8) </w:t>
            </w:r>
          </w:p>
        </w:tc>
        <w:tc>
          <w:tcPr>
            <w:tcW w:w="1440" w:type="dxa"/>
          </w:tcPr>
          <w:p w14:paraId="6A4DE4E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49537C8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22DD6EF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6602FF42" w14:textId="77777777" w:rsidTr="00A84E51">
        <w:tc>
          <w:tcPr>
            <w:tcW w:w="3000" w:type="dxa"/>
          </w:tcPr>
          <w:p w14:paraId="43F33A6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hh3cIKEGlobalOutOctets (1.3.6.1.4.1.25506.2.30.1.3.9) </w:t>
            </w:r>
          </w:p>
        </w:tc>
        <w:tc>
          <w:tcPr>
            <w:tcW w:w="1440" w:type="dxa"/>
          </w:tcPr>
          <w:p w14:paraId="6513E34B"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4703B3B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7411B2B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0E718DFB" w14:textId="77777777" w:rsidTr="00A84E51">
        <w:tc>
          <w:tcPr>
            <w:tcW w:w="3000" w:type="dxa"/>
          </w:tcPr>
          <w:p w14:paraId="1C0777E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hh3cIKEGlobalOutPkts (1.3.6.1.4.1.25506.2.30.1.3.10) </w:t>
            </w:r>
          </w:p>
        </w:tc>
        <w:tc>
          <w:tcPr>
            <w:tcW w:w="1440" w:type="dxa"/>
          </w:tcPr>
          <w:p w14:paraId="658F5BC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47C0444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3608E62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3261B527" w14:textId="77777777" w:rsidTr="00A84E51">
        <w:tc>
          <w:tcPr>
            <w:tcW w:w="3000" w:type="dxa"/>
          </w:tcPr>
          <w:p w14:paraId="356091A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hh3cIKEGlobalOutDropPkts (1.3.6.1.4.1.25506.2.30.1.3.11) </w:t>
            </w:r>
          </w:p>
        </w:tc>
        <w:tc>
          <w:tcPr>
            <w:tcW w:w="1440" w:type="dxa"/>
          </w:tcPr>
          <w:p w14:paraId="54C17C3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1DC7A9D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0FCC799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56E23AEF" w14:textId="77777777" w:rsidTr="00A84E51">
        <w:tc>
          <w:tcPr>
            <w:tcW w:w="3000" w:type="dxa"/>
          </w:tcPr>
          <w:p w14:paraId="696F797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hh3cIKEGlobalOutP2Exchgs (1.3.6.1.4.1.25506.2.30.1.3.12) </w:t>
            </w:r>
          </w:p>
        </w:tc>
        <w:tc>
          <w:tcPr>
            <w:tcW w:w="1440" w:type="dxa"/>
          </w:tcPr>
          <w:p w14:paraId="74931A4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4A63E60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757CFC2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0E95CC6F" w14:textId="77777777" w:rsidTr="00A84E51">
        <w:tc>
          <w:tcPr>
            <w:tcW w:w="3000" w:type="dxa"/>
          </w:tcPr>
          <w:p w14:paraId="3FFBC9D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hh3cIKEGlobalOutP2ExchgRejects (1.3.6.1.4.1.25506.2.30.1.3.13) </w:t>
            </w:r>
          </w:p>
        </w:tc>
        <w:tc>
          <w:tcPr>
            <w:tcW w:w="1440" w:type="dxa"/>
          </w:tcPr>
          <w:p w14:paraId="397B80AB"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5203FD1B"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7E11DE9B"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0699CEBB" w14:textId="77777777" w:rsidTr="00A84E51">
        <w:tc>
          <w:tcPr>
            <w:tcW w:w="3000" w:type="dxa"/>
          </w:tcPr>
          <w:p w14:paraId="23D075F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hh3cIKEGlobalOutP2SaDelRequests (1.3.6.1.4.1.25506.2.30.1.3.14) </w:t>
            </w:r>
          </w:p>
        </w:tc>
        <w:tc>
          <w:tcPr>
            <w:tcW w:w="1440" w:type="dxa"/>
          </w:tcPr>
          <w:p w14:paraId="0F4B8FE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60DC69B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02D027F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23DE74C9" w14:textId="77777777" w:rsidTr="00A84E51">
        <w:tc>
          <w:tcPr>
            <w:tcW w:w="3000" w:type="dxa"/>
          </w:tcPr>
          <w:p w14:paraId="559C7E8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hh3cIKEGlobalOutNotifys (1.3.6.1.4.1.25506.2.30.1.3.15) </w:t>
            </w:r>
          </w:p>
        </w:tc>
        <w:tc>
          <w:tcPr>
            <w:tcW w:w="1440" w:type="dxa"/>
          </w:tcPr>
          <w:p w14:paraId="6FAFD4E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4787B63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3C65AE5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2915D27F" w14:textId="77777777" w:rsidTr="00A84E51">
        <w:tc>
          <w:tcPr>
            <w:tcW w:w="3000" w:type="dxa"/>
          </w:tcPr>
          <w:p w14:paraId="2832FE7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hh3cIKEGlobalInitTunnels (1.3.6.1.4.1.25506.2.30.1.3.16) </w:t>
            </w:r>
          </w:p>
        </w:tc>
        <w:tc>
          <w:tcPr>
            <w:tcW w:w="1440" w:type="dxa"/>
          </w:tcPr>
          <w:p w14:paraId="4757EA1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12BCB20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6C05799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2EB49A9A" w14:textId="77777777" w:rsidTr="00A84E51">
        <w:tc>
          <w:tcPr>
            <w:tcW w:w="3000" w:type="dxa"/>
          </w:tcPr>
          <w:p w14:paraId="453920B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hh3cIKEGlobalInitTunnelFails (1.3.6.1.4.1.25506.2.30.1.3.17) </w:t>
            </w:r>
          </w:p>
        </w:tc>
        <w:tc>
          <w:tcPr>
            <w:tcW w:w="1440" w:type="dxa"/>
          </w:tcPr>
          <w:p w14:paraId="3BA9BAE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79739A8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62FD691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0465F440" w14:textId="77777777" w:rsidTr="00A84E51">
        <w:tc>
          <w:tcPr>
            <w:tcW w:w="3000" w:type="dxa"/>
          </w:tcPr>
          <w:p w14:paraId="619BCF3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hh3cIKEGlobalRespTunnels (1.3.6.1.4.1.25506.2.30.1.3.18) </w:t>
            </w:r>
          </w:p>
        </w:tc>
        <w:tc>
          <w:tcPr>
            <w:tcW w:w="1440" w:type="dxa"/>
          </w:tcPr>
          <w:p w14:paraId="3169B04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3E9C3CDB"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0AD765B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24BD6CC2" w14:textId="77777777" w:rsidTr="00A84E51">
        <w:tc>
          <w:tcPr>
            <w:tcW w:w="3000" w:type="dxa"/>
          </w:tcPr>
          <w:p w14:paraId="5657FBC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hh3cIKEGlobalRespTunnelFails (1.3.6.1.4.1.25506.2.30.1.3.19) </w:t>
            </w:r>
          </w:p>
        </w:tc>
        <w:tc>
          <w:tcPr>
            <w:tcW w:w="1440" w:type="dxa"/>
          </w:tcPr>
          <w:p w14:paraId="086250B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3EC047E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7192B88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2A530775" w14:textId="77777777" w:rsidTr="00A84E51">
        <w:tc>
          <w:tcPr>
            <w:tcW w:w="3000" w:type="dxa"/>
          </w:tcPr>
          <w:p w14:paraId="1202090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hh3cIKEGlobalAuthFails (1.3.6.1.4.1.25506.2.30.1.3.20) </w:t>
            </w:r>
          </w:p>
        </w:tc>
        <w:tc>
          <w:tcPr>
            <w:tcW w:w="1440" w:type="dxa"/>
          </w:tcPr>
          <w:p w14:paraId="731FF32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2BC01B2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03DF588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3087FDA9" w14:textId="77777777" w:rsidTr="00A84E51">
        <w:tc>
          <w:tcPr>
            <w:tcW w:w="3000" w:type="dxa"/>
          </w:tcPr>
          <w:p w14:paraId="4E51EEF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hh3cIKEGlobalNoSaFails (1.3.6.1.4.1.25506.2.30.1.3.21) </w:t>
            </w:r>
          </w:p>
        </w:tc>
        <w:tc>
          <w:tcPr>
            <w:tcW w:w="1440" w:type="dxa"/>
          </w:tcPr>
          <w:p w14:paraId="384A57C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1716F89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674A82C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60FD74FE" w14:textId="77777777" w:rsidTr="00A84E51">
        <w:tc>
          <w:tcPr>
            <w:tcW w:w="3000" w:type="dxa"/>
          </w:tcPr>
          <w:p w14:paraId="6C1B0F6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hh3cIKEGlobalInvalidCookieFails (1.3.6.1.4.1.25506.2.30.1.3.22) </w:t>
            </w:r>
          </w:p>
        </w:tc>
        <w:tc>
          <w:tcPr>
            <w:tcW w:w="1440" w:type="dxa"/>
          </w:tcPr>
          <w:p w14:paraId="652B393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463FAA0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1369E83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04543787" w14:textId="77777777" w:rsidTr="00A84E51">
        <w:tc>
          <w:tcPr>
            <w:tcW w:w="3000" w:type="dxa"/>
          </w:tcPr>
          <w:p w14:paraId="767E224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hh3cIKEGlobalAttrNotSuppFails (1.3.6.1.4.1.25506.2.30.1.3.23) </w:t>
            </w:r>
          </w:p>
        </w:tc>
        <w:tc>
          <w:tcPr>
            <w:tcW w:w="1440" w:type="dxa"/>
          </w:tcPr>
          <w:p w14:paraId="5FF57D6B"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67D94F4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16C4509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hint="eastAsia"/>
              </w:rPr>
              <w:t>Not supported</w:t>
            </w:r>
          </w:p>
        </w:tc>
      </w:tr>
      <w:tr w:rsidR="009162A6" w:rsidRPr="00DC1FF6" w14:paraId="0116B964" w14:textId="77777777" w:rsidTr="00A84E51">
        <w:tc>
          <w:tcPr>
            <w:tcW w:w="3000" w:type="dxa"/>
          </w:tcPr>
          <w:p w14:paraId="2DE2EFE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hh3cIKEGlobalNoProposalChosenFails (1.3.6.1.4.1.25506.2.30.1.3.24) </w:t>
            </w:r>
          </w:p>
        </w:tc>
        <w:tc>
          <w:tcPr>
            <w:tcW w:w="1440" w:type="dxa"/>
          </w:tcPr>
          <w:p w14:paraId="7619B9F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5401400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4F01549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6042009B" w14:textId="77777777" w:rsidTr="00A84E51">
        <w:tc>
          <w:tcPr>
            <w:tcW w:w="3000" w:type="dxa"/>
          </w:tcPr>
          <w:p w14:paraId="5FD2DBF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hh3cIKEGlobalUnsportExchTypeFails (1.3.6.1.4.1.25506.2.30.1.3.25) </w:t>
            </w:r>
          </w:p>
        </w:tc>
        <w:tc>
          <w:tcPr>
            <w:tcW w:w="1440" w:type="dxa"/>
          </w:tcPr>
          <w:p w14:paraId="374D53C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2C9384F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326177E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525A7666" w14:textId="77777777" w:rsidTr="00A84E51">
        <w:tc>
          <w:tcPr>
            <w:tcW w:w="3000" w:type="dxa"/>
          </w:tcPr>
          <w:p w14:paraId="5F1E27C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hh3cIKEGlobalInvalidIdFails (1.3.6.1.4.1.25506.2.30.1.3.26) </w:t>
            </w:r>
          </w:p>
        </w:tc>
        <w:tc>
          <w:tcPr>
            <w:tcW w:w="1440" w:type="dxa"/>
          </w:tcPr>
          <w:p w14:paraId="22E8E59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5BBCCC1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74ED657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257AD729" w14:textId="77777777" w:rsidTr="00A84E51">
        <w:tc>
          <w:tcPr>
            <w:tcW w:w="3000" w:type="dxa"/>
          </w:tcPr>
          <w:p w14:paraId="737CFDB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hh3cIKEGlobalInvalidProFails (1.3.6.1.4.1.25506.2.30.1.3.27) </w:t>
            </w:r>
          </w:p>
        </w:tc>
        <w:tc>
          <w:tcPr>
            <w:tcW w:w="1440" w:type="dxa"/>
          </w:tcPr>
          <w:p w14:paraId="1D1F684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58F0F24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2E8AFF8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097D9A6B" w14:textId="77777777" w:rsidTr="00A84E51">
        <w:tc>
          <w:tcPr>
            <w:tcW w:w="3000" w:type="dxa"/>
          </w:tcPr>
          <w:p w14:paraId="749CFAE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hh3cIKEGlobalCertTypeUnsuppFails (1.3.6.1.4.1.25506.2.30.1.3.28) </w:t>
            </w:r>
          </w:p>
        </w:tc>
        <w:tc>
          <w:tcPr>
            <w:tcW w:w="1440" w:type="dxa"/>
          </w:tcPr>
          <w:p w14:paraId="4553A81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35658C7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13CBB8C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635DEB00" w14:textId="77777777" w:rsidTr="00A84E51">
        <w:tc>
          <w:tcPr>
            <w:tcW w:w="3000" w:type="dxa"/>
          </w:tcPr>
          <w:p w14:paraId="3299BDB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hh3cIKEGlobalInvalidCertAuthFails (1.3.6.1.4.1.25506.2.30.1.3.29) </w:t>
            </w:r>
          </w:p>
        </w:tc>
        <w:tc>
          <w:tcPr>
            <w:tcW w:w="1440" w:type="dxa"/>
          </w:tcPr>
          <w:p w14:paraId="4F0FA37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25FFF15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66DA64E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hint="eastAsia"/>
              </w:rPr>
              <w:t>Not supported</w:t>
            </w:r>
          </w:p>
        </w:tc>
      </w:tr>
      <w:tr w:rsidR="009162A6" w:rsidRPr="00DC1FF6" w14:paraId="6B430B97" w14:textId="77777777" w:rsidTr="00A84E51">
        <w:tc>
          <w:tcPr>
            <w:tcW w:w="3000" w:type="dxa"/>
          </w:tcPr>
          <w:p w14:paraId="250D4D3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hh3cIKEGlobalInvalidSignFails (1.3.6.1.4.1.25506.2.30.1.3.30) </w:t>
            </w:r>
          </w:p>
        </w:tc>
        <w:tc>
          <w:tcPr>
            <w:tcW w:w="1440" w:type="dxa"/>
          </w:tcPr>
          <w:p w14:paraId="0A583E9B"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76666AF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522186F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hint="eastAsia"/>
              </w:rPr>
              <w:t>Not supported</w:t>
            </w:r>
          </w:p>
        </w:tc>
      </w:tr>
      <w:tr w:rsidR="009162A6" w:rsidRPr="00DC1FF6" w14:paraId="30F19F60" w14:textId="77777777" w:rsidTr="00A84E51">
        <w:tc>
          <w:tcPr>
            <w:tcW w:w="3000" w:type="dxa"/>
          </w:tcPr>
          <w:p w14:paraId="06208E9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hh3cIKEGlobalCertUnavailableFails (1.3.6.1.4.1.25506.2.30.1.3.31) </w:t>
            </w:r>
          </w:p>
        </w:tc>
        <w:tc>
          <w:tcPr>
            <w:tcW w:w="1440" w:type="dxa"/>
          </w:tcPr>
          <w:p w14:paraId="2A0B6F6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13BDAAD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6E50E86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bl>
    <w:p w14:paraId="407BF06E" w14:textId="77777777" w:rsidR="009162A6" w:rsidRPr="009540D9" w:rsidRDefault="009162A6" w:rsidP="00C35694">
      <w:pPr>
        <w:spacing w:before="156" w:after="156"/>
        <w:ind w:left="420"/>
        <w:rPr>
          <w:rFonts w:ascii="Helvetica" w:hAnsi="Helvetica" w:cs="Helvetica"/>
        </w:rPr>
      </w:pPr>
    </w:p>
    <w:p w14:paraId="6DC37B88" w14:textId="77777777" w:rsidR="009162A6" w:rsidRPr="00FD497E"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887" w:name="_Toc320126286"/>
      <w:bookmarkStart w:id="888" w:name="_Toc397421036"/>
      <w:bookmarkStart w:id="889" w:name="_Toc399400060"/>
      <w:bookmarkStart w:id="890" w:name="_Toc483388599"/>
      <w:r w:rsidRPr="00FD497E">
        <w:rPr>
          <w:rFonts w:ascii="Helvetica" w:eastAsia="charset0MS Sans Serif" w:hAnsi="Helvetica" w:cs="Helvetica"/>
        </w:rPr>
        <w:t>hh3cIKETrapObject</w:t>
      </w:r>
      <w:bookmarkEnd w:id="887"/>
      <w:bookmarkEnd w:id="888"/>
      <w:bookmarkEnd w:id="889"/>
      <w:bookmarkEnd w:id="890"/>
    </w:p>
    <w:p w14:paraId="7F670CDC"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1.3.6.1.4.1.25506.2.30.1.4</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4BF4FBA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F6548E3" w14:textId="77777777" w:rsidR="009162A6" w:rsidRPr="00DC1FF6" w:rsidRDefault="00166066" w:rsidP="00E67CB3">
            <w:pPr>
              <w:pStyle w:val="TableHeading"/>
            </w:pPr>
            <w:r>
              <w:t>Object (OID)</w:t>
            </w:r>
          </w:p>
        </w:tc>
        <w:tc>
          <w:tcPr>
            <w:tcW w:w="1440" w:type="dxa"/>
          </w:tcPr>
          <w:p w14:paraId="5BA9F4C5" w14:textId="77777777" w:rsidR="009162A6" w:rsidRPr="00DC1FF6" w:rsidRDefault="009162A6" w:rsidP="00E67CB3">
            <w:pPr>
              <w:pStyle w:val="TableHeading"/>
            </w:pPr>
            <w:r w:rsidRPr="00DC1FF6">
              <w:t>Access</w:t>
            </w:r>
          </w:p>
        </w:tc>
        <w:tc>
          <w:tcPr>
            <w:tcW w:w="1000" w:type="dxa"/>
          </w:tcPr>
          <w:p w14:paraId="22200E46" w14:textId="77777777" w:rsidR="009162A6" w:rsidRPr="00DC1FF6" w:rsidRDefault="009162A6" w:rsidP="00E67CB3">
            <w:pPr>
              <w:pStyle w:val="TableHeading"/>
            </w:pPr>
            <w:r w:rsidRPr="00DC1FF6">
              <w:t>PDS</w:t>
            </w:r>
          </w:p>
        </w:tc>
        <w:tc>
          <w:tcPr>
            <w:tcW w:w="2880" w:type="dxa"/>
          </w:tcPr>
          <w:p w14:paraId="42D04BB3" w14:textId="77777777" w:rsidR="009162A6" w:rsidRPr="00DC1FF6" w:rsidRDefault="0039618E" w:rsidP="00E67CB3">
            <w:pPr>
              <w:pStyle w:val="TableHeading"/>
            </w:pPr>
            <w:r>
              <w:t>Comments</w:t>
            </w:r>
          </w:p>
        </w:tc>
      </w:tr>
      <w:tr w:rsidR="009162A6" w:rsidRPr="00DC1FF6" w14:paraId="67815EA8" w14:textId="77777777" w:rsidTr="00A84E51">
        <w:tc>
          <w:tcPr>
            <w:tcW w:w="3000" w:type="dxa"/>
          </w:tcPr>
          <w:p w14:paraId="1067FA0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hh3cIKEProposalNumber (1.3.6.1.4.1.25506.2.30.1.4.1) </w:t>
            </w:r>
          </w:p>
        </w:tc>
        <w:tc>
          <w:tcPr>
            <w:tcW w:w="1440" w:type="dxa"/>
          </w:tcPr>
          <w:p w14:paraId="7FEFEB1B"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accessible-for-notify</w:t>
            </w:r>
          </w:p>
        </w:tc>
        <w:tc>
          <w:tcPr>
            <w:tcW w:w="1000" w:type="dxa"/>
          </w:tcPr>
          <w:p w14:paraId="321B61B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5F80B3D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0832DF58" w14:textId="77777777" w:rsidTr="00A84E51">
        <w:tc>
          <w:tcPr>
            <w:tcW w:w="3000" w:type="dxa"/>
          </w:tcPr>
          <w:p w14:paraId="69193B6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hh3cIKEProposalSize (1.3.6.1.4.1.25506.2.30.1.4.2) </w:t>
            </w:r>
          </w:p>
        </w:tc>
        <w:tc>
          <w:tcPr>
            <w:tcW w:w="1440" w:type="dxa"/>
          </w:tcPr>
          <w:p w14:paraId="0808DF9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accessible-for-notify</w:t>
            </w:r>
          </w:p>
        </w:tc>
        <w:tc>
          <w:tcPr>
            <w:tcW w:w="1000" w:type="dxa"/>
          </w:tcPr>
          <w:p w14:paraId="5776A9C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7E5B1B4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61147129" w14:textId="77777777" w:rsidTr="00A84E51">
        <w:tc>
          <w:tcPr>
            <w:tcW w:w="3000" w:type="dxa"/>
          </w:tcPr>
          <w:p w14:paraId="22AEF76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hh3cIKEIdInformation (1.3.6.1.4.1.25506.2.30.1.4.3) </w:t>
            </w:r>
          </w:p>
        </w:tc>
        <w:tc>
          <w:tcPr>
            <w:tcW w:w="1440" w:type="dxa"/>
          </w:tcPr>
          <w:p w14:paraId="2D5517D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accessible-for-notify</w:t>
            </w:r>
          </w:p>
        </w:tc>
        <w:tc>
          <w:tcPr>
            <w:tcW w:w="1000" w:type="dxa"/>
          </w:tcPr>
          <w:p w14:paraId="348121A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58F599A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3CC90DC8" w14:textId="77777777" w:rsidTr="00A84E51">
        <w:tc>
          <w:tcPr>
            <w:tcW w:w="3000" w:type="dxa"/>
          </w:tcPr>
          <w:p w14:paraId="6846156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hh3cIKEProtocolNum (1.3.6.1.4.1.25506.2.30.1.4.4) </w:t>
            </w:r>
          </w:p>
        </w:tc>
        <w:tc>
          <w:tcPr>
            <w:tcW w:w="1440" w:type="dxa"/>
          </w:tcPr>
          <w:p w14:paraId="63AFCC4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accessible-for-notify</w:t>
            </w:r>
          </w:p>
        </w:tc>
        <w:tc>
          <w:tcPr>
            <w:tcW w:w="1000" w:type="dxa"/>
          </w:tcPr>
          <w:p w14:paraId="6A3CEB6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3E1EC06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6B1FB8CC" w14:textId="77777777" w:rsidTr="00A84E51">
        <w:tc>
          <w:tcPr>
            <w:tcW w:w="3000" w:type="dxa"/>
          </w:tcPr>
          <w:p w14:paraId="082298F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hh3cIKECertInformation (1.3.6.1.4.1.25506.2.30.1.4.5) </w:t>
            </w:r>
          </w:p>
        </w:tc>
        <w:tc>
          <w:tcPr>
            <w:tcW w:w="1440" w:type="dxa"/>
          </w:tcPr>
          <w:p w14:paraId="3253C18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accessible-for-notify</w:t>
            </w:r>
          </w:p>
        </w:tc>
        <w:tc>
          <w:tcPr>
            <w:tcW w:w="1000" w:type="dxa"/>
          </w:tcPr>
          <w:p w14:paraId="52344AE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3B2A919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bl>
    <w:p w14:paraId="3B0168BD" w14:textId="77777777" w:rsidR="009162A6" w:rsidRPr="00FD497E"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891" w:name="_Toc320126287"/>
      <w:bookmarkStart w:id="892" w:name="_Toc397421037"/>
      <w:bookmarkStart w:id="893" w:name="_Toc399400061"/>
      <w:bookmarkStart w:id="894" w:name="_Toc483388600"/>
      <w:r w:rsidRPr="00FD497E">
        <w:rPr>
          <w:rFonts w:ascii="Helvetica" w:eastAsia="charset0MS Sans Serif" w:hAnsi="Helvetica" w:cs="Helvetica"/>
        </w:rPr>
        <w:t>hh3cIKETrapCntl</w:t>
      </w:r>
      <w:bookmarkEnd w:id="891"/>
      <w:bookmarkEnd w:id="892"/>
      <w:bookmarkEnd w:id="893"/>
      <w:bookmarkEnd w:id="894"/>
    </w:p>
    <w:p w14:paraId="401BF39A"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1.3.6.1.4.1.25506.2.30.1.5</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09002CA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B5D25BA" w14:textId="77777777" w:rsidR="009162A6" w:rsidRPr="00DC1FF6" w:rsidRDefault="00166066" w:rsidP="00E67CB3">
            <w:pPr>
              <w:pStyle w:val="TableHeading"/>
            </w:pPr>
            <w:r>
              <w:t>Object (OID)</w:t>
            </w:r>
          </w:p>
        </w:tc>
        <w:tc>
          <w:tcPr>
            <w:tcW w:w="1440" w:type="dxa"/>
          </w:tcPr>
          <w:p w14:paraId="0F7D0EB0" w14:textId="77777777" w:rsidR="009162A6" w:rsidRPr="00DC1FF6" w:rsidRDefault="009162A6" w:rsidP="00E67CB3">
            <w:pPr>
              <w:pStyle w:val="TableHeading"/>
            </w:pPr>
            <w:r w:rsidRPr="00DC1FF6">
              <w:t>Access</w:t>
            </w:r>
          </w:p>
        </w:tc>
        <w:tc>
          <w:tcPr>
            <w:tcW w:w="1000" w:type="dxa"/>
          </w:tcPr>
          <w:p w14:paraId="4BA93FAB" w14:textId="77777777" w:rsidR="009162A6" w:rsidRPr="00DC1FF6" w:rsidRDefault="009162A6" w:rsidP="00E67CB3">
            <w:pPr>
              <w:pStyle w:val="TableHeading"/>
            </w:pPr>
            <w:r w:rsidRPr="00DC1FF6">
              <w:t>PDS</w:t>
            </w:r>
          </w:p>
        </w:tc>
        <w:tc>
          <w:tcPr>
            <w:tcW w:w="2880" w:type="dxa"/>
          </w:tcPr>
          <w:p w14:paraId="36FC52C5" w14:textId="77777777" w:rsidR="009162A6" w:rsidRPr="00DC1FF6" w:rsidRDefault="0039618E" w:rsidP="00E67CB3">
            <w:pPr>
              <w:pStyle w:val="TableHeading"/>
            </w:pPr>
            <w:r>
              <w:t>Comments</w:t>
            </w:r>
          </w:p>
        </w:tc>
      </w:tr>
      <w:tr w:rsidR="009162A6" w:rsidRPr="00DC1FF6" w14:paraId="06CAC723" w14:textId="77777777" w:rsidTr="00A84E51">
        <w:tc>
          <w:tcPr>
            <w:tcW w:w="3000" w:type="dxa"/>
          </w:tcPr>
          <w:p w14:paraId="66BCE6E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hh3cIKETrapGlobalCntl (1.3.6.1.4.1.25506.2.30.1.5.1) </w:t>
            </w:r>
          </w:p>
        </w:tc>
        <w:tc>
          <w:tcPr>
            <w:tcW w:w="1440" w:type="dxa"/>
          </w:tcPr>
          <w:p w14:paraId="77F2A0D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3210C35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4823218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3376B1EA" w14:textId="77777777" w:rsidTr="00A84E51">
        <w:tc>
          <w:tcPr>
            <w:tcW w:w="3000" w:type="dxa"/>
          </w:tcPr>
          <w:p w14:paraId="2C4643F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hh3cIKETunnelStartTrapCntl (1.3.6.1.4.1.25506.2.30.1.5.2) </w:t>
            </w:r>
          </w:p>
        </w:tc>
        <w:tc>
          <w:tcPr>
            <w:tcW w:w="1440" w:type="dxa"/>
          </w:tcPr>
          <w:p w14:paraId="1EA906D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5577FF8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7791E7C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118107E9" w14:textId="77777777" w:rsidTr="00A84E51">
        <w:tc>
          <w:tcPr>
            <w:tcW w:w="3000" w:type="dxa"/>
          </w:tcPr>
          <w:p w14:paraId="6B941D0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hh3cIKETunnelStopTrapCntl (1.3.6.1.4.1.25506.2.30.1.5.3) </w:t>
            </w:r>
          </w:p>
        </w:tc>
        <w:tc>
          <w:tcPr>
            <w:tcW w:w="1440" w:type="dxa"/>
          </w:tcPr>
          <w:p w14:paraId="2C2A3FC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6BDE866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52D6B23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3C260540" w14:textId="77777777" w:rsidTr="00A84E51">
        <w:tc>
          <w:tcPr>
            <w:tcW w:w="3000" w:type="dxa"/>
          </w:tcPr>
          <w:p w14:paraId="1E19342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hh3cIKENoSaTrapCntl (1.3.6.1.4.1.25506.2.30.1.5.4) </w:t>
            </w:r>
          </w:p>
        </w:tc>
        <w:tc>
          <w:tcPr>
            <w:tcW w:w="1440" w:type="dxa"/>
          </w:tcPr>
          <w:p w14:paraId="47F1E8E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2681872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522A4F0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6A9D3AB2" w14:textId="77777777" w:rsidTr="00A84E51">
        <w:tc>
          <w:tcPr>
            <w:tcW w:w="3000" w:type="dxa"/>
          </w:tcPr>
          <w:p w14:paraId="19A435F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hh3cIKEEncryFailureTrapCntl (1.3.6.1.4.1.25506.2.30.1.5.5) </w:t>
            </w:r>
          </w:p>
        </w:tc>
        <w:tc>
          <w:tcPr>
            <w:tcW w:w="1440" w:type="dxa"/>
          </w:tcPr>
          <w:p w14:paraId="4BB692F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363169A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20AEBD3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10B5DCE5" w14:textId="77777777" w:rsidTr="00A84E51">
        <w:tc>
          <w:tcPr>
            <w:tcW w:w="3000" w:type="dxa"/>
          </w:tcPr>
          <w:p w14:paraId="2CE1B17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hh3cIKEDecryFailureTrapCntl (1.3.6.1.4.1.25506.2.30.1.5.6) </w:t>
            </w:r>
          </w:p>
        </w:tc>
        <w:tc>
          <w:tcPr>
            <w:tcW w:w="1440" w:type="dxa"/>
          </w:tcPr>
          <w:p w14:paraId="6961937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5F6344C0"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7E5151A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57093DD8" w14:textId="77777777" w:rsidTr="00A84E51">
        <w:tc>
          <w:tcPr>
            <w:tcW w:w="3000" w:type="dxa"/>
          </w:tcPr>
          <w:p w14:paraId="2BE7E84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hh3cIKEInvalidProposalTrapCntl (1.3.6.1.4.1.25506.2.30.1.5.7) </w:t>
            </w:r>
          </w:p>
        </w:tc>
        <w:tc>
          <w:tcPr>
            <w:tcW w:w="1440" w:type="dxa"/>
          </w:tcPr>
          <w:p w14:paraId="7AC6B04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33656E6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5548704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0AC8AB15" w14:textId="77777777" w:rsidTr="00A84E51">
        <w:tc>
          <w:tcPr>
            <w:tcW w:w="3000" w:type="dxa"/>
          </w:tcPr>
          <w:p w14:paraId="18967BA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hh3cIKEAuthFailTrapCntl (1.3.6.1.4.1.25506.2.30.1.5.8) </w:t>
            </w:r>
          </w:p>
        </w:tc>
        <w:tc>
          <w:tcPr>
            <w:tcW w:w="1440" w:type="dxa"/>
          </w:tcPr>
          <w:p w14:paraId="6013B7D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6F80E06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3E2E218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0830F5FC" w14:textId="77777777" w:rsidTr="00A84E51">
        <w:tc>
          <w:tcPr>
            <w:tcW w:w="3000" w:type="dxa"/>
          </w:tcPr>
          <w:p w14:paraId="4F580E3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hh3cIKEInvalidCookieTrapCntl (1.3.6.1.4.1.25506.2.30.1.5.9) </w:t>
            </w:r>
          </w:p>
        </w:tc>
        <w:tc>
          <w:tcPr>
            <w:tcW w:w="1440" w:type="dxa"/>
          </w:tcPr>
          <w:p w14:paraId="0025EF5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4A5B4ED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2BEB97F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06C65025" w14:textId="77777777" w:rsidTr="00A84E51">
        <w:tc>
          <w:tcPr>
            <w:tcW w:w="3000" w:type="dxa"/>
          </w:tcPr>
          <w:p w14:paraId="59597A9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hh3cIKEInvalidSpiTrapCntl (1.3.6.1.4.1.25506.2.30.1.5.10) </w:t>
            </w:r>
          </w:p>
        </w:tc>
        <w:tc>
          <w:tcPr>
            <w:tcW w:w="1440" w:type="dxa"/>
          </w:tcPr>
          <w:p w14:paraId="58C00B7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5A8447D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deprecated</w:t>
            </w:r>
          </w:p>
        </w:tc>
        <w:tc>
          <w:tcPr>
            <w:tcW w:w="2880" w:type="dxa"/>
          </w:tcPr>
          <w:p w14:paraId="1FC5EA9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35BDE3F5" w14:textId="77777777" w:rsidTr="00A84E51">
        <w:tc>
          <w:tcPr>
            <w:tcW w:w="3000" w:type="dxa"/>
          </w:tcPr>
          <w:p w14:paraId="00FD5D6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hh3cIKEAttrNotSuppTrapCntl (1.3.6.1.4.1.25506.2.30.1.5.11) </w:t>
            </w:r>
          </w:p>
        </w:tc>
        <w:tc>
          <w:tcPr>
            <w:tcW w:w="1440" w:type="dxa"/>
          </w:tcPr>
          <w:p w14:paraId="12F42616"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3B65D74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4D00E0D3"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71DBE656" w14:textId="77777777" w:rsidTr="00A84E51">
        <w:tc>
          <w:tcPr>
            <w:tcW w:w="3000" w:type="dxa"/>
          </w:tcPr>
          <w:p w14:paraId="50DEF7A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hh3cIKEUnsportExchTypeTrapCntl (1.3.6.1.4.1.25506.2.30.1.5.12) </w:t>
            </w:r>
          </w:p>
        </w:tc>
        <w:tc>
          <w:tcPr>
            <w:tcW w:w="1440" w:type="dxa"/>
          </w:tcPr>
          <w:p w14:paraId="14CFD71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047AD51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774D770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306E0A1B" w14:textId="77777777" w:rsidTr="00A84E51">
        <w:tc>
          <w:tcPr>
            <w:tcW w:w="3000" w:type="dxa"/>
          </w:tcPr>
          <w:p w14:paraId="1C20644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hh3cIKEInvalidIdTrapCntl (1.3.6.1.4.1.25506.2.30.1.5.13) </w:t>
            </w:r>
          </w:p>
        </w:tc>
        <w:tc>
          <w:tcPr>
            <w:tcW w:w="1440" w:type="dxa"/>
          </w:tcPr>
          <w:p w14:paraId="21B30AED"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6CB6DC7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3E35C90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3E5DFE5F" w14:textId="77777777" w:rsidTr="00A84E51">
        <w:tc>
          <w:tcPr>
            <w:tcW w:w="3000" w:type="dxa"/>
          </w:tcPr>
          <w:p w14:paraId="08866B4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hh3cIKEInvalidProtocolTrapCntl (1.3.6.1.4.1.25506.2.30.1.5.14) </w:t>
            </w:r>
          </w:p>
        </w:tc>
        <w:tc>
          <w:tcPr>
            <w:tcW w:w="1440" w:type="dxa"/>
          </w:tcPr>
          <w:p w14:paraId="27CD4DF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0A35D7A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4E9ED4F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2893688D" w14:textId="77777777" w:rsidTr="00A84E51">
        <w:tc>
          <w:tcPr>
            <w:tcW w:w="3000" w:type="dxa"/>
          </w:tcPr>
          <w:p w14:paraId="36F4642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hh3cIKECertTypeUnsuppTrapCntl (1.3.6.1.4.1.25506.2.30.1.5.15) </w:t>
            </w:r>
          </w:p>
        </w:tc>
        <w:tc>
          <w:tcPr>
            <w:tcW w:w="1440" w:type="dxa"/>
          </w:tcPr>
          <w:p w14:paraId="58B2ACEB"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59A0862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7E47EE7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778EC56E" w14:textId="77777777" w:rsidTr="00A84E51">
        <w:tc>
          <w:tcPr>
            <w:tcW w:w="3000" w:type="dxa"/>
          </w:tcPr>
          <w:p w14:paraId="3A1EBAA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hh3cIKEInvalidCertAuthTrapCntl (1.3.6.1.4.1.25506.2.30.1.5.16) </w:t>
            </w:r>
          </w:p>
        </w:tc>
        <w:tc>
          <w:tcPr>
            <w:tcW w:w="1440" w:type="dxa"/>
          </w:tcPr>
          <w:p w14:paraId="47EC1CF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482030A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15F8743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67143EA5" w14:textId="77777777" w:rsidTr="00A84E51">
        <w:tc>
          <w:tcPr>
            <w:tcW w:w="3000" w:type="dxa"/>
          </w:tcPr>
          <w:p w14:paraId="3B39054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hh3cIKEInvalidSignTrapCntl (1.3.6.1.4.1.25506.2.30.1.5.17) </w:t>
            </w:r>
          </w:p>
        </w:tc>
        <w:tc>
          <w:tcPr>
            <w:tcW w:w="1440" w:type="dxa"/>
          </w:tcPr>
          <w:p w14:paraId="158D03A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5DD23612"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64713BE9"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3EAB9FDD" w14:textId="77777777" w:rsidTr="00A84E51">
        <w:tc>
          <w:tcPr>
            <w:tcW w:w="3000" w:type="dxa"/>
          </w:tcPr>
          <w:p w14:paraId="0EB43A74"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hh3cIKECertUnavailableTrapCntl (1.3.6.1.4.1.25506.2.30.1.5.18) </w:t>
            </w:r>
          </w:p>
        </w:tc>
        <w:tc>
          <w:tcPr>
            <w:tcW w:w="1440" w:type="dxa"/>
          </w:tcPr>
          <w:p w14:paraId="333326F1"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4C69CB3C"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11A694EA"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574DEA9C" w14:textId="77777777" w:rsidTr="00A84E51">
        <w:tc>
          <w:tcPr>
            <w:tcW w:w="3000" w:type="dxa"/>
          </w:tcPr>
          <w:p w14:paraId="5920A65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hh3cIKEProposalAddTrapCntl (1.3.6.1.4.1.25506.2.30.1.5.19) </w:t>
            </w:r>
          </w:p>
        </w:tc>
        <w:tc>
          <w:tcPr>
            <w:tcW w:w="1440" w:type="dxa"/>
          </w:tcPr>
          <w:p w14:paraId="549B501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655D8548"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4FCF1B0F"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r w:rsidR="009162A6" w:rsidRPr="00DC1FF6" w14:paraId="57C08A9D" w14:textId="77777777" w:rsidTr="00A84E51">
        <w:tc>
          <w:tcPr>
            <w:tcW w:w="3000" w:type="dxa"/>
          </w:tcPr>
          <w:p w14:paraId="632E4C8B"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 xml:space="preserve">hh3cIKEProposalDelTrapCntl (1.3.6.1.4.1.25506.2.30.1.5.20) </w:t>
            </w:r>
          </w:p>
        </w:tc>
        <w:tc>
          <w:tcPr>
            <w:tcW w:w="1440" w:type="dxa"/>
          </w:tcPr>
          <w:p w14:paraId="023B639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read-write</w:t>
            </w:r>
          </w:p>
        </w:tc>
        <w:tc>
          <w:tcPr>
            <w:tcW w:w="1000" w:type="dxa"/>
          </w:tcPr>
          <w:p w14:paraId="3B684B55"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No</w:t>
            </w:r>
          </w:p>
        </w:tc>
        <w:tc>
          <w:tcPr>
            <w:tcW w:w="2880" w:type="dxa"/>
          </w:tcPr>
          <w:p w14:paraId="2B1ECD8E"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bl>
    <w:p w14:paraId="1092948F" w14:textId="77777777" w:rsidR="009162A6" w:rsidRDefault="009162A6" w:rsidP="00C35694"/>
    <w:p w14:paraId="6259FE86" w14:textId="77777777" w:rsidR="009162A6" w:rsidRPr="00FD497E"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895" w:name="_Toc397421038"/>
      <w:bookmarkStart w:id="896" w:name="_Toc399400062"/>
      <w:bookmarkStart w:id="897" w:name="_Toc483388601"/>
      <w:r w:rsidRPr="00FD497E">
        <w:rPr>
          <w:rFonts w:ascii="Helvetica" w:eastAsia="charset0MS Sans Serif" w:hAnsi="Helvetica" w:cs="Helvetica"/>
        </w:rPr>
        <w:t>hh3cIKEScalarObjects</w:t>
      </w:r>
      <w:bookmarkEnd w:id="895"/>
      <w:bookmarkEnd w:id="896"/>
      <w:bookmarkEnd w:id="897"/>
    </w:p>
    <w:p w14:paraId="31864CF2"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1.3.6.1.4.1.25506.2.30.1.7</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6ECB8AA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842B9D5" w14:textId="77777777" w:rsidR="009162A6" w:rsidRPr="00522330" w:rsidRDefault="00166066" w:rsidP="00E67CB3">
            <w:pPr>
              <w:pStyle w:val="TableHeading"/>
            </w:pPr>
            <w:r>
              <w:t>Object (OID)</w:t>
            </w:r>
          </w:p>
        </w:tc>
        <w:tc>
          <w:tcPr>
            <w:tcW w:w="1440" w:type="dxa"/>
          </w:tcPr>
          <w:p w14:paraId="02DFD2A9" w14:textId="77777777" w:rsidR="009162A6" w:rsidRPr="00522330" w:rsidRDefault="009162A6" w:rsidP="00E67CB3">
            <w:pPr>
              <w:pStyle w:val="TableHeading"/>
            </w:pPr>
            <w:r w:rsidRPr="00522330">
              <w:t>Access</w:t>
            </w:r>
          </w:p>
        </w:tc>
        <w:tc>
          <w:tcPr>
            <w:tcW w:w="1000" w:type="dxa"/>
          </w:tcPr>
          <w:p w14:paraId="5FA14C4C" w14:textId="77777777" w:rsidR="009162A6" w:rsidRPr="00522330" w:rsidRDefault="009162A6" w:rsidP="00E67CB3">
            <w:pPr>
              <w:pStyle w:val="TableHeading"/>
            </w:pPr>
            <w:r w:rsidRPr="00522330">
              <w:t>PDS</w:t>
            </w:r>
          </w:p>
        </w:tc>
        <w:tc>
          <w:tcPr>
            <w:tcW w:w="2880" w:type="dxa"/>
          </w:tcPr>
          <w:p w14:paraId="49F8F493" w14:textId="77777777" w:rsidR="009162A6" w:rsidRPr="00522330" w:rsidRDefault="0039618E" w:rsidP="00E67CB3">
            <w:pPr>
              <w:pStyle w:val="TableHeading"/>
            </w:pPr>
            <w:r>
              <w:t>Comments</w:t>
            </w:r>
          </w:p>
        </w:tc>
      </w:tr>
      <w:tr w:rsidR="009162A6" w:rsidRPr="00522330" w14:paraId="171F4913" w14:textId="77777777" w:rsidTr="00A84E51">
        <w:tc>
          <w:tcPr>
            <w:tcW w:w="3000" w:type="dxa"/>
          </w:tcPr>
          <w:p w14:paraId="119263E3" w14:textId="77777777" w:rsidR="009162A6" w:rsidRPr="00522330" w:rsidRDefault="009162A6" w:rsidP="00C35694">
            <w:pPr>
              <w:pStyle w:val="TableText"/>
              <w:kinsoku w:val="0"/>
              <w:textAlignment w:val="top"/>
              <w:rPr>
                <w:rFonts w:ascii="Helvetica" w:hAnsi="Helvetica" w:cs="Helvetica"/>
              </w:rPr>
            </w:pPr>
            <w:r w:rsidRPr="00AE27D2">
              <w:rPr>
                <w:rFonts w:ascii="Helvetica" w:hAnsi="Helvetica" w:cs="Helvetica"/>
              </w:rPr>
              <w:t xml:space="preserve">hh3cIKEMIBVersion </w:t>
            </w:r>
            <w:r w:rsidRPr="00522330">
              <w:rPr>
                <w:rFonts w:ascii="Helvetica" w:hAnsi="Helvetica" w:cs="Helvetica"/>
              </w:rPr>
              <w:t>(</w:t>
            </w:r>
            <w:r w:rsidRPr="00F975A9">
              <w:rPr>
                <w:rFonts w:ascii="Helvetica" w:hAnsi="Helvetica" w:cs="Helvetica"/>
              </w:rPr>
              <w:t>1.3.6.1.4.1.25506.2.30.1.7.1</w:t>
            </w:r>
            <w:r w:rsidRPr="00522330">
              <w:rPr>
                <w:rFonts w:ascii="Helvetica" w:hAnsi="Helvetica" w:cs="Helvetica"/>
              </w:rPr>
              <w:t xml:space="preserve">) </w:t>
            </w:r>
          </w:p>
        </w:tc>
        <w:tc>
          <w:tcPr>
            <w:tcW w:w="1440" w:type="dxa"/>
          </w:tcPr>
          <w:p w14:paraId="380EB8D5" w14:textId="77777777" w:rsidR="009162A6" w:rsidRPr="00522330" w:rsidRDefault="009162A6" w:rsidP="00C35694">
            <w:pPr>
              <w:pStyle w:val="TableText"/>
              <w:kinsoku w:val="0"/>
              <w:textAlignment w:val="top"/>
              <w:rPr>
                <w:rFonts w:ascii="Helvetica" w:hAnsi="Helvetica" w:cs="Helvetica"/>
              </w:rPr>
            </w:pPr>
            <w:r w:rsidRPr="00FD497E">
              <w:rPr>
                <w:rFonts w:ascii="Helvetica" w:hAnsi="Helvetica" w:cs="Helvetica"/>
              </w:rPr>
              <w:t>read-only</w:t>
            </w:r>
          </w:p>
        </w:tc>
        <w:tc>
          <w:tcPr>
            <w:tcW w:w="1000" w:type="dxa"/>
          </w:tcPr>
          <w:p w14:paraId="27D59427" w14:textId="77777777" w:rsidR="009162A6" w:rsidRPr="00FD497E" w:rsidRDefault="009162A6" w:rsidP="00C35694">
            <w:pPr>
              <w:pStyle w:val="TableText"/>
              <w:kinsoku w:val="0"/>
              <w:textAlignment w:val="top"/>
              <w:rPr>
                <w:rFonts w:ascii="Helvetica" w:hAnsi="Helvetica" w:cs="Helvetica"/>
              </w:rPr>
            </w:pPr>
            <w:r w:rsidRPr="00FD497E">
              <w:rPr>
                <w:rFonts w:ascii="Helvetica" w:hAnsi="Helvetica" w:cs="Helvetica"/>
              </w:rPr>
              <w:t>Current</w:t>
            </w:r>
          </w:p>
        </w:tc>
        <w:tc>
          <w:tcPr>
            <w:tcW w:w="2880" w:type="dxa"/>
          </w:tcPr>
          <w:p w14:paraId="47A16EAA" w14:textId="77777777" w:rsidR="009162A6" w:rsidRPr="00522330" w:rsidRDefault="009162A6" w:rsidP="00C35694">
            <w:pPr>
              <w:pStyle w:val="TableText"/>
              <w:kinsoku w:val="0"/>
              <w:textAlignment w:val="top"/>
              <w:rPr>
                <w:rFonts w:ascii="Helvetica" w:hAnsi="Helvetica" w:cs="Helvetica"/>
              </w:rPr>
            </w:pPr>
            <w:r w:rsidRPr="00FD497E">
              <w:rPr>
                <w:rFonts w:ascii="Helvetica" w:hAnsi="Helvetica" w:cs="Helvetica"/>
              </w:rPr>
              <w:t>As per MIB</w:t>
            </w:r>
          </w:p>
        </w:tc>
      </w:tr>
    </w:tbl>
    <w:p w14:paraId="26432529" w14:textId="77777777" w:rsidR="009162A6" w:rsidRPr="00991579" w:rsidRDefault="009162A6" w:rsidP="00E67CB3">
      <w:pPr>
        <w:pStyle w:val="Spacer"/>
      </w:pPr>
    </w:p>
    <w:p w14:paraId="78F565C4" w14:textId="77777777" w:rsidR="009162A6" w:rsidRPr="00FB6742" w:rsidRDefault="009162A6" w:rsidP="00C35694">
      <w:pPr>
        <w:pStyle w:val="1"/>
        <w:tabs>
          <w:tab w:val="num" w:pos="432"/>
        </w:tabs>
        <w:ind w:left="432" w:hanging="432"/>
        <w:jc w:val="both"/>
      </w:pPr>
      <w:bookmarkStart w:id="898" w:name="_Toc341341822"/>
      <w:bookmarkStart w:id="899" w:name="_Toc397421039"/>
      <w:bookmarkStart w:id="900" w:name="_Toc399321852"/>
      <w:bookmarkStart w:id="901" w:name="_Toc483388602"/>
      <w:r w:rsidRPr="00A50AE7">
        <w:t>HH3C</w:t>
      </w:r>
      <w:r w:rsidRPr="00FB6742">
        <w:t>-</w:t>
      </w:r>
      <w:r w:rsidRPr="00FB6742">
        <w:rPr>
          <w:rFonts w:hint="eastAsia"/>
        </w:rPr>
        <w:t>INFO-CENTER</w:t>
      </w:r>
      <w:r w:rsidRPr="00FB6742">
        <w:t>-MIB</w:t>
      </w:r>
      <w:bookmarkEnd w:id="898"/>
      <w:bookmarkEnd w:id="899"/>
      <w:bookmarkEnd w:id="900"/>
      <w:bookmarkEnd w:id="901"/>
      <w:r w:rsidRPr="00FB6742">
        <w:rPr>
          <w:rFonts w:hint="eastAsia"/>
        </w:rPr>
        <w:t xml:space="preserve"> </w:t>
      </w:r>
    </w:p>
    <w:p w14:paraId="794E022A" w14:textId="77777777" w:rsidR="009162A6" w:rsidRDefault="009162A6" w:rsidP="00C35694">
      <w:pPr>
        <w:pStyle w:val="2"/>
        <w:tabs>
          <w:tab w:val="num" w:pos="576"/>
        </w:tabs>
        <w:autoSpaceDE/>
        <w:autoSpaceDN/>
        <w:adjustRightInd/>
        <w:ind w:left="576" w:hanging="576"/>
        <w:jc w:val="both"/>
        <w:textAlignment w:val="auto"/>
      </w:pPr>
      <w:bookmarkStart w:id="902" w:name="_Toc341341823"/>
      <w:bookmarkStart w:id="903" w:name="_Toc397421040"/>
      <w:bookmarkStart w:id="904" w:name="_Toc399321853"/>
      <w:bookmarkStart w:id="905" w:name="_Toc483388603"/>
      <w:r>
        <w:t>hh3c</w:t>
      </w:r>
      <w:r>
        <w:rPr>
          <w:rFonts w:hint="eastAsia"/>
        </w:rPr>
        <w:t>ICLogbufferObjects</w:t>
      </w:r>
      <w:bookmarkEnd w:id="902"/>
      <w:bookmarkEnd w:id="903"/>
      <w:bookmarkEnd w:id="904"/>
      <w:bookmarkEnd w:id="905"/>
    </w:p>
    <w:p w14:paraId="40B6101A"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w:t>
      </w:r>
      <w:r w:rsidR="009162A6" w:rsidRPr="00AA1222">
        <w:rPr>
          <w:rFonts w:eastAsia="黑体" w:hint="eastAsia"/>
          <w:b/>
          <w:bCs/>
          <w:kern w:val="0"/>
          <w:sz w:val="22"/>
          <w:szCs w:val="22"/>
        </w:rPr>
        <w:t>2.119.1.1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4D6F9F5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3947F40" w14:textId="77777777" w:rsidR="009162A6" w:rsidRPr="00522330" w:rsidRDefault="00166066" w:rsidP="00E67CB3">
            <w:pPr>
              <w:pStyle w:val="TableHeading"/>
            </w:pPr>
            <w:r>
              <w:t>Object (OID)</w:t>
            </w:r>
          </w:p>
        </w:tc>
        <w:tc>
          <w:tcPr>
            <w:tcW w:w="1440" w:type="dxa"/>
          </w:tcPr>
          <w:p w14:paraId="12E290DF" w14:textId="77777777" w:rsidR="009162A6" w:rsidRPr="00522330" w:rsidRDefault="009162A6" w:rsidP="00E67CB3">
            <w:pPr>
              <w:pStyle w:val="TableHeading"/>
            </w:pPr>
            <w:r w:rsidRPr="00522330">
              <w:t>Access</w:t>
            </w:r>
          </w:p>
        </w:tc>
        <w:tc>
          <w:tcPr>
            <w:tcW w:w="1000" w:type="dxa"/>
          </w:tcPr>
          <w:p w14:paraId="18DC6D97" w14:textId="77777777" w:rsidR="009162A6" w:rsidRPr="00522330" w:rsidRDefault="009162A6" w:rsidP="00E67CB3">
            <w:pPr>
              <w:pStyle w:val="TableHeading"/>
            </w:pPr>
            <w:r w:rsidRPr="00522330">
              <w:t>PDS</w:t>
            </w:r>
          </w:p>
        </w:tc>
        <w:tc>
          <w:tcPr>
            <w:tcW w:w="2880" w:type="dxa"/>
          </w:tcPr>
          <w:p w14:paraId="5B6504A2" w14:textId="77777777" w:rsidR="009162A6" w:rsidRPr="00522330" w:rsidRDefault="0039618E" w:rsidP="00E67CB3">
            <w:pPr>
              <w:pStyle w:val="TableHeading"/>
            </w:pPr>
            <w:r>
              <w:t>Comments</w:t>
            </w:r>
          </w:p>
        </w:tc>
      </w:tr>
      <w:tr w:rsidR="009162A6" w:rsidRPr="00522330" w14:paraId="28E1B596" w14:textId="77777777" w:rsidTr="00A84E51">
        <w:tc>
          <w:tcPr>
            <w:tcW w:w="3000" w:type="dxa"/>
          </w:tcPr>
          <w:p w14:paraId="4E40499C" w14:textId="77777777" w:rsidR="009162A6" w:rsidRPr="00522330" w:rsidRDefault="009162A6" w:rsidP="00C35694">
            <w:pPr>
              <w:pStyle w:val="TableText"/>
              <w:kinsoku w:val="0"/>
              <w:textAlignment w:val="top"/>
              <w:rPr>
                <w:rFonts w:ascii="Helvetica" w:hAnsi="Helvetica" w:cs="Helvetica"/>
              </w:rPr>
            </w:pPr>
            <w:r w:rsidRPr="000133F8">
              <w:rPr>
                <w:rFonts w:ascii="Helvetica" w:hAnsi="Helvetica" w:cs="Helvetica"/>
                <w:color w:val="000000"/>
              </w:rPr>
              <w:t>hh3cICMaxLogbufferSize</w:t>
            </w:r>
            <w:r>
              <w:rPr>
                <w:rFonts w:ascii="Helvetica" w:hAnsi="Helvetica" w:cs="Helvetica" w:hint="eastAsia"/>
              </w:rPr>
              <w:t xml:space="preserve"> </w:t>
            </w:r>
            <w:r w:rsidRPr="00522330">
              <w:rPr>
                <w:rFonts w:ascii="Helvetica" w:hAnsi="Helvetica" w:cs="Helvetica"/>
              </w:rPr>
              <w:t>(1.3.6.1.4.1.25506.</w:t>
            </w:r>
            <w:r w:rsidRPr="00C800AF">
              <w:rPr>
                <w:rFonts w:ascii="Helvetica" w:hAnsi="Helvetica" w:cs="Helvetica"/>
                <w:color w:val="000000"/>
              </w:rPr>
              <w:t>2.119.1.1.1</w:t>
            </w:r>
            <w:r w:rsidRPr="00522330">
              <w:rPr>
                <w:rFonts w:ascii="Helvetica" w:hAnsi="Helvetica" w:cs="Helvetica"/>
              </w:rPr>
              <w:t xml:space="preserve">) </w:t>
            </w:r>
          </w:p>
        </w:tc>
        <w:tc>
          <w:tcPr>
            <w:tcW w:w="1440" w:type="dxa"/>
          </w:tcPr>
          <w:p w14:paraId="1354B55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read-only</w:t>
            </w:r>
          </w:p>
        </w:tc>
        <w:tc>
          <w:tcPr>
            <w:tcW w:w="1000" w:type="dxa"/>
          </w:tcPr>
          <w:p w14:paraId="33BCE7DA"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1176099"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74AE5CF5" w14:textId="77777777" w:rsidTr="00A84E51">
        <w:tc>
          <w:tcPr>
            <w:tcW w:w="3000" w:type="dxa"/>
          </w:tcPr>
          <w:p w14:paraId="75FFF376" w14:textId="77777777" w:rsidR="009162A6" w:rsidRPr="00522330" w:rsidRDefault="009162A6" w:rsidP="00C35694">
            <w:pPr>
              <w:pStyle w:val="TableText"/>
              <w:kinsoku w:val="0"/>
              <w:textAlignment w:val="top"/>
              <w:rPr>
                <w:rFonts w:ascii="Helvetica" w:hAnsi="Helvetica" w:cs="Helvetica"/>
              </w:rPr>
            </w:pPr>
            <w:r w:rsidRPr="000133F8">
              <w:rPr>
                <w:rFonts w:ascii="Helvetica" w:hAnsi="Helvetica" w:cs="Helvetica"/>
                <w:color w:val="000000"/>
              </w:rPr>
              <w:t>hh3cICLogbufferSize</w:t>
            </w:r>
            <w:r w:rsidRPr="00522330">
              <w:rPr>
                <w:rFonts w:ascii="Helvetica" w:hAnsi="Helvetica" w:cs="Helvetica"/>
              </w:rPr>
              <w:t xml:space="preserve"> (1.3.6.1.4.1.25506.</w:t>
            </w:r>
            <w:r>
              <w:rPr>
                <w:rFonts w:ascii="Helvetica" w:hAnsi="Helvetica" w:cs="Helvetica" w:hint="eastAsia"/>
              </w:rPr>
              <w:t>2.119.1.1.2</w:t>
            </w:r>
            <w:r w:rsidRPr="00522330">
              <w:rPr>
                <w:rFonts w:ascii="Helvetica" w:hAnsi="Helvetica" w:cs="Helvetica"/>
              </w:rPr>
              <w:t xml:space="preserve">) </w:t>
            </w:r>
          </w:p>
        </w:tc>
        <w:tc>
          <w:tcPr>
            <w:tcW w:w="1440" w:type="dxa"/>
          </w:tcPr>
          <w:p w14:paraId="772BEA01"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read-write</w:t>
            </w:r>
          </w:p>
        </w:tc>
        <w:tc>
          <w:tcPr>
            <w:tcW w:w="1000" w:type="dxa"/>
          </w:tcPr>
          <w:p w14:paraId="6ABD172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732F326C"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20F168A0" w14:textId="77777777" w:rsidTr="00A84E51">
        <w:tc>
          <w:tcPr>
            <w:tcW w:w="3000" w:type="dxa"/>
          </w:tcPr>
          <w:p w14:paraId="6031096E" w14:textId="77777777" w:rsidR="009162A6" w:rsidRPr="000133F8" w:rsidRDefault="009162A6" w:rsidP="00C35694">
            <w:pPr>
              <w:pStyle w:val="TableText"/>
              <w:kinsoku w:val="0"/>
              <w:textAlignment w:val="top"/>
              <w:rPr>
                <w:rFonts w:ascii="Helvetica" w:hAnsi="Helvetica" w:cs="Helvetica"/>
                <w:color w:val="000000"/>
              </w:rPr>
            </w:pPr>
            <w:r w:rsidRPr="000133F8">
              <w:rPr>
                <w:rFonts w:ascii="Helvetica" w:hAnsi="Helvetica" w:cs="Helvetica"/>
                <w:color w:val="000000"/>
              </w:rPr>
              <w:t>hh3cICLogbufferCurrentMessages</w:t>
            </w:r>
          </w:p>
          <w:p w14:paraId="5443A67D" w14:textId="77777777" w:rsidR="009162A6" w:rsidRPr="00522330" w:rsidRDefault="009162A6" w:rsidP="00C35694">
            <w:pPr>
              <w:pStyle w:val="TableText"/>
              <w:kinsoku w:val="0"/>
              <w:textAlignment w:val="top"/>
              <w:rPr>
                <w:rFonts w:ascii="Helvetica" w:hAnsi="Helvetica" w:cs="Helvetica"/>
              </w:rPr>
            </w:pPr>
            <w:r w:rsidRPr="000133F8">
              <w:rPr>
                <w:rFonts w:ascii="Helvetica" w:hAnsi="Helvetica" w:cs="Helvetica" w:hint="eastAsia"/>
                <w:color w:val="000000"/>
              </w:rPr>
              <w:t>(</w:t>
            </w:r>
            <w:r w:rsidRPr="000133F8">
              <w:rPr>
                <w:rFonts w:ascii="Helvetica" w:hAnsi="Helvetica" w:cs="Helvetica"/>
                <w:color w:val="000000"/>
              </w:rPr>
              <w:t>1.3.6.1.4.1.25506.2.119.1.1.3</w:t>
            </w:r>
            <w:r w:rsidRPr="000133F8">
              <w:rPr>
                <w:rFonts w:ascii="Helvetica" w:hAnsi="Helvetica" w:cs="Helvetica" w:hint="eastAsia"/>
                <w:color w:val="000000"/>
              </w:rPr>
              <w:t>)</w:t>
            </w:r>
          </w:p>
        </w:tc>
        <w:tc>
          <w:tcPr>
            <w:tcW w:w="1440" w:type="dxa"/>
          </w:tcPr>
          <w:p w14:paraId="4256E7F8"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1B0DF7C7"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1E7493D"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6332E328" w14:textId="77777777" w:rsidTr="00A84E51">
        <w:tc>
          <w:tcPr>
            <w:tcW w:w="3000" w:type="dxa"/>
          </w:tcPr>
          <w:p w14:paraId="68479632" w14:textId="77777777" w:rsidR="009162A6" w:rsidRPr="00C800AF" w:rsidRDefault="009162A6" w:rsidP="00C35694">
            <w:pPr>
              <w:pStyle w:val="TableText"/>
              <w:kinsoku w:val="0"/>
              <w:textAlignment w:val="top"/>
              <w:rPr>
                <w:rFonts w:ascii="Helvetica" w:hAnsi="Helvetica" w:cs="Helvetica"/>
                <w:color w:val="000000"/>
              </w:rPr>
            </w:pPr>
            <w:r w:rsidRPr="00C800AF">
              <w:rPr>
                <w:rFonts w:ascii="Helvetica" w:hAnsi="Helvetica" w:cs="Helvetica"/>
                <w:color w:val="000000"/>
              </w:rPr>
              <w:t>hh3cICLogbufferOverwrittenMessages</w:t>
            </w:r>
          </w:p>
          <w:p w14:paraId="1D59E55E" w14:textId="77777777" w:rsidR="009162A6" w:rsidRPr="00522330" w:rsidRDefault="009162A6" w:rsidP="00C35694">
            <w:pPr>
              <w:pStyle w:val="TableText"/>
              <w:kinsoku w:val="0"/>
              <w:textAlignment w:val="top"/>
              <w:rPr>
                <w:rFonts w:ascii="Helvetica" w:hAnsi="Helvetica" w:cs="Helvetica"/>
              </w:rPr>
            </w:pPr>
            <w:r w:rsidRPr="00C800AF">
              <w:rPr>
                <w:rFonts w:ascii="Helvetica" w:hAnsi="Helvetica" w:cs="Helvetica" w:hint="eastAsia"/>
                <w:color w:val="000000"/>
              </w:rPr>
              <w:t>(</w:t>
            </w:r>
            <w:r w:rsidRPr="00C800AF">
              <w:rPr>
                <w:rFonts w:ascii="Helvetica" w:hAnsi="Helvetica" w:cs="Helvetica"/>
                <w:color w:val="000000"/>
              </w:rPr>
              <w:t>1.3.6.1.4.1.25506.2.119.1.1.4</w:t>
            </w:r>
            <w:r w:rsidRPr="00C800AF">
              <w:rPr>
                <w:rFonts w:ascii="Helvetica" w:hAnsi="Helvetica" w:cs="Helvetica" w:hint="eastAsia"/>
                <w:color w:val="000000"/>
              </w:rPr>
              <w:t>)</w:t>
            </w:r>
          </w:p>
        </w:tc>
        <w:tc>
          <w:tcPr>
            <w:tcW w:w="1440" w:type="dxa"/>
          </w:tcPr>
          <w:p w14:paraId="1CC0FB87"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327E1C3F"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B0E6B30"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58554A81" w14:textId="77777777" w:rsidTr="00A84E51">
        <w:tc>
          <w:tcPr>
            <w:tcW w:w="3000" w:type="dxa"/>
          </w:tcPr>
          <w:p w14:paraId="324163C0" w14:textId="77777777" w:rsidR="009162A6" w:rsidRPr="00C800AF" w:rsidRDefault="009162A6" w:rsidP="00C35694">
            <w:pPr>
              <w:pStyle w:val="TableText"/>
              <w:kinsoku w:val="0"/>
              <w:textAlignment w:val="top"/>
              <w:rPr>
                <w:rFonts w:ascii="Helvetica" w:hAnsi="Helvetica" w:cs="Helvetica"/>
                <w:color w:val="000000"/>
              </w:rPr>
            </w:pPr>
            <w:r w:rsidRPr="00C800AF">
              <w:rPr>
                <w:rFonts w:ascii="Helvetica" w:hAnsi="Helvetica" w:cs="Helvetica"/>
                <w:color w:val="000000"/>
              </w:rPr>
              <w:t>hh3cICLogbufferDroppedMessages</w:t>
            </w:r>
          </w:p>
          <w:p w14:paraId="119C9E03" w14:textId="77777777" w:rsidR="009162A6" w:rsidRPr="00522330" w:rsidRDefault="009162A6" w:rsidP="00C35694">
            <w:pPr>
              <w:pStyle w:val="TableText"/>
              <w:kinsoku w:val="0"/>
              <w:textAlignment w:val="top"/>
              <w:rPr>
                <w:rFonts w:ascii="Helvetica" w:hAnsi="Helvetica" w:cs="Helvetica"/>
              </w:rPr>
            </w:pPr>
            <w:r w:rsidRPr="00C800AF">
              <w:rPr>
                <w:rFonts w:ascii="Helvetica" w:hAnsi="Helvetica" w:cs="Helvetica" w:hint="eastAsia"/>
                <w:color w:val="000000"/>
              </w:rPr>
              <w:t>(</w:t>
            </w:r>
            <w:r w:rsidRPr="00C800AF">
              <w:rPr>
                <w:rFonts w:ascii="Helvetica" w:hAnsi="Helvetica" w:cs="Helvetica"/>
                <w:color w:val="000000"/>
              </w:rPr>
              <w:t>1.3.6.1.4.1.25506.2.119.1.1.5</w:t>
            </w:r>
            <w:r w:rsidRPr="00C800AF">
              <w:rPr>
                <w:rFonts w:ascii="Helvetica" w:hAnsi="Helvetica" w:cs="Helvetica" w:hint="eastAsia"/>
                <w:color w:val="000000"/>
              </w:rPr>
              <w:t>)</w:t>
            </w:r>
          </w:p>
        </w:tc>
        <w:tc>
          <w:tcPr>
            <w:tcW w:w="1440" w:type="dxa"/>
          </w:tcPr>
          <w:p w14:paraId="406683B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37D8379C"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CDA289F"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bl>
    <w:p w14:paraId="5B1822AF" w14:textId="77777777" w:rsidR="009162A6" w:rsidRDefault="009162A6" w:rsidP="00E67CB3">
      <w:pPr>
        <w:pStyle w:val="Spacer"/>
      </w:pPr>
      <w:bookmarkStart w:id="906" w:name="_Toc341341824"/>
    </w:p>
    <w:p w14:paraId="47F77C06" w14:textId="77777777" w:rsidR="009162A6" w:rsidRPr="00E51180" w:rsidRDefault="009162A6" w:rsidP="00C35694">
      <w:pPr>
        <w:pStyle w:val="2"/>
        <w:tabs>
          <w:tab w:val="num" w:pos="576"/>
        </w:tabs>
        <w:autoSpaceDE/>
        <w:autoSpaceDN/>
        <w:adjustRightInd/>
        <w:ind w:left="576" w:hanging="576"/>
        <w:jc w:val="both"/>
        <w:textAlignment w:val="auto"/>
      </w:pPr>
      <w:bookmarkStart w:id="907" w:name="_Toc397421041"/>
      <w:bookmarkStart w:id="908" w:name="_Toc399321854"/>
      <w:bookmarkStart w:id="909" w:name="_Toc483388604"/>
      <w:r w:rsidRPr="00E51180">
        <w:t>hh3cICLogbufferContTable</w:t>
      </w:r>
      <w:bookmarkEnd w:id="907"/>
      <w:bookmarkEnd w:id="908"/>
      <w:bookmarkEnd w:id="909"/>
    </w:p>
    <w:p w14:paraId="7C5DD3F5"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w:t>
      </w:r>
      <w:r w:rsidR="009162A6" w:rsidRPr="00AA1222">
        <w:rPr>
          <w:rFonts w:eastAsia="黑体" w:hint="eastAsia"/>
          <w:b/>
          <w:bCs/>
          <w:kern w:val="0"/>
          <w:sz w:val="22"/>
          <w:szCs w:val="22"/>
        </w:rPr>
        <w:t>2.119.1.2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4CC335B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6995FC8" w14:textId="77777777" w:rsidR="009162A6" w:rsidRPr="00522330" w:rsidRDefault="00166066" w:rsidP="00E67CB3">
            <w:pPr>
              <w:pStyle w:val="TableHeading"/>
            </w:pPr>
            <w:r>
              <w:t>Object (OID)</w:t>
            </w:r>
          </w:p>
        </w:tc>
        <w:tc>
          <w:tcPr>
            <w:tcW w:w="1440" w:type="dxa"/>
          </w:tcPr>
          <w:p w14:paraId="34FC4636" w14:textId="77777777" w:rsidR="009162A6" w:rsidRPr="00522330" w:rsidRDefault="009162A6" w:rsidP="00E67CB3">
            <w:pPr>
              <w:pStyle w:val="TableHeading"/>
            </w:pPr>
            <w:r w:rsidRPr="00522330">
              <w:t>Access</w:t>
            </w:r>
          </w:p>
        </w:tc>
        <w:tc>
          <w:tcPr>
            <w:tcW w:w="1000" w:type="dxa"/>
          </w:tcPr>
          <w:p w14:paraId="4D1E5531" w14:textId="77777777" w:rsidR="009162A6" w:rsidRPr="00522330" w:rsidRDefault="009162A6" w:rsidP="00E67CB3">
            <w:pPr>
              <w:pStyle w:val="TableHeading"/>
            </w:pPr>
            <w:r w:rsidRPr="00522330">
              <w:t>PDS</w:t>
            </w:r>
          </w:p>
        </w:tc>
        <w:tc>
          <w:tcPr>
            <w:tcW w:w="2880" w:type="dxa"/>
          </w:tcPr>
          <w:p w14:paraId="1FB70EE5" w14:textId="77777777" w:rsidR="009162A6" w:rsidRPr="00522330" w:rsidRDefault="0039618E" w:rsidP="00E67CB3">
            <w:pPr>
              <w:pStyle w:val="TableHeading"/>
            </w:pPr>
            <w:r>
              <w:t>Comments</w:t>
            </w:r>
          </w:p>
        </w:tc>
      </w:tr>
      <w:tr w:rsidR="009162A6" w:rsidRPr="00522330" w14:paraId="358C6652" w14:textId="77777777" w:rsidTr="00A84E51">
        <w:tc>
          <w:tcPr>
            <w:tcW w:w="3000" w:type="dxa"/>
          </w:tcPr>
          <w:p w14:paraId="77F0951A" w14:textId="77777777" w:rsidR="009162A6" w:rsidRPr="00522330" w:rsidRDefault="009162A6" w:rsidP="00C35694">
            <w:pPr>
              <w:pStyle w:val="TableText"/>
              <w:kinsoku w:val="0"/>
              <w:textAlignment w:val="top"/>
              <w:rPr>
                <w:rFonts w:ascii="Helvetica" w:hAnsi="Helvetica" w:cs="Helvetica"/>
              </w:rPr>
            </w:pPr>
            <w:r w:rsidRPr="004E4FD6">
              <w:rPr>
                <w:rFonts w:ascii="Helvetica" w:hAnsi="Helvetica" w:cs="Helvetica"/>
                <w:color w:val="000000"/>
              </w:rPr>
              <w:t xml:space="preserve">hh3cICLogbufferContIndex (1.3.6.1.4.1.25506.2.119.1.2.1.1) </w:t>
            </w:r>
          </w:p>
        </w:tc>
        <w:tc>
          <w:tcPr>
            <w:tcW w:w="1440" w:type="dxa"/>
          </w:tcPr>
          <w:p w14:paraId="63950EAA"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not-accessible</w:t>
            </w:r>
          </w:p>
        </w:tc>
        <w:tc>
          <w:tcPr>
            <w:tcW w:w="1000" w:type="dxa"/>
          </w:tcPr>
          <w:p w14:paraId="6860724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70D5540"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7B0F28C6" w14:textId="77777777" w:rsidTr="00A84E51">
        <w:tc>
          <w:tcPr>
            <w:tcW w:w="3000" w:type="dxa"/>
          </w:tcPr>
          <w:p w14:paraId="663E2B1B" w14:textId="77777777" w:rsidR="009162A6" w:rsidRPr="00522330" w:rsidRDefault="009162A6" w:rsidP="00C35694">
            <w:pPr>
              <w:pStyle w:val="TableText"/>
              <w:kinsoku w:val="0"/>
              <w:textAlignment w:val="top"/>
              <w:rPr>
                <w:rFonts w:ascii="Helvetica" w:hAnsi="Helvetica" w:cs="Helvetica"/>
              </w:rPr>
            </w:pPr>
            <w:r w:rsidRPr="00F05795">
              <w:rPr>
                <w:rFonts w:ascii="Helvetica" w:hAnsi="Helvetica" w:cs="Helvetica"/>
                <w:color w:val="000000"/>
              </w:rPr>
              <w:t xml:space="preserve">hh3cICLogbufferContDescription (1.3.6.1.4.1.25506.2.119.1.2.1.2) </w:t>
            </w:r>
          </w:p>
        </w:tc>
        <w:tc>
          <w:tcPr>
            <w:tcW w:w="1440" w:type="dxa"/>
          </w:tcPr>
          <w:p w14:paraId="7A08AA6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397E64CC"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0EDBA41"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bl>
    <w:p w14:paraId="0F9C39FB" w14:textId="77777777" w:rsidR="009162A6" w:rsidRPr="00E018E9" w:rsidRDefault="009162A6" w:rsidP="00E67CB3">
      <w:pPr>
        <w:pStyle w:val="Spacer"/>
      </w:pPr>
    </w:p>
    <w:p w14:paraId="77690402" w14:textId="77777777" w:rsidR="009162A6" w:rsidRDefault="009162A6" w:rsidP="00C35694">
      <w:pPr>
        <w:pStyle w:val="2"/>
        <w:tabs>
          <w:tab w:val="num" w:pos="576"/>
        </w:tabs>
        <w:autoSpaceDE/>
        <w:autoSpaceDN/>
        <w:adjustRightInd/>
        <w:ind w:left="576" w:hanging="576"/>
        <w:jc w:val="both"/>
        <w:textAlignment w:val="auto"/>
      </w:pPr>
      <w:bookmarkStart w:id="910" w:name="_Toc397421042"/>
      <w:bookmarkStart w:id="911" w:name="_Toc399321855"/>
      <w:bookmarkStart w:id="912" w:name="_Toc483388605"/>
      <w:r>
        <w:t>hh3c</w:t>
      </w:r>
      <w:r>
        <w:rPr>
          <w:rFonts w:hint="eastAsia"/>
        </w:rPr>
        <w:t>ICLoghostObjects</w:t>
      </w:r>
      <w:bookmarkEnd w:id="906"/>
      <w:bookmarkEnd w:id="910"/>
      <w:bookmarkEnd w:id="911"/>
      <w:bookmarkEnd w:id="912"/>
    </w:p>
    <w:p w14:paraId="12CBB8EA"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w:t>
      </w:r>
      <w:r w:rsidR="009162A6" w:rsidRPr="00AA1222">
        <w:rPr>
          <w:rFonts w:eastAsia="黑体" w:hint="eastAsia"/>
          <w:b/>
          <w:bCs/>
          <w:kern w:val="0"/>
          <w:sz w:val="22"/>
          <w:szCs w:val="22"/>
        </w:rPr>
        <w:t>2.119.2.1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32B2625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C81A9F9" w14:textId="77777777" w:rsidR="009162A6" w:rsidRPr="00522330" w:rsidRDefault="00166066" w:rsidP="00E67CB3">
            <w:pPr>
              <w:pStyle w:val="TableHeading"/>
            </w:pPr>
            <w:r>
              <w:t>Object (OID)</w:t>
            </w:r>
          </w:p>
        </w:tc>
        <w:tc>
          <w:tcPr>
            <w:tcW w:w="1440" w:type="dxa"/>
          </w:tcPr>
          <w:p w14:paraId="05627B72" w14:textId="77777777" w:rsidR="009162A6" w:rsidRPr="00522330" w:rsidRDefault="009162A6" w:rsidP="00E67CB3">
            <w:pPr>
              <w:pStyle w:val="TableHeading"/>
            </w:pPr>
            <w:r w:rsidRPr="00522330">
              <w:t>Access</w:t>
            </w:r>
          </w:p>
        </w:tc>
        <w:tc>
          <w:tcPr>
            <w:tcW w:w="1000" w:type="dxa"/>
          </w:tcPr>
          <w:p w14:paraId="2E266A8E" w14:textId="77777777" w:rsidR="009162A6" w:rsidRPr="00522330" w:rsidRDefault="009162A6" w:rsidP="00E67CB3">
            <w:pPr>
              <w:pStyle w:val="TableHeading"/>
            </w:pPr>
            <w:r w:rsidRPr="00522330">
              <w:t>PDS</w:t>
            </w:r>
          </w:p>
        </w:tc>
        <w:tc>
          <w:tcPr>
            <w:tcW w:w="2880" w:type="dxa"/>
          </w:tcPr>
          <w:p w14:paraId="12D28E86" w14:textId="77777777" w:rsidR="009162A6" w:rsidRPr="00522330" w:rsidRDefault="0039618E" w:rsidP="00E67CB3">
            <w:pPr>
              <w:pStyle w:val="TableHeading"/>
            </w:pPr>
            <w:r>
              <w:t>Comments</w:t>
            </w:r>
          </w:p>
        </w:tc>
      </w:tr>
      <w:tr w:rsidR="009162A6" w:rsidRPr="00522330" w14:paraId="48EBCEE1" w14:textId="77777777" w:rsidTr="00A84E51">
        <w:tc>
          <w:tcPr>
            <w:tcW w:w="3000" w:type="dxa"/>
          </w:tcPr>
          <w:p w14:paraId="0073EEF7" w14:textId="77777777" w:rsidR="009162A6" w:rsidRPr="00522330" w:rsidRDefault="009162A6" w:rsidP="00C35694">
            <w:pPr>
              <w:pStyle w:val="TableText"/>
              <w:kinsoku w:val="0"/>
              <w:textAlignment w:val="top"/>
              <w:rPr>
                <w:rFonts w:ascii="Helvetica" w:hAnsi="Helvetica" w:cs="Helvetica"/>
              </w:rPr>
            </w:pPr>
            <w:r w:rsidRPr="00C800AF">
              <w:rPr>
                <w:rFonts w:ascii="Helvetica" w:hAnsi="Helvetica" w:cs="Helvetica"/>
                <w:color w:val="000000"/>
              </w:rPr>
              <w:t>hh3cICMaxLoghost</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2.119.2.1.1</w:t>
            </w:r>
            <w:r w:rsidRPr="00522330">
              <w:rPr>
                <w:rFonts w:ascii="Helvetica" w:hAnsi="Helvetica" w:cs="Helvetica"/>
              </w:rPr>
              <w:t xml:space="preserve">) </w:t>
            </w:r>
          </w:p>
        </w:tc>
        <w:tc>
          <w:tcPr>
            <w:tcW w:w="1440" w:type="dxa"/>
          </w:tcPr>
          <w:p w14:paraId="7AA32C27" w14:textId="77777777" w:rsidR="009162A6" w:rsidRPr="00522330" w:rsidRDefault="009162A6" w:rsidP="00C35694">
            <w:pPr>
              <w:pStyle w:val="TableText"/>
              <w:kinsoku w:val="0"/>
              <w:textAlignment w:val="top"/>
              <w:rPr>
                <w:rFonts w:ascii="Helvetica" w:hAnsi="Helvetica" w:cs="Helvetica"/>
              </w:rPr>
            </w:pPr>
            <w:r w:rsidRPr="00C800AF">
              <w:rPr>
                <w:rFonts w:ascii="Helvetica" w:hAnsi="Helvetica" w:cs="Helvetica"/>
                <w:color w:val="000000"/>
              </w:rPr>
              <w:t>read-only</w:t>
            </w:r>
          </w:p>
        </w:tc>
        <w:tc>
          <w:tcPr>
            <w:tcW w:w="1000" w:type="dxa"/>
          </w:tcPr>
          <w:p w14:paraId="60E1DDBC"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4046D8E"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14A5D13F" w14:textId="77777777" w:rsidTr="00A84E51">
        <w:tc>
          <w:tcPr>
            <w:tcW w:w="3000" w:type="dxa"/>
          </w:tcPr>
          <w:p w14:paraId="196C75F7" w14:textId="77777777" w:rsidR="009162A6" w:rsidRPr="00522330" w:rsidRDefault="009162A6" w:rsidP="00C35694">
            <w:pPr>
              <w:pStyle w:val="TableText"/>
              <w:kinsoku w:val="0"/>
              <w:textAlignment w:val="top"/>
              <w:rPr>
                <w:rFonts w:ascii="Helvetica" w:hAnsi="Helvetica" w:cs="Helvetica"/>
              </w:rPr>
            </w:pPr>
            <w:r w:rsidRPr="00C800AF">
              <w:rPr>
                <w:rFonts w:ascii="Helvetica" w:hAnsi="Helvetica" w:cs="Helvetica"/>
                <w:color w:val="000000"/>
              </w:rPr>
              <w:t>hh3cICLoghostSourceInterface</w:t>
            </w:r>
            <w:r w:rsidRPr="00522330">
              <w:rPr>
                <w:rFonts w:ascii="Helvetica" w:hAnsi="Helvetica" w:cs="Helvetica"/>
              </w:rPr>
              <w:t xml:space="preserve"> (1.3.6.1.4.1.25506.</w:t>
            </w:r>
            <w:r>
              <w:rPr>
                <w:rFonts w:ascii="Helvetica" w:hAnsi="Helvetica" w:cs="Helvetica" w:hint="eastAsia"/>
              </w:rPr>
              <w:t>2.119.2.1.2</w:t>
            </w:r>
            <w:r w:rsidRPr="00522330">
              <w:rPr>
                <w:rFonts w:ascii="Helvetica" w:hAnsi="Helvetica" w:cs="Helvetica"/>
              </w:rPr>
              <w:t xml:space="preserve">) </w:t>
            </w:r>
          </w:p>
        </w:tc>
        <w:tc>
          <w:tcPr>
            <w:tcW w:w="1440" w:type="dxa"/>
          </w:tcPr>
          <w:p w14:paraId="70F6519B" w14:textId="77777777" w:rsidR="009162A6" w:rsidRPr="00522330" w:rsidRDefault="009162A6" w:rsidP="00C35694">
            <w:pPr>
              <w:pStyle w:val="TableText"/>
              <w:kinsoku w:val="0"/>
              <w:textAlignment w:val="top"/>
              <w:rPr>
                <w:rFonts w:ascii="Helvetica" w:hAnsi="Helvetica" w:cs="Helvetica"/>
              </w:rPr>
            </w:pPr>
            <w:r w:rsidRPr="00C800AF">
              <w:rPr>
                <w:rFonts w:ascii="Helvetica" w:hAnsi="Helvetica" w:cs="Helvetica"/>
                <w:color w:val="000000"/>
              </w:rPr>
              <w:t>read-write</w:t>
            </w:r>
          </w:p>
        </w:tc>
        <w:tc>
          <w:tcPr>
            <w:tcW w:w="1000" w:type="dxa"/>
          </w:tcPr>
          <w:p w14:paraId="34A58F1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4E6F087F"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2DDDB0A5" w14:textId="77777777" w:rsidTr="00A84E51">
        <w:tc>
          <w:tcPr>
            <w:tcW w:w="3000" w:type="dxa"/>
          </w:tcPr>
          <w:p w14:paraId="385920F3" w14:textId="77777777" w:rsidR="009162A6" w:rsidRPr="00C800AF" w:rsidRDefault="009162A6" w:rsidP="00C35694">
            <w:pPr>
              <w:pStyle w:val="TableText"/>
              <w:kinsoku w:val="0"/>
              <w:textAlignment w:val="top"/>
              <w:rPr>
                <w:rFonts w:ascii="Helvetica" w:hAnsi="Helvetica" w:cs="Helvetica"/>
                <w:color w:val="000000"/>
              </w:rPr>
            </w:pPr>
            <w:r w:rsidRPr="00C800AF">
              <w:rPr>
                <w:rFonts w:ascii="Helvetica" w:hAnsi="Helvetica" w:cs="Helvetica"/>
                <w:color w:val="000000"/>
              </w:rPr>
              <w:t>hh3cICLoghostTimestampType</w:t>
            </w:r>
          </w:p>
          <w:p w14:paraId="4E51D38F" w14:textId="77777777" w:rsidR="009162A6" w:rsidRPr="00522330" w:rsidRDefault="009162A6" w:rsidP="00C35694">
            <w:pPr>
              <w:pStyle w:val="TableText"/>
              <w:kinsoku w:val="0"/>
              <w:textAlignment w:val="top"/>
              <w:rPr>
                <w:rFonts w:ascii="Helvetica" w:hAnsi="Helvetica" w:cs="Helvetica"/>
              </w:rPr>
            </w:pPr>
            <w:r w:rsidRPr="00C800AF">
              <w:rPr>
                <w:rFonts w:ascii="Helvetica" w:hAnsi="Helvetica" w:cs="Helvetica" w:hint="eastAsia"/>
                <w:color w:val="000000"/>
              </w:rPr>
              <w:t>(</w:t>
            </w:r>
            <w:r w:rsidRPr="00C800AF">
              <w:rPr>
                <w:rFonts w:ascii="Helvetica" w:hAnsi="Helvetica" w:cs="Helvetica"/>
                <w:color w:val="000000"/>
              </w:rPr>
              <w:t>1.3.6.1.4.1.25506.2.119.2.1.3</w:t>
            </w:r>
            <w:r w:rsidRPr="00C800AF">
              <w:rPr>
                <w:rFonts w:ascii="Helvetica" w:hAnsi="Helvetica" w:cs="Helvetica" w:hint="eastAsia"/>
                <w:color w:val="000000"/>
              </w:rPr>
              <w:t>)</w:t>
            </w:r>
          </w:p>
        </w:tc>
        <w:tc>
          <w:tcPr>
            <w:tcW w:w="1440" w:type="dxa"/>
          </w:tcPr>
          <w:p w14:paraId="342DE127" w14:textId="77777777" w:rsidR="009162A6" w:rsidRPr="00522330" w:rsidRDefault="009162A6" w:rsidP="00C35694">
            <w:pPr>
              <w:pStyle w:val="TableText"/>
              <w:kinsoku w:val="0"/>
              <w:textAlignment w:val="top"/>
              <w:rPr>
                <w:rFonts w:ascii="Helvetica" w:hAnsi="Helvetica" w:cs="Helvetica"/>
              </w:rPr>
            </w:pPr>
            <w:r w:rsidRPr="00C800AF">
              <w:rPr>
                <w:rFonts w:ascii="Helvetica" w:hAnsi="Helvetica" w:cs="Helvetica"/>
                <w:color w:val="000000"/>
              </w:rPr>
              <w:t>read-write</w:t>
            </w:r>
          </w:p>
        </w:tc>
        <w:tc>
          <w:tcPr>
            <w:tcW w:w="1000" w:type="dxa"/>
          </w:tcPr>
          <w:p w14:paraId="5F236497"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6BD6E35F" w14:textId="77777777" w:rsidR="009162A6" w:rsidRPr="00522330" w:rsidRDefault="009162A6" w:rsidP="00C35694">
            <w:pPr>
              <w:pStyle w:val="TableText"/>
              <w:kinsoku w:val="0"/>
              <w:textAlignment w:val="top"/>
              <w:rPr>
                <w:rFonts w:ascii="Helvetica" w:hAnsi="Helvetica" w:cs="Helvetica"/>
              </w:rPr>
            </w:pPr>
            <w:r>
              <w:t>O</w:t>
            </w:r>
            <w:r>
              <w:rPr>
                <w:rFonts w:hint="eastAsia"/>
              </w:rPr>
              <w:t xml:space="preserve">nly support date, iso, </w:t>
            </w:r>
            <w:r w:rsidRPr="002C5FD1">
              <w:t>dateWithoutYear</w:t>
            </w:r>
            <w:r>
              <w:rPr>
                <w:rFonts w:hint="eastAsia"/>
              </w:rPr>
              <w:t xml:space="preserve"> and none.</w:t>
            </w:r>
          </w:p>
        </w:tc>
      </w:tr>
    </w:tbl>
    <w:p w14:paraId="2CCE6A9B" w14:textId="77777777" w:rsidR="009162A6" w:rsidRDefault="009162A6" w:rsidP="00C35694">
      <w:pPr>
        <w:pStyle w:val="2"/>
        <w:tabs>
          <w:tab w:val="num" w:pos="576"/>
        </w:tabs>
        <w:autoSpaceDE/>
        <w:autoSpaceDN/>
        <w:adjustRightInd/>
        <w:ind w:left="576" w:hanging="576"/>
        <w:jc w:val="both"/>
        <w:textAlignment w:val="auto"/>
      </w:pPr>
      <w:bookmarkStart w:id="913" w:name="_Toc341341825"/>
      <w:bookmarkStart w:id="914" w:name="_Toc397421043"/>
      <w:bookmarkStart w:id="915" w:name="_Toc399321856"/>
      <w:bookmarkStart w:id="916" w:name="_Toc483388606"/>
      <w:r>
        <w:t>hh3c</w:t>
      </w:r>
      <w:r>
        <w:rPr>
          <w:rFonts w:hint="eastAsia"/>
        </w:rPr>
        <w:t>ICLoghost</w:t>
      </w:r>
      <w:r w:rsidRPr="009540D9">
        <w:t>Table</w:t>
      </w:r>
      <w:bookmarkEnd w:id="913"/>
      <w:bookmarkEnd w:id="914"/>
      <w:bookmarkEnd w:id="915"/>
      <w:bookmarkEnd w:id="916"/>
    </w:p>
    <w:p w14:paraId="05DC8CC9"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w:t>
      </w:r>
      <w:r w:rsidR="009162A6" w:rsidRPr="00AA1222">
        <w:rPr>
          <w:rFonts w:eastAsia="黑体" w:hint="eastAsia"/>
          <w:b/>
          <w:bCs/>
          <w:kern w:val="0"/>
          <w:sz w:val="22"/>
          <w:szCs w:val="22"/>
        </w:rPr>
        <w:t>2.119.2.2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22BC32E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911B1A4" w14:textId="77777777" w:rsidR="009162A6" w:rsidRPr="00522330" w:rsidRDefault="00166066" w:rsidP="00E67CB3">
            <w:pPr>
              <w:pStyle w:val="TableHeading"/>
            </w:pPr>
            <w:r>
              <w:t>Object (OID)</w:t>
            </w:r>
          </w:p>
        </w:tc>
        <w:tc>
          <w:tcPr>
            <w:tcW w:w="1440" w:type="dxa"/>
          </w:tcPr>
          <w:p w14:paraId="36D8CA61" w14:textId="77777777" w:rsidR="009162A6" w:rsidRPr="00522330" w:rsidRDefault="009162A6" w:rsidP="00E67CB3">
            <w:pPr>
              <w:pStyle w:val="TableHeading"/>
            </w:pPr>
            <w:r w:rsidRPr="00522330">
              <w:t>Access</w:t>
            </w:r>
          </w:p>
        </w:tc>
        <w:tc>
          <w:tcPr>
            <w:tcW w:w="1000" w:type="dxa"/>
          </w:tcPr>
          <w:p w14:paraId="35D8B0FF" w14:textId="77777777" w:rsidR="009162A6" w:rsidRPr="00522330" w:rsidRDefault="009162A6" w:rsidP="00E67CB3">
            <w:pPr>
              <w:pStyle w:val="TableHeading"/>
            </w:pPr>
            <w:r w:rsidRPr="00522330">
              <w:t>PDS</w:t>
            </w:r>
          </w:p>
        </w:tc>
        <w:tc>
          <w:tcPr>
            <w:tcW w:w="2880" w:type="dxa"/>
          </w:tcPr>
          <w:p w14:paraId="550B0499" w14:textId="77777777" w:rsidR="009162A6" w:rsidRPr="00522330" w:rsidRDefault="0039618E" w:rsidP="00E67CB3">
            <w:pPr>
              <w:pStyle w:val="TableHeading"/>
            </w:pPr>
            <w:r>
              <w:t>Comments</w:t>
            </w:r>
          </w:p>
        </w:tc>
      </w:tr>
      <w:tr w:rsidR="009162A6" w:rsidRPr="00522330" w14:paraId="53207CA7" w14:textId="77777777" w:rsidTr="00A84E51">
        <w:tc>
          <w:tcPr>
            <w:tcW w:w="3000" w:type="dxa"/>
          </w:tcPr>
          <w:p w14:paraId="28F8BEA7"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Pr>
                <w:rFonts w:ascii="Helvetica" w:hAnsi="Helvetica" w:cs="Helvetica" w:hint="eastAsia"/>
              </w:rPr>
              <w:t xml:space="preserve">ICLoghostIndex </w:t>
            </w:r>
            <w:r w:rsidRPr="00522330">
              <w:rPr>
                <w:rFonts w:ascii="Helvetica" w:hAnsi="Helvetica" w:cs="Helvetica"/>
              </w:rPr>
              <w:t>(1.3.6.1.4.1.25506.</w:t>
            </w:r>
            <w:r>
              <w:rPr>
                <w:rFonts w:hint="eastAsia"/>
              </w:rPr>
              <w:t>2.119.2.2.1.1</w:t>
            </w:r>
            <w:r w:rsidRPr="00522330">
              <w:rPr>
                <w:rFonts w:ascii="Helvetica" w:hAnsi="Helvetica" w:cs="Helvetica"/>
              </w:rPr>
              <w:t xml:space="preserve">) </w:t>
            </w:r>
          </w:p>
        </w:tc>
        <w:tc>
          <w:tcPr>
            <w:tcW w:w="1440" w:type="dxa"/>
          </w:tcPr>
          <w:p w14:paraId="69B6C922"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not-accessible</w:t>
            </w:r>
          </w:p>
        </w:tc>
        <w:tc>
          <w:tcPr>
            <w:tcW w:w="1000" w:type="dxa"/>
          </w:tcPr>
          <w:p w14:paraId="244F0D9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7C95DCF"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4F818B6F" w14:textId="77777777" w:rsidTr="00A84E51">
        <w:tc>
          <w:tcPr>
            <w:tcW w:w="3000" w:type="dxa"/>
          </w:tcPr>
          <w:p w14:paraId="205B043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5D395F">
              <w:rPr>
                <w:rFonts w:ascii="Helvetica" w:hAnsi="Helvetica" w:cs="Helvetica"/>
                <w:color w:val="000000"/>
              </w:rPr>
              <w:t>ICLoghostIpaddressType</w:t>
            </w:r>
            <w:r w:rsidRPr="00522330">
              <w:rPr>
                <w:rFonts w:ascii="Helvetica" w:hAnsi="Helvetica" w:cs="Helvetica"/>
              </w:rPr>
              <w:t xml:space="preserve"> </w:t>
            </w:r>
            <w:r w:rsidRPr="00B26BEF">
              <w:rPr>
                <w:rFonts w:ascii="Helvetica" w:hAnsi="Helvetica" w:cs="Helvetica"/>
              </w:rPr>
              <w:t>(1.3.6.1.4.1.25506.</w:t>
            </w:r>
            <w:r w:rsidRPr="00B26BEF">
              <w:rPr>
                <w:rFonts w:ascii="Helvetica" w:hAnsi="Helvetica" w:cs="Helvetica"/>
                <w:color w:val="000000"/>
                <w:lang w:val="zh-CN"/>
              </w:rPr>
              <w:t>2.119.2.2.1.2</w:t>
            </w:r>
            <w:r w:rsidRPr="00B26BEF">
              <w:rPr>
                <w:rFonts w:ascii="Helvetica" w:hAnsi="Helvetica" w:cs="Helvetica"/>
              </w:rPr>
              <w:t>)</w:t>
            </w:r>
            <w:r w:rsidRPr="00522330">
              <w:rPr>
                <w:rFonts w:ascii="Helvetica" w:hAnsi="Helvetica" w:cs="Helvetica"/>
              </w:rPr>
              <w:t xml:space="preserve"> </w:t>
            </w:r>
          </w:p>
        </w:tc>
        <w:tc>
          <w:tcPr>
            <w:tcW w:w="1440" w:type="dxa"/>
          </w:tcPr>
          <w:p w14:paraId="5EBC6008" w14:textId="77777777" w:rsidR="009162A6" w:rsidRPr="00B26BEF"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14:paraId="7BBCEE64"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1A126A37"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2EFF9019" w14:textId="77777777" w:rsidTr="00A84E51">
        <w:tc>
          <w:tcPr>
            <w:tcW w:w="3000" w:type="dxa"/>
          </w:tcPr>
          <w:p w14:paraId="37CEF7CB" w14:textId="77777777" w:rsidR="009162A6" w:rsidRPr="00B26BEF" w:rsidRDefault="009162A6" w:rsidP="00C3569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hh3cICLoghostIpaddress</w:t>
            </w:r>
          </w:p>
          <w:p w14:paraId="1A04F1C1" w14:textId="77777777" w:rsidR="009162A6" w:rsidRPr="00522330"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(1.3.6.1.4.1.25506.2.119.2.2.1.3)</w:t>
            </w:r>
          </w:p>
        </w:tc>
        <w:tc>
          <w:tcPr>
            <w:tcW w:w="1440" w:type="dxa"/>
          </w:tcPr>
          <w:p w14:paraId="4ABB25C5" w14:textId="77777777" w:rsidR="009162A6" w:rsidRPr="00B26BEF"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14:paraId="08A4DA4D"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37576662"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09981326" w14:textId="77777777" w:rsidTr="00A84E51">
        <w:tc>
          <w:tcPr>
            <w:tcW w:w="3000" w:type="dxa"/>
          </w:tcPr>
          <w:p w14:paraId="1D47E866" w14:textId="77777777" w:rsidR="009162A6" w:rsidRPr="00B26BEF" w:rsidRDefault="009162A6" w:rsidP="00C3569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hh3cICLoghostVPNName</w:t>
            </w:r>
          </w:p>
          <w:p w14:paraId="6AAB584F" w14:textId="77777777" w:rsidR="009162A6" w:rsidRPr="00522330"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(1.3.6.1.4.1.25506.2.119.2.2.1.4)</w:t>
            </w:r>
          </w:p>
        </w:tc>
        <w:tc>
          <w:tcPr>
            <w:tcW w:w="1440" w:type="dxa"/>
          </w:tcPr>
          <w:p w14:paraId="4A67C4F0" w14:textId="77777777" w:rsidR="009162A6" w:rsidRPr="00B26BEF"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14:paraId="09FAF6CB"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7BDA87C9"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4D098B38" w14:textId="77777777" w:rsidTr="00A84E51">
        <w:tc>
          <w:tcPr>
            <w:tcW w:w="3000" w:type="dxa"/>
          </w:tcPr>
          <w:p w14:paraId="2A23464A" w14:textId="77777777" w:rsidR="009162A6" w:rsidRPr="00B26BEF" w:rsidRDefault="009162A6" w:rsidP="00C3569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hh3cICLoghostFacility</w:t>
            </w:r>
          </w:p>
          <w:p w14:paraId="264C422D" w14:textId="77777777" w:rsidR="009162A6" w:rsidRPr="00522330"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(1.3.6.1.4.1.25506.2.119.2.2.1.5)</w:t>
            </w:r>
          </w:p>
        </w:tc>
        <w:tc>
          <w:tcPr>
            <w:tcW w:w="1440" w:type="dxa"/>
          </w:tcPr>
          <w:p w14:paraId="56938227" w14:textId="77777777" w:rsidR="009162A6" w:rsidRPr="00B26BEF" w:rsidRDefault="009162A6" w:rsidP="00C35694">
            <w:pPr>
              <w:pStyle w:val="TableText"/>
              <w:kinsoku w:val="0"/>
              <w:textAlignment w:val="top"/>
              <w:rPr>
                <w:rFonts w:ascii="Helvetica" w:hAnsi="Helvetica" w:cs="Helvetica"/>
              </w:rPr>
            </w:pPr>
            <w:r w:rsidRPr="00B26BEF">
              <w:rPr>
                <w:rFonts w:ascii="Helvetica" w:hAnsi="Helvetica" w:cs="Helvetica"/>
                <w:color w:val="000000"/>
                <w:lang w:val="zh-CN"/>
              </w:rPr>
              <w:t>read-create</w:t>
            </w:r>
          </w:p>
        </w:tc>
        <w:tc>
          <w:tcPr>
            <w:tcW w:w="1000" w:type="dxa"/>
          </w:tcPr>
          <w:p w14:paraId="73F4E8C8"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color w:val="000000"/>
                <w:lang w:val="zh-CN"/>
              </w:rPr>
              <w:t>C</w:t>
            </w:r>
            <w:r w:rsidRPr="00B26BEF">
              <w:rPr>
                <w:rFonts w:ascii="Helvetica" w:hAnsi="Helvetica" w:cs="Helvetica"/>
                <w:color w:val="000000"/>
                <w:lang w:val="zh-CN"/>
              </w:rPr>
              <w:t>urrent</w:t>
            </w:r>
          </w:p>
        </w:tc>
        <w:tc>
          <w:tcPr>
            <w:tcW w:w="2880" w:type="dxa"/>
          </w:tcPr>
          <w:p w14:paraId="15933FF6"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6ED204F6" w14:textId="77777777" w:rsidTr="00A84E51">
        <w:tc>
          <w:tcPr>
            <w:tcW w:w="3000" w:type="dxa"/>
          </w:tcPr>
          <w:p w14:paraId="022ECECC" w14:textId="77777777" w:rsidR="009162A6" w:rsidRPr="00B26BEF" w:rsidRDefault="009162A6" w:rsidP="00C3569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hh3cICLoghostOperateRowStatus</w:t>
            </w:r>
          </w:p>
          <w:p w14:paraId="58C0075A" w14:textId="77777777" w:rsidR="009162A6" w:rsidRDefault="009162A6" w:rsidP="00C35694">
            <w:pPr>
              <w:pStyle w:val="TableText"/>
              <w:kinsoku w:val="0"/>
              <w:textAlignment w:val="top"/>
              <w:rPr>
                <w:rFonts w:ascii="charset0MS Sans Serif" w:hAnsi="charset0MS Sans Serif" w:cs="charset0MS Sans Serif"/>
                <w:color w:val="000000"/>
                <w:lang w:val="zh-CN"/>
              </w:rPr>
            </w:pPr>
            <w:r w:rsidRPr="00B26BEF">
              <w:rPr>
                <w:rFonts w:ascii="Helvetica" w:hAnsi="Helvetica" w:cs="Helvetica" w:hint="eastAsia"/>
                <w:color w:val="000000"/>
                <w:lang w:val="zh-CN"/>
              </w:rPr>
              <w:t>(</w:t>
            </w:r>
            <w:r w:rsidRPr="00B26BEF">
              <w:rPr>
                <w:rFonts w:ascii="Helvetica" w:hAnsi="Helvetica" w:cs="Helvetica"/>
                <w:color w:val="000000"/>
                <w:lang w:val="zh-CN"/>
              </w:rPr>
              <w:t>1.3.6.1.4.1.25506.2.119.2.2.1.6</w:t>
            </w:r>
            <w:r w:rsidRPr="00B26BEF">
              <w:rPr>
                <w:rFonts w:ascii="Helvetica" w:hAnsi="Helvetica" w:cs="Helvetica" w:hint="eastAsia"/>
                <w:color w:val="000000"/>
                <w:lang w:val="zh-CN"/>
              </w:rPr>
              <w:t>)</w:t>
            </w:r>
          </w:p>
        </w:tc>
        <w:tc>
          <w:tcPr>
            <w:tcW w:w="1440" w:type="dxa"/>
          </w:tcPr>
          <w:p w14:paraId="59E6FE15" w14:textId="77777777" w:rsidR="009162A6" w:rsidRPr="00B26BEF" w:rsidRDefault="009162A6" w:rsidP="00C3569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read-create</w:t>
            </w:r>
          </w:p>
        </w:tc>
        <w:tc>
          <w:tcPr>
            <w:tcW w:w="1000" w:type="dxa"/>
          </w:tcPr>
          <w:p w14:paraId="0DAE5C2D" w14:textId="77777777" w:rsidR="009162A6" w:rsidRDefault="009162A6" w:rsidP="00C35694">
            <w:pPr>
              <w:pStyle w:val="TableText"/>
              <w:kinsoku w:val="0"/>
              <w:textAlignment w:val="top"/>
              <w:rPr>
                <w:rFonts w:ascii="charset0MS Sans Serif" w:hAnsi="charset0MS Sans Serif" w:cs="charset0MS Sans Serif"/>
                <w:color w:val="000000"/>
                <w:lang w:val="zh-CN"/>
              </w:rPr>
            </w:pPr>
            <w:r>
              <w:rPr>
                <w:rFonts w:ascii="Helvetica" w:hAnsi="Helvetica" w:cs="Helvetica" w:hint="eastAsia"/>
                <w:color w:val="000000"/>
                <w:lang w:val="zh-CN"/>
              </w:rPr>
              <w:t>C</w:t>
            </w:r>
            <w:r w:rsidRPr="00B26BEF">
              <w:rPr>
                <w:rFonts w:ascii="Helvetica" w:hAnsi="Helvetica" w:cs="Helvetica"/>
                <w:color w:val="000000"/>
                <w:lang w:val="zh-CN"/>
              </w:rPr>
              <w:t>urrent</w:t>
            </w:r>
          </w:p>
        </w:tc>
        <w:tc>
          <w:tcPr>
            <w:tcW w:w="2880" w:type="dxa"/>
          </w:tcPr>
          <w:p w14:paraId="7512D714" w14:textId="77777777" w:rsidR="009162A6" w:rsidRPr="006946EF" w:rsidRDefault="009162A6" w:rsidP="00C35694">
            <w:pPr>
              <w:pStyle w:val="TableText"/>
              <w:kinsoku w:val="0"/>
              <w:textAlignment w:val="top"/>
            </w:pPr>
            <w:r w:rsidRPr="006946EF">
              <w:rPr>
                <w:rFonts w:hint="eastAsia"/>
              </w:rPr>
              <w:t>As per MIB</w:t>
            </w:r>
          </w:p>
        </w:tc>
      </w:tr>
      <w:tr w:rsidR="009162A6" w:rsidRPr="00522330" w14:paraId="7B1B5CEF" w14:textId="77777777" w:rsidTr="00A84E51">
        <w:tc>
          <w:tcPr>
            <w:tcW w:w="3000" w:type="dxa"/>
          </w:tcPr>
          <w:p w14:paraId="0A154463" w14:textId="77777777" w:rsidR="009162A6" w:rsidRPr="00B26BEF" w:rsidRDefault="009162A6" w:rsidP="00C3569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hh3cICLoghostIpaddressPort</w:t>
            </w:r>
          </w:p>
          <w:p w14:paraId="6CED368B" w14:textId="77777777" w:rsidR="009162A6" w:rsidRDefault="009162A6" w:rsidP="00C35694">
            <w:pPr>
              <w:pStyle w:val="TableText"/>
              <w:kinsoku w:val="0"/>
              <w:textAlignment w:val="top"/>
              <w:rPr>
                <w:rFonts w:ascii="charset0MS Sans Serif" w:hAnsi="charset0MS Sans Serif" w:cs="charset0MS Sans Serif"/>
                <w:color w:val="000000"/>
                <w:lang w:val="zh-CN"/>
              </w:rPr>
            </w:pPr>
            <w:r w:rsidRPr="00B26BEF">
              <w:rPr>
                <w:rFonts w:ascii="Helvetica" w:hAnsi="Helvetica" w:cs="Helvetica" w:hint="eastAsia"/>
                <w:color w:val="000000"/>
                <w:lang w:val="zh-CN"/>
              </w:rPr>
              <w:t>(</w:t>
            </w:r>
            <w:r w:rsidRPr="00B26BEF">
              <w:rPr>
                <w:rFonts w:ascii="Helvetica" w:hAnsi="Helvetica" w:cs="Helvetica"/>
                <w:color w:val="000000"/>
                <w:lang w:val="zh-CN"/>
              </w:rPr>
              <w:t>1.3.6.1.4.1.25506.2.119.2.2.1.7</w:t>
            </w:r>
            <w:r w:rsidRPr="00B26BEF">
              <w:rPr>
                <w:rFonts w:ascii="Helvetica" w:hAnsi="Helvetica" w:cs="Helvetica" w:hint="eastAsia"/>
                <w:color w:val="000000"/>
                <w:lang w:val="zh-CN"/>
              </w:rPr>
              <w:t>)</w:t>
            </w:r>
          </w:p>
        </w:tc>
        <w:tc>
          <w:tcPr>
            <w:tcW w:w="1440" w:type="dxa"/>
          </w:tcPr>
          <w:p w14:paraId="6352759E" w14:textId="77777777" w:rsidR="009162A6" w:rsidRDefault="009162A6" w:rsidP="00C35694">
            <w:pPr>
              <w:pStyle w:val="TableText"/>
              <w:kinsoku w:val="0"/>
              <w:textAlignment w:val="top"/>
              <w:rPr>
                <w:rFonts w:ascii="charset0MS Sans Serif" w:hAnsi="charset0MS Sans Serif" w:cs="charset0MS Sans Serif"/>
                <w:color w:val="000000"/>
                <w:lang w:val="zh-CN"/>
              </w:rPr>
            </w:pPr>
            <w:r w:rsidRPr="00B26BEF">
              <w:rPr>
                <w:rFonts w:ascii="Helvetica" w:hAnsi="Helvetica" w:cs="Helvetica"/>
                <w:color w:val="000000"/>
                <w:lang w:val="zh-CN"/>
              </w:rPr>
              <w:t>read-create</w:t>
            </w:r>
          </w:p>
        </w:tc>
        <w:tc>
          <w:tcPr>
            <w:tcW w:w="1000" w:type="dxa"/>
          </w:tcPr>
          <w:p w14:paraId="6D7729CE" w14:textId="77777777" w:rsidR="009162A6" w:rsidRDefault="009162A6" w:rsidP="00C35694">
            <w:pPr>
              <w:pStyle w:val="TableText"/>
              <w:kinsoku w:val="0"/>
              <w:textAlignment w:val="top"/>
              <w:rPr>
                <w:rFonts w:ascii="charset0MS Sans Serif" w:hAnsi="charset0MS Sans Serif" w:cs="charset0MS Sans Serif"/>
                <w:color w:val="000000"/>
                <w:lang w:val="zh-CN"/>
              </w:rPr>
            </w:pPr>
            <w:r>
              <w:rPr>
                <w:rFonts w:ascii="Helvetica" w:hAnsi="Helvetica" w:cs="Helvetica" w:hint="eastAsia"/>
                <w:color w:val="000000"/>
                <w:lang w:val="zh-CN"/>
              </w:rPr>
              <w:t>C</w:t>
            </w:r>
            <w:r w:rsidRPr="00B26BEF">
              <w:rPr>
                <w:rFonts w:ascii="Helvetica" w:hAnsi="Helvetica" w:cs="Helvetica"/>
                <w:color w:val="000000"/>
                <w:lang w:val="zh-CN"/>
              </w:rPr>
              <w:t>urrent</w:t>
            </w:r>
          </w:p>
        </w:tc>
        <w:tc>
          <w:tcPr>
            <w:tcW w:w="2880" w:type="dxa"/>
          </w:tcPr>
          <w:p w14:paraId="0F8BA3E6" w14:textId="77777777" w:rsidR="009162A6" w:rsidRPr="006946EF" w:rsidRDefault="009162A6" w:rsidP="00C35694">
            <w:pPr>
              <w:pStyle w:val="TableText"/>
              <w:kinsoku w:val="0"/>
              <w:textAlignment w:val="top"/>
            </w:pPr>
            <w:r w:rsidRPr="006946EF">
              <w:rPr>
                <w:rFonts w:hint="eastAsia"/>
              </w:rPr>
              <w:t>As per MIB</w:t>
            </w:r>
          </w:p>
        </w:tc>
      </w:tr>
      <w:tr w:rsidR="009162A6" w:rsidRPr="00522330" w14:paraId="1B0F9F23" w14:textId="77777777" w:rsidTr="00A84E51">
        <w:tc>
          <w:tcPr>
            <w:tcW w:w="3000" w:type="dxa"/>
          </w:tcPr>
          <w:p w14:paraId="63C9275F" w14:textId="77777777" w:rsidR="009162A6" w:rsidRPr="00B26BEF" w:rsidRDefault="009162A6" w:rsidP="00C35694">
            <w:pPr>
              <w:pStyle w:val="TableText"/>
              <w:kinsoku w:val="0"/>
              <w:textAlignment w:val="top"/>
              <w:rPr>
                <w:rFonts w:ascii="Helvetica" w:hAnsi="Helvetica" w:cs="Helvetica"/>
                <w:color w:val="000000"/>
                <w:lang w:val="zh-CN"/>
              </w:rPr>
            </w:pPr>
            <w:r w:rsidRPr="00B26BEF">
              <w:rPr>
                <w:rFonts w:ascii="Helvetica" w:hAnsi="Helvetica" w:cs="Helvetica"/>
                <w:color w:val="000000"/>
                <w:lang w:val="zh-CN"/>
              </w:rPr>
              <w:t>hh3cICLoghostTAddress</w:t>
            </w:r>
          </w:p>
          <w:p w14:paraId="36F84CBE" w14:textId="77777777" w:rsidR="009162A6" w:rsidRDefault="009162A6" w:rsidP="00C35694">
            <w:pPr>
              <w:pStyle w:val="TableText"/>
              <w:kinsoku w:val="0"/>
              <w:textAlignment w:val="top"/>
              <w:rPr>
                <w:rFonts w:ascii="charset0MS Sans Serif" w:hAnsi="charset0MS Sans Serif" w:cs="charset0MS Sans Serif"/>
                <w:color w:val="000000"/>
                <w:lang w:val="zh-CN"/>
              </w:rPr>
            </w:pPr>
            <w:r w:rsidRPr="00B26BEF">
              <w:rPr>
                <w:rFonts w:ascii="Helvetica" w:hAnsi="Helvetica" w:cs="Helvetica" w:hint="eastAsia"/>
                <w:color w:val="000000"/>
                <w:lang w:val="zh-CN"/>
              </w:rPr>
              <w:t>(</w:t>
            </w:r>
            <w:r w:rsidRPr="00B26BEF">
              <w:rPr>
                <w:rFonts w:ascii="Helvetica" w:hAnsi="Helvetica" w:cs="Helvetica"/>
                <w:color w:val="000000"/>
                <w:lang w:val="zh-CN"/>
              </w:rPr>
              <w:t>1.3.6.1.4.1.25506.2.119.2.2.1.8</w:t>
            </w:r>
            <w:r w:rsidRPr="00B26BEF">
              <w:rPr>
                <w:rFonts w:ascii="Helvetica" w:hAnsi="Helvetica" w:cs="Helvetica" w:hint="eastAsia"/>
                <w:color w:val="000000"/>
                <w:lang w:val="zh-CN"/>
              </w:rPr>
              <w:t>)</w:t>
            </w:r>
          </w:p>
        </w:tc>
        <w:tc>
          <w:tcPr>
            <w:tcW w:w="1440" w:type="dxa"/>
          </w:tcPr>
          <w:p w14:paraId="6EA4D7B5" w14:textId="77777777" w:rsidR="009162A6" w:rsidRDefault="009162A6" w:rsidP="00C35694">
            <w:pPr>
              <w:pStyle w:val="TableText"/>
              <w:kinsoku w:val="0"/>
              <w:textAlignment w:val="top"/>
              <w:rPr>
                <w:rFonts w:ascii="charset0MS Sans Serif" w:hAnsi="charset0MS Sans Serif" w:cs="charset0MS Sans Serif"/>
                <w:color w:val="000000"/>
                <w:lang w:val="zh-CN"/>
              </w:rPr>
            </w:pPr>
            <w:r w:rsidRPr="00B26BEF">
              <w:rPr>
                <w:rFonts w:ascii="Helvetica" w:hAnsi="Helvetica" w:cs="Helvetica"/>
                <w:color w:val="000000"/>
                <w:lang w:val="zh-CN"/>
              </w:rPr>
              <w:t>read-create</w:t>
            </w:r>
          </w:p>
        </w:tc>
        <w:tc>
          <w:tcPr>
            <w:tcW w:w="1000" w:type="dxa"/>
          </w:tcPr>
          <w:p w14:paraId="44F42DEB" w14:textId="77777777" w:rsidR="009162A6" w:rsidRDefault="009162A6" w:rsidP="00C35694">
            <w:pPr>
              <w:pStyle w:val="TableText"/>
              <w:kinsoku w:val="0"/>
              <w:textAlignment w:val="top"/>
              <w:rPr>
                <w:rFonts w:ascii="charset0MS Sans Serif" w:hAnsi="charset0MS Sans Serif" w:cs="charset0MS Sans Serif"/>
                <w:color w:val="000000"/>
                <w:lang w:val="zh-CN"/>
              </w:rPr>
            </w:pPr>
            <w:r>
              <w:rPr>
                <w:rFonts w:ascii="Helvetica" w:hAnsi="Helvetica" w:cs="Helvetica" w:hint="eastAsia"/>
                <w:color w:val="000000"/>
                <w:lang w:val="zh-CN"/>
              </w:rPr>
              <w:t>C</w:t>
            </w:r>
            <w:r w:rsidRPr="00B26BEF">
              <w:rPr>
                <w:rFonts w:ascii="Helvetica" w:hAnsi="Helvetica" w:cs="Helvetica"/>
                <w:color w:val="000000"/>
                <w:lang w:val="zh-CN"/>
              </w:rPr>
              <w:t>urrent</w:t>
            </w:r>
          </w:p>
        </w:tc>
        <w:tc>
          <w:tcPr>
            <w:tcW w:w="2880" w:type="dxa"/>
          </w:tcPr>
          <w:p w14:paraId="66927140" w14:textId="77777777" w:rsidR="009162A6" w:rsidRPr="006946EF" w:rsidRDefault="009162A6" w:rsidP="00C35694">
            <w:pPr>
              <w:pStyle w:val="TableText"/>
              <w:kinsoku w:val="0"/>
              <w:textAlignment w:val="top"/>
            </w:pPr>
            <w:r>
              <w:rPr>
                <w:rFonts w:hint="eastAsia"/>
              </w:rPr>
              <w:t>Only support IPv4.</w:t>
            </w:r>
          </w:p>
        </w:tc>
      </w:tr>
    </w:tbl>
    <w:p w14:paraId="4158B0FF" w14:textId="77777777" w:rsidR="009162A6" w:rsidRDefault="009162A6" w:rsidP="00E67CB3">
      <w:pPr>
        <w:pStyle w:val="Spacer"/>
      </w:pPr>
    </w:p>
    <w:p w14:paraId="028AF1B8" w14:textId="77777777" w:rsidR="009162A6" w:rsidRDefault="009162A6" w:rsidP="00C35694">
      <w:pPr>
        <w:pStyle w:val="2"/>
        <w:tabs>
          <w:tab w:val="num" w:pos="576"/>
        </w:tabs>
        <w:autoSpaceDE/>
        <w:autoSpaceDN/>
        <w:adjustRightInd/>
        <w:ind w:left="576" w:hanging="576"/>
        <w:jc w:val="both"/>
        <w:textAlignment w:val="auto"/>
      </w:pPr>
      <w:bookmarkStart w:id="917" w:name="_Toc341341826"/>
      <w:bookmarkStart w:id="918" w:name="_Toc397421044"/>
      <w:bookmarkStart w:id="919" w:name="_Toc399321857"/>
      <w:bookmarkStart w:id="920" w:name="_Toc483388607"/>
      <w:r>
        <w:t>hh3</w:t>
      </w:r>
      <w:r>
        <w:rPr>
          <w:rFonts w:hint="eastAsia"/>
        </w:rPr>
        <w:t>cICDirection</w:t>
      </w:r>
      <w:r w:rsidRPr="009540D9">
        <w:t>Table</w:t>
      </w:r>
      <w:bookmarkEnd w:id="917"/>
      <w:bookmarkEnd w:id="918"/>
      <w:bookmarkEnd w:id="919"/>
      <w:bookmarkEnd w:id="920"/>
    </w:p>
    <w:p w14:paraId="2767D379"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w:t>
      </w:r>
      <w:r w:rsidR="009162A6" w:rsidRPr="00AA1222">
        <w:rPr>
          <w:rFonts w:eastAsia="黑体" w:hint="eastAsia"/>
          <w:b/>
          <w:bCs/>
          <w:kern w:val="0"/>
          <w:sz w:val="22"/>
          <w:szCs w:val="22"/>
        </w:rPr>
        <w:t>2.119.3.1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10B783F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5288234" w14:textId="77777777" w:rsidR="009162A6" w:rsidRPr="00522330" w:rsidRDefault="00166066" w:rsidP="00E67CB3">
            <w:pPr>
              <w:pStyle w:val="TableHeading"/>
            </w:pPr>
            <w:r>
              <w:t>Object (OID)</w:t>
            </w:r>
          </w:p>
        </w:tc>
        <w:tc>
          <w:tcPr>
            <w:tcW w:w="1440" w:type="dxa"/>
          </w:tcPr>
          <w:p w14:paraId="0E17ED0B" w14:textId="77777777" w:rsidR="009162A6" w:rsidRPr="00522330" w:rsidRDefault="009162A6" w:rsidP="00E67CB3">
            <w:pPr>
              <w:pStyle w:val="TableHeading"/>
            </w:pPr>
            <w:r w:rsidRPr="00522330">
              <w:t>Access</w:t>
            </w:r>
          </w:p>
        </w:tc>
        <w:tc>
          <w:tcPr>
            <w:tcW w:w="1000" w:type="dxa"/>
          </w:tcPr>
          <w:p w14:paraId="46ED84E7" w14:textId="77777777" w:rsidR="009162A6" w:rsidRPr="00522330" w:rsidRDefault="009162A6" w:rsidP="00E67CB3">
            <w:pPr>
              <w:pStyle w:val="TableHeading"/>
            </w:pPr>
            <w:r w:rsidRPr="00522330">
              <w:t>PDS</w:t>
            </w:r>
          </w:p>
        </w:tc>
        <w:tc>
          <w:tcPr>
            <w:tcW w:w="2880" w:type="dxa"/>
          </w:tcPr>
          <w:p w14:paraId="21107DD1" w14:textId="77777777" w:rsidR="009162A6" w:rsidRPr="00522330" w:rsidRDefault="0039618E" w:rsidP="00E67CB3">
            <w:pPr>
              <w:pStyle w:val="TableHeading"/>
            </w:pPr>
            <w:r>
              <w:t>Comments</w:t>
            </w:r>
          </w:p>
        </w:tc>
      </w:tr>
      <w:tr w:rsidR="009162A6" w:rsidRPr="00522330" w14:paraId="1E947D4F" w14:textId="77777777" w:rsidTr="00A84E51">
        <w:tc>
          <w:tcPr>
            <w:tcW w:w="3000" w:type="dxa"/>
          </w:tcPr>
          <w:p w14:paraId="6B4F11D7" w14:textId="77777777" w:rsidR="009162A6" w:rsidRPr="003E76A9" w:rsidRDefault="009162A6" w:rsidP="00C35694">
            <w:pPr>
              <w:pStyle w:val="TableText"/>
              <w:kinsoku w:val="0"/>
              <w:textAlignment w:val="top"/>
              <w:rPr>
                <w:rFonts w:ascii="Helvetica" w:hAnsi="Helvetica" w:cs="Helvetica"/>
              </w:rPr>
            </w:pPr>
            <w:r w:rsidRPr="003E76A9">
              <w:rPr>
                <w:rFonts w:ascii="Helvetica" w:hAnsi="Helvetica" w:cs="Helvetica"/>
                <w:color w:val="000000"/>
              </w:rPr>
              <w:t>hh3cICDirectionIndex</w:t>
            </w:r>
            <w:r w:rsidRPr="003E76A9">
              <w:rPr>
                <w:rFonts w:ascii="Helvetica" w:hAnsi="Helvetica" w:cs="Helvetica"/>
              </w:rPr>
              <w:t xml:space="preserve"> (</w:t>
            </w:r>
            <w:r w:rsidRPr="003E76A9">
              <w:rPr>
                <w:rFonts w:ascii="Helvetica" w:hAnsi="Helvetica" w:cs="Helvetica"/>
                <w:color w:val="000000"/>
                <w:lang w:val="zh-CN"/>
              </w:rPr>
              <w:t>1.3.6.1.4.1.25506.2.119.3.1.1.1</w:t>
            </w:r>
            <w:r w:rsidRPr="003E76A9">
              <w:rPr>
                <w:rFonts w:ascii="Helvetica" w:hAnsi="Helvetica" w:cs="Helvetica"/>
              </w:rPr>
              <w:t xml:space="preserve">) </w:t>
            </w:r>
          </w:p>
        </w:tc>
        <w:tc>
          <w:tcPr>
            <w:tcW w:w="1440" w:type="dxa"/>
          </w:tcPr>
          <w:p w14:paraId="536C6741" w14:textId="77777777" w:rsidR="009162A6" w:rsidRPr="00522330" w:rsidRDefault="009162A6" w:rsidP="00C35694">
            <w:pPr>
              <w:pStyle w:val="TableText"/>
              <w:kinsoku w:val="0"/>
              <w:textAlignment w:val="top"/>
              <w:rPr>
                <w:rFonts w:ascii="Helvetica" w:hAnsi="Helvetica" w:cs="Helvetica"/>
              </w:rPr>
            </w:pPr>
            <w:r w:rsidRPr="003E76A9">
              <w:rPr>
                <w:rFonts w:ascii="Helvetica" w:hAnsi="Helvetica" w:cs="Helvetica"/>
                <w:color w:val="000000"/>
              </w:rPr>
              <w:t>not-accessible</w:t>
            </w:r>
          </w:p>
        </w:tc>
        <w:tc>
          <w:tcPr>
            <w:tcW w:w="1000" w:type="dxa"/>
          </w:tcPr>
          <w:p w14:paraId="00C2161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0D60BEE"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193B8A54" w14:textId="77777777" w:rsidTr="00A84E51">
        <w:tc>
          <w:tcPr>
            <w:tcW w:w="3000" w:type="dxa"/>
          </w:tcPr>
          <w:p w14:paraId="4198087E" w14:textId="77777777" w:rsidR="009162A6" w:rsidRPr="00522330" w:rsidRDefault="009162A6" w:rsidP="00C35694">
            <w:pPr>
              <w:pStyle w:val="TableText"/>
              <w:kinsoku w:val="0"/>
              <w:textAlignment w:val="top"/>
              <w:rPr>
                <w:rFonts w:ascii="Helvetica" w:hAnsi="Helvetica" w:cs="Helvetica"/>
              </w:rPr>
            </w:pPr>
            <w:r w:rsidRPr="003E76A9">
              <w:rPr>
                <w:rFonts w:ascii="Helvetica" w:hAnsi="Helvetica" w:cs="Helvetica"/>
                <w:color w:val="000000"/>
              </w:rPr>
              <w:t>hh3cICDirectionName (1.3.6.1.4.1.25506.2.119.3.1.1.2)</w:t>
            </w:r>
            <w:r w:rsidRPr="00522330">
              <w:rPr>
                <w:rFonts w:ascii="Helvetica" w:hAnsi="Helvetica" w:cs="Helvetica"/>
              </w:rPr>
              <w:t xml:space="preserve"> </w:t>
            </w:r>
          </w:p>
        </w:tc>
        <w:tc>
          <w:tcPr>
            <w:tcW w:w="1440" w:type="dxa"/>
          </w:tcPr>
          <w:p w14:paraId="008AA23B" w14:textId="77777777" w:rsidR="009162A6" w:rsidRPr="00522330" w:rsidRDefault="009162A6" w:rsidP="00C35694">
            <w:pPr>
              <w:pStyle w:val="TableText"/>
              <w:kinsoku w:val="0"/>
              <w:textAlignment w:val="top"/>
              <w:rPr>
                <w:rFonts w:ascii="Helvetica" w:hAnsi="Helvetica" w:cs="Helvetica"/>
              </w:rPr>
            </w:pPr>
            <w:r w:rsidRPr="003E76A9">
              <w:rPr>
                <w:rFonts w:ascii="Helvetica" w:hAnsi="Helvetica" w:cs="Helvetica"/>
                <w:color w:val="000000"/>
              </w:rPr>
              <w:t>read-only</w:t>
            </w:r>
          </w:p>
        </w:tc>
        <w:tc>
          <w:tcPr>
            <w:tcW w:w="1000" w:type="dxa"/>
          </w:tcPr>
          <w:p w14:paraId="617E622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887B51A"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163447DB" w14:textId="77777777" w:rsidTr="00A84E51">
        <w:tc>
          <w:tcPr>
            <w:tcW w:w="3000" w:type="dxa"/>
          </w:tcPr>
          <w:p w14:paraId="1C3670DD" w14:textId="77777777" w:rsidR="009162A6" w:rsidRPr="003E76A9" w:rsidRDefault="009162A6" w:rsidP="00C35694">
            <w:pPr>
              <w:pStyle w:val="TableText"/>
              <w:kinsoku w:val="0"/>
              <w:textAlignment w:val="top"/>
              <w:rPr>
                <w:rFonts w:ascii="Helvetica" w:hAnsi="Helvetica" w:cs="Helvetica"/>
                <w:color w:val="000000"/>
              </w:rPr>
            </w:pPr>
            <w:r w:rsidRPr="003E76A9">
              <w:rPr>
                <w:rFonts w:ascii="Helvetica" w:hAnsi="Helvetica" w:cs="Helvetica"/>
                <w:color w:val="000000"/>
              </w:rPr>
              <w:t>hh3cICDirectionState</w:t>
            </w:r>
          </w:p>
          <w:p w14:paraId="6F949889" w14:textId="77777777" w:rsidR="009162A6" w:rsidRPr="00522330" w:rsidRDefault="009162A6" w:rsidP="00C35694">
            <w:pPr>
              <w:pStyle w:val="TableText"/>
              <w:kinsoku w:val="0"/>
              <w:textAlignment w:val="top"/>
              <w:rPr>
                <w:rFonts w:ascii="Helvetica" w:hAnsi="Helvetica" w:cs="Helvetica"/>
              </w:rPr>
            </w:pPr>
            <w:r w:rsidRPr="003E76A9">
              <w:rPr>
                <w:rFonts w:ascii="Helvetica" w:hAnsi="Helvetica" w:cs="Helvetica" w:hint="eastAsia"/>
                <w:color w:val="000000"/>
              </w:rPr>
              <w:t>(</w:t>
            </w:r>
            <w:r w:rsidRPr="003E76A9">
              <w:rPr>
                <w:rFonts w:ascii="Helvetica" w:hAnsi="Helvetica" w:cs="Helvetica"/>
                <w:color w:val="000000"/>
              </w:rPr>
              <w:t>1.3.6.1.4.1.25506.2.119.3.1.1.3</w:t>
            </w:r>
            <w:r w:rsidRPr="003E76A9">
              <w:rPr>
                <w:rFonts w:ascii="Helvetica" w:hAnsi="Helvetica" w:cs="Helvetica" w:hint="eastAsia"/>
                <w:color w:val="000000"/>
              </w:rPr>
              <w:t>)</w:t>
            </w:r>
          </w:p>
        </w:tc>
        <w:tc>
          <w:tcPr>
            <w:tcW w:w="1440" w:type="dxa"/>
          </w:tcPr>
          <w:p w14:paraId="32ACC033" w14:textId="77777777" w:rsidR="009162A6" w:rsidRPr="00522330" w:rsidRDefault="009162A6" w:rsidP="00C35694">
            <w:pPr>
              <w:pStyle w:val="TableText"/>
              <w:kinsoku w:val="0"/>
              <w:textAlignment w:val="top"/>
              <w:rPr>
                <w:rFonts w:ascii="Helvetica" w:hAnsi="Helvetica" w:cs="Helvetica"/>
              </w:rPr>
            </w:pPr>
            <w:r w:rsidRPr="003E76A9">
              <w:rPr>
                <w:rFonts w:ascii="Helvetica" w:hAnsi="Helvetica" w:cs="Helvetica"/>
                <w:color w:val="000000"/>
              </w:rPr>
              <w:t>read-write</w:t>
            </w:r>
          </w:p>
        </w:tc>
        <w:tc>
          <w:tcPr>
            <w:tcW w:w="1000" w:type="dxa"/>
          </w:tcPr>
          <w:p w14:paraId="285624E4"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BD219CB" w14:textId="77777777" w:rsidR="009162A6" w:rsidRPr="00522330" w:rsidRDefault="009162A6" w:rsidP="00C35694">
            <w:pPr>
              <w:pStyle w:val="TableText"/>
              <w:kinsoku w:val="0"/>
              <w:textAlignment w:val="top"/>
              <w:rPr>
                <w:rFonts w:ascii="Helvetica" w:hAnsi="Helvetica" w:cs="Helvetica"/>
              </w:rPr>
            </w:pPr>
            <w:r>
              <w:rPr>
                <w:rFonts w:hint="eastAsia"/>
              </w:rPr>
              <w:t>Only support directions of logbuffer, logfile, secfile and diagfile. The value of this object is always true for other directions.</w:t>
            </w:r>
          </w:p>
        </w:tc>
      </w:tr>
    </w:tbl>
    <w:p w14:paraId="6EB55E7E" w14:textId="77777777" w:rsidR="009162A6" w:rsidRDefault="009162A6" w:rsidP="00C35694">
      <w:pPr>
        <w:pStyle w:val="2"/>
        <w:tabs>
          <w:tab w:val="num" w:pos="576"/>
        </w:tabs>
        <w:autoSpaceDE/>
        <w:autoSpaceDN/>
        <w:adjustRightInd/>
        <w:ind w:left="576" w:hanging="576"/>
        <w:jc w:val="both"/>
        <w:textAlignment w:val="auto"/>
      </w:pPr>
      <w:bookmarkStart w:id="921" w:name="_Toc341341827"/>
      <w:bookmarkStart w:id="922" w:name="_Toc397421045"/>
      <w:bookmarkStart w:id="923" w:name="_Toc399321858"/>
      <w:bookmarkStart w:id="924" w:name="_Toc483388608"/>
      <w:r>
        <w:t>hh3</w:t>
      </w:r>
      <w:r>
        <w:rPr>
          <w:rFonts w:hint="eastAsia"/>
        </w:rPr>
        <w:t>cICModule</w:t>
      </w:r>
      <w:r w:rsidRPr="009540D9">
        <w:t>Table</w:t>
      </w:r>
      <w:bookmarkEnd w:id="921"/>
      <w:bookmarkEnd w:id="922"/>
      <w:bookmarkEnd w:id="923"/>
      <w:bookmarkEnd w:id="924"/>
    </w:p>
    <w:p w14:paraId="3EF701FB"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w:t>
      </w:r>
      <w:r w:rsidR="009162A6" w:rsidRPr="00AA1222">
        <w:rPr>
          <w:rFonts w:eastAsia="黑体" w:hint="eastAsia"/>
          <w:b/>
          <w:bCs/>
          <w:kern w:val="0"/>
          <w:sz w:val="22"/>
          <w:szCs w:val="22"/>
        </w:rPr>
        <w:t>2.119.4.1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5E81DE4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513DDEA" w14:textId="77777777" w:rsidR="009162A6" w:rsidRPr="00522330" w:rsidRDefault="00166066" w:rsidP="00E67CB3">
            <w:pPr>
              <w:pStyle w:val="TableHeading"/>
            </w:pPr>
            <w:r>
              <w:t>Object (OID)</w:t>
            </w:r>
          </w:p>
        </w:tc>
        <w:tc>
          <w:tcPr>
            <w:tcW w:w="1440" w:type="dxa"/>
          </w:tcPr>
          <w:p w14:paraId="06352AC9" w14:textId="77777777" w:rsidR="009162A6" w:rsidRPr="00522330" w:rsidRDefault="009162A6" w:rsidP="00E67CB3">
            <w:pPr>
              <w:pStyle w:val="TableHeading"/>
            </w:pPr>
            <w:r w:rsidRPr="00522330">
              <w:t>Access</w:t>
            </w:r>
          </w:p>
        </w:tc>
        <w:tc>
          <w:tcPr>
            <w:tcW w:w="1000" w:type="dxa"/>
          </w:tcPr>
          <w:p w14:paraId="40B70D27" w14:textId="77777777" w:rsidR="009162A6" w:rsidRPr="00522330" w:rsidRDefault="009162A6" w:rsidP="00E67CB3">
            <w:pPr>
              <w:pStyle w:val="TableHeading"/>
            </w:pPr>
            <w:r w:rsidRPr="00522330">
              <w:t>PDS</w:t>
            </w:r>
          </w:p>
        </w:tc>
        <w:tc>
          <w:tcPr>
            <w:tcW w:w="2880" w:type="dxa"/>
          </w:tcPr>
          <w:p w14:paraId="49806A7B" w14:textId="77777777" w:rsidR="009162A6" w:rsidRPr="00522330" w:rsidRDefault="0039618E" w:rsidP="00E67CB3">
            <w:pPr>
              <w:pStyle w:val="TableHeading"/>
            </w:pPr>
            <w:r>
              <w:t>Comments</w:t>
            </w:r>
          </w:p>
        </w:tc>
      </w:tr>
      <w:tr w:rsidR="009162A6" w:rsidRPr="00522330" w14:paraId="02C7DA5D" w14:textId="77777777" w:rsidTr="00A84E51">
        <w:tc>
          <w:tcPr>
            <w:tcW w:w="3000" w:type="dxa"/>
          </w:tcPr>
          <w:p w14:paraId="373A263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Pr>
                <w:rFonts w:ascii="Helvetica" w:hAnsi="Helvetica" w:cs="Helvetica" w:hint="eastAsia"/>
              </w:rPr>
              <w:t xml:space="preserve">ICModuleName </w:t>
            </w:r>
            <w:r w:rsidRPr="00522330">
              <w:rPr>
                <w:rFonts w:ascii="Helvetica" w:hAnsi="Helvetica" w:cs="Helvetica"/>
              </w:rPr>
              <w:t>(1.3.6.1.4.1.25506.</w:t>
            </w:r>
            <w:r>
              <w:rPr>
                <w:rFonts w:ascii="Helvetica" w:hAnsi="Helvetica" w:cs="Helvetica" w:hint="eastAsia"/>
              </w:rPr>
              <w:t>2.119.4.1.1.1</w:t>
            </w:r>
            <w:r w:rsidRPr="00522330">
              <w:rPr>
                <w:rFonts w:ascii="Helvetica" w:hAnsi="Helvetica" w:cs="Helvetica"/>
              </w:rPr>
              <w:t xml:space="preserve">) </w:t>
            </w:r>
          </w:p>
        </w:tc>
        <w:tc>
          <w:tcPr>
            <w:tcW w:w="1440" w:type="dxa"/>
          </w:tcPr>
          <w:p w14:paraId="4CD8B138"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301395C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A64A982"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bl>
    <w:p w14:paraId="4810D842" w14:textId="77777777" w:rsidR="009162A6" w:rsidRDefault="009162A6" w:rsidP="00C35694">
      <w:pPr>
        <w:pStyle w:val="2"/>
        <w:tabs>
          <w:tab w:val="num" w:pos="576"/>
        </w:tabs>
        <w:autoSpaceDE/>
        <w:autoSpaceDN/>
        <w:adjustRightInd/>
        <w:ind w:left="576" w:hanging="576"/>
        <w:jc w:val="both"/>
        <w:textAlignment w:val="auto"/>
      </w:pPr>
      <w:bookmarkStart w:id="925" w:name="_Toc341341828"/>
      <w:bookmarkStart w:id="926" w:name="_Toc397421046"/>
      <w:bookmarkStart w:id="927" w:name="_Toc399321859"/>
      <w:bookmarkStart w:id="928" w:name="_Toc483388609"/>
      <w:r>
        <w:t>hh3c</w:t>
      </w:r>
      <w:r>
        <w:rPr>
          <w:rFonts w:hint="eastAsia"/>
        </w:rPr>
        <w:t>ICLogObjects</w:t>
      </w:r>
      <w:bookmarkEnd w:id="925"/>
      <w:bookmarkEnd w:id="926"/>
      <w:bookmarkEnd w:id="927"/>
      <w:bookmarkEnd w:id="928"/>
    </w:p>
    <w:p w14:paraId="494537D7"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w:t>
      </w:r>
      <w:r w:rsidR="009162A6" w:rsidRPr="00AA1222">
        <w:rPr>
          <w:rFonts w:eastAsia="黑体" w:hint="eastAsia"/>
          <w:b/>
          <w:bCs/>
          <w:kern w:val="0"/>
          <w:sz w:val="22"/>
          <w:szCs w:val="22"/>
        </w:rPr>
        <w:t>2.119.5.1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2EF4022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F7C181B" w14:textId="77777777" w:rsidR="009162A6" w:rsidRPr="00522330" w:rsidRDefault="00166066" w:rsidP="00E67CB3">
            <w:pPr>
              <w:pStyle w:val="TableHeading"/>
            </w:pPr>
            <w:r>
              <w:t>Object (OID)</w:t>
            </w:r>
          </w:p>
        </w:tc>
        <w:tc>
          <w:tcPr>
            <w:tcW w:w="1440" w:type="dxa"/>
          </w:tcPr>
          <w:p w14:paraId="56B5BE51" w14:textId="77777777" w:rsidR="009162A6" w:rsidRPr="00522330" w:rsidRDefault="009162A6" w:rsidP="00E67CB3">
            <w:pPr>
              <w:pStyle w:val="TableHeading"/>
            </w:pPr>
            <w:r w:rsidRPr="00522330">
              <w:t>Access</w:t>
            </w:r>
          </w:p>
        </w:tc>
        <w:tc>
          <w:tcPr>
            <w:tcW w:w="1000" w:type="dxa"/>
          </w:tcPr>
          <w:p w14:paraId="155302AB" w14:textId="77777777" w:rsidR="009162A6" w:rsidRPr="00522330" w:rsidRDefault="009162A6" w:rsidP="00E67CB3">
            <w:pPr>
              <w:pStyle w:val="TableHeading"/>
            </w:pPr>
            <w:r w:rsidRPr="00522330">
              <w:t>PDS</w:t>
            </w:r>
          </w:p>
        </w:tc>
        <w:tc>
          <w:tcPr>
            <w:tcW w:w="2880" w:type="dxa"/>
          </w:tcPr>
          <w:p w14:paraId="2C9A1A69" w14:textId="77777777" w:rsidR="009162A6" w:rsidRPr="00522330" w:rsidRDefault="0039618E" w:rsidP="00E67CB3">
            <w:pPr>
              <w:pStyle w:val="TableHeading"/>
            </w:pPr>
            <w:r>
              <w:t>Comments</w:t>
            </w:r>
          </w:p>
        </w:tc>
      </w:tr>
      <w:tr w:rsidR="009162A6" w:rsidRPr="00522330" w14:paraId="65440699" w14:textId="77777777" w:rsidTr="00A84E51">
        <w:tc>
          <w:tcPr>
            <w:tcW w:w="3000" w:type="dxa"/>
          </w:tcPr>
          <w:p w14:paraId="6202EA4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Pr>
                <w:rFonts w:ascii="Helvetica" w:hAnsi="Helvetica" w:cs="Helvetica" w:hint="eastAsia"/>
              </w:rPr>
              <w:t xml:space="preserve">ICLogGlobalState </w:t>
            </w:r>
            <w:r w:rsidRPr="00522330">
              <w:rPr>
                <w:rFonts w:ascii="Helvetica" w:hAnsi="Helvetica" w:cs="Helvetica"/>
              </w:rPr>
              <w:t>(1.3.6.1.4.1.25506.</w:t>
            </w:r>
            <w:r>
              <w:rPr>
                <w:rFonts w:ascii="Helvetica" w:hAnsi="Helvetica" w:cs="Helvetica" w:hint="eastAsia"/>
              </w:rPr>
              <w:t>2.119.5.1.1</w:t>
            </w:r>
            <w:r w:rsidRPr="00522330">
              <w:rPr>
                <w:rFonts w:ascii="Helvetica" w:hAnsi="Helvetica" w:cs="Helvetica"/>
              </w:rPr>
              <w:t xml:space="preserve">) </w:t>
            </w:r>
          </w:p>
        </w:tc>
        <w:tc>
          <w:tcPr>
            <w:tcW w:w="1440" w:type="dxa"/>
          </w:tcPr>
          <w:p w14:paraId="24E39A4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4AA1D3B5"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3D4398A7"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0ED95A5F" w14:textId="77777777" w:rsidTr="00A84E51">
        <w:tc>
          <w:tcPr>
            <w:tcW w:w="3000" w:type="dxa"/>
          </w:tcPr>
          <w:p w14:paraId="7DBE03C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Pr>
                <w:rFonts w:ascii="Helvetica" w:hAnsi="Helvetica" w:cs="Helvetica" w:hint="eastAsia"/>
              </w:rPr>
              <w:t>ICLogTimestampType</w:t>
            </w:r>
            <w:r w:rsidRPr="00522330">
              <w:rPr>
                <w:rFonts w:ascii="Helvetica" w:hAnsi="Helvetica" w:cs="Helvetica"/>
              </w:rPr>
              <w:t xml:space="preserve"> (1.3.6.1.4.1.25506.</w:t>
            </w:r>
            <w:r>
              <w:rPr>
                <w:rFonts w:ascii="Helvetica" w:hAnsi="Helvetica" w:cs="Helvetica" w:hint="eastAsia"/>
              </w:rPr>
              <w:t>2.119.5.1.2</w:t>
            </w:r>
            <w:r w:rsidRPr="00522330">
              <w:rPr>
                <w:rFonts w:ascii="Helvetica" w:hAnsi="Helvetica" w:cs="Helvetica"/>
              </w:rPr>
              <w:t xml:space="preserve">) </w:t>
            </w:r>
          </w:p>
        </w:tc>
        <w:tc>
          <w:tcPr>
            <w:tcW w:w="1440" w:type="dxa"/>
          </w:tcPr>
          <w:p w14:paraId="7DA4E912"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3A8E65D4"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3E54D76" w14:textId="77777777" w:rsidR="009162A6" w:rsidRPr="00522330" w:rsidRDefault="009162A6" w:rsidP="00C35694">
            <w:pPr>
              <w:pStyle w:val="TableText"/>
              <w:kinsoku w:val="0"/>
              <w:textAlignment w:val="top"/>
              <w:rPr>
                <w:rFonts w:ascii="Helvetica" w:hAnsi="Helvetica" w:cs="Helvetica"/>
              </w:rPr>
            </w:pPr>
            <w:r>
              <w:rPr>
                <w:rFonts w:hint="eastAsia"/>
              </w:rPr>
              <w:t>Only support boot, date and none.</w:t>
            </w:r>
          </w:p>
        </w:tc>
      </w:tr>
    </w:tbl>
    <w:p w14:paraId="436CB252" w14:textId="77777777" w:rsidR="009162A6" w:rsidRDefault="009162A6" w:rsidP="00C35694">
      <w:pPr>
        <w:pStyle w:val="2"/>
        <w:tabs>
          <w:tab w:val="num" w:pos="576"/>
        </w:tabs>
        <w:autoSpaceDE/>
        <w:autoSpaceDN/>
        <w:adjustRightInd/>
        <w:ind w:left="576" w:hanging="576"/>
        <w:jc w:val="both"/>
        <w:textAlignment w:val="auto"/>
      </w:pPr>
      <w:bookmarkStart w:id="929" w:name="_Toc341341829"/>
      <w:bookmarkStart w:id="930" w:name="_Toc397421047"/>
      <w:bookmarkStart w:id="931" w:name="_Toc399321860"/>
      <w:bookmarkStart w:id="932" w:name="_Toc483388610"/>
      <w:r>
        <w:t>hh3c</w:t>
      </w:r>
      <w:r>
        <w:rPr>
          <w:rFonts w:hint="eastAsia"/>
        </w:rPr>
        <w:t>ICLog</w:t>
      </w:r>
      <w:r w:rsidRPr="009540D9">
        <w:t>Table</w:t>
      </w:r>
      <w:bookmarkEnd w:id="929"/>
      <w:bookmarkEnd w:id="930"/>
      <w:bookmarkEnd w:id="931"/>
      <w:bookmarkEnd w:id="932"/>
    </w:p>
    <w:p w14:paraId="3C01DC64"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w:t>
      </w:r>
      <w:r w:rsidR="009162A6" w:rsidRPr="00AA1222">
        <w:rPr>
          <w:rFonts w:eastAsia="黑体" w:hint="eastAsia"/>
          <w:b/>
          <w:bCs/>
          <w:kern w:val="0"/>
          <w:sz w:val="22"/>
          <w:szCs w:val="22"/>
        </w:rPr>
        <w:t>2.119.5.2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19290BA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E70B1AF" w14:textId="77777777" w:rsidR="009162A6" w:rsidRPr="00522330" w:rsidRDefault="00166066" w:rsidP="00E67CB3">
            <w:pPr>
              <w:pStyle w:val="TableHeading"/>
            </w:pPr>
            <w:r>
              <w:t>Object (OID)</w:t>
            </w:r>
          </w:p>
        </w:tc>
        <w:tc>
          <w:tcPr>
            <w:tcW w:w="1440" w:type="dxa"/>
          </w:tcPr>
          <w:p w14:paraId="345D59BF" w14:textId="77777777" w:rsidR="009162A6" w:rsidRPr="00522330" w:rsidRDefault="009162A6" w:rsidP="00E67CB3">
            <w:pPr>
              <w:pStyle w:val="TableHeading"/>
            </w:pPr>
            <w:r w:rsidRPr="00522330">
              <w:t>Access</w:t>
            </w:r>
          </w:p>
        </w:tc>
        <w:tc>
          <w:tcPr>
            <w:tcW w:w="1000" w:type="dxa"/>
          </w:tcPr>
          <w:p w14:paraId="7C48BFB0" w14:textId="77777777" w:rsidR="009162A6" w:rsidRPr="00522330" w:rsidRDefault="009162A6" w:rsidP="00E67CB3">
            <w:pPr>
              <w:pStyle w:val="TableHeading"/>
            </w:pPr>
            <w:r w:rsidRPr="00522330">
              <w:t>PDS</w:t>
            </w:r>
          </w:p>
        </w:tc>
        <w:tc>
          <w:tcPr>
            <w:tcW w:w="2880" w:type="dxa"/>
          </w:tcPr>
          <w:p w14:paraId="0DEEB1D6" w14:textId="77777777" w:rsidR="009162A6" w:rsidRPr="00522330" w:rsidRDefault="0039618E" w:rsidP="00E67CB3">
            <w:pPr>
              <w:pStyle w:val="TableHeading"/>
            </w:pPr>
            <w:r>
              <w:t>Comments</w:t>
            </w:r>
          </w:p>
        </w:tc>
      </w:tr>
      <w:tr w:rsidR="009162A6" w:rsidRPr="00522330" w14:paraId="08ABF329" w14:textId="77777777" w:rsidTr="00A84E51">
        <w:tc>
          <w:tcPr>
            <w:tcW w:w="3000" w:type="dxa"/>
          </w:tcPr>
          <w:p w14:paraId="56AFCB65"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Pr>
                <w:rFonts w:ascii="Helvetica" w:hAnsi="Helvetica" w:cs="Helvetica" w:hint="eastAsia"/>
              </w:rPr>
              <w:t xml:space="preserve">ICLogLevel </w:t>
            </w:r>
            <w:r w:rsidRPr="00522330">
              <w:rPr>
                <w:rFonts w:ascii="Helvetica" w:hAnsi="Helvetica" w:cs="Helvetica"/>
              </w:rPr>
              <w:t>(1.3.6.1.4.1.25506.</w:t>
            </w:r>
            <w:r>
              <w:rPr>
                <w:rFonts w:ascii="Helvetica" w:hAnsi="Helvetica" w:cs="Helvetica" w:hint="eastAsia"/>
              </w:rPr>
              <w:t>2.119.5.2.1.1</w:t>
            </w:r>
            <w:r w:rsidRPr="00522330">
              <w:rPr>
                <w:rFonts w:ascii="Helvetica" w:hAnsi="Helvetica" w:cs="Helvetica"/>
              </w:rPr>
              <w:t xml:space="preserve">) </w:t>
            </w:r>
          </w:p>
        </w:tc>
        <w:tc>
          <w:tcPr>
            <w:tcW w:w="1440" w:type="dxa"/>
          </w:tcPr>
          <w:p w14:paraId="311ACC77"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read-creat</w:t>
            </w:r>
          </w:p>
        </w:tc>
        <w:tc>
          <w:tcPr>
            <w:tcW w:w="1000" w:type="dxa"/>
          </w:tcPr>
          <w:p w14:paraId="6C22C4D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CE6ADF3"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r w:rsidR="009162A6" w:rsidRPr="00522330" w14:paraId="52C6962C" w14:textId="77777777" w:rsidTr="00A84E51">
        <w:tc>
          <w:tcPr>
            <w:tcW w:w="3000" w:type="dxa"/>
          </w:tcPr>
          <w:p w14:paraId="479C21F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Pr>
                <w:rFonts w:ascii="Helvetica" w:hAnsi="Helvetica" w:cs="Helvetica" w:hint="eastAsia"/>
              </w:rPr>
              <w:t>ICLogRowStatus</w:t>
            </w:r>
            <w:r w:rsidRPr="00522330">
              <w:rPr>
                <w:rFonts w:ascii="Helvetica" w:hAnsi="Helvetica" w:cs="Helvetica"/>
              </w:rPr>
              <w:t xml:space="preserve"> (1.3.6.1.4.1.25506.</w:t>
            </w:r>
            <w:r>
              <w:rPr>
                <w:rFonts w:ascii="Helvetica" w:hAnsi="Helvetica" w:cs="Helvetica" w:hint="eastAsia"/>
              </w:rPr>
              <w:t>2.119.5.2.1.2</w:t>
            </w:r>
            <w:r w:rsidRPr="00522330">
              <w:rPr>
                <w:rFonts w:ascii="Helvetica" w:hAnsi="Helvetica" w:cs="Helvetica"/>
              </w:rPr>
              <w:t xml:space="preserve">) </w:t>
            </w:r>
          </w:p>
        </w:tc>
        <w:tc>
          <w:tcPr>
            <w:tcW w:w="1440" w:type="dxa"/>
          </w:tcPr>
          <w:p w14:paraId="4BD0ECA8"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read-creat</w:t>
            </w:r>
          </w:p>
        </w:tc>
        <w:tc>
          <w:tcPr>
            <w:tcW w:w="1000" w:type="dxa"/>
          </w:tcPr>
          <w:p w14:paraId="2913CBA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7778078D" w14:textId="77777777" w:rsidR="009162A6" w:rsidRPr="00522330" w:rsidRDefault="009162A6" w:rsidP="00C35694">
            <w:pPr>
              <w:pStyle w:val="TableText"/>
              <w:kinsoku w:val="0"/>
              <w:textAlignment w:val="top"/>
              <w:rPr>
                <w:rFonts w:ascii="Helvetica" w:hAnsi="Helvetica" w:cs="Helvetica"/>
              </w:rPr>
            </w:pPr>
            <w:r w:rsidRPr="006946EF">
              <w:rPr>
                <w:rFonts w:hint="eastAsia"/>
              </w:rPr>
              <w:t>As per MIB</w:t>
            </w:r>
          </w:p>
        </w:tc>
      </w:tr>
    </w:tbl>
    <w:p w14:paraId="277BE9D5" w14:textId="77777777" w:rsidR="009162A6" w:rsidRPr="00FB6742" w:rsidRDefault="009162A6" w:rsidP="00E67CB3">
      <w:pPr>
        <w:ind w:left="0"/>
      </w:pPr>
      <w:r w:rsidRPr="00FB6742">
        <w:rPr>
          <w:rFonts w:hint="eastAsia"/>
        </w:rPr>
        <w:t>This table can</w:t>
      </w:r>
      <w:r w:rsidRPr="00FB6742">
        <w:t>’</w:t>
      </w:r>
      <w:r w:rsidRPr="00FB6742">
        <w:rPr>
          <w:rFonts w:hint="eastAsia"/>
        </w:rPr>
        <w:t xml:space="preserve">t be created if the index of module name includes </w:t>
      </w:r>
      <w:r w:rsidRPr="00FB6742">
        <w:t>lowercase</w:t>
      </w:r>
      <w:r w:rsidRPr="00FB6742">
        <w:rPr>
          <w:rFonts w:hint="eastAsia"/>
        </w:rPr>
        <w:t xml:space="preserve"> or it is </w:t>
      </w:r>
      <w:r w:rsidRPr="00FB6742">
        <w:t>“</w:t>
      </w:r>
      <w:r w:rsidRPr="00FB6742">
        <w:rPr>
          <w:rFonts w:hint="eastAsia"/>
        </w:rPr>
        <w:t>DEFAULT</w:t>
      </w:r>
      <w:r w:rsidRPr="00FB6742">
        <w:t>”</w:t>
      </w:r>
      <w:r w:rsidRPr="00FB6742">
        <w:rPr>
          <w:rFonts w:hint="eastAsia"/>
        </w:rPr>
        <w:t>.</w:t>
      </w:r>
    </w:p>
    <w:p w14:paraId="57C64DAB" w14:textId="77777777" w:rsidR="009162A6" w:rsidRPr="00FB6742" w:rsidRDefault="009162A6" w:rsidP="00E67CB3">
      <w:pPr>
        <w:ind w:left="0"/>
      </w:pPr>
      <w:r w:rsidRPr="00FB6742">
        <w:rPr>
          <w:rFonts w:hint="eastAsia"/>
        </w:rPr>
        <w:t>This table can</w:t>
      </w:r>
      <w:r w:rsidRPr="00FB6742">
        <w:t>’</w:t>
      </w:r>
      <w:r w:rsidRPr="00FB6742">
        <w:rPr>
          <w:rFonts w:hint="eastAsia"/>
        </w:rPr>
        <w:t xml:space="preserve">t be destroyed if the index of module name is </w:t>
      </w:r>
      <w:r w:rsidRPr="00FB6742">
        <w:t>“</w:t>
      </w:r>
      <w:r w:rsidRPr="00FB6742">
        <w:rPr>
          <w:rFonts w:hint="eastAsia"/>
        </w:rPr>
        <w:t>default</w:t>
      </w:r>
      <w:r w:rsidRPr="00FB6742">
        <w:t>”</w:t>
      </w:r>
      <w:r w:rsidRPr="00FB6742">
        <w:rPr>
          <w:rFonts w:hint="eastAsia"/>
        </w:rPr>
        <w:t>.</w:t>
      </w:r>
    </w:p>
    <w:p w14:paraId="6D9E8949" w14:textId="77777777" w:rsidR="009162A6" w:rsidRPr="00E67CB3" w:rsidRDefault="009162A6" w:rsidP="00E67CB3">
      <w:pPr>
        <w:pStyle w:val="Spacer"/>
      </w:pPr>
    </w:p>
    <w:p w14:paraId="7605B27F" w14:textId="77777777" w:rsidR="009162A6" w:rsidRPr="00A447A8" w:rsidRDefault="009162A6" w:rsidP="00C35694">
      <w:pPr>
        <w:pStyle w:val="1"/>
        <w:tabs>
          <w:tab w:val="num" w:pos="432"/>
        </w:tabs>
        <w:ind w:left="432" w:hanging="432"/>
        <w:jc w:val="both"/>
        <w:rPr>
          <w:b w:val="0"/>
          <w:bCs/>
        </w:rPr>
      </w:pPr>
      <w:bookmarkStart w:id="933" w:name="_Toc397421048"/>
      <w:bookmarkStart w:id="934" w:name="_Toc399321892"/>
      <w:bookmarkStart w:id="935" w:name="_Toc483388611"/>
      <w:r w:rsidRPr="00A447A8">
        <w:t>HH3C-IP-ADDRESS-MIB</w:t>
      </w:r>
      <w:bookmarkEnd w:id="933"/>
      <w:bookmarkEnd w:id="934"/>
      <w:bookmarkEnd w:id="935"/>
    </w:p>
    <w:p w14:paraId="539DB170" w14:textId="77777777" w:rsidR="009162A6" w:rsidRPr="004378AC" w:rsidRDefault="009162A6" w:rsidP="00C35694">
      <w:pPr>
        <w:pStyle w:val="2"/>
        <w:tabs>
          <w:tab w:val="num" w:pos="576"/>
        </w:tabs>
        <w:autoSpaceDE/>
        <w:autoSpaceDN/>
        <w:adjustRightInd/>
        <w:ind w:left="576" w:hanging="576"/>
        <w:jc w:val="both"/>
        <w:textAlignment w:val="auto"/>
      </w:pPr>
      <w:bookmarkStart w:id="936" w:name="_Toc397421049"/>
      <w:bookmarkStart w:id="937" w:name="_Toc399321893"/>
      <w:bookmarkStart w:id="938" w:name="_Toc483388612"/>
      <w:r w:rsidRPr="004378AC">
        <w:t>hh3cIpAddrNotifyScalarObjects</w:t>
      </w:r>
      <w:bookmarkEnd w:id="936"/>
      <w:bookmarkEnd w:id="937"/>
      <w:bookmarkEnd w:id="938"/>
      <w:r w:rsidRPr="004378AC">
        <w:t xml:space="preserve"> </w:t>
      </w:r>
    </w:p>
    <w:tbl>
      <w:tblPr>
        <w:tblStyle w:val="IndexTable"/>
        <w:tblW w:w="0" w:type="auto"/>
        <w:tblLayout w:type="fixed"/>
        <w:tblLook w:val="04A0" w:firstRow="1" w:lastRow="0" w:firstColumn="1" w:lastColumn="0" w:noHBand="0" w:noVBand="1"/>
      </w:tblPr>
      <w:tblGrid>
        <w:gridCol w:w="2987"/>
        <w:gridCol w:w="1513"/>
        <w:gridCol w:w="917"/>
        <w:gridCol w:w="2867"/>
      </w:tblGrid>
      <w:tr w:rsidR="009162A6" w:rsidRPr="004378AC" w14:paraId="054C87EA" w14:textId="77777777" w:rsidTr="00A84E51">
        <w:trPr>
          <w:cnfStyle w:val="100000000000" w:firstRow="1" w:lastRow="0" w:firstColumn="0" w:lastColumn="0" w:oddVBand="0" w:evenVBand="0" w:oddHBand="0" w:evenHBand="0" w:firstRowFirstColumn="0" w:firstRowLastColumn="0" w:lastRowFirstColumn="0" w:lastRowLastColumn="0"/>
          <w:trHeight w:val="422"/>
        </w:trPr>
        <w:tc>
          <w:tcPr>
            <w:tcW w:w="2987" w:type="dxa"/>
          </w:tcPr>
          <w:p w14:paraId="63AD06E7" w14:textId="77777777" w:rsidR="009162A6" w:rsidRPr="004378AC" w:rsidRDefault="00166066" w:rsidP="00E67CB3">
            <w:pPr>
              <w:pStyle w:val="TableHeading"/>
            </w:pPr>
            <w:r>
              <w:t>Object (OID)</w:t>
            </w:r>
          </w:p>
        </w:tc>
        <w:tc>
          <w:tcPr>
            <w:tcW w:w="1513" w:type="dxa"/>
          </w:tcPr>
          <w:p w14:paraId="7FEEB75D" w14:textId="77777777" w:rsidR="009162A6" w:rsidRPr="004378AC" w:rsidRDefault="009162A6" w:rsidP="00E67CB3">
            <w:pPr>
              <w:pStyle w:val="TableHeading"/>
            </w:pPr>
            <w:r w:rsidRPr="004378AC">
              <w:t>Access</w:t>
            </w:r>
          </w:p>
        </w:tc>
        <w:tc>
          <w:tcPr>
            <w:tcW w:w="917" w:type="dxa"/>
          </w:tcPr>
          <w:p w14:paraId="03FD56C3" w14:textId="77777777" w:rsidR="009162A6" w:rsidRPr="004378AC" w:rsidRDefault="009162A6" w:rsidP="00E67CB3">
            <w:pPr>
              <w:pStyle w:val="TableHeading"/>
            </w:pPr>
            <w:r w:rsidRPr="004378AC">
              <w:t>PDS</w:t>
            </w:r>
          </w:p>
        </w:tc>
        <w:tc>
          <w:tcPr>
            <w:tcW w:w="2867" w:type="dxa"/>
          </w:tcPr>
          <w:p w14:paraId="28F62094" w14:textId="77777777" w:rsidR="009162A6" w:rsidRPr="004378AC" w:rsidRDefault="0039618E" w:rsidP="00E67CB3">
            <w:pPr>
              <w:pStyle w:val="TableHeading"/>
            </w:pPr>
            <w:r>
              <w:t>Comments</w:t>
            </w:r>
          </w:p>
        </w:tc>
      </w:tr>
      <w:tr w:rsidR="009162A6" w:rsidRPr="004378AC" w14:paraId="35CD45F3" w14:textId="77777777" w:rsidTr="00A84E51">
        <w:trPr>
          <w:trHeight w:val="351"/>
        </w:trPr>
        <w:tc>
          <w:tcPr>
            <w:tcW w:w="2987" w:type="dxa"/>
          </w:tcPr>
          <w:p w14:paraId="6406CDAF" w14:textId="77777777" w:rsidR="009162A6" w:rsidRPr="004378AC" w:rsidRDefault="009162A6" w:rsidP="00C35694">
            <w:pPr>
              <w:pStyle w:val="TableText"/>
              <w:kinsoku w:val="0"/>
              <w:textAlignment w:val="top"/>
              <w:rPr>
                <w:rFonts w:cs="Helvetica"/>
              </w:rPr>
            </w:pPr>
            <w:r w:rsidRPr="004378AC">
              <w:rPr>
                <w:rFonts w:cs="Helvetica"/>
              </w:rPr>
              <w:t xml:space="preserve">hh3cIpAddrNotifyIfIndex (1.3.6.1.4.1.25506.2.67.2.1.1) </w:t>
            </w:r>
          </w:p>
        </w:tc>
        <w:tc>
          <w:tcPr>
            <w:tcW w:w="1513" w:type="dxa"/>
          </w:tcPr>
          <w:p w14:paraId="740D9CD2" w14:textId="77777777" w:rsidR="009162A6" w:rsidRPr="004378AC" w:rsidRDefault="009162A6" w:rsidP="00C35694">
            <w:pPr>
              <w:pStyle w:val="TableText"/>
              <w:kinsoku w:val="0"/>
              <w:textAlignment w:val="top"/>
              <w:rPr>
                <w:rFonts w:cs="Helvetica"/>
              </w:rPr>
            </w:pPr>
            <w:r w:rsidRPr="004378AC">
              <w:rPr>
                <w:rFonts w:cs="Helvetica"/>
              </w:rPr>
              <w:t>accessible-for-notify</w:t>
            </w:r>
          </w:p>
        </w:tc>
        <w:tc>
          <w:tcPr>
            <w:tcW w:w="917" w:type="dxa"/>
          </w:tcPr>
          <w:p w14:paraId="494613DB" w14:textId="77777777" w:rsidR="009162A6" w:rsidRPr="004378AC" w:rsidRDefault="009162A6" w:rsidP="00C35694">
            <w:pPr>
              <w:pStyle w:val="TableText"/>
              <w:kinsoku w:val="0"/>
              <w:textAlignment w:val="top"/>
              <w:rPr>
                <w:rFonts w:cs="Helvetica"/>
              </w:rPr>
            </w:pPr>
            <w:r w:rsidRPr="004378AC">
              <w:rPr>
                <w:rFonts w:cs="Helvetica"/>
              </w:rPr>
              <w:t>No</w:t>
            </w:r>
          </w:p>
        </w:tc>
        <w:tc>
          <w:tcPr>
            <w:tcW w:w="2867" w:type="dxa"/>
          </w:tcPr>
          <w:p w14:paraId="2074A43C" w14:textId="77777777" w:rsidR="009162A6" w:rsidRPr="004378AC" w:rsidRDefault="009162A6" w:rsidP="00C35694">
            <w:pPr>
              <w:pStyle w:val="TableText"/>
              <w:kinsoku w:val="0"/>
              <w:textAlignment w:val="top"/>
              <w:rPr>
                <w:rFonts w:cs="Helvetica"/>
              </w:rPr>
            </w:pPr>
            <w:r w:rsidRPr="004378AC">
              <w:rPr>
                <w:rFonts w:cs="Helvetica"/>
              </w:rPr>
              <w:t>As per MIB</w:t>
            </w:r>
          </w:p>
        </w:tc>
      </w:tr>
      <w:tr w:rsidR="009162A6" w:rsidRPr="004378AC" w14:paraId="5270D8F7" w14:textId="77777777" w:rsidTr="00A84E51">
        <w:trPr>
          <w:trHeight w:val="351"/>
        </w:trPr>
        <w:tc>
          <w:tcPr>
            <w:tcW w:w="2987" w:type="dxa"/>
          </w:tcPr>
          <w:p w14:paraId="1F013EF1" w14:textId="77777777" w:rsidR="009162A6" w:rsidRPr="004378AC" w:rsidRDefault="009162A6" w:rsidP="00C35694">
            <w:pPr>
              <w:pStyle w:val="TableText"/>
              <w:kinsoku w:val="0"/>
              <w:textAlignment w:val="top"/>
              <w:rPr>
                <w:rFonts w:cs="Helvetica"/>
              </w:rPr>
            </w:pPr>
            <w:r w:rsidRPr="004378AC">
              <w:rPr>
                <w:rFonts w:cs="Helvetica"/>
              </w:rPr>
              <w:t xml:space="preserve">hh3cIpAddrOldIpAddress (1.3.6.1.4.1.25506.2.67.2.1.2) </w:t>
            </w:r>
          </w:p>
        </w:tc>
        <w:tc>
          <w:tcPr>
            <w:tcW w:w="1513" w:type="dxa"/>
          </w:tcPr>
          <w:p w14:paraId="0DD857DB" w14:textId="77777777" w:rsidR="009162A6" w:rsidRPr="004378AC" w:rsidRDefault="009162A6" w:rsidP="00C35694">
            <w:pPr>
              <w:pStyle w:val="TableText"/>
              <w:kinsoku w:val="0"/>
              <w:textAlignment w:val="top"/>
              <w:rPr>
                <w:rFonts w:cs="Helvetica"/>
              </w:rPr>
            </w:pPr>
            <w:r w:rsidRPr="004378AC">
              <w:rPr>
                <w:rFonts w:cs="Helvetica"/>
              </w:rPr>
              <w:t>accessible-for-notify</w:t>
            </w:r>
          </w:p>
        </w:tc>
        <w:tc>
          <w:tcPr>
            <w:tcW w:w="917" w:type="dxa"/>
          </w:tcPr>
          <w:p w14:paraId="3FAF17CB" w14:textId="77777777" w:rsidR="009162A6" w:rsidRPr="004378AC" w:rsidRDefault="009162A6" w:rsidP="00C35694">
            <w:pPr>
              <w:pStyle w:val="TableText"/>
              <w:kinsoku w:val="0"/>
              <w:textAlignment w:val="top"/>
              <w:rPr>
                <w:rFonts w:cs="Helvetica"/>
              </w:rPr>
            </w:pPr>
            <w:r w:rsidRPr="004378AC">
              <w:rPr>
                <w:rFonts w:cs="Helvetica"/>
              </w:rPr>
              <w:t>No</w:t>
            </w:r>
          </w:p>
        </w:tc>
        <w:tc>
          <w:tcPr>
            <w:tcW w:w="2867" w:type="dxa"/>
          </w:tcPr>
          <w:p w14:paraId="3B30992B" w14:textId="77777777" w:rsidR="009162A6" w:rsidRPr="004378AC" w:rsidRDefault="009162A6" w:rsidP="00C35694">
            <w:pPr>
              <w:pStyle w:val="TableText"/>
              <w:kinsoku w:val="0"/>
              <w:textAlignment w:val="top"/>
              <w:rPr>
                <w:rFonts w:cs="Helvetica"/>
              </w:rPr>
            </w:pPr>
            <w:r w:rsidRPr="004378AC">
              <w:rPr>
                <w:rFonts w:cs="Helvetica"/>
              </w:rPr>
              <w:t>As per MIB</w:t>
            </w:r>
          </w:p>
        </w:tc>
      </w:tr>
      <w:tr w:rsidR="009162A6" w:rsidRPr="004378AC" w14:paraId="52F4479A" w14:textId="77777777" w:rsidTr="00A84E51">
        <w:trPr>
          <w:trHeight w:val="351"/>
        </w:trPr>
        <w:tc>
          <w:tcPr>
            <w:tcW w:w="2987" w:type="dxa"/>
          </w:tcPr>
          <w:p w14:paraId="4E406D79" w14:textId="77777777" w:rsidR="009162A6" w:rsidRPr="004378AC" w:rsidRDefault="009162A6" w:rsidP="00C35694">
            <w:pPr>
              <w:pStyle w:val="TableText"/>
              <w:kinsoku w:val="0"/>
              <w:textAlignment w:val="top"/>
              <w:rPr>
                <w:rFonts w:cs="Helvetica"/>
              </w:rPr>
            </w:pPr>
            <w:r w:rsidRPr="004378AC">
              <w:rPr>
                <w:rFonts w:cs="Helvetica"/>
              </w:rPr>
              <w:t xml:space="preserve">hh3cIpAddrNewIpAddress (1.3.6.1.4.1.25506.2.67.2.1.3) </w:t>
            </w:r>
          </w:p>
        </w:tc>
        <w:tc>
          <w:tcPr>
            <w:tcW w:w="1513" w:type="dxa"/>
          </w:tcPr>
          <w:p w14:paraId="18B48A75" w14:textId="77777777" w:rsidR="009162A6" w:rsidRPr="004378AC" w:rsidRDefault="009162A6" w:rsidP="00C35694">
            <w:pPr>
              <w:pStyle w:val="TableText"/>
              <w:kinsoku w:val="0"/>
              <w:textAlignment w:val="top"/>
              <w:rPr>
                <w:rFonts w:cs="Helvetica"/>
              </w:rPr>
            </w:pPr>
            <w:r w:rsidRPr="004378AC">
              <w:rPr>
                <w:rFonts w:cs="Helvetica"/>
              </w:rPr>
              <w:t>accessible-for-notify</w:t>
            </w:r>
          </w:p>
        </w:tc>
        <w:tc>
          <w:tcPr>
            <w:tcW w:w="917" w:type="dxa"/>
          </w:tcPr>
          <w:p w14:paraId="613079A0" w14:textId="77777777" w:rsidR="009162A6" w:rsidRPr="004378AC" w:rsidRDefault="009162A6" w:rsidP="00C35694">
            <w:pPr>
              <w:pStyle w:val="TableText"/>
              <w:kinsoku w:val="0"/>
              <w:textAlignment w:val="top"/>
              <w:rPr>
                <w:rFonts w:cs="Helvetica"/>
              </w:rPr>
            </w:pPr>
            <w:r w:rsidRPr="004378AC">
              <w:rPr>
                <w:rFonts w:cs="Helvetica"/>
              </w:rPr>
              <w:t>No</w:t>
            </w:r>
          </w:p>
        </w:tc>
        <w:tc>
          <w:tcPr>
            <w:tcW w:w="2867" w:type="dxa"/>
          </w:tcPr>
          <w:p w14:paraId="1BB6E823" w14:textId="77777777" w:rsidR="009162A6" w:rsidRPr="004378AC" w:rsidRDefault="009162A6" w:rsidP="00C35694">
            <w:pPr>
              <w:pStyle w:val="TableText"/>
              <w:kinsoku w:val="0"/>
              <w:textAlignment w:val="top"/>
              <w:rPr>
                <w:rFonts w:cs="Helvetica"/>
              </w:rPr>
            </w:pPr>
            <w:r w:rsidRPr="004378AC">
              <w:rPr>
                <w:rFonts w:cs="Helvetica"/>
              </w:rPr>
              <w:t>As per MIB</w:t>
            </w:r>
          </w:p>
        </w:tc>
      </w:tr>
    </w:tbl>
    <w:p w14:paraId="006BC454" w14:textId="77777777" w:rsidR="009162A6" w:rsidRPr="004378AC" w:rsidRDefault="009162A6" w:rsidP="00E67CB3">
      <w:pPr>
        <w:pStyle w:val="Spacer"/>
      </w:pPr>
    </w:p>
    <w:p w14:paraId="415774C7" w14:textId="77777777" w:rsidR="009162A6" w:rsidRPr="004378AC" w:rsidRDefault="009162A6" w:rsidP="00C35694">
      <w:pPr>
        <w:pStyle w:val="2"/>
        <w:tabs>
          <w:tab w:val="num" w:pos="576"/>
        </w:tabs>
        <w:autoSpaceDE/>
        <w:autoSpaceDN/>
        <w:adjustRightInd/>
        <w:ind w:left="576" w:hanging="576"/>
        <w:jc w:val="both"/>
        <w:textAlignment w:val="auto"/>
      </w:pPr>
      <w:bookmarkStart w:id="939" w:name="_Toc397421050"/>
      <w:bookmarkStart w:id="940" w:name="_Toc399321894"/>
      <w:bookmarkStart w:id="941" w:name="_Toc483388613"/>
      <w:r w:rsidRPr="004378AC">
        <w:t>hh3cIpAddrSetTable</w:t>
      </w:r>
      <w:bookmarkEnd w:id="939"/>
      <w:bookmarkEnd w:id="940"/>
      <w:bookmarkEnd w:id="941"/>
      <w:r w:rsidRPr="004378AC">
        <w:t xml:space="preserve"> </w:t>
      </w:r>
    </w:p>
    <w:p w14:paraId="5327BADA"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1.3.6.1.4.1.25506.2.67.1.1.1</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4378AC" w14:paraId="53DB1A8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6382A38" w14:textId="77777777" w:rsidR="009162A6" w:rsidRPr="004378AC" w:rsidRDefault="00166066" w:rsidP="00E67CB3">
            <w:pPr>
              <w:pStyle w:val="TableHeading"/>
            </w:pPr>
            <w:r>
              <w:t>Object (OID)</w:t>
            </w:r>
          </w:p>
        </w:tc>
        <w:tc>
          <w:tcPr>
            <w:tcW w:w="1440" w:type="dxa"/>
          </w:tcPr>
          <w:p w14:paraId="23B864D6" w14:textId="77777777" w:rsidR="009162A6" w:rsidRPr="004378AC" w:rsidRDefault="009162A6" w:rsidP="00E67CB3">
            <w:pPr>
              <w:pStyle w:val="TableHeading"/>
            </w:pPr>
            <w:r w:rsidRPr="004378AC">
              <w:t>Access</w:t>
            </w:r>
          </w:p>
        </w:tc>
        <w:tc>
          <w:tcPr>
            <w:tcW w:w="1000" w:type="dxa"/>
          </w:tcPr>
          <w:p w14:paraId="74012BF2" w14:textId="77777777" w:rsidR="009162A6" w:rsidRPr="004378AC" w:rsidRDefault="009162A6" w:rsidP="00E67CB3">
            <w:pPr>
              <w:pStyle w:val="TableHeading"/>
            </w:pPr>
            <w:r w:rsidRPr="004378AC">
              <w:t>PDS</w:t>
            </w:r>
          </w:p>
        </w:tc>
        <w:tc>
          <w:tcPr>
            <w:tcW w:w="2880" w:type="dxa"/>
          </w:tcPr>
          <w:p w14:paraId="6BFFEAAF" w14:textId="77777777" w:rsidR="009162A6" w:rsidRPr="004378AC" w:rsidRDefault="0039618E" w:rsidP="00E67CB3">
            <w:pPr>
              <w:pStyle w:val="TableHeading"/>
            </w:pPr>
            <w:r>
              <w:t>Comments</w:t>
            </w:r>
          </w:p>
        </w:tc>
      </w:tr>
      <w:tr w:rsidR="009162A6" w:rsidRPr="004378AC" w14:paraId="1CBF3D26" w14:textId="77777777" w:rsidTr="00A84E51">
        <w:tc>
          <w:tcPr>
            <w:tcW w:w="3000" w:type="dxa"/>
          </w:tcPr>
          <w:p w14:paraId="1794CC77" w14:textId="77777777" w:rsidR="009162A6" w:rsidRPr="004378AC" w:rsidRDefault="009162A6" w:rsidP="00C35694">
            <w:pPr>
              <w:pStyle w:val="TableText"/>
              <w:kinsoku w:val="0"/>
              <w:textAlignment w:val="top"/>
              <w:rPr>
                <w:rFonts w:cs="Helvetica"/>
              </w:rPr>
            </w:pPr>
            <w:r w:rsidRPr="004378AC">
              <w:rPr>
                <w:rFonts w:cs="Helvetica"/>
              </w:rPr>
              <w:t xml:space="preserve">hh3cIpAddrSetIfIndex (1.3.6.1.4.1.25506.2.67.1.1.1.1.1) </w:t>
            </w:r>
          </w:p>
        </w:tc>
        <w:tc>
          <w:tcPr>
            <w:tcW w:w="1440" w:type="dxa"/>
          </w:tcPr>
          <w:p w14:paraId="42749F89" w14:textId="77777777" w:rsidR="009162A6" w:rsidRPr="004378AC" w:rsidRDefault="009162A6" w:rsidP="00C35694">
            <w:pPr>
              <w:pStyle w:val="TableText"/>
              <w:kinsoku w:val="0"/>
              <w:textAlignment w:val="top"/>
              <w:rPr>
                <w:rFonts w:cs="Helvetica"/>
              </w:rPr>
            </w:pPr>
            <w:r w:rsidRPr="004378AC">
              <w:rPr>
                <w:rFonts w:cs="Helvetica"/>
              </w:rPr>
              <w:t>not-accessible</w:t>
            </w:r>
          </w:p>
        </w:tc>
        <w:tc>
          <w:tcPr>
            <w:tcW w:w="1000" w:type="dxa"/>
          </w:tcPr>
          <w:p w14:paraId="0F192E5A"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5413F588" w14:textId="77777777" w:rsidR="009162A6" w:rsidRPr="004378AC" w:rsidRDefault="009162A6" w:rsidP="00C35694">
            <w:pPr>
              <w:pStyle w:val="TableText"/>
              <w:kinsoku w:val="0"/>
              <w:textAlignment w:val="top"/>
              <w:rPr>
                <w:rFonts w:cs="Helvetica"/>
              </w:rPr>
            </w:pPr>
            <w:r w:rsidRPr="004378AC">
              <w:rPr>
                <w:rFonts w:cs="Helvetica"/>
              </w:rPr>
              <w:t>As per MIB</w:t>
            </w:r>
          </w:p>
        </w:tc>
      </w:tr>
      <w:tr w:rsidR="009162A6" w:rsidRPr="004378AC" w14:paraId="2F8B6BF8" w14:textId="77777777" w:rsidTr="00A84E51">
        <w:tc>
          <w:tcPr>
            <w:tcW w:w="3000" w:type="dxa"/>
          </w:tcPr>
          <w:p w14:paraId="6F998D01" w14:textId="77777777" w:rsidR="009162A6" w:rsidRPr="004378AC" w:rsidRDefault="009162A6" w:rsidP="00C35694">
            <w:pPr>
              <w:pStyle w:val="TableText"/>
              <w:kinsoku w:val="0"/>
              <w:textAlignment w:val="top"/>
              <w:rPr>
                <w:rFonts w:cs="Helvetica"/>
              </w:rPr>
            </w:pPr>
            <w:r w:rsidRPr="004378AC">
              <w:rPr>
                <w:rFonts w:cs="Helvetica"/>
              </w:rPr>
              <w:t xml:space="preserve">hh3cIpAddrSetAddrType (1.3.6.1.4.1.25506.2.67.1.1.1.1.2) </w:t>
            </w:r>
          </w:p>
        </w:tc>
        <w:tc>
          <w:tcPr>
            <w:tcW w:w="1440" w:type="dxa"/>
          </w:tcPr>
          <w:p w14:paraId="70C35406" w14:textId="77777777" w:rsidR="009162A6" w:rsidRPr="004378AC" w:rsidRDefault="009162A6" w:rsidP="00C35694">
            <w:pPr>
              <w:pStyle w:val="TableText"/>
              <w:kinsoku w:val="0"/>
              <w:textAlignment w:val="top"/>
              <w:rPr>
                <w:rFonts w:cs="Helvetica"/>
              </w:rPr>
            </w:pPr>
            <w:r w:rsidRPr="004378AC">
              <w:rPr>
                <w:rFonts w:cs="Helvetica"/>
              </w:rPr>
              <w:t>not-accessible</w:t>
            </w:r>
          </w:p>
        </w:tc>
        <w:tc>
          <w:tcPr>
            <w:tcW w:w="1000" w:type="dxa"/>
          </w:tcPr>
          <w:p w14:paraId="107B6358"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689ECF81" w14:textId="77777777" w:rsidR="009162A6" w:rsidRPr="004378AC" w:rsidRDefault="009162A6" w:rsidP="00C35694">
            <w:pPr>
              <w:pStyle w:val="TableText"/>
              <w:kinsoku w:val="0"/>
              <w:textAlignment w:val="top"/>
              <w:rPr>
                <w:rFonts w:cs="Helvetica"/>
              </w:rPr>
            </w:pPr>
            <w:r w:rsidRPr="004378AC">
              <w:rPr>
                <w:rFonts w:cs="Helvetica"/>
              </w:rPr>
              <w:t>Only support ipv4(1)</w:t>
            </w:r>
          </w:p>
        </w:tc>
      </w:tr>
      <w:tr w:rsidR="009162A6" w:rsidRPr="004378AC" w14:paraId="183A46B3" w14:textId="77777777" w:rsidTr="00A84E51">
        <w:tc>
          <w:tcPr>
            <w:tcW w:w="3000" w:type="dxa"/>
          </w:tcPr>
          <w:p w14:paraId="12B9D659" w14:textId="77777777" w:rsidR="009162A6" w:rsidRPr="004378AC" w:rsidRDefault="009162A6" w:rsidP="00C35694">
            <w:pPr>
              <w:pStyle w:val="TableText"/>
              <w:kinsoku w:val="0"/>
              <w:textAlignment w:val="top"/>
              <w:rPr>
                <w:rFonts w:cs="Helvetica"/>
              </w:rPr>
            </w:pPr>
            <w:r w:rsidRPr="004378AC">
              <w:rPr>
                <w:rFonts w:cs="Helvetica"/>
              </w:rPr>
              <w:t xml:space="preserve">hh3cIpAddrSetAddr (1.3.6.1.4.1.25506.2.67.1.1.1.1.3) </w:t>
            </w:r>
          </w:p>
        </w:tc>
        <w:tc>
          <w:tcPr>
            <w:tcW w:w="1440" w:type="dxa"/>
          </w:tcPr>
          <w:p w14:paraId="7E60D238" w14:textId="77777777" w:rsidR="009162A6" w:rsidRPr="004378AC" w:rsidRDefault="009162A6" w:rsidP="00C35694">
            <w:pPr>
              <w:pStyle w:val="TableText"/>
              <w:kinsoku w:val="0"/>
              <w:textAlignment w:val="top"/>
              <w:rPr>
                <w:rFonts w:cs="Helvetica"/>
              </w:rPr>
            </w:pPr>
            <w:r w:rsidRPr="004378AC">
              <w:rPr>
                <w:rFonts w:cs="Helvetica"/>
              </w:rPr>
              <w:t>not-accessible</w:t>
            </w:r>
          </w:p>
        </w:tc>
        <w:tc>
          <w:tcPr>
            <w:tcW w:w="1000" w:type="dxa"/>
          </w:tcPr>
          <w:p w14:paraId="636DAFE5"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0201C048" w14:textId="77777777" w:rsidR="009162A6" w:rsidRPr="004378AC" w:rsidRDefault="009162A6" w:rsidP="00C35694">
            <w:pPr>
              <w:pStyle w:val="TableText"/>
              <w:kinsoku w:val="0"/>
              <w:textAlignment w:val="top"/>
              <w:rPr>
                <w:rFonts w:cs="Helvetica"/>
              </w:rPr>
            </w:pPr>
            <w:r w:rsidRPr="004378AC">
              <w:rPr>
                <w:rFonts w:cs="Helvetica"/>
              </w:rPr>
              <w:t>As per MIB</w:t>
            </w:r>
          </w:p>
        </w:tc>
      </w:tr>
      <w:tr w:rsidR="009162A6" w:rsidRPr="004378AC" w14:paraId="437FC9E9" w14:textId="77777777" w:rsidTr="00A84E51">
        <w:tc>
          <w:tcPr>
            <w:tcW w:w="3000" w:type="dxa"/>
          </w:tcPr>
          <w:p w14:paraId="0EB711E1" w14:textId="77777777" w:rsidR="009162A6" w:rsidRPr="004378AC" w:rsidRDefault="009162A6" w:rsidP="00C35694">
            <w:pPr>
              <w:pStyle w:val="TableText"/>
              <w:kinsoku w:val="0"/>
              <w:textAlignment w:val="top"/>
              <w:rPr>
                <w:rFonts w:cs="Helvetica"/>
              </w:rPr>
            </w:pPr>
            <w:r w:rsidRPr="004378AC">
              <w:rPr>
                <w:rFonts w:cs="Helvetica"/>
              </w:rPr>
              <w:t xml:space="preserve">hh3cIpAddrSetMask (1.3.6.1.4.1.25506.2.67.1.1.1.1.4) </w:t>
            </w:r>
          </w:p>
        </w:tc>
        <w:tc>
          <w:tcPr>
            <w:tcW w:w="1440" w:type="dxa"/>
          </w:tcPr>
          <w:p w14:paraId="2035AED8" w14:textId="77777777" w:rsidR="009162A6" w:rsidRPr="004378AC" w:rsidRDefault="009162A6" w:rsidP="00C35694">
            <w:pPr>
              <w:pStyle w:val="TableText"/>
              <w:kinsoku w:val="0"/>
              <w:textAlignment w:val="top"/>
              <w:rPr>
                <w:rFonts w:cs="Helvetica"/>
              </w:rPr>
            </w:pPr>
            <w:r w:rsidRPr="004378AC">
              <w:rPr>
                <w:rFonts w:cs="Helvetica"/>
              </w:rPr>
              <w:t>read-create</w:t>
            </w:r>
          </w:p>
        </w:tc>
        <w:tc>
          <w:tcPr>
            <w:tcW w:w="1000" w:type="dxa"/>
          </w:tcPr>
          <w:p w14:paraId="46816099"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6C639609" w14:textId="77777777" w:rsidR="009162A6" w:rsidRPr="004378AC" w:rsidRDefault="009162A6" w:rsidP="00C35694">
            <w:pPr>
              <w:pStyle w:val="TableText"/>
              <w:kinsoku w:val="0"/>
              <w:textAlignment w:val="top"/>
              <w:rPr>
                <w:rFonts w:cs="Helvetica"/>
              </w:rPr>
            </w:pPr>
            <w:r w:rsidRPr="004378AC">
              <w:rPr>
                <w:rFonts w:cs="Helvetica" w:hint="eastAsia"/>
              </w:rPr>
              <w:t>As per MIB</w:t>
            </w:r>
          </w:p>
        </w:tc>
      </w:tr>
      <w:tr w:rsidR="009162A6" w:rsidRPr="004378AC" w14:paraId="4725ACB2" w14:textId="77777777" w:rsidTr="00A84E51">
        <w:trPr>
          <w:trHeight w:val="328"/>
        </w:trPr>
        <w:tc>
          <w:tcPr>
            <w:tcW w:w="3000" w:type="dxa"/>
          </w:tcPr>
          <w:p w14:paraId="1871C630" w14:textId="77777777" w:rsidR="009162A6" w:rsidRPr="004378AC" w:rsidRDefault="009162A6" w:rsidP="00C35694">
            <w:pPr>
              <w:pStyle w:val="TableText"/>
              <w:kinsoku w:val="0"/>
              <w:textAlignment w:val="top"/>
              <w:rPr>
                <w:rFonts w:cs="Helvetica"/>
              </w:rPr>
            </w:pPr>
            <w:r w:rsidRPr="004378AC">
              <w:rPr>
                <w:rFonts w:cs="Helvetica"/>
              </w:rPr>
              <w:t xml:space="preserve">hh3cIpAddrSetSourceType (1.3.6.1.4.1.25506.2.67.1.1.1.1.5) </w:t>
            </w:r>
          </w:p>
        </w:tc>
        <w:tc>
          <w:tcPr>
            <w:tcW w:w="1440" w:type="dxa"/>
          </w:tcPr>
          <w:p w14:paraId="5FCCF168" w14:textId="77777777" w:rsidR="009162A6" w:rsidRPr="004378AC" w:rsidRDefault="009162A6" w:rsidP="00C35694">
            <w:pPr>
              <w:pStyle w:val="TableText"/>
              <w:kinsoku w:val="0"/>
              <w:textAlignment w:val="top"/>
              <w:rPr>
                <w:rFonts w:cs="Helvetica"/>
              </w:rPr>
            </w:pPr>
            <w:r w:rsidRPr="004378AC">
              <w:rPr>
                <w:rFonts w:cs="Helvetica"/>
              </w:rPr>
              <w:t>read-create</w:t>
            </w:r>
          </w:p>
        </w:tc>
        <w:tc>
          <w:tcPr>
            <w:tcW w:w="1000" w:type="dxa"/>
          </w:tcPr>
          <w:p w14:paraId="5456180B"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05E5421B" w14:textId="77777777" w:rsidR="009162A6" w:rsidRPr="004378AC" w:rsidRDefault="009162A6" w:rsidP="00C35694">
            <w:pPr>
              <w:pStyle w:val="TableText"/>
              <w:kinsoku w:val="0"/>
              <w:textAlignment w:val="top"/>
              <w:rPr>
                <w:rFonts w:cs="Helvetica"/>
              </w:rPr>
            </w:pPr>
            <w:r w:rsidRPr="004378AC">
              <w:rPr>
                <w:rFonts w:cs="Helvetica"/>
              </w:rPr>
              <w:t>As per MIB</w:t>
            </w:r>
          </w:p>
        </w:tc>
      </w:tr>
      <w:tr w:rsidR="009162A6" w:rsidRPr="004378AC" w14:paraId="64DC314D" w14:textId="77777777" w:rsidTr="00A84E51">
        <w:trPr>
          <w:trHeight w:val="328"/>
        </w:trPr>
        <w:tc>
          <w:tcPr>
            <w:tcW w:w="3000" w:type="dxa"/>
          </w:tcPr>
          <w:p w14:paraId="0B5F0CEC" w14:textId="77777777" w:rsidR="009162A6" w:rsidRPr="004378AC" w:rsidRDefault="009162A6" w:rsidP="00C35694">
            <w:pPr>
              <w:pStyle w:val="TableText"/>
              <w:kinsoku w:val="0"/>
              <w:textAlignment w:val="top"/>
              <w:rPr>
                <w:rFonts w:cs="Helvetica"/>
              </w:rPr>
            </w:pPr>
            <w:r w:rsidRPr="004378AC">
              <w:rPr>
                <w:rFonts w:cs="Helvetica"/>
              </w:rPr>
              <w:t>hh3cIpAddrSetCatalog (1.3.6.1.4.1.25506.2.67.1.1.1.1.6)</w:t>
            </w:r>
          </w:p>
        </w:tc>
        <w:tc>
          <w:tcPr>
            <w:tcW w:w="1440" w:type="dxa"/>
          </w:tcPr>
          <w:p w14:paraId="587F6E8F" w14:textId="77777777" w:rsidR="009162A6" w:rsidRPr="004378AC" w:rsidRDefault="009162A6" w:rsidP="00C35694">
            <w:pPr>
              <w:pStyle w:val="TableText"/>
              <w:kinsoku w:val="0"/>
              <w:textAlignment w:val="top"/>
              <w:rPr>
                <w:rFonts w:cs="Helvetica"/>
              </w:rPr>
            </w:pPr>
            <w:r w:rsidRPr="004378AC">
              <w:rPr>
                <w:rFonts w:cs="Helvetica"/>
              </w:rPr>
              <w:t>read-create</w:t>
            </w:r>
          </w:p>
        </w:tc>
        <w:tc>
          <w:tcPr>
            <w:tcW w:w="1000" w:type="dxa"/>
          </w:tcPr>
          <w:p w14:paraId="2BC13FF6"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2FBF9C4E" w14:textId="77777777" w:rsidR="009162A6" w:rsidRPr="004378AC" w:rsidRDefault="009162A6" w:rsidP="00C35694">
            <w:pPr>
              <w:pStyle w:val="TableText"/>
              <w:kinsoku w:val="0"/>
              <w:textAlignment w:val="top"/>
              <w:rPr>
                <w:rFonts w:cs="Helvetica"/>
              </w:rPr>
            </w:pPr>
            <w:r w:rsidRPr="004378AC">
              <w:rPr>
                <w:rFonts w:cs="Helvetica"/>
              </w:rPr>
              <w:t>As per MIB</w:t>
            </w:r>
          </w:p>
        </w:tc>
      </w:tr>
      <w:tr w:rsidR="009162A6" w:rsidRPr="004378AC" w14:paraId="52A22BBF" w14:textId="77777777" w:rsidTr="00A84E51">
        <w:trPr>
          <w:trHeight w:val="328"/>
        </w:trPr>
        <w:tc>
          <w:tcPr>
            <w:tcW w:w="3000" w:type="dxa"/>
          </w:tcPr>
          <w:p w14:paraId="6E5C566C" w14:textId="77777777" w:rsidR="009162A6" w:rsidRPr="004378AC" w:rsidRDefault="009162A6" w:rsidP="00C35694">
            <w:pPr>
              <w:pStyle w:val="TableText"/>
              <w:kinsoku w:val="0"/>
              <w:textAlignment w:val="top"/>
              <w:rPr>
                <w:rFonts w:cs="Helvetica"/>
              </w:rPr>
            </w:pPr>
            <w:r w:rsidRPr="004378AC">
              <w:rPr>
                <w:rFonts w:cs="Helvetica"/>
              </w:rPr>
              <w:t xml:space="preserve">hh3cIpAddrSetRowStatus (1.3.6.1.4.1.25506.2.67.1.1.1.1.7) </w:t>
            </w:r>
          </w:p>
        </w:tc>
        <w:tc>
          <w:tcPr>
            <w:tcW w:w="1440" w:type="dxa"/>
          </w:tcPr>
          <w:p w14:paraId="676C6C50" w14:textId="77777777" w:rsidR="009162A6" w:rsidRPr="004378AC" w:rsidRDefault="009162A6" w:rsidP="00C35694">
            <w:pPr>
              <w:pStyle w:val="TableText"/>
              <w:kinsoku w:val="0"/>
              <w:textAlignment w:val="top"/>
              <w:rPr>
                <w:rFonts w:cs="Helvetica"/>
              </w:rPr>
            </w:pPr>
            <w:r w:rsidRPr="004378AC">
              <w:rPr>
                <w:rFonts w:cs="Helvetica"/>
              </w:rPr>
              <w:t>read-create</w:t>
            </w:r>
          </w:p>
        </w:tc>
        <w:tc>
          <w:tcPr>
            <w:tcW w:w="1000" w:type="dxa"/>
          </w:tcPr>
          <w:p w14:paraId="4584154D"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7731F573" w14:textId="77777777" w:rsidR="009162A6" w:rsidRPr="004378AC" w:rsidRDefault="009162A6" w:rsidP="00C35694">
            <w:pPr>
              <w:pStyle w:val="TableText"/>
              <w:kinsoku w:val="0"/>
              <w:textAlignment w:val="top"/>
              <w:rPr>
                <w:rFonts w:cs="Helvetica"/>
              </w:rPr>
            </w:pPr>
            <w:r w:rsidRPr="004378AC">
              <w:rPr>
                <w:rFonts w:cs="Helvetica"/>
              </w:rPr>
              <w:t>Only support active(1), createAndGo(4) and destroy(6) ,the value active(1) is only for reading.</w:t>
            </w:r>
          </w:p>
        </w:tc>
      </w:tr>
    </w:tbl>
    <w:p w14:paraId="327518AD" w14:textId="77777777" w:rsidR="009162A6" w:rsidRPr="004378AC" w:rsidRDefault="009162A6" w:rsidP="00E67CB3">
      <w:pPr>
        <w:pStyle w:val="Spacer"/>
      </w:pPr>
      <w:bookmarkStart w:id="942" w:name="_Toc304370625"/>
      <w:bookmarkStart w:id="943" w:name="_Toc122404252"/>
    </w:p>
    <w:p w14:paraId="514079F7" w14:textId="77777777" w:rsidR="009162A6" w:rsidRPr="004378AC" w:rsidRDefault="009162A6" w:rsidP="00C35694">
      <w:pPr>
        <w:pStyle w:val="2"/>
        <w:tabs>
          <w:tab w:val="num" w:pos="576"/>
        </w:tabs>
        <w:autoSpaceDE/>
        <w:autoSpaceDN/>
        <w:adjustRightInd/>
        <w:ind w:left="576" w:hanging="576"/>
        <w:jc w:val="both"/>
        <w:textAlignment w:val="auto"/>
      </w:pPr>
      <w:bookmarkStart w:id="944" w:name="_Toc397421051"/>
      <w:bookmarkStart w:id="945" w:name="_Toc399321895"/>
      <w:bookmarkStart w:id="946" w:name="_Toc483388614"/>
      <w:r w:rsidRPr="004378AC">
        <w:t>hh3cIpAddrReadTable</w:t>
      </w:r>
      <w:bookmarkEnd w:id="942"/>
      <w:bookmarkEnd w:id="943"/>
      <w:bookmarkEnd w:id="944"/>
      <w:bookmarkEnd w:id="945"/>
      <w:bookmarkEnd w:id="946"/>
      <w:r w:rsidRPr="004378AC">
        <w:t xml:space="preserve"> </w:t>
      </w:r>
    </w:p>
    <w:p w14:paraId="3193DFC2"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1.3.6.1.4.1.25506.2.67.1.1.2</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4378AC" w14:paraId="49631DC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0FBE5F4" w14:textId="77777777" w:rsidR="009162A6" w:rsidRPr="004378AC" w:rsidRDefault="00166066" w:rsidP="00E67CB3">
            <w:pPr>
              <w:pStyle w:val="TableHeading"/>
            </w:pPr>
            <w:r>
              <w:t>Object (OID)</w:t>
            </w:r>
          </w:p>
        </w:tc>
        <w:tc>
          <w:tcPr>
            <w:tcW w:w="1440" w:type="dxa"/>
          </w:tcPr>
          <w:p w14:paraId="2AB17844" w14:textId="77777777" w:rsidR="009162A6" w:rsidRPr="004378AC" w:rsidRDefault="009162A6" w:rsidP="00E67CB3">
            <w:pPr>
              <w:pStyle w:val="TableHeading"/>
            </w:pPr>
            <w:r w:rsidRPr="004378AC">
              <w:t>Access</w:t>
            </w:r>
          </w:p>
        </w:tc>
        <w:tc>
          <w:tcPr>
            <w:tcW w:w="1000" w:type="dxa"/>
          </w:tcPr>
          <w:p w14:paraId="755F8C23" w14:textId="77777777" w:rsidR="009162A6" w:rsidRPr="004378AC" w:rsidRDefault="009162A6" w:rsidP="00E67CB3">
            <w:pPr>
              <w:pStyle w:val="TableHeading"/>
            </w:pPr>
            <w:r w:rsidRPr="004378AC">
              <w:t>PDS</w:t>
            </w:r>
          </w:p>
        </w:tc>
        <w:tc>
          <w:tcPr>
            <w:tcW w:w="2880" w:type="dxa"/>
          </w:tcPr>
          <w:p w14:paraId="6D9006D5" w14:textId="77777777" w:rsidR="009162A6" w:rsidRPr="004378AC" w:rsidRDefault="0039618E" w:rsidP="00E67CB3">
            <w:pPr>
              <w:pStyle w:val="TableHeading"/>
            </w:pPr>
            <w:r>
              <w:t>Comments</w:t>
            </w:r>
          </w:p>
        </w:tc>
      </w:tr>
      <w:tr w:rsidR="009162A6" w:rsidRPr="004378AC" w14:paraId="06B65DDC" w14:textId="77777777" w:rsidTr="00A84E51">
        <w:tc>
          <w:tcPr>
            <w:tcW w:w="3000" w:type="dxa"/>
          </w:tcPr>
          <w:p w14:paraId="7A7A33A1" w14:textId="77777777" w:rsidR="009162A6" w:rsidRPr="004378AC" w:rsidRDefault="009162A6" w:rsidP="00C35694">
            <w:pPr>
              <w:pStyle w:val="TableText"/>
              <w:kinsoku w:val="0"/>
              <w:textAlignment w:val="top"/>
              <w:rPr>
                <w:rFonts w:cs="Helvetica"/>
              </w:rPr>
            </w:pPr>
            <w:r w:rsidRPr="004378AC">
              <w:rPr>
                <w:rFonts w:cs="Helvetica"/>
              </w:rPr>
              <w:t xml:space="preserve">hh3cIpAddrReadIfIndex (1.3.6.1.4.1.25506.2.67.1.1.2.1.1) </w:t>
            </w:r>
          </w:p>
        </w:tc>
        <w:tc>
          <w:tcPr>
            <w:tcW w:w="1440" w:type="dxa"/>
          </w:tcPr>
          <w:p w14:paraId="3D1BAD9C" w14:textId="77777777" w:rsidR="009162A6" w:rsidRPr="004378AC" w:rsidRDefault="009162A6" w:rsidP="00C35694">
            <w:pPr>
              <w:pStyle w:val="TableText"/>
              <w:kinsoku w:val="0"/>
              <w:textAlignment w:val="top"/>
              <w:rPr>
                <w:rFonts w:cs="Helvetica"/>
              </w:rPr>
            </w:pPr>
            <w:r w:rsidRPr="004378AC">
              <w:rPr>
                <w:rFonts w:cs="Helvetica"/>
              </w:rPr>
              <w:t>not-accessible</w:t>
            </w:r>
          </w:p>
        </w:tc>
        <w:tc>
          <w:tcPr>
            <w:tcW w:w="1000" w:type="dxa"/>
          </w:tcPr>
          <w:p w14:paraId="69E018E7"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552850F3" w14:textId="77777777" w:rsidR="009162A6" w:rsidRPr="004378AC" w:rsidRDefault="009162A6" w:rsidP="00C35694">
            <w:pPr>
              <w:pStyle w:val="TableText"/>
              <w:kinsoku w:val="0"/>
              <w:textAlignment w:val="top"/>
              <w:rPr>
                <w:rFonts w:cs="Helvetica"/>
              </w:rPr>
            </w:pPr>
            <w:r w:rsidRPr="004378AC">
              <w:rPr>
                <w:rFonts w:cs="Helvetica"/>
              </w:rPr>
              <w:t>As per MIB</w:t>
            </w:r>
          </w:p>
        </w:tc>
      </w:tr>
      <w:tr w:rsidR="009162A6" w:rsidRPr="004378AC" w14:paraId="083FD69E" w14:textId="77777777" w:rsidTr="00A84E51">
        <w:tc>
          <w:tcPr>
            <w:tcW w:w="3000" w:type="dxa"/>
          </w:tcPr>
          <w:p w14:paraId="1D3B83C3" w14:textId="77777777" w:rsidR="009162A6" w:rsidRPr="004378AC" w:rsidRDefault="009162A6" w:rsidP="00C35694">
            <w:pPr>
              <w:pStyle w:val="TableText"/>
              <w:kinsoku w:val="0"/>
              <w:textAlignment w:val="top"/>
              <w:rPr>
                <w:rFonts w:cs="Helvetica"/>
              </w:rPr>
            </w:pPr>
            <w:r w:rsidRPr="004378AC">
              <w:rPr>
                <w:rFonts w:cs="Helvetica"/>
              </w:rPr>
              <w:t xml:space="preserve">hh3cIpAddrReadAddrType (1.3.6.1.4.1.25506.2.67.1.1.2.1.2) </w:t>
            </w:r>
          </w:p>
        </w:tc>
        <w:tc>
          <w:tcPr>
            <w:tcW w:w="1440" w:type="dxa"/>
          </w:tcPr>
          <w:p w14:paraId="0F3A8438" w14:textId="77777777" w:rsidR="009162A6" w:rsidRPr="004378AC" w:rsidRDefault="009162A6" w:rsidP="00C35694">
            <w:pPr>
              <w:pStyle w:val="TableText"/>
              <w:kinsoku w:val="0"/>
              <w:textAlignment w:val="top"/>
              <w:rPr>
                <w:rFonts w:cs="Helvetica"/>
              </w:rPr>
            </w:pPr>
            <w:r w:rsidRPr="004378AC">
              <w:rPr>
                <w:rFonts w:cs="Helvetica"/>
              </w:rPr>
              <w:t>not-accessible</w:t>
            </w:r>
          </w:p>
        </w:tc>
        <w:tc>
          <w:tcPr>
            <w:tcW w:w="1000" w:type="dxa"/>
          </w:tcPr>
          <w:p w14:paraId="52EF0A8B"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37746B29" w14:textId="77777777" w:rsidR="009162A6" w:rsidRPr="004378AC" w:rsidRDefault="009162A6" w:rsidP="00C35694">
            <w:pPr>
              <w:pStyle w:val="TableText"/>
              <w:kinsoku w:val="0"/>
              <w:textAlignment w:val="top"/>
              <w:rPr>
                <w:rFonts w:cs="Helvetica"/>
              </w:rPr>
            </w:pPr>
            <w:r w:rsidRPr="004378AC">
              <w:rPr>
                <w:rFonts w:cs="Helvetica"/>
              </w:rPr>
              <w:t>Only support ipv4(1)</w:t>
            </w:r>
          </w:p>
        </w:tc>
      </w:tr>
      <w:tr w:rsidR="009162A6" w:rsidRPr="004378AC" w14:paraId="7B2777F0" w14:textId="77777777" w:rsidTr="00A84E51">
        <w:tc>
          <w:tcPr>
            <w:tcW w:w="3000" w:type="dxa"/>
          </w:tcPr>
          <w:p w14:paraId="14193342" w14:textId="77777777" w:rsidR="009162A6" w:rsidRPr="004378AC" w:rsidRDefault="009162A6" w:rsidP="00C35694">
            <w:pPr>
              <w:pStyle w:val="TableText"/>
              <w:kinsoku w:val="0"/>
              <w:textAlignment w:val="top"/>
              <w:rPr>
                <w:rFonts w:cs="Helvetica"/>
              </w:rPr>
            </w:pPr>
            <w:r w:rsidRPr="004378AC">
              <w:rPr>
                <w:rFonts w:cs="Helvetica"/>
              </w:rPr>
              <w:t xml:space="preserve">hh3cIpAddrReadAddr (1.3.6.1.4.1.25506.2.67.1.1.2.1.3) </w:t>
            </w:r>
          </w:p>
        </w:tc>
        <w:tc>
          <w:tcPr>
            <w:tcW w:w="1440" w:type="dxa"/>
          </w:tcPr>
          <w:p w14:paraId="25D025DF" w14:textId="77777777" w:rsidR="009162A6" w:rsidRPr="004378AC" w:rsidRDefault="009162A6" w:rsidP="00C35694">
            <w:pPr>
              <w:pStyle w:val="TableText"/>
              <w:kinsoku w:val="0"/>
              <w:textAlignment w:val="top"/>
              <w:rPr>
                <w:rFonts w:cs="Helvetica"/>
              </w:rPr>
            </w:pPr>
            <w:r w:rsidRPr="004378AC">
              <w:rPr>
                <w:rFonts w:cs="Helvetica"/>
              </w:rPr>
              <w:t>not-accessible</w:t>
            </w:r>
          </w:p>
        </w:tc>
        <w:tc>
          <w:tcPr>
            <w:tcW w:w="1000" w:type="dxa"/>
          </w:tcPr>
          <w:p w14:paraId="3D49AD02"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4E7F0D21" w14:textId="77777777" w:rsidR="009162A6" w:rsidRPr="004378AC" w:rsidRDefault="009162A6" w:rsidP="00C35694">
            <w:pPr>
              <w:pStyle w:val="TableText"/>
              <w:kinsoku w:val="0"/>
              <w:textAlignment w:val="top"/>
              <w:rPr>
                <w:rFonts w:cs="Helvetica"/>
              </w:rPr>
            </w:pPr>
            <w:r w:rsidRPr="004378AC">
              <w:rPr>
                <w:rFonts w:cs="Helvetica"/>
              </w:rPr>
              <w:t>As per MIB</w:t>
            </w:r>
          </w:p>
        </w:tc>
      </w:tr>
      <w:tr w:rsidR="009162A6" w:rsidRPr="004378AC" w14:paraId="647949C4" w14:textId="77777777" w:rsidTr="00A84E51">
        <w:tc>
          <w:tcPr>
            <w:tcW w:w="3000" w:type="dxa"/>
          </w:tcPr>
          <w:p w14:paraId="343120EF" w14:textId="77777777" w:rsidR="009162A6" w:rsidRPr="004378AC" w:rsidRDefault="009162A6" w:rsidP="00C35694">
            <w:pPr>
              <w:pStyle w:val="TableText"/>
              <w:kinsoku w:val="0"/>
              <w:textAlignment w:val="top"/>
              <w:rPr>
                <w:rFonts w:cs="Helvetica"/>
              </w:rPr>
            </w:pPr>
            <w:r w:rsidRPr="004378AC">
              <w:rPr>
                <w:rFonts w:cs="Helvetica"/>
              </w:rPr>
              <w:t xml:space="preserve">hh3cIpAddrReadMask (1.3.6.1.4.1.25506.2.67.1.1.2.1.4) </w:t>
            </w:r>
          </w:p>
        </w:tc>
        <w:tc>
          <w:tcPr>
            <w:tcW w:w="1440" w:type="dxa"/>
          </w:tcPr>
          <w:p w14:paraId="5BC93648" w14:textId="77777777" w:rsidR="009162A6" w:rsidRPr="004378AC" w:rsidRDefault="009162A6" w:rsidP="00C35694">
            <w:pPr>
              <w:pStyle w:val="TableText"/>
              <w:kinsoku w:val="0"/>
              <w:textAlignment w:val="top"/>
              <w:rPr>
                <w:rFonts w:cs="Helvetica"/>
              </w:rPr>
            </w:pPr>
            <w:r w:rsidRPr="004378AC">
              <w:rPr>
                <w:rFonts w:cs="Helvetica"/>
              </w:rPr>
              <w:t>read-only</w:t>
            </w:r>
          </w:p>
        </w:tc>
        <w:tc>
          <w:tcPr>
            <w:tcW w:w="1000" w:type="dxa"/>
          </w:tcPr>
          <w:p w14:paraId="5134509B"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5F052C17" w14:textId="77777777" w:rsidR="009162A6" w:rsidRPr="004378AC" w:rsidRDefault="009162A6" w:rsidP="00C35694">
            <w:pPr>
              <w:pStyle w:val="TableText"/>
              <w:kinsoku w:val="0"/>
              <w:textAlignment w:val="top"/>
              <w:rPr>
                <w:rFonts w:cs="Helvetica"/>
              </w:rPr>
            </w:pPr>
            <w:r w:rsidRPr="004378AC">
              <w:rPr>
                <w:rFonts w:cs="Helvetica"/>
              </w:rPr>
              <w:t>As per MIB</w:t>
            </w:r>
          </w:p>
        </w:tc>
      </w:tr>
      <w:tr w:rsidR="009162A6" w:rsidRPr="004378AC" w14:paraId="27080055" w14:textId="77777777" w:rsidTr="00A84E51">
        <w:trPr>
          <w:trHeight w:val="328"/>
        </w:trPr>
        <w:tc>
          <w:tcPr>
            <w:tcW w:w="3000" w:type="dxa"/>
          </w:tcPr>
          <w:p w14:paraId="1C0FD51F" w14:textId="77777777" w:rsidR="009162A6" w:rsidRPr="004378AC" w:rsidRDefault="009162A6" w:rsidP="00C35694">
            <w:pPr>
              <w:pStyle w:val="TableText"/>
              <w:kinsoku w:val="0"/>
              <w:textAlignment w:val="top"/>
              <w:rPr>
                <w:rFonts w:cs="Helvetica"/>
              </w:rPr>
            </w:pPr>
            <w:r w:rsidRPr="004378AC">
              <w:rPr>
                <w:rFonts w:cs="Helvetica"/>
              </w:rPr>
              <w:t xml:space="preserve">hh3cIpAddrReadSourceType (1.3.6.1.4.1.25506.2.67.1.1.2.1.5) </w:t>
            </w:r>
          </w:p>
        </w:tc>
        <w:tc>
          <w:tcPr>
            <w:tcW w:w="1440" w:type="dxa"/>
          </w:tcPr>
          <w:p w14:paraId="266FD5D6" w14:textId="77777777" w:rsidR="009162A6" w:rsidRPr="004378AC" w:rsidRDefault="009162A6" w:rsidP="00C35694">
            <w:pPr>
              <w:pStyle w:val="TableText"/>
              <w:kinsoku w:val="0"/>
              <w:textAlignment w:val="top"/>
              <w:rPr>
                <w:rFonts w:cs="Helvetica"/>
              </w:rPr>
            </w:pPr>
            <w:r w:rsidRPr="004378AC">
              <w:rPr>
                <w:rFonts w:cs="Helvetica"/>
              </w:rPr>
              <w:t>read-only</w:t>
            </w:r>
          </w:p>
        </w:tc>
        <w:tc>
          <w:tcPr>
            <w:tcW w:w="1000" w:type="dxa"/>
          </w:tcPr>
          <w:p w14:paraId="2B6B48D6"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4DD60844" w14:textId="77777777" w:rsidR="009162A6" w:rsidRPr="004378AC" w:rsidRDefault="009162A6" w:rsidP="00C35694">
            <w:pPr>
              <w:pStyle w:val="TableText"/>
              <w:kinsoku w:val="0"/>
              <w:textAlignment w:val="top"/>
              <w:rPr>
                <w:rFonts w:cs="Helvetica"/>
              </w:rPr>
            </w:pPr>
            <w:r w:rsidRPr="004378AC">
              <w:rPr>
                <w:rFonts w:cs="Helvetica"/>
              </w:rPr>
              <w:t>As per MIB</w:t>
            </w:r>
          </w:p>
        </w:tc>
      </w:tr>
      <w:tr w:rsidR="009162A6" w:rsidRPr="004378AC" w14:paraId="7316145C" w14:textId="77777777" w:rsidTr="00A84E51">
        <w:trPr>
          <w:trHeight w:val="328"/>
        </w:trPr>
        <w:tc>
          <w:tcPr>
            <w:tcW w:w="3000" w:type="dxa"/>
          </w:tcPr>
          <w:p w14:paraId="7901785E" w14:textId="77777777" w:rsidR="009162A6" w:rsidRPr="004378AC" w:rsidRDefault="009162A6" w:rsidP="00C35694">
            <w:pPr>
              <w:pStyle w:val="TableText"/>
              <w:kinsoku w:val="0"/>
              <w:textAlignment w:val="top"/>
              <w:rPr>
                <w:rFonts w:cs="Helvetica"/>
              </w:rPr>
            </w:pPr>
            <w:r w:rsidRPr="004378AC">
              <w:rPr>
                <w:rFonts w:cs="Helvetica"/>
              </w:rPr>
              <w:t>hh3cIpAddrReadCatalog (1.3.6.1.4.1.25506.2.67.1.1.2.1.6)</w:t>
            </w:r>
          </w:p>
        </w:tc>
        <w:tc>
          <w:tcPr>
            <w:tcW w:w="1440" w:type="dxa"/>
          </w:tcPr>
          <w:p w14:paraId="4873B6E4" w14:textId="77777777" w:rsidR="009162A6" w:rsidRPr="004378AC" w:rsidRDefault="009162A6" w:rsidP="00C35694">
            <w:pPr>
              <w:pStyle w:val="TableText"/>
              <w:kinsoku w:val="0"/>
              <w:textAlignment w:val="top"/>
              <w:rPr>
                <w:rFonts w:cs="Helvetica"/>
              </w:rPr>
            </w:pPr>
            <w:r w:rsidRPr="004378AC">
              <w:rPr>
                <w:rFonts w:cs="Helvetica"/>
              </w:rPr>
              <w:t>read-only</w:t>
            </w:r>
          </w:p>
        </w:tc>
        <w:tc>
          <w:tcPr>
            <w:tcW w:w="1000" w:type="dxa"/>
          </w:tcPr>
          <w:p w14:paraId="1A3C35B4"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12E4EAF2" w14:textId="77777777" w:rsidR="009162A6" w:rsidRPr="004378AC" w:rsidRDefault="009162A6" w:rsidP="00C35694">
            <w:pPr>
              <w:pStyle w:val="TableText"/>
              <w:kinsoku w:val="0"/>
              <w:textAlignment w:val="top"/>
              <w:rPr>
                <w:rFonts w:cs="Helvetica"/>
              </w:rPr>
            </w:pPr>
            <w:r w:rsidRPr="004378AC">
              <w:rPr>
                <w:rFonts w:cs="Helvetica"/>
              </w:rPr>
              <w:t>As per MIB</w:t>
            </w:r>
          </w:p>
        </w:tc>
      </w:tr>
    </w:tbl>
    <w:p w14:paraId="31181472" w14:textId="77777777" w:rsidR="009162A6" w:rsidRPr="004378AC" w:rsidRDefault="009162A6" w:rsidP="00E67CB3">
      <w:pPr>
        <w:pStyle w:val="Spacer"/>
      </w:pPr>
    </w:p>
    <w:p w14:paraId="03D5192F" w14:textId="77777777" w:rsidR="009162A6" w:rsidRPr="004378AC" w:rsidRDefault="009162A6" w:rsidP="00C35694">
      <w:pPr>
        <w:pStyle w:val="2"/>
        <w:tabs>
          <w:tab w:val="num" w:pos="576"/>
        </w:tabs>
        <w:autoSpaceDE/>
        <w:autoSpaceDN/>
        <w:adjustRightInd/>
        <w:ind w:left="576" w:hanging="576"/>
        <w:jc w:val="both"/>
        <w:textAlignment w:val="auto"/>
      </w:pPr>
      <w:bookmarkStart w:id="947" w:name="_Toc397421052"/>
      <w:bookmarkStart w:id="948" w:name="_Toc399321896"/>
      <w:bookmarkStart w:id="949" w:name="_Toc483388615"/>
      <w:r w:rsidRPr="004378AC">
        <w:t>hh3cIpv4AddrTable</w:t>
      </w:r>
      <w:bookmarkEnd w:id="947"/>
      <w:bookmarkEnd w:id="948"/>
      <w:bookmarkEnd w:id="949"/>
      <w:r w:rsidRPr="004378AC">
        <w:t xml:space="preserve"> </w:t>
      </w:r>
    </w:p>
    <w:p w14:paraId="2133C34B"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1.3.6.1.4.1.25506.2.67.1.1.3</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4378AC" w14:paraId="61D9A3D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9D7D5F5" w14:textId="77777777" w:rsidR="009162A6" w:rsidRPr="004378AC" w:rsidRDefault="00166066" w:rsidP="00E67CB3">
            <w:pPr>
              <w:pStyle w:val="TableHeading"/>
            </w:pPr>
            <w:r>
              <w:t>Object (OID)</w:t>
            </w:r>
          </w:p>
        </w:tc>
        <w:tc>
          <w:tcPr>
            <w:tcW w:w="1440" w:type="dxa"/>
          </w:tcPr>
          <w:p w14:paraId="4837FD4F" w14:textId="77777777" w:rsidR="009162A6" w:rsidRPr="004378AC" w:rsidRDefault="009162A6" w:rsidP="00E67CB3">
            <w:pPr>
              <w:pStyle w:val="TableHeading"/>
            </w:pPr>
            <w:r w:rsidRPr="004378AC">
              <w:t>Access</w:t>
            </w:r>
          </w:p>
        </w:tc>
        <w:tc>
          <w:tcPr>
            <w:tcW w:w="1000" w:type="dxa"/>
          </w:tcPr>
          <w:p w14:paraId="26FD895B" w14:textId="77777777" w:rsidR="009162A6" w:rsidRPr="004378AC" w:rsidRDefault="009162A6" w:rsidP="00E67CB3">
            <w:pPr>
              <w:pStyle w:val="TableHeading"/>
            </w:pPr>
            <w:r w:rsidRPr="004378AC">
              <w:t>PDS</w:t>
            </w:r>
          </w:p>
        </w:tc>
        <w:tc>
          <w:tcPr>
            <w:tcW w:w="2880" w:type="dxa"/>
          </w:tcPr>
          <w:p w14:paraId="678B30BD" w14:textId="77777777" w:rsidR="009162A6" w:rsidRPr="004378AC" w:rsidRDefault="0039618E" w:rsidP="00E67CB3">
            <w:pPr>
              <w:pStyle w:val="TableHeading"/>
            </w:pPr>
            <w:r>
              <w:t>Comments</w:t>
            </w:r>
          </w:p>
        </w:tc>
      </w:tr>
      <w:tr w:rsidR="009162A6" w:rsidRPr="004378AC" w14:paraId="0E29060A" w14:textId="77777777" w:rsidTr="00A84E51">
        <w:tc>
          <w:tcPr>
            <w:tcW w:w="3000" w:type="dxa"/>
          </w:tcPr>
          <w:p w14:paraId="756F5F7F" w14:textId="77777777" w:rsidR="009162A6" w:rsidRPr="004378AC" w:rsidRDefault="009162A6" w:rsidP="00C35694">
            <w:pPr>
              <w:pStyle w:val="TableText"/>
              <w:kinsoku w:val="0"/>
              <w:textAlignment w:val="top"/>
              <w:rPr>
                <w:rFonts w:cs="Helvetica"/>
              </w:rPr>
            </w:pPr>
            <w:r w:rsidRPr="004378AC">
              <w:rPr>
                <w:rFonts w:cs="Helvetica"/>
              </w:rPr>
              <w:t xml:space="preserve">hh3cIpv4AddrAddr </w:t>
            </w:r>
          </w:p>
          <w:p w14:paraId="4CAF76A9" w14:textId="77777777" w:rsidR="009162A6" w:rsidRPr="004378AC" w:rsidRDefault="009162A6" w:rsidP="00C35694">
            <w:pPr>
              <w:pStyle w:val="TableText"/>
              <w:kinsoku w:val="0"/>
              <w:textAlignment w:val="top"/>
              <w:rPr>
                <w:rFonts w:cs="Helvetica"/>
              </w:rPr>
            </w:pPr>
            <w:r w:rsidRPr="004378AC">
              <w:rPr>
                <w:rFonts w:cs="Helvetica"/>
              </w:rPr>
              <w:t xml:space="preserve">(1.3.6.1.4.1.25506.2.67.1.1.3.1.1) </w:t>
            </w:r>
          </w:p>
        </w:tc>
        <w:tc>
          <w:tcPr>
            <w:tcW w:w="1440" w:type="dxa"/>
          </w:tcPr>
          <w:p w14:paraId="0267FE0D" w14:textId="77777777" w:rsidR="009162A6" w:rsidRPr="004378AC" w:rsidRDefault="009162A6" w:rsidP="00C35694">
            <w:pPr>
              <w:pStyle w:val="TableText"/>
              <w:kinsoku w:val="0"/>
              <w:textAlignment w:val="top"/>
              <w:rPr>
                <w:rFonts w:cs="Helvetica"/>
              </w:rPr>
            </w:pPr>
            <w:r w:rsidRPr="004378AC">
              <w:rPr>
                <w:rFonts w:cs="Helvetica"/>
              </w:rPr>
              <w:t>read-create</w:t>
            </w:r>
          </w:p>
        </w:tc>
        <w:tc>
          <w:tcPr>
            <w:tcW w:w="1000" w:type="dxa"/>
          </w:tcPr>
          <w:p w14:paraId="6A89E53A"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472BDE3B" w14:textId="77777777" w:rsidR="009162A6" w:rsidRPr="004378AC" w:rsidRDefault="009162A6" w:rsidP="00C35694">
            <w:pPr>
              <w:pStyle w:val="TableText"/>
              <w:kinsoku w:val="0"/>
              <w:textAlignment w:val="top"/>
              <w:rPr>
                <w:rFonts w:cs="Helvetica"/>
              </w:rPr>
            </w:pPr>
            <w:r w:rsidRPr="004378AC">
              <w:rPr>
                <w:rFonts w:cs="Helvetica"/>
              </w:rPr>
              <w:t xml:space="preserve">When reading, the value will be 0.0.0.0 if </w:t>
            </w:r>
          </w:p>
          <w:p w14:paraId="78F94716" w14:textId="77777777" w:rsidR="009162A6" w:rsidRPr="004378AC" w:rsidRDefault="009162A6" w:rsidP="00C35694">
            <w:pPr>
              <w:pStyle w:val="TableText"/>
              <w:kinsoku w:val="0"/>
              <w:textAlignment w:val="top"/>
              <w:rPr>
                <w:rFonts w:cs="Helvetica"/>
              </w:rPr>
            </w:pPr>
            <w:r w:rsidRPr="004378AC">
              <w:rPr>
                <w:rFonts w:cs="Helvetica"/>
              </w:rPr>
              <w:t>no primary IP address exists on the interface.</w:t>
            </w:r>
          </w:p>
        </w:tc>
      </w:tr>
      <w:tr w:rsidR="009162A6" w:rsidRPr="004378AC" w14:paraId="3B2BF877" w14:textId="77777777" w:rsidTr="00A84E51">
        <w:tc>
          <w:tcPr>
            <w:tcW w:w="3000" w:type="dxa"/>
          </w:tcPr>
          <w:p w14:paraId="56D9689A" w14:textId="77777777" w:rsidR="009162A6" w:rsidRPr="004378AC" w:rsidRDefault="009162A6" w:rsidP="00C35694">
            <w:pPr>
              <w:pStyle w:val="TableText"/>
              <w:kinsoku w:val="0"/>
              <w:textAlignment w:val="top"/>
              <w:rPr>
                <w:rFonts w:cs="Helvetica"/>
              </w:rPr>
            </w:pPr>
            <w:r w:rsidRPr="004378AC">
              <w:rPr>
                <w:rFonts w:cs="Helvetica"/>
              </w:rPr>
              <w:t xml:space="preserve">hh3cIpv4AddrMask </w:t>
            </w:r>
          </w:p>
          <w:p w14:paraId="6D8EB3E9" w14:textId="77777777" w:rsidR="009162A6" w:rsidRPr="004378AC" w:rsidRDefault="009162A6" w:rsidP="00C35694">
            <w:pPr>
              <w:pStyle w:val="TableText"/>
              <w:kinsoku w:val="0"/>
              <w:textAlignment w:val="top"/>
              <w:rPr>
                <w:rFonts w:cs="Helvetica"/>
              </w:rPr>
            </w:pPr>
            <w:r w:rsidRPr="004378AC">
              <w:rPr>
                <w:rFonts w:cs="Helvetica"/>
              </w:rPr>
              <w:t xml:space="preserve">(1.3.6.1.4.1.25506.2.67.1.1.3.1.2) </w:t>
            </w:r>
          </w:p>
        </w:tc>
        <w:tc>
          <w:tcPr>
            <w:tcW w:w="1440" w:type="dxa"/>
          </w:tcPr>
          <w:p w14:paraId="1698D4ED" w14:textId="77777777" w:rsidR="009162A6" w:rsidRPr="004378AC" w:rsidRDefault="009162A6" w:rsidP="00C35694">
            <w:pPr>
              <w:pStyle w:val="TableText"/>
              <w:kinsoku w:val="0"/>
              <w:textAlignment w:val="top"/>
              <w:rPr>
                <w:rFonts w:cs="Helvetica"/>
              </w:rPr>
            </w:pPr>
            <w:r w:rsidRPr="004378AC">
              <w:rPr>
                <w:rFonts w:cs="Helvetica"/>
              </w:rPr>
              <w:t>read-create</w:t>
            </w:r>
          </w:p>
        </w:tc>
        <w:tc>
          <w:tcPr>
            <w:tcW w:w="1000" w:type="dxa"/>
          </w:tcPr>
          <w:p w14:paraId="002D5581"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6635DB53" w14:textId="77777777" w:rsidR="009162A6" w:rsidRPr="004378AC" w:rsidRDefault="009162A6" w:rsidP="00C35694">
            <w:pPr>
              <w:pStyle w:val="TableText"/>
              <w:kinsoku w:val="0"/>
              <w:textAlignment w:val="top"/>
              <w:rPr>
                <w:rFonts w:cs="Helvetica"/>
              </w:rPr>
            </w:pPr>
            <w:r w:rsidRPr="004378AC">
              <w:rPr>
                <w:rFonts w:cs="Helvetica" w:hint="eastAsia"/>
              </w:rPr>
              <w:t>As per MIB</w:t>
            </w:r>
          </w:p>
        </w:tc>
      </w:tr>
      <w:tr w:rsidR="009162A6" w:rsidRPr="004378AC" w14:paraId="1A2D407E" w14:textId="77777777" w:rsidTr="00A84E51">
        <w:tc>
          <w:tcPr>
            <w:tcW w:w="3000" w:type="dxa"/>
          </w:tcPr>
          <w:p w14:paraId="20E7B204" w14:textId="77777777" w:rsidR="009162A6" w:rsidRPr="004378AC" w:rsidRDefault="009162A6" w:rsidP="00C35694">
            <w:pPr>
              <w:pStyle w:val="TableText"/>
              <w:kinsoku w:val="0"/>
              <w:textAlignment w:val="top"/>
              <w:rPr>
                <w:rFonts w:cs="Helvetica"/>
              </w:rPr>
            </w:pPr>
            <w:r w:rsidRPr="004378AC">
              <w:rPr>
                <w:rFonts w:cs="Helvetica"/>
              </w:rPr>
              <w:t xml:space="preserve">hh3cIpv4AddrRowStatus </w:t>
            </w:r>
          </w:p>
          <w:p w14:paraId="73A5138C" w14:textId="77777777" w:rsidR="009162A6" w:rsidRPr="004378AC" w:rsidRDefault="009162A6" w:rsidP="00C35694">
            <w:pPr>
              <w:pStyle w:val="TableText"/>
              <w:kinsoku w:val="0"/>
              <w:textAlignment w:val="top"/>
              <w:rPr>
                <w:rFonts w:cs="Helvetica"/>
              </w:rPr>
            </w:pPr>
            <w:r w:rsidRPr="004378AC">
              <w:rPr>
                <w:rFonts w:cs="Helvetica"/>
              </w:rPr>
              <w:t xml:space="preserve">(1.3.6.1.4.1.25506.2.67.1.1.3.1.3) </w:t>
            </w:r>
          </w:p>
        </w:tc>
        <w:tc>
          <w:tcPr>
            <w:tcW w:w="1440" w:type="dxa"/>
          </w:tcPr>
          <w:p w14:paraId="1EEBE8BC" w14:textId="77777777" w:rsidR="009162A6" w:rsidRPr="004378AC" w:rsidRDefault="009162A6" w:rsidP="00C35694">
            <w:pPr>
              <w:pStyle w:val="TableText"/>
              <w:kinsoku w:val="0"/>
              <w:textAlignment w:val="top"/>
              <w:rPr>
                <w:rFonts w:cs="Helvetica"/>
              </w:rPr>
            </w:pPr>
            <w:r w:rsidRPr="004378AC">
              <w:rPr>
                <w:rFonts w:cs="Helvetica"/>
              </w:rPr>
              <w:t>read-create</w:t>
            </w:r>
          </w:p>
        </w:tc>
        <w:tc>
          <w:tcPr>
            <w:tcW w:w="1000" w:type="dxa"/>
          </w:tcPr>
          <w:p w14:paraId="5B4C25F9"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1359ABB5" w14:textId="77777777" w:rsidR="009162A6" w:rsidRPr="004378AC" w:rsidRDefault="009162A6" w:rsidP="00C35694">
            <w:pPr>
              <w:pStyle w:val="TableText"/>
              <w:kinsoku w:val="0"/>
              <w:textAlignment w:val="top"/>
              <w:rPr>
                <w:rFonts w:cs="Helvetica"/>
              </w:rPr>
            </w:pPr>
            <w:r w:rsidRPr="004378AC">
              <w:rPr>
                <w:rFonts w:cs="Helvetica"/>
              </w:rPr>
              <w:t>Only support active(1), notInService(2), createAndGo(4) and destroy(6) ,</w:t>
            </w:r>
          </w:p>
          <w:p w14:paraId="721D07F5" w14:textId="77777777" w:rsidR="009162A6" w:rsidRPr="004378AC" w:rsidRDefault="009162A6" w:rsidP="00C35694">
            <w:pPr>
              <w:pStyle w:val="TableText"/>
              <w:kinsoku w:val="0"/>
              <w:textAlignment w:val="top"/>
              <w:rPr>
                <w:rFonts w:cs="Helvetica"/>
              </w:rPr>
            </w:pPr>
            <w:r w:rsidRPr="004378AC">
              <w:rPr>
                <w:rFonts w:cs="Helvetica"/>
              </w:rPr>
              <w:t xml:space="preserve">When reading, the value is active(1) if exists a primary IP address on the interface. </w:t>
            </w:r>
          </w:p>
          <w:p w14:paraId="5EC72D99" w14:textId="77777777" w:rsidR="009162A6" w:rsidRPr="004378AC" w:rsidRDefault="009162A6" w:rsidP="00C35694">
            <w:pPr>
              <w:pStyle w:val="TableText"/>
              <w:kinsoku w:val="0"/>
              <w:textAlignment w:val="top"/>
              <w:rPr>
                <w:rFonts w:cs="Helvetica"/>
              </w:rPr>
            </w:pPr>
            <w:r w:rsidRPr="004378AC">
              <w:rPr>
                <w:rFonts w:cs="Helvetica"/>
              </w:rPr>
              <w:t>When reading, the value is notInService (2) if no primary IP address exists on the interface.</w:t>
            </w:r>
          </w:p>
        </w:tc>
      </w:tr>
    </w:tbl>
    <w:p w14:paraId="550FE98E" w14:textId="77777777" w:rsidR="009162A6" w:rsidRPr="00991579" w:rsidRDefault="009162A6" w:rsidP="00C35694"/>
    <w:p w14:paraId="5E7FC6DF" w14:textId="77777777" w:rsidR="009162A6" w:rsidRPr="00CD3CCB" w:rsidRDefault="009162A6" w:rsidP="00C35694">
      <w:pPr>
        <w:pStyle w:val="1"/>
        <w:tabs>
          <w:tab w:val="num" w:pos="432"/>
        </w:tabs>
        <w:ind w:left="432" w:hanging="432"/>
        <w:jc w:val="both"/>
        <w:rPr>
          <w:rStyle w:val="1Char1"/>
        </w:rPr>
      </w:pPr>
      <w:bookmarkStart w:id="950" w:name="_Toc397421058"/>
      <w:bookmarkStart w:id="951" w:name="_Toc399321994"/>
      <w:bookmarkStart w:id="952" w:name="_Toc483388616"/>
      <w:r w:rsidRPr="00CD3CCB">
        <w:rPr>
          <w:rStyle w:val="1Char1"/>
        </w:rPr>
        <w:t>HH3C-</w:t>
      </w:r>
      <w:r w:rsidRPr="00CD3CCB">
        <w:rPr>
          <w:rStyle w:val="1Char1"/>
          <w:rFonts w:hint="eastAsia"/>
        </w:rPr>
        <w:t>IPSEC-MONITOR-V2</w:t>
      </w:r>
      <w:r w:rsidRPr="00CD3CCB">
        <w:rPr>
          <w:rStyle w:val="1Char1"/>
        </w:rPr>
        <w:t>-MIB</w:t>
      </w:r>
      <w:bookmarkEnd w:id="950"/>
      <w:bookmarkEnd w:id="951"/>
      <w:bookmarkEnd w:id="952"/>
    </w:p>
    <w:p w14:paraId="66FD547E" w14:textId="77777777" w:rsidR="009162A6" w:rsidRDefault="009162A6" w:rsidP="00C35694">
      <w:pPr>
        <w:pStyle w:val="2"/>
        <w:tabs>
          <w:tab w:val="num" w:pos="576"/>
        </w:tabs>
        <w:autoSpaceDE/>
        <w:autoSpaceDN/>
        <w:adjustRightInd/>
        <w:ind w:left="576" w:hanging="576"/>
        <w:jc w:val="both"/>
        <w:textAlignment w:val="auto"/>
      </w:pPr>
      <w:bookmarkStart w:id="953" w:name="_Toc397421059"/>
      <w:bookmarkStart w:id="954" w:name="_Toc399321995"/>
      <w:bookmarkStart w:id="955" w:name="_Toc483388617"/>
      <w:r w:rsidRPr="008D6667">
        <w:t>hh3c</w:t>
      </w:r>
      <w:r>
        <w:t>IPsec</w:t>
      </w:r>
      <w:r w:rsidRPr="008D6667">
        <w:t>ScalarObjectsV2</w:t>
      </w:r>
      <w:bookmarkEnd w:id="953"/>
      <w:bookmarkEnd w:id="954"/>
      <w:bookmarkEnd w:id="955"/>
    </w:p>
    <w:p w14:paraId="1F9F4CCD"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1.3.6.1.4.1.25506.2.126.1.1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768524F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D5224F2" w14:textId="77777777" w:rsidR="009162A6" w:rsidRPr="00522330" w:rsidRDefault="00166066" w:rsidP="00E67CB3">
            <w:pPr>
              <w:pStyle w:val="TableHeading"/>
            </w:pPr>
            <w:r>
              <w:t>Object (OID)</w:t>
            </w:r>
          </w:p>
        </w:tc>
        <w:tc>
          <w:tcPr>
            <w:tcW w:w="1440" w:type="dxa"/>
          </w:tcPr>
          <w:p w14:paraId="136034E7" w14:textId="77777777" w:rsidR="009162A6" w:rsidRPr="00522330" w:rsidRDefault="009162A6" w:rsidP="00E67CB3">
            <w:pPr>
              <w:pStyle w:val="TableHeading"/>
            </w:pPr>
            <w:r w:rsidRPr="00522330">
              <w:t>Access</w:t>
            </w:r>
          </w:p>
        </w:tc>
        <w:tc>
          <w:tcPr>
            <w:tcW w:w="1000" w:type="dxa"/>
          </w:tcPr>
          <w:p w14:paraId="6CDA455A" w14:textId="77777777" w:rsidR="009162A6" w:rsidRPr="00522330" w:rsidRDefault="009162A6" w:rsidP="00E67CB3">
            <w:pPr>
              <w:pStyle w:val="TableHeading"/>
            </w:pPr>
            <w:r w:rsidRPr="00522330">
              <w:t>PDS</w:t>
            </w:r>
          </w:p>
        </w:tc>
        <w:tc>
          <w:tcPr>
            <w:tcW w:w="2880" w:type="dxa"/>
          </w:tcPr>
          <w:p w14:paraId="0CA379D2" w14:textId="77777777" w:rsidR="009162A6" w:rsidRPr="00522330" w:rsidRDefault="0039618E" w:rsidP="00E67CB3">
            <w:pPr>
              <w:pStyle w:val="TableHeading"/>
            </w:pPr>
            <w:r>
              <w:t>Comments</w:t>
            </w:r>
          </w:p>
        </w:tc>
      </w:tr>
      <w:tr w:rsidR="009162A6" w:rsidRPr="00522330" w14:paraId="2F20E784" w14:textId="77777777" w:rsidTr="00A84E51">
        <w:tc>
          <w:tcPr>
            <w:tcW w:w="3000" w:type="dxa"/>
          </w:tcPr>
          <w:p w14:paraId="6CE7C9A1" w14:textId="77777777" w:rsidR="009162A6" w:rsidRPr="00C728E9" w:rsidRDefault="009162A6" w:rsidP="00C35694">
            <w:pPr>
              <w:pStyle w:val="TableText"/>
              <w:kinsoku w:val="0"/>
              <w:textAlignment w:val="top"/>
              <w:rPr>
                <w:rFonts w:cs="Helvetica"/>
              </w:rPr>
            </w:pPr>
            <w:r w:rsidRPr="00C728E9">
              <w:rPr>
                <w:rFonts w:cs="Helvetica"/>
              </w:rPr>
              <w:t xml:space="preserve">hh3cIPsecMIBVersion (1.3.6.1.4.1.25506.2.126.1.1.1) </w:t>
            </w:r>
          </w:p>
        </w:tc>
        <w:tc>
          <w:tcPr>
            <w:tcW w:w="1440" w:type="dxa"/>
          </w:tcPr>
          <w:p w14:paraId="132F24CB" w14:textId="77777777" w:rsidR="009162A6" w:rsidRPr="00C728E9" w:rsidRDefault="009162A6" w:rsidP="00C35694">
            <w:pPr>
              <w:pStyle w:val="TableText"/>
              <w:kinsoku w:val="0"/>
              <w:textAlignment w:val="top"/>
              <w:rPr>
                <w:rFonts w:cs="Helvetica"/>
              </w:rPr>
            </w:pPr>
            <w:r w:rsidRPr="00C728E9">
              <w:rPr>
                <w:rFonts w:cs="Helvetica"/>
              </w:rPr>
              <w:t>read-only</w:t>
            </w:r>
          </w:p>
        </w:tc>
        <w:tc>
          <w:tcPr>
            <w:tcW w:w="1000" w:type="dxa"/>
          </w:tcPr>
          <w:p w14:paraId="12A34A9A" w14:textId="77777777" w:rsidR="009162A6" w:rsidRPr="00C728E9" w:rsidRDefault="009162A6" w:rsidP="00C35694">
            <w:pPr>
              <w:pStyle w:val="TableText"/>
              <w:kinsoku w:val="0"/>
              <w:textAlignment w:val="top"/>
              <w:rPr>
                <w:rFonts w:cs="Helvetica"/>
              </w:rPr>
            </w:pPr>
            <w:r w:rsidRPr="00C728E9">
              <w:rPr>
                <w:rFonts w:cs="Helvetica"/>
              </w:rPr>
              <w:t>Current</w:t>
            </w:r>
          </w:p>
        </w:tc>
        <w:tc>
          <w:tcPr>
            <w:tcW w:w="2880" w:type="dxa"/>
          </w:tcPr>
          <w:p w14:paraId="1D71BB08" w14:textId="77777777" w:rsidR="009162A6" w:rsidRPr="00C728E9" w:rsidRDefault="009162A6" w:rsidP="00C35694">
            <w:pPr>
              <w:pStyle w:val="TableText"/>
              <w:kinsoku w:val="0"/>
              <w:textAlignment w:val="top"/>
              <w:rPr>
                <w:rFonts w:cs="Helvetica"/>
              </w:rPr>
            </w:pPr>
            <w:r w:rsidRPr="00666F49">
              <w:rPr>
                <w:rFonts w:cs="Helvetica"/>
              </w:rPr>
              <w:t>As per MIB</w:t>
            </w:r>
          </w:p>
        </w:tc>
      </w:tr>
    </w:tbl>
    <w:p w14:paraId="1C5E82FB" w14:textId="77777777" w:rsidR="009162A6" w:rsidRPr="008418BF" w:rsidRDefault="009162A6" w:rsidP="00C35694">
      <w:pPr>
        <w:pStyle w:val="2"/>
        <w:tabs>
          <w:tab w:val="num" w:pos="576"/>
        </w:tabs>
        <w:autoSpaceDE/>
        <w:autoSpaceDN/>
        <w:adjustRightInd/>
        <w:ind w:left="576" w:hanging="576"/>
        <w:jc w:val="both"/>
        <w:textAlignment w:val="auto"/>
      </w:pPr>
      <w:bookmarkStart w:id="956" w:name="_Toc397421060"/>
      <w:bookmarkStart w:id="957" w:name="_Toc399321996"/>
      <w:bookmarkStart w:id="958" w:name="_Toc483388618"/>
      <w:r w:rsidRPr="000E5976">
        <w:t>hh3c</w:t>
      </w:r>
      <w:r>
        <w:t>IPsec</w:t>
      </w:r>
      <w:r w:rsidRPr="000E5976">
        <w:t>TunnelV2Table</w:t>
      </w:r>
      <w:bookmarkEnd w:id="956"/>
      <w:bookmarkEnd w:id="957"/>
      <w:bookmarkEnd w:id="958"/>
    </w:p>
    <w:p w14:paraId="70D38A5B"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1.3.6.1.4.1.25506.2.126.1.2</w:t>
      </w:r>
    </w:p>
    <w:tbl>
      <w:tblPr>
        <w:tblStyle w:val="IndexTable"/>
        <w:tblW w:w="8358" w:type="dxa"/>
        <w:tblLayout w:type="fixed"/>
        <w:tblLook w:val="04A0" w:firstRow="1" w:lastRow="0" w:firstColumn="1" w:lastColumn="0" w:noHBand="0" w:noVBand="1"/>
      </w:tblPr>
      <w:tblGrid>
        <w:gridCol w:w="3000"/>
        <w:gridCol w:w="1440"/>
        <w:gridCol w:w="1038"/>
        <w:gridCol w:w="2880"/>
      </w:tblGrid>
      <w:tr w:rsidR="009162A6" w:rsidRPr="00522330" w14:paraId="262B6E4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E6FC795" w14:textId="77777777" w:rsidR="009162A6" w:rsidRPr="00522330" w:rsidRDefault="00166066" w:rsidP="00E67CB3">
            <w:pPr>
              <w:pStyle w:val="TableHeading"/>
            </w:pPr>
            <w:r>
              <w:t>Object (OID)</w:t>
            </w:r>
          </w:p>
        </w:tc>
        <w:tc>
          <w:tcPr>
            <w:tcW w:w="1440" w:type="dxa"/>
          </w:tcPr>
          <w:p w14:paraId="21488928" w14:textId="77777777" w:rsidR="009162A6" w:rsidRPr="00522330" w:rsidRDefault="009162A6" w:rsidP="00E67CB3">
            <w:pPr>
              <w:pStyle w:val="TableHeading"/>
            </w:pPr>
            <w:r w:rsidRPr="00522330">
              <w:t>Access</w:t>
            </w:r>
          </w:p>
        </w:tc>
        <w:tc>
          <w:tcPr>
            <w:tcW w:w="1038" w:type="dxa"/>
          </w:tcPr>
          <w:p w14:paraId="76C277E7" w14:textId="77777777" w:rsidR="009162A6" w:rsidRPr="00522330" w:rsidRDefault="009162A6" w:rsidP="00E67CB3">
            <w:pPr>
              <w:pStyle w:val="TableHeading"/>
            </w:pPr>
            <w:r w:rsidRPr="00522330">
              <w:t>PDS</w:t>
            </w:r>
          </w:p>
        </w:tc>
        <w:tc>
          <w:tcPr>
            <w:tcW w:w="2880" w:type="dxa"/>
          </w:tcPr>
          <w:p w14:paraId="1D7ED7D9" w14:textId="77777777" w:rsidR="009162A6" w:rsidRPr="00522330" w:rsidRDefault="0039618E" w:rsidP="00E67CB3">
            <w:pPr>
              <w:pStyle w:val="TableHeading"/>
            </w:pPr>
            <w:r>
              <w:t>Comments</w:t>
            </w:r>
          </w:p>
        </w:tc>
      </w:tr>
      <w:tr w:rsidR="009162A6" w:rsidRPr="00522330" w14:paraId="716C9959" w14:textId="77777777" w:rsidTr="00A84E51">
        <w:tc>
          <w:tcPr>
            <w:tcW w:w="3000" w:type="dxa"/>
          </w:tcPr>
          <w:p w14:paraId="6B32A0D0" w14:textId="77777777" w:rsidR="009162A6" w:rsidRPr="00522330" w:rsidRDefault="009162A6" w:rsidP="00C35694">
            <w:pPr>
              <w:pStyle w:val="TableText"/>
              <w:kinsoku w:val="0"/>
              <w:textAlignment w:val="top"/>
              <w:rPr>
                <w:rFonts w:ascii="Helvetica" w:hAnsi="Helvetica" w:cs="Helvetica"/>
              </w:rPr>
            </w:pPr>
            <w:r w:rsidRPr="000E5976">
              <w:rPr>
                <w:rFonts w:ascii="Helvetica" w:hAnsi="Helvetica" w:cs="Helvetica"/>
              </w:rPr>
              <w:t>hh3c</w:t>
            </w:r>
            <w:r>
              <w:rPr>
                <w:rFonts w:ascii="Helvetica" w:hAnsi="Helvetica" w:cs="Helvetica"/>
              </w:rPr>
              <w:t>IPsec</w:t>
            </w:r>
            <w:r w:rsidRPr="000E5976">
              <w:rPr>
                <w:rFonts w:ascii="Helvetica" w:hAnsi="Helvetica" w:cs="Helvetica"/>
              </w:rPr>
              <w:t>TunIndexV2</w:t>
            </w:r>
            <w:r>
              <w:rPr>
                <w:rFonts w:ascii="Helvetica" w:hAnsi="Helvetica" w:cs="Helvetica" w:hint="eastAsia"/>
              </w:rPr>
              <w:t xml:space="preserve"> </w:t>
            </w:r>
            <w:r w:rsidRPr="00522330">
              <w:rPr>
                <w:rFonts w:ascii="Helvetica" w:hAnsi="Helvetica" w:cs="Helvetica"/>
              </w:rPr>
              <w:t>(</w:t>
            </w:r>
            <w:r>
              <w:rPr>
                <w:rFonts w:ascii="Helvetica" w:hAnsi="Helvetica" w:cs="Helvetica"/>
              </w:rPr>
              <w:t>1.3.6.1.4.1.25506.2.126.1.2</w:t>
            </w:r>
            <w:r w:rsidRPr="000E5976">
              <w:rPr>
                <w:rFonts w:ascii="Helvetica" w:hAnsi="Helvetica" w:cs="Helvetica"/>
              </w:rPr>
              <w:t>.1.1</w:t>
            </w:r>
            <w:r w:rsidRPr="00522330">
              <w:rPr>
                <w:rFonts w:ascii="Helvetica" w:hAnsi="Helvetica" w:cs="Helvetica"/>
              </w:rPr>
              <w:t xml:space="preserve">) </w:t>
            </w:r>
          </w:p>
        </w:tc>
        <w:tc>
          <w:tcPr>
            <w:tcW w:w="1440" w:type="dxa"/>
          </w:tcPr>
          <w:p w14:paraId="1050318B" w14:textId="77777777" w:rsidR="009162A6" w:rsidRPr="00522330" w:rsidRDefault="009162A6" w:rsidP="00C35694">
            <w:pPr>
              <w:pStyle w:val="TableText"/>
              <w:kinsoku w:val="0"/>
              <w:textAlignment w:val="top"/>
              <w:rPr>
                <w:rFonts w:ascii="Helvetica" w:hAnsi="Helvetica" w:cs="Helvetica"/>
              </w:rPr>
            </w:pPr>
            <w:r w:rsidRPr="002C397B">
              <w:rPr>
                <w:rFonts w:ascii="Helvetica" w:hAnsi="Helvetica" w:cs="Helvetica"/>
              </w:rPr>
              <w:t>accessible-for-notify</w:t>
            </w:r>
          </w:p>
        </w:tc>
        <w:tc>
          <w:tcPr>
            <w:tcW w:w="1038" w:type="dxa"/>
          </w:tcPr>
          <w:p w14:paraId="6F895D36"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03C9D7E8"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748854AB" w14:textId="77777777" w:rsidTr="00A84E51">
        <w:tc>
          <w:tcPr>
            <w:tcW w:w="3000" w:type="dxa"/>
          </w:tcPr>
          <w:p w14:paraId="6E43E2C4" w14:textId="77777777" w:rsidR="009162A6" w:rsidRPr="00522330" w:rsidRDefault="009162A6" w:rsidP="00C35694">
            <w:pPr>
              <w:pStyle w:val="TableText"/>
              <w:kinsoku w:val="0"/>
              <w:textAlignment w:val="top"/>
              <w:rPr>
                <w:rFonts w:ascii="Helvetica" w:hAnsi="Helvetica" w:cs="Helvetica"/>
              </w:rPr>
            </w:pPr>
            <w:r w:rsidRPr="000E5976">
              <w:rPr>
                <w:rFonts w:ascii="Helvetica" w:hAnsi="Helvetica" w:cs="Helvetica"/>
              </w:rPr>
              <w:t>hh3c</w:t>
            </w:r>
            <w:r>
              <w:rPr>
                <w:rFonts w:ascii="Helvetica" w:hAnsi="Helvetica" w:cs="Helvetica"/>
              </w:rPr>
              <w:t>IPsec</w:t>
            </w:r>
            <w:r w:rsidRPr="000E5976">
              <w:rPr>
                <w:rFonts w:ascii="Helvetica" w:hAnsi="Helvetica" w:cs="Helvetica"/>
              </w:rPr>
              <w:t xml:space="preserve">TunIfIndexV2 </w:t>
            </w:r>
            <w:r w:rsidRPr="00522330">
              <w:rPr>
                <w:rFonts w:ascii="Helvetica" w:hAnsi="Helvetica" w:cs="Helvetica"/>
              </w:rPr>
              <w:t>(</w:t>
            </w:r>
            <w:r>
              <w:rPr>
                <w:rFonts w:ascii="Helvetica" w:hAnsi="Helvetica" w:cs="Helvetica"/>
              </w:rPr>
              <w:t>1.3.6.1.4.1.25506.2.126.1.2</w:t>
            </w:r>
            <w:r w:rsidRPr="000E5976">
              <w:rPr>
                <w:rFonts w:ascii="Helvetica" w:hAnsi="Helvetica" w:cs="Helvetica"/>
              </w:rPr>
              <w:t>.1.2</w:t>
            </w:r>
            <w:r w:rsidRPr="00522330">
              <w:rPr>
                <w:rFonts w:ascii="Helvetica" w:hAnsi="Helvetica" w:cs="Helvetica"/>
              </w:rPr>
              <w:t xml:space="preserve">) </w:t>
            </w:r>
          </w:p>
        </w:tc>
        <w:tc>
          <w:tcPr>
            <w:tcW w:w="1440" w:type="dxa"/>
          </w:tcPr>
          <w:p w14:paraId="3D5F67B9"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101AFB0D"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61DE934"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1DCB685E" w14:textId="77777777" w:rsidTr="00A84E51">
        <w:tc>
          <w:tcPr>
            <w:tcW w:w="3000" w:type="dxa"/>
          </w:tcPr>
          <w:p w14:paraId="2D2509CD" w14:textId="77777777" w:rsidR="009162A6" w:rsidRDefault="009162A6" w:rsidP="00C35694">
            <w:pPr>
              <w:pStyle w:val="TableText"/>
              <w:kinsoku w:val="0"/>
              <w:textAlignment w:val="top"/>
              <w:rPr>
                <w:rFonts w:ascii="Helvetica" w:hAnsi="Helvetica" w:cs="Helvetica"/>
              </w:rPr>
            </w:pPr>
            <w:r w:rsidRPr="003A6520">
              <w:rPr>
                <w:rFonts w:ascii="Helvetica" w:hAnsi="Helvetica" w:cs="Helvetica"/>
              </w:rPr>
              <w:t>hh3c</w:t>
            </w:r>
            <w:r>
              <w:rPr>
                <w:rFonts w:ascii="Helvetica" w:hAnsi="Helvetica" w:cs="Helvetica"/>
              </w:rPr>
              <w:t>IPsec</w:t>
            </w:r>
            <w:r w:rsidRPr="003A6520">
              <w:rPr>
                <w:rFonts w:ascii="Helvetica" w:hAnsi="Helvetica" w:cs="Helvetica"/>
              </w:rPr>
              <w:t>TunIKETunnelIndexV2</w:t>
            </w:r>
          </w:p>
          <w:p w14:paraId="00F5C3AF"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w:t>
            </w:r>
            <w:r>
              <w:rPr>
                <w:rFonts w:ascii="Helvetica" w:hAnsi="Helvetica" w:cs="Helvetica"/>
              </w:rPr>
              <w:t>1.3.6.1.4.1.25506.2.126.1.2</w:t>
            </w:r>
            <w:r w:rsidRPr="003A6520">
              <w:rPr>
                <w:rFonts w:ascii="Helvetica" w:hAnsi="Helvetica" w:cs="Helvetica"/>
              </w:rPr>
              <w:t>.1.3</w:t>
            </w:r>
            <w:r>
              <w:rPr>
                <w:rFonts w:ascii="Helvetica" w:hAnsi="Helvetica" w:cs="Helvetica" w:hint="eastAsia"/>
              </w:rPr>
              <w:t>)</w:t>
            </w:r>
          </w:p>
        </w:tc>
        <w:tc>
          <w:tcPr>
            <w:tcW w:w="1440" w:type="dxa"/>
          </w:tcPr>
          <w:p w14:paraId="6F60CB9D"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6F704B55"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4206E6A7"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7361C638" w14:textId="77777777" w:rsidTr="00A84E51">
        <w:tc>
          <w:tcPr>
            <w:tcW w:w="3000" w:type="dxa"/>
          </w:tcPr>
          <w:p w14:paraId="1F6F8D81" w14:textId="77777777" w:rsidR="009162A6" w:rsidRDefault="009162A6" w:rsidP="00C35694">
            <w:pPr>
              <w:pStyle w:val="TableText"/>
              <w:kinsoku w:val="0"/>
              <w:textAlignment w:val="top"/>
              <w:rPr>
                <w:rFonts w:ascii="Helvetica" w:hAnsi="Helvetica" w:cs="Helvetica"/>
              </w:rPr>
            </w:pPr>
            <w:r w:rsidRPr="003F2459">
              <w:rPr>
                <w:rFonts w:ascii="Helvetica" w:hAnsi="Helvetica" w:cs="Helvetica"/>
              </w:rPr>
              <w:t>hh3c</w:t>
            </w:r>
            <w:r>
              <w:rPr>
                <w:rFonts w:ascii="Helvetica" w:hAnsi="Helvetica" w:cs="Helvetica"/>
              </w:rPr>
              <w:t>IPsec</w:t>
            </w:r>
            <w:r w:rsidRPr="003F2459">
              <w:rPr>
                <w:rFonts w:ascii="Helvetica" w:hAnsi="Helvetica" w:cs="Helvetica"/>
              </w:rPr>
              <w:t>TunIKETunLocalIDTypeV2</w:t>
            </w:r>
          </w:p>
          <w:p w14:paraId="15945FEA"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w:t>
            </w:r>
            <w:r>
              <w:rPr>
                <w:rFonts w:ascii="Helvetica" w:hAnsi="Helvetica" w:cs="Helvetica"/>
              </w:rPr>
              <w:t>1.3.6.1.4.1.25506.2.126.1.2</w:t>
            </w:r>
            <w:r w:rsidRPr="00272D1F">
              <w:rPr>
                <w:rFonts w:ascii="Helvetica" w:hAnsi="Helvetica" w:cs="Helvetica"/>
              </w:rPr>
              <w:t>.1.4</w:t>
            </w:r>
            <w:r>
              <w:rPr>
                <w:rFonts w:ascii="Helvetica" w:hAnsi="Helvetica" w:cs="Helvetica" w:hint="eastAsia"/>
              </w:rPr>
              <w:t>)</w:t>
            </w:r>
          </w:p>
        </w:tc>
        <w:tc>
          <w:tcPr>
            <w:tcW w:w="1440" w:type="dxa"/>
          </w:tcPr>
          <w:p w14:paraId="78304382"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6E9AD892"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45734D1A"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2D19F41B" w14:textId="77777777" w:rsidTr="00A84E51">
        <w:tc>
          <w:tcPr>
            <w:tcW w:w="3000" w:type="dxa"/>
          </w:tcPr>
          <w:p w14:paraId="08FE4224" w14:textId="77777777" w:rsidR="009162A6" w:rsidRDefault="009162A6" w:rsidP="00C3569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TunIKETunLocalIDVal1V2</w:t>
            </w:r>
          </w:p>
          <w:p w14:paraId="1D3C12DB"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w:t>
            </w:r>
            <w:r>
              <w:rPr>
                <w:rFonts w:ascii="Helvetica" w:hAnsi="Helvetica" w:cs="Helvetica"/>
              </w:rPr>
              <w:t>1.3.6.1.4.1.25506.2.126.1.2.1.</w:t>
            </w:r>
            <w:r>
              <w:rPr>
                <w:rFonts w:ascii="Helvetica" w:hAnsi="Helvetica" w:cs="Helvetica" w:hint="eastAsia"/>
              </w:rPr>
              <w:t>5)</w:t>
            </w:r>
          </w:p>
        </w:tc>
        <w:tc>
          <w:tcPr>
            <w:tcW w:w="1440" w:type="dxa"/>
          </w:tcPr>
          <w:p w14:paraId="24AC22BE"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7ABD9BED"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713C92F"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0380E5FE" w14:textId="77777777" w:rsidTr="00A84E51">
        <w:tc>
          <w:tcPr>
            <w:tcW w:w="3000" w:type="dxa"/>
          </w:tcPr>
          <w:p w14:paraId="57B67617" w14:textId="77777777" w:rsidR="009162A6" w:rsidRPr="00522330" w:rsidRDefault="009162A6" w:rsidP="00C3569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TunIKETunLocalIDVal2V2</w:t>
            </w:r>
            <w:r w:rsidRPr="00071B47">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6)</w:t>
            </w:r>
          </w:p>
        </w:tc>
        <w:tc>
          <w:tcPr>
            <w:tcW w:w="1440" w:type="dxa"/>
          </w:tcPr>
          <w:p w14:paraId="0DDD38BC"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7AD638BE"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074BD6ED"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41E64FE8" w14:textId="77777777" w:rsidTr="00A84E51">
        <w:tc>
          <w:tcPr>
            <w:tcW w:w="3000" w:type="dxa"/>
          </w:tcPr>
          <w:p w14:paraId="0303F4FA" w14:textId="77777777" w:rsidR="009162A6" w:rsidRDefault="009162A6" w:rsidP="00C3569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TunIKETunRemoteIDTypeV2</w:t>
            </w:r>
          </w:p>
          <w:p w14:paraId="49D9DB0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7)</w:t>
            </w:r>
          </w:p>
        </w:tc>
        <w:tc>
          <w:tcPr>
            <w:tcW w:w="1440" w:type="dxa"/>
          </w:tcPr>
          <w:p w14:paraId="45B4B54C"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409C0AF6"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3D5D5DDA"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65FB57FF" w14:textId="77777777" w:rsidTr="00A84E51">
        <w:tc>
          <w:tcPr>
            <w:tcW w:w="3000" w:type="dxa"/>
          </w:tcPr>
          <w:p w14:paraId="3B945DB5" w14:textId="77777777" w:rsidR="009162A6" w:rsidRPr="00522330" w:rsidRDefault="009162A6" w:rsidP="00C3569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TunIKETunRemoteIDVal1V2</w:t>
            </w:r>
            <w:r w:rsidRPr="00071B47">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8)</w:t>
            </w:r>
          </w:p>
        </w:tc>
        <w:tc>
          <w:tcPr>
            <w:tcW w:w="1440" w:type="dxa"/>
          </w:tcPr>
          <w:p w14:paraId="45DBCE35"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1C829ED9"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A14AB45"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06CDF293" w14:textId="77777777" w:rsidTr="00A84E51">
        <w:tc>
          <w:tcPr>
            <w:tcW w:w="3000" w:type="dxa"/>
          </w:tcPr>
          <w:p w14:paraId="766BBAFC" w14:textId="77777777" w:rsidR="009162A6" w:rsidRPr="00522330" w:rsidRDefault="009162A6" w:rsidP="00C3569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TunIKETunRemoteIDVal2V2</w:t>
            </w:r>
            <w:r w:rsidRPr="00071B47">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9)</w:t>
            </w:r>
          </w:p>
        </w:tc>
        <w:tc>
          <w:tcPr>
            <w:tcW w:w="1440" w:type="dxa"/>
          </w:tcPr>
          <w:p w14:paraId="1DF13E39"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4AECE11B"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C849ED3"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62AA59F2" w14:textId="77777777" w:rsidTr="00A84E51">
        <w:tc>
          <w:tcPr>
            <w:tcW w:w="3000" w:type="dxa"/>
          </w:tcPr>
          <w:p w14:paraId="25DFB6DD" w14:textId="77777777" w:rsidR="009162A6" w:rsidRPr="00522330" w:rsidRDefault="009162A6" w:rsidP="00C3569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TunLocalAddrTypeV2</w:t>
            </w:r>
            <w:r w:rsidRPr="00071B47">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10)</w:t>
            </w:r>
          </w:p>
        </w:tc>
        <w:tc>
          <w:tcPr>
            <w:tcW w:w="1440" w:type="dxa"/>
          </w:tcPr>
          <w:p w14:paraId="1276FE60"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7A09644A"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5596CA8"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6BB220A3" w14:textId="77777777" w:rsidTr="00A84E51">
        <w:tc>
          <w:tcPr>
            <w:tcW w:w="3000" w:type="dxa"/>
          </w:tcPr>
          <w:p w14:paraId="3C498EDA" w14:textId="77777777" w:rsidR="009162A6" w:rsidRPr="00522330" w:rsidRDefault="009162A6" w:rsidP="00C3569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TunLocalAddrV2</w:t>
            </w:r>
            <w:r w:rsidRPr="00071B47">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11)</w:t>
            </w:r>
          </w:p>
        </w:tc>
        <w:tc>
          <w:tcPr>
            <w:tcW w:w="1440" w:type="dxa"/>
          </w:tcPr>
          <w:p w14:paraId="6CFA1749"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515C4068"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B1FBD68"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3C6DCB65" w14:textId="77777777" w:rsidTr="00A84E51">
        <w:tc>
          <w:tcPr>
            <w:tcW w:w="3000" w:type="dxa"/>
          </w:tcPr>
          <w:p w14:paraId="2B9AEF99" w14:textId="77777777" w:rsidR="009162A6" w:rsidRPr="00522330" w:rsidRDefault="009162A6" w:rsidP="00C3569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TunRemoteAddrTypeV2</w:t>
            </w:r>
            <w:r w:rsidRPr="00071B47">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12)</w:t>
            </w:r>
          </w:p>
        </w:tc>
        <w:tc>
          <w:tcPr>
            <w:tcW w:w="1440" w:type="dxa"/>
          </w:tcPr>
          <w:p w14:paraId="71E68716"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33D95446"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3382CFE1"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58496A81" w14:textId="77777777" w:rsidTr="00A84E51">
        <w:tc>
          <w:tcPr>
            <w:tcW w:w="3000" w:type="dxa"/>
          </w:tcPr>
          <w:p w14:paraId="5B20C7AB" w14:textId="77777777" w:rsidR="009162A6" w:rsidRPr="00522330" w:rsidRDefault="009162A6" w:rsidP="00C35694">
            <w:pPr>
              <w:pStyle w:val="TableText"/>
              <w:kinsoku w:val="0"/>
              <w:textAlignment w:val="top"/>
              <w:rPr>
                <w:rFonts w:ascii="Helvetica" w:hAnsi="Helvetica" w:cs="Helvetica"/>
              </w:rPr>
            </w:pPr>
            <w:r w:rsidRPr="00071B47">
              <w:rPr>
                <w:rFonts w:ascii="Helvetica" w:hAnsi="Helvetica" w:cs="Helvetica"/>
              </w:rPr>
              <w:t>hh3c</w:t>
            </w:r>
            <w:r>
              <w:rPr>
                <w:rFonts w:ascii="Helvetica" w:hAnsi="Helvetica" w:cs="Helvetica"/>
              </w:rPr>
              <w:t>IPsec</w:t>
            </w:r>
            <w:r w:rsidRPr="00071B47">
              <w:rPr>
                <w:rFonts w:ascii="Helvetica" w:hAnsi="Helvetica" w:cs="Helvetica"/>
              </w:rPr>
              <w:t>TunRemoteAddrV2</w:t>
            </w:r>
            <w:r w:rsidRPr="00071B47">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13)</w:t>
            </w:r>
          </w:p>
        </w:tc>
        <w:tc>
          <w:tcPr>
            <w:tcW w:w="1440" w:type="dxa"/>
          </w:tcPr>
          <w:p w14:paraId="1398CD21"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680234F1"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37B5E61B"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4A620B2C" w14:textId="77777777" w:rsidTr="00A84E51">
        <w:tc>
          <w:tcPr>
            <w:tcW w:w="3000" w:type="dxa"/>
          </w:tcPr>
          <w:p w14:paraId="1387C8C2" w14:textId="77777777" w:rsidR="009162A6" w:rsidRPr="00522330" w:rsidRDefault="009162A6" w:rsidP="00C35694">
            <w:pPr>
              <w:pStyle w:val="TableText"/>
              <w:kinsoku w:val="0"/>
              <w:textAlignment w:val="top"/>
              <w:rPr>
                <w:rFonts w:ascii="Helvetica" w:hAnsi="Helvetica" w:cs="Helvetica"/>
              </w:rPr>
            </w:pPr>
            <w:r w:rsidRPr="00F2386E">
              <w:rPr>
                <w:rFonts w:ascii="Helvetica" w:hAnsi="Helvetica" w:cs="Helvetica"/>
              </w:rPr>
              <w:t>hh3c</w:t>
            </w:r>
            <w:r>
              <w:rPr>
                <w:rFonts w:ascii="Helvetica" w:hAnsi="Helvetica" w:cs="Helvetica"/>
              </w:rPr>
              <w:t>IPsec</w:t>
            </w:r>
            <w:r w:rsidRPr="00F2386E">
              <w:rPr>
                <w:rFonts w:ascii="Helvetica" w:hAnsi="Helvetica" w:cs="Helvetica"/>
              </w:rPr>
              <w:t>TunKeyTypeV2</w:t>
            </w:r>
            <w:r w:rsidRPr="00F2386E">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14)</w:t>
            </w:r>
          </w:p>
        </w:tc>
        <w:tc>
          <w:tcPr>
            <w:tcW w:w="1440" w:type="dxa"/>
          </w:tcPr>
          <w:p w14:paraId="5B2D718C"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7969F51A"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0ECE033"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40A8FB73" w14:textId="77777777" w:rsidTr="00A84E51">
        <w:tc>
          <w:tcPr>
            <w:tcW w:w="3000" w:type="dxa"/>
          </w:tcPr>
          <w:p w14:paraId="2E53808F" w14:textId="77777777" w:rsidR="009162A6" w:rsidRPr="00522330" w:rsidRDefault="009162A6" w:rsidP="00C35694">
            <w:pPr>
              <w:pStyle w:val="TableText"/>
              <w:kinsoku w:val="0"/>
              <w:textAlignment w:val="top"/>
              <w:rPr>
                <w:rFonts w:ascii="Helvetica" w:hAnsi="Helvetica" w:cs="Helvetica"/>
              </w:rPr>
            </w:pPr>
            <w:r w:rsidRPr="0019183B">
              <w:rPr>
                <w:rFonts w:ascii="Helvetica" w:hAnsi="Helvetica" w:cs="Helvetica"/>
              </w:rPr>
              <w:t>hh3c</w:t>
            </w:r>
            <w:r>
              <w:rPr>
                <w:rFonts w:ascii="Helvetica" w:hAnsi="Helvetica" w:cs="Helvetica"/>
              </w:rPr>
              <w:t>IPsec</w:t>
            </w:r>
            <w:r w:rsidRPr="0019183B">
              <w:rPr>
                <w:rFonts w:ascii="Helvetica" w:hAnsi="Helvetica" w:cs="Helvetica"/>
              </w:rPr>
              <w:t>TunEncapModeV2</w:t>
            </w:r>
            <w:r w:rsidRPr="0019183B">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15)</w:t>
            </w:r>
          </w:p>
        </w:tc>
        <w:tc>
          <w:tcPr>
            <w:tcW w:w="1440" w:type="dxa"/>
          </w:tcPr>
          <w:p w14:paraId="5477C52A"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11D3C696"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0476124E"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34786F8A" w14:textId="77777777" w:rsidTr="00A84E51">
        <w:tc>
          <w:tcPr>
            <w:tcW w:w="3000" w:type="dxa"/>
          </w:tcPr>
          <w:p w14:paraId="2DC33EB3" w14:textId="77777777" w:rsidR="009162A6" w:rsidRPr="00522330" w:rsidRDefault="009162A6" w:rsidP="00C35694">
            <w:pPr>
              <w:pStyle w:val="TableText"/>
              <w:kinsoku w:val="0"/>
              <w:textAlignment w:val="top"/>
              <w:rPr>
                <w:rFonts w:ascii="Helvetica" w:hAnsi="Helvetica" w:cs="Helvetica"/>
              </w:rPr>
            </w:pPr>
            <w:r w:rsidRPr="00E15819">
              <w:rPr>
                <w:rFonts w:ascii="Helvetica" w:hAnsi="Helvetica" w:cs="Helvetica"/>
              </w:rPr>
              <w:t>hh3c</w:t>
            </w:r>
            <w:r>
              <w:rPr>
                <w:rFonts w:ascii="Helvetica" w:hAnsi="Helvetica" w:cs="Helvetica"/>
              </w:rPr>
              <w:t>IPsec</w:t>
            </w:r>
            <w:r w:rsidRPr="00E15819">
              <w:rPr>
                <w:rFonts w:ascii="Helvetica" w:hAnsi="Helvetica" w:cs="Helvetica"/>
              </w:rPr>
              <w:t>TunInitiatorV2</w:t>
            </w:r>
            <w:r w:rsidRPr="00E15819">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16)</w:t>
            </w:r>
          </w:p>
        </w:tc>
        <w:tc>
          <w:tcPr>
            <w:tcW w:w="1440" w:type="dxa"/>
          </w:tcPr>
          <w:p w14:paraId="36491D4A"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2DF56591"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3A4642AB"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7DAA8C43" w14:textId="77777777" w:rsidTr="00A84E51">
        <w:tc>
          <w:tcPr>
            <w:tcW w:w="3000" w:type="dxa"/>
          </w:tcPr>
          <w:p w14:paraId="0B5BDDAC" w14:textId="77777777" w:rsidR="009162A6" w:rsidRPr="00522330" w:rsidRDefault="009162A6" w:rsidP="00C35694">
            <w:pPr>
              <w:pStyle w:val="TableText"/>
              <w:kinsoku w:val="0"/>
              <w:textAlignment w:val="top"/>
              <w:rPr>
                <w:rFonts w:ascii="Helvetica" w:hAnsi="Helvetica" w:cs="Helvetica"/>
              </w:rPr>
            </w:pPr>
            <w:r w:rsidRPr="00235A62">
              <w:rPr>
                <w:rFonts w:ascii="Helvetica" w:hAnsi="Helvetica" w:cs="Helvetica"/>
              </w:rPr>
              <w:t>hh3c</w:t>
            </w:r>
            <w:r>
              <w:rPr>
                <w:rFonts w:ascii="Helvetica" w:hAnsi="Helvetica" w:cs="Helvetica"/>
              </w:rPr>
              <w:t>IPsec</w:t>
            </w:r>
            <w:r w:rsidRPr="00235A62">
              <w:rPr>
                <w:rFonts w:ascii="Helvetica" w:hAnsi="Helvetica" w:cs="Helvetica"/>
              </w:rPr>
              <w:t>TunLifeSizeV2</w:t>
            </w:r>
            <w:r w:rsidRPr="00235A62">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17)</w:t>
            </w:r>
          </w:p>
        </w:tc>
        <w:tc>
          <w:tcPr>
            <w:tcW w:w="1440" w:type="dxa"/>
          </w:tcPr>
          <w:p w14:paraId="5E53CF79"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504B3371"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00151C3"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6D450104" w14:textId="77777777" w:rsidTr="00A84E51">
        <w:tc>
          <w:tcPr>
            <w:tcW w:w="3000" w:type="dxa"/>
          </w:tcPr>
          <w:p w14:paraId="12D3F23C" w14:textId="77777777" w:rsidR="009162A6" w:rsidRPr="00522330" w:rsidRDefault="009162A6" w:rsidP="00C35694">
            <w:pPr>
              <w:pStyle w:val="TableText"/>
              <w:kinsoku w:val="0"/>
              <w:textAlignment w:val="top"/>
              <w:rPr>
                <w:rFonts w:ascii="Helvetica" w:hAnsi="Helvetica" w:cs="Helvetica"/>
              </w:rPr>
            </w:pPr>
            <w:r w:rsidRPr="00AB4DB4">
              <w:rPr>
                <w:rFonts w:ascii="Helvetica" w:hAnsi="Helvetica" w:cs="Helvetica"/>
              </w:rPr>
              <w:t>hh3c</w:t>
            </w:r>
            <w:r>
              <w:rPr>
                <w:rFonts w:ascii="Helvetica" w:hAnsi="Helvetica" w:cs="Helvetica"/>
              </w:rPr>
              <w:t>IPsec</w:t>
            </w:r>
            <w:r w:rsidRPr="00AB4DB4">
              <w:rPr>
                <w:rFonts w:ascii="Helvetica" w:hAnsi="Helvetica" w:cs="Helvetica"/>
              </w:rPr>
              <w:t>TunLifeTimeV2</w:t>
            </w:r>
            <w:r w:rsidRPr="00AB4DB4">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18)</w:t>
            </w:r>
          </w:p>
        </w:tc>
        <w:tc>
          <w:tcPr>
            <w:tcW w:w="1440" w:type="dxa"/>
          </w:tcPr>
          <w:p w14:paraId="6800A011"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7B0995D2"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39C59DD7"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2E6AF128" w14:textId="77777777" w:rsidTr="00A84E51">
        <w:tc>
          <w:tcPr>
            <w:tcW w:w="3000" w:type="dxa"/>
          </w:tcPr>
          <w:p w14:paraId="0B44F456" w14:textId="77777777" w:rsidR="009162A6" w:rsidRPr="00522330" w:rsidRDefault="009162A6" w:rsidP="00C35694">
            <w:pPr>
              <w:pStyle w:val="TableText"/>
              <w:kinsoku w:val="0"/>
              <w:textAlignment w:val="top"/>
              <w:rPr>
                <w:rFonts w:ascii="Helvetica" w:hAnsi="Helvetica" w:cs="Helvetica"/>
              </w:rPr>
            </w:pPr>
            <w:r w:rsidRPr="00503031">
              <w:rPr>
                <w:rFonts w:ascii="Helvetica" w:hAnsi="Helvetica" w:cs="Helvetica"/>
              </w:rPr>
              <w:t>hh3c</w:t>
            </w:r>
            <w:r>
              <w:rPr>
                <w:rFonts w:ascii="Helvetica" w:hAnsi="Helvetica" w:cs="Helvetica"/>
              </w:rPr>
              <w:t>IPsec</w:t>
            </w:r>
            <w:r w:rsidRPr="00503031">
              <w:rPr>
                <w:rFonts w:ascii="Helvetica" w:hAnsi="Helvetica" w:cs="Helvetica"/>
              </w:rPr>
              <w:t>TunRemainTimeV2</w:t>
            </w:r>
            <w:r w:rsidRPr="00503031">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19)</w:t>
            </w:r>
          </w:p>
        </w:tc>
        <w:tc>
          <w:tcPr>
            <w:tcW w:w="1440" w:type="dxa"/>
          </w:tcPr>
          <w:p w14:paraId="6F5E40B6"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0DE56C2C"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357396BF"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3F052226" w14:textId="77777777" w:rsidTr="00A84E51">
        <w:tc>
          <w:tcPr>
            <w:tcW w:w="3000" w:type="dxa"/>
          </w:tcPr>
          <w:p w14:paraId="57B26837" w14:textId="77777777" w:rsidR="009162A6" w:rsidRPr="00522330" w:rsidRDefault="009162A6" w:rsidP="00C35694">
            <w:pPr>
              <w:pStyle w:val="TableText"/>
              <w:kinsoku w:val="0"/>
              <w:textAlignment w:val="top"/>
              <w:rPr>
                <w:rFonts w:ascii="Helvetica" w:hAnsi="Helvetica" w:cs="Helvetica"/>
              </w:rPr>
            </w:pPr>
            <w:r w:rsidRPr="00716AAA">
              <w:rPr>
                <w:rFonts w:ascii="Helvetica" w:hAnsi="Helvetica" w:cs="Helvetica"/>
              </w:rPr>
              <w:t>hh3c</w:t>
            </w:r>
            <w:r>
              <w:rPr>
                <w:rFonts w:ascii="Helvetica" w:hAnsi="Helvetica" w:cs="Helvetica"/>
              </w:rPr>
              <w:t>IPsec</w:t>
            </w:r>
            <w:r w:rsidRPr="00716AAA">
              <w:rPr>
                <w:rFonts w:ascii="Helvetica" w:hAnsi="Helvetica" w:cs="Helvetica"/>
              </w:rPr>
              <w:t>TunActiveTimeV2</w:t>
            </w:r>
            <w:r w:rsidRPr="00716AAA">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20)</w:t>
            </w:r>
          </w:p>
        </w:tc>
        <w:tc>
          <w:tcPr>
            <w:tcW w:w="1440" w:type="dxa"/>
          </w:tcPr>
          <w:p w14:paraId="7254FA44"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4111FF4F"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6A7C563C"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43745648" w14:textId="77777777" w:rsidTr="00A84E51">
        <w:tc>
          <w:tcPr>
            <w:tcW w:w="3000" w:type="dxa"/>
          </w:tcPr>
          <w:p w14:paraId="42FBEA4A" w14:textId="77777777" w:rsidR="009162A6" w:rsidRPr="00522330" w:rsidRDefault="009162A6" w:rsidP="00C35694">
            <w:pPr>
              <w:pStyle w:val="TableText"/>
              <w:kinsoku w:val="0"/>
              <w:textAlignment w:val="top"/>
              <w:rPr>
                <w:rFonts w:ascii="Helvetica" w:hAnsi="Helvetica" w:cs="Helvetica"/>
              </w:rPr>
            </w:pPr>
            <w:r w:rsidRPr="00121533">
              <w:rPr>
                <w:rFonts w:ascii="Helvetica" w:hAnsi="Helvetica" w:cs="Helvetica"/>
              </w:rPr>
              <w:t>hh3c</w:t>
            </w:r>
            <w:r>
              <w:rPr>
                <w:rFonts w:ascii="Helvetica" w:hAnsi="Helvetica" w:cs="Helvetica"/>
              </w:rPr>
              <w:t>IPsec</w:t>
            </w:r>
            <w:r w:rsidRPr="00121533">
              <w:rPr>
                <w:rFonts w:ascii="Helvetica" w:hAnsi="Helvetica" w:cs="Helvetica"/>
              </w:rPr>
              <w:t>TunRemainSizeV2</w:t>
            </w:r>
            <w:r w:rsidRPr="00121533">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21)</w:t>
            </w:r>
          </w:p>
        </w:tc>
        <w:tc>
          <w:tcPr>
            <w:tcW w:w="1440" w:type="dxa"/>
          </w:tcPr>
          <w:p w14:paraId="5557F498"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2A4F51A6" w14:textId="77777777" w:rsidR="009162A6" w:rsidRPr="002B15C2" w:rsidRDefault="009162A6" w:rsidP="00C35694">
            <w:pPr>
              <w:pStyle w:val="TableText"/>
              <w:kinsoku w:val="0"/>
              <w:textAlignment w:val="top"/>
              <w:rPr>
                <w:rFonts w:cs="Helvetica"/>
              </w:rPr>
            </w:pPr>
            <w:r w:rsidRPr="005F73DF">
              <w:rPr>
                <w:rFonts w:cs="Helvetica"/>
              </w:rPr>
              <w:t>Current</w:t>
            </w:r>
          </w:p>
        </w:tc>
        <w:tc>
          <w:tcPr>
            <w:tcW w:w="2880" w:type="dxa"/>
          </w:tcPr>
          <w:p w14:paraId="3FFC0C65" w14:textId="77777777" w:rsidR="009162A6" w:rsidRPr="002B15C2" w:rsidRDefault="009162A6" w:rsidP="00C35694">
            <w:pPr>
              <w:pStyle w:val="TableText"/>
              <w:kinsoku w:val="0"/>
              <w:textAlignment w:val="top"/>
              <w:rPr>
                <w:rFonts w:cs="Helvetica"/>
              </w:rPr>
            </w:pPr>
            <w:r>
              <w:rPr>
                <w:rFonts w:cs="Helvetica" w:hint="eastAsia"/>
              </w:rPr>
              <w:t xml:space="preserve">outbound sa remain traffic </w:t>
            </w:r>
            <w:r w:rsidRPr="00B243BE">
              <w:rPr>
                <w:rFonts w:cs="Helvetica"/>
              </w:rPr>
              <w:t>duration</w:t>
            </w:r>
          </w:p>
        </w:tc>
      </w:tr>
      <w:tr w:rsidR="009162A6" w:rsidRPr="00522330" w14:paraId="798FB375" w14:textId="77777777" w:rsidTr="00A84E51">
        <w:tc>
          <w:tcPr>
            <w:tcW w:w="3000" w:type="dxa"/>
          </w:tcPr>
          <w:p w14:paraId="611EEEF5" w14:textId="77777777" w:rsidR="009162A6" w:rsidRPr="00522330" w:rsidRDefault="009162A6" w:rsidP="00C35694">
            <w:pPr>
              <w:pStyle w:val="TableText"/>
              <w:kinsoku w:val="0"/>
              <w:textAlignment w:val="top"/>
              <w:rPr>
                <w:rFonts w:ascii="Helvetica" w:hAnsi="Helvetica" w:cs="Helvetica"/>
              </w:rPr>
            </w:pPr>
            <w:r w:rsidRPr="00121533">
              <w:rPr>
                <w:rFonts w:ascii="Helvetica" w:hAnsi="Helvetica" w:cs="Helvetica"/>
              </w:rPr>
              <w:t>hh3c</w:t>
            </w:r>
            <w:r>
              <w:rPr>
                <w:rFonts w:ascii="Helvetica" w:hAnsi="Helvetica" w:cs="Helvetica"/>
              </w:rPr>
              <w:t>IPsec</w:t>
            </w:r>
            <w:r w:rsidRPr="00121533">
              <w:rPr>
                <w:rFonts w:ascii="Helvetica" w:hAnsi="Helvetica" w:cs="Helvetica"/>
              </w:rPr>
              <w:t>TunTotalRefreshesV2</w:t>
            </w:r>
            <w:r w:rsidRPr="00121533">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22)</w:t>
            </w:r>
          </w:p>
        </w:tc>
        <w:tc>
          <w:tcPr>
            <w:tcW w:w="1440" w:type="dxa"/>
          </w:tcPr>
          <w:p w14:paraId="7AC20EEF"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01C3D02D" w14:textId="77777777" w:rsidR="009162A6" w:rsidRPr="002B15C2" w:rsidRDefault="009162A6" w:rsidP="00C35694">
            <w:pPr>
              <w:pStyle w:val="TableText"/>
              <w:kinsoku w:val="0"/>
              <w:textAlignment w:val="top"/>
              <w:rPr>
                <w:rFonts w:cs="Helvetica"/>
              </w:rPr>
            </w:pPr>
            <w:r w:rsidRPr="005F73DF">
              <w:rPr>
                <w:rFonts w:cs="Helvetica"/>
              </w:rPr>
              <w:t>Current</w:t>
            </w:r>
          </w:p>
        </w:tc>
        <w:tc>
          <w:tcPr>
            <w:tcW w:w="2880" w:type="dxa"/>
          </w:tcPr>
          <w:p w14:paraId="501610CF" w14:textId="77777777" w:rsidR="009162A6" w:rsidRPr="002B15C2" w:rsidRDefault="009162A6" w:rsidP="00C35694">
            <w:pPr>
              <w:pStyle w:val="TableText"/>
              <w:kinsoku w:val="0"/>
              <w:textAlignment w:val="top"/>
              <w:rPr>
                <w:rFonts w:cs="Helvetica"/>
              </w:rPr>
            </w:pPr>
            <w:r w:rsidRPr="00666F49">
              <w:rPr>
                <w:rFonts w:cs="Helvetica"/>
              </w:rPr>
              <w:t>As per MIB</w:t>
            </w:r>
          </w:p>
        </w:tc>
      </w:tr>
      <w:tr w:rsidR="009162A6" w:rsidRPr="00522330" w14:paraId="112C0B07" w14:textId="77777777" w:rsidTr="00A84E51">
        <w:tc>
          <w:tcPr>
            <w:tcW w:w="3000" w:type="dxa"/>
          </w:tcPr>
          <w:p w14:paraId="18E493AE" w14:textId="77777777" w:rsidR="009162A6" w:rsidRPr="00522330" w:rsidRDefault="009162A6" w:rsidP="00C35694">
            <w:pPr>
              <w:pStyle w:val="TableText"/>
              <w:kinsoku w:val="0"/>
              <w:textAlignment w:val="top"/>
              <w:rPr>
                <w:rFonts w:ascii="Helvetica" w:hAnsi="Helvetica" w:cs="Helvetica"/>
              </w:rPr>
            </w:pPr>
            <w:r w:rsidRPr="00121533">
              <w:rPr>
                <w:rFonts w:ascii="Helvetica" w:hAnsi="Helvetica" w:cs="Helvetica"/>
              </w:rPr>
              <w:t>hh3c</w:t>
            </w:r>
            <w:r>
              <w:rPr>
                <w:rFonts w:ascii="Helvetica" w:hAnsi="Helvetica" w:cs="Helvetica"/>
              </w:rPr>
              <w:t>IPsec</w:t>
            </w:r>
            <w:r w:rsidRPr="00121533">
              <w:rPr>
                <w:rFonts w:ascii="Helvetica" w:hAnsi="Helvetica" w:cs="Helvetica"/>
              </w:rPr>
              <w:t>TunCurrentSaInstancesV2</w:t>
            </w:r>
            <w:r w:rsidRPr="00121533">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23)</w:t>
            </w:r>
          </w:p>
        </w:tc>
        <w:tc>
          <w:tcPr>
            <w:tcW w:w="1440" w:type="dxa"/>
          </w:tcPr>
          <w:p w14:paraId="14023D93"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3500EF31" w14:textId="77777777" w:rsidR="009162A6" w:rsidRPr="002B15C2" w:rsidRDefault="009162A6" w:rsidP="00C35694">
            <w:pPr>
              <w:pStyle w:val="TableText"/>
              <w:kinsoku w:val="0"/>
              <w:textAlignment w:val="top"/>
              <w:rPr>
                <w:rFonts w:cs="Helvetica"/>
              </w:rPr>
            </w:pPr>
            <w:r w:rsidRPr="005F73DF">
              <w:rPr>
                <w:rFonts w:cs="Helvetica"/>
              </w:rPr>
              <w:t>Current</w:t>
            </w:r>
          </w:p>
        </w:tc>
        <w:tc>
          <w:tcPr>
            <w:tcW w:w="2880" w:type="dxa"/>
          </w:tcPr>
          <w:p w14:paraId="7FE50CE1" w14:textId="77777777" w:rsidR="009162A6" w:rsidRPr="002B15C2" w:rsidRDefault="009162A6" w:rsidP="00C35694">
            <w:pPr>
              <w:pStyle w:val="TableText"/>
              <w:kinsoku w:val="0"/>
              <w:textAlignment w:val="top"/>
              <w:rPr>
                <w:rFonts w:cs="Helvetica"/>
              </w:rPr>
            </w:pPr>
            <w:r w:rsidRPr="00666F49">
              <w:rPr>
                <w:rFonts w:cs="Helvetica"/>
              </w:rPr>
              <w:t>As per MIB</w:t>
            </w:r>
          </w:p>
        </w:tc>
      </w:tr>
      <w:tr w:rsidR="009162A6" w:rsidRPr="00522330" w14:paraId="39144D41" w14:textId="77777777" w:rsidTr="00A84E51">
        <w:tc>
          <w:tcPr>
            <w:tcW w:w="3000" w:type="dxa"/>
          </w:tcPr>
          <w:p w14:paraId="61AFC59C" w14:textId="77777777" w:rsidR="009162A6" w:rsidRPr="00522330" w:rsidRDefault="009162A6" w:rsidP="00C35694">
            <w:pPr>
              <w:pStyle w:val="TableText"/>
              <w:kinsoku w:val="0"/>
              <w:textAlignment w:val="top"/>
              <w:rPr>
                <w:rFonts w:ascii="Helvetica" w:hAnsi="Helvetica" w:cs="Helvetica"/>
              </w:rPr>
            </w:pPr>
            <w:r w:rsidRPr="00121533">
              <w:rPr>
                <w:rFonts w:ascii="Helvetica" w:hAnsi="Helvetica" w:cs="Helvetica"/>
              </w:rPr>
              <w:t>hh3c</w:t>
            </w:r>
            <w:r>
              <w:rPr>
                <w:rFonts w:ascii="Helvetica" w:hAnsi="Helvetica" w:cs="Helvetica"/>
              </w:rPr>
              <w:t>IPsec</w:t>
            </w:r>
            <w:r w:rsidRPr="00121533">
              <w:rPr>
                <w:rFonts w:ascii="Helvetica" w:hAnsi="Helvetica" w:cs="Helvetica"/>
              </w:rPr>
              <w:t>TunInSaEncryptAlgoV2</w:t>
            </w:r>
            <w:r w:rsidRPr="00121533">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24)</w:t>
            </w:r>
          </w:p>
        </w:tc>
        <w:tc>
          <w:tcPr>
            <w:tcW w:w="1440" w:type="dxa"/>
          </w:tcPr>
          <w:p w14:paraId="2F3CE91C"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4EC79F2D" w14:textId="77777777" w:rsidR="009162A6" w:rsidRPr="002B15C2" w:rsidRDefault="009162A6" w:rsidP="00C35694">
            <w:pPr>
              <w:pStyle w:val="TableText"/>
              <w:kinsoku w:val="0"/>
              <w:textAlignment w:val="top"/>
              <w:rPr>
                <w:rFonts w:cs="Helvetica"/>
              </w:rPr>
            </w:pPr>
            <w:r w:rsidRPr="005F73DF">
              <w:rPr>
                <w:rFonts w:cs="Helvetica"/>
              </w:rPr>
              <w:t>Current</w:t>
            </w:r>
          </w:p>
        </w:tc>
        <w:tc>
          <w:tcPr>
            <w:tcW w:w="2880" w:type="dxa"/>
          </w:tcPr>
          <w:p w14:paraId="5B32708A" w14:textId="77777777" w:rsidR="009162A6" w:rsidRPr="002B15C2" w:rsidRDefault="009162A6" w:rsidP="00C35694">
            <w:pPr>
              <w:pStyle w:val="TableText"/>
              <w:kinsoku w:val="0"/>
              <w:textAlignment w:val="top"/>
              <w:rPr>
                <w:rFonts w:cs="Helvetica"/>
              </w:rPr>
            </w:pPr>
            <w:r w:rsidRPr="00666F49">
              <w:rPr>
                <w:rFonts w:cs="Helvetica"/>
              </w:rPr>
              <w:t>As per MIB</w:t>
            </w:r>
          </w:p>
        </w:tc>
      </w:tr>
      <w:tr w:rsidR="009162A6" w:rsidRPr="00522330" w14:paraId="23DEDBF5" w14:textId="77777777" w:rsidTr="00A84E51">
        <w:tc>
          <w:tcPr>
            <w:tcW w:w="3000" w:type="dxa"/>
          </w:tcPr>
          <w:p w14:paraId="5AE47866" w14:textId="77777777" w:rsidR="009162A6" w:rsidRPr="00522330" w:rsidRDefault="009162A6" w:rsidP="00C35694">
            <w:pPr>
              <w:pStyle w:val="TableText"/>
              <w:kinsoku w:val="0"/>
              <w:textAlignment w:val="top"/>
              <w:rPr>
                <w:rFonts w:ascii="Helvetica" w:hAnsi="Helvetica" w:cs="Helvetica"/>
              </w:rPr>
            </w:pPr>
            <w:r w:rsidRPr="008314C8">
              <w:rPr>
                <w:rFonts w:ascii="Helvetica" w:hAnsi="Helvetica" w:cs="Helvetica"/>
              </w:rPr>
              <w:t>hh3c</w:t>
            </w:r>
            <w:r>
              <w:rPr>
                <w:rFonts w:ascii="Helvetica" w:hAnsi="Helvetica" w:cs="Helvetica"/>
              </w:rPr>
              <w:t>IPsec</w:t>
            </w:r>
            <w:r w:rsidRPr="008314C8">
              <w:rPr>
                <w:rFonts w:ascii="Helvetica" w:hAnsi="Helvetica" w:cs="Helvetica"/>
              </w:rPr>
              <w:t>TunInSaAhAuthAlgoV2</w:t>
            </w:r>
            <w:r w:rsidRPr="008314C8">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25)</w:t>
            </w:r>
          </w:p>
        </w:tc>
        <w:tc>
          <w:tcPr>
            <w:tcW w:w="1440" w:type="dxa"/>
          </w:tcPr>
          <w:p w14:paraId="09EBCD54"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3630D50D" w14:textId="77777777" w:rsidR="009162A6" w:rsidRPr="002B15C2" w:rsidRDefault="009162A6" w:rsidP="00C35694">
            <w:pPr>
              <w:pStyle w:val="TableText"/>
              <w:kinsoku w:val="0"/>
              <w:textAlignment w:val="top"/>
              <w:rPr>
                <w:rFonts w:cs="Helvetica"/>
              </w:rPr>
            </w:pPr>
            <w:r w:rsidRPr="005F73DF">
              <w:rPr>
                <w:rFonts w:cs="Helvetica"/>
              </w:rPr>
              <w:t>Current</w:t>
            </w:r>
          </w:p>
        </w:tc>
        <w:tc>
          <w:tcPr>
            <w:tcW w:w="2880" w:type="dxa"/>
          </w:tcPr>
          <w:p w14:paraId="0A6A1CC8" w14:textId="77777777" w:rsidR="009162A6" w:rsidRPr="002B15C2" w:rsidRDefault="009162A6" w:rsidP="00C35694">
            <w:pPr>
              <w:pStyle w:val="TableText"/>
              <w:kinsoku w:val="0"/>
              <w:textAlignment w:val="top"/>
              <w:rPr>
                <w:rFonts w:cs="Helvetica"/>
              </w:rPr>
            </w:pPr>
            <w:r w:rsidRPr="00666F49">
              <w:rPr>
                <w:rFonts w:cs="Helvetica"/>
              </w:rPr>
              <w:t>As per MIB</w:t>
            </w:r>
          </w:p>
        </w:tc>
      </w:tr>
      <w:tr w:rsidR="009162A6" w:rsidRPr="00522330" w14:paraId="2EDE58B6" w14:textId="77777777" w:rsidTr="00A84E51">
        <w:tc>
          <w:tcPr>
            <w:tcW w:w="3000" w:type="dxa"/>
          </w:tcPr>
          <w:p w14:paraId="37A8FB6E" w14:textId="77777777" w:rsidR="009162A6" w:rsidRPr="00522330" w:rsidRDefault="009162A6" w:rsidP="00C35694">
            <w:pPr>
              <w:pStyle w:val="TableText"/>
              <w:kinsoku w:val="0"/>
              <w:textAlignment w:val="top"/>
              <w:rPr>
                <w:rFonts w:ascii="Helvetica" w:hAnsi="Helvetica" w:cs="Helvetica"/>
              </w:rPr>
            </w:pPr>
            <w:r w:rsidRPr="00FD14DE">
              <w:rPr>
                <w:rFonts w:ascii="Helvetica" w:hAnsi="Helvetica" w:cs="Helvetica"/>
              </w:rPr>
              <w:t>hh3c</w:t>
            </w:r>
            <w:r>
              <w:rPr>
                <w:rFonts w:ascii="Helvetica" w:hAnsi="Helvetica" w:cs="Helvetica"/>
              </w:rPr>
              <w:t>IPsec</w:t>
            </w:r>
            <w:r w:rsidRPr="00FD14DE">
              <w:rPr>
                <w:rFonts w:ascii="Helvetica" w:hAnsi="Helvetica" w:cs="Helvetica"/>
              </w:rPr>
              <w:t>TunInSaEspAuthAlgoV2</w:t>
            </w:r>
            <w:r w:rsidRPr="00FD14DE">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26)</w:t>
            </w:r>
          </w:p>
        </w:tc>
        <w:tc>
          <w:tcPr>
            <w:tcW w:w="1440" w:type="dxa"/>
          </w:tcPr>
          <w:p w14:paraId="68C271FE"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069BFE9C" w14:textId="77777777" w:rsidR="009162A6" w:rsidRPr="002B15C2" w:rsidRDefault="009162A6" w:rsidP="00C35694">
            <w:pPr>
              <w:pStyle w:val="TableText"/>
              <w:kinsoku w:val="0"/>
              <w:textAlignment w:val="top"/>
              <w:rPr>
                <w:rFonts w:cs="Helvetica"/>
              </w:rPr>
            </w:pPr>
            <w:r w:rsidRPr="005F73DF">
              <w:rPr>
                <w:rFonts w:cs="Helvetica"/>
              </w:rPr>
              <w:t>Current</w:t>
            </w:r>
          </w:p>
        </w:tc>
        <w:tc>
          <w:tcPr>
            <w:tcW w:w="2880" w:type="dxa"/>
          </w:tcPr>
          <w:p w14:paraId="29835847" w14:textId="77777777" w:rsidR="009162A6" w:rsidRPr="002B15C2" w:rsidRDefault="009162A6" w:rsidP="00C35694">
            <w:pPr>
              <w:pStyle w:val="TableText"/>
              <w:kinsoku w:val="0"/>
              <w:textAlignment w:val="top"/>
              <w:rPr>
                <w:rFonts w:cs="Helvetica"/>
              </w:rPr>
            </w:pPr>
            <w:r w:rsidRPr="00666F49">
              <w:rPr>
                <w:rFonts w:cs="Helvetica"/>
              </w:rPr>
              <w:t>As per MIB</w:t>
            </w:r>
          </w:p>
        </w:tc>
      </w:tr>
      <w:tr w:rsidR="009162A6" w:rsidRPr="00522330" w14:paraId="0B9CF219" w14:textId="77777777" w:rsidTr="00A84E51">
        <w:tc>
          <w:tcPr>
            <w:tcW w:w="3000" w:type="dxa"/>
          </w:tcPr>
          <w:p w14:paraId="22FE0B72" w14:textId="77777777" w:rsidR="009162A6" w:rsidRPr="00522330" w:rsidRDefault="009162A6" w:rsidP="00C35694">
            <w:pPr>
              <w:pStyle w:val="TableText"/>
              <w:kinsoku w:val="0"/>
              <w:textAlignment w:val="top"/>
              <w:rPr>
                <w:rFonts w:ascii="Helvetica" w:hAnsi="Helvetica" w:cs="Helvetica"/>
              </w:rPr>
            </w:pPr>
            <w:r w:rsidRPr="00CA0B5D">
              <w:rPr>
                <w:rFonts w:ascii="Helvetica" w:hAnsi="Helvetica" w:cs="Helvetica"/>
              </w:rPr>
              <w:t>hh3c</w:t>
            </w:r>
            <w:r>
              <w:rPr>
                <w:rFonts w:ascii="Helvetica" w:hAnsi="Helvetica" w:cs="Helvetica"/>
              </w:rPr>
              <w:t>IPsec</w:t>
            </w:r>
            <w:r w:rsidRPr="00CA0B5D">
              <w:rPr>
                <w:rFonts w:ascii="Helvetica" w:hAnsi="Helvetica" w:cs="Helvetica"/>
              </w:rPr>
              <w:t>TunDiffHellmanGrpV2</w:t>
            </w:r>
            <w:r w:rsidRPr="00CA0B5D">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27)</w:t>
            </w:r>
          </w:p>
        </w:tc>
        <w:tc>
          <w:tcPr>
            <w:tcW w:w="1440" w:type="dxa"/>
          </w:tcPr>
          <w:p w14:paraId="0709D947"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1FE12980" w14:textId="77777777" w:rsidR="009162A6" w:rsidRPr="002B15C2" w:rsidRDefault="009162A6" w:rsidP="00C35694">
            <w:pPr>
              <w:pStyle w:val="TableText"/>
              <w:kinsoku w:val="0"/>
              <w:textAlignment w:val="top"/>
              <w:rPr>
                <w:rFonts w:cs="Helvetica"/>
              </w:rPr>
            </w:pPr>
            <w:r w:rsidRPr="005F73DF">
              <w:rPr>
                <w:rFonts w:cs="Helvetica"/>
              </w:rPr>
              <w:t>Current</w:t>
            </w:r>
          </w:p>
        </w:tc>
        <w:tc>
          <w:tcPr>
            <w:tcW w:w="2880" w:type="dxa"/>
          </w:tcPr>
          <w:p w14:paraId="1C01C987" w14:textId="77777777" w:rsidR="009162A6" w:rsidRPr="002B15C2" w:rsidRDefault="009162A6" w:rsidP="00C35694">
            <w:pPr>
              <w:pStyle w:val="TableText"/>
              <w:kinsoku w:val="0"/>
              <w:textAlignment w:val="top"/>
              <w:rPr>
                <w:rFonts w:cs="Helvetica"/>
              </w:rPr>
            </w:pPr>
            <w:r w:rsidRPr="00666F49">
              <w:rPr>
                <w:rFonts w:cs="Helvetica"/>
              </w:rPr>
              <w:t>As per MIB</w:t>
            </w:r>
          </w:p>
        </w:tc>
      </w:tr>
      <w:tr w:rsidR="009162A6" w:rsidRPr="00522330" w14:paraId="4A50FBC8" w14:textId="77777777" w:rsidTr="00A84E51">
        <w:tc>
          <w:tcPr>
            <w:tcW w:w="3000" w:type="dxa"/>
          </w:tcPr>
          <w:p w14:paraId="1F006973" w14:textId="77777777" w:rsidR="009162A6" w:rsidRPr="00522330" w:rsidRDefault="009162A6" w:rsidP="00C35694">
            <w:pPr>
              <w:pStyle w:val="TableText"/>
              <w:kinsoku w:val="0"/>
              <w:textAlignment w:val="top"/>
              <w:rPr>
                <w:rFonts w:ascii="Helvetica" w:hAnsi="Helvetica" w:cs="Helvetica"/>
              </w:rPr>
            </w:pPr>
            <w:r w:rsidRPr="00652B0A">
              <w:rPr>
                <w:rFonts w:ascii="Helvetica" w:hAnsi="Helvetica" w:cs="Helvetica"/>
              </w:rPr>
              <w:t>hh3c</w:t>
            </w:r>
            <w:r>
              <w:rPr>
                <w:rFonts w:ascii="Helvetica" w:hAnsi="Helvetica" w:cs="Helvetica"/>
              </w:rPr>
              <w:t>IPsec</w:t>
            </w:r>
            <w:r w:rsidRPr="00652B0A">
              <w:rPr>
                <w:rFonts w:ascii="Helvetica" w:hAnsi="Helvetica" w:cs="Helvetica"/>
              </w:rPr>
              <w:t>TunOutSaEncryptAlgoV2</w:t>
            </w:r>
            <w:r w:rsidRPr="00652B0A">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28)</w:t>
            </w:r>
          </w:p>
        </w:tc>
        <w:tc>
          <w:tcPr>
            <w:tcW w:w="1440" w:type="dxa"/>
          </w:tcPr>
          <w:p w14:paraId="6DDA1560"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6272F158" w14:textId="77777777" w:rsidR="009162A6" w:rsidRPr="002B15C2" w:rsidRDefault="009162A6" w:rsidP="00C35694">
            <w:pPr>
              <w:pStyle w:val="TableText"/>
              <w:kinsoku w:val="0"/>
              <w:textAlignment w:val="top"/>
              <w:rPr>
                <w:rFonts w:cs="Helvetica"/>
              </w:rPr>
            </w:pPr>
            <w:r w:rsidRPr="005F73DF">
              <w:rPr>
                <w:rFonts w:cs="Helvetica"/>
              </w:rPr>
              <w:t>Current</w:t>
            </w:r>
          </w:p>
        </w:tc>
        <w:tc>
          <w:tcPr>
            <w:tcW w:w="2880" w:type="dxa"/>
          </w:tcPr>
          <w:p w14:paraId="6EA1A557" w14:textId="77777777" w:rsidR="009162A6" w:rsidRPr="002B15C2" w:rsidRDefault="009162A6" w:rsidP="00C35694">
            <w:pPr>
              <w:pStyle w:val="TableText"/>
              <w:kinsoku w:val="0"/>
              <w:textAlignment w:val="top"/>
              <w:rPr>
                <w:rFonts w:cs="Helvetica"/>
              </w:rPr>
            </w:pPr>
            <w:r w:rsidRPr="00666F49">
              <w:rPr>
                <w:rFonts w:cs="Helvetica"/>
              </w:rPr>
              <w:t>As per MIB</w:t>
            </w:r>
          </w:p>
        </w:tc>
      </w:tr>
      <w:tr w:rsidR="009162A6" w:rsidRPr="00522330" w14:paraId="5767906D" w14:textId="77777777" w:rsidTr="00A84E51">
        <w:tc>
          <w:tcPr>
            <w:tcW w:w="3000" w:type="dxa"/>
          </w:tcPr>
          <w:p w14:paraId="1FD80731" w14:textId="77777777" w:rsidR="009162A6" w:rsidRPr="00522330" w:rsidRDefault="009162A6" w:rsidP="00C35694">
            <w:pPr>
              <w:pStyle w:val="TableText"/>
              <w:kinsoku w:val="0"/>
              <w:textAlignment w:val="top"/>
              <w:rPr>
                <w:rFonts w:ascii="Helvetica" w:hAnsi="Helvetica" w:cs="Helvetica"/>
              </w:rPr>
            </w:pPr>
            <w:r w:rsidRPr="00652B0A">
              <w:rPr>
                <w:rFonts w:ascii="Helvetica" w:hAnsi="Helvetica" w:cs="Helvetica"/>
              </w:rPr>
              <w:t>hh3c</w:t>
            </w:r>
            <w:r>
              <w:rPr>
                <w:rFonts w:ascii="Helvetica" w:hAnsi="Helvetica" w:cs="Helvetica"/>
              </w:rPr>
              <w:t>IPsec</w:t>
            </w:r>
            <w:r w:rsidRPr="00652B0A">
              <w:rPr>
                <w:rFonts w:ascii="Helvetica" w:hAnsi="Helvetica" w:cs="Helvetica"/>
              </w:rPr>
              <w:t>TunOutSaAhAuthAlgoV2</w:t>
            </w:r>
            <w:r w:rsidRPr="00652B0A">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29)</w:t>
            </w:r>
          </w:p>
        </w:tc>
        <w:tc>
          <w:tcPr>
            <w:tcW w:w="1440" w:type="dxa"/>
          </w:tcPr>
          <w:p w14:paraId="3D98ACFB"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2530EC48" w14:textId="77777777" w:rsidR="009162A6" w:rsidRPr="002B15C2" w:rsidRDefault="009162A6" w:rsidP="00C35694">
            <w:pPr>
              <w:pStyle w:val="TableText"/>
              <w:kinsoku w:val="0"/>
              <w:textAlignment w:val="top"/>
              <w:rPr>
                <w:rFonts w:cs="Helvetica"/>
              </w:rPr>
            </w:pPr>
            <w:r w:rsidRPr="005F73DF">
              <w:rPr>
                <w:rFonts w:cs="Helvetica"/>
              </w:rPr>
              <w:t>Current</w:t>
            </w:r>
          </w:p>
        </w:tc>
        <w:tc>
          <w:tcPr>
            <w:tcW w:w="2880" w:type="dxa"/>
          </w:tcPr>
          <w:p w14:paraId="60E54A7D" w14:textId="77777777" w:rsidR="009162A6" w:rsidRPr="002B15C2" w:rsidRDefault="009162A6" w:rsidP="00C35694">
            <w:pPr>
              <w:pStyle w:val="TableText"/>
              <w:kinsoku w:val="0"/>
              <w:textAlignment w:val="top"/>
              <w:rPr>
                <w:rFonts w:cs="Helvetica"/>
              </w:rPr>
            </w:pPr>
            <w:r w:rsidRPr="00666F49">
              <w:rPr>
                <w:rFonts w:cs="Helvetica"/>
              </w:rPr>
              <w:t>As per MIB</w:t>
            </w:r>
          </w:p>
        </w:tc>
      </w:tr>
      <w:tr w:rsidR="009162A6" w:rsidRPr="00522330" w14:paraId="17702BE5" w14:textId="77777777" w:rsidTr="00A84E51">
        <w:tc>
          <w:tcPr>
            <w:tcW w:w="3000" w:type="dxa"/>
          </w:tcPr>
          <w:p w14:paraId="3B1C7878" w14:textId="77777777" w:rsidR="009162A6" w:rsidRPr="00522330" w:rsidRDefault="009162A6" w:rsidP="00C35694">
            <w:pPr>
              <w:pStyle w:val="TableText"/>
              <w:kinsoku w:val="0"/>
              <w:textAlignment w:val="top"/>
              <w:rPr>
                <w:rFonts w:ascii="Helvetica" w:hAnsi="Helvetica" w:cs="Helvetica"/>
              </w:rPr>
            </w:pPr>
            <w:r w:rsidRPr="000C7B45">
              <w:rPr>
                <w:rFonts w:ascii="Helvetica" w:hAnsi="Helvetica" w:cs="Helvetica"/>
              </w:rPr>
              <w:t>hh3c</w:t>
            </w:r>
            <w:r>
              <w:rPr>
                <w:rFonts w:ascii="Helvetica" w:hAnsi="Helvetica" w:cs="Helvetica"/>
              </w:rPr>
              <w:t>IPsec</w:t>
            </w:r>
            <w:r w:rsidRPr="000C7B45">
              <w:rPr>
                <w:rFonts w:ascii="Helvetica" w:hAnsi="Helvetica" w:cs="Helvetica"/>
              </w:rPr>
              <w:t>TunOutSaEspAuthAlgoV2</w:t>
            </w:r>
            <w:r w:rsidRPr="000C7B45">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30)</w:t>
            </w:r>
          </w:p>
        </w:tc>
        <w:tc>
          <w:tcPr>
            <w:tcW w:w="1440" w:type="dxa"/>
          </w:tcPr>
          <w:p w14:paraId="4E466963"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7E45D3FA" w14:textId="77777777" w:rsidR="009162A6" w:rsidRPr="002B15C2" w:rsidRDefault="009162A6" w:rsidP="00C35694">
            <w:pPr>
              <w:pStyle w:val="TableText"/>
              <w:kinsoku w:val="0"/>
              <w:textAlignment w:val="top"/>
              <w:rPr>
                <w:rFonts w:cs="Helvetica"/>
              </w:rPr>
            </w:pPr>
            <w:r w:rsidRPr="005F73DF">
              <w:rPr>
                <w:rFonts w:cs="Helvetica"/>
              </w:rPr>
              <w:t>Current</w:t>
            </w:r>
          </w:p>
        </w:tc>
        <w:tc>
          <w:tcPr>
            <w:tcW w:w="2880" w:type="dxa"/>
          </w:tcPr>
          <w:p w14:paraId="57E215EE" w14:textId="77777777" w:rsidR="009162A6" w:rsidRPr="002B15C2" w:rsidRDefault="009162A6" w:rsidP="00C35694">
            <w:pPr>
              <w:pStyle w:val="TableText"/>
              <w:kinsoku w:val="0"/>
              <w:textAlignment w:val="top"/>
              <w:rPr>
                <w:rFonts w:cs="Helvetica"/>
              </w:rPr>
            </w:pPr>
            <w:r w:rsidRPr="00666F49">
              <w:rPr>
                <w:rFonts w:cs="Helvetica"/>
              </w:rPr>
              <w:t>As per MIB</w:t>
            </w:r>
          </w:p>
        </w:tc>
      </w:tr>
      <w:tr w:rsidR="009162A6" w:rsidRPr="00522330" w14:paraId="3610090F" w14:textId="77777777" w:rsidTr="00A84E51">
        <w:tc>
          <w:tcPr>
            <w:tcW w:w="3000" w:type="dxa"/>
          </w:tcPr>
          <w:p w14:paraId="4550C144" w14:textId="77777777" w:rsidR="009162A6" w:rsidRPr="00522330" w:rsidRDefault="009162A6" w:rsidP="00C35694">
            <w:pPr>
              <w:pStyle w:val="TableText"/>
              <w:kinsoku w:val="0"/>
              <w:textAlignment w:val="top"/>
              <w:rPr>
                <w:rFonts w:ascii="Helvetica" w:hAnsi="Helvetica" w:cs="Helvetica"/>
              </w:rPr>
            </w:pPr>
            <w:r w:rsidRPr="003F5158">
              <w:rPr>
                <w:rFonts w:ascii="Helvetica" w:hAnsi="Helvetica" w:cs="Helvetica"/>
              </w:rPr>
              <w:t>hh3c</w:t>
            </w:r>
            <w:r>
              <w:rPr>
                <w:rFonts w:ascii="Helvetica" w:hAnsi="Helvetica" w:cs="Helvetica"/>
              </w:rPr>
              <w:t>IPsec</w:t>
            </w:r>
            <w:r w:rsidRPr="003F5158">
              <w:rPr>
                <w:rFonts w:ascii="Helvetica" w:hAnsi="Helvetica" w:cs="Helvetica"/>
              </w:rPr>
              <w:t>TunPolicyNameV2</w:t>
            </w:r>
            <w:r w:rsidRPr="003F5158">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31)</w:t>
            </w:r>
          </w:p>
        </w:tc>
        <w:tc>
          <w:tcPr>
            <w:tcW w:w="1440" w:type="dxa"/>
          </w:tcPr>
          <w:p w14:paraId="461315B6"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6534AFF2" w14:textId="77777777" w:rsidR="009162A6" w:rsidRPr="002B15C2" w:rsidRDefault="009162A6" w:rsidP="00C35694">
            <w:pPr>
              <w:pStyle w:val="TableText"/>
              <w:kinsoku w:val="0"/>
              <w:textAlignment w:val="top"/>
              <w:rPr>
                <w:rFonts w:cs="Helvetica"/>
              </w:rPr>
            </w:pPr>
            <w:r w:rsidRPr="005F73DF">
              <w:rPr>
                <w:rFonts w:cs="Helvetica"/>
              </w:rPr>
              <w:t>Current</w:t>
            </w:r>
          </w:p>
        </w:tc>
        <w:tc>
          <w:tcPr>
            <w:tcW w:w="2880" w:type="dxa"/>
          </w:tcPr>
          <w:p w14:paraId="314EC609" w14:textId="77777777" w:rsidR="009162A6" w:rsidRPr="002B15C2" w:rsidRDefault="009162A6" w:rsidP="00C35694">
            <w:pPr>
              <w:pStyle w:val="TableText"/>
              <w:kinsoku w:val="0"/>
              <w:textAlignment w:val="top"/>
              <w:rPr>
                <w:rFonts w:cs="Helvetica"/>
              </w:rPr>
            </w:pPr>
            <w:r w:rsidRPr="00666F49">
              <w:rPr>
                <w:rFonts w:cs="Helvetica"/>
              </w:rPr>
              <w:t>As per MIB</w:t>
            </w:r>
          </w:p>
        </w:tc>
      </w:tr>
      <w:tr w:rsidR="009162A6" w:rsidRPr="002B15C2" w14:paraId="1769471D" w14:textId="77777777" w:rsidTr="00A84E51">
        <w:tc>
          <w:tcPr>
            <w:tcW w:w="3000" w:type="dxa"/>
          </w:tcPr>
          <w:p w14:paraId="20384A5C" w14:textId="77777777" w:rsidR="009162A6" w:rsidRPr="00522330" w:rsidRDefault="009162A6" w:rsidP="00C35694">
            <w:pPr>
              <w:pStyle w:val="TableText"/>
              <w:kinsoku w:val="0"/>
              <w:textAlignment w:val="top"/>
              <w:rPr>
                <w:rFonts w:ascii="Helvetica" w:hAnsi="Helvetica" w:cs="Helvetica"/>
              </w:rPr>
            </w:pPr>
            <w:r w:rsidRPr="00CF024B">
              <w:rPr>
                <w:rFonts w:ascii="Helvetica" w:hAnsi="Helvetica" w:cs="Helvetica"/>
              </w:rPr>
              <w:t>hh3c</w:t>
            </w:r>
            <w:r>
              <w:rPr>
                <w:rFonts w:ascii="Helvetica" w:hAnsi="Helvetica" w:cs="Helvetica"/>
              </w:rPr>
              <w:t>IPsec</w:t>
            </w:r>
            <w:r w:rsidRPr="00CF024B">
              <w:rPr>
                <w:rFonts w:ascii="Helvetica" w:hAnsi="Helvetica" w:cs="Helvetica"/>
              </w:rPr>
              <w:t>TunPolicyNumV2</w:t>
            </w:r>
            <w:r w:rsidRPr="00CF024B">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272D1F">
              <w:rPr>
                <w:rFonts w:ascii="Helvetica" w:hAnsi="Helvetica" w:cs="Helvetica"/>
              </w:rPr>
              <w:t>.1.</w:t>
            </w:r>
            <w:r>
              <w:rPr>
                <w:rFonts w:ascii="Helvetica" w:hAnsi="Helvetica" w:cs="Helvetica" w:hint="eastAsia"/>
              </w:rPr>
              <w:t>32)</w:t>
            </w:r>
          </w:p>
        </w:tc>
        <w:tc>
          <w:tcPr>
            <w:tcW w:w="1440" w:type="dxa"/>
          </w:tcPr>
          <w:p w14:paraId="2A8970F5"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75BF300E" w14:textId="77777777" w:rsidR="009162A6" w:rsidRPr="002B15C2" w:rsidRDefault="009162A6" w:rsidP="00C35694">
            <w:pPr>
              <w:pStyle w:val="TableText"/>
              <w:kinsoku w:val="0"/>
              <w:textAlignment w:val="top"/>
              <w:rPr>
                <w:rFonts w:cs="Helvetica"/>
              </w:rPr>
            </w:pPr>
            <w:r w:rsidRPr="005F73DF">
              <w:rPr>
                <w:rFonts w:cs="Helvetica"/>
              </w:rPr>
              <w:t>Current</w:t>
            </w:r>
          </w:p>
        </w:tc>
        <w:tc>
          <w:tcPr>
            <w:tcW w:w="2880" w:type="dxa"/>
          </w:tcPr>
          <w:p w14:paraId="42A38D1C" w14:textId="77777777" w:rsidR="009162A6" w:rsidRPr="002B15C2" w:rsidRDefault="009162A6" w:rsidP="00C35694">
            <w:pPr>
              <w:pStyle w:val="TableText"/>
              <w:kinsoku w:val="0"/>
              <w:textAlignment w:val="top"/>
              <w:rPr>
                <w:rFonts w:cs="Helvetica"/>
              </w:rPr>
            </w:pPr>
            <w:r w:rsidRPr="00666F49">
              <w:rPr>
                <w:rFonts w:cs="Helvetica"/>
              </w:rPr>
              <w:t>As per MIB</w:t>
            </w:r>
          </w:p>
        </w:tc>
      </w:tr>
      <w:tr w:rsidR="009162A6" w:rsidRPr="002B15C2" w14:paraId="6EB85E3C" w14:textId="77777777" w:rsidTr="00A84E51">
        <w:tc>
          <w:tcPr>
            <w:tcW w:w="3000" w:type="dxa"/>
          </w:tcPr>
          <w:p w14:paraId="3CD9D224" w14:textId="77777777" w:rsidR="009162A6" w:rsidRPr="00522330" w:rsidRDefault="009162A6" w:rsidP="00C35694">
            <w:pPr>
              <w:pStyle w:val="TableText"/>
              <w:kinsoku w:val="0"/>
              <w:textAlignment w:val="top"/>
              <w:rPr>
                <w:rFonts w:ascii="Helvetica" w:hAnsi="Helvetica" w:cs="Helvetica"/>
              </w:rPr>
            </w:pPr>
            <w:r w:rsidRPr="00CF024B">
              <w:rPr>
                <w:rFonts w:ascii="Helvetica" w:hAnsi="Helvetica" w:cs="Helvetica"/>
              </w:rPr>
              <w:t>hh3c</w:t>
            </w:r>
            <w:r>
              <w:rPr>
                <w:rFonts w:ascii="Helvetica" w:hAnsi="Helvetica" w:cs="Helvetica"/>
              </w:rPr>
              <w:t>IPsec</w:t>
            </w:r>
            <w:r w:rsidRPr="00CF024B">
              <w:rPr>
                <w:rFonts w:ascii="Helvetica" w:hAnsi="Helvetica" w:cs="Helvetica"/>
              </w:rPr>
              <w:t>TunStatusV2</w:t>
            </w:r>
            <w:r w:rsidRPr="00CF024B">
              <w:rPr>
                <w:rFonts w:ascii="Helvetica" w:hAnsi="Helvetica" w:cs="Helvetica" w:hint="eastAsia"/>
              </w:rPr>
              <w:t xml:space="preserve"> </w:t>
            </w:r>
            <w:r>
              <w:rPr>
                <w:rFonts w:ascii="Helvetica" w:hAnsi="Helvetica" w:cs="Helvetica" w:hint="eastAsia"/>
              </w:rPr>
              <w:t>(</w:t>
            </w:r>
            <w:r>
              <w:rPr>
                <w:rFonts w:ascii="Helvetica" w:hAnsi="Helvetica" w:cs="Helvetica"/>
              </w:rPr>
              <w:t>1.3.6.1.4.1.25506.2.126.1.2</w:t>
            </w:r>
            <w:r w:rsidRPr="003A6520">
              <w:rPr>
                <w:rFonts w:ascii="Helvetica" w:hAnsi="Helvetica" w:cs="Helvetica"/>
              </w:rPr>
              <w:t>.1.</w:t>
            </w:r>
            <w:r>
              <w:rPr>
                <w:rFonts w:ascii="Helvetica" w:hAnsi="Helvetica" w:cs="Helvetica" w:hint="eastAsia"/>
              </w:rPr>
              <w:t>33)</w:t>
            </w:r>
          </w:p>
        </w:tc>
        <w:tc>
          <w:tcPr>
            <w:tcW w:w="1440" w:type="dxa"/>
          </w:tcPr>
          <w:p w14:paraId="0B5F882C"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38" w:type="dxa"/>
          </w:tcPr>
          <w:p w14:paraId="6AF7B255" w14:textId="77777777" w:rsidR="009162A6" w:rsidRPr="002B15C2" w:rsidRDefault="009162A6" w:rsidP="00C35694">
            <w:pPr>
              <w:pStyle w:val="TableText"/>
              <w:kinsoku w:val="0"/>
              <w:textAlignment w:val="top"/>
              <w:rPr>
                <w:rFonts w:cs="Helvetica"/>
              </w:rPr>
            </w:pPr>
            <w:r w:rsidRPr="005F73DF">
              <w:rPr>
                <w:rFonts w:cs="Helvetica"/>
              </w:rPr>
              <w:t>Current</w:t>
            </w:r>
          </w:p>
        </w:tc>
        <w:tc>
          <w:tcPr>
            <w:tcW w:w="2880" w:type="dxa"/>
          </w:tcPr>
          <w:p w14:paraId="3B81697B" w14:textId="77777777" w:rsidR="009162A6" w:rsidRPr="002B15C2" w:rsidRDefault="009162A6" w:rsidP="00C35694">
            <w:pPr>
              <w:pStyle w:val="TableText"/>
              <w:kinsoku w:val="0"/>
              <w:textAlignment w:val="top"/>
              <w:rPr>
                <w:rFonts w:cs="Helvetica"/>
              </w:rPr>
            </w:pPr>
            <w:r w:rsidRPr="00666F49">
              <w:rPr>
                <w:rFonts w:cs="Helvetica"/>
              </w:rPr>
              <w:t>As per MIB</w:t>
            </w:r>
          </w:p>
        </w:tc>
      </w:tr>
    </w:tbl>
    <w:p w14:paraId="320419BC" w14:textId="77777777" w:rsidR="009162A6" w:rsidRPr="008418BF" w:rsidRDefault="009162A6" w:rsidP="00C35694">
      <w:pPr>
        <w:pStyle w:val="2"/>
        <w:tabs>
          <w:tab w:val="num" w:pos="576"/>
        </w:tabs>
        <w:autoSpaceDE/>
        <w:autoSpaceDN/>
        <w:adjustRightInd/>
        <w:ind w:left="576" w:hanging="576"/>
        <w:jc w:val="both"/>
        <w:textAlignment w:val="auto"/>
      </w:pPr>
      <w:bookmarkStart w:id="959" w:name="_Toc397421061"/>
      <w:bookmarkStart w:id="960" w:name="_Toc399321997"/>
      <w:bookmarkStart w:id="961" w:name="_Toc483388619"/>
      <w:r w:rsidRPr="00C808EA">
        <w:t>hh3c</w:t>
      </w:r>
      <w:r>
        <w:t>IPsec</w:t>
      </w:r>
      <w:r w:rsidRPr="00C808EA">
        <w:t>TunnelStatV2Table</w:t>
      </w:r>
      <w:bookmarkEnd w:id="959"/>
      <w:bookmarkEnd w:id="960"/>
      <w:bookmarkEnd w:id="961"/>
    </w:p>
    <w:p w14:paraId="625C178A"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1.3.6.1.4.1.25506.2.126.1.3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559EB53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1FFE599" w14:textId="77777777" w:rsidR="009162A6" w:rsidRPr="00522330" w:rsidRDefault="00166066" w:rsidP="00E67CB3">
            <w:pPr>
              <w:pStyle w:val="TableHeading"/>
            </w:pPr>
            <w:r>
              <w:t>Object (OID)</w:t>
            </w:r>
          </w:p>
        </w:tc>
        <w:tc>
          <w:tcPr>
            <w:tcW w:w="1440" w:type="dxa"/>
          </w:tcPr>
          <w:p w14:paraId="5117D79A" w14:textId="77777777" w:rsidR="009162A6" w:rsidRPr="00522330" w:rsidRDefault="009162A6" w:rsidP="00E67CB3">
            <w:pPr>
              <w:pStyle w:val="TableHeading"/>
            </w:pPr>
            <w:r w:rsidRPr="00522330">
              <w:t>Access</w:t>
            </w:r>
          </w:p>
        </w:tc>
        <w:tc>
          <w:tcPr>
            <w:tcW w:w="1000" w:type="dxa"/>
          </w:tcPr>
          <w:p w14:paraId="1AB7118E" w14:textId="77777777" w:rsidR="009162A6" w:rsidRPr="00522330" w:rsidRDefault="009162A6" w:rsidP="00E67CB3">
            <w:pPr>
              <w:pStyle w:val="TableHeading"/>
            </w:pPr>
            <w:r w:rsidRPr="00522330">
              <w:t>PDS</w:t>
            </w:r>
          </w:p>
        </w:tc>
        <w:tc>
          <w:tcPr>
            <w:tcW w:w="2880" w:type="dxa"/>
          </w:tcPr>
          <w:p w14:paraId="7C29408F" w14:textId="77777777" w:rsidR="009162A6" w:rsidRPr="00522330" w:rsidRDefault="0039618E" w:rsidP="00E67CB3">
            <w:pPr>
              <w:pStyle w:val="TableHeading"/>
            </w:pPr>
            <w:r>
              <w:t>Comments</w:t>
            </w:r>
          </w:p>
        </w:tc>
      </w:tr>
      <w:tr w:rsidR="009162A6" w:rsidRPr="00522330" w14:paraId="0AD73BD7" w14:textId="77777777" w:rsidTr="00A84E51">
        <w:tc>
          <w:tcPr>
            <w:tcW w:w="3000" w:type="dxa"/>
          </w:tcPr>
          <w:p w14:paraId="449A13C2" w14:textId="77777777" w:rsidR="009162A6" w:rsidRPr="00522330" w:rsidRDefault="009162A6" w:rsidP="00C35694">
            <w:pPr>
              <w:pStyle w:val="TableText"/>
              <w:kinsoku w:val="0"/>
              <w:textAlignment w:val="top"/>
              <w:rPr>
                <w:rFonts w:ascii="Helvetica" w:hAnsi="Helvetica" w:cs="Helvetica"/>
              </w:rPr>
            </w:pPr>
            <w:r w:rsidRPr="00C808EA">
              <w:rPr>
                <w:rFonts w:ascii="Helvetica" w:hAnsi="Helvetica" w:cs="Helvetica"/>
              </w:rPr>
              <w:t>hh3c</w:t>
            </w:r>
            <w:r>
              <w:rPr>
                <w:rFonts w:ascii="Helvetica" w:hAnsi="Helvetica" w:cs="Helvetica"/>
              </w:rPr>
              <w:t>IPsec</w:t>
            </w:r>
            <w:r w:rsidRPr="00C808EA">
              <w:rPr>
                <w:rFonts w:ascii="Helvetica" w:hAnsi="Helvetica" w:cs="Helvetica"/>
              </w:rPr>
              <w:t xml:space="preserve">TunInOctetsV2 </w:t>
            </w:r>
            <w:r w:rsidRPr="00522330">
              <w:rPr>
                <w:rFonts w:ascii="Helvetica" w:hAnsi="Helvetica" w:cs="Helvetica"/>
              </w:rPr>
              <w:t>(</w:t>
            </w:r>
            <w:r>
              <w:rPr>
                <w:rFonts w:ascii="Helvetica" w:hAnsi="Helvetica" w:cs="Helvetica"/>
              </w:rPr>
              <w:t>1.3.6.1.4.1.25506.2.126.1.3</w:t>
            </w:r>
            <w:r w:rsidRPr="00C808EA">
              <w:rPr>
                <w:rFonts w:ascii="Helvetica" w:hAnsi="Helvetica" w:cs="Helvetica"/>
              </w:rPr>
              <w:t>.1.1</w:t>
            </w:r>
            <w:r w:rsidRPr="00522330">
              <w:rPr>
                <w:rFonts w:ascii="Helvetica" w:hAnsi="Helvetica" w:cs="Helvetica"/>
              </w:rPr>
              <w:t xml:space="preserve">) </w:t>
            </w:r>
          </w:p>
        </w:tc>
        <w:tc>
          <w:tcPr>
            <w:tcW w:w="1440" w:type="dxa"/>
          </w:tcPr>
          <w:p w14:paraId="65F4D616"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7CC5F74F"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1AD926D"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69F92896" w14:textId="77777777" w:rsidTr="00A84E51">
        <w:tc>
          <w:tcPr>
            <w:tcW w:w="3000" w:type="dxa"/>
          </w:tcPr>
          <w:p w14:paraId="7E1F4B38" w14:textId="77777777" w:rsidR="009162A6" w:rsidRPr="00522330" w:rsidRDefault="009162A6" w:rsidP="00C35694">
            <w:pPr>
              <w:pStyle w:val="TableText"/>
              <w:kinsoku w:val="0"/>
              <w:textAlignment w:val="top"/>
              <w:rPr>
                <w:rFonts w:ascii="Helvetica" w:hAnsi="Helvetica" w:cs="Helvetica"/>
              </w:rPr>
            </w:pPr>
            <w:r w:rsidRPr="005B61BF">
              <w:rPr>
                <w:rFonts w:ascii="Helvetica" w:hAnsi="Helvetica" w:cs="Helvetica"/>
              </w:rPr>
              <w:t>hh3c</w:t>
            </w:r>
            <w:r>
              <w:rPr>
                <w:rFonts w:ascii="Helvetica" w:hAnsi="Helvetica" w:cs="Helvetica"/>
              </w:rPr>
              <w:t>IPsec</w:t>
            </w:r>
            <w:r w:rsidRPr="005B61BF">
              <w:rPr>
                <w:rFonts w:ascii="Helvetica" w:hAnsi="Helvetica" w:cs="Helvetica"/>
              </w:rPr>
              <w:t xml:space="preserve">TunInDecompOctetsV2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2</w:t>
            </w:r>
            <w:r w:rsidRPr="00522330">
              <w:rPr>
                <w:rFonts w:ascii="Helvetica" w:hAnsi="Helvetica" w:cs="Helvetica"/>
              </w:rPr>
              <w:t xml:space="preserve">) </w:t>
            </w:r>
          </w:p>
        </w:tc>
        <w:tc>
          <w:tcPr>
            <w:tcW w:w="1440" w:type="dxa"/>
          </w:tcPr>
          <w:p w14:paraId="11959251"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321AE15A"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4C440ED0" w14:textId="77777777" w:rsidR="009162A6" w:rsidRPr="00522330" w:rsidRDefault="009162A6" w:rsidP="00C35694">
            <w:pPr>
              <w:pStyle w:val="TableText"/>
              <w:kinsoku w:val="0"/>
              <w:textAlignment w:val="top"/>
              <w:rPr>
                <w:rFonts w:ascii="Helvetica" w:hAnsi="Helvetica" w:cs="Helvetica"/>
              </w:rPr>
            </w:pPr>
            <w:r w:rsidRPr="001A5875">
              <w:rPr>
                <w:rFonts w:cs="Helvetica"/>
              </w:rPr>
              <w:t>Not supported</w:t>
            </w:r>
          </w:p>
        </w:tc>
      </w:tr>
      <w:tr w:rsidR="009162A6" w:rsidRPr="00522330" w14:paraId="7669F6E4" w14:textId="77777777" w:rsidTr="00A84E51">
        <w:tc>
          <w:tcPr>
            <w:tcW w:w="3000" w:type="dxa"/>
          </w:tcPr>
          <w:p w14:paraId="1696F955" w14:textId="77777777" w:rsidR="009162A6" w:rsidRPr="00522330" w:rsidRDefault="009162A6" w:rsidP="00C35694">
            <w:pPr>
              <w:pStyle w:val="TableText"/>
              <w:kinsoku w:val="0"/>
              <w:textAlignment w:val="top"/>
              <w:rPr>
                <w:rFonts w:ascii="Helvetica" w:hAnsi="Helvetica" w:cs="Helvetica"/>
              </w:rPr>
            </w:pPr>
            <w:r w:rsidRPr="005B61BF">
              <w:rPr>
                <w:rFonts w:ascii="Helvetica" w:hAnsi="Helvetica" w:cs="Helvetica"/>
              </w:rPr>
              <w:t>hh3c</w:t>
            </w:r>
            <w:r>
              <w:rPr>
                <w:rFonts w:ascii="Helvetica" w:hAnsi="Helvetica" w:cs="Helvetica"/>
              </w:rPr>
              <w:t>IPsec</w:t>
            </w:r>
            <w:r w:rsidRPr="005B61BF">
              <w:rPr>
                <w:rFonts w:ascii="Helvetica" w:hAnsi="Helvetica" w:cs="Helvetica"/>
              </w:rPr>
              <w:t xml:space="preserve">TunInPktsV2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3</w:t>
            </w:r>
            <w:r w:rsidRPr="00522330">
              <w:rPr>
                <w:rFonts w:ascii="Helvetica" w:hAnsi="Helvetica" w:cs="Helvetica"/>
              </w:rPr>
              <w:t xml:space="preserve">) </w:t>
            </w:r>
          </w:p>
        </w:tc>
        <w:tc>
          <w:tcPr>
            <w:tcW w:w="1440" w:type="dxa"/>
          </w:tcPr>
          <w:p w14:paraId="38E7E881"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33CF604D"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35AE2FBB"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2593CE5F" w14:textId="77777777" w:rsidTr="00A84E51">
        <w:tc>
          <w:tcPr>
            <w:tcW w:w="3000" w:type="dxa"/>
          </w:tcPr>
          <w:p w14:paraId="5A31807D" w14:textId="77777777" w:rsidR="009162A6" w:rsidRPr="00522330" w:rsidRDefault="009162A6" w:rsidP="00C35694">
            <w:pPr>
              <w:pStyle w:val="TableText"/>
              <w:kinsoku w:val="0"/>
              <w:textAlignment w:val="top"/>
              <w:rPr>
                <w:rFonts w:ascii="Helvetica" w:hAnsi="Helvetica" w:cs="Helvetica"/>
              </w:rPr>
            </w:pPr>
            <w:r w:rsidRPr="005B61BF">
              <w:rPr>
                <w:rFonts w:ascii="Helvetica" w:hAnsi="Helvetica" w:cs="Helvetica"/>
              </w:rPr>
              <w:t>hh3c</w:t>
            </w:r>
            <w:r>
              <w:rPr>
                <w:rFonts w:ascii="Helvetica" w:hAnsi="Helvetica" w:cs="Helvetica"/>
              </w:rPr>
              <w:t>IPsec</w:t>
            </w:r>
            <w:r w:rsidRPr="005B61BF">
              <w:rPr>
                <w:rFonts w:ascii="Helvetica" w:hAnsi="Helvetica" w:cs="Helvetica"/>
              </w:rPr>
              <w:t xml:space="preserve">TunInDropPktsV2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4</w:t>
            </w:r>
            <w:r w:rsidRPr="00522330">
              <w:rPr>
                <w:rFonts w:ascii="Helvetica" w:hAnsi="Helvetica" w:cs="Helvetica"/>
              </w:rPr>
              <w:t xml:space="preserve">) </w:t>
            </w:r>
          </w:p>
        </w:tc>
        <w:tc>
          <w:tcPr>
            <w:tcW w:w="1440" w:type="dxa"/>
          </w:tcPr>
          <w:p w14:paraId="381B1866"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0283C47F"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1415DB89"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26611B77" w14:textId="77777777" w:rsidTr="00A84E51">
        <w:tc>
          <w:tcPr>
            <w:tcW w:w="3000" w:type="dxa"/>
          </w:tcPr>
          <w:p w14:paraId="3260D473" w14:textId="77777777" w:rsidR="009162A6" w:rsidRPr="00522330" w:rsidRDefault="009162A6" w:rsidP="00C35694">
            <w:pPr>
              <w:pStyle w:val="TableText"/>
              <w:kinsoku w:val="0"/>
              <w:textAlignment w:val="top"/>
              <w:rPr>
                <w:rFonts w:ascii="Helvetica" w:hAnsi="Helvetica" w:cs="Helvetica"/>
              </w:rPr>
            </w:pPr>
            <w:r w:rsidRPr="005B61BF">
              <w:rPr>
                <w:rFonts w:ascii="Helvetica" w:hAnsi="Helvetica" w:cs="Helvetica"/>
              </w:rPr>
              <w:t>hh3c</w:t>
            </w:r>
            <w:r>
              <w:rPr>
                <w:rFonts w:ascii="Helvetica" w:hAnsi="Helvetica" w:cs="Helvetica"/>
              </w:rPr>
              <w:t>IPsec</w:t>
            </w:r>
            <w:r w:rsidRPr="005B61BF">
              <w:rPr>
                <w:rFonts w:ascii="Helvetica" w:hAnsi="Helvetica" w:cs="Helvetica"/>
              </w:rPr>
              <w:t xml:space="preserve">TunInReplayDropPktsV2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5</w:t>
            </w:r>
            <w:r w:rsidRPr="00522330">
              <w:rPr>
                <w:rFonts w:ascii="Helvetica" w:hAnsi="Helvetica" w:cs="Helvetica"/>
              </w:rPr>
              <w:t xml:space="preserve">) </w:t>
            </w:r>
          </w:p>
        </w:tc>
        <w:tc>
          <w:tcPr>
            <w:tcW w:w="1440" w:type="dxa"/>
          </w:tcPr>
          <w:p w14:paraId="47C3139F"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21D49E6B"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4CE38AC"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76D114B0" w14:textId="77777777" w:rsidTr="00A84E51">
        <w:tc>
          <w:tcPr>
            <w:tcW w:w="3000" w:type="dxa"/>
          </w:tcPr>
          <w:p w14:paraId="76677D2B" w14:textId="77777777" w:rsidR="009162A6" w:rsidRPr="00522330" w:rsidRDefault="009162A6" w:rsidP="00C35694">
            <w:pPr>
              <w:pStyle w:val="TableText"/>
              <w:kinsoku w:val="0"/>
              <w:textAlignment w:val="top"/>
              <w:rPr>
                <w:rFonts w:ascii="Helvetica" w:hAnsi="Helvetica" w:cs="Helvetica"/>
              </w:rPr>
            </w:pPr>
            <w:r w:rsidRPr="00464406">
              <w:rPr>
                <w:rFonts w:ascii="Helvetica" w:hAnsi="Helvetica" w:cs="Helvetica"/>
              </w:rPr>
              <w:t>hh3c</w:t>
            </w:r>
            <w:r>
              <w:rPr>
                <w:rFonts w:ascii="Helvetica" w:hAnsi="Helvetica" w:cs="Helvetica"/>
              </w:rPr>
              <w:t>IPsec</w:t>
            </w:r>
            <w:r w:rsidRPr="00464406">
              <w:rPr>
                <w:rFonts w:ascii="Helvetica" w:hAnsi="Helvetica" w:cs="Helvetica"/>
              </w:rPr>
              <w:t xml:space="preserve">TunInAuthFailsV2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6</w:t>
            </w:r>
            <w:r w:rsidRPr="00522330">
              <w:rPr>
                <w:rFonts w:ascii="Helvetica" w:hAnsi="Helvetica" w:cs="Helvetica"/>
              </w:rPr>
              <w:t xml:space="preserve">) </w:t>
            </w:r>
          </w:p>
        </w:tc>
        <w:tc>
          <w:tcPr>
            <w:tcW w:w="1440" w:type="dxa"/>
          </w:tcPr>
          <w:p w14:paraId="7B39CBC2"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734ADC77"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19F8BF56"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1DACFB13" w14:textId="77777777" w:rsidTr="00A84E51">
        <w:tc>
          <w:tcPr>
            <w:tcW w:w="3000" w:type="dxa"/>
          </w:tcPr>
          <w:p w14:paraId="4E13AAF5" w14:textId="77777777" w:rsidR="009162A6" w:rsidRPr="00522330" w:rsidRDefault="009162A6" w:rsidP="00C35694">
            <w:pPr>
              <w:pStyle w:val="TableText"/>
              <w:kinsoku w:val="0"/>
              <w:textAlignment w:val="top"/>
              <w:rPr>
                <w:rFonts w:ascii="Helvetica" w:hAnsi="Helvetica" w:cs="Helvetica"/>
              </w:rPr>
            </w:pPr>
            <w:r w:rsidRPr="00464406">
              <w:rPr>
                <w:rFonts w:ascii="Helvetica" w:hAnsi="Helvetica" w:cs="Helvetica"/>
              </w:rPr>
              <w:t>hh3c</w:t>
            </w:r>
            <w:r>
              <w:rPr>
                <w:rFonts w:ascii="Helvetica" w:hAnsi="Helvetica" w:cs="Helvetica"/>
              </w:rPr>
              <w:t>IPsec</w:t>
            </w:r>
            <w:r w:rsidRPr="00464406">
              <w:rPr>
                <w:rFonts w:ascii="Helvetica" w:hAnsi="Helvetica" w:cs="Helvetica"/>
              </w:rPr>
              <w:t xml:space="preserve">TunInDecryptFailsV2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7</w:t>
            </w:r>
            <w:r w:rsidRPr="00522330">
              <w:rPr>
                <w:rFonts w:ascii="Helvetica" w:hAnsi="Helvetica" w:cs="Helvetica"/>
              </w:rPr>
              <w:t xml:space="preserve">) </w:t>
            </w:r>
          </w:p>
        </w:tc>
        <w:tc>
          <w:tcPr>
            <w:tcW w:w="1440" w:type="dxa"/>
          </w:tcPr>
          <w:p w14:paraId="63925F21"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015864EF"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3724E68A"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09B30C92" w14:textId="77777777" w:rsidTr="00A84E51">
        <w:tc>
          <w:tcPr>
            <w:tcW w:w="3000" w:type="dxa"/>
          </w:tcPr>
          <w:p w14:paraId="1028DD06" w14:textId="77777777" w:rsidR="009162A6" w:rsidRPr="00522330" w:rsidRDefault="009162A6" w:rsidP="00C35694">
            <w:pPr>
              <w:pStyle w:val="TableText"/>
              <w:kinsoku w:val="0"/>
              <w:textAlignment w:val="top"/>
              <w:rPr>
                <w:rFonts w:ascii="Helvetica" w:hAnsi="Helvetica" w:cs="Helvetica"/>
              </w:rPr>
            </w:pPr>
            <w:r w:rsidRPr="00464406">
              <w:rPr>
                <w:rFonts w:ascii="Helvetica" w:hAnsi="Helvetica" w:cs="Helvetica"/>
              </w:rPr>
              <w:t>hh3c</w:t>
            </w:r>
            <w:r>
              <w:rPr>
                <w:rFonts w:ascii="Helvetica" w:hAnsi="Helvetica" w:cs="Helvetica"/>
              </w:rPr>
              <w:t>IPsec</w:t>
            </w:r>
            <w:r w:rsidRPr="00464406">
              <w:rPr>
                <w:rFonts w:ascii="Helvetica" w:hAnsi="Helvetica" w:cs="Helvetica"/>
              </w:rPr>
              <w:t xml:space="preserve">TunOutOctetsV2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8</w:t>
            </w:r>
            <w:r w:rsidRPr="00522330">
              <w:rPr>
                <w:rFonts w:ascii="Helvetica" w:hAnsi="Helvetica" w:cs="Helvetica"/>
              </w:rPr>
              <w:t xml:space="preserve">) </w:t>
            </w:r>
          </w:p>
        </w:tc>
        <w:tc>
          <w:tcPr>
            <w:tcW w:w="1440" w:type="dxa"/>
          </w:tcPr>
          <w:p w14:paraId="0AB3EFD9"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340501F1"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3F28578A"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54B00C7F" w14:textId="77777777" w:rsidTr="00A84E51">
        <w:tc>
          <w:tcPr>
            <w:tcW w:w="3000" w:type="dxa"/>
          </w:tcPr>
          <w:p w14:paraId="34F602CC" w14:textId="77777777" w:rsidR="009162A6" w:rsidRPr="00522330" w:rsidRDefault="009162A6" w:rsidP="00C35694">
            <w:pPr>
              <w:pStyle w:val="TableText"/>
              <w:kinsoku w:val="0"/>
              <w:textAlignment w:val="top"/>
              <w:rPr>
                <w:rFonts w:ascii="Helvetica" w:hAnsi="Helvetica" w:cs="Helvetica"/>
              </w:rPr>
            </w:pPr>
            <w:r w:rsidRPr="001969AF">
              <w:rPr>
                <w:rFonts w:ascii="Helvetica" w:hAnsi="Helvetica" w:cs="Helvetica"/>
              </w:rPr>
              <w:t>hh3c</w:t>
            </w:r>
            <w:r>
              <w:rPr>
                <w:rFonts w:ascii="Helvetica" w:hAnsi="Helvetica" w:cs="Helvetica"/>
              </w:rPr>
              <w:t>IPsec</w:t>
            </w:r>
            <w:r w:rsidRPr="001969AF">
              <w:rPr>
                <w:rFonts w:ascii="Helvetica" w:hAnsi="Helvetica" w:cs="Helvetica"/>
              </w:rPr>
              <w:t xml:space="preserve">TunOutUncompOctetsV2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9</w:t>
            </w:r>
            <w:r w:rsidRPr="00522330">
              <w:rPr>
                <w:rFonts w:ascii="Helvetica" w:hAnsi="Helvetica" w:cs="Helvetica"/>
              </w:rPr>
              <w:t xml:space="preserve">) </w:t>
            </w:r>
          </w:p>
        </w:tc>
        <w:tc>
          <w:tcPr>
            <w:tcW w:w="1440" w:type="dxa"/>
          </w:tcPr>
          <w:p w14:paraId="5CD62A11"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1F18C5D7"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146A7FA8" w14:textId="77777777" w:rsidR="009162A6" w:rsidRPr="00522330" w:rsidRDefault="009162A6" w:rsidP="00C35694">
            <w:pPr>
              <w:pStyle w:val="TableText"/>
              <w:kinsoku w:val="0"/>
              <w:textAlignment w:val="top"/>
              <w:rPr>
                <w:rFonts w:ascii="Helvetica" w:hAnsi="Helvetica" w:cs="Helvetica"/>
              </w:rPr>
            </w:pPr>
            <w:r w:rsidRPr="00046AC0">
              <w:rPr>
                <w:rFonts w:cs="Helvetica"/>
              </w:rPr>
              <w:t>Not supported</w:t>
            </w:r>
          </w:p>
        </w:tc>
      </w:tr>
      <w:tr w:rsidR="009162A6" w:rsidRPr="00522330" w14:paraId="5CE74547" w14:textId="77777777" w:rsidTr="00A84E51">
        <w:tc>
          <w:tcPr>
            <w:tcW w:w="3000" w:type="dxa"/>
          </w:tcPr>
          <w:p w14:paraId="00DC5462" w14:textId="77777777" w:rsidR="009162A6" w:rsidRPr="00522330" w:rsidRDefault="009162A6" w:rsidP="00C35694">
            <w:pPr>
              <w:pStyle w:val="TableText"/>
              <w:kinsoku w:val="0"/>
              <w:textAlignment w:val="top"/>
              <w:rPr>
                <w:rFonts w:ascii="Helvetica" w:hAnsi="Helvetica" w:cs="Helvetica"/>
              </w:rPr>
            </w:pPr>
            <w:r w:rsidRPr="001969AF">
              <w:rPr>
                <w:rFonts w:ascii="Helvetica" w:hAnsi="Helvetica" w:cs="Helvetica"/>
              </w:rPr>
              <w:t>hh3c</w:t>
            </w:r>
            <w:r>
              <w:rPr>
                <w:rFonts w:ascii="Helvetica" w:hAnsi="Helvetica" w:cs="Helvetica"/>
              </w:rPr>
              <w:t>IPsec</w:t>
            </w:r>
            <w:r w:rsidRPr="001969AF">
              <w:rPr>
                <w:rFonts w:ascii="Helvetica" w:hAnsi="Helvetica" w:cs="Helvetica"/>
              </w:rPr>
              <w:t xml:space="preserve">TunOutPktsV2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10</w:t>
            </w:r>
            <w:r w:rsidRPr="00522330">
              <w:rPr>
                <w:rFonts w:ascii="Helvetica" w:hAnsi="Helvetica" w:cs="Helvetica"/>
              </w:rPr>
              <w:t xml:space="preserve">) </w:t>
            </w:r>
          </w:p>
        </w:tc>
        <w:tc>
          <w:tcPr>
            <w:tcW w:w="1440" w:type="dxa"/>
          </w:tcPr>
          <w:p w14:paraId="1F9DEAD3"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0846757A"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1215799D"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1E0239B5" w14:textId="77777777" w:rsidTr="00A84E51">
        <w:tc>
          <w:tcPr>
            <w:tcW w:w="3000" w:type="dxa"/>
          </w:tcPr>
          <w:p w14:paraId="2F5990B2" w14:textId="77777777" w:rsidR="009162A6" w:rsidRPr="00522330" w:rsidRDefault="009162A6" w:rsidP="00C35694">
            <w:pPr>
              <w:pStyle w:val="TableText"/>
              <w:kinsoku w:val="0"/>
              <w:textAlignment w:val="top"/>
              <w:rPr>
                <w:rFonts w:ascii="Helvetica" w:hAnsi="Helvetica" w:cs="Helvetica"/>
              </w:rPr>
            </w:pPr>
            <w:r w:rsidRPr="004B7DF1">
              <w:rPr>
                <w:rFonts w:ascii="Helvetica" w:hAnsi="Helvetica" w:cs="Helvetica"/>
              </w:rPr>
              <w:t>hh3c</w:t>
            </w:r>
            <w:r>
              <w:rPr>
                <w:rFonts w:ascii="Helvetica" w:hAnsi="Helvetica" w:cs="Helvetica"/>
              </w:rPr>
              <w:t>IPsec</w:t>
            </w:r>
            <w:r w:rsidRPr="004B7DF1">
              <w:rPr>
                <w:rFonts w:ascii="Helvetica" w:hAnsi="Helvetica" w:cs="Helvetica"/>
              </w:rPr>
              <w:t xml:space="preserve">TunOutDropPktsV2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w:t>
            </w:r>
            <w:r>
              <w:rPr>
                <w:rFonts w:ascii="Helvetica" w:hAnsi="Helvetica" w:cs="Helvetica" w:hint="eastAsia"/>
              </w:rPr>
              <w:t>11</w:t>
            </w:r>
            <w:r w:rsidRPr="00522330">
              <w:rPr>
                <w:rFonts w:ascii="Helvetica" w:hAnsi="Helvetica" w:cs="Helvetica"/>
              </w:rPr>
              <w:t xml:space="preserve">) </w:t>
            </w:r>
          </w:p>
        </w:tc>
        <w:tc>
          <w:tcPr>
            <w:tcW w:w="1440" w:type="dxa"/>
          </w:tcPr>
          <w:p w14:paraId="1A10BB02"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0EE2F400"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33B76749"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4C4A13C0" w14:textId="77777777" w:rsidTr="00A84E51">
        <w:tc>
          <w:tcPr>
            <w:tcW w:w="3000" w:type="dxa"/>
          </w:tcPr>
          <w:p w14:paraId="566C9497" w14:textId="77777777" w:rsidR="009162A6" w:rsidRPr="00522330" w:rsidRDefault="009162A6" w:rsidP="00C35694">
            <w:pPr>
              <w:pStyle w:val="TableText"/>
              <w:kinsoku w:val="0"/>
              <w:textAlignment w:val="top"/>
              <w:rPr>
                <w:rFonts w:ascii="Helvetica" w:hAnsi="Helvetica" w:cs="Helvetica"/>
              </w:rPr>
            </w:pPr>
            <w:r w:rsidRPr="004B7DF1">
              <w:rPr>
                <w:rFonts w:ascii="Helvetica" w:hAnsi="Helvetica" w:cs="Helvetica"/>
              </w:rPr>
              <w:t>hh3c</w:t>
            </w:r>
            <w:r>
              <w:rPr>
                <w:rFonts w:ascii="Helvetica" w:hAnsi="Helvetica" w:cs="Helvetica"/>
              </w:rPr>
              <w:t>IPsec</w:t>
            </w:r>
            <w:r w:rsidRPr="004B7DF1">
              <w:rPr>
                <w:rFonts w:ascii="Helvetica" w:hAnsi="Helvetica" w:cs="Helvetica"/>
              </w:rPr>
              <w:t xml:space="preserve">TunOutEncryptFailsV2 </w:t>
            </w:r>
            <w:r w:rsidRPr="00522330">
              <w:rPr>
                <w:rFonts w:ascii="Helvetica" w:hAnsi="Helvetica" w:cs="Helvetica"/>
              </w:rPr>
              <w:t>(</w:t>
            </w:r>
            <w:r>
              <w:rPr>
                <w:rFonts w:ascii="Helvetica" w:hAnsi="Helvetica" w:cs="Helvetica"/>
              </w:rPr>
              <w:t>1.3.6.1.4.1.25506.2.126.1.3</w:t>
            </w:r>
            <w:r w:rsidRPr="00C808EA">
              <w:rPr>
                <w:rFonts w:ascii="Helvetica" w:hAnsi="Helvetica" w:cs="Helvetica"/>
              </w:rPr>
              <w:t>.1.1</w:t>
            </w:r>
            <w:r>
              <w:rPr>
                <w:rFonts w:ascii="Helvetica" w:hAnsi="Helvetica" w:cs="Helvetica" w:hint="eastAsia"/>
              </w:rPr>
              <w:t>2</w:t>
            </w:r>
            <w:r w:rsidRPr="00522330">
              <w:rPr>
                <w:rFonts w:ascii="Helvetica" w:hAnsi="Helvetica" w:cs="Helvetica"/>
              </w:rPr>
              <w:t xml:space="preserve">) </w:t>
            </w:r>
          </w:p>
        </w:tc>
        <w:tc>
          <w:tcPr>
            <w:tcW w:w="1440" w:type="dxa"/>
          </w:tcPr>
          <w:p w14:paraId="1E8D5BC5"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30065229"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D8AAE35"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1873ABEE" w14:textId="77777777" w:rsidTr="00A84E51">
        <w:tc>
          <w:tcPr>
            <w:tcW w:w="3000" w:type="dxa"/>
          </w:tcPr>
          <w:p w14:paraId="50E48730" w14:textId="77777777" w:rsidR="009162A6" w:rsidRPr="00522330" w:rsidRDefault="009162A6" w:rsidP="00C35694">
            <w:pPr>
              <w:pStyle w:val="TableText"/>
              <w:kinsoku w:val="0"/>
              <w:textAlignment w:val="top"/>
              <w:rPr>
                <w:rFonts w:ascii="Helvetica" w:hAnsi="Helvetica" w:cs="Helvetica"/>
              </w:rPr>
            </w:pPr>
            <w:r w:rsidRPr="004B7DF1">
              <w:rPr>
                <w:rFonts w:ascii="Helvetica" w:hAnsi="Helvetica" w:cs="Helvetica"/>
              </w:rPr>
              <w:t>hh3c</w:t>
            </w:r>
            <w:r>
              <w:rPr>
                <w:rFonts w:ascii="Helvetica" w:hAnsi="Helvetica" w:cs="Helvetica"/>
              </w:rPr>
              <w:t>IPsec</w:t>
            </w:r>
            <w:r w:rsidRPr="004B7DF1">
              <w:rPr>
                <w:rFonts w:ascii="Helvetica" w:hAnsi="Helvetica" w:cs="Helvetica"/>
              </w:rPr>
              <w:t xml:space="preserve">TunNoMemoryDropPktsV2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.1.1</w:t>
            </w:r>
            <w:r>
              <w:rPr>
                <w:rFonts w:ascii="Helvetica" w:hAnsi="Helvetica" w:cs="Helvetica" w:hint="eastAsia"/>
              </w:rPr>
              <w:t>3</w:t>
            </w:r>
            <w:r w:rsidRPr="00522330">
              <w:rPr>
                <w:rFonts w:ascii="Helvetica" w:hAnsi="Helvetica" w:cs="Helvetica"/>
              </w:rPr>
              <w:t xml:space="preserve">) </w:t>
            </w:r>
          </w:p>
        </w:tc>
        <w:tc>
          <w:tcPr>
            <w:tcW w:w="1440" w:type="dxa"/>
          </w:tcPr>
          <w:p w14:paraId="6A231F7E"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607C038E"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10A1562D" w14:textId="77777777" w:rsidR="009162A6" w:rsidRPr="00522330" w:rsidRDefault="009162A6" w:rsidP="00C35694">
            <w:pPr>
              <w:pStyle w:val="TableText"/>
              <w:kinsoku w:val="0"/>
              <w:textAlignment w:val="top"/>
              <w:rPr>
                <w:rFonts w:ascii="Helvetica" w:hAnsi="Helvetica" w:cs="Helvetica"/>
              </w:rPr>
            </w:pPr>
            <w:r w:rsidRPr="001A5875">
              <w:rPr>
                <w:rFonts w:cs="Helvetica"/>
              </w:rPr>
              <w:t>Not supported</w:t>
            </w:r>
          </w:p>
        </w:tc>
      </w:tr>
      <w:tr w:rsidR="009162A6" w:rsidRPr="00522330" w14:paraId="55391835" w14:textId="77777777" w:rsidTr="00A84E51">
        <w:tc>
          <w:tcPr>
            <w:tcW w:w="3000" w:type="dxa"/>
          </w:tcPr>
          <w:p w14:paraId="28978A0D" w14:textId="77777777" w:rsidR="009162A6" w:rsidRPr="00522330" w:rsidRDefault="009162A6" w:rsidP="00C35694">
            <w:pPr>
              <w:pStyle w:val="TableText"/>
              <w:kinsoku w:val="0"/>
              <w:textAlignment w:val="top"/>
              <w:rPr>
                <w:rFonts w:ascii="Helvetica" w:hAnsi="Helvetica" w:cs="Helvetica"/>
              </w:rPr>
            </w:pPr>
            <w:r w:rsidRPr="004B7DF1">
              <w:rPr>
                <w:rFonts w:ascii="Helvetica" w:hAnsi="Helvetica" w:cs="Helvetica"/>
              </w:rPr>
              <w:t>hh3c</w:t>
            </w:r>
            <w:r>
              <w:rPr>
                <w:rFonts w:ascii="Helvetica" w:hAnsi="Helvetica" w:cs="Helvetica"/>
              </w:rPr>
              <w:t>IPsec</w:t>
            </w:r>
            <w:r w:rsidRPr="004B7DF1">
              <w:rPr>
                <w:rFonts w:ascii="Helvetica" w:hAnsi="Helvetica" w:cs="Helvetica"/>
              </w:rPr>
              <w:t xml:space="preserve">TunQueueFullDropPktsV2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.1.1</w:t>
            </w:r>
            <w:r>
              <w:rPr>
                <w:rFonts w:ascii="Helvetica" w:hAnsi="Helvetica" w:cs="Helvetica" w:hint="eastAsia"/>
              </w:rPr>
              <w:t>4</w:t>
            </w:r>
            <w:r w:rsidRPr="00522330">
              <w:rPr>
                <w:rFonts w:ascii="Helvetica" w:hAnsi="Helvetica" w:cs="Helvetica"/>
              </w:rPr>
              <w:t xml:space="preserve">) </w:t>
            </w:r>
          </w:p>
        </w:tc>
        <w:tc>
          <w:tcPr>
            <w:tcW w:w="1440" w:type="dxa"/>
          </w:tcPr>
          <w:p w14:paraId="5897DE3A"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5535382D"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5B8FFC5" w14:textId="77777777" w:rsidR="009162A6" w:rsidRPr="00522330" w:rsidRDefault="009162A6" w:rsidP="00C35694">
            <w:pPr>
              <w:pStyle w:val="TableText"/>
              <w:kinsoku w:val="0"/>
              <w:textAlignment w:val="top"/>
              <w:rPr>
                <w:rFonts w:ascii="Helvetica" w:hAnsi="Helvetica" w:cs="Helvetica"/>
              </w:rPr>
            </w:pPr>
            <w:r w:rsidRPr="00914F36">
              <w:rPr>
                <w:rFonts w:cs="Helvetica"/>
              </w:rPr>
              <w:t>Not supported</w:t>
            </w:r>
          </w:p>
        </w:tc>
      </w:tr>
      <w:tr w:rsidR="009162A6" w:rsidRPr="00522330" w14:paraId="05174BCE" w14:textId="77777777" w:rsidTr="00A84E51">
        <w:tc>
          <w:tcPr>
            <w:tcW w:w="3000" w:type="dxa"/>
          </w:tcPr>
          <w:p w14:paraId="0A629BF9" w14:textId="77777777" w:rsidR="009162A6" w:rsidRPr="00522330" w:rsidRDefault="009162A6" w:rsidP="00C35694">
            <w:pPr>
              <w:pStyle w:val="TableText"/>
              <w:kinsoku w:val="0"/>
              <w:textAlignment w:val="top"/>
              <w:rPr>
                <w:rFonts w:ascii="Helvetica" w:hAnsi="Helvetica" w:cs="Helvetica"/>
              </w:rPr>
            </w:pPr>
            <w:r w:rsidRPr="004B7DF1">
              <w:rPr>
                <w:rFonts w:ascii="Helvetica" w:hAnsi="Helvetica" w:cs="Helvetica"/>
              </w:rPr>
              <w:t>hh3c</w:t>
            </w:r>
            <w:r>
              <w:rPr>
                <w:rFonts w:ascii="Helvetica" w:hAnsi="Helvetica" w:cs="Helvetica"/>
              </w:rPr>
              <w:t>IPsec</w:t>
            </w:r>
            <w:r w:rsidRPr="004B7DF1">
              <w:rPr>
                <w:rFonts w:ascii="Helvetica" w:hAnsi="Helvetica" w:cs="Helvetica"/>
              </w:rPr>
              <w:t xml:space="preserve">TunInvalidLenDropPktsV2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.1.1</w:t>
            </w:r>
            <w:r>
              <w:rPr>
                <w:rFonts w:ascii="Helvetica" w:hAnsi="Helvetica" w:cs="Helvetica" w:hint="eastAsia"/>
              </w:rPr>
              <w:t>5</w:t>
            </w:r>
            <w:r w:rsidRPr="00522330">
              <w:rPr>
                <w:rFonts w:ascii="Helvetica" w:hAnsi="Helvetica" w:cs="Helvetica"/>
              </w:rPr>
              <w:t xml:space="preserve">) </w:t>
            </w:r>
          </w:p>
        </w:tc>
        <w:tc>
          <w:tcPr>
            <w:tcW w:w="1440" w:type="dxa"/>
          </w:tcPr>
          <w:p w14:paraId="04065675"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022F866C"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4448E62"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7E060B82" w14:textId="77777777" w:rsidTr="00A84E51">
        <w:tc>
          <w:tcPr>
            <w:tcW w:w="3000" w:type="dxa"/>
          </w:tcPr>
          <w:p w14:paraId="69C3CE2A" w14:textId="77777777" w:rsidR="009162A6" w:rsidRPr="00522330" w:rsidRDefault="009162A6" w:rsidP="00C35694">
            <w:pPr>
              <w:pStyle w:val="TableText"/>
              <w:kinsoku w:val="0"/>
              <w:textAlignment w:val="top"/>
              <w:rPr>
                <w:rFonts w:ascii="Helvetica" w:hAnsi="Helvetica" w:cs="Helvetica"/>
              </w:rPr>
            </w:pPr>
            <w:r w:rsidRPr="004B7DF1">
              <w:rPr>
                <w:rFonts w:ascii="Helvetica" w:hAnsi="Helvetica" w:cs="Helvetica"/>
              </w:rPr>
              <w:t>hh3c</w:t>
            </w:r>
            <w:r>
              <w:rPr>
                <w:rFonts w:ascii="Helvetica" w:hAnsi="Helvetica" w:cs="Helvetica"/>
              </w:rPr>
              <w:t>IPsec</w:t>
            </w:r>
            <w:r w:rsidRPr="004B7DF1">
              <w:rPr>
                <w:rFonts w:ascii="Helvetica" w:hAnsi="Helvetica" w:cs="Helvetica"/>
              </w:rPr>
              <w:t xml:space="preserve">TunTooLongDropPktsV2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.1.1</w:t>
            </w:r>
            <w:r>
              <w:rPr>
                <w:rFonts w:ascii="Helvetica" w:hAnsi="Helvetica" w:cs="Helvetica" w:hint="eastAsia"/>
              </w:rPr>
              <w:t>6</w:t>
            </w:r>
            <w:r w:rsidRPr="00522330">
              <w:rPr>
                <w:rFonts w:ascii="Helvetica" w:hAnsi="Helvetica" w:cs="Helvetica"/>
              </w:rPr>
              <w:t xml:space="preserve">) </w:t>
            </w:r>
          </w:p>
        </w:tc>
        <w:tc>
          <w:tcPr>
            <w:tcW w:w="1440" w:type="dxa"/>
          </w:tcPr>
          <w:p w14:paraId="17C9012B"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153E9548"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1CF1A9A6"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7F637CC4" w14:textId="77777777" w:rsidTr="00A84E51">
        <w:tc>
          <w:tcPr>
            <w:tcW w:w="3000" w:type="dxa"/>
          </w:tcPr>
          <w:p w14:paraId="48F481FF" w14:textId="77777777" w:rsidR="009162A6" w:rsidRPr="00522330" w:rsidRDefault="009162A6" w:rsidP="00C35694">
            <w:pPr>
              <w:pStyle w:val="TableText"/>
              <w:kinsoku w:val="0"/>
              <w:textAlignment w:val="top"/>
              <w:rPr>
                <w:rFonts w:ascii="Helvetica" w:hAnsi="Helvetica" w:cs="Helvetica"/>
              </w:rPr>
            </w:pPr>
            <w:r w:rsidRPr="004B7DF1">
              <w:rPr>
                <w:rFonts w:ascii="Helvetica" w:hAnsi="Helvetica" w:cs="Helvetica"/>
              </w:rPr>
              <w:t>hh3c</w:t>
            </w:r>
            <w:r>
              <w:rPr>
                <w:rFonts w:ascii="Helvetica" w:hAnsi="Helvetica" w:cs="Helvetica"/>
              </w:rPr>
              <w:t>IPsec</w:t>
            </w:r>
            <w:r w:rsidRPr="004B7DF1">
              <w:rPr>
                <w:rFonts w:ascii="Helvetica" w:hAnsi="Helvetica" w:cs="Helvetica"/>
              </w:rPr>
              <w:t xml:space="preserve">TunInvalidSaDropPktsV2 </w:t>
            </w:r>
            <w:r w:rsidRPr="00522330">
              <w:rPr>
                <w:rFonts w:ascii="Helvetica" w:hAnsi="Helvetica" w:cs="Helvetica"/>
              </w:rPr>
              <w:t>(</w:t>
            </w:r>
            <w:r>
              <w:rPr>
                <w:rFonts w:ascii="Helvetica" w:hAnsi="Helvetica" w:cs="Helvetica"/>
              </w:rPr>
              <w:t>1.3.6.1.4.1.25506.2.126.1.3</w:t>
            </w:r>
            <w:r w:rsidRPr="00C808EA">
              <w:rPr>
                <w:rFonts w:ascii="Helvetica" w:hAnsi="Helvetica" w:cs="Helvetica"/>
              </w:rPr>
              <w:t>.1.1</w:t>
            </w:r>
            <w:r>
              <w:rPr>
                <w:rFonts w:ascii="Helvetica" w:hAnsi="Helvetica" w:cs="Helvetica" w:hint="eastAsia"/>
              </w:rPr>
              <w:t>7</w:t>
            </w:r>
            <w:r w:rsidRPr="00522330">
              <w:rPr>
                <w:rFonts w:ascii="Helvetica" w:hAnsi="Helvetica" w:cs="Helvetica"/>
              </w:rPr>
              <w:t xml:space="preserve">) </w:t>
            </w:r>
          </w:p>
        </w:tc>
        <w:tc>
          <w:tcPr>
            <w:tcW w:w="1440" w:type="dxa"/>
          </w:tcPr>
          <w:p w14:paraId="672BF292"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1C05AA33"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205F343B"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bl>
    <w:p w14:paraId="26B67A65" w14:textId="77777777" w:rsidR="009162A6" w:rsidRPr="008418BF" w:rsidRDefault="009162A6" w:rsidP="00C35694">
      <w:pPr>
        <w:pStyle w:val="2"/>
        <w:tabs>
          <w:tab w:val="num" w:pos="576"/>
        </w:tabs>
        <w:autoSpaceDE/>
        <w:autoSpaceDN/>
        <w:adjustRightInd/>
        <w:ind w:left="576" w:hanging="576"/>
        <w:jc w:val="both"/>
        <w:textAlignment w:val="auto"/>
      </w:pPr>
      <w:bookmarkStart w:id="962" w:name="_Toc397421062"/>
      <w:bookmarkStart w:id="963" w:name="_Toc399321998"/>
      <w:bookmarkStart w:id="964" w:name="_Toc483388620"/>
      <w:r w:rsidRPr="00B443C0">
        <w:t>hh3c</w:t>
      </w:r>
      <w:r>
        <w:t>IPsec</w:t>
      </w:r>
      <w:r w:rsidRPr="00B443C0">
        <w:t>SaV2Table</w:t>
      </w:r>
      <w:bookmarkEnd w:id="962"/>
      <w:bookmarkEnd w:id="963"/>
      <w:bookmarkEnd w:id="964"/>
    </w:p>
    <w:p w14:paraId="41822CAA"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1.3.6.1.4.1.25506.2.126.1.4</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488C673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9F84389" w14:textId="77777777" w:rsidR="009162A6" w:rsidRPr="00522330" w:rsidRDefault="00166066" w:rsidP="00E67CB3">
            <w:pPr>
              <w:pStyle w:val="TableHeading"/>
            </w:pPr>
            <w:r>
              <w:t>Object (OID)</w:t>
            </w:r>
          </w:p>
        </w:tc>
        <w:tc>
          <w:tcPr>
            <w:tcW w:w="1440" w:type="dxa"/>
          </w:tcPr>
          <w:p w14:paraId="0443A714" w14:textId="77777777" w:rsidR="009162A6" w:rsidRPr="00522330" w:rsidRDefault="009162A6" w:rsidP="00E67CB3">
            <w:pPr>
              <w:pStyle w:val="TableHeading"/>
            </w:pPr>
            <w:r w:rsidRPr="00522330">
              <w:t>Access</w:t>
            </w:r>
          </w:p>
        </w:tc>
        <w:tc>
          <w:tcPr>
            <w:tcW w:w="1000" w:type="dxa"/>
          </w:tcPr>
          <w:p w14:paraId="326D689B" w14:textId="77777777" w:rsidR="009162A6" w:rsidRPr="00522330" w:rsidRDefault="009162A6" w:rsidP="00E67CB3">
            <w:pPr>
              <w:pStyle w:val="TableHeading"/>
            </w:pPr>
            <w:r w:rsidRPr="00522330">
              <w:t>PDS</w:t>
            </w:r>
          </w:p>
        </w:tc>
        <w:tc>
          <w:tcPr>
            <w:tcW w:w="2880" w:type="dxa"/>
          </w:tcPr>
          <w:p w14:paraId="2A52E0F2" w14:textId="77777777" w:rsidR="009162A6" w:rsidRPr="00522330" w:rsidRDefault="0039618E" w:rsidP="00E67CB3">
            <w:pPr>
              <w:pStyle w:val="TableHeading"/>
            </w:pPr>
            <w:r>
              <w:t>Comments</w:t>
            </w:r>
          </w:p>
        </w:tc>
      </w:tr>
      <w:tr w:rsidR="009162A6" w:rsidRPr="00522330" w14:paraId="0DBA51B7" w14:textId="77777777" w:rsidTr="00A84E51">
        <w:tc>
          <w:tcPr>
            <w:tcW w:w="3000" w:type="dxa"/>
          </w:tcPr>
          <w:p w14:paraId="4D5FEDB6" w14:textId="77777777" w:rsidR="009162A6" w:rsidRPr="00522330" w:rsidRDefault="009162A6" w:rsidP="00C35694">
            <w:pPr>
              <w:pStyle w:val="TableText"/>
              <w:kinsoku w:val="0"/>
              <w:textAlignment w:val="top"/>
              <w:rPr>
                <w:rFonts w:ascii="Helvetica" w:hAnsi="Helvetica" w:cs="Helvetica"/>
              </w:rPr>
            </w:pPr>
            <w:r w:rsidRPr="00FF6DD2">
              <w:rPr>
                <w:rFonts w:ascii="Helvetica" w:hAnsi="Helvetica" w:cs="Helvetica"/>
              </w:rPr>
              <w:t>hh3c</w:t>
            </w:r>
            <w:r>
              <w:rPr>
                <w:rFonts w:ascii="Helvetica" w:hAnsi="Helvetica" w:cs="Helvetica"/>
              </w:rPr>
              <w:t>IPsec</w:t>
            </w:r>
            <w:r w:rsidRPr="00FF6DD2">
              <w:rPr>
                <w:rFonts w:ascii="Helvetica" w:hAnsi="Helvetica" w:cs="Helvetica"/>
              </w:rPr>
              <w:t xml:space="preserve">SaIndexV2 </w:t>
            </w:r>
            <w:r w:rsidRPr="00522330">
              <w:rPr>
                <w:rFonts w:ascii="Helvetica" w:hAnsi="Helvetica" w:cs="Helvetica"/>
              </w:rPr>
              <w:t>(</w:t>
            </w:r>
            <w:r>
              <w:rPr>
                <w:rFonts w:ascii="Helvetica" w:hAnsi="Helvetica" w:cs="Helvetica"/>
              </w:rPr>
              <w:t>1.3.6.1.4.1.25506.2.126.1.4</w:t>
            </w:r>
            <w:r w:rsidRPr="00C808EA">
              <w:rPr>
                <w:rFonts w:ascii="Helvetica" w:hAnsi="Helvetica" w:cs="Helvetica"/>
              </w:rPr>
              <w:t>.1.1</w:t>
            </w:r>
            <w:r w:rsidRPr="00522330">
              <w:rPr>
                <w:rFonts w:ascii="Helvetica" w:hAnsi="Helvetica" w:cs="Helvetica"/>
              </w:rPr>
              <w:t xml:space="preserve">) </w:t>
            </w:r>
          </w:p>
        </w:tc>
        <w:tc>
          <w:tcPr>
            <w:tcW w:w="1440" w:type="dxa"/>
          </w:tcPr>
          <w:p w14:paraId="742F4551" w14:textId="77777777" w:rsidR="009162A6" w:rsidRPr="00522330" w:rsidRDefault="009162A6" w:rsidP="00C35694">
            <w:pPr>
              <w:pStyle w:val="TableText"/>
              <w:kinsoku w:val="0"/>
              <w:textAlignment w:val="top"/>
              <w:rPr>
                <w:rFonts w:ascii="Helvetica" w:hAnsi="Helvetica" w:cs="Helvetica"/>
              </w:rPr>
            </w:pPr>
            <w:r w:rsidRPr="002C397B">
              <w:rPr>
                <w:rFonts w:ascii="Helvetica" w:hAnsi="Helvetica" w:cs="Helvetica"/>
              </w:rPr>
              <w:t>accessible-for-notify</w:t>
            </w:r>
          </w:p>
        </w:tc>
        <w:tc>
          <w:tcPr>
            <w:tcW w:w="1000" w:type="dxa"/>
          </w:tcPr>
          <w:p w14:paraId="54832B56"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47226645"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7EEE2B4D" w14:textId="77777777" w:rsidTr="00A84E51">
        <w:tc>
          <w:tcPr>
            <w:tcW w:w="3000" w:type="dxa"/>
          </w:tcPr>
          <w:p w14:paraId="3FDD9B7E" w14:textId="77777777" w:rsidR="009162A6" w:rsidRPr="00522330" w:rsidRDefault="009162A6" w:rsidP="00C35694">
            <w:pPr>
              <w:pStyle w:val="TableText"/>
              <w:kinsoku w:val="0"/>
              <w:textAlignment w:val="top"/>
              <w:rPr>
                <w:rFonts w:ascii="Helvetica" w:hAnsi="Helvetica" w:cs="Helvetica"/>
              </w:rPr>
            </w:pPr>
            <w:r w:rsidRPr="00FF6DD2">
              <w:rPr>
                <w:rFonts w:ascii="Helvetica" w:hAnsi="Helvetica" w:cs="Helvetica"/>
              </w:rPr>
              <w:t>hh3c</w:t>
            </w:r>
            <w:r>
              <w:rPr>
                <w:rFonts w:ascii="Helvetica" w:hAnsi="Helvetica" w:cs="Helvetica"/>
              </w:rPr>
              <w:t>IPsec</w:t>
            </w:r>
            <w:r w:rsidRPr="00FF6DD2">
              <w:rPr>
                <w:rFonts w:ascii="Helvetica" w:hAnsi="Helvetica" w:cs="Helvetica"/>
              </w:rPr>
              <w:t xml:space="preserve">SaDirectionV2 </w:t>
            </w:r>
            <w:r w:rsidRPr="00522330">
              <w:rPr>
                <w:rFonts w:ascii="Helvetica" w:hAnsi="Helvetica" w:cs="Helvetica"/>
              </w:rPr>
              <w:t>(</w:t>
            </w:r>
            <w:r>
              <w:rPr>
                <w:rFonts w:ascii="Helvetica" w:hAnsi="Helvetica" w:cs="Helvetica"/>
              </w:rPr>
              <w:t>1.3.6.1.4.1.25506.2.126.1.4</w:t>
            </w:r>
            <w:r w:rsidRPr="00C808EA">
              <w:rPr>
                <w:rFonts w:ascii="Helvetica" w:hAnsi="Helvetica" w:cs="Helvetica"/>
              </w:rPr>
              <w:t>.1.</w:t>
            </w:r>
            <w:r>
              <w:rPr>
                <w:rFonts w:ascii="Helvetica" w:hAnsi="Helvetica" w:cs="Helvetica" w:hint="eastAsia"/>
              </w:rPr>
              <w:t>2</w:t>
            </w:r>
            <w:r w:rsidRPr="00522330">
              <w:rPr>
                <w:rFonts w:ascii="Helvetica" w:hAnsi="Helvetica" w:cs="Helvetica"/>
              </w:rPr>
              <w:t xml:space="preserve">) </w:t>
            </w:r>
          </w:p>
        </w:tc>
        <w:tc>
          <w:tcPr>
            <w:tcW w:w="1440" w:type="dxa"/>
          </w:tcPr>
          <w:p w14:paraId="33A30B96"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11005907"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5642BB9"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68D59488" w14:textId="77777777" w:rsidTr="00A84E51">
        <w:tc>
          <w:tcPr>
            <w:tcW w:w="3000" w:type="dxa"/>
          </w:tcPr>
          <w:p w14:paraId="120013AC" w14:textId="77777777" w:rsidR="009162A6" w:rsidRPr="00522330" w:rsidRDefault="009162A6" w:rsidP="00C35694">
            <w:pPr>
              <w:pStyle w:val="TableText"/>
              <w:kinsoku w:val="0"/>
              <w:textAlignment w:val="top"/>
              <w:rPr>
                <w:rFonts w:ascii="Helvetica" w:hAnsi="Helvetica" w:cs="Helvetica"/>
              </w:rPr>
            </w:pPr>
            <w:r w:rsidRPr="00536F26">
              <w:rPr>
                <w:rFonts w:ascii="Helvetica" w:hAnsi="Helvetica" w:cs="Helvetica"/>
              </w:rPr>
              <w:t>hh3c</w:t>
            </w:r>
            <w:r>
              <w:rPr>
                <w:rFonts w:ascii="Helvetica" w:hAnsi="Helvetica" w:cs="Helvetica"/>
              </w:rPr>
              <w:t>IPsec</w:t>
            </w:r>
            <w:r w:rsidRPr="00536F26">
              <w:rPr>
                <w:rFonts w:ascii="Helvetica" w:hAnsi="Helvetica" w:cs="Helvetica"/>
              </w:rPr>
              <w:t xml:space="preserve">SaSpiValueV2 </w:t>
            </w:r>
            <w:r w:rsidRPr="00522330">
              <w:rPr>
                <w:rFonts w:ascii="Helvetica" w:hAnsi="Helvetica" w:cs="Helvetica"/>
              </w:rPr>
              <w:t>(</w:t>
            </w:r>
            <w:r>
              <w:rPr>
                <w:rFonts w:ascii="Helvetica" w:hAnsi="Helvetica" w:cs="Helvetica"/>
              </w:rPr>
              <w:t>1.3.6.1.4.1.25506.2.126.1.4</w:t>
            </w:r>
            <w:r w:rsidRPr="00C808EA">
              <w:rPr>
                <w:rFonts w:ascii="Helvetica" w:hAnsi="Helvetica" w:cs="Helvetica"/>
              </w:rPr>
              <w:t>.1.</w:t>
            </w:r>
            <w:r>
              <w:rPr>
                <w:rFonts w:ascii="Helvetica" w:hAnsi="Helvetica" w:cs="Helvetica" w:hint="eastAsia"/>
              </w:rPr>
              <w:t>3</w:t>
            </w:r>
            <w:r w:rsidRPr="00522330">
              <w:rPr>
                <w:rFonts w:ascii="Helvetica" w:hAnsi="Helvetica" w:cs="Helvetica"/>
              </w:rPr>
              <w:t xml:space="preserve">) </w:t>
            </w:r>
          </w:p>
        </w:tc>
        <w:tc>
          <w:tcPr>
            <w:tcW w:w="1440" w:type="dxa"/>
          </w:tcPr>
          <w:p w14:paraId="27FF7A23"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0EFD6397"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29E24749"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08E9EB36" w14:textId="77777777" w:rsidTr="00A84E51">
        <w:tc>
          <w:tcPr>
            <w:tcW w:w="3000" w:type="dxa"/>
          </w:tcPr>
          <w:p w14:paraId="64B01D84" w14:textId="77777777" w:rsidR="009162A6" w:rsidRPr="00522330" w:rsidRDefault="009162A6" w:rsidP="00C35694">
            <w:pPr>
              <w:pStyle w:val="TableText"/>
              <w:kinsoku w:val="0"/>
              <w:textAlignment w:val="top"/>
              <w:rPr>
                <w:rFonts w:ascii="Helvetica" w:hAnsi="Helvetica" w:cs="Helvetica"/>
              </w:rPr>
            </w:pPr>
            <w:r w:rsidRPr="00536F26">
              <w:rPr>
                <w:rFonts w:ascii="Helvetica" w:hAnsi="Helvetica" w:cs="Helvetica"/>
              </w:rPr>
              <w:t>hh3c</w:t>
            </w:r>
            <w:r>
              <w:rPr>
                <w:rFonts w:ascii="Helvetica" w:hAnsi="Helvetica" w:cs="Helvetica"/>
              </w:rPr>
              <w:t>IPsec</w:t>
            </w:r>
            <w:r w:rsidRPr="00536F26">
              <w:rPr>
                <w:rFonts w:ascii="Helvetica" w:hAnsi="Helvetica" w:cs="Helvetica"/>
              </w:rPr>
              <w:t xml:space="preserve">SaProtocolV2 </w:t>
            </w:r>
            <w:r w:rsidRPr="00522330">
              <w:rPr>
                <w:rFonts w:ascii="Helvetica" w:hAnsi="Helvetica" w:cs="Helvetica"/>
              </w:rPr>
              <w:t>(</w:t>
            </w:r>
            <w:r>
              <w:rPr>
                <w:rFonts w:ascii="Helvetica" w:hAnsi="Helvetica" w:cs="Helvetica"/>
              </w:rPr>
              <w:t>1.3.6.1.4.1.25506.2.126.1.4</w:t>
            </w:r>
            <w:r w:rsidRPr="00C808EA">
              <w:rPr>
                <w:rFonts w:ascii="Helvetica" w:hAnsi="Helvetica" w:cs="Helvetica"/>
              </w:rPr>
              <w:t>.1.</w:t>
            </w:r>
            <w:r>
              <w:rPr>
                <w:rFonts w:ascii="Helvetica" w:hAnsi="Helvetica" w:cs="Helvetica" w:hint="eastAsia"/>
              </w:rPr>
              <w:t>4</w:t>
            </w:r>
            <w:r w:rsidRPr="00522330">
              <w:rPr>
                <w:rFonts w:ascii="Helvetica" w:hAnsi="Helvetica" w:cs="Helvetica"/>
              </w:rPr>
              <w:t xml:space="preserve">) </w:t>
            </w:r>
          </w:p>
        </w:tc>
        <w:tc>
          <w:tcPr>
            <w:tcW w:w="1440" w:type="dxa"/>
          </w:tcPr>
          <w:p w14:paraId="5369314F"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0595942C"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66201BF"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5C6F0E80" w14:textId="77777777" w:rsidTr="00A84E51">
        <w:tc>
          <w:tcPr>
            <w:tcW w:w="3000" w:type="dxa"/>
          </w:tcPr>
          <w:p w14:paraId="10F11C89" w14:textId="77777777" w:rsidR="009162A6" w:rsidRPr="00522330" w:rsidRDefault="009162A6" w:rsidP="00C35694">
            <w:pPr>
              <w:pStyle w:val="TableText"/>
              <w:kinsoku w:val="0"/>
              <w:textAlignment w:val="top"/>
              <w:rPr>
                <w:rFonts w:ascii="Helvetica" w:hAnsi="Helvetica" w:cs="Helvetica"/>
              </w:rPr>
            </w:pPr>
            <w:r w:rsidRPr="00536F26">
              <w:rPr>
                <w:rFonts w:ascii="Helvetica" w:hAnsi="Helvetica" w:cs="Helvetica"/>
              </w:rPr>
              <w:t>hh3c</w:t>
            </w:r>
            <w:r>
              <w:rPr>
                <w:rFonts w:ascii="Helvetica" w:hAnsi="Helvetica" w:cs="Helvetica"/>
              </w:rPr>
              <w:t>IPsec</w:t>
            </w:r>
            <w:r w:rsidRPr="00536F26">
              <w:rPr>
                <w:rFonts w:ascii="Helvetica" w:hAnsi="Helvetica" w:cs="Helvetica"/>
              </w:rPr>
              <w:t xml:space="preserve">SaEncryptAlgoV2 </w:t>
            </w:r>
            <w:r w:rsidRPr="00522330">
              <w:rPr>
                <w:rFonts w:ascii="Helvetica" w:hAnsi="Helvetica" w:cs="Helvetica"/>
              </w:rPr>
              <w:t>(</w:t>
            </w:r>
            <w:r>
              <w:rPr>
                <w:rFonts w:ascii="Helvetica" w:hAnsi="Helvetica" w:cs="Helvetica"/>
              </w:rPr>
              <w:t>1.3.6.1.4.1.25506.2.126.1.4</w:t>
            </w:r>
            <w:r w:rsidRPr="00C808EA">
              <w:rPr>
                <w:rFonts w:ascii="Helvetica" w:hAnsi="Helvetica" w:cs="Helvetica"/>
              </w:rPr>
              <w:t>.1.</w:t>
            </w:r>
            <w:r>
              <w:rPr>
                <w:rFonts w:ascii="Helvetica" w:hAnsi="Helvetica" w:cs="Helvetica" w:hint="eastAsia"/>
              </w:rPr>
              <w:t>5</w:t>
            </w:r>
            <w:r w:rsidRPr="00522330">
              <w:rPr>
                <w:rFonts w:ascii="Helvetica" w:hAnsi="Helvetica" w:cs="Helvetica"/>
              </w:rPr>
              <w:t xml:space="preserve">) </w:t>
            </w:r>
          </w:p>
        </w:tc>
        <w:tc>
          <w:tcPr>
            <w:tcW w:w="1440" w:type="dxa"/>
          </w:tcPr>
          <w:p w14:paraId="0CE063CD"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17617383"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1099195F"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037E9080" w14:textId="77777777" w:rsidTr="00A84E51">
        <w:tc>
          <w:tcPr>
            <w:tcW w:w="3000" w:type="dxa"/>
          </w:tcPr>
          <w:p w14:paraId="2B8C3F29" w14:textId="77777777" w:rsidR="009162A6" w:rsidRPr="00522330" w:rsidRDefault="009162A6" w:rsidP="00C35694">
            <w:pPr>
              <w:pStyle w:val="TableText"/>
              <w:kinsoku w:val="0"/>
              <w:textAlignment w:val="top"/>
              <w:rPr>
                <w:rFonts w:ascii="Helvetica" w:hAnsi="Helvetica" w:cs="Helvetica"/>
              </w:rPr>
            </w:pPr>
            <w:r w:rsidRPr="00536F26">
              <w:rPr>
                <w:rFonts w:ascii="Helvetica" w:hAnsi="Helvetica" w:cs="Helvetica"/>
              </w:rPr>
              <w:t>hh3c</w:t>
            </w:r>
            <w:r>
              <w:rPr>
                <w:rFonts w:ascii="Helvetica" w:hAnsi="Helvetica" w:cs="Helvetica"/>
              </w:rPr>
              <w:t>IPsec</w:t>
            </w:r>
            <w:r w:rsidRPr="00536F26">
              <w:rPr>
                <w:rFonts w:ascii="Helvetica" w:hAnsi="Helvetica" w:cs="Helvetica"/>
              </w:rPr>
              <w:t xml:space="preserve">SaAuthAlgoV2 </w:t>
            </w:r>
            <w:r w:rsidRPr="00522330">
              <w:rPr>
                <w:rFonts w:ascii="Helvetica" w:hAnsi="Helvetica" w:cs="Helvetica"/>
              </w:rPr>
              <w:t>(</w:t>
            </w:r>
            <w:r>
              <w:rPr>
                <w:rFonts w:ascii="Helvetica" w:hAnsi="Helvetica" w:cs="Helvetica"/>
              </w:rPr>
              <w:t>1.3.6.1.4.1.25506.2.126.1.4</w:t>
            </w:r>
            <w:r w:rsidRPr="00C808EA">
              <w:rPr>
                <w:rFonts w:ascii="Helvetica" w:hAnsi="Helvetica" w:cs="Helvetica"/>
              </w:rPr>
              <w:t>.1.</w:t>
            </w:r>
            <w:r>
              <w:rPr>
                <w:rFonts w:ascii="Helvetica" w:hAnsi="Helvetica" w:cs="Helvetica" w:hint="eastAsia"/>
              </w:rPr>
              <w:t>6</w:t>
            </w:r>
            <w:r w:rsidRPr="00522330">
              <w:rPr>
                <w:rFonts w:ascii="Helvetica" w:hAnsi="Helvetica" w:cs="Helvetica"/>
              </w:rPr>
              <w:t xml:space="preserve">) </w:t>
            </w:r>
          </w:p>
        </w:tc>
        <w:tc>
          <w:tcPr>
            <w:tcW w:w="1440" w:type="dxa"/>
          </w:tcPr>
          <w:p w14:paraId="3E5FC8A2"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7BA0C64A"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61E4041C"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7C662B32" w14:textId="77777777" w:rsidTr="00A84E51">
        <w:tc>
          <w:tcPr>
            <w:tcW w:w="3000" w:type="dxa"/>
          </w:tcPr>
          <w:p w14:paraId="297A2850" w14:textId="77777777" w:rsidR="009162A6" w:rsidRPr="00522330" w:rsidRDefault="009162A6" w:rsidP="00C35694">
            <w:pPr>
              <w:pStyle w:val="TableText"/>
              <w:kinsoku w:val="0"/>
              <w:textAlignment w:val="top"/>
              <w:rPr>
                <w:rFonts w:ascii="Helvetica" w:hAnsi="Helvetica" w:cs="Helvetica"/>
              </w:rPr>
            </w:pPr>
            <w:r w:rsidRPr="00A2293B">
              <w:rPr>
                <w:rFonts w:ascii="Helvetica" w:hAnsi="Helvetica" w:cs="Helvetica"/>
              </w:rPr>
              <w:t>hh3c</w:t>
            </w:r>
            <w:r>
              <w:rPr>
                <w:rFonts w:ascii="Helvetica" w:hAnsi="Helvetica" w:cs="Helvetica"/>
              </w:rPr>
              <w:t>IPsec</w:t>
            </w:r>
            <w:r w:rsidRPr="00A2293B">
              <w:rPr>
                <w:rFonts w:ascii="Helvetica" w:hAnsi="Helvetica" w:cs="Helvetica"/>
              </w:rPr>
              <w:t xml:space="preserve">SaStatusV2 </w:t>
            </w:r>
            <w:r w:rsidRPr="00522330">
              <w:rPr>
                <w:rFonts w:ascii="Helvetica" w:hAnsi="Helvetica" w:cs="Helvetica"/>
              </w:rPr>
              <w:t>(</w:t>
            </w:r>
            <w:r>
              <w:rPr>
                <w:rFonts w:ascii="Helvetica" w:hAnsi="Helvetica" w:cs="Helvetica"/>
              </w:rPr>
              <w:t>1.3.6.1.4.1.25506.2.126.1.4</w:t>
            </w:r>
            <w:r w:rsidRPr="00C808EA">
              <w:rPr>
                <w:rFonts w:ascii="Helvetica" w:hAnsi="Helvetica" w:cs="Helvetica"/>
              </w:rPr>
              <w:t>.1.</w:t>
            </w:r>
            <w:r>
              <w:rPr>
                <w:rFonts w:ascii="Helvetica" w:hAnsi="Helvetica" w:cs="Helvetica" w:hint="eastAsia"/>
              </w:rPr>
              <w:t>7</w:t>
            </w:r>
            <w:r w:rsidRPr="00522330">
              <w:rPr>
                <w:rFonts w:ascii="Helvetica" w:hAnsi="Helvetica" w:cs="Helvetica"/>
              </w:rPr>
              <w:t xml:space="preserve">) </w:t>
            </w:r>
          </w:p>
        </w:tc>
        <w:tc>
          <w:tcPr>
            <w:tcW w:w="1440" w:type="dxa"/>
          </w:tcPr>
          <w:p w14:paraId="4E69462D"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37B60045"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C351B53"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bl>
    <w:p w14:paraId="76941A84" w14:textId="77777777" w:rsidR="009162A6" w:rsidRPr="008418BF" w:rsidRDefault="009162A6" w:rsidP="00C35694">
      <w:pPr>
        <w:pStyle w:val="2"/>
        <w:tabs>
          <w:tab w:val="num" w:pos="576"/>
        </w:tabs>
        <w:autoSpaceDE/>
        <w:autoSpaceDN/>
        <w:adjustRightInd/>
        <w:ind w:left="576" w:hanging="576"/>
        <w:jc w:val="both"/>
        <w:textAlignment w:val="auto"/>
      </w:pPr>
      <w:bookmarkStart w:id="965" w:name="_Toc397421063"/>
      <w:bookmarkStart w:id="966" w:name="_Toc399321999"/>
      <w:bookmarkStart w:id="967" w:name="_Toc483388621"/>
      <w:r w:rsidRPr="00E5317C">
        <w:t>hh3c</w:t>
      </w:r>
      <w:r>
        <w:t>IPsec</w:t>
      </w:r>
      <w:r w:rsidRPr="00E5317C">
        <w:t>TrafficV2Table</w:t>
      </w:r>
      <w:bookmarkEnd w:id="965"/>
      <w:bookmarkEnd w:id="966"/>
      <w:bookmarkEnd w:id="967"/>
    </w:p>
    <w:p w14:paraId="2ACA35D0"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1.3.6.1.4.1.25506.2.126.1.5</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4BF1BAB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A7F29C8" w14:textId="77777777" w:rsidR="009162A6" w:rsidRPr="00522330" w:rsidRDefault="00166066" w:rsidP="00E67CB3">
            <w:pPr>
              <w:pStyle w:val="TableHeading"/>
            </w:pPr>
            <w:r>
              <w:t>Object (OID)</w:t>
            </w:r>
          </w:p>
        </w:tc>
        <w:tc>
          <w:tcPr>
            <w:tcW w:w="1440" w:type="dxa"/>
          </w:tcPr>
          <w:p w14:paraId="6B72A07D" w14:textId="77777777" w:rsidR="009162A6" w:rsidRPr="00522330" w:rsidRDefault="009162A6" w:rsidP="00E67CB3">
            <w:pPr>
              <w:pStyle w:val="TableHeading"/>
            </w:pPr>
            <w:r w:rsidRPr="00522330">
              <w:t>Access</w:t>
            </w:r>
          </w:p>
        </w:tc>
        <w:tc>
          <w:tcPr>
            <w:tcW w:w="1000" w:type="dxa"/>
          </w:tcPr>
          <w:p w14:paraId="2783DC83" w14:textId="77777777" w:rsidR="009162A6" w:rsidRPr="00522330" w:rsidRDefault="009162A6" w:rsidP="00E67CB3">
            <w:pPr>
              <w:pStyle w:val="TableHeading"/>
            </w:pPr>
            <w:r w:rsidRPr="00522330">
              <w:t>PDS</w:t>
            </w:r>
          </w:p>
        </w:tc>
        <w:tc>
          <w:tcPr>
            <w:tcW w:w="2880" w:type="dxa"/>
          </w:tcPr>
          <w:p w14:paraId="08AF663C" w14:textId="77777777" w:rsidR="009162A6" w:rsidRPr="00522330" w:rsidRDefault="0039618E" w:rsidP="00E67CB3">
            <w:pPr>
              <w:pStyle w:val="TableHeading"/>
            </w:pPr>
            <w:r>
              <w:t>Comments</w:t>
            </w:r>
          </w:p>
        </w:tc>
      </w:tr>
      <w:tr w:rsidR="009162A6" w:rsidRPr="00522330" w14:paraId="3BD77F84" w14:textId="77777777" w:rsidTr="00A84E51">
        <w:tc>
          <w:tcPr>
            <w:tcW w:w="3000" w:type="dxa"/>
          </w:tcPr>
          <w:p w14:paraId="139459FE"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TrafficLocalTypeV2 </w:t>
            </w:r>
            <w:r w:rsidRPr="00522330">
              <w:rPr>
                <w:rFonts w:ascii="Helvetica" w:hAnsi="Helvetica" w:cs="Helvetica"/>
              </w:rPr>
              <w:t>(</w:t>
            </w:r>
            <w:r>
              <w:rPr>
                <w:rFonts w:ascii="Helvetica" w:hAnsi="Helvetica" w:cs="Helvetica"/>
              </w:rPr>
              <w:t>1.3.6.1.4.1.25506.2.126.1.5</w:t>
            </w:r>
            <w:r w:rsidRPr="00C808EA">
              <w:rPr>
                <w:rFonts w:ascii="Helvetica" w:hAnsi="Helvetica" w:cs="Helvetica"/>
              </w:rPr>
              <w:t>.1.1</w:t>
            </w:r>
            <w:r w:rsidRPr="00522330">
              <w:rPr>
                <w:rFonts w:ascii="Helvetica" w:hAnsi="Helvetica" w:cs="Helvetica"/>
              </w:rPr>
              <w:t xml:space="preserve">) </w:t>
            </w:r>
          </w:p>
        </w:tc>
        <w:tc>
          <w:tcPr>
            <w:tcW w:w="1440" w:type="dxa"/>
          </w:tcPr>
          <w:p w14:paraId="3D4D2D81"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54D78B99"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6C134F56"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464ED28B" w14:textId="77777777" w:rsidTr="00A84E51">
        <w:tc>
          <w:tcPr>
            <w:tcW w:w="3000" w:type="dxa"/>
          </w:tcPr>
          <w:p w14:paraId="5543CCBC"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TrafficLocalAddr1TypeV2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2</w:t>
            </w:r>
            <w:r w:rsidRPr="00522330">
              <w:rPr>
                <w:rFonts w:ascii="Helvetica" w:hAnsi="Helvetica" w:cs="Helvetica"/>
              </w:rPr>
              <w:t xml:space="preserve">) </w:t>
            </w:r>
          </w:p>
        </w:tc>
        <w:tc>
          <w:tcPr>
            <w:tcW w:w="1440" w:type="dxa"/>
          </w:tcPr>
          <w:p w14:paraId="251223B6"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43F0C7AC"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0728E110"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26099E31" w14:textId="77777777" w:rsidTr="00A84E51">
        <w:tc>
          <w:tcPr>
            <w:tcW w:w="3000" w:type="dxa"/>
          </w:tcPr>
          <w:p w14:paraId="58EFED05"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TrafficLocalAddr1V2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3</w:t>
            </w:r>
            <w:r w:rsidRPr="00522330">
              <w:rPr>
                <w:rFonts w:ascii="Helvetica" w:hAnsi="Helvetica" w:cs="Helvetica"/>
              </w:rPr>
              <w:t xml:space="preserve">) </w:t>
            </w:r>
          </w:p>
        </w:tc>
        <w:tc>
          <w:tcPr>
            <w:tcW w:w="1440" w:type="dxa"/>
          </w:tcPr>
          <w:p w14:paraId="0764C072"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3F3790E8"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1BEF6A9"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024A0AE3" w14:textId="77777777" w:rsidTr="00A84E51">
        <w:tc>
          <w:tcPr>
            <w:tcW w:w="3000" w:type="dxa"/>
          </w:tcPr>
          <w:p w14:paraId="5A068DBF"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TrafficLocalAddr2TypeV2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4</w:t>
            </w:r>
            <w:r w:rsidRPr="00522330">
              <w:rPr>
                <w:rFonts w:ascii="Helvetica" w:hAnsi="Helvetica" w:cs="Helvetica"/>
              </w:rPr>
              <w:t xml:space="preserve">) </w:t>
            </w:r>
          </w:p>
        </w:tc>
        <w:tc>
          <w:tcPr>
            <w:tcW w:w="1440" w:type="dxa"/>
          </w:tcPr>
          <w:p w14:paraId="4878D152"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5E031712"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3798F70A"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11874D70" w14:textId="77777777" w:rsidTr="00A84E51">
        <w:tc>
          <w:tcPr>
            <w:tcW w:w="3000" w:type="dxa"/>
          </w:tcPr>
          <w:p w14:paraId="6D90482E"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TrafficLocalAddr2V2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5</w:t>
            </w:r>
            <w:r w:rsidRPr="00522330">
              <w:rPr>
                <w:rFonts w:ascii="Helvetica" w:hAnsi="Helvetica" w:cs="Helvetica"/>
              </w:rPr>
              <w:t xml:space="preserve">) </w:t>
            </w:r>
          </w:p>
        </w:tc>
        <w:tc>
          <w:tcPr>
            <w:tcW w:w="1440" w:type="dxa"/>
          </w:tcPr>
          <w:p w14:paraId="532E02E0"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27312704"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23B27D8D"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2F7229D1" w14:textId="77777777" w:rsidTr="00A84E51">
        <w:tc>
          <w:tcPr>
            <w:tcW w:w="3000" w:type="dxa"/>
          </w:tcPr>
          <w:p w14:paraId="0EB2728B"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TrafficLocalProtocol1V2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6</w:t>
            </w:r>
            <w:r w:rsidRPr="00522330">
              <w:rPr>
                <w:rFonts w:ascii="Helvetica" w:hAnsi="Helvetica" w:cs="Helvetica"/>
              </w:rPr>
              <w:t xml:space="preserve">) </w:t>
            </w:r>
          </w:p>
        </w:tc>
        <w:tc>
          <w:tcPr>
            <w:tcW w:w="1440" w:type="dxa"/>
          </w:tcPr>
          <w:p w14:paraId="6EE10274"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492812AD"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21615E7A"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223D05DB" w14:textId="77777777" w:rsidTr="00A84E51">
        <w:tc>
          <w:tcPr>
            <w:tcW w:w="3000" w:type="dxa"/>
          </w:tcPr>
          <w:p w14:paraId="49BAF2F1"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TrafficLocalProtocol2V2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7</w:t>
            </w:r>
            <w:r w:rsidRPr="00522330">
              <w:rPr>
                <w:rFonts w:ascii="Helvetica" w:hAnsi="Helvetica" w:cs="Helvetica"/>
              </w:rPr>
              <w:t xml:space="preserve">) </w:t>
            </w:r>
          </w:p>
        </w:tc>
        <w:tc>
          <w:tcPr>
            <w:tcW w:w="1440" w:type="dxa"/>
          </w:tcPr>
          <w:p w14:paraId="2406F459"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39D8CA48"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4CD4FEBA"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701DFF2A" w14:textId="77777777" w:rsidTr="00A84E51">
        <w:tc>
          <w:tcPr>
            <w:tcW w:w="3000" w:type="dxa"/>
          </w:tcPr>
          <w:p w14:paraId="1A1665B2"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TrafficLocalPort1V2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8</w:t>
            </w:r>
            <w:r w:rsidRPr="00522330">
              <w:rPr>
                <w:rFonts w:ascii="Helvetica" w:hAnsi="Helvetica" w:cs="Helvetica"/>
              </w:rPr>
              <w:t xml:space="preserve">) </w:t>
            </w:r>
          </w:p>
        </w:tc>
        <w:tc>
          <w:tcPr>
            <w:tcW w:w="1440" w:type="dxa"/>
          </w:tcPr>
          <w:p w14:paraId="68482DE9"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34163217"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28C6C27"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31FCEEA3" w14:textId="77777777" w:rsidTr="00A84E51">
        <w:tc>
          <w:tcPr>
            <w:tcW w:w="3000" w:type="dxa"/>
          </w:tcPr>
          <w:p w14:paraId="49D2D6C8"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TrafficLocalPort2V2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9</w:t>
            </w:r>
            <w:r w:rsidRPr="00522330">
              <w:rPr>
                <w:rFonts w:ascii="Helvetica" w:hAnsi="Helvetica" w:cs="Helvetica"/>
              </w:rPr>
              <w:t xml:space="preserve">) </w:t>
            </w:r>
          </w:p>
        </w:tc>
        <w:tc>
          <w:tcPr>
            <w:tcW w:w="1440" w:type="dxa"/>
          </w:tcPr>
          <w:p w14:paraId="38869F7B"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1FA10FF2"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00ED7DBA"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2D70361E" w14:textId="77777777" w:rsidTr="00A84E51">
        <w:tc>
          <w:tcPr>
            <w:tcW w:w="3000" w:type="dxa"/>
          </w:tcPr>
          <w:p w14:paraId="4F5BA12E"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TrafficRemoteTypeV2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10</w:t>
            </w:r>
            <w:r w:rsidRPr="00522330">
              <w:rPr>
                <w:rFonts w:ascii="Helvetica" w:hAnsi="Helvetica" w:cs="Helvetica"/>
              </w:rPr>
              <w:t xml:space="preserve">) </w:t>
            </w:r>
          </w:p>
        </w:tc>
        <w:tc>
          <w:tcPr>
            <w:tcW w:w="1440" w:type="dxa"/>
          </w:tcPr>
          <w:p w14:paraId="09434F5F"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7648AFA6"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D875FB9"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51710A12" w14:textId="77777777" w:rsidTr="00A84E51">
        <w:tc>
          <w:tcPr>
            <w:tcW w:w="3000" w:type="dxa"/>
          </w:tcPr>
          <w:p w14:paraId="44D8E4AE"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TrafficRemAddr1TypeV2 </w:t>
            </w:r>
            <w:r w:rsidRPr="00522330">
              <w:rPr>
                <w:rFonts w:ascii="Helvetica" w:hAnsi="Helvetica" w:cs="Helvetica"/>
              </w:rPr>
              <w:t>(</w:t>
            </w:r>
            <w:r>
              <w:rPr>
                <w:rFonts w:ascii="Helvetica" w:hAnsi="Helvetica" w:cs="Helvetica"/>
              </w:rPr>
              <w:t>1.3.6.1.4.1.25506.2.126.1.5</w:t>
            </w:r>
            <w:r w:rsidRPr="00C808EA">
              <w:rPr>
                <w:rFonts w:ascii="Helvetica" w:hAnsi="Helvetica" w:cs="Helvetica"/>
              </w:rPr>
              <w:t>.1.</w:t>
            </w:r>
            <w:r>
              <w:rPr>
                <w:rFonts w:ascii="Helvetica" w:hAnsi="Helvetica" w:cs="Helvetica" w:hint="eastAsia"/>
              </w:rPr>
              <w:t>11</w:t>
            </w:r>
            <w:r w:rsidRPr="00522330">
              <w:rPr>
                <w:rFonts w:ascii="Helvetica" w:hAnsi="Helvetica" w:cs="Helvetica"/>
              </w:rPr>
              <w:t xml:space="preserve">) </w:t>
            </w:r>
          </w:p>
        </w:tc>
        <w:tc>
          <w:tcPr>
            <w:tcW w:w="1440" w:type="dxa"/>
          </w:tcPr>
          <w:p w14:paraId="4FC9C180"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0A11209F"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4E1D346D"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1982888A" w14:textId="77777777" w:rsidTr="00A84E51">
        <w:tc>
          <w:tcPr>
            <w:tcW w:w="3000" w:type="dxa"/>
          </w:tcPr>
          <w:p w14:paraId="789C3186"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TrafficRemAddr1V2 </w:t>
            </w:r>
            <w:r w:rsidRPr="00522330">
              <w:rPr>
                <w:rFonts w:ascii="Helvetica" w:hAnsi="Helvetica" w:cs="Helvetica"/>
              </w:rPr>
              <w:t>(</w:t>
            </w:r>
            <w:r>
              <w:rPr>
                <w:rFonts w:ascii="Helvetica" w:hAnsi="Helvetica" w:cs="Helvetica"/>
              </w:rPr>
              <w:t>1.3.6.1.4.1.25506.2.126.1.5</w:t>
            </w:r>
            <w:r w:rsidRPr="00C808EA">
              <w:rPr>
                <w:rFonts w:ascii="Helvetica" w:hAnsi="Helvetica" w:cs="Helvetica"/>
              </w:rPr>
              <w:t>.1.1</w:t>
            </w:r>
            <w:r>
              <w:rPr>
                <w:rFonts w:ascii="Helvetica" w:hAnsi="Helvetica" w:cs="Helvetica" w:hint="eastAsia"/>
              </w:rPr>
              <w:t>2</w:t>
            </w:r>
            <w:r w:rsidRPr="00522330">
              <w:rPr>
                <w:rFonts w:ascii="Helvetica" w:hAnsi="Helvetica" w:cs="Helvetica"/>
              </w:rPr>
              <w:t xml:space="preserve">) </w:t>
            </w:r>
          </w:p>
        </w:tc>
        <w:tc>
          <w:tcPr>
            <w:tcW w:w="1440" w:type="dxa"/>
          </w:tcPr>
          <w:p w14:paraId="1B24CB7B"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6D9EF370"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05EE1404"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20B1A3D3" w14:textId="77777777" w:rsidTr="00A84E51">
        <w:tc>
          <w:tcPr>
            <w:tcW w:w="3000" w:type="dxa"/>
          </w:tcPr>
          <w:p w14:paraId="3FBCDA9E"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TrafficRemAddr2TypeV2 </w:t>
            </w:r>
            <w:r w:rsidRPr="00522330">
              <w:rPr>
                <w:rFonts w:ascii="Helvetica" w:hAnsi="Helvetica" w:cs="Helvetica"/>
              </w:rPr>
              <w:t>(</w:t>
            </w:r>
            <w:r>
              <w:rPr>
                <w:rFonts w:ascii="Helvetica" w:hAnsi="Helvetica" w:cs="Helvetica"/>
              </w:rPr>
              <w:t>1.3.6.1.4.1.25506.2.126.1.5</w:t>
            </w:r>
            <w:r w:rsidRPr="00C808EA">
              <w:rPr>
                <w:rFonts w:ascii="Helvetica" w:hAnsi="Helvetica" w:cs="Helvetica"/>
              </w:rPr>
              <w:t>.1.1</w:t>
            </w:r>
            <w:r>
              <w:rPr>
                <w:rFonts w:ascii="Helvetica" w:hAnsi="Helvetica" w:cs="Helvetica" w:hint="eastAsia"/>
              </w:rPr>
              <w:t>3</w:t>
            </w:r>
            <w:r w:rsidRPr="00522330">
              <w:rPr>
                <w:rFonts w:ascii="Helvetica" w:hAnsi="Helvetica" w:cs="Helvetica"/>
              </w:rPr>
              <w:t xml:space="preserve">) </w:t>
            </w:r>
          </w:p>
        </w:tc>
        <w:tc>
          <w:tcPr>
            <w:tcW w:w="1440" w:type="dxa"/>
          </w:tcPr>
          <w:p w14:paraId="4B1BB9FD"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01BAE98B"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A9E29AC"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4521B34A" w14:textId="77777777" w:rsidTr="00A84E51">
        <w:tc>
          <w:tcPr>
            <w:tcW w:w="3000" w:type="dxa"/>
          </w:tcPr>
          <w:p w14:paraId="59E69544"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TrafficRemAddr2V2 </w:t>
            </w:r>
            <w:r w:rsidRPr="00522330">
              <w:rPr>
                <w:rFonts w:ascii="Helvetica" w:hAnsi="Helvetica" w:cs="Helvetica"/>
              </w:rPr>
              <w:t>(</w:t>
            </w:r>
            <w:r>
              <w:rPr>
                <w:rFonts w:ascii="Helvetica" w:hAnsi="Helvetica" w:cs="Helvetica"/>
              </w:rPr>
              <w:t>1.3.6.1.4.1.25506.2.126.1.5</w:t>
            </w:r>
            <w:r w:rsidRPr="00C808EA">
              <w:rPr>
                <w:rFonts w:ascii="Helvetica" w:hAnsi="Helvetica" w:cs="Helvetica"/>
              </w:rPr>
              <w:t>.1.1</w:t>
            </w:r>
            <w:r>
              <w:rPr>
                <w:rFonts w:ascii="Helvetica" w:hAnsi="Helvetica" w:cs="Helvetica" w:hint="eastAsia"/>
              </w:rPr>
              <w:t>4</w:t>
            </w:r>
            <w:r w:rsidRPr="00522330">
              <w:rPr>
                <w:rFonts w:ascii="Helvetica" w:hAnsi="Helvetica" w:cs="Helvetica"/>
              </w:rPr>
              <w:t xml:space="preserve">) </w:t>
            </w:r>
          </w:p>
        </w:tc>
        <w:tc>
          <w:tcPr>
            <w:tcW w:w="1440" w:type="dxa"/>
          </w:tcPr>
          <w:p w14:paraId="7DF933B5"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5C419712"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B4D722B"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377206F6" w14:textId="77777777" w:rsidTr="00A84E51">
        <w:tc>
          <w:tcPr>
            <w:tcW w:w="3000" w:type="dxa"/>
          </w:tcPr>
          <w:p w14:paraId="38E7E54A"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TrafficRemoPro1V2 </w:t>
            </w:r>
            <w:r w:rsidRPr="00522330">
              <w:rPr>
                <w:rFonts w:ascii="Helvetica" w:hAnsi="Helvetica" w:cs="Helvetica"/>
              </w:rPr>
              <w:t>(</w:t>
            </w:r>
            <w:r>
              <w:rPr>
                <w:rFonts w:ascii="Helvetica" w:hAnsi="Helvetica" w:cs="Helvetica"/>
              </w:rPr>
              <w:t>1.3.6.1.4.1.25506.2.126.1.5</w:t>
            </w:r>
            <w:r w:rsidRPr="00C808EA">
              <w:rPr>
                <w:rFonts w:ascii="Helvetica" w:hAnsi="Helvetica" w:cs="Helvetica"/>
              </w:rPr>
              <w:t>.1.1</w:t>
            </w:r>
            <w:r>
              <w:rPr>
                <w:rFonts w:ascii="Helvetica" w:hAnsi="Helvetica" w:cs="Helvetica" w:hint="eastAsia"/>
              </w:rPr>
              <w:t>5</w:t>
            </w:r>
            <w:r w:rsidRPr="00522330">
              <w:rPr>
                <w:rFonts w:ascii="Helvetica" w:hAnsi="Helvetica" w:cs="Helvetica"/>
              </w:rPr>
              <w:t xml:space="preserve">) </w:t>
            </w:r>
          </w:p>
        </w:tc>
        <w:tc>
          <w:tcPr>
            <w:tcW w:w="1440" w:type="dxa"/>
          </w:tcPr>
          <w:p w14:paraId="335425B2"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3E36E106"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A638855"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5DF4A521" w14:textId="77777777" w:rsidTr="00A84E51">
        <w:tc>
          <w:tcPr>
            <w:tcW w:w="3000" w:type="dxa"/>
          </w:tcPr>
          <w:p w14:paraId="2C81DC4B"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TrafficRemoPro2V2 </w:t>
            </w:r>
            <w:r w:rsidRPr="00522330">
              <w:rPr>
                <w:rFonts w:ascii="Helvetica" w:hAnsi="Helvetica" w:cs="Helvetica"/>
              </w:rPr>
              <w:t>(</w:t>
            </w:r>
            <w:r>
              <w:rPr>
                <w:rFonts w:ascii="Helvetica" w:hAnsi="Helvetica" w:cs="Helvetica"/>
              </w:rPr>
              <w:t>1.3.6.1.4.1.25506.2.126.1.5</w:t>
            </w:r>
            <w:r w:rsidRPr="00C808EA">
              <w:rPr>
                <w:rFonts w:ascii="Helvetica" w:hAnsi="Helvetica" w:cs="Helvetica"/>
              </w:rPr>
              <w:t>.1.1</w:t>
            </w:r>
            <w:r>
              <w:rPr>
                <w:rFonts w:ascii="Helvetica" w:hAnsi="Helvetica" w:cs="Helvetica" w:hint="eastAsia"/>
              </w:rPr>
              <w:t>6</w:t>
            </w:r>
            <w:r w:rsidRPr="00522330">
              <w:rPr>
                <w:rFonts w:ascii="Helvetica" w:hAnsi="Helvetica" w:cs="Helvetica"/>
              </w:rPr>
              <w:t xml:space="preserve">) </w:t>
            </w:r>
          </w:p>
        </w:tc>
        <w:tc>
          <w:tcPr>
            <w:tcW w:w="1440" w:type="dxa"/>
          </w:tcPr>
          <w:p w14:paraId="0CECE352"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76D96B7F"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0DFDD582"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34E3EDE3" w14:textId="77777777" w:rsidTr="00A84E51">
        <w:tc>
          <w:tcPr>
            <w:tcW w:w="3000" w:type="dxa"/>
          </w:tcPr>
          <w:p w14:paraId="0D6FD914"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TrafficRemPort1V2 </w:t>
            </w:r>
            <w:r w:rsidRPr="00522330">
              <w:rPr>
                <w:rFonts w:ascii="Helvetica" w:hAnsi="Helvetica" w:cs="Helvetica"/>
              </w:rPr>
              <w:t>(</w:t>
            </w:r>
            <w:r>
              <w:rPr>
                <w:rFonts w:ascii="Helvetica" w:hAnsi="Helvetica" w:cs="Helvetica"/>
              </w:rPr>
              <w:t>1.3.6.1.4.1.25506.2.126.1.5</w:t>
            </w:r>
            <w:r w:rsidRPr="00C808EA">
              <w:rPr>
                <w:rFonts w:ascii="Helvetica" w:hAnsi="Helvetica" w:cs="Helvetica"/>
              </w:rPr>
              <w:t>.1.1</w:t>
            </w:r>
            <w:r>
              <w:rPr>
                <w:rFonts w:ascii="Helvetica" w:hAnsi="Helvetica" w:cs="Helvetica" w:hint="eastAsia"/>
              </w:rPr>
              <w:t>7</w:t>
            </w:r>
            <w:r w:rsidRPr="00522330">
              <w:rPr>
                <w:rFonts w:ascii="Helvetica" w:hAnsi="Helvetica" w:cs="Helvetica"/>
              </w:rPr>
              <w:t xml:space="preserve">) </w:t>
            </w:r>
          </w:p>
        </w:tc>
        <w:tc>
          <w:tcPr>
            <w:tcW w:w="1440" w:type="dxa"/>
          </w:tcPr>
          <w:p w14:paraId="16E791EF"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4CD6441B"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2FFA82F"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5497876C" w14:textId="77777777" w:rsidTr="00A84E51">
        <w:tc>
          <w:tcPr>
            <w:tcW w:w="3000" w:type="dxa"/>
          </w:tcPr>
          <w:p w14:paraId="2729FD00" w14:textId="77777777" w:rsidR="009162A6" w:rsidRPr="00522330" w:rsidRDefault="009162A6" w:rsidP="00C35694">
            <w:pPr>
              <w:pStyle w:val="TableText"/>
              <w:kinsoku w:val="0"/>
              <w:textAlignment w:val="top"/>
              <w:rPr>
                <w:rFonts w:ascii="Helvetica" w:hAnsi="Helvetica" w:cs="Helvetica"/>
              </w:rPr>
            </w:pPr>
            <w:r w:rsidRPr="00BC2AAD">
              <w:rPr>
                <w:rFonts w:ascii="Helvetica" w:hAnsi="Helvetica" w:cs="Helvetica"/>
              </w:rPr>
              <w:t>hh3c</w:t>
            </w:r>
            <w:r>
              <w:rPr>
                <w:rFonts w:ascii="Helvetica" w:hAnsi="Helvetica" w:cs="Helvetica"/>
              </w:rPr>
              <w:t>IPsec</w:t>
            </w:r>
            <w:r w:rsidRPr="00BC2AAD">
              <w:rPr>
                <w:rFonts w:ascii="Helvetica" w:hAnsi="Helvetica" w:cs="Helvetica"/>
              </w:rPr>
              <w:t xml:space="preserve">TrafficRemPort2V2 </w:t>
            </w:r>
            <w:r w:rsidRPr="00522330">
              <w:rPr>
                <w:rFonts w:ascii="Helvetica" w:hAnsi="Helvetica" w:cs="Helvetica"/>
              </w:rPr>
              <w:t>(</w:t>
            </w:r>
            <w:r>
              <w:rPr>
                <w:rFonts w:ascii="Helvetica" w:hAnsi="Helvetica" w:cs="Helvetica"/>
              </w:rPr>
              <w:t>1.3.6.1.4.1.25506.2.126.1.5</w:t>
            </w:r>
            <w:r w:rsidRPr="00C808EA">
              <w:rPr>
                <w:rFonts w:ascii="Helvetica" w:hAnsi="Helvetica" w:cs="Helvetica"/>
              </w:rPr>
              <w:t>.1.1</w:t>
            </w:r>
            <w:r>
              <w:rPr>
                <w:rFonts w:ascii="Helvetica" w:hAnsi="Helvetica" w:cs="Helvetica" w:hint="eastAsia"/>
              </w:rPr>
              <w:t>8</w:t>
            </w:r>
            <w:r w:rsidRPr="00522330">
              <w:rPr>
                <w:rFonts w:ascii="Helvetica" w:hAnsi="Helvetica" w:cs="Helvetica"/>
              </w:rPr>
              <w:t xml:space="preserve">) </w:t>
            </w:r>
          </w:p>
        </w:tc>
        <w:tc>
          <w:tcPr>
            <w:tcW w:w="1440" w:type="dxa"/>
          </w:tcPr>
          <w:p w14:paraId="10DBB32F" w14:textId="77777777" w:rsidR="009162A6" w:rsidRPr="00BC2AAD" w:rsidRDefault="009162A6" w:rsidP="00C35694">
            <w:pPr>
              <w:pStyle w:val="TableText"/>
              <w:kinsoku w:val="0"/>
              <w:textAlignment w:val="top"/>
            </w:pPr>
            <w:r w:rsidRPr="00DC1FF6">
              <w:t>read-only</w:t>
            </w:r>
          </w:p>
        </w:tc>
        <w:tc>
          <w:tcPr>
            <w:tcW w:w="1000" w:type="dxa"/>
          </w:tcPr>
          <w:p w14:paraId="5775BECE" w14:textId="77777777" w:rsidR="009162A6" w:rsidRPr="00BC2AAD" w:rsidRDefault="009162A6" w:rsidP="00C35694">
            <w:pPr>
              <w:pStyle w:val="TableText"/>
              <w:kinsoku w:val="0"/>
              <w:textAlignment w:val="top"/>
              <w:rPr>
                <w:rFonts w:cs="Helvetica"/>
              </w:rPr>
            </w:pPr>
            <w:r w:rsidRPr="005F73DF">
              <w:rPr>
                <w:rFonts w:cs="Helvetica"/>
              </w:rPr>
              <w:t>Current</w:t>
            </w:r>
          </w:p>
        </w:tc>
        <w:tc>
          <w:tcPr>
            <w:tcW w:w="2880" w:type="dxa"/>
          </w:tcPr>
          <w:p w14:paraId="5B25CF88" w14:textId="77777777" w:rsidR="009162A6" w:rsidRPr="00BC2AAD" w:rsidRDefault="009162A6" w:rsidP="00C35694">
            <w:pPr>
              <w:pStyle w:val="TableText"/>
              <w:kinsoku w:val="0"/>
              <w:textAlignment w:val="top"/>
              <w:rPr>
                <w:rFonts w:cs="Helvetica"/>
              </w:rPr>
            </w:pPr>
            <w:r w:rsidRPr="00666F49">
              <w:rPr>
                <w:rFonts w:cs="Helvetica"/>
              </w:rPr>
              <w:t>As per MIB</w:t>
            </w:r>
          </w:p>
        </w:tc>
      </w:tr>
    </w:tbl>
    <w:p w14:paraId="54330D1B" w14:textId="77777777" w:rsidR="009162A6" w:rsidRPr="008418BF" w:rsidRDefault="009162A6" w:rsidP="00C35694">
      <w:pPr>
        <w:pStyle w:val="2"/>
        <w:tabs>
          <w:tab w:val="num" w:pos="576"/>
        </w:tabs>
        <w:autoSpaceDE/>
        <w:autoSpaceDN/>
        <w:adjustRightInd/>
        <w:ind w:left="576" w:hanging="576"/>
        <w:jc w:val="both"/>
        <w:textAlignment w:val="auto"/>
      </w:pPr>
      <w:bookmarkStart w:id="968" w:name="_Toc397421064"/>
      <w:bookmarkStart w:id="969" w:name="_Toc399322000"/>
      <w:bookmarkStart w:id="970" w:name="_Toc483388622"/>
      <w:r w:rsidRPr="00D67A64">
        <w:t>hh3c</w:t>
      </w:r>
      <w:r>
        <w:t>IPsec</w:t>
      </w:r>
      <w:r w:rsidRPr="00D67A64">
        <w:t>GlobalStatsV2</w:t>
      </w:r>
      <w:bookmarkEnd w:id="968"/>
      <w:bookmarkEnd w:id="969"/>
      <w:bookmarkEnd w:id="970"/>
    </w:p>
    <w:p w14:paraId="458A9A9A"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1.3.6.1.4.1.25506.2.126.1.6</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2EBB09A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159DEF5" w14:textId="77777777" w:rsidR="009162A6" w:rsidRPr="00522330" w:rsidRDefault="00166066" w:rsidP="00E67CB3">
            <w:pPr>
              <w:pStyle w:val="TableHeading"/>
            </w:pPr>
            <w:r>
              <w:t>Object (OID)</w:t>
            </w:r>
          </w:p>
        </w:tc>
        <w:tc>
          <w:tcPr>
            <w:tcW w:w="1440" w:type="dxa"/>
          </w:tcPr>
          <w:p w14:paraId="1FCB551E" w14:textId="77777777" w:rsidR="009162A6" w:rsidRPr="00522330" w:rsidRDefault="009162A6" w:rsidP="00E67CB3">
            <w:pPr>
              <w:pStyle w:val="TableHeading"/>
            </w:pPr>
            <w:r w:rsidRPr="00522330">
              <w:t>Access</w:t>
            </w:r>
          </w:p>
        </w:tc>
        <w:tc>
          <w:tcPr>
            <w:tcW w:w="1000" w:type="dxa"/>
          </w:tcPr>
          <w:p w14:paraId="568D19F8" w14:textId="77777777" w:rsidR="009162A6" w:rsidRPr="00522330" w:rsidRDefault="009162A6" w:rsidP="00E67CB3">
            <w:pPr>
              <w:pStyle w:val="TableHeading"/>
            </w:pPr>
            <w:r w:rsidRPr="00522330">
              <w:t>PDS</w:t>
            </w:r>
          </w:p>
        </w:tc>
        <w:tc>
          <w:tcPr>
            <w:tcW w:w="2880" w:type="dxa"/>
          </w:tcPr>
          <w:p w14:paraId="7E2A102A" w14:textId="77777777" w:rsidR="009162A6" w:rsidRPr="00522330" w:rsidRDefault="0039618E" w:rsidP="00E67CB3">
            <w:pPr>
              <w:pStyle w:val="TableHeading"/>
            </w:pPr>
            <w:r>
              <w:t>Comments</w:t>
            </w:r>
          </w:p>
        </w:tc>
      </w:tr>
      <w:tr w:rsidR="009162A6" w:rsidRPr="00522330" w14:paraId="60848CD4" w14:textId="77777777" w:rsidTr="00A84E51">
        <w:tc>
          <w:tcPr>
            <w:tcW w:w="3000" w:type="dxa"/>
          </w:tcPr>
          <w:p w14:paraId="586D2E64"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GlobalActiveTunnelsV2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sidRPr="00522330">
              <w:rPr>
                <w:rFonts w:ascii="Helvetica" w:hAnsi="Helvetica" w:cs="Helvetica"/>
              </w:rPr>
              <w:t xml:space="preserve">) </w:t>
            </w:r>
          </w:p>
        </w:tc>
        <w:tc>
          <w:tcPr>
            <w:tcW w:w="1440" w:type="dxa"/>
          </w:tcPr>
          <w:p w14:paraId="6F99A86A"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74DECE89"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22A64A7E"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401CA04F" w14:textId="77777777" w:rsidTr="00A84E51">
        <w:tc>
          <w:tcPr>
            <w:tcW w:w="3000" w:type="dxa"/>
          </w:tcPr>
          <w:p w14:paraId="581B7EAD"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GlobalActiveSasV2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2</w:t>
            </w:r>
            <w:r w:rsidRPr="00522330">
              <w:rPr>
                <w:rFonts w:ascii="Helvetica" w:hAnsi="Helvetica" w:cs="Helvetica"/>
              </w:rPr>
              <w:t xml:space="preserve">) </w:t>
            </w:r>
          </w:p>
        </w:tc>
        <w:tc>
          <w:tcPr>
            <w:tcW w:w="1440" w:type="dxa"/>
          </w:tcPr>
          <w:p w14:paraId="31D78EA3"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3587CA3F"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3566B438"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57F0F5BA" w14:textId="77777777" w:rsidTr="00A84E51">
        <w:tc>
          <w:tcPr>
            <w:tcW w:w="3000" w:type="dxa"/>
          </w:tcPr>
          <w:p w14:paraId="253ED9FB"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GlobalInOctetsV2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3</w:t>
            </w:r>
            <w:r w:rsidRPr="00522330">
              <w:rPr>
                <w:rFonts w:ascii="Helvetica" w:hAnsi="Helvetica" w:cs="Helvetica"/>
              </w:rPr>
              <w:t xml:space="preserve">) </w:t>
            </w:r>
          </w:p>
        </w:tc>
        <w:tc>
          <w:tcPr>
            <w:tcW w:w="1440" w:type="dxa"/>
          </w:tcPr>
          <w:p w14:paraId="773D3F82"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03BA4974"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1CA097EC"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624D7C1D" w14:textId="77777777" w:rsidTr="00A84E51">
        <w:tc>
          <w:tcPr>
            <w:tcW w:w="3000" w:type="dxa"/>
          </w:tcPr>
          <w:p w14:paraId="520FB4DD"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GlobalInDecompOctetsV2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4</w:t>
            </w:r>
            <w:r w:rsidRPr="00522330">
              <w:rPr>
                <w:rFonts w:ascii="Helvetica" w:hAnsi="Helvetica" w:cs="Helvetica"/>
              </w:rPr>
              <w:t xml:space="preserve">) </w:t>
            </w:r>
          </w:p>
        </w:tc>
        <w:tc>
          <w:tcPr>
            <w:tcW w:w="1440" w:type="dxa"/>
          </w:tcPr>
          <w:p w14:paraId="3F9A6963"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21C9D269"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699B8A5" w14:textId="77777777" w:rsidR="009162A6" w:rsidRPr="00522330" w:rsidRDefault="009162A6" w:rsidP="00C35694">
            <w:pPr>
              <w:pStyle w:val="TableText"/>
              <w:kinsoku w:val="0"/>
              <w:textAlignment w:val="top"/>
              <w:rPr>
                <w:rFonts w:ascii="Helvetica" w:hAnsi="Helvetica" w:cs="Helvetica"/>
              </w:rPr>
            </w:pPr>
            <w:r w:rsidRPr="00047AB4">
              <w:rPr>
                <w:rFonts w:cs="Helvetica"/>
              </w:rPr>
              <w:t>Not supported</w:t>
            </w:r>
          </w:p>
        </w:tc>
      </w:tr>
      <w:tr w:rsidR="009162A6" w:rsidRPr="00522330" w14:paraId="6B3496C3" w14:textId="77777777" w:rsidTr="00A84E51">
        <w:tc>
          <w:tcPr>
            <w:tcW w:w="3000" w:type="dxa"/>
          </w:tcPr>
          <w:p w14:paraId="519F4D22"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GlobalInPktsV2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5</w:t>
            </w:r>
            <w:r w:rsidRPr="00522330">
              <w:rPr>
                <w:rFonts w:ascii="Helvetica" w:hAnsi="Helvetica" w:cs="Helvetica"/>
              </w:rPr>
              <w:t xml:space="preserve">) </w:t>
            </w:r>
          </w:p>
        </w:tc>
        <w:tc>
          <w:tcPr>
            <w:tcW w:w="1440" w:type="dxa"/>
          </w:tcPr>
          <w:p w14:paraId="675F0111"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42B8E2B6"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49DE2B6B"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0779736A" w14:textId="77777777" w:rsidTr="00A84E51">
        <w:tc>
          <w:tcPr>
            <w:tcW w:w="3000" w:type="dxa"/>
          </w:tcPr>
          <w:p w14:paraId="5B88B072"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6</w:t>
            </w:r>
            <w:r w:rsidRPr="00522330">
              <w:rPr>
                <w:rFonts w:ascii="Helvetica" w:hAnsi="Helvetica" w:cs="Helvetica"/>
              </w:rPr>
              <w:t xml:space="preserve">) </w:t>
            </w:r>
          </w:p>
        </w:tc>
        <w:tc>
          <w:tcPr>
            <w:tcW w:w="1440" w:type="dxa"/>
          </w:tcPr>
          <w:p w14:paraId="25E5FE20"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0352DD02"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1CF53EDD"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5CF81F4A" w14:textId="77777777" w:rsidTr="00A84E51">
        <w:tc>
          <w:tcPr>
            <w:tcW w:w="3000" w:type="dxa"/>
          </w:tcPr>
          <w:p w14:paraId="594D6CCB"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GlobalInReplayDropsV2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7</w:t>
            </w:r>
            <w:r w:rsidRPr="00522330">
              <w:rPr>
                <w:rFonts w:ascii="Helvetica" w:hAnsi="Helvetica" w:cs="Helvetica"/>
              </w:rPr>
              <w:t xml:space="preserve">) </w:t>
            </w:r>
          </w:p>
        </w:tc>
        <w:tc>
          <w:tcPr>
            <w:tcW w:w="1440" w:type="dxa"/>
          </w:tcPr>
          <w:p w14:paraId="0A5385EF"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4145E1AA"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30EF074F"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1E17E409" w14:textId="77777777" w:rsidTr="00A84E51">
        <w:tc>
          <w:tcPr>
            <w:tcW w:w="3000" w:type="dxa"/>
          </w:tcPr>
          <w:p w14:paraId="35D53F90"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GlobalInAuthFailsV2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8</w:t>
            </w:r>
            <w:r w:rsidRPr="00522330">
              <w:rPr>
                <w:rFonts w:ascii="Helvetica" w:hAnsi="Helvetica" w:cs="Helvetica"/>
              </w:rPr>
              <w:t xml:space="preserve">) </w:t>
            </w:r>
          </w:p>
        </w:tc>
        <w:tc>
          <w:tcPr>
            <w:tcW w:w="1440" w:type="dxa"/>
          </w:tcPr>
          <w:p w14:paraId="50F43D72"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44E618DA"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4A544640"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6449A11F" w14:textId="77777777" w:rsidTr="00A84E51">
        <w:tc>
          <w:tcPr>
            <w:tcW w:w="3000" w:type="dxa"/>
          </w:tcPr>
          <w:p w14:paraId="1593FE7F"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GlobalInDecryptFailsV2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9</w:t>
            </w:r>
            <w:r w:rsidRPr="00522330">
              <w:rPr>
                <w:rFonts w:ascii="Helvetica" w:hAnsi="Helvetica" w:cs="Helvetica"/>
              </w:rPr>
              <w:t xml:space="preserve">) </w:t>
            </w:r>
          </w:p>
        </w:tc>
        <w:tc>
          <w:tcPr>
            <w:tcW w:w="1440" w:type="dxa"/>
          </w:tcPr>
          <w:p w14:paraId="6996FDB7"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60903C6E"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186B37D5"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3BA26675" w14:textId="77777777" w:rsidTr="00A84E51">
        <w:tc>
          <w:tcPr>
            <w:tcW w:w="3000" w:type="dxa"/>
          </w:tcPr>
          <w:p w14:paraId="77B70BAF"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GlobalOutOctetsV2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10</w:t>
            </w:r>
            <w:r w:rsidRPr="00522330">
              <w:rPr>
                <w:rFonts w:ascii="Helvetica" w:hAnsi="Helvetica" w:cs="Helvetica"/>
              </w:rPr>
              <w:t xml:space="preserve">) </w:t>
            </w:r>
          </w:p>
        </w:tc>
        <w:tc>
          <w:tcPr>
            <w:tcW w:w="1440" w:type="dxa"/>
          </w:tcPr>
          <w:p w14:paraId="44482838"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1F3BB8B3"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1296206"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337A5A1B" w14:textId="77777777" w:rsidTr="00A84E51">
        <w:tc>
          <w:tcPr>
            <w:tcW w:w="3000" w:type="dxa"/>
          </w:tcPr>
          <w:p w14:paraId="60416E05"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GlobalOutUncompOctetsV2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11</w:t>
            </w:r>
            <w:r w:rsidRPr="00522330">
              <w:rPr>
                <w:rFonts w:ascii="Helvetica" w:hAnsi="Helvetica" w:cs="Helvetica"/>
              </w:rPr>
              <w:t xml:space="preserve">) </w:t>
            </w:r>
          </w:p>
        </w:tc>
        <w:tc>
          <w:tcPr>
            <w:tcW w:w="1440" w:type="dxa"/>
          </w:tcPr>
          <w:p w14:paraId="492695A6"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6847E75B"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29837709" w14:textId="77777777" w:rsidR="009162A6" w:rsidRPr="00522330" w:rsidRDefault="009162A6" w:rsidP="00C35694">
            <w:pPr>
              <w:pStyle w:val="TableText"/>
              <w:kinsoku w:val="0"/>
              <w:textAlignment w:val="top"/>
              <w:rPr>
                <w:rFonts w:ascii="Helvetica" w:hAnsi="Helvetica" w:cs="Helvetica"/>
              </w:rPr>
            </w:pPr>
            <w:r w:rsidRPr="00047AB4">
              <w:rPr>
                <w:rFonts w:cs="Helvetica"/>
              </w:rPr>
              <w:t>Not supported</w:t>
            </w:r>
          </w:p>
        </w:tc>
      </w:tr>
      <w:tr w:rsidR="009162A6" w:rsidRPr="00522330" w14:paraId="3B7D80B0" w14:textId="77777777" w:rsidTr="00A84E51">
        <w:tc>
          <w:tcPr>
            <w:tcW w:w="3000" w:type="dxa"/>
          </w:tcPr>
          <w:p w14:paraId="77DF7C5F"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GlobalOutPktsV2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Pr>
                <w:rFonts w:ascii="Helvetica" w:hAnsi="Helvetica" w:cs="Helvetica" w:hint="eastAsia"/>
              </w:rPr>
              <w:t>2</w:t>
            </w:r>
            <w:r w:rsidRPr="00522330">
              <w:rPr>
                <w:rFonts w:ascii="Helvetica" w:hAnsi="Helvetica" w:cs="Helvetica"/>
              </w:rPr>
              <w:t xml:space="preserve">) </w:t>
            </w:r>
          </w:p>
        </w:tc>
        <w:tc>
          <w:tcPr>
            <w:tcW w:w="1440" w:type="dxa"/>
          </w:tcPr>
          <w:p w14:paraId="53B33C0D"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1E139C29"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15A97C6"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4F3164E5" w14:textId="77777777" w:rsidTr="00A84E51">
        <w:tc>
          <w:tcPr>
            <w:tcW w:w="3000" w:type="dxa"/>
          </w:tcPr>
          <w:p w14:paraId="58BEC038"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GlobalOutDropsV2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Pr>
                <w:rFonts w:ascii="Helvetica" w:hAnsi="Helvetica" w:cs="Helvetica" w:hint="eastAsia"/>
              </w:rPr>
              <w:t>3</w:t>
            </w:r>
            <w:r w:rsidRPr="00522330">
              <w:rPr>
                <w:rFonts w:ascii="Helvetica" w:hAnsi="Helvetica" w:cs="Helvetica"/>
              </w:rPr>
              <w:t xml:space="preserve">) </w:t>
            </w:r>
          </w:p>
        </w:tc>
        <w:tc>
          <w:tcPr>
            <w:tcW w:w="1440" w:type="dxa"/>
          </w:tcPr>
          <w:p w14:paraId="28E10DD8"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5CDCE7B7"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21B245ED"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6D30E3CD" w14:textId="77777777" w:rsidTr="00A84E51">
        <w:tc>
          <w:tcPr>
            <w:tcW w:w="3000" w:type="dxa"/>
          </w:tcPr>
          <w:p w14:paraId="34F89031"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GlobalOutEncryptFailsV2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Pr>
                <w:rFonts w:ascii="Helvetica" w:hAnsi="Helvetica" w:cs="Helvetica" w:hint="eastAsia"/>
              </w:rPr>
              <w:t>4</w:t>
            </w:r>
            <w:r w:rsidRPr="00522330">
              <w:rPr>
                <w:rFonts w:ascii="Helvetica" w:hAnsi="Helvetica" w:cs="Helvetica"/>
              </w:rPr>
              <w:t xml:space="preserve">) </w:t>
            </w:r>
          </w:p>
        </w:tc>
        <w:tc>
          <w:tcPr>
            <w:tcW w:w="1440" w:type="dxa"/>
          </w:tcPr>
          <w:p w14:paraId="3EC069F6"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76ADEB1D"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0921B532"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763D475B" w14:textId="77777777" w:rsidTr="00A84E51">
        <w:tc>
          <w:tcPr>
            <w:tcW w:w="3000" w:type="dxa"/>
          </w:tcPr>
          <w:p w14:paraId="07A028DC"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GlobalNoMemoryDropsV2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Pr>
                <w:rFonts w:ascii="Helvetica" w:hAnsi="Helvetica" w:cs="Helvetica" w:hint="eastAsia"/>
              </w:rPr>
              <w:t>5</w:t>
            </w:r>
            <w:r w:rsidRPr="00522330">
              <w:rPr>
                <w:rFonts w:ascii="Helvetica" w:hAnsi="Helvetica" w:cs="Helvetica"/>
              </w:rPr>
              <w:t xml:space="preserve">) </w:t>
            </w:r>
          </w:p>
        </w:tc>
        <w:tc>
          <w:tcPr>
            <w:tcW w:w="1440" w:type="dxa"/>
          </w:tcPr>
          <w:p w14:paraId="264C3D4A"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55D810A8"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D03CF87" w14:textId="77777777" w:rsidR="009162A6" w:rsidRPr="00522330" w:rsidRDefault="009162A6" w:rsidP="00C35694">
            <w:pPr>
              <w:pStyle w:val="TableText"/>
              <w:kinsoku w:val="0"/>
              <w:textAlignment w:val="top"/>
              <w:rPr>
                <w:rFonts w:ascii="Helvetica" w:hAnsi="Helvetica" w:cs="Helvetica"/>
              </w:rPr>
            </w:pPr>
            <w:r>
              <w:rPr>
                <w:rFonts w:cs="Helvetica" w:hint="eastAsia"/>
              </w:rPr>
              <w:t>Not supported</w:t>
            </w:r>
          </w:p>
        </w:tc>
      </w:tr>
      <w:tr w:rsidR="009162A6" w:rsidRPr="00522330" w14:paraId="1B03B4D5" w14:textId="77777777" w:rsidTr="00A84E51">
        <w:tc>
          <w:tcPr>
            <w:tcW w:w="3000" w:type="dxa"/>
          </w:tcPr>
          <w:p w14:paraId="27E75BAE"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GlobalNoFindSaDropsV2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Pr>
                <w:rFonts w:ascii="Helvetica" w:hAnsi="Helvetica" w:cs="Helvetica" w:hint="eastAsia"/>
              </w:rPr>
              <w:t>6</w:t>
            </w:r>
            <w:r w:rsidRPr="00522330">
              <w:rPr>
                <w:rFonts w:ascii="Helvetica" w:hAnsi="Helvetica" w:cs="Helvetica"/>
              </w:rPr>
              <w:t xml:space="preserve">) </w:t>
            </w:r>
          </w:p>
        </w:tc>
        <w:tc>
          <w:tcPr>
            <w:tcW w:w="1440" w:type="dxa"/>
          </w:tcPr>
          <w:p w14:paraId="71B4F228"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45BAE177"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2D6872AA"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3F504399" w14:textId="77777777" w:rsidTr="00A84E51">
        <w:tc>
          <w:tcPr>
            <w:tcW w:w="3000" w:type="dxa"/>
          </w:tcPr>
          <w:p w14:paraId="783D1762"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GlobalQueueFullDropsV2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Pr>
                <w:rFonts w:ascii="Helvetica" w:hAnsi="Helvetica" w:cs="Helvetica" w:hint="eastAsia"/>
              </w:rPr>
              <w:t>7</w:t>
            </w:r>
            <w:r w:rsidRPr="00522330">
              <w:rPr>
                <w:rFonts w:ascii="Helvetica" w:hAnsi="Helvetica" w:cs="Helvetica"/>
              </w:rPr>
              <w:t xml:space="preserve">) </w:t>
            </w:r>
          </w:p>
        </w:tc>
        <w:tc>
          <w:tcPr>
            <w:tcW w:w="1440" w:type="dxa"/>
          </w:tcPr>
          <w:p w14:paraId="5AB6F9CB" w14:textId="77777777" w:rsidR="009162A6" w:rsidRPr="00522330" w:rsidRDefault="009162A6" w:rsidP="00C35694">
            <w:pPr>
              <w:pStyle w:val="TableText"/>
              <w:kinsoku w:val="0"/>
              <w:textAlignment w:val="top"/>
              <w:rPr>
                <w:rFonts w:ascii="Helvetica" w:hAnsi="Helvetica" w:cs="Helvetica"/>
              </w:rPr>
            </w:pPr>
            <w:r w:rsidRPr="00DC1FF6">
              <w:t>read-only</w:t>
            </w:r>
          </w:p>
        </w:tc>
        <w:tc>
          <w:tcPr>
            <w:tcW w:w="1000" w:type="dxa"/>
          </w:tcPr>
          <w:p w14:paraId="3899CFDE"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FC8396F" w14:textId="77777777" w:rsidR="009162A6" w:rsidRPr="00522330" w:rsidRDefault="009162A6" w:rsidP="00C35694">
            <w:pPr>
              <w:pStyle w:val="TableText"/>
              <w:kinsoku w:val="0"/>
              <w:textAlignment w:val="top"/>
              <w:rPr>
                <w:rFonts w:ascii="Helvetica" w:hAnsi="Helvetica" w:cs="Helvetica"/>
              </w:rPr>
            </w:pPr>
            <w:r w:rsidRPr="00DC1FF6">
              <w:rPr>
                <w:rFonts w:hint="eastAsia"/>
              </w:rPr>
              <w:t>Not supported</w:t>
            </w:r>
          </w:p>
        </w:tc>
      </w:tr>
      <w:tr w:rsidR="009162A6" w:rsidRPr="00522330" w14:paraId="0C25733F" w14:textId="77777777" w:rsidTr="00A84E51">
        <w:tc>
          <w:tcPr>
            <w:tcW w:w="3000" w:type="dxa"/>
          </w:tcPr>
          <w:p w14:paraId="053E0A32"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GlobalInvalidLenDropsV2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Pr>
                <w:rFonts w:ascii="Helvetica" w:hAnsi="Helvetica" w:cs="Helvetica" w:hint="eastAsia"/>
              </w:rPr>
              <w:t>8</w:t>
            </w:r>
            <w:r w:rsidRPr="00522330">
              <w:rPr>
                <w:rFonts w:ascii="Helvetica" w:hAnsi="Helvetica" w:cs="Helvetica"/>
              </w:rPr>
              <w:t xml:space="preserve">) </w:t>
            </w:r>
          </w:p>
        </w:tc>
        <w:tc>
          <w:tcPr>
            <w:tcW w:w="1440" w:type="dxa"/>
          </w:tcPr>
          <w:p w14:paraId="3819C9D3" w14:textId="77777777" w:rsidR="009162A6" w:rsidRPr="00BC2AAD" w:rsidRDefault="009162A6" w:rsidP="00C35694">
            <w:pPr>
              <w:pStyle w:val="TableText"/>
              <w:kinsoku w:val="0"/>
              <w:textAlignment w:val="top"/>
            </w:pPr>
            <w:r w:rsidRPr="00DC1FF6">
              <w:t>read-only</w:t>
            </w:r>
          </w:p>
        </w:tc>
        <w:tc>
          <w:tcPr>
            <w:tcW w:w="1000" w:type="dxa"/>
          </w:tcPr>
          <w:p w14:paraId="50607D31" w14:textId="77777777" w:rsidR="009162A6" w:rsidRPr="00BC2AAD" w:rsidRDefault="009162A6" w:rsidP="00C35694">
            <w:pPr>
              <w:pStyle w:val="TableText"/>
              <w:kinsoku w:val="0"/>
              <w:textAlignment w:val="top"/>
              <w:rPr>
                <w:rFonts w:cs="Helvetica"/>
              </w:rPr>
            </w:pPr>
            <w:r w:rsidRPr="005F73DF">
              <w:rPr>
                <w:rFonts w:cs="Helvetica"/>
              </w:rPr>
              <w:t>Current</w:t>
            </w:r>
          </w:p>
        </w:tc>
        <w:tc>
          <w:tcPr>
            <w:tcW w:w="2880" w:type="dxa"/>
          </w:tcPr>
          <w:p w14:paraId="20AF9CF7" w14:textId="77777777" w:rsidR="009162A6" w:rsidRPr="00BC2AAD" w:rsidRDefault="009162A6" w:rsidP="00C35694">
            <w:pPr>
              <w:pStyle w:val="TableText"/>
              <w:kinsoku w:val="0"/>
              <w:textAlignment w:val="top"/>
              <w:rPr>
                <w:rFonts w:cs="Helvetica"/>
              </w:rPr>
            </w:pPr>
            <w:r w:rsidRPr="00666F49">
              <w:rPr>
                <w:rFonts w:cs="Helvetica"/>
              </w:rPr>
              <w:t>As per MIB</w:t>
            </w:r>
          </w:p>
        </w:tc>
      </w:tr>
      <w:tr w:rsidR="009162A6" w:rsidRPr="00522330" w14:paraId="7955A70C" w14:textId="77777777" w:rsidTr="00A84E51">
        <w:tc>
          <w:tcPr>
            <w:tcW w:w="3000" w:type="dxa"/>
          </w:tcPr>
          <w:p w14:paraId="13C2DE41"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GlobalTooLongDropsV2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.1.1</w:t>
            </w:r>
            <w:r>
              <w:rPr>
                <w:rFonts w:ascii="Helvetica" w:hAnsi="Helvetica" w:cs="Helvetica" w:hint="eastAsia"/>
              </w:rPr>
              <w:t>9</w:t>
            </w:r>
            <w:r w:rsidRPr="00522330">
              <w:rPr>
                <w:rFonts w:ascii="Helvetica" w:hAnsi="Helvetica" w:cs="Helvetica"/>
              </w:rPr>
              <w:t xml:space="preserve">) </w:t>
            </w:r>
          </w:p>
        </w:tc>
        <w:tc>
          <w:tcPr>
            <w:tcW w:w="1440" w:type="dxa"/>
          </w:tcPr>
          <w:p w14:paraId="35D51717" w14:textId="77777777" w:rsidR="009162A6" w:rsidRPr="008B67FF" w:rsidRDefault="009162A6" w:rsidP="00C35694">
            <w:pPr>
              <w:pStyle w:val="TableText"/>
              <w:kinsoku w:val="0"/>
              <w:textAlignment w:val="top"/>
            </w:pPr>
            <w:r w:rsidRPr="00DC1FF6">
              <w:t>read-only</w:t>
            </w:r>
          </w:p>
        </w:tc>
        <w:tc>
          <w:tcPr>
            <w:tcW w:w="1000" w:type="dxa"/>
          </w:tcPr>
          <w:p w14:paraId="4AE39F07" w14:textId="77777777" w:rsidR="009162A6" w:rsidRPr="008B67FF" w:rsidRDefault="009162A6" w:rsidP="00C35694">
            <w:pPr>
              <w:pStyle w:val="TableText"/>
              <w:kinsoku w:val="0"/>
              <w:textAlignment w:val="top"/>
              <w:rPr>
                <w:rFonts w:cs="Helvetica"/>
              </w:rPr>
            </w:pPr>
            <w:r w:rsidRPr="005F73DF">
              <w:rPr>
                <w:rFonts w:cs="Helvetica"/>
              </w:rPr>
              <w:t>Current</w:t>
            </w:r>
          </w:p>
        </w:tc>
        <w:tc>
          <w:tcPr>
            <w:tcW w:w="2880" w:type="dxa"/>
          </w:tcPr>
          <w:p w14:paraId="1958A8EF" w14:textId="77777777" w:rsidR="009162A6" w:rsidRPr="008B67FF" w:rsidRDefault="009162A6" w:rsidP="00C35694">
            <w:pPr>
              <w:pStyle w:val="TableText"/>
              <w:kinsoku w:val="0"/>
              <w:textAlignment w:val="top"/>
              <w:rPr>
                <w:rFonts w:cs="Helvetica"/>
              </w:rPr>
            </w:pPr>
            <w:r w:rsidRPr="00666F49">
              <w:rPr>
                <w:rFonts w:cs="Helvetica"/>
              </w:rPr>
              <w:t>As per MIB</w:t>
            </w:r>
          </w:p>
        </w:tc>
      </w:tr>
      <w:tr w:rsidR="009162A6" w:rsidRPr="00522330" w14:paraId="67D50217" w14:textId="77777777" w:rsidTr="00A84E51">
        <w:tc>
          <w:tcPr>
            <w:tcW w:w="3000" w:type="dxa"/>
          </w:tcPr>
          <w:p w14:paraId="65F66979" w14:textId="77777777" w:rsidR="009162A6" w:rsidRPr="00522330" w:rsidRDefault="009162A6" w:rsidP="00C35694">
            <w:pPr>
              <w:pStyle w:val="TableText"/>
              <w:kinsoku w:val="0"/>
              <w:textAlignment w:val="top"/>
              <w:rPr>
                <w:rFonts w:ascii="Helvetica" w:hAnsi="Helvetica" w:cs="Helvetica"/>
              </w:rPr>
            </w:pPr>
            <w:r w:rsidRPr="008B67FF">
              <w:rPr>
                <w:rFonts w:ascii="Helvetica" w:hAnsi="Helvetica" w:cs="Helvetica"/>
              </w:rPr>
              <w:t>hh3c</w:t>
            </w:r>
            <w:r>
              <w:rPr>
                <w:rFonts w:ascii="Helvetica" w:hAnsi="Helvetica" w:cs="Helvetica"/>
              </w:rPr>
              <w:t>IPsec</w:t>
            </w:r>
            <w:r w:rsidRPr="008B67FF">
              <w:rPr>
                <w:rFonts w:ascii="Helvetica" w:hAnsi="Helvetica" w:cs="Helvetica"/>
              </w:rPr>
              <w:t xml:space="preserve">GlobalInvalidSaDropsV2 </w:t>
            </w:r>
            <w:r w:rsidRPr="00522330">
              <w:rPr>
                <w:rFonts w:ascii="Helvetica" w:hAnsi="Helvetica" w:cs="Helvetica"/>
              </w:rPr>
              <w:t>(</w:t>
            </w:r>
            <w:r>
              <w:rPr>
                <w:rFonts w:ascii="Helvetica" w:hAnsi="Helvetica" w:cs="Helvetica"/>
              </w:rPr>
              <w:t>1.3.6.1.4.1.25506.2.126.1.6</w:t>
            </w:r>
            <w:r w:rsidRPr="00C808EA">
              <w:rPr>
                <w:rFonts w:ascii="Helvetica" w:hAnsi="Helvetica" w:cs="Helvetica"/>
              </w:rPr>
              <w:t>.1.</w:t>
            </w:r>
            <w:r>
              <w:rPr>
                <w:rFonts w:ascii="Helvetica" w:hAnsi="Helvetica" w:cs="Helvetica" w:hint="eastAsia"/>
              </w:rPr>
              <w:t>20</w:t>
            </w:r>
            <w:r w:rsidRPr="00522330">
              <w:rPr>
                <w:rFonts w:ascii="Helvetica" w:hAnsi="Helvetica" w:cs="Helvetica"/>
              </w:rPr>
              <w:t xml:space="preserve">) </w:t>
            </w:r>
          </w:p>
        </w:tc>
        <w:tc>
          <w:tcPr>
            <w:tcW w:w="1440" w:type="dxa"/>
          </w:tcPr>
          <w:p w14:paraId="39393960" w14:textId="77777777" w:rsidR="009162A6" w:rsidRPr="00BC2AAD" w:rsidRDefault="009162A6" w:rsidP="00C35694">
            <w:pPr>
              <w:pStyle w:val="TableText"/>
              <w:kinsoku w:val="0"/>
              <w:textAlignment w:val="top"/>
            </w:pPr>
            <w:r w:rsidRPr="00DC1FF6">
              <w:t>read-only</w:t>
            </w:r>
          </w:p>
        </w:tc>
        <w:tc>
          <w:tcPr>
            <w:tcW w:w="1000" w:type="dxa"/>
          </w:tcPr>
          <w:p w14:paraId="635AD95C" w14:textId="77777777" w:rsidR="009162A6" w:rsidRPr="00BC2AAD" w:rsidRDefault="009162A6" w:rsidP="00C35694">
            <w:pPr>
              <w:pStyle w:val="TableText"/>
              <w:kinsoku w:val="0"/>
              <w:textAlignment w:val="top"/>
              <w:rPr>
                <w:rFonts w:cs="Helvetica"/>
              </w:rPr>
            </w:pPr>
            <w:r w:rsidRPr="005F73DF">
              <w:rPr>
                <w:rFonts w:cs="Helvetica"/>
              </w:rPr>
              <w:t>Current</w:t>
            </w:r>
          </w:p>
        </w:tc>
        <w:tc>
          <w:tcPr>
            <w:tcW w:w="2880" w:type="dxa"/>
          </w:tcPr>
          <w:p w14:paraId="2F51952F" w14:textId="77777777" w:rsidR="009162A6" w:rsidRPr="00BC2AAD" w:rsidRDefault="009162A6" w:rsidP="00C35694">
            <w:pPr>
              <w:pStyle w:val="TableText"/>
              <w:kinsoku w:val="0"/>
              <w:textAlignment w:val="top"/>
              <w:rPr>
                <w:rFonts w:cs="Helvetica"/>
              </w:rPr>
            </w:pPr>
            <w:r w:rsidRPr="00DC1FF6">
              <w:rPr>
                <w:rFonts w:hint="eastAsia"/>
              </w:rPr>
              <w:t>Not supported</w:t>
            </w:r>
          </w:p>
        </w:tc>
      </w:tr>
    </w:tbl>
    <w:p w14:paraId="71BE1A46" w14:textId="77777777" w:rsidR="009162A6" w:rsidRPr="008418BF" w:rsidRDefault="009162A6" w:rsidP="00C35694">
      <w:pPr>
        <w:pStyle w:val="2"/>
        <w:tabs>
          <w:tab w:val="num" w:pos="576"/>
        </w:tabs>
        <w:autoSpaceDE/>
        <w:autoSpaceDN/>
        <w:adjustRightInd/>
        <w:ind w:left="576" w:hanging="576"/>
        <w:jc w:val="both"/>
        <w:textAlignment w:val="auto"/>
      </w:pPr>
      <w:bookmarkStart w:id="971" w:name="_Toc397421065"/>
      <w:bookmarkStart w:id="972" w:name="_Toc399322001"/>
      <w:bookmarkStart w:id="973" w:name="_Toc483388623"/>
      <w:r w:rsidRPr="00253BD0">
        <w:t>hh3c</w:t>
      </w:r>
      <w:r>
        <w:t>IPsec</w:t>
      </w:r>
      <w:r w:rsidRPr="00253BD0">
        <w:t>TrapObjectV2</w:t>
      </w:r>
      <w:bookmarkEnd w:id="971"/>
      <w:bookmarkEnd w:id="972"/>
      <w:bookmarkEnd w:id="973"/>
    </w:p>
    <w:p w14:paraId="2502DB2E"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1.3.6.1.4.1.25506.2.126.1.7</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7FEECEE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99F2EFA" w14:textId="77777777" w:rsidR="009162A6" w:rsidRPr="00522330" w:rsidRDefault="00166066" w:rsidP="00E67CB3">
            <w:pPr>
              <w:pStyle w:val="TableHeading"/>
            </w:pPr>
            <w:r>
              <w:t>Object (OID)</w:t>
            </w:r>
          </w:p>
        </w:tc>
        <w:tc>
          <w:tcPr>
            <w:tcW w:w="1440" w:type="dxa"/>
          </w:tcPr>
          <w:p w14:paraId="6ADA20A8" w14:textId="77777777" w:rsidR="009162A6" w:rsidRPr="00522330" w:rsidRDefault="009162A6" w:rsidP="00E67CB3">
            <w:pPr>
              <w:pStyle w:val="TableHeading"/>
            </w:pPr>
            <w:r w:rsidRPr="00522330">
              <w:t>Access</w:t>
            </w:r>
          </w:p>
        </w:tc>
        <w:tc>
          <w:tcPr>
            <w:tcW w:w="1000" w:type="dxa"/>
          </w:tcPr>
          <w:p w14:paraId="4D23C657" w14:textId="77777777" w:rsidR="009162A6" w:rsidRPr="00522330" w:rsidRDefault="009162A6" w:rsidP="00E67CB3">
            <w:pPr>
              <w:pStyle w:val="TableHeading"/>
            </w:pPr>
            <w:r w:rsidRPr="00522330">
              <w:t>PDS</w:t>
            </w:r>
          </w:p>
        </w:tc>
        <w:tc>
          <w:tcPr>
            <w:tcW w:w="2880" w:type="dxa"/>
          </w:tcPr>
          <w:p w14:paraId="707CD470" w14:textId="77777777" w:rsidR="009162A6" w:rsidRPr="00522330" w:rsidRDefault="0039618E" w:rsidP="00E67CB3">
            <w:pPr>
              <w:pStyle w:val="TableHeading"/>
            </w:pPr>
            <w:r>
              <w:t>Comments</w:t>
            </w:r>
          </w:p>
        </w:tc>
      </w:tr>
      <w:tr w:rsidR="009162A6" w:rsidRPr="00522330" w14:paraId="06362180" w14:textId="77777777" w:rsidTr="00A84E51">
        <w:tc>
          <w:tcPr>
            <w:tcW w:w="3000" w:type="dxa"/>
          </w:tcPr>
          <w:p w14:paraId="0784B529" w14:textId="77777777" w:rsidR="009162A6" w:rsidRPr="00522330" w:rsidRDefault="009162A6" w:rsidP="00C35694">
            <w:pPr>
              <w:pStyle w:val="TableText"/>
              <w:kinsoku w:val="0"/>
              <w:textAlignment w:val="top"/>
              <w:rPr>
                <w:rFonts w:ascii="Helvetica" w:hAnsi="Helvetica" w:cs="Helvetica"/>
              </w:rPr>
            </w:pPr>
            <w:r w:rsidRPr="00302423">
              <w:rPr>
                <w:rFonts w:ascii="Helvetica" w:hAnsi="Helvetica" w:cs="Helvetica"/>
              </w:rPr>
              <w:t>hh3c</w:t>
            </w:r>
            <w:r>
              <w:rPr>
                <w:rFonts w:ascii="Helvetica" w:hAnsi="Helvetica" w:cs="Helvetica"/>
              </w:rPr>
              <w:t>IPsec</w:t>
            </w:r>
            <w:r w:rsidRPr="00302423">
              <w:rPr>
                <w:rFonts w:ascii="Helvetica" w:hAnsi="Helvetica" w:cs="Helvetica"/>
              </w:rPr>
              <w:t xml:space="preserve">PolicyNameV2 </w:t>
            </w:r>
            <w:r w:rsidRPr="00522330">
              <w:rPr>
                <w:rFonts w:ascii="Helvetica" w:hAnsi="Helvetica" w:cs="Helvetica"/>
              </w:rPr>
              <w:t>(</w:t>
            </w:r>
            <w:r>
              <w:rPr>
                <w:rFonts w:ascii="Helvetica" w:hAnsi="Helvetica" w:cs="Helvetica"/>
              </w:rPr>
              <w:t>1.3.6.1.4.1.25506.2.126.1.7</w:t>
            </w:r>
            <w:r w:rsidRPr="00C808EA">
              <w:rPr>
                <w:rFonts w:ascii="Helvetica" w:hAnsi="Helvetica" w:cs="Helvetica"/>
              </w:rPr>
              <w:t>.1.1</w:t>
            </w:r>
            <w:r w:rsidRPr="00522330">
              <w:rPr>
                <w:rFonts w:ascii="Helvetica" w:hAnsi="Helvetica" w:cs="Helvetica"/>
              </w:rPr>
              <w:t xml:space="preserve">) </w:t>
            </w:r>
          </w:p>
        </w:tc>
        <w:tc>
          <w:tcPr>
            <w:tcW w:w="1440" w:type="dxa"/>
          </w:tcPr>
          <w:p w14:paraId="0926AAC2" w14:textId="77777777" w:rsidR="009162A6" w:rsidRPr="00522330" w:rsidRDefault="009162A6" w:rsidP="00C35694">
            <w:pPr>
              <w:pStyle w:val="TableText"/>
              <w:kinsoku w:val="0"/>
              <w:textAlignment w:val="top"/>
              <w:rPr>
                <w:rFonts w:ascii="Helvetica" w:hAnsi="Helvetica" w:cs="Helvetica"/>
              </w:rPr>
            </w:pPr>
            <w:r w:rsidRPr="00B92225">
              <w:t>accessible-for-notify</w:t>
            </w:r>
          </w:p>
        </w:tc>
        <w:tc>
          <w:tcPr>
            <w:tcW w:w="1000" w:type="dxa"/>
          </w:tcPr>
          <w:p w14:paraId="2B71852E"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3D0F1219"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27F0A245" w14:textId="77777777" w:rsidTr="00A84E51">
        <w:tc>
          <w:tcPr>
            <w:tcW w:w="3000" w:type="dxa"/>
          </w:tcPr>
          <w:p w14:paraId="65AFEBDD" w14:textId="77777777" w:rsidR="009162A6" w:rsidRPr="00522330" w:rsidRDefault="009162A6" w:rsidP="00C35694">
            <w:pPr>
              <w:pStyle w:val="TableText"/>
              <w:kinsoku w:val="0"/>
              <w:textAlignment w:val="top"/>
              <w:rPr>
                <w:rFonts w:ascii="Helvetica" w:hAnsi="Helvetica" w:cs="Helvetica"/>
              </w:rPr>
            </w:pPr>
            <w:r w:rsidRPr="00302423">
              <w:rPr>
                <w:rFonts w:ascii="Helvetica" w:hAnsi="Helvetica" w:cs="Helvetica"/>
              </w:rPr>
              <w:t>hh3c</w:t>
            </w:r>
            <w:r>
              <w:rPr>
                <w:rFonts w:ascii="Helvetica" w:hAnsi="Helvetica" w:cs="Helvetica"/>
              </w:rPr>
              <w:t>IPsec</w:t>
            </w:r>
            <w:r w:rsidRPr="00302423">
              <w:rPr>
                <w:rFonts w:ascii="Helvetica" w:hAnsi="Helvetica" w:cs="Helvetica"/>
              </w:rPr>
              <w:t xml:space="preserve">PolicySeqNumV2 </w:t>
            </w:r>
            <w:r w:rsidRPr="00522330">
              <w:rPr>
                <w:rFonts w:ascii="Helvetica" w:hAnsi="Helvetica" w:cs="Helvetica"/>
              </w:rPr>
              <w:t>(</w:t>
            </w:r>
            <w:r>
              <w:rPr>
                <w:rFonts w:ascii="Helvetica" w:hAnsi="Helvetica" w:cs="Helvetica"/>
              </w:rPr>
              <w:t>1.3.6.1.4.1.25506.2.126.1.7</w:t>
            </w:r>
            <w:r w:rsidRPr="00C808EA">
              <w:rPr>
                <w:rFonts w:ascii="Helvetica" w:hAnsi="Helvetica" w:cs="Helvetica"/>
              </w:rPr>
              <w:t>.1.</w:t>
            </w:r>
            <w:r>
              <w:rPr>
                <w:rFonts w:ascii="Helvetica" w:hAnsi="Helvetica" w:cs="Helvetica" w:hint="eastAsia"/>
              </w:rPr>
              <w:t>2</w:t>
            </w:r>
            <w:r w:rsidRPr="00522330">
              <w:rPr>
                <w:rFonts w:ascii="Helvetica" w:hAnsi="Helvetica" w:cs="Helvetica"/>
              </w:rPr>
              <w:t xml:space="preserve">) </w:t>
            </w:r>
          </w:p>
        </w:tc>
        <w:tc>
          <w:tcPr>
            <w:tcW w:w="1440" w:type="dxa"/>
          </w:tcPr>
          <w:p w14:paraId="28F85840" w14:textId="77777777" w:rsidR="009162A6" w:rsidRPr="00522330" w:rsidRDefault="009162A6" w:rsidP="00C35694">
            <w:pPr>
              <w:pStyle w:val="TableText"/>
              <w:kinsoku w:val="0"/>
              <w:textAlignment w:val="top"/>
              <w:rPr>
                <w:rFonts w:ascii="Helvetica" w:hAnsi="Helvetica" w:cs="Helvetica"/>
              </w:rPr>
            </w:pPr>
            <w:r w:rsidRPr="00B92225">
              <w:t>accessible-for-notify</w:t>
            </w:r>
          </w:p>
        </w:tc>
        <w:tc>
          <w:tcPr>
            <w:tcW w:w="1000" w:type="dxa"/>
          </w:tcPr>
          <w:p w14:paraId="5A5E565B"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023C95B"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59EEDDE2" w14:textId="77777777" w:rsidTr="00A84E51">
        <w:tc>
          <w:tcPr>
            <w:tcW w:w="3000" w:type="dxa"/>
          </w:tcPr>
          <w:p w14:paraId="558DEE6F" w14:textId="77777777" w:rsidR="009162A6" w:rsidRPr="00522330" w:rsidRDefault="009162A6" w:rsidP="00C35694">
            <w:pPr>
              <w:pStyle w:val="TableText"/>
              <w:kinsoku w:val="0"/>
              <w:textAlignment w:val="top"/>
              <w:rPr>
                <w:rFonts w:ascii="Helvetica" w:hAnsi="Helvetica" w:cs="Helvetica"/>
              </w:rPr>
            </w:pPr>
            <w:r w:rsidRPr="00302423">
              <w:rPr>
                <w:rFonts w:ascii="Helvetica" w:hAnsi="Helvetica" w:cs="Helvetica"/>
              </w:rPr>
              <w:t>hh3c</w:t>
            </w:r>
            <w:r>
              <w:rPr>
                <w:rFonts w:ascii="Helvetica" w:hAnsi="Helvetica" w:cs="Helvetica"/>
              </w:rPr>
              <w:t>IPsec</w:t>
            </w:r>
            <w:r w:rsidRPr="00302423">
              <w:rPr>
                <w:rFonts w:ascii="Helvetica" w:hAnsi="Helvetica" w:cs="Helvetica"/>
              </w:rPr>
              <w:t xml:space="preserve">PolicySizeV2 </w:t>
            </w:r>
            <w:r w:rsidRPr="00522330">
              <w:rPr>
                <w:rFonts w:ascii="Helvetica" w:hAnsi="Helvetica" w:cs="Helvetica"/>
              </w:rPr>
              <w:t>(</w:t>
            </w:r>
            <w:r>
              <w:rPr>
                <w:rFonts w:ascii="Helvetica" w:hAnsi="Helvetica" w:cs="Helvetica"/>
              </w:rPr>
              <w:t>1.3.6.1.4.1.25506.2.126.1.7</w:t>
            </w:r>
            <w:r w:rsidRPr="00C808EA">
              <w:rPr>
                <w:rFonts w:ascii="Helvetica" w:hAnsi="Helvetica" w:cs="Helvetica"/>
              </w:rPr>
              <w:t>.1.</w:t>
            </w:r>
            <w:r>
              <w:rPr>
                <w:rFonts w:ascii="Helvetica" w:hAnsi="Helvetica" w:cs="Helvetica" w:hint="eastAsia"/>
              </w:rPr>
              <w:t>3</w:t>
            </w:r>
            <w:r w:rsidRPr="00522330">
              <w:rPr>
                <w:rFonts w:ascii="Helvetica" w:hAnsi="Helvetica" w:cs="Helvetica"/>
              </w:rPr>
              <w:t xml:space="preserve">) </w:t>
            </w:r>
          </w:p>
        </w:tc>
        <w:tc>
          <w:tcPr>
            <w:tcW w:w="1440" w:type="dxa"/>
          </w:tcPr>
          <w:p w14:paraId="4100E919" w14:textId="77777777" w:rsidR="009162A6" w:rsidRPr="00522330" w:rsidRDefault="009162A6" w:rsidP="00C35694">
            <w:pPr>
              <w:pStyle w:val="TableText"/>
              <w:kinsoku w:val="0"/>
              <w:textAlignment w:val="top"/>
              <w:rPr>
                <w:rFonts w:ascii="Helvetica" w:hAnsi="Helvetica" w:cs="Helvetica"/>
              </w:rPr>
            </w:pPr>
            <w:r w:rsidRPr="00B92225">
              <w:t>accessible-for-notify</w:t>
            </w:r>
          </w:p>
        </w:tc>
        <w:tc>
          <w:tcPr>
            <w:tcW w:w="1000" w:type="dxa"/>
          </w:tcPr>
          <w:p w14:paraId="5AFB3694"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269A514"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bl>
    <w:p w14:paraId="3BC31D6A" w14:textId="77777777" w:rsidR="009162A6" w:rsidRPr="008418BF" w:rsidRDefault="009162A6" w:rsidP="00C35694">
      <w:pPr>
        <w:pStyle w:val="2"/>
        <w:tabs>
          <w:tab w:val="num" w:pos="576"/>
        </w:tabs>
        <w:autoSpaceDE/>
        <w:autoSpaceDN/>
        <w:adjustRightInd/>
        <w:ind w:left="576" w:hanging="576"/>
        <w:jc w:val="both"/>
        <w:textAlignment w:val="auto"/>
      </w:pPr>
      <w:bookmarkStart w:id="974" w:name="_Toc397421066"/>
      <w:bookmarkStart w:id="975" w:name="_Toc399322002"/>
      <w:bookmarkStart w:id="976" w:name="_Toc483388624"/>
      <w:r w:rsidRPr="006C2EC3">
        <w:t>hh3c</w:t>
      </w:r>
      <w:r>
        <w:t>IPsec</w:t>
      </w:r>
      <w:r w:rsidRPr="006C2EC3">
        <w:t>TrapCntlV2</w:t>
      </w:r>
      <w:bookmarkEnd w:id="974"/>
      <w:bookmarkEnd w:id="975"/>
      <w:bookmarkEnd w:id="976"/>
    </w:p>
    <w:p w14:paraId="474C3E14"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1.3.6.1.4.1.25506.2.126.1.8</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2EA42A7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2F6658C" w14:textId="77777777" w:rsidR="009162A6" w:rsidRPr="00522330" w:rsidRDefault="00166066" w:rsidP="00E67CB3">
            <w:pPr>
              <w:pStyle w:val="TableHeading"/>
            </w:pPr>
            <w:r>
              <w:t>Object (OID)</w:t>
            </w:r>
          </w:p>
        </w:tc>
        <w:tc>
          <w:tcPr>
            <w:tcW w:w="1440" w:type="dxa"/>
          </w:tcPr>
          <w:p w14:paraId="51A2955C" w14:textId="77777777" w:rsidR="009162A6" w:rsidRPr="00522330" w:rsidRDefault="009162A6" w:rsidP="00E67CB3">
            <w:pPr>
              <w:pStyle w:val="TableHeading"/>
            </w:pPr>
            <w:r w:rsidRPr="00522330">
              <w:t>Access</w:t>
            </w:r>
          </w:p>
        </w:tc>
        <w:tc>
          <w:tcPr>
            <w:tcW w:w="1000" w:type="dxa"/>
          </w:tcPr>
          <w:p w14:paraId="6548BAAB" w14:textId="77777777" w:rsidR="009162A6" w:rsidRPr="00522330" w:rsidRDefault="009162A6" w:rsidP="00E67CB3">
            <w:pPr>
              <w:pStyle w:val="TableHeading"/>
            </w:pPr>
            <w:r w:rsidRPr="00522330">
              <w:t>PDS</w:t>
            </w:r>
          </w:p>
        </w:tc>
        <w:tc>
          <w:tcPr>
            <w:tcW w:w="2880" w:type="dxa"/>
          </w:tcPr>
          <w:p w14:paraId="322E2091" w14:textId="77777777" w:rsidR="009162A6" w:rsidRPr="00522330" w:rsidRDefault="0039618E" w:rsidP="00E67CB3">
            <w:pPr>
              <w:pStyle w:val="TableHeading"/>
            </w:pPr>
            <w:r>
              <w:t>Comments</w:t>
            </w:r>
          </w:p>
        </w:tc>
      </w:tr>
      <w:tr w:rsidR="009162A6" w:rsidRPr="00522330" w14:paraId="6068E7A2" w14:textId="77777777" w:rsidTr="00A84E51">
        <w:tc>
          <w:tcPr>
            <w:tcW w:w="3000" w:type="dxa"/>
          </w:tcPr>
          <w:p w14:paraId="6AFE4EF4" w14:textId="77777777" w:rsidR="009162A6" w:rsidRPr="00522330" w:rsidRDefault="009162A6" w:rsidP="00C35694">
            <w:pPr>
              <w:pStyle w:val="TableText"/>
              <w:kinsoku w:val="0"/>
              <w:textAlignment w:val="top"/>
              <w:rPr>
                <w:rFonts w:ascii="Helvetica" w:hAnsi="Helvetica" w:cs="Helvetica"/>
              </w:rPr>
            </w:pPr>
            <w:r w:rsidRPr="006C2EC3">
              <w:rPr>
                <w:rFonts w:ascii="Helvetica" w:hAnsi="Helvetica" w:cs="Helvetica"/>
              </w:rPr>
              <w:t>hh3c</w:t>
            </w:r>
            <w:r>
              <w:rPr>
                <w:rFonts w:ascii="Helvetica" w:hAnsi="Helvetica" w:cs="Helvetica"/>
              </w:rPr>
              <w:t>IPsec</w:t>
            </w:r>
            <w:r w:rsidRPr="006C2EC3">
              <w:rPr>
                <w:rFonts w:ascii="Helvetica" w:hAnsi="Helvetica" w:cs="Helvetica"/>
              </w:rPr>
              <w:t xml:space="preserve">TrapGlobalCntlV2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.1.1</w:t>
            </w:r>
            <w:r w:rsidRPr="00522330">
              <w:rPr>
                <w:rFonts w:ascii="Helvetica" w:hAnsi="Helvetica" w:cs="Helvetica"/>
              </w:rPr>
              <w:t xml:space="preserve">) </w:t>
            </w:r>
          </w:p>
        </w:tc>
        <w:tc>
          <w:tcPr>
            <w:tcW w:w="1440" w:type="dxa"/>
          </w:tcPr>
          <w:p w14:paraId="3927CF2B" w14:textId="77777777" w:rsidR="009162A6" w:rsidRPr="00522330" w:rsidRDefault="009162A6" w:rsidP="00C35694">
            <w:pPr>
              <w:pStyle w:val="TableText"/>
              <w:kinsoku w:val="0"/>
              <w:textAlignment w:val="top"/>
              <w:rPr>
                <w:rFonts w:ascii="Helvetica" w:hAnsi="Helvetica" w:cs="Helvetica"/>
              </w:rPr>
            </w:pPr>
            <w:r w:rsidRPr="004A3B3A">
              <w:t>read-write</w:t>
            </w:r>
          </w:p>
        </w:tc>
        <w:tc>
          <w:tcPr>
            <w:tcW w:w="1000" w:type="dxa"/>
          </w:tcPr>
          <w:p w14:paraId="47436715"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FD66EE3"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3308EE51" w14:textId="77777777" w:rsidTr="00A84E51">
        <w:tc>
          <w:tcPr>
            <w:tcW w:w="3000" w:type="dxa"/>
          </w:tcPr>
          <w:p w14:paraId="338B24B8" w14:textId="77777777" w:rsidR="009162A6" w:rsidRPr="00522330" w:rsidRDefault="009162A6" w:rsidP="00C3569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TunnelStartTrapCntlV2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2</w:t>
            </w:r>
            <w:r w:rsidRPr="00522330">
              <w:rPr>
                <w:rFonts w:ascii="Helvetica" w:hAnsi="Helvetica" w:cs="Helvetica"/>
              </w:rPr>
              <w:t xml:space="preserve">) </w:t>
            </w:r>
          </w:p>
        </w:tc>
        <w:tc>
          <w:tcPr>
            <w:tcW w:w="1440" w:type="dxa"/>
          </w:tcPr>
          <w:p w14:paraId="7C0C6BC6" w14:textId="77777777" w:rsidR="009162A6" w:rsidRPr="00522330" w:rsidRDefault="009162A6" w:rsidP="00C35694">
            <w:pPr>
              <w:pStyle w:val="TableText"/>
              <w:kinsoku w:val="0"/>
              <w:textAlignment w:val="top"/>
              <w:rPr>
                <w:rFonts w:ascii="Helvetica" w:hAnsi="Helvetica" w:cs="Helvetica"/>
              </w:rPr>
            </w:pPr>
            <w:r w:rsidRPr="004A3B3A">
              <w:t>read-writ</w:t>
            </w:r>
            <w:r>
              <w:rPr>
                <w:rFonts w:hint="eastAsia"/>
              </w:rPr>
              <w:t>e</w:t>
            </w:r>
          </w:p>
        </w:tc>
        <w:tc>
          <w:tcPr>
            <w:tcW w:w="1000" w:type="dxa"/>
          </w:tcPr>
          <w:p w14:paraId="038F8F55"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357A61DB"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5A28A90B" w14:textId="77777777" w:rsidTr="00A84E51">
        <w:tc>
          <w:tcPr>
            <w:tcW w:w="3000" w:type="dxa"/>
          </w:tcPr>
          <w:p w14:paraId="78AB7882" w14:textId="77777777" w:rsidR="009162A6" w:rsidRPr="00522330" w:rsidRDefault="009162A6" w:rsidP="00C3569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TunnelStopTrapCntlV2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3</w:t>
            </w:r>
            <w:r w:rsidRPr="00522330">
              <w:rPr>
                <w:rFonts w:ascii="Helvetica" w:hAnsi="Helvetica" w:cs="Helvetica"/>
              </w:rPr>
              <w:t xml:space="preserve">) </w:t>
            </w:r>
          </w:p>
        </w:tc>
        <w:tc>
          <w:tcPr>
            <w:tcW w:w="1440" w:type="dxa"/>
          </w:tcPr>
          <w:p w14:paraId="653B0052" w14:textId="77777777" w:rsidR="009162A6" w:rsidRPr="00522330" w:rsidRDefault="009162A6" w:rsidP="00C35694">
            <w:pPr>
              <w:pStyle w:val="TableText"/>
              <w:kinsoku w:val="0"/>
              <w:textAlignment w:val="top"/>
              <w:rPr>
                <w:rFonts w:ascii="Helvetica" w:hAnsi="Helvetica" w:cs="Helvetica"/>
              </w:rPr>
            </w:pPr>
            <w:r w:rsidRPr="004A3B3A">
              <w:t>read-write</w:t>
            </w:r>
          </w:p>
        </w:tc>
        <w:tc>
          <w:tcPr>
            <w:tcW w:w="1000" w:type="dxa"/>
          </w:tcPr>
          <w:p w14:paraId="2388359D"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3B7D8A1F"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3F51A5E6" w14:textId="77777777" w:rsidTr="00A84E51">
        <w:tc>
          <w:tcPr>
            <w:tcW w:w="3000" w:type="dxa"/>
          </w:tcPr>
          <w:p w14:paraId="64E9E668" w14:textId="77777777" w:rsidR="009162A6" w:rsidRPr="00522330" w:rsidRDefault="009162A6" w:rsidP="00C3569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NoSaTrapCntlV2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4</w:t>
            </w:r>
            <w:r w:rsidRPr="00522330">
              <w:rPr>
                <w:rFonts w:ascii="Helvetica" w:hAnsi="Helvetica" w:cs="Helvetica"/>
              </w:rPr>
              <w:t xml:space="preserve">) </w:t>
            </w:r>
          </w:p>
        </w:tc>
        <w:tc>
          <w:tcPr>
            <w:tcW w:w="1440" w:type="dxa"/>
          </w:tcPr>
          <w:p w14:paraId="7C3914B2" w14:textId="77777777" w:rsidR="009162A6" w:rsidRPr="00522330" w:rsidRDefault="009162A6" w:rsidP="00C35694">
            <w:pPr>
              <w:pStyle w:val="TableText"/>
              <w:kinsoku w:val="0"/>
              <w:textAlignment w:val="top"/>
              <w:rPr>
                <w:rFonts w:ascii="Helvetica" w:hAnsi="Helvetica" w:cs="Helvetica"/>
              </w:rPr>
            </w:pPr>
            <w:r w:rsidRPr="004A3B3A">
              <w:t>read-writ</w:t>
            </w:r>
            <w:r>
              <w:rPr>
                <w:rFonts w:hint="eastAsia"/>
              </w:rPr>
              <w:t>e</w:t>
            </w:r>
          </w:p>
        </w:tc>
        <w:tc>
          <w:tcPr>
            <w:tcW w:w="1000" w:type="dxa"/>
          </w:tcPr>
          <w:p w14:paraId="34DBE69A"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32A782F" w14:textId="77777777" w:rsidR="009162A6" w:rsidRPr="00DC1FF6" w:rsidRDefault="009162A6" w:rsidP="00C35694">
            <w:pPr>
              <w:pStyle w:val="TableText"/>
              <w:kinsoku w:val="0"/>
              <w:textAlignment w:val="top"/>
            </w:pPr>
            <w:r w:rsidRPr="00666F49">
              <w:rPr>
                <w:rFonts w:cs="Helvetica"/>
              </w:rPr>
              <w:t>As per MIB</w:t>
            </w:r>
          </w:p>
        </w:tc>
      </w:tr>
      <w:tr w:rsidR="009162A6" w:rsidRPr="00522330" w14:paraId="64571632" w14:textId="77777777" w:rsidTr="00A84E51">
        <w:tc>
          <w:tcPr>
            <w:tcW w:w="3000" w:type="dxa"/>
          </w:tcPr>
          <w:p w14:paraId="3A564817" w14:textId="77777777" w:rsidR="009162A6" w:rsidRPr="00522330" w:rsidRDefault="009162A6" w:rsidP="00C3569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AuthFailureTrapCntlV2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5</w:t>
            </w:r>
            <w:r w:rsidRPr="00522330">
              <w:rPr>
                <w:rFonts w:ascii="Helvetica" w:hAnsi="Helvetica" w:cs="Helvetica"/>
              </w:rPr>
              <w:t xml:space="preserve">) </w:t>
            </w:r>
          </w:p>
        </w:tc>
        <w:tc>
          <w:tcPr>
            <w:tcW w:w="1440" w:type="dxa"/>
          </w:tcPr>
          <w:p w14:paraId="1B186489" w14:textId="77777777" w:rsidR="009162A6" w:rsidRPr="00522330" w:rsidRDefault="009162A6" w:rsidP="00C35694">
            <w:pPr>
              <w:pStyle w:val="TableText"/>
              <w:kinsoku w:val="0"/>
              <w:textAlignment w:val="top"/>
              <w:rPr>
                <w:rFonts w:ascii="Helvetica" w:hAnsi="Helvetica" w:cs="Helvetica"/>
              </w:rPr>
            </w:pPr>
            <w:r w:rsidRPr="004A3B3A">
              <w:t>read-write</w:t>
            </w:r>
          </w:p>
        </w:tc>
        <w:tc>
          <w:tcPr>
            <w:tcW w:w="1000" w:type="dxa"/>
          </w:tcPr>
          <w:p w14:paraId="11D5AEDE"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4DA23EFC" w14:textId="77777777" w:rsidR="009162A6" w:rsidRPr="00DC1FF6" w:rsidRDefault="009162A6" w:rsidP="00C35694">
            <w:pPr>
              <w:pStyle w:val="TableText"/>
              <w:kinsoku w:val="0"/>
              <w:textAlignment w:val="top"/>
            </w:pPr>
            <w:r w:rsidRPr="00666F49">
              <w:rPr>
                <w:rFonts w:cs="Helvetica"/>
              </w:rPr>
              <w:t>As per MIB</w:t>
            </w:r>
          </w:p>
        </w:tc>
      </w:tr>
      <w:tr w:rsidR="009162A6" w:rsidRPr="00522330" w14:paraId="1849B5E3" w14:textId="77777777" w:rsidTr="00A84E51">
        <w:tc>
          <w:tcPr>
            <w:tcW w:w="3000" w:type="dxa"/>
          </w:tcPr>
          <w:p w14:paraId="7BFB7565" w14:textId="77777777" w:rsidR="009162A6" w:rsidRPr="00522330" w:rsidRDefault="009162A6" w:rsidP="00C3569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EncryFailureTrapCntlV2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6</w:t>
            </w:r>
            <w:r w:rsidRPr="00522330">
              <w:rPr>
                <w:rFonts w:ascii="Helvetica" w:hAnsi="Helvetica" w:cs="Helvetica"/>
              </w:rPr>
              <w:t xml:space="preserve">) </w:t>
            </w:r>
          </w:p>
        </w:tc>
        <w:tc>
          <w:tcPr>
            <w:tcW w:w="1440" w:type="dxa"/>
          </w:tcPr>
          <w:p w14:paraId="78D39FD8" w14:textId="77777777" w:rsidR="009162A6" w:rsidRPr="00522330" w:rsidRDefault="009162A6" w:rsidP="00C35694">
            <w:pPr>
              <w:pStyle w:val="TableText"/>
              <w:kinsoku w:val="0"/>
              <w:textAlignment w:val="top"/>
              <w:rPr>
                <w:rFonts w:ascii="Helvetica" w:hAnsi="Helvetica" w:cs="Helvetica"/>
              </w:rPr>
            </w:pPr>
            <w:r w:rsidRPr="004A3B3A">
              <w:t>read-writ</w:t>
            </w:r>
            <w:r>
              <w:rPr>
                <w:rFonts w:hint="eastAsia"/>
              </w:rPr>
              <w:t>e</w:t>
            </w:r>
          </w:p>
        </w:tc>
        <w:tc>
          <w:tcPr>
            <w:tcW w:w="1000" w:type="dxa"/>
          </w:tcPr>
          <w:p w14:paraId="69A820EB"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203D686" w14:textId="77777777" w:rsidR="009162A6" w:rsidRPr="00DC1FF6" w:rsidRDefault="009162A6" w:rsidP="00C35694">
            <w:pPr>
              <w:pStyle w:val="TableText"/>
              <w:kinsoku w:val="0"/>
              <w:textAlignment w:val="top"/>
            </w:pPr>
            <w:r w:rsidRPr="00666F49">
              <w:rPr>
                <w:rFonts w:cs="Helvetica"/>
              </w:rPr>
              <w:t>As per MIB</w:t>
            </w:r>
          </w:p>
        </w:tc>
      </w:tr>
      <w:tr w:rsidR="009162A6" w:rsidRPr="00522330" w14:paraId="5599E34F" w14:textId="77777777" w:rsidTr="00A84E51">
        <w:tc>
          <w:tcPr>
            <w:tcW w:w="3000" w:type="dxa"/>
          </w:tcPr>
          <w:p w14:paraId="5ED38BD2" w14:textId="77777777" w:rsidR="009162A6" w:rsidRPr="00522330" w:rsidRDefault="009162A6" w:rsidP="00C3569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DecryFailureTrapCntlV2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7</w:t>
            </w:r>
            <w:r w:rsidRPr="00522330">
              <w:rPr>
                <w:rFonts w:ascii="Helvetica" w:hAnsi="Helvetica" w:cs="Helvetica"/>
              </w:rPr>
              <w:t xml:space="preserve">) </w:t>
            </w:r>
          </w:p>
        </w:tc>
        <w:tc>
          <w:tcPr>
            <w:tcW w:w="1440" w:type="dxa"/>
          </w:tcPr>
          <w:p w14:paraId="74A7E6A1" w14:textId="77777777" w:rsidR="009162A6" w:rsidRPr="00522330" w:rsidRDefault="009162A6" w:rsidP="00C35694">
            <w:pPr>
              <w:pStyle w:val="TableText"/>
              <w:kinsoku w:val="0"/>
              <w:textAlignment w:val="top"/>
              <w:rPr>
                <w:rFonts w:ascii="Helvetica" w:hAnsi="Helvetica" w:cs="Helvetica"/>
              </w:rPr>
            </w:pPr>
            <w:r w:rsidRPr="004A3B3A">
              <w:t>read-write</w:t>
            </w:r>
          </w:p>
        </w:tc>
        <w:tc>
          <w:tcPr>
            <w:tcW w:w="1000" w:type="dxa"/>
          </w:tcPr>
          <w:p w14:paraId="6847AB8B"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208CD37B" w14:textId="77777777" w:rsidR="009162A6" w:rsidRPr="00DC1FF6" w:rsidRDefault="009162A6" w:rsidP="00C35694">
            <w:pPr>
              <w:pStyle w:val="TableText"/>
              <w:kinsoku w:val="0"/>
              <w:textAlignment w:val="top"/>
            </w:pPr>
            <w:r w:rsidRPr="00666F49">
              <w:rPr>
                <w:rFonts w:cs="Helvetica"/>
              </w:rPr>
              <w:t>As per MIB</w:t>
            </w:r>
          </w:p>
        </w:tc>
      </w:tr>
      <w:tr w:rsidR="009162A6" w:rsidRPr="00522330" w14:paraId="62BC824F" w14:textId="77777777" w:rsidTr="00A84E51">
        <w:tc>
          <w:tcPr>
            <w:tcW w:w="3000" w:type="dxa"/>
          </w:tcPr>
          <w:p w14:paraId="0BB22E6F" w14:textId="77777777" w:rsidR="009162A6" w:rsidRPr="00522330" w:rsidRDefault="009162A6" w:rsidP="00C3569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InvalidSaTrapCntlV2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8</w:t>
            </w:r>
            <w:r w:rsidRPr="00522330">
              <w:rPr>
                <w:rFonts w:ascii="Helvetica" w:hAnsi="Helvetica" w:cs="Helvetica"/>
              </w:rPr>
              <w:t xml:space="preserve">) </w:t>
            </w:r>
          </w:p>
        </w:tc>
        <w:tc>
          <w:tcPr>
            <w:tcW w:w="1440" w:type="dxa"/>
          </w:tcPr>
          <w:p w14:paraId="4DAC1EE8" w14:textId="77777777" w:rsidR="009162A6" w:rsidRPr="00522330" w:rsidRDefault="009162A6" w:rsidP="00C35694">
            <w:pPr>
              <w:pStyle w:val="TableText"/>
              <w:kinsoku w:val="0"/>
              <w:textAlignment w:val="top"/>
              <w:rPr>
                <w:rFonts w:ascii="Helvetica" w:hAnsi="Helvetica" w:cs="Helvetica"/>
              </w:rPr>
            </w:pPr>
            <w:r w:rsidRPr="004A3B3A">
              <w:t>read-writ</w:t>
            </w:r>
            <w:r>
              <w:rPr>
                <w:rFonts w:hint="eastAsia"/>
              </w:rPr>
              <w:t>e</w:t>
            </w:r>
          </w:p>
        </w:tc>
        <w:tc>
          <w:tcPr>
            <w:tcW w:w="1000" w:type="dxa"/>
          </w:tcPr>
          <w:p w14:paraId="5F2A882A"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7DB6A3F2" w14:textId="77777777" w:rsidR="009162A6" w:rsidRPr="00DC1FF6" w:rsidRDefault="009162A6" w:rsidP="00C35694">
            <w:pPr>
              <w:pStyle w:val="TableText"/>
              <w:kinsoku w:val="0"/>
              <w:textAlignment w:val="top"/>
            </w:pPr>
            <w:r w:rsidRPr="00666F49">
              <w:rPr>
                <w:rFonts w:cs="Helvetica"/>
              </w:rPr>
              <w:t>As per MIB</w:t>
            </w:r>
          </w:p>
        </w:tc>
      </w:tr>
      <w:tr w:rsidR="009162A6" w:rsidRPr="00522330" w14:paraId="062EB9F3" w14:textId="77777777" w:rsidTr="00A84E51">
        <w:tc>
          <w:tcPr>
            <w:tcW w:w="3000" w:type="dxa"/>
          </w:tcPr>
          <w:p w14:paraId="74DFF33A" w14:textId="77777777" w:rsidR="009162A6" w:rsidRPr="00522330" w:rsidRDefault="009162A6" w:rsidP="00C3569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PolicyAddTrapCntlV2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9</w:t>
            </w:r>
            <w:r w:rsidRPr="00522330">
              <w:rPr>
                <w:rFonts w:ascii="Helvetica" w:hAnsi="Helvetica" w:cs="Helvetica"/>
              </w:rPr>
              <w:t xml:space="preserve">) </w:t>
            </w:r>
          </w:p>
        </w:tc>
        <w:tc>
          <w:tcPr>
            <w:tcW w:w="1440" w:type="dxa"/>
          </w:tcPr>
          <w:p w14:paraId="4E82F2CD" w14:textId="77777777" w:rsidR="009162A6" w:rsidRPr="00522330" w:rsidRDefault="009162A6" w:rsidP="00C35694">
            <w:pPr>
              <w:pStyle w:val="TableText"/>
              <w:kinsoku w:val="0"/>
              <w:textAlignment w:val="top"/>
              <w:rPr>
                <w:rFonts w:ascii="Helvetica" w:hAnsi="Helvetica" w:cs="Helvetica"/>
              </w:rPr>
            </w:pPr>
            <w:r w:rsidRPr="004A3B3A">
              <w:t>read-write</w:t>
            </w:r>
          </w:p>
        </w:tc>
        <w:tc>
          <w:tcPr>
            <w:tcW w:w="1000" w:type="dxa"/>
          </w:tcPr>
          <w:p w14:paraId="10A990B2"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420B78F"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3DDBCB21" w14:textId="77777777" w:rsidTr="00A84E51">
        <w:tc>
          <w:tcPr>
            <w:tcW w:w="3000" w:type="dxa"/>
          </w:tcPr>
          <w:p w14:paraId="49A06051" w14:textId="77777777" w:rsidR="009162A6" w:rsidRPr="00522330" w:rsidRDefault="009162A6" w:rsidP="00C3569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PolicyDelTrapCntlV2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10</w:t>
            </w:r>
            <w:r w:rsidRPr="00522330">
              <w:rPr>
                <w:rFonts w:ascii="Helvetica" w:hAnsi="Helvetica" w:cs="Helvetica"/>
              </w:rPr>
              <w:t xml:space="preserve">) </w:t>
            </w:r>
          </w:p>
        </w:tc>
        <w:tc>
          <w:tcPr>
            <w:tcW w:w="1440" w:type="dxa"/>
          </w:tcPr>
          <w:p w14:paraId="289BD061" w14:textId="77777777" w:rsidR="009162A6" w:rsidRPr="00522330" w:rsidRDefault="009162A6" w:rsidP="00C35694">
            <w:pPr>
              <w:pStyle w:val="TableText"/>
              <w:kinsoku w:val="0"/>
              <w:textAlignment w:val="top"/>
              <w:rPr>
                <w:rFonts w:ascii="Helvetica" w:hAnsi="Helvetica" w:cs="Helvetica"/>
              </w:rPr>
            </w:pPr>
            <w:r w:rsidRPr="004A3B3A">
              <w:t>read-writ</w:t>
            </w:r>
            <w:r>
              <w:rPr>
                <w:rFonts w:hint="eastAsia"/>
              </w:rPr>
              <w:t>e</w:t>
            </w:r>
          </w:p>
        </w:tc>
        <w:tc>
          <w:tcPr>
            <w:tcW w:w="1000" w:type="dxa"/>
          </w:tcPr>
          <w:p w14:paraId="7C95E19E"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1CFD5613"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0D6229E0" w14:textId="77777777" w:rsidTr="00A84E51">
        <w:tc>
          <w:tcPr>
            <w:tcW w:w="3000" w:type="dxa"/>
          </w:tcPr>
          <w:p w14:paraId="340C7B9E" w14:textId="77777777" w:rsidR="009162A6" w:rsidRPr="00522330" w:rsidRDefault="009162A6" w:rsidP="00C3569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PolicyAttachTrapCntlV2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w:t>
            </w:r>
            <w:r>
              <w:rPr>
                <w:rFonts w:ascii="Helvetica" w:hAnsi="Helvetica" w:cs="Helvetica" w:hint="eastAsia"/>
              </w:rPr>
              <w:t>11</w:t>
            </w:r>
            <w:r w:rsidRPr="00522330">
              <w:rPr>
                <w:rFonts w:ascii="Helvetica" w:hAnsi="Helvetica" w:cs="Helvetica"/>
              </w:rPr>
              <w:t xml:space="preserve">) </w:t>
            </w:r>
          </w:p>
        </w:tc>
        <w:tc>
          <w:tcPr>
            <w:tcW w:w="1440" w:type="dxa"/>
          </w:tcPr>
          <w:p w14:paraId="5DEF32F0" w14:textId="77777777" w:rsidR="009162A6" w:rsidRPr="00522330" w:rsidRDefault="009162A6" w:rsidP="00C35694">
            <w:pPr>
              <w:pStyle w:val="TableText"/>
              <w:kinsoku w:val="0"/>
              <w:textAlignment w:val="top"/>
              <w:rPr>
                <w:rFonts w:ascii="Helvetica" w:hAnsi="Helvetica" w:cs="Helvetica"/>
              </w:rPr>
            </w:pPr>
            <w:r w:rsidRPr="004A3B3A">
              <w:t>read-write</w:t>
            </w:r>
          </w:p>
        </w:tc>
        <w:tc>
          <w:tcPr>
            <w:tcW w:w="1000" w:type="dxa"/>
          </w:tcPr>
          <w:p w14:paraId="3C821986"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6619F894"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r w:rsidR="009162A6" w:rsidRPr="00522330" w14:paraId="657CD9AE" w14:textId="77777777" w:rsidTr="00A84E51">
        <w:tc>
          <w:tcPr>
            <w:tcW w:w="3000" w:type="dxa"/>
          </w:tcPr>
          <w:p w14:paraId="09ED1D44" w14:textId="77777777" w:rsidR="009162A6" w:rsidRPr="00522330" w:rsidRDefault="009162A6" w:rsidP="00C35694">
            <w:pPr>
              <w:pStyle w:val="TableText"/>
              <w:kinsoku w:val="0"/>
              <w:textAlignment w:val="top"/>
              <w:rPr>
                <w:rFonts w:ascii="Helvetica" w:hAnsi="Helvetica" w:cs="Helvetica"/>
              </w:rPr>
            </w:pPr>
            <w:r w:rsidRPr="0009749A">
              <w:rPr>
                <w:rFonts w:ascii="Helvetica" w:hAnsi="Helvetica" w:cs="Helvetica"/>
              </w:rPr>
              <w:t>hh3c</w:t>
            </w:r>
            <w:r>
              <w:rPr>
                <w:rFonts w:ascii="Helvetica" w:hAnsi="Helvetica" w:cs="Helvetica"/>
              </w:rPr>
              <w:t>IPsec</w:t>
            </w:r>
            <w:r w:rsidRPr="0009749A">
              <w:rPr>
                <w:rFonts w:ascii="Helvetica" w:hAnsi="Helvetica" w:cs="Helvetica"/>
              </w:rPr>
              <w:t xml:space="preserve">PolicyDetachTrapCntlV2 </w:t>
            </w:r>
            <w:r w:rsidRPr="00522330">
              <w:rPr>
                <w:rFonts w:ascii="Helvetica" w:hAnsi="Helvetica" w:cs="Helvetica"/>
              </w:rPr>
              <w:t>(</w:t>
            </w:r>
            <w:r>
              <w:rPr>
                <w:rFonts w:ascii="Helvetica" w:hAnsi="Helvetica" w:cs="Helvetica"/>
              </w:rPr>
              <w:t>1.3.6.1.4.1.25506.2.126.1.8</w:t>
            </w:r>
            <w:r w:rsidRPr="00C808EA">
              <w:rPr>
                <w:rFonts w:ascii="Helvetica" w:hAnsi="Helvetica" w:cs="Helvetica"/>
              </w:rPr>
              <w:t>.1.1</w:t>
            </w:r>
            <w:r>
              <w:rPr>
                <w:rFonts w:ascii="Helvetica" w:hAnsi="Helvetica" w:cs="Helvetica" w:hint="eastAsia"/>
              </w:rPr>
              <w:t>2</w:t>
            </w:r>
            <w:r w:rsidRPr="00522330">
              <w:rPr>
                <w:rFonts w:ascii="Helvetica" w:hAnsi="Helvetica" w:cs="Helvetica"/>
              </w:rPr>
              <w:t xml:space="preserve">) </w:t>
            </w:r>
          </w:p>
        </w:tc>
        <w:tc>
          <w:tcPr>
            <w:tcW w:w="1440" w:type="dxa"/>
          </w:tcPr>
          <w:p w14:paraId="68887797" w14:textId="77777777" w:rsidR="009162A6" w:rsidRPr="00522330" w:rsidRDefault="009162A6" w:rsidP="00C35694">
            <w:pPr>
              <w:pStyle w:val="TableText"/>
              <w:kinsoku w:val="0"/>
              <w:textAlignment w:val="top"/>
              <w:rPr>
                <w:rFonts w:ascii="Helvetica" w:hAnsi="Helvetica" w:cs="Helvetica"/>
              </w:rPr>
            </w:pPr>
            <w:r w:rsidRPr="004A3B3A">
              <w:t>read-writ</w:t>
            </w:r>
            <w:r>
              <w:rPr>
                <w:rFonts w:hint="eastAsia"/>
              </w:rPr>
              <w:t>e</w:t>
            </w:r>
          </w:p>
        </w:tc>
        <w:tc>
          <w:tcPr>
            <w:tcW w:w="1000" w:type="dxa"/>
          </w:tcPr>
          <w:p w14:paraId="5660DD68" w14:textId="77777777" w:rsidR="009162A6" w:rsidRPr="00C728E9" w:rsidRDefault="009162A6" w:rsidP="00C35694">
            <w:pPr>
              <w:pStyle w:val="TableText"/>
              <w:kinsoku w:val="0"/>
              <w:textAlignment w:val="top"/>
              <w:rPr>
                <w:rFonts w:cs="Helvetica"/>
              </w:rPr>
            </w:pPr>
            <w:r w:rsidRPr="005F73DF">
              <w:rPr>
                <w:rFonts w:cs="Helvetica"/>
              </w:rPr>
              <w:t>Current</w:t>
            </w:r>
          </w:p>
        </w:tc>
        <w:tc>
          <w:tcPr>
            <w:tcW w:w="2880" w:type="dxa"/>
          </w:tcPr>
          <w:p w14:paraId="5D1ABACB" w14:textId="77777777" w:rsidR="009162A6" w:rsidRPr="00522330" w:rsidRDefault="009162A6" w:rsidP="00C35694">
            <w:pPr>
              <w:pStyle w:val="TableText"/>
              <w:kinsoku w:val="0"/>
              <w:textAlignment w:val="top"/>
              <w:rPr>
                <w:rFonts w:ascii="Helvetica" w:hAnsi="Helvetica" w:cs="Helvetica"/>
              </w:rPr>
            </w:pPr>
            <w:r w:rsidRPr="00666F49">
              <w:rPr>
                <w:rFonts w:cs="Helvetica"/>
              </w:rPr>
              <w:t>As per MIB</w:t>
            </w:r>
          </w:p>
        </w:tc>
      </w:tr>
    </w:tbl>
    <w:p w14:paraId="01B7E38C" w14:textId="77777777" w:rsidR="009162A6" w:rsidRPr="00991579" w:rsidRDefault="009162A6" w:rsidP="00C35694"/>
    <w:p w14:paraId="06A12497" w14:textId="77777777" w:rsidR="009162A6" w:rsidRPr="00A447A8" w:rsidRDefault="009162A6" w:rsidP="00C35694">
      <w:pPr>
        <w:pStyle w:val="1"/>
        <w:tabs>
          <w:tab w:val="num" w:pos="432"/>
        </w:tabs>
        <w:ind w:left="432" w:hanging="432"/>
        <w:jc w:val="both"/>
        <w:rPr>
          <w:b w:val="0"/>
          <w:bCs/>
        </w:rPr>
      </w:pPr>
      <w:bookmarkStart w:id="977" w:name="_Toc397421067"/>
      <w:bookmarkStart w:id="978" w:name="_Toc399322021"/>
      <w:bookmarkStart w:id="979" w:name="_Toc483388625"/>
      <w:r w:rsidRPr="00A447A8">
        <w:t>HH3C-IPV6-ADDRESS-MIB</w:t>
      </w:r>
      <w:bookmarkEnd w:id="977"/>
      <w:bookmarkEnd w:id="978"/>
      <w:bookmarkEnd w:id="979"/>
    </w:p>
    <w:p w14:paraId="6F056735" w14:textId="77777777" w:rsidR="009162A6" w:rsidRPr="004378AC" w:rsidRDefault="009162A6" w:rsidP="00C35694">
      <w:pPr>
        <w:pStyle w:val="2"/>
        <w:tabs>
          <w:tab w:val="num" w:pos="576"/>
        </w:tabs>
        <w:autoSpaceDE/>
        <w:autoSpaceDN/>
        <w:adjustRightInd/>
        <w:ind w:left="576" w:hanging="576"/>
        <w:jc w:val="both"/>
        <w:textAlignment w:val="auto"/>
      </w:pPr>
      <w:bookmarkStart w:id="980" w:name="_Toc304370646"/>
      <w:bookmarkStart w:id="981" w:name="_Toc136060866"/>
      <w:bookmarkStart w:id="982" w:name="_Toc130714504"/>
      <w:bookmarkStart w:id="983" w:name="_Toc397421068"/>
      <w:bookmarkStart w:id="984" w:name="_Toc399322022"/>
      <w:bookmarkStart w:id="985" w:name="_Toc483388626"/>
      <w:r w:rsidRPr="004378AC">
        <w:t>hh3cIpv6AddrSetTable</w:t>
      </w:r>
      <w:bookmarkEnd w:id="980"/>
      <w:bookmarkEnd w:id="981"/>
      <w:bookmarkEnd w:id="982"/>
      <w:bookmarkEnd w:id="983"/>
      <w:bookmarkEnd w:id="984"/>
      <w:bookmarkEnd w:id="985"/>
      <w:r w:rsidRPr="004378AC">
        <w:t xml:space="preserve"> </w:t>
      </w:r>
    </w:p>
    <w:p w14:paraId="3D554F7C"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1.3.6.1.4.1.25506.2.71.1.1.1</w:t>
      </w:r>
    </w:p>
    <w:tbl>
      <w:tblPr>
        <w:tblStyle w:val="IndexTable"/>
        <w:tblW w:w="0" w:type="auto"/>
        <w:tblLayout w:type="fixed"/>
        <w:tblLook w:val="04A0" w:firstRow="1" w:lastRow="0" w:firstColumn="1" w:lastColumn="0" w:noHBand="0" w:noVBand="1"/>
      </w:tblPr>
      <w:tblGrid>
        <w:gridCol w:w="2987"/>
        <w:gridCol w:w="1513"/>
        <w:gridCol w:w="917"/>
        <w:gridCol w:w="2867"/>
      </w:tblGrid>
      <w:tr w:rsidR="009162A6" w:rsidRPr="004378AC" w14:paraId="366BD81E" w14:textId="77777777" w:rsidTr="00A84E51">
        <w:trPr>
          <w:cnfStyle w:val="100000000000" w:firstRow="1" w:lastRow="0" w:firstColumn="0" w:lastColumn="0" w:oddVBand="0" w:evenVBand="0" w:oddHBand="0" w:evenHBand="0" w:firstRowFirstColumn="0" w:firstRowLastColumn="0" w:lastRowFirstColumn="0" w:lastRowLastColumn="0"/>
          <w:trHeight w:val="422"/>
        </w:trPr>
        <w:tc>
          <w:tcPr>
            <w:tcW w:w="2987" w:type="dxa"/>
          </w:tcPr>
          <w:p w14:paraId="0CD720B1" w14:textId="77777777" w:rsidR="009162A6" w:rsidRPr="004378AC" w:rsidRDefault="00166066" w:rsidP="00E67CB3">
            <w:pPr>
              <w:pStyle w:val="TableHeading"/>
            </w:pPr>
            <w:r>
              <w:t>Object (OID)</w:t>
            </w:r>
          </w:p>
        </w:tc>
        <w:tc>
          <w:tcPr>
            <w:tcW w:w="1513" w:type="dxa"/>
          </w:tcPr>
          <w:p w14:paraId="340DD535" w14:textId="77777777" w:rsidR="009162A6" w:rsidRPr="004378AC" w:rsidRDefault="009162A6" w:rsidP="00E67CB3">
            <w:pPr>
              <w:pStyle w:val="TableHeading"/>
            </w:pPr>
            <w:r w:rsidRPr="004378AC">
              <w:t>Access</w:t>
            </w:r>
          </w:p>
        </w:tc>
        <w:tc>
          <w:tcPr>
            <w:tcW w:w="917" w:type="dxa"/>
          </w:tcPr>
          <w:p w14:paraId="11B920DB" w14:textId="77777777" w:rsidR="009162A6" w:rsidRPr="004378AC" w:rsidRDefault="009162A6" w:rsidP="00E67CB3">
            <w:pPr>
              <w:pStyle w:val="TableHeading"/>
            </w:pPr>
            <w:r w:rsidRPr="004378AC">
              <w:t>PDS</w:t>
            </w:r>
          </w:p>
        </w:tc>
        <w:tc>
          <w:tcPr>
            <w:tcW w:w="2867" w:type="dxa"/>
          </w:tcPr>
          <w:p w14:paraId="062E39CB" w14:textId="77777777" w:rsidR="009162A6" w:rsidRPr="004378AC" w:rsidRDefault="0039618E" w:rsidP="00E67CB3">
            <w:pPr>
              <w:pStyle w:val="TableHeading"/>
            </w:pPr>
            <w:r>
              <w:t>Comments</w:t>
            </w:r>
          </w:p>
        </w:tc>
      </w:tr>
      <w:tr w:rsidR="009162A6" w:rsidRPr="004378AC" w14:paraId="5B8CE0E8" w14:textId="77777777" w:rsidTr="00A84E51">
        <w:trPr>
          <w:trHeight w:val="351"/>
        </w:trPr>
        <w:tc>
          <w:tcPr>
            <w:tcW w:w="2987" w:type="dxa"/>
          </w:tcPr>
          <w:p w14:paraId="624ED9A7" w14:textId="77777777" w:rsidR="009162A6" w:rsidRPr="004378AC" w:rsidRDefault="009162A6" w:rsidP="00C35694">
            <w:pPr>
              <w:pStyle w:val="TableText"/>
              <w:kinsoku w:val="0"/>
              <w:textAlignment w:val="top"/>
              <w:rPr>
                <w:rFonts w:cs="Helvetica"/>
              </w:rPr>
            </w:pPr>
            <w:r w:rsidRPr="004378AC">
              <w:rPr>
                <w:rFonts w:cs="Helvetica"/>
              </w:rPr>
              <w:t xml:space="preserve">hh3cIpv6AddrSetIfIndex (1.3.6.1.4.1.25506.2.71.1.1.1.1.1) </w:t>
            </w:r>
          </w:p>
        </w:tc>
        <w:tc>
          <w:tcPr>
            <w:tcW w:w="1513" w:type="dxa"/>
          </w:tcPr>
          <w:p w14:paraId="0600C4F2" w14:textId="77777777" w:rsidR="009162A6" w:rsidRPr="004378AC" w:rsidRDefault="009162A6" w:rsidP="00C35694">
            <w:pPr>
              <w:pStyle w:val="TableText"/>
              <w:kinsoku w:val="0"/>
              <w:textAlignment w:val="top"/>
              <w:rPr>
                <w:rFonts w:cs="Helvetica"/>
              </w:rPr>
            </w:pPr>
            <w:r w:rsidRPr="004378AC">
              <w:rPr>
                <w:rFonts w:cs="Helvetica"/>
              </w:rPr>
              <w:t>not-accessible</w:t>
            </w:r>
          </w:p>
        </w:tc>
        <w:tc>
          <w:tcPr>
            <w:tcW w:w="917" w:type="dxa"/>
          </w:tcPr>
          <w:p w14:paraId="66903341"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67" w:type="dxa"/>
          </w:tcPr>
          <w:p w14:paraId="450B3F6C" w14:textId="77777777" w:rsidR="009162A6" w:rsidRPr="004378AC" w:rsidRDefault="009162A6" w:rsidP="00C35694">
            <w:pPr>
              <w:pStyle w:val="TableText"/>
              <w:kinsoku w:val="0"/>
              <w:textAlignment w:val="top"/>
              <w:rPr>
                <w:rFonts w:cs="Helvetica"/>
              </w:rPr>
            </w:pPr>
            <w:r w:rsidRPr="004378AC">
              <w:rPr>
                <w:rFonts w:cs="Helvetica"/>
              </w:rPr>
              <w:t>As per MIB</w:t>
            </w:r>
          </w:p>
        </w:tc>
      </w:tr>
      <w:tr w:rsidR="009162A6" w:rsidRPr="004378AC" w14:paraId="40958589" w14:textId="77777777" w:rsidTr="00A84E51">
        <w:trPr>
          <w:trHeight w:val="351"/>
        </w:trPr>
        <w:tc>
          <w:tcPr>
            <w:tcW w:w="2987" w:type="dxa"/>
          </w:tcPr>
          <w:p w14:paraId="469D19D8" w14:textId="77777777" w:rsidR="009162A6" w:rsidRPr="004378AC" w:rsidRDefault="009162A6" w:rsidP="00C35694">
            <w:pPr>
              <w:pStyle w:val="TableText"/>
              <w:kinsoku w:val="0"/>
              <w:textAlignment w:val="top"/>
              <w:rPr>
                <w:rFonts w:cs="Helvetica"/>
              </w:rPr>
            </w:pPr>
            <w:r w:rsidRPr="004378AC">
              <w:rPr>
                <w:rFonts w:cs="Helvetica"/>
              </w:rPr>
              <w:t xml:space="preserve">hh3cIpv6AddrSetAddrType (1.3.6.1.4.1.25506.2.71.1.1.1.1.2) </w:t>
            </w:r>
          </w:p>
        </w:tc>
        <w:tc>
          <w:tcPr>
            <w:tcW w:w="1513" w:type="dxa"/>
          </w:tcPr>
          <w:p w14:paraId="13F54D16" w14:textId="77777777" w:rsidR="009162A6" w:rsidRPr="004378AC" w:rsidRDefault="009162A6" w:rsidP="00C35694">
            <w:pPr>
              <w:pStyle w:val="TableText"/>
              <w:kinsoku w:val="0"/>
              <w:textAlignment w:val="top"/>
              <w:rPr>
                <w:rFonts w:cs="Helvetica"/>
              </w:rPr>
            </w:pPr>
            <w:r w:rsidRPr="004378AC">
              <w:rPr>
                <w:rFonts w:cs="Helvetica"/>
              </w:rPr>
              <w:t>not-accessible</w:t>
            </w:r>
          </w:p>
        </w:tc>
        <w:tc>
          <w:tcPr>
            <w:tcW w:w="917" w:type="dxa"/>
          </w:tcPr>
          <w:p w14:paraId="449B01C2"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67" w:type="dxa"/>
          </w:tcPr>
          <w:p w14:paraId="099F553C" w14:textId="77777777" w:rsidR="009162A6" w:rsidRPr="004378AC" w:rsidRDefault="009162A6" w:rsidP="00C35694">
            <w:pPr>
              <w:pStyle w:val="TableText"/>
              <w:kinsoku w:val="0"/>
              <w:textAlignment w:val="top"/>
              <w:rPr>
                <w:rFonts w:cs="Helvetica"/>
              </w:rPr>
            </w:pPr>
            <w:r w:rsidRPr="004378AC">
              <w:rPr>
                <w:rFonts w:cs="Helvetica"/>
              </w:rPr>
              <w:t>Only support ipv6(2)</w:t>
            </w:r>
          </w:p>
        </w:tc>
      </w:tr>
      <w:tr w:rsidR="009162A6" w:rsidRPr="004378AC" w14:paraId="1CEB59B8" w14:textId="77777777" w:rsidTr="00A84E51">
        <w:trPr>
          <w:trHeight w:val="351"/>
        </w:trPr>
        <w:tc>
          <w:tcPr>
            <w:tcW w:w="2987" w:type="dxa"/>
          </w:tcPr>
          <w:p w14:paraId="4330AF16" w14:textId="77777777" w:rsidR="009162A6" w:rsidRPr="004378AC" w:rsidRDefault="009162A6" w:rsidP="00C35694">
            <w:pPr>
              <w:pStyle w:val="TableText"/>
              <w:kinsoku w:val="0"/>
              <w:textAlignment w:val="top"/>
              <w:rPr>
                <w:rFonts w:cs="Helvetica"/>
              </w:rPr>
            </w:pPr>
            <w:r w:rsidRPr="004378AC">
              <w:rPr>
                <w:rFonts w:cs="Helvetica"/>
              </w:rPr>
              <w:t xml:space="preserve">hh3cIpv6AddrSetAddr (1.3.6.1.4.1.25506.2.71.1.1.1.1.3) </w:t>
            </w:r>
          </w:p>
        </w:tc>
        <w:tc>
          <w:tcPr>
            <w:tcW w:w="1513" w:type="dxa"/>
          </w:tcPr>
          <w:p w14:paraId="3DB9C26C" w14:textId="77777777" w:rsidR="009162A6" w:rsidRPr="004378AC" w:rsidRDefault="009162A6" w:rsidP="00C35694">
            <w:pPr>
              <w:pStyle w:val="TableText"/>
              <w:kinsoku w:val="0"/>
              <w:textAlignment w:val="top"/>
              <w:rPr>
                <w:rFonts w:cs="Helvetica"/>
              </w:rPr>
            </w:pPr>
            <w:r w:rsidRPr="004378AC">
              <w:rPr>
                <w:rFonts w:cs="Helvetica"/>
              </w:rPr>
              <w:t>not-accessible</w:t>
            </w:r>
          </w:p>
        </w:tc>
        <w:tc>
          <w:tcPr>
            <w:tcW w:w="917" w:type="dxa"/>
          </w:tcPr>
          <w:p w14:paraId="1A648480"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67" w:type="dxa"/>
          </w:tcPr>
          <w:p w14:paraId="1D3BDF1F" w14:textId="77777777" w:rsidR="009162A6" w:rsidRPr="004378AC" w:rsidRDefault="009162A6" w:rsidP="00C35694">
            <w:pPr>
              <w:pStyle w:val="TableText"/>
              <w:kinsoku w:val="0"/>
              <w:textAlignment w:val="top"/>
              <w:rPr>
                <w:rFonts w:cs="Helvetica"/>
              </w:rPr>
            </w:pPr>
            <w:r w:rsidRPr="004378AC">
              <w:rPr>
                <w:rFonts w:cs="Helvetica"/>
              </w:rPr>
              <w:t>As per MIB</w:t>
            </w:r>
          </w:p>
        </w:tc>
      </w:tr>
      <w:tr w:rsidR="009162A6" w:rsidRPr="004378AC" w14:paraId="03594989" w14:textId="77777777" w:rsidTr="00A84E51">
        <w:trPr>
          <w:trHeight w:val="351"/>
        </w:trPr>
        <w:tc>
          <w:tcPr>
            <w:tcW w:w="2987" w:type="dxa"/>
          </w:tcPr>
          <w:p w14:paraId="0BDD96D4" w14:textId="77777777" w:rsidR="009162A6" w:rsidRPr="004378AC" w:rsidRDefault="009162A6" w:rsidP="00C35694">
            <w:pPr>
              <w:pStyle w:val="TableText"/>
              <w:kinsoku w:val="0"/>
              <w:textAlignment w:val="top"/>
              <w:rPr>
                <w:rFonts w:cs="Helvetica"/>
              </w:rPr>
            </w:pPr>
            <w:r w:rsidRPr="004378AC">
              <w:rPr>
                <w:rFonts w:cs="Helvetica"/>
              </w:rPr>
              <w:t xml:space="preserve">hh3cIpv6AddrSetPfxLength (1.3.6.1.4.1.25506.2.71.1.1.1.1.4) </w:t>
            </w:r>
          </w:p>
        </w:tc>
        <w:tc>
          <w:tcPr>
            <w:tcW w:w="1513" w:type="dxa"/>
          </w:tcPr>
          <w:p w14:paraId="4EEFF238" w14:textId="77777777" w:rsidR="009162A6" w:rsidRPr="004378AC" w:rsidRDefault="009162A6" w:rsidP="00C35694">
            <w:pPr>
              <w:pStyle w:val="TableText"/>
              <w:kinsoku w:val="0"/>
              <w:textAlignment w:val="top"/>
              <w:rPr>
                <w:rFonts w:cs="Helvetica"/>
              </w:rPr>
            </w:pPr>
            <w:r w:rsidRPr="004378AC">
              <w:rPr>
                <w:rFonts w:cs="Helvetica"/>
              </w:rPr>
              <w:t>read-create</w:t>
            </w:r>
          </w:p>
        </w:tc>
        <w:tc>
          <w:tcPr>
            <w:tcW w:w="917" w:type="dxa"/>
          </w:tcPr>
          <w:p w14:paraId="662C38D1"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67" w:type="dxa"/>
          </w:tcPr>
          <w:p w14:paraId="498C8809" w14:textId="77777777" w:rsidR="009162A6" w:rsidRPr="004378AC" w:rsidRDefault="009162A6" w:rsidP="00C35694">
            <w:pPr>
              <w:pStyle w:val="tabletext0"/>
              <w:kinsoku w:val="0"/>
              <w:textAlignment w:val="top"/>
              <w:rPr>
                <w:rFonts w:ascii="Arial" w:hAnsi="Arial" w:cs="Helvetica"/>
                <w:noProof/>
                <w:sz w:val="21"/>
                <w:szCs w:val="21"/>
              </w:rPr>
            </w:pPr>
            <w:r w:rsidRPr="004378AC">
              <w:rPr>
                <w:rFonts w:ascii="Arial" w:hAnsi="Arial" w:cs="Helvetica"/>
                <w:noProof/>
                <w:sz w:val="21"/>
                <w:szCs w:val="21"/>
              </w:rPr>
              <w:t>If the value of hh3cIpv6AddrSetSourceType is 'assignedGbIp' or 'assignedSLIp'</w:t>
            </w:r>
            <w:r w:rsidRPr="004378AC">
              <w:rPr>
                <w:rFonts w:ascii="Arial" w:hAnsi="Arial" w:cs="Helvetica" w:hint="eastAsia"/>
                <w:noProof/>
                <w:sz w:val="21"/>
                <w:szCs w:val="21"/>
              </w:rPr>
              <w:t>.</w:t>
            </w:r>
          </w:p>
          <w:p w14:paraId="2F4BA081" w14:textId="77777777" w:rsidR="009162A6" w:rsidRPr="004378AC" w:rsidRDefault="009162A6" w:rsidP="00C35694">
            <w:pPr>
              <w:pStyle w:val="TableText"/>
              <w:kinsoku w:val="0"/>
              <w:textAlignment w:val="top"/>
              <w:rPr>
                <w:rFonts w:cs="Helvetica"/>
              </w:rPr>
            </w:pPr>
            <w:r w:rsidRPr="004378AC">
              <w:rPr>
                <w:rFonts w:cs="Helvetica"/>
              </w:rPr>
              <w:t>If the value of hh3cIpv6AddrSetSourceType is 'assignedGbEUI64Ip' or 'assignedSLEUI64Ip', the length of the prefix must be set from 1 to 64.</w:t>
            </w:r>
          </w:p>
        </w:tc>
      </w:tr>
      <w:tr w:rsidR="009162A6" w:rsidRPr="004378AC" w14:paraId="3B9DF91A" w14:textId="77777777" w:rsidTr="00A84E51">
        <w:trPr>
          <w:trHeight w:val="351"/>
        </w:trPr>
        <w:tc>
          <w:tcPr>
            <w:tcW w:w="2987" w:type="dxa"/>
          </w:tcPr>
          <w:p w14:paraId="1366C9FD" w14:textId="77777777" w:rsidR="009162A6" w:rsidRPr="004378AC" w:rsidRDefault="009162A6" w:rsidP="00C35694">
            <w:pPr>
              <w:pStyle w:val="TableText"/>
              <w:kinsoku w:val="0"/>
              <w:textAlignment w:val="top"/>
              <w:rPr>
                <w:rFonts w:cs="Helvetica"/>
              </w:rPr>
            </w:pPr>
            <w:r w:rsidRPr="004378AC">
              <w:rPr>
                <w:rFonts w:cs="Helvetica"/>
              </w:rPr>
              <w:t xml:space="preserve">hh3cIpv6AddrSetSourceType (1.3.6.1.4.1.25506.2.71.1.1.1.1.5) </w:t>
            </w:r>
          </w:p>
        </w:tc>
        <w:tc>
          <w:tcPr>
            <w:tcW w:w="1513" w:type="dxa"/>
          </w:tcPr>
          <w:p w14:paraId="695FB1BE" w14:textId="77777777" w:rsidR="009162A6" w:rsidRPr="004378AC" w:rsidRDefault="009162A6" w:rsidP="00C35694">
            <w:pPr>
              <w:pStyle w:val="TableText"/>
              <w:kinsoku w:val="0"/>
              <w:textAlignment w:val="top"/>
              <w:rPr>
                <w:rFonts w:cs="Helvetica"/>
              </w:rPr>
            </w:pPr>
            <w:r w:rsidRPr="004378AC">
              <w:rPr>
                <w:rFonts w:cs="Helvetica"/>
              </w:rPr>
              <w:t>read-create</w:t>
            </w:r>
          </w:p>
        </w:tc>
        <w:tc>
          <w:tcPr>
            <w:tcW w:w="917" w:type="dxa"/>
          </w:tcPr>
          <w:p w14:paraId="1732C721"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67" w:type="dxa"/>
          </w:tcPr>
          <w:p w14:paraId="120DEF32" w14:textId="77777777" w:rsidR="009162A6" w:rsidRPr="004378AC" w:rsidRDefault="009162A6" w:rsidP="00C35694">
            <w:pPr>
              <w:pStyle w:val="TableText"/>
              <w:kinsoku w:val="0"/>
              <w:textAlignment w:val="top"/>
              <w:rPr>
                <w:rFonts w:cs="Helvetica"/>
              </w:rPr>
            </w:pPr>
            <w:r w:rsidRPr="004378AC">
              <w:rPr>
                <w:rFonts w:cs="Helvetica"/>
              </w:rPr>
              <w:t>As per MIB</w:t>
            </w:r>
          </w:p>
        </w:tc>
      </w:tr>
      <w:tr w:rsidR="009162A6" w:rsidRPr="004378AC" w14:paraId="58027151" w14:textId="77777777" w:rsidTr="00A84E51">
        <w:trPr>
          <w:trHeight w:val="351"/>
        </w:trPr>
        <w:tc>
          <w:tcPr>
            <w:tcW w:w="2987" w:type="dxa"/>
          </w:tcPr>
          <w:p w14:paraId="366A2D2B" w14:textId="77777777" w:rsidR="009162A6" w:rsidRPr="004378AC" w:rsidRDefault="009162A6" w:rsidP="00C35694">
            <w:pPr>
              <w:pStyle w:val="TableText"/>
              <w:kinsoku w:val="0"/>
              <w:textAlignment w:val="top"/>
              <w:rPr>
                <w:rFonts w:cs="Helvetica"/>
              </w:rPr>
            </w:pPr>
            <w:r w:rsidRPr="004378AC">
              <w:rPr>
                <w:rFonts w:cs="Helvetica"/>
              </w:rPr>
              <w:t xml:space="preserve">hh3cIpv6AddrSetRowStatus (1.3.6.1.4.1.25506.2.71.1.1.1.1.6) </w:t>
            </w:r>
          </w:p>
        </w:tc>
        <w:tc>
          <w:tcPr>
            <w:tcW w:w="1513" w:type="dxa"/>
          </w:tcPr>
          <w:p w14:paraId="2253927B" w14:textId="77777777" w:rsidR="009162A6" w:rsidRPr="004378AC" w:rsidRDefault="009162A6" w:rsidP="00C35694">
            <w:pPr>
              <w:pStyle w:val="TableText"/>
              <w:kinsoku w:val="0"/>
              <w:textAlignment w:val="top"/>
              <w:rPr>
                <w:rFonts w:cs="Helvetica"/>
              </w:rPr>
            </w:pPr>
            <w:r w:rsidRPr="004378AC">
              <w:rPr>
                <w:rFonts w:cs="Helvetica"/>
              </w:rPr>
              <w:t>read-create</w:t>
            </w:r>
          </w:p>
        </w:tc>
        <w:tc>
          <w:tcPr>
            <w:tcW w:w="917" w:type="dxa"/>
          </w:tcPr>
          <w:p w14:paraId="7B273393"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67" w:type="dxa"/>
          </w:tcPr>
          <w:p w14:paraId="29F285C4" w14:textId="77777777" w:rsidR="009162A6" w:rsidRPr="004378AC" w:rsidRDefault="009162A6" w:rsidP="00C35694">
            <w:pPr>
              <w:pStyle w:val="TableText"/>
              <w:kinsoku w:val="0"/>
              <w:textAlignment w:val="top"/>
              <w:rPr>
                <w:rFonts w:cs="Helvetica"/>
              </w:rPr>
            </w:pPr>
            <w:r w:rsidRPr="004378AC">
              <w:rPr>
                <w:rFonts w:cs="Helvetica"/>
              </w:rPr>
              <w:t>Only support active(1), createAndGo(4) and destroy(6) ,the value active(1) is only for reading.</w:t>
            </w:r>
          </w:p>
        </w:tc>
      </w:tr>
    </w:tbl>
    <w:p w14:paraId="70C20458" w14:textId="77777777" w:rsidR="009162A6" w:rsidRPr="004378AC" w:rsidRDefault="009162A6" w:rsidP="00C35694">
      <w:pPr>
        <w:spacing w:before="156" w:after="156"/>
        <w:ind w:left="420"/>
      </w:pPr>
      <w:bookmarkStart w:id="986" w:name="_Toc304370647"/>
      <w:bookmarkStart w:id="987" w:name="_Toc136060867"/>
      <w:bookmarkStart w:id="988" w:name="_Toc130714505"/>
    </w:p>
    <w:p w14:paraId="5E2D8E97" w14:textId="77777777" w:rsidR="009162A6" w:rsidRPr="004378AC" w:rsidRDefault="009162A6" w:rsidP="00C35694">
      <w:pPr>
        <w:pStyle w:val="2"/>
        <w:tabs>
          <w:tab w:val="num" w:pos="576"/>
        </w:tabs>
        <w:autoSpaceDE/>
        <w:autoSpaceDN/>
        <w:adjustRightInd/>
        <w:ind w:left="576" w:hanging="576"/>
        <w:jc w:val="both"/>
        <w:textAlignment w:val="auto"/>
      </w:pPr>
      <w:bookmarkStart w:id="989" w:name="_Toc397421069"/>
      <w:bookmarkStart w:id="990" w:name="_Toc399322023"/>
      <w:bookmarkStart w:id="991" w:name="_Toc483388627"/>
      <w:r w:rsidRPr="004378AC">
        <w:t>hh3cIpv6AddrReadTable</w:t>
      </w:r>
      <w:bookmarkEnd w:id="986"/>
      <w:bookmarkEnd w:id="987"/>
      <w:bookmarkEnd w:id="988"/>
      <w:bookmarkEnd w:id="989"/>
      <w:bookmarkEnd w:id="990"/>
      <w:bookmarkEnd w:id="991"/>
      <w:r w:rsidRPr="004378AC">
        <w:t xml:space="preserve"> </w:t>
      </w:r>
    </w:p>
    <w:p w14:paraId="14C422FB"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w:t>
      </w:r>
      <w:r w:rsidR="009162A6" w:rsidRPr="00AA1222">
        <w:rPr>
          <w:rFonts w:eastAsia="黑体" w:hint="eastAsia"/>
          <w:b/>
          <w:bCs/>
          <w:kern w:val="0"/>
          <w:sz w:val="22"/>
          <w:szCs w:val="22"/>
        </w:rPr>
        <w:t xml:space="preserve"> </w:t>
      </w:r>
      <w:r w:rsidR="009162A6" w:rsidRPr="00AA1222">
        <w:rPr>
          <w:rFonts w:eastAsia="黑体"/>
          <w:b/>
          <w:bCs/>
          <w:kern w:val="0"/>
          <w:sz w:val="22"/>
          <w:szCs w:val="22"/>
        </w:rPr>
        <w:t>1.3.6.1.4.1.25506.2.71.1.1.2</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4378AC" w14:paraId="1F95E6F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37EAEC8" w14:textId="77777777" w:rsidR="009162A6" w:rsidRPr="004378AC" w:rsidRDefault="00166066" w:rsidP="00E67CB3">
            <w:pPr>
              <w:pStyle w:val="TableHeading"/>
            </w:pPr>
            <w:r>
              <w:t>Object (OID)</w:t>
            </w:r>
          </w:p>
        </w:tc>
        <w:tc>
          <w:tcPr>
            <w:tcW w:w="1440" w:type="dxa"/>
          </w:tcPr>
          <w:p w14:paraId="6E03FFF3" w14:textId="77777777" w:rsidR="009162A6" w:rsidRPr="004378AC" w:rsidRDefault="009162A6" w:rsidP="00E67CB3">
            <w:pPr>
              <w:pStyle w:val="TableHeading"/>
            </w:pPr>
            <w:r w:rsidRPr="004378AC">
              <w:t>Access</w:t>
            </w:r>
          </w:p>
        </w:tc>
        <w:tc>
          <w:tcPr>
            <w:tcW w:w="1000" w:type="dxa"/>
          </w:tcPr>
          <w:p w14:paraId="2A7F108E" w14:textId="77777777" w:rsidR="009162A6" w:rsidRPr="004378AC" w:rsidRDefault="009162A6" w:rsidP="00E67CB3">
            <w:pPr>
              <w:pStyle w:val="TableHeading"/>
            </w:pPr>
            <w:r w:rsidRPr="004378AC">
              <w:t>PDS</w:t>
            </w:r>
          </w:p>
        </w:tc>
        <w:tc>
          <w:tcPr>
            <w:tcW w:w="2880" w:type="dxa"/>
          </w:tcPr>
          <w:p w14:paraId="67AAD40D" w14:textId="77777777" w:rsidR="009162A6" w:rsidRPr="004378AC" w:rsidRDefault="0039618E" w:rsidP="00E67CB3">
            <w:pPr>
              <w:pStyle w:val="TableHeading"/>
            </w:pPr>
            <w:r>
              <w:t>Comments</w:t>
            </w:r>
          </w:p>
        </w:tc>
      </w:tr>
      <w:tr w:rsidR="009162A6" w:rsidRPr="004378AC" w14:paraId="018ACF4B" w14:textId="77777777" w:rsidTr="00A84E51">
        <w:tc>
          <w:tcPr>
            <w:tcW w:w="3000" w:type="dxa"/>
          </w:tcPr>
          <w:p w14:paraId="54CA6F51" w14:textId="77777777" w:rsidR="009162A6" w:rsidRPr="004378AC" w:rsidRDefault="009162A6" w:rsidP="00C35694">
            <w:pPr>
              <w:pStyle w:val="TableText"/>
              <w:kinsoku w:val="0"/>
              <w:textAlignment w:val="top"/>
              <w:rPr>
                <w:rFonts w:cs="Helvetica"/>
              </w:rPr>
            </w:pPr>
            <w:r w:rsidRPr="004378AC">
              <w:rPr>
                <w:rFonts w:cs="Helvetica"/>
              </w:rPr>
              <w:t xml:space="preserve">hh3cIpv6AddrReadIfIndex (1.3.6.1.4.1.25506.2.71.1.1.2.1.1) </w:t>
            </w:r>
          </w:p>
        </w:tc>
        <w:tc>
          <w:tcPr>
            <w:tcW w:w="1440" w:type="dxa"/>
          </w:tcPr>
          <w:p w14:paraId="751D4B3E" w14:textId="77777777" w:rsidR="009162A6" w:rsidRPr="004378AC" w:rsidRDefault="009162A6" w:rsidP="00C35694">
            <w:pPr>
              <w:pStyle w:val="TableText"/>
              <w:kinsoku w:val="0"/>
              <w:textAlignment w:val="top"/>
              <w:rPr>
                <w:rFonts w:cs="Helvetica"/>
              </w:rPr>
            </w:pPr>
            <w:r w:rsidRPr="004378AC">
              <w:rPr>
                <w:rFonts w:cs="Helvetica"/>
              </w:rPr>
              <w:t>not-accessible</w:t>
            </w:r>
          </w:p>
        </w:tc>
        <w:tc>
          <w:tcPr>
            <w:tcW w:w="1000" w:type="dxa"/>
          </w:tcPr>
          <w:p w14:paraId="7FDC7B09"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48690FAA" w14:textId="77777777" w:rsidR="009162A6" w:rsidRPr="004378AC" w:rsidRDefault="009162A6" w:rsidP="00C35694">
            <w:pPr>
              <w:pStyle w:val="TableText"/>
              <w:kinsoku w:val="0"/>
              <w:textAlignment w:val="top"/>
              <w:rPr>
                <w:rFonts w:cs="Helvetica"/>
              </w:rPr>
            </w:pPr>
            <w:r w:rsidRPr="004378AC">
              <w:t>As per MIB</w:t>
            </w:r>
          </w:p>
        </w:tc>
      </w:tr>
      <w:tr w:rsidR="009162A6" w:rsidRPr="004378AC" w14:paraId="4017C711" w14:textId="77777777" w:rsidTr="00A84E51">
        <w:tc>
          <w:tcPr>
            <w:tcW w:w="3000" w:type="dxa"/>
          </w:tcPr>
          <w:p w14:paraId="453F1E41" w14:textId="77777777" w:rsidR="009162A6" w:rsidRPr="004378AC" w:rsidRDefault="009162A6" w:rsidP="00C35694">
            <w:pPr>
              <w:pStyle w:val="TableText"/>
              <w:kinsoku w:val="0"/>
              <w:textAlignment w:val="top"/>
              <w:rPr>
                <w:rFonts w:cs="Helvetica"/>
              </w:rPr>
            </w:pPr>
            <w:r w:rsidRPr="004378AC">
              <w:rPr>
                <w:rFonts w:cs="Helvetica"/>
              </w:rPr>
              <w:t xml:space="preserve">hh3cIpv6AddrReadAddrType (1.3.6.1.4.1.25506.2.71.1.1.2.1.2) </w:t>
            </w:r>
          </w:p>
        </w:tc>
        <w:tc>
          <w:tcPr>
            <w:tcW w:w="1440" w:type="dxa"/>
          </w:tcPr>
          <w:p w14:paraId="21786B53" w14:textId="77777777" w:rsidR="009162A6" w:rsidRPr="004378AC" w:rsidRDefault="009162A6" w:rsidP="00C35694">
            <w:pPr>
              <w:pStyle w:val="TableText"/>
              <w:kinsoku w:val="0"/>
              <w:textAlignment w:val="top"/>
              <w:rPr>
                <w:rFonts w:cs="Helvetica"/>
              </w:rPr>
            </w:pPr>
            <w:r w:rsidRPr="004378AC">
              <w:rPr>
                <w:rFonts w:cs="Helvetica"/>
              </w:rPr>
              <w:t>not-accessible</w:t>
            </w:r>
          </w:p>
        </w:tc>
        <w:tc>
          <w:tcPr>
            <w:tcW w:w="1000" w:type="dxa"/>
          </w:tcPr>
          <w:p w14:paraId="23BA0793"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32C163A0" w14:textId="77777777" w:rsidR="009162A6" w:rsidRPr="004378AC" w:rsidRDefault="009162A6" w:rsidP="00C35694">
            <w:pPr>
              <w:pStyle w:val="TableText"/>
              <w:kinsoku w:val="0"/>
              <w:textAlignment w:val="top"/>
              <w:rPr>
                <w:rFonts w:cs="Helvetica"/>
              </w:rPr>
            </w:pPr>
            <w:r w:rsidRPr="004378AC">
              <w:t>Only support ipv6(2)</w:t>
            </w:r>
          </w:p>
        </w:tc>
      </w:tr>
      <w:tr w:rsidR="009162A6" w:rsidRPr="004378AC" w14:paraId="10D3126E" w14:textId="77777777" w:rsidTr="00A84E51">
        <w:tc>
          <w:tcPr>
            <w:tcW w:w="3000" w:type="dxa"/>
          </w:tcPr>
          <w:p w14:paraId="6B3CBE20" w14:textId="77777777" w:rsidR="009162A6" w:rsidRPr="004378AC" w:rsidRDefault="009162A6" w:rsidP="00C35694">
            <w:pPr>
              <w:pStyle w:val="TableText"/>
              <w:kinsoku w:val="0"/>
              <w:textAlignment w:val="top"/>
              <w:rPr>
                <w:rFonts w:cs="Helvetica"/>
              </w:rPr>
            </w:pPr>
            <w:r w:rsidRPr="004378AC">
              <w:rPr>
                <w:rFonts w:cs="Helvetica"/>
              </w:rPr>
              <w:t xml:space="preserve">hh3cIpv6AddrReadAddr (1.3.6.1.4.1.25506.2.71.1.1.2.1.3) </w:t>
            </w:r>
          </w:p>
        </w:tc>
        <w:tc>
          <w:tcPr>
            <w:tcW w:w="1440" w:type="dxa"/>
          </w:tcPr>
          <w:p w14:paraId="1456C17F" w14:textId="77777777" w:rsidR="009162A6" w:rsidRPr="004378AC" w:rsidRDefault="009162A6" w:rsidP="00C35694">
            <w:pPr>
              <w:pStyle w:val="TableText"/>
              <w:kinsoku w:val="0"/>
              <w:textAlignment w:val="top"/>
              <w:rPr>
                <w:rFonts w:cs="Helvetica"/>
              </w:rPr>
            </w:pPr>
            <w:r w:rsidRPr="004378AC">
              <w:rPr>
                <w:rFonts w:cs="Helvetica"/>
              </w:rPr>
              <w:t>not-accessible</w:t>
            </w:r>
          </w:p>
        </w:tc>
        <w:tc>
          <w:tcPr>
            <w:tcW w:w="1000" w:type="dxa"/>
          </w:tcPr>
          <w:p w14:paraId="5F49DFF4"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30218409" w14:textId="77777777" w:rsidR="009162A6" w:rsidRPr="004378AC" w:rsidRDefault="009162A6" w:rsidP="00C35694">
            <w:pPr>
              <w:pStyle w:val="TableText"/>
              <w:kinsoku w:val="0"/>
              <w:textAlignment w:val="top"/>
              <w:rPr>
                <w:rFonts w:cs="Helvetica"/>
              </w:rPr>
            </w:pPr>
            <w:r w:rsidRPr="004378AC">
              <w:t>As per MIB</w:t>
            </w:r>
          </w:p>
        </w:tc>
      </w:tr>
      <w:tr w:rsidR="009162A6" w:rsidRPr="004378AC" w14:paraId="245797C0" w14:textId="77777777" w:rsidTr="00A84E51">
        <w:tc>
          <w:tcPr>
            <w:tcW w:w="3000" w:type="dxa"/>
          </w:tcPr>
          <w:p w14:paraId="0C76D28B" w14:textId="77777777" w:rsidR="009162A6" w:rsidRPr="004378AC" w:rsidRDefault="009162A6" w:rsidP="00C35694">
            <w:pPr>
              <w:pStyle w:val="TableText"/>
              <w:kinsoku w:val="0"/>
              <w:textAlignment w:val="top"/>
              <w:rPr>
                <w:rFonts w:cs="Helvetica"/>
              </w:rPr>
            </w:pPr>
            <w:r w:rsidRPr="004378AC">
              <w:rPr>
                <w:rFonts w:cs="Helvetica"/>
              </w:rPr>
              <w:t xml:space="preserve">hh3cIpv6AddrReadPfxLength (1.3.6.1.4.1.25506.2.71.1.1.2.1.4) </w:t>
            </w:r>
          </w:p>
        </w:tc>
        <w:tc>
          <w:tcPr>
            <w:tcW w:w="1440" w:type="dxa"/>
          </w:tcPr>
          <w:p w14:paraId="4577C409" w14:textId="77777777" w:rsidR="009162A6" w:rsidRPr="004378AC" w:rsidRDefault="009162A6" w:rsidP="00C35694">
            <w:pPr>
              <w:pStyle w:val="TableText"/>
              <w:kinsoku w:val="0"/>
              <w:textAlignment w:val="top"/>
              <w:rPr>
                <w:rFonts w:cs="Helvetica"/>
              </w:rPr>
            </w:pPr>
            <w:r w:rsidRPr="004378AC">
              <w:rPr>
                <w:rFonts w:cs="Helvetica"/>
              </w:rPr>
              <w:t>read-only</w:t>
            </w:r>
          </w:p>
        </w:tc>
        <w:tc>
          <w:tcPr>
            <w:tcW w:w="1000" w:type="dxa"/>
          </w:tcPr>
          <w:p w14:paraId="1EA86730"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3D8B4EB7" w14:textId="77777777" w:rsidR="009162A6" w:rsidRPr="004378AC" w:rsidRDefault="009162A6" w:rsidP="00C35694">
            <w:pPr>
              <w:pStyle w:val="TableText"/>
              <w:kinsoku w:val="0"/>
              <w:textAlignment w:val="top"/>
            </w:pPr>
            <w:r w:rsidRPr="004378AC">
              <w:t>As per MIB</w:t>
            </w:r>
          </w:p>
        </w:tc>
      </w:tr>
      <w:tr w:rsidR="009162A6" w:rsidRPr="004378AC" w14:paraId="2AA1FF17" w14:textId="77777777" w:rsidTr="00A84E51">
        <w:tc>
          <w:tcPr>
            <w:tcW w:w="3000" w:type="dxa"/>
          </w:tcPr>
          <w:p w14:paraId="4F656F59" w14:textId="77777777" w:rsidR="009162A6" w:rsidRPr="004378AC" w:rsidRDefault="009162A6" w:rsidP="00C35694">
            <w:pPr>
              <w:pStyle w:val="TableText"/>
              <w:kinsoku w:val="0"/>
              <w:textAlignment w:val="top"/>
              <w:rPr>
                <w:rFonts w:cs="Helvetica"/>
              </w:rPr>
            </w:pPr>
            <w:r w:rsidRPr="004378AC">
              <w:rPr>
                <w:rFonts w:cs="Helvetica"/>
              </w:rPr>
              <w:t xml:space="preserve">hh3cIpv6AddrReadSourceType (1.3.6.1.4.1.25506.2.71.1.1.2.1.5) </w:t>
            </w:r>
          </w:p>
        </w:tc>
        <w:tc>
          <w:tcPr>
            <w:tcW w:w="1440" w:type="dxa"/>
          </w:tcPr>
          <w:p w14:paraId="016D97EE" w14:textId="77777777" w:rsidR="009162A6" w:rsidRPr="004378AC" w:rsidRDefault="009162A6" w:rsidP="00C35694">
            <w:pPr>
              <w:pStyle w:val="TableText"/>
              <w:kinsoku w:val="0"/>
              <w:textAlignment w:val="top"/>
              <w:rPr>
                <w:rFonts w:cs="Helvetica"/>
              </w:rPr>
            </w:pPr>
            <w:r w:rsidRPr="004378AC">
              <w:rPr>
                <w:rFonts w:cs="Helvetica"/>
              </w:rPr>
              <w:t>read-only</w:t>
            </w:r>
          </w:p>
        </w:tc>
        <w:tc>
          <w:tcPr>
            <w:tcW w:w="1000" w:type="dxa"/>
          </w:tcPr>
          <w:p w14:paraId="646A3CD5"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5AAC9A22" w14:textId="77777777" w:rsidR="009162A6" w:rsidRPr="004378AC" w:rsidRDefault="009162A6" w:rsidP="00C35694">
            <w:pPr>
              <w:pStyle w:val="TableText"/>
              <w:kinsoku w:val="0"/>
              <w:textAlignment w:val="top"/>
            </w:pPr>
            <w:r w:rsidRPr="004378AC">
              <w:t>Only support assignedIp, assignedEUI64Ip, assignedautoIp and autoIp.</w:t>
            </w:r>
          </w:p>
        </w:tc>
      </w:tr>
      <w:tr w:rsidR="009162A6" w:rsidRPr="004378AC" w14:paraId="4A8605C8" w14:textId="77777777" w:rsidTr="00A84E51">
        <w:tc>
          <w:tcPr>
            <w:tcW w:w="3000" w:type="dxa"/>
          </w:tcPr>
          <w:p w14:paraId="23C3EF0C" w14:textId="77777777" w:rsidR="009162A6" w:rsidRPr="004378AC" w:rsidRDefault="009162A6" w:rsidP="00C35694">
            <w:pPr>
              <w:pStyle w:val="TableText"/>
              <w:kinsoku w:val="0"/>
              <w:textAlignment w:val="top"/>
              <w:rPr>
                <w:rFonts w:cs="Helvetica"/>
              </w:rPr>
            </w:pPr>
            <w:r w:rsidRPr="004378AC">
              <w:rPr>
                <w:rFonts w:cs="Helvetica"/>
              </w:rPr>
              <w:t xml:space="preserve">hh3cIpv6AddrReadCatalog (1.3.6.1.4.1.25506.2.71.1.1.2.1.6) </w:t>
            </w:r>
          </w:p>
        </w:tc>
        <w:tc>
          <w:tcPr>
            <w:tcW w:w="1440" w:type="dxa"/>
          </w:tcPr>
          <w:p w14:paraId="2EB66319" w14:textId="77777777" w:rsidR="009162A6" w:rsidRPr="004378AC" w:rsidRDefault="009162A6" w:rsidP="00C35694">
            <w:pPr>
              <w:pStyle w:val="TableText"/>
              <w:kinsoku w:val="0"/>
              <w:textAlignment w:val="top"/>
              <w:rPr>
                <w:rFonts w:cs="Helvetica"/>
              </w:rPr>
            </w:pPr>
            <w:r w:rsidRPr="004378AC">
              <w:rPr>
                <w:rFonts w:cs="Helvetica"/>
              </w:rPr>
              <w:t>read-only</w:t>
            </w:r>
          </w:p>
        </w:tc>
        <w:tc>
          <w:tcPr>
            <w:tcW w:w="1000" w:type="dxa"/>
          </w:tcPr>
          <w:p w14:paraId="2604715A" w14:textId="77777777" w:rsidR="009162A6" w:rsidRPr="004378AC" w:rsidRDefault="009162A6" w:rsidP="00C35694">
            <w:pPr>
              <w:pStyle w:val="TableText"/>
              <w:kinsoku w:val="0"/>
              <w:textAlignment w:val="top"/>
              <w:rPr>
                <w:rFonts w:cs="Helvetica"/>
              </w:rPr>
            </w:pPr>
            <w:r w:rsidRPr="004378AC">
              <w:rPr>
                <w:rFonts w:cs="Helvetica"/>
              </w:rPr>
              <w:t>Current</w:t>
            </w:r>
          </w:p>
        </w:tc>
        <w:tc>
          <w:tcPr>
            <w:tcW w:w="2880" w:type="dxa"/>
          </w:tcPr>
          <w:p w14:paraId="137D572D" w14:textId="77777777" w:rsidR="009162A6" w:rsidRPr="004378AC" w:rsidRDefault="009162A6" w:rsidP="00C35694">
            <w:pPr>
              <w:pStyle w:val="TableText"/>
              <w:kinsoku w:val="0"/>
              <w:textAlignment w:val="top"/>
            </w:pPr>
            <w:r w:rsidRPr="004378AC">
              <w:t>As per MIB</w:t>
            </w:r>
          </w:p>
        </w:tc>
      </w:tr>
    </w:tbl>
    <w:p w14:paraId="1298987C" w14:textId="77777777" w:rsidR="009162A6" w:rsidRPr="00991579" w:rsidRDefault="009162A6" w:rsidP="00E67CB3">
      <w:pPr>
        <w:pStyle w:val="Spacer"/>
      </w:pPr>
    </w:p>
    <w:p w14:paraId="031E83D3" w14:textId="77777777" w:rsidR="009162A6" w:rsidRDefault="009162A6" w:rsidP="009162A6">
      <w:pPr>
        <w:pStyle w:val="1"/>
      </w:pPr>
      <w:bookmarkStart w:id="992" w:name="_Toc413924082"/>
      <w:bookmarkStart w:id="993" w:name="_Toc483388628"/>
      <w:r w:rsidRPr="00093511">
        <w:t>H</w:t>
      </w:r>
      <w:r w:rsidRPr="00093511">
        <w:rPr>
          <w:rFonts w:hint="eastAsia"/>
        </w:rPr>
        <w:t>H</w:t>
      </w:r>
      <w:r w:rsidRPr="00093511">
        <w:t>3C-</w:t>
      </w:r>
      <w:r w:rsidRPr="00093511">
        <w:rPr>
          <w:rFonts w:hint="eastAsia"/>
        </w:rPr>
        <w:t>L2VPN</w:t>
      </w:r>
      <w:r w:rsidRPr="00093511">
        <w:t>-MIB</w:t>
      </w:r>
      <w:bookmarkEnd w:id="992"/>
      <w:bookmarkEnd w:id="993"/>
    </w:p>
    <w:p w14:paraId="44B3E0A9" w14:textId="77777777" w:rsidR="009162A6" w:rsidRDefault="009162A6" w:rsidP="00C35694">
      <w:pPr>
        <w:pStyle w:val="2"/>
      </w:pPr>
      <w:bookmarkStart w:id="994" w:name="_Toc413924083"/>
      <w:bookmarkStart w:id="995" w:name="_Toc483388629"/>
      <w:r w:rsidRPr="00093511">
        <w:t>hh3c</w:t>
      </w:r>
      <w:r w:rsidRPr="00093511">
        <w:rPr>
          <w:rFonts w:hint="eastAsia"/>
        </w:rPr>
        <w:t>L2vpnPwc</w:t>
      </w:r>
      <w:r w:rsidRPr="00093511">
        <w:t>Table</w:t>
      </w:r>
      <w:bookmarkEnd w:id="994"/>
      <w:bookmarkEnd w:id="995"/>
    </w:p>
    <w:p w14:paraId="43BE9747"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1.3.6.1.4.1.25506.2.162.2.1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217932" w14:paraId="1B20899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1BE4E25" w14:textId="77777777" w:rsidR="009162A6" w:rsidRPr="00217932" w:rsidRDefault="00166066" w:rsidP="00C35694">
            <w:pPr>
              <w:pStyle w:val="TableHeading"/>
              <w:widowControl w:val="0"/>
              <w:rPr>
                <w:lang w:eastAsia="en-US"/>
              </w:rPr>
            </w:pPr>
            <w:r>
              <w:rPr>
                <w:lang w:eastAsia="en-US"/>
              </w:rPr>
              <w:t>Object (OID)</w:t>
            </w:r>
          </w:p>
        </w:tc>
        <w:tc>
          <w:tcPr>
            <w:tcW w:w="1440" w:type="dxa"/>
          </w:tcPr>
          <w:p w14:paraId="7CC8A2A0" w14:textId="77777777" w:rsidR="009162A6" w:rsidRPr="00217932" w:rsidRDefault="009162A6" w:rsidP="00C35694">
            <w:pPr>
              <w:pStyle w:val="TableHeading"/>
              <w:widowControl w:val="0"/>
              <w:rPr>
                <w:lang w:eastAsia="en-US"/>
              </w:rPr>
            </w:pPr>
            <w:r w:rsidRPr="00217932">
              <w:rPr>
                <w:lang w:eastAsia="en-US"/>
              </w:rPr>
              <w:t>Access</w:t>
            </w:r>
          </w:p>
        </w:tc>
        <w:tc>
          <w:tcPr>
            <w:tcW w:w="1000" w:type="dxa"/>
          </w:tcPr>
          <w:p w14:paraId="3813D561" w14:textId="77777777" w:rsidR="009162A6" w:rsidRPr="00217932" w:rsidRDefault="009162A6" w:rsidP="00C35694">
            <w:pPr>
              <w:pStyle w:val="TableHeading"/>
              <w:widowControl w:val="0"/>
              <w:rPr>
                <w:lang w:eastAsia="en-US"/>
              </w:rPr>
            </w:pPr>
            <w:r w:rsidRPr="00217932">
              <w:rPr>
                <w:lang w:eastAsia="en-US"/>
              </w:rPr>
              <w:t>PDS</w:t>
            </w:r>
          </w:p>
        </w:tc>
        <w:tc>
          <w:tcPr>
            <w:tcW w:w="2880" w:type="dxa"/>
          </w:tcPr>
          <w:p w14:paraId="6BEDC161" w14:textId="77777777" w:rsidR="009162A6" w:rsidRPr="00217932" w:rsidRDefault="0039618E" w:rsidP="00C35694">
            <w:pPr>
              <w:pStyle w:val="TableHeading"/>
              <w:widowControl w:val="0"/>
              <w:rPr>
                <w:lang w:eastAsia="en-US"/>
              </w:rPr>
            </w:pPr>
            <w:r>
              <w:rPr>
                <w:lang w:eastAsia="en-US"/>
              </w:rPr>
              <w:t>Comments</w:t>
            </w:r>
          </w:p>
        </w:tc>
      </w:tr>
      <w:tr w:rsidR="009162A6" w:rsidRPr="00217932" w14:paraId="72161760" w14:textId="77777777" w:rsidTr="00A84E51">
        <w:tc>
          <w:tcPr>
            <w:tcW w:w="3000" w:type="dxa"/>
          </w:tcPr>
          <w:p w14:paraId="4A4B60AA" w14:textId="77777777" w:rsidR="009162A6" w:rsidRPr="00093511" w:rsidRDefault="009162A6" w:rsidP="00C35694">
            <w:pPr>
              <w:pStyle w:val="TableText"/>
              <w:widowControl w:val="0"/>
            </w:pPr>
            <w:r w:rsidRPr="00093511">
              <w:t>hh3cL2vpnPwcName</w:t>
            </w:r>
            <w:r w:rsidRPr="00093511">
              <w:rPr>
                <w:rFonts w:hint="eastAsia"/>
              </w:rPr>
              <w:t xml:space="preserve"> (</w:t>
            </w:r>
            <w:r w:rsidRPr="00093511">
              <w:t>1.3.6.1.4.1.25506.2.162.2.1.1.1</w:t>
            </w:r>
            <w:r w:rsidRPr="00093511">
              <w:rPr>
                <w:rFonts w:hint="eastAsia"/>
              </w:rPr>
              <w:t>)</w:t>
            </w:r>
          </w:p>
        </w:tc>
        <w:tc>
          <w:tcPr>
            <w:tcW w:w="1440" w:type="dxa"/>
          </w:tcPr>
          <w:p w14:paraId="48C8286F" w14:textId="77777777" w:rsidR="009162A6" w:rsidRPr="00093511" w:rsidRDefault="009162A6" w:rsidP="00C35694">
            <w:pPr>
              <w:pStyle w:val="TableText"/>
              <w:widowControl w:val="0"/>
            </w:pPr>
            <w:r w:rsidRPr="00093511">
              <w:t>not-accessible</w:t>
            </w:r>
          </w:p>
        </w:tc>
        <w:tc>
          <w:tcPr>
            <w:tcW w:w="1000" w:type="dxa"/>
          </w:tcPr>
          <w:p w14:paraId="41C3F986" w14:textId="77777777" w:rsidR="009162A6" w:rsidRPr="00093511" w:rsidRDefault="009162A6" w:rsidP="00C35694">
            <w:pPr>
              <w:pStyle w:val="TableText"/>
              <w:widowControl w:val="0"/>
            </w:pPr>
            <w:r w:rsidRPr="00093511">
              <w:rPr>
                <w:rFonts w:hint="eastAsia"/>
              </w:rPr>
              <w:t>Current</w:t>
            </w:r>
          </w:p>
        </w:tc>
        <w:tc>
          <w:tcPr>
            <w:tcW w:w="2880" w:type="dxa"/>
          </w:tcPr>
          <w:p w14:paraId="1648634C" w14:textId="77777777" w:rsidR="009162A6" w:rsidRPr="00093511" w:rsidRDefault="009162A6" w:rsidP="00C35694">
            <w:pPr>
              <w:pStyle w:val="TableText"/>
              <w:widowControl w:val="0"/>
            </w:pPr>
            <w:r w:rsidRPr="00093511">
              <w:t>As per MIB</w:t>
            </w:r>
          </w:p>
        </w:tc>
      </w:tr>
      <w:tr w:rsidR="009162A6" w:rsidRPr="00217932" w14:paraId="6F34302C" w14:textId="77777777" w:rsidTr="00A84E51">
        <w:tc>
          <w:tcPr>
            <w:tcW w:w="3000" w:type="dxa"/>
          </w:tcPr>
          <w:p w14:paraId="548BA3A0" w14:textId="77777777" w:rsidR="009162A6" w:rsidRPr="00093511" w:rsidRDefault="009162A6" w:rsidP="00C35694">
            <w:pPr>
              <w:pStyle w:val="TableText"/>
              <w:widowControl w:val="0"/>
            </w:pPr>
            <w:r w:rsidRPr="00093511">
              <w:t>hh3cL2vpnPwcCvType</w:t>
            </w:r>
            <w:r w:rsidRPr="00093511">
              <w:rPr>
                <w:rFonts w:hint="eastAsia"/>
              </w:rPr>
              <w:t xml:space="preserve"> (</w:t>
            </w:r>
            <w:r w:rsidRPr="00093511">
              <w:t>1.3.6.1.4.1.25506.2.162.2.1.1.</w:t>
            </w:r>
            <w:r w:rsidRPr="00093511">
              <w:rPr>
                <w:rFonts w:hint="eastAsia"/>
              </w:rPr>
              <w:t>2)</w:t>
            </w:r>
          </w:p>
        </w:tc>
        <w:tc>
          <w:tcPr>
            <w:tcW w:w="1440" w:type="dxa"/>
          </w:tcPr>
          <w:p w14:paraId="0C1124BE" w14:textId="77777777" w:rsidR="009162A6" w:rsidRPr="00093511" w:rsidRDefault="009162A6" w:rsidP="00C35694">
            <w:pPr>
              <w:pStyle w:val="TableText"/>
              <w:widowControl w:val="0"/>
            </w:pPr>
            <w:r w:rsidRPr="00093511">
              <w:t>read-create</w:t>
            </w:r>
          </w:p>
        </w:tc>
        <w:tc>
          <w:tcPr>
            <w:tcW w:w="1000" w:type="dxa"/>
          </w:tcPr>
          <w:p w14:paraId="08BB4AEB" w14:textId="77777777" w:rsidR="009162A6" w:rsidRPr="00093511" w:rsidRDefault="009162A6" w:rsidP="00C35694">
            <w:pPr>
              <w:pStyle w:val="TableText"/>
              <w:widowControl w:val="0"/>
            </w:pPr>
            <w:r w:rsidRPr="00093511">
              <w:rPr>
                <w:rFonts w:hint="eastAsia"/>
              </w:rPr>
              <w:t>Current</w:t>
            </w:r>
          </w:p>
        </w:tc>
        <w:tc>
          <w:tcPr>
            <w:tcW w:w="2880" w:type="dxa"/>
          </w:tcPr>
          <w:p w14:paraId="1435CE33" w14:textId="77777777" w:rsidR="009162A6" w:rsidRPr="00093511" w:rsidRDefault="009162A6" w:rsidP="00C35694">
            <w:pPr>
              <w:pStyle w:val="TableText"/>
              <w:widowControl w:val="0"/>
            </w:pPr>
            <w:r w:rsidRPr="00093511">
              <w:t>Only support read operation.</w:t>
            </w:r>
          </w:p>
        </w:tc>
      </w:tr>
      <w:tr w:rsidR="009162A6" w:rsidRPr="00217932" w14:paraId="5F0337EB" w14:textId="77777777" w:rsidTr="00A84E51">
        <w:tc>
          <w:tcPr>
            <w:tcW w:w="3000" w:type="dxa"/>
          </w:tcPr>
          <w:p w14:paraId="40290A49" w14:textId="77777777" w:rsidR="009162A6" w:rsidRPr="00093511" w:rsidRDefault="009162A6" w:rsidP="00C35694">
            <w:pPr>
              <w:pStyle w:val="TableText"/>
              <w:widowControl w:val="0"/>
            </w:pPr>
            <w:r w:rsidRPr="00093511">
              <w:t>hh3cL2vpnPwcCcType</w:t>
            </w:r>
            <w:r w:rsidRPr="00093511">
              <w:rPr>
                <w:rFonts w:hint="eastAsia"/>
              </w:rPr>
              <w:t xml:space="preserve"> (</w:t>
            </w:r>
            <w:r w:rsidRPr="00093511">
              <w:t>1.3.6.1.4.1.25506.2.162.2.1.1.</w:t>
            </w:r>
            <w:r w:rsidRPr="00093511">
              <w:rPr>
                <w:rFonts w:hint="eastAsia"/>
              </w:rPr>
              <w:t>3)</w:t>
            </w:r>
          </w:p>
        </w:tc>
        <w:tc>
          <w:tcPr>
            <w:tcW w:w="1440" w:type="dxa"/>
          </w:tcPr>
          <w:p w14:paraId="017C6791" w14:textId="77777777" w:rsidR="009162A6" w:rsidRPr="00093511" w:rsidRDefault="009162A6" w:rsidP="00C35694">
            <w:pPr>
              <w:pStyle w:val="TableText"/>
              <w:widowControl w:val="0"/>
            </w:pPr>
            <w:r w:rsidRPr="00093511">
              <w:t>read-create</w:t>
            </w:r>
          </w:p>
        </w:tc>
        <w:tc>
          <w:tcPr>
            <w:tcW w:w="1000" w:type="dxa"/>
          </w:tcPr>
          <w:p w14:paraId="1C9DDF60" w14:textId="77777777" w:rsidR="009162A6" w:rsidRPr="00093511" w:rsidRDefault="009162A6" w:rsidP="00C35694">
            <w:pPr>
              <w:pStyle w:val="TableText"/>
              <w:widowControl w:val="0"/>
            </w:pPr>
            <w:r w:rsidRPr="00093511">
              <w:rPr>
                <w:rFonts w:hint="eastAsia"/>
              </w:rPr>
              <w:t>Current</w:t>
            </w:r>
          </w:p>
        </w:tc>
        <w:tc>
          <w:tcPr>
            <w:tcW w:w="2880" w:type="dxa"/>
          </w:tcPr>
          <w:p w14:paraId="6F8F141B" w14:textId="77777777" w:rsidR="009162A6" w:rsidRPr="00093511" w:rsidRDefault="009162A6" w:rsidP="00C35694">
            <w:pPr>
              <w:pStyle w:val="TableText"/>
              <w:widowControl w:val="0"/>
            </w:pPr>
            <w:r w:rsidRPr="00093511">
              <w:t>Only support read operation.</w:t>
            </w:r>
          </w:p>
        </w:tc>
      </w:tr>
      <w:tr w:rsidR="009162A6" w:rsidRPr="00217932" w14:paraId="7E1CA10B" w14:textId="77777777" w:rsidTr="00A84E51">
        <w:tc>
          <w:tcPr>
            <w:tcW w:w="3000" w:type="dxa"/>
          </w:tcPr>
          <w:p w14:paraId="19852E61" w14:textId="77777777" w:rsidR="009162A6" w:rsidRPr="00093511" w:rsidRDefault="009162A6" w:rsidP="00C35694">
            <w:pPr>
              <w:pStyle w:val="TableText"/>
              <w:widowControl w:val="0"/>
            </w:pPr>
            <w:r w:rsidRPr="00093511">
              <w:t>hh3cL2vpnPwcControlWord</w:t>
            </w:r>
            <w:r w:rsidRPr="00093511">
              <w:rPr>
                <w:rFonts w:hint="eastAsia"/>
              </w:rPr>
              <w:t xml:space="preserve"> (</w:t>
            </w:r>
            <w:r w:rsidRPr="00093511">
              <w:t>1.3.6.1.4.1.25506.2.162.2.1.1.</w:t>
            </w:r>
            <w:r w:rsidRPr="00093511">
              <w:rPr>
                <w:rFonts w:hint="eastAsia"/>
              </w:rPr>
              <w:t>4)</w:t>
            </w:r>
          </w:p>
        </w:tc>
        <w:tc>
          <w:tcPr>
            <w:tcW w:w="1440" w:type="dxa"/>
          </w:tcPr>
          <w:p w14:paraId="25510A52" w14:textId="77777777" w:rsidR="009162A6" w:rsidRPr="00093511" w:rsidRDefault="009162A6" w:rsidP="00C35694">
            <w:pPr>
              <w:pStyle w:val="TableText"/>
              <w:widowControl w:val="0"/>
            </w:pPr>
            <w:r w:rsidRPr="00093511">
              <w:t>read-create</w:t>
            </w:r>
          </w:p>
        </w:tc>
        <w:tc>
          <w:tcPr>
            <w:tcW w:w="1000" w:type="dxa"/>
          </w:tcPr>
          <w:p w14:paraId="31059F6A" w14:textId="77777777" w:rsidR="009162A6" w:rsidRPr="00093511" w:rsidRDefault="009162A6" w:rsidP="00C35694">
            <w:pPr>
              <w:pStyle w:val="TableText"/>
              <w:widowControl w:val="0"/>
            </w:pPr>
            <w:r w:rsidRPr="00093511">
              <w:rPr>
                <w:rFonts w:hint="eastAsia"/>
              </w:rPr>
              <w:t>Current</w:t>
            </w:r>
          </w:p>
        </w:tc>
        <w:tc>
          <w:tcPr>
            <w:tcW w:w="2880" w:type="dxa"/>
          </w:tcPr>
          <w:p w14:paraId="3FC1851E" w14:textId="77777777" w:rsidR="009162A6" w:rsidRPr="00093511" w:rsidRDefault="009162A6" w:rsidP="00C35694">
            <w:pPr>
              <w:pStyle w:val="TableText"/>
              <w:widowControl w:val="0"/>
            </w:pPr>
            <w:r w:rsidRPr="00093511">
              <w:t>Only support read operation.</w:t>
            </w:r>
          </w:p>
        </w:tc>
      </w:tr>
      <w:tr w:rsidR="009162A6" w:rsidRPr="00217932" w14:paraId="3E443450" w14:textId="77777777" w:rsidTr="00A84E51">
        <w:tc>
          <w:tcPr>
            <w:tcW w:w="3000" w:type="dxa"/>
          </w:tcPr>
          <w:p w14:paraId="2B5B1856" w14:textId="77777777" w:rsidR="009162A6" w:rsidRPr="00093511" w:rsidRDefault="009162A6" w:rsidP="00C35694">
            <w:pPr>
              <w:pStyle w:val="TableText"/>
              <w:widowControl w:val="0"/>
            </w:pPr>
            <w:r w:rsidRPr="00093511">
              <w:t>hh3cL2vpnPwcPwType</w:t>
            </w:r>
            <w:r w:rsidRPr="00093511">
              <w:rPr>
                <w:rFonts w:hint="eastAsia"/>
              </w:rPr>
              <w:t xml:space="preserve"> (</w:t>
            </w:r>
            <w:r w:rsidRPr="00093511">
              <w:t>1.3.6.1.4.1.25506.2.162.2.1.1.</w:t>
            </w:r>
            <w:r w:rsidRPr="00093511">
              <w:rPr>
                <w:rFonts w:hint="eastAsia"/>
              </w:rPr>
              <w:t>5)</w:t>
            </w:r>
          </w:p>
        </w:tc>
        <w:tc>
          <w:tcPr>
            <w:tcW w:w="1440" w:type="dxa"/>
          </w:tcPr>
          <w:p w14:paraId="60C1601A" w14:textId="77777777" w:rsidR="009162A6" w:rsidRPr="00093511" w:rsidRDefault="009162A6" w:rsidP="00C35694">
            <w:pPr>
              <w:pStyle w:val="TableText"/>
              <w:widowControl w:val="0"/>
            </w:pPr>
            <w:r w:rsidRPr="00093511">
              <w:t>read-create</w:t>
            </w:r>
          </w:p>
        </w:tc>
        <w:tc>
          <w:tcPr>
            <w:tcW w:w="1000" w:type="dxa"/>
          </w:tcPr>
          <w:p w14:paraId="75909C82" w14:textId="77777777" w:rsidR="009162A6" w:rsidRPr="00093511" w:rsidRDefault="009162A6" w:rsidP="00C35694">
            <w:pPr>
              <w:pStyle w:val="TableText"/>
              <w:widowControl w:val="0"/>
            </w:pPr>
            <w:r w:rsidRPr="00093511">
              <w:rPr>
                <w:rFonts w:hint="eastAsia"/>
              </w:rPr>
              <w:t>Current</w:t>
            </w:r>
          </w:p>
        </w:tc>
        <w:tc>
          <w:tcPr>
            <w:tcW w:w="2880" w:type="dxa"/>
          </w:tcPr>
          <w:p w14:paraId="47D129FA" w14:textId="77777777" w:rsidR="009162A6" w:rsidRPr="00093511" w:rsidRDefault="009162A6" w:rsidP="00C35694">
            <w:pPr>
              <w:pStyle w:val="TableText"/>
              <w:widowControl w:val="0"/>
            </w:pPr>
            <w:r w:rsidRPr="00093511">
              <w:t>Only support read operation.</w:t>
            </w:r>
          </w:p>
        </w:tc>
      </w:tr>
      <w:tr w:rsidR="009162A6" w:rsidRPr="00217932" w14:paraId="64970A25" w14:textId="77777777" w:rsidTr="00A84E51">
        <w:tc>
          <w:tcPr>
            <w:tcW w:w="3000" w:type="dxa"/>
          </w:tcPr>
          <w:p w14:paraId="5997A865" w14:textId="77777777" w:rsidR="009162A6" w:rsidRPr="00093511" w:rsidRDefault="009162A6" w:rsidP="00C35694">
            <w:pPr>
              <w:pStyle w:val="TableText"/>
              <w:widowControl w:val="0"/>
            </w:pPr>
            <w:r w:rsidRPr="00093511">
              <w:t>hh3cL2vpnPwcRowStatus</w:t>
            </w:r>
            <w:r w:rsidRPr="00093511">
              <w:rPr>
                <w:rFonts w:hint="eastAsia"/>
              </w:rPr>
              <w:t xml:space="preserve"> (</w:t>
            </w:r>
            <w:r w:rsidRPr="00093511">
              <w:t>1.3.6.1.4.1.25506.2.162.2.1.1.</w:t>
            </w:r>
            <w:r w:rsidRPr="00093511">
              <w:rPr>
                <w:rFonts w:hint="eastAsia"/>
              </w:rPr>
              <w:t>6)</w:t>
            </w:r>
          </w:p>
        </w:tc>
        <w:tc>
          <w:tcPr>
            <w:tcW w:w="1440" w:type="dxa"/>
          </w:tcPr>
          <w:p w14:paraId="2A240189" w14:textId="77777777" w:rsidR="009162A6" w:rsidRPr="00093511" w:rsidRDefault="009162A6" w:rsidP="00C35694">
            <w:pPr>
              <w:pStyle w:val="TableText"/>
              <w:widowControl w:val="0"/>
            </w:pPr>
            <w:r w:rsidRPr="00093511">
              <w:t>read-create</w:t>
            </w:r>
          </w:p>
        </w:tc>
        <w:tc>
          <w:tcPr>
            <w:tcW w:w="1000" w:type="dxa"/>
          </w:tcPr>
          <w:p w14:paraId="425BAC40" w14:textId="77777777" w:rsidR="009162A6" w:rsidRPr="00093511" w:rsidRDefault="009162A6" w:rsidP="00C35694">
            <w:pPr>
              <w:pStyle w:val="TableText"/>
              <w:widowControl w:val="0"/>
            </w:pPr>
            <w:r w:rsidRPr="00093511">
              <w:rPr>
                <w:rFonts w:hint="eastAsia"/>
              </w:rPr>
              <w:t>Current</w:t>
            </w:r>
          </w:p>
        </w:tc>
        <w:tc>
          <w:tcPr>
            <w:tcW w:w="2880" w:type="dxa"/>
          </w:tcPr>
          <w:p w14:paraId="51EBF807" w14:textId="77777777" w:rsidR="009162A6" w:rsidRPr="00093511" w:rsidRDefault="009162A6" w:rsidP="00C35694">
            <w:pPr>
              <w:pStyle w:val="TableText"/>
              <w:widowControl w:val="0"/>
            </w:pPr>
            <w:r w:rsidRPr="00093511">
              <w:t>Only support read operation.</w:t>
            </w:r>
          </w:p>
        </w:tc>
      </w:tr>
    </w:tbl>
    <w:p w14:paraId="116D12F9" w14:textId="77777777" w:rsidR="009162A6" w:rsidRDefault="009162A6" w:rsidP="00E67CB3">
      <w:pPr>
        <w:pStyle w:val="Spacer"/>
      </w:pPr>
    </w:p>
    <w:p w14:paraId="207D92A8" w14:textId="77777777" w:rsidR="009162A6" w:rsidRDefault="009162A6" w:rsidP="00C35694">
      <w:pPr>
        <w:pStyle w:val="2"/>
      </w:pPr>
      <w:bookmarkStart w:id="996" w:name="_Toc413924084"/>
      <w:bookmarkStart w:id="997" w:name="_Toc483388630"/>
      <w:r w:rsidRPr="00093511">
        <w:t>hh3cL2vpnXcgTable</w:t>
      </w:r>
      <w:bookmarkEnd w:id="996"/>
      <w:bookmarkEnd w:id="997"/>
    </w:p>
    <w:p w14:paraId="0C6FF35A"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1.3.6.1.4.1.25506.2.162.</w:t>
      </w:r>
      <w:r w:rsidR="009162A6" w:rsidRPr="00AA1222">
        <w:rPr>
          <w:rFonts w:eastAsia="黑体" w:hint="eastAsia"/>
          <w:b/>
          <w:bCs/>
          <w:kern w:val="0"/>
          <w:sz w:val="22"/>
          <w:szCs w:val="22"/>
        </w:rPr>
        <w:t>3</w:t>
      </w:r>
      <w:r w:rsidR="009162A6" w:rsidRPr="00AA1222">
        <w:rPr>
          <w:rFonts w:eastAsia="黑体"/>
          <w:b/>
          <w:bCs/>
          <w:kern w:val="0"/>
          <w:sz w:val="22"/>
          <w:szCs w:val="22"/>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217932" w14:paraId="56AE5E5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DD77FA3" w14:textId="77777777" w:rsidR="009162A6" w:rsidRPr="00217932" w:rsidRDefault="00166066" w:rsidP="00C35694">
            <w:pPr>
              <w:pStyle w:val="TableHeading"/>
              <w:widowControl w:val="0"/>
              <w:rPr>
                <w:lang w:eastAsia="en-US"/>
              </w:rPr>
            </w:pPr>
            <w:r>
              <w:rPr>
                <w:lang w:eastAsia="en-US"/>
              </w:rPr>
              <w:t>Object (OID)</w:t>
            </w:r>
          </w:p>
        </w:tc>
        <w:tc>
          <w:tcPr>
            <w:tcW w:w="1440" w:type="dxa"/>
          </w:tcPr>
          <w:p w14:paraId="0F48760C" w14:textId="77777777" w:rsidR="009162A6" w:rsidRPr="00217932" w:rsidRDefault="009162A6" w:rsidP="00C35694">
            <w:pPr>
              <w:pStyle w:val="TableHeading"/>
              <w:widowControl w:val="0"/>
              <w:rPr>
                <w:lang w:eastAsia="en-US"/>
              </w:rPr>
            </w:pPr>
            <w:r w:rsidRPr="00217932">
              <w:rPr>
                <w:lang w:eastAsia="en-US"/>
              </w:rPr>
              <w:t>Access</w:t>
            </w:r>
          </w:p>
        </w:tc>
        <w:tc>
          <w:tcPr>
            <w:tcW w:w="1000" w:type="dxa"/>
          </w:tcPr>
          <w:p w14:paraId="69E55810" w14:textId="77777777" w:rsidR="009162A6" w:rsidRPr="00217932" w:rsidRDefault="009162A6" w:rsidP="00C35694">
            <w:pPr>
              <w:pStyle w:val="TableHeading"/>
              <w:widowControl w:val="0"/>
              <w:rPr>
                <w:lang w:eastAsia="en-US"/>
              </w:rPr>
            </w:pPr>
            <w:r w:rsidRPr="00217932">
              <w:rPr>
                <w:lang w:eastAsia="en-US"/>
              </w:rPr>
              <w:t>PDS</w:t>
            </w:r>
          </w:p>
        </w:tc>
        <w:tc>
          <w:tcPr>
            <w:tcW w:w="2880" w:type="dxa"/>
          </w:tcPr>
          <w:p w14:paraId="1E705660" w14:textId="77777777" w:rsidR="009162A6" w:rsidRPr="00217932" w:rsidRDefault="0039618E" w:rsidP="00C35694">
            <w:pPr>
              <w:pStyle w:val="TableHeading"/>
              <w:widowControl w:val="0"/>
              <w:rPr>
                <w:lang w:eastAsia="en-US"/>
              </w:rPr>
            </w:pPr>
            <w:r>
              <w:rPr>
                <w:lang w:eastAsia="en-US"/>
              </w:rPr>
              <w:t>Comments</w:t>
            </w:r>
          </w:p>
        </w:tc>
      </w:tr>
      <w:tr w:rsidR="009162A6" w:rsidRPr="00217932" w14:paraId="4B8BBAAA" w14:textId="77777777" w:rsidTr="00A84E51">
        <w:tc>
          <w:tcPr>
            <w:tcW w:w="3000" w:type="dxa"/>
          </w:tcPr>
          <w:p w14:paraId="7A65212A" w14:textId="77777777" w:rsidR="009162A6" w:rsidRPr="00093511" w:rsidRDefault="009162A6" w:rsidP="00C35694">
            <w:pPr>
              <w:pStyle w:val="TableText"/>
              <w:widowControl w:val="0"/>
            </w:pPr>
            <w:r w:rsidRPr="00093511">
              <w:t>hh3cL2vpnXcgName</w:t>
            </w:r>
            <w:r w:rsidRPr="00093511">
              <w:rPr>
                <w:rFonts w:hint="eastAsia"/>
              </w:rPr>
              <w:t xml:space="preserve"> (</w:t>
            </w:r>
            <w:r w:rsidRPr="00093511">
              <w:t>1.3.6.1.4.1.25506.2.162.3.1.1.1</w:t>
            </w:r>
            <w:r w:rsidRPr="00093511">
              <w:rPr>
                <w:rFonts w:hint="eastAsia"/>
              </w:rPr>
              <w:t>)</w:t>
            </w:r>
          </w:p>
        </w:tc>
        <w:tc>
          <w:tcPr>
            <w:tcW w:w="1440" w:type="dxa"/>
          </w:tcPr>
          <w:p w14:paraId="14B63D00" w14:textId="77777777" w:rsidR="009162A6" w:rsidRPr="00093511" w:rsidRDefault="009162A6" w:rsidP="00C35694">
            <w:pPr>
              <w:pStyle w:val="TableText"/>
              <w:widowControl w:val="0"/>
            </w:pPr>
            <w:r w:rsidRPr="00093511">
              <w:t>not-accessible</w:t>
            </w:r>
          </w:p>
        </w:tc>
        <w:tc>
          <w:tcPr>
            <w:tcW w:w="1000" w:type="dxa"/>
          </w:tcPr>
          <w:p w14:paraId="2E4EDC7A" w14:textId="77777777" w:rsidR="009162A6" w:rsidRPr="00093511" w:rsidRDefault="009162A6" w:rsidP="00C35694">
            <w:pPr>
              <w:pStyle w:val="TableText"/>
              <w:widowControl w:val="0"/>
            </w:pPr>
            <w:r w:rsidRPr="00093511">
              <w:rPr>
                <w:rFonts w:hint="eastAsia"/>
              </w:rPr>
              <w:t>Current</w:t>
            </w:r>
          </w:p>
        </w:tc>
        <w:tc>
          <w:tcPr>
            <w:tcW w:w="2880" w:type="dxa"/>
          </w:tcPr>
          <w:p w14:paraId="226D05FF" w14:textId="77777777" w:rsidR="009162A6" w:rsidRPr="00093511" w:rsidRDefault="009162A6" w:rsidP="00C35694">
            <w:pPr>
              <w:pStyle w:val="TableText"/>
              <w:widowControl w:val="0"/>
            </w:pPr>
            <w:r w:rsidRPr="00093511">
              <w:t>As per MIB</w:t>
            </w:r>
          </w:p>
        </w:tc>
      </w:tr>
      <w:tr w:rsidR="009162A6" w:rsidRPr="00217932" w14:paraId="4371E97D" w14:textId="77777777" w:rsidTr="00A84E51">
        <w:tc>
          <w:tcPr>
            <w:tcW w:w="3000" w:type="dxa"/>
          </w:tcPr>
          <w:p w14:paraId="4A84D9FC" w14:textId="77777777" w:rsidR="009162A6" w:rsidRPr="00093511" w:rsidRDefault="009162A6" w:rsidP="00C35694">
            <w:pPr>
              <w:pStyle w:val="TableText"/>
              <w:widowControl w:val="0"/>
            </w:pPr>
            <w:r w:rsidRPr="00093511">
              <w:t>hh3cL2vpnXcgAdminState</w:t>
            </w:r>
            <w:r w:rsidRPr="00093511">
              <w:rPr>
                <w:rFonts w:hint="eastAsia"/>
              </w:rPr>
              <w:t xml:space="preserve"> (</w:t>
            </w:r>
            <w:r w:rsidRPr="00093511">
              <w:t>1.3.6.1.4.1.25506.2.162.3.1.1.</w:t>
            </w:r>
            <w:r w:rsidRPr="00093511">
              <w:rPr>
                <w:rFonts w:hint="eastAsia"/>
              </w:rPr>
              <w:t>2)</w:t>
            </w:r>
          </w:p>
        </w:tc>
        <w:tc>
          <w:tcPr>
            <w:tcW w:w="1440" w:type="dxa"/>
          </w:tcPr>
          <w:p w14:paraId="65AB644C" w14:textId="77777777" w:rsidR="009162A6" w:rsidRPr="00093511" w:rsidRDefault="009162A6" w:rsidP="00C35694">
            <w:pPr>
              <w:pStyle w:val="TableText"/>
              <w:widowControl w:val="0"/>
            </w:pPr>
            <w:r w:rsidRPr="00093511">
              <w:t>read-create</w:t>
            </w:r>
          </w:p>
        </w:tc>
        <w:tc>
          <w:tcPr>
            <w:tcW w:w="1000" w:type="dxa"/>
          </w:tcPr>
          <w:p w14:paraId="7B33A9F2" w14:textId="77777777" w:rsidR="009162A6" w:rsidRPr="00093511" w:rsidRDefault="009162A6" w:rsidP="00C35694">
            <w:pPr>
              <w:pStyle w:val="TableText"/>
              <w:widowControl w:val="0"/>
            </w:pPr>
            <w:r w:rsidRPr="00093511">
              <w:rPr>
                <w:rFonts w:hint="eastAsia"/>
              </w:rPr>
              <w:t>Current</w:t>
            </w:r>
          </w:p>
        </w:tc>
        <w:tc>
          <w:tcPr>
            <w:tcW w:w="2880" w:type="dxa"/>
          </w:tcPr>
          <w:p w14:paraId="080BB02A" w14:textId="77777777" w:rsidR="009162A6" w:rsidRPr="00093511" w:rsidRDefault="009162A6" w:rsidP="00C35694">
            <w:pPr>
              <w:pStyle w:val="TableText"/>
              <w:widowControl w:val="0"/>
            </w:pPr>
            <w:r w:rsidRPr="00093511">
              <w:t>Only support read operation.</w:t>
            </w:r>
          </w:p>
        </w:tc>
      </w:tr>
      <w:tr w:rsidR="009162A6" w:rsidRPr="00217932" w14:paraId="2CF9BD9A" w14:textId="77777777" w:rsidTr="00A84E51">
        <w:tc>
          <w:tcPr>
            <w:tcW w:w="3000" w:type="dxa"/>
          </w:tcPr>
          <w:p w14:paraId="04173D07" w14:textId="77777777" w:rsidR="009162A6" w:rsidRPr="00093511" w:rsidRDefault="009162A6" w:rsidP="00C35694">
            <w:pPr>
              <w:pStyle w:val="TableText"/>
              <w:widowControl w:val="0"/>
            </w:pPr>
            <w:r w:rsidRPr="00093511">
              <w:t>hh3cL2vpnXcgRowStatus</w:t>
            </w:r>
            <w:r w:rsidRPr="00093511">
              <w:rPr>
                <w:rFonts w:hint="eastAsia"/>
              </w:rPr>
              <w:t xml:space="preserve"> (</w:t>
            </w:r>
            <w:r w:rsidRPr="00093511">
              <w:t>1.3.6.1.4.1.25506.2.162.3.1.1.</w:t>
            </w:r>
            <w:r w:rsidRPr="00093511">
              <w:rPr>
                <w:rFonts w:hint="eastAsia"/>
              </w:rPr>
              <w:t>3)</w:t>
            </w:r>
          </w:p>
        </w:tc>
        <w:tc>
          <w:tcPr>
            <w:tcW w:w="1440" w:type="dxa"/>
          </w:tcPr>
          <w:p w14:paraId="0A8CD624" w14:textId="77777777" w:rsidR="009162A6" w:rsidRPr="00093511" w:rsidRDefault="009162A6" w:rsidP="00C35694">
            <w:pPr>
              <w:pStyle w:val="TableText"/>
              <w:widowControl w:val="0"/>
            </w:pPr>
            <w:r w:rsidRPr="00093511">
              <w:t>read-create</w:t>
            </w:r>
          </w:p>
        </w:tc>
        <w:tc>
          <w:tcPr>
            <w:tcW w:w="1000" w:type="dxa"/>
          </w:tcPr>
          <w:p w14:paraId="57FFD714" w14:textId="77777777" w:rsidR="009162A6" w:rsidRPr="00093511" w:rsidRDefault="009162A6" w:rsidP="00C35694">
            <w:pPr>
              <w:pStyle w:val="TableText"/>
              <w:widowControl w:val="0"/>
            </w:pPr>
            <w:r w:rsidRPr="00093511">
              <w:rPr>
                <w:rFonts w:hint="eastAsia"/>
              </w:rPr>
              <w:t>Current</w:t>
            </w:r>
          </w:p>
        </w:tc>
        <w:tc>
          <w:tcPr>
            <w:tcW w:w="2880" w:type="dxa"/>
          </w:tcPr>
          <w:p w14:paraId="0CEAF65B" w14:textId="77777777" w:rsidR="009162A6" w:rsidRPr="00093511" w:rsidRDefault="009162A6" w:rsidP="00C35694">
            <w:pPr>
              <w:pStyle w:val="TableText"/>
              <w:widowControl w:val="0"/>
            </w:pPr>
            <w:r w:rsidRPr="00093511">
              <w:t>Only support read operation.</w:t>
            </w:r>
          </w:p>
        </w:tc>
      </w:tr>
    </w:tbl>
    <w:p w14:paraId="03EB8DCC" w14:textId="77777777" w:rsidR="009162A6" w:rsidRDefault="009162A6" w:rsidP="00E67CB3">
      <w:pPr>
        <w:pStyle w:val="Spacer"/>
      </w:pPr>
    </w:p>
    <w:p w14:paraId="7EAB7E35" w14:textId="77777777" w:rsidR="009162A6" w:rsidRDefault="009162A6" w:rsidP="00C35694">
      <w:pPr>
        <w:pStyle w:val="2"/>
      </w:pPr>
      <w:bookmarkStart w:id="998" w:name="_Toc413924085"/>
      <w:bookmarkStart w:id="999" w:name="_Toc483388631"/>
      <w:r w:rsidRPr="00093511">
        <w:t>hh3cL2vpnXcgConnTable</w:t>
      </w:r>
      <w:bookmarkEnd w:id="998"/>
      <w:bookmarkEnd w:id="999"/>
    </w:p>
    <w:p w14:paraId="1415B2D0"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1.3.6.1.4.1.25506.2.162.</w:t>
      </w:r>
      <w:r w:rsidR="009162A6" w:rsidRPr="00AA1222">
        <w:rPr>
          <w:rFonts w:eastAsia="黑体" w:hint="eastAsia"/>
          <w:b/>
          <w:bCs/>
          <w:kern w:val="0"/>
          <w:sz w:val="22"/>
          <w:szCs w:val="22"/>
        </w:rPr>
        <w:t>3</w:t>
      </w:r>
      <w:r w:rsidR="009162A6" w:rsidRPr="00AA1222">
        <w:rPr>
          <w:rFonts w:eastAsia="黑体"/>
          <w:b/>
          <w:bCs/>
          <w:kern w:val="0"/>
          <w:sz w:val="22"/>
          <w:szCs w:val="22"/>
        </w:rPr>
        <w:t>.</w:t>
      </w:r>
      <w:r w:rsidR="009162A6" w:rsidRPr="00AA1222">
        <w:rPr>
          <w:rFonts w:eastAsia="黑体" w:hint="eastAsia"/>
          <w:b/>
          <w:bCs/>
          <w:kern w:val="0"/>
          <w:sz w:val="22"/>
          <w:szCs w:val="22"/>
        </w:rPr>
        <w:t>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217932" w14:paraId="4C935B7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F799D45" w14:textId="77777777" w:rsidR="009162A6" w:rsidRPr="00217932" w:rsidRDefault="00166066" w:rsidP="00C35694">
            <w:pPr>
              <w:pStyle w:val="TableHeading"/>
              <w:widowControl w:val="0"/>
              <w:rPr>
                <w:lang w:eastAsia="en-US"/>
              </w:rPr>
            </w:pPr>
            <w:r>
              <w:rPr>
                <w:lang w:eastAsia="en-US"/>
              </w:rPr>
              <w:t>Object (OID)</w:t>
            </w:r>
          </w:p>
        </w:tc>
        <w:tc>
          <w:tcPr>
            <w:tcW w:w="1440" w:type="dxa"/>
          </w:tcPr>
          <w:p w14:paraId="17933364" w14:textId="77777777" w:rsidR="009162A6" w:rsidRPr="00217932" w:rsidRDefault="009162A6" w:rsidP="00C35694">
            <w:pPr>
              <w:pStyle w:val="TableHeading"/>
              <w:widowControl w:val="0"/>
              <w:rPr>
                <w:lang w:eastAsia="en-US"/>
              </w:rPr>
            </w:pPr>
            <w:r w:rsidRPr="00217932">
              <w:rPr>
                <w:lang w:eastAsia="en-US"/>
              </w:rPr>
              <w:t>Access</w:t>
            </w:r>
          </w:p>
        </w:tc>
        <w:tc>
          <w:tcPr>
            <w:tcW w:w="1000" w:type="dxa"/>
          </w:tcPr>
          <w:p w14:paraId="05273635" w14:textId="77777777" w:rsidR="009162A6" w:rsidRPr="00217932" w:rsidRDefault="009162A6" w:rsidP="00C35694">
            <w:pPr>
              <w:pStyle w:val="TableHeading"/>
              <w:widowControl w:val="0"/>
              <w:rPr>
                <w:lang w:eastAsia="en-US"/>
              </w:rPr>
            </w:pPr>
            <w:r w:rsidRPr="00217932">
              <w:rPr>
                <w:lang w:eastAsia="en-US"/>
              </w:rPr>
              <w:t>PDS</w:t>
            </w:r>
          </w:p>
        </w:tc>
        <w:tc>
          <w:tcPr>
            <w:tcW w:w="2880" w:type="dxa"/>
          </w:tcPr>
          <w:p w14:paraId="4C574F8B" w14:textId="77777777" w:rsidR="009162A6" w:rsidRPr="00217932" w:rsidRDefault="0039618E" w:rsidP="00C35694">
            <w:pPr>
              <w:pStyle w:val="TableHeading"/>
              <w:widowControl w:val="0"/>
              <w:rPr>
                <w:lang w:eastAsia="en-US"/>
              </w:rPr>
            </w:pPr>
            <w:r>
              <w:rPr>
                <w:lang w:eastAsia="en-US"/>
              </w:rPr>
              <w:t>Comments</w:t>
            </w:r>
          </w:p>
        </w:tc>
      </w:tr>
      <w:tr w:rsidR="009162A6" w:rsidRPr="00217932" w14:paraId="6C9996A9" w14:textId="77777777" w:rsidTr="00A84E51">
        <w:tc>
          <w:tcPr>
            <w:tcW w:w="3000" w:type="dxa"/>
          </w:tcPr>
          <w:p w14:paraId="4C29BC00" w14:textId="77777777" w:rsidR="009162A6" w:rsidRPr="00093511" w:rsidRDefault="009162A6" w:rsidP="00C35694">
            <w:pPr>
              <w:pStyle w:val="TableText"/>
              <w:widowControl w:val="0"/>
            </w:pPr>
            <w:r w:rsidRPr="00093511">
              <w:t>hh3cL2vpnXcgConnName</w:t>
            </w:r>
            <w:r w:rsidRPr="00093511">
              <w:rPr>
                <w:rFonts w:hint="eastAsia"/>
              </w:rPr>
              <w:t xml:space="preserve"> (</w:t>
            </w:r>
            <w:r w:rsidRPr="00093511">
              <w:t>1.3.6.1.4.1.25506.2.162.3.2.1.1</w:t>
            </w:r>
            <w:r w:rsidRPr="00093511">
              <w:rPr>
                <w:rFonts w:hint="eastAsia"/>
              </w:rPr>
              <w:t>)</w:t>
            </w:r>
          </w:p>
        </w:tc>
        <w:tc>
          <w:tcPr>
            <w:tcW w:w="1440" w:type="dxa"/>
          </w:tcPr>
          <w:p w14:paraId="781E33EC" w14:textId="77777777" w:rsidR="009162A6" w:rsidRPr="00093511" w:rsidRDefault="009162A6" w:rsidP="00C35694">
            <w:pPr>
              <w:pStyle w:val="TableText"/>
              <w:widowControl w:val="0"/>
            </w:pPr>
            <w:r w:rsidRPr="00093511">
              <w:t>not-accessible</w:t>
            </w:r>
          </w:p>
        </w:tc>
        <w:tc>
          <w:tcPr>
            <w:tcW w:w="1000" w:type="dxa"/>
          </w:tcPr>
          <w:p w14:paraId="39BAE277" w14:textId="77777777" w:rsidR="009162A6" w:rsidRPr="00093511" w:rsidRDefault="009162A6" w:rsidP="00C35694">
            <w:pPr>
              <w:pStyle w:val="TableText"/>
              <w:widowControl w:val="0"/>
            </w:pPr>
            <w:r w:rsidRPr="00093511">
              <w:rPr>
                <w:rFonts w:hint="eastAsia"/>
              </w:rPr>
              <w:t>Current</w:t>
            </w:r>
          </w:p>
        </w:tc>
        <w:tc>
          <w:tcPr>
            <w:tcW w:w="2880" w:type="dxa"/>
          </w:tcPr>
          <w:p w14:paraId="518EC147" w14:textId="77777777" w:rsidR="009162A6" w:rsidRPr="00093511" w:rsidRDefault="009162A6" w:rsidP="00C35694">
            <w:pPr>
              <w:pStyle w:val="TableText"/>
              <w:widowControl w:val="0"/>
            </w:pPr>
            <w:r w:rsidRPr="00093511">
              <w:t>As per MIB</w:t>
            </w:r>
          </w:p>
        </w:tc>
      </w:tr>
      <w:tr w:rsidR="009162A6" w:rsidRPr="00217932" w14:paraId="775B8B24" w14:textId="77777777" w:rsidTr="00A84E51">
        <w:tc>
          <w:tcPr>
            <w:tcW w:w="3000" w:type="dxa"/>
          </w:tcPr>
          <w:p w14:paraId="5B35B160" w14:textId="77777777" w:rsidR="009162A6" w:rsidRPr="00093511" w:rsidRDefault="009162A6" w:rsidP="00C35694">
            <w:pPr>
              <w:pStyle w:val="TableText"/>
              <w:widowControl w:val="0"/>
            </w:pPr>
            <w:r w:rsidRPr="00093511">
              <w:t>hh3cL2vpnXcgConnRowStatus</w:t>
            </w:r>
            <w:r w:rsidRPr="00093511">
              <w:rPr>
                <w:rFonts w:hint="eastAsia"/>
              </w:rPr>
              <w:t xml:space="preserve"> (</w:t>
            </w:r>
            <w:r w:rsidRPr="00093511">
              <w:t>1.3.6.1.4.1.25506.2.162.3.2.1.</w:t>
            </w:r>
            <w:r w:rsidRPr="00093511">
              <w:rPr>
                <w:rFonts w:hint="eastAsia"/>
              </w:rPr>
              <w:t>2)</w:t>
            </w:r>
          </w:p>
        </w:tc>
        <w:tc>
          <w:tcPr>
            <w:tcW w:w="1440" w:type="dxa"/>
          </w:tcPr>
          <w:p w14:paraId="35E2A3F1" w14:textId="77777777" w:rsidR="009162A6" w:rsidRPr="00093511" w:rsidRDefault="009162A6" w:rsidP="00C35694">
            <w:pPr>
              <w:pStyle w:val="TableText"/>
              <w:widowControl w:val="0"/>
            </w:pPr>
            <w:r w:rsidRPr="00093511">
              <w:t>read-create</w:t>
            </w:r>
          </w:p>
        </w:tc>
        <w:tc>
          <w:tcPr>
            <w:tcW w:w="1000" w:type="dxa"/>
          </w:tcPr>
          <w:p w14:paraId="52B815E3" w14:textId="77777777" w:rsidR="009162A6" w:rsidRPr="00093511" w:rsidRDefault="009162A6" w:rsidP="00C35694">
            <w:pPr>
              <w:pStyle w:val="TableText"/>
              <w:widowControl w:val="0"/>
            </w:pPr>
            <w:r w:rsidRPr="00093511">
              <w:rPr>
                <w:rFonts w:hint="eastAsia"/>
              </w:rPr>
              <w:t>Current</w:t>
            </w:r>
          </w:p>
        </w:tc>
        <w:tc>
          <w:tcPr>
            <w:tcW w:w="2880" w:type="dxa"/>
          </w:tcPr>
          <w:p w14:paraId="7B2C8E49" w14:textId="77777777" w:rsidR="009162A6" w:rsidRPr="00093511" w:rsidRDefault="009162A6" w:rsidP="00C35694">
            <w:pPr>
              <w:pStyle w:val="TableText"/>
              <w:widowControl w:val="0"/>
            </w:pPr>
            <w:r w:rsidRPr="00093511">
              <w:t>Only support read operation.</w:t>
            </w:r>
          </w:p>
        </w:tc>
      </w:tr>
    </w:tbl>
    <w:p w14:paraId="0DF5D167" w14:textId="77777777" w:rsidR="009162A6" w:rsidRDefault="009162A6" w:rsidP="00E67CB3">
      <w:pPr>
        <w:pStyle w:val="Spacer"/>
      </w:pPr>
    </w:p>
    <w:p w14:paraId="2A6F107F" w14:textId="77777777" w:rsidR="009162A6" w:rsidRDefault="009162A6" w:rsidP="00C35694">
      <w:pPr>
        <w:pStyle w:val="2"/>
      </w:pPr>
      <w:bookmarkStart w:id="1000" w:name="_Toc413924086"/>
      <w:bookmarkStart w:id="1001" w:name="_Toc483388632"/>
      <w:r w:rsidRPr="00093511">
        <w:t>hh3cL2vpnXcgAcTable</w:t>
      </w:r>
      <w:bookmarkEnd w:id="1000"/>
      <w:bookmarkEnd w:id="1001"/>
    </w:p>
    <w:p w14:paraId="01D894D5"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1.3.6.1.4.1.25506.2.162.</w:t>
      </w:r>
      <w:r w:rsidR="009162A6" w:rsidRPr="00AA1222">
        <w:rPr>
          <w:rFonts w:eastAsia="黑体" w:hint="eastAsia"/>
          <w:b/>
          <w:bCs/>
          <w:kern w:val="0"/>
          <w:sz w:val="22"/>
          <w:szCs w:val="22"/>
        </w:rPr>
        <w:t>3</w:t>
      </w:r>
      <w:r w:rsidR="009162A6" w:rsidRPr="00AA1222">
        <w:rPr>
          <w:rFonts w:eastAsia="黑体"/>
          <w:b/>
          <w:bCs/>
          <w:kern w:val="0"/>
          <w:sz w:val="22"/>
          <w:szCs w:val="22"/>
        </w:rPr>
        <w:t>.</w:t>
      </w:r>
      <w:r w:rsidR="009162A6" w:rsidRPr="00AA1222">
        <w:rPr>
          <w:rFonts w:eastAsia="黑体" w:hint="eastAsia"/>
          <w:b/>
          <w:bCs/>
          <w:kern w:val="0"/>
          <w:sz w:val="22"/>
          <w:szCs w:val="22"/>
        </w:rPr>
        <w:t>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217932" w14:paraId="50EC0D2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CD267CC" w14:textId="77777777" w:rsidR="009162A6" w:rsidRPr="00217932" w:rsidRDefault="00166066" w:rsidP="00C35694">
            <w:pPr>
              <w:pStyle w:val="TableHeading"/>
              <w:widowControl w:val="0"/>
              <w:rPr>
                <w:lang w:eastAsia="en-US"/>
              </w:rPr>
            </w:pPr>
            <w:r>
              <w:rPr>
                <w:lang w:eastAsia="en-US"/>
              </w:rPr>
              <w:t>Object (OID)</w:t>
            </w:r>
          </w:p>
        </w:tc>
        <w:tc>
          <w:tcPr>
            <w:tcW w:w="1440" w:type="dxa"/>
          </w:tcPr>
          <w:p w14:paraId="5EE4F4B2" w14:textId="77777777" w:rsidR="009162A6" w:rsidRPr="00217932" w:rsidRDefault="009162A6" w:rsidP="00C35694">
            <w:pPr>
              <w:pStyle w:val="TableHeading"/>
              <w:widowControl w:val="0"/>
              <w:rPr>
                <w:lang w:eastAsia="en-US"/>
              </w:rPr>
            </w:pPr>
            <w:r w:rsidRPr="00217932">
              <w:rPr>
                <w:lang w:eastAsia="en-US"/>
              </w:rPr>
              <w:t>Access</w:t>
            </w:r>
          </w:p>
        </w:tc>
        <w:tc>
          <w:tcPr>
            <w:tcW w:w="1000" w:type="dxa"/>
          </w:tcPr>
          <w:p w14:paraId="108C3DB0" w14:textId="77777777" w:rsidR="009162A6" w:rsidRPr="00217932" w:rsidRDefault="009162A6" w:rsidP="00C35694">
            <w:pPr>
              <w:pStyle w:val="TableHeading"/>
              <w:widowControl w:val="0"/>
              <w:rPr>
                <w:lang w:eastAsia="en-US"/>
              </w:rPr>
            </w:pPr>
            <w:r w:rsidRPr="00217932">
              <w:rPr>
                <w:lang w:eastAsia="en-US"/>
              </w:rPr>
              <w:t>PDS</w:t>
            </w:r>
          </w:p>
        </w:tc>
        <w:tc>
          <w:tcPr>
            <w:tcW w:w="2880" w:type="dxa"/>
          </w:tcPr>
          <w:p w14:paraId="6F27476D" w14:textId="77777777" w:rsidR="009162A6" w:rsidRPr="00217932" w:rsidRDefault="0039618E" w:rsidP="00C35694">
            <w:pPr>
              <w:pStyle w:val="TableHeading"/>
              <w:widowControl w:val="0"/>
              <w:rPr>
                <w:lang w:eastAsia="en-US"/>
              </w:rPr>
            </w:pPr>
            <w:r>
              <w:rPr>
                <w:lang w:eastAsia="en-US"/>
              </w:rPr>
              <w:t>Comments</w:t>
            </w:r>
          </w:p>
        </w:tc>
      </w:tr>
      <w:tr w:rsidR="009162A6" w:rsidRPr="00217932" w14:paraId="765B3CAB" w14:textId="77777777" w:rsidTr="00A84E51">
        <w:tc>
          <w:tcPr>
            <w:tcW w:w="3000" w:type="dxa"/>
          </w:tcPr>
          <w:p w14:paraId="0AC20C1B" w14:textId="77777777" w:rsidR="009162A6" w:rsidRPr="00093511" w:rsidRDefault="009162A6" w:rsidP="00C35694">
            <w:pPr>
              <w:pStyle w:val="TableText"/>
              <w:widowControl w:val="0"/>
            </w:pPr>
            <w:r w:rsidRPr="00093511">
              <w:t>hh3cL2vpnXcgAcIfIndex</w:t>
            </w:r>
            <w:r w:rsidRPr="00093511">
              <w:rPr>
                <w:rFonts w:hint="eastAsia"/>
              </w:rPr>
              <w:t xml:space="preserve"> (</w:t>
            </w:r>
            <w:r w:rsidRPr="00093511">
              <w:t>1.3.6.1.4.1.25506.2.162.3.3.1.1</w:t>
            </w:r>
            <w:r w:rsidRPr="00093511">
              <w:rPr>
                <w:rFonts w:hint="eastAsia"/>
              </w:rPr>
              <w:t>)</w:t>
            </w:r>
          </w:p>
        </w:tc>
        <w:tc>
          <w:tcPr>
            <w:tcW w:w="1440" w:type="dxa"/>
          </w:tcPr>
          <w:p w14:paraId="51572759" w14:textId="77777777" w:rsidR="009162A6" w:rsidRPr="00093511" w:rsidRDefault="009162A6" w:rsidP="00C35694">
            <w:pPr>
              <w:pStyle w:val="TableText"/>
              <w:widowControl w:val="0"/>
            </w:pPr>
            <w:r w:rsidRPr="00093511">
              <w:t>not-accessible</w:t>
            </w:r>
          </w:p>
        </w:tc>
        <w:tc>
          <w:tcPr>
            <w:tcW w:w="1000" w:type="dxa"/>
          </w:tcPr>
          <w:p w14:paraId="178D5C5F" w14:textId="77777777" w:rsidR="009162A6" w:rsidRPr="00093511" w:rsidRDefault="009162A6" w:rsidP="00C35694">
            <w:pPr>
              <w:pStyle w:val="TableText"/>
              <w:widowControl w:val="0"/>
            </w:pPr>
            <w:r w:rsidRPr="00093511">
              <w:rPr>
                <w:rFonts w:hint="eastAsia"/>
              </w:rPr>
              <w:t>Current</w:t>
            </w:r>
          </w:p>
        </w:tc>
        <w:tc>
          <w:tcPr>
            <w:tcW w:w="2880" w:type="dxa"/>
          </w:tcPr>
          <w:p w14:paraId="251D7697" w14:textId="77777777" w:rsidR="009162A6" w:rsidRPr="00093511" w:rsidRDefault="009162A6" w:rsidP="00C35694">
            <w:pPr>
              <w:pStyle w:val="TableText"/>
              <w:widowControl w:val="0"/>
            </w:pPr>
            <w:r w:rsidRPr="00093511">
              <w:t>As per MIB</w:t>
            </w:r>
          </w:p>
        </w:tc>
      </w:tr>
      <w:tr w:rsidR="009162A6" w:rsidRPr="00217932" w14:paraId="3AA60AC9" w14:textId="77777777" w:rsidTr="00A84E51">
        <w:tc>
          <w:tcPr>
            <w:tcW w:w="3000" w:type="dxa"/>
          </w:tcPr>
          <w:p w14:paraId="253366B5" w14:textId="77777777" w:rsidR="009162A6" w:rsidRPr="00093511" w:rsidRDefault="009162A6" w:rsidP="00C35694">
            <w:pPr>
              <w:pStyle w:val="TableText"/>
              <w:widowControl w:val="0"/>
            </w:pPr>
            <w:r w:rsidRPr="00093511">
              <w:t>hh3cL2vpnXcgAcEvcSrvInstId</w:t>
            </w:r>
            <w:r w:rsidRPr="00093511">
              <w:rPr>
                <w:rFonts w:hint="eastAsia"/>
              </w:rPr>
              <w:t xml:space="preserve"> (</w:t>
            </w:r>
            <w:r w:rsidRPr="00093511">
              <w:t>1.3.6.1.4.1.25506.2.162.3.3.1.</w:t>
            </w:r>
            <w:r w:rsidRPr="00093511">
              <w:rPr>
                <w:rFonts w:hint="eastAsia"/>
              </w:rPr>
              <w:t>2)</w:t>
            </w:r>
          </w:p>
        </w:tc>
        <w:tc>
          <w:tcPr>
            <w:tcW w:w="1440" w:type="dxa"/>
          </w:tcPr>
          <w:p w14:paraId="3FF7E786" w14:textId="77777777" w:rsidR="009162A6" w:rsidRPr="00093511" w:rsidRDefault="009162A6" w:rsidP="00C35694">
            <w:pPr>
              <w:pStyle w:val="TableText"/>
              <w:widowControl w:val="0"/>
            </w:pPr>
            <w:r w:rsidRPr="00093511">
              <w:t>not-accessible</w:t>
            </w:r>
          </w:p>
        </w:tc>
        <w:tc>
          <w:tcPr>
            <w:tcW w:w="1000" w:type="dxa"/>
          </w:tcPr>
          <w:p w14:paraId="2479DB3E" w14:textId="77777777" w:rsidR="009162A6" w:rsidRPr="00093511" w:rsidRDefault="009162A6" w:rsidP="00C35694">
            <w:pPr>
              <w:pStyle w:val="TableText"/>
              <w:widowControl w:val="0"/>
            </w:pPr>
            <w:r w:rsidRPr="00093511">
              <w:rPr>
                <w:rFonts w:hint="eastAsia"/>
              </w:rPr>
              <w:t>Current</w:t>
            </w:r>
          </w:p>
        </w:tc>
        <w:tc>
          <w:tcPr>
            <w:tcW w:w="2880" w:type="dxa"/>
          </w:tcPr>
          <w:p w14:paraId="71DCB203" w14:textId="77777777" w:rsidR="009162A6" w:rsidRPr="00093511" w:rsidRDefault="009162A6" w:rsidP="00C35694">
            <w:pPr>
              <w:pStyle w:val="TableText"/>
              <w:widowControl w:val="0"/>
            </w:pPr>
            <w:r w:rsidRPr="00093511">
              <w:t>As per MIB</w:t>
            </w:r>
            <w:r w:rsidRPr="00093511">
              <w:rPr>
                <w:rFonts w:hint="eastAsia"/>
              </w:rPr>
              <w:t>.</w:t>
            </w:r>
            <w:r>
              <w:t xml:space="preserve"> </w:t>
            </w:r>
            <w:r w:rsidRPr="00093511">
              <w:t>The value is always 0 when the</w:t>
            </w:r>
            <w:r w:rsidRPr="00093511">
              <w:rPr>
                <w:rFonts w:hint="eastAsia"/>
              </w:rPr>
              <w:t xml:space="preserve"> </w:t>
            </w:r>
            <w:r w:rsidRPr="00093511">
              <w:t>interface isn't a layer 2 Ethernet interface.</w:t>
            </w:r>
          </w:p>
        </w:tc>
      </w:tr>
      <w:tr w:rsidR="009162A6" w:rsidRPr="00217932" w14:paraId="3FFA796B" w14:textId="77777777" w:rsidTr="00A84E51">
        <w:tc>
          <w:tcPr>
            <w:tcW w:w="3000" w:type="dxa"/>
          </w:tcPr>
          <w:p w14:paraId="0EF897DD" w14:textId="77777777" w:rsidR="009162A6" w:rsidRPr="00093511" w:rsidRDefault="009162A6" w:rsidP="00C35694">
            <w:pPr>
              <w:pStyle w:val="TableText"/>
              <w:widowControl w:val="0"/>
            </w:pPr>
            <w:r w:rsidRPr="00093511">
              <w:t>hh3cL2vpnXcgAcAccessMode</w:t>
            </w:r>
            <w:r w:rsidRPr="00093511">
              <w:rPr>
                <w:rFonts w:hint="eastAsia"/>
              </w:rPr>
              <w:t xml:space="preserve"> (</w:t>
            </w:r>
            <w:r w:rsidRPr="00093511">
              <w:t>1.3.6.1.4.1.25506.2.162.3.3.1.</w:t>
            </w:r>
            <w:r w:rsidRPr="00093511">
              <w:rPr>
                <w:rFonts w:hint="eastAsia"/>
              </w:rPr>
              <w:t>3)</w:t>
            </w:r>
          </w:p>
        </w:tc>
        <w:tc>
          <w:tcPr>
            <w:tcW w:w="1440" w:type="dxa"/>
          </w:tcPr>
          <w:p w14:paraId="71E6C0C4" w14:textId="77777777" w:rsidR="009162A6" w:rsidRPr="00093511" w:rsidRDefault="009162A6" w:rsidP="00C35694">
            <w:pPr>
              <w:pStyle w:val="TableText"/>
              <w:widowControl w:val="0"/>
            </w:pPr>
            <w:r w:rsidRPr="00093511">
              <w:t>read-create</w:t>
            </w:r>
          </w:p>
        </w:tc>
        <w:tc>
          <w:tcPr>
            <w:tcW w:w="1000" w:type="dxa"/>
          </w:tcPr>
          <w:p w14:paraId="3C7E03FB" w14:textId="77777777" w:rsidR="009162A6" w:rsidRPr="00093511" w:rsidRDefault="009162A6" w:rsidP="00C35694">
            <w:pPr>
              <w:pStyle w:val="TableText"/>
              <w:widowControl w:val="0"/>
            </w:pPr>
            <w:r w:rsidRPr="00093511">
              <w:rPr>
                <w:rFonts w:hint="eastAsia"/>
              </w:rPr>
              <w:t>Current</w:t>
            </w:r>
          </w:p>
        </w:tc>
        <w:tc>
          <w:tcPr>
            <w:tcW w:w="2880" w:type="dxa"/>
          </w:tcPr>
          <w:p w14:paraId="496B99DC" w14:textId="77777777" w:rsidR="009162A6" w:rsidRPr="00093511" w:rsidRDefault="009162A6" w:rsidP="00C35694">
            <w:pPr>
              <w:pStyle w:val="TableText"/>
              <w:widowControl w:val="0"/>
            </w:pPr>
            <w:r w:rsidRPr="00093511">
              <w:t>Only support read operation.</w:t>
            </w:r>
            <w:r>
              <w:t xml:space="preserve"> </w:t>
            </w:r>
            <w:r w:rsidRPr="00093511">
              <w:t>The value is meaningless when the interface isn't a layer 2 Ethernet interface.</w:t>
            </w:r>
          </w:p>
        </w:tc>
      </w:tr>
      <w:tr w:rsidR="009162A6" w:rsidRPr="00217932" w14:paraId="42A55F3C" w14:textId="77777777" w:rsidTr="00A84E51">
        <w:tc>
          <w:tcPr>
            <w:tcW w:w="3000" w:type="dxa"/>
          </w:tcPr>
          <w:p w14:paraId="0710D850" w14:textId="77777777" w:rsidR="009162A6" w:rsidRPr="00093511" w:rsidRDefault="009162A6" w:rsidP="00C35694">
            <w:pPr>
              <w:pStyle w:val="TableText"/>
              <w:widowControl w:val="0"/>
            </w:pPr>
            <w:r w:rsidRPr="00093511">
              <w:t>hh3cL2vpnXcgAcRowStatus</w:t>
            </w:r>
            <w:r w:rsidRPr="00093511">
              <w:rPr>
                <w:rFonts w:hint="eastAsia"/>
              </w:rPr>
              <w:t xml:space="preserve"> (</w:t>
            </w:r>
            <w:r w:rsidRPr="00093511">
              <w:t>1.3.6.1.4.1.25506.2.162.3.3.1.</w:t>
            </w:r>
            <w:r w:rsidRPr="00093511">
              <w:rPr>
                <w:rFonts w:hint="eastAsia"/>
              </w:rPr>
              <w:t>4)</w:t>
            </w:r>
          </w:p>
        </w:tc>
        <w:tc>
          <w:tcPr>
            <w:tcW w:w="1440" w:type="dxa"/>
          </w:tcPr>
          <w:p w14:paraId="2C4731C2" w14:textId="77777777" w:rsidR="009162A6" w:rsidRPr="00093511" w:rsidRDefault="009162A6" w:rsidP="00C35694">
            <w:pPr>
              <w:pStyle w:val="TableText"/>
              <w:widowControl w:val="0"/>
            </w:pPr>
            <w:r w:rsidRPr="00093511">
              <w:t>read-create</w:t>
            </w:r>
          </w:p>
        </w:tc>
        <w:tc>
          <w:tcPr>
            <w:tcW w:w="1000" w:type="dxa"/>
          </w:tcPr>
          <w:p w14:paraId="424C97E6" w14:textId="77777777" w:rsidR="009162A6" w:rsidRPr="00093511" w:rsidRDefault="009162A6" w:rsidP="00C35694">
            <w:pPr>
              <w:pStyle w:val="TableText"/>
              <w:widowControl w:val="0"/>
            </w:pPr>
            <w:r w:rsidRPr="00093511">
              <w:rPr>
                <w:rFonts w:hint="eastAsia"/>
              </w:rPr>
              <w:t>Current</w:t>
            </w:r>
          </w:p>
        </w:tc>
        <w:tc>
          <w:tcPr>
            <w:tcW w:w="2880" w:type="dxa"/>
          </w:tcPr>
          <w:p w14:paraId="0F6C23C8" w14:textId="77777777" w:rsidR="009162A6" w:rsidRPr="00093511" w:rsidRDefault="009162A6" w:rsidP="00C35694">
            <w:pPr>
              <w:pStyle w:val="TableText"/>
              <w:widowControl w:val="0"/>
            </w:pPr>
            <w:r w:rsidRPr="00093511">
              <w:t>Only support read operation.</w:t>
            </w:r>
          </w:p>
        </w:tc>
      </w:tr>
    </w:tbl>
    <w:p w14:paraId="5D4367BF" w14:textId="77777777" w:rsidR="009162A6" w:rsidRDefault="009162A6" w:rsidP="00E67CB3">
      <w:pPr>
        <w:pStyle w:val="Spacer"/>
      </w:pPr>
    </w:p>
    <w:p w14:paraId="7DEFFA40" w14:textId="77777777" w:rsidR="009162A6" w:rsidRDefault="009162A6" w:rsidP="00C35694">
      <w:pPr>
        <w:pStyle w:val="2"/>
      </w:pPr>
      <w:bookmarkStart w:id="1002" w:name="_Toc413924087"/>
      <w:bookmarkStart w:id="1003" w:name="_Toc483388633"/>
      <w:r w:rsidRPr="005B15B8">
        <w:t>hh3cL2vpnXcgPwTable</w:t>
      </w:r>
      <w:bookmarkEnd w:id="1002"/>
      <w:bookmarkEnd w:id="1003"/>
    </w:p>
    <w:p w14:paraId="7A6070B8"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1.3.6.1.4.1.25506.2.162.</w:t>
      </w:r>
      <w:r w:rsidR="009162A6" w:rsidRPr="00AA1222">
        <w:rPr>
          <w:rFonts w:eastAsia="黑体" w:hint="eastAsia"/>
          <w:b/>
          <w:bCs/>
          <w:kern w:val="0"/>
          <w:sz w:val="22"/>
          <w:szCs w:val="22"/>
        </w:rPr>
        <w:t>3</w:t>
      </w:r>
      <w:r w:rsidR="009162A6" w:rsidRPr="00AA1222">
        <w:rPr>
          <w:rFonts w:eastAsia="黑体"/>
          <w:b/>
          <w:bCs/>
          <w:kern w:val="0"/>
          <w:sz w:val="22"/>
          <w:szCs w:val="22"/>
        </w:rPr>
        <w:t>.</w:t>
      </w:r>
      <w:r w:rsidR="009162A6" w:rsidRPr="00AA1222">
        <w:rPr>
          <w:rFonts w:eastAsia="黑体" w:hint="eastAsia"/>
          <w:b/>
          <w:bCs/>
          <w:kern w:val="0"/>
          <w:sz w:val="22"/>
          <w:szCs w:val="22"/>
        </w:rPr>
        <w:t>4</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217932" w14:paraId="08F26F8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0D12C44" w14:textId="77777777" w:rsidR="009162A6" w:rsidRPr="00217932" w:rsidRDefault="00166066" w:rsidP="00C35694">
            <w:pPr>
              <w:pStyle w:val="TableHeading"/>
              <w:widowControl w:val="0"/>
              <w:rPr>
                <w:lang w:eastAsia="en-US"/>
              </w:rPr>
            </w:pPr>
            <w:r>
              <w:rPr>
                <w:lang w:eastAsia="en-US"/>
              </w:rPr>
              <w:t>Object (OID)</w:t>
            </w:r>
          </w:p>
        </w:tc>
        <w:tc>
          <w:tcPr>
            <w:tcW w:w="1440" w:type="dxa"/>
          </w:tcPr>
          <w:p w14:paraId="539C1C6C" w14:textId="77777777" w:rsidR="009162A6" w:rsidRPr="00217932" w:rsidRDefault="009162A6" w:rsidP="00C35694">
            <w:pPr>
              <w:pStyle w:val="TableHeading"/>
              <w:widowControl w:val="0"/>
              <w:rPr>
                <w:lang w:eastAsia="en-US"/>
              </w:rPr>
            </w:pPr>
            <w:r w:rsidRPr="00217932">
              <w:rPr>
                <w:lang w:eastAsia="en-US"/>
              </w:rPr>
              <w:t>Access</w:t>
            </w:r>
          </w:p>
        </w:tc>
        <w:tc>
          <w:tcPr>
            <w:tcW w:w="1000" w:type="dxa"/>
          </w:tcPr>
          <w:p w14:paraId="26FB2E68" w14:textId="77777777" w:rsidR="009162A6" w:rsidRPr="00217932" w:rsidRDefault="009162A6" w:rsidP="00C35694">
            <w:pPr>
              <w:pStyle w:val="TableHeading"/>
              <w:widowControl w:val="0"/>
              <w:rPr>
                <w:lang w:eastAsia="en-US"/>
              </w:rPr>
            </w:pPr>
            <w:r w:rsidRPr="00217932">
              <w:rPr>
                <w:lang w:eastAsia="en-US"/>
              </w:rPr>
              <w:t>PDS</w:t>
            </w:r>
          </w:p>
        </w:tc>
        <w:tc>
          <w:tcPr>
            <w:tcW w:w="2880" w:type="dxa"/>
          </w:tcPr>
          <w:p w14:paraId="0D301716" w14:textId="77777777" w:rsidR="009162A6" w:rsidRPr="00217932" w:rsidRDefault="0039618E" w:rsidP="00C35694">
            <w:pPr>
              <w:pStyle w:val="TableHeading"/>
              <w:widowControl w:val="0"/>
              <w:rPr>
                <w:lang w:eastAsia="en-US"/>
              </w:rPr>
            </w:pPr>
            <w:r>
              <w:rPr>
                <w:lang w:eastAsia="en-US"/>
              </w:rPr>
              <w:t>Comments</w:t>
            </w:r>
          </w:p>
        </w:tc>
      </w:tr>
      <w:tr w:rsidR="009162A6" w:rsidRPr="00217932" w14:paraId="0DF946D0" w14:textId="77777777" w:rsidTr="00A84E51">
        <w:tc>
          <w:tcPr>
            <w:tcW w:w="3000" w:type="dxa"/>
          </w:tcPr>
          <w:p w14:paraId="57AD3AED" w14:textId="77777777" w:rsidR="009162A6" w:rsidRPr="005B15B8" w:rsidRDefault="009162A6" w:rsidP="00C35694">
            <w:pPr>
              <w:pStyle w:val="TableText"/>
              <w:widowControl w:val="0"/>
            </w:pPr>
            <w:r w:rsidRPr="005B15B8">
              <w:t>hh3cL2vpnXcgPwIndex</w:t>
            </w:r>
            <w:r w:rsidRPr="005B15B8">
              <w:rPr>
                <w:rFonts w:hint="eastAsia"/>
              </w:rPr>
              <w:t xml:space="preserve"> (</w:t>
            </w:r>
            <w:r w:rsidRPr="005B15B8">
              <w:t>1.3.6.1.4.1.25506.2.162.3.4.1.1</w:t>
            </w:r>
            <w:r w:rsidRPr="005B15B8">
              <w:rPr>
                <w:rFonts w:hint="eastAsia"/>
              </w:rPr>
              <w:t>)</w:t>
            </w:r>
          </w:p>
        </w:tc>
        <w:tc>
          <w:tcPr>
            <w:tcW w:w="1440" w:type="dxa"/>
          </w:tcPr>
          <w:p w14:paraId="2BBA685F" w14:textId="77777777" w:rsidR="009162A6" w:rsidRPr="005B15B8" w:rsidRDefault="009162A6" w:rsidP="00C35694">
            <w:pPr>
              <w:pStyle w:val="TableText"/>
              <w:widowControl w:val="0"/>
            </w:pPr>
            <w:r w:rsidRPr="005B15B8">
              <w:t>accessible-for-notify</w:t>
            </w:r>
          </w:p>
        </w:tc>
        <w:tc>
          <w:tcPr>
            <w:tcW w:w="1000" w:type="dxa"/>
          </w:tcPr>
          <w:p w14:paraId="2942C8EC" w14:textId="77777777" w:rsidR="009162A6" w:rsidRPr="005B15B8" w:rsidRDefault="009162A6" w:rsidP="00C35694">
            <w:pPr>
              <w:pStyle w:val="TableText"/>
              <w:widowControl w:val="0"/>
            </w:pPr>
            <w:r w:rsidRPr="005B15B8">
              <w:rPr>
                <w:rFonts w:hint="eastAsia"/>
              </w:rPr>
              <w:t>Current</w:t>
            </w:r>
          </w:p>
        </w:tc>
        <w:tc>
          <w:tcPr>
            <w:tcW w:w="2880" w:type="dxa"/>
          </w:tcPr>
          <w:p w14:paraId="0222D95C" w14:textId="77777777" w:rsidR="009162A6" w:rsidRPr="005B15B8" w:rsidRDefault="009162A6" w:rsidP="00C35694">
            <w:pPr>
              <w:pStyle w:val="TableText"/>
              <w:widowControl w:val="0"/>
            </w:pPr>
            <w:r w:rsidRPr="005B15B8">
              <w:t>As per MIB</w:t>
            </w:r>
          </w:p>
        </w:tc>
      </w:tr>
      <w:tr w:rsidR="009162A6" w:rsidRPr="00217932" w14:paraId="0F0B2F09" w14:textId="77777777" w:rsidTr="00A84E51">
        <w:tc>
          <w:tcPr>
            <w:tcW w:w="3000" w:type="dxa"/>
          </w:tcPr>
          <w:p w14:paraId="2F1E495F" w14:textId="77777777" w:rsidR="009162A6" w:rsidRPr="005B15B8" w:rsidRDefault="009162A6" w:rsidP="00C35694">
            <w:pPr>
              <w:pStyle w:val="TableText"/>
              <w:widowControl w:val="0"/>
            </w:pPr>
            <w:r w:rsidRPr="005B15B8">
              <w:t>hh3cL2vpnXcgPwCfgType</w:t>
            </w:r>
            <w:r w:rsidRPr="005B15B8">
              <w:rPr>
                <w:rFonts w:hint="eastAsia"/>
              </w:rPr>
              <w:t xml:space="preserve"> (</w:t>
            </w:r>
            <w:r w:rsidRPr="005B15B8">
              <w:t>1.3.6.1.4.1.25506.2.162.3.4.1.</w:t>
            </w:r>
            <w:r w:rsidRPr="005B15B8">
              <w:rPr>
                <w:rFonts w:hint="eastAsia"/>
              </w:rPr>
              <w:t>2)</w:t>
            </w:r>
          </w:p>
        </w:tc>
        <w:tc>
          <w:tcPr>
            <w:tcW w:w="1440" w:type="dxa"/>
          </w:tcPr>
          <w:p w14:paraId="37F187A5" w14:textId="77777777" w:rsidR="009162A6" w:rsidRPr="005B15B8" w:rsidRDefault="009162A6" w:rsidP="00C35694">
            <w:pPr>
              <w:pStyle w:val="TableText"/>
              <w:widowControl w:val="0"/>
            </w:pPr>
            <w:r w:rsidRPr="005B15B8">
              <w:t>read-create</w:t>
            </w:r>
          </w:p>
        </w:tc>
        <w:tc>
          <w:tcPr>
            <w:tcW w:w="1000" w:type="dxa"/>
          </w:tcPr>
          <w:p w14:paraId="47ED9F61" w14:textId="77777777" w:rsidR="009162A6" w:rsidRPr="005B15B8" w:rsidRDefault="009162A6" w:rsidP="00C35694">
            <w:pPr>
              <w:pStyle w:val="TableText"/>
              <w:widowControl w:val="0"/>
            </w:pPr>
            <w:r w:rsidRPr="005B15B8">
              <w:rPr>
                <w:rFonts w:hint="eastAsia"/>
              </w:rPr>
              <w:t>Current</w:t>
            </w:r>
          </w:p>
        </w:tc>
        <w:tc>
          <w:tcPr>
            <w:tcW w:w="2880" w:type="dxa"/>
          </w:tcPr>
          <w:p w14:paraId="02082F4C" w14:textId="77777777" w:rsidR="009162A6" w:rsidRPr="005B15B8" w:rsidRDefault="009162A6" w:rsidP="00C35694">
            <w:pPr>
              <w:pStyle w:val="TableText"/>
              <w:widowControl w:val="0"/>
            </w:pPr>
            <w:r w:rsidRPr="005B15B8">
              <w:t>Only support read operation.</w:t>
            </w:r>
          </w:p>
        </w:tc>
      </w:tr>
      <w:tr w:rsidR="009162A6" w:rsidRPr="00217932" w14:paraId="4D6F8172" w14:textId="77777777" w:rsidTr="00A84E51">
        <w:tc>
          <w:tcPr>
            <w:tcW w:w="3000" w:type="dxa"/>
          </w:tcPr>
          <w:p w14:paraId="3B181722" w14:textId="77777777" w:rsidR="009162A6" w:rsidRPr="005B15B8" w:rsidRDefault="009162A6" w:rsidP="00C35694">
            <w:pPr>
              <w:pStyle w:val="TableText"/>
              <w:widowControl w:val="0"/>
            </w:pPr>
            <w:r w:rsidRPr="005B15B8">
              <w:t>hh3cL2vpnXcgPwClassName</w:t>
            </w:r>
            <w:r w:rsidRPr="005B15B8">
              <w:rPr>
                <w:rFonts w:hint="eastAsia"/>
              </w:rPr>
              <w:t xml:space="preserve"> (</w:t>
            </w:r>
            <w:r w:rsidRPr="005B15B8">
              <w:t>1.3.6.1.4.1.25506.2.162.3.4.1.</w:t>
            </w:r>
            <w:r w:rsidRPr="005B15B8">
              <w:rPr>
                <w:rFonts w:hint="eastAsia"/>
              </w:rPr>
              <w:t>3)</w:t>
            </w:r>
          </w:p>
        </w:tc>
        <w:tc>
          <w:tcPr>
            <w:tcW w:w="1440" w:type="dxa"/>
          </w:tcPr>
          <w:p w14:paraId="263C39F0" w14:textId="77777777" w:rsidR="009162A6" w:rsidRPr="005B15B8" w:rsidRDefault="009162A6" w:rsidP="00C35694">
            <w:pPr>
              <w:pStyle w:val="TableText"/>
              <w:widowControl w:val="0"/>
            </w:pPr>
            <w:r w:rsidRPr="005B15B8">
              <w:t>read-create</w:t>
            </w:r>
          </w:p>
        </w:tc>
        <w:tc>
          <w:tcPr>
            <w:tcW w:w="1000" w:type="dxa"/>
          </w:tcPr>
          <w:p w14:paraId="6F8763B5" w14:textId="77777777" w:rsidR="009162A6" w:rsidRPr="005B15B8" w:rsidRDefault="009162A6" w:rsidP="00C35694">
            <w:pPr>
              <w:pStyle w:val="TableText"/>
              <w:widowControl w:val="0"/>
            </w:pPr>
            <w:r w:rsidRPr="005B15B8">
              <w:rPr>
                <w:rFonts w:hint="eastAsia"/>
              </w:rPr>
              <w:t>Current</w:t>
            </w:r>
          </w:p>
        </w:tc>
        <w:tc>
          <w:tcPr>
            <w:tcW w:w="2880" w:type="dxa"/>
          </w:tcPr>
          <w:p w14:paraId="38090772" w14:textId="77777777" w:rsidR="009162A6" w:rsidRPr="005B15B8" w:rsidRDefault="009162A6" w:rsidP="00C35694">
            <w:pPr>
              <w:pStyle w:val="TableText"/>
              <w:widowControl w:val="0"/>
            </w:pPr>
            <w:r w:rsidRPr="005B15B8">
              <w:t>Only support read operation.</w:t>
            </w:r>
          </w:p>
        </w:tc>
      </w:tr>
      <w:tr w:rsidR="009162A6" w:rsidRPr="00217932" w14:paraId="2ADEF646" w14:textId="77777777" w:rsidTr="00A84E51">
        <w:tc>
          <w:tcPr>
            <w:tcW w:w="3000" w:type="dxa"/>
          </w:tcPr>
          <w:p w14:paraId="49C5D4DF" w14:textId="77777777" w:rsidR="009162A6" w:rsidRPr="005B15B8" w:rsidRDefault="009162A6" w:rsidP="00C35694">
            <w:pPr>
              <w:pStyle w:val="TableText"/>
              <w:widowControl w:val="0"/>
            </w:pPr>
            <w:r w:rsidRPr="005B15B8">
              <w:t>hh3cL2vpnXcgPwTunnelPolicy</w:t>
            </w:r>
            <w:r w:rsidRPr="005B15B8">
              <w:rPr>
                <w:rFonts w:hint="eastAsia"/>
              </w:rPr>
              <w:t xml:space="preserve"> </w:t>
            </w:r>
            <w:r>
              <w:rPr>
                <w:rFonts w:hint="eastAsia"/>
              </w:rPr>
              <w:t>(</w:t>
            </w:r>
            <w:r w:rsidRPr="005B15B8">
              <w:t>1.3.6.1.4.1.25506.2.162.3.4.1.</w:t>
            </w:r>
            <w:r w:rsidRPr="005B15B8">
              <w:rPr>
                <w:rFonts w:hint="eastAsia"/>
              </w:rPr>
              <w:t>4</w:t>
            </w:r>
            <w:r>
              <w:rPr>
                <w:rFonts w:hint="eastAsia"/>
              </w:rPr>
              <w:t>)</w:t>
            </w:r>
          </w:p>
        </w:tc>
        <w:tc>
          <w:tcPr>
            <w:tcW w:w="1440" w:type="dxa"/>
          </w:tcPr>
          <w:p w14:paraId="45843C6A" w14:textId="77777777" w:rsidR="009162A6" w:rsidRPr="005B15B8" w:rsidRDefault="009162A6" w:rsidP="00C35694">
            <w:pPr>
              <w:pStyle w:val="TableText"/>
              <w:widowControl w:val="0"/>
            </w:pPr>
            <w:r w:rsidRPr="005B15B8">
              <w:t>read-create</w:t>
            </w:r>
          </w:p>
        </w:tc>
        <w:tc>
          <w:tcPr>
            <w:tcW w:w="1000" w:type="dxa"/>
          </w:tcPr>
          <w:p w14:paraId="7D0E7A55" w14:textId="77777777" w:rsidR="009162A6" w:rsidRPr="005B15B8" w:rsidRDefault="009162A6" w:rsidP="00C35694">
            <w:pPr>
              <w:pStyle w:val="TableText"/>
              <w:widowControl w:val="0"/>
            </w:pPr>
            <w:r w:rsidRPr="005B15B8">
              <w:rPr>
                <w:rFonts w:hint="eastAsia"/>
              </w:rPr>
              <w:t>Current</w:t>
            </w:r>
          </w:p>
        </w:tc>
        <w:tc>
          <w:tcPr>
            <w:tcW w:w="2880" w:type="dxa"/>
          </w:tcPr>
          <w:p w14:paraId="2F780830" w14:textId="77777777" w:rsidR="009162A6" w:rsidRPr="005B15B8" w:rsidRDefault="009162A6" w:rsidP="00C35694">
            <w:pPr>
              <w:pStyle w:val="TableText"/>
              <w:widowControl w:val="0"/>
            </w:pPr>
            <w:r w:rsidRPr="005B15B8">
              <w:t>Only support read operation.</w:t>
            </w:r>
          </w:p>
        </w:tc>
      </w:tr>
      <w:tr w:rsidR="009162A6" w:rsidRPr="00217932" w14:paraId="79A7C5FD" w14:textId="77777777" w:rsidTr="00A84E51">
        <w:tc>
          <w:tcPr>
            <w:tcW w:w="3000" w:type="dxa"/>
          </w:tcPr>
          <w:p w14:paraId="469AB74B" w14:textId="77777777" w:rsidR="009162A6" w:rsidRPr="005B15B8" w:rsidRDefault="009162A6" w:rsidP="00C35694">
            <w:pPr>
              <w:pStyle w:val="TableText"/>
              <w:widowControl w:val="0"/>
            </w:pPr>
            <w:r w:rsidRPr="005B15B8">
              <w:t>hh3cL2vpnXcgPwPeerIp</w:t>
            </w:r>
            <w:r w:rsidRPr="005B15B8">
              <w:rPr>
                <w:rFonts w:hint="eastAsia"/>
              </w:rPr>
              <w:t xml:space="preserve"> (</w:t>
            </w:r>
            <w:r w:rsidRPr="005B15B8">
              <w:t>1.3.6.1.4.1.25506.2.162.3.4.1.</w:t>
            </w:r>
            <w:r w:rsidRPr="005B15B8">
              <w:rPr>
                <w:rFonts w:hint="eastAsia"/>
              </w:rPr>
              <w:t>5)</w:t>
            </w:r>
          </w:p>
        </w:tc>
        <w:tc>
          <w:tcPr>
            <w:tcW w:w="1440" w:type="dxa"/>
          </w:tcPr>
          <w:p w14:paraId="3876863F" w14:textId="77777777" w:rsidR="009162A6" w:rsidRPr="005B15B8" w:rsidRDefault="009162A6" w:rsidP="00C35694">
            <w:pPr>
              <w:pStyle w:val="TableText"/>
              <w:widowControl w:val="0"/>
            </w:pPr>
            <w:r w:rsidRPr="005B15B8">
              <w:t>accessible-for-notify</w:t>
            </w:r>
          </w:p>
        </w:tc>
        <w:tc>
          <w:tcPr>
            <w:tcW w:w="1000" w:type="dxa"/>
          </w:tcPr>
          <w:p w14:paraId="3608FC19" w14:textId="77777777" w:rsidR="009162A6" w:rsidRPr="005B15B8" w:rsidRDefault="009162A6" w:rsidP="00C35694">
            <w:pPr>
              <w:pStyle w:val="TableText"/>
              <w:widowControl w:val="0"/>
            </w:pPr>
            <w:r w:rsidRPr="005B15B8">
              <w:rPr>
                <w:rFonts w:hint="eastAsia"/>
              </w:rPr>
              <w:t>Current</w:t>
            </w:r>
          </w:p>
        </w:tc>
        <w:tc>
          <w:tcPr>
            <w:tcW w:w="2880" w:type="dxa"/>
          </w:tcPr>
          <w:p w14:paraId="11BC236D" w14:textId="77777777" w:rsidR="009162A6" w:rsidRPr="005B15B8" w:rsidRDefault="009162A6" w:rsidP="00C35694">
            <w:pPr>
              <w:pStyle w:val="TableText"/>
              <w:widowControl w:val="0"/>
            </w:pPr>
            <w:r w:rsidRPr="005B15B8">
              <w:t>As per MIB</w:t>
            </w:r>
          </w:p>
        </w:tc>
      </w:tr>
      <w:tr w:rsidR="009162A6" w:rsidRPr="00217932" w14:paraId="697BB07B" w14:textId="77777777" w:rsidTr="00A84E51">
        <w:tc>
          <w:tcPr>
            <w:tcW w:w="3000" w:type="dxa"/>
          </w:tcPr>
          <w:p w14:paraId="3463805C" w14:textId="77777777" w:rsidR="009162A6" w:rsidRPr="005B15B8" w:rsidRDefault="009162A6" w:rsidP="00C35694">
            <w:pPr>
              <w:pStyle w:val="TableText"/>
              <w:widowControl w:val="0"/>
            </w:pPr>
            <w:r w:rsidRPr="005B15B8">
              <w:t>hh3cL2vpnXcgPwPwID</w:t>
            </w:r>
            <w:r w:rsidRPr="005B15B8">
              <w:rPr>
                <w:rFonts w:hint="eastAsia"/>
              </w:rPr>
              <w:t xml:space="preserve"> (</w:t>
            </w:r>
            <w:r w:rsidRPr="005B15B8">
              <w:t>1.3.6.1.4.1.25506.2.162.3.4.1.</w:t>
            </w:r>
            <w:r w:rsidRPr="005B15B8">
              <w:rPr>
                <w:rFonts w:hint="eastAsia"/>
              </w:rPr>
              <w:t>6)</w:t>
            </w:r>
          </w:p>
        </w:tc>
        <w:tc>
          <w:tcPr>
            <w:tcW w:w="1440" w:type="dxa"/>
          </w:tcPr>
          <w:p w14:paraId="6840103A" w14:textId="77777777" w:rsidR="009162A6" w:rsidRPr="005B15B8" w:rsidRDefault="009162A6" w:rsidP="00C35694">
            <w:pPr>
              <w:pStyle w:val="TableText"/>
              <w:widowControl w:val="0"/>
            </w:pPr>
            <w:r w:rsidRPr="005B15B8">
              <w:t>accessible-for-notify</w:t>
            </w:r>
          </w:p>
        </w:tc>
        <w:tc>
          <w:tcPr>
            <w:tcW w:w="1000" w:type="dxa"/>
          </w:tcPr>
          <w:p w14:paraId="7CBB73DB" w14:textId="77777777" w:rsidR="009162A6" w:rsidRPr="005B15B8" w:rsidRDefault="009162A6" w:rsidP="00C35694">
            <w:pPr>
              <w:pStyle w:val="TableText"/>
              <w:widowControl w:val="0"/>
            </w:pPr>
            <w:r w:rsidRPr="005B15B8">
              <w:rPr>
                <w:rFonts w:hint="eastAsia"/>
              </w:rPr>
              <w:t>Current</w:t>
            </w:r>
          </w:p>
        </w:tc>
        <w:tc>
          <w:tcPr>
            <w:tcW w:w="2880" w:type="dxa"/>
          </w:tcPr>
          <w:p w14:paraId="3E58A340" w14:textId="77777777" w:rsidR="009162A6" w:rsidRPr="005B15B8" w:rsidRDefault="009162A6" w:rsidP="00C35694">
            <w:pPr>
              <w:pStyle w:val="TableText"/>
              <w:widowControl w:val="0"/>
            </w:pPr>
            <w:r w:rsidRPr="005B15B8">
              <w:t>As per MIB</w:t>
            </w:r>
          </w:p>
        </w:tc>
      </w:tr>
      <w:tr w:rsidR="009162A6" w:rsidRPr="00217932" w14:paraId="17A6BBD2" w14:textId="77777777" w:rsidTr="00A84E51">
        <w:tc>
          <w:tcPr>
            <w:tcW w:w="3000" w:type="dxa"/>
          </w:tcPr>
          <w:p w14:paraId="492E3D8B" w14:textId="77777777" w:rsidR="009162A6" w:rsidRPr="005B15B8" w:rsidRDefault="009162A6" w:rsidP="00C35694">
            <w:pPr>
              <w:pStyle w:val="TableText"/>
              <w:widowControl w:val="0"/>
            </w:pPr>
            <w:r w:rsidRPr="005B15B8">
              <w:t>hh3cL2vpnXcgPwRowStatus</w:t>
            </w:r>
            <w:r w:rsidRPr="005B15B8">
              <w:rPr>
                <w:rFonts w:hint="eastAsia"/>
              </w:rPr>
              <w:t xml:space="preserve"> (</w:t>
            </w:r>
            <w:r w:rsidRPr="005B15B8">
              <w:t>1.3.6.1.4.1.25506.2.162.3.4.1.</w:t>
            </w:r>
            <w:r w:rsidRPr="005B15B8">
              <w:rPr>
                <w:rFonts w:hint="eastAsia"/>
              </w:rPr>
              <w:t>7)</w:t>
            </w:r>
          </w:p>
        </w:tc>
        <w:tc>
          <w:tcPr>
            <w:tcW w:w="1440" w:type="dxa"/>
          </w:tcPr>
          <w:p w14:paraId="0DFBD5B1" w14:textId="77777777" w:rsidR="009162A6" w:rsidRPr="005B15B8" w:rsidRDefault="009162A6" w:rsidP="00C35694">
            <w:pPr>
              <w:pStyle w:val="TableText"/>
              <w:widowControl w:val="0"/>
            </w:pPr>
            <w:r w:rsidRPr="005B15B8">
              <w:t>read-create</w:t>
            </w:r>
          </w:p>
        </w:tc>
        <w:tc>
          <w:tcPr>
            <w:tcW w:w="1000" w:type="dxa"/>
          </w:tcPr>
          <w:p w14:paraId="114192C3" w14:textId="77777777" w:rsidR="009162A6" w:rsidRPr="005B15B8" w:rsidRDefault="009162A6" w:rsidP="00C35694">
            <w:pPr>
              <w:pStyle w:val="TableText"/>
              <w:widowControl w:val="0"/>
            </w:pPr>
            <w:r w:rsidRPr="005B15B8">
              <w:rPr>
                <w:rFonts w:hint="eastAsia"/>
              </w:rPr>
              <w:t>Current</w:t>
            </w:r>
          </w:p>
        </w:tc>
        <w:tc>
          <w:tcPr>
            <w:tcW w:w="2880" w:type="dxa"/>
          </w:tcPr>
          <w:p w14:paraId="1BA803CE" w14:textId="77777777" w:rsidR="009162A6" w:rsidRPr="005B15B8" w:rsidRDefault="009162A6" w:rsidP="00C35694">
            <w:pPr>
              <w:pStyle w:val="TableText"/>
              <w:widowControl w:val="0"/>
            </w:pPr>
            <w:r w:rsidRPr="005B15B8">
              <w:t>Only support read operation.</w:t>
            </w:r>
          </w:p>
        </w:tc>
      </w:tr>
    </w:tbl>
    <w:p w14:paraId="728033CA" w14:textId="77777777" w:rsidR="009162A6" w:rsidRPr="00E54BA7" w:rsidRDefault="009162A6" w:rsidP="00E67CB3">
      <w:pPr>
        <w:pStyle w:val="Spacer"/>
      </w:pPr>
    </w:p>
    <w:p w14:paraId="3B4FB7AE" w14:textId="77777777" w:rsidR="00B3399B" w:rsidRDefault="00B3399B" w:rsidP="00B3399B">
      <w:pPr>
        <w:pStyle w:val="2"/>
      </w:pPr>
      <w:bookmarkStart w:id="1004" w:name="_Toc524441388"/>
      <w:bookmarkStart w:id="1005" w:name="_Toc483388634"/>
      <w:bookmarkStart w:id="1006" w:name="_Toc397421070"/>
      <w:bookmarkStart w:id="1007" w:name="_Toc399322047"/>
      <w:r w:rsidRPr="005B15B8">
        <w:t>hh3cL2vpn</w:t>
      </w:r>
      <w:r>
        <w:t>Link</w:t>
      </w:r>
      <w:r w:rsidRPr="005B15B8">
        <w:t>Table</w:t>
      </w:r>
      <w:bookmarkEnd w:id="1004"/>
    </w:p>
    <w:p w14:paraId="7C466C3E" w14:textId="77777777" w:rsidR="00B3399B" w:rsidRPr="0003223A" w:rsidRDefault="00B3399B" w:rsidP="0003223A">
      <w:pPr>
        <w:ind w:left="0"/>
        <w:rPr>
          <w:rFonts w:eastAsia="黑体"/>
          <w:b/>
          <w:bCs/>
          <w:kern w:val="0"/>
          <w:sz w:val="22"/>
          <w:szCs w:val="22"/>
        </w:rPr>
      </w:pPr>
      <w:r w:rsidRPr="0003223A">
        <w:rPr>
          <w:rFonts w:eastAsia="黑体"/>
          <w:b/>
          <w:bCs/>
          <w:kern w:val="0"/>
          <w:sz w:val="22"/>
          <w:szCs w:val="22"/>
        </w:rPr>
        <w:t>OID: 1.3.6.1.4.1.25506.2.162.2.2</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B3399B" w:rsidRPr="00217932" w14:paraId="01C11836" w14:textId="77777777" w:rsidTr="009C38C7">
        <w:trPr>
          <w:tblHeader/>
        </w:trPr>
        <w:tc>
          <w:tcPr>
            <w:tcW w:w="3000" w:type="dxa"/>
            <w:tcBorders>
              <w:top w:val="single" w:sz="12" w:space="0" w:color="auto"/>
              <w:bottom w:val="single" w:sz="12" w:space="0" w:color="auto"/>
            </w:tcBorders>
            <w:shd w:val="clear" w:color="auto" w:fill="auto"/>
          </w:tcPr>
          <w:p w14:paraId="34B38527" w14:textId="77777777" w:rsidR="00B3399B" w:rsidRPr="00217932" w:rsidRDefault="00B3399B" w:rsidP="009C38C7">
            <w:pPr>
              <w:pStyle w:val="TableHeading"/>
              <w:widowControl w:val="0"/>
              <w:rPr>
                <w:lang w:eastAsia="en-US"/>
              </w:rPr>
            </w:pPr>
            <w:r w:rsidRPr="00217932">
              <w:rPr>
                <w:lang w:eastAsia="en-US"/>
              </w:rPr>
              <w:t>Name</w:t>
            </w:r>
          </w:p>
        </w:tc>
        <w:tc>
          <w:tcPr>
            <w:tcW w:w="1440" w:type="dxa"/>
            <w:tcBorders>
              <w:top w:val="single" w:sz="12" w:space="0" w:color="auto"/>
              <w:bottom w:val="single" w:sz="12" w:space="0" w:color="auto"/>
            </w:tcBorders>
            <w:shd w:val="clear" w:color="auto" w:fill="auto"/>
          </w:tcPr>
          <w:p w14:paraId="6608021B" w14:textId="77777777" w:rsidR="00B3399B" w:rsidRPr="00217932" w:rsidRDefault="00B3399B" w:rsidP="009C38C7">
            <w:pPr>
              <w:pStyle w:val="TableHeading"/>
              <w:widowControl w:val="0"/>
              <w:rPr>
                <w:lang w:eastAsia="en-US"/>
              </w:rPr>
            </w:pPr>
            <w:r w:rsidRPr="00217932">
              <w:rPr>
                <w:lang w:eastAsia="en-US"/>
              </w:rPr>
              <w:t>Access</w:t>
            </w:r>
          </w:p>
        </w:tc>
        <w:tc>
          <w:tcPr>
            <w:tcW w:w="1000" w:type="dxa"/>
            <w:tcBorders>
              <w:top w:val="single" w:sz="12" w:space="0" w:color="auto"/>
              <w:bottom w:val="single" w:sz="12" w:space="0" w:color="auto"/>
            </w:tcBorders>
            <w:shd w:val="clear" w:color="auto" w:fill="auto"/>
          </w:tcPr>
          <w:p w14:paraId="5C45B6F3" w14:textId="77777777" w:rsidR="00B3399B" w:rsidRPr="00217932" w:rsidRDefault="00B3399B" w:rsidP="009C38C7">
            <w:pPr>
              <w:pStyle w:val="TableHeading"/>
              <w:widowControl w:val="0"/>
              <w:rPr>
                <w:lang w:eastAsia="en-US"/>
              </w:rPr>
            </w:pPr>
            <w:r w:rsidRPr="00217932">
              <w:rPr>
                <w:lang w:eastAsia="en-US"/>
              </w:rPr>
              <w:t>PDS</w:t>
            </w:r>
          </w:p>
        </w:tc>
        <w:tc>
          <w:tcPr>
            <w:tcW w:w="2880" w:type="dxa"/>
            <w:tcBorders>
              <w:top w:val="single" w:sz="12" w:space="0" w:color="auto"/>
              <w:bottom w:val="single" w:sz="12" w:space="0" w:color="auto"/>
            </w:tcBorders>
            <w:shd w:val="clear" w:color="auto" w:fill="auto"/>
          </w:tcPr>
          <w:p w14:paraId="79886CC1" w14:textId="77777777" w:rsidR="00B3399B" w:rsidRPr="00217932" w:rsidRDefault="00B3399B" w:rsidP="009C38C7">
            <w:pPr>
              <w:pStyle w:val="TableHeading"/>
              <w:widowControl w:val="0"/>
              <w:rPr>
                <w:lang w:eastAsia="en-US"/>
              </w:rPr>
            </w:pPr>
            <w:r w:rsidRPr="00217932">
              <w:rPr>
                <w:lang w:eastAsia="en-US"/>
              </w:rPr>
              <w:t>Description</w:t>
            </w:r>
          </w:p>
        </w:tc>
      </w:tr>
      <w:tr w:rsidR="00B3399B" w:rsidRPr="00217932" w14:paraId="5C9D9533" w14:textId="77777777" w:rsidTr="009C38C7">
        <w:tc>
          <w:tcPr>
            <w:tcW w:w="3000" w:type="dxa"/>
            <w:shd w:val="clear" w:color="auto" w:fill="auto"/>
          </w:tcPr>
          <w:p w14:paraId="67CA78E7" w14:textId="77777777" w:rsidR="00B3399B" w:rsidRDefault="00B3399B" w:rsidP="009C38C7">
            <w:pPr>
              <w:pStyle w:val="TableText"/>
              <w:widowControl w:val="0"/>
            </w:pPr>
            <w:r w:rsidRPr="005B15B8">
              <w:t>hh3cL2vpn</w:t>
            </w:r>
            <w:r>
              <w:t>LinkVsiIndex</w:t>
            </w:r>
          </w:p>
          <w:p w14:paraId="5D8D12FB" w14:textId="77777777" w:rsidR="00B3399B" w:rsidRPr="005B15B8" w:rsidRDefault="00B3399B" w:rsidP="009C38C7">
            <w:pPr>
              <w:pStyle w:val="TableText"/>
              <w:widowControl w:val="0"/>
            </w:pPr>
            <w:r>
              <w:t>(</w:t>
            </w:r>
            <w:r w:rsidRPr="00093511">
              <w:t>1.3.6.1.4.1.25506.2.162.2</w:t>
            </w:r>
            <w:r>
              <w:t>.2.1.1)</w:t>
            </w:r>
          </w:p>
        </w:tc>
        <w:tc>
          <w:tcPr>
            <w:tcW w:w="1440" w:type="dxa"/>
            <w:shd w:val="clear" w:color="auto" w:fill="auto"/>
          </w:tcPr>
          <w:p w14:paraId="081E0898" w14:textId="77777777" w:rsidR="00B3399B" w:rsidRPr="005B15B8" w:rsidRDefault="00B3399B" w:rsidP="009C38C7">
            <w:pPr>
              <w:pStyle w:val="TableText"/>
              <w:widowControl w:val="0"/>
            </w:pPr>
            <w:r w:rsidRPr="00093511">
              <w:t>not-accessible</w:t>
            </w:r>
          </w:p>
        </w:tc>
        <w:tc>
          <w:tcPr>
            <w:tcW w:w="1000" w:type="dxa"/>
            <w:shd w:val="clear" w:color="auto" w:fill="auto"/>
          </w:tcPr>
          <w:p w14:paraId="033C67CB" w14:textId="77777777" w:rsidR="00B3399B" w:rsidRPr="005B15B8" w:rsidRDefault="00B3399B" w:rsidP="009C38C7">
            <w:pPr>
              <w:pStyle w:val="TableText"/>
              <w:widowControl w:val="0"/>
            </w:pPr>
            <w:r w:rsidRPr="005B15B8">
              <w:rPr>
                <w:rFonts w:hint="eastAsia"/>
              </w:rPr>
              <w:t>Current</w:t>
            </w:r>
          </w:p>
        </w:tc>
        <w:tc>
          <w:tcPr>
            <w:tcW w:w="2880" w:type="dxa"/>
            <w:shd w:val="clear" w:color="auto" w:fill="auto"/>
          </w:tcPr>
          <w:p w14:paraId="3F668F8B" w14:textId="77777777" w:rsidR="00B3399B" w:rsidRPr="005B15B8" w:rsidRDefault="00B3399B" w:rsidP="009C38C7">
            <w:pPr>
              <w:pStyle w:val="TableText"/>
              <w:widowControl w:val="0"/>
            </w:pPr>
            <w:r w:rsidRPr="005B15B8">
              <w:t>As per MIB</w:t>
            </w:r>
          </w:p>
        </w:tc>
      </w:tr>
      <w:tr w:rsidR="00B3399B" w:rsidRPr="00217932" w14:paraId="137C4CE7" w14:textId="77777777" w:rsidTr="009C38C7">
        <w:tc>
          <w:tcPr>
            <w:tcW w:w="3000" w:type="dxa"/>
            <w:shd w:val="clear" w:color="auto" w:fill="auto"/>
          </w:tcPr>
          <w:p w14:paraId="24719DDF" w14:textId="77777777" w:rsidR="00B3399B" w:rsidRDefault="00B3399B" w:rsidP="009C38C7">
            <w:pPr>
              <w:pStyle w:val="TableText"/>
              <w:widowControl w:val="0"/>
            </w:pPr>
            <w:r w:rsidRPr="005B15B8">
              <w:t>hh3cL2vpn</w:t>
            </w:r>
            <w:r>
              <w:t>LinkLinkID</w:t>
            </w:r>
          </w:p>
          <w:p w14:paraId="35C22D68" w14:textId="77777777" w:rsidR="00B3399B" w:rsidRPr="005B15B8" w:rsidRDefault="00B3399B" w:rsidP="009C38C7">
            <w:pPr>
              <w:pStyle w:val="TableText"/>
              <w:widowControl w:val="0"/>
            </w:pPr>
            <w:r>
              <w:t>(</w:t>
            </w:r>
            <w:r w:rsidRPr="00093511">
              <w:t>1.3.6.1.4.1.25506.2.162.2</w:t>
            </w:r>
            <w:r>
              <w:t>.2.1.2)</w:t>
            </w:r>
          </w:p>
        </w:tc>
        <w:tc>
          <w:tcPr>
            <w:tcW w:w="1440" w:type="dxa"/>
            <w:shd w:val="clear" w:color="auto" w:fill="auto"/>
          </w:tcPr>
          <w:p w14:paraId="7554CDDD" w14:textId="77777777" w:rsidR="00B3399B" w:rsidRPr="005B15B8" w:rsidRDefault="00B3399B" w:rsidP="009C38C7">
            <w:pPr>
              <w:pStyle w:val="TableText"/>
              <w:widowControl w:val="0"/>
            </w:pPr>
            <w:r w:rsidRPr="00093511">
              <w:t>not-accessible</w:t>
            </w:r>
          </w:p>
        </w:tc>
        <w:tc>
          <w:tcPr>
            <w:tcW w:w="1000" w:type="dxa"/>
            <w:shd w:val="clear" w:color="auto" w:fill="auto"/>
          </w:tcPr>
          <w:p w14:paraId="516A8461" w14:textId="77777777" w:rsidR="00B3399B" w:rsidRPr="005B15B8" w:rsidRDefault="00B3399B" w:rsidP="009C38C7">
            <w:pPr>
              <w:pStyle w:val="TableText"/>
              <w:widowControl w:val="0"/>
            </w:pPr>
            <w:r w:rsidRPr="005B15B8">
              <w:rPr>
                <w:rFonts w:hint="eastAsia"/>
              </w:rPr>
              <w:t>Current</w:t>
            </w:r>
          </w:p>
        </w:tc>
        <w:tc>
          <w:tcPr>
            <w:tcW w:w="2880" w:type="dxa"/>
            <w:shd w:val="clear" w:color="auto" w:fill="auto"/>
          </w:tcPr>
          <w:p w14:paraId="7E65690E" w14:textId="77777777" w:rsidR="00B3399B" w:rsidRPr="005B15B8" w:rsidRDefault="00B3399B" w:rsidP="009C38C7">
            <w:pPr>
              <w:pStyle w:val="TableText"/>
              <w:widowControl w:val="0"/>
            </w:pPr>
            <w:r w:rsidRPr="005B15B8">
              <w:t>As per MIB</w:t>
            </w:r>
          </w:p>
        </w:tc>
      </w:tr>
      <w:tr w:rsidR="00B3399B" w:rsidRPr="00217932" w14:paraId="2B9E217B" w14:textId="77777777" w:rsidTr="009C38C7">
        <w:tc>
          <w:tcPr>
            <w:tcW w:w="3000" w:type="dxa"/>
            <w:shd w:val="clear" w:color="auto" w:fill="auto"/>
          </w:tcPr>
          <w:p w14:paraId="229EF57D" w14:textId="77777777" w:rsidR="00B3399B" w:rsidRDefault="00B3399B" w:rsidP="009C38C7">
            <w:pPr>
              <w:pStyle w:val="TableText"/>
              <w:widowControl w:val="0"/>
            </w:pPr>
            <w:r w:rsidRPr="005B15B8">
              <w:t>hh3cL2vpn</w:t>
            </w:r>
            <w:r>
              <w:t>LinkType</w:t>
            </w:r>
          </w:p>
          <w:p w14:paraId="473C7F65" w14:textId="77777777" w:rsidR="00B3399B" w:rsidRPr="005B15B8" w:rsidRDefault="00B3399B" w:rsidP="009C38C7">
            <w:pPr>
              <w:pStyle w:val="TableText"/>
              <w:widowControl w:val="0"/>
            </w:pPr>
            <w:r>
              <w:t>(</w:t>
            </w:r>
            <w:r w:rsidRPr="00093511">
              <w:t>1.3.6.1.4.1.25506.2.162.2</w:t>
            </w:r>
            <w:r>
              <w:t>.2.1.3)</w:t>
            </w:r>
          </w:p>
        </w:tc>
        <w:tc>
          <w:tcPr>
            <w:tcW w:w="1440" w:type="dxa"/>
            <w:shd w:val="clear" w:color="auto" w:fill="auto"/>
          </w:tcPr>
          <w:p w14:paraId="76F02E5D" w14:textId="77777777" w:rsidR="00B3399B" w:rsidRPr="005B15B8" w:rsidRDefault="00B3399B" w:rsidP="009C38C7">
            <w:pPr>
              <w:pStyle w:val="TableText"/>
              <w:widowControl w:val="0"/>
            </w:pPr>
            <w:r>
              <w:t>read-only</w:t>
            </w:r>
          </w:p>
        </w:tc>
        <w:tc>
          <w:tcPr>
            <w:tcW w:w="1000" w:type="dxa"/>
            <w:shd w:val="clear" w:color="auto" w:fill="auto"/>
          </w:tcPr>
          <w:p w14:paraId="772F9C78" w14:textId="77777777" w:rsidR="00B3399B" w:rsidRPr="005B15B8" w:rsidRDefault="00B3399B" w:rsidP="009C38C7">
            <w:pPr>
              <w:pStyle w:val="TableText"/>
              <w:widowControl w:val="0"/>
            </w:pPr>
            <w:r w:rsidRPr="005B15B8">
              <w:rPr>
                <w:rFonts w:hint="eastAsia"/>
              </w:rPr>
              <w:t>Current</w:t>
            </w:r>
          </w:p>
        </w:tc>
        <w:tc>
          <w:tcPr>
            <w:tcW w:w="2880" w:type="dxa"/>
            <w:shd w:val="clear" w:color="auto" w:fill="auto"/>
          </w:tcPr>
          <w:p w14:paraId="78929D01" w14:textId="77777777" w:rsidR="00B3399B" w:rsidRPr="005B15B8" w:rsidRDefault="00B3399B" w:rsidP="009C38C7">
            <w:pPr>
              <w:pStyle w:val="TableText"/>
              <w:widowControl w:val="0"/>
            </w:pPr>
            <w:r w:rsidRPr="005B15B8">
              <w:t>As per MIB</w:t>
            </w:r>
          </w:p>
        </w:tc>
      </w:tr>
      <w:tr w:rsidR="00B3399B" w:rsidRPr="00217932" w14:paraId="230243AF" w14:textId="77777777" w:rsidTr="009C38C7">
        <w:tc>
          <w:tcPr>
            <w:tcW w:w="3000" w:type="dxa"/>
            <w:shd w:val="clear" w:color="auto" w:fill="auto"/>
          </w:tcPr>
          <w:p w14:paraId="6C7737BC" w14:textId="77777777" w:rsidR="00B3399B" w:rsidRDefault="00B3399B" w:rsidP="009C38C7">
            <w:pPr>
              <w:pStyle w:val="TableText"/>
              <w:widowControl w:val="0"/>
            </w:pPr>
            <w:r w:rsidRPr="005B15B8">
              <w:t>hh3cL2vpn</w:t>
            </w:r>
            <w:r>
              <w:t>LinkIfIndex</w:t>
            </w:r>
          </w:p>
          <w:p w14:paraId="34A20F26" w14:textId="77777777" w:rsidR="00B3399B" w:rsidRPr="005B15B8" w:rsidRDefault="00B3399B" w:rsidP="009C38C7">
            <w:pPr>
              <w:pStyle w:val="TableText"/>
              <w:widowControl w:val="0"/>
            </w:pPr>
            <w:r>
              <w:t>(</w:t>
            </w:r>
            <w:r w:rsidRPr="00093511">
              <w:t>1.3.6.1.4.1.25506.2.162.2</w:t>
            </w:r>
            <w:r>
              <w:t>.2.1.4)</w:t>
            </w:r>
          </w:p>
        </w:tc>
        <w:tc>
          <w:tcPr>
            <w:tcW w:w="1440" w:type="dxa"/>
            <w:shd w:val="clear" w:color="auto" w:fill="auto"/>
          </w:tcPr>
          <w:p w14:paraId="482BF55A" w14:textId="77777777" w:rsidR="00B3399B" w:rsidRPr="005B15B8" w:rsidRDefault="00B3399B" w:rsidP="009C38C7">
            <w:pPr>
              <w:pStyle w:val="TableText"/>
              <w:widowControl w:val="0"/>
            </w:pPr>
            <w:r>
              <w:t>read-only</w:t>
            </w:r>
          </w:p>
        </w:tc>
        <w:tc>
          <w:tcPr>
            <w:tcW w:w="1000" w:type="dxa"/>
            <w:shd w:val="clear" w:color="auto" w:fill="auto"/>
          </w:tcPr>
          <w:p w14:paraId="597061A6" w14:textId="77777777" w:rsidR="00B3399B" w:rsidRPr="005B15B8" w:rsidRDefault="00B3399B" w:rsidP="009C38C7">
            <w:pPr>
              <w:pStyle w:val="TableText"/>
              <w:widowControl w:val="0"/>
            </w:pPr>
            <w:r w:rsidRPr="005B15B8">
              <w:rPr>
                <w:rFonts w:hint="eastAsia"/>
              </w:rPr>
              <w:t>Current</w:t>
            </w:r>
          </w:p>
        </w:tc>
        <w:tc>
          <w:tcPr>
            <w:tcW w:w="2880" w:type="dxa"/>
            <w:shd w:val="clear" w:color="auto" w:fill="auto"/>
          </w:tcPr>
          <w:p w14:paraId="475F02FB" w14:textId="77777777" w:rsidR="00B3399B" w:rsidRPr="005B15B8" w:rsidRDefault="00B3399B" w:rsidP="009C38C7">
            <w:pPr>
              <w:pStyle w:val="TableText"/>
              <w:widowControl w:val="0"/>
            </w:pPr>
            <w:r w:rsidRPr="005B15B8">
              <w:t>As per MIB</w:t>
            </w:r>
          </w:p>
        </w:tc>
      </w:tr>
      <w:tr w:rsidR="00B3399B" w:rsidRPr="00217932" w14:paraId="562B984A" w14:textId="77777777" w:rsidTr="009C38C7">
        <w:tc>
          <w:tcPr>
            <w:tcW w:w="3000" w:type="dxa"/>
            <w:shd w:val="clear" w:color="auto" w:fill="auto"/>
          </w:tcPr>
          <w:p w14:paraId="28EB44A7" w14:textId="77777777" w:rsidR="00B3399B" w:rsidRDefault="00B3399B" w:rsidP="009C38C7">
            <w:pPr>
              <w:pStyle w:val="TableText"/>
              <w:widowControl w:val="0"/>
            </w:pPr>
            <w:r w:rsidRPr="005B15B8">
              <w:t>hh3cL2vpn</w:t>
            </w:r>
            <w:r>
              <w:t>LinkSrvID</w:t>
            </w:r>
          </w:p>
          <w:p w14:paraId="64B5775C" w14:textId="77777777" w:rsidR="00B3399B" w:rsidRPr="005B15B8" w:rsidRDefault="00B3399B" w:rsidP="009C38C7">
            <w:pPr>
              <w:pStyle w:val="TableText"/>
              <w:widowControl w:val="0"/>
            </w:pPr>
            <w:r>
              <w:t>(</w:t>
            </w:r>
            <w:r w:rsidRPr="00093511">
              <w:t>1.3.6.1.4.1.25506.2.162.2</w:t>
            </w:r>
            <w:r>
              <w:t>.2.1.5)</w:t>
            </w:r>
          </w:p>
        </w:tc>
        <w:tc>
          <w:tcPr>
            <w:tcW w:w="1440" w:type="dxa"/>
            <w:shd w:val="clear" w:color="auto" w:fill="auto"/>
          </w:tcPr>
          <w:p w14:paraId="20B0E335" w14:textId="77777777" w:rsidR="00B3399B" w:rsidRPr="005B15B8" w:rsidRDefault="00B3399B" w:rsidP="009C38C7">
            <w:pPr>
              <w:pStyle w:val="TableText"/>
              <w:widowControl w:val="0"/>
            </w:pPr>
            <w:r>
              <w:t>read-only</w:t>
            </w:r>
          </w:p>
        </w:tc>
        <w:tc>
          <w:tcPr>
            <w:tcW w:w="1000" w:type="dxa"/>
            <w:shd w:val="clear" w:color="auto" w:fill="auto"/>
          </w:tcPr>
          <w:p w14:paraId="3D09397A" w14:textId="77777777" w:rsidR="00B3399B" w:rsidRPr="005B15B8" w:rsidRDefault="00B3399B" w:rsidP="009C38C7">
            <w:pPr>
              <w:pStyle w:val="TableText"/>
              <w:widowControl w:val="0"/>
            </w:pPr>
            <w:r w:rsidRPr="005B15B8">
              <w:rPr>
                <w:rFonts w:hint="eastAsia"/>
              </w:rPr>
              <w:t>Current</w:t>
            </w:r>
          </w:p>
        </w:tc>
        <w:tc>
          <w:tcPr>
            <w:tcW w:w="2880" w:type="dxa"/>
            <w:shd w:val="clear" w:color="auto" w:fill="auto"/>
          </w:tcPr>
          <w:p w14:paraId="25EED344" w14:textId="77777777" w:rsidR="00B3399B" w:rsidRPr="005B15B8" w:rsidRDefault="00B3399B" w:rsidP="009C38C7">
            <w:pPr>
              <w:pStyle w:val="TableText"/>
              <w:widowControl w:val="0"/>
            </w:pPr>
            <w:r w:rsidRPr="005B15B8">
              <w:t>As per MIB</w:t>
            </w:r>
          </w:p>
        </w:tc>
      </w:tr>
      <w:tr w:rsidR="00B3399B" w:rsidRPr="00217932" w14:paraId="113E5AC5" w14:textId="77777777" w:rsidTr="009C38C7">
        <w:tc>
          <w:tcPr>
            <w:tcW w:w="3000" w:type="dxa"/>
            <w:shd w:val="clear" w:color="auto" w:fill="auto"/>
          </w:tcPr>
          <w:p w14:paraId="617E3EC0" w14:textId="77777777" w:rsidR="00B3399B" w:rsidRDefault="00B3399B" w:rsidP="009C38C7">
            <w:pPr>
              <w:pStyle w:val="TableText"/>
              <w:widowControl w:val="0"/>
            </w:pPr>
            <w:r w:rsidRPr="005B15B8">
              <w:t>hh3cL2vpn</w:t>
            </w:r>
            <w:r>
              <w:t>LinkTunnelID</w:t>
            </w:r>
          </w:p>
          <w:p w14:paraId="433A2CDB" w14:textId="77777777" w:rsidR="00B3399B" w:rsidRPr="005B15B8" w:rsidRDefault="00B3399B" w:rsidP="009C38C7">
            <w:pPr>
              <w:pStyle w:val="TableText"/>
              <w:widowControl w:val="0"/>
            </w:pPr>
            <w:r>
              <w:t>(</w:t>
            </w:r>
            <w:r w:rsidRPr="00093511">
              <w:t>1.3.6.1.4.1.25506.2.162.2</w:t>
            </w:r>
            <w:r>
              <w:t>.2.1.6)</w:t>
            </w:r>
          </w:p>
        </w:tc>
        <w:tc>
          <w:tcPr>
            <w:tcW w:w="1440" w:type="dxa"/>
            <w:shd w:val="clear" w:color="auto" w:fill="auto"/>
          </w:tcPr>
          <w:p w14:paraId="29D7B6FC" w14:textId="77777777" w:rsidR="00B3399B" w:rsidRPr="005B15B8" w:rsidRDefault="00B3399B" w:rsidP="009C38C7">
            <w:pPr>
              <w:pStyle w:val="TableText"/>
              <w:widowControl w:val="0"/>
            </w:pPr>
            <w:r>
              <w:t>read-only</w:t>
            </w:r>
          </w:p>
        </w:tc>
        <w:tc>
          <w:tcPr>
            <w:tcW w:w="1000" w:type="dxa"/>
            <w:shd w:val="clear" w:color="auto" w:fill="auto"/>
          </w:tcPr>
          <w:p w14:paraId="5393AAD3" w14:textId="77777777" w:rsidR="00B3399B" w:rsidRPr="005B15B8" w:rsidRDefault="00B3399B" w:rsidP="009C38C7">
            <w:pPr>
              <w:pStyle w:val="TableText"/>
              <w:widowControl w:val="0"/>
            </w:pPr>
            <w:r w:rsidRPr="005B15B8">
              <w:rPr>
                <w:rFonts w:hint="eastAsia"/>
              </w:rPr>
              <w:t>Current</w:t>
            </w:r>
          </w:p>
        </w:tc>
        <w:tc>
          <w:tcPr>
            <w:tcW w:w="2880" w:type="dxa"/>
            <w:shd w:val="clear" w:color="auto" w:fill="auto"/>
          </w:tcPr>
          <w:p w14:paraId="630D5337" w14:textId="77777777" w:rsidR="00B3399B" w:rsidRPr="005B15B8" w:rsidRDefault="00B3399B" w:rsidP="009C38C7">
            <w:pPr>
              <w:pStyle w:val="TableText"/>
              <w:widowControl w:val="0"/>
            </w:pPr>
            <w:r w:rsidRPr="005B15B8">
              <w:t>As per MIB</w:t>
            </w:r>
          </w:p>
        </w:tc>
      </w:tr>
    </w:tbl>
    <w:p w14:paraId="202CFFBA" w14:textId="77777777" w:rsidR="00B3399B" w:rsidRPr="00E54BA7" w:rsidRDefault="00B3399B" w:rsidP="00B3399B"/>
    <w:p w14:paraId="795B32F9" w14:textId="77777777" w:rsidR="004E143A" w:rsidRDefault="004E143A" w:rsidP="004E143A">
      <w:pPr>
        <w:pStyle w:val="2"/>
      </w:pPr>
      <w:r w:rsidRPr="00B868C9">
        <w:t>hh3cL2vpnAcCfgTable</w:t>
      </w:r>
      <w:bookmarkEnd w:id="1005"/>
    </w:p>
    <w:p w14:paraId="3ABF6156" w14:textId="77777777" w:rsidR="004E143A" w:rsidRPr="00AA1222" w:rsidRDefault="00C57E05" w:rsidP="00AA1222">
      <w:pPr>
        <w:ind w:left="0"/>
        <w:rPr>
          <w:rFonts w:eastAsia="黑体"/>
          <w:b/>
          <w:bCs/>
          <w:kern w:val="0"/>
          <w:sz w:val="22"/>
          <w:szCs w:val="22"/>
        </w:rPr>
      </w:pPr>
      <w:r w:rsidRPr="00AA1222">
        <w:rPr>
          <w:rFonts w:eastAsia="黑体"/>
          <w:b/>
          <w:bCs/>
          <w:kern w:val="0"/>
          <w:sz w:val="22"/>
          <w:szCs w:val="22"/>
        </w:rPr>
        <w:t>OID</w:t>
      </w:r>
      <w:r w:rsidR="004E143A" w:rsidRPr="00AA1222">
        <w:rPr>
          <w:rFonts w:eastAsia="黑体"/>
          <w:b/>
          <w:bCs/>
          <w:kern w:val="0"/>
          <w:sz w:val="22"/>
          <w:szCs w:val="22"/>
        </w:rPr>
        <w:t>: 1.3.6.1.4.1.25506.2.162.4.1</w:t>
      </w:r>
    </w:p>
    <w:tbl>
      <w:tblPr>
        <w:tblStyle w:val="IndexTable"/>
        <w:tblW w:w="8320" w:type="dxa"/>
        <w:tblLayout w:type="fixed"/>
        <w:tblLook w:val="04A0" w:firstRow="1" w:lastRow="0" w:firstColumn="1" w:lastColumn="0" w:noHBand="0" w:noVBand="1"/>
      </w:tblPr>
      <w:tblGrid>
        <w:gridCol w:w="3000"/>
        <w:gridCol w:w="1440"/>
        <w:gridCol w:w="1000"/>
        <w:gridCol w:w="2880"/>
      </w:tblGrid>
      <w:tr w:rsidR="004E143A" w:rsidRPr="00217932" w14:paraId="162F207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B05E2DA" w14:textId="77777777" w:rsidR="004E143A" w:rsidRPr="00217932" w:rsidRDefault="00166066" w:rsidP="00374466">
            <w:pPr>
              <w:pStyle w:val="TableHeading"/>
              <w:widowControl w:val="0"/>
              <w:rPr>
                <w:lang w:eastAsia="en-US"/>
              </w:rPr>
            </w:pPr>
            <w:r>
              <w:rPr>
                <w:lang w:eastAsia="en-US"/>
              </w:rPr>
              <w:t>Object (OID)</w:t>
            </w:r>
          </w:p>
        </w:tc>
        <w:tc>
          <w:tcPr>
            <w:tcW w:w="1440" w:type="dxa"/>
          </w:tcPr>
          <w:p w14:paraId="0BDCB165" w14:textId="77777777" w:rsidR="004E143A" w:rsidRPr="00217932" w:rsidRDefault="004E143A" w:rsidP="00374466">
            <w:pPr>
              <w:pStyle w:val="TableHeading"/>
              <w:widowControl w:val="0"/>
              <w:rPr>
                <w:lang w:eastAsia="en-US"/>
              </w:rPr>
            </w:pPr>
            <w:r w:rsidRPr="00217932">
              <w:rPr>
                <w:lang w:eastAsia="en-US"/>
              </w:rPr>
              <w:t>Access</w:t>
            </w:r>
          </w:p>
        </w:tc>
        <w:tc>
          <w:tcPr>
            <w:tcW w:w="1000" w:type="dxa"/>
          </w:tcPr>
          <w:p w14:paraId="2C8E2E42" w14:textId="77777777" w:rsidR="004E143A" w:rsidRPr="00217932" w:rsidRDefault="004E143A" w:rsidP="00374466">
            <w:pPr>
              <w:pStyle w:val="TableHeading"/>
              <w:widowControl w:val="0"/>
              <w:rPr>
                <w:lang w:eastAsia="en-US"/>
              </w:rPr>
            </w:pPr>
            <w:r w:rsidRPr="00217932">
              <w:rPr>
                <w:lang w:eastAsia="en-US"/>
              </w:rPr>
              <w:t>PDS</w:t>
            </w:r>
          </w:p>
        </w:tc>
        <w:tc>
          <w:tcPr>
            <w:tcW w:w="2880" w:type="dxa"/>
          </w:tcPr>
          <w:p w14:paraId="65916727" w14:textId="77777777" w:rsidR="004E143A" w:rsidRPr="00217932" w:rsidRDefault="0039618E" w:rsidP="00374466">
            <w:pPr>
              <w:pStyle w:val="TableHeading"/>
              <w:widowControl w:val="0"/>
              <w:rPr>
                <w:lang w:eastAsia="en-US"/>
              </w:rPr>
            </w:pPr>
            <w:r>
              <w:rPr>
                <w:lang w:eastAsia="en-US"/>
              </w:rPr>
              <w:t>Comments</w:t>
            </w:r>
          </w:p>
        </w:tc>
      </w:tr>
      <w:tr w:rsidR="004E143A" w:rsidRPr="00217932" w14:paraId="65C3048B" w14:textId="77777777" w:rsidTr="00A84E51">
        <w:tc>
          <w:tcPr>
            <w:tcW w:w="3000" w:type="dxa"/>
          </w:tcPr>
          <w:p w14:paraId="28FCE173" w14:textId="77777777" w:rsidR="004E143A" w:rsidRDefault="004E143A" w:rsidP="00374466">
            <w:pPr>
              <w:widowControl w:val="0"/>
              <w:tabs>
                <w:tab w:val="left" w:pos="2247"/>
                <w:tab w:val="left" w:pos="2808"/>
                <w:tab w:val="left" w:pos="3370"/>
                <w:tab w:val="left" w:pos="3932"/>
                <w:tab w:val="left" w:pos="4494"/>
              </w:tabs>
              <w:autoSpaceDE w:val="0"/>
              <w:autoSpaceDN w:val="0"/>
              <w:adjustRightInd w:val="0"/>
              <w:spacing w:before="0"/>
              <w:ind w:left="0"/>
              <w:jc w:val="left"/>
              <w:rPr>
                <w:rFonts w:cs="Arial Narrow"/>
                <w:kern w:val="0"/>
                <w:sz w:val="18"/>
                <w:szCs w:val="18"/>
              </w:rPr>
            </w:pPr>
            <w:r>
              <w:rPr>
                <w:rFonts w:cs="Arial Narrow"/>
                <w:kern w:val="0"/>
                <w:sz w:val="18"/>
                <w:szCs w:val="18"/>
              </w:rPr>
              <w:t>hh3cL2vpnAcIfIndex</w:t>
            </w:r>
          </w:p>
          <w:p w14:paraId="0861D46B" w14:textId="77777777" w:rsidR="004E143A" w:rsidRPr="008964F7" w:rsidRDefault="004E143A" w:rsidP="00374466">
            <w:pPr>
              <w:widowControl w:val="0"/>
              <w:tabs>
                <w:tab w:val="left" w:pos="2247"/>
                <w:tab w:val="left" w:pos="2808"/>
                <w:tab w:val="left" w:pos="3370"/>
                <w:tab w:val="left" w:pos="3932"/>
                <w:tab w:val="left" w:pos="4494"/>
              </w:tabs>
              <w:autoSpaceDE w:val="0"/>
              <w:autoSpaceDN w:val="0"/>
              <w:adjustRightInd w:val="0"/>
              <w:spacing w:before="0"/>
              <w:ind w:left="0"/>
              <w:jc w:val="left"/>
              <w:rPr>
                <w:rFonts w:cs="Arial Narrow"/>
                <w:kern w:val="0"/>
                <w:sz w:val="18"/>
                <w:szCs w:val="18"/>
              </w:rPr>
            </w:pPr>
            <w:r w:rsidRPr="008964F7">
              <w:rPr>
                <w:rFonts w:cs="Arial Narrow"/>
                <w:kern w:val="0"/>
                <w:sz w:val="18"/>
                <w:szCs w:val="18"/>
              </w:rPr>
              <w:t>(1.3.6.1.4.1.25506.2.162.4.1.1.1)</w:t>
            </w:r>
          </w:p>
        </w:tc>
        <w:tc>
          <w:tcPr>
            <w:tcW w:w="1440" w:type="dxa"/>
          </w:tcPr>
          <w:p w14:paraId="2C1EC5F8" w14:textId="77777777" w:rsidR="004E143A" w:rsidRPr="00E54BA7" w:rsidRDefault="004E143A" w:rsidP="00374466">
            <w:pPr>
              <w:pStyle w:val="TableText"/>
              <w:widowControl w:val="0"/>
            </w:pPr>
            <w:r w:rsidRPr="00E54BA7">
              <w:t>not-accessible</w:t>
            </w:r>
          </w:p>
        </w:tc>
        <w:tc>
          <w:tcPr>
            <w:tcW w:w="1000" w:type="dxa"/>
          </w:tcPr>
          <w:p w14:paraId="339D7E4E" w14:textId="77777777" w:rsidR="004E143A" w:rsidRPr="00E54BA7" w:rsidRDefault="004E143A" w:rsidP="00374466">
            <w:pPr>
              <w:pStyle w:val="TableText"/>
              <w:widowControl w:val="0"/>
            </w:pPr>
            <w:r w:rsidRPr="00E54BA7">
              <w:t>No</w:t>
            </w:r>
          </w:p>
        </w:tc>
        <w:tc>
          <w:tcPr>
            <w:tcW w:w="2880" w:type="dxa"/>
          </w:tcPr>
          <w:p w14:paraId="3C034D8E" w14:textId="77777777" w:rsidR="004E143A" w:rsidRPr="00E54BA7" w:rsidRDefault="004E143A" w:rsidP="00374466">
            <w:pPr>
              <w:pStyle w:val="TableText"/>
              <w:widowControl w:val="0"/>
            </w:pPr>
            <w:r w:rsidRPr="00F44D91">
              <w:t>As per MIB</w:t>
            </w:r>
          </w:p>
        </w:tc>
      </w:tr>
      <w:tr w:rsidR="004E143A" w:rsidRPr="00217932" w14:paraId="544EFFCA" w14:textId="77777777" w:rsidTr="00A84E51">
        <w:tc>
          <w:tcPr>
            <w:tcW w:w="3000" w:type="dxa"/>
          </w:tcPr>
          <w:p w14:paraId="05923F09" w14:textId="77777777" w:rsidR="004E143A" w:rsidRDefault="004E143A" w:rsidP="00374466">
            <w:pPr>
              <w:pStyle w:val="TableText"/>
              <w:widowControl w:val="0"/>
            </w:pPr>
            <w:r>
              <w:t>hh3cL2vpnAcSrvId</w:t>
            </w:r>
          </w:p>
          <w:p w14:paraId="5688FD62" w14:textId="77777777" w:rsidR="004E143A" w:rsidRPr="00E54BA7" w:rsidRDefault="004E143A" w:rsidP="00374466">
            <w:pPr>
              <w:pStyle w:val="TableText"/>
              <w:widowControl w:val="0"/>
            </w:pPr>
            <w:r w:rsidRPr="00E54BA7">
              <w:t>(</w:t>
            </w:r>
            <w:r w:rsidRPr="008964F7">
              <w:t>1.3.6.1.4.1.25506.2.162.4.1.1.</w:t>
            </w:r>
            <w:r>
              <w:rPr>
                <w:rFonts w:hint="eastAsia"/>
              </w:rPr>
              <w:t>2</w:t>
            </w:r>
            <w:r w:rsidRPr="00E54BA7">
              <w:t>)</w:t>
            </w:r>
          </w:p>
        </w:tc>
        <w:tc>
          <w:tcPr>
            <w:tcW w:w="1440" w:type="dxa"/>
          </w:tcPr>
          <w:p w14:paraId="606D6C85" w14:textId="77777777" w:rsidR="004E143A" w:rsidRPr="00E54BA7" w:rsidRDefault="004E143A" w:rsidP="00374466">
            <w:pPr>
              <w:pStyle w:val="TableText"/>
              <w:widowControl w:val="0"/>
            </w:pPr>
            <w:r w:rsidRPr="00E54BA7">
              <w:t>not-accessible</w:t>
            </w:r>
          </w:p>
        </w:tc>
        <w:tc>
          <w:tcPr>
            <w:tcW w:w="1000" w:type="dxa"/>
          </w:tcPr>
          <w:p w14:paraId="60E914F0" w14:textId="77777777" w:rsidR="004E143A" w:rsidRPr="00E54BA7" w:rsidRDefault="004E143A" w:rsidP="00374466">
            <w:pPr>
              <w:pStyle w:val="TableText"/>
              <w:widowControl w:val="0"/>
            </w:pPr>
            <w:r w:rsidRPr="00E54BA7">
              <w:t>No</w:t>
            </w:r>
          </w:p>
        </w:tc>
        <w:tc>
          <w:tcPr>
            <w:tcW w:w="2880" w:type="dxa"/>
          </w:tcPr>
          <w:p w14:paraId="68D5273B" w14:textId="77777777" w:rsidR="004E143A" w:rsidRPr="00E54BA7" w:rsidRDefault="004E143A" w:rsidP="00374466">
            <w:pPr>
              <w:pStyle w:val="TableText"/>
              <w:widowControl w:val="0"/>
            </w:pPr>
            <w:r w:rsidRPr="00F44D91">
              <w:t>As per MIB</w:t>
            </w:r>
          </w:p>
        </w:tc>
      </w:tr>
      <w:tr w:rsidR="004E143A" w:rsidRPr="00217932" w14:paraId="1A958480" w14:textId="77777777" w:rsidTr="00A84E51">
        <w:tc>
          <w:tcPr>
            <w:tcW w:w="3000" w:type="dxa"/>
          </w:tcPr>
          <w:p w14:paraId="75B7BDCC" w14:textId="77777777" w:rsidR="004E143A" w:rsidRDefault="004E143A" w:rsidP="00374466">
            <w:pPr>
              <w:pStyle w:val="TableText"/>
              <w:widowControl w:val="0"/>
            </w:pPr>
            <w:r>
              <w:t>hh3cL2vpnAcIfName</w:t>
            </w:r>
          </w:p>
          <w:p w14:paraId="24F93E03" w14:textId="77777777" w:rsidR="004E143A" w:rsidRPr="00E54BA7" w:rsidRDefault="004E143A" w:rsidP="00374466">
            <w:pPr>
              <w:pStyle w:val="TableText"/>
              <w:widowControl w:val="0"/>
            </w:pPr>
            <w:r w:rsidRPr="00E54BA7">
              <w:t>(</w:t>
            </w:r>
            <w:r w:rsidRPr="008964F7">
              <w:t>1.3.6.1.4.1.25506.2.162.4.1.1.</w:t>
            </w:r>
            <w:r>
              <w:rPr>
                <w:rFonts w:hint="eastAsia"/>
              </w:rPr>
              <w:t>3</w:t>
            </w:r>
            <w:r w:rsidRPr="00E54BA7">
              <w:t>)</w:t>
            </w:r>
          </w:p>
        </w:tc>
        <w:tc>
          <w:tcPr>
            <w:tcW w:w="1440" w:type="dxa"/>
          </w:tcPr>
          <w:p w14:paraId="08CCB928" w14:textId="77777777" w:rsidR="004E143A" w:rsidRPr="00E54BA7" w:rsidRDefault="004E143A" w:rsidP="00374466">
            <w:pPr>
              <w:pStyle w:val="TableText"/>
              <w:widowControl w:val="0"/>
            </w:pPr>
            <w:r w:rsidRPr="00E54BA7">
              <w:t>read-only</w:t>
            </w:r>
          </w:p>
        </w:tc>
        <w:tc>
          <w:tcPr>
            <w:tcW w:w="1000" w:type="dxa"/>
          </w:tcPr>
          <w:p w14:paraId="30E7F29F" w14:textId="77777777" w:rsidR="004E143A" w:rsidRPr="00E54BA7" w:rsidRDefault="004E143A" w:rsidP="00374466">
            <w:pPr>
              <w:pStyle w:val="TableText"/>
              <w:widowControl w:val="0"/>
            </w:pPr>
            <w:r w:rsidRPr="00E54BA7">
              <w:t>No</w:t>
            </w:r>
          </w:p>
        </w:tc>
        <w:tc>
          <w:tcPr>
            <w:tcW w:w="2880" w:type="dxa"/>
          </w:tcPr>
          <w:p w14:paraId="4D53955A" w14:textId="77777777" w:rsidR="004E143A" w:rsidRPr="00E54BA7" w:rsidRDefault="004E143A" w:rsidP="00374466">
            <w:pPr>
              <w:pStyle w:val="TableText"/>
              <w:widowControl w:val="0"/>
            </w:pPr>
            <w:r w:rsidRPr="00E54BA7">
              <w:t>As per MIB</w:t>
            </w:r>
          </w:p>
        </w:tc>
      </w:tr>
      <w:tr w:rsidR="004E143A" w:rsidRPr="00E54BA7" w14:paraId="1D9CE9CB" w14:textId="77777777" w:rsidTr="00A84E51">
        <w:tc>
          <w:tcPr>
            <w:tcW w:w="3000" w:type="dxa"/>
          </w:tcPr>
          <w:p w14:paraId="7508DE11" w14:textId="77777777" w:rsidR="004E143A" w:rsidRDefault="004E143A" w:rsidP="00374466">
            <w:pPr>
              <w:pStyle w:val="TableText"/>
              <w:widowControl w:val="0"/>
            </w:pPr>
            <w:r>
              <w:t>hh3cL2vpnAcVsiName</w:t>
            </w:r>
          </w:p>
          <w:p w14:paraId="703C1B86" w14:textId="77777777" w:rsidR="004E143A" w:rsidRPr="008964F7" w:rsidRDefault="004E143A" w:rsidP="00374466">
            <w:pPr>
              <w:pStyle w:val="TableText"/>
              <w:widowControl w:val="0"/>
            </w:pPr>
            <w:r w:rsidRPr="008964F7">
              <w:t>(1.3.6.1.4.1.25506.2.162.4.1.1.</w:t>
            </w:r>
            <w:r>
              <w:rPr>
                <w:rFonts w:hint="eastAsia"/>
              </w:rPr>
              <w:t>4</w:t>
            </w:r>
            <w:r w:rsidRPr="008964F7">
              <w:t>)</w:t>
            </w:r>
          </w:p>
        </w:tc>
        <w:tc>
          <w:tcPr>
            <w:tcW w:w="1440" w:type="dxa"/>
          </w:tcPr>
          <w:p w14:paraId="4CF8CC81" w14:textId="77777777" w:rsidR="004E143A" w:rsidRPr="00E54BA7" w:rsidRDefault="004E143A" w:rsidP="00374466">
            <w:pPr>
              <w:pStyle w:val="TableText"/>
              <w:widowControl w:val="0"/>
            </w:pPr>
            <w:r w:rsidRPr="00E54BA7">
              <w:t>read</w:t>
            </w:r>
            <w:r>
              <w:t>-</w:t>
            </w:r>
            <w:r w:rsidRPr="00E54BA7">
              <w:t>only</w:t>
            </w:r>
          </w:p>
        </w:tc>
        <w:tc>
          <w:tcPr>
            <w:tcW w:w="1000" w:type="dxa"/>
          </w:tcPr>
          <w:p w14:paraId="7FCA4F32" w14:textId="77777777" w:rsidR="004E143A" w:rsidRPr="00E54BA7" w:rsidRDefault="004E143A" w:rsidP="00374466">
            <w:pPr>
              <w:pStyle w:val="TableText"/>
              <w:widowControl w:val="0"/>
            </w:pPr>
            <w:r w:rsidRPr="00E54BA7">
              <w:t>No</w:t>
            </w:r>
          </w:p>
        </w:tc>
        <w:tc>
          <w:tcPr>
            <w:tcW w:w="2880" w:type="dxa"/>
          </w:tcPr>
          <w:p w14:paraId="0F4D254E" w14:textId="77777777" w:rsidR="004E143A" w:rsidRPr="006B4EB3" w:rsidRDefault="004E143A" w:rsidP="00374466">
            <w:pPr>
              <w:ind w:left="0"/>
              <w:jc w:val="left"/>
            </w:pPr>
            <w:r w:rsidRPr="00E54BA7">
              <w:t>As per MIB</w:t>
            </w:r>
          </w:p>
        </w:tc>
      </w:tr>
      <w:tr w:rsidR="004E143A" w:rsidRPr="00E54BA7" w14:paraId="6BCEFBCE" w14:textId="77777777" w:rsidTr="00A84E51">
        <w:tc>
          <w:tcPr>
            <w:tcW w:w="3000" w:type="dxa"/>
          </w:tcPr>
          <w:p w14:paraId="27C1DD06" w14:textId="77777777" w:rsidR="004E143A" w:rsidRDefault="004E143A" w:rsidP="00374466">
            <w:pPr>
              <w:pStyle w:val="TableText"/>
              <w:widowControl w:val="0"/>
            </w:pPr>
            <w:r>
              <w:t>hh3cL2vpnAcXcgName</w:t>
            </w:r>
          </w:p>
          <w:p w14:paraId="53490592" w14:textId="77777777" w:rsidR="004E143A" w:rsidRPr="008964F7" w:rsidRDefault="004E143A" w:rsidP="00374466">
            <w:pPr>
              <w:pStyle w:val="TableText"/>
              <w:widowControl w:val="0"/>
            </w:pPr>
            <w:r w:rsidRPr="008964F7">
              <w:t>(1.3.6.1.4.1.25506.2.162.4.1.1.</w:t>
            </w:r>
            <w:r>
              <w:rPr>
                <w:rFonts w:hint="eastAsia"/>
              </w:rPr>
              <w:t>5</w:t>
            </w:r>
            <w:r w:rsidRPr="008964F7">
              <w:t>)</w:t>
            </w:r>
          </w:p>
        </w:tc>
        <w:tc>
          <w:tcPr>
            <w:tcW w:w="1440" w:type="dxa"/>
          </w:tcPr>
          <w:p w14:paraId="33679C70" w14:textId="77777777" w:rsidR="004E143A" w:rsidRPr="00E54BA7" w:rsidRDefault="004E143A" w:rsidP="00374466">
            <w:pPr>
              <w:pStyle w:val="TableText"/>
              <w:widowControl w:val="0"/>
            </w:pPr>
            <w:r>
              <w:t>read-</w:t>
            </w:r>
            <w:r w:rsidRPr="00E54BA7">
              <w:t>only</w:t>
            </w:r>
          </w:p>
        </w:tc>
        <w:tc>
          <w:tcPr>
            <w:tcW w:w="1000" w:type="dxa"/>
          </w:tcPr>
          <w:p w14:paraId="28E94BD5" w14:textId="77777777" w:rsidR="004E143A" w:rsidRPr="00E54BA7" w:rsidRDefault="004E143A" w:rsidP="00374466">
            <w:pPr>
              <w:pStyle w:val="TableText"/>
              <w:widowControl w:val="0"/>
            </w:pPr>
            <w:r w:rsidRPr="00E54BA7">
              <w:t>No</w:t>
            </w:r>
          </w:p>
        </w:tc>
        <w:tc>
          <w:tcPr>
            <w:tcW w:w="2880" w:type="dxa"/>
          </w:tcPr>
          <w:p w14:paraId="190EE760" w14:textId="77777777" w:rsidR="004E143A" w:rsidRPr="006B4EB3" w:rsidRDefault="004E143A" w:rsidP="00374466">
            <w:pPr>
              <w:ind w:left="0"/>
              <w:jc w:val="left"/>
            </w:pPr>
            <w:r w:rsidRPr="00E54BA7">
              <w:t>As per MIB</w:t>
            </w:r>
          </w:p>
        </w:tc>
      </w:tr>
      <w:tr w:rsidR="004E143A" w:rsidRPr="00E54BA7" w14:paraId="3F320ECF" w14:textId="77777777" w:rsidTr="00A84E51">
        <w:tc>
          <w:tcPr>
            <w:tcW w:w="3000" w:type="dxa"/>
          </w:tcPr>
          <w:p w14:paraId="7E9EF4EF" w14:textId="77777777" w:rsidR="004E143A" w:rsidRDefault="004E143A" w:rsidP="00374466">
            <w:pPr>
              <w:pStyle w:val="TableText"/>
              <w:widowControl w:val="0"/>
            </w:pPr>
            <w:r>
              <w:t>hh3cL2vpnAcXcgConnName</w:t>
            </w:r>
          </w:p>
          <w:p w14:paraId="332772A1" w14:textId="77777777" w:rsidR="004E143A" w:rsidRPr="008964F7" w:rsidRDefault="004E143A" w:rsidP="00374466">
            <w:pPr>
              <w:pStyle w:val="TableText"/>
              <w:widowControl w:val="0"/>
            </w:pPr>
            <w:r w:rsidRPr="008964F7">
              <w:t>(1.3.6.1.4.1.25506.2.162.4.1.1.</w:t>
            </w:r>
            <w:r>
              <w:rPr>
                <w:rFonts w:hint="eastAsia"/>
              </w:rPr>
              <w:t>6</w:t>
            </w:r>
            <w:r w:rsidRPr="008964F7">
              <w:t>)</w:t>
            </w:r>
          </w:p>
        </w:tc>
        <w:tc>
          <w:tcPr>
            <w:tcW w:w="1440" w:type="dxa"/>
          </w:tcPr>
          <w:p w14:paraId="0B65636F" w14:textId="77777777" w:rsidR="004E143A" w:rsidRPr="00E54BA7" w:rsidRDefault="004E143A" w:rsidP="00374466">
            <w:pPr>
              <w:pStyle w:val="TableText"/>
              <w:widowControl w:val="0"/>
            </w:pPr>
            <w:r>
              <w:t>read-</w:t>
            </w:r>
            <w:r w:rsidRPr="00E54BA7">
              <w:t>only</w:t>
            </w:r>
          </w:p>
        </w:tc>
        <w:tc>
          <w:tcPr>
            <w:tcW w:w="1000" w:type="dxa"/>
          </w:tcPr>
          <w:p w14:paraId="4BA43DBD" w14:textId="77777777" w:rsidR="004E143A" w:rsidRPr="00E54BA7" w:rsidRDefault="004E143A" w:rsidP="00374466">
            <w:pPr>
              <w:pStyle w:val="TableText"/>
              <w:widowControl w:val="0"/>
            </w:pPr>
            <w:r w:rsidRPr="00E54BA7">
              <w:t>No</w:t>
            </w:r>
          </w:p>
        </w:tc>
        <w:tc>
          <w:tcPr>
            <w:tcW w:w="2880" w:type="dxa"/>
          </w:tcPr>
          <w:p w14:paraId="76E16023" w14:textId="77777777" w:rsidR="004E143A" w:rsidRPr="006B4EB3" w:rsidRDefault="004E143A" w:rsidP="00374466">
            <w:pPr>
              <w:ind w:left="0"/>
              <w:jc w:val="left"/>
            </w:pPr>
            <w:r w:rsidRPr="00E54BA7">
              <w:t>As per MIB</w:t>
            </w:r>
          </w:p>
        </w:tc>
      </w:tr>
      <w:tr w:rsidR="004E143A" w:rsidRPr="00E54BA7" w14:paraId="0F412391" w14:textId="77777777" w:rsidTr="00A84E51">
        <w:tc>
          <w:tcPr>
            <w:tcW w:w="3000" w:type="dxa"/>
          </w:tcPr>
          <w:p w14:paraId="7E6EEAD8" w14:textId="77777777" w:rsidR="004E143A" w:rsidRDefault="004E143A" w:rsidP="00374466">
            <w:pPr>
              <w:pStyle w:val="TableText"/>
              <w:widowControl w:val="0"/>
            </w:pPr>
            <w:r>
              <w:t>hh3cL2vpnAcDot1qType</w:t>
            </w:r>
          </w:p>
          <w:p w14:paraId="003463E6" w14:textId="77777777" w:rsidR="004E143A" w:rsidRPr="008964F7" w:rsidRDefault="004E143A" w:rsidP="00374466">
            <w:pPr>
              <w:pStyle w:val="TableText"/>
              <w:widowControl w:val="0"/>
            </w:pPr>
            <w:r w:rsidRPr="008964F7">
              <w:t>(1.3.6.1.4.1.25506.2.162.4.1.1.</w:t>
            </w:r>
            <w:r>
              <w:rPr>
                <w:rFonts w:hint="eastAsia"/>
              </w:rPr>
              <w:t>7</w:t>
            </w:r>
            <w:r w:rsidRPr="008964F7">
              <w:t xml:space="preserve">) </w:t>
            </w:r>
          </w:p>
        </w:tc>
        <w:tc>
          <w:tcPr>
            <w:tcW w:w="1440" w:type="dxa"/>
          </w:tcPr>
          <w:p w14:paraId="74E912BE" w14:textId="77777777" w:rsidR="004E143A" w:rsidRPr="00E54BA7" w:rsidRDefault="004E143A" w:rsidP="00374466">
            <w:pPr>
              <w:pStyle w:val="TableText"/>
              <w:widowControl w:val="0"/>
            </w:pPr>
            <w:r w:rsidRPr="00E54BA7">
              <w:t>read-only</w:t>
            </w:r>
          </w:p>
        </w:tc>
        <w:tc>
          <w:tcPr>
            <w:tcW w:w="1000" w:type="dxa"/>
          </w:tcPr>
          <w:p w14:paraId="2C80F8F7" w14:textId="77777777" w:rsidR="004E143A" w:rsidRPr="00E54BA7" w:rsidRDefault="004E143A" w:rsidP="00374466">
            <w:pPr>
              <w:pStyle w:val="TableText"/>
              <w:widowControl w:val="0"/>
            </w:pPr>
            <w:r w:rsidRPr="00E54BA7">
              <w:t>No</w:t>
            </w:r>
          </w:p>
        </w:tc>
        <w:tc>
          <w:tcPr>
            <w:tcW w:w="2880" w:type="dxa"/>
          </w:tcPr>
          <w:p w14:paraId="6ADBD9D8" w14:textId="77777777" w:rsidR="004E143A" w:rsidRPr="006B4EB3" w:rsidRDefault="004E143A" w:rsidP="00374466">
            <w:pPr>
              <w:ind w:left="0"/>
              <w:jc w:val="left"/>
            </w:pPr>
            <w:r w:rsidRPr="00E54BA7">
              <w:t>As per MIB</w:t>
            </w:r>
          </w:p>
        </w:tc>
      </w:tr>
      <w:tr w:rsidR="004E143A" w:rsidRPr="00E54BA7" w14:paraId="2D1B72D6" w14:textId="77777777" w:rsidTr="00A84E51">
        <w:tc>
          <w:tcPr>
            <w:tcW w:w="3000" w:type="dxa"/>
          </w:tcPr>
          <w:p w14:paraId="50FE1AF6" w14:textId="77777777" w:rsidR="004E143A" w:rsidRDefault="004E143A" w:rsidP="00374466">
            <w:pPr>
              <w:pStyle w:val="TableText"/>
              <w:widowControl w:val="0"/>
            </w:pPr>
            <w:r>
              <w:t>hh3cL2vpnAcVLANID</w:t>
            </w:r>
          </w:p>
          <w:p w14:paraId="3F5D2C6E" w14:textId="77777777" w:rsidR="004E143A" w:rsidRPr="008964F7" w:rsidRDefault="004E143A" w:rsidP="00374466">
            <w:pPr>
              <w:pStyle w:val="TableText"/>
              <w:widowControl w:val="0"/>
            </w:pPr>
            <w:r w:rsidRPr="008964F7">
              <w:t>(1.3.6.1.4.1.25506.2.162.4.1.1.</w:t>
            </w:r>
            <w:r>
              <w:rPr>
                <w:rFonts w:hint="eastAsia"/>
              </w:rPr>
              <w:t>8</w:t>
            </w:r>
            <w:r w:rsidRPr="008964F7">
              <w:t>)</w:t>
            </w:r>
          </w:p>
        </w:tc>
        <w:tc>
          <w:tcPr>
            <w:tcW w:w="1440" w:type="dxa"/>
          </w:tcPr>
          <w:p w14:paraId="747E425D" w14:textId="77777777" w:rsidR="004E143A" w:rsidRPr="00E54BA7" w:rsidRDefault="004E143A" w:rsidP="00374466">
            <w:pPr>
              <w:pStyle w:val="TableText"/>
              <w:widowControl w:val="0"/>
            </w:pPr>
            <w:r>
              <w:t>read-</w:t>
            </w:r>
            <w:r w:rsidRPr="00E54BA7">
              <w:t>only</w:t>
            </w:r>
          </w:p>
        </w:tc>
        <w:tc>
          <w:tcPr>
            <w:tcW w:w="1000" w:type="dxa"/>
          </w:tcPr>
          <w:p w14:paraId="2AC4D1CA" w14:textId="77777777" w:rsidR="004E143A" w:rsidRPr="00E54BA7" w:rsidRDefault="004E143A" w:rsidP="00374466">
            <w:pPr>
              <w:pStyle w:val="TableText"/>
              <w:widowControl w:val="0"/>
            </w:pPr>
            <w:r w:rsidRPr="00E54BA7">
              <w:t>No</w:t>
            </w:r>
          </w:p>
        </w:tc>
        <w:tc>
          <w:tcPr>
            <w:tcW w:w="2880" w:type="dxa"/>
          </w:tcPr>
          <w:p w14:paraId="5BB0EA5A" w14:textId="77777777" w:rsidR="004E143A" w:rsidRPr="006B4EB3" w:rsidRDefault="004E143A" w:rsidP="00374466">
            <w:pPr>
              <w:ind w:left="0"/>
              <w:jc w:val="left"/>
            </w:pPr>
            <w:r w:rsidRPr="00E54BA7">
              <w:t>As per MIB</w:t>
            </w:r>
          </w:p>
        </w:tc>
      </w:tr>
    </w:tbl>
    <w:p w14:paraId="1111440D" w14:textId="77777777" w:rsidR="004E143A" w:rsidRDefault="004E143A" w:rsidP="004E143A">
      <w:pPr>
        <w:pStyle w:val="2"/>
      </w:pPr>
      <w:bookmarkStart w:id="1008" w:name="_Toc483388635"/>
      <w:r w:rsidRPr="0069202B">
        <w:t>hh3cL2vpnPwCfgTable</w:t>
      </w:r>
      <w:bookmarkEnd w:id="1008"/>
    </w:p>
    <w:p w14:paraId="5E6C6510" w14:textId="77777777" w:rsidR="004E143A" w:rsidRPr="00AA1222" w:rsidRDefault="00C57E05" w:rsidP="00AA1222">
      <w:pPr>
        <w:ind w:left="0"/>
        <w:rPr>
          <w:rFonts w:eastAsia="黑体"/>
          <w:b/>
          <w:bCs/>
          <w:kern w:val="0"/>
          <w:sz w:val="22"/>
          <w:szCs w:val="22"/>
        </w:rPr>
      </w:pPr>
      <w:r w:rsidRPr="00AA1222">
        <w:rPr>
          <w:rFonts w:eastAsia="黑体"/>
          <w:b/>
          <w:bCs/>
          <w:kern w:val="0"/>
          <w:sz w:val="22"/>
          <w:szCs w:val="22"/>
        </w:rPr>
        <w:t>OID</w:t>
      </w:r>
      <w:r w:rsidR="004E143A" w:rsidRPr="00AA1222">
        <w:rPr>
          <w:rFonts w:eastAsia="黑体"/>
          <w:b/>
          <w:bCs/>
          <w:kern w:val="0"/>
          <w:sz w:val="22"/>
          <w:szCs w:val="22"/>
        </w:rPr>
        <w:t>: 1.3.6.1.4.1.25506.2.162.5.1</w:t>
      </w:r>
    </w:p>
    <w:tbl>
      <w:tblPr>
        <w:tblStyle w:val="IndexTable"/>
        <w:tblW w:w="8320" w:type="dxa"/>
        <w:tblLayout w:type="fixed"/>
        <w:tblLook w:val="04A0" w:firstRow="1" w:lastRow="0" w:firstColumn="1" w:lastColumn="0" w:noHBand="0" w:noVBand="1"/>
      </w:tblPr>
      <w:tblGrid>
        <w:gridCol w:w="3000"/>
        <w:gridCol w:w="1440"/>
        <w:gridCol w:w="1000"/>
        <w:gridCol w:w="2880"/>
      </w:tblGrid>
      <w:tr w:rsidR="004E143A" w:rsidRPr="00217932" w14:paraId="7A0BA39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F6DF572" w14:textId="77777777" w:rsidR="004E143A" w:rsidRPr="00217932" w:rsidRDefault="00166066" w:rsidP="00374466">
            <w:pPr>
              <w:pStyle w:val="TableHeading"/>
              <w:widowControl w:val="0"/>
              <w:rPr>
                <w:lang w:eastAsia="en-US"/>
              </w:rPr>
            </w:pPr>
            <w:r>
              <w:rPr>
                <w:lang w:eastAsia="en-US"/>
              </w:rPr>
              <w:t>Object (OID)</w:t>
            </w:r>
          </w:p>
        </w:tc>
        <w:tc>
          <w:tcPr>
            <w:tcW w:w="1440" w:type="dxa"/>
          </w:tcPr>
          <w:p w14:paraId="386E0010" w14:textId="77777777" w:rsidR="004E143A" w:rsidRPr="00217932" w:rsidRDefault="004E143A" w:rsidP="00374466">
            <w:pPr>
              <w:pStyle w:val="TableHeading"/>
              <w:widowControl w:val="0"/>
              <w:rPr>
                <w:lang w:eastAsia="en-US"/>
              </w:rPr>
            </w:pPr>
            <w:r w:rsidRPr="00217932">
              <w:rPr>
                <w:lang w:eastAsia="en-US"/>
              </w:rPr>
              <w:t>Access</w:t>
            </w:r>
          </w:p>
        </w:tc>
        <w:tc>
          <w:tcPr>
            <w:tcW w:w="1000" w:type="dxa"/>
          </w:tcPr>
          <w:p w14:paraId="6F054425" w14:textId="77777777" w:rsidR="004E143A" w:rsidRPr="00217932" w:rsidRDefault="004E143A" w:rsidP="00374466">
            <w:pPr>
              <w:pStyle w:val="TableHeading"/>
              <w:widowControl w:val="0"/>
              <w:rPr>
                <w:lang w:eastAsia="en-US"/>
              </w:rPr>
            </w:pPr>
            <w:r w:rsidRPr="00217932">
              <w:rPr>
                <w:lang w:eastAsia="en-US"/>
              </w:rPr>
              <w:t>PDS</w:t>
            </w:r>
          </w:p>
        </w:tc>
        <w:tc>
          <w:tcPr>
            <w:tcW w:w="2880" w:type="dxa"/>
          </w:tcPr>
          <w:p w14:paraId="38143395" w14:textId="77777777" w:rsidR="004E143A" w:rsidRPr="00217932" w:rsidRDefault="0039618E" w:rsidP="00374466">
            <w:pPr>
              <w:pStyle w:val="TableHeading"/>
              <w:widowControl w:val="0"/>
              <w:rPr>
                <w:lang w:eastAsia="en-US"/>
              </w:rPr>
            </w:pPr>
            <w:r>
              <w:rPr>
                <w:lang w:eastAsia="en-US"/>
              </w:rPr>
              <w:t>Comments</w:t>
            </w:r>
          </w:p>
        </w:tc>
      </w:tr>
      <w:tr w:rsidR="004E143A" w:rsidRPr="00217932" w14:paraId="414CBF5E" w14:textId="77777777" w:rsidTr="00A84E51">
        <w:tc>
          <w:tcPr>
            <w:tcW w:w="3000" w:type="dxa"/>
          </w:tcPr>
          <w:p w14:paraId="2B8F7DC5" w14:textId="77777777" w:rsidR="004E143A" w:rsidRDefault="004E143A" w:rsidP="00374466">
            <w:pPr>
              <w:widowControl w:val="0"/>
              <w:tabs>
                <w:tab w:val="left" w:pos="2247"/>
                <w:tab w:val="left" w:pos="2808"/>
                <w:tab w:val="left" w:pos="3370"/>
                <w:tab w:val="left" w:pos="3932"/>
                <w:tab w:val="left" w:pos="4494"/>
              </w:tabs>
              <w:autoSpaceDE w:val="0"/>
              <w:autoSpaceDN w:val="0"/>
              <w:adjustRightInd w:val="0"/>
              <w:spacing w:before="0"/>
              <w:ind w:left="0"/>
              <w:jc w:val="left"/>
              <w:rPr>
                <w:rFonts w:cs="Arial Narrow"/>
                <w:kern w:val="0"/>
                <w:sz w:val="18"/>
                <w:szCs w:val="18"/>
              </w:rPr>
            </w:pPr>
            <w:r>
              <w:rPr>
                <w:rFonts w:cs="Arial Narrow"/>
                <w:kern w:val="0"/>
                <w:sz w:val="18"/>
                <w:szCs w:val="18"/>
              </w:rPr>
              <w:t>hh3cL2vpnPwPeerIp</w:t>
            </w:r>
          </w:p>
          <w:p w14:paraId="3AD8C51C" w14:textId="77777777" w:rsidR="004E143A" w:rsidRPr="00681399" w:rsidRDefault="004E143A" w:rsidP="00374466">
            <w:pPr>
              <w:widowControl w:val="0"/>
              <w:tabs>
                <w:tab w:val="left" w:pos="2247"/>
                <w:tab w:val="left" w:pos="2808"/>
                <w:tab w:val="left" w:pos="3370"/>
                <w:tab w:val="left" w:pos="3932"/>
                <w:tab w:val="left" w:pos="4494"/>
              </w:tabs>
              <w:autoSpaceDE w:val="0"/>
              <w:autoSpaceDN w:val="0"/>
              <w:adjustRightInd w:val="0"/>
              <w:spacing w:before="0"/>
              <w:ind w:left="0"/>
              <w:jc w:val="left"/>
              <w:rPr>
                <w:rFonts w:cs="Arial Narrow"/>
                <w:kern w:val="0"/>
                <w:sz w:val="18"/>
                <w:szCs w:val="18"/>
              </w:rPr>
            </w:pPr>
            <w:r w:rsidRPr="008964F7">
              <w:rPr>
                <w:rFonts w:cs="Arial Narrow"/>
                <w:kern w:val="0"/>
                <w:sz w:val="18"/>
                <w:szCs w:val="18"/>
              </w:rPr>
              <w:t>(</w:t>
            </w:r>
            <w:r w:rsidRPr="00681399">
              <w:rPr>
                <w:rFonts w:cs="Arial Narrow"/>
                <w:kern w:val="0"/>
                <w:sz w:val="18"/>
                <w:szCs w:val="18"/>
              </w:rPr>
              <w:t>1.3.6.1.4.1.25506.2.162.5.1.1.1</w:t>
            </w:r>
            <w:r w:rsidRPr="008964F7">
              <w:rPr>
                <w:rFonts w:cs="Arial Narrow"/>
                <w:kern w:val="0"/>
                <w:sz w:val="18"/>
                <w:szCs w:val="18"/>
              </w:rPr>
              <w:t>)</w:t>
            </w:r>
          </w:p>
        </w:tc>
        <w:tc>
          <w:tcPr>
            <w:tcW w:w="1440" w:type="dxa"/>
          </w:tcPr>
          <w:p w14:paraId="290E9525" w14:textId="77777777" w:rsidR="004E143A" w:rsidRPr="00E54BA7" w:rsidRDefault="004E143A" w:rsidP="00374466">
            <w:pPr>
              <w:pStyle w:val="TableText"/>
              <w:widowControl w:val="0"/>
            </w:pPr>
            <w:r w:rsidRPr="00E54BA7">
              <w:t>not-accessible</w:t>
            </w:r>
          </w:p>
        </w:tc>
        <w:tc>
          <w:tcPr>
            <w:tcW w:w="1000" w:type="dxa"/>
          </w:tcPr>
          <w:p w14:paraId="2F7C7B58" w14:textId="77777777" w:rsidR="004E143A" w:rsidRPr="00E54BA7" w:rsidRDefault="004E143A" w:rsidP="00374466">
            <w:pPr>
              <w:pStyle w:val="TableText"/>
              <w:widowControl w:val="0"/>
            </w:pPr>
            <w:r w:rsidRPr="00E54BA7">
              <w:t>No</w:t>
            </w:r>
          </w:p>
        </w:tc>
        <w:tc>
          <w:tcPr>
            <w:tcW w:w="2880" w:type="dxa"/>
          </w:tcPr>
          <w:p w14:paraId="55949CB5" w14:textId="77777777" w:rsidR="004E143A" w:rsidRPr="00E54BA7" w:rsidRDefault="004E143A" w:rsidP="00374466">
            <w:pPr>
              <w:pStyle w:val="TableText"/>
              <w:widowControl w:val="0"/>
            </w:pPr>
            <w:r w:rsidRPr="00F44D91">
              <w:t>As per MIB</w:t>
            </w:r>
          </w:p>
        </w:tc>
      </w:tr>
      <w:tr w:rsidR="004E143A" w:rsidRPr="00217932" w14:paraId="5EB4E95F" w14:textId="77777777" w:rsidTr="00A84E51">
        <w:tc>
          <w:tcPr>
            <w:tcW w:w="3000" w:type="dxa"/>
          </w:tcPr>
          <w:p w14:paraId="38565D67" w14:textId="77777777" w:rsidR="004E143A" w:rsidRDefault="004E143A" w:rsidP="00374466">
            <w:pPr>
              <w:pStyle w:val="TableText"/>
              <w:widowControl w:val="0"/>
            </w:pPr>
            <w:r w:rsidRPr="00681399">
              <w:t xml:space="preserve"> hh3cL2vpnPwId</w:t>
            </w:r>
            <w:r w:rsidRPr="00E54BA7">
              <w:t xml:space="preserve"> </w:t>
            </w:r>
          </w:p>
          <w:p w14:paraId="644A139B" w14:textId="77777777" w:rsidR="004E143A" w:rsidRPr="00E54BA7" w:rsidRDefault="004E143A" w:rsidP="00374466">
            <w:pPr>
              <w:pStyle w:val="TableText"/>
              <w:widowControl w:val="0"/>
            </w:pPr>
            <w:r w:rsidRPr="00E54BA7">
              <w:t>(</w:t>
            </w:r>
            <w:r>
              <w:t>1.3.6.1.4.1.25506.2.162.</w:t>
            </w:r>
            <w:r>
              <w:rPr>
                <w:rFonts w:hint="eastAsia"/>
              </w:rPr>
              <w:t>5</w:t>
            </w:r>
            <w:r w:rsidRPr="008964F7">
              <w:t>.1.1.</w:t>
            </w:r>
            <w:r>
              <w:rPr>
                <w:rFonts w:hint="eastAsia"/>
              </w:rPr>
              <w:t>2</w:t>
            </w:r>
            <w:r w:rsidRPr="00E54BA7">
              <w:t>)</w:t>
            </w:r>
          </w:p>
        </w:tc>
        <w:tc>
          <w:tcPr>
            <w:tcW w:w="1440" w:type="dxa"/>
          </w:tcPr>
          <w:p w14:paraId="08DEFD53" w14:textId="77777777" w:rsidR="004E143A" w:rsidRPr="00E54BA7" w:rsidRDefault="004E143A" w:rsidP="00374466">
            <w:pPr>
              <w:pStyle w:val="TableText"/>
              <w:widowControl w:val="0"/>
            </w:pPr>
            <w:r w:rsidRPr="00E54BA7">
              <w:t>not-accessible</w:t>
            </w:r>
          </w:p>
        </w:tc>
        <w:tc>
          <w:tcPr>
            <w:tcW w:w="1000" w:type="dxa"/>
          </w:tcPr>
          <w:p w14:paraId="6DA90EB9" w14:textId="77777777" w:rsidR="004E143A" w:rsidRPr="00E54BA7" w:rsidRDefault="004E143A" w:rsidP="00374466">
            <w:pPr>
              <w:pStyle w:val="TableText"/>
              <w:widowControl w:val="0"/>
            </w:pPr>
            <w:r w:rsidRPr="00E54BA7">
              <w:t>No</w:t>
            </w:r>
          </w:p>
        </w:tc>
        <w:tc>
          <w:tcPr>
            <w:tcW w:w="2880" w:type="dxa"/>
          </w:tcPr>
          <w:p w14:paraId="09A6CA8B" w14:textId="77777777" w:rsidR="004E143A" w:rsidRPr="00E54BA7" w:rsidRDefault="004E143A" w:rsidP="00374466">
            <w:pPr>
              <w:pStyle w:val="TableText"/>
              <w:widowControl w:val="0"/>
            </w:pPr>
            <w:r w:rsidRPr="00F44D91">
              <w:t>As per MIB</w:t>
            </w:r>
          </w:p>
        </w:tc>
      </w:tr>
      <w:tr w:rsidR="004E143A" w:rsidRPr="00217932" w14:paraId="0B521033" w14:textId="77777777" w:rsidTr="00A84E51">
        <w:tc>
          <w:tcPr>
            <w:tcW w:w="3000" w:type="dxa"/>
          </w:tcPr>
          <w:p w14:paraId="5D69C829" w14:textId="77777777" w:rsidR="004E143A" w:rsidRDefault="004E143A" w:rsidP="00374466">
            <w:pPr>
              <w:pStyle w:val="TableText"/>
              <w:widowControl w:val="0"/>
            </w:pPr>
            <w:r>
              <w:t>hh3cL2vpnPwAcIfIndex</w:t>
            </w:r>
          </w:p>
          <w:p w14:paraId="3E30C741" w14:textId="77777777" w:rsidR="004E143A" w:rsidRPr="00E54BA7" w:rsidRDefault="004E143A" w:rsidP="00374466">
            <w:pPr>
              <w:pStyle w:val="TableText"/>
              <w:widowControl w:val="0"/>
            </w:pPr>
            <w:r w:rsidRPr="00E54BA7">
              <w:t>(</w:t>
            </w:r>
            <w:r w:rsidRPr="008964F7">
              <w:t>1.3.6.1.4.1.25506.2.162.</w:t>
            </w:r>
            <w:r>
              <w:rPr>
                <w:rFonts w:hint="eastAsia"/>
              </w:rPr>
              <w:t>5</w:t>
            </w:r>
            <w:r w:rsidRPr="008964F7">
              <w:t>.1.1.</w:t>
            </w:r>
            <w:r>
              <w:rPr>
                <w:rFonts w:hint="eastAsia"/>
              </w:rPr>
              <w:t>3</w:t>
            </w:r>
            <w:r w:rsidRPr="00E54BA7">
              <w:t>)</w:t>
            </w:r>
          </w:p>
        </w:tc>
        <w:tc>
          <w:tcPr>
            <w:tcW w:w="1440" w:type="dxa"/>
          </w:tcPr>
          <w:p w14:paraId="7058D3D7" w14:textId="77777777" w:rsidR="004E143A" w:rsidRPr="00E54BA7" w:rsidRDefault="004E143A" w:rsidP="00374466">
            <w:pPr>
              <w:pStyle w:val="TableText"/>
              <w:widowControl w:val="0"/>
            </w:pPr>
            <w:r>
              <w:t>read-</w:t>
            </w:r>
            <w:r w:rsidRPr="00E54BA7">
              <w:t>only</w:t>
            </w:r>
          </w:p>
        </w:tc>
        <w:tc>
          <w:tcPr>
            <w:tcW w:w="1000" w:type="dxa"/>
          </w:tcPr>
          <w:p w14:paraId="1AC3C709" w14:textId="77777777" w:rsidR="004E143A" w:rsidRPr="00E54BA7" w:rsidRDefault="004E143A" w:rsidP="00374466">
            <w:pPr>
              <w:pStyle w:val="TableText"/>
              <w:widowControl w:val="0"/>
            </w:pPr>
            <w:r w:rsidRPr="00E54BA7">
              <w:t>No</w:t>
            </w:r>
          </w:p>
        </w:tc>
        <w:tc>
          <w:tcPr>
            <w:tcW w:w="2880" w:type="dxa"/>
          </w:tcPr>
          <w:p w14:paraId="63B75559" w14:textId="77777777" w:rsidR="004E143A" w:rsidRPr="00E54BA7" w:rsidRDefault="004E143A" w:rsidP="00374466">
            <w:pPr>
              <w:pStyle w:val="TableText"/>
              <w:widowControl w:val="0"/>
            </w:pPr>
            <w:r w:rsidRPr="00E54BA7">
              <w:t>As per MIB</w:t>
            </w:r>
          </w:p>
        </w:tc>
      </w:tr>
      <w:tr w:rsidR="004E143A" w:rsidRPr="00E54BA7" w14:paraId="3098B389" w14:textId="77777777" w:rsidTr="00A84E51">
        <w:tc>
          <w:tcPr>
            <w:tcW w:w="3000" w:type="dxa"/>
          </w:tcPr>
          <w:p w14:paraId="66443856" w14:textId="77777777" w:rsidR="004E143A" w:rsidRDefault="004E143A" w:rsidP="00374466">
            <w:pPr>
              <w:pStyle w:val="TableText"/>
              <w:widowControl w:val="0"/>
            </w:pPr>
            <w:r>
              <w:t>hh3cL2vpnPwAcIfName</w:t>
            </w:r>
          </w:p>
          <w:p w14:paraId="623223D7" w14:textId="77777777" w:rsidR="004E143A" w:rsidRPr="008964F7" w:rsidRDefault="004E143A" w:rsidP="00374466">
            <w:pPr>
              <w:pStyle w:val="TableText"/>
              <w:widowControl w:val="0"/>
            </w:pPr>
            <w:r w:rsidRPr="008964F7">
              <w:t>(1.3.6.1.4.1.25506.2.162.</w:t>
            </w:r>
            <w:r>
              <w:rPr>
                <w:rFonts w:hint="eastAsia"/>
              </w:rPr>
              <w:t>5</w:t>
            </w:r>
            <w:r w:rsidRPr="008964F7">
              <w:t>.1.1.</w:t>
            </w:r>
            <w:r>
              <w:rPr>
                <w:rFonts w:hint="eastAsia"/>
              </w:rPr>
              <w:t>4</w:t>
            </w:r>
            <w:r w:rsidRPr="008964F7">
              <w:t>)</w:t>
            </w:r>
          </w:p>
        </w:tc>
        <w:tc>
          <w:tcPr>
            <w:tcW w:w="1440" w:type="dxa"/>
          </w:tcPr>
          <w:p w14:paraId="3895DED3" w14:textId="77777777" w:rsidR="004E143A" w:rsidRPr="00E54BA7" w:rsidRDefault="004E143A" w:rsidP="00374466">
            <w:pPr>
              <w:pStyle w:val="TableText"/>
              <w:widowControl w:val="0"/>
            </w:pPr>
            <w:r w:rsidRPr="00E54BA7">
              <w:t>read</w:t>
            </w:r>
            <w:r>
              <w:t>-</w:t>
            </w:r>
            <w:r w:rsidRPr="00E54BA7">
              <w:t>only</w:t>
            </w:r>
          </w:p>
        </w:tc>
        <w:tc>
          <w:tcPr>
            <w:tcW w:w="1000" w:type="dxa"/>
          </w:tcPr>
          <w:p w14:paraId="689217D2" w14:textId="77777777" w:rsidR="004E143A" w:rsidRPr="00E54BA7" w:rsidRDefault="004E143A" w:rsidP="00374466">
            <w:pPr>
              <w:pStyle w:val="TableText"/>
              <w:widowControl w:val="0"/>
            </w:pPr>
            <w:r w:rsidRPr="00E54BA7">
              <w:t>No</w:t>
            </w:r>
          </w:p>
        </w:tc>
        <w:tc>
          <w:tcPr>
            <w:tcW w:w="2880" w:type="dxa"/>
          </w:tcPr>
          <w:p w14:paraId="47A8C4F5" w14:textId="77777777" w:rsidR="004E143A" w:rsidRPr="006B4EB3" w:rsidRDefault="004E143A" w:rsidP="00374466">
            <w:pPr>
              <w:ind w:left="0"/>
              <w:jc w:val="left"/>
            </w:pPr>
            <w:r w:rsidRPr="00E54BA7">
              <w:t>As per MIB</w:t>
            </w:r>
          </w:p>
        </w:tc>
      </w:tr>
      <w:tr w:rsidR="004E143A" w:rsidRPr="00E54BA7" w14:paraId="65C4FE10" w14:textId="77777777" w:rsidTr="00A84E51">
        <w:tc>
          <w:tcPr>
            <w:tcW w:w="3000" w:type="dxa"/>
          </w:tcPr>
          <w:p w14:paraId="6D2C6203" w14:textId="77777777" w:rsidR="004E143A" w:rsidRDefault="004E143A" w:rsidP="00374466">
            <w:pPr>
              <w:pStyle w:val="TableText"/>
              <w:widowControl w:val="0"/>
            </w:pPr>
            <w:r>
              <w:t>hh3cL2vpnPwAcSrvId</w:t>
            </w:r>
          </w:p>
          <w:p w14:paraId="5AB905B9" w14:textId="77777777" w:rsidR="004E143A" w:rsidRPr="008964F7" w:rsidRDefault="004E143A" w:rsidP="00374466">
            <w:pPr>
              <w:pStyle w:val="TableText"/>
              <w:widowControl w:val="0"/>
            </w:pPr>
            <w:r w:rsidRPr="008964F7">
              <w:t>(1.3.6.1.4.1.25506.2.162.</w:t>
            </w:r>
            <w:r>
              <w:rPr>
                <w:rFonts w:hint="eastAsia"/>
              </w:rPr>
              <w:t>5</w:t>
            </w:r>
            <w:r w:rsidRPr="008964F7">
              <w:t>.1.1.</w:t>
            </w:r>
            <w:r>
              <w:rPr>
                <w:rFonts w:hint="eastAsia"/>
              </w:rPr>
              <w:t>5</w:t>
            </w:r>
            <w:r w:rsidRPr="008964F7">
              <w:t>)</w:t>
            </w:r>
          </w:p>
        </w:tc>
        <w:tc>
          <w:tcPr>
            <w:tcW w:w="1440" w:type="dxa"/>
          </w:tcPr>
          <w:p w14:paraId="071D7522" w14:textId="77777777" w:rsidR="004E143A" w:rsidRPr="00E54BA7" w:rsidRDefault="004E143A" w:rsidP="00374466">
            <w:pPr>
              <w:pStyle w:val="TableText"/>
              <w:widowControl w:val="0"/>
            </w:pPr>
            <w:r>
              <w:t>read-</w:t>
            </w:r>
            <w:r w:rsidRPr="00E54BA7">
              <w:t>only</w:t>
            </w:r>
          </w:p>
        </w:tc>
        <w:tc>
          <w:tcPr>
            <w:tcW w:w="1000" w:type="dxa"/>
          </w:tcPr>
          <w:p w14:paraId="1023548C" w14:textId="77777777" w:rsidR="004E143A" w:rsidRPr="00E54BA7" w:rsidRDefault="004E143A" w:rsidP="00374466">
            <w:pPr>
              <w:pStyle w:val="TableText"/>
              <w:widowControl w:val="0"/>
            </w:pPr>
            <w:r w:rsidRPr="00E54BA7">
              <w:t>No</w:t>
            </w:r>
          </w:p>
        </w:tc>
        <w:tc>
          <w:tcPr>
            <w:tcW w:w="2880" w:type="dxa"/>
          </w:tcPr>
          <w:p w14:paraId="366F455E" w14:textId="77777777" w:rsidR="004E143A" w:rsidRPr="006B4EB3" w:rsidRDefault="004E143A" w:rsidP="00374466">
            <w:pPr>
              <w:ind w:left="0"/>
              <w:jc w:val="left"/>
            </w:pPr>
            <w:r w:rsidRPr="00E54BA7">
              <w:t>As per MIB</w:t>
            </w:r>
          </w:p>
        </w:tc>
      </w:tr>
      <w:tr w:rsidR="004E143A" w:rsidRPr="00E54BA7" w14:paraId="0C256AEF" w14:textId="77777777" w:rsidTr="00A84E51">
        <w:tc>
          <w:tcPr>
            <w:tcW w:w="3000" w:type="dxa"/>
          </w:tcPr>
          <w:p w14:paraId="5153A0A0" w14:textId="77777777" w:rsidR="004E143A" w:rsidRDefault="004E143A" w:rsidP="00374466">
            <w:pPr>
              <w:pStyle w:val="TableText"/>
              <w:widowControl w:val="0"/>
            </w:pPr>
            <w:r>
              <w:t>hh3cL2vpnPwVsiName</w:t>
            </w:r>
          </w:p>
          <w:p w14:paraId="1045FAC9" w14:textId="77777777" w:rsidR="004E143A" w:rsidRPr="008964F7" w:rsidRDefault="004E143A" w:rsidP="00374466">
            <w:pPr>
              <w:pStyle w:val="TableText"/>
              <w:widowControl w:val="0"/>
            </w:pPr>
            <w:r w:rsidRPr="008964F7">
              <w:t>(1.3.6.1.4.1.25506.2.162.</w:t>
            </w:r>
            <w:r>
              <w:rPr>
                <w:rFonts w:hint="eastAsia"/>
              </w:rPr>
              <w:t>5</w:t>
            </w:r>
            <w:r w:rsidRPr="008964F7">
              <w:t>.1.1.</w:t>
            </w:r>
            <w:r>
              <w:rPr>
                <w:rFonts w:hint="eastAsia"/>
              </w:rPr>
              <w:t>6</w:t>
            </w:r>
            <w:r w:rsidRPr="008964F7">
              <w:t>)</w:t>
            </w:r>
          </w:p>
        </w:tc>
        <w:tc>
          <w:tcPr>
            <w:tcW w:w="1440" w:type="dxa"/>
          </w:tcPr>
          <w:p w14:paraId="67B2B0A2" w14:textId="77777777" w:rsidR="004E143A" w:rsidRPr="00E54BA7" w:rsidRDefault="004E143A" w:rsidP="00374466">
            <w:pPr>
              <w:pStyle w:val="TableText"/>
              <w:widowControl w:val="0"/>
            </w:pPr>
            <w:r>
              <w:t>read-</w:t>
            </w:r>
            <w:r w:rsidRPr="00E54BA7">
              <w:t>only</w:t>
            </w:r>
          </w:p>
        </w:tc>
        <w:tc>
          <w:tcPr>
            <w:tcW w:w="1000" w:type="dxa"/>
          </w:tcPr>
          <w:p w14:paraId="4D2F18DB" w14:textId="77777777" w:rsidR="004E143A" w:rsidRPr="00E54BA7" w:rsidRDefault="004E143A" w:rsidP="00374466">
            <w:pPr>
              <w:pStyle w:val="TableText"/>
              <w:widowControl w:val="0"/>
            </w:pPr>
            <w:r w:rsidRPr="00E54BA7">
              <w:t>No</w:t>
            </w:r>
          </w:p>
        </w:tc>
        <w:tc>
          <w:tcPr>
            <w:tcW w:w="2880" w:type="dxa"/>
          </w:tcPr>
          <w:p w14:paraId="22D979E1" w14:textId="77777777" w:rsidR="004E143A" w:rsidRPr="006B4EB3" w:rsidRDefault="004E143A" w:rsidP="00374466">
            <w:pPr>
              <w:ind w:left="0"/>
              <w:jc w:val="left"/>
            </w:pPr>
            <w:r w:rsidRPr="00E54BA7">
              <w:t>As per MIB</w:t>
            </w:r>
          </w:p>
        </w:tc>
      </w:tr>
      <w:tr w:rsidR="004E143A" w:rsidRPr="00E54BA7" w14:paraId="3919BD77" w14:textId="77777777" w:rsidTr="00A84E51">
        <w:tc>
          <w:tcPr>
            <w:tcW w:w="3000" w:type="dxa"/>
          </w:tcPr>
          <w:p w14:paraId="1283FD29" w14:textId="77777777" w:rsidR="004E143A" w:rsidRDefault="004E143A" w:rsidP="00374466">
            <w:pPr>
              <w:pStyle w:val="TableText"/>
              <w:widowControl w:val="0"/>
            </w:pPr>
            <w:r>
              <w:t>hh3cL2vpnPwXcgName</w:t>
            </w:r>
          </w:p>
          <w:p w14:paraId="6C93D96B" w14:textId="77777777" w:rsidR="004E143A" w:rsidRPr="008964F7" w:rsidRDefault="004E143A" w:rsidP="00374466">
            <w:pPr>
              <w:pStyle w:val="TableText"/>
              <w:widowControl w:val="0"/>
            </w:pPr>
            <w:r w:rsidRPr="008964F7">
              <w:t>(1.3.6.1.4.1.25506.2.162.</w:t>
            </w:r>
            <w:r>
              <w:rPr>
                <w:rFonts w:hint="eastAsia"/>
              </w:rPr>
              <w:t>5</w:t>
            </w:r>
            <w:r w:rsidRPr="008964F7">
              <w:t>.1.1.</w:t>
            </w:r>
            <w:r>
              <w:rPr>
                <w:rFonts w:hint="eastAsia"/>
              </w:rPr>
              <w:t>7</w:t>
            </w:r>
            <w:r w:rsidRPr="008964F7">
              <w:t>)</w:t>
            </w:r>
          </w:p>
        </w:tc>
        <w:tc>
          <w:tcPr>
            <w:tcW w:w="1440" w:type="dxa"/>
          </w:tcPr>
          <w:p w14:paraId="7F08E1AB" w14:textId="77777777" w:rsidR="004E143A" w:rsidRPr="00E54BA7" w:rsidRDefault="004E143A" w:rsidP="00374466">
            <w:pPr>
              <w:pStyle w:val="TableText"/>
              <w:widowControl w:val="0"/>
            </w:pPr>
            <w:r w:rsidRPr="00E54BA7">
              <w:t>read</w:t>
            </w:r>
            <w:r>
              <w:t>-</w:t>
            </w:r>
            <w:r w:rsidRPr="00E54BA7">
              <w:t>only</w:t>
            </w:r>
          </w:p>
        </w:tc>
        <w:tc>
          <w:tcPr>
            <w:tcW w:w="1000" w:type="dxa"/>
          </w:tcPr>
          <w:p w14:paraId="12C64A72" w14:textId="77777777" w:rsidR="004E143A" w:rsidRPr="00E54BA7" w:rsidRDefault="004E143A" w:rsidP="00374466">
            <w:pPr>
              <w:pStyle w:val="TableText"/>
              <w:widowControl w:val="0"/>
            </w:pPr>
            <w:r w:rsidRPr="00E54BA7">
              <w:t>No</w:t>
            </w:r>
          </w:p>
        </w:tc>
        <w:tc>
          <w:tcPr>
            <w:tcW w:w="2880" w:type="dxa"/>
          </w:tcPr>
          <w:p w14:paraId="5C22AB7D" w14:textId="77777777" w:rsidR="004E143A" w:rsidRPr="006B4EB3" w:rsidRDefault="004E143A" w:rsidP="00374466">
            <w:pPr>
              <w:ind w:left="0"/>
              <w:jc w:val="left"/>
            </w:pPr>
            <w:r w:rsidRPr="00E54BA7">
              <w:t>As per MIB</w:t>
            </w:r>
          </w:p>
        </w:tc>
      </w:tr>
      <w:tr w:rsidR="004E143A" w:rsidRPr="00E54BA7" w14:paraId="6A01F591" w14:textId="77777777" w:rsidTr="00A84E51">
        <w:tc>
          <w:tcPr>
            <w:tcW w:w="3000" w:type="dxa"/>
          </w:tcPr>
          <w:p w14:paraId="2B865D04" w14:textId="77777777" w:rsidR="004E143A" w:rsidRDefault="004E143A" w:rsidP="00374466">
            <w:pPr>
              <w:pStyle w:val="TableText"/>
              <w:widowControl w:val="0"/>
            </w:pPr>
            <w:r w:rsidRPr="00681399">
              <w:t>hh3cL2vpnPwXcgConnName</w:t>
            </w:r>
          </w:p>
          <w:p w14:paraId="5CAB33AD" w14:textId="77777777" w:rsidR="004E143A" w:rsidRPr="008964F7" w:rsidRDefault="004E143A" w:rsidP="00374466">
            <w:pPr>
              <w:pStyle w:val="TableText"/>
              <w:widowControl w:val="0"/>
            </w:pPr>
            <w:r w:rsidRPr="008964F7">
              <w:t>(1.3.6.1.4.1.25506.2.162.</w:t>
            </w:r>
            <w:r>
              <w:rPr>
                <w:rFonts w:hint="eastAsia"/>
              </w:rPr>
              <w:t>5</w:t>
            </w:r>
            <w:r w:rsidRPr="008964F7">
              <w:t>.1.1.</w:t>
            </w:r>
            <w:r>
              <w:rPr>
                <w:rFonts w:hint="eastAsia"/>
              </w:rPr>
              <w:t>8</w:t>
            </w:r>
            <w:r w:rsidRPr="008964F7">
              <w:t>)</w:t>
            </w:r>
          </w:p>
        </w:tc>
        <w:tc>
          <w:tcPr>
            <w:tcW w:w="1440" w:type="dxa"/>
          </w:tcPr>
          <w:p w14:paraId="2EEA49CB" w14:textId="77777777" w:rsidR="004E143A" w:rsidRPr="00E54BA7" w:rsidRDefault="004E143A" w:rsidP="00374466">
            <w:pPr>
              <w:pStyle w:val="TableText"/>
              <w:widowControl w:val="0"/>
            </w:pPr>
            <w:r>
              <w:t>read-</w:t>
            </w:r>
            <w:r w:rsidRPr="00E54BA7">
              <w:t>only</w:t>
            </w:r>
          </w:p>
        </w:tc>
        <w:tc>
          <w:tcPr>
            <w:tcW w:w="1000" w:type="dxa"/>
          </w:tcPr>
          <w:p w14:paraId="6D1DB155" w14:textId="77777777" w:rsidR="004E143A" w:rsidRPr="00E54BA7" w:rsidRDefault="004E143A" w:rsidP="00374466">
            <w:pPr>
              <w:pStyle w:val="TableText"/>
              <w:widowControl w:val="0"/>
            </w:pPr>
            <w:r w:rsidRPr="00E54BA7">
              <w:t>No</w:t>
            </w:r>
          </w:p>
        </w:tc>
        <w:tc>
          <w:tcPr>
            <w:tcW w:w="2880" w:type="dxa"/>
          </w:tcPr>
          <w:p w14:paraId="2728F9C0" w14:textId="77777777" w:rsidR="004E143A" w:rsidRPr="006B4EB3" w:rsidRDefault="004E143A" w:rsidP="00374466">
            <w:pPr>
              <w:ind w:left="0"/>
              <w:jc w:val="left"/>
            </w:pPr>
            <w:r w:rsidRPr="00E54BA7">
              <w:t>As per MIB</w:t>
            </w:r>
          </w:p>
        </w:tc>
      </w:tr>
      <w:tr w:rsidR="004E143A" w:rsidRPr="00E54BA7" w14:paraId="31A5FB0C" w14:textId="77777777" w:rsidTr="00A84E51">
        <w:tc>
          <w:tcPr>
            <w:tcW w:w="3000" w:type="dxa"/>
          </w:tcPr>
          <w:p w14:paraId="6836AC11" w14:textId="77777777" w:rsidR="004E143A" w:rsidRDefault="004E143A" w:rsidP="00374466">
            <w:pPr>
              <w:pStyle w:val="TableText"/>
              <w:widowControl w:val="0"/>
            </w:pPr>
            <w:r>
              <w:t>hh3cL2vpnPwQosDirection</w:t>
            </w:r>
          </w:p>
          <w:p w14:paraId="1473F3B3" w14:textId="77777777" w:rsidR="004E143A" w:rsidRPr="00681399" w:rsidRDefault="004E143A" w:rsidP="00374466">
            <w:pPr>
              <w:pStyle w:val="TableText"/>
              <w:widowControl w:val="0"/>
            </w:pPr>
            <w:r w:rsidRPr="00681399">
              <w:t>(1.3.6.1.4.1.25506.2.162.</w:t>
            </w:r>
            <w:r>
              <w:rPr>
                <w:rFonts w:hint="eastAsia"/>
              </w:rPr>
              <w:t>5</w:t>
            </w:r>
            <w:r w:rsidRPr="00681399">
              <w:t>.1.1.</w:t>
            </w:r>
            <w:r>
              <w:rPr>
                <w:rFonts w:hint="eastAsia"/>
              </w:rPr>
              <w:t>9</w:t>
            </w:r>
            <w:r w:rsidRPr="00681399">
              <w:t>)</w:t>
            </w:r>
          </w:p>
        </w:tc>
        <w:tc>
          <w:tcPr>
            <w:tcW w:w="1440" w:type="dxa"/>
          </w:tcPr>
          <w:p w14:paraId="3F58E69B" w14:textId="77777777" w:rsidR="004E143A" w:rsidRPr="00E54BA7" w:rsidRDefault="004E143A" w:rsidP="00374466">
            <w:pPr>
              <w:pStyle w:val="TableText"/>
              <w:widowControl w:val="0"/>
            </w:pPr>
            <w:r>
              <w:t>read-</w:t>
            </w:r>
            <w:r w:rsidRPr="00E54BA7">
              <w:t>only</w:t>
            </w:r>
          </w:p>
        </w:tc>
        <w:tc>
          <w:tcPr>
            <w:tcW w:w="1000" w:type="dxa"/>
          </w:tcPr>
          <w:p w14:paraId="50939436" w14:textId="77777777" w:rsidR="004E143A" w:rsidRPr="00E54BA7" w:rsidRDefault="004E143A" w:rsidP="00374466">
            <w:pPr>
              <w:pStyle w:val="TableText"/>
              <w:widowControl w:val="0"/>
            </w:pPr>
            <w:r w:rsidRPr="00E54BA7">
              <w:t>No</w:t>
            </w:r>
          </w:p>
        </w:tc>
        <w:tc>
          <w:tcPr>
            <w:tcW w:w="2880" w:type="dxa"/>
          </w:tcPr>
          <w:p w14:paraId="48A9B588" w14:textId="77777777" w:rsidR="004E143A" w:rsidRPr="006B4EB3" w:rsidRDefault="004E143A" w:rsidP="00374466">
            <w:pPr>
              <w:ind w:left="0"/>
              <w:jc w:val="left"/>
            </w:pPr>
            <w:r w:rsidRPr="00E54BA7">
              <w:t>As per MIB</w:t>
            </w:r>
          </w:p>
        </w:tc>
      </w:tr>
      <w:tr w:rsidR="004E143A" w:rsidRPr="00E54BA7" w14:paraId="716AD7ED" w14:textId="77777777" w:rsidTr="00A84E51">
        <w:tc>
          <w:tcPr>
            <w:tcW w:w="3000" w:type="dxa"/>
          </w:tcPr>
          <w:p w14:paraId="479CD0A1" w14:textId="77777777" w:rsidR="004E143A" w:rsidRDefault="004E143A" w:rsidP="00374466">
            <w:pPr>
              <w:pStyle w:val="TableText"/>
              <w:widowControl w:val="0"/>
            </w:pPr>
            <w:r w:rsidRPr="00681399">
              <w:t>hh3cL2vpnPw</w:t>
            </w:r>
            <w:r>
              <w:rPr>
                <w:rFonts w:hint="eastAsia"/>
              </w:rPr>
              <w:t>Inbound</w:t>
            </w:r>
            <w:r>
              <w:t>QosCir</w:t>
            </w:r>
          </w:p>
          <w:p w14:paraId="65FC7F16" w14:textId="77777777" w:rsidR="004E143A" w:rsidRPr="00681399" w:rsidRDefault="004E143A" w:rsidP="00374466">
            <w:pPr>
              <w:pStyle w:val="TableText"/>
              <w:widowControl w:val="0"/>
            </w:pPr>
            <w:r w:rsidRPr="00681399">
              <w:t>(1.3.6.1.4.1.25506.2.162.</w:t>
            </w:r>
            <w:r>
              <w:rPr>
                <w:rFonts w:hint="eastAsia"/>
              </w:rPr>
              <w:t>5</w:t>
            </w:r>
            <w:r w:rsidRPr="00681399">
              <w:t>.1.1.</w:t>
            </w:r>
            <w:r>
              <w:rPr>
                <w:rFonts w:hint="eastAsia"/>
              </w:rPr>
              <w:t>10</w:t>
            </w:r>
            <w:r w:rsidRPr="00681399">
              <w:t>)</w:t>
            </w:r>
          </w:p>
        </w:tc>
        <w:tc>
          <w:tcPr>
            <w:tcW w:w="1440" w:type="dxa"/>
          </w:tcPr>
          <w:p w14:paraId="22A45D97" w14:textId="77777777" w:rsidR="004E143A" w:rsidRPr="00E54BA7" w:rsidRDefault="004E143A" w:rsidP="00374466">
            <w:pPr>
              <w:pStyle w:val="TableText"/>
              <w:widowControl w:val="0"/>
            </w:pPr>
            <w:r>
              <w:t>read-</w:t>
            </w:r>
            <w:r w:rsidRPr="00E54BA7">
              <w:t>only</w:t>
            </w:r>
          </w:p>
        </w:tc>
        <w:tc>
          <w:tcPr>
            <w:tcW w:w="1000" w:type="dxa"/>
          </w:tcPr>
          <w:p w14:paraId="16A7213B" w14:textId="77777777" w:rsidR="004E143A" w:rsidRPr="00E54BA7" w:rsidRDefault="004E143A" w:rsidP="00374466">
            <w:pPr>
              <w:pStyle w:val="TableText"/>
              <w:widowControl w:val="0"/>
            </w:pPr>
            <w:r w:rsidRPr="00E54BA7">
              <w:t>No</w:t>
            </w:r>
          </w:p>
        </w:tc>
        <w:tc>
          <w:tcPr>
            <w:tcW w:w="2880" w:type="dxa"/>
          </w:tcPr>
          <w:p w14:paraId="24B290D4" w14:textId="77777777" w:rsidR="004E143A" w:rsidRPr="006B4EB3" w:rsidRDefault="004E143A" w:rsidP="00374466">
            <w:pPr>
              <w:ind w:left="0"/>
              <w:jc w:val="left"/>
            </w:pPr>
            <w:r w:rsidRPr="00E54BA7">
              <w:t>As per MIB</w:t>
            </w:r>
          </w:p>
        </w:tc>
      </w:tr>
      <w:tr w:rsidR="004E143A" w:rsidRPr="00E54BA7" w14:paraId="20076895" w14:textId="77777777" w:rsidTr="00A84E51">
        <w:tc>
          <w:tcPr>
            <w:tcW w:w="3000" w:type="dxa"/>
          </w:tcPr>
          <w:p w14:paraId="2AEA80CE" w14:textId="77777777" w:rsidR="004E143A" w:rsidRDefault="004E143A" w:rsidP="00374466">
            <w:pPr>
              <w:pStyle w:val="TableText"/>
              <w:widowControl w:val="0"/>
            </w:pPr>
            <w:r w:rsidRPr="00681399">
              <w:t>hh3cL2vpnPw</w:t>
            </w:r>
            <w:r>
              <w:rPr>
                <w:rFonts w:hint="eastAsia"/>
              </w:rPr>
              <w:t>Inbound</w:t>
            </w:r>
            <w:r>
              <w:t>QosCbs</w:t>
            </w:r>
          </w:p>
          <w:p w14:paraId="015C3349" w14:textId="77777777" w:rsidR="004E143A" w:rsidRPr="00681399" w:rsidRDefault="004E143A" w:rsidP="00374466">
            <w:pPr>
              <w:pStyle w:val="TableText"/>
              <w:widowControl w:val="0"/>
            </w:pPr>
            <w:r w:rsidRPr="00681399">
              <w:t>(1.3.6.1.4.1.25506.2.162.</w:t>
            </w:r>
            <w:r>
              <w:rPr>
                <w:rFonts w:hint="eastAsia"/>
              </w:rPr>
              <w:t>5</w:t>
            </w:r>
            <w:r w:rsidRPr="00681399">
              <w:t>.1.1.</w:t>
            </w:r>
            <w:r>
              <w:rPr>
                <w:rFonts w:hint="eastAsia"/>
              </w:rPr>
              <w:t>11</w:t>
            </w:r>
            <w:r w:rsidRPr="00681399">
              <w:t>)</w:t>
            </w:r>
          </w:p>
        </w:tc>
        <w:tc>
          <w:tcPr>
            <w:tcW w:w="1440" w:type="dxa"/>
          </w:tcPr>
          <w:p w14:paraId="49281FD5" w14:textId="77777777" w:rsidR="004E143A" w:rsidRPr="00E54BA7" w:rsidRDefault="004E143A" w:rsidP="00374466">
            <w:pPr>
              <w:pStyle w:val="TableText"/>
              <w:widowControl w:val="0"/>
            </w:pPr>
            <w:r>
              <w:t>read-</w:t>
            </w:r>
            <w:r w:rsidRPr="00E54BA7">
              <w:t>only</w:t>
            </w:r>
          </w:p>
        </w:tc>
        <w:tc>
          <w:tcPr>
            <w:tcW w:w="1000" w:type="dxa"/>
          </w:tcPr>
          <w:p w14:paraId="2359FD95" w14:textId="77777777" w:rsidR="004E143A" w:rsidRPr="00E54BA7" w:rsidRDefault="004E143A" w:rsidP="00374466">
            <w:pPr>
              <w:pStyle w:val="TableText"/>
              <w:widowControl w:val="0"/>
            </w:pPr>
            <w:r w:rsidRPr="00E54BA7">
              <w:t>No</w:t>
            </w:r>
          </w:p>
        </w:tc>
        <w:tc>
          <w:tcPr>
            <w:tcW w:w="2880" w:type="dxa"/>
          </w:tcPr>
          <w:p w14:paraId="4E61FBD8" w14:textId="77777777" w:rsidR="004E143A" w:rsidRPr="006B4EB3" w:rsidRDefault="004E143A" w:rsidP="00374466">
            <w:pPr>
              <w:ind w:left="0"/>
              <w:jc w:val="left"/>
            </w:pPr>
            <w:r w:rsidRPr="00E54BA7">
              <w:t>As per MIB</w:t>
            </w:r>
          </w:p>
        </w:tc>
      </w:tr>
      <w:tr w:rsidR="004E143A" w:rsidRPr="00E54BA7" w14:paraId="1CE81197" w14:textId="77777777" w:rsidTr="00A84E51">
        <w:tc>
          <w:tcPr>
            <w:tcW w:w="3000" w:type="dxa"/>
          </w:tcPr>
          <w:p w14:paraId="5743F12C" w14:textId="77777777" w:rsidR="004E143A" w:rsidRDefault="004E143A" w:rsidP="00374466">
            <w:pPr>
              <w:pStyle w:val="TableText"/>
              <w:widowControl w:val="0"/>
            </w:pPr>
            <w:r w:rsidRPr="00681399">
              <w:t>hh3cL2vpnPw</w:t>
            </w:r>
            <w:r>
              <w:rPr>
                <w:rFonts w:hint="eastAsia"/>
              </w:rPr>
              <w:t>Inbound</w:t>
            </w:r>
            <w:r>
              <w:t>QosEbs</w:t>
            </w:r>
          </w:p>
          <w:p w14:paraId="6488050A" w14:textId="77777777" w:rsidR="004E143A" w:rsidRPr="00681399" w:rsidRDefault="004E143A" w:rsidP="00374466">
            <w:pPr>
              <w:pStyle w:val="TableText"/>
              <w:widowControl w:val="0"/>
            </w:pPr>
            <w:r w:rsidRPr="00681399">
              <w:t>(1.3.6.1.4.1.25506.2.162.</w:t>
            </w:r>
            <w:r>
              <w:rPr>
                <w:rFonts w:hint="eastAsia"/>
              </w:rPr>
              <w:t>5</w:t>
            </w:r>
            <w:r w:rsidRPr="00681399">
              <w:t>.1.1.</w:t>
            </w:r>
            <w:r>
              <w:rPr>
                <w:rFonts w:hint="eastAsia"/>
              </w:rPr>
              <w:t>12</w:t>
            </w:r>
            <w:r w:rsidRPr="00681399">
              <w:t>)</w:t>
            </w:r>
          </w:p>
        </w:tc>
        <w:tc>
          <w:tcPr>
            <w:tcW w:w="1440" w:type="dxa"/>
          </w:tcPr>
          <w:p w14:paraId="51364B97" w14:textId="77777777" w:rsidR="004E143A" w:rsidRPr="00E54BA7" w:rsidRDefault="004E143A" w:rsidP="00374466">
            <w:pPr>
              <w:pStyle w:val="TableText"/>
              <w:widowControl w:val="0"/>
            </w:pPr>
            <w:r>
              <w:t>read-</w:t>
            </w:r>
            <w:r w:rsidRPr="00E54BA7">
              <w:t>only</w:t>
            </w:r>
          </w:p>
        </w:tc>
        <w:tc>
          <w:tcPr>
            <w:tcW w:w="1000" w:type="dxa"/>
          </w:tcPr>
          <w:p w14:paraId="2AFEBC78" w14:textId="77777777" w:rsidR="004E143A" w:rsidRPr="00E54BA7" w:rsidRDefault="004E143A" w:rsidP="00374466">
            <w:pPr>
              <w:pStyle w:val="TableText"/>
              <w:widowControl w:val="0"/>
            </w:pPr>
            <w:r w:rsidRPr="00E54BA7">
              <w:t>No</w:t>
            </w:r>
          </w:p>
        </w:tc>
        <w:tc>
          <w:tcPr>
            <w:tcW w:w="2880" w:type="dxa"/>
          </w:tcPr>
          <w:p w14:paraId="09910E8E" w14:textId="77777777" w:rsidR="004E143A" w:rsidRPr="006B4EB3" w:rsidRDefault="004E143A" w:rsidP="00374466">
            <w:pPr>
              <w:ind w:left="0"/>
              <w:jc w:val="left"/>
            </w:pPr>
            <w:r w:rsidRPr="00E54BA7">
              <w:t>As per MIB</w:t>
            </w:r>
          </w:p>
        </w:tc>
      </w:tr>
      <w:tr w:rsidR="004E143A" w:rsidRPr="00E54BA7" w14:paraId="75815DED" w14:textId="77777777" w:rsidTr="00A84E51">
        <w:tc>
          <w:tcPr>
            <w:tcW w:w="3000" w:type="dxa"/>
          </w:tcPr>
          <w:p w14:paraId="0DF78395" w14:textId="77777777" w:rsidR="004E143A" w:rsidRDefault="004E143A" w:rsidP="00374466">
            <w:pPr>
              <w:pStyle w:val="TableText"/>
              <w:widowControl w:val="0"/>
            </w:pPr>
            <w:r w:rsidRPr="00681399">
              <w:t>hh3cL2vpnPw</w:t>
            </w:r>
            <w:r>
              <w:rPr>
                <w:rFonts w:hint="eastAsia"/>
              </w:rPr>
              <w:t>Outbound</w:t>
            </w:r>
            <w:r>
              <w:t>QosCir</w:t>
            </w:r>
          </w:p>
          <w:p w14:paraId="6B7FA7AB" w14:textId="77777777" w:rsidR="004E143A" w:rsidRPr="00681399" w:rsidRDefault="004E143A" w:rsidP="00374466">
            <w:pPr>
              <w:pStyle w:val="TableText"/>
              <w:widowControl w:val="0"/>
            </w:pPr>
            <w:r w:rsidRPr="00681399">
              <w:t>(1.3.6.1.4.1.25506.2.162.</w:t>
            </w:r>
            <w:r>
              <w:rPr>
                <w:rFonts w:hint="eastAsia"/>
              </w:rPr>
              <w:t>5</w:t>
            </w:r>
            <w:r w:rsidRPr="00681399">
              <w:t>.1.1.</w:t>
            </w:r>
            <w:r>
              <w:rPr>
                <w:rFonts w:hint="eastAsia"/>
              </w:rPr>
              <w:t>13</w:t>
            </w:r>
            <w:r w:rsidRPr="00681399">
              <w:t>)</w:t>
            </w:r>
          </w:p>
        </w:tc>
        <w:tc>
          <w:tcPr>
            <w:tcW w:w="1440" w:type="dxa"/>
          </w:tcPr>
          <w:p w14:paraId="1B504256" w14:textId="77777777" w:rsidR="004E143A" w:rsidRPr="00E54BA7" w:rsidRDefault="004E143A" w:rsidP="00374466">
            <w:pPr>
              <w:pStyle w:val="TableText"/>
              <w:widowControl w:val="0"/>
            </w:pPr>
            <w:r>
              <w:t>read-</w:t>
            </w:r>
            <w:r w:rsidRPr="00E54BA7">
              <w:t>only</w:t>
            </w:r>
          </w:p>
        </w:tc>
        <w:tc>
          <w:tcPr>
            <w:tcW w:w="1000" w:type="dxa"/>
          </w:tcPr>
          <w:p w14:paraId="710D906A" w14:textId="77777777" w:rsidR="004E143A" w:rsidRPr="00E54BA7" w:rsidRDefault="004E143A" w:rsidP="00374466">
            <w:pPr>
              <w:pStyle w:val="TableText"/>
              <w:widowControl w:val="0"/>
            </w:pPr>
            <w:r w:rsidRPr="00E54BA7">
              <w:t>No</w:t>
            </w:r>
          </w:p>
        </w:tc>
        <w:tc>
          <w:tcPr>
            <w:tcW w:w="2880" w:type="dxa"/>
          </w:tcPr>
          <w:p w14:paraId="306A3509" w14:textId="77777777" w:rsidR="004E143A" w:rsidRPr="006B4EB3" w:rsidRDefault="004E143A" w:rsidP="00374466">
            <w:pPr>
              <w:ind w:left="0"/>
              <w:jc w:val="left"/>
            </w:pPr>
            <w:r w:rsidRPr="00E54BA7">
              <w:t>As per MIB</w:t>
            </w:r>
          </w:p>
        </w:tc>
      </w:tr>
      <w:tr w:rsidR="004E143A" w:rsidRPr="00E54BA7" w14:paraId="36EFAFF2" w14:textId="77777777" w:rsidTr="00A84E51">
        <w:tc>
          <w:tcPr>
            <w:tcW w:w="3000" w:type="dxa"/>
          </w:tcPr>
          <w:p w14:paraId="7EFD4E1F" w14:textId="77777777" w:rsidR="004E143A" w:rsidRDefault="004E143A" w:rsidP="00374466">
            <w:pPr>
              <w:pStyle w:val="TableText"/>
              <w:widowControl w:val="0"/>
            </w:pPr>
            <w:r w:rsidRPr="00681399">
              <w:t>hh3cL2vpnPw</w:t>
            </w:r>
            <w:r>
              <w:rPr>
                <w:rFonts w:hint="eastAsia"/>
              </w:rPr>
              <w:t>Outbound</w:t>
            </w:r>
            <w:r>
              <w:t>QosCbs</w:t>
            </w:r>
          </w:p>
          <w:p w14:paraId="56AAF35F" w14:textId="77777777" w:rsidR="004E143A" w:rsidRPr="00681399" w:rsidRDefault="004E143A" w:rsidP="00374466">
            <w:pPr>
              <w:pStyle w:val="TableText"/>
              <w:widowControl w:val="0"/>
            </w:pPr>
            <w:r w:rsidRPr="00681399">
              <w:t>(1.3.6.1.4.1.25506.2.162.</w:t>
            </w:r>
            <w:r>
              <w:rPr>
                <w:rFonts w:hint="eastAsia"/>
              </w:rPr>
              <w:t>5</w:t>
            </w:r>
            <w:r w:rsidRPr="00681399">
              <w:t>.1.1.</w:t>
            </w:r>
            <w:r>
              <w:rPr>
                <w:rFonts w:hint="eastAsia"/>
              </w:rPr>
              <w:t>14</w:t>
            </w:r>
            <w:r w:rsidRPr="00681399">
              <w:t>)</w:t>
            </w:r>
          </w:p>
        </w:tc>
        <w:tc>
          <w:tcPr>
            <w:tcW w:w="1440" w:type="dxa"/>
          </w:tcPr>
          <w:p w14:paraId="774763F1" w14:textId="77777777" w:rsidR="004E143A" w:rsidRPr="00E54BA7" w:rsidRDefault="004E143A" w:rsidP="00374466">
            <w:pPr>
              <w:pStyle w:val="TableText"/>
              <w:widowControl w:val="0"/>
            </w:pPr>
            <w:r>
              <w:t>read-</w:t>
            </w:r>
            <w:r w:rsidRPr="00E54BA7">
              <w:t>only</w:t>
            </w:r>
          </w:p>
        </w:tc>
        <w:tc>
          <w:tcPr>
            <w:tcW w:w="1000" w:type="dxa"/>
          </w:tcPr>
          <w:p w14:paraId="08D20BFD" w14:textId="77777777" w:rsidR="004E143A" w:rsidRPr="00E54BA7" w:rsidRDefault="004E143A" w:rsidP="00374466">
            <w:pPr>
              <w:pStyle w:val="TableText"/>
              <w:widowControl w:val="0"/>
            </w:pPr>
            <w:r w:rsidRPr="00E54BA7">
              <w:t>No</w:t>
            </w:r>
          </w:p>
        </w:tc>
        <w:tc>
          <w:tcPr>
            <w:tcW w:w="2880" w:type="dxa"/>
          </w:tcPr>
          <w:p w14:paraId="7D22B110" w14:textId="77777777" w:rsidR="004E143A" w:rsidRPr="006B4EB3" w:rsidRDefault="004E143A" w:rsidP="00374466">
            <w:pPr>
              <w:ind w:left="0"/>
              <w:jc w:val="left"/>
            </w:pPr>
            <w:r w:rsidRPr="00E54BA7">
              <w:t>As per MIB</w:t>
            </w:r>
          </w:p>
        </w:tc>
      </w:tr>
      <w:tr w:rsidR="004E143A" w:rsidRPr="00E54BA7" w14:paraId="563C831E" w14:textId="77777777" w:rsidTr="00A84E51">
        <w:tc>
          <w:tcPr>
            <w:tcW w:w="3000" w:type="dxa"/>
          </w:tcPr>
          <w:p w14:paraId="243D9794" w14:textId="77777777" w:rsidR="004E143A" w:rsidRDefault="004E143A" w:rsidP="00374466">
            <w:pPr>
              <w:pStyle w:val="TableText"/>
              <w:widowControl w:val="0"/>
            </w:pPr>
            <w:r w:rsidRPr="00681399">
              <w:t>hh3cL2vpnPw</w:t>
            </w:r>
            <w:r>
              <w:rPr>
                <w:rFonts w:hint="eastAsia"/>
              </w:rPr>
              <w:t>Outbound</w:t>
            </w:r>
            <w:r w:rsidRPr="00681399">
              <w:t xml:space="preserve">QosEbs </w:t>
            </w:r>
          </w:p>
          <w:p w14:paraId="69ECD93D" w14:textId="77777777" w:rsidR="004E143A" w:rsidRPr="00681399" w:rsidRDefault="004E143A" w:rsidP="00374466">
            <w:pPr>
              <w:pStyle w:val="TableText"/>
              <w:widowControl w:val="0"/>
            </w:pPr>
            <w:r w:rsidRPr="00681399">
              <w:t>(1.3.6.1.4.1.25506.2.162.</w:t>
            </w:r>
            <w:r>
              <w:rPr>
                <w:rFonts w:hint="eastAsia"/>
              </w:rPr>
              <w:t>5</w:t>
            </w:r>
            <w:r w:rsidRPr="00681399">
              <w:t>.1.1.</w:t>
            </w:r>
            <w:r>
              <w:rPr>
                <w:rFonts w:hint="eastAsia"/>
              </w:rPr>
              <w:t>15</w:t>
            </w:r>
            <w:r w:rsidRPr="00681399">
              <w:t>)</w:t>
            </w:r>
          </w:p>
        </w:tc>
        <w:tc>
          <w:tcPr>
            <w:tcW w:w="1440" w:type="dxa"/>
          </w:tcPr>
          <w:p w14:paraId="3E56D626" w14:textId="77777777" w:rsidR="004E143A" w:rsidRPr="00E54BA7" w:rsidRDefault="004E143A" w:rsidP="00374466">
            <w:pPr>
              <w:pStyle w:val="TableText"/>
              <w:widowControl w:val="0"/>
            </w:pPr>
            <w:r>
              <w:t>read-</w:t>
            </w:r>
            <w:r w:rsidRPr="00E54BA7">
              <w:t>only</w:t>
            </w:r>
          </w:p>
        </w:tc>
        <w:tc>
          <w:tcPr>
            <w:tcW w:w="1000" w:type="dxa"/>
          </w:tcPr>
          <w:p w14:paraId="2462333E" w14:textId="77777777" w:rsidR="004E143A" w:rsidRPr="00E54BA7" w:rsidRDefault="004E143A" w:rsidP="00374466">
            <w:pPr>
              <w:pStyle w:val="TableText"/>
              <w:widowControl w:val="0"/>
            </w:pPr>
            <w:r w:rsidRPr="00E54BA7">
              <w:t>No</w:t>
            </w:r>
          </w:p>
        </w:tc>
        <w:tc>
          <w:tcPr>
            <w:tcW w:w="2880" w:type="dxa"/>
          </w:tcPr>
          <w:p w14:paraId="66549748" w14:textId="77777777" w:rsidR="004E143A" w:rsidRPr="006B4EB3" w:rsidRDefault="004E143A" w:rsidP="00374466">
            <w:pPr>
              <w:ind w:left="0"/>
              <w:jc w:val="left"/>
            </w:pPr>
            <w:r w:rsidRPr="00E54BA7">
              <w:t>As per MIB</w:t>
            </w:r>
          </w:p>
        </w:tc>
      </w:tr>
    </w:tbl>
    <w:p w14:paraId="6A7EE732" w14:textId="77777777" w:rsidR="004E143A" w:rsidRDefault="004E143A" w:rsidP="00E67CB3">
      <w:pPr>
        <w:pStyle w:val="Spacer"/>
      </w:pPr>
    </w:p>
    <w:p w14:paraId="21784614" w14:textId="77777777" w:rsidR="009162A6" w:rsidRPr="0003271C" w:rsidRDefault="009162A6" w:rsidP="00C35694">
      <w:pPr>
        <w:pStyle w:val="1"/>
        <w:tabs>
          <w:tab w:val="num" w:pos="432"/>
        </w:tabs>
        <w:ind w:left="432" w:hanging="432"/>
        <w:jc w:val="both"/>
        <w:rPr>
          <w:rFonts w:ascii="Helvetica" w:hAnsi="Helvetica"/>
        </w:rPr>
      </w:pPr>
      <w:bookmarkStart w:id="1009" w:name="_Toc483388636"/>
      <w:r w:rsidRPr="007319A4">
        <w:t>HH3C-LAG-MIB</w:t>
      </w:r>
      <w:bookmarkEnd w:id="1006"/>
      <w:bookmarkEnd w:id="1007"/>
      <w:bookmarkEnd w:id="1009"/>
    </w:p>
    <w:p w14:paraId="1E2529BC" w14:textId="77777777" w:rsidR="009162A6" w:rsidRDefault="009162A6" w:rsidP="00E67CB3">
      <w:pPr>
        <w:ind w:left="0"/>
      </w:pPr>
      <w:r w:rsidRPr="004D6C94">
        <w:t>The LAGG Management Information Base extension module for configuration and notification.</w:t>
      </w:r>
    </w:p>
    <w:p w14:paraId="12BEDB2E" w14:textId="77777777" w:rsidR="009162A6" w:rsidRDefault="009162A6" w:rsidP="00C35694">
      <w:pPr>
        <w:pStyle w:val="2"/>
        <w:tabs>
          <w:tab w:val="num" w:pos="576"/>
        </w:tabs>
        <w:autoSpaceDE/>
        <w:autoSpaceDN/>
        <w:adjustRightInd/>
        <w:ind w:left="576" w:hanging="576"/>
        <w:jc w:val="both"/>
        <w:textAlignment w:val="auto"/>
      </w:pPr>
      <w:bookmarkStart w:id="1010" w:name="_Toc397421071"/>
      <w:bookmarkStart w:id="1011" w:name="_Toc399322048"/>
      <w:bookmarkStart w:id="1012" w:name="_Toc483388637"/>
      <w:r w:rsidRPr="00C042DA">
        <w:t>Scalar objects</w:t>
      </w:r>
      <w:bookmarkEnd w:id="1010"/>
      <w:bookmarkEnd w:id="1011"/>
      <w:bookmarkEnd w:id="1012"/>
    </w:p>
    <w:p w14:paraId="3EEB2AEF"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1.3.6.1.4.1.25506.8.25.1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446F8DD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EDAE7A4" w14:textId="77777777" w:rsidR="009162A6" w:rsidRPr="009540D9" w:rsidRDefault="00166066" w:rsidP="00E67CB3">
            <w:pPr>
              <w:pStyle w:val="TableHeading"/>
            </w:pPr>
            <w:r>
              <w:t>Object (OID)</w:t>
            </w:r>
          </w:p>
        </w:tc>
        <w:tc>
          <w:tcPr>
            <w:tcW w:w="1440" w:type="dxa"/>
          </w:tcPr>
          <w:p w14:paraId="0EF57019" w14:textId="77777777" w:rsidR="009162A6" w:rsidRPr="009540D9" w:rsidRDefault="009162A6" w:rsidP="00E67CB3">
            <w:pPr>
              <w:pStyle w:val="TableHeading"/>
            </w:pPr>
            <w:r w:rsidRPr="009540D9">
              <w:t>Access</w:t>
            </w:r>
          </w:p>
        </w:tc>
        <w:tc>
          <w:tcPr>
            <w:tcW w:w="1000" w:type="dxa"/>
          </w:tcPr>
          <w:p w14:paraId="78DA29AC" w14:textId="77777777" w:rsidR="009162A6" w:rsidRPr="009540D9" w:rsidRDefault="009162A6" w:rsidP="00E67CB3">
            <w:pPr>
              <w:pStyle w:val="TableHeading"/>
            </w:pPr>
            <w:r w:rsidRPr="009540D9">
              <w:t>PDS</w:t>
            </w:r>
          </w:p>
        </w:tc>
        <w:tc>
          <w:tcPr>
            <w:tcW w:w="2880" w:type="dxa"/>
          </w:tcPr>
          <w:p w14:paraId="647DAD55" w14:textId="77777777" w:rsidR="009162A6" w:rsidRPr="009540D9" w:rsidRDefault="0039618E" w:rsidP="00E67CB3">
            <w:pPr>
              <w:pStyle w:val="TableHeading"/>
            </w:pPr>
            <w:r>
              <w:t>Comments</w:t>
            </w:r>
          </w:p>
        </w:tc>
      </w:tr>
      <w:tr w:rsidR="009162A6" w:rsidRPr="009540D9" w14:paraId="663C527A" w14:textId="77777777" w:rsidTr="00A84E51">
        <w:tc>
          <w:tcPr>
            <w:tcW w:w="3000" w:type="dxa"/>
          </w:tcPr>
          <w:p w14:paraId="06A14388"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AggResourceAllocationValue</w:t>
            </w:r>
            <w:r>
              <w:rPr>
                <w:rFonts w:cs="Helvetica"/>
              </w:rPr>
              <w:t xml:space="preserve"> (1.3.6.1.4.1.25506.8.25.1.3) </w:t>
            </w:r>
          </w:p>
        </w:tc>
        <w:tc>
          <w:tcPr>
            <w:tcW w:w="1440" w:type="dxa"/>
          </w:tcPr>
          <w:p w14:paraId="73A86463"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1E201BB5"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0D3BE67" w14:textId="77777777" w:rsidR="009162A6" w:rsidRPr="009540D9" w:rsidRDefault="009162A6" w:rsidP="00C35694">
            <w:pPr>
              <w:pStyle w:val="TableText"/>
              <w:kinsoku w:val="0"/>
              <w:textAlignment w:val="top"/>
              <w:rPr>
                <w:rFonts w:cs="Helvetica"/>
              </w:rPr>
            </w:pPr>
            <w:r w:rsidRPr="009540D9">
              <w:rPr>
                <w:rFonts w:cs="Helvetica"/>
              </w:rPr>
              <w:t>As per MIB</w:t>
            </w:r>
          </w:p>
        </w:tc>
      </w:tr>
    </w:tbl>
    <w:p w14:paraId="33350317" w14:textId="77777777" w:rsidR="009162A6" w:rsidRDefault="009162A6" w:rsidP="00E67CB3">
      <w:pPr>
        <w:pStyle w:val="Spacer"/>
      </w:pPr>
    </w:p>
    <w:p w14:paraId="13C44AFF" w14:textId="77777777" w:rsidR="009162A6" w:rsidRDefault="009162A6" w:rsidP="00C35694">
      <w:pPr>
        <w:pStyle w:val="2"/>
        <w:tabs>
          <w:tab w:val="num" w:pos="576"/>
        </w:tabs>
        <w:autoSpaceDE/>
        <w:autoSpaceDN/>
        <w:adjustRightInd/>
        <w:ind w:left="576" w:hanging="576"/>
        <w:jc w:val="both"/>
        <w:textAlignment w:val="auto"/>
      </w:pPr>
      <w:bookmarkStart w:id="1013" w:name="_Toc397421072"/>
      <w:bookmarkStart w:id="1014" w:name="_Toc399322049"/>
      <w:bookmarkStart w:id="1015" w:name="_Toc483388638"/>
      <w:r w:rsidRPr="007319A4">
        <w:t>hh3cAggLinkTable</w:t>
      </w:r>
      <w:bookmarkEnd w:id="1013"/>
      <w:bookmarkEnd w:id="1014"/>
      <w:bookmarkEnd w:id="1015"/>
    </w:p>
    <w:p w14:paraId="6C7DD09B"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1.3.6.1.4.1.25506.8.25.1.1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46FD86A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1B8BE73" w14:textId="77777777" w:rsidR="009162A6" w:rsidRPr="009540D9" w:rsidRDefault="00166066" w:rsidP="00E67CB3">
            <w:pPr>
              <w:pStyle w:val="TableHeading"/>
            </w:pPr>
            <w:r>
              <w:t>Object (OID)</w:t>
            </w:r>
          </w:p>
        </w:tc>
        <w:tc>
          <w:tcPr>
            <w:tcW w:w="1440" w:type="dxa"/>
          </w:tcPr>
          <w:p w14:paraId="176F0A3C" w14:textId="77777777" w:rsidR="009162A6" w:rsidRPr="009540D9" w:rsidRDefault="009162A6" w:rsidP="00E67CB3">
            <w:pPr>
              <w:pStyle w:val="TableHeading"/>
            </w:pPr>
            <w:r w:rsidRPr="009540D9">
              <w:t>Access</w:t>
            </w:r>
          </w:p>
        </w:tc>
        <w:tc>
          <w:tcPr>
            <w:tcW w:w="1000" w:type="dxa"/>
          </w:tcPr>
          <w:p w14:paraId="19E86C14" w14:textId="77777777" w:rsidR="009162A6" w:rsidRPr="009540D9" w:rsidRDefault="009162A6" w:rsidP="00E67CB3">
            <w:pPr>
              <w:pStyle w:val="TableHeading"/>
            </w:pPr>
            <w:r w:rsidRPr="009540D9">
              <w:t>PDS</w:t>
            </w:r>
          </w:p>
        </w:tc>
        <w:tc>
          <w:tcPr>
            <w:tcW w:w="2880" w:type="dxa"/>
          </w:tcPr>
          <w:p w14:paraId="0486EB4C" w14:textId="77777777" w:rsidR="009162A6" w:rsidRPr="009540D9" w:rsidRDefault="0039618E" w:rsidP="00E67CB3">
            <w:pPr>
              <w:pStyle w:val="TableHeading"/>
            </w:pPr>
            <w:r>
              <w:t>Comments</w:t>
            </w:r>
          </w:p>
        </w:tc>
      </w:tr>
      <w:tr w:rsidR="009162A6" w:rsidRPr="009540D9" w14:paraId="11F911A5" w14:textId="77777777" w:rsidTr="00A84E51">
        <w:tc>
          <w:tcPr>
            <w:tcW w:w="3000" w:type="dxa"/>
          </w:tcPr>
          <w:p w14:paraId="07233F16"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AggLinkNumber</w:t>
            </w:r>
            <w:r>
              <w:rPr>
                <w:rFonts w:cs="Helvetica"/>
              </w:rPr>
              <w:t xml:space="preserve"> (1.3.6.1.4.1.25506.8.25.1.1.1.1) </w:t>
            </w:r>
          </w:p>
        </w:tc>
        <w:tc>
          <w:tcPr>
            <w:tcW w:w="1440" w:type="dxa"/>
          </w:tcPr>
          <w:p w14:paraId="6E37EBFB" w14:textId="77777777" w:rsidR="009162A6" w:rsidRPr="009540D9" w:rsidRDefault="009162A6" w:rsidP="00C35694">
            <w:pPr>
              <w:pStyle w:val="TableText"/>
              <w:kinsoku w:val="0"/>
              <w:textAlignment w:val="top"/>
              <w:rPr>
                <w:rFonts w:cs="Helvetica"/>
              </w:rPr>
            </w:pPr>
            <w:r w:rsidRPr="009540D9">
              <w:rPr>
                <w:rFonts w:cs="Helvetica"/>
              </w:rPr>
              <w:t>not-accessible</w:t>
            </w:r>
          </w:p>
        </w:tc>
        <w:tc>
          <w:tcPr>
            <w:tcW w:w="1000" w:type="dxa"/>
          </w:tcPr>
          <w:p w14:paraId="7264F6D7"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265E7D49"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38E7548" w14:textId="77777777" w:rsidTr="00A84E51">
        <w:tc>
          <w:tcPr>
            <w:tcW w:w="3000" w:type="dxa"/>
          </w:tcPr>
          <w:p w14:paraId="1B269C4B"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AggLinkName</w:t>
            </w:r>
            <w:r>
              <w:rPr>
                <w:rFonts w:cs="Helvetica"/>
              </w:rPr>
              <w:t xml:space="preserve"> (1.3.6.1.4.1.25506.8.25.1.1.1.2) </w:t>
            </w:r>
          </w:p>
        </w:tc>
        <w:tc>
          <w:tcPr>
            <w:tcW w:w="1440" w:type="dxa"/>
          </w:tcPr>
          <w:p w14:paraId="3346A950"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38DA2127"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2336ACC3" w14:textId="77777777" w:rsidR="009162A6" w:rsidRPr="009540D9" w:rsidRDefault="009162A6" w:rsidP="00C35694">
            <w:pPr>
              <w:pStyle w:val="TableText"/>
              <w:kinsoku w:val="0"/>
              <w:textAlignment w:val="top"/>
              <w:rPr>
                <w:rFonts w:cs="Helvetica"/>
              </w:rPr>
            </w:pPr>
            <w:r>
              <w:rPr>
                <w:rFonts w:hint="eastAsia"/>
              </w:rPr>
              <w:t>Not supported</w:t>
            </w:r>
          </w:p>
        </w:tc>
      </w:tr>
      <w:tr w:rsidR="009162A6" w:rsidRPr="009540D9" w14:paraId="71E796BF" w14:textId="77777777" w:rsidTr="00A84E51">
        <w:tc>
          <w:tcPr>
            <w:tcW w:w="3000" w:type="dxa"/>
          </w:tcPr>
          <w:p w14:paraId="0B3606BA"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AggLinkMode</w:t>
            </w:r>
            <w:r>
              <w:rPr>
                <w:rFonts w:cs="Helvetica"/>
              </w:rPr>
              <w:t xml:space="preserve"> (1.3.6.1.4.1.25506.8.25.1.1.1.3) </w:t>
            </w:r>
          </w:p>
        </w:tc>
        <w:tc>
          <w:tcPr>
            <w:tcW w:w="1440" w:type="dxa"/>
          </w:tcPr>
          <w:p w14:paraId="32ACD08F"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2AC9C043"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18E19AAA" w14:textId="77777777" w:rsidR="009162A6" w:rsidRPr="00D478EA" w:rsidRDefault="009162A6" w:rsidP="00C35694">
            <w:pPr>
              <w:pStyle w:val="TableText"/>
              <w:kinsoku w:val="0"/>
              <w:textAlignment w:val="top"/>
            </w:pPr>
            <w:r>
              <w:rPr>
                <w:rFonts w:hint="eastAsia"/>
              </w:rPr>
              <w:t xml:space="preserve">Range from </w:t>
            </w:r>
            <w:r w:rsidRPr="00D478EA">
              <w:rPr>
                <w:rFonts w:hint="eastAsia"/>
              </w:rPr>
              <w:t>2</w:t>
            </w:r>
            <w:r>
              <w:rPr>
                <w:rFonts w:hint="eastAsia"/>
              </w:rPr>
              <w:t xml:space="preserve"> to </w:t>
            </w:r>
            <w:r w:rsidRPr="00D478EA">
              <w:rPr>
                <w:rFonts w:hint="eastAsia"/>
              </w:rPr>
              <w:t>3.</w:t>
            </w:r>
          </w:p>
          <w:p w14:paraId="21F73ACF" w14:textId="77777777" w:rsidR="009162A6" w:rsidRPr="00D478EA" w:rsidRDefault="009162A6" w:rsidP="00C35694">
            <w:pPr>
              <w:pStyle w:val="TableText"/>
              <w:kinsoku w:val="0"/>
              <w:textAlignment w:val="top"/>
            </w:pPr>
            <w:r>
              <w:rPr>
                <w:rFonts w:hint="eastAsia"/>
              </w:rPr>
              <w:t>2(</w:t>
            </w:r>
            <w:r w:rsidRPr="00D478EA">
              <w:t>static</w:t>
            </w:r>
            <w:r>
              <w:rPr>
                <w:rFonts w:hint="eastAsia"/>
              </w:rPr>
              <w:t>)</w:t>
            </w:r>
            <w:r w:rsidRPr="00D478EA">
              <w:t>: Membership specified by user, LACP is</w:t>
            </w:r>
            <w:r>
              <w:rPr>
                <w:rFonts w:hint="eastAsia"/>
              </w:rPr>
              <w:t xml:space="preserve"> not enabled</w:t>
            </w:r>
            <w:r w:rsidRPr="00D478EA">
              <w:t>.</w:t>
            </w:r>
          </w:p>
          <w:p w14:paraId="2497E2E1" w14:textId="77777777" w:rsidR="009162A6" w:rsidRPr="009540D9" w:rsidRDefault="009162A6" w:rsidP="00C35694">
            <w:pPr>
              <w:pStyle w:val="TableText"/>
              <w:kinsoku w:val="0"/>
              <w:textAlignment w:val="top"/>
              <w:rPr>
                <w:rFonts w:cs="Helvetica"/>
              </w:rPr>
            </w:pPr>
            <w:r>
              <w:rPr>
                <w:rFonts w:hint="eastAsia"/>
              </w:rPr>
              <w:t>3(</w:t>
            </w:r>
            <w:r w:rsidRPr="00D478EA">
              <w:t>dynamic</w:t>
            </w:r>
            <w:r>
              <w:rPr>
                <w:rFonts w:hint="eastAsia"/>
              </w:rPr>
              <w:t>)</w:t>
            </w:r>
            <w:r w:rsidRPr="00D478EA">
              <w:t>: Membe</w:t>
            </w:r>
            <w:r>
              <w:t>rship specified by user, LACP</w:t>
            </w:r>
            <w:r>
              <w:rPr>
                <w:rFonts w:hint="eastAsia"/>
              </w:rPr>
              <w:t xml:space="preserve"> is enabled</w:t>
            </w:r>
          </w:p>
        </w:tc>
      </w:tr>
      <w:tr w:rsidR="009162A6" w:rsidRPr="009540D9" w14:paraId="066794C6" w14:textId="77777777" w:rsidTr="00A84E51">
        <w:tc>
          <w:tcPr>
            <w:tcW w:w="3000" w:type="dxa"/>
          </w:tcPr>
          <w:p w14:paraId="5C8F0263"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AggLinkPortList</w:t>
            </w:r>
            <w:r>
              <w:rPr>
                <w:rFonts w:cs="Helvetica"/>
              </w:rPr>
              <w:t xml:space="preserve"> (1.3.6.1.4.1.25506.8.25.1.1.1.4) </w:t>
            </w:r>
          </w:p>
        </w:tc>
        <w:tc>
          <w:tcPr>
            <w:tcW w:w="1440" w:type="dxa"/>
          </w:tcPr>
          <w:p w14:paraId="755B8A78"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53DC1D1F"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3E560E18" w14:textId="77777777" w:rsidR="009162A6" w:rsidRPr="009540D9" w:rsidRDefault="009162A6" w:rsidP="00C35694">
            <w:pPr>
              <w:pStyle w:val="TableText"/>
              <w:kinsoku w:val="0"/>
              <w:textAlignment w:val="top"/>
              <w:rPr>
                <w:rFonts w:cs="Helvetica"/>
              </w:rPr>
            </w:pPr>
            <w:r w:rsidRPr="002925AB">
              <w:t>Port member list of the AL</w:t>
            </w:r>
          </w:p>
        </w:tc>
      </w:tr>
      <w:tr w:rsidR="009162A6" w:rsidRPr="009540D9" w14:paraId="0CCCFF25" w14:textId="77777777" w:rsidTr="00A84E51">
        <w:tc>
          <w:tcPr>
            <w:tcW w:w="3000" w:type="dxa"/>
          </w:tcPr>
          <w:p w14:paraId="4EC3328A"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AggLinkState</w:t>
            </w:r>
            <w:r>
              <w:rPr>
                <w:rFonts w:cs="Helvetica"/>
              </w:rPr>
              <w:t xml:space="preserve"> (1.3.6.1.4.1.25506.8.25.1.1.1.5) </w:t>
            </w:r>
          </w:p>
        </w:tc>
        <w:tc>
          <w:tcPr>
            <w:tcW w:w="1440" w:type="dxa"/>
          </w:tcPr>
          <w:p w14:paraId="3176C455" w14:textId="77777777" w:rsidR="009162A6" w:rsidRPr="009540D9" w:rsidRDefault="009162A6" w:rsidP="00C35694">
            <w:pPr>
              <w:pStyle w:val="TableText"/>
              <w:kinsoku w:val="0"/>
              <w:textAlignment w:val="top"/>
              <w:rPr>
                <w:rFonts w:cs="Helvetica"/>
              </w:rPr>
            </w:pPr>
            <w:r w:rsidRPr="009540D9">
              <w:rPr>
                <w:rFonts w:cs="Helvetica"/>
              </w:rPr>
              <w:t>read-create</w:t>
            </w:r>
          </w:p>
        </w:tc>
        <w:tc>
          <w:tcPr>
            <w:tcW w:w="1000" w:type="dxa"/>
          </w:tcPr>
          <w:p w14:paraId="3456AF72"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7C957596" w14:textId="77777777" w:rsidR="009162A6" w:rsidRPr="009540D9" w:rsidRDefault="009162A6" w:rsidP="00C35694">
            <w:pPr>
              <w:pStyle w:val="TableText"/>
              <w:kinsoku w:val="0"/>
              <w:textAlignment w:val="top"/>
              <w:rPr>
                <w:rFonts w:cs="Helvetica"/>
              </w:rPr>
            </w:pPr>
            <w:r w:rsidRPr="009540D9">
              <w:rPr>
                <w:rFonts w:cs="Helvetica"/>
              </w:rPr>
              <w:t>1 is returned in read operation</w:t>
            </w:r>
          </w:p>
        </w:tc>
      </w:tr>
      <w:tr w:rsidR="009162A6" w:rsidRPr="009540D9" w14:paraId="0DF48DDD" w14:textId="77777777" w:rsidTr="00A84E51">
        <w:tc>
          <w:tcPr>
            <w:tcW w:w="3000" w:type="dxa"/>
          </w:tcPr>
          <w:p w14:paraId="2F64E777"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AggPortListSelectedPorts</w:t>
            </w:r>
            <w:r>
              <w:rPr>
                <w:rFonts w:cs="Helvetica"/>
              </w:rPr>
              <w:t xml:space="preserve"> (1.3.6.1.4.1.25506.8.25.1.1.1.6) </w:t>
            </w:r>
          </w:p>
        </w:tc>
        <w:tc>
          <w:tcPr>
            <w:tcW w:w="1440" w:type="dxa"/>
          </w:tcPr>
          <w:p w14:paraId="4D107C79"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0C84094C"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40656C32"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7CAF915C" w14:textId="77777777" w:rsidTr="00A84E51">
        <w:tc>
          <w:tcPr>
            <w:tcW w:w="3000" w:type="dxa"/>
          </w:tcPr>
          <w:p w14:paraId="79F306A3"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AggPortListSamePartnerPorts</w:t>
            </w:r>
            <w:r>
              <w:rPr>
                <w:rFonts w:cs="Helvetica"/>
              </w:rPr>
              <w:t xml:space="preserve"> (1.3.6.1.4.1.25506.8.25.1.1.1.7) </w:t>
            </w:r>
          </w:p>
        </w:tc>
        <w:tc>
          <w:tcPr>
            <w:tcW w:w="1440" w:type="dxa"/>
          </w:tcPr>
          <w:p w14:paraId="7B52939F"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29F63712"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65AB6E33" w14:textId="77777777" w:rsidR="009162A6" w:rsidRPr="009540D9" w:rsidRDefault="009162A6" w:rsidP="00C35694">
            <w:pPr>
              <w:pStyle w:val="TableText"/>
              <w:kinsoku w:val="0"/>
              <w:textAlignment w:val="top"/>
              <w:rPr>
                <w:rFonts w:cs="Helvetica"/>
              </w:rPr>
            </w:pPr>
            <w:r w:rsidRPr="009540D9">
              <w:rPr>
                <w:rFonts w:cs="Helvetica"/>
              </w:rPr>
              <w:t>As per MIB</w:t>
            </w:r>
          </w:p>
        </w:tc>
      </w:tr>
    </w:tbl>
    <w:p w14:paraId="766879C5" w14:textId="77777777" w:rsidR="009162A6" w:rsidRDefault="009162A6" w:rsidP="00E67CB3">
      <w:pPr>
        <w:pStyle w:val="Spacer"/>
      </w:pPr>
    </w:p>
    <w:p w14:paraId="21146471" w14:textId="77777777" w:rsidR="009162A6" w:rsidRDefault="009162A6" w:rsidP="00C35694">
      <w:pPr>
        <w:pStyle w:val="2"/>
        <w:tabs>
          <w:tab w:val="num" w:pos="576"/>
        </w:tabs>
        <w:autoSpaceDE/>
        <w:autoSpaceDN/>
        <w:adjustRightInd/>
        <w:ind w:left="576" w:hanging="576"/>
        <w:jc w:val="both"/>
        <w:textAlignment w:val="auto"/>
      </w:pPr>
      <w:bookmarkStart w:id="1016" w:name="_Toc397421073"/>
      <w:bookmarkStart w:id="1017" w:name="_Toc399322050"/>
      <w:bookmarkStart w:id="1018" w:name="_Toc483388639"/>
      <w:r w:rsidRPr="007319A4">
        <w:t>hh3cAggPortTable</w:t>
      </w:r>
      <w:bookmarkEnd w:id="1016"/>
      <w:bookmarkEnd w:id="1017"/>
      <w:bookmarkEnd w:id="1018"/>
    </w:p>
    <w:p w14:paraId="265E0FDB"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1.3.6.1.4.1.25506.8.25.1.2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52E5567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192FF02" w14:textId="77777777" w:rsidR="009162A6" w:rsidRPr="009540D9" w:rsidRDefault="00166066" w:rsidP="00E67CB3">
            <w:pPr>
              <w:pStyle w:val="TableHeading"/>
            </w:pPr>
            <w:r>
              <w:t>Object (OID)</w:t>
            </w:r>
          </w:p>
        </w:tc>
        <w:tc>
          <w:tcPr>
            <w:tcW w:w="1440" w:type="dxa"/>
          </w:tcPr>
          <w:p w14:paraId="7F4D96E9" w14:textId="77777777" w:rsidR="009162A6" w:rsidRPr="009540D9" w:rsidRDefault="009162A6" w:rsidP="00E67CB3">
            <w:pPr>
              <w:pStyle w:val="TableHeading"/>
            </w:pPr>
            <w:r w:rsidRPr="009540D9">
              <w:t>Access</w:t>
            </w:r>
          </w:p>
        </w:tc>
        <w:tc>
          <w:tcPr>
            <w:tcW w:w="1000" w:type="dxa"/>
          </w:tcPr>
          <w:p w14:paraId="5EA368C6" w14:textId="77777777" w:rsidR="009162A6" w:rsidRPr="009540D9" w:rsidRDefault="009162A6" w:rsidP="00E67CB3">
            <w:pPr>
              <w:pStyle w:val="TableHeading"/>
            </w:pPr>
            <w:r w:rsidRPr="009540D9">
              <w:t>PDS</w:t>
            </w:r>
          </w:p>
        </w:tc>
        <w:tc>
          <w:tcPr>
            <w:tcW w:w="2880" w:type="dxa"/>
          </w:tcPr>
          <w:p w14:paraId="3DF74A2C" w14:textId="77777777" w:rsidR="009162A6" w:rsidRPr="009540D9" w:rsidRDefault="0039618E" w:rsidP="00E67CB3">
            <w:pPr>
              <w:pStyle w:val="TableHeading"/>
            </w:pPr>
            <w:r>
              <w:t>Comments</w:t>
            </w:r>
          </w:p>
        </w:tc>
      </w:tr>
      <w:tr w:rsidR="009162A6" w:rsidRPr="009540D9" w14:paraId="77A188F0" w14:textId="77777777" w:rsidTr="00A84E51">
        <w:tc>
          <w:tcPr>
            <w:tcW w:w="3000" w:type="dxa"/>
          </w:tcPr>
          <w:p w14:paraId="433232CC"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AggPortIndex</w:t>
            </w:r>
            <w:r>
              <w:rPr>
                <w:rFonts w:cs="Helvetica"/>
              </w:rPr>
              <w:t xml:space="preserve"> (1.3.6.1.4.1.25506.8.25.1.2.1.1) </w:t>
            </w:r>
          </w:p>
        </w:tc>
        <w:tc>
          <w:tcPr>
            <w:tcW w:w="1440" w:type="dxa"/>
          </w:tcPr>
          <w:p w14:paraId="77D39EB6" w14:textId="77777777" w:rsidR="009162A6" w:rsidRPr="009540D9" w:rsidRDefault="009162A6" w:rsidP="00C35694">
            <w:pPr>
              <w:pStyle w:val="TableText"/>
              <w:kinsoku w:val="0"/>
              <w:textAlignment w:val="top"/>
              <w:rPr>
                <w:rFonts w:cs="Helvetica"/>
              </w:rPr>
            </w:pPr>
            <w:r w:rsidRPr="009540D9">
              <w:rPr>
                <w:rFonts w:cs="Helvetica"/>
              </w:rPr>
              <w:t>not-accessible</w:t>
            </w:r>
          </w:p>
        </w:tc>
        <w:tc>
          <w:tcPr>
            <w:tcW w:w="1000" w:type="dxa"/>
          </w:tcPr>
          <w:p w14:paraId="0C7CADD2"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262514F4"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7FF230F3" w14:textId="77777777" w:rsidTr="00A84E51">
        <w:tc>
          <w:tcPr>
            <w:tcW w:w="3000" w:type="dxa"/>
          </w:tcPr>
          <w:p w14:paraId="0B0F5727"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AggPortNotAttachedReason</w:t>
            </w:r>
            <w:r>
              <w:rPr>
                <w:rFonts w:cs="Helvetica"/>
              </w:rPr>
              <w:t xml:space="preserve"> (1.3.6.1.4.1.25506.8.25.1.2.1.2) </w:t>
            </w:r>
          </w:p>
        </w:tc>
        <w:tc>
          <w:tcPr>
            <w:tcW w:w="1440" w:type="dxa"/>
          </w:tcPr>
          <w:p w14:paraId="668F1F4C"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1BB0A64A"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62E82C23" w14:textId="77777777" w:rsidR="009162A6" w:rsidRPr="009540D9" w:rsidRDefault="009162A6" w:rsidP="00C35694">
            <w:pPr>
              <w:pStyle w:val="TableText"/>
              <w:kinsoku w:val="0"/>
              <w:textAlignment w:val="top"/>
              <w:rPr>
                <w:rFonts w:cs="Helvetica"/>
              </w:rPr>
            </w:pPr>
            <w:r w:rsidRPr="009540D9">
              <w:rPr>
                <w:rFonts w:cs="Helvetica"/>
              </w:rPr>
              <w:t>Only support read operation</w:t>
            </w:r>
          </w:p>
        </w:tc>
      </w:tr>
      <w:tr w:rsidR="009162A6" w:rsidRPr="009540D9" w14:paraId="50C6A249" w14:textId="77777777" w:rsidTr="00A84E51">
        <w:tc>
          <w:tcPr>
            <w:tcW w:w="3000" w:type="dxa"/>
          </w:tcPr>
          <w:p w14:paraId="094CCC3F"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AggPortLacpState</w:t>
            </w:r>
            <w:r>
              <w:rPr>
                <w:rFonts w:cs="Helvetica"/>
              </w:rPr>
              <w:t xml:space="preserve"> (1.3.6.1.4.1.25506.8.25.1.2.1.3) </w:t>
            </w:r>
          </w:p>
        </w:tc>
        <w:tc>
          <w:tcPr>
            <w:tcW w:w="1440" w:type="dxa"/>
          </w:tcPr>
          <w:p w14:paraId="62444B00"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70FE2F17"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62617B5E" w14:textId="77777777" w:rsidR="009162A6" w:rsidRPr="009540D9" w:rsidRDefault="009162A6" w:rsidP="00C35694">
            <w:pPr>
              <w:pStyle w:val="TableText"/>
              <w:kinsoku w:val="0"/>
              <w:textAlignment w:val="top"/>
              <w:rPr>
                <w:rFonts w:cs="Helvetica"/>
              </w:rPr>
            </w:pPr>
            <w:r w:rsidRPr="009540D9">
              <w:rPr>
                <w:rFonts w:cs="Helvetica"/>
              </w:rPr>
              <w:t>Only support read operation</w:t>
            </w:r>
          </w:p>
        </w:tc>
      </w:tr>
      <w:tr w:rsidR="009162A6" w:rsidRPr="009540D9" w14:paraId="2ECEDB01" w14:textId="77777777" w:rsidTr="00A84E51">
        <w:tc>
          <w:tcPr>
            <w:tcW w:w="3000" w:type="dxa"/>
          </w:tcPr>
          <w:p w14:paraId="6F4C9BE4"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AggPortNotAttachedString</w:t>
            </w:r>
            <w:r>
              <w:rPr>
                <w:rFonts w:cs="Helvetica"/>
              </w:rPr>
              <w:t xml:space="preserve"> (1.3.6.1.4.1.25506.8.25.1.2.1.4) </w:t>
            </w:r>
          </w:p>
        </w:tc>
        <w:tc>
          <w:tcPr>
            <w:tcW w:w="1440" w:type="dxa"/>
          </w:tcPr>
          <w:p w14:paraId="69055DB5"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0DE8C78B"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363BCA5B" w14:textId="77777777" w:rsidR="009162A6" w:rsidRPr="009540D9" w:rsidRDefault="009162A6" w:rsidP="00C35694">
            <w:pPr>
              <w:pStyle w:val="TableText"/>
              <w:kinsoku w:val="0"/>
              <w:textAlignment w:val="top"/>
              <w:rPr>
                <w:rFonts w:cs="Helvetica"/>
              </w:rPr>
            </w:pPr>
            <w:r w:rsidRPr="009540D9">
              <w:rPr>
                <w:rFonts w:cs="Helvetica"/>
              </w:rPr>
              <w:t>Only support read operation</w:t>
            </w:r>
          </w:p>
        </w:tc>
      </w:tr>
    </w:tbl>
    <w:p w14:paraId="50B475F3" w14:textId="77777777" w:rsidR="009162A6" w:rsidRPr="00991579" w:rsidRDefault="009162A6" w:rsidP="00C35694"/>
    <w:p w14:paraId="361DDB25" w14:textId="77777777" w:rsidR="009162A6" w:rsidRPr="00AF43F0" w:rsidRDefault="009162A6" w:rsidP="00C35694">
      <w:pPr>
        <w:pStyle w:val="1"/>
      </w:pPr>
      <w:bookmarkStart w:id="1019" w:name="_Toc397421083"/>
      <w:bookmarkStart w:id="1020" w:name="_Toc399322113"/>
      <w:bookmarkStart w:id="1021" w:name="_Toc483388640"/>
      <w:r w:rsidRPr="00AF43F0">
        <w:t>HH3C-</w:t>
      </w:r>
      <w:r w:rsidRPr="00AF43F0">
        <w:rPr>
          <w:rFonts w:hint="eastAsia"/>
        </w:rPr>
        <w:t>LICENSE</w:t>
      </w:r>
      <w:r w:rsidRPr="00AF43F0">
        <w:t>-MIB</w:t>
      </w:r>
      <w:bookmarkEnd w:id="1019"/>
      <w:bookmarkEnd w:id="1020"/>
      <w:bookmarkEnd w:id="1021"/>
      <w:r w:rsidRPr="00AF43F0">
        <w:rPr>
          <w:rFonts w:hint="eastAsia"/>
        </w:rPr>
        <w:t xml:space="preserve"> </w:t>
      </w:r>
    </w:p>
    <w:p w14:paraId="326CFB8D" w14:textId="77777777" w:rsidR="009162A6" w:rsidRPr="00AF43F0" w:rsidRDefault="009162A6" w:rsidP="00E67CB3">
      <w:pPr>
        <w:ind w:left="0"/>
      </w:pPr>
      <w:r w:rsidRPr="00AF43F0">
        <w:t xml:space="preserve">The </w:t>
      </w:r>
      <w:r w:rsidRPr="00AF43F0">
        <w:rPr>
          <w:rFonts w:hint="eastAsia"/>
        </w:rPr>
        <w:t>HH3C-</w:t>
      </w:r>
      <w:r w:rsidRPr="00AF43F0">
        <w:t>LICENSE-MIB</w:t>
      </w:r>
      <w:r w:rsidRPr="00AF43F0">
        <w:rPr>
          <w:rFonts w:hint="eastAsia"/>
        </w:rPr>
        <w:t xml:space="preserve"> is</w:t>
      </w:r>
      <w:r w:rsidRPr="00AF43F0">
        <w:t xml:space="preserve"> used to manage license, including license key, activation key and activation file.</w:t>
      </w:r>
    </w:p>
    <w:p w14:paraId="19FB1349"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022" w:name="_Toc397421084"/>
      <w:bookmarkStart w:id="1023" w:name="_Toc399322114"/>
      <w:bookmarkStart w:id="1024" w:name="_Toc483388641"/>
      <w:r>
        <w:rPr>
          <w:rFonts w:ascii="Helvetica" w:eastAsiaTheme="minorEastAsia" w:hAnsi="Helvetica" w:cs="Helvetica" w:hint="eastAsia"/>
        </w:rPr>
        <w:t>ScalarObjects</w:t>
      </w:r>
      <w:bookmarkEnd w:id="1022"/>
      <w:bookmarkEnd w:id="1023"/>
      <w:bookmarkEnd w:id="1024"/>
    </w:p>
    <w:tbl>
      <w:tblPr>
        <w:tblStyle w:val="IndexTable"/>
        <w:tblW w:w="8320" w:type="dxa"/>
        <w:tblLayout w:type="fixed"/>
        <w:tblLook w:val="04A0" w:firstRow="1" w:lastRow="0" w:firstColumn="1" w:lastColumn="0" w:noHBand="0" w:noVBand="1"/>
      </w:tblPr>
      <w:tblGrid>
        <w:gridCol w:w="3119"/>
        <w:gridCol w:w="1321"/>
        <w:gridCol w:w="1000"/>
        <w:gridCol w:w="2880"/>
      </w:tblGrid>
      <w:tr w:rsidR="009162A6" w:rsidRPr="00522330" w14:paraId="0B363243"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501FA0CC" w14:textId="77777777" w:rsidR="009162A6" w:rsidRPr="00522330" w:rsidRDefault="00166066" w:rsidP="00E67CB3">
            <w:pPr>
              <w:pStyle w:val="TableHeading"/>
            </w:pPr>
            <w:r>
              <w:t>Object (OID)</w:t>
            </w:r>
          </w:p>
        </w:tc>
        <w:tc>
          <w:tcPr>
            <w:tcW w:w="1321" w:type="dxa"/>
          </w:tcPr>
          <w:p w14:paraId="6868A4AC" w14:textId="77777777" w:rsidR="009162A6" w:rsidRPr="00522330" w:rsidRDefault="009162A6" w:rsidP="00E67CB3">
            <w:pPr>
              <w:pStyle w:val="TableHeading"/>
            </w:pPr>
            <w:r w:rsidRPr="00522330">
              <w:t>Access</w:t>
            </w:r>
          </w:p>
        </w:tc>
        <w:tc>
          <w:tcPr>
            <w:tcW w:w="1000" w:type="dxa"/>
          </w:tcPr>
          <w:p w14:paraId="11825046" w14:textId="77777777" w:rsidR="009162A6" w:rsidRPr="00522330" w:rsidRDefault="009162A6" w:rsidP="00E67CB3">
            <w:pPr>
              <w:pStyle w:val="TableHeading"/>
            </w:pPr>
            <w:r w:rsidRPr="00522330">
              <w:t>PDS</w:t>
            </w:r>
          </w:p>
        </w:tc>
        <w:tc>
          <w:tcPr>
            <w:tcW w:w="2880" w:type="dxa"/>
          </w:tcPr>
          <w:p w14:paraId="4F4E5596" w14:textId="77777777" w:rsidR="009162A6" w:rsidRPr="00522330" w:rsidRDefault="0039618E" w:rsidP="00E67CB3">
            <w:pPr>
              <w:pStyle w:val="TableHeading"/>
            </w:pPr>
            <w:r>
              <w:t>Comments</w:t>
            </w:r>
          </w:p>
        </w:tc>
      </w:tr>
      <w:tr w:rsidR="009162A6" w:rsidRPr="00522330" w14:paraId="4A1DE967" w14:textId="77777777" w:rsidTr="00A84E51">
        <w:tc>
          <w:tcPr>
            <w:tcW w:w="3119" w:type="dxa"/>
          </w:tcPr>
          <w:p w14:paraId="3932F4DB"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0E396D">
              <w:rPr>
                <w:rFonts w:ascii="Helvetica" w:hAnsi="Helvetica" w:cs="Helvetica"/>
              </w:rPr>
              <w:t>LicenseNot</w:t>
            </w:r>
            <w:r>
              <w:rPr>
                <w:rFonts w:ascii="Helvetica" w:hAnsi="Helvetica" w:cs="Helvetica" w:hint="eastAsia"/>
              </w:rPr>
              <w:t>i</w:t>
            </w:r>
            <w:r w:rsidRPr="000E396D">
              <w:rPr>
                <w:rFonts w:ascii="Helvetica" w:hAnsi="Helvetica" w:cs="Helvetica"/>
              </w:rPr>
              <w:t>fyEnable</w:t>
            </w:r>
            <w:r>
              <w:rPr>
                <w:rFonts w:ascii="Helvetica" w:hAnsi="Helvetica" w:cs="Helvetica" w:hint="eastAsia"/>
              </w:rPr>
              <w:t xml:space="preserve"> </w:t>
            </w:r>
            <w:r w:rsidRPr="00522330">
              <w:rPr>
                <w:rFonts w:ascii="Helvetica" w:hAnsi="Helvetica" w:cs="Helvetica"/>
              </w:rPr>
              <w:t>(1.3.6.1.4.1.25506.</w:t>
            </w:r>
            <w:r w:rsidRPr="000E396D">
              <w:rPr>
                <w:rFonts w:ascii="Helvetica" w:hAnsi="Helvetica" w:cs="Helvetica"/>
              </w:rPr>
              <w:t>2.145.1.1</w:t>
            </w:r>
            <w:r>
              <w:rPr>
                <w:rFonts w:ascii="Helvetica" w:hAnsi="Helvetica" w:cs="Helvetica"/>
              </w:rPr>
              <w:t>)</w:t>
            </w:r>
          </w:p>
        </w:tc>
        <w:tc>
          <w:tcPr>
            <w:tcW w:w="1321" w:type="dxa"/>
          </w:tcPr>
          <w:p w14:paraId="72E83818" w14:textId="77777777" w:rsidR="009162A6" w:rsidRPr="00522330" w:rsidRDefault="009162A6" w:rsidP="00C35694">
            <w:pPr>
              <w:pStyle w:val="TableText"/>
              <w:kinsoku w:val="0"/>
              <w:textAlignment w:val="top"/>
              <w:rPr>
                <w:rFonts w:ascii="Helvetica" w:hAnsi="Helvetica" w:cs="Helvetica"/>
              </w:rPr>
            </w:pPr>
            <w:r w:rsidRPr="00827266">
              <w:rPr>
                <w:rFonts w:ascii="Helvetica" w:hAnsi="Helvetica" w:cs="Helvetica"/>
              </w:rPr>
              <w:t>read-write</w:t>
            </w:r>
          </w:p>
        </w:tc>
        <w:tc>
          <w:tcPr>
            <w:tcW w:w="1000" w:type="dxa"/>
          </w:tcPr>
          <w:p w14:paraId="51BCD5F2"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4688E0A" w14:textId="77777777" w:rsidR="009162A6" w:rsidRPr="00522330" w:rsidRDefault="009162A6" w:rsidP="00C35694">
            <w:pPr>
              <w:pStyle w:val="TableText"/>
              <w:kinsoku w:val="0"/>
              <w:textAlignment w:val="top"/>
              <w:rPr>
                <w:rFonts w:ascii="Helvetica" w:hAnsi="Helvetica" w:cs="Helvetica"/>
              </w:rPr>
            </w:pPr>
            <w:r w:rsidRPr="00827266">
              <w:rPr>
                <w:rFonts w:ascii="Helvetica" w:hAnsi="Helvetica" w:cs="Helvetica"/>
              </w:rPr>
              <w:t>As per MIB</w:t>
            </w:r>
          </w:p>
        </w:tc>
      </w:tr>
      <w:tr w:rsidR="009162A6" w:rsidRPr="00522330" w14:paraId="0BD2589B" w14:textId="77777777" w:rsidTr="00A84E51">
        <w:tc>
          <w:tcPr>
            <w:tcW w:w="3119" w:type="dxa"/>
          </w:tcPr>
          <w:p w14:paraId="788FF11A"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0E396D">
              <w:rPr>
                <w:rFonts w:ascii="Helvetica" w:hAnsi="Helvetica" w:cs="Helvetica"/>
              </w:rPr>
              <w:t>LicenseOpEntryMaxNum</w:t>
            </w:r>
            <w:r w:rsidRPr="00522330">
              <w:rPr>
                <w:rFonts w:ascii="Helvetica" w:hAnsi="Helvetica" w:cs="Helvetica"/>
              </w:rPr>
              <w:t xml:space="preserve"> (1.3.6.1.4.1.25506.</w:t>
            </w:r>
            <w:r w:rsidRPr="000E396D">
              <w:rPr>
                <w:rFonts w:ascii="Helvetica" w:hAnsi="Helvetica" w:cs="Helvetica"/>
              </w:rPr>
              <w:t>2.145.1.2</w:t>
            </w:r>
            <w:r w:rsidRPr="00522330">
              <w:rPr>
                <w:rFonts w:ascii="Helvetica" w:hAnsi="Helvetica" w:cs="Helvetica"/>
              </w:rPr>
              <w:t>)</w:t>
            </w:r>
          </w:p>
        </w:tc>
        <w:tc>
          <w:tcPr>
            <w:tcW w:w="1321" w:type="dxa"/>
          </w:tcPr>
          <w:p w14:paraId="452166BC" w14:textId="77777777" w:rsidR="009162A6" w:rsidRPr="00522330" w:rsidRDefault="009162A6" w:rsidP="00C35694">
            <w:pPr>
              <w:pStyle w:val="TableText"/>
              <w:kinsoku w:val="0"/>
              <w:textAlignment w:val="top"/>
              <w:rPr>
                <w:rFonts w:ascii="Helvetica" w:hAnsi="Helvetica" w:cs="Helvetica"/>
              </w:rPr>
            </w:pPr>
            <w:r w:rsidRPr="00827266">
              <w:rPr>
                <w:rFonts w:ascii="Helvetica" w:hAnsi="Helvetica" w:cs="Helvetica"/>
              </w:rPr>
              <w:t>read-write</w:t>
            </w:r>
          </w:p>
        </w:tc>
        <w:tc>
          <w:tcPr>
            <w:tcW w:w="1000" w:type="dxa"/>
          </w:tcPr>
          <w:p w14:paraId="2D6F108A"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8DA5A99" w14:textId="77777777" w:rsidR="009162A6" w:rsidRPr="00522330" w:rsidRDefault="009162A6" w:rsidP="00C35694">
            <w:pPr>
              <w:pStyle w:val="TableText"/>
              <w:kinsoku w:val="0"/>
              <w:textAlignment w:val="top"/>
              <w:rPr>
                <w:rFonts w:ascii="Helvetica" w:hAnsi="Helvetica" w:cs="Helvetica"/>
              </w:rPr>
            </w:pPr>
            <w:r w:rsidRPr="00827266">
              <w:rPr>
                <w:rFonts w:ascii="Helvetica" w:hAnsi="Helvetica" w:cs="Helvetica"/>
              </w:rPr>
              <w:t>As per MIB</w:t>
            </w:r>
          </w:p>
        </w:tc>
      </w:tr>
      <w:tr w:rsidR="009162A6" w:rsidRPr="00825086" w14:paraId="74D3350A" w14:textId="77777777" w:rsidTr="00A84E51">
        <w:tc>
          <w:tcPr>
            <w:tcW w:w="3119" w:type="dxa"/>
          </w:tcPr>
          <w:p w14:paraId="1F9DEE8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0E396D">
              <w:rPr>
                <w:rFonts w:ascii="Helvetica" w:hAnsi="Helvetica" w:cs="Helvetica"/>
              </w:rPr>
              <w:t>LicenseNextFreeOpIndex</w:t>
            </w:r>
            <w:r w:rsidRPr="00522330">
              <w:rPr>
                <w:rFonts w:ascii="Helvetica" w:hAnsi="Helvetica" w:cs="Helvetica"/>
              </w:rPr>
              <w:t>(1.3.6.1.4.1.25506.</w:t>
            </w:r>
            <w:r>
              <w:rPr>
                <w:rFonts w:ascii="Helvetica" w:hAnsi="Helvetica" w:cs="Helvetica"/>
              </w:rPr>
              <w:t>2.145.1.</w:t>
            </w:r>
            <w:r>
              <w:rPr>
                <w:rFonts w:ascii="Helvetica" w:hAnsi="Helvetica" w:cs="Helvetica" w:hint="eastAsia"/>
              </w:rPr>
              <w:t>3</w:t>
            </w:r>
            <w:r w:rsidRPr="00522330">
              <w:rPr>
                <w:rFonts w:ascii="Helvetica" w:hAnsi="Helvetica" w:cs="Helvetica"/>
              </w:rPr>
              <w:t>)</w:t>
            </w:r>
          </w:p>
        </w:tc>
        <w:tc>
          <w:tcPr>
            <w:tcW w:w="1321" w:type="dxa"/>
          </w:tcPr>
          <w:p w14:paraId="08D57290" w14:textId="77777777" w:rsidR="009162A6" w:rsidRPr="00522330" w:rsidRDefault="009162A6" w:rsidP="00C35694">
            <w:pPr>
              <w:pStyle w:val="TableText"/>
              <w:kinsoku w:val="0"/>
              <w:textAlignment w:val="top"/>
              <w:rPr>
                <w:rFonts w:ascii="Helvetica" w:hAnsi="Helvetica" w:cs="Helvetica"/>
              </w:rPr>
            </w:pPr>
            <w:r w:rsidRPr="00827266">
              <w:rPr>
                <w:rFonts w:ascii="Helvetica" w:hAnsi="Helvetica" w:cs="Helvetica"/>
              </w:rPr>
              <w:t>read-</w:t>
            </w:r>
            <w:r>
              <w:rPr>
                <w:rFonts w:ascii="Helvetica" w:hAnsi="Helvetica" w:cs="Helvetica" w:hint="eastAsia"/>
              </w:rPr>
              <w:t>only</w:t>
            </w:r>
          </w:p>
        </w:tc>
        <w:tc>
          <w:tcPr>
            <w:tcW w:w="1000" w:type="dxa"/>
          </w:tcPr>
          <w:p w14:paraId="7F98C1E5"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2536840" w14:textId="77777777" w:rsidR="009162A6" w:rsidRPr="00522330" w:rsidRDefault="009162A6" w:rsidP="00C35694">
            <w:pPr>
              <w:pStyle w:val="TableText"/>
              <w:kinsoku w:val="0"/>
              <w:textAlignment w:val="top"/>
              <w:rPr>
                <w:rFonts w:ascii="Helvetica" w:hAnsi="Helvetica" w:cs="Helvetica"/>
              </w:rPr>
            </w:pPr>
            <w:r w:rsidRPr="00827266">
              <w:rPr>
                <w:rFonts w:ascii="Helvetica" w:hAnsi="Helvetica" w:cs="Helvetica"/>
              </w:rPr>
              <w:t>As per MIB</w:t>
            </w:r>
          </w:p>
        </w:tc>
      </w:tr>
    </w:tbl>
    <w:p w14:paraId="65A6C002" w14:textId="77777777" w:rsidR="009162A6" w:rsidRPr="00D01D6F" w:rsidRDefault="009162A6" w:rsidP="00C35694">
      <w:pPr>
        <w:pStyle w:val="2"/>
        <w:tabs>
          <w:tab w:val="num" w:pos="576"/>
        </w:tabs>
        <w:autoSpaceDE/>
        <w:autoSpaceDN/>
        <w:adjustRightInd/>
        <w:ind w:left="576" w:hanging="576"/>
        <w:jc w:val="both"/>
        <w:textAlignment w:val="auto"/>
        <w:rPr>
          <w:rFonts w:ascii="Helvetica" w:eastAsiaTheme="minorEastAsia" w:hAnsi="Helvetica" w:cs="Helvetica"/>
        </w:rPr>
      </w:pPr>
      <w:bookmarkStart w:id="1025" w:name="_Toc397421085"/>
      <w:bookmarkStart w:id="1026" w:name="_Toc399322115"/>
      <w:bookmarkStart w:id="1027" w:name="_Toc483388642"/>
      <w:r w:rsidRPr="00D01D6F">
        <w:rPr>
          <w:rFonts w:ascii="Helvetica" w:eastAsiaTheme="minorEastAsia" w:hAnsi="Helvetica" w:cs="Helvetica"/>
        </w:rPr>
        <w:t>hh3cLicenseDevInfoTabl</w:t>
      </w:r>
      <w:r w:rsidRPr="00D01D6F">
        <w:rPr>
          <w:rFonts w:ascii="Helvetica" w:eastAsiaTheme="minorEastAsia" w:hAnsi="Helvetica" w:cs="Helvetica" w:hint="eastAsia"/>
        </w:rPr>
        <w:t>e</w:t>
      </w:r>
      <w:bookmarkEnd w:id="1025"/>
      <w:bookmarkEnd w:id="1026"/>
      <w:bookmarkEnd w:id="1027"/>
    </w:p>
    <w:p w14:paraId="492104D6"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1.3.6.1.4.1.25506.2.145.2.1</w:t>
      </w:r>
    </w:p>
    <w:tbl>
      <w:tblPr>
        <w:tblStyle w:val="IndexTable"/>
        <w:tblW w:w="8320" w:type="dxa"/>
        <w:tblLayout w:type="fixed"/>
        <w:tblLook w:val="04A0" w:firstRow="1" w:lastRow="0" w:firstColumn="1" w:lastColumn="0" w:noHBand="0" w:noVBand="1"/>
      </w:tblPr>
      <w:tblGrid>
        <w:gridCol w:w="3119"/>
        <w:gridCol w:w="1321"/>
        <w:gridCol w:w="1000"/>
        <w:gridCol w:w="2880"/>
      </w:tblGrid>
      <w:tr w:rsidR="009162A6" w:rsidRPr="00522330" w14:paraId="03137B74"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12C3661A" w14:textId="77777777" w:rsidR="009162A6" w:rsidRPr="00522330" w:rsidRDefault="00166066" w:rsidP="00E67CB3">
            <w:pPr>
              <w:pStyle w:val="TableHeading"/>
            </w:pPr>
            <w:r>
              <w:t>Object (OID)</w:t>
            </w:r>
          </w:p>
        </w:tc>
        <w:tc>
          <w:tcPr>
            <w:tcW w:w="1321" w:type="dxa"/>
          </w:tcPr>
          <w:p w14:paraId="6D30BD8C" w14:textId="77777777" w:rsidR="009162A6" w:rsidRPr="00522330" w:rsidRDefault="009162A6" w:rsidP="00E67CB3">
            <w:pPr>
              <w:pStyle w:val="TableHeading"/>
            </w:pPr>
            <w:r w:rsidRPr="00522330">
              <w:t>Access</w:t>
            </w:r>
          </w:p>
        </w:tc>
        <w:tc>
          <w:tcPr>
            <w:tcW w:w="1000" w:type="dxa"/>
          </w:tcPr>
          <w:p w14:paraId="01E4965B" w14:textId="77777777" w:rsidR="009162A6" w:rsidRPr="00522330" w:rsidRDefault="009162A6" w:rsidP="00E67CB3">
            <w:pPr>
              <w:pStyle w:val="TableHeading"/>
            </w:pPr>
            <w:r w:rsidRPr="00522330">
              <w:t>PDS</w:t>
            </w:r>
          </w:p>
        </w:tc>
        <w:tc>
          <w:tcPr>
            <w:tcW w:w="2880" w:type="dxa"/>
          </w:tcPr>
          <w:p w14:paraId="3968C327" w14:textId="77777777" w:rsidR="009162A6" w:rsidRPr="00522330" w:rsidRDefault="0039618E" w:rsidP="00E67CB3">
            <w:pPr>
              <w:pStyle w:val="TableHeading"/>
            </w:pPr>
            <w:r>
              <w:t>Comments</w:t>
            </w:r>
          </w:p>
        </w:tc>
      </w:tr>
      <w:tr w:rsidR="009162A6" w:rsidRPr="00841D09" w14:paraId="31741861" w14:textId="77777777" w:rsidTr="00A84E51">
        <w:tc>
          <w:tcPr>
            <w:tcW w:w="3119" w:type="dxa"/>
          </w:tcPr>
          <w:p w14:paraId="1D73B1D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7E7E65">
              <w:rPr>
                <w:rFonts w:ascii="Helvetica" w:hAnsi="Helvetica" w:cs="Helvetica"/>
              </w:rPr>
              <w:t>LicensePhysicalInde</w:t>
            </w:r>
            <w:r w:rsidRPr="007E7E65">
              <w:rPr>
                <w:rFonts w:ascii="Helvetica" w:hAnsi="Helvetica" w:cs="Helvetica" w:hint="eastAsia"/>
              </w:rPr>
              <w:t>x</w:t>
            </w:r>
            <w:r>
              <w:rPr>
                <w:rFonts w:ascii="Helvetica" w:hAnsi="Helvetica" w:cs="Helvetica" w:hint="eastAsia"/>
              </w:rPr>
              <w:t xml:space="preserve"> </w:t>
            </w:r>
            <w:r w:rsidRPr="00522330">
              <w:rPr>
                <w:rFonts w:ascii="Helvetica" w:hAnsi="Helvetica" w:cs="Helvetica"/>
              </w:rPr>
              <w:t>(1.3.6.1.4.1.25506.</w:t>
            </w:r>
            <w:r w:rsidRPr="007E7E65">
              <w:rPr>
                <w:rFonts w:ascii="Helvetica" w:hAnsi="Helvetica" w:cs="Helvetica"/>
              </w:rPr>
              <w:t>2.145.</w:t>
            </w:r>
            <w:r w:rsidRPr="00AA2FFF">
              <w:rPr>
                <w:rFonts w:ascii="Helvetica" w:hAnsi="Helvetica" w:cs="Helvetica"/>
              </w:rPr>
              <w:t>2.1.1.1</w:t>
            </w:r>
            <w:r w:rsidRPr="00522330">
              <w:rPr>
                <w:rFonts w:ascii="Helvetica" w:hAnsi="Helvetica" w:cs="Helvetica"/>
              </w:rPr>
              <w:t>)</w:t>
            </w:r>
          </w:p>
        </w:tc>
        <w:tc>
          <w:tcPr>
            <w:tcW w:w="1321" w:type="dxa"/>
          </w:tcPr>
          <w:p w14:paraId="7A793388"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accessible-for-notify</w:t>
            </w:r>
          </w:p>
        </w:tc>
        <w:tc>
          <w:tcPr>
            <w:tcW w:w="1000" w:type="dxa"/>
          </w:tcPr>
          <w:p w14:paraId="16BAD761"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18E5582B"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841D09" w14:paraId="3A0FA9EA" w14:textId="77777777" w:rsidTr="00A84E51">
        <w:tc>
          <w:tcPr>
            <w:tcW w:w="3119" w:type="dxa"/>
          </w:tcPr>
          <w:p w14:paraId="4DD801E7"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AA2FFF">
              <w:rPr>
                <w:rFonts w:ascii="Helvetica" w:hAnsi="Helvetica" w:cs="Helvetica"/>
              </w:rPr>
              <w:t>LicenseS</w:t>
            </w:r>
            <w:r w:rsidRPr="00AA2FFF">
              <w:rPr>
                <w:rFonts w:ascii="Helvetica" w:hAnsi="Helvetica" w:cs="Helvetica" w:hint="eastAsia"/>
              </w:rPr>
              <w:t>N</w:t>
            </w:r>
            <w:r w:rsidRPr="00522330">
              <w:rPr>
                <w:rFonts w:ascii="Helvetica" w:hAnsi="Helvetica" w:cs="Helvetica"/>
              </w:rPr>
              <w:t xml:space="preserve"> (1.3.6.1.4.1.25506.</w:t>
            </w:r>
            <w:r>
              <w:rPr>
                <w:rFonts w:ascii="Helvetica" w:hAnsi="Helvetica" w:cs="Helvetica" w:hint="eastAsia"/>
              </w:rPr>
              <w:t>2.145.2.1.1.2</w:t>
            </w:r>
            <w:r w:rsidRPr="00522330">
              <w:rPr>
                <w:rFonts w:ascii="Helvetica" w:hAnsi="Helvetica" w:cs="Helvetica"/>
              </w:rPr>
              <w:t>)</w:t>
            </w:r>
          </w:p>
        </w:tc>
        <w:tc>
          <w:tcPr>
            <w:tcW w:w="1321" w:type="dxa"/>
          </w:tcPr>
          <w:p w14:paraId="72CDCB63" w14:textId="77777777" w:rsidR="009162A6" w:rsidRPr="00522330" w:rsidRDefault="009162A6" w:rsidP="00C35694">
            <w:pPr>
              <w:pStyle w:val="TableText"/>
              <w:kinsoku w:val="0"/>
              <w:textAlignment w:val="top"/>
              <w:rPr>
                <w:rFonts w:ascii="Helvetica" w:hAnsi="Helvetica" w:cs="Helvetica"/>
              </w:rPr>
            </w:pPr>
            <w:r w:rsidRPr="00623EF0">
              <w:rPr>
                <w:rFonts w:ascii="Helvetica" w:hAnsi="Helvetica" w:cs="Helvetica"/>
              </w:rPr>
              <w:t>read-only</w:t>
            </w:r>
          </w:p>
        </w:tc>
        <w:tc>
          <w:tcPr>
            <w:tcW w:w="1000" w:type="dxa"/>
          </w:tcPr>
          <w:p w14:paraId="5C00985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1DE01EF0" w14:textId="77777777" w:rsidR="009162A6" w:rsidRPr="00522330" w:rsidRDefault="009162A6" w:rsidP="00C35694">
            <w:pPr>
              <w:pStyle w:val="TableText"/>
              <w:kinsoku w:val="0"/>
              <w:textAlignment w:val="top"/>
              <w:rPr>
                <w:rFonts w:ascii="Helvetica" w:hAnsi="Helvetica" w:cs="Helvetica"/>
              </w:rPr>
            </w:pPr>
            <w:r w:rsidRPr="007C1FE1">
              <w:rPr>
                <w:rFonts w:ascii="Helvetica" w:hAnsi="Helvetica" w:cs="Helvetica"/>
              </w:rPr>
              <w:t>As per MIB</w:t>
            </w:r>
          </w:p>
        </w:tc>
      </w:tr>
      <w:tr w:rsidR="009162A6" w:rsidRPr="00841D09" w14:paraId="582BCDDB" w14:textId="77777777" w:rsidTr="00A84E51">
        <w:tc>
          <w:tcPr>
            <w:tcW w:w="3119" w:type="dxa"/>
          </w:tcPr>
          <w:p w14:paraId="05F64FDA" w14:textId="77777777" w:rsidR="009162A6" w:rsidRPr="00522330" w:rsidRDefault="009162A6" w:rsidP="00C35694">
            <w:pPr>
              <w:pStyle w:val="TableText"/>
              <w:kinsoku w:val="0"/>
              <w:textAlignment w:val="top"/>
              <w:rPr>
                <w:rFonts w:ascii="Helvetica" w:hAnsi="Helvetica" w:cs="Helvetica"/>
              </w:rPr>
            </w:pPr>
            <w:r w:rsidRPr="00DB2C1D">
              <w:rPr>
                <w:rFonts w:ascii="Helvetica" w:hAnsi="Helvetica" w:cs="Helvetica"/>
              </w:rPr>
              <w:t>hh3cLicense</w:t>
            </w:r>
            <w:r w:rsidRPr="00DB2C1D">
              <w:rPr>
                <w:rFonts w:ascii="Helvetica" w:hAnsi="Helvetica" w:cs="Helvetica" w:hint="eastAsia"/>
              </w:rPr>
              <w:t>DeviceIDType</w:t>
            </w:r>
            <w:r w:rsidRPr="00784E74">
              <w:rPr>
                <w:rFonts w:ascii="Helvetica" w:hAnsi="Helvetica" w:cs="Helvetica"/>
              </w:rPr>
              <w:t xml:space="preserve"> (</w:t>
            </w:r>
            <w:r w:rsidRPr="00522330">
              <w:rPr>
                <w:rFonts w:ascii="Helvetica" w:hAnsi="Helvetica" w:cs="Helvetica"/>
              </w:rPr>
              <w:t>1.3.6.1.4.1.25506.</w:t>
            </w:r>
            <w:r>
              <w:rPr>
                <w:rFonts w:ascii="Helvetica" w:hAnsi="Helvetica" w:cs="Helvetica" w:hint="eastAsia"/>
              </w:rPr>
              <w:t>2.145.2.1.1.3</w:t>
            </w:r>
            <w:r w:rsidRPr="00784E74">
              <w:rPr>
                <w:rFonts w:ascii="Helvetica" w:hAnsi="Helvetica" w:cs="Helvetica"/>
              </w:rPr>
              <w:t>)</w:t>
            </w:r>
          </w:p>
        </w:tc>
        <w:tc>
          <w:tcPr>
            <w:tcW w:w="1321" w:type="dxa"/>
          </w:tcPr>
          <w:p w14:paraId="55620981" w14:textId="77777777" w:rsidR="009162A6" w:rsidRPr="00522330" w:rsidRDefault="009162A6" w:rsidP="00C35694">
            <w:pPr>
              <w:pStyle w:val="TableText"/>
              <w:kinsoku w:val="0"/>
              <w:textAlignment w:val="top"/>
              <w:rPr>
                <w:rFonts w:ascii="Helvetica" w:hAnsi="Helvetica" w:cs="Helvetica"/>
              </w:rPr>
            </w:pPr>
            <w:r w:rsidRPr="00623EF0">
              <w:rPr>
                <w:rFonts w:ascii="Helvetica" w:hAnsi="Helvetica" w:cs="Helvetica"/>
              </w:rPr>
              <w:t>read-only</w:t>
            </w:r>
          </w:p>
        </w:tc>
        <w:tc>
          <w:tcPr>
            <w:tcW w:w="1000" w:type="dxa"/>
          </w:tcPr>
          <w:p w14:paraId="2D137341"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5E3952D6" w14:textId="77777777" w:rsidR="009162A6" w:rsidRPr="00522330" w:rsidRDefault="009162A6" w:rsidP="00C35694">
            <w:pPr>
              <w:pStyle w:val="TableText"/>
              <w:kinsoku w:val="0"/>
              <w:textAlignment w:val="top"/>
              <w:rPr>
                <w:rFonts w:ascii="Helvetica" w:hAnsi="Helvetica" w:cs="Helvetica"/>
              </w:rPr>
            </w:pPr>
            <w:r w:rsidRPr="007C1FE1">
              <w:rPr>
                <w:rFonts w:ascii="Helvetica" w:hAnsi="Helvetica" w:cs="Helvetica"/>
              </w:rPr>
              <w:t>As per MIB</w:t>
            </w:r>
          </w:p>
        </w:tc>
      </w:tr>
      <w:tr w:rsidR="009162A6" w:rsidRPr="00522330" w14:paraId="78DF29A1" w14:textId="77777777" w:rsidTr="00A84E51">
        <w:tc>
          <w:tcPr>
            <w:tcW w:w="3119" w:type="dxa"/>
          </w:tcPr>
          <w:p w14:paraId="23853CE7" w14:textId="77777777" w:rsidR="009162A6" w:rsidRPr="00522330" w:rsidRDefault="009162A6" w:rsidP="00C35694">
            <w:pPr>
              <w:pStyle w:val="TableText"/>
              <w:kinsoku w:val="0"/>
              <w:textAlignment w:val="top"/>
              <w:rPr>
                <w:rFonts w:ascii="Helvetica" w:hAnsi="Helvetica" w:cs="Helvetica"/>
              </w:rPr>
            </w:pPr>
            <w:r w:rsidRPr="00AA2FFF">
              <w:rPr>
                <w:rFonts w:ascii="Helvetica" w:hAnsi="Helvetica" w:cs="Helvetica"/>
              </w:rPr>
              <w:t>hh3cLicense</w:t>
            </w:r>
            <w:r w:rsidRPr="00DB2C1D">
              <w:rPr>
                <w:rFonts w:ascii="Helvetica" w:hAnsi="Helvetica" w:cs="Helvetica" w:hint="eastAsia"/>
              </w:rPr>
              <w:t>Device</w:t>
            </w:r>
            <w:r w:rsidRPr="00AA2FFF">
              <w:rPr>
                <w:rFonts w:ascii="Helvetica" w:hAnsi="Helvetica" w:cs="Helvetica"/>
              </w:rPr>
              <w:t>I</w:t>
            </w:r>
            <w:r w:rsidRPr="00AA2FFF">
              <w:rPr>
                <w:rFonts w:ascii="Helvetica" w:hAnsi="Helvetica" w:cs="Helvetica" w:hint="eastAsia"/>
              </w:rPr>
              <w:t>D</w:t>
            </w:r>
            <w:r w:rsidRPr="00784E74">
              <w:rPr>
                <w:rFonts w:ascii="Helvetica" w:hAnsi="Helvetica" w:cs="Helvetica"/>
              </w:rPr>
              <w:t xml:space="preserve"> (</w:t>
            </w:r>
            <w:r w:rsidRPr="00522330">
              <w:rPr>
                <w:rFonts w:ascii="Helvetica" w:hAnsi="Helvetica" w:cs="Helvetica"/>
              </w:rPr>
              <w:t>1.3.6.1.4.1.25506.</w:t>
            </w:r>
            <w:r>
              <w:rPr>
                <w:rFonts w:ascii="Helvetica" w:hAnsi="Helvetica" w:cs="Helvetica" w:hint="eastAsia"/>
              </w:rPr>
              <w:t>2.145.2.1.1.4</w:t>
            </w:r>
            <w:r w:rsidRPr="00784E74">
              <w:rPr>
                <w:rFonts w:ascii="Helvetica" w:hAnsi="Helvetica" w:cs="Helvetica"/>
              </w:rPr>
              <w:t>)</w:t>
            </w:r>
          </w:p>
        </w:tc>
        <w:tc>
          <w:tcPr>
            <w:tcW w:w="1321" w:type="dxa"/>
          </w:tcPr>
          <w:p w14:paraId="497E2470" w14:textId="77777777" w:rsidR="009162A6" w:rsidRPr="00522330" w:rsidRDefault="009162A6" w:rsidP="00C35694">
            <w:pPr>
              <w:pStyle w:val="TableText"/>
              <w:kinsoku w:val="0"/>
              <w:textAlignment w:val="top"/>
              <w:rPr>
                <w:rFonts w:ascii="Helvetica" w:hAnsi="Helvetica" w:cs="Helvetica"/>
              </w:rPr>
            </w:pPr>
            <w:r w:rsidRPr="00623EF0">
              <w:rPr>
                <w:rFonts w:ascii="Helvetica" w:hAnsi="Helvetica" w:cs="Helvetica"/>
              </w:rPr>
              <w:t>read-only</w:t>
            </w:r>
          </w:p>
        </w:tc>
        <w:tc>
          <w:tcPr>
            <w:tcW w:w="1000" w:type="dxa"/>
          </w:tcPr>
          <w:p w14:paraId="0748B13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0AC313E7" w14:textId="77777777" w:rsidR="009162A6" w:rsidRPr="00522330" w:rsidRDefault="009162A6" w:rsidP="00C35694">
            <w:pPr>
              <w:pStyle w:val="TableText"/>
              <w:kinsoku w:val="0"/>
              <w:textAlignment w:val="top"/>
              <w:rPr>
                <w:rFonts w:ascii="Helvetica" w:hAnsi="Helvetica" w:cs="Helvetica"/>
              </w:rPr>
            </w:pPr>
            <w:r w:rsidRPr="007C1FE1">
              <w:rPr>
                <w:rFonts w:ascii="Helvetica" w:hAnsi="Helvetica" w:cs="Helvetica"/>
              </w:rPr>
              <w:t>As per MIB</w:t>
            </w:r>
          </w:p>
        </w:tc>
      </w:tr>
      <w:tr w:rsidR="009162A6" w:rsidRPr="00522330" w14:paraId="77AE2A24" w14:textId="77777777" w:rsidTr="00A84E51">
        <w:tc>
          <w:tcPr>
            <w:tcW w:w="3119" w:type="dxa"/>
          </w:tcPr>
          <w:p w14:paraId="244D05D8" w14:textId="77777777" w:rsidR="009162A6" w:rsidRPr="00522330" w:rsidRDefault="009162A6" w:rsidP="00C35694">
            <w:pPr>
              <w:pStyle w:val="TableText"/>
              <w:kinsoku w:val="0"/>
              <w:textAlignment w:val="top"/>
              <w:rPr>
                <w:rFonts w:ascii="Helvetica" w:hAnsi="Helvetica" w:cs="Helvetica"/>
              </w:rPr>
            </w:pPr>
            <w:r w:rsidRPr="003511FE">
              <w:rPr>
                <w:rFonts w:ascii="Helvetica" w:hAnsi="Helvetica" w:cs="Helvetica"/>
              </w:rPr>
              <w:t>hh3cLicense</w:t>
            </w:r>
            <w:r w:rsidRPr="00AC2D2F">
              <w:rPr>
                <w:rFonts w:ascii="Helvetica" w:hAnsi="Helvetica" w:cs="Helvetica"/>
              </w:rPr>
              <w:t>HardwareInfo</w:t>
            </w:r>
            <w:r w:rsidRPr="00784E74">
              <w:rPr>
                <w:rFonts w:ascii="Helvetica" w:hAnsi="Helvetica" w:cs="Helvetica"/>
              </w:rPr>
              <w:t xml:space="preserve"> (</w:t>
            </w:r>
            <w:r w:rsidRPr="00DE125A">
              <w:rPr>
                <w:rFonts w:ascii="Helvetica" w:hAnsi="Helvetica" w:cs="Helvetica"/>
              </w:rPr>
              <w:t>1.3.6.1.4.1.25506.</w:t>
            </w:r>
            <w:r>
              <w:rPr>
                <w:rFonts w:ascii="Helvetica" w:hAnsi="Helvetica" w:cs="Helvetica" w:hint="eastAsia"/>
              </w:rPr>
              <w:t>2.145.2.1.1.5</w:t>
            </w:r>
            <w:r w:rsidRPr="00784E74">
              <w:rPr>
                <w:rFonts w:ascii="Helvetica" w:hAnsi="Helvetica" w:cs="Helvetica"/>
              </w:rPr>
              <w:t>)</w:t>
            </w:r>
          </w:p>
        </w:tc>
        <w:tc>
          <w:tcPr>
            <w:tcW w:w="1321" w:type="dxa"/>
          </w:tcPr>
          <w:p w14:paraId="39E5E8CA" w14:textId="77777777" w:rsidR="009162A6" w:rsidRPr="00522330" w:rsidRDefault="009162A6" w:rsidP="00C35694">
            <w:pPr>
              <w:pStyle w:val="TableText"/>
              <w:kinsoku w:val="0"/>
              <w:textAlignment w:val="top"/>
              <w:rPr>
                <w:rFonts w:ascii="Helvetica" w:hAnsi="Helvetica" w:cs="Helvetica"/>
              </w:rPr>
            </w:pPr>
            <w:r w:rsidRPr="00623EF0">
              <w:rPr>
                <w:rFonts w:ascii="Helvetica" w:hAnsi="Helvetica" w:cs="Helvetica"/>
              </w:rPr>
              <w:t>read-only</w:t>
            </w:r>
          </w:p>
        </w:tc>
        <w:tc>
          <w:tcPr>
            <w:tcW w:w="1000" w:type="dxa"/>
          </w:tcPr>
          <w:p w14:paraId="4420658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29E2AA5B" w14:textId="77777777" w:rsidR="009162A6" w:rsidRPr="00522330" w:rsidRDefault="009162A6" w:rsidP="00C35694">
            <w:pPr>
              <w:pStyle w:val="TableText"/>
              <w:kinsoku w:val="0"/>
              <w:textAlignment w:val="top"/>
              <w:rPr>
                <w:rFonts w:ascii="Helvetica" w:hAnsi="Helvetica" w:cs="Helvetica"/>
              </w:rPr>
            </w:pPr>
            <w:r w:rsidRPr="007C1FE1">
              <w:rPr>
                <w:rFonts w:ascii="Helvetica" w:hAnsi="Helvetica" w:cs="Helvetica"/>
              </w:rPr>
              <w:t>As per MIB</w:t>
            </w:r>
          </w:p>
        </w:tc>
      </w:tr>
      <w:tr w:rsidR="009162A6" w:rsidRPr="00522330" w14:paraId="611D6CF1" w14:textId="77777777" w:rsidTr="00A84E51">
        <w:tc>
          <w:tcPr>
            <w:tcW w:w="3119" w:type="dxa"/>
          </w:tcPr>
          <w:p w14:paraId="6F93930C" w14:textId="77777777" w:rsidR="009162A6" w:rsidRPr="00522330" w:rsidRDefault="009162A6" w:rsidP="00C35694">
            <w:pPr>
              <w:pStyle w:val="TableText"/>
              <w:kinsoku w:val="0"/>
              <w:textAlignment w:val="top"/>
              <w:rPr>
                <w:rFonts w:ascii="Helvetica" w:hAnsi="Helvetica" w:cs="Helvetica"/>
              </w:rPr>
            </w:pPr>
            <w:r w:rsidRPr="00DE125A">
              <w:rPr>
                <w:rFonts w:ascii="Helvetica" w:hAnsi="Helvetica" w:cs="Helvetica"/>
              </w:rPr>
              <w:t>hh3cLicenseMaxNu</w:t>
            </w:r>
            <w:r w:rsidRPr="00DE125A">
              <w:rPr>
                <w:rFonts w:ascii="Helvetica" w:hAnsi="Helvetica" w:cs="Helvetica" w:hint="eastAsia"/>
              </w:rPr>
              <w:t>m</w:t>
            </w:r>
            <w:r w:rsidRPr="00784E74">
              <w:rPr>
                <w:rFonts w:ascii="Helvetica" w:hAnsi="Helvetica" w:cs="Helvetica"/>
              </w:rPr>
              <w:t xml:space="preserve"> (</w:t>
            </w:r>
            <w:r w:rsidRPr="00DE125A">
              <w:rPr>
                <w:rFonts w:ascii="Helvetica" w:hAnsi="Helvetica" w:cs="Helvetica"/>
              </w:rPr>
              <w:t>1.3.6.1.4.1.25506.</w:t>
            </w:r>
            <w:r>
              <w:rPr>
                <w:rFonts w:ascii="Helvetica" w:hAnsi="Helvetica" w:cs="Helvetica" w:hint="eastAsia"/>
              </w:rPr>
              <w:t>2.145.2.</w:t>
            </w:r>
            <w:r w:rsidRPr="00DE125A">
              <w:rPr>
                <w:rFonts w:ascii="Helvetica" w:hAnsi="Helvetica" w:cs="Helvetica" w:hint="eastAsia"/>
              </w:rPr>
              <w:t>1</w:t>
            </w:r>
            <w:r>
              <w:rPr>
                <w:rFonts w:ascii="Helvetica" w:hAnsi="Helvetica" w:cs="Helvetica" w:hint="eastAsia"/>
              </w:rPr>
              <w:t>.1.6</w:t>
            </w:r>
            <w:r w:rsidRPr="00784E74">
              <w:rPr>
                <w:rFonts w:ascii="Helvetica" w:hAnsi="Helvetica" w:cs="Helvetica"/>
              </w:rPr>
              <w:t>)</w:t>
            </w:r>
          </w:p>
        </w:tc>
        <w:tc>
          <w:tcPr>
            <w:tcW w:w="1321" w:type="dxa"/>
          </w:tcPr>
          <w:p w14:paraId="0B7D29D3" w14:textId="77777777" w:rsidR="009162A6" w:rsidRPr="00522330" w:rsidRDefault="009162A6" w:rsidP="00C35694">
            <w:pPr>
              <w:pStyle w:val="TableText"/>
              <w:kinsoku w:val="0"/>
              <w:textAlignment w:val="top"/>
              <w:rPr>
                <w:rFonts w:ascii="Helvetica" w:hAnsi="Helvetica" w:cs="Helvetica"/>
              </w:rPr>
            </w:pPr>
            <w:r w:rsidRPr="00623EF0">
              <w:rPr>
                <w:rFonts w:ascii="Helvetica" w:hAnsi="Helvetica" w:cs="Helvetica"/>
              </w:rPr>
              <w:t>read-only</w:t>
            </w:r>
          </w:p>
        </w:tc>
        <w:tc>
          <w:tcPr>
            <w:tcW w:w="1000" w:type="dxa"/>
          </w:tcPr>
          <w:p w14:paraId="5BBA3DDF"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12E47306" w14:textId="77777777" w:rsidR="009162A6" w:rsidRPr="00522330" w:rsidRDefault="009162A6" w:rsidP="00C35694">
            <w:pPr>
              <w:pStyle w:val="TableText"/>
              <w:kinsoku w:val="0"/>
              <w:textAlignment w:val="top"/>
              <w:rPr>
                <w:rFonts w:ascii="Helvetica" w:hAnsi="Helvetica" w:cs="Helvetica"/>
              </w:rPr>
            </w:pPr>
            <w:r w:rsidRPr="007C1FE1">
              <w:rPr>
                <w:rFonts w:ascii="Helvetica" w:hAnsi="Helvetica" w:cs="Helvetica"/>
              </w:rPr>
              <w:t>As per MIB</w:t>
            </w:r>
          </w:p>
        </w:tc>
      </w:tr>
      <w:tr w:rsidR="009162A6" w:rsidRPr="00522330" w14:paraId="143CAD32" w14:textId="77777777" w:rsidTr="00A84E51">
        <w:tc>
          <w:tcPr>
            <w:tcW w:w="3119" w:type="dxa"/>
          </w:tcPr>
          <w:p w14:paraId="40E9497E" w14:textId="77777777" w:rsidR="009162A6" w:rsidRPr="00522330" w:rsidRDefault="009162A6" w:rsidP="00C35694">
            <w:pPr>
              <w:pStyle w:val="TableText"/>
              <w:kinsoku w:val="0"/>
              <w:textAlignment w:val="top"/>
              <w:rPr>
                <w:rFonts w:ascii="Helvetica" w:hAnsi="Helvetica" w:cs="Helvetica"/>
              </w:rPr>
            </w:pPr>
            <w:r w:rsidRPr="003511FE">
              <w:rPr>
                <w:rFonts w:ascii="Helvetica" w:hAnsi="Helvetica" w:cs="Helvetica"/>
              </w:rPr>
              <w:t>hh3cLicenseUsedNu</w:t>
            </w:r>
            <w:r w:rsidRPr="003511FE">
              <w:rPr>
                <w:rFonts w:ascii="Helvetica" w:hAnsi="Helvetica" w:cs="Helvetica" w:hint="eastAsia"/>
              </w:rPr>
              <w:t>m</w:t>
            </w:r>
            <w:r w:rsidRPr="00784E74">
              <w:rPr>
                <w:rFonts w:ascii="Helvetica" w:hAnsi="Helvetica" w:cs="Helvetica"/>
              </w:rPr>
              <w:t xml:space="preserve"> (</w:t>
            </w:r>
            <w:r w:rsidRPr="00522330">
              <w:rPr>
                <w:rFonts w:ascii="Helvetica" w:hAnsi="Helvetica" w:cs="Helvetica"/>
              </w:rPr>
              <w:t>1.3.6.1.4.1.25506.</w:t>
            </w:r>
            <w:r>
              <w:rPr>
                <w:rFonts w:ascii="Helvetica" w:hAnsi="Helvetica" w:cs="Helvetica" w:hint="eastAsia"/>
              </w:rPr>
              <w:t>2.145.2.1.1.7</w:t>
            </w:r>
            <w:r w:rsidRPr="00784E74">
              <w:rPr>
                <w:rFonts w:ascii="Helvetica" w:hAnsi="Helvetica" w:cs="Helvetica"/>
              </w:rPr>
              <w:t>)</w:t>
            </w:r>
          </w:p>
        </w:tc>
        <w:tc>
          <w:tcPr>
            <w:tcW w:w="1321" w:type="dxa"/>
          </w:tcPr>
          <w:p w14:paraId="50B54ED9" w14:textId="77777777" w:rsidR="009162A6" w:rsidRPr="00522330" w:rsidRDefault="009162A6" w:rsidP="00C35694">
            <w:pPr>
              <w:pStyle w:val="TableText"/>
              <w:kinsoku w:val="0"/>
              <w:textAlignment w:val="top"/>
              <w:rPr>
                <w:rFonts w:ascii="Helvetica" w:hAnsi="Helvetica" w:cs="Helvetica"/>
              </w:rPr>
            </w:pPr>
            <w:r w:rsidRPr="00623EF0">
              <w:rPr>
                <w:rFonts w:ascii="Helvetica" w:hAnsi="Helvetica" w:cs="Helvetica"/>
              </w:rPr>
              <w:t>read-only</w:t>
            </w:r>
          </w:p>
        </w:tc>
        <w:tc>
          <w:tcPr>
            <w:tcW w:w="1000" w:type="dxa"/>
          </w:tcPr>
          <w:p w14:paraId="569EC022"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233DC85F" w14:textId="77777777" w:rsidR="009162A6" w:rsidRPr="00522330" w:rsidRDefault="009162A6" w:rsidP="00C35694">
            <w:pPr>
              <w:pStyle w:val="TableText"/>
              <w:kinsoku w:val="0"/>
              <w:textAlignment w:val="top"/>
              <w:rPr>
                <w:rFonts w:ascii="Helvetica" w:hAnsi="Helvetica" w:cs="Helvetica"/>
              </w:rPr>
            </w:pPr>
            <w:r w:rsidRPr="007C1FE1">
              <w:rPr>
                <w:rFonts w:ascii="Helvetica" w:hAnsi="Helvetica" w:cs="Helvetica"/>
              </w:rPr>
              <w:t>As per MIB</w:t>
            </w:r>
          </w:p>
        </w:tc>
      </w:tr>
      <w:tr w:rsidR="009162A6" w:rsidRPr="00CA6564" w14:paraId="2D146CC0" w14:textId="77777777" w:rsidTr="00A84E51">
        <w:tc>
          <w:tcPr>
            <w:tcW w:w="3119" w:type="dxa"/>
          </w:tcPr>
          <w:p w14:paraId="76CD11FB"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w:t>
            </w:r>
            <w:r w:rsidRPr="00CA6564">
              <w:rPr>
                <w:rFonts w:ascii="Helvetica" w:hAnsi="Helvetica" w:cs="Helvetica"/>
              </w:rPr>
              <w:t>h3cLicense</w:t>
            </w:r>
            <w:r w:rsidRPr="008E3BF0">
              <w:rPr>
                <w:rFonts w:ascii="Helvetica" w:hAnsi="Helvetica" w:cs="Helvetica"/>
              </w:rPr>
              <w:t>RecyclableNum</w:t>
            </w:r>
            <w:r w:rsidRPr="00CA6564">
              <w:rPr>
                <w:rFonts w:ascii="Helvetica" w:hAnsi="Helvetica" w:cs="Helvetica"/>
              </w:rPr>
              <w:t xml:space="preserve"> (1.3.6.1.4.1.25506.</w:t>
            </w:r>
            <w:r w:rsidRPr="00CA6564">
              <w:rPr>
                <w:rFonts w:ascii="Helvetica" w:hAnsi="Helvetica" w:cs="Helvetica" w:hint="eastAsia"/>
              </w:rPr>
              <w:t>2.145.2.1.1.8</w:t>
            </w:r>
            <w:r w:rsidRPr="00CA6564">
              <w:rPr>
                <w:rFonts w:ascii="Helvetica" w:hAnsi="Helvetica" w:cs="Helvetica"/>
              </w:rPr>
              <w:t>)</w:t>
            </w:r>
          </w:p>
        </w:tc>
        <w:tc>
          <w:tcPr>
            <w:tcW w:w="1321" w:type="dxa"/>
          </w:tcPr>
          <w:p w14:paraId="3437BA94" w14:textId="77777777" w:rsidR="009162A6" w:rsidRPr="00522330" w:rsidRDefault="009162A6" w:rsidP="00C35694">
            <w:pPr>
              <w:pStyle w:val="TableText"/>
              <w:kinsoku w:val="0"/>
              <w:textAlignment w:val="top"/>
              <w:rPr>
                <w:rFonts w:ascii="Helvetica" w:hAnsi="Helvetica" w:cs="Helvetica"/>
              </w:rPr>
            </w:pPr>
            <w:r w:rsidRPr="00623EF0">
              <w:rPr>
                <w:rFonts w:ascii="Helvetica" w:hAnsi="Helvetica" w:cs="Helvetica"/>
              </w:rPr>
              <w:t>read-only</w:t>
            </w:r>
          </w:p>
        </w:tc>
        <w:tc>
          <w:tcPr>
            <w:tcW w:w="1000" w:type="dxa"/>
          </w:tcPr>
          <w:p w14:paraId="58FD84EC"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10E144AD" w14:textId="77777777" w:rsidR="009162A6" w:rsidRPr="00522330" w:rsidRDefault="009162A6" w:rsidP="00C35694">
            <w:pPr>
              <w:pStyle w:val="TableText"/>
              <w:kinsoku w:val="0"/>
              <w:textAlignment w:val="top"/>
              <w:rPr>
                <w:rFonts w:ascii="Helvetica" w:hAnsi="Helvetica" w:cs="Helvetica"/>
              </w:rPr>
            </w:pPr>
            <w:r w:rsidRPr="007C1FE1">
              <w:rPr>
                <w:rFonts w:ascii="Helvetica" w:hAnsi="Helvetica" w:cs="Helvetica"/>
              </w:rPr>
              <w:t>As per MIB</w:t>
            </w:r>
          </w:p>
        </w:tc>
      </w:tr>
      <w:tr w:rsidR="009162A6" w:rsidRPr="00475FD0" w14:paraId="1CBE2D59" w14:textId="77777777" w:rsidTr="00A84E51">
        <w:tc>
          <w:tcPr>
            <w:tcW w:w="3119" w:type="dxa"/>
          </w:tcPr>
          <w:p w14:paraId="039CDBAB" w14:textId="77777777" w:rsidR="009162A6" w:rsidRPr="00522330" w:rsidRDefault="009162A6" w:rsidP="00C35694">
            <w:pPr>
              <w:pStyle w:val="TableText"/>
              <w:kinsoku w:val="0"/>
              <w:textAlignment w:val="top"/>
              <w:rPr>
                <w:rFonts w:ascii="Helvetica" w:hAnsi="Helvetica" w:cs="Helvetica"/>
              </w:rPr>
            </w:pPr>
            <w:r w:rsidRPr="00475FD0">
              <w:rPr>
                <w:rFonts w:ascii="Helvetica" w:hAnsi="Helvetica" w:cs="Helvetica"/>
              </w:rPr>
              <w:t>hh3cLicense</w:t>
            </w:r>
            <w:r w:rsidRPr="00475FD0">
              <w:rPr>
                <w:rFonts w:ascii="Helvetica" w:hAnsi="Helvetica" w:cs="Helvetica" w:hint="eastAsia"/>
              </w:rPr>
              <w:t>InstallType</w:t>
            </w:r>
            <w:r w:rsidRPr="00784E74">
              <w:rPr>
                <w:rFonts w:ascii="Helvetica" w:hAnsi="Helvetica" w:cs="Helvetica"/>
              </w:rPr>
              <w:t xml:space="preserve"> (</w:t>
            </w:r>
            <w:r w:rsidRPr="00522330">
              <w:rPr>
                <w:rFonts w:ascii="Helvetica" w:hAnsi="Helvetica" w:cs="Helvetica"/>
              </w:rPr>
              <w:t>1.3.6.1.4.1.25506.</w:t>
            </w:r>
            <w:r>
              <w:rPr>
                <w:rFonts w:ascii="Helvetica" w:hAnsi="Helvetica" w:cs="Helvetica" w:hint="eastAsia"/>
              </w:rPr>
              <w:t>2.145.2.1.1.9</w:t>
            </w:r>
            <w:r w:rsidRPr="00784E74">
              <w:rPr>
                <w:rFonts w:ascii="Helvetica" w:hAnsi="Helvetica" w:cs="Helvetica"/>
              </w:rPr>
              <w:t>)</w:t>
            </w:r>
          </w:p>
        </w:tc>
        <w:tc>
          <w:tcPr>
            <w:tcW w:w="1321" w:type="dxa"/>
          </w:tcPr>
          <w:p w14:paraId="33A3E166" w14:textId="77777777" w:rsidR="009162A6" w:rsidRPr="00522330" w:rsidRDefault="009162A6" w:rsidP="00C35694">
            <w:pPr>
              <w:pStyle w:val="TableText"/>
              <w:kinsoku w:val="0"/>
              <w:textAlignment w:val="top"/>
              <w:rPr>
                <w:rFonts w:ascii="Helvetica" w:hAnsi="Helvetica" w:cs="Helvetica"/>
              </w:rPr>
            </w:pPr>
            <w:r w:rsidRPr="00623EF0">
              <w:rPr>
                <w:rFonts w:ascii="Helvetica" w:hAnsi="Helvetica" w:cs="Helvetica"/>
              </w:rPr>
              <w:t>read-only</w:t>
            </w:r>
          </w:p>
        </w:tc>
        <w:tc>
          <w:tcPr>
            <w:tcW w:w="1000" w:type="dxa"/>
          </w:tcPr>
          <w:p w14:paraId="310ADB5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088CCDC1" w14:textId="77777777" w:rsidR="009162A6" w:rsidRPr="00522330" w:rsidRDefault="009162A6" w:rsidP="00C35694">
            <w:pPr>
              <w:pStyle w:val="TableText"/>
              <w:kinsoku w:val="0"/>
              <w:textAlignment w:val="top"/>
              <w:rPr>
                <w:rFonts w:ascii="Helvetica" w:hAnsi="Helvetica" w:cs="Helvetica"/>
              </w:rPr>
            </w:pPr>
            <w:r w:rsidRPr="007C1FE1">
              <w:rPr>
                <w:rFonts w:ascii="Helvetica" w:hAnsi="Helvetica" w:cs="Helvetica"/>
              </w:rPr>
              <w:t>As per MIB</w:t>
            </w:r>
          </w:p>
        </w:tc>
      </w:tr>
      <w:tr w:rsidR="009162A6" w:rsidRPr="00DB2C1D" w14:paraId="77B001E1" w14:textId="77777777" w:rsidTr="00A84E51">
        <w:tc>
          <w:tcPr>
            <w:tcW w:w="3119" w:type="dxa"/>
          </w:tcPr>
          <w:p w14:paraId="46DE66B4" w14:textId="77777777" w:rsidR="009162A6" w:rsidRPr="00522330" w:rsidRDefault="009162A6" w:rsidP="00C35694">
            <w:pPr>
              <w:pStyle w:val="TableText"/>
              <w:kinsoku w:val="0"/>
              <w:textAlignment w:val="top"/>
              <w:rPr>
                <w:rFonts w:ascii="Helvetica" w:hAnsi="Helvetica" w:cs="Helvetica"/>
              </w:rPr>
            </w:pPr>
            <w:r w:rsidRPr="00DB2C1D">
              <w:rPr>
                <w:rFonts w:ascii="Helvetica" w:hAnsi="Helvetica" w:cs="Helvetica"/>
              </w:rPr>
              <w:t>hh3c</w:t>
            </w:r>
            <w:r w:rsidRPr="00CA6564">
              <w:rPr>
                <w:rFonts w:ascii="Helvetica" w:hAnsi="Helvetica" w:cs="Helvetica"/>
              </w:rPr>
              <w:t>License</w:t>
            </w:r>
            <w:r w:rsidRPr="00DB2C1D">
              <w:rPr>
                <w:rFonts w:ascii="Helvetica" w:hAnsi="Helvetica" w:cs="Helvetica"/>
              </w:rPr>
              <w:t>FileStoragePath</w:t>
            </w:r>
            <w:r w:rsidRPr="00784E74">
              <w:rPr>
                <w:rFonts w:ascii="Helvetica" w:hAnsi="Helvetica" w:cs="Helvetica"/>
              </w:rPr>
              <w:t xml:space="preserve"> (</w:t>
            </w:r>
            <w:r w:rsidRPr="00522330">
              <w:rPr>
                <w:rFonts w:ascii="Helvetica" w:hAnsi="Helvetica" w:cs="Helvetica"/>
              </w:rPr>
              <w:t>1.3.6.1.4.1.25506.</w:t>
            </w:r>
            <w:r>
              <w:rPr>
                <w:rFonts w:ascii="Helvetica" w:hAnsi="Helvetica" w:cs="Helvetica" w:hint="eastAsia"/>
              </w:rPr>
              <w:t>2.145.2.1.1.10</w:t>
            </w:r>
            <w:r w:rsidRPr="00784E74">
              <w:rPr>
                <w:rFonts w:ascii="Helvetica" w:hAnsi="Helvetica" w:cs="Helvetica"/>
              </w:rPr>
              <w:t>)</w:t>
            </w:r>
          </w:p>
        </w:tc>
        <w:tc>
          <w:tcPr>
            <w:tcW w:w="1321" w:type="dxa"/>
          </w:tcPr>
          <w:p w14:paraId="5D16EA25" w14:textId="77777777" w:rsidR="009162A6" w:rsidRPr="00522330" w:rsidRDefault="009162A6" w:rsidP="00C35694">
            <w:pPr>
              <w:pStyle w:val="TableText"/>
              <w:kinsoku w:val="0"/>
              <w:textAlignment w:val="top"/>
              <w:rPr>
                <w:rFonts w:ascii="Helvetica" w:hAnsi="Helvetica" w:cs="Helvetica"/>
              </w:rPr>
            </w:pPr>
            <w:r w:rsidRPr="00623EF0">
              <w:rPr>
                <w:rFonts w:ascii="Helvetica" w:hAnsi="Helvetica" w:cs="Helvetica"/>
              </w:rPr>
              <w:t>read-only</w:t>
            </w:r>
          </w:p>
        </w:tc>
        <w:tc>
          <w:tcPr>
            <w:tcW w:w="1000" w:type="dxa"/>
          </w:tcPr>
          <w:p w14:paraId="532176B7"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45D42C30" w14:textId="77777777" w:rsidR="009162A6" w:rsidRPr="00522330" w:rsidRDefault="009162A6" w:rsidP="00C35694">
            <w:pPr>
              <w:pStyle w:val="TableText"/>
              <w:kinsoku w:val="0"/>
              <w:textAlignment w:val="top"/>
              <w:rPr>
                <w:rFonts w:ascii="Helvetica" w:hAnsi="Helvetica" w:cs="Helvetica"/>
              </w:rPr>
            </w:pPr>
            <w:r w:rsidRPr="007C1FE1">
              <w:rPr>
                <w:rFonts w:ascii="Helvetica" w:hAnsi="Helvetica" w:cs="Helvetica"/>
              </w:rPr>
              <w:t>As per MIB</w:t>
            </w:r>
          </w:p>
        </w:tc>
      </w:tr>
    </w:tbl>
    <w:p w14:paraId="364509C7" w14:textId="77777777" w:rsidR="009162A6" w:rsidRPr="001D699E" w:rsidRDefault="009162A6" w:rsidP="00C35694">
      <w:pPr>
        <w:pStyle w:val="2"/>
        <w:tabs>
          <w:tab w:val="num" w:pos="576"/>
        </w:tabs>
        <w:autoSpaceDE/>
        <w:autoSpaceDN/>
        <w:adjustRightInd/>
        <w:ind w:left="576" w:hanging="576"/>
        <w:jc w:val="both"/>
        <w:textAlignment w:val="auto"/>
        <w:rPr>
          <w:rFonts w:ascii="Helvetica" w:eastAsiaTheme="minorEastAsia" w:hAnsi="Helvetica" w:cs="Helvetica"/>
        </w:rPr>
      </w:pPr>
      <w:bookmarkStart w:id="1028" w:name="_Toc397421086"/>
      <w:bookmarkStart w:id="1029" w:name="_Toc399322116"/>
      <w:bookmarkStart w:id="1030" w:name="_Toc483388643"/>
      <w:r w:rsidRPr="001D699E">
        <w:rPr>
          <w:rFonts w:ascii="Helvetica" w:eastAsiaTheme="minorEastAsia" w:hAnsi="Helvetica" w:cs="Helvetica"/>
        </w:rPr>
        <w:t>hh3cLicenseGeneralTable</w:t>
      </w:r>
      <w:bookmarkEnd w:id="1028"/>
      <w:bookmarkEnd w:id="1029"/>
      <w:bookmarkEnd w:id="1030"/>
    </w:p>
    <w:p w14:paraId="1194E6A5"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1.3.6.1.4.1.25506.2.145.2.</w:t>
      </w:r>
      <w:r w:rsidR="009162A6" w:rsidRPr="00AA1222">
        <w:rPr>
          <w:rFonts w:eastAsia="黑体" w:hint="eastAsia"/>
          <w:b/>
          <w:bCs/>
          <w:kern w:val="0"/>
          <w:sz w:val="22"/>
          <w:szCs w:val="22"/>
        </w:rPr>
        <w:t>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7483929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8610922" w14:textId="77777777" w:rsidR="009162A6" w:rsidRPr="00522330" w:rsidRDefault="00166066" w:rsidP="00E67CB3">
            <w:pPr>
              <w:pStyle w:val="TableHeading"/>
            </w:pPr>
            <w:r>
              <w:t>Object (OID)</w:t>
            </w:r>
          </w:p>
        </w:tc>
        <w:tc>
          <w:tcPr>
            <w:tcW w:w="1440" w:type="dxa"/>
          </w:tcPr>
          <w:p w14:paraId="5DA811E0" w14:textId="77777777" w:rsidR="009162A6" w:rsidRPr="00522330" w:rsidRDefault="009162A6" w:rsidP="00E67CB3">
            <w:pPr>
              <w:pStyle w:val="TableHeading"/>
            </w:pPr>
            <w:r w:rsidRPr="00522330">
              <w:t>Access</w:t>
            </w:r>
          </w:p>
        </w:tc>
        <w:tc>
          <w:tcPr>
            <w:tcW w:w="1000" w:type="dxa"/>
          </w:tcPr>
          <w:p w14:paraId="13C2A4E1" w14:textId="77777777" w:rsidR="009162A6" w:rsidRPr="00522330" w:rsidRDefault="009162A6" w:rsidP="00E67CB3">
            <w:pPr>
              <w:pStyle w:val="TableHeading"/>
            </w:pPr>
            <w:r w:rsidRPr="00522330">
              <w:t>PDS</w:t>
            </w:r>
          </w:p>
        </w:tc>
        <w:tc>
          <w:tcPr>
            <w:tcW w:w="2880" w:type="dxa"/>
          </w:tcPr>
          <w:p w14:paraId="2D3C11CC" w14:textId="77777777" w:rsidR="009162A6" w:rsidRPr="00522330" w:rsidRDefault="0039618E" w:rsidP="00E67CB3">
            <w:pPr>
              <w:pStyle w:val="TableHeading"/>
            </w:pPr>
            <w:r>
              <w:t>Comments</w:t>
            </w:r>
          </w:p>
        </w:tc>
      </w:tr>
      <w:tr w:rsidR="009162A6" w:rsidRPr="00487DE0" w14:paraId="6F4B8503" w14:textId="77777777" w:rsidTr="00A84E51">
        <w:tc>
          <w:tcPr>
            <w:tcW w:w="3000" w:type="dxa"/>
          </w:tcPr>
          <w:p w14:paraId="769B1EF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w:t>
            </w:r>
            <w:r w:rsidRPr="00107820">
              <w:rPr>
                <w:rFonts w:ascii="Helvetica" w:hAnsi="Helvetica" w:cs="Helvetica"/>
              </w:rPr>
              <w:t>h3cLicenseInde</w:t>
            </w:r>
            <w:r>
              <w:rPr>
                <w:rFonts w:ascii="Helvetica" w:hAnsi="Helvetica" w:cs="Helvetica" w:hint="eastAsia"/>
              </w:rPr>
              <w:t xml:space="preserve">x  </w:t>
            </w:r>
            <w:r w:rsidRPr="00522330">
              <w:rPr>
                <w:rFonts w:ascii="Helvetica" w:hAnsi="Helvetica" w:cs="Helvetica"/>
              </w:rPr>
              <w:t>(1.3.6.1.4.1.25506.</w:t>
            </w:r>
            <w:r>
              <w:rPr>
                <w:rFonts w:ascii="Helvetica" w:hAnsi="Helvetica" w:cs="Helvetica" w:hint="eastAsia"/>
              </w:rPr>
              <w:t>2.145.2.2.1.1</w:t>
            </w:r>
            <w:r w:rsidRPr="00522330">
              <w:rPr>
                <w:rFonts w:ascii="Helvetica" w:hAnsi="Helvetica" w:cs="Helvetica"/>
              </w:rPr>
              <w:t>)</w:t>
            </w:r>
          </w:p>
        </w:tc>
        <w:tc>
          <w:tcPr>
            <w:tcW w:w="1440" w:type="dxa"/>
          </w:tcPr>
          <w:p w14:paraId="37FEE209"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accessible-for-notify</w:t>
            </w:r>
          </w:p>
        </w:tc>
        <w:tc>
          <w:tcPr>
            <w:tcW w:w="1000" w:type="dxa"/>
          </w:tcPr>
          <w:p w14:paraId="48324F0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4D0FB97B"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487DE0" w14:paraId="7C0C551B" w14:textId="77777777" w:rsidTr="00A84E51">
        <w:tc>
          <w:tcPr>
            <w:tcW w:w="3000" w:type="dxa"/>
          </w:tcPr>
          <w:p w14:paraId="3F3AC26B"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107820">
              <w:rPr>
                <w:rFonts w:ascii="Helvetica" w:hAnsi="Helvetica" w:cs="Helvetica"/>
              </w:rPr>
              <w:t>LicenseFeature</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2.145.2.2.1.2</w:t>
            </w:r>
            <w:r w:rsidRPr="00522330">
              <w:rPr>
                <w:rFonts w:ascii="Helvetica" w:hAnsi="Helvetica" w:cs="Helvetica"/>
              </w:rPr>
              <w:t>)</w:t>
            </w:r>
          </w:p>
        </w:tc>
        <w:tc>
          <w:tcPr>
            <w:tcW w:w="1440" w:type="dxa"/>
          </w:tcPr>
          <w:p w14:paraId="4C41664D"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03FE733D"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5397A7C7"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487DE0" w14:paraId="028CC075" w14:textId="77777777" w:rsidTr="00A84E51">
        <w:tc>
          <w:tcPr>
            <w:tcW w:w="3000" w:type="dxa"/>
          </w:tcPr>
          <w:p w14:paraId="0029E885"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CA6564">
              <w:rPr>
                <w:rFonts w:ascii="Helvetica" w:hAnsi="Helvetica" w:cs="Helvetica"/>
              </w:rPr>
              <w:t>License</w:t>
            </w:r>
            <w:r>
              <w:rPr>
                <w:rFonts w:ascii="Helvetica" w:hAnsi="Helvetica" w:cs="Helvetica" w:hint="eastAsia"/>
              </w:rPr>
              <w:t>Product</w:t>
            </w:r>
            <w:r w:rsidRPr="001D7ACC">
              <w:rPr>
                <w:rFonts w:ascii="Helvetica" w:hAnsi="Helvetica" w:cs="Helvetica"/>
              </w:rPr>
              <w:t>Descr</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2.145.2.2.1.3</w:t>
            </w:r>
            <w:r w:rsidRPr="00522330">
              <w:rPr>
                <w:rFonts w:ascii="Helvetica" w:hAnsi="Helvetica" w:cs="Helvetica"/>
              </w:rPr>
              <w:t>)</w:t>
            </w:r>
          </w:p>
        </w:tc>
        <w:tc>
          <w:tcPr>
            <w:tcW w:w="1440" w:type="dxa"/>
          </w:tcPr>
          <w:p w14:paraId="62C9E598"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7679E9A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3E05E0C5"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D966D2" w14:paraId="4AF22D69" w14:textId="77777777" w:rsidTr="00A84E51">
        <w:tc>
          <w:tcPr>
            <w:tcW w:w="3000" w:type="dxa"/>
          </w:tcPr>
          <w:p w14:paraId="6CC008A4"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hh3cLicense</w:t>
            </w:r>
            <w:r w:rsidRPr="00D9527C">
              <w:rPr>
                <w:rFonts w:ascii="Helvetica" w:hAnsi="Helvetica" w:cs="Helvetica"/>
              </w:rPr>
              <w:t>FileDescr</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2.145.2.2.1.4</w:t>
            </w:r>
            <w:r w:rsidRPr="00522330">
              <w:rPr>
                <w:rFonts w:ascii="Helvetica" w:hAnsi="Helvetica" w:cs="Helvetica"/>
              </w:rPr>
              <w:t>)</w:t>
            </w:r>
          </w:p>
        </w:tc>
        <w:tc>
          <w:tcPr>
            <w:tcW w:w="1440" w:type="dxa"/>
          </w:tcPr>
          <w:p w14:paraId="1E186801"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295AB27A"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177DAA12"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487DE0" w14:paraId="2868C1F9" w14:textId="77777777" w:rsidTr="00A84E51">
        <w:tc>
          <w:tcPr>
            <w:tcW w:w="3000" w:type="dxa"/>
          </w:tcPr>
          <w:p w14:paraId="47C4E9D0" w14:textId="77777777" w:rsidR="009162A6" w:rsidRPr="00522330" w:rsidRDefault="009162A6" w:rsidP="00C35694">
            <w:pPr>
              <w:pStyle w:val="TableText"/>
              <w:kinsoku w:val="0"/>
              <w:textAlignment w:val="top"/>
              <w:rPr>
                <w:rFonts w:ascii="Helvetica" w:hAnsi="Helvetica" w:cs="Helvetica"/>
              </w:rPr>
            </w:pPr>
            <w:r w:rsidRPr="001D7ACC">
              <w:rPr>
                <w:rFonts w:ascii="Helvetica" w:hAnsi="Helvetica" w:cs="Helvetica"/>
              </w:rPr>
              <w:t>hh3cLicenseState</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2.145.2.2.1.5</w:t>
            </w:r>
            <w:r w:rsidRPr="00522330">
              <w:rPr>
                <w:rFonts w:ascii="Helvetica" w:hAnsi="Helvetica" w:cs="Helvetica"/>
              </w:rPr>
              <w:t>)</w:t>
            </w:r>
          </w:p>
        </w:tc>
        <w:tc>
          <w:tcPr>
            <w:tcW w:w="1440" w:type="dxa"/>
          </w:tcPr>
          <w:p w14:paraId="684AB424"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14EDB248"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7DDD2887"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487DE0" w14:paraId="2807179B" w14:textId="77777777" w:rsidTr="00A84E51">
        <w:tc>
          <w:tcPr>
            <w:tcW w:w="3000" w:type="dxa"/>
          </w:tcPr>
          <w:p w14:paraId="55E63BE8" w14:textId="77777777" w:rsidR="009162A6" w:rsidRPr="00522330" w:rsidRDefault="009162A6" w:rsidP="00C35694">
            <w:pPr>
              <w:pStyle w:val="TableText"/>
              <w:kinsoku w:val="0"/>
              <w:textAlignment w:val="top"/>
              <w:rPr>
                <w:rFonts w:ascii="Helvetica" w:hAnsi="Helvetica" w:cs="Helvetica"/>
              </w:rPr>
            </w:pPr>
            <w:r w:rsidRPr="001D7ACC">
              <w:rPr>
                <w:rFonts w:ascii="Helvetica" w:hAnsi="Helvetica" w:cs="Helvetica"/>
              </w:rPr>
              <w:t>hh3cLicenseActivationFile</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2.145.2.2.1.6</w:t>
            </w:r>
            <w:r w:rsidRPr="00522330">
              <w:rPr>
                <w:rFonts w:ascii="Helvetica" w:hAnsi="Helvetica" w:cs="Helvetica"/>
              </w:rPr>
              <w:t>)</w:t>
            </w:r>
          </w:p>
        </w:tc>
        <w:tc>
          <w:tcPr>
            <w:tcW w:w="1440" w:type="dxa"/>
          </w:tcPr>
          <w:p w14:paraId="7C9513EF"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7E2AC42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49B46157"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487DE0" w14:paraId="4821DF95" w14:textId="77777777" w:rsidTr="00A84E51">
        <w:tc>
          <w:tcPr>
            <w:tcW w:w="3000" w:type="dxa"/>
          </w:tcPr>
          <w:p w14:paraId="33215659" w14:textId="77777777" w:rsidR="009162A6" w:rsidRPr="00522330" w:rsidRDefault="009162A6" w:rsidP="00C35694">
            <w:pPr>
              <w:pStyle w:val="TableText"/>
              <w:kinsoku w:val="0"/>
              <w:textAlignment w:val="top"/>
              <w:rPr>
                <w:rFonts w:ascii="Helvetica" w:hAnsi="Helvetica" w:cs="Helvetica"/>
              </w:rPr>
            </w:pPr>
            <w:r w:rsidRPr="001D7ACC">
              <w:rPr>
                <w:rFonts w:ascii="Helvetica" w:hAnsi="Helvetica" w:cs="Helvetica"/>
              </w:rPr>
              <w:t>hh3cLicenseActivationKey</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2.145.2.2.1.7</w:t>
            </w:r>
            <w:r w:rsidRPr="00522330">
              <w:rPr>
                <w:rFonts w:ascii="Helvetica" w:hAnsi="Helvetica" w:cs="Helvetica"/>
              </w:rPr>
              <w:t>)</w:t>
            </w:r>
          </w:p>
        </w:tc>
        <w:tc>
          <w:tcPr>
            <w:tcW w:w="1440" w:type="dxa"/>
          </w:tcPr>
          <w:p w14:paraId="20FA6149"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4072F5E7"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1550643B"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487DE0" w14:paraId="3B60C8DF" w14:textId="77777777" w:rsidTr="00A84E51">
        <w:tc>
          <w:tcPr>
            <w:tcW w:w="3000" w:type="dxa"/>
          </w:tcPr>
          <w:p w14:paraId="568B4127" w14:textId="77777777" w:rsidR="009162A6" w:rsidRPr="00522330" w:rsidRDefault="009162A6" w:rsidP="00C35694">
            <w:pPr>
              <w:pStyle w:val="TableText"/>
              <w:kinsoku w:val="0"/>
              <w:textAlignment w:val="top"/>
              <w:rPr>
                <w:rFonts w:ascii="Helvetica" w:hAnsi="Helvetica" w:cs="Helvetica"/>
              </w:rPr>
            </w:pPr>
            <w:r w:rsidRPr="001D7ACC">
              <w:rPr>
                <w:rFonts w:ascii="Helvetica" w:hAnsi="Helvetica" w:cs="Helvetica"/>
              </w:rPr>
              <w:t>hh3cLicenseLicenseKey</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2.145.2.2.1.8</w:t>
            </w:r>
            <w:r w:rsidRPr="00522330">
              <w:rPr>
                <w:rFonts w:ascii="Helvetica" w:hAnsi="Helvetica" w:cs="Helvetica"/>
              </w:rPr>
              <w:t>)</w:t>
            </w:r>
          </w:p>
        </w:tc>
        <w:tc>
          <w:tcPr>
            <w:tcW w:w="1440" w:type="dxa"/>
          </w:tcPr>
          <w:p w14:paraId="374F4FD5"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78B66FF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09F29C3F"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487DE0" w14:paraId="63450488" w14:textId="77777777" w:rsidTr="00A84E51">
        <w:tc>
          <w:tcPr>
            <w:tcW w:w="3000" w:type="dxa"/>
          </w:tcPr>
          <w:p w14:paraId="0B06DE65" w14:textId="77777777" w:rsidR="009162A6" w:rsidRPr="00522330" w:rsidRDefault="009162A6" w:rsidP="00C35694">
            <w:pPr>
              <w:pStyle w:val="TableText"/>
              <w:kinsoku w:val="0"/>
              <w:textAlignment w:val="top"/>
              <w:rPr>
                <w:rFonts w:ascii="Helvetica" w:hAnsi="Helvetica" w:cs="Helvetica"/>
              </w:rPr>
            </w:pPr>
            <w:r w:rsidRPr="001D7ACC">
              <w:rPr>
                <w:rFonts w:ascii="Helvetica" w:hAnsi="Helvetica" w:cs="Helvetica"/>
              </w:rPr>
              <w:t>hh3cLicenseUninstActivationFile</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2.145.2.2.1.9</w:t>
            </w:r>
            <w:r w:rsidRPr="00522330">
              <w:rPr>
                <w:rFonts w:ascii="Helvetica" w:hAnsi="Helvetica" w:cs="Helvetica"/>
              </w:rPr>
              <w:t>)</w:t>
            </w:r>
          </w:p>
        </w:tc>
        <w:tc>
          <w:tcPr>
            <w:tcW w:w="1440" w:type="dxa"/>
          </w:tcPr>
          <w:p w14:paraId="218E71D4"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70B1A12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697FB4B9"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487DE0" w14:paraId="47B08646" w14:textId="77777777" w:rsidTr="00A84E51">
        <w:tc>
          <w:tcPr>
            <w:tcW w:w="3000" w:type="dxa"/>
          </w:tcPr>
          <w:p w14:paraId="69CBC1C0" w14:textId="77777777" w:rsidR="009162A6" w:rsidRPr="00522330" w:rsidRDefault="009162A6" w:rsidP="00C35694">
            <w:pPr>
              <w:pStyle w:val="TableText"/>
              <w:kinsoku w:val="0"/>
              <w:textAlignment w:val="top"/>
              <w:rPr>
                <w:rFonts w:ascii="Helvetica" w:hAnsi="Helvetica" w:cs="Helvetica"/>
              </w:rPr>
            </w:pPr>
            <w:r w:rsidRPr="001D7ACC">
              <w:rPr>
                <w:rFonts w:ascii="Helvetica" w:hAnsi="Helvetica" w:cs="Helvetica"/>
              </w:rPr>
              <w:t>hh3cLicenseUninstActivationKey</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2.145.2.2.1.10</w:t>
            </w:r>
            <w:r w:rsidRPr="00522330">
              <w:rPr>
                <w:rFonts w:ascii="Helvetica" w:hAnsi="Helvetica" w:cs="Helvetica"/>
              </w:rPr>
              <w:t>)</w:t>
            </w:r>
          </w:p>
        </w:tc>
        <w:tc>
          <w:tcPr>
            <w:tcW w:w="1440" w:type="dxa"/>
          </w:tcPr>
          <w:p w14:paraId="48D4D59D"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2813D35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1B9F41EB"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487DE0" w14:paraId="5DAA77BC" w14:textId="77777777" w:rsidTr="00A84E51">
        <w:tc>
          <w:tcPr>
            <w:tcW w:w="3000" w:type="dxa"/>
          </w:tcPr>
          <w:p w14:paraId="5A1C0438" w14:textId="77777777" w:rsidR="009162A6" w:rsidRPr="00522330" w:rsidRDefault="009162A6" w:rsidP="00C35694">
            <w:pPr>
              <w:pStyle w:val="TableText"/>
              <w:kinsoku w:val="0"/>
              <w:textAlignment w:val="top"/>
              <w:rPr>
                <w:rFonts w:ascii="Helvetica" w:hAnsi="Helvetica" w:cs="Helvetica"/>
              </w:rPr>
            </w:pPr>
            <w:r w:rsidRPr="001D7ACC">
              <w:rPr>
                <w:rFonts w:ascii="Helvetica" w:hAnsi="Helvetica" w:cs="Helvetica"/>
              </w:rPr>
              <w:t>hh3cLicenseType</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2.145.2.2.1.11</w:t>
            </w:r>
            <w:r w:rsidRPr="00522330">
              <w:rPr>
                <w:rFonts w:ascii="Helvetica" w:hAnsi="Helvetica" w:cs="Helvetica"/>
              </w:rPr>
              <w:t>)</w:t>
            </w:r>
          </w:p>
        </w:tc>
        <w:tc>
          <w:tcPr>
            <w:tcW w:w="1440" w:type="dxa"/>
          </w:tcPr>
          <w:p w14:paraId="7FDABB8C"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0559D69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6289DB2F"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487DE0" w14:paraId="60B47104" w14:textId="77777777" w:rsidTr="00A84E51">
        <w:tc>
          <w:tcPr>
            <w:tcW w:w="3000" w:type="dxa"/>
          </w:tcPr>
          <w:p w14:paraId="6FC04315" w14:textId="77777777" w:rsidR="009162A6" w:rsidRPr="00522330" w:rsidRDefault="009162A6" w:rsidP="00C35694">
            <w:pPr>
              <w:pStyle w:val="TableText"/>
              <w:kinsoku w:val="0"/>
              <w:textAlignment w:val="top"/>
              <w:rPr>
                <w:rFonts w:ascii="Helvetica" w:hAnsi="Helvetica" w:cs="Helvetica"/>
              </w:rPr>
            </w:pPr>
            <w:r w:rsidRPr="001D7ACC">
              <w:rPr>
                <w:rFonts w:ascii="Helvetica" w:hAnsi="Helvetica" w:cs="Helvetica"/>
              </w:rPr>
              <w:t>hh3cLicenseInstalledTime</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2.145.2.2.1.12</w:t>
            </w:r>
            <w:r w:rsidRPr="00522330">
              <w:rPr>
                <w:rFonts w:ascii="Helvetica" w:hAnsi="Helvetica" w:cs="Helvetica"/>
              </w:rPr>
              <w:t>)</w:t>
            </w:r>
          </w:p>
        </w:tc>
        <w:tc>
          <w:tcPr>
            <w:tcW w:w="1440" w:type="dxa"/>
          </w:tcPr>
          <w:p w14:paraId="3DDA6A06"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7F224982"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616AFE8E"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487DE0" w14:paraId="0C8B34F1" w14:textId="77777777" w:rsidTr="00A84E51">
        <w:tc>
          <w:tcPr>
            <w:tcW w:w="3000" w:type="dxa"/>
          </w:tcPr>
          <w:p w14:paraId="056081B8" w14:textId="77777777" w:rsidR="009162A6" w:rsidRPr="00522330" w:rsidRDefault="009162A6" w:rsidP="00C35694">
            <w:pPr>
              <w:pStyle w:val="TableText"/>
              <w:kinsoku w:val="0"/>
              <w:textAlignment w:val="top"/>
              <w:rPr>
                <w:rFonts w:ascii="Helvetica" w:hAnsi="Helvetica" w:cs="Helvetica"/>
              </w:rPr>
            </w:pPr>
            <w:r w:rsidRPr="001D7ACC">
              <w:rPr>
                <w:rFonts w:ascii="Helvetica" w:hAnsi="Helvetica" w:cs="Helvetica"/>
              </w:rPr>
              <w:t>hh3cLicenseUninstalledTime</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2.145.2.2.1.13</w:t>
            </w:r>
            <w:r w:rsidRPr="00522330">
              <w:rPr>
                <w:rFonts w:ascii="Helvetica" w:hAnsi="Helvetica" w:cs="Helvetica"/>
              </w:rPr>
              <w:t>)</w:t>
            </w:r>
          </w:p>
        </w:tc>
        <w:tc>
          <w:tcPr>
            <w:tcW w:w="1440" w:type="dxa"/>
          </w:tcPr>
          <w:p w14:paraId="625D2C75"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2B7F82AF"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55C548EB"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487DE0" w14:paraId="3232AE55" w14:textId="77777777" w:rsidTr="00A84E51">
        <w:tc>
          <w:tcPr>
            <w:tcW w:w="3000" w:type="dxa"/>
          </w:tcPr>
          <w:p w14:paraId="537AC5A9" w14:textId="77777777" w:rsidR="009162A6" w:rsidRPr="00522330" w:rsidRDefault="009162A6" w:rsidP="00C35694">
            <w:pPr>
              <w:pStyle w:val="TableText"/>
              <w:kinsoku w:val="0"/>
              <w:textAlignment w:val="top"/>
              <w:rPr>
                <w:rFonts w:ascii="Helvetica" w:hAnsi="Helvetica" w:cs="Helvetica"/>
              </w:rPr>
            </w:pPr>
            <w:r w:rsidRPr="001D7ACC">
              <w:rPr>
                <w:rFonts w:ascii="Helvetica" w:hAnsi="Helvetica" w:cs="Helvetica"/>
              </w:rPr>
              <w:t>hh3cLicenseDaysLeft</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2.145.2.2.1.14</w:t>
            </w:r>
            <w:r w:rsidRPr="00522330">
              <w:rPr>
                <w:rFonts w:ascii="Helvetica" w:hAnsi="Helvetica" w:cs="Helvetica"/>
              </w:rPr>
              <w:t>)</w:t>
            </w:r>
          </w:p>
        </w:tc>
        <w:tc>
          <w:tcPr>
            <w:tcW w:w="1440" w:type="dxa"/>
          </w:tcPr>
          <w:p w14:paraId="27FDC282"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4D1BAE1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39F2C9C0"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487DE0" w14:paraId="00AD32A4" w14:textId="77777777" w:rsidTr="00A84E51">
        <w:tc>
          <w:tcPr>
            <w:tcW w:w="3000" w:type="dxa"/>
          </w:tcPr>
          <w:p w14:paraId="5D56B5B7" w14:textId="77777777" w:rsidR="009162A6" w:rsidRPr="00522330" w:rsidRDefault="009162A6" w:rsidP="00C35694">
            <w:pPr>
              <w:pStyle w:val="TableText"/>
              <w:kinsoku w:val="0"/>
              <w:textAlignment w:val="top"/>
              <w:rPr>
                <w:rFonts w:ascii="Helvetica" w:hAnsi="Helvetica" w:cs="Helvetica"/>
              </w:rPr>
            </w:pPr>
            <w:r w:rsidRPr="001D7ACC">
              <w:rPr>
                <w:rFonts w:ascii="Helvetica" w:hAnsi="Helvetica" w:cs="Helvetica"/>
              </w:rPr>
              <w:t>hh3cLicenseValidityStart</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2.145.2.2.1.15</w:t>
            </w:r>
            <w:r w:rsidRPr="00522330">
              <w:rPr>
                <w:rFonts w:ascii="Helvetica" w:hAnsi="Helvetica" w:cs="Helvetica"/>
              </w:rPr>
              <w:t>)</w:t>
            </w:r>
          </w:p>
        </w:tc>
        <w:tc>
          <w:tcPr>
            <w:tcW w:w="1440" w:type="dxa"/>
          </w:tcPr>
          <w:p w14:paraId="62860838"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4AF624E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5FF2CCF1"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487DE0" w14:paraId="3797D2C9" w14:textId="77777777" w:rsidTr="00A84E51">
        <w:tc>
          <w:tcPr>
            <w:tcW w:w="3000" w:type="dxa"/>
          </w:tcPr>
          <w:p w14:paraId="0F7C5F13" w14:textId="77777777" w:rsidR="009162A6" w:rsidRPr="00522330" w:rsidRDefault="009162A6" w:rsidP="00C35694">
            <w:pPr>
              <w:pStyle w:val="TableText"/>
              <w:kinsoku w:val="0"/>
              <w:textAlignment w:val="top"/>
              <w:rPr>
                <w:rFonts w:ascii="Helvetica" w:hAnsi="Helvetica" w:cs="Helvetica"/>
              </w:rPr>
            </w:pPr>
            <w:r w:rsidRPr="001D7ACC">
              <w:rPr>
                <w:rFonts w:ascii="Helvetica" w:hAnsi="Helvetica" w:cs="Helvetica"/>
              </w:rPr>
              <w:t>hh3cLicenseValidityEnd</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2.145.2.2.1.16</w:t>
            </w:r>
            <w:r w:rsidRPr="00522330">
              <w:rPr>
                <w:rFonts w:ascii="Helvetica" w:hAnsi="Helvetica" w:cs="Helvetica"/>
              </w:rPr>
              <w:t>)</w:t>
            </w:r>
          </w:p>
        </w:tc>
        <w:tc>
          <w:tcPr>
            <w:tcW w:w="1440" w:type="dxa"/>
          </w:tcPr>
          <w:p w14:paraId="315816CC"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1B6F6C9C"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1CA66C5C"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487DE0" w14:paraId="474C2E02" w14:textId="77777777" w:rsidTr="00A84E51">
        <w:tc>
          <w:tcPr>
            <w:tcW w:w="3000" w:type="dxa"/>
          </w:tcPr>
          <w:p w14:paraId="567E448B" w14:textId="77777777" w:rsidR="009162A6" w:rsidRPr="00522330" w:rsidRDefault="009162A6" w:rsidP="00C35694">
            <w:pPr>
              <w:pStyle w:val="TableText"/>
              <w:kinsoku w:val="0"/>
              <w:textAlignment w:val="top"/>
              <w:rPr>
                <w:rFonts w:ascii="Helvetica" w:hAnsi="Helvetica" w:cs="Helvetica"/>
              </w:rPr>
            </w:pPr>
            <w:r w:rsidRPr="001D7ACC">
              <w:rPr>
                <w:rFonts w:ascii="Helvetica" w:hAnsi="Helvetica" w:cs="Helvetica"/>
              </w:rPr>
              <w:t>hh3c</w:t>
            </w:r>
            <w:r>
              <w:rPr>
                <w:rFonts w:ascii="Helvetica" w:hAnsi="Helvetica" w:cs="Helvetica"/>
              </w:rPr>
              <w:t>LicenseExpired</w:t>
            </w:r>
            <w:r w:rsidRPr="004E3687">
              <w:rPr>
                <w:rFonts w:ascii="Helvetica" w:hAnsi="Helvetica" w:cs="Helvetica"/>
              </w:rPr>
              <w:t>Days</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2.145.2.2.1.17</w:t>
            </w:r>
            <w:r w:rsidRPr="00522330">
              <w:rPr>
                <w:rFonts w:ascii="Helvetica" w:hAnsi="Helvetica" w:cs="Helvetica"/>
              </w:rPr>
              <w:t>)</w:t>
            </w:r>
          </w:p>
        </w:tc>
        <w:tc>
          <w:tcPr>
            <w:tcW w:w="1440" w:type="dxa"/>
          </w:tcPr>
          <w:p w14:paraId="451870A5"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55A6563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69464183"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487DE0" w14:paraId="3C8E9FE5" w14:textId="77777777" w:rsidTr="00A84E51">
        <w:tc>
          <w:tcPr>
            <w:tcW w:w="3000" w:type="dxa"/>
          </w:tcPr>
          <w:p w14:paraId="508DE063" w14:textId="77777777" w:rsidR="009162A6" w:rsidRPr="00522330" w:rsidRDefault="009162A6" w:rsidP="00C35694">
            <w:pPr>
              <w:pStyle w:val="TableText"/>
              <w:kinsoku w:val="0"/>
              <w:textAlignment w:val="top"/>
              <w:rPr>
                <w:rFonts w:ascii="Helvetica" w:hAnsi="Helvetica" w:cs="Helvetica"/>
              </w:rPr>
            </w:pPr>
            <w:r w:rsidRPr="001D7ACC">
              <w:rPr>
                <w:rFonts w:ascii="Helvetica" w:hAnsi="Helvetica" w:cs="Helvetica"/>
              </w:rPr>
              <w:t>hh3cLicense</w:t>
            </w:r>
            <w:r>
              <w:rPr>
                <w:rFonts w:ascii="Helvetica" w:hAnsi="Helvetica" w:cs="Helvetica" w:hint="eastAsia"/>
              </w:rPr>
              <w:t xml:space="preserve">Count  </w:t>
            </w:r>
            <w:r w:rsidRPr="00522330">
              <w:rPr>
                <w:rFonts w:ascii="Helvetica" w:hAnsi="Helvetica" w:cs="Helvetica"/>
              </w:rPr>
              <w:t>(1.3.6.1.4.1.25506.</w:t>
            </w:r>
            <w:r>
              <w:rPr>
                <w:rFonts w:ascii="Helvetica" w:hAnsi="Helvetica" w:cs="Helvetica" w:hint="eastAsia"/>
              </w:rPr>
              <w:t>2.145.2.2.1.18</w:t>
            </w:r>
            <w:r w:rsidRPr="00522330">
              <w:rPr>
                <w:rFonts w:ascii="Helvetica" w:hAnsi="Helvetica" w:cs="Helvetica"/>
              </w:rPr>
              <w:t>)</w:t>
            </w:r>
          </w:p>
        </w:tc>
        <w:tc>
          <w:tcPr>
            <w:tcW w:w="1440" w:type="dxa"/>
          </w:tcPr>
          <w:p w14:paraId="6DE611C0" w14:textId="77777777" w:rsidR="009162A6" w:rsidRPr="00522330" w:rsidRDefault="009162A6" w:rsidP="00C35694">
            <w:pPr>
              <w:pStyle w:val="TableText"/>
              <w:kinsoku w:val="0"/>
              <w:textAlignment w:val="top"/>
              <w:rPr>
                <w:rFonts w:ascii="Helvetica" w:hAnsi="Helvetica" w:cs="Helvetica"/>
              </w:rPr>
            </w:pPr>
            <w:r w:rsidRPr="00487DE0">
              <w:rPr>
                <w:rFonts w:ascii="Helvetica" w:hAnsi="Helvetica" w:cs="Helvetica"/>
              </w:rPr>
              <w:t>read-only</w:t>
            </w:r>
          </w:p>
        </w:tc>
        <w:tc>
          <w:tcPr>
            <w:tcW w:w="1000" w:type="dxa"/>
          </w:tcPr>
          <w:p w14:paraId="2E43E026"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7CFACCC5"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bl>
    <w:p w14:paraId="4698F79F" w14:textId="77777777" w:rsidR="009162A6" w:rsidRPr="00BA610F" w:rsidRDefault="009162A6" w:rsidP="00C35694">
      <w:pPr>
        <w:pStyle w:val="2"/>
        <w:tabs>
          <w:tab w:val="num" w:pos="576"/>
        </w:tabs>
        <w:autoSpaceDE/>
        <w:autoSpaceDN/>
        <w:adjustRightInd/>
        <w:ind w:left="576" w:hanging="576"/>
        <w:jc w:val="both"/>
        <w:textAlignment w:val="auto"/>
        <w:rPr>
          <w:rFonts w:ascii="Helvetica" w:eastAsiaTheme="minorEastAsia" w:hAnsi="Helvetica" w:cs="Helvetica"/>
        </w:rPr>
      </w:pPr>
      <w:bookmarkStart w:id="1031" w:name="_Toc397421087"/>
      <w:bookmarkStart w:id="1032" w:name="_Toc399322117"/>
      <w:bookmarkStart w:id="1033" w:name="_Toc483388644"/>
      <w:r w:rsidRPr="00BA610F">
        <w:rPr>
          <w:rFonts w:ascii="Helvetica" w:eastAsiaTheme="minorEastAsia" w:hAnsi="Helvetica" w:cs="Helvetica"/>
        </w:rPr>
        <w:t>hh3cLicenseFeatureTabl</w:t>
      </w:r>
      <w:r w:rsidRPr="00BA610F">
        <w:rPr>
          <w:rFonts w:ascii="Helvetica" w:eastAsiaTheme="minorEastAsia" w:hAnsi="Helvetica" w:cs="Helvetica" w:hint="eastAsia"/>
        </w:rPr>
        <w:t>e</w:t>
      </w:r>
      <w:bookmarkEnd w:id="1031"/>
      <w:bookmarkEnd w:id="1032"/>
      <w:bookmarkEnd w:id="1033"/>
    </w:p>
    <w:p w14:paraId="75606A05" w14:textId="77777777" w:rsidR="009162A6" w:rsidRPr="008418BF" w:rsidRDefault="00C57E05" w:rsidP="00AA1222">
      <w:pPr>
        <w:ind w:left="0"/>
        <w:rPr>
          <w:rFonts w:ascii="Helvetica" w:hAnsi="Helvetica" w:cs="Helvetica"/>
        </w:rPr>
      </w:pPr>
      <w:r w:rsidRPr="00AA1222">
        <w:rPr>
          <w:rFonts w:eastAsia="黑体"/>
          <w:b/>
          <w:bCs/>
          <w:kern w:val="0"/>
          <w:sz w:val="22"/>
          <w:szCs w:val="22"/>
        </w:rPr>
        <w:t>OID</w:t>
      </w:r>
      <w:r w:rsidR="009162A6" w:rsidRPr="00AA1222">
        <w:rPr>
          <w:rFonts w:eastAsia="黑体"/>
          <w:b/>
          <w:bCs/>
          <w:kern w:val="0"/>
          <w:sz w:val="22"/>
          <w:szCs w:val="22"/>
        </w:rPr>
        <w:t>: 1.3.6.1.4.1.25506.2.145.2.3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69FD2AF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ED04B2A" w14:textId="77777777" w:rsidR="009162A6" w:rsidRPr="00522330" w:rsidRDefault="00166066" w:rsidP="00E67CB3">
            <w:pPr>
              <w:pStyle w:val="TableHeading"/>
            </w:pPr>
            <w:r>
              <w:t>Object (OID)</w:t>
            </w:r>
          </w:p>
        </w:tc>
        <w:tc>
          <w:tcPr>
            <w:tcW w:w="1440" w:type="dxa"/>
          </w:tcPr>
          <w:p w14:paraId="67E03BC9" w14:textId="77777777" w:rsidR="009162A6" w:rsidRPr="00522330" w:rsidRDefault="009162A6" w:rsidP="00E67CB3">
            <w:pPr>
              <w:pStyle w:val="TableHeading"/>
            </w:pPr>
            <w:r w:rsidRPr="00522330">
              <w:t>Access</w:t>
            </w:r>
          </w:p>
        </w:tc>
        <w:tc>
          <w:tcPr>
            <w:tcW w:w="1000" w:type="dxa"/>
          </w:tcPr>
          <w:p w14:paraId="20626A55" w14:textId="77777777" w:rsidR="009162A6" w:rsidRPr="00522330" w:rsidRDefault="009162A6" w:rsidP="00E67CB3">
            <w:pPr>
              <w:pStyle w:val="TableHeading"/>
            </w:pPr>
            <w:r w:rsidRPr="00522330">
              <w:t>PDS</w:t>
            </w:r>
          </w:p>
        </w:tc>
        <w:tc>
          <w:tcPr>
            <w:tcW w:w="2880" w:type="dxa"/>
          </w:tcPr>
          <w:p w14:paraId="7A961053" w14:textId="77777777" w:rsidR="009162A6" w:rsidRPr="00522330" w:rsidRDefault="0039618E" w:rsidP="00E67CB3">
            <w:pPr>
              <w:pStyle w:val="TableHeading"/>
            </w:pPr>
            <w:r>
              <w:t>Comments</w:t>
            </w:r>
          </w:p>
        </w:tc>
      </w:tr>
      <w:tr w:rsidR="009162A6" w:rsidRPr="00BA610F" w14:paraId="44568FA7" w14:textId="77777777" w:rsidTr="00A84E51">
        <w:tc>
          <w:tcPr>
            <w:tcW w:w="3000" w:type="dxa"/>
          </w:tcPr>
          <w:p w14:paraId="306779BD"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EC18AB">
              <w:rPr>
                <w:rFonts w:ascii="Helvetica" w:hAnsi="Helvetica" w:cs="Helvetica"/>
              </w:rPr>
              <w:t>LicenseFeatureNam</w:t>
            </w:r>
            <w:r>
              <w:rPr>
                <w:rFonts w:ascii="Helvetica" w:hAnsi="Helvetica" w:cs="Helvetica" w:hint="eastAsia"/>
              </w:rPr>
              <w:t xml:space="preserve">e </w:t>
            </w:r>
            <w:r w:rsidRPr="00522330">
              <w:rPr>
                <w:rFonts w:ascii="Helvetica" w:hAnsi="Helvetica" w:cs="Helvetica"/>
              </w:rPr>
              <w:t>(1.3.6.1.4.1.</w:t>
            </w:r>
            <w:r w:rsidRPr="00811806">
              <w:rPr>
                <w:rFonts w:ascii="Helvetica" w:hAnsi="Helvetica" w:cs="Helvetica"/>
              </w:rPr>
              <w:t>25506.2.145.2.3.1.1</w:t>
            </w:r>
            <w:r w:rsidRPr="00522330">
              <w:rPr>
                <w:rFonts w:ascii="Helvetica" w:hAnsi="Helvetica" w:cs="Helvetica"/>
              </w:rPr>
              <w:t>)</w:t>
            </w:r>
          </w:p>
        </w:tc>
        <w:tc>
          <w:tcPr>
            <w:tcW w:w="1440" w:type="dxa"/>
          </w:tcPr>
          <w:p w14:paraId="0CB6203B"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41FF1F5F"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7363523B"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BA610F" w14:paraId="26CF6ABB" w14:textId="77777777" w:rsidTr="00A84E51">
        <w:tc>
          <w:tcPr>
            <w:tcW w:w="3000" w:type="dxa"/>
          </w:tcPr>
          <w:p w14:paraId="47D1DB0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EC18AB">
              <w:rPr>
                <w:rFonts w:ascii="Helvetica" w:hAnsi="Helvetica" w:cs="Helvetica"/>
              </w:rPr>
              <w:t>LicenseFeatureStat</w:t>
            </w:r>
            <w:r w:rsidRPr="00EC18AB">
              <w:rPr>
                <w:rFonts w:ascii="Helvetica" w:hAnsi="Helvetica" w:cs="Helvetica" w:hint="eastAsia"/>
              </w:rPr>
              <w:t>e</w:t>
            </w:r>
            <w:r w:rsidRPr="00522330">
              <w:rPr>
                <w:rFonts w:ascii="Helvetica" w:hAnsi="Helvetica" w:cs="Helvetica"/>
              </w:rPr>
              <w:t xml:space="preserve"> (1.3.6.1.4.1.</w:t>
            </w:r>
            <w:r w:rsidRPr="00811806">
              <w:rPr>
                <w:rFonts w:ascii="Helvetica" w:hAnsi="Helvetica" w:cs="Helvetica"/>
              </w:rPr>
              <w:t>25506.2.145.2.3.1.</w:t>
            </w:r>
            <w:r w:rsidRPr="00811806">
              <w:rPr>
                <w:rFonts w:ascii="Helvetica" w:hAnsi="Helvetica" w:cs="Helvetica" w:hint="eastAsia"/>
              </w:rPr>
              <w:t>2</w:t>
            </w:r>
            <w:r w:rsidRPr="00522330">
              <w:rPr>
                <w:rFonts w:ascii="Helvetica" w:hAnsi="Helvetica" w:cs="Helvetica"/>
              </w:rPr>
              <w:t>)</w:t>
            </w:r>
          </w:p>
        </w:tc>
        <w:tc>
          <w:tcPr>
            <w:tcW w:w="1440" w:type="dxa"/>
          </w:tcPr>
          <w:p w14:paraId="58CB66F7"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0E39F504"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6079416A"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bl>
    <w:p w14:paraId="7E3E5EFF" w14:textId="77777777" w:rsidR="009162A6" w:rsidRPr="007B5DCD" w:rsidRDefault="009162A6" w:rsidP="00C35694">
      <w:pPr>
        <w:pStyle w:val="2"/>
        <w:tabs>
          <w:tab w:val="num" w:pos="576"/>
        </w:tabs>
        <w:autoSpaceDE/>
        <w:autoSpaceDN/>
        <w:adjustRightInd/>
        <w:ind w:left="576" w:hanging="576"/>
        <w:jc w:val="both"/>
        <w:textAlignment w:val="auto"/>
        <w:rPr>
          <w:rFonts w:ascii="Helvetica" w:eastAsiaTheme="minorEastAsia" w:hAnsi="Helvetica" w:cs="Helvetica"/>
        </w:rPr>
      </w:pPr>
      <w:bookmarkStart w:id="1034" w:name="_Toc397421088"/>
      <w:bookmarkStart w:id="1035" w:name="_Toc399322118"/>
      <w:bookmarkStart w:id="1036" w:name="_Toc483388645"/>
      <w:r w:rsidRPr="007B5DCD">
        <w:rPr>
          <w:rFonts w:ascii="Helvetica" w:eastAsiaTheme="minorEastAsia" w:hAnsi="Helvetica" w:cs="Helvetica"/>
        </w:rPr>
        <w:t>hh3cLicenseOpTabl</w:t>
      </w:r>
      <w:r w:rsidRPr="007B5DCD">
        <w:rPr>
          <w:rFonts w:ascii="Helvetica" w:eastAsiaTheme="minorEastAsia" w:hAnsi="Helvetica" w:cs="Helvetica" w:hint="eastAsia"/>
        </w:rPr>
        <w:t>e</w:t>
      </w:r>
      <w:bookmarkEnd w:id="1034"/>
      <w:bookmarkEnd w:id="1035"/>
      <w:bookmarkEnd w:id="1036"/>
    </w:p>
    <w:p w14:paraId="39CF5F63"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1.3.6.1.4.1.25506.2.145.2.4</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7FDD662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38B3174" w14:textId="77777777" w:rsidR="009162A6" w:rsidRPr="00522330" w:rsidRDefault="00166066" w:rsidP="00E67CB3">
            <w:pPr>
              <w:pStyle w:val="TableHeading"/>
            </w:pPr>
            <w:r>
              <w:t>Object (OID)</w:t>
            </w:r>
          </w:p>
        </w:tc>
        <w:tc>
          <w:tcPr>
            <w:tcW w:w="1440" w:type="dxa"/>
          </w:tcPr>
          <w:p w14:paraId="6DF51CD5" w14:textId="77777777" w:rsidR="009162A6" w:rsidRPr="00522330" w:rsidRDefault="009162A6" w:rsidP="00E67CB3">
            <w:pPr>
              <w:pStyle w:val="TableHeading"/>
            </w:pPr>
            <w:r w:rsidRPr="00522330">
              <w:t>Access</w:t>
            </w:r>
          </w:p>
        </w:tc>
        <w:tc>
          <w:tcPr>
            <w:tcW w:w="1000" w:type="dxa"/>
          </w:tcPr>
          <w:p w14:paraId="6F601495" w14:textId="77777777" w:rsidR="009162A6" w:rsidRPr="00522330" w:rsidRDefault="009162A6" w:rsidP="00E67CB3">
            <w:pPr>
              <w:pStyle w:val="TableHeading"/>
            </w:pPr>
            <w:r w:rsidRPr="00522330">
              <w:t>PDS</w:t>
            </w:r>
          </w:p>
        </w:tc>
        <w:tc>
          <w:tcPr>
            <w:tcW w:w="2880" w:type="dxa"/>
          </w:tcPr>
          <w:p w14:paraId="5402860C" w14:textId="77777777" w:rsidR="009162A6" w:rsidRPr="00522330" w:rsidRDefault="0039618E" w:rsidP="00E67CB3">
            <w:pPr>
              <w:pStyle w:val="TableHeading"/>
            </w:pPr>
            <w:r>
              <w:t>Comments</w:t>
            </w:r>
          </w:p>
        </w:tc>
      </w:tr>
      <w:tr w:rsidR="009162A6" w:rsidRPr="006C02D5" w14:paraId="49802010" w14:textId="77777777" w:rsidTr="00A84E51">
        <w:tc>
          <w:tcPr>
            <w:tcW w:w="3000" w:type="dxa"/>
          </w:tcPr>
          <w:p w14:paraId="6BA5DB2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CD729F">
              <w:rPr>
                <w:rFonts w:ascii="Helvetica" w:hAnsi="Helvetica" w:cs="Helvetica"/>
              </w:rPr>
              <w:t>LicenseOpInde</w:t>
            </w:r>
            <w:r w:rsidRPr="00CD729F">
              <w:rPr>
                <w:rFonts w:ascii="Helvetica" w:hAnsi="Helvetica" w:cs="Helvetica" w:hint="eastAsia"/>
              </w:rPr>
              <w:t>x</w:t>
            </w:r>
            <w:r>
              <w:rPr>
                <w:rFonts w:ascii="Helvetica" w:hAnsi="Helvetica" w:cs="Helvetica" w:hint="eastAsia"/>
              </w:rPr>
              <w:t xml:space="preserve"> </w:t>
            </w:r>
            <w:r w:rsidRPr="00522330">
              <w:rPr>
                <w:rFonts w:ascii="Helvetica" w:hAnsi="Helvetica" w:cs="Helvetica"/>
              </w:rPr>
              <w:t>(1.3.6.1.4.1.25506.</w:t>
            </w:r>
            <w:r w:rsidRPr="00CD729F">
              <w:rPr>
                <w:rFonts w:ascii="Helvetica" w:hAnsi="Helvetica" w:cs="Helvetica"/>
              </w:rPr>
              <w:t>2.145.2.4.1.1</w:t>
            </w:r>
            <w:r w:rsidRPr="00522330">
              <w:rPr>
                <w:rFonts w:ascii="Helvetica" w:hAnsi="Helvetica" w:cs="Helvetica"/>
              </w:rPr>
              <w:t>)</w:t>
            </w:r>
          </w:p>
        </w:tc>
        <w:tc>
          <w:tcPr>
            <w:tcW w:w="1440" w:type="dxa"/>
          </w:tcPr>
          <w:p w14:paraId="54D595D3"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accessible-for-notify</w:t>
            </w:r>
          </w:p>
        </w:tc>
        <w:tc>
          <w:tcPr>
            <w:tcW w:w="1000" w:type="dxa"/>
          </w:tcPr>
          <w:p w14:paraId="20E1A914"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No</w:t>
            </w:r>
          </w:p>
        </w:tc>
        <w:tc>
          <w:tcPr>
            <w:tcW w:w="2880" w:type="dxa"/>
          </w:tcPr>
          <w:p w14:paraId="0C202D8D"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6C02D5" w14:paraId="148C26C0" w14:textId="77777777" w:rsidTr="00A84E51">
        <w:tc>
          <w:tcPr>
            <w:tcW w:w="3000" w:type="dxa"/>
          </w:tcPr>
          <w:p w14:paraId="535AD53C"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hh3cLicenseOpPhysical</w:t>
            </w:r>
            <w:r>
              <w:rPr>
                <w:rFonts w:ascii="Helvetica" w:hAnsi="Helvetica" w:cs="Helvetica" w:hint="eastAsia"/>
              </w:rPr>
              <w:t>I</w:t>
            </w:r>
            <w:r w:rsidRPr="00CD729F">
              <w:rPr>
                <w:rFonts w:ascii="Helvetica" w:hAnsi="Helvetica" w:cs="Helvetica"/>
              </w:rPr>
              <w:t>nde</w:t>
            </w:r>
            <w:r w:rsidRPr="00CD729F">
              <w:rPr>
                <w:rFonts w:ascii="Helvetica" w:hAnsi="Helvetica" w:cs="Helvetica" w:hint="eastAsia"/>
              </w:rPr>
              <w:t>x</w:t>
            </w:r>
            <w:r w:rsidRPr="00522330">
              <w:rPr>
                <w:rFonts w:ascii="Helvetica" w:hAnsi="Helvetica" w:cs="Helvetica"/>
              </w:rPr>
              <w:t xml:space="preserve"> (</w:t>
            </w:r>
            <w:r w:rsidRPr="006C02D5">
              <w:rPr>
                <w:rFonts w:ascii="Helvetica" w:hAnsi="Helvetica" w:cs="Helvetica"/>
              </w:rPr>
              <w:t>1.3.6.1.4.1.25506.2.145.2.4.1.</w:t>
            </w:r>
            <w:r w:rsidRPr="006C02D5">
              <w:rPr>
                <w:rFonts w:ascii="Helvetica" w:hAnsi="Helvetica" w:cs="Helvetica" w:hint="eastAsia"/>
              </w:rPr>
              <w:t>2</w:t>
            </w:r>
            <w:r w:rsidRPr="00522330">
              <w:rPr>
                <w:rFonts w:ascii="Helvetica" w:hAnsi="Helvetica" w:cs="Helvetica"/>
              </w:rPr>
              <w:t>)</w:t>
            </w:r>
          </w:p>
        </w:tc>
        <w:tc>
          <w:tcPr>
            <w:tcW w:w="1440" w:type="dxa"/>
          </w:tcPr>
          <w:p w14:paraId="5EB34D51"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read-create</w:t>
            </w:r>
          </w:p>
        </w:tc>
        <w:tc>
          <w:tcPr>
            <w:tcW w:w="1000" w:type="dxa"/>
          </w:tcPr>
          <w:p w14:paraId="1FA9F332"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No</w:t>
            </w:r>
          </w:p>
        </w:tc>
        <w:tc>
          <w:tcPr>
            <w:tcW w:w="2880" w:type="dxa"/>
          </w:tcPr>
          <w:p w14:paraId="55E385AD"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6C02D5" w14:paraId="665DAB22" w14:textId="77777777" w:rsidTr="00A84E51">
        <w:tc>
          <w:tcPr>
            <w:tcW w:w="3000" w:type="dxa"/>
          </w:tcPr>
          <w:p w14:paraId="5FB7529D" w14:textId="77777777" w:rsidR="009162A6" w:rsidRPr="00522330" w:rsidRDefault="009162A6" w:rsidP="00C35694">
            <w:pPr>
              <w:pStyle w:val="TableText"/>
              <w:kinsoku w:val="0"/>
              <w:textAlignment w:val="top"/>
              <w:rPr>
                <w:rFonts w:ascii="Helvetica" w:hAnsi="Helvetica" w:cs="Helvetica"/>
              </w:rPr>
            </w:pPr>
            <w:r w:rsidRPr="00CD729F">
              <w:rPr>
                <w:rFonts w:ascii="Helvetica" w:hAnsi="Helvetica" w:cs="Helvetica"/>
              </w:rPr>
              <w:t>hh3cLicenseOpType</w:t>
            </w:r>
            <w:r w:rsidRPr="00522330">
              <w:rPr>
                <w:rFonts w:ascii="Helvetica" w:hAnsi="Helvetica" w:cs="Helvetica"/>
              </w:rPr>
              <w:t xml:space="preserve"> (</w:t>
            </w:r>
            <w:r w:rsidRPr="006C02D5">
              <w:rPr>
                <w:rFonts w:ascii="Helvetica" w:hAnsi="Helvetica" w:cs="Helvetica"/>
              </w:rPr>
              <w:t>1.3.6.1.4.1.25506.2.145.2.4.1.</w:t>
            </w:r>
            <w:r>
              <w:rPr>
                <w:rFonts w:ascii="Helvetica" w:hAnsi="Helvetica" w:cs="Helvetica" w:hint="eastAsia"/>
              </w:rPr>
              <w:t>3</w:t>
            </w:r>
            <w:r w:rsidRPr="00522330">
              <w:rPr>
                <w:rFonts w:ascii="Helvetica" w:hAnsi="Helvetica" w:cs="Helvetica"/>
              </w:rPr>
              <w:t>)</w:t>
            </w:r>
          </w:p>
        </w:tc>
        <w:tc>
          <w:tcPr>
            <w:tcW w:w="1440" w:type="dxa"/>
          </w:tcPr>
          <w:p w14:paraId="16E93A16"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read-create</w:t>
            </w:r>
          </w:p>
        </w:tc>
        <w:tc>
          <w:tcPr>
            <w:tcW w:w="1000" w:type="dxa"/>
          </w:tcPr>
          <w:p w14:paraId="0C662ACC"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No</w:t>
            </w:r>
          </w:p>
        </w:tc>
        <w:tc>
          <w:tcPr>
            <w:tcW w:w="2880" w:type="dxa"/>
          </w:tcPr>
          <w:p w14:paraId="46848E8E"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6C02D5" w14:paraId="6C65F442" w14:textId="77777777" w:rsidTr="00A84E51">
        <w:tc>
          <w:tcPr>
            <w:tcW w:w="3000" w:type="dxa"/>
          </w:tcPr>
          <w:p w14:paraId="327B377B" w14:textId="77777777" w:rsidR="009162A6" w:rsidRPr="00522330" w:rsidRDefault="009162A6" w:rsidP="00C35694">
            <w:pPr>
              <w:pStyle w:val="TableText"/>
              <w:kinsoku w:val="0"/>
              <w:textAlignment w:val="top"/>
              <w:rPr>
                <w:rFonts w:ascii="Helvetica" w:hAnsi="Helvetica" w:cs="Helvetica"/>
              </w:rPr>
            </w:pPr>
            <w:r w:rsidRPr="00CD729F">
              <w:rPr>
                <w:rFonts w:ascii="Helvetica" w:hAnsi="Helvetica" w:cs="Helvetica"/>
              </w:rPr>
              <w:t>hh3cLicenseOpString</w:t>
            </w:r>
            <w:r w:rsidRPr="00522330">
              <w:rPr>
                <w:rFonts w:ascii="Helvetica" w:hAnsi="Helvetica" w:cs="Helvetica"/>
              </w:rPr>
              <w:t xml:space="preserve"> (</w:t>
            </w:r>
            <w:r w:rsidRPr="006C02D5">
              <w:rPr>
                <w:rFonts w:ascii="Helvetica" w:hAnsi="Helvetica" w:cs="Helvetica"/>
              </w:rPr>
              <w:t>1.3.6.1.4.1.25506.2.145.2.4.1.</w:t>
            </w:r>
            <w:r>
              <w:rPr>
                <w:rFonts w:ascii="Helvetica" w:hAnsi="Helvetica" w:cs="Helvetica" w:hint="eastAsia"/>
              </w:rPr>
              <w:t>4</w:t>
            </w:r>
            <w:r w:rsidRPr="00522330">
              <w:rPr>
                <w:rFonts w:ascii="Helvetica" w:hAnsi="Helvetica" w:cs="Helvetica"/>
              </w:rPr>
              <w:t>)</w:t>
            </w:r>
          </w:p>
        </w:tc>
        <w:tc>
          <w:tcPr>
            <w:tcW w:w="1440" w:type="dxa"/>
          </w:tcPr>
          <w:p w14:paraId="3C0C3463"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read-create</w:t>
            </w:r>
          </w:p>
        </w:tc>
        <w:tc>
          <w:tcPr>
            <w:tcW w:w="1000" w:type="dxa"/>
          </w:tcPr>
          <w:p w14:paraId="3B42977A"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No</w:t>
            </w:r>
          </w:p>
        </w:tc>
        <w:tc>
          <w:tcPr>
            <w:tcW w:w="2880" w:type="dxa"/>
          </w:tcPr>
          <w:p w14:paraId="04B9F12D"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6808AD" w14:paraId="084F48BE" w14:textId="77777777" w:rsidTr="00A84E51">
        <w:tc>
          <w:tcPr>
            <w:tcW w:w="3000" w:type="dxa"/>
          </w:tcPr>
          <w:p w14:paraId="1E586890" w14:textId="77777777" w:rsidR="009162A6" w:rsidRPr="00522330" w:rsidRDefault="009162A6" w:rsidP="00C35694">
            <w:pPr>
              <w:pStyle w:val="TableText"/>
              <w:kinsoku w:val="0"/>
              <w:textAlignment w:val="top"/>
              <w:rPr>
                <w:rFonts w:ascii="Helvetica" w:hAnsi="Helvetica" w:cs="Helvetica"/>
              </w:rPr>
            </w:pPr>
            <w:r w:rsidRPr="0054260A">
              <w:rPr>
                <w:rFonts w:ascii="Helvetica" w:hAnsi="Helvetica" w:cs="Helvetica"/>
              </w:rPr>
              <w:t>hh3cLicenseOpNotifyEnable</w:t>
            </w:r>
            <w:r>
              <w:rPr>
                <w:rFonts w:ascii="Helvetica" w:hAnsi="Helvetica" w:cs="Helvetica" w:hint="eastAsia"/>
              </w:rPr>
              <w:t xml:space="preserve"> </w:t>
            </w:r>
            <w:r w:rsidRPr="00522330">
              <w:rPr>
                <w:rFonts w:ascii="Helvetica" w:hAnsi="Helvetica" w:cs="Helvetica"/>
              </w:rPr>
              <w:t>(</w:t>
            </w:r>
            <w:r w:rsidRPr="006C02D5">
              <w:rPr>
                <w:rFonts w:ascii="Helvetica" w:hAnsi="Helvetica" w:cs="Helvetica"/>
              </w:rPr>
              <w:t>1.3.6.1.4.1.25506.2.145.2.4.1.</w:t>
            </w:r>
            <w:r>
              <w:rPr>
                <w:rFonts w:ascii="Helvetica" w:hAnsi="Helvetica" w:cs="Helvetica" w:hint="eastAsia"/>
              </w:rPr>
              <w:t>5</w:t>
            </w:r>
            <w:r w:rsidRPr="00522330">
              <w:rPr>
                <w:rFonts w:ascii="Helvetica" w:hAnsi="Helvetica" w:cs="Helvetica"/>
              </w:rPr>
              <w:t>)</w:t>
            </w:r>
          </w:p>
        </w:tc>
        <w:tc>
          <w:tcPr>
            <w:tcW w:w="1440" w:type="dxa"/>
          </w:tcPr>
          <w:p w14:paraId="40B01509"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read-create</w:t>
            </w:r>
          </w:p>
        </w:tc>
        <w:tc>
          <w:tcPr>
            <w:tcW w:w="1000" w:type="dxa"/>
          </w:tcPr>
          <w:p w14:paraId="3E23C101"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No</w:t>
            </w:r>
          </w:p>
        </w:tc>
        <w:tc>
          <w:tcPr>
            <w:tcW w:w="2880" w:type="dxa"/>
          </w:tcPr>
          <w:p w14:paraId="7CB008D2"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6808AD" w14:paraId="53F9A70C" w14:textId="77777777" w:rsidTr="00A84E51">
        <w:tc>
          <w:tcPr>
            <w:tcW w:w="3000" w:type="dxa"/>
          </w:tcPr>
          <w:p w14:paraId="64A65C97" w14:textId="77777777" w:rsidR="009162A6" w:rsidRPr="00522330" w:rsidRDefault="009162A6" w:rsidP="00C35694">
            <w:pPr>
              <w:pStyle w:val="TableText"/>
              <w:kinsoku w:val="0"/>
              <w:textAlignment w:val="top"/>
              <w:rPr>
                <w:rFonts w:ascii="Helvetica" w:hAnsi="Helvetica" w:cs="Helvetica"/>
              </w:rPr>
            </w:pPr>
            <w:r w:rsidRPr="00CD729F">
              <w:rPr>
                <w:rFonts w:ascii="Helvetica" w:hAnsi="Helvetica" w:cs="Helvetica"/>
              </w:rPr>
              <w:t>hh3cLicenseOpRowStatus</w:t>
            </w:r>
            <w:r w:rsidRPr="00522330">
              <w:rPr>
                <w:rFonts w:ascii="Helvetica" w:hAnsi="Helvetica" w:cs="Helvetica"/>
              </w:rPr>
              <w:t xml:space="preserve"> (</w:t>
            </w:r>
            <w:r w:rsidRPr="006C02D5">
              <w:rPr>
                <w:rFonts w:ascii="Helvetica" w:hAnsi="Helvetica" w:cs="Helvetica"/>
              </w:rPr>
              <w:t>1.3.6.1.4.1.25506.2.145.2.4.1.</w:t>
            </w:r>
            <w:r>
              <w:rPr>
                <w:rFonts w:ascii="Helvetica" w:hAnsi="Helvetica" w:cs="Helvetica" w:hint="eastAsia"/>
              </w:rPr>
              <w:t>6</w:t>
            </w:r>
            <w:r w:rsidRPr="00522330">
              <w:rPr>
                <w:rFonts w:ascii="Helvetica" w:hAnsi="Helvetica" w:cs="Helvetica"/>
              </w:rPr>
              <w:t>)</w:t>
            </w:r>
          </w:p>
        </w:tc>
        <w:tc>
          <w:tcPr>
            <w:tcW w:w="1440" w:type="dxa"/>
          </w:tcPr>
          <w:p w14:paraId="5D3AF634"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read-create</w:t>
            </w:r>
          </w:p>
        </w:tc>
        <w:tc>
          <w:tcPr>
            <w:tcW w:w="1000" w:type="dxa"/>
          </w:tcPr>
          <w:p w14:paraId="3A041191"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No</w:t>
            </w:r>
          </w:p>
        </w:tc>
        <w:tc>
          <w:tcPr>
            <w:tcW w:w="2880" w:type="dxa"/>
          </w:tcPr>
          <w:p w14:paraId="4922B800"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6808AD" w14:paraId="37BBDA85" w14:textId="77777777" w:rsidTr="00A84E51">
        <w:tc>
          <w:tcPr>
            <w:tcW w:w="3000" w:type="dxa"/>
          </w:tcPr>
          <w:p w14:paraId="2B8A6967" w14:textId="77777777" w:rsidR="009162A6" w:rsidRPr="00522330" w:rsidRDefault="009162A6" w:rsidP="00C35694">
            <w:pPr>
              <w:pStyle w:val="TableText"/>
              <w:kinsoku w:val="0"/>
              <w:textAlignment w:val="top"/>
              <w:rPr>
                <w:rFonts w:ascii="Helvetica" w:hAnsi="Helvetica" w:cs="Helvetica"/>
              </w:rPr>
            </w:pPr>
            <w:r w:rsidRPr="00CD729F">
              <w:rPr>
                <w:rFonts w:ascii="Helvetica" w:hAnsi="Helvetica" w:cs="Helvetica"/>
              </w:rPr>
              <w:t>hh3cLicenseOpState</w:t>
            </w:r>
            <w:r w:rsidRPr="00522330">
              <w:rPr>
                <w:rFonts w:ascii="Helvetica" w:hAnsi="Helvetica" w:cs="Helvetica"/>
              </w:rPr>
              <w:t xml:space="preserve"> (</w:t>
            </w:r>
            <w:r w:rsidRPr="006C02D5">
              <w:rPr>
                <w:rFonts w:ascii="Helvetica" w:hAnsi="Helvetica" w:cs="Helvetica"/>
              </w:rPr>
              <w:t>1.3.6.1.4.1.25506.2.145.2.4.1.</w:t>
            </w:r>
            <w:r>
              <w:rPr>
                <w:rFonts w:ascii="Helvetica" w:hAnsi="Helvetica" w:cs="Helvetica" w:hint="eastAsia"/>
              </w:rPr>
              <w:t>7</w:t>
            </w:r>
            <w:r w:rsidRPr="00522330">
              <w:rPr>
                <w:rFonts w:ascii="Helvetica" w:hAnsi="Helvetica" w:cs="Helvetica"/>
              </w:rPr>
              <w:t>)</w:t>
            </w:r>
          </w:p>
        </w:tc>
        <w:tc>
          <w:tcPr>
            <w:tcW w:w="1440" w:type="dxa"/>
          </w:tcPr>
          <w:p w14:paraId="77FA596D"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read-only</w:t>
            </w:r>
          </w:p>
        </w:tc>
        <w:tc>
          <w:tcPr>
            <w:tcW w:w="1000" w:type="dxa"/>
          </w:tcPr>
          <w:p w14:paraId="5A458F9A"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No</w:t>
            </w:r>
          </w:p>
        </w:tc>
        <w:tc>
          <w:tcPr>
            <w:tcW w:w="2880" w:type="dxa"/>
          </w:tcPr>
          <w:p w14:paraId="39A2DB17"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6808AD" w14:paraId="0DA52003" w14:textId="77777777" w:rsidTr="00A84E51">
        <w:tc>
          <w:tcPr>
            <w:tcW w:w="3000" w:type="dxa"/>
          </w:tcPr>
          <w:p w14:paraId="3CBB0000" w14:textId="77777777" w:rsidR="009162A6" w:rsidRPr="00522330" w:rsidRDefault="009162A6" w:rsidP="00C35694">
            <w:pPr>
              <w:pStyle w:val="TableText"/>
              <w:kinsoku w:val="0"/>
              <w:textAlignment w:val="top"/>
              <w:rPr>
                <w:rFonts w:ascii="Helvetica" w:hAnsi="Helvetica" w:cs="Helvetica"/>
              </w:rPr>
            </w:pPr>
            <w:r w:rsidRPr="00CD729F">
              <w:rPr>
                <w:rFonts w:ascii="Helvetica" w:hAnsi="Helvetica" w:cs="Helvetica"/>
              </w:rPr>
              <w:t>hh3cLicenseOpFailedReason</w:t>
            </w:r>
            <w:r w:rsidRPr="00522330">
              <w:rPr>
                <w:rFonts w:ascii="Helvetica" w:hAnsi="Helvetica" w:cs="Helvetica"/>
              </w:rPr>
              <w:t xml:space="preserve"> (</w:t>
            </w:r>
            <w:r w:rsidRPr="006C02D5">
              <w:rPr>
                <w:rFonts w:ascii="Helvetica" w:hAnsi="Helvetica" w:cs="Helvetica"/>
              </w:rPr>
              <w:t>1.3.6.1.4.1.25506.2.145.2.4.1.</w:t>
            </w:r>
            <w:r>
              <w:rPr>
                <w:rFonts w:ascii="Helvetica" w:hAnsi="Helvetica" w:cs="Helvetica" w:hint="eastAsia"/>
              </w:rPr>
              <w:t>8</w:t>
            </w:r>
            <w:r w:rsidRPr="00522330">
              <w:rPr>
                <w:rFonts w:ascii="Helvetica" w:hAnsi="Helvetica" w:cs="Helvetica"/>
              </w:rPr>
              <w:t>)</w:t>
            </w:r>
          </w:p>
        </w:tc>
        <w:tc>
          <w:tcPr>
            <w:tcW w:w="1440" w:type="dxa"/>
          </w:tcPr>
          <w:p w14:paraId="6CFBD81D"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read-only</w:t>
            </w:r>
          </w:p>
        </w:tc>
        <w:tc>
          <w:tcPr>
            <w:tcW w:w="1000" w:type="dxa"/>
          </w:tcPr>
          <w:p w14:paraId="149EC1C1"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No</w:t>
            </w:r>
          </w:p>
        </w:tc>
        <w:tc>
          <w:tcPr>
            <w:tcW w:w="2880" w:type="dxa"/>
          </w:tcPr>
          <w:p w14:paraId="297BCE46"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r w:rsidR="009162A6" w:rsidRPr="006808AD" w14:paraId="07B74773" w14:textId="77777777" w:rsidTr="00A84E51">
        <w:tc>
          <w:tcPr>
            <w:tcW w:w="3000" w:type="dxa"/>
          </w:tcPr>
          <w:p w14:paraId="12C9B8A2" w14:textId="77777777" w:rsidR="009162A6" w:rsidRPr="00522330" w:rsidRDefault="009162A6" w:rsidP="00C35694">
            <w:pPr>
              <w:pStyle w:val="TableText"/>
              <w:kinsoku w:val="0"/>
              <w:textAlignment w:val="top"/>
              <w:rPr>
                <w:rFonts w:ascii="Helvetica" w:hAnsi="Helvetica" w:cs="Helvetica"/>
              </w:rPr>
            </w:pPr>
            <w:r w:rsidRPr="0054260A">
              <w:rPr>
                <w:rFonts w:ascii="Helvetica" w:hAnsi="Helvetica" w:cs="Helvetica"/>
              </w:rPr>
              <w:t>hh3cLicenseOpEndTime</w:t>
            </w:r>
            <w:r>
              <w:rPr>
                <w:rFonts w:ascii="Helvetica" w:hAnsi="Helvetica" w:cs="Helvetica" w:hint="eastAsia"/>
              </w:rPr>
              <w:t xml:space="preserve"> </w:t>
            </w:r>
            <w:r w:rsidRPr="00522330">
              <w:rPr>
                <w:rFonts w:ascii="Helvetica" w:hAnsi="Helvetica" w:cs="Helvetica"/>
              </w:rPr>
              <w:t>(</w:t>
            </w:r>
            <w:r w:rsidRPr="006C02D5">
              <w:rPr>
                <w:rFonts w:ascii="Helvetica" w:hAnsi="Helvetica" w:cs="Helvetica"/>
              </w:rPr>
              <w:t>1.3.6.1.4.1.25506.2.145.2.4.1.</w:t>
            </w:r>
            <w:r>
              <w:rPr>
                <w:rFonts w:ascii="Helvetica" w:hAnsi="Helvetica" w:cs="Helvetica" w:hint="eastAsia"/>
              </w:rPr>
              <w:t>9</w:t>
            </w:r>
            <w:r w:rsidRPr="00522330">
              <w:rPr>
                <w:rFonts w:ascii="Helvetica" w:hAnsi="Helvetica" w:cs="Helvetica"/>
              </w:rPr>
              <w:t>)</w:t>
            </w:r>
          </w:p>
        </w:tc>
        <w:tc>
          <w:tcPr>
            <w:tcW w:w="1440" w:type="dxa"/>
          </w:tcPr>
          <w:p w14:paraId="5FBCD267"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read-only</w:t>
            </w:r>
          </w:p>
        </w:tc>
        <w:tc>
          <w:tcPr>
            <w:tcW w:w="1000" w:type="dxa"/>
          </w:tcPr>
          <w:p w14:paraId="69E0920E"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No</w:t>
            </w:r>
          </w:p>
        </w:tc>
        <w:tc>
          <w:tcPr>
            <w:tcW w:w="2880" w:type="dxa"/>
          </w:tcPr>
          <w:p w14:paraId="67501EB7"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bl>
    <w:p w14:paraId="1D3CA8A6" w14:textId="77777777" w:rsidR="009162A6" w:rsidRPr="006C02D5" w:rsidRDefault="009162A6" w:rsidP="00C35694">
      <w:pPr>
        <w:pStyle w:val="2"/>
        <w:tabs>
          <w:tab w:val="num" w:pos="576"/>
        </w:tabs>
        <w:autoSpaceDE/>
        <w:autoSpaceDN/>
        <w:adjustRightInd/>
        <w:ind w:left="576" w:hanging="576"/>
        <w:jc w:val="both"/>
        <w:textAlignment w:val="auto"/>
        <w:rPr>
          <w:rFonts w:ascii="Helvetica" w:eastAsiaTheme="minorEastAsia" w:hAnsi="Helvetica" w:cs="Helvetica"/>
        </w:rPr>
      </w:pPr>
      <w:bookmarkStart w:id="1037" w:name="_Toc397421089"/>
      <w:bookmarkStart w:id="1038" w:name="_Toc399322119"/>
      <w:bookmarkStart w:id="1039" w:name="_Toc483388646"/>
      <w:r w:rsidRPr="006C02D5">
        <w:rPr>
          <w:rFonts w:ascii="Helvetica" w:eastAsiaTheme="minorEastAsia" w:hAnsi="Helvetica" w:cs="Helvetica"/>
        </w:rPr>
        <w:t>hh3cLicenseNotificationBindings</w:t>
      </w:r>
      <w:bookmarkEnd w:id="1037"/>
      <w:bookmarkEnd w:id="1038"/>
      <w:bookmarkEnd w:id="1039"/>
    </w:p>
    <w:p w14:paraId="3B1E9FAD"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1.3.6.1.4.1.25506.2.145.3.1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71CEA44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0E0929B" w14:textId="77777777" w:rsidR="009162A6" w:rsidRPr="00522330" w:rsidRDefault="00166066" w:rsidP="00E67CB3">
            <w:pPr>
              <w:pStyle w:val="TableHeading"/>
            </w:pPr>
            <w:r>
              <w:t>Object (OID)</w:t>
            </w:r>
          </w:p>
        </w:tc>
        <w:tc>
          <w:tcPr>
            <w:tcW w:w="1440" w:type="dxa"/>
          </w:tcPr>
          <w:p w14:paraId="62650738" w14:textId="77777777" w:rsidR="009162A6" w:rsidRPr="00522330" w:rsidRDefault="009162A6" w:rsidP="00E67CB3">
            <w:pPr>
              <w:pStyle w:val="TableHeading"/>
            </w:pPr>
            <w:r w:rsidRPr="00522330">
              <w:t>Access</w:t>
            </w:r>
          </w:p>
        </w:tc>
        <w:tc>
          <w:tcPr>
            <w:tcW w:w="1000" w:type="dxa"/>
          </w:tcPr>
          <w:p w14:paraId="58D2D10D" w14:textId="77777777" w:rsidR="009162A6" w:rsidRPr="00522330" w:rsidRDefault="009162A6" w:rsidP="00E67CB3">
            <w:pPr>
              <w:pStyle w:val="TableHeading"/>
            </w:pPr>
            <w:r w:rsidRPr="00522330">
              <w:t>PDS</w:t>
            </w:r>
          </w:p>
        </w:tc>
        <w:tc>
          <w:tcPr>
            <w:tcW w:w="2880" w:type="dxa"/>
          </w:tcPr>
          <w:p w14:paraId="2AAAB42B" w14:textId="77777777" w:rsidR="009162A6" w:rsidRPr="00522330" w:rsidRDefault="0039618E" w:rsidP="00E67CB3">
            <w:pPr>
              <w:pStyle w:val="TableHeading"/>
            </w:pPr>
            <w:r>
              <w:t>Comments</w:t>
            </w:r>
          </w:p>
        </w:tc>
      </w:tr>
      <w:tr w:rsidR="009162A6" w:rsidRPr="00274815" w14:paraId="1A8A6C64" w14:textId="77777777" w:rsidTr="00A84E51">
        <w:tc>
          <w:tcPr>
            <w:tcW w:w="3000" w:type="dxa"/>
          </w:tcPr>
          <w:p w14:paraId="1F81C6D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rPr>
              <w:t>hh3c</w:t>
            </w:r>
            <w:r w:rsidRPr="00AE03B5">
              <w:rPr>
                <w:rFonts w:ascii="Helvetica" w:hAnsi="Helvetica" w:cs="Helvetica"/>
              </w:rPr>
              <w:t>LicenseBindValidityPeriodRemainin</w:t>
            </w:r>
            <w:r w:rsidRPr="00AE03B5">
              <w:rPr>
                <w:rFonts w:ascii="Helvetica" w:hAnsi="Helvetica" w:cs="Helvetica" w:hint="eastAsia"/>
              </w:rPr>
              <w:t>g</w:t>
            </w:r>
            <w:r>
              <w:rPr>
                <w:rFonts w:ascii="Helvetica" w:hAnsi="Helvetica" w:cs="Helvetica" w:hint="eastAsia"/>
              </w:rPr>
              <w:t xml:space="preserve"> </w:t>
            </w:r>
            <w:r w:rsidRPr="00522330">
              <w:rPr>
                <w:rFonts w:ascii="Helvetica" w:hAnsi="Helvetica" w:cs="Helvetica"/>
              </w:rPr>
              <w:t>(1.3.6.1.4.1.25506.</w:t>
            </w:r>
            <w:r w:rsidRPr="00AE03B5">
              <w:rPr>
                <w:rFonts w:ascii="Helvetica" w:hAnsi="Helvetica" w:cs="Helvetica"/>
              </w:rPr>
              <w:t>2.145.3.1.1</w:t>
            </w:r>
            <w:r w:rsidRPr="00522330">
              <w:rPr>
                <w:rFonts w:ascii="Helvetica" w:hAnsi="Helvetica" w:cs="Helvetica"/>
              </w:rPr>
              <w:t>)</w:t>
            </w:r>
          </w:p>
        </w:tc>
        <w:tc>
          <w:tcPr>
            <w:tcW w:w="1440" w:type="dxa"/>
          </w:tcPr>
          <w:p w14:paraId="50B4CCE3" w14:textId="77777777" w:rsidR="009162A6" w:rsidRPr="00522330" w:rsidRDefault="009162A6" w:rsidP="00C35694">
            <w:pPr>
              <w:pStyle w:val="TableText"/>
              <w:kinsoku w:val="0"/>
              <w:textAlignment w:val="top"/>
              <w:rPr>
                <w:rFonts w:ascii="Helvetica" w:hAnsi="Helvetica" w:cs="Helvetica"/>
              </w:rPr>
            </w:pPr>
            <w:r w:rsidRPr="006C02D5">
              <w:rPr>
                <w:rFonts w:ascii="Helvetica" w:hAnsi="Helvetica" w:cs="Helvetica"/>
              </w:rPr>
              <w:t>accessible-for-notify</w:t>
            </w:r>
          </w:p>
        </w:tc>
        <w:tc>
          <w:tcPr>
            <w:tcW w:w="1000" w:type="dxa"/>
          </w:tcPr>
          <w:p w14:paraId="43250A9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F1317F1" w14:textId="77777777" w:rsidR="009162A6" w:rsidRPr="00522330" w:rsidRDefault="009162A6" w:rsidP="00C35694">
            <w:pPr>
              <w:pStyle w:val="TableText"/>
              <w:kinsoku w:val="0"/>
              <w:textAlignment w:val="top"/>
              <w:rPr>
                <w:rFonts w:ascii="Helvetica" w:hAnsi="Helvetica" w:cs="Helvetica"/>
              </w:rPr>
            </w:pPr>
            <w:r w:rsidRPr="000F6ECF">
              <w:rPr>
                <w:rFonts w:ascii="Helvetica" w:hAnsi="Helvetica" w:cs="Helvetica"/>
              </w:rPr>
              <w:t>As per MIB</w:t>
            </w:r>
          </w:p>
        </w:tc>
      </w:tr>
    </w:tbl>
    <w:p w14:paraId="4B6D0B46" w14:textId="77777777" w:rsidR="009162A6" w:rsidRPr="00991579" w:rsidRDefault="009162A6" w:rsidP="00C35694"/>
    <w:p w14:paraId="31565931" w14:textId="77777777" w:rsidR="009162A6" w:rsidRPr="009540D9" w:rsidRDefault="009162A6" w:rsidP="00C35694">
      <w:pPr>
        <w:pStyle w:val="1"/>
        <w:tabs>
          <w:tab w:val="num" w:pos="432"/>
        </w:tabs>
        <w:ind w:left="432" w:hanging="432"/>
        <w:jc w:val="both"/>
        <w:rPr>
          <w:rStyle w:val="16"/>
          <w:rFonts w:ascii="Helvetica" w:hAnsi="Helvetica" w:cs="Helvetica"/>
        </w:rPr>
      </w:pPr>
      <w:bookmarkStart w:id="1040" w:name="_Toc397421090"/>
      <w:bookmarkStart w:id="1041" w:name="_Toc404352975"/>
      <w:bookmarkStart w:id="1042" w:name="_Toc483388647"/>
      <w:r w:rsidRPr="008B5A4B">
        <w:t>HH3C-LPBKDT-MIB</w:t>
      </w:r>
      <w:bookmarkEnd w:id="1040"/>
      <w:bookmarkEnd w:id="1041"/>
      <w:bookmarkEnd w:id="1042"/>
      <w:r>
        <w:rPr>
          <w:rStyle w:val="16"/>
          <w:rFonts w:ascii="Helvetica" w:hAnsi="Helvetica" w:cs="Helvetica" w:hint="eastAsia"/>
        </w:rPr>
        <w:t xml:space="preserve"> </w:t>
      </w:r>
    </w:p>
    <w:p w14:paraId="58A881B1" w14:textId="77777777" w:rsidR="009162A6" w:rsidRDefault="009162A6" w:rsidP="00C35694">
      <w:pPr>
        <w:pStyle w:val="2"/>
      </w:pPr>
      <w:bookmarkStart w:id="1043" w:name="_Toc403978779"/>
      <w:bookmarkStart w:id="1044" w:name="_Toc404352976"/>
      <w:bookmarkStart w:id="1045" w:name="_Toc483388648"/>
      <w:r w:rsidRPr="001E76E5">
        <w:t>Scalar objects</w:t>
      </w:r>
      <w:bookmarkEnd w:id="1043"/>
      <w:bookmarkEnd w:id="1044"/>
      <w:bookmarkEnd w:id="1045"/>
    </w:p>
    <w:p w14:paraId="53845BC9"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1.3.6.1.4.1.25506.2.95.2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E58D3" w14:paraId="2987E41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7C20ADC" w14:textId="77777777" w:rsidR="009162A6" w:rsidRPr="00CC476A" w:rsidRDefault="00166066" w:rsidP="00E67CB3">
            <w:pPr>
              <w:pStyle w:val="TableHeading"/>
            </w:pPr>
            <w:r>
              <w:t>Object (OID)</w:t>
            </w:r>
          </w:p>
        </w:tc>
        <w:tc>
          <w:tcPr>
            <w:tcW w:w="1440" w:type="dxa"/>
          </w:tcPr>
          <w:p w14:paraId="0A274F6D" w14:textId="77777777" w:rsidR="009162A6" w:rsidRPr="00CC476A" w:rsidRDefault="009162A6" w:rsidP="00E67CB3">
            <w:pPr>
              <w:pStyle w:val="TableHeading"/>
            </w:pPr>
            <w:r w:rsidRPr="00CC476A">
              <w:t>Access</w:t>
            </w:r>
          </w:p>
        </w:tc>
        <w:tc>
          <w:tcPr>
            <w:tcW w:w="1000" w:type="dxa"/>
          </w:tcPr>
          <w:p w14:paraId="211EB03D" w14:textId="77777777" w:rsidR="009162A6" w:rsidRPr="00CC476A" w:rsidRDefault="009162A6" w:rsidP="00E67CB3">
            <w:pPr>
              <w:pStyle w:val="TableHeading"/>
            </w:pPr>
            <w:r w:rsidRPr="00CC476A">
              <w:t>PDS</w:t>
            </w:r>
          </w:p>
        </w:tc>
        <w:tc>
          <w:tcPr>
            <w:tcW w:w="2880" w:type="dxa"/>
          </w:tcPr>
          <w:p w14:paraId="315BCB02" w14:textId="77777777" w:rsidR="009162A6" w:rsidRPr="00CC476A" w:rsidRDefault="0039618E" w:rsidP="00E67CB3">
            <w:pPr>
              <w:pStyle w:val="TableHeading"/>
            </w:pPr>
            <w:r>
              <w:t>Comments</w:t>
            </w:r>
          </w:p>
        </w:tc>
      </w:tr>
      <w:tr w:rsidR="009162A6" w:rsidRPr="005E58D3" w14:paraId="4E52BE1D" w14:textId="77777777" w:rsidTr="00A84E51">
        <w:tc>
          <w:tcPr>
            <w:tcW w:w="3000" w:type="dxa"/>
          </w:tcPr>
          <w:p w14:paraId="5D453FEF" w14:textId="77777777" w:rsidR="009162A6" w:rsidRPr="001807EC" w:rsidRDefault="009162A6" w:rsidP="00C35694">
            <w:pPr>
              <w:pStyle w:val="TableText"/>
              <w:widowControl w:val="0"/>
              <w:rPr>
                <w:rFonts w:ascii="Helvetica" w:hAnsi="Helvetica"/>
              </w:rPr>
            </w:pPr>
            <w:r>
              <w:rPr>
                <w:rFonts w:ascii="Helvetica" w:hAnsi="Helvetica" w:cs="Helvetica" w:hint="eastAsia"/>
              </w:rPr>
              <w:t>h</w:t>
            </w:r>
            <w:r w:rsidRPr="008B5A4B">
              <w:rPr>
                <w:rFonts w:ascii="Helvetica" w:hAnsi="Helvetica" w:cs="Helvetica"/>
              </w:rPr>
              <w:t>h3cLpbkdtVlanID</w:t>
            </w:r>
            <w:r w:rsidRPr="00522330">
              <w:rPr>
                <w:rFonts w:ascii="Helvetica" w:hAnsi="Helvetica" w:cs="Helvetica"/>
              </w:rPr>
              <w:t xml:space="preserve"> (</w:t>
            </w:r>
            <w:r w:rsidRPr="00112A7A">
              <w:rPr>
                <w:rFonts w:ascii="Helvetica" w:hAnsi="Helvetica" w:cs="Helvetica"/>
              </w:rPr>
              <w:t>1.3.6.1.4.1.25506.2.95.2.1</w:t>
            </w:r>
            <w:r w:rsidRPr="00522330">
              <w:rPr>
                <w:rFonts w:ascii="Helvetica" w:hAnsi="Helvetica" w:cs="Helvetica"/>
              </w:rPr>
              <w:t>)</w:t>
            </w:r>
          </w:p>
        </w:tc>
        <w:tc>
          <w:tcPr>
            <w:tcW w:w="1440" w:type="dxa"/>
          </w:tcPr>
          <w:p w14:paraId="44B292E9" w14:textId="77777777" w:rsidR="009162A6" w:rsidRPr="0077726C" w:rsidRDefault="009162A6" w:rsidP="00C35694">
            <w:pPr>
              <w:pStyle w:val="TableText"/>
              <w:widowControl w:val="0"/>
              <w:rPr>
                <w:rFonts w:ascii="Helvetica" w:hAnsi="Helvetica" w:cs="Helvetica"/>
              </w:rPr>
            </w:pPr>
            <w:r w:rsidRPr="008B5A4B">
              <w:rPr>
                <w:rFonts w:ascii="Helvetica" w:hAnsi="Helvetica" w:cs="Helvetica"/>
              </w:rPr>
              <w:t>accessible-for-notify</w:t>
            </w:r>
          </w:p>
        </w:tc>
        <w:tc>
          <w:tcPr>
            <w:tcW w:w="1000" w:type="dxa"/>
          </w:tcPr>
          <w:p w14:paraId="11BABB61" w14:textId="77777777" w:rsidR="009162A6" w:rsidRPr="0077726C" w:rsidRDefault="009162A6" w:rsidP="00C35694">
            <w:pPr>
              <w:pStyle w:val="TableText"/>
              <w:widowControl w:val="0"/>
              <w:rPr>
                <w:rFonts w:ascii="Helvetica" w:hAnsi="Helvetica" w:cs="Helvetica"/>
              </w:rPr>
            </w:pPr>
            <w:r w:rsidRPr="008B5A4B">
              <w:rPr>
                <w:rFonts w:ascii="Helvetica" w:hAnsi="Helvetica" w:cs="Helvetica"/>
              </w:rPr>
              <w:t>current</w:t>
            </w:r>
          </w:p>
        </w:tc>
        <w:tc>
          <w:tcPr>
            <w:tcW w:w="2880" w:type="dxa"/>
          </w:tcPr>
          <w:p w14:paraId="43B33DB2" w14:textId="77777777" w:rsidR="009162A6" w:rsidRPr="0077726C" w:rsidRDefault="0054702F" w:rsidP="00C35694">
            <w:pPr>
              <w:pStyle w:val="TableText"/>
              <w:widowControl w:val="0"/>
              <w:rPr>
                <w:rFonts w:ascii="Helvetica" w:hAnsi="Helvetica" w:cs="Helvetica"/>
              </w:rPr>
            </w:pPr>
            <w:r w:rsidRPr="009540D9">
              <w:rPr>
                <w:rFonts w:ascii="Helvetica" w:hAnsi="Helvetica" w:cs="Helvetica"/>
              </w:rPr>
              <w:t>Not supported</w:t>
            </w:r>
          </w:p>
        </w:tc>
      </w:tr>
      <w:tr w:rsidR="009162A6" w:rsidRPr="005E58D3" w14:paraId="495E2230" w14:textId="77777777" w:rsidTr="00A84E51">
        <w:tc>
          <w:tcPr>
            <w:tcW w:w="3000" w:type="dxa"/>
          </w:tcPr>
          <w:p w14:paraId="57544051" w14:textId="77777777" w:rsidR="009162A6" w:rsidRDefault="009162A6" w:rsidP="00C35694">
            <w:pPr>
              <w:pStyle w:val="TableText"/>
              <w:widowControl w:val="0"/>
              <w:rPr>
                <w:rFonts w:ascii="Helvetica" w:hAnsi="Helvetica" w:cs="Helvetica"/>
              </w:rPr>
            </w:pPr>
            <w:r w:rsidRPr="001807EC">
              <w:rPr>
                <w:rFonts w:ascii="Helvetica" w:hAnsi="Helvetica"/>
              </w:rPr>
              <w:t>hh3cLpbkdtVlan</w:t>
            </w:r>
            <w:r w:rsidRPr="001807EC">
              <w:rPr>
                <w:rFonts w:ascii="Helvetica" w:hAnsi="Helvetica" w:cs="Arial"/>
              </w:rPr>
              <w:t>Enable</w:t>
            </w:r>
            <w:r w:rsidRPr="00A203D6">
              <w:rPr>
                <w:rFonts w:ascii="Helvetica" w:hAnsi="Helvetica" w:cs="Helvetica"/>
              </w:rPr>
              <w:t xml:space="preserve"> (1.3.6.1.4.1.25506.2.95.2.</w:t>
            </w:r>
            <w:r w:rsidRPr="00AB2B11">
              <w:rPr>
                <w:rFonts w:ascii="Helvetica" w:hAnsi="Helvetica" w:cs="Helvetica" w:hint="eastAsia"/>
              </w:rPr>
              <w:t>2</w:t>
            </w:r>
            <w:r w:rsidRPr="0077726C">
              <w:rPr>
                <w:rFonts w:ascii="Helvetica" w:hAnsi="Helvetica" w:cs="Helvetica"/>
              </w:rPr>
              <w:t>)</w:t>
            </w:r>
          </w:p>
        </w:tc>
        <w:tc>
          <w:tcPr>
            <w:tcW w:w="1440" w:type="dxa"/>
          </w:tcPr>
          <w:p w14:paraId="56343ED6" w14:textId="77777777" w:rsidR="009162A6" w:rsidRPr="008B5A4B" w:rsidRDefault="009162A6" w:rsidP="00C35694">
            <w:pPr>
              <w:pStyle w:val="TableText"/>
              <w:widowControl w:val="0"/>
              <w:rPr>
                <w:rFonts w:ascii="Helvetica" w:hAnsi="Helvetica" w:cs="Helvetica"/>
              </w:rPr>
            </w:pPr>
            <w:r w:rsidRPr="0077726C">
              <w:rPr>
                <w:rFonts w:ascii="Helvetica" w:hAnsi="Helvetica" w:cs="Helvetica"/>
              </w:rPr>
              <w:t>read-write</w:t>
            </w:r>
          </w:p>
        </w:tc>
        <w:tc>
          <w:tcPr>
            <w:tcW w:w="1000" w:type="dxa"/>
          </w:tcPr>
          <w:p w14:paraId="2D5B88A9" w14:textId="77777777" w:rsidR="009162A6" w:rsidRPr="008B5A4B" w:rsidRDefault="009162A6" w:rsidP="00C35694">
            <w:pPr>
              <w:pStyle w:val="TableText"/>
              <w:widowControl w:val="0"/>
              <w:rPr>
                <w:rFonts w:ascii="Helvetica" w:hAnsi="Helvetica" w:cs="Helvetica"/>
              </w:rPr>
            </w:pPr>
            <w:r w:rsidRPr="0077726C">
              <w:rPr>
                <w:rFonts w:ascii="Helvetica" w:hAnsi="Helvetica" w:cs="Helvetica"/>
              </w:rPr>
              <w:t>Current</w:t>
            </w:r>
          </w:p>
        </w:tc>
        <w:tc>
          <w:tcPr>
            <w:tcW w:w="2880" w:type="dxa"/>
          </w:tcPr>
          <w:p w14:paraId="2B968AF8" w14:textId="77777777" w:rsidR="009162A6" w:rsidRPr="008B5A4B" w:rsidRDefault="0054702F" w:rsidP="00C35694">
            <w:pPr>
              <w:pStyle w:val="TableText"/>
              <w:widowControl w:val="0"/>
              <w:rPr>
                <w:rFonts w:ascii="Helvetica" w:hAnsi="Helvetica" w:cs="Helvetica"/>
              </w:rPr>
            </w:pPr>
            <w:r w:rsidRPr="009540D9">
              <w:rPr>
                <w:rFonts w:ascii="Helvetica" w:hAnsi="Helvetica" w:cs="Helvetica"/>
              </w:rPr>
              <w:t>Not supported</w:t>
            </w:r>
          </w:p>
        </w:tc>
      </w:tr>
      <w:tr w:rsidR="009162A6" w:rsidRPr="005E58D3" w14:paraId="40D985F2" w14:textId="77777777" w:rsidTr="00A84E51">
        <w:tc>
          <w:tcPr>
            <w:tcW w:w="3000" w:type="dxa"/>
          </w:tcPr>
          <w:p w14:paraId="3B5259F7" w14:textId="77777777" w:rsidR="009162A6" w:rsidRPr="001807EC" w:rsidRDefault="009162A6" w:rsidP="00C35694">
            <w:pPr>
              <w:pStyle w:val="TableText"/>
              <w:widowControl w:val="0"/>
              <w:rPr>
                <w:rFonts w:ascii="Helvetica" w:hAnsi="Helvetica"/>
              </w:rPr>
            </w:pPr>
            <w:r w:rsidRPr="001807EC">
              <w:rPr>
                <w:rFonts w:ascii="Helvetica" w:hAnsi="Helvetica"/>
              </w:rPr>
              <w:t>hh3cLpbkdtAction (1.3.6.1.4.1.25506.2.95.2.3)</w:t>
            </w:r>
          </w:p>
        </w:tc>
        <w:tc>
          <w:tcPr>
            <w:tcW w:w="1440" w:type="dxa"/>
          </w:tcPr>
          <w:p w14:paraId="615219FE" w14:textId="77777777" w:rsidR="009162A6" w:rsidRPr="0077726C" w:rsidRDefault="009162A6" w:rsidP="00C35694">
            <w:pPr>
              <w:pStyle w:val="TableText"/>
              <w:widowControl w:val="0"/>
              <w:rPr>
                <w:rFonts w:ascii="Helvetica" w:hAnsi="Helvetica" w:cs="Helvetica"/>
              </w:rPr>
            </w:pPr>
            <w:r w:rsidRPr="00AB2B11">
              <w:rPr>
                <w:rFonts w:ascii="Helvetica" w:hAnsi="Helvetica" w:cs="Helvetica"/>
              </w:rPr>
              <w:t>read-write</w:t>
            </w:r>
          </w:p>
        </w:tc>
        <w:tc>
          <w:tcPr>
            <w:tcW w:w="1000" w:type="dxa"/>
          </w:tcPr>
          <w:p w14:paraId="25BC0722" w14:textId="77777777" w:rsidR="009162A6" w:rsidRPr="0077726C" w:rsidRDefault="009162A6" w:rsidP="00C35694">
            <w:pPr>
              <w:pStyle w:val="TableText"/>
              <w:widowControl w:val="0"/>
              <w:rPr>
                <w:rFonts w:ascii="Helvetica" w:hAnsi="Helvetica" w:cs="Helvetica"/>
              </w:rPr>
            </w:pPr>
            <w:r w:rsidRPr="0077726C">
              <w:rPr>
                <w:rFonts w:ascii="Helvetica" w:hAnsi="Helvetica" w:cs="Helvetica"/>
              </w:rPr>
              <w:t>Current</w:t>
            </w:r>
          </w:p>
        </w:tc>
        <w:tc>
          <w:tcPr>
            <w:tcW w:w="2880" w:type="dxa"/>
          </w:tcPr>
          <w:p w14:paraId="396A5F5F" w14:textId="77777777" w:rsidR="009162A6" w:rsidRPr="0077726C" w:rsidRDefault="0054702F" w:rsidP="00C35694">
            <w:pPr>
              <w:pStyle w:val="TableText"/>
              <w:widowControl w:val="0"/>
              <w:rPr>
                <w:rFonts w:ascii="Helvetica" w:hAnsi="Helvetica" w:cs="Helvetica"/>
              </w:rPr>
            </w:pPr>
            <w:r w:rsidRPr="009540D9">
              <w:rPr>
                <w:rFonts w:ascii="Helvetica" w:hAnsi="Helvetica" w:cs="Helvetica"/>
              </w:rPr>
              <w:t>Not supported</w:t>
            </w:r>
          </w:p>
        </w:tc>
      </w:tr>
      <w:tr w:rsidR="009162A6" w:rsidRPr="005E58D3" w14:paraId="65B03F57" w14:textId="77777777" w:rsidTr="00A84E51">
        <w:tc>
          <w:tcPr>
            <w:tcW w:w="3000" w:type="dxa"/>
          </w:tcPr>
          <w:p w14:paraId="73F464DC" w14:textId="77777777" w:rsidR="009162A6" w:rsidRPr="001807EC" w:rsidRDefault="009162A6" w:rsidP="00C35694">
            <w:pPr>
              <w:pStyle w:val="TableText"/>
              <w:widowControl w:val="0"/>
              <w:rPr>
                <w:rFonts w:ascii="Helvetica" w:hAnsi="Helvetica"/>
              </w:rPr>
            </w:pPr>
            <w:r w:rsidRPr="001807EC">
              <w:rPr>
                <w:rFonts w:ascii="Helvetica" w:hAnsi="Helvetica"/>
              </w:rPr>
              <w:t>hh3cLpbkdtIntervalTime (1.3.6.1.4.1.25506.2.95.2.4)</w:t>
            </w:r>
          </w:p>
        </w:tc>
        <w:tc>
          <w:tcPr>
            <w:tcW w:w="1440" w:type="dxa"/>
          </w:tcPr>
          <w:p w14:paraId="01CE44DC" w14:textId="77777777" w:rsidR="009162A6" w:rsidRPr="0077726C" w:rsidRDefault="009162A6" w:rsidP="00C35694">
            <w:pPr>
              <w:pStyle w:val="TableText"/>
              <w:widowControl w:val="0"/>
              <w:rPr>
                <w:rFonts w:ascii="Helvetica" w:hAnsi="Helvetica" w:cs="Helvetica"/>
              </w:rPr>
            </w:pPr>
            <w:r w:rsidRPr="00AB2B11">
              <w:rPr>
                <w:rFonts w:ascii="Helvetica" w:hAnsi="Helvetica" w:cs="Helvetica"/>
              </w:rPr>
              <w:t>read-write</w:t>
            </w:r>
          </w:p>
        </w:tc>
        <w:tc>
          <w:tcPr>
            <w:tcW w:w="1000" w:type="dxa"/>
          </w:tcPr>
          <w:p w14:paraId="613465FD" w14:textId="77777777" w:rsidR="009162A6" w:rsidRPr="0077726C" w:rsidRDefault="009162A6" w:rsidP="00C35694">
            <w:pPr>
              <w:pStyle w:val="TableText"/>
              <w:widowControl w:val="0"/>
              <w:rPr>
                <w:rFonts w:ascii="Helvetica" w:hAnsi="Helvetica" w:cs="Helvetica"/>
              </w:rPr>
            </w:pPr>
            <w:r w:rsidRPr="0077726C">
              <w:rPr>
                <w:rFonts w:ascii="Helvetica" w:hAnsi="Helvetica" w:cs="Helvetica"/>
              </w:rPr>
              <w:t>Current</w:t>
            </w:r>
          </w:p>
        </w:tc>
        <w:tc>
          <w:tcPr>
            <w:tcW w:w="2880" w:type="dxa"/>
          </w:tcPr>
          <w:p w14:paraId="32399259" w14:textId="77777777" w:rsidR="009162A6" w:rsidRPr="0077726C" w:rsidRDefault="0054702F" w:rsidP="00C35694">
            <w:pPr>
              <w:pStyle w:val="TableText"/>
              <w:widowControl w:val="0"/>
              <w:rPr>
                <w:rFonts w:ascii="Helvetica" w:hAnsi="Helvetica" w:cs="Helvetica"/>
              </w:rPr>
            </w:pPr>
            <w:r w:rsidRPr="009540D9">
              <w:rPr>
                <w:rFonts w:ascii="Helvetica" w:hAnsi="Helvetica" w:cs="Helvetica"/>
              </w:rPr>
              <w:t>Not supported</w:t>
            </w:r>
          </w:p>
        </w:tc>
      </w:tr>
    </w:tbl>
    <w:p w14:paraId="357AD2BC" w14:textId="77777777" w:rsidR="009162A6" w:rsidRDefault="009162A6" w:rsidP="00C35694">
      <w:pPr>
        <w:pStyle w:val="2"/>
      </w:pPr>
      <w:bookmarkStart w:id="1046" w:name="_Toc403978780"/>
      <w:bookmarkStart w:id="1047" w:name="_Toc404352977"/>
      <w:bookmarkStart w:id="1048" w:name="_Toc483388649"/>
      <w:r w:rsidRPr="00ED228C">
        <w:t>hh3cLpbkdtPortTable</w:t>
      </w:r>
      <w:bookmarkEnd w:id="1046"/>
      <w:bookmarkEnd w:id="1047"/>
      <w:bookmarkEnd w:id="1048"/>
    </w:p>
    <w:p w14:paraId="43F33FE0"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1.3.6.1.4.1.25506.2.95.2.5</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217932" w14:paraId="709222B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5E65C73" w14:textId="77777777" w:rsidR="009162A6" w:rsidRPr="00CC476A" w:rsidRDefault="00166066" w:rsidP="00E67CB3">
            <w:pPr>
              <w:pStyle w:val="TableHeading"/>
            </w:pPr>
            <w:r>
              <w:t>Object (OID)</w:t>
            </w:r>
          </w:p>
        </w:tc>
        <w:tc>
          <w:tcPr>
            <w:tcW w:w="1440" w:type="dxa"/>
          </w:tcPr>
          <w:p w14:paraId="51758D14" w14:textId="77777777" w:rsidR="009162A6" w:rsidRPr="00CC476A" w:rsidRDefault="009162A6" w:rsidP="00E67CB3">
            <w:pPr>
              <w:pStyle w:val="TableHeading"/>
            </w:pPr>
            <w:r w:rsidRPr="00CC476A">
              <w:t>Access</w:t>
            </w:r>
          </w:p>
        </w:tc>
        <w:tc>
          <w:tcPr>
            <w:tcW w:w="1000" w:type="dxa"/>
          </w:tcPr>
          <w:p w14:paraId="25B22849" w14:textId="77777777" w:rsidR="009162A6" w:rsidRPr="00CC476A" w:rsidRDefault="009162A6" w:rsidP="00E67CB3">
            <w:pPr>
              <w:pStyle w:val="TableHeading"/>
            </w:pPr>
            <w:r w:rsidRPr="00CC476A">
              <w:t>PDS</w:t>
            </w:r>
          </w:p>
        </w:tc>
        <w:tc>
          <w:tcPr>
            <w:tcW w:w="2880" w:type="dxa"/>
          </w:tcPr>
          <w:p w14:paraId="3EC04133" w14:textId="77777777" w:rsidR="009162A6" w:rsidRPr="00CC476A" w:rsidRDefault="0039618E" w:rsidP="00E67CB3">
            <w:pPr>
              <w:pStyle w:val="TableHeading"/>
            </w:pPr>
            <w:r>
              <w:t>Comments</w:t>
            </w:r>
          </w:p>
        </w:tc>
      </w:tr>
      <w:tr w:rsidR="005950A0" w:rsidRPr="00217932" w14:paraId="0FC1EFDD" w14:textId="77777777" w:rsidTr="00A84E51">
        <w:tc>
          <w:tcPr>
            <w:tcW w:w="3000" w:type="dxa"/>
          </w:tcPr>
          <w:p w14:paraId="314A6A26" w14:textId="77777777" w:rsidR="005950A0" w:rsidRPr="00217932" w:rsidRDefault="005950A0" w:rsidP="00C35694">
            <w:pPr>
              <w:pStyle w:val="TableText"/>
              <w:widowControl w:val="0"/>
            </w:pPr>
            <w:r w:rsidRPr="001807EC">
              <w:rPr>
                <w:rFonts w:ascii="Helvetica" w:hAnsi="Helvetica" w:cs="Helvetica"/>
                <w:szCs w:val="20"/>
              </w:rPr>
              <w:t xml:space="preserve">hh3cLpbkdtPortIfIndex (1.3.6.1.4.1.25506.2.95.2.5.1.1) </w:t>
            </w:r>
          </w:p>
        </w:tc>
        <w:tc>
          <w:tcPr>
            <w:tcW w:w="1440" w:type="dxa"/>
          </w:tcPr>
          <w:p w14:paraId="0ED6F8F8" w14:textId="77777777" w:rsidR="005950A0" w:rsidRPr="00217932" w:rsidRDefault="005950A0" w:rsidP="00C35694">
            <w:pPr>
              <w:pStyle w:val="TableText"/>
              <w:widowControl w:val="0"/>
            </w:pPr>
            <w:r w:rsidRPr="00E62965">
              <w:rPr>
                <w:rFonts w:ascii="Helvetica" w:hAnsi="Helvetica" w:cs="Helvetica"/>
              </w:rPr>
              <w:t>not-accessible</w:t>
            </w:r>
          </w:p>
        </w:tc>
        <w:tc>
          <w:tcPr>
            <w:tcW w:w="1000" w:type="dxa"/>
          </w:tcPr>
          <w:p w14:paraId="6819E84E" w14:textId="77777777" w:rsidR="005950A0" w:rsidRPr="00217932" w:rsidRDefault="005950A0" w:rsidP="00C35694">
            <w:pPr>
              <w:pStyle w:val="TableText"/>
              <w:widowControl w:val="0"/>
            </w:pPr>
            <w:r w:rsidRPr="001807EC">
              <w:rPr>
                <w:rFonts w:ascii="Helvetica" w:hAnsi="Helvetica" w:cs="Helvetica"/>
              </w:rPr>
              <w:t>No</w:t>
            </w:r>
          </w:p>
        </w:tc>
        <w:tc>
          <w:tcPr>
            <w:tcW w:w="2880" w:type="dxa"/>
          </w:tcPr>
          <w:p w14:paraId="44F1EA9A" w14:textId="77777777" w:rsidR="005950A0" w:rsidRPr="009540D9" w:rsidRDefault="005950A0" w:rsidP="00A410C2">
            <w:pPr>
              <w:pStyle w:val="TableText"/>
              <w:kinsoku w:val="0"/>
              <w:textAlignment w:val="top"/>
              <w:rPr>
                <w:rFonts w:ascii="Helvetica" w:hAnsi="Helvetica" w:cs="Helvetica"/>
              </w:rPr>
            </w:pPr>
            <w:r w:rsidRPr="009540D9">
              <w:rPr>
                <w:rFonts w:ascii="Helvetica" w:hAnsi="Helvetica" w:cs="Helvetica"/>
              </w:rPr>
              <w:t>Not supported</w:t>
            </w:r>
          </w:p>
        </w:tc>
      </w:tr>
      <w:tr w:rsidR="005950A0" w:rsidRPr="00217932" w14:paraId="2C02D0FF" w14:textId="77777777" w:rsidTr="00A84E51">
        <w:tc>
          <w:tcPr>
            <w:tcW w:w="3000" w:type="dxa"/>
          </w:tcPr>
          <w:p w14:paraId="1E1BA390" w14:textId="77777777" w:rsidR="005950A0" w:rsidRPr="00217932" w:rsidRDefault="005950A0" w:rsidP="00C35694">
            <w:pPr>
              <w:pStyle w:val="TableText"/>
              <w:widowControl w:val="0"/>
            </w:pPr>
            <w:r w:rsidRPr="001807EC">
              <w:rPr>
                <w:rFonts w:ascii="Helvetica" w:hAnsi="Helvetica" w:cs="Helvetica"/>
              </w:rPr>
              <w:t>hh3cLpbkdtPortVlanEnable (1.3.6.1.4.1.25506.2.95.2.5.1.2)</w:t>
            </w:r>
          </w:p>
        </w:tc>
        <w:tc>
          <w:tcPr>
            <w:tcW w:w="1440" w:type="dxa"/>
          </w:tcPr>
          <w:p w14:paraId="255EA095" w14:textId="77777777" w:rsidR="005950A0" w:rsidRPr="00217932" w:rsidRDefault="005950A0" w:rsidP="00C35694">
            <w:pPr>
              <w:pStyle w:val="TableText"/>
              <w:widowControl w:val="0"/>
            </w:pPr>
            <w:r w:rsidRPr="00A203D6">
              <w:rPr>
                <w:rFonts w:ascii="Helvetica" w:hAnsi="Helvetica" w:cs="Helvetica"/>
              </w:rPr>
              <w:t>read-write</w:t>
            </w:r>
          </w:p>
        </w:tc>
        <w:tc>
          <w:tcPr>
            <w:tcW w:w="1000" w:type="dxa"/>
          </w:tcPr>
          <w:p w14:paraId="3A4342BB" w14:textId="77777777" w:rsidR="005950A0" w:rsidRPr="00217932" w:rsidRDefault="005950A0" w:rsidP="00C35694">
            <w:pPr>
              <w:pStyle w:val="TableText"/>
              <w:widowControl w:val="0"/>
            </w:pPr>
            <w:r w:rsidRPr="00A203D6">
              <w:rPr>
                <w:rFonts w:ascii="Helvetica" w:hAnsi="Helvetica" w:cs="Helvetica" w:hint="eastAsia"/>
              </w:rPr>
              <w:t>Current</w:t>
            </w:r>
          </w:p>
        </w:tc>
        <w:tc>
          <w:tcPr>
            <w:tcW w:w="2880" w:type="dxa"/>
          </w:tcPr>
          <w:p w14:paraId="4163C82A" w14:textId="77777777" w:rsidR="005950A0" w:rsidRPr="009540D9" w:rsidRDefault="005950A0" w:rsidP="00A410C2">
            <w:pPr>
              <w:pStyle w:val="TableText"/>
              <w:kinsoku w:val="0"/>
              <w:textAlignment w:val="top"/>
              <w:rPr>
                <w:rFonts w:ascii="Helvetica" w:hAnsi="Helvetica" w:cs="Helvetica"/>
              </w:rPr>
            </w:pPr>
            <w:r w:rsidRPr="009540D9">
              <w:rPr>
                <w:rFonts w:ascii="Helvetica" w:hAnsi="Helvetica" w:cs="Helvetica"/>
              </w:rPr>
              <w:t>Not supported</w:t>
            </w:r>
          </w:p>
        </w:tc>
      </w:tr>
      <w:tr w:rsidR="005950A0" w:rsidRPr="00217932" w14:paraId="22C84095" w14:textId="77777777" w:rsidTr="00A84E51">
        <w:tc>
          <w:tcPr>
            <w:tcW w:w="3000" w:type="dxa"/>
          </w:tcPr>
          <w:p w14:paraId="03188308" w14:textId="77777777" w:rsidR="005950A0" w:rsidRPr="001807EC" w:rsidRDefault="005950A0" w:rsidP="00C35694">
            <w:pPr>
              <w:pStyle w:val="TableText"/>
              <w:widowControl w:val="0"/>
              <w:rPr>
                <w:rFonts w:ascii="Helvetica" w:hAnsi="Helvetica" w:cs="Helvetica"/>
              </w:rPr>
            </w:pPr>
            <w:r w:rsidRPr="00A203D6">
              <w:rPr>
                <w:rFonts w:ascii="Helvetica" w:hAnsi="Helvetica" w:cs="Helvetica"/>
              </w:rPr>
              <w:t>hh3cLpbkdtPortAction (1.3.6.1.4.1.25506.2.95.2.5.1.</w:t>
            </w:r>
            <w:r w:rsidRPr="00A203D6">
              <w:rPr>
                <w:rFonts w:ascii="Helvetica" w:hAnsi="Helvetica" w:cs="Helvetica" w:hint="eastAsia"/>
              </w:rPr>
              <w:t>3</w:t>
            </w:r>
            <w:r w:rsidRPr="00A203D6">
              <w:rPr>
                <w:rFonts w:ascii="Helvetica" w:hAnsi="Helvetica" w:cs="Helvetica"/>
              </w:rPr>
              <w:t>)</w:t>
            </w:r>
          </w:p>
        </w:tc>
        <w:tc>
          <w:tcPr>
            <w:tcW w:w="1440" w:type="dxa"/>
          </w:tcPr>
          <w:p w14:paraId="5E678CD1" w14:textId="77777777" w:rsidR="005950A0" w:rsidRPr="00A203D6" w:rsidRDefault="005950A0" w:rsidP="00C35694">
            <w:pPr>
              <w:pStyle w:val="TableText"/>
              <w:widowControl w:val="0"/>
              <w:rPr>
                <w:rFonts w:ascii="Helvetica" w:hAnsi="Helvetica" w:cs="Helvetica"/>
              </w:rPr>
            </w:pPr>
            <w:r w:rsidRPr="00A203D6">
              <w:rPr>
                <w:rFonts w:ascii="Helvetica" w:hAnsi="Helvetica" w:cs="Helvetica"/>
              </w:rPr>
              <w:t>read-write</w:t>
            </w:r>
          </w:p>
        </w:tc>
        <w:tc>
          <w:tcPr>
            <w:tcW w:w="1000" w:type="dxa"/>
          </w:tcPr>
          <w:p w14:paraId="45920FA2" w14:textId="77777777" w:rsidR="005950A0" w:rsidRPr="00A203D6" w:rsidRDefault="005950A0" w:rsidP="00C35694">
            <w:pPr>
              <w:pStyle w:val="TableText"/>
              <w:widowControl w:val="0"/>
              <w:rPr>
                <w:rFonts w:ascii="Helvetica" w:hAnsi="Helvetica" w:cs="Helvetica"/>
              </w:rPr>
            </w:pPr>
            <w:r w:rsidRPr="00A203D6">
              <w:rPr>
                <w:rFonts w:ascii="Helvetica" w:hAnsi="Helvetica" w:cs="Helvetica" w:hint="eastAsia"/>
              </w:rPr>
              <w:t>Current</w:t>
            </w:r>
          </w:p>
        </w:tc>
        <w:tc>
          <w:tcPr>
            <w:tcW w:w="2880" w:type="dxa"/>
          </w:tcPr>
          <w:p w14:paraId="0F6EA54D" w14:textId="77777777" w:rsidR="005950A0" w:rsidRPr="009540D9" w:rsidRDefault="005950A0" w:rsidP="00A410C2">
            <w:pPr>
              <w:pStyle w:val="TableText"/>
              <w:kinsoku w:val="0"/>
              <w:textAlignment w:val="top"/>
              <w:rPr>
                <w:rFonts w:ascii="Helvetica" w:hAnsi="Helvetica" w:cs="Helvetica"/>
              </w:rPr>
            </w:pPr>
            <w:r w:rsidRPr="009540D9">
              <w:rPr>
                <w:rFonts w:ascii="Helvetica" w:hAnsi="Helvetica" w:cs="Helvetica"/>
              </w:rPr>
              <w:t>Not supported</w:t>
            </w:r>
          </w:p>
        </w:tc>
      </w:tr>
      <w:tr w:rsidR="005950A0" w:rsidRPr="00217932" w14:paraId="36E712B8" w14:textId="77777777" w:rsidTr="00A84E51">
        <w:tc>
          <w:tcPr>
            <w:tcW w:w="3000" w:type="dxa"/>
          </w:tcPr>
          <w:p w14:paraId="77626426" w14:textId="77777777" w:rsidR="005950A0" w:rsidRPr="00A203D6" w:rsidRDefault="005950A0" w:rsidP="00C35694">
            <w:pPr>
              <w:pStyle w:val="TableText"/>
              <w:widowControl w:val="0"/>
              <w:rPr>
                <w:rFonts w:ascii="Helvetica" w:hAnsi="Helvetica" w:cs="Helvetica"/>
              </w:rPr>
            </w:pPr>
            <w:r w:rsidRPr="00A203D6">
              <w:rPr>
                <w:rFonts w:ascii="Helvetica" w:hAnsi="Helvetica" w:cs="Helvetica"/>
              </w:rPr>
              <w:t>hh3cLpbkdtPortLoopbacked (1.3.6.1.4.1.25506.2.95.2.5.1.</w:t>
            </w:r>
            <w:r w:rsidRPr="00A203D6">
              <w:rPr>
                <w:rFonts w:ascii="Helvetica" w:hAnsi="Helvetica" w:cs="Helvetica" w:hint="eastAsia"/>
              </w:rPr>
              <w:t>4</w:t>
            </w:r>
            <w:r w:rsidRPr="00A203D6">
              <w:rPr>
                <w:rFonts w:ascii="Helvetica" w:hAnsi="Helvetica" w:cs="Helvetica"/>
              </w:rPr>
              <w:t>)</w:t>
            </w:r>
          </w:p>
        </w:tc>
        <w:tc>
          <w:tcPr>
            <w:tcW w:w="1440" w:type="dxa"/>
          </w:tcPr>
          <w:p w14:paraId="14A905B6" w14:textId="77777777" w:rsidR="005950A0" w:rsidRPr="00A203D6" w:rsidRDefault="005950A0" w:rsidP="00C35694">
            <w:pPr>
              <w:pStyle w:val="TableText"/>
              <w:widowControl w:val="0"/>
              <w:rPr>
                <w:rFonts w:ascii="Helvetica" w:hAnsi="Helvetica" w:cs="Helvetica"/>
              </w:rPr>
            </w:pPr>
            <w:r w:rsidRPr="00A203D6">
              <w:rPr>
                <w:rFonts w:ascii="Helvetica" w:hAnsi="Helvetica" w:cs="Helvetica"/>
              </w:rPr>
              <w:t>read-only</w:t>
            </w:r>
          </w:p>
        </w:tc>
        <w:tc>
          <w:tcPr>
            <w:tcW w:w="1000" w:type="dxa"/>
          </w:tcPr>
          <w:p w14:paraId="334CCCFE" w14:textId="77777777" w:rsidR="005950A0" w:rsidRPr="00A203D6" w:rsidRDefault="005950A0" w:rsidP="00C35694">
            <w:pPr>
              <w:pStyle w:val="TableText"/>
              <w:widowControl w:val="0"/>
              <w:rPr>
                <w:rFonts w:ascii="Helvetica" w:hAnsi="Helvetica" w:cs="Helvetica"/>
              </w:rPr>
            </w:pPr>
            <w:r w:rsidRPr="00A203D6">
              <w:rPr>
                <w:rFonts w:ascii="Helvetica" w:hAnsi="Helvetica" w:cs="Helvetica" w:hint="eastAsia"/>
              </w:rPr>
              <w:t>No</w:t>
            </w:r>
          </w:p>
        </w:tc>
        <w:tc>
          <w:tcPr>
            <w:tcW w:w="2880" w:type="dxa"/>
          </w:tcPr>
          <w:p w14:paraId="2460F6C1" w14:textId="77777777" w:rsidR="005950A0" w:rsidRPr="009540D9" w:rsidRDefault="005950A0" w:rsidP="00A410C2">
            <w:pPr>
              <w:pStyle w:val="TableText"/>
              <w:kinsoku w:val="0"/>
              <w:textAlignment w:val="top"/>
              <w:rPr>
                <w:rFonts w:ascii="Helvetica" w:hAnsi="Helvetica" w:cs="Helvetica"/>
              </w:rPr>
            </w:pPr>
            <w:r w:rsidRPr="009540D9">
              <w:rPr>
                <w:rFonts w:ascii="Helvetica" w:hAnsi="Helvetica" w:cs="Helvetica"/>
              </w:rPr>
              <w:t>Not supported</w:t>
            </w:r>
          </w:p>
        </w:tc>
      </w:tr>
    </w:tbl>
    <w:p w14:paraId="59C5F70E" w14:textId="77777777" w:rsidR="009162A6" w:rsidRPr="00991579" w:rsidRDefault="009162A6" w:rsidP="00C35694"/>
    <w:p w14:paraId="1AA3C89A" w14:textId="77777777" w:rsidR="009162A6" w:rsidRPr="00FD3836" w:rsidRDefault="009162A6" w:rsidP="00C35694">
      <w:pPr>
        <w:pStyle w:val="1"/>
      </w:pPr>
      <w:bookmarkStart w:id="1049" w:name="_Toc397439210"/>
      <w:bookmarkStart w:id="1050" w:name="_Toc399400154"/>
      <w:bookmarkStart w:id="1051" w:name="_Toc483388650"/>
      <w:r w:rsidRPr="00D92B25">
        <w:rPr>
          <w:rFonts w:hint="eastAsia"/>
        </w:rPr>
        <w:t>H</w:t>
      </w:r>
      <w:r w:rsidRPr="00FD3836">
        <w:t>H3C-LSW-DEV-ADM-MIB</w:t>
      </w:r>
      <w:bookmarkEnd w:id="1049"/>
      <w:bookmarkEnd w:id="1050"/>
      <w:bookmarkEnd w:id="1051"/>
    </w:p>
    <w:p w14:paraId="185380BB" w14:textId="77777777" w:rsidR="009162A6" w:rsidRPr="00D92B25"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1052" w:name="_Toc316891264"/>
      <w:bookmarkStart w:id="1053" w:name="_Toc397439211"/>
      <w:bookmarkStart w:id="1054" w:name="_Toc399400155"/>
      <w:bookmarkStart w:id="1055" w:name="_Toc483388651"/>
      <w:bookmarkStart w:id="1056" w:name="_Toc311190899"/>
      <w:r w:rsidRPr="00D92B25">
        <w:rPr>
          <w:rFonts w:ascii="Helvetica" w:hAnsi="Helvetica" w:cs="Helvetica"/>
        </w:rPr>
        <w:t>hh3cLswSystemPara group</w:t>
      </w:r>
      <w:bookmarkEnd w:id="1052"/>
      <w:bookmarkEnd w:id="1053"/>
      <w:bookmarkEnd w:id="1054"/>
      <w:bookmarkEnd w:id="1055"/>
    </w:p>
    <w:p w14:paraId="567E5608"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1.3.6.1.4.1.25506.8.35.18.1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92B25" w14:paraId="59560D7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7B7516A" w14:textId="77777777" w:rsidR="009162A6" w:rsidRPr="00D92B25" w:rsidRDefault="00166066" w:rsidP="00E67CB3">
            <w:pPr>
              <w:pStyle w:val="TableHeading"/>
            </w:pPr>
            <w:r>
              <w:t>Object (OID)</w:t>
            </w:r>
          </w:p>
        </w:tc>
        <w:tc>
          <w:tcPr>
            <w:tcW w:w="1440" w:type="dxa"/>
          </w:tcPr>
          <w:p w14:paraId="5EBB278C" w14:textId="77777777" w:rsidR="009162A6" w:rsidRPr="00D92B25" w:rsidRDefault="009162A6" w:rsidP="00E67CB3">
            <w:pPr>
              <w:pStyle w:val="TableHeading"/>
            </w:pPr>
            <w:r w:rsidRPr="00D92B25">
              <w:t>Access</w:t>
            </w:r>
          </w:p>
        </w:tc>
        <w:tc>
          <w:tcPr>
            <w:tcW w:w="1000" w:type="dxa"/>
          </w:tcPr>
          <w:p w14:paraId="4CE9101B" w14:textId="77777777" w:rsidR="009162A6" w:rsidRPr="00D92B25" w:rsidRDefault="009162A6" w:rsidP="00E67CB3">
            <w:pPr>
              <w:pStyle w:val="TableHeading"/>
            </w:pPr>
            <w:r w:rsidRPr="00D92B25">
              <w:t>PDS</w:t>
            </w:r>
          </w:p>
        </w:tc>
        <w:tc>
          <w:tcPr>
            <w:tcW w:w="2880" w:type="dxa"/>
          </w:tcPr>
          <w:p w14:paraId="241BCB61" w14:textId="77777777" w:rsidR="009162A6" w:rsidRPr="00D92B25" w:rsidRDefault="0039618E" w:rsidP="00E67CB3">
            <w:pPr>
              <w:pStyle w:val="TableHeading"/>
            </w:pPr>
            <w:r>
              <w:t>Comments</w:t>
            </w:r>
          </w:p>
        </w:tc>
      </w:tr>
      <w:tr w:rsidR="009162A6" w:rsidRPr="00D92B25" w14:paraId="4AE1321F" w14:textId="77777777" w:rsidTr="00A84E51">
        <w:tc>
          <w:tcPr>
            <w:tcW w:w="3000" w:type="dxa"/>
          </w:tcPr>
          <w:p w14:paraId="554FAE80"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hh3cLswSysIpAddr (1.3.6.1.4.1.25506.8.35.18.1.1) </w:t>
            </w:r>
          </w:p>
        </w:tc>
        <w:tc>
          <w:tcPr>
            <w:tcW w:w="1440" w:type="dxa"/>
          </w:tcPr>
          <w:p w14:paraId="6CE652A4"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5AFD5E3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4514D2A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2A1C6482" w14:textId="77777777" w:rsidTr="00A84E51">
        <w:tc>
          <w:tcPr>
            <w:tcW w:w="3000" w:type="dxa"/>
          </w:tcPr>
          <w:p w14:paraId="3C4C9B9D"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hh3cLswSysIpMask (1.3.6.1.4.1.25506.8.35.18.1.2) </w:t>
            </w:r>
          </w:p>
        </w:tc>
        <w:tc>
          <w:tcPr>
            <w:tcW w:w="1440" w:type="dxa"/>
          </w:tcPr>
          <w:p w14:paraId="61FAB36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69C10FF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2E8E749D"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4F0690CC" w14:textId="77777777" w:rsidTr="00A84E51">
        <w:tc>
          <w:tcPr>
            <w:tcW w:w="3000" w:type="dxa"/>
          </w:tcPr>
          <w:p w14:paraId="1E488EE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hh3cLswSysCpuRatio (1.3.6.1.4.1.25506.8.35.18.1.3) </w:t>
            </w:r>
          </w:p>
        </w:tc>
        <w:tc>
          <w:tcPr>
            <w:tcW w:w="1440" w:type="dxa"/>
          </w:tcPr>
          <w:p w14:paraId="609F8FF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64637C6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57A77A2A"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12D03810" w14:textId="77777777" w:rsidTr="00A84E51">
        <w:tc>
          <w:tcPr>
            <w:tcW w:w="3000" w:type="dxa"/>
          </w:tcPr>
          <w:p w14:paraId="49EDBF6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hh3cLswSysVersion</w:t>
            </w:r>
            <w:r w:rsidRPr="00D92B25">
              <w:rPr>
                <w:rFonts w:ascii="Helvetica" w:hAnsi="Helvetica" w:cs="Helvetica" w:hint="eastAsia"/>
              </w:rPr>
              <w:t xml:space="preserve"> </w:t>
            </w:r>
            <w:r w:rsidRPr="00D92B25">
              <w:rPr>
                <w:rFonts w:ascii="Helvetica" w:hAnsi="Helvetica" w:cs="Helvetica"/>
              </w:rPr>
              <w:t>(1.3.6.1.4.1.25506.8.35.18.1.</w:t>
            </w:r>
            <w:r w:rsidRPr="00D92B25">
              <w:rPr>
                <w:rFonts w:ascii="Helvetica" w:hAnsi="Helvetica" w:cs="Helvetica" w:hint="eastAsia"/>
              </w:rPr>
              <w:t>4</w:t>
            </w:r>
            <w:r w:rsidRPr="00D92B25">
              <w:rPr>
                <w:rFonts w:ascii="Helvetica" w:hAnsi="Helvetica" w:cs="Helvetica"/>
              </w:rPr>
              <w:t>)</w:t>
            </w:r>
          </w:p>
        </w:tc>
        <w:tc>
          <w:tcPr>
            <w:tcW w:w="1440" w:type="dxa"/>
          </w:tcPr>
          <w:p w14:paraId="40D46500"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2F338CA3"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67A728AC"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0500DFF1" w14:textId="77777777" w:rsidTr="00A84E51">
        <w:tc>
          <w:tcPr>
            <w:tcW w:w="3000" w:type="dxa"/>
          </w:tcPr>
          <w:p w14:paraId="59036EAA"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hh3cLswSysTime (1.3.6.1.4.1.25506.8.35.18.1.5) </w:t>
            </w:r>
          </w:p>
        </w:tc>
        <w:tc>
          <w:tcPr>
            <w:tcW w:w="1440" w:type="dxa"/>
          </w:tcPr>
          <w:p w14:paraId="73B95A14"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14:paraId="28C1A7CE"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284F4B1A"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hint="eastAsia"/>
              </w:rPr>
              <w:t>Not</w:t>
            </w:r>
            <w:r w:rsidRPr="00D92B25">
              <w:rPr>
                <w:rFonts w:ascii="Helvetica" w:hAnsi="Helvetica" w:cs="Helvetica"/>
              </w:rPr>
              <w:t xml:space="preserve"> support </w:t>
            </w:r>
            <w:r w:rsidRPr="00D92B25">
              <w:rPr>
                <w:rFonts w:ascii="Helvetica" w:hAnsi="Helvetica" w:cs="Helvetica" w:hint="eastAsia"/>
              </w:rPr>
              <w:t>write</w:t>
            </w:r>
            <w:r w:rsidRPr="00D92B25">
              <w:rPr>
                <w:rFonts w:ascii="Helvetica" w:hAnsi="Helvetica" w:cs="Helvetica"/>
              </w:rPr>
              <w:t xml:space="preserve"> operation</w:t>
            </w:r>
            <w:r w:rsidRPr="00D92B25">
              <w:rPr>
                <w:rFonts w:ascii="Helvetica" w:hAnsi="Helvetica" w:cs="Helvetica" w:hint="eastAsia"/>
              </w:rPr>
              <w:t xml:space="preserve"> in </w:t>
            </w:r>
            <w:r>
              <w:rPr>
                <w:rFonts w:ascii="Helvetica" w:hAnsi="Helvetica" w:cs="Helvetica" w:hint="eastAsia"/>
              </w:rPr>
              <w:t>MDC</w:t>
            </w:r>
            <w:r w:rsidRPr="00D92B25">
              <w:rPr>
                <w:rFonts w:ascii="Helvetica" w:hAnsi="Helvetica" w:cs="Helvetica" w:hint="eastAsia"/>
              </w:rPr>
              <w:t>.</w:t>
            </w:r>
          </w:p>
        </w:tc>
      </w:tr>
      <w:tr w:rsidR="009162A6" w:rsidRPr="00D92B25" w14:paraId="0EDB217C" w14:textId="77777777" w:rsidTr="00A84E51">
        <w:tc>
          <w:tcPr>
            <w:tcW w:w="3000" w:type="dxa"/>
          </w:tcPr>
          <w:p w14:paraId="0D9BDC92"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hh3cLswSysUNMCastDropEnable (1.3.6.1.4.1.25506.8.35.18.1.6) </w:t>
            </w:r>
          </w:p>
        </w:tc>
        <w:tc>
          <w:tcPr>
            <w:tcW w:w="1440" w:type="dxa"/>
          </w:tcPr>
          <w:p w14:paraId="2F699379"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14:paraId="004B58E9"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Current</w:t>
            </w:r>
          </w:p>
        </w:tc>
        <w:tc>
          <w:tcPr>
            <w:tcW w:w="2880" w:type="dxa"/>
          </w:tcPr>
          <w:p w14:paraId="659E8EDA"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7A289922" w14:textId="77777777" w:rsidTr="00A84E51">
        <w:tc>
          <w:tcPr>
            <w:tcW w:w="3000" w:type="dxa"/>
          </w:tcPr>
          <w:p w14:paraId="07A03D36"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hh3cLswSysManagementVlan (1.3.6.1.4.1.25506.8.35.18.1.7) </w:t>
            </w:r>
          </w:p>
        </w:tc>
        <w:tc>
          <w:tcPr>
            <w:tcW w:w="1440" w:type="dxa"/>
          </w:tcPr>
          <w:p w14:paraId="2958E5B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14:paraId="52712738"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59FA80B6"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025AF6D7" w14:textId="77777777" w:rsidTr="00A84E51">
        <w:tc>
          <w:tcPr>
            <w:tcW w:w="3000" w:type="dxa"/>
          </w:tcPr>
          <w:p w14:paraId="0287B773"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hh3cLswSysVlanRange (1.3.6.1.4.1.25506.8.35.18.1.8) </w:t>
            </w:r>
          </w:p>
        </w:tc>
        <w:tc>
          <w:tcPr>
            <w:tcW w:w="1440" w:type="dxa"/>
          </w:tcPr>
          <w:p w14:paraId="2B956143"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14:paraId="1CC120CF"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38146B08"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250A236B" w14:textId="77777777" w:rsidTr="00A84E51">
        <w:tc>
          <w:tcPr>
            <w:tcW w:w="3000" w:type="dxa"/>
          </w:tcPr>
          <w:p w14:paraId="76BC3CEA"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hh3cLswSysManagementIpAddr (1.3.6.1.4.1.25506.8.35.18.1.9) </w:t>
            </w:r>
          </w:p>
        </w:tc>
        <w:tc>
          <w:tcPr>
            <w:tcW w:w="1440" w:type="dxa"/>
          </w:tcPr>
          <w:p w14:paraId="2E79E0A9"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14:paraId="14AC8359"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3937998A"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51981D7A" w14:textId="77777777" w:rsidTr="00A84E51">
        <w:tc>
          <w:tcPr>
            <w:tcW w:w="3000" w:type="dxa"/>
          </w:tcPr>
          <w:p w14:paraId="10FD8303"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hh3cLswSysManagementIpMask (1.3.6.1.4.1.25506.8.35.18.1.10) </w:t>
            </w:r>
          </w:p>
        </w:tc>
        <w:tc>
          <w:tcPr>
            <w:tcW w:w="1440" w:type="dxa"/>
          </w:tcPr>
          <w:p w14:paraId="6897B3F9"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14:paraId="1EE045E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1CE67EB8"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05D8BFA1" w14:textId="77777777" w:rsidTr="00A84E51">
        <w:tc>
          <w:tcPr>
            <w:tcW w:w="3000" w:type="dxa"/>
          </w:tcPr>
          <w:p w14:paraId="53AFB9D8" w14:textId="77777777" w:rsidR="009162A6" w:rsidRPr="005D24D6" w:rsidRDefault="009162A6" w:rsidP="00C35694">
            <w:pPr>
              <w:pStyle w:val="TableText"/>
              <w:kinsoku w:val="0"/>
              <w:textAlignment w:val="top"/>
              <w:rPr>
                <w:rFonts w:ascii="Helvetica" w:hAnsi="Helvetica" w:cs="Helvetica"/>
              </w:rPr>
            </w:pPr>
            <w:r w:rsidRPr="005D24D6">
              <w:rPr>
                <w:rFonts w:ascii="Helvetica" w:hAnsi="Helvetica" w:cs="Helvetica"/>
              </w:rPr>
              <w:t>hh3cMacAddressCountPort</w:t>
            </w:r>
            <w:r w:rsidRPr="005D24D6">
              <w:rPr>
                <w:rFonts w:ascii="Helvetica" w:hAnsi="Helvetica" w:cs="Helvetica" w:hint="eastAsia"/>
              </w:rPr>
              <w:t xml:space="preserve"> </w:t>
            </w:r>
          </w:p>
          <w:p w14:paraId="17797C39"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(1.3.6.1.4.1.25506.8.35.18.1.1</w:t>
            </w:r>
            <w:r w:rsidRPr="00D92B25">
              <w:rPr>
                <w:rFonts w:ascii="Helvetica" w:hAnsi="Helvetica" w:cs="Helvetica" w:hint="eastAsia"/>
              </w:rPr>
              <w:t>1</w:t>
            </w:r>
            <w:r w:rsidRPr="00D92B25">
              <w:rPr>
                <w:rFonts w:ascii="Helvetica" w:hAnsi="Helvetica" w:cs="Helvetica"/>
              </w:rPr>
              <w:t>)</w:t>
            </w:r>
          </w:p>
        </w:tc>
        <w:tc>
          <w:tcPr>
            <w:tcW w:w="1440" w:type="dxa"/>
          </w:tcPr>
          <w:p w14:paraId="2A9F47A3"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3B8C032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hint="eastAsia"/>
              </w:rPr>
              <w:t>No</w:t>
            </w:r>
          </w:p>
        </w:tc>
        <w:tc>
          <w:tcPr>
            <w:tcW w:w="2880" w:type="dxa"/>
          </w:tcPr>
          <w:p w14:paraId="05616E7F"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61D08EDB" w14:textId="77777777" w:rsidTr="00A84E51">
        <w:tc>
          <w:tcPr>
            <w:tcW w:w="3000" w:type="dxa"/>
          </w:tcPr>
          <w:p w14:paraId="673C2D85" w14:textId="77777777" w:rsidR="009162A6" w:rsidRPr="00D92B25" w:rsidRDefault="009162A6" w:rsidP="00C35694">
            <w:pPr>
              <w:pStyle w:val="TableText"/>
              <w:kinsoku w:val="0"/>
              <w:textAlignment w:val="top"/>
              <w:rPr>
                <w:rFonts w:ascii="Helvetica" w:hAnsi="Helvetica" w:cs="Helvetica"/>
              </w:rPr>
            </w:pPr>
            <w:r w:rsidRPr="005D24D6">
              <w:rPr>
                <w:rFonts w:ascii="Helvetica" w:hAnsi="Helvetica" w:cs="Helvetica"/>
              </w:rPr>
              <w:t>hh3cMacAddressCountMachine</w:t>
            </w:r>
            <w:r w:rsidRPr="005D24D6">
              <w:rPr>
                <w:rFonts w:ascii="Helvetica" w:hAnsi="Helvetica" w:cs="Helvetica" w:hint="eastAsia"/>
              </w:rPr>
              <w:t xml:space="preserve"> </w:t>
            </w:r>
            <w:r w:rsidRPr="00D92B25">
              <w:rPr>
                <w:rFonts w:ascii="Helvetica" w:hAnsi="Helvetica" w:cs="Helvetica"/>
              </w:rPr>
              <w:t>(1.3.6.1.4.1.25506.8.35.18.1.1</w:t>
            </w:r>
            <w:r w:rsidRPr="00D92B25">
              <w:rPr>
                <w:rFonts w:ascii="Helvetica" w:hAnsi="Helvetica" w:cs="Helvetica" w:hint="eastAsia"/>
              </w:rPr>
              <w:t>2</w:t>
            </w:r>
            <w:r w:rsidRPr="00D92B25">
              <w:rPr>
                <w:rFonts w:ascii="Helvetica" w:hAnsi="Helvetica" w:cs="Helvetica"/>
              </w:rPr>
              <w:t>)</w:t>
            </w:r>
          </w:p>
        </w:tc>
        <w:tc>
          <w:tcPr>
            <w:tcW w:w="1440" w:type="dxa"/>
          </w:tcPr>
          <w:p w14:paraId="0AAB43B3"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6750F19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hint="eastAsia"/>
              </w:rPr>
              <w:t>No</w:t>
            </w:r>
          </w:p>
        </w:tc>
        <w:tc>
          <w:tcPr>
            <w:tcW w:w="2880" w:type="dxa"/>
          </w:tcPr>
          <w:p w14:paraId="2750CCE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45DBEF32" w14:textId="77777777" w:rsidTr="00A84E51">
        <w:tc>
          <w:tcPr>
            <w:tcW w:w="3000" w:type="dxa"/>
          </w:tcPr>
          <w:p w14:paraId="19054D7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hh3cLswSysPhyMemory</w:t>
            </w:r>
            <w:r w:rsidRPr="00D92B25">
              <w:rPr>
                <w:rFonts w:ascii="Helvetica" w:hAnsi="Helvetica" w:cs="Helvetica" w:hint="eastAsia"/>
              </w:rPr>
              <w:t xml:space="preserve"> </w:t>
            </w:r>
            <w:r w:rsidRPr="00D92B25">
              <w:rPr>
                <w:rFonts w:ascii="Helvetica" w:hAnsi="Helvetica" w:cs="Helvetica"/>
              </w:rPr>
              <w:t>(1.3.6.1.4.1.25506.8.35.18.1.1</w:t>
            </w:r>
            <w:r w:rsidRPr="00D92B25">
              <w:rPr>
                <w:rFonts w:ascii="Helvetica" w:hAnsi="Helvetica" w:cs="Helvetica" w:hint="eastAsia"/>
              </w:rPr>
              <w:t>3</w:t>
            </w:r>
            <w:r w:rsidRPr="00D92B25">
              <w:rPr>
                <w:rFonts w:ascii="Helvetica" w:hAnsi="Helvetica" w:cs="Helvetica"/>
              </w:rPr>
              <w:t>)</w:t>
            </w:r>
          </w:p>
        </w:tc>
        <w:tc>
          <w:tcPr>
            <w:tcW w:w="1440" w:type="dxa"/>
          </w:tcPr>
          <w:p w14:paraId="7B7982E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7F9FCC5A"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306FA364" w14:textId="77777777" w:rsidR="009162A6" w:rsidRPr="00D92B25" w:rsidRDefault="007D2AC9"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62313AB3" w14:textId="77777777" w:rsidTr="00A84E51">
        <w:tc>
          <w:tcPr>
            <w:tcW w:w="3000" w:type="dxa"/>
          </w:tcPr>
          <w:p w14:paraId="2174300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hh3cLswSysMemory</w:t>
            </w:r>
            <w:r w:rsidRPr="00D92B25">
              <w:rPr>
                <w:rFonts w:ascii="Helvetica" w:hAnsi="Helvetica" w:cs="Helvetica" w:hint="eastAsia"/>
              </w:rPr>
              <w:t xml:space="preserve"> </w:t>
            </w:r>
            <w:r w:rsidRPr="00D92B25">
              <w:rPr>
                <w:rFonts w:ascii="Helvetica" w:hAnsi="Helvetica" w:cs="Helvetica"/>
              </w:rPr>
              <w:t>(1.3.6.1.4.1.25506.8.35.18.1.1</w:t>
            </w:r>
            <w:r w:rsidRPr="00D92B25">
              <w:rPr>
                <w:rFonts w:ascii="Helvetica" w:hAnsi="Helvetica" w:cs="Helvetica" w:hint="eastAsia"/>
              </w:rPr>
              <w:t>4</w:t>
            </w:r>
            <w:r w:rsidRPr="00D92B25">
              <w:rPr>
                <w:rFonts w:ascii="Helvetica" w:hAnsi="Helvetica" w:cs="Helvetica"/>
              </w:rPr>
              <w:t>)</w:t>
            </w:r>
          </w:p>
        </w:tc>
        <w:tc>
          <w:tcPr>
            <w:tcW w:w="1440" w:type="dxa"/>
          </w:tcPr>
          <w:p w14:paraId="01632E60"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54F6C45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19D6D83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77CF6CB3" w14:textId="77777777" w:rsidTr="00A84E51">
        <w:tc>
          <w:tcPr>
            <w:tcW w:w="3000" w:type="dxa"/>
          </w:tcPr>
          <w:p w14:paraId="15A5CFE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hh3cLswSysMemoryUsed</w:t>
            </w:r>
            <w:r w:rsidRPr="00D92B25">
              <w:rPr>
                <w:rFonts w:ascii="Helvetica" w:hAnsi="Helvetica" w:cs="Helvetica" w:hint="eastAsia"/>
              </w:rPr>
              <w:t xml:space="preserve"> </w:t>
            </w:r>
            <w:r w:rsidRPr="00D92B25">
              <w:rPr>
                <w:rFonts w:ascii="Helvetica" w:hAnsi="Helvetica" w:cs="Helvetica"/>
              </w:rPr>
              <w:t>(1.3.6.1.4.1.25506.8.35.18.1.1</w:t>
            </w:r>
            <w:r w:rsidRPr="00D92B25">
              <w:rPr>
                <w:rFonts w:ascii="Helvetica" w:hAnsi="Helvetica" w:cs="Helvetica" w:hint="eastAsia"/>
              </w:rPr>
              <w:t>5</w:t>
            </w:r>
            <w:r w:rsidRPr="00D92B25">
              <w:rPr>
                <w:rFonts w:ascii="Helvetica" w:hAnsi="Helvetica" w:cs="Helvetica"/>
              </w:rPr>
              <w:t>)</w:t>
            </w:r>
          </w:p>
        </w:tc>
        <w:tc>
          <w:tcPr>
            <w:tcW w:w="1440" w:type="dxa"/>
          </w:tcPr>
          <w:p w14:paraId="15249EF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38F3345C"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652C83F6"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2EE36116" w14:textId="77777777" w:rsidTr="00A84E51">
        <w:tc>
          <w:tcPr>
            <w:tcW w:w="3000" w:type="dxa"/>
          </w:tcPr>
          <w:p w14:paraId="6B8A044A"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hh3cLswSysMemoryRatio</w:t>
            </w:r>
            <w:r w:rsidRPr="00D92B25">
              <w:rPr>
                <w:rFonts w:ascii="Helvetica" w:hAnsi="Helvetica" w:cs="Helvetica" w:hint="eastAsia"/>
              </w:rPr>
              <w:t xml:space="preserve"> </w:t>
            </w:r>
            <w:r w:rsidRPr="00D92B25">
              <w:rPr>
                <w:rFonts w:ascii="Helvetica" w:hAnsi="Helvetica" w:cs="Helvetica"/>
              </w:rPr>
              <w:t>(1.3.6.1.4.1.25506.8.35.18.1.1</w:t>
            </w:r>
            <w:r w:rsidRPr="00D92B25">
              <w:rPr>
                <w:rFonts w:ascii="Helvetica" w:hAnsi="Helvetica" w:cs="Helvetica" w:hint="eastAsia"/>
              </w:rPr>
              <w:t>6</w:t>
            </w:r>
            <w:r w:rsidRPr="00D92B25">
              <w:rPr>
                <w:rFonts w:ascii="Helvetica" w:hAnsi="Helvetica" w:cs="Helvetica"/>
              </w:rPr>
              <w:t>)</w:t>
            </w:r>
          </w:p>
        </w:tc>
        <w:tc>
          <w:tcPr>
            <w:tcW w:w="1440" w:type="dxa"/>
          </w:tcPr>
          <w:p w14:paraId="28D36F10"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52588D1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2A2A2BE9"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506DC1CB" w14:textId="77777777" w:rsidTr="00A84E51">
        <w:tc>
          <w:tcPr>
            <w:tcW w:w="3000" w:type="dxa"/>
          </w:tcPr>
          <w:p w14:paraId="641061D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hh3cLswSysTemperature</w:t>
            </w:r>
            <w:r w:rsidRPr="00D92B25">
              <w:rPr>
                <w:rFonts w:ascii="Helvetica" w:hAnsi="Helvetica" w:cs="Helvetica" w:hint="eastAsia"/>
              </w:rPr>
              <w:t xml:space="preserve"> </w:t>
            </w:r>
            <w:r w:rsidRPr="00D92B25">
              <w:rPr>
                <w:rFonts w:ascii="Helvetica" w:hAnsi="Helvetica" w:cs="Helvetica"/>
              </w:rPr>
              <w:t>(1.3.6.1.4.1.25506.8.35.18.1.1</w:t>
            </w:r>
            <w:r w:rsidRPr="00D92B25">
              <w:rPr>
                <w:rFonts w:ascii="Helvetica" w:hAnsi="Helvetica" w:cs="Helvetica" w:hint="eastAsia"/>
              </w:rPr>
              <w:t>7</w:t>
            </w:r>
            <w:r w:rsidRPr="00D92B25">
              <w:rPr>
                <w:rFonts w:ascii="Helvetica" w:hAnsi="Helvetica" w:cs="Helvetica"/>
              </w:rPr>
              <w:t>)</w:t>
            </w:r>
          </w:p>
        </w:tc>
        <w:tc>
          <w:tcPr>
            <w:tcW w:w="1440" w:type="dxa"/>
          </w:tcPr>
          <w:p w14:paraId="6386F8B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4C010688"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5E647F1F"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BB1C1E" w:rsidRPr="00D92B25" w14:paraId="69087E1E" w14:textId="77777777" w:rsidTr="00A84E51">
        <w:tc>
          <w:tcPr>
            <w:tcW w:w="3000" w:type="dxa"/>
          </w:tcPr>
          <w:p w14:paraId="1DB07A6A" w14:textId="77777777" w:rsidR="00BB1C1E" w:rsidRDefault="00BB1C1E" w:rsidP="00374466">
            <w:pPr>
              <w:pStyle w:val="afffb"/>
              <w:spacing w:before="75" w:beforeAutospacing="0" w:after="75" w:afterAutospacing="0"/>
              <w:rPr>
                <w:rFonts w:ascii="Arial" w:eastAsia="幼圆" w:hAnsi="Arial" w:cs="Arial"/>
                <w:color w:val="000000"/>
                <w:sz w:val="18"/>
                <w:szCs w:val="18"/>
              </w:rPr>
            </w:pPr>
            <w:r>
              <w:rPr>
                <w:rFonts w:ascii="Arial" w:eastAsia="幼圆" w:hAnsi="Arial" w:cs="Arial"/>
                <w:color w:val="000000"/>
                <w:sz w:val="18"/>
                <w:szCs w:val="18"/>
              </w:rPr>
              <w:t>hh3cLswSysPhyMemRev</w:t>
            </w:r>
          </w:p>
          <w:p w14:paraId="1654FD0B" w14:textId="77777777" w:rsidR="00BB1C1E" w:rsidRPr="00D92B25" w:rsidRDefault="00BB1C1E" w:rsidP="00374466">
            <w:pPr>
              <w:pStyle w:val="TableText"/>
              <w:kinsoku w:val="0"/>
              <w:textAlignment w:val="top"/>
              <w:rPr>
                <w:rFonts w:ascii="Helvetica" w:hAnsi="Helvetica" w:cs="Helvetica"/>
              </w:rPr>
            </w:pPr>
            <w:r w:rsidRPr="00D92B25">
              <w:rPr>
                <w:rFonts w:ascii="Helvetica" w:hAnsi="Helvetica" w:cs="Helvetica" w:hint="eastAsia"/>
              </w:rPr>
              <w:t xml:space="preserve"> </w:t>
            </w:r>
            <w:r>
              <w:rPr>
                <w:rFonts w:ascii="Helvetica" w:hAnsi="Helvetica" w:cs="Helvetica"/>
              </w:rPr>
              <w:t>(1.3.6.1.4.1.25506.8.35.18.1.</w:t>
            </w:r>
            <w:r>
              <w:rPr>
                <w:rFonts w:ascii="Helvetica" w:hAnsi="Helvetica" w:cs="Helvetica" w:hint="eastAsia"/>
              </w:rPr>
              <w:t>18</w:t>
            </w:r>
            <w:r w:rsidRPr="00D92B25">
              <w:rPr>
                <w:rFonts w:ascii="Helvetica" w:hAnsi="Helvetica" w:cs="Helvetica"/>
              </w:rPr>
              <w:t>)</w:t>
            </w:r>
          </w:p>
        </w:tc>
        <w:tc>
          <w:tcPr>
            <w:tcW w:w="1440" w:type="dxa"/>
          </w:tcPr>
          <w:p w14:paraId="557C3BE1" w14:textId="77777777" w:rsidR="00BB1C1E" w:rsidRPr="00D92B25" w:rsidRDefault="00BB1C1E" w:rsidP="00374466">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1A11F903" w14:textId="77777777" w:rsidR="00BB1C1E" w:rsidRPr="00D92B25" w:rsidRDefault="00BB1C1E" w:rsidP="00374466">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3E8AAC80" w14:textId="77777777" w:rsidR="00BB1C1E" w:rsidRPr="00D92B25" w:rsidRDefault="00BB1C1E" w:rsidP="00374466">
            <w:pPr>
              <w:pStyle w:val="TableText"/>
              <w:kinsoku w:val="0"/>
              <w:textAlignment w:val="top"/>
              <w:rPr>
                <w:rFonts w:ascii="Helvetica" w:hAnsi="Helvetica" w:cs="Helvetica"/>
              </w:rPr>
            </w:pPr>
            <w:r w:rsidRPr="00D92B25">
              <w:rPr>
                <w:rFonts w:ascii="Helvetica" w:hAnsi="Helvetica" w:cs="Helvetica"/>
              </w:rPr>
              <w:t>As per MIB</w:t>
            </w:r>
          </w:p>
        </w:tc>
      </w:tr>
      <w:tr w:rsidR="00BB1C1E" w:rsidRPr="00D92B25" w14:paraId="06A757ED" w14:textId="77777777" w:rsidTr="00A84E51">
        <w:tc>
          <w:tcPr>
            <w:tcW w:w="3000" w:type="dxa"/>
          </w:tcPr>
          <w:p w14:paraId="05DB3A04" w14:textId="77777777" w:rsidR="00BB1C1E" w:rsidRDefault="00BB1C1E" w:rsidP="00374466">
            <w:pPr>
              <w:pStyle w:val="afffb"/>
              <w:spacing w:before="75" w:beforeAutospacing="0" w:after="75" w:afterAutospacing="0"/>
              <w:rPr>
                <w:rFonts w:ascii="Arial" w:eastAsia="幼圆" w:hAnsi="Arial" w:cs="Arial"/>
                <w:color w:val="000000"/>
                <w:sz w:val="18"/>
                <w:szCs w:val="18"/>
              </w:rPr>
            </w:pPr>
            <w:r>
              <w:rPr>
                <w:rFonts w:ascii="Arial" w:eastAsia="幼圆" w:hAnsi="Arial" w:cs="Arial"/>
                <w:color w:val="000000"/>
                <w:sz w:val="18"/>
                <w:szCs w:val="18"/>
              </w:rPr>
              <w:t>hh3cLswSysMemRev</w:t>
            </w:r>
          </w:p>
          <w:p w14:paraId="464D5B42" w14:textId="77777777" w:rsidR="00BB1C1E" w:rsidRPr="00D92B25" w:rsidRDefault="00BB1C1E" w:rsidP="00374466">
            <w:pPr>
              <w:pStyle w:val="TableText"/>
              <w:kinsoku w:val="0"/>
              <w:textAlignment w:val="top"/>
              <w:rPr>
                <w:rFonts w:ascii="Helvetica" w:hAnsi="Helvetica" w:cs="Helvetica"/>
              </w:rPr>
            </w:pPr>
            <w:r w:rsidRPr="00D92B25">
              <w:rPr>
                <w:rFonts w:ascii="Helvetica" w:hAnsi="Helvetica" w:cs="Helvetica" w:hint="eastAsia"/>
              </w:rPr>
              <w:t xml:space="preserve"> </w:t>
            </w:r>
            <w:r w:rsidRPr="00D92B25">
              <w:rPr>
                <w:rFonts w:ascii="Helvetica" w:hAnsi="Helvetica" w:cs="Helvetica"/>
              </w:rPr>
              <w:t>(1.3.6.1.4.1.25506.8.35.18.1.1</w:t>
            </w:r>
            <w:r>
              <w:rPr>
                <w:rFonts w:ascii="Helvetica" w:hAnsi="Helvetica" w:cs="Helvetica" w:hint="eastAsia"/>
              </w:rPr>
              <w:t>9</w:t>
            </w:r>
            <w:r w:rsidRPr="00D92B25">
              <w:rPr>
                <w:rFonts w:ascii="Helvetica" w:hAnsi="Helvetica" w:cs="Helvetica"/>
              </w:rPr>
              <w:t>)</w:t>
            </w:r>
          </w:p>
        </w:tc>
        <w:tc>
          <w:tcPr>
            <w:tcW w:w="1440" w:type="dxa"/>
          </w:tcPr>
          <w:p w14:paraId="20B2C879" w14:textId="77777777" w:rsidR="00BB1C1E" w:rsidRPr="00D92B25" w:rsidRDefault="00BB1C1E" w:rsidP="00374466">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05C1871A" w14:textId="77777777" w:rsidR="00BB1C1E" w:rsidRPr="00D92B25" w:rsidRDefault="00BB1C1E" w:rsidP="00374466">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6C68AC50" w14:textId="77777777" w:rsidR="00BB1C1E" w:rsidRPr="00D92B25" w:rsidRDefault="00BB1C1E" w:rsidP="00374466">
            <w:pPr>
              <w:pStyle w:val="TableText"/>
              <w:kinsoku w:val="0"/>
              <w:textAlignment w:val="top"/>
              <w:rPr>
                <w:rFonts w:ascii="Helvetica" w:hAnsi="Helvetica" w:cs="Helvetica"/>
              </w:rPr>
            </w:pPr>
            <w:r w:rsidRPr="00D92B25">
              <w:rPr>
                <w:rFonts w:ascii="Helvetica" w:hAnsi="Helvetica" w:cs="Helvetica"/>
              </w:rPr>
              <w:t>As per MIB</w:t>
            </w:r>
          </w:p>
        </w:tc>
      </w:tr>
      <w:tr w:rsidR="00BB1C1E" w:rsidRPr="00D92B25" w14:paraId="32C3A0F7" w14:textId="77777777" w:rsidTr="00A84E51">
        <w:tc>
          <w:tcPr>
            <w:tcW w:w="3000" w:type="dxa"/>
          </w:tcPr>
          <w:p w14:paraId="5CE4D113" w14:textId="77777777" w:rsidR="00BB1C1E" w:rsidRDefault="00BB1C1E" w:rsidP="00374466">
            <w:pPr>
              <w:pStyle w:val="afffb"/>
              <w:spacing w:before="75" w:beforeAutospacing="0" w:after="75" w:afterAutospacing="0"/>
              <w:rPr>
                <w:rFonts w:ascii="Arial" w:eastAsia="幼圆" w:hAnsi="Arial" w:cs="Arial"/>
                <w:color w:val="000000"/>
                <w:sz w:val="18"/>
                <w:szCs w:val="18"/>
              </w:rPr>
            </w:pPr>
            <w:r>
              <w:rPr>
                <w:rFonts w:ascii="Arial" w:eastAsia="幼圆" w:hAnsi="Arial" w:cs="Arial"/>
                <w:color w:val="000000"/>
                <w:sz w:val="18"/>
                <w:szCs w:val="18"/>
              </w:rPr>
              <w:t>hh3cLswSysMemUsedRev</w:t>
            </w:r>
          </w:p>
          <w:p w14:paraId="5135A5A9" w14:textId="77777777" w:rsidR="00BB1C1E" w:rsidRPr="00D92B25" w:rsidRDefault="00BB1C1E" w:rsidP="00374466">
            <w:pPr>
              <w:pStyle w:val="TableText"/>
              <w:kinsoku w:val="0"/>
              <w:textAlignment w:val="top"/>
              <w:rPr>
                <w:rFonts w:ascii="Helvetica" w:hAnsi="Helvetica" w:cs="Helvetica"/>
              </w:rPr>
            </w:pPr>
            <w:r>
              <w:rPr>
                <w:rFonts w:ascii="Helvetica" w:hAnsi="Helvetica" w:cs="Helvetica"/>
              </w:rPr>
              <w:t xml:space="preserve"> (1.3.6.1.4.1.25506.8.35.18.1.</w:t>
            </w:r>
            <w:r>
              <w:rPr>
                <w:rFonts w:ascii="Helvetica" w:hAnsi="Helvetica" w:cs="Helvetica" w:hint="eastAsia"/>
              </w:rPr>
              <w:t>20</w:t>
            </w:r>
            <w:r w:rsidRPr="00D92B25">
              <w:rPr>
                <w:rFonts w:ascii="Helvetica" w:hAnsi="Helvetica" w:cs="Helvetica"/>
              </w:rPr>
              <w:t>)</w:t>
            </w:r>
          </w:p>
        </w:tc>
        <w:tc>
          <w:tcPr>
            <w:tcW w:w="1440" w:type="dxa"/>
          </w:tcPr>
          <w:p w14:paraId="1221237B" w14:textId="77777777" w:rsidR="00BB1C1E" w:rsidRPr="00D92B25" w:rsidRDefault="00BB1C1E" w:rsidP="00374466">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1C5AEC6B" w14:textId="77777777" w:rsidR="00BB1C1E" w:rsidRPr="00D92B25" w:rsidRDefault="00BB1C1E" w:rsidP="00374466">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672C8A54" w14:textId="77777777" w:rsidR="00BB1C1E" w:rsidRPr="00D92B25" w:rsidRDefault="00BB1C1E" w:rsidP="00374466">
            <w:pPr>
              <w:pStyle w:val="TableText"/>
              <w:kinsoku w:val="0"/>
              <w:textAlignment w:val="top"/>
              <w:rPr>
                <w:rFonts w:ascii="Helvetica" w:hAnsi="Helvetica" w:cs="Helvetica"/>
              </w:rPr>
            </w:pPr>
            <w:r w:rsidRPr="00D92B25">
              <w:rPr>
                <w:rFonts w:ascii="Helvetica" w:hAnsi="Helvetica" w:cs="Helvetica"/>
              </w:rPr>
              <w:t>As per MIB</w:t>
            </w:r>
          </w:p>
        </w:tc>
      </w:tr>
    </w:tbl>
    <w:p w14:paraId="16030584" w14:textId="77777777" w:rsidR="009162A6" w:rsidRPr="00D92B25"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1057" w:name="_Toc311190900"/>
      <w:bookmarkStart w:id="1058" w:name="_Toc316891265"/>
      <w:bookmarkStart w:id="1059" w:name="_Toc397439212"/>
      <w:bookmarkStart w:id="1060" w:name="_Toc399400156"/>
      <w:bookmarkStart w:id="1061" w:name="_Toc483388652"/>
      <w:r w:rsidRPr="00D92B25">
        <w:rPr>
          <w:rFonts w:ascii="Helvetica" w:hAnsi="Helvetica" w:cs="Helvetica"/>
        </w:rPr>
        <w:t>hh3cLswFrameTable</w:t>
      </w:r>
      <w:bookmarkEnd w:id="1057"/>
      <w:bookmarkEnd w:id="1058"/>
      <w:bookmarkEnd w:id="1059"/>
      <w:bookmarkEnd w:id="1060"/>
      <w:bookmarkEnd w:id="1061"/>
    </w:p>
    <w:p w14:paraId="0CF74E01"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1.3.6.1.4.1.25506.8.35.18.4.2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92B25" w14:paraId="4B95FBE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67846EC" w14:textId="77777777" w:rsidR="009162A6" w:rsidRPr="00D92B25" w:rsidRDefault="00166066" w:rsidP="00E67CB3">
            <w:pPr>
              <w:pStyle w:val="TableHeading"/>
            </w:pPr>
            <w:r>
              <w:t>Object (OID)</w:t>
            </w:r>
          </w:p>
        </w:tc>
        <w:tc>
          <w:tcPr>
            <w:tcW w:w="1440" w:type="dxa"/>
          </w:tcPr>
          <w:p w14:paraId="4F4574F2" w14:textId="77777777" w:rsidR="009162A6" w:rsidRPr="00D92B25" w:rsidRDefault="009162A6" w:rsidP="00E67CB3">
            <w:pPr>
              <w:pStyle w:val="TableHeading"/>
            </w:pPr>
            <w:r w:rsidRPr="00D92B25">
              <w:t>Access</w:t>
            </w:r>
          </w:p>
        </w:tc>
        <w:tc>
          <w:tcPr>
            <w:tcW w:w="1000" w:type="dxa"/>
          </w:tcPr>
          <w:p w14:paraId="36A43E02" w14:textId="77777777" w:rsidR="009162A6" w:rsidRPr="00D92B25" w:rsidRDefault="009162A6" w:rsidP="00E67CB3">
            <w:pPr>
              <w:pStyle w:val="TableHeading"/>
            </w:pPr>
            <w:r w:rsidRPr="00D92B25">
              <w:t>PDS</w:t>
            </w:r>
          </w:p>
        </w:tc>
        <w:tc>
          <w:tcPr>
            <w:tcW w:w="2880" w:type="dxa"/>
          </w:tcPr>
          <w:p w14:paraId="55EBA140" w14:textId="77777777" w:rsidR="009162A6" w:rsidRPr="00D92B25" w:rsidRDefault="0039618E" w:rsidP="00E67CB3">
            <w:pPr>
              <w:pStyle w:val="TableHeading"/>
            </w:pPr>
            <w:r>
              <w:t>Comments</w:t>
            </w:r>
          </w:p>
        </w:tc>
      </w:tr>
      <w:tr w:rsidR="009162A6" w:rsidRPr="00D92B25" w14:paraId="26245B16" w14:textId="77777777" w:rsidTr="00A84E51">
        <w:tc>
          <w:tcPr>
            <w:tcW w:w="3000" w:type="dxa"/>
          </w:tcPr>
          <w:p w14:paraId="53ECA23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hh3cLswFrameIndex (1.3.6.1.4.1.25506.8.35.18.4.2.1.1) </w:t>
            </w:r>
          </w:p>
        </w:tc>
        <w:tc>
          <w:tcPr>
            <w:tcW w:w="1440" w:type="dxa"/>
          </w:tcPr>
          <w:p w14:paraId="381893D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21EB7F5C"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6281BC5E"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29B4A046" w14:textId="77777777" w:rsidTr="00A84E51">
        <w:tc>
          <w:tcPr>
            <w:tcW w:w="3000" w:type="dxa"/>
          </w:tcPr>
          <w:p w14:paraId="5BC714E9"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hh3cLswFrameType (1.3.6.1.4.1.25506.8.35.18.4.2.1.2) </w:t>
            </w:r>
          </w:p>
        </w:tc>
        <w:tc>
          <w:tcPr>
            <w:tcW w:w="1440" w:type="dxa"/>
          </w:tcPr>
          <w:p w14:paraId="7F7A1824"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09FD13B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4CE9357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66FB164F" w14:textId="77777777" w:rsidTr="00A84E51">
        <w:tc>
          <w:tcPr>
            <w:tcW w:w="3000" w:type="dxa"/>
          </w:tcPr>
          <w:p w14:paraId="11755DF2"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hh3cLswFrameDesc (1.3.6.1.4.1.25506.8.35.18.4.2.1.3) </w:t>
            </w:r>
          </w:p>
        </w:tc>
        <w:tc>
          <w:tcPr>
            <w:tcW w:w="1440" w:type="dxa"/>
          </w:tcPr>
          <w:p w14:paraId="5EA1CF73"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14:paraId="00A05402"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21C3936A"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hint="eastAsia"/>
              </w:rPr>
              <w:t>Not</w:t>
            </w:r>
            <w:r w:rsidRPr="00D92B25">
              <w:rPr>
                <w:rFonts w:ascii="Helvetica" w:hAnsi="Helvetica" w:cs="Helvetica"/>
              </w:rPr>
              <w:t xml:space="preserve"> support </w:t>
            </w:r>
            <w:r w:rsidRPr="00D92B25">
              <w:rPr>
                <w:rFonts w:ascii="Helvetica" w:hAnsi="Helvetica" w:cs="Helvetica" w:hint="eastAsia"/>
              </w:rPr>
              <w:t>write</w:t>
            </w:r>
            <w:r w:rsidRPr="00D92B25">
              <w:rPr>
                <w:rFonts w:ascii="Helvetica" w:hAnsi="Helvetica" w:cs="Helvetica"/>
              </w:rPr>
              <w:t xml:space="preserve"> operation</w:t>
            </w:r>
            <w:r w:rsidRPr="00D92B25">
              <w:rPr>
                <w:rFonts w:ascii="Helvetica" w:hAnsi="Helvetica" w:cs="Helvetica" w:hint="eastAsia"/>
              </w:rPr>
              <w:t xml:space="preserve"> in </w:t>
            </w:r>
            <w:r>
              <w:rPr>
                <w:rFonts w:ascii="Helvetica" w:hAnsi="Helvetica" w:cs="Helvetica" w:hint="eastAsia"/>
              </w:rPr>
              <w:t>MDC</w:t>
            </w:r>
            <w:r w:rsidRPr="00D92B25">
              <w:rPr>
                <w:rFonts w:ascii="Helvetica" w:hAnsi="Helvetica" w:cs="Helvetica" w:hint="eastAsia"/>
              </w:rPr>
              <w:t>.</w:t>
            </w:r>
          </w:p>
        </w:tc>
      </w:tr>
      <w:tr w:rsidR="009162A6" w:rsidRPr="00D92B25" w14:paraId="43988BB8" w14:textId="77777777" w:rsidTr="00A84E51">
        <w:tc>
          <w:tcPr>
            <w:tcW w:w="3000" w:type="dxa"/>
          </w:tcPr>
          <w:p w14:paraId="4993C102"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hh3cLswSlotNumber (1.3.6.1.4.1.25506.8.35.18.4.2.1.4) </w:t>
            </w:r>
          </w:p>
        </w:tc>
        <w:tc>
          <w:tcPr>
            <w:tcW w:w="1440" w:type="dxa"/>
          </w:tcPr>
          <w:p w14:paraId="446045E3"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3C65FF5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3001795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27406E5A" w14:textId="77777777" w:rsidTr="00A84E51">
        <w:tc>
          <w:tcPr>
            <w:tcW w:w="3000" w:type="dxa"/>
          </w:tcPr>
          <w:p w14:paraId="4E34E384"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hh3cLswFrameAdminStatus (1.3.6.1.4.1.25506.8.35.18.4.2.1.5) </w:t>
            </w:r>
          </w:p>
        </w:tc>
        <w:tc>
          <w:tcPr>
            <w:tcW w:w="1440" w:type="dxa"/>
          </w:tcPr>
          <w:p w14:paraId="5E09185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1DF7B632"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431567E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bl>
    <w:p w14:paraId="6DD62D36" w14:textId="77777777" w:rsidR="009162A6" w:rsidRPr="00D92B25" w:rsidRDefault="009162A6" w:rsidP="00E67CB3">
      <w:pPr>
        <w:pStyle w:val="Spacer"/>
      </w:pPr>
    </w:p>
    <w:p w14:paraId="4C916B80" w14:textId="77777777" w:rsidR="009162A6" w:rsidRPr="00D92B25"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1062" w:name="_Toc316891266"/>
      <w:bookmarkStart w:id="1063" w:name="_Toc397439213"/>
      <w:bookmarkStart w:id="1064" w:name="_Toc399400157"/>
      <w:bookmarkStart w:id="1065" w:name="_Toc483388653"/>
      <w:r w:rsidRPr="00D92B25">
        <w:rPr>
          <w:rFonts w:ascii="Helvetica" w:hAnsi="Helvetica" w:cs="Helvetica"/>
        </w:rPr>
        <w:t>hh3cLswSlotTabl</w:t>
      </w:r>
      <w:r w:rsidRPr="00D92B25">
        <w:rPr>
          <w:rFonts w:ascii="Helvetica" w:hAnsi="Helvetica" w:cs="Helvetica" w:hint="eastAsia"/>
        </w:rPr>
        <w:t>e</w:t>
      </w:r>
      <w:bookmarkEnd w:id="1062"/>
      <w:bookmarkEnd w:id="1063"/>
      <w:bookmarkEnd w:id="1064"/>
      <w:bookmarkEnd w:id="1065"/>
    </w:p>
    <w:p w14:paraId="01D5E326"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1.3.6.1.4.1.25506.8.35.18.4.3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92B25" w14:paraId="54B17D0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577CD86" w14:textId="77777777" w:rsidR="009162A6" w:rsidRPr="00D92B25" w:rsidRDefault="00166066" w:rsidP="00E67CB3">
            <w:pPr>
              <w:pStyle w:val="TableHeading"/>
            </w:pPr>
            <w:r>
              <w:t>Object (OID)</w:t>
            </w:r>
          </w:p>
        </w:tc>
        <w:tc>
          <w:tcPr>
            <w:tcW w:w="1440" w:type="dxa"/>
          </w:tcPr>
          <w:p w14:paraId="6014414E" w14:textId="77777777" w:rsidR="009162A6" w:rsidRPr="00D92B25" w:rsidRDefault="009162A6" w:rsidP="00E67CB3">
            <w:pPr>
              <w:pStyle w:val="TableHeading"/>
            </w:pPr>
            <w:r w:rsidRPr="00D92B25">
              <w:t>Access</w:t>
            </w:r>
          </w:p>
        </w:tc>
        <w:tc>
          <w:tcPr>
            <w:tcW w:w="1000" w:type="dxa"/>
          </w:tcPr>
          <w:p w14:paraId="041A43F1" w14:textId="77777777" w:rsidR="009162A6" w:rsidRPr="00D92B25" w:rsidRDefault="009162A6" w:rsidP="00E67CB3">
            <w:pPr>
              <w:pStyle w:val="TableHeading"/>
            </w:pPr>
            <w:r w:rsidRPr="00D92B25">
              <w:t>PDS</w:t>
            </w:r>
          </w:p>
        </w:tc>
        <w:tc>
          <w:tcPr>
            <w:tcW w:w="2880" w:type="dxa"/>
          </w:tcPr>
          <w:p w14:paraId="7EAD2D58" w14:textId="77777777" w:rsidR="009162A6" w:rsidRPr="00D92B25" w:rsidRDefault="0039618E" w:rsidP="00E67CB3">
            <w:pPr>
              <w:pStyle w:val="TableHeading"/>
            </w:pPr>
            <w:r>
              <w:t>Comments</w:t>
            </w:r>
          </w:p>
        </w:tc>
      </w:tr>
      <w:tr w:rsidR="009162A6" w:rsidRPr="00D92B25" w14:paraId="4446C344" w14:textId="77777777" w:rsidTr="00A84E51">
        <w:tc>
          <w:tcPr>
            <w:tcW w:w="3000" w:type="dxa"/>
          </w:tcPr>
          <w:p w14:paraId="381683AF"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hh3cLswSlotIndex (1.3.6.1.4.1.25506.8.35.18.4.3.1.1) </w:t>
            </w:r>
          </w:p>
        </w:tc>
        <w:tc>
          <w:tcPr>
            <w:tcW w:w="1440" w:type="dxa"/>
          </w:tcPr>
          <w:p w14:paraId="52C69A0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280EF28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607A060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5A26CB5D" w14:textId="77777777" w:rsidTr="00A84E51">
        <w:tc>
          <w:tcPr>
            <w:tcW w:w="3000" w:type="dxa"/>
          </w:tcPr>
          <w:p w14:paraId="69BDD76D"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hh3cLswSlotType (1.3.6.1.4.1.25506.8.35.18.4.3.1.2) </w:t>
            </w:r>
          </w:p>
        </w:tc>
        <w:tc>
          <w:tcPr>
            <w:tcW w:w="1440" w:type="dxa"/>
          </w:tcPr>
          <w:p w14:paraId="32FE54A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62016AC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6B69EFF0" w14:textId="0A2D39E2" w:rsidR="009162A6" w:rsidRPr="00D92B25" w:rsidRDefault="00AF3860" w:rsidP="00C35694">
            <w:pPr>
              <w:pStyle w:val="TableText"/>
              <w:kinsoku w:val="0"/>
              <w:textAlignment w:val="top"/>
              <w:rPr>
                <w:rFonts w:ascii="Helvetica" w:hAnsi="Helvetica" w:cs="Helvetica"/>
              </w:rPr>
            </w:pPr>
            <w:r w:rsidRPr="00D92B25">
              <w:rPr>
                <w:rFonts w:ascii="Helvetica" w:hAnsi="Helvetica" w:cs="Helvetica" w:hint="eastAsia"/>
              </w:rPr>
              <w:t>Not</w:t>
            </w:r>
            <w:r w:rsidRPr="00D92B25">
              <w:rPr>
                <w:rFonts w:ascii="Helvetica" w:hAnsi="Helvetica" w:cs="Helvetica"/>
              </w:rPr>
              <w:t xml:space="preserve"> support</w:t>
            </w:r>
            <w:r>
              <w:rPr>
                <w:rFonts w:ascii="Helvetica" w:hAnsi="Helvetica" w:cs="Helvetica"/>
              </w:rPr>
              <w:t xml:space="preserve">ed </w:t>
            </w:r>
          </w:p>
        </w:tc>
      </w:tr>
      <w:tr w:rsidR="009162A6" w:rsidRPr="00D92B25" w14:paraId="7110295D" w14:textId="77777777" w:rsidTr="00A84E51">
        <w:tc>
          <w:tcPr>
            <w:tcW w:w="3000" w:type="dxa"/>
          </w:tcPr>
          <w:p w14:paraId="1D548E52"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hh3cLswSlotDesc (1.3.6.1.4.1.25506.8.35.18.4.3.1.3) </w:t>
            </w:r>
          </w:p>
        </w:tc>
        <w:tc>
          <w:tcPr>
            <w:tcW w:w="1440" w:type="dxa"/>
          </w:tcPr>
          <w:p w14:paraId="4FE4A9F8"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14:paraId="1259623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0A18B624"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hint="eastAsia"/>
              </w:rPr>
              <w:t>Not</w:t>
            </w:r>
            <w:r w:rsidRPr="00D92B25">
              <w:rPr>
                <w:rFonts w:ascii="Helvetica" w:hAnsi="Helvetica" w:cs="Helvetica"/>
              </w:rPr>
              <w:t xml:space="preserve"> support </w:t>
            </w:r>
            <w:r w:rsidRPr="00D92B25">
              <w:rPr>
                <w:rFonts w:ascii="Helvetica" w:hAnsi="Helvetica" w:cs="Helvetica" w:hint="eastAsia"/>
              </w:rPr>
              <w:t>write</w:t>
            </w:r>
            <w:r w:rsidRPr="00D92B25">
              <w:rPr>
                <w:rFonts w:ascii="Helvetica" w:hAnsi="Helvetica" w:cs="Helvetica"/>
              </w:rPr>
              <w:t xml:space="preserve"> operation</w:t>
            </w:r>
            <w:r w:rsidRPr="00D92B25">
              <w:rPr>
                <w:rFonts w:ascii="Helvetica" w:hAnsi="Helvetica" w:cs="Helvetica" w:hint="eastAsia"/>
              </w:rPr>
              <w:t xml:space="preserve"> in </w:t>
            </w:r>
            <w:r>
              <w:rPr>
                <w:rFonts w:ascii="Helvetica" w:hAnsi="Helvetica" w:cs="Helvetica" w:hint="eastAsia"/>
              </w:rPr>
              <w:t>MDC</w:t>
            </w:r>
            <w:r w:rsidRPr="00D92B25">
              <w:rPr>
                <w:rFonts w:ascii="Helvetica" w:hAnsi="Helvetica" w:cs="Helvetica" w:hint="eastAsia"/>
              </w:rPr>
              <w:t>.</w:t>
            </w:r>
          </w:p>
        </w:tc>
      </w:tr>
      <w:tr w:rsidR="009162A6" w:rsidRPr="00D92B25" w14:paraId="543D5F56" w14:textId="77777777" w:rsidTr="00A84E51">
        <w:tc>
          <w:tcPr>
            <w:tcW w:w="3000" w:type="dxa"/>
          </w:tcPr>
          <w:p w14:paraId="140FCE06"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hh3cLswSlotCpuRatio (1.3.6.1.4.1.25506.8.35.18.4.3.1.4) </w:t>
            </w:r>
          </w:p>
        </w:tc>
        <w:tc>
          <w:tcPr>
            <w:tcW w:w="1440" w:type="dxa"/>
          </w:tcPr>
          <w:p w14:paraId="3D5F6BC2"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10B5D86E"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2B3CBD78"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43CF0F98" w14:textId="77777777" w:rsidTr="00A84E51">
        <w:tc>
          <w:tcPr>
            <w:tcW w:w="3000" w:type="dxa"/>
          </w:tcPr>
          <w:p w14:paraId="517F4FAA"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hh3cLswSlotPcbVersion (1.3.6.1.4.1.25506.8.35.18.4.3.1.5) </w:t>
            </w:r>
          </w:p>
        </w:tc>
        <w:tc>
          <w:tcPr>
            <w:tcW w:w="1440" w:type="dxa"/>
          </w:tcPr>
          <w:p w14:paraId="1C201C6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16EE679F"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530A0E2F"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15D0A3B5" w14:textId="77777777" w:rsidTr="00A84E51">
        <w:tc>
          <w:tcPr>
            <w:tcW w:w="3000" w:type="dxa"/>
          </w:tcPr>
          <w:p w14:paraId="799610FC"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hh3cLswSlotSoftwareVersion (1.3.6.1.4.1.25506.8.35.18.4.3.1.6) </w:t>
            </w:r>
          </w:p>
        </w:tc>
        <w:tc>
          <w:tcPr>
            <w:tcW w:w="1440" w:type="dxa"/>
          </w:tcPr>
          <w:p w14:paraId="0D167A6D"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32636A36"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2AEE5F74"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7637DC99" w14:textId="77777777" w:rsidTr="00A84E51">
        <w:tc>
          <w:tcPr>
            <w:tcW w:w="3000" w:type="dxa"/>
          </w:tcPr>
          <w:p w14:paraId="002523EF"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hh3cLswSubslotNumber (1.3.6.1.4.1.25506.8.35.18.4.3.1.7) </w:t>
            </w:r>
          </w:p>
        </w:tc>
        <w:tc>
          <w:tcPr>
            <w:tcW w:w="1440" w:type="dxa"/>
          </w:tcPr>
          <w:p w14:paraId="2BE03EC0"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54D404B2"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64C50AB0"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5C6BC068" w14:textId="77777777" w:rsidTr="00A84E51">
        <w:tc>
          <w:tcPr>
            <w:tcW w:w="3000" w:type="dxa"/>
          </w:tcPr>
          <w:p w14:paraId="5816D18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hh3cLswSlotAdminStatus (1.3.6.1.4.1.25506.8.35.18.4.3.1.8) </w:t>
            </w:r>
          </w:p>
        </w:tc>
        <w:tc>
          <w:tcPr>
            <w:tcW w:w="1440" w:type="dxa"/>
          </w:tcPr>
          <w:p w14:paraId="7E7193FD"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66475096"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58EB781C"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78E5B6E4" w14:textId="77777777" w:rsidTr="00A84E51">
        <w:tc>
          <w:tcPr>
            <w:tcW w:w="3000" w:type="dxa"/>
          </w:tcPr>
          <w:p w14:paraId="2CC147C0"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hh3cLswSlotOperStatus (1.3.6.1.4.1.25506.8.35.18.4.3.1.9) </w:t>
            </w:r>
          </w:p>
        </w:tc>
        <w:tc>
          <w:tcPr>
            <w:tcW w:w="1440" w:type="dxa"/>
          </w:tcPr>
          <w:p w14:paraId="0DEA4EC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14:paraId="70DD848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7D3142FE"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hint="eastAsia"/>
              </w:rPr>
              <w:t xml:space="preserve">support read operation,and only support to write </w:t>
            </w:r>
            <w:r w:rsidRPr="00D92B25">
              <w:rPr>
                <w:rFonts w:ascii="Helvetica" w:hAnsi="Helvetica" w:cs="Helvetica"/>
              </w:rPr>
              <w:t>“</w:t>
            </w:r>
            <w:r w:rsidRPr="00D92B25">
              <w:rPr>
                <w:rFonts w:ascii="charset0MS Sans Serif" w:hAnsi="charset0MS Sans Serif" w:cs="charset0MS Sans Serif"/>
              </w:rPr>
              <w:t>reset</w:t>
            </w:r>
            <w:r w:rsidRPr="00D92B25">
              <w:rPr>
                <w:rFonts w:ascii="Helvetica" w:hAnsi="Helvetica" w:cs="Helvetica"/>
              </w:rPr>
              <w:t>”</w:t>
            </w:r>
            <w:r w:rsidRPr="00D92B25">
              <w:rPr>
                <w:rFonts w:ascii="Helvetica" w:hAnsi="Helvetica" w:cs="Helvetica" w:hint="eastAsia"/>
              </w:rPr>
              <w:t>.</w:t>
            </w:r>
          </w:p>
          <w:p w14:paraId="65E40D79"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hint="eastAsia"/>
              </w:rPr>
              <w:t xml:space="preserve">Not support write operation in </w:t>
            </w:r>
            <w:r>
              <w:rPr>
                <w:rFonts w:ascii="Helvetica" w:hAnsi="Helvetica" w:cs="Helvetica" w:hint="eastAsia"/>
              </w:rPr>
              <w:t>MDC</w:t>
            </w:r>
            <w:r w:rsidRPr="00D92B25">
              <w:rPr>
                <w:rFonts w:ascii="Helvetica" w:hAnsi="Helvetica" w:cs="Helvetica" w:hint="eastAsia"/>
              </w:rPr>
              <w:t>.</w:t>
            </w:r>
          </w:p>
        </w:tc>
      </w:tr>
      <w:tr w:rsidR="009162A6" w:rsidRPr="00D92B25" w14:paraId="1B3A17A7" w14:textId="77777777" w:rsidTr="00A84E51">
        <w:tc>
          <w:tcPr>
            <w:tcW w:w="3000" w:type="dxa"/>
          </w:tcPr>
          <w:p w14:paraId="1FA6442A"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hh3cLswSlot</w:t>
            </w:r>
            <w:r w:rsidR="00374466">
              <w:rPr>
                <w:rFonts w:ascii="Helvetica" w:hAnsi="Helvetica" w:cs="Helvetica"/>
              </w:rPr>
              <w:t>PhyMemory (1.3.6.1.4.1.25506.8.</w:t>
            </w:r>
            <w:r w:rsidRPr="00D92B25">
              <w:rPr>
                <w:rFonts w:ascii="Helvetica" w:hAnsi="Helvetica" w:cs="Helvetica"/>
              </w:rPr>
              <w:t>5.18.4.3.1.</w:t>
            </w:r>
            <w:r w:rsidRPr="00D92B25">
              <w:rPr>
                <w:rFonts w:ascii="Helvetica" w:hAnsi="Helvetica" w:cs="Helvetica" w:hint="eastAsia"/>
              </w:rPr>
              <w:t>10</w:t>
            </w:r>
            <w:r w:rsidRPr="00D92B25">
              <w:rPr>
                <w:rFonts w:ascii="Helvetica" w:hAnsi="Helvetica" w:cs="Helvetica"/>
              </w:rPr>
              <w:t>)</w:t>
            </w:r>
          </w:p>
        </w:tc>
        <w:tc>
          <w:tcPr>
            <w:tcW w:w="1440" w:type="dxa"/>
          </w:tcPr>
          <w:p w14:paraId="4891B222"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186BA902"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753F5F5B" w14:textId="77777777" w:rsidR="009162A6" w:rsidRPr="00D92B25" w:rsidRDefault="0037446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24EFAC11" w14:textId="77777777" w:rsidTr="00A84E51">
        <w:tc>
          <w:tcPr>
            <w:tcW w:w="3000" w:type="dxa"/>
          </w:tcPr>
          <w:p w14:paraId="1EAA233C"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hh3cLswSlotMemory (1.3.6.1.4.1.25506.8.35.18.4.3.1.</w:t>
            </w:r>
            <w:r w:rsidRPr="00D92B25">
              <w:rPr>
                <w:rFonts w:ascii="Helvetica" w:hAnsi="Helvetica" w:cs="Helvetica" w:hint="eastAsia"/>
              </w:rPr>
              <w:t>11</w:t>
            </w:r>
            <w:r w:rsidRPr="00D92B25">
              <w:rPr>
                <w:rFonts w:ascii="Helvetica" w:hAnsi="Helvetica" w:cs="Helvetica"/>
              </w:rPr>
              <w:t>)</w:t>
            </w:r>
          </w:p>
        </w:tc>
        <w:tc>
          <w:tcPr>
            <w:tcW w:w="1440" w:type="dxa"/>
          </w:tcPr>
          <w:p w14:paraId="001665CE"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764C3B5E"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658E737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03F9DFE9" w14:textId="77777777" w:rsidTr="00A84E51">
        <w:tc>
          <w:tcPr>
            <w:tcW w:w="3000" w:type="dxa"/>
          </w:tcPr>
          <w:p w14:paraId="19A8BEE0"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hh3cLswSlotMemoryUsed (1.3.6.1.4.1.25506.8.35.18.4.3.1.</w:t>
            </w:r>
            <w:r w:rsidRPr="00D92B25">
              <w:rPr>
                <w:rFonts w:ascii="Helvetica" w:hAnsi="Helvetica" w:cs="Helvetica" w:hint="eastAsia"/>
              </w:rPr>
              <w:t>12</w:t>
            </w:r>
            <w:r w:rsidRPr="00D92B25">
              <w:rPr>
                <w:rFonts w:ascii="Helvetica" w:hAnsi="Helvetica" w:cs="Helvetica"/>
              </w:rPr>
              <w:t>)</w:t>
            </w:r>
          </w:p>
        </w:tc>
        <w:tc>
          <w:tcPr>
            <w:tcW w:w="1440" w:type="dxa"/>
          </w:tcPr>
          <w:p w14:paraId="79AF61C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5846F74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3589D69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674575A9" w14:textId="77777777" w:rsidTr="00A84E51">
        <w:tc>
          <w:tcPr>
            <w:tcW w:w="3000" w:type="dxa"/>
          </w:tcPr>
          <w:p w14:paraId="240F8F9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hh3cLswSlotMemoryRatio (1.3.6.1.4.1.25506.8.35.18.4.3.1.</w:t>
            </w:r>
            <w:r w:rsidRPr="00D92B25">
              <w:rPr>
                <w:rFonts w:ascii="Helvetica" w:hAnsi="Helvetica" w:cs="Helvetica" w:hint="eastAsia"/>
              </w:rPr>
              <w:t>13</w:t>
            </w:r>
            <w:r w:rsidRPr="00D92B25">
              <w:rPr>
                <w:rFonts w:ascii="Helvetica" w:hAnsi="Helvetica" w:cs="Helvetica"/>
              </w:rPr>
              <w:t>)</w:t>
            </w:r>
          </w:p>
        </w:tc>
        <w:tc>
          <w:tcPr>
            <w:tcW w:w="1440" w:type="dxa"/>
          </w:tcPr>
          <w:p w14:paraId="04045233"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34D226CD"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7D2749C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7BB75915" w14:textId="77777777" w:rsidTr="00A84E51">
        <w:tc>
          <w:tcPr>
            <w:tcW w:w="3000" w:type="dxa"/>
          </w:tcPr>
          <w:p w14:paraId="6EBFBAA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hh3cLswSlotTemperature (1.3.6.1.4.1.25506.8.35.18.4.3.1.</w:t>
            </w:r>
            <w:r w:rsidRPr="00D92B25">
              <w:rPr>
                <w:rFonts w:ascii="Helvetica" w:hAnsi="Helvetica" w:cs="Helvetica" w:hint="eastAsia"/>
              </w:rPr>
              <w:t>14</w:t>
            </w:r>
            <w:r w:rsidRPr="00D92B25">
              <w:rPr>
                <w:rFonts w:ascii="Helvetica" w:hAnsi="Helvetica" w:cs="Helvetica"/>
              </w:rPr>
              <w:t>)</w:t>
            </w:r>
          </w:p>
        </w:tc>
        <w:tc>
          <w:tcPr>
            <w:tcW w:w="1440" w:type="dxa"/>
          </w:tcPr>
          <w:p w14:paraId="4C693000"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7A634FD4"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4EFA846E"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r w:rsidRPr="00D92B25">
              <w:rPr>
                <w:rFonts w:ascii="Helvetica" w:hAnsi="Helvetica" w:cs="Helvetica" w:hint="eastAsia"/>
              </w:rPr>
              <w:t>.</w:t>
            </w:r>
          </w:p>
        </w:tc>
      </w:tr>
      <w:tr w:rsidR="009162A6" w:rsidRPr="00D92B25" w14:paraId="01FBB285" w14:textId="77777777" w:rsidTr="00A84E51">
        <w:tc>
          <w:tcPr>
            <w:tcW w:w="3000" w:type="dxa"/>
          </w:tcPr>
          <w:p w14:paraId="43E174C3" w14:textId="77777777" w:rsidR="009162A6" w:rsidRPr="00AC5CDF" w:rsidRDefault="009162A6" w:rsidP="00C35694">
            <w:pPr>
              <w:pStyle w:val="TableText"/>
              <w:kinsoku w:val="0"/>
              <w:textAlignment w:val="top"/>
              <w:rPr>
                <w:rFonts w:ascii="Helvetica" w:hAnsi="Helvetica" w:cs="Helvetica"/>
              </w:rPr>
            </w:pPr>
            <w:r w:rsidRPr="00AC5CDF">
              <w:rPr>
                <w:rFonts w:ascii="Helvetica" w:hAnsi="Helvetica" w:cs="Helvetica"/>
              </w:rPr>
              <w:t>hh3cLswSlotPktBufFree</w:t>
            </w:r>
          </w:p>
          <w:p w14:paraId="3B4939AD"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(1.3.6.1.4.1.25506.8.35.18.4.3.1.</w:t>
            </w:r>
            <w:r w:rsidRPr="00D92B25">
              <w:rPr>
                <w:rFonts w:ascii="Helvetica" w:hAnsi="Helvetica" w:cs="Helvetica" w:hint="eastAsia"/>
              </w:rPr>
              <w:t>1</w:t>
            </w:r>
            <w:r>
              <w:rPr>
                <w:rFonts w:ascii="Helvetica" w:hAnsi="Helvetica" w:cs="Helvetica" w:hint="eastAsia"/>
              </w:rPr>
              <w:t>5</w:t>
            </w:r>
            <w:r w:rsidRPr="00D92B25">
              <w:rPr>
                <w:rFonts w:ascii="Helvetica" w:hAnsi="Helvetica" w:cs="Helvetica"/>
              </w:rPr>
              <w:t>)</w:t>
            </w:r>
          </w:p>
        </w:tc>
        <w:tc>
          <w:tcPr>
            <w:tcW w:w="1440" w:type="dxa"/>
          </w:tcPr>
          <w:p w14:paraId="03367DB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5C817D1E"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6EA9C51C"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451AEDEE" w14:textId="77777777" w:rsidTr="00A84E51">
        <w:tc>
          <w:tcPr>
            <w:tcW w:w="3000" w:type="dxa"/>
          </w:tcPr>
          <w:p w14:paraId="2FFC48CC" w14:textId="77777777" w:rsidR="009162A6" w:rsidRPr="007B0710" w:rsidRDefault="009162A6" w:rsidP="00C35694">
            <w:pPr>
              <w:pStyle w:val="TableText"/>
              <w:kinsoku w:val="0"/>
              <w:textAlignment w:val="top"/>
              <w:rPr>
                <w:rFonts w:ascii="Helvetica" w:hAnsi="Helvetica" w:cs="Helvetica"/>
              </w:rPr>
            </w:pPr>
            <w:r w:rsidRPr="007B0710">
              <w:rPr>
                <w:rFonts w:ascii="Helvetica" w:hAnsi="Helvetica" w:cs="Helvetica"/>
              </w:rPr>
              <w:t>hh3cLswSlotPktBufInit</w:t>
            </w:r>
          </w:p>
          <w:p w14:paraId="7C818197" w14:textId="77777777" w:rsidR="009162A6" w:rsidRPr="00AC5CDF" w:rsidRDefault="009162A6" w:rsidP="00C35694">
            <w:pPr>
              <w:pStyle w:val="TableText"/>
              <w:kinsoku w:val="0"/>
              <w:textAlignment w:val="top"/>
              <w:rPr>
                <w:rFonts w:ascii="Helvetica" w:hAnsi="Helvetica" w:cs="Helvetica"/>
              </w:rPr>
            </w:pPr>
            <w:r w:rsidRPr="00D92B25">
              <w:rPr>
                <w:rFonts w:ascii="Helvetica" w:hAnsi="Helvetica" w:cs="Helvetica"/>
              </w:rPr>
              <w:t>(1.3.6.1.4.1.25506.8.35.18.4.3.1.</w:t>
            </w:r>
            <w:r w:rsidRPr="00D92B25">
              <w:rPr>
                <w:rFonts w:ascii="Helvetica" w:hAnsi="Helvetica" w:cs="Helvetica" w:hint="eastAsia"/>
              </w:rPr>
              <w:t>1</w:t>
            </w:r>
            <w:r>
              <w:rPr>
                <w:rFonts w:ascii="Helvetica" w:hAnsi="Helvetica" w:cs="Helvetica" w:hint="eastAsia"/>
              </w:rPr>
              <w:t>6</w:t>
            </w:r>
            <w:r w:rsidRPr="00D92B25">
              <w:rPr>
                <w:rFonts w:ascii="Helvetica" w:hAnsi="Helvetica" w:cs="Helvetica"/>
              </w:rPr>
              <w:t>)</w:t>
            </w:r>
          </w:p>
        </w:tc>
        <w:tc>
          <w:tcPr>
            <w:tcW w:w="1440" w:type="dxa"/>
          </w:tcPr>
          <w:p w14:paraId="0F5579A4"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5D283EC0"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6BFC321A"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3F58ECDC" w14:textId="77777777" w:rsidTr="00A84E51">
        <w:tc>
          <w:tcPr>
            <w:tcW w:w="3000" w:type="dxa"/>
          </w:tcPr>
          <w:p w14:paraId="35269F40" w14:textId="77777777" w:rsidR="009162A6" w:rsidRPr="00573DB6" w:rsidRDefault="009162A6" w:rsidP="00C35694">
            <w:pPr>
              <w:pStyle w:val="TableText"/>
              <w:kinsoku w:val="0"/>
              <w:textAlignment w:val="top"/>
              <w:rPr>
                <w:rFonts w:ascii="Helvetica" w:hAnsi="Helvetica" w:cs="Helvetica"/>
              </w:rPr>
            </w:pPr>
            <w:r w:rsidRPr="00573DB6">
              <w:rPr>
                <w:rFonts w:ascii="Helvetica" w:hAnsi="Helvetica" w:cs="Helvetica"/>
              </w:rPr>
              <w:t>hh3cLswSlotPktBufMin</w:t>
            </w:r>
          </w:p>
          <w:p w14:paraId="25B82149" w14:textId="77777777" w:rsidR="009162A6" w:rsidRPr="007B0710" w:rsidRDefault="009162A6" w:rsidP="00C35694">
            <w:pPr>
              <w:pStyle w:val="TableText"/>
              <w:kinsoku w:val="0"/>
              <w:textAlignment w:val="top"/>
              <w:rPr>
                <w:rFonts w:ascii="Helvetica" w:hAnsi="Helvetica" w:cs="Helvetica"/>
              </w:rPr>
            </w:pPr>
            <w:r w:rsidRPr="00D92B25">
              <w:rPr>
                <w:rFonts w:ascii="Helvetica" w:hAnsi="Helvetica" w:cs="Helvetica"/>
              </w:rPr>
              <w:t>(1.3.6.1.4.1.25506.8.35.18.4.3.1.</w:t>
            </w:r>
            <w:r w:rsidRPr="00D92B25">
              <w:rPr>
                <w:rFonts w:ascii="Helvetica" w:hAnsi="Helvetica" w:cs="Helvetica" w:hint="eastAsia"/>
              </w:rPr>
              <w:t>1</w:t>
            </w:r>
            <w:r>
              <w:rPr>
                <w:rFonts w:ascii="Helvetica" w:hAnsi="Helvetica" w:cs="Helvetica" w:hint="eastAsia"/>
              </w:rPr>
              <w:t>7</w:t>
            </w:r>
            <w:r w:rsidRPr="00D92B25">
              <w:rPr>
                <w:rFonts w:ascii="Helvetica" w:hAnsi="Helvetica" w:cs="Helvetica"/>
              </w:rPr>
              <w:t>)</w:t>
            </w:r>
          </w:p>
        </w:tc>
        <w:tc>
          <w:tcPr>
            <w:tcW w:w="1440" w:type="dxa"/>
          </w:tcPr>
          <w:p w14:paraId="23E1A87D"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23099B6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429A9528"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1DF238BB" w14:textId="77777777" w:rsidTr="00A84E51">
        <w:tc>
          <w:tcPr>
            <w:tcW w:w="3000" w:type="dxa"/>
          </w:tcPr>
          <w:p w14:paraId="518378C8" w14:textId="77777777" w:rsidR="009162A6" w:rsidRPr="00957DCB" w:rsidRDefault="009162A6" w:rsidP="00C35694">
            <w:pPr>
              <w:pStyle w:val="TableText"/>
              <w:kinsoku w:val="0"/>
              <w:textAlignment w:val="top"/>
              <w:rPr>
                <w:rFonts w:ascii="Helvetica" w:hAnsi="Helvetica" w:cs="Helvetica"/>
              </w:rPr>
            </w:pPr>
            <w:r w:rsidRPr="00957DCB">
              <w:rPr>
                <w:rFonts w:ascii="Helvetica" w:hAnsi="Helvetica" w:cs="Helvetica"/>
              </w:rPr>
              <w:t>hh3cLswSlotPktBufMiss</w:t>
            </w:r>
          </w:p>
          <w:p w14:paraId="3BBD67B9" w14:textId="77777777" w:rsidR="009162A6" w:rsidRPr="00573DB6" w:rsidRDefault="009162A6" w:rsidP="00C35694">
            <w:pPr>
              <w:pStyle w:val="TableText"/>
              <w:kinsoku w:val="0"/>
              <w:textAlignment w:val="top"/>
              <w:rPr>
                <w:rFonts w:ascii="Helvetica" w:hAnsi="Helvetica" w:cs="Helvetica"/>
              </w:rPr>
            </w:pPr>
            <w:r w:rsidRPr="00D92B25">
              <w:rPr>
                <w:rFonts w:ascii="Helvetica" w:hAnsi="Helvetica" w:cs="Helvetica"/>
              </w:rPr>
              <w:t>(1.3.6.1.4.1.25506.8.35.18.4.3.1.</w:t>
            </w:r>
            <w:r w:rsidRPr="00D92B25">
              <w:rPr>
                <w:rFonts w:ascii="Helvetica" w:hAnsi="Helvetica" w:cs="Helvetica" w:hint="eastAsia"/>
              </w:rPr>
              <w:t>1</w:t>
            </w:r>
            <w:r>
              <w:rPr>
                <w:rFonts w:ascii="Helvetica" w:hAnsi="Helvetica" w:cs="Helvetica" w:hint="eastAsia"/>
              </w:rPr>
              <w:t>8</w:t>
            </w:r>
            <w:r w:rsidRPr="00D92B25">
              <w:rPr>
                <w:rFonts w:ascii="Helvetica" w:hAnsi="Helvetica" w:cs="Helvetica"/>
              </w:rPr>
              <w:t>)</w:t>
            </w:r>
          </w:p>
        </w:tc>
        <w:tc>
          <w:tcPr>
            <w:tcW w:w="1440" w:type="dxa"/>
          </w:tcPr>
          <w:p w14:paraId="6C41009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14C09FA3"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3CB8F094"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p>
        </w:tc>
      </w:tr>
      <w:tr w:rsidR="009162A6" w:rsidRPr="00D92B25" w14:paraId="5BC72F3F" w14:textId="77777777" w:rsidTr="00A84E51">
        <w:tc>
          <w:tcPr>
            <w:tcW w:w="3000" w:type="dxa"/>
          </w:tcPr>
          <w:p w14:paraId="7077250A" w14:textId="77777777" w:rsidR="009162A6" w:rsidRPr="00957DCB" w:rsidRDefault="009162A6" w:rsidP="00C35694">
            <w:pPr>
              <w:pStyle w:val="TableText"/>
              <w:kinsoku w:val="0"/>
              <w:textAlignment w:val="top"/>
              <w:rPr>
                <w:rFonts w:ascii="Helvetica" w:hAnsi="Helvetica" w:cs="Helvetica"/>
              </w:rPr>
            </w:pPr>
            <w:r w:rsidRPr="001466D9">
              <w:rPr>
                <w:rFonts w:ascii="Helvetica" w:hAnsi="Helvetica" w:cs="Helvetica"/>
              </w:rPr>
              <w:t>hh3cLswSlotRunTime</w:t>
            </w:r>
            <w:r>
              <w:rPr>
                <w:rFonts w:ascii="Helvetica" w:hAnsi="Helvetica" w:cs="Helvetica" w:hint="eastAsia"/>
              </w:rPr>
              <w:t xml:space="preserve"> </w:t>
            </w:r>
            <w:r w:rsidRPr="001466D9">
              <w:rPr>
                <w:rFonts w:ascii="Helvetica" w:hAnsi="Helvetica" w:cs="Helvetica" w:hint="eastAsia"/>
              </w:rPr>
              <w:t>(</w:t>
            </w:r>
            <w:r w:rsidRPr="001466D9">
              <w:rPr>
                <w:rFonts w:ascii="Helvetica" w:hAnsi="Helvetica" w:cs="Helvetica"/>
              </w:rPr>
              <w:t>1.3.6.1.4.1.25506.8.35.18.4.3.1.</w:t>
            </w:r>
            <w:r>
              <w:rPr>
                <w:rFonts w:ascii="Helvetica" w:hAnsi="Helvetica" w:cs="Helvetica" w:hint="eastAsia"/>
              </w:rPr>
              <w:t>19</w:t>
            </w:r>
            <w:r w:rsidRPr="001466D9">
              <w:rPr>
                <w:rFonts w:ascii="Helvetica" w:hAnsi="Helvetica" w:cs="Helvetica" w:hint="eastAsia"/>
              </w:rPr>
              <w:t>)</w:t>
            </w:r>
          </w:p>
        </w:tc>
        <w:tc>
          <w:tcPr>
            <w:tcW w:w="1440" w:type="dxa"/>
          </w:tcPr>
          <w:p w14:paraId="25D4D8EF"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71931CA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33BFAFC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7D0EB1D1" w14:textId="77777777" w:rsidTr="00A84E51">
        <w:tc>
          <w:tcPr>
            <w:tcW w:w="3000" w:type="dxa"/>
          </w:tcPr>
          <w:p w14:paraId="036C6872" w14:textId="77777777" w:rsidR="009162A6" w:rsidRDefault="009162A6" w:rsidP="00C35694">
            <w:pPr>
              <w:pStyle w:val="TableText"/>
              <w:kinsoku w:val="0"/>
              <w:textAlignment w:val="top"/>
              <w:rPr>
                <w:rFonts w:ascii="Helvetica" w:hAnsi="Helvetica" w:cs="Helvetica"/>
              </w:rPr>
            </w:pPr>
            <w:r w:rsidRPr="00345D31">
              <w:rPr>
                <w:rFonts w:ascii="Helvetica" w:hAnsi="Helvetica" w:cs="Helvetica"/>
              </w:rPr>
              <w:t>h</w:t>
            </w:r>
            <w:r>
              <w:rPr>
                <w:rFonts w:ascii="Helvetica" w:hAnsi="Helvetica" w:cs="Helvetica"/>
              </w:rPr>
              <w:t>h3cLswSlo</w:t>
            </w:r>
            <w:r w:rsidR="00BC614C" w:rsidRPr="00345D31">
              <w:rPr>
                <w:rFonts w:ascii="Helvetica" w:hAnsi="Helvetica" w:cs="Helvetica"/>
              </w:rPr>
              <w:t>tPhy</w:t>
            </w:r>
            <w:r>
              <w:rPr>
                <w:rFonts w:ascii="Helvetica" w:hAnsi="Helvetica" w:cs="Helvetica"/>
              </w:rPr>
              <w:t>Mem</w:t>
            </w:r>
            <w:r>
              <w:rPr>
                <w:rFonts w:ascii="Helvetica" w:hAnsi="Helvetica" w:cs="Helvetica" w:hint="eastAsia"/>
              </w:rPr>
              <w:t>Rev</w:t>
            </w:r>
          </w:p>
          <w:p w14:paraId="70EF87BF" w14:textId="77777777" w:rsidR="009162A6" w:rsidRPr="00957DCB" w:rsidRDefault="009162A6" w:rsidP="00C35694">
            <w:pPr>
              <w:pStyle w:val="TableText"/>
              <w:kinsoku w:val="0"/>
              <w:textAlignment w:val="top"/>
              <w:rPr>
                <w:rFonts w:ascii="Helvetica" w:hAnsi="Helvetica" w:cs="Helvetica"/>
              </w:rPr>
            </w:pPr>
            <w:r>
              <w:rPr>
                <w:rFonts w:ascii="Helvetica" w:hAnsi="Helvetica" w:cs="Helvetica" w:hint="eastAsia"/>
              </w:rPr>
              <w:t>(</w:t>
            </w:r>
            <w:r w:rsidRPr="00D92B25">
              <w:rPr>
                <w:rFonts w:ascii="Helvetica" w:hAnsi="Helvetica" w:cs="Helvetica"/>
              </w:rPr>
              <w:t>1.3.6.1.4.1.25506.8.35.18.4.3.1.</w:t>
            </w:r>
            <w:r>
              <w:rPr>
                <w:rFonts w:ascii="Helvetica" w:hAnsi="Helvetica" w:cs="Helvetica" w:hint="eastAsia"/>
              </w:rPr>
              <w:t>20)</w:t>
            </w:r>
          </w:p>
        </w:tc>
        <w:tc>
          <w:tcPr>
            <w:tcW w:w="1440" w:type="dxa"/>
          </w:tcPr>
          <w:p w14:paraId="30379C47" w14:textId="77777777" w:rsidR="009162A6" w:rsidRPr="00D92B25"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60732D3A" w14:textId="77777777" w:rsidR="009162A6" w:rsidRPr="00D92B25"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D9AF75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6A55B99A" w14:textId="77777777" w:rsidTr="00A84E51">
        <w:tc>
          <w:tcPr>
            <w:tcW w:w="3000" w:type="dxa"/>
          </w:tcPr>
          <w:p w14:paraId="37C8A57F" w14:textId="77777777" w:rsidR="009162A6" w:rsidRDefault="009162A6" w:rsidP="00C35694">
            <w:pPr>
              <w:pStyle w:val="TableText"/>
              <w:kinsoku w:val="0"/>
              <w:textAlignment w:val="top"/>
              <w:rPr>
                <w:rFonts w:ascii="Helvetica" w:hAnsi="Helvetica" w:cs="Helvetica"/>
              </w:rPr>
            </w:pPr>
            <w:r w:rsidRPr="00345D31">
              <w:rPr>
                <w:rFonts w:ascii="Helvetica" w:hAnsi="Helvetica" w:cs="Helvetica"/>
              </w:rPr>
              <w:t>hh3cLswSlo</w:t>
            </w:r>
            <w:r w:rsidR="00980F15">
              <w:rPr>
                <w:rFonts w:ascii="Helvetica" w:hAnsi="Helvetica" w:cs="Helvetica" w:hint="eastAsia"/>
              </w:rPr>
              <w:t>t</w:t>
            </w:r>
            <w:r w:rsidRPr="00345D31">
              <w:rPr>
                <w:rFonts w:ascii="Helvetica" w:hAnsi="Helvetica" w:cs="Helvetica"/>
              </w:rPr>
              <w:t>Mem</w:t>
            </w:r>
            <w:r>
              <w:rPr>
                <w:rFonts w:ascii="Helvetica" w:hAnsi="Helvetica" w:cs="Helvetica" w:hint="eastAsia"/>
              </w:rPr>
              <w:t>Rev</w:t>
            </w:r>
          </w:p>
          <w:p w14:paraId="2781DBAB" w14:textId="77777777" w:rsidR="009162A6" w:rsidRPr="00957DCB" w:rsidRDefault="009162A6" w:rsidP="00C35694">
            <w:pPr>
              <w:pStyle w:val="TableText"/>
              <w:kinsoku w:val="0"/>
              <w:textAlignment w:val="top"/>
              <w:rPr>
                <w:rFonts w:ascii="Helvetica" w:hAnsi="Helvetica" w:cs="Helvetica"/>
              </w:rPr>
            </w:pPr>
            <w:r>
              <w:rPr>
                <w:rFonts w:ascii="Helvetica" w:hAnsi="Helvetica" w:cs="Helvetica" w:hint="eastAsia"/>
              </w:rPr>
              <w:t>(</w:t>
            </w:r>
            <w:r w:rsidRPr="00D92B25">
              <w:rPr>
                <w:rFonts w:ascii="Helvetica" w:hAnsi="Helvetica" w:cs="Helvetica"/>
              </w:rPr>
              <w:t>1.3.6.1.4.1.25506.8.35.18.4.3.1.</w:t>
            </w:r>
            <w:r>
              <w:rPr>
                <w:rFonts w:ascii="Helvetica" w:hAnsi="Helvetica" w:cs="Helvetica" w:hint="eastAsia"/>
              </w:rPr>
              <w:t>21)</w:t>
            </w:r>
          </w:p>
        </w:tc>
        <w:tc>
          <w:tcPr>
            <w:tcW w:w="1440" w:type="dxa"/>
          </w:tcPr>
          <w:p w14:paraId="3BD5037E" w14:textId="77777777" w:rsidR="009162A6" w:rsidRPr="00D92B25"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75F3C07A" w14:textId="77777777" w:rsidR="009162A6" w:rsidRPr="00D92B25" w:rsidRDefault="009162A6" w:rsidP="00C35694">
            <w:pPr>
              <w:pStyle w:val="TableText"/>
              <w:kinsoku w:val="0"/>
              <w:textAlignment w:val="top"/>
              <w:rPr>
                <w:rFonts w:ascii="Helvetica" w:hAnsi="Helvetica" w:cs="Helvetica"/>
              </w:rPr>
            </w:pPr>
            <w:r>
              <w:rPr>
                <w:rFonts w:ascii="Helvetica" w:hAnsi="Helvetica" w:cs="Helvetica"/>
              </w:rPr>
              <w:t>N</w:t>
            </w:r>
            <w:r>
              <w:rPr>
                <w:rFonts w:ascii="Helvetica" w:hAnsi="Helvetica" w:cs="Helvetica" w:hint="eastAsia"/>
              </w:rPr>
              <w:t>o</w:t>
            </w:r>
          </w:p>
        </w:tc>
        <w:tc>
          <w:tcPr>
            <w:tcW w:w="2880" w:type="dxa"/>
          </w:tcPr>
          <w:p w14:paraId="232C0202"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0D26C65F" w14:textId="77777777" w:rsidTr="00A84E51">
        <w:tc>
          <w:tcPr>
            <w:tcW w:w="3000" w:type="dxa"/>
          </w:tcPr>
          <w:p w14:paraId="75BE2F98" w14:textId="77777777" w:rsidR="009162A6" w:rsidRDefault="009162A6" w:rsidP="00C35694">
            <w:pPr>
              <w:pStyle w:val="TableText"/>
              <w:kinsoku w:val="0"/>
              <w:textAlignment w:val="top"/>
              <w:rPr>
                <w:rFonts w:ascii="Helvetica" w:hAnsi="Helvetica" w:cs="Helvetica"/>
              </w:rPr>
            </w:pPr>
            <w:r w:rsidRPr="00345D31">
              <w:rPr>
                <w:rFonts w:ascii="Helvetica" w:hAnsi="Helvetica" w:cs="Helvetica"/>
              </w:rPr>
              <w:t>hh3cLswSlotMemUsed</w:t>
            </w:r>
            <w:r>
              <w:rPr>
                <w:rFonts w:ascii="Helvetica" w:hAnsi="Helvetica" w:cs="Helvetica" w:hint="eastAsia"/>
              </w:rPr>
              <w:t>Rev</w:t>
            </w:r>
          </w:p>
          <w:p w14:paraId="1C34D494" w14:textId="77777777" w:rsidR="009162A6" w:rsidRPr="00957DCB" w:rsidRDefault="009162A6" w:rsidP="00C35694">
            <w:pPr>
              <w:pStyle w:val="TableText"/>
              <w:kinsoku w:val="0"/>
              <w:textAlignment w:val="top"/>
              <w:rPr>
                <w:rFonts w:ascii="Helvetica" w:hAnsi="Helvetica" w:cs="Helvetica"/>
              </w:rPr>
            </w:pPr>
            <w:r>
              <w:rPr>
                <w:rFonts w:ascii="Helvetica" w:hAnsi="Helvetica" w:cs="Helvetica" w:hint="eastAsia"/>
              </w:rPr>
              <w:t>(</w:t>
            </w:r>
            <w:r w:rsidRPr="00D92B25">
              <w:rPr>
                <w:rFonts w:ascii="Helvetica" w:hAnsi="Helvetica" w:cs="Helvetica"/>
              </w:rPr>
              <w:t>1.3.6.1.4.1.25506.8.35.18.4.3.1.</w:t>
            </w:r>
            <w:r>
              <w:rPr>
                <w:rFonts w:ascii="Helvetica" w:hAnsi="Helvetica" w:cs="Helvetica" w:hint="eastAsia"/>
              </w:rPr>
              <w:t>22)</w:t>
            </w:r>
          </w:p>
        </w:tc>
        <w:tc>
          <w:tcPr>
            <w:tcW w:w="1440" w:type="dxa"/>
          </w:tcPr>
          <w:p w14:paraId="31CBFD12" w14:textId="77777777" w:rsidR="009162A6" w:rsidRPr="00D92B25"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79B86411" w14:textId="77777777" w:rsidR="009162A6" w:rsidRPr="00D92B25" w:rsidRDefault="009162A6" w:rsidP="00C35694">
            <w:pPr>
              <w:pStyle w:val="TableText"/>
              <w:kinsoku w:val="0"/>
              <w:textAlignment w:val="top"/>
              <w:rPr>
                <w:rFonts w:ascii="Helvetica" w:hAnsi="Helvetica" w:cs="Helvetica"/>
              </w:rPr>
            </w:pPr>
            <w:r>
              <w:rPr>
                <w:rFonts w:ascii="Helvetica" w:hAnsi="Helvetica" w:cs="Helvetica"/>
              </w:rPr>
              <w:t>N</w:t>
            </w:r>
            <w:r>
              <w:rPr>
                <w:rFonts w:ascii="Helvetica" w:hAnsi="Helvetica" w:cs="Helvetica" w:hint="eastAsia"/>
              </w:rPr>
              <w:t>o</w:t>
            </w:r>
          </w:p>
        </w:tc>
        <w:tc>
          <w:tcPr>
            <w:tcW w:w="2880" w:type="dxa"/>
          </w:tcPr>
          <w:p w14:paraId="31E3D9C9"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6A7C3C" w:rsidRPr="00D92B25" w14:paraId="2B10D349" w14:textId="77777777" w:rsidTr="00A84E51">
        <w:tc>
          <w:tcPr>
            <w:tcW w:w="3000" w:type="dxa"/>
          </w:tcPr>
          <w:p w14:paraId="2394CF87" w14:textId="77777777" w:rsidR="006A7C3C" w:rsidRDefault="006A7C3C" w:rsidP="006A7C3C">
            <w:pPr>
              <w:pStyle w:val="TableText"/>
              <w:kinsoku w:val="0"/>
              <w:textAlignment w:val="top"/>
              <w:rPr>
                <w:rFonts w:ascii="Helvetica" w:hAnsi="Helvetica" w:cs="Helvetica"/>
              </w:rPr>
            </w:pPr>
            <w:r w:rsidRPr="00345D31">
              <w:rPr>
                <w:rFonts w:ascii="Helvetica" w:hAnsi="Helvetica" w:cs="Helvetica"/>
              </w:rPr>
              <w:t>hh3cLswSlot</w:t>
            </w:r>
            <w:r>
              <w:rPr>
                <w:rFonts w:ascii="Helvetica" w:hAnsi="Helvetica" w:cs="Helvetica" w:hint="eastAsia"/>
              </w:rPr>
              <w:t>ModelDesc</w:t>
            </w:r>
          </w:p>
          <w:p w14:paraId="1EEA3D8B" w14:textId="77777777" w:rsidR="006A7C3C" w:rsidRPr="00957DCB" w:rsidRDefault="006A7C3C" w:rsidP="006A7C3C">
            <w:pPr>
              <w:pStyle w:val="TableText"/>
              <w:kinsoku w:val="0"/>
              <w:textAlignment w:val="top"/>
              <w:rPr>
                <w:rFonts w:ascii="Helvetica" w:hAnsi="Helvetica" w:cs="Helvetica"/>
              </w:rPr>
            </w:pPr>
            <w:r>
              <w:rPr>
                <w:rFonts w:ascii="Helvetica" w:hAnsi="Helvetica" w:cs="Helvetica" w:hint="eastAsia"/>
              </w:rPr>
              <w:t>(</w:t>
            </w:r>
            <w:r w:rsidRPr="00D92B25">
              <w:rPr>
                <w:rFonts w:ascii="Helvetica" w:hAnsi="Helvetica" w:cs="Helvetica"/>
              </w:rPr>
              <w:t>1.3.6.1.4.1.25506.8.35.18.4.3.1.</w:t>
            </w:r>
            <w:r>
              <w:rPr>
                <w:rFonts w:ascii="Helvetica" w:hAnsi="Helvetica" w:cs="Helvetica" w:hint="eastAsia"/>
              </w:rPr>
              <w:t>23)</w:t>
            </w:r>
          </w:p>
        </w:tc>
        <w:tc>
          <w:tcPr>
            <w:tcW w:w="1440" w:type="dxa"/>
          </w:tcPr>
          <w:p w14:paraId="1B47CC9F" w14:textId="77777777" w:rsidR="006A7C3C" w:rsidRPr="00D92B25" w:rsidRDefault="006A7C3C" w:rsidP="006A7C3C">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2C81C269" w14:textId="77777777" w:rsidR="006A7C3C" w:rsidRPr="00D92B25" w:rsidRDefault="006A7C3C" w:rsidP="006A7C3C">
            <w:pPr>
              <w:pStyle w:val="TableText"/>
              <w:kinsoku w:val="0"/>
              <w:textAlignment w:val="top"/>
              <w:rPr>
                <w:rFonts w:ascii="Helvetica" w:hAnsi="Helvetica" w:cs="Helvetica"/>
              </w:rPr>
            </w:pPr>
            <w:r>
              <w:rPr>
                <w:rFonts w:ascii="Helvetica" w:hAnsi="Helvetica" w:cs="Helvetica"/>
              </w:rPr>
              <w:t>N</w:t>
            </w:r>
            <w:r>
              <w:rPr>
                <w:rFonts w:ascii="Helvetica" w:hAnsi="Helvetica" w:cs="Helvetica" w:hint="eastAsia"/>
              </w:rPr>
              <w:t>o</w:t>
            </w:r>
          </w:p>
        </w:tc>
        <w:tc>
          <w:tcPr>
            <w:tcW w:w="2880" w:type="dxa"/>
          </w:tcPr>
          <w:p w14:paraId="090BF709" w14:textId="77777777" w:rsidR="006A7C3C" w:rsidRPr="00D92B25" w:rsidRDefault="006A7C3C" w:rsidP="006A7C3C">
            <w:pPr>
              <w:pStyle w:val="TableText"/>
              <w:kinsoku w:val="0"/>
              <w:textAlignment w:val="top"/>
              <w:rPr>
                <w:rFonts w:ascii="Helvetica" w:hAnsi="Helvetica" w:cs="Helvetica"/>
              </w:rPr>
            </w:pPr>
            <w:r w:rsidRPr="00D92B25">
              <w:rPr>
                <w:rFonts w:ascii="Helvetica" w:hAnsi="Helvetica" w:cs="Helvetica"/>
              </w:rPr>
              <w:t>As per MIB</w:t>
            </w:r>
          </w:p>
        </w:tc>
      </w:tr>
    </w:tbl>
    <w:p w14:paraId="3F866825" w14:textId="77777777" w:rsidR="009162A6" w:rsidRPr="00D92B25" w:rsidRDefault="009162A6" w:rsidP="00E67CB3">
      <w:pPr>
        <w:pStyle w:val="Spacer"/>
      </w:pPr>
    </w:p>
    <w:p w14:paraId="22561801" w14:textId="77777777" w:rsidR="009162A6" w:rsidRPr="00D92B25"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1066" w:name="_Toc311190902"/>
      <w:bookmarkStart w:id="1067" w:name="_Toc316891267"/>
      <w:bookmarkStart w:id="1068" w:name="_Toc397439214"/>
      <w:bookmarkStart w:id="1069" w:name="_Toc399400158"/>
      <w:bookmarkStart w:id="1070" w:name="_Toc483388654"/>
      <w:r w:rsidRPr="00D92B25">
        <w:rPr>
          <w:rFonts w:ascii="Helvetica" w:hAnsi="Helvetica" w:cs="Helvetica"/>
        </w:rPr>
        <w:t>hh3cLswSubslotTable</w:t>
      </w:r>
      <w:bookmarkEnd w:id="1066"/>
      <w:bookmarkEnd w:id="1067"/>
      <w:bookmarkEnd w:id="1068"/>
      <w:bookmarkEnd w:id="1069"/>
      <w:bookmarkEnd w:id="1070"/>
    </w:p>
    <w:p w14:paraId="5BE3998E" w14:textId="77777777" w:rsidR="009162A6" w:rsidRPr="00AA1222" w:rsidRDefault="00C57E05" w:rsidP="00AA1222">
      <w:pPr>
        <w:ind w:left="0"/>
        <w:rPr>
          <w:rFonts w:eastAsia="黑体"/>
          <w:b/>
          <w:bCs/>
          <w:kern w:val="0"/>
          <w:sz w:val="22"/>
          <w:szCs w:val="22"/>
        </w:rPr>
      </w:pPr>
      <w:r w:rsidRPr="00AA1222">
        <w:rPr>
          <w:rFonts w:eastAsia="黑体"/>
          <w:b/>
          <w:bCs/>
          <w:kern w:val="0"/>
          <w:sz w:val="22"/>
          <w:szCs w:val="22"/>
        </w:rPr>
        <w:t>OID</w:t>
      </w:r>
      <w:r w:rsidR="009162A6" w:rsidRPr="00AA1222">
        <w:rPr>
          <w:rFonts w:eastAsia="黑体"/>
          <w:b/>
          <w:bCs/>
          <w:kern w:val="0"/>
          <w:sz w:val="22"/>
          <w:szCs w:val="22"/>
        </w:rPr>
        <w:t>: 1.3.6.1.4.1.25506.8.35.18.4.4</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92B25" w14:paraId="666AC86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586C975" w14:textId="77777777" w:rsidR="009162A6" w:rsidRPr="00D92B25" w:rsidRDefault="00166066" w:rsidP="00E67CB3">
            <w:pPr>
              <w:pStyle w:val="TableHeading"/>
            </w:pPr>
            <w:r>
              <w:t>Object (OID)</w:t>
            </w:r>
          </w:p>
        </w:tc>
        <w:tc>
          <w:tcPr>
            <w:tcW w:w="1440" w:type="dxa"/>
          </w:tcPr>
          <w:p w14:paraId="5EEB646B" w14:textId="77777777" w:rsidR="009162A6" w:rsidRPr="00D92B25" w:rsidRDefault="009162A6" w:rsidP="00E67CB3">
            <w:pPr>
              <w:pStyle w:val="TableHeading"/>
            </w:pPr>
            <w:r w:rsidRPr="00D92B25">
              <w:t>Access</w:t>
            </w:r>
          </w:p>
        </w:tc>
        <w:tc>
          <w:tcPr>
            <w:tcW w:w="1000" w:type="dxa"/>
          </w:tcPr>
          <w:p w14:paraId="077851B0" w14:textId="77777777" w:rsidR="009162A6" w:rsidRPr="00D92B25" w:rsidRDefault="009162A6" w:rsidP="00E67CB3">
            <w:pPr>
              <w:pStyle w:val="TableHeading"/>
            </w:pPr>
            <w:r w:rsidRPr="00D92B25">
              <w:t>PDS</w:t>
            </w:r>
          </w:p>
        </w:tc>
        <w:tc>
          <w:tcPr>
            <w:tcW w:w="2880" w:type="dxa"/>
          </w:tcPr>
          <w:p w14:paraId="2DE2873C" w14:textId="77777777" w:rsidR="009162A6" w:rsidRPr="00D92B25" w:rsidRDefault="0039618E" w:rsidP="00E67CB3">
            <w:pPr>
              <w:pStyle w:val="TableHeading"/>
            </w:pPr>
            <w:r>
              <w:t>Comments</w:t>
            </w:r>
          </w:p>
        </w:tc>
      </w:tr>
      <w:tr w:rsidR="009162A6" w:rsidRPr="00D92B25" w14:paraId="1EBA00A8" w14:textId="77777777" w:rsidTr="00A84E51">
        <w:tc>
          <w:tcPr>
            <w:tcW w:w="3000" w:type="dxa"/>
          </w:tcPr>
          <w:p w14:paraId="2997462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hh3cLswSubslotIndex (1.3.6.1.4.1.25506.8.35.18.4.4.1.1) </w:t>
            </w:r>
          </w:p>
        </w:tc>
        <w:tc>
          <w:tcPr>
            <w:tcW w:w="1440" w:type="dxa"/>
          </w:tcPr>
          <w:p w14:paraId="2B6B1020"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455659D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1CC077A0"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512F488B" w14:textId="77777777" w:rsidTr="00A84E51">
        <w:tc>
          <w:tcPr>
            <w:tcW w:w="3000" w:type="dxa"/>
          </w:tcPr>
          <w:p w14:paraId="60B7E41A"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hh3cLswSubslotType (1.3.6.1.4.1.25506.8.35.18.4.4.1.2) </w:t>
            </w:r>
          </w:p>
        </w:tc>
        <w:tc>
          <w:tcPr>
            <w:tcW w:w="1440" w:type="dxa"/>
          </w:tcPr>
          <w:p w14:paraId="09B6A6B2"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3F25A7B2"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229F37E0"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47807AF9" w14:textId="77777777" w:rsidTr="00A84E51">
        <w:tc>
          <w:tcPr>
            <w:tcW w:w="3000" w:type="dxa"/>
          </w:tcPr>
          <w:p w14:paraId="1DFED0DE"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hh3cLswSubslotPortNum (1.3.6.1.4.1.25506.8.35.18.4.4.1.3) </w:t>
            </w:r>
          </w:p>
        </w:tc>
        <w:tc>
          <w:tcPr>
            <w:tcW w:w="1440" w:type="dxa"/>
          </w:tcPr>
          <w:p w14:paraId="539F9C5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2D3E226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43B9BC7A"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05579DEA" w14:textId="77777777" w:rsidTr="00A84E51">
        <w:tc>
          <w:tcPr>
            <w:tcW w:w="3000" w:type="dxa"/>
          </w:tcPr>
          <w:p w14:paraId="26FA7674"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hh3cLswSubslotAdminStatus (1.3.6.1.4.1.25506.8.35.18.4.4.1.4) </w:t>
            </w:r>
          </w:p>
        </w:tc>
        <w:tc>
          <w:tcPr>
            <w:tcW w:w="1440" w:type="dxa"/>
          </w:tcPr>
          <w:p w14:paraId="719F0B5E"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7D83FD12"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4B909958"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4300DBC4" w14:textId="77777777" w:rsidTr="00A84E51">
        <w:tc>
          <w:tcPr>
            <w:tcW w:w="3000" w:type="dxa"/>
          </w:tcPr>
          <w:p w14:paraId="0D51BE6D"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 xml:space="preserve">hh3cLswSubslotFirstIfIndex (1.3.6.1.4.1.25506.8.35.18.4.4.1.5) </w:t>
            </w:r>
          </w:p>
        </w:tc>
        <w:tc>
          <w:tcPr>
            <w:tcW w:w="1440" w:type="dxa"/>
          </w:tcPr>
          <w:p w14:paraId="140319B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55FE4B3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1798264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Only support ethernet port.</w:t>
            </w:r>
          </w:p>
        </w:tc>
      </w:tr>
    </w:tbl>
    <w:p w14:paraId="12FBB89C" w14:textId="77777777" w:rsidR="009162A6" w:rsidRPr="00D92B25" w:rsidRDefault="009162A6" w:rsidP="00C35694"/>
    <w:p w14:paraId="5DE5FA4F" w14:textId="77777777" w:rsidR="009162A6" w:rsidRPr="00D92B25"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1071" w:name="_Toc280357983"/>
      <w:bookmarkStart w:id="1072" w:name="_Toc311190905"/>
      <w:bookmarkStart w:id="1073" w:name="_Toc316891268"/>
      <w:bookmarkStart w:id="1074" w:name="_Toc397439216"/>
      <w:bookmarkStart w:id="1075" w:name="_Toc399400160"/>
      <w:bookmarkStart w:id="1076" w:name="_Toc483388655"/>
      <w:r w:rsidRPr="00D92B25">
        <w:rPr>
          <w:rFonts w:ascii="Helvetica" w:hAnsi="Helvetica" w:cs="Helvetica"/>
        </w:rPr>
        <w:t>hh3cLswFabricTable</w:t>
      </w:r>
      <w:bookmarkEnd w:id="1071"/>
      <w:bookmarkEnd w:id="1072"/>
      <w:bookmarkEnd w:id="1073"/>
      <w:bookmarkEnd w:id="1074"/>
      <w:bookmarkEnd w:id="1075"/>
      <w:bookmarkEnd w:id="1076"/>
    </w:p>
    <w:bookmarkEnd w:id="1056"/>
    <w:p w14:paraId="5AC08708" w14:textId="77777777" w:rsidR="009162A6" w:rsidRPr="00D92B25" w:rsidRDefault="00F8250A" w:rsidP="00F8250A">
      <w:pPr>
        <w:ind w:left="0"/>
      </w:pPr>
      <w:r>
        <w:rPr>
          <w:rFonts w:hint="eastAsia"/>
        </w:rPr>
        <w:t>N</w:t>
      </w:r>
      <w:r w:rsidR="009162A6" w:rsidRPr="00D92B25">
        <w:t>ot supported</w:t>
      </w:r>
      <w:r w:rsidR="009162A6" w:rsidRPr="00D92B25">
        <w:rPr>
          <w:rFonts w:hint="eastAsia"/>
        </w:rPr>
        <w:t>.</w:t>
      </w:r>
    </w:p>
    <w:p w14:paraId="2709320C" w14:textId="77777777" w:rsidR="009162A6" w:rsidRPr="00D92B25"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1077" w:name="_Toc397439217"/>
      <w:bookmarkStart w:id="1078" w:name="_Toc399400161"/>
      <w:bookmarkStart w:id="1079" w:name="_Toc483388656"/>
      <w:r w:rsidRPr="00D92B25">
        <w:rPr>
          <w:rFonts w:ascii="Helvetica" w:hAnsi="Helvetica" w:cs="Helvetica"/>
        </w:rPr>
        <w:t>hh3cLsw</w:t>
      </w:r>
      <w:r>
        <w:rPr>
          <w:rFonts w:ascii="Helvetica" w:hAnsi="Helvetica" w:cs="Helvetica" w:hint="eastAsia"/>
        </w:rPr>
        <w:t>Cpu</w:t>
      </w:r>
      <w:r w:rsidRPr="00D92B25">
        <w:rPr>
          <w:rFonts w:ascii="Helvetica" w:hAnsi="Helvetica" w:cs="Helvetica"/>
        </w:rPr>
        <w:t>Tabl</w:t>
      </w:r>
      <w:r w:rsidRPr="00D92B25">
        <w:rPr>
          <w:rFonts w:ascii="Helvetica" w:hAnsi="Helvetica" w:cs="Helvetica" w:hint="eastAsia"/>
        </w:rPr>
        <w:t>e</w:t>
      </w:r>
      <w:bookmarkEnd w:id="1077"/>
      <w:bookmarkEnd w:id="1078"/>
      <w:bookmarkEnd w:id="1079"/>
    </w:p>
    <w:p w14:paraId="26D1BEAB"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1.3.6.1.4.1.25506.8.35.18.4.</w:t>
      </w:r>
      <w:r w:rsidR="009162A6" w:rsidRPr="00F8250A">
        <w:rPr>
          <w:rFonts w:eastAsia="黑体" w:hint="eastAsia"/>
          <w:b/>
          <w:bCs/>
          <w:kern w:val="0"/>
          <w:sz w:val="22"/>
          <w:szCs w:val="22"/>
        </w:rPr>
        <w:t>10</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92B25" w14:paraId="2AB0003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78C6476" w14:textId="77777777" w:rsidR="009162A6" w:rsidRPr="00D92B25" w:rsidRDefault="00166066" w:rsidP="00E67CB3">
            <w:pPr>
              <w:pStyle w:val="TableHeading"/>
            </w:pPr>
            <w:r>
              <w:t>Object (OID)</w:t>
            </w:r>
          </w:p>
        </w:tc>
        <w:tc>
          <w:tcPr>
            <w:tcW w:w="1440" w:type="dxa"/>
          </w:tcPr>
          <w:p w14:paraId="3FF6E180" w14:textId="77777777" w:rsidR="009162A6" w:rsidRPr="00D92B25" w:rsidRDefault="009162A6" w:rsidP="00E67CB3">
            <w:pPr>
              <w:pStyle w:val="TableHeading"/>
            </w:pPr>
            <w:r w:rsidRPr="00D92B25">
              <w:t>Access</w:t>
            </w:r>
          </w:p>
        </w:tc>
        <w:tc>
          <w:tcPr>
            <w:tcW w:w="1000" w:type="dxa"/>
          </w:tcPr>
          <w:p w14:paraId="7D35D525" w14:textId="77777777" w:rsidR="009162A6" w:rsidRPr="00D92B25" w:rsidRDefault="009162A6" w:rsidP="00E67CB3">
            <w:pPr>
              <w:pStyle w:val="TableHeading"/>
            </w:pPr>
            <w:r w:rsidRPr="00D92B25">
              <w:t>PDS</w:t>
            </w:r>
          </w:p>
        </w:tc>
        <w:tc>
          <w:tcPr>
            <w:tcW w:w="2880" w:type="dxa"/>
          </w:tcPr>
          <w:p w14:paraId="153EF0FE" w14:textId="77777777" w:rsidR="009162A6" w:rsidRPr="00D92B25" w:rsidRDefault="0039618E" w:rsidP="00E67CB3">
            <w:pPr>
              <w:pStyle w:val="TableHeading"/>
            </w:pPr>
            <w:r>
              <w:t>Comments</w:t>
            </w:r>
          </w:p>
        </w:tc>
      </w:tr>
      <w:tr w:rsidR="009162A6" w:rsidRPr="00D92B25" w14:paraId="78110038" w14:textId="77777777" w:rsidTr="00A84E51">
        <w:tc>
          <w:tcPr>
            <w:tcW w:w="3000" w:type="dxa"/>
          </w:tcPr>
          <w:p w14:paraId="3D0408F4"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hh3cLsw</w:t>
            </w:r>
            <w:r>
              <w:rPr>
                <w:rFonts w:ascii="Helvetica" w:hAnsi="Helvetica" w:cs="Helvetica" w:hint="eastAsia"/>
              </w:rPr>
              <w:t>Cpu</w:t>
            </w:r>
            <w:r w:rsidRPr="00D92B25">
              <w:rPr>
                <w:rFonts w:ascii="Helvetica" w:hAnsi="Helvetica" w:cs="Helvetica"/>
              </w:rPr>
              <w:t>Index (</w:t>
            </w:r>
            <w:r w:rsidRPr="00326CCF">
              <w:rPr>
                <w:rFonts w:ascii="Helvetica" w:hAnsi="Helvetica" w:cs="Helvetica"/>
              </w:rPr>
              <w:t>1.3.6.1.4.1.25506.8.35.18.4.10.1.1</w:t>
            </w:r>
            <w:r w:rsidRPr="00D92B25">
              <w:rPr>
                <w:rFonts w:ascii="Helvetica" w:hAnsi="Helvetica" w:cs="Helvetica"/>
              </w:rPr>
              <w:t>)</w:t>
            </w:r>
          </w:p>
        </w:tc>
        <w:tc>
          <w:tcPr>
            <w:tcW w:w="1440" w:type="dxa"/>
          </w:tcPr>
          <w:p w14:paraId="5ED85879" w14:textId="77777777" w:rsidR="009162A6" w:rsidRPr="00D92B25" w:rsidRDefault="009162A6" w:rsidP="00C35694">
            <w:pPr>
              <w:pStyle w:val="TableText"/>
              <w:kinsoku w:val="0"/>
              <w:textAlignment w:val="top"/>
              <w:rPr>
                <w:rFonts w:ascii="Helvetica" w:hAnsi="Helvetica" w:cs="Helvetica"/>
              </w:rPr>
            </w:pPr>
            <w:r w:rsidRPr="007B6787">
              <w:rPr>
                <w:rFonts w:ascii="Helvetica" w:hAnsi="Helvetica" w:cs="Helvetica"/>
              </w:rPr>
              <w:t>not-accessible</w:t>
            </w:r>
          </w:p>
        </w:tc>
        <w:tc>
          <w:tcPr>
            <w:tcW w:w="1000" w:type="dxa"/>
          </w:tcPr>
          <w:p w14:paraId="2CC70003"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695835B3"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4BCB4B8D" w14:textId="77777777" w:rsidTr="00A84E51">
        <w:tc>
          <w:tcPr>
            <w:tcW w:w="3000" w:type="dxa"/>
          </w:tcPr>
          <w:p w14:paraId="3F426FA3" w14:textId="77777777" w:rsidR="009162A6" w:rsidRDefault="009162A6" w:rsidP="00C35694">
            <w:pPr>
              <w:pStyle w:val="TableText"/>
              <w:kinsoku w:val="0"/>
              <w:textAlignment w:val="top"/>
              <w:rPr>
                <w:rFonts w:ascii="Helvetica" w:hAnsi="Helvetica" w:cs="Helvetica"/>
              </w:rPr>
            </w:pPr>
            <w:r w:rsidRPr="00D92B25">
              <w:rPr>
                <w:rFonts w:ascii="Helvetica" w:hAnsi="Helvetica" w:cs="Helvetica"/>
              </w:rPr>
              <w:t>hh3cLsw</w:t>
            </w:r>
            <w:r>
              <w:rPr>
                <w:rFonts w:ascii="Helvetica" w:hAnsi="Helvetica" w:cs="Helvetica" w:hint="eastAsia"/>
              </w:rPr>
              <w:t>CpuEntity</w:t>
            </w:r>
            <w:r w:rsidRPr="00D92B25">
              <w:rPr>
                <w:rFonts w:ascii="Helvetica" w:hAnsi="Helvetica" w:cs="Helvetica"/>
              </w:rPr>
              <w:t>Index (</w:t>
            </w:r>
            <w:r w:rsidRPr="00326CCF">
              <w:rPr>
                <w:rFonts w:ascii="Helvetica" w:hAnsi="Helvetica" w:cs="Helvetica"/>
              </w:rPr>
              <w:t>1.</w:t>
            </w:r>
            <w:r>
              <w:rPr>
                <w:rFonts w:ascii="Helvetica" w:hAnsi="Helvetica" w:cs="Helvetica"/>
              </w:rPr>
              <w:t>3.6.1.4.1.25506.8.35.18.4.10.1.</w:t>
            </w:r>
            <w:r>
              <w:rPr>
                <w:rFonts w:ascii="Helvetica" w:hAnsi="Helvetica" w:cs="Helvetica" w:hint="eastAsia"/>
              </w:rPr>
              <w:t>2</w:t>
            </w:r>
            <w:r w:rsidRPr="00D92B25">
              <w:rPr>
                <w:rFonts w:ascii="Helvetica" w:hAnsi="Helvetica" w:cs="Helvetica"/>
              </w:rPr>
              <w:t>)</w:t>
            </w:r>
          </w:p>
        </w:tc>
        <w:tc>
          <w:tcPr>
            <w:tcW w:w="1440" w:type="dxa"/>
          </w:tcPr>
          <w:p w14:paraId="72C18D7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065CF27D"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36CF5A63"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2DD92981" w14:textId="77777777" w:rsidTr="00A84E51">
        <w:tc>
          <w:tcPr>
            <w:tcW w:w="3000" w:type="dxa"/>
          </w:tcPr>
          <w:p w14:paraId="511E33EB" w14:textId="77777777" w:rsidR="009162A6" w:rsidRPr="00D92B25" w:rsidRDefault="009162A6" w:rsidP="00C35694">
            <w:pPr>
              <w:pStyle w:val="TableText"/>
              <w:kinsoku w:val="0"/>
              <w:textAlignment w:val="top"/>
              <w:rPr>
                <w:rFonts w:ascii="Helvetica" w:hAnsi="Helvetica" w:cs="Helvetica"/>
              </w:rPr>
            </w:pPr>
            <w:r w:rsidRPr="00B927FE">
              <w:rPr>
                <w:rFonts w:ascii="Helvetica" w:hAnsi="Helvetica" w:cs="Helvetica"/>
              </w:rPr>
              <w:t>hh3cLswCpuRatio</w:t>
            </w:r>
            <w:r>
              <w:rPr>
                <w:rFonts w:ascii="Helvetica" w:hAnsi="Helvetica" w:cs="Helvetica"/>
              </w:rPr>
              <w:t xml:space="preserve"> (</w:t>
            </w:r>
            <w:r w:rsidRPr="00326CCF">
              <w:rPr>
                <w:rFonts w:ascii="Helvetica" w:hAnsi="Helvetica" w:cs="Helvetica"/>
              </w:rPr>
              <w:t>1.3.6.1.4.1.25506.8.35.18.4.10.1.</w:t>
            </w:r>
            <w:r>
              <w:rPr>
                <w:rFonts w:ascii="Helvetica" w:hAnsi="Helvetica" w:cs="Helvetica" w:hint="eastAsia"/>
              </w:rPr>
              <w:t>3</w:t>
            </w:r>
            <w:r w:rsidRPr="00D92B25">
              <w:rPr>
                <w:rFonts w:ascii="Helvetica" w:hAnsi="Helvetica" w:cs="Helvetica"/>
              </w:rPr>
              <w:t>)</w:t>
            </w:r>
          </w:p>
        </w:tc>
        <w:tc>
          <w:tcPr>
            <w:tcW w:w="1440" w:type="dxa"/>
          </w:tcPr>
          <w:p w14:paraId="0EBA9418"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26D00867"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15DF2D4A"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48E91965" w14:textId="77777777" w:rsidTr="00A84E51">
        <w:tc>
          <w:tcPr>
            <w:tcW w:w="3000" w:type="dxa"/>
          </w:tcPr>
          <w:p w14:paraId="7F1A077C"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hh3cLsw</w:t>
            </w:r>
            <w:r>
              <w:rPr>
                <w:rFonts w:ascii="Helvetica" w:hAnsi="Helvetica" w:cs="Helvetica" w:hint="eastAsia"/>
              </w:rPr>
              <w:t>Cpu</w:t>
            </w:r>
            <w:r w:rsidRPr="00D92B25">
              <w:rPr>
                <w:rFonts w:ascii="Helvetica" w:hAnsi="Helvetica" w:cs="Helvetica"/>
              </w:rPr>
              <w:t>SoftwareVersion (</w:t>
            </w:r>
            <w:r w:rsidRPr="00326CCF">
              <w:rPr>
                <w:rFonts w:ascii="Helvetica" w:hAnsi="Helvetica" w:cs="Helvetica"/>
              </w:rPr>
              <w:t>1.3.6.1.4.1.25506.8.35.18.4.10.1.</w:t>
            </w:r>
            <w:r>
              <w:rPr>
                <w:rFonts w:ascii="Helvetica" w:hAnsi="Helvetica" w:cs="Helvetica" w:hint="eastAsia"/>
              </w:rPr>
              <w:t>4</w:t>
            </w:r>
            <w:r w:rsidRPr="00D92B25">
              <w:rPr>
                <w:rFonts w:ascii="Helvetica" w:hAnsi="Helvetica" w:cs="Helvetica"/>
              </w:rPr>
              <w:t>)</w:t>
            </w:r>
          </w:p>
        </w:tc>
        <w:tc>
          <w:tcPr>
            <w:tcW w:w="1440" w:type="dxa"/>
          </w:tcPr>
          <w:p w14:paraId="249E272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62507D19"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44DC0CEF"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63654F12" w14:textId="77777777" w:rsidTr="00A84E51">
        <w:tc>
          <w:tcPr>
            <w:tcW w:w="3000" w:type="dxa"/>
          </w:tcPr>
          <w:p w14:paraId="31801919"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hh3cLsw</w:t>
            </w:r>
            <w:r>
              <w:rPr>
                <w:rFonts w:ascii="Helvetica" w:hAnsi="Helvetica" w:cs="Helvetica" w:hint="eastAsia"/>
              </w:rPr>
              <w:t>Cpu</w:t>
            </w:r>
            <w:r w:rsidRPr="00D92B25">
              <w:rPr>
                <w:rFonts w:ascii="Helvetica" w:hAnsi="Helvetica" w:cs="Helvetica"/>
              </w:rPr>
              <w:t>AdminStatus (</w:t>
            </w:r>
            <w:r w:rsidRPr="00326CCF">
              <w:rPr>
                <w:rFonts w:ascii="Helvetica" w:hAnsi="Helvetica" w:cs="Helvetica"/>
              </w:rPr>
              <w:t>1.3.6.1.4.1.25506.8.35.18.4.10.1.</w:t>
            </w:r>
            <w:r>
              <w:rPr>
                <w:rFonts w:ascii="Helvetica" w:hAnsi="Helvetica" w:cs="Helvetica" w:hint="eastAsia"/>
              </w:rPr>
              <w:t>5</w:t>
            </w:r>
            <w:r w:rsidRPr="00D92B25">
              <w:rPr>
                <w:rFonts w:ascii="Helvetica" w:hAnsi="Helvetica" w:cs="Helvetica"/>
              </w:rPr>
              <w:t>)</w:t>
            </w:r>
          </w:p>
        </w:tc>
        <w:tc>
          <w:tcPr>
            <w:tcW w:w="1440" w:type="dxa"/>
          </w:tcPr>
          <w:p w14:paraId="1A4FB30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7E937F9C"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7B9377BC"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164BB44D" w14:textId="77777777" w:rsidTr="00A84E51">
        <w:tc>
          <w:tcPr>
            <w:tcW w:w="3000" w:type="dxa"/>
          </w:tcPr>
          <w:p w14:paraId="40975568" w14:textId="77777777" w:rsidR="009162A6" w:rsidRPr="00D92B25" w:rsidRDefault="009162A6" w:rsidP="00C35694">
            <w:pPr>
              <w:pStyle w:val="TableText"/>
              <w:kinsoku w:val="0"/>
              <w:textAlignment w:val="top"/>
              <w:rPr>
                <w:rFonts w:ascii="Helvetica" w:hAnsi="Helvetica" w:cs="Helvetica"/>
              </w:rPr>
            </w:pPr>
            <w:r>
              <w:rPr>
                <w:rFonts w:ascii="Helvetica" w:hAnsi="Helvetica" w:cs="Helvetica"/>
              </w:rPr>
              <w:t>hh3cLsw</w:t>
            </w:r>
            <w:r>
              <w:rPr>
                <w:rFonts w:ascii="Helvetica" w:hAnsi="Helvetica" w:cs="Helvetica" w:hint="eastAsia"/>
              </w:rPr>
              <w:t>Cpu</w:t>
            </w:r>
            <w:r w:rsidRPr="00D92B25">
              <w:rPr>
                <w:rFonts w:ascii="Helvetica" w:hAnsi="Helvetica" w:cs="Helvetica"/>
              </w:rPr>
              <w:t>OperStatus (</w:t>
            </w:r>
            <w:r w:rsidRPr="00326CCF">
              <w:rPr>
                <w:rFonts w:ascii="Helvetica" w:hAnsi="Helvetica" w:cs="Helvetica"/>
              </w:rPr>
              <w:t>1.3.6.1.4.1.25506.8.35.18.4.10.1.</w:t>
            </w:r>
            <w:r>
              <w:rPr>
                <w:rFonts w:ascii="Helvetica" w:hAnsi="Helvetica" w:cs="Helvetica" w:hint="eastAsia"/>
              </w:rPr>
              <w:t>6</w:t>
            </w:r>
            <w:r w:rsidRPr="00D92B25">
              <w:rPr>
                <w:rFonts w:ascii="Helvetica" w:hAnsi="Helvetica" w:cs="Helvetica"/>
              </w:rPr>
              <w:t>)</w:t>
            </w:r>
          </w:p>
        </w:tc>
        <w:tc>
          <w:tcPr>
            <w:tcW w:w="1440" w:type="dxa"/>
          </w:tcPr>
          <w:p w14:paraId="08B457E4"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read-write</w:t>
            </w:r>
          </w:p>
        </w:tc>
        <w:tc>
          <w:tcPr>
            <w:tcW w:w="1000" w:type="dxa"/>
          </w:tcPr>
          <w:p w14:paraId="099C88E5"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553C5C1B" w14:textId="77777777" w:rsidR="009162A6" w:rsidRPr="00D92B25" w:rsidRDefault="009162A6" w:rsidP="00C35694">
            <w:pPr>
              <w:pStyle w:val="TableText"/>
              <w:kinsoku w:val="0"/>
              <w:textAlignment w:val="top"/>
              <w:rPr>
                <w:rFonts w:ascii="Helvetica" w:hAnsi="Helvetica" w:cs="Helvetica"/>
              </w:rPr>
            </w:pPr>
            <w:r>
              <w:rPr>
                <w:rFonts w:ascii="Helvetica" w:hAnsi="Helvetica" w:cs="Helvetica" w:hint="eastAsia"/>
              </w:rPr>
              <w:t>S</w:t>
            </w:r>
            <w:r w:rsidRPr="00D92B25">
              <w:rPr>
                <w:rFonts w:ascii="Helvetica" w:hAnsi="Helvetica" w:cs="Helvetica" w:hint="eastAsia"/>
              </w:rPr>
              <w:t>upport read operation,and only</w:t>
            </w:r>
            <w:r>
              <w:rPr>
                <w:rFonts w:ascii="Helvetica" w:hAnsi="Helvetica" w:cs="Helvetica" w:hint="eastAsia"/>
              </w:rPr>
              <w:t xml:space="preserve"> main CPU </w:t>
            </w:r>
            <w:r w:rsidRPr="00D92B25">
              <w:rPr>
                <w:rFonts w:ascii="Helvetica" w:hAnsi="Helvetica" w:cs="Helvetica" w:hint="eastAsia"/>
              </w:rPr>
              <w:t xml:space="preserve">support to write </w:t>
            </w:r>
            <w:r w:rsidRPr="00D92B25">
              <w:rPr>
                <w:rFonts w:ascii="Helvetica" w:hAnsi="Helvetica" w:cs="Helvetica"/>
              </w:rPr>
              <w:t>“</w:t>
            </w:r>
            <w:r w:rsidRPr="00CA7063">
              <w:rPr>
                <w:rFonts w:ascii="Helvetica" w:hAnsi="Helvetica" w:cs="Helvetica"/>
              </w:rPr>
              <w:t>reset</w:t>
            </w:r>
            <w:r w:rsidRPr="00D92B25">
              <w:rPr>
                <w:rFonts w:ascii="Helvetica" w:hAnsi="Helvetica" w:cs="Helvetica"/>
              </w:rPr>
              <w:t>”</w:t>
            </w:r>
            <w:r w:rsidRPr="00D92B25">
              <w:rPr>
                <w:rFonts w:ascii="Helvetica" w:hAnsi="Helvetica" w:cs="Helvetica" w:hint="eastAsia"/>
              </w:rPr>
              <w:t>.</w:t>
            </w:r>
          </w:p>
          <w:p w14:paraId="07A66A6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hint="eastAsia"/>
              </w:rPr>
              <w:t xml:space="preserve">Not support write operation in </w:t>
            </w:r>
            <w:r>
              <w:rPr>
                <w:rFonts w:ascii="Helvetica" w:hAnsi="Helvetica" w:cs="Helvetica" w:hint="eastAsia"/>
              </w:rPr>
              <w:t>MDC</w:t>
            </w:r>
            <w:r w:rsidRPr="00D92B25">
              <w:rPr>
                <w:rFonts w:ascii="Helvetica" w:hAnsi="Helvetica" w:cs="Helvetica" w:hint="eastAsia"/>
              </w:rPr>
              <w:t>.</w:t>
            </w:r>
          </w:p>
        </w:tc>
      </w:tr>
      <w:tr w:rsidR="009162A6" w:rsidRPr="00D92B25" w14:paraId="45F2685C" w14:textId="77777777" w:rsidTr="00A84E51">
        <w:tc>
          <w:tcPr>
            <w:tcW w:w="3000" w:type="dxa"/>
          </w:tcPr>
          <w:p w14:paraId="7150B620" w14:textId="77777777" w:rsidR="009162A6" w:rsidRPr="00D92B25" w:rsidRDefault="009162A6" w:rsidP="00C35694">
            <w:pPr>
              <w:pStyle w:val="TableText"/>
              <w:kinsoku w:val="0"/>
              <w:textAlignment w:val="top"/>
              <w:rPr>
                <w:rFonts w:ascii="Helvetica" w:hAnsi="Helvetica" w:cs="Helvetica"/>
              </w:rPr>
            </w:pPr>
            <w:r>
              <w:rPr>
                <w:rFonts w:ascii="Helvetica" w:hAnsi="Helvetica" w:cs="Helvetica"/>
              </w:rPr>
              <w:t>hh3cLsw</w:t>
            </w:r>
            <w:r>
              <w:rPr>
                <w:rFonts w:ascii="Helvetica" w:hAnsi="Helvetica" w:cs="Helvetica" w:hint="eastAsia"/>
              </w:rPr>
              <w:t>Cpu</w:t>
            </w:r>
            <w:r w:rsidRPr="00D92B25">
              <w:rPr>
                <w:rFonts w:ascii="Helvetica" w:hAnsi="Helvetica" w:cs="Helvetica"/>
              </w:rPr>
              <w:t>PhyMemory (</w:t>
            </w:r>
            <w:r w:rsidRPr="00326CCF">
              <w:rPr>
                <w:rFonts w:ascii="Helvetica" w:hAnsi="Helvetica" w:cs="Helvetica"/>
              </w:rPr>
              <w:t>1.3.6.1.4.1.25506.8.35.18.4.10.1.</w:t>
            </w:r>
            <w:r>
              <w:rPr>
                <w:rFonts w:ascii="Helvetica" w:hAnsi="Helvetica" w:cs="Helvetica" w:hint="eastAsia"/>
              </w:rPr>
              <w:t>7</w:t>
            </w:r>
            <w:r w:rsidRPr="00D92B25">
              <w:rPr>
                <w:rFonts w:ascii="Helvetica" w:hAnsi="Helvetica" w:cs="Helvetica"/>
              </w:rPr>
              <w:t>)</w:t>
            </w:r>
          </w:p>
        </w:tc>
        <w:tc>
          <w:tcPr>
            <w:tcW w:w="1440" w:type="dxa"/>
          </w:tcPr>
          <w:p w14:paraId="4067E6C1"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6D0C6123"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0EF7728E"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Not supported</w:t>
            </w:r>
            <w:r>
              <w:rPr>
                <w:rFonts w:ascii="Helvetica" w:hAnsi="Helvetica" w:cs="Helvetica" w:hint="eastAsia"/>
              </w:rPr>
              <w:t>.</w:t>
            </w:r>
          </w:p>
        </w:tc>
      </w:tr>
      <w:tr w:rsidR="009162A6" w:rsidRPr="00D92B25" w14:paraId="41B52E97" w14:textId="77777777" w:rsidTr="00A84E51">
        <w:tc>
          <w:tcPr>
            <w:tcW w:w="3000" w:type="dxa"/>
          </w:tcPr>
          <w:p w14:paraId="7F9A62CA"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hh3cLsw</w:t>
            </w:r>
            <w:r>
              <w:rPr>
                <w:rFonts w:ascii="Helvetica" w:hAnsi="Helvetica" w:cs="Helvetica" w:hint="eastAsia"/>
              </w:rPr>
              <w:t>Cpu</w:t>
            </w:r>
            <w:r w:rsidRPr="00D92B25">
              <w:rPr>
                <w:rFonts w:ascii="Helvetica" w:hAnsi="Helvetica" w:cs="Helvetica"/>
              </w:rPr>
              <w:t>Memory (</w:t>
            </w:r>
            <w:r w:rsidRPr="00326CCF">
              <w:rPr>
                <w:rFonts w:ascii="Helvetica" w:hAnsi="Helvetica" w:cs="Helvetica"/>
              </w:rPr>
              <w:t>1.3.6.1.4.1.25506.8.35.18.4.10.1.</w:t>
            </w:r>
            <w:r>
              <w:rPr>
                <w:rFonts w:ascii="Helvetica" w:hAnsi="Helvetica" w:cs="Helvetica" w:hint="eastAsia"/>
              </w:rPr>
              <w:t>8</w:t>
            </w:r>
            <w:r w:rsidRPr="00D92B25">
              <w:rPr>
                <w:rFonts w:ascii="Helvetica" w:hAnsi="Helvetica" w:cs="Helvetica"/>
              </w:rPr>
              <w:t>)</w:t>
            </w:r>
          </w:p>
        </w:tc>
        <w:tc>
          <w:tcPr>
            <w:tcW w:w="1440" w:type="dxa"/>
          </w:tcPr>
          <w:p w14:paraId="60CCE9A0"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302B7DE9"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0F8A24DF"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1C5FE7AB" w14:textId="77777777" w:rsidTr="00A84E51">
        <w:tc>
          <w:tcPr>
            <w:tcW w:w="3000" w:type="dxa"/>
          </w:tcPr>
          <w:p w14:paraId="5EC93DCE" w14:textId="77777777" w:rsidR="009162A6" w:rsidRPr="00D92B25" w:rsidRDefault="009162A6" w:rsidP="00C35694">
            <w:pPr>
              <w:pStyle w:val="TableText"/>
              <w:kinsoku w:val="0"/>
              <w:textAlignment w:val="top"/>
              <w:rPr>
                <w:rFonts w:ascii="Helvetica" w:hAnsi="Helvetica" w:cs="Helvetica"/>
              </w:rPr>
            </w:pPr>
            <w:r>
              <w:rPr>
                <w:rFonts w:ascii="Helvetica" w:hAnsi="Helvetica" w:cs="Helvetica"/>
              </w:rPr>
              <w:t>hh3cLsw</w:t>
            </w:r>
            <w:r>
              <w:rPr>
                <w:rFonts w:ascii="Helvetica" w:hAnsi="Helvetica" w:cs="Helvetica" w:hint="eastAsia"/>
              </w:rPr>
              <w:t>Cpu</w:t>
            </w:r>
            <w:r w:rsidRPr="00D92B25">
              <w:rPr>
                <w:rFonts w:ascii="Helvetica" w:hAnsi="Helvetica" w:cs="Helvetica"/>
              </w:rPr>
              <w:t>MemoryUsed (</w:t>
            </w:r>
            <w:r w:rsidRPr="00326CCF">
              <w:rPr>
                <w:rFonts w:ascii="Helvetica" w:hAnsi="Helvetica" w:cs="Helvetica"/>
              </w:rPr>
              <w:t>1.3.6.1.4.1.25506.8.35.18.4.10.1.</w:t>
            </w:r>
            <w:r>
              <w:rPr>
                <w:rFonts w:ascii="Helvetica" w:hAnsi="Helvetica" w:cs="Helvetica" w:hint="eastAsia"/>
              </w:rPr>
              <w:t>9</w:t>
            </w:r>
            <w:r w:rsidRPr="00D92B25">
              <w:rPr>
                <w:rFonts w:ascii="Helvetica" w:hAnsi="Helvetica" w:cs="Helvetica"/>
              </w:rPr>
              <w:t>)</w:t>
            </w:r>
          </w:p>
        </w:tc>
        <w:tc>
          <w:tcPr>
            <w:tcW w:w="1440" w:type="dxa"/>
          </w:tcPr>
          <w:p w14:paraId="6954F7B4"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7BAF957F"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1A071290"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r w:rsidR="009162A6" w:rsidRPr="00D92B25" w14:paraId="7611D5B1" w14:textId="77777777" w:rsidTr="00A84E51">
        <w:tc>
          <w:tcPr>
            <w:tcW w:w="3000" w:type="dxa"/>
          </w:tcPr>
          <w:p w14:paraId="26475E4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hh3cLsw</w:t>
            </w:r>
            <w:r>
              <w:rPr>
                <w:rFonts w:ascii="Helvetica" w:hAnsi="Helvetica" w:cs="Helvetica" w:hint="eastAsia"/>
              </w:rPr>
              <w:t>Cpu</w:t>
            </w:r>
            <w:r w:rsidRPr="00D92B25">
              <w:rPr>
                <w:rFonts w:ascii="Helvetica" w:hAnsi="Helvetica" w:cs="Helvetica"/>
              </w:rPr>
              <w:t>MemoryRatio (</w:t>
            </w:r>
            <w:r w:rsidRPr="00326CCF">
              <w:rPr>
                <w:rFonts w:ascii="Helvetica" w:hAnsi="Helvetica" w:cs="Helvetica"/>
              </w:rPr>
              <w:t>1.3.6.1.4.1.25506.8.35.18.4.10.1.</w:t>
            </w:r>
            <w:r>
              <w:rPr>
                <w:rFonts w:ascii="Helvetica" w:hAnsi="Helvetica" w:cs="Helvetica" w:hint="eastAsia"/>
              </w:rPr>
              <w:t>10</w:t>
            </w:r>
            <w:r w:rsidRPr="00D92B25">
              <w:rPr>
                <w:rFonts w:ascii="Helvetica" w:hAnsi="Helvetica" w:cs="Helvetica"/>
              </w:rPr>
              <w:t>)</w:t>
            </w:r>
          </w:p>
        </w:tc>
        <w:tc>
          <w:tcPr>
            <w:tcW w:w="1440" w:type="dxa"/>
          </w:tcPr>
          <w:p w14:paraId="1AF92E8D"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read-only</w:t>
            </w:r>
          </w:p>
        </w:tc>
        <w:tc>
          <w:tcPr>
            <w:tcW w:w="1000" w:type="dxa"/>
          </w:tcPr>
          <w:p w14:paraId="647B9FC0"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No</w:t>
            </w:r>
          </w:p>
        </w:tc>
        <w:tc>
          <w:tcPr>
            <w:tcW w:w="2880" w:type="dxa"/>
          </w:tcPr>
          <w:p w14:paraId="75AC825B" w14:textId="77777777" w:rsidR="009162A6" w:rsidRPr="00D92B25" w:rsidRDefault="009162A6" w:rsidP="00C35694">
            <w:pPr>
              <w:pStyle w:val="TableText"/>
              <w:kinsoku w:val="0"/>
              <w:textAlignment w:val="top"/>
              <w:rPr>
                <w:rFonts w:ascii="Helvetica" w:hAnsi="Helvetica" w:cs="Helvetica"/>
              </w:rPr>
            </w:pPr>
            <w:r w:rsidRPr="00D92B25">
              <w:rPr>
                <w:rFonts w:ascii="Helvetica" w:hAnsi="Helvetica" w:cs="Helvetica"/>
              </w:rPr>
              <w:t>As per MIB</w:t>
            </w:r>
          </w:p>
        </w:tc>
      </w:tr>
    </w:tbl>
    <w:p w14:paraId="253FD23A" w14:textId="77777777" w:rsidR="009162A6" w:rsidRDefault="009162A6" w:rsidP="00E67CB3">
      <w:pPr>
        <w:pStyle w:val="Spacer"/>
      </w:pPr>
    </w:p>
    <w:p w14:paraId="1C70B657" w14:textId="77777777" w:rsidR="00961A38" w:rsidRDefault="00961A38" w:rsidP="00961A38">
      <w:pPr>
        <w:pStyle w:val="2"/>
        <w:tabs>
          <w:tab w:val="num" w:pos="576"/>
        </w:tabs>
        <w:autoSpaceDE/>
        <w:autoSpaceDN/>
        <w:adjustRightInd/>
        <w:ind w:left="576" w:hanging="576"/>
        <w:jc w:val="both"/>
        <w:textAlignment w:val="auto"/>
        <w:rPr>
          <w:rFonts w:ascii="Helvetica" w:hAnsi="Helvetica" w:cs="Helvetica"/>
        </w:rPr>
      </w:pPr>
      <w:bookmarkStart w:id="1080" w:name="_Toc491110833"/>
      <w:bookmarkStart w:id="1081" w:name="_Toc397421114"/>
      <w:bookmarkStart w:id="1082" w:name="_Toc399400220"/>
      <w:bookmarkStart w:id="1083" w:name="_Toc483388657"/>
      <w:r w:rsidRPr="002B5783">
        <w:rPr>
          <w:rFonts w:ascii="Helvetica" w:hAnsi="Helvetica" w:cs="Helvetica"/>
        </w:rPr>
        <w:t>hh3cLswPowerTable</w:t>
      </w:r>
      <w:bookmarkEnd w:id="1080"/>
    </w:p>
    <w:p w14:paraId="2B0FF515" w14:textId="77777777" w:rsidR="00961A38" w:rsidRDefault="00961A38" w:rsidP="00961A38">
      <w:pPr>
        <w:pStyle w:val="TableText"/>
        <w:kinsoku w:val="0"/>
        <w:textAlignment w:val="top"/>
        <w:rPr>
          <w:rFonts w:ascii="Helvetica" w:hAnsi="Helvetica" w:cs="Helvetica"/>
        </w:rPr>
      </w:pPr>
      <w:r w:rsidRPr="005D3E7E">
        <w:rPr>
          <w:rFonts w:ascii="Helvetica" w:hAnsi="Helvetica" w:cs="Helvetica"/>
        </w:rPr>
        <w:t>OID of this table is: 1.3.6.1.4.1.25506.8.35.18.4.</w:t>
      </w:r>
      <w:r>
        <w:rPr>
          <w:rFonts w:ascii="Helvetica" w:hAnsi="Helvetica" w:cs="Helvetica" w:hint="eastAsia"/>
        </w:rPr>
        <w:t>11</w:t>
      </w:r>
    </w:p>
    <w:p w14:paraId="1E39F96D" w14:textId="77777777" w:rsidR="00961A38" w:rsidRPr="005D3E7E" w:rsidRDefault="00961A38" w:rsidP="00961A38">
      <w:pPr>
        <w:pStyle w:val="TableText"/>
        <w:kinsoku w:val="0"/>
        <w:textAlignment w:val="top"/>
        <w:rPr>
          <w:rFonts w:ascii="Helvetica" w:hAnsi="Helvetica" w:cs="Helvetica"/>
        </w:rPr>
      </w:pP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961A38" w:rsidRPr="00D92B25" w14:paraId="2569F2E5" w14:textId="77777777" w:rsidTr="00110482">
        <w:trPr>
          <w:tblHeader/>
        </w:trPr>
        <w:tc>
          <w:tcPr>
            <w:tcW w:w="3000" w:type="dxa"/>
            <w:tcBorders>
              <w:top w:val="single" w:sz="12" w:space="0" w:color="auto"/>
              <w:bottom w:val="single" w:sz="12" w:space="0" w:color="auto"/>
            </w:tcBorders>
            <w:shd w:val="clear" w:color="auto" w:fill="auto"/>
          </w:tcPr>
          <w:p w14:paraId="3122996C" w14:textId="77777777" w:rsidR="00961A38" w:rsidRPr="00D92B25" w:rsidRDefault="00961A38" w:rsidP="00110482">
            <w:pPr>
              <w:pStyle w:val="TableHead"/>
              <w:rPr>
                <w:rFonts w:cs="Helvetica"/>
              </w:rPr>
            </w:pPr>
            <w:r w:rsidRPr="00D92B25">
              <w:rPr>
                <w:rFonts w:cs="Helvetica"/>
              </w:rPr>
              <w:t>Name</w:t>
            </w:r>
          </w:p>
        </w:tc>
        <w:tc>
          <w:tcPr>
            <w:tcW w:w="1440" w:type="dxa"/>
            <w:tcBorders>
              <w:top w:val="single" w:sz="12" w:space="0" w:color="auto"/>
              <w:bottom w:val="single" w:sz="12" w:space="0" w:color="auto"/>
            </w:tcBorders>
            <w:shd w:val="clear" w:color="auto" w:fill="auto"/>
          </w:tcPr>
          <w:p w14:paraId="1764A15F" w14:textId="77777777" w:rsidR="00961A38" w:rsidRPr="00D92B25" w:rsidRDefault="00961A38" w:rsidP="00110482">
            <w:pPr>
              <w:pStyle w:val="TableHead"/>
              <w:rPr>
                <w:rFonts w:cs="Helvetica"/>
              </w:rPr>
            </w:pPr>
            <w:r w:rsidRPr="00D92B25">
              <w:rPr>
                <w:rFonts w:cs="Helvetica"/>
              </w:rPr>
              <w:t>Access</w:t>
            </w:r>
          </w:p>
        </w:tc>
        <w:tc>
          <w:tcPr>
            <w:tcW w:w="1000" w:type="dxa"/>
            <w:tcBorders>
              <w:top w:val="single" w:sz="12" w:space="0" w:color="auto"/>
              <w:bottom w:val="single" w:sz="12" w:space="0" w:color="auto"/>
            </w:tcBorders>
            <w:shd w:val="clear" w:color="auto" w:fill="auto"/>
          </w:tcPr>
          <w:p w14:paraId="0A8F8AE3" w14:textId="77777777" w:rsidR="00961A38" w:rsidRPr="00D92B25" w:rsidRDefault="00961A38" w:rsidP="00110482">
            <w:pPr>
              <w:pStyle w:val="TableHead"/>
              <w:rPr>
                <w:rFonts w:cs="Helvetica"/>
              </w:rPr>
            </w:pPr>
            <w:r w:rsidRPr="00D92B25">
              <w:rPr>
                <w:rFonts w:cs="Helvetica"/>
              </w:rPr>
              <w:t>PDS</w:t>
            </w:r>
          </w:p>
        </w:tc>
        <w:tc>
          <w:tcPr>
            <w:tcW w:w="2880" w:type="dxa"/>
            <w:tcBorders>
              <w:top w:val="single" w:sz="12" w:space="0" w:color="auto"/>
              <w:bottom w:val="single" w:sz="12" w:space="0" w:color="auto"/>
            </w:tcBorders>
            <w:shd w:val="clear" w:color="auto" w:fill="auto"/>
          </w:tcPr>
          <w:p w14:paraId="3FCFE3FB" w14:textId="77777777" w:rsidR="00961A38" w:rsidRPr="00D92B25" w:rsidRDefault="00961A38" w:rsidP="00110482">
            <w:pPr>
              <w:pStyle w:val="TableHead"/>
              <w:rPr>
                <w:rFonts w:cs="Helvetica"/>
              </w:rPr>
            </w:pPr>
            <w:r w:rsidRPr="00D92B25">
              <w:rPr>
                <w:rFonts w:cs="Helvetica"/>
              </w:rPr>
              <w:t>Description</w:t>
            </w:r>
          </w:p>
        </w:tc>
      </w:tr>
      <w:tr w:rsidR="00961A38" w:rsidRPr="00D92B25" w14:paraId="57D18942" w14:textId="77777777" w:rsidTr="00110482">
        <w:tc>
          <w:tcPr>
            <w:tcW w:w="3000" w:type="dxa"/>
            <w:tcBorders>
              <w:top w:val="single" w:sz="12" w:space="0" w:color="auto"/>
            </w:tcBorders>
            <w:shd w:val="clear" w:color="auto" w:fill="auto"/>
          </w:tcPr>
          <w:p w14:paraId="6C980571" w14:textId="77777777" w:rsidR="00961A38" w:rsidRPr="00D92B25" w:rsidRDefault="00961A38" w:rsidP="00110482">
            <w:pPr>
              <w:pStyle w:val="TableText"/>
              <w:kinsoku w:val="0"/>
              <w:textAlignment w:val="top"/>
              <w:rPr>
                <w:rFonts w:ascii="Helvetica" w:hAnsi="Helvetica" w:cs="Helvetica"/>
              </w:rPr>
            </w:pPr>
            <w:r w:rsidRPr="002B5783">
              <w:rPr>
                <w:rFonts w:ascii="Helvetica" w:hAnsi="Helvetica" w:cs="Helvetica"/>
              </w:rPr>
              <w:t xml:space="preserve">hh3cLswPowerIndex </w:t>
            </w:r>
            <w:r w:rsidRPr="00D92B25">
              <w:rPr>
                <w:rFonts w:ascii="Helvetica" w:hAnsi="Helvetica" w:cs="Helvetica"/>
              </w:rPr>
              <w:t>(</w:t>
            </w:r>
            <w:r w:rsidRPr="00326CCF">
              <w:rPr>
                <w:rFonts w:ascii="Helvetica" w:hAnsi="Helvetica" w:cs="Helvetica"/>
              </w:rPr>
              <w:t>1.3.6.1.4.1.25506.8.35.18.4.1</w:t>
            </w:r>
            <w:r>
              <w:rPr>
                <w:rFonts w:ascii="Helvetica" w:hAnsi="Helvetica" w:cs="Helvetica" w:hint="eastAsia"/>
              </w:rPr>
              <w:t>1</w:t>
            </w:r>
            <w:r w:rsidRPr="00326CCF">
              <w:rPr>
                <w:rFonts w:ascii="Helvetica" w:hAnsi="Helvetica" w:cs="Helvetica"/>
              </w:rPr>
              <w:t>.1.1</w:t>
            </w:r>
            <w:r w:rsidRPr="00D92B25">
              <w:rPr>
                <w:rFonts w:ascii="Helvetica" w:hAnsi="Helvetica" w:cs="Helvetica"/>
              </w:rPr>
              <w:t>)</w:t>
            </w:r>
          </w:p>
        </w:tc>
        <w:tc>
          <w:tcPr>
            <w:tcW w:w="1440" w:type="dxa"/>
            <w:tcBorders>
              <w:top w:val="single" w:sz="12" w:space="0" w:color="auto"/>
            </w:tcBorders>
            <w:shd w:val="clear" w:color="auto" w:fill="auto"/>
          </w:tcPr>
          <w:p w14:paraId="1F15C07B"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read-only</w:t>
            </w:r>
          </w:p>
        </w:tc>
        <w:tc>
          <w:tcPr>
            <w:tcW w:w="1000" w:type="dxa"/>
            <w:tcBorders>
              <w:top w:val="single" w:sz="12" w:space="0" w:color="auto"/>
            </w:tcBorders>
            <w:shd w:val="clear" w:color="auto" w:fill="auto"/>
          </w:tcPr>
          <w:p w14:paraId="2085EF0D"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No</w:t>
            </w:r>
          </w:p>
        </w:tc>
        <w:tc>
          <w:tcPr>
            <w:tcW w:w="2880" w:type="dxa"/>
            <w:tcBorders>
              <w:top w:val="single" w:sz="12" w:space="0" w:color="auto"/>
            </w:tcBorders>
            <w:shd w:val="clear" w:color="auto" w:fill="auto"/>
          </w:tcPr>
          <w:p w14:paraId="4D307A52" w14:textId="34B29199" w:rsidR="00961A38" w:rsidRPr="00D92B25" w:rsidRDefault="000B2B9E" w:rsidP="00110482">
            <w:pPr>
              <w:pStyle w:val="TableText"/>
              <w:kinsoku w:val="0"/>
              <w:textAlignment w:val="top"/>
              <w:rPr>
                <w:rFonts w:ascii="Helvetica" w:hAnsi="Helvetica" w:cs="Helvetica"/>
              </w:rPr>
            </w:pPr>
            <w:r w:rsidRPr="00D92B25">
              <w:rPr>
                <w:rFonts w:ascii="Helvetica" w:hAnsi="Helvetica" w:cs="Helvetica"/>
              </w:rPr>
              <w:t>Not supported</w:t>
            </w:r>
            <w:r>
              <w:rPr>
                <w:rFonts w:ascii="Helvetica" w:hAnsi="Helvetica" w:cs="Helvetica" w:hint="eastAsia"/>
              </w:rPr>
              <w:t>.</w:t>
            </w:r>
          </w:p>
        </w:tc>
      </w:tr>
      <w:tr w:rsidR="00961A38" w:rsidRPr="00D92B25" w14:paraId="69BE908A" w14:textId="77777777" w:rsidTr="00110482">
        <w:tc>
          <w:tcPr>
            <w:tcW w:w="3000" w:type="dxa"/>
            <w:shd w:val="clear" w:color="auto" w:fill="auto"/>
          </w:tcPr>
          <w:p w14:paraId="1C8B9147" w14:textId="77777777" w:rsidR="00961A38" w:rsidRDefault="00961A38" w:rsidP="00110482">
            <w:pPr>
              <w:pStyle w:val="TableText"/>
              <w:kinsoku w:val="0"/>
              <w:textAlignment w:val="top"/>
              <w:rPr>
                <w:rFonts w:ascii="Helvetica" w:hAnsi="Helvetica" w:cs="Helvetica"/>
              </w:rPr>
            </w:pPr>
            <w:r w:rsidRPr="002B5783">
              <w:rPr>
                <w:rFonts w:ascii="Helvetica" w:hAnsi="Helvetica" w:cs="Helvetica"/>
              </w:rPr>
              <w:t xml:space="preserve">hh3cLswPowerSerialNumber </w:t>
            </w:r>
            <w:r w:rsidRPr="00D92B25">
              <w:rPr>
                <w:rFonts w:ascii="Helvetica" w:hAnsi="Helvetica" w:cs="Helvetica"/>
              </w:rPr>
              <w:t>(</w:t>
            </w:r>
            <w:r w:rsidRPr="00326CCF">
              <w:rPr>
                <w:rFonts w:ascii="Helvetica" w:hAnsi="Helvetica" w:cs="Helvetica"/>
              </w:rPr>
              <w:t>1.</w:t>
            </w:r>
            <w:r>
              <w:rPr>
                <w:rFonts w:ascii="Helvetica" w:hAnsi="Helvetica" w:cs="Helvetica"/>
              </w:rPr>
              <w:t>3.6.1.4.1.25506.8.35.18.4.1</w:t>
            </w:r>
            <w:r>
              <w:rPr>
                <w:rFonts w:ascii="Helvetica" w:hAnsi="Helvetica" w:cs="Helvetica" w:hint="eastAsia"/>
              </w:rPr>
              <w:t>1</w:t>
            </w:r>
            <w:r>
              <w:rPr>
                <w:rFonts w:ascii="Helvetica" w:hAnsi="Helvetica" w:cs="Helvetica"/>
              </w:rPr>
              <w:t>.1.</w:t>
            </w:r>
            <w:r>
              <w:rPr>
                <w:rFonts w:ascii="Helvetica" w:hAnsi="Helvetica" w:cs="Helvetica" w:hint="eastAsia"/>
              </w:rPr>
              <w:t>2</w:t>
            </w:r>
            <w:r w:rsidRPr="00D92B25">
              <w:rPr>
                <w:rFonts w:ascii="Helvetica" w:hAnsi="Helvetica" w:cs="Helvetica"/>
              </w:rPr>
              <w:t>)</w:t>
            </w:r>
          </w:p>
        </w:tc>
        <w:tc>
          <w:tcPr>
            <w:tcW w:w="1440" w:type="dxa"/>
            <w:shd w:val="clear" w:color="auto" w:fill="auto"/>
          </w:tcPr>
          <w:p w14:paraId="315124A4"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read-only</w:t>
            </w:r>
          </w:p>
        </w:tc>
        <w:tc>
          <w:tcPr>
            <w:tcW w:w="1000" w:type="dxa"/>
            <w:shd w:val="clear" w:color="auto" w:fill="auto"/>
          </w:tcPr>
          <w:p w14:paraId="10F764DF"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No</w:t>
            </w:r>
          </w:p>
        </w:tc>
        <w:tc>
          <w:tcPr>
            <w:tcW w:w="2880" w:type="dxa"/>
            <w:shd w:val="clear" w:color="auto" w:fill="auto"/>
          </w:tcPr>
          <w:p w14:paraId="7DE588D0" w14:textId="2A09CEDE" w:rsidR="00961A38" w:rsidRPr="00D92B25" w:rsidRDefault="000B2B9E" w:rsidP="00110482">
            <w:pPr>
              <w:pStyle w:val="TableText"/>
              <w:kinsoku w:val="0"/>
              <w:textAlignment w:val="top"/>
              <w:rPr>
                <w:rFonts w:ascii="Helvetica" w:hAnsi="Helvetica" w:cs="Helvetica"/>
              </w:rPr>
            </w:pPr>
            <w:r w:rsidRPr="00D92B25">
              <w:rPr>
                <w:rFonts w:ascii="Helvetica" w:hAnsi="Helvetica" w:cs="Helvetica"/>
              </w:rPr>
              <w:t>Not supported</w:t>
            </w:r>
            <w:r>
              <w:rPr>
                <w:rFonts w:ascii="Helvetica" w:hAnsi="Helvetica" w:cs="Helvetica" w:hint="eastAsia"/>
              </w:rPr>
              <w:t>.</w:t>
            </w:r>
          </w:p>
        </w:tc>
      </w:tr>
    </w:tbl>
    <w:p w14:paraId="4EBBFD6F" w14:textId="77777777" w:rsidR="00961A38" w:rsidRPr="00415596" w:rsidRDefault="00961A38" w:rsidP="00961A38"/>
    <w:p w14:paraId="1CF67C78" w14:textId="77777777" w:rsidR="00961A38" w:rsidRDefault="00961A38" w:rsidP="00961A38">
      <w:pPr>
        <w:pStyle w:val="2"/>
        <w:tabs>
          <w:tab w:val="num" w:pos="576"/>
        </w:tabs>
        <w:autoSpaceDE/>
        <w:autoSpaceDN/>
        <w:adjustRightInd/>
        <w:ind w:left="576" w:hanging="576"/>
        <w:jc w:val="both"/>
        <w:textAlignment w:val="auto"/>
        <w:rPr>
          <w:rFonts w:ascii="Helvetica" w:hAnsi="Helvetica" w:cs="Helvetica"/>
        </w:rPr>
      </w:pPr>
      <w:bookmarkStart w:id="1084" w:name="_Toc491110834"/>
      <w:r w:rsidRPr="00846332">
        <w:rPr>
          <w:rFonts w:ascii="Helvetica" w:hAnsi="Helvetica" w:cs="Helvetica"/>
        </w:rPr>
        <w:t>hh3cLswFanTable</w:t>
      </w:r>
      <w:bookmarkEnd w:id="1084"/>
    </w:p>
    <w:p w14:paraId="3711C5B6" w14:textId="77777777" w:rsidR="00961A38" w:rsidRPr="005D3E7E" w:rsidRDefault="00961A38" w:rsidP="00961A38">
      <w:pPr>
        <w:pStyle w:val="TableText"/>
        <w:kinsoku w:val="0"/>
        <w:textAlignment w:val="top"/>
        <w:rPr>
          <w:rFonts w:ascii="Helvetica" w:hAnsi="Helvetica" w:cs="Helvetica"/>
        </w:rPr>
      </w:pPr>
      <w:r w:rsidRPr="005D3E7E">
        <w:rPr>
          <w:rFonts w:ascii="Helvetica" w:hAnsi="Helvetica" w:cs="Helvetica"/>
        </w:rPr>
        <w:t>OID of this table is: 1.3.6.1.4.1.25506.8.35.18.4.</w:t>
      </w:r>
      <w:r>
        <w:rPr>
          <w:rFonts w:ascii="Helvetica" w:hAnsi="Helvetica" w:cs="Helvetica" w:hint="eastAsia"/>
        </w:rPr>
        <w:t>12</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961A38" w:rsidRPr="00D92B25" w14:paraId="3F1C7962" w14:textId="77777777" w:rsidTr="00110482">
        <w:trPr>
          <w:tblHeader/>
        </w:trPr>
        <w:tc>
          <w:tcPr>
            <w:tcW w:w="3000" w:type="dxa"/>
            <w:tcBorders>
              <w:top w:val="single" w:sz="12" w:space="0" w:color="auto"/>
              <w:bottom w:val="single" w:sz="12" w:space="0" w:color="auto"/>
            </w:tcBorders>
            <w:shd w:val="clear" w:color="auto" w:fill="auto"/>
          </w:tcPr>
          <w:p w14:paraId="3FDAA0D9" w14:textId="77777777" w:rsidR="00961A38" w:rsidRPr="00D92B25" w:rsidRDefault="00961A38" w:rsidP="00110482">
            <w:pPr>
              <w:pStyle w:val="TableHead"/>
              <w:rPr>
                <w:rFonts w:cs="Helvetica"/>
              </w:rPr>
            </w:pPr>
            <w:r w:rsidRPr="00D92B25">
              <w:rPr>
                <w:rFonts w:cs="Helvetica"/>
              </w:rPr>
              <w:t>Name</w:t>
            </w:r>
          </w:p>
        </w:tc>
        <w:tc>
          <w:tcPr>
            <w:tcW w:w="1440" w:type="dxa"/>
            <w:tcBorders>
              <w:top w:val="single" w:sz="12" w:space="0" w:color="auto"/>
              <w:bottom w:val="single" w:sz="12" w:space="0" w:color="auto"/>
            </w:tcBorders>
            <w:shd w:val="clear" w:color="auto" w:fill="auto"/>
          </w:tcPr>
          <w:p w14:paraId="4159747B" w14:textId="77777777" w:rsidR="00961A38" w:rsidRPr="00D92B25" w:rsidRDefault="00961A38" w:rsidP="00110482">
            <w:pPr>
              <w:pStyle w:val="TableHead"/>
              <w:rPr>
                <w:rFonts w:cs="Helvetica"/>
              </w:rPr>
            </w:pPr>
            <w:r w:rsidRPr="00D92B25">
              <w:rPr>
                <w:rFonts w:cs="Helvetica"/>
              </w:rPr>
              <w:t>Access</w:t>
            </w:r>
          </w:p>
        </w:tc>
        <w:tc>
          <w:tcPr>
            <w:tcW w:w="1000" w:type="dxa"/>
            <w:tcBorders>
              <w:top w:val="single" w:sz="12" w:space="0" w:color="auto"/>
              <w:bottom w:val="single" w:sz="12" w:space="0" w:color="auto"/>
            </w:tcBorders>
            <w:shd w:val="clear" w:color="auto" w:fill="auto"/>
          </w:tcPr>
          <w:p w14:paraId="1FD66FBF" w14:textId="77777777" w:rsidR="00961A38" w:rsidRPr="00D92B25" w:rsidRDefault="00961A38" w:rsidP="00110482">
            <w:pPr>
              <w:pStyle w:val="TableHead"/>
              <w:rPr>
                <w:rFonts w:cs="Helvetica"/>
              </w:rPr>
            </w:pPr>
            <w:r w:rsidRPr="00D92B25">
              <w:rPr>
                <w:rFonts w:cs="Helvetica"/>
              </w:rPr>
              <w:t>PDS</w:t>
            </w:r>
          </w:p>
        </w:tc>
        <w:tc>
          <w:tcPr>
            <w:tcW w:w="2880" w:type="dxa"/>
            <w:tcBorders>
              <w:top w:val="single" w:sz="12" w:space="0" w:color="auto"/>
              <w:bottom w:val="single" w:sz="12" w:space="0" w:color="auto"/>
            </w:tcBorders>
            <w:shd w:val="clear" w:color="auto" w:fill="auto"/>
          </w:tcPr>
          <w:p w14:paraId="0089BCCB" w14:textId="77777777" w:rsidR="00961A38" w:rsidRPr="00D92B25" w:rsidRDefault="00961A38" w:rsidP="00110482">
            <w:pPr>
              <w:pStyle w:val="TableHead"/>
              <w:rPr>
                <w:rFonts w:cs="Helvetica"/>
              </w:rPr>
            </w:pPr>
            <w:r w:rsidRPr="00D92B25">
              <w:rPr>
                <w:rFonts w:cs="Helvetica"/>
              </w:rPr>
              <w:t>Description</w:t>
            </w:r>
          </w:p>
        </w:tc>
      </w:tr>
      <w:tr w:rsidR="00961A38" w:rsidRPr="00D92B25" w14:paraId="6F42691D" w14:textId="77777777" w:rsidTr="00110482">
        <w:tc>
          <w:tcPr>
            <w:tcW w:w="3000" w:type="dxa"/>
            <w:tcBorders>
              <w:top w:val="single" w:sz="12" w:space="0" w:color="auto"/>
            </w:tcBorders>
            <w:shd w:val="clear" w:color="auto" w:fill="auto"/>
          </w:tcPr>
          <w:p w14:paraId="426982F0" w14:textId="77777777" w:rsidR="00961A38" w:rsidRPr="00D92B25" w:rsidRDefault="00961A38" w:rsidP="00110482">
            <w:pPr>
              <w:pStyle w:val="TableText"/>
              <w:kinsoku w:val="0"/>
              <w:textAlignment w:val="top"/>
              <w:rPr>
                <w:rFonts w:ascii="Helvetica" w:hAnsi="Helvetica" w:cs="Helvetica"/>
              </w:rPr>
            </w:pPr>
            <w:r w:rsidRPr="00B1752D">
              <w:rPr>
                <w:rFonts w:ascii="Helvetica" w:hAnsi="Helvetica" w:cs="Helvetica"/>
              </w:rPr>
              <w:t xml:space="preserve">hh3cLswFanIndex </w:t>
            </w:r>
            <w:r w:rsidRPr="00D92B25">
              <w:rPr>
                <w:rFonts w:ascii="Helvetica" w:hAnsi="Helvetica" w:cs="Helvetica"/>
              </w:rPr>
              <w:t>(</w:t>
            </w:r>
            <w:r w:rsidRPr="00326CCF">
              <w:rPr>
                <w:rFonts w:ascii="Helvetica" w:hAnsi="Helvetica" w:cs="Helvetica"/>
              </w:rPr>
              <w:t>1.3.6.1.4.1.25506.8.35.18.4.1</w:t>
            </w:r>
            <w:r>
              <w:rPr>
                <w:rFonts w:ascii="Helvetica" w:hAnsi="Helvetica" w:cs="Helvetica" w:hint="eastAsia"/>
              </w:rPr>
              <w:t>2</w:t>
            </w:r>
            <w:r w:rsidRPr="00326CCF">
              <w:rPr>
                <w:rFonts w:ascii="Helvetica" w:hAnsi="Helvetica" w:cs="Helvetica"/>
              </w:rPr>
              <w:t>.1.1</w:t>
            </w:r>
            <w:r w:rsidRPr="00D92B25">
              <w:rPr>
                <w:rFonts w:ascii="Helvetica" w:hAnsi="Helvetica" w:cs="Helvetica"/>
              </w:rPr>
              <w:t>)</w:t>
            </w:r>
          </w:p>
        </w:tc>
        <w:tc>
          <w:tcPr>
            <w:tcW w:w="1440" w:type="dxa"/>
            <w:tcBorders>
              <w:top w:val="single" w:sz="12" w:space="0" w:color="auto"/>
            </w:tcBorders>
            <w:shd w:val="clear" w:color="auto" w:fill="auto"/>
          </w:tcPr>
          <w:p w14:paraId="64D10A6D"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read-only</w:t>
            </w:r>
          </w:p>
        </w:tc>
        <w:tc>
          <w:tcPr>
            <w:tcW w:w="1000" w:type="dxa"/>
            <w:tcBorders>
              <w:top w:val="single" w:sz="12" w:space="0" w:color="auto"/>
            </w:tcBorders>
            <w:shd w:val="clear" w:color="auto" w:fill="auto"/>
          </w:tcPr>
          <w:p w14:paraId="4289DE40"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No</w:t>
            </w:r>
          </w:p>
        </w:tc>
        <w:tc>
          <w:tcPr>
            <w:tcW w:w="2880" w:type="dxa"/>
            <w:tcBorders>
              <w:top w:val="single" w:sz="12" w:space="0" w:color="auto"/>
            </w:tcBorders>
            <w:shd w:val="clear" w:color="auto" w:fill="auto"/>
          </w:tcPr>
          <w:p w14:paraId="3E20113F" w14:textId="3FDBC219" w:rsidR="00961A38" w:rsidRPr="00D92B25" w:rsidRDefault="000B2B9E" w:rsidP="00110482">
            <w:pPr>
              <w:pStyle w:val="TableText"/>
              <w:kinsoku w:val="0"/>
              <w:textAlignment w:val="top"/>
              <w:rPr>
                <w:rFonts w:ascii="Helvetica" w:hAnsi="Helvetica" w:cs="Helvetica"/>
              </w:rPr>
            </w:pPr>
            <w:r w:rsidRPr="00D92B25">
              <w:rPr>
                <w:rFonts w:ascii="Helvetica" w:hAnsi="Helvetica" w:cs="Helvetica"/>
              </w:rPr>
              <w:t>Not supported</w:t>
            </w:r>
            <w:r>
              <w:rPr>
                <w:rFonts w:ascii="Helvetica" w:hAnsi="Helvetica" w:cs="Helvetica" w:hint="eastAsia"/>
              </w:rPr>
              <w:t>.</w:t>
            </w:r>
          </w:p>
        </w:tc>
      </w:tr>
      <w:tr w:rsidR="00961A38" w:rsidRPr="00D92B25" w14:paraId="25A4BDA6" w14:textId="77777777" w:rsidTr="00110482">
        <w:tc>
          <w:tcPr>
            <w:tcW w:w="3000" w:type="dxa"/>
            <w:shd w:val="clear" w:color="auto" w:fill="auto"/>
          </w:tcPr>
          <w:p w14:paraId="61C76575" w14:textId="77777777" w:rsidR="00961A38" w:rsidRDefault="00961A38" w:rsidP="00110482">
            <w:pPr>
              <w:pStyle w:val="TableText"/>
              <w:kinsoku w:val="0"/>
              <w:textAlignment w:val="top"/>
              <w:rPr>
                <w:rFonts w:ascii="Helvetica" w:hAnsi="Helvetica" w:cs="Helvetica"/>
              </w:rPr>
            </w:pPr>
            <w:r w:rsidRPr="004F744A">
              <w:rPr>
                <w:rFonts w:ascii="Helvetica" w:hAnsi="Helvetica" w:cs="Helvetica"/>
              </w:rPr>
              <w:t xml:space="preserve">hh3cLswFanSerialNumber </w:t>
            </w:r>
            <w:r w:rsidRPr="00D92B25">
              <w:rPr>
                <w:rFonts w:ascii="Helvetica" w:hAnsi="Helvetica" w:cs="Helvetica"/>
              </w:rPr>
              <w:t>(</w:t>
            </w:r>
            <w:r w:rsidRPr="00326CCF">
              <w:rPr>
                <w:rFonts w:ascii="Helvetica" w:hAnsi="Helvetica" w:cs="Helvetica"/>
              </w:rPr>
              <w:t>1.</w:t>
            </w:r>
            <w:r>
              <w:rPr>
                <w:rFonts w:ascii="Helvetica" w:hAnsi="Helvetica" w:cs="Helvetica"/>
              </w:rPr>
              <w:t>3.6.1.4.1.25506.8.35.18.4.1</w:t>
            </w:r>
            <w:r>
              <w:rPr>
                <w:rFonts w:ascii="Helvetica" w:hAnsi="Helvetica" w:cs="Helvetica" w:hint="eastAsia"/>
              </w:rPr>
              <w:t>2</w:t>
            </w:r>
            <w:r>
              <w:rPr>
                <w:rFonts w:ascii="Helvetica" w:hAnsi="Helvetica" w:cs="Helvetica"/>
              </w:rPr>
              <w:t>.1.</w:t>
            </w:r>
            <w:r>
              <w:rPr>
                <w:rFonts w:ascii="Helvetica" w:hAnsi="Helvetica" w:cs="Helvetica" w:hint="eastAsia"/>
              </w:rPr>
              <w:t>2</w:t>
            </w:r>
            <w:r w:rsidRPr="00D92B25">
              <w:rPr>
                <w:rFonts w:ascii="Helvetica" w:hAnsi="Helvetica" w:cs="Helvetica"/>
              </w:rPr>
              <w:t>)</w:t>
            </w:r>
          </w:p>
        </w:tc>
        <w:tc>
          <w:tcPr>
            <w:tcW w:w="1440" w:type="dxa"/>
            <w:shd w:val="clear" w:color="auto" w:fill="auto"/>
          </w:tcPr>
          <w:p w14:paraId="398C374F"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read-only</w:t>
            </w:r>
          </w:p>
        </w:tc>
        <w:tc>
          <w:tcPr>
            <w:tcW w:w="1000" w:type="dxa"/>
            <w:shd w:val="clear" w:color="auto" w:fill="auto"/>
          </w:tcPr>
          <w:p w14:paraId="5332AA90"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No</w:t>
            </w:r>
          </w:p>
        </w:tc>
        <w:tc>
          <w:tcPr>
            <w:tcW w:w="2880" w:type="dxa"/>
            <w:shd w:val="clear" w:color="auto" w:fill="auto"/>
          </w:tcPr>
          <w:p w14:paraId="59C6407C" w14:textId="04D4ED32" w:rsidR="00961A38" w:rsidRPr="00D92B25" w:rsidRDefault="000B2B9E" w:rsidP="00110482">
            <w:pPr>
              <w:pStyle w:val="TableText"/>
              <w:kinsoku w:val="0"/>
              <w:textAlignment w:val="top"/>
              <w:rPr>
                <w:rFonts w:ascii="Helvetica" w:hAnsi="Helvetica" w:cs="Helvetica"/>
              </w:rPr>
            </w:pPr>
            <w:r w:rsidRPr="00D92B25">
              <w:rPr>
                <w:rFonts w:ascii="Helvetica" w:hAnsi="Helvetica" w:cs="Helvetica"/>
              </w:rPr>
              <w:t>Not supported</w:t>
            </w:r>
            <w:r>
              <w:rPr>
                <w:rFonts w:ascii="Helvetica" w:hAnsi="Helvetica" w:cs="Helvetica" w:hint="eastAsia"/>
              </w:rPr>
              <w:t>.</w:t>
            </w:r>
          </w:p>
        </w:tc>
      </w:tr>
    </w:tbl>
    <w:p w14:paraId="3C0C52A9" w14:textId="77777777" w:rsidR="00961A38" w:rsidRPr="00415596" w:rsidRDefault="00961A38" w:rsidP="00961A38"/>
    <w:p w14:paraId="3FCBF091" w14:textId="77777777" w:rsidR="00961A38" w:rsidRDefault="00961A38" w:rsidP="00961A38">
      <w:pPr>
        <w:pStyle w:val="2"/>
        <w:tabs>
          <w:tab w:val="num" w:pos="576"/>
        </w:tabs>
        <w:autoSpaceDE/>
        <w:autoSpaceDN/>
        <w:adjustRightInd/>
        <w:ind w:left="576" w:hanging="576"/>
        <w:jc w:val="both"/>
        <w:textAlignment w:val="auto"/>
        <w:rPr>
          <w:rFonts w:ascii="Helvetica" w:hAnsi="Helvetica" w:cs="Helvetica"/>
        </w:rPr>
      </w:pPr>
      <w:bookmarkStart w:id="1085" w:name="_Toc491110835"/>
      <w:r w:rsidRPr="00846332">
        <w:rPr>
          <w:rFonts w:ascii="Helvetica" w:hAnsi="Helvetica" w:cs="Helvetica"/>
        </w:rPr>
        <w:t>hh3cLswTransceiverTable</w:t>
      </w:r>
      <w:bookmarkEnd w:id="1085"/>
    </w:p>
    <w:p w14:paraId="0DD8B5FB" w14:textId="77777777" w:rsidR="00961A38" w:rsidRPr="005D3E7E" w:rsidRDefault="00961A38" w:rsidP="00961A38">
      <w:pPr>
        <w:pStyle w:val="TableText"/>
        <w:kinsoku w:val="0"/>
        <w:textAlignment w:val="top"/>
        <w:rPr>
          <w:rFonts w:ascii="Helvetica" w:hAnsi="Helvetica" w:cs="Helvetica"/>
        </w:rPr>
      </w:pPr>
      <w:r w:rsidRPr="005D3E7E">
        <w:rPr>
          <w:rFonts w:ascii="Helvetica" w:hAnsi="Helvetica" w:cs="Helvetica"/>
        </w:rPr>
        <w:t>OID of this table is: 1.3.6.1.4.1.25506.8.35.18.4.</w:t>
      </w:r>
      <w:r>
        <w:rPr>
          <w:rFonts w:ascii="Helvetica" w:hAnsi="Helvetica" w:cs="Helvetica" w:hint="eastAsia"/>
        </w:rPr>
        <w:t>13</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961A38" w:rsidRPr="00D92B25" w14:paraId="17941F5C" w14:textId="77777777" w:rsidTr="00110482">
        <w:trPr>
          <w:tblHeader/>
        </w:trPr>
        <w:tc>
          <w:tcPr>
            <w:tcW w:w="3000" w:type="dxa"/>
            <w:tcBorders>
              <w:top w:val="single" w:sz="12" w:space="0" w:color="auto"/>
              <w:bottom w:val="single" w:sz="12" w:space="0" w:color="auto"/>
            </w:tcBorders>
            <w:shd w:val="clear" w:color="auto" w:fill="auto"/>
          </w:tcPr>
          <w:p w14:paraId="4DCA26B7" w14:textId="77777777" w:rsidR="00961A38" w:rsidRPr="00D92B25" w:rsidRDefault="00961A38" w:rsidP="00110482">
            <w:pPr>
              <w:pStyle w:val="TableHead"/>
              <w:rPr>
                <w:rFonts w:cs="Helvetica"/>
              </w:rPr>
            </w:pPr>
            <w:r w:rsidRPr="00D92B25">
              <w:rPr>
                <w:rFonts w:cs="Helvetica"/>
              </w:rPr>
              <w:t>Name</w:t>
            </w:r>
          </w:p>
        </w:tc>
        <w:tc>
          <w:tcPr>
            <w:tcW w:w="1440" w:type="dxa"/>
            <w:tcBorders>
              <w:top w:val="single" w:sz="12" w:space="0" w:color="auto"/>
              <w:bottom w:val="single" w:sz="12" w:space="0" w:color="auto"/>
            </w:tcBorders>
            <w:shd w:val="clear" w:color="auto" w:fill="auto"/>
          </w:tcPr>
          <w:p w14:paraId="5F3C0DB9" w14:textId="77777777" w:rsidR="00961A38" w:rsidRPr="00D92B25" w:rsidRDefault="00961A38" w:rsidP="00110482">
            <w:pPr>
              <w:pStyle w:val="TableHead"/>
              <w:rPr>
                <w:rFonts w:cs="Helvetica"/>
              </w:rPr>
            </w:pPr>
            <w:r w:rsidRPr="00D92B25">
              <w:rPr>
                <w:rFonts w:cs="Helvetica"/>
              </w:rPr>
              <w:t>Access</w:t>
            </w:r>
          </w:p>
        </w:tc>
        <w:tc>
          <w:tcPr>
            <w:tcW w:w="1000" w:type="dxa"/>
            <w:tcBorders>
              <w:top w:val="single" w:sz="12" w:space="0" w:color="auto"/>
              <w:bottom w:val="single" w:sz="12" w:space="0" w:color="auto"/>
            </w:tcBorders>
            <w:shd w:val="clear" w:color="auto" w:fill="auto"/>
          </w:tcPr>
          <w:p w14:paraId="1DE76AD8" w14:textId="77777777" w:rsidR="00961A38" w:rsidRPr="00D92B25" w:rsidRDefault="00961A38" w:rsidP="00110482">
            <w:pPr>
              <w:pStyle w:val="TableHead"/>
              <w:rPr>
                <w:rFonts w:cs="Helvetica"/>
              </w:rPr>
            </w:pPr>
            <w:r w:rsidRPr="00D92B25">
              <w:rPr>
                <w:rFonts w:cs="Helvetica"/>
              </w:rPr>
              <w:t>PDS</w:t>
            </w:r>
          </w:p>
        </w:tc>
        <w:tc>
          <w:tcPr>
            <w:tcW w:w="2880" w:type="dxa"/>
            <w:tcBorders>
              <w:top w:val="single" w:sz="12" w:space="0" w:color="auto"/>
              <w:bottom w:val="single" w:sz="12" w:space="0" w:color="auto"/>
            </w:tcBorders>
            <w:shd w:val="clear" w:color="auto" w:fill="auto"/>
          </w:tcPr>
          <w:p w14:paraId="51FAA4E1" w14:textId="77777777" w:rsidR="00961A38" w:rsidRPr="00D92B25" w:rsidRDefault="00961A38" w:rsidP="00110482">
            <w:pPr>
              <w:pStyle w:val="TableHead"/>
              <w:rPr>
                <w:rFonts w:cs="Helvetica"/>
              </w:rPr>
            </w:pPr>
            <w:r w:rsidRPr="00D92B25">
              <w:rPr>
                <w:rFonts w:cs="Helvetica"/>
              </w:rPr>
              <w:t>Description</w:t>
            </w:r>
          </w:p>
        </w:tc>
      </w:tr>
      <w:tr w:rsidR="00961A38" w:rsidRPr="00D92B25" w14:paraId="228BBDCA" w14:textId="77777777" w:rsidTr="00110482">
        <w:tc>
          <w:tcPr>
            <w:tcW w:w="3000" w:type="dxa"/>
            <w:tcBorders>
              <w:top w:val="single" w:sz="12" w:space="0" w:color="auto"/>
            </w:tcBorders>
            <w:shd w:val="clear" w:color="auto" w:fill="auto"/>
          </w:tcPr>
          <w:p w14:paraId="2883DB2C" w14:textId="77777777" w:rsidR="00961A38" w:rsidRPr="00D92B25" w:rsidRDefault="00961A38" w:rsidP="00110482">
            <w:pPr>
              <w:pStyle w:val="TableText"/>
              <w:kinsoku w:val="0"/>
              <w:textAlignment w:val="top"/>
              <w:rPr>
                <w:rFonts w:ascii="Helvetica" w:hAnsi="Helvetica" w:cs="Helvetica"/>
              </w:rPr>
            </w:pPr>
            <w:r w:rsidRPr="00E06A23">
              <w:rPr>
                <w:rFonts w:ascii="Helvetica" w:hAnsi="Helvetica" w:cs="Helvetica"/>
              </w:rPr>
              <w:t xml:space="preserve">hh3cLswTransceiverIndex </w:t>
            </w:r>
            <w:r w:rsidRPr="00D92B25">
              <w:rPr>
                <w:rFonts w:ascii="Helvetica" w:hAnsi="Helvetica" w:cs="Helvetica"/>
              </w:rPr>
              <w:t>(</w:t>
            </w:r>
            <w:r w:rsidRPr="00326CCF">
              <w:rPr>
                <w:rFonts w:ascii="Helvetica" w:hAnsi="Helvetica" w:cs="Helvetica"/>
              </w:rPr>
              <w:t>1.3.6.1.4.1.25506.8.35.18.4.1</w:t>
            </w:r>
            <w:r>
              <w:rPr>
                <w:rFonts w:ascii="Helvetica" w:hAnsi="Helvetica" w:cs="Helvetica" w:hint="eastAsia"/>
              </w:rPr>
              <w:t>3</w:t>
            </w:r>
            <w:r w:rsidRPr="00326CCF">
              <w:rPr>
                <w:rFonts w:ascii="Helvetica" w:hAnsi="Helvetica" w:cs="Helvetica"/>
              </w:rPr>
              <w:t>.1.1</w:t>
            </w:r>
            <w:r w:rsidRPr="00D92B25">
              <w:rPr>
                <w:rFonts w:ascii="Helvetica" w:hAnsi="Helvetica" w:cs="Helvetica"/>
              </w:rPr>
              <w:t>)</w:t>
            </w:r>
          </w:p>
        </w:tc>
        <w:tc>
          <w:tcPr>
            <w:tcW w:w="1440" w:type="dxa"/>
            <w:tcBorders>
              <w:top w:val="single" w:sz="12" w:space="0" w:color="auto"/>
            </w:tcBorders>
            <w:shd w:val="clear" w:color="auto" w:fill="auto"/>
          </w:tcPr>
          <w:p w14:paraId="657BFD26"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read-only</w:t>
            </w:r>
          </w:p>
        </w:tc>
        <w:tc>
          <w:tcPr>
            <w:tcW w:w="1000" w:type="dxa"/>
            <w:tcBorders>
              <w:top w:val="single" w:sz="12" w:space="0" w:color="auto"/>
            </w:tcBorders>
            <w:shd w:val="clear" w:color="auto" w:fill="auto"/>
          </w:tcPr>
          <w:p w14:paraId="60AB96A9"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No</w:t>
            </w:r>
          </w:p>
        </w:tc>
        <w:tc>
          <w:tcPr>
            <w:tcW w:w="2880" w:type="dxa"/>
            <w:tcBorders>
              <w:top w:val="single" w:sz="12" w:space="0" w:color="auto"/>
            </w:tcBorders>
            <w:shd w:val="clear" w:color="auto" w:fill="auto"/>
          </w:tcPr>
          <w:p w14:paraId="31BFB4E7" w14:textId="445AEB0F" w:rsidR="00961A38" w:rsidRPr="00D92B25" w:rsidRDefault="000B2B9E" w:rsidP="00110482">
            <w:pPr>
              <w:pStyle w:val="TableText"/>
              <w:kinsoku w:val="0"/>
              <w:textAlignment w:val="top"/>
              <w:rPr>
                <w:rFonts w:ascii="Helvetica" w:hAnsi="Helvetica" w:cs="Helvetica"/>
              </w:rPr>
            </w:pPr>
            <w:r w:rsidRPr="00D92B25">
              <w:rPr>
                <w:rFonts w:ascii="Helvetica" w:hAnsi="Helvetica" w:cs="Helvetica"/>
              </w:rPr>
              <w:t>Not supported</w:t>
            </w:r>
            <w:r>
              <w:rPr>
                <w:rFonts w:ascii="Helvetica" w:hAnsi="Helvetica" w:cs="Helvetica" w:hint="eastAsia"/>
              </w:rPr>
              <w:t>.</w:t>
            </w:r>
          </w:p>
        </w:tc>
      </w:tr>
      <w:tr w:rsidR="00961A38" w:rsidRPr="00D92B25" w14:paraId="0E4C5509" w14:textId="77777777" w:rsidTr="00110482">
        <w:tc>
          <w:tcPr>
            <w:tcW w:w="3000" w:type="dxa"/>
            <w:shd w:val="clear" w:color="auto" w:fill="auto"/>
          </w:tcPr>
          <w:p w14:paraId="65FCA6E0" w14:textId="77777777" w:rsidR="00961A38" w:rsidRDefault="00961A38" w:rsidP="00110482">
            <w:pPr>
              <w:pStyle w:val="TableText"/>
              <w:kinsoku w:val="0"/>
              <w:textAlignment w:val="top"/>
              <w:rPr>
                <w:rFonts w:ascii="Helvetica" w:hAnsi="Helvetica" w:cs="Helvetica"/>
              </w:rPr>
            </w:pPr>
            <w:r w:rsidRPr="008769FD">
              <w:rPr>
                <w:rFonts w:ascii="Helvetica" w:hAnsi="Helvetica" w:cs="Helvetica"/>
              </w:rPr>
              <w:t xml:space="preserve">hh3cLswTransceiverSerialNumber </w:t>
            </w:r>
            <w:r w:rsidRPr="00D92B25">
              <w:rPr>
                <w:rFonts w:ascii="Helvetica" w:hAnsi="Helvetica" w:cs="Helvetica"/>
              </w:rPr>
              <w:t>(</w:t>
            </w:r>
            <w:r w:rsidRPr="00326CCF">
              <w:rPr>
                <w:rFonts w:ascii="Helvetica" w:hAnsi="Helvetica" w:cs="Helvetica"/>
              </w:rPr>
              <w:t>1.</w:t>
            </w:r>
            <w:r>
              <w:rPr>
                <w:rFonts w:ascii="Helvetica" w:hAnsi="Helvetica" w:cs="Helvetica"/>
              </w:rPr>
              <w:t>3.6.1.4.1.25506.8.35.18.4.1</w:t>
            </w:r>
            <w:r>
              <w:rPr>
                <w:rFonts w:ascii="Helvetica" w:hAnsi="Helvetica" w:cs="Helvetica" w:hint="eastAsia"/>
              </w:rPr>
              <w:t>3</w:t>
            </w:r>
            <w:r>
              <w:rPr>
                <w:rFonts w:ascii="Helvetica" w:hAnsi="Helvetica" w:cs="Helvetica"/>
              </w:rPr>
              <w:t>.1.</w:t>
            </w:r>
            <w:r>
              <w:rPr>
                <w:rFonts w:ascii="Helvetica" w:hAnsi="Helvetica" w:cs="Helvetica" w:hint="eastAsia"/>
              </w:rPr>
              <w:t>2</w:t>
            </w:r>
            <w:r w:rsidRPr="00D92B25">
              <w:rPr>
                <w:rFonts w:ascii="Helvetica" w:hAnsi="Helvetica" w:cs="Helvetica"/>
              </w:rPr>
              <w:t>)</w:t>
            </w:r>
          </w:p>
        </w:tc>
        <w:tc>
          <w:tcPr>
            <w:tcW w:w="1440" w:type="dxa"/>
            <w:shd w:val="clear" w:color="auto" w:fill="auto"/>
          </w:tcPr>
          <w:p w14:paraId="289ADDEE"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read-only</w:t>
            </w:r>
          </w:p>
        </w:tc>
        <w:tc>
          <w:tcPr>
            <w:tcW w:w="1000" w:type="dxa"/>
            <w:shd w:val="clear" w:color="auto" w:fill="auto"/>
          </w:tcPr>
          <w:p w14:paraId="5840C548"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No</w:t>
            </w:r>
          </w:p>
        </w:tc>
        <w:tc>
          <w:tcPr>
            <w:tcW w:w="2880" w:type="dxa"/>
            <w:shd w:val="clear" w:color="auto" w:fill="auto"/>
          </w:tcPr>
          <w:p w14:paraId="47DD427B" w14:textId="4AB31D02" w:rsidR="00961A38" w:rsidRPr="00D92B25" w:rsidRDefault="000B2B9E" w:rsidP="00110482">
            <w:pPr>
              <w:pStyle w:val="TableText"/>
              <w:kinsoku w:val="0"/>
              <w:textAlignment w:val="top"/>
              <w:rPr>
                <w:rFonts w:ascii="Helvetica" w:hAnsi="Helvetica" w:cs="Helvetica"/>
              </w:rPr>
            </w:pPr>
            <w:r w:rsidRPr="00D92B25">
              <w:rPr>
                <w:rFonts w:ascii="Helvetica" w:hAnsi="Helvetica" w:cs="Helvetica"/>
              </w:rPr>
              <w:t>Not supported</w:t>
            </w:r>
            <w:r>
              <w:rPr>
                <w:rFonts w:ascii="Helvetica" w:hAnsi="Helvetica" w:cs="Helvetica" w:hint="eastAsia"/>
              </w:rPr>
              <w:t>.</w:t>
            </w:r>
          </w:p>
        </w:tc>
      </w:tr>
    </w:tbl>
    <w:p w14:paraId="2166E069" w14:textId="77777777" w:rsidR="00961A38" w:rsidRDefault="00961A38" w:rsidP="00961A38">
      <w:pPr>
        <w:pStyle w:val="2"/>
        <w:tabs>
          <w:tab w:val="num" w:pos="576"/>
        </w:tabs>
        <w:autoSpaceDE/>
        <w:autoSpaceDN/>
        <w:adjustRightInd/>
        <w:ind w:left="576" w:hanging="576"/>
        <w:jc w:val="both"/>
        <w:textAlignment w:val="auto"/>
        <w:rPr>
          <w:rFonts w:ascii="Helvetica" w:hAnsi="Helvetica" w:cs="Helvetica"/>
          <w:color w:val="FF0000"/>
        </w:rPr>
      </w:pPr>
      <w:bookmarkStart w:id="1086" w:name="_Toc482804179"/>
      <w:bookmarkStart w:id="1087" w:name="_Toc491110836"/>
      <w:bookmarkStart w:id="1088" w:name="_Toc485912086"/>
      <w:bookmarkStart w:id="1089" w:name="_Toc491110837"/>
      <w:r w:rsidRPr="0040195B">
        <w:rPr>
          <w:rFonts w:ascii="Helvetica" w:hAnsi="Helvetica" w:cs="Helvetica"/>
        </w:rPr>
        <w:t>hh3cLswCpuGroupTable</w:t>
      </w:r>
      <w:bookmarkEnd w:id="1086"/>
      <w:bookmarkEnd w:id="1087"/>
    </w:p>
    <w:p w14:paraId="02BBE115" w14:textId="77777777" w:rsidR="00961A38" w:rsidRPr="0040195B" w:rsidRDefault="00961A38" w:rsidP="00961A38">
      <w:pPr>
        <w:pStyle w:val="TableText"/>
        <w:kinsoku w:val="0"/>
        <w:textAlignment w:val="top"/>
        <w:rPr>
          <w:rFonts w:ascii="Helvetica" w:hAnsi="Helvetica" w:cs="Helvetica"/>
        </w:rPr>
      </w:pPr>
      <w:r w:rsidRPr="0040195B">
        <w:rPr>
          <w:rFonts w:ascii="Helvetica" w:hAnsi="Helvetica" w:cs="Helvetica"/>
        </w:rPr>
        <w:t>OID of this table is: 1.3.6.1.4.1.25506.8.35.18.4.14</w:t>
      </w:r>
    </w:p>
    <w:tbl>
      <w:tblPr>
        <w:tblW w:w="8325"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001"/>
        <w:gridCol w:w="1441"/>
        <w:gridCol w:w="1001"/>
        <w:gridCol w:w="2882"/>
      </w:tblGrid>
      <w:tr w:rsidR="00961A38" w:rsidRPr="0040195B" w14:paraId="60903ABA" w14:textId="77777777" w:rsidTr="00110482">
        <w:trPr>
          <w:tblHeader/>
        </w:trPr>
        <w:tc>
          <w:tcPr>
            <w:tcW w:w="3000" w:type="dxa"/>
            <w:tcBorders>
              <w:top w:val="single" w:sz="12" w:space="0" w:color="auto"/>
              <w:left w:val="single" w:sz="12" w:space="0" w:color="auto"/>
              <w:bottom w:val="single" w:sz="12" w:space="0" w:color="auto"/>
              <w:right w:val="single" w:sz="8" w:space="0" w:color="auto"/>
            </w:tcBorders>
            <w:hideMark/>
          </w:tcPr>
          <w:p w14:paraId="7CB69A4C"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Name</w:t>
            </w:r>
          </w:p>
        </w:tc>
        <w:tc>
          <w:tcPr>
            <w:tcW w:w="1440" w:type="dxa"/>
            <w:tcBorders>
              <w:top w:val="single" w:sz="12" w:space="0" w:color="auto"/>
              <w:left w:val="single" w:sz="8" w:space="0" w:color="auto"/>
              <w:bottom w:val="single" w:sz="12" w:space="0" w:color="auto"/>
              <w:right w:val="single" w:sz="8" w:space="0" w:color="auto"/>
            </w:tcBorders>
            <w:hideMark/>
          </w:tcPr>
          <w:p w14:paraId="044A543F"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Access</w:t>
            </w:r>
          </w:p>
        </w:tc>
        <w:tc>
          <w:tcPr>
            <w:tcW w:w="1000" w:type="dxa"/>
            <w:tcBorders>
              <w:top w:val="single" w:sz="12" w:space="0" w:color="auto"/>
              <w:left w:val="single" w:sz="8" w:space="0" w:color="auto"/>
              <w:bottom w:val="single" w:sz="12" w:space="0" w:color="auto"/>
              <w:right w:val="single" w:sz="8" w:space="0" w:color="auto"/>
            </w:tcBorders>
            <w:hideMark/>
          </w:tcPr>
          <w:p w14:paraId="328E9807"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PDS</w:t>
            </w:r>
          </w:p>
        </w:tc>
        <w:tc>
          <w:tcPr>
            <w:tcW w:w="2880" w:type="dxa"/>
            <w:tcBorders>
              <w:top w:val="single" w:sz="12" w:space="0" w:color="auto"/>
              <w:left w:val="single" w:sz="8" w:space="0" w:color="auto"/>
              <w:bottom w:val="single" w:sz="12" w:space="0" w:color="auto"/>
              <w:right w:val="single" w:sz="12" w:space="0" w:color="auto"/>
            </w:tcBorders>
            <w:hideMark/>
          </w:tcPr>
          <w:p w14:paraId="236B25A7"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Description</w:t>
            </w:r>
          </w:p>
        </w:tc>
      </w:tr>
      <w:tr w:rsidR="00961A38" w:rsidRPr="0040195B" w14:paraId="2DBF6ECD" w14:textId="77777777" w:rsidTr="00110482">
        <w:tc>
          <w:tcPr>
            <w:tcW w:w="3000" w:type="dxa"/>
            <w:tcBorders>
              <w:top w:val="single" w:sz="12" w:space="0" w:color="auto"/>
              <w:left w:val="single" w:sz="12" w:space="0" w:color="auto"/>
              <w:bottom w:val="single" w:sz="8" w:space="0" w:color="auto"/>
              <w:right w:val="single" w:sz="8" w:space="0" w:color="auto"/>
            </w:tcBorders>
            <w:hideMark/>
          </w:tcPr>
          <w:p w14:paraId="1829E137"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hh3cLswCpuGroupIndex (1.3.6.1.4.1.25506.8.35.18.4.14.1.1)</w:t>
            </w:r>
          </w:p>
        </w:tc>
        <w:tc>
          <w:tcPr>
            <w:tcW w:w="1440" w:type="dxa"/>
            <w:tcBorders>
              <w:top w:val="single" w:sz="12" w:space="0" w:color="auto"/>
              <w:left w:val="single" w:sz="8" w:space="0" w:color="auto"/>
              <w:bottom w:val="single" w:sz="8" w:space="0" w:color="auto"/>
              <w:right w:val="single" w:sz="8" w:space="0" w:color="auto"/>
            </w:tcBorders>
            <w:hideMark/>
          </w:tcPr>
          <w:p w14:paraId="19B1C72F" w14:textId="77777777" w:rsidR="00961A38" w:rsidRPr="0040195B" w:rsidRDefault="00961A38" w:rsidP="00110482">
            <w:pPr>
              <w:pStyle w:val="TableText"/>
              <w:kinsoku w:val="0"/>
              <w:textAlignment w:val="top"/>
              <w:rPr>
                <w:rFonts w:ascii="Helvetica" w:hAnsi="Helvetica" w:cs="Helvetica"/>
              </w:rPr>
            </w:pPr>
            <w:r>
              <w:rPr>
                <w:rFonts w:ascii="Helvetica" w:hAnsi="Helvetica" w:cs="Helvetica" w:hint="eastAsia"/>
              </w:rPr>
              <w:t>r</w:t>
            </w:r>
            <w:r w:rsidRPr="0040195B">
              <w:rPr>
                <w:rFonts w:ascii="Helvetica" w:hAnsi="Helvetica" w:cs="Helvetica"/>
              </w:rPr>
              <w:t>ead-only</w:t>
            </w:r>
          </w:p>
        </w:tc>
        <w:tc>
          <w:tcPr>
            <w:tcW w:w="1000" w:type="dxa"/>
            <w:tcBorders>
              <w:top w:val="single" w:sz="12" w:space="0" w:color="auto"/>
              <w:left w:val="single" w:sz="8" w:space="0" w:color="auto"/>
              <w:bottom w:val="single" w:sz="8" w:space="0" w:color="auto"/>
              <w:right w:val="single" w:sz="8" w:space="0" w:color="auto"/>
            </w:tcBorders>
            <w:hideMark/>
          </w:tcPr>
          <w:p w14:paraId="5433257F"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No</w:t>
            </w:r>
          </w:p>
        </w:tc>
        <w:tc>
          <w:tcPr>
            <w:tcW w:w="2880" w:type="dxa"/>
            <w:tcBorders>
              <w:top w:val="single" w:sz="12" w:space="0" w:color="auto"/>
              <w:left w:val="single" w:sz="8" w:space="0" w:color="auto"/>
              <w:bottom w:val="single" w:sz="8" w:space="0" w:color="auto"/>
              <w:right w:val="single" w:sz="12" w:space="0" w:color="auto"/>
            </w:tcBorders>
            <w:hideMark/>
          </w:tcPr>
          <w:p w14:paraId="493267A8"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As per MIB</w:t>
            </w:r>
          </w:p>
        </w:tc>
      </w:tr>
      <w:tr w:rsidR="00961A38" w:rsidRPr="0040195B" w14:paraId="3B696D4A" w14:textId="77777777" w:rsidTr="00110482">
        <w:tc>
          <w:tcPr>
            <w:tcW w:w="3000" w:type="dxa"/>
            <w:tcBorders>
              <w:top w:val="single" w:sz="8" w:space="0" w:color="auto"/>
              <w:left w:val="single" w:sz="12" w:space="0" w:color="auto"/>
              <w:bottom w:val="single" w:sz="8" w:space="0" w:color="auto"/>
              <w:right w:val="single" w:sz="8" w:space="0" w:color="auto"/>
            </w:tcBorders>
            <w:hideMark/>
          </w:tcPr>
          <w:p w14:paraId="240A6EFD"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hh3cLswCpuGroupName (1.3.6.1.4.1.25506.8.35.18.4.14.1.2)</w:t>
            </w:r>
          </w:p>
        </w:tc>
        <w:tc>
          <w:tcPr>
            <w:tcW w:w="1440" w:type="dxa"/>
            <w:tcBorders>
              <w:top w:val="single" w:sz="8" w:space="0" w:color="auto"/>
              <w:left w:val="single" w:sz="8" w:space="0" w:color="auto"/>
              <w:bottom w:val="single" w:sz="8" w:space="0" w:color="auto"/>
              <w:right w:val="single" w:sz="8" w:space="0" w:color="auto"/>
            </w:tcBorders>
            <w:hideMark/>
          </w:tcPr>
          <w:p w14:paraId="3F50A272"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read-only</w:t>
            </w:r>
          </w:p>
        </w:tc>
        <w:tc>
          <w:tcPr>
            <w:tcW w:w="1000" w:type="dxa"/>
            <w:tcBorders>
              <w:top w:val="single" w:sz="8" w:space="0" w:color="auto"/>
              <w:left w:val="single" w:sz="8" w:space="0" w:color="auto"/>
              <w:bottom w:val="single" w:sz="8" w:space="0" w:color="auto"/>
              <w:right w:val="single" w:sz="8" w:space="0" w:color="auto"/>
            </w:tcBorders>
            <w:hideMark/>
          </w:tcPr>
          <w:p w14:paraId="1374D4A5"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No</w:t>
            </w:r>
          </w:p>
        </w:tc>
        <w:tc>
          <w:tcPr>
            <w:tcW w:w="2880" w:type="dxa"/>
            <w:tcBorders>
              <w:top w:val="single" w:sz="8" w:space="0" w:color="auto"/>
              <w:left w:val="single" w:sz="8" w:space="0" w:color="auto"/>
              <w:bottom w:val="single" w:sz="8" w:space="0" w:color="auto"/>
              <w:right w:val="single" w:sz="12" w:space="0" w:color="auto"/>
            </w:tcBorders>
            <w:hideMark/>
          </w:tcPr>
          <w:p w14:paraId="040E80A2"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As per MIB</w:t>
            </w:r>
          </w:p>
        </w:tc>
      </w:tr>
      <w:tr w:rsidR="00961A38" w:rsidRPr="0040195B" w14:paraId="02107F73" w14:textId="77777777" w:rsidTr="00110482">
        <w:tc>
          <w:tcPr>
            <w:tcW w:w="3000" w:type="dxa"/>
            <w:tcBorders>
              <w:top w:val="single" w:sz="8" w:space="0" w:color="auto"/>
              <w:left w:val="single" w:sz="12" w:space="0" w:color="auto"/>
              <w:bottom w:val="single" w:sz="8" w:space="0" w:color="auto"/>
              <w:right w:val="single" w:sz="8" w:space="0" w:color="auto"/>
            </w:tcBorders>
            <w:hideMark/>
          </w:tcPr>
          <w:p w14:paraId="569290B0"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hh3cLswCurrentCpuUsage</w:t>
            </w:r>
          </w:p>
          <w:p w14:paraId="4FC5A3DA"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(1.3.6.1.4.1.25506.8.35.18.4.14.1.3)</w:t>
            </w:r>
          </w:p>
        </w:tc>
        <w:tc>
          <w:tcPr>
            <w:tcW w:w="1440" w:type="dxa"/>
            <w:tcBorders>
              <w:top w:val="single" w:sz="8" w:space="0" w:color="auto"/>
              <w:left w:val="single" w:sz="8" w:space="0" w:color="auto"/>
              <w:bottom w:val="single" w:sz="8" w:space="0" w:color="auto"/>
              <w:right w:val="single" w:sz="8" w:space="0" w:color="auto"/>
            </w:tcBorders>
            <w:hideMark/>
          </w:tcPr>
          <w:p w14:paraId="6C2BBBF5"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read-only</w:t>
            </w:r>
          </w:p>
        </w:tc>
        <w:tc>
          <w:tcPr>
            <w:tcW w:w="1000" w:type="dxa"/>
            <w:tcBorders>
              <w:top w:val="single" w:sz="8" w:space="0" w:color="auto"/>
              <w:left w:val="single" w:sz="8" w:space="0" w:color="auto"/>
              <w:bottom w:val="single" w:sz="8" w:space="0" w:color="auto"/>
              <w:right w:val="single" w:sz="8" w:space="0" w:color="auto"/>
            </w:tcBorders>
            <w:hideMark/>
          </w:tcPr>
          <w:p w14:paraId="64D69712"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No</w:t>
            </w:r>
          </w:p>
        </w:tc>
        <w:tc>
          <w:tcPr>
            <w:tcW w:w="2880" w:type="dxa"/>
            <w:tcBorders>
              <w:top w:val="single" w:sz="8" w:space="0" w:color="auto"/>
              <w:left w:val="single" w:sz="8" w:space="0" w:color="auto"/>
              <w:bottom w:val="single" w:sz="8" w:space="0" w:color="auto"/>
              <w:right w:val="single" w:sz="12" w:space="0" w:color="auto"/>
            </w:tcBorders>
            <w:hideMark/>
          </w:tcPr>
          <w:p w14:paraId="176E6B21"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As per MIB</w:t>
            </w:r>
          </w:p>
        </w:tc>
      </w:tr>
      <w:tr w:rsidR="00961A38" w:rsidRPr="0040195B" w14:paraId="2EF98BC5" w14:textId="77777777" w:rsidTr="00110482">
        <w:tc>
          <w:tcPr>
            <w:tcW w:w="3000" w:type="dxa"/>
            <w:tcBorders>
              <w:top w:val="single" w:sz="8" w:space="0" w:color="auto"/>
              <w:left w:val="single" w:sz="12" w:space="0" w:color="auto"/>
              <w:bottom w:val="single" w:sz="8" w:space="0" w:color="auto"/>
              <w:right w:val="single" w:sz="8" w:space="0" w:color="auto"/>
            </w:tcBorders>
            <w:hideMark/>
          </w:tcPr>
          <w:p w14:paraId="4DF60391"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hh3cLswLast1mCpuUsage</w:t>
            </w:r>
          </w:p>
          <w:p w14:paraId="71F3B2A2"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(1.3.6.1.4.1.25506.8.35.18.4.14.1.4)</w:t>
            </w:r>
          </w:p>
        </w:tc>
        <w:tc>
          <w:tcPr>
            <w:tcW w:w="1440" w:type="dxa"/>
            <w:tcBorders>
              <w:top w:val="single" w:sz="8" w:space="0" w:color="auto"/>
              <w:left w:val="single" w:sz="8" w:space="0" w:color="auto"/>
              <w:bottom w:val="single" w:sz="8" w:space="0" w:color="auto"/>
              <w:right w:val="single" w:sz="8" w:space="0" w:color="auto"/>
            </w:tcBorders>
            <w:hideMark/>
          </w:tcPr>
          <w:p w14:paraId="2D18E358"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read-only</w:t>
            </w:r>
          </w:p>
        </w:tc>
        <w:tc>
          <w:tcPr>
            <w:tcW w:w="1000" w:type="dxa"/>
            <w:tcBorders>
              <w:top w:val="single" w:sz="8" w:space="0" w:color="auto"/>
              <w:left w:val="single" w:sz="8" w:space="0" w:color="auto"/>
              <w:bottom w:val="single" w:sz="8" w:space="0" w:color="auto"/>
              <w:right w:val="single" w:sz="8" w:space="0" w:color="auto"/>
            </w:tcBorders>
            <w:hideMark/>
          </w:tcPr>
          <w:p w14:paraId="2ED66F6D"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No</w:t>
            </w:r>
          </w:p>
        </w:tc>
        <w:tc>
          <w:tcPr>
            <w:tcW w:w="2880" w:type="dxa"/>
            <w:tcBorders>
              <w:top w:val="single" w:sz="8" w:space="0" w:color="auto"/>
              <w:left w:val="single" w:sz="8" w:space="0" w:color="auto"/>
              <w:bottom w:val="single" w:sz="8" w:space="0" w:color="auto"/>
              <w:right w:val="single" w:sz="12" w:space="0" w:color="auto"/>
            </w:tcBorders>
            <w:hideMark/>
          </w:tcPr>
          <w:p w14:paraId="737D74DF"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As per MIB</w:t>
            </w:r>
          </w:p>
        </w:tc>
      </w:tr>
      <w:tr w:rsidR="00961A38" w:rsidRPr="0040195B" w14:paraId="6CCD706A" w14:textId="77777777" w:rsidTr="00110482">
        <w:tc>
          <w:tcPr>
            <w:tcW w:w="3000" w:type="dxa"/>
            <w:tcBorders>
              <w:top w:val="single" w:sz="8" w:space="0" w:color="auto"/>
              <w:left w:val="single" w:sz="12" w:space="0" w:color="auto"/>
              <w:bottom w:val="single" w:sz="12" w:space="0" w:color="auto"/>
              <w:right w:val="single" w:sz="8" w:space="0" w:color="auto"/>
            </w:tcBorders>
            <w:hideMark/>
          </w:tcPr>
          <w:p w14:paraId="3673C8AD"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hh3cLswLast5mCpuUsage</w:t>
            </w:r>
          </w:p>
          <w:p w14:paraId="12E672F6"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(1.3.6.1.4.1.25506.8.35.18.4.14.1.5)</w:t>
            </w:r>
          </w:p>
        </w:tc>
        <w:tc>
          <w:tcPr>
            <w:tcW w:w="1440" w:type="dxa"/>
            <w:tcBorders>
              <w:top w:val="single" w:sz="8" w:space="0" w:color="auto"/>
              <w:left w:val="single" w:sz="8" w:space="0" w:color="auto"/>
              <w:bottom w:val="single" w:sz="12" w:space="0" w:color="auto"/>
              <w:right w:val="single" w:sz="8" w:space="0" w:color="auto"/>
            </w:tcBorders>
            <w:hideMark/>
          </w:tcPr>
          <w:p w14:paraId="2DD5003D"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read-only</w:t>
            </w:r>
          </w:p>
        </w:tc>
        <w:tc>
          <w:tcPr>
            <w:tcW w:w="1000" w:type="dxa"/>
            <w:tcBorders>
              <w:top w:val="single" w:sz="8" w:space="0" w:color="auto"/>
              <w:left w:val="single" w:sz="8" w:space="0" w:color="auto"/>
              <w:bottom w:val="single" w:sz="12" w:space="0" w:color="auto"/>
              <w:right w:val="single" w:sz="8" w:space="0" w:color="auto"/>
            </w:tcBorders>
            <w:hideMark/>
          </w:tcPr>
          <w:p w14:paraId="5F76F8D4"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No</w:t>
            </w:r>
          </w:p>
        </w:tc>
        <w:tc>
          <w:tcPr>
            <w:tcW w:w="2880" w:type="dxa"/>
            <w:tcBorders>
              <w:top w:val="single" w:sz="8" w:space="0" w:color="auto"/>
              <w:left w:val="single" w:sz="8" w:space="0" w:color="auto"/>
              <w:bottom w:val="single" w:sz="12" w:space="0" w:color="auto"/>
              <w:right w:val="single" w:sz="12" w:space="0" w:color="auto"/>
            </w:tcBorders>
            <w:hideMark/>
          </w:tcPr>
          <w:p w14:paraId="7234C098" w14:textId="77777777" w:rsidR="00961A38" w:rsidRPr="0040195B" w:rsidRDefault="00961A38" w:rsidP="00110482">
            <w:pPr>
              <w:pStyle w:val="TableText"/>
              <w:kinsoku w:val="0"/>
              <w:textAlignment w:val="top"/>
              <w:rPr>
                <w:rFonts w:ascii="Helvetica" w:hAnsi="Helvetica" w:cs="Helvetica"/>
              </w:rPr>
            </w:pPr>
            <w:r w:rsidRPr="0040195B">
              <w:rPr>
                <w:rFonts w:ascii="Helvetica" w:hAnsi="Helvetica" w:cs="Helvetica"/>
              </w:rPr>
              <w:t>As per MIB</w:t>
            </w:r>
          </w:p>
        </w:tc>
      </w:tr>
    </w:tbl>
    <w:p w14:paraId="205E939D" w14:textId="77777777" w:rsidR="00961A38" w:rsidRPr="00D92B25" w:rsidRDefault="00961A38" w:rsidP="00961A38">
      <w:pPr>
        <w:pStyle w:val="2"/>
        <w:tabs>
          <w:tab w:val="num" w:pos="576"/>
        </w:tabs>
        <w:autoSpaceDE/>
        <w:autoSpaceDN/>
        <w:adjustRightInd/>
        <w:ind w:left="576" w:hanging="576"/>
        <w:jc w:val="both"/>
        <w:textAlignment w:val="auto"/>
        <w:rPr>
          <w:rFonts w:ascii="Helvetica" w:hAnsi="Helvetica" w:cs="Helvetica"/>
        </w:rPr>
      </w:pPr>
      <w:r w:rsidRPr="00D92B25">
        <w:rPr>
          <w:rFonts w:ascii="Helvetica" w:hAnsi="Helvetica" w:cs="Helvetica"/>
        </w:rPr>
        <w:t>hh3cLsw</w:t>
      </w:r>
      <w:r>
        <w:rPr>
          <w:rFonts w:ascii="Helvetica" w:hAnsi="Helvetica" w:cs="Helvetica" w:hint="eastAsia"/>
        </w:rPr>
        <w:t>Core</w:t>
      </w:r>
      <w:r w:rsidRPr="00D92B25">
        <w:rPr>
          <w:rFonts w:ascii="Helvetica" w:hAnsi="Helvetica" w:cs="Helvetica"/>
        </w:rPr>
        <w:t>Tabl</w:t>
      </w:r>
      <w:r w:rsidRPr="00D92B25">
        <w:rPr>
          <w:rFonts w:ascii="Helvetica" w:hAnsi="Helvetica" w:cs="Helvetica" w:hint="eastAsia"/>
        </w:rPr>
        <w:t>e</w:t>
      </w:r>
      <w:bookmarkEnd w:id="1088"/>
      <w:bookmarkEnd w:id="1089"/>
    </w:p>
    <w:p w14:paraId="6751A04F" w14:textId="77777777" w:rsidR="00961A38" w:rsidRDefault="00961A38" w:rsidP="00961A38">
      <w:pPr>
        <w:pStyle w:val="TableText"/>
        <w:kinsoku w:val="0"/>
        <w:textAlignment w:val="top"/>
        <w:rPr>
          <w:rFonts w:ascii="Helvetica" w:hAnsi="Helvetica" w:cs="Helvetica"/>
        </w:rPr>
      </w:pPr>
      <w:r w:rsidRPr="005D3E7E">
        <w:rPr>
          <w:rFonts w:ascii="Helvetica" w:hAnsi="Helvetica" w:cs="Helvetica"/>
        </w:rPr>
        <w:t>OID of this table is: 1.3.6.1.4.1.25506.8.35.18.4.</w:t>
      </w:r>
      <w:r>
        <w:rPr>
          <w:rFonts w:ascii="Helvetica" w:hAnsi="Helvetica" w:cs="Helvetica" w:hint="eastAsia"/>
        </w:rPr>
        <w:t>15</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828"/>
        <w:gridCol w:w="1417"/>
        <w:gridCol w:w="851"/>
        <w:gridCol w:w="2224"/>
      </w:tblGrid>
      <w:tr w:rsidR="00961A38" w:rsidRPr="00D92B25" w14:paraId="7A3080C7" w14:textId="77777777" w:rsidTr="00110482">
        <w:trPr>
          <w:tblHeader/>
        </w:trPr>
        <w:tc>
          <w:tcPr>
            <w:tcW w:w="3828" w:type="dxa"/>
            <w:tcBorders>
              <w:top w:val="single" w:sz="12" w:space="0" w:color="auto"/>
              <w:bottom w:val="single" w:sz="12" w:space="0" w:color="auto"/>
            </w:tcBorders>
            <w:shd w:val="clear" w:color="auto" w:fill="auto"/>
          </w:tcPr>
          <w:p w14:paraId="417FF255" w14:textId="77777777" w:rsidR="00961A38" w:rsidRPr="00D92B25" w:rsidRDefault="00961A38" w:rsidP="00110482">
            <w:pPr>
              <w:pStyle w:val="TableHead"/>
              <w:rPr>
                <w:rFonts w:cs="Helvetica"/>
              </w:rPr>
            </w:pPr>
            <w:r w:rsidRPr="00D92B25">
              <w:rPr>
                <w:rFonts w:cs="Helvetica"/>
              </w:rPr>
              <w:t>Name</w:t>
            </w:r>
          </w:p>
        </w:tc>
        <w:tc>
          <w:tcPr>
            <w:tcW w:w="1417" w:type="dxa"/>
            <w:tcBorders>
              <w:top w:val="single" w:sz="12" w:space="0" w:color="auto"/>
              <w:bottom w:val="single" w:sz="12" w:space="0" w:color="auto"/>
            </w:tcBorders>
            <w:shd w:val="clear" w:color="auto" w:fill="auto"/>
          </w:tcPr>
          <w:p w14:paraId="6480757A" w14:textId="77777777" w:rsidR="00961A38" w:rsidRPr="00D92B25" w:rsidRDefault="00961A38" w:rsidP="00110482">
            <w:pPr>
              <w:pStyle w:val="TableHead"/>
              <w:rPr>
                <w:rFonts w:cs="Helvetica"/>
              </w:rPr>
            </w:pPr>
            <w:r w:rsidRPr="00D92B25">
              <w:rPr>
                <w:rFonts w:cs="Helvetica"/>
              </w:rPr>
              <w:t>Access</w:t>
            </w:r>
          </w:p>
        </w:tc>
        <w:tc>
          <w:tcPr>
            <w:tcW w:w="851" w:type="dxa"/>
            <w:tcBorders>
              <w:top w:val="single" w:sz="12" w:space="0" w:color="auto"/>
              <w:bottom w:val="single" w:sz="12" w:space="0" w:color="auto"/>
            </w:tcBorders>
            <w:shd w:val="clear" w:color="auto" w:fill="auto"/>
          </w:tcPr>
          <w:p w14:paraId="2F27B7EA" w14:textId="77777777" w:rsidR="00961A38" w:rsidRPr="00D92B25" w:rsidRDefault="00961A38" w:rsidP="00110482">
            <w:pPr>
              <w:pStyle w:val="TableHead"/>
              <w:rPr>
                <w:rFonts w:cs="Helvetica"/>
              </w:rPr>
            </w:pPr>
            <w:r w:rsidRPr="00D92B25">
              <w:rPr>
                <w:rFonts w:cs="Helvetica"/>
              </w:rPr>
              <w:t>PDS</w:t>
            </w:r>
          </w:p>
        </w:tc>
        <w:tc>
          <w:tcPr>
            <w:tcW w:w="2224" w:type="dxa"/>
            <w:tcBorders>
              <w:top w:val="single" w:sz="12" w:space="0" w:color="auto"/>
              <w:bottom w:val="single" w:sz="12" w:space="0" w:color="auto"/>
            </w:tcBorders>
            <w:shd w:val="clear" w:color="auto" w:fill="auto"/>
          </w:tcPr>
          <w:p w14:paraId="21C769BF" w14:textId="77777777" w:rsidR="00961A38" w:rsidRPr="00D92B25" w:rsidRDefault="00961A38" w:rsidP="00110482">
            <w:pPr>
              <w:pStyle w:val="TableHead"/>
              <w:rPr>
                <w:rFonts w:cs="Helvetica"/>
              </w:rPr>
            </w:pPr>
            <w:r w:rsidRPr="00D92B25">
              <w:rPr>
                <w:rFonts w:cs="Helvetica"/>
              </w:rPr>
              <w:t>Description</w:t>
            </w:r>
          </w:p>
        </w:tc>
      </w:tr>
      <w:tr w:rsidR="00961A38" w:rsidRPr="00D92B25" w14:paraId="1B097694" w14:textId="77777777" w:rsidTr="00110482">
        <w:tc>
          <w:tcPr>
            <w:tcW w:w="3828" w:type="dxa"/>
            <w:tcBorders>
              <w:top w:val="single" w:sz="12" w:space="0" w:color="auto"/>
              <w:bottom w:val="single" w:sz="12" w:space="0" w:color="auto"/>
            </w:tcBorders>
            <w:shd w:val="clear" w:color="auto" w:fill="auto"/>
          </w:tcPr>
          <w:p w14:paraId="31C93B92" w14:textId="77777777" w:rsidR="00961A38" w:rsidRPr="00B670CF" w:rsidRDefault="00961A38" w:rsidP="00110482">
            <w:pPr>
              <w:pStyle w:val="TableText"/>
              <w:kinsoku w:val="0"/>
              <w:textAlignment w:val="top"/>
              <w:rPr>
                <w:rFonts w:ascii="Helvetica" w:hAnsi="Helvetica" w:cs="Helvetica"/>
              </w:rPr>
            </w:pPr>
            <w:r w:rsidRPr="00B670CF">
              <w:rPr>
                <w:rFonts w:ascii="Helvetica" w:hAnsi="Helvetica" w:cs="Helvetica" w:hint="eastAsia"/>
              </w:rPr>
              <w:t>hh3cLswCoreIndex</w:t>
            </w:r>
          </w:p>
          <w:p w14:paraId="0FFF0B76"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 xml:space="preserve"> (</w:t>
            </w:r>
            <w:r>
              <w:rPr>
                <w:rFonts w:ascii="Helvetica" w:hAnsi="Helvetica" w:cs="Helvetica"/>
              </w:rPr>
              <w:t>1.3.6.1.4.1.25506.8.</w:t>
            </w:r>
            <w:r>
              <w:rPr>
                <w:rFonts w:ascii="Helvetica" w:hAnsi="Helvetica" w:cs="Helvetica" w:hint="eastAsia"/>
              </w:rPr>
              <w:t>35.18.4.15.1.1</w:t>
            </w:r>
            <w:r w:rsidRPr="00D92B25">
              <w:rPr>
                <w:rFonts w:ascii="Helvetica" w:hAnsi="Helvetica" w:cs="Helvetica"/>
              </w:rPr>
              <w:t>)</w:t>
            </w:r>
          </w:p>
        </w:tc>
        <w:tc>
          <w:tcPr>
            <w:tcW w:w="1417" w:type="dxa"/>
            <w:tcBorders>
              <w:top w:val="single" w:sz="12" w:space="0" w:color="auto"/>
              <w:bottom w:val="single" w:sz="12" w:space="0" w:color="auto"/>
            </w:tcBorders>
            <w:shd w:val="clear" w:color="auto" w:fill="auto"/>
          </w:tcPr>
          <w:p w14:paraId="466762EB"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read-</w:t>
            </w:r>
            <w:r>
              <w:rPr>
                <w:rFonts w:ascii="Helvetica" w:hAnsi="Helvetica" w:cs="Helvetica" w:hint="eastAsia"/>
              </w:rPr>
              <w:t>only</w:t>
            </w:r>
          </w:p>
        </w:tc>
        <w:tc>
          <w:tcPr>
            <w:tcW w:w="851" w:type="dxa"/>
            <w:tcBorders>
              <w:top w:val="single" w:sz="12" w:space="0" w:color="auto"/>
              <w:bottom w:val="single" w:sz="12" w:space="0" w:color="auto"/>
            </w:tcBorders>
            <w:shd w:val="clear" w:color="auto" w:fill="auto"/>
          </w:tcPr>
          <w:p w14:paraId="074A9BEE"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No</w:t>
            </w:r>
          </w:p>
        </w:tc>
        <w:tc>
          <w:tcPr>
            <w:tcW w:w="2224" w:type="dxa"/>
            <w:tcBorders>
              <w:top w:val="single" w:sz="12" w:space="0" w:color="auto"/>
              <w:bottom w:val="single" w:sz="12" w:space="0" w:color="auto"/>
            </w:tcBorders>
            <w:shd w:val="clear" w:color="auto" w:fill="auto"/>
          </w:tcPr>
          <w:p w14:paraId="544CA2AC"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As per MIB</w:t>
            </w:r>
          </w:p>
        </w:tc>
      </w:tr>
      <w:tr w:rsidR="00961A38" w:rsidRPr="00D92B25" w14:paraId="2A34E2A1" w14:textId="77777777" w:rsidTr="00110482">
        <w:tc>
          <w:tcPr>
            <w:tcW w:w="3828" w:type="dxa"/>
            <w:tcBorders>
              <w:top w:val="single" w:sz="12" w:space="0" w:color="auto"/>
              <w:bottom w:val="single" w:sz="12" w:space="0" w:color="auto"/>
            </w:tcBorders>
            <w:shd w:val="clear" w:color="auto" w:fill="auto"/>
          </w:tcPr>
          <w:p w14:paraId="5516DA4A" w14:textId="77777777" w:rsidR="00961A38" w:rsidRPr="00B670CF" w:rsidRDefault="00961A38" w:rsidP="00110482">
            <w:pPr>
              <w:pStyle w:val="TableText"/>
              <w:kinsoku w:val="0"/>
              <w:textAlignment w:val="top"/>
              <w:rPr>
                <w:rFonts w:ascii="Helvetica" w:hAnsi="Helvetica" w:cs="Helvetica"/>
              </w:rPr>
            </w:pPr>
            <w:r w:rsidRPr="00B670CF">
              <w:rPr>
                <w:rFonts w:ascii="Helvetica" w:hAnsi="Helvetica" w:cs="Helvetica" w:hint="eastAsia"/>
              </w:rPr>
              <w:t>hh3cLswCoreUsageInLast5Sec</w:t>
            </w:r>
          </w:p>
          <w:p w14:paraId="68C13082" w14:textId="77777777" w:rsidR="00961A38" w:rsidRPr="00B670CF" w:rsidRDefault="00961A38" w:rsidP="00110482">
            <w:pPr>
              <w:pStyle w:val="TableText"/>
              <w:kinsoku w:val="0"/>
              <w:textAlignment w:val="top"/>
              <w:rPr>
                <w:rFonts w:ascii="Helvetica" w:hAnsi="Helvetica" w:cs="Helvetica"/>
              </w:rPr>
            </w:pPr>
            <w:r w:rsidRPr="00D92B25">
              <w:rPr>
                <w:rFonts w:ascii="Helvetica" w:hAnsi="Helvetica" w:cs="Helvetica"/>
              </w:rPr>
              <w:t>(</w:t>
            </w:r>
            <w:r>
              <w:rPr>
                <w:rFonts w:ascii="Helvetica" w:hAnsi="Helvetica" w:cs="Helvetica"/>
              </w:rPr>
              <w:t>1.3.6.1.4.1.25506.8.</w:t>
            </w:r>
            <w:r>
              <w:rPr>
                <w:rFonts w:ascii="Helvetica" w:hAnsi="Helvetica" w:cs="Helvetica" w:hint="eastAsia"/>
              </w:rPr>
              <w:t>35.18.4.15.1.2</w:t>
            </w:r>
            <w:r w:rsidRPr="00D92B25">
              <w:rPr>
                <w:rFonts w:ascii="Helvetica" w:hAnsi="Helvetica" w:cs="Helvetica"/>
              </w:rPr>
              <w:t>)</w:t>
            </w:r>
          </w:p>
        </w:tc>
        <w:tc>
          <w:tcPr>
            <w:tcW w:w="1417" w:type="dxa"/>
            <w:tcBorders>
              <w:top w:val="single" w:sz="12" w:space="0" w:color="auto"/>
              <w:bottom w:val="single" w:sz="12" w:space="0" w:color="auto"/>
            </w:tcBorders>
            <w:shd w:val="clear" w:color="auto" w:fill="auto"/>
          </w:tcPr>
          <w:p w14:paraId="566ECD15" w14:textId="77777777" w:rsidR="00961A38" w:rsidRPr="007B6787" w:rsidRDefault="00961A38" w:rsidP="00110482">
            <w:pPr>
              <w:pStyle w:val="TableText"/>
              <w:kinsoku w:val="0"/>
              <w:textAlignment w:val="top"/>
              <w:rPr>
                <w:rFonts w:ascii="Helvetica" w:hAnsi="Helvetica" w:cs="Helvetica"/>
              </w:rPr>
            </w:pPr>
            <w:r w:rsidRPr="00D92B25">
              <w:rPr>
                <w:rFonts w:ascii="Helvetica" w:hAnsi="Helvetica" w:cs="Helvetica"/>
              </w:rPr>
              <w:t>read-</w:t>
            </w:r>
            <w:r>
              <w:rPr>
                <w:rFonts w:ascii="Helvetica" w:hAnsi="Helvetica" w:cs="Helvetica" w:hint="eastAsia"/>
              </w:rPr>
              <w:t>only</w:t>
            </w:r>
          </w:p>
        </w:tc>
        <w:tc>
          <w:tcPr>
            <w:tcW w:w="851" w:type="dxa"/>
            <w:tcBorders>
              <w:top w:val="single" w:sz="12" w:space="0" w:color="auto"/>
              <w:bottom w:val="single" w:sz="12" w:space="0" w:color="auto"/>
            </w:tcBorders>
            <w:shd w:val="clear" w:color="auto" w:fill="auto"/>
          </w:tcPr>
          <w:p w14:paraId="73BE8102"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No</w:t>
            </w:r>
          </w:p>
        </w:tc>
        <w:tc>
          <w:tcPr>
            <w:tcW w:w="2224" w:type="dxa"/>
            <w:tcBorders>
              <w:top w:val="single" w:sz="12" w:space="0" w:color="auto"/>
              <w:bottom w:val="single" w:sz="12" w:space="0" w:color="auto"/>
            </w:tcBorders>
            <w:shd w:val="clear" w:color="auto" w:fill="auto"/>
          </w:tcPr>
          <w:p w14:paraId="6E681685"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As per MIB</w:t>
            </w:r>
          </w:p>
        </w:tc>
      </w:tr>
      <w:tr w:rsidR="00961A38" w:rsidRPr="00D92B25" w14:paraId="79F65FC0" w14:textId="77777777" w:rsidTr="00110482">
        <w:tc>
          <w:tcPr>
            <w:tcW w:w="3828" w:type="dxa"/>
            <w:tcBorders>
              <w:top w:val="single" w:sz="12" w:space="0" w:color="auto"/>
              <w:bottom w:val="single" w:sz="12" w:space="0" w:color="auto"/>
            </w:tcBorders>
            <w:shd w:val="clear" w:color="auto" w:fill="auto"/>
          </w:tcPr>
          <w:p w14:paraId="49E70D22" w14:textId="77777777" w:rsidR="00961A38" w:rsidRPr="00B670CF" w:rsidRDefault="00961A38" w:rsidP="00110482">
            <w:pPr>
              <w:pStyle w:val="TableText"/>
              <w:kinsoku w:val="0"/>
              <w:textAlignment w:val="top"/>
              <w:rPr>
                <w:rFonts w:ascii="Helvetica" w:hAnsi="Helvetica" w:cs="Helvetica"/>
              </w:rPr>
            </w:pPr>
            <w:r w:rsidRPr="00B670CF">
              <w:rPr>
                <w:rFonts w:ascii="Helvetica" w:hAnsi="Helvetica" w:cs="Helvetica" w:hint="eastAsia"/>
              </w:rPr>
              <w:t>hh3cLswCoreUsageInLast1Min</w:t>
            </w:r>
          </w:p>
          <w:p w14:paraId="3FEFB89A" w14:textId="77777777" w:rsidR="00961A38" w:rsidRPr="00B670CF" w:rsidRDefault="00961A38" w:rsidP="00110482">
            <w:pPr>
              <w:pStyle w:val="TableText"/>
              <w:kinsoku w:val="0"/>
              <w:textAlignment w:val="top"/>
              <w:rPr>
                <w:rFonts w:ascii="Helvetica" w:hAnsi="Helvetica" w:cs="Helvetica"/>
              </w:rPr>
            </w:pPr>
            <w:r w:rsidRPr="00D92B25">
              <w:rPr>
                <w:rFonts w:ascii="Helvetica" w:hAnsi="Helvetica" w:cs="Helvetica"/>
              </w:rPr>
              <w:t>(</w:t>
            </w:r>
            <w:r>
              <w:rPr>
                <w:rFonts w:ascii="Helvetica" w:hAnsi="Helvetica" w:cs="Helvetica"/>
              </w:rPr>
              <w:t>1.3.6.1.4.1.25506.8.</w:t>
            </w:r>
            <w:r>
              <w:rPr>
                <w:rFonts w:ascii="Helvetica" w:hAnsi="Helvetica" w:cs="Helvetica" w:hint="eastAsia"/>
              </w:rPr>
              <w:t>35.18.4.15.1.3</w:t>
            </w:r>
            <w:r w:rsidRPr="00D92B25">
              <w:rPr>
                <w:rFonts w:ascii="Helvetica" w:hAnsi="Helvetica" w:cs="Helvetica"/>
              </w:rPr>
              <w:t>)</w:t>
            </w:r>
          </w:p>
        </w:tc>
        <w:tc>
          <w:tcPr>
            <w:tcW w:w="1417" w:type="dxa"/>
            <w:tcBorders>
              <w:top w:val="single" w:sz="12" w:space="0" w:color="auto"/>
              <w:bottom w:val="single" w:sz="12" w:space="0" w:color="auto"/>
            </w:tcBorders>
            <w:shd w:val="clear" w:color="auto" w:fill="auto"/>
          </w:tcPr>
          <w:p w14:paraId="6A89D152"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read-</w:t>
            </w:r>
            <w:r>
              <w:rPr>
                <w:rFonts w:ascii="Helvetica" w:hAnsi="Helvetica" w:cs="Helvetica" w:hint="eastAsia"/>
              </w:rPr>
              <w:t>only</w:t>
            </w:r>
          </w:p>
        </w:tc>
        <w:tc>
          <w:tcPr>
            <w:tcW w:w="851" w:type="dxa"/>
            <w:tcBorders>
              <w:top w:val="single" w:sz="12" w:space="0" w:color="auto"/>
              <w:bottom w:val="single" w:sz="12" w:space="0" w:color="auto"/>
            </w:tcBorders>
            <w:shd w:val="clear" w:color="auto" w:fill="auto"/>
          </w:tcPr>
          <w:p w14:paraId="44302DC6"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No</w:t>
            </w:r>
          </w:p>
        </w:tc>
        <w:tc>
          <w:tcPr>
            <w:tcW w:w="2224" w:type="dxa"/>
            <w:tcBorders>
              <w:top w:val="single" w:sz="12" w:space="0" w:color="auto"/>
              <w:bottom w:val="single" w:sz="12" w:space="0" w:color="auto"/>
            </w:tcBorders>
            <w:shd w:val="clear" w:color="auto" w:fill="auto"/>
          </w:tcPr>
          <w:p w14:paraId="0758EFDB"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As per MIB</w:t>
            </w:r>
          </w:p>
        </w:tc>
      </w:tr>
      <w:tr w:rsidR="00961A38" w:rsidRPr="00D92B25" w14:paraId="345C689B" w14:textId="77777777" w:rsidTr="00110482">
        <w:tc>
          <w:tcPr>
            <w:tcW w:w="3828" w:type="dxa"/>
            <w:tcBorders>
              <w:top w:val="single" w:sz="12" w:space="0" w:color="auto"/>
              <w:bottom w:val="single" w:sz="12" w:space="0" w:color="auto"/>
            </w:tcBorders>
            <w:shd w:val="clear" w:color="auto" w:fill="auto"/>
          </w:tcPr>
          <w:p w14:paraId="7BC4359E" w14:textId="77777777" w:rsidR="00961A38" w:rsidRPr="00B670CF" w:rsidRDefault="00961A38" w:rsidP="00110482">
            <w:pPr>
              <w:pStyle w:val="TableText"/>
              <w:kinsoku w:val="0"/>
              <w:textAlignment w:val="top"/>
              <w:rPr>
                <w:rFonts w:ascii="Helvetica" w:hAnsi="Helvetica" w:cs="Helvetica"/>
              </w:rPr>
            </w:pPr>
            <w:r w:rsidRPr="00B670CF">
              <w:rPr>
                <w:rFonts w:ascii="Helvetica" w:hAnsi="Helvetica" w:cs="Helvetica" w:hint="eastAsia"/>
              </w:rPr>
              <w:t>hh3cLswCoreUsageInLast5Min</w:t>
            </w:r>
          </w:p>
          <w:p w14:paraId="3149EBC1" w14:textId="77777777" w:rsidR="00961A38" w:rsidRPr="00B670CF" w:rsidRDefault="00961A38" w:rsidP="00110482">
            <w:pPr>
              <w:pStyle w:val="TableText"/>
              <w:kinsoku w:val="0"/>
              <w:textAlignment w:val="top"/>
              <w:rPr>
                <w:rFonts w:ascii="Helvetica" w:hAnsi="Helvetica" w:cs="Helvetica"/>
              </w:rPr>
            </w:pPr>
            <w:r w:rsidRPr="00D92B25">
              <w:rPr>
                <w:rFonts w:ascii="Helvetica" w:hAnsi="Helvetica" w:cs="Helvetica"/>
              </w:rPr>
              <w:t>(</w:t>
            </w:r>
            <w:r>
              <w:rPr>
                <w:rFonts w:ascii="Helvetica" w:hAnsi="Helvetica" w:cs="Helvetica"/>
              </w:rPr>
              <w:t>1.3.6.1.4.1.25506.8.</w:t>
            </w:r>
            <w:r>
              <w:rPr>
                <w:rFonts w:ascii="Helvetica" w:hAnsi="Helvetica" w:cs="Helvetica" w:hint="eastAsia"/>
              </w:rPr>
              <w:t>35.18.4.15.1.4</w:t>
            </w:r>
            <w:r w:rsidRPr="00D92B25">
              <w:rPr>
                <w:rFonts w:ascii="Helvetica" w:hAnsi="Helvetica" w:cs="Helvetica"/>
              </w:rPr>
              <w:t>)</w:t>
            </w:r>
          </w:p>
        </w:tc>
        <w:tc>
          <w:tcPr>
            <w:tcW w:w="1417" w:type="dxa"/>
            <w:tcBorders>
              <w:top w:val="single" w:sz="12" w:space="0" w:color="auto"/>
              <w:bottom w:val="single" w:sz="12" w:space="0" w:color="auto"/>
            </w:tcBorders>
            <w:shd w:val="clear" w:color="auto" w:fill="auto"/>
          </w:tcPr>
          <w:p w14:paraId="7BE6209A"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read-</w:t>
            </w:r>
            <w:r>
              <w:rPr>
                <w:rFonts w:ascii="Helvetica" w:hAnsi="Helvetica" w:cs="Helvetica" w:hint="eastAsia"/>
              </w:rPr>
              <w:t>only</w:t>
            </w:r>
          </w:p>
        </w:tc>
        <w:tc>
          <w:tcPr>
            <w:tcW w:w="851" w:type="dxa"/>
            <w:tcBorders>
              <w:top w:val="single" w:sz="12" w:space="0" w:color="auto"/>
              <w:bottom w:val="single" w:sz="12" w:space="0" w:color="auto"/>
            </w:tcBorders>
            <w:shd w:val="clear" w:color="auto" w:fill="auto"/>
          </w:tcPr>
          <w:p w14:paraId="467DBDD0"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No</w:t>
            </w:r>
          </w:p>
        </w:tc>
        <w:tc>
          <w:tcPr>
            <w:tcW w:w="2224" w:type="dxa"/>
            <w:tcBorders>
              <w:top w:val="single" w:sz="12" w:space="0" w:color="auto"/>
              <w:bottom w:val="single" w:sz="12" w:space="0" w:color="auto"/>
            </w:tcBorders>
            <w:shd w:val="clear" w:color="auto" w:fill="auto"/>
          </w:tcPr>
          <w:p w14:paraId="60E7B6CB"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As per MIB</w:t>
            </w:r>
          </w:p>
        </w:tc>
      </w:tr>
      <w:tr w:rsidR="00961A38" w:rsidRPr="00D92B25" w14:paraId="551EEC3E" w14:textId="77777777" w:rsidTr="00110482">
        <w:tc>
          <w:tcPr>
            <w:tcW w:w="3828" w:type="dxa"/>
            <w:tcBorders>
              <w:top w:val="single" w:sz="12" w:space="0" w:color="auto"/>
              <w:bottom w:val="single" w:sz="12" w:space="0" w:color="auto"/>
            </w:tcBorders>
            <w:shd w:val="clear" w:color="auto" w:fill="auto"/>
          </w:tcPr>
          <w:p w14:paraId="5825DA7F" w14:textId="77777777" w:rsidR="00961A38" w:rsidRPr="00B670CF" w:rsidRDefault="00961A38" w:rsidP="00110482">
            <w:pPr>
              <w:pStyle w:val="TableText"/>
              <w:kinsoku w:val="0"/>
              <w:textAlignment w:val="top"/>
              <w:rPr>
                <w:rFonts w:ascii="Helvetica" w:hAnsi="Helvetica" w:cs="Helvetica"/>
              </w:rPr>
            </w:pPr>
            <w:r w:rsidRPr="00B670CF">
              <w:rPr>
                <w:rFonts w:ascii="Helvetica" w:hAnsi="Helvetica" w:cs="Helvetica" w:hint="eastAsia"/>
              </w:rPr>
              <w:t>hh3cLswCoreThreshold</w:t>
            </w:r>
          </w:p>
          <w:p w14:paraId="3F3C3252" w14:textId="77777777" w:rsidR="00961A38" w:rsidRPr="00B670CF" w:rsidRDefault="00961A38" w:rsidP="00110482">
            <w:pPr>
              <w:pStyle w:val="TableText"/>
              <w:kinsoku w:val="0"/>
              <w:textAlignment w:val="top"/>
              <w:rPr>
                <w:rFonts w:ascii="Helvetica" w:hAnsi="Helvetica" w:cs="Helvetica"/>
              </w:rPr>
            </w:pPr>
            <w:r w:rsidRPr="00D92B25">
              <w:rPr>
                <w:rFonts w:ascii="Helvetica" w:hAnsi="Helvetica" w:cs="Helvetica"/>
              </w:rPr>
              <w:t>(</w:t>
            </w:r>
            <w:r>
              <w:rPr>
                <w:rFonts w:ascii="Helvetica" w:hAnsi="Helvetica" w:cs="Helvetica"/>
              </w:rPr>
              <w:t>1.3.6.1.4.1.25506.8.</w:t>
            </w:r>
            <w:r>
              <w:rPr>
                <w:rFonts w:ascii="Helvetica" w:hAnsi="Helvetica" w:cs="Helvetica" w:hint="eastAsia"/>
              </w:rPr>
              <w:t>35.18.4.15.1.5</w:t>
            </w:r>
            <w:r w:rsidRPr="00D92B25">
              <w:rPr>
                <w:rFonts w:ascii="Helvetica" w:hAnsi="Helvetica" w:cs="Helvetica"/>
              </w:rPr>
              <w:t>)</w:t>
            </w:r>
          </w:p>
        </w:tc>
        <w:tc>
          <w:tcPr>
            <w:tcW w:w="1417" w:type="dxa"/>
            <w:tcBorders>
              <w:top w:val="single" w:sz="12" w:space="0" w:color="auto"/>
              <w:bottom w:val="single" w:sz="12" w:space="0" w:color="auto"/>
            </w:tcBorders>
            <w:shd w:val="clear" w:color="auto" w:fill="auto"/>
          </w:tcPr>
          <w:p w14:paraId="03635B1F"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read-</w:t>
            </w:r>
            <w:r>
              <w:rPr>
                <w:rFonts w:ascii="Helvetica" w:hAnsi="Helvetica" w:cs="Helvetica" w:hint="eastAsia"/>
              </w:rPr>
              <w:t>write</w:t>
            </w:r>
          </w:p>
        </w:tc>
        <w:tc>
          <w:tcPr>
            <w:tcW w:w="851" w:type="dxa"/>
            <w:tcBorders>
              <w:top w:val="single" w:sz="12" w:space="0" w:color="auto"/>
              <w:bottom w:val="single" w:sz="12" w:space="0" w:color="auto"/>
            </w:tcBorders>
            <w:shd w:val="clear" w:color="auto" w:fill="auto"/>
          </w:tcPr>
          <w:p w14:paraId="15AB53E2" w14:textId="77777777" w:rsidR="00961A38" w:rsidRPr="00D92B25" w:rsidRDefault="00961A38" w:rsidP="00110482">
            <w:pPr>
              <w:pStyle w:val="TableText"/>
              <w:kinsoku w:val="0"/>
              <w:textAlignment w:val="top"/>
              <w:rPr>
                <w:rFonts w:ascii="Helvetica" w:hAnsi="Helvetica" w:cs="Helvetica"/>
              </w:rPr>
            </w:pPr>
            <w:r>
              <w:rPr>
                <w:rFonts w:ascii="Helvetica" w:hAnsi="Helvetica" w:cs="Helvetica" w:hint="eastAsia"/>
              </w:rPr>
              <w:t>No</w:t>
            </w:r>
          </w:p>
        </w:tc>
        <w:tc>
          <w:tcPr>
            <w:tcW w:w="2224" w:type="dxa"/>
            <w:tcBorders>
              <w:top w:val="single" w:sz="12" w:space="0" w:color="auto"/>
              <w:bottom w:val="single" w:sz="12" w:space="0" w:color="auto"/>
            </w:tcBorders>
            <w:shd w:val="clear" w:color="auto" w:fill="auto"/>
          </w:tcPr>
          <w:p w14:paraId="68BDD19A"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As per MIB</w:t>
            </w:r>
          </w:p>
        </w:tc>
      </w:tr>
      <w:tr w:rsidR="00961A38" w:rsidRPr="00D92B25" w14:paraId="583003C1" w14:textId="77777777" w:rsidTr="00110482">
        <w:tc>
          <w:tcPr>
            <w:tcW w:w="3828" w:type="dxa"/>
            <w:tcBorders>
              <w:top w:val="single" w:sz="12" w:space="0" w:color="auto"/>
              <w:bottom w:val="single" w:sz="12" w:space="0" w:color="auto"/>
            </w:tcBorders>
            <w:shd w:val="clear" w:color="auto" w:fill="auto"/>
          </w:tcPr>
          <w:p w14:paraId="1E59E490" w14:textId="77777777" w:rsidR="00961A38" w:rsidRPr="00B670CF" w:rsidRDefault="00961A38" w:rsidP="00110482">
            <w:pPr>
              <w:pStyle w:val="TableText"/>
              <w:kinsoku w:val="0"/>
              <w:textAlignment w:val="top"/>
              <w:rPr>
                <w:rFonts w:ascii="Helvetica" w:hAnsi="Helvetica" w:cs="Helvetica"/>
              </w:rPr>
            </w:pPr>
            <w:r w:rsidRPr="00B670CF">
              <w:rPr>
                <w:rFonts w:ascii="Helvetica" w:hAnsi="Helvetica" w:cs="Helvetica" w:hint="eastAsia"/>
              </w:rPr>
              <w:t>hh3cLswCore</w:t>
            </w:r>
            <w:r w:rsidRPr="00B670CF">
              <w:rPr>
                <w:rFonts w:ascii="Helvetica" w:hAnsi="Helvetica" w:cs="Helvetica"/>
              </w:rPr>
              <w:t>State</w:t>
            </w:r>
          </w:p>
          <w:p w14:paraId="79A21A36" w14:textId="77777777" w:rsidR="00961A38" w:rsidRPr="00B670CF" w:rsidRDefault="00961A38" w:rsidP="00110482">
            <w:pPr>
              <w:pStyle w:val="TableText"/>
              <w:kinsoku w:val="0"/>
              <w:textAlignment w:val="top"/>
              <w:rPr>
                <w:rFonts w:ascii="Helvetica" w:hAnsi="Helvetica" w:cs="Helvetica"/>
              </w:rPr>
            </w:pPr>
            <w:r w:rsidRPr="00D92B25">
              <w:rPr>
                <w:rFonts w:ascii="Helvetica" w:hAnsi="Helvetica" w:cs="Helvetica"/>
              </w:rPr>
              <w:t>(</w:t>
            </w:r>
            <w:r>
              <w:rPr>
                <w:rFonts w:ascii="Helvetica" w:hAnsi="Helvetica" w:cs="Helvetica"/>
              </w:rPr>
              <w:t>1.3.6.1.4.1.25506.8.</w:t>
            </w:r>
            <w:r>
              <w:rPr>
                <w:rFonts w:ascii="Helvetica" w:hAnsi="Helvetica" w:cs="Helvetica" w:hint="eastAsia"/>
              </w:rPr>
              <w:t>35.18.4.15.1.6</w:t>
            </w:r>
            <w:r w:rsidRPr="00D92B25">
              <w:rPr>
                <w:rFonts w:ascii="Helvetica" w:hAnsi="Helvetica" w:cs="Helvetica"/>
              </w:rPr>
              <w:t>)</w:t>
            </w:r>
          </w:p>
        </w:tc>
        <w:tc>
          <w:tcPr>
            <w:tcW w:w="1417" w:type="dxa"/>
            <w:tcBorders>
              <w:top w:val="single" w:sz="12" w:space="0" w:color="auto"/>
              <w:bottom w:val="single" w:sz="12" w:space="0" w:color="auto"/>
            </w:tcBorders>
            <w:shd w:val="clear" w:color="auto" w:fill="auto"/>
          </w:tcPr>
          <w:p w14:paraId="5AD488C5"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read-</w:t>
            </w:r>
            <w:r>
              <w:rPr>
                <w:rFonts w:ascii="Helvetica" w:hAnsi="Helvetica" w:cs="Helvetica" w:hint="eastAsia"/>
              </w:rPr>
              <w:t>only</w:t>
            </w:r>
          </w:p>
        </w:tc>
        <w:tc>
          <w:tcPr>
            <w:tcW w:w="851" w:type="dxa"/>
            <w:tcBorders>
              <w:top w:val="single" w:sz="12" w:space="0" w:color="auto"/>
              <w:bottom w:val="single" w:sz="12" w:space="0" w:color="auto"/>
            </w:tcBorders>
            <w:shd w:val="clear" w:color="auto" w:fill="auto"/>
          </w:tcPr>
          <w:p w14:paraId="268FD0D9" w14:textId="77777777" w:rsidR="00961A38" w:rsidRDefault="00961A38" w:rsidP="00110482">
            <w:pPr>
              <w:pStyle w:val="TableText"/>
              <w:kinsoku w:val="0"/>
              <w:textAlignment w:val="top"/>
              <w:rPr>
                <w:rFonts w:ascii="Helvetica" w:hAnsi="Helvetica" w:cs="Helvetica"/>
              </w:rPr>
            </w:pPr>
            <w:r>
              <w:rPr>
                <w:rFonts w:ascii="Helvetica" w:hAnsi="Helvetica" w:cs="Helvetica" w:hint="eastAsia"/>
              </w:rPr>
              <w:t>No</w:t>
            </w:r>
          </w:p>
        </w:tc>
        <w:tc>
          <w:tcPr>
            <w:tcW w:w="2224" w:type="dxa"/>
            <w:tcBorders>
              <w:top w:val="single" w:sz="12" w:space="0" w:color="auto"/>
              <w:bottom w:val="single" w:sz="12" w:space="0" w:color="auto"/>
            </w:tcBorders>
            <w:shd w:val="clear" w:color="auto" w:fill="auto"/>
          </w:tcPr>
          <w:p w14:paraId="764BE228" w14:textId="77777777" w:rsidR="00961A38" w:rsidRPr="00D92B25" w:rsidRDefault="00961A38" w:rsidP="00110482">
            <w:pPr>
              <w:pStyle w:val="TableText"/>
              <w:kinsoku w:val="0"/>
              <w:textAlignment w:val="top"/>
              <w:rPr>
                <w:rFonts w:ascii="Helvetica" w:hAnsi="Helvetica" w:cs="Helvetica"/>
              </w:rPr>
            </w:pPr>
            <w:r w:rsidRPr="00D92B25">
              <w:rPr>
                <w:rFonts w:ascii="Helvetica" w:hAnsi="Helvetica" w:cs="Helvetica"/>
              </w:rPr>
              <w:t>As per MIB</w:t>
            </w:r>
          </w:p>
        </w:tc>
      </w:tr>
    </w:tbl>
    <w:p w14:paraId="450CDA41" w14:textId="77777777" w:rsidR="009162A6" w:rsidRPr="003D5AAF" w:rsidRDefault="009162A6" w:rsidP="00C35694">
      <w:pPr>
        <w:pStyle w:val="1"/>
      </w:pPr>
      <w:r w:rsidRPr="003D5AAF">
        <w:rPr>
          <w:rFonts w:hint="eastAsia"/>
        </w:rPr>
        <w:t>HH3C-LswINF-MIB</w:t>
      </w:r>
      <w:bookmarkEnd w:id="1081"/>
      <w:bookmarkEnd w:id="1082"/>
      <w:bookmarkEnd w:id="1083"/>
    </w:p>
    <w:p w14:paraId="191DD2F9" w14:textId="77777777" w:rsidR="009162A6" w:rsidRPr="00E228E0" w:rsidRDefault="009162A6" w:rsidP="00C35694">
      <w:pPr>
        <w:pStyle w:val="2"/>
        <w:tabs>
          <w:tab w:val="num" w:pos="576"/>
        </w:tabs>
        <w:autoSpaceDE/>
        <w:autoSpaceDN/>
        <w:adjustRightInd/>
        <w:ind w:left="576" w:hanging="576"/>
        <w:jc w:val="both"/>
        <w:textAlignment w:val="auto"/>
      </w:pPr>
      <w:bookmarkStart w:id="1090" w:name="_Toc300222521"/>
      <w:bookmarkStart w:id="1091" w:name="_Toc313954997"/>
      <w:bookmarkStart w:id="1092" w:name="_Toc397439219"/>
      <w:bookmarkStart w:id="1093" w:name="_Toc399400221"/>
      <w:bookmarkStart w:id="1094" w:name="_Toc483388658"/>
      <w:r w:rsidRPr="00E228E0">
        <w:t>hh3cifXXTable</w:t>
      </w:r>
      <w:bookmarkEnd w:id="1090"/>
      <w:bookmarkEnd w:id="1091"/>
      <w:bookmarkEnd w:id="1092"/>
      <w:bookmarkEnd w:id="1093"/>
      <w:bookmarkEnd w:id="1094"/>
    </w:p>
    <w:p w14:paraId="28334864"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1.3.6.1.4.1.25506.8.35.1.1</w:t>
      </w:r>
    </w:p>
    <w:p w14:paraId="526CE511" w14:textId="77777777" w:rsidR="009162A6" w:rsidRPr="009540D9" w:rsidRDefault="009162A6" w:rsidP="00F8250A">
      <w:pPr>
        <w:ind w:left="0"/>
      </w:pPr>
      <w:r w:rsidRPr="009540D9">
        <w:t>This table is only supported by interfaces working at bridge mode.</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2553492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69C949E" w14:textId="77777777" w:rsidR="009162A6" w:rsidRPr="009540D9" w:rsidRDefault="00166066" w:rsidP="00E67CB3">
            <w:pPr>
              <w:pStyle w:val="TableHeading"/>
            </w:pPr>
            <w:r>
              <w:t>Object (OID)</w:t>
            </w:r>
          </w:p>
        </w:tc>
        <w:tc>
          <w:tcPr>
            <w:tcW w:w="1440" w:type="dxa"/>
          </w:tcPr>
          <w:p w14:paraId="2FFE4A44" w14:textId="77777777" w:rsidR="009162A6" w:rsidRPr="009540D9" w:rsidRDefault="009162A6" w:rsidP="00E67CB3">
            <w:pPr>
              <w:pStyle w:val="TableHeading"/>
            </w:pPr>
            <w:r w:rsidRPr="009540D9">
              <w:t>Access</w:t>
            </w:r>
          </w:p>
        </w:tc>
        <w:tc>
          <w:tcPr>
            <w:tcW w:w="1000" w:type="dxa"/>
          </w:tcPr>
          <w:p w14:paraId="4973D683" w14:textId="77777777" w:rsidR="009162A6" w:rsidRPr="009540D9" w:rsidRDefault="009162A6" w:rsidP="00E67CB3">
            <w:pPr>
              <w:pStyle w:val="TableHeading"/>
            </w:pPr>
            <w:r w:rsidRPr="009540D9">
              <w:t>PDS</w:t>
            </w:r>
          </w:p>
        </w:tc>
        <w:tc>
          <w:tcPr>
            <w:tcW w:w="2880" w:type="dxa"/>
          </w:tcPr>
          <w:p w14:paraId="7BF94830" w14:textId="77777777" w:rsidR="009162A6" w:rsidRPr="009540D9" w:rsidRDefault="0039618E" w:rsidP="00E67CB3">
            <w:pPr>
              <w:pStyle w:val="TableHeading"/>
            </w:pPr>
            <w:r>
              <w:t>Comments</w:t>
            </w:r>
          </w:p>
        </w:tc>
      </w:tr>
      <w:tr w:rsidR="009162A6" w:rsidRPr="009540D9" w14:paraId="019499A9" w14:textId="77777777" w:rsidTr="00A84E51">
        <w:tc>
          <w:tcPr>
            <w:tcW w:w="3000" w:type="dxa"/>
          </w:tcPr>
          <w:p w14:paraId="072A56C8"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ifUnBoundPort</w:t>
            </w:r>
            <w:r>
              <w:rPr>
                <w:rFonts w:ascii="Helvetica" w:hAnsi="Helvetica" w:cs="Helvetica"/>
              </w:rPr>
              <w:t xml:space="preserve"> (1.3.6.1.4.1.25506.8.35.1.1.1.1) </w:t>
            </w:r>
          </w:p>
        </w:tc>
        <w:tc>
          <w:tcPr>
            <w:tcW w:w="1440" w:type="dxa"/>
          </w:tcPr>
          <w:p w14:paraId="7E4FE29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9B3991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A04B4B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162F13A8" w14:textId="77777777" w:rsidTr="00A84E51">
        <w:tc>
          <w:tcPr>
            <w:tcW w:w="3000" w:type="dxa"/>
          </w:tcPr>
          <w:p w14:paraId="3CD7941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ifISPhyPort</w:t>
            </w:r>
            <w:r>
              <w:rPr>
                <w:rFonts w:ascii="Helvetica" w:hAnsi="Helvetica" w:cs="Helvetica"/>
              </w:rPr>
              <w:t xml:space="preserve"> (1.3.6.1.4.1.25506.8.35.1.1.1.2) </w:t>
            </w:r>
          </w:p>
        </w:tc>
        <w:tc>
          <w:tcPr>
            <w:tcW w:w="1440" w:type="dxa"/>
          </w:tcPr>
          <w:p w14:paraId="3558992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2F798C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FADB61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73DD0039" w14:textId="77777777" w:rsidTr="00A84E51">
        <w:tc>
          <w:tcPr>
            <w:tcW w:w="3000" w:type="dxa"/>
          </w:tcPr>
          <w:p w14:paraId="2711C736"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ifAggregatePort</w:t>
            </w:r>
            <w:r>
              <w:rPr>
                <w:rFonts w:ascii="Helvetica" w:hAnsi="Helvetica" w:cs="Helvetica"/>
              </w:rPr>
              <w:t xml:space="preserve"> (1.3.6.1.4.1.25506.8.35.1.1.1.3) </w:t>
            </w:r>
          </w:p>
        </w:tc>
        <w:tc>
          <w:tcPr>
            <w:tcW w:w="1440" w:type="dxa"/>
          </w:tcPr>
          <w:p w14:paraId="7014186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DF9846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858706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1033F061" w14:textId="77777777" w:rsidTr="00A84E51">
        <w:tc>
          <w:tcPr>
            <w:tcW w:w="3000" w:type="dxa"/>
          </w:tcPr>
          <w:p w14:paraId="005E7EA0"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ifMirrorPort</w:t>
            </w:r>
            <w:r>
              <w:rPr>
                <w:rFonts w:ascii="Helvetica" w:hAnsi="Helvetica" w:cs="Helvetica"/>
              </w:rPr>
              <w:t xml:space="preserve"> (1.3.6.1.4.1.25506.8.35.1.1.1.4) </w:t>
            </w:r>
          </w:p>
        </w:tc>
        <w:tc>
          <w:tcPr>
            <w:tcW w:w="1440" w:type="dxa"/>
          </w:tcPr>
          <w:p w14:paraId="442C739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785BAC9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6FFA112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p w14:paraId="6771B4D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The value is always false for read operation.</w:t>
            </w:r>
          </w:p>
        </w:tc>
      </w:tr>
      <w:tr w:rsidR="009162A6" w:rsidRPr="009540D9" w14:paraId="60D0EB3E" w14:textId="77777777" w:rsidTr="00A84E51">
        <w:tc>
          <w:tcPr>
            <w:tcW w:w="3000" w:type="dxa"/>
          </w:tcPr>
          <w:p w14:paraId="33998345"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ifVLANType</w:t>
            </w:r>
            <w:r>
              <w:rPr>
                <w:rFonts w:ascii="Helvetica" w:hAnsi="Helvetica" w:cs="Helvetica"/>
              </w:rPr>
              <w:t xml:space="preserve"> (1.3.6.1.4.1.25506.8.35.1.1.1.5) </w:t>
            </w:r>
          </w:p>
        </w:tc>
        <w:tc>
          <w:tcPr>
            <w:tcW w:w="1440" w:type="dxa"/>
          </w:tcPr>
          <w:p w14:paraId="234DB33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76E184A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4AAA03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The value fabric(4) is not supported</w:t>
            </w:r>
          </w:p>
        </w:tc>
      </w:tr>
      <w:tr w:rsidR="009162A6" w:rsidRPr="009540D9" w14:paraId="5E87C009" w14:textId="77777777" w:rsidTr="00A84E51">
        <w:tc>
          <w:tcPr>
            <w:tcW w:w="3000" w:type="dxa"/>
          </w:tcPr>
          <w:p w14:paraId="49DD8922"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ifMcastControl</w:t>
            </w:r>
            <w:r>
              <w:rPr>
                <w:rFonts w:ascii="Helvetica" w:hAnsi="Helvetica" w:cs="Helvetica"/>
              </w:rPr>
              <w:t xml:space="preserve"> (1.3.6.1.4.1.25506.8.35.1.1.1.6) </w:t>
            </w:r>
          </w:p>
        </w:tc>
        <w:tc>
          <w:tcPr>
            <w:tcW w:w="1440" w:type="dxa"/>
          </w:tcPr>
          <w:p w14:paraId="52E2AE8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5D4D337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5BC940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6E2231B1" w14:textId="77777777" w:rsidTr="00A84E51">
        <w:tc>
          <w:tcPr>
            <w:tcW w:w="3000" w:type="dxa"/>
          </w:tcPr>
          <w:p w14:paraId="18DEFDE7"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ifFlowControl</w:t>
            </w:r>
            <w:r>
              <w:rPr>
                <w:rFonts w:ascii="Helvetica" w:hAnsi="Helvetica" w:cs="Helvetica"/>
              </w:rPr>
              <w:t xml:space="preserve"> (1.3.6.1.4.1.25506.8.35.1.1.1.7) </w:t>
            </w:r>
          </w:p>
        </w:tc>
        <w:tc>
          <w:tcPr>
            <w:tcW w:w="1440" w:type="dxa"/>
          </w:tcPr>
          <w:p w14:paraId="3DBF383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6BDCAA1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B76F85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68C34E49" w14:textId="77777777" w:rsidTr="00A84E51">
        <w:tc>
          <w:tcPr>
            <w:tcW w:w="3000" w:type="dxa"/>
          </w:tcPr>
          <w:p w14:paraId="30D93875"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ifSrcMacControl</w:t>
            </w:r>
            <w:r>
              <w:rPr>
                <w:rFonts w:ascii="Helvetica" w:hAnsi="Helvetica" w:cs="Helvetica"/>
              </w:rPr>
              <w:t xml:space="preserve"> (1.3.6.1.4.1.25506.8.35.1.1.1.8) </w:t>
            </w:r>
          </w:p>
        </w:tc>
        <w:tc>
          <w:tcPr>
            <w:tcW w:w="1440" w:type="dxa"/>
          </w:tcPr>
          <w:p w14:paraId="18579C6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416C75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8EB5FB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6A48699E" w14:textId="77777777" w:rsidTr="00A84E51">
        <w:tc>
          <w:tcPr>
            <w:tcW w:w="3000" w:type="dxa"/>
          </w:tcPr>
          <w:p w14:paraId="279F34D1"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ifClearStat</w:t>
            </w:r>
            <w:r>
              <w:rPr>
                <w:rFonts w:ascii="Helvetica" w:hAnsi="Helvetica" w:cs="Helvetica"/>
              </w:rPr>
              <w:t xml:space="preserve"> (1.3.6.1.4.1.25506.8.35.1.1.1.9) </w:t>
            </w:r>
          </w:p>
        </w:tc>
        <w:tc>
          <w:tcPr>
            <w:tcW w:w="1440" w:type="dxa"/>
          </w:tcPr>
          <w:p w14:paraId="21B9F7C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7663CD4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DC644C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Only support write operation</w:t>
            </w:r>
          </w:p>
        </w:tc>
      </w:tr>
      <w:tr w:rsidR="009162A6" w:rsidRPr="009540D9" w14:paraId="3367E9A9" w14:textId="77777777" w:rsidTr="00A84E51">
        <w:tc>
          <w:tcPr>
            <w:tcW w:w="3000" w:type="dxa"/>
          </w:tcPr>
          <w:p w14:paraId="7708B39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ifXXBasePortIndex</w:t>
            </w:r>
            <w:r>
              <w:rPr>
                <w:rFonts w:ascii="Helvetica" w:hAnsi="Helvetica" w:cs="Helvetica"/>
              </w:rPr>
              <w:t xml:space="preserve"> (1.3.6.1.4.1.25506.8.35.1.1.1.10) </w:t>
            </w:r>
          </w:p>
        </w:tc>
        <w:tc>
          <w:tcPr>
            <w:tcW w:w="1440" w:type="dxa"/>
          </w:tcPr>
          <w:p w14:paraId="23DE252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C445B0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565F4A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5721ED0D" w14:textId="77777777" w:rsidTr="00A84E51">
        <w:tc>
          <w:tcPr>
            <w:tcW w:w="3000" w:type="dxa"/>
          </w:tcPr>
          <w:p w14:paraId="347BD24F"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ifXXDevPortIndex</w:t>
            </w:r>
            <w:r>
              <w:rPr>
                <w:rFonts w:ascii="Helvetica" w:hAnsi="Helvetica" w:cs="Helvetica"/>
              </w:rPr>
              <w:t xml:space="preserve"> (1.3.6.1.4.1.25506.8.35.1.1.1.11) </w:t>
            </w:r>
          </w:p>
        </w:tc>
        <w:tc>
          <w:tcPr>
            <w:tcW w:w="1440" w:type="dxa"/>
          </w:tcPr>
          <w:p w14:paraId="0D3FF95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A4D53D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39786F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08DA4853" w14:textId="77777777" w:rsidTr="00A84E51">
        <w:tc>
          <w:tcPr>
            <w:tcW w:w="3000" w:type="dxa"/>
          </w:tcPr>
          <w:p w14:paraId="4B8FE975"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hh3cifPpsMcastControl (1.3.6.1.4.1.25506.8.35.1.1.1.1</w:t>
            </w:r>
            <w:r w:rsidRPr="009D02F1">
              <w:rPr>
                <w:rFonts w:ascii="Helvetica" w:hAnsi="Helvetica" w:cs="Helvetica" w:hint="eastAsia"/>
              </w:rPr>
              <w:t>2</w:t>
            </w:r>
            <w:r w:rsidRPr="009D02F1">
              <w:rPr>
                <w:rFonts w:ascii="Helvetica" w:hAnsi="Helvetica" w:cs="Helvetica"/>
              </w:rPr>
              <w:t xml:space="preserve">) </w:t>
            </w:r>
          </w:p>
        </w:tc>
        <w:tc>
          <w:tcPr>
            <w:tcW w:w="1440" w:type="dxa"/>
          </w:tcPr>
          <w:p w14:paraId="6AFC1042"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read-write</w:t>
            </w:r>
          </w:p>
        </w:tc>
        <w:tc>
          <w:tcPr>
            <w:tcW w:w="1000" w:type="dxa"/>
          </w:tcPr>
          <w:p w14:paraId="63089D40"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Current</w:t>
            </w:r>
          </w:p>
        </w:tc>
        <w:tc>
          <w:tcPr>
            <w:tcW w:w="2880" w:type="dxa"/>
          </w:tcPr>
          <w:p w14:paraId="5C858208"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As per MIB</w:t>
            </w:r>
          </w:p>
        </w:tc>
      </w:tr>
      <w:tr w:rsidR="009162A6" w:rsidRPr="009540D9" w14:paraId="609C14BC" w14:textId="77777777" w:rsidTr="00A84E51">
        <w:tc>
          <w:tcPr>
            <w:tcW w:w="3000" w:type="dxa"/>
          </w:tcPr>
          <w:p w14:paraId="39153C58"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hh3cifPpsBcastDisValControl (1.3.6.1.4.1.25506.8.35.1.1.1.</w:t>
            </w:r>
            <w:r w:rsidRPr="009D02F1">
              <w:rPr>
                <w:rFonts w:ascii="Helvetica" w:hAnsi="Helvetica" w:cs="Helvetica" w:hint="eastAsia"/>
              </w:rPr>
              <w:t>13</w:t>
            </w:r>
            <w:r w:rsidRPr="009D02F1">
              <w:rPr>
                <w:rFonts w:ascii="Helvetica" w:hAnsi="Helvetica" w:cs="Helvetica"/>
              </w:rPr>
              <w:t xml:space="preserve">) </w:t>
            </w:r>
          </w:p>
        </w:tc>
        <w:tc>
          <w:tcPr>
            <w:tcW w:w="1440" w:type="dxa"/>
          </w:tcPr>
          <w:p w14:paraId="7EB8CB8A"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read-write</w:t>
            </w:r>
          </w:p>
        </w:tc>
        <w:tc>
          <w:tcPr>
            <w:tcW w:w="1000" w:type="dxa"/>
          </w:tcPr>
          <w:p w14:paraId="12656998"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Current</w:t>
            </w:r>
          </w:p>
        </w:tc>
        <w:tc>
          <w:tcPr>
            <w:tcW w:w="2880" w:type="dxa"/>
          </w:tcPr>
          <w:p w14:paraId="57909474"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6C04A975" w14:textId="77777777" w:rsidTr="00A84E51">
        <w:tc>
          <w:tcPr>
            <w:tcW w:w="3000" w:type="dxa"/>
          </w:tcPr>
          <w:p w14:paraId="5ED44E08"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hh3cifUniSuppressionStep (1.3.6.1.4.1.25506.8.35.1.1.1.</w:t>
            </w:r>
            <w:r w:rsidRPr="009D02F1">
              <w:rPr>
                <w:rFonts w:ascii="Helvetica" w:hAnsi="Helvetica" w:cs="Helvetica" w:hint="eastAsia"/>
              </w:rPr>
              <w:t>14</w:t>
            </w:r>
            <w:r w:rsidRPr="009D02F1">
              <w:rPr>
                <w:rFonts w:ascii="Helvetica" w:hAnsi="Helvetica" w:cs="Helvetica"/>
              </w:rPr>
              <w:t xml:space="preserve">) </w:t>
            </w:r>
          </w:p>
        </w:tc>
        <w:tc>
          <w:tcPr>
            <w:tcW w:w="1440" w:type="dxa"/>
          </w:tcPr>
          <w:p w14:paraId="11C26BAA"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read-only</w:t>
            </w:r>
          </w:p>
        </w:tc>
        <w:tc>
          <w:tcPr>
            <w:tcW w:w="1000" w:type="dxa"/>
          </w:tcPr>
          <w:p w14:paraId="6AA91BAB"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w:t>
            </w:r>
          </w:p>
        </w:tc>
        <w:tc>
          <w:tcPr>
            <w:tcW w:w="2880" w:type="dxa"/>
          </w:tcPr>
          <w:p w14:paraId="749750D3"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6F1F0022" w14:textId="77777777" w:rsidTr="00A84E51">
        <w:tc>
          <w:tcPr>
            <w:tcW w:w="3000" w:type="dxa"/>
          </w:tcPr>
          <w:p w14:paraId="09E5E29F"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hh3cifPpsUniSuppressionMax (1.3.6.1.4.1.25506.8.35.1.1.1.</w:t>
            </w:r>
            <w:r w:rsidRPr="009D02F1">
              <w:rPr>
                <w:rFonts w:ascii="Helvetica" w:hAnsi="Helvetica" w:cs="Helvetica" w:hint="eastAsia"/>
              </w:rPr>
              <w:t>15</w:t>
            </w:r>
            <w:r w:rsidRPr="009D02F1">
              <w:rPr>
                <w:rFonts w:ascii="Helvetica" w:hAnsi="Helvetica" w:cs="Helvetica"/>
              </w:rPr>
              <w:t xml:space="preserve">) </w:t>
            </w:r>
          </w:p>
        </w:tc>
        <w:tc>
          <w:tcPr>
            <w:tcW w:w="1440" w:type="dxa"/>
          </w:tcPr>
          <w:p w14:paraId="53339DA4"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read-only</w:t>
            </w:r>
          </w:p>
        </w:tc>
        <w:tc>
          <w:tcPr>
            <w:tcW w:w="1000" w:type="dxa"/>
          </w:tcPr>
          <w:p w14:paraId="7E337909"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w:t>
            </w:r>
          </w:p>
        </w:tc>
        <w:tc>
          <w:tcPr>
            <w:tcW w:w="2880" w:type="dxa"/>
          </w:tcPr>
          <w:p w14:paraId="17B75405"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284DB0CC" w14:textId="77777777" w:rsidTr="00A84E51">
        <w:tc>
          <w:tcPr>
            <w:tcW w:w="3000" w:type="dxa"/>
          </w:tcPr>
          <w:p w14:paraId="1354FAA9"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hh3cifMulSuppressionStep</w:t>
            </w:r>
          </w:p>
          <w:p w14:paraId="3E20E4DC"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16</w:t>
            </w:r>
            <w:r w:rsidRPr="009D02F1">
              <w:rPr>
                <w:rFonts w:ascii="Helvetica" w:hAnsi="Helvetica" w:cs="Helvetica"/>
              </w:rPr>
              <w:t>)</w:t>
            </w:r>
          </w:p>
        </w:tc>
        <w:tc>
          <w:tcPr>
            <w:tcW w:w="1440" w:type="dxa"/>
          </w:tcPr>
          <w:p w14:paraId="0EF89FFF"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read-only</w:t>
            </w:r>
          </w:p>
        </w:tc>
        <w:tc>
          <w:tcPr>
            <w:tcW w:w="1000" w:type="dxa"/>
          </w:tcPr>
          <w:p w14:paraId="731EA578"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w:t>
            </w:r>
          </w:p>
        </w:tc>
        <w:tc>
          <w:tcPr>
            <w:tcW w:w="2880" w:type="dxa"/>
          </w:tcPr>
          <w:p w14:paraId="79BED065"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7BDDCF30" w14:textId="77777777" w:rsidTr="00A84E51">
        <w:tc>
          <w:tcPr>
            <w:tcW w:w="3000" w:type="dxa"/>
          </w:tcPr>
          <w:p w14:paraId="4784508F"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hh3cifPpsMulSuppressionMax</w:t>
            </w:r>
          </w:p>
          <w:p w14:paraId="3A135E9B"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17</w:t>
            </w:r>
            <w:r w:rsidRPr="009D02F1">
              <w:rPr>
                <w:rFonts w:ascii="Helvetica" w:hAnsi="Helvetica" w:cs="Helvetica"/>
              </w:rPr>
              <w:t>)</w:t>
            </w:r>
          </w:p>
        </w:tc>
        <w:tc>
          <w:tcPr>
            <w:tcW w:w="1440" w:type="dxa"/>
          </w:tcPr>
          <w:p w14:paraId="1421464A"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read-only</w:t>
            </w:r>
          </w:p>
        </w:tc>
        <w:tc>
          <w:tcPr>
            <w:tcW w:w="1000" w:type="dxa"/>
          </w:tcPr>
          <w:p w14:paraId="5B924086"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w:t>
            </w:r>
          </w:p>
        </w:tc>
        <w:tc>
          <w:tcPr>
            <w:tcW w:w="2880" w:type="dxa"/>
          </w:tcPr>
          <w:p w14:paraId="14C24500"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06B89C9F" w14:textId="77777777" w:rsidTr="00A84E51">
        <w:tc>
          <w:tcPr>
            <w:tcW w:w="3000" w:type="dxa"/>
          </w:tcPr>
          <w:p w14:paraId="07625B81"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hh3cifUniSuppression</w:t>
            </w:r>
          </w:p>
          <w:p w14:paraId="635D091A"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18</w:t>
            </w:r>
            <w:r w:rsidRPr="009D02F1">
              <w:rPr>
                <w:rFonts w:ascii="Helvetica" w:hAnsi="Helvetica" w:cs="Helvetica"/>
              </w:rPr>
              <w:t>)</w:t>
            </w:r>
          </w:p>
        </w:tc>
        <w:tc>
          <w:tcPr>
            <w:tcW w:w="1440" w:type="dxa"/>
          </w:tcPr>
          <w:p w14:paraId="03330EDA"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read-write</w:t>
            </w:r>
          </w:p>
        </w:tc>
        <w:tc>
          <w:tcPr>
            <w:tcW w:w="1000" w:type="dxa"/>
          </w:tcPr>
          <w:p w14:paraId="58CD83F5"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Current</w:t>
            </w:r>
          </w:p>
        </w:tc>
        <w:tc>
          <w:tcPr>
            <w:tcW w:w="2880" w:type="dxa"/>
          </w:tcPr>
          <w:p w14:paraId="5F4C21C6" w14:textId="77777777" w:rsidR="009162A6" w:rsidRPr="009540D9" w:rsidRDefault="006B0E36" w:rsidP="00C35694">
            <w:pPr>
              <w:pStyle w:val="TableText"/>
              <w:kinsoku w:val="0"/>
              <w:textAlignment w:val="top"/>
              <w:rPr>
                <w:rFonts w:ascii="Helvetica" w:hAnsi="Helvetica" w:cs="Helvetica"/>
              </w:rPr>
            </w:pPr>
            <w:r w:rsidRPr="009D02F1">
              <w:rPr>
                <w:rFonts w:ascii="Helvetica" w:hAnsi="Helvetica" w:cs="Helvetica"/>
              </w:rPr>
              <w:t>As per MIB</w:t>
            </w:r>
          </w:p>
        </w:tc>
      </w:tr>
      <w:tr w:rsidR="009162A6" w:rsidRPr="009540D9" w14:paraId="10007341" w14:textId="77777777" w:rsidTr="00A84E51">
        <w:tc>
          <w:tcPr>
            <w:tcW w:w="3000" w:type="dxa"/>
          </w:tcPr>
          <w:p w14:paraId="735D449E"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hh3cifPpsUniSuppression</w:t>
            </w:r>
          </w:p>
          <w:p w14:paraId="5C1E5ED4"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19</w:t>
            </w:r>
            <w:r w:rsidRPr="009D02F1">
              <w:rPr>
                <w:rFonts w:ascii="Helvetica" w:hAnsi="Helvetica" w:cs="Helvetica"/>
              </w:rPr>
              <w:t>)</w:t>
            </w:r>
          </w:p>
        </w:tc>
        <w:tc>
          <w:tcPr>
            <w:tcW w:w="1440" w:type="dxa"/>
          </w:tcPr>
          <w:p w14:paraId="1428C78E"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read-write</w:t>
            </w:r>
          </w:p>
        </w:tc>
        <w:tc>
          <w:tcPr>
            <w:tcW w:w="1000" w:type="dxa"/>
          </w:tcPr>
          <w:p w14:paraId="7B7C5292"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Current</w:t>
            </w:r>
          </w:p>
        </w:tc>
        <w:tc>
          <w:tcPr>
            <w:tcW w:w="2880" w:type="dxa"/>
          </w:tcPr>
          <w:p w14:paraId="6B78AFE2"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As per MIB</w:t>
            </w:r>
          </w:p>
        </w:tc>
      </w:tr>
      <w:tr w:rsidR="009162A6" w:rsidRPr="009540D9" w14:paraId="543BA9AD" w14:textId="77777777" w:rsidTr="00A84E51">
        <w:tc>
          <w:tcPr>
            <w:tcW w:w="3000" w:type="dxa"/>
          </w:tcPr>
          <w:p w14:paraId="7C524BB8"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hh3cifMulSuppression</w:t>
            </w:r>
          </w:p>
          <w:p w14:paraId="7C2FBA24"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20</w:t>
            </w:r>
            <w:r w:rsidRPr="009D02F1">
              <w:rPr>
                <w:rFonts w:ascii="Helvetica" w:hAnsi="Helvetica" w:cs="Helvetica"/>
              </w:rPr>
              <w:t>)</w:t>
            </w:r>
          </w:p>
        </w:tc>
        <w:tc>
          <w:tcPr>
            <w:tcW w:w="1440" w:type="dxa"/>
          </w:tcPr>
          <w:p w14:paraId="4E04F149"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read-write</w:t>
            </w:r>
          </w:p>
        </w:tc>
        <w:tc>
          <w:tcPr>
            <w:tcW w:w="1000" w:type="dxa"/>
          </w:tcPr>
          <w:p w14:paraId="2EA96140"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Current</w:t>
            </w:r>
          </w:p>
        </w:tc>
        <w:tc>
          <w:tcPr>
            <w:tcW w:w="2880" w:type="dxa"/>
          </w:tcPr>
          <w:p w14:paraId="3304A506" w14:textId="77777777" w:rsidR="009162A6" w:rsidRPr="009540D9" w:rsidRDefault="006B0E36" w:rsidP="00C35694">
            <w:pPr>
              <w:pStyle w:val="TableText"/>
              <w:kinsoku w:val="0"/>
              <w:textAlignment w:val="top"/>
              <w:rPr>
                <w:rFonts w:ascii="Helvetica" w:hAnsi="Helvetica" w:cs="Helvetica"/>
              </w:rPr>
            </w:pPr>
            <w:r w:rsidRPr="009D02F1">
              <w:rPr>
                <w:rFonts w:ascii="Helvetica" w:hAnsi="Helvetica" w:cs="Helvetica"/>
              </w:rPr>
              <w:t>As per MIB</w:t>
            </w:r>
          </w:p>
        </w:tc>
      </w:tr>
      <w:tr w:rsidR="009162A6" w:rsidRPr="009540D9" w14:paraId="17B28654" w14:textId="77777777" w:rsidTr="00A84E51">
        <w:tc>
          <w:tcPr>
            <w:tcW w:w="3000" w:type="dxa"/>
          </w:tcPr>
          <w:p w14:paraId="0FE92B2A"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hh3cifPpsMulSuppression</w:t>
            </w:r>
          </w:p>
          <w:p w14:paraId="7F29B183"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21</w:t>
            </w:r>
            <w:r w:rsidRPr="009D02F1">
              <w:rPr>
                <w:rFonts w:ascii="Helvetica" w:hAnsi="Helvetica" w:cs="Helvetica"/>
              </w:rPr>
              <w:t>)</w:t>
            </w:r>
          </w:p>
        </w:tc>
        <w:tc>
          <w:tcPr>
            <w:tcW w:w="1440" w:type="dxa"/>
          </w:tcPr>
          <w:p w14:paraId="7D8BE4D3"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read-write</w:t>
            </w:r>
          </w:p>
        </w:tc>
        <w:tc>
          <w:tcPr>
            <w:tcW w:w="1000" w:type="dxa"/>
          </w:tcPr>
          <w:p w14:paraId="7AD664C4"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Current</w:t>
            </w:r>
          </w:p>
        </w:tc>
        <w:tc>
          <w:tcPr>
            <w:tcW w:w="2880" w:type="dxa"/>
          </w:tcPr>
          <w:p w14:paraId="0DE4A59F"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As per MIB</w:t>
            </w:r>
          </w:p>
        </w:tc>
      </w:tr>
      <w:tr w:rsidR="009162A6" w:rsidRPr="009540D9" w14:paraId="3F7133E3" w14:textId="77777777" w:rsidTr="00A84E51">
        <w:tc>
          <w:tcPr>
            <w:tcW w:w="3000" w:type="dxa"/>
          </w:tcPr>
          <w:p w14:paraId="36D7F585"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ifComboActivePort</w:t>
            </w:r>
            <w:r>
              <w:rPr>
                <w:rFonts w:ascii="Helvetica" w:hAnsi="Helvetica" w:cs="Helvetica"/>
              </w:rPr>
              <w:t xml:space="preserve"> (1.3.6.1.4.1.25506.8.35.1.1.1.22) </w:t>
            </w:r>
          </w:p>
        </w:tc>
        <w:tc>
          <w:tcPr>
            <w:tcW w:w="1440" w:type="dxa"/>
          </w:tcPr>
          <w:p w14:paraId="15F2C13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1CEB22E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3A72CE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1ED562A2" w14:textId="77777777" w:rsidTr="00A84E51">
        <w:tc>
          <w:tcPr>
            <w:tcW w:w="3000" w:type="dxa"/>
          </w:tcPr>
          <w:p w14:paraId="74E0733D"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hh3cifBMbpsMulSuppressionMax</w:t>
            </w:r>
          </w:p>
          <w:p w14:paraId="61B1DAF4"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23</w:t>
            </w:r>
            <w:r w:rsidRPr="009D02F1">
              <w:rPr>
                <w:rFonts w:ascii="Helvetica" w:hAnsi="Helvetica" w:cs="Helvetica"/>
              </w:rPr>
              <w:t>)</w:t>
            </w:r>
          </w:p>
        </w:tc>
        <w:tc>
          <w:tcPr>
            <w:tcW w:w="1440" w:type="dxa"/>
          </w:tcPr>
          <w:p w14:paraId="7F299CC7"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read-only</w:t>
            </w:r>
          </w:p>
        </w:tc>
        <w:tc>
          <w:tcPr>
            <w:tcW w:w="1000" w:type="dxa"/>
          </w:tcPr>
          <w:p w14:paraId="7A706BD6"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w:t>
            </w:r>
          </w:p>
        </w:tc>
        <w:tc>
          <w:tcPr>
            <w:tcW w:w="2880" w:type="dxa"/>
          </w:tcPr>
          <w:p w14:paraId="45E5E029"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16D160D8" w14:textId="77777777" w:rsidTr="00A84E51">
        <w:tc>
          <w:tcPr>
            <w:tcW w:w="3000" w:type="dxa"/>
          </w:tcPr>
          <w:p w14:paraId="7B359D3E"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hh3cifBMbpsMulSuppression</w:t>
            </w:r>
          </w:p>
          <w:p w14:paraId="52DE3CCC"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24</w:t>
            </w:r>
            <w:r w:rsidRPr="009D02F1">
              <w:rPr>
                <w:rFonts w:ascii="Helvetica" w:hAnsi="Helvetica" w:cs="Helvetica"/>
              </w:rPr>
              <w:t>)</w:t>
            </w:r>
          </w:p>
        </w:tc>
        <w:tc>
          <w:tcPr>
            <w:tcW w:w="1440" w:type="dxa"/>
          </w:tcPr>
          <w:p w14:paraId="32CF3FE4"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read-only</w:t>
            </w:r>
          </w:p>
        </w:tc>
        <w:tc>
          <w:tcPr>
            <w:tcW w:w="1000" w:type="dxa"/>
          </w:tcPr>
          <w:p w14:paraId="53D2E93D"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hint="eastAsia"/>
              </w:rPr>
              <w:t>No</w:t>
            </w:r>
          </w:p>
        </w:tc>
        <w:tc>
          <w:tcPr>
            <w:tcW w:w="2880" w:type="dxa"/>
          </w:tcPr>
          <w:p w14:paraId="5D4ABA13"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583898CC" w14:textId="77777777" w:rsidTr="00A84E51">
        <w:tc>
          <w:tcPr>
            <w:tcW w:w="3000" w:type="dxa"/>
          </w:tcPr>
          <w:p w14:paraId="797CEE32"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hh3cifBKbpsMulSuppressionMax</w:t>
            </w:r>
          </w:p>
          <w:p w14:paraId="48CAE90D"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25</w:t>
            </w:r>
            <w:r w:rsidRPr="009D02F1">
              <w:rPr>
                <w:rFonts w:ascii="Helvetica" w:hAnsi="Helvetica" w:cs="Helvetica"/>
              </w:rPr>
              <w:t>)</w:t>
            </w:r>
          </w:p>
        </w:tc>
        <w:tc>
          <w:tcPr>
            <w:tcW w:w="1440" w:type="dxa"/>
          </w:tcPr>
          <w:p w14:paraId="2B5B7F5A"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read-only</w:t>
            </w:r>
          </w:p>
        </w:tc>
        <w:tc>
          <w:tcPr>
            <w:tcW w:w="1000" w:type="dxa"/>
          </w:tcPr>
          <w:p w14:paraId="70315B30"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hint="eastAsia"/>
              </w:rPr>
              <w:t>No</w:t>
            </w:r>
          </w:p>
        </w:tc>
        <w:tc>
          <w:tcPr>
            <w:tcW w:w="2880" w:type="dxa"/>
          </w:tcPr>
          <w:p w14:paraId="308422D2"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0374DF91" w14:textId="77777777" w:rsidTr="00A84E51">
        <w:tc>
          <w:tcPr>
            <w:tcW w:w="3000" w:type="dxa"/>
          </w:tcPr>
          <w:p w14:paraId="0E4AA108"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hh3cifBKbpsMulSuppressionStep</w:t>
            </w:r>
          </w:p>
          <w:p w14:paraId="601057FE"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26</w:t>
            </w:r>
            <w:r w:rsidRPr="009D02F1">
              <w:rPr>
                <w:rFonts w:ascii="Helvetica" w:hAnsi="Helvetica" w:cs="Helvetica"/>
              </w:rPr>
              <w:t>)</w:t>
            </w:r>
          </w:p>
        </w:tc>
        <w:tc>
          <w:tcPr>
            <w:tcW w:w="1440" w:type="dxa"/>
          </w:tcPr>
          <w:p w14:paraId="6E0C8BEE"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read-only</w:t>
            </w:r>
          </w:p>
        </w:tc>
        <w:tc>
          <w:tcPr>
            <w:tcW w:w="1000" w:type="dxa"/>
          </w:tcPr>
          <w:p w14:paraId="72610F70"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hint="eastAsia"/>
              </w:rPr>
              <w:t>No</w:t>
            </w:r>
          </w:p>
        </w:tc>
        <w:tc>
          <w:tcPr>
            <w:tcW w:w="2880" w:type="dxa"/>
          </w:tcPr>
          <w:p w14:paraId="109A1DC6"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3E167C1C" w14:textId="77777777" w:rsidTr="00A84E51">
        <w:tc>
          <w:tcPr>
            <w:tcW w:w="3000" w:type="dxa"/>
          </w:tcPr>
          <w:p w14:paraId="35B17EB7"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hh3cifBKbpsMulSuppression</w:t>
            </w:r>
          </w:p>
          <w:p w14:paraId="7556FF6E"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27</w:t>
            </w:r>
            <w:r w:rsidRPr="009D02F1">
              <w:rPr>
                <w:rFonts w:ascii="Helvetica" w:hAnsi="Helvetica" w:cs="Helvetica"/>
              </w:rPr>
              <w:t>)</w:t>
            </w:r>
          </w:p>
        </w:tc>
        <w:tc>
          <w:tcPr>
            <w:tcW w:w="1440" w:type="dxa"/>
          </w:tcPr>
          <w:p w14:paraId="25920DB5"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read-only</w:t>
            </w:r>
          </w:p>
        </w:tc>
        <w:tc>
          <w:tcPr>
            <w:tcW w:w="1000" w:type="dxa"/>
          </w:tcPr>
          <w:p w14:paraId="6F249E36"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hint="eastAsia"/>
              </w:rPr>
              <w:t>No</w:t>
            </w:r>
          </w:p>
        </w:tc>
        <w:tc>
          <w:tcPr>
            <w:tcW w:w="2880" w:type="dxa"/>
          </w:tcPr>
          <w:p w14:paraId="6AD66611"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2C1B90A2" w14:textId="77777777" w:rsidTr="00A84E51">
        <w:tc>
          <w:tcPr>
            <w:tcW w:w="3000" w:type="dxa"/>
          </w:tcPr>
          <w:p w14:paraId="7FA4013B"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hh3cifUnknownPacketDropMul</w:t>
            </w:r>
          </w:p>
          <w:p w14:paraId="51D02413"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28</w:t>
            </w:r>
            <w:r w:rsidRPr="009D02F1">
              <w:rPr>
                <w:rFonts w:ascii="Helvetica" w:hAnsi="Helvetica" w:cs="Helvetica"/>
              </w:rPr>
              <w:t>)</w:t>
            </w:r>
          </w:p>
        </w:tc>
        <w:tc>
          <w:tcPr>
            <w:tcW w:w="1440" w:type="dxa"/>
          </w:tcPr>
          <w:p w14:paraId="3904DF9E"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read-only</w:t>
            </w:r>
          </w:p>
        </w:tc>
        <w:tc>
          <w:tcPr>
            <w:tcW w:w="1000" w:type="dxa"/>
          </w:tcPr>
          <w:p w14:paraId="0B038DC3"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hint="eastAsia"/>
              </w:rPr>
              <w:t>No</w:t>
            </w:r>
          </w:p>
        </w:tc>
        <w:tc>
          <w:tcPr>
            <w:tcW w:w="2880" w:type="dxa"/>
          </w:tcPr>
          <w:p w14:paraId="226231C1"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432B5D49" w14:textId="77777777" w:rsidTr="00A84E51">
        <w:tc>
          <w:tcPr>
            <w:tcW w:w="3000" w:type="dxa"/>
          </w:tcPr>
          <w:p w14:paraId="38885053"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hh3cifUnknownPacketDropUni</w:t>
            </w:r>
          </w:p>
          <w:p w14:paraId="607E3FD7"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29</w:t>
            </w:r>
            <w:r w:rsidRPr="009D02F1">
              <w:rPr>
                <w:rFonts w:ascii="Helvetica" w:hAnsi="Helvetica" w:cs="Helvetica"/>
              </w:rPr>
              <w:t>)</w:t>
            </w:r>
          </w:p>
        </w:tc>
        <w:tc>
          <w:tcPr>
            <w:tcW w:w="1440" w:type="dxa"/>
          </w:tcPr>
          <w:p w14:paraId="66640414"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read-write</w:t>
            </w:r>
          </w:p>
        </w:tc>
        <w:tc>
          <w:tcPr>
            <w:tcW w:w="1000" w:type="dxa"/>
          </w:tcPr>
          <w:p w14:paraId="25FD5F77"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Current</w:t>
            </w:r>
          </w:p>
        </w:tc>
        <w:tc>
          <w:tcPr>
            <w:tcW w:w="2880" w:type="dxa"/>
          </w:tcPr>
          <w:p w14:paraId="044416CD"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6FB1F6DF" w14:textId="77777777" w:rsidTr="00A84E51">
        <w:tc>
          <w:tcPr>
            <w:tcW w:w="3000" w:type="dxa"/>
          </w:tcPr>
          <w:p w14:paraId="71A696CD"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hh3cifBMbpsUniSuppressionMax</w:t>
            </w:r>
          </w:p>
          <w:p w14:paraId="1EF43C26"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30</w:t>
            </w:r>
            <w:r w:rsidRPr="009D02F1">
              <w:rPr>
                <w:rFonts w:ascii="Helvetica" w:hAnsi="Helvetica" w:cs="Helvetica"/>
              </w:rPr>
              <w:t>)</w:t>
            </w:r>
          </w:p>
        </w:tc>
        <w:tc>
          <w:tcPr>
            <w:tcW w:w="1440" w:type="dxa"/>
          </w:tcPr>
          <w:p w14:paraId="1AB43315"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read-only</w:t>
            </w:r>
          </w:p>
        </w:tc>
        <w:tc>
          <w:tcPr>
            <w:tcW w:w="1000" w:type="dxa"/>
          </w:tcPr>
          <w:p w14:paraId="0E1865BA"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hint="eastAsia"/>
              </w:rPr>
              <w:t>No</w:t>
            </w:r>
          </w:p>
        </w:tc>
        <w:tc>
          <w:tcPr>
            <w:tcW w:w="2880" w:type="dxa"/>
          </w:tcPr>
          <w:p w14:paraId="590353C8"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113DFB65" w14:textId="77777777" w:rsidTr="00A84E51">
        <w:tc>
          <w:tcPr>
            <w:tcW w:w="3000" w:type="dxa"/>
          </w:tcPr>
          <w:p w14:paraId="1958B356"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hh3cifBMbpsUniSuppression</w:t>
            </w:r>
          </w:p>
          <w:p w14:paraId="7AE4BA7D"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31</w:t>
            </w:r>
            <w:r w:rsidRPr="009D02F1">
              <w:rPr>
                <w:rFonts w:ascii="Helvetica" w:hAnsi="Helvetica" w:cs="Helvetica"/>
              </w:rPr>
              <w:t>)</w:t>
            </w:r>
          </w:p>
        </w:tc>
        <w:tc>
          <w:tcPr>
            <w:tcW w:w="1440" w:type="dxa"/>
          </w:tcPr>
          <w:p w14:paraId="33D33BDB"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read-write</w:t>
            </w:r>
          </w:p>
        </w:tc>
        <w:tc>
          <w:tcPr>
            <w:tcW w:w="1000" w:type="dxa"/>
          </w:tcPr>
          <w:p w14:paraId="49AC1082"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Current</w:t>
            </w:r>
          </w:p>
        </w:tc>
        <w:tc>
          <w:tcPr>
            <w:tcW w:w="2880" w:type="dxa"/>
          </w:tcPr>
          <w:p w14:paraId="69021DCC"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711FD121" w14:textId="77777777" w:rsidTr="00A84E51">
        <w:tc>
          <w:tcPr>
            <w:tcW w:w="3000" w:type="dxa"/>
          </w:tcPr>
          <w:p w14:paraId="11E214D5"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hh3cifBKbpsUniSuppressionMax</w:t>
            </w:r>
          </w:p>
          <w:p w14:paraId="2945D944"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32</w:t>
            </w:r>
            <w:r w:rsidRPr="009D02F1">
              <w:rPr>
                <w:rFonts w:ascii="Helvetica" w:hAnsi="Helvetica" w:cs="Helvetica"/>
              </w:rPr>
              <w:t>)</w:t>
            </w:r>
          </w:p>
        </w:tc>
        <w:tc>
          <w:tcPr>
            <w:tcW w:w="1440" w:type="dxa"/>
          </w:tcPr>
          <w:p w14:paraId="77ACCDC8"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read-only</w:t>
            </w:r>
          </w:p>
        </w:tc>
        <w:tc>
          <w:tcPr>
            <w:tcW w:w="1000" w:type="dxa"/>
          </w:tcPr>
          <w:p w14:paraId="3B5F67D2"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hint="eastAsia"/>
              </w:rPr>
              <w:t>No</w:t>
            </w:r>
          </w:p>
        </w:tc>
        <w:tc>
          <w:tcPr>
            <w:tcW w:w="2880" w:type="dxa"/>
          </w:tcPr>
          <w:p w14:paraId="561EA7FF"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1AFB8B5F" w14:textId="77777777" w:rsidTr="00A84E51">
        <w:tc>
          <w:tcPr>
            <w:tcW w:w="3000" w:type="dxa"/>
          </w:tcPr>
          <w:p w14:paraId="6CA6C39D"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hh3cifBKbpsUniSuppressionStep</w:t>
            </w:r>
          </w:p>
          <w:p w14:paraId="54AB5C23"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33</w:t>
            </w:r>
            <w:r w:rsidRPr="009D02F1">
              <w:rPr>
                <w:rFonts w:ascii="Helvetica" w:hAnsi="Helvetica" w:cs="Helvetica"/>
              </w:rPr>
              <w:t>)</w:t>
            </w:r>
          </w:p>
        </w:tc>
        <w:tc>
          <w:tcPr>
            <w:tcW w:w="1440" w:type="dxa"/>
          </w:tcPr>
          <w:p w14:paraId="4CFA9F87"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read-only</w:t>
            </w:r>
          </w:p>
        </w:tc>
        <w:tc>
          <w:tcPr>
            <w:tcW w:w="1000" w:type="dxa"/>
          </w:tcPr>
          <w:p w14:paraId="45C6DEB3"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hint="eastAsia"/>
              </w:rPr>
              <w:t>No</w:t>
            </w:r>
          </w:p>
        </w:tc>
        <w:tc>
          <w:tcPr>
            <w:tcW w:w="2880" w:type="dxa"/>
          </w:tcPr>
          <w:p w14:paraId="795A5F00"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2AD6E929" w14:textId="77777777" w:rsidTr="00A84E51">
        <w:tc>
          <w:tcPr>
            <w:tcW w:w="3000" w:type="dxa"/>
          </w:tcPr>
          <w:p w14:paraId="3F1E8577" w14:textId="77777777" w:rsidR="009162A6" w:rsidRPr="009D02F1" w:rsidRDefault="009162A6" w:rsidP="00C35694">
            <w:pPr>
              <w:pStyle w:val="TableText"/>
              <w:kinsoku w:val="0"/>
              <w:textAlignment w:val="top"/>
              <w:rPr>
                <w:rFonts w:ascii="Helvetica" w:hAnsi="Helvetica" w:cs="Helvetica"/>
              </w:rPr>
            </w:pPr>
            <w:r w:rsidRPr="009D02F1">
              <w:rPr>
                <w:rFonts w:ascii="Helvetica" w:hAnsi="Helvetica" w:cs="Helvetica"/>
              </w:rPr>
              <w:t>hh3cifBKbpsUniSuppression</w:t>
            </w:r>
          </w:p>
          <w:p w14:paraId="10F30ACA" w14:textId="77777777" w:rsidR="009162A6" w:rsidRDefault="009162A6" w:rsidP="00C35694">
            <w:pPr>
              <w:pStyle w:val="TableText"/>
              <w:kinsoku w:val="0"/>
              <w:textAlignment w:val="top"/>
              <w:rPr>
                <w:rFonts w:ascii="Helvetica" w:hAnsi="Helvetica" w:cs="Helvetica"/>
              </w:rPr>
            </w:pPr>
            <w:r w:rsidRPr="009D02F1">
              <w:rPr>
                <w:rFonts w:ascii="Helvetica" w:hAnsi="Helvetica" w:cs="Helvetica"/>
              </w:rPr>
              <w:t>(1.3.6.1.4.1.25506.8.35.1.1.1.</w:t>
            </w:r>
            <w:r w:rsidRPr="009D02F1">
              <w:rPr>
                <w:rFonts w:ascii="Helvetica" w:hAnsi="Helvetica" w:cs="Helvetica" w:hint="eastAsia"/>
              </w:rPr>
              <w:t>34</w:t>
            </w:r>
            <w:r w:rsidRPr="009D02F1">
              <w:rPr>
                <w:rFonts w:ascii="Helvetica" w:hAnsi="Helvetica" w:cs="Helvetica"/>
              </w:rPr>
              <w:t>)</w:t>
            </w:r>
          </w:p>
        </w:tc>
        <w:tc>
          <w:tcPr>
            <w:tcW w:w="1440" w:type="dxa"/>
          </w:tcPr>
          <w:p w14:paraId="56F191B7"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read-write</w:t>
            </w:r>
          </w:p>
        </w:tc>
        <w:tc>
          <w:tcPr>
            <w:tcW w:w="1000" w:type="dxa"/>
          </w:tcPr>
          <w:p w14:paraId="0C700B60"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Current</w:t>
            </w:r>
          </w:p>
        </w:tc>
        <w:tc>
          <w:tcPr>
            <w:tcW w:w="2880" w:type="dxa"/>
          </w:tcPr>
          <w:p w14:paraId="417118F3" w14:textId="77777777" w:rsidR="009162A6" w:rsidRPr="009540D9" w:rsidRDefault="009162A6" w:rsidP="00C35694">
            <w:pPr>
              <w:pStyle w:val="TableText"/>
              <w:kinsoku w:val="0"/>
              <w:textAlignment w:val="top"/>
              <w:rPr>
                <w:rFonts w:ascii="Helvetica" w:hAnsi="Helvetica" w:cs="Helvetica"/>
              </w:rPr>
            </w:pPr>
            <w:r w:rsidRPr="009D02F1">
              <w:rPr>
                <w:rFonts w:ascii="Helvetica" w:hAnsi="Helvetica" w:cs="Helvetica"/>
              </w:rPr>
              <w:t>Not supported</w:t>
            </w:r>
          </w:p>
        </w:tc>
      </w:tr>
      <w:tr w:rsidR="009162A6" w:rsidRPr="009540D9" w14:paraId="54DD4573" w14:textId="77777777" w:rsidTr="00A84E51">
        <w:tc>
          <w:tcPr>
            <w:tcW w:w="3000" w:type="dxa"/>
          </w:tcPr>
          <w:p w14:paraId="11BB9D4B" w14:textId="77777777" w:rsidR="009162A6" w:rsidRPr="00DB1AAB" w:rsidRDefault="009162A6" w:rsidP="00C35694">
            <w:pPr>
              <w:pStyle w:val="TableText"/>
              <w:kinsoku w:val="0"/>
              <w:textAlignment w:val="top"/>
              <w:rPr>
                <w:rFonts w:ascii="Helvetica" w:hAnsi="Helvetica" w:cs="Helvetica"/>
              </w:rPr>
            </w:pPr>
            <w:r>
              <w:rPr>
                <w:rFonts w:ascii="Helvetica" w:hAnsi="Helvetica" w:cs="Helvetica"/>
              </w:rPr>
              <w:t>hh3c</w:t>
            </w:r>
            <w:r w:rsidRPr="00DB1AAB">
              <w:rPr>
                <w:rFonts w:ascii="Helvetica" w:hAnsi="Helvetica" w:cs="Helvetica"/>
              </w:rPr>
              <w:t>ifOutPayloadOctets</w:t>
            </w:r>
            <w:r>
              <w:rPr>
                <w:rFonts w:ascii="Helvetica" w:hAnsi="Helvetica" w:cs="Helvetica"/>
              </w:rPr>
              <w:t xml:space="preserve"> (1.3.6.1.4.1.25506.8.35.1.1.1.35) </w:t>
            </w:r>
          </w:p>
        </w:tc>
        <w:tc>
          <w:tcPr>
            <w:tcW w:w="1440" w:type="dxa"/>
          </w:tcPr>
          <w:p w14:paraId="658E001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3A654E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F135CD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6CD30DF4" w14:textId="77777777" w:rsidTr="00A84E51">
        <w:tc>
          <w:tcPr>
            <w:tcW w:w="3000" w:type="dxa"/>
          </w:tcPr>
          <w:p w14:paraId="47BE202C" w14:textId="77777777" w:rsidR="009162A6" w:rsidRPr="00DB1AAB" w:rsidRDefault="009162A6" w:rsidP="00C35694">
            <w:pPr>
              <w:pStyle w:val="TableText"/>
              <w:kinsoku w:val="0"/>
              <w:textAlignment w:val="top"/>
              <w:rPr>
                <w:rFonts w:ascii="Helvetica" w:hAnsi="Helvetica" w:cs="Helvetica"/>
              </w:rPr>
            </w:pPr>
            <w:r>
              <w:rPr>
                <w:rFonts w:ascii="Helvetica" w:hAnsi="Helvetica" w:cs="Helvetica"/>
              </w:rPr>
              <w:t>hh3c</w:t>
            </w:r>
            <w:r w:rsidRPr="00DB1AAB">
              <w:rPr>
                <w:rFonts w:ascii="Helvetica" w:hAnsi="Helvetica" w:cs="Helvetica"/>
              </w:rPr>
              <w:t>ifInPayloadOctets</w:t>
            </w:r>
            <w:r>
              <w:rPr>
                <w:rFonts w:ascii="Helvetica" w:hAnsi="Helvetica" w:cs="Helvetica"/>
              </w:rPr>
              <w:t xml:space="preserve"> (1.3.6.1.4.1.25506.8.35.1.1.1.36) </w:t>
            </w:r>
          </w:p>
        </w:tc>
        <w:tc>
          <w:tcPr>
            <w:tcW w:w="1440" w:type="dxa"/>
          </w:tcPr>
          <w:p w14:paraId="63E5183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6DDF25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BA67B3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568BE066" w14:textId="77777777" w:rsidTr="00A84E51">
        <w:tc>
          <w:tcPr>
            <w:tcW w:w="3000" w:type="dxa"/>
          </w:tcPr>
          <w:p w14:paraId="77CB4365" w14:textId="77777777" w:rsidR="009162A6" w:rsidRPr="00DB1AAB" w:rsidRDefault="009162A6" w:rsidP="00C35694">
            <w:pPr>
              <w:pStyle w:val="TableText"/>
              <w:kinsoku w:val="0"/>
              <w:textAlignment w:val="top"/>
              <w:rPr>
                <w:rFonts w:ascii="Helvetica" w:hAnsi="Helvetica" w:cs="Helvetica"/>
              </w:rPr>
            </w:pPr>
            <w:r>
              <w:rPr>
                <w:rFonts w:ascii="Helvetica" w:hAnsi="Helvetica" w:cs="Helvetica"/>
              </w:rPr>
              <w:t>hh3c</w:t>
            </w:r>
            <w:r w:rsidRPr="00DB1AAB">
              <w:rPr>
                <w:rFonts w:ascii="Helvetica" w:hAnsi="Helvetica" w:cs="Helvetica"/>
              </w:rPr>
              <w:t>ifInErrorPktsRate</w:t>
            </w:r>
            <w:r>
              <w:rPr>
                <w:rFonts w:ascii="Helvetica" w:hAnsi="Helvetica" w:cs="Helvetica"/>
              </w:rPr>
              <w:t xml:space="preserve"> (1.3.6.1.4.1.25506.8.35.1.1.1.37) </w:t>
            </w:r>
          </w:p>
        </w:tc>
        <w:tc>
          <w:tcPr>
            <w:tcW w:w="1440" w:type="dxa"/>
          </w:tcPr>
          <w:p w14:paraId="4BE5805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E794CD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E84C52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5E17850E" w14:textId="77777777" w:rsidTr="00A84E51">
        <w:tc>
          <w:tcPr>
            <w:tcW w:w="3000" w:type="dxa"/>
          </w:tcPr>
          <w:p w14:paraId="4F2C9F97" w14:textId="77777777" w:rsidR="009162A6" w:rsidRPr="00DB1AAB" w:rsidRDefault="009162A6" w:rsidP="00C35694">
            <w:pPr>
              <w:pStyle w:val="TableText"/>
              <w:kinsoku w:val="0"/>
              <w:textAlignment w:val="top"/>
              <w:rPr>
                <w:rFonts w:ascii="Helvetica" w:hAnsi="Helvetica" w:cs="Helvetica"/>
              </w:rPr>
            </w:pPr>
            <w:r>
              <w:rPr>
                <w:rFonts w:ascii="Helvetica" w:hAnsi="Helvetica" w:cs="Helvetica"/>
              </w:rPr>
              <w:t>hh3c</w:t>
            </w:r>
            <w:r w:rsidRPr="00DB1AAB">
              <w:rPr>
                <w:rFonts w:ascii="Helvetica" w:hAnsi="Helvetica" w:cs="Helvetica"/>
              </w:rPr>
              <w:t>ifInPkts</w:t>
            </w:r>
            <w:r>
              <w:rPr>
                <w:rFonts w:ascii="Helvetica" w:hAnsi="Helvetica" w:cs="Helvetica"/>
              </w:rPr>
              <w:t xml:space="preserve"> (1.3.6.1.4.1.25506.8.35.1.1.1.38) </w:t>
            </w:r>
          </w:p>
        </w:tc>
        <w:tc>
          <w:tcPr>
            <w:tcW w:w="1440" w:type="dxa"/>
          </w:tcPr>
          <w:p w14:paraId="7DF34B5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99DCFC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639AFB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7B66637A" w14:textId="77777777" w:rsidTr="00A84E51">
        <w:tc>
          <w:tcPr>
            <w:tcW w:w="3000" w:type="dxa"/>
          </w:tcPr>
          <w:p w14:paraId="4758480C" w14:textId="77777777" w:rsidR="009162A6" w:rsidRPr="00DB1AAB" w:rsidRDefault="009162A6" w:rsidP="00C35694">
            <w:pPr>
              <w:pStyle w:val="TableText"/>
              <w:kinsoku w:val="0"/>
              <w:textAlignment w:val="top"/>
              <w:rPr>
                <w:rFonts w:ascii="Helvetica" w:hAnsi="Helvetica" w:cs="Helvetica"/>
              </w:rPr>
            </w:pPr>
            <w:r>
              <w:rPr>
                <w:rFonts w:ascii="Helvetica" w:hAnsi="Helvetica" w:cs="Helvetica"/>
              </w:rPr>
              <w:t>hh3c</w:t>
            </w:r>
            <w:r w:rsidRPr="00DB1AAB">
              <w:rPr>
                <w:rFonts w:ascii="Helvetica" w:hAnsi="Helvetica" w:cs="Helvetica"/>
              </w:rPr>
              <w:t>ifInNormalPkts</w:t>
            </w:r>
            <w:r>
              <w:rPr>
                <w:rFonts w:ascii="Helvetica" w:hAnsi="Helvetica" w:cs="Helvetica"/>
              </w:rPr>
              <w:t xml:space="preserve"> (1.3.6.1.4.1.25506.8.35.1.1.1.39) </w:t>
            </w:r>
          </w:p>
        </w:tc>
        <w:tc>
          <w:tcPr>
            <w:tcW w:w="1440" w:type="dxa"/>
          </w:tcPr>
          <w:p w14:paraId="20D0C5A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43B9AF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DB3F26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5347E43A" w14:textId="77777777" w:rsidTr="00A84E51">
        <w:tc>
          <w:tcPr>
            <w:tcW w:w="3000" w:type="dxa"/>
          </w:tcPr>
          <w:p w14:paraId="2203436C" w14:textId="77777777" w:rsidR="009162A6" w:rsidRPr="00DB1AAB" w:rsidRDefault="009162A6" w:rsidP="00C35694">
            <w:pPr>
              <w:pStyle w:val="TableText"/>
              <w:kinsoku w:val="0"/>
              <w:textAlignment w:val="top"/>
              <w:rPr>
                <w:rFonts w:ascii="Helvetica" w:hAnsi="Helvetica" w:cs="Helvetica"/>
              </w:rPr>
            </w:pPr>
            <w:r>
              <w:rPr>
                <w:rFonts w:ascii="Helvetica" w:hAnsi="Helvetica" w:cs="Helvetica"/>
              </w:rPr>
              <w:t>hh3c</w:t>
            </w:r>
            <w:r w:rsidRPr="00DB1AAB">
              <w:rPr>
                <w:rFonts w:ascii="Helvetica" w:hAnsi="Helvetica" w:cs="Helvetica"/>
              </w:rPr>
              <w:t>ifOutPkts</w:t>
            </w:r>
            <w:r>
              <w:rPr>
                <w:rFonts w:ascii="Helvetica" w:hAnsi="Helvetica" w:cs="Helvetica"/>
              </w:rPr>
              <w:t xml:space="preserve"> (1.3.6.1.4.1.25506.8.35.1.1.1.40) </w:t>
            </w:r>
          </w:p>
        </w:tc>
        <w:tc>
          <w:tcPr>
            <w:tcW w:w="1440" w:type="dxa"/>
          </w:tcPr>
          <w:p w14:paraId="723E42B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991BD4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716DDC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bl>
    <w:p w14:paraId="080B6E59" w14:textId="77777777" w:rsidR="009162A6" w:rsidRPr="009540D9" w:rsidRDefault="009162A6" w:rsidP="00E67CB3">
      <w:pPr>
        <w:pStyle w:val="Spacer"/>
      </w:pPr>
    </w:p>
    <w:p w14:paraId="399507AD" w14:textId="77777777" w:rsidR="009162A6" w:rsidRPr="00E228E0" w:rsidRDefault="009162A6" w:rsidP="00C35694">
      <w:pPr>
        <w:pStyle w:val="2"/>
        <w:tabs>
          <w:tab w:val="num" w:pos="576"/>
        </w:tabs>
        <w:autoSpaceDE/>
        <w:autoSpaceDN/>
        <w:adjustRightInd/>
        <w:ind w:left="576" w:hanging="576"/>
        <w:jc w:val="both"/>
        <w:textAlignment w:val="auto"/>
      </w:pPr>
      <w:bookmarkStart w:id="1095" w:name="_Toc300222522"/>
      <w:bookmarkStart w:id="1096" w:name="_Toc313954998"/>
      <w:bookmarkStart w:id="1097" w:name="_Toc397439220"/>
      <w:bookmarkStart w:id="1098" w:name="_Toc399400222"/>
      <w:bookmarkStart w:id="1099" w:name="_Toc483388659"/>
      <w:r w:rsidRPr="00E228E0">
        <w:t>hh3cifAggregateTable</w:t>
      </w:r>
      <w:bookmarkEnd w:id="1095"/>
      <w:bookmarkEnd w:id="1096"/>
      <w:bookmarkEnd w:id="1097"/>
      <w:bookmarkEnd w:id="1098"/>
      <w:bookmarkEnd w:id="1099"/>
    </w:p>
    <w:p w14:paraId="25544C4B" w14:textId="77777777" w:rsidR="009162A6" w:rsidRPr="009540D9" w:rsidRDefault="00F8250A" w:rsidP="00F8250A">
      <w:pPr>
        <w:ind w:left="0"/>
      </w:pPr>
      <w:r>
        <w:rPr>
          <w:rFonts w:hint="eastAsia"/>
        </w:rPr>
        <w:t>N</w:t>
      </w:r>
      <w:r w:rsidR="009162A6" w:rsidRPr="009540D9">
        <w:t>ot supported.</w:t>
      </w:r>
    </w:p>
    <w:p w14:paraId="2DFFA7EC" w14:textId="77777777" w:rsidR="009162A6" w:rsidRPr="00E228E0" w:rsidRDefault="009162A6" w:rsidP="00C35694">
      <w:pPr>
        <w:pStyle w:val="2"/>
        <w:tabs>
          <w:tab w:val="num" w:pos="576"/>
        </w:tabs>
        <w:autoSpaceDE/>
        <w:autoSpaceDN/>
        <w:adjustRightInd/>
        <w:ind w:left="576" w:hanging="576"/>
        <w:jc w:val="both"/>
        <w:textAlignment w:val="auto"/>
      </w:pPr>
      <w:bookmarkStart w:id="1100" w:name="_Toc300222523"/>
      <w:bookmarkStart w:id="1101" w:name="_Toc313954999"/>
      <w:bookmarkStart w:id="1102" w:name="_Toc397439221"/>
      <w:bookmarkStart w:id="1103" w:name="_Toc399400223"/>
      <w:bookmarkStart w:id="1104" w:name="_Toc483388660"/>
      <w:r w:rsidRPr="00E228E0">
        <w:t>hh3cifHybridPortTable</w:t>
      </w:r>
      <w:bookmarkEnd w:id="1100"/>
      <w:bookmarkEnd w:id="1101"/>
      <w:bookmarkEnd w:id="1102"/>
      <w:bookmarkEnd w:id="1103"/>
      <w:bookmarkEnd w:id="1104"/>
    </w:p>
    <w:p w14:paraId="43D9D7EF"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1.3.6.1.4.1.25506.8.35.1.3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5AA78E6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73DC571" w14:textId="77777777" w:rsidR="009162A6" w:rsidRPr="009540D9" w:rsidRDefault="00166066" w:rsidP="00E67CB3">
            <w:pPr>
              <w:pStyle w:val="TableHeading"/>
            </w:pPr>
            <w:r>
              <w:t>Object (OID)</w:t>
            </w:r>
          </w:p>
        </w:tc>
        <w:tc>
          <w:tcPr>
            <w:tcW w:w="1440" w:type="dxa"/>
          </w:tcPr>
          <w:p w14:paraId="37CC3CD2" w14:textId="77777777" w:rsidR="009162A6" w:rsidRPr="009540D9" w:rsidRDefault="009162A6" w:rsidP="00E67CB3">
            <w:pPr>
              <w:pStyle w:val="TableHeading"/>
            </w:pPr>
            <w:r w:rsidRPr="009540D9">
              <w:t>Access</w:t>
            </w:r>
          </w:p>
        </w:tc>
        <w:tc>
          <w:tcPr>
            <w:tcW w:w="1000" w:type="dxa"/>
          </w:tcPr>
          <w:p w14:paraId="314603AE" w14:textId="77777777" w:rsidR="009162A6" w:rsidRPr="009540D9" w:rsidRDefault="009162A6" w:rsidP="00E67CB3">
            <w:pPr>
              <w:pStyle w:val="TableHeading"/>
            </w:pPr>
            <w:r w:rsidRPr="009540D9">
              <w:t>PDS</w:t>
            </w:r>
          </w:p>
        </w:tc>
        <w:tc>
          <w:tcPr>
            <w:tcW w:w="2880" w:type="dxa"/>
          </w:tcPr>
          <w:p w14:paraId="6607F74F" w14:textId="77777777" w:rsidR="009162A6" w:rsidRPr="009540D9" w:rsidRDefault="0039618E" w:rsidP="00E67CB3">
            <w:pPr>
              <w:pStyle w:val="TableHeading"/>
            </w:pPr>
            <w:r>
              <w:t>Comments</w:t>
            </w:r>
          </w:p>
        </w:tc>
      </w:tr>
      <w:tr w:rsidR="009162A6" w:rsidRPr="009540D9" w14:paraId="60DF6341" w14:textId="77777777" w:rsidTr="00A84E51">
        <w:tc>
          <w:tcPr>
            <w:tcW w:w="3000" w:type="dxa"/>
          </w:tcPr>
          <w:p w14:paraId="690E02AA"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ifHybridPortIndex</w:t>
            </w:r>
            <w:r>
              <w:rPr>
                <w:rFonts w:ascii="Helvetica" w:hAnsi="Helvetica" w:cs="Helvetica"/>
              </w:rPr>
              <w:t xml:space="preserve"> (1.3.6.1.4.1.25506.8.35.1.3.1.1) </w:t>
            </w:r>
          </w:p>
        </w:tc>
        <w:tc>
          <w:tcPr>
            <w:tcW w:w="1440" w:type="dxa"/>
          </w:tcPr>
          <w:p w14:paraId="5989356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FD1D39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FAED2F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18DD7A30" w14:textId="77777777" w:rsidTr="00A84E51">
        <w:tc>
          <w:tcPr>
            <w:tcW w:w="3000" w:type="dxa"/>
          </w:tcPr>
          <w:p w14:paraId="74EFB08B"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ifHybridTaggedVlanListLow</w:t>
            </w:r>
            <w:r>
              <w:rPr>
                <w:rFonts w:ascii="Helvetica" w:hAnsi="Helvetica" w:cs="Helvetica"/>
              </w:rPr>
              <w:t xml:space="preserve"> (1.3.6.1.4.1.25506.8.35.1.3.1.2) </w:t>
            </w:r>
          </w:p>
        </w:tc>
        <w:tc>
          <w:tcPr>
            <w:tcW w:w="1440" w:type="dxa"/>
          </w:tcPr>
          <w:p w14:paraId="2A54AEF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0DC93E4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C670FF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5B0393CA" w14:textId="77777777" w:rsidTr="00A84E51">
        <w:tc>
          <w:tcPr>
            <w:tcW w:w="3000" w:type="dxa"/>
          </w:tcPr>
          <w:p w14:paraId="03A5411C"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ifHybridTaggedVlanListHigh</w:t>
            </w:r>
            <w:r>
              <w:rPr>
                <w:rFonts w:ascii="Helvetica" w:hAnsi="Helvetica" w:cs="Helvetica"/>
              </w:rPr>
              <w:t xml:space="preserve"> (1.3.6.1.4.1.25506.8.35.1.3.1.3) </w:t>
            </w:r>
          </w:p>
        </w:tc>
        <w:tc>
          <w:tcPr>
            <w:tcW w:w="1440" w:type="dxa"/>
          </w:tcPr>
          <w:p w14:paraId="75BF6F1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4C15ADB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6B6B9D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3BCC75BF" w14:textId="77777777" w:rsidTr="00A84E51">
        <w:tc>
          <w:tcPr>
            <w:tcW w:w="3000" w:type="dxa"/>
          </w:tcPr>
          <w:p w14:paraId="334998CE"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ifHybridUnTaggedVlanListLow</w:t>
            </w:r>
            <w:r>
              <w:rPr>
                <w:rFonts w:ascii="Helvetica" w:hAnsi="Helvetica" w:cs="Helvetica"/>
              </w:rPr>
              <w:t xml:space="preserve"> (1.3.6.1.4.1.25506.8.35.1.3.1.4) </w:t>
            </w:r>
          </w:p>
        </w:tc>
        <w:tc>
          <w:tcPr>
            <w:tcW w:w="1440" w:type="dxa"/>
          </w:tcPr>
          <w:p w14:paraId="2977EA4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7864998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662150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3DD7CC69" w14:textId="77777777" w:rsidTr="00A84E51">
        <w:tc>
          <w:tcPr>
            <w:tcW w:w="3000" w:type="dxa"/>
          </w:tcPr>
          <w:p w14:paraId="2DCDE493"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ifHybridUnTaggedVlanListHigh</w:t>
            </w:r>
            <w:r>
              <w:rPr>
                <w:rFonts w:ascii="Helvetica" w:hAnsi="Helvetica" w:cs="Helvetica"/>
              </w:rPr>
              <w:t xml:space="preserve"> (1.3.6.1.4.1.25506.8.35.1.3.1.5) </w:t>
            </w:r>
          </w:p>
        </w:tc>
        <w:tc>
          <w:tcPr>
            <w:tcW w:w="1440" w:type="dxa"/>
          </w:tcPr>
          <w:p w14:paraId="4EC69A1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34134C0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6357E42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bl>
    <w:p w14:paraId="1AC9ACBE" w14:textId="77777777" w:rsidR="009162A6" w:rsidRPr="009540D9" w:rsidRDefault="009162A6" w:rsidP="00F8250A">
      <w:pPr>
        <w:ind w:left="0"/>
      </w:pPr>
      <w:r w:rsidRPr="009540D9">
        <w:t>The values o</w:t>
      </w:r>
      <w:r>
        <w:t>f below objects must be appoint</w:t>
      </w:r>
      <w:r w:rsidRPr="009540D9">
        <w:t>ed at t</w:t>
      </w:r>
      <w:r>
        <w:t>he same time when SET operation</w:t>
      </w:r>
      <w:r w:rsidRPr="009540D9">
        <w:t>:</w:t>
      </w:r>
    </w:p>
    <w:p w14:paraId="45F4AB46" w14:textId="77777777" w:rsidR="009162A6" w:rsidRPr="009540D9" w:rsidRDefault="009162A6" w:rsidP="00F8250A">
      <w:pPr>
        <w:ind w:left="0"/>
      </w:pPr>
      <w:r>
        <w:t>hh3c</w:t>
      </w:r>
      <w:r w:rsidRPr="009540D9">
        <w:t>ifHybridTaggedVlanListLow,</w:t>
      </w:r>
    </w:p>
    <w:p w14:paraId="565B6363" w14:textId="77777777" w:rsidR="009162A6" w:rsidRPr="00F8250A" w:rsidRDefault="009162A6" w:rsidP="00F8250A">
      <w:pPr>
        <w:ind w:left="0"/>
      </w:pPr>
      <w:r w:rsidRPr="00F8250A">
        <w:t>hh3cifHybridTaggedVlanListHigh,</w:t>
      </w:r>
    </w:p>
    <w:p w14:paraId="0B00A755" w14:textId="77777777" w:rsidR="009162A6" w:rsidRPr="009540D9" w:rsidRDefault="009162A6" w:rsidP="00F8250A">
      <w:pPr>
        <w:ind w:left="0"/>
      </w:pPr>
      <w:r>
        <w:t>hh3c</w:t>
      </w:r>
      <w:r w:rsidRPr="009540D9">
        <w:t>ifHybridUnTaggedVlanListLow,</w:t>
      </w:r>
    </w:p>
    <w:p w14:paraId="33201D9B" w14:textId="77777777" w:rsidR="009162A6" w:rsidRDefault="009162A6" w:rsidP="00F8250A">
      <w:pPr>
        <w:ind w:left="0"/>
      </w:pPr>
      <w:r>
        <w:t>hh3c</w:t>
      </w:r>
      <w:r w:rsidRPr="009540D9">
        <w:t>ifHybridUnTaggedVlanListHigh</w:t>
      </w:r>
    </w:p>
    <w:p w14:paraId="721C7FD9" w14:textId="77777777" w:rsidR="009162A6" w:rsidRPr="00E228E0" w:rsidRDefault="009162A6" w:rsidP="00C35694">
      <w:pPr>
        <w:pStyle w:val="2"/>
        <w:tabs>
          <w:tab w:val="num" w:pos="576"/>
        </w:tabs>
        <w:autoSpaceDE/>
        <w:autoSpaceDN/>
        <w:adjustRightInd/>
        <w:ind w:left="576" w:hanging="576"/>
        <w:jc w:val="both"/>
        <w:textAlignment w:val="auto"/>
      </w:pPr>
      <w:bookmarkStart w:id="1105" w:name="_Toc300222524"/>
      <w:bookmarkStart w:id="1106" w:name="_Toc313955000"/>
      <w:bookmarkStart w:id="1107" w:name="_Toc397439222"/>
      <w:bookmarkStart w:id="1108" w:name="_Toc399400224"/>
      <w:bookmarkStart w:id="1109" w:name="_Toc483388661"/>
      <w:r w:rsidRPr="00E228E0">
        <w:t>hh3cifComboPortTable</w:t>
      </w:r>
      <w:bookmarkEnd w:id="1105"/>
      <w:bookmarkEnd w:id="1106"/>
      <w:bookmarkEnd w:id="1107"/>
      <w:bookmarkEnd w:id="1108"/>
      <w:bookmarkEnd w:id="1109"/>
    </w:p>
    <w:p w14:paraId="4A619F0B"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1.3.6.1.4.1.25506.8.35.1.4</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5F0775" w14:paraId="06FA9BF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E1F428A" w14:textId="77777777" w:rsidR="009162A6" w:rsidRPr="005F0775" w:rsidRDefault="00166066" w:rsidP="00E67CB3">
            <w:pPr>
              <w:pStyle w:val="TableHeading"/>
            </w:pPr>
            <w:r>
              <w:t>Object (OID)</w:t>
            </w:r>
          </w:p>
        </w:tc>
        <w:tc>
          <w:tcPr>
            <w:tcW w:w="1440" w:type="dxa"/>
          </w:tcPr>
          <w:p w14:paraId="30485DEF" w14:textId="77777777" w:rsidR="009162A6" w:rsidRPr="005F0775" w:rsidRDefault="009162A6" w:rsidP="00E67CB3">
            <w:pPr>
              <w:pStyle w:val="TableHeading"/>
            </w:pPr>
            <w:r w:rsidRPr="005F0775">
              <w:t>Access</w:t>
            </w:r>
          </w:p>
        </w:tc>
        <w:tc>
          <w:tcPr>
            <w:tcW w:w="1000" w:type="dxa"/>
          </w:tcPr>
          <w:p w14:paraId="63485D55" w14:textId="77777777" w:rsidR="009162A6" w:rsidRPr="005F0775" w:rsidRDefault="009162A6" w:rsidP="00E67CB3">
            <w:pPr>
              <w:pStyle w:val="TableHeading"/>
            </w:pPr>
            <w:r w:rsidRPr="005F0775">
              <w:t>PDS</w:t>
            </w:r>
          </w:p>
        </w:tc>
        <w:tc>
          <w:tcPr>
            <w:tcW w:w="2880" w:type="dxa"/>
          </w:tcPr>
          <w:p w14:paraId="6A3178F7" w14:textId="77777777" w:rsidR="009162A6" w:rsidRPr="005F0775" w:rsidRDefault="0039618E" w:rsidP="00E67CB3">
            <w:pPr>
              <w:pStyle w:val="TableHeading"/>
            </w:pPr>
            <w:r>
              <w:t>Comments</w:t>
            </w:r>
          </w:p>
        </w:tc>
      </w:tr>
      <w:tr w:rsidR="009162A6" w:rsidRPr="005F0775" w14:paraId="0953D558" w14:textId="77777777" w:rsidTr="00A84E51">
        <w:tc>
          <w:tcPr>
            <w:tcW w:w="3000" w:type="dxa"/>
          </w:tcPr>
          <w:p w14:paraId="573CF17F" w14:textId="77777777" w:rsidR="009162A6" w:rsidRPr="005F0775" w:rsidRDefault="009162A6" w:rsidP="00C35694">
            <w:pPr>
              <w:pStyle w:val="TableText"/>
              <w:kinsoku w:val="0"/>
              <w:textAlignment w:val="top"/>
            </w:pPr>
            <w:r w:rsidRPr="005F0775">
              <w:t xml:space="preserve">hh3cifComboPortIndex (1.3.6.1.4.1.25506.8.35.1.4.1.1) </w:t>
            </w:r>
          </w:p>
        </w:tc>
        <w:tc>
          <w:tcPr>
            <w:tcW w:w="1440" w:type="dxa"/>
          </w:tcPr>
          <w:p w14:paraId="58096E86" w14:textId="77777777" w:rsidR="009162A6" w:rsidRPr="005F0775" w:rsidRDefault="009162A6" w:rsidP="00C35694">
            <w:pPr>
              <w:pStyle w:val="TableText"/>
              <w:kinsoku w:val="0"/>
              <w:textAlignment w:val="top"/>
            </w:pPr>
            <w:r w:rsidRPr="005F0775">
              <w:t>read-only</w:t>
            </w:r>
          </w:p>
        </w:tc>
        <w:tc>
          <w:tcPr>
            <w:tcW w:w="1000" w:type="dxa"/>
          </w:tcPr>
          <w:p w14:paraId="7CE1FF44" w14:textId="77777777" w:rsidR="009162A6" w:rsidRPr="005F0775" w:rsidRDefault="009162A6" w:rsidP="00C35694">
            <w:pPr>
              <w:pStyle w:val="TableText"/>
              <w:kinsoku w:val="0"/>
              <w:textAlignment w:val="top"/>
            </w:pPr>
            <w:r w:rsidRPr="005F0775">
              <w:t>Yes</w:t>
            </w:r>
          </w:p>
        </w:tc>
        <w:tc>
          <w:tcPr>
            <w:tcW w:w="2880" w:type="dxa"/>
          </w:tcPr>
          <w:p w14:paraId="050AC5D3" w14:textId="77777777" w:rsidR="009162A6" w:rsidRPr="005F0775" w:rsidRDefault="009162A6" w:rsidP="00C35694">
            <w:pPr>
              <w:pStyle w:val="TableText"/>
              <w:kinsoku w:val="0"/>
              <w:textAlignment w:val="top"/>
            </w:pPr>
            <w:r w:rsidRPr="005F0775">
              <w:t>As per MIB</w:t>
            </w:r>
          </w:p>
        </w:tc>
      </w:tr>
      <w:tr w:rsidR="009162A6" w:rsidRPr="005F0775" w14:paraId="4108A99B" w14:textId="77777777" w:rsidTr="00A84E51">
        <w:tc>
          <w:tcPr>
            <w:tcW w:w="3000" w:type="dxa"/>
          </w:tcPr>
          <w:p w14:paraId="702C5274" w14:textId="77777777" w:rsidR="009162A6" w:rsidRPr="005F0775" w:rsidRDefault="009162A6" w:rsidP="00C35694">
            <w:pPr>
              <w:pStyle w:val="TableText"/>
              <w:kinsoku w:val="0"/>
              <w:textAlignment w:val="top"/>
            </w:pPr>
            <w:r w:rsidRPr="005F0775">
              <w:t xml:space="preserve">hh3cifComboPortCurActive (1.3.6.1.4.1.25506.8.35.1.4.1.2) </w:t>
            </w:r>
          </w:p>
        </w:tc>
        <w:tc>
          <w:tcPr>
            <w:tcW w:w="1440" w:type="dxa"/>
          </w:tcPr>
          <w:p w14:paraId="6F6422E6" w14:textId="77777777" w:rsidR="009162A6" w:rsidRPr="005F0775" w:rsidRDefault="009162A6" w:rsidP="00C35694">
            <w:pPr>
              <w:pStyle w:val="TableText"/>
              <w:kinsoku w:val="0"/>
              <w:textAlignment w:val="top"/>
            </w:pPr>
            <w:r w:rsidRPr="005F0775">
              <w:t>read-write</w:t>
            </w:r>
          </w:p>
        </w:tc>
        <w:tc>
          <w:tcPr>
            <w:tcW w:w="1000" w:type="dxa"/>
          </w:tcPr>
          <w:p w14:paraId="6F9BCE02" w14:textId="77777777" w:rsidR="009162A6" w:rsidRPr="005F0775" w:rsidRDefault="009162A6" w:rsidP="00C35694">
            <w:pPr>
              <w:pStyle w:val="TableText"/>
              <w:kinsoku w:val="0"/>
              <w:textAlignment w:val="top"/>
            </w:pPr>
            <w:r w:rsidRPr="005F0775">
              <w:t>Current</w:t>
            </w:r>
          </w:p>
        </w:tc>
        <w:tc>
          <w:tcPr>
            <w:tcW w:w="2880" w:type="dxa"/>
          </w:tcPr>
          <w:p w14:paraId="473B17B1" w14:textId="77777777" w:rsidR="009162A6" w:rsidRPr="005F0775" w:rsidRDefault="009162A6" w:rsidP="00C35694">
            <w:pPr>
              <w:pStyle w:val="TableText"/>
              <w:kinsoku w:val="0"/>
              <w:textAlignment w:val="top"/>
            </w:pPr>
            <w:r w:rsidRPr="005F0775">
              <w:t>As per MIB</w:t>
            </w:r>
          </w:p>
        </w:tc>
      </w:tr>
    </w:tbl>
    <w:p w14:paraId="045F8404" w14:textId="77777777" w:rsidR="009162A6" w:rsidRDefault="009162A6" w:rsidP="00E67CB3">
      <w:pPr>
        <w:pStyle w:val="Spacer"/>
      </w:pPr>
    </w:p>
    <w:p w14:paraId="5F5845B9" w14:textId="77777777" w:rsidR="009162A6" w:rsidRPr="00FB775B" w:rsidRDefault="009162A6" w:rsidP="00C35694">
      <w:pPr>
        <w:pStyle w:val="2"/>
        <w:tabs>
          <w:tab w:val="num" w:pos="576"/>
        </w:tabs>
        <w:autoSpaceDE/>
        <w:autoSpaceDN/>
        <w:adjustRightInd/>
        <w:ind w:left="576" w:hanging="576"/>
        <w:jc w:val="both"/>
        <w:textAlignment w:val="auto"/>
      </w:pPr>
      <w:bookmarkStart w:id="1110" w:name="_Toc397439223"/>
      <w:bookmarkStart w:id="1111" w:name="_Toc399400225"/>
      <w:bookmarkStart w:id="1112" w:name="_Toc483388662"/>
      <w:r w:rsidRPr="00FB775B">
        <w:t>hh3cifPktBufTable</w:t>
      </w:r>
      <w:bookmarkEnd w:id="1110"/>
      <w:bookmarkEnd w:id="1111"/>
      <w:bookmarkEnd w:id="1112"/>
    </w:p>
    <w:p w14:paraId="5877B3DB"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1.3.6.1.4.1.25506.8.35.1.</w:t>
      </w:r>
      <w:r w:rsidR="009162A6" w:rsidRPr="00F8250A">
        <w:rPr>
          <w:rFonts w:eastAsia="黑体" w:hint="eastAsia"/>
          <w:b/>
          <w:bCs/>
          <w:kern w:val="0"/>
          <w:sz w:val="22"/>
          <w:szCs w:val="22"/>
        </w:rPr>
        <w:t>5</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5F0775" w14:paraId="5C7B41A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33BB6BF" w14:textId="77777777" w:rsidR="009162A6" w:rsidRPr="005F0775" w:rsidRDefault="00166066" w:rsidP="00E67CB3">
            <w:pPr>
              <w:pStyle w:val="TableHeading"/>
            </w:pPr>
            <w:r>
              <w:t>Object (OID)</w:t>
            </w:r>
          </w:p>
        </w:tc>
        <w:tc>
          <w:tcPr>
            <w:tcW w:w="1440" w:type="dxa"/>
          </w:tcPr>
          <w:p w14:paraId="24DE7D3A" w14:textId="77777777" w:rsidR="009162A6" w:rsidRPr="005F0775" w:rsidRDefault="009162A6" w:rsidP="00E67CB3">
            <w:pPr>
              <w:pStyle w:val="TableHeading"/>
            </w:pPr>
            <w:r w:rsidRPr="005F0775">
              <w:t>Access</w:t>
            </w:r>
          </w:p>
        </w:tc>
        <w:tc>
          <w:tcPr>
            <w:tcW w:w="1000" w:type="dxa"/>
          </w:tcPr>
          <w:p w14:paraId="0676EAA0" w14:textId="77777777" w:rsidR="009162A6" w:rsidRPr="005F0775" w:rsidRDefault="009162A6" w:rsidP="00E67CB3">
            <w:pPr>
              <w:pStyle w:val="TableHeading"/>
            </w:pPr>
            <w:r w:rsidRPr="005F0775">
              <w:t>PDS</w:t>
            </w:r>
          </w:p>
        </w:tc>
        <w:tc>
          <w:tcPr>
            <w:tcW w:w="2880" w:type="dxa"/>
          </w:tcPr>
          <w:p w14:paraId="1B13AA5C" w14:textId="77777777" w:rsidR="009162A6" w:rsidRPr="005F0775" w:rsidRDefault="0039618E" w:rsidP="00E67CB3">
            <w:pPr>
              <w:pStyle w:val="TableHeading"/>
            </w:pPr>
            <w:r>
              <w:t>Comments</w:t>
            </w:r>
          </w:p>
        </w:tc>
      </w:tr>
      <w:tr w:rsidR="009162A6" w:rsidRPr="005F0775" w14:paraId="774E9740" w14:textId="77777777" w:rsidTr="00A84E51">
        <w:tc>
          <w:tcPr>
            <w:tcW w:w="3000" w:type="dxa"/>
          </w:tcPr>
          <w:p w14:paraId="7F932A70" w14:textId="77777777" w:rsidR="009162A6" w:rsidRPr="005F0775" w:rsidRDefault="009162A6" w:rsidP="00C35694">
            <w:pPr>
              <w:pStyle w:val="TableText"/>
              <w:kinsoku w:val="0"/>
              <w:textAlignment w:val="top"/>
            </w:pPr>
            <w:r w:rsidRPr="00E03579">
              <w:t>hh3cifPktBufFree</w:t>
            </w:r>
            <w:r w:rsidRPr="005F0775">
              <w:t xml:space="preserve"> (</w:t>
            </w:r>
            <w:r w:rsidRPr="00E03579">
              <w:t>1.3.6.1.4.1.25506.8.35.1.5.1.1</w:t>
            </w:r>
            <w:r w:rsidRPr="005F0775">
              <w:t xml:space="preserve">) </w:t>
            </w:r>
          </w:p>
        </w:tc>
        <w:tc>
          <w:tcPr>
            <w:tcW w:w="1440" w:type="dxa"/>
          </w:tcPr>
          <w:p w14:paraId="4BD00B6A" w14:textId="77777777" w:rsidR="009162A6" w:rsidRPr="005F0775" w:rsidRDefault="009162A6" w:rsidP="00C35694">
            <w:pPr>
              <w:pStyle w:val="TableText"/>
              <w:kinsoku w:val="0"/>
              <w:textAlignment w:val="top"/>
            </w:pPr>
            <w:r w:rsidRPr="005F0775">
              <w:t>read-only</w:t>
            </w:r>
          </w:p>
        </w:tc>
        <w:tc>
          <w:tcPr>
            <w:tcW w:w="1000" w:type="dxa"/>
          </w:tcPr>
          <w:p w14:paraId="0752BDC0" w14:textId="77777777" w:rsidR="009162A6" w:rsidRPr="005F0775" w:rsidRDefault="009162A6" w:rsidP="00C35694">
            <w:pPr>
              <w:pStyle w:val="TableText"/>
              <w:kinsoku w:val="0"/>
              <w:textAlignment w:val="top"/>
            </w:pPr>
            <w:r>
              <w:rPr>
                <w:rFonts w:hint="eastAsia"/>
              </w:rPr>
              <w:t>No</w:t>
            </w:r>
          </w:p>
        </w:tc>
        <w:tc>
          <w:tcPr>
            <w:tcW w:w="2880" w:type="dxa"/>
          </w:tcPr>
          <w:p w14:paraId="0C4612DE" w14:textId="77777777" w:rsidR="009162A6" w:rsidRPr="005F0775" w:rsidRDefault="009162A6" w:rsidP="00C35694">
            <w:pPr>
              <w:pStyle w:val="TableText"/>
              <w:kinsoku w:val="0"/>
              <w:textAlignment w:val="top"/>
            </w:pPr>
            <w:r w:rsidRPr="00D92B25">
              <w:rPr>
                <w:rFonts w:ascii="Helvetica" w:hAnsi="Helvetica" w:cs="Helvetica"/>
              </w:rPr>
              <w:t>Not supported</w:t>
            </w:r>
          </w:p>
        </w:tc>
      </w:tr>
      <w:tr w:rsidR="009162A6" w:rsidRPr="005F0775" w14:paraId="4AFFA03F" w14:textId="77777777" w:rsidTr="00A84E51">
        <w:tc>
          <w:tcPr>
            <w:tcW w:w="3000" w:type="dxa"/>
          </w:tcPr>
          <w:p w14:paraId="1D0D72D4" w14:textId="77777777" w:rsidR="009162A6" w:rsidRPr="005F0775" w:rsidRDefault="009162A6" w:rsidP="00C35694">
            <w:pPr>
              <w:pStyle w:val="TableText"/>
              <w:kinsoku w:val="0"/>
              <w:textAlignment w:val="top"/>
            </w:pPr>
            <w:r w:rsidRPr="00734FC2">
              <w:t>hh3cifPktBufInit</w:t>
            </w:r>
            <w:r w:rsidRPr="005F0775">
              <w:t xml:space="preserve"> (</w:t>
            </w:r>
            <w:r>
              <w:t>1.3.6.1.4.1.25506.8.35.1.5.1.</w:t>
            </w:r>
            <w:r>
              <w:rPr>
                <w:rFonts w:hint="eastAsia"/>
              </w:rPr>
              <w:t>2</w:t>
            </w:r>
            <w:r w:rsidRPr="005F0775">
              <w:t xml:space="preserve">) </w:t>
            </w:r>
          </w:p>
        </w:tc>
        <w:tc>
          <w:tcPr>
            <w:tcW w:w="1440" w:type="dxa"/>
          </w:tcPr>
          <w:p w14:paraId="27FAFD2B" w14:textId="77777777" w:rsidR="009162A6" w:rsidRPr="005F0775" w:rsidRDefault="009162A6" w:rsidP="00C35694">
            <w:pPr>
              <w:pStyle w:val="TableText"/>
              <w:kinsoku w:val="0"/>
              <w:textAlignment w:val="top"/>
            </w:pPr>
            <w:r w:rsidRPr="005F0775">
              <w:t>read-only</w:t>
            </w:r>
          </w:p>
        </w:tc>
        <w:tc>
          <w:tcPr>
            <w:tcW w:w="1000" w:type="dxa"/>
          </w:tcPr>
          <w:p w14:paraId="62CF1F67" w14:textId="77777777" w:rsidR="009162A6" w:rsidRPr="005F0775" w:rsidRDefault="009162A6" w:rsidP="00C35694">
            <w:pPr>
              <w:pStyle w:val="TableText"/>
              <w:kinsoku w:val="0"/>
              <w:textAlignment w:val="top"/>
            </w:pPr>
            <w:r>
              <w:rPr>
                <w:rFonts w:hint="eastAsia"/>
              </w:rPr>
              <w:t>No</w:t>
            </w:r>
          </w:p>
        </w:tc>
        <w:tc>
          <w:tcPr>
            <w:tcW w:w="2880" w:type="dxa"/>
          </w:tcPr>
          <w:p w14:paraId="3EF4A8E1" w14:textId="77777777" w:rsidR="009162A6" w:rsidRPr="005F0775" w:rsidRDefault="009162A6" w:rsidP="00C35694">
            <w:pPr>
              <w:pStyle w:val="TableText"/>
              <w:kinsoku w:val="0"/>
              <w:textAlignment w:val="top"/>
            </w:pPr>
            <w:r w:rsidRPr="00D92B25">
              <w:rPr>
                <w:rFonts w:ascii="Helvetica" w:hAnsi="Helvetica" w:cs="Helvetica"/>
              </w:rPr>
              <w:t>Not supported</w:t>
            </w:r>
          </w:p>
        </w:tc>
      </w:tr>
      <w:tr w:rsidR="009162A6" w:rsidRPr="005F0775" w14:paraId="22EB15B2" w14:textId="77777777" w:rsidTr="00A84E51">
        <w:tc>
          <w:tcPr>
            <w:tcW w:w="3000" w:type="dxa"/>
          </w:tcPr>
          <w:p w14:paraId="4BB368ED" w14:textId="77777777" w:rsidR="009162A6" w:rsidRDefault="009162A6" w:rsidP="00C35694">
            <w:pPr>
              <w:pStyle w:val="TableText"/>
              <w:kinsoku w:val="0"/>
              <w:textAlignment w:val="top"/>
              <w:rPr>
                <w:rFonts w:ascii="charset0MS Sans Serif" w:hAnsi="charset0MS Sans Serif" w:cs="charset0MS Sans Serif"/>
                <w:color w:val="000000"/>
                <w:lang w:val="zh-CN"/>
              </w:rPr>
            </w:pPr>
            <w:r w:rsidRPr="004F01CD">
              <w:t>hh3cifPktBufMin</w:t>
            </w:r>
            <w:r w:rsidRPr="005F0775">
              <w:t xml:space="preserve"> (</w:t>
            </w:r>
            <w:r>
              <w:t>1.3.6.1.4.1.25506.8.35.1.5.1.</w:t>
            </w:r>
            <w:r>
              <w:rPr>
                <w:rFonts w:hint="eastAsia"/>
              </w:rPr>
              <w:t>3</w:t>
            </w:r>
            <w:r w:rsidRPr="005F0775">
              <w:t xml:space="preserve">) </w:t>
            </w:r>
          </w:p>
        </w:tc>
        <w:tc>
          <w:tcPr>
            <w:tcW w:w="1440" w:type="dxa"/>
          </w:tcPr>
          <w:p w14:paraId="3CCD3659" w14:textId="77777777" w:rsidR="009162A6" w:rsidRPr="005F0775" w:rsidRDefault="009162A6" w:rsidP="00C35694">
            <w:pPr>
              <w:pStyle w:val="TableText"/>
              <w:kinsoku w:val="0"/>
              <w:textAlignment w:val="top"/>
            </w:pPr>
            <w:r w:rsidRPr="005F0775">
              <w:t>read-only</w:t>
            </w:r>
          </w:p>
        </w:tc>
        <w:tc>
          <w:tcPr>
            <w:tcW w:w="1000" w:type="dxa"/>
          </w:tcPr>
          <w:p w14:paraId="27AABD8A" w14:textId="77777777" w:rsidR="009162A6" w:rsidRDefault="009162A6" w:rsidP="00C35694">
            <w:pPr>
              <w:pStyle w:val="TableText"/>
              <w:kinsoku w:val="0"/>
              <w:textAlignment w:val="top"/>
            </w:pPr>
            <w:r>
              <w:rPr>
                <w:rFonts w:hint="eastAsia"/>
              </w:rPr>
              <w:t>No</w:t>
            </w:r>
          </w:p>
        </w:tc>
        <w:tc>
          <w:tcPr>
            <w:tcW w:w="2880" w:type="dxa"/>
          </w:tcPr>
          <w:p w14:paraId="5C361C5D" w14:textId="77777777" w:rsidR="009162A6" w:rsidRPr="005F0775" w:rsidRDefault="009162A6" w:rsidP="00C35694">
            <w:pPr>
              <w:pStyle w:val="TableText"/>
              <w:kinsoku w:val="0"/>
              <w:textAlignment w:val="top"/>
            </w:pPr>
            <w:r w:rsidRPr="00D92B25">
              <w:rPr>
                <w:rFonts w:ascii="Helvetica" w:hAnsi="Helvetica" w:cs="Helvetica"/>
              </w:rPr>
              <w:t>Not supported</w:t>
            </w:r>
          </w:p>
        </w:tc>
      </w:tr>
      <w:tr w:rsidR="009162A6" w:rsidRPr="005F0775" w14:paraId="5AFAB616" w14:textId="77777777" w:rsidTr="00A84E51">
        <w:tc>
          <w:tcPr>
            <w:tcW w:w="3000" w:type="dxa"/>
          </w:tcPr>
          <w:p w14:paraId="2FAC1572" w14:textId="77777777" w:rsidR="009162A6" w:rsidRPr="004F01CD" w:rsidRDefault="009162A6" w:rsidP="00C35694">
            <w:pPr>
              <w:pStyle w:val="TableText"/>
              <w:kinsoku w:val="0"/>
              <w:textAlignment w:val="top"/>
            </w:pPr>
            <w:r w:rsidRPr="009F228E">
              <w:t>hh3cifPktBufMiss</w:t>
            </w:r>
            <w:r w:rsidRPr="005F0775">
              <w:t xml:space="preserve"> (</w:t>
            </w:r>
            <w:r>
              <w:t>1.3.6.1.4.1.25506.8.35.1.5.1.</w:t>
            </w:r>
            <w:r>
              <w:rPr>
                <w:rFonts w:hint="eastAsia"/>
              </w:rPr>
              <w:t>4</w:t>
            </w:r>
            <w:r w:rsidRPr="005F0775">
              <w:t xml:space="preserve">) </w:t>
            </w:r>
          </w:p>
        </w:tc>
        <w:tc>
          <w:tcPr>
            <w:tcW w:w="1440" w:type="dxa"/>
          </w:tcPr>
          <w:p w14:paraId="77BF90B3" w14:textId="77777777" w:rsidR="009162A6" w:rsidRPr="005F0775" w:rsidRDefault="009162A6" w:rsidP="00C35694">
            <w:pPr>
              <w:pStyle w:val="TableText"/>
              <w:kinsoku w:val="0"/>
              <w:textAlignment w:val="top"/>
            </w:pPr>
            <w:r w:rsidRPr="005F0775">
              <w:t>read-only</w:t>
            </w:r>
          </w:p>
        </w:tc>
        <w:tc>
          <w:tcPr>
            <w:tcW w:w="1000" w:type="dxa"/>
          </w:tcPr>
          <w:p w14:paraId="0B1F1E83" w14:textId="77777777" w:rsidR="009162A6" w:rsidRDefault="009162A6" w:rsidP="00C35694">
            <w:pPr>
              <w:pStyle w:val="TableText"/>
              <w:kinsoku w:val="0"/>
              <w:textAlignment w:val="top"/>
            </w:pPr>
            <w:r>
              <w:rPr>
                <w:rFonts w:hint="eastAsia"/>
              </w:rPr>
              <w:t>No</w:t>
            </w:r>
          </w:p>
        </w:tc>
        <w:tc>
          <w:tcPr>
            <w:tcW w:w="2880" w:type="dxa"/>
          </w:tcPr>
          <w:p w14:paraId="43E24841" w14:textId="77777777" w:rsidR="009162A6" w:rsidRPr="005F0775" w:rsidRDefault="009162A6" w:rsidP="00C35694">
            <w:pPr>
              <w:pStyle w:val="TableText"/>
              <w:kinsoku w:val="0"/>
              <w:textAlignment w:val="top"/>
            </w:pPr>
            <w:r w:rsidRPr="00D92B25">
              <w:rPr>
                <w:rFonts w:ascii="Helvetica" w:hAnsi="Helvetica" w:cs="Helvetica"/>
              </w:rPr>
              <w:t>Not supported</w:t>
            </w:r>
          </w:p>
        </w:tc>
      </w:tr>
    </w:tbl>
    <w:p w14:paraId="5F2846FA" w14:textId="77777777" w:rsidR="009162A6" w:rsidRDefault="009162A6" w:rsidP="00C35694"/>
    <w:p w14:paraId="2737CE9F" w14:textId="77777777" w:rsidR="009162A6" w:rsidRPr="0003271C" w:rsidRDefault="009162A6" w:rsidP="00C35694">
      <w:pPr>
        <w:pStyle w:val="2"/>
        <w:tabs>
          <w:tab w:val="num" w:pos="576"/>
        </w:tabs>
        <w:autoSpaceDE/>
        <w:autoSpaceDN/>
        <w:adjustRightInd/>
        <w:ind w:left="576" w:hanging="576"/>
        <w:jc w:val="both"/>
        <w:textAlignment w:val="auto"/>
      </w:pPr>
      <w:bookmarkStart w:id="1113" w:name="_Toc397439224"/>
      <w:bookmarkStart w:id="1114" w:name="_Toc399400226"/>
      <w:bookmarkStart w:id="1115" w:name="_Toc483388663"/>
      <w:r>
        <w:rPr>
          <w:rFonts w:hint="eastAsia"/>
        </w:rPr>
        <w:t>S</w:t>
      </w:r>
      <w:r w:rsidRPr="009540D9">
        <w:t xml:space="preserve">calar objects of </w:t>
      </w:r>
      <w:r>
        <w:t>hh3c</w:t>
      </w:r>
      <w:r w:rsidRPr="009540D9">
        <w:t>LswL2InfMibObject</w:t>
      </w:r>
      <w:bookmarkEnd w:id="1113"/>
      <w:bookmarkEnd w:id="1114"/>
      <w:bookmarkEnd w:id="1115"/>
    </w:p>
    <w:p w14:paraId="22FE6F86"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w:t>
      </w:r>
      <w:r w:rsidR="009162A6" w:rsidRPr="00F8250A">
        <w:rPr>
          <w:rFonts w:eastAsia="黑体" w:hint="eastAsia"/>
          <w:b/>
          <w:bCs/>
          <w:kern w:val="0"/>
          <w:sz w:val="22"/>
          <w:szCs w:val="22"/>
        </w:rPr>
        <w:t xml:space="preserve"> </w:t>
      </w:r>
      <w:r w:rsidR="009162A6" w:rsidRPr="00F8250A">
        <w:rPr>
          <w:rFonts w:eastAsia="黑体"/>
          <w:b/>
          <w:bCs/>
          <w:kern w:val="0"/>
          <w:sz w:val="22"/>
          <w:szCs w:val="22"/>
        </w:rPr>
        <w:t>1.3.6.1.4.1.25506.8.35.5.1</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6D3ED7A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6091F48" w14:textId="77777777" w:rsidR="009162A6" w:rsidRPr="00822CDE" w:rsidRDefault="00166066" w:rsidP="00E67CB3">
            <w:pPr>
              <w:pStyle w:val="TableHeading"/>
            </w:pPr>
            <w:r>
              <w:t>Object (OID)</w:t>
            </w:r>
          </w:p>
        </w:tc>
        <w:tc>
          <w:tcPr>
            <w:tcW w:w="1440" w:type="dxa"/>
          </w:tcPr>
          <w:p w14:paraId="7701B816" w14:textId="77777777" w:rsidR="009162A6" w:rsidRPr="00822CDE" w:rsidRDefault="009162A6" w:rsidP="00E67CB3">
            <w:pPr>
              <w:pStyle w:val="TableHeading"/>
            </w:pPr>
            <w:r w:rsidRPr="00822CDE">
              <w:t>Access</w:t>
            </w:r>
          </w:p>
        </w:tc>
        <w:tc>
          <w:tcPr>
            <w:tcW w:w="1000" w:type="dxa"/>
          </w:tcPr>
          <w:p w14:paraId="18002745" w14:textId="77777777" w:rsidR="009162A6" w:rsidRPr="00822CDE" w:rsidRDefault="009162A6" w:rsidP="00E67CB3">
            <w:pPr>
              <w:pStyle w:val="TableHeading"/>
            </w:pPr>
            <w:r w:rsidRPr="00822CDE">
              <w:t>PDS</w:t>
            </w:r>
          </w:p>
        </w:tc>
        <w:tc>
          <w:tcPr>
            <w:tcW w:w="2880" w:type="dxa"/>
          </w:tcPr>
          <w:p w14:paraId="58EF3E88" w14:textId="77777777" w:rsidR="009162A6" w:rsidRPr="00822CDE" w:rsidRDefault="0039618E" w:rsidP="00E67CB3">
            <w:pPr>
              <w:pStyle w:val="TableHeading"/>
            </w:pPr>
            <w:r>
              <w:t>Comments</w:t>
            </w:r>
          </w:p>
        </w:tc>
      </w:tr>
      <w:tr w:rsidR="009162A6" w:rsidRPr="00822CDE" w14:paraId="00ED9590" w14:textId="77777777" w:rsidTr="00A84E51">
        <w:tc>
          <w:tcPr>
            <w:tcW w:w="3000" w:type="dxa"/>
          </w:tcPr>
          <w:p w14:paraId="1EE3D8E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SlotPortMax</w:t>
            </w:r>
            <w:r>
              <w:rPr>
                <w:rFonts w:ascii="Helvetica" w:hAnsi="Helvetica" w:cs="Helvetica"/>
              </w:rPr>
              <w:t xml:space="preserve"> (1.3.6.1.4.1.25506.8.35.5.1.1) </w:t>
            </w:r>
          </w:p>
        </w:tc>
        <w:tc>
          <w:tcPr>
            <w:tcW w:w="1440" w:type="dxa"/>
          </w:tcPr>
          <w:p w14:paraId="260477B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471C65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BD2615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822CDE" w14:paraId="59E42D52" w14:textId="77777777" w:rsidTr="00A84E51">
        <w:tc>
          <w:tcPr>
            <w:tcW w:w="3000" w:type="dxa"/>
          </w:tcPr>
          <w:p w14:paraId="358F5D1A"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SwitchPortMax</w:t>
            </w:r>
            <w:r>
              <w:rPr>
                <w:rFonts w:ascii="Helvetica" w:hAnsi="Helvetica" w:cs="Helvetica"/>
              </w:rPr>
              <w:t xml:space="preserve"> (1.3.6.1.4.1.25506.8.35.5.1.2) </w:t>
            </w:r>
          </w:p>
        </w:tc>
        <w:tc>
          <w:tcPr>
            <w:tcW w:w="1440" w:type="dxa"/>
          </w:tcPr>
          <w:p w14:paraId="57F3733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19879F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18D042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822CDE" w14:paraId="0FF82E62" w14:textId="77777777" w:rsidTr="00A84E51">
        <w:tc>
          <w:tcPr>
            <w:tcW w:w="3000" w:type="dxa"/>
          </w:tcPr>
          <w:p w14:paraId="21AB79A2" w14:textId="77777777" w:rsidR="009162A6" w:rsidRDefault="009162A6" w:rsidP="00C35694">
            <w:pPr>
              <w:pStyle w:val="TableText"/>
              <w:kinsoku w:val="0"/>
              <w:textAlignment w:val="top"/>
              <w:rPr>
                <w:rFonts w:ascii="Helvetica" w:hAnsi="Helvetica" w:cs="Helvetica"/>
              </w:rPr>
            </w:pPr>
            <w:r w:rsidRPr="00CC0FC3">
              <w:rPr>
                <w:rFonts w:ascii="Helvetica" w:hAnsi="Helvetica" w:cs="Helvetica"/>
              </w:rPr>
              <w:t>hh3cIsolateGroupMax (1.3.6.1.4.1.25506.8.35.5.1.5)</w:t>
            </w:r>
          </w:p>
        </w:tc>
        <w:tc>
          <w:tcPr>
            <w:tcW w:w="1440" w:type="dxa"/>
          </w:tcPr>
          <w:p w14:paraId="4A660355" w14:textId="77777777" w:rsidR="009162A6" w:rsidRPr="009540D9" w:rsidRDefault="009162A6" w:rsidP="00C35694">
            <w:pPr>
              <w:pStyle w:val="TableText"/>
              <w:kinsoku w:val="0"/>
              <w:textAlignment w:val="top"/>
              <w:rPr>
                <w:rFonts w:ascii="Helvetica" w:hAnsi="Helvetica" w:cs="Helvetica"/>
              </w:rPr>
            </w:pPr>
            <w:r w:rsidRPr="00A83E97">
              <w:rPr>
                <w:rFonts w:ascii="Helvetica" w:hAnsi="Helvetica" w:cs="Helvetica"/>
              </w:rPr>
              <w:t>read-only</w:t>
            </w:r>
          </w:p>
        </w:tc>
        <w:tc>
          <w:tcPr>
            <w:tcW w:w="1000" w:type="dxa"/>
          </w:tcPr>
          <w:p w14:paraId="469AB8A8" w14:textId="77777777" w:rsidR="009162A6" w:rsidRPr="009540D9" w:rsidRDefault="009162A6" w:rsidP="00C35694">
            <w:pPr>
              <w:pStyle w:val="TableText"/>
              <w:kinsoku w:val="0"/>
              <w:textAlignment w:val="top"/>
              <w:rPr>
                <w:rFonts w:ascii="Helvetica" w:hAnsi="Helvetica" w:cs="Helvetica"/>
              </w:rPr>
            </w:pPr>
            <w:r>
              <w:rPr>
                <w:rFonts w:ascii="Helvetica" w:eastAsia="Helvetica" w:cs="Helvetica"/>
                <w:color w:val="000000"/>
                <w:sz w:val="20"/>
                <w:szCs w:val="20"/>
              </w:rPr>
              <w:t>No</w:t>
            </w:r>
          </w:p>
        </w:tc>
        <w:tc>
          <w:tcPr>
            <w:tcW w:w="2880" w:type="dxa"/>
          </w:tcPr>
          <w:p w14:paraId="38AAEAA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822CDE" w14:paraId="032CD447" w14:textId="77777777" w:rsidTr="00A84E51">
        <w:tc>
          <w:tcPr>
            <w:tcW w:w="3000" w:type="dxa"/>
          </w:tcPr>
          <w:p w14:paraId="3F181DCC" w14:textId="77777777" w:rsidR="009162A6" w:rsidRDefault="009162A6" w:rsidP="00C35694">
            <w:pPr>
              <w:pStyle w:val="TableText"/>
              <w:kinsoku w:val="0"/>
              <w:textAlignment w:val="top"/>
              <w:rPr>
                <w:rFonts w:ascii="Helvetica" w:hAnsi="Helvetica" w:cs="Helvetica"/>
              </w:rPr>
            </w:pPr>
            <w:r w:rsidRPr="005D7B60">
              <w:rPr>
                <w:rFonts w:ascii="Helvetica" w:hAnsi="Helvetica" w:cs="Helvetica"/>
              </w:rPr>
              <w:t>hh3cGlobalBroadcastMaxPps (1.3.6.1.4.1.25506.8.35.5.1.6)</w:t>
            </w:r>
          </w:p>
        </w:tc>
        <w:tc>
          <w:tcPr>
            <w:tcW w:w="1440" w:type="dxa"/>
          </w:tcPr>
          <w:p w14:paraId="1B3BFDCB" w14:textId="77777777" w:rsidR="009162A6" w:rsidRPr="009540D9" w:rsidRDefault="009162A6" w:rsidP="00C35694">
            <w:pPr>
              <w:pStyle w:val="TableText"/>
              <w:kinsoku w:val="0"/>
              <w:textAlignment w:val="top"/>
              <w:rPr>
                <w:rFonts w:ascii="Helvetica" w:hAnsi="Helvetica" w:cs="Helvetica"/>
              </w:rPr>
            </w:pPr>
            <w:r w:rsidRPr="00A83E97">
              <w:rPr>
                <w:rFonts w:ascii="Helvetica" w:hAnsi="Helvetica" w:cs="Helvetica"/>
              </w:rPr>
              <w:t>read-write</w:t>
            </w:r>
          </w:p>
        </w:tc>
        <w:tc>
          <w:tcPr>
            <w:tcW w:w="1000" w:type="dxa"/>
          </w:tcPr>
          <w:p w14:paraId="678410B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08115C4" w14:textId="77777777" w:rsidR="009162A6" w:rsidRPr="009540D9" w:rsidRDefault="009162A6" w:rsidP="00C35694">
            <w:pPr>
              <w:pStyle w:val="TableText"/>
              <w:kinsoku w:val="0"/>
              <w:textAlignment w:val="top"/>
              <w:rPr>
                <w:rFonts w:ascii="Helvetica" w:hAnsi="Helvetica" w:cs="Helvetica"/>
              </w:rPr>
            </w:pPr>
            <w:r w:rsidRPr="005D7B60">
              <w:rPr>
                <w:rFonts w:ascii="Helvetica" w:hAnsi="Helvetica" w:cs="Helvetica"/>
              </w:rPr>
              <w:t>Not supported</w:t>
            </w:r>
          </w:p>
        </w:tc>
      </w:tr>
      <w:tr w:rsidR="009162A6" w:rsidRPr="00822CDE" w14:paraId="342AC1D4" w14:textId="77777777" w:rsidTr="00A84E51">
        <w:tc>
          <w:tcPr>
            <w:tcW w:w="3000" w:type="dxa"/>
          </w:tcPr>
          <w:p w14:paraId="69D853A0" w14:textId="77777777" w:rsidR="009162A6" w:rsidRDefault="009162A6" w:rsidP="00C35694">
            <w:pPr>
              <w:pStyle w:val="TableText"/>
              <w:kinsoku w:val="0"/>
              <w:textAlignment w:val="top"/>
              <w:rPr>
                <w:rFonts w:ascii="Helvetica" w:hAnsi="Helvetica" w:cs="Helvetica"/>
              </w:rPr>
            </w:pPr>
            <w:r w:rsidRPr="005D7B60">
              <w:rPr>
                <w:rFonts w:ascii="Helvetica" w:hAnsi="Helvetica" w:cs="Helvetica"/>
              </w:rPr>
              <w:t>hh3cGlobalBroadcastMaxRatio (1.3.6.1.4.1.25506.8.35.5.1.7)</w:t>
            </w:r>
          </w:p>
        </w:tc>
        <w:tc>
          <w:tcPr>
            <w:tcW w:w="1440" w:type="dxa"/>
          </w:tcPr>
          <w:p w14:paraId="2B0D04EF" w14:textId="77777777" w:rsidR="009162A6" w:rsidRPr="009540D9" w:rsidRDefault="009162A6" w:rsidP="00C35694">
            <w:pPr>
              <w:pStyle w:val="TableText"/>
              <w:kinsoku w:val="0"/>
              <w:textAlignment w:val="top"/>
              <w:rPr>
                <w:rFonts w:ascii="Helvetica" w:hAnsi="Helvetica" w:cs="Helvetica"/>
              </w:rPr>
            </w:pPr>
            <w:r w:rsidRPr="00A83E97">
              <w:rPr>
                <w:rFonts w:ascii="Helvetica" w:hAnsi="Helvetica" w:cs="Helvetica"/>
              </w:rPr>
              <w:t>read-write</w:t>
            </w:r>
          </w:p>
        </w:tc>
        <w:tc>
          <w:tcPr>
            <w:tcW w:w="1000" w:type="dxa"/>
          </w:tcPr>
          <w:p w14:paraId="2D830D3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79E6F91" w14:textId="77777777" w:rsidR="009162A6" w:rsidRPr="009540D9" w:rsidRDefault="009162A6" w:rsidP="00C35694">
            <w:pPr>
              <w:pStyle w:val="TableText"/>
              <w:kinsoku w:val="0"/>
              <w:textAlignment w:val="top"/>
              <w:rPr>
                <w:rFonts w:ascii="Helvetica" w:hAnsi="Helvetica" w:cs="Helvetica"/>
              </w:rPr>
            </w:pPr>
            <w:r w:rsidRPr="005D7B60">
              <w:rPr>
                <w:rFonts w:ascii="Helvetica" w:hAnsi="Helvetica" w:cs="Helvetica"/>
              </w:rPr>
              <w:t>Not supported</w:t>
            </w:r>
          </w:p>
        </w:tc>
      </w:tr>
      <w:tr w:rsidR="009162A6" w:rsidRPr="00822CDE" w14:paraId="49E3C445" w14:textId="77777777" w:rsidTr="00A84E51">
        <w:tc>
          <w:tcPr>
            <w:tcW w:w="3000" w:type="dxa"/>
          </w:tcPr>
          <w:p w14:paraId="675AA5AC" w14:textId="77777777" w:rsidR="009162A6" w:rsidRDefault="009162A6" w:rsidP="00C35694">
            <w:pPr>
              <w:pStyle w:val="TableText"/>
              <w:kinsoku w:val="0"/>
              <w:textAlignment w:val="top"/>
              <w:rPr>
                <w:rFonts w:ascii="Helvetica" w:hAnsi="Helvetica" w:cs="Helvetica"/>
              </w:rPr>
            </w:pPr>
            <w:r w:rsidRPr="005D7B60">
              <w:rPr>
                <w:rFonts w:ascii="Helvetica" w:hAnsi="Helvetica" w:cs="Helvetica"/>
              </w:rPr>
              <w:t>hh3cBpduTunnelStatus (1.3.6.1.4.1.25506.8.35.5.1.8)</w:t>
            </w:r>
          </w:p>
        </w:tc>
        <w:tc>
          <w:tcPr>
            <w:tcW w:w="1440" w:type="dxa"/>
          </w:tcPr>
          <w:p w14:paraId="1B92B883" w14:textId="77777777" w:rsidR="009162A6" w:rsidRPr="009540D9" w:rsidRDefault="009162A6" w:rsidP="00C35694">
            <w:pPr>
              <w:pStyle w:val="TableText"/>
              <w:kinsoku w:val="0"/>
              <w:textAlignment w:val="top"/>
              <w:rPr>
                <w:rFonts w:ascii="Helvetica" w:hAnsi="Helvetica" w:cs="Helvetica"/>
              </w:rPr>
            </w:pPr>
            <w:r w:rsidRPr="00A83E97">
              <w:rPr>
                <w:rFonts w:ascii="Helvetica" w:hAnsi="Helvetica" w:cs="Helvetica"/>
              </w:rPr>
              <w:t>read-write</w:t>
            </w:r>
          </w:p>
        </w:tc>
        <w:tc>
          <w:tcPr>
            <w:tcW w:w="1000" w:type="dxa"/>
          </w:tcPr>
          <w:p w14:paraId="66BD4B2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6FA42DD" w14:textId="77777777" w:rsidR="009162A6" w:rsidRPr="009540D9" w:rsidRDefault="009162A6" w:rsidP="00C35694">
            <w:pPr>
              <w:pStyle w:val="TableText"/>
              <w:kinsoku w:val="0"/>
              <w:textAlignment w:val="top"/>
              <w:rPr>
                <w:rFonts w:ascii="Helvetica" w:hAnsi="Helvetica" w:cs="Helvetica"/>
              </w:rPr>
            </w:pPr>
            <w:r w:rsidRPr="005D7B60">
              <w:rPr>
                <w:rFonts w:ascii="Helvetica" w:hAnsi="Helvetica" w:cs="Helvetica"/>
              </w:rPr>
              <w:t>Not supported</w:t>
            </w:r>
          </w:p>
        </w:tc>
      </w:tr>
      <w:tr w:rsidR="009162A6" w:rsidRPr="00822CDE" w14:paraId="487AA9E3" w14:textId="77777777" w:rsidTr="00A84E51">
        <w:tc>
          <w:tcPr>
            <w:tcW w:w="3000" w:type="dxa"/>
          </w:tcPr>
          <w:p w14:paraId="41ED5672" w14:textId="77777777" w:rsidR="009162A6" w:rsidRDefault="009162A6" w:rsidP="00C35694">
            <w:pPr>
              <w:pStyle w:val="TableText"/>
              <w:kinsoku w:val="0"/>
              <w:textAlignment w:val="top"/>
              <w:rPr>
                <w:rFonts w:ascii="Helvetica" w:hAnsi="Helvetica" w:cs="Helvetica"/>
              </w:rPr>
            </w:pPr>
            <w:r w:rsidRPr="005D7B60">
              <w:rPr>
                <w:rFonts w:ascii="Helvetica" w:hAnsi="Helvetica" w:cs="Helvetica"/>
              </w:rPr>
              <w:t>hh3cVlanVPNTPIDMode (1.3.6.1.4.1.25506.8.35.5.1.9)</w:t>
            </w:r>
          </w:p>
        </w:tc>
        <w:tc>
          <w:tcPr>
            <w:tcW w:w="1440" w:type="dxa"/>
          </w:tcPr>
          <w:p w14:paraId="491A22EA" w14:textId="77777777" w:rsidR="009162A6" w:rsidRPr="009540D9" w:rsidRDefault="009162A6" w:rsidP="00C35694">
            <w:pPr>
              <w:pStyle w:val="TableText"/>
              <w:kinsoku w:val="0"/>
              <w:textAlignment w:val="top"/>
              <w:rPr>
                <w:rFonts w:ascii="Helvetica" w:hAnsi="Helvetica" w:cs="Helvetica"/>
              </w:rPr>
            </w:pPr>
            <w:r w:rsidRPr="00E953E9">
              <w:rPr>
                <w:rFonts w:ascii="Helvetica" w:hAnsi="Helvetica" w:cs="Helvetica"/>
              </w:rPr>
              <w:t>read-only</w:t>
            </w:r>
          </w:p>
        </w:tc>
        <w:tc>
          <w:tcPr>
            <w:tcW w:w="1000" w:type="dxa"/>
          </w:tcPr>
          <w:p w14:paraId="0ABA3A23" w14:textId="77777777" w:rsidR="009162A6" w:rsidRPr="009540D9" w:rsidRDefault="009162A6" w:rsidP="00C35694">
            <w:pPr>
              <w:pStyle w:val="TableText"/>
              <w:kinsoku w:val="0"/>
              <w:textAlignment w:val="top"/>
              <w:rPr>
                <w:rFonts w:ascii="Helvetica" w:hAnsi="Helvetica" w:cs="Helvetica"/>
              </w:rPr>
            </w:pPr>
            <w:r w:rsidRPr="005D7B60">
              <w:rPr>
                <w:rFonts w:ascii="Helvetica" w:hAnsi="Helvetica" w:cs="Helvetica"/>
              </w:rPr>
              <w:t>No</w:t>
            </w:r>
          </w:p>
        </w:tc>
        <w:tc>
          <w:tcPr>
            <w:tcW w:w="2880" w:type="dxa"/>
          </w:tcPr>
          <w:p w14:paraId="2554FD00" w14:textId="77777777" w:rsidR="009162A6" w:rsidRPr="009540D9" w:rsidRDefault="009162A6" w:rsidP="00C35694">
            <w:pPr>
              <w:pStyle w:val="TableText"/>
              <w:kinsoku w:val="0"/>
              <w:textAlignment w:val="top"/>
              <w:rPr>
                <w:rFonts w:ascii="Helvetica" w:hAnsi="Helvetica" w:cs="Helvetica"/>
              </w:rPr>
            </w:pPr>
            <w:r w:rsidRPr="005D7B60">
              <w:rPr>
                <w:rFonts w:ascii="Helvetica" w:hAnsi="Helvetica" w:cs="Helvetica"/>
              </w:rPr>
              <w:t>Not supported</w:t>
            </w:r>
          </w:p>
        </w:tc>
      </w:tr>
      <w:tr w:rsidR="009162A6" w:rsidRPr="00822CDE" w14:paraId="76381212" w14:textId="77777777" w:rsidTr="00A84E51">
        <w:tc>
          <w:tcPr>
            <w:tcW w:w="3000" w:type="dxa"/>
          </w:tcPr>
          <w:p w14:paraId="24D44ED8" w14:textId="77777777" w:rsidR="009162A6" w:rsidRDefault="009162A6" w:rsidP="00C35694">
            <w:pPr>
              <w:pStyle w:val="TableText"/>
              <w:kinsoku w:val="0"/>
              <w:textAlignment w:val="top"/>
              <w:rPr>
                <w:rFonts w:ascii="Helvetica" w:hAnsi="Helvetica" w:cs="Helvetica"/>
              </w:rPr>
            </w:pPr>
            <w:r w:rsidRPr="005D7B60">
              <w:rPr>
                <w:rFonts w:ascii="Helvetica" w:hAnsi="Helvetica" w:cs="Helvetica"/>
              </w:rPr>
              <w:t>hh3cVlanVPNTPID (1.3.6.1.4.1.25506.8.35.5.1.10)</w:t>
            </w:r>
          </w:p>
        </w:tc>
        <w:tc>
          <w:tcPr>
            <w:tcW w:w="1440" w:type="dxa"/>
          </w:tcPr>
          <w:p w14:paraId="7FE18517" w14:textId="77777777" w:rsidR="009162A6" w:rsidRPr="009540D9" w:rsidRDefault="009162A6" w:rsidP="00C35694">
            <w:pPr>
              <w:pStyle w:val="TableText"/>
              <w:kinsoku w:val="0"/>
              <w:textAlignment w:val="top"/>
              <w:rPr>
                <w:rFonts w:ascii="Helvetica" w:hAnsi="Helvetica" w:cs="Helvetica"/>
              </w:rPr>
            </w:pPr>
            <w:r w:rsidRPr="005D7B60">
              <w:rPr>
                <w:rFonts w:ascii="Helvetica" w:hAnsi="Helvetica" w:cs="Helvetica"/>
              </w:rPr>
              <w:t>read-write</w:t>
            </w:r>
          </w:p>
        </w:tc>
        <w:tc>
          <w:tcPr>
            <w:tcW w:w="1000" w:type="dxa"/>
          </w:tcPr>
          <w:p w14:paraId="09BBAE4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019BB6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822CDE" w14:paraId="65EE9C28" w14:textId="77777777" w:rsidTr="00A84E51">
        <w:tc>
          <w:tcPr>
            <w:tcW w:w="3000" w:type="dxa"/>
          </w:tcPr>
          <w:p w14:paraId="601A35B3" w14:textId="77777777" w:rsidR="009162A6" w:rsidRPr="00822CDE" w:rsidRDefault="009162A6" w:rsidP="00C35694">
            <w:pPr>
              <w:pStyle w:val="TableText"/>
              <w:kinsoku w:val="0"/>
              <w:textAlignment w:val="top"/>
            </w:pPr>
            <w:r>
              <w:rPr>
                <w:rFonts w:cs="Helvetica"/>
              </w:rPr>
              <w:t>hh3c</w:t>
            </w:r>
            <w:r w:rsidRPr="009540D9">
              <w:rPr>
                <w:rFonts w:cs="Helvetica"/>
              </w:rPr>
              <w:t>MaxMacLearnRange</w:t>
            </w:r>
            <w:r>
              <w:rPr>
                <w:rFonts w:cs="Helvetica"/>
              </w:rPr>
              <w:t xml:space="preserve"> (1.3.6.1.4.1.25506.8.35.5.1.12)</w:t>
            </w:r>
          </w:p>
        </w:tc>
        <w:tc>
          <w:tcPr>
            <w:tcW w:w="1440" w:type="dxa"/>
          </w:tcPr>
          <w:p w14:paraId="688AF090" w14:textId="77777777" w:rsidR="009162A6" w:rsidRPr="00822CDE" w:rsidRDefault="009162A6" w:rsidP="00C35694">
            <w:pPr>
              <w:pStyle w:val="TableText"/>
              <w:kinsoku w:val="0"/>
              <w:textAlignment w:val="top"/>
            </w:pPr>
            <w:r w:rsidRPr="009540D9">
              <w:rPr>
                <w:rFonts w:cs="Helvetica"/>
              </w:rPr>
              <w:t>read-only</w:t>
            </w:r>
          </w:p>
        </w:tc>
        <w:tc>
          <w:tcPr>
            <w:tcW w:w="1000" w:type="dxa"/>
          </w:tcPr>
          <w:p w14:paraId="353BAAAA" w14:textId="77777777" w:rsidR="009162A6" w:rsidRPr="00822CDE" w:rsidRDefault="009162A6" w:rsidP="00C35694">
            <w:pPr>
              <w:pStyle w:val="TableText"/>
              <w:kinsoku w:val="0"/>
              <w:textAlignment w:val="top"/>
            </w:pPr>
            <w:r w:rsidRPr="009540D9">
              <w:rPr>
                <w:rFonts w:cs="Helvetica"/>
              </w:rPr>
              <w:t>Current</w:t>
            </w:r>
          </w:p>
        </w:tc>
        <w:tc>
          <w:tcPr>
            <w:tcW w:w="2880" w:type="dxa"/>
          </w:tcPr>
          <w:p w14:paraId="4D0F1A3E" w14:textId="77777777" w:rsidR="009162A6" w:rsidRDefault="009162A6" w:rsidP="00C35694">
            <w:pPr>
              <w:pStyle w:val="TableText"/>
              <w:kinsoku w:val="0"/>
              <w:textAlignment w:val="top"/>
            </w:pPr>
            <w:r>
              <w:rPr>
                <w:rFonts w:hint="eastAsia"/>
              </w:rPr>
              <w:t>For MSR 2630, the value is 2048.</w:t>
            </w:r>
          </w:p>
          <w:p w14:paraId="576E983C" w14:textId="77777777" w:rsidR="00AC02AE" w:rsidRPr="00AC02AE" w:rsidRDefault="00AC02AE" w:rsidP="00C35694">
            <w:pPr>
              <w:pStyle w:val="TableText"/>
              <w:kinsoku w:val="0"/>
              <w:textAlignment w:val="top"/>
            </w:pPr>
            <w:r>
              <w:rPr>
                <w:rFonts w:hint="eastAsia"/>
              </w:rPr>
              <w:t>For MSR3600si,the value is 8192</w:t>
            </w:r>
          </w:p>
          <w:p w14:paraId="48D31C39" w14:textId="77777777" w:rsidR="009162A6" w:rsidRPr="0097262E" w:rsidRDefault="009162A6" w:rsidP="00C35694">
            <w:pPr>
              <w:pStyle w:val="TableText"/>
              <w:kinsoku w:val="0"/>
              <w:textAlignment w:val="top"/>
            </w:pPr>
            <w:r>
              <w:rPr>
                <w:rFonts w:hint="eastAsia"/>
              </w:rPr>
              <w:t>For others, the value is 16384.</w:t>
            </w:r>
          </w:p>
        </w:tc>
      </w:tr>
    </w:tbl>
    <w:p w14:paraId="0DE9A87D" w14:textId="77777777" w:rsidR="009162A6" w:rsidRDefault="009162A6" w:rsidP="00E67CB3">
      <w:pPr>
        <w:pStyle w:val="Spacer"/>
      </w:pPr>
    </w:p>
    <w:p w14:paraId="57F183D9" w14:textId="77777777" w:rsidR="009162A6" w:rsidRPr="00E228E0" w:rsidRDefault="009162A6" w:rsidP="00C35694">
      <w:pPr>
        <w:pStyle w:val="2"/>
        <w:tabs>
          <w:tab w:val="num" w:pos="576"/>
        </w:tabs>
        <w:autoSpaceDE/>
        <w:autoSpaceDN/>
        <w:adjustRightInd/>
        <w:ind w:left="576" w:hanging="576"/>
        <w:jc w:val="both"/>
        <w:textAlignment w:val="auto"/>
      </w:pPr>
      <w:bookmarkStart w:id="1116" w:name="_Toc300222526"/>
      <w:bookmarkStart w:id="1117" w:name="_Toc313955002"/>
      <w:bookmarkStart w:id="1118" w:name="_Toc397439225"/>
      <w:bookmarkStart w:id="1119" w:name="_Toc399400227"/>
      <w:bookmarkStart w:id="1120" w:name="_Toc483388664"/>
      <w:r w:rsidRPr="00E228E0">
        <w:t>hh3cifVLANTrunkStatusTable</w:t>
      </w:r>
      <w:bookmarkEnd w:id="1116"/>
      <w:bookmarkEnd w:id="1117"/>
      <w:bookmarkEnd w:id="1118"/>
      <w:bookmarkEnd w:id="1119"/>
      <w:bookmarkEnd w:id="1120"/>
    </w:p>
    <w:p w14:paraId="675BFDC3"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1.3.6.1.4.1.25506.8.35.5.1.3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47F4EF2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F230B30" w14:textId="77777777" w:rsidR="009162A6" w:rsidRPr="009540D9" w:rsidRDefault="00166066" w:rsidP="00E67CB3">
            <w:pPr>
              <w:pStyle w:val="TableHeading"/>
            </w:pPr>
            <w:r>
              <w:t>Object (OID)</w:t>
            </w:r>
          </w:p>
        </w:tc>
        <w:tc>
          <w:tcPr>
            <w:tcW w:w="1440" w:type="dxa"/>
          </w:tcPr>
          <w:p w14:paraId="0E71191E" w14:textId="77777777" w:rsidR="009162A6" w:rsidRPr="009540D9" w:rsidRDefault="009162A6" w:rsidP="00E67CB3">
            <w:pPr>
              <w:pStyle w:val="TableHeading"/>
            </w:pPr>
            <w:r w:rsidRPr="009540D9">
              <w:t>Access</w:t>
            </w:r>
          </w:p>
        </w:tc>
        <w:tc>
          <w:tcPr>
            <w:tcW w:w="1000" w:type="dxa"/>
          </w:tcPr>
          <w:p w14:paraId="23DD3DDC" w14:textId="77777777" w:rsidR="009162A6" w:rsidRPr="009540D9" w:rsidRDefault="009162A6" w:rsidP="00E67CB3">
            <w:pPr>
              <w:pStyle w:val="TableHeading"/>
            </w:pPr>
            <w:r w:rsidRPr="009540D9">
              <w:t>PDS</w:t>
            </w:r>
          </w:p>
        </w:tc>
        <w:tc>
          <w:tcPr>
            <w:tcW w:w="2880" w:type="dxa"/>
          </w:tcPr>
          <w:p w14:paraId="799AEFF8" w14:textId="77777777" w:rsidR="009162A6" w:rsidRPr="009540D9" w:rsidRDefault="0039618E" w:rsidP="00E67CB3">
            <w:pPr>
              <w:pStyle w:val="TableHeading"/>
            </w:pPr>
            <w:r>
              <w:t>Comments</w:t>
            </w:r>
          </w:p>
        </w:tc>
      </w:tr>
      <w:tr w:rsidR="009162A6" w:rsidRPr="009540D9" w14:paraId="74988DC8" w14:textId="77777777" w:rsidTr="00A84E51">
        <w:tc>
          <w:tcPr>
            <w:tcW w:w="3000" w:type="dxa"/>
          </w:tcPr>
          <w:p w14:paraId="1A86D6E0"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ifVLANTrunkIndex</w:t>
            </w:r>
            <w:r>
              <w:rPr>
                <w:rFonts w:ascii="Helvetica" w:hAnsi="Helvetica" w:cs="Helvetica"/>
              </w:rPr>
              <w:t xml:space="preserve"> (1.3.6.1.4.1.25506.8.35.5.1.3.1.1) </w:t>
            </w:r>
          </w:p>
        </w:tc>
        <w:tc>
          <w:tcPr>
            <w:tcW w:w="1440" w:type="dxa"/>
          </w:tcPr>
          <w:p w14:paraId="41EE1BF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6B32B8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29A4D6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744DB43F" w14:textId="77777777" w:rsidTr="00A84E51">
        <w:tc>
          <w:tcPr>
            <w:tcW w:w="3000" w:type="dxa"/>
          </w:tcPr>
          <w:p w14:paraId="1B842D4B"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ifVLANTrunkGvrpRegistration</w:t>
            </w:r>
            <w:r>
              <w:rPr>
                <w:rFonts w:ascii="Helvetica" w:hAnsi="Helvetica" w:cs="Helvetica"/>
              </w:rPr>
              <w:t xml:space="preserve"> (1.3.6.1.4.1.25506.8.35.5.1.3.1.2) </w:t>
            </w:r>
          </w:p>
        </w:tc>
        <w:tc>
          <w:tcPr>
            <w:tcW w:w="1440" w:type="dxa"/>
          </w:tcPr>
          <w:p w14:paraId="38CA559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45413B7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2925ED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75AC0CC4" w14:textId="77777777" w:rsidTr="00A84E51">
        <w:tc>
          <w:tcPr>
            <w:tcW w:w="3000" w:type="dxa"/>
          </w:tcPr>
          <w:p w14:paraId="6408DA2F"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ifVLANTrunkPassListLow</w:t>
            </w:r>
            <w:r>
              <w:rPr>
                <w:rFonts w:ascii="Helvetica" w:hAnsi="Helvetica" w:cs="Helvetica"/>
              </w:rPr>
              <w:t xml:space="preserve"> (1.3.6.1.4.1.25506.8.35.5.1.3.1.4) </w:t>
            </w:r>
          </w:p>
        </w:tc>
        <w:tc>
          <w:tcPr>
            <w:tcW w:w="1440" w:type="dxa"/>
          </w:tcPr>
          <w:p w14:paraId="42A71C4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FF5D75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55414B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7F3C8F4E" w14:textId="77777777" w:rsidTr="00A84E51">
        <w:tc>
          <w:tcPr>
            <w:tcW w:w="3000" w:type="dxa"/>
          </w:tcPr>
          <w:p w14:paraId="6472BC4D"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ifVLANTrunkPassListHigh</w:t>
            </w:r>
            <w:r>
              <w:rPr>
                <w:rFonts w:ascii="Helvetica" w:hAnsi="Helvetica" w:cs="Helvetica"/>
              </w:rPr>
              <w:t xml:space="preserve"> (1.3.6.1.4.1.25506.8.35.5.1.3.1.5) </w:t>
            </w:r>
          </w:p>
        </w:tc>
        <w:tc>
          <w:tcPr>
            <w:tcW w:w="1440" w:type="dxa"/>
          </w:tcPr>
          <w:p w14:paraId="20AED4F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E2D501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B6650F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2BF8149C" w14:textId="77777777" w:rsidTr="00A84E51">
        <w:tc>
          <w:tcPr>
            <w:tcW w:w="3000" w:type="dxa"/>
          </w:tcPr>
          <w:p w14:paraId="5152AE67"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ifVLANTrunkAllowListLow</w:t>
            </w:r>
            <w:r>
              <w:rPr>
                <w:rFonts w:ascii="Helvetica" w:hAnsi="Helvetica" w:cs="Helvetica"/>
              </w:rPr>
              <w:t xml:space="preserve"> (1.3.6.1.4.1.25506.8.35.5.1.3.1.6) </w:t>
            </w:r>
          </w:p>
        </w:tc>
        <w:tc>
          <w:tcPr>
            <w:tcW w:w="1440" w:type="dxa"/>
          </w:tcPr>
          <w:p w14:paraId="6BF9840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5E4BD05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D85AAD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 xml:space="preserve">The value of this object must be appointed with </w:t>
            </w:r>
            <w:r>
              <w:rPr>
                <w:rFonts w:ascii="Helvetica" w:hAnsi="Helvetica" w:cs="Helvetica"/>
              </w:rPr>
              <w:t>hh3c</w:t>
            </w:r>
            <w:r w:rsidRPr="009540D9">
              <w:rPr>
                <w:rFonts w:ascii="Helvetica" w:hAnsi="Helvetica" w:cs="Helvetica"/>
              </w:rPr>
              <w:t>ifVLANTrunkAllowListHigh at the same time when SET operation.</w:t>
            </w:r>
          </w:p>
        </w:tc>
      </w:tr>
      <w:tr w:rsidR="009162A6" w:rsidRPr="009540D9" w14:paraId="22AB5040" w14:textId="77777777" w:rsidTr="00A84E51">
        <w:tc>
          <w:tcPr>
            <w:tcW w:w="3000" w:type="dxa"/>
          </w:tcPr>
          <w:p w14:paraId="673B6CFA"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ifVLANTrunkAllowListHigh</w:t>
            </w:r>
            <w:r>
              <w:rPr>
                <w:rFonts w:ascii="Helvetica" w:hAnsi="Helvetica" w:cs="Helvetica"/>
              </w:rPr>
              <w:t xml:space="preserve"> (1.3.6.1.4.1.25506.8.35.5.1.3.1.7) </w:t>
            </w:r>
          </w:p>
        </w:tc>
        <w:tc>
          <w:tcPr>
            <w:tcW w:w="1440" w:type="dxa"/>
          </w:tcPr>
          <w:p w14:paraId="6DD0978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7651CE5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B64BCC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 xml:space="preserve">The value of this object must be appointed with </w:t>
            </w:r>
            <w:r>
              <w:rPr>
                <w:rFonts w:ascii="Helvetica" w:hAnsi="Helvetica" w:cs="Helvetica"/>
              </w:rPr>
              <w:t>hh3c</w:t>
            </w:r>
            <w:r w:rsidRPr="009540D9">
              <w:rPr>
                <w:rFonts w:ascii="Helvetica" w:hAnsi="Helvetica" w:cs="Helvetica"/>
              </w:rPr>
              <w:t>ifVLANTrunkAllowListLow at the same time when SET operation.</w:t>
            </w:r>
          </w:p>
        </w:tc>
      </w:tr>
    </w:tbl>
    <w:p w14:paraId="213269F0" w14:textId="77777777" w:rsidR="009162A6" w:rsidRPr="009540D9" w:rsidRDefault="009162A6" w:rsidP="00E67CB3">
      <w:pPr>
        <w:pStyle w:val="Spacer"/>
      </w:pPr>
    </w:p>
    <w:p w14:paraId="2616E8FE" w14:textId="77777777" w:rsidR="009162A6" w:rsidRPr="00E228E0" w:rsidRDefault="009162A6" w:rsidP="00C35694">
      <w:pPr>
        <w:pStyle w:val="2"/>
      </w:pPr>
      <w:bookmarkStart w:id="1121" w:name="_Toc300222527"/>
      <w:bookmarkStart w:id="1122" w:name="_Toc313955003"/>
      <w:bookmarkStart w:id="1123" w:name="_Toc397439226"/>
      <w:bookmarkStart w:id="1124" w:name="_Toc399400228"/>
      <w:bookmarkStart w:id="1125" w:name="_Toc483388665"/>
      <w:r w:rsidRPr="00E228E0">
        <w:t>hh3cethernetTable of hh3cLswL2InfMibObject</w:t>
      </w:r>
      <w:bookmarkEnd w:id="1121"/>
      <w:bookmarkEnd w:id="1122"/>
      <w:bookmarkEnd w:id="1123"/>
      <w:bookmarkEnd w:id="1124"/>
      <w:bookmarkEnd w:id="1125"/>
    </w:p>
    <w:p w14:paraId="57F512B7"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1.3.6.1.4.1.25506.8.35.5.1.4</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260BF7D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FDBEA64" w14:textId="77777777" w:rsidR="009162A6" w:rsidRPr="009540D9" w:rsidRDefault="00166066" w:rsidP="00E67CB3">
            <w:pPr>
              <w:pStyle w:val="TableHeading"/>
            </w:pPr>
            <w:r>
              <w:t>Object (OID)</w:t>
            </w:r>
          </w:p>
        </w:tc>
        <w:tc>
          <w:tcPr>
            <w:tcW w:w="1440" w:type="dxa"/>
          </w:tcPr>
          <w:p w14:paraId="62BBFE74" w14:textId="77777777" w:rsidR="009162A6" w:rsidRPr="009540D9" w:rsidRDefault="009162A6" w:rsidP="00E67CB3">
            <w:pPr>
              <w:pStyle w:val="TableHeading"/>
            </w:pPr>
            <w:r w:rsidRPr="009540D9">
              <w:t>Access</w:t>
            </w:r>
          </w:p>
        </w:tc>
        <w:tc>
          <w:tcPr>
            <w:tcW w:w="1000" w:type="dxa"/>
          </w:tcPr>
          <w:p w14:paraId="611D995B" w14:textId="77777777" w:rsidR="009162A6" w:rsidRPr="009540D9" w:rsidRDefault="009162A6" w:rsidP="00E67CB3">
            <w:pPr>
              <w:pStyle w:val="TableHeading"/>
            </w:pPr>
            <w:r w:rsidRPr="009540D9">
              <w:t>PDS</w:t>
            </w:r>
          </w:p>
        </w:tc>
        <w:tc>
          <w:tcPr>
            <w:tcW w:w="2880" w:type="dxa"/>
          </w:tcPr>
          <w:p w14:paraId="47912381" w14:textId="77777777" w:rsidR="009162A6" w:rsidRPr="009540D9" w:rsidRDefault="0039618E" w:rsidP="00E67CB3">
            <w:pPr>
              <w:pStyle w:val="TableHeading"/>
            </w:pPr>
            <w:r>
              <w:t>Comments</w:t>
            </w:r>
          </w:p>
        </w:tc>
      </w:tr>
      <w:tr w:rsidR="009162A6" w:rsidRPr="009540D9" w14:paraId="2DC05C34" w14:textId="77777777" w:rsidTr="00A84E51">
        <w:tc>
          <w:tcPr>
            <w:tcW w:w="3000" w:type="dxa"/>
          </w:tcPr>
          <w:p w14:paraId="342F9CC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ifEthernetDuplex</w:t>
            </w:r>
            <w:r>
              <w:rPr>
                <w:rFonts w:ascii="Helvetica" w:hAnsi="Helvetica" w:cs="Helvetica"/>
              </w:rPr>
              <w:t xml:space="preserve"> (1.3.6.1.4.1.25506.8.35.5.1.4.1.3) </w:t>
            </w:r>
          </w:p>
        </w:tc>
        <w:tc>
          <w:tcPr>
            <w:tcW w:w="1440" w:type="dxa"/>
          </w:tcPr>
          <w:p w14:paraId="219DE4B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415D292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E01D9F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 xml:space="preserve">Only full and auto can be </w:t>
            </w:r>
            <w:r>
              <w:rPr>
                <w:rFonts w:ascii="Helvetica" w:hAnsi="Helvetica" w:cs="Helvetica"/>
              </w:rPr>
              <w:t>written</w:t>
            </w:r>
            <w:r w:rsidRPr="009540D9">
              <w:rPr>
                <w:rFonts w:ascii="Helvetica" w:hAnsi="Helvetica" w:cs="Helvetica"/>
              </w:rPr>
              <w:t xml:space="preserve"> to </w:t>
            </w:r>
            <w:r w:rsidRPr="00E97056">
              <w:rPr>
                <w:rFonts w:ascii="Helvetica" w:hAnsi="Helvetica" w:cs="Helvetica"/>
              </w:rPr>
              <w:t>interface with fiber-optic connector or whose speed is above 1000.</w:t>
            </w:r>
          </w:p>
          <w:p w14:paraId="18130C0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 xml:space="preserve">Write is not supported by </w:t>
            </w:r>
            <w:r>
              <w:rPr>
                <w:rFonts w:ascii="Helvetica" w:hAnsi="Helvetica" w:cs="Helvetica" w:hint="eastAsia"/>
              </w:rPr>
              <w:t>Forty</w:t>
            </w:r>
            <w:r w:rsidRPr="009540D9">
              <w:rPr>
                <w:rFonts w:ascii="Helvetica" w:hAnsi="Helvetica" w:cs="Helvetica"/>
              </w:rPr>
              <w:t xml:space="preserve">-GigabitEthernet </w:t>
            </w:r>
            <w:r>
              <w:rPr>
                <w:rFonts w:ascii="Helvetica" w:hAnsi="Helvetica" w:cs="Helvetica" w:hint="eastAsia"/>
              </w:rPr>
              <w:t>and Hundred-</w:t>
            </w:r>
            <w:r w:rsidRPr="009540D9">
              <w:rPr>
                <w:rFonts w:ascii="Helvetica" w:hAnsi="Helvetica" w:cs="Helvetica"/>
              </w:rPr>
              <w:t xml:space="preserve"> GigabitEthernet</w:t>
            </w:r>
            <w:r>
              <w:rPr>
                <w:rFonts w:ascii="Helvetica" w:hAnsi="Helvetica" w:cs="Helvetica" w:hint="eastAsia"/>
              </w:rPr>
              <w:t xml:space="preserve"> </w:t>
            </w:r>
            <w:r w:rsidRPr="009540D9">
              <w:rPr>
                <w:rFonts w:ascii="Helvetica" w:hAnsi="Helvetica" w:cs="Helvetica"/>
              </w:rPr>
              <w:t>interface.</w:t>
            </w:r>
          </w:p>
        </w:tc>
      </w:tr>
      <w:tr w:rsidR="009162A6" w:rsidRPr="009540D9" w14:paraId="53723390" w14:textId="77777777" w:rsidTr="00A84E51">
        <w:tc>
          <w:tcPr>
            <w:tcW w:w="3000" w:type="dxa"/>
          </w:tcPr>
          <w:p w14:paraId="479E0890"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ifEthernetMTU</w:t>
            </w:r>
            <w:r>
              <w:rPr>
                <w:rFonts w:ascii="Helvetica" w:hAnsi="Helvetica" w:cs="Helvetica"/>
              </w:rPr>
              <w:t xml:space="preserve"> (1.3.6.1.4.1.25506.8.35.5.1.4.1.4) </w:t>
            </w:r>
          </w:p>
        </w:tc>
        <w:tc>
          <w:tcPr>
            <w:tcW w:w="1440" w:type="dxa"/>
          </w:tcPr>
          <w:p w14:paraId="14BB55B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71D3A89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FF88126" w14:textId="77777777" w:rsidR="009162A6" w:rsidRDefault="009162A6" w:rsidP="00C35694">
            <w:pPr>
              <w:pStyle w:val="TableText"/>
              <w:kinsoku w:val="0"/>
              <w:textAlignment w:val="top"/>
              <w:rPr>
                <w:rFonts w:cs="Helvetica"/>
              </w:rPr>
            </w:pPr>
            <w:r w:rsidRPr="001D1800">
              <w:rPr>
                <w:rFonts w:cs="Helvetica"/>
              </w:rPr>
              <w:t>The value is range from 1518 to 9018</w:t>
            </w:r>
          </w:p>
          <w:p w14:paraId="5B7F8138" w14:textId="77777777" w:rsidR="009162A6" w:rsidRDefault="009162A6" w:rsidP="00C35694">
            <w:pPr>
              <w:pStyle w:val="TableText"/>
              <w:kinsoku w:val="0"/>
              <w:textAlignment w:val="top"/>
              <w:rPr>
                <w:rFonts w:ascii="Helvetica" w:hAnsi="Helvetica" w:cs="Helvetica"/>
              </w:rPr>
            </w:pPr>
            <w:r w:rsidRPr="009540D9">
              <w:rPr>
                <w:rFonts w:ascii="Helvetica" w:hAnsi="Helvetica" w:cs="Helvetica"/>
              </w:rPr>
              <w:t>Only interface that works at bridge mode and support setting jumbo frame from command</w:t>
            </w:r>
            <w:r>
              <w:rPr>
                <w:rFonts w:ascii="Helvetica" w:hAnsi="Helvetica" w:cs="Helvetica"/>
              </w:rPr>
              <w:t xml:space="preserve"> line support write operation.</w:t>
            </w:r>
          </w:p>
          <w:p w14:paraId="458D2932"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For set operation, value 1 mean enable function(equal to set max value), value 2 mean undo enable function(equal to set min value).</w:t>
            </w:r>
          </w:p>
        </w:tc>
      </w:tr>
      <w:tr w:rsidR="009162A6" w:rsidRPr="009540D9" w14:paraId="3389DE78" w14:textId="77777777" w:rsidTr="00A84E51">
        <w:tc>
          <w:tcPr>
            <w:tcW w:w="3000" w:type="dxa"/>
          </w:tcPr>
          <w:p w14:paraId="5F30F15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ifEthernetSpeed</w:t>
            </w:r>
            <w:r>
              <w:rPr>
                <w:rFonts w:ascii="Helvetica" w:hAnsi="Helvetica" w:cs="Helvetica"/>
              </w:rPr>
              <w:t xml:space="preserve"> (1.3.6.1.4.1.25506.8.35.5.1.4.1.5) </w:t>
            </w:r>
          </w:p>
        </w:tc>
        <w:tc>
          <w:tcPr>
            <w:tcW w:w="1440" w:type="dxa"/>
          </w:tcPr>
          <w:p w14:paraId="73A7116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6B54BB1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C99832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 xml:space="preserve">s1000 and </w:t>
            </w:r>
            <w:r>
              <w:rPr>
                <w:rFonts w:ascii="Helvetica" w:hAnsi="Helvetica" w:cs="Helvetica" w:hint="eastAsia"/>
              </w:rPr>
              <w:t xml:space="preserve">above </w:t>
            </w:r>
            <w:r w:rsidRPr="009540D9">
              <w:rPr>
                <w:rFonts w:ascii="Helvetica" w:hAnsi="Helvetica" w:cs="Helvetica"/>
              </w:rPr>
              <w:t xml:space="preserve">can not be </w:t>
            </w:r>
            <w:r>
              <w:rPr>
                <w:rFonts w:ascii="Helvetica" w:hAnsi="Helvetica" w:cs="Helvetica" w:hint="eastAsia"/>
              </w:rPr>
              <w:t>written</w:t>
            </w:r>
            <w:r w:rsidRPr="009540D9">
              <w:rPr>
                <w:rFonts w:ascii="Helvetica" w:hAnsi="Helvetica" w:cs="Helvetica"/>
              </w:rPr>
              <w:t xml:space="preserve"> to Ethernet interface.</w:t>
            </w:r>
          </w:p>
          <w:p w14:paraId="1849FC8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 xml:space="preserve">s10000 </w:t>
            </w:r>
            <w:r>
              <w:rPr>
                <w:rFonts w:ascii="Helvetica" w:hAnsi="Helvetica" w:cs="Helvetica" w:hint="eastAsia"/>
              </w:rPr>
              <w:t xml:space="preserve">and above </w:t>
            </w:r>
            <w:r w:rsidRPr="009540D9">
              <w:rPr>
                <w:rFonts w:ascii="Helvetica" w:hAnsi="Helvetica" w:cs="Helvetica"/>
              </w:rPr>
              <w:t xml:space="preserve">can not be </w:t>
            </w:r>
            <w:r>
              <w:rPr>
                <w:rFonts w:ascii="Helvetica" w:hAnsi="Helvetica" w:cs="Helvetica" w:hint="eastAsia"/>
              </w:rPr>
              <w:t>written</w:t>
            </w:r>
            <w:r w:rsidRPr="009540D9">
              <w:rPr>
                <w:rFonts w:ascii="Helvetica" w:hAnsi="Helvetica" w:cs="Helvetica"/>
              </w:rPr>
              <w:t xml:space="preserve"> to GigabitEthenet interface with twisted-pair connector.</w:t>
            </w:r>
          </w:p>
          <w:p w14:paraId="6969ED8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 xml:space="preserve">Only s1000 and </w:t>
            </w:r>
            <w:r>
              <w:rPr>
                <w:rFonts w:ascii="Helvetica" w:hAnsi="Helvetica" w:cs="Helvetica" w:hint="eastAsia"/>
              </w:rPr>
              <w:t>below</w:t>
            </w:r>
            <w:r w:rsidRPr="009540D9">
              <w:rPr>
                <w:rFonts w:ascii="Helvetica" w:hAnsi="Helvetica" w:cs="Helvetica"/>
              </w:rPr>
              <w:t xml:space="preserve"> can be </w:t>
            </w:r>
            <w:r>
              <w:rPr>
                <w:rFonts w:ascii="Helvetica" w:hAnsi="Helvetica" w:cs="Helvetica" w:hint="eastAsia"/>
              </w:rPr>
              <w:t>written</w:t>
            </w:r>
            <w:r w:rsidRPr="009540D9">
              <w:rPr>
                <w:rFonts w:ascii="Helvetica" w:hAnsi="Helvetica" w:cs="Helvetica"/>
              </w:rPr>
              <w:t xml:space="preserve"> to GigabitEthernet interface with fiber-optic connector.</w:t>
            </w:r>
          </w:p>
          <w:p w14:paraId="1FCA6B7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 xml:space="preserve">Write is not supported by </w:t>
            </w:r>
            <w:r>
              <w:rPr>
                <w:rFonts w:ascii="Helvetica" w:hAnsi="Helvetica" w:cs="Helvetica" w:hint="eastAsia"/>
              </w:rPr>
              <w:t>Forty</w:t>
            </w:r>
            <w:r>
              <w:rPr>
                <w:rFonts w:ascii="Helvetica" w:hAnsi="Helvetica" w:cs="Helvetica"/>
              </w:rPr>
              <w:t>-GigabitEthernet</w:t>
            </w:r>
            <w:r>
              <w:rPr>
                <w:rFonts w:ascii="Helvetica" w:hAnsi="Helvetica" w:cs="Helvetica" w:hint="eastAsia"/>
              </w:rPr>
              <w:t xml:space="preserve"> and Hundred-</w:t>
            </w:r>
            <w:r>
              <w:rPr>
                <w:rFonts w:ascii="Helvetica" w:hAnsi="Helvetica" w:cs="Helvetica"/>
              </w:rPr>
              <w:t>GigabitEthernet</w:t>
            </w:r>
            <w:r>
              <w:rPr>
                <w:rFonts w:ascii="Helvetica" w:hAnsi="Helvetica" w:cs="Helvetica" w:hint="eastAsia"/>
              </w:rPr>
              <w:t xml:space="preserve">  </w:t>
            </w:r>
            <w:r w:rsidRPr="009540D9">
              <w:rPr>
                <w:rFonts w:ascii="Helvetica" w:hAnsi="Helvetica" w:cs="Helvetica"/>
              </w:rPr>
              <w:t>interface.</w:t>
            </w:r>
          </w:p>
        </w:tc>
      </w:tr>
      <w:tr w:rsidR="009162A6" w:rsidRPr="009540D9" w14:paraId="2EE42248" w14:textId="77777777" w:rsidTr="00A84E51">
        <w:tc>
          <w:tcPr>
            <w:tcW w:w="3000" w:type="dxa"/>
          </w:tcPr>
          <w:p w14:paraId="4B286F72" w14:textId="77777777" w:rsidR="009162A6" w:rsidRPr="0061086F" w:rsidRDefault="009162A6" w:rsidP="00C35694">
            <w:pPr>
              <w:pStyle w:val="TableText"/>
              <w:kinsoku w:val="0"/>
              <w:textAlignment w:val="top"/>
              <w:rPr>
                <w:rFonts w:ascii="Helvetica" w:hAnsi="Helvetica" w:cs="Helvetica"/>
              </w:rPr>
            </w:pPr>
            <w:r w:rsidRPr="0061086F">
              <w:rPr>
                <w:rFonts w:ascii="Helvetica" w:hAnsi="Helvetica" w:cs="Helvetica"/>
              </w:rPr>
              <w:t xml:space="preserve">hh3cifEthernetMdi (1.3.6.1.4.1.25506.8.35.5.1.4.1.7) </w:t>
            </w:r>
          </w:p>
        </w:tc>
        <w:tc>
          <w:tcPr>
            <w:tcW w:w="1440" w:type="dxa"/>
          </w:tcPr>
          <w:p w14:paraId="694837B0" w14:textId="77777777" w:rsidR="009162A6" w:rsidRPr="0061086F" w:rsidRDefault="009162A6" w:rsidP="00C35694">
            <w:pPr>
              <w:pStyle w:val="TableText"/>
              <w:kinsoku w:val="0"/>
              <w:textAlignment w:val="top"/>
              <w:rPr>
                <w:rFonts w:ascii="Helvetica" w:hAnsi="Helvetica" w:cs="Helvetica"/>
              </w:rPr>
            </w:pPr>
            <w:r w:rsidRPr="0061086F">
              <w:rPr>
                <w:rFonts w:ascii="Helvetica" w:hAnsi="Helvetica" w:cs="Helvetica"/>
              </w:rPr>
              <w:t>read-write</w:t>
            </w:r>
          </w:p>
        </w:tc>
        <w:tc>
          <w:tcPr>
            <w:tcW w:w="1000" w:type="dxa"/>
          </w:tcPr>
          <w:p w14:paraId="128D3B86" w14:textId="77777777" w:rsidR="009162A6" w:rsidRPr="0061086F" w:rsidRDefault="009162A6" w:rsidP="00C35694">
            <w:pPr>
              <w:pStyle w:val="TableText"/>
              <w:kinsoku w:val="0"/>
              <w:textAlignment w:val="top"/>
              <w:rPr>
                <w:rFonts w:ascii="Helvetica" w:hAnsi="Helvetica" w:cs="Helvetica"/>
              </w:rPr>
            </w:pPr>
            <w:r w:rsidRPr="0061086F">
              <w:rPr>
                <w:rFonts w:ascii="Helvetica" w:hAnsi="Helvetica" w:cs="Helvetica"/>
              </w:rPr>
              <w:t>Current</w:t>
            </w:r>
          </w:p>
        </w:tc>
        <w:tc>
          <w:tcPr>
            <w:tcW w:w="2880" w:type="dxa"/>
          </w:tcPr>
          <w:p w14:paraId="4F313C53" w14:textId="77777777" w:rsidR="009162A6" w:rsidRPr="0061086F" w:rsidRDefault="009162A6" w:rsidP="00C35694">
            <w:pPr>
              <w:pStyle w:val="TableText"/>
              <w:kinsoku w:val="0"/>
              <w:textAlignment w:val="top"/>
              <w:rPr>
                <w:rFonts w:ascii="Helvetica" w:hAnsi="Helvetica" w:cs="Helvetica"/>
              </w:rPr>
            </w:pPr>
            <w:r w:rsidRPr="0061086F">
              <w:rPr>
                <w:rFonts w:ascii="Helvetica" w:hAnsi="Helvetica" w:cs="Helvetica"/>
              </w:rPr>
              <w:t xml:space="preserve">Wirte is not supported by </w:t>
            </w:r>
            <w:r w:rsidRPr="0061086F">
              <w:rPr>
                <w:rFonts w:ascii="Helvetica" w:hAnsi="Helvetica" w:cs="Helvetica" w:hint="eastAsia"/>
              </w:rPr>
              <w:t>Ten-</w:t>
            </w:r>
            <w:r w:rsidRPr="0061086F">
              <w:rPr>
                <w:rFonts w:ascii="Helvetica" w:hAnsi="Helvetica" w:cs="Helvetica"/>
              </w:rPr>
              <w:t>GigabitEthernet</w:t>
            </w:r>
            <w:r w:rsidRPr="0061086F">
              <w:rPr>
                <w:rFonts w:ascii="Helvetica" w:hAnsi="Helvetica" w:cs="Helvetica" w:hint="eastAsia"/>
              </w:rPr>
              <w:t xml:space="preserve"> ,Forty</w:t>
            </w:r>
            <w:r w:rsidRPr="0061086F">
              <w:rPr>
                <w:rFonts w:ascii="Helvetica" w:hAnsi="Helvetica" w:cs="Helvetica"/>
              </w:rPr>
              <w:t>-GigabitEthernet</w:t>
            </w:r>
            <w:r w:rsidRPr="0061086F">
              <w:rPr>
                <w:rFonts w:ascii="Helvetica" w:hAnsi="Helvetica" w:cs="Helvetica" w:hint="eastAsia"/>
              </w:rPr>
              <w:t xml:space="preserve"> , Hundred-</w:t>
            </w:r>
            <w:r w:rsidRPr="0061086F">
              <w:rPr>
                <w:rFonts w:ascii="Helvetica" w:hAnsi="Helvetica" w:cs="Helvetica"/>
              </w:rPr>
              <w:t>GigabitEthernet interface and GigabitEthernet interface with fiber-optic connector.</w:t>
            </w:r>
          </w:p>
        </w:tc>
      </w:tr>
      <w:tr w:rsidR="009162A6" w:rsidRPr="009540D9" w14:paraId="1A8AF1F6" w14:textId="77777777" w:rsidTr="00A84E51">
        <w:tc>
          <w:tcPr>
            <w:tcW w:w="3000" w:type="dxa"/>
          </w:tcPr>
          <w:p w14:paraId="0103EDBD"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MaxMacLearn</w:t>
            </w:r>
            <w:r>
              <w:rPr>
                <w:rFonts w:ascii="Helvetica" w:hAnsi="Helvetica" w:cs="Helvetica"/>
              </w:rPr>
              <w:t xml:space="preserve"> (1.3.6.1.4.1.25506.8.35.5.1.4.1.8) </w:t>
            </w:r>
          </w:p>
        </w:tc>
        <w:tc>
          <w:tcPr>
            <w:tcW w:w="1440" w:type="dxa"/>
          </w:tcPr>
          <w:p w14:paraId="0EC42D6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170D7AD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B2D7914" w14:textId="77777777" w:rsidR="009162A6" w:rsidRPr="009540D9" w:rsidRDefault="009162A6" w:rsidP="00C35694">
            <w:pPr>
              <w:pStyle w:val="TableText"/>
              <w:kinsoku w:val="0"/>
              <w:textAlignment w:val="top"/>
              <w:rPr>
                <w:rFonts w:ascii="Helvetica" w:hAnsi="Helvetica" w:cs="Helvetica"/>
              </w:rPr>
            </w:pPr>
            <w:r>
              <w:rPr>
                <w:color w:val="000000"/>
              </w:rPr>
              <w:t>The maximum number of MAC addresses that the port can learn must be no more than the number of MAC addresses that the port supports to learn.</w:t>
            </w:r>
            <w:r>
              <w:t xml:space="preserve"> </w:t>
            </w:r>
            <w:r w:rsidRPr="007F42C0">
              <w:rPr>
                <w:color w:val="000000"/>
              </w:rPr>
              <w:t>Confirm whether a bridge-aggregation port supports the set value with the corresponding product.</w:t>
            </w:r>
          </w:p>
        </w:tc>
      </w:tr>
      <w:tr w:rsidR="009162A6" w:rsidRPr="009540D9" w14:paraId="2707126B" w14:textId="77777777" w:rsidTr="00A84E51">
        <w:tc>
          <w:tcPr>
            <w:tcW w:w="3000" w:type="dxa"/>
          </w:tcPr>
          <w:p w14:paraId="5F7125A2"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ifMacAddressLearn</w:t>
            </w:r>
            <w:r>
              <w:rPr>
                <w:rFonts w:ascii="Helvetica" w:hAnsi="Helvetica" w:cs="Helvetica"/>
              </w:rPr>
              <w:t xml:space="preserve"> (1.3.6.1.4.1.25506.8.35.5.1.4.1.9) </w:t>
            </w:r>
          </w:p>
        </w:tc>
        <w:tc>
          <w:tcPr>
            <w:tcW w:w="1440" w:type="dxa"/>
          </w:tcPr>
          <w:p w14:paraId="12BDABB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170781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2BC25E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45A53896" w14:textId="77777777" w:rsidTr="00A84E51">
        <w:tc>
          <w:tcPr>
            <w:tcW w:w="3000" w:type="dxa"/>
          </w:tcPr>
          <w:p w14:paraId="555A643E"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ifEthernetTest</w:t>
            </w:r>
            <w:r>
              <w:rPr>
                <w:rFonts w:ascii="Helvetica" w:hAnsi="Helvetica" w:cs="Helvetica"/>
              </w:rPr>
              <w:t xml:space="preserve"> (1.3.6.1.4.1.25506.8.35.5.1.4.1.10) </w:t>
            </w:r>
          </w:p>
        </w:tc>
        <w:tc>
          <w:tcPr>
            <w:tcW w:w="1440" w:type="dxa"/>
          </w:tcPr>
          <w:p w14:paraId="07C4826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18CB882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332243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721E37D2" w14:textId="77777777" w:rsidTr="00A84E51">
        <w:tc>
          <w:tcPr>
            <w:tcW w:w="3000" w:type="dxa"/>
          </w:tcPr>
          <w:p w14:paraId="6E78B911"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ifMacAddrLearnMode</w:t>
            </w:r>
            <w:r>
              <w:rPr>
                <w:rFonts w:ascii="Helvetica" w:hAnsi="Helvetica" w:cs="Helvetica"/>
              </w:rPr>
              <w:t xml:space="preserve"> (1.3.6.1.4.1.25506.8.35.5.1.4.1.11)</w:t>
            </w:r>
          </w:p>
        </w:tc>
        <w:tc>
          <w:tcPr>
            <w:tcW w:w="1440" w:type="dxa"/>
          </w:tcPr>
          <w:p w14:paraId="2860B49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0FBEE0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BE743B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33A6EE13" w14:textId="77777777" w:rsidTr="00A84E51">
        <w:tc>
          <w:tcPr>
            <w:tcW w:w="3000" w:type="dxa"/>
          </w:tcPr>
          <w:p w14:paraId="0C5059DF"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ifEthernetFlowInterval</w:t>
            </w:r>
            <w:r>
              <w:rPr>
                <w:rFonts w:ascii="Helvetica" w:hAnsi="Helvetica" w:cs="Helvetica"/>
              </w:rPr>
              <w:t xml:space="preserve"> (1.3.6.1.4.1.25506.8.35.5.1.4.1.12)</w:t>
            </w:r>
          </w:p>
        </w:tc>
        <w:tc>
          <w:tcPr>
            <w:tcW w:w="1440" w:type="dxa"/>
          </w:tcPr>
          <w:p w14:paraId="019466C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3536AA1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D27319C" w14:textId="77777777" w:rsidR="009162A6" w:rsidRPr="009540D9" w:rsidRDefault="009162A6" w:rsidP="00C35694">
            <w:pPr>
              <w:pStyle w:val="TableText"/>
              <w:kinsoku w:val="0"/>
              <w:textAlignment w:val="top"/>
              <w:rPr>
                <w:rFonts w:ascii="Helvetica" w:hAnsi="Helvetica" w:cs="Helvetica"/>
              </w:rPr>
            </w:pPr>
            <w:r>
              <w:rPr>
                <w:rFonts w:cs="Helvetica" w:hint="eastAsia"/>
              </w:rPr>
              <w:t>Only support read.</w:t>
            </w:r>
          </w:p>
        </w:tc>
      </w:tr>
      <w:tr w:rsidR="009162A6" w:rsidRPr="009540D9" w14:paraId="32EE628C" w14:textId="77777777" w:rsidTr="00A84E51">
        <w:tc>
          <w:tcPr>
            <w:tcW w:w="3000" w:type="dxa"/>
          </w:tcPr>
          <w:p w14:paraId="26081A2B"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ifEthernetIsolate</w:t>
            </w:r>
            <w:r>
              <w:rPr>
                <w:rFonts w:ascii="Helvetica" w:hAnsi="Helvetica" w:cs="Helvetica"/>
              </w:rPr>
              <w:t xml:space="preserve"> (1.3.6.1.4.1.25506.8.35.5.1.4.1.13)</w:t>
            </w:r>
          </w:p>
        </w:tc>
        <w:tc>
          <w:tcPr>
            <w:tcW w:w="1440" w:type="dxa"/>
          </w:tcPr>
          <w:p w14:paraId="1FE0BBD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0B935C5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F4987E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5BDFCDD2" w14:textId="77777777" w:rsidTr="00A84E51">
        <w:tc>
          <w:tcPr>
            <w:tcW w:w="3000" w:type="dxa"/>
          </w:tcPr>
          <w:p w14:paraId="7E475F99"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ifVlanVPNStatus</w:t>
            </w:r>
            <w:r>
              <w:rPr>
                <w:rFonts w:ascii="Helvetica" w:hAnsi="Helvetica" w:cs="Helvetica"/>
              </w:rPr>
              <w:t xml:space="preserve"> (1.3.6.1.4.1.25506.8.35.5.1.4.1.14) </w:t>
            </w:r>
          </w:p>
        </w:tc>
        <w:tc>
          <w:tcPr>
            <w:tcW w:w="1440" w:type="dxa"/>
          </w:tcPr>
          <w:p w14:paraId="132B64C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02C5459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50A6C0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0DA301F4" w14:textId="77777777" w:rsidTr="00A84E51">
        <w:tc>
          <w:tcPr>
            <w:tcW w:w="3000" w:type="dxa"/>
          </w:tcPr>
          <w:p w14:paraId="33E7CA61" w14:textId="77777777" w:rsidR="009162A6" w:rsidRDefault="009162A6" w:rsidP="00C35694">
            <w:pPr>
              <w:pStyle w:val="TableText"/>
              <w:kinsoku w:val="0"/>
              <w:textAlignment w:val="top"/>
              <w:rPr>
                <w:rFonts w:ascii="Helvetica" w:hAnsi="Helvetica" w:cs="Helvetica"/>
              </w:rPr>
            </w:pPr>
            <w:r w:rsidRPr="005441E1">
              <w:rPr>
                <w:rFonts w:ascii="Helvetica" w:hAnsi="Helvetica" w:cs="Helvetica"/>
              </w:rPr>
              <w:t>hh3cifVlanVPNUplinkStatus</w:t>
            </w:r>
            <w:r>
              <w:rPr>
                <w:rFonts w:ascii="Helvetica" w:hAnsi="Helvetica" w:cs="Helvetica"/>
              </w:rPr>
              <w:t>(1.3.6.1.4.1.25506.8.35.5.1.4.1.1</w:t>
            </w:r>
            <w:r>
              <w:rPr>
                <w:rFonts w:ascii="Helvetica" w:hAnsi="Helvetica" w:cs="Helvetica" w:hint="eastAsia"/>
              </w:rPr>
              <w:t>5</w:t>
            </w:r>
            <w:r>
              <w:rPr>
                <w:rFonts w:ascii="Helvetica" w:hAnsi="Helvetica" w:cs="Helvetica"/>
              </w:rPr>
              <w:t>)</w:t>
            </w:r>
          </w:p>
        </w:tc>
        <w:tc>
          <w:tcPr>
            <w:tcW w:w="1440" w:type="dxa"/>
          </w:tcPr>
          <w:p w14:paraId="5E4BC3F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1BA943E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79DD93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2C7D1F09" w14:textId="77777777" w:rsidTr="00A84E51">
        <w:tc>
          <w:tcPr>
            <w:tcW w:w="3000" w:type="dxa"/>
          </w:tcPr>
          <w:p w14:paraId="418EA17E" w14:textId="77777777" w:rsidR="009162A6" w:rsidRDefault="009162A6" w:rsidP="00C35694">
            <w:pPr>
              <w:pStyle w:val="TableText"/>
              <w:kinsoku w:val="0"/>
              <w:textAlignment w:val="top"/>
              <w:rPr>
                <w:rFonts w:ascii="Helvetica" w:hAnsi="Helvetica" w:cs="Helvetica"/>
              </w:rPr>
            </w:pPr>
            <w:r w:rsidRPr="005441E1">
              <w:rPr>
                <w:rFonts w:ascii="Helvetica" w:hAnsi="Helvetica" w:cs="Helvetica"/>
              </w:rPr>
              <w:t>hh3cifVlanVPNTPID</w:t>
            </w:r>
            <w:r>
              <w:rPr>
                <w:rFonts w:ascii="Helvetica" w:hAnsi="Helvetica" w:cs="Helvetica"/>
              </w:rPr>
              <w:t>(1.3.6.1.4.1.25506.8.35.5.1.4.1.1</w:t>
            </w:r>
            <w:r>
              <w:rPr>
                <w:rFonts w:ascii="Helvetica" w:hAnsi="Helvetica" w:cs="Helvetica" w:hint="eastAsia"/>
              </w:rPr>
              <w:t>6</w:t>
            </w:r>
            <w:r>
              <w:rPr>
                <w:rFonts w:ascii="Helvetica" w:hAnsi="Helvetica" w:cs="Helvetica"/>
              </w:rPr>
              <w:t>)</w:t>
            </w:r>
          </w:p>
        </w:tc>
        <w:tc>
          <w:tcPr>
            <w:tcW w:w="1440" w:type="dxa"/>
          </w:tcPr>
          <w:p w14:paraId="17D62CE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0E8644E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00D623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0484AE93" w14:textId="77777777" w:rsidTr="00A84E51">
        <w:tc>
          <w:tcPr>
            <w:tcW w:w="3000" w:type="dxa"/>
          </w:tcPr>
          <w:p w14:paraId="571C744F"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ifIsolateGroupID</w:t>
            </w:r>
            <w:r>
              <w:rPr>
                <w:rFonts w:ascii="Helvetica" w:hAnsi="Helvetica" w:cs="Helvetica"/>
              </w:rPr>
              <w:t xml:space="preserve"> (1.3.6.1.4.1.25506.8.35.5.1.4.1.17) </w:t>
            </w:r>
          </w:p>
        </w:tc>
        <w:tc>
          <w:tcPr>
            <w:tcW w:w="1440" w:type="dxa"/>
          </w:tcPr>
          <w:p w14:paraId="79A6E4F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12AA077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FEDE55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0 means this interface does not belong to any isolate group</w:t>
            </w:r>
          </w:p>
        </w:tc>
      </w:tr>
      <w:tr w:rsidR="009162A6" w:rsidRPr="009540D9" w14:paraId="7C61E8BE" w14:textId="77777777" w:rsidTr="00A84E51">
        <w:tc>
          <w:tcPr>
            <w:tcW w:w="3000" w:type="dxa"/>
          </w:tcPr>
          <w:p w14:paraId="712A010F"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ifisUplinkPort</w:t>
            </w:r>
            <w:r>
              <w:rPr>
                <w:rFonts w:ascii="Helvetica" w:hAnsi="Helvetica" w:cs="Helvetica"/>
              </w:rPr>
              <w:t xml:space="preserve"> (1.3.6.1.4.1.25506.8.35.5.1.4.1.18) </w:t>
            </w:r>
          </w:p>
        </w:tc>
        <w:tc>
          <w:tcPr>
            <w:tcW w:w="1440" w:type="dxa"/>
          </w:tcPr>
          <w:p w14:paraId="73779D7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EE1231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E0B239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47FE7B82" w14:textId="77777777" w:rsidTr="00A84E51">
        <w:tc>
          <w:tcPr>
            <w:tcW w:w="3000" w:type="dxa"/>
          </w:tcPr>
          <w:p w14:paraId="532AAF6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1C791B">
              <w:rPr>
                <w:rFonts w:ascii="Helvetica" w:hAnsi="Helvetica" w:cs="Helvetica"/>
              </w:rPr>
              <w:t>ifEthernetAutoSpeedMask</w:t>
            </w:r>
            <w:r>
              <w:rPr>
                <w:rFonts w:ascii="Helvetica" w:hAnsi="Helvetica" w:cs="Helvetica"/>
              </w:rPr>
              <w:t xml:space="preserve"> (1.3.6.1.4.1.25506.8.35.5.1.4.1.19) </w:t>
            </w:r>
          </w:p>
        </w:tc>
        <w:tc>
          <w:tcPr>
            <w:tcW w:w="1440" w:type="dxa"/>
          </w:tcPr>
          <w:p w14:paraId="27977E99"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79E0834D"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351A2B5E" w14:textId="77777777" w:rsidR="009162A6" w:rsidRPr="009540D9" w:rsidRDefault="009162A6" w:rsidP="00C35694">
            <w:pPr>
              <w:pStyle w:val="TableText"/>
              <w:kinsoku w:val="0"/>
              <w:textAlignment w:val="top"/>
              <w:rPr>
                <w:rFonts w:ascii="Helvetica" w:hAnsi="Helvetica" w:cs="Helvetica"/>
              </w:rPr>
            </w:pPr>
            <w:r w:rsidRPr="001C791B">
              <w:rPr>
                <w:rFonts w:ascii="Helvetica" w:hAnsi="Helvetica" w:cs="Helvetica" w:hint="eastAsia"/>
              </w:rPr>
              <w:t>As per MIB</w:t>
            </w:r>
          </w:p>
        </w:tc>
      </w:tr>
      <w:tr w:rsidR="009162A6" w:rsidRPr="009540D9" w14:paraId="5A222DA0" w14:textId="77777777" w:rsidTr="00A84E51">
        <w:tc>
          <w:tcPr>
            <w:tcW w:w="3000" w:type="dxa"/>
          </w:tcPr>
          <w:p w14:paraId="08D4F336"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1C791B">
              <w:rPr>
                <w:rFonts w:ascii="Helvetica" w:hAnsi="Helvetica" w:cs="Helvetica"/>
              </w:rPr>
              <w:t>ifEthernetAutoSpeed</w:t>
            </w:r>
            <w:r>
              <w:rPr>
                <w:rFonts w:ascii="Helvetica" w:hAnsi="Helvetica" w:cs="Helvetica"/>
              </w:rPr>
              <w:t xml:space="preserve"> (1.3.6.1.4.1.25506.8.35.5.1.4.1.20) </w:t>
            </w:r>
          </w:p>
        </w:tc>
        <w:tc>
          <w:tcPr>
            <w:tcW w:w="1440" w:type="dxa"/>
          </w:tcPr>
          <w:p w14:paraId="6C830EF2" w14:textId="77777777" w:rsidR="009162A6" w:rsidRPr="009540D9" w:rsidRDefault="00E00B50" w:rsidP="00C35694">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7AE139D2"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2D741A50"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As per MIB</w:t>
            </w:r>
          </w:p>
        </w:tc>
      </w:tr>
    </w:tbl>
    <w:p w14:paraId="6C3D46A9" w14:textId="77777777" w:rsidR="009162A6" w:rsidRPr="009540D9" w:rsidRDefault="009162A6" w:rsidP="00E67CB3">
      <w:pPr>
        <w:pStyle w:val="Spacer"/>
      </w:pPr>
    </w:p>
    <w:p w14:paraId="05CCC50C" w14:textId="77777777" w:rsidR="009162A6" w:rsidRPr="00E228E0" w:rsidRDefault="009162A6" w:rsidP="00C35694">
      <w:pPr>
        <w:pStyle w:val="2"/>
      </w:pPr>
      <w:bookmarkStart w:id="1126" w:name="_Toc300222528"/>
      <w:bookmarkStart w:id="1127" w:name="_Toc313955004"/>
      <w:bookmarkStart w:id="1128" w:name="_Toc397439227"/>
      <w:bookmarkStart w:id="1129" w:name="_Toc399400229"/>
      <w:bookmarkStart w:id="1130" w:name="_Toc483388666"/>
      <w:r w:rsidRPr="00E228E0">
        <w:t>hh3cPortIsolateGroupTable</w:t>
      </w:r>
      <w:bookmarkEnd w:id="1126"/>
      <w:bookmarkEnd w:id="1127"/>
      <w:bookmarkEnd w:id="1128"/>
      <w:bookmarkEnd w:id="1129"/>
      <w:bookmarkEnd w:id="1130"/>
    </w:p>
    <w:p w14:paraId="1BB01662"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1.3.6.1.4.1.25506.8.35.5.1.11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00BC0A3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D5769D8" w14:textId="77777777" w:rsidR="009162A6" w:rsidRPr="009540D9" w:rsidRDefault="00166066" w:rsidP="00E67CB3">
            <w:pPr>
              <w:pStyle w:val="TableHeading"/>
            </w:pPr>
            <w:r>
              <w:t>Object (OID)</w:t>
            </w:r>
          </w:p>
        </w:tc>
        <w:tc>
          <w:tcPr>
            <w:tcW w:w="1440" w:type="dxa"/>
          </w:tcPr>
          <w:p w14:paraId="2D845ECF" w14:textId="77777777" w:rsidR="009162A6" w:rsidRPr="009540D9" w:rsidRDefault="009162A6" w:rsidP="00E67CB3">
            <w:pPr>
              <w:pStyle w:val="TableHeading"/>
            </w:pPr>
            <w:r w:rsidRPr="009540D9">
              <w:t>Access</w:t>
            </w:r>
          </w:p>
        </w:tc>
        <w:tc>
          <w:tcPr>
            <w:tcW w:w="1000" w:type="dxa"/>
          </w:tcPr>
          <w:p w14:paraId="4A35EEC9" w14:textId="77777777" w:rsidR="009162A6" w:rsidRPr="009540D9" w:rsidRDefault="009162A6" w:rsidP="00E67CB3">
            <w:pPr>
              <w:pStyle w:val="TableHeading"/>
            </w:pPr>
            <w:r w:rsidRPr="009540D9">
              <w:t>PDS</w:t>
            </w:r>
          </w:p>
        </w:tc>
        <w:tc>
          <w:tcPr>
            <w:tcW w:w="2880" w:type="dxa"/>
          </w:tcPr>
          <w:p w14:paraId="121668B8" w14:textId="77777777" w:rsidR="009162A6" w:rsidRPr="009540D9" w:rsidRDefault="0039618E" w:rsidP="00E67CB3">
            <w:pPr>
              <w:pStyle w:val="TableHeading"/>
            </w:pPr>
            <w:r>
              <w:t>Comments</w:t>
            </w:r>
          </w:p>
        </w:tc>
      </w:tr>
      <w:tr w:rsidR="009162A6" w:rsidRPr="009540D9" w14:paraId="0DD25857" w14:textId="77777777" w:rsidTr="00A84E51">
        <w:tc>
          <w:tcPr>
            <w:tcW w:w="3000" w:type="dxa"/>
          </w:tcPr>
          <w:p w14:paraId="48E01893"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PortIsolateGroupIndex</w:t>
            </w:r>
            <w:r>
              <w:rPr>
                <w:rFonts w:ascii="Helvetica" w:hAnsi="Helvetica" w:cs="Helvetica"/>
              </w:rPr>
              <w:t xml:space="preserve"> (1.3.6.1.4.1.25506.8.35.5.1.11.1.1) </w:t>
            </w:r>
          </w:p>
        </w:tc>
        <w:tc>
          <w:tcPr>
            <w:tcW w:w="1440" w:type="dxa"/>
          </w:tcPr>
          <w:p w14:paraId="581B954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353A638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C08849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3A633A5F" w14:textId="77777777" w:rsidTr="00A84E51">
        <w:tc>
          <w:tcPr>
            <w:tcW w:w="3000" w:type="dxa"/>
          </w:tcPr>
          <w:p w14:paraId="5993B4C8"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PortIsolateUplinkIfIndex</w:t>
            </w:r>
            <w:r>
              <w:rPr>
                <w:rFonts w:ascii="Helvetica" w:hAnsi="Helvetica" w:cs="Helvetica"/>
              </w:rPr>
              <w:t xml:space="preserve"> (1.3.6.1.4.1.25506.8.35.5.1.11.1.2) </w:t>
            </w:r>
          </w:p>
        </w:tc>
        <w:tc>
          <w:tcPr>
            <w:tcW w:w="1440" w:type="dxa"/>
          </w:tcPr>
          <w:p w14:paraId="128B38D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020F93C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AA5EC3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0C6857C8" w14:textId="77777777" w:rsidTr="00A84E51">
        <w:tc>
          <w:tcPr>
            <w:tcW w:w="3000" w:type="dxa"/>
          </w:tcPr>
          <w:p w14:paraId="0BC310D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PortIsolateGroupRowStatus</w:t>
            </w:r>
            <w:r>
              <w:rPr>
                <w:rFonts w:ascii="Helvetica" w:hAnsi="Helvetica" w:cs="Helvetica"/>
              </w:rPr>
              <w:t xml:space="preserve"> (1.3.6.1.4.1.25506.8.35.5.1.11.1.3) </w:t>
            </w:r>
          </w:p>
        </w:tc>
        <w:tc>
          <w:tcPr>
            <w:tcW w:w="1440" w:type="dxa"/>
          </w:tcPr>
          <w:p w14:paraId="55693EF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41A1CBD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716F5B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Support createAndGo, destroy and active. When the value is active, the port isolate group is available. Otherwise the port isolate group is unavailable.</w:t>
            </w:r>
          </w:p>
          <w:p w14:paraId="46DC4C4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Node can be set only if the device supports multiple PortIsolateGroups.</w:t>
            </w:r>
          </w:p>
        </w:tc>
      </w:tr>
      <w:tr w:rsidR="009162A6" w:rsidRPr="009540D9" w14:paraId="6DDD1C78" w14:textId="77777777" w:rsidTr="00A84E51">
        <w:tc>
          <w:tcPr>
            <w:tcW w:w="3000" w:type="dxa"/>
          </w:tcPr>
          <w:p w14:paraId="19FC4869" w14:textId="77777777" w:rsidR="009162A6" w:rsidRDefault="009162A6" w:rsidP="00C35694">
            <w:pPr>
              <w:pStyle w:val="TableText"/>
              <w:kinsoku w:val="0"/>
              <w:textAlignment w:val="top"/>
              <w:rPr>
                <w:rFonts w:ascii="Helvetica" w:hAnsi="Helvetica" w:cs="Helvetica"/>
              </w:rPr>
            </w:pPr>
            <w:r w:rsidRPr="004B3C35">
              <w:rPr>
                <w:rFonts w:ascii="Helvetica" w:hAnsi="Helvetica" w:cs="Helvetica"/>
              </w:rPr>
              <w:t>hh3cPortIsolateGroupDescription</w:t>
            </w:r>
            <w:r>
              <w:rPr>
                <w:rFonts w:ascii="Helvetica" w:hAnsi="Helvetica" w:cs="Helvetica" w:hint="eastAsia"/>
              </w:rPr>
              <w:t xml:space="preserve"> (</w:t>
            </w:r>
            <w:r w:rsidRPr="00785049">
              <w:rPr>
                <w:rFonts w:ascii="Helvetica" w:hAnsi="Helvetica" w:cs="Helvetica"/>
              </w:rPr>
              <w:t>1.3.6.1.4.1.25506.8.35.5.1.11.1.4</w:t>
            </w:r>
            <w:r>
              <w:rPr>
                <w:rFonts w:ascii="Helvetica" w:hAnsi="Helvetica" w:cs="Helvetica" w:hint="eastAsia"/>
              </w:rPr>
              <w:t>)</w:t>
            </w:r>
          </w:p>
        </w:tc>
        <w:tc>
          <w:tcPr>
            <w:tcW w:w="1440" w:type="dxa"/>
          </w:tcPr>
          <w:p w14:paraId="7E7292D2" w14:textId="77777777" w:rsidR="009162A6" w:rsidRPr="009540D9" w:rsidRDefault="009162A6" w:rsidP="00C35694">
            <w:pPr>
              <w:pStyle w:val="TableText"/>
              <w:kinsoku w:val="0"/>
              <w:textAlignment w:val="top"/>
              <w:rPr>
                <w:rFonts w:ascii="Helvetica" w:hAnsi="Helvetica" w:cs="Helvetica"/>
              </w:rPr>
            </w:pPr>
            <w:r w:rsidRPr="00D14302">
              <w:rPr>
                <w:rFonts w:ascii="Helvetica" w:hAnsi="Helvetica" w:cs="Helvetica"/>
              </w:rPr>
              <w:t>read-create</w:t>
            </w:r>
          </w:p>
        </w:tc>
        <w:tc>
          <w:tcPr>
            <w:tcW w:w="1000" w:type="dxa"/>
          </w:tcPr>
          <w:p w14:paraId="0C7788B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60C482D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bl>
    <w:p w14:paraId="569A0CAC" w14:textId="77777777" w:rsidR="009162A6" w:rsidRDefault="009162A6" w:rsidP="00E67CB3">
      <w:pPr>
        <w:pStyle w:val="Spacer"/>
      </w:pPr>
    </w:p>
    <w:p w14:paraId="6EE4FDAB" w14:textId="77777777" w:rsidR="009162A6" w:rsidRPr="00896447" w:rsidRDefault="009162A6" w:rsidP="00C35694">
      <w:pPr>
        <w:pStyle w:val="1"/>
        <w:tabs>
          <w:tab w:val="num" w:pos="432"/>
        </w:tabs>
        <w:ind w:left="432" w:hanging="432"/>
        <w:jc w:val="both"/>
        <w:rPr>
          <w:rFonts w:ascii="Helvetica" w:hAnsi="Helvetica"/>
        </w:rPr>
      </w:pPr>
      <w:bookmarkStart w:id="1131" w:name="_Toc397421124"/>
      <w:bookmarkStart w:id="1132" w:name="_Toc399322324"/>
      <w:bookmarkStart w:id="1133" w:name="_Toc483388667"/>
      <w:r w:rsidRPr="00B66237">
        <w:rPr>
          <w:rFonts w:hint="eastAsia"/>
        </w:rPr>
        <w:t>HH3C-LswMAM-MIB</w:t>
      </w:r>
      <w:bookmarkEnd w:id="1131"/>
      <w:bookmarkEnd w:id="1132"/>
      <w:bookmarkEnd w:id="1133"/>
    </w:p>
    <w:p w14:paraId="61E48B7F" w14:textId="77777777" w:rsidR="009162A6" w:rsidRPr="00B66237"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134" w:name="_Toc397421125"/>
      <w:bookmarkStart w:id="1135" w:name="_Toc399322325"/>
      <w:bookmarkStart w:id="1136" w:name="_Toc483388668"/>
      <w:r w:rsidRPr="00B66237">
        <w:rPr>
          <w:rFonts w:ascii="Helvetica" w:eastAsia="charset0MS Sans Serif" w:hAnsi="Helvetica" w:cs="Helvetica"/>
        </w:rPr>
        <w:t>hh3cdot1qTpFdbSetTable</w:t>
      </w:r>
      <w:bookmarkEnd w:id="1134"/>
      <w:bookmarkEnd w:id="1135"/>
      <w:bookmarkEnd w:id="1136"/>
    </w:p>
    <w:p w14:paraId="17C86314" w14:textId="77777777" w:rsidR="009162A6" w:rsidRDefault="00C57E05" w:rsidP="00F8250A">
      <w:pPr>
        <w:ind w:left="0"/>
      </w:pPr>
      <w:r w:rsidRPr="00F8250A">
        <w:rPr>
          <w:rFonts w:eastAsia="黑体"/>
          <w:b/>
          <w:bCs/>
          <w:kern w:val="0"/>
          <w:sz w:val="22"/>
          <w:szCs w:val="22"/>
        </w:rPr>
        <w:t>OID</w:t>
      </w:r>
      <w:r w:rsidR="009162A6" w:rsidRPr="00F8250A">
        <w:rPr>
          <w:rFonts w:eastAsia="黑体"/>
          <w:b/>
          <w:bCs/>
          <w:kern w:val="0"/>
          <w:sz w:val="22"/>
          <w:szCs w:val="22"/>
        </w:rPr>
        <w:t>:</w:t>
      </w:r>
      <w:r w:rsidR="009162A6" w:rsidRPr="00F8250A">
        <w:rPr>
          <w:rFonts w:eastAsia="黑体" w:hint="eastAsia"/>
          <w:b/>
          <w:bCs/>
          <w:kern w:val="0"/>
          <w:sz w:val="22"/>
          <w:szCs w:val="22"/>
        </w:rPr>
        <w:t xml:space="preserve"> </w:t>
      </w:r>
      <w:r w:rsidR="009162A6" w:rsidRPr="00F8250A">
        <w:rPr>
          <w:rFonts w:eastAsia="黑体"/>
          <w:b/>
          <w:bCs/>
          <w:kern w:val="0"/>
          <w:sz w:val="22"/>
          <w:szCs w:val="22"/>
        </w:rPr>
        <w:t>1.3.6.1.4.1.25506.8.35.3.2</w:t>
      </w:r>
    </w:p>
    <w:p w14:paraId="7D8DA4DE" w14:textId="77777777" w:rsidR="009162A6" w:rsidRPr="003A69A0" w:rsidRDefault="009162A6" w:rsidP="00F8250A">
      <w:pPr>
        <w:ind w:left="0"/>
      </w:pPr>
      <w:r w:rsidRPr="005A08FA">
        <w:rPr>
          <w:rFonts w:hint="eastAsia"/>
        </w:rPr>
        <w:t xml:space="preserve">Note: </w:t>
      </w:r>
      <w:r w:rsidRPr="005A08FA">
        <w:t>The set operation of this table only supports Multiple Variable Bindings</w:t>
      </w:r>
      <w:r w:rsidRPr="005A08FA">
        <w:rPr>
          <w:rFonts w:hint="eastAsia"/>
        </w:rPr>
        <w:t xml:space="preserve"> set operation</w:t>
      </w:r>
      <w:r w:rsidRPr="005A08FA">
        <w:t xml:space="preserve">. Variables that must be bound in a </w:t>
      </w:r>
      <w:r>
        <w:rPr>
          <w:rFonts w:hint="eastAsia"/>
        </w:rPr>
        <w:t>set</w:t>
      </w:r>
      <w:r w:rsidRPr="005A08FA">
        <w:t xml:space="preserve"> operation include</w:t>
      </w:r>
      <w:r>
        <w:rPr>
          <w:rFonts w:hint="eastAsia"/>
        </w:rPr>
        <w:t xml:space="preserve">    </w:t>
      </w:r>
      <w:r w:rsidRPr="005A08FA">
        <w:t xml:space="preserve"> </w:t>
      </w:r>
      <w:r>
        <w:t>hh3c</w:t>
      </w:r>
      <w:r w:rsidRPr="005A08FA">
        <w:t xml:space="preserve">dot1qTpFdbSetPort, </w:t>
      </w:r>
      <w:r>
        <w:t>hh3c</w:t>
      </w:r>
      <w:r w:rsidRPr="005A08FA">
        <w:t xml:space="preserve">dot1qTpFdbSetStatus and </w:t>
      </w:r>
      <w:r>
        <w:t>hh3c</w:t>
      </w:r>
      <w:r w:rsidRPr="005A08FA">
        <w:t>dot1qTpFdbSetOperate</w:t>
      </w:r>
      <w:r>
        <w:rPr>
          <w:rFonts w:hint="eastAsia"/>
        </w:rPr>
        <w:t xml:space="preserve"> when create a new entry</w:t>
      </w:r>
      <w:r w:rsidRPr="005A08FA">
        <w:rPr>
          <w:rFonts w:hint="eastAsia"/>
        </w:rPr>
        <w:t>.</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60A2F54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DFAD81A" w14:textId="77777777" w:rsidR="009162A6" w:rsidRPr="00822CDE" w:rsidRDefault="00166066" w:rsidP="00E67CB3">
            <w:pPr>
              <w:pStyle w:val="TableHeading"/>
            </w:pPr>
            <w:r>
              <w:t>Object (OID)</w:t>
            </w:r>
          </w:p>
        </w:tc>
        <w:tc>
          <w:tcPr>
            <w:tcW w:w="1440" w:type="dxa"/>
          </w:tcPr>
          <w:p w14:paraId="5B41363C" w14:textId="77777777" w:rsidR="009162A6" w:rsidRPr="00822CDE" w:rsidRDefault="009162A6" w:rsidP="00E67CB3">
            <w:pPr>
              <w:pStyle w:val="TableHeading"/>
            </w:pPr>
            <w:r w:rsidRPr="00822CDE">
              <w:t>Access</w:t>
            </w:r>
          </w:p>
        </w:tc>
        <w:tc>
          <w:tcPr>
            <w:tcW w:w="1000" w:type="dxa"/>
          </w:tcPr>
          <w:p w14:paraId="6FCA7F00" w14:textId="77777777" w:rsidR="009162A6" w:rsidRPr="00822CDE" w:rsidRDefault="009162A6" w:rsidP="00E67CB3">
            <w:pPr>
              <w:pStyle w:val="TableHeading"/>
            </w:pPr>
            <w:r w:rsidRPr="00822CDE">
              <w:t>PDS</w:t>
            </w:r>
          </w:p>
        </w:tc>
        <w:tc>
          <w:tcPr>
            <w:tcW w:w="2880" w:type="dxa"/>
          </w:tcPr>
          <w:p w14:paraId="46770FB9" w14:textId="77777777" w:rsidR="009162A6" w:rsidRPr="00822CDE" w:rsidRDefault="0039618E" w:rsidP="00E67CB3">
            <w:pPr>
              <w:pStyle w:val="TableHeading"/>
            </w:pPr>
            <w:r>
              <w:t>Comments</w:t>
            </w:r>
          </w:p>
        </w:tc>
      </w:tr>
      <w:tr w:rsidR="009162A6" w:rsidRPr="00822CDE" w14:paraId="5B66D312" w14:textId="77777777" w:rsidTr="00A84E51">
        <w:tc>
          <w:tcPr>
            <w:tcW w:w="3000" w:type="dxa"/>
          </w:tcPr>
          <w:p w14:paraId="66A7E900" w14:textId="77777777" w:rsidR="009162A6" w:rsidRPr="00822CDE" w:rsidRDefault="009162A6" w:rsidP="00C35694">
            <w:pPr>
              <w:pStyle w:val="TableText"/>
              <w:kinsoku w:val="0"/>
              <w:textAlignment w:val="top"/>
            </w:pPr>
            <w:r>
              <w:rPr>
                <w:rFonts w:cs="Helvetica"/>
              </w:rPr>
              <w:t>hh3c</w:t>
            </w:r>
            <w:r w:rsidRPr="009540D9">
              <w:rPr>
                <w:rFonts w:cs="Helvetica"/>
              </w:rPr>
              <w:t>dot1qTpFdbSetAddress</w:t>
            </w:r>
            <w:r>
              <w:rPr>
                <w:rFonts w:cs="Helvetica"/>
              </w:rPr>
              <w:t xml:space="preserve"> (1.3.6.1.4.1.25506.8.35.3.2.1.1)</w:t>
            </w:r>
          </w:p>
        </w:tc>
        <w:tc>
          <w:tcPr>
            <w:tcW w:w="1440" w:type="dxa"/>
          </w:tcPr>
          <w:p w14:paraId="52A280C9" w14:textId="77777777" w:rsidR="009162A6" w:rsidRPr="00822CDE" w:rsidRDefault="009162A6" w:rsidP="00C35694">
            <w:pPr>
              <w:pStyle w:val="TableText"/>
              <w:kinsoku w:val="0"/>
              <w:textAlignment w:val="top"/>
            </w:pPr>
            <w:r w:rsidRPr="009540D9">
              <w:rPr>
                <w:rFonts w:cs="Helvetica"/>
              </w:rPr>
              <w:t>not-accessible</w:t>
            </w:r>
          </w:p>
        </w:tc>
        <w:tc>
          <w:tcPr>
            <w:tcW w:w="1000" w:type="dxa"/>
          </w:tcPr>
          <w:p w14:paraId="3F338C6A" w14:textId="77777777" w:rsidR="009162A6" w:rsidRPr="00822CDE" w:rsidRDefault="009162A6" w:rsidP="00C35694">
            <w:pPr>
              <w:pStyle w:val="TableText"/>
              <w:kinsoku w:val="0"/>
              <w:textAlignment w:val="top"/>
            </w:pPr>
            <w:r>
              <w:rPr>
                <w:rFonts w:cs="Helvetica" w:hint="eastAsia"/>
              </w:rPr>
              <w:t>Current</w:t>
            </w:r>
          </w:p>
        </w:tc>
        <w:tc>
          <w:tcPr>
            <w:tcW w:w="2880" w:type="dxa"/>
          </w:tcPr>
          <w:p w14:paraId="379E9FD7" w14:textId="77777777" w:rsidR="009162A6" w:rsidRPr="00822CDE" w:rsidRDefault="009162A6" w:rsidP="00C35694">
            <w:pPr>
              <w:pStyle w:val="TableText"/>
              <w:kinsoku w:val="0"/>
              <w:textAlignment w:val="top"/>
            </w:pPr>
            <w:r w:rsidRPr="009540D9">
              <w:rPr>
                <w:rFonts w:cs="Helvetica"/>
              </w:rPr>
              <w:t>As per MIB</w:t>
            </w:r>
          </w:p>
        </w:tc>
      </w:tr>
      <w:tr w:rsidR="009162A6" w:rsidRPr="00822CDE" w14:paraId="1C704889" w14:textId="77777777" w:rsidTr="00A84E51">
        <w:tc>
          <w:tcPr>
            <w:tcW w:w="3000" w:type="dxa"/>
          </w:tcPr>
          <w:p w14:paraId="12BC3CD2" w14:textId="77777777" w:rsidR="009162A6" w:rsidRPr="00822CDE" w:rsidRDefault="009162A6" w:rsidP="00C35694">
            <w:pPr>
              <w:pStyle w:val="TableText"/>
              <w:kinsoku w:val="0"/>
              <w:textAlignment w:val="top"/>
            </w:pPr>
            <w:r>
              <w:rPr>
                <w:rFonts w:cs="Helvetica"/>
              </w:rPr>
              <w:t>hh3c</w:t>
            </w:r>
            <w:r w:rsidRPr="009540D9">
              <w:rPr>
                <w:rFonts w:cs="Helvetica"/>
              </w:rPr>
              <w:t>dot1qTpFdbSetPort</w:t>
            </w:r>
            <w:r>
              <w:rPr>
                <w:rFonts w:cs="Helvetica"/>
              </w:rPr>
              <w:t xml:space="preserve"> (1.3.6.1.4.1.25506.8.35.3.2.1.2)</w:t>
            </w:r>
          </w:p>
        </w:tc>
        <w:tc>
          <w:tcPr>
            <w:tcW w:w="1440" w:type="dxa"/>
          </w:tcPr>
          <w:p w14:paraId="5A76119D" w14:textId="77777777" w:rsidR="009162A6" w:rsidRPr="00822CDE" w:rsidRDefault="009162A6" w:rsidP="00C35694">
            <w:pPr>
              <w:pStyle w:val="TableText"/>
              <w:kinsoku w:val="0"/>
              <w:textAlignment w:val="top"/>
            </w:pPr>
            <w:r w:rsidRPr="009540D9">
              <w:rPr>
                <w:rFonts w:cs="Helvetica"/>
              </w:rPr>
              <w:t>read-write</w:t>
            </w:r>
          </w:p>
        </w:tc>
        <w:tc>
          <w:tcPr>
            <w:tcW w:w="1000" w:type="dxa"/>
          </w:tcPr>
          <w:p w14:paraId="7E8E9F41" w14:textId="77777777" w:rsidR="009162A6" w:rsidRPr="00822CDE" w:rsidRDefault="009162A6" w:rsidP="00C35694">
            <w:pPr>
              <w:pStyle w:val="TableText"/>
              <w:kinsoku w:val="0"/>
              <w:textAlignment w:val="top"/>
            </w:pPr>
            <w:r>
              <w:rPr>
                <w:rFonts w:cs="Helvetica" w:hint="eastAsia"/>
              </w:rPr>
              <w:t>Current</w:t>
            </w:r>
          </w:p>
        </w:tc>
        <w:tc>
          <w:tcPr>
            <w:tcW w:w="2880" w:type="dxa"/>
          </w:tcPr>
          <w:p w14:paraId="40807E0B" w14:textId="77777777" w:rsidR="009162A6" w:rsidRPr="00822CDE" w:rsidRDefault="009162A6" w:rsidP="00C35694">
            <w:pPr>
              <w:pStyle w:val="TableText"/>
              <w:kinsoku w:val="0"/>
              <w:textAlignment w:val="top"/>
            </w:pPr>
            <w:r w:rsidRPr="009540D9">
              <w:rPr>
                <w:rFonts w:cs="Helvetica"/>
              </w:rPr>
              <w:t>If the state of the MAC address is “blackhole”, the value of this object is 0.</w:t>
            </w:r>
          </w:p>
        </w:tc>
      </w:tr>
      <w:tr w:rsidR="009162A6" w:rsidRPr="00822CDE" w14:paraId="206B2CC2" w14:textId="77777777" w:rsidTr="00A84E51">
        <w:tc>
          <w:tcPr>
            <w:tcW w:w="3000" w:type="dxa"/>
          </w:tcPr>
          <w:p w14:paraId="1A9B6FC3" w14:textId="77777777" w:rsidR="009162A6" w:rsidRPr="00822CDE" w:rsidRDefault="009162A6" w:rsidP="00C35694">
            <w:pPr>
              <w:pStyle w:val="TableText"/>
              <w:kinsoku w:val="0"/>
              <w:textAlignment w:val="top"/>
            </w:pPr>
            <w:r>
              <w:rPr>
                <w:rFonts w:cs="Helvetica"/>
              </w:rPr>
              <w:t>hh3c</w:t>
            </w:r>
            <w:r w:rsidRPr="009540D9">
              <w:rPr>
                <w:rFonts w:cs="Helvetica"/>
              </w:rPr>
              <w:t>dot1qTpFdbSetStatus</w:t>
            </w:r>
            <w:r>
              <w:rPr>
                <w:rFonts w:cs="Helvetica"/>
              </w:rPr>
              <w:t xml:space="preserve"> (1.3.6.1.4.1.25506.8.35.3.2.1.3)</w:t>
            </w:r>
          </w:p>
        </w:tc>
        <w:tc>
          <w:tcPr>
            <w:tcW w:w="1440" w:type="dxa"/>
          </w:tcPr>
          <w:p w14:paraId="581B43F6" w14:textId="77777777" w:rsidR="009162A6" w:rsidRPr="00822CDE" w:rsidRDefault="009162A6" w:rsidP="00C35694">
            <w:pPr>
              <w:pStyle w:val="TableText"/>
              <w:kinsoku w:val="0"/>
              <w:textAlignment w:val="top"/>
            </w:pPr>
            <w:r w:rsidRPr="009540D9">
              <w:rPr>
                <w:rFonts w:cs="Helvetica"/>
              </w:rPr>
              <w:t>read-write</w:t>
            </w:r>
          </w:p>
        </w:tc>
        <w:tc>
          <w:tcPr>
            <w:tcW w:w="1000" w:type="dxa"/>
          </w:tcPr>
          <w:p w14:paraId="290B1015" w14:textId="77777777" w:rsidR="009162A6" w:rsidRPr="00822CDE" w:rsidRDefault="009162A6" w:rsidP="00C35694">
            <w:pPr>
              <w:pStyle w:val="TableText"/>
              <w:kinsoku w:val="0"/>
              <w:textAlignment w:val="top"/>
            </w:pPr>
            <w:r>
              <w:rPr>
                <w:rFonts w:cs="Helvetica" w:hint="eastAsia"/>
              </w:rPr>
              <w:t>Current</w:t>
            </w:r>
          </w:p>
        </w:tc>
        <w:tc>
          <w:tcPr>
            <w:tcW w:w="2880" w:type="dxa"/>
          </w:tcPr>
          <w:p w14:paraId="2874B5B2" w14:textId="77777777" w:rsidR="009162A6" w:rsidRPr="00822CDE" w:rsidRDefault="009162A6" w:rsidP="00C35694">
            <w:pPr>
              <w:pStyle w:val="TableText"/>
              <w:kinsoku w:val="0"/>
              <w:textAlignment w:val="top"/>
            </w:pPr>
            <w:r w:rsidRPr="00645C56">
              <w:rPr>
                <w:rFonts w:cs="Helvetica"/>
              </w:rPr>
              <w:t>The MAC addresses configured as dynamic are integrated into the MAC addresses learned.</w:t>
            </w:r>
          </w:p>
        </w:tc>
      </w:tr>
      <w:tr w:rsidR="009162A6" w:rsidRPr="00822CDE" w14:paraId="0D4295D6" w14:textId="77777777" w:rsidTr="00A84E51">
        <w:tc>
          <w:tcPr>
            <w:tcW w:w="3000" w:type="dxa"/>
          </w:tcPr>
          <w:p w14:paraId="4AA0BFB4" w14:textId="77777777" w:rsidR="009162A6" w:rsidRPr="00822CDE" w:rsidRDefault="009162A6" w:rsidP="00C35694">
            <w:pPr>
              <w:pStyle w:val="TableText"/>
              <w:kinsoku w:val="0"/>
              <w:textAlignment w:val="top"/>
            </w:pPr>
            <w:r>
              <w:rPr>
                <w:rFonts w:cs="Helvetica"/>
              </w:rPr>
              <w:t>hh3c</w:t>
            </w:r>
            <w:r w:rsidRPr="009540D9">
              <w:rPr>
                <w:rFonts w:cs="Helvetica"/>
              </w:rPr>
              <w:t>dot1qTpFdbSetOperate</w:t>
            </w:r>
            <w:r>
              <w:rPr>
                <w:rFonts w:cs="Helvetica"/>
              </w:rPr>
              <w:t xml:space="preserve"> (1.3.6.1.4.1.25506.8.35.3.2.1.4)</w:t>
            </w:r>
          </w:p>
        </w:tc>
        <w:tc>
          <w:tcPr>
            <w:tcW w:w="1440" w:type="dxa"/>
          </w:tcPr>
          <w:p w14:paraId="13E74332" w14:textId="77777777" w:rsidR="009162A6" w:rsidRPr="00822CDE" w:rsidRDefault="009162A6" w:rsidP="00C35694">
            <w:pPr>
              <w:pStyle w:val="TableText"/>
              <w:kinsoku w:val="0"/>
              <w:textAlignment w:val="top"/>
            </w:pPr>
            <w:r w:rsidRPr="009540D9">
              <w:rPr>
                <w:rFonts w:cs="Helvetica"/>
              </w:rPr>
              <w:t>read-write</w:t>
            </w:r>
          </w:p>
        </w:tc>
        <w:tc>
          <w:tcPr>
            <w:tcW w:w="1000" w:type="dxa"/>
          </w:tcPr>
          <w:p w14:paraId="2A0990BC" w14:textId="77777777" w:rsidR="009162A6" w:rsidRPr="00822CDE" w:rsidRDefault="009162A6" w:rsidP="00C35694">
            <w:pPr>
              <w:pStyle w:val="TableText"/>
              <w:kinsoku w:val="0"/>
              <w:textAlignment w:val="top"/>
            </w:pPr>
            <w:r w:rsidRPr="009540D9">
              <w:rPr>
                <w:rFonts w:cs="Helvetica"/>
              </w:rPr>
              <w:t>No</w:t>
            </w:r>
          </w:p>
        </w:tc>
        <w:tc>
          <w:tcPr>
            <w:tcW w:w="2880" w:type="dxa"/>
          </w:tcPr>
          <w:p w14:paraId="4C023F48" w14:textId="77777777" w:rsidR="009162A6" w:rsidRPr="00822CDE" w:rsidRDefault="009162A6" w:rsidP="00C35694">
            <w:pPr>
              <w:pStyle w:val="TableText"/>
              <w:kinsoku w:val="0"/>
              <w:textAlignment w:val="top"/>
            </w:pPr>
            <w:r w:rsidRPr="00E2262F">
              <w:rPr>
                <w:rFonts w:cs="Helvetica" w:hint="eastAsia"/>
              </w:rPr>
              <w:t>Only support set operation</w:t>
            </w:r>
          </w:p>
        </w:tc>
      </w:tr>
    </w:tbl>
    <w:p w14:paraId="4E7ADCB4" w14:textId="77777777" w:rsidR="009162A6" w:rsidRPr="00991579" w:rsidRDefault="009162A6" w:rsidP="00E67CB3">
      <w:pPr>
        <w:pStyle w:val="Spacer"/>
      </w:pPr>
    </w:p>
    <w:p w14:paraId="5A71B470" w14:textId="77777777" w:rsidR="009162A6" w:rsidRPr="008B7F4C" w:rsidRDefault="009162A6" w:rsidP="00C35694">
      <w:pPr>
        <w:pStyle w:val="1"/>
      </w:pPr>
      <w:bookmarkStart w:id="1137" w:name="_Toc300222540"/>
      <w:bookmarkStart w:id="1138" w:name="_Toc397421129"/>
      <w:bookmarkStart w:id="1139" w:name="_Toc399400256"/>
      <w:bookmarkStart w:id="1140" w:name="_Toc483388669"/>
      <w:r w:rsidRPr="008B7F4C">
        <w:t>HH3C-LswMSTP-MIB</w:t>
      </w:r>
      <w:bookmarkEnd w:id="1137"/>
      <w:bookmarkEnd w:id="1138"/>
      <w:bookmarkEnd w:id="1139"/>
      <w:bookmarkEnd w:id="1140"/>
    </w:p>
    <w:p w14:paraId="57241EBA" w14:textId="77777777" w:rsidR="009162A6" w:rsidRPr="009540D9" w:rsidRDefault="009162A6" w:rsidP="00C35694">
      <w:pPr>
        <w:spacing w:before="156" w:after="156"/>
        <w:ind w:left="420"/>
      </w:pPr>
      <w:r w:rsidRPr="009540D9">
        <w:t>This MIB is used for products which support MSTP function.</w:t>
      </w:r>
    </w:p>
    <w:p w14:paraId="1FBBB0F2" w14:textId="77777777" w:rsidR="009162A6" w:rsidRPr="00AB2457"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141" w:name="_Toc300222541"/>
      <w:bookmarkStart w:id="1142" w:name="_Toc397421130"/>
      <w:bookmarkStart w:id="1143" w:name="_Toc399400257"/>
      <w:bookmarkStart w:id="1144" w:name="_Toc483388670"/>
      <w:r w:rsidRPr="00AB2457">
        <w:rPr>
          <w:rFonts w:ascii="Helvetica" w:eastAsia="charset0MS Sans Serif" w:hAnsi="Helvetica" w:cs="Helvetica"/>
        </w:rPr>
        <w:t>Scalar objects</w:t>
      </w:r>
      <w:bookmarkEnd w:id="1141"/>
      <w:bookmarkEnd w:id="1142"/>
      <w:bookmarkEnd w:id="1143"/>
      <w:bookmarkEnd w:id="1144"/>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253D373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E7FF28D" w14:textId="77777777" w:rsidR="009162A6" w:rsidRPr="009540D9" w:rsidRDefault="00166066" w:rsidP="00E67CB3">
            <w:pPr>
              <w:pStyle w:val="TableHeading"/>
            </w:pPr>
            <w:r>
              <w:t>Object (OID)</w:t>
            </w:r>
          </w:p>
        </w:tc>
        <w:tc>
          <w:tcPr>
            <w:tcW w:w="1440" w:type="dxa"/>
          </w:tcPr>
          <w:p w14:paraId="0D8905BC" w14:textId="77777777" w:rsidR="009162A6" w:rsidRPr="009540D9" w:rsidRDefault="009162A6" w:rsidP="00E67CB3">
            <w:pPr>
              <w:pStyle w:val="TableHeading"/>
            </w:pPr>
            <w:r w:rsidRPr="009540D9">
              <w:t>Access</w:t>
            </w:r>
          </w:p>
        </w:tc>
        <w:tc>
          <w:tcPr>
            <w:tcW w:w="1000" w:type="dxa"/>
          </w:tcPr>
          <w:p w14:paraId="5CADB02C" w14:textId="77777777" w:rsidR="009162A6" w:rsidRPr="009540D9" w:rsidRDefault="009162A6" w:rsidP="00E67CB3">
            <w:pPr>
              <w:pStyle w:val="TableHeading"/>
            </w:pPr>
            <w:r w:rsidRPr="009540D9">
              <w:t>PDS</w:t>
            </w:r>
          </w:p>
        </w:tc>
        <w:tc>
          <w:tcPr>
            <w:tcW w:w="2880" w:type="dxa"/>
          </w:tcPr>
          <w:p w14:paraId="0E4C6EA4" w14:textId="77777777" w:rsidR="009162A6" w:rsidRPr="009540D9" w:rsidRDefault="0039618E" w:rsidP="00E67CB3">
            <w:pPr>
              <w:pStyle w:val="TableHeading"/>
            </w:pPr>
            <w:r>
              <w:t>Comments</w:t>
            </w:r>
          </w:p>
        </w:tc>
      </w:tr>
      <w:tr w:rsidR="009162A6" w:rsidRPr="009540D9" w14:paraId="4E3F7744" w14:textId="77777777" w:rsidTr="00A84E51">
        <w:tc>
          <w:tcPr>
            <w:tcW w:w="3000" w:type="dxa"/>
          </w:tcPr>
          <w:p w14:paraId="387BDDD9"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dot1sStpStatus</w:t>
            </w:r>
            <w:r>
              <w:rPr>
                <w:rFonts w:cs="Helvetica"/>
              </w:rPr>
              <w:t xml:space="preserve"> (1.3.6.1.4.1.25506.8.35.14.1) </w:t>
            </w:r>
          </w:p>
        </w:tc>
        <w:tc>
          <w:tcPr>
            <w:tcW w:w="1440" w:type="dxa"/>
          </w:tcPr>
          <w:p w14:paraId="02FA8F66"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615BED0E"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1EA22A5A"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554C0736" w14:textId="77777777" w:rsidTr="00A84E51">
        <w:tc>
          <w:tcPr>
            <w:tcW w:w="3000" w:type="dxa"/>
          </w:tcPr>
          <w:p w14:paraId="73CF4ADC"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dot1sStpForceVersion</w:t>
            </w:r>
            <w:r>
              <w:rPr>
                <w:rFonts w:cs="Helvetica"/>
              </w:rPr>
              <w:t xml:space="preserve"> (1.3.6.1.4.1.25506.8.35.14.2) </w:t>
            </w:r>
          </w:p>
        </w:tc>
        <w:tc>
          <w:tcPr>
            <w:tcW w:w="1440" w:type="dxa"/>
          </w:tcPr>
          <w:p w14:paraId="7277CDFC"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79262452"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474C4DA8" w14:textId="77777777" w:rsidR="009162A6" w:rsidRPr="009540D9" w:rsidRDefault="009162A6" w:rsidP="00C35694">
            <w:pPr>
              <w:pStyle w:val="TableText"/>
              <w:kinsoku w:val="0"/>
              <w:textAlignment w:val="top"/>
              <w:rPr>
                <w:rFonts w:cs="Helvetica"/>
              </w:rPr>
            </w:pPr>
            <w:r w:rsidRPr="009540D9">
              <w:rPr>
                <w:rFonts w:cs="Helvetica"/>
              </w:rPr>
              <w:t>As per MIB</w:t>
            </w:r>
            <w:r>
              <w:rPr>
                <w:rFonts w:cs="Helvetica" w:hint="eastAsia"/>
              </w:rPr>
              <w:t>,</w:t>
            </w:r>
            <w:r w:rsidRPr="0039686C">
              <w:rPr>
                <w:rFonts w:cs="Helvetica"/>
              </w:rPr>
              <w:t xml:space="preserve"> the value is 2 (rstp) when the spanning tree mode is pvst</w:t>
            </w:r>
            <w:r w:rsidRPr="0039686C">
              <w:rPr>
                <w:rFonts w:cs="Helvetica" w:hint="eastAsia"/>
              </w:rPr>
              <w:t>.</w:t>
            </w:r>
          </w:p>
        </w:tc>
      </w:tr>
      <w:tr w:rsidR="009162A6" w:rsidRPr="009540D9" w14:paraId="6457375C" w14:textId="77777777" w:rsidTr="00A84E51">
        <w:tc>
          <w:tcPr>
            <w:tcW w:w="3000" w:type="dxa"/>
          </w:tcPr>
          <w:p w14:paraId="60BD9302"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dot1sStpDiameter</w:t>
            </w:r>
            <w:r>
              <w:rPr>
                <w:rFonts w:cs="Helvetica"/>
              </w:rPr>
              <w:t xml:space="preserve"> (1.3.6.1.4.1.25506.8.35.14.3) </w:t>
            </w:r>
          </w:p>
        </w:tc>
        <w:tc>
          <w:tcPr>
            <w:tcW w:w="1440" w:type="dxa"/>
          </w:tcPr>
          <w:p w14:paraId="63BD9F3F"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7C9326D3"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34455EEB" w14:textId="77777777" w:rsidR="009162A6" w:rsidRPr="009540D9" w:rsidRDefault="009162A6" w:rsidP="00C35694">
            <w:pPr>
              <w:pStyle w:val="TableText"/>
              <w:kinsoku w:val="0"/>
              <w:textAlignment w:val="top"/>
              <w:rPr>
                <w:rFonts w:cs="Helvetica"/>
              </w:rPr>
            </w:pPr>
            <w:r w:rsidRPr="009540D9">
              <w:rPr>
                <w:rFonts w:cs="Helvetica"/>
              </w:rPr>
              <w:t>The object is correlated with dot1dStpHelloTime, dot1dStpMaxAge and dot1dStpForwardDelay, which is defined in IEEE 802.1</w:t>
            </w:r>
            <w:r>
              <w:rPr>
                <w:rFonts w:cs="Helvetica" w:hint="eastAsia"/>
              </w:rPr>
              <w:t>d</w:t>
            </w:r>
            <w:r w:rsidRPr="009540D9">
              <w:rPr>
                <w:rFonts w:cs="Helvetica"/>
              </w:rPr>
              <w:t xml:space="preserve"> standard. A modification to this object will cause the other three to change. Changing any of dot1dStpHelloTime, dot1dStpMaxAge and dot1dStpForwardDelay alone will result in incorrect correlation between this object and these three ones.   If any of these three objects changed, the reading value of this object is insignificant.</w:t>
            </w:r>
          </w:p>
        </w:tc>
      </w:tr>
      <w:tr w:rsidR="009162A6" w:rsidRPr="009540D9" w14:paraId="1DDF7C13" w14:textId="77777777" w:rsidTr="00A84E51">
        <w:tc>
          <w:tcPr>
            <w:tcW w:w="3000" w:type="dxa"/>
          </w:tcPr>
          <w:p w14:paraId="00F3A409"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dot1sMstBridgeMaxHops</w:t>
            </w:r>
            <w:r>
              <w:rPr>
                <w:rFonts w:cs="Helvetica"/>
              </w:rPr>
              <w:t xml:space="preserve"> (1.3.6.1.4.1.25506.8.35.14.4) </w:t>
            </w:r>
          </w:p>
        </w:tc>
        <w:tc>
          <w:tcPr>
            <w:tcW w:w="1440" w:type="dxa"/>
          </w:tcPr>
          <w:p w14:paraId="1DE8980E"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7F1E200F"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41C0D606"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37D28011" w14:textId="77777777" w:rsidTr="00A84E51">
        <w:tc>
          <w:tcPr>
            <w:tcW w:w="3000" w:type="dxa"/>
          </w:tcPr>
          <w:p w14:paraId="21A79ADA"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dot1sMstMasterBridgeID</w:t>
            </w:r>
            <w:r>
              <w:rPr>
                <w:rFonts w:cs="Helvetica"/>
              </w:rPr>
              <w:t xml:space="preserve"> (1.3.6.1.4.1.25506.8.35.14.5) </w:t>
            </w:r>
          </w:p>
        </w:tc>
        <w:tc>
          <w:tcPr>
            <w:tcW w:w="1440" w:type="dxa"/>
          </w:tcPr>
          <w:p w14:paraId="35EC6EA5"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4A5D746D"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7E48542F"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2CB08F9A" w14:textId="77777777" w:rsidTr="00A84E51">
        <w:tc>
          <w:tcPr>
            <w:tcW w:w="3000" w:type="dxa"/>
          </w:tcPr>
          <w:p w14:paraId="2187E2B8"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dot1sMstMasterPathCost</w:t>
            </w:r>
            <w:r>
              <w:rPr>
                <w:rFonts w:cs="Helvetica"/>
              </w:rPr>
              <w:t xml:space="preserve"> (1.3.6.1.4.1.25506.8.35.14.6) </w:t>
            </w:r>
          </w:p>
        </w:tc>
        <w:tc>
          <w:tcPr>
            <w:tcW w:w="1440" w:type="dxa"/>
          </w:tcPr>
          <w:p w14:paraId="75117ED0"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3B3AE6D3"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DB610D4"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58859FDD" w14:textId="77777777" w:rsidTr="00A84E51">
        <w:tc>
          <w:tcPr>
            <w:tcW w:w="3000" w:type="dxa"/>
          </w:tcPr>
          <w:p w14:paraId="0C81C0B8"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dot1sMstBpduGuard</w:t>
            </w:r>
            <w:r>
              <w:rPr>
                <w:rFonts w:cs="Helvetica"/>
              </w:rPr>
              <w:t xml:space="preserve"> (1.3.6.1.4.1.25506.8.35.14.7) </w:t>
            </w:r>
          </w:p>
        </w:tc>
        <w:tc>
          <w:tcPr>
            <w:tcW w:w="1440" w:type="dxa"/>
          </w:tcPr>
          <w:p w14:paraId="68CB080A"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5000667C"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3A6890BE"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1529C8" w14:paraId="73E99358" w14:textId="77777777" w:rsidTr="00A84E51">
        <w:tc>
          <w:tcPr>
            <w:tcW w:w="3000" w:type="dxa"/>
          </w:tcPr>
          <w:p w14:paraId="1952CF22"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dot1sMstAdminFormatSelector</w:t>
            </w:r>
            <w:r>
              <w:rPr>
                <w:rFonts w:cs="Helvetica"/>
              </w:rPr>
              <w:t xml:space="preserve"> (1.3.6.1.4.1.25506.8.35.14.8) </w:t>
            </w:r>
          </w:p>
        </w:tc>
        <w:tc>
          <w:tcPr>
            <w:tcW w:w="1440" w:type="dxa"/>
          </w:tcPr>
          <w:p w14:paraId="18E109C5"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0C4089CF"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22F3895E" w14:textId="77777777" w:rsidR="009162A6" w:rsidRPr="001529C8" w:rsidRDefault="009162A6" w:rsidP="00C35694">
            <w:pPr>
              <w:pStyle w:val="TableText"/>
              <w:kinsoku w:val="0"/>
              <w:textAlignment w:val="top"/>
              <w:rPr>
                <w:rFonts w:cs="Helvetica"/>
              </w:rPr>
            </w:pPr>
            <w:r w:rsidRPr="001529C8">
              <w:rPr>
                <w:rFonts w:cs="Helvetica"/>
              </w:rPr>
              <w:t>Only can be set 0.</w:t>
            </w:r>
          </w:p>
        </w:tc>
      </w:tr>
      <w:tr w:rsidR="009162A6" w:rsidRPr="009540D9" w14:paraId="16894684" w14:textId="77777777" w:rsidTr="00A84E51">
        <w:tc>
          <w:tcPr>
            <w:tcW w:w="3000" w:type="dxa"/>
          </w:tcPr>
          <w:p w14:paraId="62C679A6"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dot1sMstAdminRegionName</w:t>
            </w:r>
            <w:r>
              <w:rPr>
                <w:rFonts w:cs="Helvetica"/>
              </w:rPr>
              <w:t xml:space="preserve"> (1.3.6.1.4.1.25506.8.35.14.9) </w:t>
            </w:r>
          </w:p>
        </w:tc>
        <w:tc>
          <w:tcPr>
            <w:tcW w:w="1440" w:type="dxa"/>
          </w:tcPr>
          <w:p w14:paraId="7335B7AF"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6ED4A15E"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6E3F8975"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35D791EC" w14:textId="77777777" w:rsidTr="00A84E51">
        <w:tc>
          <w:tcPr>
            <w:tcW w:w="3000" w:type="dxa"/>
          </w:tcPr>
          <w:p w14:paraId="2B62F6EB"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dot1sMstAdminRevisionLevel</w:t>
            </w:r>
            <w:r>
              <w:rPr>
                <w:rFonts w:cs="Helvetica"/>
              </w:rPr>
              <w:t xml:space="preserve"> (1.3.6.1.4.1.25506.8.35.14.10) </w:t>
            </w:r>
          </w:p>
        </w:tc>
        <w:tc>
          <w:tcPr>
            <w:tcW w:w="1440" w:type="dxa"/>
          </w:tcPr>
          <w:p w14:paraId="0EA75B5C"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45687E8F"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4CC1F3F"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66C964F5" w14:textId="77777777" w:rsidTr="00A84E51">
        <w:tc>
          <w:tcPr>
            <w:tcW w:w="3000" w:type="dxa"/>
          </w:tcPr>
          <w:p w14:paraId="2A05E300"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dot1sMstOperFormatSelector</w:t>
            </w:r>
            <w:r>
              <w:rPr>
                <w:rFonts w:cs="Helvetica"/>
              </w:rPr>
              <w:t xml:space="preserve"> (1.3.6.1.4.1.25506.8.35.14.11) </w:t>
            </w:r>
          </w:p>
        </w:tc>
        <w:tc>
          <w:tcPr>
            <w:tcW w:w="1440" w:type="dxa"/>
          </w:tcPr>
          <w:p w14:paraId="3EE24FCA"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0B1BDB97"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46C3F637"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3D3F7278" w14:textId="77777777" w:rsidTr="00A84E51">
        <w:tc>
          <w:tcPr>
            <w:tcW w:w="3000" w:type="dxa"/>
          </w:tcPr>
          <w:p w14:paraId="5733080F"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dot1sMstOperRegionName</w:t>
            </w:r>
            <w:r>
              <w:rPr>
                <w:rFonts w:cs="Helvetica"/>
              </w:rPr>
              <w:t xml:space="preserve"> (1.3.6.1.4.1.25506.8.35.14.12) </w:t>
            </w:r>
          </w:p>
        </w:tc>
        <w:tc>
          <w:tcPr>
            <w:tcW w:w="1440" w:type="dxa"/>
          </w:tcPr>
          <w:p w14:paraId="5BC9075B"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4A2C1B14"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1917B31F"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5EA9B996" w14:textId="77777777" w:rsidTr="00A84E51">
        <w:tc>
          <w:tcPr>
            <w:tcW w:w="3000" w:type="dxa"/>
          </w:tcPr>
          <w:p w14:paraId="46174700"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dot1sMstOperRevisionLevel</w:t>
            </w:r>
            <w:r>
              <w:rPr>
                <w:rFonts w:cs="Helvetica"/>
              </w:rPr>
              <w:t xml:space="preserve"> (1.3.6.1.4.1.25506.8.35.14.13) </w:t>
            </w:r>
          </w:p>
        </w:tc>
        <w:tc>
          <w:tcPr>
            <w:tcW w:w="1440" w:type="dxa"/>
          </w:tcPr>
          <w:p w14:paraId="060BA9F0"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088314FD"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27C8D540"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5EDEE1E4" w14:textId="77777777" w:rsidTr="00A84E51">
        <w:tc>
          <w:tcPr>
            <w:tcW w:w="3000" w:type="dxa"/>
          </w:tcPr>
          <w:p w14:paraId="30419851"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dot1sMstOperConfigDigest</w:t>
            </w:r>
            <w:r>
              <w:rPr>
                <w:rFonts w:cs="Helvetica"/>
              </w:rPr>
              <w:t xml:space="preserve"> (1.3.6.1.4.1.25506.8.35.14.14) </w:t>
            </w:r>
          </w:p>
        </w:tc>
        <w:tc>
          <w:tcPr>
            <w:tcW w:w="1440" w:type="dxa"/>
          </w:tcPr>
          <w:p w14:paraId="5F7D39AF"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621ADBBE"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3B6CFAD0"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7EC79A55" w14:textId="77777777" w:rsidTr="00A84E51">
        <w:tc>
          <w:tcPr>
            <w:tcW w:w="3000" w:type="dxa"/>
          </w:tcPr>
          <w:p w14:paraId="278CC9FC"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dot1sMstRegionConfActive</w:t>
            </w:r>
            <w:r>
              <w:rPr>
                <w:rFonts w:cs="Helvetica"/>
              </w:rPr>
              <w:t xml:space="preserve"> (1.3.6.1.4.1.25506.8.35.14.15) </w:t>
            </w:r>
          </w:p>
        </w:tc>
        <w:tc>
          <w:tcPr>
            <w:tcW w:w="1440" w:type="dxa"/>
          </w:tcPr>
          <w:p w14:paraId="5F2DA070"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7470C4FF"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25426273" w14:textId="77777777" w:rsidR="009162A6" w:rsidRPr="00F9162D" w:rsidRDefault="009162A6" w:rsidP="00C35694">
            <w:pPr>
              <w:pStyle w:val="TableText"/>
              <w:kinsoku w:val="0"/>
              <w:textAlignment w:val="top"/>
              <w:rPr>
                <w:rFonts w:cs="Helvetica"/>
              </w:rPr>
            </w:pPr>
            <w:r w:rsidRPr="00F9162D">
              <w:rPr>
                <w:rFonts w:cs="Helvetica"/>
              </w:rPr>
              <w:t>The default value is enable. The value disable is effective only for reading and indicates that the region configuration is inactive.</w:t>
            </w:r>
          </w:p>
        </w:tc>
      </w:tr>
      <w:tr w:rsidR="009162A6" w:rsidRPr="009540D9" w14:paraId="11BBF942" w14:textId="77777777" w:rsidTr="00A84E51">
        <w:tc>
          <w:tcPr>
            <w:tcW w:w="3000" w:type="dxa"/>
          </w:tcPr>
          <w:p w14:paraId="4A78B6CC"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dot1sMstDefaultVlanAllo</w:t>
            </w:r>
            <w:r>
              <w:rPr>
                <w:rFonts w:cs="Helvetica"/>
              </w:rPr>
              <w:t xml:space="preserve"> (1.3.6.1.4.1.25506.8.35.14.16) </w:t>
            </w:r>
          </w:p>
        </w:tc>
        <w:tc>
          <w:tcPr>
            <w:tcW w:w="1440" w:type="dxa"/>
          </w:tcPr>
          <w:p w14:paraId="14099D22"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4FDDDFD7"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0DE127AE"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305D2E46" w14:textId="77777777" w:rsidTr="00A84E51">
        <w:tc>
          <w:tcPr>
            <w:tcW w:w="3000" w:type="dxa"/>
          </w:tcPr>
          <w:p w14:paraId="7356118B"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dot1sMstDefaultRegionName</w:t>
            </w:r>
            <w:r>
              <w:rPr>
                <w:rFonts w:cs="Helvetica"/>
              </w:rPr>
              <w:t xml:space="preserve"> (1.3.6.1.4.1.25506.8.35.14.17) </w:t>
            </w:r>
          </w:p>
        </w:tc>
        <w:tc>
          <w:tcPr>
            <w:tcW w:w="1440" w:type="dxa"/>
          </w:tcPr>
          <w:p w14:paraId="47EC0705"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44D618AB"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647D2765"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6A77352A" w14:textId="77777777" w:rsidTr="00A84E51">
        <w:tc>
          <w:tcPr>
            <w:tcW w:w="3000" w:type="dxa"/>
          </w:tcPr>
          <w:p w14:paraId="01C51271"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dot1sStpPathCostStandard</w:t>
            </w:r>
            <w:r>
              <w:rPr>
                <w:rFonts w:cs="Helvetica"/>
              </w:rPr>
              <w:t xml:space="preserve"> (1.3.6.1.4.1.25506.8.35.14.21) </w:t>
            </w:r>
          </w:p>
        </w:tc>
        <w:tc>
          <w:tcPr>
            <w:tcW w:w="1440" w:type="dxa"/>
          </w:tcPr>
          <w:p w14:paraId="006138D2"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2CCD7382"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60D51AEF" w14:textId="77777777" w:rsidR="009162A6" w:rsidRPr="009540D9" w:rsidRDefault="009162A6" w:rsidP="00C35694">
            <w:pPr>
              <w:pStyle w:val="TableText"/>
              <w:kinsoku w:val="0"/>
              <w:textAlignment w:val="top"/>
              <w:rPr>
                <w:rFonts w:cs="Helvetica"/>
              </w:rPr>
            </w:pPr>
            <w:r w:rsidRPr="009540D9">
              <w:rPr>
                <w:rFonts w:cs="Helvetica"/>
              </w:rPr>
              <w:t>Path cost standard of the bridge.  Value dot1d-1998 is IEEE 802.1d standard in 1998, value dot1t is IEEE 802.1t standard, and value legacy is a private legacy standard.</w:t>
            </w:r>
          </w:p>
        </w:tc>
      </w:tr>
    </w:tbl>
    <w:p w14:paraId="7A3F6D23" w14:textId="77777777" w:rsidR="009162A6" w:rsidRPr="009540D9" w:rsidRDefault="009162A6" w:rsidP="00E67CB3">
      <w:pPr>
        <w:pStyle w:val="Spacer"/>
      </w:pPr>
    </w:p>
    <w:p w14:paraId="6E4AD298" w14:textId="77777777" w:rsidR="009162A6" w:rsidRPr="00AB2457"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145" w:name="_Toc300222542"/>
      <w:bookmarkStart w:id="1146" w:name="_Toc397421131"/>
      <w:bookmarkStart w:id="1147" w:name="_Toc399400258"/>
      <w:bookmarkStart w:id="1148" w:name="_Toc483388671"/>
      <w:r w:rsidRPr="00AB2457">
        <w:rPr>
          <w:rFonts w:ascii="Helvetica" w:eastAsia="charset0MS Sans Serif" w:hAnsi="Helvetica" w:cs="Helvetica"/>
        </w:rPr>
        <w:t>hh3cdot1sVIDAllocationTable</w:t>
      </w:r>
      <w:bookmarkEnd w:id="1145"/>
      <w:bookmarkEnd w:id="1146"/>
      <w:bookmarkEnd w:id="1147"/>
      <w:bookmarkEnd w:id="1148"/>
    </w:p>
    <w:p w14:paraId="477E0D3A"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1.3.6.1.4.1.25506.8.35.14.18</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15879A9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9CE3539" w14:textId="77777777" w:rsidR="009162A6" w:rsidRPr="009540D9" w:rsidRDefault="00166066" w:rsidP="00E67CB3">
            <w:pPr>
              <w:pStyle w:val="TableHeading"/>
            </w:pPr>
            <w:r>
              <w:t>Object (OID)</w:t>
            </w:r>
          </w:p>
        </w:tc>
        <w:tc>
          <w:tcPr>
            <w:tcW w:w="1440" w:type="dxa"/>
          </w:tcPr>
          <w:p w14:paraId="06DCACAB" w14:textId="77777777" w:rsidR="009162A6" w:rsidRPr="009540D9" w:rsidRDefault="009162A6" w:rsidP="00E67CB3">
            <w:pPr>
              <w:pStyle w:val="TableHeading"/>
            </w:pPr>
            <w:r w:rsidRPr="009540D9">
              <w:t>Access</w:t>
            </w:r>
          </w:p>
        </w:tc>
        <w:tc>
          <w:tcPr>
            <w:tcW w:w="1000" w:type="dxa"/>
          </w:tcPr>
          <w:p w14:paraId="5AD8D13E" w14:textId="77777777" w:rsidR="009162A6" w:rsidRPr="009540D9" w:rsidRDefault="009162A6" w:rsidP="00E67CB3">
            <w:pPr>
              <w:pStyle w:val="TableHeading"/>
            </w:pPr>
            <w:r w:rsidRPr="009540D9">
              <w:t>PDS</w:t>
            </w:r>
          </w:p>
        </w:tc>
        <w:tc>
          <w:tcPr>
            <w:tcW w:w="2880" w:type="dxa"/>
          </w:tcPr>
          <w:p w14:paraId="4AE02F69" w14:textId="77777777" w:rsidR="009162A6" w:rsidRPr="009540D9" w:rsidRDefault="0039618E" w:rsidP="00E67CB3">
            <w:pPr>
              <w:pStyle w:val="TableHeading"/>
            </w:pPr>
            <w:r>
              <w:t>Comments</w:t>
            </w:r>
          </w:p>
        </w:tc>
      </w:tr>
      <w:tr w:rsidR="009162A6" w:rsidRPr="009540D9" w14:paraId="76A24843" w14:textId="77777777" w:rsidTr="00A84E51">
        <w:tc>
          <w:tcPr>
            <w:tcW w:w="3000" w:type="dxa"/>
          </w:tcPr>
          <w:p w14:paraId="0E42B60D"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dot1sMstVID</w:t>
            </w:r>
            <w:r>
              <w:rPr>
                <w:rFonts w:cs="Helvetica"/>
              </w:rPr>
              <w:t xml:space="preserve"> (1.3.6.1.4.1.25506.8.35.14.18.1.1) </w:t>
            </w:r>
          </w:p>
        </w:tc>
        <w:tc>
          <w:tcPr>
            <w:tcW w:w="1440" w:type="dxa"/>
          </w:tcPr>
          <w:p w14:paraId="304EDBBA"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C504197"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0DF12197"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D185D4C" w14:textId="77777777" w:rsidTr="00A84E51">
        <w:tc>
          <w:tcPr>
            <w:tcW w:w="3000" w:type="dxa"/>
          </w:tcPr>
          <w:p w14:paraId="4ABB2B33"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dot1sAdminMstID</w:t>
            </w:r>
            <w:r>
              <w:rPr>
                <w:rFonts w:cs="Helvetica"/>
              </w:rPr>
              <w:t xml:space="preserve"> (1.3.6.1.4.1.25506.8.35.14.18.1.2) </w:t>
            </w:r>
          </w:p>
        </w:tc>
        <w:tc>
          <w:tcPr>
            <w:tcW w:w="1440" w:type="dxa"/>
          </w:tcPr>
          <w:p w14:paraId="09751CEC"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6CE33198"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62F28655"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6DA6D68D" w14:textId="77777777" w:rsidTr="00A84E51">
        <w:tc>
          <w:tcPr>
            <w:tcW w:w="3000" w:type="dxa"/>
          </w:tcPr>
          <w:p w14:paraId="7ABFEE18"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dot1sOperMstID</w:t>
            </w:r>
            <w:r>
              <w:rPr>
                <w:rFonts w:cs="Helvetica"/>
              </w:rPr>
              <w:t xml:space="preserve"> (1.3.6.1.4.1.25506.8.35.14.18.1.3) </w:t>
            </w:r>
          </w:p>
        </w:tc>
        <w:tc>
          <w:tcPr>
            <w:tcW w:w="1440" w:type="dxa"/>
          </w:tcPr>
          <w:p w14:paraId="301E057B"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0AC515C8"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45E141D1" w14:textId="77777777" w:rsidR="009162A6" w:rsidRPr="009540D9" w:rsidRDefault="009162A6" w:rsidP="00C35694">
            <w:pPr>
              <w:pStyle w:val="TableText"/>
              <w:kinsoku w:val="0"/>
              <w:textAlignment w:val="top"/>
              <w:rPr>
                <w:rFonts w:cs="Helvetica"/>
              </w:rPr>
            </w:pPr>
            <w:r w:rsidRPr="009540D9">
              <w:rPr>
                <w:rFonts w:cs="Helvetica"/>
              </w:rPr>
              <w:t>As per MIB</w:t>
            </w:r>
          </w:p>
        </w:tc>
      </w:tr>
    </w:tbl>
    <w:p w14:paraId="3481C114" w14:textId="77777777" w:rsidR="009162A6" w:rsidRPr="009540D9" w:rsidRDefault="009162A6" w:rsidP="00E67CB3">
      <w:pPr>
        <w:pStyle w:val="Spacer"/>
      </w:pPr>
    </w:p>
    <w:p w14:paraId="70D8FECB" w14:textId="77777777" w:rsidR="009162A6" w:rsidRPr="00AB2457"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149" w:name="_Toc300222543"/>
      <w:bookmarkStart w:id="1150" w:name="_Toc397421132"/>
      <w:bookmarkStart w:id="1151" w:name="_Toc399400259"/>
      <w:bookmarkStart w:id="1152" w:name="_Toc483388672"/>
      <w:r w:rsidRPr="00AB2457">
        <w:rPr>
          <w:rFonts w:ascii="Helvetica" w:eastAsia="charset0MS Sans Serif" w:hAnsi="Helvetica" w:cs="Helvetica"/>
        </w:rPr>
        <w:t>hh3cdot1sInstanceTable</w:t>
      </w:r>
      <w:bookmarkEnd w:id="1149"/>
      <w:bookmarkEnd w:id="1150"/>
      <w:bookmarkEnd w:id="1151"/>
      <w:bookmarkEnd w:id="1152"/>
    </w:p>
    <w:p w14:paraId="4FB3AC7A"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1.3.6.1.4.1.25506.8.35.14.19</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2BA8C18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AECB28A" w14:textId="77777777" w:rsidR="009162A6" w:rsidRPr="009540D9" w:rsidRDefault="00166066" w:rsidP="00C35694">
            <w:pPr>
              <w:pStyle w:val="TableHead"/>
              <w:rPr>
                <w:rFonts w:cs="Helvetica"/>
              </w:rPr>
            </w:pPr>
            <w:r>
              <w:rPr>
                <w:rFonts w:cs="Helvetica"/>
              </w:rPr>
              <w:t>Object (OID)</w:t>
            </w:r>
          </w:p>
        </w:tc>
        <w:tc>
          <w:tcPr>
            <w:tcW w:w="1440" w:type="dxa"/>
          </w:tcPr>
          <w:p w14:paraId="258A3964" w14:textId="77777777" w:rsidR="009162A6" w:rsidRPr="009540D9" w:rsidRDefault="009162A6" w:rsidP="00C35694">
            <w:pPr>
              <w:pStyle w:val="TableHead"/>
              <w:rPr>
                <w:rFonts w:cs="Helvetica"/>
              </w:rPr>
            </w:pPr>
            <w:r w:rsidRPr="009540D9">
              <w:rPr>
                <w:rFonts w:cs="Helvetica"/>
              </w:rPr>
              <w:t>Access</w:t>
            </w:r>
          </w:p>
        </w:tc>
        <w:tc>
          <w:tcPr>
            <w:tcW w:w="1000" w:type="dxa"/>
          </w:tcPr>
          <w:p w14:paraId="42C88253" w14:textId="77777777" w:rsidR="009162A6" w:rsidRPr="009540D9" w:rsidRDefault="009162A6" w:rsidP="00C35694">
            <w:pPr>
              <w:pStyle w:val="TableHead"/>
              <w:rPr>
                <w:rFonts w:cs="Helvetica"/>
              </w:rPr>
            </w:pPr>
            <w:r w:rsidRPr="009540D9">
              <w:rPr>
                <w:rFonts w:cs="Helvetica"/>
              </w:rPr>
              <w:t>PDS</w:t>
            </w:r>
          </w:p>
        </w:tc>
        <w:tc>
          <w:tcPr>
            <w:tcW w:w="2880" w:type="dxa"/>
          </w:tcPr>
          <w:p w14:paraId="213C918E" w14:textId="77777777" w:rsidR="009162A6" w:rsidRPr="009540D9" w:rsidRDefault="0039618E" w:rsidP="00C35694">
            <w:pPr>
              <w:pStyle w:val="TableHead"/>
              <w:rPr>
                <w:rFonts w:cs="Helvetica"/>
              </w:rPr>
            </w:pPr>
            <w:r>
              <w:rPr>
                <w:rFonts w:cs="Helvetica"/>
              </w:rPr>
              <w:t>Comments</w:t>
            </w:r>
          </w:p>
        </w:tc>
      </w:tr>
      <w:tr w:rsidR="009162A6" w:rsidRPr="009540D9" w14:paraId="169C2803" w14:textId="77777777" w:rsidTr="00A84E51">
        <w:tc>
          <w:tcPr>
            <w:tcW w:w="3000" w:type="dxa"/>
          </w:tcPr>
          <w:p w14:paraId="04159384"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dot1sInstanceID</w:t>
            </w:r>
            <w:r>
              <w:rPr>
                <w:rFonts w:cs="Helvetica"/>
              </w:rPr>
              <w:t xml:space="preserve"> (1.3.6.1.4.1.25506.8.35.14.19.1.1) </w:t>
            </w:r>
          </w:p>
        </w:tc>
        <w:tc>
          <w:tcPr>
            <w:tcW w:w="1440" w:type="dxa"/>
          </w:tcPr>
          <w:p w14:paraId="4AC8F443"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1A4F88DB"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7841FD37"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FD82203" w14:textId="77777777" w:rsidTr="00A84E51">
        <w:tc>
          <w:tcPr>
            <w:tcW w:w="3000" w:type="dxa"/>
          </w:tcPr>
          <w:p w14:paraId="7FB7A678"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dot1sMstiBridgeID</w:t>
            </w:r>
            <w:r>
              <w:rPr>
                <w:rFonts w:cs="Helvetica"/>
              </w:rPr>
              <w:t xml:space="preserve"> (1.3.6.1.4.1.25506.8.35.14.19.1.2) </w:t>
            </w:r>
          </w:p>
        </w:tc>
        <w:tc>
          <w:tcPr>
            <w:tcW w:w="1440" w:type="dxa"/>
          </w:tcPr>
          <w:p w14:paraId="437A5051"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4667FDAE"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1E7BD647"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341B29DF" w14:textId="77777777" w:rsidTr="00A84E51">
        <w:tc>
          <w:tcPr>
            <w:tcW w:w="3000" w:type="dxa"/>
          </w:tcPr>
          <w:p w14:paraId="719D73C0"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dot1sMstiBridgePriority</w:t>
            </w:r>
            <w:r>
              <w:rPr>
                <w:rFonts w:cs="Helvetica"/>
              </w:rPr>
              <w:t xml:space="preserve"> (1.3.6.1.4.1.25506.8.35.14.19.1.3) </w:t>
            </w:r>
          </w:p>
        </w:tc>
        <w:tc>
          <w:tcPr>
            <w:tcW w:w="1440" w:type="dxa"/>
          </w:tcPr>
          <w:p w14:paraId="406E8276"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6A8FD07E"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2A3E53A2"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3F954B2E" w14:textId="77777777" w:rsidTr="00A84E51">
        <w:tc>
          <w:tcPr>
            <w:tcW w:w="3000" w:type="dxa"/>
          </w:tcPr>
          <w:p w14:paraId="11221673"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dot1sMstiDesignedRoot</w:t>
            </w:r>
            <w:r>
              <w:rPr>
                <w:rFonts w:cs="Helvetica"/>
              </w:rPr>
              <w:t xml:space="preserve"> (1.3.6.1.4.1.25506.8.35.14.19.1.4) </w:t>
            </w:r>
          </w:p>
        </w:tc>
        <w:tc>
          <w:tcPr>
            <w:tcW w:w="1440" w:type="dxa"/>
          </w:tcPr>
          <w:p w14:paraId="63C3E35C"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6CF6395B"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3D033858"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F9057A4" w14:textId="77777777" w:rsidTr="00A84E51">
        <w:tc>
          <w:tcPr>
            <w:tcW w:w="3000" w:type="dxa"/>
          </w:tcPr>
          <w:p w14:paraId="5D71FAED"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dot1sMstiRootPathCost</w:t>
            </w:r>
            <w:r>
              <w:rPr>
                <w:rFonts w:cs="Helvetica"/>
              </w:rPr>
              <w:t xml:space="preserve"> (1.3.6.1.4.1.25506.8.35.14.19.1.5) </w:t>
            </w:r>
          </w:p>
        </w:tc>
        <w:tc>
          <w:tcPr>
            <w:tcW w:w="1440" w:type="dxa"/>
          </w:tcPr>
          <w:p w14:paraId="78B4406B"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36183F69"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B456068"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03E6632" w14:textId="77777777" w:rsidTr="00A84E51">
        <w:tc>
          <w:tcPr>
            <w:tcW w:w="3000" w:type="dxa"/>
          </w:tcPr>
          <w:p w14:paraId="2F7EEA99"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dot1sMstiRootPort</w:t>
            </w:r>
            <w:r>
              <w:rPr>
                <w:rFonts w:cs="Helvetica"/>
              </w:rPr>
              <w:t xml:space="preserve"> (1.3.6.1.4.1.25506.8.35.14.19.1.6) </w:t>
            </w:r>
          </w:p>
        </w:tc>
        <w:tc>
          <w:tcPr>
            <w:tcW w:w="1440" w:type="dxa"/>
          </w:tcPr>
          <w:p w14:paraId="32FAB604"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7258767"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5C84CFD"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2F5BE89C" w14:textId="77777777" w:rsidTr="00A84E51">
        <w:tc>
          <w:tcPr>
            <w:tcW w:w="3000" w:type="dxa"/>
          </w:tcPr>
          <w:p w14:paraId="74E34F4C"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dot1sMstiRootType</w:t>
            </w:r>
            <w:r>
              <w:rPr>
                <w:rFonts w:cs="Helvetica"/>
              </w:rPr>
              <w:t xml:space="preserve"> (1.3.6.1.4.1.25506.8.35.14.19.1.7) </w:t>
            </w:r>
          </w:p>
        </w:tc>
        <w:tc>
          <w:tcPr>
            <w:tcW w:w="1440" w:type="dxa"/>
          </w:tcPr>
          <w:p w14:paraId="4F660D39"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19161A40"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7FF9DB38"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DD0CC97" w14:textId="77777777" w:rsidTr="00A84E51">
        <w:tc>
          <w:tcPr>
            <w:tcW w:w="3000" w:type="dxa"/>
          </w:tcPr>
          <w:p w14:paraId="73F7667C"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dot1sMstiRemainingHops</w:t>
            </w:r>
            <w:r>
              <w:rPr>
                <w:rFonts w:cs="Helvetica"/>
              </w:rPr>
              <w:t xml:space="preserve"> (1.3.6.1.4.1.25506.8.35.14.19.1.8) </w:t>
            </w:r>
          </w:p>
        </w:tc>
        <w:tc>
          <w:tcPr>
            <w:tcW w:w="1440" w:type="dxa"/>
          </w:tcPr>
          <w:p w14:paraId="75239DA0"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7263099E"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C74F466"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4CB61FE6" w14:textId="77777777" w:rsidTr="00A84E51">
        <w:tc>
          <w:tcPr>
            <w:tcW w:w="3000" w:type="dxa"/>
          </w:tcPr>
          <w:p w14:paraId="1E458709"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dot1sMstiAdminMappedVlanListLow</w:t>
            </w:r>
            <w:r>
              <w:rPr>
                <w:rFonts w:cs="Helvetica"/>
              </w:rPr>
              <w:t xml:space="preserve"> (1.3.6.1.4.1.25506.8.35.14.19.1.9) </w:t>
            </w:r>
          </w:p>
        </w:tc>
        <w:tc>
          <w:tcPr>
            <w:tcW w:w="1440" w:type="dxa"/>
          </w:tcPr>
          <w:p w14:paraId="6C5A375D"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C0AD57B"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26ACC2B3"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25B92287" w14:textId="77777777" w:rsidTr="00A84E51">
        <w:tc>
          <w:tcPr>
            <w:tcW w:w="3000" w:type="dxa"/>
          </w:tcPr>
          <w:p w14:paraId="01F2905A"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dot1sMstiAdminMappedVlanListHigh</w:t>
            </w:r>
            <w:r>
              <w:rPr>
                <w:rFonts w:cs="Helvetica"/>
              </w:rPr>
              <w:t xml:space="preserve"> (1.3.6.1.4.1.25506.8.35.14.19.1.10) </w:t>
            </w:r>
          </w:p>
        </w:tc>
        <w:tc>
          <w:tcPr>
            <w:tcW w:w="1440" w:type="dxa"/>
          </w:tcPr>
          <w:p w14:paraId="51987F59"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625A4B14"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3CFF35A0"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5C490FBD" w14:textId="77777777" w:rsidTr="00A84E51">
        <w:tc>
          <w:tcPr>
            <w:tcW w:w="3000" w:type="dxa"/>
          </w:tcPr>
          <w:p w14:paraId="4A6E61FE"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dot1sMstiOperMappedVlanListLow</w:t>
            </w:r>
            <w:r>
              <w:rPr>
                <w:rFonts w:cs="Helvetica"/>
              </w:rPr>
              <w:t xml:space="preserve"> (1.3.6.1.4.1.25506.8.35.14.19.1.11) </w:t>
            </w:r>
          </w:p>
        </w:tc>
        <w:tc>
          <w:tcPr>
            <w:tcW w:w="1440" w:type="dxa"/>
          </w:tcPr>
          <w:p w14:paraId="07B23C05"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BB55120"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55F61323"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2DAFB126" w14:textId="77777777" w:rsidTr="00A84E51">
        <w:tc>
          <w:tcPr>
            <w:tcW w:w="3000" w:type="dxa"/>
          </w:tcPr>
          <w:p w14:paraId="79EDA052"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dot1sMstiOperMappedVlanListHigh</w:t>
            </w:r>
            <w:r>
              <w:rPr>
                <w:rFonts w:cs="Helvetica"/>
              </w:rPr>
              <w:t xml:space="preserve"> (1.3.6.1.4.1.25506.8.35.14.19.1.12) </w:t>
            </w:r>
          </w:p>
        </w:tc>
        <w:tc>
          <w:tcPr>
            <w:tcW w:w="1440" w:type="dxa"/>
          </w:tcPr>
          <w:p w14:paraId="2C2C61C0"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3DAED53F"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7737AB33" w14:textId="77777777" w:rsidR="009162A6" w:rsidRPr="009540D9" w:rsidRDefault="009162A6" w:rsidP="00C35694">
            <w:pPr>
              <w:pStyle w:val="TableText"/>
              <w:kinsoku w:val="0"/>
              <w:textAlignment w:val="top"/>
              <w:rPr>
                <w:rFonts w:cs="Helvetica"/>
              </w:rPr>
            </w:pPr>
            <w:r w:rsidRPr="009540D9">
              <w:rPr>
                <w:rFonts w:cs="Helvetica"/>
              </w:rPr>
              <w:t>As per MIB</w:t>
            </w:r>
          </w:p>
        </w:tc>
      </w:tr>
    </w:tbl>
    <w:p w14:paraId="482BCEC1" w14:textId="77777777" w:rsidR="009162A6" w:rsidRPr="009540D9" w:rsidRDefault="009162A6" w:rsidP="00E67CB3">
      <w:pPr>
        <w:pStyle w:val="Spacer"/>
      </w:pPr>
    </w:p>
    <w:p w14:paraId="53A794AF" w14:textId="77777777" w:rsidR="009162A6" w:rsidRPr="00AB2457"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153" w:name="_Toc397421133"/>
      <w:bookmarkStart w:id="1154" w:name="_Toc399400260"/>
      <w:bookmarkStart w:id="1155" w:name="_Toc483388673"/>
      <w:r w:rsidRPr="00AB2457">
        <w:rPr>
          <w:rFonts w:ascii="Helvetica" w:eastAsia="charset0MS Sans Serif" w:hAnsi="Helvetica" w:cs="Helvetica"/>
        </w:rPr>
        <w:t>hh3cdot1sPortTable</w:t>
      </w:r>
      <w:bookmarkEnd w:id="1153"/>
      <w:bookmarkEnd w:id="1154"/>
      <w:bookmarkEnd w:id="1155"/>
    </w:p>
    <w:p w14:paraId="5EFFDDDB"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1.3.6.1.4.1.25506.8.35.14.20</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58CEB41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8EF040F" w14:textId="77777777" w:rsidR="009162A6" w:rsidRPr="009540D9" w:rsidRDefault="00166066" w:rsidP="00E67CB3">
            <w:pPr>
              <w:pStyle w:val="TableHeading"/>
            </w:pPr>
            <w:r>
              <w:t>Object (OID)</w:t>
            </w:r>
          </w:p>
        </w:tc>
        <w:tc>
          <w:tcPr>
            <w:tcW w:w="1440" w:type="dxa"/>
          </w:tcPr>
          <w:p w14:paraId="247B83B3" w14:textId="77777777" w:rsidR="009162A6" w:rsidRPr="009540D9" w:rsidRDefault="009162A6" w:rsidP="00E67CB3">
            <w:pPr>
              <w:pStyle w:val="TableHeading"/>
            </w:pPr>
            <w:r w:rsidRPr="009540D9">
              <w:t>Access</w:t>
            </w:r>
          </w:p>
        </w:tc>
        <w:tc>
          <w:tcPr>
            <w:tcW w:w="1000" w:type="dxa"/>
          </w:tcPr>
          <w:p w14:paraId="3178321C" w14:textId="77777777" w:rsidR="009162A6" w:rsidRPr="009540D9" w:rsidRDefault="009162A6" w:rsidP="00E67CB3">
            <w:pPr>
              <w:pStyle w:val="TableHeading"/>
            </w:pPr>
            <w:r w:rsidRPr="009540D9">
              <w:t>PDS</w:t>
            </w:r>
          </w:p>
        </w:tc>
        <w:tc>
          <w:tcPr>
            <w:tcW w:w="2880" w:type="dxa"/>
          </w:tcPr>
          <w:p w14:paraId="6B272BF8" w14:textId="77777777" w:rsidR="009162A6" w:rsidRPr="009540D9" w:rsidRDefault="0039618E" w:rsidP="00E67CB3">
            <w:pPr>
              <w:pStyle w:val="TableHeading"/>
            </w:pPr>
            <w:r>
              <w:t>Comments</w:t>
            </w:r>
          </w:p>
        </w:tc>
      </w:tr>
      <w:tr w:rsidR="009162A6" w:rsidRPr="009540D9" w14:paraId="053F09CA" w14:textId="77777777" w:rsidTr="00A84E51">
        <w:tc>
          <w:tcPr>
            <w:tcW w:w="3000" w:type="dxa"/>
          </w:tcPr>
          <w:p w14:paraId="0CDFBEE2"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dot1sMstiPortIndex</w:t>
            </w:r>
            <w:r>
              <w:rPr>
                <w:rFonts w:cs="Helvetica"/>
              </w:rPr>
              <w:t xml:space="preserve"> (1.3.6.1.4.1.25506.8.35.14.20.1.1) </w:t>
            </w:r>
          </w:p>
        </w:tc>
        <w:tc>
          <w:tcPr>
            <w:tcW w:w="1440" w:type="dxa"/>
          </w:tcPr>
          <w:p w14:paraId="7EAAA67C"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73C1E0B3"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6FD62464"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5FFF74D9" w14:textId="77777777" w:rsidTr="00A84E51">
        <w:tc>
          <w:tcPr>
            <w:tcW w:w="3000" w:type="dxa"/>
          </w:tcPr>
          <w:p w14:paraId="5E674ECA"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dot1sMstiState</w:t>
            </w:r>
            <w:r>
              <w:rPr>
                <w:rFonts w:cs="Helvetica"/>
              </w:rPr>
              <w:t xml:space="preserve"> (1.3.6.1.4.1.25506.8.35.14.20.1.2) </w:t>
            </w:r>
          </w:p>
        </w:tc>
        <w:tc>
          <w:tcPr>
            <w:tcW w:w="1440" w:type="dxa"/>
          </w:tcPr>
          <w:p w14:paraId="3C46955E"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7ADD05E5"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0C381EBA" w14:textId="77777777" w:rsidR="009162A6" w:rsidRPr="001529C8" w:rsidRDefault="009162A6" w:rsidP="00C35694">
            <w:pPr>
              <w:pStyle w:val="TableText"/>
              <w:kinsoku w:val="0"/>
              <w:textAlignment w:val="top"/>
              <w:rPr>
                <w:rFonts w:cs="Helvetica"/>
              </w:rPr>
            </w:pPr>
            <w:r>
              <w:rPr>
                <w:rFonts w:cs="Helvetica"/>
              </w:rPr>
              <w:t xml:space="preserve">The value </w:t>
            </w:r>
            <w:r>
              <w:rPr>
                <w:rFonts w:cs="Helvetica" w:hint="eastAsia"/>
              </w:rPr>
              <w:t>d</w:t>
            </w:r>
            <w:r w:rsidRPr="009540D9">
              <w:rPr>
                <w:rFonts w:cs="Helvetica"/>
              </w:rPr>
              <w:t>isabled is not used by the node</w:t>
            </w:r>
            <w:r>
              <w:rPr>
                <w:rFonts w:cs="Helvetica" w:hint="eastAsia"/>
              </w:rPr>
              <w:t>.</w:t>
            </w:r>
          </w:p>
        </w:tc>
      </w:tr>
      <w:tr w:rsidR="009162A6" w:rsidRPr="009540D9" w14:paraId="558D325A" w14:textId="77777777" w:rsidTr="00A84E51">
        <w:tc>
          <w:tcPr>
            <w:tcW w:w="3000" w:type="dxa"/>
          </w:tcPr>
          <w:p w14:paraId="66329A45"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dot1sMstiPortPriority</w:t>
            </w:r>
            <w:r>
              <w:rPr>
                <w:rFonts w:cs="Helvetica"/>
              </w:rPr>
              <w:t xml:space="preserve"> (1.3.6.1.4.1.25506.8.35.14.20.1.3) </w:t>
            </w:r>
          </w:p>
        </w:tc>
        <w:tc>
          <w:tcPr>
            <w:tcW w:w="1440" w:type="dxa"/>
          </w:tcPr>
          <w:p w14:paraId="3E55496B"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68EE6D7A"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1DEAD8D5"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1C36DC6B" w14:textId="77777777" w:rsidTr="00A84E51">
        <w:tc>
          <w:tcPr>
            <w:tcW w:w="3000" w:type="dxa"/>
          </w:tcPr>
          <w:p w14:paraId="24D191C5"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dot1sMstiPathCost</w:t>
            </w:r>
            <w:r>
              <w:rPr>
                <w:rFonts w:cs="Helvetica"/>
              </w:rPr>
              <w:t xml:space="preserve"> (1.3.6.1.4.1.25506.8.35.14.20.1.4) </w:t>
            </w:r>
          </w:p>
        </w:tc>
        <w:tc>
          <w:tcPr>
            <w:tcW w:w="1440" w:type="dxa"/>
          </w:tcPr>
          <w:p w14:paraId="16D1FBB3"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10B1C04C"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0E2AD4EA"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201E8ECF" w14:textId="77777777" w:rsidTr="00A84E51">
        <w:tc>
          <w:tcPr>
            <w:tcW w:w="3000" w:type="dxa"/>
          </w:tcPr>
          <w:p w14:paraId="7FB2AC51"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dot1sMstiDesignatedRoot</w:t>
            </w:r>
            <w:r>
              <w:rPr>
                <w:rFonts w:cs="Helvetica"/>
              </w:rPr>
              <w:t xml:space="preserve"> (1.3.6.1.4.1.25506.8.35.14.20.1.5) </w:t>
            </w:r>
          </w:p>
        </w:tc>
        <w:tc>
          <w:tcPr>
            <w:tcW w:w="1440" w:type="dxa"/>
          </w:tcPr>
          <w:p w14:paraId="04898927"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2B5F5C09"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045A87F6"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23736241" w14:textId="77777777" w:rsidTr="00A84E51">
        <w:tc>
          <w:tcPr>
            <w:tcW w:w="3000" w:type="dxa"/>
          </w:tcPr>
          <w:p w14:paraId="4F5955A5"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dot1sMstiDesignatedCost</w:t>
            </w:r>
            <w:r>
              <w:rPr>
                <w:rFonts w:cs="Helvetica"/>
              </w:rPr>
              <w:t xml:space="preserve"> (1.3.6.1.4.1.25506.8.35.14.20.1.6) </w:t>
            </w:r>
          </w:p>
        </w:tc>
        <w:tc>
          <w:tcPr>
            <w:tcW w:w="1440" w:type="dxa"/>
          </w:tcPr>
          <w:p w14:paraId="3137687E"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35B0838A"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4FB30FD6"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627B9F3B" w14:textId="77777777" w:rsidTr="00A84E51">
        <w:tc>
          <w:tcPr>
            <w:tcW w:w="3000" w:type="dxa"/>
          </w:tcPr>
          <w:p w14:paraId="1C8D2577"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dot1sMstiDesignatedBridge</w:t>
            </w:r>
            <w:r>
              <w:rPr>
                <w:rFonts w:cs="Helvetica"/>
              </w:rPr>
              <w:t xml:space="preserve"> (1.3.6.1.4.1.25506.8.35.14.20.1.7) </w:t>
            </w:r>
          </w:p>
        </w:tc>
        <w:tc>
          <w:tcPr>
            <w:tcW w:w="1440" w:type="dxa"/>
          </w:tcPr>
          <w:p w14:paraId="6DE31581"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3BBCD672"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67BB27F"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111D4E69" w14:textId="77777777" w:rsidTr="00A84E51">
        <w:tc>
          <w:tcPr>
            <w:tcW w:w="3000" w:type="dxa"/>
          </w:tcPr>
          <w:p w14:paraId="3B988642"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dot1sMstiDesignatedPort</w:t>
            </w:r>
            <w:r>
              <w:rPr>
                <w:rFonts w:cs="Helvetica"/>
              </w:rPr>
              <w:t xml:space="preserve"> (1.3.6.1.4.1.25506.8.35.14.20.1.8) </w:t>
            </w:r>
          </w:p>
        </w:tc>
        <w:tc>
          <w:tcPr>
            <w:tcW w:w="1440" w:type="dxa"/>
          </w:tcPr>
          <w:p w14:paraId="65635410"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2E9CCB98"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03B61A1"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342A5CF5" w14:textId="77777777" w:rsidTr="00A84E51">
        <w:tc>
          <w:tcPr>
            <w:tcW w:w="3000" w:type="dxa"/>
          </w:tcPr>
          <w:p w14:paraId="2C55BB5B"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dot1sMstiMasterBridgeID</w:t>
            </w:r>
            <w:r>
              <w:rPr>
                <w:rFonts w:cs="Helvetica"/>
              </w:rPr>
              <w:t xml:space="preserve"> (1.3.6.1.4.1.25506.8.35.14.20.1.9) </w:t>
            </w:r>
          </w:p>
        </w:tc>
        <w:tc>
          <w:tcPr>
            <w:tcW w:w="1440" w:type="dxa"/>
          </w:tcPr>
          <w:p w14:paraId="70016826"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01056EB2"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487463ED"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22EB85B7" w14:textId="77777777" w:rsidTr="00A84E51">
        <w:tc>
          <w:tcPr>
            <w:tcW w:w="3000" w:type="dxa"/>
          </w:tcPr>
          <w:p w14:paraId="583CEA7C"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dot1sMstiMasterPortCost</w:t>
            </w:r>
            <w:r>
              <w:rPr>
                <w:rFonts w:cs="Helvetica"/>
              </w:rPr>
              <w:t xml:space="preserve"> (1.3.6.1.4.1.25506.8.35.14.20.1.10) </w:t>
            </w:r>
          </w:p>
        </w:tc>
        <w:tc>
          <w:tcPr>
            <w:tcW w:w="1440" w:type="dxa"/>
          </w:tcPr>
          <w:p w14:paraId="33FC7BD4"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78273341"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12E62A25"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8599C94" w14:textId="77777777" w:rsidTr="00A84E51">
        <w:tc>
          <w:tcPr>
            <w:tcW w:w="3000" w:type="dxa"/>
          </w:tcPr>
          <w:p w14:paraId="407580C4"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dot1sMstiStpPortEdgeport</w:t>
            </w:r>
            <w:r>
              <w:rPr>
                <w:rFonts w:cs="Helvetica"/>
              </w:rPr>
              <w:t xml:space="preserve"> (1.3.6.1.4.1.25506.8.35.14.20.1.11) </w:t>
            </w:r>
          </w:p>
        </w:tc>
        <w:tc>
          <w:tcPr>
            <w:tcW w:w="1440" w:type="dxa"/>
          </w:tcPr>
          <w:p w14:paraId="76D9BD63"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1A43652B"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268CF32C"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FF87CC5" w14:textId="77777777" w:rsidTr="00A84E51">
        <w:tc>
          <w:tcPr>
            <w:tcW w:w="3000" w:type="dxa"/>
          </w:tcPr>
          <w:p w14:paraId="70D89914"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dot1sMstiStpPortPointToPoint</w:t>
            </w:r>
            <w:r>
              <w:rPr>
                <w:rFonts w:cs="Helvetica"/>
              </w:rPr>
              <w:t xml:space="preserve"> (1.3.6.1.4.1.25506.8.35.14.20.1.12) </w:t>
            </w:r>
          </w:p>
        </w:tc>
        <w:tc>
          <w:tcPr>
            <w:tcW w:w="1440" w:type="dxa"/>
          </w:tcPr>
          <w:p w14:paraId="407580C3"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76D99346"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13F3EDDA"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5C56D4E0" w14:textId="77777777" w:rsidTr="00A84E51">
        <w:tc>
          <w:tcPr>
            <w:tcW w:w="3000" w:type="dxa"/>
          </w:tcPr>
          <w:p w14:paraId="4AD74A5D"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dot1sMstiStpMcheck</w:t>
            </w:r>
            <w:r>
              <w:rPr>
                <w:rFonts w:cs="Helvetica"/>
              </w:rPr>
              <w:t xml:space="preserve"> (1.3.6.1.4.1.25506.8.35.14.20.1.13) </w:t>
            </w:r>
          </w:p>
        </w:tc>
        <w:tc>
          <w:tcPr>
            <w:tcW w:w="1440" w:type="dxa"/>
          </w:tcPr>
          <w:p w14:paraId="404C9F7C"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568F3FBF"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08D6B36"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2EE848CD" w14:textId="77777777" w:rsidTr="00A84E51">
        <w:tc>
          <w:tcPr>
            <w:tcW w:w="3000" w:type="dxa"/>
          </w:tcPr>
          <w:p w14:paraId="0A31828D"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dot1sMstiStpTransLimit</w:t>
            </w:r>
            <w:r>
              <w:rPr>
                <w:rFonts w:cs="Helvetica"/>
              </w:rPr>
              <w:t xml:space="preserve"> (1.3.6.1.4.1.25506.8.35.14.20.1.14) </w:t>
            </w:r>
          </w:p>
        </w:tc>
        <w:tc>
          <w:tcPr>
            <w:tcW w:w="1440" w:type="dxa"/>
          </w:tcPr>
          <w:p w14:paraId="286A014A"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05C031DA"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394533FD" w14:textId="77777777" w:rsidR="009162A6" w:rsidRPr="001529C8" w:rsidRDefault="009162A6" w:rsidP="00C35694">
            <w:pPr>
              <w:pStyle w:val="TableText"/>
              <w:kinsoku w:val="0"/>
              <w:textAlignment w:val="top"/>
              <w:rPr>
                <w:rFonts w:cs="Helvetica"/>
              </w:rPr>
            </w:pPr>
            <w:r w:rsidRPr="009540D9">
              <w:rPr>
                <w:rFonts w:cs="Helvetica"/>
              </w:rPr>
              <w:t>Default value is 10</w:t>
            </w:r>
            <w:r>
              <w:rPr>
                <w:rFonts w:cs="Helvetica" w:hint="eastAsia"/>
              </w:rPr>
              <w:t>.</w:t>
            </w:r>
          </w:p>
        </w:tc>
      </w:tr>
      <w:tr w:rsidR="009162A6" w:rsidRPr="009540D9" w14:paraId="15711CEF" w14:textId="77777777" w:rsidTr="00A84E51">
        <w:tc>
          <w:tcPr>
            <w:tcW w:w="3000" w:type="dxa"/>
          </w:tcPr>
          <w:p w14:paraId="203DBCC9"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dot1sMstiStpRXStpBPDU</w:t>
            </w:r>
            <w:r>
              <w:rPr>
                <w:rFonts w:cs="Helvetica"/>
              </w:rPr>
              <w:t xml:space="preserve"> (1.3.6.1.4.1.25506.8.35.14.20.1.15) </w:t>
            </w:r>
          </w:p>
        </w:tc>
        <w:tc>
          <w:tcPr>
            <w:tcW w:w="1440" w:type="dxa"/>
          </w:tcPr>
          <w:p w14:paraId="7B803C77"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019C8C15"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6DB6B600"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3295186F" w14:textId="77777777" w:rsidTr="00A84E51">
        <w:tc>
          <w:tcPr>
            <w:tcW w:w="3000" w:type="dxa"/>
          </w:tcPr>
          <w:p w14:paraId="2F6FB04D"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dot1sMstiStpTXStpBPDU</w:t>
            </w:r>
            <w:r>
              <w:rPr>
                <w:rFonts w:cs="Helvetica"/>
              </w:rPr>
              <w:t xml:space="preserve"> (1.3.6.1.4.1.25506.8.35.14.20.1.16) </w:t>
            </w:r>
          </w:p>
        </w:tc>
        <w:tc>
          <w:tcPr>
            <w:tcW w:w="1440" w:type="dxa"/>
          </w:tcPr>
          <w:p w14:paraId="6ACB4BA4"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1421D255"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708ED52D"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1578E26E" w14:textId="77777777" w:rsidTr="00A84E51">
        <w:tc>
          <w:tcPr>
            <w:tcW w:w="3000" w:type="dxa"/>
          </w:tcPr>
          <w:p w14:paraId="1CD7222F"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dot1sMstiStpRXTCNBPDU</w:t>
            </w:r>
            <w:r>
              <w:rPr>
                <w:rFonts w:cs="Helvetica"/>
              </w:rPr>
              <w:t xml:space="preserve"> (1.3.6.1.4.1.25506.8.35.14.20.1.17) </w:t>
            </w:r>
          </w:p>
        </w:tc>
        <w:tc>
          <w:tcPr>
            <w:tcW w:w="1440" w:type="dxa"/>
          </w:tcPr>
          <w:p w14:paraId="04471FF9"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37A23E18"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6634DFC1"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236A0B16" w14:textId="77777777" w:rsidTr="00A84E51">
        <w:tc>
          <w:tcPr>
            <w:tcW w:w="3000" w:type="dxa"/>
          </w:tcPr>
          <w:p w14:paraId="59935E57"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dot1sMstiStpTXTCNBPDU</w:t>
            </w:r>
            <w:r>
              <w:rPr>
                <w:rFonts w:cs="Helvetica"/>
              </w:rPr>
              <w:t xml:space="preserve"> (1.3.6.1.4.1.25506.8.35.14.20.1.18) </w:t>
            </w:r>
          </w:p>
        </w:tc>
        <w:tc>
          <w:tcPr>
            <w:tcW w:w="1440" w:type="dxa"/>
          </w:tcPr>
          <w:p w14:paraId="05971B48"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10FE4D4F"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06E8935D"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1EFF8901" w14:textId="77777777" w:rsidTr="00A84E51">
        <w:tc>
          <w:tcPr>
            <w:tcW w:w="3000" w:type="dxa"/>
          </w:tcPr>
          <w:p w14:paraId="36381C97"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dot1sMstiStpRXRSTPBPDU</w:t>
            </w:r>
            <w:r>
              <w:rPr>
                <w:rFonts w:cs="Helvetica"/>
              </w:rPr>
              <w:t xml:space="preserve"> (1.3.6.1.4.1.25506.8.35.14.20.1.19) </w:t>
            </w:r>
          </w:p>
        </w:tc>
        <w:tc>
          <w:tcPr>
            <w:tcW w:w="1440" w:type="dxa"/>
          </w:tcPr>
          <w:p w14:paraId="21AD9F47"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1CC43924"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2ED0E575"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36DBEC63" w14:textId="77777777" w:rsidTr="00A84E51">
        <w:tc>
          <w:tcPr>
            <w:tcW w:w="3000" w:type="dxa"/>
          </w:tcPr>
          <w:p w14:paraId="4C37BA7D"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dot1sMstiStpTXRSTPBPDU</w:t>
            </w:r>
            <w:r>
              <w:rPr>
                <w:rFonts w:cs="Helvetica"/>
              </w:rPr>
              <w:t xml:space="preserve"> (1.3.6.1.4.1.25506.8.35.14.20.1.20) </w:t>
            </w:r>
          </w:p>
        </w:tc>
        <w:tc>
          <w:tcPr>
            <w:tcW w:w="1440" w:type="dxa"/>
          </w:tcPr>
          <w:p w14:paraId="10FA200F"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66ACA056"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078FE8A0"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6EE54715" w14:textId="77777777" w:rsidTr="00A84E51">
        <w:tc>
          <w:tcPr>
            <w:tcW w:w="3000" w:type="dxa"/>
          </w:tcPr>
          <w:p w14:paraId="2E085687"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dot1sMstiStpRXMSTPBPDU</w:t>
            </w:r>
            <w:r>
              <w:rPr>
                <w:rFonts w:cs="Helvetica"/>
              </w:rPr>
              <w:t xml:space="preserve"> (1.3.6.1.4.1.25506.8.35.14.20.1.21) </w:t>
            </w:r>
          </w:p>
        </w:tc>
        <w:tc>
          <w:tcPr>
            <w:tcW w:w="1440" w:type="dxa"/>
          </w:tcPr>
          <w:p w14:paraId="10EC343D"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09CCEAB"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2AB14D0A"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2F9F7B8B" w14:textId="77777777" w:rsidTr="00A84E51">
        <w:tc>
          <w:tcPr>
            <w:tcW w:w="3000" w:type="dxa"/>
          </w:tcPr>
          <w:p w14:paraId="6CE4D149"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dot1sMstiStpTXMSTPBPDU</w:t>
            </w:r>
            <w:r>
              <w:rPr>
                <w:rFonts w:cs="Helvetica"/>
              </w:rPr>
              <w:t xml:space="preserve"> (1.3.6.1.4.1.25506.8.35.14.20.1.22) </w:t>
            </w:r>
          </w:p>
        </w:tc>
        <w:tc>
          <w:tcPr>
            <w:tcW w:w="1440" w:type="dxa"/>
          </w:tcPr>
          <w:p w14:paraId="213DC3A6"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598780F5"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3E6B260C"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321F990D" w14:textId="77777777" w:rsidTr="00A84E51">
        <w:tc>
          <w:tcPr>
            <w:tcW w:w="3000" w:type="dxa"/>
          </w:tcPr>
          <w:p w14:paraId="14534D87"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dot1sMstiStpClearStatistics</w:t>
            </w:r>
            <w:r>
              <w:rPr>
                <w:rFonts w:cs="Helvetica"/>
              </w:rPr>
              <w:t xml:space="preserve"> (1.3.6.1.4.1.25506.8.35.14.20.1.23) </w:t>
            </w:r>
          </w:p>
        </w:tc>
        <w:tc>
          <w:tcPr>
            <w:tcW w:w="1440" w:type="dxa"/>
          </w:tcPr>
          <w:p w14:paraId="5AD1F933"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44520C78"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1AB52380"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3703FB50" w14:textId="77777777" w:rsidTr="00A84E51">
        <w:tc>
          <w:tcPr>
            <w:tcW w:w="3000" w:type="dxa"/>
          </w:tcPr>
          <w:p w14:paraId="013F605E"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dot1sMstiStpDefaultPortCost</w:t>
            </w:r>
            <w:r>
              <w:rPr>
                <w:rFonts w:cs="Helvetica"/>
              </w:rPr>
              <w:t xml:space="preserve"> (1.3.6.1.4.1.25506.8.35.14.20.1.24) </w:t>
            </w:r>
          </w:p>
        </w:tc>
        <w:tc>
          <w:tcPr>
            <w:tcW w:w="1440" w:type="dxa"/>
          </w:tcPr>
          <w:p w14:paraId="7760A50D"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51A8D8B0"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558DABC8"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21020853" w14:textId="77777777" w:rsidTr="00A84E51">
        <w:tc>
          <w:tcPr>
            <w:tcW w:w="3000" w:type="dxa"/>
          </w:tcPr>
          <w:p w14:paraId="2ECCF5DE"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dot1sMstiStpStatus</w:t>
            </w:r>
            <w:r>
              <w:rPr>
                <w:rFonts w:cs="Helvetica"/>
              </w:rPr>
              <w:t xml:space="preserve"> (1.3.6.1.4.1.25506.8.35.14.20.1.25) </w:t>
            </w:r>
          </w:p>
        </w:tc>
        <w:tc>
          <w:tcPr>
            <w:tcW w:w="1440" w:type="dxa"/>
          </w:tcPr>
          <w:p w14:paraId="08011C45"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2DA635A5"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5C64C5B8"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672B70BB" w14:textId="77777777" w:rsidTr="00A84E51">
        <w:tc>
          <w:tcPr>
            <w:tcW w:w="3000" w:type="dxa"/>
          </w:tcPr>
          <w:p w14:paraId="660621E1"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dot1sMstiPortRootGuard</w:t>
            </w:r>
            <w:r>
              <w:rPr>
                <w:rFonts w:cs="Helvetica"/>
              </w:rPr>
              <w:t xml:space="preserve"> (1.3.6.1.4.1.25506.8.35.14.20.1.26) </w:t>
            </w:r>
          </w:p>
        </w:tc>
        <w:tc>
          <w:tcPr>
            <w:tcW w:w="1440" w:type="dxa"/>
          </w:tcPr>
          <w:p w14:paraId="144EAAC1"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28F964D0"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029D49F8"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362901BC" w14:textId="77777777" w:rsidTr="00A84E51">
        <w:tc>
          <w:tcPr>
            <w:tcW w:w="3000" w:type="dxa"/>
          </w:tcPr>
          <w:p w14:paraId="08909446"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dot1sMstiPortLoopGuard</w:t>
            </w:r>
            <w:r>
              <w:rPr>
                <w:rFonts w:cs="Helvetica"/>
              </w:rPr>
              <w:t xml:space="preserve"> (1.3.6.1.4.1.25506.8.35.14.20.1.27) </w:t>
            </w:r>
          </w:p>
        </w:tc>
        <w:tc>
          <w:tcPr>
            <w:tcW w:w="1440" w:type="dxa"/>
          </w:tcPr>
          <w:p w14:paraId="2D94FFD9"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4827E712"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3DD88311"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68FF98F6" w14:textId="77777777" w:rsidTr="00A84E51">
        <w:tc>
          <w:tcPr>
            <w:tcW w:w="3000" w:type="dxa"/>
          </w:tcPr>
          <w:p w14:paraId="5E346BFA"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dot1sMstiStpPortSendingBPDUType</w:t>
            </w:r>
            <w:r>
              <w:rPr>
                <w:rFonts w:cs="Helvetica"/>
              </w:rPr>
              <w:t xml:space="preserve"> (1.3.6.1.4.1.25506.8.35.14.20.1.28) </w:t>
            </w:r>
          </w:p>
        </w:tc>
        <w:tc>
          <w:tcPr>
            <w:tcW w:w="1440" w:type="dxa"/>
          </w:tcPr>
          <w:p w14:paraId="1C1F3821"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74B90973"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79AC7B35"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4F1101FE" w14:textId="77777777" w:rsidTr="00A84E51">
        <w:tc>
          <w:tcPr>
            <w:tcW w:w="3000" w:type="dxa"/>
          </w:tcPr>
          <w:p w14:paraId="309C072F"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dot1sMstiStpOperPortPointToPoint</w:t>
            </w:r>
            <w:r>
              <w:rPr>
                <w:rFonts w:cs="Helvetica"/>
              </w:rPr>
              <w:t xml:space="preserve"> (1.3.6.1.4.1.25506.8.35.14.20.1.29) </w:t>
            </w:r>
          </w:p>
        </w:tc>
        <w:tc>
          <w:tcPr>
            <w:tcW w:w="1440" w:type="dxa"/>
          </w:tcPr>
          <w:p w14:paraId="6CCC6C8A"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796CDB7F"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602D9098"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1290F47E" w14:textId="77777777" w:rsidTr="00A84E51">
        <w:tc>
          <w:tcPr>
            <w:tcW w:w="3000" w:type="dxa"/>
          </w:tcPr>
          <w:p w14:paraId="5A8640E4"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dot1sMstiStpPortAdminBPDUFmt</w:t>
            </w:r>
            <w:r>
              <w:rPr>
                <w:rFonts w:cs="Helvetica"/>
              </w:rPr>
              <w:t xml:space="preserve"> (1.3.6.1.4.1.25506.8.35.14.20.1.30) </w:t>
            </w:r>
          </w:p>
        </w:tc>
        <w:tc>
          <w:tcPr>
            <w:tcW w:w="1440" w:type="dxa"/>
          </w:tcPr>
          <w:p w14:paraId="6B745FF0"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6A9176B7"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6984467C" w14:textId="77777777" w:rsidR="009162A6" w:rsidRPr="009540D9" w:rsidRDefault="009162A6" w:rsidP="00C35694">
            <w:pPr>
              <w:pStyle w:val="TableText"/>
              <w:kinsoku w:val="0"/>
              <w:textAlignment w:val="top"/>
              <w:rPr>
                <w:rFonts w:cs="Helvetica"/>
              </w:rPr>
            </w:pPr>
            <w:r w:rsidRPr="009540D9">
              <w:rPr>
                <w:rFonts w:cs="Helvetica"/>
              </w:rPr>
              <w:t>The value of the node is an administrative value.  Value legacy means that the MST BPDU format is forced to legacy.  Value dot1s means that the MST BPDU format is forced to IEEE 802.1s.  Value auto means that the format of MST BPDU sending on the port is determined by the MST BPDU that the port has received.  Effective in CIST.</w:t>
            </w:r>
          </w:p>
        </w:tc>
      </w:tr>
      <w:tr w:rsidR="009162A6" w:rsidRPr="009540D9" w14:paraId="4ACD7AAF" w14:textId="77777777" w:rsidTr="00A84E51">
        <w:tc>
          <w:tcPr>
            <w:tcW w:w="3000" w:type="dxa"/>
          </w:tcPr>
          <w:p w14:paraId="5E003966" w14:textId="77777777" w:rsidR="009162A6" w:rsidRPr="009540D9" w:rsidRDefault="009162A6" w:rsidP="00C35694">
            <w:pPr>
              <w:pStyle w:val="TableText"/>
              <w:kinsoku w:val="0"/>
              <w:textAlignment w:val="top"/>
              <w:rPr>
                <w:rFonts w:cs="Helvetica"/>
              </w:rPr>
            </w:pPr>
            <w:r>
              <w:rPr>
                <w:rFonts w:cs="Helvetica"/>
              </w:rPr>
              <w:t>hh3c</w:t>
            </w:r>
            <w:r w:rsidRPr="009540D9">
              <w:rPr>
                <w:rFonts w:cs="Helvetica"/>
              </w:rPr>
              <w:t>dot1sMstiStpPortOperBPDUFmt</w:t>
            </w:r>
            <w:r>
              <w:rPr>
                <w:rFonts w:cs="Helvetica"/>
              </w:rPr>
              <w:t xml:space="preserve"> (1.3.6.1.4.1.25506.8.35.14.20.1.31) </w:t>
            </w:r>
          </w:p>
        </w:tc>
        <w:tc>
          <w:tcPr>
            <w:tcW w:w="1440" w:type="dxa"/>
          </w:tcPr>
          <w:p w14:paraId="49A6DDAA"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219293E8"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0F40FA42" w14:textId="77777777" w:rsidR="009162A6" w:rsidRPr="009540D9" w:rsidRDefault="009162A6" w:rsidP="00C35694">
            <w:pPr>
              <w:pStyle w:val="TableText"/>
              <w:kinsoku w:val="0"/>
              <w:textAlignment w:val="top"/>
              <w:rPr>
                <w:rFonts w:cs="Helvetica"/>
              </w:rPr>
            </w:pPr>
            <w:r w:rsidRPr="009540D9">
              <w:rPr>
                <w:rFonts w:cs="Helvetica"/>
              </w:rPr>
              <w:t>The format of MST BPDU which the port is sending.  Value legacy means that the format of MST BPDU sending on the port is legacy.  Value dot1s means that the format of MST BPDU sending on the port is IEEE 802.1s.  Effective in CIST.</w:t>
            </w:r>
          </w:p>
        </w:tc>
      </w:tr>
      <w:tr w:rsidR="009162A6" w:rsidRPr="009540D9" w14:paraId="23AFE1E1" w14:textId="77777777" w:rsidTr="00A84E51">
        <w:tc>
          <w:tcPr>
            <w:tcW w:w="3000" w:type="dxa"/>
          </w:tcPr>
          <w:p w14:paraId="47E87B11" w14:textId="77777777" w:rsidR="009162A6" w:rsidRDefault="009162A6" w:rsidP="00C35694">
            <w:pPr>
              <w:pStyle w:val="TableText"/>
              <w:kinsoku w:val="0"/>
              <w:textAlignment w:val="top"/>
              <w:rPr>
                <w:rFonts w:cs="Helvetica"/>
              </w:rPr>
            </w:pPr>
            <w:r w:rsidRPr="009B064D">
              <w:t>hh3cdot1sMstiStpPortRoleRestriction</w:t>
            </w:r>
            <w:r>
              <w:rPr>
                <w:rFonts w:hint="eastAsia"/>
              </w:rPr>
              <w:t>(</w:t>
            </w:r>
            <w:r w:rsidRPr="009B064D">
              <w:t>1.3.6.1.4.1.25506.8.35.14.20.1.32</w:t>
            </w:r>
            <w:r>
              <w:rPr>
                <w:rFonts w:hint="eastAsia"/>
              </w:rPr>
              <w:t>)</w:t>
            </w:r>
          </w:p>
        </w:tc>
        <w:tc>
          <w:tcPr>
            <w:tcW w:w="1440" w:type="dxa"/>
          </w:tcPr>
          <w:p w14:paraId="3CC61FCE"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17BEF981"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14769146"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46FE9ED4" w14:textId="77777777" w:rsidTr="00A84E51">
        <w:tc>
          <w:tcPr>
            <w:tcW w:w="3000" w:type="dxa"/>
          </w:tcPr>
          <w:p w14:paraId="2D79381A" w14:textId="77777777" w:rsidR="009162A6" w:rsidRDefault="009162A6" w:rsidP="00C35694">
            <w:pPr>
              <w:pStyle w:val="TableText"/>
              <w:kinsoku w:val="0"/>
              <w:textAlignment w:val="top"/>
              <w:rPr>
                <w:rFonts w:cs="Helvetica"/>
              </w:rPr>
            </w:pPr>
            <w:r w:rsidRPr="009B064D">
              <w:t>hh3cdot1sMstiStpPortTcRestriction</w:t>
            </w:r>
            <w:r>
              <w:rPr>
                <w:rFonts w:hint="eastAsia"/>
              </w:rPr>
              <w:t>(</w:t>
            </w:r>
            <w:r w:rsidRPr="009B064D">
              <w:t>1.3.6.1.4.1.25506.8.35.14.20.1.33</w:t>
            </w:r>
            <w:r>
              <w:rPr>
                <w:rFonts w:hint="eastAsia"/>
              </w:rPr>
              <w:t>)</w:t>
            </w:r>
          </w:p>
        </w:tc>
        <w:tc>
          <w:tcPr>
            <w:tcW w:w="1440" w:type="dxa"/>
          </w:tcPr>
          <w:p w14:paraId="1E69FC3D" w14:textId="77777777" w:rsidR="009162A6" w:rsidRPr="009540D9" w:rsidRDefault="009162A6" w:rsidP="00C35694">
            <w:pPr>
              <w:pStyle w:val="TableText"/>
              <w:kinsoku w:val="0"/>
              <w:textAlignment w:val="top"/>
              <w:rPr>
                <w:rFonts w:cs="Helvetica"/>
              </w:rPr>
            </w:pPr>
            <w:r w:rsidRPr="009540D9">
              <w:rPr>
                <w:rFonts w:cs="Helvetica"/>
              </w:rPr>
              <w:t>read-write</w:t>
            </w:r>
          </w:p>
        </w:tc>
        <w:tc>
          <w:tcPr>
            <w:tcW w:w="1000" w:type="dxa"/>
          </w:tcPr>
          <w:p w14:paraId="62FE6BE0"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557D67A9"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26C9F452" w14:textId="77777777" w:rsidTr="00A84E51">
        <w:tc>
          <w:tcPr>
            <w:tcW w:w="3000" w:type="dxa"/>
          </w:tcPr>
          <w:p w14:paraId="311FFC17" w14:textId="77777777" w:rsidR="009162A6" w:rsidRDefault="009162A6" w:rsidP="00C35694">
            <w:pPr>
              <w:pStyle w:val="TableText"/>
              <w:kinsoku w:val="0"/>
              <w:textAlignment w:val="top"/>
              <w:rPr>
                <w:rFonts w:cs="Helvetica"/>
              </w:rPr>
            </w:pPr>
            <w:r w:rsidRPr="009B064D">
              <w:t>hh3cdot1sMstiStpPortDisputed</w:t>
            </w:r>
            <w:r>
              <w:rPr>
                <w:rFonts w:hint="eastAsia"/>
              </w:rPr>
              <w:t>(</w:t>
            </w:r>
            <w:r w:rsidRPr="009B064D">
              <w:t>1.3.6.1.4.1.25506.8.35.14.20.1.34</w:t>
            </w:r>
            <w:r>
              <w:rPr>
                <w:rFonts w:hint="eastAsia"/>
              </w:rPr>
              <w:t>)</w:t>
            </w:r>
          </w:p>
        </w:tc>
        <w:tc>
          <w:tcPr>
            <w:tcW w:w="1440" w:type="dxa"/>
          </w:tcPr>
          <w:p w14:paraId="3316C65D" w14:textId="77777777" w:rsidR="009162A6" w:rsidRPr="009540D9" w:rsidRDefault="009162A6" w:rsidP="00C35694">
            <w:pPr>
              <w:pStyle w:val="TableText"/>
              <w:kinsoku w:val="0"/>
              <w:textAlignment w:val="top"/>
              <w:rPr>
                <w:rFonts w:cs="Helvetica"/>
              </w:rPr>
            </w:pPr>
            <w:r w:rsidRPr="009540D9">
              <w:rPr>
                <w:rFonts w:cs="Helvetica"/>
              </w:rPr>
              <w:t>read-only</w:t>
            </w:r>
          </w:p>
        </w:tc>
        <w:tc>
          <w:tcPr>
            <w:tcW w:w="1000" w:type="dxa"/>
          </w:tcPr>
          <w:p w14:paraId="0BC4A69E" w14:textId="77777777" w:rsidR="009162A6" w:rsidRPr="009540D9" w:rsidRDefault="009162A6" w:rsidP="00C35694">
            <w:pPr>
              <w:pStyle w:val="TableText"/>
              <w:kinsoku w:val="0"/>
              <w:textAlignment w:val="top"/>
              <w:rPr>
                <w:rFonts w:cs="Helvetica"/>
              </w:rPr>
            </w:pPr>
            <w:r w:rsidRPr="009540D9">
              <w:rPr>
                <w:rFonts w:cs="Helvetica"/>
              </w:rPr>
              <w:t>No</w:t>
            </w:r>
          </w:p>
        </w:tc>
        <w:tc>
          <w:tcPr>
            <w:tcW w:w="2880" w:type="dxa"/>
          </w:tcPr>
          <w:p w14:paraId="1238C428" w14:textId="77777777" w:rsidR="009162A6" w:rsidRPr="009540D9" w:rsidRDefault="009162A6" w:rsidP="00C35694">
            <w:pPr>
              <w:pStyle w:val="TableText"/>
              <w:kinsoku w:val="0"/>
              <w:textAlignment w:val="top"/>
              <w:rPr>
                <w:rFonts w:cs="Helvetica"/>
              </w:rPr>
            </w:pPr>
            <w:r w:rsidRPr="009540D9">
              <w:rPr>
                <w:rFonts w:cs="Helvetica"/>
              </w:rPr>
              <w:t>As per MIB</w:t>
            </w:r>
          </w:p>
        </w:tc>
      </w:tr>
    </w:tbl>
    <w:p w14:paraId="2CAEB3B3" w14:textId="77777777" w:rsidR="009162A6" w:rsidRPr="00991579" w:rsidRDefault="009162A6" w:rsidP="00E67CB3">
      <w:pPr>
        <w:pStyle w:val="Spacer"/>
      </w:pPr>
    </w:p>
    <w:p w14:paraId="45309F90" w14:textId="77777777" w:rsidR="009162A6" w:rsidRPr="00E3264B" w:rsidRDefault="009162A6" w:rsidP="00C35694">
      <w:pPr>
        <w:pStyle w:val="1"/>
      </w:pPr>
      <w:bookmarkStart w:id="1156" w:name="_Toc303931308"/>
      <w:bookmarkStart w:id="1157" w:name="_Toc316032920"/>
      <w:bookmarkStart w:id="1158" w:name="_Toc397421134"/>
      <w:bookmarkStart w:id="1159" w:name="_Toc399400304"/>
      <w:bookmarkStart w:id="1160" w:name="_Toc483388674"/>
      <w:r w:rsidRPr="00E3264B">
        <w:t>HH3C-LswVLAN-MIB</w:t>
      </w:r>
      <w:bookmarkEnd w:id="1156"/>
      <w:bookmarkEnd w:id="1157"/>
      <w:bookmarkEnd w:id="1158"/>
      <w:bookmarkEnd w:id="1159"/>
      <w:bookmarkEnd w:id="1160"/>
    </w:p>
    <w:p w14:paraId="7566205D" w14:textId="77777777" w:rsidR="009162A6" w:rsidRPr="00AA5036"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161" w:name="_Toc303931309"/>
      <w:bookmarkStart w:id="1162" w:name="_Toc316032921"/>
      <w:bookmarkStart w:id="1163" w:name="_Toc397439236"/>
      <w:bookmarkStart w:id="1164" w:name="_Toc399400305"/>
      <w:bookmarkStart w:id="1165" w:name="_Toc483388675"/>
      <w:r w:rsidRPr="00AA5036">
        <w:rPr>
          <w:rFonts w:ascii="Helvetica" w:eastAsia="charset0MS Sans Serif" w:hAnsi="Helvetica" w:cs="Helvetica"/>
        </w:rPr>
        <w:t>Scalar objects</w:t>
      </w:r>
      <w:bookmarkEnd w:id="1161"/>
      <w:bookmarkEnd w:id="1162"/>
      <w:bookmarkEnd w:id="1163"/>
      <w:bookmarkEnd w:id="1164"/>
      <w:bookmarkEnd w:id="1165"/>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15B02F8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9F493CE" w14:textId="77777777" w:rsidR="009162A6" w:rsidRPr="009540D9" w:rsidRDefault="00166066" w:rsidP="00E67CB3">
            <w:pPr>
              <w:pStyle w:val="TableHeading"/>
            </w:pPr>
            <w:r>
              <w:t>Object (OID)</w:t>
            </w:r>
          </w:p>
        </w:tc>
        <w:tc>
          <w:tcPr>
            <w:tcW w:w="1440" w:type="dxa"/>
          </w:tcPr>
          <w:p w14:paraId="66D74822" w14:textId="77777777" w:rsidR="009162A6" w:rsidRPr="009540D9" w:rsidRDefault="009162A6" w:rsidP="00E67CB3">
            <w:pPr>
              <w:pStyle w:val="TableHeading"/>
            </w:pPr>
            <w:r w:rsidRPr="009540D9">
              <w:t>Access</w:t>
            </w:r>
          </w:p>
        </w:tc>
        <w:tc>
          <w:tcPr>
            <w:tcW w:w="1000" w:type="dxa"/>
          </w:tcPr>
          <w:p w14:paraId="6BF73BAE" w14:textId="77777777" w:rsidR="009162A6" w:rsidRPr="009540D9" w:rsidRDefault="009162A6" w:rsidP="00E67CB3">
            <w:pPr>
              <w:pStyle w:val="TableHeading"/>
            </w:pPr>
            <w:r w:rsidRPr="009540D9">
              <w:t>PDS</w:t>
            </w:r>
          </w:p>
        </w:tc>
        <w:tc>
          <w:tcPr>
            <w:tcW w:w="2880" w:type="dxa"/>
          </w:tcPr>
          <w:p w14:paraId="06B981AB" w14:textId="77777777" w:rsidR="009162A6" w:rsidRPr="009540D9" w:rsidRDefault="0039618E" w:rsidP="00E67CB3">
            <w:pPr>
              <w:pStyle w:val="TableHeading"/>
            </w:pPr>
            <w:r>
              <w:t>Comments</w:t>
            </w:r>
          </w:p>
        </w:tc>
      </w:tr>
      <w:tr w:rsidR="009162A6" w:rsidRPr="009540D9" w14:paraId="408FA609" w14:textId="77777777" w:rsidTr="00A84E51">
        <w:tc>
          <w:tcPr>
            <w:tcW w:w="3000" w:type="dxa"/>
          </w:tcPr>
          <w:p w14:paraId="231CF111"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VLANMibGarpLeaveAllTime</w:t>
            </w:r>
            <w:r>
              <w:rPr>
                <w:rFonts w:ascii="Helvetica" w:hAnsi="Helvetica" w:cs="Helvetica"/>
              </w:rPr>
              <w:t xml:space="preserve"> (1.3.6.1.4.1.25506.8.35.2.2.14) </w:t>
            </w:r>
          </w:p>
        </w:tc>
        <w:tc>
          <w:tcPr>
            <w:tcW w:w="1440" w:type="dxa"/>
          </w:tcPr>
          <w:p w14:paraId="2858DF8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748453B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38DC37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bl>
    <w:p w14:paraId="61E174E5" w14:textId="77777777" w:rsidR="009162A6" w:rsidRPr="009540D9" w:rsidRDefault="009162A6" w:rsidP="00C35694">
      <w:pPr>
        <w:spacing w:before="156" w:after="156"/>
        <w:ind w:left="420"/>
        <w:rPr>
          <w:rFonts w:ascii="Helvetica" w:hAnsi="Helvetica" w:cs="Helvetica"/>
        </w:rPr>
      </w:pPr>
    </w:p>
    <w:p w14:paraId="214E55ED" w14:textId="77777777" w:rsidR="009162A6" w:rsidRPr="00AA5036"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166" w:name="_Toc303931310"/>
      <w:bookmarkStart w:id="1167" w:name="_Toc316032922"/>
      <w:bookmarkStart w:id="1168" w:name="_Toc397439237"/>
      <w:bookmarkStart w:id="1169" w:name="_Toc399400306"/>
      <w:bookmarkStart w:id="1170" w:name="_Toc483388676"/>
      <w:r w:rsidRPr="00AA5036">
        <w:rPr>
          <w:rFonts w:ascii="Helvetica" w:eastAsia="charset0MS Sans Serif" w:hAnsi="Helvetica" w:cs="Helvetica"/>
        </w:rPr>
        <w:t>hh3cvLANMibSwitchCountTable</w:t>
      </w:r>
      <w:bookmarkEnd w:id="1166"/>
      <w:bookmarkEnd w:id="1167"/>
      <w:bookmarkEnd w:id="1168"/>
      <w:bookmarkEnd w:id="1169"/>
      <w:bookmarkEnd w:id="1170"/>
    </w:p>
    <w:p w14:paraId="55432BAE"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1.3.6.1.4.1.25506.8.35.2.2.15</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374C4E3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CEF9019" w14:textId="77777777" w:rsidR="009162A6" w:rsidRPr="009540D9" w:rsidRDefault="00166066" w:rsidP="00E67CB3">
            <w:pPr>
              <w:pStyle w:val="TableHeading"/>
            </w:pPr>
            <w:r>
              <w:t>Object (OID)</w:t>
            </w:r>
          </w:p>
        </w:tc>
        <w:tc>
          <w:tcPr>
            <w:tcW w:w="1440" w:type="dxa"/>
          </w:tcPr>
          <w:p w14:paraId="5D77D969" w14:textId="77777777" w:rsidR="009162A6" w:rsidRPr="009540D9" w:rsidRDefault="009162A6" w:rsidP="00E67CB3">
            <w:pPr>
              <w:pStyle w:val="TableHeading"/>
            </w:pPr>
            <w:r w:rsidRPr="009540D9">
              <w:t>Access</w:t>
            </w:r>
          </w:p>
        </w:tc>
        <w:tc>
          <w:tcPr>
            <w:tcW w:w="1000" w:type="dxa"/>
          </w:tcPr>
          <w:p w14:paraId="59DC722D" w14:textId="77777777" w:rsidR="009162A6" w:rsidRPr="009540D9" w:rsidRDefault="009162A6" w:rsidP="00E67CB3">
            <w:pPr>
              <w:pStyle w:val="TableHeading"/>
            </w:pPr>
            <w:r w:rsidRPr="009540D9">
              <w:t>PDS</w:t>
            </w:r>
          </w:p>
        </w:tc>
        <w:tc>
          <w:tcPr>
            <w:tcW w:w="2880" w:type="dxa"/>
          </w:tcPr>
          <w:p w14:paraId="79150ACD" w14:textId="77777777" w:rsidR="009162A6" w:rsidRPr="009540D9" w:rsidRDefault="0039618E" w:rsidP="00E67CB3">
            <w:pPr>
              <w:pStyle w:val="TableHeading"/>
            </w:pPr>
            <w:r>
              <w:t>Comments</w:t>
            </w:r>
          </w:p>
        </w:tc>
      </w:tr>
      <w:tr w:rsidR="009162A6" w:rsidRPr="009540D9" w14:paraId="448A6811" w14:textId="77777777" w:rsidTr="00A84E51">
        <w:tc>
          <w:tcPr>
            <w:tcW w:w="3000" w:type="dxa"/>
          </w:tcPr>
          <w:p w14:paraId="05624611"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VLANMibSwitchGMRPRXPkt</w:t>
            </w:r>
            <w:r>
              <w:rPr>
                <w:rFonts w:ascii="Helvetica" w:hAnsi="Helvetica" w:cs="Helvetica"/>
              </w:rPr>
              <w:t xml:space="preserve"> (1.3.6.1.4.1.25506.8.35.2.2.15.1.1) </w:t>
            </w:r>
          </w:p>
        </w:tc>
        <w:tc>
          <w:tcPr>
            <w:tcW w:w="1440" w:type="dxa"/>
          </w:tcPr>
          <w:p w14:paraId="2626ADB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4E3913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94699E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3F4EC840" w14:textId="77777777" w:rsidTr="00A84E51">
        <w:tc>
          <w:tcPr>
            <w:tcW w:w="3000" w:type="dxa"/>
          </w:tcPr>
          <w:p w14:paraId="0CC71C69"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VLANMibSwitchGVRPRXPkt</w:t>
            </w:r>
            <w:r>
              <w:rPr>
                <w:rFonts w:ascii="Helvetica" w:hAnsi="Helvetica" w:cs="Helvetica"/>
              </w:rPr>
              <w:t xml:space="preserve"> (1.3.6.1.4.1.25506.8.35.2.2.15.1.2) </w:t>
            </w:r>
          </w:p>
        </w:tc>
        <w:tc>
          <w:tcPr>
            <w:tcW w:w="1440" w:type="dxa"/>
          </w:tcPr>
          <w:p w14:paraId="4D999F8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9896DB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842A20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251978E9" w14:textId="77777777" w:rsidTr="00A84E51">
        <w:tc>
          <w:tcPr>
            <w:tcW w:w="3000" w:type="dxa"/>
          </w:tcPr>
          <w:p w14:paraId="4C6513B2"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VLANMibSwitchGMRPTXPkt</w:t>
            </w:r>
            <w:r>
              <w:rPr>
                <w:rFonts w:ascii="Helvetica" w:hAnsi="Helvetica" w:cs="Helvetica"/>
              </w:rPr>
              <w:t xml:space="preserve"> (1.3.6.1.4.1.25506.8.35.2.2.15.1.3) </w:t>
            </w:r>
          </w:p>
        </w:tc>
        <w:tc>
          <w:tcPr>
            <w:tcW w:w="1440" w:type="dxa"/>
          </w:tcPr>
          <w:p w14:paraId="5CB1625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C1672C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43F227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70CCBAC0" w14:textId="77777777" w:rsidTr="00A84E51">
        <w:tc>
          <w:tcPr>
            <w:tcW w:w="3000" w:type="dxa"/>
          </w:tcPr>
          <w:p w14:paraId="5D404208"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VLANMibSwitchGVRPTXPkt</w:t>
            </w:r>
            <w:r>
              <w:rPr>
                <w:rFonts w:ascii="Helvetica" w:hAnsi="Helvetica" w:cs="Helvetica"/>
              </w:rPr>
              <w:t xml:space="preserve"> (1.3.6.1.4.1.25506.8.35.2.2.15.1.4) </w:t>
            </w:r>
          </w:p>
        </w:tc>
        <w:tc>
          <w:tcPr>
            <w:tcW w:w="1440" w:type="dxa"/>
          </w:tcPr>
          <w:p w14:paraId="0532206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F10B2D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EA9527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2E4DFDC6" w14:textId="77777777" w:rsidTr="00A84E51">
        <w:tc>
          <w:tcPr>
            <w:tcW w:w="3000" w:type="dxa"/>
          </w:tcPr>
          <w:p w14:paraId="792541C5"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VLANMibSwitchDiscardedPkt</w:t>
            </w:r>
            <w:r>
              <w:rPr>
                <w:rFonts w:ascii="Helvetica" w:hAnsi="Helvetica" w:cs="Helvetica"/>
              </w:rPr>
              <w:t xml:space="preserve"> (1.3.6.1.4.1.25506.8.35.2.2.15.1.5) </w:t>
            </w:r>
          </w:p>
        </w:tc>
        <w:tc>
          <w:tcPr>
            <w:tcW w:w="1440" w:type="dxa"/>
          </w:tcPr>
          <w:p w14:paraId="255923A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7BA2FC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CC7211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09B5B025" w14:textId="77777777" w:rsidTr="00A84E51">
        <w:tc>
          <w:tcPr>
            <w:tcW w:w="3000" w:type="dxa"/>
          </w:tcPr>
          <w:p w14:paraId="010D5D3D"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VLANMibSwitchGarpStatClear</w:t>
            </w:r>
            <w:r>
              <w:rPr>
                <w:rFonts w:ascii="Helvetica" w:hAnsi="Helvetica" w:cs="Helvetica"/>
              </w:rPr>
              <w:t xml:space="preserve"> (1.3.6.1.4.1.25506.8.35.2.2.15.1.6) </w:t>
            </w:r>
          </w:p>
        </w:tc>
        <w:tc>
          <w:tcPr>
            <w:tcW w:w="1440" w:type="dxa"/>
          </w:tcPr>
          <w:p w14:paraId="78BEAB7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write-only</w:t>
            </w:r>
          </w:p>
        </w:tc>
        <w:tc>
          <w:tcPr>
            <w:tcW w:w="1000" w:type="dxa"/>
          </w:tcPr>
          <w:p w14:paraId="45C62C2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E98099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bl>
    <w:p w14:paraId="1A332255" w14:textId="77777777" w:rsidR="009162A6" w:rsidRPr="009540D9" w:rsidRDefault="009162A6" w:rsidP="00E67CB3">
      <w:pPr>
        <w:pStyle w:val="Spacer"/>
      </w:pPr>
    </w:p>
    <w:p w14:paraId="36B8D4C5" w14:textId="77777777" w:rsidR="009162A6" w:rsidRPr="00AA5036"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171" w:name="_Toc303931311"/>
      <w:bookmarkStart w:id="1172" w:name="_Toc316032923"/>
      <w:bookmarkStart w:id="1173" w:name="_Toc397439238"/>
      <w:bookmarkStart w:id="1174" w:name="_Toc399400307"/>
      <w:bookmarkStart w:id="1175" w:name="_Toc483388677"/>
      <w:r w:rsidRPr="00AA5036">
        <w:rPr>
          <w:rFonts w:ascii="Helvetica" w:eastAsia="charset0MS Sans Serif" w:hAnsi="Helvetica" w:cs="Helvetica"/>
        </w:rPr>
        <w:t>hh3cvLANMibHoldTimeTable</w:t>
      </w:r>
      <w:bookmarkEnd w:id="1171"/>
      <w:bookmarkEnd w:id="1172"/>
      <w:bookmarkEnd w:id="1173"/>
      <w:bookmarkEnd w:id="1174"/>
      <w:bookmarkEnd w:id="1175"/>
    </w:p>
    <w:p w14:paraId="6BC764C0"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1.3.6.1.4.1.25506.8.35.2.2.16</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21D4109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B711C20" w14:textId="77777777" w:rsidR="009162A6" w:rsidRPr="009540D9" w:rsidRDefault="00166066" w:rsidP="00E67CB3">
            <w:pPr>
              <w:pStyle w:val="TableHeading"/>
            </w:pPr>
            <w:r>
              <w:t>Object (OID)</w:t>
            </w:r>
          </w:p>
        </w:tc>
        <w:tc>
          <w:tcPr>
            <w:tcW w:w="1440" w:type="dxa"/>
          </w:tcPr>
          <w:p w14:paraId="1D50D391" w14:textId="77777777" w:rsidR="009162A6" w:rsidRPr="009540D9" w:rsidRDefault="009162A6" w:rsidP="00E67CB3">
            <w:pPr>
              <w:pStyle w:val="TableHeading"/>
            </w:pPr>
            <w:r w:rsidRPr="009540D9">
              <w:t>Access</w:t>
            </w:r>
          </w:p>
        </w:tc>
        <w:tc>
          <w:tcPr>
            <w:tcW w:w="1000" w:type="dxa"/>
          </w:tcPr>
          <w:p w14:paraId="40D11048" w14:textId="77777777" w:rsidR="009162A6" w:rsidRPr="009540D9" w:rsidRDefault="009162A6" w:rsidP="00E67CB3">
            <w:pPr>
              <w:pStyle w:val="TableHeading"/>
            </w:pPr>
            <w:r w:rsidRPr="009540D9">
              <w:t>PDS</w:t>
            </w:r>
          </w:p>
        </w:tc>
        <w:tc>
          <w:tcPr>
            <w:tcW w:w="2880" w:type="dxa"/>
          </w:tcPr>
          <w:p w14:paraId="2F6A733F" w14:textId="77777777" w:rsidR="009162A6" w:rsidRPr="009540D9" w:rsidRDefault="0039618E" w:rsidP="00E67CB3">
            <w:pPr>
              <w:pStyle w:val="TableHeading"/>
            </w:pPr>
            <w:r>
              <w:t>Comments</w:t>
            </w:r>
          </w:p>
        </w:tc>
      </w:tr>
      <w:tr w:rsidR="009162A6" w:rsidRPr="009540D9" w14:paraId="74230A9A" w14:textId="77777777" w:rsidTr="00A84E51">
        <w:tc>
          <w:tcPr>
            <w:tcW w:w="3000" w:type="dxa"/>
          </w:tcPr>
          <w:p w14:paraId="5F8DC02E"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VLANMibHoldTime</w:t>
            </w:r>
            <w:r>
              <w:rPr>
                <w:rFonts w:ascii="Helvetica" w:hAnsi="Helvetica" w:cs="Helvetica"/>
              </w:rPr>
              <w:t xml:space="preserve"> (1.3.6.1.4.1.25506.8.35.2.2.16.1.1) </w:t>
            </w:r>
          </w:p>
        </w:tc>
        <w:tc>
          <w:tcPr>
            <w:tcW w:w="1440" w:type="dxa"/>
          </w:tcPr>
          <w:p w14:paraId="5C12958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50003131"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26BFF0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bl>
    <w:p w14:paraId="7F5AA117" w14:textId="77777777" w:rsidR="009162A6" w:rsidRPr="009540D9" w:rsidRDefault="009162A6" w:rsidP="00E67CB3">
      <w:pPr>
        <w:pStyle w:val="Spacer"/>
      </w:pPr>
    </w:p>
    <w:p w14:paraId="52E2E5F7" w14:textId="77777777" w:rsidR="009162A6" w:rsidRPr="00AA5036"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176" w:name="_Toc303931312"/>
      <w:bookmarkStart w:id="1177" w:name="_Toc316032924"/>
      <w:bookmarkStart w:id="1178" w:name="_Toc397439239"/>
      <w:bookmarkStart w:id="1179" w:name="_Toc399400308"/>
      <w:bookmarkStart w:id="1180" w:name="_Toc483388678"/>
      <w:r w:rsidRPr="00AA5036">
        <w:rPr>
          <w:rFonts w:ascii="Helvetica" w:eastAsia="charset0MS Sans Serif" w:hAnsi="Helvetica" w:cs="Helvetica"/>
        </w:rPr>
        <w:t>hh3cdot1qVlanMIBTable</w:t>
      </w:r>
      <w:bookmarkEnd w:id="1176"/>
      <w:bookmarkEnd w:id="1177"/>
      <w:bookmarkEnd w:id="1178"/>
      <w:bookmarkEnd w:id="1179"/>
      <w:bookmarkEnd w:id="1180"/>
    </w:p>
    <w:p w14:paraId="659D233F"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1.3.6.1.4.1.25506.8.35.2.1.1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4DF1CC6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85E2504" w14:textId="77777777" w:rsidR="009162A6" w:rsidRPr="009540D9" w:rsidRDefault="00166066" w:rsidP="00E67CB3">
            <w:pPr>
              <w:pStyle w:val="TableHeading"/>
            </w:pPr>
            <w:r>
              <w:t>Object (OID)</w:t>
            </w:r>
          </w:p>
        </w:tc>
        <w:tc>
          <w:tcPr>
            <w:tcW w:w="1440" w:type="dxa"/>
          </w:tcPr>
          <w:p w14:paraId="2EBEF155" w14:textId="77777777" w:rsidR="009162A6" w:rsidRPr="009540D9" w:rsidRDefault="009162A6" w:rsidP="00E67CB3">
            <w:pPr>
              <w:pStyle w:val="TableHeading"/>
            </w:pPr>
            <w:r w:rsidRPr="009540D9">
              <w:t>Access</w:t>
            </w:r>
          </w:p>
        </w:tc>
        <w:tc>
          <w:tcPr>
            <w:tcW w:w="1000" w:type="dxa"/>
          </w:tcPr>
          <w:p w14:paraId="6E3D0C6A" w14:textId="77777777" w:rsidR="009162A6" w:rsidRPr="009540D9" w:rsidRDefault="009162A6" w:rsidP="00E67CB3">
            <w:pPr>
              <w:pStyle w:val="TableHeading"/>
            </w:pPr>
            <w:r w:rsidRPr="009540D9">
              <w:t>PDS</w:t>
            </w:r>
          </w:p>
        </w:tc>
        <w:tc>
          <w:tcPr>
            <w:tcW w:w="2880" w:type="dxa"/>
          </w:tcPr>
          <w:p w14:paraId="371223BD" w14:textId="77777777" w:rsidR="009162A6" w:rsidRPr="009540D9" w:rsidRDefault="0039618E" w:rsidP="00E67CB3">
            <w:pPr>
              <w:pStyle w:val="TableHeading"/>
            </w:pPr>
            <w:r>
              <w:t>Comments</w:t>
            </w:r>
          </w:p>
        </w:tc>
      </w:tr>
      <w:tr w:rsidR="009162A6" w:rsidRPr="009540D9" w14:paraId="2F551352" w14:textId="77777777" w:rsidTr="00A84E51">
        <w:tc>
          <w:tcPr>
            <w:tcW w:w="3000" w:type="dxa"/>
          </w:tcPr>
          <w:p w14:paraId="503C1F01"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dot1qVlanIndex</w:t>
            </w:r>
            <w:r>
              <w:rPr>
                <w:rFonts w:ascii="Helvetica" w:hAnsi="Helvetica" w:cs="Helvetica"/>
              </w:rPr>
              <w:t xml:space="preserve"> (1.3.6.1.4.1.25506.8.35.2.1.1.1.1) </w:t>
            </w:r>
          </w:p>
        </w:tc>
        <w:tc>
          <w:tcPr>
            <w:tcW w:w="1440" w:type="dxa"/>
          </w:tcPr>
          <w:p w14:paraId="2D7E460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0522EA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BD46C8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43B66D66" w14:textId="77777777" w:rsidTr="00A84E51">
        <w:tc>
          <w:tcPr>
            <w:tcW w:w="3000" w:type="dxa"/>
          </w:tcPr>
          <w:p w14:paraId="6DD3102C"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dot1qVlanName</w:t>
            </w:r>
            <w:r>
              <w:rPr>
                <w:rFonts w:ascii="Helvetica" w:hAnsi="Helvetica" w:cs="Helvetica"/>
              </w:rPr>
              <w:t xml:space="preserve"> (1.3.6.1.4.1.25506.8.35.2.1.1.1.2) </w:t>
            </w:r>
          </w:p>
        </w:tc>
        <w:tc>
          <w:tcPr>
            <w:tcW w:w="1440" w:type="dxa"/>
          </w:tcPr>
          <w:p w14:paraId="55204A9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52DA5E3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E5C67C0" w14:textId="77777777" w:rsidR="009162A6" w:rsidRPr="00377540" w:rsidRDefault="009162A6" w:rsidP="00C35694">
            <w:pPr>
              <w:pStyle w:val="TableText"/>
              <w:kinsoku w:val="0"/>
              <w:textAlignment w:val="top"/>
              <w:rPr>
                <w:rFonts w:ascii="Helvetica" w:hAnsi="Helvetica" w:cs="Helvetica"/>
              </w:rPr>
            </w:pPr>
            <w:r w:rsidRPr="00377540">
              <w:rPr>
                <w:rFonts w:ascii="Helvetica" w:hAnsi="Helvetica" w:cs="Helvetica"/>
              </w:rPr>
              <w:t xml:space="preserve">Spaces at the beginning or the end of the hh3cdot1qVlanName will be removed. </w:t>
            </w:r>
          </w:p>
          <w:p w14:paraId="5A050472" w14:textId="77777777" w:rsidR="009162A6" w:rsidRPr="00377540" w:rsidRDefault="009162A6" w:rsidP="00C35694">
            <w:pPr>
              <w:pStyle w:val="TableText"/>
              <w:kinsoku w:val="0"/>
              <w:textAlignment w:val="top"/>
              <w:rPr>
                <w:rFonts w:ascii="Helvetica" w:hAnsi="Helvetica" w:cs="Helvetica"/>
              </w:rPr>
            </w:pPr>
            <w:r w:rsidRPr="00377540">
              <w:rPr>
                <w:rFonts w:ascii="Helvetica" w:hAnsi="Helvetica" w:cs="Helvetica"/>
              </w:rPr>
              <w:t>A string composed with spaces is not supported either.</w:t>
            </w:r>
          </w:p>
          <w:p w14:paraId="0D885F23" w14:textId="77777777" w:rsidR="009162A6" w:rsidRPr="009540D9" w:rsidRDefault="009162A6" w:rsidP="00C35694">
            <w:pPr>
              <w:pStyle w:val="TableText"/>
              <w:kinsoku w:val="0"/>
              <w:textAlignment w:val="top"/>
              <w:rPr>
                <w:rFonts w:ascii="Helvetica" w:hAnsi="Helvetica" w:cs="Helvetica"/>
              </w:rPr>
            </w:pPr>
            <w:r w:rsidRPr="00377540">
              <w:rPr>
                <w:rFonts w:ascii="Helvetica" w:hAnsi="Helvetica" w:cs="Helvetica"/>
              </w:rPr>
              <w:t>A null string inputted as hh3cdot1qVlanName will be replaced with the default description of the vlan.</w:t>
            </w:r>
          </w:p>
        </w:tc>
      </w:tr>
      <w:tr w:rsidR="009162A6" w:rsidRPr="009540D9" w14:paraId="3A194119" w14:textId="77777777" w:rsidTr="00A84E51">
        <w:tc>
          <w:tcPr>
            <w:tcW w:w="3000" w:type="dxa"/>
          </w:tcPr>
          <w:p w14:paraId="488FB7EC"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dot1qVlanPorts</w:t>
            </w:r>
            <w:r>
              <w:rPr>
                <w:rFonts w:ascii="Helvetica" w:hAnsi="Helvetica" w:cs="Helvetica"/>
              </w:rPr>
              <w:t xml:space="preserve"> (1.3.6.1.4.1.25506.8.35.2.1.1.1.3) </w:t>
            </w:r>
          </w:p>
        </w:tc>
        <w:tc>
          <w:tcPr>
            <w:tcW w:w="1440" w:type="dxa"/>
          </w:tcPr>
          <w:p w14:paraId="4C8FB8B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40AE387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6B9345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6CC138D0" w14:textId="77777777" w:rsidTr="00A84E51">
        <w:tc>
          <w:tcPr>
            <w:tcW w:w="3000" w:type="dxa"/>
          </w:tcPr>
          <w:p w14:paraId="75E33A1D"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dot1qVlanType</w:t>
            </w:r>
            <w:r>
              <w:rPr>
                <w:rFonts w:ascii="Helvetica" w:hAnsi="Helvetica" w:cs="Helvetica"/>
              </w:rPr>
              <w:t xml:space="preserve"> (1.3.6.1.4.1.25506.8.35.2.1.1.1.4) </w:t>
            </w:r>
          </w:p>
        </w:tc>
        <w:tc>
          <w:tcPr>
            <w:tcW w:w="1440" w:type="dxa"/>
          </w:tcPr>
          <w:p w14:paraId="2939692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1A844933"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FF8F44E" w14:textId="77777777" w:rsidR="009162A6" w:rsidRPr="009540D9" w:rsidRDefault="00BC7CAE"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626BDD61" w14:textId="77777777" w:rsidTr="00A84E51">
        <w:tc>
          <w:tcPr>
            <w:tcW w:w="3000" w:type="dxa"/>
          </w:tcPr>
          <w:p w14:paraId="4BAD73A8"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dot1qVlanMacFilter</w:t>
            </w:r>
            <w:r>
              <w:rPr>
                <w:rFonts w:ascii="Helvetica" w:hAnsi="Helvetica" w:cs="Helvetica"/>
              </w:rPr>
              <w:t xml:space="preserve"> (1.3.6.1.4.1.25506.8.35.2.1.1.1.5) </w:t>
            </w:r>
          </w:p>
        </w:tc>
        <w:tc>
          <w:tcPr>
            <w:tcW w:w="1440" w:type="dxa"/>
          </w:tcPr>
          <w:p w14:paraId="583AC3A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171C74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4F692D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 xml:space="preserve">Not supported, it’s value is always </w:t>
            </w:r>
            <w:r>
              <w:rPr>
                <w:rFonts w:ascii="Helvetica" w:hAnsi="Helvetica" w:cs="Helvetica"/>
              </w:rPr>
              <w:t>false</w:t>
            </w:r>
            <w:r w:rsidRPr="009540D9">
              <w:rPr>
                <w:rFonts w:ascii="Helvetica" w:hAnsi="Helvetica" w:cs="Helvetica"/>
              </w:rPr>
              <w:t>(2), which means “not supported”</w:t>
            </w:r>
          </w:p>
        </w:tc>
      </w:tr>
      <w:tr w:rsidR="009162A6" w:rsidRPr="009540D9" w14:paraId="2AE7512B" w14:textId="77777777" w:rsidTr="00A84E51">
        <w:tc>
          <w:tcPr>
            <w:tcW w:w="3000" w:type="dxa"/>
          </w:tcPr>
          <w:p w14:paraId="5F18B092"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dot1qVlanMcastUnknownProtos</w:t>
            </w:r>
            <w:r>
              <w:rPr>
                <w:rFonts w:ascii="Helvetica" w:hAnsi="Helvetica" w:cs="Helvetica"/>
              </w:rPr>
              <w:t xml:space="preserve"> (1.3.6.1.4.1.25506.8.35.2.1.1.1.6) </w:t>
            </w:r>
          </w:p>
        </w:tc>
        <w:tc>
          <w:tcPr>
            <w:tcW w:w="1440" w:type="dxa"/>
          </w:tcPr>
          <w:p w14:paraId="513AC52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6AB3E0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277042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 xml:space="preserve">Not supported, it’s value is always </w:t>
            </w:r>
            <w:r>
              <w:rPr>
                <w:rFonts w:ascii="Helvetica" w:hAnsi="Helvetica" w:cs="Helvetica"/>
              </w:rPr>
              <w:t>false</w:t>
            </w:r>
            <w:r w:rsidRPr="009540D9">
              <w:rPr>
                <w:rFonts w:ascii="Helvetica" w:hAnsi="Helvetica" w:cs="Helvetica"/>
              </w:rPr>
              <w:t>(2), which means “not supported”</w:t>
            </w:r>
          </w:p>
        </w:tc>
      </w:tr>
      <w:tr w:rsidR="009162A6" w:rsidRPr="009540D9" w14:paraId="073A5538" w14:textId="77777777" w:rsidTr="00A84E51">
        <w:tc>
          <w:tcPr>
            <w:tcW w:w="3000" w:type="dxa"/>
          </w:tcPr>
          <w:p w14:paraId="0721A1EA"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ExistInterface</w:t>
            </w:r>
            <w:r>
              <w:rPr>
                <w:rFonts w:ascii="Helvetica" w:hAnsi="Helvetica" w:cs="Helvetica"/>
              </w:rPr>
              <w:t xml:space="preserve"> (1.3.6.1.4.1.25506.8.35.2.1.1.1.7) </w:t>
            </w:r>
          </w:p>
        </w:tc>
        <w:tc>
          <w:tcPr>
            <w:tcW w:w="1440" w:type="dxa"/>
          </w:tcPr>
          <w:p w14:paraId="304D367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D2F76B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0EAB54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48A59F21" w14:textId="77777777" w:rsidTr="00A84E51">
        <w:tc>
          <w:tcPr>
            <w:tcW w:w="3000" w:type="dxa"/>
          </w:tcPr>
          <w:p w14:paraId="63E3FDB0"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VlanInterfaceIndex</w:t>
            </w:r>
            <w:r>
              <w:rPr>
                <w:rFonts w:ascii="Helvetica" w:hAnsi="Helvetica" w:cs="Helvetica"/>
              </w:rPr>
              <w:t xml:space="preserve"> (1.3.6.1.4.1.25506.8.35.2.1.1.1.8) </w:t>
            </w:r>
          </w:p>
        </w:tc>
        <w:tc>
          <w:tcPr>
            <w:tcW w:w="1440" w:type="dxa"/>
          </w:tcPr>
          <w:p w14:paraId="3C88398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114D6A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77B84E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090D485F" w14:textId="77777777" w:rsidTr="00A84E51">
        <w:tc>
          <w:tcPr>
            <w:tcW w:w="3000" w:type="dxa"/>
          </w:tcPr>
          <w:p w14:paraId="14D68457"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dot1qVlanMacLearn</w:t>
            </w:r>
            <w:r>
              <w:rPr>
                <w:rFonts w:ascii="Helvetica" w:hAnsi="Helvetica" w:cs="Helvetica"/>
              </w:rPr>
              <w:t xml:space="preserve"> (1.3.6.1.4.1.25506.8.35.2.1.1.1.9) </w:t>
            </w:r>
          </w:p>
        </w:tc>
        <w:tc>
          <w:tcPr>
            <w:tcW w:w="1440" w:type="dxa"/>
          </w:tcPr>
          <w:p w14:paraId="049FBEC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F674CA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8F3C95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Not supported.</w:t>
            </w:r>
          </w:p>
          <w:p w14:paraId="7B806E1D"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Its value is always 2(</w:t>
            </w:r>
            <w:r>
              <w:rPr>
                <w:rFonts w:ascii="Helvetica" w:hAnsi="Helvetica" w:cs="Helvetica"/>
              </w:rPr>
              <w:t>false</w:t>
            </w:r>
            <w:r w:rsidRPr="009540D9">
              <w:rPr>
                <w:rFonts w:ascii="Helvetica" w:hAnsi="Helvetica" w:cs="Helvetica"/>
              </w:rPr>
              <w:t>), which means “not supported”</w:t>
            </w:r>
          </w:p>
        </w:tc>
      </w:tr>
      <w:tr w:rsidR="009162A6" w:rsidRPr="009540D9" w14:paraId="09441DAC" w14:textId="77777777" w:rsidTr="00A84E51">
        <w:tc>
          <w:tcPr>
            <w:tcW w:w="3000" w:type="dxa"/>
          </w:tcPr>
          <w:p w14:paraId="5D9E2579"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dot1qVlanStatus</w:t>
            </w:r>
            <w:r>
              <w:rPr>
                <w:rFonts w:ascii="Helvetica" w:hAnsi="Helvetica" w:cs="Helvetica"/>
              </w:rPr>
              <w:t xml:space="preserve"> (1.3.6.1.4.1.25506.8.35.2.1.1.1.10) </w:t>
            </w:r>
          </w:p>
        </w:tc>
        <w:tc>
          <w:tcPr>
            <w:tcW w:w="1440" w:type="dxa"/>
          </w:tcPr>
          <w:p w14:paraId="17107F4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EF09FD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030C00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53B908C9" w14:textId="77777777" w:rsidTr="00A84E51">
        <w:tc>
          <w:tcPr>
            <w:tcW w:w="3000" w:type="dxa"/>
          </w:tcPr>
          <w:p w14:paraId="1533016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dot1qVlanCreationTime</w:t>
            </w:r>
            <w:r>
              <w:rPr>
                <w:rFonts w:ascii="Helvetica" w:hAnsi="Helvetica" w:cs="Helvetica"/>
              </w:rPr>
              <w:t xml:space="preserve"> (1.3.6.1.4.1.25506.8.35.2.1.1.1.11) </w:t>
            </w:r>
          </w:p>
        </w:tc>
        <w:tc>
          <w:tcPr>
            <w:tcW w:w="1440" w:type="dxa"/>
          </w:tcPr>
          <w:p w14:paraId="60C90BC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BD4CE5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DFBE62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7FD310CE" w14:textId="77777777" w:rsidTr="00A84E51">
        <w:tc>
          <w:tcPr>
            <w:tcW w:w="3000" w:type="dxa"/>
          </w:tcPr>
          <w:p w14:paraId="7C92DDB5"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dot1qVlanPriority</w:t>
            </w:r>
            <w:r>
              <w:rPr>
                <w:rFonts w:ascii="Helvetica" w:hAnsi="Helvetica" w:cs="Helvetica"/>
              </w:rPr>
              <w:t xml:space="preserve"> (1.3.6.1.4.1.25506.8.35.2.1.1.1.12) </w:t>
            </w:r>
          </w:p>
        </w:tc>
        <w:tc>
          <w:tcPr>
            <w:tcW w:w="1440" w:type="dxa"/>
          </w:tcPr>
          <w:p w14:paraId="29506F0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0DC0263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F865762" w14:textId="77777777" w:rsidR="009162A6" w:rsidRPr="009540D9" w:rsidRDefault="009162A6" w:rsidP="00C35694">
            <w:pPr>
              <w:pStyle w:val="TableText"/>
              <w:kinsoku w:val="0"/>
              <w:textAlignment w:val="top"/>
              <w:rPr>
                <w:rFonts w:ascii="Helvetica" w:hAnsi="Helvetica" w:cs="Helvetica"/>
              </w:rPr>
            </w:pPr>
            <w:r w:rsidRPr="0033603E">
              <w:rPr>
                <w:rFonts w:ascii="Helvetica" w:hAnsi="Helvetica" w:cs="Helvetica"/>
              </w:rPr>
              <w:t>This value is always 0.</w:t>
            </w:r>
          </w:p>
        </w:tc>
      </w:tr>
      <w:tr w:rsidR="009162A6" w:rsidRPr="009540D9" w14:paraId="1FBD3422" w14:textId="77777777" w:rsidTr="00A84E51">
        <w:tc>
          <w:tcPr>
            <w:tcW w:w="3000" w:type="dxa"/>
          </w:tcPr>
          <w:p w14:paraId="5F38B69B"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dot1qVlanRowStatus</w:t>
            </w:r>
            <w:r>
              <w:rPr>
                <w:rFonts w:ascii="Helvetica" w:hAnsi="Helvetica" w:cs="Helvetica"/>
              </w:rPr>
              <w:t xml:space="preserve"> (1.3.6.1.4.1.25506.8.35.2.1.1.1.13) </w:t>
            </w:r>
          </w:p>
        </w:tc>
        <w:tc>
          <w:tcPr>
            <w:tcW w:w="1440" w:type="dxa"/>
          </w:tcPr>
          <w:p w14:paraId="1DC2373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3ECE24AF"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5621B4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Only support active(1), createAndgo(4) and destroy(6)</w:t>
            </w:r>
          </w:p>
        </w:tc>
      </w:tr>
      <w:tr w:rsidR="009162A6" w:rsidRPr="009540D9" w14:paraId="01624873" w14:textId="77777777" w:rsidTr="00A84E51">
        <w:tc>
          <w:tcPr>
            <w:tcW w:w="3000" w:type="dxa"/>
          </w:tcPr>
          <w:p w14:paraId="3885BED0"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dot1qVlanBroadcastSuppression</w:t>
            </w:r>
            <w:r>
              <w:rPr>
                <w:rFonts w:ascii="Helvetica" w:hAnsi="Helvetica" w:cs="Helvetica"/>
              </w:rPr>
              <w:t xml:space="preserve"> (1.3.6.1.4.1.25506.8.35.2.1.1.1.14) </w:t>
            </w:r>
          </w:p>
        </w:tc>
        <w:tc>
          <w:tcPr>
            <w:tcW w:w="1440" w:type="dxa"/>
          </w:tcPr>
          <w:p w14:paraId="7DF60FD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63C9D87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181F35E" w14:textId="77777777" w:rsidR="009162A6" w:rsidRPr="009540D9" w:rsidRDefault="009162A6" w:rsidP="00C35694">
            <w:pPr>
              <w:pStyle w:val="TableText"/>
              <w:kinsoku w:val="0"/>
              <w:textAlignment w:val="top"/>
              <w:rPr>
                <w:rFonts w:ascii="Helvetica" w:hAnsi="Helvetica" w:cs="Helvetica"/>
              </w:rPr>
            </w:pPr>
            <w:r w:rsidRPr="00522330">
              <w:rPr>
                <w:rFonts w:ascii="Helvetica" w:hAnsi="Helvetica" w:cs="Helvetica"/>
              </w:rPr>
              <w:t>Only support read operation</w:t>
            </w:r>
          </w:p>
        </w:tc>
      </w:tr>
      <w:tr w:rsidR="009162A6" w:rsidRPr="009540D9" w14:paraId="3FD12703" w14:textId="77777777" w:rsidTr="00A84E51">
        <w:tc>
          <w:tcPr>
            <w:tcW w:w="3000" w:type="dxa"/>
          </w:tcPr>
          <w:p w14:paraId="32821B73" w14:textId="77777777" w:rsidR="009162A6" w:rsidRPr="008A5E9B" w:rsidRDefault="009162A6" w:rsidP="00C35694">
            <w:pPr>
              <w:pStyle w:val="TableText"/>
              <w:kinsoku w:val="0"/>
              <w:textAlignment w:val="top"/>
              <w:rPr>
                <w:rFonts w:ascii="Helvetica" w:hAnsi="Helvetica" w:cs="Helvetica"/>
              </w:rPr>
            </w:pPr>
            <w:r w:rsidRPr="008A5E9B">
              <w:rPr>
                <w:rFonts w:ascii="Helvetica" w:hAnsi="Helvetica" w:cs="Helvetica"/>
              </w:rPr>
              <w:t>hh3cdot1qVlanBcastSuppressionPPS</w:t>
            </w:r>
          </w:p>
          <w:p w14:paraId="4463E30B" w14:textId="77777777" w:rsidR="009162A6" w:rsidRDefault="009162A6" w:rsidP="00C35694">
            <w:pPr>
              <w:pStyle w:val="TableText"/>
              <w:kinsoku w:val="0"/>
              <w:textAlignment w:val="top"/>
              <w:rPr>
                <w:rFonts w:ascii="Helvetica" w:hAnsi="Helvetica" w:cs="Helvetica"/>
              </w:rPr>
            </w:pPr>
            <w:r w:rsidRPr="008A5E9B">
              <w:rPr>
                <w:rFonts w:ascii="Helvetica" w:hAnsi="Helvetica" w:cs="Helvetica" w:hint="eastAsia"/>
              </w:rPr>
              <w:t>(</w:t>
            </w:r>
            <w:r w:rsidRPr="008A5E9B">
              <w:rPr>
                <w:rFonts w:ascii="Helvetica" w:hAnsi="Helvetica" w:cs="Helvetica"/>
              </w:rPr>
              <w:t>1.3.6.1.4.1.25506.8.35.2.1.1.1.15</w:t>
            </w:r>
            <w:r w:rsidRPr="008A5E9B">
              <w:rPr>
                <w:rFonts w:ascii="Helvetica" w:hAnsi="Helvetica" w:cs="Helvetica" w:hint="eastAsia"/>
              </w:rPr>
              <w:t>)</w:t>
            </w:r>
          </w:p>
        </w:tc>
        <w:tc>
          <w:tcPr>
            <w:tcW w:w="1440" w:type="dxa"/>
          </w:tcPr>
          <w:p w14:paraId="470A014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65E03F6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6ED7C94" w14:textId="77777777" w:rsidR="009162A6" w:rsidRPr="00522330"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00B14A64" w14:textId="77777777" w:rsidTr="00A84E51">
        <w:tc>
          <w:tcPr>
            <w:tcW w:w="3000" w:type="dxa"/>
          </w:tcPr>
          <w:p w14:paraId="55D2717C" w14:textId="77777777" w:rsidR="009162A6" w:rsidRDefault="009162A6" w:rsidP="00C35694">
            <w:pPr>
              <w:pStyle w:val="TableText"/>
              <w:kinsoku w:val="0"/>
              <w:textAlignment w:val="top"/>
              <w:rPr>
                <w:rFonts w:ascii="Helvetica" w:hAnsi="Helvetica" w:cs="Helvetica"/>
              </w:rPr>
            </w:pPr>
            <w:r w:rsidRPr="00306E80">
              <w:rPr>
                <w:rFonts w:ascii="Helvetica" w:hAnsi="Helvetica" w:cs="Helvetica"/>
              </w:rPr>
              <w:t>hh3cdot1qVlanMulticast</w:t>
            </w:r>
          </w:p>
          <w:p w14:paraId="05588242"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w:t>
            </w:r>
            <w:r w:rsidRPr="00306E80">
              <w:rPr>
                <w:rFonts w:ascii="Helvetica" w:hAnsi="Helvetica" w:cs="Helvetica"/>
              </w:rPr>
              <w:t>1.3.6.1.4.1.25506.8.35.2.1.1.1.16</w:t>
            </w:r>
            <w:r>
              <w:rPr>
                <w:rFonts w:ascii="Helvetica" w:hAnsi="Helvetica" w:cs="Helvetica" w:hint="eastAsia"/>
              </w:rPr>
              <w:t>)</w:t>
            </w:r>
          </w:p>
        </w:tc>
        <w:tc>
          <w:tcPr>
            <w:tcW w:w="1440" w:type="dxa"/>
          </w:tcPr>
          <w:p w14:paraId="2F89DA2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568291C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A20A044" w14:textId="77777777" w:rsidR="009162A6" w:rsidRPr="00522330" w:rsidRDefault="009162A6" w:rsidP="00C35694">
            <w:pPr>
              <w:pStyle w:val="TableText"/>
              <w:kinsoku w:val="0"/>
              <w:textAlignment w:val="top"/>
              <w:rPr>
                <w:rFonts w:ascii="Helvetica" w:hAnsi="Helvetica" w:cs="Helvetica"/>
              </w:rPr>
            </w:pPr>
            <w:r w:rsidRPr="009540D9">
              <w:rPr>
                <w:rFonts w:ascii="Helvetica" w:hAnsi="Helvetica" w:cs="Helvetica"/>
              </w:rPr>
              <w:t>Not supported.</w:t>
            </w:r>
          </w:p>
        </w:tc>
      </w:tr>
      <w:tr w:rsidR="009162A6" w:rsidRPr="009540D9" w14:paraId="2315FD1B" w14:textId="77777777" w:rsidTr="00A84E51">
        <w:tc>
          <w:tcPr>
            <w:tcW w:w="3000" w:type="dxa"/>
          </w:tcPr>
          <w:p w14:paraId="2C7F9135"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dot1qVlanTaggedPorts</w:t>
            </w:r>
            <w:r>
              <w:rPr>
                <w:rFonts w:ascii="Helvetica" w:hAnsi="Helvetica" w:cs="Helvetica"/>
              </w:rPr>
              <w:t xml:space="preserve"> (1.3.6.1.4.1.25506.8.35.2.1.1.1.17) </w:t>
            </w:r>
          </w:p>
        </w:tc>
        <w:tc>
          <w:tcPr>
            <w:tcW w:w="1440" w:type="dxa"/>
          </w:tcPr>
          <w:p w14:paraId="34F25E8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121D9F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AB4BF2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222C6093" w14:textId="77777777" w:rsidTr="00A84E51">
        <w:tc>
          <w:tcPr>
            <w:tcW w:w="3000" w:type="dxa"/>
          </w:tcPr>
          <w:p w14:paraId="1D9BC8A8"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dot1qVlanUntaggedPorts</w:t>
            </w:r>
            <w:r>
              <w:rPr>
                <w:rFonts w:ascii="Helvetica" w:hAnsi="Helvetica" w:cs="Helvetica"/>
              </w:rPr>
              <w:t xml:space="preserve"> (1.3.6.1.4.1.25506.8.35.2.1.1.1.18) </w:t>
            </w:r>
          </w:p>
        </w:tc>
        <w:tc>
          <w:tcPr>
            <w:tcW w:w="1440" w:type="dxa"/>
          </w:tcPr>
          <w:p w14:paraId="7C6D925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29343F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6A2E4B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3FEBA5DA" w14:textId="77777777" w:rsidTr="00A84E51">
        <w:tc>
          <w:tcPr>
            <w:tcW w:w="3000" w:type="dxa"/>
          </w:tcPr>
          <w:p w14:paraId="1B81AE10" w14:textId="77777777" w:rsidR="009162A6" w:rsidRDefault="009162A6" w:rsidP="00C35694">
            <w:pPr>
              <w:pStyle w:val="TableText"/>
              <w:kinsoku w:val="0"/>
              <w:textAlignment w:val="top"/>
              <w:rPr>
                <w:rFonts w:ascii="Helvetica" w:hAnsi="Helvetica" w:cs="Helvetica"/>
              </w:rPr>
            </w:pPr>
            <w:r w:rsidRPr="00CA7962">
              <w:rPr>
                <w:rFonts w:ascii="Helvetica" w:hAnsi="Helvetica" w:cs="Helvetica" w:hint="eastAsia"/>
              </w:rPr>
              <w:t>hh3c</w:t>
            </w:r>
            <w:r w:rsidRPr="00CA7962">
              <w:rPr>
                <w:rFonts w:ascii="Helvetica" w:hAnsi="Helvetica" w:cs="Helvetica"/>
              </w:rPr>
              <w:t>dot1qVlanPortIndexs</w:t>
            </w:r>
            <w:r w:rsidRPr="00CA7962">
              <w:rPr>
                <w:rFonts w:ascii="Helvetica" w:hAnsi="Helvetica" w:cs="Helvetica" w:hint="eastAsia"/>
              </w:rPr>
              <w:t xml:space="preserve"> </w:t>
            </w:r>
            <w:r>
              <w:rPr>
                <w:rFonts w:ascii="Helvetica" w:hAnsi="Helvetica" w:cs="Helvetica"/>
              </w:rPr>
              <w:t>(1.3.6.1.4.1.25506.8.35.2.1.1.1.1</w:t>
            </w:r>
            <w:r>
              <w:rPr>
                <w:rFonts w:ascii="Helvetica" w:hAnsi="Helvetica" w:cs="Helvetica" w:hint="eastAsia"/>
              </w:rPr>
              <w:t>9</w:t>
            </w:r>
            <w:r>
              <w:rPr>
                <w:rFonts w:ascii="Helvetica" w:hAnsi="Helvetica" w:cs="Helvetica"/>
              </w:rPr>
              <w:t xml:space="preserve">) </w:t>
            </w:r>
          </w:p>
        </w:tc>
        <w:tc>
          <w:tcPr>
            <w:tcW w:w="1440" w:type="dxa"/>
          </w:tcPr>
          <w:p w14:paraId="58FF5A4D" w14:textId="77777777" w:rsidR="009162A6" w:rsidRPr="009540D9" w:rsidRDefault="009162A6" w:rsidP="00C35694">
            <w:pPr>
              <w:pStyle w:val="TableText"/>
              <w:kinsoku w:val="0"/>
              <w:textAlignment w:val="top"/>
              <w:rPr>
                <w:rFonts w:ascii="Helvetica" w:hAnsi="Helvetica" w:cs="Helvetica"/>
              </w:rPr>
            </w:pPr>
            <w:r w:rsidRPr="00CA7962">
              <w:rPr>
                <w:rFonts w:ascii="Helvetica" w:hAnsi="Helvetica" w:cs="Helvetica"/>
              </w:rPr>
              <w:t>read-write</w:t>
            </w:r>
          </w:p>
        </w:tc>
        <w:tc>
          <w:tcPr>
            <w:tcW w:w="1000" w:type="dxa"/>
          </w:tcPr>
          <w:p w14:paraId="5738288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0783DE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bl>
    <w:p w14:paraId="4E467B5B"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1.</w:t>
      </w:r>
      <w:r>
        <w:rPr>
          <w:rFonts w:ascii="Helvetica" w:hAnsi="Helvetica" w:cs="Helvetica"/>
        </w:rPr>
        <w:t>hh3c</w:t>
      </w:r>
      <w:r w:rsidRPr="009540D9">
        <w:rPr>
          <w:rFonts w:ascii="Helvetica" w:hAnsi="Helvetica" w:cs="Helvetica"/>
        </w:rPr>
        <w:t>dot1qVlanMIBTable is used for VLAN information management and monitor, It can be used for VLAN row creation, deletion, and VLAN property configuration and query.</w:t>
      </w:r>
    </w:p>
    <w:p w14:paraId="00F71FC3"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In this table the leaf node can be classified as config</w:t>
      </w:r>
      <w:r>
        <w:rPr>
          <w:rFonts w:ascii="Helvetica" w:hAnsi="Helvetica" w:cs="Helvetica" w:hint="eastAsia"/>
        </w:rPr>
        <w:t>ure</w:t>
      </w:r>
      <w:r w:rsidRPr="009540D9">
        <w:rPr>
          <w:rFonts w:ascii="Helvetica" w:hAnsi="Helvetica" w:cs="Helvetica"/>
        </w:rPr>
        <w:t xml:space="preserve"> node and query node, config</w:t>
      </w:r>
      <w:r>
        <w:rPr>
          <w:rFonts w:ascii="Helvetica" w:hAnsi="Helvetica" w:cs="Helvetica" w:hint="eastAsia"/>
        </w:rPr>
        <w:t>ure</w:t>
      </w:r>
      <w:r w:rsidRPr="009540D9">
        <w:rPr>
          <w:rFonts w:ascii="Helvetica" w:hAnsi="Helvetica" w:cs="Helvetica"/>
        </w:rPr>
        <w:t xml:space="preserve"> node can both be used for config</w:t>
      </w:r>
      <w:r>
        <w:rPr>
          <w:rFonts w:ascii="Helvetica" w:hAnsi="Helvetica" w:cs="Helvetica" w:hint="eastAsia"/>
        </w:rPr>
        <w:t>ure</w:t>
      </w:r>
      <w:r w:rsidRPr="009540D9">
        <w:rPr>
          <w:rFonts w:ascii="Helvetica" w:hAnsi="Helvetica" w:cs="Helvetica"/>
        </w:rPr>
        <w:t xml:space="preserve"> and query purposes, while query node can be used for query only.</w:t>
      </w:r>
    </w:p>
    <w:p w14:paraId="238A3D2E"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The config</w:t>
      </w:r>
      <w:r>
        <w:rPr>
          <w:rFonts w:ascii="Helvetica" w:hAnsi="Helvetica" w:cs="Helvetica" w:hint="eastAsia"/>
        </w:rPr>
        <w:t>ure</w:t>
      </w:r>
      <w:r w:rsidRPr="009540D9">
        <w:rPr>
          <w:rFonts w:ascii="Helvetica" w:hAnsi="Helvetica" w:cs="Helvetica"/>
        </w:rPr>
        <w:t xml:space="preserve"> node</w:t>
      </w:r>
      <w:r>
        <w:rPr>
          <w:rFonts w:ascii="Helvetica" w:hAnsi="Helvetica" w:cs="Helvetica" w:hint="eastAsia"/>
        </w:rPr>
        <w:t>s</w:t>
      </w:r>
      <w:r w:rsidRPr="009540D9">
        <w:rPr>
          <w:rFonts w:ascii="Helvetica" w:hAnsi="Helvetica" w:cs="Helvetica"/>
        </w:rPr>
        <w:t xml:space="preserve"> in this table include:</w:t>
      </w:r>
    </w:p>
    <w:p w14:paraId="0959D02D"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dot1qVlanName</w:t>
      </w:r>
    </w:p>
    <w:p w14:paraId="559411BF"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dot1qVlanPorts</w:t>
      </w:r>
    </w:p>
    <w:p w14:paraId="2C79A1D8"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dot1qVlanType</w:t>
      </w:r>
    </w:p>
    <w:p w14:paraId="5142A858"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dot1qVlanPriority</w:t>
      </w:r>
    </w:p>
    <w:p w14:paraId="05411FC0"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dot1qVlanRowStatus</w:t>
      </w:r>
    </w:p>
    <w:p w14:paraId="2E6BABD1"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dot1qVlanBroadcastSuppression</w:t>
      </w:r>
    </w:p>
    <w:p w14:paraId="73AB4B10"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dot1qVlanBcastSuppressionPPS</w:t>
      </w:r>
    </w:p>
    <w:p w14:paraId="0D6B925C"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dot1qVlanMulticast (Not support)</w:t>
      </w:r>
    </w:p>
    <w:p w14:paraId="72DA9C79" w14:textId="77777777" w:rsidR="009162A6" w:rsidRPr="009540D9" w:rsidRDefault="009162A6" w:rsidP="00C35694">
      <w:pPr>
        <w:spacing w:before="156" w:after="156"/>
        <w:ind w:leftChars="-1" w:left="-2"/>
        <w:rPr>
          <w:rFonts w:ascii="Helvetica" w:hAnsi="Helvetica" w:cs="Helvetica"/>
        </w:rPr>
      </w:pPr>
      <w:r w:rsidRPr="009540D9">
        <w:rPr>
          <w:rFonts w:ascii="Helvetica" w:hAnsi="Helvetica" w:cs="Helvetica"/>
        </w:rPr>
        <w:t xml:space="preserve">    Rest of the leaf nodes are query nodes.</w:t>
      </w:r>
    </w:p>
    <w:p w14:paraId="47B1D1FB"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2.</w:t>
      </w:r>
      <w:r>
        <w:rPr>
          <w:rFonts w:ascii="Helvetica" w:hAnsi="Helvetica" w:cs="Helvetica"/>
        </w:rPr>
        <w:t>hh3c</w:t>
      </w:r>
      <w:r w:rsidRPr="009540D9">
        <w:rPr>
          <w:rFonts w:ascii="Helvetica" w:hAnsi="Helvetica" w:cs="Helvetica"/>
        </w:rPr>
        <w:t>dot1qVlanMIBTable configuration instruction:</w:t>
      </w:r>
    </w:p>
    <w:p w14:paraId="0BD16620"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dot1qVlanMIBTable use VLAN Index as the table index, which is normally called VLANID,</w:t>
      </w:r>
    </w:p>
    <w:p w14:paraId="7B47883A"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If a row is to be created, it is recommended to traverse this table first and use the unused VLAN index to create the row.  In this table rowstatus only support active(1), createAndGo(4), dest</w:t>
      </w:r>
      <w:r>
        <w:rPr>
          <w:rFonts w:ascii="Helvetica" w:hAnsi="Helvetica" w:cs="Helvetica" w:hint="eastAsia"/>
        </w:rPr>
        <w:t>r</w:t>
      </w:r>
      <w:r w:rsidRPr="009540D9">
        <w:rPr>
          <w:rFonts w:ascii="Helvetica" w:hAnsi="Helvetica" w:cs="Helvetica"/>
        </w:rPr>
        <w:t>oy(6).</w:t>
      </w:r>
    </w:p>
    <w:p w14:paraId="02421887" w14:textId="77777777" w:rsidR="009162A6" w:rsidRPr="009540D9" w:rsidRDefault="009162A6" w:rsidP="00C35694">
      <w:pPr>
        <w:spacing w:before="156" w:after="156"/>
        <w:ind w:left="420"/>
        <w:rPr>
          <w:rFonts w:ascii="Helvetica" w:hAnsi="Helvetica" w:cs="Helvetica"/>
        </w:rPr>
      </w:pPr>
      <w:r>
        <w:rPr>
          <w:rFonts w:ascii="Helvetica" w:hAnsi="Helvetica" w:cs="Helvetica"/>
        </w:rPr>
        <w:t xml:space="preserve">    For this MIB</w:t>
      </w:r>
      <w:r w:rsidRPr="009540D9">
        <w:rPr>
          <w:rFonts w:ascii="Helvetica" w:hAnsi="Helvetica" w:cs="Helvetica"/>
        </w:rPr>
        <w:t>,</w:t>
      </w:r>
      <w:r>
        <w:rPr>
          <w:rFonts w:ascii="Helvetica" w:hAnsi="Helvetica" w:cs="Helvetica" w:hint="eastAsia"/>
        </w:rPr>
        <w:t xml:space="preserve"> </w:t>
      </w:r>
      <w:r w:rsidRPr="009540D9">
        <w:rPr>
          <w:rFonts w:ascii="Helvetica" w:hAnsi="Helvetica" w:cs="Helvetica"/>
        </w:rPr>
        <w:t>there are two kinds of operation:</w:t>
      </w:r>
    </w:p>
    <w:p w14:paraId="3CB3A578"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2.1 </w:t>
      </w:r>
      <w:r>
        <w:rPr>
          <w:rFonts w:ascii="Helvetica" w:hAnsi="Helvetica" w:cs="Helvetica"/>
        </w:rPr>
        <w:t>hh3c</w:t>
      </w:r>
      <w:r w:rsidRPr="009540D9">
        <w:rPr>
          <w:rFonts w:ascii="Helvetica" w:hAnsi="Helvetica" w:cs="Helvetica"/>
        </w:rPr>
        <w:t>dot1qVlanRowStatus(createAndGo(4)) and nodes are set together</w:t>
      </w:r>
    </w:p>
    <w:p w14:paraId="52DFCFCD"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When the rowstatus node and the following nodes are set simultaneously</w:t>
      </w:r>
    </w:p>
    <w:p w14:paraId="6F33C8D5"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dot1qVlanName</w:t>
      </w:r>
    </w:p>
    <w:p w14:paraId="30AC79A8"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dot1qVlanPorts</w:t>
      </w:r>
    </w:p>
    <w:p w14:paraId="63C3F99F"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dot1qVlanType</w:t>
      </w:r>
    </w:p>
    <w:p w14:paraId="704C2F90"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dot1qVlanPriority</w:t>
      </w:r>
    </w:p>
    <w:p w14:paraId="35C9893F"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dot1qVlanBroadcastSuppression</w:t>
      </w:r>
    </w:p>
    <w:p w14:paraId="0FA2F8F3"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dot1qVlanBcastSuppressionPPS</w:t>
      </w:r>
    </w:p>
    <w:p w14:paraId="7A354B8E"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dot1qVlanMulticast (Not support)</w:t>
      </w:r>
    </w:p>
    <w:p w14:paraId="69A07926"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For </w:t>
      </w:r>
      <w:r>
        <w:rPr>
          <w:rFonts w:ascii="Helvetica" w:hAnsi="Helvetica" w:cs="Helvetica"/>
        </w:rPr>
        <w:t>hh3c</w:t>
      </w:r>
      <w:r w:rsidRPr="009540D9">
        <w:rPr>
          <w:rFonts w:ascii="Helvetica" w:hAnsi="Helvetica" w:cs="Helvetica"/>
        </w:rPr>
        <w:t>dot1qVlanName, VLAN name string check is performed, the row is created only if the string check succeeds.</w:t>
      </w:r>
    </w:p>
    <w:p w14:paraId="4C549CAB"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For rest of the leaf nodes listed above, the row will be created before setting the properties. If errors happen when setting the properties, the operation will fail while the row has already been created.</w:t>
      </w:r>
    </w:p>
    <w:p w14:paraId="650B1B3E"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Here are some examples for the error mentioned above:</w:t>
      </w:r>
    </w:p>
    <w:p w14:paraId="76211288"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1) </w:t>
      </w:r>
      <w:r>
        <w:rPr>
          <w:rFonts w:ascii="Helvetica" w:hAnsi="Helvetica" w:cs="Helvetica"/>
        </w:rPr>
        <w:t>hh3c</w:t>
      </w:r>
      <w:r w:rsidRPr="009540D9">
        <w:rPr>
          <w:rFonts w:ascii="Helvetica" w:hAnsi="Helvetica" w:cs="Helvetica"/>
        </w:rPr>
        <w:t>dot1qPorts: through this MIB node only access type ports can be added or deleted. Operation will fail while the row has already been created, if some of the ports to be added or deleted are not of access type.</w:t>
      </w:r>
    </w:p>
    <w:p w14:paraId="6DD0D2A8"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2) </w:t>
      </w:r>
      <w:r>
        <w:rPr>
          <w:rFonts w:ascii="Helvetica" w:hAnsi="Helvetica" w:cs="Helvetica"/>
        </w:rPr>
        <w:t>hh3c</w:t>
      </w:r>
      <w:r w:rsidRPr="009540D9">
        <w:rPr>
          <w:rFonts w:ascii="Helvetica" w:hAnsi="Helvetica" w:cs="Helvetica"/>
        </w:rPr>
        <w:t xml:space="preserve">dot1qVlanType: with value sub-vlan(3) cannot be set using this MIB, when rowstatus(createAndGo(4)) and </w:t>
      </w:r>
      <w:r>
        <w:rPr>
          <w:rFonts w:ascii="Helvetica" w:hAnsi="Helvetica" w:cs="Helvetica"/>
        </w:rPr>
        <w:t>hh3c</w:t>
      </w:r>
      <w:r w:rsidRPr="009540D9">
        <w:rPr>
          <w:rFonts w:ascii="Helvetica" w:hAnsi="Helvetica" w:cs="Helvetica"/>
        </w:rPr>
        <w:t>dot1qVlanType(sub-vlan(3)) are set together, Operation will fail while the row has already been created.</w:t>
      </w:r>
    </w:p>
    <w:p w14:paraId="7F2E5C8E"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It is recommended to set </w:t>
      </w:r>
      <w:r>
        <w:rPr>
          <w:rFonts w:ascii="Helvetica" w:hAnsi="Helvetica" w:cs="Helvetica"/>
        </w:rPr>
        <w:t>hh3c</w:t>
      </w:r>
      <w:r w:rsidRPr="009540D9">
        <w:rPr>
          <w:rFonts w:ascii="Helvetica" w:hAnsi="Helvetica" w:cs="Helvetica"/>
        </w:rPr>
        <w:t>dot1qVlanRowStatus(createAndGo(4)) and other node properties separately to avoid such kind of error.</w:t>
      </w:r>
    </w:p>
    <w:p w14:paraId="30A1B896"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2.2 Row al</w:t>
      </w:r>
      <w:r>
        <w:rPr>
          <w:rFonts w:ascii="Helvetica" w:hAnsi="Helvetica" w:cs="Helvetica"/>
        </w:rPr>
        <w:t>ready exist and set node proper</w:t>
      </w:r>
      <w:r w:rsidRPr="009540D9">
        <w:rPr>
          <w:rFonts w:ascii="Helvetica" w:hAnsi="Helvetica" w:cs="Helvetica"/>
        </w:rPr>
        <w:t>ties:</w:t>
      </w:r>
    </w:p>
    <w:p w14:paraId="473315DA"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For the following nodes:</w:t>
      </w:r>
    </w:p>
    <w:p w14:paraId="0DDA315A"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dot1qVlanName      The name length cannot exceed 32 char</w:t>
      </w:r>
      <w:r>
        <w:rPr>
          <w:rFonts w:ascii="Helvetica" w:hAnsi="Helvetica" w:cs="Helvetica" w:hint="eastAsia"/>
        </w:rPr>
        <w:t>a</w:t>
      </w:r>
      <w:r w:rsidRPr="009540D9">
        <w:rPr>
          <w:rFonts w:ascii="Helvetica" w:hAnsi="Helvetica" w:cs="Helvetica"/>
        </w:rPr>
        <w:t>cters.</w:t>
      </w:r>
    </w:p>
    <w:p w14:paraId="06A4056B"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dot1qVlanPorts      To set the node successfully you should first get the value of the node, and then only change the corresponding bit of the access port.</w:t>
      </w:r>
    </w:p>
    <w:p w14:paraId="5D70846E"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dot1qVlanType       sub-vlan(3)  secondary-vlan(5) cannot be set using this MIB</w:t>
      </w:r>
    </w:p>
    <w:p w14:paraId="40955065"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dot1qVlanPriority</w:t>
      </w:r>
    </w:p>
    <w:p w14:paraId="3B3A03C4"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dot1qVlanBroadcastSuppression</w:t>
      </w:r>
    </w:p>
    <w:p w14:paraId="3BAF3E36"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dot1qVlanBcastSuppressionPPS</w:t>
      </w:r>
    </w:p>
    <w:p w14:paraId="4CF26672"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dot1qVlanMulticast (Not support)</w:t>
      </w:r>
    </w:p>
    <w:p w14:paraId="0A511289"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3. configuration example</w:t>
      </w:r>
    </w:p>
    <w:p w14:paraId="6340D38E"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1) Configuration success</w:t>
      </w:r>
    </w:p>
    <w:p w14:paraId="4900DADB"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w:t>
      </w:r>
      <w:r>
        <w:rPr>
          <w:rFonts w:ascii="Helvetica" w:hAnsi="Helvetica" w:cs="Helvetica"/>
        </w:rPr>
        <w:t>hh3c</w:t>
      </w:r>
      <w:r w:rsidRPr="009540D9">
        <w:rPr>
          <w:rFonts w:ascii="Helvetica" w:hAnsi="Helvetica" w:cs="Helvetica"/>
        </w:rPr>
        <w:t xml:space="preserve">dot1qVlanRowStatus(createAndGo(4)) are set together with </w:t>
      </w:r>
      <w:r>
        <w:rPr>
          <w:rFonts w:ascii="Helvetica" w:hAnsi="Helvetica" w:cs="Helvetica"/>
        </w:rPr>
        <w:t>hh3c</w:t>
      </w:r>
      <w:r w:rsidRPr="009540D9">
        <w:rPr>
          <w:rFonts w:ascii="Helvetica" w:hAnsi="Helvetica" w:cs="Helvetica"/>
        </w:rPr>
        <w:t xml:space="preserve">dot1qVlanName using value "vlantest", use the index unused in this table, the row is created and </w:t>
      </w:r>
      <w:r>
        <w:rPr>
          <w:rFonts w:ascii="Helvetica" w:hAnsi="Helvetica" w:cs="Helvetica"/>
        </w:rPr>
        <w:t>hh3c</w:t>
      </w:r>
      <w:r w:rsidRPr="009540D9">
        <w:rPr>
          <w:rFonts w:ascii="Helvetica" w:hAnsi="Helvetica" w:cs="Helvetica"/>
        </w:rPr>
        <w:t>dot1qVlanName is set successfully.</w:t>
      </w:r>
    </w:p>
    <w:p w14:paraId="40D8EF75"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    2) Configuration fail</w:t>
      </w:r>
    </w:p>
    <w:p w14:paraId="5D67248F" w14:textId="77777777" w:rsidR="009162A6" w:rsidRPr="009540D9" w:rsidRDefault="009162A6" w:rsidP="00C35694">
      <w:pPr>
        <w:spacing w:before="156" w:after="156"/>
        <w:ind w:left="420"/>
        <w:rPr>
          <w:rFonts w:ascii="Helvetica" w:hAnsi="Helvetica" w:cs="Helvetica"/>
        </w:rPr>
      </w:pPr>
      <w:r w:rsidRPr="009540D9">
        <w:rPr>
          <w:rFonts w:ascii="Helvetica" w:hAnsi="Helvetica" w:cs="Helvetica"/>
        </w:rPr>
        <w:t xml:space="preserve">Precondition: there is trunk type port existing on the device and port not belongs to this vlan. </w:t>
      </w:r>
      <w:r>
        <w:rPr>
          <w:rFonts w:ascii="Helvetica" w:hAnsi="Helvetica" w:cs="Helvetica"/>
        </w:rPr>
        <w:t>hh3c</w:t>
      </w:r>
      <w:r w:rsidRPr="009540D9">
        <w:rPr>
          <w:rFonts w:ascii="Helvetica" w:hAnsi="Helvetica" w:cs="Helvetica"/>
        </w:rPr>
        <w:t xml:space="preserve">dot1qVlanRowStatus(createAndGo(4)) and </w:t>
      </w:r>
      <w:r>
        <w:rPr>
          <w:rFonts w:ascii="Helvetica" w:hAnsi="Helvetica" w:cs="Helvetica"/>
        </w:rPr>
        <w:t>hh3c</w:t>
      </w:r>
      <w:r w:rsidRPr="009540D9">
        <w:rPr>
          <w:rFonts w:ascii="Helvetica" w:hAnsi="Helvetica" w:cs="Helvetica"/>
        </w:rPr>
        <w:t>dot1qVlanPorts with trunk port corresponding bit in the octet string setting to 1 are set together, Operation will fail while the row has already been created.</w:t>
      </w:r>
    </w:p>
    <w:p w14:paraId="58F25F9C" w14:textId="77777777" w:rsidR="009162A6" w:rsidRPr="009540D9" w:rsidRDefault="009162A6" w:rsidP="00E67CB3">
      <w:pPr>
        <w:pStyle w:val="Spacer"/>
      </w:pPr>
    </w:p>
    <w:p w14:paraId="654ABF75" w14:textId="77777777" w:rsidR="009162A6" w:rsidRPr="00AA5036"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181" w:name="_Toc303931313"/>
      <w:bookmarkStart w:id="1182" w:name="_Toc316032925"/>
      <w:bookmarkStart w:id="1183" w:name="_Toc397439240"/>
      <w:bookmarkStart w:id="1184" w:name="_Toc399400309"/>
      <w:bookmarkStart w:id="1185" w:name="_Toc483388679"/>
      <w:r w:rsidRPr="00AA5036">
        <w:rPr>
          <w:rFonts w:ascii="Helvetica" w:eastAsia="charset0MS Sans Serif" w:hAnsi="Helvetica" w:cs="Helvetica"/>
        </w:rPr>
        <w:t>hh3cVlanInterfaceTable</w:t>
      </w:r>
      <w:bookmarkEnd w:id="1181"/>
      <w:bookmarkEnd w:id="1182"/>
      <w:bookmarkEnd w:id="1183"/>
      <w:bookmarkEnd w:id="1184"/>
      <w:bookmarkEnd w:id="1185"/>
    </w:p>
    <w:p w14:paraId="7F9FD8E5"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1.3.6.1.4.1.25506.8.35.2.1.2</w:t>
      </w:r>
    </w:p>
    <w:p w14:paraId="3250D0E3" w14:textId="77777777" w:rsidR="009162A6" w:rsidRPr="009540D9" w:rsidRDefault="009162A6" w:rsidP="00F8250A">
      <w:pPr>
        <w:ind w:left="0"/>
        <w:rPr>
          <w:rFonts w:ascii="Helvetica" w:hAnsi="Helvetica" w:cs="Helvetica"/>
        </w:rPr>
      </w:pPr>
      <w:r w:rsidRPr="009540D9">
        <w:rPr>
          <w:rFonts w:ascii="Helvetica" w:hAnsi="Helvetica" w:cs="Helvetica"/>
        </w:rPr>
        <w:t>The values of below objects must be appointed at t</w:t>
      </w:r>
      <w:r>
        <w:rPr>
          <w:rFonts w:ascii="Helvetica" w:hAnsi="Helvetica" w:cs="Helvetica"/>
        </w:rPr>
        <w:t>he same time when SET operation</w:t>
      </w:r>
      <w:r w:rsidRPr="009540D9">
        <w:rPr>
          <w:rFonts w:ascii="Helvetica" w:hAnsi="Helvetica" w:cs="Helvetica"/>
        </w:rPr>
        <w:t>:</w:t>
      </w:r>
    </w:p>
    <w:p w14:paraId="616A6C81" w14:textId="77777777" w:rsidR="009162A6" w:rsidRPr="009540D9" w:rsidRDefault="009162A6" w:rsidP="00F8250A">
      <w:pPr>
        <w:ind w:left="0"/>
        <w:rPr>
          <w:rFonts w:ascii="Helvetica" w:hAnsi="Helvetica" w:cs="Helvetica"/>
        </w:rPr>
      </w:pPr>
      <w:r>
        <w:rPr>
          <w:rFonts w:ascii="Helvetica" w:hAnsi="Helvetica" w:cs="Helvetica"/>
        </w:rPr>
        <w:t>hh3c</w:t>
      </w:r>
      <w:r w:rsidRPr="009540D9">
        <w:rPr>
          <w:rFonts w:ascii="Helvetica" w:hAnsi="Helvetica" w:cs="Helvetica"/>
        </w:rPr>
        <w:t>dot1qVlanIpAddress,</w:t>
      </w:r>
    </w:p>
    <w:p w14:paraId="4AD17B1C" w14:textId="77777777" w:rsidR="009162A6" w:rsidRPr="009540D9" w:rsidRDefault="009162A6" w:rsidP="00F8250A">
      <w:pPr>
        <w:ind w:left="0"/>
        <w:rPr>
          <w:rFonts w:ascii="Helvetica" w:hAnsi="Helvetica" w:cs="Helvetica"/>
        </w:rPr>
      </w:pPr>
      <w:r>
        <w:rPr>
          <w:rFonts w:ascii="Helvetica" w:hAnsi="Helvetica" w:cs="Helvetica"/>
        </w:rPr>
        <w:t>hh3c</w:t>
      </w:r>
      <w:r w:rsidRPr="009540D9">
        <w:rPr>
          <w:rFonts w:ascii="Helvetica" w:hAnsi="Helvetica" w:cs="Helvetica"/>
        </w:rPr>
        <w:t>dot1qVlanIpAddressMask,</w:t>
      </w:r>
    </w:p>
    <w:p w14:paraId="616CD0BD" w14:textId="77777777" w:rsidR="009162A6" w:rsidRPr="009540D9" w:rsidRDefault="009162A6" w:rsidP="00C35694"/>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4B3D15A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690CE42" w14:textId="77777777" w:rsidR="009162A6" w:rsidRPr="009540D9" w:rsidRDefault="00166066" w:rsidP="00E67CB3">
            <w:pPr>
              <w:pStyle w:val="TableHeading"/>
            </w:pPr>
            <w:r>
              <w:t>Object (OID)</w:t>
            </w:r>
          </w:p>
        </w:tc>
        <w:tc>
          <w:tcPr>
            <w:tcW w:w="1440" w:type="dxa"/>
          </w:tcPr>
          <w:p w14:paraId="1C458D86" w14:textId="77777777" w:rsidR="009162A6" w:rsidRPr="009540D9" w:rsidRDefault="009162A6" w:rsidP="00E67CB3">
            <w:pPr>
              <w:pStyle w:val="TableHeading"/>
            </w:pPr>
            <w:r w:rsidRPr="009540D9">
              <w:t>Access</w:t>
            </w:r>
          </w:p>
        </w:tc>
        <w:tc>
          <w:tcPr>
            <w:tcW w:w="1000" w:type="dxa"/>
          </w:tcPr>
          <w:p w14:paraId="33531576" w14:textId="77777777" w:rsidR="009162A6" w:rsidRPr="009540D9" w:rsidRDefault="009162A6" w:rsidP="00E67CB3">
            <w:pPr>
              <w:pStyle w:val="TableHeading"/>
            </w:pPr>
            <w:r w:rsidRPr="009540D9">
              <w:t>PDS</w:t>
            </w:r>
          </w:p>
        </w:tc>
        <w:tc>
          <w:tcPr>
            <w:tcW w:w="2880" w:type="dxa"/>
          </w:tcPr>
          <w:p w14:paraId="156B2A29" w14:textId="77777777" w:rsidR="009162A6" w:rsidRPr="009540D9" w:rsidRDefault="0039618E" w:rsidP="00E67CB3">
            <w:pPr>
              <w:pStyle w:val="TableHeading"/>
            </w:pPr>
            <w:r>
              <w:t>Comments</w:t>
            </w:r>
          </w:p>
        </w:tc>
      </w:tr>
      <w:tr w:rsidR="009162A6" w:rsidRPr="009540D9" w14:paraId="206A7823" w14:textId="77777777" w:rsidTr="00A84E51">
        <w:tc>
          <w:tcPr>
            <w:tcW w:w="3000" w:type="dxa"/>
          </w:tcPr>
          <w:p w14:paraId="01746856"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VlanInterfaceID</w:t>
            </w:r>
            <w:r>
              <w:rPr>
                <w:rFonts w:ascii="Helvetica" w:hAnsi="Helvetica" w:cs="Helvetica"/>
              </w:rPr>
              <w:t xml:space="preserve"> (1.3.6.1.4.1.25506.8.35.2.1.2.1.1) </w:t>
            </w:r>
          </w:p>
        </w:tc>
        <w:tc>
          <w:tcPr>
            <w:tcW w:w="1440" w:type="dxa"/>
          </w:tcPr>
          <w:p w14:paraId="69D3555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B7E3AA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49E1A7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7C4D7C06" w14:textId="77777777" w:rsidTr="00A84E51">
        <w:tc>
          <w:tcPr>
            <w:tcW w:w="3000" w:type="dxa"/>
          </w:tcPr>
          <w:p w14:paraId="2F8FAAF0"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dot1qVlanID</w:t>
            </w:r>
            <w:r>
              <w:rPr>
                <w:rFonts w:ascii="Helvetica" w:hAnsi="Helvetica" w:cs="Helvetica"/>
              </w:rPr>
              <w:t xml:space="preserve"> (1.3.6.1.4.1.25506.8.35.2.1.2.1.2) </w:t>
            </w:r>
          </w:p>
        </w:tc>
        <w:tc>
          <w:tcPr>
            <w:tcW w:w="1440" w:type="dxa"/>
          </w:tcPr>
          <w:p w14:paraId="359D72F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44FFC9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B991F2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1DB73544" w14:textId="77777777" w:rsidTr="00A84E51">
        <w:tc>
          <w:tcPr>
            <w:tcW w:w="3000" w:type="dxa"/>
          </w:tcPr>
          <w:p w14:paraId="439BF65A"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dot1qVlanIpAddress</w:t>
            </w:r>
            <w:r>
              <w:rPr>
                <w:rFonts w:ascii="Helvetica" w:hAnsi="Helvetica" w:cs="Helvetica"/>
              </w:rPr>
              <w:t xml:space="preserve"> (1.3.6.1.4.1.25506.8.35.2.1.2.1.3) </w:t>
            </w:r>
          </w:p>
        </w:tc>
        <w:tc>
          <w:tcPr>
            <w:tcW w:w="1440" w:type="dxa"/>
          </w:tcPr>
          <w:p w14:paraId="5146C46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22EA220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B282244"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3B6813AC" w14:textId="77777777" w:rsidTr="00A84E51">
        <w:tc>
          <w:tcPr>
            <w:tcW w:w="3000" w:type="dxa"/>
          </w:tcPr>
          <w:p w14:paraId="18832BC6"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dot1qVlanIpAddressMask</w:t>
            </w:r>
            <w:r>
              <w:rPr>
                <w:rFonts w:ascii="Helvetica" w:hAnsi="Helvetica" w:cs="Helvetica"/>
              </w:rPr>
              <w:t xml:space="preserve"> (1.3.6.1.4.1.25506.8.35.2.1.2.1.4) </w:t>
            </w:r>
          </w:p>
        </w:tc>
        <w:tc>
          <w:tcPr>
            <w:tcW w:w="1440" w:type="dxa"/>
          </w:tcPr>
          <w:p w14:paraId="7B331C0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72C61A5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4EE776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54BE1908" w14:textId="77777777" w:rsidTr="00A84E51">
        <w:tc>
          <w:tcPr>
            <w:tcW w:w="3000" w:type="dxa"/>
          </w:tcPr>
          <w:p w14:paraId="22C7721F"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VlanInterfaceAdminStatus</w:t>
            </w:r>
            <w:r>
              <w:rPr>
                <w:rFonts w:ascii="Helvetica" w:hAnsi="Helvetica" w:cs="Helvetica"/>
              </w:rPr>
              <w:t xml:space="preserve"> (1.3.6.1.4.1.25506.8.35.2.1.2.1.5) </w:t>
            </w:r>
          </w:p>
        </w:tc>
        <w:tc>
          <w:tcPr>
            <w:tcW w:w="1440" w:type="dxa"/>
          </w:tcPr>
          <w:p w14:paraId="5871D16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217C04F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DD80ED7"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47BAA5A9" w14:textId="77777777" w:rsidTr="00A84E51">
        <w:tc>
          <w:tcPr>
            <w:tcW w:w="3000" w:type="dxa"/>
          </w:tcPr>
          <w:p w14:paraId="1BD33A53"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VlanInterfaceFrameType</w:t>
            </w:r>
            <w:r>
              <w:rPr>
                <w:rFonts w:ascii="Helvetica" w:hAnsi="Helvetica" w:cs="Helvetica"/>
              </w:rPr>
              <w:t xml:space="preserve"> (1.3.6.1.4.1.25506.8.35.2.1.2.1.6) </w:t>
            </w:r>
          </w:p>
        </w:tc>
        <w:tc>
          <w:tcPr>
            <w:tcW w:w="1440" w:type="dxa"/>
          </w:tcPr>
          <w:p w14:paraId="117143A5"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13CBAFA"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1DDDED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5B5232F2" w14:textId="77777777" w:rsidTr="00A84E51">
        <w:tc>
          <w:tcPr>
            <w:tcW w:w="3000" w:type="dxa"/>
          </w:tcPr>
          <w:p w14:paraId="5E723024"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InterfaceRowStatus</w:t>
            </w:r>
            <w:r>
              <w:rPr>
                <w:rFonts w:ascii="Helvetica" w:hAnsi="Helvetica" w:cs="Helvetica"/>
              </w:rPr>
              <w:t xml:space="preserve"> (1.3.6.1.4.1.25506.8.35.2.1.2.1.7) </w:t>
            </w:r>
          </w:p>
        </w:tc>
        <w:tc>
          <w:tcPr>
            <w:tcW w:w="1440" w:type="dxa"/>
          </w:tcPr>
          <w:p w14:paraId="5DADB68F"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6C4171D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5B9933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 xml:space="preserve">Only support active(1), createAndgo(4) and destroy(6).  When the rowstatus node and the  other nodes in this table are set simultaneously, the row will be created before setting the properties, if errors happen when setting the properties, operation will fail while the row has already been created. It is recommended to set </w:t>
            </w:r>
            <w:r>
              <w:rPr>
                <w:rFonts w:ascii="Helvetica" w:hAnsi="Helvetica" w:cs="Helvetica"/>
              </w:rPr>
              <w:t>hh3c</w:t>
            </w:r>
            <w:r w:rsidRPr="009540D9">
              <w:rPr>
                <w:rFonts w:ascii="Helvetica" w:hAnsi="Helvetica" w:cs="Helvetica"/>
              </w:rPr>
              <w:t>InterfaceRowStatus (createAndGo(4)) and other node properties separately to avoid such kind of error.  Set status column to createAndGo when the status column is active, it will be succeed.</w:t>
            </w:r>
          </w:p>
        </w:tc>
      </w:tr>
      <w:tr w:rsidR="009162A6" w:rsidRPr="009540D9" w14:paraId="14422A44" w14:textId="77777777" w:rsidTr="00A84E51">
        <w:tc>
          <w:tcPr>
            <w:tcW w:w="3000" w:type="dxa"/>
          </w:tcPr>
          <w:p w14:paraId="7B79590F" w14:textId="77777777" w:rsidR="009162A6" w:rsidRDefault="009162A6" w:rsidP="00C35694">
            <w:pPr>
              <w:pStyle w:val="TableText"/>
              <w:kinsoku w:val="0"/>
              <w:textAlignment w:val="top"/>
              <w:rPr>
                <w:rFonts w:ascii="Helvetica" w:hAnsi="Helvetica" w:cs="Helvetica"/>
              </w:rPr>
            </w:pPr>
            <w:r w:rsidRPr="005353F4">
              <w:rPr>
                <w:rFonts w:ascii="Helvetica" w:hAnsi="Helvetica" w:cs="Helvetica" w:hint="eastAsia"/>
              </w:rPr>
              <w:t>hh3c</w:t>
            </w:r>
            <w:r w:rsidRPr="005353F4">
              <w:rPr>
                <w:rFonts w:ascii="Helvetica" w:hAnsi="Helvetica" w:cs="Helvetica"/>
              </w:rPr>
              <w:t>VlanInterfaceIpMethod</w:t>
            </w:r>
            <w:r>
              <w:rPr>
                <w:rFonts w:ascii="Helvetica" w:hAnsi="Helvetica" w:cs="Helvetica"/>
              </w:rPr>
              <w:t xml:space="preserve"> (1.3.6.1.4.1.25506.8.35.2.1.2.1.</w:t>
            </w:r>
            <w:r>
              <w:rPr>
                <w:rFonts w:ascii="Helvetica" w:hAnsi="Helvetica" w:cs="Helvetica" w:hint="eastAsia"/>
              </w:rPr>
              <w:t>8</w:t>
            </w:r>
            <w:r>
              <w:rPr>
                <w:rFonts w:ascii="Helvetica" w:hAnsi="Helvetica" w:cs="Helvetica"/>
              </w:rPr>
              <w:t xml:space="preserve">) </w:t>
            </w:r>
          </w:p>
        </w:tc>
        <w:tc>
          <w:tcPr>
            <w:tcW w:w="1440" w:type="dxa"/>
          </w:tcPr>
          <w:p w14:paraId="795A8AE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218FED3B"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98CA928" w14:textId="77777777" w:rsidR="009162A6" w:rsidRPr="009540D9" w:rsidRDefault="009162A6" w:rsidP="00C35694">
            <w:pPr>
              <w:pStyle w:val="TableText"/>
              <w:kinsoku w:val="0"/>
              <w:textAlignment w:val="top"/>
              <w:rPr>
                <w:rFonts w:ascii="Helvetica" w:hAnsi="Helvetica" w:cs="Helvetica"/>
              </w:rPr>
            </w:pPr>
            <w:r w:rsidRPr="005C287B">
              <w:rPr>
                <w:rFonts w:ascii="Helvetica" w:hAnsi="Helvetica" w:cs="Helvetica"/>
              </w:rPr>
              <w:t>Only support read operation</w:t>
            </w:r>
          </w:p>
        </w:tc>
      </w:tr>
      <w:tr w:rsidR="009162A6" w:rsidRPr="009540D9" w14:paraId="7B78C4AE" w14:textId="77777777" w:rsidTr="00A84E51">
        <w:tc>
          <w:tcPr>
            <w:tcW w:w="3000" w:type="dxa"/>
          </w:tcPr>
          <w:p w14:paraId="495C3829" w14:textId="77777777" w:rsidR="009162A6" w:rsidRDefault="009162A6" w:rsidP="00C35694">
            <w:pPr>
              <w:pStyle w:val="TableText"/>
              <w:kinsoku w:val="0"/>
              <w:textAlignment w:val="top"/>
              <w:rPr>
                <w:rFonts w:ascii="Helvetica" w:hAnsi="Helvetica" w:cs="Helvetica"/>
              </w:rPr>
            </w:pPr>
            <w:r w:rsidRPr="005353F4">
              <w:rPr>
                <w:rFonts w:ascii="Helvetica" w:hAnsi="Helvetica" w:cs="Helvetica" w:hint="eastAsia"/>
              </w:rPr>
              <w:t>hh3c</w:t>
            </w:r>
            <w:r w:rsidRPr="005353F4">
              <w:rPr>
                <w:rFonts w:ascii="Helvetica" w:hAnsi="Helvetica" w:cs="Helvetica"/>
              </w:rPr>
              <w:t>VlanInterfaceIfIndex</w:t>
            </w:r>
            <w:r>
              <w:rPr>
                <w:rFonts w:ascii="Helvetica" w:hAnsi="Helvetica" w:cs="Helvetica"/>
              </w:rPr>
              <w:t xml:space="preserve"> (1.3.6.1.4.1.25506.8.35.2.1.2.1.</w:t>
            </w:r>
            <w:r>
              <w:rPr>
                <w:rFonts w:ascii="Helvetica" w:hAnsi="Helvetica" w:cs="Helvetica" w:hint="eastAsia"/>
              </w:rPr>
              <w:t>9</w:t>
            </w:r>
            <w:r>
              <w:rPr>
                <w:rFonts w:ascii="Helvetica" w:hAnsi="Helvetica" w:cs="Helvetica"/>
              </w:rPr>
              <w:t xml:space="preserve">) </w:t>
            </w:r>
          </w:p>
        </w:tc>
        <w:tc>
          <w:tcPr>
            <w:tcW w:w="1440" w:type="dxa"/>
          </w:tcPr>
          <w:p w14:paraId="71E3655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BB3C2C0"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A431B3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bl>
    <w:p w14:paraId="631E3906" w14:textId="77777777" w:rsidR="009162A6" w:rsidRPr="009540D9" w:rsidRDefault="009162A6" w:rsidP="00E67CB3">
      <w:pPr>
        <w:pStyle w:val="Spacer"/>
      </w:pPr>
    </w:p>
    <w:p w14:paraId="197E9816" w14:textId="77777777" w:rsidR="009162A6" w:rsidRPr="00AA5036"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186" w:name="_Toc303931314"/>
      <w:bookmarkStart w:id="1187" w:name="_Toc316032926"/>
      <w:bookmarkStart w:id="1188" w:name="_Toc397439241"/>
      <w:bookmarkStart w:id="1189" w:name="_Toc399400310"/>
      <w:bookmarkStart w:id="1190" w:name="_Toc483388680"/>
      <w:r w:rsidRPr="00AA5036">
        <w:rPr>
          <w:rFonts w:ascii="Helvetica" w:eastAsia="charset0MS Sans Serif" w:hAnsi="Helvetica" w:cs="Helvetica"/>
        </w:rPr>
        <w:t>hh3cifIsolateMappingTable</w:t>
      </w:r>
      <w:bookmarkEnd w:id="1186"/>
      <w:bookmarkEnd w:id="1187"/>
      <w:bookmarkEnd w:id="1188"/>
      <w:bookmarkEnd w:id="1189"/>
      <w:bookmarkEnd w:id="1190"/>
    </w:p>
    <w:p w14:paraId="289D55F7"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1.3.6.1.4.1.25506.8.35.2.1.4</w:t>
      </w:r>
    </w:p>
    <w:p w14:paraId="36F7B3A1" w14:textId="77777777" w:rsidR="009162A6" w:rsidRPr="009540D9" w:rsidRDefault="009162A6" w:rsidP="00F8250A">
      <w:pPr>
        <w:ind w:left="0"/>
        <w:rPr>
          <w:rFonts w:ascii="Helvetica" w:hAnsi="Helvetica" w:cs="Helvetica"/>
        </w:rPr>
      </w:pPr>
      <w:r w:rsidRPr="009540D9">
        <w:rPr>
          <w:rFonts w:ascii="Helvetica" w:hAnsi="Helvetica" w:cs="Helvetica"/>
        </w:rPr>
        <w:t>The values of below objects must be appointed at t</w:t>
      </w:r>
      <w:r>
        <w:rPr>
          <w:rFonts w:ascii="Helvetica" w:hAnsi="Helvetica" w:cs="Helvetica"/>
        </w:rPr>
        <w:t>he same time when SET operation</w:t>
      </w:r>
      <w:r w:rsidRPr="009540D9">
        <w:rPr>
          <w:rFonts w:ascii="Helvetica" w:hAnsi="Helvetica" w:cs="Helvetica"/>
        </w:rPr>
        <w:t>:</w:t>
      </w:r>
    </w:p>
    <w:p w14:paraId="57B30B97" w14:textId="77777777" w:rsidR="009162A6" w:rsidRPr="009540D9" w:rsidRDefault="009162A6" w:rsidP="00F8250A">
      <w:pPr>
        <w:ind w:left="0"/>
        <w:rPr>
          <w:rFonts w:ascii="Helvetica" w:hAnsi="Helvetica" w:cs="Helvetica"/>
        </w:rPr>
      </w:pPr>
      <w:r>
        <w:rPr>
          <w:rFonts w:ascii="Helvetica" w:hAnsi="Helvetica" w:cs="Helvetica"/>
        </w:rPr>
        <w:t>hh3c</w:t>
      </w:r>
      <w:r w:rsidRPr="009540D9">
        <w:rPr>
          <w:rFonts w:ascii="Helvetica" w:hAnsi="Helvetica" w:cs="Helvetica"/>
        </w:rPr>
        <w:t>ifIsolateSecondaryVlanlistLow,</w:t>
      </w:r>
    </w:p>
    <w:p w14:paraId="0AD09379" w14:textId="77777777" w:rsidR="009162A6" w:rsidRPr="009540D9" w:rsidRDefault="009162A6" w:rsidP="00F8250A">
      <w:pPr>
        <w:ind w:left="0"/>
        <w:rPr>
          <w:rFonts w:ascii="Helvetica" w:hAnsi="Helvetica" w:cs="Helvetica"/>
        </w:rPr>
      </w:pPr>
      <w:r>
        <w:rPr>
          <w:rFonts w:ascii="Helvetica" w:hAnsi="Helvetica" w:cs="Helvetica"/>
        </w:rPr>
        <w:t>hh3c</w:t>
      </w:r>
      <w:r w:rsidRPr="009540D9">
        <w:rPr>
          <w:rFonts w:ascii="Helvetica" w:hAnsi="Helvetica" w:cs="Helvetica"/>
        </w:rPr>
        <w:t>ifIsolateSecondaryVlanlistHigh,</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1A67A88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EB646D8" w14:textId="77777777" w:rsidR="009162A6" w:rsidRPr="009540D9" w:rsidRDefault="00166066" w:rsidP="00E67CB3">
            <w:pPr>
              <w:pStyle w:val="TableHeading"/>
            </w:pPr>
            <w:r>
              <w:t>Object (OID)</w:t>
            </w:r>
          </w:p>
        </w:tc>
        <w:tc>
          <w:tcPr>
            <w:tcW w:w="1440" w:type="dxa"/>
          </w:tcPr>
          <w:p w14:paraId="31C8CE05" w14:textId="77777777" w:rsidR="009162A6" w:rsidRPr="009540D9" w:rsidRDefault="009162A6" w:rsidP="00E67CB3">
            <w:pPr>
              <w:pStyle w:val="TableHeading"/>
            </w:pPr>
            <w:r w:rsidRPr="009540D9">
              <w:t>Access</w:t>
            </w:r>
          </w:p>
        </w:tc>
        <w:tc>
          <w:tcPr>
            <w:tcW w:w="1000" w:type="dxa"/>
          </w:tcPr>
          <w:p w14:paraId="7F9471E6" w14:textId="77777777" w:rsidR="009162A6" w:rsidRPr="009540D9" w:rsidRDefault="009162A6" w:rsidP="00E67CB3">
            <w:pPr>
              <w:pStyle w:val="TableHeading"/>
            </w:pPr>
            <w:r w:rsidRPr="009540D9">
              <w:t>PDS</w:t>
            </w:r>
          </w:p>
        </w:tc>
        <w:tc>
          <w:tcPr>
            <w:tcW w:w="2880" w:type="dxa"/>
          </w:tcPr>
          <w:p w14:paraId="7CE28DD2" w14:textId="77777777" w:rsidR="009162A6" w:rsidRPr="009540D9" w:rsidRDefault="0039618E" w:rsidP="00E67CB3">
            <w:pPr>
              <w:pStyle w:val="TableHeading"/>
            </w:pPr>
            <w:r>
              <w:t>Comments</w:t>
            </w:r>
          </w:p>
        </w:tc>
      </w:tr>
      <w:tr w:rsidR="009162A6" w:rsidRPr="009540D9" w14:paraId="2E094940" w14:textId="77777777" w:rsidTr="00A84E51">
        <w:tc>
          <w:tcPr>
            <w:tcW w:w="3000" w:type="dxa"/>
          </w:tcPr>
          <w:p w14:paraId="15B8100B"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ifIsolatePrimaryVlanID</w:t>
            </w:r>
            <w:r>
              <w:rPr>
                <w:rFonts w:ascii="Helvetica" w:hAnsi="Helvetica" w:cs="Helvetica"/>
              </w:rPr>
              <w:t xml:space="preserve"> (1.3.6.1.4.1.25506.8.35.2.1.4.1.1) </w:t>
            </w:r>
          </w:p>
        </w:tc>
        <w:tc>
          <w:tcPr>
            <w:tcW w:w="1440" w:type="dxa"/>
          </w:tcPr>
          <w:p w14:paraId="514C2BCB"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238F49E"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E0D447E"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N</w:t>
            </w:r>
            <w:r>
              <w:rPr>
                <w:rFonts w:ascii="Helvetica" w:hAnsi="Helvetica" w:cs="Helvetica" w:hint="eastAsia"/>
              </w:rPr>
              <w:t>ot Supported.</w:t>
            </w:r>
          </w:p>
        </w:tc>
      </w:tr>
      <w:tr w:rsidR="009162A6" w:rsidRPr="009540D9" w14:paraId="573FC541" w14:textId="77777777" w:rsidTr="00A84E51">
        <w:tc>
          <w:tcPr>
            <w:tcW w:w="3000" w:type="dxa"/>
          </w:tcPr>
          <w:p w14:paraId="354BEDEC"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ifIsolateSecondaryVlanlistLow</w:t>
            </w:r>
            <w:r>
              <w:rPr>
                <w:rFonts w:ascii="Helvetica" w:hAnsi="Helvetica" w:cs="Helvetica"/>
              </w:rPr>
              <w:t xml:space="preserve"> (1.3.6.1.4.1.25506.8.35.2.1.4.1.2) </w:t>
            </w:r>
          </w:p>
        </w:tc>
        <w:tc>
          <w:tcPr>
            <w:tcW w:w="1440" w:type="dxa"/>
          </w:tcPr>
          <w:p w14:paraId="3CF35020"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5D55A9D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A61DBF3"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N</w:t>
            </w:r>
            <w:r>
              <w:rPr>
                <w:rFonts w:ascii="Helvetica" w:hAnsi="Helvetica" w:cs="Helvetica" w:hint="eastAsia"/>
              </w:rPr>
              <w:t>ot Supported.</w:t>
            </w:r>
          </w:p>
        </w:tc>
      </w:tr>
      <w:tr w:rsidR="009162A6" w:rsidRPr="009540D9" w14:paraId="4CFA163C" w14:textId="77777777" w:rsidTr="00A84E51">
        <w:tc>
          <w:tcPr>
            <w:tcW w:w="3000" w:type="dxa"/>
          </w:tcPr>
          <w:p w14:paraId="447F2F7F"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ifIsolateSecondaryVlanlistHigh</w:t>
            </w:r>
            <w:r>
              <w:rPr>
                <w:rFonts w:ascii="Helvetica" w:hAnsi="Helvetica" w:cs="Helvetica"/>
              </w:rPr>
              <w:t xml:space="preserve"> (1.3.6.1.4.1.25506.8.35.2.1.4.1.3) </w:t>
            </w:r>
          </w:p>
        </w:tc>
        <w:tc>
          <w:tcPr>
            <w:tcW w:w="1440" w:type="dxa"/>
          </w:tcPr>
          <w:p w14:paraId="5E4DEFA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6EEFD5AC"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1E518EE"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N</w:t>
            </w:r>
            <w:r>
              <w:rPr>
                <w:rFonts w:ascii="Helvetica" w:hAnsi="Helvetica" w:cs="Helvetica" w:hint="eastAsia"/>
              </w:rPr>
              <w:t>ot Supported.</w:t>
            </w:r>
          </w:p>
        </w:tc>
      </w:tr>
    </w:tbl>
    <w:p w14:paraId="3133E958" w14:textId="77777777" w:rsidR="009162A6" w:rsidRPr="009540D9" w:rsidRDefault="009162A6" w:rsidP="00E67CB3">
      <w:pPr>
        <w:pStyle w:val="Spacer"/>
      </w:pPr>
    </w:p>
    <w:p w14:paraId="2F8BB4E1" w14:textId="77777777" w:rsidR="009162A6" w:rsidRPr="00AA5036"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191" w:name="_Toc303931315"/>
      <w:bookmarkStart w:id="1192" w:name="_Toc316032927"/>
      <w:bookmarkStart w:id="1193" w:name="_Toc397439242"/>
      <w:bookmarkStart w:id="1194" w:name="_Toc399400311"/>
      <w:bookmarkStart w:id="1195" w:name="_Toc483388681"/>
      <w:r w:rsidRPr="00AA5036">
        <w:rPr>
          <w:rFonts w:ascii="Helvetica" w:eastAsia="charset0MS Sans Serif" w:hAnsi="Helvetica" w:cs="Helvetica"/>
        </w:rPr>
        <w:t>hh3cVlanInterfaceAddrTable</w:t>
      </w:r>
      <w:bookmarkEnd w:id="1191"/>
      <w:bookmarkEnd w:id="1192"/>
      <w:bookmarkEnd w:id="1193"/>
      <w:bookmarkEnd w:id="1194"/>
      <w:bookmarkEnd w:id="1195"/>
    </w:p>
    <w:p w14:paraId="1DA6E266"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1.3.6.1.4.1.25506.8.35.2.1.5</w:t>
      </w:r>
    </w:p>
    <w:p w14:paraId="2648218C" w14:textId="77777777" w:rsidR="009162A6" w:rsidRDefault="009162A6" w:rsidP="00F8250A">
      <w:pPr>
        <w:ind w:left="0"/>
        <w:rPr>
          <w:rFonts w:ascii="Helvetica" w:hAnsi="Helvetica" w:cs="Helvetica"/>
        </w:rPr>
      </w:pPr>
      <w:r w:rsidRPr="009540D9">
        <w:rPr>
          <w:rFonts w:ascii="Helvetica" w:hAnsi="Helvetica" w:cs="Helvetica"/>
        </w:rPr>
        <w:t xml:space="preserve">The values of below objects must be appointed at the same time </w:t>
      </w:r>
      <w:r w:rsidRPr="005C0616">
        <w:rPr>
          <w:rFonts w:ascii="Helvetica" w:hAnsi="Helvetica" w:cs="Helvetica"/>
        </w:rPr>
        <w:t>when the value of hh3cVlanInterfaceIpRowStatus is SNMP_ROW_CREATEANDGO</w:t>
      </w:r>
      <w:r w:rsidRPr="009540D9">
        <w:rPr>
          <w:rFonts w:ascii="Helvetica" w:hAnsi="Helvetica" w:cs="Helvetica"/>
        </w:rPr>
        <w:t>:</w:t>
      </w:r>
    </w:p>
    <w:p w14:paraId="383BBE11" w14:textId="77777777" w:rsidR="009162A6" w:rsidRDefault="009162A6" w:rsidP="00F8250A">
      <w:pPr>
        <w:ind w:left="0"/>
        <w:rPr>
          <w:rFonts w:ascii="Helvetica" w:hAnsi="Helvetica" w:cs="Helvetica"/>
        </w:rPr>
      </w:pPr>
      <w:r>
        <w:rPr>
          <w:rFonts w:ascii="Helvetica" w:hAnsi="Helvetica" w:cs="Helvetica"/>
        </w:rPr>
        <w:t>hh3c</w:t>
      </w:r>
      <w:r w:rsidRPr="009540D9">
        <w:rPr>
          <w:rFonts w:ascii="Helvetica" w:hAnsi="Helvetica" w:cs="Helvetica"/>
        </w:rPr>
        <w:t>VlanInterfaceIpAddr</w:t>
      </w:r>
    </w:p>
    <w:p w14:paraId="66F77395" w14:textId="77777777" w:rsidR="009162A6" w:rsidRPr="009540D9" w:rsidRDefault="009162A6" w:rsidP="00F8250A">
      <w:pPr>
        <w:ind w:left="0"/>
        <w:rPr>
          <w:rFonts w:ascii="Helvetica" w:hAnsi="Helvetica" w:cs="Helvetica"/>
        </w:rPr>
      </w:pPr>
      <w:r>
        <w:rPr>
          <w:rFonts w:ascii="Helvetica" w:hAnsi="Helvetica" w:cs="Helvetica"/>
        </w:rPr>
        <w:t>hh3c</w:t>
      </w:r>
      <w:r w:rsidRPr="009540D9">
        <w:rPr>
          <w:rFonts w:ascii="Helvetica" w:hAnsi="Helvetica" w:cs="Helvetica"/>
        </w:rPr>
        <w:t>VlanInterfaceIpMask</w:t>
      </w:r>
    </w:p>
    <w:p w14:paraId="3E19FA10" w14:textId="77777777" w:rsidR="009162A6" w:rsidRPr="005C0616" w:rsidRDefault="009162A6" w:rsidP="00F8250A">
      <w:pPr>
        <w:ind w:left="0"/>
        <w:rPr>
          <w:rFonts w:ascii="Helvetica" w:hAnsi="Helvetica" w:cs="Helvetica"/>
        </w:rPr>
      </w:pPr>
      <w:r w:rsidRPr="005C0616">
        <w:rPr>
          <w:rFonts w:ascii="Helvetica" w:hAnsi="Helvetica" w:cs="Helvetica"/>
        </w:rPr>
        <w:t>If the value of hh3cVlanInterfaceIpRowStatus is SNMP_ROW_DESTROY</w:t>
      </w:r>
      <w:r>
        <w:rPr>
          <w:rFonts w:ascii="Helvetica" w:hAnsi="Helvetica" w:cs="Helvetica" w:hint="eastAsia"/>
        </w:rPr>
        <w:t>,</w:t>
      </w:r>
      <w:r>
        <w:rPr>
          <w:rFonts w:ascii="Helvetica" w:hAnsi="Helvetica" w:cs="Helvetica"/>
        </w:rPr>
        <w:t xml:space="preserve"> hh3c</w:t>
      </w:r>
      <w:r w:rsidRPr="009540D9">
        <w:rPr>
          <w:rFonts w:ascii="Helvetica" w:hAnsi="Helvetica" w:cs="Helvetica"/>
        </w:rPr>
        <w:t>VlanInterfaceIpAddr</w:t>
      </w:r>
      <w:r>
        <w:rPr>
          <w:rFonts w:ascii="Helvetica" w:hAnsi="Helvetica" w:cs="Helvetica" w:hint="eastAsia"/>
        </w:rPr>
        <w:t xml:space="preserve">, </w:t>
      </w:r>
      <w:r>
        <w:rPr>
          <w:rFonts w:ascii="Helvetica" w:hAnsi="Helvetica" w:cs="Helvetica"/>
        </w:rPr>
        <w:t>hh3cVlanInterfaceIpMask</w:t>
      </w:r>
      <w:r>
        <w:rPr>
          <w:rFonts w:ascii="Helvetica" w:hAnsi="Helvetica" w:cs="Helvetica" w:hint="eastAsia"/>
        </w:rPr>
        <w:t xml:space="preserve"> and </w:t>
      </w:r>
      <w:r>
        <w:rPr>
          <w:rFonts w:ascii="Helvetica" w:hAnsi="Helvetica" w:cs="Helvetica"/>
        </w:rPr>
        <w:t>hh3c</w:t>
      </w:r>
      <w:r w:rsidRPr="009540D9">
        <w:rPr>
          <w:rFonts w:ascii="Helvetica" w:hAnsi="Helvetica" w:cs="Helvetica"/>
        </w:rPr>
        <w:t>VlanInterfaceIpType</w:t>
      </w:r>
      <w:r>
        <w:rPr>
          <w:rFonts w:ascii="Helvetica" w:hAnsi="Helvetica" w:cs="Helvetica"/>
        </w:rPr>
        <w:t xml:space="preserve"> </w:t>
      </w:r>
      <w:r>
        <w:rPr>
          <w:rFonts w:ascii="Helvetica" w:hAnsi="Helvetica" w:cs="Helvetica" w:hint="eastAsia"/>
        </w:rPr>
        <w:t>are</w:t>
      </w:r>
      <w:r w:rsidRPr="005C0616">
        <w:rPr>
          <w:rFonts w:ascii="Helvetica" w:hAnsi="Helvetica" w:cs="Helvetica"/>
        </w:rPr>
        <w:t xml:space="preserve"> required.</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9540D9" w14:paraId="1F03A43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59B16FA" w14:textId="77777777" w:rsidR="009162A6" w:rsidRPr="009540D9" w:rsidRDefault="00166066" w:rsidP="00E67CB3">
            <w:pPr>
              <w:pStyle w:val="TableHeading"/>
            </w:pPr>
            <w:r>
              <w:t>Object (OID)</w:t>
            </w:r>
          </w:p>
        </w:tc>
        <w:tc>
          <w:tcPr>
            <w:tcW w:w="1440" w:type="dxa"/>
          </w:tcPr>
          <w:p w14:paraId="29CD1C29" w14:textId="77777777" w:rsidR="009162A6" w:rsidRPr="009540D9" w:rsidRDefault="009162A6" w:rsidP="00E67CB3">
            <w:pPr>
              <w:pStyle w:val="TableHeading"/>
            </w:pPr>
            <w:r w:rsidRPr="009540D9">
              <w:t>Access</w:t>
            </w:r>
          </w:p>
        </w:tc>
        <w:tc>
          <w:tcPr>
            <w:tcW w:w="1000" w:type="dxa"/>
          </w:tcPr>
          <w:p w14:paraId="3CBE123C" w14:textId="77777777" w:rsidR="009162A6" w:rsidRPr="009540D9" w:rsidRDefault="009162A6" w:rsidP="00E67CB3">
            <w:pPr>
              <w:pStyle w:val="TableHeading"/>
            </w:pPr>
            <w:r w:rsidRPr="009540D9">
              <w:t>PDS</w:t>
            </w:r>
          </w:p>
        </w:tc>
        <w:tc>
          <w:tcPr>
            <w:tcW w:w="2880" w:type="dxa"/>
          </w:tcPr>
          <w:p w14:paraId="62CE4A42" w14:textId="77777777" w:rsidR="009162A6" w:rsidRPr="009540D9" w:rsidRDefault="0039618E" w:rsidP="00E67CB3">
            <w:pPr>
              <w:pStyle w:val="TableHeading"/>
            </w:pPr>
            <w:r>
              <w:t>Comments</w:t>
            </w:r>
          </w:p>
        </w:tc>
      </w:tr>
      <w:tr w:rsidR="009162A6" w:rsidRPr="009540D9" w14:paraId="1DB3D0FA" w14:textId="77777777" w:rsidTr="00A84E51">
        <w:tc>
          <w:tcPr>
            <w:tcW w:w="3000" w:type="dxa"/>
          </w:tcPr>
          <w:p w14:paraId="69C07EF7"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VlanInterfaceIpIfIndex</w:t>
            </w:r>
            <w:r>
              <w:rPr>
                <w:rFonts w:ascii="Helvetica" w:hAnsi="Helvetica" w:cs="Helvetica"/>
              </w:rPr>
              <w:t xml:space="preserve"> (1.3.6.1.4.1.25506.8.35.2.1.5.1.1) </w:t>
            </w:r>
          </w:p>
        </w:tc>
        <w:tc>
          <w:tcPr>
            <w:tcW w:w="1440" w:type="dxa"/>
          </w:tcPr>
          <w:p w14:paraId="18D3BC8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DF41EA6"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9488218"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As per MIB</w:t>
            </w:r>
          </w:p>
        </w:tc>
      </w:tr>
      <w:tr w:rsidR="009162A6" w:rsidRPr="009540D9" w14:paraId="59C0BDFF" w14:textId="77777777" w:rsidTr="00A84E51">
        <w:tc>
          <w:tcPr>
            <w:tcW w:w="3000" w:type="dxa"/>
          </w:tcPr>
          <w:p w14:paraId="1664BCC6"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VlanInterfaceIpAddr</w:t>
            </w:r>
            <w:r>
              <w:rPr>
                <w:rFonts w:ascii="Helvetica" w:hAnsi="Helvetica" w:cs="Helvetica"/>
              </w:rPr>
              <w:t xml:space="preserve"> (1.3.6.1.4.1.25506.8.35.2.1.5.1.2) </w:t>
            </w:r>
          </w:p>
        </w:tc>
        <w:tc>
          <w:tcPr>
            <w:tcW w:w="1440" w:type="dxa"/>
          </w:tcPr>
          <w:p w14:paraId="31AAA304" w14:textId="77777777" w:rsidR="009162A6" w:rsidRPr="009540D9" w:rsidRDefault="009162A6" w:rsidP="00C35694">
            <w:pPr>
              <w:pStyle w:val="TableText"/>
              <w:kinsoku w:val="0"/>
              <w:textAlignment w:val="top"/>
              <w:rPr>
                <w:rFonts w:cs="Helvetica"/>
              </w:rPr>
            </w:pPr>
            <w:r w:rsidRPr="00874202">
              <w:rPr>
                <w:rFonts w:cs="Helvetica"/>
              </w:rPr>
              <w:t>read-only</w:t>
            </w:r>
          </w:p>
        </w:tc>
        <w:tc>
          <w:tcPr>
            <w:tcW w:w="1000" w:type="dxa"/>
          </w:tcPr>
          <w:p w14:paraId="7A3C94EF"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012A95C8"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7285F967" w14:textId="77777777" w:rsidTr="00A84E51">
        <w:tc>
          <w:tcPr>
            <w:tcW w:w="3000" w:type="dxa"/>
          </w:tcPr>
          <w:p w14:paraId="5245BD26"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VlanInterfaceIpMask</w:t>
            </w:r>
            <w:r>
              <w:rPr>
                <w:rFonts w:ascii="Helvetica" w:hAnsi="Helvetica" w:cs="Helvetica"/>
              </w:rPr>
              <w:t xml:space="preserve"> (1.3.6.1.4.1.25506.8.35.2.1.5.1.3) </w:t>
            </w:r>
          </w:p>
        </w:tc>
        <w:tc>
          <w:tcPr>
            <w:tcW w:w="1440" w:type="dxa"/>
          </w:tcPr>
          <w:p w14:paraId="5876341E" w14:textId="77777777" w:rsidR="009162A6" w:rsidRPr="009540D9" w:rsidRDefault="009162A6" w:rsidP="00C35694">
            <w:pPr>
              <w:pStyle w:val="TableText"/>
              <w:kinsoku w:val="0"/>
              <w:textAlignment w:val="top"/>
              <w:rPr>
                <w:rFonts w:cs="Helvetica"/>
              </w:rPr>
            </w:pPr>
            <w:r w:rsidRPr="00874202">
              <w:rPr>
                <w:rFonts w:cs="Helvetica"/>
              </w:rPr>
              <w:t>read-create</w:t>
            </w:r>
          </w:p>
        </w:tc>
        <w:tc>
          <w:tcPr>
            <w:tcW w:w="1000" w:type="dxa"/>
          </w:tcPr>
          <w:p w14:paraId="49BA5085"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0BAFCE32" w14:textId="77777777" w:rsidR="009162A6" w:rsidRPr="009540D9" w:rsidRDefault="009162A6" w:rsidP="00C35694">
            <w:pPr>
              <w:pStyle w:val="TableText"/>
              <w:kinsoku w:val="0"/>
              <w:textAlignment w:val="top"/>
              <w:rPr>
                <w:rFonts w:cs="Helvetica"/>
              </w:rPr>
            </w:pPr>
            <w:r w:rsidRPr="009540D9">
              <w:rPr>
                <w:rFonts w:cs="Helvetica"/>
              </w:rPr>
              <w:t>As per MIB</w:t>
            </w:r>
          </w:p>
        </w:tc>
      </w:tr>
      <w:tr w:rsidR="009162A6" w:rsidRPr="009540D9" w14:paraId="0FEC69EB" w14:textId="77777777" w:rsidTr="00A84E51">
        <w:tc>
          <w:tcPr>
            <w:tcW w:w="3000" w:type="dxa"/>
          </w:tcPr>
          <w:p w14:paraId="18BDC8D3"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VlanInterfaceIpType</w:t>
            </w:r>
            <w:r>
              <w:rPr>
                <w:rFonts w:ascii="Helvetica" w:hAnsi="Helvetica" w:cs="Helvetica"/>
              </w:rPr>
              <w:t xml:space="preserve"> (1.3.6.1.4.1.25506.8.35.2.1.5.1.4) </w:t>
            </w:r>
          </w:p>
        </w:tc>
        <w:tc>
          <w:tcPr>
            <w:tcW w:w="1440" w:type="dxa"/>
          </w:tcPr>
          <w:p w14:paraId="43CE096A" w14:textId="77777777" w:rsidR="009162A6" w:rsidRPr="009540D9" w:rsidRDefault="009162A6" w:rsidP="00C35694">
            <w:pPr>
              <w:pStyle w:val="TableText"/>
              <w:kinsoku w:val="0"/>
              <w:textAlignment w:val="top"/>
              <w:rPr>
                <w:rFonts w:cs="Helvetica"/>
              </w:rPr>
            </w:pPr>
            <w:r w:rsidRPr="00874202">
              <w:rPr>
                <w:rFonts w:cs="Helvetica"/>
              </w:rPr>
              <w:t>read-create</w:t>
            </w:r>
          </w:p>
        </w:tc>
        <w:tc>
          <w:tcPr>
            <w:tcW w:w="1000" w:type="dxa"/>
          </w:tcPr>
          <w:p w14:paraId="524BFB47" w14:textId="77777777" w:rsidR="009162A6" w:rsidRPr="009540D9" w:rsidRDefault="009162A6" w:rsidP="00C35694">
            <w:pPr>
              <w:pStyle w:val="TableText"/>
              <w:kinsoku w:val="0"/>
              <w:textAlignment w:val="top"/>
              <w:rPr>
                <w:rFonts w:cs="Helvetica"/>
              </w:rPr>
            </w:pPr>
            <w:r w:rsidRPr="009540D9">
              <w:rPr>
                <w:rFonts w:cs="Helvetica"/>
              </w:rPr>
              <w:t>Current</w:t>
            </w:r>
          </w:p>
        </w:tc>
        <w:tc>
          <w:tcPr>
            <w:tcW w:w="2880" w:type="dxa"/>
          </w:tcPr>
          <w:p w14:paraId="47F3AF7B" w14:textId="77777777" w:rsidR="009162A6" w:rsidRDefault="009162A6" w:rsidP="00C35694">
            <w:pPr>
              <w:pStyle w:val="TableText"/>
              <w:kinsoku w:val="0"/>
              <w:textAlignment w:val="top"/>
              <w:rPr>
                <w:rFonts w:cs="Helvetica"/>
              </w:rPr>
            </w:pPr>
            <w:r w:rsidRPr="009540D9">
              <w:rPr>
                <w:rFonts w:cs="Helvetica"/>
              </w:rPr>
              <w:t>As per MIB</w:t>
            </w:r>
          </w:p>
          <w:p w14:paraId="6A9FCF9B" w14:textId="77777777" w:rsidR="009162A6" w:rsidRPr="009540D9" w:rsidRDefault="009162A6" w:rsidP="00C35694">
            <w:pPr>
              <w:pStyle w:val="TableText"/>
              <w:kinsoku w:val="0"/>
              <w:textAlignment w:val="top"/>
              <w:rPr>
                <w:rFonts w:cs="Helvetica"/>
              </w:rPr>
            </w:pPr>
            <w:r w:rsidRPr="00E001D1">
              <w:rPr>
                <w:rFonts w:cs="Helvetica"/>
              </w:rPr>
              <w:t>Only support primary(1) and sub(2).</w:t>
            </w:r>
          </w:p>
        </w:tc>
      </w:tr>
      <w:tr w:rsidR="009162A6" w:rsidRPr="009540D9" w14:paraId="48D04989" w14:textId="77777777" w:rsidTr="00A84E51">
        <w:tc>
          <w:tcPr>
            <w:tcW w:w="3000" w:type="dxa"/>
          </w:tcPr>
          <w:p w14:paraId="7BA81277" w14:textId="77777777" w:rsidR="009162A6" w:rsidRPr="009540D9" w:rsidRDefault="009162A6" w:rsidP="00C35694">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VlanInterfaceIpRowStatus</w:t>
            </w:r>
            <w:r>
              <w:rPr>
                <w:rFonts w:ascii="Helvetica" w:hAnsi="Helvetica" w:cs="Helvetica"/>
              </w:rPr>
              <w:t xml:space="preserve"> (1.3.6.1.4.1.25506.8.35.2.1.5.1.5) </w:t>
            </w:r>
          </w:p>
        </w:tc>
        <w:tc>
          <w:tcPr>
            <w:tcW w:w="1440" w:type="dxa"/>
          </w:tcPr>
          <w:p w14:paraId="79D964F9"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2403AD81"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C23E9E2" w14:textId="77777777" w:rsidR="009162A6" w:rsidRPr="009540D9" w:rsidRDefault="009162A6" w:rsidP="00C35694">
            <w:pPr>
              <w:pStyle w:val="TableText"/>
              <w:kinsoku w:val="0"/>
              <w:textAlignment w:val="top"/>
              <w:rPr>
                <w:rFonts w:ascii="Helvetica" w:hAnsi="Helvetica" w:cs="Helvetica"/>
              </w:rPr>
            </w:pPr>
            <w:r w:rsidRPr="009540D9">
              <w:rPr>
                <w:rFonts w:ascii="Helvetica" w:hAnsi="Helvetica" w:cs="Helvetica"/>
              </w:rPr>
              <w:t>Only support</w:t>
            </w:r>
            <w:r>
              <w:rPr>
                <w:rFonts w:ascii="Helvetica" w:hAnsi="Helvetica" w:cs="Helvetica" w:hint="eastAsia"/>
              </w:rPr>
              <w:t xml:space="preserve"> </w:t>
            </w:r>
            <w:r w:rsidRPr="00875244">
              <w:rPr>
                <w:rFonts w:ascii="Helvetica" w:hAnsi="Helvetica" w:cs="Helvetica"/>
              </w:rPr>
              <w:t xml:space="preserve">active(1), </w:t>
            </w:r>
            <w:r w:rsidRPr="009540D9">
              <w:rPr>
                <w:rFonts w:ascii="Helvetica" w:hAnsi="Helvetica" w:cs="Helvetica"/>
              </w:rPr>
              <w:t xml:space="preserve">createAndgo(4) and </w:t>
            </w:r>
            <w:r>
              <w:rPr>
                <w:rFonts w:ascii="Helvetica" w:hAnsi="Helvetica" w:cs="Helvetica" w:hint="eastAsia"/>
              </w:rPr>
              <w:t xml:space="preserve"> </w:t>
            </w:r>
            <w:r w:rsidRPr="009540D9">
              <w:rPr>
                <w:rFonts w:ascii="Helvetica" w:hAnsi="Helvetica" w:cs="Helvetica"/>
              </w:rPr>
              <w:t>destroy(6).</w:t>
            </w:r>
            <w:r>
              <w:rPr>
                <w:rFonts w:ascii="Helvetica" w:hAnsi="Helvetica" w:cs="Helvetica" w:hint="eastAsia"/>
              </w:rPr>
              <w:t xml:space="preserve"> </w:t>
            </w:r>
          </w:p>
        </w:tc>
      </w:tr>
    </w:tbl>
    <w:p w14:paraId="79A1DCB7" w14:textId="77777777" w:rsidR="009162A6" w:rsidRDefault="009162A6" w:rsidP="00C35694"/>
    <w:p w14:paraId="519D516A" w14:textId="77777777" w:rsidR="009162A6" w:rsidRPr="004F4199" w:rsidRDefault="009162A6" w:rsidP="00C35694">
      <w:pPr>
        <w:pStyle w:val="1"/>
      </w:pPr>
      <w:bookmarkStart w:id="1196" w:name="_Toc397421168"/>
      <w:bookmarkStart w:id="1197" w:name="_Toc410235909"/>
      <w:bookmarkStart w:id="1198" w:name="_Toc483388682"/>
      <w:r w:rsidRPr="004F4199">
        <w:t>HH3C-MPLSEXT-MIB</w:t>
      </w:r>
      <w:bookmarkEnd w:id="1196"/>
      <w:bookmarkEnd w:id="1197"/>
      <w:bookmarkEnd w:id="1198"/>
    </w:p>
    <w:p w14:paraId="1B492FF1"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199" w:name="_Toc397421169"/>
      <w:bookmarkStart w:id="1200" w:name="_Toc410235910"/>
      <w:bookmarkStart w:id="1201" w:name="_Toc483388683"/>
      <w:r w:rsidRPr="00FA3007">
        <w:rPr>
          <w:rFonts w:ascii="Helvetica" w:hAnsi="Helvetica" w:cs="Helvetica"/>
        </w:rPr>
        <w:t>hh3cMpls</w:t>
      </w:r>
      <w:r>
        <w:rPr>
          <w:rFonts w:ascii="Helvetica" w:hAnsi="Helvetica" w:cs="Helvetica" w:hint="eastAsia"/>
        </w:rPr>
        <w:t>Ext</w:t>
      </w:r>
      <w:r w:rsidRPr="00FA3007">
        <w:rPr>
          <w:rFonts w:ascii="Helvetica" w:hAnsi="Helvetica" w:cs="Helvetica"/>
        </w:rPr>
        <w:t>ScalarGroup</w:t>
      </w:r>
      <w:bookmarkEnd w:id="1199"/>
      <w:bookmarkEnd w:id="1200"/>
      <w:bookmarkEnd w:id="1201"/>
    </w:p>
    <w:p w14:paraId="61C1019F"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w:t>
      </w:r>
      <w:r w:rsidR="009162A6" w:rsidRPr="00F8250A">
        <w:rPr>
          <w:rFonts w:eastAsia="黑体" w:hint="eastAsia"/>
          <w:b/>
          <w:bCs/>
          <w:kern w:val="0"/>
          <w:sz w:val="22"/>
          <w:szCs w:val="22"/>
        </w:rPr>
        <w:t>2</w:t>
      </w:r>
      <w:r w:rsidR="009162A6" w:rsidRPr="00F8250A">
        <w:rPr>
          <w:rFonts w:eastAsia="黑体"/>
          <w:b/>
          <w:bCs/>
          <w:kern w:val="0"/>
          <w:sz w:val="22"/>
          <w:szCs w:val="22"/>
        </w:rPr>
        <w:t>.1.</w:t>
      </w:r>
      <w:r w:rsidR="009162A6" w:rsidRPr="00F8250A">
        <w:rPr>
          <w:rFonts w:eastAsia="黑体" w:hint="eastAsia"/>
          <w:b/>
          <w:bCs/>
          <w:kern w:val="0"/>
          <w:sz w:val="22"/>
          <w:szCs w:val="22"/>
        </w:rPr>
        <w:t>1</w:t>
      </w:r>
    </w:p>
    <w:tbl>
      <w:tblPr>
        <w:tblStyle w:val="IndexTable"/>
        <w:tblW w:w="8320" w:type="dxa"/>
        <w:tblLayout w:type="fixed"/>
        <w:tblLook w:val="04A0" w:firstRow="1" w:lastRow="0" w:firstColumn="1" w:lastColumn="0" w:noHBand="0" w:noVBand="1"/>
      </w:tblPr>
      <w:tblGrid>
        <w:gridCol w:w="3686"/>
        <w:gridCol w:w="1559"/>
        <w:gridCol w:w="992"/>
        <w:gridCol w:w="2083"/>
      </w:tblGrid>
      <w:tr w:rsidR="009162A6" w:rsidRPr="00522330" w14:paraId="7DEF6F87" w14:textId="77777777" w:rsidTr="00A84E51">
        <w:trPr>
          <w:cnfStyle w:val="100000000000" w:firstRow="1" w:lastRow="0" w:firstColumn="0" w:lastColumn="0" w:oddVBand="0" w:evenVBand="0" w:oddHBand="0" w:evenHBand="0" w:firstRowFirstColumn="0" w:firstRowLastColumn="0" w:lastRowFirstColumn="0" w:lastRowLastColumn="0"/>
        </w:trPr>
        <w:tc>
          <w:tcPr>
            <w:tcW w:w="3686" w:type="dxa"/>
          </w:tcPr>
          <w:p w14:paraId="44681F22" w14:textId="77777777" w:rsidR="009162A6" w:rsidRPr="00522330" w:rsidRDefault="00166066" w:rsidP="00E67CB3">
            <w:pPr>
              <w:pStyle w:val="TableHeading"/>
            </w:pPr>
            <w:r>
              <w:t>Object (OID)</w:t>
            </w:r>
          </w:p>
        </w:tc>
        <w:tc>
          <w:tcPr>
            <w:tcW w:w="1559" w:type="dxa"/>
          </w:tcPr>
          <w:p w14:paraId="697F242E" w14:textId="77777777" w:rsidR="009162A6" w:rsidRPr="00522330" w:rsidRDefault="009162A6" w:rsidP="00E67CB3">
            <w:pPr>
              <w:pStyle w:val="TableHeading"/>
            </w:pPr>
            <w:r w:rsidRPr="00522330">
              <w:t>Access</w:t>
            </w:r>
          </w:p>
        </w:tc>
        <w:tc>
          <w:tcPr>
            <w:tcW w:w="992" w:type="dxa"/>
          </w:tcPr>
          <w:p w14:paraId="4D9BE7D4" w14:textId="77777777" w:rsidR="009162A6" w:rsidRPr="00522330" w:rsidRDefault="009162A6" w:rsidP="00E67CB3">
            <w:pPr>
              <w:pStyle w:val="TableHeading"/>
            </w:pPr>
            <w:r w:rsidRPr="00522330">
              <w:t>PDS</w:t>
            </w:r>
          </w:p>
        </w:tc>
        <w:tc>
          <w:tcPr>
            <w:tcW w:w="2083" w:type="dxa"/>
          </w:tcPr>
          <w:p w14:paraId="7119982A" w14:textId="77777777" w:rsidR="009162A6" w:rsidRPr="00522330" w:rsidRDefault="0039618E" w:rsidP="00E67CB3">
            <w:pPr>
              <w:pStyle w:val="TableHeading"/>
            </w:pPr>
            <w:r>
              <w:t>Comments</w:t>
            </w:r>
          </w:p>
        </w:tc>
      </w:tr>
      <w:tr w:rsidR="009162A6" w:rsidRPr="00522330" w14:paraId="7882F3B4" w14:textId="77777777" w:rsidTr="00A84E51">
        <w:tc>
          <w:tcPr>
            <w:tcW w:w="3686" w:type="dxa"/>
          </w:tcPr>
          <w:p w14:paraId="65967A03" w14:textId="77777777" w:rsidR="009162A6" w:rsidRPr="00FA3007" w:rsidRDefault="009162A6" w:rsidP="00C35694">
            <w:pPr>
              <w:pStyle w:val="TableText"/>
              <w:kinsoku w:val="0"/>
              <w:textAlignment w:val="top"/>
              <w:rPr>
                <w:rFonts w:ascii="Helvetica" w:hAnsi="Helvetica" w:cs="Helvetica"/>
              </w:rPr>
            </w:pPr>
            <w:r w:rsidRPr="00903EF9">
              <w:rPr>
                <w:rFonts w:ascii="Helvetica" w:hAnsi="Helvetica" w:cs="Helvetica"/>
              </w:rPr>
              <w:t>hh3cMplsExtLsrID</w:t>
            </w:r>
            <w:r w:rsidRPr="00903EF9">
              <w:rPr>
                <w:rFonts w:ascii="Helvetica" w:hAnsi="Helvetica" w:cs="Helvetica" w:hint="eastAsia"/>
              </w:rPr>
              <w:t xml:space="preserve"> </w:t>
            </w:r>
            <w:r>
              <w:rPr>
                <w:rFonts w:ascii="Helvetica" w:hAnsi="Helvetica" w:cs="Helvetica" w:hint="eastAsia"/>
              </w:rPr>
              <w:t>(</w:t>
            </w:r>
            <w:r w:rsidRPr="00903EF9">
              <w:rPr>
                <w:rFonts w:ascii="Helvetica" w:hAnsi="Helvetica" w:cs="Helvetica"/>
              </w:rPr>
              <w:t>1.3.6.1.4.1.25506.2.142.1.1.1</w:t>
            </w:r>
            <w:r>
              <w:rPr>
                <w:rFonts w:ascii="Helvetica" w:hAnsi="Helvetica" w:cs="Helvetica" w:hint="eastAsia"/>
              </w:rPr>
              <w:t>)</w:t>
            </w:r>
          </w:p>
        </w:tc>
        <w:tc>
          <w:tcPr>
            <w:tcW w:w="1559" w:type="dxa"/>
          </w:tcPr>
          <w:p w14:paraId="58D3BB8D" w14:textId="77777777" w:rsidR="009162A6" w:rsidRPr="00FA3007" w:rsidRDefault="009162A6" w:rsidP="00C35694">
            <w:pPr>
              <w:pStyle w:val="TableText"/>
              <w:kinsoku w:val="0"/>
              <w:textAlignment w:val="top"/>
              <w:rPr>
                <w:rFonts w:ascii="Helvetica" w:hAnsi="Helvetica" w:cs="Helvetica"/>
              </w:rPr>
            </w:pPr>
            <w:r w:rsidRPr="00FA3007">
              <w:rPr>
                <w:rFonts w:ascii="Helvetica" w:hAnsi="Helvetica" w:cs="Helvetica"/>
              </w:rPr>
              <w:t>read-</w:t>
            </w:r>
            <w:r>
              <w:rPr>
                <w:rFonts w:ascii="Helvetica" w:hAnsi="Helvetica" w:cs="Helvetica" w:hint="eastAsia"/>
              </w:rPr>
              <w:t>write</w:t>
            </w:r>
          </w:p>
        </w:tc>
        <w:tc>
          <w:tcPr>
            <w:tcW w:w="992" w:type="dxa"/>
          </w:tcPr>
          <w:p w14:paraId="4DCEF0BB"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16F60DFA" w14:textId="77777777" w:rsidR="009162A6" w:rsidRPr="002942F8" w:rsidRDefault="009162A6" w:rsidP="00C35694">
            <w:pPr>
              <w:pStyle w:val="TableText"/>
              <w:kinsoku w:val="0"/>
              <w:textAlignment w:val="top"/>
              <w:rPr>
                <w:rFonts w:ascii="Helvetica" w:hAnsi="Helvetica" w:cs="Helvetica"/>
              </w:rPr>
            </w:pPr>
            <w:r w:rsidRPr="002942F8">
              <w:rPr>
                <w:rFonts w:ascii="Helvetica" w:hAnsi="Helvetica" w:cs="Helvetica"/>
              </w:rPr>
              <w:t>As per MIB</w:t>
            </w:r>
          </w:p>
        </w:tc>
      </w:tr>
      <w:tr w:rsidR="009162A6" w:rsidRPr="00522330" w14:paraId="49E3BF14" w14:textId="77777777" w:rsidTr="00A84E51">
        <w:tc>
          <w:tcPr>
            <w:tcW w:w="3686" w:type="dxa"/>
          </w:tcPr>
          <w:p w14:paraId="52CC2FF5" w14:textId="77777777" w:rsidR="009162A6" w:rsidRPr="00943E69" w:rsidRDefault="009162A6" w:rsidP="00C35694">
            <w:pPr>
              <w:pStyle w:val="TableText"/>
              <w:kinsoku w:val="0"/>
              <w:textAlignment w:val="top"/>
              <w:rPr>
                <w:rFonts w:ascii="Helvetica" w:hAnsi="Helvetica" w:cs="Helvetica"/>
              </w:rPr>
            </w:pPr>
            <w:r w:rsidRPr="00AD2CF5">
              <w:rPr>
                <w:rFonts w:ascii="Helvetica" w:hAnsi="Helvetica" w:cs="Helvetica"/>
              </w:rPr>
              <w:t>hh3c</w:t>
            </w:r>
            <w:r w:rsidRPr="00FA3007">
              <w:rPr>
                <w:rFonts w:ascii="Helvetica" w:hAnsi="Helvetica" w:cs="Helvetica"/>
              </w:rPr>
              <w:t>Mpls</w:t>
            </w:r>
            <w:r>
              <w:rPr>
                <w:rFonts w:ascii="Helvetica" w:hAnsi="Helvetica" w:cs="Helvetica" w:hint="eastAsia"/>
              </w:rPr>
              <w:t>Ext</w:t>
            </w:r>
            <w:r w:rsidRPr="00AD2CF5">
              <w:rPr>
                <w:rFonts w:ascii="Helvetica" w:hAnsi="Helvetica" w:cs="Helvetica"/>
              </w:rPr>
              <w:t>LdpStatus</w:t>
            </w:r>
            <w:r w:rsidRPr="00AD2CF5">
              <w:rPr>
                <w:rFonts w:ascii="Helvetica" w:hAnsi="Helvetica" w:cs="Helvetica" w:hint="eastAsia"/>
              </w:rPr>
              <w:t xml:space="preserve"> (</w:t>
            </w:r>
            <w:r w:rsidRPr="00AD2CF5">
              <w:rPr>
                <w:rFonts w:ascii="Helvetica" w:hAnsi="Helvetica" w:cs="Helvetica"/>
              </w:rPr>
              <w:t>1.3.6.1.4.1.25506.2.</w:t>
            </w:r>
            <w:r>
              <w:rPr>
                <w:rFonts w:ascii="Helvetica" w:hAnsi="Helvetica" w:cs="Helvetica"/>
              </w:rPr>
              <w:t>142.</w:t>
            </w:r>
            <w:r w:rsidRPr="00AD2CF5">
              <w:rPr>
                <w:rFonts w:ascii="Helvetica" w:hAnsi="Helvetica" w:cs="Helvetica"/>
              </w:rPr>
              <w:t>1.1.</w:t>
            </w:r>
            <w:r>
              <w:rPr>
                <w:rFonts w:ascii="Helvetica" w:hAnsi="Helvetica" w:cs="Helvetica" w:hint="eastAsia"/>
              </w:rPr>
              <w:t>2</w:t>
            </w:r>
            <w:r w:rsidRPr="00AD2CF5">
              <w:rPr>
                <w:rFonts w:ascii="Helvetica" w:hAnsi="Helvetica" w:cs="Helvetica" w:hint="eastAsia"/>
              </w:rPr>
              <w:t>)</w:t>
            </w:r>
          </w:p>
        </w:tc>
        <w:tc>
          <w:tcPr>
            <w:tcW w:w="1559" w:type="dxa"/>
          </w:tcPr>
          <w:p w14:paraId="7E58B5AC" w14:textId="77777777" w:rsidR="009162A6" w:rsidRPr="00FA3007" w:rsidRDefault="009162A6" w:rsidP="00C35694">
            <w:pPr>
              <w:pStyle w:val="TableText"/>
              <w:kinsoku w:val="0"/>
              <w:textAlignment w:val="top"/>
              <w:rPr>
                <w:rFonts w:ascii="Helvetica" w:hAnsi="Helvetica" w:cs="Helvetica"/>
              </w:rPr>
            </w:pPr>
            <w:r w:rsidRPr="003E361A">
              <w:rPr>
                <w:rFonts w:ascii="Helvetica" w:hAnsi="Helvetica" w:cs="Helvetica"/>
              </w:rPr>
              <w:t>read-write</w:t>
            </w:r>
          </w:p>
        </w:tc>
        <w:tc>
          <w:tcPr>
            <w:tcW w:w="992" w:type="dxa"/>
          </w:tcPr>
          <w:p w14:paraId="2C3E885D"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76021B71" w14:textId="77777777" w:rsidR="009162A6" w:rsidRPr="002942F8" w:rsidRDefault="009162A6" w:rsidP="00C35694">
            <w:pPr>
              <w:pStyle w:val="TableText"/>
              <w:kinsoku w:val="0"/>
              <w:textAlignment w:val="top"/>
              <w:rPr>
                <w:rFonts w:ascii="Helvetica" w:hAnsi="Helvetica" w:cs="Helvetica"/>
              </w:rPr>
            </w:pPr>
            <w:r w:rsidRPr="002942F8">
              <w:rPr>
                <w:rFonts w:ascii="Helvetica" w:hAnsi="Helvetica" w:cs="Helvetica"/>
              </w:rPr>
              <w:t>As per MIB</w:t>
            </w:r>
          </w:p>
        </w:tc>
      </w:tr>
    </w:tbl>
    <w:p w14:paraId="41263403" w14:textId="77777777" w:rsidR="009162A6" w:rsidRDefault="009162A6" w:rsidP="00E67CB3">
      <w:pPr>
        <w:pStyle w:val="Spacer"/>
      </w:pPr>
    </w:p>
    <w:p w14:paraId="71A63772"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202" w:name="_Toc397421170"/>
      <w:bookmarkStart w:id="1203" w:name="_Toc410235911"/>
      <w:bookmarkStart w:id="1204" w:name="_Toc483388684"/>
      <w:r>
        <w:rPr>
          <w:rFonts w:ascii="Helvetica" w:hAnsi="Helvetica" w:cs="Helvetica" w:hint="eastAsia"/>
        </w:rPr>
        <w:t>hh3cMplsExtTable</w:t>
      </w:r>
      <w:bookmarkEnd w:id="1202"/>
      <w:bookmarkEnd w:id="1203"/>
      <w:bookmarkEnd w:id="1204"/>
    </w:p>
    <w:p w14:paraId="10AA00E2"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1.3.6.1.4.1.25506.2.142.1.2</w:t>
      </w:r>
    </w:p>
    <w:tbl>
      <w:tblPr>
        <w:tblStyle w:val="IndexTable"/>
        <w:tblW w:w="8320" w:type="dxa"/>
        <w:tblLayout w:type="fixed"/>
        <w:tblLook w:val="04A0" w:firstRow="1" w:lastRow="0" w:firstColumn="1" w:lastColumn="0" w:noHBand="0" w:noVBand="1"/>
      </w:tblPr>
      <w:tblGrid>
        <w:gridCol w:w="3686"/>
        <w:gridCol w:w="1559"/>
        <w:gridCol w:w="992"/>
        <w:gridCol w:w="2083"/>
      </w:tblGrid>
      <w:tr w:rsidR="009162A6" w:rsidRPr="00522330" w14:paraId="3B26342A" w14:textId="77777777" w:rsidTr="00A84E51">
        <w:trPr>
          <w:cnfStyle w:val="100000000000" w:firstRow="1" w:lastRow="0" w:firstColumn="0" w:lastColumn="0" w:oddVBand="0" w:evenVBand="0" w:oddHBand="0" w:evenHBand="0" w:firstRowFirstColumn="0" w:firstRowLastColumn="0" w:lastRowFirstColumn="0" w:lastRowLastColumn="0"/>
        </w:trPr>
        <w:tc>
          <w:tcPr>
            <w:tcW w:w="3686" w:type="dxa"/>
          </w:tcPr>
          <w:p w14:paraId="64F0AA4D" w14:textId="77777777" w:rsidR="009162A6" w:rsidRPr="00522330" w:rsidRDefault="00166066" w:rsidP="00E67CB3">
            <w:pPr>
              <w:pStyle w:val="TableHeading"/>
            </w:pPr>
            <w:r>
              <w:t>Object (OID)</w:t>
            </w:r>
          </w:p>
        </w:tc>
        <w:tc>
          <w:tcPr>
            <w:tcW w:w="1559" w:type="dxa"/>
          </w:tcPr>
          <w:p w14:paraId="7FC241C2" w14:textId="77777777" w:rsidR="009162A6" w:rsidRPr="00522330" w:rsidRDefault="009162A6" w:rsidP="00E67CB3">
            <w:pPr>
              <w:pStyle w:val="TableHeading"/>
            </w:pPr>
            <w:r w:rsidRPr="00522330">
              <w:t>Access</w:t>
            </w:r>
          </w:p>
        </w:tc>
        <w:tc>
          <w:tcPr>
            <w:tcW w:w="992" w:type="dxa"/>
          </w:tcPr>
          <w:p w14:paraId="5A619DFF" w14:textId="77777777" w:rsidR="009162A6" w:rsidRPr="00522330" w:rsidRDefault="009162A6" w:rsidP="00E67CB3">
            <w:pPr>
              <w:pStyle w:val="TableHeading"/>
            </w:pPr>
            <w:r w:rsidRPr="00522330">
              <w:t>PDS</w:t>
            </w:r>
          </w:p>
        </w:tc>
        <w:tc>
          <w:tcPr>
            <w:tcW w:w="2083" w:type="dxa"/>
          </w:tcPr>
          <w:p w14:paraId="6DF7167A" w14:textId="77777777" w:rsidR="009162A6" w:rsidRPr="00522330" w:rsidRDefault="0039618E" w:rsidP="00E67CB3">
            <w:pPr>
              <w:pStyle w:val="TableHeading"/>
            </w:pPr>
            <w:r>
              <w:t>Comments</w:t>
            </w:r>
          </w:p>
        </w:tc>
      </w:tr>
      <w:tr w:rsidR="009162A6" w:rsidRPr="00522330" w14:paraId="740D4DB8" w14:textId="77777777" w:rsidTr="00A84E51">
        <w:tc>
          <w:tcPr>
            <w:tcW w:w="3686" w:type="dxa"/>
          </w:tcPr>
          <w:p w14:paraId="43AC1430" w14:textId="77777777" w:rsidR="009162A6" w:rsidRPr="00522330" w:rsidRDefault="009162A6" w:rsidP="00C35694">
            <w:pPr>
              <w:pStyle w:val="TableText"/>
              <w:kinsoku w:val="0"/>
              <w:textAlignment w:val="top"/>
              <w:rPr>
                <w:rFonts w:ascii="Helvetica" w:hAnsi="Helvetica" w:cs="Helvetica"/>
              </w:rPr>
            </w:pPr>
            <w:r w:rsidRPr="00773DA7">
              <w:rPr>
                <w:rFonts w:ascii="Helvetica" w:hAnsi="Helvetica" w:cs="Helvetica"/>
              </w:rPr>
              <w:t>hh3cMpls</w:t>
            </w:r>
            <w:r>
              <w:rPr>
                <w:rFonts w:ascii="Helvetica" w:hAnsi="Helvetica" w:cs="Helvetica" w:hint="eastAsia"/>
              </w:rPr>
              <w:t>Ext</w:t>
            </w:r>
            <w:r w:rsidRPr="00773DA7">
              <w:rPr>
                <w:rFonts w:ascii="Helvetica" w:hAnsi="Helvetica" w:cs="Helvetica"/>
              </w:rPr>
              <w:t>Index</w:t>
            </w:r>
            <w:r w:rsidRPr="00522330">
              <w:rPr>
                <w:rFonts w:ascii="Helvetica" w:hAnsi="Helvetica" w:cs="Helvetica"/>
              </w:rPr>
              <w:t xml:space="preserve"> (</w:t>
            </w:r>
            <w:r w:rsidRPr="00773DA7">
              <w:rPr>
                <w:rFonts w:ascii="Helvetica" w:hAnsi="Helvetica" w:cs="Helvetica"/>
              </w:rPr>
              <w:t>1.3.6.1.4.1.25506.2.</w:t>
            </w:r>
            <w:r>
              <w:rPr>
                <w:rFonts w:ascii="Helvetica" w:hAnsi="Helvetica" w:cs="Helvetica"/>
              </w:rPr>
              <w:t>142.</w:t>
            </w:r>
            <w:r w:rsidRPr="00773DA7">
              <w:rPr>
                <w:rFonts w:ascii="Helvetica" w:hAnsi="Helvetica" w:cs="Helvetica"/>
              </w:rPr>
              <w:t>1.2.1.1</w:t>
            </w:r>
            <w:r w:rsidRPr="00522330">
              <w:rPr>
                <w:rFonts w:ascii="Helvetica" w:hAnsi="Helvetica" w:cs="Helvetica"/>
              </w:rPr>
              <w:t>)</w:t>
            </w:r>
          </w:p>
        </w:tc>
        <w:tc>
          <w:tcPr>
            <w:tcW w:w="1559" w:type="dxa"/>
          </w:tcPr>
          <w:p w14:paraId="3B8F429D" w14:textId="77777777" w:rsidR="009162A6" w:rsidRPr="00522330" w:rsidRDefault="009162A6" w:rsidP="00C35694">
            <w:pPr>
              <w:pStyle w:val="TableText"/>
              <w:kinsoku w:val="0"/>
              <w:textAlignment w:val="top"/>
              <w:rPr>
                <w:rFonts w:ascii="Helvetica" w:hAnsi="Helvetica" w:cs="Helvetica"/>
              </w:rPr>
            </w:pPr>
            <w:r w:rsidRPr="00773DA7">
              <w:rPr>
                <w:rFonts w:ascii="Helvetica" w:hAnsi="Helvetica" w:cs="Helvetica"/>
              </w:rPr>
              <w:t>not-accessible</w:t>
            </w:r>
          </w:p>
        </w:tc>
        <w:tc>
          <w:tcPr>
            <w:tcW w:w="992" w:type="dxa"/>
          </w:tcPr>
          <w:p w14:paraId="01FB5E5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235E4F1A" w14:textId="77777777" w:rsidR="009162A6" w:rsidRPr="00522330" w:rsidRDefault="009162A6" w:rsidP="00C35694">
            <w:pPr>
              <w:pStyle w:val="TableText"/>
              <w:kinsoku w:val="0"/>
              <w:textAlignment w:val="top"/>
              <w:rPr>
                <w:rFonts w:ascii="Helvetica" w:hAnsi="Helvetica" w:cs="Helvetica"/>
              </w:rPr>
            </w:pPr>
            <w:r w:rsidRPr="002942F8">
              <w:rPr>
                <w:rFonts w:ascii="Helvetica" w:hAnsi="Helvetica" w:cs="Helvetica"/>
              </w:rPr>
              <w:t>As per MIB</w:t>
            </w:r>
          </w:p>
        </w:tc>
      </w:tr>
      <w:tr w:rsidR="009162A6" w:rsidRPr="00522330" w14:paraId="33A049A6" w14:textId="77777777" w:rsidTr="00A84E51">
        <w:tc>
          <w:tcPr>
            <w:tcW w:w="3686" w:type="dxa"/>
          </w:tcPr>
          <w:p w14:paraId="3D6B824E" w14:textId="77777777" w:rsidR="009162A6" w:rsidRPr="00773DA7" w:rsidRDefault="009162A6" w:rsidP="00C35694">
            <w:pPr>
              <w:pStyle w:val="TableText"/>
              <w:kinsoku w:val="0"/>
              <w:textAlignment w:val="top"/>
              <w:rPr>
                <w:rFonts w:ascii="Helvetica" w:hAnsi="Helvetica" w:cs="Helvetica"/>
              </w:rPr>
            </w:pPr>
            <w:r w:rsidRPr="00773DA7">
              <w:rPr>
                <w:rFonts w:ascii="Helvetica" w:hAnsi="Helvetica" w:cs="Helvetica"/>
              </w:rPr>
              <w:t>hh3cMpls</w:t>
            </w:r>
            <w:r>
              <w:rPr>
                <w:rFonts w:ascii="Helvetica" w:hAnsi="Helvetica" w:cs="Helvetica" w:hint="eastAsia"/>
              </w:rPr>
              <w:t>Ext</w:t>
            </w:r>
            <w:r w:rsidRPr="00773DA7">
              <w:rPr>
                <w:rFonts w:ascii="Helvetica" w:hAnsi="Helvetica" w:cs="Helvetica"/>
              </w:rPr>
              <w:t>Capability</w:t>
            </w:r>
          </w:p>
          <w:p w14:paraId="6072CAEB" w14:textId="77777777" w:rsidR="009162A6" w:rsidRPr="00773DA7" w:rsidRDefault="009162A6" w:rsidP="00C35694">
            <w:pPr>
              <w:pStyle w:val="TableText"/>
              <w:kinsoku w:val="0"/>
              <w:textAlignment w:val="top"/>
              <w:rPr>
                <w:rFonts w:ascii="Helvetica" w:hAnsi="Helvetica" w:cs="Helvetica"/>
              </w:rPr>
            </w:pPr>
            <w:r w:rsidRPr="00522330">
              <w:rPr>
                <w:rFonts w:ascii="Helvetica" w:hAnsi="Helvetica" w:cs="Helvetica"/>
              </w:rPr>
              <w:t>(</w:t>
            </w:r>
            <w:r w:rsidRPr="00773DA7">
              <w:rPr>
                <w:rFonts w:ascii="Helvetica" w:hAnsi="Helvetica" w:cs="Helvetica"/>
              </w:rPr>
              <w:t>1.3.6.1.4.1.25506.2.</w:t>
            </w:r>
            <w:r>
              <w:rPr>
                <w:rFonts w:ascii="Helvetica" w:hAnsi="Helvetica" w:cs="Helvetica"/>
              </w:rPr>
              <w:t>142.</w:t>
            </w:r>
            <w:r w:rsidRPr="00773DA7">
              <w:rPr>
                <w:rFonts w:ascii="Helvetica" w:hAnsi="Helvetica" w:cs="Helvetica"/>
              </w:rPr>
              <w:t>1.2.1.</w:t>
            </w:r>
            <w:r w:rsidRPr="00773DA7">
              <w:rPr>
                <w:rFonts w:ascii="Helvetica" w:hAnsi="Helvetica" w:cs="Helvetica" w:hint="eastAsia"/>
              </w:rPr>
              <w:t>2</w:t>
            </w:r>
            <w:r w:rsidRPr="00522330">
              <w:rPr>
                <w:rFonts w:ascii="Helvetica" w:hAnsi="Helvetica" w:cs="Helvetica"/>
              </w:rPr>
              <w:t>)</w:t>
            </w:r>
          </w:p>
        </w:tc>
        <w:tc>
          <w:tcPr>
            <w:tcW w:w="1559" w:type="dxa"/>
          </w:tcPr>
          <w:p w14:paraId="2EDF7862" w14:textId="77777777" w:rsidR="009162A6" w:rsidRPr="00522330" w:rsidRDefault="009162A6" w:rsidP="00C35694">
            <w:pPr>
              <w:pStyle w:val="TableText"/>
              <w:kinsoku w:val="0"/>
              <w:textAlignment w:val="top"/>
              <w:rPr>
                <w:rFonts w:ascii="Helvetica" w:hAnsi="Helvetica" w:cs="Helvetica"/>
              </w:rPr>
            </w:pPr>
            <w:r w:rsidRPr="00773DA7">
              <w:rPr>
                <w:rFonts w:ascii="Helvetica" w:hAnsi="Helvetica" w:cs="Helvetica"/>
              </w:rPr>
              <w:t>read-create</w:t>
            </w:r>
          </w:p>
        </w:tc>
        <w:tc>
          <w:tcPr>
            <w:tcW w:w="992" w:type="dxa"/>
          </w:tcPr>
          <w:p w14:paraId="4E1A075D"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57996ABA" w14:textId="77777777" w:rsidR="009162A6" w:rsidRPr="00522330" w:rsidRDefault="009162A6" w:rsidP="00C35694">
            <w:pPr>
              <w:pStyle w:val="TableText"/>
              <w:kinsoku w:val="0"/>
              <w:textAlignment w:val="top"/>
              <w:rPr>
                <w:rFonts w:ascii="Helvetica" w:hAnsi="Helvetica" w:cs="Helvetica"/>
              </w:rPr>
            </w:pPr>
            <w:r w:rsidRPr="002942F8">
              <w:rPr>
                <w:rFonts w:ascii="Helvetica" w:hAnsi="Helvetica" w:cs="Helvetica"/>
              </w:rPr>
              <w:t>As per MIB</w:t>
            </w:r>
          </w:p>
        </w:tc>
      </w:tr>
      <w:tr w:rsidR="009162A6" w:rsidRPr="00522330" w14:paraId="49B1C2D9" w14:textId="77777777" w:rsidTr="00A84E51">
        <w:tc>
          <w:tcPr>
            <w:tcW w:w="3686" w:type="dxa"/>
          </w:tcPr>
          <w:p w14:paraId="2736243F" w14:textId="77777777" w:rsidR="009162A6" w:rsidRPr="00773DA7" w:rsidRDefault="009162A6" w:rsidP="00C35694">
            <w:pPr>
              <w:pStyle w:val="TableText"/>
              <w:kinsoku w:val="0"/>
              <w:textAlignment w:val="top"/>
              <w:rPr>
                <w:rFonts w:ascii="Helvetica" w:hAnsi="Helvetica" w:cs="Helvetica"/>
              </w:rPr>
            </w:pPr>
            <w:r w:rsidRPr="00773DA7">
              <w:rPr>
                <w:rFonts w:ascii="Helvetica" w:hAnsi="Helvetica" w:cs="Helvetica"/>
              </w:rPr>
              <w:t>hh3cMpls</w:t>
            </w:r>
            <w:r>
              <w:rPr>
                <w:rFonts w:ascii="Helvetica" w:hAnsi="Helvetica" w:cs="Helvetica" w:hint="eastAsia"/>
              </w:rPr>
              <w:t>Ext</w:t>
            </w:r>
            <w:r w:rsidRPr="00773DA7">
              <w:rPr>
                <w:rFonts w:ascii="Helvetica" w:hAnsi="Helvetica" w:cs="Helvetica"/>
              </w:rPr>
              <w:t>Mtu</w:t>
            </w:r>
          </w:p>
          <w:p w14:paraId="63194E8A" w14:textId="77777777" w:rsidR="009162A6" w:rsidRPr="00773DA7" w:rsidRDefault="009162A6" w:rsidP="00C35694">
            <w:pPr>
              <w:pStyle w:val="TableText"/>
              <w:kinsoku w:val="0"/>
              <w:textAlignment w:val="top"/>
              <w:rPr>
                <w:rFonts w:ascii="Helvetica" w:hAnsi="Helvetica" w:cs="Helvetica"/>
              </w:rPr>
            </w:pPr>
            <w:r w:rsidRPr="00522330">
              <w:rPr>
                <w:rFonts w:ascii="Helvetica" w:hAnsi="Helvetica" w:cs="Helvetica"/>
              </w:rPr>
              <w:t>(</w:t>
            </w:r>
            <w:r w:rsidRPr="00773DA7">
              <w:rPr>
                <w:rFonts w:ascii="Helvetica" w:hAnsi="Helvetica" w:cs="Helvetica"/>
              </w:rPr>
              <w:t>1.3.6.1.4.1.25506.2.</w:t>
            </w:r>
            <w:r>
              <w:rPr>
                <w:rFonts w:ascii="Helvetica" w:hAnsi="Helvetica" w:cs="Helvetica"/>
              </w:rPr>
              <w:t>142.</w:t>
            </w:r>
            <w:r w:rsidRPr="00773DA7">
              <w:rPr>
                <w:rFonts w:ascii="Helvetica" w:hAnsi="Helvetica" w:cs="Helvetica"/>
              </w:rPr>
              <w:t>1.2.1.</w:t>
            </w:r>
            <w:r w:rsidRPr="00773DA7">
              <w:rPr>
                <w:rFonts w:ascii="Helvetica" w:hAnsi="Helvetica" w:cs="Helvetica" w:hint="eastAsia"/>
              </w:rPr>
              <w:t>3</w:t>
            </w:r>
            <w:r w:rsidRPr="00522330">
              <w:rPr>
                <w:rFonts w:ascii="Helvetica" w:hAnsi="Helvetica" w:cs="Helvetica"/>
              </w:rPr>
              <w:t>)</w:t>
            </w:r>
          </w:p>
        </w:tc>
        <w:tc>
          <w:tcPr>
            <w:tcW w:w="1559" w:type="dxa"/>
          </w:tcPr>
          <w:p w14:paraId="5CE6F32D" w14:textId="77777777" w:rsidR="009162A6" w:rsidRPr="00522330" w:rsidRDefault="009162A6" w:rsidP="00C35694">
            <w:pPr>
              <w:pStyle w:val="TableText"/>
              <w:kinsoku w:val="0"/>
              <w:textAlignment w:val="top"/>
              <w:rPr>
                <w:rFonts w:ascii="Helvetica" w:hAnsi="Helvetica" w:cs="Helvetica"/>
              </w:rPr>
            </w:pPr>
            <w:r w:rsidRPr="00773DA7">
              <w:rPr>
                <w:rFonts w:ascii="Helvetica" w:hAnsi="Helvetica" w:cs="Helvetica"/>
              </w:rPr>
              <w:t>read-create</w:t>
            </w:r>
          </w:p>
        </w:tc>
        <w:tc>
          <w:tcPr>
            <w:tcW w:w="992" w:type="dxa"/>
          </w:tcPr>
          <w:p w14:paraId="230BE688"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1A97B970" w14:textId="77777777" w:rsidR="009162A6" w:rsidRPr="00522330" w:rsidRDefault="009162A6" w:rsidP="00C35694">
            <w:pPr>
              <w:pStyle w:val="TableText"/>
              <w:kinsoku w:val="0"/>
              <w:textAlignment w:val="top"/>
              <w:rPr>
                <w:rFonts w:ascii="Helvetica" w:hAnsi="Helvetica" w:cs="Helvetica"/>
              </w:rPr>
            </w:pPr>
            <w:r w:rsidRPr="002942F8">
              <w:rPr>
                <w:rFonts w:ascii="Helvetica" w:hAnsi="Helvetica" w:cs="Helvetica"/>
              </w:rPr>
              <w:t>As per MIB</w:t>
            </w:r>
          </w:p>
        </w:tc>
      </w:tr>
      <w:tr w:rsidR="009162A6" w:rsidRPr="00522330" w14:paraId="381299CD" w14:textId="77777777" w:rsidTr="00A84E51">
        <w:tc>
          <w:tcPr>
            <w:tcW w:w="3686" w:type="dxa"/>
          </w:tcPr>
          <w:p w14:paraId="438CCB69" w14:textId="77777777" w:rsidR="009162A6" w:rsidRPr="00773DA7" w:rsidRDefault="009162A6" w:rsidP="00C35694">
            <w:pPr>
              <w:pStyle w:val="TableText"/>
              <w:kinsoku w:val="0"/>
              <w:textAlignment w:val="top"/>
              <w:rPr>
                <w:rFonts w:ascii="Helvetica" w:hAnsi="Helvetica" w:cs="Helvetica"/>
              </w:rPr>
            </w:pPr>
            <w:r w:rsidRPr="00773DA7">
              <w:rPr>
                <w:rFonts w:ascii="Helvetica" w:hAnsi="Helvetica" w:cs="Helvetica"/>
              </w:rPr>
              <w:t>hh3cMpls</w:t>
            </w:r>
            <w:r>
              <w:rPr>
                <w:rFonts w:ascii="Helvetica" w:hAnsi="Helvetica" w:cs="Helvetica" w:hint="eastAsia"/>
              </w:rPr>
              <w:t>Ext</w:t>
            </w:r>
            <w:r w:rsidRPr="00773DA7">
              <w:rPr>
                <w:rFonts w:ascii="Helvetica" w:hAnsi="Helvetica" w:cs="Helvetica"/>
              </w:rPr>
              <w:t>RowStatus</w:t>
            </w:r>
          </w:p>
          <w:p w14:paraId="0B64470D" w14:textId="77777777" w:rsidR="009162A6" w:rsidRPr="00773DA7" w:rsidRDefault="009162A6" w:rsidP="00C35694">
            <w:pPr>
              <w:pStyle w:val="TableText"/>
              <w:kinsoku w:val="0"/>
              <w:textAlignment w:val="top"/>
              <w:rPr>
                <w:rFonts w:ascii="Helvetica" w:hAnsi="Helvetica" w:cs="Helvetica"/>
              </w:rPr>
            </w:pPr>
            <w:r w:rsidRPr="00522330">
              <w:rPr>
                <w:rFonts w:ascii="Helvetica" w:hAnsi="Helvetica" w:cs="Helvetica"/>
              </w:rPr>
              <w:t>(</w:t>
            </w:r>
            <w:r w:rsidRPr="00773DA7">
              <w:rPr>
                <w:rFonts w:ascii="Helvetica" w:hAnsi="Helvetica" w:cs="Helvetica"/>
              </w:rPr>
              <w:t>1.3.6.1.4.1.25506.2.</w:t>
            </w:r>
            <w:r>
              <w:rPr>
                <w:rFonts w:ascii="Helvetica" w:hAnsi="Helvetica" w:cs="Helvetica"/>
              </w:rPr>
              <w:t>142.</w:t>
            </w:r>
            <w:r w:rsidRPr="00773DA7">
              <w:rPr>
                <w:rFonts w:ascii="Helvetica" w:hAnsi="Helvetica" w:cs="Helvetica"/>
              </w:rPr>
              <w:t>1.2.1.</w:t>
            </w:r>
            <w:r w:rsidRPr="00773DA7">
              <w:rPr>
                <w:rFonts w:ascii="Helvetica" w:hAnsi="Helvetica" w:cs="Helvetica" w:hint="eastAsia"/>
              </w:rPr>
              <w:t>4</w:t>
            </w:r>
            <w:r w:rsidRPr="00522330">
              <w:rPr>
                <w:rFonts w:ascii="Helvetica" w:hAnsi="Helvetica" w:cs="Helvetica"/>
              </w:rPr>
              <w:t>)</w:t>
            </w:r>
          </w:p>
        </w:tc>
        <w:tc>
          <w:tcPr>
            <w:tcW w:w="1559" w:type="dxa"/>
          </w:tcPr>
          <w:p w14:paraId="21067147" w14:textId="77777777" w:rsidR="009162A6" w:rsidRPr="00522330" w:rsidRDefault="009162A6" w:rsidP="00C35694">
            <w:pPr>
              <w:pStyle w:val="TableText"/>
              <w:kinsoku w:val="0"/>
              <w:textAlignment w:val="top"/>
              <w:rPr>
                <w:rFonts w:ascii="Helvetica" w:hAnsi="Helvetica" w:cs="Helvetica"/>
              </w:rPr>
            </w:pPr>
            <w:r w:rsidRPr="00773DA7">
              <w:rPr>
                <w:rFonts w:ascii="Helvetica" w:hAnsi="Helvetica" w:cs="Helvetica"/>
              </w:rPr>
              <w:t>read-create</w:t>
            </w:r>
          </w:p>
        </w:tc>
        <w:tc>
          <w:tcPr>
            <w:tcW w:w="992" w:type="dxa"/>
          </w:tcPr>
          <w:p w14:paraId="0F34631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67C97EC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 xml:space="preserve">Only support </w:t>
            </w:r>
            <w:r w:rsidRPr="002C2109">
              <w:rPr>
                <w:rFonts w:ascii="Helvetica" w:hAnsi="Helvetica" w:cs="Helvetica" w:hint="eastAsia"/>
              </w:rPr>
              <w:t>active(1),</w:t>
            </w:r>
            <w:r>
              <w:rPr>
                <w:rFonts w:ascii="Helvetica" w:hAnsi="Helvetica" w:cs="Helvetica" w:hint="eastAsia"/>
              </w:rPr>
              <w:t xml:space="preserve"> </w:t>
            </w:r>
            <w:r w:rsidRPr="002C2109">
              <w:rPr>
                <w:rFonts w:ascii="Helvetica" w:hAnsi="Helvetica" w:cs="Helvetica" w:hint="eastAsia"/>
              </w:rPr>
              <w:t>createAndGo(4) and destroy(6)</w:t>
            </w:r>
          </w:p>
        </w:tc>
      </w:tr>
    </w:tbl>
    <w:p w14:paraId="3CA315B4"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205" w:name="_Toc397421171"/>
      <w:bookmarkStart w:id="1206" w:name="_Toc410235912"/>
      <w:bookmarkStart w:id="1207" w:name="_Toc483388685"/>
      <w:r>
        <w:rPr>
          <w:rFonts w:ascii="Helvetica" w:hAnsi="Helvetica" w:cs="Helvetica" w:hint="eastAsia"/>
        </w:rPr>
        <w:t>hh3c</w:t>
      </w:r>
      <w:r w:rsidRPr="00FA3007">
        <w:rPr>
          <w:rFonts w:ascii="Helvetica" w:hAnsi="Helvetica" w:cs="Helvetica"/>
        </w:rPr>
        <w:t>Mpls</w:t>
      </w:r>
      <w:r>
        <w:rPr>
          <w:rFonts w:ascii="Helvetica" w:hAnsi="Helvetica" w:cs="Helvetica" w:hint="eastAsia"/>
        </w:rPr>
        <w:t>ExtLdpTable</w:t>
      </w:r>
      <w:bookmarkEnd w:id="1205"/>
      <w:bookmarkEnd w:id="1206"/>
      <w:bookmarkEnd w:id="1207"/>
    </w:p>
    <w:p w14:paraId="57847820"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1.3.6.1.4.1.25506.2.142.1.</w:t>
      </w:r>
      <w:r w:rsidR="009162A6" w:rsidRPr="00F8250A">
        <w:rPr>
          <w:rFonts w:eastAsia="黑体" w:hint="eastAsia"/>
          <w:b/>
          <w:bCs/>
          <w:kern w:val="0"/>
          <w:sz w:val="22"/>
          <w:szCs w:val="22"/>
        </w:rPr>
        <w:t>3</w:t>
      </w:r>
    </w:p>
    <w:tbl>
      <w:tblPr>
        <w:tblStyle w:val="IndexTable"/>
        <w:tblW w:w="8320" w:type="dxa"/>
        <w:tblLayout w:type="fixed"/>
        <w:tblLook w:val="04A0" w:firstRow="1" w:lastRow="0" w:firstColumn="1" w:lastColumn="0" w:noHBand="0" w:noVBand="1"/>
      </w:tblPr>
      <w:tblGrid>
        <w:gridCol w:w="3686"/>
        <w:gridCol w:w="1559"/>
        <w:gridCol w:w="992"/>
        <w:gridCol w:w="2083"/>
      </w:tblGrid>
      <w:tr w:rsidR="009162A6" w:rsidRPr="00522330" w14:paraId="58367AC2" w14:textId="77777777" w:rsidTr="00A84E51">
        <w:trPr>
          <w:cnfStyle w:val="100000000000" w:firstRow="1" w:lastRow="0" w:firstColumn="0" w:lastColumn="0" w:oddVBand="0" w:evenVBand="0" w:oddHBand="0" w:evenHBand="0" w:firstRowFirstColumn="0" w:firstRowLastColumn="0" w:lastRowFirstColumn="0" w:lastRowLastColumn="0"/>
        </w:trPr>
        <w:tc>
          <w:tcPr>
            <w:tcW w:w="3686" w:type="dxa"/>
          </w:tcPr>
          <w:p w14:paraId="10014662" w14:textId="77777777" w:rsidR="009162A6" w:rsidRPr="00522330" w:rsidRDefault="00166066" w:rsidP="00E67CB3">
            <w:pPr>
              <w:pStyle w:val="TableHeading"/>
            </w:pPr>
            <w:r>
              <w:t>Object (OID)</w:t>
            </w:r>
          </w:p>
        </w:tc>
        <w:tc>
          <w:tcPr>
            <w:tcW w:w="1559" w:type="dxa"/>
          </w:tcPr>
          <w:p w14:paraId="1BF5E084" w14:textId="77777777" w:rsidR="009162A6" w:rsidRPr="00522330" w:rsidRDefault="009162A6" w:rsidP="00E67CB3">
            <w:pPr>
              <w:pStyle w:val="TableHeading"/>
            </w:pPr>
            <w:r w:rsidRPr="00522330">
              <w:t>Access</w:t>
            </w:r>
          </w:p>
        </w:tc>
        <w:tc>
          <w:tcPr>
            <w:tcW w:w="992" w:type="dxa"/>
          </w:tcPr>
          <w:p w14:paraId="42B2E34C" w14:textId="77777777" w:rsidR="009162A6" w:rsidRPr="00522330" w:rsidRDefault="009162A6" w:rsidP="00E67CB3">
            <w:pPr>
              <w:pStyle w:val="TableHeading"/>
            </w:pPr>
            <w:r w:rsidRPr="00522330">
              <w:t>PDS</w:t>
            </w:r>
          </w:p>
        </w:tc>
        <w:tc>
          <w:tcPr>
            <w:tcW w:w="2083" w:type="dxa"/>
          </w:tcPr>
          <w:p w14:paraId="63C6AF0D" w14:textId="77777777" w:rsidR="009162A6" w:rsidRPr="00522330" w:rsidRDefault="0039618E" w:rsidP="00E67CB3">
            <w:pPr>
              <w:pStyle w:val="TableHeading"/>
            </w:pPr>
            <w:r>
              <w:t>Comments</w:t>
            </w:r>
          </w:p>
        </w:tc>
      </w:tr>
      <w:tr w:rsidR="009162A6" w:rsidRPr="00522330" w14:paraId="6303D560" w14:textId="77777777" w:rsidTr="00A84E51">
        <w:tc>
          <w:tcPr>
            <w:tcW w:w="3686" w:type="dxa"/>
          </w:tcPr>
          <w:p w14:paraId="3D105A0A" w14:textId="77777777" w:rsidR="009162A6" w:rsidRPr="00FA3007" w:rsidRDefault="009162A6" w:rsidP="00C35694">
            <w:pPr>
              <w:pStyle w:val="TableText"/>
              <w:kinsoku w:val="0"/>
              <w:textAlignment w:val="top"/>
              <w:rPr>
                <w:rFonts w:ascii="Helvetica" w:hAnsi="Helvetica" w:cs="Helvetica"/>
              </w:rPr>
            </w:pPr>
            <w:r w:rsidRPr="00FA3007">
              <w:rPr>
                <w:rFonts w:ascii="Helvetica" w:hAnsi="Helvetica" w:cs="Helvetica"/>
              </w:rPr>
              <w:t>hh3cMpls</w:t>
            </w:r>
            <w:r>
              <w:rPr>
                <w:rFonts w:ascii="Helvetica" w:hAnsi="Helvetica" w:cs="Helvetica" w:hint="eastAsia"/>
              </w:rPr>
              <w:t>ExtLdp</w:t>
            </w:r>
            <w:r w:rsidRPr="00FA3007">
              <w:rPr>
                <w:rFonts w:ascii="Helvetica" w:hAnsi="Helvetica" w:cs="Helvetica"/>
              </w:rPr>
              <w:t>Index</w:t>
            </w:r>
          </w:p>
          <w:p w14:paraId="375B0B3F" w14:textId="77777777" w:rsidR="009162A6" w:rsidRPr="00FA3007" w:rsidRDefault="009162A6" w:rsidP="00C35694">
            <w:pPr>
              <w:pStyle w:val="TableText"/>
              <w:kinsoku w:val="0"/>
              <w:textAlignment w:val="top"/>
              <w:rPr>
                <w:rFonts w:ascii="Helvetica" w:hAnsi="Helvetica" w:cs="Helvetica"/>
              </w:rPr>
            </w:pPr>
            <w:r w:rsidRPr="00522330">
              <w:rPr>
                <w:rFonts w:ascii="Helvetica" w:hAnsi="Helvetica" w:cs="Helvetica"/>
              </w:rPr>
              <w:t>(</w:t>
            </w:r>
            <w:r w:rsidRPr="00FA3007">
              <w:rPr>
                <w:rFonts w:ascii="Helvetica" w:hAnsi="Helvetica" w:cs="Helvetica"/>
              </w:rPr>
              <w:t>1.3.6.1.4.1.25506.2.</w:t>
            </w:r>
            <w:r>
              <w:rPr>
                <w:rFonts w:ascii="Helvetica" w:hAnsi="Helvetica" w:cs="Helvetica"/>
              </w:rPr>
              <w:t>142.</w:t>
            </w:r>
            <w:r w:rsidRPr="00FA3007">
              <w:rPr>
                <w:rFonts w:ascii="Helvetica" w:hAnsi="Helvetica" w:cs="Helvetica"/>
              </w:rPr>
              <w:t>1.</w:t>
            </w:r>
            <w:r>
              <w:rPr>
                <w:rFonts w:ascii="Helvetica" w:hAnsi="Helvetica" w:cs="Helvetica" w:hint="eastAsia"/>
              </w:rPr>
              <w:t>3</w:t>
            </w:r>
            <w:r w:rsidRPr="00FA3007">
              <w:rPr>
                <w:rFonts w:ascii="Helvetica" w:hAnsi="Helvetica" w:cs="Helvetica"/>
              </w:rPr>
              <w:t>.1.1</w:t>
            </w:r>
            <w:r w:rsidRPr="00522330">
              <w:rPr>
                <w:rFonts w:ascii="Helvetica" w:hAnsi="Helvetica" w:cs="Helvetica"/>
              </w:rPr>
              <w:t>)</w:t>
            </w:r>
          </w:p>
        </w:tc>
        <w:tc>
          <w:tcPr>
            <w:tcW w:w="1559" w:type="dxa"/>
          </w:tcPr>
          <w:p w14:paraId="3ACB5304" w14:textId="77777777" w:rsidR="009162A6" w:rsidRPr="00522330" w:rsidRDefault="009162A6" w:rsidP="00C35694">
            <w:pPr>
              <w:pStyle w:val="TableText"/>
              <w:kinsoku w:val="0"/>
              <w:textAlignment w:val="top"/>
              <w:rPr>
                <w:rFonts w:ascii="Helvetica" w:hAnsi="Helvetica" w:cs="Helvetica"/>
              </w:rPr>
            </w:pPr>
            <w:r w:rsidRPr="00FA3007">
              <w:rPr>
                <w:rFonts w:ascii="Helvetica" w:hAnsi="Helvetica" w:cs="Helvetica"/>
              </w:rPr>
              <w:t>not-accessible</w:t>
            </w:r>
          </w:p>
        </w:tc>
        <w:tc>
          <w:tcPr>
            <w:tcW w:w="992" w:type="dxa"/>
          </w:tcPr>
          <w:p w14:paraId="253CA635"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22C10C5B" w14:textId="77777777" w:rsidR="009162A6" w:rsidRPr="00522330" w:rsidRDefault="009162A6" w:rsidP="00C35694">
            <w:pPr>
              <w:pStyle w:val="TableText"/>
              <w:kinsoku w:val="0"/>
              <w:textAlignment w:val="top"/>
              <w:rPr>
                <w:rFonts w:ascii="Helvetica" w:hAnsi="Helvetica" w:cs="Helvetica"/>
              </w:rPr>
            </w:pPr>
            <w:r w:rsidRPr="002942F8">
              <w:rPr>
                <w:rFonts w:ascii="Helvetica" w:hAnsi="Helvetica" w:cs="Helvetica"/>
              </w:rPr>
              <w:t>As per MIB</w:t>
            </w:r>
          </w:p>
        </w:tc>
      </w:tr>
      <w:tr w:rsidR="009162A6" w:rsidRPr="00522330" w14:paraId="44633956" w14:textId="77777777" w:rsidTr="00A84E51">
        <w:tc>
          <w:tcPr>
            <w:tcW w:w="3686" w:type="dxa"/>
          </w:tcPr>
          <w:p w14:paraId="251DA74F" w14:textId="77777777" w:rsidR="009162A6" w:rsidRPr="00FA3007" w:rsidRDefault="009162A6" w:rsidP="00C35694">
            <w:pPr>
              <w:pStyle w:val="TableText"/>
              <w:kinsoku w:val="0"/>
              <w:textAlignment w:val="top"/>
              <w:rPr>
                <w:rFonts w:ascii="Helvetica" w:hAnsi="Helvetica" w:cs="Helvetica"/>
              </w:rPr>
            </w:pPr>
            <w:r w:rsidRPr="00FA3007">
              <w:rPr>
                <w:rFonts w:ascii="Helvetica" w:hAnsi="Helvetica" w:cs="Helvetica"/>
              </w:rPr>
              <w:t>hh3cMpls</w:t>
            </w:r>
            <w:r>
              <w:rPr>
                <w:rFonts w:ascii="Helvetica" w:hAnsi="Helvetica" w:cs="Helvetica" w:hint="eastAsia"/>
              </w:rPr>
              <w:t>ExtLdp</w:t>
            </w:r>
            <w:r w:rsidRPr="00FA3007">
              <w:rPr>
                <w:rFonts w:ascii="Helvetica" w:hAnsi="Helvetica" w:cs="Helvetica"/>
              </w:rPr>
              <w:t>Capability</w:t>
            </w:r>
          </w:p>
          <w:p w14:paraId="7DA83698" w14:textId="77777777" w:rsidR="009162A6" w:rsidRPr="00FA3007" w:rsidRDefault="009162A6" w:rsidP="00C35694">
            <w:pPr>
              <w:pStyle w:val="TableText"/>
              <w:kinsoku w:val="0"/>
              <w:textAlignment w:val="top"/>
              <w:rPr>
                <w:rFonts w:ascii="Helvetica" w:hAnsi="Helvetica" w:cs="Helvetica"/>
              </w:rPr>
            </w:pPr>
            <w:r w:rsidRPr="00522330">
              <w:rPr>
                <w:rFonts w:ascii="Helvetica" w:hAnsi="Helvetica" w:cs="Helvetica"/>
              </w:rPr>
              <w:t>(</w:t>
            </w:r>
            <w:r w:rsidRPr="00FA3007">
              <w:rPr>
                <w:rFonts w:ascii="Helvetica" w:hAnsi="Helvetica" w:cs="Helvetica"/>
              </w:rPr>
              <w:t>1.3.6.1.4.1.25506.2.</w:t>
            </w:r>
            <w:r>
              <w:rPr>
                <w:rFonts w:ascii="Helvetica" w:hAnsi="Helvetica" w:cs="Helvetica"/>
              </w:rPr>
              <w:t>142.</w:t>
            </w:r>
            <w:r w:rsidRPr="00FA3007">
              <w:rPr>
                <w:rFonts w:ascii="Helvetica" w:hAnsi="Helvetica" w:cs="Helvetica"/>
              </w:rPr>
              <w:t>1.</w:t>
            </w:r>
            <w:r>
              <w:rPr>
                <w:rFonts w:ascii="Helvetica" w:hAnsi="Helvetica" w:cs="Helvetica" w:hint="eastAsia"/>
              </w:rPr>
              <w:t>3</w:t>
            </w:r>
            <w:r w:rsidRPr="00FA3007">
              <w:rPr>
                <w:rFonts w:ascii="Helvetica" w:hAnsi="Helvetica" w:cs="Helvetica"/>
              </w:rPr>
              <w:t>.1.</w:t>
            </w:r>
            <w:r w:rsidRPr="00FA3007">
              <w:rPr>
                <w:rFonts w:ascii="Helvetica" w:hAnsi="Helvetica" w:cs="Helvetica" w:hint="eastAsia"/>
              </w:rPr>
              <w:t>2</w:t>
            </w:r>
            <w:r w:rsidRPr="00522330">
              <w:rPr>
                <w:rFonts w:ascii="Helvetica" w:hAnsi="Helvetica" w:cs="Helvetica"/>
              </w:rPr>
              <w:t>)</w:t>
            </w:r>
          </w:p>
        </w:tc>
        <w:tc>
          <w:tcPr>
            <w:tcW w:w="1559" w:type="dxa"/>
          </w:tcPr>
          <w:p w14:paraId="39436E90" w14:textId="77777777" w:rsidR="009162A6" w:rsidRPr="00522330" w:rsidRDefault="009162A6" w:rsidP="00C35694">
            <w:pPr>
              <w:pStyle w:val="TableText"/>
              <w:kinsoku w:val="0"/>
              <w:textAlignment w:val="top"/>
              <w:rPr>
                <w:rFonts w:ascii="Helvetica" w:hAnsi="Helvetica" w:cs="Helvetica"/>
              </w:rPr>
            </w:pPr>
            <w:r w:rsidRPr="00FA3007">
              <w:rPr>
                <w:rFonts w:ascii="Helvetica" w:hAnsi="Helvetica" w:cs="Helvetica"/>
              </w:rPr>
              <w:t>read-create</w:t>
            </w:r>
          </w:p>
        </w:tc>
        <w:tc>
          <w:tcPr>
            <w:tcW w:w="992" w:type="dxa"/>
          </w:tcPr>
          <w:p w14:paraId="6AF56233"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62C54133" w14:textId="77777777" w:rsidR="009162A6" w:rsidRPr="00522330" w:rsidRDefault="009162A6" w:rsidP="00C35694">
            <w:pPr>
              <w:pStyle w:val="TableText"/>
              <w:kinsoku w:val="0"/>
              <w:textAlignment w:val="top"/>
              <w:rPr>
                <w:rFonts w:ascii="Helvetica" w:hAnsi="Helvetica" w:cs="Helvetica"/>
              </w:rPr>
            </w:pPr>
            <w:r w:rsidRPr="002942F8">
              <w:rPr>
                <w:rFonts w:ascii="Helvetica" w:hAnsi="Helvetica" w:cs="Helvetica"/>
              </w:rPr>
              <w:t>As per MIB</w:t>
            </w:r>
          </w:p>
        </w:tc>
      </w:tr>
      <w:tr w:rsidR="009162A6" w:rsidRPr="00522330" w14:paraId="4FFF5235" w14:textId="77777777" w:rsidTr="00A84E51">
        <w:tc>
          <w:tcPr>
            <w:tcW w:w="3686" w:type="dxa"/>
          </w:tcPr>
          <w:p w14:paraId="2D9B8317" w14:textId="77777777" w:rsidR="009162A6" w:rsidRPr="00FA3007" w:rsidRDefault="009162A6" w:rsidP="00C35694">
            <w:pPr>
              <w:pStyle w:val="TableText"/>
              <w:kinsoku w:val="0"/>
              <w:textAlignment w:val="top"/>
              <w:rPr>
                <w:rFonts w:ascii="Helvetica" w:hAnsi="Helvetica" w:cs="Helvetica"/>
              </w:rPr>
            </w:pPr>
            <w:r w:rsidRPr="00FA3007">
              <w:rPr>
                <w:rFonts w:ascii="Helvetica" w:hAnsi="Helvetica" w:cs="Helvetica"/>
              </w:rPr>
              <w:t>hh3cMpls</w:t>
            </w:r>
            <w:r>
              <w:rPr>
                <w:rFonts w:ascii="Helvetica" w:hAnsi="Helvetica" w:cs="Helvetica" w:hint="eastAsia"/>
              </w:rPr>
              <w:t>ExtLdp</w:t>
            </w:r>
            <w:r w:rsidRPr="00FA3007">
              <w:rPr>
                <w:rFonts w:ascii="Helvetica" w:hAnsi="Helvetica" w:cs="Helvetica"/>
              </w:rPr>
              <w:t>RowStatus</w:t>
            </w:r>
          </w:p>
          <w:p w14:paraId="4200E3F2" w14:textId="77777777" w:rsidR="009162A6" w:rsidRPr="00FA3007" w:rsidRDefault="009162A6" w:rsidP="00C35694">
            <w:pPr>
              <w:pStyle w:val="TableText"/>
              <w:kinsoku w:val="0"/>
              <w:textAlignment w:val="top"/>
              <w:rPr>
                <w:rFonts w:ascii="Helvetica" w:hAnsi="Helvetica" w:cs="Helvetica"/>
              </w:rPr>
            </w:pPr>
            <w:r w:rsidRPr="00FA3007">
              <w:rPr>
                <w:rFonts w:ascii="Helvetica" w:hAnsi="Helvetica" w:cs="Helvetica" w:hint="eastAsia"/>
              </w:rPr>
              <w:t>(</w:t>
            </w:r>
            <w:r w:rsidRPr="00FA3007">
              <w:rPr>
                <w:rFonts w:ascii="Helvetica" w:hAnsi="Helvetica" w:cs="Helvetica"/>
              </w:rPr>
              <w:t>1.3.6.1.4.1.25506.2.</w:t>
            </w:r>
            <w:r>
              <w:rPr>
                <w:rFonts w:ascii="Helvetica" w:hAnsi="Helvetica" w:cs="Helvetica"/>
              </w:rPr>
              <w:t>142.</w:t>
            </w:r>
            <w:r w:rsidRPr="00FA3007">
              <w:rPr>
                <w:rFonts w:ascii="Helvetica" w:hAnsi="Helvetica" w:cs="Helvetica"/>
              </w:rPr>
              <w:t>1.</w:t>
            </w:r>
            <w:r>
              <w:rPr>
                <w:rFonts w:ascii="Helvetica" w:hAnsi="Helvetica" w:cs="Helvetica" w:hint="eastAsia"/>
              </w:rPr>
              <w:t>3</w:t>
            </w:r>
            <w:r w:rsidRPr="00FA3007">
              <w:rPr>
                <w:rFonts w:ascii="Helvetica" w:hAnsi="Helvetica" w:cs="Helvetica"/>
              </w:rPr>
              <w:t>.1.</w:t>
            </w:r>
            <w:r>
              <w:rPr>
                <w:rFonts w:ascii="Helvetica" w:hAnsi="Helvetica" w:cs="Helvetica" w:hint="eastAsia"/>
              </w:rPr>
              <w:t>3</w:t>
            </w:r>
            <w:r w:rsidRPr="00FA3007">
              <w:rPr>
                <w:rFonts w:ascii="Helvetica" w:hAnsi="Helvetica" w:cs="Helvetica" w:hint="eastAsia"/>
              </w:rPr>
              <w:t>)</w:t>
            </w:r>
          </w:p>
        </w:tc>
        <w:tc>
          <w:tcPr>
            <w:tcW w:w="1559" w:type="dxa"/>
          </w:tcPr>
          <w:p w14:paraId="3735858B" w14:textId="77777777" w:rsidR="009162A6" w:rsidRPr="00522330" w:rsidRDefault="009162A6" w:rsidP="00C35694">
            <w:pPr>
              <w:pStyle w:val="TableText"/>
              <w:kinsoku w:val="0"/>
              <w:textAlignment w:val="top"/>
              <w:rPr>
                <w:rFonts w:ascii="Helvetica" w:hAnsi="Helvetica" w:cs="Helvetica"/>
              </w:rPr>
            </w:pPr>
            <w:r w:rsidRPr="00FA3007">
              <w:rPr>
                <w:rFonts w:ascii="Helvetica" w:hAnsi="Helvetica" w:cs="Helvetica"/>
              </w:rPr>
              <w:t>read-create</w:t>
            </w:r>
          </w:p>
        </w:tc>
        <w:tc>
          <w:tcPr>
            <w:tcW w:w="992" w:type="dxa"/>
          </w:tcPr>
          <w:p w14:paraId="1B50FC0A"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0CE1DD9C"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 xml:space="preserve">Only support </w:t>
            </w:r>
            <w:r w:rsidRPr="002C2109">
              <w:rPr>
                <w:rFonts w:ascii="Helvetica" w:hAnsi="Helvetica" w:cs="Helvetica" w:hint="eastAsia"/>
              </w:rPr>
              <w:t>active(1),</w:t>
            </w:r>
            <w:r>
              <w:rPr>
                <w:rFonts w:ascii="Helvetica" w:hAnsi="Helvetica" w:cs="Helvetica" w:hint="eastAsia"/>
              </w:rPr>
              <w:t xml:space="preserve"> </w:t>
            </w:r>
            <w:r w:rsidRPr="002C2109">
              <w:rPr>
                <w:rFonts w:ascii="Helvetica" w:hAnsi="Helvetica" w:cs="Helvetica" w:hint="eastAsia"/>
              </w:rPr>
              <w:t>createAndGo(4) and destroy(6)</w:t>
            </w:r>
          </w:p>
        </w:tc>
      </w:tr>
    </w:tbl>
    <w:p w14:paraId="11019F5C" w14:textId="77777777" w:rsidR="009162A6" w:rsidRPr="004E20AB"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1208" w:name="_Toc407023872"/>
      <w:bookmarkStart w:id="1209" w:name="_Toc410235913"/>
      <w:bookmarkStart w:id="1210" w:name="_Toc483388686"/>
      <w:r w:rsidRPr="004E20AB">
        <w:rPr>
          <w:rFonts w:ascii="Helvetica" w:hAnsi="Helvetica" w:cs="Helvetica"/>
        </w:rPr>
        <w:t>hh3cMplsExtBfdTable</w:t>
      </w:r>
      <w:bookmarkEnd w:id="1208"/>
      <w:bookmarkEnd w:id="1209"/>
      <w:bookmarkEnd w:id="1210"/>
    </w:p>
    <w:p w14:paraId="064B59AD"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1.3.6.1.4.1.25506.2.142.1.</w:t>
      </w:r>
      <w:r w:rsidR="009162A6" w:rsidRPr="00F8250A">
        <w:rPr>
          <w:rFonts w:eastAsia="黑体" w:hint="eastAsia"/>
          <w:b/>
          <w:bCs/>
          <w:kern w:val="0"/>
          <w:sz w:val="22"/>
          <w:szCs w:val="22"/>
        </w:rPr>
        <w:t>4</w:t>
      </w:r>
    </w:p>
    <w:tbl>
      <w:tblPr>
        <w:tblStyle w:val="IndexTable"/>
        <w:tblW w:w="8320" w:type="dxa"/>
        <w:tblLayout w:type="fixed"/>
        <w:tblLook w:val="04A0" w:firstRow="1" w:lastRow="0" w:firstColumn="1" w:lastColumn="0" w:noHBand="0" w:noVBand="1"/>
      </w:tblPr>
      <w:tblGrid>
        <w:gridCol w:w="3686"/>
        <w:gridCol w:w="1559"/>
        <w:gridCol w:w="992"/>
        <w:gridCol w:w="2083"/>
      </w:tblGrid>
      <w:tr w:rsidR="009162A6" w:rsidRPr="00522330" w14:paraId="11B0ECC1" w14:textId="77777777" w:rsidTr="00A84E51">
        <w:trPr>
          <w:cnfStyle w:val="100000000000" w:firstRow="1" w:lastRow="0" w:firstColumn="0" w:lastColumn="0" w:oddVBand="0" w:evenVBand="0" w:oddHBand="0" w:evenHBand="0" w:firstRowFirstColumn="0" w:firstRowLastColumn="0" w:lastRowFirstColumn="0" w:lastRowLastColumn="0"/>
        </w:trPr>
        <w:tc>
          <w:tcPr>
            <w:tcW w:w="3686" w:type="dxa"/>
          </w:tcPr>
          <w:p w14:paraId="13BBFFBE" w14:textId="77777777" w:rsidR="009162A6" w:rsidRPr="00B73F22" w:rsidRDefault="00166066" w:rsidP="00E67CB3">
            <w:pPr>
              <w:pStyle w:val="TableHeading"/>
            </w:pPr>
            <w:r>
              <w:t>Object (OID)</w:t>
            </w:r>
          </w:p>
        </w:tc>
        <w:tc>
          <w:tcPr>
            <w:tcW w:w="1559" w:type="dxa"/>
          </w:tcPr>
          <w:p w14:paraId="2E4ED0D9" w14:textId="77777777" w:rsidR="009162A6" w:rsidRPr="00B73F22" w:rsidRDefault="009162A6" w:rsidP="00E67CB3">
            <w:pPr>
              <w:pStyle w:val="TableHeading"/>
            </w:pPr>
            <w:r w:rsidRPr="00B73F22">
              <w:t>Access</w:t>
            </w:r>
          </w:p>
        </w:tc>
        <w:tc>
          <w:tcPr>
            <w:tcW w:w="992" w:type="dxa"/>
          </w:tcPr>
          <w:p w14:paraId="20AEF0D9" w14:textId="77777777" w:rsidR="009162A6" w:rsidRPr="00B73F22" w:rsidRDefault="009162A6" w:rsidP="00E67CB3">
            <w:pPr>
              <w:pStyle w:val="TableHeading"/>
            </w:pPr>
            <w:r w:rsidRPr="00B73F22">
              <w:t>PDS</w:t>
            </w:r>
          </w:p>
        </w:tc>
        <w:tc>
          <w:tcPr>
            <w:tcW w:w="2083" w:type="dxa"/>
          </w:tcPr>
          <w:p w14:paraId="725A6A67" w14:textId="77777777" w:rsidR="009162A6" w:rsidRPr="00B73F22" w:rsidRDefault="0039618E" w:rsidP="00E67CB3">
            <w:pPr>
              <w:pStyle w:val="TableHeading"/>
            </w:pPr>
            <w:r>
              <w:t>Comments</w:t>
            </w:r>
          </w:p>
        </w:tc>
      </w:tr>
      <w:tr w:rsidR="009162A6" w:rsidRPr="00522330" w14:paraId="73F91B05" w14:textId="77777777" w:rsidTr="00A84E51">
        <w:tc>
          <w:tcPr>
            <w:tcW w:w="3686" w:type="dxa"/>
          </w:tcPr>
          <w:p w14:paraId="4B775AFD"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hh3cMplsExtBfdLocalDiscr</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.1.1)</w:t>
            </w:r>
          </w:p>
        </w:tc>
        <w:tc>
          <w:tcPr>
            <w:tcW w:w="1559" w:type="dxa"/>
          </w:tcPr>
          <w:p w14:paraId="3CEA8290"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not-accessible</w:t>
            </w:r>
          </w:p>
        </w:tc>
        <w:tc>
          <w:tcPr>
            <w:tcW w:w="992" w:type="dxa"/>
          </w:tcPr>
          <w:p w14:paraId="0B9FA250"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hint="eastAsia"/>
              </w:rPr>
              <w:t>No</w:t>
            </w:r>
          </w:p>
        </w:tc>
        <w:tc>
          <w:tcPr>
            <w:tcW w:w="2083" w:type="dxa"/>
          </w:tcPr>
          <w:p w14:paraId="06227BEE"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As per MIB</w:t>
            </w:r>
          </w:p>
        </w:tc>
      </w:tr>
      <w:tr w:rsidR="009162A6" w:rsidRPr="00522330" w14:paraId="0D3EF204" w14:textId="77777777" w:rsidTr="00A84E51">
        <w:tc>
          <w:tcPr>
            <w:tcW w:w="3686" w:type="dxa"/>
          </w:tcPr>
          <w:p w14:paraId="368E8C8C"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hh3cMplsExtBfdType</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2)</w:t>
            </w:r>
          </w:p>
        </w:tc>
        <w:tc>
          <w:tcPr>
            <w:tcW w:w="1559" w:type="dxa"/>
          </w:tcPr>
          <w:p w14:paraId="15B2A8E9"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14:paraId="0206A227"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14:paraId="53876BC9"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As per MIB</w:t>
            </w:r>
          </w:p>
        </w:tc>
      </w:tr>
      <w:tr w:rsidR="009162A6" w:rsidRPr="00522330" w14:paraId="00E2D84F" w14:textId="77777777" w:rsidTr="00A84E51">
        <w:tc>
          <w:tcPr>
            <w:tcW w:w="3686" w:type="dxa"/>
          </w:tcPr>
          <w:p w14:paraId="42D72E76"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hh3cMplsExtBfdBindIfIndex</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3</w:t>
            </w:r>
            <w:r w:rsidRPr="0053360A">
              <w:rPr>
                <w:rFonts w:ascii="Helvetica" w:hAnsi="Helvetica" w:cs="Helvetica"/>
              </w:rPr>
              <w:t>)</w:t>
            </w:r>
          </w:p>
        </w:tc>
        <w:tc>
          <w:tcPr>
            <w:tcW w:w="1559" w:type="dxa"/>
          </w:tcPr>
          <w:p w14:paraId="541E48BF"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14:paraId="28D9A619"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14:paraId="40C5D756"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As per MIB</w:t>
            </w:r>
          </w:p>
        </w:tc>
      </w:tr>
      <w:tr w:rsidR="009162A6" w:rsidRPr="00522330" w14:paraId="71C3032F" w14:textId="77777777" w:rsidTr="00A84E51">
        <w:tc>
          <w:tcPr>
            <w:tcW w:w="3686" w:type="dxa"/>
          </w:tcPr>
          <w:p w14:paraId="19910EEA"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hh3cMplsExtBfdBindIfName</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4)</w:t>
            </w:r>
          </w:p>
        </w:tc>
        <w:tc>
          <w:tcPr>
            <w:tcW w:w="1559" w:type="dxa"/>
          </w:tcPr>
          <w:p w14:paraId="6CF5F408"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14:paraId="329FD81F"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14:paraId="3932ED36"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As per MIB</w:t>
            </w:r>
          </w:p>
        </w:tc>
      </w:tr>
      <w:tr w:rsidR="009162A6" w:rsidRPr="00522330" w14:paraId="4FAD8599" w14:textId="77777777" w:rsidTr="00A84E51">
        <w:tc>
          <w:tcPr>
            <w:tcW w:w="3686" w:type="dxa"/>
          </w:tcPr>
          <w:p w14:paraId="615E28B8"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hh3cMplsExtBfdXcIndex</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5)</w:t>
            </w:r>
          </w:p>
        </w:tc>
        <w:tc>
          <w:tcPr>
            <w:tcW w:w="1559" w:type="dxa"/>
          </w:tcPr>
          <w:p w14:paraId="744D046A"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14:paraId="49AF5416"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hint="eastAsia"/>
              </w:rPr>
              <w:t>No</w:t>
            </w:r>
          </w:p>
        </w:tc>
        <w:tc>
          <w:tcPr>
            <w:tcW w:w="2083" w:type="dxa"/>
          </w:tcPr>
          <w:p w14:paraId="6639BA50"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As per MIB</w:t>
            </w:r>
          </w:p>
        </w:tc>
      </w:tr>
      <w:tr w:rsidR="009162A6" w:rsidRPr="00522330" w14:paraId="3EEFD007" w14:textId="77777777" w:rsidTr="00A84E51">
        <w:tc>
          <w:tcPr>
            <w:tcW w:w="3686" w:type="dxa"/>
          </w:tcPr>
          <w:p w14:paraId="4EEB260F"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hh3cMplsExtBfdPwB</w:t>
            </w:r>
            <w:r w:rsidRPr="0053360A">
              <w:rPr>
                <w:rFonts w:ascii="Helvetica" w:hAnsi="Helvetica" w:cs="Helvetica" w:hint="eastAsia"/>
              </w:rPr>
              <w:t>ac</w:t>
            </w:r>
            <w:r w:rsidRPr="0053360A">
              <w:rPr>
                <w:rFonts w:ascii="Helvetica" w:hAnsi="Helvetica" w:cs="Helvetica"/>
              </w:rPr>
              <w:t>kupFlag</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6)</w:t>
            </w:r>
          </w:p>
        </w:tc>
        <w:tc>
          <w:tcPr>
            <w:tcW w:w="1559" w:type="dxa"/>
          </w:tcPr>
          <w:p w14:paraId="2E1FE15F"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14:paraId="1815BDC6"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14:paraId="151E1A9E"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As per MIB</w:t>
            </w:r>
          </w:p>
        </w:tc>
      </w:tr>
      <w:tr w:rsidR="009162A6" w:rsidRPr="00522330" w14:paraId="3550BFF0" w14:textId="77777777" w:rsidTr="00A84E51">
        <w:tc>
          <w:tcPr>
            <w:tcW w:w="3686" w:type="dxa"/>
          </w:tcPr>
          <w:p w14:paraId="110C71F7"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hh3cMplsExtBfdPwId</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7)</w:t>
            </w:r>
          </w:p>
        </w:tc>
        <w:tc>
          <w:tcPr>
            <w:tcW w:w="1559" w:type="dxa"/>
          </w:tcPr>
          <w:p w14:paraId="257CC6E8"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14:paraId="3EE77245"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14:paraId="50179F8D"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As per MIB</w:t>
            </w:r>
          </w:p>
        </w:tc>
      </w:tr>
      <w:tr w:rsidR="009162A6" w:rsidRPr="00522330" w14:paraId="32190643" w14:textId="77777777" w:rsidTr="00A84E51">
        <w:tc>
          <w:tcPr>
            <w:tcW w:w="3686" w:type="dxa"/>
          </w:tcPr>
          <w:p w14:paraId="75E01A40"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hh3cMplsExtBfdVsiIndex</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8)</w:t>
            </w:r>
          </w:p>
        </w:tc>
        <w:tc>
          <w:tcPr>
            <w:tcW w:w="1559" w:type="dxa"/>
          </w:tcPr>
          <w:p w14:paraId="315BEEB4"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14:paraId="2EE14722"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14:paraId="1372B1BB"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As per MIB</w:t>
            </w:r>
          </w:p>
        </w:tc>
      </w:tr>
      <w:tr w:rsidR="009162A6" w:rsidRPr="00522330" w14:paraId="12CD7A67" w14:textId="77777777" w:rsidTr="00A84E51">
        <w:tc>
          <w:tcPr>
            <w:tcW w:w="3686" w:type="dxa"/>
          </w:tcPr>
          <w:p w14:paraId="0511FC14"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hh3cMplsExtBfdPwPeerIpType</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9)</w:t>
            </w:r>
          </w:p>
        </w:tc>
        <w:tc>
          <w:tcPr>
            <w:tcW w:w="1559" w:type="dxa"/>
          </w:tcPr>
          <w:p w14:paraId="1E004689"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14:paraId="0B9EC340"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14:paraId="64B51AAE"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As per MIB</w:t>
            </w:r>
          </w:p>
        </w:tc>
      </w:tr>
      <w:tr w:rsidR="009162A6" w:rsidRPr="00522330" w14:paraId="157AB8AD" w14:textId="77777777" w:rsidTr="00A84E51">
        <w:tc>
          <w:tcPr>
            <w:tcW w:w="3686" w:type="dxa"/>
          </w:tcPr>
          <w:p w14:paraId="6FDD7830"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hh3cMplsExtBfdPwPeerIp</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10)</w:t>
            </w:r>
          </w:p>
        </w:tc>
        <w:tc>
          <w:tcPr>
            <w:tcW w:w="1559" w:type="dxa"/>
          </w:tcPr>
          <w:p w14:paraId="1E58C12D"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14:paraId="4DF79903"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14:paraId="2EB5F4BD"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As per MIB</w:t>
            </w:r>
          </w:p>
        </w:tc>
      </w:tr>
      <w:tr w:rsidR="009162A6" w:rsidRPr="00522330" w14:paraId="392B9F13" w14:textId="77777777" w:rsidTr="00A84E51">
        <w:tc>
          <w:tcPr>
            <w:tcW w:w="3686" w:type="dxa"/>
          </w:tcPr>
          <w:p w14:paraId="200B794D"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hh3cMplsExtBfdPwSPE</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11)</w:t>
            </w:r>
          </w:p>
        </w:tc>
        <w:tc>
          <w:tcPr>
            <w:tcW w:w="1559" w:type="dxa"/>
          </w:tcPr>
          <w:p w14:paraId="73393824"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14:paraId="752BAD9E"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14:paraId="27B08002"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As per MIB</w:t>
            </w:r>
          </w:p>
        </w:tc>
      </w:tr>
      <w:tr w:rsidR="009162A6" w:rsidRPr="00522330" w14:paraId="18B3829A" w14:textId="77777777" w:rsidTr="00A84E51">
        <w:tc>
          <w:tcPr>
            <w:tcW w:w="3686" w:type="dxa"/>
          </w:tcPr>
          <w:p w14:paraId="59826747"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hh3cMplsExtBfdPwEncapType</w:t>
            </w:r>
            <w:r w:rsidRPr="0053360A">
              <w:rPr>
                <w:rFonts w:ascii="Helvetica" w:hAnsi="Helvetica" w:cs="Helvetica" w:hint="eastAsia"/>
              </w:rPr>
              <w:t xml:space="preserve"> (</w:t>
            </w:r>
            <w:r w:rsidRPr="0053360A">
              <w:rPr>
                <w:rFonts w:ascii="Helvetica" w:hAnsi="Helvetica" w:cs="Helvetica"/>
              </w:rPr>
              <w:t>1.3.6.1.4.1.25506.2.142.1.</w:t>
            </w:r>
            <w:r w:rsidRPr="0053360A">
              <w:rPr>
                <w:rFonts w:ascii="Helvetica" w:hAnsi="Helvetica" w:cs="Helvetica" w:hint="eastAsia"/>
              </w:rPr>
              <w:t>4</w:t>
            </w:r>
            <w:r w:rsidRPr="0053360A">
              <w:rPr>
                <w:rFonts w:ascii="Helvetica" w:hAnsi="Helvetica" w:cs="Helvetica"/>
              </w:rPr>
              <w:t>.1.</w:t>
            </w:r>
            <w:r w:rsidRPr="0053360A">
              <w:rPr>
                <w:rFonts w:ascii="Helvetica" w:hAnsi="Helvetica" w:cs="Helvetica" w:hint="eastAsia"/>
              </w:rPr>
              <w:t>12)</w:t>
            </w:r>
          </w:p>
        </w:tc>
        <w:tc>
          <w:tcPr>
            <w:tcW w:w="1559" w:type="dxa"/>
          </w:tcPr>
          <w:p w14:paraId="7AC104A7"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read-only</w:t>
            </w:r>
          </w:p>
        </w:tc>
        <w:tc>
          <w:tcPr>
            <w:tcW w:w="992" w:type="dxa"/>
          </w:tcPr>
          <w:p w14:paraId="59DC7027"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Pr>
          <w:p w14:paraId="78C7812D" w14:textId="77777777" w:rsidR="009162A6" w:rsidRPr="0053360A" w:rsidRDefault="009162A6" w:rsidP="00C35694">
            <w:pPr>
              <w:pStyle w:val="TableText"/>
              <w:kinsoku w:val="0"/>
              <w:textAlignment w:val="top"/>
              <w:rPr>
                <w:rFonts w:ascii="Helvetica" w:hAnsi="Helvetica" w:cs="Helvetica"/>
              </w:rPr>
            </w:pPr>
            <w:r w:rsidRPr="0053360A">
              <w:rPr>
                <w:rFonts w:ascii="Helvetica" w:hAnsi="Helvetica" w:cs="Helvetica"/>
              </w:rPr>
              <w:t>As per MIB</w:t>
            </w:r>
          </w:p>
        </w:tc>
      </w:tr>
    </w:tbl>
    <w:p w14:paraId="39A60D1C" w14:textId="77777777" w:rsidR="009162A6" w:rsidRPr="00991579" w:rsidRDefault="009162A6" w:rsidP="00E67CB3">
      <w:pPr>
        <w:pStyle w:val="Spacer"/>
      </w:pPr>
    </w:p>
    <w:p w14:paraId="3251C9BC" w14:textId="77777777" w:rsidR="00E33DA3" w:rsidRPr="00E33DA3" w:rsidRDefault="00E33DA3" w:rsidP="00E33DA3">
      <w:pPr>
        <w:pStyle w:val="2"/>
        <w:tabs>
          <w:tab w:val="num" w:pos="576"/>
        </w:tabs>
        <w:autoSpaceDE/>
        <w:autoSpaceDN/>
        <w:adjustRightInd/>
        <w:ind w:left="576" w:hanging="576"/>
        <w:jc w:val="both"/>
        <w:textAlignment w:val="auto"/>
        <w:rPr>
          <w:rFonts w:ascii="Helvetica" w:hAnsi="Helvetica" w:cs="Helvetica"/>
        </w:rPr>
      </w:pPr>
      <w:bookmarkStart w:id="1211" w:name="_Toc434509584"/>
      <w:bookmarkStart w:id="1212" w:name="_Toc483388687"/>
      <w:bookmarkStart w:id="1213" w:name="_Toc397421172"/>
      <w:bookmarkStart w:id="1214" w:name="_Toc399324983"/>
      <w:r w:rsidRPr="00E33DA3">
        <w:rPr>
          <w:rFonts w:ascii="Helvetica" w:hAnsi="Helvetica" w:cs="Helvetica"/>
        </w:rPr>
        <w:t>hh3cMplsExtVpnStatsTable</w:t>
      </w:r>
      <w:bookmarkEnd w:id="1211"/>
      <w:bookmarkEnd w:id="1212"/>
    </w:p>
    <w:p w14:paraId="06B4ED9E" w14:textId="77777777" w:rsidR="00E33DA3" w:rsidRPr="00F8250A" w:rsidRDefault="00C57E05" w:rsidP="00F8250A">
      <w:pPr>
        <w:ind w:left="0"/>
        <w:rPr>
          <w:rFonts w:eastAsia="黑体"/>
          <w:b/>
          <w:bCs/>
          <w:kern w:val="0"/>
          <w:sz w:val="22"/>
          <w:szCs w:val="22"/>
        </w:rPr>
      </w:pPr>
      <w:r w:rsidRPr="00F8250A">
        <w:rPr>
          <w:rFonts w:eastAsia="黑体" w:hint="eastAsia"/>
          <w:b/>
          <w:bCs/>
          <w:kern w:val="0"/>
          <w:sz w:val="22"/>
          <w:szCs w:val="22"/>
        </w:rPr>
        <w:t>OID</w:t>
      </w:r>
      <w:r w:rsidR="00E33DA3" w:rsidRPr="00F8250A">
        <w:rPr>
          <w:rFonts w:eastAsia="黑体" w:hint="eastAsia"/>
          <w:b/>
          <w:bCs/>
          <w:kern w:val="0"/>
          <w:sz w:val="22"/>
          <w:szCs w:val="22"/>
        </w:rPr>
        <w:t>: 1.3.6.1.4.1.25506.2.142.1.5</w:t>
      </w:r>
    </w:p>
    <w:tbl>
      <w:tblPr>
        <w:tblStyle w:val="IndexTable"/>
        <w:tblW w:w="8364" w:type="dxa"/>
        <w:tblLook w:val="04A0" w:firstRow="1" w:lastRow="0" w:firstColumn="1" w:lastColumn="0" w:noHBand="0" w:noVBand="1"/>
      </w:tblPr>
      <w:tblGrid>
        <w:gridCol w:w="3651"/>
        <w:gridCol w:w="1550"/>
        <w:gridCol w:w="975"/>
        <w:gridCol w:w="2084"/>
        <w:gridCol w:w="104"/>
      </w:tblGrid>
      <w:tr w:rsidR="00E33DA3" w:rsidRPr="00CF31C9" w14:paraId="0E8BFF46" w14:textId="77777777" w:rsidTr="00A84E51">
        <w:trPr>
          <w:cnfStyle w:val="100000000000" w:firstRow="1" w:lastRow="0" w:firstColumn="0" w:lastColumn="0" w:oddVBand="0" w:evenVBand="0" w:oddHBand="0" w:evenHBand="0" w:firstRowFirstColumn="0" w:firstRowLastColumn="0" w:lastRowFirstColumn="0" w:lastRowLastColumn="0"/>
        </w:trPr>
        <w:tc>
          <w:tcPr>
            <w:tcW w:w="3686" w:type="dxa"/>
            <w:hideMark/>
          </w:tcPr>
          <w:p w14:paraId="660C8257" w14:textId="77777777" w:rsidR="00E33DA3" w:rsidRPr="00CF31C9" w:rsidRDefault="00166066" w:rsidP="00E67CB3">
            <w:pPr>
              <w:pStyle w:val="TableHeading"/>
            </w:pPr>
            <w:r>
              <w:t>Object (OID)</w:t>
            </w:r>
          </w:p>
        </w:tc>
        <w:tc>
          <w:tcPr>
            <w:tcW w:w="1559" w:type="dxa"/>
            <w:hideMark/>
          </w:tcPr>
          <w:p w14:paraId="08F12970" w14:textId="77777777" w:rsidR="00E33DA3" w:rsidRPr="00CF31C9" w:rsidRDefault="00E33DA3" w:rsidP="00E67CB3">
            <w:pPr>
              <w:pStyle w:val="TableHeading"/>
            </w:pPr>
            <w:r w:rsidRPr="00CF31C9">
              <w:t>Access</w:t>
            </w:r>
          </w:p>
        </w:tc>
        <w:tc>
          <w:tcPr>
            <w:tcW w:w="992" w:type="dxa"/>
            <w:hideMark/>
          </w:tcPr>
          <w:p w14:paraId="26CF5B65" w14:textId="77777777" w:rsidR="00E33DA3" w:rsidRPr="00CF31C9" w:rsidRDefault="00E33DA3" w:rsidP="00E67CB3">
            <w:pPr>
              <w:pStyle w:val="TableHeading"/>
            </w:pPr>
            <w:r w:rsidRPr="00CF31C9">
              <w:t>PDS</w:t>
            </w:r>
          </w:p>
        </w:tc>
        <w:tc>
          <w:tcPr>
            <w:tcW w:w="2127" w:type="dxa"/>
            <w:gridSpan w:val="2"/>
            <w:hideMark/>
          </w:tcPr>
          <w:p w14:paraId="7BF203E2" w14:textId="77777777" w:rsidR="00E33DA3" w:rsidRPr="00CF31C9" w:rsidRDefault="0039618E" w:rsidP="00E67CB3">
            <w:pPr>
              <w:pStyle w:val="TableHeading"/>
            </w:pPr>
            <w:r>
              <w:t>Comments</w:t>
            </w:r>
          </w:p>
        </w:tc>
      </w:tr>
      <w:tr w:rsidR="00E33DA3" w:rsidRPr="00CF31C9" w14:paraId="433AF8A5" w14:textId="77777777" w:rsidTr="00A84E51">
        <w:trPr>
          <w:gridAfter w:val="1"/>
          <w:wAfter w:w="108" w:type="dxa"/>
        </w:trPr>
        <w:tc>
          <w:tcPr>
            <w:tcW w:w="3686" w:type="dxa"/>
            <w:hideMark/>
          </w:tcPr>
          <w:p w14:paraId="2BCCD1CF"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hh3cMplsExtVpnStatsVrfIndex (1.3.6.1.4.1.25506.2.142.1.5.1.1)</w:t>
            </w:r>
          </w:p>
        </w:tc>
        <w:tc>
          <w:tcPr>
            <w:tcW w:w="1559" w:type="dxa"/>
            <w:hideMark/>
          </w:tcPr>
          <w:p w14:paraId="6B99C092"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not-accessible</w:t>
            </w:r>
          </w:p>
        </w:tc>
        <w:tc>
          <w:tcPr>
            <w:tcW w:w="992" w:type="dxa"/>
            <w:hideMark/>
          </w:tcPr>
          <w:p w14:paraId="047DA118"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No</w:t>
            </w:r>
          </w:p>
        </w:tc>
        <w:tc>
          <w:tcPr>
            <w:tcW w:w="2127" w:type="dxa"/>
            <w:hideMark/>
          </w:tcPr>
          <w:p w14:paraId="6299D987"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As per MIB</w:t>
            </w:r>
          </w:p>
        </w:tc>
      </w:tr>
      <w:tr w:rsidR="00E33DA3" w:rsidRPr="00CF31C9" w14:paraId="6EF5EFCC" w14:textId="77777777" w:rsidTr="00A84E51">
        <w:trPr>
          <w:gridAfter w:val="1"/>
          <w:wAfter w:w="108" w:type="dxa"/>
        </w:trPr>
        <w:tc>
          <w:tcPr>
            <w:tcW w:w="3686" w:type="dxa"/>
            <w:hideMark/>
          </w:tcPr>
          <w:p w14:paraId="48619B4C"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hh3cMplsExtVpnStatsVpnName (1.3.6.1.4.1.25506.2.142.1.5.1.2)</w:t>
            </w:r>
          </w:p>
        </w:tc>
        <w:tc>
          <w:tcPr>
            <w:tcW w:w="1559" w:type="dxa"/>
            <w:hideMark/>
          </w:tcPr>
          <w:p w14:paraId="638F85C7"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read-only</w:t>
            </w:r>
          </w:p>
        </w:tc>
        <w:tc>
          <w:tcPr>
            <w:tcW w:w="992" w:type="dxa"/>
            <w:hideMark/>
          </w:tcPr>
          <w:p w14:paraId="140C14F6"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No</w:t>
            </w:r>
          </w:p>
        </w:tc>
        <w:tc>
          <w:tcPr>
            <w:tcW w:w="2127" w:type="dxa"/>
            <w:hideMark/>
          </w:tcPr>
          <w:p w14:paraId="2E8CE9E6"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As per MIB</w:t>
            </w:r>
          </w:p>
        </w:tc>
      </w:tr>
      <w:tr w:rsidR="00E33DA3" w:rsidRPr="00CF31C9" w14:paraId="676426E8" w14:textId="77777777" w:rsidTr="00A84E51">
        <w:trPr>
          <w:gridAfter w:val="1"/>
          <w:wAfter w:w="108" w:type="dxa"/>
        </w:trPr>
        <w:tc>
          <w:tcPr>
            <w:tcW w:w="3686" w:type="dxa"/>
            <w:hideMark/>
          </w:tcPr>
          <w:p w14:paraId="6BFD5DBE"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hh3cMplsExtVpnStatsInOctets (1.3.6.1.4.1.25506.2.142.1.5.1.3)</w:t>
            </w:r>
          </w:p>
        </w:tc>
        <w:tc>
          <w:tcPr>
            <w:tcW w:w="1559" w:type="dxa"/>
            <w:hideMark/>
          </w:tcPr>
          <w:p w14:paraId="72022CF2"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read-only</w:t>
            </w:r>
          </w:p>
        </w:tc>
        <w:tc>
          <w:tcPr>
            <w:tcW w:w="992" w:type="dxa"/>
            <w:hideMark/>
          </w:tcPr>
          <w:p w14:paraId="5883218B"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No</w:t>
            </w:r>
          </w:p>
        </w:tc>
        <w:tc>
          <w:tcPr>
            <w:tcW w:w="2127" w:type="dxa"/>
            <w:hideMark/>
          </w:tcPr>
          <w:p w14:paraId="39AAC569"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As per MIB</w:t>
            </w:r>
          </w:p>
        </w:tc>
      </w:tr>
      <w:tr w:rsidR="00E33DA3" w:rsidRPr="00CF31C9" w14:paraId="5496D965" w14:textId="77777777" w:rsidTr="00A84E51">
        <w:trPr>
          <w:gridAfter w:val="1"/>
          <w:wAfter w:w="108" w:type="dxa"/>
        </w:trPr>
        <w:tc>
          <w:tcPr>
            <w:tcW w:w="3686" w:type="dxa"/>
            <w:hideMark/>
          </w:tcPr>
          <w:p w14:paraId="0835835A"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hh3cMplsExtVpnStatsInPackets (1.3.6.1.4.1.25506.2.142.1.5.1.4)</w:t>
            </w:r>
          </w:p>
        </w:tc>
        <w:tc>
          <w:tcPr>
            <w:tcW w:w="1559" w:type="dxa"/>
            <w:hideMark/>
          </w:tcPr>
          <w:p w14:paraId="07FCCAD9"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read-only</w:t>
            </w:r>
          </w:p>
        </w:tc>
        <w:tc>
          <w:tcPr>
            <w:tcW w:w="992" w:type="dxa"/>
            <w:hideMark/>
          </w:tcPr>
          <w:p w14:paraId="07FE8E53"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No</w:t>
            </w:r>
          </w:p>
        </w:tc>
        <w:tc>
          <w:tcPr>
            <w:tcW w:w="2127" w:type="dxa"/>
            <w:hideMark/>
          </w:tcPr>
          <w:p w14:paraId="4BA6AF10"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As per MIB</w:t>
            </w:r>
          </w:p>
        </w:tc>
      </w:tr>
      <w:tr w:rsidR="00E33DA3" w:rsidRPr="00CF31C9" w14:paraId="78252343" w14:textId="77777777" w:rsidTr="00A84E51">
        <w:trPr>
          <w:gridAfter w:val="1"/>
          <w:wAfter w:w="108" w:type="dxa"/>
        </w:trPr>
        <w:tc>
          <w:tcPr>
            <w:tcW w:w="3686" w:type="dxa"/>
            <w:hideMark/>
          </w:tcPr>
          <w:p w14:paraId="3A1ED6B3"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hh3cMplsExtVpnStatsInErrors (1.3.6.1.4.1.25506.2.142.1.5.1.5)</w:t>
            </w:r>
          </w:p>
        </w:tc>
        <w:tc>
          <w:tcPr>
            <w:tcW w:w="1559" w:type="dxa"/>
            <w:hideMark/>
          </w:tcPr>
          <w:p w14:paraId="4C1F7727"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read-only</w:t>
            </w:r>
          </w:p>
        </w:tc>
        <w:tc>
          <w:tcPr>
            <w:tcW w:w="992" w:type="dxa"/>
            <w:hideMark/>
          </w:tcPr>
          <w:p w14:paraId="6E2B031C"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No</w:t>
            </w:r>
          </w:p>
        </w:tc>
        <w:tc>
          <w:tcPr>
            <w:tcW w:w="2127" w:type="dxa"/>
            <w:hideMark/>
          </w:tcPr>
          <w:p w14:paraId="03233140"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As per MIB</w:t>
            </w:r>
          </w:p>
        </w:tc>
      </w:tr>
      <w:tr w:rsidR="00E33DA3" w:rsidRPr="00CF31C9" w14:paraId="34E04252" w14:textId="77777777" w:rsidTr="00A84E51">
        <w:trPr>
          <w:gridAfter w:val="1"/>
          <w:wAfter w:w="108" w:type="dxa"/>
        </w:trPr>
        <w:tc>
          <w:tcPr>
            <w:tcW w:w="3686" w:type="dxa"/>
            <w:hideMark/>
          </w:tcPr>
          <w:p w14:paraId="43C6B854"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hh3cMplsExtVpnStatsInDiscards (1.3.6.1.4.1.25506.2.142.1.5.1.6)</w:t>
            </w:r>
          </w:p>
        </w:tc>
        <w:tc>
          <w:tcPr>
            <w:tcW w:w="1559" w:type="dxa"/>
            <w:hideMark/>
          </w:tcPr>
          <w:p w14:paraId="399A4A27"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read-only</w:t>
            </w:r>
          </w:p>
        </w:tc>
        <w:tc>
          <w:tcPr>
            <w:tcW w:w="992" w:type="dxa"/>
            <w:hideMark/>
          </w:tcPr>
          <w:p w14:paraId="6F1B99A0"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No</w:t>
            </w:r>
          </w:p>
        </w:tc>
        <w:tc>
          <w:tcPr>
            <w:tcW w:w="2127" w:type="dxa"/>
            <w:hideMark/>
          </w:tcPr>
          <w:p w14:paraId="10E178B4"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As per MIB</w:t>
            </w:r>
          </w:p>
        </w:tc>
      </w:tr>
      <w:tr w:rsidR="00E33DA3" w:rsidRPr="00CF31C9" w14:paraId="12E39B74" w14:textId="77777777" w:rsidTr="00A84E51">
        <w:trPr>
          <w:gridAfter w:val="1"/>
          <w:wAfter w:w="108" w:type="dxa"/>
        </w:trPr>
        <w:tc>
          <w:tcPr>
            <w:tcW w:w="3686" w:type="dxa"/>
            <w:hideMark/>
          </w:tcPr>
          <w:p w14:paraId="1A5D0EB8"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hh3cMplsExtVpnStatsOutOctets (1.3.6.1.4.1.25506.2.142.1.5.1.7)</w:t>
            </w:r>
          </w:p>
        </w:tc>
        <w:tc>
          <w:tcPr>
            <w:tcW w:w="1559" w:type="dxa"/>
            <w:hideMark/>
          </w:tcPr>
          <w:p w14:paraId="7F0A74E4"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read-only</w:t>
            </w:r>
          </w:p>
        </w:tc>
        <w:tc>
          <w:tcPr>
            <w:tcW w:w="992" w:type="dxa"/>
            <w:hideMark/>
          </w:tcPr>
          <w:p w14:paraId="4F335D0B"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No</w:t>
            </w:r>
          </w:p>
        </w:tc>
        <w:tc>
          <w:tcPr>
            <w:tcW w:w="2127" w:type="dxa"/>
            <w:hideMark/>
          </w:tcPr>
          <w:p w14:paraId="00853F8C"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As per MIB</w:t>
            </w:r>
          </w:p>
        </w:tc>
      </w:tr>
      <w:tr w:rsidR="00E33DA3" w:rsidRPr="00CF31C9" w14:paraId="484A93E9" w14:textId="77777777" w:rsidTr="00A84E51">
        <w:trPr>
          <w:gridAfter w:val="1"/>
          <w:wAfter w:w="108" w:type="dxa"/>
        </w:trPr>
        <w:tc>
          <w:tcPr>
            <w:tcW w:w="3686" w:type="dxa"/>
            <w:hideMark/>
          </w:tcPr>
          <w:p w14:paraId="40CF7075"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hh3cMplsExtVpnStatsOutPackets (1.3.6.1.4.1.25506.2.142.1.5.1.8)</w:t>
            </w:r>
          </w:p>
        </w:tc>
        <w:tc>
          <w:tcPr>
            <w:tcW w:w="1559" w:type="dxa"/>
            <w:hideMark/>
          </w:tcPr>
          <w:p w14:paraId="711A0A23"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read-only</w:t>
            </w:r>
          </w:p>
        </w:tc>
        <w:tc>
          <w:tcPr>
            <w:tcW w:w="992" w:type="dxa"/>
            <w:hideMark/>
          </w:tcPr>
          <w:p w14:paraId="0F03C9C5"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No</w:t>
            </w:r>
          </w:p>
        </w:tc>
        <w:tc>
          <w:tcPr>
            <w:tcW w:w="2127" w:type="dxa"/>
            <w:hideMark/>
          </w:tcPr>
          <w:p w14:paraId="1F603128"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As per MIB</w:t>
            </w:r>
          </w:p>
        </w:tc>
      </w:tr>
      <w:tr w:rsidR="00E33DA3" w:rsidRPr="00CF31C9" w14:paraId="3C67ECC1" w14:textId="77777777" w:rsidTr="00A84E51">
        <w:trPr>
          <w:gridAfter w:val="1"/>
          <w:wAfter w:w="108" w:type="dxa"/>
        </w:trPr>
        <w:tc>
          <w:tcPr>
            <w:tcW w:w="3686" w:type="dxa"/>
            <w:hideMark/>
          </w:tcPr>
          <w:p w14:paraId="70193D50"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hh3cMplsExtVpnStatsOutErrors (1.3.6.1.4.1.25506.2.142.1.5.1.9)</w:t>
            </w:r>
          </w:p>
        </w:tc>
        <w:tc>
          <w:tcPr>
            <w:tcW w:w="1559" w:type="dxa"/>
            <w:hideMark/>
          </w:tcPr>
          <w:p w14:paraId="135226F1"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read-only</w:t>
            </w:r>
          </w:p>
        </w:tc>
        <w:tc>
          <w:tcPr>
            <w:tcW w:w="992" w:type="dxa"/>
            <w:hideMark/>
          </w:tcPr>
          <w:p w14:paraId="51ACAF36"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No</w:t>
            </w:r>
          </w:p>
        </w:tc>
        <w:tc>
          <w:tcPr>
            <w:tcW w:w="2127" w:type="dxa"/>
            <w:hideMark/>
          </w:tcPr>
          <w:p w14:paraId="68CA8547"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As per MIB</w:t>
            </w:r>
          </w:p>
        </w:tc>
      </w:tr>
      <w:tr w:rsidR="00E33DA3" w:rsidRPr="00CF31C9" w14:paraId="382CB343" w14:textId="77777777" w:rsidTr="00A84E51">
        <w:trPr>
          <w:gridAfter w:val="1"/>
          <w:wAfter w:w="108" w:type="dxa"/>
        </w:trPr>
        <w:tc>
          <w:tcPr>
            <w:tcW w:w="3686" w:type="dxa"/>
            <w:hideMark/>
          </w:tcPr>
          <w:p w14:paraId="79F27A88"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hh3cMplsExtVpnStatsOutDiscards (1.3.6.1.4.1.25506.2.142.1.5.1.10)</w:t>
            </w:r>
          </w:p>
        </w:tc>
        <w:tc>
          <w:tcPr>
            <w:tcW w:w="1559" w:type="dxa"/>
            <w:hideMark/>
          </w:tcPr>
          <w:p w14:paraId="6653AC1D"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read-only</w:t>
            </w:r>
          </w:p>
        </w:tc>
        <w:tc>
          <w:tcPr>
            <w:tcW w:w="992" w:type="dxa"/>
            <w:hideMark/>
          </w:tcPr>
          <w:p w14:paraId="32FEC65A"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No</w:t>
            </w:r>
          </w:p>
        </w:tc>
        <w:tc>
          <w:tcPr>
            <w:tcW w:w="2127" w:type="dxa"/>
            <w:hideMark/>
          </w:tcPr>
          <w:p w14:paraId="730C4129" w14:textId="77777777" w:rsidR="00E33DA3" w:rsidRPr="00CF31C9" w:rsidRDefault="00E33DA3" w:rsidP="00481300">
            <w:pPr>
              <w:pStyle w:val="TableText"/>
              <w:kinsoku w:val="0"/>
              <w:textAlignment w:val="top"/>
              <w:rPr>
                <w:rFonts w:ascii="Helvetica" w:hAnsi="Helvetica" w:cs="Helvetica"/>
              </w:rPr>
            </w:pPr>
            <w:r w:rsidRPr="00CF31C9">
              <w:rPr>
                <w:rFonts w:ascii="Helvetica" w:hAnsi="Helvetica" w:cs="Helvetica"/>
              </w:rPr>
              <w:t>As per MIB</w:t>
            </w:r>
          </w:p>
        </w:tc>
      </w:tr>
    </w:tbl>
    <w:p w14:paraId="25E5E470" w14:textId="77777777" w:rsidR="00E33DA3" w:rsidRDefault="00E33DA3" w:rsidP="00E67CB3">
      <w:pPr>
        <w:pStyle w:val="Spacer"/>
      </w:pPr>
    </w:p>
    <w:p w14:paraId="7F796105" w14:textId="77777777" w:rsidR="00927E4D" w:rsidRPr="0072716B" w:rsidRDefault="00927E4D" w:rsidP="00927E4D">
      <w:pPr>
        <w:pStyle w:val="2"/>
        <w:tabs>
          <w:tab w:val="num" w:pos="576"/>
        </w:tabs>
        <w:autoSpaceDE/>
        <w:autoSpaceDN/>
        <w:adjustRightInd/>
        <w:ind w:left="576" w:hanging="576"/>
        <w:jc w:val="both"/>
        <w:textAlignment w:val="auto"/>
        <w:rPr>
          <w:rFonts w:ascii="Helvetica" w:hAnsi="Helvetica" w:cs="Helvetica"/>
        </w:rPr>
      </w:pPr>
      <w:bookmarkStart w:id="1215" w:name="_Toc509301514"/>
      <w:bookmarkStart w:id="1216" w:name="_Toc483388688"/>
      <w:r w:rsidRPr="0072716B">
        <w:rPr>
          <w:rFonts w:ascii="Helvetica" w:hAnsi="Helvetica" w:cs="Helvetica" w:hint="eastAsia"/>
        </w:rPr>
        <w:t>hh3cMplsExtVpnTable</w:t>
      </w:r>
      <w:bookmarkEnd w:id="1215"/>
    </w:p>
    <w:p w14:paraId="6E8BEFD4" w14:textId="77777777" w:rsidR="00927E4D" w:rsidRPr="00DE11B3" w:rsidRDefault="00927E4D" w:rsidP="00927E4D">
      <w:pPr>
        <w:pStyle w:val="TableText"/>
        <w:kinsoku w:val="0"/>
        <w:textAlignment w:val="top"/>
        <w:rPr>
          <w:rFonts w:ascii="Helvetica" w:hAnsi="Helvetica" w:cs="Helvetica"/>
        </w:rPr>
      </w:pPr>
      <w:r w:rsidRPr="00DE11B3">
        <w:rPr>
          <w:rFonts w:ascii="Helvetica" w:hAnsi="Helvetica" w:cs="Helvetica"/>
        </w:rPr>
        <w:t xml:space="preserve">OID of this table is: </w:t>
      </w:r>
      <w:r w:rsidRPr="00C77568">
        <w:rPr>
          <w:rFonts w:ascii="Helvetica" w:hAnsi="Helvetica" w:cs="Helvetica"/>
        </w:rPr>
        <w:t>1.3.6.1.4.1.25506.2.142.1.</w:t>
      </w:r>
      <w:r>
        <w:rPr>
          <w:rFonts w:ascii="Helvetica" w:hAnsi="Helvetica" w:cs="Helvetica" w:hint="eastAsia"/>
        </w:rPr>
        <w:t>6</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402"/>
        <w:gridCol w:w="1701"/>
        <w:gridCol w:w="1134"/>
        <w:gridCol w:w="2083"/>
      </w:tblGrid>
      <w:tr w:rsidR="00927E4D" w:rsidRPr="00217932" w14:paraId="04CA06AD" w14:textId="77777777" w:rsidTr="009C38C7">
        <w:trPr>
          <w:tblHeader/>
        </w:trPr>
        <w:tc>
          <w:tcPr>
            <w:tcW w:w="3402" w:type="dxa"/>
            <w:tcBorders>
              <w:top w:val="single" w:sz="12" w:space="0" w:color="auto"/>
              <w:bottom w:val="single" w:sz="12" w:space="0" w:color="auto"/>
            </w:tcBorders>
            <w:shd w:val="clear" w:color="auto" w:fill="auto"/>
          </w:tcPr>
          <w:p w14:paraId="097C9154" w14:textId="77777777" w:rsidR="00927E4D" w:rsidRPr="005A170E" w:rsidRDefault="00927E4D" w:rsidP="00D14E29">
            <w:pPr>
              <w:pStyle w:val="TableHeading"/>
            </w:pPr>
            <w:r w:rsidRPr="005A170E">
              <w:t>Name</w:t>
            </w:r>
          </w:p>
        </w:tc>
        <w:tc>
          <w:tcPr>
            <w:tcW w:w="1701" w:type="dxa"/>
            <w:tcBorders>
              <w:top w:val="single" w:sz="12" w:space="0" w:color="auto"/>
              <w:bottom w:val="single" w:sz="12" w:space="0" w:color="auto"/>
            </w:tcBorders>
            <w:shd w:val="clear" w:color="auto" w:fill="auto"/>
          </w:tcPr>
          <w:p w14:paraId="0ADFF9FE" w14:textId="77777777" w:rsidR="00927E4D" w:rsidRPr="005A170E" w:rsidRDefault="00927E4D" w:rsidP="00D14E29">
            <w:pPr>
              <w:pStyle w:val="TableHeading"/>
            </w:pPr>
            <w:r w:rsidRPr="005A170E">
              <w:t>Access</w:t>
            </w:r>
          </w:p>
        </w:tc>
        <w:tc>
          <w:tcPr>
            <w:tcW w:w="1134" w:type="dxa"/>
            <w:tcBorders>
              <w:top w:val="single" w:sz="12" w:space="0" w:color="auto"/>
              <w:bottom w:val="single" w:sz="12" w:space="0" w:color="auto"/>
            </w:tcBorders>
            <w:shd w:val="clear" w:color="auto" w:fill="auto"/>
          </w:tcPr>
          <w:p w14:paraId="4D863AC6" w14:textId="77777777" w:rsidR="00927E4D" w:rsidRPr="005A170E" w:rsidRDefault="00927E4D" w:rsidP="00D14E29">
            <w:pPr>
              <w:pStyle w:val="TableHeading"/>
            </w:pPr>
            <w:r w:rsidRPr="005A170E">
              <w:t>PDS</w:t>
            </w:r>
          </w:p>
        </w:tc>
        <w:tc>
          <w:tcPr>
            <w:tcW w:w="2083" w:type="dxa"/>
            <w:tcBorders>
              <w:top w:val="single" w:sz="12" w:space="0" w:color="auto"/>
              <w:bottom w:val="single" w:sz="12" w:space="0" w:color="auto"/>
            </w:tcBorders>
            <w:shd w:val="clear" w:color="auto" w:fill="auto"/>
          </w:tcPr>
          <w:p w14:paraId="31898BEE" w14:textId="77777777" w:rsidR="00927E4D" w:rsidRPr="005A170E" w:rsidRDefault="00927E4D" w:rsidP="00D14E29">
            <w:pPr>
              <w:pStyle w:val="TableHeading"/>
            </w:pPr>
            <w:r w:rsidRPr="005A170E">
              <w:t>Description</w:t>
            </w:r>
          </w:p>
        </w:tc>
      </w:tr>
      <w:tr w:rsidR="00927E4D" w:rsidRPr="00217932" w14:paraId="2C1D5215" w14:textId="77777777" w:rsidTr="009C38C7">
        <w:tc>
          <w:tcPr>
            <w:tcW w:w="3402" w:type="dxa"/>
            <w:tcBorders>
              <w:top w:val="single" w:sz="12" w:space="0" w:color="auto"/>
            </w:tcBorders>
            <w:shd w:val="clear" w:color="auto" w:fill="auto"/>
          </w:tcPr>
          <w:p w14:paraId="556ECCD3" w14:textId="77777777" w:rsidR="00927E4D" w:rsidRPr="00C77568" w:rsidRDefault="00927E4D" w:rsidP="009C38C7">
            <w:pPr>
              <w:pStyle w:val="TableText"/>
              <w:kinsoku w:val="0"/>
              <w:textAlignment w:val="top"/>
              <w:rPr>
                <w:rFonts w:ascii="Helvetica" w:hAnsi="Helvetica" w:cs="Helvetica"/>
              </w:rPr>
            </w:pPr>
            <w:r w:rsidRPr="00C77568">
              <w:rPr>
                <w:rFonts w:ascii="Helvetica" w:hAnsi="Helvetica" w:cs="Helvetica"/>
              </w:rPr>
              <w:t>hh3cMplsExtVpnName</w:t>
            </w:r>
            <w:r w:rsidRPr="00C77568">
              <w:rPr>
                <w:rFonts w:ascii="Helvetica" w:hAnsi="Helvetica" w:cs="Helvetica" w:hint="eastAsia"/>
              </w:rPr>
              <w:t xml:space="preserve"> (</w:t>
            </w:r>
            <w:r>
              <w:rPr>
                <w:rFonts w:ascii="Helvetica" w:hAnsi="Helvetica" w:cs="Helvetica"/>
              </w:rPr>
              <w:t>1.3.6.1.4.1.25506.2.142.1.</w:t>
            </w:r>
            <w:r>
              <w:rPr>
                <w:rFonts w:ascii="Helvetica" w:hAnsi="Helvetica" w:cs="Helvetica" w:hint="eastAsia"/>
              </w:rPr>
              <w:t>6</w:t>
            </w:r>
            <w:r w:rsidRPr="00C77568">
              <w:rPr>
                <w:rFonts w:ascii="Helvetica" w:hAnsi="Helvetica" w:cs="Helvetica"/>
              </w:rPr>
              <w:t>.1.1</w:t>
            </w:r>
            <w:r w:rsidRPr="00C77568">
              <w:rPr>
                <w:rFonts w:ascii="Helvetica" w:hAnsi="Helvetica" w:cs="Helvetica" w:hint="eastAsia"/>
              </w:rPr>
              <w:t>)</w:t>
            </w:r>
          </w:p>
        </w:tc>
        <w:tc>
          <w:tcPr>
            <w:tcW w:w="1701" w:type="dxa"/>
            <w:tcBorders>
              <w:top w:val="single" w:sz="12" w:space="0" w:color="auto"/>
            </w:tcBorders>
            <w:shd w:val="clear" w:color="auto" w:fill="auto"/>
          </w:tcPr>
          <w:p w14:paraId="16B49A6A" w14:textId="77777777" w:rsidR="00927E4D" w:rsidRPr="0053360A" w:rsidRDefault="00927E4D" w:rsidP="009C38C7">
            <w:pPr>
              <w:pStyle w:val="TableText"/>
              <w:widowControl w:val="0"/>
              <w:rPr>
                <w:rFonts w:ascii="Helvetica" w:hAnsi="Helvetica" w:cs="Helvetica"/>
              </w:rPr>
            </w:pPr>
            <w:r w:rsidRPr="0053360A">
              <w:rPr>
                <w:rFonts w:ascii="Helvetica" w:hAnsi="Helvetica" w:cs="Helvetica"/>
              </w:rPr>
              <w:t>not-accessible</w:t>
            </w:r>
          </w:p>
        </w:tc>
        <w:tc>
          <w:tcPr>
            <w:tcW w:w="1134" w:type="dxa"/>
            <w:tcBorders>
              <w:top w:val="single" w:sz="12" w:space="0" w:color="auto"/>
            </w:tcBorders>
            <w:shd w:val="clear" w:color="auto" w:fill="auto"/>
          </w:tcPr>
          <w:p w14:paraId="29948D3B" w14:textId="77777777" w:rsidR="00927E4D" w:rsidRPr="00522330" w:rsidRDefault="00927E4D" w:rsidP="009C38C7">
            <w:pPr>
              <w:pStyle w:val="TableText"/>
              <w:widowControl w:val="0"/>
              <w:rPr>
                <w:rFonts w:ascii="Helvetica" w:hAnsi="Helvetica" w:cs="Helvetica"/>
              </w:rPr>
            </w:pPr>
            <w:r>
              <w:rPr>
                <w:rFonts w:ascii="Helvetica" w:hAnsi="Helvetica" w:cs="Helvetica" w:hint="eastAsia"/>
              </w:rPr>
              <w:t>No</w:t>
            </w:r>
          </w:p>
        </w:tc>
        <w:tc>
          <w:tcPr>
            <w:tcW w:w="2083" w:type="dxa"/>
            <w:tcBorders>
              <w:top w:val="single" w:sz="12" w:space="0" w:color="auto"/>
            </w:tcBorders>
            <w:shd w:val="clear" w:color="auto" w:fill="auto"/>
          </w:tcPr>
          <w:p w14:paraId="42FAD72B" w14:textId="77777777" w:rsidR="00927E4D" w:rsidRPr="0053360A" w:rsidRDefault="00927E4D" w:rsidP="009C38C7">
            <w:pPr>
              <w:pStyle w:val="TableText"/>
              <w:widowControl w:val="0"/>
              <w:rPr>
                <w:rFonts w:ascii="Helvetica" w:hAnsi="Helvetica" w:cs="Helvetica"/>
              </w:rPr>
            </w:pPr>
            <w:r w:rsidRPr="0053360A">
              <w:rPr>
                <w:rFonts w:ascii="Helvetica" w:hAnsi="Helvetica" w:cs="Helvetica"/>
              </w:rPr>
              <w:t>As per MIB</w:t>
            </w:r>
          </w:p>
        </w:tc>
      </w:tr>
      <w:tr w:rsidR="00927E4D" w:rsidRPr="00217932" w14:paraId="67A5CB95" w14:textId="77777777" w:rsidTr="009C38C7">
        <w:tc>
          <w:tcPr>
            <w:tcW w:w="3402" w:type="dxa"/>
            <w:shd w:val="clear" w:color="auto" w:fill="auto"/>
          </w:tcPr>
          <w:p w14:paraId="7BE2B1B6" w14:textId="77777777" w:rsidR="00927E4D" w:rsidRPr="002B4C1C" w:rsidRDefault="00927E4D" w:rsidP="009C38C7">
            <w:pPr>
              <w:pStyle w:val="TableText"/>
              <w:kinsoku w:val="0"/>
              <w:textAlignment w:val="top"/>
              <w:rPr>
                <w:rFonts w:ascii="Helvetica" w:hAnsi="Helvetica" w:cs="Helvetica"/>
              </w:rPr>
            </w:pPr>
            <w:r w:rsidRPr="00C77568">
              <w:rPr>
                <w:rFonts w:ascii="Helvetica" w:hAnsi="Helvetica" w:cs="Helvetica"/>
              </w:rPr>
              <w:t>hh3cMplsExtVrfIndex</w:t>
            </w:r>
            <w:r w:rsidRPr="00C77568">
              <w:rPr>
                <w:rFonts w:ascii="Helvetica" w:hAnsi="Helvetica" w:cs="Helvetica" w:hint="eastAsia"/>
              </w:rPr>
              <w:t xml:space="preserve"> (</w:t>
            </w:r>
            <w:r>
              <w:rPr>
                <w:rFonts w:ascii="Helvetica" w:hAnsi="Helvetica" w:cs="Helvetica"/>
              </w:rPr>
              <w:t>1.3.6.1.4.1.25506.2.142.1.</w:t>
            </w:r>
            <w:r>
              <w:rPr>
                <w:rFonts w:ascii="Helvetica" w:hAnsi="Helvetica" w:cs="Helvetica" w:hint="eastAsia"/>
              </w:rPr>
              <w:t>6</w:t>
            </w:r>
            <w:r w:rsidRPr="00C77568">
              <w:rPr>
                <w:rFonts w:ascii="Helvetica" w:hAnsi="Helvetica" w:cs="Helvetica"/>
              </w:rPr>
              <w:t>.1.2</w:t>
            </w:r>
            <w:r w:rsidRPr="00C77568">
              <w:rPr>
                <w:rFonts w:ascii="Helvetica" w:hAnsi="Helvetica" w:cs="Helvetica" w:hint="eastAsia"/>
              </w:rPr>
              <w:t>)</w:t>
            </w:r>
          </w:p>
        </w:tc>
        <w:tc>
          <w:tcPr>
            <w:tcW w:w="1701" w:type="dxa"/>
            <w:shd w:val="clear" w:color="auto" w:fill="auto"/>
          </w:tcPr>
          <w:p w14:paraId="42C89B43" w14:textId="77777777" w:rsidR="00927E4D" w:rsidRPr="0053360A" w:rsidRDefault="00927E4D" w:rsidP="009C38C7">
            <w:pPr>
              <w:pStyle w:val="TableText"/>
              <w:widowControl w:val="0"/>
              <w:rPr>
                <w:rFonts w:ascii="Helvetica" w:hAnsi="Helvetica" w:cs="Helvetica"/>
              </w:rPr>
            </w:pPr>
            <w:r w:rsidRPr="0053360A">
              <w:rPr>
                <w:rFonts w:ascii="Helvetica" w:hAnsi="Helvetica" w:cs="Helvetica"/>
              </w:rPr>
              <w:t>read-only</w:t>
            </w:r>
          </w:p>
        </w:tc>
        <w:tc>
          <w:tcPr>
            <w:tcW w:w="1134" w:type="dxa"/>
            <w:shd w:val="clear" w:color="auto" w:fill="auto"/>
          </w:tcPr>
          <w:p w14:paraId="24F934D4" w14:textId="77777777" w:rsidR="00927E4D" w:rsidRPr="0053360A" w:rsidRDefault="00927E4D" w:rsidP="009C38C7">
            <w:pPr>
              <w:pStyle w:val="TableText"/>
              <w:widowControl w:val="0"/>
              <w:rPr>
                <w:rFonts w:ascii="Helvetica" w:hAnsi="Helvetica" w:cs="Helvetica"/>
              </w:rPr>
            </w:pPr>
            <w:r w:rsidRPr="0053360A">
              <w:rPr>
                <w:rFonts w:ascii="Helvetica" w:hAnsi="Helvetica" w:cs="Helvetica" w:hint="eastAsia"/>
              </w:rPr>
              <w:t>Current</w:t>
            </w:r>
          </w:p>
        </w:tc>
        <w:tc>
          <w:tcPr>
            <w:tcW w:w="2083" w:type="dxa"/>
            <w:shd w:val="clear" w:color="auto" w:fill="auto"/>
          </w:tcPr>
          <w:p w14:paraId="076C7A8B" w14:textId="77777777" w:rsidR="00927E4D" w:rsidRPr="0053360A" w:rsidRDefault="00927E4D" w:rsidP="009C38C7">
            <w:pPr>
              <w:pStyle w:val="TableText"/>
              <w:widowControl w:val="0"/>
              <w:rPr>
                <w:rFonts w:ascii="Helvetica" w:hAnsi="Helvetica" w:cs="Helvetica"/>
              </w:rPr>
            </w:pPr>
            <w:r w:rsidRPr="0053360A">
              <w:rPr>
                <w:rFonts w:ascii="Helvetica" w:hAnsi="Helvetica" w:cs="Helvetica"/>
              </w:rPr>
              <w:t>As per MIB</w:t>
            </w:r>
          </w:p>
        </w:tc>
      </w:tr>
    </w:tbl>
    <w:p w14:paraId="5E800FF5" w14:textId="77777777" w:rsidR="0097535C" w:rsidRPr="004E20AB" w:rsidRDefault="0097535C" w:rsidP="0097535C">
      <w:pPr>
        <w:pStyle w:val="2"/>
        <w:rPr>
          <w:rFonts w:ascii="Helvetica" w:hAnsi="Helvetica" w:cs="Helvetica"/>
        </w:rPr>
      </w:pPr>
      <w:r w:rsidRPr="00F95E41">
        <w:rPr>
          <w:rFonts w:ascii="Helvetica" w:hAnsi="Helvetica" w:cs="Helvetica"/>
        </w:rPr>
        <w:t>hh3cMplsExtStaticLspTable</w:t>
      </w:r>
    </w:p>
    <w:p w14:paraId="71F11B5E" w14:textId="77777777" w:rsidR="0097535C" w:rsidRPr="000861C9" w:rsidRDefault="0097535C" w:rsidP="0097535C">
      <w:pPr>
        <w:pStyle w:val="TableText"/>
        <w:kinsoku w:val="0"/>
        <w:textAlignment w:val="top"/>
        <w:rPr>
          <w:rFonts w:ascii="Helvetica" w:hAnsi="Helvetica" w:cs="Helvetica"/>
        </w:rPr>
      </w:pPr>
      <w:r w:rsidRPr="000861C9">
        <w:rPr>
          <w:rFonts w:ascii="Helvetica" w:hAnsi="Helvetica" w:cs="Helvetica"/>
        </w:rPr>
        <w:t>OID of this table is: 1.3.6.1.4.1.25506.2.142.1.</w:t>
      </w:r>
      <w:r>
        <w:rPr>
          <w:rFonts w:ascii="Helvetica" w:hAnsi="Helvetica" w:cs="Helvetica" w:hint="eastAsia"/>
        </w:rPr>
        <w:t>7</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3686"/>
        <w:gridCol w:w="1559"/>
        <w:gridCol w:w="992"/>
        <w:gridCol w:w="2083"/>
      </w:tblGrid>
      <w:tr w:rsidR="0097535C" w:rsidRPr="00522330" w14:paraId="1A8D3499" w14:textId="77777777" w:rsidTr="00110482">
        <w:trPr>
          <w:cantSplit/>
          <w:tblHeader/>
        </w:trPr>
        <w:tc>
          <w:tcPr>
            <w:tcW w:w="3686" w:type="dxa"/>
            <w:tcBorders>
              <w:top w:val="single" w:sz="12" w:space="0" w:color="auto"/>
              <w:bottom w:val="single" w:sz="12" w:space="0" w:color="auto"/>
            </w:tcBorders>
            <w:shd w:val="clear" w:color="auto" w:fill="auto"/>
          </w:tcPr>
          <w:p w14:paraId="49B3DE88" w14:textId="77777777" w:rsidR="0097535C" w:rsidRPr="00B73F22" w:rsidRDefault="0097535C" w:rsidP="00110482">
            <w:pPr>
              <w:pStyle w:val="TableHead"/>
              <w:rPr>
                <w:rFonts w:cs="Helvetica"/>
              </w:rPr>
            </w:pPr>
            <w:r w:rsidRPr="00B73F22">
              <w:rPr>
                <w:rFonts w:cs="Helvetica"/>
              </w:rPr>
              <w:t>Name</w:t>
            </w:r>
          </w:p>
        </w:tc>
        <w:tc>
          <w:tcPr>
            <w:tcW w:w="1559" w:type="dxa"/>
            <w:tcBorders>
              <w:top w:val="single" w:sz="12" w:space="0" w:color="auto"/>
              <w:bottom w:val="single" w:sz="12" w:space="0" w:color="auto"/>
            </w:tcBorders>
            <w:shd w:val="clear" w:color="auto" w:fill="auto"/>
          </w:tcPr>
          <w:p w14:paraId="146CEB24" w14:textId="77777777" w:rsidR="0097535C" w:rsidRPr="00B73F22" w:rsidRDefault="0097535C" w:rsidP="00110482">
            <w:pPr>
              <w:pStyle w:val="TableHead"/>
              <w:rPr>
                <w:rFonts w:cs="Helvetica"/>
              </w:rPr>
            </w:pPr>
            <w:r w:rsidRPr="00B73F22">
              <w:rPr>
                <w:rFonts w:cs="Helvetica"/>
              </w:rPr>
              <w:t>Access</w:t>
            </w:r>
          </w:p>
        </w:tc>
        <w:tc>
          <w:tcPr>
            <w:tcW w:w="992" w:type="dxa"/>
            <w:tcBorders>
              <w:top w:val="single" w:sz="12" w:space="0" w:color="auto"/>
              <w:bottom w:val="single" w:sz="12" w:space="0" w:color="auto"/>
            </w:tcBorders>
            <w:shd w:val="clear" w:color="auto" w:fill="auto"/>
          </w:tcPr>
          <w:p w14:paraId="31856E7D" w14:textId="77777777" w:rsidR="0097535C" w:rsidRPr="00B73F22" w:rsidRDefault="0097535C" w:rsidP="00110482">
            <w:pPr>
              <w:pStyle w:val="TableHead"/>
              <w:rPr>
                <w:rFonts w:cs="Helvetica"/>
              </w:rPr>
            </w:pPr>
            <w:r w:rsidRPr="00B73F22">
              <w:rPr>
                <w:rFonts w:cs="Helvetica"/>
              </w:rPr>
              <w:t>PDS</w:t>
            </w:r>
          </w:p>
        </w:tc>
        <w:tc>
          <w:tcPr>
            <w:tcW w:w="2083" w:type="dxa"/>
            <w:tcBorders>
              <w:top w:val="single" w:sz="12" w:space="0" w:color="auto"/>
              <w:bottom w:val="single" w:sz="12" w:space="0" w:color="auto"/>
            </w:tcBorders>
            <w:shd w:val="clear" w:color="auto" w:fill="auto"/>
          </w:tcPr>
          <w:p w14:paraId="66EC83E7" w14:textId="77777777" w:rsidR="0097535C" w:rsidRPr="00B73F22" w:rsidRDefault="0097535C" w:rsidP="00110482">
            <w:pPr>
              <w:pStyle w:val="TableHead"/>
              <w:rPr>
                <w:rFonts w:cs="Helvetica"/>
              </w:rPr>
            </w:pPr>
            <w:r w:rsidRPr="00B73F22">
              <w:rPr>
                <w:rFonts w:cs="Helvetica"/>
              </w:rPr>
              <w:t>Description</w:t>
            </w:r>
          </w:p>
        </w:tc>
      </w:tr>
      <w:tr w:rsidR="0097535C" w:rsidRPr="00522330" w14:paraId="245F125C" w14:textId="77777777" w:rsidTr="00110482">
        <w:trPr>
          <w:cantSplit/>
        </w:trPr>
        <w:tc>
          <w:tcPr>
            <w:tcW w:w="3686" w:type="dxa"/>
            <w:tcBorders>
              <w:top w:val="single" w:sz="12" w:space="0" w:color="auto"/>
              <w:bottom w:val="single" w:sz="8" w:space="0" w:color="auto"/>
            </w:tcBorders>
            <w:shd w:val="clear" w:color="auto" w:fill="auto"/>
          </w:tcPr>
          <w:p w14:paraId="362798D7" w14:textId="77777777" w:rsidR="0097535C" w:rsidRPr="0053360A" w:rsidRDefault="0097535C" w:rsidP="00110482">
            <w:pPr>
              <w:pStyle w:val="TableText"/>
              <w:kinsoku w:val="0"/>
              <w:textAlignment w:val="top"/>
              <w:rPr>
                <w:rFonts w:ascii="Helvetica" w:hAnsi="Helvetica" w:cs="Helvetica"/>
              </w:rPr>
            </w:pPr>
            <w:r w:rsidRPr="002E1BD3">
              <w:rPr>
                <w:rFonts w:ascii="Helvetica" w:hAnsi="Helvetica" w:cs="Helvetica"/>
              </w:rPr>
              <w:t xml:space="preserve">hh3cMplsExtStaticLspName </w:t>
            </w:r>
            <w:r w:rsidRPr="0053360A">
              <w:rPr>
                <w:rFonts w:ascii="Helvetica" w:hAnsi="Helvetica" w:cs="Helvetica"/>
              </w:rPr>
              <w:t>(1.3.6.1.4.1.25506.2.142.1.</w:t>
            </w:r>
            <w:r>
              <w:rPr>
                <w:rFonts w:ascii="Helvetica" w:hAnsi="Helvetica" w:cs="Helvetica" w:hint="eastAsia"/>
              </w:rPr>
              <w:t>7</w:t>
            </w:r>
            <w:r w:rsidRPr="0053360A">
              <w:rPr>
                <w:rFonts w:ascii="Helvetica" w:hAnsi="Helvetica" w:cs="Helvetica"/>
              </w:rPr>
              <w:t>.1.1)</w:t>
            </w:r>
          </w:p>
        </w:tc>
        <w:tc>
          <w:tcPr>
            <w:tcW w:w="1559" w:type="dxa"/>
            <w:tcBorders>
              <w:top w:val="single" w:sz="12" w:space="0" w:color="auto"/>
              <w:bottom w:val="single" w:sz="8" w:space="0" w:color="auto"/>
            </w:tcBorders>
            <w:shd w:val="clear" w:color="auto" w:fill="auto"/>
          </w:tcPr>
          <w:p w14:paraId="281F3FFB"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rPr>
              <w:t>not-accessible</w:t>
            </w:r>
          </w:p>
        </w:tc>
        <w:tc>
          <w:tcPr>
            <w:tcW w:w="992" w:type="dxa"/>
            <w:tcBorders>
              <w:top w:val="single" w:sz="12" w:space="0" w:color="auto"/>
              <w:bottom w:val="single" w:sz="8" w:space="0" w:color="auto"/>
            </w:tcBorders>
            <w:shd w:val="clear" w:color="auto" w:fill="auto"/>
          </w:tcPr>
          <w:p w14:paraId="51E64BC9"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hint="eastAsia"/>
              </w:rPr>
              <w:t>No</w:t>
            </w:r>
          </w:p>
        </w:tc>
        <w:tc>
          <w:tcPr>
            <w:tcW w:w="2083" w:type="dxa"/>
            <w:tcBorders>
              <w:top w:val="single" w:sz="12" w:space="0" w:color="auto"/>
              <w:bottom w:val="single" w:sz="8" w:space="0" w:color="auto"/>
            </w:tcBorders>
            <w:shd w:val="clear" w:color="auto" w:fill="auto"/>
          </w:tcPr>
          <w:p w14:paraId="0AF6426D"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rPr>
              <w:t>As per MIB</w:t>
            </w:r>
          </w:p>
        </w:tc>
      </w:tr>
      <w:tr w:rsidR="0097535C" w:rsidRPr="00522330" w14:paraId="59417C66" w14:textId="77777777" w:rsidTr="00110482">
        <w:trPr>
          <w:cantSplit/>
        </w:trPr>
        <w:tc>
          <w:tcPr>
            <w:tcW w:w="3686" w:type="dxa"/>
            <w:tcBorders>
              <w:top w:val="single" w:sz="12" w:space="0" w:color="auto"/>
              <w:bottom w:val="single" w:sz="8" w:space="0" w:color="auto"/>
            </w:tcBorders>
            <w:shd w:val="clear" w:color="auto" w:fill="auto"/>
          </w:tcPr>
          <w:p w14:paraId="6E502730" w14:textId="77777777" w:rsidR="0097535C" w:rsidRPr="0053360A" w:rsidRDefault="0097535C" w:rsidP="00110482">
            <w:pPr>
              <w:pStyle w:val="TableText"/>
              <w:kinsoku w:val="0"/>
              <w:textAlignment w:val="top"/>
              <w:rPr>
                <w:rFonts w:ascii="Helvetica" w:hAnsi="Helvetica" w:cs="Helvetica"/>
              </w:rPr>
            </w:pPr>
            <w:r w:rsidRPr="002E1BD3">
              <w:rPr>
                <w:rFonts w:ascii="Helvetica" w:hAnsi="Helvetica" w:cs="Helvetica"/>
              </w:rPr>
              <w:t>hh3cMplsExtStaticLspType</w:t>
            </w:r>
            <w:r w:rsidRPr="002E1BD3">
              <w:rPr>
                <w:rFonts w:ascii="Helvetica" w:hAnsi="Helvetica" w:cs="Helvetica" w:hint="eastAsia"/>
              </w:rPr>
              <w:t xml:space="preserve"> </w:t>
            </w:r>
            <w:r w:rsidRPr="0053360A">
              <w:rPr>
                <w:rFonts w:ascii="Helvetica" w:hAnsi="Helvetica" w:cs="Helvetica" w:hint="eastAsia"/>
              </w:rPr>
              <w:t>(</w:t>
            </w:r>
            <w:r w:rsidRPr="0053360A">
              <w:rPr>
                <w:rFonts w:ascii="Helvetica" w:hAnsi="Helvetica" w:cs="Helvetica"/>
              </w:rPr>
              <w:t>1.3.6.1.4.1.25506.2.142.1.</w:t>
            </w:r>
            <w:r>
              <w:rPr>
                <w:rFonts w:ascii="Helvetica" w:hAnsi="Helvetica" w:cs="Helvetica" w:hint="eastAsia"/>
              </w:rPr>
              <w:t>7</w:t>
            </w:r>
            <w:r w:rsidRPr="0053360A">
              <w:rPr>
                <w:rFonts w:ascii="Helvetica" w:hAnsi="Helvetica" w:cs="Helvetica"/>
              </w:rPr>
              <w:t>.1.</w:t>
            </w:r>
            <w:r w:rsidRPr="0053360A">
              <w:rPr>
                <w:rFonts w:ascii="Helvetica" w:hAnsi="Helvetica" w:cs="Helvetica" w:hint="eastAsia"/>
              </w:rPr>
              <w:t>2)</w:t>
            </w:r>
          </w:p>
        </w:tc>
        <w:tc>
          <w:tcPr>
            <w:tcW w:w="1559" w:type="dxa"/>
            <w:tcBorders>
              <w:top w:val="single" w:sz="12" w:space="0" w:color="auto"/>
              <w:bottom w:val="single" w:sz="8" w:space="0" w:color="auto"/>
            </w:tcBorders>
            <w:shd w:val="clear" w:color="auto" w:fill="auto"/>
          </w:tcPr>
          <w:p w14:paraId="13FC5F7D"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rPr>
              <w:t>read-only</w:t>
            </w:r>
          </w:p>
        </w:tc>
        <w:tc>
          <w:tcPr>
            <w:tcW w:w="992" w:type="dxa"/>
            <w:tcBorders>
              <w:top w:val="single" w:sz="12" w:space="0" w:color="auto"/>
              <w:bottom w:val="single" w:sz="8" w:space="0" w:color="auto"/>
            </w:tcBorders>
            <w:shd w:val="clear" w:color="auto" w:fill="auto"/>
          </w:tcPr>
          <w:p w14:paraId="53E80C69"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Borders>
              <w:top w:val="single" w:sz="12" w:space="0" w:color="auto"/>
              <w:bottom w:val="single" w:sz="8" w:space="0" w:color="auto"/>
            </w:tcBorders>
            <w:shd w:val="clear" w:color="auto" w:fill="auto"/>
          </w:tcPr>
          <w:p w14:paraId="0830F55C"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rPr>
              <w:t>As per MIB</w:t>
            </w:r>
          </w:p>
        </w:tc>
      </w:tr>
      <w:tr w:rsidR="0097535C" w:rsidRPr="00522330" w14:paraId="67C930CE" w14:textId="77777777" w:rsidTr="00110482">
        <w:trPr>
          <w:cantSplit/>
        </w:trPr>
        <w:tc>
          <w:tcPr>
            <w:tcW w:w="3686" w:type="dxa"/>
            <w:tcBorders>
              <w:top w:val="single" w:sz="8" w:space="0" w:color="auto"/>
              <w:bottom w:val="single" w:sz="8" w:space="0" w:color="auto"/>
            </w:tcBorders>
            <w:shd w:val="clear" w:color="auto" w:fill="auto"/>
          </w:tcPr>
          <w:p w14:paraId="404E34D0" w14:textId="77777777" w:rsidR="0097535C" w:rsidRPr="0053360A" w:rsidRDefault="0097535C" w:rsidP="00110482">
            <w:pPr>
              <w:pStyle w:val="TableText"/>
              <w:kinsoku w:val="0"/>
              <w:textAlignment w:val="top"/>
              <w:rPr>
                <w:rFonts w:ascii="Helvetica" w:hAnsi="Helvetica" w:cs="Helvetica"/>
              </w:rPr>
            </w:pPr>
            <w:r w:rsidRPr="002E1BD3">
              <w:rPr>
                <w:rFonts w:ascii="Helvetica" w:hAnsi="Helvetica" w:cs="Helvetica"/>
              </w:rPr>
              <w:t xml:space="preserve">hh3cMplsExtStaticLspInLabel </w:t>
            </w:r>
            <w:r w:rsidRPr="0053360A">
              <w:rPr>
                <w:rFonts w:ascii="Helvetica" w:hAnsi="Helvetica" w:cs="Helvetica"/>
              </w:rPr>
              <w:t>(1.3.6.1.4.1.25506.2.142.1.</w:t>
            </w:r>
            <w:r>
              <w:rPr>
                <w:rFonts w:ascii="Helvetica" w:hAnsi="Helvetica" w:cs="Helvetica" w:hint="eastAsia"/>
              </w:rPr>
              <w:t>7</w:t>
            </w:r>
            <w:r w:rsidRPr="0053360A">
              <w:rPr>
                <w:rFonts w:ascii="Helvetica" w:hAnsi="Helvetica" w:cs="Helvetica"/>
              </w:rPr>
              <w:t>.1.</w:t>
            </w:r>
            <w:r w:rsidRPr="0053360A">
              <w:rPr>
                <w:rFonts w:ascii="Helvetica" w:hAnsi="Helvetica" w:cs="Helvetica" w:hint="eastAsia"/>
              </w:rPr>
              <w:t>3</w:t>
            </w:r>
            <w:r w:rsidRPr="0053360A">
              <w:rPr>
                <w:rFonts w:ascii="Helvetica" w:hAnsi="Helvetica" w:cs="Helvetica"/>
              </w:rPr>
              <w:t>)</w:t>
            </w:r>
          </w:p>
        </w:tc>
        <w:tc>
          <w:tcPr>
            <w:tcW w:w="1559" w:type="dxa"/>
            <w:tcBorders>
              <w:top w:val="single" w:sz="8" w:space="0" w:color="auto"/>
              <w:bottom w:val="single" w:sz="8" w:space="0" w:color="auto"/>
            </w:tcBorders>
            <w:shd w:val="clear" w:color="auto" w:fill="auto"/>
          </w:tcPr>
          <w:p w14:paraId="134CEEA6"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rPr>
              <w:t>read-only</w:t>
            </w:r>
          </w:p>
        </w:tc>
        <w:tc>
          <w:tcPr>
            <w:tcW w:w="992" w:type="dxa"/>
            <w:tcBorders>
              <w:top w:val="single" w:sz="8" w:space="0" w:color="auto"/>
              <w:bottom w:val="single" w:sz="8" w:space="0" w:color="auto"/>
            </w:tcBorders>
            <w:shd w:val="clear" w:color="auto" w:fill="auto"/>
          </w:tcPr>
          <w:p w14:paraId="096C1D0A"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Borders>
              <w:top w:val="single" w:sz="8" w:space="0" w:color="auto"/>
              <w:bottom w:val="single" w:sz="8" w:space="0" w:color="auto"/>
            </w:tcBorders>
            <w:shd w:val="clear" w:color="auto" w:fill="auto"/>
          </w:tcPr>
          <w:p w14:paraId="13A2CE18"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rPr>
              <w:t>As per MIB</w:t>
            </w:r>
          </w:p>
        </w:tc>
      </w:tr>
      <w:tr w:rsidR="0097535C" w:rsidRPr="00522330" w14:paraId="3D8E4C0D" w14:textId="77777777" w:rsidTr="00110482">
        <w:trPr>
          <w:cantSplit/>
        </w:trPr>
        <w:tc>
          <w:tcPr>
            <w:tcW w:w="3686" w:type="dxa"/>
            <w:tcBorders>
              <w:top w:val="single" w:sz="8" w:space="0" w:color="auto"/>
              <w:bottom w:val="single" w:sz="8" w:space="0" w:color="auto"/>
            </w:tcBorders>
            <w:shd w:val="clear" w:color="auto" w:fill="auto"/>
          </w:tcPr>
          <w:p w14:paraId="2C62309E" w14:textId="77777777" w:rsidR="0097535C" w:rsidRPr="0053360A" w:rsidRDefault="0097535C" w:rsidP="00110482">
            <w:pPr>
              <w:pStyle w:val="TableText"/>
              <w:kinsoku w:val="0"/>
              <w:textAlignment w:val="top"/>
              <w:rPr>
                <w:rFonts w:ascii="Helvetica" w:hAnsi="Helvetica" w:cs="Helvetica"/>
              </w:rPr>
            </w:pPr>
            <w:r w:rsidRPr="002E1BD3">
              <w:rPr>
                <w:rFonts w:ascii="Helvetica" w:hAnsi="Helvetica" w:cs="Helvetica"/>
              </w:rPr>
              <w:t>hh3cMplsExtStaticLspOutLabel</w:t>
            </w:r>
            <w:r w:rsidRPr="002E1BD3">
              <w:rPr>
                <w:rFonts w:ascii="Helvetica" w:hAnsi="Helvetica" w:cs="Helvetica" w:hint="eastAsia"/>
              </w:rPr>
              <w:t xml:space="preserve"> </w:t>
            </w:r>
            <w:r w:rsidRPr="0053360A">
              <w:rPr>
                <w:rFonts w:ascii="Helvetica" w:hAnsi="Helvetica" w:cs="Helvetica" w:hint="eastAsia"/>
              </w:rPr>
              <w:t>(</w:t>
            </w:r>
            <w:r w:rsidRPr="0053360A">
              <w:rPr>
                <w:rFonts w:ascii="Helvetica" w:hAnsi="Helvetica" w:cs="Helvetica"/>
              </w:rPr>
              <w:t>1.3.6.1.4.1.25506.2.142.1.</w:t>
            </w:r>
            <w:r>
              <w:rPr>
                <w:rFonts w:ascii="Helvetica" w:hAnsi="Helvetica" w:cs="Helvetica" w:hint="eastAsia"/>
              </w:rPr>
              <w:t>7</w:t>
            </w:r>
            <w:r w:rsidRPr="0053360A">
              <w:rPr>
                <w:rFonts w:ascii="Helvetica" w:hAnsi="Helvetica" w:cs="Helvetica"/>
              </w:rPr>
              <w:t>.1.</w:t>
            </w:r>
            <w:r w:rsidRPr="0053360A">
              <w:rPr>
                <w:rFonts w:ascii="Helvetica" w:hAnsi="Helvetica" w:cs="Helvetica" w:hint="eastAsia"/>
              </w:rPr>
              <w:t>4)</w:t>
            </w:r>
          </w:p>
        </w:tc>
        <w:tc>
          <w:tcPr>
            <w:tcW w:w="1559" w:type="dxa"/>
            <w:tcBorders>
              <w:top w:val="single" w:sz="8" w:space="0" w:color="auto"/>
              <w:bottom w:val="single" w:sz="8" w:space="0" w:color="auto"/>
            </w:tcBorders>
            <w:shd w:val="clear" w:color="auto" w:fill="auto"/>
          </w:tcPr>
          <w:p w14:paraId="4DEFF8CF"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rPr>
              <w:t>read-only</w:t>
            </w:r>
          </w:p>
        </w:tc>
        <w:tc>
          <w:tcPr>
            <w:tcW w:w="992" w:type="dxa"/>
            <w:tcBorders>
              <w:top w:val="single" w:sz="8" w:space="0" w:color="auto"/>
              <w:bottom w:val="single" w:sz="8" w:space="0" w:color="auto"/>
            </w:tcBorders>
            <w:shd w:val="clear" w:color="auto" w:fill="auto"/>
          </w:tcPr>
          <w:p w14:paraId="0A290E1F"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Borders>
              <w:top w:val="single" w:sz="8" w:space="0" w:color="auto"/>
              <w:bottom w:val="single" w:sz="8" w:space="0" w:color="auto"/>
            </w:tcBorders>
            <w:shd w:val="clear" w:color="auto" w:fill="auto"/>
          </w:tcPr>
          <w:p w14:paraId="640F6478"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rPr>
              <w:t>As per MIB</w:t>
            </w:r>
          </w:p>
        </w:tc>
      </w:tr>
      <w:tr w:rsidR="0097535C" w:rsidRPr="00522330" w14:paraId="4164938B" w14:textId="77777777" w:rsidTr="00110482">
        <w:trPr>
          <w:cantSplit/>
        </w:trPr>
        <w:tc>
          <w:tcPr>
            <w:tcW w:w="3686" w:type="dxa"/>
            <w:tcBorders>
              <w:top w:val="single" w:sz="8" w:space="0" w:color="auto"/>
              <w:bottom w:val="single" w:sz="8" w:space="0" w:color="auto"/>
            </w:tcBorders>
            <w:shd w:val="clear" w:color="auto" w:fill="auto"/>
          </w:tcPr>
          <w:p w14:paraId="17085D40" w14:textId="77777777" w:rsidR="0097535C" w:rsidRPr="0053360A" w:rsidRDefault="0097535C" w:rsidP="00110482">
            <w:pPr>
              <w:pStyle w:val="TableText"/>
              <w:kinsoku w:val="0"/>
              <w:textAlignment w:val="top"/>
              <w:rPr>
                <w:rFonts w:ascii="Helvetica" w:hAnsi="Helvetica" w:cs="Helvetica"/>
              </w:rPr>
            </w:pPr>
            <w:r w:rsidRPr="002E1BD3">
              <w:rPr>
                <w:rFonts w:ascii="Helvetica" w:hAnsi="Helvetica" w:cs="Helvetica"/>
              </w:rPr>
              <w:t>hh3cMplsExtStaticLspDestAddr</w:t>
            </w:r>
            <w:r w:rsidRPr="002E1BD3">
              <w:rPr>
                <w:rFonts w:ascii="Helvetica" w:hAnsi="Helvetica" w:cs="Helvetica" w:hint="eastAsia"/>
              </w:rPr>
              <w:t xml:space="preserve"> </w:t>
            </w:r>
            <w:r w:rsidRPr="0053360A">
              <w:rPr>
                <w:rFonts w:ascii="Helvetica" w:hAnsi="Helvetica" w:cs="Helvetica" w:hint="eastAsia"/>
              </w:rPr>
              <w:t>(</w:t>
            </w:r>
            <w:r w:rsidRPr="0053360A">
              <w:rPr>
                <w:rFonts w:ascii="Helvetica" w:hAnsi="Helvetica" w:cs="Helvetica"/>
              </w:rPr>
              <w:t>1.3.6.1.4.1.25506.2.142.1.</w:t>
            </w:r>
            <w:r>
              <w:rPr>
                <w:rFonts w:ascii="Helvetica" w:hAnsi="Helvetica" w:cs="Helvetica" w:hint="eastAsia"/>
              </w:rPr>
              <w:t>7</w:t>
            </w:r>
            <w:r w:rsidRPr="0053360A">
              <w:rPr>
                <w:rFonts w:ascii="Helvetica" w:hAnsi="Helvetica" w:cs="Helvetica"/>
              </w:rPr>
              <w:t>.1.</w:t>
            </w:r>
            <w:r w:rsidRPr="0053360A">
              <w:rPr>
                <w:rFonts w:ascii="Helvetica" w:hAnsi="Helvetica" w:cs="Helvetica" w:hint="eastAsia"/>
              </w:rPr>
              <w:t>5)</w:t>
            </w:r>
          </w:p>
        </w:tc>
        <w:tc>
          <w:tcPr>
            <w:tcW w:w="1559" w:type="dxa"/>
            <w:tcBorders>
              <w:top w:val="single" w:sz="8" w:space="0" w:color="auto"/>
              <w:bottom w:val="single" w:sz="8" w:space="0" w:color="auto"/>
            </w:tcBorders>
            <w:shd w:val="clear" w:color="auto" w:fill="auto"/>
          </w:tcPr>
          <w:p w14:paraId="36EE2183"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rPr>
              <w:t>read-only</w:t>
            </w:r>
          </w:p>
        </w:tc>
        <w:tc>
          <w:tcPr>
            <w:tcW w:w="992" w:type="dxa"/>
            <w:tcBorders>
              <w:top w:val="single" w:sz="8" w:space="0" w:color="auto"/>
              <w:bottom w:val="single" w:sz="8" w:space="0" w:color="auto"/>
            </w:tcBorders>
            <w:shd w:val="clear" w:color="auto" w:fill="auto"/>
          </w:tcPr>
          <w:p w14:paraId="68888072" w14:textId="77777777" w:rsidR="0097535C" w:rsidRPr="0053360A" w:rsidRDefault="0097535C" w:rsidP="00110482">
            <w:pPr>
              <w:pStyle w:val="TableText"/>
              <w:kinsoku w:val="0"/>
              <w:textAlignment w:val="top"/>
              <w:rPr>
                <w:rFonts w:ascii="Helvetica" w:hAnsi="Helvetica" w:cs="Helvetica"/>
              </w:rPr>
            </w:pPr>
            <w:r>
              <w:rPr>
                <w:rFonts w:ascii="Helvetica" w:hAnsi="Helvetica" w:cs="Helvetica" w:hint="eastAsia"/>
              </w:rPr>
              <w:t>Curremt</w:t>
            </w:r>
          </w:p>
        </w:tc>
        <w:tc>
          <w:tcPr>
            <w:tcW w:w="2083" w:type="dxa"/>
            <w:tcBorders>
              <w:top w:val="single" w:sz="8" w:space="0" w:color="auto"/>
              <w:bottom w:val="single" w:sz="8" w:space="0" w:color="auto"/>
            </w:tcBorders>
            <w:shd w:val="clear" w:color="auto" w:fill="auto"/>
          </w:tcPr>
          <w:p w14:paraId="57B477CB"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rPr>
              <w:t>As per MIB</w:t>
            </w:r>
          </w:p>
        </w:tc>
      </w:tr>
      <w:tr w:rsidR="0097535C" w:rsidRPr="00522330" w14:paraId="3ED94734" w14:textId="77777777" w:rsidTr="00110482">
        <w:trPr>
          <w:cantSplit/>
        </w:trPr>
        <w:tc>
          <w:tcPr>
            <w:tcW w:w="3686" w:type="dxa"/>
            <w:tcBorders>
              <w:top w:val="single" w:sz="8" w:space="0" w:color="auto"/>
              <w:bottom w:val="single" w:sz="8" w:space="0" w:color="auto"/>
            </w:tcBorders>
            <w:shd w:val="clear" w:color="auto" w:fill="auto"/>
          </w:tcPr>
          <w:p w14:paraId="4A7D0B72" w14:textId="77777777" w:rsidR="0097535C" w:rsidRPr="0053360A" w:rsidRDefault="0097535C" w:rsidP="00110482">
            <w:pPr>
              <w:pStyle w:val="TableText"/>
              <w:kinsoku w:val="0"/>
              <w:textAlignment w:val="top"/>
              <w:rPr>
                <w:rFonts w:ascii="Helvetica" w:hAnsi="Helvetica" w:cs="Helvetica"/>
              </w:rPr>
            </w:pPr>
            <w:r w:rsidRPr="002E1BD3">
              <w:rPr>
                <w:rFonts w:ascii="Helvetica" w:hAnsi="Helvetica" w:cs="Helvetica"/>
              </w:rPr>
              <w:t>hh3cMplsExtStaticLspDestAddrMaskLen</w:t>
            </w:r>
            <w:r w:rsidRPr="002E1BD3">
              <w:rPr>
                <w:rFonts w:ascii="Helvetica" w:hAnsi="Helvetica" w:cs="Helvetica" w:hint="eastAsia"/>
              </w:rPr>
              <w:t xml:space="preserve"> </w:t>
            </w:r>
            <w:r w:rsidRPr="0053360A">
              <w:rPr>
                <w:rFonts w:ascii="Helvetica" w:hAnsi="Helvetica" w:cs="Helvetica" w:hint="eastAsia"/>
              </w:rPr>
              <w:t>(</w:t>
            </w:r>
            <w:r w:rsidRPr="0053360A">
              <w:rPr>
                <w:rFonts w:ascii="Helvetica" w:hAnsi="Helvetica" w:cs="Helvetica"/>
              </w:rPr>
              <w:t>1.3.6.1.4.1.25506.2.142.1.</w:t>
            </w:r>
            <w:r>
              <w:rPr>
                <w:rFonts w:ascii="Helvetica" w:hAnsi="Helvetica" w:cs="Helvetica" w:hint="eastAsia"/>
              </w:rPr>
              <w:t>7</w:t>
            </w:r>
            <w:r w:rsidRPr="0053360A">
              <w:rPr>
                <w:rFonts w:ascii="Helvetica" w:hAnsi="Helvetica" w:cs="Helvetica"/>
              </w:rPr>
              <w:t>.1.</w:t>
            </w:r>
            <w:r w:rsidRPr="0053360A">
              <w:rPr>
                <w:rFonts w:ascii="Helvetica" w:hAnsi="Helvetica" w:cs="Helvetica" w:hint="eastAsia"/>
              </w:rPr>
              <w:t>6)</w:t>
            </w:r>
          </w:p>
        </w:tc>
        <w:tc>
          <w:tcPr>
            <w:tcW w:w="1559" w:type="dxa"/>
            <w:tcBorders>
              <w:top w:val="single" w:sz="8" w:space="0" w:color="auto"/>
              <w:bottom w:val="single" w:sz="8" w:space="0" w:color="auto"/>
            </w:tcBorders>
            <w:shd w:val="clear" w:color="auto" w:fill="auto"/>
          </w:tcPr>
          <w:p w14:paraId="3A2CE6FC"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rPr>
              <w:t>read-only</w:t>
            </w:r>
          </w:p>
        </w:tc>
        <w:tc>
          <w:tcPr>
            <w:tcW w:w="992" w:type="dxa"/>
            <w:tcBorders>
              <w:top w:val="single" w:sz="8" w:space="0" w:color="auto"/>
              <w:bottom w:val="single" w:sz="8" w:space="0" w:color="auto"/>
            </w:tcBorders>
            <w:shd w:val="clear" w:color="auto" w:fill="auto"/>
          </w:tcPr>
          <w:p w14:paraId="67A631D4"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Borders>
              <w:top w:val="single" w:sz="8" w:space="0" w:color="auto"/>
              <w:bottom w:val="single" w:sz="8" w:space="0" w:color="auto"/>
            </w:tcBorders>
            <w:shd w:val="clear" w:color="auto" w:fill="auto"/>
          </w:tcPr>
          <w:p w14:paraId="6DD27B83"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rPr>
              <w:t>As per MIB</w:t>
            </w:r>
          </w:p>
        </w:tc>
      </w:tr>
      <w:tr w:rsidR="0097535C" w:rsidRPr="00522330" w14:paraId="6C5A3848" w14:textId="77777777" w:rsidTr="00110482">
        <w:trPr>
          <w:cantSplit/>
        </w:trPr>
        <w:tc>
          <w:tcPr>
            <w:tcW w:w="3686" w:type="dxa"/>
            <w:tcBorders>
              <w:top w:val="single" w:sz="8" w:space="0" w:color="auto"/>
              <w:bottom w:val="single" w:sz="8" w:space="0" w:color="auto"/>
            </w:tcBorders>
            <w:shd w:val="clear" w:color="auto" w:fill="auto"/>
          </w:tcPr>
          <w:p w14:paraId="308D5E0C" w14:textId="77777777" w:rsidR="0097535C" w:rsidRPr="0053360A" w:rsidRDefault="0097535C" w:rsidP="00110482">
            <w:pPr>
              <w:pStyle w:val="TableText"/>
              <w:kinsoku w:val="0"/>
              <w:textAlignment w:val="top"/>
              <w:rPr>
                <w:rFonts w:ascii="Helvetica" w:hAnsi="Helvetica" w:cs="Helvetica"/>
              </w:rPr>
            </w:pPr>
            <w:r w:rsidRPr="002E1BD3">
              <w:rPr>
                <w:rFonts w:ascii="Helvetica" w:hAnsi="Helvetica" w:cs="Helvetica"/>
              </w:rPr>
              <w:t>hh3cMplsExtStaticLspNextHopAddr</w:t>
            </w:r>
            <w:r w:rsidRPr="002E1BD3">
              <w:rPr>
                <w:rFonts w:ascii="Helvetica" w:hAnsi="Helvetica" w:cs="Helvetica" w:hint="eastAsia"/>
              </w:rPr>
              <w:t xml:space="preserve"> </w:t>
            </w:r>
            <w:r w:rsidRPr="0053360A">
              <w:rPr>
                <w:rFonts w:ascii="Helvetica" w:hAnsi="Helvetica" w:cs="Helvetica" w:hint="eastAsia"/>
              </w:rPr>
              <w:t>(</w:t>
            </w:r>
            <w:r w:rsidRPr="0053360A">
              <w:rPr>
                <w:rFonts w:ascii="Helvetica" w:hAnsi="Helvetica" w:cs="Helvetica"/>
              </w:rPr>
              <w:t>1.3.6.1.4.1.25506.2.142.1.</w:t>
            </w:r>
            <w:r>
              <w:rPr>
                <w:rFonts w:ascii="Helvetica" w:hAnsi="Helvetica" w:cs="Helvetica" w:hint="eastAsia"/>
              </w:rPr>
              <w:t>7</w:t>
            </w:r>
            <w:r w:rsidRPr="0053360A">
              <w:rPr>
                <w:rFonts w:ascii="Helvetica" w:hAnsi="Helvetica" w:cs="Helvetica"/>
              </w:rPr>
              <w:t>.1.</w:t>
            </w:r>
            <w:r w:rsidRPr="0053360A">
              <w:rPr>
                <w:rFonts w:ascii="Helvetica" w:hAnsi="Helvetica" w:cs="Helvetica" w:hint="eastAsia"/>
              </w:rPr>
              <w:t>7)</w:t>
            </w:r>
          </w:p>
        </w:tc>
        <w:tc>
          <w:tcPr>
            <w:tcW w:w="1559" w:type="dxa"/>
            <w:tcBorders>
              <w:top w:val="single" w:sz="8" w:space="0" w:color="auto"/>
              <w:bottom w:val="single" w:sz="8" w:space="0" w:color="auto"/>
            </w:tcBorders>
            <w:shd w:val="clear" w:color="auto" w:fill="auto"/>
          </w:tcPr>
          <w:p w14:paraId="3A5DC921"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rPr>
              <w:t>read-only</w:t>
            </w:r>
          </w:p>
        </w:tc>
        <w:tc>
          <w:tcPr>
            <w:tcW w:w="992" w:type="dxa"/>
            <w:tcBorders>
              <w:top w:val="single" w:sz="8" w:space="0" w:color="auto"/>
              <w:bottom w:val="single" w:sz="8" w:space="0" w:color="auto"/>
            </w:tcBorders>
            <w:shd w:val="clear" w:color="auto" w:fill="auto"/>
          </w:tcPr>
          <w:p w14:paraId="3AF9B781"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Borders>
              <w:top w:val="single" w:sz="8" w:space="0" w:color="auto"/>
              <w:bottom w:val="single" w:sz="8" w:space="0" w:color="auto"/>
            </w:tcBorders>
            <w:shd w:val="clear" w:color="auto" w:fill="auto"/>
          </w:tcPr>
          <w:p w14:paraId="19019267"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rPr>
              <w:t>As per MIB</w:t>
            </w:r>
          </w:p>
        </w:tc>
      </w:tr>
      <w:tr w:rsidR="0097535C" w:rsidRPr="00522330" w14:paraId="11CBCAF0" w14:textId="77777777" w:rsidTr="00110482">
        <w:trPr>
          <w:cantSplit/>
        </w:trPr>
        <w:tc>
          <w:tcPr>
            <w:tcW w:w="3686" w:type="dxa"/>
            <w:tcBorders>
              <w:top w:val="single" w:sz="8" w:space="0" w:color="auto"/>
              <w:bottom w:val="single" w:sz="8" w:space="0" w:color="auto"/>
            </w:tcBorders>
            <w:shd w:val="clear" w:color="auto" w:fill="auto"/>
          </w:tcPr>
          <w:p w14:paraId="5C2E0B34" w14:textId="77777777" w:rsidR="0097535C" w:rsidRPr="0053360A" w:rsidRDefault="0097535C" w:rsidP="00110482">
            <w:pPr>
              <w:pStyle w:val="TableText"/>
              <w:kinsoku w:val="0"/>
              <w:textAlignment w:val="top"/>
              <w:rPr>
                <w:rFonts w:ascii="Helvetica" w:hAnsi="Helvetica" w:cs="Helvetica"/>
              </w:rPr>
            </w:pPr>
            <w:r w:rsidRPr="002E1BD3">
              <w:rPr>
                <w:rFonts w:ascii="Helvetica" w:hAnsi="Helvetica" w:cs="Helvetica"/>
              </w:rPr>
              <w:t>hh3cMplsExtStaticLspOutIfIndex</w:t>
            </w:r>
            <w:r w:rsidRPr="002E1BD3">
              <w:rPr>
                <w:rFonts w:ascii="Helvetica" w:hAnsi="Helvetica" w:cs="Helvetica" w:hint="eastAsia"/>
              </w:rPr>
              <w:t xml:space="preserve"> </w:t>
            </w:r>
            <w:r w:rsidRPr="0053360A">
              <w:rPr>
                <w:rFonts w:ascii="Helvetica" w:hAnsi="Helvetica" w:cs="Helvetica" w:hint="eastAsia"/>
              </w:rPr>
              <w:t>(</w:t>
            </w:r>
            <w:r w:rsidRPr="0053360A">
              <w:rPr>
                <w:rFonts w:ascii="Helvetica" w:hAnsi="Helvetica" w:cs="Helvetica"/>
              </w:rPr>
              <w:t>1.3.6.1.4.1.25506.2.142.1.</w:t>
            </w:r>
            <w:r>
              <w:rPr>
                <w:rFonts w:ascii="Helvetica" w:hAnsi="Helvetica" w:cs="Helvetica" w:hint="eastAsia"/>
              </w:rPr>
              <w:t>7</w:t>
            </w:r>
            <w:r w:rsidRPr="0053360A">
              <w:rPr>
                <w:rFonts w:ascii="Helvetica" w:hAnsi="Helvetica" w:cs="Helvetica"/>
              </w:rPr>
              <w:t>.1.</w:t>
            </w:r>
            <w:r w:rsidRPr="0053360A">
              <w:rPr>
                <w:rFonts w:ascii="Helvetica" w:hAnsi="Helvetica" w:cs="Helvetica" w:hint="eastAsia"/>
              </w:rPr>
              <w:t>8)</w:t>
            </w:r>
          </w:p>
        </w:tc>
        <w:tc>
          <w:tcPr>
            <w:tcW w:w="1559" w:type="dxa"/>
            <w:tcBorders>
              <w:top w:val="single" w:sz="8" w:space="0" w:color="auto"/>
              <w:bottom w:val="single" w:sz="8" w:space="0" w:color="auto"/>
            </w:tcBorders>
            <w:shd w:val="clear" w:color="auto" w:fill="auto"/>
          </w:tcPr>
          <w:p w14:paraId="6D70BD34"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rPr>
              <w:t>read-only</w:t>
            </w:r>
          </w:p>
        </w:tc>
        <w:tc>
          <w:tcPr>
            <w:tcW w:w="992" w:type="dxa"/>
            <w:tcBorders>
              <w:top w:val="single" w:sz="8" w:space="0" w:color="auto"/>
              <w:bottom w:val="single" w:sz="8" w:space="0" w:color="auto"/>
            </w:tcBorders>
            <w:shd w:val="clear" w:color="auto" w:fill="auto"/>
          </w:tcPr>
          <w:p w14:paraId="191762A3"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hint="eastAsia"/>
              </w:rPr>
              <w:t>Current</w:t>
            </w:r>
          </w:p>
        </w:tc>
        <w:tc>
          <w:tcPr>
            <w:tcW w:w="2083" w:type="dxa"/>
            <w:tcBorders>
              <w:top w:val="single" w:sz="8" w:space="0" w:color="auto"/>
              <w:bottom w:val="single" w:sz="8" w:space="0" w:color="auto"/>
            </w:tcBorders>
            <w:shd w:val="clear" w:color="auto" w:fill="auto"/>
          </w:tcPr>
          <w:p w14:paraId="312FCCAD" w14:textId="77777777" w:rsidR="0097535C" w:rsidRPr="0053360A" w:rsidRDefault="0097535C" w:rsidP="00110482">
            <w:pPr>
              <w:pStyle w:val="TableText"/>
              <w:kinsoku w:val="0"/>
              <w:textAlignment w:val="top"/>
              <w:rPr>
                <w:rFonts w:ascii="Helvetica" w:hAnsi="Helvetica" w:cs="Helvetica"/>
              </w:rPr>
            </w:pPr>
            <w:r w:rsidRPr="0053360A">
              <w:rPr>
                <w:rFonts w:ascii="Helvetica" w:hAnsi="Helvetica" w:cs="Helvetica"/>
              </w:rPr>
              <w:t>As per MIB</w:t>
            </w:r>
          </w:p>
        </w:tc>
      </w:tr>
    </w:tbl>
    <w:p w14:paraId="5235149B" w14:textId="77777777" w:rsidR="009162A6" w:rsidRPr="00446120" w:rsidRDefault="009162A6" w:rsidP="00C35694">
      <w:pPr>
        <w:pStyle w:val="1"/>
      </w:pPr>
      <w:r w:rsidRPr="00446120">
        <w:t>HH3C-MPLS</w:t>
      </w:r>
      <w:r w:rsidRPr="00446120">
        <w:rPr>
          <w:rFonts w:hint="eastAsia"/>
        </w:rPr>
        <w:t>TE</w:t>
      </w:r>
      <w:r w:rsidRPr="00446120">
        <w:t>-MIB</w:t>
      </w:r>
      <w:bookmarkEnd w:id="1213"/>
      <w:bookmarkEnd w:id="1214"/>
      <w:bookmarkEnd w:id="1216"/>
    </w:p>
    <w:p w14:paraId="596459B8"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217" w:name="_Toc397421173"/>
      <w:bookmarkStart w:id="1218" w:name="_Toc399324984"/>
      <w:bookmarkStart w:id="1219" w:name="_Toc483388689"/>
      <w:r w:rsidRPr="00FA3007">
        <w:rPr>
          <w:rFonts w:ascii="Helvetica" w:hAnsi="Helvetica" w:cs="Helvetica"/>
        </w:rPr>
        <w:t>hh3cMpls</w:t>
      </w:r>
      <w:r>
        <w:rPr>
          <w:rFonts w:ascii="Helvetica" w:hAnsi="Helvetica" w:cs="Helvetica" w:hint="eastAsia"/>
        </w:rPr>
        <w:t>Te</w:t>
      </w:r>
      <w:r w:rsidRPr="00FA3007">
        <w:rPr>
          <w:rFonts w:ascii="Helvetica" w:hAnsi="Helvetica" w:cs="Helvetica"/>
        </w:rPr>
        <w:t>ScalarGroup</w:t>
      </w:r>
      <w:bookmarkEnd w:id="1217"/>
      <w:bookmarkEnd w:id="1218"/>
      <w:bookmarkEnd w:id="1219"/>
    </w:p>
    <w:p w14:paraId="79D2D8C2"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w:t>
      </w:r>
      <w:r w:rsidR="009162A6" w:rsidRPr="00F8250A">
        <w:rPr>
          <w:rFonts w:eastAsia="黑体" w:hint="eastAsia"/>
          <w:b/>
          <w:bCs/>
          <w:kern w:val="0"/>
          <w:sz w:val="22"/>
          <w:szCs w:val="22"/>
        </w:rPr>
        <w:t>3</w:t>
      </w:r>
      <w:r w:rsidR="009162A6" w:rsidRPr="00F8250A">
        <w:rPr>
          <w:rFonts w:eastAsia="黑体"/>
          <w:b/>
          <w:bCs/>
          <w:kern w:val="0"/>
          <w:sz w:val="22"/>
          <w:szCs w:val="22"/>
        </w:rPr>
        <w:t>.1.</w:t>
      </w:r>
      <w:r w:rsidR="009162A6" w:rsidRPr="00F8250A">
        <w:rPr>
          <w:rFonts w:eastAsia="黑体" w:hint="eastAsia"/>
          <w:b/>
          <w:bCs/>
          <w:kern w:val="0"/>
          <w:sz w:val="22"/>
          <w:szCs w:val="22"/>
        </w:rPr>
        <w:t>1</w:t>
      </w:r>
    </w:p>
    <w:tbl>
      <w:tblPr>
        <w:tblStyle w:val="IndexTable"/>
        <w:tblW w:w="8320" w:type="dxa"/>
        <w:tblLayout w:type="fixed"/>
        <w:tblLook w:val="04A0" w:firstRow="1" w:lastRow="0" w:firstColumn="1" w:lastColumn="0" w:noHBand="0" w:noVBand="1"/>
      </w:tblPr>
      <w:tblGrid>
        <w:gridCol w:w="3686"/>
        <w:gridCol w:w="1559"/>
        <w:gridCol w:w="992"/>
        <w:gridCol w:w="2083"/>
      </w:tblGrid>
      <w:tr w:rsidR="009162A6" w:rsidRPr="00522330" w14:paraId="2148E79C" w14:textId="77777777" w:rsidTr="00A84E51">
        <w:trPr>
          <w:cnfStyle w:val="100000000000" w:firstRow="1" w:lastRow="0" w:firstColumn="0" w:lastColumn="0" w:oddVBand="0" w:evenVBand="0" w:oddHBand="0" w:evenHBand="0" w:firstRowFirstColumn="0" w:firstRowLastColumn="0" w:lastRowFirstColumn="0" w:lastRowLastColumn="0"/>
        </w:trPr>
        <w:tc>
          <w:tcPr>
            <w:tcW w:w="3686" w:type="dxa"/>
          </w:tcPr>
          <w:p w14:paraId="28D2806A" w14:textId="77777777" w:rsidR="009162A6" w:rsidRPr="00522330" w:rsidRDefault="00166066" w:rsidP="00E67CB3">
            <w:pPr>
              <w:pStyle w:val="TableHeading"/>
            </w:pPr>
            <w:r>
              <w:t>Object (OID)</w:t>
            </w:r>
          </w:p>
        </w:tc>
        <w:tc>
          <w:tcPr>
            <w:tcW w:w="1559" w:type="dxa"/>
          </w:tcPr>
          <w:p w14:paraId="2E9538C0" w14:textId="77777777" w:rsidR="009162A6" w:rsidRPr="00522330" w:rsidRDefault="009162A6" w:rsidP="00E67CB3">
            <w:pPr>
              <w:pStyle w:val="TableHeading"/>
            </w:pPr>
            <w:r w:rsidRPr="00522330">
              <w:t>Access</w:t>
            </w:r>
          </w:p>
        </w:tc>
        <w:tc>
          <w:tcPr>
            <w:tcW w:w="992" w:type="dxa"/>
          </w:tcPr>
          <w:p w14:paraId="2DAEFA37" w14:textId="77777777" w:rsidR="009162A6" w:rsidRPr="00522330" w:rsidRDefault="009162A6" w:rsidP="00E67CB3">
            <w:pPr>
              <w:pStyle w:val="TableHeading"/>
            </w:pPr>
            <w:r w:rsidRPr="00522330">
              <w:t>PDS</w:t>
            </w:r>
          </w:p>
        </w:tc>
        <w:tc>
          <w:tcPr>
            <w:tcW w:w="2083" w:type="dxa"/>
          </w:tcPr>
          <w:p w14:paraId="2CC1C901" w14:textId="77777777" w:rsidR="009162A6" w:rsidRPr="00522330" w:rsidRDefault="0039618E" w:rsidP="00E67CB3">
            <w:pPr>
              <w:pStyle w:val="TableHeading"/>
            </w:pPr>
            <w:r>
              <w:t>Comments</w:t>
            </w:r>
          </w:p>
        </w:tc>
      </w:tr>
      <w:tr w:rsidR="009162A6" w:rsidRPr="00522330" w14:paraId="5556BA1A" w14:textId="77777777" w:rsidTr="00A84E51">
        <w:tc>
          <w:tcPr>
            <w:tcW w:w="3686" w:type="dxa"/>
          </w:tcPr>
          <w:p w14:paraId="04EA00A6" w14:textId="77777777" w:rsidR="009162A6" w:rsidRPr="00943E69" w:rsidRDefault="009162A6" w:rsidP="00C35694">
            <w:pPr>
              <w:pStyle w:val="TableText"/>
              <w:kinsoku w:val="0"/>
              <w:textAlignment w:val="top"/>
              <w:rPr>
                <w:rFonts w:ascii="Helvetica" w:hAnsi="Helvetica" w:cs="Helvetica"/>
              </w:rPr>
            </w:pPr>
            <w:r w:rsidRPr="005F6534">
              <w:rPr>
                <w:rFonts w:ascii="Helvetica" w:hAnsi="Helvetica" w:cs="Helvetica"/>
              </w:rPr>
              <w:t>hh3cMplsTeStatus</w:t>
            </w:r>
            <w:r w:rsidRPr="005F6534">
              <w:rPr>
                <w:rFonts w:ascii="Helvetica" w:hAnsi="Helvetica" w:cs="Helvetica" w:hint="eastAsia"/>
              </w:rPr>
              <w:t xml:space="preserve"> (</w:t>
            </w:r>
            <w:r w:rsidRPr="005F6534">
              <w:rPr>
                <w:rFonts w:ascii="Helvetica" w:hAnsi="Helvetica" w:cs="Helvetica"/>
              </w:rPr>
              <w:t>1.3.6.1.4.1.25506.2</w:t>
            </w:r>
            <w:r>
              <w:rPr>
                <w:rFonts w:ascii="Helvetica" w:hAnsi="Helvetica" w:cs="Helvetica"/>
              </w:rPr>
              <w:t>.143</w:t>
            </w:r>
            <w:r w:rsidRPr="005F6534">
              <w:rPr>
                <w:rFonts w:ascii="Helvetica" w:hAnsi="Helvetica" w:cs="Helvetica"/>
              </w:rPr>
              <w:t>.1.1.</w:t>
            </w:r>
            <w:r>
              <w:rPr>
                <w:rFonts w:ascii="Helvetica" w:hAnsi="Helvetica" w:cs="Helvetica" w:hint="eastAsia"/>
              </w:rPr>
              <w:t>1</w:t>
            </w:r>
            <w:r w:rsidRPr="005F6534">
              <w:rPr>
                <w:rFonts w:ascii="Helvetica" w:hAnsi="Helvetica" w:cs="Helvetica" w:hint="eastAsia"/>
              </w:rPr>
              <w:t>)</w:t>
            </w:r>
          </w:p>
        </w:tc>
        <w:tc>
          <w:tcPr>
            <w:tcW w:w="1559" w:type="dxa"/>
          </w:tcPr>
          <w:p w14:paraId="2027A3E4" w14:textId="77777777" w:rsidR="009162A6" w:rsidRPr="00FA3007" w:rsidRDefault="009162A6" w:rsidP="00C35694">
            <w:pPr>
              <w:pStyle w:val="TableText"/>
              <w:kinsoku w:val="0"/>
              <w:textAlignment w:val="top"/>
              <w:rPr>
                <w:rFonts w:ascii="Helvetica" w:hAnsi="Helvetica" w:cs="Helvetica"/>
              </w:rPr>
            </w:pPr>
            <w:r w:rsidRPr="005950B6">
              <w:rPr>
                <w:rFonts w:ascii="Helvetica" w:hAnsi="Helvetica" w:cs="Helvetica"/>
              </w:rPr>
              <w:t>read-write</w:t>
            </w:r>
          </w:p>
        </w:tc>
        <w:tc>
          <w:tcPr>
            <w:tcW w:w="992" w:type="dxa"/>
          </w:tcPr>
          <w:p w14:paraId="2BC73586"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145D2B67" w14:textId="77777777" w:rsidR="009162A6" w:rsidRPr="002942F8" w:rsidRDefault="009162A6" w:rsidP="00C35694">
            <w:pPr>
              <w:pStyle w:val="TableText"/>
              <w:kinsoku w:val="0"/>
              <w:textAlignment w:val="top"/>
              <w:rPr>
                <w:rFonts w:ascii="Helvetica" w:hAnsi="Helvetica" w:cs="Helvetica"/>
              </w:rPr>
            </w:pPr>
            <w:r w:rsidRPr="002942F8">
              <w:rPr>
                <w:rFonts w:ascii="Helvetica" w:hAnsi="Helvetica" w:cs="Helvetica"/>
              </w:rPr>
              <w:t>As per MIB</w:t>
            </w:r>
          </w:p>
        </w:tc>
      </w:tr>
      <w:tr w:rsidR="009162A6" w:rsidRPr="00522330" w14:paraId="0872DDA2" w14:textId="77777777" w:rsidTr="00A84E51">
        <w:tc>
          <w:tcPr>
            <w:tcW w:w="3686" w:type="dxa"/>
          </w:tcPr>
          <w:p w14:paraId="7B2E4D4F" w14:textId="77777777" w:rsidR="009162A6" w:rsidRPr="00943E69" w:rsidRDefault="009162A6" w:rsidP="00C35694">
            <w:pPr>
              <w:pStyle w:val="TableText"/>
              <w:kinsoku w:val="0"/>
              <w:textAlignment w:val="top"/>
              <w:rPr>
                <w:rFonts w:ascii="Helvetica" w:hAnsi="Helvetica" w:cs="Helvetica"/>
              </w:rPr>
            </w:pPr>
            <w:r w:rsidRPr="005F6534">
              <w:rPr>
                <w:rFonts w:ascii="Helvetica" w:hAnsi="Helvetica" w:cs="Helvetica"/>
              </w:rPr>
              <w:t>hh3c</w:t>
            </w:r>
            <w:r>
              <w:rPr>
                <w:rFonts w:ascii="Helvetica" w:hAnsi="Helvetica" w:cs="Helvetica" w:hint="eastAsia"/>
              </w:rPr>
              <w:t>MplsTeRsvp</w:t>
            </w:r>
            <w:r w:rsidRPr="005F6534">
              <w:rPr>
                <w:rFonts w:ascii="Helvetica" w:hAnsi="Helvetica" w:cs="Helvetica"/>
              </w:rPr>
              <w:t>Status</w:t>
            </w:r>
            <w:r w:rsidRPr="005F6534">
              <w:rPr>
                <w:rFonts w:ascii="Helvetica" w:hAnsi="Helvetica" w:cs="Helvetica" w:hint="eastAsia"/>
              </w:rPr>
              <w:t xml:space="preserve"> (</w:t>
            </w:r>
            <w:r w:rsidRPr="005F6534">
              <w:rPr>
                <w:rFonts w:ascii="Helvetica" w:hAnsi="Helvetica" w:cs="Helvetica"/>
              </w:rPr>
              <w:t>1.3.6.1.4.1.25506.2</w:t>
            </w:r>
            <w:r>
              <w:rPr>
                <w:rFonts w:ascii="Helvetica" w:hAnsi="Helvetica" w:cs="Helvetica"/>
              </w:rPr>
              <w:t>.143</w:t>
            </w:r>
            <w:r w:rsidRPr="005F6534">
              <w:rPr>
                <w:rFonts w:ascii="Helvetica" w:hAnsi="Helvetica" w:cs="Helvetica"/>
              </w:rPr>
              <w:t>.1.1.</w:t>
            </w:r>
            <w:r>
              <w:rPr>
                <w:rFonts w:ascii="Helvetica" w:hAnsi="Helvetica" w:cs="Helvetica" w:hint="eastAsia"/>
              </w:rPr>
              <w:t>2</w:t>
            </w:r>
            <w:r w:rsidRPr="005F6534">
              <w:rPr>
                <w:rFonts w:ascii="Helvetica" w:hAnsi="Helvetica" w:cs="Helvetica" w:hint="eastAsia"/>
              </w:rPr>
              <w:t>)</w:t>
            </w:r>
          </w:p>
        </w:tc>
        <w:tc>
          <w:tcPr>
            <w:tcW w:w="1559" w:type="dxa"/>
          </w:tcPr>
          <w:p w14:paraId="3A58D60C" w14:textId="77777777" w:rsidR="009162A6" w:rsidRPr="00FA3007" w:rsidRDefault="009162A6" w:rsidP="00C35694">
            <w:pPr>
              <w:pStyle w:val="TableText"/>
              <w:kinsoku w:val="0"/>
              <w:textAlignment w:val="top"/>
              <w:rPr>
                <w:rFonts w:ascii="Helvetica" w:hAnsi="Helvetica" w:cs="Helvetica"/>
              </w:rPr>
            </w:pPr>
            <w:r w:rsidRPr="005950B6">
              <w:rPr>
                <w:rFonts w:ascii="Helvetica" w:hAnsi="Helvetica" w:cs="Helvetica"/>
              </w:rPr>
              <w:t>read-write</w:t>
            </w:r>
          </w:p>
        </w:tc>
        <w:tc>
          <w:tcPr>
            <w:tcW w:w="992" w:type="dxa"/>
          </w:tcPr>
          <w:p w14:paraId="7D18580E" w14:textId="77777777" w:rsidR="009162A6"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29F71F27" w14:textId="77777777" w:rsidR="009162A6" w:rsidRPr="002942F8" w:rsidRDefault="009162A6" w:rsidP="00C35694">
            <w:pPr>
              <w:pStyle w:val="TableText"/>
              <w:kinsoku w:val="0"/>
              <w:textAlignment w:val="top"/>
              <w:rPr>
                <w:rFonts w:ascii="Helvetica" w:hAnsi="Helvetica" w:cs="Helvetica"/>
              </w:rPr>
            </w:pPr>
            <w:r w:rsidRPr="002942F8">
              <w:rPr>
                <w:rFonts w:ascii="Helvetica" w:hAnsi="Helvetica" w:cs="Helvetica"/>
              </w:rPr>
              <w:t>As per MIB</w:t>
            </w:r>
          </w:p>
        </w:tc>
      </w:tr>
    </w:tbl>
    <w:p w14:paraId="39AD47C0" w14:textId="77777777" w:rsidR="009162A6" w:rsidRDefault="009162A6" w:rsidP="00E67CB3">
      <w:pPr>
        <w:pStyle w:val="Spacer"/>
      </w:pPr>
    </w:p>
    <w:p w14:paraId="47A6578F"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220" w:name="_Toc397421174"/>
      <w:bookmarkStart w:id="1221" w:name="_Toc399324985"/>
      <w:bookmarkStart w:id="1222" w:name="_Toc483388690"/>
      <w:r>
        <w:rPr>
          <w:rFonts w:ascii="Helvetica" w:hAnsi="Helvetica" w:cs="Helvetica" w:hint="eastAsia"/>
        </w:rPr>
        <w:t>hh3cMplsTeTable</w:t>
      </w:r>
      <w:bookmarkEnd w:id="1220"/>
      <w:bookmarkEnd w:id="1221"/>
      <w:bookmarkEnd w:id="1222"/>
    </w:p>
    <w:p w14:paraId="5379D560"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1.3.6.1.4.1.25506.2.143.1.</w:t>
      </w:r>
      <w:r w:rsidR="009162A6" w:rsidRPr="00F8250A">
        <w:rPr>
          <w:rFonts w:eastAsia="黑体" w:hint="eastAsia"/>
          <w:b/>
          <w:bCs/>
          <w:kern w:val="0"/>
          <w:sz w:val="22"/>
          <w:szCs w:val="22"/>
        </w:rPr>
        <w:t>2</w:t>
      </w:r>
    </w:p>
    <w:tbl>
      <w:tblPr>
        <w:tblStyle w:val="IndexTable"/>
        <w:tblW w:w="8320" w:type="dxa"/>
        <w:tblLayout w:type="fixed"/>
        <w:tblLook w:val="04A0" w:firstRow="1" w:lastRow="0" w:firstColumn="1" w:lastColumn="0" w:noHBand="0" w:noVBand="1"/>
      </w:tblPr>
      <w:tblGrid>
        <w:gridCol w:w="3686"/>
        <w:gridCol w:w="1559"/>
        <w:gridCol w:w="992"/>
        <w:gridCol w:w="2083"/>
      </w:tblGrid>
      <w:tr w:rsidR="009162A6" w:rsidRPr="00522330" w14:paraId="778A79C2" w14:textId="77777777" w:rsidTr="00A84E51">
        <w:trPr>
          <w:cnfStyle w:val="100000000000" w:firstRow="1" w:lastRow="0" w:firstColumn="0" w:lastColumn="0" w:oddVBand="0" w:evenVBand="0" w:oddHBand="0" w:evenHBand="0" w:firstRowFirstColumn="0" w:firstRowLastColumn="0" w:lastRowFirstColumn="0" w:lastRowLastColumn="0"/>
        </w:trPr>
        <w:tc>
          <w:tcPr>
            <w:tcW w:w="3686" w:type="dxa"/>
          </w:tcPr>
          <w:p w14:paraId="03FBA835" w14:textId="77777777" w:rsidR="009162A6" w:rsidRPr="00522330" w:rsidRDefault="00166066" w:rsidP="00E67CB3">
            <w:pPr>
              <w:pStyle w:val="TableHeading"/>
            </w:pPr>
            <w:r>
              <w:t>Object (OID)</w:t>
            </w:r>
          </w:p>
        </w:tc>
        <w:tc>
          <w:tcPr>
            <w:tcW w:w="1559" w:type="dxa"/>
          </w:tcPr>
          <w:p w14:paraId="6870B50B" w14:textId="77777777" w:rsidR="009162A6" w:rsidRPr="00522330" w:rsidRDefault="009162A6" w:rsidP="00E67CB3">
            <w:pPr>
              <w:pStyle w:val="TableHeading"/>
            </w:pPr>
            <w:r w:rsidRPr="00522330">
              <w:t>Access</w:t>
            </w:r>
          </w:p>
        </w:tc>
        <w:tc>
          <w:tcPr>
            <w:tcW w:w="992" w:type="dxa"/>
          </w:tcPr>
          <w:p w14:paraId="46DE6540" w14:textId="77777777" w:rsidR="009162A6" w:rsidRPr="00522330" w:rsidRDefault="009162A6" w:rsidP="00E67CB3">
            <w:pPr>
              <w:pStyle w:val="TableHeading"/>
            </w:pPr>
            <w:r w:rsidRPr="00522330">
              <w:t>PDS</w:t>
            </w:r>
          </w:p>
        </w:tc>
        <w:tc>
          <w:tcPr>
            <w:tcW w:w="2083" w:type="dxa"/>
          </w:tcPr>
          <w:p w14:paraId="5CDF248F" w14:textId="77777777" w:rsidR="009162A6" w:rsidRPr="00522330" w:rsidRDefault="0039618E" w:rsidP="00E67CB3">
            <w:pPr>
              <w:pStyle w:val="TableHeading"/>
            </w:pPr>
            <w:r>
              <w:t>Comments</w:t>
            </w:r>
          </w:p>
        </w:tc>
      </w:tr>
      <w:tr w:rsidR="009162A6" w:rsidRPr="00522330" w14:paraId="488A0B7E" w14:textId="77777777" w:rsidTr="00A84E51">
        <w:tc>
          <w:tcPr>
            <w:tcW w:w="3686" w:type="dxa"/>
          </w:tcPr>
          <w:p w14:paraId="166DF254" w14:textId="77777777" w:rsidR="009162A6" w:rsidRPr="00FA3007" w:rsidRDefault="009162A6" w:rsidP="00C35694">
            <w:pPr>
              <w:pStyle w:val="TableText"/>
              <w:kinsoku w:val="0"/>
              <w:textAlignment w:val="top"/>
              <w:rPr>
                <w:rFonts w:ascii="Helvetica" w:hAnsi="Helvetica" w:cs="Helvetica"/>
              </w:rPr>
            </w:pPr>
            <w:r w:rsidRPr="00FA3007">
              <w:rPr>
                <w:rFonts w:ascii="Helvetica" w:hAnsi="Helvetica" w:cs="Helvetica"/>
              </w:rPr>
              <w:t>hh3cMplsTeIndex</w:t>
            </w:r>
          </w:p>
          <w:p w14:paraId="12F634E5" w14:textId="77777777" w:rsidR="009162A6" w:rsidRPr="00FA3007" w:rsidRDefault="009162A6" w:rsidP="00C35694">
            <w:pPr>
              <w:pStyle w:val="TableText"/>
              <w:kinsoku w:val="0"/>
              <w:textAlignment w:val="top"/>
              <w:rPr>
                <w:rFonts w:ascii="Helvetica" w:hAnsi="Helvetica" w:cs="Helvetica"/>
              </w:rPr>
            </w:pPr>
            <w:r w:rsidRPr="00522330">
              <w:rPr>
                <w:rFonts w:ascii="Helvetica" w:hAnsi="Helvetica" w:cs="Helvetica"/>
              </w:rPr>
              <w:t>(</w:t>
            </w:r>
            <w:r w:rsidRPr="003F636D">
              <w:rPr>
                <w:rFonts w:ascii="Helvetica" w:hAnsi="Helvetica" w:cs="Helvetica"/>
              </w:rPr>
              <w:t>1.3.6.1.4.1.25506.2</w:t>
            </w:r>
            <w:r>
              <w:rPr>
                <w:rFonts w:ascii="Helvetica" w:hAnsi="Helvetica" w:cs="Helvetica"/>
              </w:rPr>
              <w:t>.143</w:t>
            </w:r>
            <w:r w:rsidRPr="003F636D">
              <w:rPr>
                <w:rFonts w:ascii="Helvetica" w:hAnsi="Helvetica" w:cs="Helvetica"/>
              </w:rPr>
              <w:t>.1.2.1.1</w:t>
            </w:r>
            <w:r w:rsidRPr="00522330">
              <w:rPr>
                <w:rFonts w:ascii="Helvetica" w:hAnsi="Helvetica" w:cs="Helvetica"/>
              </w:rPr>
              <w:t>)</w:t>
            </w:r>
          </w:p>
        </w:tc>
        <w:tc>
          <w:tcPr>
            <w:tcW w:w="1559" w:type="dxa"/>
          </w:tcPr>
          <w:p w14:paraId="0A57E766" w14:textId="77777777" w:rsidR="009162A6" w:rsidRPr="00522330" w:rsidRDefault="009162A6" w:rsidP="00C35694">
            <w:pPr>
              <w:pStyle w:val="TableText"/>
              <w:kinsoku w:val="0"/>
              <w:textAlignment w:val="top"/>
              <w:rPr>
                <w:rFonts w:ascii="Helvetica" w:hAnsi="Helvetica" w:cs="Helvetica"/>
              </w:rPr>
            </w:pPr>
            <w:r w:rsidRPr="00FA3007">
              <w:rPr>
                <w:rFonts w:ascii="Helvetica" w:hAnsi="Helvetica" w:cs="Helvetica"/>
              </w:rPr>
              <w:t>not-accessible</w:t>
            </w:r>
          </w:p>
        </w:tc>
        <w:tc>
          <w:tcPr>
            <w:tcW w:w="992" w:type="dxa"/>
          </w:tcPr>
          <w:p w14:paraId="6954DBFD"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778871FE" w14:textId="77777777" w:rsidR="009162A6" w:rsidRPr="00522330" w:rsidRDefault="009162A6" w:rsidP="00C35694">
            <w:pPr>
              <w:pStyle w:val="TableText"/>
              <w:kinsoku w:val="0"/>
              <w:textAlignment w:val="top"/>
              <w:rPr>
                <w:rFonts w:ascii="Helvetica" w:hAnsi="Helvetica" w:cs="Helvetica"/>
              </w:rPr>
            </w:pPr>
            <w:r w:rsidRPr="002942F8">
              <w:rPr>
                <w:rFonts w:ascii="Helvetica" w:hAnsi="Helvetica" w:cs="Helvetica"/>
              </w:rPr>
              <w:t>As per MIB</w:t>
            </w:r>
          </w:p>
        </w:tc>
      </w:tr>
      <w:tr w:rsidR="009162A6" w:rsidRPr="00522330" w14:paraId="6D2FDE67" w14:textId="77777777" w:rsidTr="00A84E51">
        <w:tc>
          <w:tcPr>
            <w:tcW w:w="3686" w:type="dxa"/>
          </w:tcPr>
          <w:p w14:paraId="72E7C21A" w14:textId="77777777" w:rsidR="009162A6" w:rsidRPr="00FA3007" w:rsidRDefault="009162A6" w:rsidP="00C35694">
            <w:pPr>
              <w:pStyle w:val="TableText"/>
              <w:kinsoku w:val="0"/>
              <w:textAlignment w:val="top"/>
              <w:rPr>
                <w:rFonts w:ascii="Helvetica" w:hAnsi="Helvetica" w:cs="Helvetica"/>
              </w:rPr>
            </w:pPr>
            <w:r w:rsidRPr="00FA3007">
              <w:rPr>
                <w:rFonts w:ascii="Helvetica" w:hAnsi="Helvetica" w:cs="Helvetica"/>
              </w:rPr>
              <w:t>hh3cMplsTeCapability</w:t>
            </w:r>
          </w:p>
          <w:p w14:paraId="400E5DC6" w14:textId="77777777" w:rsidR="009162A6" w:rsidRPr="00FA3007" w:rsidRDefault="009162A6" w:rsidP="00C35694">
            <w:pPr>
              <w:pStyle w:val="TableText"/>
              <w:kinsoku w:val="0"/>
              <w:textAlignment w:val="top"/>
              <w:rPr>
                <w:rFonts w:ascii="Helvetica" w:hAnsi="Helvetica" w:cs="Helvetica"/>
              </w:rPr>
            </w:pPr>
            <w:r w:rsidRPr="00522330">
              <w:rPr>
                <w:rFonts w:ascii="Helvetica" w:hAnsi="Helvetica" w:cs="Helvetica"/>
              </w:rPr>
              <w:t>(</w:t>
            </w:r>
            <w:r w:rsidRPr="003F636D">
              <w:rPr>
                <w:rFonts w:ascii="Helvetica" w:hAnsi="Helvetica" w:cs="Helvetica"/>
              </w:rPr>
              <w:t>1.3.6.1.4.1.25506.2</w:t>
            </w:r>
            <w:r>
              <w:rPr>
                <w:rFonts w:ascii="Helvetica" w:hAnsi="Helvetica" w:cs="Helvetica"/>
              </w:rPr>
              <w:t>.143</w:t>
            </w:r>
            <w:r w:rsidRPr="003F636D">
              <w:rPr>
                <w:rFonts w:ascii="Helvetica" w:hAnsi="Helvetica" w:cs="Helvetica"/>
              </w:rPr>
              <w:t>.1.2.1.</w:t>
            </w:r>
            <w:r>
              <w:rPr>
                <w:rFonts w:ascii="Helvetica" w:hAnsi="Helvetica" w:cs="Helvetica" w:hint="eastAsia"/>
              </w:rPr>
              <w:t>2</w:t>
            </w:r>
            <w:r w:rsidRPr="00522330">
              <w:rPr>
                <w:rFonts w:ascii="Helvetica" w:hAnsi="Helvetica" w:cs="Helvetica"/>
              </w:rPr>
              <w:t>)</w:t>
            </w:r>
          </w:p>
        </w:tc>
        <w:tc>
          <w:tcPr>
            <w:tcW w:w="1559" w:type="dxa"/>
          </w:tcPr>
          <w:p w14:paraId="0230585D" w14:textId="77777777" w:rsidR="009162A6" w:rsidRPr="00522330" w:rsidRDefault="009162A6" w:rsidP="00C35694">
            <w:pPr>
              <w:pStyle w:val="TableText"/>
              <w:kinsoku w:val="0"/>
              <w:textAlignment w:val="top"/>
              <w:rPr>
                <w:rFonts w:ascii="Helvetica" w:hAnsi="Helvetica" w:cs="Helvetica"/>
              </w:rPr>
            </w:pPr>
            <w:r w:rsidRPr="00FA3007">
              <w:rPr>
                <w:rFonts w:ascii="Helvetica" w:hAnsi="Helvetica" w:cs="Helvetica"/>
              </w:rPr>
              <w:t>read-create</w:t>
            </w:r>
          </w:p>
        </w:tc>
        <w:tc>
          <w:tcPr>
            <w:tcW w:w="992" w:type="dxa"/>
          </w:tcPr>
          <w:p w14:paraId="13BA9CB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7919C88E" w14:textId="77777777" w:rsidR="009162A6" w:rsidRPr="00522330" w:rsidRDefault="009162A6" w:rsidP="00C35694">
            <w:pPr>
              <w:pStyle w:val="TableText"/>
              <w:kinsoku w:val="0"/>
              <w:textAlignment w:val="top"/>
              <w:rPr>
                <w:rFonts w:ascii="Helvetica" w:hAnsi="Helvetica" w:cs="Helvetica"/>
              </w:rPr>
            </w:pPr>
            <w:r w:rsidRPr="002942F8">
              <w:rPr>
                <w:rFonts w:ascii="Helvetica" w:hAnsi="Helvetica" w:cs="Helvetica"/>
              </w:rPr>
              <w:t>As per MIB</w:t>
            </w:r>
          </w:p>
        </w:tc>
      </w:tr>
      <w:tr w:rsidR="009162A6" w:rsidRPr="00522330" w14:paraId="18836949" w14:textId="77777777" w:rsidTr="00A84E51">
        <w:tc>
          <w:tcPr>
            <w:tcW w:w="3686" w:type="dxa"/>
          </w:tcPr>
          <w:p w14:paraId="60740822" w14:textId="77777777" w:rsidR="009162A6" w:rsidRPr="00FA3007" w:rsidRDefault="009162A6" w:rsidP="00C35694">
            <w:pPr>
              <w:pStyle w:val="TableText"/>
              <w:kinsoku w:val="0"/>
              <w:textAlignment w:val="top"/>
              <w:rPr>
                <w:rFonts w:ascii="Helvetica" w:hAnsi="Helvetica" w:cs="Helvetica"/>
              </w:rPr>
            </w:pPr>
            <w:r w:rsidRPr="00FA3007">
              <w:rPr>
                <w:rFonts w:ascii="Helvetica" w:hAnsi="Helvetica" w:cs="Helvetica"/>
              </w:rPr>
              <w:t>hh3cMplsTeRowStatus</w:t>
            </w:r>
          </w:p>
          <w:p w14:paraId="5E68DDC9" w14:textId="77777777" w:rsidR="009162A6" w:rsidRPr="00FA3007" w:rsidRDefault="009162A6" w:rsidP="00C35694">
            <w:pPr>
              <w:pStyle w:val="TableText"/>
              <w:kinsoku w:val="0"/>
              <w:textAlignment w:val="top"/>
              <w:rPr>
                <w:rFonts w:ascii="Helvetica" w:hAnsi="Helvetica" w:cs="Helvetica"/>
              </w:rPr>
            </w:pPr>
            <w:r w:rsidRPr="00FA3007">
              <w:rPr>
                <w:rFonts w:ascii="Helvetica" w:hAnsi="Helvetica" w:cs="Helvetica" w:hint="eastAsia"/>
              </w:rPr>
              <w:t>(</w:t>
            </w:r>
            <w:r w:rsidRPr="003F636D">
              <w:rPr>
                <w:rFonts w:ascii="Helvetica" w:hAnsi="Helvetica" w:cs="Helvetica"/>
              </w:rPr>
              <w:t>1.3.6.1.4.1.25506.2</w:t>
            </w:r>
            <w:r>
              <w:rPr>
                <w:rFonts w:ascii="Helvetica" w:hAnsi="Helvetica" w:cs="Helvetica"/>
              </w:rPr>
              <w:t>.143</w:t>
            </w:r>
            <w:r w:rsidRPr="003F636D">
              <w:rPr>
                <w:rFonts w:ascii="Helvetica" w:hAnsi="Helvetica" w:cs="Helvetica"/>
              </w:rPr>
              <w:t>.1.2.1.</w:t>
            </w:r>
            <w:r>
              <w:rPr>
                <w:rFonts w:ascii="Helvetica" w:hAnsi="Helvetica" w:cs="Helvetica" w:hint="eastAsia"/>
              </w:rPr>
              <w:t>3</w:t>
            </w:r>
            <w:r w:rsidRPr="00FA3007">
              <w:rPr>
                <w:rFonts w:ascii="Helvetica" w:hAnsi="Helvetica" w:cs="Helvetica" w:hint="eastAsia"/>
              </w:rPr>
              <w:t>)</w:t>
            </w:r>
          </w:p>
        </w:tc>
        <w:tc>
          <w:tcPr>
            <w:tcW w:w="1559" w:type="dxa"/>
          </w:tcPr>
          <w:p w14:paraId="78115543" w14:textId="77777777" w:rsidR="009162A6" w:rsidRPr="00522330" w:rsidRDefault="009162A6" w:rsidP="00C35694">
            <w:pPr>
              <w:pStyle w:val="TableText"/>
              <w:kinsoku w:val="0"/>
              <w:textAlignment w:val="top"/>
              <w:rPr>
                <w:rFonts w:ascii="Helvetica" w:hAnsi="Helvetica" w:cs="Helvetica"/>
              </w:rPr>
            </w:pPr>
            <w:r w:rsidRPr="00FA3007">
              <w:rPr>
                <w:rFonts w:ascii="Helvetica" w:hAnsi="Helvetica" w:cs="Helvetica"/>
              </w:rPr>
              <w:t>read-create</w:t>
            </w:r>
          </w:p>
        </w:tc>
        <w:tc>
          <w:tcPr>
            <w:tcW w:w="992" w:type="dxa"/>
          </w:tcPr>
          <w:p w14:paraId="4C00E519"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5961D05D"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 xml:space="preserve">Only support </w:t>
            </w:r>
            <w:r w:rsidRPr="002C2109">
              <w:rPr>
                <w:rFonts w:ascii="Helvetica" w:hAnsi="Helvetica" w:cs="Helvetica" w:hint="eastAsia"/>
              </w:rPr>
              <w:t>active(1),</w:t>
            </w:r>
            <w:r>
              <w:rPr>
                <w:rFonts w:ascii="Helvetica" w:hAnsi="Helvetica" w:cs="Helvetica" w:hint="eastAsia"/>
              </w:rPr>
              <w:t xml:space="preserve"> </w:t>
            </w:r>
            <w:r w:rsidRPr="002C2109">
              <w:rPr>
                <w:rFonts w:ascii="Helvetica" w:hAnsi="Helvetica" w:cs="Helvetica" w:hint="eastAsia"/>
              </w:rPr>
              <w:t>createAndGo(4) and destroy(6)</w:t>
            </w:r>
          </w:p>
        </w:tc>
      </w:tr>
    </w:tbl>
    <w:p w14:paraId="046AE5C6" w14:textId="77777777" w:rsidR="009162A6" w:rsidRDefault="009162A6" w:rsidP="00E67CB3">
      <w:pPr>
        <w:pStyle w:val="Spacer"/>
      </w:pPr>
    </w:p>
    <w:p w14:paraId="13FD7EA7"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223" w:name="_Toc397421175"/>
      <w:bookmarkStart w:id="1224" w:name="_Toc399324986"/>
      <w:bookmarkStart w:id="1225" w:name="_Toc483388691"/>
      <w:r>
        <w:rPr>
          <w:rFonts w:ascii="Helvetica" w:hAnsi="Helvetica" w:cs="Helvetica" w:hint="eastAsia"/>
        </w:rPr>
        <w:t>hh3cMplsTeRsvpTable</w:t>
      </w:r>
      <w:bookmarkEnd w:id="1223"/>
      <w:bookmarkEnd w:id="1224"/>
      <w:bookmarkEnd w:id="1225"/>
    </w:p>
    <w:p w14:paraId="7EF0761A"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1.3.6.1.4.1.25506.2.143.1.3</w:t>
      </w:r>
    </w:p>
    <w:tbl>
      <w:tblPr>
        <w:tblStyle w:val="IndexTable"/>
        <w:tblW w:w="8320" w:type="dxa"/>
        <w:tblLayout w:type="fixed"/>
        <w:tblLook w:val="04A0" w:firstRow="1" w:lastRow="0" w:firstColumn="1" w:lastColumn="0" w:noHBand="0" w:noVBand="1"/>
      </w:tblPr>
      <w:tblGrid>
        <w:gridCol w:w="3686"/>
        <w:gridCol w:w="1559"/>
        <w:gridCol w:w="992"/>
        <w:gridCol w:w="2083"/>
      </w:tblGrid>
      <w:tr w:rsidR="009162A6" w:rsidRPr="00522330" w14:paraId="18BCBDCC" w14:textId="77777777" w:rsidTr="00A84E51">
        <w:trPr>
          <w:cnfStyle w:val="100000000000" w:firstRow="1" w:lastRow="0" w:firstColumn="0" w:lastColumn="0" w:oddVBand="0" w:evenVBand="0" w:oddHBand="0" w:evenHBand="0" w:firstRowFirstColumn="0" w:firstRowLastColumn="0" w:lastRowFirstColumn="0" w:lastRowLastColumn="0"/>
        </w:trPr>
        <w:tc>
          <w:tcPr>
            <w:tcW w:w="3686" w:type="dxa"/>
          </w:tcPr>
          <w:p w14:paraId="69EFAE71" w14:textId="77777777" w:rsidR="009162A6" w:rsidRPr="00522330" w:rsidRDefault="00166066" w:rsidP="00E67CB3">
            <w:pPr>
              <w:pStyle w:val="TableHeading"/>
            </w:pPr>
            <w:r>
              <w:t>Object (OID)</w:t>
            </w:r>
          </w:p>
        </w:tc>
        <w:tc>
          <w:tcPr>
            <w:tcW w:w="1559" w:type="dxa"/>
          </w:tcPr>
          <w:p w14:paraId="2B040D94" w14:textId="77777777" w:rsidR="009162A6" w:rsidRPr="00522330" w:rsidRDefault="009162A6" w:rsidP="00E67CB3">
            <w:pPr>
              <w:pStyle w:val="TableHeading"/>
            </w:pPr>
            <w:r w:rsidRPr="00522330">
              <w:t>Access</w:t>
            </w:r>
          </w:p>
        </w:tc>
        <w:tc>
          <w:tcPr>
            <w:tcW w:w="992" w:type="dxa"/>
          </w:tcPr>
          <w:p w14:paraId="5589A927" w14:textId="77777777" w:rsidR="009162A6" w:rsidRPr="00522330" w:rsidRDefault="009162A6" w:rsidP="00E67CB3">
            <w:pPr>
              <w:pStyle w:val="TableHeading"/>
            </w:pPr>
            <w:r w:rsidRPr="00522330">
              <w:t>PDS</w:t>
            </w:r>
          </w:p>
        </w:tc>
        <w:tc>
          <w:tcPr>
            <w:tcW w:w="2083" w:type="dxa"/>
          </w:tcPr>
          <w:p w14:paraId="1D2B1476" w14:textId="77777777" w:rsidR="009162A6" w:rsidRPr="00522330" w:rsidRDefault="0039618E" w:rsidP="00E67CB3">
            <w:pPr>
              <w:pStyle w:val="TableHeading"/>
            </w:pPr>
            <w:r>
              <w:t>Comments</w:t>
            </w:r>
          </w:p>
        </w:tc>
      </w:tr>
      <w:tr w:rsidR="009162A6" w:rsidRPr="00522330" w14:paraId="657DB72F" w14:textId="77777777" w:rsidTr="00A84E51">
        <w:tc>
          <w:tcPr>
            <w:tcW w:w="3686" w:type="dxa"/>
          </w:tcPr>
          <w:p w14:paraId="1BCA072A" w14:textId="77777777" w:rsidR="009162A6" w:rsidRPr="00FA3007" w:rsidRDefault="009162A6" w:rsidP="00C35694">
            <w:pPr>
              <w:pStyle w:val="TableText"/>
              <w:kinsoku w:val="0"/>
              <w:textAlignment w:val="top"/>
              <w:rPr>
                <w:rFonts w:ascii="Helvetica" w:hAnsi="Helvetica" w:cs="Helvetica"/>
              </w:rPr>
            </w:pPr>
            <w:r w:rsidRPr="0027136F">
              <w:rPr>
                <w:rFonts w:ascii="Helvetica" w:hAnsi="Helvetica" w:cs="Helvetica"/>
              </w:rPr>
              <w:t>hh3c</w:t>
            </w:r>
            <w:r>
              <w:rPr>
                <w:rFonts w:ascii="Helvetica" w:hAnsi="Helvetica" w:cs="Helvetica" w:hint="eastAsia"/>
              </w:rPr>
              <w:t>MplsTeRsvp</w:t>
            </w:r>
            <w:r w:rsidRPr="0027136F">
              <w:rPr>
                <w:rFonts w:ascii="Helvetica" w:hAnsi="Helvetica" w:cs="Helvetica"/>
              </w:rPr>
              <w:t>Index</w:t>
            </w:r>
          </w:p>
          <w:p w14:paraId="308197BF" w14:textId="77777777" w:rsidR="009162A6" w:rsidRPr="00FA3007" w:rsidRDefault="009162A6" w:rsidP="00C35694">
            <w:pPr>
              <w:pStyle w:val="TableText"/>
              <w:kinsoku w:val="0"/>
              <w:textAlignment w:val="top"/>
              <w:rPr>
                <w:rFonts w:ascii="Helvetica" w:hAnsi="Helvetica" w:cs="Helvetica"/>
              </w:rPr>
            </w:pPr>
            <w:r w:rsidRPr="00522330">
              <w:rPr>
                <w:rFonts w:ascii="Helvetica" w:hAnsi="Helvetica" w:cs="Helvetica"/>
              </w:rPr>
              <w:t>(</w:t>
            </w:r>
            <w:r w:rsidRPr="003F636D">
              <w:rPr>
                <w:rFonts w:ascii="Helvetica" w:hAnsi="Helvetica" w:cs="Helvetica"/>
              </w:rPr>
              <w:t>1.3.6.1.4.1.25506.2</w:t>
            </w:r>
            <w:r>
              <w:rPr>
                <w:rFonts w:ascii="Helvetica" w:hAnsi="Helvetica" w:cs="Helvetica"/>
              </w:rPr>
              <w:t>.143</w:t>
            </w:r>
            <w:r w:rsidRPr="003F636D">
              <w:rPr>
                <w:rFonts w:ascii="Helvetica" w:hAnsi="Helvetica" w:cs="Helvetica"/>
              </w:rPr>
              <w:t>.1.3.1.1</w:t>
            </w:r>
            <w:r w:rsidRPr="00522330">
              <w:rPr>
                <w:rFonts w:ascii="Helvetica" w:hAnsi="Helvetica" w:cs="Helvetica"/>
              </w:rPr>
              <w:t>)</w:t>
            </w:r>
          </w:p>
        </w:tc>
        <w:tc>
          <w:tcPr>
            <w:tcW w:w="1559" w:type="dxa"/>
          </w:tcPr>
          <w:p w14:paraId="76A74AC8" w14:textId="77777777" w:rsidR="009162A6" w:rsidRPr="00522330" w:rsidRDefault="009162A6" w:rsidP="00C35694">
            <w:pPr>
              <w:pStyle w:val="TableText"/>
              <w:kinsoku w:val="0"/>
              <w:textAlignment w:val="top"/>
              <w:rPr>
                <w:rFonts w:ascii="Helvetica" w:hAnsi="Helvetica" w:cs="Helvetica"/>
              </w:rPr>
            </w:pPr>
            <w:r w:rsidRPr="00FA3007">
              <w:rPr>
                <w:rFonts w:ascii="Helvetica" w:hAnsi="Helvetica" w:cs="Helvetica"/>
              </w:rPr>
              <w:t>not-accessible</w:t>
            </w:r>
          </w:p>
        </w:tc>
        <w:tc>
          <w:tcPr>
            <w:tcW w:w="992" w:type="dxa"/>
          </w:tcPr>
          <w:p w14:paraId="0AECD70A"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3B026231" w14:textId="77777777" w:rsidR="009162A6" w:rsidRPr="00522330" w:rsidRDefault="009162A6" w:rsidP="00C35694">
            <w:pPr>
              <w:pStyle w:val="TableText"/>
              <w:kinsoku w:val="0"/>
              <w:textAlignment w:val="top"/>
              <w:rPr>
                <w:rFonts w:ascii="Helvetica" w:hAnsi="Helvetica" w:cs="Helvetica"/>
              </w:rPr>
            </w:pPr>
            <w:r w:rsidRPr="002942F8">
              <w:rPr>
                <w:rFonts w:ascii="Helvetica" w:hAnsi="Helvetica" w:cs="Helvetica"/>
              </w:rPr>
              <w:t>As per MIB</w:t>
            </w:r>
          </w:p>
        </w:tc>
      </w:tr>
      <w:tr w:rsidR="009162A6" w:rsidRPr="00522330" w14:paraId="73EAAAFB" w14:textId="77777777" w:rsidTr="00A84E51">
        <w:tc>
          <w:tcPr>
            <w:tcW w:w="3686" w:type="dxa"/>
          </w:tcPr>
          <w:p w14:paraId="22E9678F" w14:textId="77777777" w:rsidR="009162A6" w:rsidRPr="00FA3007" w:rsidRDefault="009162A6" w:rsidP="00C35694">
            <w:pPr>
              <w:pStyle w:val="TableText"/>
              <w:kinsoku w:val="0"/>
              <w:textAlignment w:val="top"/>
              <w:rPr>
                <w:rFonts w:ascii="Helvetica" w:hAnsi="Helvetica" w:cs="Helvetica"/>
              </w:rPr>
            </w:pPr>
            <w:r w:rsidRPr="0027136F">
              <w:rPr>
                <w:rFonts w:ascii="Helvetica" w:hAnsi="Helvetica" w:cs="Helvetica"/>
              </w:rPr>
              <w:t>hh3c</w:t>
            </w:r>
            <w:r>
              <w:rPr>
                <w:rFonts w:ascii="Helvetica" w:hAnsi="Helvetica" w:cs="Helvetica" w:hint="eastAsia"/>
              </w:rPr>
              <w:t>MplsTeRsvp</w:t>
            </w:r>
            <w:r w:rsidRPr="0027136F">
              <w:rPr>
                <w:rFonts w:ascii="Helvetica" w:hAnsi="Helvetica" w:cs="Helvetica"/>
              </w:rPr>
              <w:t>Capability</w:t>
            </w:r>
          </w:p>
          <w:p w14:paraId="6F36987C" w14:textId="77777777" w:rsidR="009162A6" w:rsidRPr="00FA3007" w:rsidRDefault="009162A6" w:rsidP="00C35694">
            <w:pPr>
              <w:pStyle w:val="TableText"/>
              <w:kinsoku w:val="0"/>
              <w:textAlignment w:val="top"/>
              <w:rPr>
                <w:rFonts w:ascii="Helvetica" w:hAnsi="Helvetica" w:cs="Helvetica"/>
              </w:rPr>
            </w:pPr>
            <w:r w:rsidRPr="00522330">
              <w:rPr>
                <w:rFonts w:ascii="Helvetica" w:hAnsi="Helvetica" w:cs="Helvetica"/>
              </w:rPr>
              <w:t>(</w:t>
            </w:r>
            <w:r w:rsidRPr="003F636D">
              <w:rPr>
                <w:rFonts w:ascii="Helvetica" w:hAnsi="Helvetica" w:cs="Helvetica"/>
              </w:rPr>
              <w:t>1.3.6.1.4.1.25506.2</w:t>
            </w:r>
            <w:r>
              <w:rPr>
                <w:rFonts w:ascii="Helvetica" w:hAnsi="Helvetica" w:cs="Helvetica"/>
              </w:rPr>
              <w:t>.143</w:t>
            </w:r>
            <w:r w:rsidRPr="003F636D">
              <w:rPr>
                <w:rFonts w:ascii="Helvetica" w:hAnsi="Helvetica" w:cs="Helvetica"/>
              </w:rPr>
              <w:t>.1.3.1.</w:t>
            </w:r>
            <w:r>
              <w:rPr>
                <w:rFonts w:ascii="Helvetica" w:hAnsi="Helvetica" w:cs="Helvetica" w:hint="eastAsia"/>
              </w:rPr>
              <w:t>2</w:t>
            </w:r>
          </w:p>
        </w:tc>
        <w:tc>
          <w:tcPr>
            <w:tcW w:w="1559" w:type="dxa"/>
          </w:tcPr>
          <w:p w14:paraId="1C84CE73" w14:textId="77777777" w:rsidR="009162A6" w:rsidRPr="00522330" w:rsidRDefault="009162A6" w:rsidP="00C35694">
            <w:pPr>
              <w:pStyle w:val="TableText"/>
              <w:kinsoku w:val="0"/>
              <w:textAlignment w:val="top"/>
              <w:rPr>
                <w:rFonts w:ascii="Helvetica" w:hAnsi="Helvetica" w:cs="Helvetica"/>
              </w:rPr>
            </w:pPr>
            <w:r w:rsidRPr="00FA3007">
              <w:rPr>
                <w:rFonts w:ascii="Helvetica" w:hAnsi="Helvetica" w:cs="Helvetica"/>
              </w:rPr>
              <w:t>read-create</w:t>
            </w:r>
          </w:p>
        </w:tc>
        <w:tc>
          <w:tcPr>
            <w:tcW w:w="992" w:type="dxa"/>
          </w:tcPr>
          <w:p w14:paraId="2DF0DFEE"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0CCB7240" w14:textId="77777777" w:rsidR="009162A6" w:rsidRPr="00522330" w:rsidRDefault="009162A6" w:rsidP="00C35694">
            <w:pPr>
              <w:pStyle w:val="TableText"/>
              <w:kinsoku w:val="0"/>
              <w:textAlignment w:val="top"/>
              <w:rPr>
                <w:rFonts w:ascii="Helvetica" w:hAnsi="Helvetica" w:cs="Helvetica"/>
              </w:rPr>
            </w:pPr>
            <w:r w:rsidRPr="002942F8">
              <w:rPr>
                <w:rFonts w:ascii="Helvetica" w:hAnsi="Helvetica" w:cs="Helvetica"/>
              </w:rPr>
              <w:t>As per MIB</w:t>
            </w:r>
          </w:p>
        </w:tc>
      </w:tr>
      <w:tr w:rsidR="009162A6" w:rsidRPr="00522330" w14:paraId="4CB11A33" w14:textId="77777777" w:rsidTr="00A84E51">
        <w:tc>
          <w:tcPr>
            <w:tcW w:w="3686" w:type="dxa"/>
          </w:tcPr>
          <w:p w14:paraId="0CAE660F" w14:textId="77777777" w:rsidR="009162A6" w:rsidRPr="00FA3007" w:rsidRDefault="009162A6" w:rsidP="00C35694">
            <w:pPr>
              <w:pStyle w:val="TableText"/>
              <w:kinsoku w:val="0"/>
              <w:textAlignment w:val="top"/>
              <w:rPr>
                <w:rFonts w:ascii="Helvetica" w:hAnsi="Helvetica" w:cs="Helvetica"/>
              </w:rPr>
            </w:pPr>
            <w:r w:rsidRPr="0027136F">
              <w:rPr>
                <w:rFonts w:ascii="Helvetica" w:hAnsi="Helvetica" w:cs="Helvetica"/>
              </w:rPr>
              <w:t>hh3c</w:t>
            </w:r>
            <w:r>
              <w:rPr>
                <w:rFonts w:ascii="Helvetica" w:hAnsi="Helvetica" w:cs="Helvetica" w:hint="eastAsia"/>
              </w:rPr>
              <w:t>MplsTeRsvp</w:t>
            </w:r>
            <w:r w:rsidRPr="0027136F">
              <w:rPr>
                <w:rFonts w:ascii="Helvetica" w:hAnsi="Helvetica" w:cs="Helvetica"/>
              </w:rPr>
              <w:t>RowStatus</w:t>
            </w:r>
          </w:p>
          <w:p w14:paraId="198DFF21" w14:textId="77777777" w:rsidR="009162A6" w:rsidRPr="00FA3007" w:rsidRDefault="009162A6" w:rsidP="00C35694">
            <w:pPr>
              <w:pStyle w:val="TableText"/>
              <w:kinsoku w:val="0"/>
              <w:textAlignment w:val="top"/>
              <w:rPr>
                <w:rFonts w:ascii="Helvetica" w:hAnsi="Helvetica" w:cs="Helvetica"/>
              </w:rPr>
            </w:pPr>
            <w:r w:rsidRPr="00FA3007">
              <w:rPr>
                <w:rFonts w:ascii="Helvetica" w:hAnsi="Helvetica" w:cs="Helvetica" w:hint="eastAsia"/>
              </w:rPr>
              <w:t>(</w:t>
            </w:r>
            <w:r w:rsidRPr="003F636D">
              <w:rPr>
                <w:rFonts w:ascii="Helvetica" w:hAnsi="Helvetica" w:cs="Helvetica"/>
              </w:rPr>
              <w:t>1.3.6.1.4.1.25506.2</w:t>
            </w:r>
            <w:r>
              <w:rPr>
                <w:rFonts w:ascii="Helvetica" w:hAnsi="Helvetica" w:cs="Helvetica"/>
              </w:rPr>
              <w:t>.143</w:t>
            </w:r>
            <w:r w:rsidRPr="003F636D">
              <w:rPr>
                <w:rFonts w:ascii="Helvetica" w:hAnsi="Helvetica" w:cs="Helvetica"/>
              </w:rPr>
              <w:t>.1.3.1.</w:t>
            </w:r>
            <w:r>
              <w:rPr>
                <w:rFonts w:ascii="Helvetica" w:hAnsi="Helvetica" w:cs="Helvetica" w:hint="eastAsia"/>
              </w:rPr>
              <w:t>3</w:t>
            </w:r>
            <w:r w:rsidRPr="00FA3007">
              <w:rPr>
                <w:rFonts w:ascii="Helvetica" w:hAnsi="Helvetica" w:cs="Helvetica" w:hint="eastAsia"/>
              </w:rPr>
              <w:t>)</w:t>
            </w:r>
          </w:p>
        </w:tc>
        <w:tc>
          <w:tcPr>
            <w:tcW w:w="1559" w:type="dxa"/>
          </w:tcPr>
          <w:p w14:paraId="778158DF" w14:textId="77777777" w:rsidR="009162A6" w:rsidRPr="00522330" w:rsidRDefault="009162A6" w:rsidP="00C35694">
            <w:pPr>
              <w:pStyle w:val="TableText"/>
              <w:kinsoku w:val="0"/>
              <w:textAlignment w:val="top"/>
              <w:rPr>
                <w:rFonts w:ascii="Helvetica" w:hAnsi="Helvetica" w:cs="Helvetica"/>
              </w:rPr>
            </w:pPr>
            <w:r w:rsidRPr="00FA3007">
              <w:rPr>
                <w:rFonts w:ascii="Helvetica" w:hAnsi="Helvetica" w:cs="Helvetica"/>
              </w:rPr>
              <w:t>read-create</w:t>
            </w:r>
          </w:p>
        </w:tc>
        <w:tc>
          <w:tcPr>
            <w:tcW w:w="992" w:type="dxa"/>
          </w:tcPr>
          <w:p w14:paraId="383B5295"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56DBE370" w14:textId="77777777" w:rsidR="009162A6" w:rsidRPr="00522330" w:rsidRDefault="009162A6" w:rsidP="00C35694">
            <w:pPr>
              <w:pStyle w:val="TableText"/>
              <w:kinsoku w:val="0"/>
              <w:textAlignment w:val="top"/>
              <w:rPr>
                <w:rFonts w:ascii="Helvetica" w:hAnsi="Helvetica" w:cs="Helvetica"/>
              </w:rPr>
            </w:pPr>
            <w:r>
              <w:rPr>
                <w:rFonts w:ascii="Helvetica" w:hAnsi="Helvetica" w:cs="Helvetica" w:hint="eastAsia"/>
              </w:rPr>
              <w:t xml:space="preserve">Only support </w:t>
            </w:r>
            <w:r w:rsidRPr="002C2109">
              <w:rPr>
                <w:rFonts w:ascii="Helvetica" w:hAnsi="Helvetica" w:cs="Helvetica" w:hint="eastAsia"/>
              </w:rPr>
              <w:t>active(1),</w:t>
            </w:r>
            <w:r>
              <w:rPr>
                <w:rFonts w:ascii="Helvetica" w:hAnsi="Helvetica" w:cs="Helvetica" w:hint="eastAsia"/>
              </w:rPr>
              <w:t xml:space="preserve"> </w:t>
            </w:r>
            <w:r w:rsidRPr="002C2109">
              <w:rPr>
                <w:rFonts w:ascii="Helvetica" w:hAnsi="Helvetica" w:cs="Helvetica" w:hint="eastAsia"/>
              </w:rPr>
              <w:t>createAndGo(4) and destroy(6)</w:t>
            </w:r>
          </w:p>
        </w:tc>
      </w:tr>
    </w:tbl>
    <w:p w14:paraId="4147008D" w14:textId="77777777" w:rsidR="009162A6" w:rsidRPr="00991579" w:rsidRDefault="009162A6" w:rsidP="00E67CB3">
      <w:pPr>
        <w:pStyle w:val="Spacer"/>
      </w:pPr>
    </w:p>
    <w:p w14:paraId="5BECFBE2" w14:textId="77777777" w:rsidR="009162A6" w:rsidRPr="000C32E7" w:rsidRDefault="009162A6" w:rsidP="00C35694">
      <w:pPr>
        <w:pStyle w:val="1"/>
      </w:pPr>
      <w:bookmarkStart w:id="1226" w:name="_Toc397421165"/>
      <w:bookmarkStart w:id="1227" w:name="_Toc399400341"/>
      <w:bookmarkStart w:id="1228" w:name="_Toc483388692"/>
      <w:r w:rsidRPr="000C32E7">
        <w:t>HH3C</w:t>
      </w:r>
      <w:r w:rsidRPr="000C32E7">
        <w:rPr>
          <w:rFonts w:hint="eastAsia"/>
        </w:rPr>
        <w:t>-MP-V2</w:t>
      </w:r>
      <w:r w:rsidRPr="000C32E7">
        <w:t>-MIB</w:t>
      </w:r>
      <w:bookmarkEnd w:id="1226"/>
      <w:bookmarkEnd w:id="1227"/>
      <w:bookmarkEnd w:id="1228"/>
    </w:p>
    <w:p w14:paraId="2D880510" w14:textId="77777777" w:rsidR="009162A6" w:rsidRPr="005E7802" w:rsidRDefault="009162A6" w:rsidP="00F8250A">
      <w:pPr>
        <w:ind w:left="0"/>
      </w:pPr>
      <w:r w:rsidRPr="004E679D">
        <w:t xml:space="preserve">The </w:t>
      </w:r>
      <w:r w:rsidRPr="004E679D">
        <w:rPr>
          <w:rFonts w:hint="eastAsia"/>
        </w:rPr>
        <w:t>HH3C-</w:t>
      </w:r>
      <w:r>
        <w:rPr>
          <w:rFonts w:hint="eastAsia"/>
        </w:rPr>
        <w:t>MP-V2</w:t>
      </w:r>
      <w:r w:rsidRPr="004E679D">
        <w:t>-MIB</w:t>
      </w:r>
      <w:r w:rsidRPr="004E679D">
        <w:rPr>
          <w:rFonts w:hint="eastAsia"/>
        </w:rPr>
        <w:t xml:space="preserve"> is </w:t>
      </w:r>
      <w:r>
        <w:rPr>
          <w:rFonts w:hint="eastAsia"/>
        </w:rPr>
        <w:t>used to manage the MP</w:t>
      </w:r>
      <w:r w:rsidRPr="00122E16">
        <w:rPr>
          <w:rFonts w:hint="eastAsia"/>
        </w:rPr>
        <w:t xml:space="preserve"> feature.</w:t>
      </w:r>
      <w:r w:rsidRPr="00554E4B">
        <w:t xml:space="preserve"> </w:t>
      </w:r>
      <w:r w:rsidRPr="005E7802">
        <w:t>Multilink PPP (MP) allows you to bind multiple PPP links into one MP bundle for increasing bandwidth. After receiving a packet that is larger than the minimum packet size for fragmentation, MP fragments the packet and distributes the fragments across multiple PPP links to the peer. After the peer receives these fragments, it reassembles them into one packet and passes the packet to the network layer.</w:t>
      </w:r>
    </w:p>
    <w:p w14:paraId="5637093C" w14:textId="77777777" w:rsidR="009162A6" w:rsidRPr="00412B62"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229" w:name="_Toc361671087"/>
      <w:bookmarkStart w:id="1230" w:name="_Toc397421166"/>
      <w:bookmarkStart w:id="1231" w:name="_Toc399400342"/>
      <w:bookmarkStart w:id="1232" w:name="_Toc483388693"/>
      <w:r w:rsidRPr="00412B62">
        <w:rPr>
          <w:rFonts w:ascii="Helvetica" w:eastAsia="charset0MS Sans Serif" w:hAnsi="Helvetica" w:cs="Helvetica"/>
        </w:rPr>
        <w:t>hh3cMpMultilink</w:t>
      </w:r>
      <w:r w:rsidRPr="00412B62">
        <w:rPr>
          <w:rFonts w:ascii="Helvetica" w:eastAsia="charset0MS Sans Serif" w:hAnsi="Helvetica" w:cs="Helvetica" w:hint="eastAsia"/>
        </w:rPr>
        <w:t>V2</w:t>
      </w:r>
      <w:r w:rsidRPr="00412B62">
        <w:rPr>
          <w:rFonts w:ascii="Helvetica" w:eastAsia="charset0MS Sans Serif" w:hAnsi="Helvetica" w:cs="Helvetica"/>
        </w:rPr>
        <w:t>Table</w:t>
      </w:r>
      <w:bookmarkEnd w:id="1229"/>
      <w:bookmarkEnd w:id="1230"/>
      <w:bookmarkEnd w:id="1231"/>
      <w:bookmarkEnd w:id="1232"/>
    </w:p>
    <w:p w14:paraId="186A1525"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1.3.6.1.4.1.25506.2.140.1.1</w:t>
      </w:r>
    </w:p>
    <w:tbl>
      <w:tblPr>
        <w:tblStyle w:val="IndexTable"/>
        <w:tblW w:w="8320" w:type="dxa"/>
        <w:tblLayout w:type="fixed"/>
        <w:tblLook w:val="04A0" w:firstRow="1" w:lastRow="0" w:firstColumn="1" w:lastColumn="0" w:noHBand="0" w:noVBand="1"/>
      </w:tblPr>
      <w:tblGrid>
        <w:gridCol w:w="3402"/>
        <w:gridCol w:w="1134"/>
        <w:gridCol w:w="993"/>
        <w:gridCol w:w="2791"/>
      </w:tblGrid>
      <w:tr w:rsidR="009162A6" w:rsidRPr="00D93DFF" w14:paraId="76780943" w14:textId="77777777" w:rsidTr="00A84E51">
        <w:trPr>
          <w:cnfStyle w:val="100000000000" w:firstRow="1" w:lastRow="0" w:firstColumn="0" w:lastColumn="0" w:oddVBand="0" w:evenVBand="0" w:oddHBand="0" w:evenHBand="0" w:firstRowFirstColumn="0" w:firstRowLastColumn="0" w:lastRowFirstColumn="0" w:lastRowLastColumn="0"/>
        </w:trPr>
        <w:tc>
          <w:tcPr>
            <w:tcW w:w="3402" w:type="dxa"/>
          </w:tcPr>
          <w:p w14:paraId="38B9F7D2" w14:textId="77777777" w:rsidR="009162A6" w:rsidRPr="00522330" w:rsidRDefault="00166066" w:rsidP="00E67CB3">
            <w:pPr>
              <w:pStyle w:val="TableHeading"/>
            </w:pPr>
            <w:r>
              <w:t>Object (OID)</w:t>
            </w:r>
          </w:p>
        </w:tc>
        <w:tc>
          <w:tcPr>
            <w:tcW w:w="1134" w:type="dxa"/>
          </w:tcPr>
          <w:p w14:paraId="516502CA" w14:textId="77777777" w:rsidR="009162A6" w:rsidRPr="00522330" w:rsidRDefault="009162A6" w:rsidP="00E67CB3">
            <w:pPr>
              <w:pStyle w:val="TableHeading"/>
            </w:pPr>
            <w:r w:rsidRPr="00522330">
              <w:t>Access</w:t>
            </w:r>
          </w:p>
        </w:tc>
        <w:tc>
          <w:tcPr>
            <w:tcW w:w="993" w:type="dxa"/>
          </w:tcPr>
          <w:p w14:paraId="2B28CE82" w14:textId="77777777" w:rsidR="009162A6" w:rsidRPr="00522330" w:rsidRDefault="009162A6" w:rsidP="00E67CB3">
            <w:pPr>
              <w:pStyle w:val="TableHeading"/>
            </w:pPr>
            <w:r w:rsidRPr="00522330">
              <w:t>PDS</w:t>
            </w:r>
          </w:p>
        </w:tc>
        <w:tc>
          <w:tcPr>
            <w:tcW w:w="2791" w:type="dxa"/>
          </w:tcPr>
          <w:p w14:paraId="578723DF" w14:textId="77777777" w:rsidR="009162A6" w:rsidRPr="00522330" w:rsidRDefault="0039618E" w:rsidP="00E67CB3">
            <w:pPr>
              <w:pStyle w:val="TableHeading"/>
            </w:pPr>
            <w:r>
              <w:t>Comments</w:t>
            </w:r>
          </w:p>
        </w:tc>
      </w:tr>
      <w:tr w:rsidR="009162A6" w:rsidRPr="00D93DFF" w14:paraId="63DD43C1" w14:textId="77777777" w:rsidTr="00A84E51">
        <w:tc>
          <w:tcPr>
            <w:tcW w:w="3402" w:type="dxa"/>
          </w:tcPr>
          <w:p w14:paraId="760834B7" w14:textId="77777777" w:rsidR="009162A6" w:rsidRDefault="009162A6" w:rsidP="00C35694">
            <w:pPr>
              <w:pStyle w:val="TableText"/>
              <w:kinsoku w:val="0"/>
              <w:textAlignment w:val="top"/>
            </w:pPr>
            <w:r w:rsidRPr="00D971A7">
              <w:t>hh3cMpMultilinkDescr</w:t>
            </w:r>
            <w:r>
              <w:rPr>
                <w:rFonts w:hint="eastAsia"/>
              </w:rPr>
              <w:t>V2</w:t>
            </w:r>
            <w:r w:rsidRPr="00D971A7">
              <w:t xml:space="preserve"> </w:t>
            </w:r>
          </w:p>
          <w:p w14:paraId="33DB478B" w14:textId="77777777" w:rsidR="009162A6" w:rsidRPr="00D77D41" w:rsidRDefault="009162A6" w:rsidP="00C35694">
            <w:pPr>
              <w:tabs>
                <w:tab w:val="left" w:pos="1806"/>
                <w:tab w:val="left" w:pos="2257"/>
                <w:tab w:val="left" w:pos="2709"/>
              </w:tabs>
            </w:pPr>
            <w:r>
              <w:rPr>
                <w:rFonts w:hint="eastAsia"/>
              </w:rPr>
              <w:t>(</w:t>
            </w:r>
            <w:r w:rsidRPr="00D77D41">
              <w:t>1.3.6.1.4.1.25506.2.140.1.1.1.1</w:t>
            </w:r>
            <w:r>
              <w:rPr>
                <w:rFonts w:hint="eastAsia"/>
              </w:rPr>
              <w:t>)</w:t>
            </w:r>
          </w:p>
        </w:tc>
        <w:tc>
          <w:tcPr>
            <w:tcW w:w="1134" w:type="dxa"/>
          </w:tcPr>
          <w:p w14:paraId="7E546B18" w14:textId="77777777" w:rsidR="009162A6" w:rsidRPr="00522330" w:rsidRDefault="009162A6" w:rsidP="00C35694">
            <w:pPr>
              <w:pStyle w:val="TableText"/>
              <w:kinsoku w:val="0"/>
              <w:textAlignment w:val="top"/>
              <w:rPr>
                <w:rFonts w:cs="Helvetica"/>
              </w:rPr>
            </w:pPr>
            <w:r w:rsidRPr="00D971A7">
              <w:t>read-only</w:t>
            </w:r>
          </w:p>
        </w:tc>
        <w:tc>
          <w:tcPr>
            <w:tcW w:w="993" w:type="dxa"/>
          </w:tcPr>
          <w:p w14:paraId="079D827D" w14:textId="77777777" w:rsidR="009162A6" w:rsidRPr="00522330" w:rsidRDefault="009162A6" w:rsidP="00C35694">
            <w:pPr>
              <w:pStyle w:val="TableText"/>
              <w:kinsoku w:val="0"/>
              <w:textAlignment w:val="top"/>
              <w:rPr>
                <w:rFonts w:cs="Helvetica"/>
              </w:rPr>
            </w:pPr>
            <w:r>
              <w:rPr>
                <w:rFonts w:cs="Helvetica" w:hint="eastAsia"/>
              </w:rPr>
              <w:t>Current</w:t>
            </w:r>
          </w:p>
        </w:tc>
        <w:tc>
          <w:tcPr>
            <w:tcW w:w="2791" w:type="dxa"/>
          </w:tcPr>
          <w:p w14:paraId="40A3B82C" w14:textId="77777777" w:rsidR="009162A6" w:rsidRPr="00522330" w:rsidRDefault="009162A6" w:rsidP="00C35694">
            <w:pPr>
              <w:pStyle w:val="TableText"/>
              <w:kinsoku w:val="0"/>
              <w:textAlignment w:val="top"/>
              <w:rPr>
                <w:rFonts w:cs="Helvetica"/>
              </w:rPr>
            </w:pPr>
            <w:r w:rsidRPr="005A663B">
              <w:t>As per MIB</w:t>
            </w:r>
          </w:p>
        </w:tc>
      </w:tr>
      <w:tr w:rsidR="009162A6" w:rsidRPr="00D93DFF" w14:paraId="33BF4B3B" w14:textId="77777777" w:rsidTr="00A84E51">
        <w:tc>
          <w:tcPr>
            <w:tcW w:w="3402" w:type="dxa"/>
          </w:tcPr>
          <w:p w14:paraId="3A7D1FCD" w14:textId="77777777" w:rsidR="009162A6" w:rsidRDefault="009162A6" w:rsidP="00C35694">
            <w:pPr>
              <w:pStyle w:val="TableText"/>
              <w:kinsoku w:val="0"/>
              <w:textAlignment w:val="top"/>
            </w:pPr>
            <w:r w:rsidRPr="00D971A7">
              <w:t>hh3cMpBundleName</w:t>
            </w:r>
            <w:r>
              <w:rPr>
                <w:rFonts w:hint="eastAsia"/>
              </w:rPr>
              <w:t>V2</w:t>
            </w:r>
            <w:r w:rsidRPr="00D971A7">
              <w:t xml:space="preserve"> </w:t>
            </w:r>
          </w:p>
          <w:p w14:paraId="6D39C965" w14:textId="77777777" w:rsidR="009162A6" w:rsidRPr="00D77D41" w:rsidRDefault="009162A6" w:rsidP="00C35694">
            <w:pPr>
              <w:pStyle w:val="TableText"/>
              <w:kinsoku w:val="0"/>
              <w:textAlignment w:val="top"/>
              <w:rPr>
                <w:b/>
              </w:rPr>
            </w:pPr>
            <w:r>
              <w:rPr>
                <w:rFonts w:hint="eastAsia"/>
              </w:rPr>
              <w:t>(</w:t>
            </w:r>
            <w:r w:rsidRPr="00D77D41">
              <w:rPr>
                <w:rFonts w:cs="Helvetica"/>
                <w:kern w:val="2"/>
              </w:rPr>
              <w:t>1.3.6.1.4.1.25506.2.140.1.1.1.</w:t>
            </w:r>
            <w:r>
              <w:rPr>
                <w:rFonts w:cs="Helvetica" w:hint="eastAsia"/>
                <w:kern w:val="2"/>
              </w:rPr>
              <w:t>2</w:t>
            </w:r>
            <w:r>
              <w:rPr>
                <w:rFonts w:hint="eastAsia"/>
              </w:rPr>
              <w:t>)</w:t>
            </w:r>
          </w:p>
        </w:tc>
        <w:tc>
          <w:tcPr>
            <w:tcW w:w="1134" w:type="dxa"/>
          </w:tcPr>
          <w:p w14:paraId="5CF0244C" w14:textId="77777777" w:rsidR="009162A6" w:rsidRPr="00522330" w:rsidRDefault="009162A6" w:rsidP="00C35694">
            <w:pPr>
              <w:pStyle w:val="TableText"/>
              <w:kinsoku w:val="0"/>
              <w:textAlignment w:val="top"/>
              <w:rPr>
                <w:rFonts w:cs="Helvetica"/>
              </w:rPr>
            </w:pPr>
            <w:r w:rsidRPr="00D971A7">
              <w:t>read-only</w:t>
            </w:r>
          </w:p>
        </w:tc>
        <w:tc>
          <w:tcPr>
            <w:tcW w:w="993" w:type="dxa"/>
          </w:tcPr>
          <w:p w14:paraId="03AD5426" w14:textId="77777777" w:rsidR="009162A6" w:rsidRPr="00522330" w:rsidRDefault="009162A6" w:rsidP="00C35694">
            <w:pPr>
              <w:pStyle w:val="TableText"/>
              <w:kinsoku w:val="0"/>
              <w:textAlignment w:val="top"/>
              <w:rPr>
                <w:rFonts w:cs="Helvetica"/>
              </w:rPr>
            </w:pPr>
            <w:r w:rsidRPr="009540D9">
              <w:rPr>
                <w:rFonts w:cs="Helvetica"/>
              </w:rPr>
              <w:t>No</w:t>
            </w:r>
          </w:p>
        </w:tc>
        <w:tc>
          <w:tcPr>
            <w:tcW w:w="2791" w:type="dxa"/>
          </w:tcPr>
          <w:p w14:paraId="2B81F5CC" w14:textId="77777777" w:rsidR="009162A6" w:rsidRPr="00A71EE9" w:rsidRDefault="009162A6" w:rsidP="00C35694">
            <w:pPr>
              <w:pStyle w:val="TableText"/>
              <w:kinsoku w:val="0"/>
              <w:textAlignment w:val="top"/>
              <w:rPr>
                <w:rFonts w:cs="Helvetica"/>
              </w:rPr>
            </w:pPr>
            <w:r>
              <w:rPr>
                <w:rFonts w:hint="eastAsia"/>
              </w:rPr>
              <w:t xml:space="preserve">The value is always </w:t>
            </w:r>
            <w:r>
              <w:t>“</w:t>
            </w:r>
            <w:r w:rsidRPr="00076574">
              <w:rPr>
                <w:rFonts w:cs="Helvetica"/>
              </w:rPr>
              <w:t>Multilink</w:t>
            </w:r>
            <w:r>
              <w:t>”</w:t>
            </w:r>
            <w:r>
              <w:rPr>
                <w:rFonts w:hint="eastAsia"/>
              </w:rPr>
              <w:t xml:space="preserve"> if it is a Mp-group interface.</w:t>
            </w:r>
          </w:p>
        </w:tc>
      </w:tr>
      <w:tr w:rsidR="009162A6" w:rsidRPr="00D93DFF" w14:paraId="025C2A41" w14:textId="77777777" w:rsidTr="00A84E51">
        <w:tc>
          <w:tcPr>
            <w:tcW w:w="3402" w:type="dxa"/>
          </w:tcPr>
          <w:p w14:paraId="4CB5F225" w14:textId="77777777" w:rsidR="009162A6" w:rsidRDefault="009162A6" w:rsidP="00C35694">
            <w:pPr>
              <w:pStyle w:val="TableText"/>
              <w:kinsoku w:val="0"/>
              <w:textAlignment w:val="top"/>
            </w:pPr>
            <w:r w:rsidRPr="00D971A7">
              <w:t>hh3cMpBundledSlot</w:t>
            </w:r>
            <w:r>
              <w:rPr>
                <w:rFonts w:hint="eastAsia"/>
              </w:rPr>
              <w:t>V2</w:t>
            </w:r>
            <w:r w:rsidRPr="00D971A7">
              <w:t xml:space="preserve"> </w:t>
            </w:r>
          </w:p>
          <w:p w14:paraId="7B175BDD" w14:textId="77777777" w:rsidR="009162A6" w:rsidRPr="00D77D41" w:rsidRDefault="009162A6" w:rsidP="00C35694">
            <w:pPr>
              <w:pStyle w:val="TableText"/>
              <w:kinsoku w:val="0"/>
              <w:textAlignment w:val="top"/>
            </w:pPr>
            <w:r>
              <w:rPr>
                <w:rFonts w:hint="eastAsia"/>
              </w:rPr>
              <w:t>(</w:t>
            </w:r>
            <w:r w:rsidRPr="00D77D41">
              <w:rPr>
                <w:rFonts w:cs="Helvetica"/>
                <w:kern w:val="2"/>
              </w:rPr>
              <w:t>1.3.6.1.4.1.25506.2.140.1.1.1.</w:t>
            </w:r>
            <w:r>
              <w:rPr>
                <w:rFonts w:cs="Helvetica" w:hint="eastAsia"/>
                <w:kern w:val="2"/>
              </w:rPr>
              <w:t>3</w:t>
            </w:r>
            <w:r>
              <w:rPr>
                <w:rFonts w:hint="eastAsia"/>
              </w:rPr>
              <w:t>)</w:t>
            </w:r>
          </w:p>
        </w:tc>
        <w:tc>
          <w:tcPr>
            <w:tcW w:w="1134" w:type="dxa"/>
          </w:tcPr>
          <w:p w14:paraId="4A2C391A" w14:textId="77777777" w:rsidR="009162A6" w:rsidRPr="00522330" w:rsidRDefault="009162A6" w:rsidP="00C35694">
            <w:pPr>
              <w:pStyle w:val="TableText"/>
              <w:kinsoku w:val="0"/>
              <w:textAlignment w:val="top"/>
              <w:rPr>
                <w:rFonts w:cs="Helvetica"/>
              </w:rPr>
            </w:pPr>
            <w:r w:rsidRPr="00D971A7">
              <w:t>read-only</w:t>
            </w:r>
          </w:p>
        </w:tc>
        <w:tc>
          <w:tcPr>
            <w:tcW w:w="993" w:type="dxa"/>
          </w:tcPr>
          <w:p w14:paraId="1D977230" w14:textId="77777777" w:rsidR="009162A6" w:rsidRDefault="009162A6" w:rsidP="00C35694">
            <w:pPr>
              <w:pStyle w:val="TableText"/>
              <w:kinsoku w:val="0"/>
              <w:textAlignment w:val="top"/>
              <w:rPr>
                <w:rFonts w:cs="Helvetica"/>
              </w:rPr>
            </w:pPr>
            <w:r w:rsidRPr="009540D9">
              <w:rPr>
                <w:rFonts w:cs="Helvetica"/>
              </w:rPr>
              <w:t>No</w:t>
            </w:r>
          </w:p>
        </w:tc>
        <w:tc>
          <w:tcPr>
            <w:tcW w:w="2791" w:type="dxa"/>
          </w:tcPr>
          <w:p w14:paraId="560469D0" w14:textId="77777777" w:rsidR="009162A6" w:rsidRPr="005A663B" w:rsidRDefault="009162A6" w:rsidP="00C35694">
            <w:pPr>
              <w:pStyle w:val="TableText"/>
              <w:kinsoku w:val="0"/>
              <w:textAlignment w:val="top"/>
            </w:pPr>
            <w:r w:rsidRPr="005A663B">
              <w:t>As per MIB</w:t>
            </w:r>
          </w:p>
        </w:tc>
      </w:tr>
      <w:tr w:rsidR="009162A6" w:rsidRPr="00D93DFF" w14:paraId="63248A3E" w14:textId="77777777" w:rsidTr="00A84E51">
        <w:tc>
          <w:tcPr>
            <w:tcW w:w="3402" w:type="dxa"/>
          </w:tcPr>
          <w:p w14:paraId="24CDC35A" w14:textId="77777777" w:rsidR="009162A6" w:rsidRDefault="009162A6" w:rsidP="00C35694">
            <w:pPr>
              <w:pStyle w:val="TableText"/>
              <w:kinsoku w:val="0"/>
              <w:textAlignment w:val="top"/>
            </w:pPr>
            <w:r w:rsidRPr="00D971A7">
              <w:t>hh3cMpBundledMemberCnt</w:t>
            </w:r>
            <w:r>
              <w:rPr>
                <w:rFonts w:hint="eastAsia"/>
              </w:rPr>
              <w:t>V2</w:t>
            </w:r>
            <w:r w:rsidRPr="00D971A7">
              <w:t xml:space="preserve"> </w:t>
            </w:r>
          </w:p>
          <w:p w14:paraId="04CC0EF8" w14:textId="77777777" w:rsidR="009162A6" w:rsidRPr="00D77D41" w:rsidRDefault="009162A6" w:rsidP="00C35694">
            <w:pPr>
              <w:pStyle w:val="TableText"/>
              <w:kinsoku w:val="0"/>
              <w:textAlignment w:val="top"/>
            </w:pPr>
            <w:r>
              <w:rPr>
                <w:rFonts w:hint="eastAsia"/>
              </w:rPr>
              <w:t>(</w:t>
            </w:r>
            <w:r w:rsidRPr="00D77D41">
              <w:rPr>
                <w:rFonts w:cs="Helvetica"/>
                <w:kern w:val="2"/>
              </w:rPr>
              <w:t>1.3.6.1.4.1.25506.2.140.1.1.1.</w:t>
            </w:r>
            <w:r>
              <w:rPr>
                <w:rFonts w:cs="Helvetica" w:hint="eastAsia"/>
                <w:kern w:val="2"/>
              </w:rPr>
              <w:t>4</w:t>
            </w:r>
            <w:r>
              <w:rPr>
                <w:rFonts w:hint="eastAsia"/>
              </w:rPr>
              <w:t>)</w:t>
            </w:r>
          </w:p>
        </w:tc>
        <w:tc>
          <w:tcPr>
            <w:tcW w:w="1134" w:type="dxa"/>
          </w:tcPr>
          <w:p w14:paraId="2366FE36" w14:textId="77777777" w:rsidR="009162A6" w:rsidRPr="00522330" w:rsidRDefault="009162A6" w:rsidP="00C35694">
            <w:pPr>
              <w:pStyle w:val="TableText"/>
              <w:kinsoku w:val="0"/>
              <w:textAlignment w:val="top"/>
              <w:rPr>
                <w:rFonts w:cs="Helvetica"/>
              </w:rPr>
            </w:pPr>
            <w:r w:rsidRPr="00D971A7">
              <w:t>read-only</w:t>
            </w:r>
          </w:p>
        </w:tc>
        <w:tc>
          <w:tcPr>
            <w:tcW w:w="993" w:type="dxa"/>
          </w:tcPr>
          <w:p w14:paraId="41332759" w14:textId="77777777" w:rsidR="009162A6" w:rsidRDefault="009162A6" w:rsidP="00C35694">
            <w:pPr>
              <w:pStyle w:val="TableText"/>
              <w:kinsoku w:val="0"/>
              <w:textAlignment w:val="top"/>
              <w:rPr>
                <w:rFonts w:cs="Helvetica"/>
              </w:rPr>
            </w:pPr>
            <w:r w:rsidRPr="009540D9">
              <w:rPr>
                <w:rFonts w:cs="Helvetica"/>
              </w:rPr>
              <w:t>No</w:t>
            </w:r>
          </w:p>
        </w:tc>
        <w:tc>
          <w:tcPr>
            <w:tcW w:w="2791" w:type="dxa"/>
          </w:tcPr>
          <w:p w14:paraId="627950FB" w14:textId="77777777" w:rsidR="009162A6" w:rsidRPr="005A663B" w:rsidRDefault="009162A6" w:rsidP="00C35694">
            <w:pPr>
              <w:pStyle w:val="TableText"/>
              <w:kinsoku w:val="0"/>
              <w:textAlignment w:val="top"/>
            </w:pPr>
            <w:r w:rsidRPr="005A663B">
              <w:t>As per MIB</w:t>
            </w:r>
          </w:p>
        </w:tc>
      </w:tr>
      <w:tr w:rsidR="009162A6" w:rsidRPr="00D93DFF" w14:paraId="22B91E37" w14:textId="77777777" w:rsidTr="00A84E51">
        <w:tc>
          <w:tcPr>
            <w:tcW w:w="3402" w:type="dxa"/>
          </w:tcPr>
          <w:p w14:paraId="0BD85D4B" w14:textId="77777777" w:rsidR="009162A6" w:rsidRDefault="009162A6" w:rsidP="00C35694">
            <w:pPr>
              <w:pStyle w:val="TableText"/>
              <w:kinsoku w:val="0"/>
              <w:textAlignment w:val="top"/>
            </w:pPr>
            <w:r>
              <w:t>hh3cMpLostFragments</w:t>
            </w:r>
            <w:r>
              <w:rPr>
                <w:rFonts w:hint="eastAsia"/>
              </w:rPr>
              <w:t>V2</w:t>
            </w:r>
          </w:p>
          <w:p w14:paraId="067FC7E3" w14:textId="77777777" w:rsidR="009162A6" w:rsidRPr="00D971A7" w:rsidRDefault="009162A6" w:rsidP="00C35694">
            <w:pPr>
              <w:pStyle w:val="TableText"/>
              <w:kinsoku w:val="0"/>
              <w:textAlignment w:val="top"/>
            </w:pPr>
            <w:r>
              <w:rPr>
                <w:rFonts w:hint="eastAsia"/>
              </w:rPr>
              <w:t>(</w:t>
            </w:r>
            <w:r w:rsidRPr="00D77D41">
              <w:rPr>
                <w:rFonts w:cs="Helvetica"/>
                <w:kern w:val="2"/>
              </w:rPr>
              <w:t>1.3.6.1.4.1.25506.2.140.1.1.1.</w:t>
            </w:r>
            <w:r>
              <w:rPr>
                <w:rFonts w:cs="Helvetica" w:hint="eastAsia"/>
                <w:kern w:val="2"/>
              </w:rPr>
              <w:t>5</w:t>
            </w:r>
            <w:r>
              <w:rPr>
                <w:rFonts w:hint="eastAsia"/>
              </w:rPr>
              <w:t>)</w:t>
            </w:r>
          </w:p>
        </w:tc>
        <w:tc>
          <w:tcPr>
            <w:tcW w:w="1134" w:type="dxa"/>
          </w:tcPr>
          <w:p w14:paraId="6F24076F" w14:textId="77777777" w:rsidR="009162A6" w:rsidRPr="00522330" w:rsidRDefault="009162A6" w:rsidP="00C35694">
            <w:pPr>
              <w:pStyle w:val="TableText"/>
              <w:kinsoku w:val="0"/>
              <w:textAlignment w:val="top"/>
              <w:rPr>
                <w:rFonts w:cs="Helvetica"/>
              </w:rPr>
            </w:pPr>
            <w:r w:rsidRPr="00D971A7">
              <w:t>read-only</w:t>
            </w:r>
          </w:p>
        </w:tc>
        <w:tc>
          <w:tcPr>
            <w:tcW w:w="993" w:type="dxa"/>
          </w:tcPr>
          <w:p w14:paraId="543E2176" w14:textId="77777777" w:rsidR="009162A6" w:rsidRDefault="009162A6" w:rsidP="00C35694">
            <w:pPr>
              <w:pStyle w:val="TableText"/>
              <w:kinsoku w:val="0"/>
              <w:textAlignment w:val="top"/>
              <w:rPr>
                <w:rFonts w:cs="Helvetica"/>
              </w:rPr>
            </w:pPr>
            <w:r w:rsidRPr="009540D9">
              <w:rPr>
                <w:rFonts w:cs="Helvetica"/>
              </w:rPr>
              <w:t>No</w:t>
            </w:r>
          </w:p>
        </w:tc>
        <w:tc>
          <w:tcPr>
            <w:tcW w:w="2791" w:type="dxa"/>
          </w:tcPr>
          <w:p w14:paraId="6E969AAF" w14:textId="77777777" w:rsidR="009162A6" w:rsidRPr="005A663B" w:rsidRDefault="009162A6" w:rsidP="00C35694">
            <w:pPr>
              <w:pStyle w:val="TableText"/>
              <w:kinsoku w:val="0"/>
              <w:textAlignment w:val="top"/>
            </w:pPr>
            <w:r w:rsidRPr="005A663B">
              <w:t>As per MIB</w:t>
            </w:r>
          </w:p>
        </w:tc>
      </w:tr>
      <w:tr w:rsidR="009162A6" w:rsidRPr="00D93DFF" w14:paraId="60FDA889" w14:textId="77777777" w:rsidTr="00A84E51">
        <w:tc>
          <w:tcPr>
            <w:tcW w:w="3402" w:type="dxa"/>
          </w:tcPr>
          <w:p w14:paraId="32C8FA86" w14:textId="77777777" w:rsidR="009162A6" w:rsidRDefault="009162A6" w:rsidP="00C35694">
            <w:pPr>
              <w:pStyle w:val="TableText"/>
              <w:kinsoku w:val="0"/>
              <w:textAlignment w:val="top"/>
            </w:pPr>
            <w:r w:rsidRPr="00D971A7">
              <w:t>hh3cMpReorderedPkts</w:t>
            </w:r>
            <w:r>
              <w:rPr>
                <w:rFonts w:hint="eastAsia"/>
              </w:rPr>
              <w:t>V2</w:t>
            </w:r>
          </w:p>
          <w:p w14:paraId="633FB8A6" w14:textId="77777777" w:rsidR="009162A6" w:rsidRPr="002E1B73" w:rsidRDefault="009162A6" w:rsidP="00C35694">
            <w:pPr>
              <w:pStyle w:val="TableText"/>
              <w:kinsoku w:val="0"/>
              <w:textAlignment w:val="top"/>
            </w:pPr>
            <w:r>
              <w:rPr>
                <w:rFonts w:hint="eastAsia"/>
              </w:rPr>
              <w:t>(</w:t>
            </w:r>
            <w:r w:rsidRPr="00D77D41">
              <w:rPr>
                <w:rFonts w:cs="Helvetica"/>
                <w:kern w:val="2"/>
              </w:rPr>
              <w:t>1.3.6.1.4.1.25506.2.140.1.1.1.</w:t>
            </w:r>
            <w:r>
              <w:rPr>
                <w:rFonts w:cs="Helvetica" w:hint="eastAsia"/>
                <w:kern w:val="2"/>
              </w:rPr>
              <w:t>6</w:t>
            </w:r>
            <w:r>
              <w:rPr>
                <w:rFonts w:hint="eastAsia"/>
              </w:rPr>
              <w:t>)</w:t>
            </w:r>
          </w:p>
        </w:tc>
        <w:tc>
          <w:tcPr>
            <w:tcW w:w="1134" w:type="dxa"/>
          </w:tcPr>
          <w:p w14:paraId="1E9BAD92" w14:textId="77777777" w:rsidR="009162A6" w:rsidRPr="00522330" w:rsidRDefault="009162A6" w:rsidP="00C35694">
            <w:pPr>
              <w:pStyle w:val="TableText"/>
              <w:kinsoku w:val="0"/>
              <w:textAlignment w:val="top"/>
              <w:rPr>
                <w:rFonts w:cs="Helvetica"/>
              </w:rPr>
            </w:pPr>
            <w:r w:rsidRPr="00D971A7">
              <w:t>read-only</w:t>
            </w:r>
          </w:p>
        </w:tc>
        <w:tc>
          <w:tcPr>
            <w:tcW w:w="993" w:type="dxa"/>
          </w:tcPr>
          <w:p w14:paraId="555E77C7" w14:textId="77777777" w:rsidR="009162A6" w:rsidRDefault="009162A6" w:rsidP="00C35694">
            <w:pPr>
              <w:pStyle w:val="TableText"/>
              <w:kinsoku w:val="0"/>
              <w:textAlignment w:val="top"/>
              <w:rPr>
                <w:rFonts w:cs="Helvetica"/>
              </w:rPr>
            </w:pPr>
            <w:r w:rsidRPr="009540D9">
              <w:rPr>
                <w:rFonts w:cs="Helvetica"/>
              </w:rPr>
              <w:t>No</w:t>
            </w:r>
          </w:p>
        </w:tc>
        <w:tc>
          <w:tcPr>
            <w:tcW w:w="2791" w:type="dxa"/>
          </w:tcPr>
          <w:p w14:paraId="242600E9" w14:textId="77777777" w:rsidR="009162A6" w:rsidRPr="005A663B" w:rsidRDefault="009162A6" w:rsidP="00C35694">
            <w:pPr>
              <w:pStyle w:val="TableText"/>
              <w:kinsoku w:val="0"/>
              <w:textAlignment w:val="top"/>
            </w:pPr>
            <w:r w:rsidRPr="005A663B">
              <w:t>As per MIB</w:t>
            </w:r>
          </w:p>
        </w:tc>
      </w:tr>
      <w:tr w:rsidR="009162A6" w:rsidRPr="00D93DFF" w14:paraId="6375BE7B" w14:textId="77777777" w:rsidTr="00A84E51">
        <w:tc>
          <w:tcPr>
            <w:tcW w:w="3402" w:type="dxa"/>
          </w:tcPr>
          <w:p w14:paraId="7E376AF4" w14:textId="77777777" w:rsidR="009162A6" w:rsidRDefault="009162A6" w:rsidP="00C35694">
            <w:pPr>
              <w:pStyle w:val="TableText"/>
              <w:kinsoku w:val="0"/>
              <w:textAlignment w:val="top"/>
            </w:pPr>
            <w:r w:rsidRPr="00D971A7">
              <w:t>hh3cMpUnassignedPkts</w:t>
            </w:r>
            <w:r>
              <w:rPr>
                <w:rFonts w:hint="eastAsia"/>
              </w:rPr>
              <w:t>V2</w:t>
            </w:r>
          </w:p>
          <w:p w14:paraId="2F0F1504" w14:textId="77777777" w:rsidR="009162A6" w:rsidRPr="002E1B73" w:rsidRDefault="009162A6" w:rsidP="00C35694">
            <w:pPr>
              <w:pStyle w:val="TableText"/>
              <w:kinsoku w:val="0"/>
              <w:textAlignment w:val="top"/>
            </w:pPr>
            <w:r>
              <w:rPr>
                <w:rFonts w:hint="eastAsia"/>
              </w:rPr>
              <w:t>(</w:t>
            </w:r>
            <w:r w:rsidRPr="00D77D41">
              <w:rPr>
                <w:rFonts w:cs="Helvetica"/>
                <w:kern w:val="2"/>
              </w:rPr>
              <w:t>1.3.6.1.4.1.25506.2.140.1.1.1.</w:t>
            </w:r>
            <w:r>
              <w:rPr>
                <w:rFonts w:cs="Helvetica" w:hint="eastAsia"/>
                <w:kern w:val="2"/>
              </w:rPr>
              <w:t>7</w:t>
            </w:r>
            <w:r>
              <w:rPr>
                <w:rFonts w:hint="eastAsia"/>
              </w:rPr>
              <w:t>)</w:t>
            </w:r>
          </w:p>
        </w:tc>
        <w:tc>
          <w:tcPr>
            <w:tcW w:w="1134" w:type="dxa"/>
          </w:tcPr>
          <w:p w14:paraId="70A61663" w14:textId="77777777" w:rsidR="009162A6" w:rsidRPr="00522330" w:rsidRDefault="009162A6" w:rsidP="00C35694">
            <w:pPr>
              <w:pStyle w:val="TableText"/>
              <w:kinsoku w:val="0"/>
              <w:textAlignment w:val="top"/>
              <w:rPr>
                <w:rFonts w:cs="Helvetica"/>
              </w:rPr>
            </w:pPr>
            <w:r w:rsidRPr="00D971A7">
              <w:t>read-only</w:t>
            </w:r>
          </w:p>
        </w:tc>
        <w:tc>
          <w:tcPr>
            <w:tcW w:w="993" w:type="dxa"/>
          </w:tcPr>
          <w:p w14:paraId="2EB5CF4C" w14:textId="77777777" w:rsidR="009162A6" w:rsidRDefault="009162A6" w:rsidP="00C35694">
            <w:pPr>
              <w:pStyle w:val="TableText"/>
              <w:kinsoku w:val="0"/>
              <w:textAlignment w:val="top"/>
              <w:rPr>
                <w:rFonts w:cs="Helvetica"/>
              </w:rPr>
            </w:pPr>
            <w:r w:rsidRPr="009540D9">
              <w:rPr>
                <w:rFonts w:cs="Helvetica"/>
              </w:rPr>
              <w:t>No</w:t>
            </w:r>
          </w:p>
        </w:tc>
        <w:tc>
          <w:tcPr>
            <w:tcW w:w="2791" w:type="dxa"/>
          </w:tcPr>
          <w:p w14:paraId="0FDE6FDA" w14:textId="77777777" w:rsidR="009162A6" w:rsidRPr="005A663B" w:rsidRDefault="009162A6" w:rsidP="00C35694">
            <w:pPr>
              <w:pStyle w:val="TableText"/>
              <w:kinsoku w:val="0"/>
              <w:textAlignment w:val="top"/>
            </w:pPr>
            <w:r w:rsidRPr="005A663B">
              <w:t>As per MIB</w:t>
            </w:r>
          </w:p>
        </w:tc>
      </w:tr>
      <w:tr w:rsidR="009162A6" w:rsidRPr="00D93DFF" w14:paraId="17EB3C33" w14:textId="77777777" w:rsidTr="00A84E51">
        <w:tc>
          <w:tcPr>
            <w:tcW w:w="3402" w:type="dxa"/>
          </w:tcPr>
          <w:p w14:paraId="37196F0B" w14:textId="77777777" w:rsidR="009162A6" w:rsidRDefault="009162A6" w:rsidP="00C35694">
            <w:pPr>
              <w:pStyle w:val="TableText"/>
              <w:kinsoku w:val="0"/>
              <w:textAlignment w:val="top"/>
            </w:pPr>
            <w:r w:rsidRPr="00D971A7">
              <w:t>hh3cMpInterleavedPkts</w:t>
            </w:r>
            <w:r>
              <w:rPr>
                <w:rFonts w:hint="eastAsia"/>
              </w:rPr>
              <w:t>V2</w:t>
            </w:r>
          </w:p>
          <w:p w14:paraId="65C5C439" w14:textId="77777777" w:rsidR="009162A6" w:rsidRPr="002E1B73" w:rsidRDefault="009162A6" w:rsidP="00C35694">
            <w:pPr>
              <w:pStyle w:val="TableText"/>
              <w:kinsoku w:val="0"/>
              <w:textAlignment w:val="top"/>
            </w:pPr>
            <w:r>
              <w:rPr>
                <w:rFonts w:hint="eastAsia"/>
              </w:rPr>
              <w:t>(</w:t>
            </w:r>
            <w:r w:rsidRPr="00D77D41">
              <w:rPr>
                <w:rFonts w:cs="Helvetica"/>
                <w:kern w:val="2"/>
              </w:rPr>
              <w:t>1.3.6.1.4.1.25506.2.140.1.1.1.</w:t>
            </w:r>
            <w:r>
              <w:rPr>
                <w:rFonts w:cs="Helvetica" w:hint="eastAsia"/>
                <w:kern w:val="2"/>
              </w:rPr>
              <w:t>8</w:t>
            </w:r>
            <w:r>
              <w:rPr>
                <w:rFonts w:hint="eastAsia"/>
              </w:rPr>
              <w:t>)</w:t>
            </w:r>
          </w:p>
        </w:tc>
        <w:tc>
          <w:tcPr>
            <w:tcW w:w="1134" w:type="dxa"/>
          </w:tcPr>
          <w:p w14:paraId="6F05A6A1" w14:textId="77777777" w:rsidR="009162A6" w:rsidRPr="00522330" w:rsidRDefault="009162A6" w:rsidP="00C35694">
            <w:pPr>
              <w:pStyle w:val="TableText"/>
              <w:kinsoku w:val="0"/>
              <w:textAlignment w:val="top"/>
              <w:rPr>
                <w:rFonts w:cs="Helvetica"/>
              </w:rPr>
            </w:pPr>
            <w:r w:rsidRPr="00D971A7">
              <w:t>read-only</w:t>
            </w:r>
          </w:p>
        </w:tc>
        <w:tc>
          <w:tcPr>
            <w:tcW w:w="993" w:type="dxa"/>
          </w:tcPr>
          <w:p w14:paraId="46D66C38" w14:textId="77777777" w:rsidR="009162A6" w:rsidRDefault="009162A6" w:rsidP="00C35694">
            <w:pPr>
              <w:pStyle w:val="TableText"/>
              <w:kinsoku w:val="0"/>
              <w:textAlignment w:val="top"/>
              <w:rPr>
                <w:rFonts w:cs="Helvetica"/>
              </w:rPr>
            </w:pPr>
            <w:r w:rsidRPr="009540D9">
              <w:rPr>
                <w:rFonts w:cs="Helvetica"/>
              </w:rPr>
              <w:t>No</w:t>
            </w:r>
          </w:p>
        </w:tc>
        <w:tc>
          <w:tcPr>
            <w:tcW w:w="2791" w:type="dxa"/>
          </w:tcPr>
          <w:p w14:paraId="2B027264" w14:textId="77777777" w:rsidR="009162A6" w:rsidRPr="005A663B" w:rsidRDefault="009162A6" w:rsidP="00C35694">
            <w:pPr>
              <w:pStyle w:val="TableText"/>
              <w:kinsoku w:val="0"/>
              <w:textAlignment w:val="top"/>
            </w:pPr>
            <w:r w:rsidRPr="005A663B">
              <w:t>As per MIB</w:t>
            </w:r>
          </w:p>
        </w:tc>
      </w:tr>
      <w:tr w:rsidR="009162A6" w:rsidRPr="00D93DFF" w14:paraId="44FA7442" w14:textId="77777777" w:rsidTr="00A84E51">
        <w:tc>
          <w:tcPr>
            <w:tcW w:w="3402" w:type="dxa"/>
          </w:tcPr>
          <w:p w14:paraId="36712A26" w14:textId="77777777" w:rsidR="009162A6" w:rsidRDefault="009162A6" w:rsidP="00C35694">
            <w:pPr>
              <w:pStyle w:val="TableText"/>
              <w:kinsoku w:val="0"/>
              <w:textAlignment w:val="top"/>
            </w:pPr>
            <w:r w:rsidRPr="00D971A7">
              <w:t>hh3cMpRcvdSequence</w:t>
            </w:r>
            <w:r>
              <w:rPr>
                <w:rFonts w:hint="eastAsia"/>
              </w:rPr>
              <w:t>V2</w:t>
            </w:r>
          </w:p>
          <w:p w14:paraId="2E6AC16F" w14:textId="77777777" w:rsidR="009162A6" w:rsidRPr="002E1B73" w:rsidRDefault="009162A6" w:rsidP="00C35694">
            <w:pPr>
              <w:pStyle w:val="TableText"/>
              <w:kinsoku w:val="0"/>
              <w:textAlignment w:val="top"/>
            </w:pPr>
            <w:r>
              <w:rPr>
                <w:rFonts w:hint="eastAsia"/>
              </w:rPr>
              <w:t>(</w:t>
            </w:r>
            <w:r w:rsidRPr="00D77D41">
              <w:rPr>
                <w:rFonts w:cs="Helvetica"/>
                <w:kern w:val="2"/>
              </w:rPr>
              <w:t>1.3.6.1.4.1.25506.2.140.1.1.1.</w:t>
            </w:r>
            <w:r>
              <w:rPr>
                <w:rFonts w:cs="Helvetica" w:hint="eastAsia"/>
                <w:kern w:val="2"/>
              </w:rPr>
              <w:t>9</w:t>
            </w:r>
            <w:r>
              <w:rPr>
                <w:rFonts w:hint="eastAsia"/>
              </w:rPr>
              <w:t>)</w:t>
            </w:r>
          </w:p>
        </w:tc>
        <w:tc>
          <w:tcPr>
            <w:tcW w:w="1134" w:type="dxa"/>
          </w:tcPr>
          <w:p w14:paraId="508B79B1" w14:textId="77777777" w:rsidR="009162A6" w:rsidRPr="00522330" w:rsidRDefault="009162A6" w:rsidP="00C35694">
            <w:pPr>
              <w:pStyle w:val="TableText"/>
              <w:kinsoku w:val="0"/>
              <w:textAlignment w:val="top"/>
              <w:rPr>
                <w:rFonts w:cs="Helvetica"/>
              </w:rPr>
            </w:pPr>
            <w:r w:rsidRPr="00D971A7">
              <w:t>read-only</w:t>
            </w:r>
          </w:p>
        </w:tc>
        <w:tc>
          <w:tcPr>
            <w:tcW w:w="993" w:type="dxa"/>
          </w:tcPr>
          <w:p w14:paraId="11C86840" w14:textId="77777777" w:rsidR="009162A6" w:rsidRDefault="009162A6" w:rsidP="00C35694">
            <w:pPr>
              <w:pStyle w:val="TableText"/>
              <w:kinsoku w:val="0"/>
              <w:textAlignment w:val="top"/>
              <w:rPr>
                <w:rFonts w:cs="Helvetica"/>
              </w:rPr>
            </w:pPr>
            <w:r w:rsidRPr="009540D9">
              <w:rPr>
                <w:rFonts w:cs="Helvetica"/>
              </w:rPr>
              <w:t>No</w:t>
            </w:r>
          </w:p>
        </w:tc>
        <w:tc>
          <w:tcPr>
            <w:tcW w:w="2791" w:type="dxa"/>
          </w:tcPr>
          <w:p w14:paraId="505416C5" w14:textId="77777777" w:rsidR="009162A6" w:rsidRPr="005A663B" w:rsidRDefault="009162A6" w:rsidP="00C35694">
            <w:pPr>
              <w:pStyle w:val="TableText"/>
              <w:kinsoku w:val="0"/>
              <w:textAlignment w:val="top"/>
            </w:pPr>
            <w:r w:rsidRPr="005A663B">
              <w:t>As per MIB</w:t>
            </w:r>
          </w:p>
        </w:tc>
      </w:tr>
      <w:tr w:rsidR="009162A6" w:rsidRPr="00D93DFF" w14:paraId="4D320067" w14:textId="77777777" w:rsidTr="00A84E51">
        <w:tc>
          <w:tcPr>
            <w:tcW w:w="3402" w:type="dxa"/>
          </w:tcPr>
          <w:p w14:paraId="574AE902" w14:textId="77777777" w:rsidR="009162A6" w:rsidRDefault="009162A6" w:rsidP="00C35694">
            <w:pPr>
              <w:pStyle w:val="TableText"/>
              <w:kinsoku w:val="0"/>
              <w:textAlignment w:val="top"/>
            </w:pPr>
            <w:r w:rsidRPr="00D971A7">
              <w:t>hh3cMpSentSequence</w:t>
            </w:r>
            <w:r>
              <w:rPr>
                <w:rFonts w:hint="eastAsia"/>
              </w:rPr>
              <w:t>V2</w:t>
            </w:r>
          </w:p>
          <w:p w14:paraId="6FD9D42E" w14:textId="77777777" w:rsidR="009162A6" w:rsidRPr="002E1B73" w:rsidRDefault="009162A6" w:rsidP="00C35694">
            <w:pPr>
              <w:pStyle w:val="TableText"/>
              <w:kinsoku w:val="0"/>
              <w:textAlignment w:val="top"/>
            </w:pPr>
            <w:r>
              <w:rPr>
                <w:rFonts w:hint="eastAsia"/>
              </w:rPr>
              <w:t>(</w:t>
            </w:r>
            <w:r w:rsidRPr="00D77D41">
              <w:rPr>
                <w:rFonts w:cs="Helvetica"/>
                <w:kern w:val="2"/>
              </w:rPr>
              <w:t>1.3.6.1.4.1.25506.2.140.1.1.1.1</w:t>
            </w:r>
            <w:r>
              <w:rPr>
                <w:rFonts w:cs="Helvetica" w:hint="eastAsia"/>
                <w:kern w:val="2"/>
              </w:rPr>
              <w:t>0</w:t>
            </w:r>
            <w:r>
              <w:rPr>
                <w:rFonts w:hint="eastAsia"/>
              </w:rPr>
              <w:t>)</w:t>
            </w:r>
          </w:p>
        </w:tc>
        <w:tc>
          <w:tcPr>
            <w:tcW w:w="1134" w:type="dxa"/>
          </w:tcPr>
          <w:p w14:paraId="12ADDC7A" w14:textId="77777777" w:rsidR="009162A6" w:rsidRPr="00522330" w:rsidRDefault="009162A6" w:rsidP="00C35694">
            <w:pPr>
              <w:pStyle w:val="TableText"/>
              <w:kinsoku w:val="0"/>
              <w:textAlignment w:val="top"/>
              <w:rPr>
                <w:rFonts w:cs="Helvetica"/>
              </w:rPr>
            </w:pPr>
            <w:r w:rsidRPr="00D971A7">
              <w:t>read-only</w:t>
            </w:r>
          </w:p>
        </w:tc>
        <w:tc>
          <w:tcPr>
            <w:tcW w:w="993" w:type="dxa"/>
          </w:tcPr>
          <w:p w14:paraId="32F00039" w14:textId="77777777" w:rsidR="009162A6" w:rsidRDefault="009162A6" w:rsidP="00C35694">
            <w:pPr>
              <w:pStyle w:val="TableText"/>
              <w:kinsoku w:val="0"/>
              <w:textAlignment w:val="top"/>
              <w:rPr>
                <w:rFonts w:cs="Helvetica"/>
              </w:rPr>
            </w:pPr>
            <w:r w:rsidRPr="009540D9">
              <w:rPr>
                <w:rFonts w:cs="Helvetica"/>
              </w:rPr>
              <w:t>No</w:t>
            </w:r>
          </w:p>
        </w:tc>
        <w:tc>
          <w:tcPr>
            <w:tcW w:w="2791" w:type="dxa"/>
          </w:tcPr>
          <w:p w14:paraId="3C45649F" w14:textId="77777777" w:rsidR="009162A6" w:rsidRPr="005A663B" w:rsidRDefault="009162A6" w:rsidP="00C35694">
            <w:pPr>
              <w:pStyle w:val="TableText"/>
              <w:kinsoku w:val="0"/>
              <w:textAlignment w:val="top"/>
            </w:pPr>
            <w:r w:rsidRPr="005A663B">
              <w:t>As per MIB</w:t>
            </w:r>
          </w:p>
        </w:tc>
      </w:tr>
    </w:tbl>
    <w:p w14:paraId="124644B1" w14:textId="77777777" w:rsidR="009162A6" w:rsidRDefault="009162A6" w:rsidP="00E67CB3">
      <w:pPr>
        <w:pStyle w:val="Spacer"/>
      </w:pPr>
    </w:p>
    <w:p w14:paraId="2CC5E28A" w14:textId="77777777" w:rsidR="009162A6" w:rsidRPr="00412B62"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233" w:name="_Toc361671088"/>
      <w:bookmarkStart w:id="1234" w:name="_Toc397421167"/>
      <w:bookmarkStart w:id="1235" w:name="_Toc399400343"/>
      <w:bookmarkStart w:id="1236" w:name="_Toc483388694"/>
      <w:r w:rsidRPr="00412B62">
        <w:rPr>
          <w:rFonts w:ascii="Helvetica" w:eastAsia="charset0MS Sans Serif" w:hAnsi="Helvetica" w:cs="Helvetica"/>
        </w:rPr>
        <w:t>hh3cMpMemberlink</w:t>
      </w:r>
      <w:r w:rsidRPr="00412B62">
        <w:rPr>
          <w:rFonts w:ascii="Helvetica" w:eastAsia="charset0MS Sans Serif" w:hAnsi="Helvetica" w:cs="Helvetica" w:hint="eastAsia"/>
        </w:rPr>
        <w:t>V2</w:t>
      </w:r>
      <w:r w:rsidRPr="00412B62">
        <w:rPr>
          <w:rFonts w:ascii="Helvetica" w:eastAsia="charset0MS Sans Serif" w:hAnsi="Helvetica" w:cs="Helvetica"/>
        </w:rPr>
        <w:t>Table</w:t>
      </w:r>
      <w:bookmarkEnd w:id="1233"/>
      <w:bookmarkEnd w:id="1234"/>
      <w:bookmarkEnd w:id="1235"/>
      <w:bookmarkEnd w:id="1236"/>
      <w:r w:rsidRPr="00412B62">
        <w:rPr>
          <w:rFonts w:ascii="Helvetica" w:eastAsia="charset0MS Sans Serif" w:hAnsi="Helvetica" w:cs="Helvetica"/>
        </w:rPr>
        <w:t xml:space="preserve"> </w:t>
      </w:r>
    </w:p>
    <w:p w14:paraId="3E90905D" w14:textId="77777777" w:rsidR="009162A6" w:rsidRPr="00D77D41" w:rsidRDefault="00C57E05" w:rsidP="00F8250A">
      <w:pPr>
        <w:ind w:left="0"/>
      </w:pPr>
      <w:r w:rsidRPr="00F8250A">
        <w:rPr>
          <w:rFonts w:eastAsia="黑体"/>
          <w:b/>
          <w:bCs/>
          <w:kern w:val="0"/>
          <w:sz w:val="22"/>
          <w:szCs w:val="22"/>
        </w:rPr>
        <w:t>OID</w:t>
      </w:r>
      <w:r w:rsidR="009162A6" w:rsidRPr="00F8250A">
        <w:rPr>
          <w:rFonts w:eastAsia="黑体"/>
          <w:b/>
          <w:bCs/>
          <w:kern w:val="0"/>
          <w:sz w:val="22"/>
          <w:szCs w:val="22"/>
        </w:rPr>
        <w:t>: 1.3.6.1.4.1.25506.2.140.1.</w:t>
      </w:r>
      <w:r w:rsidR="009162A6" w:rsidRPr="00F8250A">
        <w:rPr>
          <w:rFonts w:eastAsia="黑体" w:hint="eastAsia"/>
          <w:b/>
          <w:bCs/>
          <w:kern w:val="0"/>
          <w:sz w:val="22"/>
          <w:szCs w:val="22"/>
        </w:rPr>
        <w:t>2</w:t>
      </w:r>
    </w:p>
    <w:tbl>
      <w:tblPr>
        <w:tblStyle w:val="IndexTable"/>
        <w:tblW w:w="8320" w:type="dxa"/>
        <w:tblLayout w:type="fixed"/>
        <w:tblLook w:val="04A0" w:firstRow="1" w:lastRow="0" w:firstColumn="1" w:lastColumn="0" w:noHBand="0" w:noVBand="1"/>
      </w:tblPr>
      <w:tblGrid>
        <w:gridCol w:w="3402"/>
        <w:gridCol w:w="1134"/>
        <w:gridCol w:w="993"/>
        <w:gridCol w:w="2791"/>
      </w:tblGrid>
      <w:tr w:rsidR="009162A6" w:rsidRPr="00D93DFF" w14:paraId="5A935982" w14:textId="77777777" w:rsidTr="00A84E51">
        <w:trPr>
          <w:cnfStyle w:val="100000000000" w:firstRow="1" w:lastRow="0" w:firstColumn="0" w:lastColumn="0" w:oddVBand="0" w:evenVBand="0" w:oddHBand="0" w:evenHBand="0" w:firstRowFirstColumn="0" w:firstRowLastColumn="0" w:lastRowFirstColumn="0" w:lastRowLastColumn="0"/>
        </w:trPr>
        <w:tc>
          <w:tcPr>
            <w:tcW w:w="3402" w:type="dxa"/>
          </w:tcPr>
          <w:p w14:paraId="4AFF1D85" w14:textId="77777777" w:rsidR="009162A6" w:rsidRPr="00522330" w:rsidRDefault="00166066" w:rsidP="00E67CB3">
            <w:pPr>
              <w:pStyle w:val="TableHeading"/>
            </w:pPr>
            <w:r>
              <w:t>Object (OID)</w:t>
            </w:r>
          </w:p>
        </w:tc>
        <w:tc>
          <w:tcPr>
            <w:tcW w:w="1134" w:type="dxa"/>
          </w:tcPr>
          <w:p w14:paraId="381C5A13" w14:textId="77777777" w:rsidR="009162A6" w:rsidRPr="00522330" w:rsidRDefault="009162A6" w:rsidP="00E67CB3">
            <w:pPr>
              <w:pStyle w:val="TableHeading"/>
            </w:pPr>
            <w:r w:rsidRPr="00522330">
              <w:t>Access</w:t>
            </w:r>
          </w:p>
        </w:tc>
        <w:tc>
          <w:tcPr>
            <w:tcW w:w="993" w:type="dxa"/>
          </w:tcPr>
          <w:p w14:paraId="32B84DD0" w14:textId="77777777" w:rsidR="009162A6" w:rsidRPr="00522330" w:rsidRDefault="009162A6" w:rsidP="00E67CB3">
            <w:pPr>
              <w:pStyle w:val="TableHeading"/>
            </w:pPr>
            <w:r w:rsidRPr="00522330">
              <w:t>PDS</w:t>
            </w:r>
          </w:p>
        </w:tc>
        <w:tc>
          <w:tcPr>
            <w:tcW w:w="2791" w:type="dxa"/>
          </w:tcPr>
          <w:p w14:paraId="638E0644" w14:textId="77777777" w:rsidR="009162A6" w:rsidRPr="00522330" w:rsidRDefault="0039618E" w:rsidP="00E67CB3">
            <w:pPr>
              <w:pStyle w:val="TableHeading"/>
            </w:pPr>
            <w:r>
              <w:t>Comments</w:t>
            </w:r>
          </w:p>
        </w:tc>
      </w:tr>
      <w:tr w:rsidR="009162A6" w:rsidRPr="00D93DFF" w14:paraId="5205C1C8" w14:textId="77777777" w:rsidTr="00A84E51">
        <w:tc>
          <w:tcPr>
            <w:tcW w:w="3402" w:type="dxa"/>
          </w:tcPr>
          <w:p w14:paraId="61DDC543" w14:textId="77777777" w:rsidR="009162A6" w:rsidRDefault="009162A6" w:rsidP="00C35694">
            <w:pPr>
              <w:pStyle w:val="TableText"/>
              <w:kinsoku w:val="0"/>
              <w:textAlignment w:val="top"/>
              <w:rPr>
                <w:rFonts w:cs="Helvetica"/>
              </w:rPr>
            </w:pPr>
            <w:r w:rsidRPr="00FC0EE5">
              <w:rPr>
                <w:rFonts w:cs="Helvetica"/>
              </w:rPr>
              <w:t>hh3cMpMemberlinkSeqNumber</w:t>
            </w:r>
            <w:r>
              <w:rPr>
                <w:rFonts w:cs="Helvetica" w:hint="eastAsia"/>
              </w:rPr>
              <w:t>V2</w:t>
            </w:r>
          </w:p>
          <w:p w14:paraId="13E590E8" w14:textId="77777777" w:rsidR="009162A6" w:rsidRPr="00FC0EE5" w:rsidRDefault="009162A6" w:rsidP="00C35694">
            <w:pPr>
              <w:pStyle w:val="TableText"/>
              <w:kinsoku w:val="0"/>
              <w:textAlignment w:val="top"/>
              <w:rPr>
                <w:rFonts w:cs="Helvetica"/>
              </w:rPr>
            </w:pPr>
            <w:r>
              <w:rPr>
                <w:rFonts w:hint="eastAsia"/>
              </w:rPr>
              <w:t>(</w:t>
            </w:r>
            <w:r>
              <w:rPr>
                <w:rFonts w:cs="Helvetica"/>
                <w:kern w:val="2"/>
              </w:rPr>
              <w:t>1.3.6.1.4.1.25506.2.140.1.</w:t>
            </w:r>
            <w:r>
              <w:rPr>
                <w:rFonts w:cs="Helvetica" w:hint="eastAsia"/>
                <w:kern w:val="2"/>
              </w:rPr>
              <w:t>2</w:t>
            </w:r>
            <w:r w:rsidRPr="00D77D41">
              <w:rPr>
                <w:rFonts w:cs="Helvetica"/>
                <w:kern w:val="2"/>
              </w:rPr>
              <w:t>.1.1</w:t>
            </w:r>
            <w:r>
              <w:rPr>
                <w:rFonts w:hint="eastAsia"/>
              </w:rPr>
              <w:t>)</w:t>
            </w:r>
          </w:p>
        </w:tc>
        <w:tc>
          <w:tcPr>
            <w:tcW w:w="1134" w:type="dxa"/>
          </w:tcPr>
          <w:p w14:paraId="68F4C788" w14:textId="77777777" w:rsidR="009162A6" w:rsidRPr="00522330" w:rsidRDefault="009162A6" w:rsidP="00C35694">
            <w:pPr>
              <w:pStyle w:val="TableText"/>
              <w:kinsoku w:val="0"/>
              <w:textAlignment w:val="top"/>
              <w:rPr>
                <w:rFonts w:cs="Helvetica"/>
              </w:rPr>
            </w:pPr>
            <w:r w:rsidRPr="00D971A7">
              <w:t>read-only</w:t>
            </w:r>
          </w:p>
        </w:tc>
        <w:tc>
          <w:tcPr>
            <w:tcW w:w="993" w:type="dxa"/>
          </w:tcPr>
          <w:p w14:paraId="11978F8A" w14:textId="77777777" w:rsidR="009162A6" w:rsidRPr="00522330" w:rsidRDefault="009162A6" w:rsidP="00C35694">
            <w:pPr>
              <w:pStyle w:val="TableText"/>
              <w:kinsoku w:val="0"/>
              <w:textAlignment w:val="top"/>
              <w:rPr>
                <w:rFonts w:cs="Helvetica"/>
              </w:rPr>
            </w:pPr>
            <w:r w:rsidRPr="009540D9">
              <w:rPr>
                <w:rFonts w:cs="Helvetica"/>
              </w:rPr>
              <w:t>No</w:t>
            </w:r>
          </w:p>
        </w:tc>
        <w:tc>
          <w:tcPr>
            <w:tcW w:w="2791" w:type="dxa"/>
          </w:tcPr>
          <w:p w14:paraId="7E6A6085" w14:textId="77777777" w:rsidR="009162A6" w:rsidRPr="00522330" w:rsidRDefault="009162A6" w:rsidP="00C35694">
            <w:pPr>
              <w:pStyle w:val="TableText"/>
              <w:kinsoku w:val="0"/>
              <w:textAlignment w:val="top"/>
              <w:rPr>
                <w:rFonts w:cs="Helvetica"/>
              </w:rPr>
            </w:pPr>
            <w:r w:rsidRPr="005A663B">
              <w:t>As per MIB</w:t>
            </w:r>
          </w:p>
        </w:tc>
      </w:tr>
      <w:tr w:rsidR="009162A6" w:rsidRPr="00D93DFF" w14:paraId="282E55C6" w14:textId="77777777" w:rsidTr="00A84E51">
        <w:tc>
          <w:tcPr>
            <w:tcW w:w="3402" w:type="dxa"/>
          </w:tcPr>
          <w:p w14:paraId="41E7EC0C" w14:textId="77777777" w:rsidR="009162A6" w:rsidRDefault="009162A6" w:rsidP="00C35694">
            <w:pPr>
              <w:pStyle w:val="TableText"/>
              <w:kinsoku w:val="0"/>
              <w:textAlignment w:val="top"/>
              <w:rPr>
                <w:rFonts w:cs="Helvetica"/>
              </w:rPr>
            </w:pPr>
            <w:r w:rsidRPr="00FC0EE5">
              <w:rPr>
                <w:rFonts w:cs="Helvetica"/>
              </w:rPr>
              <w:t>hh3cMpMemberlinkIfIndex</w:t>
            </w:r>
            <w:r>
              <w:rPr>
                <w:rFonts w:cs="Helvetica" w:hint="eastAsia"/>
              </w:rPr>
              <w:t>V2</w:t>
            </w:r>
          </w:p>
          <w:p w14:paraId="795772C1" w14:textId="77777777" w:rsidR="009162A6" w:rsidRPr="002E1B73" w:rsidRDefault="009162A6" w:rsidP="00C35694">
            <w:pPr>
              <w:pStyle w:val="TableText"/>
              <w:kinsoku w:val="0"/>
              <w:textAlignment w:val="top"/>
              <w:rPr>
                <w:rFonts w:cs="Helvetica"/>
              </w:rPr>
            </w:pPr>
            <w:r>
              <w:rPr>
                <w:rFonts w:hint="eastAsia"/>
              </w:rPr>
              <w:t>(</w:t>
            </w:r>
            <w:r>
              <w:rPr>
                <w:rFonts w:cs="Helvetica"/>
                <w:kern w:val="2"/>
              </w:rPr>
              <w:t>1.3.6.1.4.1.25506.2.140.1.</w:t>
            </w:r>
            <w:r>
              <w:rPr>
                <w:rFonts w:cs="Helvetica" w:hint="eastAsia"/>
                <w:kern w:val="2"/>
              </w:rPr>
              <w:t>2</w:t>
            </w:r>
            <w:r w:rsidRPr="00D77D41">
              <w:rPr>
                <w:rFonts w:cs="Helvetica"/>
                <w:kern w:val="2"/>
              </w:rPr>
              <w:t>.1.</w:t>
            </w:r>
            <w:r>
              <w:rPr>
                <w:rFonts w:cs="Helvetica" w:hint="eastAsia"/>
                <w:kern w:val="2"/>
              </w:rPr>
              <w:t>2</w:t>
            </w:r>
            <w:r>
              <w:rPr>
                <w:rFonts w:hint="eastAsia"/>
              </w:rPr>
              <w:t>)</w:t>
            </w:r>
          </w:p>
        </w:tc>
        <w:tc>
          <w:tcPr>
            <w:tcW w:w="1134" w:type="dxa"/>
          </w:tcPr>
          <w:p w14:paraId="2ADA539F" w14:textId="77777777" w:rsidR="009162A6" w:rsidRPr="00522330" w:rsidRDefault="009162A6" w:rsidP="00C35694">
            <w:pPr>
              <w:pStyle w:val="TableText"/>
              <w:kinsoku w:val="0"/>
              <w:textAlignment w:val="top"/>
              <w:rPr>
                <w:rFonts w:cs="Helvetica"/>
              </w:rPr>
            </w:pPr>
            <w:r w:rsidRPr="00D971A7">
              <w:t>read-only</w:t>
            </w:r>
          </w:p>
        </w:tc>
        <w:tc>
          <w:tcPr>
            <w:tcW w:w="993" w:type="dxa"/>
          </w:tcPr>
          <w:p w14:paraId="14C6B7D5" w14:textId="77777777" w:rsidR="009162A6" w:rsidRPr="00522330" w:rsidRDefault="009162A6" w:rsidP="00C35694">
            <w:pPr>
              <w:pStyle w:val="TableText"/>
              <w:kinsoku w:val="0"/>
              <w:textAlignment w:val="top"/>
              <w:rPr>
                <w:rFonts w:cs="Helvetica"/>
              </w:rPr>
            </w:pPr>
            <w:r w:rsidRPr="009540D9">
              <w:rPr>
                <w:rFonts w:cs="Helvetica"/>
              </w:rPr>
              <w:t>No</w:t>
            </w:r>
          </w:p>
        </w:tc>
        <w:tc>
          <w:tcPr>
            <w:tcW w:w="2791" w:type="dxa"/>
          </w:tcPr>
          <w:p w14:paraId="26871B48" w14:textId="77777777" w:rsidR="009162A6" w:rsidRPr="00522330" w:rsidRDefault="009162A6" w:rsidP="00C35694">
            <w:pPr>
              <w:pStyle w:val="TableText"/>
              <w:kinsoku w:val="0"/>
              <w:textAlignment w:val="top"/>
              <w:rPr>
                <w:rFonts w:cs="Helvetica"/>
              </w:rPr>
            </w:pPr>
            <w:r w:rsidRPr="005A663B">
              <w:t>As per MIB</w:t>
            </w:r>
          </w:p>
        </w:tc>
      </w:tr>
      <w:tr w:rsidR="009162A6" w:rsidRPr="00D93DFF" w14:paraId="23368AB1" w14:textId="77777777" w:rsidTr="00A84E51">
        <w:tc>
          <w:tcPr>
            <w:tcW w:w="3402" w:type="dxa"/>
          </w:tcPr>
          <w:p w14:paraId="149D64C0" w14:textId="77777777" w:rsidR="009162A6" w:rsidRDefault="009162A6" w:rsidP="00C35694">
            <w:pPr>
              <w:pStyle w:val="TableText"/>
              <w:kinsoku w:val="0"/>
              <w:textAlignment w:val="top"/>
              <w:rPr>
                <w:rFonts w:cs="Helvetica"/>
              </w:rPr>
            </w:pPr>
            <w:r w:rsidRPr="00FC0EE5">
              <w:rPr>
                <w:rFonts w:cs="Helvetica"/>
              </w:rPr>
              <w:t>hh3cMpMemberlinkDescr</w:t>
            </w:r>
            <w:r>
              <w:rPr>
                <w:rFonts w:cs="Helvetica" w:hint="eastAsia"/>
              </w:rPr>
              <w:t>V2</w:t>
            </w:r>
          </w:p>
          <w:p w14:paraId="752EC8BA" w14:textId="77777777" w:rsidR="009162A6" w:rsidRPr="002E1B73" w:rsidRDefault="009162A6" w:rsidP="00C35694">
            <w:pPr>
              <w:pStyle w:val="TableText"/>
              <w:kinsoku w:val="0"/>
              <w:textAlignment w:val="top"/>
              <w:rPr>
                <w:rFonts w:cs="Helvetica"/>
              </w:rPr>
            </w:pPr>
            <w:r>
              <w:rPr>
                <w:rFonts w:hint="eastAsia"/>
              </w:rPr>
              <w:t>(</w:t>
            </w:r>
            <w:r>
              <w:rPr>
                <w:rFonts w:cs="Helvetica"/>
                <w:kern w:val="2"/>
              </w:rPr>
              <w:t>1.3.6.1.4.1.25506.2.140.1.</w:t>
            </w:r>
            <w:r>
              <w:rPr>
                <w:rFonts w:cs="Helvetica" w:hint="eastAsia"/>
                <w:kern w:val="2"/>
              </w:rPr>
              <w:t>2</w:t>
            </w:r>
            <w:r w:rsidRPr="00D77D41">
              <w:rPr>
                <w:rFonts w:cs="Helvetica"/>
                <w:kern w:val="2"/>
              </w:rPr>
              <w:t>.1.</w:t>
            </w:r>
            <w:r>
              <w:rPr>
                <w:rFonts w:cs="Helvetica" w:hint="eastAsia"/>
                <w:kern w:val="2"/>
              </w:rPr>
              <w:t>3</w:t>
            </w:r>
            <w:r>
              <w:rPr>
                <w:rFonts w:hint="eastAsia"/>
              </w:rPr>
              <w:t>)</w:t>
            </w:r>
          </w:p>
        </w:tc>
        <w:tc>
          <w:tcPr>
            <w:tcW w:w="1134" w:type="dxa"/>
          </w:tcPr>
          <w:p w14:paraId="1ED78381" w14:textId="77777777" w:rsidR="009162A6" w:rsidRPr="00522330" w:rsidRDefault="009162A6" w:rsidP="00C35694">
            <w:pPr>
              <w:pStyle w:val="TableText"/>
              <w:kinsoku w:val="0"/>
              <w:textAlignment w:val="top"/>
              <w:rPr>
                <w:rFonts w:cs="Helvetica"/>
              </w:rPr>
            </w:pPr>
            <w:r w:rsidRPr="00D971A7">
              <w:t>read-only</w:t>
            </w:r>
          </w:p>
        </w:tc>
        <w:tc>
          <w:tcPr>
            <w:tcW w:w="993" w:type="dxa"/>
          </w:tcPr>
          <w:p w14:paraId="4CDCB01F" w14:textId="77777777" w:rsidR="009162A6" w:rsidRPr="00522330" w:rsidRDefault="009162A6" w:rsidP="00C35694">
            <w:pPr>
              <w:pStyle w:val="TableText"/>
              <w:kinsoku w:val="0"/>
              <w:textAlignment w:val="top"/>
              <w:rPr>
                <w:rFonts w:cs="Helvetica"/>
              </w:rPr>
            </w:pPr>
            <w:r w:rsidRPr="009540D9">
              <w:rPr>
                <w:rFonts w:cs="Helvetica"/>
              </w:rPr>
              <w:t>No</w:t>
            </w:r>
          </w:p>
        </w:tc>
        <w:tc>
          <w:tcPr>
            <w:tcW w:w="2791" w:type="dxa"/>
          </w:tcPr>
          <w:p w14:paraId="495D814F" w14:textId="77777777" w:rsidR="009162A6" w:rsidRPr="00522330" w:rsidRDefault="009162A6" w:rsidP="00C35694">
            <w:pPr>
              <w:pStyle w:val="TableText"/>
              <w:kinsoku w:val="0"/>
              <w:textAlignment w:val="top"/>
              <w:rPr>
                <w:rFonts w:cs="Helvetica"/>
              </w:rPr>
            </w:pPr>
            <w:r w:rsidRPr="005A663B">
              <w:t>As per MIB</w:t>
            </w:r>
          </w:p>
        </w:tc>
      </w:tr>
      <w:tr w:rsidR="009162A6" w:rsidRPr="00D93DFF" w14:paraId="2E10C50F" w14:textId="77777777" w:rsidTr="00A84E51">
        <w:tc>
          <w:tcPr>
            <w:tcW w:w="3402" w:type="dxa"/>
          </w:tcPr>
          <w:p w14:paraId="7E737DB7" w14:textId="77777777" w:rsidR="009162A6" w:rsidRDefault="009162A6" w:rsidP="00C35694">
            <w:pPr>
              <w:pStyle w:val="TableText"/>
              <w:kinsoku w:val="0"/>
              <w:textAlignment w:val="top"/>
              <w:rPr>
                <w:rFonts w:cs="Helvetica"/>
              </w:rPr>
            </w:pPr>
            <w:r w:rsidRPr="00FC0EE5">
              <w:rPr>
                <w:rFonts w:cs="Helvetica"/>
              </w:rPr>
              <w:t>hh3cMpMemberlinkMpStatus</w:t>
            </w:r>
            <w:r>
              <w:rPr>
                <w:rFonts w:cs="Helvetica" w:hint="eastAsia"/>
              </w:rPr>
              <w:t>V2</w:t>
            </w:r>
          </w:p>
          <w:p w14:paraId="2FAAD862" w14:textId="77777777" w:rsidR="009162A6" w:rsidRPr="002E1B73" w:rsidRDefault="009162A6" w:rsidP="00C35694">
            <w:pPr>
              <w:pStyle w:val="TableText"/>
              <w:kinsoku w:val="0"/>
              <w:textAlignment w:val="top"/>
              <w:rPr>
                <w:rFonts w:cs="Helvetica"/>
              </w:rPr>
            </w:pPr>
            <w:r>
              <w:rPr>
                <w:rFonts w:hint="eastAsia"/>
              </w:rPr>
              <w:t>(</w:t>
            </w:r>
            <w:r>
              <w:rPr>
                <w:rFonts w:cs="Helvetica"/>
                <w:kern w:val="2"/>
              </w:rPr>
              <w:t>1.3.6.1.4.1.25506.2.140.1.</w:t>
            </w:r>
            <w:r>
              <w:rPr>
                <w:rFonts w:cs="Helvetica" w:hint="eastAsia"/>
                <w:kern w:val="2"/>
              </w:rPr>
              <w:t>2</w:t>
            </w:r>
            <w:r w:rsidRPr="00D77D41">
              <w:rPr>
                <w:rFonts w:cs="Helvetica"/>
                <w:kern w:val="2"/>
              </w:rPr>
              <w:t>.1.</w:t>
            </w:r>
            <w:r>
              <w:rPr>
                <w:rFonts w:cs="Helvetica" w:hint="eastAsia"/>
                <w:kern w:val="2"/>
              </w:rPr>
              <w:t>4</w:t>
            </w:r>
            <w:r>
              <w:rPr>
                <w:rFonts w:hint="eastAsia"/>
              </w:rPr>
              <w:t>)</w:t>
            </w:r>
          </w:p>
        </w:tc>
        <w:tc>
          <w:tcPr>
            <w:tcW w:w="1134" w:type="dxa"/>
          </w:tcPr>
          <w:p w14:paraId="483BE7AA" w14:textId="77777777" w:rsidR="009162A6" w:rsidRPr="00C26DD5" w:rsidRDefault="009162A6" w:rsidP="00C35694">
            <w:pPr>
              <w:pStyle w:val="TableText"/>
              <w:kinsoku w:val="0"/>
              <w:textAlignment w:val="top"/>
              <w:rPr>
                <w:rFonts w:cs="Helvetica"/>
              </w:rPr>
            </w:pPr>
            <w:r w:rsidRPr="00D971A7">
              <w:t>read-only</w:t>
            </w:r>
          </w:p>
        </w:tc>
        <w:tc>
          <w:tcPr>
            <w:tcW w:w="993" w:type="dxa"/>
          </w:tcPr>
          <w:p w14:paraId="3D334A36" w14:textId="77777777" w:rsidR="009162A6" w:rsidRDefault="009162A6" w:rsidP="00C35694">
            <w:pPr>
              <w:pStyle w:val="TableText"/>
              <w:kinsoku w:val="0"/>
              <w:textAlignment w:val="top"/>
              <w:rPr>
                <w:rFonts w:cs="Helvetica"/>
              </w:rPr>
            </w:pPr>
            <w:r w:rsidRPr="009540D9">
              <w:rPr>
                <w:rFonts w:cs="Helvetica"/>
              </w:rPr>
              <w:t>No</w:t>
            </w:r>
          </w:p>
        </w:tc>
        <w:tc>
          <w:tcPr>
            <w:tcW w:w="2791" w:type="dxa"/>
          </w:tcPr>
          <w:p w14:paraId="73B2D135" w14:textId="77777777" w:rsidR="009162A6" w:rsidRPr="005A663B" w:rsidRDefault="009162A6" w:rsidP="00C35694">
            <w:pPr>
              <w:pStyle w:val="TableText"/>
              <w:kinsoku w:val="0"/>
              <w:textAlignment w:val="top"/>
            </w:pPr>
            <w:r w:rsidRPr="005A663B">
              <w:t>As per MIB</w:t>
            </w:r>
          </w:p>
        </w:tc>
      </w:tr>
    </w:tbl>
    <w:p w14:paraId="54648C04" w14:textId="77777777" w:rsidR="009162A6" w:rsidRPr="00991579" w:rsidRDefault="009162A6" w:rsidP="00C35694"/>
    <w:p w14:paraId="305C5ECE" w14:textId="77777777" w:rsidR="009162A6" w:rsidRPr="00673D69" w:rsidRDefault="009162A6" w:rsidP="00C35694">
      <w:pPr>
        <w:pStyle w:val="1"/>
        <w:tabs>
          <w:tab w:val="num" w:pos="432"/>
        </w:tabs>
      </w:pPr>
      <w:bookmarkStart w:id="1237" w:name="_Toc385428511"/>
      <w:bookmarkStart w:id="1238" w:name="_Toc398187159"/>
      <w:bookmarkStart w:id="1239" w:name="_Toc401309926"/>
      <w:bookmarkStart w:id="1240" w:name="_Toc483388695"/>
      <w:r w:rsidRPr="00673D69">
        <w:t>HH3C-</w:t>
      </w:r>
      <w:r w:rsidRPr="00673D69">
        <w:rPr>
          <w:rFonts w:hint="eastAsia"/>
        </w:rPr>
        <w:t>N</w:t>
      </w:r>
      <w:r>
        <w:rPr>
          <w:rFonts w:hint="eastAsia"/>
        </w:rPr>
        <w:t>AT</w:t>
      </w:r>
      <w:r w:rsidRPr="00673D69">
        <w:t>-MIB</w:t>
      </w:r>
      <w:bookmarkEnd w:id="1237"/>
      <w:bookmarkEnd w:id="1238"/>
      <w:bookmarkEnd w:id="1239"/>
      <w:bookmarkEnd w:id="1240"/>
    </w:p>
    <w:p w14:paraId="62ADC725" w14:textId="77777777" w:rsidR="009162A6" w:rsidRPr="004E679D" w:rsidRDefault="009162A6" w:rsidP="00F8250A">
      <w:pPr>
        <w:ind w:left="0"/>
      </w:pPr>
      <w:r w:rsidRPr="004E679D">
        <w:t xml:space="preserve">The </w:t>
      </w:r>
      <w:r w:rsidRPr="004E679D">
        <w:rPr>
          <w:rFonts w:hint="eastAsia"/>
        </w:rPr>
        <w:t>HH3C-</w:t>
      </w:r>
      <w:r>
        <w:rPr>
          <w:rFonts w:hint="eastAsia"/>
        </w:rPr>
        <w:t>NAT</w:t>
      </w:r>
      <w:r w:rsidRPr="004E679D">
        <w:t>-MIB</w:t>
      </w:r>
      <w:r w:rsidRPr="004E679D">
        <w:rPr>
          <w:rFonts w:hint="eastAsia"/>
        </w:rPr>
        <w:t xml:space="preserve"> is </w:t>
      </w:r>
      <w:r w:rsidRPr="00100699">
        <w:t xml:space="preserve">designed to set </w:t>
      </w:r>
      <w:r>
        <w:rPr>
          <w:rFonts w:hint="eastAsia"/>
        </w:rPr>
        <w:t>NAT</w:t>
      </w:r>
      <w:r w:rsidRPr="00100699">
        <w:t xml:space="preserve"> configuration or get </w:t>
      </w:r>
      <w:r>
        <w:rPr>
          <w:rFonts w:hint="eastAsia"/>
        </w:rPr>
        <w:t>NAT</w:t>
      </w:r>
      <w:r w:rsidRPr="00100699">
        <w:t xml:space="preserve"> information.</w:t>
      </w:r>
    </w:p>
    <w:p w14:paraId="3FBDCD21"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241" w:name="_Toc385428512"/>
      <w:bookmarkStart w:id="1242" w:name="_Toc398187160"/>
      <w:bookmarkStart w:id="1243" w:name="_Toc401309927"/>
      <w:bookmarkStart w:id="1244" w:name="_Toc483388696"/>
      <w:r>
        <w:rPr>
          <w:rFonts w:ascii="Helvetica" w:eastAsia="charset0MS Sans Serif" w:hAnsi="Helvetica" w:cs="Helvetica"/>
        </w:rPr>
        <w:t>hh3</w:t>
      </w:r>
      <w:r>
        <w:rPr>
          <w:rFonts w:ascii="Helvetica" w:eastAsia="charset0MS Sans Serif" w:hAnsi="Helvetica" w:cs="Helvetica" w:hint="eastAsia"/>
        </w:rPr>
        <w:t>NAT</w:t>
      </w:r>
      <w:r w:rsidRPr="00B35ABB">
        <w:rPr>
          <w:rFonts w:ascii="Helvetica" w:eastAsia="charset0MS Sans Serif" w:hAnsi="Helvetica" w:cs="Helvetica"/>
        </w:rPr>
        <w:t>Stat</w:t>
      </w:r>
      <w:r>
        <w:rPr>
          <w:rFonts w:ascii="Helvetica" w:eastAsia="charset0MS Sans Serif" w:hAnsi="Helvetica" w:cs="Helvetica" w:hint="eastAsia"/>
        </w:rPr>
        <w:t>Ver2</w:t>
      </w:r>
      <w:r w:rsidRPr="008418BF">
        <w:rPr>
          <w:rFonts w:ascii="Helvetica" w:eastAsia="charset0MS Sans Serif" w:hAnsi="Helvetica" w:cs="Helvetica"/>
        </w:rPr>
        <w:t>Table</w:t>
      </w:r>
      <w:bookmarkEnd w:id="1241"/>
      <w:bookmarkEnd w:id="1242"/>
      <w:bookmarkEnd w:id="1243"/>
      <w:bookmarkEnd w:id="1244"/>
    </w:p>
    <w:p w14:paraId="6F733A09"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w:t>
      </w:r>
      <w:r w:rsidR="009162A6" w:rsidRPr="00F8250A">
        <w:rPr>
          <w:rFonts w:eastAsia="黑体" w:hint="eastAsia"/>
          <w:b/>
          <w:bCs/>
          <w:kern w:val="0"/>
          <w:sz w:val="22"/>
          <w:szCs w:val="22"/>
        </w:rPr>
        <w:t>8</w:t>
      </w:r>
      <w:r w:rsidR="009162A6" w:rsidRPr="00F8250A">
        <w:rPr>
          <w:rFonts w:eastAsia="黑体"/>
          <w:b/>
          <w:bCs/>
          <w:kern w:val="0"/>
          <w:sz w:val="22"/>
          <w:szCs w:val="22"/>
        </w:rPr>
        <w:t>.</w:t>
      </w:r>
      <w:r w:rsidR="009162A6" w:rsidRPr="00F8250A">
        <w:rPr>
          <w:rFonts w:eastAsia="黑体" w:hint="eastAsia"/>
          <w:b/>
          <w:bCs/>
          <w:kern w:val="0"/>
          <w:sz w:val="22"/>
          <w:szCs w:val="22"/>
        </w:rPr>
        <w:t>2</w:t>
      </w:r>
      <w:r w:rsidR="009162A6" w:rsidRPr="00F8250A">
        <w:rPr>
          <w:rFonts w:eastAsia="黑体"/>
          <w:b/>
          <w:bCs/>
          <w:kern w:val="0"/>
          <w:sz w:val="22"/>
          <w:szCs w:val="22"/>
        </w:rPr>
        <w:t>.1</w:t>
      </w:r>
      <w:r w:rsidR="009162A6" w:rsidRPr="00F8250A">
        <w:rPr>
          <w:rFonts w:eastAsia="黑体" w:hint="eastAsia"/>
          <w:b/>
          <w:bCs/>
          <w:kern w:val="0"/>
          <w:sz w:val="22"/>
          <w:szCs w:val="22"/>
        </w:rPr>
        <w:t>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1AC95B2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2865D50" w14:textId="77777777" w:rsidR="009162A6" w:rsidRPr="00522330" w:rsidRDefault="00166066" w:rsidP="00E67CB3">
            <w:pPr>
              <w:pStyle w:val="TableHeading"/>
            </w:pPr>
            <w:r>
              <w:t>Object (OID)</w:t>
            </w:r>
          </w:p>
        </w:tc>
        <w:tc>
          <w:tcPr>
            <w:tcW w:w="1440" w:type="dxa"/>
          </w:tcPr>
          <w:p w14:paraId="67B68B38" w14:textId="77777777" w:rsidR="009162A6" w:rsidRPr="00522330" w:rsidRDefault="009162A6" w:rsidP="00E67CB3">
            <w:pPr>
              <w:pStyle w:val="TableHeading"/>
            </w:pPr>
            <w:r w:rsidRPr="00522330">
              <w:t>Access</w:t>
            </w:r>
          </w:p>
        </w:tc>
        <w:tc>
          <w:tcPr>
            <w:tcW w:w="1000" w:type="dxa"/>
          </w:tcPr>
          <w:p w14:paraId="6107D648" w14:textId="77777777" w:rsidR="009162A6" w:rsidRPr="00522330" w:rsidRDefault="009162A6" w:rsidP="00E67CB3">
            <w:pPr>
              <w:pStyle w:val="TableHeading"/>
            </w:pPr>
            <w:r w:rsidRPr="00522330">
              <w:t>PDS</w:t>
            </w:r>
          </w:p>
        </w:tc>
        <w:tc>
          <w:tcPr>
            <w:tcW w:w="2880" w:type="dxa"/>
          </w:tcPr>
          <w:p w14:paraId="04B47A6D" w14:textId="77777777" w:rsidR="009162A6" w:rsidRPr="00522330" w:rsidRDefault="0039618E" w:rsidP="00E67CB3">
            <w:pPr>
              <w:pStyle w:val="TableHeading"/>
            </w:pPr>
            <w:r>
              <w:t>Comments</w:t>
            </w:r>
          </w:p>
        </w:tc>
      </w:tr>
      <w:tr w:rsidR="009162A6" w:rsidRPr="00522330" w14:paraId="0AF77C81" w14:textId="77777777" w:rsidTr="00A84E51">
        <w:tc>
          <w:tcPr>
            <w:tcW w:w="3000" w:type="dxa"/>
          </w:tcPr>
          <w:p w14:paraId="39BA9972"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hh3cNATStatChassis (</w:t>
            </w:r>
            <w:r w:rsidRPr="00BD1723">
              <w:rPr>
                <w:rFonts w:ascii="Helvetica" w:hAnsi="Helvetica" w:cs="Helvetica"/>
                <w:lang w:val="zh-CN"/>
              </w:rPr>
              <w:t>1.3.6.1.4.1.25506.2.18.2.13.1.1</w:t>
            </w:r>
            <w:r w:rsidRPr="00BD1723">
              <w:rPr>
                <w:rFonts w:ascii="Helvetica" w:hAnsi="Helvetica" w:cs="Helvetica"/>
              </w:rPr>
              <w:t>)</w:t>
            </w:r>
          </w:p>
        </w:tc>
        <w:tc>
          <w:tcPr>
            <w:tcW w:w="1440" w:type="dxa"/>
          </w:tcPr>
          <w:p w14:paraId="469D7FAF"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not-accessible</w:t>
            </w:r>
          </w:p>
        </w:tc>
        <w:tc>
          <w:tcPr>
            <w:tcW w:w="1000" w:type="dxa"/>
          </w:tcPr>
          <w:p w14:paraId="23382B2D"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No</w:t>
            </w:r>
          </w:p>
        </w:tc>
        <w:tc>
          <w:tcPr>
            <w:tcW w:w="2880" w:type="dxa"/>
          </w:tcPr>
          <w:p w14:paraId="3CDD2594"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As per MIB</w:t>
            </w:r>
          </w:p>
        </w:tc>
      </w:tr>
      <w:tr w:rsidR="009162A6" w:rsidRPr="00522330" w14:paraId="4A2807A3" w14:textId="77777777" w:rsidTr="00A84E51">
        <w:tc>
          <w:tcPr>
            <w:tcW w:w="3000" w:type="dxa"/>
          </w:tcPr>
          <w:p w14:paraId="53701D41"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hh3cNATStatSlot (</w:t>
            </w:r>
            <w:r w:rsidRPr="00BD1723">
              <w:rPr>
                <w:rFonts w:ascii="Helvetica" w:hAnsi="Helvetica" w:cs="Helvetica"/>
                <w:lang w:val="zh-CN"/>
              </w:rPr>
              <w:t>1.3.6.1.4.1.25506.2.18.2.13.1.2</w:t>
            </w:r>
            <w:r w:rsidRPr="00BD1723">
              <w:rPr>
                <w:rFonts w:ascii="Helvetica" w:hAnsi="Helvetica" w:cs="Helvetica"/>
              </w:rPr>
              <w:t>)</w:t>
            </w:r>
          </w:p>
        </w:tc>
        <w:tc>
          <w:tcPr>
            <w:tcW w:w="1440" w:type="dxa"/>
          </w:tcPr>
          <w:p w14:paraId="0F1F2FE4"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not-accessible</w:t>
            </w:r>
          </w:p>
        </w:tc>
        <w:tc>
          <w:tcPr>
            <w:tcW w:w="1000" w:type="dxa"/>
          </w:tcPr>
          <w:p w14:paraId="3A7CF92C"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No</w:t>
            </w:r>
          </w:p>
        </w:tc>
        <w:tc>
          <w:tcPr>
            <w:tcW w:w="2880" w:type="dxa"/>
          </w:tcPr>
          <w:p w14:paraId="676FE16D"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As per MIB</w:t>
            </w:r>
          </w:p>
        </w:tc>
      </w:tr>
      <w:tr w:rsidR="009162A6" w:rsidRPr="00522330" w14:paraId="2317D79A" w14:textId="77777777" w:rsidTr="00A84E51">
        <w:tc>
          <w:tcPr>
            <w:tcW w:w="3000" w:type="dxa"/>
          </w:tcPr>
          <w:p w14:paraId="7CB9C769"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hh3cNATStatCPUID (</w:t>
            </w:r>
            <w:r w:rsidRPr="00BD1723">
              <w:rPr>
                <w:rFonts w:ascii="Helvetica" w:hAnsi="Helvetica" w:cs="Helvetica"/>
                <w:lang w:val="zh-CN"/>
              </w:rPr>
              <w:t>1.3.6.1.4.1.25506.2.18.2.13.1.3</w:t>
            </w:r>
            <w:r w:rsidRPr="00BD1723">
              <w:rPr>
                <w:rFonts w:ascii="Helvetica" w:hAnsi="Helvetica" w:cs="Helvetica"/>
              </w:rPr>
              <w:t>)</w:t>
            </w:r>
          </w:p>
        </w:tc>
        <w:tc>
          <w:tcPr>
            <w:tcW w:w="1440" w:type="dxa"/>
          </w:tcPr>
          <w:p w14:paraId="7E24071E"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not-accessible</w:t>
            </w:r>
          </w:p>
        </w:tc>
        <w:tc>
          <w:tcPr>
            <w:tcW w:w="1000" w:type="dxa"/>
          </w:tcPr>
          <w:p w14:paraId="47321364"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No</w:t>
            </w:r>
          </w:p>
        </w:tc>
        <w:tc>
          <w:tcPr>
            <w:tcW w:w="2880" w:type="dxa"/>
          </w:tcPr>
          <w:p w14:paraId="671EC927"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As per MIB</w:t>
            </w:r>
          </w:p>
        </w:tc>
      </w:tr>
      <w:tr w:rsidR="009162A6" w:rsidRPr="00522330" w14:paraId="2FD58A29" w14:textId="77777777" w:rsidTr="00A84E51">
        <w:tc>
          <w:tcPr>
            <w:tcW w:w="3000" w:type="dxa"/>
          </w:tcPr>
          <w:p w14:paraId="64B70124"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hh3cNATTotalNATSessionCount (</w:t>
            </w:r>
            <w:r w:rsidRPr="00BD1723">
              <w:rPr>
                <w:rFonts w:ascii="Helvetica" w:hAnsi="Helvetica" w:cs="Helvetica"/>
                <w:lang w:val="zh-CN"/>
              </w:rPr>
              <w:t>1.3.6.1.4.1.25506.2.18.2.13.1.4</w:t>
            </w:r>
            <w:r w:rsidRPr="00BD1723">
              <w:rPr>
                <w:rFonts w:ascii="Helvetica" w:hAnsi="Helvetica" w:cs="Helvetica"/>
              </w:rPr>
              <w:t>)</w:t>
            </w:r>
          </w:p>
        </w:tc>
        <w:tc>
          <w:tcPr>
            <w:tcW w:w="1440" w:type="dxa"/>
          </w:tcPr>
          <w:p w14:paraId="5BB3A5E2"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read-only</w:t>
            </w:r>
          </w:p>
        </w:tc>
        <w:tc>
          <w:tcPr>
            <w:tcW w:w="1000" w:type="dxa"/>
          </w:tcPr>
          <w:p w14:paraId="15EFA6D8"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No</w:t>
            </w:r>
          </w:p>
        </w:tc>
        <w:tc>
          <w:tcPr>
            <w:tcW w:w="2880" w:type="dxa"/>
          </w:tcPr>
          <w:p w14:paraId="25E07AD8"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As per MIB</w:t>
            </w:r>
          </w:p>
        </w:tc>
      </w:tr>
      <w:tr w:rsidR="009162A6" w:rsidRPr="00522330" w14:paraId="778A3E11" w14:textId="77777777" w:rsidTr="00A84E51">
        <w:tc>
          <w:tcPr>
            <w:tcW w:w="3000" w:type="dxa"/>
          </w:tcPr>
          <w:p w14:paraId="2E220AA2"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hh3cNATEimTableCount (</w:t>
            </w:r>
            <w:r w:rsidRPr="00BD1723">
              <w:rPr>
                <w:rFonts w:ascii="Helvetica" w:hAnsi="Helvetica" w:cs="Helvetica"/>
                <w:lang w:val="zh-CN"/>
              </w:rPr>
              <w:t>1.3.6.1.4.1.25506.2.18.2.13.1.5</w:t>
            </w:r>
            <w:r w:rsidRPr="00BD1723">
              <w:rPr>
                <w:rFonts w:ascii="Helvetica" w:hAnsi="Helvetica" w:cs="Helvetica"/>
              </w:rPr>
              <w:t>)</w:t>
            </w:r>
          </w:p>
        </w:tc>
        <w:tc>
          <w:tcPr>
            <w:tcW w:w="1440" w:type="dxa"/>
          </w:tcPr>
          <w:p w14:paraId="6AFEA41E"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read-only</w:t>
            </w:r>
          </w:p>
        </w:tc>
        <w:tc>
          <w:tcPr>
            <w:tcW w:w="1000" w:type="dxa"/>
          </w:tcPr>
          <w:p w14:paraId="45EB06BD"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No</w:t>
            </w:r>
          </w:p>
        </w:tc>
        <w:tc>
          <w:tcPr>
            <w:tcW w:w="2880" w:type="dxa"/>
          </w:tcPr>
          <w:p w14:paraId="646E539B"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As per MIB</w:t>
            </w:r>
          </w:p>
        </w:tc>
      </w:tr>
      <w:tr w:rsidR="009162A6" w:rsidRPr="00522330" w14:paraId="707920BC" w14:textId="77777777" w:rsidTr="00A84E51">
        <w:tc>
          <w:tcPr>
            <w:tcW w:w="3000" w:type="dxa"/>
          </w:tcPr>
          <w:p w14:paraId="0D7C0D70"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hh3cNATInboundNoPATTableCount (</w:t>
            </w:r>
            <w:r w:rsidRPr="00BD1723">
              <w:rPr>
                <w:rFonts w:ascii="Helvetica" w:hAnsi="Helvetica" w:cs="Helvetica"/>
                <w:lang w:val="zh-CN"/>
              </w:rPr>
              <w:t>1.3.6.1.4.1.25506.2.18.2.13.1.6</w:t>
            </w:r>
            <w:r w:rsidRPr="00BD1723">
              <w:rPr>
                <w:rFonts w:ascii="Helvetica" w:hAnsi="Helvetica" w:cs="Helvetica"/>
              </w:rPr>
              <w:t>)</w:t>
            </w:r>
          </w:p>
        </w:tc>
        <w:tc>
          <w:tcPr>
            <w:tcW w:w="1440" w:type="dxa"/>
          </w:tcPr>
          <w:p w14:paraId="6B1C2D85"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read-only</w:t>
            </w:r>
          </w:p>
        </w:tc>
        <w:tc>
          <w:tcPr>
            <w:tcW w:w="1000" w:type="dxa"/>
          </w:tcPr>
          <w:p w14:paraId="330B2B1F"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No</w:t>
            </w:r>
          </w:p>
        </w:tc>
        <w:tc>
          <w:tcPr>
            <w:tcW w:w="2880" w:type="dxa"/>
          </w:tcPr>
          <w:p w14:paraId="4E821C01"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As per MIB</w:t>
            </w:r>
          </w:p>
        </w:tc>
      </w:tr>
      <w:tr w:rsidR="009162A6" w:rsidRPr="00522330" w14:paraId="65CCCE8D" w14:textId="77777777" w:rsidTr="00A84E51">
        <w:tc>
          <w:tcPr>
            <w:tcW w:w="3000" w:type="dxa"/>
          </w:tcPr>
          <w:p w14:paraId="71E9CC59"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hh3cNATOutboundNoPATTableCount (</w:t>
            </w:r>
            <w:r w:rsidRPr="00BD1723">
              <w:rPr>
                <w:rFonts w:ascii="Helvetica" w:hAnsi="Helvetica" w:cs="Helvetica"/>
                <w:lang w:val="zh-CN"/>
              </w:rPr>
              <w:t>1.3.6.1.4.1.25506.2.18.2.13.1.7</w:t>
            </w:r>
            <w:r w:rsidRPr="00BD1723">
              <w:rPr>
                <w:rFonts w:ascii="Helvetica" w:hAnsi="Helvetica" w:cs="Helvetica"/>
              </w:rPr>
              <w:t>)</w:t>
            </w:r>
          </w:p>
        </w:tc>
        <w:tc>
          <w:tcPr>
            <w:tcW w:w="1440" w:type="dxa"/>
          </w:tcPr>
          <w:p w14:paraId="31515C82"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read-only</w:t>
            </w:r>
          </w:p>
        </w:tc>
        <w:tc>
          <w:tcPr>
            <w:tcW w:w="1000" w:type="dxa"/>
          </w:tcPr>
          <w:p w14:paraId="1956A98A"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No</w:t>
            </w:r>
          </w:p>
        </w:tc>
        <w:tc>
          <w:tcPr>
            <w:tcW w:w="2880" w:type="dxa"/>
          </w:tcPr>
          <w:p w14:paraId="2CB2E375"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As per MIB</w:t>
            </w:r>
          </w:p>
        </w:tc>
      </w:tr>
      <w:tr w:rsidR="009162A6" w:rsidRPr="00522330" w14:paraId="522E92D6" w14:textId="77777777" w:rsidTr="00A84E51">
        <w:tc>
          <w:tcPr>
            <w:tcW w:w="3000" w:type="dxa"/>
          </w:tcPr>
          <w:p w14:paraId="7D1CE943"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hh3cNATMaxDynamicPortblock (</w:t>
            </w:r>
            <w:r w:rsidRPr="00BD1723">
              <w:rPr>
                <w:rFonts w:ascii="Helvetica" w:hAnsi="Helvetica" w:cs="Helvetica"/>
                <w:lang w:val="zh-CN"/>
              </w:rPr>
              <w:t>1.3.6.1.4.1.25506.2.18.2.13.1.8</w:t>
            </w:r>
            <w:r w:rsidRPr="00BD1723">
              <w:rPr>
                <w:rFonts w:ascii="Helvetica" w:hAnsi="Helvetica" w:cs="Helvetica"/>
              </w:rPr>
              <w:t>)</w:t>
            </w:r>
          </w:p>
        </w:tc>
        <w:tc>
          <w:tcPr>
            <w:tcW w:w="1440" w:type="dxa"/>
          </w:tcPr>
          <w:p w14:paraId="592D9AB6"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read-only</w:t>
            </w:r>
          </w:p>
        </w:tc>
        <w:tc>
          <w:tcPr>
            <w:tcW w:w="1000" w:type="dxa"/>
          </w:tcPr>
          <w:p w14:paraId="45951D32"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No</w:t>
            </w:r>
          </w:p>
        </w:tc>
        <w:tc>
          <w:tcPr>
            <w:tcW w:w="2880" w:type="dxa"/>
          </w:tcPr>
          <w:p w14:paraId="048DE248"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As per MIB</w:t>
            </w:r>
          </w:p>
        </w:tc>
      </w:tr>
      <w:tr w:rsidR="009162A6" w:rsidRPr="00522330" w14:paraId="426493F8" w14:textId="77777777" w:rsidTr="00A84E51">
        <w:tc>
          <w:tcPr>
            <w:tcW w:w="3000" w:type="dxa"/>
          </w:tcPr>
          <w:p w14:paraId="5FC3FBCC"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hh3cNATMaxStaticPortblock (</w:t>
            </w:r>
            <w:r w:rsidRPr="00BD1723">
              <w:rPr>
                <w:rFonts w:ascii="Helvetica" w:hAnsi="Helvetica" w:cs="Helvetica"/>
                <w:lang w:val="zh-CN"/>
              </w:rPr>
              <w:t>1.3.6.1.4.1.25506.2.18.2.13.1.9</w:t>
            </w:r>
            <w:r w:rsidRPr="00BD1723">
              <w:rPr>
                <w:rFonts w:ascii="Helvetica" w:hAnsi="Helvetica" w:cs="Helvetica"/>
              </w:rPr>
              <w:t>)</w:t>
            </w:r>
          </w:p>
        </w:tc>
        <w:tc>
          <w:tcPr>
            <w:tcW w:w="1440" w:type="dxa"/>
          </w:tcPr>
          <w:p w14:paraId="7C9FBC10"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read-only</w:t>
            </w:r>
          </w:p>
        </w:tc>
        <w:tc>
          <w:tcPr>
            <w:tcW w:w="1000" w:type="dxa"/>
          </w:tcPr>
          <w:p w14:paraId="16FEB4CA"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No</w:t>
            </w:r>
          </w:p>
        </w:tc>
        <w:tc>
          <w:tcPr>
            <w:tcW w:w="2880" w:type="dxa"/>
          </w:tcPr>
          <w:p w14:paraId="446A7057"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As per MIB</w:t>
            </w:r>
          </w:p>
        </w:tc>
      </w:tr>
      <w:tr w:rsidR="009162A6" w:rsidRPr="00522330" w14:paraId="550AE1C2" w14:textId="77777777" w:rsidTr="00A84E51">
        <w:tc>
          <w:tcPr>
            <w:tcW w:w="3000" w:type="dxa"/>
          </w:tcPr>
          <w:p w14:paraId="278D6D2F"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hh3cNATActiveDynamicPortblock (</w:t>
            </w:r>
            <w:r w:rsidRPr="00BD1723">
              <w:rPr>
                <w:rFonts w:ascii="Helvetica" w:hAnsi="Helvetica" w:cs="Helvetica"/>
                <w:lang w:val="zh-CN"/>
              </w:rPr>
              <w:t>1.3.6.1.4.1.25506.2.18.2.13.1.10</w:t>
            </w:r>
            <w:r w:rsidRPr="00BD1723">
              <w:rPr>
                <w:rFonts w:ascii="Helvetica" w:hAnsi="Helvetica" w:cs="Helvetica"/>
              </w:rPr>
              <w:t>)</w:t>
            </w:r>
          </w:p>
        </w:tc>
        <w:tc>
          <w:tcPr>
            <w:tcW w:w="1440" w:type="dxa"/>
          </w:tcPr>
          <w:p w14:paraId="77A2609D"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read-only</w:t>
            </w:r>
          </w:p>
        </w:tc>
        <w:tc>
          <w:tcPr>
            <w:tcW w:w="1000" w:type="dxa"/>
          </w:tcPr>
          <w:p w14:paraId="2B615E3F"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No</w:t>
            </w:r>
          </w:p>
        </w:tc>
        <w:tc>
          <w:tcPr>
            <w:tcW w:w="2880" w:type="dxa"/>
          </w:tcPr>
          <w:p w14:paraId="5169706D"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As per MIB</w:t>
            </w:r>
          </w:p>
        </w:tc>
      </w:tr>
      <w:tr w:rsidR="009162A6" w:rsidRPr="00522330" w14:paraId="270529CB" w14:textId="77777777" w:rsidTr="00A84E51">
        <w:tc>
          <w:tcPr>
            <w:tcW w:w="3000" w:type="dxa"/>
          </w:tcPr>
          <w:p w14:paraId="1D83B95A"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hh3cNATActiveStaticPortblock (</w:t>
            </w:r>
            <w:r w:rsidRPr="00BD1723">
              <w:rPr>
                <w:rFonts w:ascii="Helvetica" w:hAnsi="Helvetica" w:cs="Helvetica"/>
                <w:lang w:val="zh-CN"/>
              </w:rPr>
              <w:t>1.3.6.1.4.1.25506.2.18.2.13.1.11</w:t>
            </w:r>
            <w:r w:rsidRPr="00BD1723">
              <w:rPr>
                <w:rFonts w:ascii="Helvetica" w:hAnsi="Helvetica" w:cs="Helvetica"/>
              </w:rPr>
              <w:t>)</w:t>
            </w:r>
          </w:p>
        </w:tc>
        <w:tc>
          <w:tcPr>
            <w:tcW w:w="1440" w:type="dxa"/>
          </w:tcPr>
          <w:p w14:paraId="616A7E6C"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read-only</w:t>
            </w:r>
          </w:p>
        </w:tc>
        <w:tc>
          <w:tcPr>
            <w:tcW w:w="1000" w:type="dxa"/>
          </w:tcPr>
          <w:p w14:paraId="4D80CF13"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No</w:t>
            </w:r>
          </w:p>
        </w:tc>
        <w:tc>
          <w:tcPr>
            <w:tcW w:w="2880" w:type="dxa"/>
          </w:tcPr>
          <w:p w14:paraId="6194DD93" w14:textId="77777777" w:rsidR="009162A6" w:rsidRPr="00BD1723" w:rsidRDefault="009162A6" w:rsidP="00C35694">
            <w:pPr>
              <w:pStyle w:val="TableText"/>
              <w:kinsoku w:val="0"/>
              <w:textAlignment w:val="top"/>
              <w:rPr>
                <w:rFonts w:ascii="Helvetica" w:hAnsi="Helvetica" w:cs="Helvetica"/>
              </w:rPr>
            </w:pPr>
            <w:r w:rsidRPr="00BD1723">
              <w:rPr>
                <w:rFonts w:ascii="Helvetica" w:hAnsi="Helvetica" w:cs="Helvetica"/>
              </w:rPr>
              <w:t>As per MIB</w:t>
            </w:r>
          </w:p>
        </w:tc>
      </w:tr>
    </w:tbl>
    <w:p w14:paraId="0C211EFA" w14:textId="77777777" w:rsidR="009162A6" w:rsidRPr="00991579" w:rsidRDefault="009162A6" w:rsidP="00E67CB3">
      <w:pPr>
        <w:pStyle w:val="Spacer"/>
      </w:pPr>
    </w:p>
    <w:p w14:paraId="6DAE0235" w14:textId="77777777" w:rsidR="009162A6" w:rsidRPr="00F20BAB" w:rsidRDefault="009162A6" w:rsidP="00C35694">
      <w:pPr>
        <w:pStyle w:val="1"/>
        <w:tabs>
          <w:tab w:val="num" w:pos="432"/>
        </w:tabs>
        <w:ind w:left="432" w:hanging="432"/>
        <w:jc w:val="both"/>
      </w:pPr>
      <w:bookmarkStart w:id="1245" w:name="_Toc397421186"/>
      <w:bookmarkStart w:id="1246" w:name="_Toc399325145"/>
      <w:bookmarkStart w:id="1247" w:name="_Toc483388697"/>
      <w:r w:rsidRPr="00F20BAB">
        <w:t>HH3C-NQA-MIB</w:t>
      </w:r>
      <w:bookmarkEnd w:id="1245"/>
      <w:bookmarkEnd w:id="1246"/>
      <w:bookmarkEnd w:id="1247"/>
    </w:p>
    <w:p w14:paraId="47979D98" w14:textId="77777777" w:rsidR="009162A6" w:rsidRPr="00BE6E7D" w:rsidRDefault="009162A6" w:rsidP="00F8250A">
      <w:pPr>
        <w:ind w:left="0"/>
      </w:pPr>
      <w:r w:rsidRPr="00BE6E7D">
        <w:t>This MIB should be supported by device which implements disman ping function. This MIB cannot mix using with CLI.</w:t>
      </w:r>
    </w:p>
    <w:p w14:paraId="1E85B141" w14:textId="77777777" w:rsidR="009162A6" w:rsidRPr="009540D9" w:rsidRDefault="009162A6" w:rsidP="00C35694">
      <w:pPr>
        <w:pStyle w:val="2"/>
        <w:tabs>
          <w:tab w:val="num" w:pos="576"/>
        </w:tabs>
        <w:autoSpaceDE/>
        <w:autoSpaceDN/>
        <w:adjustRightInd/>
        <w:ind w:left="576" w:hanging="576"/>
        <w:jc w:val="both"/>
        <w:textAlignment w:val="auto"/>
      </w:pPr>
      <w:bookmarkStart w:id="1248" w:name="_Toc291769886"/>
      <w:bookmarkStart w:id="1249" w:name="_Toc397421187"/>
      <w:bookmarkStart w:id="1250" w:name="_Toc399325146"/>
      <w:bookmarkStart w:id="1251" w:name="_Toc483388698"/>
      <w:r w:rsidRPr="009540D9">
        <w:t>Scalar objects</w:t>
      </w:r>
      <w:bookmarkEnd w:id="1248"/>
      <w:bookmarkEnd w:id="1249"/>
      <w:bookmarkEnd w:id="1250"/>
      <w:bookmarkEnd w:id="1251"/>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538896E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9EDC6B6" w14:textId="77777777" w:rsidR="009162A6" w:rsidRPr="00DC1FF6" w:rsidRDefault="00166066" w:rsidP="00E67CB3">
            <w:pPr>
              <w:pStyle w:val="TableHeading"/>
            </w:pPr>
            <w:r>
              <w:t>Object (OID)</w:t>
            </w:r>
          </w:p>
        </w:tc>
        <w:tc>
          <w:tcPr>
            <w:tcW w:w="1440" w:type="dxa"/>
          </w:tcPr>
          <w:p w14:paraId="01ECDB29" w14:textId="77777777" w:rsidR="009162A6" w:rsidRPr="00DC1FF6" w:rsidRDefault="009162A6" w:rsidP="00E67CB3">
            <w:pPr>
              <w:pStyle w:val="TableHeading"/>
            </w:pPr>
            <w:r w:rsidRPr="00DC1FF6">
              <w:t>Access</w:t>
            </w:r>
          </w:p>
        </w:tc>
        <w:tc>
          <w:tcPr>
            <w:tcW w:w="1000" w:type="dxa"/>
          </w:tcPr>
          <w:p w14:paraId="76A0595B" w14:textId="77777777" w:rsidR="009162A6" w:rsidRPr="00DC1FF6" w:rsidRDefault="009162A6" w:rsidP="00E67CB3">
            <w:pPr>
              <w:pStyle w:val="TableHeading"/>
            </w:pPr>
            <w:r w:rsidRPr="00DC1FF6">
              <w:t>PDS</w:t>
            </w:r>
          </w:p>
        </w:tc>
        <w:tc>
          <w:tcPr>
            <w:tcW w:w="2880" w:type="dxa"/>
          </w:tcPr>
          <w:p w14:paraId="0090F160" w14:textId="77777777" w:rsidR="009162A6" w:rsidRPr="00DC1FF6" w:rsidRDefault="0039618E" w:rsidP="00E67CB3">
            <w:pPr>
              <w:pStyle w:val="TableHeading"/>
            </w:pPr>
            <w:r>
              <w:t>Comments</w:t>
            </w:r>
          </w:p>
        </w:tc>
      </w:tr>
      <w:tr w:rsidR="009162A6" w:rsidRPr="00DC1FF6" w14:paraId="724CB3D2" w14:textId="77777777" w:rsidTr="00A84E51">
        <w:tc>
          <w:tcPr>
            <w:tcW w:w="3000" w:type="dxa"/>
          </w:tcPr>
          <w:p w14:paraId="3A125AD6" w14:textId="77777777" w:rsidR="009162A6" w:rsidRPr="00DC1FF6" w:rsidRDefault="009162A6" w:rsidP="00C35694">
            <w:pPr>
              <w:pStyle w:val="TableText"/>
              <w:kinsoku w:val="0"/>
              <w:textAlignment w:val="top"/>
            </w:pPr>
            <w:r w:rsidRPr="00DC1FF6">
              <w:t xml:space="preserve">hh3cNqaMIBVersion (1.3.6.1.4.1.25506.8.3.1.1) </w:t>
            </w:r>
          </w:p>
        </w:tc>
        <w:tc>
          <w:tcPr>
            <w:tcW w:w="1440" w:type="dxa"/>
          </w:tcPr>
          <w:p w14:paraId="6D33A226" w14:textId="77777777" w:rsidR="009162A6" w:rsidRPr="00DC1FF6" w:rsidRDefault="009162A6" w:rsidP="00C35694">
            <w:pPr>
              <w:pStyle w:val="TableText"/>
              <w:kinsoku w:val="0"/>
              <w:textAlignment w:val="top"/>
            </w:pPr>
            <w:r w:rsidRPr="00DC1FF6">
              <w:t>read-only</w:t>
            </w:r>
          </w:p>
        </w:tc>
        <w:tc>
          <w:tcPr>
            <w:tcW w:w="1000" w:type="dxa"/>
          </w:tcPr>
          <w:p w14:paraId="70E086E9" w14:textId="77777777" w:rsidR="009162A6" w:rsidRPr="00DC1FF6" w:rsidRDefault="009162A6" w:rsidP="00C35694">
            <w:pPr>
              <w:pStyle w:val="TableText"/>
              <w:kinsoku w:val="0"/>
              <w:textAlignment w:val="top"/>
            </w:pPr>
            <w:r w:rsidRPr="00DC1FF6">
              <w:t>No</w:t>
            </w:r>
          </w:p>
        </w:tc>
        <w:tc>
          <w:tcPr>
            <w:tcW w:w="2880" w:type="dxa"/>
          </w:tcPr>
          <w:p w14:paraId="70A48344" w14:textId="77777777" w:rsidR="009162A6" w:rsidRPr="00DC1FF6" w:rsidRDefault="009162A6" w:rsidP="00C35694">
            <w:pPr>
              <w:pStyle w:val="TableText"/>
              <w:kinsoku w:val="0"/>
              <w:textAlignment w:val="top"/>
            </w:pPr>
            <w:r w:rsidRPr="00DC1FF6">
              <w:t>As per MIB</w:t>
            </w:r>
          </w:p>
        </w:tc>
      </w:tr>
      <w:tr w:rsidR="009162A6" w:rsidRPr="00DC1FF6" w14:paraId="17CE9112" w14:textId="77777777" w:rsidTr="00A84E51">
        <w:tc>
          <w:tcPr>
            <w:tcW w:w="3000" w:type="dxa"/>
          </w:tcPr>
          <w:p w14:paraId="039B83B1" w14:textId="77777777" w:rsidR="009162A6" w:rsidRPr="00DC1FF6" w:rsidRDefault="009162A6" w:rsidP="00C35694">
            <w:pPr>
              <w:pStyle w:val="TableText"/>
              <w:kinsoku w:val="0"/>
              <w:textAlignment w:val="top"/>
            </w:pPr>
            <w:r w:rsidRPr="00DC1FF6">
              <w:t xml:space="preserve">hh3cNqaAgentEnable (1.3.6.1.4.1.25506.8.3.1.5) </w:t>
            </w:r>
          </w:p>
        </w:tc>
        <w:tc>
          <w:tcPr>
            <w:tcW w:w="1440" w:type="dxa"/>
          </w:tcPr>
          <w:p w14:paraId="0017CF48" w14:textId="77777777" w:rsidR="009162A6" w:rsidRPr="00DC1FF6" w:rsidRDefault="009162A6" w:rsidP="00C35694">
            <w:pPr>
              <w:pStyle w:val="TableText"/>
              <w:kinsoku w:val="0"/>
              <w:textAlignment w:val="top"/>
            </w:pPr>
            <w:r w:rsidRPr="00DC1FF6">
              <w:t>read-write</w:t>
            </w:r>
          </w:p>
        </w:tc>
        <w:tc>
          <w:tcPr>
            <w:tcW w:w="1000" w:type="dxa"/>
          </w:tcPr>
          <w:p w14:paraId="2C77B68E" w14:textId="77777777" w:rsidR="009162A6" w:rsidRPr="00DC1FF6" w:rsidRDefault="009162A6" w:rsidP="00C35694">
            <w:pPr>
              <w:pStyle w:val="TableText"/>
              <w:kinsoku w:val="0"/>
              <w:textAlignment w:val="top"/>
            </w:pPr>
            <w:r w:rsidRPr="00DC1FF6">
              <w:t>Current</w:t>
            </w:r>
          </w:p>
        </w:tc>
        <w:tc>
          <w:tcPr>
            <w:tcW w:w="2880" w:type="dxa"/>
          </w:tcPr>
          <w:p w14:paraId="07A31E50" w14:textId="77777777" w:rsidR="009162A6" w:rsidRPr="00DC1FF6" w:rsidRDefault="009162A6" w:rsidP="00C35694">
            <w:pPr>
              <w:pStyle w:val="TableText"/>
              <w:kinsoku w:val="0"/>
              <w:textAlignment w:val="top"/>
            </w:pPr>
            <w:r w:rsidRPr="00DC1FF6">
              <w:t>Default value is enable(1).</w:t>
            </w:r>
          </w:p>
        </w:tc>
      </w:tr>
      <w:tr w:rsidR="009162A6" w:rsidRPr="00DC1FF6" w14:paraId="54CD9697" w14:textId="77777777" w:rsidTr="00A84E51">
        <w:tc>
          <w:tcPr>
            <w:tcW w:w="3000" w:type="dxa"/>
          </w:tcPr>
          <w:p w14:paraId="6AA0273E" w14:textId="77777777" w:rsidR="009162A6" w:rsidRPr="00DC1FF6" w:rsidRDefault="009162A6" w:rsidP="00C35694">
            <w:pPr>
              <w:pStyle w:val="TableText"/>
              <w:kinsoku w:val="0"/>
              <w:textAlignment w:val="top"/>
            </w:pPr>
            <w:r w:rsidRPr="00DC1FF6">
              <w:t xml:space="preserve">hh3cNqaServerEnable (1.3.6.1.4.1.25506.8.3.1.8) </w:t>
            </w:r>
          </w:p>
        </w:tc>
        <w:tc>
          <w:tcPr>
            <w:tcW w:w="1440" w:type="dxa"/>
          </w:tcPr>
          <w:p w14:paraId="1D0E6F36" w14:textId="77777777" w:rsidR="009162A6" w:rsidRPr="00DC1FF6" w:rsidRDefault="009162A6" w:rsidP="00C35694">
            <w:pPr>
              <w:pStyle w:val="TableText"/>
              <w:kinsoku w:val="0"/>
              <w:textAlignment w:val="top"/>
            </w:pPr>
            <w:r w:rsidRPr="00DC1FF6">
              <w:t>read-write</w:t>
            </w:r>
          </w:p>
        </w:tc>
        <w:tc>
          <w:tcPr>
            <w:tcW w:w="1000" w:type="dxa"/>
          </w:tcPr>
          <w:p w14:paraId="4DCD1D7E" w14:textId="77777777" w:rsidR="009162A6" w:rsidRPr="00DC1FF6" w:rsidRDefault="009162A6" w:rsidP="00C35694">
            <w:pPr>
              <w:pStyle w:val="TableText"/>
              <w:kinsoku w:val="0"/>
              <w:textAlignment w:val="top"/>
            </w:pPr>
            <w:r w:rsidRPr="00DC1FF6">
              <w:t>Current</w:t>
            </w:r>
          </w:p>
        </w:tc>
        <w:tc>
          <w:tcPr>
            <w:tcW w:w="2880" w:type="dxa"/>
          </w:tcPr>
          <w:p w14:paraId="50F1516D" w14:textId="77777777" w:rsidR="009162A6" w:rsidRPr="00DC1FF6" w:rsidRDefault="009162A6" w:rsidP="00C35694">
            <w:pPr>
              <w:pStyle w:val="TableText"/>
              <w:kinsoku w:val="0"/>
              <w:textAlignment w:val="top"/>
            </w:pPr>
            <w:r w:rsidRPr="00DC1FF6">
              <w:t>As per MIB</w:t>
            </w:r>
          </w:p>
        </w:tc>
      </w:tr>
      <w:tr w:rsidR="009162A6" w:rsidRPr="00DC1FF6" w14:paraId="01D60FE2" w14:textId="77777777" w:rsidTr="00A84E51">
        <w:tc>
          <w:tcPr>
            <w:tcW w:w="3000" w:type="dxa"/>
          </w:tcPr>
          <w:p w14:paraId="6E171072" w14:textId="77777777" w:rsidR="009162A6" w:rsidRPr="00DC1FF6" w:rsidRDefault="009162A6" w:rsidP="00C35694">
            <w:pPr>
              <w:pStyle w:val="TableText"/>
              <w:kinsoku w:val="0"/>
              <w:textAlignment w:val="top"/>
            </w:pPr>
            <w:r w:rsidRPr="00DC1FF6">
              <w:t xml:space="preserve">hh3cNqaStatsMaxGroupNumber (1.3.6.1.4.1.25506.8.3.1.9) </w:t>
            </w:r>
          </w:p>
        </w:tc>
        <w:tc>
          <w:tcPr>
            <w:tcW w:w="1440" w:type="dxa"/>
          </w:tcPr>
          <w:p w14:paraId="05DECD58" w14:textId="77777777" w:rsidR="009162A6" w:rsidRPr="00DC1FF6" w:rsidRDefault="009162A6" w:rsidP="00C35694">
            <w:pPr>
              <w:pStyle w:val="TableText"/>
              <w:kinsoku w:val="0"/>
              <w:textAlignment w:val="top"/>
            </w:pPr>
            <w:r w:rsidRPr="00DC1FF6">
              <w:t>read-only</w:t>
            </w:r>
          </w:p>
        </w:tc>
        <w:tc>
          <w:tcPr>
            <w:tcW w:w="1000" w:type="dxa"/>
          </w:tcPr>
          <w:p w14:paraId="4F785A0C" w14:textId="77777777" w:rsidR="009162A6" w:rsidRPr="00DC1FF6" w:rsidRDefault="009162A6" w:rsidP="00C35694">
            <w:pPr>
              <w:pStyle w:val="TableText"/>
              <w:kinsoku w:val="0"/>
              <w:textAlignment w:val="top"/>
            </w:pPr>
            <w:r w:rsidRPr="00DC1FF6">
              <w:t>Current</w:t>
            </w:r>
          </w:p>
        </w:tc>
        <w:tc>
          <w:tcPr>
            <w:tcW w:w="2880" w:type="dxa"/>
          </w:tcPr>
          <w:p w14:paraId="57235739" w14:textId="77777777" w:rsidR="009162A6" w:rsidRPr="00DC1FF6" w:rsidRDefault="009162A6" w:rsidP="00C35694">
            <w:pPr>
              <w:pStyle w:val="TableText"/>
              <w:kinsoku w:val="0"/>
              <w:textAlignment w:val="top"/>
            </w:pPr>
            <w:r w:rsidRPr="00DC1FF6">
              <w:t>As per MIB</w:t>
            </w:r>
          </w:p>
        </w:tc>
      </w:tr>
    </w:tbl>
    <w:p w14:paraId="0C2C1357" w14:textId="77777777" w:rsidR="009162A6" w:rsidRDefault="009162A6" w:rsidP="00E67CB3">
      <w:pPr>
        <w:pStyle w:val="Spacer"/>
      </w:pPr>
    </w:p>
    <w:p w14:paraId="11EEB9F7" w14:textId="77777777" w:rsidR="009162A6" w:rsidRPr="000419BE" w:rsidRDefault="009162A6" w:rsidP="00C35694">
      <w:pPr>
        <w:pStyle w:val="2"/>
        <w:tabs>
          <w:tab w:val="num" w:pos="576"/>
        </w:tabs>
        <w:autoSpaceDE/>
        <w:autoSpaceDN/>
        <w:adjustRightInd/>
        <w:ind w:left="576" w:hanging="576"/>
        <w:jc w:val="both"/>
        <w:textAlignment w:val="auto"/>
      </w:pPr>
      <w:bookmarkStart w:id="1252" w:name="_Toc291769887"/>
      <w:bookmarkStart w:id="1253" w:name="_Toc397421188"/>
      <w:bookmarkStart w:id="1254" w:name="_Toc399325147"/>
      <w:bookmarkStart w:id="1255" w:name="_Toc483388699"/>
      <w:r w:rsidRPr="000419BE">
        <w:t>hh3cNqaCtlTable</w:t>
      </w:r>
      <w:bookmarkEnd w:id="1252"/>
      <w:bookmarkEnd w:id="1253"/>
      <w:bookmarkEnd w:id="1254"/>
      <w:bookmarkEnd w:id="1255"/>
    </w:p>
    <w:p w14:paraId="0E60FC89"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1.3.6.1.4.1.25506.8.3.1.2</w:t>
      </w:r>
    </w:p>
    <w:p w14:paraId="39C4C6C2" w14:textId="77777777" w:rsidR="009162A6" w:rsidRPr="00BE6E7D" w:rsidRDefault="009162A6" w:rsidP="00C35694">
      <w:pPr>
        <w:pStyle w:val="ItemList"/>
      </w:pPr>
      <w:r w:rsidRPr="00BE6E7D">
        <w:t>The parameter which is not supported by the corresponding pingCtlType cannot be configured.</w:t>
      </w:r>
    </w:p>
    <w:p w14:paraId="4D09DE66" w14:textId="77777777" w:rsidR="009162A6" w:rsidRPr="00BE6E7D" w:rsidRDefault="009162A6" w:rsidP="00C35694">
      <w:pPr>
        <w:pStyle w:val="ItemList"/>
      </w:pPr>
      <w:r w:rsidRPr="00BE6E7D">
        <w:t>Once the configuration is modified, the result</w:t>
      </w:r>
      <w:r w:rsidRPr="00BE6E7D">
        <w:rPr>
          <w:rFonts w:hint="eastAsia"/>
        </w:rPr>
        <w:t xml:space="preserve">, </w:t>
      </w:r>
      <w:r w:rsidRPr="00BE6E7D">
        <w:t>histories</w:t>
      </w:r>
      <w:r w:rsidRPr="00BE6E7D">
        <w:rPr>
          <w:rFonts w:hint="eastAsia"/>
        </w:rPr>
        <w:t xml:space="preserve">, and </w:t>
      </w:r>
      <w:r w:rsidRPr="00BE6E7D">
        <w:t>statistics of the corresponding entry will be cleared.</w:t>
      </w:r>
    </w:p>
    <w:p w14:paraId="0EA5D004" w14:textId="77777777" w:rsidR="009162A6" w:rsidRPr="00BE6E7D" w:rsidRDefault="009162A6" w:rsidP="00C35694">
      <w:pPr>
        <w:pStyle w:val="ItemList"/>
      </w:pPr>
      <w:r w:rsidRPr="00BE6E7D">
        <w:t>The results</w:t>
      </w:r>
      <w:r w:rsidRPr="00BE6E7D">
        <w:rPr>
          <w:rFonts w:hint="eastAsia"/>
        </w:rPr>
        <w:t xml:space="preserve">, </w:t>
      </w:r>
      <w:r w:rsidRPr="00BE6E7D">
        <w:t>histories</w:t>
      </w:r>
      <w:r w:rsidRPr="00BE6E7D">
        <w:rPr>
          <w:rFonts w:hint="eastAsia"/>
        </w:rPr>
        <w:t xml:space="preserve"> </w:t>
      </w:r>
      <w:r w:rsidRPr="00BE6E7D">
        <w:t>and</w:t>
      </w:r>
      <w:r w:rsidRPr="00BE6E7D">
        <w:rPr>
          <w:rFonts w:hint="eastAsia"/>
        </w:rPr>
        <w:t xml:space="preserve"> statistics</w:t>
      </w:r>
      <w:r w:rsidRPr="00BE6E7D">
        <w:t xml:space="preserve"> must be the factual reflection of the test results of current configurations.</w:t>
      </w:r>
    </w:p>
    <w:p w14:paraId="0A29DE95" w14:textId="77777777" w:rsidR="009162A6" w:rsidRPr="00BE6E7D" w:rsidRDefault="009162A6" w:rsidP="00C35694">
      <w:pPr>
        <w:pStyle w:val="ItemList"/>
      </w:pPr>
      <w:r w:rsidRPr="00BE6E7D">
        <w:t>Users will be puzzled when they get the results which caused by the previous configurations.</w:t>
      </w:r>
    </w:p>
    <w:p w14:paraId="034CA54B" w14:textId="77777777" w:rsidR="009162A6" w:rsidRPr="00BE6E7D" w:rsidRDefault="009162A6" w:rsidP="00C35694">
      <w:pPr>
        <w:pStyle w:val="ItemList"/>
      </w:pPr>
      <w:r w:rsidRPr="00BE6E7D">
        <w:t>If the parameter which is not supported by the corresponding pingCtlType is read, the result is invalid.</w:t>
      </w:r>
    </w:p>
    <w:p w14:paraId="2E6DD356" w14:textId="77777777" w:rsidR="009162A6" w:rsidRPr="00BE6E7D" w:rsidRDefault="009162A6" w:rsidP="00C35694">
      <w:pPr>
        <w:pStyle w:val="ItemList"/>
      </w:pPr>
      <w:r w:rsidRPr="00BE6E7D">
        <w:t>The following table shows the relationship between pingCtlType and parameters.</w:t>
      </w:r>
    </w:p>
    <w:tbl>
      <w:tblPr>
        <w:tblStyle w:val="IndexTable"/>
        <w:tblW w:w="0" w:type="auto"/>
        <w:tblLook w:val="04A0" w:firstRow="1" w:lastRow="0" w:firstColumn="1" w:lastColumn="0" w:noHBand="0" w:noVBand="1"/>
      </w:tblPr>
      <w:tblGrid>
        <w:gridCol w:w="3253"/>
        <w:gridCol w:w="3947"/>
      </w:tblGrid>
      <w:tr w:rsidR="009162A6" w:rsidRPr="00DC1FF6" w14:paraId="585C7D94" w14:textId="77777777" w:rsidTr="00A84E51">
        <w:trPr>
          <w:cnfStyle w:val="100000000000" w:firstRow="1" w:lastRow="0" w:firstColumn="0" w:lastColumn="0" w:oddVBand="0" w:evenVBand="0" w:oddHBand="0" w:evenHBand="0" w:firstRowFirstColumn="0" w:firstRowLastColumn="0" w:lastRowFirstColumn="0" w:lastRowLastColumn="0"/>
        </w:trPr>
        <w:tc>
          <w:tcPr>
            <w:tcW w:w="3253" w:type="dxa"/>
          </w:tcPr>
          <w:p w14:paraId="465160B6" w14:textId="77777777" w:rsidR="009162A6" w:rsidRPr="00DC1FF6" w:rsidRDefault="009162A6" w:rsidP="00C35694">
            <w:pPr>
              <w:pStyle w:val="TableHead"/>
            </w:pPr>
            <w:r w:rsidRPr="00DC1FF6">
              <w:t>Value of pingCtlType</w:t>
            </w:r>
          </w:p>
        </w:tc>
        <w:tc>
          <w:tcPr>
            <w:tcW w:w="3947" w:type="dxa"/>
          </w:tcPr>
          <w:p w14:paraId="3AF80820" w14:textId="77777777" w:rsidR="009162A6" w:rsidRPr="00DC1FF6" w:rsidRDefault="009162A6" w:rsidP="00C35694">
            <w:pPr>
              <w:pStyle w:val="TableHead"/>
            </w:pPr>
            <w:r w:rsidRPr="00DC1FF6">
              <w:t>Support parameters</w:t>
            </w:r>
          </w:p>
        </w:tc>
      </w:tr>
      <w:tr w:rsidR="009162A6" w:rsidRPr="00DC1FF6" w14:paraId="68BDB853" w14:textId="77777777" w:rsidTr="00A84E51">
        <w:tc>
          <w:tcPr>
            <w:tcW w:w="3253" w:type="dxa"/>
          </w:tcPr>
          <w:p w14:paraId="6F4A7B51" w14:textId="77777777" w:rsidR="009162A6" w:rsidRPr="00DC1FF6" w:rsidRDefault="009162A6" w:rsidP="00C35694">
            <w:pPr>
              <w:pStyle w:val="TableText"/>
              <w:kinsoku w:val="0"/>
              <w:textAlignment w:val="top"/>
            </w:pPr>
            <w:r w:rsidRPr="00DC1FF6">
              <w:t>pingIcmpEcho</w:t>
            </w:r>
          </w:p>
        </w:tc>
        <w:tc>
          <w:tcPr>
            <w:tcW w:w="3947" w:type="dxa"/>
          </w:tcPr>
          <w:p w14:paraId="1769C97D" w14:textId="77777777" w:rsidR="009162A6" w:rsidRDefault="009162A6" w:rsidP="00C35694">
            <w:pPr>
              <w:pStyle w:val="TableText"/>
              <w:kinsoku w:val="0"/>
              <w:textAlignment w:val="top"/>
            </w:pPr>
            <w:r w:rsidRPr="00DC1FF6">
              <w:t>hh3cNqaCtlTTL</w:t>
            </w:r>
          </w:p>
          <w:p w14:paraId="50638C03" w14:textId="77777777" w:rsidR="009162A6" w:rsidRDefault="009162A6" w:rsidP="00C35694">
            <w:pPr>
              <w:pStyle w:val="TableText"/>
              <w:kinsoku w:val="0"/>
              <w:textAlignment w:val="top"/>
            </w:pPr>
            <w:r w:rsidRPr="0062657A">
              <w:t>hh3cNqaCtlHistoryKeptTime</w:t>
            </w:r>
          </w:p>
          <w:p w14:paraId="15FF337F" w14:textId="77777777" w:rsidR="009162A6" w:rsidRPr="00DC1FF6" w:rsidRDefault="009162A6" w:rsidP="00C35694">
            <w:pPr>
              <w:pStyle w:val="TableText"/>
              <w:kinsoku w:val="0"/>
              <w:textAlignment w:val="top"/>
            </w:pPr>
            <w:r w:rsidRPr="0062657A">
              <w:t>hh3cNqaCtlHistoryEnable</w:t>
            </w:r>
          </w:p>
          <w:p w14:paraId="7A6751E5" w14:textId="77777777" w:rsidR="009162A6" w:rsidRPr="00DC1FF6" w:rsidRDefault="009162A6" w:rsidP="00C35694">
            <w:pPr>
              <w:pStyle w:val="TableText"/>
              <w:kinsoku w:val="0"/>
              <w:textAlignment w:val="top"/>
            </w:pPr>
            <w:r w:rsidRPr="00DC1FF6">
              <w:t>hh3cNqaCtlVPNInstance</w:t>
            </w:r>
          </w:p>
        </w:tc>
      </w:tr>
      <w:tr w:rsidR="009162A6" w:rsidRPr="00DC1FF6" w14:paraId="4B155D14" w14:textId="77777777" w:rsidTr="00A84E51">
        <w:tc>
          <w:tcPr>
            <w:tcW w:w="3253" w:type="dxa"/>
          </w:tcPr>
          <w:p w14:paraId="515524FD" w14:textId="77777777" w:rsidR="009162A6" w:rsidRPr="00DC1FF6" w:rsidRDefault="009162A6" w:rsidP="00C35694">
            <w:pPr>
              <w:pStyle w:val="TableText"/>
              <w:kinsoku w:val="0"/>
              <w:textAlignment w:val="top"/>
            </w:pPr>
            <w:r w:rsidRPr="00DC1FF6">
              <w:t>pingUdpEcho</w:t>
            </w:r>
          </w:p>
          <w:p w14:paraId="4A78D9C6" w14:textId="77777777" w:rsidR="009162A6" w:rsidRPr="00DC1FF6" w:rsidRDefault="009162A6" w:rsidP="00C35694">
            <w:pPr>
              <w:pStyle w:val="TableText"/>
              <w:kinsoku w:val="0"/>
              <w:textAlignment w:val="top"/>
            </w:pPr>
            <w:r w:rsidRPr="00DC1FF6">
              <w:t>hh3cNqaUdpEcho</w:t>
            </w:r>
          </w:p>
        </w:tc>
        <w:tc>
          <w:tcPr>
            <w:tcW w:w="3947" w:type="dxa"/>
          </w:tcPr>
          <w:p w14:paraId="19474EEF" w14:textId="77777777" w:rsidR="009162A6" w:rsidRPr="00DC1FF6" w:rsidRDefault="009162A6" w:rsidP="00C35694">
            <w:pPr>
              <w:pStyle w:val="TableText"/>
              <w:kinsoku w:val="0"/>
              <w:textAlignment w:val="top"/>
            </w:pPr>
            <w:r w:rsidRPr="00DC1FF6">
              <w:t>hh3cNqaCtlTargetPort</w:t>
            </w:r>
          </w:p>
          <w:p w14:paraId="5FABDDAC" w14:textId="77777777" w:rsidR="009162A6" w:rsidRPr="00DC1FF6" w:rsidRDefault="009162A6" w:rsidP="00C35694">
            <w:pPr>
              <w:pStyle w:val="TableText"/>
              <w:kinsoku w:val="0"/>
              <w:textAlignment w:val="top"/>
            </w:pPr>
            <w:r w:rsidRPr="00DC1FF6">
              <w:t>hh3cNqaCtlSourcePort</w:t>
            </w:r>
          </w:p>
          <w:p w14:paraId="5F63E7D3" w14:textId="77777777" w:rsidR="009162A6" w:rsidRDefault="009162A6" w:rsidP="00C35694">
            <w:pPr>
              <w:pStyle w:val="TableText"/>
              <w:kinsoku w:val="0"/>
              <w:textAlignment w:val="top"/>
            </w:pPr>
            <w:r w:rsidRPr="00DC1FF6">
              <w:t xml:space="preserve">hh3cNqaCtlTTL </w:t>
            </w:r>
          </w:p>
          <w:p w14:paraId="16C1696A" w14:textId="77777777" w:rsidR="009162A6" w:rsidRDefault="009162A6" w:rsidP="00C35694">
            <w:pPr>
              <w:pStyle w:val="TableText"/>
              <w:kinsoku w:val="0"/>
              <w:textAlignment w:val="top"/>
            </w:pPr>
            <w:r w:rsidRPr="0062657A">
              <w:t>hh3cNqaCtlHistoryKeptTime</w:t>
            </w:r>
          </w:p>
          <w:p w14:paraId="14F5C03B" w14:textId="77777777" w:rsidR="009162A6" w:rsidRDefault="009162A6" w:rsidP="00C35694">
            <w:pPr>
              <w:pStyle w:val="TableText"/>
              <w:kinsoku w:val="0"/>
              <w:textAlignment w:val="top"/>
            </w:pPr>
            <w:r w:rsidRPr="0062657A">
              <w:t>hh3cNqaCtlHistoryEnable</w:t>
            </w:r>
          </w:p>
          <w:p w14:paraId="32DC5E2B" w14:textId="77777777" w:rsidR="009162A6" w:rsidRPr="00DC1FF6" w:rsidRDefault="009162A6" w:rsidP="00C35694">
            <w:pPr>
              <w:pStyle w:val="TableText"/>
              <w:kinsoku w:val="0"/>
              <w:textAlignment w:val="top"/>
            </w:pPr>
            <w:r w:rsidRPr="00DC1FF6">
              <w:t>hh3cNqaCtlVPNInstance</w:t>
            </w:r>
          </w:p>
        </w:tc>
      </w:tr>
      <w:tr w:rsidR="009162A6" w:rsidRPr="00DC1FF6" w14:paraId="0113EABF" w14:textId="77777777" w:rsidTr="00A84E51">
        <w:tc>
          <w:tcPr>
            <w:tcW w:w="3253" w:type="dxa"/>
          </w:tcPr>
          <w:p w14:paraId="0DA0B0B8" w14:textId="77777777" w:rsidR="009162A6" w:rsidRPr="00DC1FF6" w:rsidRDefault="009162A6" w:rsidP="00C35694">
            <w:pPr>
              <w:pStyle w:val="TableText"/>
              <w:kinsoku w:val="0"/>
              <w:textAlignment w:val="top"/>
            </w:pPr>
            <w:r w:rsidRPr="00DC1FF6">
              <w:t>pingSnmpQuery</w:t>
            </w:r>
          </w:p>
        </w:tc>
        <w:tc>
          <w:tcPr>
            <w:tcW w:w="3947" w:type="dxa"/>
          </w:tcPr>
          <w:p w14:paraId="68A83E42" w14:textId="77777777" w:rsidR="009162A6" w:rsidRPr="00DC1FF6" w:rsidRDefault="009162A6" w:rsidP="00C35694">
            <w:pPr>
              <w:pStyle w:val="TableText"/>
              <w:kinsoku w:val="0"/>
              <w:textAlignment w:val="top"/>
            </w:pPr>
            <w:r w:rsidRPr="00DC1FF6">
              <w:t>hh3cNqaCtlSourcePort</w:t>
            </w:r>
          </w:p>
          <w:p w14:paraId="19696BC1" w14:textId="77777777" w:rsidR="009162A6" w:rsidRDefault="009162A6" w:rsidP="00C35694">
            <w:pPr>
              <w:pStyle w:val="TableText"/>
              <w:kinsoku w:val="0"/>
              <w:textAlignment w:val="top"/>
            </w:pPr>
            <w:r w:rsidRPr="00DC1FF6">
              <w:t>hh3cNqaCtlTTL</w:t>
            </w:r>
          </w:p>
          <w:p w14:paraId="7C5795AA" w14:textId="77777777" w:rsidR="009162A6" w:rsidRDefault="009162A6" w:rsidP="00C35694">
            <w:pPr>
              <w:pStyle w:val="TableText"/>
              <w:kinsoku w:val="0"/>
              <w:textAlignment w:val="top"/>
            </w:pPr>
            <w:r w:rsidRPr="0062657A">
              <w:t>hh3cNqaCtlHistoryKeptTime</w:t>
            </w:r>
          </w:p>
          <w:p w14:paraId="471590B2" w14:textId="77777777" w:rsidR="009162A6" w:rsidRDefault="009162A6" w:rsidP="00C35694">
            <w:pPr>
              <w:pStyle w:val="TableText"/>
              <w:kinsoku w:val="0"/>
              <w:textAlignment w:val="top"/>
            </w:pPr>
            <w:r w:rsidRPr="0062657A">
              <w:t>hh3cNqaCtlHistoryEnable</w:t>
            </w:r>
          </w:p>
          <w:p w14:paraId="215CD2E9" w14:textId="77777777" w:rsidR="009162A6" w:rsidRPr="00DC1FF6" w:rsidRDefault="009162A6" w:rsidP="00C35694">
            <w:pPr>
              <w:pStyle w:val="TableText"/>
              <w:kinsoku w:val="0"/>
              <w:textAlignment w:val="top"/>
            </w:pPr>
            <w:r w:rsidRPr="00DC1FF6">
              <w:t>hh3cNqaCtlVPNInstance</w:t>
            </w:r>
          </w:p>
        </w:tc>
      </w:tr>
      <w:tr w:rsidR="009162A6" w:rsidRPr="00DC1FF6" w14:paraId="3D689270" w14:textId="77777777" w:rsidTr="00A84E51">
        <w:tc>
          <w:tcPr>
            <w:tcW w:w="3253" w:type="dxa"/>
          </w:tcPr>
          <w:p w14:paraId="74215A67" w14:textId="77777777" w:rsidR="009162A6" w:rsidRPr="00DC1FF6" w:rsidRDefault="009162A6" w:rsidP="00C35694">
            <w:pPr>
              <w:pStyle w:val="TableText"/>
              <w:kinsoku w:val="0"/>
              <w:textAlignment w:val="top"/>
            </w:pPr>
            <w:r w:rsidRPr="00DC1FF6">
              <w:t>pingTcpConnectionAttempt</w:t>
            </w:r>
          </w:p>
          <w:p w14:paraId="3E962A63" w14:textId="77777777" w:rsidR="009162A6" w:rsidRPr="00DC1FF6" w:rsidRDefault="009162A6" w:rsidP="00C35694">
            <w:pPr>
              <w:pStyle w:val="TableText"/>
              <w:kinsoku w:val="0"/>
              <w:textAlignment w:val="top"/>
            </w:pPr>
            <w:r w:rsidRPr="00DC1FF6">
              <w:t>hh3cNqaTcpconnect</w:t>
            </w:r>
          </w:p>
        </w:tc>
        <w:tc>
          <w:tcPr>
            <w:tcW w:w="3947" w:type="dxa"/>
          </w:tcPr>
          <w:p w14:paraId="21E4FED8" w14:textId="77777777" w:rsidR="009162A6" w:rsidRPr="00DC1FF6" w:rsidRDefault="009162A6" w:rsidP="00C35694">
            <w:pPr>
              <w:pStyle w:val="TableText"/>
              <w:kinsoku w:val="0"/>
              <w:textAlignment w:val="top"/>
            </w:pPr>
            <w:r w:rsidRPr="00DC1FF6">
              <w:t>hh3cNqaCtlTargetPort</w:t>
            </w:r>
          </w:p>
          <w:p w14:paraId="69116701" w14:textId="77777777" w:rsidR="009162A6" w:rsidRDefault="009162A6" w:rsidP="00C35694">
            <w:pPr>
              <w:pStyle w:val="TableText"/>
              <w:kinsoku w:val="0"/>
              <w:textAlignment w:val="top"/>
            </w:pPr>
            <w:r w:rsidRPr="00DC1FF6">
              <w:t>hh3cNqaCtlTTL</w:t>
            </w:r>
          </w:p>
          <w:p w14:paraId="5BA97697" w14:textId="77777777" w:rsidR="009162A6" w:rsidRDefault="009162A6" w:rsidP="00C35694">
            <w:pPr>
              <w:pStyle w:val="TableText"/>
              <w:kinsoku w:val="0"/>
              <w:textAlignment w:val="top"/>
            </w:pPr>
            <w:r w:rsidRPr="0062657A">
              <w:t>hh3cNqaCtlHistoryKeptTime</w:t>
            </w:r>
          </w:p>
          <w:p w14:paraId="0F3767E9" w14:textId="77777777" w:rsidR="009162A6" w:rsidRDefault="009162A6" w:rsidP="00C35694">
            <w:pPr>
              <w:pStyle w:val="TableText"/>
              <w:kinsoku w:val="0"/>
              <w:textAlignment w:val="top"/>
            </w:pPr>
            <w:r w:rsidRPr="0062657A">
              <w:t>hh3cNqaCtlHistoryEnable</w:t>
            </w:r>
          </w:p>
          <w:p w14:paraId="5B99FC15" w14:textId="77777777" w:rsidR="009162A6" w:rsidRPr="00DC1FF6" w:rsidRDefault="009162A6" w:rsidP="00C35694">
            <w:pPr>
              <w:pStyle w:val="TableText"/>
              <w:kinsoku w:val="0"/>
              <w:textAlignment w:val="top"/>
            </w:pPr>
            <w:r w:rsidRPr="00DC1FF6">
              <w:t>hh3cNqaCtlVPNInstance</w:t>
            </w:r>
          </w:p>
        </w:tc>
      </w:tr>
      <w:tr w:rsidR="009162A6" w:rsidRPr="00DC1FF6" w14:paraId="3999A695" w14:textId="77777777" w:rsidTr="00A84E51">
        <w:tc>
          <w:tcPr>
            <w:tcW w:w="3253" w:type="dxa"/>
          </w:tcPr>
          <w:p w14:paraId="6FC6A03C" w14:textId="77777777" w:rsidR="009162A6" w:rsidRPr="00DC1FF6" w:rsidRDefault="009162A6" w:rsidP="00C35694">
            <w:pPr>
              <w:pStyle w:val="TableText"/>
              <w:kinsoku w:val="0"/>
              <w:textAlignment w:val="top"/>
            </w:pPr>
            <w:r w:rsidRPr="00DC1FF6">
              <w:t>hh3cNqajitter</w:t>
            </w:r>
            <w:r w:rsidRPr="00DC1FF6">
              <w:rPr>
                <w:rFonts w:hint="eastAsia"/>
              </w:rPr>
              <w:t xml:space="preserve"> ( for </w:t>
            </w:r>
            <w:r w:rsidR="003428F0">
              <w:rPr>
                <w:rFonts w:hint="eastAsia"/>
              </w:rPr>
              <w:t>UDP</w:t>
            </w:r>
            <w:r w:rsidRPr="00DC1FF6">
              <w:rPr>
                <w:rFonts w:hint="eastAsia"/>
              </w:rPr>
              <w:t>-jitter test )</w:t>
            </w:r>
          </w:p>
          <w:p w14:paraId="31FE1DED" w14:textId="77777777" w:rsidR="009162A6" w:rsidRPr="00DC1FF6" w:rsidRDefault="009162A6" w:rsidP="00C35694">
            <w:pPr>
              <w:pStyle w:val="TableText"/>
              <w:kinsoku w:val="0"/>
              <w:textAlignment w:val="top"/>
            </w:pPr>
            <w:r w:rsidRPr="00DC1FF6">
              <w:t>hh3cNqaCtlCodecType</w:t>
            </w:r>
            <w:r w:rsidRPr="00DC1FF6">
              <w:rPr>
                <w:rFonts w:hint="eastAsia"/>
              </w:rPr>
              <w:t xml:space="preserve"> is defined as notDefined(1)</w:t>
            </w:r>
          </w:p>
        </w:tc>
        <w:tc>
          <w:tcPr>
            <w:tcW w:w="3947" w:type="dxa"/>
          </w:tcPr>
          <w:p w14:paraId="7CCED7F3" w14:textId="77777777" w:rsidR="009162A6" w:rsidRPr="00DC1FF6" w:rsidRDefault="009162A6" w:rsidP="00C35694">
            <w:pPr>
              <w:pStyle w:val="TableText"/>
              <w:kinsoku w:val="0"/>
              <w:textAlignment w:val="top"/>
            </w:pPr>
            <w:r w:rsidRPr="00DC1FF6">
              <w:t>hh3cNqaCtlTargetPort</w:t>
            </w:r>
          </w:p>
          <w:p w14:paraId="263F70BA" w14:textId="77777777" w:rsidR="009162A6" w:rsidRPr="00DC1FF6" w:rsidRDefault="009162A6" w:rsidP="00C35694">
            <w:pPr>
              <w:pStyle w:val="TableText"/>
              <w:kinsoku w:val="0"/>
              <w:textAlignment w:val="top"/>
            </w:pPr>
            <w:r w:rsidRPr="00DC1FF6">
              <w:t>hh3cNqaCtlSourcePort</w:t>
            </w:r>
          </w:p>
          <w:p w14:paraId="6AD45554" w14:textId="77777777" w:rsidR="009162A6" w:rsidRPr="00DC1FF6" w:rsidRDefault="009162A6" w:rsidP="00C35694">
            <w:pPr>
              <w:pStyle w:val="TableText"/>
              <w:kinsoku w:val="0"/>
              <w:textAlignment w:val="top"/>
            </w:pPr>
            <w:r w:rsidRPr="00DC1FF6">
              <w:t>hh3cNqaCtlTTL</w:t>
            </w:r>
          </w:p>
          <w:p w14:paraId="6EDA5579" w14:textId="77777777" w:rsidR="009162A6" w:rsidRPr="00DC1FF6" w:rsidRDefault="009162A6" w:rsidP="00C35694">
            <w:pPr>
              <w:pStyle w:val="TableText"/>
              <w:kinsoku w:val="0"/>
              <w:textAlignment w:val="top"/>
            </w:pPr>
            <w:r w:rsidRPr="00DC1FF6">
              <w:t>hh3cNqaCtlJitterAdminInterval</w:t>
            </w:r>
          </w:p>
          <w:p w14:paraId="490DFAC4" w14:textId="77777777" w:rsidR="009162A6" w:rsidRPr="00DC1FF6" w:rsidRDefault="009162A6" w:rsidP="00C35694">
            <w:pPr>
              <w:pStyle w:val="TableText"/>
              <w:kinsoku w:val="0"/>
              <w:textAlignment w:val="top"/>
            </w:pPr>
            <w:r w:rsidRPr="00DC1FF6">
              <w:t>hh3cNqaCtlJitterAdminNumPackets</w:t>
            </w:r>
          </w:p>
          <w:p w14:paraId="385A1C20" w14:textId="77777777" w:rsidR="009162A6" w:rsidRDefault="009162A6" w:rsidP="00C35694">
            <w:pPr>
              <w:pStyle w:val="TableText"/>
              <w:kinsoku w:val="0"/>
              <w:textAlignment w:val="top"/>
            </w:pPr>
            <w:r w:rsidRPr="00DC1FF6">
              <w:t>hh3cNqaCtlCodecType</w:t>
            </w:r>
          </w:p>
          <w:p w14:paraId="73F5D92E" w14:textId="77777777" w:rsidR="009162A6" w:rsidRPr="00DC1FF6" w:rsidRDefault="009162A6" w:rsidP="00C35694">
            <w:pPr>
              <w:pStyle w:val="TableText"/>
              <w:kinsoku w:val="0"/>
              <w:textAlignment w:val="top"/>
            </w:pPr>
            <w:r w:rsidRPr="00DC1FF6">
              <w:t>hh3cNqaCtlVPNInstance</w:t>
            </w:r>
          </w:p>
        </w:tc>
      </w:tr>
      <w:tr w:rsidR="009162A6" w:rsidRPr="00DC1FF6" w14:paraId="02CECB4E" w14:textId="77777777" w:rsidTr="00A84E51">
        <w:tc>
          <w:tcPr>
            <w:tcW w:w="3253" w:type="dxa"/>
          </w:tcPr>
          <w:p w14:paraId="5698791F" w14:textId="77777777" w:rsidR="009162A6" w:rsidRPr="00DC1FF6" w:rsidRDefault="009162A6" w:rsidP="00C35694">
            <w:pPr>
              <w:pStyle w:val="TableText"/>
              <w:kinsoku w:val="0"/>
              <w:textAlignment w:val="top"/>
            </w:pPr>
            <w:r w:rsidRPr="00DC1FF6">
              <w:t>hh3cNqajitter</w:t>
            </w:r>
            <w:r w:rsidRPr="00DC1FF6">
              <w:rPr>
                <w:rFonts w:hint="eastAsia"/>
              </w:rPr>
              <w:t xml:space="preserve"> ( for voice test )</w:t>
            </w:r>
          </w:p>
          <w:p w14:paraId="326B6FAE" w14:textId="77777777" w:rsidR="009162A6" w:rsidRPr="00DC1FF6" w:rsidRDefault="009162A6" w:rsidP="00C35694">
            <w:pPr>
              <w:pStyle w:val="TableText"/>
              <w:kinsoku w:val="0"/>
              <w:textAlignment w:val="top"/>
            </w:pPr>
            <w:r w:rsidRPr="00DC1FF6">
              <w:t xml:space="preserve">hh3cNqaCtlCodecType </w:t>
            </w:r>
            <w:r w:rsidRPr="00DC1FF6">
              <w:rPr>
                <w:rFonts w:hint="eastAsia"/>
              </w:rPr>
              <w:t xml:space="preserve">is defined as </w:t>
            </w:r>
            <w:r w:rsidRPr="00DC1FF6">
              <w:t>g711Alaw(2)</w:t>
            </w:r>
            <w:r w:rsidRPr="00DC1FF6">
              <w:rPr>
                <w:rFonts w:hint="eastAsia"/>
              </w:rPr>
              <w:t>、</w:t>
            </w:r>
            <w:r w:rsidRPr="00DC1FF6">
              <w:t xml:space="preserve">g711Ulaw(3) </w:t>
            </w:r>
            <w:r w:rsidRPr="00DC1FF6">
              <w:rPr>
                <w:rFonts w:hint="eastAsia"/>
              </w:rPr>
              <w:t xml:space="preserve">or </w:t>
            </w:r>
            <w:r w:rsidRPr="00DC1FF6">
              <w:t>g729A(4)</w:t>
            </w:r>
          </w:p>
        </w:tc>
        <w:tc>
          <w:tcPr>
            <w:tcW w:w="3947" w:type="dxa"/>
          </w:tcPr>
          <w:p w14:paraId="5EA842BF" w14:textId="77777777" w:rsidR="009162A6" w:rsidRPr="00DC1FF6" w:rsidRDefault="009162A6" w:rsidP="00C35694">
            <w:pPr>
              <w:pStyle w:val="TableText"/>
              <w:kinsoku w:val="0"/>
              <w:textAlignment w:val="top"/>
            </w:pPr>
            <w:r w:rsidRPr="00DC1FF6">
              <w:t>hh3cNqaCtlTargetPort</w:t>
            </w:r>
          </w:p>
          <w:p w14:paraId="78157FBC" w14:textId="77777777" w:rsidR="009162A6" w:rsidRPr="00DC1FF6" w:rsidRDefault="009162A6" w:rsidP="00C35694">
            <w:pPr>
              <w:pStyle w:val="TableText"/>
              <w:kinsoku w:val="0"/>
              <w:textAlignment w:val="top"/>
            </w:pPr>
            <w:r w:rsidRPr="00DC1FF6">
              <w:t>hh3cNqaCtlSourcePort</w:t>
            </w:r>
          </w:p>
          <w:p w14:paraId="6BD25424" w14:textId="77777777" w:rsidR="009162A6" w:rsidRPr="00DC1FF6" w:rsidRDefault="009162A6" w:rsidP="00C35694">
            <w:pPr>
              <w:pStyle w:val="TableText"/>
              <w:kinsoku w:val="0"/>
              <w:textAlignment w:val="top"/>
            </w:pPr>
            <w:r w:rsidRPr="00DC1FF6">
              <w:t>hh3cNqaCtlTTL</w:t>
            </w:r>
          </w:p>
          <w:p w14:paraId="7EF2EB3A" w14:textId="77777777" w:rsidR="009162A6" w:rsidRPr="00DC1FF6" w:rsidRDefault="009162A6" w:rsidP="00C35694">
            <w:pPr>
              <w:pStyle w:val="TableText"/>
              <w:kinsoku w:val="0"/>
              <w:textAlignment w:val="top"/>
            </w:pPr>
            <w:r w:rsidRPr="00DC1FF6">
              <w:t>hh3cNqaCtlJitterAdminInterval</w:t>
            </w:r>
          </w:p>
          <w:p w14:paraId="4836FD8A" w14:textId="77777777" w:rsidR="009162A6" w:rsidRPr="00DC1FF6" w:rsidRDefault="009162A6" w:rsidP="00C35694">
            <w:pPr>
              <w:pStyle w:val="TableText"/>
              <w:kinsoku w:val="0"/>
              <w:textAlignment w:val="top"/>
            </w:pPr>
            <w:r w:rsidRPr="00DC1FF6">
              <w:t>hh3cNqaCtlJitterAdminNumPackets</w:t>
            </w:r>
          </w:p>
          <w:p w14:paraId="00A97F83" w14:textId="77777777" w:rsidR="009162A6" w:rsidRPr="00DC1FF6" w:rsidRDefault="009162A6" w:rsidP="00C35694">
            <w:pPr>
              <w:pStyle w:val="TableText"/>
              <w:kinsoku w:val="0"/>
              <w:textAlignment w:val="top"/>
            </w:pPr>
            <w:r w:rsidRPr="00DC1FF6">
              <w:t>hh3cNqaCtlICPIFAdvFactor</w:t>
            </w:r>
          </w:p>
          <w:p w14:paraId="018D790B" w14:textId="77777777" w:rsidR="009162A6" w:rsidRDefault="009162A6" w:rsidP="00C35694">
            <w:pPr>
              <w:pStyle w:val="TableText"/>
              <w:kinsoku w:val="0"/>
              <w:textAlignment w:val="top"/>
            </w:pPr>
            <w:r w:rsidRPr="00DC1FF6">
              <w:t xml:space="preserve">hh3cNqaCtlCodecType </w:t>
            </w:r>
          </w:p>
          <w:p w14:paraId="2B69542B" w14:textId="77777777" w:rsidR="009162A6" w:rsidRPr="00DC1FF6" w:rsidRDefault="009162A6" w:rsidP="00C35694">
            <w:pPr>
              <w:pStyle w:val="TableText"/>
              <w:kinsoku w:val="0"/>
              <w:textAlignment w:val="top"/>
            </w:pPr>
            <w:r w:rsidRPr="00DC1FF6">
              <w:t>hh3cNqaCtlVPNInstance</w:t>
            </w:r>
          </w:p>
        </w:tc>
      </w:tr>
      <w:tr w:rsidR="003428F0" w:rsidRPr="0017576B" w14:paraId="7DABB76F" w14:textId="77777777" w:rsidTr="00A84E51">
        <w:tc>
          <w:tcPr>
            <w:tcW w:w="3253" w:type="dxa"/>
          </w:tcPr>
          <w:p w14:paraId="525A13B6" w14:textId="77777777" w:rsidR="003428F0" w:rsidRPr="0017576B" w:rsidRDefault="003428F0" w:rsidP="00481300">
            <w:pPr>
              <w:pStyle w:val="TableText"/>
              <w:kinsoku w:val="0"/>
              <w:textAlignment w:val="top"/>
            </w:pPr>
            <w:r w:rsidRPr="0017576B">
              <w:t>hh3cNqajitter</w:t>
            </w:r>
            <w:r w:rsidRPr="0017576B">
              <w:rPr>
                <w:rFonts w:hint="eastAsia"/>
              </w:rPr>
              <w:t xml:space="preserve"> ( for ICMP-jitter test )</w:t>
            </w:r>
          </w:p>
          <w:p w14:paraId="64B3214B" w14:textId="77777777" w:rsidR="003428F0" w:rsidRPr="0017576B" w:rsidRDefault="003428F0" w:rsidP="00481300">
            <w:pPr>
              <w:pStyle w:val="TableText"/>
              <w:kinsoku w:val="0"/>
              <w:textAlignment w:val="top"/>
            </w:pPr>
            <w:r w:rsidRPr="0017576B">
              <w:t>hh3cNqaCtlCodecType</w:t>
            </w:r>
            <w:r w:rsidRPr="0017576B">
              <w:rPr>
                <w:rFonts w:hint="eastAsia"/>
              </w:rPr>
              <w:t xml:space="preserve"> is defined as icmpTimestamp(5)</w:t>
            </w:r>
          </w:p>
        </w:tc>
        <w:tc>
          <w:tcPr>
            <w:tcW w:w="3947" w:type="dxa"/>
          </w:tcPr>
          <w:p w14:paraId="4711302F" w14:textId="77777777" w:rsidR="003428F0" w:rsidRPr="0017576B" w:rsidRDefault="003428F0" w:rsidP="00481300">
            <w:pPr>
              <w:pStyle w:val="TableText"/>
              <w:kinsoku w:val="0"/>
              <w:textAlignment w:val="top"/>
            </w:pPr>
            <w:r w:rsidRPr="0017576B">
              <w:t>hh3cNqaCtlTTL</w:t>
            </w:r>
          </w:p>
          <w:p w14:paraId="7972512A" w14:textId="77777777" w:rsidR="003428F0" w:rsidRPr="0017576B" w:rsidRDefault="003428F0" w:rsidP="00481300">
            <w:pPr>
              <w:pStyle w:val="TableText"/>
              <w:kinsoku w:val="0"/>
              <w:textAlignment w:val="top"/>
            </w:pPr>
            <w:r w:rsidRPr="0017576B">
              <w:t>hh3cNqaCtlJitterAdminInterval</w:t>
            </w:r>
          </w:p>
          <w:p w14:paraId="31A0AD26" w14:textId="77777777" w:rsidR="003428F0" w:rsidRPr="0017576B" w:rsidRDefault="003428F0" w:rsidP="00481300">
            <w:pPr>
              <w:pStyle w:val="TableText"/>
              <w:kinsoku w:val="0"/>
              <w:textAlignment w:val="top"/>
            </w:pPr>
            <w:r w:rsidRPr="0017576B">
              <w:t>hh3cNqaCtlJitterAdminNumPackets</w:t>
            </w:r>
          </w:p>
          <w:p w14:paraId="7C1F4C10" w14:textId="77777777" w:rsidR="003428F0" w:rsidRPr="0017576B" w:rsidRDefault="003428F0" w:rsidP="00481300">
            <w:pPr>
              <w:pStyle w:val="TableText"/>
              <w:kinsoku w:val="0"/>
              <w:textAlignment w:val="top"/>
            </w:pPr>
            <w:r w:rsidRPr="0017576B">
              <w:t>hh3cNqaCtlCodecType</w:t>
            </w:r>
          </w:p>
          <w:p w14:paraId="57B60A08" w14:textId="77777777" w:rsidR="003428F0" w:rsidRPr="0017576B" w:rsidRDefault="003428F0" w:rsidP="00481300">
            <w:pPr>
              <w:pStyle w:val="TableText"/>
              <w:kinsoku w:val="0"/>
              <w:textAlignment w:val="top"/>
            </w:pPr>
            <w:r w:rsidRPr="0017576B">
              <w:t>hh3cNqaCtlVPNInstance</w:t>
            </w:r>
          </w:p>
        </w:tc>
      </w:tr>
      <w:tr w:rsidR="009162A6" w:rsidRPr="00DC1FF6" w14:paraId="341D7367" w14:textId="77777777" w:rsidTr="00A84E51">
        <w:tc>
          <w:tcPr>
            <w:tcW w:w="3253" w:type="dxa"/>
          </w:tcPr>
          <w:p w14:paraId="3FA9180F" w14:textId="77777777" w:rsidR="009162A6" w:rsidRPr="00DC1FF6" w:rsidRDefault="009162A6" w:rsidP="00C35694">
            <w:pPr>
              <w:pStyle w:val="TableText"/>
              <w:kinsoku w:val="0"/>
              <w:textAlignment w:val="top"/>
            </w:pPr>
            <w:r w:rsidRPr="00DC1FF6">
              <w:t>hh3cNqaHttp</w:t>
            </w:r>
          </w:p>
        </w:tc>
        <w:tc>
          <w:tcPr>
            <w:tcW w:w="3947" w:type="dxa"/>
          </w:tcPr>
          <w:p w14:paraId="550CBF4E" w14:textId="77777777" w:rsidR="009162A6" w:rsidRDefault="009162A6" w:rsidP="00C35694">
            <w:pPr>
              <w:pStyle w:val="TableText"/>
              <w:kinsoku w:val="0"/>
              <w:textAlignment w:val="top"/>
            </w:pPr>
            <w:r w:rsidRPr="00DC1FF6">
              <w:t xml:space="preserve">hh3cNqaCtlTTL  </w:t>
            </w:r>
          </w:p>
          <w:p w14:paraId="6513F497" w14:textId="77777777" w:rsidR="009162A6" w:rsidRDefault="009162A6" w:rsidP="00C35694">
            <w:pPr>
              <w:pStyle w:val="TableText"/>
              <w:kinsoku w:val="0"/>
              <w:textAlignment w:val="top"/>
            </w:pPr>
            <w:r w:rsidRPr="0062657A">
              <w:t>hh3cNqaCtlHistoryKeptTime</w:t>
            </w:r>
          </w:p>
          <w:p w14:paraId="499B3C37" w14:textId="77777777" w:rsidR="009162A6" w:rsidRDefault="009162A6" w:rsidP="00C35694">
            <w:pPr>
              <w:pStyle w:val="TableText"/>
              <w:kinsoku w:val="0"/>
              <w:textAlignment w:val="top"/>
            </w:pPr>
            <w:r w:rsidRPr="0062657A">
              <w:t>hh3cNqaCtlHistoryEnable</w:t>
            </w:r>
          </w:p>
          <w:p w14:paraId="6361F161" w14:textId="77777777" w:rsidR="009162A6" w:rsidRPr="00DC1FF6" w:rsidRDefault="009162A6" w:rsidP="00C35694">
            <w:pPr>
              <w:pStyle w:val="TableText"/>
              <w:kinsoku w:val="0"/>
              <w:textAlignment w:val="top"/>
            </w:pPr>
            <w:r w:rsidRPr="00DC1FF6">
              <w:t>hh3cNqaCtlHttpOperationType</w:t>
            </w:r>
          </w:p>
          <w:p w14:paraId="3F76098E" w14:textId="77777777" w:rsidR="009162A6" w:rsidRDefault="009162A6" w:rsidP="00C35694">
            <w:pPr>
              <w:pStyle w:val="TableText"/>
              <w:kinsoku w:val="0"/>
              <w:textAlignment w:val="top"/>
            </w:pPr>
            <w:r w:rsidRPr="00DC1FF6">
              <w:t xml:space="preserve">hh3cNqaCtlHttpOperationString </w:t>
            </w:r>
          </w:p>
          <w:p w14:paraId="2E5954F8" w14:textId="77777777" w:rsidR="009162A6" w:rsidRPr="00DC1FF6" w:rsidRDefault="009162A6" w:rsidP="00C35694">
            <w:pPr>
              <w:pStyle w:val="TableText"/>
              <w:kinsoku w:val="0"/>
              <w:textAlignment w:val="top"/>
            </w:pPr>
            <w:r w:rsidRPr="00DC1FF6">
              <w:t>hh3cNqaCtlVPNInstance</w:t>
            </w:r>
          </w:p>
        </w:tc>
      </w:tr>
      <w:tr w:rsidR="009162A6" w:rsidRPr="00DC1FF6" w14:paraId="181CD444" w14:textId="77777777" w:rsidTr="00A84E51">
        <w:tc>
          <w:tcPr>
            <w:tcW w:w="3253" w:type="dxa"/>
          </w:tcPr>
          <w:p w14:paraId="68E110EE" w14:textId="77777777" w:rsidR="009162A6" w:rsidRPr="00DC1FF6" w:rsidRDefault="009162A6" w:rsidP="00C35694">
            <w:pPr>
              <w:pStyle w:val="TableText"/>
              <w:kinsoku w:val="0"/>
              <w:textAlignment w:val="top"/>
            </w:pPr>
            <w:r w:rsidRPr="00DC1FF6">
              <w:t>hh3cNqadlsw</w:t>
            </w:r>
          </w:p>
        </w:tc>
        <w:tc>
          <w:tcPr>
            <w:tcW w:w="3947" w:type="dxa"/>
          </w:tcPr>
          <w:p w14:paraId="1D53647D" w14:textId="77777777" w:rsidR="009162A6" w:rsidRDefault="009162A6" w:rsidP="00C35694">
            <w:pPr>
              <w:pStyle w:val="TableText"/>
              <w:kinsoku w:val="0"/>
              <w:textAlignment w:val="top"/>
            </w:pPr>
            <w:r w:rsidRPr="00DC1FF6">
              <w:t xml:space="preserve">hh3cNqaCtlTTL </w:t>
            </w:r>
          </w:p>
          <w:p w14:paraId="2342C3B6" w14:textId="77777777" w:rsidR="009162A6" w:rsidRDefault="009162A6" w:rsidP="00C35694">
            <w:pPr>
              <w:pStyle w:val="TableText"/>
              <w:kinsoku w:val="0"/>
              <w:textAlignment w:val="top"/>
            </w:pPr>
            <w:r w:rsidRPr="0062657A">
              <w:t>hh3cNqaCtlHistoryKeptTime</w:t>
            </w:r>
          </w:p>
          <w:p w14:paraId="535AEEB7" w14:textId="77777777" w:rsidR="009162A6" w:rsidRDefault="009162A6" w:rsidP="00C35694">
            <w:pPr>
              <w:pStyle w:val="TableText"/>
              <w:kinsoku w:val="0"/>
              <w:textAlignment w:val="top"/>
            </w:pPr>
            <w:r w:rsidRPr="0062657A">
              <w:t>hh3cNqaCtlHistoryEnable</w:t>
            </w:r>
          </w:p>
          <w:p w14:paraId="6284B4E6" w14:textId="77777777" w:rsidR="009162A6" w:rsidRPr="00DC1FF6" w:rsidRDefault="009162A6" w:rsidP="00C35694">
            <w:pPr>
              <w:pStyle w:val="TableText"/>
              <w:kinsoku w:val="0"/>
              <w:textAlignment w:val="top"/>
            </w:pPr>
            <w:r w:rsidRPr="00DC1FF6">
              <w:t>hh3cNqaCtlVPNInstance</w:t>
            </w:r>
          </w:p>
        </w:tc>
      </w:tr>
      <w:tr w:rsidR="009162A6" w:rsidRPr="00DC1FF6" w14:paraId="395FBCF6" w14:textId="77777777" w:rsidTr="00A84E51">
        <w:tc>
          <w:tcPr>
            <w:tcW w:w="3253" w:type="dxa"/>
          </w:tcPr>
          <w:p w14:paraId="25080015" w14:textId="77777777" w:rsidR="009162A6" w:rsidRPr="00DC1FF6" w:rsidRDefault="009162A6" w:rsidP="00C35694">
            <w:pPr>
              <w:pStyle w:val="TableText"/>
              <w:kinsoku w:val="0"/>
              <w:textAlignment w:val="top"/>
            </w:pPr>
            <w:r w:rsidRPr="00DC1FF6">
              <w:t>hh3cNqadhcp</w:t>
            </w:r>
          </w:p>
        </w:tc>
        <w:tc>
          <w:tcPr>
            <w:tcW w:w="3947" w:type="dxa"/>
          </w:tcPr>
          <w:p w14:paraId="3EF7F521" w14:textId="77777777" w:rsidR="009162A6" w:rsidRDefault="009162A6" w:rsidP="00C35694">
            <w:pPr>
              <w:pStyle w:val="TableText"/>
              <w:kinsoku w:val="0"/>
              <w:textAlignment w:val="top"/>
            </w:pPr>
            <w:r w:rsidRPr="0062657A">
              <w:t>hh3cNqaCtlHistoryKeptTime</w:t>
            </w:r>
          </w:p>
          <w:p w14:paraId="4983C21D" w14:textId="77777777" w:rsidR="009162A6" w:rsidRDefault="009162A6" w:rsidP="00C35694">
            <w:pPr>
              <w:pStyle w:val="TableText"/>
              <w:kinsoku w:val="0"/>
              <w:textAlignment w:val="top"/>
            </w:pPr>
            <w:r w:rsidRPr="0062657A">
              <w:t>hh3cNqaCtlHistoryEnable</w:t>
            </w:r>
          </w:p>
          <w:p w14:paraId="5EBAA52E" w14:textId="77777777" w:rsidR="009162A6" w:rsidRPr="00DC1FF6" w:rsidRDefault="009162A6" w:rsidP="00C35694">
            <w:pPr>
              <w:pStyle w:val="TableText"/>
              <w:kinsoku w:val="0"/>
              <w:textAlignment w:val="top"/>
            </w:pPr>
            <w:r w:rsidRPr="00DC1FF6">
              <w:t>hh3cNqaCtlVPNInstance</w:t>
            </w:r>
          </w:p>
        </w:tc>
      </w:tr>
      <w:tr w:rsidR="009162A6" w:rsidRPr="00DC1FF6" w14:paraId="282A1E83" w14:textId="77777777" w:rsidTr="00A84E51">
        <w:tc>
          <w:tcPr>
            <w:tcW w:w="3253" w:type="dxa"/>
          </w:tcPr>
          <w:p w14:paraId="28E10EBF" w14:textId="77777777" w:rsidR="009162A6" w:rsidRPr="00DC1FF6" w:rsidRDefault="009162A6" w:rsidP="00C35694">
            <w:pPr>
              <w:pStyle w:val="TableText"/>
              <w:kinsoku w:val="0"/>
              <w:textAlignment w:val="top"/>
            </w:pPr>
            <w:r w:rsidRPr="00DC1FF6">
              <w:t>hh3cNqaftp</w:t>
            </w:r>
          </w:p>
        </w:tc>
        <w:tc>
          <w:tcPr>
            <w:tcW w:w="3947" w:type="dxa"/>
          </w:tcPr>
          <w:p w14:paraId="5CFF8602" w14:textId="77777777" w:rsidR="009162A6" w:rsidRDefault="009162A6" w:rsidP="00C35694">
            <w:pPr>
              <w:pStyle w:val="TableText"/>
              <w:kinsoku w:val="0"/>
              <w:textAlignment w:val="top"/>
            </w:pPr>
            <w:r w:rsidRPr="00DC1FF6">
              <w:t>hh3cNqaCtlTTL</w:t>
            </w:r>
          </w:p>
          <w:p w14:paraId="51C4E5A6" w14:textId="77777777" w:rsidR="009162A6" w:rsidRDefault="009162A6" w:rsidP="00C35694">
            <w:pPr>
              <w:pStyle w:val="TableText"/>
              <w:kinsoku w:val="0"/>
              <w:textAlignment w:val="top"/>
            </w:pPr>
            <w:r w:rsidRPr="0062657A">
              <w:t>hh3cNqaCtlHistoryKeptTime</w:t>
            </w:r>
          </w:p>
          <w:p w14:paraId="09AAF2DD" w14:textId="77777777" w:rsidR="009162A6" w:rsidRPr="00DC1FF6" w:rsidRDefault="009162A6" w:rsidP="00C35694">
            <w:pPr>
              <w:pStyle w:val="TableText"/>
              <w:kinsoku w:val="0"/>
              <w:textAlignment w:val="top"/>
            </w:pPr>
            <w:r w:rsidRPr="0062657A">
              <w:t>hh3cNqaCtlHistoryEnable</w:t>
            </w:r>
          </w:p>
          <w:p w14:paraId="7E33CECA" w14:textId="77777777" w:rsidR="009162A6" w:rsidRPr="00DC1FF6" w:rsidRDefault="009162A6" w:rsidP="00C35694">
            <w:pPr>
              <w:pStyle w:val="TableText"/>
              <w:kinsoku w:val="0"/>
              <w:textAlignment w:val="top"/>
            </w:pPr>
            <w:r w:rsidRPr="00DC1FF6">
              <w:t>hh3cNqaCtlFtpOperationType</w:t>
            </w:r>
          </w:p>
          <w:p w14:paraId="249118AA" w14:textId="77777777" w:rsidR="009162A6" w:rsidRPr="00DC1FF6" w:rsidRDefault="009162A6" w:rsidP="00C35694">
            <w:pPr>
              <w:pStyle w:val="TableText"/>
              <w:kinsoku w:val="0"/>
              <w:textAlignment w:val="top"/>
            </w:pPr>
            <w:r w:rsidRPr="00DC1FF6">
              <w:t>hh3cNqaCtlFtpUsername</w:t>
            </w:r>
          </w:p>
          <w:p w14:paraId="6D6C0035" w14:textId="77777777" w:rsidR="009162A6" w:rsidRPr="00DC1FF6" w:rsidRDefault="009162A6" w:rsidP="00C35694">
            <w:pPr>
              <w:pStyle w:val="TableText"/>
              <w:kinsoku w:val="0"/>
              <w:textAlignment w:val="top"/>
            </w:pPr>
            <w:r w:rsidRPr="00DC1FF6">
              <w:t>hh3cNqaCtlFtpPassword</w:t>
            </w:r>
          </w:p>
          <w:p w14:paraId="6350D1E9" w14:textId="77777777" w:rsidR="009162A6" w:rsidRDefault="009162A6" w:rsidP="00C35694">
            <w:pPr>
              <w:pStyle w:val="TableText"/>
              <w:kinsoku w:val="0"/>
              <w:textAlignment w:val="top"/>
            </w:pPr>
            <w:r w:rsidRPr="00DC1FF6">
              <w:t xml:space="preserve">hh3cNqaCtlFtpOperationString </w:t>
            </w:r>
          </w:p>
          <w:p w14:paraId="2E91BDC6" w14:textId="77777777" w:rsidR="009162A6" w:rsidRPr="00DC1FF6" w:rsidRDefault="009162A6" w:rsidP="00C35694">
            <w:pPr>
              <w:pStyle w:val="TableText"/>
              <w:kinsoku w:val="0"/>
              <w:textAlignment w:val="top"/>
            </w:pPr>
            <w:r w:rsidRPr="00DC1FF6">
              <w:t>hh3cNqaCtlVPNInstance</w:t>
            </w:r>
          </w:p>
        </w:tc>
      </w:tr>
    </w:tbl>
    <w:p w14:paraId="72E1494D" w14:textId="77777777" w:rsidR="009162A6" w:rsidRPr="009540D9" w:rsidRDefault="009162A6" w:rsidP="00E67CB3">
      <w:pPr>
        <w:pStyle w:val="Spacer"/>
      </w:pP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51B3C80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7C5F447" w14:textId="77777777" w:rsidR="009162A6" w:rsidRPr="00DC1FF6" w:rsidRDefault="00166066" w:rsidP="00E67CB3">
            <w:pPr>
              <w:pStyle w:val="TableHeading"/>
            </w:pPr>
            <w:r>
              <w:t>Object (OID)</w:t>
            </w:r>
          </w:p>
        </w:tc>
        <w:tc>
          <w:tcPr>
            <w:tcW w:w="1440" w:type="dxa"/>
          </w:tcPr>
          <w:p w14:paraId="10391173" w14:textId="77777777" w:rsidR="009162A6" w:rsidRPr="00DC1FF6" w:rsidRDefault="009162A6" w:rsidP="00E67CB3">
            <w:pPr>
              <w:pStyle w:val="TableHeading"/>
            </w:pPr>
            <w:r w:rsidRPr="00DC1FF6">
              <w:t>Access</w:t>
            </w:r>
          </w:p>
        </w:tc>
        <w:tc>
          <w:tcPr>
            <w:tcW w:w="1000" w:type="dxa"/>
          </w:tcPr>
          <w:p w14:paraId="785F3174" w14:textId="77777777" w:rsidR="009162A6" w:rsidRPr="00DC1FF6" w:rsidRDefault="009162A6" w:rsidP="00E67CB3">
            <w:pPr>
              <w:pStyle w:val="TableHeading"/>
            </w:pPr>
            <w:r w:rsidRPr="00DC1FF6">
              <w:t>PDS</w:t>
            </w:r>
          </w:p>
        </w:tc>
        <w:tc>
          <w:tcPr>
            <w:tcW w:w="2880" w:type="dxa"/>
          </w:tcPr>
          <w:p w14:paraId="76F936AF" w14:textId="77777777" w:rsidR="009162A6" w:rsidRPr="00DC1FF6" w:rsidRDefault="0039618E" w:rsidP="00E67CB3">
            <w:pPr>
              <w:pStyle w:val="TableHeading"/>
            </w:pPr>
            <w:r>
              <w:t>Comments</w:t>
            </w:r>
          </w:p>
        </w:tc>
      </w:tr>
      <w:tr w:rsidR="009162A6" w:rsidRPr="00DC1FF6" w14:paraId="38003009" w14:textId="77777777" w:rsidTr="00A84E51">
        <w:tc>
          <w:tcPr>
            <w:tcW w:w="3000" w:type="dxa"/>
          </w:tcPr>
          <w:p w14:paraId="790E1A32" w14:textId="77777777" w:rsidR="009162A6" w:rsidRPr="00DC1FF6" w:rsidRDefault="009162A6" w:rsidP="00C35694">
            <w:pPr>
              <w:pStyle w:val="TableText"/>
              <w:kinsoku w:val="0"/>
              <w:textAlignment w:val="top"/>
            </w:pPr>
            <w:r w:rsidRPr="00DC1FF6">
              <w:t xml:space="preserve">hh3cNqaCtlTargetPort (1.3.6.1.4.1.25506.8.3.1.2.1.1) </w:t>
            </w:r>
          </w:p>
        </w:tc>
        <w:tc>
          <w:tcPr>
            <w:tcW w:w="1440" w:type="dxa"/>
          </w:tcPr>
          <w:p w14:paraId="2D0FE5F4" w14:textId="77777777" w:rsidR="009162A6" w:rsidRPr="00DC1FF6" w:rsidRDefault="009162A6" w:rsidP="00C35694">
            <w:pPr>
              <w:pStyle w:val="TableText"/>
              <w:kinsoku w:val="0"/>
              <w:textAlignment w:val="top"/>
            </w:pPr>
            <w:r w:rsidRPr="00DC1FF6">
              <w:t>read-create</w:t>
            </w:r>
          </w:p>
        </w:tc>
        <w:tc>
          <w:tcPr>
            <w:tcW w:w="1000" w:type="dxa"/>
          </w:tcPr>
          <w:p w14:paraId="55F589CC" w14:textId="77777777" w:rsidR="009162A6" w:rsidRPr="00DC1FF6" w:rsidRDefault="009162A6" w:rsidP="00C35694">
            <w:pPr>
              <w:pStyle w:val="TableText"/>
              <w:kinsoku w:val="0"/>
              <w:textAlignment w:val="top"/>
            </w:pPr>
            <w:r w:rsidRPr="00DC1FF6">
              <w:t>Current</w:t>
            </w:r>
          </w:p>
        </w:tc>
        <w:tc>
          <w:tcPr>
            <w:tcW w:w="2880" w:type="dxa"/>
          </w:tcPr>
          <w:p w14:paraId="47B42DE0" w14:textId="77777777" w:rsidR="009162A6" w:rsidRPr="00DC1FF6" w:rsidRDefault="009162A6" w:rsidP="00C35694">
            <w:pPr>
              <w:pStyle w:val="TableText"/>
              <w:kinsoku w:val="0"/>
              <w:textAlignment w:val="top"/>
            </w:pPr>
            <w:r w:rsidRPr="00DC1FF6">
              <w:t>Range from 0 to 65535</w:t>
            </w:r>
          </w:p>
          <w:p w14:paraId="6650D140" w14:textId="77777777" w:rsidR="009162A6" w:rsidRPr="00DC1FF6" w:rsidRDefault="009162A6" w:rsidP="00C35694">
            <w:pPr>
              <w:pStyle w:val="TableText"/>
              <w:kinsoku w:val="0"/>
              <w:textAlignment w:val="top"/>
            </w:pPr>
            <w:r w:rsidRPr="00DC1FF6">
              <w:t>If the value of pingCtlType is “pingUdpEcho” or “pingTcpConnectionAttempt”, the value of this object must be 7.</w:t>
            </w:r>
          </w:p>
          <w:p w14:paraId="45786D26" w14:textId="77777777" w:rsidR="009162A6" w:rsidRPr="00DC1FF6" w:rsidRDefault="009162A6" w:rsidP="00C35694">
            <w:pPr>
              <w:pStyle w:val="TableText"/>
              <w:kinsoku w:val="0"/>
              <w:textAlignment w:val="top"/>
            </w:pPr>
            <w:r w:rsidRPr="00DC1FF6">
              <w:t>If the value of pingCtlType is  "hh3cNqaUdpEcho" or "hh3cNqaTcpconnect", the value of this object cannot be 7.</w:t>
            </w:r>
          </w:p>
        </w:tc>
      </w:tr>
      <w:tr w:rsidR="009162A6" w:rsidRPr="00DC1FF6" w14:paraId="088E1161" w14:textId="77777777" w:rsidTr="00A84E51">
        <w:tc>
          <w:tcPr>
            <w:tcW w:w="3000" w:type="dxa"/>
          </w:tcPr>
          <w:p w14:paraId="7A3F8BF4" w14:textId="77777777" w:rsidR="009162A6" w:rsidRPr="00DC1FF6" w:rsidRDefault="009162A6" w:rsidP="00C35694">
            <w:pPr>
              <w:pStyle w:val="TableText"/>
              <w:kinsoku w:val="0"/>
              <w:textAlignment w:val="top"/>
            </w:pPr>
            <w:r w:rsidRPr="00DC1FF6">
              <w:t xml:space="preserve">hh3cNqaCtlSourcePort (1.3.6.1.4.1.25506.8.3.1.2.1.2) </w:t>
            </w:r>
          </w:p>
        </w:tc>
        <w:tc>
          <w:tcPr>
            <w:tcW w:w="1440" w:type="dxa"/>
          </w:tcPr>
          <w:p w14:paraId="72E902CD" w14:textId="77777777" w:rsidR="009162A6" w:rsidRPr="00DC1FF6" w:rsidRDefault="009162A6" w:rsidP="00C35694">
            <w:pPr>
              <w:pStyle w:val="TableText"/>
              <w:kinsoku w:val="0"/>
              <w:textAlignment w:val="top"/>
            </w:pPr>
            <w:r w:rsidRPr="00DC1FF6">
              <w:t>read-create</w:t>
            </w:r>
          </w:p>
        </w:tc>
        <w:tc>
          <w:tcPr>
            <w:tcW w:w="1000" w:type="dxa"/>
          </w:tcPr>
          <w:p w14:paraId="701D79B7" w14:textId="77777777" w:rsidR="009162A6" w:rsidRPr="00DC1FF6" w:rsidRDefault="009162A6" w:rsidP="00C35694">
            <w:pPr>
              <w:pStyle w:val="TableText"/>
              <w:kinsoku w:val="0"/>
              <w:textAlignment w:val="top"/>
            </w:pPr>
            <w:r w:rsidRPr="00DC1FF6">
              <w:t>Current</w:t>
            </w:r>
          </w:p>
        </w:tc>
        <w:tc>
          <w:tcPr>
            <w:tcW w:w="2880" w:type="dxa"/>
          </w:tcPr>
          <w:p w14:paraId="35D35C70" w14:textId="77777777" w:rsidR="009162A6" w:rsidRPr="00DC1FF6" w:rsidRDefault="009162A6" w:rsidP="00C35694">
            <w:pPr>
              <w:pStyle w:val="TableText"/>
              <w:kinsoku w:val="0"/>
              <w:textAlignment w:val="top"/>
            </w:pPr>
            <w:r w:rsidRPr="00DC1FF6">
              <w:t xml:space="preserve">Range from 0 to </w:t>
            </w:r>
            <w:r>
              <w:rPr>
                <w:rFonts w:hint="eastAsia"/>
              </w:rPr>
              <w:t>65535</w:t>
            </w:r>
          </w:p>
        </w:tc>
      </w:tr>
      <w:tr w:rsidR="009162A6" w:rsidRPr="00DC1FF6" w14:paraId="017A7A6F" w14:textId="77777777" w:rsidTr="00A84E51">
        <w:tc>
          <w:tcPr>
            <w:tcW w:w="3000" w:type="dxa"/>
          </w:tcPr>
          <w:p w14:paraId="4D3D5DCD" w14:textId="77777777" w:rsidR="009162A6" w:rsidRPr="00DC1FF6" w:rsidRDefault="009162A6" w:rsidP="00C35694">
            <w:pPr>
              <w:pStyle w:val="TableText"/>
              <w:kinsoku w:val="0"/>
              <w:textAlignment w:val="top"/>
            </w:pPr>
            <w:r w:rsidRPr="00DC1FF6">
              <w:t xml:space="preserve">hh3cNqaCtlTTL (1.3.6.1.4.1.25506.8.3.1.2.1.3) </w:t>
            </w:r>
          </w:p>
        </w:tc>
        <w:tc>
          <w:tcPr>
            <w:tcW w:w="1440" w:type="dxa"/>
          </w:tcPr>
          <w:p w14:paraId="464457B7" w14:textId="77777777" w:rsidR="009162A6" w:rsidRPr="00DC1FF6" w:rsidRDefault="009162A6" w:rsidP="00C35694">
            <w:pPr>
              <w:pStyle w:val="TableText"/>
              <w:kinsoku w:val="0"/>
              <w:textAlignment w:val="top"/>
            </w:pPr>
            <w:r w:rsidRPr="00DC1FF6">
              <w:t>read-create</w:t>
            </w:r>
          </w:p>
        </w:tc>
        <w:tc>
          <w:tcPr>
            <w:tcW w:w="1000" w:type="dxa"/>
          </w:tcPr>
          <w:p w14:paraId="46E5E3F1" w14:textId="77777777" w:rsidR="009162A6" w:rsidRPr="00DC1FF6" w:rsidRDefault="009162A6" w:rsidP="00C35694">
            <w:pPr>
              <w:pStyle w:val="TableText"/>
              <w:kinsoku w:val="0"/>
              <w:textAlignment w:val="top"/>
            </w:pPr>
            <w:r w:rsidRPr="00DC1FF6">
              <w:t>Current</w:t>
            </w:r>
          </w:p>
        </w:tc>
        <w:tc>
          <w:tcPr>
            <w:tcW w:w="2880" w:type="dxa"/>
          </w:tcPr>
          <w:p w14:paraId="7C6673EE" w14:textId="77777777" w:rsidR="009162A6" w:rsidRPr="00DC1FF6" w:rsidRDefault="009162A6" w:rsidP="00C35694">
            <w:pPr>
              <w:pStyle w:val="TableText"/>
              <w:kinsoku w:val="0"/>
              <w:textAlignment w:val="top"/>
            </w:pPr>
            <w:r w:rsidRPr="00DC1FF6">
              <w:t>Range from 1 to 255</w:t>
            </w:r>
          </w:p>
        </w:tc>
      </w:tr>
      <w:tr w:rsidR="009162A6" w:rsidRPr="00DC1FF6" w14:paraId="1193A475" w14:textId="77777777" w:rsidTr="00A84E51">
        <w:tc>
          <w:tcPr>
            <w:tcW w:w="3000" w:type="dxa"/>
          </w:tcPr>
          <w:p w14:paraId="52B7A94C" w14:textId="77777777" w:rsidR="009162A6" w:rsidRPr="00DC1FF6" w:rsidRDefault="009162A6" w:rsidP="00C35694">
            <w:pPr>
              <w:pStyle w:val="TableText"/>
              <w:kinsoku w:val="0"/>
              <w:textAlignment w:val="top"/>
            </w:pPr>
            <w:r w:rsidRPr="00DC1FF6">
              <w:t xml:space="preserve">hh3cNqaCtlJitterAdminInterval (1.3.6.1.4.1.25506.8.3.1.2.1.4) </w:t>
            </w:r>
          </w:p>
        </w:tc>
        <w:tc>
          <w:tcPr>
            <w:tcW w:w="1440" w:type="dxa"/>
          </w:tcPr>
          <w:p w14:paraId="6AE6B28F" w14:textId="77777777" w:rsidR="009162A6" w:rsidRPr="00DC1FF6" w:rsidRDefault="009162A6" w:rsidP="00C35694">
            <w:pPr>
              <w:pStyle w:val="TableText"/>
              <w:kinsoku w:val="0"/>
              <w:textAlignment w:val="top"/>
            </w:pPr>
            <w:r w:rsidRPr="00DC1FF6">
              <w:t>read-create</w:t>
            </w:r>
          </w:p>
        </w:tc>
        <w:tc>
          <w:tcPr>
            <w:tcW w:w="1000" w:type="dxa"/>
          </w:tcPr>
          <w:p w14:paraId="2F5CF71C" w14:textId="77777777" w:rsidR="009162A6" w:rsidRPr="00DC1FF6" w:rsidRDefault="009162A6" w:rsidP="00C35694">
            <w:pPr>
              <w:pStyle w:val="TableText"/>
              <w:kinsoku w:val="0"/>
              <w:textAlignment w:val="top"/>
            </w:pPr>
            <w:r w:rsidRPr="00DC1FF6">
              <w:t>Current</w:t>
            </w:r>
          </w:p>
        </w:tc>
        <w:tc>
          <w:tcPr>
            <w:tcW w:w="2880" w:type="dxa"/>
          </w:tcPr>
          <w:p w14:paraId="1C80BB06" w14:textId="77777777" w:rsidR="009162A6" w:rsidRPr="00DC1FF6" w:rsidRDefault="009162A6" w:rsidP="00C35694">
            <w:pPr>
              <w:pStyle w:val="TableText"/>
              <w:kinsoku w:val="0"/>
              <w:textAlignment w:val="top"/>
            </w:pPr>
            <w:r w:rsidRPr="00DC1FF6">
              <w:t xml:space="preserve">Range from 10 to </w:t>
            </w:r>
            <w:r w:rsidRPr="00DC1FF6">
              <w:rPr>
                <w:rFonts w:hint="eastAsia"/>
              </w:rPr>
              <w:t>60000</w:t>
            </w:r>
            <w:r w:rsidRPr="00DC1FF6">
              <w:t xml:space="preserve"> </w:t>
            </w:r>
          </w:p>
        </w:tc>
      </w:tr>
      <w:tr w:rsidR="003428F0" w:rsidRPr="00DC1FF6" w14:paraId="55EDD5A8" w14:textId="77777777" w:rsidTr="00A84E51">
        <w:tc>
          <w:tcPr>
            <w:tcW w:w="3000" w:type="dxa"/>
          </w:tcPr>
          <w:p w14:paraId="6818D6B9" w14:textId="77777777" w:rsidR="003428F0" w:rsidRPr="00DC1FF6" w:rsidRDefault="003428F0" w:rsidP="00C35694">
            <w:pPr>
              <w:pStyle w:val="TableText"/>
              <w:kinsoku w:val="0"/>
              <w:textAlignment w:val="top"/>
            </w:pPr>
            <w:r w:rsidRPr="00DC1FF6">
              <w:t xml:space="preserve">hh3cNqaCtlJitterAdminNumPackets (1.3.6.1.4.1.25506.8.3.1.2.1.5) </w:t>
            </w:r>
          </w:p>
        </w:tc>
        <w:tc>
          <w:tcPr>
            <w:tcW w:w="1440" w:type="dxa"/>
          </w:tcPr>
          <w:p w14:paraId="1BF25638" w14:textId="77777777" w:rsidR="003428F0" w:rsidRPr="00DC1FF6" w:rsidRDefault="003428F0" w:rsidP="00C35694">
            <w:pPr>
              <w:pStyle w:val="TableText"/>
              <w:kinsoku w:val="0"/>
              <w:textAlignment w:val="top"/>
            </w:pPr>
            <w:r w:rsidRPr="00DC1FF6">
              <w:t>read-create</w:t>
            </w:r>
          </w:p>
        </w:tc>
        <w:tc>
          <w:tcPr>
            <w:tcW w:w="1000" w:type="dxa"/>
          </w:tcPr>
          <w:p w14:paraId="3AE2621C" w14:textId="77777777" w:rsidR="003428F0" w:rsidRPr="00DC1FF6" w:rsidRDefault="003428F0" w:rsidP="00C35694">
            <w:pPr>
              <w:pStyle w:val="TableText"/>
              <w:kinsoku w:val="0"/>
              <w:textAlignment w:val="top"/>
            </w:pPr>
            <w:r w:rsidRPr="00DC1FF6">
              <w:t>Current</w:t>
            </w:r>
          </w:p>
        </w:tc>
        <w:tc>
          <w:tcPr>
            <w:tcW w:w="2880" w:type="dxa"/>
          </w:tcPr>
          <w:p w14:paraId="19DA95C1" w14:textId="77777777" w:rsidR="003428F0" w:rsidRPr="00DC1FF6" w:rsidRDefault="003428F0" w:rsidP="00481300">
            <w:pPr>
              <w:pStyle w:val="TableText"/>
              <w:kinsoku w:val="0"/>
              <w:textAlignment w:val="top"/>
            </w:pPr>
            <w:r>
              <w:rPr>
                <w:rFonts w:hint="eastAsia"/>
              </w:rPr>
              <w:t>For ICMP-jitter and</w:t>
            </w:r>
            <w:r w:rsidRPr="00DC1FF6">
              <w:rPr>
                <w:rFonts w:hint="eastAsia"/>
              </w:rPr>
              <w:t xml:space="preserve"> UDP-jitter test</w:t>
            </w:r>
            <w:r>
              <w:rPr>
                <w:rFonts w:hint="eastAsia"/>
              </w:rPr>
              <w:t>s</w:t>
            </w:r>
            <w:r w:rsidRPr="00DC1FF6">
              <w:rPr>
                <w:rFonts w:hint="eastAsia"/>
              </w:rPr>
              <w:t>,</w:t>
            </w:r>
            <w:r>
              <w:rPr>
                <w:rFonts w:hint="eastAsia"/>
              </w:rPr>
              <w:t xml:space="preserve"> </w:t>
            </w:r>
            <w:r w:rsidRPr="00DC1FF6">
              <w:rPr>
                <w:rFonts w:hint="eastAsia"/>
              </w:rPr>
              <w:t xml:space="preserve">the </w:t>
            </w:r>
            <w:r>
              <w:rPr>
                <w:rFonts w:hint="eastAsia"/>
              </w:rPr>
              <w:t xml:space="preserve">value </w:t>
            </w:r>
            <w:r w:rsidRPr="00DC1FF6">
              <w:rPr>
                <w:rFonts w:hint="eastAsia"/>
              </w:rPr>
              <w:t>range is 10 to 1000,and the default value is 10</w:t>
            </w:r>
            <w:r>
              <w:rPr>
                <w:rFonts w:hint="eastAsia"/>
              </w:rPr>
              <w:t>.</w:t>
            </w:r>
          </w:p>
          <w:p w14:paraId="71AFCED3" w14:textId="77777777" w:rsidR="003428F0" w:rsidRPr="00DC1FF6" w:rsidRDefault="003428F0" w:rsidP="00481300">
            <w:pPr>
              <w:pStyle w:val="TableText"/>
              <w:kinsoku w:val="0"/>
              <w:textAlignment w:val="top"/>
            </w:pPr>
            <w:r>
              <w:rPr>
                <w:rFonts w:hint="eastAsia"/>
              </w:rPr>
              <w:t>For the</w:t>
            </w:r>
            <w:r w:rsidRPr="00DC1FF6">
              <w:rPr>
                <w:rFonts w:hint="eastAsia"/>
              </w:rPr>
              <w:t xml:space="preserve"> voice test, the </w:t>
            </w:r>
            <w:r>
              <w:rPr>
                <w:rFonts w:hint="eastAsia"/>
              </w:rPr>
              <w:t xml:space="preserve">value </w:t>
            </w:r>
            <w:r w:rsidRPr="00DC1FF6">
              <w:rPr>
                <w:rFonts w:hint="eastAsia"/>
              </w:rPr>
              <w:t>range is 10 to 60000, and the default value is 1000.</w:t>
            </w:r>
          </w:p>
          <w:p w14:paraId="009E59F6" w14:textId="77777777" w:rsidR="003428F0" w:rsidRPr="00DC1FF6" w:rsidRDefault="003428F0" w:rsidP="00481300">
            <w:pPr>
              <w:pStyle w:val="TableText"/>
              <w:kinsoku w:val="0"/>
              <w:textAlignment w:val="top"/>
            </w:pPr>
            <w:r>
              <w:rPr>
                <w:rFonts w:hint="eastAsia"/>
              </w:rPr>
              <w:t xml:space="preserve">The object is available only forICMP-jitter, </w:t>
            </w:r>
            <w:r w:rsidRPr="00DC1FF6">
              <w:t xml:space="preserve"> </w:t>
            </w:r>
            <w:r w:rsidRPr="00DC1FF6">
              <w:rPr>
                <w:rFonts w:hint="eastAsia"/>
              </w:rPr>
              <w:t>voice and UDP-jitter test</w:t>
            </w:r>
            <w:r>
              <w:rPr>
                <w:rFonts w:hint="eastAsia"/>
              </w:rPr>
              <w:t>s.</w:t>
            </w:r>
          </w:p>
        </w:tc>
      </w:tr>
      <w:tr w:rsidR="009162A6" w:rsidRPr="00DC1FF6" w14:paraId="1287D935" w14:textId="77777777" w:rsidTr="00A84E51">
        <w:tc>
          <w:tcPr>
            <w:tcW w:w="3000" w:type="dxa"/>
          </w:tcPr>
          <w:p w14:paraId="202A7D14" w14:textId="77777777" w:rsidR="009162A6" w:rsidRPr="00DC1FF6" w:rsidRDefault="009162A6" w:rsidP="00C35694">
            <w:pPr>
              <w:pStyle w:val="TableText"/>
              <w:kinsoku w:val="0"/>
              <w:textAlignment w:val="top"/>
            </w:pPr>
            <w:r w:rsidRPr="00DC1FF6">
              <w:t xml:space="preserve">hh3cNqaCtlHttpOperationType (1.3.6.1.4.1.25506.8.3.1.2.1.6) </w:t>
            </w:r>
          </w:p>
        </w:tc>
        <w:tc>
          <w:tcPr>
            <w:tcW w:w="1440" w:type="dxa"/>
          </w:tcPr>
          <w:p w14:paraId="190D2E8D" w14:textId="77777777" w:rsidR="009162A6" w:rsidRPr="00DC1FF6" w:rsidRDefault="009162A6" w:rsidP="00C35694">
            <w:pPr>
              <w:pStyle w:val="TableText"/>
              <w:kinsoku w:val="0"/>
              <w:textAlignment w:val="top"/>
            </w:pPr>
            <w:r w:rsidRPr="00DC1FF6">
              <w:t>read-create</w:t>
            </w:r>
          </w:p>
        </w:tc>
        <w:tc>
          <w:tcPr>
            <w:tcW w:w="1000" w:type="dxa"/>
          </w:tcPr>
          <w:p w14:paraId="29BF993C" w14:textId="77777777" w:rsidR="009162A6" w:rsidRPr="00DC1FF6" w:rsidRDefault="009162A6" w:rsidP="00C35694">
            <w:pPr>
              <w:pStyle w:val="TableText"/>
              <w:kinsoku w:val="0"/>
              <w:textAlignment w:val="top"/>
            </w:pPr>
            <w:r w:rsidRPr="00DC1FF6">
              <w:t>Current</w:t>
            </w:r>
          </w:p>
        </w:tc>
        <w:tc>
          <w:tcPr>
            <w:tcW w:w="2880" w:type="dxa"/>
          </w:tcPr>
          <w:p w14:paraId="36666D9C" w14:textId="77777777" w:rsidR="009162A6" w:rsidRPr="00DC1FF6" w:rsidRDefault="009162A6" w:rsidP="00C35694">
            <w:pPr>
              <w:pStyle w:val="TableText"/>
              <w:kinsoku w:val="0"/>
              <w:textAlignment w:val="top"/>
            </w:pPr>
            <w:r w:rsidRPr="00DC1FF6">
              <w:t>As per MIB</w:t>
            </w:r>
          </w:p>
        </w:tc>
      </w:tr>
      <w:tr w:rsidR="009162A6" w:rsidRPr="00DC1FF6" w14:paraId="28A1F19B" w14:textId="77777777" w:rsidTr="00A84E51">
        <w:tc>
          <w:tcPr>
            <w:tcW w:w="3000" w:type="dxa"/>
          </w:tcPr>
          <w:p w14:paraId="00A49070" w14:textId="77777777" w:rsidR="009162A6" w:rsidRPr="00DC1FF6" w:rsidRDefault="009162A6" w:rsidP="00C35694">
            <w:pPr>
              <w:pStyle w:val="TableText"/>
              <w:kinsoku w:val="0"/>
              <w:textAlignment w:val="top"/>
            </w:pPr>
            <w:r w:rsidRPr="00DC1FF6">
              <w:t xml:space="preserve">hh3cNqaCtlHttpOperationString (1.3.6.1.4.1.25506.8.3.1.2.1.7) </w:t>
            </w:r>
          </w:p>
        </w:tc>
        <w:tc>
          <w:tcPr>
            <w:tcW w:w="1440" w:type="dxa"/>
          </w:tcPr>
          <w:p w14:paraId="4445C56B" w14:textId="77777777" w:rsidR="009162A6" w:rsidRPr="00DC1FF6" w:rsidRDefault="009162A6" w:rsidP="00C35694">
            <w:pPr>
              <w:pStyle w:val="TableText"/>
              <w:kinsoku w:val="0"/>
              <w:textAlignment w:val="top"/>
            </w:pPr>
            <w:r w:rsidRPr="00DC1FF6">
              <w:t>read-create</w:t>
            </w:r>
          </w:p>
        </w:tc>
        <w:tc>
          <w:tcPr>
            <w:tcW w:w="1000" w:type="dxa"/>
          </w:tcPr>
          <w:p w14:paraId="43B38492" w14:textId="77777777" w:rsidR="009162A6" w:rsidRPr="00DC1FF6" w:rsidRDefault="009162A6" w:rsidP="00C35694">
            <w:pPr>
              <w:pStyle w:val="TableText"/>
              <w:kinsoku w:val="0"/>
              <w:textAlignment w:val="top"/>
            </w:pPr>
            <w:r w:rsidRPr="00DC1FF6">
              <w:t>Current</w:t>
            </w:r>
          </w:p>
        </w:tc>
        <w:tc>
          <w:tcPr>
            <w:tcW w:w="2880" w:type="dxa"/>
          </w:tcPr>
          <w:p w14:paraId="58F1AD27" w14:textId="77777777" w:rsidR="009162A6" w:rsidRDefault="009162A6" w:rsidP="00C35694">
            <w:pPr>
              <w:pStyle w:val="TableText"/>
              <w:kinsoku w:val="0"/>
              <w:textAlignment w:val="top"/>
            </w:pPr>
            <w:r>
              <w:rPr>
                <w:rFonts w:hint="eastAsia"/>
              </w:rPr>
              <w:t xml:space="preserve">When config the raw type of </w:t>
            </w:r>
            <w:r w:rsidRPr="00DC1FF6">
              <w:t>hh3cNqaCtlHttpOperationType</w:t>
            </w:r>
            <w:r>
              <w:rPr>
                <w:rFonts w:hint="eastAsia"/>
              </w:rPr>
              <w:t>, the length of url is from 0 to 1023.</w:t>
            </w:r>
          </w:p>
          <w:p w14:paraId="4A8CA262" w14:textId="77777777" w:rsidR="009162A6" w:rsidRPr="00DC1FF6" w:rsidRDefault="009162A6" w:rsidP="00C35694">
            <w:pPr>
              <w:pStyle w:val="TableText"/>
              <w:kinsoku w:val="0"/>
              <w:textAlignment w:val="top"/>
            </w:pPr>
            <w:r>
              <w:rPr>
                <w:rFonts w:hint="eastAsia"/>
              </w:rPr>
              <w:t xml:space="preserve">The following details are for the get and post type of </w:t>
            </w:r>
            <w:r w:rsidRPr="00DC1FF6">
              <w:t>hh3cNqaCtlHttpOperationType</w:t>
            </w:r>
            <w:r>
              <w:rPr>
                <w:rFonts w:hint="eastAsia"/>
              </w:rPr>
              <w:t xml:space="preserve">. </w:t>
            </w:r>
            <w:r w:rsidRPr="00DC1FF6">
              <w:t>This object include two</w:t>
            </w:r>
          </w:p>
          <w:p w14:paraId="103E750D" w14:textId="77777777" w:rsidR="009162A6" w:rsidRDefault="009162A6" w:rsidP="00C35694">
            <w:pPr>
              <w:pStyle w:val="TableText"/>
              <w:kinsoku w:val="0"/>
              <w:textAlignment w:val="top"/>
            </w:pPr>
            <w:r w:rsidRPr="00DC1FF6">
              <w:t xml:space="preserve"> parts, the first part is </w:t>
            </w:r>
            <w:r>
              <w:rPr>
                <w:rFonts w:hint="eastAsia"/>
              </w:rPr>
              <w:t>resource</w:t>
            </w:r>
            <w:r w:rsidRPr="00DC1FF6">
              <w:t xml:space="preserve"> and the second is http version.</w:t>
            </w:r>
            <w:r>
              <w:rPr>
                <w:rFonts w:hint="eastAsia"/>
              </w:rPr>
              <w:t xml:space="preserve"> The resource is a part of URL. The common format of URL is </w:t>
            </w:r>
            <w:r w:rsidRPr="00A657B4">
              <w:rPr>
                <w:rFonts w:hint="eastAsia"/>
                <w:i/>
              </w:rPr>
              <w:t>http://host/resource</w:t>
            </w:r>
            <w:r>
              <w:rPr>
                <w:rFonts w:hint="eastAsia"/>
              </w:rPr>
              <w:t>.</w:t>
            </w:r>
          </w:p>
          <w:p w14:paraId="471D3955" w14:textId="77777777" w:rsidR="009162A6" w:rsidRDefault="009162A6" w:rsidP="00C35694">
            <w:pPr>
              <w:pStyle w:val="TableText"/>
              <w:kinsoku w:val="0"/>
              <w:textAlignment w:val="top"/>
            </w:pPr>
            <w:r w:rsidRPr="00DC1FF6">
              <w:t xml:space="preserve">The length of </w:t>
            </w:r>
            <w:r>
              <w:rPr>
                <w:rFonts w:hint="eastAsia"/>
              </w:rPr>
              <w:t>resource</w:t>
            </w:r>
            <w:r w:rsidRPr="00DC1FF6">
              <w:t xml:space="preserve"> is from 0 to </w:t>
            </w:r>
            <w:r>
              <w:rPr>
                <w:rFonts w:hint="eastAsia"/>
              </w:rPr>
              <w:t>246</w:t>
            </w:r>
            <w:r w:rsidRPr="00DC1FF6">
              <w:t xml:space="preserve"> .</w:t>
            </w:r>
          </w:p>
          <w:p w14:paraId="472D41E7" w14:textId="77777777" w:rsidR="009162A6" w:rsidRPr="00DC1FF6" w:rsidRDefault="009162A6" w:rsidP="00C35694">
            <w:pPr>
              <w:pStyle w:val="TableText"/>
              <w:kinsoku w:val="0"/>
              <w:textAlignment w:val="top"/>
            </w:pPr>
            <w:r>
              <w:rPr>
                <w:rFonts w:hint="eastAsia"/>
              </w:rPr>
              <w:t>The resource is case-sensitive.</w:t>
            </w:r>
          </w:p>
          <w:p w14:paraId="2E461475" w14:textId="77777777" w:rsidR="009162A6" w:rsidRDefault="009162A6" w:rsidP="00C35694">
            <w:pPr>
              <w:pStyle w:val="TableText"/>
              <w:kinsoku w:val="0"/>
              <w:textAlignment w:val="top"/>
            </w:pPr>
            <w:r w:rsidRPr="00DC1FF6">
              <w:t>The version  supports “HTTP/1.0”</w:t>
            </w:r>
            <w:r>
              <w:rPr>
                <w:rFonts w:hint="eastAsia"/>
              </w:rPr>
              <w:t xml:space="preserve"> and </w:t>
            </w:r>
            <w:r>
              <w:t>“</w:t>
            </w:r>
            <w:r>
              <w:rPr>
                <w:rFonts w:hint="eastAsia"/>
              </w:rPr>
              <w:t>HTTP/1.1</w:t>
            </w:r>
            <w:r>
              <w:t>”</w:t>
            </w:r>
            <w:r w:rsidRPr="00DC1FF6">
              <w:t>(case- insensitive).</w:t>
            </w:r>
          </w:p>
          <w:p w14:paraId="518BA8AA" w14:textId="77777777" w:rsidR="009162A6" w:rsidRPr="00DC1FF6" w:rsidRDefault="009162A6" w:rsidP="00C35694">
            <w:pPr>
              <w:pStyle w:val="TableText"/>
              <w:kinsoku w:val="0"/>
              <w:textAlignment w:val="top"/>
            </w:pPr>
            <w:r>
              <w:rPr>
                <w:rFonts w:hint="eastAsia"/>
              </w:rPr>
              <w:t>The default value of this object is v1.0.</w:t>
            </w:r>
          </w:p>
          <w:p w14:paraId="75D26BA1" w14:textId="77777777" w:rsidR="009162A6" w:rsidRPr="00DC1FF6" w:rsidRDefault="009162A6" w:rsidP="00C35694">
            <w:pPr>
              <w:pStyle w:val="TableText"/>
              <w:kinsoku w:val="0"/>
              <w:textAlignment w:val="top"/>
            </w:pPr>
            <w:r w:rsidRPr="00DC1FF6">
              <w:t xml:space="preserve">The value of this object must have one space and only one space. The space is the separator of </w:t>
            </w:r>
            <w:r>
              <w:rPr>
                <w:rFonts w:hint="eastAsia"/>
              </w:rPr>
              <w:t xml:space="preserve">resource </w:t>
            </w:r>
            <w:r w:rsidRPr="00DC1FF6">
              <w:t>and version.</w:t>
            </w:r>
          </w:p>
          <w:p w14:paraId="2477F295" w14:textId="77777777" w:rsidR="009162A6" w:rsidRPr="00DC1FF6" w:rsidRDefault="009162A6" w:rsidP="00C35694">
            <w:pPr>
              <w:pStyle w:val="TableText"/>
              <w:kinsoku w:val="0"/>
              <w:textAlignment w:val="top"/>
            </w:pPr>
            <w:r w:rsidRPr="00DC1FF6">
              <w:t xml:space="preserve">If the value of this object is zero-length string, the </w:t>
            </w:r>
            <w:r>
              <w:rPr>
                <w:rFonts w:hint="eastAsia"/>
              </w:rPr>
              <w:t>resource</w:t>
            </w:r>
            <w:r w:rsidRPr="00DC1FF6">
              <w:t xml:space="preserve"> and version are set to default value.</w:t>
            </w:r>
          </w:p>
        </w:tc>
      </w:tr>
      <w:tr w:rsidR="009162A6" w:rsidRPr="00DC1FF6" w14:paraId="7B10757F" w14:textId="77777777" w:rsidTr="00A84E51">
        <w:tc>
          <w:tcPr>
            <w:tcW w:w="3000" w:type="dxa"/>
          </w:tcPr>
          <w:p w14:paraId="67BE98FA" w14:textId="77777777" w:rsidR="009162A6" w:rsidRPr="00DC1FF6" w:rsidRDefault="009162A6" w:rsidP="00C35694">
            <w:pPr>
              <w:pStyle w:val="TableText"/>
              <w:kinsoku w:val="0"/>
              <w:textAlignment w:val="top"/>
            </w:pPr>
            <w:r w:rsidRPr="00DC1FF6">
              <w:t xml:space="preserve">hh3cNqaCtlFtpOperationType (1.3.6.1.4.1.25506.8.3.1.2.1.8) </w:t>
            </w:r>
          </w:p>
        </w:tc>
        <w:tc>
          <w:tcPr>
            <w:tcW w:w="1440" w:type="dxa"/>
          </w:tcPr>
          <w:p w14:paraId="15FFAE93" w14:textId="77777777" w:rsidR="009162A6" w:rsidRPr="00DC1FF6" w:rsidRDefault="009162A6" w:rsidP="00C35694">
            <w:pPr>
              <w:pStyle w:val="TableText"/>
              <w:kinsoku w:val="0"/>
              <w:textAlignment w:val="top"/>
            </w:pPr>
            <w:r w:rsidRPr="00DC1FF6">
              <w:t>read-create</w:t>
            </w:r>
          </w:p>
        </w:tc>
        <w:tc>
          <w:tcPr>
            <w:tcW w:w="1000" w:type="dxa"/>
          </w:tcPr>
          <w:p w14:paraId="0CD90BA2" w14:textId="77777777" w:rsidR="009162A6" w:rsidRPr="00DC1FF6" w:rsidRDefault="009162A6" w:rsidP="00C35694">
            <w:pPr>
              <w:pStyle w:val="TableText"/>
              <w:kinsoku w:val="0"/>
              <w:textAlignment w:val="top"/>
            </w:pPr>
            <w:r w:rsidRPr="00DC1FF6">
              <w:t>Current</w:t>
            </w:r>
          </w:p>
        </w:tc>
        <w:tc>
          <w:tcPr>
            <w:tcW w:w="2880" w:type="dxa"/>
          </w:tcPr>
          <w:p w14:paraId="7D9FEB3D" w14:textId="77777777" w:rsidR="009162A6" w:rsidRPr="00DC1FF6" w:rsidRDefault="009162A6" w:rsidP="00C35694">
            <w:pPr>
              <w:pStyle w:val="TableText"/>
              <w:kinsoku w:val="0"/>
              <w:textAlignment w:val="top"/>
            </w:pPr>
            <w:r w:rsidRPr="00DC1FF6">
              <w:t>As per MIB</w:t>
            </w:r>
          </w:p>
        </w:tc>
      </w:tr>
      <w:tr w:rsidR="009162A6" w:rsidRPr="00DC1FF6" w14:paraId="10FB835B" w14:textId="77777777" w:rsidTr="00A84E51">
        <w:tc>
          <w:tcPr>
            <w:tcW w:w="3000" w:type="dxa"/>
          </w:tcPr>
          <w:p w14:paraId="41789088" w14:textId="77777777" w:rsidR="009162A6" w:rsidRPr="00DC1FF6" w:rsidRDefault="009162A6" w:rsidP="00C35694">
            <w:pPr>
              <w:pStyle w:val="TableText"/>
              <w:kinsoku w:val="0"/>
              <w:textAlignment w:val="top"/>
            </w:pPr>
            <w:r w:rsidRPr="00DC1FF6">
              <w:t xml:space="preserve">hh3cNqaCtlFtpUsername (1.3.6.1.4.1.25506.8.3.1.2.1.9) </w:t>
            </w:r>
          </w:p>
        </w:tc>
        <w:tc>
          <w:tcPr>
            <w:tcW w:w="1440" w:type="dxa"/>
          </w:tcPr>
          <w:p w14:paraId="494D93F0" w14:textId="77777777" w:rsidR="009162A6" w:rsidRPr="00DC1FF6" w:rsidRDefault="009162A6" w:rsidP="00C35694">
            <w:pPr>
              <w:pStyle w:val="TableText"/>
              <w:kinsoku w:val="0"/>
              <w:textAlignment w:val="top"/>
            </w:pPr>
            <w:r w:rsidRPr="00DC1FF6">
              <w:t>read-create</w:t>
            </w:r>
          </w:p>
        </w:tc>
        <w:tc>
          <w:tcPr>
            <w:tcW w:w="1000" w:type="dxa"/>
          </w:tcPr>
          <w:p w14:paraId="4031328F" w14:textId="77777777" w:rsidR="009162A6" w:rsidRPr="00DC1FF6" w:rsidRDefault="009162A6" w:rsidP="00C35694">
            <w:pPr>
              <w:pStyle w:val="TableText"/>
              <w:kinsoku w:val="0"/>
              <w:textAlignment w:val="top"/>
            </w:pPr>
            <w:r w:rsidRPr="00DC1FF6">
              <w:t>Current</w:t>
            </w:r>
          </w:p>
        </w:tc>
        <w:tc>
          <w:tcPr>
            <w:tcW w:w="2880" w:type="dxa"/>
          </w:tcPr>
          <w:p w14:paraId="3A6D5FA8" w14:textId="77777777" w:rsidR="009162A6" w:rsidRPr="00DC1FF6" w:rsidRDefault="009162A6" w:rsidP="00C35694">
            <w:pPr>
              <w:pStyle w:val="TableText"/>
              <w:kinsoku w:val="0"/>
              <w:textAlignment w:val="top"/>
            </w:pPr>
            <w:r w:rsidRPr="00DC1FF6">
              <w:t>As per MIB</w:t>
            </w:r>
          </w:p>
        </w:tc>
      </w:tr>
      <w:tr w:rsidR="009162A6" w:rsidRPr="00DC1FF6" w14:paraId="094B9F99" w14:textId="77777777" w:rsidTr="00A84E51">
        <w:tc>
          <w:tcPr>
            <w:tcW w:w="3000" w:type="dxa"/>
          </w:tcPr>
          <w:p w14:paraId="1BEAECF0" w14:textId="77777777" w:rsidR="009162A6" w:rsidRPr="00DC1FF6" w:rsidRDefault="009162A6" w:rsidP="00C35694">
            <w:pPr>
              <w:pStyle w:val="TableText"/>
              <w:kinsoku w:val="0"/>
              <w:textAlignment w:val="top"/>
            </w:pPr>
            <w:r w:rsidRPr="00DC1FF6">
              <w:t xml:space="preserve">hh3cNqaCtlFtpPassword (1.3.6.1.4.1.25506.8.3.1.2.1.10) </w:t>
            </w:r>
          </w:p>
        </w:tc>
        <w:tc>
          <w:tcPr>
            <w:tcW w:w="1440" w:type="dxa"/>
          </w:tcPr>
          <w:p w14:paraId="1E90737A" w14:textId="77777777" w:rsidR="009162A6" w:rsidRPr="00DC1FF6" w:rsidRDefault="009162A6" w:rsidP="00C35694">
            <w:pPr>
              <w:pStyle w:val="TableText"/>
              <w:kinsoku w:val="0"/>
              <w:textAlignment w:val="top"/>
            </w:pPr>
            <w:r w:rsidRPr="00DC1FF6">
              <w:t>read-create</w:t>
            </w:r>
          </w:p>
        </w:tc>
        <w:tc>
          <w:tcPr>
            <w:tcW w:w="1000" w:type="dxa"/>
          </w:tcPr>
          <w:p w14:paraId="26AAE351" w14:textId="77777777" w:rsidR="009162A6" w:rsidRPr="00DC1FF6" w:rsidRDefault="009162A6" w:rsidP="00C35694">
            <w:pPr>
              <w:pStyle w:val="TableText"/>
              <w:kinsoku w:val="0"/>
              <w:textAlignment w:val="top"/>
            </w:pPr>
            <w:r w:rsidRPr="00DC1FF6">
              <w:t>Current</w:t>
            </w:r>
          </w:p>
        </w:tc>
        <w:tc>
          <w:tcPr>
            <w:tcW w:w="2880" w:type="dxa"/>
          </w:tcPr>
          <w:p w14:paraId="04DF65A8" w14:textId="77777777" w:rsidR="009162A6" w:rsidRPr="00DC1FF6" w:rsidRDefault="009162A6" w:rsidP="00C35694">
            <w:pPr>
              <w:pStyle w:val="TableText"/>
              <w:kinsoku w:val="0"/>
              <w:textAlignment w:val="top"/>
            </w:pPr>
            <w:r w:rsidRPr="00DC1FF6">
              <w:t>As per MIB</w:t>
            </w:r>
          </w:p>
        </w:tc>
      </w:tr>
      <w:tr w:rsidR="009162A6" w:rsidRPr="00DC1FF6" w14:paraId="11A739C5" w14:textId="77777777" w:rsidTr="00A84E51">
        <w:tc>
          <w:tcPr>
            <w:tcW w:w="3000" w:type="dxa"/>
          </w:tcPr>
          <w:p w14:paraId="35366196" w14:textId="77777777" w:rsidR="009162A6" w:rsidRPr="00DC1FF6" w:rsidRDefault="009162A6" w:rsidP="00C35694">
            <w:pPr>
              <w:pStyle w:val="TableText"/>
              <w:kinsoku w:val="0"/>
              <w:textAlignment w:val="top"/>
            </w:pPr>
            <w:r w:rsidRPr="00DC1FF6">
              <w:t xml:space="preserve">hh3cNqaCtlFtpOperationString (1.3.6.1.4.1.25506.8.3.1.2.1.11) </w:t>
            </w:r>
          </w:p>
        </w:tc>
        <w:tc>
          <w:tcPr>
            <w:tcW w:w="1440" w:type="dxa"/>
          </w:tcPr>
          <w:p w14:paraId="024A8965" w14:textId="77777777" w:rsidR="009162A6" w:rsidRPr="00DC1FF6" w:rsidRDefault="009162A6" w:rsidP="00C35694">
            <w:pPr>
              <w:pStyle w:val="TableText"/>
              <w:kinsoku w:val="0"/>
              <w:textAlignment w:val="top"/>
            </w:pPr>
            <w:r w:rsidRPr="00DC1FF6">
              <w:t>read-create</w:t>
            </w:r>
          </w:p>
        </w:tc>
        <w:tc>
          <w:tcPr>
            <w:tcW w:w="1000" w:type="dxa"/>
          </w:tcPr>
          <w:p w14:paraId="00858943" w14:textId="77777777" w:rsidR="009162A6" w:rsidRPr="00DC1FF6" w:rsidRDefault="009162A6" w:rsidP="00C35694">
            <w:pPr>
              <w:pStyle w:val="TableText"/>
              <w:kinsoku w:val="0"/>
              <w:textAlignment w:val="top"/>
            </w:pPr>
            <w:r w:rsidRPr="00DC1FF6">
              <w:t>Current</w:t>
            </w:r>
          </w:p>
        </w:tc>
        <w:tc>
          <w:tcPr>
            <w:tcW w:w="2880" w:type="dxa"/>
          </w:tcPr>
          <w:p w14:paraId="1DEF9135" w14:textId="77777777" w:rsidR="009162A6" w:rsidRDefault="009162A6" w:rsidP="00C35694">
            <w:pPr>
              <w:pStyle w:val="TableText"/>
              <w:kinsoku w:val="0"/>
              <w:textAlignment w:val="top"/>
            </w:pPr>
            <w:r>
              <w:rPr>
                <w:rFonts w:hint="eastAsia"/>
              </w:rPr>
              <w:t xml:space="preserve">For put operation of </w:t>
            </w:r>
            <w:r w:rsidRPr="00DC1FF6">
              <w:t>hh3cNqaCtlFtpOperationType</w:t>
            </w:r>
            <w:r>
              <w:rPr>
                <w:rFonts w:hint="eastAsia"/>
              </w:rPr>
              <w:t>, t</w:t>
            </w:r>
            <w:r w:rsidRPr="00DC1FF6">
              <w:t xml:space="preserve">he length of this object is from </w:t>
            </w:r>
            <w:r>
              <w:rPr>
                <w:rFonts w:hint="eastAsia"/>
              </w:rPr>
              <w:t>1</w:t>
            </w:r>
            <w:r w:rsidRPr="00DC1FF6">
              <w:t xml:space="preserve"> to 200</w:t>
            </w:r>
            <w:r>
              <w:rPr>
                <w:rFonts w:hint="eastAsia"/>
              </w:rPr>
              <w:t>;</w:t>
            </w:r>
          </w:p>
          <w:p w14:paraId="0AA25BC5" w14:textId="77777777" w:rsidR="009162A6" w:rsidRPr="00DC1FF6" w:rsidRDefault="009162A6" w:rsidP="00C35694">
            <w:pPr>
              <w:pStyle w:val="TableText"/>
              <w:kinsoku w:val="0"/>
              <w:textAlignment w:val="top"/>
            </w:pPr>
            <w:r>
              <w:rPr>
                <w:rFonts w:hint="eastAsia"/>
              </w:rPr>
              <w:t xml:space="preserve">For get operation of </w:t>
            </w:r>
            <w:r w:rsidRPr="00DC1FF6">
              <w:t>hh3cNqaCtlFtpOperationType</w:t>
            </w:r>
            <w:r>
              <w:rPr>
                <w:rFonts w:hint="eastAsia"/>
              </w:rPr>
              <w:t>, the length of this object is from 1 to 247.</w:t>
            </w:r>
          </w:p>
        </w:tc>
      </w:tr>
      <w:tr w:rsidR="009162A6" w:rsidRPr="00DC1FF6" w14:paraId="2C1E2C26" w14:textId="77777777" w:rsidTr="00A84E51">
        <w:tc>
          <w:tcPr>
            <w:tcW w:w="3000" w:type="dxa"/>
          </w:tcPr>
          <w:p w14:paraId="5760084E" w14:textId="77777777" w:rsidR="009162A6" w:rsidRPr="00DC1FF6" w:rsidRDefault="009162A6" w:rsidP="00C35694">
            <w:pPr>
              <w:pStyle w:val="TableText"/>
              <w:kinsoku w:val="0"/>
              <w:textAlignment w:val="top"/>
            </w:pPr>
            <w:r w:rsidRPr="00DC1FF6">
              <w:t xml:space="preserve">hh3cNqaCtlVPNInstance (1.3.6.1.4.1.25506.8.3.1.2.1.12) </w:t>
            </w:r>
          </w:p>
        </w:tc>
        <w:tc>
          <w:tcPr>
            <w:tcW w:w="1440" w:type="dxa"/>
          </w:tcPr>
          <w:p w14:paraId="1A2B7058" w14:textId="77777777" w:rsidR="009162A6" w:rsidRPr="00DC1FF6" w:rsidRDefault="009162A6" w:rsidP="00C35694">
            <w:pPr>
              <w:pStyle w:val="TableText"/>
              <w:kinsoku w:val="0"/>
              <w:textAlignment w:val="top"/>
            </w:pPr>
            <w:r w:rsidRPr="00DC1FF6">
              <w:t>read-create</w:t>
            </w:r>
          </w:p>
        </w:tc>
        <w:tc>
          <w:tcPr>
            <w:tcW w:w="1000" w:type="dxa"/>
          </w:tcPr>
          <w:p w14:paraId="0F818D3B" w14:textId="77777777" w:rsidR="009162A6" w:rsidRPr="00DC1FF6" w:rsidRDefault="009162A6" w:rsidP="00C35694">
            <w:pPr>
              <w:pStyle w:val="TableText"/>
              <w:kinsoku w:val="0"/>
              <w:textAlignment w:val="top"/>
            </w:pPr>
            <w:r w:rsidRPr="00DC1FF6">
              <w:t>Current</w:t>
            </w:r>
          </w:p>
        </w:tc>
        <w:tc>
          <w:tcPr>
            <w:tcW w:w="2880" w:type="dxa"/>
          </w:tcPr>
          <w:p w14:paraId="7813B8D1" w14:textId="77777777" w:rsidR="009162A6" w:rsidRPr="00DC1FF6" w:rsidRDefault="009162A6" w:rsidP="00C35694">
            <w:pPr>
              <w:pStyle w:val="TableText"/>
              <w:kinsoku w:val="0"/>
              <w:textAlignment w:val="top"/>
            </w:pPr>
            <w:r w:rsidRPr="00DC1FF6">
              <w:t>The length of this object is from 0 to 31.</w:t>
            </w:r>
          </w:p>
          <w:p w14:paraId="27A62675" w14:textId="77777777" w:rsidR="009162A6" w:rsidRPr="00DC1FF6" w:rsidRDefault="009162A6" w:rsidP="00C35694">
            <w:pPr>
              <w:pStyle w:val="TableText"/>
              <w:kinsoku w:val="0"/>
              <w:textAlignment w:val="top"/>
            </w:pPr>
            <w:r w:rsidRPr="00DC1FF6">
              <w:t>If the product does not support VPN feature, this object cannot be set.</w:t>
            </w:r>
          </w:p>
        </w:tc>
      </w:tr>
      <w:tr w:rsidR="009162A6" w:rsidRPr="00DC1FF6" w14:paraId="3E40B3B7" w14:textId="77777777" w:rsidTr="00A84E51">
        <w:tc>
          <w:tcPr>
            <w:tcW w:w="3000" w:type="dxa"/>
          </w:tcPr>
          <w:p w14:paraId="1C9078E3" w14:textId="77777777" w:rsidR="009162A6" w:rsidRPr="00DC1FF6" w:rsidRDefault="009162A6" w:rsidP="00C35694">
            <w:pPr>
              <w:pStyle w:val="TableText"/>
              <w:kinsoku w:val="0"/>
              <w:textAlignment w:val="top"/>
            </w:pPr>
            <w:r w:rsidRPr="00DC1FF6">
              <w:t xml:space="preserve">hh3cNqaCtlHistoryKeptTime (1.3.6.1.4.1.25506.8.3.1.2.1.13) </w:t>
            </w:r>
          </w:p>
        </w:tc>
        <w:tc>
          <w:tcPr>
            <w:tcW w:w="1440" w:type="dxa"/>
          </w:tcPr>
          <w:p w14:paraId="6D7A5017" w14:textId="77777777" w:rsidR="009162A6" w:rsidRPr="00DC1FF6" w:rsidRDefault="009162A6" w:rsidP="00C35694">
            <w:pPr>
              <w:pStyle w:val="TableText"/>
              <w:kinsoku w:val="0"/>
              <w:textAlignment w:val="top"/>
            </w:pPr>
            <w:r w:rsidRPr="00DC1FF6">
              <w:t>read-create</w:t>
            </w:r>
          </w:p>
        </w:tc>
        <w:tc>
          <w:tcPr>
            <w:tcW w:w="1000" w:type="dxa"/>
          </w:tcPr>
          <w:p w14:paraId="085F61F8" w14:textId="77777777" w:rsidR="009162A6" w:rsidRPr="00DC1FF6" w:rsidRDefault="009162A6" w:rsidP="00C35694">
            <w:pPr>
              <w:pStyle w:val="TableText"/>
              <w:kinsoku w:val="0"/>
              <w:textAlignment w:val="top"/>
            </w:pPr>
            <w:r w:rsidRPr="00DC1FF6">
              <w:t>Current</w:t>
            </w:r>
          </w:p>
        </w:tc>
        <w:tc>
          <w:tcPr>
            <w:tcW w:w="2880" w:type="dxa"/>
          </w:tcPr>
          <w:p w14:paraId="4E3E11E1" w14:textId="77777777" w:rsidR="009162A6" w:rsidRPr="00DC1FF6" w:rsidRDefault="009162A6" w:rsidP="00C35694">
            <w:pPr>
              <w:pStyle w:val="TableText"/>
              <w:kinsoku w:val="0"/>
              <w:textAlignment w:val="top"/>
            </w:pPr>
            <w:r w:rsidRPr="00DC1FF6">
              <w:t>As per MIB</w:t>
            </w:r>
          </w:p>
        </w:tc>
      </w:tr>
      <w:tr w:rsidR="009162A6" w:rsidRPr="00DC1FF6" w14:paraId="25ED2E97" w14:textId="77777777" w:rsidTr="00A84E51">
        <w:tc>
          <w:tcPr>
            <w:tcW w:w="3000" w:type="dxa"/>
          </w:tcPr>
          <w:p w14:paraId="533B3830" w14:textId="77777777" w:rsidR="009162A6" w:rsidRPr="00DC1FF6" w:rsidRDefault="009162A6" w:rsidP="00C35694">
            <w:pPr>
              <w:pStyle w:val="TableText"/>
              <w:kinsoku w:val="0"/>
              <w:textAlignment w:val="top"/>
            </w:pPr>
            <w:r w:rsidRPr="00DC1FF6">
              <w:t xml:space="preserve">hh3cNqaCtlHistoryEnable (1.3.6.1.4.1.25506.8.3.1.2.1.14) </w:t>
            </w:r>
          </w:p>
        </w:tc>
        <w:tc>
          <w:tcPr>
            <w:tcW w:w="1440" w:type="dxa"/>
          </w:tcPr>
          <w:p w14:paraId="21E778EF" w14:textId="77777777" w:rsidR="009162A6" w:rsidRPr="00DC1FF6" w:rsidRDefault="009162A6" w:rsidP="00C35694">
            <w:pPr>
              <w:pStyle w:val="TableText"/>
              <w:kinsoku w:val="0"/>
              <w:textAlignment w:val="top"/>
            </w:pPr>
            <w:r w:rsidRPr="00DC1FF6">
              <w:t>read-create</w:t>
            </w:r>
          </w:p>
        </w:tc>
        <w:tc>
          <w:tcPr>
            <w:tcW w:w="1000" w:type="dxa"/>
          </w:tcPr>
          <w:p w14:paraId="48172717" w14:textId="77777777" w:rsidR="009162A6" w:rsidRPr="00DC1FF6" w:rsidRDefault="009162A6" w:rsidP="00C35694">
            <w:pPr>
              <w:pStyle w:val="TableText"/>
              <w:kinsoku w:val="0"/>
              <w:textAlignment w:val="top"/>
            </w:pPr>
            <w:r w:rsidRPr="00DC1FF6">
              <w:t>Current</w:t>
            </w:r>
          </w:p>
        </w:tc>
        <w:tc>
          <w:tcPr>
            <w:tcW w:w="2880" w:type="dxa"/>
          </w:tcPr>
          <w:p w14:paraId="3B437506" w14:textId="77777777" w:rsidR="009162A6" w:rsidRPr="00DC1FF6" w:rsidRDefault="009162A6" w:rsidP="00C35694">
            <w:pPr>
              <w:pStyle w:val="TableText"/>
              <w:kinsoku w:val="0"/>
              <w:textAlignment w:val="top"/>
            </w:pPr>
            <w:r w:rsidRPr="00DC1FF6">
              <w:t>As per MIB</w:t>
            </w:r>
          </w:p>
        </w:tc>
      </w:tr>
      <w:tr w:rsidR="009162A6" w:rsidRPr="00DC1FF6" w14:paraId="19E287A7" w14:textId="77777777" w:rsidTr="00A84E51">
        <w:tc>
          <w:tcPr>
            <w:tcW w:w="3000" w:type="dxa"/>
          </w:tcPr>
          <w:p w14:paraId="17210E4E" w14:textId="77777777" w:rsidR="009162A6" w:rsidRPr="00DC1FF6" w:rsidRDefault="009162A6" w:rsidP="00C35694">
            <w:pPr>
              <w:pStyle w:val="TableText"/>
              <w:kinsoku w:val="0"/>
              <w:textAlignment w:val="top"/>
            </w:pPr>
            <w:r w:rsidRPr="00DC1FF6">
              <w:t xml:space="preserve">hh3cNqaCtlICPIFAdvFactor (1.3.6.1.4.1.25506.8.3.1.2.1.15) </w:t>
            </w:r>
          </w:p>
        </w:tc>
        <w:tc>
          <w:tcPr>
            <w:tcW w:w="1440" w:type="dxa"/>
          </w:tcPr>
          <w:p w14:paraId="6A2E89B2" w14:textId="77777777" w:rsidR="009162A6" w:rsidRPr="00DC1FF6" w:rsidRDefault="009162A6" w:rsidP="00C35694">
            <w:pPr>
              <w:pStyle w:val="TableText"/>
              <w:kinsoku w:val="0"/>
              <w:textAlignment w:val="top"/>
            </w:pPr>
            <w:r w:rsidRPr="00DC1FF6">
              <w:t>read-create</w:t>
            </w:r>
          </w:p>
        </w:tc>
        <w:tc>
          <w:tcPr>
            <w:tcW w:w="1000" w:type="dxa"/>
          </w:tcPr>
          <w:p w14:paraId="166556D2" w14:textId="77777777" w:rsidR="009162A6" w:rsidRPr="00DC1FF6" w:rsidRDefault="009162A6" w:rsidP="00C35694">
            <w:pPr>
              <w:pStyle w:val="TableText"/>
              <w:kinsoku w:val="0"/>
              <w:textAlignment w:val="top"/>
            </w:pPr>
            <w:r w:rsidRPr="00DC1FF6">
              <w:t>Current</w:t>
            </w:r>
          </w:p>
        </w:tc>
        <w:tc>
          <w:tcPr>
            <w:tcW w:w="2880" w:type="dxa"/>
          </w:tcPr>
          <w:p w14:paraId="48C07202" w14:textId="77777777" w:rsidR="009162A6" w:rsidRPr="00DC1FF6" w:rsidRDefault="009162A6" w:rsidP="00C35694">
            <w:pPr>
              <w:pStyle w:val="TableText"/>
              <w:kinsoku w:val="0"/>
              <w:textAlignment w:val="top"/>
            </w:pPr>
            <w:r w:rsidRPr="00DC1FF6">
              <w:t xml:space="preserve">Range from 0 to </w:t>
            </w:r>
            <w:r w:rsidRPr="00DC1FF6">
              <w:rPr>
                <w:rFonts w:hint="eastAsia"/>
              </w:rPr>
              <w:t>20</w:t>
            </w:r>
          </w:p>
        </w:tc>
      </w:tr>
      <w:tr w:rsidR="003428F0" w:rsidRPr="00DC1FF6" w14:paraId="0676AAC5" w14:textId="77777777" w:rsidTr="00A84E51">
        <w:tc>
          <w:tcPr>
            <w:tcW w:w="3000" w:type="dxa"/>
          </w:tcPr>
          <w:p w14:paraId="227ACBBD" w14:textId="77777777" w:rsidR="003428F0" w:rsidRPr="00DC1FF6" w:rsidRDefault="003428F0" w:rsidP="00C35694">
            <w:pPr>
              <w:pStyle w:val="TableText"/>
              <w:kinsoku w:val="0"/>
              <w:textAlignment w:val="top"/>
            </w:pPr>
            <w:r w:rsidRPr="00DC1FF6">
              <w:t xml:space="preserve">hh3cNqaCtlCodecType (1.3.6.1.4.1.25506.8.3.1.2.1.16) </w:t>
            </w:r>
          </w:p>
        </w:tc>
        <w:tc>
          <w:tcPr>
            <w:tcW w:w="1440" w:type="dxa"/>
          </w:tcPr>
          <w:p w14:paraId="5BE6E2BB" w14:textId="77777777" w:rsidR="003428F0" w:rsidRPr="00DC1FF6" w:rsidRDefault="003428F0" w:rsidP="00C35694">
            <w:pPr>
              <w:pStyle w:val="TableText"/>
              <w:kinsoku w:val="0"/>
              <w:textAlignment w:val="top"/>
            </w:pPr>
            <w:r w:rsidRPr="00DC1FF6">
              <w:t>read-create</w:t>
            </w:r>
          </w:p>
        </w:tc>
        <w:tc>
          <w:tcPr>
            <w:tcW w:w="1000" w:type="dxa"/>
          </w:tcPr>
          <w:p w14:paraId="43950E4E" w14:textId="77777777" w:rsidR="003428F0" w:rsidRPr="00DC1FF6" w:rsidRDefault="003428F0" w:rsidP="00C35694">
            <w:pPr>
              <w:pStyle w:val="TableText"/>
              <w:kinsoku w:val="0"/>
              <w:textAlignment w:val="top"/>
            </w:pPr>
            <w:r w:rsidRPr="00DC1FF6">
              <w:t>Current</w:t>
            </w:r>
          </w:p>
        </w:tc>
        <w:tc>
          <w:tcPr>
            <w:tcW w:w="2880" w:type="dxa"/>
          </w:tcPr>
          <w:p w14:paraId="48528F2B" w14:textId="77777777" w:rsidR="003428F0" w:rsidRPr="00DC1FF6" w:rsidRDefault="003428F0" w:rsidP="00481300">
            <w:pPr>
              <w:pStyle w:val="TableText"/>
              <w:kinsoku w:val="0"/>
              <w:textAlignment w:val="top"/>
            </w:pPr>
            <w:r w:rsidRPr="00DC1FF6">
              <w:t xml:space="preserve">If the corresponding pingCtlType is not hh3cNqajitter, this object is invalid. </w:t>
            </w:r>
          </w:p>
          <w:p w14:paraId="224B2D61" w14:textId="77777777" w:rsidR="003428F0" w:rsidRPr="00DC1FF6" w:rsidRDefault="003428F0" w:rsidP="00481300">
            <w:pPr>
              <w:pStyle w:val="TableText"/>
              <w:kinsoku w:val="0"/>
              <w:textAlignment w:val="top"/>
            </w:pPr>
            <w:r>
              <w:rPr>
                <w:rFonts w:hint="eastAsia"/>
              </w:rPr>
              <w:t xml:space="preserve">For the UDP-jitter test, </w:t>
            </w:r>
            <w:r w:rsidRPr="00DC1FF6">
              <w:t xml:space="preserve"> the corresponding pingCtlType is hh3cNqajitter and this object is set to notDefined. </w:t>
            </w:r>
          </w:p>
          <w:p w14:paraId="3918A407" w14:textId="77777777" w:rsidR="003428F0" w:rsidRDefault="003428F0" w:rsidP="00481300">
            <w:pPr>
              <w:pStyle w:val="TableText"/>
              <w:kinsoku w:val="0"/>
              <w:textAlignment w:val="top"/>
            </w:pPr>
            <w:r>
              <w:rPr>
                <w:rFonts w:hint="eastAsia"/>
              </w:rPr>
              <w:t>For the voice test,</w:t>
            </w:r>
            <w:r w:rsidRPr="00DC1FF6">
              <w:t xml:space="preserve"> the corresponding pingCtlType is hh3cNqajitter and this object is set to g711Alaw, g711Ulaw or g729A.</w:t>
            </w:r>
          </w:p>
          <w:p w14:paraId="01596675" w14:textId="77777777" w:rsidR="003428F0" w:rsidRDefault="003428F0" w:rsidP="00481300">
            <w:pPr>
              <w:pStyle w:val="TableText"/>
              <w:kinsoku w:val="0"/>
              <w:textAlignment w:val="top"/>
            </w:pPr>
            <w:r w:rsidRPr="0017576B">
              <w:t>For t</w:t>
            </w:r>
            <w:r w:rsidRPr="0017576B">
              <w:rPr>
                <w:rFonts w:hint="eastAsia"/>
              </w:rPr>
              <w:t>he ICMP-jitter</w:t>
            </w:r>
            <w:r w:rsidRPr="0017576B">
              <w:t xml:space="preserve"> test</w:t>
            </w:r>
            <w:r w:rsidRPr="0017576B">
              <w:rPr>
                <w:rFonts w:hint="eastAsia"/>
              </w:rPr>
              <w:t xml:space="preserve">, </w:t>
            </w:r>
            <w:r w:rsidRPr="0017576B">
              <w:t xml:space="preserve">the corresponding pingCtlType is hh3cNqajitter and this object is set to </w:t>
            </w:r>
            <w:r w:rsidRPr="0017576B">
              <w:rPr>
                <w:rFonts w:hint="eastAsia"/>
              </w:rPr>
              <w:t>icmpTimestamp</w:t>
            </w:r>
            <w:r w:rsidRPr="0017576B">
              <w:t>.</w:t>
            </w:r>
          </w:p>
          <w:p w14:paraId="5DBC35AC" w14:textId="77777777" w:rsidR="003428F0" w:rsidRDefault="003428F0" w:rsidP="00481300">
            <w:pPr>
              <w:pStyle w:val="TableText"/>
              <w:kinsoku w:val="0"/>
              <w:textAlignment w:val="top"/>
            </w:pPr>
            <w:r>
              <w:rPr>
                <w:rFonts w:hint="eastAsia"/>
              </w:rPr>
              <w:t xml:space="preserve"> If the object value is changed to represent a new test type, the system performs the following operations:</w:t>
            </w:r>
          </w:p>
          <w:p w14:paraId="1863F6E8" w14:textId="77777777" w:rsidR="003428F0" w:rsidRDefault="003428F0" w:rsidP="00481300">
            <w:pPr>
              <w:pStyle w:val="ItemList"/>
              <w:tabs>
                <w:tab w:val="clear" w:pos="879"/>
                <w:tab w:val="num" w:pos="406"/>
              </w:tabs>
              <w:ind w:left="406" w:hanging="406"/>
              <w:rPr>
                <w:sz w:val="18"/>
                <w:szCs w:val="18"/>
              </w:rPr>
            </w:pPr>
            <w:r w:rsidRPr="00F55B90">
              <w:rPr>
                <w:rFonts w:hint="eastAsia"/>
                <w:sz w:val="18"/>
                <w:szCs w:val="18"/>
              </w:rPr>
              <w:t>Deletes the entry of the old test type.</w:t>
            </w:r>
          </w:p>
          <w:p w14:paraId="4E03E50B" w14:textId="77777777" w:rsidR="003428F0" w:rsidRPr="00DC1FF6" w:rsidRDefault="003428F0" w:rsidP="00481300">
            <w:pPr>
              <w:pStyle w:val="TableText"/>
              <w:kinsoku w:val="0"/>
              <w:textAlignment w:val="top"/>
            </w:pPr>
            <w:r w:rsidRPr="003428F0">
              <w:rPr>
                <w:rFonts w:cs="Arial" w:hint="eastAsia"/>
                <w:kern w:val="2"/>
                <w:lang w:eastAsia="en-US"/>
              </w:rPr>
              <w:t>Creates the entry of the new test type with default settings.</w:t>
            </w:r>
            <w:r>
              <w:rPr>
                <w:rFonts w:cs="Arial" w:hint="eastAsia"/>
                <w:kern w:val="2"/>
                <w:lang w:eastAsia="en-US"/>
              </w:rPr>
              <w:t xml:space="preserve"> </w:t>
            </w:r>
            <w:r w:rsidRPr="00DC1FF6">
              <w:t>The current</w:t>
            </w:r>
            <w:r>
              <w:rPr>
                <w:rFonts w:hint="eastAsia"/>
              </w:rPr>
              <w:t>ly</w:t>
            </w:r>
            <w:r w:rsidRPr="00DC1FF6">
              <w:t xml:space="preserve"> supported value</w:t>
            </w:r>
            <w:r>
              <w:rPr>
                <w:rFonts w:hint="eastAsia"/>
              </w:rPr>
              <w:t>s</w:t>
            </w:r>
            <w:r w:rsidRPr="00DC1FF6">
              <w:t xml:space="preserve"> </w:t>
            </w:r>
            <w:r>
              <w:rPr>
                <w:rFonts w:hint="eastAsia"/>
              </w:rPr>
              <w:t>are</w:t>
            </w:r>
            <w:r w:rsidRPr="00DC1FF6">
              <w:t xml:space="preserve"> </w:t>
            </w:r>
            <w:r>
              <w:t>notDefined, g711Alaw, g711Ulaw</w:t>
            </w:r>
            <w:r>
              <w:rPr>
                <w:rFonts w:hint="eastAsia"/>
              </w:rPr>
              <w:t xml:space="preserve">, </w:t>
            </w:r>
            <w:r w:rsidRPr="00DC1FF6">
              <w:t>g729A</w:t>
            </w:r>
            <w:r>
              <w:rPr>
                <w:rFonts w:hint="eastAsia"/>
              </w:rPr>
              <w:t xml:space="preserve"> and icmpTimestamp</w:t>
            </w:r>
            <w:r w:rsidRPr="00DC1FF6">
              <w:t>.</w:t>
            </w:r>
          </w:p>
        </w:tc>
      </w:tr>
    </w:tbl>
    <w:p w14:paraId="1181FDE5" w14:textId="77777777" w:rsidR="009162A6" w:rsidRPr="009540D9" w:rsidRDefault="009162A6" w:rsidP="00E67CB3">
      <w:pPr>
        <w:pStyle w:val="Spacer"/>
      </w:pPr>
    </w:p>
    <w:p w14:paraId="42F5E1C1" w14:textId="77777777" w:rsidR="009162A6" w:rsidRPr="000419BE" w:rsidRDefault="009162A6" w:rsidP="00C35694">
      <w:pPr>
        <w:pStyle w:val="2"/>
        <w:tabs>
          <w:tab w:val="num" w:pos="576"/>
        </w:tabs>
        <w:autoSpaceDE/>
        <w:autoSpaceDN/>
        <w:adjustRightInd/>
        <w:ind w:left="576" w:hanging="576"/>
        <w:jc w:val="both"/>
        <w:textAlignment w:val="auto"/>
      </w:pPr>
      <w:bookmarkStart w:id="1256" w:name="_Toc291769888"/>
      <w:bookmarkStart w:id="1257" w:name="_Toc397421189"/>
      <w:bookmarkStart w:id="1258" w:name="_Toc399325148"/>
      <w:bookmarkStart w:id="1259" w:name="_Toc483388700"/>
      <w:r w:rsidRPr="000419BE">
        <w:t>hh3cNqaResultsTable</w:t>
      </w:r>
      <w:bookmarkEnd w:id="1256"/>
      <w:bookmarkEnd w:id="1257"/>
      <w:bookmarkEnd w:id="1258"/>
      <w:bookmarkEnd w:id="1259"/>
    </w:p>
    <w:p w14:paraId="6DE27F5A"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1.3.6.1.4.1.25506.8.3.1.3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597E75C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53CA286" w14:textId="77777777" w:rsidR="009162A6" w:rsidRPr="00DC1FF6" w:rsidRDefault="00166066" w:rsidP="00E67CB3">
            <w:pPr>
              <w:pStyle w:val="TableHeading"/>
            </w:pPr>
            <w:r>
              <w:t>Object (OID)</w:t>
            </w:r>
          </w:p>
        </w:tc>
        <w:tc>
          <w:tcPr>
            <w:tcW w:w="1440" w:type="dxa"/>
          </w:tcPr>
          <w:p w14:paraId="2233A7DA" w14:textId="77777777" w:rsidR="009162A6" w:rsidRPr="00DC1FF6" w:rsidRDefault="009162A6" w:rsidP="00E67CB3">
            <w:pPr>
              <w:pStyle w:val="TableHeading"/>
            </w:pPr>
            <w:r w:rsidRPr="00DC1FF6">
              <w:t>Access</w:t>
            </w:r>
          </w:p>
        </w:tc>
        <w:tc>
          <w:tcPr>
            <w:tcW w:w="1000" w:type="dxa"/>
          </w:tcPr>
          <w:p w14:paraId="32BB2060" w14:textId="77777777" w:rsidR="009162A6" w:rsidRPr="00DC1FF6" w:rsidRDefault="009162A6" w:rsidP="00E67CB3">
            <w:pPr>
              <w:pStyle w:val="TableHeading"/>
            </w:pPr>
            <w:r w:rsidRPr="00DC1FF6">
              <w:t>PDS</w:t>
            </w:r>
          </w:p>
        </w:tc>
        <w:tc>
          <w:tcPr>
            <w:tcW w:w="2880" w:type="dxa"/>
          </w:tcPr>
          <w:p w14:paraId="4FD5D5F8" w14:textId="77777777" w:rsidR="009162A6" w:rsidRPr="00DC1FF6" w:rsidRDefault="0039618E" w:rsidP="00E67CB3">
            <w:pPr>
              <w:pStyle w:val="TableHeading"/>
            </w:pPr>
            <w:r>
              <w:t>Comments</w:t>
            </w:r>
          </w:p>
        </w:tc>
      </w:tr>
      <w:tr w:rsidR="009162A6" w:rsidRPr="00DC1FF6" w14:paraId="74D1B836" w14:textId="77777777" w:rsidTr="00A84E51">
        <w:tc>
          <w:tcPr>
            <w:tcW w:w="3000" w:type="dxa"/>
          </w:tcPr>
          <w:p w14:paraId="6379B965" w14:textId="77777777" w:rsidR="009162A6" w:rsidRPr="00DC1FF6" w:rsidRDefault="009162A6" w:rsidP="00C35694">
            <w:pPr>
              <w:pStyle w:val="TableText"/>
              <w:kinsoku w:val="0"/>
              <w:textAlignment w:val="top"/>
            </w:pPr>
            <w:r w:rsidRPr="00DC1FF6">
              <w:t xml:space="preserve">hh3cNqaResultsRttNumDisconnects (1.3.6.1.4.1.25506.8.3.1.3.1.1) </w:t>
            </w:r>
          </w:p>
        </w:tc>
        <w:tc>
          <w:tcPr>
            <w:tcW w:w="1440" w:type="dxa"/>
          </w:tcPr>
          <w:p w14:paraId="4FCA50ED" w14:textId="77777777" w:rsidR="009162A6" w:rsidRPr="00DC1FF6" w:rsidRDefault="009162A6" w:rsidP="00C35694">
            <w:pPr>
              <w:pStyle w:val="TableText"/>
              <w:kinsoku w:val="0"/>
              <w:textAlignment w:val="top"/>
            </w:pPr>
            <w:r w:rsidRPr="00DC1FF6">
              <w:t>read-only</w:t>
            </w:r>
          </w:p>
        </w:tc>
        <w:tc>
          <w:tcPr>
            <w:tcW w:w="1000" w:type="dxa"/>
          </w:tcPr>
          <w:p w14:paraId="1F8F69E5" w14:textId="77777777" w:rsidR="009162A6" w:rsidRPr="00DC1FF6" w:rsidRDefault="009162A6" w:rsidP="00C35694">
            <w:pPr>
              <w:pStyle w:val="TableText"/>
              <w:kinsoku w:val="0"/>
              <w:textAlignment w:val="top"/>
            </w:pPr>
            <w:r w:rsidRPr="00DC1FF6">
              <w:t>No</w:t>
            </w:r>
          </w:p>
        </w:tc>
        <w:tc>
          <w:tcPr>
            <w:tcW w:w="2880" w:type="dxa"/>
          </w:tcPr>
          <w:p w14:paraId="5BDE28D7" w14:textId="77777777" w:rsidR="009162A6" w:rsidRPr="00DC1FF6" w:rsidRDefault="009162A6" w:rsidP="00C35694">
            <w:pPr>
              <w:pStyle w:val="TableText"/>
              <w:kinsoku w:val="0"/>
              <w:textAlignment w:val="top"/>
            </w:pPr>
            <w:r w:rsidRPr="00DC1FF6">
              <w:t>As per MIB</w:t>
            </w:r>
          </w:p>
        </w:tc>
      </w:tr>
      <w:tr w:rsidR="009162A6" w:rsidRPr="00DC1FF6" w14:paraId="4CEB68A7" w14:textId="77777777" w:rsidTr="00A84E51">
        <w:tc>
          <w:tcPr>
            <w:tcW w:w="3000" w:type="dxa"/>
          </w:tcPr>
          <w:p w14:paraId="2C94F657" w14:textId="77777777" w:rsidR="009162A6" w:rsidRPr="00DC1FF6" w:rsidRDefault="009162A6" w:rsidP="00C35694">
            <w:pPr>
              <w:pStyle w:val="TableText"/>
              <w:kinsoku w:val="0"/>
              <w:textAlignment w:val="top"/>
            </w:pPr>
            <w:r w:rsidRPr="00DC1FF6">
              <w:t xml:space="preserve">hh3cNqaResultsRttTimeouts (1.3.6.1.4.1.25506.8.3.1.3.1.2) </w:t>
            </w:r>
          </w:p>
        </w:tc>
        <w:tc>
          <w:tcPr>
            <w:tcW w:w="1440" w:type="dxa"/>
          </w:tcPr>
          <w:p w14:paraId="69BB31DB" w14:textId="77777777" w:rsidR="009162A6" w:rsidRPr="00DC1FF6" w:rsidRDefault="009162A6" w:rsidP="00C35694">
            <w:pPr>
              <w:pStyle w:val="TableText"/>
              <w:kinsoku w:val="0"/>
              <w:textAlignment w:val="top"/>
            </w:pPr>
            <w:r w:rsidRPr="00DC1FF6">
              <w:t>read-only</w:t>
            </w:r>
          </w:p>
        </w:tc>
        <w:tc>
          <w:tcPr>
            <w:tcW w:w="1000" w:type="dxa"/>
          </w:tcPr>
          <w:p w14:paraId="4D749EFC" w14:textId="77777777" w:rsidR="009162A6" w:rsidRPr="00DC1FF6" w:rsidRDefault="009162A6" w:rsidP="00C35694">
            <w:pPr>
              <w:pStyle w:val="TableText"/>
              <w:kinsoku w:val="0"/>
              <w:textAlignment w:val="top"/>
            </w:pPr>
            <w:r w:rsidRPr="00DC1FF6">
              <w:t>No</w:t>
            </w:r>
          </w:p>
        </w:tc>
        <w:tc>
          <w:tcPr>
            <w:tcW w:w="2880" w:type="dxa"/>
          </w:tcPr>
          <w:p w14:paraId="0E041021" w14:textId="77777777" w:rsidR="009162A6" w:rsidRPr="00DC1FF6" w:rsidRDefault="009162A6" w:rsidP="00C35694">
            <w:pPr>
              <w:pStyle w:val="TableText"/>
              <w:kinsoku w:val="0"/>
              <w:textAlignment w:val="top"/>
            </w:pPr>
            <w:r w:rsidRPr="00DC1FF6">
              <w:t>As per MIB</w:t>
            </w:r>
          </w:p>
        </w:tc>
      </w:tr>
      <w:tr w:rsidR="009162A6" w:rsidRPr="00DC1FF6" w14:paraId="0BBB3B1B" w14:textId="77777777" w:rsidTr="00A84E51">
        <w:tc>
          <w:tcPr>
            <w:tcW w:w="3000" w:type="dxa"/>
          </w:tcPr>
          <w:p w14:paraId="7E1A9E03" w14:textId="77777777" w:rsidR="009162A6" w:rsidRPr="00DC1FF6" w:rsidRDefault="009162A6" w:rsidP="00C35694">
            <w:pPr>
              <w:pStyle w:val="TableText"/>
              <w:kinsoku w:val="0"/>
              <w:textAlignment w:val="top"/>
            </w:pPr>
            <w:r w:rsidRPr="00DC1FF6">
              <w:t xml:space="preserve">hh3cNqaResultsRttBusies (1.3.6.1.4.1.25506.8.3.1.3.1.3) </w:t>
            </w:r>
          </w:p>
        </w:tc>
        <w:tc>
          <w:tcPr>
            <w:tcW w:w="1440" w:type="dxa"/>
          </w:tcPr>
          <w:p w14:paraId="5E2CE701" w14:textId="77777777" w:rsidR="009162A6" w:rsidRPr="00DC1FF6" w:rsidRDefault="009162A6" w:rsidP="00C35694">
            <w:pPr>
              <w:pStyle w:val="TableText"/>
              <w:kinsoku w:val="0"/>
              <w:textAlignment w:val="top"/>
            </w:pPr>
            <w:r w:rsidRPr="00DC1FF6">
              <w:t>read-only</w:t>
            </w:r>
          </w:p>
        </w:tc>
        <w:tc>
          <w:tcPr>
            <w:tcW w:w="1000" w:type="dxa"/>
          </w:tcPr>
          <w:p w14:paraId="7BA6EC66" w14:textId="77777777" w:rsidR="009162A6" w:rsidRPr="00DC1FF6" w:rsidRDefault="009162A6" w:rsidP="00C35694">
            <w:pPr>
              <w:pStyle w:val="TableText"/>
              <w:kinsoku w:val="0"/>
              <w:textAlignment w:val="top"/>
            </w:pPr>
            <w:r w:rsidRPr="00DC1FF6">
              <w:t>No</w:t>
            </w:r>
          </w:p>
        </w:tc>
        <w:tc>
          <w:tcPr>
            <w:tcW w:w="2880" w:type="dxa"/>
          </w:tcPr>
          <w:p w14:paraId="4DC7F97E" w14:textId="77777777" w:rsidR="009162A6" w:rsidRPr="00DC1FF6" w:rsidRDefault="009162A6" w:rsidP="00C35694">
            <w:pPr>
              <w:pStyle w:val="TableText"/>
              <w:kinsoku w:val="0"/>
              <w:textAlignment w:val="top"/>
            </w:pPr>
            <w:r w:rsidRPr="00DC1FF6">
              <w:t>Not supported</w:t>
            </w:r>
          </w:p>
        </w:tc>
      </w:tr>
      <w:tr w:rsidR="009162A6" w:rsidRPr="00DC1FF6" w14:paraId="30FDD941" w14:textId="77777777" w:rsidTr="00A84E51">
        <w:tc>
          <w:tcPr>
            <w:tcW w:w="3000" w:type="dxa"/>
          </w:tcPr>
          <w:p w14:paraId="28D7369A" w14:textId="77777777" w:rsidR="009162A6" w:rsidRPr="00DC1FF6" w:rsidRDefault="009162A6" w:rsidP="00C35694">
            <w:pPr>
              <w:pStyle w:val="TableText"/>
              <w:kinsoku w:val="0"/>
              <w:textAlignment w:val="top"/>
            </w:pPr>
            <w:r w:rsidRPr="00DC1FF6">
              <w:t xml:space="preserve">hh3cNqaResultsRttNoConnections (1.3.6.1.4.1.25506.8.3.1.3.1.4) </w:t>
            </w:r>
          </w:p>
        </w:tc>
        <w:tc>
          <w:tcPr>
            <w:tcW w:w="1440" w:type="dxa"/>
          </w:tcPr>
          <w:p w14:paraId="635689D6" w14:textId="77777777" w:rsidR="009162A6" w:rsidRPr="00DC1FF6" w:rsidRDefault="009162A6" w:rsidP="00C35694">
            <w:pPr>
              <w:pStyle w:val="TableText"/>
              <w:kinsoku w:val="0"/>
              <w:textAlignment w:val="top"/>
            </w:pPr>
            <w:r w:rsidRPr="00DC1FF6">
              <w:t>read-only</w:t>
            </w:r>
          </w:p>
        </w:tc>
        <w:tc>
          <w:tcPr>
            <w:tcW w:w="1000" w:type="dxa"/>
          </w:tcPr>
          <w:p w14:paraId="09F2B30F" w14:textId="77777777" w:rsidR="009162A6" w:rsidRPr="00DC1FF6" w:rsidRDefault="009162A6" w:rsidP="00C35694">
            <w:pPr>
              <w:pStyle w:val="TableText"/>
              <w:kinsoku w:val="0"/>
              <w:textAlignment w:val="top"/>
            </w:pPr>
            <w:r w:rsidRPr="00DC1FF6">
              <w:t>No</w:t>
            </w:r>
          </w:p>
        </w:tc>
        <w:tc>
          <w:tcPr>
            <w:tcW w:w="2880" w:type="dxa"/>
          </w:tcPr>
          <w:p w14:paraId="3ECBF189" w14:textId="77777777" w:rsidR="009162A6" w:rsidRPr="00DC1FF6" w:rsidRDefault="009162A6" w:rsidP="00C35694">
            <w:pPr>
              <w:pStyle w:val="TableText"/>
              <w:kinsoku w:val="0"/>
              <w:textAlignment w:val="top"/>
            </w:pPr>
            <w:r w:rsidRPr="00DC1FF6">
              <w:t>As per MIB</w:t>
            </w:r>
          </w:p>
        </w:tc>
      </w:tr>
      <w:tr w:rsidR="009162A6" w:rsidRPr="00DC1FF6" w14:paraId="63DBEF3D" w14:textId="77777777" w:rsidTr="00A84E51">
        <w:tc>
          <w:tcPr>
            <w:tcW w:w="3000" w:type="dxa"/>
          </w:tcPr>
          <w:p w14:paraId="15846D34" w14:textId="77777777" w:rsidR="009162A6" w:rsidRPr="00DC1FF6" w:rsidRDefault="009162A6" w:rsidP="00C35694">
            <w:pPr>
              <w:pStyle w:val="TableText"/>
              <w:kinsoku w:val="0"/>
              <w:textAlignment w:val="top"/>
            </w:pPr>
            <w:r w:rsidRPr="00DC1FF6">
              <w:t xml:space="preserve">hh3cNqaResultsRttDrops (1.3.6.1.4.1.25506.8.3.1.3.1.5) </w:t>
            </w:r>
          </w:p>
        </w:tc>
        <w:tc>
          <w:tcPr>
            <w:tcW w:w="1440" w:type="dxa"/>
          </w:tcPr>
          <w:p w14:paraId="145E2E86" w14:textId="77777777" w:rsidR="009162A6" w:rsidRPr="00DC1FF6" w:rsidRDefault="009162A6" w:rsidP="00C35694">
            <w:pPr>
              <w:pStyle w:val="TableText"/>
              <w:kinsoku w:val="0"/>
              <w:textAlignment w:val="top"/>
            </w:pPr>
            <w:r w:rsidRPr="00DC1FF6">
              <w:t>read-only</w:t>
            </w:r>
          </w:p>
        </w:tc>
        <w:tc>
          <w:tcPr>
            <w:tcW w:w="1000" w:type="dxa"/>
          </w:tcPr>
          <w:p w14:paraId="7C2B7ADB" w14:textId="77777777" w:rsidR="009162A6" w:rsidRPr="00DC1FF6" w:rsidRDefault="009162A6" w:rsidP="00C35694">
            <w:pPr>
              <w:pStyle w:val="TableText"/>
              <w:kinsoku w:val="0"/>
              <w:textAlignment w:val="top"/>
            </w:pPr>
            <w:r w:rsidRPr="00DC1FF6">
              <w:t>No</w:t>
            </w:r>
          </w:p>
        </w:tc>
        <w:tc>
          <w:tcPr>
            <w:tcW w:w="2880" w:type="dxa"/>
          </w:tcPr>
          <w:p w14:paraId="2B151BE5" w14:textId="77777777" w:rsidR="009162A6" w:rsidRPr="00DC1FF6" w:rsidRDefault="009162A6" w:rsidP="00C35694">
            <w:pPr>
              <w:pStyle w:val="TableText"/>
              <w:kinsoku w:val="0"/>
              <w:textAlignment w:val="top"/>
            </w:pPr>
            <w:r w:rsidRPr="00DC1FF6">
              <w:t>As per MIB</w:t>
            </w:r>
          </w:p>
        </w:tc>
      </w:tr>
      <w:tr w:rsidR="009162A6" w:rsidRPr="00DC1FF6" w14:paraId="1B8AABE3" w14:textId="77777777" w:rsidTr="00A84E51">
        <w:tc>
          <w:tcPr>
            <w:tcW w:w="3000" w:type="dxa"/>
          </w:tcPr>
          <w:p w14:paraId="0775E934" w14:textId="77777777" w:rsidR="009162A6" w:rsidRPr="00DC1FF6" w:rsidRDefault="009162A6" w:rsidP="00C35694">
            <w:pPr>
              <w:pStyle w:val="TableText"/>
              <w:kinsoku w:val="0"/>
              <w:textAlignment w:val="top"/>
            </w:pPr>
            <w:r w:rsidRPr="00DC1FF6">
              <w:t xml:space="preserve">hh3cNqaResultsRttSequenceErrors (1.3.6.1.4.1.25506.8.3.1.3.1.6) </w:t>
            </w:r>
          </w:p>
        </w:tc>
        <w:tc>
          <w:tcPr>
            <w:tcW w:w="1440" w:type="dxa"/>
          </w:tcPr>
          <w:p w14:paraId="518034E6" w14:textId="77777777" w:rsidR="009162A6" w:rsidRPr="00DC1FF6" w:rsidRDefault="009162A6" w:rsidP="00C35694">
            <w:pPr>
              <w:pStyle w:val="TableText"/>
              <w:kinsoku w:val="0"/>
              <w:textAlignment w:val="top"/>
            </w:pPr>
            <w:r w:rsidRPr="00DC1FF6">
              <w:t>read-only</w:t>
            </w:r>
          </w:p>
        </w:tc>
        <w:tc>
          <w:tcPr>
            <w:tcW w:w="1000" w:type="dxa"/>
          </w:tcPr>
          <w:p w14:paraId="3E7A408F" w14:textId="77777777" w:rsidR="009162A6" w:rsidRPr="00DC1FF6" w:rsidRDefault="009162A6" w:rsidP="00C35694">
            <w:pPr>
              <w:pStyle w:val="TableText"/>
              <w:kinsoku w:val="0"/>
              <w:textAlignment w:val="top"/>
            </w:pPr>
            <w:r w:rsidRPr="00DC1FF6">
              <w:t>No</w:t>
            </w:r>
          </w:p>
        </w:tc>
        <w:tc>
          <w:tcPr>
            <w:tcW w:w="2880" w:type="dxa"/>
          </w:tcPr>
          <w:p w14:paraId="730B8217" w14:textId="77777777" w:rsidR="009162A6" w:rsidRPr="00DC1FF6" w:rsidRDefault="009162A6" w:rsidP="00C35694">
            <w:pPr>
              <w:pStyle w:val="TableText"/>
              <w:kinsoku w:val="0"/>
              <w:textAlignment w:val="top"/>
            </w:pPr>
            <w:r w:rsidRPr="00DC1FF6">
              <w:t>As per MIB</w:t>
            </w:r>
          </w:p>
        </w:tc>
      </w:tr>
      <w:tr w:rsidR="009162A6" w:rsidRPr="00DC1FF6" w14:paraId="4D521C5B" w14:textId="77777777" w:rsidTr="00A84E51">
        <w:tc>
          <w:tcPr>
            <w:tcW w:w="3000" w:type="dxa"/>
          </w:tcPr>
          <w:p w14:paraId="31F0DCF0" w14:textId="77777777" w:rsidR="009162A6" w:rsidRPr="00DC1FF6" w:rsidRDefault="009162A6" w:rsidP="00C35694">
            <w:pPr>
              <w:pStyle w:val="TableText"/>
              <w:kinsoku w:val="0"/>
              <w:textAlignment w:val="top"/>
            </w:pPr>
            <w:r w:rsidRPr="00DC1FF6">
              <w:t xml:space="preserve">hh3cNqaResultsRttStatsErrors (1.3.6.1.4.1.25506.8.3.1.3.1.7) </w:t>
            </w:r>
          </w:p>
        </w:tc>
        <w:tc>
          <w:tcPr>
            <w:tcW w:w="1440" w:type="dxa"/>
          </w:tcPr>
          <w:p w14:paraId="0058A2E1" w14:textId="77777777" w:rsidR="009162A6" w:rsidRPr="00DC1FF6" w:rsidRDefault="009162A6" w:rsidP="00C35694">
            <w:pPr>
              <w:pStyle w:val="TableText"/>
              <w:kinsoku w:val="0"/>
              <w:textAlignment w:val="top"/>
            </w:pPr>
            <w:r w:rsidRPr="00DC1FF6">
              <w:t>read-only</w:t>
            </w:r>
          </w:p>
        </w:tc>
        <w:tc>
          <w:tcPr>
            <w:tcW w:w="1000" w:type="dxa"/>
          </w:tcPr>
          <w:p w14:paraId="636D5459" w14:textId="77777777" w:rsidR="009162A6" w:rsidRPr="00DC1FF6" w:rsidRDefault="009162A6" w:rsidP="00C35694">
            <w:pPr>
              <w:pStyle w:val="TableText"/>
              <w:kinsoku w:val="0"/>
              <w:textAlignment w:val="top"/>
            </w:pPr>
            <w:r w:rsidRPr="00DC1FF6">
              <w:t>No</w:t>
            </w:r>
          </w:p>
        </w:tc>
        <w:tc>
          <w:tcPr>
            <w:tcW w:w="2880" w:type="dxa"/>
          </w:tcPr>
          <w:p w14:paraId="7449C687" w14:textId="77777777" w:rsidR="009162A6" w:rsidRPr="00DC1FF6" w:rsidRDefault="009162A6" w:rsidP="00C35694">
            <w:pPr>
              <w:pStyle w:val="TableText"/>
              <w:kinsoku w:val="0"/>
              <w:textAlignment w:val="top"/>
            </w:pPr>
            <w:r w:rsidRPr="00DC1FF6">
              <w:t>As per MIB</w:t>
            </w:r>
          </w:p>
        </w:tc>
      </w:tr>
      <w:tr w:rsidR="009162A6" w:rsidRPr="00DC1FF6" w14:paraId="32744BCB" w14:textId="77777777" w:rsidTr="00A84E51">
        <w:tc>
          <w:tcPr>
            <w:tcW w:w="3000" w:type="dxa"/>
          </w:tcPr>
          <w:p w14:paraId="6216BDE0" w14:textId="77777777" w:rsidR="009162A6" w:rsidRPr="00DC1FF6" w:rsidRDefault="009162A6" w:rsidP="00C35694">
            <w:pPr>
              <w:pStyle w:val="TableText"/>
              <w:kinsoku w:val="0"/>
              <w:textAlignment w:val="top"/>
            </w:pPr>
            <w:r w:rsidRPr="00DC1FF6">
              <w:t xml:space="preserve">hh3cNqaResultsMaxDelaySD (1.3.6.1.4.1.25506.8.3.1.3.1.8) </w:t>
            </w:r>
          </w:p>
        </w:tc>
        <w:tc>
          <w:tcPr>
            <w:tcW w:w="1440" w:type="dxa"/>
          </w:tcPr>
          <w:p w14:paraId="1D7F2D05" w14:textId="77777777" w:rsidR="009162A6" w:rsidRPr="00DC1FF6" w:rsidRDefault="009162A6" w:rsidP="00C35694">
            <w:pPr>
              <w:pStyle w:val="TableText"/>
              <w:kinsoku w:val="0"/>
              <w:textAlignment w:val="top"/>
            </w:pPr>
            <w:r w:rsidRPr="00DC1FF6">
              <w:t>read-only</w:t>
            </w:r>
          </w:p>
        </w:tc>
        <w:tc>
          <w:tcPr>
            <w:tcW w:w="1000" w:type="dxa"/>
          </w:tcPr>
          <w:p w14:paraId="32EEC8D9" w14:textId="77777777" w:rsidR="009162A6" w:rsidRPr="00DC1FF6" w:rsidRDefault="009162A6" w:rsidP="00C35694">
            <w:pPr>
              <w:pStyle w:val="TableText"/>
              <w:kinsoku w:val="0"/>
              <w:textAlignment w:val="top"/>
            </w:pPr>
            <w:r w:rsidRPr="00DC1FF6">
              <w:t>No</w:t>
            </w:r>
          </w:p>
        </w:tc>
        <w:tc>
          <w:tcPr>
            <w:tcW w:w="2880" w:type="dxa"/>
          </w:tcPr>
          <w:p w14:paraId="0D9BF0DF" w14:textId="77777777" w:rsidR="009162A6" w:rsidRPr="00DC1FF6" w:rsidRDefault="009162A6" w:rsidP="00C35694">
            <w:pPr>
              <w:pStyle w:val="TableText"/>
              <w:kinsoku w:val="0"/>
              <w:textAlignment w:val="top"/>
            </w:pPr>
            <w:r w:rsidRPr="00DC1FF6">
              <w:t>As per MIB</w:t>
            </w:r>
          </w:p>
        </w:tc>
      </w:tr>
      <w:tr w:rsidR="009162A6" w:rsidRPr="00DC1FF6" w14:paraId="64410218" w14:textId="77777777" w:rsidTr="00A84E51">
        <w:tc>
          <w:tcPr>
            <w:tcW w:w="3000" w:type="dxa"/>
          </w:tcPr>
          <w:p w14:paraId="328C67BD" w14:textId="77777777" w:rsidR="009162A6" w:rsidRPr="00DC1FF6" w:rsidRDefault="009162A6" w:rsidP="00C35694">
            <w:pPr>
              <w:pStyle w:val="TableText"/>
              <w:kinsoku w:val="0"/>
              <w:textAlignment w:val="top"/>
            </w:pPr>
            <w:r w:rsidRPr="00DC1FF6">
              <w:t xml:space="preserve">hh3cNqaResultsMaxDelayDS (1.3.6.1.4.1.25506.8.3.1.3.1.9) </w:t>
            </w:r>
          </w:p>
        </w:tc>
        <w:tc>
          <w:tcPr>
            <w:tcW w:w="1440" w:type="dxa"/>
          </w:tcPr>
          <w:p w14:paraId="4F7491F4" w14:textId="77777777" w:rsidR="009162A6" w:rsidRPr="00DC1FF6" w:rsidRDefault="009162A6" w:rsidP="00C35694">
            <w:pPr>
              <w:pStyle w:val="TableText"/>
              <w:kinsoku w:val="0"/>
              <w:textAlignment w:val="top"/>
            </w:pPr>
            <w:r w:rsidRPr="00DC1FF6">
              <w:t>read-only</w:t>
            </w:r>
          </w:p>
        </w:tc>
        <w:tc>
          <w:tcPr>
            <w:tcW w:w="1000" w:type="dxa"/>
          </w:tcPr>
          <w:p w14:paraId="461024BE" w14:textId="77777777" w:rsidR="009162A6" w:rsidRPr="00DC1FF6" w:rsidRDefault="009162A6" w:rsidP="00C35694">
            <w:pPr>
              <w:pStyle w:val="TableText"/>
              <w:kinsoku w:val="0"/>
              <w:textAlignment w:val="top"/>
            </w:pPr>
            <w:r w:rsidRPr="00DC1FF6">
              <w:t>No</w:t>
            </w:r>
          </w:p>
        </w:tc>
        <w:tc>
          <w:tcPr>
            <w:tcW w:w="2880" w:type="dxa"/>
          </w:tcPr>
          <w:p w14:paraId="745E6476" w14:textId="77777777" w:rsidR="009162A6" w:rsidRPr="00DC1FF6" w:rsidRDefault="009162A6" w:rsidP="00C35694">
            <w:pPr>
              <w:pStyle w:val="TableText"/>
              <w:kinsoku w:val="0"/>
              <w:textAlignment w:val="top"/>
            </w:pPr>
            <w:r w:rsidRPr="00DC1FF6">
              <w:t>As per MIB</w:t>
            </w:r>
          </w:p>
        </w:tc>
      </w:tr>
      <w:tr w:rsidR="009162A6" w:rsidRPr="00DC1FF6" w14:paraId="74194D9F" w14:textId="77777777" w:rsidTr="00A84E51">
        <w:tc>
          <w:tcPr>
            <w:tcW w:w="3000" w:type="dxa"/>
          </w:tcPr>
          <w:p w14:paraId="2CFA3D0B" w14:textId="77777777" w:rsidR="009162A6" w:rsidRPr="00DC1FF6" w:rsidRDefault="009162A6" w:rsidP="00C35694">
            <w:pPr>
              <w:pStyle w:val="TableText"/>
              <w:kinsoku w:val="0"/>
              <w:textAlignment w:val="top"/>
            </w:pPr>
            <w:r w:rsidRPr="00DC1FF6">
              <w:t xml:space="preserve">hh3cNqaResultsLostPacketRatio (1.3.6.1.4.1.25506.8.3.1.3.1.10) </w:t>
            </w:r>
          </w:p>
        </w:tc>
        <w:tc>
          <w:tcPr>
            <w:tcW w:w="1440" w:type="dxa"/>
          </w:tcPr>
          <w:p w14:paraId="17049F2C" w14:textId="77777777" w:rsidR="009162A6" w:rsidRPr="00DC1FF6" w:rsidRDefault="009162A6" w:rsidP="00C35694">
            <w:pPr>
              <w:pStyle w:val="TableText"/>
              <w:kinsoku w:val="0"/>
              <w:textAlignment w:val="top"/>
            </w:pPr>
            <w:r w:rsidRPr="00DC1FF6">
              <w:t>read-only</w:t>
            </w:r>
          </w:p>
        </w:tc>
        <w:tc>
          <w:tcPr>
            <w:tcW w:w="1000" w:type="dxa"/>
          </w:tcPr>
          <w:p w14:paraId="275B1C19" w14:textId="77777777" w:rsidR="009162A6" w:rsidRPr="00DC1FF6" w:rsidRDefault="009162A6" w:rsidP="00C35694">
            <w:pPr>
              <w:pStyle w:val="TableText"/>
              <w:kinsoku w:val="0"/>
              <w:textAlignment w:val="top"/>
            </w:pPr>
            <w:r w:rsidRPr="00DC1FF6">
              <w:t>No</w:t>
            </w:r>
          </w:p>
        </w:tc>
        <w:tc>
          <w:tcPr>
            <w:tcW w:w="2880" w:type="dxa"/>
          </w:tcPr>
          <w:p w14:paraId="6D51BF00" w14:textId="77777777" w:rsidR="009162A6" w:rsidRPr="00DC1FF6" w:rsidRDefault="009162A6" w:rsidP="00C35694">
            <w:pPr>
              <w:pStyle w:val="TableText"/>
              <w:kinsoku w:val="0"/>
              <w:textAlignment w:val="top"/>
            </w:pPr>
            <w:r w:rsidRPr="00DC1FF6">
              <w:t>The value of this object reflects the drop rate of all kinds of tests included in DISMAN-PING-MIB MIB and HH3C-NQA-MIB MIB.</w:t>
            </w:r>
          </w:p>
        </w:tc>
      </w:tr>
      <w:tr w:rsidR="009162A6" w:rsidRPr="00DC1FF6" w14:paraId="35F0DEAA" w14:textId="77777777" w:rsidTr="00A84E51">
        <w:tc>
          <w:tcPr>
            <w:tcW w:w="3000" w:type="dxa"/>
          </w:tcPr>
          <w:p w14:paraId="09C3B8E3" w14:textId="77777777" w:rsidR="009162A6" w:rsidRPr="00DC1FF6" w:rsidRDefault="009162A6" w:rsidP="00C35694">
            <w:pPr>
              <w:pStyle w:val="TableText"/>
              <w:kinsoku w:val="0"/>
              <w:textAlignment w:val="top"/>
            </w:pPr>
            <w:r w:rsidRPr="00DC1FF6">
              <w:t xml:space="preserve">hh3cNqaResultsPacketLateArrival (1.3.6.1.4.1.25506.8.3.1.3.1.11) </w:t>
            </w:r>
          </w:p>
        </w:tc>
        <w:tc>
          <w:tcPr>
            <w:tcW w:w="1440" w:type="dxa"/>
          </w:tcPr>
          <w:p w14:paraId="34989423" w14:textId="77777777" w:rsidR="009162A6" w:rsidRPr="00DC1FF6" w:rsidRDefault="009162A6" w:rsidP="00C35694">
            <w:pPr>
              <w:pStyle w:val="TableText"/>
              <w:kinsoku w:val="0"/>
              <w:textAlignment w:val="top"/>
            </w:pPr>
            <w:r w:rsidRPr="00DC1FF6">
              <w:t>read-only</w:t>
            </w:r>
          </w:p>
        </w:tc>
        <w:tc>
          <w:tcPr>
            <w:tcW w:w="1000" w:type="dxa"/>
          </w:tcPr>
          <w:p w14:paraId="5C77DAFB" w14:textId="77777777" w:rsidR="009162A6" w:rsidRPr="00DC1FF6" w:rsidRDefault="009162A6" w:rsidP="00C35694">
            <w:pPr>
              <w:pStyle w:val="TableText"/>
              <w:kinsoku w:val="0"/>
              <w:textAlignment w:val="top"/>
            </w:pPr>
            <w:r w:rsidRPr="00DC1FF6">
              <w:t>No</w:t>
            </w:r>
          </w:p>
        </w:tc>
        <w:tc>
          <w:tcPr>
            <w:tcW w:w="2880" w:type="dxa"/>
          </w:tcPr>
          <w:p w14:paraId="7D18A7F8" w14:textId="77777777" w:rsidR="009162A6" w:rsidRPr="00DC1FF6" w:rsidRDefault="009162A6" w:rsidP="00C35694">
            <w:pPr>
              <w:pStyle w:val="TableText"/>
              <w:kinsoku w:val="0"/>
              <w:textAlignment w:val="top"/>
            </w:pPr>
            <w:r w:rsidRPr="00DC1FF6">
              <w:t>As per MIB</w:t>
            </w:r>
          </w:p>
        </w:tc>
      </w:tr>
      <w:tr w:rsidR="009162A6" w:rsidRPr="00DC1FF6" w14:paraId="261B9B53" w14:textId="77777777" w:rsidTr="00A84E51">
        <w:tc>
          <w:tcPr>
            <w:tcW w:w="3000" w:type="dxa"/>
          </w:tcPr>
          <w:p w14:paraId="749AE61D" w14:textId="77777777" w:rsidR="009162A6" w:rsidRPr="00DC1FF6" w:rsidRDefault="009162A6" w:rsidP="00C35694">
            <w:pPr>
              <w:pStyle w:val="TableText"/>
              <w:kinsoku w:val="0"/>
              <w:textAlignment w:val="top"/>
            </w:pPr>
            <w:r w:rsidRPr="00DC1FF6">
              <w:t xml:space="preserve">hh3cNqaResultsRttSum (1.3.6.1.4.1.25506.8.3.1.3.1.12) </w:t>
            </w:r>
          </w:p>
        </w:tc>
        <w:tc>
          <w:tcPr>
            <w:tcW w:w="1440" w:type="dxa"/>
          </w:tcPr>
          <w:p w14:paraId="757AD5E0" w14:textId="77777777" w:rsidR="009162A6" w:rsidRPr="00DC1FF6" w:rsidRDefault="009162A6" w:rsidP="00C35694">
            <w:pPr>
              <w:pStyle w:val="TableText"/>
              <w:kinsoku w:val="0"/>
              <w:textAlignment w:val="top"/>
            </w:pPr>
            <w:r w:rsidRPr="00DC1FF6">
              <w:t>read-only</w:t>
            </w:r>
          </w:p>
        </w:tc>
        <w:tc>
          <w:tcPr>
            <w:tcW w:w="1000" w:type="dxa"/>
          </w:tcPr>
          <w:p w14:paraId="046BEF96" w14:textId="77777777" w:rsidR="009162A6" w:rsidRPr="00DC1FF6" w:rsidRDefault="009162A6" w:rsidP="00C35694">
            <w:pPr>
              <w:pStyle w:val="TableText"/>
              <w:kinsoku w:val="0"/>
              <w:textAlignment w:val="top"/>
            </w:pPr>
            <w:r w:rsidRPr="00DC1FF6">
              <w:t>No</w:t>
            </w:r>
          </w:p>
        </w:tc>
        <w:tc>
          <w:tcPr>
            <w:tcW w:w="2880" w:type="dxa"/>
          </w:tcPr>
          <w:p w14:paraId="3BD2EEB0" w14:textId="77777777" w:rsidR="009162A6" w:rsidRPr="00DC1FF6" w:rsidRDefault="009162A6" w:rsidP="00C35694">
            <w:pPr>
              <w:pStyle w:val="TableText"/>
              <w:kinsoku w:val="0"/>
              <w:textAlignment w:val="top"/>
            </w:pPr>
            <w:r w:rsidRPr="00DC1FF6">
              <w:t>As per MIB</w:t>
            </w:r>
          </w:p>
        </w:tc>
      </w:tr>
      <w:tr w:rsidR="009162A6" w:rsidRPr="00DC1FF6" w14:paraId="45487AC7" w14:textId="77777777" w:rsidTr="00A84E51">
        <w:tc>
          <w:tcPr>
            <w:tcW w:w="3000" w:type="dxa"/>
          </w:tcPr>
          <w:p w14:paraId="0C227A46" w14:textId="77777777" w:rsidR="009162A6" w:rsidRPr="00DC1FF6" w:rsidRDefault="009162A6" w:rsidP="00C35694">
            <w:pPr>
              <w:pStyle w:val="TableText"/>
              <w:kinsoku w:val="0"/>
              <w:textAlignment w:val="top"/>
            </w:pPr>
            <w:r w:rsidRPr="00DC1FF6">
              <w:t xml:space="preserve">hh3cNqaResultsNumOfDelaySD (1.3.6.1.4.1.25506.8.3.1.3.1.13) </w:t>
            </w:r>
          </w:p>
        </w:tc>
        <w:tc>
          <w:tcPr>
            <w:tcW w:w="1440" w:type="dxa"/>
          </w:tcPr>
          <w:p w14:paraId="21B98EF9" w14:textId="77777777" w:rsidR="009162A6" w:rsidRPr="00DC1FF6" w:rsidRDefault="009162A6" w:rsidP="00C35694">
            <w:pPr>
              <w:pStyle w:val="TableText"/>
              <w:kinsoku w:val="0"/>
              <w:textAlignment w:val="top"/>
            </w:pPr>
            <w:r w:rsidRPr="00DC1FF6">
              <w:t>read-only</w:t>
            </w:r>
          </w:p>
        </w:tc>
        <w:tc>
          <w:tcPr>
            <w:tcW w:w="1000" w:type="dxa"/>
          </w:tcPr>
          <w:p w14:paraId="66AE9B21" w14:textId="77777777" w:rsidR="009162A6" w:rsidRPr="00DC1FF6" w:rsidRDefault="009162A6" w:rsidP="00C35694">
            <w:pPr>
              <w:pStyle w:val="TableText"/>
              <w:kinsoku w:val="0"/>
              <w:textAlignment w:val="top"/>
            </w:pPr>
            <w:r w:rsidRPr="00DC1FF6">
              <w:t>No</w:t>
            </w:r>
          </w:p>
        </w:tc>
        <w:tc>
          <w:tcPr>
            <w:tcW w:w="2880" w:type="dxa"/>
          </w:tcPr>
          <w:p w14:paraId="5382356D" w14:textId="77777777" w:rsidR="009162A6" w:rsidRPr="00DC1FF6" w:rsidRDefault="009162A6" w:rsidP="00C35694">
            <w:pPr>
              <w:pStyle w:val="TableText"/>
              <w:kinsoku w:val="0"/>
              <w:textAlignment w:val="top"/>
            </w:pPr>
            <w:r w:rsidRPr="00DC1FF6">
              <w:t>As per MIB</w:t>
            </w:r>
          </w:p>
        </w:tc>
      </w:tr>
      <w:tr w:rsidR="009162A6" w:rsidRPr="00DC1FF6" w14:paraId="173E5DDC" w14:textId="77777777" w:rsidTr="00A84E51">
        <w:tc>
          <w:tcPr>
            <w:tcW w:w="3000" w:type="dxa"/>
          </w:tcPr>
          <w:p w14:paraId="089AF884" w14:textId="77777777" w:rsidR="009162A6" w:rsidRPr="00DC1FF6" w:rsidRDefault="009162A6" w:rsidP="00C35694">
            <w:pPr>
              <w:pStyle w:val="TableText"/>
              <w:kinsoku w:val="0"/>
              <w:textAlignment w:val="top"/>
            </w:pPr>
            <w:r w:rsidRPr="00DC1FF6">
              <w:t xml:space="preserve">hh3cNqaResultsMinDelaySD (1.3.6.1.4.1.25506.8.3.1.3.1.14) </w:t>
            </w:r>
          </w:p>
        </w:tc>
        <w:tc>
          <w:tcPr>
            <w:tcW w:w="1440" w:type="dxa"/>
          </w:tcPr>
          <w:p w14:paraId="3C3C99B9" w14:textId="77777777" w:rsidR="009162A6" w:rsidRPr="00DC1FF6" w:rsidRDefault="009162A6" w:rsidP="00C35694">
            <w:pPr>
              <w:pStyle w:val="TableText"/>
              <w:kinsoku w:val="0"/>
              <w:textAlignment w:val="top"/>
            </w:pPr>
            <w:r w:rsidRPr="00DC1FF6">
              <w:t>read-only</w:t>
            </w:r>
          </w:p>
        </w:tc>
        <w:tc>
          <w:tcPr>
            <w:tcW w:w="1000" w:type="dxa"/>
          </w:tcPr>
          <w:p w14:paraId="7BE229C4" w14:textId="77777777" w:rsidR="009162A6" w:rsidRPr="00DC1FF6" w:rsidRDefault="009162A6" w:rsidP="00C35694">
            <w:pPr>
              <w:pStyle w:val="TableText"/>
              <w:kinsoku w:val="0"/>
              <w:textAlignment w:val="top"/>
            </w:pPr>
            <w:r w:rsidRPr="00DC1FF6">
              <w:t>No</w:t>
            </w:r>
          </w:p>
        </w:tc>
        <w:tc>
          <w:tcPr>
            <w:tcW w:w="2880" w:type="dxa"/>
          </w:tcPr>
          <w:p w14:paraId="2E69430F" w14:textId="77777777" w:rsidR="009162A6" w:rsidRPr="00DC1FF6" w:rsidRDefault="009162A6" w:rsidP="00C35694">
            <w:pPr>
              <w:pStyle w:val="TableText"/>
              <w:kinsoku w:val="0"/>
              <w:textAlignment w:val="top"/>
            </w:pPr>
            <w:r w:rsidRPr="00DC1FF6">
              <w:t>As per MIB</w:t>
            </w:r>
          </w:p>
        </w:tc>
      </w:tr>
      <w:tr w:rsidR="009162A6" w:rsidRPr="00DC1FF6" w14:paraId="46ADB658" w14:textId="77777777" w:rsidTr="00A84E51">
        <w:tc>
          <w:tcPr>
            <w:tcW w:w="3000" w:type="dxa"/>
          </w:tcPr>
          <w:p w14:paraId="4EA3785E" w14:textId="77777777" w:rsidR="009162A6" w:rsidRPr="00DC1FF6" w:rsidRDefault="009162A6" w:rsidP="00C35694">
            <w:pPr>
              <w:pStyle w:val="TableText"/>
              <w:kinsoku w:val="0"/>
              <w:textAlignment w:val="top"/>
            </w:pPr>
            <w:r w:rsidRPr="00DC1FF6">
              <w:t xml:space="preserve">hh3cNqaResultsSumDelaySD (1.3.6.1.4.1.25506.8.3.1.3.1.15) </w:t>
            </w:r>
          </w:p>
        </w:tc>
        <w:tc>
          <w:tcPr>
            <w:tcW w:w="1440" w:type="dxa"/>
          </w:tcPr>
          <w:p w14:paraId="704D97DF" w14:textId="77777777" w:rsidR="009162A6" w:rsidRPr="00DC1FF6" w:rsidRDefault="009162A6" w:rsidP="00C35694">
            <w:pPr>
              <w:pStyle w:val="TableText"/>
              <w:kinsoku w:val="0"/>
              <w:textAlignment w:val="top"/>
            </w:pPr>
            <w:r w:rsidRPr="00DC1FF6">
              <w:t>read-only</w:t>
            </w:r>
          </w:p>
        </w:tc>
        <w:tc>
          <w:tcPr>
            <w:tcW w:w="1000" w:type="dxa"/>
          </w:tcPr>
          <w:p w14:paraId="6BC82B2A" w14:textId="77777777" w:rsidR="009162A6" w:rsidRPr="00DC1FF6" w:rsidRDefault="009162A6" w:rsidP="00C35694">
            <w:pPr>
              <w:pStyle w:val="TableText"/>
              <w:kinsoku w:val="0"/>
              <w:textAlignment w:val="top"/>
            </w:pPr>
            <w:r w:rsidRPr="00DC1FF6">
              <w:t>No</w:t>
            </w:r>
          </w:p>
        </w:tc>
        <w:tc>
          <w:tcPr>
            <w:tcW w:w="2880" w:type="dxa"/>
          </w:tcPr>
          <w:p w14:paraId="792CCC7C" w14:textId="77777777" w:rsidR="009162A6" w:rsidRPr="00DC1FF6" w:rsidRDefault="009162A6" w:rsidP="00C35694">
            <w:pPr>
              <w:pStyle w:val="TableText"/>
              <w:kinsoku w:val="0"/>
              <w:textAlignment w:val="top"/>
            </w:pPr>
            <w:r w:rsidRPr="00DC1FF6">
              <w:t>As per MIB</w:t>
            </w:r>
          </w:p>
        </w:tc>
      </w:tr>
      <w:tr w:rsidR="009162A6" w:rsidRPr="00DC1FF6" w14:paraId="559EAA43" w14:textId="77777777" w:rsidTr="00A84E51">
        <w:tc>
          <w:tcPr>
            <w:tcW w:w="3000" w:type="dxa"/>
          </w:tcPr>
          <w:p w14:paraId="11392D35" w14:textId="77777777" w:rsidR="009162A6" w:rsidRPr="00DC1FF6" w:rsidRDefault="009162A6" w:rsidP="00C35694">
            <w:pPr>
              <w:pStyle w:val="TableText"/>
              <w:kinsoku w:val="0"/>
              <w:textAlignment w:val="top"/>
            </w:pPr>
            <w:r w:rsidRPr="00DC1FF6">
              <w:t xml:space="preserve">hh3cNqaResultsSum2DelaySD (1.3.6.1.4.1.25506.8.3.1.3.1.16) </w:t>
            </w:r>
          </w:p>
        </w:tc>
        <w:tc>
          <w:tcPr>
            <w:tcW w:w="1440" w:type="dxa"/>
          </w:tcPr>
          <w:p w14:paraId="5987F88F" w14:textId="77777777" w:rsidR="009162A6" w:rsidRPr="00DC1FF6" w:rsidRDefault="009162A6" w:rsidP="00C35694">
            <w:pPr>
              <w:pStyle w:val="TableText"/>
              <w:kinsoku w:val="0"/>
              <w:textAlignment w:val="top"/>
            </w:pPr>
            <w:r w:rsidRPr="00DC1FF6">
              <w:t>read-only</w:t>
            </w:r>
          </w:p>
        </w:tc>
        <w:tc>
          <w:tcPr>
            <w:tcW w:w="1000" w:type="dxa"/>
          </w:tcPr>
          <w:p w14:paraId="50576987" w14:textId="77777777" w:rsidR="009162A6" w:rsidRPr="00DC1FF6" w:rsidRDefault="009162A6" w:rsidP="00C35694">
            <w:pPr>
              <w:pStyle w:val="TableText"/>
              <w:kinsoku w:val="0"/>
              <w:textAlignment w:val="top"/>
            </w:pPr>
            <w:r w:rsidRPr="00DC1FF6">
              <w:t>No</w:t>
            </w:r>
          </w:p>
        </w:tc>
        <w:tc>
          <w:tcPr>
            <w:tcW w:w="2880" w:type="dxa"/>
          </w:tcPr>
          <w:p w14:paraId="4478493E" w14:textId="77777777" w:rsidR="009162A6" w:rsidRPr="00DC1FF6" w:rsidRDefault="009162A6" w:rsidP="00C35694">
            <w:pPr>
              <w:pStyle w:val="TableText"/>
              <w:kinsoku w:val="0"/>
              <w:textAlignment w:val="top"/>
            </w:pPr>
            <w:r w:rsidRPr="00DC1FF6">
              <w:t>As per MIB</w:t>
            </w:r>
          </w:p>
        </w:tc>
      </w:tr>
      <w:tr w:rsidR="009162A6" w:rsidRPr="00DC1FF6" w14:paraId="44A02EFB" w14:textId="77777777" w:rsidTr="00A84E51">
        <w:tc>
          <w:tcPr>
            <w:tcW w:w="3000" w:type="dxa"/>
          </w:tcPr>
          <w:p w14:paraId="42F6A4E8" w14:textId="77777777" w:rsidR="009162A6" w:rsidRPr="00DC1FF6" w:rsidRDefault="009162A6" w:rsidP="00C35694">
            <w:pPr>
              <w:pStyle w:val="TableText"/>
              <w:kinsoku w:val="0"/>
              <w:textAlignment w:val="top"/>
            </w:pPr>
            <w:r w:rsidRPr="00DC1FF6">
              <w:t xml:space="preserve">hh3cNqaResultsNumOfDelayDS (1.3.6.1.4.1.25506.8.3.1.3.1.17) </w:t>
            </w:r>
          </w:p>
        </w:tc>
        <w:tc>
          <w:tcPr>
            <w:tcW w:w="1440" w:type="dxa"/>
          </w:tcPr>
          <w:p w14:paraId="0B212696" w14:textId="77777777" w:rsidR="009162A6" w:rsidRPr="00DC1FF6" w:rsidRDefault="009162A6" w:rsidP="00C35694">
            <w:pPr>
              <w:pStyle w:val="TableText"/>
              <w:kinsoku w:val="0"/>
              <w:textAlignment w:val="top"/>
            </w:pPr>
            <w:r w:rsidRPr="00DC1FF6">
              <w:t>read-only</w:t>
            </w:r>
          </w:p>
        </w:tc>
        <w:tc>
          <w:tcPr>
            <w:tcW w:w="1000" w:type="dxa"/>
          </w:tcPr>
          <w:p w14:paraId="11D1F4DA" w14:textId="77777777" w:rsidR="009162A6" w:rsidRPr="00DC1FF6" w:rsidRDefault="009162A6" w:rsidP="00C35694">
            <w:pPr>
              <w:pStyle w:val="TableText"/>
              <w:kinsoku w:val="0"/>
              <w:textAlignment w:val="top"/>
            </w:pPr>
            <w:r w:rsidRPr="00DC1FF6">
              <w:t>No</w:t>
            </w:r>
          </w:p>
        </w:tc>
        <w:tc>
          <w:tcPr>
            <w:tcW w:w="2880" w:type="dxa"/>
          </w:tcPr>
          <w:p w14:paraId="3EAB170D" w14:textId="77777777" w:rsidR="009162A6" w:rsidRPr="00DC1FF6" w:rsidRDefault="009162A6" w:rsidP="00C35694">
            <w:pPr>
              <w:pStyle w:val="TableText"/>
              <w:kinsoku w:val="0"/>
              <w:textAlignment w:val="top"/>
            </w:pPr>
            <w:r w:rsidRPr="00DC1FF6">
              <w:t>As per MIB</w:t>
            </w:r>
          </w:p>
        </w:tc>
      </w:tr>
      <w:tr w:rsidR="009162A6" w:rsidRPr="00DC1FF6" w14:paraId="761D14FF" w14:textId="77777777" w:rsidTr="00A84E51">
        <w:tc>
          <w:tcPr>
            <w:tcW w:w="3000" w:type="dxa"/>
          </w:tcPr>
          <w:p w14:paraId="5037242E" w14:textId="77777777" w:rsidR="009162A6" w:rsidRPr="00DC1FF6" w:rsidRDefault="009162A6" w:rsidP="00C35694">
            <w:pPr>
              <w:pStyle w:val="TableText"/>
              <w:kinsoku w:val="0"/>
              <w:textAlignment w:val="top"/>
            </w:pPr>
            <w:r w:rsidRPr="00DC1FF6">
              <w:t xml:space="preserve">hh3cNqaResultsMinDelayDS (1.3.6.1.4.1.25506.8.3.1.3.1.18) </w:t>
            </w:r>
          </w:p>
        </w:tc>
        <w:tc>
          <w:tcPr>
            <w:tcW w:w="1440" w:type="dxa"/>
          </w:tcPr>
          <w:p w14:paraId="6E73E01C" w14:textId="77777777" w:rsidR="009162A6" w:rsidRPr="00DC1FF6" w:rsidRDefault="009162A6" w:rsidP="00C35694">
            <w:pPr>
              <w:pStyle w:val="TableText"/>
              <w:kinsoku w:val="0"/>
              <w:textAlignment w:val="top"/>
            </w:pPr>
            <w:r w:rsidRPr="00DC1FF6">
              <w:t>read-only</w:t>
            </w:r>
          </w:p>
        </w:tc>
        <w:tc>
          <w:tcPr>
            <w:tcW w:w="1000" w:type="dxa"/>
          </w:tcPr>
          <w:p w14:paraId="6E69857C" w14:textId="77777777" w:rsidR="009162A6" w:rsidRPr="00DC1FF6" w:rsidRDefault="009162A6" w:rsidP="00C35694">
            <w:pPr>
              <w:pStyle w:val="TableText"/>
              <w:kinsoku w:val="0"/>
              <w:textAlignment w:val="top"/>
            </w:pPr>
            <w:r w:rsidRPr="00DC1FF6">
              <w:t xml:space="preserve">No </w:t>
            </w:r>
          </w:p>
        </w:tc>
        <w:tc>
          <w:tcPr>
            <w:tcW w:w="2880" w:type="dxa"/>
          </w:tcPr>
          <w:p w14:paraId="6132D4DD" w14:textId="77777777" w:rsidR="009162A6" w:rsidRPr="00DC1FF6" w:rsidRDefault="009162A6" w:rsidP="00C35694">
            <w:pPr>
              <w:pStyle w:val="TableText"/>
              <w:kinsoku w:val="0"/>
              <w:textAlignment w:val="top"/>
            </w:pPr>
            <w:r w:rsidRPr="00DC1FF6">
              <w:t>As per MIB</w:t>
            </w:r>
          </w:p>
        </w:tc>
      </w:tr>
      <w:tr w:rsidR="009162A6" w:rsidRPr="00DC1FF6" w14:paraId="685043F9" w14:textId="77777777" w:rsidTr="00A84E51">
        <w:tc>
          <w:tcPr>
            <w:tcW w:w="3000" w:type="dxa"/>
          </w:tcPr>
          <w:p w14:paraId="54BB7E5C" w14:textId="77777777" w:rsidR="009162A6" w:rsidRPr="00DC1FF6" w:rsidRDefault="009162A6" w:rsidP="00C35694">
            <w:pPr>
              <w:pStyle w:val="TableText"/>
              <w:kinsoku w:val="0"/>
              <w:textAlignment w:val="top"/>
            </w:pPr>
            <w:r w:rsidRPr="00DC1FF6">
              <w:t xml:space="preserve">hh3cNqaResultsSumDelayDS (1.3.6.1.4.1.25506.8.3.1.3.1.19) </w:t>
            </w:r>
          </w:p>
        </w:tc>
        <w:tc>
          <w:tcPr>
            <w:tcW w:w="1440" w:type="dxa"/>
          </w:tcPr>
          <w:p w14:paraId="37EB75DA" w14:textId="77777777" w:rsidR="009162A6" w:rsidRPr="00DC1FF6" w:rsidRDefault="009162A6" w:rsidP="00C35694">
            <w:pPr>
              <w:pStyle w:val="TableText"/>
              <w:kinsoku w:val="0"/>
              <w:textAlignment w:val="top"/>
            </w:pPr>
            <w:r w:rsidRPr="00DC1FF6">
              <w:t>read-only</w:t>
            </w:r>
          </w:p>
        </w:tc>
        <w:tc>
          <w:tcPr>
            <w:tcW w:w="1000" w:type="dxa"/>
          </w:tcPr>
          <w:p w14:paraId="5F14EB49" w14:textId="77777777" w:rsidR="009162A6" w:rsidRPr="00DC1FF6" w:rsidRDefault="009162A6" w:rsidP="00C35694">
            <w:pPr>
              <w:pStyle w:val="TableText"/>
              <w:kinsoku w:val="0"/>
              <w:textAlignment w:val="top"/>
            </w:pPr>
            <w:r w:rsidRPr="00DC1FF6">
              <w:t>No</w:t>
            </w:r>
          </w:p>
        </w:tc>
        <w:tc>
          <w:tcPr>
            <w:tcW w:w="2880" w:type="dxa"/>
          </w:tcPr>
          <w:p w14:paraId="4093271C" w14:textId="77777777" w:rsidR="009162A6" w:rsidRPr="00DC1FF6" w:rsidRDefault="009162A6" w:rsidP="00C35694">
            <w:pPr>
              <w:pStyle w:val="TableText"/>
              <w:kinsoku w:val="0"/>
              <w:textAlignment w:val="top"/>
            </w:pPr>
            <w:r w:rsidRPr="00DC1FF6">
              <w:t>As per MIB</w:t>
            </w:r>
          </w:p>
        </w:tc>
      </w:tr>
      <w:tr w:rsidR="009162A6" w:rsidRPr="00DC1FF6" w14:paraId="6C2A4D98" w14:textId="77777777" w:rsidTr="00A84E51">
        <w:tc>
          <w:tcPr>
            <w:tcW w:w="3000" w:type="dxa"/>
          </w:tcPr>
          <w:p w14:paraId="6A4C8963" w14:textId="77777777" w:rsidR="009162A6" w:rsidRPr="00DC1FF6" w:rsidRDefault="009162A6" w:rsidP="00C35694">
            <w:pPr>
              <w:pStyle w:val="TableText"/>
              <w:kinsoku w:val="0"/>
              <w:textAlignment w:val="top"/>
            </w:pPr>
            <w:r w:rsidRPr="00DC1FF6">
              <w:t xml:space="preserve">hh3cNqaResultsSum2DelayDS (1.3.6.1.4.1.25506.8.3.1.3.1.20) </w:t>
            </w:r>
          </w:p>
        </w:tc>
        <w:tc>
          <w:tcPr>
            <w:tcW w:w="1440" w:type="dxa"/>
          </w:tcPr>
          <w:p w14:paraId="153F8451" w14:textId="77777777" w:rsidR="009162A6" w:rsidRPr="00DC1FF6" w:rsidRDefault="009162A6" w:rsidP="00C35694">
            <w:pPr>
              <w:pStyle w:val="TableText"/>
              <w:kinsoku w:val="0"/>
              <w:textAlignment w:val="top"/>
            </w:pPr>
            <w:r w:rsidRPr="00DC1FF6">
              <w:t>read-only</w:t>
            </w:r>
          </w:p>
        </w:tc>
        <w:tc>
          <w:tcPr>
            <w:tcW w:w="1000" w:type="dxa"/>
          </w:tcPr>
          <w:p w14:paraId="40C3D9BD" w14:textId="77777777" w:rsidR="009162A6" w:rsidRPr="00DC1FF6" w:rsidRDefault="009162A6" w:rsidP="00C35694">
            <w:pPr>
              <w:pStyle w:val="TableText"/>
              <w:kinsoku w:val="0"/>
              <w:textAlignment w:val="top"/>
            </w:pPr>
            <w:r w:rsidRPr="00DC1FF6">
              <w:t>No</w:t>
            </w:r>
          </w:p>
        </w:tc>
        <w:tc>
          <w:tcPr>
            <w:tcW w:w="2880" w:type="dxa"/>
          </w:tcPr>
          <w:p w14:paraId="3484F7FC" w14:textId="77777777" w:rsidR="009162A6" w:rsidRPr="00DC1FF6" w:rsidRDefault="009162A6" w:rsidP="00C35694">
            <w:pPr>
              <w:pStyle w:val="TableText"/>
              <w:kinsoku w:val="0"/>
              <w:textAlignment w:val="top"/>
            </w:pPr>
            <w:r w:rsidRPr="00DC1FF6">
              <w:t>As per MIB</w:t>
            </w:r>
          </w:p>
        </w:tc>
      </w:tr>
    </w:tbl>
    <w:p w14:paraId="2DEFB243" w14:textId="77777777" w:rsidR="009162A6" w:rsidRPr="009540D9" w:rsidRDefault="009162A6" w:rsidP="00E67CB3">
      <w:pPr>
        <w:pStyle w:val="Spacer"/>
      </w:pPr>
    </w:p>
    <w:p w14:paraId="5F96797F" w14:textId="77777777" w:rsidR="009162A6" w:rsidRPr="000419BE" w:rsidRDefault="009162A6" w:rsidP="00C35694">
      <w:pPr>
        <w:pStyle w:val="2"/>
        <w:tabs>
          <w:tab w:val="num" w:pos="576"/>
        </w:tabs>
        <w:autoSpaceDE/>
        <w:autoSpaceDN/>
        <w:adjustRightInd/>
        <w:ind w:left="576" w:hanging="576"/>
        <w:jc w:val="both"/>
        <w:textAlignment w:val="auto"/>
      </w:pPr>
      <w:bookmarkStart w:id="1260" w:name="_Toc291769889"/>
      <w:bookmarkStart w:id="1261" w:name="_Toc397421190"/>
      <w:bookmarkStart w:id="1262" w:name="_Toc399325149"/>
      <w:bookmarkStart w:id="1263" w:name="_Toc483388701"/>
      <w:r w:rsidRPr="000419BE">
        <w:t>hh3cNqaJitterStatsTable</w:t>
      </w:r>
      <w:bookmarkEnd w:id="1260"/>
      <w:bookmarkEnd w:id="1261"/>
      <w:bookmarkEnd w:id="1262"/>
      <w:bookmarkEnd w:id="1263"/>
    </w:p>
    <w:p w14:paraId="2ABFF014"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1.3.6.1.4.1.25506.8.3.1.4</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2893201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069FB2C" w14:textId="77777777" w:rsidR="009162A6" w:rsidRPr="00DC1FF6" w:rsidRDefault="00166066" w:rsidP="00E67CB3">
            <w:pPr>
              <w:pStyle w:val="TableHeading"/>
            </w:pPr>
            <w:r>
              <w:t>Object (OID)</w:t>
            </w:r>
          </w:p>
        </w:tc>
        <w:tc>
          <w:tcPr>
            <w:tcW w:w="1440" w:type="dxa"/>
          </w:tcPr>
          <w:p w14:paraId="1CD57A8A" w14:textId="77777777" w:rsidR="009162A6" w:rsidRPr="00DC1FF6" w:rsidRDefault="009162A6" w:rsidP="00E67CB3">
            <w:pPr>
              <w:pStyle w:val="TableHeading"/>
            </w:pPr>
            <w:r w:rsidRPr="00DC1FF6">
              <w:t>Access</w:t>
            </w:r>
          </w:p>
        </w:tc>
        <w:tc>
          <w:tcPr>
            <w:tcW w:w="1000" w:type="dxa"/>
          </w:tcPr>
          <w:p w14:paraId="44CAB269" w14:textId="77777777" w:rsidR="009162A6" w:rsidRPr="00DC1FF6" w:rsidRDefault="009162A6" w:rsidP="00E67CB3">
            <w:pPr>
              <w:pStyle w:val="TableHeading"/>
            </w:pPr>
            <w:r w:rsidRPr="00DC1FF6">
              <w:t>PDS</w:t>
            </w:r>
          </w:p>
        </w:tc>
        <w:tc>
          <w:tcPr>
            <w:tcW w:w="2880" w:type="dxa"/>
          </w:tcPr>
          <w:p w14:paraId="2F2B3B6A" w14:textId="77777777" w:rsidR="009162A6" w:rsidRPr="00DC1FF6" w:rsidRDefault="0039618E" w:rsidP="00E67CB3">
            <w:pPr>
              <w:pStyle w:val="TableHeading"/>
            </w:pPr>
            <w:r>
              <w:t>Comments</w:t>
            </w:r>
          </w:p>
        </w:tc>
      </w:tr>
      <w:tr w:rsidR="009162A6" w:rsidRPr="00DC1FF6" w14:paraId="25033E6F" w14:textId="77777777" w:rsidTr="00A84E51">
        <w:tc>
          <w:tcPr>
            <w:tcW w:w="3000" w:type="dxa"/>
          </w:tcPr>
          <w:p w14:paraId="2F439A67" w14:textId="77777777" w:rsidR="009162A6" w:rsidRPr="00DC1FF6" w:rsidRDefault="009162A6" w:rsidP="00C35694">
            <w:pPr>
              <w:pStyle w:val="TableText"/>
              <w:kinsoku w:val="0"/>
              <w:textAlignment w:val="top"/>
            </w:pPr>
            <w:r w:rsidRPr="00DC1FF6">
              <w:t xml:space="preserve">hh3cNqaJitterStatsNumOfRTT (1.3.6.1.4.1.25506.8.3.1.4.1.1) </w:t>
            </w:r>
          </w:p>
        </w:tc>
        <w:tc>
          <w:tcPr>
            <w:tcW w:w="1440" w:type="dxa"/>
          </w:tcPr>
          <w:p w14:paraId="4F873F27" w14:textId="77777777" w:rsidR="009162A6" w:rsidRPr="00DC1FF6" w:rsidRDefault="009162A6" w:rsidP="00C35694">
            <w:pPr>
              <w:pStyle w:val="TableText"/>
              <w:kinsoku w:val="0"/>
              <w:textAlignment w:val="top"/>
            </w:pPr>
            <w:r w:rsidRPr="00DC1FF6">
              <w:t>read-only</w:t>
            </w:r>
          </w:p>
        </w:tc>
        <w:tc>
          <w:tcPr>
            <w:tcW w:w="1000" w:type="dxa"/>
          </w:tcPr>
          <w:p w14:paraId="128E9DED" w14:textId="77777777" w:rsidR="009162A6" w:rsidRPr="00DC1FF6" w:rsidRDefault="009162A6" w:rsidP="00C35694">
            <w:pPr>
              <w:pStyle w:val="TableText"/>
              <w:kinsoku w:val="0"/>
              <w:textAlignment w:val="top"/>
            </w:pPr>
            <w:r w:rsidRPr="00DC1FF6">
              <w:t>No</w:t>
            </w:r>
          </w:p>
        </w:tc>
        <w:tc>
          <w:tcPr>
            <w:tcW w:w="2880" w:type="dxa"/>
          </w:tcPr>
          <w:p w14:paraId="044D5003" w14:textId="77777777" w:rsidR="009162A6" w:rsidRPr="00DC1FF6" w:rsidRDefault="009162A6" w:rsidP="00C35694">
            <w:pPr>
              <w:pStyle w:val="TableText"/>
              <w:kinsoku w:val="0"/>
              <w:textAlignment w:val="top"/>
            </w:pPr>
            <w:r w:rsidRPr="00DC1FF6">
              <w:t>As per MIB</w:t>
            </w:r>
          </w:p>
        </w:tc>
      </w:tr>
      <w:tr w:rsidR="009162A6" w:rsidRPr="00DC1FF6" w14:paraId="16E7666C" w14:textId="77777777" w:rsidTr="00A84E51">
        <w:tc>
          <w:tcPr>
            <w:tcW w:w="3000" w:type="dxa"/>
          </w:tcPr>
          <w:p w14:paraId="087EFCC6" w14:textId="77777777" w:rsidR="009162A6" w:rsidRPr="00DC1FF6" w:rsidRDefault="009162A6" w:rsidP="00C35694">
            <w:pPr>
              <w:pStyle w:val="TableText"/>
              <w:kinsoku w:val="0"/>
              <w:textAlignment w:val="top"/>
            </w:pPr>
            <w:r w:rsidRPr="00DC1FF6">
              <w:t xml:space="preserve">hh3cNqaJitterStatsMinOfPositivesSD (1.3.6.1.4.1.25506.8.3.1.4.1.2) </w:t>
            </w:r>
          </w:p>
        </w:tc>
        <w:tc>
          <w:tcPr>
            <w:tcW w:w="1440" w:type="dxa"/>
          </w:tcPr>
          <w:p w14:paraId="0AB3E03F" w14:textId="77777777" w:rsidR="009162A6" w:rsidRPr="00DC1FF6" w:rsidRDefault="009162A6" w:rsidP="00C35694">
            <w:pPr>
              <w:pStyle w:val="TableText"/>
              <w:kinsoku w:val="0"/>
              <w:textAlignment w:val="top"/>
            </w:pPr>
            <w:r w:rsidRPr="00DC1FF6">
              <w:t>read-only</w:t>
            </w:r>
          </w:p>
        </w:tc>
        <w:tc>
          <w:tcPr>
            <w:tcW w:w="1000" w:type="dxa"/>
          </w:tcPr>
          <w:p w14:paraId="31AE79B9" w14:textId="77777777" w:rsidR="009162A6" w:rsidRPr="00DC1FF6" w:rsidRDefault="009162A6" w:rsidP="00C35694">
            <w:pPr>
              <w:pStyle w:val="TableText"/>
              <w:kinsoku w:val="0"/>
              <w:textAlignment w:val="top"/>
            </w:pPr>
            <w:r w:rsidRPr="00DC1FF6">
              <w:t>No</w:t>
            </w:r>
          </w:p>
        </w:tc>
        <w:tc>
          <w:tcPr>
            <w:tcW w:w="2880" w:type="dxa"/>
          </w:tcPr>
          <w:p w14:paraId="0D8087D3" w14:textId="77777777" w:rsidR="009162A6" w:rsidRPr="00DC1FF6" w:rsidRDefault="009162A6" w:rsidP="00C35694">
            <w:pPr>
              <w:pStyle w:val="TableText"/>
              <w:kinsoku w:val="0"/>
              <w:textAlignment w:val="top"/>
            </w:pPr>
            <w:r w:rsidRPr="00DC1FF6">
              <w:t>As per MIB</w:t>
            </w:r>
          </w:p>
        </w:tc>
      </w:tr>
      <w:tr w:rsidR="009162A6" w:rsidRPr="00DC1FF6" w14:paraId="38E7D108" w14:textId="77777777" w:rsidTr="00A84E51">
        <w:tc>
          <w:tcPr>
            <w:tcW w:w="3000" w:type="dxa"/>
          </w:tcPr>
          <w:p w14:paraId="4650FCA0" w14:textId="77777777" w:rsidR="009162A6" w:rsidRPr="00DC1FF6" w:rsidRDefault="009162A6" w:rsidP="00C35694">
            <w:pPr>
              <w:pStyle w:val="TableText"/>
              <w:kinsoku w:val="0"/>
              <w:textAlignment w:val="top"/>
            </w:pPr>
            <w:r w:rsidRPr="00DC1FF6">
              <w:t xml:space="preserve">hh3cNqaJitterStatsMaxOfPositivesSD (1.3.6.1.4.1.25506.8.3.1.4.1.3) </w:t>
            </w:r>
          </w:p>
        </w:tc>
        <w:tc>
          <w:tcPr>
            <w:tcW w:w="1440" w:type="dxa"/>
          </w:tcPr>
          <w:p w14:paraId="2BF8533A" w14:textId="77777777" w:rsidR="009162A6" w:rsidRPr="00DC1FF6" w:rsidRDefault="009162A6" w:rsidP="00C35694">
            <w:pPr>
              <w:pStyle w:val="TableText"/>
              <w:kinsoku w:val="0"/>
              <w:textAlignment w:val="top"/>
            </w:pPr>
            <w:r w:rsidRPr="00DC1FF6">
              <w:t>read-only</w:t>
            </w:r>
          </w:p>
        </w:tc>
        <w:tc>
          <w:tcPr>
            <w:tcW w:w="1000" w:type="dxa"/>
          </w:tcPr>
          <w:p w14:paraId="709DAE63" w14:textId="77777777" w:rsidR="009162A6" w:rsidRPr="00DC1FF6" w:rsidRDefault="009162A6" w:rsidP="00C35694">
            <w:pPr>
              <w:pStyle w:val="TableText"/>
              <w:kinsoku w:val="0"/>
              <w:textAlignment w:val="top"/>
            </w:pPr>
            <w:r w:rsidRPr="00DC1FF6">
              <w:t>No</w:t>
            </w:r>
          </w:p>
        </w:tc>
        <w:tc>
          <w:tcPr>
            <w:tcW w:w="2880" w:type="dxa"/>
          </w:tcPr>
          <w:p w14:paraId="6C37EF64" w14:textId="77777777" w:rsidR="009162A6" w:rsidRPr="00DC1FF6" w:rsidRDefault="009162A6" w:rsidP="00C35694">
            <w:pPr>
              <w:pStyle w:val="TableText"/>
              <w:kinsoku w:val="0"/>
              <w:textAlignment w:val="top"/>
            </w:pPr>
            <w:r w:rsidRPr="00DC1FF6">
              <w:t>As per MIB</w:t>
            </w:r>
          </w:p>
        </w:tc>
      </w:tr>
      <w:tr w:rsidR="009162A6" w:rsidRPr="00DC1FF6" w14:paraId="0D6D0769" w14:textId="77777777" w:rsidTr="00A84E51">
        <w:tc>
          <w:tcPr>
            <w:tcW w:w="3000" w:type="dxa"/>
          </w:tcPr>
          <w:p w14:paraId="304AE391" w14:textId="77777777" w:rsidR="009162A6" w:rsidRPr="00DC1FF6" w:rsidRDefault="009162A6" w:rsidP="00C35694">
            <w:pPr>
              <w:pStyle w:val="TableText"/>
              <w:kinsoku w:val="0"/>
              <w:textAlignment w:val="top"/>
            </w:pPr>
            <w:r w:rsidRPr="00DC1FF6">
              <w:t xml:space="preserve">hh3cNqaJitterStatsNumOfPositivesSD (1.3.6.1.4.1.25506.8.3.1.4.1.4) </w:t>
            </w:r>
          </w:p>
        </w:tc>
        <w:tc>
          <w:tcPr>
            <w:tcW w:w="1440" w:type="dxa"/>
          </w:tcPr>
          <w:p w14:paraId="44090C57" w14:textId="77777777" w:rsidR="009162A6" w:rsidRPr="00DC1FF6" w:rsidRDefault="009162A6" w:rsidP="00C35694">
            <w:pPr>
              <w:pStyle w:val="TableText"/>
              <w:kinsoku w:val="0"/>
              <w:textAlignment w:val="top"/>
            </w:pPr>
            <w:r w:rsidRPr="00DC1FF6">
              <w:t>read-only</w:t>
            </w:r>
          </w:p>
        </w:tc>
        <w:tc>
          <w:tcPr>
            <w:tcW w:w="1000" w:type="dxa"/>
          </w:tcPr>
          <w:p w14:paraId="2A2B3734" w14:textId="77777777" w:rsidR="009162A6" w:rsidRPr="00DC1FF6" w:rsidRDefault="009162A6" w:rsidP="00C35694">
            <w:pPr>
              <w:pStyle w:val="TableText"/>
              <w:kinsoku w:val="0"/>
              <w:textAlignment w:val="top"/>
            </w:pPr>
            <w:r w:rsidRPr="00DC1FF6">
              <w:t>No</w:t>
            </w:r>
          </w:p>
        </w:tc>
        <w:tc>
          <w:tcPr>
            <w:tcW w:w="2880" w:type="dxa"/>
          </w:tcPr>
          <w:p w14:paraId="56F19850" w14:textId="77777777" w:rsidR="009162A6" w:rsidRPr="00DC1FF6" w:rsidRDefault="009162A6" w:rsidP="00C35694">
            <w:pPr>
              <w:pStyle w:val="TableText"/>
              <w:kinsoku w:val="0"/>
              <w:textAlignment w:val="top"/>
            </w:pPr>
            <w:r w:rsidRPr="00DC1FF6">
              <w:t>As per MIB</w:t>
            </w:r>
          </w:p>
        </w:tc>
      </w:tr>
      <w:tr w:rsidR="009162A6" w:rsidRPr="00DC1FF6" w14:paraId="62544237" w14:textId="77777777" w:rsidTr="00A84E51">
        <w:tc>
          <w:tcPr>
            <w:tcW w:w="3000" w:type="dxa"/>
          </w:tcPr>
          <w:p w14:paraId="2AC21286" w14:textId="77777777" w:rsidR="009162A6" w:rsidRPr="00DC1FF6" w:rsidRDefault="009162A6" w:rsidP="00C35694">
            <w:pPr>
              <w:pStyle w:val="TableText"/>
              <w:kinsoku w:val="0"/>
              <w:textAlignment w:val="top"/>
            </w:pPr>
            <w:r w:rsidRPr="00DC1FF6">
              <w:t xml:space="preserve">hh3cNqaJitterStatsSumOfPositivesSD (1.3.6.1.4.1.25506.8.3.1.4.1.5) </w:t>
            </w:r>
          </w:p>
        </w:tc>
        <w:tc>
          <w:tcPr>
            <w:tcW w:w="1440" w:type="dxa"/>
          </w:tcPr>
          <w:p w14:paraId="724D6E2D" w14:textId="77777777" w:rsidR="009162A6" w:rsidRPr="00DC1FF6" w:rsidRDefault="009162A6" w:rsidP="00C35694">
            <w:pPr>
              <w:pStyle w:val="TableText"/>
              <w:kinsoku w:val="0"/>
              <w:textAlignment w:val="top"/>
            </w:pPr>
            <w:r w:rsidRPr="00DC1FF6">
              <w:t>read-only</w:t>
            </w:r>
          </w:p>
        </w:tc>
        <w:tc>
          <w:tcPr>
            <w:tcW w:w="1000" w:type="dxa"/>
          </w:tcPr>
          <w:p w14:paraId="1F88A9D6" w14:textId="77777777" w:rsidR="009162A6" w:rsidRPr="00DC1FF6" w:rsidRDefault="009162A6" w:rsidP="00C35694">
            <w:pPr>
              <w:pStyle w:val="TableText"/>
              <w:kinsoku w:val="0"/>
              <w:textAlignment w:val="top"/>
            </w:pPr>
            <w:r w:rsidRPr="00DC1FF6">
              <w:t>No</w:t>
            </w:r>
          </w:p>
        </w:tc>
        <w:tc>
          <w:tcPr>
            <w:tcW w:w="2880" w:type="dxa"/>
          </w:tcPr>
          <w:p w14:paraId="58E84963" w14:textId="77777777" w:rsidR="009162A6" w:rsidRPr="00DC1FF6" w:rsidRDefault="009162A6" w:rsidP="00C35694">
            <w:pPr>
              <w:pStyle w:val="TableText"/>
              <w:kinsoku w:val="0"/>
              <w:textAlignment w:val="top"/>
            </w:pPr>
            <w:r w:rsidRPr="00DC1FF6">
              <w:t>As per MIB</w:t>
            </w:r>
          </w:p>
        </w:tc>
      </w:tr>
      <w:tr w:rsidR="009162A6" w:rsidRPr="00DC1FF6" w14:paraId="0D9CE7F9" w14:textId="77777777" w:rsidTr="00A84E51">
        <w:tc>
          <w:tcPr>
            <w:tcW w:w="3000" w:type="dxa"/>
          </w:tcPr>
          <w:p w14:paraId="557D1D5C" w14:textId="77777777" w:rsidR="009162A6" w:rsidRPr="00DC1FF6" w:rsidRDefault="009162A6" w:rsidP="00C35694">
            <w:pPr>
              <w:pStyle w:val="TableText"/>
              <w:kinsoku w:val="0"/>
              <w:textAlignment w:val="top"/>
            </w:pPr>
            <w:r w:rsidRPr="00DC1FF6">
              <w:t xml:space="preserve">hh3cNqaJitterStatsSum2PositivesSD (1.3.6.1.4.1.25506.8.3.1.4.1.6) </w:t>
            </w:r>
          </w:p>
        </w:tc>
        <w:tc>
          <w:tcPr>
            <w:tcW w:w="1440" w:type="dxa"/>
          </w:tcPr>
          <w:p w14:paraId="3BDC230C" w14:textId="77777777" w:rsidR="009162A6" w:rsidRPr="00DC1FF6" w:rsidRDefault="009162A6" w:rsidP="00C35694">
            <w:pPr>
              <w:pStyle w:val="TableText"/>
              <w:kinsoku w:val="0"/>
              <w:textAlignment w:val="top"/>
            </w:pPr>
            <w:r w:rsidRPr="00DC1FF6">
              <w:t>read-only</w:t>
            </w:r>
          </w:p>
        </w:tc>
        <w:tc>
          <w:tcPr>
            <w:tcW w:w="1000" w:type="dxa"/>
          </w:tcPr>
          <w:p w14:paraId="073947EC" w14:textId="77777777" w:rsidR="009162A6" w:rsidRPr="00DC1FF6" w:rsidRDefault="009162A6" w:rsidP="00C35694">
            <w:pPr>
              <w:pStyle w:val="TableText"/>
              <w:kinsoku w:val="0"/>
              <w:textAlignment w:val="top"/>
            </w:pPr>
            <w:r w:rsidRPr="00DC1FF6">
              <w:t>No</w:t>
            </w:r>
          </w:p>
        </w:tc>
        <w:tc>
          <w:tcPr>
            <w:tcW w:w="2880" w:type="dxa"/>
          </w:tcPr>
          <w:p w14:paraId="3B88E3EE" w14:textId="77777777" w:rsidR="009162A6" w:rsidRPr="00DC1FF6" w:rsidRDefault="009162A6" w:rsidP="00C35694">
            <w:pPr>
              <w:pStyle w:val="TableText"/>
              <w:kinsoku w:val="0"/>
              <w:textAlignment w:val="top"/>
            </w:pPr>
            <w:r w:rsidRPr="00DC1FF6">
              <w:t>As per MIB</w:t>
            </w:r>
          </w:p>
        </w:tc>
      </w:tr>
      <w:tr w:rsidR="009162A6" w:rsidRPr="00DC1FF6" w14:paraId="2483B96E" w14:textId="77777777" w:rsidTr="00A84E51">
        <w:tc>
          <w:tcPr>
            <w:tcW w:w="3000" w:type="dxa"/>
          </w:tcPr>
          <w:p w14:paraId="577BEC02" w14:textId="77777777" w:rsidR="009162A6" w:rsidRPr="00DC1FF6" w:rsidRDefault="009162A6" w:rsidP="00C35694">
            <w:pPr>
              <w:pStyle w:val="TableText"/>
              <w:kinsoku w:val="0"/>
              <w:textAlignment w:val="top"/>
            </w:pPr>
            <w:r w:rsidRPr="00DC1FF6">
              <w:t xml:space="preserve">hh3cNqaJitterStatsMinOfNegativesSD (1.3.6.1.4.1.25506.8.3.1.4.1.7) </w:t>
            </w:r>
          </w:p>
        </w:tc>
        <w:tc>
          <w:tcPr>
            <w:tcW w:w="1440" w:type="dxa"/>
          </w:tcPr>
          <w:p w14:paraId="4819FD8A" w14:textId="77777777" w:rsidR="009162A6" w:rsidRPr="00DC1FF6" w:rsidRDefault="009162A6" w:rsidP="00C35694">
            <w:pPr>
              <w:pStyle w:val="TableText"/>
              <w:kinsoku w:val="0"/>
              <w:textAlignment w:val="top"/>
            </w:pPr>
            <w:r w:rsidRPr="00DC1FF6">
              <w:t>read-only</w:t>
            </w:r>
          </w:p>
        </w:tc>
        <w:tc>
          <w:tcPr>
            <w:tcW w:w="1000" w:type="dxa"/>
          </w:tcPr>
          <w:p w14:paraId="282077CB" w14:textId="77777777" w:rsidR="009162A6" w:rsidRPr="00DC1FF6" w:rsidRDefault="009162A6" w:rsidP="00C35694">
            <w:pPr>
              <w:pStyle w:val="TableText"/>
              <w:kinsoku w:val="0"/>
              <w:textAlignment w:val="top"/>
            </w:pPr>
            <w:r w:rsidRPr="00DC1FF6">
              <w:t>No</w:t>
            </w:r>
          </w:p>
        </w:tc>
        <w:tc>
          <w:tcPr>
            <w:tcW w:w="2880" w:type="dxa"/>
          </w:tcPr>
          <w:p w14:paraId="00A0665D" w14:textId="77777777" w:rsidR="009162A6" w:rsidRPr="00DC1FF6" w:rsidRDefault="009162A6" w:rsidP="00C35694">
            <w:pPr>
              <w:pStyle w:val="TableText"/>
              <w:kinsoku w:val="0"/>
              <w:textAlignment w:val="top"/>
            </w:pPr>
            <w:r w:rsidRPr="00DC1FF6">
              <w:t>As per MIB</w:t>
            </w:r>
          </w:p>
        </w:tc>
      </w:tr>
      <w:tr w:rsidR="009162A6" w:rsidRPr="00DC1FF6" w14:paraId="24EE0CE8" w14:textId="77777777" w:rsidTr="00A84E51">
        <w:tc>
          <w:tcPr>
            <w:tcW w:w="3000" w:type="dxa"/>
          </w:tcPr>
          <w:p w14:paraId="6C6D7AEA" w14:textId="77777777" w:rsidR="009162A6" w:rsidRPr="00DC1FF6" w:rsidRDefault="009162A6" w:rsidP="00C35694">
            <w:pPr>
              <w:pStyle w:val="TableText"/>
              <w:kinsoku w:val="0"/>
              <w:textAlignment w:val="top"/>
            </w:pPr>
            <w:r w:rsidRPr="00DC1FF6">
              <w:t xml:space="preserve">hh3cNqaJitterStatsMaxOfNegativesSD (1.3.6.1.4.1.25506.8.3.1.4.1.8) </w:t>
            </w:r>
          </w:p>
        </w:tc>
        <w:tc>
          <w:tcPr>
            <w:tcW w:w="1440" w:type="dxa"/>
          </w:tcPr>
          <w:p w14:paraId="3F115310" w14:textId="77777777" w:rsidR="009162A6" w:rsidRPr="00DC1FF6" w:rsidRDefault="009162A6" w:rsidP="00C35694">
            <w:pPr>
              <w:pStyle w:val="TableText"/>
              <w:kinsoku w:val="0"/>
              <w:textAlignment w:val="top"/>
            </w:pPr>
            <w:r w:rsidRPr="00DC1FF6">
              <w:t>read-only</w:t>
            </w:r>
          </w:p>
        </w:tc>
        <w:tc>
          <w:tcPr>
            <w:tcW w:w="1000" w:type="dxa"/>
          </w:tcPr>
          <w:p w14:paraId="16AC6C33" w14:textId="77777777" w:rsidR="009162A6" w:rsidRPr="00DC1FF6" w:rsidRDefault="009162A6" w:rsidP="00C35694">
            <w:pPr>
              <w:pStyle w:val="TableText"/>
              <w:kinsoku w:val="0"/>
              <w:textAlignment w:val="top"/>
            </w:pPr>
            <w:r w:rsidRPr="00DC1FF6">
              <w:t>No</w:t>
            </w:r>
          </w:p>
        </w:tc>
        <w:tc>
          <w:tcPr>
            <w:tcW w:w="2880" w:type="dxa"/>
          </w:tcPr>
          <w:p w14:paraId="6FBF9CC4" w14:textId="77777777" w:rsidR="009162A6" w:rsidRPr="00DC1FF6" w:rsidRDefault="009162A6" w:rsidP="00C35694">
            <w:pPr>
              <w:pStyle w:val="TableText"/>
              <w:kinsoku w:val="0"/>
              <w:textAlignment w:val="top"/>
            </w:pPr>
            <w:r w:rsidRPr="00DC1FF6">
              <w:t>As per MIB</w:t>
            </w:r>
          </w:p>
        </w:tc>
      </w:tr>
      <w:tr w:rsidR="009162A6" w:rsidRPr="00DC1FF6" w14:paraId="356AF5C9" w14:textId="77777777" w:rsidTr="00A84E51">
        <w:tc>
          <w:tcPr>
            <w:tcW w:w="3000" w:type="dxa"/>
          </w:tcPr>
          <w:p w14:paraId="5B71E3F1" w14:textId="77777777" w:rsidR="009162A6" w:rsidRPr="00DC1FF6" w:rsidRDefault="009162A6" w:rsidP="00C35694">
            <w:pPr>
              <w:pStyle w:val="TableText"/>
              <w:kinsoku w:val="0"/>
              <w:textAlignment w:val="top"/>
            </w:pPr>
            <w:r w:rsidRPr="00DC1FF6">
              <w:t xml:space="preserve">hh3cNqaJitterStatsNumOfNegativesSD (1.3.6.1.4.1.25506.8.3.1.4.1.9) </w:t>
            </w:r>
          </w:p>
        </w:tc>
        <w:tc>
          <w:tcPr>
            <w:tcW w:w="1440" w:type="dxa"/>
          </w:tcPr>
          <w:p w14:paraId="3B426F37" w14:textId="77777777" w:rsidR="009162A6" w:rsidRPr="00DC1FF6" w:rsidRDefault="009162A6" w:rsidP="00C35694">
            <w:pPr>
              <w:pStyle w:val="TableText"/>
              <w:kinsoku w:val="0"/>
              <w:textAlignment w:val="top"/>
            </w:pPr>
            <w:r w:rsidRPr="00DC1FF6">
              <w:t>read-only</w:t>
            </w:r>
          </w:p>
        </w:tc>
        <w:tc>
          <w:tcPr>
            <w:tcW w:w="1000" w:type="dxa"/>
          </w:tcPr>
          <w:p w14:paraId="7EB16293" w14:textId="77777777" w:rsidR="009162A6" w:rsidRPr="00DC1FF6" w:rsidRDefault="009162A6" w:rsidP="00C35694">
            <w:pPr>
              <w:pStyle w:val="TableText"/>
              <w:kinsoku w:val="0"/>
              <w:textAlignment w:val="top"/>
            </w:pPr>
            <w:r w:rsidRPr="00DC1FF6">
              <w:t>No</w:t>
            </w:r>
          </w:p>
        </w:tc>
        <w:tc>
          <w:tcPr>
            <w:tcW w:w="2880" w:type="dxa"/>
          </w:tcPr>
          <w:p w14:paraId="761F9A2F" w14:textId="77777777" w:rsidR="009162A6" w:rsidRPr="00DC1FF6" w:rsidRDefault="009162A6" w:rsidP="00C35694">
            <w:pPr>
              <w:pStyle w:val="TableText"/>
              <w:kinsoku w:val="0"/>
              <w:textAlignment w:val="top"/>
            </w:pPr>
            <w:r w:rsidRPr="00DC1FF6">
              <w:t>As per MIB</w:t>
            </w:r>
          </w:p>
        </w:tc>
      </w:tr>
      <w:tr w:rsidR="009162A6" w:rsidRPr="00DC1FF6" w14:paraId="4F594876" w14:textId="77777777" w:rsidTr="00A84E51">
        <w:tc>
          <w:tcPr>
            <w:tcW w:w="3000" w:type="dxa"/>
          </w:tcPr>
          <w:p w14:paraId="6363EB78" w14:textId="77777777" w:rsidR="009162A6" w:rsidRPr="00DC1FF6" w:rsidRDefault="009162A6" w:rsidP="00C35694">
            <w:pPr>
              <w:pStyle w:val="TableText"/>
              <w:kinsoku w:val="0"/>
              <w:textAlignment w:val="top"/>
            </w:pPr>
            <w:r w:rsidRPr="00DC1FF6">
              <w:t xml:space="preserve">hh3cNqaJitterStatsSumOfNegativesSD (1.3.6.1.4.1.25506.8.3.1.4.1.10) </w:t>
            </w:r>
          </w:p>
        </w:tc>
        <w:tc>
          <w:tcPr>
            <w:tcW w:w="1440" w:type="dxa"/>
          </w:tcPr>
          <w:p w14:paraId="0B4D576E" w14:textId="77777777" w:rsidR="009162A6" w:rsidRPr="00DC1FF6" w:rsidRDefault="009162A6" w:rsidP="00C35694">
            <w:pPr>
              <w:pStyle w:val="TableText"/>
              <w:kinsoku w:val="0"/>
              <w:textAlignment w:val="top"/>
            </w:pPr>
            <w:r w:rsidRPr="00DC1FF6">
              <w:t>read-only</w:t>
            </w:r>
          </w:p>
        </w:tc>
        <w:tc>
          <w:tcPr>
            <w:tcW w:w="1000" w:type="dxa"/>
          </w:tcPr>
          <w:p w14:paraId="311FBB9A" w14:textId="77777777" w:rsidR="009162A6" w:rsidRPr="00DC1FF6" w:rsidRDefault="009162A6" w:rsidP="00C35694">
            <w:pPr>
              <w:pStyle w:val="TableText"/>
              <w:kinsoku w:val="0"/>
              <w:textAlignment w:val="top"/>
            </w:pPr>
            <w:r w:rsidRPr="00DC1FF6">
              <w:t>No</w:t>
            </w:r>
          </w:p>
        </w:tc>
        <w:tc>
          <w:tcPr>
            <w:tcW w:w="2880" w:type="dxa"/>
          </w:tcPr>
          <w:p w14:paraId="296CD5F8" w14:textId="77777777" w:rsidR="009162A6" w:rsidRPr="00DC1FF6" w:rsidRDefault="009162A6" w:rsidP="00C35694">
            <w:pPr>
              <w:pStyle w:val="TableText"/>
              <w:kinsoku w:val="0"/>
              <w:textAlignment w:val="top"/>
            </w:pPr>
            <w:r w:rsidRPr="00DC1FF6">
              <w:t>As per MIB</w:t>
            </w:r>
          </w:p>
        </w:tc>
      </w:tr>
      <w:tr w:rsidR="009162A6" w:rsidRPr="00DC1FF6" w14:paraId="4AE499D2" w14:textId="77777777" w:rsidTr="00A84E51">
        <w:tc>
          <w:tcPr>
            <w:tcW w:w="3000" w:type="dxa"/>
          </w:tcPr>
          <w:p w14:paraId="2F3DA7A4" w14:textId="77777777" w:rsidR="009162A6" w:rsidRPr="00DC1FF6" w:rsidRDefault="009162A6" w:rsidP="00C35694">
            <w:pPr>
              <w:pStyle w:val="TableText"/>
              <w:kinsoku w:val="0"/>
              <w:textAlignment w:val="top"/>
            </w:pPr>
            <w:r w:rsidRPr="00DC1FF6">
              <w:t xml:space="preserve">hh3cNqaJitterStatsSum2NegativesSD (1.3.6.1.4.1.25506.8.3.1.4.1.11) </w:t>
            </w:r>
          </w:p>
        </w:tc>
        <w:tc>
          <w:tcPr>
            <w:tcW w:w="1440" w:type="dxa"/>
          </w:tcPr>
          <w:p w14:paraId="6B551112" w14:textId="77777777" w:rsidR="009162A6" w:rsidRPr="00DC1FF6" w:rsidRDefault="009162A6" w:rsidP="00C35694">
            <w:pPr>
              <w:pStyle w:val="TableText"/>
              <w:kinsoku w:val="0"/>
              <w:textAlignment w:val="top"/>
            </w:pPr>
            <w:r w:rsidRPr="00DC1FF6">
              <w:t>read-only</w:t>
            </w:r>
          </w:p>
        </w:tc>
        <w:tc>
          <w:tcPr>
            <w:tcW w:w="1000" w:type="dxa"/>
          </w:tcPr>
          <w:p w14:paraId="397CDF38" w14:textId="77777777" w:rsidR="009162A6" w:rsidRPr="00DC1FF6" w:rsidRDefault="009162A6" w:rsidP="00C35694">
            <w:pPr>
              <w:pStyle w:val="TableText"/>
              <w:kinsoku w:val="0"/>
              <w:textAlignment w:val="top"/>
            </w:pPr>
            <w:r w:rsidRPr="00DC1FF6">
              <w:t>No</w:t>
            </w:r>
          </w:p>
        </w:tc>
        <w:tc>
          <w:tcPr>
            <w:tcW w:w="2880" w:type="dxa"/>
          </w:tcPr>
          <w:p w14:paraId="068C2E9B" w14:textId="77777777" w:rsidR="009162A6" w:rsidRPr="00DC1FF6" w:rsidRDefault="009162A6" w:rsidP="00C35694">
            <w:pPr>
              <w:pStyle w:val="TableText"/>
              <w:kinsoku w:val="0"/>
              <w:textAlignment w:val="top"/>
            </w:pPr>
            <w:r w:rsidRPr="00DC1FF6">
              <w:t>As per MIB</w:t>
            </w:r>
          </w:p>
        </w:tc>
      </w:tr>
      <w:tr w:rsidR="009162A6" w:rsidRPr="00DC1FF6" w14:paraId="59CC6F87" w14:textId="77777777" w:rsidTr="00A84E51">
        <w:tc>
          <w:tcPr>
            <w:tcW w:w="3000" w:type="dxa"/>
          </w:tcPr>
          <w:p w14:paraId="3EEDD8E4" w14:textId="77777777" w:rsidR="009162A6" w:rsidRPr="00DC1FF6" w:rsidRDefault="009162A6" w:rsidP="00C35694">
            <w:pPr>
              <w:pStyle w:val="TableText"/>
              <w:kinsoku w:val="0"/>
              <w:textAlignment w:val="top"/>
            </w:pPr>
            <w:r w:rsidRPr="00DC1FF6">
              <w:t xml:space="preserve">hh3cNqaJitterStatsMinOfPositivesDS (1.3.6.1.4.1.25506.8.3.1.4.1.12) </w:t>
            </w:r>
          </w:p>
        </w:tc>
        <w:tc>
          <w:tcPr>
            <w:tcW w:w="1440" w:type="dxa"/>
          </w:tcPr>
          <w:p w14:paraId="45A6873B" w14:textId="77777777" w:rsidR="009162A6" w:rsidRPr="00DC1FF6" w:rsidRDefault="009162A6" w:rsidP="00C35694">
            <w:pPr>
              <w:pStyle w:val="TableText"/>
              <w:kinsoku w:val="0"/>
              <w:textAlignment w:val="top"/>
            </w:pPr>
            <w:r w:rsidRPr="00DC1FF6">
              <w:t>read-only</w:t>
            </w:r>
          </w:p>
        </w:tc>
        <w:tc>
          <w:tcPr>
            <w:tcW w:w="1000" w:type="dxa"/>
          </w:tcPr>
          <w:p w14:paraId="209ECB8F" w14:textId="77777777" w:rsidR="009162A6" w:rsidRPr="00DC1FF6" w:rsidRDefault="009162A6" w:rsidP="00C35694">
            <w:pPr>
              <w:pStyle w:val="TableText"/>
              <w:kinsoku w:val="0"/>
              <w:textAlignment w:val="top"/>
            </w:pPr>
            <w:r w:rsidRPr="00DC1FF6">
              <w:t>No</w:t>
            </w:r>
          </w:p>
        </w:tc>
        <w:tc>
          <w:tcPr>
            <w:tcW w:w="2880" w:type="dxa"/>
          </w:tcPr>
          <w:p w14:paraId="06F400B9" w14:textId="77777777" w:rsidR="009162A6" w:rsidRPr="00DC1FF6" w:rsidRDefault="009162A6" w:rsidP="00C35694">
            <w:pPr>
              <w:pStyle w:val="TableText"/>
              <w:kinsoku w:val="0"/>
              <w:textAlignment w:val="top"/>
            </w:pPr>
            <w:r w:rsidRPr="00DC1FF6">
              <w:t>As per MIB</w:t>
            </w:r>
          </w:p>
        </w:tc>
      </w:tr>
      <w:tr w:rsidR="009162A6" w:rsidRPr="00DC1FF6" w14:paraId="2C8D0576" w14:textId="77777777" w:rsidTr="00A84E51">
        <w:tc>
          <w:tcPr>
            <w:tcW w:w="3000" w:type="dxa"/>
          </w:tcPr>
          <w:p w14:paraId="12DF8256" w14:textId="77777777" w:rsidR="009162A6" w:rsidRPr="00DC1FF6" w:rsidRDefault="009162A6" w:rsidP="00C35694">
            <w:pPr>
              <w:pStyle w:val="TableText"/>
              <w:kinsoku w:val="0"/>
              <w:textAlignment w:val="top"/>
            </w:pPr>
            <w:r w:rsidRPr="00DC1FF6">
              <w:t xml:space="preserve">hh3cNqaJitterStatsMaxOfPositivesDS (1.3.6.1.4.1.25506.8.3.1.4.1.13) </w:t>
            </w:r>
          </w:p>
        </w:tc>
        <w:tc>
          <w:tcPr>
            <w:tcW w:w="1440" w:type="dxa"/>
          </w:tcPr>
          <w:p w14:paraId="2397CD20" w14:textId="77777777" w:rsidR="009162A6" w:rsidRPr="00DC1FF6" w:rsidRDefault="009162A6" w:rsidP="00C35694">
            <w:pPr>
              <w:pStyle w:val="TableText"/>
              <w:kinsoku w:val="0"/>
              <w:textAlignment w:val="top"/>
            </w:pPr>
            <w:r w:rsidRPr="00DC1FF6">
              <w:t>read-only</w:t>
            </w:r>
          </w:p>
        </w:tc>
        <w:tc>
          <w:tcPr>
            <w:tcW w:w="1000" w:type="dxa"/>
          </w:tcPr>
          <w:p w14:paraId="11A4FABA" w14:textId="77777777" w:rsidR="009162A6" w:rsidRPr="00DC1FF6" w:rsidRDefault="009162A6" w:rsidP="00C35694">
            <w:pPr>
              <w:pStyle w:val="TableText"/>
              <w:kinsoku w:val="0"/>
              <w:textAlignment w:val="top"/>
            </w:pPr>
            <w:r w:rsidRPr="00DC1FF6">
              <w:t>No</w:t>
            </w:r>
          </w:p>
        </w:tc>
        <w:tc>
          <w:tcPr>
            <w:tcW w:w="2880" w:type="dxa"/>
          </w:tcPr>
          <w:p w14:paraId="01336A98" w14:textId="77777777" w:rsidR="009162A6" w:rsidRPr="00DC1FF6" w:rsidRDefault="009162A6" w:rsidP="00C35694">
            <w:pPr>
              <w:pStyle w:val="TableText"/>
              <w:kinsoku w:val="0"/>
              <w:textAlignment w:val="top"/>
            </w:pPr>
            <w:r w:rsidRPr="00DC1FF6">
              <w:t>As per MIB</w:t>
            </w:r>
          </w:p>
        </w:tc>
      </w:tr>
      <w:tr w:rsidR="009162A6" w:rsidRPr="00DC1FF6" w14:paraId="324C141A" w14:textId="77777777" w:rsidTr="00A84E51">
        <w:tc>
          <w:tcPr>
            <w:tcW w:w="3000" w:type="dxa"/>
          </w:tcPr>
          <w:p w14:paraId="39175B35" w14:textId="77777777" w:rsidR="009162A6" w:rsidRPr="00DC1FF6" w:rsidRDefault="009162A6" w:rsidP="00C35694">
            <w:pPr>
              <w:pStyle w:val="TableText"/>
              <w:kinsoku w:val="0"/>
              <w:textAlignment w:val="top"/>
            </w:pPr>
            <w:r w:rsidRPr="00DC1FF6">
              <w:t xml:space="preserve">hh3cNqaJitterStatsNumOfPositivesDS (1.3.6.1.4.1.25506.8.3.1.4.1.14) </w:t>
            </w:r>
          </w:p>
        </w:tc>
        <w:tc>
          <w:tcPr>
            <w:tcW w:w="1440" w:type="dxa"/>
          </w:tcPr>
          <w:p w14:paraId="5012CF57" w14:textId="77777777" w:rsidR="009162A6" w:rsidRPr="00DC1FF6" w:rsidRDefault="009162A6" w:rsidP="00C35694">
            <w:pPr>
              <w:pStyle w:val="TableText"/>
              <w:kinsoku w:val="0"/>
              <w:textAlignment w:val="top"/>
            </w:pPr>
            <w:r w:rsidRPr="00DC1FF6">
              <w:t>read-only</w:t>
            </w:r>
          </w:p>
        </w:tc>
        <w:tc>
          <w:tcPr>
            <w:tcW w:w="1000" w:type="dxa"/>
          </w:tcPr>
          <w:p w14:paraId="7CA91EE8" w14:textId="77777777" w:rsidR="009162A6" w:rsidRPr="00DC1FF6" w:rsidRDefault="009162A6" w:rsidP="00C35694">
            <w:pPr>
              <w:pStyle w:val="TableText"/>
              <w:kinsoku w:val="0"/>
              <w:textAlignment w:val="top"/>
            </w:pPr>
            <w:r w:rsidRPr="00DC1FF6">
              <w:t>No</w:t>
            </w:r>
          </w:p>
        </w:tc>
        <w:tc>
          <w:tcPr>
            <w:tcW w:w="2880" w:type="dxa"/>
          </w:tcPr>
          <w:p w14:paraId="7F13B678" w14:textId="77777777" w:rsidR="009162A6" w:rsidRPr="00DC1FF6" w:rsidRDefault="009162A6" w:rsidP="00C35694">
            <w:pPr>
              <w:pStyle w:val="TableText"/>
              <w:kinsoku w:val="0"/>
              <w:textAlignment w:val="top"/>
            </w:pPr>
            <w:r w:rsidRPr="00DC1FF6">
              <w:t>As per MIB</w:t>
            </w:r>
          </w:p>
        </w:tc>
      </w:tr>
      <w:tr w:rsidR="009162A6" w:rsidRPr="00DC1FF6" w14:paraId="2DAEACD9" w14:textId="77777777" w:rsidTr="00A84E51">
        <w:tc>
          <w:tcPr>
            <w:tcW w:w="3000" w:type="dxa"/>
          </w:tcPr>
          <w:p w14:paraId="2BAC02B0" w14:textId="77777777" w:rsidR="009162A6" w:rsidRPr="00DC1FF6" w:rsidRDefault="009162A6" w:rsidP="00C35694">
            <w:pPr>
              <w:pStyle w:val="TableText"/>
              <w:kinsoku w:val="0"/>
              <w:textAlignment w:val="top"/>
            </w:pPr>
            <w:r w:rsidRPr="00DC1FF6">
              <w:t xml:space="preserve">hh3cNqaJitterStatsSumOfPositivesDS (1.3.6.1.4.1.25506.8.3.1.4.1.15) </w:t>
            </w:r>
          </w:p>
        </w:tc>
        <w:tc>
          <w:tcPr>
            <w:tcW w:w="1440" w:type="dxa"/>
          </w:tcPr>
          <w:p w14:paraId="00EFDA3B" w14:textId="77777777" w:rsidR="009162A6" w:rsidRPr="00DC1FF6" w:rsidRDefault="009162A6" w:rsidP="00C35694">
            <w:pPr>
              <w:pStyle w:val="TableText"/>
              <w:kinsoku w:val="0"/>
              <w:textAlignment w:val="top"/>
            </w:pPr>
            <w:r w:rsidRPr="00DC1FF6">
              <w:t>read-only</w:t>
            </w:r>
          </w:p>
        </w:tc>
        <w:tc>
          <w:tcPr>
            <w:tcW w:w="1000" w:type="dxa"/>
          </w:tcPr>
          <w:p w14:paraId="0C93B712" w14:textId="77777777" w:rsidR="009162A6" w:rsidRPr="00DC1FF6" w:rsidRDefault="009162A6" w:rsidP="00C35694">
            <w:pPr>
              <w:pStyle w:val="TableText"/>
              <w:kinsoku w:val="0"/>
              <w:textAlignment w:val="top"/>
            </w:pPr>
            <w:r w:rsidRPr="00DC1FF6">
              <w:t>No</w:t>
            </w:r>
          </w:p>
        </w:tc>
        <w:tc>
          <w:tcPr>
            <w:tcW w:w="2880" w:type="dxa"/>
          </w:tcPr>
          <w:p w14:paraId="19E2D268" w14:textId="77777777" w:rsidR="009162A6" w:rsidRPr="00DC1FF6" w:rsidRDefault="009162A6" w:rsidP="00C35694">
            <w:pPr>
              <w:pStyle w:val="TableText"/>
              <w:kinsoku w:val="0"/>
              <w:textAlignment w:val="top"/>
            </w:pPr>
            <w:r w:rsidRPr="00DC1FF6">
              <w:t>As per MIB</w:t>
            </w:r>
          </w:p>
        </w:tc>
      </w:tr>
      <w:tr w:rsidR="009162A6" w:rsidRPr="00DC1FF6" w14:paraId="496391B8" w14:textId="77777777" w:rsidTr="00A84E51">
        <w:tc>
          <w:tcPr>
            <w:tcW w:w="3000" w:type="dxa"/>
          </w:tcPr>
          <w:p w14:paraId="2129C07C" w14:textId="77777777" w:rsidR="009162A6" w:rsidRPr="00DC1FF6" w:rsidRDefault="009162A6" w:rsidP="00C35694">
            <w:pPr>
              <w:pStyle w:val="TableText"/>
              <w:kinsoku w:val="0"/>
              <w:textAlignment w:val="top"/>
            </w:pPr>
            <w:r w:rsidRPr="00DC1FF6">
              <w:t xml:space="preserve">hh3cNqaJitterStatsSum2PositivesDS (1.3.6.1.4.1.25506.8.3.1.4.1.16) </w:t>
            </w:r>
          </w:p>
        </w:tc>
        <w:tc>
          <w:tcPr>
            <w:tcW w:w="1440" w:type="dxa"/>
          </w:tcPr>
          <w:p w14:paraId="59CA275B" w14:textId="77777777" w:rsidR="009162A6" w:rsidRPr="00DC1FF6" w:rsidRDefault="009162A6" w:rsidP="00C35694">
            <w:pPr>
              <w:pStyle w:val="TableText"/>
              <w:kinsoku w:val="0"/>
              <w:textAlignment w:val="top"/>
            </w:pPr>
            <w:r w:rsidRPr="00DC1FF6">
              <w:t>read-only</w:t>
            </w:r>
          </w:p>
        </w:tc>
        <w:tc>
          <w:tcPr>
            <w:tcW w:w="1000" w:type="dxa"/>
          </w:tcPr>
          <w:p w14:paraId="3B54A922" w14:textId="77777777" w:rsidR="009162A6" w:rsidRPr="00DC1FF6" w:rsidRDefault="009162A6" w:rsidP="00C35694">
            <w:pPr>
              <w:pStyle w:val="TableText"/>
              <w:kinsoku w:val="0"/>
              <w:textAlignment w:val="top"/>
            </w:pPr>
            <w:r w:rsidRPr="00DC1FF6">
              <w:t>No</w:t>
            </w:r>
          </w:p>
        </w:tc>
        <w:tc>
          <w:tcPr>
            <w:tcW w:w="2880" w:type="dxa"/>
          </w:tcPr>
          <w:p w14:paraId="39E9620E" w14:textId="77777777" w:rsidR="009162A6" w:rsidRPr="00DC1FF6" w:rsidRDefault="009162A6" w:rsidP="00C35694">
            <w:pPr>
              <w:pStyle w:val="TableText"/>
              <w:kinsoku w:val="0"/>
              <w:textAlignment w:val="top"/>
            </w:pPr>
            <w:r w:rsidRPr="00DC1FF6">
              <w:t>As per MIB</w:t>
            </w:r>
          </w:p>
        </w:tc>
      </w:tr>
      <w:tr w:rsidR="009162A6" w:rsidRPr="00DC1FF6" w14:paraId="79AA326C" w14:textId="77777777" w:rsidTr="00A84E51">
        <w:tc>
          <w:tcPr>
            <w:tcW w:w="3000" w:type="dxa"/>
          </w:tcPr>
          <w:p w14:paraId="0BDA297F" w14:textId="77777777" w:rsidR="009162A6" w:rsidRPr="00DC1FF6" w:rsidRDefault="009162A6" w:rsidP="00C35694">
            <w:pPr>
              <w:pStyle w:val="TableText"/>
              <w:kinsoku w:val="0"/>
              <w:textAlignment w:val="top"/>
            </w:pPr>
            <w:r w:rsidRPr="00DC1FF6">
              <w:t xml:space="preserve">hh3cNqaJitterStatsMinOfNegativesDS (1.3.6.1.4.1.25506.8.3.1.4.1.17) </w:t>
            </w:r>
          </w:p>
        </w:tc>
        <w:tc>
          <w:tcPr>
            <w:tcW w:w="1440" w:type="dxa"/>
          </w:tcPr>
          <w:p w14:paraId="4B76A4F5" w14:textId="77777777" w:rsidR="009162A6" w:rsidRPr="00DC1FF6" w:rsidRDefault="009162A6" w:rsidP="00C35694">
            <w:pPr>
              <w:pStyle w:val="TableText"/>
              <w:kinsoku w:val="0"/>
              <w:textAlignment w:val="top"/>
            </w:pPr>
            <w:r w:rsidRPr="00DC1FF6">
              <w:t>read-only</w:t>
            </w:r>
          </w:p>
        </w:tc>
        <w:tc>
          <w:tcPr>
            <w:tcW w:w="1000" w:type="dxa"/>
          </w:tcPr>
          <w:p w14:paraId="21A33135" w14:textId="77777777" w:rsidR="009162A6" w:rsidRPr="00DC1FF6" w:rsidRDefault="009162A6" w:rsidP="00C35694">
            <w:pPr>
              <w:pStyle w:val="TableText"/>
              <w:kinsoku w:val="0"/>
              <w:textAlignment w:val="top"/>
            </w:pPr>
            <w:r w:rsidRPr="00DC1FF6">
              <w:t>No</w:t>
            </w:r>
          </w:p>
        </w:tc>
        <w:tc>
          <w:tcPr>
            <w:tcW w:w="2880" w:type="dxa"/>
          </w:tcPr>
          <w:p w14:paraId="0CA38ECE" w14:textId="77777777" w:rsidR="009162A6" w:rsidRPr="00DC1FF6" w:rsidRDefault="009162A6" w:rsidP="00C35694">
            <w:pPr>
              <w:pStyle w:val="TableText"/>
              <w:kinsoku w:val="0"/>
              <w:textAlignment w:val="top"/>
            </w:pPr>
            <w:r w:rsidRPr="00DC1FF6">
              <w:t>As per MIB</w:t>
            </w:r>
          </w:p>
        </w:tc>
      </w:tr>
      <w:tr w:rsidR="009162A6" w:rsidRPr="00DC1FF6" w14:paraId="5D179FA3" w14:textId="77777777" w:rsidTr="00A84E51">
        <w:tc>
          <w:tcPr>
            <w:tcW w:w="3000" w:type="dxa"/>
          </w:tcPr>
          <w:p w14:paraId="115D6547" w14:textId="77777777" w:rsidR="009162A6" w:rsidRPr="00DC1FF6" w:rsidRDefault="009162A6" w:rsidP="00C35694">
            <w:pPr>
              <w:pStyle w:val="TableText"/>
              <w:kinsoku w:val="0"/>
              <w:textAlignment w:val="top"/>
            </w:pPr>
            <w:r w:rsidRPr="00DC1FF6">
              <w:t xml:space="preserve">hh3cNqaJitterStatsMaxOfNegativesDS (1.3.6.1.4.1.25506.8.3.1.4.1.18) </w:t>
            </w:r>
          </w:p>
        </w:tc>
        <w:tc>
          <w:tcPr>
            <w:tcW w:w="1440" w:type="dxa"/>
          </w:tcPr>
          <w:p w14:paraId="47031B00" w14:textId="77777777" w:rsidR="009162A6" w:rsidRPr="00DC1FF6" w:rsidRDefault="009162A6" w:rsidP="00C35694">
            <w:pPr>
              <w:pStyle w:val="TableText"/>
              <w:kinsoku w:val="0"/>
              <w:textAlignment w:val="top"/>
            </w:pPr>
            <w:r w:rsidRPr="00DC1FF6">
              <w:t>read-only</w:t>
            </w:r>
          </w:p>
        </w:tc>
        <w:tc>
          <w:tcPr>
            <w:tcW w:w="1000" w:type="dxa"/>
          </w:tcPr>
          <w:p w14:paraId="5D2FB068" w14:textId="77777777" w:rsidR="009162A6" w:rsidRPr="00DC1FF6" w:rsidRDefault="009162A6" w:rsidP="00C35694">
            <w:pPr>
              <w:pStyle w:val="TableText"/>
              <w:kinsoku w:val="0"/>
              <w:textAlignment w:val="top"/>
            </w:pPr>
            <w:r w:rsidRPr="00DC1FF6">
              <w:t>No</w:t>
            </w:r>
          </w:p>
        </w:tc>
        <w:tc>
          <w:tcPr>
            <w:tcW w:w="2880" w:type="dxa"/>
          </w:tcPr>
          <w:p w14:paraId="098F64B8" w14:textId="77777777" w:rsidR="009162A6" w:rsidRPr="00DC1FF6" w:rsidRDefault="009162A6" w:rsidP="00C35694">
            <w:pPr>
              <w:pStyle w:val="TableText"/>
              <w:kinsoku w:val="0"/>
              <w:textAlignment w:val="top"/>
            </w:pPr>
            <w:r w:rsidRPr="00DC1FF6">
              <w:t>As per MIB</w:t>
            </w:r>
          </w:p>
        </w:tc>
      </w:tr>
      <w:tr w:rsidR="009162A6" w:rsidRPr="00DC1FF6" w14:paraId="2BA29947" w14:textId="77777777" w:rsidTr="00A84E51">
        <w:tc>
          <w:tcPr>
            <w:tcW w:w="3000" w:type="dxa"/>
          </w:tcPr>
          <w:p w14:paraId="6E542447" w14:textId="77777777" w:rsidR="009162A6" w:rsidRPr="00DC1FF6" w:rsidRDefault="009162A6" w:rsidP="00C35694">
            <w:pPr>
              <w:pStyle w:val="TableText"/>
              <w:kinsoku w:val="0"/>
              <w:textAlignment w:val="top"/>
            </w:pPr>
            <w:r w:rsidRPr="00DC1FF6">
              <w:t xml:space="preserve">hh3cNqaJitterStatsNumOfNegativesDS (1.3.6.1.4.1.25506.8.3.1.4.1.19) </w:t>
            </w:r>
          </w:p>
        </w:tc>
        <w:tc>
          <w:tcPr>
            <w:tcW w:w="1440" w:type="dxa"/>
          </w:tcPr>
          <w:p w14:paraId="2D009F7F" w14:textId="77777777" w:rsidR="009162A6" w:rsidRPr="00DC1FF6" w:rsidRDefault="009162A6" w:rsidP="00C35694">
            <w:pPr>
              <w:pStyle w:val="TableText"/>
              <w:kinsoku w:val="0"/>
              <w:textAlignment w:val="top"/>
            </w:pPr>
            <w:r w:rsidRPr="00DC1FF6">
              <w:t>read-only</w:t>
            </w:r>
          </w:p>
        </w:tc>
        <w:tc>
          <w:tcPr>
            <w:tcW w:w="1000" w:type="dxa"/>
          </w:tcPr>
          <w:p w14:paraId="0BF38D9A" w14:textId="77777777" w:rsidR="009162A6" w:rsidRPr="00DC1FF6" w:rsidRDefault="009162A6" w:rsidP="00C35694">
            <w:pPr>
              <w:pStyle w:val="TableText"/>
              <w:kinsoku w:val="0"/>
              <w:textAlignment w:val="top"/>
            </w:pPr>
            <w:r w:rsidRPr="00DC1FF6">
              <w:t>No</w:t>
            </w:r>
          </w:p>
        </w:tc>
        <w:tc>
          <w:tcPr>
            <w:tcW w:w="2880" w:type="dxa"/>
          </w:tcPr>
          <w:p w14:paraId="198C04D8" w14:textId="77777777" w:rsidR="009162A6" w:rsidRPr="00DC1FF6" w:rsidRDefault="009162A6" w:rsidP="00C35694">
            <w:pPr>
              <w:pStyle w:val="TableText"/>
              <w:kinsoku w:val="0"/>
              <w:textAlignment w:val="top"/>
            </w:pPr>
            <w:r w:rsidRPr="00DC1FF6">
              <w:t>As per MIB</w:t>
            </w:r>
          </w:p>
        </w:tc>
      </w:tr>
      <w:tr w:rsidR="009162A6" w:rsidRPr="00DC1FF6" w14:paraId="10BB1BE9" w14:textId="77777777" w:rsidTr="00A84E51">
        <w:tc>
          <w:tcPr>
            <w:tcW w:w="3000" w:type="dxa"/>
          </w:tcPr>
          <w:p w14:paraId="17DF0539" w14:textId="77777777" w:rsidR="009162A6" w:rsidRPr="00DC1FF6" w:rsidRDefault="009162A6" w:rsidP="00C35694">
            <w:pPr>
              <w:pStyle w:val="TableText"/>
              <w:kinsoku w:val="0"/>
              <w:textAlignment w:val="top"/>
            </w:pPr>
            <w:r w:rsidRPr="00DC1FF6">
              <w:t xml:space="preserve">hh3cNqaJitterStatsSumOfNegativesDS (1.3.6.1.4.1.25506.8.3.1.4.1.20) </w:t>
            </w:r>
          </w:p>
        </w:tc>
        <w:tc>
          <w:tcPr>
            <w:tcW w:w="1440" w:type="dxa"/>
          </w:tcPr>
          <w:p w14:paraId="61D819AC" w14:textId="77777777" w:rsidR="009162A6" w:rsidRPr="00DC1FF6" w:rsidRDefault="009162A6" w:rsidP="00C35694">
            <w:pPr>
              <w:pStyle w:val="TableText"/>
              <w:kinsoku w:val="0"/>
              <w:textAlignment w:val="top"/>
            </w:pPr>
            <w:r w:rsidRPr="00DC1FF6">
              <w:t>read-only</w:t>
            </w:r>
          </w:p>
        </w:tc>
        <w:tc>
          <w:tcPr>
            <w:tcW w:w="1000" w:type="dxa"/>
          </w:tcPr>
          <w:p w14:paraId="3A5DBDA4" w14:textId="77777777" w:rsidR="009162A6" w:rsidRPr="00DC1FF6" w:rsidRDefault="009162A6" w:rsidP="00C35694">
            <w:pPr>
              <w:pStyle w:val="TableText"/>
              <w:kinsoku w:val="0"/>
              <w:textAlignment w:val="top"/>
            </w:pPr>
            <w:r w:rsidRPr="00DC1FF6">
              <w:t>No</w:t>
            </w:r>
          </w:p>
        </w:tc>
        <w:tc>
          <w:tcPr>
            <w:tcW w:w="2880" w:type="dxa"/>
          </w:tcPr>
          <w:p w14:paraId="39411478" w14:textId="77777777" w:rsidR="009162A6" w:rsidRPr="00DC1FF6" w:rsidRDefault="009162A6" w:rsidP="00C35694">
            <w:pPr>
              <w:pStyle w:val="TableText"/>
              <w:kinsoku w:val="0"/>
              <w:textAlignment w:val="top"/>
            </w:pPr>
            <w:r w:rsidRPr="00DC1FF6">
              <w:t>As per MIB</w:t>
            </w:r>
          </w:p>
        </w:tc>
      </w:tr>
      <w:tr w:rsidR="009162A6" w:rsidRPr="00DC1FF6" w14:paraId="6B705867" w14:textId="77777777" w:rsidTr="00A84E51">
        <w:tc>
          <w:tcPr>
            <w:tcW w:w="3000" w:type="dxa"/>
          </w:tcPr>
          <w:p w14:paraId="752A64BA" w14:textId="77777777" w:rsidR="009162A6" w:rsidRPr="00DC1FF6" w:rsidRDefault="009162A6" w:rsidP="00C35694">
            <w:pPr>
              <w:pStyle w:val="TableText"/>
              <w:kinsoku w:val="0"/>
              <w:textAlignment w:val="top"/>
            </w:pPr>
            <w:r w:rsidRPr="00DC1FF6">
              <w:t xml:space="preserve">hh3cNqaJitterStatsSum2NegativesDS (1.3.6.1.4.1.25506.8.3.1.4.1.21) </w:t>
            </w:r>
          </w:p>
        </w:tc>
        <w:tc>
          <w:tcPr>
            <w:tcW w:w="1440" w:type="dxa"/>
          </w:tcPr>
          <w:p w14:paraId="76671E6A" w14:textId="77777777" w:rsidR="009162A6" w:rsidRPr="00DC1FF6" w:rsidRDefault="009162A6" w:rsidP="00C35694">
            <w:pPr>
              <w:pStyle w:val="TableText"/>
              <w:kinsoku w:val="0"/>
              <w:textAlignment w:val="top"/>
            </w:pPr>
            <w:r w:rsidRPr="00DC1FF6">
              <w:t>read-only</w:t>
            </w:r>
          </w:p>
        </w:tc>
        <w:tc>
          <w:tcPr>
            <w:tcW w:w="1000" w:type="dxa"/>
          </w:tcPr>
          <w:p w14:paraId="6D06C99B" w14:textId="77777777" w:rsidR="009162A6" w:rsidRPr="00DC1FF6" w:rsidRDefault="009162A6" w:rsidP="00C35694">
            <w:pPr>
              <w:pStyle w:val="TableText"/>
              <w:kinsoku w:val="0"/>
              <w:textAlignment w:val="top"/>
            </w:pPr>
            <w:r w:rsidRPr="00DC1FF6">
              <w:t>No</w:t>
            </w:r>
          </w:p>
        </w:tc>
        <w:tc>
          <w:tcPr>
            <w:tcW w:w="2880" w:type="dxa"/>
          </w:tcPr>
          <w:p w14:paraId="38713E50" w14:textId="77777777" w:rsidR="009162A6" w:rsidRPr="00DC1FF6" w:rsidRDefault="009162A6" w:rsidP="00C35694">
            <w:pPr>
              <w:pStyle w:val="TableText"/>
              <w:kinsoku w:val="0"/>
              <w:textAlignment w:val="top"/>
            </w:pPr>
            <w:r w:rsidRPr="00DC1FF6">
              <w:t>As per MIB</w:t>
            </w:r>
          </w:p>
        </w:tc>
      </w:tr>
      <w:tr w:rsidR="009162A6" w:rsidRPr="00DC1FF6" w14:paraId="333E8CE1" w14:textId="77777777" w:rsidTr="00A84E51">
        <w:tc>
          <w:tcPr>
            <w:tcW w:w="3000" w:type="dxa"/>
          </w:tcPr>
          <w:p w14:paraId="4FFC6359" w14:textId="77777777" w:rsidR="009162A6" w:rsidRPr="00DC1FF6" w:rsidRDefault="009162A6" w:rsidP="00C35694">
            <w:pPr>
              <w:pStyle w:val="TableText"/>
              <w:kinsoku w:val="0"/>
              <w:textAlignment w:val="top"/>
            </w:pPr>
            <w:r w:rsidRPr="00DC1FF6">
              <w:t xml:space="preserve">hh3cNqaJitterStatsPacketLossSD (1.3.6.1.4.1.25506.8.3.1.4.1.22) </w:t>
            </w:r>
          </w:p>
        </w:tc>
        <w:tc>
          <w:tcPr>
            <w:tcW w:w="1440" w:type="dxa"/>
          </w:tcPr>
          <w:p w14:paraId="207C37F5" w14:textId="77777777" w:rsidR="009162A6" w:rsidRPr="00DC1FF6" w:rsidRDefault="009162A6" w:rsidP="00C35694">
            <w:pPr>
              <w:pStyle w:val="TableText"/>
              <w:kinsoku w:val="0"/>
              <w:textAlignment w:val="top"/>
            </w:pPr>
            <w:r w:rsidRPr="00DC1FF6">
              <w:t>read-only</w:t>
            </w:r>
          </w:p>
        </w:tc>
        <w:tc>
          <w:tcPr>
            <w:tcW w:w="1000" w:type="dxa"/>
          </w:tcPr>
          <w:p w14:paraId="587B77B0" w14:textId="77777777" w:rsidR="009162A6" w:rsidRPr="00DC1FF6" w:rsidRDefault="009162A6" w:rsidP="00C35694">
            <w:pPr>
              <w:pStyle w:val="TableText"/>
              <w:kinsoku w:val="0"/>
              <w:textAlignment w:val="top"/>
            </w:pPr>
            <w:r w:rsidRPr="00DC1FF6">
              <w:t>No</w:t>
            </w:r>
          </w:p>
        </w:tc>
        <w:tc>
          <w:tcPr>
            <w:tcW w:w="2880" w:type="dxa"/>
          </w:tcPr>
          <w:p w14:paraId="13AB71EF" w14:textId="77777777" w:rsidR="009162A6" w:rsidRPr="00DC1FF6" w:rsidRDefault="009162A6" w:rsidP="00C35694">
            <w:pPr>
              <w:pStyle w:val="TableText"/>
              <w:kinsoku w:val="0"/>
              <w:textAlignment w:val="top"/>
            </w:pPr>
            <w:r w:rsidRPr="00DC1FF6">
              <w:t>As per MIB</w:t>
            </w:r>
          </w:p>
        </w:tc>
      </w:tr>
      <w:tr w:rsidR="009162A6" w:rsidRPr="00DC1FF6" w14:paraId="6434121B" w14:textId="77777777" w:rsidTr="00A84E51">
        <w:tc>
          <w:tcPr>
            <w:tcW w:w="3000" w:type="dxa"/>
          </w:tcPr>
          <w:p w14:paraId="01AF7047" w14:textId="77777777" w:rsidR="009162A6" w:rsidRPr="00DC1FF6" w:rsidRDefault="009162A6" w:rsidP="00C35694">
            <w:pPr>
              <w:pStyle w:val="TableText"/>
              <w:kinsoku w:val="0"/>
              <w:textAlignment w:val="top"/>
            </w:pPr>
            <w:r w:rsidRPr="00DC1FF6">
              <w:t xml:space="preserve">hh3cNqaJitterStatsPacketLossDS (1.3.6.1.4.1.25506.8.3.1.4.1.23) </w:t>
            </w:r>
          </w:p>
        </w:tc>
        <w:tc>
          <w:tcPr>
            <w:tcW w:w="1440" w:type="dxa"/>
          </w:tcPr>
          <w:p w14:paraId="427313C8" w14:textId="77777777" w:rsidR="009162A6" w:rsidRPr="00DC1FF6" w:rsidRDefault="009162A6" w:rsidP="00C35694">
            <w:pPr>
              <w:pStyle w:val="TableText"/>
              <w:kinsoku w:val="0"/>
              <w:textAlignment w:val="top"/>
            </w:pPr>
            <w:r w:rsidRPr="00DC1FF6">
              <w:t>read-only</w:t>
            </w:r>
          </w:p>
        </w:tc>
        <w:tc>
          <w:tcPr>
            <w:tcW w:w="1000" w:type="dxa"/>
          </w:tcPr>
          <w:p w14:paraId="53CABE24" w14:textId="77777777" w:rsidR="009162A6" w:rsidRPr="00DC1FF6" w:rsidRDefault="009162A6" w:rsidP="00C35694">
            <w:pPr>
              <w:pStyle w:val="TableText"/>
              <w:kinsoku w:val="0"/>
              <w:textAlignment w:val="top"/>
            </w:pPr>
            <w:r w:rsidRPr="00DC1FF6">
              <w:t>No</w:t>
            </w:r>
          </w:p>
        </w:tc>
        <w:tc>
          <w:tcPr>
            <w:tcW w:w="2880" w:type="dxa"/>
          </w:tcPr>
          <w:p w14:paraId="23ED5DCC" w14:textId="77777777" w:rsidR="009162A6" w:rsidRPr="00DC1FF6" w:rsidRDefault="009162A6" w:rsidP="00C35694">
            <w:pPr>
              <w:pStyle w:val="TableText"/>
              <w:kinsoku w:val="0"/>
              <w:textAlignment w:val="top"/>
            </w:pPr>
            <w:r w:rsidRPr="00DC1FF6">
              <w:t>As per MIB</w:t>
            </w:r>
          </w:p>
        </w:tc>
      </w:tr>
      <w:tr w:rsidR="009162A6" w:rsidRPr="00DC1FF6" w14:paraId="26FDF4DD" w14:textId="77777777" w:rsidTr="00A84E51">
        <w:tc>
          <w:tcPr>
            <w:tcW w:w="3000" w:type="dxa"/>
          </w:tcPr>
          <w:p w14:paraId="3CA77C16" w14:textId="77777777" w:rsidR="009162A6" w:rsidRPr="00DC1FF6" w:rsidRDefault="009162A6" w:rsidP="00C35694">
            <w:pPr>
              <w:pStyle w:val="TableText"/>
              <w:kinsoku w:val="0"/>
              <w:textAlignment w:val="top"/>
            </w:pPr>
            <w:r w:rsidRPr="00DC1FF6">
              <w:t xml:space="preserve">hh3cNqaJitterStatsAvePositivesSD (1.3.6.1.4.1.25506.8.3.1.4.1.24) </w:t>
            </w:r>
          </w:p>
        </w:tc>
        <w:tc>
          <w:tcPr>
            <w:tcW w:w="1440" w:type="dxa"/>
          </w:tcPr>
          <w:p w14:paraId="00502F83" w14:textId="77777777" w:rsidR="009162A6" w:rsidRPr="00DC1FF6" w:rsidRDefault="009162A6" w:rsidP="00C35694">
            <w:pPr>
              <w:pStyle w:val="TableText"/>
              <w:kinsoku w:val="0"/>
              <w:textAlignment w:val="top"/>
            </w:pPr>
            <w:r w:rsidRPr="00DC1FF6">
              <w:t>read-only</w:t>
            </w:r>
          </w:p>
        </w:tc>
        <w:tc>
          <w:tcPr>
            <w:tcW w:w="1000" w:type="dxa"/>
          </w:tcPr>
          <w:p w14:paraId="1F3B6E10" w14:textId="77777777" w:rsidR="009162A6" w:rsidRPr="00DC1FF6" w:rsidRDefault="009162A6" w:rsidP="00C35694">
            <w:pPr>
              <w:pStyle w:val="TableText"/>
              <w:kinsoku w:val="0"/>
              <w:textAlignment w:val="top"/>
            </w:pPr>
            <w:r w:rsidRPr="00DC1FF6">
              <w:t>No</w:t>
            </w:r>
          </w:p>
        </w:tc>
        <w:tc>
          <w:tcPr>
            <w:tcW w:w="2880" w:type="dxa"/>
          </w:tcPr>
          <w:p w14:paraId="45FA1B81" w14:textId="77777777" w:rsidR="009162A6" w:rsidRPr="00DC1FF6" w:rsidRDefault="009162A6" w:rsidP="00C35694">
            <w:pPr>
              <w:pStyle w:val="TableText"/>
              <w:kinsoku w:val="0"/>
              <w:textAlignment w:val="top"/>
            </w:pPr>
            <w:r w:rsidRPr="00DC1FF6">
              <w:t>If the difference between intervals from source to destination of two sequential packets within a group of packets is positive, statistical times should add 1, and statistical summation should add the difference. The value of this object is the result of following expression: (statistical summation)/ (statistical times).</w:t>
            </w:r>
          </w:p>
        </w:tc>
      </w:tr>
      <w:tr w:rsidR="009162A6" w:rsidRPr="00DC1FF6" w14:paraId="304E7773" w14:textId="77777777" w:rsidTr="00A84E51">
        <w:tc>
          <w:tcPr>
            <w:tcW w:w="3000" w:type="dxa"/>
          </w:tcPr>
          <w:p w14:paraId="77A78352" w14:textId="77777777" w:rsidR="009162A6" w:rsidRPr="00DC1FF6" w:rsidRDefault="009162A6" w:rsidP="00C35694">
            <w:pPr>
              <w:pStyle w:val="TableText"/>
              <w:kinsoku w:val="0"/>
              <w:textAlignment w:val="top"/>
            </w:pPr>
            <w:r w:rsidRPr="00DC1FF6">
              <w:t xml:space="preserve">hh3cNqaJitterStatsAveNegativesSD (1.3.6.1.4.1.25506.8.3.1.4.1.25) </w:t>
            </w:r>
          </w:p>
        </w:tc>
        <w:tc>
          <w:tcPr>
            <w:tcW w:w="1440" w:type="dxa"/>
          </w:tcPr>
          <w:p w14:paraId="7065D41A" w14:textId="77777777" w:rsidR="009162A6" w:rsidRPr="00DC1FF6" w:rsidRDefault="009162A6" w:rsidP="00C35694">
            <w:pPr>
              <w:pStyle w:val="TableText"/>
              <w:kinsoku w:val="0"/>
              <w:textAlignment w:val="top"/>
            </w:pPr>
            <w:r w:rsidRPr="00DC1FF6">
              <w:t>read-only</w:t>
            </w:r>
          </w:p>
        </w:tc>
        <w:tc>
          <w:tcPr>
            <w:tcW w:w="1000" w:type="dxa"/>
          </w:tcPr>
          <w:p w14:paraId="0D86D845" w14:textId="77777777" w:rsidR="009162A6" w:rsidRPr="00DC1FF6" w:rsidRDefault="009162A6" w:rsidP="00C35694">
            <w:pPr>
              <w:pStyle w:val="TableText"/>
              <w:kinsoku w:val="0"/>
              <w:textAlignment w:val="top"/>
            </w:pPr>
            <w:r w:rsidRPr="00DC1FF6">
              <w:t>No</w:t>
            </w:r>
          </w:p>
        </w:tc>
        <w:tc>
          <w:tcPr>
            <w:tcW w:w="2880" w:type="dxa"/>
          </w:tcPr>
          <w:p w14:paraId="0923750F" w14:textId="77777777" w:rsidR="009162A6" w:rsidRPr="00DC1FF6" w:rsidRDefault="009162A6" w:rsidP="00C35694">
            <w:pPr>
              <w:pStyle w:val="TableText"/>
              <w:kinsoku w:val="0"/>
              <w:textAlignment w:val="top"/>
            </w:pPr>
            <w:r w:rsidRPr="00DC1FF6">
              <w:t>If the difference between intervals from source to destination of two sequential packets within a group of packets is negative, statistical times should add 1, and statistical summation should add the absolute value of the difference. The value of this object is the result of following expression: (statistical summation)/ (statistical times).</w:t>
            </w:r>
          </w:p>
        </w:tc>
      </w:tr>
      <w:tr w:rsidR="009162A6" w:rsidRPr="00DC1FF6" w14:paraId="75FB9C04" w14:textId="77777777" w:rsidTr="00A84E51">
        <w:tc>
          <w:tcPr>
            <w:tcW w:w="3000" w:type="dxa"/>
          </w:tcPr>
          <w:p w14:paraId="4D4936B1" w14:textId="77777777" w:rsidR="009162A6" w:rsidRPr="00DC1FF6" w:rsidRDefault="009162A6" w:rsidP="00C35694">
            <w:pPr>
              <w:pStyle w:val="TableText"/>
              <w:kinsoku w:val="0"/>
              <w:textAlignment w:val="top"/>
            </w:pPr>
            <w:r w:rsidRPr="00DC1FF6">
              <w:t xml:space="preserve">hh3cNqaJitterStatsAvePositivesDS (1.3.6.1.4.1.25506.8.3.1.4.1.26) </w:t>
            </w:r>
          </w:p>
        </w:tc>
        <w:tc>
          <w:tcPr>
            <w:tcW w:w="1440" w:type="dxa"/>
          </w:tcPr>
          <w:p w14:paraId="0CC3FBD2" w14:textId="77777777" w:rsidR="009162A6" w:rsidRPr="00DC1FF6" w:rsidRDefault="009162A6" w:rsidP="00C35694">
            <w:pPr>
              <w:pStyle w:val="TableText"/>
              <w:kinsoku w:val="0"/>
              <w:textAlignment w:val="top"/>
            </w:pPr>
            <w:r w:rsidRPr="00DC1FF6">
              <w:t>read-only</w:t>
            </w:r>
          </w:p>
        </w:tc>
        <w:tc>
          <w:tcPr>
            <w:tcW w:w="1000" w:type="dxa"/>
          </w:tcPr>
          <w:p w14:paraId="55A060C2" w14:textId="77777777" w:rsidR="009162A6" w:rsidRPr="00DC1FF6" w:rsidRDefault="009162A6" w:rsidP="00C35694">
            <w:pPr>
              <w:pStyle w:val="TableText"/>
              <w:kinsoku w:val="0"/>
              <w:textAlignment w:val="top"/>
            </w:pPr>
            <w:r w:rsidRPr="00DC1FF6">
              <w:t>No</w:t>
            </w:r>
          </w:p>
        </w:tc>
        <w:tc>
          <w:tcPr>
            <w:tcW w:w="2880" w:type="dxa"/>
          </w:tcPr>
          <w:p w14:paraId="04ACD888" w14:textId="77777777" w:rsidR="009162A6" w:rsidRPr="00DC1FF6" w:rsidRDefault="009162A6" w:rsidP="00C35694">
            <w:pPr>
              <w:pStyle w:val="TableText"/>
              <w:kinsoku w:val="0"/>
              <w:textAlignment w:val="top"/>
            </w:pPr>
            <w:r w:rsidRPr="00DC1FF6">
              <w:t>If the difference between intervals from destination to source of two sequential packets within a group of packets is positive, statistical times should add 1, and statistical summation should add the difference. The value of this object is the result of following expression: (statistical summation)/ (statistical times).</w:t>
            </w:r>
          </w:p>
        </w:tc>
      </w:tr>
      <w:tr w:rsidR="009162A6" w:rsidRPr="00DC1FF6" w14:paraId="17002569" w14:textId="77777777" w:rsidTr="00A84E51">
        <w:tc>
          <w:tcPr>
            <w:tcW w:w="3000" w:type="dxa"/>
          </w:tcPr>
          <w:p w14:paraId="509D31A6" w14:textId="77777777" w:rsidR="009162A6" w:rsidRPr="00DC1FF6" w:rsidRDefault="009162A6" w:rsidP="00C35694">
            <w:pPr>
              <w:pStyle w:val="TableText"/>
              <w:kinsoku w:val="0"/>
              <w:textAlignment w:val="top"/>
            </w:pPr>
            <w:r w:rsidRPr="00DC1FF6">
              <w:t xml:space="preserve">hh3cNqaJitterStatsAveNegativesDS (1.3.6.1.4.1.25506.8.3.1.4.1.27) </w:t>
            </w:r>
          </w:p>
        </w:tc>
        <w:tc>
          <w:tcPr>
            <w:tcW w:w="1440" w:type="dxa"/>
          </w:tcPr>
          <w:p w14:paraId="3986923C" w14:textId="77777777" w:rsidR="009162A6" w:rsidRPr="00DC1FF6" w:rsidRDefault="009162A6" w:rsidP="00C35694">
            <w:pPr>
              <w:pStyle w:val="TableText"/>
              <w:kinsoku w:val="0"/>
              <w:textAlignment w:val="top"/>
            </w:pPr>
            <w:r w:rsidRPr="00DC1FF6">
              <w:t>read-only</w:t>
            </w:r>
          </w:p>
        </w:tc>
        <w:tc>
          <w:tcPr>
            <w:tcW w:w="1000" w:type="dxa"/>
          </w:tcPr>
          <w:p w14:paraId="7AA4D4F8" w14:textId="77777777" w:rsidR="009162A6" w:rsidRPr="00DC1FF6" w:rsidRDefault="009162A6" w:rsidP="00C35694">
            <w:pPr>
              <w:pStyle w:val="TableText"/>
              <w:kinsoku w:val="0"/>
              <w:textAlignment w:val="top"/>
            </w:pPr>
            <w:r w:rsidRPr="00DC1FF6">
              <w:t>No</w:t>
            </w:r>
          </w:p>
        </w:tc>
        <w:tc>
          <w:tcPr>
            <w:tcW w:w="2880" w:type="dxa"/>
          </w:tcPr>
          <w:p w14:paraId="208B31BF" w14:textId="77777777" w:rsidR="009162A6" w:rsidRPr="00DC1FF6" w:rsidRDefault="009162A6" w:rsidP="00C35694">
            <w:pPr>
              <w:pStyle w:val="TableText"/>
              <w:kinsoku w:val="0"/>
              <w:textAlignment w:val="top"/>
            </w:pPr>
            <w:r w:rsidRPr="00DC1FF6">
              <w:t>If the difference between intervals from destination to source of two sequential packets within a group of packets is negative, statistical times should add 1, and statistical summation should add the absolute value of the difference. The value of this object is the result of following expression: (statistical summation)/( statistical times).</w:t>
            </w:r>
          </w:p>
        </w:tc>
      </w:tr>
      <w:tr w:rsidR="009162A6" w:rsidRPr="00DC1FF6" w14:paraId="60EE6183" w14:textId="77777777" w:rsidTr="00A84E51">
        <w:tc>
          <w:tcPr>
            <w:tcW w:w="3000" w:type="dxa"/>
          </w:tcPr>
          <w:p w14:paraId="7BA7E962" w14:textId="77777777" w:rsidR="009162A6" w:rsidRPr="00DC1FF6" w:rsidRDefault="009162A6" w:rsidP="00C35694">
            <w:pPr>
              <w:pStyle w:val="TableText"/>
              <w:kinsoku w:val="0"/>
              <w:textAlignment w:val="top"/>
            </w:pPr>
            <w:r w:rsidRPr="00DC1FF6">
              <w:t xml:space="preserve">hh3cNqaJitterStatsPktLossUnknown (1.3.6.1.4.1.25506.8.3.1.4.1.28) </w:t>
            </w:r>
          </w:p>
        </w:tc>
        <w:tc>
          <w:tcPr>
            <w:tcW w:w="1440" w:type="dxa"/>
          </w:tcPr>
          <w:p w14:paraId="73B1564D" w14:textId="77777777" w:rsidR="009162A6" w:rsidRPr="00DC1FF6" w:rsidRDefault="009162A6" w:rsidP="00C35694">
            <w:pPr>
              <w:pStyle w:val="TableText"/>
              <w:kinsoku w:val="0"/>
              <w:textAlignment w:val="top"/>
            </w:pPr>
            <w:r w:rsidRPr="00DC1FF6">
              <w:t>read-only</w:t>
            </w:r>
          </w:p>
        </w:tc>
        <w:tc>
          <w:tcPr>
            <w:tcW w:w="1000" w:type="dxa"/>
          </w:tcPr>
          <w:p w14:paraId="7548B1FE" w14:textId="77777777" w:rsidR="009162A6" w:rsidRPr="00DC1FF6" w:rsidRDefault="009162A6" w:rsidP="00C35694">
            <w:pPr>
              <w:pStyle w:val="TableText"/>
              <w:kinsoku w:val="0"/>
              <w:textAlignment w:val="top"/>
            </w:pPr>
            <w:r w:rsidRPr="00DC1FF6">
              <w:t>No</w:t>
            </w:r>
          </w:p>
        </w:tc>
        <w:tc>
          <w:tcPr>
            <w:tcW w:w="2880" w:type="dxa"/>
          </w:tcPr>
          <w:p w14:paraId="00E15E61" w14:textId="77777777" w:rsidR="009162A6" w:rsidRPr="00DC1FF6" w:rsidRDefault="009162A6" w:rsidP="00C35694">
            <w:pPr>
              <w:pStyle w:val="TableText"/>
              <w:kinsoku w:val="0"/>
              <w:textAlignment w:val="top"/>
            </w:pPr>
            <w:r w:rsidRPr="00DC1FF6">
              <w:t>The number of packets which lost but not knowing result</w:t>
            </w:r>
          </w:p>
        </w:tc>
      </w:tr>
      <w:tr w:rsidR="009162A6" w:rsidRPr="00DC1FF6" w14:paraId="2C257CF2" w14:textId="77777777" w:rsidTr="00A84E51">
        <w:tc>
          <w:tcPr>
            <w:tcW w:w="3000" w:type="dxa"/>
          </w:tcPr>
          <w:p w14:paraId="341FDA39" w14:textId="77777777" w:rsidR="009162A6" w:rsidRPr="00DC1FF6" w:rsidRDefault="009162A6" w:rsidP="00C35694">
            <w:pPr>
              <w:pStyle w:val="TableText"/>
              <w:kinsoku w:val="0"/>
              <w:textAlignment w:val="top"/>
            </w:pPr>
            <w:r w:rsidRPr="00DC1FF6">
              <w:t xml:space="preserve">hh3cNqaJitterStatsOperOfICPIF (1.3.6.1.4.1.25506.8.3.1.4.1.29) </w:t>
            </w:r>
          </w:p>
        </w:tc>
        <w:tc>
          <w:tcPr>
            <w:tcW w:w="1440" w:type="dxa"/>
          </w:tcPr>
          <w:p w14:paraId="450396C5" w14:textId="77777777" w:rsidR="009162A6" w:rsidRPr="00DC1FF6" w:rsidRDefault="009162A6" w:rsidP="00C35694">
            <w:pPr>
              <w:pStyle w:val="TableText"/>
              <w:kinsoku w:val="0"/>
              <w:textAlignment w:val="top"/>
            </w:pPr>
            <w:r w:rsidRPr="00DC1FF6">
              <w:t>read-only</w:t>
            </w:r>
          </w:p>
        </w:tc>
        <w:tc>
          <w:tcPr>
            <w:tcW w:w="1000" w:type="dxa"/>
          </w:tcPr>
          <w:p w14:paraId="35BBEA25" w14:textId="77777777" w:rsidR="009162A6" w:rsidRPr="00DC1FF6" w:rsidRDefault="009162A6" w:rsidP="00C35694">
            <w:pPr>
              <w:pStyle w:val="TableText"/>
              <w:kinsoku w:val="0"/>
              <w:textAlignment w:val="top"/>
            </w:pPr>
            <w:r w:rsidRPr="00DC1FF6">
              <w:t>No</w:t>
            </w:r>
          </w:p>
        </w:tc>
        <w:tc>
          <w:tcPr>
            <w:tcW w:w="2880" w:type="dxa"/>
          </w:tcPr>
          <w:p w14:paraId="05125A79" w14:textId="77777777" w:rsidR="009162A6" w:rsidRPr="00DC1FF6" w:rsidRDefault="009162A6" w:rsidP="00C35694">
            <w:pPr>
              <w:pStyle w:val="TableText"/>
              <w:kinsoku w:val="0"/>
              <w:textAlignment w:val="top"/>
            </w:pPr>
            <w:r w:rsidRPr="00DC1FF6">
              <w:t xml:space="preserve">Only </w:t>
            </w:r>
            <w:r w:rsidRPr="00DC1FF6">
              <w:rPr>
                <w:rFonts w:hint="eastAsia"/>
              </w:rPr>
              <w:t xml:space="preserve">voice test is </w:t>
            </w:r>
            <w:r w:rsidRPr="00DC1FF6">
              <w:t>support</w:t>
            </w:r>
            <w:r w:rsidRPr="00DC1FF6">
              <w:rPr>
                <w:rFonts w:hint="eastAsia"/>
              </w:rPr>
              <w:t xml:space="preserve">ed. </w:t>
            </w:r>
          </w:p>
        </w:tc>
      </w:tr>
      <w:tr w:rsidR="009162A6" w:rsidRPr="00DC1FF6" w14:paraId="701543DD" w14:textId="77777777" w:rsidTr="00A84E51">
        <w:tc>
          <w:tcPr>
            <w:tcW w:w="3000" w:type="dxa"/>
          </w:tcPr>
          <w:p w14:paraId="3537111A" w14:textId="77777777" w:rsidR="009162A6" w:rsidRPr="00DC1FF6" w:rsidRDefault="009162A6" w:rsidP="00C35694">
            <w:pPr>
              <w:pStyle w:val="TableText"/>
              <w:kinsoku w:val="0"/>
              <w:textAlignment w:val="top"/>
            </w:pPr>
            <w:r w:rsidRPr="00DC1FF6">
              <w:t xml:space="preserve">hh3cNqaJitterStatsOperOfMOS (1.3.6.1.4.1.25506.8.3.1.4.1.30) </w:t>
            </w:r>
          </w:p>
        </w:tc>
        <w:tc>
          <w:tcPr>
            <w:tcW w:w="1440" w:type="dxa"/>
          </w:tcPr>
          <w:p w14:paraId="1C97ED56" w14:textId="77777777" w:rsidR="009162A6" w:rsidRPr="00DC1FF6" w:rsidRDefault="009162A6" w:rsidP="00C35694">
            <w:pPr>
              <w:pStyle w:val="TableText"/>
              <w:kinsoku w:val="0"/>
              <w:textAlignment w:val="top"/>
            </w:pPr>
            <w:r w:rsidRPr="00DC1FF6">
              <w:t>read-only</w:t>
            </w:r>
          </w:p>
        </w:tc>
        <w:tc>
          <w:tcPr>
            <w:tcW w:w="1000" w:type="dxa"/>
          </w:tcPr>
          <w:p w14:paraId="0B78BC62" w14:textId="77777777" w:rsidR="009162A6" w:rsidRPr="00DC1FF6" w:rsidRDefault="009162A6" w:rsidP="00C35694">
            <w:pPr>
              <w:pStyle w:val="TableText"/>
              <w:kinsoku w:val="0"/>
              <w:textAlignment w:val="top"/>
            </w:pPr>
            <w:r w:rsidRPr="00DC1FF6">
              <w:t>No</w:t>
            </w:r>
          </w:p>
        </w:tc>
        <w:tc>
          <w:tcPr>
            <w:tcW w:w="2880" w:type="dxa"/>
          </w:tcPr>
          <w:p w14:paraId="31DFC1A9" w14:textId="77777777" w:rsidR="009162A6" w:rsidRPr="00DC1FF6" w:rsidRDefault="009162A6" w:rsidP="00C35694">
            <w:pPr>
              <w:pStyle w:val="TableText"/>
              <w:kinsoku w:val="0"/>
              <w:textAlignment w:val="top"/>
            </w:pPr>
            <w:r w:rsidRPr="00DC1FF6">
              <w:t xml:space="preserve">Only </w:t>
            </w:r>
            <w:r w:rsidRPr="00DC1FF6">
              <w:rPr>
                <w:rFonts w:hint="eastAsia"/>
              </w:rPr>
              <w:t xml:space="preserve">voice test is </w:t>
            </w:r>
            <w:r w:rsidRPr="00DC1FF6">
              <w:t>support</w:t>
            </w:r>
            <w:r w:rsidRPr="00DC1FF6">
              <w:rPr>
                <w:rFonts w:hint="eastAsia"/>
              </w:rPr>
              <w:t>ed</w:t>
            </w:r>
            <w:r w:rsidRPr="00DC1FF6" w:rsidDel="008E5341">
              <w:t xml:space="preserve"> </w:t>
            </w:r>
            <w:r w:rsidRPr="00DC1FF6">
              <w:rPr>
                <w:rFonts w:hint="eastAsia"/>
              </w:rPr>
              <w:t>the value of this object is 100 times of the actual value.</w:t>
            </w:r>
          </w:p>
        </w:tc>
      </w:tr>
      <w:tr w:rsidR="00A66127" w:rsidRPr="00DC1FF6" w14:paraId="5BFF2177" w14:textId="77777777" w:rsidTr="00A66127">
        <w:tc>
          <w:tcPr>
            <w:tcW w:w="3000" w:type="dxa"/>
          </w:tcPr>
          <w:p w14:paraId="7AD95C75" w14:textId="77777777" w:rsidR="00A66127" w:rsidRPr="00DC1FF6" w:rsidRDefault="00A66127" w:rsidP="00110482">
            <w:pPr>
              <w:pStyle w:val="TableText"/>
              <w:kinsoku w:val="0"/>
              <w:textAlignment w:val="top"/>
            </w:pPr>
            <w:r w:rsidRPr="0048144D">
              <w:t>hh3cNqaJitterStatsAveSD</w:t>
            </w:r>
            <w:r>
              <w:t xml:space="preserve"> (1.3.6.1.4.1.25506.8.3.1.4.1.</w:t>
            </w:r>
            <w:r>
              <w:rPr>
                <w:rFonts w:hint="eastAsia"/>
              </w:rPr>
              <w:t>31</w:t>
            </w:r>
            <w:r w:rsidRPr="00DC1FF6">
              <w:t xml:space="preserve">) </w:t>
            </w:r>
          </w:p>
        </w:tc>
        <w:tc>
          <w:tcPr>
            <w:tcW w:w="1440" w:type="dxa"/>
          </w:tcPr>
          <w:p w14:paraId="7FBCF959" w14:textId="77777777" w:rsidR="00A66127" w:rsidRPr="00DC1FF6" w:rsidRDefault="00A66127" w:rsidP="00110482">
            <w:pPr>
              <w:pStyle w:val="TableText"/>
              <w:kinsoku w:val="0"/>
              <w:textAlignment w:val="top"/>
            </w:pPr>
            <w:r w:rsidRPr="00DC1FF6">
              <w:t>read-only</w:t>
            </w:r>
          </w:p>
        </w:tc>
        <w:tc>
          <w:tcPr>
            <w:tcW w:w="1000" w:type="dxa"/>
          </w:tcPr>
          <w:p w14:paraId="0FB6CD7C" w14:textId="77777777" w:rsidR="00A66127" w:rsidRPr="00DC1FF6" w:rsidRDefault="00A66127" w:rsidP="00110482">
            <w:pPr>
              <w:pStyle w:val="TableText"/>
              <w:kinsoku w:val="0"/>
              <w:textAlignment w:val="top"/>
            </w:pPr>
            <w:r w:rsidRPr="00DC1FF6">
              <w:t>No</w:t>
            </w:r>
          </w:p>
        </w:tc>
        <w:tc>
          <w:tcPr>
            <w:tcW w:w="2880" w:type="dxa"/>
          </w:tcPr>
          <w:p w14:paraId="72F5D527" w14:textId="77777777" w:rsidR="00A66127" w:rsidRPr="00DC1FF6" w:rsidRDefault="00A66127" w:rsidP="00110482">
            <w:pPr>
              <w:pStyle w:val="TableText"/>
              <w:kinsoku w:val="0"/>
              <w:textAlignment w:val="top"/>
            </w:pPr>
            <w:r w:rsidRPr="00DC1FF6">
              <w:t>As per MIB</w:t>
            </w:r>
          </w:p>
        </w:tc>
      </w:tr>
      <w:tr w:rsidR="00A66127" w:rsidRPr="00DC1FF6" w14:paraId="5CEA76CC" w14:textId="77777777" w:rsidTr="00A66127">
        <w:tc>
          <w:tcPr>
            <w:tcW w:w="3000" w:type="dxa"/>
          </w:tcPr>
          <w:p w14:paraId="65B3CC70" w14:textId="77777777" w:rsidR="00A66127" w:rsidRPr="00DC1FF6" w:rsidRDefault="00A66127" w:rsidP="00110482">
            <w:pPr>
              <w:pStyle w:val="TableText"/>
              <w:kinsoku w:val="0"/>
              <w:textAlignment w:val="top"/>
            </w:pPr>
            <w:r w:rsidRPr="00696045">
              <w:t>hh3cNqaJitterStatsAveDS</w:t>
            </w:r>
            <w:r>
              <w:t xml:space="preserve"> (1.3.6.1.4.1.25506.8.3.1.4.1.3</w:t>
            </w:r>
            <w:r>
              <w:rPr>
                <w:rFonts w:hint="eastAsia"/>
              </w:rPr>
              <w:t>2</w:t>
            </w:r>
            <w:r w:rsidRPr="00DC1FF6">
              <w:t xml:space="preserve">) </w:t>
            </w:r>
          </w:p>
        </w:tc>
        <w:tc>
          <w:tcPr>
            <w:tcW w:w="1440" w:type="dxa"/>
          </w:tcPr>
          <w:p w14:paraId="3DB6C858" w14:textId="77777777" w:rsidR="00A66127" w:rsidRPr="00DC1FF6" w:rsidRDefault="00A66127" w:rsidP="00110482">
            <w:pPr>
              <w:pStyle w:val="TableText"/>
              <w:kinsoku w:val="0"/>
              <w:textAlignment w:val="top"/>
            </w:pPr>
            <w:r w:rsidRPr="00DC1FF6">
              <w:t>read-only</w:t>
            </w:r>
          </w:p>
        </w:tc>
        <w:tc>
          <w:tcPr>
            <w:tcW w:w="1000" w:type="dxa"/>
          </w:tcPr>
          <w:p w14:paraId="2830A1C6" w14:textId="77777777" w:rsidR="00A66127" w:rsidRPr="00DC1FF6" w:rsidRDefault="00A66127" w:rsidP="00110482">
            <w:pPr>
              <w:pStyle w:val="TableText"/>
              <w:kinsoku w:val="0"/>
              <w:textAlignment w:val="top"/>
            </w:pPr>
            <w:r w:rsidRPr="00DC1FF6">
              <w:t>No</w:t>
            </w:r>
          </w:p>
        </w:tc>
        <w:tc>
          <w:tcPr>
            <w:tcW w:w="2880" w:type="dxa"/>
          </w:tcPr>
          <w:p w14:paraId="6CBAFF8B" w14:textId="77777777" w:rsidR="00A66127" w:rsidRPr="00DC1FF6" w:rsidRDefault="00A66127" w:rsidP="00110482">
            <w:pPr>
              <w:pStyle w:val="TableText"/>
              <w:kinsoku w:val="0"/>
              <w:textAlignment w:val="top"/>
            </w:pPr>
            <w:r w:rsidRPr="00DC1FF6">
              <w:t>As per MIB</w:t>
            </w:r>
          </w:p>
        </w:tc>
      </w:tr>
    </w:tbl>
    <w:p w14:paraId="29DC6154" w14:textId="77777777" w:rsidR="009162A6" w:rsidRPr="009540D9" w:rsidRDefault="009162A6" w:rsidP="00E67CB3">
      <w:pPr>
        <w:pStyle w:val="Spacer"/>
      </w:pPr>
    </w:p>
    <w:p w14:paraId="068E989A" w14:textId="77777777" w:rsidR="009162A6" w:rsidRPr="000419BE" w:rsidRDefault="009162A6" w:rsidP="00C35694">
      <w:pPr>
        <w:pStyle w:val="2"/>
        <w:tabs>
          <w:tab w:val="num" w:pos="576"/>
        </w:tabs>
        <w:autoSpaceDE/>
        <w:autoSpaceDN/>
        <w:adjustRightInd/>
        <w:ind w:left="576" w:hanging="576"/>
        <w:jc w:val="both"/>
        <w:textAlignment w:val="auto"/>
      </w:pPr>
      <w:bookmarkStart w:id="1264" w:name="_Toc291769890"/>
      <w:bookmarkStart w:id="1265" w:name="_Toc397421191"/>
      <w:bookmarkStart w:id="1266" w:name="_Toc399325150"/>
      <w:bookmarkStart w:id="1267" w:name="_Toc483388702"/>
      <w:r w:rsidRPr="000419BE">
        <w:t>hh3cNqaTcpServerTable</w:t>
      </w:r>
      <w:bookmarkEnd w:id="1264"/>
      <w:bookmarkEnd w:id="1265"/>
      <w:bookmarkEnd w:id="1266"/>
      <w:bookmarkEnd w:id="1267"/>
    </w:p>
    <w:p w14:paraId="2781118E"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1.3.6.1.4.1.25506.8.3.1.6</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236F125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D8B449D" w14:textId="77777777" w:rsidR="009162A6" w:rsidRPr="00DC1FF6" w:rsidRDefault="00166066" w:rsidP="00E67CB3">
            <w:pPr>
              <w:pStyle w:val="TableHeading"/>
            </w:pPr>
            <w:r>
              <w:t>Object (OID)</w:t>
            </w:r>
          </w:p>
        </w:tc>
        <w:tc>
          <w:tcPr>
            <w:tcW w:w="1440" w:type="dxa"/>
          </w:tcPr>
          <w:p w14:paraId="02D3EE37" w14:textId="77777777" w:rsidR="009162A6" w:rsidRPr="00DC1FF6" w:rsidRDefault="009162A6" w:rsidP="00E67CB3">
            <w:pPr>
              <w:pStyle w:val="TableHeading"/>
            </w:pPr>
            <w:r w:rsidRPr="00DC1FF6">
              <w:t>Access</w:t>
            </w:r>
          </w:p>
        </w:tc>
        <w:tc>
          <w:tcPr>
            <w:tcW w:w="1000" w:type="dxa"/>
          </w:tcPr>
          <w:p w14:paraId="176669C8" w14:textId="77777777" w:rsidR="009162A6" w:rsidRPr="00DC1FF6" w:rsidRDefault="009162A6" w:rsidP="00E67CB3">
            <w:pPr>
              <w:pStyle w:val="TableHeading"/>
            </w:pPr>
            <w:r w:rsidRPr="00DC1FF6">
              <w:t>PDS</w:t>
            </w:r>
          </w:p>
        </w:tc>
        <w:tc>
          <w:tcPr>
            <w:tcW w:w="2880" w:type="dxa"/>
          </w:tcPr>
          <w:p w14:paraId="4EF4E12B" w14:textId="77777777" w:rsidR="009162A6" w:rsidRPr="00DC1FF6" w:rsidRDefault="0039618E" w:rsidP="00E67CB3">
            <w:pPr>
              <w:pStyle w:val="TableHeading"/>
            </w:pPr>
            <w:r>
              <w:t>Comments</w:t>
            </w:r>
          </w:p>
        </w:tc>
      </w:tr>
      <w:tr w:rsidR="009162A6" w:rsidRPr="00DC1FF6" w14:paraId="2E925BCA" w14:textId="77777777" w:rsidTr="00A84E51">
        <w:tc>
          <w:tcPr>
            <w:tcW w:w="3000" w:type="dxa"/>
          </w:tcPr>
          <w:p w14:paraId="771FD777" w14:textId="77777777" w:rsidR="009162A6" w:rsidRPr="00DC1FF6" w:rsidRDefault="009162A6" w:rsidP="00C35694">
            <w:pPr>
              <w:pStyle w:val="TableText"/>
              <w:kinsoku w:val="0"/>
              <w:textAlignment w:val="top"/>
            </w:pPr>
            <w:r w:rsidRPr="00DC1FF6">
              <w:t xml:space="preserve">hh3cNqaTcpServerIpAddress (1.3.6.1.4.1.25506.8.3.1.6.1.1) </w:t>
            </w:r>
          </w:p>
        </w:tc>
        <w:tc>
          <w:tcPr>
            <w:tcW w:w="1440" w:type="dxa"/>
          </w:tcPr>
          <w:p w14:paraId="1B99E918" w14:textId="77777777" w:rsidR="009162A6" w:rsidRPr="00DC1FF6" w:rsidRDefault="009162A6" w:rsidP="00C35694">
            <w:pPr>
              <w:pStyle w:val="TableText"/>
              <w:kinsoku w:val="0"/>
              <w:textAlignment w:val="top"/>
            </w:pPr>
            <w:r w:rsidRPr="00DC1FF6">
              <w:t>not-accessible</w:t>
            </w:r>
          </w:p>
        </w:tc>
        <w:tc>
          <w:tcPr>
            <w:tcW w:w="1000" w:type="dxa"/>
          </w:tcPr>
          <w:p w14:paraId="7A8FF0BE" w14:textId="77777777" w:rsidR="009162A6" w:rsidRPr="00DC1FF6" w:rsidRDefault="009162A6" w:rsidP="00C35694">
            <w:pPr>
              <w:pStyle w:val="TableText"/>
              <w:kinsoku w:val="0"/>
              <w:textAlignment w:val="top"/>
            </w:pPr>
            <w:r w:rsidRPr="00DC1FF6">
              <w:t>Current</w:t>
            </w:r>
          </w:p>
        </w:tc>
        <w:tc>
          <w:tcPr>
            <w:tcW w:w="2880" w:type="dxa"/>
          </w:tcPr>
          <w:p w14:paraId="7F139D9C" w14:textId="77777777" w:rsidR="009162A6" w:rsidRPr="00DC1FF6" w:rsidRDefault="009162A6" w:rsidP="00C35694">
            <w:pPr>
              <w:pStyle w:val="TableText"/>
              <w:kinsoku w:val="0"/>
              <w:textAlignment w:val="top"/>
            </w:pPr>
            <w:r w:rsidRPr="00DC1FF6">
              <w:t>Only support ipv4 address.</w:t>
            </w:r>
          </w:p>
        </w:tc>
      </w:tr>
      <w:tr w:rsidR="009162A6" w:rsidRPr="00DC1FF6" w14:paraId="32702E57" w14:textId="77777777" w:rsidTr="00A84E51">
        <w:tc>
          <w:tcPr>
            <w:tcW w:w="3000" w:type="dxa"/>
          </w:tcPr>
          <w:p w14:paraId="3FD8206F" w14:textId="77777777" w:rsidR="009162A6" w:rsidRPr="00DC1FF6" w:rsidRDefault="009162A6" w:rsidP="00C35694">
            <w:pPr>
              <w:pStyle w:val="TableText"/>
              <w:kinsoku w:val="0"/>
              <w:textAlignment w:val="top"/>
            </w:pPr>
            <w:r w:rsidRPr="00DC1FF6">
              <w:t xml:space="preserve">hh3cNqaTcpServerPort (1.3.6.1.4.1.25506.8.3.1.6.1.2) </w:t>
            </w:r>
          </w:p>
        </w:tc>
        <w:tc>
          <w:tcPr>
            <w:tcW w:w="1440" w:type="dxa"/>
          </w:tcPr>
          <w:p w14:paraId="61612A2C" w14:textId="77777777" w:rsidR="009162A6" w:rsidRPr="00DC1FF6" w:rsidRDefault="009162A6" w:rsidP="00C35694">
            <w:pPr>
              <w:pStyle w:val="TableText"/>
              <w:kinsoku w:val="0"/>
              <w:textAlignment w:val="top"/>
            </w:pPr>
            <w:r w:rsidRPr="00DC1FF6">
              <w:t>not-accessible</w:t>
            </w:r>
          </w:p>
        </w:tc>
        <w:tc>
          <w:tcPr>
            <w:tcW w:w="1000" w:type="dxa"/>
          </w:tcPr>
          <w:p w14:paraId="679BD0BE" w14:textId="77777777" w:rsidR="009162A6" w:rsidRPr="00DC1FF6" w:rsidRDefault="009162A6" w:rsidP="00C35694">
            <w:pPr>
              <w:pStyle w:val="TableText"/>
              <w:kinsoku w:val="0"/>
              <w:textAlignment w:val="top"/>
            </w:pPr>
            <w:r w:rsidRPr="00DC1FF6">
              <w:t>Current</w:t>
            </w:r>
          </w:p>
        </w:tc>
        <w:tc>
          <w:tcPr>
            <w:tcW w:w="2880" w:type="dxa"/>
          </w:tcPr>
          <w:p w14:paraId="5FA40567" w14:textId="77777777" w:rsidR="009162A6" w:rsidRPr="00DC1FF6" w:rsidRDefault="009162A6" w:rsidP="00C35694">
            <w:pPr>
              <w:pStyle w:val="TableText"/>
              <w:kinsoku w:val="0"/>
              <w:textAlignment w:val="top"/>
            </w:pPr>
            <w:r w:rsidRPr="00DC1FF6">
              <w:t xml:space="preserve">Range from 1 to </w:t>
            </w:r>
            <w:r>
              <w:rPr>
                <w:rFonts w:hint="eastAsia"/>
              </w:rPr>
              <w:t>65535</w:t>
            </w:r>
          </w:p>
        </w:tc>
      </w:tr>
      <w:tr w:rsidR="009162A6" w:rsidRPr="00DC1FF6" w14:paraId="4856C708" w14:textId="77777777" w:rsidTr="00A84E51">
        <w:tc>
          <w:tcPr>
            <w:tcW w:w="3000" w:type="dxa"/>
          </w:tcPr>
          <w:p w14:paraId="14AE84FE" w14:textId="77777777" w:rsidR="009162A6" w:rsidRPr="00DC1FF6" w:rsidRDefault="009162A6" w:rsidP="00C35694">
            <w:pPr>
              <w:pStyle w:val="TableText"/>
              <w:kinsoku w:val="0"/>
              <w:textAlignment w:val="top"/>
            </w:pPr>
            <w:r w:rsidRPr="00DC1FF6">
              <w:t xml:space="preserve">hh3cNqaTcpServerRowStatus (1.3.6.1.4.1.25506.8.3.1.6.1.3) </w:t>
            </w:r>
          </w:p>
        </w:tc>
        <w:tc>
          <w:tcPr>
            <w:tcW w:w="1440" w:type="dxa"/>
          </w:tcPr>
          <w:p w14:paraId="0630BF65" w14:textId="77777777" w:rsidR="009162A6" w:rsidRPr="00DC1FF6" w:rsidRDefault="009162A6" w:rsidP="00C35694">
            <w:pPr>
              <w:pStyle w:val="TableText"/>
              <w:kinsoku w:val="0"/>
              <w:textAlignment w:val="top"/>
            </w:pPr>
            <w:r w:rsidRPr="00DC1FF6">
              <w:t>read-create</w:t>
            </w:r>
          </w:p>
        </w:tc>
        <w:tc>
          <w:tcPr>
            <w:tcW w:w="1000" w:type="dxa"/>
          </w:tcPr>
          <w:p w14:paraId="172B453C" w14:textId="77777777" w:rsidR="009162A6" w:rsidRPr="00DC1FF6" w:rsidRDefault="009162A6" w:rsidP="00C35694">
            <w:pPr>
              <w:pStyle w:val="TableText"/>
              <w:kinsoku w:val="0"/>
              <w:textAlignment w:val="top"/>
            </w:pPr>
            <w:r w:rsidRPr="00DC1FF6">
              <w:t>Current</w:t>
            </w:r>
          </w:p>
        </w:tc>
        <w:tc>
          <w:tcPr>
            <w:tcW w:w="2880" w:type="dxa"/>
          </w:tcPr>
          <w:p w14:paraId="720BC378" w14:textId="77777777" w:rsidR="009162A6" w:rsidRPr="00DC1FF6" w:rsidRDefault="009162A6" w:rsidP="00C35694">
            <w:pPr>
              <w:pStyle w:val="TableText"/>
              <w:kinsoku w:val="0"/>
              <w:textAlignment w:val="top"/>
            </w:pPr>
            <w:r w:rsidRPr="00DC1FF6">
              <w:t>Only support active(1), createAndgo(4) and destroy(6)</w:t>
            </w:r>
          </w:p>
        </w:tc>
      </w:tr>
    </w:tbl>
    <w:p w14:paraId="441E623C" w14:textId="77777777" w:rsidR="009162A6" w:rsidRPr="009540D9" w:rsidRDefault="009162A6" w:rsidP="00E67CB3">
      <w:pPr>
        <w:pStyle w:val="Spacer"/>
      </w:pPr>
    </w:p>
    <w:p w14:paraId="5CAB79F4" w14:textId="77777777" w:rsidR="009162A6" w:rsidRPr="000419BE" w:rsidRDefault="009162A6" w:rsidP="00C35694">
      <w:pPr>
        <w:pStyle w:val="2"/>
        <w:tabs>
          <w:tab w:val="num" w:pos="576"/>
        </w:tabs>
        <w:autoSpaceDE/>
        <w:autoSpaceDN/>
        <w:adjustRightInd/>
        <w:ind w:left="576" w:hanging="576"/>
        <w:jc w:val="both"/>
        <w:textAlignment w:val="auto"/>
      </w:pPr>
      <w:bookmarkStart w:id="1268" w:name="_Toc291769891"/>
      <w:bookmarkStart w:id="1269" w:name="_Toc397421192"/>
      <w:bookmarkStart w:id="1270" w:name="_Toc399325151"/>
      <w:bookmarkStart w:id="1271" w:name="_Toc483388703"/>
      <w:r w:rsidRPr="000419BE">
        <w:t>hh3cNqaUdpServerTable</w:t>
      </w:r>
      <w:bookmarkEnd w:id="1268"/>
      <w:bookmarkEnd w:id="1269"/>
      <w:bookmarkEnd w:id="1270"/>
      <w:bookmarkEnd w:id="1271"/>
    </w:p>
    <w:p w14:paraId="39725D88"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1.3.6.1.4.1.25506.8.3.1.7</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3EDA4C5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37B06B7" w14:textId="77777777" w:rsidR="009162A6" w:rsidRPr="00DC1FF6" w:rsidRDefault="00166066" w:rsidP="00E67CB3">
            <w:pPr>
              <w:pStyle w:val="TableHeading"/>
            </w:pPr>
            <w:r>
              <w:t>Object (OID)</w:t>
            </w:r>
          </w:p>
        </w:tc>
        <w:tc>
          <w:tcPr>
            <w:tcW w:w="1440" w:type="dxa"/>
          </w:tcPr>
          <w:p w14:paraId="51BD924A" w14:textId="77777777" w:rsidR="009162A6" w:rsidRPr="00DC1FF6" w:rsidRDefault="009162A6" w:rsidP="00E67CB3">
            <w:pPr>
              <w:pStyle w:val="TableHeading"/>
            </w:pPr>
            <w:r w:rsidRPr="00DC1FF6">
              <w:t>Access</w:t>
            </w:r>
          </w:p>
        </w:tc>
        <w:tc>
          <w:tcPr>
            <w:tcW w:w="1000" w:type="dxa"/>
          </w:tcPr>
          <w:p w14:paraId="70A20BCE" w14:textId="77777777" w:rsidR="009162A6" w:rsidRPr="00DC1FF6" w:rsidRDefault="009162A6" w:rsidP="00E67CB3">
            <w:pPr>
              <w:pStyle w:val="TableHeading"/>
            </w:pPr>
            <w:r w:rsidRPr="00DC1FF6">
              <w:t>PDS</w:t>
            </w:r>
          </w:p>
        </w:tc>
        <w:tc>
          <w:tcPr>
            <w:tcW w:w="2880" w:type="dxa"/>
          </w:tcPr>
          <w:p w14:paraId="13ABBF65" w14:textId="77777777" w:rsidR="009162A6" w:rsidRPr="00DC1FF6" w:rsidRDefault="0039618E" w:rsidP="00E67CB3">
            <w:pPr>
              <w:pStyle w:val="TableHeading"/>
            </w:pPr>
            <w:r>
              <w:t>Comments</w:t>
            </w:r>
          </w:p>
        </w:tc>
      </w:tr>
      <w:tr w:rsidR="009162A6" w:rsidRPr="00DC1FF6" w14:paraId="7BDB5DEF" w14:textId="77777777" w:rsidTr="00A84E51">
        <w:tc>
          <w:tcPr>
            <w:tcW w:w="3000" w:type="dxa"/>
          </w:tcPr>
          <w:p w14:paraId="57AFD72F" w14:textId="77777777" w:rsidR="009162A6" w:rsidRPr="00DC1FF6" w:rsidRDefault="009162A6" w:rsidP="00C35694">
            <w:pPr>
              <w:pStyle w:val="TableText"/>
              <w:kinsoku w:val="0"/>
              <w:textAlignment w:val="top"/>
            </w:pPr>
            <w:r w:rsidRPr="00DC1FF6">
              <w:t xml:space="preserve">hh3cNqaUdpServerIpAddress (1.3.6.1.4.1.25506.8.3.1.7.1.1) </w:t>
            </w:r>
          </w:p>
        </w:tc>
        <w:tc>
          <w:tcPr>
            <w:tcW w:w="1440" w:type="dxa"/>
          </w:tcPr>
          <w:p w14:paraId="0FDF12A6" w14:textId="77777777" w:rsidR="009162A6" w:rsidRPr="00DC1FF6" w:rsidRDefault="009162A6" w:rsidP="00C35694">
            <w:pPr>
              <w:pStyle w:val="TableText"/>
              <w:kinsoku w:val="0"/>
              <w:textAlignment w:val="top"/>
            </w:pPr>
            <w:r w:rsidRPr="00DC1FF6">
              <w:t>not-accessible</w:t>
            </w:r>
          </w:p>
        </w:tc>
        <w:tc>
          <w:tcPr>
            <w:tcW w:w="1000" w:type="dxa"/>
          </w:tcPr>
          <w:p w14:paraId="7BDB2558" w14:textId="77777777" w:rsidR="009162A6" w:rsidRPr="00DC1FF6" w:rsidRDefault="009162A6" w:rsidP="00C35694">
            <w:pPr>
              <w:pStyle w:val="TableText"/>
              <w:kinsoku w:val="0"/>
              <w:textAlignment w:val="top"/>
            </w:pPr>
            <w:r w:rsidRPr="00DC1FF6">
              <w:t>Current</w:t>
            </w:r>
          </w:p>
        </w:tc>
        <w:tc>
          <w:tcPr>
            <w:tcW w:w="2880" w:type="dxa"/>
          </w:tcPr>
          <w:p w14:paraId="2134A645" w14:textId="77777777" w:rsidR="009162A6" w:rsidRPr="00DC1FF6" w:rsidRDefault="009162A6" w:rsidP="00C35694">
            <w:pPr>
              <w:pStyle w:val="TableText"/>
              <w:kinsoku w:val="0"/>
              <w:textAlignment w:val="top"/>
            </w:pPr>
            <w:r w:rsidRPr="00DC1FF6">
              <w:t>Only support ipv4 address.</w:t>
            </w:r>
          </w:p>
        </w:tc>
      </w:tr>
      <w:tr w:rsidR="009162A6" w:rsidRPr="00DC1FF6" w14:paraId="7948735B" w14:textId="77777777" w:rsidTr="00A84E51">
        <w:tc>
          <w:tcPr>
            <w:tcW w:w="3000" w:type="dxa"/>
          </w:tcPr>
          <w:p w14:paraId="29AF94DC" w14:textId="77777777" w:rsidR="009162A6" w:rsidRPr="00DC1FF6" w:rsidRDefault="009162A6" w:rsidP="00C35694">
            <w:pPr>
              <w:pStyle w:val="TableText"/>
              <w:kinsoku w:val="0"/>
              <w:textAlignment w:val="top"/>
            </w:pPr>
            <w:r w:rsidRPr="00DC1FF6">
              <w:t xml:space="preserve">hh3cNqaUdpServerPort (1.3.6.1.4.1.25506.8.3.1.7.1.2) </w:t>
            </w:r>
          </w:p>
        </w:tc>
        <w:tc>
          <w:tcPr>
            <w:tcW w:w="1440" w:type="dxa"/>
          </w:tcPr>
          <w:p w14:paraId="4FEE794A" w14:textId="77777777" w:rsidR="009162A6" w:rsidRPr="00DC1FF6" w:rsidRDefault="009162A6" w:rsidP="00C35694">
            <w:pPr>
              <w:pStyle w:val="TableText"/>
              <w:kinsoku w:val="0"/>
              <w:textAlignment w:val="top"/>
            </w:pPr>
            <w:r w:rsidRPr="00DC1FF6">
              <w:t>not-accessible</w:t>
            </w:r>
          </w:p>
        </w:tc>
        <w:tc>
          <w:tcPr>
            <w:tcW w:w="1000" w:type="dxa"/>
          </w:tcPr>
          <w:p w14:paraId="0AAFDCA9" w14:textId="77777777" w:rsidR="009162A6" w:rsidRPr="00DC1FF6" w:rsidRDefault="009162A6" w:rsidP="00C35694">
            <w:pPr>
              <w:pStyle w:val="TableText"/>
              <w:kinsoku w:val="0"/>
              <w:textAlignment w:val="top"/>
            </w:pPr>
            <w:r w:rsidRPr="00DC1FF6">
              <w:t>Current</w:t>
            </w:r>
          </w:p>
        </w:tc>
        <w:tc>
          <w:tcPr>
            <w:tcW w:w="2880" w:type="dxa"/>
          </w:tcPr>
          <w:p w14:paraId="17B0EB88" w14:textId="77777777" w:rsidR="009162A6" w:rsidRPr="00DC1FF6" w:rsidRDefault="009162A6" w:rsidP="00C35694">
            <w:pPr>
              <w:pStyle w:val="TableText"/>
              <w:kinsoku w:val="0"/>
              <w:textAlignment w:val="top"/>
            </w:pPr>
            <w:r w:rsidRPr="00DC1FF6">
              <w:t xml:space="preserve">Range from 1 to </w:t>
            </w:r>
            <w:r>
              <w:rPr>
                <w:rFonts w:hint="eastAsia"/>
              </w:rPr>
              <w:t>65535</w:t>
            </w:r>
          </w:p>
        </w:tc>
      </w:tr>
      <w:tr w:rsidR="009162A6" w:rsidRPr="00DC1FF6" w14:paraId="76EC1AFA" w14:textId="77777777" w:rsidTr="00A84E51">
        <w:tc>
          <w:tcPr>
            <w:tcW w:w="3000" w:type="dxa"/>
          </w:tcPr>
          <w:p w14:paraId="6B7E57AD" w14:textId="77777777" w:rsidR="009162A6" w:rsidRPr="00DC1FF6" w:rsidRDefault="009162A6" w:rsidP="00C35694">
            <w:pPr>
              <w:pStyle w:val="TableText"/>
              <w:kinsoku w:val="0"/>
              <w:textAlignment w:val="top"/>
            </w:pPr>
            <w:r w:rsidRPr="00DC1FF6">
              <w:t xml:space="preserve">hh3cNqaUdpServerRowStatus (1.3.6.1.4.1.25506.8.3.1.7.1.3) </w:t>
            </w:r>
          </w:p>
        </w:tc>
        <w:tc>
          <w:tcPr>
            <w:tcW w:w="1440" w:type="dxa"/>
          </w:tcPr>
          <w:p w14:paraId="68F67E28" w14:textId="77777777" w:rsidR="009162A6" w:rsidRPr="00DC1FF6" w:rsidRDefault="009162A6" w:rsidP="00C35694">
            <w:pPr>
              <w:pStyle w:val="TableText"/>
              <w:kinsoku w:val="0"/>
              <w:textAlignment w:val="top"/>
            </w:pPr>
            <w:r w:rsidRPr="00DC1FF6">
              <w:t>read-create</w:t>
            </w:r>
          </w:p>
        </w:tc>
        <w:tc>
          <w:tcPr>
            <w:tcW w:w="1000" w:type="dxa"/>
          </w:tcPr>
          <w:p w14:paraId="5352BD8A" w14:textId="77777777" w:rsidR="009162A6" w:rsidRPr="00DC1FF6" w:rsidRDefault="009162A6" w:rsidP="00C35694">
            <w:pPr>
              <w:pStyle w:val="TableText"/>
              <w:kinsoku w:val="0"/>
              <w:textAlignment w:val="top"/>
            </w:pPr>
            <w:r w:rsidRPr="00DC1FF6">
              <w:t>Current</w:t>
            </w:r>
          </w:p>
        </w:tc>
        <w:tc>
          <w:tcPr>
            <w:tcW w:w="2880" w:type="dxa"/>
          </w:tcPr>
          <w:p w14:paraId="283E3E63" w14:textId="77777777" w:rsidR="009162A6" w:rsidRPr="00DC1FF6" w:rsidRDefault="009162A6" w:rsidP="00C35694">
            <w:pPr>
              <w:pStyle w:val="TableText"/>
              <w:kinsoku w:val="0"/>
              <w:textAlignment w:val="top"/>
            </w:pPr>
            <w:r w:rsidRPr="00DC1FF6">
              <w:t>Only support active(1) ,createAndgo(4) and destroy(6)</w:t>
            </w:r>
          </w:p>
        </w:tc>
      </w:tr>
    </w:tbl>
    <w:p w14:paraId="5AD3DFCE" w14:textId="77777777" w:rsidR="009162A6" w:rsidRPr="009540D9" w:rsidRDefault="009162A6" w:rsidP="00E67CB3">
      <w:pPr>
        <w:pStyle w:val="Spacer"/>
      </w:pPr>
    </w:p>
    <w:p w14:paraId="0D3DCCC3" w14:textId="77777777" w:rsidR="009162A6" w:rsidRPr="000419BE" w:rsidRDefault="009162A6" w:rsidP="00C35694">
      <w:pPr>
        <w:pStyle w:val="2"/>
        <w:tabs>
          <w:tab w:val="num" w:pos="576"/>
        </w:tabs>
        <w:autoSpaceDE/>
        <w:autoSpaceDN/>
        <w:adjustRightInd/>
        <w:ind w:left="576" w:hanging="576"/>
        <w:jc w:val="both"/>
        <w:textAlignment w:val="auto"/>
      </w:pPr>
      <w:bookmarkStart w:id="1272" w:name="_Toc291769892"/>
      <w:bookmarkStart w:id="1273" w:name="_Toc397421193"/>
      <w:bookmarkStart w:id="1274" w:name="_Toc399325152"/>
      <w:bookmarkStart w:id="1275" w:name="_Toc483388704"/>
      <w:r w:rsidRPr="000419BE">
        <w:t>hh3cNqaStatisticsCtlTable</w:t>
      </w:r>
      <w:bookmarkEnd w:id="1272"/>
      <w:bookmarkEnd w:id="1273"/>
      <w:bookmarkEnd w:id="1274"/>
      <w:bookmarkEnd w:id="1275"/>
    </w:p>
    <w:p w14:paraId="16E51009"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1.3.6.1.4.1.25506.8.3.1.10</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1AB30F5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CA4EFC6" w14:textId="77777777" w:rsidR="009162A6" w:rsidRPr="00DC1FF6" w:rsidRDefault="00166066" w:rsidP="00E67CB3">
            <w:pPr>
              <w:pStyle w:val="TableHeading"/>
            </w:pPr>
            <w:r>
              <w:t>Object (OID)</w:t>
            </w:r>
          </w:p>
        </w:tc>
        <w:tc>
          <w:tcPr>
            <w:tcW w:w="1440" w:type="dxa"/>
          </w:tcPr>
          <w:p w14:paraId="0E8F7C37" w14:textId="77777777" w:rsidR="009162A6" w:rsidRPr="00DC1FF6" w:rsidRDefault="009162A6" w:rsidP="00E67CB3">
            <w:pPr>
              <w:pStyle w:val="TableHeading"/>
            </w:pPr>
            <w:r w:rsidRPr="00DC1FF6">
              <w:t>Access</w:t>
            </w:r>
          </w:p>
        </w:tc>
        <w:tc>
          <w:tcPr>
            <w:tcW w:w="1000" w:type="dxa"/>
          </w:tcPr>
          <w:p w14:paraId="319CF211" w14:textId="77777777" w:rsidR="009162A6" w:rsidRPr="00DC1FF6" w:rsidRDefault="009162A6" w:rsidP="00E67CB3">
            <w:pPr>
              <w:pStyle w:val="TableHeading"/>
            </w:pPr>
            <w:r w:rsidRPr="00DC1FF6">
              <w:t>PDS</w:t>
            </w:r>
          </w:p>
        </w:tc>
        <w:tc>
          <w:tcPr>
            <w:tcW w:w="2880" w:type="dxa"/>
          </w:tcPr>
          <w:p w14:paraId="6CFF56D5" w14:textId="77777777" w:rsidR="009162A6" w:rsidRPr="00DC1FF6" w:rsidRDefault="0039618E" w:rsidP="00E67CB3">
            <w:pPr>
              <w:pStyle w:val="TableHeading"/>
            </w:pPr>
            <w:r>
              <w:t>Comments</w:t>
            </w:r>
          </w:p>
        </w:tc>
      </w:tr>
      <w:tr w:rsidR="009162A6" w:rsidRPr="00DC1FF6" w14:paraId="4ADA3E10" w14:textId="77777777" w:rsidTr="00A84E51">
        <w:tc>
          <w:tcPr>
            <w:tcW w:w="3000" w:type="dxa"/>
          </w:tcPr>
          <w:p w14:paraId="6260F823" w14:textId="77777777" w:rsidR="009162A6" w:rsidRPr="00DC1FF6" w:rsidRDefault="009162A6" w:rsidP="00C35694">
            <w:pPr>
              <w:pStyle w:val="TableText"/>
              <w:kinsoku w:val="0"/>
              <w:textAlignment w:val="top"/>
            </w:pPr>
            <w:r w:rsidRPr="00DC1FF6">
              <w:t xml:space="preserve">hh3cNqaCtlStatisticsInterval (1.3.6.1.4.1.25506.8.3.1.10.1.1) </w:t>
            </w:r>
          </w:p>
        </w:tc>
        <w:tc>
          <w:tcPr>
            <w:tcW w:w="1440" w:type="dxa"/>
          </w:tcPr>
          <w:p w14:paraId="3D1C4E00" w14:textId="77777777" w:rsidR="009162A6" w:rsidRPr="00DC1FF6" w:rsidRDefault="009162A6" w:rsidP="00C35694">
            <w:pPr>
              <w:pStyle w:val="TableText"/>
              <w:kinsoku w:val="0"/>
              <w:textAlignment w:val="top"/>
            </w:pPr>
            <w:r w:rsidRPr="00DC1FF6">
              <w:t>read-create</w:t>
            </w:r>
          </w:p>
        </w:tc>
        <w:tc>
          <w:tcPr>
            <w:tcW w:w="1000" w:type="dxa"/>
          </w:tcPr>
          <w:p w14:paraId="01E93670" w14:textId="77777777" w:rsidR="009162A6" w:rsidRPr="00DC1FF6" w:rsidRDefault="009162A6" w:rsidP="00C35694">
            <w:pPr>
              <w:pStyle w:val="TableText"/>
              <w:kinsoku w:val="0"/>
              <w:textAlignment w:val="top"/>
            </w:pPr>
            <w:r w:rsidRPr="00DC1FF6">
              <w:t>Current</w:t>
            </w:r>
          </w:p>
        </w:tc>
        <w:tc>
          <w:tcPr>
            <w:tcW w:w="2880" w:type="dxa"/>
          </w:tcPr>
          <w:p w14:paraId="6ADA1165" w14:textId="77777777" w:rsidR="009162A6" w:rsidRPr="00DC1FF6" w:rsidRDefault="009162A6" w:rsidP="00C35694">
            <w:pPr>
              <w:pStyle w:val="TableText"/>
              <w:kinsoku w:val="0"/>
              <w:textAlignment w:val="top"/>
            </w:pPr>
            <w:r w:rsidRPr="00DC1FF6">
              <w:rPr>
                <w:rFonts w:hint="eastAsia"/>
              </w:rPr>
              <w:t xml:space="preserve">Range from </w:t>
            </w:r>
            <w:r w:rsidRPr="00DC1FF6">
              <w:t>1</w:t>
            </w:r>
            <w:r w:rsidRPr="00DC1FF6">
              <w:rPr>
                <w:rFonts w:hint="eastAsia"/>
              </w:rPr>
              <w:t xml:space="preserve"> to </w:t>
            </w:r>
            <w:r w:rsidRPr="00DC1FF6">
              <w:t>35791394</w:t>
            </w:r>
            <w:r w:rsidRPr="00DC1FF6">
              <w:rPr>
                <w:rFonts w:hint="eastAsia"/>
              </w:rPr>
              <w:t>(in minutes), default value is 60.</w:t>
            </w:r>
          </w:p>
        </w:tc>
      </w:tr>
      <w:tr w:rsidR="009162A6" w:rsidRPr="00DC1FF6" w14:paraId="4D5011E9" w14:textId="77777777" w:rsidTr="00A84E51">
        <w:tc>
          <w:tcPr>
            <w:tcW w:w="3000" w:type="dxa"/>
          </w:tcPr>
          <w:p w14:paraId="318BCBA6" w14:textId="77777777" w:rsidR="009162A6" w:rsidRPr="00DC1FF6" w:rsidRDefault="009162A6" w:rsidP="00C35694">
            <w:pPr>
              <w:pStyle w:val="TableText"/>
              <w:kinsoku w:val="0"/>
              <w:textAlignment w:val="top"/>
            </w:pPr>
            <w:r w:rsidRPr="00DC1FF6">
              <w:t xml:space="preserve">hh3cNqaCtlStatisticsGroupNumber (1.3.6.1.4.1.25506.8.3.1.10.1.2) </w:t>
            </w:r>
          </w:p>
        </w:tc>
        <w:tc>
          <w:tcPr>
            <w:tcW w:w="1440" w:type="dxa"/>
          </w:tcPr>
          <w:p w14:paraId="5B105EFE" w14:textId="77777777" w:rsidR="009162A6" w:rsidRPr="00DC1FF6" w:rsidRDefault="009162A6" w:rsidP="00C35694">
            <w:pPr>
              <w:pStyle w:val="TableText"/>
              <w:kinsoku w:val="0"/>
              <w:textAlignment w:val="top"/>
            </w:pPr>
            <w:r w:rsidRPr="00DC1FF6">
              <w:t>read-create</w:t>
            </w:r>
          </w:p>
        </w:tc>
        <w:tc>
          <w:tcPr>
            <w:tcW w:w="1000" w:type="dxa"/>
          </w:tcPr>
          <w:p w14:paraId="1E191F40" w14:textId="77777777" w:rsidR="009162A6" w:rsidRPr="00DC1FF6" w:rsidRDefault="009162A6" w:rsidP="00C35694">
            <w:pPr>
              <w:pStyle w:val="TableText"/>
              <w:kinsoku w:val="0"/>
              <w:textAlignment w:val="top"/>
            </w:pPr>
            <w:r w:rsidRPr="00DC1FF6">
              <w:t>Current</w:t>
            </w:r>
          </w:p>
        </w:tc>
        <w:tc>
          <w:tcPr>
            <w:tcW w:w="2880" w:type="dxa"/>
          </w:tcPr>
          <w:p w14:paraId="44D0A015" w14:textId="77777777" w:rsidR="009162A6" w:rsidRPr="00DC1FF6" w:rsidRDefault="009162A6" w:rsidP="00C35694">
            <w:pPr>
              <w:pStyle w:val="TableText"/>
              <w:kinsoku w:val="0"/>
              <w:textAlignment w:val="top"/>
            </w:pPr>
            <w:r w:rsidRPr="00DC1FF6">
              <w:rPr>
                <w:rFonts w:hint="eastAsia"/>
              </w:rPr>
              <w:t xml:space="preserve">Range from 0 to </w:t>
            </w:r>
            <w:r w:rsidRPr="00DC1FF6">
              <w:t>hh3cNqaStatsMaxGroupNumber</w:t>
            </w:r>
            <w:r w:rsidRPr="00DC1FF6">
              <w:rPr>
                <w:rFonts w:hint="eastAsia"/>
              </w:rPr>
              <w:t>,</w:t>
            </w:r>
          </w:p>
          <w:p w14:paraId="129A2A8F" w14:textId="77777777" w:rsidR="009162A6" w:rsidRPr="00DC1FF6" w:rsidRDefault="009162A6" w:rsidP="00C35694">
            <w:pPr>
              <w:pStyle w:val="TableText"/>
              <w:kinsoku w:val="0"/>
              <w:textAlignment w:val="top"/>
            </w:pPr>
            <w:r w:rsidRPr="00DC1FF6">
              <w:t>default value is 2.</w:t>
            </w:r>
          </w:p>
          <w:p w14:paraId="3F5F7D20" w14:textId="77777777" w:rsidR="009162A6" w:rsidRPr="00DC1FF6" w:rsidRDefault="009162A6" w:rsidP="00C35694">
            <w:pPr>
              <w:pStyle w:val="TableText"/>
              <w:kinsoku w:val="0"/>
              <w:textAlignment w:val="top"/>
            </w:pPr>
            <w:r w:rsidRPr="00DC1FF6">
              <w:t>If the value of this object is 0, statistics will not be created</w:t>
            </w:r>
            <w:r w:rsidRPr="00DC1FF6">
              <w:rPr>
                <w:rFonts w:hint="eastAsia"/>
              </w:rPr>
              <w:t>.</w:t>
            </w:r>
          </w:p>
        </w:tc>
      </w:tr>
      <w:tr w:rsidR="009162A6" w:rsidRPr="00DC1FF6" w14:paraId="495AC2F2" w14:textId="77777777" w:rsidTr="00A84E51">
        <w:tc>
          <w:tcPr>
            <w:tcW w:w="3000" w:type="dxa"/>
          </w:tcPr>
          <w:p w14:paraId="13CBF6F5" w14:textId="77777777" w:rsidR="009162A6" w:rsidRPr="00DC1FF6" w:rsidRDefault="009162A6" w:rsidP="00C35694">
            <w:pPr>
              <w:pStyle w:val="TableText"/>
              <w:kinsoku w:val="0"/>
              <w:textAlignment w:val="top"/>
            </w:pPr>
            <w:r w:rsidRPr="00DC1FF6">
              <w:t xml:space="preserve">hh3cNqaCtlStatisticsKeptTime (1.3.6.1.4.1.25506.8.3.1.10.1.3) </w:t>
            </w:r>
          </w:p>
        </w:tc>
        <w:tc>
          <w:tcPr>
            <w:tcW w:w="1440" w:type="dxa"/>
          </w:tcPr>
          <w:p w14:paraId="12CDCA48" w14:textId="77777777" w:rsidR="009162A6" w:rsidRPr="00DC1FF6" w:rsidRDefault="009162A6" w:rsidP="00C35694">
            <w:pPr>
              <w:pStyle w:val="TableText"/>
              <w:kinsoku w:val="0"/>
              <w:textAlignment w:val="top"/>
            </w:pPr>
            <w:r w:rsidRPr="00DC1FF6">
              <w:t>read-create</w:t>
            </w:r>
          </w:p>
        </w:tc>
        <w:tc>
          <w:tcPr>
            <w:tcW w:w="1000" w:type="dxa"/>
          </w:tcPr>
          <w:p w14:paraId="7BD5E540" w14:textId="77777777" w:rsidR="009162A6" w:rsidRPr="00DC1FF6" w:rsidRDefault="009162A6" w:rsidP="00C35694">
            <w:pPr>
              <w:pStyle w:val="TableText"/>
              <w:kinsoku w:val="0"/>
              <w:textAlignment w:val="top"/>
            </w:pPr>
            <w:r w:rsidRPr="00DC1FF6">
              <w:t>Current</w:t>
            </w:r>
          </w:p>
        </w:tc>
        <w:tc>
          <w:tcPr>
            <w:tcW w:w="2880" w:type="dxa"/>
          </w:tcPr>
          <w:p w14:paraId="57C8B1D3" w14:textId="77777777" w:rsidR="009162A6" w:rsidRPr="00DC1FF6" w:rsidRDefault="009162A6" w:rsidP="00C35694">
            <w:pPr>
              <w:pStyle w:val="TableText"/>
              <w:kinsoku w:val="0"/>
              <w:textAlignment w:val="top"/>
            </w:pPr>
            <w:r w:rsidRPr="00DC1FF6">
              <w:rPr>
                <w:rFonts w:hint="eastAsia"/>
              </w:rPr>
              <w:t xml:space="preserve">Range from </w:t>
            </w:r>
            <w:r w:rsidRPr="00DC1FF6">
              <w:t>1</w:t>
            </w:r>
            <w:r w:rsidRPr="00DC1FF6">
              <w:rPr>
                <w:rFonts w:hint="eastAsia"/>
              </w:rPr>
              <w:t xml:space="preserve"> to 1440(in minutes), default value is 120.</w:t>
            </w:r>
          </w:p>
        </w:tc>
      </w:tr>
      <w:tr w:rsidR="009162A6" w:rsidRPr="00DC1FF6" w14:paraId="0B7C6FEA" w14:textId="77777777" w:rsidTr="00A84E51">
        <w:tc>
          <w:tcPr>
            <w:tcW w:w="3000" w:type="dxa"/>
          </w:tcPr>
          <w:p w14:paraId="39F588D8" w14:textId="77777777" w:rsidR="009162A6" w:rsidRPr="00DC1FF6" w:rsidRDefault="009162A6" w:rsidP="00C35694">
            <w:pPr>
              <w:pStyle w:val="TableText"/>
              <w:kinsoku w:val="0"/>
              <w:textAlignment w:val="top"/>
            </w:pPr>
            <w:r w:rsidRPr="00DC1FF6">
              <w:t xml:space="preserve">hh3cNqaCtlBeginTime (1.3.6.1.4.1.25506.8.3.1.10.1.4) </w:t>
            </w:r>
          </w:p>
        </w:tc>
        <w:tc>
          <w:tcPr>
            <w:tcW w:w="1440" w:type="dxa"/>
          </w:tcPr>
          <w:p w14:paraId="1B8F9286" w14:textId="77777777" w:rsidR="009162A6" w:rsidRPr="00DC1FF6" w:rsidRDefault="009162A6" w:rsidP="00C35694">
            <w:pPr>
              <w:pStyle w:val="TableText"/>
              <w:kinsoku w:val="0"/>
              <w:textAlignment w:val="top"/>
            </w:pPr>
            <w:r w:rsidRPr="00DC1FF6">
              <w:t>read-create</w:t>
            </w:r>
          </w:p>
        </w:tc>
        <w:tc>
          <w:tcPr>
            <w:tcW w:w="1000" w:type="dxa"/>
          </w:tcPr>
          <w:p w14:paraId="6DF4E02A" w14:textId="77777777" w:rsidR="009162A6" w:rsidRPr="00DC1FF6" w:rsidRDefault="009162A6" w:rsidP="00C35694">
            <w:pPr>
              <w:pStyle w:val="TableText"/>
              <w:kinsoku w:val="0"/>
              <w:textAlignment w:val="top"/>
            </w:pPr>
            <w:r w:rsidRPr="00DC1FF6">
              <w:t>Current</w:t>
            </w:r>
          </w:p>
        </w:tc>
        <w:tc>
          <w:tcPr>
            <w:tcW w:w="2880" w:type="dxa"/>
          </w:tcPr>
          <w:p w14:paraId="6648A204" w14:textId="77777777" w:rsidR="009162A6" w:rsidRPr="00DC1FF6" w:rsidRDefault="009162A6" w:rsidP="00C35694">
            <w:pPr>
              <w:pStyle w:val="TableText"/>
              <w:kinsoku w:val="0"/>
              <w:textAlignment w:val="top"/>
            </w:pPr>
            <w:r w:rsidRPr="00DC1FF6">
              <w:rPr>
                <w:rFonts w:hint="eastAsia"/>
              </w:rPr>
              <w:t>Time format must be abided. The year is range from 2000 to 2035.</w:t>
            </w:r>
          </w:p>
        </w:tc>
      </w:tr>
      <w:tr w:rsidR="009162A6" w:rsidRPr="00DC1FF6" w14:paraId="04B95638" w14:textId="77777777" w:rsidTr="00A84E51">
        <w:tc>
          <w:tcPr>
            <w:tcW w:w="3000" w:type="dxa"/>
          </w:tcPr>
          <w:p w14:paraId="3FDE0C2B" w14:textId="77777777" w:rsidR="009162A6" w:rsidRPr="00DC1FF6" w:rsidRDefault="009162A6" w:rsidP="00C35694">
            <w:pPr>
              <w:pStyle w:val="TableText"/>
              <w:kinsoku w:val="0"/>
              <w:textAlignment w:val="top"/>
            </w:pPr>
            <w:r w:rsidRPr="00DC1FF6">
              <w:t xml:space="preserve">hh3cNqaCtlLifeTime (1.3.6.1.4.1.25506.8.3.1.10.1.5) </w:t>
            </w:r>
          </w:p>
        </w:tc>
        <w:tc>
          <w:tcPr>
            <w:tcW w:w="1440" w:type="dxa"/>
          </w:tcPr>
          <w:p w14:paraId="4485B53F" w14:textId="77777777" w:rsidR="009162A6" w:rsidRPr="00DC1FF6" w:rsidRDefault="009162A6" w:rsidP="00C35694">
            <w:pPr>
              <w:pStyle w:val="TableText"/>
              <w:kinsoku w:val="0"/>
              <w:textAlignment w:val="top"/>
            </w:pPr>
            <w:r w:rsidRPr="00DC1FF6">
              <w:t>read-create</w:t>
            </w:r>
          </w:p>
        </w:tc>
        <w:tc>
          <w:tcPr>
            <w:tcW w:w="1000" w:type="dxa"/>
          </w:tcPr>
          <w:p w14:paraId="588713BE" w14:textId="77777777" w:rsidR="009162A6" w:rsidRPr="00DC1FF6" w:rsidRDefault="009162A6" w:rsidP="00C35694">
            <w:pPr>
              <w:pStyle w:val="TableText"/>
              <w:kinsoku w:val="0"/>
              <w:textAlignment w:val="top"/>
            </w:pPr>
            <w:r w:rsidRPr="00DC1FF6">
              <w:t>Current</w:t>
            </w:r>
          </w:p>
        </w:tc>
        <w:tc>
          <w:tcPr>
            <w:tcW w:w="2880" w:type="dxa"/>
          </w:tcPr>
          <w:p w14:paraId="510D4267" w14:textId="77777777" w:rsidR="009162A6" w:rsidRPr="00DC1FF6" w:rsidRDefault="009162A6" w:rsidP="00C35694">
            <w:pPr>
              <w:pStyle w:val="TableText"/>
              <w:kinsoku w:val="0"/>
              <w:textAlignment w:val="top"/>
            </w:pPr>
            <w:r w:rsidRPr="00DC1FF6">
              <w:rPr>
                <w:rFonts w:hint="eastAsia"/>
              </w:rPr>
              <w:t xml:space="preserve">Range from 1 to </w:t>
            </w:r>
            <w:r w:rsidRPr="00DC1FF6">
              <w:t>2147483647</w:t>
            </w:r>
            <w:r w:rsidRPr="00DC1FF6">
              <w:rPr>
                <w:rFonts w:hint="eastAsia"/>
              </w:rPr>
              <w:t xml:space="preserve"> (in seconds), The value of 429496729</w:t>
            </w:r>
            <w:r>
              <w:rPr>
                <w:rFonts w:hint="eastAsia"/>
              </w:rPr>
              <w:t>5</w:t>
            </w:r>
            <w:r w:rsidRPr="00DC1FF6">
              <w:rPr>
                <w:rFonts w:hint="eastAsia"/>
              </w:rPr>
              <w:t xml:space="preserve"> means the test will never stop.</w:t>
            </w:r>
          </w:p>
        </w:tc>
      </w:tr>
    </w:tbl>
    <w:p w14:paraId="552D4BEE" w14:textId="77777777" w:rsidR="009162A6" w:rsidRPr="009540D9" w:rsidRDefault="009162A6" w:rsidP="00E67CB3">
      <w:pPr>
        <w:pStyle w:val="Spacer"/>
      </w:pPr>
    </w:p>
    <w:p w14:paraId="45C6BC08" w14:textId="77777777" w:rsidR="009162A6" w:rsidRPr="000419BE" w:rsidRDefault="009162A6" w:rsidP="00C35694">
      <w:pPr>
        <w:pStyle w:val="2"/>
        <w:tabs>
          <w:tab w:val="num" w:pos="576"/>
        </w:tabs>
        <w:autoSpaceDE/>
        <w:autoSpaceDN/>
        <w:adjustRightInd/>
        <w:ind w:left="576" w:hanging="576"/>
        <w:jc w:val="both"/>
        <w:textAlignment w:val="auto"/>
      </w:pPr>
      <w:bookmarkStart w:id="1276" w:name="_Toc291769893"/>
      <w:bookmarkStart w:id="1277" w:name="_Toc397421194"/>
      <w:bookmarkStart w:id="1278" w:name="_Toc399325153"/>
      <w:bookmarkStart w:id="1279" w:name="_Toc483388705"/>
      <w:r w:rsidRPr="000419BE">
        <w:t>hh3cNqaStatisticsResultsTable</w:t>
      </w:r>
      <w:bookmarkEnd w:id="1276"/>
      <w:bookmarkEnd w:id="1277"/>
      <w:bookmarkEnd w:id="1278"/>
      <w:bookmarkEnd w:id="1279"/>
    </w:p>
    <w:p w14:paraId="74285F30"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2B0EDBC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BD89DF0" w14:textId="77777777" w:rsidR="009162A6" w:rsidRPr="00DC1FF6" w:rsidRDefault="00166066" w:rsidP="00E67CB3">
            <w:pPr>
              <w:pStyle w:val="TableHeading"/>
            </w:pPr>
            <w:r>
              <w:t>Object (OID)</w:t>
            </w:r>
          </w:p>
        </w:tc>
        <w:tc>
          <w:tcPr>
            <w:tcW w:w="1440" w:type="dxa"/>
          </w:tcPr>
          <w:p w14:paraId="502FD06F" w14:textId="77777777" w:rsidR="009162A6" w:rsidRPr="00DC1FF6" w:rsidRDefault="009162A6" w:rsidP="00E67CB3">
            <w:pPr>
              <w:pStyle w:val="TableHeading"/>
            </w:pPr>
            <w:r w:rsidRPr="00DC1FF6">
              <w:t>Access</w:t>
            </w:r>
          </w:p>
        </w:tc>
        <w:tc>
          <w:tcPr>
            <w:tcW w:w="1000" w:type="dxa"/>
          </w:tcPr>
          <w:p w14:paraId="555C20C4" w14:textId="77777777" w:rsidR="009162A6" w:rsidRPr="00DC1FF6" w:rsidRDefault="009162A6" w:rsidP="00E67CB3">
            <w:pPr>
              <w:pStyle w:val="TableHeading"/>
            </w:pPr>
            <w:r w:rsidRPr="00DC1FF6">
              <w:t>PDS</w:t>
            </w:r>
          </w:p>
        </w:tc>
        <w:tc>
          <w:tcPr>
            <w:tcW w:w="2880" w:type="dxa"/>
          </w:tcPr>
          <w:p w14:paraId="4A61F55D" w14:textId="77777777" w:rsidR="009162A6" w:rsidRPr="00DC1FF6" w:rsidRDefault="0039618E" w:rsidP="00E67CB3">
            <w:pPr>
              <w:pStyle w:val="TableHeading"/>
            </w:pPr>
            <w:r>
              <w:t>Comments</w:t>
            </w:r>
          </w:p>
        </w:tc>
      </w:tr>
      <w:tr w:rsidR="009162A6" w:rsidRPr="00DC1FF6" w14:paraId="0FA1CF7E" w14:textId="77777777" w:rsidTr="00A84E51">
        <w:tc>
          <w:tcPr>
            <w:tcW w:w="3000" w:type="dxa"/>
          </w:tcPr>
          <w:p w14:paraId="7412702E" w14:textId="77777777" w:rsidR="009162A6" w:rsidRPr="00DC1FF6" w:rsidRDefault="009162A6" w:rsidP="00C35694">
            <w:pPr>
              <w:pStyle w:val="TableText"/>
              <w:kinsoku w:val="0"/>
              <w:textAlignment w:val="top"/>
            </w:pPr>
            <w:r w:rsidRPr="00DC1FF6">
              <w:t xml:space="preserve">hh3cNqaStatResIndex (1.3.6.1.4.1.25506.8.3.1.11.1.1) </w:t>
            </w:r>
          </w:p>
        </w:tc>
        <w:tc>
          <w:tcPr>
            <w:tcW w:w="1440" w:type="dxa"/>
          </w:tcPr>
          <w:p w14:paraId="02667D77" w14:textId="77777777" w:rsidR="009162A6" w:rsidRPr="00DC1FF6" w:rsidRDefault="009162A6" w:rsidP="00C35694">
            <w:pPr>
              <w:pStyle w:val="TableText"/>
              <w:kinsoku w:val="0"/>
              <w:textAlignment w:val="top"/>
            </w:pPr>
            <w:r w:rsidRPr="00DC1FF6">
              <w:t>not-accessible</w:t>
            </w:r>
          </w:p>
        </w:tc>
        <w:tc>
          <w:tcPr>
            <w:tcW w:w="1000" w:type="dxa"/>
          </w:tcPr>
          <w:p w14:paraId="30E7EF4F" w14:textId="77777777" w:rsidR="009162A6" w:rsidRPr="00DC1FF6" w:rsidRDefault="009162A6" w:rsidP="00C35694">
            <w:pPr>
              <w:pStyle w:val="TableText"/>
              <w:kinsoku w:val="0"/>
              <w:textAlignment w:val="top"/>
            </w:pPr>
            <w:r w:rsidRPr="00DC1FF6">
              <w:t>No</w:t>
            </w:r>
          </w:p>
        </w:tc>
        <w:tc>
          <w:tcPr>
            <w:tcW w:w="2880" w:type="dxa"/>
          </w:tcPr>
          <w:p w14:paraId="4CD48291" w14:textId="77777777" w:rsidR="009162A6" w:rsidRPr="00DC1FF6" w:rsidRDefault="009162A6" w:rsidP="00C35694">
            <w:pPr>
              <w:pStyle w:val="TableText"/>
              <w:kinsoku w:val="0"/>
              <w:textAlignment w:val="top"/>
            </w:pPr>
            <w:r w:rsidRPr="00DC1FF6">
              <w:t>As per MIB</w:t>
            </w:r>
          </w:p>
        </w:tc>
      </w:tr>
      <w:tr w:rsidR="009162A6" w:rsidRPr="00DC1FF6" w14:paraId="38BA7AFE" w14:textId="77777777" w:rsidTr="00A84E51">
        <w:tc>
          <w:tcPr>
            <w:tcW w:w="3000" w:type="dxa"/>
          </w:tcPr>
          <w:p w14:paraId="4DA1CDF1" w14:textId="77777777" w:rsidR="009162A6" w:rsidRPr="00DC1FF6" w:rsidRDefault="009162A6" w:rsidP="00C35694">
            <w:pPr>
              <w:pStyle w:val="TableText"/>
              <w:kinsoku w:val="0"/>
              <w:textAlignment w:val="top"/>
            </w:pPr>
            <w:r w:rsidRPr="00DC1FF6">
              <w:t xml:space="preserve">hh3cNqaStatResIpTargetAddressType (1.3.6.1.4.1.25506.8.3.1.11.1.2) </w:t>
            </w:r>
          </w:p>
        </w:tc>
        <w:tc>
          <w:tcPr>
            <w:tcW w:w="1440" w:type="dxa"/>
          </w:tcPr>
          <w:p w14:paraId="53668718" w14:textId="77777777" w:rsidR="009162A6" w:rsidRPr="00DC1FF6" w:rsidRDefault="009162A6" w:rsidP="00C35694">
            <w:pPr>
              <w:pStyle w:val="TableText"/>
              <w:kinsoku w:val="0"/>
              <w:textAlignment w:val="top"/>
            </w:pPr>
            <w:r w:rsidRPr="00DC1FF6">
              <w:t>read-only</w:t>
            </w:r>
          </w:p>
        </w:tc>
        <w:tc>
          <w:tcPr>
            <w:tcW w:w="1000" w:type="dxa"/>
          </w:tcPr>
          <w:p w14:paraId="1F5976D1" w14:textId="77777777" w:rsidR="009162A6" w:rsidRPr="00DC1FF6" w:rsidRDefault="009162A6" w:rsidP="00C35694">
            <w:pPr>
              <w:pStyle w:val="TableText"/>
              <w:kinsoku w:val="0"/>
              <w:textAlignment w:val="top"/>
            </w:pPr>
            <w:r w:rsidRPr="00DC1FF6">
              <w:t>No</w:t>
            </w:r>
          </w:p>
        </w:tc>
        <w:tc>
          <w:tcPr>
            <w:tcW w:w="2880" w:type="dxa"/>
          </w:tcPr>
          <w:p w14:paraId="462FF443" w14:textId="77777777" w:rsidR="009162A6" w:rsidRPr="00DC1FF6" w:rsidRDefault="009162A6" w:rsidP="00C35694">
            <w:pPr>
              <w:pStyle w:val="TableText"/>
              <w:kinsoku w:val="0"/>
              <w:textAlignment w:val="top"/>
            </w:pPr>
            <w:r w:rsidRPr="00DC1FF6">
              <w:t>As per MIB</w:t>
            </w:r>
          </w:p>
        </w:tc>
      </w:tr>
      <w:tr w:rsidR="009162A6" w:rsidRPr="00DC1FF6" w14:paraId="5503D00E" w14:textId="77777777" w:rsidTr="00A84E51">
        <w:tc>
          <w:tcPr>
            <w:tcW w:w="3000" w:type="dxa"/>
          </w:tcPr>
          <w:p w14:paraId="650D3524" w14:textId="77777777" w:rsidR="009162A6" w:rsidRPr="00DC1FF6" w:rsidRDefault="009162A6" w:rsidP="00C35694">
            <w:pPr>
              <w:pStyle w:val="TableText"/>
              <w:kinsoku w:val="0"/>
              <w:textAlignment w:val="top"/>
            </w:pPr>
            <w:r w:rsidRPr="00DC1FF6">
              <w:t xml:space="preserve">hh3cNqaStatResIpTargetAddress (1.3.6.1.4.1.25506.8.3.1.11.1.3) </w:t>
            </w:r>
          </w:p>
        </w:tc>
        <w:tc>
          <w:tcPr>
            <w:tcW w:w="1440" w:type="dxa"/>
          </w:tcPr>
          <w:p w14:paraId="46BCA23C" w14:textId="77777777" w:rsidR="009162A6" w:rsidRPr="00DC1FF6" w:rsidRDefault="009162A6" w:rsidP="00C35694">
            <w:pPr>
              <w:pStyle w:val="TableText"/>
              <w:kinsoku w:val="0"/>
              <w:textAlignment w:val="top"/>
            </w:pPr>
            <w:r w:rsidRPr="00DC1FF6">
              <w:t>read-only</w:t>
            </w:r>
          </w:p>
        </w:tc>
        <w:tc>
          <w:tcPr>
            <w:tcW w:w="1000" w:type="dxa"/>
          </w:tcPr>
          <w:p w14:paraId="4DA8B0D0" w14:textId="77777777" w:rsidR="009162A6" w:rsidRPr="00DC1FF6" w:rsidRDefault="009162A6" w:rsidP="00C35694">
            <w:pPr>
              <w:pStyle w:val="TableText"/>
              <w:kinsoku w:val="0"/>
              <w:textAlignment w:val="top"/>
            </w:pPr>
            <w:r w:rsidRPr="00DC1FF6">
              <w:t>No</w:t>
            </w:r>
          </w:p>
        </w:tc>
        <w:tc>
          <w:tcPr>
            <w:tcW w:w="2880" w:type="dxa"/>
          </w:tcPr>
          <w:p w14:paraId="5B93ED4F" w14:textId="77777777" w:rsidR="009162A6" w:rsidRPr="00DC1FF6" w:rsidRDefault="009162A6" w:rsidP="00C35694">
            <w:pPr>
              <w:pStyle w:val="TableText"/>
              <w:kinsoku w:val="0"/>
              <w:textAlignment w:val="top"/>
            </w:pPr>
            <w:r w:rsidRPr="00DC1FF6">
              <w:t>As per MIB</w:t>
            </w:r>
          </w:p>
        </w:tc>
      </w:tr>
      <w:tr w:rsidR="009162A6" w:rsidRPr="00DC1FF6" w14:paraId="7A6E7E7D" w14:textId="77777777" w:rsidTr="00A84E51">
        <w:tc>
          <w:tcPr>
            <w:tcW w:w="3000" w:type="dxa"/>
          </w:tcPr>
          <w:p w14:paraId="0E51998F" w14:textId="77777777" w:rsidR="009162A6" w:rsidRPr="00DC1FF6" w:rsidRDefault="009162A6" w:rsidP="00C35694">
            <w:pPr>
              <w:pStyle w:val="TableText"/>
              <w:kinsoku w:val="0"/>
              <w:textAlignment w:val="top"/>
            </w:pPr>
            <w:r w:rsidRPr="00DC1FF6">
              <w:t xml:space="preserve">hh3cNqaStatResMinRtt (1.3.6.1.4.1.25506.8.3.1.11.1.4) </w:t>
            </w:r>
          </w:p>
        </w:tc>
        <w:tc>
          <w:tcPr>
            <w:tcW w:w="1440" w:type="dxa"/>
          </w:tcPr>
          <w:p w14:paraId="6B7CA8B6" w14:textId="77777777" w:rsidR="009162A6" w:rsidRPr="00DC1FF6" w:rsidRDefault="009162A6" w:rsidP="00C35694">
            <w:pPr>
              <w:pStyle w:val="TableText"/>
              <w:kinsoku w:val="0"/>
              <w:textAlignment w:val="top"/>
            </w:pPr>
            <w:r w:rsidRPr="00DC1FF6">
              <w:t>read-only</w:t>
            </w:r>
          </w:p>
        </w:tc>
        <w:tc>
          <w:tcPr>
            <w:tcW w:w="1000" w:type="dxa"/>
          </w:tcPr>
          <w:p w14:paraId="28613CF0" w14:textId="77777777" w:rsidR="009162A6" w:rsidRPr="00DC1FF6" w:rsidRDefault="009162A6" w:rsidP="00C35694">
            <w:pPr>
              <w:pStyle w:val="TableText"/>
              <w:kinsoku w:val="0"/>
              <w:textAlignment w:val="top"/>
            </w:pPr>
            <w:r w:rsidRPr="00DC1FF6">
              <w:t>No</w:t>
            </w:r>
          </w:p>
        </w:tc>
        <w:tc>
          <w:tcPr>
            <w:tcW w:w="2880" w:type="dxa"/>
          </w:tcPr>
          <w:p w14:paraId="356B8F8A" w14:textId="77777777" w:rsidR="009162A6" w:rsidRPr="00DC1FF6" w:rsidRDefault="009162A6" w:rsidP="00C35694">
            <w:pPr>
              <w:pStyle w:val="TableText"/>
              <w:kinsoku w:val="0"/>
              <w:textAlignment w:val="top"/>
            </w:pPr>
            <w:r w:rsidRPr="00DC1FF6">
              <w:t>As per MIB</w:t>
            </w:r>
          </w:p>
        </w:tc>
      </w:tr>
      <w:tr w:rsidR="009162A6" w:rsidRPr="00DC1FF6" w14:paraId="6289AC38" w14:textId="77777777" w:rsidTr="00A84E51">
        <w:tc>
          <w:tcPr>
            <w:tcW w:w="3000" w:type="dxa"/>
          </w:tcPr>
          <w:p w14:paraId="7BF78E0C" w14:textId="77777777" w:rsidR="009162A6" w:rsidRPr="00DC1FF6" w:rsidRDefault="009162A6" w:rsidP="00C35694">
            <w:pPr>
              <w:pStyle w:val="TableText"/>
              <w:kinsoku w:val="0"/>
              <w:textAlignment w:val="top"/>
            </w:pPr>
            <w:r w:rsidRPr="00DC1FF6">
              <w:t xml:space="preserve">hh3cNqaStatResMaxRtt (1.3.6.1.4.1.25506.8.3.1.11.1.5) </w:t>
            </w:r>
          </w:p>
        </w:tc>
        <w:tc>
          <w:tcPr>
            <w:tcW w:w="1440" w:type="dxa"/>
          </w:tcPr>
          <w:p w14:paraId="63116050" w14:textId="77777777" w:rsidR="009162A6" w:rsidRPr="00DC1FF6" w:rsidRDefault="009162A6" w:rsidP="00C35694">
            <w:pPr>
              <w:pStyle w:val="TableText"/>
              <w:kinsoku w:val="0"/>
              <w:textAlignment w:val="top"/>
            </w:pPr>
            <w:r w:rsidRPr="00DC1FF6">
              <w:t>read-only</w:t>
            </w:r>
          </w:p>
        </w:tc>
        <w:tc>
          <w:tcPr>
            <w:tcW w:w="1000" w:type="dxa"/>
          </w:tcPr>
          <w:p w14:paraId="2CA8C3F1" w14:textId="77777777" w:rsidR="009162A6" w:rsidRPr="00DC1FF6" w:rsidRDefault="009162A6" w:rsidP="00C35694">
            <w:pPr>
              <w:pStyle w:val="TableText"/>
              <w:kinsoku w:val="0"/>
              <w:textAlignment w:val="top"/>
            </w:pPr>
            <w:r w:rsidRPr="00DC1FF6">
              <w:t>No</w:t>
            </w:r>
          </w:p>
        </w:tc>
        <w:tc>
          <w:tcPr>
            <w:tcW w:w="2880" w:type="dxa"/>
          </w:tcPr>
          <w:p w14:paraId="6171B716" w14:textId="77777777" w:rsidR="009162A6" w:rsidRPr="00DC1FF6" w:rsidRDefault="009162A6" w:rsidP="00C35694">
            <w:pPr>
              <w:pStyle w:val="TableText"/>
              <w:kinsoku w:val="0"/>
              <w:textAlignment w:val="top"/>
            </w:pPr>
            <w:r w:rsidRPr="00DC1FF6">
              <w:t>As per MIB</w:t>
            </w:r>
          </w:p>
        </w:tc>
      </w:tr>
      <w:tr w:rsidR="009162A6" w:rsidRPr="00DC1FF6" w14:paraId="0B5FFFFB" w14:textId="77777777" w:rsidTr="00A84E51">
        <w:tc>
          <w:tcPr>
            <w:tcW w:w="3000" w:type="dxa"/>
          </w:tcPr>
          <w:p w14:paraId="56A0C964" w14:textId="77777777" w:rsidR="009162A6" w:rsidRPr="00DC1FF6" w:rsidRDefault="009162A6" w:rsidP="00C35694">
            <w:pPr>
              <w:pStyle w:val="TableText"/>
              <w:kinsoku w:val="0"/>
              <w:textAlignment w:val="top"/>
            </w:pPr>
            <w:r w:rsidRPr="00DC1FF6">
              <w:t xml:space="preserve">hh3cNqaStatResAverageRtt (1.3.6.1.4.1.25506.8.3.1.11.1.6) </w:t>
            </w:r>
          </w:p>
        </w:tc>
        <w:tc>
          <w:tcPr>
            <w:tcW w:w="1440" w:type="dxa"/>
          </w:tcPr>
          <w:p w14:paraId="715AF47D" w14:textId="77777777" w:rsidR="009162A6" w:rsidRPr="00DC1FF6" w:rsidRDefault="009162A6" w:rsidP="00C35694">
            <w:pPr>
              <w:pStyle w:val="TableText"/>
              <w:kinsoku w:val="0"/>
              <w:textAlignment w:val="top"/>
            </w:pPr>
            <w:r w:rsidRPr="00DC1FF6">
              <w:t>read-only</w:t>
            </w:r>
          </w:p>
        </w:tc>
        <w:tc>
          <w:tcPr>
            <w:tcW w:w="1000" w:type="dxa"/>
          </w:tcPr>
          <w:p w14:paraId="49626695" w14:textId="77777777" w:rsidR="009162A6" w:rsidRPr="00DC1FF6" w:rsidRDefault="009162A6" w:rsidP="00C35694">
            <w:pPr>
              <w:pStyle w:val="TableText"/>
              <w:kinsoku w:val="0"/>
              <w:textAlignment w:val="top"/>
            </w:pPr>
            <w:r w:rsidRPr="00DC1FF6">
              <w:t>No</w:t>
            </w:r>
          </w:p>
        </w:tc>
        <w:tc>
          <w:tcPr>
            <w:tcW w:w="2880" w:type="dxa"/>
          </w:tcPr>
          <w:p w14:paraId="5F062FAE" w14:textId="77777777" w:rsidR="009162A6" w:rsidRPr="00DC1FF6" w:rsidRDefault="009162A6" w:rsidP="00C35694">
            <w:pPr>
              <w:pStyle w:val="TableText"/>
              <w:kinsoku w:val="0"/>
              <w:textAlignment w:val="top"/>
            </w:pPr>
            <w:r w:rsidRPr="00DC1FF6">
              <w:t>As per MIB</w:t>
            </w:r>
          </w:p>
        </w:tc>
      </w:tr>
      <w:tr w:rsidR="009162A6" w:rsidRPr="00DC1FF6" w14:paraId="72B555A2" w14:textId="77777777" w:rsidTr="00A84E51">
        <w:tc>
          <w:tcPr>
            <w:tcW w:w="3000" w:type="dxa"/>
          </w:tcPr>
          <w:p w14:paraId="7CEBE485" w14:textId="77777777" w:rsidR="009162A6" w:rsidRPr="00DC1FF6" w:rsidRDefault="009162A6" w:rsidP="00C35694">
            <w:pPr>
              <w:pStyle w:val="TableText"/>
              <w:kinsoku w:val="0"/>
              <w:textAlignment w:val="top"/>
            </w:pPr>
            <w:r w:rsidRPr="00DC1FF6">
              <w:t xml:space="preserve">hh3cNqaStatResProbeResponses (1.3.6.1.4.1.25506.8.3.1.11.1.7) </w:t>
            </w:r>
          </w:p>
        </w:tc>
        <w:tc>
          <w:tcPr>
            <w:tcW w:w="1440" w:type="dxa"/>
          </w:tcPr>
          <w:p w14:paraId="00AAC632" w14:textId="77777777" w:rsidR="009162A6" w:rsidRPr="00DC1FF6" w:rsidRDefault="009162A6" w:rsidP="00C35694">
            <w:pPr>
              <w:pStyle w:val="TableText"/>
              <w:kinsoku w:val="0"/>
              <w:textAlignment w:val="top"/>
            </w:pPr>
            <w:r w:rsidRPr="00DC1FF6">
              <w:t>read-only</w:t>
            </w:r>
          </w:p>
        </w:tc>
        <w:tc>
          <w:tcPr>
            <w:tcW w:w="1000" w:type="dxa"/>
          </w:tcPr>
          <w:p w14:paraId="328213A7" w14:textId="77777777" w:rsidR="009162A6" w:rsidRPr="00DC1FF6" w:rsidRDefault="009162A6" w:rsidP="00C35694">
            <w:pPr>
              <w:pStyle w:val="TableText"/>
              <w:kinsoku w:val="0"/>
              <w:textAlignment w:val="top"/>
            </w:pPr>
            <w:r w:rsidRPr="00DC1FF6">
              <w:t>No</w:t>
            </w:r>
          </w:p>
        </w:tc>
        <w:tc>
          <w:tcPr>
            <w:tcW w:w="2880" w:type="dxa"/>
          </w:tcPr>
          <w:p w14:paraId="4338BCF2" w14:textId="77777777" w:rsidR="009162A6" w:rsidRPr="00DC1FF6" w:rsidRDefault="009162A6" w:rsidP="00C35694">
            <w:pPr>
              <w:pStyle w:val="TableText"/>
              <w:kinsoku w:val="0"/>
              <w:textAlignment w:val="top"/>
            </w:pPr>
            <w:r w:rsidRPr="00DC1FF6">
              <w:t>As per MIB</w:t>
            </w:r>
          </w:p>
        </w:tc>
      </w:tr>
      <w:tr w:rsidR="009162A6" w:rsidRPr="00DC1FF6" w14:paraId="3F35D7FC" w14:textId="77777777" w:rsidTr="00A84E51">
        <w:tc>
          <w:tcPr>
            <w:tcW w:w="3000" w:type="dxa"/>
          </w:tcPr>
          <w:p w14:paraId="31A3158C" w14:textId="77777777" w:rsidR="009162A6" w:rsidRPr="00DC1FF6" w:rsidRDefault="009162A6" w:rsidP="00C35694">
            <w:pPr>
              <w:pStyle w:val="TableText"/>
              <w:kinsoku w:val="0"/>
              <w:textAlignment w:val="top"/>
            </w:pPr>
            <w:r w:rsidRPr="00DC1FF6">
              <w:t xml:space="preserve">hh3cNqaStatResSentProbes (1.3.6.1.4.1.25506.8.3.1.11.1.8) </w:t>
            </w:r>
          </w:p>
        </w:tc>
        <w:tc>
          <w:tcPr>
            <w:tcW w:w="1440" w:type="dxa"/>
          </w:tcPr>
          <w:p w14:paraId="587E72B3" w14:textId="77777777" w:rsidR="009162A6" w:rsidRPr="00DC1FF6" w:rsidRDefault="009162A6" w:rsidP="00C35694">
            <w:pPr>
              <w:pStyle w:val="TableText"/>
              <w:kinsoku w:val="0"/>
              <w:textAlignment w:val="top"/>
            </w:pPr>
            <w:r w:rsidRPr="00DC1FF6">
              <w:t>read-only</w:t>
            </w:r>
          </w:p>
        </w:tc>
        <w:tc>
          <w:tcPr>
            <w:tcW w:w="1000" w:type="dxa"/>
          </w:tcPr>
          <w:p w14:paraId="06032AE0" w14:textId="77777777" w:rsidR="009162A6" w:rsidRPr="00DC1FF6" w:rsidRDefault="009162A6" w:rsidP="00C35694">
            <w:pPr>
              <w:pStyle w:val="TableText"/>
              <w:kinsoku w:val="0"/>
              <w:textAlignment w:val="top"/>
            </w:pPr>
            <w:r w:rsidRPr="00DC1FF6">
              <w:t>No</w:t>
            </w:r>
          </w:p>
        </w:tc>
        <w:tc>
          <w:tcPr>
            <w:tcW w:w="2880" w:type="dxa"/>
          </w:tcPr>
          <w:p w14:paraId="429091CA" w14:textId="77777777" w:rsidR="009162A6" w:rsidRPr="00DC1FF6" w:rsidRDefault="009162A6" w:rsidP="00C35694">
            <w:pPr>
              <w:pStyle w:val="TableText"/>
              <w:kinsoku w:val="0"/>
              <w:textAlignment w:val="top"/>
            </w:pPr>
            <w:r w:rsidRPr="00DC1FF6">
              <w:t>As per MIB</w:t>
            </w:r>
          </w:p>
        </w:tc>
      </w:tr>
      <w:tr w:rsidR="009162A6" w:rsidRPr="00DC1FF6" w14:paraId="1298EA17" w14:textId="77777777" w:rsidTr="00A84E51">
        <w:tc>
          <w:tcPr>
            <w:tcW w:w="3000" w:type="dxa"/>
          </w:tcPr>
          <w:p w14:paraId="0FABC414" w14:textId="77777777" w:rsidR="009162A6" w:rsidRPr="00DC1FF6" w:rsidRDefault="009162A6" w:rsidP="00C35694">
            <w:pPr>
              <w:pStyle w:val="TableText"/>
              <w:kinsoku w:val="0"/>
              <w:textAlignment w:val="top"/>
            </w:pPr>
            <w:r w:rsidRPr="00DC1FF6">
              <w:t xml:space="preserve">hh3cNqaStatResRttSumOfSquares (1.3.6.1.4.1.25506.8.3.1.11.1.9) </w:t>
            </w:r>
          </w:p>
        </w:tc>
        <w:tc>
          <w:tcPr>
            <w:tcW w:w="1440" w:type="dxa"/>
          </w:tcPr>
          <w:p w14:paraId="4B8DEB76" w14:textId="77777777" w:rsidR="009162A6" w:rsidRPr="00DC1FF6" w:rsidRDefault="009162A6" w:rsidP="00C35694">
            <w:pPr>
              <w:pStyle w:val="TableText"/>
              <w:kinsoku w:val="0"/>
              <w:textAlignment w:val="top"/>
            </w:pPr>
            <w:r w:rsidRPr="00DC1FF6">
              <w:t>read-only</w:t>
            </w:r>
          </w:p>
        </w:tc>
        <w:tc>
          <w:tcPr>
            <w:tcW w:w="1000" w:type="dxa"/>
          </w:tcPr>
          <w:p w14:paraId="1E8EF08D" w14:textId="77777777" w:rsidR="009162A6" w:rsidRPr="00DC1FF6" w:rsidRDefault="009162A6" w:rsidP="00C35694">
            <w:pPr>
              <w:pStyle w:val="TableText"/>
              <w:kinsoku w:val="0"/>
              <w:textAlignment w:val="top"/>
            </w:pPr>
            <w:r w:rsidRPr="00DC1FF6">
              <w:t>No</w:t>
            </w:r>
          </w:p>
        </w:tc>
        <w:tc>
          <w:tcPr>
            <w:tcW w:w="2880" w:type="dxa"/>
          </w:tcPr>
          <w:p w14:paraId="6CAF0D2A" w14:textId="77777777" w:rsidR="009162A6" w:rsidRPr="00DC1FF6" w:rsidRDefault="009162A6" w:rsidP="00C35694">
            <w:pPr>
              <w:pStyle w:val="TableText"/>
              <w:kinsoku w:val="0"/>
              <w:textAlignment w:val="top"/>
            </w:pPr>
            <w:r w:rsidRPr="00DC1FF6">
              <w:t>As per MIB</w:t>
            </w:r>
          </w:p>
        </w:tc>
      </w:tr>
      <w:tr w:rsidR="009162A6" w:rsidRPr="00DC1FF6" w14:paraId="6C84968C" w14:textId="77777777" w:rsidTr="00A84E51">
        <w:tc>
          <w:tcPr>
            <w:tcW w:w="3000" w:type="dxa"/>
          </w:tcPr>
          <w:p w14:paraId="0F592224" w14:textId="77777777" w:rsidR="009162A6" w:rsidRPr="00DC1FF6" w:rsidRDefault="009162A6" w:rsidP="00C35694">
            <w:pPr>
              <w:pStyle w:val="TableText"/>
              <w:kinsoku w:val="0"/>
              <w:textAlignment w:val="top"/>
            </w:pPr>
            <w:r w:rsidRPr="00DC1FF6">
              <w:t xml:space="preserve">hh3cNqaStatResStartTime (1.3.6.1.4.1.25506.8.3.1.11.1.10) </w:t>
            </w:r>
          </w:p>
        </w:tc>
        <w:tc>
          <w:tcPr>
            <w:tcW w:w="1440" w:type="dxa"/>
          </w:tcPr>
          <w:p w14:paraId="697F71E1" w14:textId="77777777" w:rsidR="009162A6" w:rsidRPr="00DC1FF6" w:rsidRDefault="009162A6" w:rsidP="00C35694">
            <w:pPr>
              <w:pStyle w:val="TableText"/>
              <w:kinsoku w:val="0"/>
              <w:textAlignment w:val="top"/>
            </w:pPr>
            <w:r w:rsidRPr="00DC1FF6">
              <w:t>read-only</w:t>
            </w:r>
          </w:p>
        </w:tc>
        <w:tc>
          <w:tcPr>
            <w:tcW w:w="1000" w:type="dxa"/>
          </w:tcPr>
          <w:p w14:paraId="5940A46C" w14:textId="77777777" w:rsidR="009162A6" w:rsidRPr="00DC1FF6" w:rsidRDefault="009162A6" w:rsidP="00C35694">
            <w:pPr>
              <w:pStyle w:val="TableText"/>
              <w:kinsoku w:val="0"/>
              <w:textAlignment w:val="top"/>
            </w:pPr>
            <w:r w:rsidRPr="00DC1FF6">
              <w:t>No</w:t>
            </w:r>
          </w:p>
        </w:tc>
        <w:tc>
          <w:tcPr>
            <w:tcW w:w="2880" w:type="dxa"/>
          </w:tcPr>
          <w:p w14:paraId="1FF09B5A" w14:textId="77777777" w:rsidR="009162A6" w:rsidRPr="00DC1FF6" w:rsidRDefault="009162A6" w:rsidP="00C35694">
            <w:pPr>
              <w:pStyle w:val="TableText"/>
              <w:kinsoku w:val="0"/>
              <w:textAlignment w:val="top"/>
            </w:pPr>
            <w:r w:rsidRPr="00DC1FF6">
              <w:t>As per MIB</w:t>
            </w:r>
          </w:p>
        </w:tc>
      </w:tr>
      <w:tr w:rsidR="009162A6" w:rsidRPr="00DC1FF6" w14:paraId="0091EBB3" w14:textId="77777777" w:rsidTr="00A84E51">
        <w:tc>
          <w:tcPr>
            <w:tcW w:w="3000" w:type="dxa"/>
          </w:tcPr>
          <w:p w14:paraId="3590644F" w14:textId="77777777" w:rsidR="009162A6" w:rsidRPr="00DC1FF6" w:rsidRDefault="009162A6" w:rsidP="00C35694">
            <w:pPr>
              <w:pStyle w:val="TableText"/>
              <w:kinsoku w:val="0"/>
              <w:textAlignment w:val="top"/>
            </w:pPr>
            <w:r w:rsidRPr="00DC1FF6">
              <w:t xml:space="preserve">hh3cNqaStatResInterval (1.3.6.1.4.1.25506.8.3.1.11.1.11) </w:t>
            </w:r>
          </w:p>
        </w:tc>
        <w:tc>
          <w:tcPr>
            <w:tcW w:w="1440" w:type="dxa"/>
          </w:tcPr>
          <w:p w14:paraId="7F64F074" w14:textId="77777777" w:rsidR="009162A6" w:rsidRPr="00DC1FF6" w:rsidRDefault="009162A6" w:rsidP="00C35694">
            <w:pPr>
              <w:pStyle w:val="TableText"/>
              <w:kinsoku w:val="0"/>
              <w:textAlignment w:val="top"/>
            </w:pPr>
            <w:r w:rsidRPr="00DC1FF6">
              <w:t>read-only</w:t>
            </w:r>
          </w:p>
        </w:tc>
        <w:tc>
          <w:tcPr>
            <w:tcW w:w="1000" w:type="dxa"/>
          </w:tcPr>
          <w:p w14:paraId="5E699676" w14:textId="77777777" w:rsidR="009162A6" w:rsidRPr="00DC1FF6" w:rsidRDefault="009162A6" w:rsidP="00C35694">
            <w:pPr>
              <w:pStyle w:val="TableText"/>
              <w:kinsoku w:val="0"/>
              <w:textAlignment w:val="top"/>
            </w:pPr>
            <w:r w:rsidRPr="00DC1FF6">
              <w:t>No</w:t>
            </w:r>
          </w:p>
        </w:tc>
        <w:tc>
          <w:tcPr>
            <w:tcW w:w="2880" w:type="dxa"/>
          </w:tcPr>
          <w:p w14:paraId="13BE24AE" w14:textId="77777777" w:rsidR="009162A6" w:rsidRPr="00DC1FF6" w:rsidRDefault="009162A6" w:rsidP="00C35694">
            <w:pPr>
              <w:pStyle w:val="TableText"/>
              <w:kinsoku w:val="0"/>
              <w:textAlignment w:val="top"/>
            </w:pPr>
            <w:r w:rsidRPr="00DC1FF6">
              <w:t>As per MIB</w:t>
            </w:r>
            <w:r w:rsidRPr="00DC1FF6" w:rsidDel="00F50A1C">
              <w:t xml:space="preserve"> </w:t>
            </w:r>
          </w:p>
        </w:tc>
      </w:tr>
      <w:tr w:rsidR="009162A6" w:rsidRPr="00DC1FF6" w14:paraId="5DA5B0DD" w14:textId="77777777" w:rsidTr="00A84E51">
        <w:tc>
          <w:tcPr>
            <w:tcW w:w="3000" w:type="dxa"/>
          </w:tcPr>
          <w:p w14:paraId="790BE640" w14:textId="77777777" w:rsidR="009162A6" w:rsidRPr="00DC1FF6" w:rsidRDefault="009162A6" w:rsidP="00C35694">
            <w:pPr>
              <w:pStyle w:val="TableText"/>
              <w:kinsoku w:val="0"/>
              <w:textAlignment w:val="top"/>
            </w:pPr>
            <w:r w:rsidRPr="00DC1FF6">
              <w:t xml:space="preserve">hh3cNqaStatResRttNumDisconnects (1.3.6.1.4.1.25506.8.3.1.11.1.12) </w:t>
            </w:r>
          </w:p>
        </w:tc>
        <w:tc>
          <w:tcPr>
            <w:tcW w:w="1440" w:type="dxa"/>
          </w:tcPr>
          <w:p w14:paraId="588D163E" w14:textId="77777777" w:rsidR="009162A6" w:rsidRPr="00DC1FF6" w:rsidRDefault="009162A6" w:rsidP="00C35694">
            <w:pPr>
              <w:pStyle w:val="TableText"/>
              <w:kinsoku w:val="0"/>
              <w:textAlignment w:val="top"/>
            </w:pPr>
            <w:r w:rsidRPr="00DC1FF6">
              <w:t>read-only</w:t>
            </w:r>
          </w:p>
        </w:tc>
        <w:tc>
          <w:tcPr>
            <w:tcW w:w="1000" w:type="dxa"/>
          </w:tcPr>
          <w:p w14:paraId="379B2A9B" w14:textId="77777777" w:rsidR="009162A6" w:rsidRPr="00DC1FF6" w:rsidRDefault="009162A6" w:rsidP="00C35694">
            <w:pPr>
              <w:pStyle w:val="TableText"/>
              <w:kinsoku w:val="0"/>
              <w:textAlignment w:val="top"/>
            </w:pPr>
            <w:r w:rsidRPr="00DC1FF6">
              <w:t>No</w:t>
            </w:r>
          </w:p>
        </w:tc>
        <w:tc>
          <w:tcPr>
            <w:tcW w:w="2880" w:type="dxa"/>
          </w:tcPr>
          <w:p w14:paraId="56BE4D3B" w14:textId="77777777" w:rsidR="009162A6" w:rsidRPr="00DC1FF6" w:rsidRDefault="009162A6" w:rsidP="00C35694">
            <w:pPr>
              <w:pStyle w:val="TableText"/>
              <w:kinsoku w:val="0"/>
              <w:textAlignment w:val="top"/>
            </w:pPr>
            <w:r w:rsidRPr="00DC1FF6">
              <w:t>As per MIB</w:t>
            </w:r>
          </w:p>
        </w:tc>
      </w:tr>
      <w:tr w:rsidR="009162A6" w:rsidRPr="00DC1FF6" w14:paraId="1D80FF94" w14:textId="77777777" w:rsidTr="00A84E51">
        <w:tc>
          <w:tcPr>
            <w:tcW w:w="3000" w:type="dxa"/>
          </w:tcPr>
          <w:p w14:paraId="387F05B9" w14:textId="77777777" w:rsidR="009162A6" w:rsidRPr="00DC1FF6" w:rsidRDefault="009162A6" w:rsidP="00C35694">
            <w:pPr>
              <w:pStyle w:val="TableText"/>
              <w:kinsoku w:val="0"/>
              <w:textAlignment w:val="top"/>
            </w:pPr>
            <w:r w:rsidRPr="00DC1FF6">
              <w:t xml:space="preserve">hh3cNqaStatResRttTimeouts (1.3.6.1.4.1.25506.8.3.1.11.1.13) </w:t>
            </w:r>
          </w:p>
        </w:tc>
        <w:tc>
          <w:tcPr>
            <w:tcW w:w="1440" w:type="dxa"/>
          </w:tcPr>
          <w:p w14:paraId="7C0B5236" w14:textId="77777777" w:rsidR="009162A6" w:rsidRPr="00DC1FF6" w:rsidRDefault="009162A6" w:rsidP="00C35694">
            <w:pPr>
              <w:pStyle w:val="TableText"/>
              <w:kinsoku w:val="0"/>
              <w:textAlignment w:val="top"/>
            </w:pPr>
            <w:r w:rsidRPr="00DC1FF6">
              <w:t>read-only</w:t>
            </w:r>
          </w:p>
        </w:tc>
        <w:tc>
          <w:tcPr>
            <w:tcW w:w="1000" w:type="dxa"/>
          </w:tcPr>
          <w:p w14:paraId="595DD0CF" w14:textId="77777777" w:rsidR="009162A6" w:rsidRPr="00DC1FF6" w:rsidRDefault="009162A6" w:rsidP="00C35694">
            <w:pPr>
              <w:pStyle w:val="TableText"/>
              <w:kinsoku w:val="0"/>
              <w:textAlignment w:val="top"/>
            </w:pPr>
            <w:r w:rsidRPr="00DC1FF6">
              <w:t>No</w:t>
            </w:r>
          </w:p>
        </w:tc>
        <w:tc>
          <w:tcPr>
            <w:tcW w:w="2880" w:type="dxa"/>
          </w:tcPr>
          <w:p w14:paraId="7F208450" w14:textId="77777777" w:rsidR="009162A6" w:rsidRPr="00DC1FF6" w:rsidRDefault="009162A6" w:rsidP="00C35694">
            <w:pPr>
              <w:pStyle w:val="TableText"/>
              <w:kinsoku w:val="0"/>
              <w:textAlignment w:val="top"/>
            </w:pPr>
            <w:r w:rsidRPr="00DC1FF6">
              <w:t>As per MIB</w:t>
            </w:r>
          </w:p>
        </w:tc>
      </w:tr>
      <w:tr w:rsidR="009162A6" w:rsidRPr="00DC1FF6" w14:paraId="0D3BAE9C" w14:textId="77777777" w:rsidTr="00A84E51">
        <w:tc>
          <w:tcPr>
            <w:tcW w:w="3000" w:type="dxa"/>
          </w:tcPr>
          <w:p w14:paraId="78D996D2" w14:textId="77777777" w:rsidR="009162A6" w:rsidRPr="00DC1FF6" w:rsidRDefault="009162A6" w:rsidP="00C35694">
            <w:pPr>
              <w:pStyle w:val="TableText"/>
              <w:kinsoku w:val="0"/>
              <w:textAlignment w:val="top"/>
            </w:pPr>
            <w:r w:rsidRPr="00DC1FF6">
              <w:t xml:space="preserve">hh3cNqaStatResRttBusies (1.3.6.1.4.1.25506.8.3.1.11.1.14) </w:t>
            </w:r>
          </w:p>
        </w:tc>
        <w:tc>
          <w:tcPr>
            <w:tcW w:w="1440" w:type="dxa"/>
          </w:tcPr>
          <w:p w14:paraId="4E7BF01F" w14:textId="77777777" w:rsidR="009162A6" w:rsidRPr="00DC1FF6" w:rsidRDefault="009162A6" w:rsidP="00C35694">
            <w:pPr>
              <w:pStyle w:val="TableText"/>
              <w:kinsoku w:val="0"/>
              <w:textAlignment w:val="top"/>
            </w:pPr>
            <w:r w:rsidRPr="00DC1FF6">
              <w:t>read-only</w:t>
            </w:r>
          </w:p>
        </w:tc>
        <w:tc>
          <w:tcPr>
            <w:tcW w:w="1000" w:type="dxa"/>
          </w:tcPr>
          <w:p w14:paraId="03B7BC98" w14:textId="77777777" w:rsidR="009162A6" w:rsidRPr="00DC1FF6" w:rsidRDefault="009162A6" w:rsidP="00C35694">
            <w:pPr>
              <w:pStyle w:val="TableText"/>
              <w:kinsoku w:val="0"/>
              <w:textAlignment w:val="top"/>
            </w:pPr>
            <w:r w:rsidRPr="00DC1FF6">
              <w:t>No</w:t>
            </w:r>
          </w:p>
        </w:tc>
        <w:tc>
          <w:tcPr>
            <w:tcW w:w="2880" w:type="dxa"/>
          </w:tcPr>
          <w:p w14:paraId="3ACAB2D7" w14:textId="77777777" w:rsidR="009162A6" w:rsidRPr="00DC1FF6" w:rsidRDefault="009162A6" w:rsidP="00C35694">
            <w:pPr>
              <w:pStyle w:val="TableText"/>
              <w:kinsoku w:val="0"/>
              <w:textAlignment w:val="top"/>
            </w:pPr>
            <w:r w:rsidRPr="00DC1FF6">
              <w:t>As per MIB</w:t>
            </w:r>
          </w:p>
        </w:tc>
      </w:tr>
      <w:tr w:rsidR="009162A6" w:rsidRPr="00DC1FF6" w14:paraId="551026B2" w14:textId="77777777" w:rsidTr="00A84E51">
        <w:tc>
          <w:tcPr>
            <w:tcW w:w="3000" w:type="dxa"/>
          </w:tcPr>
          <w:p w14:paraId="45A65B9B" w14:textId="77777777" w:rsidR="009162A6" w:rsidRPr="00DC1FF6" w:rsidRDefault="009162A6" w:rsidP="00C35694">
            <w:pPr>
              <w:pStyle w:val="TableText"/>
              <w:kinsoku w:val="0"/>
              <w:textAlignment w:val="top"/>
            </w:pPr>
            <w:r w:rsidRPr="00DC1FF6">
              <w:t xml:space="preserve">hh3cNqaStatResRttNoConnections (1.3.6.1.4.1.25506.8.3.1.11.1.15) </w:t>
            </w:r>
          </w:p>
        </w:tc>
        <w:tc>
          <w:tcPr>
            <w:tcW w:w="1440" w:type="dxa"/>
          </w:tcPr>
          <w:p w14:paraId="1A152759" w14:textId="77777777" w:rsidR="009162A6" w:rsidRPr="00DC1FF6" w:rsidRDefault="009162A6" w:rsidP="00C35694">
            <w:pPr>
              <w:pStyle w:val="TableText"/>
              <w:kinsoku w:val="0"/>
              <w:textAlignment w:val="top"/>
            </w:pPr>
            <w:r w:rsidRPr="00DC1FF6">
              <w:t>read-only</w:t>
            </w:r>
          </w:p>
        </w:tc>
        <w:tc>
          <w:tcPr>
            <w:tcW w:w="1000" w:type="dxa"/>
          </w:tcPr>
          <w:p w14:paraId="3893333C" w14:textId="77777777" w:rsidR="009162A6" w:rsidRPr="00DC1FF6" w:rsidRDefault="009162A6" w:rsidP="00C35694">
            <w:pPr>
              <w:pStyle w:val="TableText"/>
              <w:kinsoku w:val="0"/>
              <w:textAlignment w:val="top"/>
            </w:pPr>
            <w:r w:rsidRPr="00DC1FF6">
              <w:t>No</w:t>
            </w:r>
          </w:p>
        </w:tc>
        <w:tc>
          <w:tcPr>
            <w:tcW w:w="2880" w:type="dxa"/>
          </w:tcPr>
          <w:p w14:paraId="02215D97" w14:textId="77777777" w:rsidR="009162A6" w:rsidRPr="00DC1FF6" w:rsidRDefault="009162A6" w:rsidP="00C35694">
            <w:pPr>
              <w:pStyle w:val="TableText"/>
              <w:kinsoku w:val="0"/>
              <w:textAlignment w:val="top"/>
            </w:pPr>
            <w:r w:rsidRPr="00DC1FF6">
              <w:t>As per MIB</w:t>
            </w:r>
          </w:p>
        </w:tc>
      </w:tr>
      <w:tr w:rsidR="009162A6" w:rsidRPr="00DC1FF6" w14:paraId="460A6240" w14:textId="77777777" w:rsidTr="00A84E51">
        <w:tc>
          <w:tcPr>
            <w:tcW w:w="3000" w:type="dxa"/>
          </w:tcPr>
          <w:p w14:paraId="67A96763" w14:textId="77777777" w:rsidR="009162A6" w:rsidRPr="00DC1FF6" w:rsidRDefault="009162A6" w:rsidP="00C35694">
            <w:pPr>
              <w:pStyle w:val="TableText"/>
              <w:kinsoku w:val="0"/>
              <w:textAlignment w:val="top"/>
            </w:pPr>
            <w:r w:rsidRPr="00DC1FF6">
              <w:t xml:space="preserve">hh3cNqaStatResRttDrops (1.3.6.1.4.1.25506.8.3.1.11.1.16) </w:t>
            </w:r>
          </w:p>
        </w:tc>
        <w:tc>
          <w:tcPr>
            <w:tcW w:w="1440" w:type="dxa"/>
          </w:tcPr>
          <w:p w14:paraId="68F020F2" w14:textId="77777777" w:rsidR="009162A6" w:rsidRPr="00DC1FF6" w:rsidRDefault="009162A6" w:rsidP="00C35694">
            <w:pPr>
              <w:pStyle w:val="TableText"/>
              <w:kinsoku w:val="0"/>
              <w:textAlignment w:val="top"/>
            </w:pPr>
            <w:r w:rsidRPr="00DC1FF6">
              <w:t>read-only</w:t>
            </w:r>
          </w:p>
        </w:tc>
        <w:tc>
          <w:tcPr>
            <w:tcW w:w="1000" w:type="dxa"/>
          </w:tcPr>
          <w:p w14:paraId="5F2CD7E7" w14:textId="77777777" w:rsidR="009162A6" w:rsidRPr="00DC1FF6" w:rsidRDefault="009162A6" w:rsidP="00C35694">
            <w:pPr>
              <w:pStyle w:val="TableText"/>
              <w:kinsoku w:val="0"/>
              <w:textAlignment w:val="top"/>
            </w:pPr>
            <w:r w:rsidRPr="00DC1FF6">
              <w:t>No</w:t>
            </w:r>
          </w:p>
        </w:tc>
        <w:tc>
          <w:tcPr>
            <w:tcW w:w="2880" w:type="dxa"/>
          </w:tcPr>
          <w:p w14:paraId="566399A6" w14:textId="77777777" w:rsidR="009162A6" w:rsidRPr="00DC1FF6" w:rsidRDefault="009162A6" w:rsidP="00C35694">
            <w:pPr>
              <w:pStyle w:val="TableText"/>
              <w:kinsoku w:val="0"/>
              <w:textAlignment w:val="top"/>
            </w:pPr>
            <w:r w:rsidRPr="00DC1FF6">
              <w:t>As per MIB</w:t>
            </w:r>
          </w:p>
        </w:tc>
      </w:tr>
      <w:tr w:rsidR="009162A6" w:rsidRPr="00DC1FF6" w14:paraId="15090B68" w14:textId="77777777" w:rsidTr="00A84E51">
        <w:tc>
          <w:tcPr>
            <w:tcW w:w="3000" w:type="dxa"/>
          </w:tcPr>
          <w:p w14:paraId="17680F23" w14:textId="77777777" w:rsidR="009162A6" w:rsidRPr="00DC1FF6" w:rsidRDefault="009162A6" w:rsidP="00C35694">
            <w:pPr>
              <w:pStyle w:val="TableText"/>
              <w:kinsoku w:val="0"/>
              <w:textAlignment w:val="top"/>
            </w:pPr>
            <w:r w:rsidRPr="00DC1FF6">
              <w:t xml:space="preserve">hh3cNqaStatResRttSequenceErrors (1.3.6.1.4.1.25506.8.3.1.11.1.17) </w:t>
            </w:r>
          </w:p>
        </w:tc>
        <w:tc>
          <w:tcPr>
            <w:tcW w:w="1440" w:type="dxa"/>
          </w:tcPr>
          <w:p w14:paraId="0E197C0C" w14:textId="77777777" w:rsidR="009162A6" w:rsidRPr="00DC1FF6" w:rsidRDefault="009162A6" w:rsidP="00C35694">
            <w:pPr>
              <w:pStyle w:val="TableText"/>
              <w:kinsoku w:val="0"/>
              <w:textAlignment w:val="top"/>
            </w:pPr>
            <w:r w:rsidRPr="00DC1FF6">
              <w:t>read-only</w:t>
            </w:r>
          </w:p>
        </w:tc>
        <w:tc>
          <w:tcPr>
            <w:tcW w:w="1000" w:type="dxa"/>
          </w:tcPr>
          <w:p w14:paraId="02B89308" w14:textId="77777777" w:rsidR="009162A6" w:rsidRPr="00DC1FF6" w:rsidRDefault="009162A6" w:rsidP="00C35694">
            <w:pPr>
              <w:pStyle w:val="TableText"/>
              <w:kinsoku w:val="0"/>
              <w:textAlignment w:val="top"/>
            </w:pPr>
            <w:r w:rsidRPr="00DC1FF6">
              <w:t>No</w:t>
            </w:r>
          </w:p>
        </w:tc>
        <w:tc>
          <w:tcPr>
            <w:tcW w:w="2880" w:type="dxa"/>
          </w:tcPr>
          <w:p w14:paraId="7DED55FF" w14:textId="77777777" w:rsidR="009162A6" w:rsidRPr="00DC1FF6" w:rsidRDefault="009162A6" w:rsidP="00C35694">
            <w:pPr>
              <w:pStyle w:val="TableText"/>
              <w:kinsoku w:val="0"/>
              <w:textAlignment w:val="top"/>
            </w:pPr>
            <w:r w:rsidRPr="00DC1FF6">
              <w:t>As per MIB</w:t>
            </w:r>
          </w:p>
        </w:tc>
      </w:tr>
      <w:tr w:rsidR="009162A6" w:rsidRPr="00DC1FF6" w14:paraId="4FFDCEDC" w14:textId="77777777" w:rsidTr="00A84E51">
        <w:tc>
          <w:tcPr>
            <w:tcW w:w="3000" w:type="dxa"/>
          </w:tcPr>
          <w:p w14:paraId="17075140" w14:textId="77777777" w:rsidR="009162A6" w:rsidRPr="00DC1FF6" w:rsidRDefault="009162A6" w:rsidP="00C35694">
            <w:pPr>
              <w:pStyle w:val="TableText"/>
              <w:kinsoku w:val="0"/>
              <w:textAlignment w:val="top"/>
            </w:pPr>
            <w:r w:rsidRPr="00DC1FF6">
              <w:t xml:space="preserve">hh3cNqaStatResRttErrors (1.3.6.1.4.1.25506.8.3.1.11.1.18) </w:t>
            </w:r>
          </w:p>
        </w:tc>
        <w:tc>
          <w:tcPr>
            <w:tcW w:w="1440" w:type="dxa"/>
          </w:tcPr>
          <w:p w14:paraId="0EC4CE22" w14:textId="77777777" w:rsidR="009162A6" w:rsidRPr="00DC1FF6" w:rsidRDefault="009162A6" w:rsidP="00C35694">
            <w:pPr>
              <w:pStyle w:val="TableText"/>
              <w:kinsoku w:val="0"/>
              <w:textAlignment w:val="top"/>
            </w:pPr>
            <w:r w:rsidRPr="00DC1FF6">
              <w:t>read-only</w:t>
            </w:r>
          </w:p>
        </w:tc>
        <w:tc>
          <w:tcPr>
            <w:tcW w:w="1000" w:type="dxa"/>
          </w:tcPr>
          <w:p w14:paraId="2F24A593" w14:textId="77777777" w:rsidR="009162A6" w:rsidRPr="00DC1FF6" w:rsidRDefault="009162A6" w:rsidP="00C35694">
            <w:pPr>
              <w:pStyle w:val="TableText"/>
              <w:kinsoku w:val="0"/>
              <w:textAlignment w:val="top"/>
            </w:pPr>
            <w:r w:rsidRPr="00DC1FF6">
              <w:t>No</w:t>
            </w:r>
          </w:p>
        </w:tc>
        <w:tc>
          <w:tcPr>
            <w:tcW w:w="2880" w:type="dxa"/>
          </w:tcPr>
          <w:p w14:paraId="2BF0CD39" w14:textId="77777777" w:rsidR="009162A6" w:rsidRPr="00DC1FF6" w:rsidRDefault="009162A6" w:rsidP="00C35694">
            <w:pPr>
              <w:pStyle w:val="TableText"/>
              <w:kinsoku w:val="0"/>
              <w:textAlignment w:val="top"/>
            </w:pPr>
            <w:r w:rsidRPr="00DC1FF6">
              <w:t>As per MIB</w:t>
            </w:r>
          </w:p>
        </w:tc>
      </w:tr>
      <w:tr w:rsidR="009162A6" w:rsidRPr="00DC1FF6" w14:paraId="0CF1A5F4" w14:textId="77777777" w:rsidTr="00A84E51">
        <w:tc>
          <w:tcPr>
            <w:tcW w:w="3000" w:type="dxa"/>
          </w:tcPr>
          <w:p w14:paraId="56F5AEE1" w14:textId="77777777" w:rsidR="009162A6" w:rsidRPr="00DC1FF6" w:rsidRDefault="009162A6" w:rsidP="00C35694">
            <w:pPr>
              <w:pStyle w:val="TableText"/>
              <w:kinsoku w:val="0"/>
              <w:textAlignment w:val="top"/>
            </w:pPr>
            <w:r w:rsidRPr="00DC1FF6">
              <w:t xml:space="preserve">hh3cNqaStatResLostPacketRatio (1.3.6.1.4.1.25506.8.3.1.11.1.19) </w:t>
            </w:r>
          </w:p>
        </w:tc>
        <w:tc>
          <w:tcPr>
            <w:tcW w:w="1440" w:type="dxa"/>
          </w:tcPr>
          <w:p w14:paraId="2A42C93A" w14:textId="77777777" w:rsidR="009162A6" w:rsidRPr="00DC1FF6" w:rsidRDefault="009162A6" w:rsidP="00C35694">
            <w:pPr>
              <w:pStyle w:val="TableText"/>
              <w:kinsoku w:val="0"/>
              <w:textAlignment w:val="top"/>
            </w:pPr>
            <w:r w:rsidRPr="00DC1FF6">
              <w:t>read-only</w:t>
            </w:r>
          </w:p>
        </w:tc>
        <w:tc>
          <w:tcPr>
            <w:tcW w:w="1000" w:type="dxa"/>
          </w:tcPr>
          <w:p w14:paraId="5F2E8797" w14:textId="77777777" w:rsidR="009162A6" w:rsidRPr="00DC1FF6" w:rsidRDefault="009162A6" w:rsidP="00C35694">
            <w:pPr>
              <w:pStyle w:val="TableText"/>
              <w:kinsoku w:val="0"/>
              <w:textAlignment w:val="top"/>
            </w:pPr>
            <w:r w:rsidRPr="00DC1FF6">
              <w:t>No</w:t>
            </w:r>
          </w:p>
        </w:tc>
        <w:tc>
          <w:tcPr>
            <w:tcW w:w="2880" w:type="dxa"/>
          </w:tcPr>
          <w:p w14:paraId="17149DAD" w14:textId="77777777" w:rsidR="009162A6" w:rsidRPr="00DC1FF6" w:rsidRDefault="009162A6" w:rsidP="00C35694">
            <w:pPr>
              <w:pStyle w:val="TableText"/>
              <w:kinsoku w:val="0"/>
              <w:textAlignment w:val="top"/>
            </w:pPr>
            <w:r w:rsidRPr="00DC1FF6">
              <w:t>As per MIB</w:t>
            </w:r>
          </w:p>
        </w:tc>
      </w:tr>
      <w:tr w:rsidR="009162A6" w:rsidRPr="00DC1FF6" w14:paraId="40E1C7ED" w14:textId="77777777" w:rsidTr="00A84E51">
        <w:tc>
          <w:tcPr>
            <w:tcW w:w="3000" w:type="dxa"/>
          </w:tcPr>
          <w:p w14:paraId="2D784CA5" w14:textId="77777777" w:rsidR="009162A6" w:rsidRPr="00DC1FF6" w:rsidRDefault="009162A6" w:rsidP="00C35694">
            <w:pPr>
              <w:pStyle w:val="TableText"/>
              <w:kinsoku w:val="0"/>
              <w:textAlignment w:val="top"/>
            </w:pPr>
            <w:r w:rsidRPr="00DC1FF6">
              <w:t xml:space="preserve">hh3cNqaStatResPacketLateArrival (1.3.6.1.4.1.25506.8.3.1.11.1.20) </w:t>
            </w:r>
          </w:p>
        </w:tc>
        <w:tc>
          <w:tcPr>
            <w:tcW w:w="1440" w:type="dxa"/>
          </w:tcPr>
          <w:p w14:paraId="7B2128F5" w14:textId="77777777" w:rsidR="009162A6" w:rsidRPr="00DC1FF6" w:rsidRDefault="009162A6" w:rsidP="00C35694">
            <w:pPr>
              <w:pStyle w:val="TableText"/>
              <w:kinsoku w:val="0"/>
              <w:textAlignment w:val="top"/>
            </w:pPr>
            <w:r w:rsidRPr="00DC1FF6">
              <w:t>read-only</w:t>
            </w:r>
          </w:p>
        </w:tc>
        <w:tc>
          <w:tcPr>
            <w:tcW w:w="1000" w:type="dxa"/>
          </w:tcPr>
          <w:p w14:paraId="422D4919" w14:textId="77777777" w:rsidR="009162A6" w:rsidRPr="00DC1FF6" w:rsidRDefault="009162A6" w:rsidP="00C35694">
            <w:pPr>
              <w:pStyle w:val="TableText"/>
              <w:kinsoku w:val="0"/>
              <w:textAlignment w:val="top"/>
            </w:pPr>
            <w:r w:rsidRPr="00DC1FF6">
              <w:t>No</w:t>
            </w:r>
          </w:p>
        </w:tc>
        <w:tc>
          <w:tcPr>
            <w:tcW w:w="2880" w:type="dxa"/>
          </w:tcPr>
          <w:p w14:paraId="5E5A14EE" w14:textId="77777777" w:rsidR="009162A6" w:rsidRPr="00DC1FF6" w:rsidRDefault="009162A6" w:rsidP="00C35694">
            <w:pPr>
              <w:pStyle w:val="TableText"/>
              <w:kinsoku w:val="0"/>
              <w:textAlignment w:val="top"/>
            </w:pPr>
            <w:r w:rsidRPr="00DC1FF6">
              <w:t>As per MIB</w:t>
            </w:r>
          </w:p>
        </w:tc>
      </w:tr>
      <w:tr w:rsidR="009162A6" w:rsidRPr="00DC1FF6" w14:paraId="04D1A1C3" w14:textId="77777777" w:rsidTr="00A84E51">
        <w:tc>
          <w:tcPr>
            <w:tcW w:w="3000" w:type="dxa"/>
          </w:tcPr>
          <w:p w14:paraId="30BFA44B" w14:textId="77777777" w:rsidR="009162A6" w:rsidRPr="00DC1FF6" w:rsidRDefault="009162A6" w:rsidP="00C35694">
            <w:pPr>
              <w:pStyle w:val="TableText"/>
              <w:kinsoku w:val="0"/>
              <w:textAlignment w:val="top"/>
            </w:pPr>
            <w:r w:rsidRPr="00DC1FF6">
              <w:t>hh3c</w:t>
            </w:r>
            <w:r w:rsidRPr="00DC1FF6">
              <w:rPr>
                <w:rFonts w:hint="eastAsia"/>
              </w:rPr>
              <w:t>Nqa</w:t>
            </w:r>
            <w:r w:rsidRPr="00DC1FF6">
              <w:t>StatRes</w:t>
            </w:r>
            <w:r w:rsidRPr="00DC1FF6">
              <w:rPr>
                <w:rFonts w:hint="eastAsia"/>
              </w:rPr>
              <w:t>RttSum</w:t>
            </w:r>
            <w:r w:rsidRPr="00DC1FF6">
              <w:t xml:space="preserve"> (1.3.6.1.4.1.25506.8.3.1.11.1.21) </w:t>
            </w:r>
          </w:p>
        </w:tc>
        <w:tc>
          <w:tcPr>
            <w:tcW w:w="1440" w:type="dxa"/>
          </w:tcPr>
          <w:p w14:paraId="430E98E1" w14:textId="77777777" w:rsidR="009162A6" w:rsidRPr="00DC1FF6" w:rsidRDefault="009162A6" w:rsidP="00C35694">
            <w:pPr>
              <w:pStyle w:val="TableText"/>
              <w:kinsoku w:val="0"/>
              <w:textAlignment w:val="top"/>
            </w:pPr>
            <w:r w:rsidRPr="00DC1FF6">
              <w:rPr>
                <w:rFonts w:hint="eastAsia"/>
              </w:rPr>
              <w:t>read-only</w:t>
            </w:r>
          </w:p>
        </w:tc>
        <w:tc>
          <w:tcPr>
            <w:tcW w:w="1000" w:type="dxa"/>
          </w:tcPr>
          <w:p w14:paraId="220BBC18" w14:textId="77777777" w:rsidR="009162A6" w:rsidRPr="00DC1FF6" w:rsidRDefault="009162A6" w:rsidP="00C35694">
            <w:pPr>
              <w:pStyle w:val="TableText"/>
              <w:kinsoku w:val="0"/>
              <w:textAlignment w:val="top"/>
            </w:pPr>
            <w:r w:rsidRPr="00DC1FF6">
              <w:rPr>
                <w:rFonts w:hint="eastAsia"/>
              </w:rPr>
              <w:t>No</w:t>
            </w:r>
          </w:p>
        </w:tc>
        <w:tc>
          <w:tcPr>
            <w:tcW w:w="2880" w:type="dxa"/>
          </w:tcPr>
          <w:p w14:paraId="373B9BB8" w14:textId="77777777" w:rsidR="009162A6" w:rsidRPr="00DC1FF6" w:rsidRDefault="009162A6" w:rsidP="00C35694">
            <w:pPr>
              <w:pStyle w:val="TableText"/>
              <w:kinsoku w:val="0"/>
              <w:textAlignment w:val="top"/>
            </w:pPr>
            <w:r w:rsidRPr="00DC1FF6">
              <w:t>As per MIB</w:t>
            </w:r>
          </w:p>
        </w:tc>
      </w:tr>
      <w:tr w:rsidR="009162A6" w:rsidRPr="00DC1FF6" w14:paraId="6D5D3647" w14:textId="77777777" w:rsidTr="00A84E51">
        <w:tc>
          <w:tcPr>
            <w:tcW w:w="3000" w:type="dxa"/>
          </w:tcPr>
          <w:p w14:paraId="793766FD" w14:textId="77777777" w:rsidR="009162A6" w:rsidRPr="00DC1FF6" w:rsidRDefault="009162A6" w:rsidP="00C35694">
            <w:pPr>
              <w:pStyle w:val="TableText"/>
              <w:kinsoku w:val="0"/>
              <w:textAlignment w:val="top"/>
            </w:pPr>
            <w:r w:rsidRPr="00DC1FF6">
              <w:t>hh3c</w:t>
            </w:r>
            <w:r w:rsidRPr="00DC1FF6">
              <w:rPr>
                <w:rFonts w:hint="eastAsia"/>
              </w:rPr>
              <w:t>Nqa</w:t>
            </w:r>
            <w:r w:rsidRPr="00DC1FF6">
              <w:t>StatRes</w:t>
            </w:r>
            <w:r w:rsidRPr="00DC1FF6">
              <w:rPr>
                <w:rFonts w:hint="eastAsia"/>
              </w:rPr>
              <w:t>NumOf</w:t>
            </w:r>
            <w:r w:rsidRPr="00DC1FF6">
              <w:t xml:space="preserve">DelaySD (1.3.6.1.4.1.25506.8.3.1.11.1.22) </w:t>
            </w:r>
          </w:p>
        </w:tc>
        <w:tc>
          <w:tcPr>
            <w:tcW w:w="1440" w:type="dxa"/>
          </w:tcPr>
          <w:p w14:paraId="5D76FE1B" w14:textId="77777777" w:rsidR="009162A6" w:rsidRPr="00DC1FF6" w:rsidRDefault="009162A6" w:rsidP="00C35694">
            <w:pPr>
              <w:pStyle w:val="TableText"/>
              <w:kinsoku w:val="0"/>
              <w:textAlignment w:val="top"/>
            </w:pPr>
            <w:r w:rsidRPr="00DC1FF6">
              <w:t>read-only</w:t>
            </w:r>
          </w:p>
        </w:tc>
        <w:tc>
          <w:tcPr>
            <w:tcW w:w="1000" w:type="dxa"/>
          </w:tcPr>
          <w:p w14:paraId="38FF37F0" w14:textId="77777777" w:rsidR="009162A6" w:rsidRPr="00DC1FF6" w:rsidRDefault="009162A6" w:rsidP="00C35694">
            <w:pPr>
              <w:pStyle w:val="TableText"/>
              <w:kinsoku w:val="0"/>
              <w:textAlignment w:val="top"/>
            </w:pPr>
            <w:r w:rsidRPr="00DC1FF6">
              <w:t>No</w:t>
            </w:r>
          </w:p>
        </w:tc>
        <w:tc>
          <w:tcPr>
            <w:tcW w:w="2880" w:type="dxa"/>
          </w:tcPr>
          <w:p w14:paraId="3211BBC5" w14:textId="77777777" w:rsidR="009162A6" w:rsidRPr="00DC1FF6" w:rsidRDefault="009162A6" w:rsidP="00C35694">
            <w:pPr>
              <w:pStyle w:val="TableText"/>
              <w:kinsoku w:val="0"/>
              <w:textAlignment w:val="top"/>
            </w:pPr>
            <w:r w:rsidRPr="00DC1FF6">
              <w:t>As per MIB</w:t>
            </w:r>
          </w:p>
        </w:tc>
      </w:tr>
      <w:tr w:rsidR="009162A6" w:rsidRPr="00DC1FF6" w14:paraId="4461C369" w14:textId="77777777" w:rsidTr="00A84E51">
        <w:tc>
          <w:tcPr>
            <w:tcW w:w="3000" w:type="dxa"/>
          </w:tcPr>
          <w:p w14:paraId="2BF82719" w14:textId="77777777" w:rsidR="009162A6" w:rsidRPr="00DC1FF6" w:rsidRDefault="009162A6" w:rsidP="00C35694">
            <w:pPr>
              <w:pStyle w:val="TableText"/>
              <w:kinsoku w:val="0"/>
              <w:textAlignment w:val="top"/>
            </w:pPr>
            <w:r w:rsidRPr="00DC1FF6">
              <w:t>hh3c</w:t>
            </w:r>
            <w:r w:rsidRPr="00DC1FF6">
              <w:rPr>
                <w:rFonts w:hint="eastAsia"/>
              </w:rPr>
              <w:t>Nqa</w:t>
            </w:r>
            <w:r w:rsidRPr="00DC1FF6">
              <w:t>StatResM</w:t>
            </w:r>
            <w:r w:rsidRPr="00DC1FF6">
              <w:rPr>
                <w:rFonts w:hint="eastAsia"/>
              </w:rPr>
              <w:t>in</w:t>
            </w:r>
            <w:r w:rsidRPr="00DC1FF6">
              <w:t xml:space="preserve">DelaySD (1.3.6.1.4.1.25506.8.3.1.11.1.23) </w:t>
            </w:r>
          </w:p>
        </w:tc>
        <w:tc>
          <w:tcPr>
            <w:tcW w:w="1440" w:type="dxa"/>
          </w:tcPr>
          <w:p w14:paraId="6A00B3BC" w14:textId="77777777" w:rsidR="009162A6" w:rsidRPr="00DC1FF6" w:rsidRDefault="009162A6" w:rsidP="00C35694">
            <w:pPr>
              <w:pStyle w:val="TableText"/>
              <w:kinsoku w:val="0"/>
              <w:textAlignment w:val="top"/>
            </w:pPr>
            <w:r w:rsidRPr="00DC1FF6">
              <w:t>read-only</w:t>
            </w:r>
          </w:p>
        </w:tc>
        <w:tc>
          <w:tcPr>
            <w:tcW w:w="1000" w:type="dxa"/>
          </w:tcPr>
          <w:p w14:paraId="37FC2257" w14:textId="77777777" w:rsidR="009162A6" w:rsidRPr="00DC1FF6" w:rsidRDefault="009162A6" w:rsidP="00C35694">
            <w:pPr>
              <w:pStyle w:val="TableText"/>
              <w:kinsoku w:val="0"/>
              <w:textAlignment w:val="top"/>
            </w:pPr>
            <w:r w:rsidRPr="00DC1FF6">
              <w:t>No</w:t>
            </w:r>
          </w:p>
        </w:tc>
        <w:tc>
          <w:tcPr>
            <w:tcW w:w="2880" w:type="dxa"/>
          </w:tcPr>
          <w:p w14:paraId="5EBE44C9" w14:textId="77777777" w:rsidR="009162A6" w:rsidRPr="00DC1FF6" w:rsidRDefault="009162A6" w:rsidP="00C35694">
            <w:pPr>
              <w:pStyle w:val="TableText"/>
              <w:kinsoku w:val="0"/>
              <w:textAlignment w:val="top"/>
            </w:pPr>
            <w:r w:rsidRPr="00DC1FF6">
              <w:t>As per MIB</w:t>
            </w:r>
          </w:p>
        </w:tc>
      </w:tr>
      <w:tr w:rsidR="009162A6" w:rsidRPr="00DC1FF6" w14:paraId="3D0C0B4C" w14:textId="77777777" w:rsidTr="00A84E51">
        <w:tc>
          <w:tcPr>
            <w:tcW w:w="3000" w:type="dxa"/>
          </w:tcPr>
          <w:p w14:paraId="75927EAA" w14:textId="77777777" w:rsidR="009162A6" w:rsidRPr="00DC1FF6" w:rsidRDefault="009162A6" w:rsidP="00C35694">
            <w:pPr>
              <w:pStyle w:val="TableText"/>
              <w:kinsoku w:val="0"/>
              <w:textAlignment w:val="top"/>
            </w:pPr>
            <w:r w:rsidRPr="00DC1FF6">
              <w:t>hh3c</w:t>
            </w:r>
            <w:r w:rsidRPr="00DC1FF6">
              <w:rPr>
                <w:rFonts w:hint="eastAsia"/>
              </w:rPr>
              <w:t>Nqa</w:t>
            </w:r>
            <w:r w:rsidRPr="00DC1FF6">
              <w:t>StatResM</w:t>
            </w:r>
            <w:r w:rsidRPr="00DC1FF6">
              <w:rPr>
                <w:rFonts w:hint="eastAsia"/>
              </w:rPr>
              <w:t>ax</w:t>
            </w:r>
            <w:r w:rsidRPr="00DC1FF6">
              <w:t>Delay</w:t>
            </w:r>
            <w:r w:rsidRPr="00DC1FF6">
              <w:rPr>
                <w:rFonts w:hint="eastAsia"/>
              </w:rPr>
              <w:t>SD</w:t>
            </w:r>
            <w:r w:rsidRPr="00DC1FF6">
              <w:t xml:space="preserve"> (1.3.6.1.4.1.25506.8.3.1.11.1.24) </w:t>
            </w:r>
          </w:p>
        </w:tc>
        <w:tc>
          <w:tcPr>
            <w:tcW w:w="1440" w:type="dxa"/>
          </w:tcPr>
          <w:p w14:paraId="101232B3" w14:textId="77777777" w:rsidR="009162A6" w:rsidRPr="00DC1FF6" w:rsidRDefault="009162A6" w:rsidP="00C35694">
            <w:pPr>
              <w:pStyle w:val="TableText"/>
              <w:kinsoku w:val="0"/>
              <w:textAlignment w:val="top"/>
            </w:pPr>
            <w:r w:rsidRPr="00DC1FF6">
              <w:t>read-only</w:t>
            </w:r>
          </w:p>
        </w:tc>
        <w:tc>
          <w:tcPr>
            <w:tcW w:w="1000" w:type="dxa"/>
          </w:tcPr>
          <w:p w14:paraId="252FC915" w14:textId="77777777" w:rsidR="009162A6" w:rsidRPr="00DC1FF6" w:rsidRDefault="009162A6" w:rsidP="00C35694">
            <w:pPr>
              <w:pStyle w:val="TableText"/>
              <w:kinsoku w:val="0"/>
              <w:textAlignment w:val="top"/>
            </w:pPr>
            <w:r w:rsidRPr="00DC1FF6">
              <w:t>No</w:t>
            </w:r>
          </w:p>
        </w:tc>
        <w:tc>
          <w:tcPr>
            <w:tcW w:w="2880" w:type="dxa"/>
          </w:tcPr>
          <w:p w14:paraId="3541EC1E" w14:textId="77777777" w:rsidR="009162A6" w:rsidRPr="00DC1FF6" w:rsidRDefault="009162A6" w:rsidP="00C35694">
            <w:pPr>
              <w:pStyle w:val="TableText"/>
              <w:kinsoku w:val="0"/>
              <w:textAlignment w:val="top"/>
            </w:pPr>
            <w:r w:rsidRPr="00DC1FF6">
              <w:t>As per MIB</w:t>
            </w:r>
          </w:p>
        </w:tc>
      </w:tr>
      <w:tr w:rsidR="009162A6" w:rsidRPr="00DC1FF6" w14:paraId="33E705C4" w14:textId="77777777" w:rsidTr="00A84E51">
        <w:tc>
          <w:tcPr>
            <w:tcW w:w="3000" w:type="dxa"/>
          </w:tcPr>
          <w:p w14:paraId="121A38A1" w14:textId="77777777" w:rsidR="009162A6" w:rsidRPr="00DC1FF6" w:rsidRDefault="009162A6" w:rsidP="00C35694">
            <w:pPr>
              <w:pStyle w:val="TableText"/>
              <w:kinsoku w:val="0"/>
              <w:textAlignment w:val="top"/>
            </w:pPr>
            <w:r w:rsidRPr="00DC1FF6">
              <w:t>hh3c</w:t>
            </w:r>
            <w:r w:rsidRPr="00DC1FF6">
              <w:rPr>
                <w:rFonts w:hint="eastAsia"/>
              </w:rPr>
              <w:t>Nqa</w:t>
            </w:r>
            <w:r w:rsidRPr="00DC1FF6">
              <w:t>StatRes</w:t>
            </w:r>
            <w:r w:rsidRPr="00DC1FF6">
              <w:rPr>
                <w:rFonts w:hint="eastAsia"/>
              </w:rPr>
              <w:t>Sum</w:t>
            </w:r>
            <w:r w:rsidRPr="00DC1FF6">
              <w:t xml:space="preserve">DelaySD (1.3.6.1.4.1.25506.8.3.1.11.1.25) </w:t>
            </w:r>
          </w:p>
        </w:tc>
        <w:tc>
          <w:tcPr>
            <w:tcW w:w="1440" w:type="dxa"/>
          </w:tcPr>
          <w:p w14:paraId="12FB400C" w14:textId="77777777" w:rsidR="009162A6" w:rsidRPr="00DC1FF6" w:rsidRDefault="009162A6" w:rsidP="00C35694">
            <w:pPr>
              <w:pStyle w:val="TableText"/>
              <w:kinsoku w:val="0"/>
              <w:textAlignment w:val="top"/>
            </w:pPr>
            <w:r w:rsidRPr="00DC1FF6">
              <w:t>read-only</w:t>
            </w:r>
          </w:p>
        </w:tc>
        <w:tc>
          <w:tcPr>
            <w:tcW w:w="1000" w:type="dxa"/>
          </w:tcPr>
          <w:p w14:paraId="4BD4D1BE" w14:textId="77777777" w:rsidR="009162A6" w:rsidRPr="00DC1FF6" w:rsidRDefault="009162A6" w:rsidP="00C35694">
            <w:pPr>
              <w:pStyle w:val="TableText"/>
              <w:kinsoku w:val="0"/>
              <w:textAlignment w:val="top"/>
            </w:pPr>
            <w:r w:rsidRPr="00DC1FF6">
              <w:t>No</w:t>
            </w:r>
          </w:p>
        </w:tc>
        <w:tc>
          <w:tcPr>
            <w:tcW w:w="2880" w:type="dxa"/>
          </w:tcPr>
          <w:p w14:paraId="3E7F4781" w14:textId="77777777" w:rsidR="009162A6" w:rsidRPr="00DC1FF6" w:rsidRDefault="009162A6" w:rsidP="00C35694">
            <w:pPr>
              <w:pStyle w:val="TableText"/>
              <w:kinsoku w:val="0"/>
              <w:textAlignment w:val="top"/>
            </w:pPr>
            <w:r w:rsidRPr="00DC1FF6">
              <w:t>As per MIB</w:t>
            </w:r>
          </w:p>
        </w:tc>
      </w:tr>
      <w:tr w:rsidR="009162A6" w:rsidRPr="00DC1FF6" w14:paraId="7E396494" w14:textId="77777777" w:rsidTr="00A84E51">
        <w:tc>
          <w:tcPr>
            <w:tcW w:w="3000" w:type="dxa"/>
          </w:tcPr>
          <w:p w14:paraId="40D50B3E" w14:textId="77777777" w:rsidR="009162A6" w:rsidRPr="00DC1FF6" w:rsidRDefault="009162A6" w:rsidP="00C35694">
            <w:pPr>
              <w:pStyle w:val="TableText"/>
              <w:kinsoku w:val="0"/>
              <w:textAlignment w:val="top"/>
            </w:pPr>
            <w:r w:rsidRPr="00DC1FF6">
              <w:t>hh3c</w:t>
            </w:r>
            <w:r w:rsidRPr="00DC1FF6">
              <w:rPr>
                <w:rFonts w:hint="eastAsia"/>
              </w:rPr>
              <w:t>Nqa</w:t>
            </w:r>
            <w:r w:rsidRPr="00DC1FF6">
              <w:t>StatRes</w:t>
            </w:r>
            <w:r w:rsidRPr="00DC1FF6">
              <w:rPr>
                <w:rFonts w:hint="eastAsia"/>
              </w:rPr>
              <w:t>Sum2</w:t>
            </w:r>
            <w:r w:rsidRPr="00DC1FF6">
              <w:t xml:space="preserve">DelaySD (1.3.6.1.4.1.25506.8.3.1.11.1.26) </w:t>
            </w:r>
          </w:p>
        </w:tc>
        <w:tc>
          <w:tcPr>
            <w:tcW w:w="1440" w:type="dxa"/>
          </w:tcPr>
          <w:p w14:paraId="481D1799" w14:textId="77777777" w:rsidR="009162A6" w:rsidRPr="00DC1FF6" w:rsidRDefault="009162A6" w:rsidP="00C35694">
            <w:pPr>
              <w:pStyle w:val="TableText"/>
              <w:kinsoku w:val="0"/>
              <w:textAlignment w:val="top"/>
            </w:pPr>
            <w:r w:rsidRPr="00DC1FF6">
              <w:t>read-only</w:t>
            </w:r>
          </w:p>
        </w:tc>
        <w:tc>
          <w:tcPr>
            <w:tcW w:w="1000" w:type="dxa"/>
          </w:tcPr>
          <w:p w14:paraId="1F1F2CC3" w14:textId="77777777" w:rsidR="009162A6" w:rsidRPr="00DC1FF6" w:rsidRDefault="009162A6" w:rsidP="00C35694">
            <w:pPr>
              <w:pStyle w:val="TableText"/>
              <w:kinsoku w:val="0"/>
              <w:textAlignment w:val="top"/>
            </w:pPr>
            <w:r w:rsidRPr="00DC1FF6">
              <w:t>No</w:t>
            </w:r>
          </w:p>
        </w:tc>
        <w:tc>
          <w:tcPr>
            <w:tcW w:w="2880" w:type="dxa"/>
          </w:tcPr>
          <w:p w14:paraId="0A050910" w14:textId="77777777" w:rsidR="009162A6" w:rsidRPr="00DC1FF6" w:rsidRDefault="009162A6" w:rsidP="00C35694">
            <w:pPr>
              <w:pStyle w:val="TableText"/>
              <w:kinsoku w:val="0"/>
              <w:textAlignment w:val="top"/>
            </w:pPr>
            <w:r w:rsidRPr="00DC1FF6">
              <w:t>As per MIB</w:t>
            </w:r>
          </w:p>
        </w:tc>
      </w:tr>
      <w:tr w:rsidR="009162A6" w:rsidRPr="00DC1FF6" w14:paraId="706F95F2" w14:textId="77777777" w:rsidTr="00A84E51">
        <w:tc>
          <w:tcPr>
            <w:tcW w:w="3000" w:type="dxa"/>
          </w:tcPr>
          <w:p w14:paraId="7AD483B0" w14:textId="77777777" w:rsidR="009162A6" w:rsidRPr="00DC1FF6" w:rsidRDefault="009162A6" w:rsidP="00C35694">
            <w:pPr>
              <w:pStyle w:val="TableText"/>
              <w:kinsoku w:val="0"/>
              <w:textAlignment w:val="top"/>
            </w:pPr>
            <w:r w:rsidRPr="00DC1FF6">
              <w:t>hh3c</w:t>
            </w:r>
            <w:r w:rsidRPr="00DC1FF6">
              <w:rPr>
                <w:rFonts w:hint="eastAsia"/>
              </w:rPr>
              <w:t>Nqa</w:t>
            </w:r>
            <w:r w:rsidRPr="00DC1FF6">
              <w:t>StatRes</w:t>
            </w:r>
            <w:r w:rsidRPr="00DC1FF6">
              <w:rPr>
                <w:rFonts w:hint="eastAsia"/>
              </w:rPr>
              <w:t>NumOf</w:t>
            </w:r>
            <w:r w:rsidRPr="00DC1FF6">
              <w:t>Delay</w:t>
            </w:r>
            <w:r w:rsidRPr="00DC1FF6">
              <w:rPr>
                <w:rFonts w:hint="eastAsia"/>
              </w:rPr>
              <w:t>DS</w:t>
            </w:r>
            <w:r w:rsidRPr="00DC1FF6">
              <w:t xml:space="preserve"> (1.3.6.1.4.1.25506.8.3.1.11.1.27) </w:t>
            </w:r>
          </w:p>
        </w:tc>
        <w:tc>
          <w:tcPr>
            <w:tcW w:w="1440" w:type="dxa"/>
          </w:tcPr>
          <w:p w14:paraId="45CCF5F1" w14:textId="77777777" w:rsidR="009162A6" w:rsidRPr="00DC1FF6" w:rsidRDefault="009162A6" w:rsidP="00C35694">
            <w:pPr>
              <w:pStyle w:val="TableText"/>
              <w:kinsoku w:val="0"/>
              <w:textAlignment w:val="top"/>
            </w:pPr>
            <w:r w:rsidRPr="00DC1FF6">
              <w:t>read-only</w:t>
            </w:r>
          </w:p>
        </w:tc>
        <w:tc>
          <w:tcPr>
            <w:tcW w:w="1000" w:type="dxa"/>
          </w:tcPr>
          <w:p w14:paraId="6303F3E4" w14:textId="77777777" w:rsidR="009162A6" w:rsidRPr="00DC1FF6" w:rsidRDefault="009162A6" w:rsidP="00C35694">
            <w:pPr>
              <w:pStyle w:val="TableText"/>
              <w:kinsoku w:val="0"/>
              <w:textAlignment w:val="top"/>
            </w:pPr>
            <w:r w:rsidRPr="00DC1FF6">
              <w:t>No</w:t>
            </w:r>
          </w:p>
        </w:tc>
        <w:tc>
          <w:tcPr>
            <w:tcW w:w="2880" w:type="dxa"/>
          </w:tcPr>
          <w:p w14:paraId="29B06DC3" w14:textId="77777777" w:rsidR="009162A6" w:rsidRPr="00DC1FF6" w:rsidRDefault="009162A6" w:rsidP="00C35694">
            <w:pPr>
              <w:pStyle w:val="TableText"/>
              <w:kinsoku w:val="0"/>
              <w:textAlignment w:val="top"/>
            </w:pPr>
            <w:r w:rsidRPr="00DC1FF6">
              <w:t>As per MIB</w:t>
            </w:r>
          </w:p>
        </w:tc>
      </w:tr>
      <w:tr w:rsidR="009162A6" w:rsidRPr="00DC1FF6" w14:paraId="513DE239" w14:textId="77777777" w:rsidTr="00A84E51">
        <w:tc>
          <w:tcPr>
            <w:tcW w:w="3000" w:type="dxa"/>
          </w:tcPr>
          <w:p w14:paraId="03D86964" w14:textId="77777777" w:rsidR="009162A6" w:rsidRPr="00DC1FF6" w:rsidRDefault="009162A6" w:rsidP="00C35694">
            <w:pPr>
              <w:pStyle w:val="TableText"/>
              <w:kinsoku w:val="0"/>
              <w:textAlignment w:val="top"/>
            </w:pPr>
            <w:r w:rsidRPr="00DC1FF6">
              <w:t>hh3c</w:t>
            </w:r>
            <w:r w:rsidRPr="00DC1FF6">
              <w:rPr>
                <w:rFonts w:hint="eastAsia"/>
              </w:rPr>
              <w:t>Nqa</w:t>
            </w:r>
            <w:r w:rsidRPr="00DC1FF6">
              <w:t>StatResM</w:t>
            </w:r>
            <w:r w:rsidRPr="00DC1FF6">
              <w:rPr>
                <w:rFonts w:hint="eastAsia"/>
              </w:rPr>
              <w:t>in</w:t>
            </w:r>
            <w:r w:rsidRPr="00DC1FF6">
              <w:t>Delay</w:t>
            </w:r>
            <w:r w:rsidRPr="00DC1FF6">
              <w:rPr>
                <w:rFonts w:hint="eastAsia"/>
              </w:rPr>
              <w:t>DS</w:t>
            </w:r>
            <w:r w:rsidRPr="00DC1FF6">
              <w:t xml:space="preserve"> (1.3.6.1.4.1.25506.8.3.1.11.1.28) </w:t>
            </w:r>
          </w:p>
        </w:tc>
        <w:tc>
          <w:tcPr>
            <w:tcW w:w="1440" w:type="dxa"/>
          </w:tcPr>
          <w:p w14:paraId="204FDA33" w14:textId="77777777" w:rsidR="009162A6" w:rsidRPr="00DC1FF6" w:rsidRDefault="009162A6" w:rsidP="00C35694">
            <w:pPr>
              <w:pStyle w:val="TableText"/>
              <w:kinsoku w:val="0"/>
              <w:textAlignment w:val="top"/>
            </w:pPr>
            <w:r w:rsidRPr="00DC1FF6">
              <w:t>read-only</w:t>
            </w:r>
          </w:p>
        </w:tc>
        <w:tc>
          <w:tcPr>
            <w:tcW w:w="1000" w:type="dxa"/>
          </w:tcPr>
          <w:p w14:paraId="3272AB33" w14:textId="77777777" w:rsidR="009162A6" w:rsidRPr="00DC1FF6" w:rsidRDefault="009162A6" w:rsidP="00C35694">
            <w:pPr>
              <w:pStyle w:val="TableText"/>
              <w:kinsoku w:val="0"/>
              <w:textAlignment w:val="top"/>
            </w:pPr>
            <w:r w:rsidRPr="00DC1FF6">
              <w:t>No</w:t>
            </w:r>
          </w:p>
        </w:tc>
        <w:tc>
          <w:tcPr>
            <w:tcW w:w="2880" w:type="dxa"/>
          </w:tcPr>
          <w:p w14:paraId="741E80BE" w14:textId="77777777" w:rsidR="009162A6" w:rsidRPr="00DC1FF6" w:rsidRDefault="009162A6" w:rsidP="00C35694">
            <w:pPr>
              <w:pStyle w:val="TableText"/>
              <w:kinsoku w:val="0"/>
              <w:textAlignment w:val="top"/>
            </w:pPr>
            <w:r w:rsidRPr="00DC1FF6">
              <w:t>As per MIB</w:t>
            </w:r>
          </w:p>
        </w:tc>
      </w:tr>
      <w:tr w:rsidR="009162A6" w:rsidRPr="00DC1FF6" w14:paraId="638C0B6C" w14:textId="77777777" w:rsidTr="00A84E51">
        <w:tc>
          <w:tcPr>
            <w:tcW w:w="3000" w:type="dxa"/>
          </w:tcPr>
          <w:p w14:paraId="4E1C7F72" w14:textId="77777777" w:rsidR="009162A6" w:rsidRPr="00DC1FF6" w:rsidRDefault="009162A6" w:rsidP="00C35694">
            <w:pPr>
              <w:pStyle w:val="TableText"/>
              <w:kinsoku w:val="0"/>
              <w:textAlignment w:val="top"/>
            </w:pPr>
            <w:r w:rsidRPr="00DC1FF6">
              <w:t>hh3c</w:t>
            </w:r>
            <w:r w:rsidRPr="00DC1FF6">
              <w:rPr>
                <w:rFonts w:hint="eastAsia"/>
              </w:rPr>
              <w:t>Nqa</w:t>
            </w:r>
            <w:r w:rsidRPr="00DC1FF6">
              <w:t>StatResM</w:t>
            </w:r>
            <w:r w:rsidRPr="00DC1FF6">
              <w:rPr>
                <w:rFonts w:hint="eastAsia"/>
              </w:rPr>
              <w:t>ax</w:t>
            </w:r>
            <w:r w:rsidRPr="00DC1FF6">
              <w:t>Delay</w:t>
            </w:r>
            <w:r w:rsidRPr="00DC1FF6">
              <w:rPr>
                <w:rFonts w:hint="eastAsia"/>
              </w:rPr>
              <w:t>DS</w:t>
            </w:r>
            <w:r w:rsidRPr="00DC1FF6">
              <w:t xml:space="preserve"> (1.3.6.1.4.1.25506.8.3.1.11.1.29) </w:t>
            </w:r>
          </w:p>
        </w:tc>
        <w:tc>
          <w:tcPr>
            <w:tcW w:w="1440" w:type="dxa"/>
          </w:tcPr>
          <w:p w14:paraId="365210FB" w14:textId="77777777" w:rsidR="009162A6" w:rsidRPr="00DC1FF6" w:rsidRDefault="009162A6" w:rsidP="00C35694">
            <w:pPr>
              <w:pStyle w:val="TableText"/>
              <w:kinsoku w:val="0"/>
              <w:textAlignment w:val="top"/>
            </w:pPr>
            <w:r w:rsidRPr="00DC1FF6">
              <w:t>read-only</w:t>
            </w:r>
          </w:p>
        </w:tc>
        <w:tc>
          <w:tcPr>
            <w:tcW w:w="1000" w:type="dxa"/>
          </w:tcPr>
          <w:p w14:paraId="05623B7D" w14:textId="77777777" w:rsidR="009162A6" w:rsidRPr="00DC1FF6" w:rsidRDefault="009162A6" w:rsidP="00C35694">
            <w:pPr>
              <w:pStyle w:val="TableText"/>
              <w:kinsoku w:val="0"/>
              <w:textAlignment w:val="top"/>
            </w:pPr>
            <w:r w:rsidRPr="00DC1FF6">
              <w:t>No</w:t>
            </w:r>
          </w:p>
        </w:tc>
        <w:tc>
          <w:tcPr>
            <w:tcW w:w="2880" w:type="dxa"/>
          </w:tcPr>
          <w:p w14:paraId="2490D6C5" w14:textId="77777777" w:rsidR="009162A6" w:rsidRPr="00DC1FF6" w:rsidRDefault="009162A6" w:rsidP="00C35694">
            <w:pPr>
              <w:pStyle w:val="TableText"/>
              <w:kinsoku w:val="0"/>
              <w:textAlignment w:val="top"/>
            </w:pPr>
            <w:r w:rsidRPr="00DC1FF6">
              <w:t>As per MIB</w:t>
            </w:r>
          </w:p>
        </w:tc>
      </w:tr>
      <w:tr w:rsidR="009162A6" w:rsidRPr="00DC1FF6" w14:paraId="707CD4BD" w14:textId="77777777" w:rsidTr="00A84E51">
        <w:tc>
          <w:tcPr>
            <w:tcW w:w="3000" w:type="dxa"/>
          </w:tcPr>
          <w:p w14:paraId="0E9F0F7F" w14:textId="77777777" w:rsidR="009162A6" w:rsidRPr="00DC1FF6" w:rsidRDefault="009162A6" w:rsidP="00C35694">
            <w:pPr>
              <w:pStyle w:val="TableText"/>
              <w:kinsoku w:val="0"/>
              <w:textAlignment w:val="top"/>
            </w:pPr>
            <w:r w:rsidRPr="00DC1FF6">
              <w:t>hh3c</w:t>
            </w:r>
            <w:r w:rsidRPr="00DC1FF6">
              <w:rPr>
                <w:rFonts w:hint="eastAsia"/>
              </w:rPr>
              <w:t>Nqa</w:t>
            </w:r>
            <w:r w:rsidRPr="00DC1FF6">
              <w:t>StatRes</w:t>
            </w:r>
            <w:r w:rsidRPr="00DC1FF6">
              <w:rPr>
                <w:rFonts w:hint="eastAsia"/>
              </w:rPr>
              <w:t>Sum</w:t>
            </w:r>
            <w:r w:rsidRPr="00DC1FF6">
              <w:t>Delay</w:t>
            </w:r>
            <w:r w:rsidRPr="00DC1FF6">
              <w:rPr>
                <w:rFonts w:hint="eastAsia"/>
              </w:rPr>
              <w:t>DS</w:t>
            </w:r>
            <w:r w:rsidRPr="00DC1FF6">
              <w:t xml:space="preserve"> (1.3.6.1.4.1.25506.8.3.1.11.1.30) </w:t>
            </w:r>
          </w:p>
        </w:tc>
        <w:tc>
          <w:tcPr>
            <w:tcW w:w="1440" w:type="dxa"/>
          </w:tcPr>
          <w:p w14:paraId="072225C6" w14:textId="77777777" w:rsidR="009162A6" w:rsidRPr="00DC1FF6" w:rsidRDefault="009162A6" w:rsidP="00C35694">
            <w:pPr>
              <w:pStyle w:val="TableText"/>
              <w:kinsoku w:val="0"/>
              <w:textAlignment w:val="top"/>
            </w:pPr>
            <w:r w:rsidRPr="00DC1FF6">
              <w:t>read-only</w:t>
            </w:r>
          </w:p>
        </w:tc>
        <w:tc>
          <w:tcPr>
            <w:tcW w:w="1000" w:type="dxa"/>
          </w:tcPr>
          <w:p w14:paraId="440FDDF8" w14:textId="77777777" w:rsidR="009162A6" w:rsidRPr="00DC1FF6" w:rsidRDefault="009162A6" w:rsidP="00C35694">
            <w:pPr>
              <w:pStyle w:val="TableText"/>
              <w:kinsoku w:val="0"/>
              <w:textAlignment w:val="top"/>
            </w:pPr>
            <w:r w:rsidRPr="00DC1FF6">
              <w:t>No</w:t>
            </w:r>
          </w:p>
        </w:tc>
        <w:tc>
          <w:tcPr>
            <w:tcW w:w="2880" w:type="dxa"/>
          </w:tcPr>
          <w:p w14:paraId="2FC3400C" w14:textId="77777777" w:rsidR="009162A6" w:rsidRPr="00DC1FF6" w:rsidRDefault="009162A6" w:rsidP="00C35694">
            <w:pPr>
              <w:pStyle w:val="TableText"/>
              <w:kinsoku w:val="0"/>
              <w:textAlignment w:val="top"/>
            </w:pPr>
            <w:r w:rsidRPr="00DC1FF6">
              <w:t>As per MIB</w:t>
            </w:r>
          </w:p>
        </w:tc>
      </w:tr>
      <w:tr w:rsidR="009162A6" w:rsidRPr="00DC1FF6" w14:paraId="30345B1D" w14:textId="77777777" w:rsidTr="00A84E51">
        <w:tc>
          <w:tcPr>
            <w:tcW w:w="3000" w:type="dxa"/>
          </w:tcPr>
          <w:p w14:paraId="7FFA4254" w14:textId="77777777" w:rsidR="009162A6" w:rsidRPr="00DC1FF6" w:rsidRDefault="009162A6" w:rsidP="00C35694">
            <w:pPr>
              <w:pStyle w:val="TableText"/>
              <w:kinsoku w:val="0"/>
              <w:textAlignment w:val="top"/>
            </w:pPr>
            <w:r w:rsidRPr="00DC1FF6">
              <w:t>hh3c</w:t>
            </w:r>
            <w:r w:rsidRPr="00DC1FF6">
              <w:rPr>
                <w:rFonts w:hint="eastAsia"/>
              </w:rPr>
              <w:t>Nqa</w:t>
            </w:r>
            <w:r w:rsidRPr="00DC1FF6">
              <w:t>StatRes</w:t>
            </w:r>
            <w:r w:rsidRPr="00DC1FF6">
              <w:rPr>
                <w:rFonts w:hint="eastAsia"/>
              </w:rPr>
              <w:t>Sum2</w:t>
            </w:r>
            <w:r w:rsidRPr="00DC1FF6">
              <w:t>Delay</w:t>
            </w:r>
            <w:r w:rsidRPr="00DC1FF6">
              <w:rPr>
                <w:rFonts w:hint="eastAsia"/>
              </w:rPr>
              <w:t>DS</w:t>
            </w:r>
            <w:r w:rsidRPr="00DC1FF6">
              <w:t xml:space="preserve"> (1.3.6.1.4.1.25506.8.3.1.11.1.31) </w:t>
            </w:r>
          </w:p>
        </w:tc>
        <w:tc>
          <w:tcPr>
            <w:tcW w:w="1440" w:type="dxa"/>
          </w:tcPr>
          <w:p w14:paraId="3ECF9178" w14:textId="77777777" w:rsidR="009162A6" w:rsidRPr="00DC1FF6" w:rsidRDefault="009162A6" w:rsidP="00C35694">
            <w:pPr>
              <w:pStyle w:val="TableText"/>
              <w:kinsoku w:val="0"/>
              <w:textAlignment w:val="top"/>
            </w:pPr>
            <w:r w:rsidRPr="00DC1FF6">
              <w:t>read-only</w:t>
            </w:r>
          </w:p>
        </w:tc>
        <w:tc>
          <w:tcPr>
            <w:tcW w:w="1000" w:type="dxa"/>
          </w:tcPr>
          <w:p w14:paraId="3C0C734C" w14:textId="77777777" w:rsidR="009162A6" w:rsidRPr="00DC1FF6" w:rsidRDefault="009162A6" w:rsidP="00C35694">
            <w:pPr>
              <w:pStyle w:val="TableText"/>
              <w:kinsoku w:val="0"/>
              <w:textAlignment w:val="top"/>
            </w:pPr>
            <w:r w:rsidRPr="00DC1FF6">
              <w:t>No</w:t>
            </w:r>
          </w:p>
        </w:tc>
        <w:tc>
          <w:tcPr>
            <w:tcW w:w="2880" w:type="dxa"/>
          </w:tcPr>
          <w:p w14:paraId="44B0081F" w14:textId="77777777" w:rsidR="009162A6" w:rsidRPr="00DC1FF6" w:rsidRDefault="009162A6" w:rsidP="00C35694">
            <w:pPr>
              <w:pStyle w:val="TableText"/>
              <w:kinsoku w:val="0"/>
              <w:textAlignment w:val="top"/>
            </w:pPr>
            <w:r w:rsidRPr="00DC1FF6">
              <w:t>As per MIB</w:t>
            </w:r>
          </w:p>
        </w:tc>
      </w:tr>
    </w:tbl>
    <w:p w14:paraId="639836CF" w14:textId="77777777" w:rsidR="009162A6" w:rsidRPr="009540D9" w:rsidRDefault="009162A6" w:rsidP="00E67CB3">
      <w:pPr>
        <w:pStyle w:val="Spacer"/>
      </w:pPr>
    </w:p>
    <w:p w14:paraId="617B83C8" w14:textId="77777777" w:rsidR="009162A6" w:rsidRPr="000419BE" w:rsidRDefault="009162A6" w:rsidP="00C35694">
      <w:pPr>
        <w:pStyle w:val="2"/>
        <w:tabs>
          <w:tab w:val="num" w:pos="576"/>
        </w:tabs>
        <w:autoSpaceDE/>
        <w:autoSpaceDN/>
        <w:adjustRightInd/>
        <w:ind w:left="576" w:hanging="576"/>
        <w:jc w:val="both"/>
        <w:textAlignment w:val="auto"/>
      </w:pPr>
      <w:bookmarkStart w:id="1280" w:name="_Toc291769894"/>
      <w:bookmarkStart w:id="1281" w:name="_Toc397421195"/>
      <w:bookmarkStart w:id="1282" w:name="_Toc399325154"/>
      <w:bookmarkStart w:id="1283" w:name="_Toc483388706"/>
      <w:r w:rsidRPr="000419BE">
        <w:t>hh3cNqaGroupStatsJitterTable</w:t>
      </w:r>
      <w:bookmarkEnd w:id="1280"/>
      <w:bookmarkEnd w:id="1281"/>
      <w:bookmarkEnd w:id="1282"/>
      <w:bookmarkEnd w:id="1283"/>
    </w:p>
    <w:p w14:paraId="5A7B6EAA"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1.3.6.1.4.1.25506.8.3.1.12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39F7EC2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C5155E2" w14:textId="77777777" w:rsidR="009162A6" w:rsidRPr="00DC1FF6" w:rsidRDefault="00166066" w:rsidP="00E67CB3">
            <w:pPr>
              <w:pStyle w:val="TableHeading"/>
            </w:pPr>
            <w:r>
              <w:t>Object (OID)</w:t>
            </w:r>
          </w:p>
        </w:tc>
        <w:tc>
          <w:tcPr>
            <w:tcW w:w="1440" w:type="dxa"/>
          </w:tcPr>
          <w:p w14:paraId="6758AF0B" w14:textId="77777777" w:rsidR="009162A6" w:rsidRPr="00DC1FF6" w:rsidRDefault="009162A6" w:rsidP="00E67CB3">
            <w:pPr>
              <w:pStyle w:val="TableHeading"/>
            </w:pPr>
            <w:r w:rsidRPr="00DC1FF6">
              <w:t>Access</w:t>
            </w:r>
          </w:p>
        </w:tc>
        <w:tc>
          <w:tcPr>
            <w:tcW w:w="1000" w:type="dxa"/>
          </w:tcPr>
          <w:p w14:paraId="50402112" w14:textId="77777777" w:rsidR="009162A6" w:rsidRPr="00DC1FF6" w:rsidRDefault="009162A6" w:rsidP="00E67CB3">
            <w:pPr>
              <w:pStyle w:val="TableHeading"/>
            </w:pPr>
            <w:r w:rsidRPr="00DC1FF6">
              <w:t>PDS</w:t>
            </w:r>
          </w:p>
        </w:tc>
        <w:tc>
          <w:tcPr>
            <w:tcW w:w="2880" w:type="dxa"/>
          </w:tcPr>
          <w:p w14:paraId="474194D8" w14:textId="77777777" w:rsidR="009162A6" w:rsidRPr="00DC1FF6" w:rsidRDefault="0039618E" w:rsidP="00E67CB3">
            <w:pPr>
              <w:pStyle w:val="TableHeading"/>
            </w:pPr>
            <w:r>
              <w:t>Comments</w:t>
            </w:r>
          </w:p>
        </w:tc>
      </w:tr>
      <w:tr w:rsidR="009162A6" w:rsidRPr="00DC1FF6" w14:paraId="09EA843F" w14:textId="77777777" w:rsidTr="00A84E51">
        <w:tc>
          <w:tcPr>
            <w:tcW w:w="3000" w:type="dxa"/>
          </w:tcPr>
          <w:p w14:paraId="772A504D" w14:textId="77777777" w:rsidR="009162A6" w:rsidRPr="00DC1FF6" w:rsidRDefault="009162A6" w:rsidP="00C35694">
            <w:pPr>
              <w:pStyle w:val="TableText"/>
              <w:kinsoku w:val="0"/>
              <w:textAlignment w:val="top"/>
            </w:pPr>
            <w:r w:rsidRPr="00DC1FF6">
              <w:t xml:space="preserve">hh3cNqaStatJitterIndex (1.3.6.1.4.1.25506.8.3.1.12.1.1) </w:t>
            </w:r>
          </w:p>
        </w:tc>
        <w:tc>
          <w:tcPr>
            <w:tcW w:w="1440" w:type="dxa"/>
          </w:tcPr>
          <w:p w14:paraId="2D57A185" w14:textId="77777777" w:rsidR="009162A6" w:rsidRPr="00DC1FF6" w:rsidRDefault="009162A6" w:rsidP="00C35694">
            <w:pPr>
              <w:pStyle w:val="TableText"/>
              <w:kinsoku w:val="0"/>
              <w:textAlignment w:val="top"/>
            </w:pPr>
            <w:r w:rsidRPr="00DC1FF6">
              <w:t>not-accessible</w:t>
            </w:r>
          </w:p>
        </w:tc>
        <w:tc>
          <w:tcPr>
            <w:tcW w:w="1000" w:type="dxa"/>
          </w:tcPr>
          <w:p w14:paraId="15DC356C" w14:textId="77777777" w:rsidR="009162A6" w:rsidRPr="00DC1FF6" w:rsidRDefault="009162A6" w:rsidP="00C35694">
            <w:pPr>
              <w:pStyle w:val="TableText"/>
              <w:kinsoku w:val="0"/>
              <w:textAlignment w:val="top"/>
            </w:pPr>
            <w:r w:rsidRPr="00DC1FF6">
              <w:t>No</w:t>
            </w:r>
          </w:p>
        </w:tc>
        <w:tc>
          <w:tcPr>
            <w:tcW w:w="2880" w:type="dxa"/>
          </w:tcPr>
          <w:p w14:paraId="3BFA3C5D" w14:textId="77777777" w:rsidR="009162A6" w:rsidRPr="00DC1FF6" w:rsidRDefault="009162A6" w:rsidP="00C35694">
            <w:pPr>
              <w:pStyle w:val="TableText"/>
              <w:kinsoku w:val="0"/>
              <w:textAlignment w:val="top"/>
            </w:pPr>
            <w:r w:rsidRPr="00DC1FF6">
              <w:t>As per MIB</w:t>
            </w:r>
          </w:p>
        </w:tc>
      </w:tr>
      <w:tr w:rsidR="009162A6" w:rsidRPr="00DC1FF6" w14:paraId="077D57D7" w14:textId="77777777" w:rsidTr="00A84E51">
        <w:tc>
          <w:tcPr>
            <w:tcW w:w="3000" w:type="dxa"/>
          </w:tcPr>
          <w:p w14:paraId="04E00ACE" w14:textId="77777777" w:rsidR="009162A6" w:rsidRPr="00DC1FF6" w:rsidRDefault="009162A6" w:rsidP="00C35694">
            <w:pPr>
              <w:pStyle w:val="TableText"/>
              <w:kinsoku w:val="0"/>
              <w:textAlignment w:val="top"/>
            </w:pPr>
            <w:r w:rsidRPr="00DC1FF6">
              <w:t xml:space="preserve">hh3cNqaStatJitterMinOfPosSD (1.3.6.1.4.1.25506.8.3.1.12.1.2) </w:t>
            </w:r>
          </w:p>
        </w:tc>
        <w:tc>
          <w:tcPr>
            <w:tcW w:w="1440" w:type="dxa"/>
          </w:tcPr>
          <w:p w14:paraId="220B30DE" w14:textId="77777777" w:rsidR="009162A6" w:rsidRPr="00DC1FF6" w:rsidRDefault="009162A6" w:rsidP="00C35694">
            <w:pPr>
              <w:pStyle w:val="TableText"/>
              <w:kinsoku w:val="0"/>
              <w:textAlignment w:val="top"/>
            </w:pPr>
            <w:r w:rsidRPr="00DC1FF6">
              <w:t>read-only</w:t>
            </w:r>
          </w:p>
        </w:tc>
        <w:tc>
          <w:tcPr>
            <w:tcW w:w="1000" w:type="dxa"/>
          </w:tcPr>
          <w:p w14:paraId="225E78AF" w14:textId="77777777" w:rsidR="009162A6" w:rsidRPr="00DC1FF6" w:rsidRDefault="009162A6" w:rsidP="00C35694">
            <w:pPr>
              <w:pStyle w:val="TableText"/>
              <w:kinsoku w:val="0"/>
              <w:textAlignment w:val="top"/>
            </w:pPr>
            <w:r w:rsidRPr="00DC1FF6">
              <w:t>No</w:t>
            </w:r>
          </w:p>
        </w:tc>
        <w:tc>
          <w:tcPr>
            <w:tcW w:w="2880" w:type="dxa"/>
          </w:tcPr>
          <w:p w14:paraId="1D48A8B8" w14:textId="77777777" w:rsidR="009162A6" w:rsidRPr="00DC1FF6" w:rsidRDefault="009162A6" w:rsidP="00C35694">
            <w:pPr>
              <w:pStyle w:val="TableText"/>
              <w:kinsoku w:val="0"/>
              <w:textAlignment w:val="top"/>
            </w:pPr>
            <w:r w:rsidRPr="00DC1FF6">
              <w:t>As per MIB</w:t>
            </w:r>
          </w:p>
        </w:tc>
      </w:tr>
      <w:tr w:rsidR="009162A6" w:rsidRPr="00DC1FF6" w14:paraId="4A5BBFE8" w14:textId="77777777" w:rsidTr="00A84E51">
        <w:tc>
          <w:tcPr>
            <w:tcW w:w="3000" w:type="dxa"/>
          </w:tcPr>
          <w:p w14:paraId="6E9F8109" w14:textId="77777777" w:rsidR="009162A6" w:rsidRPr="00DC1FF6" w:rsidRDefault="009162A6" w:rsidP="00C35694">
            <w:pPr>
              <w:pStyle w:val="TableText"/>
              <w:kinsoku w:val="0"/>
              <w:textAlignment w:val="top"/>
            </w:pPr>
            <w:r w:rsidRPr="00DC1FF6">
              <w:t xml:space="preserve">hh3cNqaStatJitterMaxOfPosSD (1.3.6.1.4.1.25506.8.3.1.12.1.3) </w:t>
            </w:r>
          </w:p>
        </w:tc>
        <w:tc>
          <w:tcPr>
            <w:tcW w:w="1440" w:type="dxa"/>
          </w:tcPr>
          <w:p w14:paraId="78261D5E" w14:textId="77777777" w:rsidR="009162A6" w:rsidRPr="00DC1FF6" w:rsidRDefault="009162A6" w:rsidP="00C35694">
            <w:pPr>
              <w:pStyle w:val="TableText"/>
              <w:kinsoku w:val="0"/>
              <w:textAlignment w:val="top"/>
            </w:pPr>
            <w:r w:rsidRPr="00DC1FF6">
              <w:t>read-only</w:t>
            </w:r>
          </w:p>
        </w:tc>
        <w:tc>
          <w:tcPr>
            <w:tcW w:w="1000" w:type="dxa"/>
          </w:tcPr>
          <w:p w14:paraId="69419CF3" w14:textId="77777777" w:rsidR="009162A6" w:rsidRPr="00DC1FF6" w:rsidRDefault="009162A6" w:rsidP="00C35694">
            <w:pPr>
              <w:pStyle w:val="TableText"/>
              <w:kinsoku w:val="0"/>
              <w:textAlignment w:val="top"/>
            </w:pPr>
            <w:r w:rsidRPr="00DC1FF6">
              <w:t>No</w:t>
            </w:r>
          </w:p>
        </w:tc>
        <w:tc>
          <w:tcPr>
            <w:tcW w:w="2880" w:type="dxa"/>
          </w:tcPr>
          <w:p w14:paraId="152F1595" w14:textId="77777777" w:rsidR="009162A6" w:rsidRPr="00DC1FF6" w:rsidRDefault="009162A6" w:rsidP="00C35694">
            <w:pPr>
              <w:pStyle w:val="TableText"/>
              <w:kinsoku w:val="0"/>
              <w:textAlignment w:val="top"/>
            </w:pPr>
            <w:r w:rsidRPr="00DC1FF6">
              <w:t>As per MIB</w:t>
            </w:r>
          </w:p>
        </w:tc>
      </w:tr>
      <w:tr w:rsidR="009162A6" w:rsidRPr="00DC1FF6" w14:paraId="6C9E2867" w14:textId="77777777" w:rsidTr="00A84E51">
        <w:tc>
          <w:tcPr>
            <w:tcW w:w="3000" w:type="dxa"/>
          </w:tcPr>
          <w:p w14:paraId="3CDE0BC3" w14:textId="77777777" w:rsidR="009162A6" w:rsidRPr="00DC1FF6" w:rsidRDefault="009162A6" w:rsidP="00C35694">
            <w:pPr>
              <w:pStyle w:val="TableText"/>
              <w:kinsoku w:val="0"/>
              <w:textAlignment w:val="top"/>
            </w:pPr>
            <w:r w:rsidRPr="00DC1FF6">
              <w:t xml:space="preserve">hh3cNqaStatJitterNumOfPosSD (1.3.6.1.4.1.25506.8.3.1.12.1.4) </w:t>
            </w:r>
          </w:p>
        </w:tc>
        <w:tc>
          <w:tcPr>
            <w:tcW w:w="1440" w:type="dxa"/>
          </w:tcPr>
          <w:p w14:paraId="2D760192" w14:textId="77777777" w:rsidR="009162A6" w:rsidRPr="00DC1FF6" w:rsidRDefault="009162A6" w:rsidP="00C35694">
            <w:pPr>
              <w:pStyle w:val="TableText"/>
              <w:kinsoku w:val="0"/>
              <w:textAlignment w:val="top"/>
            </w:pPr>
            <w:r w:rsidRPr="00DC1FF6">
              <w:t>read-only</w:t>
            </w:r>
          </w:p>
        </w:tc>
        <w:tc>
          <w:tcPr>
            <w:tcW w:w="1000" w:type="dxa"/>
          </w:tcPr>
          <w:p w14:paraId="23270DB1" w14:textId="77777777" w:rsidR="009162A6" w:rsidRPr="00DC1FF6" w:rsidRDefault="009162A6" w:rsidP="00C35694">
            <w:pPr>
              <w:pStyle w:val="TableText"/>
              <w:kinsoku w:val="0"/>
              <w:textAlignment w:val="top"/>
            </w:pPr>
            <w:r w:rsidRPr="00DC1FF6">
              <w:t>No</w:t>
            </w:r>
          </w:p>
        </w:tc>
        <w:tc>
          <w:tcPr>
            <w:tcW w:w="2880" w:type="dxa"/>
          </w:tcPr>
          <w:p w14:paraId="2C44F600" w14:textId="77777777" w:rsidR="009162A6" w:rsidRPr="00DC1FF6" w:rsidRDefault="009162A6" w:rsidP="00C35694">
            <w:pPr>
              <w:pStyle w:val="TableText"/>
              <w:kinsoku w:val="0"/>
              <w:textAlignment w:val="top"/>
            </w:pPr>
            <w:r w:rsidRPr="00DC1FF6">
              <w:t>As per MIB</w:t>
            </w:r>
          </w:p>
        </w:tc>
      </w:tr>
      <w:tr w:rsidR="009162A6" w:rsidRPr="00DC1FF6" w14:paraId="65AFB452" w14:textId="77777777" w:rsidTr="00A84E51">
        <w:tc>
          <w:tcPr>
            <w:tcW w:w="3000" w:type="dxa"/>
          </w:tcPr>
          <w:p w14:paraId="0A80DF6C" w14:textId="77777777" w:rsidR="009162A6" w:rsidRPr="00DC1FF6" w:rsidRDefault="009162A6" w:rsidP="00C35694">
            <w:pPr>
              <w:pStyle w:val="TableText"/>
              <w:kinsoku w:val="0"/>
              <w:textAlignment w:val="top"/>
            </w:pPr>
            <w:r w:rsidRPr="00DC1FF6">
              <w:t xml:space="preserve">hh3cNqaStatJitterSumOfPosSD (1.3.6.1.4.1.25506.8.3.1.12.1.5) </w:t>
            </w:r>
          </w:p>
        </w:tc>
        <w:tc>
          <w:tcPr>
            <w:tcW w:w="1440" w:type="dxa"/>
          </w:tcPr>
          <w:p w14:paraId="0D07EA36" w14:textId="77777777" w:rsidR="009162A6" w:rsidRPr="00DC1FF6" w:rsidRDefault="009162A6" w:rsidP="00C35694">
            <w:pPr>
              <w:pStyle w:val="TableText"/>
              <w:kinsoku w:val="0"/>
              <w:textAlignment w:val="top"/>
            </w:pPr>
            <w:r w:rsidRPr="00DC1FF6">
              <w:t>read-only</w:t>
            </w:r>
          </w:p>
        </w:tc>
        <w:tc>
          <w:tcPr>
            <w:tcW w:w="1000" w:type="dxa"/>
          </w:tcPr>
          <w:p w14:paraId="03B0C109" w14:textId="77777777" w:rsidR="009162A6" w:rsidRPr="00DC1FF6" w:rsidRDefault="009162A6" w:rsidP="00C35694">
            <w:pPr>
              <w:pStyle w:val="TableText"/>
              <w:kinsoku w:val="0"/>
              <w:textAlignment w:val="top"/>
            </w:pPr>
            <w:r w:rsidRPr="00DC1FF6">
              <w:t>No</w:t>
            </w:r>
          </w:p>
        </w:tc>
        <w:tc>
          <w:tcPr>
            <w:tcW w:w="2880" w:type="dxa"/>
          </w:tcPr>
          <w:p w14:paraId="2EEA1837" w14:textId="77777777" w:rsidR="009162A6" w:rsidRPr="00DC1FF6" w:rsidRDefault="009162A6" w:rsidP="00C35694">
            <w:pPr>
              <w:pStyle w:val="TableText"/>
              <w:kinsoku w:val="0"/>
              <w:textAlignment w:val="top"/>
            </w:pPr>
            <w:r w:rsidRPr="00DC1FF6">
              <w:t>As per MIB</w:t>
            </w:r>
          </w:p>
        </w:tc>
      </w:tr>
      <w:tr w:rsidR="009162A6" w:rsidRPr="00DC1FF6" w14:paraId="65DFA7C1" w14:textId="77777777" w:rsidTr="00A84E51">
        <w:tc>
          <w:tcPr>
            <w:tcW w:w="3000" w:type="dxa"/>
          </w:tcPr>
          <w:p w14:paraId="20A58C6D" w14:textId="77777777" w:rsidR="009162A6" w:rsidRPr="00DC1FF6" w:rsidRDefault="009162A6" w:rsidP="00C35694">
            <w:pPr>
              <w:pStyle w:val="TableText"/>
              <w:kinsoku w:val="0"/>
              <w:textAlignment w:val="top"/>
            </w:pPr>
            <w:r w:rsidRPr="00DC1FF6">
              <w:t xml:space="preserve">hh3cNqaStatJitterSumOfSquarePosSD (1.3.6.1.4.1.25506.8.3.1.12.1.6) </w:t>
            </w:r>
          </w:p>
        </w:tc>
        <w:tc>
          <w:tcPr>
            <w:tcW w:w="1440" w:type="dxa"/>
          </w:tcPr>
          <w:p w14:paraId="0A08F4E3" w14:textId="77777777" w:rsidR="009162A6" w:rsidRPr="00DC1FF6" w:rsidRDefault="009162A6" w:rsidP="00C35694">
            <w:pPr>
              <w:pStyle w:val="TableText"/>
              <w:kinsoku w:val="0"/>
              <w:textAlignment w:val="top"/>
            </w:pPr>
            <w:r w:rsidRPr="00DC1FF6">
              <w:t>read-only</w:t>
            </w:r>
          </w:p>
        </w:tc>
        <w:tc>
          <w:tcPr>
            <w:tcW w:w="1000" w:type="dxa"/>
          </w:tcPr>
          <w:p w14:paraId="14A7604A" w14:textId="77777777" w:rsidR="009162A6" w:rsidRPr="00DC1FF6" w:rsidRDefault="009162A6" w:rsidP="00C35694">
            <w:pPr>
              <w:pStyle w:val="TableText"/>
              <w:kinsoku w:val="0"/>
              <w:textAlignment w:val="top"/>
            </w:pPr>
            <w:r w:rsidRPr="00DC1FF6">
              <w:t>No</w:t>
            </w:r>
          </w:p>
        </w:tc>
        <w:tc>
          <w:tcPr>
            <w:tcW w:w="2880" w:type="dxa"/>
          </w:tcPr>
          <w:p w14:paraId="7425B6B8" w14:textId="77777777" w:rsidR="009162A6" w:rsidRPr="00DC1FF6" w:rsidRDefault="009162A6" w:rsidP="00C35694">
            <w:pPr>
              <w:pStyle w:val="TableText"/>
              <w:kinsoku w:val="0"/>
              <w:textAlignment w:val="top"/>
            </w:pPr>
            <w:r w:rsidRPr="00DC1FF6">
              <w:t>As per MIB</w:t>
            </w:r>
          </w:p>
        </w:tc>
      </w:tr>
      <w:tr w:rsidR="009162A6" w:rsidRPr="00DC1FF6" w14:paraId="4AB81C16" w14:textId="77777777" w:rsidTr="00A84E51">
        <w:tc>
          <w:tcPr>
            <w:tcW w:w="3000" w:type="dxa"/>
          </w:tcPr>
          <w:p w14:paraId="50337B24" w14:textId="77777777" w:rsidR="009162A6" w:rsidRPr="00DC1FF6" w:rsidRDefault="009162A6" w:rsidP="00C35694">
            <w:pPr>
              <w:pStyle w:val="TableText"/>
              <w:kinsoku w:val="0"/>
              <w:textAlignment w:val="top"/>
            </w:pPr>
            <w:r w:rsidRPr="00DC1FF6">
              <w:t xml:space="preserve">hh3cNqaStatJitterMinOfNegSD (1.3.6.1.4.1.25506.8.3.1.12.1.7) </w:t>
            </w:r>
          </w:p>
        </w:tc>
        <w:tc>
          <w:tcPr>
            <w:tcW w:w="1440" w:type="dxa"/>
          </w:tcPr>
          <w:p w14:paraId="620800B9" w14:textId="77777777" w:rsidR="009162A6" w:rsidRPr="00DC1FF6" w:rsidRDefault="009162A6" w:rsidP="00C35694">
            <w:pPr>
              <w:pStyle w:val="TableText"/>
              <w:kinsoku w:val="0"/>
              <w:textAlignment w:val="top"/>
            </w:pPr>
            <w:r w:rsidRPr="00DC1FF6">
              <w:t>read-only</w:t>
            </w:r>
          </w:p>
        </w:tc>
        <w:tc>
          <w:tcPr>
            <w:tcW w:w="1000" w:type="dxa"/>
          </w:tcPr>
          <w:p w14:paraId="6810A194" w14:textId="77777777" w:rsidR="009162A6" w:rsidRPr="00DC1FF6" w:rsidRDefault="009162A6" w:rsidP="00C35694">
            <w:pPr>
              <w:pStyle w:val="TableText"/>
              <w:kinsoku w:val="0"/>
              <w:textAlignment w:val="top"/>
            </w:pPr>
            <w:r w:rsidRPr="00DC1FF6">
              <w:t>No</w:t>
            </w:r>
          </w:p>
        </w:tc>
        <w:tc>
          <w:tcPr>
            <w:tcW w:w="2880" w:type="dxa"/>
          </w:tcPr>
          <w:p w14:paraId="6113ABF1" w14:textId="77777777" w:rsidR="009162A6" w:rsidRPr="00DC1FF6" w:rsidRDefault="009162A6" w:rsidP="00C35694">
            <w:pPr>
              <w:pStyle w:val="TableText"/>
              <w:kinsoku w:val="0"/>
              <w:textAlignment w:val="top"/>
            </w:pPr>
            <w:r w:rsidRPr="00DC1FF6">
              <w:t>As per MIB</w:t>
            </w:r>
          </w:p>
        </w:tc>
      </w:tr>
      <w:tr w:rsidR="009162A6" w:rsidRPr="00DC1FF6" w14:paraId="548DFC79" w14:textId="77777777" w:rsidTr="00A84E51">
        <w:tc>
          <w:tcPr>
            <w:tcW w:w="3000" w:type="dxa"/>
          </w:tcPr>
          <w:p w14:paraId="141A422D" w14:textId="77777777" w:rsidR="009162A6" w:rsidRPr="00DC1FF6" w:rsidRDefault="009162A6" w:rsidP="00C35694">
            <w:pPr>
              <w:pStyle w:val="TableText"/>
              <w:kinsoku w:val="0"/>
              <w:textAlignment w:val="top"/>
            </w:pPr>
            <w:r w:rsidRPr="00DC1FF6">
              <w:t xml:space="preserve">hh3cNqaStatJitterMaxOfNegSD (1.3.6.1.4.1.25506.8.3.1.12.1.8) </w:t>
            </w:r>
          </w:p>
        </w:tc>
        <w:tc>
          <w:tcPr>
            <w:tcW w:w="1440" w:type="dxa"/>
          </w:tcPr>
          <w:p w14:paraId="4E696514" w14:textId="77777777" w:rsidR="009162A6" w:rsidRPr="00DC1FF6" w:rsidRDefault="009162A6" w:rsidP="00C35694">
            <w:pPr>
              <w:pStyle w:val="TableText"/>
              <w:kinsoku w:val="0"/>
              <w:textAlignment w:val="top"/>
            </w:pPr>
            <w:r w:rsidRPr="00DC1FF6">
              <w:t>read-only</w:t>
            </w:r>
          </w:p>
        </w:tc>
        <w:tc>
          <w:tcPr>
            <w:tcW w:w="1000" w:type="dxa"/>
          </w:tcPr>
          <w:p w14:paraId="3C579AF7" w14:textId="77777777" w:rsidR="009162A6" w:rsidRPr="00DC1FF6" w:rsidRDefault="009162A6" w:rsidP="00C35694">
            <w:pPr>
              <w:pStyle w:val="TableText"/>
              <w:kinsoku w:val="0"/>
              <w:textAlignment w:val="top"/>
            </w:pPr>
            <w:r w:rsidRPr="00DC1FF6">
              <w:t>No</w:t>
            </w:r>
          </w:p>
        </w:tc>
        <w:tc>
          <w:tcPr>
            <w:tcW w:w="2880" w:type="dxa"/>
          </w:tcPr>
          <w:p w14:paraId="07E0C263" w14:textId="77777777" w:rsidR="009162A6" w:rsidRPr="00DC1FF6" w:rsidRDefault="009162A6" w:rsidP="00C35694">
            <w:pPr>
              <w:pStyle w:val="TableText"/>
              <w:kinsoku w:val="0"/>
              <w:textAlignment w:val="top"/>
            </w:pPr>
            <w:r w:rsidRPr="00DC1FF6">
              <w:t>As per MIB</w:t>
            </w:r>
          </w:p>
        </w:tc>
      </w:tr>
      <w:tr w:rsidR="009162A6" w:rsidRPr="00DC1FF6" w14:paraId="2A03D252" w14:textId="77777777" w:rsidTr="00A84E51">
        <w:tc>
          <w:tcPr>
            <w:tcW w:w="3000" w:type="dxa"/>
          </w:tcPr>
          <w:p w14:paraId="661B83BF" w14:textId="77777777" w:rsidR="009162A6" w:rsidRPr="00DC1FF6" w:rsidRDefault="009162A6" w:rsidP="00C35694">
            <w:pPr>
              <w:pStyle w:val="TableText"/>
              <w:kinsoku w:val="0"/>
              <w:textAlignment w:val="top"/>
            </w:pPr>
            <w:r w:rsidRPr="00DC1FF6">
              <w:t xml:space="preserve">hh3cNqaStatJitterNumOfNegSD (1.3.6.1.4.1.25506.8.3.1.12.1.9) </w:t>
            </w:r>
          </w:p>
        </w:tc>
        <w:tc>
          <w:tcPr>
            <w:tcW w:w="1440" w:type="dxa"/>
          </w:tcPr>
          <w:p w14:paraId="489A35C4" w14:textId="77777777" w:rsidR="009162A6" w:rsidRPr="00DC1FF6" w:rsidRDefault="009162A6" w:rsidP="00C35694">
            <w:pPr>
              <w:pStyle w:val="TableText"/>
              <w:kinsoku w:val="0"/>
              <w:textAlignment w:val="top"/>
            </w:pPr>
            <w:r w:rsidRPr="00DC1FF6">
              <w:t>read-only</w:t>
            </w:r>
          </w:p>
        </w:tc>
        <w:tc>
          <w:tcPr>
            <w:tcW w:w="1000" w:type="dxa"/>
          </w:tcPr>
          <w:p w14:paraId="5F0D71F3" w14:textId="77777777" w:rsidR="009162A6" w:rsidRPr="00DC1FF6" w:rsidRDefault="009162A6" w:rsidP="00C35694">
            <w:pPr>
              <w:pStyle w:val="TableText"/>
              <w:kinsoku w:val="0"/>
              <w:textAlignment w:val="top"/>
            </w:pPr>
            <w:r w:rsidRPr="00DC1FF6">
              <w:t>No</w:t>
            </w:r>
          </w:p>
        </w:tc>
        <w:tc>
          <w:tcPr>
            <w:tcW w:w="2880" w:type="dxa"/>
          </w:tcPr>
          <w:p w14:paraId="21D957A3" w14:textId="77777777" w:rsidR="009162A6" w:rsidRPr="00DC1FF6" w:rsidRDefault="009162A6" w:rsidP="00C35694">
            <w:pPr>
              <w:pStyle w:val="TableText"/>
              <w:kinsoku w:val="0"/>
              <w:textAlignment w:val="top"/>
            </w:pPr>
            <w:r w:rsidRPr="00DC1FF6">
              <w:t>As per MIB</w:t>
            </w:r>
          </w:p>
        </w:tc>
      </w:tr>
      <w:tr w:rsidR="009162A6" w:rsidRPr="00DC1FF6" w14:paraId="5ADE0BA7" w14:textId="77777777" w:rsidTr="00A84E51">
        <w:tc>
          <w:tcPr>
            <w:tcW w:w="3000" w:type="dxa"/>
          </w:tcPr>
          <w:p w14:paraId="6FA85FEA" w14:textId="77777777" w:rsidR="009162A6" w:rsidRPr="00DC1FF6" w:rsidRDefault="009162A6" w:rsidP="00C35694">
            <w:pPr>
              <w:pStyle w:val="TableText"/>
              <w:kinsoku w:val="0"/>
              <w:textAlignment w:val="top"/>
            </w:pPr>
            <w:r w:rsidRPr="00DC1FF6">
              <w:t xml:space="preserve">hh3cNqaStatJitterSumOfNegSD (1.3.6.1.4.1.25506.8.3.1.12.1.10) </w:t>
            </w:r>
          </w:p>
        </w:tc>
        <w:tc>
          <w:tcPr>
            <w:tcW w:w="1440" w:type="dxa"/>
          </w:tcPr>
          <w:p w14:paraId="297482D4" w14:textId="77777777" w:rsidR="009162A6" w:rsidRPr="00DC1FF6" w:rsidRDefault="009162A6" w:rsidP="00C35694">
            <w:pPr>
              <w:pStyle w:val="TableText"/>
              <w:kinsoku w:val="0"/>
              <w:textAlignment w:val="top"/>
            </w:pPr>
            <w:r w:rsidRPr="00DC1FF6">
              <w:t>read-only</w:t>
            </w:r>
          </w:p>
        </w:tc>
        <w:tc>
          <w:tcPr>
            <w:tcW w:w="1000" w:type="dxa"/>
          </w:tcPr>
          <w:p w14:paraId="75CBCB5D" w14:textId="77777777" w:rsidR="009162A6" w:rsidRPr="00DC1FF6" w:rsidRDefault="009162A6" w:rsidP="00C35694">
            <w:pPr>
              <w:pStyle w:val="TableText"/>
              <w:kinsoku w:val="0"/>
              <w:textAlignment w:val="top"/>
            </w:pPr>
            <w:r w:rsidRPr="00DC1FF6">
              <w:t>No</w:t>
            </w:r>
          </w:p>
        </w:tc>
        <w:tc>
          <w:tcPr>
            <w:tcW w:w="2880" w:type="dxa"/>
          </w:tcPr>
          <w:p w14:paraId="2645B283" w14:textId="77777777" w:rsidR="009162A6" w:rsidRPr="00DC1FF6" w:rsidRDefault="009162A6" w:rsidP="00C35694">
            <w:pPr>
              <w:pStyle w:val="TableText"/>
              <w:kinsoku w:val="0"/>
              <w:textAlignment w:val="top"/>
            </w:pPr>
            <w:r w:rsidRPr="00DC1FF6">
              <w:t>As per MIB</w:t>
            </w:r>
          </w:p>
        </w:tc>
      </w:tr>
      <w:tr w:rsidR="009162A6" w:rsidRPr="00DC1FF6" w14:paraId="35DB7C07" w14:textId="77777777" w:rsidTr="00A84E51">
        <w:tc>
          <w:tcPr>
            <w:tcW w:w="3000" w:type="dxa"/>
          </w:tcPr>
          <w:p w14:paraId="1371EB20" w14:textId="77777777" w:rsidR="009162A6" w:rsidRPr="00DC1FF6" w:rsidRDefault="009162A6" w:rsidP="00C35694">
            <w:pPr>
              <w:pStyle w:val="TableText"/>
              <w:kinsoku w:val="0"/>
              <w:textAlignment w:val="top"/>
            </w:pPr>
            <w:r w:rsidRPr="00DC1FF6">
              <w:t xml:space="preserve">hh3cNqaStatJitterSumOfSquareNegSD (1.3.6.1.4.1.25506.8.3.1.12.1.11) </w:t>
            </w:r>
          </w:p>
        </w:tc>
        <w:tc>
          <w:tcPr>
            <w:tcW w:w="1440" w:type="dxa"/>
          </w:tcPr>
          <w:p w14:paraId="1455DBDB" w14:textId="77777777" w:rsidR="009162A6" w:rsidRPr="00DC1FF6" w:rsidRDefault="009162A6" w:rsidP="00C35694">
            <w:pPr>
              <w:pStyle w:val="TableText"/>
              <w:kinsoku w:val="0"/>
              <w:textAlignment w:val="top"/>
            </w:pPr>
            <w:r w:rsidRPr="00DC1FF6">
              <w:t>read-only</w:t>
            </w:r>
          </w:p>
        </w:tc>
        <w:tc>
          <w:tcPr>
            <w:tcW w:w="1000" w:type="dxa"/>
          </w:tcPr>
          <w:p w14:paraId="3CE020FF" w14:textId="77777777" w:rsidR="009162A6" w:rsidRPr="00DC1FF6" w:rsidRDefault="009162A6" w:rsidP="00C35694">
            <w:pPr>
              <w:pStyle w:val="TableText"/>
              <w:kinsoku w:val="0"/>
              <w:textAlignment w:val="top"/>
            </w:pPr>
            <w:r w:rsidRPr="00DC1FF6">
              <w:t>No</w:t>
            </w:r>
          </w:p>
        </w:tc>
        <w:tc>
          <w:tcPr>
            <w:tcW w:w="2880" w:type="dxa"/>
          </w:tcPr>
          <w:p w14:paraId="7D5EB891" w14:textId="77777777" w:rsidR="009162A6" w:rsidRPr="00DC1FF6" w:rsidRDefault="009162A6" w:rsidP="00C35694">
            <w:pPr>
              <w:pStyle w:val="TableText"/>
              <w:kinsoku w:val="0"/>
              <w:textAlignment w:val="top"/>
            </w:pPr>
            <w:r w:rsidRPr="00DC1FF6">
              <w:t>As per MIB</w:t>
            </w:r>
          </w:p>
        </w:tc>
      </w:tr>
      <w:tr w:rsidR="009162A6" w:rsidRPr="00DC1FF6" w14:paraId="3ADA2394" w14:textId="77777777" w:rsidTr="00A84E51">
        <w:tc>
          <w:tcPr>
            <w:tcW w:w="3000" w:type="dxa"/>
          </w:tcPr>
          <w:p w14:paraId="4031DB01" w14:textId="77777777" w:rsidR="009162A6" w:rsidRPr="00DC1FF6" w:rsidRDefault="009162A6" w:rsidP="00C35694">
            <w:pPr>
              <w:pStyle w:val="TableText"/>
              <w:kinsoku w:val="0"/>
              <w:textAlignment w:val="top"/>
            </w:pPr>
            <w:r w:rsidRPr="00DC1FF6">
              <w:t xml:space="preserve">hh3cNqaStatJitterMinOfPosDS (1.3.6.1.4.1.25506.8.3.1.12.1.12) </w:t>
            </w:r>
          </w:p>
        </w:tc>
        <w:tc>
          <w:tcPr>
            <w:tcW w:w="1440" w:type="dxa"/>
          </w:tcPr>
          <w:p w14:paraId="53AB939F" w14:textId="77777777" w:rsidR="009162A6" w:rsidRPr="00DC1FF6" w:rsidRDefault="009162A6" w:rsidP="00C35694">
            <w:pPr>
              <w:pStyle w:val="TableText"/>
              <w:kinsoku w:val="0"/>
              <w:textAlignment w:val="top"/>
            </w:pPr>
            <w:r w:rsidRPr="00DC1FF6">
              <w:t>read-only</w:t>
            </w:r>
          </w:p>
        </w:tc>
        <w:tc>
          <w:tcPr>
            <w:tcW w:w="1000" w:type="dxa"/>
          </w:tcPr>
          <w:p w14:paraId="784B27EE" w14:textId="77777777" w:rsidR="009162A6" w:rsidRPr="00DC1FF6" w:rsidRDefault="009162A6" w:rsidP="00C35694">
            <w:pPr>
              <w:pStyle w:val="TableText"/>
              <w:kinsoku w:val="0"/>
              <w:textAlignment w:val="top"/>
            </w:pPr>
            <w:r w:rsidRPr="00DC1FF6">
              <w:t>No</w:t>
            </w:r>
          </w:p>
        </w:tc>
        <w:tc>
          <w:tcPr>
            <w:tcW w:w="2880" w:type="dxa"/>
          </w:tcPr>
          <w:p w14:paraId="7647C840" w14:textId="77777777" w:rsidR="009162A6" w:rsidRPr="00DC1FF6" w:rsidRDefault="009162A6" w:rsidP="00C35694">
            <w:pPr>
              <w:pStyle w:val="TableText"/>
              <w:kinsoku w:val="0"/>
              <w:textAlignment w:val="top"/>
            </w:pPr>
            <w:r w:rsidRPr="00DC1FF6">
              <w:t>As per MIB</w:t>
            </w:r>
          </w:p>
        </w:tc>
      </w:tr>
      <w:tr w:rsidR="009162A6" w:rsidRPr="00DC1FF6" w14:paraId="06E18192" w14:textId="77777777" w:rsidTr="00A84E51">
        <w:tc>
          <w:tcPr>
            <w:tcW w:w="3000" w:type="dxa"/>
          </w:tcPr>
          <w:p w14:paraId="5D93C6FF" w14:textId="77777777" w:rsidR="009162A6" w:rsidRPr="00DC1FF6" w:rsidRDefault="009162A6" w:rsidP="00C35694">
            <w:pPr>
              <w:pStyle w:val="TableText"/>
              <w:kinsoku w:val="0"/>
              <w:textAlignment w:val="top"/>
            </w:pPr>
            <w:r w:rsidRPr="00DC1FF6">
              <w:t xml:space="preserve">hh3cNqaStatJitterMaxOfPosDS (1.3.6.1.4.1.25506.8.3.1.12.1.13) </w:t>
            </w:r>
          </w:p>
        </w:tc>
        <w:tc>
          <w:tcPr>
            <w:tcW w:w="1440" w:type="dxa"/>
          </w:tcPr>
          <w:p w14:paraId="09460380" w14:textId="77777777" w:rsidR="009162A6" w:rsidRPr="00DC1FF6" w:rsidRDefault="009162A6" w:rsidP="00C35694">
            <w:pPr>
              <w:pStyle w:val="TableText"/>
              <w:kinsoku w:val="0"/>
              <w:textAlignment w:val="top"/>
            </w:pPr>
            <w:r w:rsidRPr="00DC1FF6">
              <w:t>read-only</w:t>
            </w:r>
          </w:p>
        </w:tc>
        <w:tc>
          <w:tcPr>
            <w:tcW w:w="1000" w:type="dxa"/>
          </w:tcPr>
          <w:p w14:paraId="5E00F753" w14:textId="77777777" w:rsidR="009162A6" w:rsidRPr="00DC1FF6" w:rsidRDefault="009162A6" w:rsidP="00C35694">
            <w:pPr>
              <w:pStyle w:val="TableText"/>
              <w:kinsoku w:val="0"/>
              <w:textAlignment w:val="top"/>
            </w:pPr>
            <w:r w:rsidRPr="00DC1FF6">
              <w:t>No</w:t>
            </w:r>
          </w:p>
        </w:tc>
        <w:tc>
          <w:tcPr>
            <w:tcW w:w="2880" w:type="dxa"/>
          </w:tcPr>
          <w:p w14:paraId="661D2356" w14:textId="77777777" w:rsidR="009162A6" w:rsidRPr="00DC1FF6" w:rsidRDefault="009162A6" w:rsidP="00C35694">
            <w:pPr>
              <w:pStyle w:val="TableText"/>
              <w:kinsoku w:val="0"/>
              <w:textAlignment w:val="top"/>
            </w:pPr>
            <w:r w:rsidRPr="00DC1FF6">
              <w:t>As per MIB</w:t>
            </w:r>
          </w:p>
        </w:tc>
      </w:tr>
      <w:tr w:rsidR="009162A6" w:rsidRPr="00DC1FF6" w14:paraId="7080E39A" w14:textId="77777777" w:rsidTr="00A84E51">
        <w:tc>
          <w:tcPr>
            <w:tcW w:w="3000" w:type="dxa"/>
          </w:tcPr>
          <w:p w14:paraId="14348406" w14:textId="77777777" w:rsidR="009162A6" w:rsidRPr="00DC1FF6" w:rsidRDefault="009162A6" w:rsidP="00C35694">
            <w:pPr>
              <w:pStyle w:val="TableText"/>
              <w:kinsoku w:val="0"/>
              <w:textAlignment w:val="top"/>
            </w:pPr>
            <w:r w:rsidRPr="00DC1FF6">
              <w:t xml:space="preserve">hh3cNqaStatJitterNumOfPosDS (1.3.6.1.4.1.25506.8.3.1.12.1.14) </w:t>
            </w:r>
          </w:p>
        </w:tc>
        <w:tc>
          <w:tcPr>
            <w:tcW w:w="1440" w:type="dxa"/>
          </w:tcPr>
          <w:p w14:paraId="3DB9A6AF" w14:textId="77777777" w:rsidR="009162A6" w:rsidRPr="00DC1FF6" w:rsidRDefault="009162A6" w:rsidP="00C35694">
            <w:pPr>
              <w:pStyle w:val="TableText"/>
              <w:kinsoku w:val="0"/>
              <w:textAlignment w:val="top"/>
            </w:pPr>
            <w:r w:rsidRPr="00DC1FF6">
              <w:t>read-only</w:t>
            </w:r>
          </w:p>
        </w:tc>
        <w:tc>
          <w:tcPr>
            <w:tcW w:w="1000" w:type="dxa"/>
          </w:tcPr>
          <w:p w14:paraId="163C4C83" w14:textId="77777777" w:rsidR="009162A6" w:rsidRPr="00DC1FF6" w:rsidRDefault="009162A6" w:rsidP="00C35694">
            <w:pPr>
              <w:pStyle w:val="TableText"/>
              <w:kinsoku w:val="0"/>
              <w:textAlignment w:val="top"/>
            </w:pPr>
            <w:r w:rsidRPr="00DC1FF6">
              <w:t>No</w:t>
            </w:r>
          </w:p>
        </w:tc>
        <w:tc>
          <w:tcPr>
            <w:tcW w:w="2880" w:type="dxa"/>
          </w:tcPr>
          <w:p w14:paraId="224FF544" w14:textId="77777777" w:rsidR="009162A6" w:rsidRPr="00DC1FF6" w:rsidRDefault="009162A6" w:rsidP="00C35694">
            <w:pPr>
              <w:pStyle w:val="TableText"/>
              <w:kinsoku w:val="0"/>
              <w:textAlignment w:val="top"/>
            </w:pPr>
            <w:r w:rsidRPr="00DC1FF6">
              <w:t>As per MIB</w:t>
            </w:r>
          </w:p>
        </w:tc>
      </w:tr>
      <w:tr w:rsidR="009162A6" w:rsidRPr="00DC1FF6" w14:paraId="332ABBC2" w14:textId="77777777" w:rsidTr="00A84E51">
        <w:tc>
          <w:tcPr>
            <w:tcW w:w="3000" w:type="dxa"/>
          </w:tcPr>
          <w:p w14:paraId="1BA88A1A" w14:textId="77777777" w:rsidR="009162A6" w:rsidRPr="00DC1FF6" w:rsidRDefault="009162A6" w:rsidP="00C35694">
            <w:pPr>
              <w:pStyle w:val="TableText"/>
              <w:kinsoku w:val="0"/>
              <w:textAlignment w:val="top"/>
            </w:pPr>
            <w:r w:rsidRPr="00DC1FF6">
              <w:t xml:space="preserve">hh3cNqaStatJitterSumOfPosDS (1.3.6.1.4.1.25506.8.3.1.12.1.15) </w:t>
            </w:r>
          </w:p>
        </w:tc>
        <w:tc>
          <w:tcPr>
            <w:tcW w:w="1440" w:type="dxa"/>
          </w:tcPr>
          <w:p w14:paraId="2BC6C45D" w14:textId="77777777" w:rsidR="009162A6" w:rsidRPr="00DC1FF6" w:rsidRDefault="009162A6" w:rsidP="00C35694">
            <w:pPr>
              <w:pStyle w:val="TableText"/>
              <w:kinsoku w:val="0"/>
              <w:textAlignment w:val="top"/>
            </w:pPr>
            <w:r w:rsidRPr="00DC1FF6">
              <w:t>read-only</w:t>
            </w:r>
          </w:p>
        </w:tc>
        <w:tc>
          <w:tcPr>
            <w:tcW w:w="1000" w:type="dxa"/>
          </w:tcPr>
          <w:p w14:paraId="0367F11D" w14:textId="77777777" w:rsidR="009162A6" w:rsidRPr="00DC1FF6" w:rsidRDefault="009162A6" w:rsidP="00C35694">
            <w:pPr>
              <w:pStyle w:val="TableText"/>
              <w:kinsoku w:val="0"/>
              <w:textAlignment w:val="top"/>
            </w:pPr>
            <w:r w:rsidRPr="00DC1FF6">
              <w:t>No</w:t>
            </w:r>
          </w:p>
        </w:tc>
        <w:tc>
          <w:tcPr>
            <w:tcW w:w="2880" w:type="dxa"/>
          </w:tcPr>
          <w:p w14:paraId="4599AA65" w14:textId="77777777" w:rsidR="009162A6" w:rsidRPr="00DC1FF6" w:rsidRDefault="009162A6" w:rsidP="00C35694">
            <w:pPr>
              <w:pStyle w:val="TableText"/>
              <w:kinsoku w:val="0"/>
              <w:textAlignment w:val="top"/>
            </w:pPr>
            <w:r w:rsidRPr="00DC1FF6">
              <w:t>As per MIB</w:t>
            </w:r>
          </w:p>
        </w:tc>
      </w:tr>
      <w:tr w:rsidR="009162A6" w:rsidRPr="00DC1FF6" w14:paraId="31856D3F" w14:textId="77777777" w:rsidTr="00A84E51">
        <w:tc>
          <w:tcPr>
            <w:tcW w:w="3000" w:type="dxa"/>
          </w:tcPr>
          <w:p w14:paraId="0971DDDE" w14:textId="77777777" w:rsidR="009162A6" w:rsidRPr="00DC1FF6" w:rsidRDefault="009162A6" w:rsidP="00C35694">
            <w:pPr>
              <w:pStyle w:val="TableText"/>
              <w:kinsoku w:val="0"/>
              <w:textAlignment w:val="top"/>
            </w:pPr>
            <w:r w:rsidRPr="00DC1FF6">
              <w:t xml:space="preserve">hh3cNqaStatJitterSumOfSquarePosDS (1.3.6.1.4.1.25506.8.3.1.12.1.16) </w:t>
            </w:r>
          </w:p>
        </w:tc>
        <w:tc>
          <w:tcPr>
            <w:tcW w:w="1440" w:type="dxa"/>
          </w:tcPr>
          <w:p w14:paraId="70593FB3" w14:textId="77777777" w:rsidR="009162A6" w:rsidRPr="00DC1FF6" w:rsidRDefault="009162A6" w:rsidP="00C35694">
            <w:pPr>
              <w:pStyle w:val="TableText"/>
              <w:kinsoku w:val="0"/>
              <w:textAlignment w:val="top"/>
            </w:pPr>
            <w:r w:rsidRPr="00DC1FF6">
              <w:t>read-only</w:t>
            </w:r>
          </w:p>
        </w:tc>
        <w:tc>
          <w:tcPr>
            <w:tcW w:w="1000" w:type="dxa"/>
          </w:tcPr>
          <w:p w14:paraId="2AED9CC1" w14:textId="77777777" w:rsidR="009162A6" w:rsidRPr="00DC1FF6" w:rsidRDefault="009162A6" w:rsidP="00C35694">
            <w:pPr>
              <w:pStyle w:val="TableText"/>
              <w:kinsoku w:val="0"/>
              <w:textAlignment w:val="top"/>
            </w:pPr>
            <w:r w:rsidRPr="00DC1FF6">
              <w:t>No</w:t>
            </w:r>
          </w:p>
        </w:tc>
        <w:tc>
          <w:tcPr>
            <w:tcW w:w="2880" w:type="dxa"/>
          </w:tcPr>
          <w:p w14:paraId="78A37326" w14:textId="77777777" w:rsidR="009162A6" w:rsidRPr="00DC1FF6" w:rsidRDefault="009162A6" w:rsidP="00C35694">
            <w:pPr>
              <w:pStyle w:val="TableText"/>
              <w:kinsoku w:val="0"/>
              <w:textAlignment w:val="top"/>
            </w:pPr>
            <w:r w:rsidRPr="00DC1FF6">
              <w:t>As per MIB</w:t>
            </w:r>
          </w:p>
        </w:tc>
      </w:tr>
      <w:tr w:rsidR="009162A6" w:rsidRPr="00DC1FF6" w14:paraId="22B3FA28" w14:textId="77777777" w:rsidTr="00A84E51">
        <w:tc>
          <w:tcPr>
            <w:tcW w:w="3000" w:type="dxa"/>
          </w:tcPr>
          <w:p w14:paraId="66BCC7DA" w14:textId="77777777" w:rsidR="009162A6" w:rsidRPr="00DC1FF6" w:rsidRDefault="009162A6" w:rsidP="00C35694">
            <w:pPr>
              <w:pStyle w:val="TableText"/>
              <w:kinsoku w:val="0"/>
              <w:textAlignment w:val="top"/>
            </w:pPr>
            <w:r w:rsidRPr="00DC1FF6">
              <w:t xml:space="preserve">hh3cNqaStatJitterMinOfNegDS (1.3.6.1.4.1.25506.8.3.1.12.1.17) </w:t>
            </w:r>
          </w:p>
        </w:tc>
        <w:tc>
          <w:tcPr>
            <w:tcW w:w="1440" w:type="dxa"/>
          </w:tcPr>
          <w:p w14:paraId="734BD859" w14:textId="77777777" w:rsidR="009162A6" w:rsidRPr="00DC1FF6" w:rsidRDefault="009162A6" w:rsidP="00C35694">
            <w:pPr>
              <w:pStyle w:val="TableText"/>
              <w:kinsoku w:val="0"/>
              <w:textAlignment w:val="top"/>
            </w:pPr>
            <w:r w:rsidRPr="00DC1FF6">
              <w:t>read-only</w:t>
            </w:r>
          </w:p>
        </w:tc>
        <w:tc>
          <w:tcPr>
            <w:tcW w:w="1000" w:type="dxa"/>
          </w:tcPr>
          <w:p w14:paraId="3FB7CC96" w14:textId="77777777" w:rsidR="009162A6" w:rsidRPr="00DC1FF6" w:rsidRDefault="009162A6" w:rsidP="00C35694">
            <w:pPr>
              <w:pStyle w:val="TableText"/>
              <w:kinsoku w:val="0"/>
              <w:textAlignment w:val="top"/>
            </w:pPr>
            <w:r w:rsidRPr="00DC1FF6">
              <w:t>No</w:t>
            </w:r>
          </w:p>
        </w:tc>
        <w:tc>
          <w:tcPr>
            <w:tcW w:w="2880" w:type="dxa"/>
          </w:tcPr>
          <w:p w14:paraId="093072E2" w14:textId="77777777" w:rsidR="009162A6" w:rsidRPr="00DC1FF6" w:rsidRDefault="009162A6" w:rsidP="00C35694">
            <w:pPr>
              <w:pStyle w:val="TableText"/>
              <w:kinsoku w:val="0"/>
              <w:textAlignment w:val="top"/>
            </w:pPr>
            <w:r w:rsidRPr="00DC1FF6">
              <w:t>As per MIB</w:t>
            </w:r>
          </w:p>
        </w:tc>
      </w:tr>
      <w:tr w:rsidR="009162A6" w:rsidRPr="00DC1FF6" w14:paraId="3A4A6994" w14:textId="77777777" w:rsidTr="00A84E51">
        <w:tc>
          <w:tcPr>
            <w:tcW w:w="3000" w:type="dxa"/>
          </w:tcPr>
          <w:p w14:paraId="6D9090E4" w14:textId="77777777" w:rsidR="009162A6" w:rsidRPr="00DC1FF6" w:rsidRDefault="009162A6" w:rsidP="00C35694">
            <w:pPr>
              <w:pStyle w:val="TableText"/>
              <w:kinsoku w:val="0"/>
              <w:textAlignment w:val="top"/>
            </w:pPr>
            <w:r w:rsidRPr="00DC1FF6">
              <w:t xml:space="preserve">hh3cNqaStatJitterMaxOfNegDS (1.3.6.1.4.1.25506.8.3.1.12.1.18) </w:t>
            </w:r>
          </w:p>
        </w:tc>
        <w:tc>
          <w:tcPr>
            <w:tcW w:w="1440" w:type="dxa"/>
          </w:tcPr>
          <w:p w14:paraId="5E137C27" w14:textId="77777777" w:rsidR="009162A6" w:rsidRPr="00DC1FF6" w:rsidRDefault="009162A6" w:rsidP="00C35694">
            <w:pPr>
              <w:pStyle w:val="TableText"/>
              <w:kinsoku w:val="0"/>
              <w:textAlignment w:val="top"/>
            </w:pPr>
            <w:r w:rsidRPr="00DC1FF6">
              <w:t>read-only</w:t>
            </w:r>
          </w:p>
        </w:tc>
        <w:tc>
          <w:tcPr>
            <w:tcW w:w="1000" w:type="dxa"/>
          </w:tcPr>
          <w:p w14:paraId="2C8ED1CA" w14:textId="77777777" w:rsidR="009162A6" w:rsidRPr="00DC1FF6" w:rsidRDefault="009162A6" w:rsidP="00C35694">
            <w:pPr>
              <w:pStyle w:val="TableText"/>
              <w:kinsoku w:val="0"/>
              <w:textAlignment w:val="top"/>
            </w:pPr>
            <w:r w:rsidRPr="00DC1FF6">
              <w:t>No</w:t>
            </w:r>
          </w:p>
        </w:tc>
        <w:tc>
          <w:tcPr>
            <w:tcW w:w="2880" w:type="dxa"/>
          </w:tcPr>
          <w:p w14:paraId="7E130241" w14:textId="77777777" w:rsidR="009162A6" w:rsidRPr="00DC1FF6" w:rsidRDefault="009162A6" w:rsidP="00C35694">
            <w:pPr>
              <w:pStyle w:val="TableText"/>
              <w:kinsoku w:val="0"/>
              <w:textAlignment w:val="top"/>
            </w:pPr>
            <w:r w:rsidRPr="00DC1FF6">
              <w:t>As per MIB</w:t>
            </w:r>
          </w:p>
        </w:tc>
      </w:tr>
      <w:tr w:rsidR="009162A6" w:rsidRPr="00DC1FF6" w14:paraId="50138CA3" w14:textId="77777777" w:rsidTr="00A84E51">
        <w:tc>
          <w:tcPr>
            <w:tcW w:w="3000" w:type="dxa"/>
          </w:tcPr>
          <w:p w14:paraId="53C1373E" w14:textId="77777777" w:rsidR="009162A6" w:rsidRPr="00DC1FF6" w:rsidRDefault="009162A6" w:rsidP="00C35694">
            <w:pPr>
              <w:pStyle w:val="TableText"/>
              <w:kinsoku w:val="0"/>
              <w:textAlignment w:val="top"/>
            </w:pPr>
            <w:r w:rsidRPr="00DC1FF6">
              <w:t xml:space="preserve">hh3cNqaStatJitterNumOfNegDS (1.3.6.1.4.1.25506.8.3.1.12.1.19) </w:t>
            </w:r>
          </w:p>
        </w:tc>
        <w:tc>
          <w:tcPr>
            <w:tcW w:w="1440" w:type="dxa"/>
          </w:tcPr>
          <w:p w14:paraId="3671359E" w14:textId="77777777" w:rsidR="009162A6" w:rsidRPr="00DC1FF6" w:rsidRDefault="009162A6" w:rsidP="00C35694">
            <w:pPr>
              <w:pStyle w:val="TableText"/>
              <w:kinsoku w:val="0"/>
              <w:textAlignment w:val="top"/>
            </w:pPr>
            <w:r w:rsidRPr="00DC1FF6">
              <w:t>read-only</w:t>
            </w:r>
          </w:p>
        </w:tc>
        <w:tc>
          <w:tcPr>
            <w:tcW w:w="1000" w:type="dxa"/>
          </w:tcPr>
          <w:p w14:paraId="3022BE0C" w14:textId="77777777" w:rsidR="009162A6" w:rsidRPr="00DC1FF6" w:rsidRDefault="009162A6" w:rsidP="00C35694">
            <w:pPr>
              <w:pStyle w:val="TableText"/>
              <w:kinsoku w:val="0"/>
              <w:textAlignment w:val="top"/>
            </w:pPr>
            <w:r w:rsidRPr="00DC1FF6">
              <w:t>No</w:t>
            </w:r>
          </w:p>
        </w:tc>
        <w:tc>
          <w:tcPr>
            <w:tcW w:w="2880" w:type="dxa"/>
          </w:tcPr>
          <w:p w14:paraId="3FE1AF6C" w14:textId="77777777" w:rsidR="009162A6" w:rsidRPr="00DC1FF6" w:rsidRDefault="009162A6" w:rsidP="00C35694">
            <w:pPr>
              <w:pStyle w:val="TableText"/>
              <w:kinsoku w:val="0"/>
              <w:textAlignment w:val="top"/>
            </w:pPr>
            <w:r w:rsidRPr="00DC1FF6">
              <w:t>As per MIB</w:t>
            </w:r>
          </w:p>
        </w:tc>
      </w:tr>
      <w:tr w:rsidR="009162A6" w:rsidRPr="00DC1FF6" w14:paraId="0BC18FDF" w14:textId="77777777" w:rsidTr="00A84E51">
        <w:tc>
          <w:tcPr>
            <w:tcW w:w="3000" w:type="dxa"/>
          </w:tcPr>
          <w:p w14:paraId="19073138" w14:textId="77777777" w:rsidR="009162A6" w:rsidRPr="00DC1FF6" w:rsidRDefault="009162A6" w:rsidP="00C35694">
            <w:pPr>
              <w:pStyle w:val="TableText"/>
              <w:kinsoku w:val="0"/>
              <w:textAlignment w:val="top"/>
            </w:pPr>
            <w:r w:rsidRPr="00DC1FF6">
              <w:t xml:space="preserve">hh3cNqaStatJitterSumOfNegDS (1.3.6.1.4.1.25506.8.3.1.12.1.20) </w:t>
            </w:r>
          </w:p>
        </w:tc>
        <w:tc>
          <w:tcPr>
            <w:tcW w:w="1440" w:type="dxa"/>
          </w:tcPr>
          <w:p w14:paraId="43F7E951" w14:textId="77777777" w:rsidR="009162A6" w:rsidRPr="00DC1FF6" w:rsidRDefault="009162A6" w:rsidP="00C35694">
            <w:pPr>
              <w:pStyle w:val="TableText"/>
              <w:kinsoku w:val="0"/>
              <w:textAlignment w:val="top"/>
            </w:pPr>
            <w:r w:rsidRPr="00DC1FF6">
              <w:t>read-only</w:t>
            </w:r>
          </w:p>
        </w:tc>
        <w:tc>
          <w:tcPr>
            <w:tcW w:w="1000" w:type="dxa"/>
          </w:tcPr>
          <w:p w14:paraId="18BE9634" w14:textId="77777777" w:rsidR="009162A6" w:rsidRPr="00DC1FF6" w:rsidRDefault="009162A6" w:rsidP="00C35694">
            <w:pPr>
              <w:pStyle w:val="TableText"/>
              <w:kinsoku w:val="0"/>
              <w:textAlignment w:val="top"/>
            </w:pPr>
            <w:r w:rsidRPr="00DC1FF6">
              <w:t>No</w:t>
            </w:r>
          </w:p>
        </w:tc>
        <w:tc>
          <w:tcPr>
            <w:tcW w:w="2880" w:type="dxa"/>
          </w:tcPr>
          <w:p w14:paraId="62951132" w14:textId="77777777" w:rsidR="009162A6" w:rsidRPr="00DC1FF6" w:rsidRDefault="009162A6" w:rsidP="00C35694">
            <w:pPr>
              <w:pStyle w:val="TableText"/>
              <w:kinsoku w:val="0"/>
              <w:textAlignment w:val="top"/>
            </w:pPr>
            <w:r w:rsidRPr="00DC1FF6">
              <w:t>As per MIB</w:t>
            </w:r>
          </w:p>
        </w:tc>
      </w:tr>
      <w:tr w:rsidR="009162A6" w:rsidRPr="00DC1FF6" w14:paraId="06CAB85E" w14:textId="77777777" w:rsidTr="00A84E51">
        <w:tc>
          <w:tcPr>
            <w:tcW w:w="3000" w:type="dxa"/>
          </w:tcPr>
          <w:p w14:paraId="1BB91649" w14:textId="77777777" w:rsidR="009162A6" w:rsidRPr="00DC1FF6" w:rsidRDefault="009162A6" w:rsidP="00C35694">
            <w:pPr>
              <w:pStyle w:val="TableText"/>
              <w:kinsoku w:val="0"/>
              <w:textAlignment w:val="top"/>
            </w:pPr>
            <w:r w:rsidRPr="00DC1FF6">
              <w:t xml:space="preserve">hh3cNqaStatJitterSumOfSquareNegDS (1.3.6.1.4.1.25506.8.3.1.12.1.21) </w:t>
            </w:r>
          </w:p>
        </w:tc>
        <w:tc>
          <w:tcPr>
            <w:tcW w:w="1440" w:type="dxa"/>
          </w:tcPr>
          <w:p w14:paraId="2698B1CF" w14:textId="77777777" w:rsidR="009162A6" w:rsidRPr="00DC1FF6" w:rsidRDefault="009162A6" w:rsidP="00C35694">
            <w:pPr>
              <w:pStyle w:val="TableText"/>
              <w:kinsoku w:val="0"/>
              <w:textAlignment w:val="top"/>
            </w:pPr>
            <w:r w:rsidRPr="00DC1FF6">
              <w:t>read-only</w:t>
            </w:r>
          </w:p>
        </w:tc>
        <w:tc>
          <w:tcPr>
            <w:tcW w:w="1000" w:type="dxa"/>
          </w:tcPr>
          <w:p w14:paraId="4AEA0A05" w14:textId="77777777" w:rsidR="009162A6" w:rsidRPr="00DC1FF6" w:rsidRDefault="009162A6" w:rsidP="00C35694">
            <w:pPr>
              <w:pStyle w:val="TableText"/>
              <w:kinsoku w:val="0"/>
              <w:textAlignment w:val="top"/>
            </w:pPr>
            <w:r w:rsidRPr="00DC1FF6">
              <w:t>No</w:t>
            </w:r>
          </w:p>
        </w:tc>
        <w:tc>
          <w:tcPr>
            <w:tcW w:w="2880" w:type="dxa"/>
          </w:tcPr>
          <w:p w14:paraId="0F8F4806" w14:textId="77777777" w:rsidR="009162A6" w:rsidRPr="00DC1FF6" w:rsidRDefault="009162A6" w:rsidP="00C35694">
            <w:pPr>
              <w:pStyle w:val="TableText"/>
              <w:kinsoku w:val="0"/>
              <w:textAlignment w:val="top"/>
            </w:pPr>
            <w:r w:rsidRPr="00DC1FF6">
              <w:t>As per MIB</w:t>
            </w:r>
          </w:p>
        </w:tc>
      </w:tr>
      <w:tr w:rsidR="009162A6" w:rsidRPr="00DC1FF6" w14:paraId="43F03523" w14:textId="77777777" w:rsidTr="00A84E51">
        <w:tc>
          <w:tcPr>
            <w:tcW w:w="3000" w:type="dxa"/>
          </w:tcPr>
          <w:p w14:paraId="2A0FABBE" w14:textId="77777777" w:rsidR="009162A6" w:rsidRPr="00DC1FF6" w:rsidRDefault="009162A6" w:rsidP="00C35694">
            <w:pPr>
              <w:pStyle w:val="TableText"/>
              <w:kinsoku w:val="0"/>
              <w:textAlignment w:val="top"/>
            </w:pPr>
            <w:r w:rsidRPr="00DC1FF6">
              <w:t xml:space="preserve">hh3cNqaStatJitterPacketLossSD (1.3.6.1.4.1.25506.8.3.1.12.1.22) </w:t>
            </w:r>
          </w:p>
        </w:tc>
        <w:tc>
          <w:tcPr>
            <w:tcW w:w="1440" w:type="dxa"/>
          </w:tcPr>
          <w:p w14:paraId="363C5757" w14:textId="77777777" w:rsidR="009162A6" w:rsidRPr="00DC1FF6" w:rsidRDefault="009162A6" w:rsidP="00C35694">
            <w:pPr>
              <w:pStyle w:val="TableText"/>
              <w:kinsoku w:val="0"/>
              <w:textAlignment w:val="top"/>
            </w:pPr>
            <w:r w:rsidRPr="00DC1FF6">
              <w:t>read-only</w:t>
            </w:r>
          </w:p>
        </w:tc>
        <w:tc>
          <w:tcPr>
            <w:tcW w:w="1000" w:type="dxa"/>
          </w:tcPr>
          <w:p w14:paraId="43EF6ABD" w14:textId="77777777" w:rsidR="009162A6" w:rsidRPr="00DC1FF6" w:rsidRDefault="009162A6" w:rsidP="00C35694">
            <w:pPr>
              <w:pStyle w:val="TableText"/>
              <w:kinsoku w:val="0"/>
              <w:textAlignment w:val="top"/>
            </w:pPr>
            <w:r w:rsidRPr="00DC1FF6">
              <w:t>No</w:t>
            </w:r>
          </w:p>
        </w:tc>
        <w:tc>
          <w:tcPr>
            <w:tcW w:w="2880" w:type="dxa"/>
          </w:tcPr>
          <w:p w14:paraId="52DEAF19" w14:textId="77777777" w:rsidR="009162A6" w:rsidRPr="00DC1FF6" w:rsidRDefault="009162A6" w:rsidP="00C35694">
            <w:pPr>
              <w:pStyle w:val="TableText"/>
              <w:kinsoku w:val="0"/>
              <w:textAlignment w:val="top"/>
            </w:pPr>
            <w:r w:rsidRPr="00DC1FF6">
              <w:t>As per MIB</w:t>
            </w:r>
          </w:p>
        </w:tc>
      </w:tr>
      <w:tr w:rsidR="009162A6" w:rsidRPr="00DC1FF6" w14:paraId="328013FB" w14:textId="77777777" w:rsidTr="00A84E51">
        <w:tc>
          <w:tcPr>
            <w:tcW w:w="3000" w:type="dxa"/>
          </w:tcPr>
          <w:p w14:paraId="71335E7F" w14:textId="77777777" w:rsidR="009162A6" w:rsidRPr="00DC1FF6" w:rsidRDefault="009162A6" w:rsidP="00C35694">
            <w:pPr>
              <w:pStyle w:val="TableText"/>
              <w:kinsoku w:val="0"/>
              <w:textAlignment w:val="top"/>
            </w:pPr>
            <w:r w:rsidRPr="00DC1FF6">
              <w:t xml:space="preserve">hh3cNqaStatJitterPacketLossDS (1.3.6.1.4.1.25506.8.3.1.12.1.23) </w:t>
            </w:r>
          </w:p>
        </w:tc>
        <w:tc>
          <w:tcPr>
            <w:tcW w:w="1440" w:type="dxa"/>
          </w:tcPr>
          <w:p w14:paraId="5ABD25B9" w14:textId="77777777" w:rsidR="009162A6" w:rsidRPr="00DC1FF6" w:rsidRDefault="009162A6" w:rsidP="00C35694">
            <w:pPr>
              <w:pStyle w:val="TableText"/>
              <w:kinsoku w:val="0"/>
              <w:textAlignment w:val="top"/>
            </w:pPr>
            <w:r w:rsidRPr="00DC1FF6">
              <w:t>read-only</w:t>
            </w:r>
          </w:p>
        </w:tc>
        <w:tc>
          <w:tcPr>
            <w:tcW w:w="1000" w:type="dxa"/>
          </w:tcPr>
          <w:p w14:paraId="255D0027" w14:textId="77777777" w:rsidR="009162A6" w:rsidRPr="00DC1FF6" w:rsidRDefault="009162A6" w:rsidP="00C35694">
            <w:pPr>
              <w:pStyle w:val="TableText"/>
              <w:kinsoku w:val="0"/>
              <w:textAlignment w:val="top"/>
            </w:pPr>
            <w:r w:rsidRPr="00DC1FF6">
              <w:t>No</w:t>
            </w:r>
          </w:p>
        </w:tc>
        <w:tc>
          <w:tcPr>
            <w:tcW w:w="2880" w:type="dxa"/>
          </w:tcPr>
          <w:p w14:paraId="7BDB98C1" w14:textId="77777777" w:rsidR="009162A6" w:rsidRPr="00DC1FF6" w:rsidRDefault="009162A6" w:rsidP="00C35694">
            <w:pPr>
              <w:pStyle w:val="TableText"/>
              <w:kinsoku w:val="0"/>
              <w:textAlignment w:val="top"/>
            </w:pPr>
            <w:r w:rsidRPr="00DC1FF6">
              <w:t>As per MIB</w:t>
            </w:r>
          </w:p>
        </w:tc>
      </w:tr>
      <w:tr w:rsidR="009162A6" w:rsidRPr="00DC1FF6" w14:paraId="5842EDC2" w14:textId="77777777" w:rsidTr="00A84E51">
        <w:tc>
          <w:tcPr>
            <w:tcW w:w="3000" w:type="dxa"/>
          </w:tcPr>
          <w:p w14:paraId="768B655D" w14:textId="77777777" w:rsidR="009162A6" w:rsidRPr="00DC1FF6" w:rsidRDefault="009162A6" w:rsidP="00C35694">
            <w:pPr>
              <w:pStyle w:val="TableText"/>
              <w:kinsoku w:val="0"/>
              <w:textAlignment w:val="top"/>
            </w:pPr>
            <w:r w:rsidRPr="00DC1FF6">
              <w:t xml:space="preserve">hh3cNqaStatJitterAvePosSD (1.3.6.1.4.1.25506.8.3.1.12.1.24) </w:t>
            </w:r>
          </w:p>
        </w:tc>
        <w:tc>
          <w:tcPr>
            <w:tcW w:w="1440" w:type="dxa"/>
          </w:tcPr>
          <w:p w14:paraId="5CBC912D" w14:textId="77777777" w:rsidR="009162A6" w:rsidRPr="00DC1FF6" w:rsidRDefault="009162A6" w:rsidP="00C35694">
            <w:pPr>
              <w:pStyle w:val="TableText"/>
              <w:kinsoku w:val="0"/>
              <w:textAlignment w:val="top"/>
            </w:pPr>
            <w:r w:rsidRPr="00DC1FF6">
              <w:t>read-only</w:t>
            </w:r>
          </w:p>
        </w:tc>
        <w:tc>
          <w:tcPr>
            <w:tcW w:w="1000" w:type="dxa"/>
          </w:tcPr>
          <w:p w14:paraId="491A56DF" w14:textId="77777777" w:rsidR="009162A6" w:rsidRPr="00DC1FF6" w:rsidRDefault="009162A6" w:rsidP="00C35694">
            <w:pPr>
              <w:pStyle w:val="TableText"/>
              <w:kinsoku w:val="0"/>
              <w:textAlignment w:val="top"/>
            </w:pPr>
            <w:r w:rsidRPr="00DC1FF6">
              <w:t>No</w:t>
            </w:r>
          </w:p>
        </w:tc>
        <w:tc>
          <w:tcPr>
            <w:tcW w:w="2880" w:type="dxa"/>
          </w:tcPr>
          <w:p w14:paraId="12837597" w14:textId="77777777" w:rsidR="009162A6" w:rsidRPr="00DC1FF6" w:rsidRDefault="009162A6" w:rsidP="00C35694">
            <w:pPr>
              <w:pStyle w:val="TableText"/>
              <w:kinsoku w:val="0"/>
              <w:textAlignment w:val="top"/>
            </w:pPr>
            <w:r w:rsidRPr="00DC1FF6">
              <w:t>As per MIB</w:t>
            </w:r>
          </w:p>
        </w:tc>
      </w:tr>
      <w:tr w:rsidR="009162A6" w:rsidRPr="00DC1FF6" w14:paraId="6EE51431" w14:textId="77777777" w:rsidTr="00A84E51">
        <w:tc>
          <w:tcPr>
            <w:tcW w:w="3000" w:type="dxa"/>
          </w:tcPr>
          <w:p w14:paraId="1AA80565" w14:textId="77777777" w:rsidR="009162A6" w:rsidRPr="00DC1FF6" w:rsidRDefault="009162A6" w:rsidP="00C35694">
            <w:pPr>
              <w:pStyle w:val="TableText"/>
              <w:kinsoku w:val="0"/>
              <w:textAlignment w:val="top"/>
            </w:pPr>
            <w:r w:rsidRPr="00DC1FF6">
              <w:t xml:space="preserve">hh3cNqaStatJitterAveNegSD (1.3.6.1.4.1.25506.8.3.1.12.1.25) </w:t>
            </w:r>
          </w:p>
        </w:tc>
        <w:tc>
          <w:tcPr>
            <w:tcW w:w="1440" w:type="dxa"/>
          </w:tcPr>
          <w:p w14:paraId="3AE3A5F8" w14:textId="77777777" w:rsidR="009162A6" w:rsidRPr="00DC1FF6" w:rsidRDefault="009162A6" w:rsidP="00C35694">
            <w:pPr>
              <w:pStyle w:val="TableText"/>
              <w:kinsoku w:val="0"/>
              <w:textAlignment w:val="top"/>
            </w:pPr>
            <w:r w:rsidRPr="00DC1FF6">
              <w:t>read-only</w:t>
            </w:r>
          </w:p>
        </w:tc>
        <w:tc>
          <w:tcPr>
            <w:tcW w:w="1000" w:type="dxa"/>
          </w:tcPr>
          <w:p w14:paraId="4A62F05D" w14:textId="77777777" w:rsidR="009162A6" w:rsidRPr="00DC1FF6" w:rsidRDefault="009162A6" w:rsidP="00C35694">
            <w:pPr>
              <w:pStyle w:val="TableText"/>
              <w:kinsoku w:val="0"/>
              <w:textAlignment w:val="top"/>
            </w:pPr>
            <w:r w:rsidRPr="00DC1FF6">
              <w:t>No</w:t>
            </w:r>
          </w:p>
        </w:tc>
        <w:tc>
          <w:tcPr>
            <w:tcW w:w="2880" w:type="dxa"/>
          </w:tcPr>
          <w:p w14:paraId="50ABEE62" w14:textId="77777777" w:rsidR="009162A6" w:rsidRPr="00DC1FF6" w:rsidRDefault="009162A6" w:rsidP="00C35694">
            <w:pPr>
              <w:pStyle w:val="TableText"/>
              <w:kinsoku w:val="0"/>
              <w:textAlignment w:val="top"/>
            </w:pPr>
            <w:r w:rsidRPr="00DC1FF6">
              <w:t>As per MIB</w:t>
            </w:r>
          </w:p>
        </w:tc>
      </w:tr>
      <w:tr w:rsidR="009162A6" w:rsidRPr="00DC1FF6" w14:paraId="5CB421E7" w14:textId="77777777" w:rsidTr="00A84E51">
        <w:tc>
          <w:tcPr>
            <w:tcW w:w="3000" w:type="dxa"/>
          </w:tcPr>
          <w:p w14:paraId="65449FE6" w14:textId="77777777" w:rsidR="009162A6" w:rsidRPr="00DC1FF6" w:rsidRDefault="009162A6" w:rsidP="00C35694">
            <w:pPr>
              <w:pStyle w:val="TableText"/>
              <w:kinsoku w:val="0"/>
              <w:textAlignment w:val="top"/>
            </w:pPr>
            <w:r w:rsidRPr="00DC1FF6">
              <w:t xml:space="preserve">hh3cNqaStatJitterAvePosDS (1.3.6.1.4.1.25506.8.3.1.12.1.26) </w:t>
            </w:r>
          </w:p>
        </w:tc>
        <w:tc>
          <w:tcPr>
            <w:tcW w:w="1440" w:type="dxa"/>
          </w:tcPr>
          <w:p w14:paraId="14B71D63" w14:textId="77777777" w:rsidR="009162A6" w:rsidRPr="00DC1FF6" w:rsidRDefault="009162A6" w:rsidP="00C35694">
            <w:pPr>
              <w:pStyle w:val="TableText"/>
              <w:kinsoku w:val="0"/>
              <w:textAlignment w:val="top"/>
            </w:pPr>
            <w:r w:rsidRPr="00DC1FF6">
              <w:t>read-only</w:t>
            </w:r>
          </w:p>
        </w:tc>
        <w:tc>
          <w:tcPr>
            <w:tcW w:w="1000" w:type="dxa"/>
          </w:tcPr>
          <w:p w14:paraId="4FEF28D8" w14:textId="77777777" w:rsidR="009162A6" w:rsidRPr="00DC1FF6" w:rsidRDefault="009162A6" w:rsidP="00C35694">
            <w:pPr>
              <w:pStyle w:val="TableText"/>
              <w:kinsoku w:val="0"/>
              <w:textAlignment w:val="top"/>
            </w:pPr>
            <w:r w:rsidRPr="00DC1FF6">
              <w:t>No</w:t>
            </w:r>
          </w:p>
        </w:tc>
        <w:tc>
          <w:tcPr>
            <w:tcW w:w="2880" w:type="dxa"/>
          </w:tcPr>
          <w:p w14:paraId="24FEC40E" w14:textId="77777777" w:rsidR="009162A6" w:rsidRPr="00DC1FF6" w:rsidRDefault="009162A6" w:rsidP="00C35694">
            <w:pPr>
              <w:pStyle w:val="TableText"/>
              <w:kinsoku w:val="0"/>
              <w:textAlignment w:val="top"/>
            </w:pPr>
            <w:r w:rsidRPr="00DC1FF6">
              <w:t>As per MIB</w:t>
            </w:r>
          </w:p>
        </w:tc>
      </w:tr>
      <w:tr w:rsidR="009162A6" w:rsidRPr="00DC1FF6" w14:paraId="2C0F678E" w14:textId="77777777" w:rsidTr="00A84E51">
        <w:tc>
          <w:tcPr>
            <w:tcW w:w="3000" w:type="dxa"/>
          </w:tcPr>
          <w:p w14:paraId="05858C70" w14:textId="77777777" w:rsidR="009162A6" w:rsidRPr="00DC1FF6" w:rsidRDefault="009162A6" w:rsidP="00C35694">
            <w:pPr>
              <w:pStyle w:val="TableText"/>
              <w:kinsoku w:val="0"/>
              <w:textAlignment w:val="top"/>
            </w:pPr>
            <w:r w:rsidRPr="00DC1FF6">
              <w:t xml:space="preserve">hh3cNqaStatJitterAveNegDS (1.3.6.1.4.1.25506.8.3.1.12.1.27) </w:t>
            </w:r>
          </w:p>
        </w:tc>
        <w:tc>
          <w:tcPr>
            <w:tcW w:w="1440" w:type="dxa"/>
          </w:tcPr>
          <w:p w14:paraId="6F695F47" w14:textId="77777777" w:rsidR="009162A6" w:rsidRPr="00DC1FF6" w:rsidRDefault="009162A6" w:rsidP="00C35694">
            <w:pPr>
              <w:pStyle w:val="TableText"/>
              <w:kinsoku w:val="0"/>
              <w:textAlignment w:val="top"/>
            </w:pPr>
            <w:r w:rsidRPr="00DC1FF6">
              <w:t>read-only</w:t>
            </w:r>
          </w:p>
        </w:tc>
        <w:tc>
          <w:tcPr>
            <w:tcW w:w="1000" w:type="dxa"/>
          </w:tcPr>
          <w:p w14:paraId="387928A5" w14:textId="77777777" w:rsidR="009162A6" w:rsidRPr="00DC1FF6" w:rsidRDefault="009162A6" w:rsidP="00C35694">
            <w:pPr>
              <w:pStyle w:val="TableText"/>
              <w:kinsoku w:val="0"/>
              <w:textAlignment w:val="top"/>
            </w:pPr>
            <w:r w:rsidRPr="00DC1FF6">
              <w:t>No</w:t>
            </w:r>
          </w:p>
        </w:tc>
        <w:tc>
          <w:tcPr>
            <w:tcW w:w="2880" w:type="dxa"/>
          </w:tcPr>
          <w:p w14:paraId="1B19138A" w14:textId="77777777" w:rsidR="009162A6" w:rsidRPr="00DC1FF6" w:rsidRDefault="009162A6" w:rsidP="00C35694">
            <w:pPr>
              <w:pStyle w:val="TableText"/>
              <w:kinsoku w:val="0"/>
              <w:textAlignment w:val="top"/>
            </w:pPr>
            <w:r w:rsidRPr="00DC1FF6">
              <w:t>As per MIB</w:t>
            </w:r>
          </w:p>
        </w:tc>
      </w:tr>
      <w:tr w:rsidR="009162A6" w:rsidRPr="00DC1FF6" w14:paraId="23D6ADCA" w14:textId="77777777" w:rsidTr="00A84E51">
        <w:tc>
          <w:tcPr>
            <w:tcW w:w="3000" w:type="dxa"/>
          </w:tcPr>
          <w:p w14:paraId="660484EE" w14:textId="77777777" w:rsidR="009162A6" w:rsidRPr="00DC1FF6" w:rsidRDefault="009162A6" w:rsidP="00C35694">
            <w:pPr>
              <w:pStyle w:val="TableText"/>
              <w:kinsoku w:val="0"/>
              <w:textAlignment w:val="top"/>
            </w:pPr>
            <w:r w:rsidRPr="00DC1FF6">
              <w:t xml:space="preserve">hh3cNqaStatJitterPktLossUnknown (1.3.6.1.4.1.25506.8.3.1.12.1.28) </w:t>
            </w:r>
          </w:p>
        </w:tc>
        <w:tc>
          <w:tcPr>
            <w:tcW w:w="1440" w:type="dxa"/>
          </w:tcPr>
          <w:p w14:paraId="566C9033" w14:textId="77777777" w:rsidR="009162A6" w:rsidRPr="00DC1FF6" w:rsidRDefault="009162A6" w:rsidP="00C35694">
            <w:pPr>
              <w:pStyle w:val="TableText"/>
              <w:kinsoku w:val="0"/>
              <w:textAlignment w:val="top"/>
            </w:pPr>
            <w:r w:rsidRPr="00DC1FF6">
              <w:t>read-only</w:t>
            </w:r>
          </w:p>
        </w:tc>
        <w:tc>
          <w:tcPr>
            <w:tcW w:w="1000" w:type="dxa"/>
          </w:tcPr>
          <w:p w14:paraId="1DE4EA64" w14:textId="77777777" w:rsidR="009162A6" w:rsidRPr="00DC1FF6" w:rsidRDefault="009162A6" w:rsidP="00C35694">
            <w:pPr>
              <w:pStyle w:val="TableText"/>
              <w:kinsoku w:val="0"/>
              <w:textAlignment w:val="top"/>
            </w:pPr>
            <w:r w:rsidRPr="00DC1FF6">
              <w:t>No</w:t>
            </w:r>
          </w:p>
        </w:tc>
        <w:tc>
          <w:tcPr>
            <w:tcW w:w="2880" w:type="dxa"/>
          </w:tcPr>
          <w:p w14:paraId="7200CD73" w14:textId="77777777" w:rsidR="009162A6" w:rsidRPr="00DC1FF6" w:rsidRDefault="009162A6" w:rsidP="00C35694">
            <w:pPr>
              <w:pStyle w:val="TableText"/>
              <w:kinsoku w:val="0"/>
              <w:textAlignment w:val="top"/>
            </w:pPr>
            <w:r w:rsidRPr="00DC1FF6">
              <w:t>As per MIB</w:t>
            </w:r>
          </w:p>
        </w:tc>
      </w:tr>
      <w:tr w:rsidR="009162A6" w:rsidRPr="00DC1FF6" w14:paraId="32786982" w14:textId="77777777" w:rsidTr="00A84E51">
        <w:tc>
          <w:tcPr>
            <w:tcW w:w="3000" w:type="dxa"/>
          </w:tcPr>
          <w:p w14:paraId="7DD5DF58" w14:textId="77777777" w:rsidR="009162A6" w:rsidRPr="00DC1FF6" w:rsidRDefault="009162A6" w:rsidP="00C35694">
            <w:pPr>
              <w:pStyle w:val="TableText"/>
              <w:kinsoku w:val="0"/>
              <w:textAlignment w:val="top"/>
            </w:pPr>
            <w:r w:rsidRPr="00DC1FF6">
              <w:t xml:space="preserve">hh3cNqaStatJitterMaxOfICPIF (1.3.6.1.4.1.25506.8.3.1.12.1.29) </w:t>
            </w:r>
          </w:p>
        </w:tc>
        <w:tc>
          <w:tcPr>
            <w:tcW w:w="1440" w:type="dxa"/>
          </w:tcPr>
          <w:p w14:paraId="10E61F51" w14:textId="77777777" w:rsidR="009162A6" w:rsidRPr="00DC1FF6" w:rsidRDefault="009162A6" w:rsidP="00C35694">
            <w:pPr>
              <w:pStyle w:val="TableText"/>
              <w:kinsoku w:val="0"/>
              <w:textAlignment w:val="top"/>
            </w:pPr>
            <w:r w:rsidRPr="00DC1FF6">
              <w:t>read-only</w:t>
            </w:r>
          </w:p>
        </w:tc>
        <w:tc>
          <w:tcPr>
            <w:tcW w:w="1000" w:type="dxa"/>
          </w:tcPr>
          <w:p w14:paraId="674C3313" w14:textId="77777777" w:rsidR="009162A6" w:rsidRPr="00DC1FF6" w:rsidRDefault="009162A6" w:rsidP="00C35694">
            <w:pPr>
              <w:pStyle w:val="TableText"/>
              <w:kinsoku w:val="0"/>
              <w:textAlignment w:val="top"/>
            </w:pPr>
            <w:r w:rsidRPr="00DC1FF6">
              <w:t>No</w:t>
            </w:r>
          </w:p>
        </w:tc>
        <w:tc>
          <w:tcPr>
            <w:tcW w:w="2880" w:type="dxa"/>
          </w:tcPr>
          <w:p w14:paraId="71505922" w14:textId="77777777" w:rsidR="009162A6" w:rsidRPr="00DC1FF6" w:rsidRDefault="009162A6" w:rsidP="00C35694">
            <w:pPr>
              <w:pStyle w:val="TableText"/>
              <w:kinsoku w:val="0"/>
              <w:textAlignment w:val="top"/>
            </w:pPr>
            <w:r w:rsidRPr="00DC1FF6">
              <w:t xml:space="preserve">Only </w:t>
            </w:r>
            <w:r w:rsidRPr="00DC1FF6">
              <w:rPr>
                <w:rFonts w:hint="eastAsia"/>
              </w:rPr>
              <w:t xml:space="preserve">voice test is </w:t>
            </w:r>
            <w:r w:rsidRPr="00DC1FF6">
              <w:t>support</w:t>
            </w:r>
            <w:r w:rsidRPr="00DC1FF6">
              <w:rPr>
                <w:rFonts w:hint="eastAsia"/>
              </w:rPr>
              <w:t>ed</w:t>
            </w:r>
            <w:r w:rsidRPr="00DC1FF6" w:rsidDel="00B31AF2">
              <w:t xml:space="preserve"> </w:t>
            </w:r>
          </w:p>
        </w:tc>
      </w:tr>
      <w:tr w:rsidR="009162A6" w:rsidRPr="00DC1FF6" w14:paraId="4CE063E3" w14:textId="77777777" w:rsidTr="00A84E51">
        <w:tc>
          <w:tcPr>
            <w:tcW w:w="3000" w:type="dxa"/>
          </w:tcPr>
          <w:p w14:paraId="50747951" w14:textId="77777777" w:rsidR="009162A6" w:rsidRPr="00DC1FF6" w:rsidRDefault="009162A6" w:rsidP="00C35694">
            <w:pPr>
              <w:pStyle w:val="TableText"/>
              <w:kinsoku w:val="0"/>
              <w:textAlignment w:val="top"/>
            </w:pPr>
            <w:r w:rsidRPr="00DC1FF6">
              <w:t xml:space="preserve">hh3cNqaStatJitterMinOfICPIF (1.3.6.1.4.1.25506.8.3.1.12.1.30) </w:t>
            </w:r>
          </w:p>
        </w:tc>
        <w:tc>
          <w:tcPr>
            <w:tcW w:w="1440" w:type="dxa"/>
          </w:tcPr>
          <w:p w14:paraId="1F5EF125" w14:textId="77777777" w:rsidR="009162A6" w:rsidRPr="00DC1FF6" w:rsidRDefault="009162A6" w:rsidP="00C35694">
            <w:pPr>
              <w:pStyle w:val="TableText"/>
              <w:kinsoku w:val="0"/>
              <w:textAlignment w:val="top"/>
            </w:pPr>
            <w:r w:rsidRPr="00DC1FF6">
              <w:t>read-only</w:t>
            </w:r>
          </w:p>
        </w:tc>
        <w:tc>
          <w:tcPr>
            <w:tcW w:w="1000" w:type="dxa"/>
          </w:tcPr>
          <w:p w14:paraId="1855CE51" w14:textId="77777777" w:rsidR="009162A6" w:rsidRPr="00DC1FF6" w:rsidRDefault="009162A6" w:rsidP="00C35694">
            <w:pPr>
              <w:pStyle w:val="TableText"/>
              <w:kinsoku w:val="0"/>
              <w:textAlignment w:val="top"/>
            </w:pPr>
            <w:r w:rsidRPr="00DC1FF6">
              <w:t>No</w:t>
            </w:r>
          </w:p>
        </w:tc>
        <w:tc>
          <w:tcPr>
            <w:tcW w:w="2880" w:type="dxa"/>
          </w:tcPr>
          <w:p w14:paraId="2ED8C3E8" w14:textId="77777777" w:rsidR="009162A6" w:rsidRPr="00DC1FF6" w:rsidRDefault="009162A6" w:rsidP="00C35694">
            <w:pPr>
              <w:pStyle w:val="TableText"/>
              <w:kinsoku w:val="0"/>
              <w:textAlignment w:val="top"/>
            </w:pPr>
            <w:r w:rsidRPr="00DC1FF6">
              <w:t xml:space="preserve">Only </w:t>
            </w:r>
            <w:r w:rsidRPr="00DC1FF6">
              <w:rPr>
                <w:rFonts w:hint="eastAsia"/>
              </w:rPr>
              <w:t xml:space="preserve">voice test is </w:t>
            </w:r>
            <w:r w:rsidRPr="00DC1FF6">
              <w:t>support</w:t>
            </w:r>
            <w:r w:rsidRPr="00DC1FF6">
              <w:rPr>
                <w:rFonts w:hint="eastAsia"/>
              </w:rPr>
              <w:t>ed</w:t>
            </w:r>
            <w:r w:rsidRPr="00DC1FF6" w:rsidDel="00B31AF2">
              <w:t xml:space="preserve"> </w:t>
            </w:r>
          </w:p>
        </w:tc>
      </w:tr>
      <w:tr w:rsidR="009162A6" w:rsidRPr="00DC1FF6" w14:paraId="4D5D0A39" w14:textId="77777777" w:rsidTr="00A84E51">
        <w:tc>
          <w:tcPr>
            <w:tcW w:w="3000" w:type="dxa"/>
          </w:tcPr>
          <w:p w14:paraId="5764D5AD" w14:textId="77777777" w:rsidR="009162A6" w:rsidRPr="00DC1FF6" w:rsidRDefault="009162A6" w:rsidP="00C35694">
            <w:pPr>
              <w:pStyle w:val="TableText"/>
              <w:kinsoku w:val="0"/>
              <w:textAlignment w:val="top"/>
            </w:pPr>
            <w:r w:rsidRPr="00DC1FF6">
              <w:t xml:space="preserve">hh3cNqaStatJitterMaxOfMOS (1.3.6.1.4.1.25506.8.3.1.12.1.31) </w:t>
            </w:r>
          </w:p>
        </w:tc>
        <w:tc>
          <w:tcPr>
            <w:tcW w:w="1440" w:type="dxa"/>
          </w:tcPr>
          <w:p w14:paraId="5266425C" w14:textId="77777777" w:rsidR="009162A6" w:rsidRPr="00DC1FF6" w:rsidRDefault="009162A6" w:rsidP="00C35694">
            <w:pPr>
              <w:pStyle w:val="TableText"/>
              <w:kinsoku w:val="0"/>
              <w:textAlignment w:val="top"/>
            </w:pPr>
            <w:r w:rsidRPr="00DC1FF6">
              <w:t>read-only</w:t>
            </w:r>
          </w:p>
        </w:tc>
        <w:tc>
          <w:tcPr>
            <w:tcW w:w="1000" w:type="dxa"/>
          </w:tcPr>
          <w:p w14:paraId="380CAE92" w14:textId="77777777" w:rsidR="009162A6" w:rsidRPr="00DC1FF6" w:rsidRDefault="009162A6" w:rsidP="00C35694">
            <w:pPr>
              <w:pStyle w:val="TableText"/>
              <w:kinsoku w:val="0"/>
              <w:textAlignment w:val="top"/>
            </w:pPr>
            <w:r w:rsidRPr="00DC1FF6">
              <w:t>No</w:t>
            </w:r>
          </w:p>
        </w:tc>
        <w:tc>
          <w:tcPr>
            <w:tcW w:w="2880" w:type="dxa"/>
          </w:tcPr>
          <w:p w14:paraId="5991E723" w14:textId="77777777" w:rsidR="009162A6" w:rsidRPr="00DC1FF6" w:rsidRDefault="009162A6" w:rsidP="00C35694">
            <w:pPr>
              <w:pStyle w:val="TableText"/>
              <w:kinsoku w:val="0"/>
              <w:textAlignment w:val="top"/>
            </w:pPr>
            <w:r w:rsidRPr="00DC1FF6">
              <w:t xml:space="preserve">Only </w:t>
            </w:r>
            <w:r w:rsidRPr="00DC1FF6">
              <w:rPr>
                <w:rFonts w:hint="eastAsia"/>
              </w:rPr>
              <w:t xml:space="preserve">voice test is </w:t>
            </w:r>
            <w:r w:rsidRPr="00DC1FF6">
              <w:t>support</w:t>
            </w:r>
            <w:r w:rsidRPr="00DC1FF6">
              <w:rPr>
                <w:rFonts w:hint="eastAsia"/>
              </w:rPr>
              <w:t>ed</w:t>
            </w:r>
            <w:r w:rsidRPr="00DC1FF6">
              <w:t xml:space="preserve"> </w:t>
            </w:r>
            <w:r w:rsidRPr="00DC1FF6">
              <w:rPr>
                <w:rFonts w:hint="eastAsia"/>
              </w:rPr>
              <w:t>,the value of this object is 100 times of the actual value</w:t>
            </w:r>
            <w:r w:rsidRPr="00DC1FF6" w:rsidDel="00C1438C">
              <w:t xml:space="preserve"> </w:t>
            </w:r>
          </w:p>
        </w:tc>
      </w:tr>
      <w:tr w:rsidR="009162A6" w:rsidRPr="00DC1FF6" w14:paraId="6F25E124" w14:textId="77777777" w:rsidTr="00A84E51">
        <w:tc>
          <w:tcPr>
            <w:tcW w:w="3000" w:type="dxa"/>
          </w:tcPr>
          <w:p w14:paraId="055E04C0" w14:textId="77777777" w:rsidR="009162A6" w:rsidRPr="00DC1FF6" w:rsidRDefault="009162A6" w:rsidP="00C35694">
            <w:pPr>
              <w:pStyle w:val="TableText"/>
              <w:kinsoku w:val="0"/>
              <w:textAlignment w:val="top"/>
            </w:pPr>
            <w:r w:rsidRPr="00DC1FF6">
              <w:t xml:space="preserve">hh3cNqaStatJitterMinOfMOS (1.3.6.1.4.1.25506.8.3.1.12.1.32) </w:t>
            </w:r>
          </w:p>
        </w:tc>
        <w:tc>
          <w:tcPr>
            <w:tcW w:w="1440" w:type="dxa"/>
          </w:tcPr>
          <w:p w14:paraId="02E8FDA4" w14:textId="77777777" w:rsidR="009162A6" w:rsidRPr="00DC1FF6" w:rsidRDefault="009162A6" w:rsidP="00C35694">
            <w:pPr>
              <w:pStyle w:val="TableText"/>
              <w:kinsoku w:val="0"/>
              <w:textAlignment w:val="top"/>
            </w:pPr>
            <w:r w:rsidRPr="00DC1FF6">
              <w:t>read-only</w:t>
            </w:r>
          </w:p>
        </w:tc>
        <w:tc>
          <w:tcPr>
            <w:tcW w:w="1000" w:type="dxa"/>
          </w:tcPr>
          <w:p w14:paraId="3F571F6C" w14:textId="77777777" w:rsidR="009162A6" w:rsidRPr="00DC1FF6" w:rsidRDefault="009162A6" w:rsidP="00C35694">
            <w:pPr>
              <w:pStyle w:val="TableText"/>
              <w:kinsoku w:val="0"/>
              <w:textAlignment w:val="top"/>
            </w:pPr>
            <w:r w:rsidRPr="00DC1FF6">
              <w:t>No</w:t>
            </w:r>
          </w:p>
        </w:tc>
        <w:tc>
          <w:tcPr>
            <w:tcW w:w="2880" w:type="dxa"/>
          </w:tcPr>
          <w:p w14:paraId="0C5D3779" w14:textId="77777777" w:rsidR="009162A6" w:rsidRPr="00DC1FF6" w:rsidRDefault="009162A6" w:rsidP="00C35694">
            <w:pPr>
              <w:pStyle w:val="TableText"/>
              <w:kinsoku w:val="0"/>
              <w:textAlignment w:val="top"/>
            </w:pPr>
            <w:r w:rsidRPr="00DC1FF6">
              <w:t xml:space="preserve">Only </w:t>
            </w:r>
            <w:r w:rsidRPr="00DC1FF6">
              <w:rPr>
                <w:rFonts w:hint="eastAsia"/>
              </w:rPr>
              <w:t xml:space="preserve">voice test is </w:t>
            </w:r>
            <w:r w:rsidRPr="00DC1FF6">
              <w:t>support</w:t>
            </w:r>
            <w:r w:rsidRPr="00DC1FF6">
              <w:rPr>
                <w:rFonts w:hint="eastAsia"/>
              </w:rPr>
              <w:t>ed ,the value of this object is 100 times of the actual value</w:t>
            </w:r>
          </w:p>
        </w:tc>
      </w:tr>
      <w:tr w:rsidR="00955206" w:rsidRPr="00DC1FF6" w14:paraId="7742082D" w14:textId="77777777" w:rsidTr="00955206">
        <w:tc>
          <w:tcPr>
            <w:tcW w:w="3000" w:type="dxa"/>
          </w:tcPr>
          <w:p w14:paraId="1B3B0729" w14:textId="77777777" w:rsidR="00955206" w:rsidRPr="00DC1FF6" w:rsidRDefault="00955206" w:rsidP="00110482">
            <w:pPr>
              <w:pStyle w:val="TableText"/>
              <w:kinsoku w:val="0"/>
              <w:textAlignment w:val="top"/>
            </w:pPr>
            <w:r w:rsidRPr="00ED2BEE">
              <w:t xml:space="preserve">hh3cNqaStatJitterAveSD </w:t>
            </w:r>
            <w:r>
              <w:t>(1.3.6.1.4.1.25506.8.3.1.12.1.3</w:t>
            </w:r>
            <w:r>
              <w:rPr>
                <w:rFonts w:hint="eastAsia"/>
              </w:rPr>
              <w:t>3</w:t>
            </w:r>
            <w:r w:rsidRPr="00DC1FF6">
              <w:t>)</w:t>
            </w:r>
          </w:p>
        </w:tc>
        <w:tc>
          <w:tcPr>
            <w:tcW w:w="1440" w:type="dxa"/>
          </w:tcPr>
          <w:p w14:paraId="428E64B8" w14:textId="77777777" w:rsidR="00955206" w:rsidRPr="00DC1FF6" w:rsidRDefault="00955206" w:rsidP="00110482">
            <w:pPr>
              <w:pStyle w:val="TableText"/>
              <w:kinsoku w:val="0"/>
              <w:textAlignment w:val="top"/>
            </w:pPr>
            <w:r w:rsidRPr="00DC1FF6">
              <w:t>read-only</w:t>
            </w:r>
          </w:p>
        </w:tc>
        <w:tc>
          <w:tcPr>
            <w:tcW w:w="1000" w:type="dxa"/>
          </w:tcPr>
          <w:p w14:paraId="6BBAC2DA" w14:textId="77777777" w:rsidR="00955206" w:rsidRPr="00DC1FF6" w:rsidRDefault="00955206" w:rsidP="00110482">
            <w:pPr>
              <w:pStyle w:val="TableText"/>
              <w:kinsoku w:val="0"/>
              <w:textAlignment w:val="top"/>
            </w:pPr>
            <w:r w:rsidRPr="00DC1FF6">
              <w:t>No</w:t>
            </w:r>
          </w:p>
        </w:tc>
        <w:tc>
          <w:tcPr>
            <w:tcW w:w="2880" w:type="dxa"/>
          </w:tcPr>
          <w:p w14:paraId="76D2277E" w14:textId="77777777" w:rsidR="00955206" w:rsidRPr="00DC1FF6" w:rsidRDefault="00955206" w:rsidP="00110482">
            <w:pPr>
              <w:pStyle w:val="TableText"/>
              <w:kinsoku w:val="0"/>
              <w:textAlignment w:val="top"/>
            </w:pPr>
            <w:r w:rsidRPr="00DC1FF6">
              <w:t>As per MIB</w:t>
            </w:r>
          </w:p>
        </w:tc>
      </w:tr>
      <w:tr w:rsidR="00955206" w:rsidRPr="00DC1FF6" w14:paraId="0351FE03" w14:textId="77777777" w:rsidTr="00955206">
        <w:tc>
          <w:tcPr>
            <w:tcW w:w="3000" w:type="dxa"/>
          </w:tcPr>
          <w:p w14:paraId="3B40ACD8" w14:textId="77777777" w:rsidR="00955206" w:rsidRPr="00DC1FF6" w:rsidRDefault="00955206" w:rsidP="00575660">
            <w:pPr>
              <w:pStyle w:val="TableText"/>
              <w:kinsoku w:val="0"/>
              <w:textAlignment w:val="top"/>
            </w:pPr>
            <w:r w:rsidRPr="00BA2D2A">
              <w:t xml:space="preserve">hh3cNqaStatJitterAveDS </w:t>
            </w:r>
            <w:r>
              <w:t>(1.3.6.1.4.1.25506.8.3.1.</w:t>
            </w:r>
            <w:r w:rsidR="00575660">
              <w:rPr>
                <w:rFonts w:hint="eastAsia"/>
              </w:rPr>
              <w:t>12</w:t>
            </w:r>
            <w:r>
              <w:t>.1.3</w:t>
            </w:r>
            <w:r>
              <w:rPr>
                <w:rFonts w:hint="eastAsia"/>
              </w:rPr>
              <w:t>4</w:t>
            </w:r>
            <w:r w:rsidRPr="00DC1FF6">
              <w:t>)</w:t>
            </w:r>
          </w:p>
        </w:tc>
        <w:tc>
          <w:tcPr>
            <w:tcW w:w="1440" w:type="dxa"/>
          </w:tcPr>
          <w:p w14:paraId="3B33B61B" w14:textId="77777777" w:rsidR="00955206" w:rsidRPr="00DC1FF6" w:rsidRDefault="00955206" w:rsidP="00110482">
            <w:pPr>
              <w:pStyle w:val="TableText"/>
              <w:kinsoku w:val="0"/>
              <w:textAlignment w:val="top"/>
            </w:pPr>
            <w:r w:rsidRPr="00DC1FF6">
              <w:t>read-only</w:t>
            </w:r>
          </w:p>
        </w:tc>
        <w:tc>
          <w:tcPr>
            <w:tcW w:w="1000" w:type="dxa"/>
          </w:tcPr>
          <w:p w14:paraId="49DE0944" w14:textId="77777777" w:rsidR="00955206" w:rsidRPr="00DC1FF6" w:rsidRDefault="00955206" w:rsidP="00110482">
            <w:pPr>
              <w:pStyle w:val="TableText"/>
              <w:kinsoku w:val="0"/>
              <w:textAlignment w:val="top"/>
            </w:pPr>
            <w:r w:rsidRPr="00DC1FF6">
              <w:t>No</w:t>
            </w:r>
          </w:p>
        </w:tc>
        <w:tc>
          <w:tcPr>
            <w:tcW w:w="2880" w:type="dxa"/>
          </w:tcPr>
          <w:p w14:paraId="66165F46" w14:textId="77777777" w:rsidR="00955206" w:rsidRPr="00DC1FF6" w:rsidRDefault="00955206" w:rsidP="00110482">
            <w:pPr>
              <w:pStyle w:val="TableText"/>
              <w:kinsoku w:val="0"/>
              <w:textAlignment w:val="top"/>
            </w:pPr>
            <w:r w:rsidRPr="00DC1FF6">
              <w:t>As per MIB</w:t>
            </w:r>
          </w:p>
        </w:tc>
      </w:tr>
    </w:tbl>
    <w:p w14:paraId="7B8A7D0C" w14:textId="77777777" w:rsidR="009162A6" w:rsidRDefault="009162A6" w:rsidP="00E67CB3">
      <w:pPr>
        <w:pStyle w:val="Spacer"/>
      </w:pPr>
    </w:p>
    <w:p w14:paraId="0AEC2BE7" w14:textId="77777777" w:rsidR="009162A6" w:rsidRPr="000419BE" w:rsidRDefault="009162A6" w:rsidP="00C35694">
      <w:pPr>
        <w:pStyle w:val="2"/>
        <w:tabs>
          <w:tab w:val="num" w:pos="576"/>
        </w:tabs>
        <w:autoSpaceDE/>
        <w:autoSpaceDN/>
        <w:adjustRightInd/>
        <w:ind w:left="576" w:hanging="576"/>
        <w:jc w:val="both"/>
        <w:textAlignment w:val="auto"/>
      </w:pPr>
      <w:bookmarkStart w:id="1284" w:name="_Toc260217521"/>
      <w:bookmarkStart w:id="1285" w:name="_Toc291769895"/>
      <w:bookmarkStart w:id="1286" w:name="_Toc397421196"/>
      <w:bookmarkStart w:id="1287" w:name="_Toc399325155"/>
      <w:bookmarkStart w:id="1288" w:name="_Toc483388707"/>
      <w:r w:rsidRPr="000419BE">
        <w:t>hh3cNqaReactionTable</w:t>
      </w:r>
      <w:bookmarkEnd w:id="1284"/>
      <w:bookmarkEnd w:id="1285"/>
      <w:bookmarkEnd w:id="1286"/>
      <w:bookmarkEnd w:id="1287"/>
      <w:bookmarkEnd w:id="1288"/>
    </w:p>
    <w:p w14:paraId="215CEEBF"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1.3.6.1.4.1.25506.8.3.1.1</w:t>
      </w:r>
      <w:r w:rsidR="009162A6" w:rsidRPr="00F8250A">
        <w:rPr>
          <w:rFonts w:eastAsia="黑体" w:hint="eastAsia"/>
          <w:b/>
          <w:bCs/>
          <w:kern w:val="0"/>
          <w:sz w:val="22"/>
          <w:szCs w:val="22"/>
        </w:rPr>
        <w:t>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874A06" w14:paraId="51D2AE4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53FE736" w14:textId="77777777" w:rsidR="009162A6" w:rsidRPr="00874A06" w:rsidRDefault="00166066" w:rsidP="00E67CB3">
            <w:pPr>
              <w:pStyle w:val="TableHeading"/>
            </w:pPr>
            <w:r>
              <w:t>Object (OID)</w:t>
            </w:r>
          </w:p>
        </w:tc>
        <w:tc>
          <w:tcPr>
            <w:tcW w:w="1440" w:type="dxa"/>
          </w:tcPr>
          <w:p w14:paraId="7F95C394" w14:textId="77777777" w:rsidR="009162A6" w:rsidRPr="00874A06" w:rsidRDefault="009162A6" w:rsidP="00E67CB3">
            <w:pPr>
              <w:pStyle w:val="TableHeading"/>
            </w:pPr>
            <w:r w:rsidRPr="00874A06">
              <w:t>Access</w:t>
            </w:r>
          </w:p>
        </w:tc>
        <w:tc>
          <w:tcPr>
            <w:tcW w:w="1000" w:type="dxa"/>
          </w:tcPr>
          <w:p w14:paraId="2F7CF11D" w14:textId="77777777" w:rsidR="009162A6" w:rsidRPr="00874A06" w:rsidRDefault="009162A6" w:rsidP="00E67CB3">
            <w:pPr>
              <w:pStyle w:val="TableHeading"/>
            </w:pPr>
            <w:r w:rsidRPr="00874A06">
              <w:t>PDS</w:t>
            </w:r>
          </w:p>
        </w:tc>
        <w:tc>
          <w:tcPr>
            <w:tcW w:w="2880" w:type="dxa"/>
          </w:tcPr>
          <w:p w14:paraId="673AB22F" w14:textId="77777777" w:rsidR="009162A6" w:rsidRPr="00874A06" w:rsidRDefault="0039618E" w:rsidP="00E67CB3">
            <w:pPr>
              <w:pStyle w:val="TableHeading"/>
            </w:pPr>
            <w:r>
              <w:t>Comments</w:t>
            </w:r>
          </w:p>
        </w:tc>
      </w:tr>
      <w:tr w:rsidR="009162A6" w:rsidRPr="00874A06" w14:paraId="4AA99D70" w14:textId="77777777" w:rsidTr="00A84E51">
        <w:tc>
          <w:tcPr>
            <w:tcW w:w="3000" w:type="dxa"/>
          </w:tcPr>
          <w:p w14:paraId="1A75E27F" w14:textId="77777777" w:rsidR="009162A6" w:rsidRPr="00874A06" w:rsidRDefault="009162A6" w:rsidP="00C35694">
            <w:pPr>
              <w:pStyle w:val="TableText"/>
              <w:kinsoku w:val="0"/>
              <w:textAlignment w:val="top"/>
            </w:pPr>
            <w:r w:rsidRPr="00874A06">
              <w:t>hh3cNqaReactOwnerIndex (1.3.6.1.4.1.25506.8.3.1.1</w:t>
            </w:r>
            <w:r w:rsidRPr="00874A06">
              <w:rPr>
                <w:rFonts w:hint="eastAsia"/>
              </w:rPr>
              <w:t>3</w:t>
            </w:r>
            <w:r w:rsidRPr="00874A06">
              <w:t xml:space="preserve">.1.1) </w:t>
            </w:r>
          </w:p>
        </w:tc>
        <w:tc>
          <w:tcPr>
            <w:tcW w:w="1440" w:type="dxa"/>
          </w:tcPr>
          <w:p w14:paraId="377ED4CA" w14:textId="77777777" w:rsidR="009162A6" w:rsidRPr="00874A06" w:rsidRDefault="009162A6" w:rsidP="00C35694">
            <w:pPr>
              <w:pStyle w:val="TableText"/>
              <w:kinsoku w:val="0"/>
              <w:textAlignment w:val="top"/>
            </w:pPr>
            <w:r w:rsidRPr="00874A06">
              <w:t>accessible-for-notify</w:t>
            </w:r>
          </w:p>
        </w:tc>
        <w:tc>
          <w:tcPr>
            <w:tcW w:w="1000" w:type="dxa"/>
          </w:tcPr>
          <w:p w14:paraId="17B61B22" w14:textId="77777777" w:rsidR="009162A6" w:rsidRPr="00874A06" w:rsidRDefault="009162A6" w:rsidP="00C35694">
            <w:pPr>
              <w:pStyle w:val="TableText"/>
              <w:kinsoku w:val="0"/>
              <w:textAlignment w:val="top"/>
            </w:pPr>
            <w:r w:rsidRPr="00874A06">
              <w:t>No</w:t>
            </w:r>
          </w:p>
        </w:tc>
        <w:tc>
          <w:tcPr>
            <w:tcW w:w="2880" w:type="dxa"/>
          </w:tcPr>
          <w:p w14:paraId="403BA159" w14:textId="77777777" w:rsidR="009162A6" w:rsidRPr="00874A06" w:rsidRDefault="009162A6" w:rsidP="00C35694">
            <w:pPr>
              <w:pStyle w:val="TableText"/>
              <w:kinsoku w:val="0"/>
              <w:textAlignment w:val="top"/>
            </w:pPr>
            <w:r w:rsidRPr="00874A06">
              <w:t>As per MIB</w:t>
            </w:r>
          </w:p>
        </w:tc>
      </w:tr>
      <w:tr w:rsidR="009162A6" w:rsidRPr="00874A06" w14:paraId="13A2B477" w14:textId="77777777" w:rsidTr="00A84E51">
        <w:tc>
          <w:tcPr>
            <w:tcW w:w="3000" w:type="dxa"/>
          </w:tcPr>
          <w:p w14:paraId="68099DD0" w14:textId="77777777" w:rsidR="009162A6" w:rsidRPr="00874A06" w:rsidRDefault="009162A6" w:rsidP="00C35694">
            <w:pPr>
              <w:pStyle w:val="TableText"/>
              <w:kinsoku w:val="0"/>
              <w:textAlignment w:val="top"/>
            </w:pPr>
            <w:r w:rsidRPr="00874A06">
              <w:t>hh3cNqaReactTestName (1.3.6.1.4.1.25506.8.3.1.1</w:t>
            </w:r>
            <w:r w:rsidRPr="00874A06">
              <w:rPr>
                <w:rFonts w:hint="eastAsia"/>
              </w:rPr>
              <w:t>3</w:t>
            </w:r>
            <w:r w:rsidRPr="00874A06">
              <w:t xml:space="preserve">.1.2) </w:t>
            </w:r>
          </w:p>
        </w:tc>
        <w:tc>
          <w:tcPr>
            <w:tcW w:w="1440" w:type="dxa"/>
          </w:tcPr>
          <w:p w14:paraId="53F82361" w14:textId="77777777" w:rsidR="009162A6" w:rsidRPr="00874A06" w:rsidRDefault="009162A6" w:rsidP="00C35694">
            <w:pPr>
              <w:pStyle w:val="TableText"/>
              <w:kinsoku w:val="0"/>
              <w:textAlignment w:val="top"/>
            </w:pPr>
            <w:r w:rsidRPr="00874A06">
              <w:t>accessible-for-notify</w:t>
            </w:r>
          </w:p>
        </w:tc>
        <w:tc>
          <w:tcPr>
            <w:tcW w:w="1000" w:type="dxa"/>
          </w:tcPr>
          <w:p w14:paraId="717232E0" w14:textId="77777777" w:rsidR="009162A6" w:rsidRPr="00874A06" w:rsidRDefault="009162A6" w:rsidP="00C35694">
            <w:pPr>
              <w:pStyle w:val="TableText"/>
              <w:kinsoku w:val="0"/>
              <w:textAlignment w:val="top"/>
            </w:pPr>
            <w:r w:rsidRPr="00874A06">
              <w:t>No</w:t>
            </w:r>
          </w:p>
        </w:tc>
        <w:tc>
          <w:tcPr>
            <w:tcW w:w="2880" w:type="dxa"/>
          </w:tcPr>
          <w:p w14:paraId="4516B821" w14:textId="77777777" w:rsidR="009162A6" w:rsidRPr="00874A06" w:rsidRDefault="009162A6" w:rsidP="00C35694">
            <w:pPr>
              <w:pStyle w:val="TableText"/>
              <w:kinsoku w:val="0"/>
              <w:textAlignment w:val="top"/>
            </w:pPr>
            <w:r w:rsidRPr="00874A06">
              <w:t>As per MIB</w:t>
            </w:r>
          </w:p>
        </w:tc>
      </w:tr>
      <w:tr w:rsidR="009162A6" w:rsidRPr="00874A06" w14:paraId="7203557F" w14:textId="77777777" w:rsidTr="00A84E51">
        <w:tc>
          <w:tcPr>
            <w:tcW w:w="3000" w:type="dxa"/>
          </w:tcPr>
          <w:p w14:paraId="63F1F0FA" w14:textId="77777777" w:rsidR="009162A6" w:rsidRPr="00874A06" w:rsidRDefault="009162A6" w:rsidP="00C35694">
            <w:pPr>
              <w:pStyle w:val="TableText"/>
              <w:kinsoku w:val="0"/>
              <w:textAlignment w:val="top"/>
            </w:pPr>
            <w:r w:rsidRPr="00874A06">
              <w:t>hh3cNqaReactItemIndex (1.3.6.1.4.1.25506.8.3.1.1</w:t>
            </w:r>
            <w:r w:rsidRPr="00874A06">
              <w:rPr>
                <w:rFonts w:hint="eastAsia"/>
              </w:rPr>
              <w:t>3</w:t>
            </w:r>
            <w:r w:rsidRPr="00874A06">
              <w:t xml:space="preserve">.1.3) </w:t>
            </w:r>
          </w:p>
        </w:tc>
        <w:tc>
          <w:tcPr>
            <w:tcW w:w="1440" w:type="dxa"/>
          </w:tcPr>
          <w:p w14:paraId="53B6860E" w14:textId="77777777" w:rsidR="009162A6" w:rsidRPr="00874A06" w:rsidRDefault="009162A6" w:rsidP="00C35694">
            <w:pPr>
              <w:pStyle w:val="TableText"/>
              <w:kinsoku w:val="0"/>
              <w:textAlignment w:val="top"/>
            </w:pPr>
            <w:r w:rsidRPr="00874A06">
              <w:t>accessible-for-notify</w:t>
            </w:r>
          </w:p>
        </w:tc>
        <w:tc>
          <w:tcPr>
            <w:tcW w:w="1000" w:type="dxa"/>
          </w:tcPr>
          <w:p w14:paraId="1C419BC2" w14:textId="77777777" w:rsidR="009162A6" w:rsidRPr="00874A06" w:rsidRDefault="009162A6" w:rsidP="00C35694">
            <w:pPr>
              <w:pStyle w:val="TableText"/>
              <w:kinsoku w:val="0"/>
              <w:textAlignment w:val="top"/>
            </w:pPr>
            <w:r w:rsidRPr="00874A06">
              <w:t>No</w:t>
            </w:r>
          </w:p>
        </w:tc>
        <w:tc>
          <w:tcPr>
            <w:tcW w:w="2880" w:type="dxa"/>
          </w:tcPr>
          <w:p w14:paraId="1C011EB2" w14:textId="77777777" w:rsidR="009162A6" w:rsidRPr="00874A06" w:rsidRDefault="009162A6" w:rsidP="00C35694">
            <w:pPr>
              <w:pStyle w:val="TableText"/>
              <w:kinsoku w:val="0"/>
              <w:textAlignment w:val="top"/>
            </w:pPr>
            <w:r w:rsidRPr="00874A06">
              <w:t>As per MIB</w:t>
            </w:r>
          </w:p>
        </w:tc>
      </w:tr>
      <w:tr w:rsidR="009162A6" w:rsidRPr="00874A06" w14:paraId="1F8E385C" w14:textId="77777777" w:rsidTr="00A84E51">
        <w:tc>
          <w:tcPr>
            <w:tcW w:w="3000" w:type="dxa"/>
          </w:tcPr>
          <w:p w14:paraId="04F3EA3E" w14:textId="77777777" w:rsidR="009162A6" w:rsidRPr="00874A06" w:rsidRDefault="009162A6" w:rsidP="00C35694">
            <w:pPr>
              <w:pStyle w:val="TableText"/>
              <w:kinsoku w:val="0"/>
              <w:textAlignment w:val="top"/>
            </w:pPr>
            <w:r w:rsidRPr="00874A06">
              <w:t>hh3cNqaReactCheckedElement (1.3.6.1.4.1.25506.8.3.1.1</w:t>
            </w:r>
            <w:r w:rsidRPr="00874A06">
              <w:rPr>
                <w:rFonts w:hint="eastAsia"/>
              </w:rPr>
              <w:t>3</w:t>
            </w:r>
            <w:r w:rsidRPr="00874A06">
              <w:t xml:space="preserve">.1.4) </w:t>
            </w:r>
          </w:p>
        </w:tc>
        <w:tc>
          <w:tcPr>
            <w:tcW w:w="1440" w:type="dxa"/>
          </w:tcPr>
          <w:p w14:paraId="1C6DFECE" w14:textId="77777777" w:rsidR="009162A6" w:rsidRPr="00874A06" w:rsidRDefault="009162A6" w:rsidP="00C35694">
            <w:pPr>
              <w:pStyle w:val="TableText"/>
              <w:kinsoku w:val="0"/>
              <w:textAlignment w:val="top"/>
            </w:pPr>
            <w:r w:rsidRPr="00874A06">
              <w:t>read-create</w:t>
            </w:r>
          </w:p>
        </w:tc>
        <w:tc>
          <w:tcPr>
            <w:tcW w:w="1000" w:type="dxa"/>
          </w:tcPr>
          <w:p w14:paraId="42D4D3BE" w14:textId="77777777" w:rsidR="009162A6" w:rsidRPr="00874A06" w:rsidRDefault="009162A6" w:rsidP="00C35694">
            <w:pPr>
              <w:pStyle w:val="TableText"/>
              <w:kinsoku w:val="0"/>
              <w:textAlignment w:val="top"/>
            </w:pPr>
            <w:r w:rsidRPr="00874A06">
              <w:t>No</w:t>
            </w:r>
          </w:p>
        </w:tc>
        <w:tc>
          <w:tcPr>
            <w:tcW w:w="2880" w:type="dxa"/>
          </w:tcPr>
          <w:p w14:paraId="79CBEE9F" w14:textId="77777777" w:rsidR="009162A6" w:rsidRPr="00874A06" w:rsidRDefault="009162A6" w:rsidP="00C35694">
            <w:pPr>
              <w:pStyle w:val="TableText"/>
              <w:kinsoku w:val="0"/>
              <w:textAlignment w:val="top"/>
            </w:pPr>
            <w:r w:rsidRPr="00874A06">
              <w:t>As per MIB</w:t>
            </w:r>
          </w:p>
        </w:tc>
      </w:tr>
      <w:tr w:rsidR="009162A6" w:rsidRPr="00874A06" w14:paraId="1E2895A5" w14:textId="77777777" w:rsidTr="00A84E51">
        <w:tc>
          <w:tcPr>
            <w:tcW w:w="3000" w:type="dxa"/>
          </w:tcPr>
          <w:p w14:paraId="2E14D8CC" w14:textId="77777777" w:rsidR="009162A6" w:rsidRPr="00874A06" w:rsidRDefault="009162A6" w:rsidP="00C35694">
            <w:pPr>
              <w:pStyle w:val="TableText"/>
              <w:kinsoku w:val="0"/>
              <w:textAlignment w:val="top"/>
            </w:pPr>
            <w:r w:rsidRPr="00874A06">
              <w:t>hh3cNqaReactThresholdUpperLimit (1.3.6.1.4.1.25506.8.3.1.1</w:t>
            </w:r>
            <w:r w:rsidRPr="00874A06">
              <w:rPr>
                <w:rFonts w:hint="eastAsia"/>
              </w:rPr>
              <w:t>3</w:t>
            </w:r>
            <w:r w:rsidRPr="00874A06">
              <w:t xml:space="preserve">.1.5) </w:t>
            </w:r>
          </w:p>
        </w:tc>
        <w:tc>
          <w:tcPr>
            <w:tcW w:w="1440" w:type="dxa"/>
          </w:tcPr>
          <w:p w14:paraId="70CDC680" w14:textId="77777777" w:rsidR="009162A6" w:rsidRPr="00874A06" w:rsidRDefault="009162A6" w:rsidP="00C35694">
            <w:pPr>
              <w:pStyle w:val="TableText"/>
              <w:kinsoku w:val="0"/>
              <w:textAlignment w:val="top"/>
            </w:pPr>
            <w:r w:rsidRPr="00874A06">
              <w:t>read-create</w:t>
            </w:r>
          </w:p>
        </w:tc>
        <w:tc>
          <w:tcPr>
            <w:tcW w:w="1000" w:type="dxa"/>
          </w:tcPr>
          <w:p w14:paraId="214505C7" w14:textId="77777777" w:rsidR="009162A6" w:rsidRPr="00874A06" w:rsidRDefault="009162A6" w:rsidP="00C35694">
            <w:pPr>
              <w:pStyle w:val="TableText"/>
              <w:kinsoku w:val="0"/>
              <w:textAlignment w:val="top"/>
            </w:pPr>
            <w:r w:rsidRPr="00874A06">
              <w:t>No</w:t>
            </w:r>
          </w:p>
        </w:tc>
        <w:tc>
          <w:tcPr>
            <w:tcW w:w="2880" w:type="dxa"/>
          </w:tcPr>
          <w:p w14:paraId="6FFB5EB5" w14:textId="77777777" w:rsidR="009162A6" w:rsidRPr="00874A06" w:rsidRDefault="009162A6" w:rsidP="00C35694">
            <w:pPr>
              <w:pStyle w:val="TableText"/>
              <w:kinsoku w:val="0"/>
              <w:textAlignment w:val="top"/>
            </w:pPr>
            <w:r w:rsidRPr="00874A06">
              <w:t>Range</w:t>
            </w:r>
            <w:r w:rsidRPr="00874A06">
              <w:rPr>
                <w:rFonts w:hint="eastAsia"/>
              </w:rPr>
              <w:t>s</w:t>
            </w:r>
            <w:r w:rsidRPr="00874A06">
              <w:t xml:space="preserve"> from 1 to 100 when the value of hh3cNqaReactCheckedElement is "icpif".</w:t>
            </w:r>
          </w:p>
          <w:p w14:paraId="196D4788" w14:textId="77777777" w:rsidR="009162A6" w:rsidRPr="00874A06" w:rsidRDefault="009162A6" w:rsidP="00C35694">
            <w:pPr>
              <w:pStyle w:val="TableText"/>
              <w:kinsoku w:val="0"/>
              <w:textAlignment w:val="top"/>
            </w:pPr>
            <w:r w:rsidRPr="00874A06">
              <w:t>Range</w:t>
            </w:r>
            <w:r w:rsidRPr="00874A06">
              <w:rPr>
                <w:rFonts w:hint="eastAsia"/>
              </w:rPr>
              <w:t>s</w:t>
            </w:r>
            <w:r w:rsidRPr="00874A06">
              <w:t xml:space="preserve"> from 1 to 500 when the value of hh3cNqaReactCheckedElement is "mos".</w:t>
            </w:r>
          </w:p>
          <w:p w14:paraId="105DF6F7" w14:textId="77777777" w:rsidR="009162A6" w:rsidRPr="00874A06" w:rsidRDefault="009162A6" w:rsidP="00C35694">
            <w:pPr>
              <w:pStyle w:val="TableText"/>
              <w:kinsoku w:val="0"/>
              <w:textAlignment w:val="top"/>
            </w:pPr>
            <w:r w:rsidRPr="00874A06">
              <w:t>Range</w:t>
            </w:r>
            <w:r w:rsidRPr="00874A06">
              <w:rPr>
                <w:rFonts w:hint="eastAsia"/>
              </w:rPr>
              <w:t>s</w:t>
            </w:r>
            <w:r w:rsidRPr="00874A06">
              <w:t xml:space="preserve"> from 0 to 3600000</w:t>
            </w:r>
            <w:r w:rsidRPr="00874A06">
              <w:rPr>
                <w:rFonts w:hint="eastAsia"/>
              </w:rPr>
              <w:t xml:space="preserve"> (in </w:t>
            </w:r>
            <w:r w:rsidRPr="00874A06">
              <w:t>millisecond</w:t>
            </w:r>
            <w:r w:rsidRPr="00874A06">
              <w:rPr>
                <w:rFonts w:hint="eastAsia"/>
              </w:rPr>
              <w:t>s)</w:t>
            </w:r>
            <w:r w:rsidRPr="00874A06">
              <w:t xml:space="preserve"> when the value of hh3cNqaReactCheckedElement is "jittersd", "jitterds", "jitterOwdSD", "jitterOwdDS", "jitterrtt" or "probetime".</w:t>
            </w:r>
          </w:p>
          <w:p w14:paraId="7FD80AF0" w14:textId="77777777" w:rsidR="009162A6" w:rsidRPr="00874A06" w:rsidRDefault="009162A6" w:rsidP="00C35694">
            <w:pPr>
              <w:pStyle w:val="TableText"/>
              <w:kinsoku w:val="0"/>
              <w:textAlignment w:val="top"/>
            </w:pPr>
            <w:r w:rsidRPr="00874A06">
              <w:t>The value of this object shouldn't be set</w:t>
            </w:r>
            <w:r w:rsidRPr="00874A06">
              <w:rPr>
                <w:rFonts w:hint="eastAsia"/>
              </w:rPr>
              <w:t xml:space="preserve"> in other cases.</w:t>
            </w:r>
          </w:p>
        </w:tc>
      </w:tr>
      <w:tr w:rsidR="009162A6" w:rsidRPr="00874A06" w14:paraId="1FAE6759" w14:textId="77777777" w:rsidTr="00A84E51">
        <w:tc>
          <w:tcPr>
            <w:tcW w:w="3000" w:type="dxa"/>
          </w:tcPr>
          <w:p w14:paraId="1601A98B" w14:textId="77777777" w:rsidR="009162A6" w:rsidRPr="00874A06" w:rsidRDefault="009162A6" w:rsidP="00C35694">
            <w:pPr>
              <w:pStyle w:val="TableText"/>
              <w:kinsoku w:val="0"/>
              <w:textAlignment w:val="top"/>
            </w:pPr>
            <w:r w:rsidRPr="00874A06">
              <w:t>hh3cNqaReactThresholdLowerLimit (1.3.6.1.4.1.25506.8.3.1.1</w:t>
            </w:r>
            <w:r w:rsidRPr="00874A06">
              <w:rPr>
                <w:rFonts w:hint="eastAsia"/>
              </w:rPr>
              <w:t>3</w:t>
            </w:r>
            <w:r w:rsidRPr="00874A06">
              <w:t xml:space="preserve">.1.6) </w:t>
            </w:r>
          </w:p>
        </w:tc>
        <w:tc>
          <w:tcPr>
            <w:tcW w:w="1440" w:type="dxa"/>
          </w:tcPr>
          <w:p w14:paraId="58D201BA" w14:textId="77777777" w:rsidR="009162A6" w:rsidRPr="00874A06" w:rsidRDefault="009162A6" w:rsidP="00C35694">
            <w:pPr>
              <w:pStyle w:val="TableText"/>
              <w:kinsoku w:val="0"/>
              <w:textAlignment w:val="top"/>
            </w:pPr>
            <w:r w:rsidRPr="00874A06">
              <w:t>read-create</w:t>
            </w:r>
          </w:p>
        </w:tc>
        <w:tc>
          <w:tcPr>
            <w:tcW w:w="1000" w:type="dxa"/>
          </w:tcPr>
          <w:p w14:paraId="0B991A4F" w14:textId="77777777" w:rsidR="009162A6" w:rsidRPr="00874A06" w:rsidRDefault="009162A6" w:rsidP="00C35694">
            <w:pPr>
              <w:pStyle w:val="TableText"/>
              <w:kinsoku w:val="0"/>
              <w:textAlignment w:val="top"/>
            </w:pPr>
            <w:r w:rsidRPr="00874A06">
              <w:t>No</w:t>
            </w:r>
          </w:p>
        </w:tc>
        <w:tc>
          <w:tcPr>
            <w:tcW w:w="2880" w:type="dxa"/>
          </w:tcPr>
          <w:p w14:paraId="0B930518" w14:textId="77777777" w:rsidR="009162A6" w:rsidRPr="00874A06" w:rsidRDefault="009162A6" w:rsidP="00C35694">
            <w:pPr>
              <w:pStyle w:val="TableText"/>
              <w:kinsoku w:val="0"/>
              <w:textAlignment w:val="top"/>
            </w:pPr>
            <w:r w:rsidRPr="00874A06">
              <w:t>Range</w:t>
            </w:r>
            <w:r w:rsidRPr="00874A06">
              <w:rPr>
                <w:rFonts w:hint="eastAsia"/>
              </w:rPr>
              <w:t>s</w:t>
            </w:r>
            <w:r w:rsidRPr="00874A06">
              <w:t xml:space="preserve"> from 1 to 100 when the value of hh3cNqaReactCheckedElement is "icpif".</w:t>
            </w:r>
          </w:p>
          <w:p w14:paraId="22372CA2" w14:textId="77777777" w:rsidR="009162A6" w:rsidRPr="00874A06" w:rsidRDefault="009162A6" w:rsidP="00C35694">
            <w:pPr>
              <w:pStyle w:val="TableText"/>
              <w:kinsoku w:val="0"/>
              <w:textAlignment w:val="top"/>
            </w:pPr>
            <w:r w:rsidRPr="00874A06">
              <w:t>Range</w:t>
            </w:r>
            <w:r w:rsidRPr="00874A06">
              <w:rPr>
                <w:rFonts w:hint="eastAsia"/>
              </w:rPr>
              <w:t>s</w:t>
            </w:r>
            <w:r w:rsidRPr="00874A06">
              <w:t xml:space="preserve"> from 1 to 500 when the value of hh3cNqaReactCheckedElement is "mos".</w:t>
            </w:r>
          </w:p>
          <w:p w14:paraId="39B7FE32" w14:textId="77777777" w:rsidR="009162A6" w:rsidRPr="00874A06" w:rsidRDefault="009162A6" w:rsidP="00C35694">
            <w:pPr>
              <w:pStyle w:val="TableText"/>
              <w:kinsoku w:val="0"/>
              <w:textAlignment w:val="top"/>
            </w:pPr>
            <w:r w:rsidRPr="00874A06">
              <w:t>Range</w:t>
            </w:r>
            <w:r w:rsidRPr="00874A06">
              <w:rPr>
                <w:rFonts w:hint="eastAsia"/>
              </w:rPr>
              <w:t>s</w:t>
            </w:r>
            <w:r w:rsidRPr="00874A06">
              <w:t xml:space="preserve"> from 0 to 3600000</w:t>
            </w:r>
            <w:r w:rsidRPr="00874A06">
              <w:rPr>
                <w:rFonts w:hint="eastAsia"/>
              </w:rPr>
              <w:t xml:space="preserve"> (in </w:t>
            </w:r>
            <w:r w:rsidRPr="00874A06">
              <w:t>millisecond</w:t>
            </w:r>
            <w:r w:rsidRPr="00874A06">
              <w:rPr>
                <w:rFonts w:hint="eastAsia"/>
              </w:rPr>
              <w:t>s)</w:t>
            </w:r>
            <w:r w:rsidRPr="00874A06">
              <w:t xml:space="preserve"> when the value of hh3cNqaReactCheckedElement is "jittersd", "jitterds", "jitterOwdSD", "jitterOwdDS", "jitterrtt" or "probetime".</w:t>
            </w:r>
          </w:p>
          <w:p w14:paraId="629F989B" w14:textId="77777777" w:rsidR="009162A6" w:rsidRPr="00874A06" w:rsidRDefault="009162A6" w:rsidP="00C35694">
            <w:pPr>
              <w:pStyle w:val="TableText"/>
              <w:kinsoku w:val="0"/>
              <w:textAlignment w:val="top"/>
            </w:pPr>
            <w:r w:rsidRPr="00874A06">
              <w:t xml:space="preserve">The value of this object shouldn't be set </w:t>
            </w:r>
            <w:r w:rsidRPr="00874A06">
              <w:rPr>
                <w:rFonts w:hint="eastAsia"/>
              </w:rPr>
              <w:t>in other cases.</w:t>
            </w:r>
          </w:p>
        </w:tc>
      </w:tr>
      <w:tr w:rsidR="009162A6" w:rsidRPr="00874A06" w14:paraId="532EA56F" w14:textId="77777777" w:rsidTr="00A84E51">
        <w:tc>
          <w:tcPr>
            <w:tcW w:w="3000" w:type="dxa"/>
          </w:tcPr>
          <w:p w14:paraId="00BF9089" w14:textId="77777777" w:rsidR="009162A6" w:rsidRPr="00874A06" w:rsidRDefault="009162A6" w:rsidP="00C35694">
            <w:pPr>
              <w:pStyle w:val="TableText"/>
              <w:kinsoku w:val="0"/>
              <w:textAlignment w:val="top"/>
            </w:pPr>
            <w:r w:rsidRPr="00874A06">
              <w:t>hh3cNqaReactThresholdType (1.3.6.1.4.1.25506.8.3.1.1</w:t>
            </w:r>
            <w:r w:rsidRPr="00874A06">
              <w:rPr>
                <w:rFonts w:hint="eastAsia"/>
              </w:rPr>
              <w:t>3</w:t>
            </w:r>
            <w:r w:rsidRPr="00874A06">
              <w:t>.1.</w:t>
            </w:r>
            <w:r w:rsidRPr="00874A06">
              <w:rPr>
                <w:rFonts w:hint="eastAsia"/>
              </w:rPr>
              <w:t>7</w:t>
            </w:r>
            <w:r w:rsidRPr="00874A06">
              <w:t xml:space="preserve">) </w:t>
            </w:r>
          </w:p>
        </w:tc>
        <w:tc>
          <w:tcPr>
            <w:tcW w:w="1440" w:type="dxa"/>
          </w:tcPr>
          <w:p w14:paraId="50188B05" w14:textId="77777777" w:rsidR="009162A6" w:rsidRPr="00874A06" w:rsidRDefault="009162A6" w:rsidP="00C35694">
            <w:pPr>
              <w:pStyle w:val="TableText"/>
              <w:kinsoku w:val="0"/>
              <w:textAlignment w:val="top"/>
            </w:pPr>
            <w:r w:rsidRPr="00874A06">
              <w:t>read-create</w:t>
            </w:r>
          </w:p>
        </w:tc>
        <w:tc>
          <w:tcPr>
            <w:tcW w:w="1000" w:type="dxa"/>
          </w:tcPr>
          <w:p w14:paraId="589A21F2" w14:textId="77777777" w:rsidR="009162A6" w:rsidRPr="00874A06" w:rsidRDefault="009162A6" w:rsidP="00C35694">
            <w:pPr>
              <w:pStyle w:val="TableText"/>
              <w:kinsoku w:val="0"/>
              <w:textAlignment w:val="top"/>
            </w:pPr>
            <w:r w:rsidRPr="00874A06">
              <w:t>No</w:t>
            </w:r>
          </w:p>
        </w:tc>
        <w:tc>
          <w:tcPr>
            <w:tcW w:w="2880" w:type="dxa"/>
          </w:tcPr>
          <w:p w14:paraId="2C153222" w14:textId="77777777" w:rsidR="009162A6" w:rsidRPr="00874A06" w:rsidRDefault="009162A6" w:rsidP="00C35694">
            <w:pPr>
              <w:pStyle w:val="TableText"/>
              <w:kinsoku w:val="0"/>
              <w:textAlignment w:val="top"/>
            </w:pPr>
            <w:r w:rsidRPr="00874A06">
              <w:t>The value of this object can be set to "average" or "accumulative" when the value of hh3cNqaReactCheckedElement is "jittersd" or "jitterds".</w:t>
            </w:r>
          </w:p>
          <w:p w14:paraId="4431076F" w14:textId="77777777" w:rsidR="009162A6" w:rsidRPr="00874A06" w:rsidRDefault="009162A6" w:rsidP="00C35694">
            <w:pPr>
              <w:pStyle w:val="TableText"/>
              <w:kinsoku w:val="0"/>
              <w:textAlignment w:val="top"/>
            </w:pPr>
            <w:r w:rsidRPr="00874A06">
              <w:t>The value of this object can be set to "accumulative" when the value of hh3cNqaReactCheckedElement is "jitterpacketloss".</w:t>
            </w:r>
          </w:p>
          <w:p w14:paraId="27F7194C" w14:textId="77777777" w:rsidR="009162A6" w:rsidRPr="00874A06" w:rsidRDefault="009162A6" w:rsidP="00C35694">
            <w:pPr>
              <w:pStyle w:val="TableText"/>
              <w:kinsoku w:val="0"/>
              <w:textAlignment w:val="top"/>
            </w:pPr>
            <w:r w:rsidRPr="00874A06">
              <w:t>The value of this object can be set to "average", "consecutive" or "accumulative" when the value of hh3cNqaReactCheckedElement is "probetime".</w:t>
            </w:r>
          </w:p>
          <w:p w14:paraId="4D9248A2" w14:textId="77777777" w:rsidR="009162A6" w:rsidRPr="00874A06" w:rsidRDefault="009162A6" w:rsidP="00C35694">
            <w:pPr>
              <w:pStyle w:val="TableText"/>
              <w:kinsoku w:val="0"/>
              <w:textAlignment w:val="top"/>
            </w:pPr>
            <w:r w:rsidRPr="00874A06">
              <w:t>The value of this object can be set to "consecutive" or "accumulative" when the value of hh3cNqaReactCheckedElement is "probefailure".</w:t>
            </w:r>
          </w:p>
          <w:p w14:paraId="7FF94863" w14:textId="77777777" w:rsidR="009162A6" w:rsidRPr="00874A06" w:rsidRDefault="009162A6" w:rsidP="00C35694">
            <w:pPr>
              <w:pStyle w:val="TableText"/>
              <w:kinsoku w:val="0"/>
              <w:textAlignment w:val="top"/>
            </w:pPr>
            <w:r w:rsidRPr="00874A06">
              <w:t>The value of this object can be set to "average" or "accumulative" when the value of hh3cNqaReactCheckedElement is "jitterrtt".</w:t>
            </w:r>
          </w:p>
          <w:p w14:paraId="195B007E" w14:textId="77777777" w:rsidR="009162A6" w:rsidRPr="00874A06" w:rsidRDefault="009162A6" w:rsidP="00C35694">
            <w:pPr>
              <w:pStyle w:val="TableText"/>
              <w:kinsoku w:val="0"/>
              <w:textAlignment w:val="top"/>
            </w:pPr>
            <w:r w:rsidRPr="00874A06">
              <w:t>The value of this object shouldn't be set</w:t>
            </w:r>
            <w:r w:rsidRPr="00874A06">
              <w:rPr>
                <w:rFonts w:hint="eastAsia"/>
              </w:rPr>
              <w:t xml:space="preserve"> in other cases.</w:t>
            </w:r>
          </w:p>
        </w:tc>
      </w:tr>
      <w:tr w:rsidR="009162A6" w:rsidRPr="00874A06" w14:paraId="0865BCDD" w14:textId="77777777" w:rsidTr="00A84E51">
        <w:tc>
          <w:tcPr>
            <w:tcW w:w="3000" w:type="dxa"/>
          </w:tcPr>
          <w:p w14:paraId="3F8D6DFD" w14:textId="77777777" w:rsidR="009162A6" w:rsidRPr="00874A06" w:rsidRDefault="009162A6" w:rsidP="00C35694">
            <w:pPr>
              <w:pStyle w:val="TableText"/>
              <w:kinsoku w:val="0"/>
              <w:textAlignment w:val="top"/>
            </w:pPr>
            <w:r w:rsidRPr="00874A06">
              <w:t>hh3cNqaReactThresholdConsecNum (1.3.6.1.4.1.25506.8.3.1.1</w:t>
            </w:r>
            <w:r w:rsidRPr="00874A06">
              <w:rPr>
                <w:rFonts w:hint="eastAsia"/>
              </w:rPr>
              <w:t>3</w:t>
            </w:r>
            <w:r w:rsidRPr="00874A06">
              <w:t>.1.</w:t>
            </w:r>
            <w:r w:rsidRPr="00874A06">
              <w:rPr>
                <w:rFonts w:hint="eastAsia"/>
              </w:rPr>
              <w:t>8</w:t>
            </w:r>
            <w:r w:rsidRPr="00874A06">
              <w:t xml:space="preserve">) </w:t>
            </w:r>
          </w:p>
        </w:tc>
        <w:tc>
          <w:tcPr>
            <w:tcW w:w="1440" w:type="dxa"/>
          </w:tcPr>
          <w:p w14:paraId="2FC15482" w14:textId="77777777" w:rsidR="009162A6" w:rsidRPr="00874A06" w:rsidRDefault="009162A6" w:rsidP="00C35694">
            <w:pPr>
              <w:pStyle w:val="TableText"/>
              <w:kinsoku w:val="0"/>
              <w:textAlignment w:val="top"/>
            </w:pPr>
            <w:r w:rsidRPr="00874A06">
              <w:t>read-create</w:t>
            </w:r>
          </w:p>
        </w:tc>
        <w:tc>
          <w:tcPr>
            <w:tcW w:w="1000" w:type="dxa"/>
          </w:tcPr>
          <w:p w14:paraId="26D3D1A6" w14:textId="77777777" w:rsidR="009162A6" w:rsidRPr="00874A06" w:rsidRDefault="009162A6" w:rsidP="00C35694">
            <w:pPr>
              <w:pStyle w:val="TableText"/>
              <w:kinsoku w:val="0"/>
              <w:textAlignment w:val="top"/>
            </w:pPr>
            <w:r w:rsidRPr="00874A06">
              <w:t>No</w:t>
            </w:r>
          </w:p>
        </w:tc>
        <w:tc>
          <w:tcPr>
            <w:tcW w:w="2880" w:type="dxa"/>
          </w:tcPr>
          <w:p w14:paraId="271E9FA7" w14:textId="77777777" w:rsidR="009162A6" w:rsidRPr="00874A06" w:rsidRDefault="009162A6" w:rsidP="00C35694">
            <w:pPr>
              <w:pStyle w:val="TableText"/>
              <w:kinsoku w:val="0"/>
              <w:textAlignment w:val="top"/>
            </w:pPr>
            <w:r w:rsidRPr="00874A06">
              <w:t>Range</w:t>
            </w:r>
            <w:r w:rsidRPr="00874A06">
              <w:rPr>
                <w:rFonts w:hint="eastAsia"/>
              </w:rPr>
              <w:t>s</w:t>
            </w:r>
            <w:r w:rsidRPr="00874A06">
              <w:t xml:space="preserve"> from 1 to 16 when the value of hh3cNqaReactCheckedElement is "probetime" or "probefailure".</w:t>
            </w:r>
          </w:p>
          <w:p w14:paraId="5CDF950B" w14:textId="77777777" w:rsidR="009162A6" w:rsidRPr="00874A06" w:rsidRDefault="009162A6" w:rsidP="00C35694">
            <w:pPr>
              <w:pStyle w:val="TableText"/>
              <w:kinsoku w:val="0"/>
              <w:textAlignment w:val="top"/>
            </w:pPr>
            <w:r w:rsidRPr="00874A06">
              <w:t>The value of this object shouldn't be set</w:t>
            </w:r>
            <w:r w:rsidRPr="00874A06">
              <w:rPr>
                <w:rFonts w:hint="eastAsia"/>
              </w:rPr>
              <w:t xml:space="preserve"> in other cases.</w:t>
            </w:r>
          </w:p>
        </w:tc>
      </w:tr>
      <w:tr w:rsidR="003428F0" w:rsidRPr="00874A06" w14:paraId="609E40B0" w14:textId="77777777" w:rsidTr="00A84E51">
        <w:tc>
          <w:tcPr>
            <w:tcW w:w="3000" w:type="dxa"/>
          </w:tcPr>
          <w:p w14:paraId="420B130C" w14:textId="77777777" w:rsidR="003428F0" w:rsidRPr="00874A06" w:rsidRDefault="003428F0" w:rsidP="00C35694">
            <w:pPr>
              <w:pStyle w:val="TableText"/>
              <w:kinsoku w:val="0"/>
              <w:textAlignment w:val="top"/>
            </w:pPr>
            <w:r w:rsidRPr="00874A06">
              <w:t>hh3cNqaReactThresholdAccumNum (1.3.6.1.4.1.25506.8.3.1.1</w:t>
            </w:r>
            <w:r w:rsidRPr="00874A06">
              <w:rPr>
                <w:rFonts w:hint="eastAsia"/>
              </w:rPr>
              <w:t>3</w:t>
            </w:r>
            <w:r w:rsidRPr="00874A06">
              <w:t>.1.</w:t>
            </w:r>
            <w:r w:rsidRPr="00874A06">
              <w:rPr>
                <w:rFonts w:hint="eastAsia"/>
              </w:rPr>
              <w:t>9</w:t>
            </w:r>
            <w:r w:rsidRPr="00874A06">
              <w:t xml:space="preserve">) </w:t>
            </w:r>
          </w:p>
        </w:tc>
        <w:tc>
          <w:tcPr>
            <w:tcW w:w="1440" w:type="dxa"/>
          </w:tcPr>
          <w:p w14:paraId="3DE68601" w14:textId="77777777" w:rsidR="003428F0" w:rsidRPr="00874A06" w:rsidRDefault="003428F0" w:rsidP="00C35694">
            <w:pPr>
              <w:pStyle w:val="TableText"/>
              <w:kinsoku w:val="0"/>
              <w:textAlignment w:val="top"/>
            </w:pPr>
            <w:r w:rsidRPr="00874A06">
              <w:t>read-create</w:t>
            </w:r>
          </w:p>
        </w:tc>
        <w:tc>
          <w:tcPr>
            <w:tcW w:w="1000" w:type="dxa"/>
          </w:tcPr>
          <w:p w14:paraId="4FAFBB9D" w14:textId="77777777" w:rsidR="003428F0" w:rsidRPr="00874A06" w:rsidRDefault="003428F0" w:rsidP="00C35694">
            <w:pPr>
              <w:pStyle w:val="TableText"/>
              <w:kinsoku w:val="0"/>
              <w:textAlignment w:val="top"/>
            </w:pPr>
            <w:r w:rsidRPr="00874A06">
              <w:t>No</w:t>
            </w:r>
          </w:p>
        </w:tc>
        <w:tc>
          <w:tcPr>
            <w:tcW w:w="2880" w:type="dxa"/>
          </w:tcPr>
          <w:p w14:paraId="23BD5B6A" w14:textId="77777777" w:rsidR="003428F0" w:rsidRPr="00874A06" w:rsidRDefault="003428F0" w:rsidP="00481300">
            <w:pPr>
              <w:pStyle w:val="TableText"/>
              <w:kinsoku w:val="0"/>
              <w:textAlignment w:val="top"/>
            </w:pPr>
            <w:r>
              <w:rPr>
                <w:rFonts w:hint="eastAsia"/>
              </w:rPr>
              <w:t>The object value range is</w:t>
            </w:r>
            <w:r w:rsidRPr="00874A06">
              <w:t xml:space="preserve"> 1 to 14999 </w:t>
            </w:r>
            <w:r>
              <w:rPr>
                <w:rFonts w:hint="eastAsia"/>
              </w:rPr>
              <w:t>if</w:t>
            </w:r>
            <w:r w:rsidRPr="00874A06">
              <w:t xml:space="preserve"> the value of hh3cNqaReactCheckedElement is "jittersd" or "jitterds" </w:t>
            </w:r>
            <w:r w:rsidRPr="00874A06">
              <w:rPr>
                <w:rFonts w:hint="eastAsia"/>
              </w:rPr>
              <w:t xml:space="preserve">and the test type is </w:t>
            </w:r>
            <w:r>
              <w:rPr>
                <w:rFonts w:hint="eastAsia"/>
              </w:rPr>
              <w:t xml:space="preserve">ICMP-jitter or </w:t>
            </w:r>
            <w:r w:rsidRPr="00874A06">
              <w:rPr>
                <w:rFonts w:hint="eastAsia"/>
              </w:rPr>
              <w:t>UDP-jitter</w:t>
            </w:r>
            <w:r w:rsidRPr="00874A06">
              <w:t>.</w:t>
            </w:r>
          </w:p>
          <w:p w14:paraId="3268C222" w14:textId="77777777" w:rsidR="003428F0" w:rsidRPr="00874A06" w:rsidRDefault="003428F0" w:rsidP="00481300">
            <w:pPr>
              <w:pStyle w:val="TableText"/>
              <w:kinsoku w:val="0"/>
              <w:textAlignment w:val="top"/>
            </w:pPr>
            <w:r>
              <w:rPr>
                <w:rFonts w:hint="eastAsia"/>
              </w:rPr>
              <w:t>T</w:t>
            </w:r>
            <w:r>
              <w:t>he</w:t>
            </w:r>
            <w:r>
              <w:rPr>
                <w:rFonts w:hint="eastAsia"/>
              </w:rPr>
              <w:t xml:space="preserve"> object value range is</w:t>
            </w:r>
            <w:r w:rsidRPr="00874A06">
              <w:t xml:space="preserve"> 1 to 59999 </w:t>
            </w:r>
            <w:r>
              <w:rPr>
                <w:rFonts w:hint="eastAsia"/>
              </w:rPr>
              <w:t>if</w:t>
            </w:r>
            <w:r w:rsidRPr="00874A06">
              <w:t xml:space="preserve"> the value of hh3cNqaReactCheckedElement is "jittersd" or "jitterds" </w:t>
            </w:r>
            <w:r w:rsidRPr="00874A06">
              <w:rPr>
                <w:rFonts w:hint="eastAsia"/>
              </w:rPr>
              <w:t xml:space="preserve">and the test type is </w:t>
            </w:r>
            <w:r>
              <w:rPr>
                <w:rFonts w:hint="eastAsia"/>
              </w:rPr>
              <w:t>v</w:t>
            </w:r>
            <w:r w:rsidRPr="00874A06">
              <w:rPr>
                <w:rFonts w:hint="eastAsia"/>
              </w:rPr>
              <w:t>oice</w:t>
            </w:r>
            <w:r w:rsidRPr="00874A06">
              <w:t>.</w:t>
            </w:r>
          </w:p>
          <w:p w14:paraId="77EC56E8" w14:textId="77777777" w:rsidR="003428F0" w:rsidRPr="00874A06" w:rsidRDefault="003428F0" w:rsidP="00481300">
            <w:pPr>
              <w:pStyle w:val="TableText"/>
              <w:kinsoku w:val="0"/>
              <w:textAlignment w:val="top"/>
            </w:pPr>
            <w:r>
              <w:rPr>
                <w:rFonts w:hint="eastAsia"/>
              </w:rPr>
              <w:t>T</w:t>
            </w:r>
            <w:r>
              <w:t>he</w:t>
            </w:r>
            <w:r>
              <w:rPr>
                <w:rFonts w:hint="eastAsia"/>
              </w:rPr>
              <w:t xml:space="preserve"> object value range is</w:t>
            </w:r>
            <w:r w:rsidRPr="00874A06">
              <w:t xml:space="preserve"> 1 to 15000 </w:t>
            </w:r>
            <w:r>
              <w:rPr>
                <w:rFonts w:hint="eastAsia"/>
              </w:rPr>
              <w:t>if</w:t>
            </w:r>
            <w:r w:rsidRPr="00874A06">
              <w:t xml:space="preserve"> the value of hh3cNqaReactCheckedElement is "jitterpacketloss" or "jitterrtt" </w:t>
            </w:r>
            <w:r w:rsidRPr="00874A06">
              <w:rPr>
                <w:rFonts w:hint="eastAsia"/>
              </w:rPr>
              <w:t xml:space="preserve">and the test type is </w:t>
            </w:r>
            <w:r>
              <w:rPr>
                <w:rFonts w:hint="eastAsia"/>
              </w:rPr>
              <w:t xml:space="preserve">ICMP-jitter or </w:t>
            </w:r>
            <w:r w:rsidRPr="00874A06">
              <w:t>UDP-jitter.</w:t>
            </w:r>
          </w:p>
          <w:p w14:paraId="40CF0A34" w14:textId="77777777" w:rsidR="003428F0" w:rsidRPr="00874A06" w:rsidRDefault="003428F0" w:rsidP="00481300">
            <w:pPr>
              <w:pStyle w:val="TableText"/>
              <w:kinsoku w:val="0"/>
              <w:textAlignment w:val="top"/>
            </w:pPr>
            <w:r>
              <w:rPr>
                <w:rFonts w:hint="eastAsia"/>
              </w:rPr>
              <w:t>T</w:t>
            </w:r>
            <w:r>
              <w:t>he</w:t>
            </w:r>
            <w:r>
              <w:rPr>
                <w:rFonts w:hint="eastAsia"/>
              </w:rPr>
              <w:t xml:space="preserve"> object value range is</w:t>
            </w:r>
            <w:r w:rsidRPr="00874A06">
              <w:t xml:space="preserve"> 1 to 60000 </w:t>
            </w:r>
            <w:r>
              <w:rPr>
                <w:rFonts w:hint="eastAsia"/>
              </w:rPr>
              <w:t>if</w:t>
            </w:r>
            <w:r w:rsidRPr="00874A06">
              <w:t xml:space="preserve"> the value of hh3cNqaReactCheckedElement is "jitterpacketloss" or "jitterrtt" </w:t>
            </w:r>
            <w:r w:rsidRPr="00874A06">
              <w:rPr>
                <w:rFonts w:hint="eastAsia"/>
              </w:rPr>
              <w:t xml:space="preserve">and the test type is </w:t>
            </w:r>
            <w:r>
              <w:rPr>
                <w:rFonts w:hint="eastAsia"/>
              </w:rPr>
              <w:t>v</w:t>
            </w:r>
            <w:r w:rsidRPr="00874A06">
              <w:rPr>
                <w:rFonts w:hint="eastAsia"/>
              </w:rPr>
              <w:t>oice</w:t>
            </w:r>
            <w:r w:rsidRPr="00874A06">
              <w:t>.</w:t>
            </w:r>
          </w:p>
          <w:p w14:paraId="61C7338C" w14:textId="77777777" w:rsidR="003428F0" w:rsidRPr="00874A06" w:rsidRDefault="003428F0" w:rsidP="00481300">
            <w:pPr>
              <w:pStyle w:val="TableText"/>
              <w:kinsoku w:val="0"/>
              <w:textAlignment w:val="top"/>
            </w:pPr>
            <w:r w:rsidRPr="00874A06">
              <w:t>Range</w:t>
            </w:r>
            <w:r w:rsidRPr="00874A06">
              <w:rPr>
                <w:rFonts w:hint="eastAsia"/>
              </w:rPr>
              <w:t>s</w:t>
            </w:r>
            <w:r w:rsidRPr="00874A06">
              <w:t xml:space="preserve"> from 1 to 15 when the value of hh3cNqaReactCheckedElement is "probetime" or "probefailure".</w:t>
            </w:r>
          </w:p>
          <w:p w14:paraId="321166B7" w14:textId="77777777" w:rsidR="003428F0" w:rsidRPr="00874A06" w:rsidRDefault="003428F0" w:rsidP="00481300">
            <w:pPr>
              <w:pStyle w:val="TableText"/>
              <w:kinsoku w:val="0"/>
              <w:textAlignment w:val="top"/>
            </w:pPr>
            <w:r w:rsidRPr="00874A06">
              <w:t xml:space="preserve">The value of this object shouldn't be set </w:t>
            </w:r>
            <w:r w:rsidRPr="00874A06">
              <w:rPr>
                <w:rFonts w:hint="eastAsia"/>
              </w:rPr>
              <w:t>in other cases.</w:t>
            </w:r>
          </w:p>
        </w:tc>
      </w:tr>
      <w:tr w:rsidR="009162A6" w:rsidRPr="00874A06" w14:paraId="1BE76C48" w14:textId="77777777" w:rsidTr="00A84E51">
        <w:tc>
          <w:tcPr>
            <w:tcW w:w="3000" w:type="dxa"/>
          </w:tcPr>
          <w:p w14:paraId="32248158" w14:textId="77777777" w:rsidR="009162A6" w:rsidRPr="00874A06" w:rsidRDefault="009162A6" w:rsidP="00C35694">
            <w:pPr>
              <w:pStyle w:val="TableText"/>
              <w:kinsoku w:val="0"/>
              <w:textAlignment w:val="top"/>
            </w:pPr>
            <w:r w:rsidRPr="00874A06">
              <w:t>hh3cNqaReactActionType (1.3.6.1.4.1.25506.8.3.1.1</w:t>
            </w:r>
            <w:r w:rsidRPr="00874A06">
              <w:rPr>
                <w:rFonts w:hint="eastAsia"/>
              </w:rPr>
              <w:t>3</w:t>
            </w:r>
            <w:r w:rsidRPr="00874A06">
              <w:t>.1.</w:t>
            </w:r>
            <w:r w:rsidRPr="00874A06">
              <w:rPr>
                <w:rFonts w:hint="eastAsia"/>
              </w:rPr>
              <w:t>10</w:t>
            </w:r>
            <w:r w:rsidRPr="00874A06">
              <w:t xml:space="preserve">) </w:t>
            </w:r>
          </w:p>
        </w:tc>
        <w:tc>
          <w:tcPr>
            <w:tcW w:w="1440" w:type="dxa"/>
          </w:tcPr>
          <w:p w14:paraId="3D82EBE7" w14:textId="77777777" w:rsidR="009162A6" w:rsidRPr="00874A06" w:rsidRDefault="009162A6" w:rsidP="00C35694">
            <w:pPr>
              <w:pStyle w:val="TableText"/>
              <w:kinsoku w:val="0"/>
              <w:textAlignment w:val="top"/>
            </w:pPr>
            <w:r w:rsidRPr="00874A06">
              <w:t>read-create</w:t>
            </w:r>
          </w:p>
        </w:tc>
        <w:tc>
          <w:tcPr>
            <w:tcW w:w="1000" w:type="dxa"/>
          </w:tcPr>
          <w:p w14:paraId="62A0DC13" w14:textId="77777777" w:rsidR="009162A6" w:rsidRPr="00874A06" w:rsidRDefault="009162A6" w:rsidP="00C35694">
            <w:pPr>
              <w:pStyle w:val="TableText"/>
              <w:kinsoku w:val="0"/>
              <w:textAlignment w:val="top"/>
            </w:pPr>
            <w:r w:rsidRPr="00874A06">
              <w:t>No</w:t>
            </w:r>
          </w:p>
        </w:tc>
        <w:tc>
          <w:tcPr>
            <w:tcW w:w="2880" w:type="dxa"/>
          </w:tcPr>
          <w:p w14:paraId="5027B8F7" w14:textId="77777777" w:rsidR="00935881" w:rsidRPr="00874A06" w:rsidRDefault="00935881" w:rsidP="00935881">
            <w:pPr>
              <w:pStyle w:val="TableText"/>
              <w:kinsoku w:val="0"/>
              <w:textAlignment w:val="top"/>
            </w:pPr>
            <w:r w:rsidRPr="00874A06">
              <w:t>The value of this object can be set to "none" or "trapOnly" when the value of hh3cNqaReactCheckedElement is "icpif", "mos", "jittersd", "jitterds", "jitterpacketloss", "probetime" or "jitterrtt".</w:t>
            </w:r>
          </w:p>
          <w:p w14:paraId="1EEFC36F" w14:textId="77777777" w:rsidR="00935881" w:rsidRPr="00874A06" w:rsidRDefault="00935881" w:rsidP="00935881">
            <w:pPr>
              <w:pStyle w:val="TableText"/>
              <w:kinsoku w:val="0"/>
              <w:textAlignment w:val="top"/>
            </w:pPr>
            <w:r w:rsidRPr="00874A06">
              <w:t>The value of this object can be set to "none", "trapOnly"</w:t>
            </w:r>
            <w:r>
              <w:rPr>
                <w:rFonts w:hint="eastAsia"/>
              </w:rPr>
              <w:t xml:space="preserve"> or</w:t>
            </w:r>
            <w:r w:rsidRPr="00874A06">
              <w:t xml:space="preserve"> "triggerOnly" when the value of hh3cNqaReactCheckedElement is "probefailure".</w:t>
            </w:r>
          </w:p>
          <w:p w14:paraId="6F293BC8" w14:textId="77777777" w:rsidR="009162A6" w:rsidRPr="00874A06" w:rsidRDefault="00935881" w:rsidP="00935881">
            <w:pPr>
              <w:pStyle w:val="TableText"/>
              <w:kinsoku w:val="0"/>
              <w:textAlignment w:val="top"/>
            </w:pPr>
            <w:r w:rsidRPr="00874A06">
              <w:t xml:space="preserve">The value of this object shouldn't be set </w:t>
            </w:r>
            <w:r w:rsidRPr="00874A06">
              <w:rPr>
                <w:rFonts w:hint="eastAsia"/>
              </w:rPr>
              <w:t>in other cases.</w:t>
            </w:r>
          </w:p>
        </w:tc>
      </w:tr>
      <w:tr w:rsidR="009162A6" w:rsidRPr="00874A06" w14:paraId="5337C5E5" w14:textId="77777777" w:rsidTr="00A84E51">
        <w:tc>
          <w:tcPr>
            <w:tcW w:w="3000" w:type="dxa"/>
          </w:tcPr>
          <w:p w14:paraId="1831CD1E" w14:textId="77777777" w:rsidR="009162A6" w:rsidRPr="00874A06" w:rsidRDefault="009162A6" w:rsidP="00C35694">
            <w:pPr>
              <w:pStyle w:val="TableText"/>
              <w:kinsoku w:val="0"/>
              <w:textAlignment w:val="top"/>
            </w:pPr>
            <w:r w:rsidRPr="00874A06">
              <w:t>hh3cNqaReactCurrentStatus (1.3.6.1.4.1.25506.8.3.1.1</w:t>
            </w:r>
            <w:r w:rsidRPr="00874A06">
              <w:rPr>
                <w:rFonts w:hint="eastAsia"/>
              </w:rPr>
              <w:t>3</w:t>
            </w:r>
            <w:r w:rsidRPr="00874A06">
              <w:t>.1.</w:t>
            </w:r>
            <w:r w:rsidRPr="00874A06">
              <w:rPr>
                <w:rFonts w:hint="eastAsia"/>
              </w:rPr>
              <w:t>11</w:t>
            </w:r>
            <w:r w:rsidRPr="00874A06">
              <w:t xml:space="preserve">) </w:t>
            </w:r>
          </w:p>
        </w:tc>
        <w:tc>
          <w:tcPr>
            <w:tcW w:w="1440" w:type="dxa"/>
          </w:tcPr>
          <w:p w14:paraId="4996ABE6" w14:textId="77777777" w:rsidR="009162A6" w:rsidRPr="00874A06" w:rsidRDefault="009162A6" w:rsidP="00C35694">
            <w:pPr>
              <w:pStyle w:val="TableText"/>
              <w:kinsoku w:val="0"/>
              <w:textAlignment w:val="top"/>
            </w:pPr>
            <w:r w:rsidRPr="00874A06">
              <w:t>read-only</w:t>
            </w:r>
          </w:p>
        </w:tc>
        <w:tc>
          <w:tcPr>
            <w:tcW w:w="1000" w:type="dxa"/>
          </w:tcPr>
          <w:p w14:paraId="344D72A5" w14:textId="77777777" w:rsidR="009162A6" w:rsidRPr="00874A06" w:rsidRDefault="009162A6" w:rsidP="00C35694">
            <w:pPr>
              <w:pStyle w:val="TableText"/>
              <w:kinsoku w:val="0"/>
              <w:textAlignment w:val="top"/>
            </w:pPr>
            <w:r w:rsidRPr="00874A06">
              <w:t>No</w:t>
            </w:r>
          </w:p>
        </w:tc>
        <w:tc>
          <w:tcPr>
            <w:tcW w:w="2880" w:type="dxa"/>
          </w:tcPr>
          <w:p w14:paraId="1A33E07C" w14:textId="77777777" w:rsidR="009162A6" w:rsidRPr="00874A06" w:rsidRDefault="009162A6" w:rsidP="00C35694">
            <w:pPr>
              <w:pStyle w:val="TableText"/>
              <w:kinsoku w:val="0"/>
              <w:textAlignment w:val="top"/>
            </w:pPr>
            <w:r w:rsidRPr="00874A06">
              <w:t>As per MIB</w:t>
            </w:r>
          </w:p>
        </w:tc>
      </w:tr>
      <w:tr w:rsidR="009162A6" w:rsidRPr="00874A06" w14:paraId="354FD463" w14:textId="77777777" w:rsidTr="00A84E51">
        <w:tc>
          <w:tcPr>
            <w:tcW w:w="3000" w:type="dxa"/>
          </w:tcPr>
          <w:p w14:paraId="1DAFBBA9" w14:textId="77777777" w:rsidR="009162A6" w:rsidRPr="00874A06" w:rsidRDefault="009162A6" w:rsidP="00C35694">
            <w:pPr>
              <w:pStyle w:val="TableText"/>
              <w:kinsoku w:val="0"/>
              <w:textAlignment w:val="top"/>
            </w:pPr>
            <w:r w:rsidRPr="00874A06">
              <w:t>hh3cNqaReactRowStatus (1.3.6.1.4.1.25506.8.3.1.1</w:t>
            </w:r>
            <w:r w:rsidRPr="00874A06">
              <w:rPr>
                <w:rFonts w:hint="eastAsia"/>
              </w:rPr>
              <w:t>3</w:t>
            </w:r>
            <w:r w:rsidRPr="00874A06">
              <w:t>.1.</w:t>
            </w:r>
            <w:r w:rsidRPr="00874A06">
              <w:rPr>
                <w:rFonts w:hint="eastAsia"/>
              </w:rPr>
              <w:t>12</w:t>
            </w:r>
            <w:r w:rsidRPr="00874A06">
              <w:t xml:space="preserve">) </w:t>
            </w:r>
          </w:p>
        </w:tc>
        <w:tc>
          <w:tcPr>
            <w:tcW w:w="1440" w:type="dxa"/>
          </w:tcPr>
          <w:p w14:paraId="79BEF139" w14:textId="77777777" w:rsidR="009162A6" w:rsidRPr="00874A06" w:rsidRDefault="009162A6" w:rsidP="00C35694">
            <w:pPr>
              <w:pStyle w:val="TableText"/>
              <w:kinsoku w:val="0"/>
              <w:textAlignment w:val="top"/>
            </w:pPr>
            <w:r w:rsidRPr="00874A06">
              <w:t>read-create</w:t>
            </w:r>
          </w:p>
        </w:tc>
        <w:tc>
          <w:tcPr>
            <w:tcW w:w="1000" w:type="dxa"/>
          </w:tcPr>
          <w:p w14:paraId="2D3905B4" w14:textId="77777777" w:rsidR="009162A6" w:rsidRPr="00874A06" w:rsidRDefault="009162A6" w:rsidP="00C35694">
            <w:pPr>
              <w:pStyle w:val="TableText"/>
              <w:kinsoku w:val="0"/>
              <w:textAlignment w:val="top"/>
            </w:pPr>
            <w:r w:rsidRPr="00874A06">
              <w:t>No</w:t>
            </w:r>
          </w:p>
        </w:tc>
        <w:tc>
          <w:tcPr>
            <w:tcW w:w="2880" w:type="dxa"/>
          </w:tcPr>
          <w:p w14:paraId="7F9C96BD" w14:textId="77777777" w:rsidR="009162A6" w:rsidRPr="00874A06" w:rsidRDefault="009162A6" w:rsidP="00C35694">
            <w:pPr>
              <w:pStyle w:val="TableText"/>
              <w:kinsoku w:val="0"/>
              <w:textAlignment w:val="top"/>
            </w:pPr>
            <w:r w:rsidRPr="00874A06">
              <w:t>As per MIB</w:t>
            </w:r>
          </w:p>
        </w:tc>
      </w:tr>
      <w:tr w:rsidR="009162A6" w:rsidRPr="00874A06" w14:paraId="40E094F1" w14:textId="77777777" w:rsidTr="00A84E51">
        <w:tc>
          <w:tcPr>
            <w:tcW w:w="3000" w:type="dxa"/>
          </w:tcPr>
          <w:p w14:paraId="52939A07" w14:textId="77777777" w:rsidR="009162A6" w:rsidRPr="00874A06" w:rsidRDefault="009162A6" w:rsidP="00C35694">
            <w:pPr>
              <w:pStyle w:val="TableText"/>
              <w:kinsoku w:val="0"/>
              <w:textAlignment w:val="top"/>
            </w:pPr>
            <w:r w:rsidRPr="00874A06">
              <w:t>hh3cNqaReactCheckedNum (1.3.6.1.4.1.25506.8.3.1.1</w:t>
            </w:r>
            <w:r w:rsidRPr="00874A06">
              <w:rPr>
                <w:rFonts w:hint="eastAsia"/>
              </w:rPr>
              <w:t>3</w:t>
            </w:r>
            <w:r w:rsidRPr="00874A06">
              <w:t>.1.</w:t>
            </w:r>
            <w:r w:rsidRPr="00874A06">
              <w:rPr>
                <w:rFonts w:hint="eastAsia"/>
              </w:rPr>
              <w:t>13</w:t>
            </w:r>
            <w:r w:rsidRPr="00874A06">
              <w:t xml:space="preserve">) </w:t>
            </w:r>
          </w:p>
        </w:tc>
        <w:tc>
          <w:tcPr>
            <w:tcW w:w="1440" w:type="dxa"/>
          </w:tcPr>
          <w:p w14:paraId="0388E400" w14:textId="77777777" w:rsidR="009162A6" w:rsidRPr="00874A06" w:rsidRDefault="009162A6" w:rsidP="00C35694">
            <w:pPr>
              <w:pStyle w:val="TableText"/>
              <w:kinsoku w:val="0"/>
              <w:textAlignment w:val="top"/>
            </w:pPr>
            <w:r w:rsidRPr="00874A06">
              <w:t>read-only</w:t>
            </w:r>
          </w:p>
        </w:tc>
        <w:tc>
          <w:tcPr>
            <w:tcW w:w="1000" w:type="dxa"/>
          </w:tcPr>
          <w:p w14:paraId="359F853B" w14:textId="77777777" w:rsidR="009162A6" w:rsidRPr="00874A06" w:rsidRDefault="009162A6" w:rsidP="00C35694">
            <w:pPr>
              <w:pStyle w:val="TableText"/>
              <w:kinsoku w:val="0"/>
              <w:textAlignment w:val="top"/>
            </w:pPr>
            <w:r w:rsidRPr="00874A06">
              <w:t>No</w:t>
            </w:r>
          </w:p>
        </w:tc>
        <w:tc>
          <w:tcPr>
            <w:tcW w:w="2880" w:type="dxa"/>
          </w:tcPr>
          <w:p w14:paraId="43C6E8DF" w14:textId="77777777" w:rsidR="009162A6" w:rsidRPr="00874A06" w:rsidRDefault="009162A6" w:rsidP="00C35694">
            <w:pPr>
              <w:pStyle w:val="TableText"/>
              <w:kinsoku w:val="0"/>
              <w:textAlignment w:val="top"/>
            </w:pPr>
            <w:r w:rsidRPr="00874A06">
              <w:t>As per MIB</w:t>
            </w:r>
          </w:p>
        </w:tc>
      </w:tr>
      <w:tr w:rsidR="009162A6" w:rsidRPr="00874A06" w14:paraId="797404E3" w14:textId="77777777" w:rsidTr="00A84E51">
        <w:tc>
          <w:tcPr>
            <w:tcW w:w="3000" w:type="dxa"/>
          </w:tcPr>
          <w:p w14:paraId="02BECAE7" w14:textId="77777777" w:rsidR="009162A6" w:rsidRPr="00874A06" w:rsidRDefault="009162A6" w:rsidP="00C35694">
            <w:pPr>
              <w:pStyle w:val="TableText"/>
              <w:kinsoku w:val="0"/>
              <w:textAlignment w:val="top"/>
            </w:pPr>
            <w:r w:rsidRPr="00874A06">
              <w:t>hh3cNqaReactThresholdNum (1.3.6.1.4.1.25506.8.3.1.1</w:t>
            </w:r>
            <w:r w:rsidRPr="00874A06">
              <w:rPr>
                <w:rFonts w:hint="eastAsia"/>
              </w:rPr>
              <w:t>3</w:t>
            </w:r>
            <w:r w:rsidRPr="00874A06">
              <w:t>.1.</w:t>
            </w:r>
            <w:r w:rsidRPr="00874A06">
              <w:rPr>
                <w:rFonts w:hint="eastAsia"/>
              </w:rPr>
              <w:t>14</w:t>
            </w:r>
            <w:r w:rsidRPr="00874A06">
              <w:t xml:space="preserve">) </w:t>
            </w:r>
          </w:p>
        </w:tc>
        <w:tc>
          <w:tcPr>
            <w:tcW w:w="1440" w:type="dxa"/>
          </w:tcPr>
          <w:p w14:paraId="6C7AC23A" w14:textId="77777777" w:rsidR="009162A6" w:rsidRPr="00874A06" w:rsidRDefault="009162A6" w:rsidP="00C35694">
            <w:pPr>
              <w:pStyle w:val="TableText"/>
              <w:kinsoku w:val="0"/>
              <w:textAlignment w:val="top"/>
            </w:pPr>
            <w:r w:rsidRPr="00874A06">
              <w:t>read-only</w:t>
            </w:r>
          </w:p>
        </w:tc>
        <w:tc>
          <w:tcPr>
            <w:tcW w:w="1000" w:type="dxa"/>
          </w:tcPr>
          <w:p w14:paraId="3C7A21C2" w14:textId="77777777" w:rsidR="009162A6" w:rsidRPr="00874A06" w:rsidRDefault="009162A6" w:rsidP="00C35694">
            <w:pPr>
              <w:pStyle w:val="TableText"/>
              <w:kinsoku w:val="0"/>
              <w:textAlignment w:val="top"/>
            </w:pPr>
            <w:r w:rsidRPr="00874A06">
              <w:t>No</w:t>
            </w:r>
          </w:p>
        </w:tc>
        <w:tc>
          <w:tcPr>
            <w:tcW w:w="2880" w:type="dxa"/>
          </w:tcPr>
          <w:p w14:paraId="346DF59B" w14:textId="77777777" w:rsidR="009162A6" w:rsidRPr="00874A06" w:rsidRDefault="009162A6" w:rsidP="00C35694">
            <w:pPr>
              <w:pStyle w:val="TableText"/>
              <w:kinsoku w:val="0"/>
              <w:textAlignment w:val="top"/>
            </w:pPr>
            <w:r w:rsidRPr="00874A06">
              <w:t>As per MIB</w:t>
            </w:r>
          </w:p>
        </w:tc>
      </w:tr>
    </w:tbl>
    <w:p w14:paraId="72EC608A" w14:textId="77777777" w:rsidR="009162A6" w:rsidRPr="000419BE" w:rsidRDefault="009162A6" w:rsidP="00C35694">
      <w:pPr>
        <w:pStyle w:val="2"/>
        <w:tabs>
          <w:tab w:val="num" w:pos="576"/>
        </w:tabs>
        <w:autoSpaceDE/>
        <w:autoSpaceDN/>
        <w:adjustRightInd/>
        <w:ind w:left="576" w:hanging="576"/>
        <w:jc w:val="both"/>
        <w:textAlignment w:val="auto"/>
      </w:pPr>
      <w:bookmarkStart w:id="1289" w:name="_Toc260217522"/>
      <w:bookmarkStart w:id="1290" w:name="_Toc291769896"/>
      <w:bookmarkStart w:id="1291" w:name="_Toc397421197"/>
      <w:bookmarkStart w:id="1292" w:name="_Toc399325156"/>
      <w:bookmarkStart w:id="1293" w:name="_Toc483388708"/>
      <w:r w:rsidRPr="000419BE">
        <w:t>hh3cNqaStatisticsReactionTable</w:t>
      </w:r>
      <w:bookmarkEnd w:id="1289"/>
      <w:bookmarkEnd w:id="1290"/>
      <w:bookmarkEnd w:id="1291"/>
      <w:bookmarkEnd w:id="1292"/>
      <w:bookmarkEnd w:id="1293"/>
    </w:p>
    <w:p w14:paraId="71407382"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1.3.6.1.4.1.25506.8.3.1.14</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874A06" w14:paraId="7E0679A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09C3949" w14:textId="77777777" w:rsidR="009162A6" w:rsidRPr="00874A06" w:rsidRDefault="00166066" w:rsidP="00E67CB3">
            <w:pPr>
              <w:pStyle w:val="TableHeading"/>
            </w:pPr>
            <w:r>
              <w:t>Object (OID)</w:t>
            </w:r>
          </w:p>
        </w:tc>
        <w:tc>
          <w:tcPr>
            <w:tcW w:w="1440" w:type="dxa"/>
          </w:tcPr>
          <w:p w14:paraId="144E977D" w14:textId="77777777" w:rsidR="009162A6" w:rsidRPr="00874A06" w:rsidRDefault="009162A6" w:rsidP="00E67CB3">
            <w:pPr>
              <w:pStyle w:val="TableHeading"/>
            </w:pPr>
            <w:r w:rsidRPr="00874A06">
              <w:t>Access</w:t>
            </w:r>
          </w:p>
        </w:tc>
        <w:tc>
          <w:tcPr>
            <w:tcW w:w="1000" w:type="dxa"/>
          </w:tcPr>
          <w:p w14:paraId="26165474" w14:textId="77777777" w:rsidR="009162A6" w:rsidRPr="00874A06" w:rsidRDefault="009162A6" w:rsidP="00E67CB3">
            <w:pPr>
              <w:pStyle w:val="TableHeading"/>
            </w:pPr>
            <w:r w:rsidRPr="00874A06">
              <w:t>PDS</w:t>
            </w:r>
          </w:p>
        </w:tc>
        <w:tc>
          <w:tcPr>
            <w:tcW w:w="2880" w:type="dxa"/>
          </w:tcPr>
          <w:p w14:paraId="41B2A8E7" w14:textId="77777777" w:rsidR="009162A6" w:rsidRPr="00874A06" w:rsidRDefault="0039618E" w:rsidP="00E67CB3">
            <w:pPr>
              <w:pStyle w:val="TableHeading"/>
            </w:pPr>
            <w:r>
              <w:t>Comments</w:t>
            </w:r>
          </w:p>
        </w:tc>
      </w:tr>
      <w:tr w:rsidR="009162A6" w:rsidRPr="00874A06" w14:paraId="01FFD864" w14:textId="77777777" w:rsidTr="00A84E51">
        <w:tc>
          <w:tcPr>
            <w:tcW w:w="3000" w:type="dxa"/>
          </w:tcPr>
          <w:p w14:paraId="5977319F" w14:textId="77777777" w:rsidR="009162A6" w:rsidRPr="00874A06" w:rsidRDefault="009162A6" w:rsidP="00C35694">
            <w:pPr>
              <w:pStyle w:val="TableText"/>
              <w:kinsoku w:val="0"/>
              <w:textAlignment w:val="top"/>
            </w:pPr>
            <w:r w:rsidRPr="00874A06">
              <w:t xml:space="preserve">hh3cNqaStatReactOwnerIndex (1.3.6.1.4.1.25506.8.3.1.14.1.1) </w:t>
            </w:r>
          </w:p>
        </w:tc>
        <w:tc>
          <w:tcPr>
            <w:tcW w:w="1440" w:type="dxa"/>
          </w:tcPr>
          <w:p w14:paraId="4CB79520" w14:textId="77777777" w:rsidR="009162A6" w:rsidRPr="00874A06" w:rsidRDefault="009162A6" w:rsidP="00C35694">
            <w:pPr>
              <w:pStyle w:val="TableText"/>
              <w:kinsoku w:val="0"/>
              <w:textAlignment w:val="top"/>
            </w:pPr>
            <w:r w:rsidRPr="00874A06">
              <w:t>not-accessible</w:t>
            </w:r>
          </w:p>
        </w:tc>
        <w:tc>
          <w:tcPr>
            <w:tcW w:w="1000" w:type="dxa"/>
          </w:tcPr>
          <w:p w14:paraId="39E0C9D6" w14:textId="77777777" w:rsidR="009162A6" w:rsidRPr="00874A06" w:rsidRDefault="009162A6" w:rsidP="00C35694">
            <w:pPr>
              <w:pStyle w:val="TableText"/>
              <w:kinsoku w:val="0"/>
              <w:textAlignment w:val="top"/>
            </w:pPr>
            <w:r w:rsidRPr="00874A06">
              <w:t>No</w:t>
            </w:r>
          </w:p>
        </w:tc>
        <w:tc>
          <w:tcPr>
            <w:tcW w:w="2880" w:type="dxa"/>
          </w:tcPr>
          <w:p w14:paraId="7FABEF14" w14:textId="77777777" w:rsidR="009162A6" w:rsidRPr="00874A06" w:rsidRDefault="009162A6" w:rsidP="00C35694">
            <w:pPr>
              <w:pStyle w:val="TableText"/>
              <w:kinsoku w:val="0"/>
              <w:textAlignment w:val="top"/>
            </w:pPr>
            <w:r w:rsidRPr="00874A06">
              <w:t>As per MIB</w:t>
            </w:r>
          </w:p>
        </w:tc>
      </w:tr>
      <w:tr w:rsidR="009162A6" w:rsidRPr="00874A06" w14:paraId="3E933EE1" w14:textId="77777777" w:rsidTr="00A84E51">
        <w:tc>
          <w:tcPr>
            <w:tcW w:w="3000" w:type="dxa"/>
          </w:tcPr>
          <w:p w14:paraId="4F1D2D33" w14:textId="77777777" w:rsidR="009162A6" w:rsidRPr="00874A06" w:rsidRDefault="009162A6" w:rsidP="00C35694">
            <w:pPr>
              <w:pStyle w:val="TableText"/>
              <w:kinsoku w:val="0"/>
              <w:textAlignment w:val="top"/>
            </w:pPr>
            <w:r w:rsidRPr="00874A06">
              <w:t>hh3cNqaStatReactTestName (1.3.6.1.4.1.25506.8.3.1.1</w:t>
            </w:r>
            <w:r w:rsidRPr="00874A06">
              <w:rPr>
                <w:rFonts w:hint="eastAsia"/>
              </w:rPr>
              <w:t>4</w:t>
            </w:r>
            <w:r w:rsidRPr="00874A06">
              <w:t xml:space="preserve">.1.2) </w:t>
            </w:r>
          </w:p>
        </w:tc>
        <w:tc>
          <w:tcPr>
            <w:tcW w:w="1440" w:type="dxa"/>
          </w:tcPr>
          <w:p w14:paraId="2D5BD233" w14:textId="77777777" w:rsidR="009162A6" w:rsidRPr="00874A06" w:rsidRDefault="009162A6" w:rsidP="00C35694">
            <w:pPr>
              <w:pStyle w:val="TableText"/>
              <w:kinsoku w:val="0"/>
              <w:textAlignment w:val="top"/>
            </w:pPr>
            <w:r w:rsidRPr="00874A06">
              <w:t>not-accessible</w:t>
            </w:r>
          </w:p>
        </w:tc>
        <w:tc>
          <w:tcPr>
            <w:tcW w:w="1000" w:type="dxa"/>
          </w:tcPr>
          <w:p w14:paraId="369BC2BF" w14:textId="77777777" w:rsidR="009162A6" w:rsidRPr="00874A06" w:rsidRDefault="009162A6" w:rsidP="00C35694">
            <w:pPr>
              <w:pStyle w:val="TableText"/>
              <w:kinsoku w:val="0"/>
              <w:textAlignment w:val="top"/>
            </w:pPr>
            <w:r w:rsidRPr="00874A06">
              <w:t>No</w:t>
            </w:r>
          </w:p>
        </w:tc>
        <w:tc>
          <w:tcPr>
            <w:tcW w:w="2880" w:type="dxa"/>
          </w:tcPr>
          <w:p w14:paraId="108AF986" w14:textId="77777777" w:rsidR="009162A6" w:rsidRPr="00874A06" w:rsidRDefault="009162A6" w:rsidP="00C35694">
            <w:pPr>
              <w:pStyle w:val="TableText"/>
              <w:kinsoku w:val="0"/>
              <w:textAlignment w:val="top"/>
            </w:pPr>
            <w:r w:rsidRPr="00874A06">
              <w:t>As per MIB</w:t>
            </w:r>
          </w:p>
        </w:tc>
      </w:tr>
      <w:tr w:rsidR="009162A6" w:rsidRPr="00874A06" w14:paraId="26F7D5C2" w14:textId="77777777" w:rsidTr="00A84E51">
        <w:tc>
          <w:tcPr>
            <w:tcW w:w="3000" w:type="dxa"/>
          </w:tcPr>
          <w:p w14:paraId="31E0163B" w14:textId="77777777" w:rsidR="009162A6" w:rsidRPr="00874A06" w:rsidRDefault="009162A6" w:rsidP="00C35694">
            <w:pPr>
              <w:pStyle w:val="TableText"/>
              <w:kinsoku w:val="0"/>
              <w:textAlignment w:val="top"/>
            </w:pPr>
            <w:r w:rsidRPr="00874A06">
              <w:t>hh3cNqaStatReactIndex (1.3.6.1.4.1.25506.8.3.1.1</w:t>
            </w:r>
            <w:r w:rsidRPr="00874A06">
              <w:rPr>
                <w:rFonts w:hint="eastAsia"/>
              </w:rPr>
              <w:t>4</w:t>
            </w:r>
            <w:r w:rsidRPr="00874A06">
              <w:t xml:space="preserve">.1.3) </w:t>
            </w:r>
          </w:p>
        </w:tc>
        <w:tc>
          <w:tcPr>
            <w:tcW w:w="1440" w:type="dxa"/>
          </w:tcPr>
          <w:p w14:paraId="7CC19CC3" w14:textId="77777777" w:rsidR="009162A6" w:rsidRPr="00874A06" w:rsidRDefault="009162A6" w:rsidP="00C35694">
            <w:pPr>
              <w:pStyle w:val="TableText"/>
              <w:kinsoku w:val="0"/>
              <w:textAlignment w:val="top"/>
            </w:pPr>
            <w:r w:rsidRPr="00874A06">
              <w:t>not-accessible</w:t>
            </w:r>
          </w:p>
        </w:tc>
        <w:tc>
          <w:tcPr>
            <w:tcW w:w="1000" w:type="dxa"/>
          </w:tcPr>
          <w:p w14:paraId="2AA7E20C" w14:textId="77777777" w:rsidR="009162A6" w:rsidRPr="00874A06" w:rsidRDefault="009162A6" w:rsidP="00C35694">
            <w:pPr>
              <w:pStyle w:val="TableText"/>
              <w:kinsoku w:val="0"/>
              <w:textAlignment w:val="top"/>
            </w:pPr>
            <w:r w:rsidRPr="00874A06">
              <w:t>No</w:t>
            </w:r>
          </w:p>
        </w:tc>
        <w:tc>
          <w:tcPr>
            <w:tcW w:w="2880" w:type="dxa"/>
          </w:tcPr>
          <w:p w14:paraId="0597ADEB" w14:textId="77777777" w:rsidR="009162A6" w:rsidRPr="00874A06" w:rsidRDefault="009162A6" w:rsidP="00C35694">
            <w:pPr>
              <w:pStyle w:val="TableText"/>
              <w:kinsoku w:val="0"/>
              <w:textAlignment w:val="top"/>
            </w:pPr>
            <w:r w:rsidRPr="00874A06">
              <w:t>As per MIB</w:t>
            </w:r>
          </w:p>
        </w:tc>
      </w:tr>
      <w:tr w:rsidR="009162A6" w:rsidRPr="00874A06" w14:paraId="3286178A" w14:textId="77777777" w:rsidTr="00A84E51">
        <w:tc>
          <w:tcPr>
            <w:tcW w:w="3000" w:type="dxa"/>
          </w:tcPr>
          <w:p w14:paraId="0CD02E99" w14:textId="77777777" w:rsidR="009162A6" w:rsidRPr="00874A06" w:rsidRDefault="009162A6" w:rsidP="00C35694">
            <w:pPr>
              <w:pStyle w:val="TableText"/>
              <w:kinsoku w:val="0"/>
              <w:textAlignment w:val="top"/>
            </w:pPr>
            <w:r w:rsidRPr="00874A06">
              <w:t>hh3cNqaStatReactItemIndex (1.3.6.1.4.1.25506.8.3.1.1</w:t>
            </w:r>
            <w:r w:rsidRPr="00874A06">
              <w:rPr>
                <w:rFonts w:hint="eastAsia"/>
              </w:rPr>
              <w:t>4</w:t>
            </w:r>
            <w:r w:rsidRPr="00874A06">
              <w:t xml:space="preserve">.1.4) </w:t>
            </w:r>
          </w:p>
        </w:tc>
        <w:tc>
          <w:tcPr>
            <w:tcW w:w="1440" w:type="dxa"/>
          </w:tcPr>
          <w:p w14:paraId="2998631F" w14:textId="77777777" w:rsidR="009162A6" w:rsidRPr="00874A06" w:rsidRDefault="009162A6" w:rsidP="00C35694">
            <w:pPr>
              <w:pStyle w:val="TableText"/>
              <w:kinsoku w:val="0"/>
              <w:textAlignment w:val="top"/>
            </w:pPr>
            <w:r w:rsidRPr="00874A06">
              <w:t>not-accessible</w:t>
            </w:r>
          </w:p>
        </w:tc>
        <w:tc>
          <w:tcPr>
            <w:tcW w:w="1000" w:type="dxa"/>
          </w:tcPr>
          <w:p w14:paraId="561F774C" w14:textId="77777777" w:rsidR="009162A6" w:rsidRPr="00874A06" w:rsidRDefault="009162A6" w:rsidP="00C35694">
            <w:pPr>
              <w:pStyle w:val="TableText"/>
              <w:kinsoku w:val="0"/>
              <w:textAlignment w:val="top"/>
            </w:pPr>
            <w:r w:rsidRPr="00874A06">
              <w:t>No</w:t>
            </w:r>
          </w:p>
        </w:tc>
        <w:tc>
          <w:tcPr>
            <w:tcW w:w="2880" w:type="dxa"/>
          </w:tcPr>
          <w:p w14:paraId="1030930D" w14:textId="77777777" w:rsidR="009162A6" w:rsidRPr="00874A06" w:rsidRDefault="009162A6" w:rsidP="00C35694">
            <w:pPr>
              <w:pStyle w:val="TableText"/>
              <w:kinsoku w:val="0"/>
              <w:textAlignment w:val="top"/>
            </w:pPr>
            <w:r w:rsidRPr="00874A06">
              <w:t>As per MIB</w:t>
            </w:r>
          </w:p>
        </w:tc>
      </w:tr>
      <w:tr w:rsidR="009162A6" w:rsidRPr="00874A06" w14:paraId="07F1B250" w14:textId="77777777" w:rsidTr="00A84E51">
        <w:tc>
          <w:tcPr>
            <w:tcW w:w="3000" w:type="dxa"/>
          </w:tcPr>
          <w:p w14:paraId="5D41DD5A" w14:textId="77777777" w:rsidR="009162A6" w:rsidRPr="00874A06" w:rsidRDefault="009162A6" w:rsidP="00C35694">
            <w:pPr>
              <w:pStyle w:val="TableText"/>
              <w:kinsoku w:val="0"/>
              <w:textAlignment w:val="top"/>
            </w:pPr>
            <w:r w:rsidRPr="00874A06">
              <w:t>hh3cNqaStatReactCheckedNum (1.3.6.1.4.1.25506.8.3.1.1</w:t>
            </w:r>
            <w:r w:rsidRPr="00874A06">
              <w:rPr>
                <w:rFonts w:hint="eastAsia"/>
              </w:rPr>
              <w:t>4</w:t>
            </w:r>
            <w:r w:rsidRPr="00874A06">
              <w:t xml:space="preserve">.1.5) </w:t>
            </w:r>
          </w:p>
        </w:tc>
        <w:tc>
          <w:tcPr>
            <w:tcW w:w="1440" w:type="dxa"/>
          </w:tcPr>
          <w:p w14:paraId="42D5A5D4" w14:textId="77777777" w:rsidR="009162A6" w:rsidRPr="00874A06" w:rsidRDefault="009162A6" w:rsidP="00C35694">
            <w:pPr>
              <w:pStyle w:val="TableText"/>
              <w:kinsoku w:val="0"/>
              <w:textAlignment w:val="top"/>
            </w:pPr>
            <w:r w:rsidRPr="00874A06">
              <w:t>read-only</w:t>
            </w:r>
          </w:p>
        </w:tc>
        <w:tc>
          <w:tcPr>
            <w:tcW w:w="1000" w:type="dxa"/>
          </w:tcPr>
          <w:p w14:paraId="19479195" w14:textId="77777777" w:rsidR="009162A6" w:rsidRPr="00874A06" w:rsidRDefault="009162A6" w:rsidP="00C35694">
            <w:pPr>
              <w:pStyle w:val="TableText"/>
              <w:kinsoku w:val="0"/>
              <w:textAlignment w:val="top"/>
            </w:pPr>
            <w:r w:rsidRPr="00874A06">
              <w:t>No</w:t>
            </w:r>
          </w:p>
        </w:tc>
        <w:tc>
          <w:tcPr>
            <w:tcW w:w="2880" w:type="dxa"/>
          </w:tcPr>
          <w:p w14:paraId="69A8B341" w14:textId="77777777" w:rsidR="009162A6" w:rsidRPr="00874A06" w:rsidRDefault="009162A6" w:rsidP="00C35694">
            <w:pPr>
              <w:pStyle w:val="TableText"/>
              <w:kinsoku w:val="0"/>
              <w:textAlignment w:val="top"/>
            </w:pPr>
            <w:r w:rsidRPr="00874A06">
              <w:t>As per MIB</w:t>
            </w:r>
          </w:p>
        </w:tc>
      </w:tr>
      <w:tr w:rsidR="009162A6" w:rsidRPr="00874A06" w14:paraId="411C189A" w14:textId="77777777" w:rsidTr="00A84E51">
        <w:tc>
          <w:tcPr>
            <w:tcW w:w="3000" w:type="dxa"/>
          </w:tcPr>
          <w:p w14:paraId="5E52578A" w14:textId="77777777" w:rsidR="009162A6" w:rsidRPr="00874A06" w:rsidRDefault="009162A6" w:rsidP="00C35694">
            <w:pPr>
              <w:pStyle w:val="TableText"/>
              <w:kinsoku w:val="0"/>
              <w:textAlignment w:val="top"/>
            </w:pPr>
            <w:r w:rsidRPr="00874A06">
              <w:t xml:space="preserve">hh3cNqaStatReactThresholdNum (1.3.6.1.4.1.25506.8.3.1.14.1.6) </w:t>
            </w:r>
          </w:p>
        </w:tc>
        <w:tc>
          <w:tcPr>
            <w:tcW w:w="1440" w:type="dxa"/>
          </w:tcPr>
          <w:p w14:paraId="17F536FB" w14:textId="77777777" w:rsidR="009162A6" w:rsidRPr="00874A06" w:rsidRDefault="009162A6" w:rsidP="00C35694">
            <w:pPr>
              <w:pStyle w:val="TableText"/>
              <w:kinsoku w:val="0"/>
              <w:textAlignment w:val="top"/>
            </w:pPr>
            <w:r w:rsidRPr="00874A06">
              <w:t>read-only</w:t>
            </w:r>
          </w:p>
        </w:tc>
        <w:tc>
          <w:tcPr>
            <w:tcW w:w="1000" w:type="dxa"/>
          </w:tcPr>
          <w:p w14:paraId="354AF99A" w14:textId="77777777" w:rsidR="009162A6" w:rsidRPr="00874A06" w:rsidRDefault="009162A6" w:rsidP="00C35694">
            <w:pPr>
              <w:pStyle w:val="TableText"/>
              <w:kinsoku w:val="0"/>
              <w:textAlignment w:val="top"/>
            </w:pPr>
            <w:r w:rsidRPr="00874A06">
              <w:t>No</w:t>
            </w:r>
          </w:p>
        </w:tc>
        <w:tc>
          <w:tcPr>
            <w:tcW w:w="2880" w:type="dxa"/>
          </w:tcPr>
          <w:p w14:paraId="18564830" w14:textId="77777777" w:rsidR="009162A6" w:rsidRPr="00874A06" w:rsidRDefault="009162A6" w:rsidP="00C35694">
            <w:pPr>
              <w:pStyle w:val="TableText"/>
              <w:kinsoku w:val="0"/>
              <w:textAlignment w:val="top"/>
            </w:pPr>
            <w:r w:rsidRPr="00874A06">
              <w:t>As per MIB</w:t>
            </w:r>
          </w:p>
        </w:tc>
      </w:tr>
    </w:tbl>
    <w:p w14:paraId="6DE8AA81" w14:textId="77777777" w:rsidR="009162A6" w:rsidRPr="00991579" w:rsidRDefault="009162A6" w:rsidP="00E67CB3">
      <w:pPr>
        <w:pStyle w:val="Spacer"/>
      </w:pPr>
    </w:p>
    <w:p w14:paraId="11E1F98C" w14:textId="77777777" w:rsidR="0092361A" w:rsidRPr="000419BE" w:rsidRDefault="0092361A" w:rsidP="0092361A">
      <w:pPr>
        <w:pStyle w:val="2"/>
        <w:tabs>
          <w:tab w:val="num" w:pos="576"/>
        </w:tabs>
        <w:autoSpaceDE/>
        <w:autoSpaceDN/>
        <w:adjustRightInd/>
        <w:ind w:left="576" w:hanging="576"/>
        <w:jc w:val="both"/>
        <w:textAlignment w:val="auto"/>
      </w:pPr>
      <w:bookmarkStart w:id="1294" w:name="_Toc500323651"/>
      <w:bookmarkStart w:id="1295" w:name="_Toc504245443"/>
      <w:bookmarkStart w:id="1296" w:name="_Toc311190993"/>
      <w:bookmarkStart w:id="1297" w:name="_Toc397421198"/>
      <w:bookmarkStart w:id="1298" w:name="_Toc399325180"/>
      <w:bookmarkStart w:id="1299" w:name="_Toc483388709"/>
      <w:r w:rsidRPr="000419BE">
        <w:t>hh3cNqaTcp</w:t>
      </w:r>
      <w:r>
        <w:rPr>
          <w:rFonts w:hint="eastAsia"/>
        </w:rPr>
        <w:t>Extend</w:t>
      </w:r>
      <w:r w:rsidRPr="000419BE">
        <w:t>ServerTable</w:t>
      </w:r>
      <w:bookmarkEnd w:id="1294"/>
      <w:bookmarkEnd w:id="1295"/>
    </w:p>
    <w:p w14:paraId="252F2BE1" w14:textId="77777777" w:rsidR="0092361A" w:rsidRPr="009540D9" w:rsidRDefault="0092361A" w:rsidP="0092361A">
      <w:r>
        <w:t>OID of this table is: 1.3.6.1.4.1.25506.8.3.1.</w:t>
      </w:r>
      <w:r>
        <w:rPr>
          <w:rFonts w:hint="eastAsia"/>
        </w:rPr>
        <w:t>15</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92361A" w:rsidRPr="00DC1FF6" w14:paraId="7FF65EB2" w14:textId="77777777" w:rsidTr="00110482">
        <w:trPr>
          <w:tblHeader/>
        </w:trPr>
        <w:tc>
          <w:tcPr>
            <w:tcW w:w="3000" w:type="dxa"/>
            <w:tcBorders>
              <w:top w:val="single" w:sz="12" w:space="0" w:color="auto"/>
              <w:bottom w:val="single" w:sz="12" w:space="0" w:color="auto"/>
            </w:tcBorders>
            <w:shd w:val="clear" w:color="auto" w:fill="auto"/>
          </w:tcPr>
          <w:p w14:paraId="1DB31D2C" w14:textId="77777777" w:rsidR="0092361A" w:rsidRPr="00DC1FF6" w:rsidRDefault="0092361A" w:rsidP="00110482">
            <w:pPr>
              <w:pStyle w:val="TableHead"/>
            </w:pPr>
            <w:r w:rsidRPr="00DC1FF6">
              <w:t>Name</w:t>
            </w:r>
          </w:p>
        </w:tc>
        <w:tc>
          <w:tcPr>
            <w:tcW w:w="1440" w:type="dxa"/>
            <w:tcBorders>
              <w:top w:val="single" w:sz="12" w:space="0" w:color="auto"/>
              <w:bottom w:val="single" w:sz="12" w:space="0" w:color="auto"/>
            </w:tcBorders>
            <w:shd w:val="clear" w:color="auto" w:fill="auto"/>
          </w:tcPr>
          <w:p w14:paraId="7B72F0EE" w14:textId="77777777" w:rsidR="0092361A" w:rsidRPr="00DC1FF6" w:rsidRDefault="0092361A" w:rsidP="00110482">
            <w:pPr>
              <w:pStyle w:val="TableHead"/>
            </w:pPr>
            <w:r w:rsidRPr="00DC1FF6">
              <w:t>Access</w:t>
            </w:r>
          </w:p>
        </w:tc>
        <w:tc>
          <w:tcPr>
            <w:tcW w:w="1000" w:type="dxa"/>
            <w:tcBorders>
              <w:top w:val="single" w:sz="12" w:space="0" w:color="auto"/>
              <w:bottom w:val="single" w:sz="12" w:space="0" w:color="auto"/>
            </w:tcBorders>
            <w:shd w:val="clear" w:color="auto" w:fill="auto"/>
          </w:tcPr>
          <w:p w14:paraId="0391D366" w14:textId="77777777" w:rsidR="0092361A" w:rsidRPr="00DC1FF6" w:rsidRDefault="0092361A" w:rsidP="00110482">
            <w:pPr>
              <w:pStyle w:val="TableHead"/>
            </w:pPr>
            <w:r w:rsidRPr="00DC1FF6">
              <w:t>PDS</w:t>
            </w:r>
          </w:p>
        </w:tc>
        <w:tc>
          <w:tcPr>
            <w:tcW w:w="2880" w:type="dxa"/>
            <w:tcBorders>
              <w:top w:val="single" w:sz="12" w:space="0" w:color="auto"/>
              <w:bottom w:val="single" w:sz="12" w:space="0" w:color="auto"/>
            </w:tcBorders>
            <w:shd w:val="clear" w:color="auto" w:fill="auto"/>
          </w:tcPr>
          <w:p w14:paraId="0C67AA21" w14:textId="77777777" w:rsidR="0092361A" w:rsidRPr="00DC1FF6" w:rsidRDefault="0092361A" w:rsidP="00110482">
            <w:pPr>
              <w:pStyle w:val="TableHead"/>
            </w:pPr>
            <w:r w:rsidRPr="00DC1FF6">
              <w:t>Description</w:t>
            </w:r>
          </w:p>
        </w:tc>
      </w:tr>
      <w:tr w:rsidR="0092361A" w:rsidRPr="00DC1FF6" w14:paraId="3EE6DE52" w14:textId="77777777" w:rsidTr="00110482">
        <w:tc>
          <w:tcPr>
            <w:tcW w:w="3000" w:type="dxa"/>
            <w:tcBorders>
              <w:top w:val="single" w:sz="12" w:space="0" w:color="auto"/>
            </w:tcBorders>
            <w:shd w:val="clear" w:color="auto" w:fill="auto"/>
          </w:tcPr>
          <w:p w14:paraId="299BC109" w14:textId="77777777" w:rsidR="0092361A" w:rsidRPr="00DC1FF6" w:rsidRDefault="0092361A" w:rsidP="00110482">
            <w:pPr>
              <w:pStyle w:val="TableText"/>
              <w:kinsoku w:val="0"/>
              <w:textAlignment w:val="top"/>
            </w:pPr>
            <w:r w:rsidRPr="00DC1FF6">
              <w:t>hh3cNqaTcpServer</w:t>
            </w:r>
            <w:r>
              <w:rPr>
                <w:rFonts w:hint="eastAsia"/>
              </w:rPr>
              <w:t>Ext</w:t>
            </w:r>
            <w:r w:rsidRPr="00DC1FF6">
              <w:t>IpAddress (1.3.6.1.4.1.25506.8.3.1.</w:t>
            </w:r>
            <w:r>
              <w:rPr>
                <w:rFonts w:hint="eastAsia"/>
              </w:rPr>
              <w:t>15</w:t>
            </w:r>
            <w:r w:rsidRPr="00DC1FF6">
              <w:t xml:space="preserve">.1.1) </w:t>
            </w:r>
          </w:p>
        </w:tc>
        <w:tc>
          <w:tcPr>
            <w:tcW w:w="1440" w:type="dxa"/>
            <w:tcBorders>
              <w:top w:val="single" w:sz="12" w:space="0" w:color="auto"/>
            </w:tcBorders>
            <w:shd w:val="clear" w:color="auto" w:fill="auto"/>
          </w:tcPr>
          <w:p w14:paraId="57493F2C" w14:textId="77777777" w:rsidR="0092361A" w:rsidRPr="00DC1FF6" w:rsidRDefault="0092361A" w:rsidP="00110482">
            <w:pPr>
              <w:pStyle w:val="TableText"/>
              <w:kinsoku w:val="0"/>
              <w:textAlignment w:val="top"/>
            </w:pPr>
            <w:r w:rsidRPr="00DC1FF6">
              <w:t>not-accessible</w:t>
            </w:r>
          </w:p>
        </w:tc>
        <w:tc>
          <w:tcPr>
            <w:tcW w:w="1000" w:type="dxa"/>
            <w:tcBorders>
              <w:top w:val="single" w:sz="12" w:space="0" w:color="auto"/>
            </w:tcBorders>
            <w:shd w:val="clear" w:color="auto" w:fill="auto"/>
          </w:tcPr>
          <w:p w14:paraId="30097113" w14:textId="77777777" w:rsidR="0092361A" w:rsidRPr="00DC1FF6" w:rsidRDefault="0092361A" w:rsidP="00110482">
            <w:pPr>
              <w:pStyle w:val="TableText"/>
              <w:kinsoku w:val="0"/>
              <w:textAlignment w:val="top"/>
            </w:pPr>
            <w:r w:rsidRPr="00DC1FF6">
              <w:t>Current</w:t>
            </w:r>
          </w:p>
        </w:tc>
        <w:tc>
          <w:tcPr>
            <w:tcW w:w="2880" w:type="dxa"/>
            <w:tcBorders>
              <w:top w:val="single" w:sz="12" w:space="0" w:color="auto"/>
            </w:tcBorders>
            <w:shd w:val="clear" w:color="auto" w:fill="auto"/>
          </w:tcPr>
          <w:p w14:paraId="7543A391" w14:textId="77777777" w:rsidR="0092361A" w:rsidRPr="00DC1FF6" w:rsidRDefault="0092361A" w:rsidP="00110482">
            <w:pPr>
              <w:pStyle w:val="TableText"/>
              <w:kinsoku w:val="0"/>
              <w:textAlignment w:val="top"/>
            </w:pPr>
            <w:r w:rsidRPr="00874A06">
              <w:t>As per MIB</w:t>
            </w:r>
          </w:p>
        </w:tc>
      </w:tr>
      <w:tr w:rsidR="0092361A" w:rsidRPr="00DC1FF6" w14:paraId="77B89676" w14:textId="77777777" w:rsidTr="00110482">
        <w:tc>
          <w:tcPr>
            <w:tcW w:w="3000" w:type="dxa"/>
            <w:shd w:val="clear" w:color="auto" w:fill="auto"/>
          </w:tcPr>
          <w:p w14:paraId="39EBD851" w14:textId="77777777" w:rsidR="0092361A" w:rsidRPr="00DC1FF6" w:rsidRDefault="0092361A" w:rsidP="00110482">
            <w:pPr>
              <w:pStyle w:val="TableText"/>
              <w:kinsoku w:val="0"/>
              <w:textAlignment w:val="top"/>
            </w:pPr>
            <w:r w:rsidRPr="00DC1FF6">
              <w:t>hh3cNqaTcpServer</w:t>
            </w:r>
            <w:r>
              <w:rPr>
                <w:rFonts w:hint="eastAsia"/>
              </w:rPr>
              <w:t>Ext</w:t>
            </w:r>
            <w:r w:rsidRPr="00DC1FF6">
              <w:t>Port (1.3.6.1.4.1.25506.8.3.1.</w:t>
            </w:r>
            <w:r>
              <w:rPr>
                <w:rFonts w:hint="eastAsia"/>
              </w:rPr>
              <w:t>15</w:t>
            </w:r>
            <w:r w:rsidRPr="00DC1FF6">
              <w:t xml:space="preserve">.1.2) </w:t>
            </w:r>
          </w:p>
        </w:tc>
        <w:tc>
          <w:tcPr>
            <w:tcW w:w="1440" w:type="dxa"/>
            <w:shd w:val="clear" w:color="auto" w:fill="auto"/>
          </w:tcPr>
          <w:p w14:paraId="27D65DD0" w14:textId="77777777" w:rsidR="0092361A" w:rsidRPr="00DC1FF6" w:rsidRDefault="0092361A" w:rsidP="00110482">
            <w:pPr>
              <w:pStyle w:val="TableText"/>
              <w:kinsoku w:val="0"/>
              <w:textAlignment w:val="top"/>
            </w:pPr>
            <w:r w:rsidRPr="00DC1FF6">
              <w:t>not-accessible</w:t>
            </w:r>
          </w:p>
        </w:tc>
        <w:tc>
          <w:tcPr>
            <w:tcW w:w="1000" w:type="dxa"/>
            <w:shd w:val="clear" w:color="auto" w:fill="auto"/>
          </w:tcPr>
          <w:p w14:paraId="65D9CBDA" w14:textId="77777777" w:rsidR="0092361A" w:rsidRPr="00DC1FF6" w:rsidRDefault="0092361A" w:rsidP="00110482">
            <w:pPr>
              <w:pStyle w:val="TableText"/>
              <w:kinsoku w:val="0"/>
              <w:textAlignment w:val="top"/>
            </w:pPr>
            <w:r w:rsidRPr="00DC1FF6">
              <w:t>Current</w:t>
            </w:r>
          </w:p>
        </w:tc>
        <w:tc>
          <w:tcPr>
            <w:tcW w:w="2880" w:type="dxa"/>
            <w:shd w:val="clear" w:color="auto" w:fill="auto"/>
          </w:tcPr>
          <w:p w14:paraId="6F6E5B7C" w14:textId="77777777" w:rsidR="0092361A" w:rsidRPr="00DC1FF6" w:rsidRDefault="0092361A" w:rsidP="00110482">
            <w:pPr>
              <w:pStyle w:val="TableText"/>
              <w:kinsoku w:val="0"/>
              <w:textAlignment w:val="top"/>
            </w:pPr>
            <w:r w:rsidRPr="00DC1FF6">
              <w:t xml:space="preserve">Range from 1 to </w:t>
            </w:r>
            <w:r>
              <w:rPr>
                <w:rFonts w:hint="eastAsia"/>
              </w:rPr>
              <w:t>65535</w:t>
            </w:r>
          </w:p>
        </w:tc>
      </w:tr>
      <w:tr w:rsidR="0092361A" w:rsidRPr="00DC1FF6" w14:paraId="1E1E7EEF" w14:textId="77777777" w:rsidTr="00110482">
        <w:tc>
          <w:tcPr>
            <w:tcW w:w="3000" w:type="dxa"/>
            <w:shd w:val="clear" w:color="auto" w:fill="auto"/>
          </w:tcPr>
          <w:p w14:paraId="7F7114CA" w14:textId="77777777" w:rsidR="0092361A" w:rsidRPr="00DC1FF6" w:rsidRDefault="0092361A" w:rsidP="00110482">
            <w:pPr>
              <w:pStyle w:val="TableText"/>
              <w:kinsoku w:val="0"/>
              <w:textAlignment w:val="top"/>
            </w:pPr>
            <w:r>
              <w:rPr>
                <w:rFonts w:ascii="charset0MS Sans Serif" w:hAnsi="charset0MS Sans Serif" w:cs="charset0MS Sans Serif"/>
                <w:color w:val="000000"/>
                <w:lang w:val="zh-CN"/>
              </w:rPr>
              <w:t>hh3cNqaTcpServerExtVPNType</w:t>
            </w:r>
            <w:r>
              <w:rPr>
                <w:rFonts w:hint="eastAsia"/>
              </w:rPr>
              <w:t xml:space="preserve"> </w:t>
            </w:r>
            <w:r w:rsidRPr="00DC1FF6">
              <w:t>(1.3.6.1.4.1.25506.8.3.1.</w:t>
            </w:r>
            <w:r>
              <w:rPr>
                <w:rFonts w:hint="eastAsia"/>
              </w:rPr>
              <w:t>15</w:t>
            </w:r>
            <w:r w:rsidRPr="00DC1FF6">
              <w:t>.1.</w:t>
            </w:r>
            <w:r>
              <w:rPr>
                <w:rFonts w:hint="eastAsia"/>
              </w:rPr>
              <w:t>3</w:t>
            </w:r>
            <w:r w:rsidRPr="00DC1FF6">
              <w:t>)</w:t>
            </w:r>
          </w:p>
        </w:tc>
        <w:tc>
          <w:tcPr>
            <w:tcW w:w="1440" w:type="dxa"/>
            <w:shd w:val="clear" w:color="auto" w:fill="auto"/>
          </w:tcPr>
          <w:p w14:paraId="30378730" w14:textId="77777777" w:rsidR="0092361A" w:rsidRPr="00DC1FF6" w:rsidRDefault="0092361A" w:rsidP="00110482">
            <w:pPr>
              <w:pStyle w:val="TableText"/>
              <w:kinsoku w:val="0"/>
              <w:textAlignment w:val="top"/>
            </w:pPr>
            <w:r w:rsidRPr="00DC1FF6">
              <w:t>not-accessible</w:t>
            </w:r>
          </w:p>
        </w:tc>
        <w:tc>
          <w:tcPr>
            <w:tcW w:w="1000" w:type="dxa"/>
            <w:shd w:val="clear" w:color="auto" w:fill="auto"/>
          </w:tcPr>
          <w:p w14:paraId="5D4A1560" w14:textId="77777777" w:rsidR="0092361A" w:rsidRPr="00DC1FF6" w:rsidRDefault="0092361A" w:rsidP="00110482">
            <w:pPr>
              <w:pStyle w:val="TableText"/>
              <w:kinsoku w:val="0"/>
              <w:textAlignment w:val="top"/>
            </w:pPr>
            <w:r w:rsidRPr="00DC1FF6">
              <w:t>Current</w:t>
            </w:r>
          </w:p>
        </w:tc>
        <w:tc>
          <w:tcPr>
            <w:tcW w:w="2880" w:type="dxa"/>
            <w:shd w:val="clear" w:color="auto" w:fill="auto"/>
          </w:tcPr>
          <w:p w14:paraId="7E22F503" w14:textId="77777777" w:rsidR="0092361A" w:rsidRPr="002C5EFE" w:rsidRDefault="0092361A" w:rsidP="00110482">
            <w:pPr>
              <w:pStyle w:val="TableText"/>
              <w:kinsoku w:val="0"/>
              <w:textAlignment w:val="top"/>
            </w:pPr>
            <w:r>
              <w:rPr>
                <w:rFonts w:ascii="Helvetica" w:hAnsi="Helvetica" w:cs="Helvetica"/>
              </w:rPr>
              <w:t>Only support</w:t>
            </w:r>
            <w:r>
              <w:rPr>
                <w:rFonts w:ascii="Helvetica" w:hAnsi="Helvetica" w:cs="Helvetica" w:hint="eastAsia"/>
              </w:rPr>
              <w:t xml:space="preserve"> public</w:t>
            </w:r>
            <w:r>
              <w:rPr>
                <w:rFonts w:ascii="Helvetica" w:hAnsi="Helvetica" w:cs="Helvetica"/>
              </w:rPr>
              <w:t xml:space="preserve">(1) and </w:t>
            </w:r>
            <w:r>
              <w:rPr>
                <w:rFonts w:ascii="Helvetica" w:hAnsi="Helvetica" w:cs="Helvetica" w:hint="eastAsia"/>
              </w:rPr>
              <w:t>vpn(2)</w:t>
            </w:r>
            <w:r w:rsidRPr="00AE058A">
              <w:rPr>
                <w:rFonts w:ascii="Helvetica" w:hAnsi="Helvetica" w:cs="Helvetica"/>
              </w:rPr>
              <w:t>.</w:t>
            </w:r>
          </w:p>
        </w:tc>
      </w:tr>
      <w:tr w:rsidR="0092361A" w:rsidRPr="00DC1FF6" w14:paraId="7A0B4B07" w14:textId="77777777" w:rsidTr="00110482">
        <w:tc>
          <w:tcPr>
            <w:tcW w:w="3000" w:type="dxa"/>
            <w:shd w:val="clear" w:color="auto" w:fill="auto"/>
          </w:tcPr>
          <w:p w14:paraId="12F860A2" w14:textId="77777777" w:rsidR="0092361A" w:rsidRDefault="0092361A" w:rsidP="00110482">
            <w:pPr>
              <w:pStyle w:val="TableText"/>
              <w:kinsoku w:val="0"/>
              <w:textAlignment w:val="top"/>
              <w:rPr>
                <w:rFonts w:ascii="charset0MS Sans Serif" w:hAnsi="charset0MS Sans Serif" w:cs="charset0MS Sans Serif"/>
                <w:color w:val="000000"/>
                <w:lang w:val="zh-CN"/>
              </w:rPr>
            </w:pPr>
            <w:r>
              <w:rPr>
                <w:rFonts w:ascii="charset0MS Sans Serif" w:hAnsi="charset0MS Sans Serif" w:cs="charset0MS Sans Serif"/>
                <w:color w:val="000000"/>
                <w:lang w:val="zh-CN"/>
              </w:rPr>
              <w:t>hh3cNqaTcpServerExtVPNInstance</w:t>
            </w:r>
          </w:p>
          <w:p w14:paraId="5D9FD71B" w14:textId="77777777" w:rsidR="0092361A" w:rsidRDefault="0092361A" w:rsidP="00110482">
            <w:pPr>
              <w:pStyle w:val="TableText"/>
              <w:kinsoku w:val="0"/>
              <w:textAlignment w:val="top"/>
              <w:rPr>
                <w:rFonts w:ascii="charset0MS Sans Serif" w:hAnsi="charset0MS Sans Serif" w:cs="charset0MS Sans Serif"/>
                <w:color w:val="000000"/>
                <w:lang w:val="zh-CN"/>
              </w:rPr>
            </w:pPr>
            <w:r>
              <w:rPr>
                <w:rFonts w:ascii="charset0MS Sans Serif" w:hAnsi="charset0MS Sans Serif" w:cs="charset0MS Sans Serif" w:hint="eastAsia"/>
                <w:color w:val="000000"/>
                <w:lang w:val="zh-CN"/>
              </w:rPr>
              <w:t>(</w:t>
            </w:r>
            <w:r>
              <w:rPr>
                <w:rFonts w:ascii="charset0MS Sans Serif" w:hAnsi="charset0MS Sans Serif" w:cs="charset0MS Sans Serif"/>
                <w:color w:val="000000"/>
                <w:lang w:val="zh-CN"/>
              </w:rPr>
              <w:t>1.3.6.1.4.1.25506.8.3.1.15.1.4</w:t>
            </w:r>
            <w:r>
              <w:rPr>
                <w:rFonts w:ascii="charset0MS Sans Serif" w:hAnsi="charset0MS Sans Serif" w:cs="charset0MS Sans Serif" w:hint="eastAsia"/>
                <w:color w:val="000000"/>
                <w:lang w:val="zh-CN"/>
              </w:rPr>
              <w:t>)</w:t>
            </w:r>
          </w:p>
        </w:tc>
        <w:tc>
          <w:tcPr>
            <w:tcW w:w="1440" w:type="dxa"/>
            <w:shd w:val="clear" w:color="auto" w:fill="auto"/>
          </w:tcPr>
          <w:p w14:paraId="580BFFBF" w14:textId="77777777" w:rsidR="0092361A" w:rsidRPr="00DC1FF6" w:rsidRDefault="0092361A" w:rsidP="00110482">
            <w:pPr>
              <w:pStyle w:val="TableText"/>
              <w:kinsoku w:val="0"/>
              <w:textAlignment w:val="top"/>
            </w:pPr>
            <w:r w:rsidRPr="00DC1FF6">
              <w:t>not-accessible</w:t>
            </w:r>
          </w:p>
        </w:tc>
        <w:tc>
          <w:tcPr>
            <w:tcW w:w="1000" w:type="dxa"/>
            <w:shd w:val="clear" w:color="auto" w:fill="auto"/>
          </w:tcPr>
          <w:p w14:paraId="5F5F3387" w14:textId="77777777" w:rsidR="0092361A" w:rsidRPr="00DC1FF6" w:rsidRDefault="0092361A" w:rsidP="00110482">
            <w:pPr>
              <w:pStyle w:val="TableText"/>
              <w:kinsoku w:val="0"/>
              <w:textAlignment w:val="top"/>
            </w:pPr>
            <w:r w:rsidRPr="00DC1FF6">
              <w:t>Current</w:t>
            </w:r>
          </w:p>
        </w:tc>
        <w:tc>
          <w:tcPr>
            <w:tcW w:w="2880" w:type="dxa"/>
            <w:shd w:val="clear" w:color="auto" w:fill="auto"/>
          </w:tcPr>
          <w:p w14:paraId="6248A685" w14:textId="77777777" w:rsidR="0092361A" w:rsidRDefault="0092361A" w:rsidP="00110482">
            <w:pPr>
              <w:pStyle w:val="TableText"/>
              <w:kinsoku w:val="0"/>
              <w:textAlignment w:val="top"/>
            </w:pPr>
            <w:r w:rsidRPr="00DC1FF6">
              <w:t>The length of this object is from 0 to 31.</w:t>
            </w:r>
          </w:p>
          <w:p w14:paraId="18292C69" w14:textId="77777777" w:rsidR="0092361A" w:rsidRPr="00524F53" w:rsidRDefault="0092361A" w:rsidP="00110482">
            <w:pPr>
              <w:pStyle w:val="TableText"/>
              <w:kinsoku w:val="0"/>
              <w:textAlignment w:val="top"/>
            </w:pPr>
            <w:r>
              <w:rPr>
                <w:rFonts w:hint="eastAsia"/>
              </w:rPr>
              <w:t>For set operation:</w:t>
            </w:r>
          </w:p>
          <w:p w14:paraId="7E9987CA" w14:textId="77777777" w:rsidR="0092361A" w:rsidRDefault="0092361A" w:rsidP="00110482">
            <w:pPr>
              <w:pStyle w:val="TableText"/>
              <w:kinsoku w:val="0"/>
              <w:textAlignment w:val="top"/>
            </w:pPr>
            <w:r w:rsidRPr="003C2159">
              <w:rPr>
                <w:rFonts w:hint="eastAsia"/>
              </w:rPr>
              <w:t>If the NQA server listens on t</w:t>
            </w:r>
            <w:r>
              <w:rPr>
                <w:rFonts w:hint="eastAsia"/>
              </w:rPr>
              <w:t>he public network, the value of hh3cNqaTcp</w:t>
            </w:r>
            <w:r w:rsidRPr="003C2159">
              <w:rPr>
                <w:rFonts w:hint="eastAsia"/>
              </w:rPr>
              <w:t>ServerExtVPNType</w:t>
            </w:r>
            <w:r>
              <w:rPr>
                <w:rFonts w:hint="eastAsia"/>
              </w:rPr>
              <w:t xml:space="preserve"> must be public(1</w:t>
            </w:r>
            <w:r w:rsidRPr="003C2159">
              <w:rPr>
                <w:rFonts w:hint="eastAsia"/>
              </w:rPr>
              <w:t>)</w:t>
            </w:r>
            <w:r>
              <w:rPr>
                <w:rFonts w:hint="eastAsia"/>
              </w:rPr>
              <w:t xml:space="preserve"> and </w:t>
            </w:r>
            <w:r>
              <w:rPr>
                <w:rFonts w:ascii="Segoe UI" w:hAnsi="Segoe UI" w:cs="Segoe UI" w:hint="eastAsia"/>
                <w:color w:val="000000"/>
              </w:rPr>
              <w:t>the value of this object</w:t>
            </w:r>
            <w:r w:rsidRPr="003C2159">
              <w:rPr>
                <w:rFonts w:hint="eastAsia"/>
              </w:rPr>
              <w:t xml:space="preserve"> can be set to any non-printable character string.</w:t>
            </w:r>
          </w:p>
          <w:p w14:paraId="62FB53CE" w14:textId="77777777" w:rsidR="0092361A" w:rsidRPr="007013BA" w:rsidRDefault="0092361A" w:rsidP="00110482">
            <w:pPr>
              <w:pStyle w:val="TableText"/>
              <w:kinsoku w:val="0"/>
              <w:textAlignment w:val="top"/>
            </w:pPr>
            <w:r w:rsidRPr="003C2159">
              <w:rPr>
                <w:rFonts w:hint="eastAsia"/>
              </w:rPr>
              <w:t>If the NQA server listens on t</w:t>
            </w:r>
            <w:r>
              <w:rPr>
                <w:rFonts w:hint="eastAsia"/>
              </w:rPr>
              <w:t>he private network, the value of hh3cNqaTcp</w:t>
            </w:r>
            <w:r w:rsidRPr="003C2159">
              <w:rPr>
                <w:rFonts w:hint="eastAsia"/>
              </w:rPr>
              <w:t>ServerExtVPNType</w:t>
            </w:r>
            <w:r>
              <w:rPr>
                <w:rFonts w:hint="eastAsia"/>
              </w:rPr>
              <w:t xml:space="preserve"> must be vpn(2</w:t>
            </w:r>
            <w:r w:rsidRPr="003C2159">
              <w:rPr>
                <w:rFonts w:hint="eastAsia"/>
              </w:rPr>
              <w:t>)</w:t>
            </w:r>
            <w:r>
              <w:rPr>
                <w:rFonts w:hint="eastAsia"/>
              </w:rPr>
              <w:t xml:space="preserve"> and </w:t>
            </w:r>
            <w:r>
              <w:rPr>
                <w:rFonts w:ascii="Segoe UI" w:hAnsi="Segoe UI" w:cs="Segoe UI" w:hint="eastAsia"/>
                <w:color w:val="000000"/>
              </w:rPr>
              <w:t>the value of this object</w:t>
            </w:r>
            <w:r w:rsidRPr="003C2159">
              <w:rPr>
                <w:rFonts w:hint="eastAsia"/>
              </w:rPr>
              <w:t xml:space="preserve"> can be set to any non-printable character string.</w:t>
            </w:r>
          </w:p>
          <w:p w14:paraId="5ECAF6C0" w14:textId="77777777" w:rsidR="0092361A" w:rsidRDefault="0092361A" w:rsidP="00110482">
            <w:pPr>
              <w:pStyle w:val="TableText"/>
              <w:kinsoku w:val="0"/>
              <w:textAlignment w:val="top"/>
            </w:pPr>
            <w:r>
              <w:rPr>
                <w:rFonts w:hint="eastAsia"/>
              </w:rPr>
              <w:t>For get operation:</w:t>
            </w:r>
          </w:p>
          <w:p w14:paraId="2B6919B0" w14:textId="77777777" w:rsidR="0092361A" w:rsidRPr="00874A06" w:rsidRDefault="0092361A" w:rsidP="00110482">
            <w:pPr>
              <w:pStyle w:val="TableText"/>
              <w:kinsoku w:val="0"/>
              <w:textAlignment w:val="top"/>
            </w:pPr>
            <w:r>
              <w:rPr>
                <w:rFonts w:hint="eastAsia"/>
              </w:rPr>
              <w:t xml:space="preserve">If the NQA </w:t>
            </w:r>
            <w:r w:rsidRPr="008D6174">
              <w:t>server listens on the public network</w:t>
            </w:r>
            <w:r>
              <w:rPr>
                <w:rFonts w:hint="eastAsia"/>
              </w:rPr>
              <w:t>, the value of the objecet can be public</w:t>
            </w:r>
          </w:p>
        </w:tc>
      </w:tr>
      <w:tr w:rsidR="0092361A" w:rsidRPr="00DC1FF6" w14:paraId="15F6F5EA" w14:textId="77777777" w:rsidTr="00110482">
        <w:tc>
          <w:tcPr>
            <w:tcW w:w="3000" w:type="dxa"/>
            <w:shd w:val="clear" w:color="auto" w:fill="auto"/>
          </w:tcPr>
          <w:p w14:paraId="1E4A406F" w14:textId="77777777" w:rsidR="0092361A" w:rsidRPr="00DC1FF6" w:rsidRDefault="0092361A" w:rsidP="00110482">
            <w:pPr>
              <w:pStyle w:val="TableText"/>
              <w:kinsoku w:val="0"/>
              <w:textAlignment w:val="top"/>
            </w:pPr>
            <w:r w:rsidRPr="00BC4053">
              <w:t>hh3cNqa</w:t>
            </w:r>
            <w:r>
              <w:rPr>
                <w:rFonts w:hint="eastAsia"/>
              </w:rPr>
              <w:t>Tcp</w:t>
            </w:r>
            <w:r w:rsidRPr="00BC4053">
              <w:t>ServerExtDSField</w:t>
            </w:r>
            <w:r w:rsidRPr="00DC1FF6">
              <w:t xml:space="preserve"> (1.3.6.1.4.1.25506.8.3.1.</w:t>
            </w:r>
            <w:r>
              <w:rPr>
                <w:rFonts w:hint="eastAsia"/>
              </w:rPr>
              <w:t>15</w:t>
            </w:r>
            <w:r w:rsidRPr="00DC1FF6">
              <w:t>.1.</w:t>
            </w:r>
            <w:r>
              <w:rPr>
                <w:rFonts w:hint="eastAsia"/>
              </w:rPr>
              <w:t>5</w:t>
            </w:r>
            <w:r w:rsidRPr="00DC1FF6">
              <w:t>)</w:t>
            </w:r>
          </w:p>
        </w:tc>
        <w:tc>
          <w:tcPr>
            <w:tcW w:w="1440" w:type="dxa"/>
            <w:shd w:val="clear" w:color="auto" w:fill="auto"/>
          </w:tcPr>
          <w:p w14:paraId="2196A397" w14:textId="77777777" w:rsidR="0092361A" w:rsidRPr="00DC1FF6" w:rsidRDefault="0092361A" w:rsidP="00110482">
            <w:pPr>
              <w:pStyle w:val="TableText"/>
              <w:kinsoku w:val="0"/>
              <w:textAlignment w:val="top"/>
            </w:pPr>
            <w:r w:rsidRPr="00DC1FF6">
              <w:t>read-create</w:t>
            </w:r>
          </w:p>
        </w:tc>
        <w:tc>
          <w:tcPr>
            <w:tcW w:w="1000" w:type="dxa"/>
            <w:shd w:val="clear" w:color="auto" w:fill="auto"/>
          </w:tcPr>
          <w:p w14:paraId="2B0E935A" w14:textId="77777777" w:rsidR="0092361A" w:rsidRPr="00DC1FF6" w:rsidRDefault="0092361A" w:rsidP="00110482">
            <w:pPr>
              <w:pStyle w:val="TableText"/>
              <w:kinsoku w:val="0"/>
              <w:textAlignment w:val="top"/>
            </w:pPr>
            <w:r w:rsidRPr="00DC1FF6">
              <w:t>Current</w:t>
            </w:r>
          </w:p>
        </w:tc>
        <w:tc>
          <w:tcPr>
            <w:tcW w:w="2880" w:type="dxa"/>
            <w:shd w:val="clear" w:color="auto" w:fill="auto"/>
          </w:tcPr>
          <w:p w14:paraId="69379FB6" w14:textId="77777777" w:rsidR="0092361A" w:rsidRPr="00DC1FF6" w:rsidRDefault="0092361A" w:rsidP="00110482">
            <w:pPr>
              <w:pStyle w:val="TableText"/>
              <w:kinsoku w:val="0"/>
              <w:textAlignment w:val="top"/>
            </w:pPr>
            <w:r w:rsidRPr="008D1815">
              <w:t>As per MIB</w:t>
            </w:r>
          </w:p>
        </w:tc>
      </w:tr>
      <w:tr w:rsidR="0092361A" w:rsidRPr="00DC1FF6" w14:paraId="0630FD1A" w14:textId="77777777" w:rsidTr="00110482">
        <w:tc>
          <w:tcPr>
            <w:tcW w:w="3000" w:type="dxa"/>
            <w:shd w:val="clear" w:color="auto" w:fill="auto"/>
          </w:tcPr>
          <w:p w14:paraId="3E44E1F5" w14:textId="77777777" w:rsidR="0092361A" w:rsidRPr="00DC1FF6" w:rsidRDefault="0092361A" w:rsidP="00110482">
            <w:pPr>
              <w:pStyle w:val="TableText"/>
              <w:kinsoku w:val="0"/>
              <w:textAlignment w:val="top"/>
            </w:pPr>
            <w:r w:rsidRPr="00DC1FF6">
              <w:t>hh3cNqaTcpServer</w:t>
            </w:r>
            <w:r>
              <w:rPr>
                <w:rFonts w:hint="eastAsia"/>
              </w:rPr>
              <w:t>Ext</w:t>
            </w:r>
            <w:r w:rsidRPr="00DC1FF6">
              <w:t>RowStatus (1.3.6.1.4.1.25506.8.3.1.</w:t>
            </w:r>
            <w:r>
              <w:rPr>
                <w:rFonts w:hint="eastAsia"/>
              </w:rPr>
              <w:t>15</w:t>
            </w:r>
            <w:r w:rsidRPr="00DC1FF6">
              <w:t>.1.</w:t>
            </w:r>
            <w:r>
              <w:rPr>
                <w:rFonts w:hint="eastAsia"/>
              </w:rPr>
              <w:t>6</w:t>
            </w:r>
            <w:r w:rsidRPr="00DC1FF6">
              <w:t xml:space="preserve">) </w:t>
            </w:r>
          </w:p>
        </w:tc>
        <w:tc>
          <w:tcPr>
            <w:tcW w:w="1440" w:type="dxa"/>
            <w:shd w:val="clear" w:color="auto" w:fill="auto"/>
          </w:tcPr>
          <w:p w14:paraId="739D4692" w14:textId="77777777" w:rsidR="0092361A" w:rsidRPr="00DC1FF6" w:rsidRDefault="0092361A" w:rsidP="00110482">
            <w:pPr>
              <w:pStyle w:val="TableText"/>
              <w:kinsoku w:val="0"/>
              <w:textAlignment w:val="top"/>
            </w:pPr>
            <w:r w:rsidRPr="00DC1FF6">
              <w:t>read-create</w:t>
            </w:r>
          </w:p>
        </w:tc>
        <w:tc>
          <w:tcPr>
            <w:tcW w:w="1000" w:type="dxa"/>
            <w:shd w:val="clear" w:color="auto" w:fill="auto"/>
          </w:tcPr>
          <w:p w14:paraId="73A955AF" w14:textId="77777777" w:rsidR="0092361A" w:rsidRPr="00DC1FF6" w:rsidRDefault="0092361A" w:rsidP="00110482">
            <w:pPr>
              <w:pStyle w:val="TableText"/>
              <w:kinsoku w:val="0"/>
              <w:textAlignment w:val="top"/>
            </w:pPr>
            <w:r w:rsidRPr="00DC1FF6">
              <w:t>Current</w:t>
            </w:r>
          </w:p>
        </w:tc>
        <w:tc>
          <w:tcPr>
            <w:tcW w:w="2880" w:type="dxa"/>
            <w:shd w:val="clear" w:color="auto" w:fill="auto"/>
          </w:tcPr>
          <w:p w14:paraId="42490426" w14:textId="77777777" w:rsidR="0092361A" w:rsidRPr="00DC1FF6" w:rsidRDefault="0092361A" w:rsidP="00110482">
            <w:pPr>
              <w:pStyle w:val="TableText"/>
              <w:kinsoku w:val="0"/>
              <w:textAlignment w:val="top"/>
            </w:pPr>
            <w:r w:rsidRPr="00DC1FF6">
              <w:t>Only support active(1), createAndgo(4) and destroy(6)</w:t>
            </w:r>
          </w:p>
        </w:tc>
      </w:tr>
    </w:tbl>
    <w:p w14:paraId="206A7303" w14:textId="77777777" w:rsidR="0092361A" w:rsidRPr="000419BE" w:rsidRDefault="0092361A" w:rsidP="0092361A">
      <w:pPr>
        <w:pStyle w:val="2"/>
        <w:tabs>
          <w:tab w:val="num" w:pos="576"/>
        </w:tabs>
        <w:autoSpaceDE/>
        <w:autoSpaceDN/>
        <w:adjustRightInd/>
        <w:ind w:left="576" w:hanging="576"/>
        <w:jc w:val="both"/>
        <w:textAlignment w:val="auto"/>
      </w:pPr>
      <w:bookmarkStart w:id="1300" w:name="_Toc500323652"/>
      <w:bookmarkStart w:id="1301" w:name="_Toc504245444"/>
      <w:r w:rsidRPr="000419BE">
        <w:t>hh3cNqaUdp</w:t>
      </w:r>
      <w:r>
        <w:rPr>
          <w:rFonts w:hint="eastAsia"/>
        </w:rPr>
        <w:t>Extend</w:t>
      </w:r>
      <w:r w:rsidRPr="000419BE">
        <w:t>ServerTable</w:t>
      </w:r>
      <w:bookmarkEnd w:id="1300"/>
      <w:bookmarkEnd w:id="1301"/>
    </w:p>
    <w:p w14:paraId="2ECB0625" w14:textId="77777777" w:rsidR="0092361A" w:rsidRPr="009540D9" w:rsidRDefault="0092361A" w:rsidP="0092361A">
      <w:r>
        <w:t>OID of this table is: 1.3.6.1.4.1.25506.8.3.1.</w:t>
      </w:r>
      <w:r>
        <w:rPr>
          <w:rFonts w:hint="eastAsia"/>
        </w:rPr>
        <w:t>16</w:t>
      </w:r>
    </w:p>
    <w:tbl>
      <w:tblPr>
        <w:tblW w:w="83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000"/>
        <w:gridCol w:w="1440"/>
        <w:gridCol w:w="1000"/>
        <w:gridCol w:w="2880"/>
      </w:tblGrid>
      <w:tr w:rsidR="0092361A" w:rsidRPr="00DC1FF6" w14:paraId="4244198E" w14:textId="77777777" w:rsidTr="00110482">
        <w:tc>
          <w:tcPr>
            <w:tcW w:w="3000" w:type="dxa"/>
            <w:tcBorders>
              <w:top w:val="single" w:sz="12" w:space="0" w:color="auto"/>
              <w:bottom w:val="single" w:sz="12" w:space="0" w:color="auto"/>
            </w:tcBorders>
            <w:shd w:val="clear" w:color="auto" w:fill="auto"/>
          </w:tcPr>
          <w:p w14:paraId="3DB77AEE" w14:textId="77777777" w:rsidR="0092361A" w:rsidRPr="00DC1FF6" w:rsidRDefault="0092361A" w:rsidP="00110482">
            <w:pPr>
              <w:pStyle w:val="TableHead"/>
            </w:pPr>
            <w:r w:rsidRPr="00DC1FF6">
              <w:t>Name</w:t>
            </w:r>
          </w:p>
        </w:tc>
        <w:tc>
          <w:tcPr>
            <w:tcW w:w="1440" w:type="dxa"/>
            <w:tcBorders>
              <w:top w:val="single" w:sz="12" w:space="0" w:color="auto"/>
              <w:bottom w:val="single" w:sz="12" w:space="0" w:color="auto"/>
            </w:tcBorders>
            <w:shd w:val="clear" w:color="auto" w:fill="auto"/>
          </w:tcPr>
          <w:p w14:paraId="42F3CCDC" w14:textId="77777777" w:rsidR="0092361A" w:rsidRPr="00DC1FF6" w:rsidRDefault="0092361A" w:rsidP="00110482">
            <w:pPr>
              <w:pStyle w:val="TableHead"/>
            </w:pPr>
            <w:r w:rsidRPr="00DC1FF6">
              <w:t>Access</w:t>
            </w:r>
          </w:p>
        </w:tc>
        <w:tc>
          <w:tcPr>
            <w:tcW w:w="1000" w:type="dxa"/>
            <w:tcBorders>
              <w:top w:val="single" w:sz="12" w:space="0" w:color="auto"/>
              <w:bottom w:val="single" w:sz="12" w:space="0" w:color="auto"/>
            </w:tcBorders>
            <w:shd w:val="clear" w:color="auto" w:fill="auto"/>
          </w:tcPr>
          <w:p w14:paraId="1E06E9F1" w14:textId="77777777" w:rsidR="0092361A" w:rsidRPr="00DC1FF6" w:rsidRDefault="0092361A" w:rsidP="00110482">
            <w:pPr>
              <w:pStyle w:val="TableHead"/>
            </w:pPr>
            <w:r w:rsidRPr="00DC1FF6">
              <w:t>PDS</w:t>
            </w:r>
          </w:p>
        </w:tc>
        <w:tc>
          <w:tcPr>
            <w:tcW w:w="2880" w:type="dxa"/>
            <w:tcBorders>
              <w:top w:val="single" w:sz="12" w:space="0" w:color="auto"/>
              <w:bottom w:val="single" w:sz="12" w:space="0" w:color="auto"/>
            </w:tcBorders>
            <w:shd w:val="clear" w:color="auto" w:fill="auto"/>
          </w:tcPr>
          <w:p w14:paraId="0A498A1C" w14:textId="77777777" w:rsidR="0092361A" w:rsidRPr="00DC1FF6" w:rsidRDefault="0092361A" w:rsidP="00110482">
            <w:pPr>
              <w:pStyle w:val="TableHead"/>
            </w:pPr>
            <w:r w:rsidRPr="00DC1FF6">
              <w:t>Description</w:t>
            </w:r>
          </w:p>
        </w:tc>
      </w:tr>
      <w:tr w:rsidR="0092361A" w:rsidRPr="00DC1FF6" w14:paraId="1C444846" w14:textId="77777777" w:rsidTr="00110482">
        <w:tc>
          <w:tcPr>
            <w:tcW w:w="3000" w:type="dxa"/>
            <w:tcBorders>
              <w:top w:val="single" w:sz="12" w:space="0" w:color="auto"/>
            </w:tcBorders>
            <w:shd w:val="clear" w:color="auto" w:fill="auto"/>
          </w:tcPr>
          <w:p w14:paraId="49953E11" w14:textId="77777777" w:rsidR="0092361A" w:rsidRPr="00DC1FF6" w:rsidRDefault="0092361A" w:rsidP="00110482">
            <w:pPr>
              <w:pStyle w:val="TableText"/>
              <w:kinsoku w:val="0"/>
              <w:textAlignment w:val="top"/>
            </w:pPr>
            <w:r w:rsidRPr="00DC1FF6">
              <w:t>hh3cNqa</w:t>
            </w:r>
            <w:r>
              <w:rPr>
                <w:rFonts w:hint="eastAsia"/>
              </w:rPr>
              <w:t>Udp</w:t>
            </w:r>
            <w:r w:rsidRPr="00DC1FF6">
              <w:t>Server</w:t>
            </w:r>
            <w:r>
              <w:rPr>
                <w:rFonts w:hint="eastAsia"/>
              </w:rPr>
              <w:t>Ext</w:t>
            </w:r>
            <w:r w:rsidRPr="00DC1FF6">
              <w:t>IpAddress (1.3.6.1.4.1.25506.8.3.1.</w:t>
            </w:r>
            <w:r>
              <w:rPr>
                <w:rFonts w:hint="eastAsia"/>
              </w:rPr>
              <w:t>16</w:t>
            </w:r>
            <w:r w:rsidRPr="00DC1FF6">
              <w:t xml:space="preserve">.1.1) </w:t>
            </w:r>
          </w:p>
        </w:tc>
        <w:tc>
          <w:tcPr>
            <w:tcW w:w="1440" w:type="dxa"/>
            <w:tcBorders>
              <w:top w:val="single" w:sz="12" w:space="0" w:color="auto"/>
            </w:tcBorders>
            <w:shd w:val="clear" w:color="auto" w:fill="auto"/>
          </w:tcPr>
          <w:p w14:paraId="7D7AF813" w14:textId="77777777" w:rsidR="0092361A" w:rsidRPr="00DC1FF6" w:rsidRDefault="0092361A" w:rsidP="00110482">
            <w:pPr>
              <w:pStyle w:val="TableText"/>
              <w:kinsoku w:val="0"/>
              <w:textAlignment w:val="top"/>
            </w:pPr>
            <w:r w:rsidRPr="00DC1FF6">
              <w:t>not-accessible</w:t>
            </w:r>
          </w:p>
        </w:tc>
        <w:tc>
          <w:tcPr>
            <w:tcW w:w="1000" w:type="dxa"/>
            <w:tcBorders>
              <w:top w:val="single" w:sz="12" w:space="0" w:color="auto"/>
            </w:tcBorders>
            <w:shd w:val="clear" w:color="auto" w:fill="auto"/>
          </w:tcPr>
          <w:p w14:paraId="718BF24D" w14:textId="77777777" w:rsidR="0092361A" w:rsidRPr="00DC1FF6" w:rsidRDefault="0092361A" w:rsidP="00110482">
            <w:pPr>
              <w:pStyle w:val="TableText"/>
              <w:kinsoku w:val="0"/>
              <w:textAlignment w:val="top"/>
            </w:pPr>
            <w:r w:rsidRPr="00DC1FF6">
              <w:t>Current</w:t>
            </w:r>
          </w:p>
        </w:tc>
        <w:tc>
          <w:tcPr>
            <w:tcW w:w="2880" w:type="dxa"/>
            <w:tcBorders>
              <w:top w:val="single" w:sz="12" w:space="0" w:color="auto"/>
            </w:tcBorders>
            <w:shd w:val="clear" w:color="auto" w:fill="auto"/>
          </w:tcPr>
          <w:p w14:paraId="20DB687D" w14:textId="77777777" w:rsidR="0092361A" w:rsidRPr="00DC1FF6" w:rsidRDefault="0092361A" w:rsidP="00110482">
            <w:pPr>
              <w:pStyle w:val="TableText"/>
              <w:kinsoku w:val="0"/>
              <w:textAlignment w:val="top"/>
            </w:pPr>
            <w:r w:rsidRPr="00874A06">
              <w:t>As per MIB</w:t>
            </w:r>
          </w:p>
        </w:tc>
      </w:tr>
      <w:tr w:rsidR="0092361A" w:rsidRPr="00DC1FF6" w14:paraId="323A93C0" w14:textId="77777777" w:rsidTr="00110482">
        <w:tc>
          <w:tcPr>
            <w:tcW w:w="3000" w:type="dxa"/>
            <w:shd w:val="clear" w:color="auto" w:fill="auto"/>
          </w:tcPr>
          <w:p w14:paraId="02955623" w14:textId="77777777" w:rsidR="0092361A" w:rsidRPr="00DC1FF6" w:rsidRDefault="0092361A" w:rsidP="00110482">
            <w:pPr>
              <w:pStyle w:val="TableText"/>
              <w:kinsoku w:val="0"/>
              <w:textAlignment w:val="top"/>
            </w:pPr>
            <w:r w:rsidRPr="00DC1FF6">
              <w:t>hh3cNqa</w:t>
            </w:r>
            <w:r>
              <w:rPr>
                <w:rFonts w:hint="eastAsia"/>
              </w:rPr>
              <w:t>Udp</w:t>
            </w:r>
            <w:r w:rsidRPr="00DC1FF6">
              <w:t>Server</w:t>
            </w:r>
            <w:r>
              <w:rPr>
                <w:rFonts w:hint="eastAsia"/>
              </w:rPr>
              <w:t>Ext</w:t>
            </w:r>
            <w:r w:rsidRPr="00DC1FF6">
              <w:t>Port (1.3.6.1.4.1.25506.8.3.1.</w:t>
            </w:r>
            <w:r>
              <w:rPr>
                <w:rFonts w:hint="eastAsia"/>
              </w:rPr>
              <w:t>16</w:t>
            </w:r>
            <w:r w:rsidRPr="00DC1FF6">
              <w:t xml:space="preserve">.1.2) </w:t>
            </w:r>
          </w:p>
        </w:tc>
        <w:tc>
          <w:tcPr>
            <w:tcW w:w="1440" w:type="dxa"/>
            <w:shd w:val="clear" w:color="auto" w:fill="auto"/>
          </w:tcPr>
          <w:p w14:paraId="361632BD" w14:textId="77777777" w:rsidR="0092361A" w:rsidRPr="00DC1FF6" w:rsidRDefault="0092361A" w:rsidP="00110482">
            <w:pPr>
              <w:pStyle w:val="TableText"/>
              <w:kinsoku w:val="0"/>
              <w:textAlignment w:val="top"/>
            </w:pPr>
            <w:r w:rsidRPr="00DC1FF6">
              <w:t>not-accessible</w:t>
            </w:r>
          </w:p>
        </w:tc>
        <w:tc>
          <w:tcPr>
            <w:tcW w:w="1000" w:type="dxa"/>
            <w:shd w:val="clear" w:color="auto" w:fill="auto"/>
          </w:tcPr>
          <w:p w14:paraId="0CA55515" w14:textId="77777777" w:rsidR="0092361A" w:rsidRPr="00DC1FF6" w:rsidRDefault="0092361A" w:rsidP="00110482">
            <w:pPr>
              <w:pStyle w:val="TableText"/>
              <w:kinsoku w:val="0"/>
              <w:textAlignment w:val="top"/>
            </w:pPr>
            <w:r w:rsidRPr="00DC1FF6">
              <w:t>Current</w:t>
            </w:r>
          </w:p>
        </w:tc>
        <w:tc>
          <w:tcPr>
            <w:tcW w:w="2880" w:type="dxa"/>
            <w:shd w:val="clear" w:color="auto" w:fill="auto"/>
          </w:tcPr>
          <w:p w14:paraId="3DBDB7A2" w14:textId="77777777" w:rsidR="0092361A" w:rsidRPr="00DC1FF6" w:rsidRDefault="0092361A" w:rsidP="00110482">
            <w:pPr>
              <w:pStyle w:val="TableText"/>
              <w:kinsoku w:val="0"/>
              <w:textAlignment w:val="top"/>
            </w:pPr>
            <w:r w:rsidRPr="00DC1FF6">
              <w:t xml:space="preserve">Range from 1 to </w:t>
            </w:r>
            <w:r>
              <w:rPr>
                <w:rFonts w:hint="eastAsia"/>
              </w:rPr>
              <w:t>65535</w:t>
            </w:r>
          </w:p>
        </w:tc>
      </w:tr>
      <w:tr w:rsidR="0092361A" w:rsidRPr="00DC1FF6" w14:paraId="30F01F87" w14:textId="77777777" w:rsidTr="00110482">
        <w:tc>
          <w:tcPr>
            <w:tcW w:w="3000" w:type="dxa"/>
            <w:shd w:val="clear" w:color="auto" w:fill="auto"/>
          </w:tcPr>
          <w:p w14:paraId="0C42F4AF" w14:textId="77777777" w:rsidR="0092361A" w:rsidRPr="00DC1FF6" w:rsidRDefault="0092361A" w:rsidP="00110482">
            <w:pPr>
              <w:pStyle w:val="TableText"/>
              <w:kinsoku w:val="0"/>
              <w:textAlignment w:val="top"/>
            </w:pPr>
            <w:r>
              <w:rPr>
                <w:rFonts w:ascii="charset0MS Sans Serif" w:hAnsi="charset0MS Sans Serif" w:cs="charset0MS Sans Serif"/>
                <w:color w:val="000000"/>
                <w:lang w:val="zh-CN"/>
              </w:rPr>
              <w:t>hh3cNqaUdpServerExtVPNType</w:t>
            </w:r>
            <w:r w:rsidRPr="00DC1FF6">
              <w:t xml:space="preserve"> (1.3.6.1.4.1.25506.8.3.1.</w:t>
            </w:r>
            <w:r>
              <w:rPr>
                <w:rFonts w:hint="eastAsia"/>
              </w:rPr>
              <w:t>16</w:t>
            </w:r>
            <w:r w:rsidRPr="00DC1FF6">
              <w:t>.1.</w:t>
            </w:r>
            <w:r>
              <w:rPr>
                <w:rFonts w:hint="eastAsia"/>
              </w:rPr>
              <w:t>3</w:t>
            </w:r>
            <w:r w:rsidRPr="00DC1FF6">
              <w:t>)</w:t>
            </w:r>
          </w:p>
        </w:tc>
        <w:tc>
          <w:tcPr>
            <w:tcW w:w="1440" w:type="dxa"/>
            <w:shd w:val="clear" w:color="auto" w:fill="auto"/>
          </w:tcPr>
          <w:p w14:paraId="7FB19F6F" w14:textId="77777777" w:rsidR="0092361A" w:rsidRPr="00DC1FF6" w:rsidRDefault="0092361A" w:rsidP="00110482">
            <w:pPr>
              <w:pStyle w:val="TableText"/>
              <w:kinsoku w:val="0"/>
              <w:textAlignment w:val="top"/>
            </w:pPr>
            <w:r w:rsidRPr="00DC1FF6">
              <w:t>not-accessible</w:t>
            </w:r>
          </w:p>
        </w:tc>
        <w:tc>
          <w:tcPr>
            <w:tcW w:w="1000" w:type="dxa"/>
            <w:shd w:val="clear" w:color="auto" w:fill="auto"/>
          </w:tcPr>
          <w:p w14:paraId="5C3E5890" w14:textId="77777777" w:rsidR="0092361A" w:rsidRPr="00DC1FF6" w:rsidRDefault="0092361A" w:rsidP="00110482">
            <w:pPr>
              <w:pStyle w:val="TableText"/>
              <w:kinsoku w:val="0"/>
              <w:textAlignment w:val="top"/>
            </w:pPr>
            <w:r w:rsidRPr="00DC1FF6">
              <w:t>Current</w:t>
            </w:r>
          </w:p>
        </w:tc>
        <w:tc>
          <w:tcPr>
            <w:tcW w:w="2880" w:type="dxa"/>
            <w:shd w:val="clear" w:color="auto" w:fill="auto"/>
          </w:tcPr>
          <w:p w14:paraId="5ED8743D" w14:textId="77777777" w:rsidR="0092361A" w:rsidRPr="00DC1FF6" w:rsidRDefault="0092361A" w:rsidP="00110482">
            <w:pPr>
              <w:pStyle w:val="TableText"/>
              <w:kinsoku w:val="0"/>
              <w:textAlignment w:val="top"/>
            </w:pPr>
            <w:r>
              <w:rPr>
                <w:rFonts w:ascii="Helvetica" w:hAnsi="Helvetica" w:cs="Helvetica"/>
              </w:rPr>
              <w:t>Only support</w:t>
            </w:r>
            <w:r>
              <w:rPr>
                <w:rFonts w:ascii="Helvetica" w:hAnsi="Helvetica" w:cs="Helvetica" w:hint="eastAsia"/>
              </w:rPr>
              <w:t xml:space="preserve"> public</w:t>
            </w:r>
            <w:r>
              <w:rPr>
                <w:rFonts w:ascii="Helvetica" w:hAnsi="Helvetica" w:cs="Helvetica"/>
              </w:rPr>
              <w:t xml:space="preserve">(1) and </w:t>
            </w:r>
            <w:r>
              <w:rPr>
                <w:rFonts w:ascii="Helvetica" w:hAnsi="Helvetica" w:cs="Helvetica" w:hint="eastAsia"/>
              </w:rPr>
              <w:t>vpn(2)</w:t>
            </w:r>
            <w:r w:rsidRPr="00AE058A">
              <w:rPr>
                <w:rFonts w:ascii="Helvetica" w:hAnsi="Helvetica" w:cs="Helvetica"/>
              </w:rPr>
              <w:t>.</w:t>
            </w:r>
          </w:p>
        </w:tc>
      </w:tr>
      <w:tr w:rsidR="0092361A" w:rsidRPr="00DC1FF6" w14:paraId="042F8232" w14:textId="77777777" w:rsidTr="00110482">
        <w:tc>
          <w:tcPr>
            <w:tcW w:w="3000" w:type="dxa"/>
            <w:shd w:val="clear" w:color="auto" w:fill="auto"/>
          </w:tcPr>
          <w:p w14:paraId="06F64FF2" w14:textId="77777777" w:rsidR="0092361A" w:rsidRDefault="0092361A" w:rsidP="00110482">
            <w:pPr>
              <w:pStyle w:val="TableText"/>
              <w:kinsoku w:val="0"/>
              <w:textAlignment w:val="top"/>
              <w:rPr>
                <w:rFonts w:ascii="charset0MS Sans Serif" w:hAnsi="charset0MS Sans Serif" w:cs="charset0MS Sans Serif"/>
                <w:color w:val="000000"/>
                <w:lang w:val="zh-CN"/>
              </w:rPr>
            </w:pPr>
            <w:r>
              <w:rPr>
                <w:rFonts w:ascii="charset0MS Sans Serif" w:hAnsi="charset0MS Sans Serif" w:cs="charset0MS Sans Serif"/>
                <w:color w:val="000000"/>
                <w:lang w:val="zh-CN"/>
              </w:rPr>
              <w:t>hh3cNqaUdpServerExtVPNInstance</w:t>
            </w:r>
          </w:p>
          <w:p w14:paraId="3265987C" w14:textId="77777777" w:rsidR="0092361A" w:rsidRDefault="0092361A" w:rsidP="00110482">
            <w:pPr>
              <w:pStyle w:val="TableText"/>
              <w:kinsoku w:val="0"/>
              <w:textAlignment w:val="top"/>
            </w:pPr>
            <w:r w:rsidRPr="00DC1FF6">
              <w:t xml:space="preserve"> (1.3.6.1.4.1.25506.8.3.1.</w:t>
            </w:r>
            <w:r>
              <w:rPr>
                <w:rFonts w:hint="eastAsia"/>
              </w:rPr>
              <w:t>16</w:t>
            </w:r>
            <w:r w:rsidRPr="00DC1FF6">
              <w:t>.1.</w:t>
            </w:r>
            <w:r>
              <w:rPr>
                <w:rFonts w:hint="eastAsia"/>
              </w:rPr>
              <w:t>4</w:t>
            </w:r>
            <w:r w:rsidRPr="00DC1FF6">
              <w:t>)</w:t>
            </w:r>
          </w:p>
        </w:tc>
        <w:tc>
          <w:tcPr>
            <w:tcW w:w="1440" w:type="dxa"/>
            <w:shd w:val="clear" w:color="auto" w:fill="auto"/>
          </w:tcPr>
          <w:p w14:paraId="7E978EE8" w14:textId="77777777" w:rsidR="0092361A" w:rsidRPr="00DC1FF6" w:rsidRDefault="0092361A" w:rsidP="00110482">
            <w:pPr>
              <w:pStyle w:val="TableText"/>
              <w:kinsoku w:val="0"/>
              <w:textAlignment w:val="top"/>
            </w:pPr>
            <w:r w:rsidRPr="00DC1FF6">
              <w:t>not-accessible</w:t>
            </w:r>
          </w:p>
        </w:tc>
        <w:tc>
          <w:tcPr>
            <w:tcW w:w="1000" w:type="dxa"/>
            <w:shd w:val="clear" w:color="auto" w:fill="auto"/>
          </w:tcPr>
          <w:p w14:paraId="17524D86" w14:textId="77777777" w:rsidR="0092361A" w:rsidRPr="00DC1FF6" w:rsidRDefault="0092361A" w:rsidP="00110482">
            <w:pPr>
              <w:pStyle w:val="TableText"/>
              <w:kinsoku w:val="0"/>
              <w:textAlignment w:val="top"/>
            </w:pPr>
            <w:r w:rsidRPr="00DC1FF6">
              <w:t>Current</w:t>
            </w:r>
          </w:p>
        </w:tc>
        <w:tc>
          <w:tcPr>
            <w:tcW w:w="2880" w:type="dxa"/>
            <w:shd w:val="clear" w:color="auto" w:fill="auto"/>
          </w:tcPr>
          <w:p w14:paraId="4B74CF3E" w14:textId="77777777" w:rsidR="0092361A" w:rsidRDefault="0092361A" w:rsidP="00110482">
            <w:pPr>
              <w:pStyle w:val="TableText"/>
              <w:kinsoku w:val="0"/>
              <w:textAlignment w:val="top"/>
            </w:pPr>
            <w:r w:rsidRPr="00DC1FF6">
              <w:t>The length of this object is from 0 to 31.</w:t>
            </w:r>
          </w:p>
          <w:p w14:paraId="5B3F54E3" w14:textId="77777777" w:rsidR="0092361A" w:rsidRPr="00524F53" w:rsidRDefault="0092361A" w:rsidP="00110482">
            <w:pPr>
              <w:pStyle w:val="TableText"/>
              <w:kinsoku w:val="0"/>
              <w:textAlignment w:val="top"/>
            </w:pPr>
            <w:r>
              <w:rPr>
                <w:rFonts w:hint="eastAsia"/>
              </w:rPr>
              <w:t>For set operation:</w:t>
            </w:r>
          </w:p>
          <w:p w14:paraId="27A880BA" w14:textId="77777777" w:rsidR="0092361A" w:rsidRDefault="0092361A" w:rsidP="00110482">
            <w:pPr>
              <w:pStyle w:val="TableText"/>
              <w:kinsoku w:val="0"/>
              <w:textAlignment w:val="top"/>
            </w:pPr>
            <w:r w:rsidRPr="003C2159">
              <w:rPr>
                <w:rFonts w:hint="eastAsia"/>
              </w:rPr>
              <w:t>If the NQA server listens on t</w:t>
            </w:r>
            <w:r>
              <w:rPr>
                <w:rFonts w:hint="eastAsia"/>
              </w:rPr>
              <w:t>he public network, the value of hh3cNqaUdp</w:t>
            </w:r>
            <w:r w:rsidRPr="003C2159">
              <w:rPr>
                <w:rFonts w:hint="eastAsia"/>
              </w:rPr>
              <w:t>ServerExtVPNType</w:t>
            </w:r>
            <w:r>
              <w:rPr>
                <w:rFonts w:hint="eastAsia"/>
              </w:rPr>
              <w:t xml:space="preserve"> must be public(1</w:t>
            </w:r>
            <w:r w:rsidRPr="003C2159">
              <w:rPr>
                <w:rFonts w:hint="eastAsia"/>
              </w:rPr>
              <w:t>)</w:t>
            </w:r>
            <w:r>
              <w:rPr>
                <w:rFonts w:hint="eastAsia"/>
              </w:rPr>
              <w:t xml:space="preserve"> and </w:t>
            </w:r>
            <w:r>
              <w:rPr>
                <w:rFonts w:ascii="Segoe UI" w:hAnsi="Segoe UI" w:cs="Segoe UI" w:hint="eastAsia"/>
                <w:color w:val="000000"/>
              </w:rPr>
              <w:t>the value of this object</w:t>
            </w:r>
            <w:r w:rsidRPr="003C2159">
              <w:rPr>
                <w:rFonts w:hint="eastAsia"/>
              </w:rPr>
              <w:t xml:space="preserve"> can be set to any non-printable character string.</w:t>
            </w:r>
          </w:p>
          <w:p w14:paraId="065F2781" w14:textId="77777777" w:rsidR="0092361A" w:rsidRPr="007013BA" w:rsidRDefault="0092361A" w:rsidP="00110482">
            <w:pPr>
              <w:pStyle w:val="TableText"/>
              <w:kinsoku w:val="0"/>
              <w:textAlignment w:val="top"/>
            </w:pPr>
            <w:r w:rsidRPr="003C2159">
              <w:rPr>
                <w:rFonts w:hint="eastAsia"/>
              </w:rPr>
              <w:t>If the NQA server listens on t</w:t>
            </w:r>
            <w:r>
              <w:rPr>
                <w:rFonts w:hint="eastAsia"/>
              </w:rPr>
              <w:t>he private network, the value of hh3cNqaUdp</w:t>
            </w:r>
            <w:r w:rsidRPr="003C2159">
              <w:rPr>
                <w:rFonts w:hint="eastAsia"/>
              </w:rPr>
              <w:t>ServerExtVPNType</w:t>
            </w:r>
            <w:r>
              <w:rPr>
                <w:rFonts w:hint="eastAsia"/>
              </w:rPr>
              <w:t xml:space="preserve"> must be vpn(2</w:t>
            </w:r>
            <w:r w:rsidRPr="003C2159">
              <w:rPr>
                <w:rFonts w:hint="eastAsia"/>
              </w:rPr>
              <w:t>)</w:t>
            </w:r>
            <w:r>
              <w:rPr>
                <w:rFonts w:hint="eastAsia"/>
              </w:rPr>
              <w:t xml:space="preserve"> and </w:t>
            </w:r>
            <w:r w:rsidRPr="00756FDF">
              <w:rPr>
                <w:rFonts w:hint="eastAsia"/>
              </w:rPr>
              <w:t>the value of this object</w:t>
            </w:r>
            <w:r w:rsidRPr="003C2159">
              <w:rPr>
                <w:rFonts w:hint="eastAsia"/>
              </w:rPr>
              <w:t xml:space="preserve"> can be set to any non-printable character string.</w:t>
            </w:r>
          </w:p>
          <w:p w14:paraId="0B7B41BB" w14:textId="77777777" w:rsidR="0092361A" w:rsidRDefault="0092361A" w:rsidP="00110482">
            <w:pPr>
              <w:pStyle w:val="TableText"/>
              <w:kinsoku w:val="0"/>
              <w:textAlignment w:val="top"/>
            </w:pPr>
            <w:r>
              <w:rPr>
                <w:rFonts w:hint="eastAsia"/>
              </w:rPr>
              <w:t>For get operation:</w:t>
            </w:r>
          </w:p>
          <w:p w14:paraId="12954973" w14:textId="77777777" w:rsidR="0092361A" w:rsidRPr="00343903" w:rsidRDefault="0092361A" w:rsidP="00110482">
            <w:pPr>
              <w:pStyle w:val="TableText"/>
              <w:kinsoku w:val="0"/>
              <w:textAlignment w:val="top"/>
            </w:pPr>
            <w:r>
              <w:rPr>
                <w:rFonts w:hint="eastAsia"/>
              </w:rPr>
              <w:t xml:space="preserve">If the NQA </w:t>
            </w:r>
            <w:r w:rsidRPr="008D6174">
              <w:t>server listens on the public network</w:t>
            </w:r>
            <w:r>
              <w:rPr>
                <w:rFonts w:hint="eastAsia"/>
              </w:rPr>
              <w:t>, the value of the objecet must be public.</w:t>
            </w:r>
          </w:p>
        </w:tc>
      </w:tr>
      <w:tr w:rsidR="0092361A" w:rsidRPr="00DC1FF6" w14:paraId="3624EDC8" w14:textId="77777777" w:rsidTr="00110482">
        <w:tc>
          <w:tcPr>
            <w:tcW w:w="3000" w:type="dxa"/>
            <w:shd w:val="clear" w:color="auto" w:fill="auto"/>
          </w:tcPr>
          <w:p w14:paraId="2DA25B3B" w14:textId="77777777" w:rsidR="0092361A" w:rsidRPr="00DC1FF6" w:rsidRDefault="0092361A" w:rsidP="00110482">
            <w:pPr>
              <w:pStyle w:val="TableText"/>
              <w:kinsoku w:val="0"/>
              <w:textAlignment w:val="top"/>
            </w:pPr>
            <w:r w:rsidRPr="00BC4053">
              <w:t>hh3cNqa</w:t>
            </w:r>
            <w:r>
              <w:rPr>
                <w:rFonts w:hint="eastAsia"/>
              </w:rPr>
              <w:t>Udp</w:t>
            </w:r>
            <w:r w:rsidRPr="00BC4053">
              <w:t>ServerExtDSField</w:t>
            </w:r>
            <w:r w:rsidRPr="00DC1FF6">
              <w:t xml:space="preserve"> (1.3.6.1.4.1.25506.8.3.1.</w:t>
            </w:r>
            <w:r>
              <w:rPr>
                <w:rFonts w:hint="eastAsia"/>
              </w:rPr>
              <w:t>16</w:t>
            </w:r>
            <w:r w:rsidRPr="00DC1FF6">
              <w:t>.1.</w:t>
            </w:r>
            <w:r>
              <w:rPr>
                <w:rFonts w:hint="eastAsia"/>
              </w:rPr>
              <w:t>5</w:t>
            </w:r>
            <w:r w:rsidRPr="00DC1FF6">
              <w:t>)</w:t>
            </w:r>
          </w:p>
        </w:tc>
        <w:tc>
          <w:tcPr>
            <w:tcW w:w="1440" w:type="dxa"/>
            <w:shd w:val="clear" w:color="auto" w:fill="auto"/>
          </w:tcPr>
          <w:p w14:paraId="4892C092" w14:textId="77777777" w:rsidR="0092361A" w:rsidRPr="00DC1FF6" w:rsidRDefault="0092361A" w:rsidP="00110482">
            <w:pPr>
              <w:pStyle w:val="TableText"/>
              <w:kinsoku w:val="0"/>
              <w:textAlignment w:val="top"/>
            </w:pPr>
            <w:r w:rsidRPr="00DC1FF6">
              <w:t>read-create</w:t>
            </w:r>
          </w:p>
        </w:tc>
        <w:tc>
          <w:tcPr>
            <w:tcW w:w="1000" w:type="dxa"/>
            <w:shd w:val="clear" w:color="auto" w:fill="auto"/>
          </w:tcPr>
          <w:p w14:paraId="40F28E96" w14:textId="77777777" w:rsidR="0092361A" w:rsidRPr="00DC1FF6" w:rsidRDefault="0092361A" w:rsidP="00110482">
            <w:pPr>
              <w:pStyle w:val="TableText"/>
              <w:kinsoku w:val="0"/>
              <w:textAlignment w:val="top"/>
            </w:pPr>
            <w:r w:rsidRPr="00DC1FF6">
              <w:t>Current</w:t>
            </w:r>
          </w:p>
        </w:tc>
        <w:tc>
          <w:tcPr>
            <w:tcW w:w="2880" w:type="dxa"/>
            <w:shd w:val="clear" w:color="auto" w:fill="auto"/>
          </w:tcPr>
          <w:p w14:paraId="3454D966" w14:textId="77777777" w:rsidR="0092361A" w:rsidRPr="00DC1FF6" w:rsidRDefault="0092361A" w:rsidP="00110482">
            <w:pPr>
              <w:pStyle w:val="TableText"/>
              <w:kinsoku w:val="0"/>
              <w:textAlignment w:val="top"/>
            </w:pPr>
            <w:r w:rsidRPr="00E219EA">
              <w:t>As per MIB</w:t>
            </w:r>
          </w:p>
        </w:tc>
      </w:tr>
      <w:tr w:rsidR="0092361A" w:rsidRPr="00DC1FF6" w14:paraId="185A57A4" w14:textId="77777777" w:rsidTr="00110482">
        <w:tc>
          <w:tcPr>
            <w:tcW w:w="3000" w:type="dxa"/>
            <w:shd w:val="clear" w:color="auto" w:fill="auto"/>
          </w:tcPr>
          <w:p w14:paraId="41C2CF53" w14:textId="77777777" w:rsidR="0092361A" w:rsidRPr="00DC1FF6" w:rsidRDefault="0092361A" w:rsidP="00110482">
            <w:pPr>
              <w:pStyle w:val="TableText"/>
              <w:kinsoku w:val="0"/>
              <w:textAlignment w:val="top"/>
            </w:pPr>
            <w:r>
              <w:t>hh3cNqa</w:t>
            </w:r>
            <w:r>
              <w:rPr>
                <w:rFonts w:hint="eastAsia"/>
              </w:rPr>
              <w:t>Udp</w:t>
            </w:r>
            <w:r w:rsidRPr="00DC1FF6">
              <w:t>Server</w:t>
            </w:r>
            <w:r>
              <w:rPr>
                <w:rFonts w:hint="eastAsia"/>
              </w:rPr>
              <w:t>Ext</w:t>
            </w:r>
            <w:r w:rsidRPr="00DC1FF6">
              <w:t>RowStatus (1.3.6.1.4.1.25506.8.3.1.</w:t>
            </w:r>
            <w:r>
              <w:rPr>
                <w:rFonts w:hint="eastAsia"/>
              </w:rPr>
              <w:t>16</w:t>
            </w:r>
            <w:r w:rsidRPr="00DC1FF6">
              <w:t>.1.</w:t>
            </w:r>
            <w:r>
              <w:rPr>
                <w:rFonts w:hint="eastAsia"/>
              </w:rPr>
              <w:t>6</w:t>
            </w:r>
            <w:r w:rsidRPr="00DC1FF6">
              <w:t xml:space="preserve">) </w:t>
            </w:r>
          </w:p>
        </w:tc>
        <w:tc>
          <w:tcPr>
            <w:tcW w:w="1440" w:type="dxa"/>
            <w:shd w:val="clear" w:color="auto" w:fill="auto"/>
          </w:tcPr>
          <w:p w14:paraId="6998696F" w14:textId="77777777" w:rsidR="0092361A" w:rsidRPr="00DC1FF6" w:rsidRDefault="0092361A" w:rsidP="00110482">
            <w:pPr>
              <w:pStyle w:val="TableText"/>
              <w:kinsoku w:val="0"/>
              <w:textAlignment w:val="top"/>
            </w:pPr>
            <w:r w:rsidRPr="00DC1FF6">
              <w:t>read-create</w:t>
            </w:r>
          </w:p>
        </w:tc>
        <w:tc>
          <w:tcPr>
            <w:tcW w:w="1000" w:type="dxa"/>
            <w:shd w:val="clear" w:color="auto" w:fill="auto"/>
          </w:tcPr>
          <w:p w14:paraId="1711AFB4" w14:textId="77777777" w:rsidR="0092361A" w:rsidRPr="00DC1FF6" w:rsidRDefault="0092361A" w:rsidP="00110482">
            <w:pPr>
              <w:pStyle w:val="TableText"/>
              <w:kinsoku w:val="0"/>
              <w:textAlignment w:val="top"/>
            </w:pPr>
            <w:r w:rsidRPr="00DC1FF6">
              <w:t>Current</w:t>
            </w:r>
          </w:p>
        </w:tc>
        <w:tc>
          <w:tcPr>
            <w:tcW w:w="2880" w:type="dxa"/>
            <w:shd w:val="clear" w:color="auto" w:fill="auto"/>
          </w:tcPr>
          <w:p w14:paraId="1C8E40D8" w14:textId="77777777" w:rsidR="0092361A" w:rsidRPr="00DC1FF6" w:rsidRDefault="0092361A" w:rsidP="00110482">
            <w:pPr>
              <w:pStyle w:val="TableText"/>
              <w:kinsoku w:val="0"/>
              <w:textAlignment w:val="top"/>
            </w:pPr>
            <w:r w:rsidRPr="00DC1FF6">
              <w:t>Only support active(1), createAndgo(4) and destroy(6)</w:t>
            </w:r>
          </w:p>
        </w:tc>
      </w:tr>
    </w:tbl>
    <w:p w14:paraId="5CE0F8C1" w14:textId="77777777" w:rsidR="009162A6" w:rsidRPr="00180D56" w:rsidRDefault="009162A6" w:rsidP="00C35694">
      <w:pPr>
        <w:pStyle w:val="1"/>
        <w:tabs>
          <w:tab w:val="num" w:pos="432"/>
        </w:tabs>
        <w:ind w:left="432" w:hanging="432"/>
        <w:jc w:val="both"/>
      </w:pPr>
      <w:r w:rsidRPr="00180D56">
        <w:t>HH3C-NTP-MIB</w:t>
      </w:r>
      <w:bookmarkEnd w:id="1296"/>
      <w:bookmarkEnd w:id="1297"/>
      <w:bookmarkEnd w:id="1298"/>
      <w:bookmarkEnd w:id="1299"/>
    </w:p>
    <w:p w14:paraId="3DB3FD93"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02" w:name="_Toc397421199"/>
      <w:bookmarkStart w:id="1303" w:name="_Toc399325181"/>
      <w:bookmarkStart w:id="1304" w:name="_Toc483388710"/>
      <w:bookmarkStart w:id="1305" w:name="_Toc311190994"/>
      <w:r w:rsidRPr="000C0C83">
        <w:rPr>
          <w:rFonts w:ascii="Helvetica" w:eastAsia="charset0MS Sans Serif" w:hAnsi="Helvetica" w:cs="Helvetica"/>
          <w:lang w:val="zh-CN"/>
        </w:rPr>
        <w:t>hh3cNTPSystemMIB</w:t>
      </w:r>
      <w:bookmarkEnd w:id="1302"/>
      <w:bookmarkEnd w:id="1303"/>
      <w:bookmarkEnd w:id="1304"/>
    </w:p>
    <w:p w14:paraId="3D13B4BD"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1.3.6.1.4.1.25506.8.22.1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7AB2B640" w14:textId="77777777" w:rsidTr="00A84E51">
        <w:trPr>
          <w:cnfStyle w:val="100000000000" w:firstRow="1" w:lastRow="0" w:firstColumn="0" w:lastColumn="0" w:oddVBand="0" w:evenVBand="0" w:oddHBand="0" w:evenHBand="0" w:firstRowFirstColumn="0" w:firstRowLastColumn="0" w:lastRowFirstColumn="0" w:lastRowLastColumn="0"/>
          <w:trHeight w:val="144"/>
        </w:trPr>
        <w:tc>
          <w:tcPr>
            <w:tcW w:w="3000" w:type="dxa"/>
          </w:tcPr>
          <w:bookmarkEnd w:id="1305"/>
          <w:p w14:paraId="38098350" w14:textId="77777777" w:rsidR="009162A6" w:rsidRPr="00522330" w:rsidRDefault="00166066" w:rsidP="00E67CB3">
            <w:pPr>
              <w:pStyle w:val="TableHeading"/>
            </w:pPr>
            <w:r>
              <w:t>Object (OID)</w:t>
            </w:r>
          </w:p>
        </w:tc>
        <w:tc>
          <w:tcPr>
            <w:tcW w:w="1440" w:type="dxa"/>
          </w:tcPr>
          <w:p w14:paraId="5FFF66EE" w14:textId="77777777" w:rsidR="009162A6" w:rsidRPr="00522330" w:rsidRDefault="009162A6" w:rsidP="00E67CB3">
            <w:pPr>
              <w:pStyle w:val="TableHeading"/>
            </w:pPr>
            <w:r w:rsidRPr="00522330">
              <w:t>Access</w:t>
            </w:r>
          </w:p>
        </w:tc>
        <w:tc>
          <w:tcPr>
            <w:tcW w:w="1000" w:type="dxa"/>
          </w:tcPr>
          <w:p w14:paraId="641CB49E" w14:textId="77777777" w:rsidR="009162A6" w:rsidRPr="00522330" w:rsidRDefault="009162A6" w:rsidP="00E67CB3">
            <w:pPr>
              <w:pStyle w:val="TableHeading"/>
            </w:pPr>
            <w:r w:rsidRPr="00522330">
              <w:t>PDS</w:t>
            </w:r>
          </w:p>
        </w:tc>
        <w:tc>
          <w:tcPr>
            <w:tcW w:w="2880" w:type="dxa"/>
          </w:tcPr>
          <w:p w14:paraId="3C49EA6A" w14:textId="77777777" w:rsidR="009162A6" w:rsidRPr="00522330" w:rsidRDefault="0039618E" w:rsidP="00E67CB3">
            <w:pPr>
              <w:pStyle w:val="TableHeading"/>
            </w:pPr>
            <w:r>
              <w:t>Comments</w:t>
            </w:r>
          </w:p>
        </w:tc>
      </w:tr>
      <w:tr w:rsidR="009162A6" w:rsidRPr="00522330" w14:paraId="2D91EFE9" w14:textId="77777777" w:rsidTr="00A84E51">
        <w:trPr>
          <w:trHeight w:val="144"/>
        </w:trPr>
        <w:tc>
          <w:tcPr>
            <w:tcW w:w="3000" w:type="dxa"/>
          </w:tcPr>
          <w:p w14:paraId="3506BBF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hh3cNTPSysLeap (1.3.6.1.4.1.25506.8.22.1.1.1) </w:t>
            </w:r>
          </w:p>
        </w:tc>
        <w:tc>
          <w:tcPr>
            <w:tcW w:w="1440" w:type="dxa"/>
          </w:tcPr>
          <w:p w14:paraId="5E6609B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0B8F652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17297C4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58A1746" w14:textId="77777777" w:rsidTr="00A84E51">
        <w:trPr>
          <w:trHeight w:val="144"/>
        </w:trPr>
        <w:tc>
          <w:tcPr>
            <w:tcW w:w="3000" w:type="dxa"/>
          </w:tcPr>
          <w:p w14:paraId="52AD8CF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hh3cNTPSysStratum (1.3.6.1.4.1.25506.8.22.1.1.2) </w:t>
            </w:r>
          </w:p>
        </w:tc>
        <w:tc>
          <w:tcPr>
            <w:tcW w:w="1440" w:type="dxa"/>
          </w:tcPr>
          <w:p w14:paraId="6706D3D3"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0BF9208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6F6234A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4496D0E8" w14:textId="77777777" w:rsidTr="00A84E51">
        <w:trPr>
          <w:trHeight w:val="144"/>
        </w:trPr>
        <w:tc>
          <w:tcPr>
            <w:tcW w:w="3000" w:type="dxa"/>
          </w:tcPr>
          <w:p w14:paraId="3DABABF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hh3cNTPSysPrecision (1.3.6.1.4.1.25506.8.22.1.1.3) </w:t>
            </w:r>
          </w:p>
        </w:tc>
        <w:tc>
          <w:tcPr>
            <w:tcW w:w="1440" w:type="dxa"/>
          </w:tcPr>
          <w:p w14:paraId="7DF15D9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2FA0B73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43A24DF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D7CE089" w14:textId="77777777" w:rsidTr="00A84E51">
        <w:trPr>
          <w:trHeight w:val="144"/>
        </w:trPr>
        <w:tc>
          <w:tcPr>
            <w:tcW w:w="3000" w:type="dxa"/>
          </w:tcPr>
          <w:p w14:paraId="68D920A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hh3cNTPSysRootdelay (1.3.6.1.4.1.25506.8.22.1.1.4) </w:t>
            </w:r>
          </w:p>
        </w:tc>
        <w:tc>
          <w:tcPr>
            <w:tcW w:w="1440" w:type="dxa"/>
          </w:tcPr>
          <w:p w14:paraId="6CC5C43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7A0531E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3457F5C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5A163F0A" w14:textId="77777777" w:rsidTr="00A84E51">
        <w:trPr>
          <w:trHeight w:val="144"/>
        </w:trPr>
        <w:tc>
          <w:tcPr>
            <w:tcW w:w="3000" w:type="dxa"/>
          </w:tcPr>
          <w:p w14:paraId="2ABEAA4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hh3cNTPSysRootdispersion (1.3.6.1.4.1.25506.8.22.1.1.5) </w:t>
            </w:r>
          </w:p>
        </w:tc>
        <w:tc>
          <w:tcPr>
            <w:tcW w:w="1440" w:type="dxa"/>
          </w:tcPr>
          <w:p w14:paraId="6F98579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4264185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150774B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790F964D" w14:textId="77777777" w:rsidTr="00A84E51">
        <w:trPr>
          <w:trHeight w:val="144"/>
        </w:trPr>
        <w:tc>
          <w:tcPr>
            <w:tcW w:w="3000" w:type="dxa"/>
          </w:tcPr>
          <w:p w14:paraId="227D4E4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hh3cNTPSysRefid (1.3.6.1.4.1.25506.8.22.1.1.6) </w:t>
            </w:r>
          </w:p>
        </w:tc>
        <w:tc>
          <w:tcPr>
            <w:tcW w:w="1440" w:type="dxa"/>
          </w:tcPr>
          <w:p w14:paraId="3C31E0D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608BCED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6E8B823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664F47B" w14:textId="77777777" w:rsidTr="00A84E51">
        <w:trPr>
          <w:trHeight w:val="144"/>
        </w:trPr>
        <w:tc>
          <w:tcPr>
            <w:tcW w:w="3000" w:type="dxa"/>
          </w:tcPr>
          <w:p w14:paraId="660600D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hh3cNTPSysReftime (1.3.6.1.4.1.25506.8.22.1.1.7) </w:t>
            </w:r>
          </w:p>
        </w:tc>
        <w:tc>
          <w:tcPr>
            <w:tcW w:w="1440" w:type="dxa"/>
          </w:tcPr>
          <w:p w14:paraId="0F5AC4C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283B87C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0ED5428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72D2A9DA" w14:textId="77777777" w:rsidTr="00A84E51">
        <w:trPr>
          <w:trHeight w:val="144"/>
        </w:trPr>
        <w:tc>
          <w:tcPr>
            <w:tcW w:w="3000" w:type="dxa"/>
          </w:tcPr>
          <w:p w14:paraId="0A03CD3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hh3cNTPSysPoll (1.3.6.1.4.1.25506.8.22.1.1.8) </w:t>
            </w:r>
          </w:p>
        </w:tc>
        <w:tc>
          <w:tcPr>
            <w:tcW w:w="1440" w:type="dxa"/>
          </w:tcPr>
          <w:p w14:paraId="4EE4186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1F8949C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70E0957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47C3AB08" w14:textId="77777777" w:rsidTr="00A84E51">
        <w:trPr>
          <w:trHeight w:val="623"/>
        </w:trPr>
        <w:tc>
          <w:tcPr>
            <w:tcW w:w="3000" w:type="dxa"/>
          </w:tcPr>
          <w:p w14:paraId="16CB163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hh3cNTPSysPeer (1.3.6.1.4.1.25506.8.22.1.1.9) </w:t>
            </w:r>
          </w:p>
        </w:tc>
        <w:tc>
          <w:tcPr>
            <w:tcW w:w="1440" w:type="dxa"/>
          </w:tcPr>
          <w:p w14:paraId="082120B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79F0DE4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288D174D" w14:textId="77777777" w:rsidR="009162A6" w:rsidRDefault="009162A6" w:rsidP="00C35694">
            <w:pPr>
              <w:tabs>
                <w:tab w:val="left" w:pos="0"/>
                <w:tab w:val="left" w:pos="720"/>
                <w:tab w:val="left" w:pos="1440"/>
                <w:tab w:val="left" w:pos="2160"/>
                <w:tab w:val="left" w:pos="2880"/>
                <w:tab w:val="left" w:pos="3600"/>
                <w:tab w:val="left" w:pos="4320"/>
              </w:tabs>
              <w:spacing w:line="240" w:lineRule="atLeast"/>
              <w:rPr>
                <w:rFonts w:ascii="Helvetica" w:hAnsi="Helvetica" w:cs="Helvetica"/>
              </w:rPr>
            </w:pPr>
            <w:r>
              <w:rPr>
                <w:rFonts w:ascii="Helvetica" w:hAnsi="Helvetica" w:cs="Helvetica" w:hint="eastAsia"/>
              </w:rPr>
              <w:t xml:space="preserve">This node </w:t>
            </w:r>
            <w:r w:rsidRPr="00A57373">
              <w:rPr>
                <w:rFonts w:ascii="Helvetica" w:hAnsi="Helvetica" w:cs="Helvetica"/>
              </w:rPr>
              <w:t>is replaced by hh3cNTPSysSrcPeer.</w:t>
            </w:r>
          </w:p>
        </w:tc>
      </w:tr>
      <w:tr w:rsidR="009162A6" w:rsidRPr="00522330" w14:paraId="659F5C44" w14:textId="77777777" w:rsidTr="00A84E51">
        <w:trPr>
          <w:trHeight w:val="948"/>
        </w:trPr>
        <w:tc>
          <w:tcPr>
            <w:tcW w:w="3000" w:type="dxa"/>
          </w:tcPr>
          <w:p w14:paraId="3885256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hh3cNTPSysState (1.3.6.1.4.1.25506.8.22.1.1.10) </w:t>
            </w:r>
          </w:p>
        </w:tc>
        <w:tc>
          <w:tcPr>
            <w:tcW w:w="1440" w:type="dxa"/>
          </w:tcPr>
          <w:p w14:paraId="66F7BB0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48CFC02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650AAD18" w14:textId="77777777" w:rsidR="009162A6" w:rsidRPr="00522330" w:rsidRDefault="009162A6" w:rsidP="00C35694">
            <w:pPr>
              <w:pStyle w:val="TableText"/>
              <w:kinsoku w:val="0"/>
              <w:textAlignment w:val="top"/>
              <w:rPr>
                <w:rFonts w:ascii="Helvetica" w:hAnsi="Helvetica" w:cs="Helvetica"/>
              </w:rPr>
            </w:pPr>
            <w:r w:rsidRPr="00235625">
              <w:rPr>
                <w:rFonts w:ascii="Helvetica" w:hAnsi="Helvetica" w:cs="Helvetica"/>
              </w:rPr>
              <w:t>This is a integer indicating the state of local clock.</w:t>
            </w:r>
            <w:r>
              <w:rPr>
                <w:rFonts w:ascii="Helvetica" w:hAnsi="Helvetica" w:cs="Helvetica" w:hint="eastAsia"/>
              </w:rPr>
              <w:t xml:space="preserve">Now </w:t>
            </w:r>
            <w:r>
              <w:rPr>
                <w:color w:val="000000"/>
                <w:sz w:val="20"/>
                <w:szCs w:val="20"/>
              </w:rPr>
              <w:t>clockBySet(2)</w:t>
            </w:r>
            <w:r>
              <w:rPr>
                <w:rFonts w:hint="eastAsia"/>
                <w:color w:val="000000"/>
                <w:sz w:val="20"/>
                <w:szCs w:val="20"/>
              </w:rPr>
              <w:t xml:space="preserve"> is not supported</w:t>
            </w:r>
            <w:r>
              <w:rPr>
                <w:rFonts w:ascii="Helvetica" w:hAnsi="Helvetica" w:cs="Helvetica" w:hint="eastAsia"/>
              </w:rPr>
              <w:t>.</w:t>
            </w:r>
          </w:p>
        </w:tc>
      </w:tr>
      <w:tr w:rsidR="009162A6" w:rsidRPr="00522330" w14:paraId="289B1466" w14:textId="77777777" w:rsidTr="00A84E51">
        <w:trPr>
          <w:trHeight w:val="948"/>
        </w:trPr>
        <w:tc>
          <w:tcPr>
            <w:tcW w:w="3000" w:type="dxa"/>
          </w:tcPr>
          <w:p w14:paraId="2DA381C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hh3cNTPSysOffset (1.3.6.1.4.1.25506.8.22.1.1.11) </w:t>
            </w:r>
          </w:p>
        </w:tc>
        <w:tc>
          <w:tcPr>
            <w:tcW w:w="1440" w:type="dxa"/>
          </w:tcPr>
          <w:p w14:paraId="74B6B0C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1FA84A9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164322C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766C2DE1" w14:textId="77777777" w:rsidTr="00A84E51">
        <w:trPr>
          <w:trHeight w:val="934"/>
        </w:trPr>
        <w:tc>
          <w:tcPr>
            <w:tcW w:w="3000" w:type="dxa"/>
          </w:tcPr>
          <w:p w14:paraId="606A658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hh3cNTPSysDrift (1.3.6.1.4.1.25506.8.22.1.1.12) </w:t>
            </w:r>
          </w:p>
        </w:tc>
        <w:tc>
          <w:tcPr>
            <w:tcW w:w="1440" w:type="dxa"/>
          </w:tcPr>
          <w:p w14:paraId="6CC6733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143DF5A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2805828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7CAE3A5D" w14:textId="77777777" w:rsidTr="00A84E51">
        <w:trPr>
          <w:trHeight w:val="934"/>
        </w:trPr>
        <w:tc>
          <w:tcPr>
            <w:tcW w:w="3000" w:type="dxa"/>
          </w:tcPr>
          <w:p w14:paraId="2F29189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hh3cNTPSysCompliance (1.3.6.1.4.1.25506.8.22.1.1.13) </w:t>
            </w:r>
          </w:p>
        </w:tc>
        <w:tc>
          <w:tcPr>
            <w:tcW w:w="1440" w:type="dxa"/>
          </w:tcPr>
          <w:p w14:paraId="56A0F21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7774D7D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588836E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6044F3F4" w14:textId="77777777" w:rsidTr="00A84E51">
        <w:trPr>
          <w:trHeight w:val="948"/>
        </w:trPr>
        <w:tc>
          <w:tcPr>
            <w:tcW w:w="3000" w:type="dxa"/>
          </w:tcPr>
          <w:p w14:paraId="4301FFD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hh3cNTPSysClock (1.3.6.1.4.1.25506.8.22.1.1.14) </w:t>
            </w:r>
          </w:p>
        </w:tc>
        <w:tc>
          <w:tcPr>
            <w:tcW w:w="1440" w:type="dxa"/>
          </w:tcPr>
          <w:p w14:paraId="3EBFBC7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5CAEA66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3333AB7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0BA2706" w14:textId="77777777" w:rsidTr="00A84E51">
        <w:trPr>
          <w:trHeight w:val="934"/>
        </w:trPr>
        <w:tc>
          <w:tcPr>
            <w:tcW w:w="3000" w:type="dxa"/>
          </w:tcPr>
          <w:p w14:paraId="504FB2A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hh3cNTPSysStabil (1.3.6.1.4.1.25506.8.22.1.1.15) </w:t>
            </w:r>
          </w:p>
        </w:tc>
        <w:tc>
          <w:tcPr>
            <w:tcW w:w="1440" w:type="dxa"/>
          </w:tcPr>
          <w:p w14:paraId="1C868B4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709A53B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6B89CE3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1A4FA4B6" w14:textId="77777777" w:rsidTr="00A84E51">
        <w:trPr>
          <w:trHeight w:val="934"/>
        </w:trPr>
        <w:tc>
          <w:tcPr>
            <w:tcW w:w="3000" w:type="dxa"/>
          </w:tcPr>
          <w:p w14:paraId="2077C67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hh3cNTPSysAuthenticate (1.3.6.1.4.1.25506.8.22.1.1.16) </w:t>
            </w:r>
          </w:p>
        </w:tc>
        <w:tc>
          <w:tcPr>
            <w:tcW w:w="1440" w:type="dxa"/>
          </w:tcPr>
          <w:p w14:paraId="2E052F9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17FFEA2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4FC6D7B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694B1417" w14:textId="77777777" w:rsidTr="00A84E51">
        <w:trPr>
          <w:trHeight w:val="948"/>
        </w:trPr>
        <w:tc>
          <w:tcPr>
            <w:tcW w:w="3000" w:type="dxa"/>
          </w:tcPr>
          <w:p w14:paraId="7C6EAA49" w14:textId="77777777" w:rsidR="009162A6" w:rsidRDefault="009162A6" w:rsidP="00C35694">
            <w:pPr>
              <w:pStyle w:val="TableText"/>
              <w:kinsoku w:val="0"/>
              <w:textAlignment w:val="top"/>
            </w:pPr>
            <w:r>
              <w:t>hh</w:t>
            </w:r>
            <w:r>
              <w:rPr>
                <w:rFonts w:hint="eastAsia"/>
              </w:rPr>
              <w:t>3c</w:t>
            </w:r>
            <w:r w:rsidRPr="005D1B5E">
              <w:t>NTPSysPollSec</w:t>
            </w:r>
          </w:p>
          <w:p w14:paraId="3C87C05C" w14:textId="77777777" w:rsidR="009162A6" w:rsidRPr="00B464BE" w:rsidRDefault="009162A6" w:rsidP="00C35694">
            <w:pPr>
              <w:pStyle w:val="TableText"/>
              <w:kinsoku w:val="0"/>
              <w:textAlignment w:val="top"/>
              <w:rPr>
                <w:rFonts w:cs="Helvetica"/>
              </w:rPr>
            </w:pPr>
            <w:r w:rsidRPr="00F116C7">
              <w:rPr>
                <w:rFonts w:cs="Helvetica" w:hint="eastAsia"/>
              </w:rPr>
              <w:t>(</w:t>
            </w:r>
            <w:r w:rsidRPr="00F116C7">
              <w:rPr>
                <w:rFonts w:cs="Helvetica"/>
              </w:rPr>
              <w:t>1.3.6.1.4.1.25506.8.22.1.1.1</w:t>
            </w:r>
            <w:r>
              <w:rPr>
                <w:rFonts w:cs="Helvetica" w:hint="eastAsia"/>
              </w:rPr>
              <w:t>7</w:t>
            </w:r>
            <w:r w:rsidRPr="00F116C7">
              <w:rPr>
                <w:rFonts w:cs="Helvetica" w:hint="eastAsia"/>
              </w:rPr>
              <w:t>)</w:t>
            </w:r>
          </w:p>
        </w:tc>
        <w:tc>
          <w:tcPr>
            <w:tcW w:w="1440" w:type="dxa"/>
          </w:tcPr>
          <w:p w14:paraId="3EEB5D6B" w14:textId="77777777" w:rsidR="009162A6" w:rsidRPr="00522330" w:rsidRDefault="009162A6" w:rsidP="00C35694">
            <w:pPr>
              <w:pStyle w:val="TableText"/>
              <w:kinsoku w:val="0"/>
              <w:textAlignment w:val="top"/>
              <w:rPr>
                <w:rFonts w:cs="Helvetica"/>
              </w:rPr>
            </w:pPr>
            <w:r w:rsidRPr="00EA4C88">
              <w:t>read-write</w:t>
            </w:r>
          </w:p>
        </w:tc>
        <w:tc>
          <w:tcPr>
            <w:tcW w:w="1000" w:type="dxa"/>
          </w:tcPr>
          <w:p w14:paraId="666B9D19" w14:textId="77777777" w:rsidR="009162A6" w:rsidRPr="00522330" w:rsidRDefault="009162A6" w:rsidP="00C35694">
            <w:pPr>
              <w:pStyle w:val="TableText"/>
              <w:kinsoku w:val="0"/>
              <w:textAlignment w:val="top"/>
              <w:rPr>
                <w:rFonts w:cs="Helvetica"/>
              </w:rPr>
            </w:pPr>
            <w:r w:rsidRPr="009540D9">
              <w:rPr>
                <w:rFonts w:cs="Helvetica"/>
              </w:rPr>
              <w:t>Current</w:t>
            </w:r>
          </w:p>
        </w:tc>
        <w:tc>
          <w:tcPr>
            <w:tcW w:w="2880" w:type="dxa"/>
          </w:tcPr>
          <w:p w14:paraId="4976B002" w14:textId="77777777" w:rsidR="009162A6" w:rsidRPr="00522330" w:rsidRDefault="009162A6" w:rsidP="00C35694">
            <w:pPr>
              <w:pStyle w:val="TableText"/>
              <w:kinsoku w:val="0"/>
              <w:textAlignment w:val="top"/>
              <w:rPr>
                <w:rFonts w:cs="Helvetica"/>
              </w:rPr>
            </w:pPr>
            <w:r w:rsidRPr="009540D9">
              <w:rPr>
                <w:rFonts w:cs="Helvetica"/>
              </w:rPr>
              <w:t>As per MIB</w:t>
            </w:r>
          </w:p>
        </w:tc>
      </w:tr>
      <w:tr w:rsidR="009162A6" w:rsidRPr="00522330" w14:paraId="12F5B252" w14:textId="77777777" w:rsidTr="00A84E51">
        <w:trPr>
          <w:trHeight w:val="948"/>
        </w:trPr>
        <w:tc>
          <w:tcPr>
            <w:tcW w:w="3000" w:type="dxa"/>
          </w:tcPr>
          <w:p w14:paraId="004EAE9F" w14:textId="77777777" w:rsidR="009162A6" w:rsidRDefault="009162A6" w:rsidP="00C35694">
            <w:pPr>
              <w:pStyle w:val="TableText"/>
              <w:kinsoku w:val="0"/>
              <w:textAlignment w:val="top"/>
            </w:pPr>
            <w:r>
              <w:t>hh</w:t>
            </w:r>
            <w:r>
              <w:rPr>
                <w:rFonts w:hint="eastAsia"/>
              </w:rPr>
              <w:t>3c</w:t>
            </w:r>
            <w:r w:rsidRPr="005D1B5E">
              <w:t>NTPSysClockSec</w:t>
            </w:r>
          </w:p>
          <w:p w14:paraId="658DAB54" w14:textId="77777777" w:rsidR="009162A6" w:rsidRPr="00522330" w:rsidRDefault="009162A6" w:rsidP="00C35694">
            <w:pPr>
              <w:pStyle w:val="TableText"/>
              <w:kinsoku w:val="0"/>
              <w:textAlignment w:val="top"/>
              <w:rPr>
                <w:rFonts w:cs="Helvetica"/>
              </w:rPr>
            </w:pPr>
            <w:r w:rsidRPr="00F116C7">
              <w:rPr>
                <w:rFonts w:cs="Helvetica" w:hint="eastAsia"/>
              </w:rPr>
              <w:t>(</w:t>
            </w:r>
            <w:r w:rsidRPr="00F116C7">
              <w:rPr>
                <w:rFonts w:cs="Helvetica"/>
              </w:rPr>
              <w:t>1.3.6.1.4.1.25506.8.22.1.1.1</w:t>
            </w:r>
            <w:r>
              <w:rPr>
                <w:rFonts w:cs="Helvetica" w:hint="eastAsia"/>
              </w:rPr>
              <w:t>8</w:t>
            </w:r>
            <w:r w:rsidRPr="00F116C7">
              <w:rPr>
                <w:rFonts w:cs="Helvetica" w:hint="eastAsia"/>
              </w:rPr>
              <w:t>)</w:t>
            </w:r>
          </w:p>
        </w:tc>
        <w:tc>
          <w:tcPr>
            <w:tcW w:w="1440" w:type="dxa"/>
          </w:tcPr>
          <w:p w14:paraId="06F29DBF" w14:textId="77777777" w:rsidR="009162A6" w:rsidRPr="00522330" w:rsidRDefault="009162A6" w:rsidP="00C35694">
            <w:pPr>
              <w:pStyle w:val="TableText"/>
              <w:kinsoku w:val="0"/>
              <w:textAlignment w:val="top"/>
              <w:rPr>
                <w:rFonts w:cs="Helvetica"/>
              </w:rPr>
            </w:pPr>
            <w:r w:rsidRPr="005D1B5E">
              <w:t>read-only</w:t>
            </w:r>
          </w:p>
        </w:tc>
        <w:tc>
          <w:tcPr>
            <w:tcW w:w="1000" w:type="dxa"/>
          </w:tcPr>
          <w:p w14:paraId="249A5D4A" w14:textId="77777777" w:rsidR="009162A6" w:rsidRPr="00522330" w:rsidRDefault="009162A6" w:rsidP="00C35694">
            <w:pPr>
              <w:pStyle w:val="TableText"/>
              <w:kinsoku w:val="0"/>
              <w:textAlignment w:val="top"/>
              <w:rPr>
                <w:rFonts w:cs="Helvetica"/>
              </w:rPr>
            </w:pPr>
            <w:r w:rsidRPr="009540D9">
              <w:rPr>
                <w:rFonts w:cs="Helvetica"/>
              </w:rPr>
              <w:t>Current</w:t>
            </w:r>
          </w:p>
        </w:tc>
        <w:tc>
          <w:tcPr>
            <w:tcW w:w="2880" w:type="dxa"/>
          </w:tcPr>
          <w:p w14:paraId="50F99C80" w14:textId="77777777" w:rsidR="009162A6" w:rsidRPr="00522330" w:rsidRDefault="009162A6" w:rsidP="00C35694">
            <w:pPr>
              <w:pStyle w:val="TableText"/>
              <w:kinsoku w:val="0"/>
              <w:textAlignment w:val="top"/>
              <w:rPr>
                <w:rFonts w:cs="Helvetica"/>
              </w:rPr>
            </w:pPr>
            <w:r w:rsidRPr="009540D9">
              <w:rPr>
                <w:rFonts w:cs="Helvetica"/>
              </w:rPr>
              <w:t>As per MIB</w:t>
            </w:r>
          </w:p>
        </w:tc>
      </w:tr>
      <w:tr w:rsidR="009162A6" w:rsidRPr="00522330" w14:paraId="38F3B0FA" w14:textId="77777777" w:rsidTr="00A84E51">
        <w:trPr>
          <w:trHeight w:val="948"/>
        </w:trPr>
        <w:tc>
          <w:tcPr>
            <w:tcW w:w="3000" w:type="dxa"/>
          </w:tcPr>
          <w:p w14:paraId="76C6A2C4" w14:textId="77777777" w:rsidR="009162A6" w:rsidRPr="00F116C7" w:rsidRDefault="009162A6" w:rsidP="00C35694">
            <w:pPr>
              <w:pStyle w:val="TableText"/>
              <w:kinsoku w:val="0"/>
              <w:textAlignment w:val="top"/>
              <w:rPr>
                <w:rFonts w:cs="Helvetica"/>
              </w:rPr>
            </w:pPr>
            <w:r w:rsidRPr="00F116C7">
              <w:rPr>
                <w:rFonts w:cs="Helvetica" w:hint="eastAsia"/>
              </w:rPr>
              <w:t>hh3c</w:t>
            </w:r>
            <w:r w:rsidRPr="00F116C7">
              <w:rPr>
                <w:rFonts w:cs="Helvetica"/>
              </w:rPr>
              <w:t>NTPServerIP</w:t>
            </w:r>
            <w:r>
              <w:rPr>
                <w:rFonts w:cs="Helvetica" w:hint="eastAsia"/>
              </w:rPr>
              <w:t xml:space="preserve"> </w:t>
            </w:r>
          </w:p>
          <w:p w14:paraId="3D5F3523" w14:textId="77777777" w:rsidR="009162A6" w:rsidRPr="00F116C7" w:rsidRDefault="009162A6" w:rsidP="00C35694">
            <w:pPr>
              <w:pStyle w:val="TableText"/>
              <w:kinsoku w:val="0"/>
              <w:textAlignment w:val="top"/>
              <w:rPr>
                <w:rFonts w:cs="Helvetica"/>
              </w:rPr>
            </w:pPr>
            <w:r w:rsidRPr="00F116C7">
              <w:rPr>
                <w:rFonts w:cs="Helvetica" w:hint="eastAsia"/>
              </w:rPr>
              <w:t>(</w:t>
            </w:r>
            <w:r w:rsidRPr="00F116C7">
              <w:rPr>
                <w:rFonts w:cs="Helvetica"/>
              </w:rPr>
              <w:t>1.3.6.1.4.1.25506.8.22.1.1.1</w:t>
            </w:r>
            <w:r>
              <w:rPr>
                <w:rFonts w:cs="Helvetica" w:hint="eastAsia"/>
              </w:rPr>
              <w:t>9</w:t>
            </w:r>
            <w:r w:rsidRPr="00F116C7">
              <w:rPr>
                <w:rFonts w:cs="Helvetica" w:hint="eastAsia"/>
              </w:rPr>
              <w:t>)</w:t>
            </w:r>
            <w:r>
              <w:rPr>
                <w:rFonts w:cs="Helvetica" w:hint="eastAsia"/>
              </w:rPr>
              <w:t xml:space="preserve"> </w:t>
            </w:r>
          </w:p>
        </w:tc>
        <w:tc>
          <w:tcPr>
            <w:tcW w:w="1440" w:type="dxa"/>
          </w:tcPr>
          <w:p w14:paraId="088643FA" w14:textId="77777777" w:rsidR="009162A6" w:rsidRPr="00F116C7" w:rsidRDefault="009162A6" w:rsidP="00C35694">
            <w:pPr>
              <w:pStyle w:val="TableText"/>
              <w:kinsoku w:val="0"/>
              <w:textAlignment w:val="top"/>
              <w:rPr>
                <w:rFonts w:cs="Helvetica"/>
              </w:rPr>
            </w:pPr>
            <w:r w:rsidRPr="00F116C7">
              <w:rPr>
                <w:rFonts w:cs="Helvetica"/>
              </w:rPr>
              <w:t>read-write</w:t>
            </w:r>
          </w:p>
        </w:tc>
        <w:tc>
          <w:tcPr>
            <w:tcW w:w="1000" w:type="dxa"/>
          </w:tcPr>
          <w:p w14:paraId="21EA9381" w14:textId="77777777" w:rsidR="009162A6" w:rsidRPr="00F116C7" w:rsidRDefault="009162A6" w:rsidP="00C35694">
            <w:pPr>
              <w:pStyle w:val="TableText"/>
              <w:kinsoku w:val="0"/>
              <w:textAlignment w:val="top"/>
              <w:rPr>
                <w:rFonts w:cs="Helvetica"/>
              </w:rPr>
            </w:pPr>
            <w:r w:rsidRPr="00F116C7">
              <w:rPr>
                <w:rFonts w:cs="Helvetica"/>
              </w:rPr>
              <w:t>Current</w:t>
            </w:r>
          </w:p>
        </w:tc>
        <w:tc>
          <w:tcPr>
            <w:tcW w:w="2880" w:type="dxa"/>
          </w:tcPr>
          <w:p w14:paraId="3F2992DB" w14:textId="77777777" w:rsidR="009162A6" w:rsidRPr="00F116C7" w:rsidRDefault="009162A6" w:rsidP="00C35694">
            <w:pPr>
              <w:pStyle w:val="TableText"/>
              <w:kinsoku w:val="0"/>
              <w:textAlignment w:val="top"/>
              <w:rPr>
                <w:rFonts w:cs="Helvetica"/>
              </w:rPr>
            </w:pPr>
            <w:r w:rsidRPr="00F116C7">
              <w:rPr>
                <w:rFonts w:cs="Helvetica"/>
              </w:rPr>
              <w:t>As per MIB</w:t>
            </w:r>
          </w:p>
        </w:tc>
      </w:tr>
      <w:tr w:rsidR="009162A6" w:rsidRPr="00522330" w14:paraId="6E8134BC" w14:textId="77777777" w:rsidTr="00A84E51">
        <w:trPr>
          <w:trHeight w:val="948"/>
        </w:trPr>
        <w:tc>
          <w:tcPr>
            <w:tcW w:w="3000" w:type="dxa"/>
          </w:tcPr>
          <w:p w14:paraId="77D9435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hh3cNTPSys</w:t>
            </w:r>
            <w:r>
              <w:rPr>
                <w:rFonts w:ascii="Helvetica" w:hAnsi="Helvetica" w:cs="Helvetica" w:hint="eastAsia"/>
              </w:rPr>
              <w:t>Src</w:t>
            </w:r>
            <w:r w:rsidRPr="00522330">
              <w:rPr>
                <w:rFonts w:ascii="Helvetica" w:hAnsi="Helvetica" w:cs="Helvetica"/>
              </w:rPr>
              <w:t>Pe</w:t>
            </w:r>
            <w:r>
              <w:rPr>
                <w:rFonts w:ascii="Helvetica" w:hAnsi="Helvetica" w:cs="Helvetica"/>
              </w:rPr>
              <w:t>er (1.3.6.1.4.1.25506.8.22.1.1.</w:t>
            </w:r>
            <w:r>
              <w:rPr>
                <w:rFonts w:ascii="Helvetica" w:hAnsi="Helvetica" w:cs="Helvetica" w:hint="eastAsia"/>
              </w:rPr>
              <w:t>20</w:t>
            </w:r>
            <w:r w:rsidRPr="00522330">
              <w:rPr>
                <w:rFonts w:ascii="Helvetica" w:hAnsi="Helvetica" w:cs="Helvetica"/>
              </w:rPr>
              <w:t xml:space="preserve">) </w:t>
            </w:r>
          </w:p>
        </w:tc>
        <w:tc>
          <w:tcPr>
            <w:tcW w:w="1440" w:type="dxa"/>
          </w:tcPr>
          <w:p w14:paraId="64F9E06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6122FAC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15FB8DF2" w14:textId="77777777" w:rsidR="009162A6" w:rsidRDefault="009162A6" w:rsidP="00C35694">
            <w:pPr>
              <w:tabs>
                <w:tab w:val="left" w:pos="0"/>
                <w:tab w:val="left" w:pos="720"/>
                <w:tab w:val="left" w:pos="1440"/>
                <w:tab w:val="left" w:pos="2160"/>
                <w:tab w:val="left" w:pos="2880"/>
                <w:tab w:val="left" w:pos="3600"/>
                <w:tab w:val="left" w:pos="4320"/>
              </w:tabs>
              <w:spacing w:line="240" w:lineRule="atLeast"/>
              <w:rPr>
                <w:rFonts w:ascii="Helvetica" w:hAnsi="Helvetica" w:cs="Helvetica"/>
              </w:rPr>
            </w:pPr>
            <w:r>
              <w:rPr>
                <w:rFonts w:ascii="Helvetica" w:hAnsi="Helvetica" w:cs="Helvetica" w:hint="eastAsia"/>
                <w:noProof/>
                <w:szCs w:val="21"/>
              </w:rPr>
              <w:t>As per MIB</w:t>
            </w:r>
          </w:p>
        </w:tc>
      </w:tr>
    </w:tbl>
    <w:p w14:paraId="6DD0F67F" w14:textId="77777777" w:rsidR="009162A6" w:rsidRPr="009540D9" w:rsidRDefault="009162A6" w:rsidP="00E67CB3">
      <w:pPr>
        <w:pStyle w:val="Spacer"/>
      </w:pPr>
    </w:p>
    <w:p w14:paraId="048D5D0D" w14:textId="77777777" w:rsidR="009162A6" w:rsidRPr="00180D56"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06" w:name="_Toc105929117"/>
      <w:bookmarkStart w:id="1307" w:name="_Toc311190995"/>
      <w:bookmarkStart w:id="1308" w:name="_Toc397421200"/>
      <w:bookmarkStart w:id="1309" w:name="_Toc399325182"/>
      <w:bookmarkStart w:id="1310" w:name="_Toc483388711"/>
      <w:r w:rsidRPr="00180D56">
        <w:rPr>
          <w:rFonts w:ascii="Helvetica" w:eastAsia="charset0MS Sans Serif" w:hAnsi="Helvetica" w:cs="Helvetica"/>
        </w:rPr>
        <w:t>hh3cNTPPeerTable</w:t>
      </w:r>
      <w:bookmarkEnd w:id="1306"/>
      <w:bookmarkEnd w:id="1307"/>
      <w:bookmarkEnd w:id="1308"/>
      <w:bookmarkEnd w:id="1309"/>
      <w:bookmarkEnd w:id="1310"/>
    </w:p>
    <w:p w14:paraId="3E377964"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1.3.6.1.4.1.25506.8.22.2.1.1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189B506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138B79C" w14:textId="77777777" w:rsidR="009162A6" w:rsidRPr="00522330" w:rsidRDefault="00166066" w:rsidP="00E67CB3">
            <w:pPr>
              <w:pStyle w:val="TableHeading"/>
            </w:pPr>
            <w:r>
              <w:t>Object (OID)</w:t>
            </w:r>
          </w:p>
        </w:tc>
        <w:tc>
          <w:tcPr>
            <w:tcW w:w="1440" w:type="dxa"/>
          </w:tcPr>
          <w:p w14:paraId="27E8C40C" w14:textId="77777777" w:rsidR="009162A6" w:rsidRPr="00522330" w:rsidRDefault="009162A6" w:rsidP="00E67CB3">
            <w:pPr>
              <w:pStyle w:val="TableHeading"/>
            </w:pPr>
            <w:r w:rsidRPr="00522330">
              <w:t>Access</w:t>
            </w:r>
          </w:p>
        </w:tc>
        <w:tc>
          <w:tcPr>
            <w:tcW w:w="1000" w:type="dxa"/>
          </w:tcPr>
          <w:p w14:paraId="27B5DB40" w14:textId="77777777" w:rsidR="009162A6" w:rsidRPr="00522330" w:rsidRDefault="009162A6" w:rsidP="00E67CB3">
            <w:pPr>
              <w:pStyle w:val="TableHeading"/>
            </w:pPr>
            <w:r w:rsidRPr="00522330">
              <w:t>PDS</w:t>
            </w:r>
          </w:p>
        </w:tc>
        <w:tc>
          <w:tcPr>
            <w:tcW w:w="2880" w:type="dxa"/>
          </w:tcPr>
          <w:p w14:paraId="06A8E664" w14:textId="77777777" w:rsidR="009162A6" w:rsidRPr="00522330" w:rsidRDefault="0039618E" w:rsidP="00E67CB3">
            <w:pPr>
              <w:pStyle w:val="TableHeading"/>
            </w:pPr>
            <w:r>
              <w:t>Comments</w:t>
            </w:r>
          </w:p>
        </w:tc>
      </w:tr>
      <w:tr w:rsidR="009162A6" w:rsidRPr="00522330" w14:paraId="198C4584" w14:textId="77777777" w:rsidTr="00A84E51">
        <w:tc>
          <w:tcPr>
            <w:tcW w:w="3000" w:type="dxa"/>
          </w:tcPr>
          <w:p w14:paraId="1967B97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hh3cNTPPeerConfig (1.3.6.1.4.1.25506.8.22.2.1.1.1.1) </w:t>
            </w:r>
          </w:p>
        </w:tc>
        <w:tc>
          <w:tcPr>
            <w:tcW w:w="1440" w:type="dxa"/>
          </w:tcPr>
          <w:p w14:paraId="3B41BE8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643612E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0980496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3E086801" w14:textId="77777777" w:rsidTr="00A84E51">
        <w:tc>
          <w:tcPr>
            <w:tcW w:w="3000" w:type="dxa"/>
          </w:tcPr>
          <w:p w14:paraId="355397A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hh3cNTPPeerAuthenable (1.3.6.1.4.1.25506.8.22.2.1.1.1.2) </w:t>
            </w:r>
          </w:p>
        </w:tc>
        <w:tc>
          <w:tcPr>
            <w:tcW w:w="1440" w:type="dxa"/>
          </w:tcPr>
          <w:p w14:paraId="62EE563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6C6F10D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BE5E82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46BC62E1" w14:textId="77777777" w:rsidTr="00A84E51">
        <w:tc>
          <w:tcPr>
            <w:tcW w:w="3000" w:type="dxa"/>
          </w:tcPr>
          <w:p w14:paraId="638AB29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hh3cNTPPeerAuthentic (1.3.6.1.4.1.25506.8.22.2.1.1.1.3) </w:t>
            </w:r>
          </w:p>
        </w:tc>
        <w:tc>
          <w:tcPr>
            <w:tcW w:w="1440" w:type="dxa"/>
          </w:tcPr>
          <w:p w14:paraId="5AF369C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472F013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14D8A3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3457C485" w14:textId="77777777" w:rsidTr="00A84E51">
        <w:tc>
          <w:tcPr>
            <w:tcW w:w="3000" w:type="dxa"/>
          </w:tcPr>
          <w:p w14:paraId="442A382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hh3cNTPPeerRemAdr (1.3.6.1.4.1.25506.8.22.2.1.1.1.4) </w:t>
            </w:r>
          </w:p>
        </w:tc>
        <w:tc>
          <w:tcPr>
            <w:tcW w:w="1440" w:type="dxa"/>
          </w:tcPr>
          <w:p w14:paraId="22B988B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14:paraId="42BE85B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221C578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0B2FABD0" w14:textId="77777777" w:rsidTr="00A84E51">
        <w:tc>
          <w:tcPr>
            <w:tcW w:w="3000" w:type="dxa"/>
          </w:tcPr>
          <w:p w14:paraId="261AE54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hh3cNTPPeerRemPort (1.3.6.1.4.1.25506.8.22.2.1.1.1.5) </w:t>
            </w:r>
          </w:p>
        </w:tc>
        <w:tc>
          <w:tcPr>
            <w:tcW w:w="1440" w:type="dxa"/>
          </w:tcPr>
          <w:p w14:paraId="70DBA3A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3521E7A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0BFDA8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7F1E45F1" w14:textId="77777777" w:rsidTr="00A84E51">
        <w:tc>
          <w:tcPr>
            <w:tcW w:w="3000" w:type="dxa"/>
          </w:tcPr>
          <w:p w14:paraId="3EDF0FB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hh3cNTPPeerLocAdr (1.3.6.1.4.1.25506.8.22.2.1.1.1.6) </w:t>
            </w:r>
          </w:p>
        </w:tc>
        <w:tc>
          <w:tcPr>
            <w:tcW w:w="1440" w:type="dxa"/>
          </w:tcPr>
          <w:p w14:paraId="0E6AF8C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38D702E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2B97F1A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08FD702A" w14:textId="77777777" w:rsidTr="00A84E51">
        <w:tc>
          <w:tcPr>
            <w:tcW w:w="3000" w:type="dxa"/>
          </w:tcPr>
          <w:p w14:paraId="476E2A2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hh3cNTPPeerLocPort (1.3.6.1.4.1.25506.8.22.2.1.1.1.7) </w:t>
            </w:r>
          </w:p>
        </w:tc>
        <w:tc>
          <w:tcPr>
            <w:tcW w:w="1440" w:type="dxa"/>
          </w:tcPr>
          <w:p w14:paraId="68551BD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241943D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84BA4C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08A2872A" w14:textId="77777777" w:rsidTr="00A84E51">
        <w:tc>
          <w:tcPr>
            <w:tcW w:w="3000" w:type="dxa"/>
          </w:tcPr>
          <w:p w14:paraId="7DC4B71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hh3cNTPPeerLeap (1.3.6.1.4.1.25506.8.22.2.1.1.1.8) </w:t>
            </w:r>
          </w:p>
        </w:tc>
        <w:tc>
          <w:tcPr>
            <w:tcW w:w="1440" w:type="dxa"/>
          </w:tcPr>
          <w:p w14:paraId="7EB2257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1354DE6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9E45BC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0B58D5B9" w14:textId="77777777" w:rsidTr="00A84E51">
        <w:tc>
          <w:tcPr>
            <w:tcW w:w="3000" w:type="dxa"/>
          </w:tcPr>
          <w:p w14:paraId="5E2818D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hh3cNTPPeerHMode (1.3.6.1.4.1.25506.8.22.2.1.1.1.9) </w:t>
            </w:r>
          </w:p>
        </w:tc>
        <w:tc>
          <w:tcPr>
            <w:tcW w:w="1440" w:type="dxa"/>
          </w:tcPr>
          <w:p w14:paraId="434EE8D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14:paraId="45478B6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64BB953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4CF60D81" w14:textId="77777777" w:rsidTr="00A84E51">
        <w:tc>
          <w:tcPr>
            <w:tcW w:w="3000" w:type="dxa"/>
          </w:tcPr>
          <w:p w14:paraId="6A0BD32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hh3cNTPPeerStratum (1.3.6.1.4.1.25506.8.22.2.1.1.1.10) </w:t>
            </w:r>
          </w:p>
        </w:tc>
        <w:tc>
          <w:tcPr>
            <w:tcW w:w="1440" w:type="dxa"/>
          </w:tcPr>
          <w:p w14:paraId="62B05AC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2298704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D18D6D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4273F9D5" w14:textId="77777777" w:rsidTr="00A84E51">
        <w:tc>
          <w:tcPr>
            <w:tcW w:w="3000" w:type="dxa"/>
          </w:tcPr>
          <w:p w14:paraId="1670F83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hh3cNTPPeerPPoll (1.3.6.1.4.1.25506.8.22.2.1.1.1.11) </w:t>
            </w:r>
          </w:p>
        </w:tc>
        <w:tc>
          <w:tcPr>
            <w:tcW w:w="1440" w:type="dxa"/>
          </w:tcPr>
          <w:p w14:paraId="06EE199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77595D2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A574EB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3BB87A0C" w14:textId="77777777" w:rsidTr="00A84E51">
        <w:tc>
          <w:tcPr>
            <w:tcW w:w="3000" w:type="dxa"/>
          </w:tcPr>
          <w:p w14:paraId="7644260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hh3cNTPPeerHPoll (1.3.6.1.4.1.25506.8.22.2.1.1.1.12) </w:t>
            </w:r>
          </w:p>
        </w:tc>
        <w:tc>
          <w:tcPr>
            <w:tcW w:w="1440" w:type="dxa"/>
          </w:tcPr>
          <w:p w14:paraId="2F750AC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382C565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7F8B80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F81D30F" w14:textId="77777777" w:rsidTr="00A84E51">
        <w:tc>
          <w:tcPr>
            <w:tcW w:w="3000" w:type="dxa"/>
          </w:tcPr>
          <w:p w14:paraId="2F2EFD3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hh3cNTPPeerPrecision (1.3.6.1.4.1.25506.8.22.2.1.1.1.13) </w:t>
            </w:r>
          </w:p>
        </w:tc>
        <w:tc>
          <w:tcPr>
            <w:tcW w:w="1440" w:type="dxa"/>
          </w:tcPr>
          <w:p w14:paraId="38B5258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186DCA9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701EA2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963516F" w14:textId="77777777" w:rsidTr="00A84E51">
        <w:tc>
          <w:tcPr>
            <w:tcW w:w="3000" w:type="dxa"/>
          </w:tcPr>
          <w:p w14:paraId="228AB2F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hh3cNTPPeerRootDelay (1.3.6.1.4.1.25506.8.22.2.1.1.1.14) </w:t>
            </w:r>
          </w:p>
        </w:tc>
        <w:tc>
          <w:tcPr>
            <w:tcW w:w="1440" w:type="dxa"/>
          </w:tcPr>
          <w:p w14:paraId="3DFFFF93"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20FC887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30B08F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73E3FC2F" w14:textId="77777777" w:rsidTr="00A84E51">
        <w:tc>
          <w:tcPr>
            <w:tcW w:w="3000" w:type="dxa"/>
          </w:tcPr>
          <w:p w14:paraId="6237CC2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hh3cNTPPeerRootDispersion (1.3.6.1.4.1.25506.8.22.2.1.1.1.15) </w:t>
            </w:r>
          </w:p>
        </w:tc>
        <w:tc>
          <w:tcPr>
            <w:tcW w:w="1440" w:type="dxa"/>
          </w:tcPr>
          <w:p w14:paraId="11A053F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4EC28D2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8AE5AF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6230527A" w14:textId="77777777" w:rsidTr="00A84E51">
        <w:tc>
          <w:tcPr>
            <w:tcW w:w="3000" w:type="dxa"/>
          </w:tcPr>
          <w:p w14:paraId="0C4E841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hh3cNTPPeerRefId (1.3.6.1.4.1.25506.8.22.2.1.1.1.16) </w:t>
            </w:r>
          </w:p>
        </w:tc>
        <w:tc>
          <w:tcPr>
            <w:tcW w:w="1440" w:type="dxa"/>
          </w:tcPr>
          <w:p w14:paraId="3B2E71A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7FCABA7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F60DDF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11DA733D" w14:textId="77777777" w:rsidTr="00A84E51">
        <w:tc>
          <w:tcPr>
            <w:tcW w:w="3000" w:type="dxa"/>
          </w:tcPr>
          <w:p w14:paraId="72D8F4E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hh3cNTPPeerRefTime (1.3.6.1.4.1.25506.8.22.2.1.1.1.17) </w:t>
            </w:r>
          </w:p>
        </w:tc>
        <w:tc>
          <w:tcPr>
            <w:tcW w:w="1440" w:type="dxa"/>
          </w:tcPr>
          <w:p w14:paraId="0839037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0E45A35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209867F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2491D52" w14:textId="77777777" w:rsidTr="00A84E51">
        <w:tc>
          <w:tcPr>
            <w:tcW w:w="3000" w:type="dxa"/>
          </w:tcPr>
          <w:p w14:paraId="0483973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hh3cNTPPeerOrg (1.3.6.1.4.1.25506.8.22.2.1.1.1.18) </w:t>
            </w:r>
          </w:p>
        </w:tc>
        <w:tc>
          <w:tcPr>
            <w:tcW w:w="1440" w:type="dxa"/>
          </w:tcPr>
          <w:p w14:paraId="474D11B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72AC7EA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E84A8B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093AC21C" w14:textId="77777777" w:rsidTr="00A84E51">
        <w:tc>
          <w:tcPr>
            <w:tcW w:w="3000" w:type="dxa"/>
          </w:tcPr>
          <w:p w14:paraId="69F6860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hh3cNTPPeerRec (1.3.6.1.4.1.25506.8.22.2.1.1.1.19) </w:t>
            </w:r>
          </w:p>
        </w:tc>
        <w:tc>
          <w:tcPr>
            <w:tcW w:w="1440" w:type="dxa"/>
          </w:tcPr>
          <w:p w14:paraId="318110C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3F6CEE9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10A0A5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7B8EDE73" w14:textId="77777777" w:rsidTr="00A84E51">
        <w:tc>
          <w:tcPr>
            <w:tcW w:w="3000" w:type="dxa"/>
          </w:tcPr>
          <w:p w14:paraId="2E35693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hh3cNTPPeerXmt (1.3.6.1.4.1.25506.8.22.2.1.1.1.20) </w:t>
            </w:r>
          </w:p>
        </w:tc>
        <w:tc>
          <w:tcPr>
            <w:tcW w:w="1440" w:type="dxa"/>
          </w:tcPr>
          <w:p w14:paraId="5213246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4369263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3EBE3C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321975FD" w14:textId="77777777" w:rsidTr="00A84E51">
        <w:tc>
          <w:tcPr>
            <w:tcW w:w="3000" w:type="dxa"/>
          </w:tcPr>
          <w:p w14:paraId="32F8DDB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hh3cNTPPeerReach (1.3.6.1.4.1.25506.8.22.2.1.1.1.21) </w:t>
            </w:r>
          </w:p>
        </w:tc>
        <w:tc>
          <w:tcPr>
            <w:tcW w:w="1440" w:type="dxa"/>
          </w:tcPr>
          <w:p w14:paraId="105E536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0DB175E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6C05B5B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1A6D89B" w14:textId="77777777" w:rsidTr="00A84E51">
        <w:tc>
          <w:tcPr>
            <w:tcW w:w="3000" w:type="dxa"/>
          </w:tcPr>
          <w:p w14:paraId="15D04773"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hh3cNTPPeerValid (1.3.6.1.4.1.25506.8.22.2.1.1.1.22) </w:t>
            </w:r>
          </w:p>
        </w:tc>
        <w:tc>
          <w:tcPr>
            <w:tcW w:w="1440" w:type="dxa"/>
          </w:tcPr>
          <w:p w14:paraId="7251C6C3"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46432BB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9EFDAB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47DF67B2" w14:textId="77777777" w:rsidTr="00A84E51">
        <w:tc>
          <w:tcPr>
            <w:tcW w:w="3000" w:type="dxa"/>
          </w:tcPr>
          <w:p w14:paraId="18D06D4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hh3cNTPPeerTimer (1.3.6.1.4.1.25506.8.22.2.1.1.1.23) </w:t>
            </w:r>
          </w:p>
        </w:tc>
        <w:tc>
          <w:tcPr>
            <w:tcW w:w="1440" w:type="dxa"/>
          </w:tcPr>
          <w:p w14:paraId="0EFD14C3"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1E1239C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C3E94C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018E3F5E" w14:textId="77777777" w:rsidTr="00A84E51">
        <w:tc>
          <w:tcPr>
            <w:tcW w:w="3000" w:type="dxa"/>
          </w:tcPr>
          <w:p w14:paraId="6099EEB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hh3cNTPPeerDelay (1.3.6.1.4.1.25506.8.22.2.1.1.1.24) </w:t>
            </w:r>
          </w:p>
        </w:tc>
        <w:tc>
          <w:tcPr>
            <w:tcW w:w="1440" w:type="dxa"/>
          </w:tcPr>
          <w:p w14:paraId="0C685853"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1A111A35"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D27239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34499459" w14:textId="77777777" w:rsidTr="00A84E51">
        <w:tc>
          <w:tcPr>
            <w:tcW w:w="3000" w:type="dxa"/>
          </w:tcPr>
          <w:p w14:paraId="492199E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hh3cNTPPeerOffset (1.3.6.1.4.1.25506.8.22.2.1.1.1.25) </w:t>
            </w:r>
          </w:p>
        </w:tc>
        <w:tc>
          <w:tcPr>
            <w:tcW w:w="1440" w:type="dxa"/>
          </w:tcPr>
          <w:p w14:paraId="2919A82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5853D94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23C4144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3CA7492F" w14:textId="77777777" w:rsidTr="00A84E51">
        <w:tc>
          <w:tcPr>
            <w:tcW w:w="3000" w:type="dxa"/>
          </w:tcPr>
          <w:p w14:paraId="05CCDD8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hh3cNTPPeerJitter (1.3.6.1.4.1.25506.8.22.2.1.1.1.26) </w:t>
            </w:r>
          </w:p>
        </w:tc>
        <w:tc>
          <w:tcPr>
            <w:tcW w:w="1440" w:type="dxa"/>
          </w:tcPr>
          <w:p w14:paraId="1F5BF4B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25C7D47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E2DC33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58682DD3" w14:textId="77777777" w:rsidTr="00A84E51">
        <w:tc>
          <w:tcPr>
            <w:tcW w:w="3000" w:type="dxa"/>
          </w:tcPr>
          <w:p w14:paraId="78AF641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hh3cNTPPeerDispersion (1.3.6.1.4.1.25506.8.22.2.1.1.1.27) </w:t>
            </w:r>
          </w:p>
        </w:tc>
        <w:tc>
          <w:tcPr>
            <w:tcW w:w="1440" w:type="dxa"/>
          </w:tcPr>
          <w:p w14:paraId="7B9ED1C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16E2342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EF6AD6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7496FD9D" w14:textId="77777777" w:rsidTr="00A84E51">
        <w:tc>
          <w:tcPr>
            <w:tcW w:w="3000" w:type="dxa"/>
          </w:tcPr>
          <w:p w14:paraId="2FB2E1F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hh3cNTPPeerKeyId (1.3.6.1.4.1.25506.8.22.2.1.1.1.28) </w:t>
            </w:r>
          </w:p>
        </w:tc>
        <w:tc>
          <w:tcPr>
            <w:tcW w:w="1440" w:type="dxa"/>
          </w:tcPr>
          <w:p w14:paraId="7C9403F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556A0EC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60C4AFB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1003826" w14:textId="77777777" w:rsidTr="00A84E51">
        <w:tc>
          <w:tcPr>
            <w:tcW w:w="3000" w:type="dxa"/>
          </w:tcPr>
          <w:p w14:paraId="5F8C57F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hh3cNTPPeerFiltDelay (1.3.6.1.4.1.25506.8.22.2.1.1.1.29) </w:t>
            </w:r>
          </w:p>
        </w:tc>
        <w:tc>
          <w:tcPr>
            <w:tcW w:w="1440" w:type="dxa"/>
          </w:tcPr>
          <w:p w14:paraId="26174FCF"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675D911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0B92FCF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03E2763B" w14:textId="77777777" w:rsidTr="00A84E51">
        <w:tc>
          <w:tcPr>
            <w:tcW w:w="3000" w:type="dxa"/>
          </w:tcPr>
          <w:p w14:paraId="2076D32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hh3cNTPPeerFiltOffset (1.3.6.1.4.1.25506.8.22.2.1.1.1.30) </w:t>
            </w:r>
          </w:p>
        </w:tc>
        <w:tc>
          <w:tcPr>
            <w:tcW w:w="1440" w:type="dxa"/>
          </w:tcPr>
          <w:p w14:paraId="098F9F12"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65D61A7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61C2A936"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0F48BBBB" w14:textId="77777777" w:rsidTr="00A84E51">
        <w:tc>
          <w:tcPr>
            <w:tcW w:w="3000" w:type="dxa"/>
          </w:tcPr>
          <w:p w14:paraId="21DE6158"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hh3cNTPPeerFiltError (1.3.6.1.4.1.25506.8.22.2.1.1.1.31) </w:t>
            </w:r>
          </w:p>
        </w:tc>
        <w:tc>
          <w:tcPr>
            <w:tcW w:w="1440" w:type="dxa"/>
          </w:tcPr>
          <w:p w14:paraId="6B49316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71F829D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86AABAC"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68B9E739" w14:textId="77777777" w:rsidTr="00A84E51">
        <w:tc>
          <w:tcPr>
            <w:tcW w:w="3000" w:type="dxa"/>
          </w:tcPr>
          <w:p w14:paraId="7456AB0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hh3cNTPPeerPMode (1.3.6.1.4.1.25506.8.22.2.1.1.1.32) </w:t>
            </w:r>
          </w:p>
        </w:tc>
        <w:tc>
          <w:tcPr>
            <w:tcW w:w="1440" w:type="dxa"/>
          </w:tcPr>
          <w:p w14:paraId="3BEC314A"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6F2BC690"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D6D649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157040C0" w14:textId="77777777" w:rsidTr="00A84E51">
        <w:tc>
          <w:tcPr>
            <w:tcW w:w="3000" w:type="dxa"/>
          </w:tcPr>
          <w:p w14:paraId="3EE8703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hh3cNTPPeerReceived (1.3.6.1.4.1.25506.8.22.2.1.1.1.33) </w:t>
            </w:r>
          </w:p>
        </w:tc>
        <w:tc>
          <w:tcPr>
            <w:tcW w:w="1440" w:type="dxa"/>
          </w:tcPr>
          <w:p w14:paraId="7625C72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2255B62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D38C1D1"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2394B79" w14:textId="77777777" w:rsidTr="00A84E51">
        <w:tc>
          <w:tcPr>
            <w:tcW w:w="3000" w:type="dxa"/>
          </w:tcPr>
          <w:p w14:paraId="0E70C6B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hh3cNTPPeerSent (1.3.6.1.4.1.25506.8.22.2.1.1.1.34) </w:t>
            </w:r>
          </w:p>
        </w:tc>
        <w:tc>
          <w:tcPr>
            <w:tcW w:w="1440" w:type="dxa"/>
          </w:tcPr>
          <w:p w14:paraId="1784207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42DE41B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638C8E3B"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AACFB93" w14:textId="77777777" w:rsidTr="00A84E51">
        <w:tc>
          <w:tcPr>
            <w:tcW w:w="3000" w:type="dxa"/>
          </w:tcPr>
          <w:p w14:paraId="0B1112DD"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hh3cNTPPeerFlash (1.3.6.1.4.1.25506.8.22.2.1.1.1.35) </w:t>
            </w:r>
          </w:p>
        </w:tc>
        <w:tc>
          <w:tcPr>
            <w:tcW w:w="1440" w:type="dxa"/>
          </w:tcPr>
          <w:p w14:paraId="290D5AB7"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005DDB5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2BB3C583"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As per MIB</w:t>
            </w:r>
          </w:p>
        </w:tc>
      </w:tr>
      <w:tr w:rsidR="009162A6" w:rsidRPr="00522330" w14:paraId="2C35F7BD" w14:textId="77777777" w:rsidTr="00A84E51">
        <w:tc>
          <w:tcPr>
            <w:tcW w:w="3000" w:type="dxa"/>
          </w:tcPr>
          <w:p w14:paraId="493BF51E"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 xml:space="preserve">hh3cNTPPeerRowStatus (1.3.6.1.4.1.25506.8.22.2.1.1.1.36) </w:t>
            </w:r>
          </w:p>
        </w:tc>
        <w:tc>
          <w:tcPr>
            <w:tcW w:w="1440" w:type="dxa"/>
          </w:tcPr>
          <w:p w14:paraId="1C375B04"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14:paraId="12AB5723"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23A9369" w14:textId="77777777" w:rsidR="009162A6" w:rsidRPr="00522330" w:rsidRDefault="009162A6" w:rsidP="00C35694">
            <w:pPr>
              <w:pStyle w:val="TableText"/>
              <w:kinsoku w:val="0"/>
              <w:textAlignment w:val="top"/>
              <w:rPr>
                <w:rFonts w:ascii="Helvetica" w:hAnsi="Helvetica" w:cs="Helvetica"/>
              </w:rPr>
            </w:pPr>
            <w:r w:rsidRPr="00522330">
              <w:rPr>
                <w:rFonts w:ascii="Helvetica" w:hAnsi="Helvetica" w:cs="Helvetica"/>
              </w:rPr>
              <w:t>Now only support active, createAndGo and destroy</w:t>
            </w:r>
            <w:r w:rsidRPr="00522330">
              <w:rPr>
                <w:rFonts w:ascii="Helvetica" w:hAnsi="Helvetica" w:cs="Helvetica" w:hint="eastAsia"/>
              </w:rPr>
              <w:t xml:space="preserve">. If the value of </w:t>
            </w:r>
            <w:r w:rsidRPr="00522330">
              <w:rPr>
                <w:rFonts w:ascii="Helvetica" w:hAnsi="Helvetica" w:cs="Helvetica"/>
              </w:rPr>
              <w:t>hh3cNTPPeerHMode</w:t>
            </w:r>
            <w:r w:rsidRPr="00522330">
              <w:rPr>
                <w:rFonts w:ascii="Helvetica" w:hAnsi="Helvetica" w:cs="Helvetica" w:hint="eastAsia"/>
              </w:rPr>
              <w:t xml:space="preserve"> is </w:t>
            </w:r>
            <w:r w:rsidRPr="00522330">
              <w:rPr>
                <w:rFonts w:ascii="Helvetica" w:hAnsi="Helvetica" w:cs="Helvetica"/>
              </w:rPr>
              <w:t>broadcast</w:t>
            </w:r>
            <w:r w:rsidRPr="00522330">
              <w:rPr>
                <w:rFonts w:ascii="Helvetica" w:hAnsi="Helvetica" w:cs="Helvetica" w:hint="eastAsia"/>
              </w:rPr>
              <w:t>,</w:t>
            </w:r>
            <w:r w:rsidRPr="00522330">
              <w:rPr>
                <w:rFonts w:ascii="Helvetica" w:hAnsi="Helvetica" w:cs="Helvetica"/>
              </w:rPr>
              <w:t xml:space="preserve"> broadcastclient</w:t>
            </w:r>
            <w:r w:rsidRPr="00522330">
              <w:rPr>
                <w:rFonts w:ascii="Helvetica" w:hAnsi="Helvetica" w:cs="Helvetica" w:hint="eastAsia"/>
              </w:rPr>
              <w:t xml:space="preserve"> or </w:t>
            </w:r>
            <w:r w:rsidRPr="00522330">
              <w:rPr>
                <w:rFonts w:ascii="Helvetica" w:hAnsi="Helvetica" w:cs="Helvetica"/>
              </w:rPr>
              <w:t>multicastclient</w:t>
            </w:r>
            <w:r w:rsidRPr="00522330">
              <w:rPr>
                <w:rFonts w:ascii="Helvetica" w:hAnsi="Helvetica" w:cs="Helvetica" w:hint="eastAsia"/>
              </w:rPr>
              <w:t>, this node only support read operation.</w:t>
            </w:r>
          </w:p>
        </w:tc>
      </w:tr>
    </w:tbl>
    <w:p w14:paraId="2D6DEA46" w14:textId="77777777" w:rsidR="009162A6" w:rsidRPr="00991579" w:rsidRDefault="009162A6" w:rsidP="00E67CB3">
      <w:pPr>
        <w:pStyle w:val="Spacer"/>
      </w:pPr>
    </w:p>
    <w:p w14:paraId="6CC14662" w14:textId="77777777" w:rsidR="009162A6" w:rsidRPr="009162A6" w:rsidRDefault="009162A6" w:rsidP="00C35694">
      <w:pPr>
        <w:pStyle w:val="1"/>
        <w:tabs>
          <w:tab w:val="num" w:pos="432"/>
        </w:tabs>
        <w:ind w:left="432" w:hanging="432"/>
        <w:jc w:val="both"/>
      </w:pPr>
      <w:bookmarkStart w:id="1311" w:name="_Toc409529312"/>
      <w:bookmarkStart w:id="1312" w:name="_Toc483388712"/>
      <w:r w:rsidRPr="009162A6">
        <w:t>HH3C-</w:t>
      </w:r>
      <w:r w:rsidRPr="009162A6">
        <w:rPr>
          <w:rFonts w:hint="eastAsia"/>
        </w:rPr>
        <w:t>OSPF</w:t>
      </w:r>
      <w:r w:rsidRPr="009162A6">
        <w:t>-MIB</w:t>
      </w:r>
      <w:bookmarkEnd w:id="1311"/>
      <w:bookmarkEnd w:id="1312"/>
    </w:p>
    <w:p w14:paraId="4DB61E54" w14:textId="77777777" w:rsidR="009162A6" w:rsidRDefault="009162A6" w:rsidP="00C35694">
      <w:pPr>
        <w:pStyle w:val="2"/>
        <w:numPr>
          <w:ilvl w:val="1"/>
          <w:numId w:val="0"/>
        </w:numPr>
        <w:tabs>
          <w:tab w:val="num" w:pos="576"/>
        </w:tabs>
        <w:autoSpaceDE/>
        <w:autoSpaceDN/>
        <w:adjustRightInd/>
        <w:ind w:left="576" w:hanging="576"/>
        <w:jc w:val="both"/>
        <w:textAlignment w:val="auto"/>
      </w:pPr>
      <w:bookmarkStart w:id="1313" w:name="_Toc409529313"/>
      <w:bookmarkStart w:id="1314" w:name="_Toc483388713"/>
      <w:r w:rsidRPr="00F84CF2">
        <w:t>hh3cOspfNetworkTable</w:t>
      </w:r>
      <w:bookmarkEnd w:id="1313"/>
      <w:bookmarkEnd w:id="1314"/>
    </w:p>
    <w:p w14:paraId="5EB658C0" w14:textId="77777777" w:rsidR="009162A6" w:rsidRPr="00F8250A" w:rsidRDefault="00C57E05" w:rsidP="00C35694">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w:t>
      </w:r>
      <w:r w:rsidR="009162A6" w:rsidRPr="00F8250A">
        <w:rPr>
          <w:rFonts w:eastAsia="黑体" w:hint="eastAsia"/>
          <w:b/>
          <w:bCs/>
          <w:kern w:val="0"/>
          <w:sz w:val="22"/>
          <w:szCs w:val="22"/>
        </w:rPr>
        <w:t>2</w:t>
      </w:r>
      <w:r w:rsidR="009162A6" w:rsidRPr="00F8250A">
        <w:rPr>
          <w:rFonts w:eastAsia="黑体"/>
          <w:b/>
          <w:bCs/>
          <w:kern w:val="0"/>
          <w:sz w:val="22"/>
          <w:szCs w:val="22"/>
        </w:rPr>
        <w:t>.</w:t>
      </w:r>
      <w:r w:rsidR="009162A6" w:rsidRPr="00F8250A">
        <w:rPr>
          <w:rFonts w:eastAsia="黑体" w:hint="eastAsia"/>
          <w:b/>
          <w:bCs/>
          <w:kern w:val="0"/>
          <w:sz w:val="22"/>
          <w:szCs w:val="22"/>
        </w:rPr>
        <w:t>16</w:t>
      </w:r>
      <w:r w:rsidR="009162A6" w:rsidRPr="00F8250A">
        <w:rPr>
          <w:rFonts w:eastAsia="黑体"/>
          <w:b/>
          <w:bCs/>
          <w:kern w:val="0"/>
          <w:sz w:val="22"/>
          <w:szCs w:val="22"/>
        </w:rPr>
        <w:t>1.1</w:t>
      </w:r>
    </w:p>
    <w:tbl>
      <w:tblPr>
        <w:tblStyle w:val="IndexTable"/>
        <w:tblW w:w="8320" w:type="dxa"/>
        <w:tblLayout w:type="fixed"/>
        <w:tblLook w:val="04A0" w:firstRow="1" w:lastRow="0" w:firstColumn="1" w:lastColumn="0" w:noHBand="0" w:noVBand="1"/>
      </w:tblPr>
      <w:tblGrid>
        <w:gridCol w:w="2835"/>
        <w:gridCol w:w="1605"/>
        <w:gridCol w:w="1000"/>
        <w:gridCol w:w="2880"/>
      </w:tblGrid>
      <w:tr w:rsidR="009162A6" w:rsidRPr="009540D9" w14:paraId="4D371855" w14:textId="77777777" w:rsidTr="00A84E51">
        <w:trPr>
          <w:cnfStyle w:val="100000000000" w:firstRow="1" w:lastRow="0" w:firstColumn="0" w:lastColumn="0" w:oddVBand="0" w:evenVBand="0" w:oddHBand="0" w:evenHBand="0" w:firstRowFirstColumn="0" w:firstRowLastColumn="0" w:lastRowFirstColumn="0" w:lastRowLastColumn="0"/>
        </w:trPr>
        <w:tc>
          <w:tcPr>
            <w:tcW w:w="2835" w:type="dxa"/>
          </w:tcPr>
          <w:p w14:paraId="1477AE98" w14:textId="77777777" w:rsidR="009162A6" w:rsidRPr="009540D9" w:rsidRDefault="00166066" w:rsidP="00E67CB3">
            <w:pPr>
              <w:pStyle w:val="TableHeading"/>
            </w:pPr>
            <w:r>
              <w:t>Object (OID)</w:t>
            </w:r>
          </w:p>
        </w:tc>
        <w:tc>
          <w:tcPr>
            <w:tcW w:w="1605" w:type="dxa"/>
          </w:tcPr>
          <w:p w14:paraId="4E71C5D3" w14:textId="77777777" w:rsidR="009162A6" w:rsidRPr="009540D9" w:rsidRDefault="009162A6" w:rsidP="00E67CB3">
            <w:pPr>
              <w:pStyle w:val="TableHeading"/>
            </w:pPr>
            <w:r w:rsidRPr="009540D9">
              <w:t>Access</w:t>
            </w:r>
          </w:p>
        </w:tc>
        <w:tc>
          <w:tcPr>
            <w:tcW w:w="1000" w:type="dxa"/>
          </w:tcPr>
          <w:p w14:paraId="7DBF09DD" w14:textId="77777777" w:rsidR="009162A6" w:rsidRPr="009540D9" w:rsidRDefault="009162A6" w:rsidP="00E67CB3">
            <w:pPr>
              <w:pStyle w:val="TableHeading"/>
            </w:pPr>
            <w:r w:rsidRPr="009540D9">
              <w:t>PDS</w:t>
            </w:r>
          </w:p>
        </w:tc>
        <w:tc>
          <w:tcPr>
            <w:tcW w:w="2880" w:type="dxa"/>
          </w:tcPr>
          <w:p w14:paraId="24EA57CD" w14:textId="77777777" w:rsidR="009162A6" w:rsidRPr="009540D9" w:rsidRDefault="0039618E" w:rsidP="00E67CB3">
            <w:pPr>
              <w:pStyle w:val="TableHeading"/>
            </w:pPr>
            <w:r>
              <w:t>Comments</w:t>
            </w:r>
          </w:p>
        </w:tc>
      </w:tr>
      <w:tr w:rsidR="009162A6" w:rsidRPr="009540D9" w14:paraId="4B3E7A57" w14:textId="77777777" w:rsidTr="00A84E51">
        <w:tc>
          <w:tcPr>
            <w:tcW w:w="2835" w:type="dxa"/>
          </w:tcPr>
          <w:p w14:paraId="55AD4BF2" w14:textId="77777777" w:rsidR="009162A6" w:rsidRPr="00F84CF2" w:rsidRDefault="009162A6" w:rsidP="00C35694">
            <w:pPr>
              <w:pStyle w:val="TableText"/>
              <w:kinsoku w:val="0"/>
              <w:textAlignment w:val="top"/>
              <w:rPr>
                <w:rFonts w:cs="Helvetica"/>
              </w:rPr>
            </w:pPr>
            <w:r w:rsidRPr="00F84CF2">
              <w:rPr>
                <w:rFonts w:cs="Helvetica"/>
              </w:rPr>
              <w:t>hh3cOspfProcessId (1.3.6.1.4.1.25506.2.</w:t>
            </w:r>
            <w:r w:rsidRPr="00F84CF2">
              <w:rPr>
                <w:rFonts w:cs="Helvetica" w:hint="eastAsia"/>
              </w:rPr>
              <w:t>161</w:t>
            </w:r>
            <w:r w:rsidRPr="00F84CF2">
              <w:rPr>
                <w:rFonts w:cs="Helvetica"/>
              </w:rPr>
              <w:t xml:space="preserve">.1.1) </w:t>
            </w:r>
          </w:p>
        </w:tc>
        <w:tc>
          <w:tcPr>
            <w:tcW w:w="1605" w:type="dxa"/>
          </w:tcPr>
          <w:p w14:paraId="74475F4C" w14:textId="77777777" w:rsidR="009162A6" w:rsidRPr="00F84CF2" w:rsidRDefault="009162A6" w:rsidP="00C35694">
            <w:pPr>
              <w:pStyle w:val="TableText"/>
              <w:kinsoku w:val="0"/>
              <w:textAlignment w:val="top"/>
              <w:rPr>
                <w:rFonts w:cs="Helvetica"/>
              </w:rPr>
            </w:pPr>
            <w:r w:rsidRPr="00F84CF2">
              <w:rPr>
                <w:rFonts w:cs="Helvetica"/>
              </w:rPr>
              <w:t>not-accessible</w:t>
            </w:r>
          </w:p>
        </w:tc>
        <w:tc>
          <w:tcPr>
            <w:tcW w:w="1000" w:type="dxa"/>
          </w:tcPr>
          <w:p w14:paraId="711FE563" w14:textId="77777777" w:rsidR="009162A6" w:rsidRPr="00F84CF2" w:rsidRDefault="009162A6" w:rsidP="00C35694">
            <w:pPr>
              <w:pStyle w:val="TableText"/>
              <w:kinsoku w:val="0"/>
              <w:textAlignment w:val="top"/>
              <w:rPr>
                <w:rFonts w:cs="Helvetica"/>
              </w:rPr>
            </w:pPr>
            <w:r w:rsidRPr="00F84CF2">
              <w:rPr>
                <w:rFonts w:cs="Helvetica"/>
              </w:rPr>
              <w:t>No</w:t>
            </w:r>
          </w:p>
        </w:tc>
        <w:tc>
          <w:tcPr>
            <w:tcW w:w="2880" w:type="dxa"/>
          </w:tcPr>
          <w:p w14:paraId="6FAFEDB0" w14:textId="77777777" w:rsidR="009162A6" w:rsidRPr="00F84CF2" w:rsidRDefault="009162A6" w:rsidP="00C35694">
            <w:pPr>
              <w:pStyle w:val="TableText"/>
              <w:kinsoku w:val="0"/>
              <w:textAlignment w:val="top"/>
              <w:rPr>
                <w:rFonts w:cs="Helvetica"/>
              </w:rPr>
            </w:pPr>
            <w:r w:rsidRPr="00F84CF2">
              <w:rPr>
                <w:rFonts w:cs="Helvetica"/>
              </w:rPr>
              <w:t>As per MIB</w:t>
            </w:r>
          </w:p>
        </w:tc>
      </w:tr>
      <w:tr w:rsidR="009162A6" w:rsidRPr="009540D9" w14:paraId="6EA59134" w14:textId="77777777" w:rsidTr="00A84E51">
        <w:tc>
          <w:tcPr>
            <w:tcW w:w="2835" w:type="dxa"/>
          </w:tcPr>
          <w:p w14:paraId="36E829C2" w14:textId="77777777" w:rsidR="009162A6" w:rsidRPr="00F84CF2" w:rsidRDefault="009162A6" w:rsidP="00C35694">
            <w:pPr>
              <w:pStyle w:val="TableText"/>
              <w:kinsoku w:val="0"/>
              <w:textAlignment w:val="top"/>
              <w:rPr>
                <w:rFonts w:cs="Helvetica"/>
              </w:rPr>
            </w:pPr>
            <w:r w:rsidRPr="00F84CF2">
              <w:rPr>
                <w:rFonts w:cs="Helvetica"/>
              </w:rPr>
              <w:t>hh3cOspfAreaId (1.3.6.1.4.1.25506.2.</w:t>
            </w:r>
            <w:r w:rsidRPr="00F84CF2">
              <w:rPr>
                <w:rFonts w:cs="Helvetica" w:hint="eastAsia"/>
              </w:rPr>
              <w:t>161</w:t>
            </w:r>
            <w:r w:rsidRPr="00F84CF2">
              <w:rPr>
                <w:rFonts w:cs="Helvetica"/>
              </w:rPr>
              <w:t>.1.</w:t>
            </w:r>
            <w:r w:rsidRPr="00F84CF2">
              <w:rPr>
                <w:rFonts w:cs="Helvetica" w:hint="eastAsia"/>
              </w:rPr>
              <w:t>2</w:t>
            </w:r>
            <w:r w:rsidRPr="00F84CF2">
              <w:rPr>
                <w:rFonts w:cs="Helvetica"/>
              </w:rPr>
              <w:t xml:space="preserve">) </w:t>
            </w:r>
          </w:p>
        </w:tc>
        <w:tc>
          <w:tcPr>
            <w:tcW w:w="1605" w:type="dxa"/>
          </w:tcPr>
          <w:p w14:paraId="0396BC44" w14:textId="77777777" w:rsidR="009162A6" w:rsidRPr="00F84CF2" w:rsidRDefault="009162A6" w:rsidP="00C35694">
            <w:pPr>
              <w:pStyle w:val="TableText"/>
              <w:kinsoku w:val="0"/>
              <w:textAlignment w:val="top"/>
              <w:rPr>
                <w:rFonts w:cs="Helvetica"/>
              </w:rPr>
            </w:pPr>
            <w:r w:rsidRPr="00F84CF2">
              <w:rPr>
                <w:rFonts w:cs="Helvetica"/>
              </w:rPr>
              <w:t>not-accessible</w:t>
            </w:r>
          </w:p>
        </w:tc>
        <w:tc>
          <w:tcPr>
            <w:tcW w:w="1000" w:type="dxa"/>
          </w:tcPr>
          <w:p w14:paraId="48C12670" w14:textId="77777777" w:rsidR="009162A6" w:rsidRPr="00F84CF2" w:rsidRDefault="009162A6" w:rsidP="00C35694">
            <w:pPr>
              <w:pStyle w:val="TableText"/>
              <w:kinsoku w:val="0"/>
              <w:textAlignment w:val="top"/>
              <w:rPr>
                <w:rFonts w:cs="Helvetica"/>
              </w:rPr>
            </w:pPr>
            <w:r w:rsidRPr="00F84CF2">
              <w:rPr>
                <w:rFonts w:cs="Helvetica"/>
              </w:rPr>
              <w:t>No</w:t>
            </w:r>
          </w:p>
        </w:tc>
        <w:tc>
          <w:tcPr>
            <w:tcW w:w="2880" w:type="dxa"/>
          </w:tcPr>
          <w:p w14:paraId="34EC7732" w14:textId="77777777" w:rsidR="009162A6" w:rsidRPr="00F84CF2" w:rsidRDefault="009162A6" w:rsidP="00C35694">
            <w:pPr>
              <w:pStyle w:val="TableText"/>
              <w:kinsoku w:val="0"/>
              <w:textAlignment w:val="top"/>
              <w:rPr>
                <w:rFonts w:cs="Helvetica"/>
              </w:rPr>
            </w:pPr>
            <w:r w:rsidRPr="00F84CF2">
              <w:rPr>
                <w:rFonts w:cs="Helvetica"/>
              </w:rPr>
              <w:t>As per MIB</w:t>
            </w:r>
          </w:p>
        </w:tc>
      </w:tr>
      <w:tr w:rsidR="009162A6" w:rsidRPr="009540D9" w14:paraId="4D4A2395" w14:textId="77777777" w:rsidTr="00A84E51">
        <w:tc>
          <w:tcPr>
            <w:tcW w:w="2835" w:type="dxa"/>
          </w:tcPr>
          <w:p w14:paraId="60C06223" w14:textId="77777777" w:rsidR="009162A6" w:rsidRPr="00F84CF2" w:rsidRDefault="009162A6" w:rsidP="00C35694">
            <w:pPr>
              <w:pStyle w:val="TableText"/>
              <w:kinsoku w:val="0"/>
              <w:textAlignment w:val="top"/>
              <w:rPr>
                <w:rFonts w:cs="Helvetica"/>
              </w:rPr>
            </w:pPr>
            <w:r w:rsidRPr="00F84CF2">
              <w:rPr>
                <w:rFonts w:cs="Helvetica"/>
              </w:rPr>
              <w:t>hh3cOspfNetworkIpAddr (1.3.6.1.4.1.25506.2.</w:t>
            </w:r>
            <w:r w:rsidRPr="00F84CF2">
              <w:rPr>
                <w:rFonts w:cs="Helvetica" w:hint="eastAsia"/>
              </w:rPr>
              <w:t>161</w:t>
            </w:r>
            <w:r w:rsidRPr="00F84CF2">
              <w:rPr>
                <w:rFonts w:cs="Helvetica"/>
              </w:rPr>
              <w:t>.1.</w:t>
            </w:r>
            <w:r w:rsidRPr="00F84CF2">
              <w:rPr>
                <w:rFonts w:cs="Helvetica" w:hint="eastAsia"/>
              </w:rPr>
              <w:t>3</w:t>
            </w:r>
            <w:r w:rsidRPr="00F84CF2">
              <w:rPr>
                <w:rFonts w:cs="Helvetica"/>
              </w:rPr>
              <w:t>)</w:t>
            </w:r>
          </w:p>
        </w:tc>
        <w:tc>
          <w:tcPr>
            <w:tcW w:w="1605" w:type="dxa"/>
          </w:tcPr>
          <w:p w14:paraId="4F81C86F" w14:textId="77777777" w:rsidR="009162A6" w:rsidRPr="00F84CF2" w:rsidRDefault="009162A6" w:rsidP="00C35694">
            <w:pPr>
              <w:pStyle w:val="TableText"/>
              <w:kinsoku w:val="0"/>
              <w:textAlignment w:val="top"/>
              <w:rPr>
                <w:rFonts w:cs="Helvetica"/>
              </w:rPr>
            </w:pPr>
            <w:r w:rsidRPr="00F84CF2">
              <w:rPr>
                <w:rFonts w:cs="Helvetica"/>
              </w:rPr>
              <w:t>not-accessible</w:t>
            </w:r>
          </w:p>
        </w:tc>
        <w:tc>
          <w:tcPr>
            <w:tcW w:w="1000" w:type="dxa"/>
          </w:tcPr>
          <w:p w14:paraId="40F31D7F" w14:textId="77777777" w:rsidR="009162A6" w:rsidRPr="00F84CF2" w:rsidRDefault="009162A6" w:rsidP="00C35694">
            <w:pPr>
              <w:pStyle w:val="TableText"/>
              <w:kinsoku w:val="0"/>
              <w:textAlignment w:val="top"/>
              <w:rPr>
                <w:rFonts w:cs="Helvetica"/>
              </w:rPr>
            </w:pPr>
            <w:r w:rsidRPr="00F84CF2">
              <w:rPr>
                <w:rFonts w:cs="Helvetica"/>
              </w:rPr>
              <w:t>No</w:t>
            </w:r>
          </w:p>
        </w:tc>
        <w:tc>
          <w:tcPr>
            <w:tcW w:w="2880" w:type="dxa"/>
          </w:tcPr>
          <w:p w14:paraId="49BF5C70" w14:textId="77777777" w:rsidR="009162A6" w:rsidRPr="00F84CF2" w:rsidRDefault="009162A6" w:rsidP="00C35694">
            <w:pPr>
              <w:pStyle w:val="TableText"/>
              <w:kinsoku w:val="0"/>
              <w:textAlignment w:val="top"/>
              <w:rPr>
                <w:rFonts w:cs="Helvetica"/>
              </w:rPr>
            </w:pPr>
            <w:r w:rsidRPr="00F84CF2">
              <w:rPr>
                <w:rFonts w:cs="Helvetica"/>
              </w:rPr>
              <w:t>As per MIB</w:t>
            </w:r>
          </w:p>
        </w:tc>
      </w:tr>
      <w:tr w:rsidR="009162A6" w:rsidRPr="009540D9" w14:paraId="6C97FCB1" w14:textId="77777777" w:rsidTr="00A84E51">
        <w:tc>
          <w:tcPr>
            <w:tcW w:w="2835" w:type="dxa"/>
          </w:tcPr>
          <w:p w14:paraId="3043DE60" w14:textId="77777777" w:rsidR="009162A6" w:rsidRPr="00F84CF2" w:rsidRDefault="009162A6" w:rsidP="00C35694">
            <w:pPr>
              <w:pStyle w:val="TableText"/>
              <w:kinsoku w:val="0"/>
              <w:textAlignment w:val="top"/>
              <w:rPr>
                <w:rFonts w:cs="Helvetica"/>
              </w:rPr>
            </w:pPr>
            <w:r w:rsidRPr="00F84CF2">
              <w:rPr>
                <w:rFonts w:cs="Helvetica"/>
              </w:rPr>
              <w:t>hh3cOspfNetworkIpMask</w:t>
            </w:r>
            <w:r>
              <w:rPr>
                <w:rFonts w:cs="Helvetica" w:hint="eastAsia"/>
              </w:rPr>
              <w:t xml:space="preserve"> </w:t>
            </w:r>
            <w:r w:rsidRPr="00F84CF2">
              <w:rPr>
                <w:rFonts w:cs="Helvetica"/>
              </w:rPr>
              <w:t>(1.3.6.1.4.1.25506.2.</w:t>
            </w:r>
            <w:r w:rsidRPr="00F84CF2">
              <w:rPr>
                <w:rFonts w:cs="Helvetica" w:hint="eastAsia"/>
              </w:rPr>
              <w:t>161</w:t>
            </w:r>
            <w:r w:rsidRPr="00F84CF2">
              <w:rPr>
                <w:rFonts w:cs="Helvetica"/>
              </w:rPr>
              <w:t>.1.</w:t>
            </w:r>
            <w:r w:rsidRPr="00F84CF2">
              <w:rPr>
                <w:rFonts w:cs="Helvetica" w:hint="eastAsia"/>
              </w:rPr>
              <w:t>4</w:t>
            </w:r>
            <w:r w:rsidRPr="00F84CF2">
              <w:rPr>
                <w:rFonts w:cs="Helvetica"/>
              </w:rPr>
              <w:t>)</w:t>
            </w:r>
          </w:p>
        </w:tc>
        <w:tc>
          <w:tcPr>
            <w:tcW w:w="1605" w:type="dxa"/>
          </w:tcPr>
          <w:p w14:paraId="36B6DB26" w14:textId="77777777" w:rsidR="009162A6" w:rsidRPr="00F84CF2" w:rsidRDefault="009162A6" w:rsidP="00C35694">
            <w:pPr>
              <w:pStyle w:val="TableText"/>
              <w:kinsoku w:val="0"/>
              <w:textAlignment w:val="top"/>
              <w:rPr>
                <w:rFonts w:cs="Helvetica"/>
              </w:rPr>
            </w:pPr>
            <w:r w:rsidRPr="00F84CF2">
              <w:rPr>
                <w:rFonts w:cs="Helvetica"/>
              </w:rPr>
              <w:t>read-only</w:t>
            </w:r>
          </w:p>
        </w:tc>
        <w:tc>
          <w:tcPr>
            <w:tcW w:w="1000" w:type="dxa"/>
          </w:tcPr>
          <w:p w14:paraId="20020537" w14:textId="77777777" w:rsidR="009162A6" w:rsidRPr="00F84CF2" w:rsidRDefault="009162A6" w:rsidP="00C35694">
            <w:pPr>
              <w:pStyle w:val="TableText"/>
              <w:kinsoku w:val="0"/>
              <w:textAlignment w:val="top"/>
              <w:rPr>
                <w:rFonts w:cs="Helvetica"/>
              </w:rPr>
            </w:pPr>
            <w:r w:rsidRPr="00F84CF2">
              <w:rPr>
                <w:rFonts w:cs="Helvetica"/>
              </w:rPr>
              <w:t>No</w:t>
            </w:r>
          </w:p>
        </w:tc>
        <w:tc>
          <w:tcPr>
            <w:tcW w:w="2880" w:type="dxa"/>
          </w:tcPr>
          <w:p w14:paraId="088EE29B" w14:textId="77777777" w:rsidR="009162A6" w:rsidRPr="00F84CF2" w:rsidRDefault="009162A6" w:rsidP="00C35694">
            <w:pPr>
              <w:pStyle w:val="TableText"/>
              <w:kinsoku w:val="0"/>
              <w:textAlignment w:val="top"/>
              <w:rPr>
                <w:rFonts w:cs="Helvetica"/>
              </w:rPr>
            </w:pPr>
            <w:r w:rsidRPr="00F84CF2">
              <w:rPr>
                <w:rFonts w:cs="Helvetica"/>
              </w:rPr>
              <w:t>As per MIB</w:t>
            </w:r>
          </w:p>
        </w:tc>
      </w:tr>
    </w:tbl>
    <w:p w14:paraId="1DC60ED6" w14:textId="77777777" w:rsidR="009162A6" w:rsidRPr="00991579" w:rsidRDefault="009162A6" w:rsidP="00E67CB3">
      <w:pPr>
        <w:pStyle w:val="Spacer"/>
      </w:pPr>
    </w:p>
    <w:p w14:paraId="5233D705" w14:textId="77777777" w:rsidR="009162A6" w:rsidRPr="00AB4B8E" w:rsidRDefault="009162A6" w:rsidP="00C35694">
      <w:pPr>
        <w:pStyle w:val="1"/>
      </w:pPr>
      <w:bookmarkStart w:id="1315" w:name="_Toc397421206"/>
      <w:bookmarkStart w:id="1316" w:name="_Toc399325270"/>
      <w:bookmarkStart w:id="1317" w:name="_Toc483388714"/>
      <w:r w:rsidRPr="00AB4B8E">
        <w:t>HH3C-POSA-MIB</w:t>
      </w:r>
      <w:bookmarkEnd w:id="1315"/>
      <w:bookmarkEnd w:id="1316"/>
      <w:bookmarkEnd w:id="1317"/>
      <w:r w:rsidRPr="00AB4B8E">
        <w:t xml:space="preserve"> </w:t>
      </w:r>
    </w:p>
    <w:p w14:paraId="29CCCC42" w14:textId="77777777" w:rsidR="009162A6" w:rsidRPr="00AB4B8E" w:rsidRDefault="009162A6" w:rsidP="00E67CB3">
      <w:pPr>
        <w:ind w:left="0"/>
      </w:pPr>
      <w:r w:rsidRPr="00AB4B8E">
        <w:t>The HH3C-POSA-MIB is provide the definition of the POSA (Point of Sale Access) system.</w:t>
      </w:r>
    </w:p>
    <w:p w14:paraId="30C4D9F7" w14:textId="77777777" w:rsidR="009162A6" w:rsidRDefault="009162A6" w:rsidP="00C35694">
      <w:pPr>
        <w:pStyle w:val="2"/>
        <w:tabs>
          <w:tab w:val="num" w:pos="576"/>
        </w:tabs>
        <w:autoSpaceDE/>
        <w:autoSpaceDN/>
        <w:adjustRightInd/>
        <w:ind w:left="576" w:hanging="576"/>
        <w:jc w:val="both"/>
        <w:textAlignment w:val="auto"/>
        <w:rPr>
          <w:rFonts w:ascii="Helvetica" w:eastAsia="宋体" w:hAnsi="Helvetica" w:cs="Helvetica"/>
        </w:rPr>
      </w:pPr>
      <w:bookmarkStart w:id="1318" w:name="_Toc330996277"/>
      <w:bookmarkStart w:id="1319" w:name="_Toc397421207"/>
      <w:bookmarkStart w:id="1320" w:name="_Toc399325271"/>
      <w:bookmarkStart w:id="1321" w:name="_Toc483388715"/>
      <w:r w:rsidRPr="00C17381">
        <w:rPr>
          <w:rFonts w:ascii="Helvetica" w:eastAsia="charset0MS Sans Serif" w:hAnsi="Helvetica" w:cs="Helvetica"/>
        </w:rPr>
        <w:t>Scalar objects</w:t>
      </w:r>
      <w:bookmarkEnd w:id="1318"/>
      <w:bookmarkEnd w:id="1319"/>
      <w:bookmarkEnd w:id="1320"/>
      <w:bookmarkEnd w:id="1321"/>
    </w:p>
    <w:p w14:paraId="0AEAB858"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1.3.6.1.4.1.25506.2.92.1</w:t>
      </w:r>
    </w:p>
    <w:tbl>
      <w:tblPr>
        <w:tblStyle w:val="IndexTable"/>
        <w:tblW w:w="0" w:type="auto"/>
        <w:tblLayout w:type="fixed"/>
        <w:tblLook w:val="04A0" w:firstRow="1" w:lastRow="0" w:firstColumn="1" w:lastColumn="0" w:noHBand="0" w:noVBand="1"/>
      </w:tblPr>
      <w:tblGrid>
        <w:gridCol w:w="3000"/>
        <w:gridCol w:w="1440"/>
        <w:gridCol w:w="1089"/>
        <w:gridCol w:w="2791"/>
      </w:tblGrid>
      <w:tr w:rsidR="009162A6" w:rsidRPr="00C17381" w14:paraId="0BC77DE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9AEB2C0" w14:textId="77777777" w:rsidR="009162A6" w:rsidRPr="00C17381" w:rsidRDefault="00166066" w:rsidP="00E67CB3">
            <w:pPr>
              <w:pStyle w:val="TableHeading"/>
            </w:pPr>
            <w:r>
              <w:t>Object (OID)</w:t>
            </w:r>
          </w:p>
        </w:tc>
        <w:tc>
          <w:tcPr>
            <w:tcW w:w="1440" w:type="dxa"/>
          </w:tcPr>
          <w:p w14:paraId="6E0C6516" w14:textId="77777777" w:rsidR="009162A6" w:rsidRPr="00C17381" w:rsidRDefault="009162A6" w:rsidP="00E67CB3">
            <w:pPr>
              <w:pStyle w:val="TableHeading"/>
            </w:pPr>
            <w:r w:rsidRPr="00C17381">
              <w:t>Access</w:t>
            </w:r>
          </w:p>
        </w:tc>
        <w:tc>
          <w:tcPr>
            <w:tcW w:w="1089" w:type="dxa"/>
          </w:tcPr>
          <w:p w14:paraId="6C8EE810" w14:textId="77777777" w:rsidR="009162A6" w:rsidRPr="00C17381" w:rsidRDefault="009162A6" w:rsidP="00E67CB3">
            <w:pPr>
              <w:pStyle w:val="TableHeading"/>
            </w:pPr>
            <w:r w:rsidRPr="00C17381">
              <w:t>PDS</w:t>
            </w:r>
          </w:p>
        </w:tc>
        <w:tc>
          <w:tcPr>
            <w:tcW w:w="2791" w:type="dxa"/>
          </w:tcPr>
          <w:p w14:paraId="41699D62" w14:textId="77777777" w:rsidR="009162A6" w:rsidRPr="00C17381" w:rsidRDefault="0039618E" w:rsidP="00E67CB3">
            <w:pPr>
              <w:pStyle w:val="TableHeading"/>
            </w:pPr>
            <w:r>
              <w:t>Comments</w:t>
            </w:r>
          </w:p>
        </w:tc>
      </w:tr>
      <w:tr w:rsidR="009162A6" w:rsidRPr="00C17381" w14:paraId="7F4A514A" w14:textId="77777777" w:rsidTr="00A84E51">
        <w:tc>
          <w:tcPr>
            <w:tcW w:w="3000" w:type="dxa"/>
          </w:tcPr>
          <w:p w14:paraId="7F362E28"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 xml:space="preserve">hh3cPosaServerEnable (1.3.6.1.4.1.25506.2.92.1.1) </w:t>
            </w:r>
          </w:p>
        </w:tc>
        <w:tc>
          <w:tcPr>
            <w:tcW w:w="1440" w:type="dxa"/>
          </w:tcPr>
          <w:p w14:paraId="5C959E8E"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72F08852"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10AAB0B9"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w:t>
            </w:r>
          </w:p>
        </w:tc>
      </w:tr>
      <w:tr w:rsidR="009162A6" w:rsidRPr="00C17381" w14:paraId="49172DA5" w14:textId="77777777" w:rsidTr="00A84E51">
        <w:tc>
          <w:tcPr>
            <w:tcW w:w="3000" w:type="dxa"/>
          </w:tcPr>
          <w:p w14:paraId="611D8AE7"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 xml:space="preserve">hh3cPosaFcmAnswerTimeout (1.3.6.1.4.1.25506.2.92.1.2) </w:t>
            </w:r>
          </w:p>
        </w:tc>
        <w:tc>
          <w:tcPr>
            <w:tcW w:w="1440" w:type="dxa"/>
          </w:tcPr>
          <w:p w14:paraId="4566A60C"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0DFCE3F1"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39C15643"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w:t>
            </w:r>
          </w:p>
        </w:tc>
      </w:tr>
      <w:tr w:rsidR="009162A6" w:rsidRPr="00C17381" w14:paraId="33425E47" w14:textId="77777777" w:rsidTr="00A84E51">
        <w:tc>
          <w:tcPr>
            <w:tcW w:w="3000" w:type="dxa"/>
          </w:tcPr>
          <w:p w14:paraId="193EDC99"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 xml:space="preserve">hh3cPosaFcmTradeTimeout (1.3.6.1.4.1.25506.2.92.1.3) </w:t>
            </w:r>
          </w:p>
        </w:tc>
        <w:tc>
          <w:tcPr>
            <w:tcW w:w="1440" w:type="dxa"/>
          </w:tcPr>
          <w:p w14:paraId="1BA1A244"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22DAC586"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3DD86FB6"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w:t>
            </w:r>
          </w:p>
        </w:tc>
      </w:tr>
      <w:tr w:rsidR="009162A6" w:rsidRPr="00C17381" w14:paraId="67922BB7" w14:textId="77777777" w:rsidTr="00A84E51">
        <w:tc>
          <w:tcPr>
            <w:tcW w:w="3000" w:type="dxa"/>
          </w:tcPr>
          <w:p w14:paraId="1427965F"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 xml:space="preserve">hh3cPosaFcmIdleTimeout (1.3.6.1.4.1.25506.2.92.1.4) </w:t>
            </w:r>
          </w:p>
        </w:tc>
        <w:tc>
          <w:tcPr>
            <w:tcW w:w="1440" w:type="dxa"/>
          </w:tcPr>
          <w:p w14:paraId="4DC0866A"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6DF16A6B"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618C89DF"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w:t>
            </w:r>
          </w:p>
        </w:tc>
      </w:tr>
      <w:tr w:rsidR="009162A6" w:rsidRPr="00C17381" w14:paraId="1B48B48E" w14:textId="77777777" w:rsidTr="00A84E51">
        <w:tc>
          <w:tcPr>
            <w:tcW w:w="3000" w:type="dxa"/>
          </w:tcPr>
          <w:p w14:paraId="6DA40769"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hh3cPosaSrvStateChangeTrapEnable</w:t>
            </w:r>
          </w:p>
          <w:p w14:paraId="48BD319E"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(1.3.6.1.4.1.25506.2.92.1.5)</w:t>
            </w:r>
          </w:p>
        </w:tc>
        <w:tc>
          <w:tcPr>
            <w:tcW w:w="1440" w:type="dxa"/>
          </w:tcPr>
          <w:p w14:paraId="1D255896"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3CC43255"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4DCBB76D"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w:t>
            </w:r>
          </w:p>
        </w:tc>
      </w:tr>
      <w:tr w:rsidR="009162A6" w:rsidRPr="00C17381" w14:paraId="1488020A" w14:textId="77777777" w:rsidTr="00A84E51">
        <w:tc>
          <w:tcPr>
            <w:tcW w:w="3000" w:type="dxa"/>
          </w:tcPr>
          <w:p w14:paraId="4F436AE6"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hh3cPosaAppStateChangeTrapEnable</w:t>
            </w:r>
          </w:p>
          <w:p w14:paraId="6868E60C"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(1.3.6.1.4.1.25506.2.92.1.6)</w:t>
            </w:r>
          </w:p>
        </w:tc>
        <w:tc>
          <w:tcPr>
            <w:tcW w:w="1440" w:type="dxa"/>
          </w:tcPr>
          <w:p w14:paraId="1B4E5B2A"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280C16F4"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72D9470F"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w:t>
            </w:r>
          </w:p>
        </w:tc>
      </w:tr>
      <w:tr w:rsidR="009162A6" w:rsidRPr="00C17381" w14:paraId="083470DF" w14:textId="77777777" w:rsidTr="00A84E51">
        <w:tc>
          <w:tcPr>
            <w:tcW w:w="3000" w:type="dxa"/>
          </w:tcPr>
          <w:p w14:paraId="40C2E936"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hh3cPosaTerminalHangUpTrapEnable</w:t>
            </w:r>
          </w:p>
          <w:p w14:paraId="1079A392"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(1.3.6.1.4.1.25506.2.92.1.7)</w:t>
            </w:r>
          </w:p>
        </w:tc>
        <w:tc>
          <w:tcPr>
            <w:tcW w:w="1440" w:type="dxa"/>
          </w:tcPr>
          <w:p w14:paraId="2584E18C"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75CD729A"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65B2675E"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w:t>
            </w:r>
          </w:p>
        </w:tc>
      </w:tr>
      <w:tr w:rsidR="009162A6" w:rsidRPr="00C17381" w14:paraId="47F9A80E" w14:textId="77777777" w:rsidTr="00A84E51">
        <w:tc>
          <w:tcPr>
            <w:tcW w:w="3000" w:type="dxa"/>
          </w:tcPr>
          <w:p w14:paraId="5EDAC7D1"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hh3cPosaFcmLnkNegoFailTrapEnable</w:t>
            </w:r>
          </w:p>
          <w:p w14:paraId="0A308E98"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(1.3.6.1.4.1.25506.2.92.1.8)</w:t>
            </w:r>
          </w:p>
        </w:tc>
        <w:tc>
          <w:tcPr>
            <w:tcW w:w="1440" w:type="dxa"/>
          </w:tcPr>
          <w:p w14:paraId="03DB25C1"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09440A00"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12404DE9"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w:t>
            </w:r>
          </w:p>
        </w:tc>
      </w:tr>
      <w:tr w:rsidR="009162A6" w:rsidRPr="00C17381" w14:paraId="5D689D2E" w14:textId="77777777" w:rsidTr="00A84E51">
        <w:tc>
          <w:tcPr>
            <w:tcW w:w="3000" w:type="dxa"/>
          </w:tcPr>
          <w:p w14:paraId="4FB0F4B5"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hh3cPosaFcmPhyNegoFailTrapEnable</w:t>
            </w:r>
          </w:p>
          <w:p w14:paraId="52A89281"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(1.3.6.1.4.1.25506.2.92.1.9)</w:t>
            </w:r>
          </w:p>
        </w:tc>
        <w:tc>
          <w:tcPr>
            <w:tcW w:w="1440" w:type="dxa"/>
          </w:tcPr>
          <w:p w14:paraId="28093508"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04444967"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4AC0B18F"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w:t>
            </w:r>
          </w:p>
        </w:tc>
      </w:tr>
      <w:tr w:rsidR="009162A6" w:rsidRPr="00C17381" w14:paraId="61F3C145" w14:textId="77777777" w:rsidTr="00A84E51">
        <w:tc>
          <w:tcPr>
            <w:tcW w:w="3000" w:type="dxa"/>
          </w:tcPr>
          <w:p w14:paraId="1162CC93"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hh3cPosaTcpConnectionNumber</w:t>
            </w:r>
          </w:p>
          <w:p w14:paraId="164ED53C"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(1.3.6.1.4.1.25506.2.92.1.10)</w:t>
            </w:r>
          </w:p>
        </w:tc>
        <w:tc>
          <w:tcPr>
            <w:tcW w:w="1440" w:type="dxa"/>
          </w:tcPr>
          <w:p w14:paraId="69570A41"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4B3146F0"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3C7B5189"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 the scope is 1..4096</w:t>
            </w:r>
          </w:p>
        </w:tc>
      </w:tr>
      <w:tr w:rsidR="009162A6" w:rsidRPr="00C17381" w14:paraId="671F59FC" w14:textId="77777777" w:rsidTr="00A84E51">
        <w:tc>
          <w:tcPr>
            <w:tcW w:w="3000" w:type="dxa"/>
          </w:tcPr>
          <w:p w14:paraId="5F4A5F5D"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hh3cPosaFcmConnectionNumber</w:t>
            </w:r>
          </w:p>
          <w:p w14:paraId="433950D2"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(1.3.6.1.4.1.25506.2.92.1.11)</w:t>
            </w:r>
          </w:p>
        </w:tc>
        <w:tc>
          <w:tcPr>
            <w:tcW w:w="1440" w:type="dxa"/>
          </w:tcPr>
          <w:p w14:paraId="08DE608F"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562B0060"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4ABA4614"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 the scope is 1..255</w:t>
            </w:r>
          </w:p>
        </w:tc>
      </w:tr>
      <w:tr w:rsidR="009162A6" w:rsidRPr="00C17381" w14:paraId="451B10CE" w14:textId="77777777" w:rsidTr="00A84E51">
        <w:tc>
          <w:tcPr>
            <w:tcW w:w="3000" w:type="dxa"/>
          </w:tcPr>
          <w:p w14:paraId="38CC07E4"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hh3cPosaTcpConnectionThreshold</w:t>
            </w:r>
          </w:p>
          <w:p w14:paraId="06578C86"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(1.3.6.1.4.1.25506.2.92.1.12)</w:t>
            </w:r>
          </w:p>
        </w:tc>
        <w:tc>
          <w:tcPr>
            <w:tcW w:w="1440" w:type="dxa"/>
          </w:tcPr>
          <w:p w14:paraId="67B6AA39"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65AD39BA"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418C796D"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w:t>
            </w:r>
          </w:p>
        </w:tc>
      </w:tr>
      <w:tr w:rsidR="009162A6" w:rsidRPr="00C17381" w14:paraId="3007EEB7" w14:textId="77777777" w:rsidTr="00A84E51">
        <w:tc>
          <w:tcPr>
            <w:tcW w:w="3000" w:type="dxa"/>
          </w:tcPr>
          <w:p w14:paraId="3A60903E"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hh3cPosaFcmConnectionThreshold</w:t>
            </w:r>
          </w:p>
          <w:p w14:paraId="258A7976"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(1.3.6.1.4.1.25506.2.92.1.13)</w:t>
            </w:r>
          </w:p>
        </w:tc>
        <w:tc>
          <w:tcPr>
            <w:tcW w:w="1440" w:type="dxa"/>
          </w:tcPr>
          <w:p w14:paraId="4C625CAA"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7489B375"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61B67734"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w:t>
            </w:r>
          </w:p>
        </w:tc>
      </w:tr>
      <w:tr w:rsidR="009162A6" w:rsidRPr="00C17381" w14:paraId="2ABCF066" w14:textId="77777777" w:rsidTr="00A84E51">
        <w:tc>
          <w:tcPr>
            <w:tcW w:w="3000" w:type="dxa"/>
          </w:tcPr>
          <w:p w14:paraId="3B5DC0BE"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hh3cPosaTcpConnectionTrapEnable</w:t>
            </w:r>
          </w:p>
          <w:p w14:paraId="16B7FFD5"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(1.3.6.1.4.1.25506.2.92.1.14)</w:t>
            </w:r>
          </w:p>
        </w:tc>
        <w:tc>
          <w:tcPr>
            <w:tcW w:w="1440" w:type="dxa"/>
          </w:tcPr>
          <w:p w14:paraId="2BDE5ACF"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0C4E752B"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38F1AE6A"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w:t>
            </w:r>
          </w:p>
        </w:tc>
      </w:tr>
      <w:tr w:rsidR="009162A6" w:rsidRPr="00C17381" w14:paraId="31507EEC" w14:textId="77777777" w:rsidTr="00A84E51">
        <w:tc>
          <w:tcPr>
            <w:tcW w:w="3000" w:type="dxa"/>
          </w:tcPr>
          <w:p w14:paraId="2D5F555E"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hh3cPosaFcmConnectionTrapEnable</w:t>
            </w:r>
          </w:p>
          <w:p w14:paraId="3D5AC899"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(1.3.6.1.4.1.25506.2.92.1.15)</w:t>
            </w:r>
          </w:p>
        </w:tc>
        <w:tc>
          <w:tcPr>
            <w:tcW w:w="1440" w:type="dxa"/>
          </w:tcPr>
          <w:p w14:paraId="5ECE5A11"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2D6218C4"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275CE1D5"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w:t>
            </w:r>
          </w:p>
        </w:tc>
      </w:tr>
      <w:tr w:rsidR="009162A6" w:rsidRPr="00C17381" w14:paraId="09508920" w14:textId="77777777" w:rsidTr="00A84E51">
        <w:tc>
          <w:tcPr>
            <w:tcW w:w="3000" w:type="dxa"/>
          </w:tcPr>
          <w:p w14:paraId="7821F5B4"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hh3cPosaTcpTradeLimit</w:t>
            </w:r>
          </w:p>
          <w:p w14:paraId="49DBEFA7"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(1.3.6.1.4.1.25506.2.92.1.16)</w:t>
            </w:r>
          </w:p>
        </w:tc>
        <w:tc>
          <w:tcPr>
            <w:tcW w:w="1440" w:type="dxa"/>
          </w:tcPr>
          <w:p w14:paraId="1585BDDA"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46D1020D"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5B488CDB"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 the scope is 0..65535.</w:t>
            </w:r>
          </w:p>
        </w:tc>
      </w:tr>
      <w:tr w:rsidR="009162A6" w:rsidRPr="00C17381" w14:paraId="318E64C3" w14:textId="77777777" w:rsidTr="00A84E51">
        <w:tc>
          <w:tcPr>
            <w:tcW w:w="3000" w:type="dxa"/>
          </w:tcPr>
          <w:p w14:paraId="71A942C0"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hh3cPosaTcpTradeTrapEnable</w:t>
            </w:r>
          </w:p>
          <w:p w14:paraId="0572AD73"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(1.3.6.1.4.1.25506.2.92.1.17)</w:t>
            </w:r>
          </w:p>
        </w:tc>
        <w:tc>
          <w:tcPr>
            <w:tcW w:w="1440" w:type="dxa"/>
          </w:tcPr>
          <w:p w14:paraId="1B74C542"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69C03C75"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0EDC3949"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w:t>
            </w:r>
          </w:p>
        </w:tc>
      </w:tr>
      <w:tr w:rsidR="009162A6" w:rsidRPr="00C17381" w14:paraId="173DC17A" w14:textId="77777777" w:rsidTr="00A84E51">
        <w:tc>
          <w:tcPr>
            <w:tcW w:w="3000" w:type="dxa"/>
          </w:tcPr>
          <w:p w14:paraId="3EBC4C01"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hh3cPosaTcpTradeTimeout</w:t>
            </w:r>
          </w:p>
          <w:p w14:paraId="58BCA0EC"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(1.3.6.1.4.1.25506.2.92.1.18)</w:t>
            </w:r>
          </w:p>
        </w:tc>
        <w:tc>
          <w:tcPr>
            <w:tcW w:w="1440" w:type="dxa"/>
          </w:tcPr>
          <w:p w14:paraId="5776606A"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read-write</w:t>
            </w:r>
          </w:p>
        </w:tc>
        <w:tc>
          <w:tcPr>
            <w:tcW w:w="1089" w:type="dxa"/>
          </w:tcPr>
          <w:p w14:paraId="735DA4D0"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Current</w:t>
            </w:r>
          </w:p>
        </w:tc>
        <w:tc>
          <w:tcPr>
            <w:tcW w:w="2791" w:type="dxa"/>
          </w:tcPr>
          <w:p w14:paraId="6A88A563"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As per MIB, the scope is 1..240.</w:t>
            </w:r>
          </w:p>
        </w:tc>
      </w:tr>
    </w:tbl>
    <w:p w14:paraId="3734181F" w14:textId="77777777" w:rsidR="009162A6" w:rsidRPr="00C17381"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22" w:name="_Toc320126464"/>
      <w:bookmarkStart w:id="1323" w:name="_Toc397421208"/>
      <w:bookmarkStart w:id="1324" w:name="_Toc399325272"/>
      <w:bookmarkStart w:id="1325" w:name="_Toc483388716"/>
      <w:r w:rsidRPr="00C17381">
        <w:rPr>
          <w:rFonts w:ascii="Helvetica" w:eastAsia="charset0MS Sans Serif" w:hAnsi="Helvetica" w:cs="Helvetica"/>
        </w:rPr>
        <w:t>hh3cPosaAppTable</w:t>
      </w:r>
      <w:bookmarkEnd w:id="1322"/>
      <w:bookmarkEnd w:id="1323"/>
      <w:bookmarkEnd w:id="1324"/>
      <w:bookmarkEnd w:id="1325"/>
    </w:p>
    <w:p w14:paraId="648E3CF1"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 2.92.2.1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C17381" w14:paraId="0250807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FC4E808" w14:textId="77777777" w:rsidR="009162A6" w:rsidRPr="00C17381" w:rsidRDefault="00166066" w:rsidP="00E67CB3">
            <w:pPr>
              <w:pStyle w:val="TableHeading"/>
            </w:pPr>
            <w:r>
              <w:t>Object (OID)</w:t>
            </w:r>
          </w:p>
        </w:tc>
        <w:tc>
          <w:tcPr>
            <w:tcW w:w="1440" w:type="dxa"/>
          </w:tcPr>
          <w:p w14:paraId="000645C4" w14:textId="77777777" w:rsidR="009162A6" w:rsidRPr="00C17381" w:rsidRDefault="009162A6" w:rsidP="00E67CB3">
            <w:pPr>
              <w:pStyle w:val="TableHeading"/>
            </w:pPr>
            <w:r w:rsidRPr="00C17381">
              <w:t>Access</w:t>
            </w:r>
          </w:p>
        </w:tc>
        <w:tc>
          <w:tcPr>
            <w:tcW w:w="1000" w:type="dxa"/>
          </w:tcPr>
          <w:p w14:paraId="0BAF0EED" w14:textId="77777777" w:rsidR="009162A6" w:rsidRPr="00C17381" w:rsidRDefault="009162A6" w:rsidP="00E67CB3">
            <w:pPr>
              <w:pStyle w:val="TableHeading"/>
            </w:pPr>
            <w:r w:rsidRPr="00C17381">
              <w:t>PDS</w:t>
            </w:r>
          </w:p>
        </w:tc>
        <w:tc>
          <w:tcPr>
            <w:tcW w:w="2880" w:type="dxa"/>
          </w:tcPr>
          <w:p w14:paraId="55DC5FB5" w14:textId="77777777" w:rsidR="009162A6" w:rsidRPr="00C17381" w:rsidRDefault="0039618E" w:rsidP="00E67CB3">
            <w:pPr>
              <w:pStyle w:val="TableHeading"/>
            </w:pPr>
            <w:r>
              <w:t>Comments</w:t>
            </w:r>
          </w:p>
        </w:tc>
      </w:tr>
      <w:tr w:rsidR="009162A6" w:rsidRPr="00C17381" w14:paraId="1FF09946" w14:textId="77777777" w:rsidTr="00A84E51">
        <w:tc>
          <w:tcPr>
            <w:tcW w:w="3000" w:type="dxa"/>
          </w:tcPr>
          <w:p w14:paraId="655BF63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hh3cPosaAppID (1.3.6.1.4.1.25506.2.92.2.1.1.1) </w:t>
            </w:r>
          </w:p>
        </w:tc>
        <w:tc>
          <w:tcPr>
            <w:tcW w:w="1440" w:type="dxa"/>
          </w:tcPr>
          <w:p w14:paraId="1402932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not-accessible</w:t>
            </w:r>
          </w:p>
        </w:tc>
        <w:tc>
          <w:tcPr>
            <w:tcW w:w="1000" w:type="dxa"/>
          </w:tcPr>
          <w:p w14:paraId="41D3F57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7B7DB0B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6F355651" w14:textId="77777777" w:rsidTr="00A84E51">
        <w:tc>
          <w:tcPr>
            <w:tcW w:w="3000" w:type="dxa"/>
          </w:tcPr>
          <w:p w14:paraId="6C34C89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hh3cPosaAppServiceType (1.3.6.1.4.1.25506.2.92.2.1.1.2) </w:t>
            </w:r>
          </w:p>
        </w:tc>
        <w:tc>
          <w:tcPr>
            <w:tcW w:w="1440" w:type="dxa"/>
          </w:tcPr>
          <w:p w14:paraId="4000A24C"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735F1C3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22CB602D"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Not support write operation</w:t>
            </w:r>
          </w:p>
        </w:tc>
      </w:tr>
      <w:tr w:rsidR="009162A6" w:rsidRPr="00C17381" w14:paraId="17106208" w14:textId="77777777" w:rsidTr="00A84E51">
        <w:tc>
          <w:tcPr>
            <w:tcW w:w="3000" w:type="dxa"/>
          </w:tcPr>
          <w:p w14:paraId="6C3D5590"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hh3cPosaAppIfIndex (1.3.6.1.4.1.25506.2.92.2.1.1.3) </w:t>
            </w:r>
          </w:p>
        </w:tc>
        <w:tc>
          <w:tcPr>
            <w:tcW w:w="1440" w:type="dxa"/>
          </w:tcPr>
          <w:p w14:paraId="0808642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44F638B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34EA2EC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Not support write operation</w:t>
            </w:r>
          </w:p>
        </w:tc>
      </w:tr>
      <w:tr w:rsidR="009162A6" w:rsidRPr="00C17381" w14:paraId="2C477845" w14:textId="77777777" w:rsidTr="00A84E51">
        <w:tc>
          <w:tcPr>
            <w:tcW w:w="3000" w:type="dxa"/>
          </w:tcPr>
          <w:p w14:paraId="6A8D7E0F"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hh3cPosaAppMode (1.3.6.1.4.1.25506.2.92.2.1.1.4) </w:t>
            </w:r>
          </w:p>
        </w:tc>
        <w:tc>
          <w:tcPr>
            <w:tcW w:w="1440" w:type="dxa"/>
          </w:tcPr>
          <w:p w14:paraId="5129E54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4F4DE13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79C5973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018B51AA" w14:textId="77777777" w:rsidTr="00A84E51">
        <w:tc>
          <w:tcPr>
            <w:tcW w:w="3000" w:type="dxa"/>
          </w:tcPr>
          <w:p w14:paraId="4CDDADA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hh3cPosaAppHostIPType (1.3.6.1.4.1.25506.2.92.2.1.1.5) </w:t>
            </w:r>
          </w:p>
        </w:tc>
        <w:tc>
          <w:tcPr>
            <w:tcW w:w="1440" w:type="dxa"/>
          </w:tcPr>
          <w:p w14:paraId="6F5AED06"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0E4402D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622D5E66"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444E7A56" w14:textId="77777777" w:rsidTr="00A84E51">
        <w:tc>
          <w:tcPr>
            <w:tcW w:w="3000" w:type="dxa"/>
          </w:tcPr>
          <w:p w14:paraId="58C89BB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hh3cPosaAppHostIP (1.3.6.1.4.1.25506.2.92.2.1.1.6) </w:t>
            </w:r>
          </w:p>
        </w:tc>
        <w:tc>
          <w:tcPr>
            <w:tcW w:w="1440" w:type="dxa"/>
          </w:tcPr>
          <w:p w14:paraId="230B3EE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0178434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7DB92F0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7385258A" w14:textId="77777777" w:rsidTr="00A84E51">
        <w:tc>
          <w:tcPr>
            <w:tcW w:w="3000" w:type="dxa"/>
          </w:tcPr>
          <w:p w14:paraId="11B8033F"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hh3cPosaAppHostPort (1.3.6.1.4.1.25506.2.92.2.1.1.7) </w:t>
            </w:r>
          </w:p>
        </w:tc>
        <w:tc>
          <w:tcPr>
            <w:tcW w:w="1440" w:type="dxa"/>
          </w:tcPr>
          <w:p w14:paraId="5B613EBC"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3CB08AA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5BC36EF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1EF0F6D1" w14:textId="77777777" w:rsidTr="00A84E51">
        <w:tc>
          <w:tcPr>
            <w:tcW w:w="3000" w:type="dxa"/>
          </w:tcPr>
          <w:p w14:paraId="55FE0C3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hh3cPosaAppRouterIPType (1.3.6.1.4.1.25506.2.92.2.1.1.8) </w:t>
            </w:r>
          </w:p>
        </w:tc>
        <w:tc>
          <w:tcPr>
            <w:tcW w:w="1440" w:type="dxa"/>
          </w:tcPr>
          <w:p w14:paraId="0E27F8E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2E842B4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1F7D249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55100470" w14:textId="77777777" w:rsidTr="00A84E51">
        <w:tc>
          <w:tcPr>
            <w:tcW w:w="3000" w:type="dxa"/>
          </w:tcPr>
          <w:p w14:paraId="1D397A7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hh3cPosaAppRouterIP (1.3.6.1.4.1.25506.2.92.2.1.1.9) </w:t>
            </w:r>
          </w:p>
        </w:tc>
        <w:tc>
          <w:tcPr>
            <w:tcW w:w="1440" w:type="dxa"/>
          </w:tcPr>
          <w:p w14:paraId="411C904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7FD70A1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77AA2310"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72EBBFA2" w14:textId="77777777" w:rsidTr="00A84E51">
        <w:tc>
          <w:tcPr>
            <w:tcW w:w="3000" w:type="dxa"/>
          </w:tcPr>
          <w:p w14:paraId="62871E9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hh3cPosaAppKeepAliveInterval (1.3.6.1.4.1.25506.2.92.2.1.1.10) </w:t>
            </w:r>
          </w:p>
        </w:tc>
        <w:tc>
          <w:tcPr>
            <w:tcW w:w="1440" w:type="dxa"/>
          </w:tcPr>
          <w:p w14:paraId="74AE7CBF"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64F4940F"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15E0FA3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0A9CD04D" w14:textId="77777777" w:rsidTr="00A84E51">
        <w:tc>
          <w:tcPr>
            <w:tcW w:w="3000" w:type="dxa"/>
          </w:tcPr>
          <w:p w14:paraId="592397C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hh3cPosaAppKeepAliveCount (1.3.6.1.4.1.25506.2.92.2.1.1.11) </w:t>
            </w:r>
          </w:p>
        </w:tc>
        <w:tc>
          <w:tcPr>
            <w:tcW w:w="1440" w:type="dxa"/>
          </w:tcPr>
          <w:p w14:paraId="45824C6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32B95A6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0BCE764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4378AF4F" w14:textId="77777777" w:rsidTr="00A84E51">
        <w:tc>
          <w:tcPr>
            <w:tcW w:w="3000" w:type="dxa"/>
          </w:tcPr>
          <w:p w14:paraId="3CEFBE2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hh3cPosaAppConnectTimeout (1.3.6.1.4.1.25506.2.92.2.1.1.12) </w:t>
            </w:r>
          </w:p>
        </w:tc>
        <w:tc>
          <w:tcPr>
            <w:tcW w:w="1440" w:type="dxa"/>
          </w:tcPr>
          <w:p w14:paraId="545F20D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607B617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78572D7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7E86CC1A" w14:textId="77777777" w:rsidTr="00A84E51">
        <w:tc>
          <w:tcPr>
            <w:tcW w:w="3000" w:type="dxa"/>
          </w:tcPr>
          <w:p w14:paraId="07EA4BA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hh3cPosaAppState (1.3.6.1.4.1.25506.2.92.2.1.1.13) </w:t>
            </w:r>
          </w:p>
        </w:tc>
        <w:tc>
          <w:tcPr>
            <w:tcW w:w="1440" w:type="dxa"/>
          </w:tcPr>
          <w:p w14:paraId="426448D6"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1C4B226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0974333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The current running state of application server.</w:t>
            </w:r>
          </w:p>
          <w:p w14:paraId="49DCD43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sz w:val="20"/>
                <w:szCs w:val="20"/>
              </w:rPr>
              <w:t>The current running status of a POS terminal.</w:t>
            </w:r>
          </w:p>
          <w:p w14:paraId="37C60DA9" w14:textId="77777777" w:rsidR="009162A6" w:rsidRPr="00C17381" w:rsidRDefault="009162A6" w:rsidP="00C35694">
            <w:pPr>
              <w:pStyle w:val="TableText"/>
              <w:kinsoku w:val="0"/>
              <w:textAlignment w:val="top"/>
              <w:rPr>
                <w:rFonts w:ascii="Helvetica" w:eastAsia="Helvetica" w:hAnsi="Helvetica" w:cs="Helvetica"/>
              </w:rPr>
            </w:pPr>
            <w:r w:rsidRPr="00C17381">
              <w:rPr>
                <w:rFonts w:ascii="Helvetica" w:eastAsia="Helvetica" w:hAnsi="Helvetica" w:cs="Helvetica"/>
              </w:rPr>
              <w:t>down(2)       The interface connecting with the peer is down.</w:t>
            </w:r>
          </w:p>
          <w:p w14:paraId="4406D167" w14:textId="77777777" w:rsidR="009162A6" w:rsidRPr="00C17381" w:rsidRDefault="009162A6" w:rsidP="00C35694">
            <w:pPr>
              <w:pStyle w:val="TableText"/>
              <w:kinsoku w:val="0"/>
              <w:textAlignment w:val="top"/>
              <w:rPr>
                <w:rFonts w:ascii="Helvetica" w:eastAsia="Helvetica" w:hAnsi="Helvetica" w:cs="Helvetica"/>
              </w:rPr>
            </w:pPr>
            <w:r w:rsidRPr="00C17381">
              <w:rPr>
                <w:rFonts w:ascii="Helvetica" w:eastAsia="Helvetica" w:hAnsi="Helvetica" w:cs="Helvetica"/>
              </w:rPr>
              <w:t>up(3)         The interface connecting with the peer is up.</w:t>
            </w:r>
          </w:p>
          <w:p w14:paraId="549C416C" w14:textId="77777777" w:rsidR="009162A6" w:rsidRPr="00C17381" w:rsidRDefault="009162A6" w:rsidP="00C35694">
            <w:pPr>
              <w:pStyle w:val="TableText"/>
              <w:kinsoku w:val="0"/>
              <w:textAlignment w:val="top"/>
              <w:rPr>
                <w:rFonts w:ascii="Helvetica" w:hAnsi="Helvetica" w:cs="Helvetica"/>
              </w:rPr>
            </w:pPr>
            <w:r w:rsidRPr="00C17381">
              <w:rPr>
                <w:rFonts w:ascii="Helvetica" w:eastAsia="Helvetica" w:hAnsi="Helvetica" w:cs="Helvetica"/>
              </w:rPr>
              <w:t>kept(4)       The connection between router and the peer is</w:t>
            </w:r>
            <w:r w:rsidRPr="00C17381">
              <w:rPr>
                <w:rFonts w:ascii="Helvetica" w:hAnsi="Helvetica" w:cs="Helvetica"/>
              </w:rPr>
              <w:t xml:space="preserve"> </w:t>
            </w:r>
            <w:r w:rsidRPr="00C17381">
              <w:rPr>
                <w:rFonts w:ascii="Helvetica" w:eastAsia="Helvetica" w:hAnsi="Helvetica" w:cs="Helvetica"/>
              </w:rPr>
              <w:t>not established.</w:t>
            </w:r>
          </w:p>
          <w:p w14:paraId="0986A06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linking(5)    The connection between router and the peer is establishing.</w:t>
            </w:r>
          </w:p>
          <w:p w14:paraId="0CC38268" w14:textId="77777777" w:rsidR="009162A6" w:rsidRPr="00C17381" w:rsidRDefault="009162A6" w:rsidP="00C35694">
            <w:pPr>
              <w:pStyle w:val="TableText"/>
              <w:kinsoku w:val="0"/>
              <w:textAlignment w:val="top"/>
              <w:rPr>
                <w:rFonts w:ascii="Helvetica" w:eastAsia="Helvetica" w:hAnsi="Helvetica" w:cs="Helvetica"/>
              </w:rPr>
            </w:pPr>
            <w:r w:rsidRPr="00C17381">
              <w:rPr>
                <w:rFonts w:ascii="Helvetica" w:eastAsia="Helvetica" w:hAnsi="Helvetica" w:cs="Helvetica"/>
              </w:rPr>
              <w:t>linked(6)     The connection between router and the peer is</w:t>
            </w:r>
            <w:r w:rsidRPr="00C17381">
              <w:rPr>
                <w:rFonts w:ascii="Helvetica" w:hAnsi="Helvetica" w:cs="Helvetica"/>
              </w:rPr>
              <w:t xml:space="preserve"> </w:t>
            </w:r>
            <w:r w:rsidRPr="00C17381">
              <w:rPr>
                <w:rFonts w:ascii="Helvetica" w:eastAsia="Helvetica" w:hAnsi="Helvetica" w:cs="Helvetica"/>
              </w:rPr>
              <w:t>established.</w:t>
            </w:r>
          </w:p>
          <w:p w14:paraId="436E891A" w14:textId="77777777" w:rsidR="009162A6" w:rsidRPr="00C17381" w:rsidRDefault="009162A6" w:rsidP="00C35694">
            <w:pPr>
              <w:pStyle w:val="TableText"/>
              <w:kinsoku w:val="0"/>
              <w:textAlignment w:val="top"/>
              <w:rPr>
                <w:rFonts w:ascii="Helvetica" w:hAnsi="Helvetica" w:cs="Helvetica"/>
              </w:rPr>
            </w:pPr>
            <w:r w:rsidRPr="00C17381">
              <w:rPr>
                <w:rFonts w:ascii="Helvetica" w:eastAsia="Helvetica" w:hAnsi="Helvetica" w:cs="Helvetica"/>
              </w:rPr>
              <w:t>multilink(7)  There are multiple connections between router and the peer.</w:t>
            </w:r>
          </w:p>
          <w:p w14:paraId="028E829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blocked(8)   The connection between router and the peer is unreachable.</w:t>
            </w:r>
          </w:p>
          <w:p w14:paraId="3033992B" w14:textId="77777777" w:rsidR="009162A6" w:rsidRPr="00C17381" w:rsidRDefault="009162A6" w:rsidP="00C35694">
            <w:pPr>
              <w:pStyle w:val="TableText"/>
              <w:kinsoku w:val="0"/>
              <w:textAlignment w:val="top"/>
              <w:rPr>
                <w:rFonts w:ascii="Helvetica" w:eastAsia="Helvetica" w:hAnsi="Helvetica" w:cs="Helvetica"/>
              </w:rPr>
            </w:pPr>
            <w:r w:rsidRPr="00C17381">
              <w:rPr>
                <w:rFonts w:ascii="Helvetica" w:eastAsia="Helvetica" w:hAnsi="Helvetica" w:cs="Helvetica"/>
              </w:rPr>
              <w:t>error(9)      Enable failed.</w:t>
            </w:r>
            <w:r w:rsidRPr="00C17381">
              <w:rPr>
                <w:rFonts w:ascii="Helvetica" w:hAnsi="Helvetica" w:cs="Helvetica"/>
              </w:rPr>
              <w:t xml:space="preserve"> </w:t>
            </w:r>
          </w:p>
          <w:p w14:paraId="4687CBB5" w14:textId="77777777" w:rsidR="009162A6" w:rsidRPr="00C17381" w:rsidRDefault="009162A6" w:rsidP="00C35694">
            <w:pPr>
              <w:pStyle w:val="TableText"/>
              <w:kinsoku w:val="0"/>
              <w:textAlignment w:val="top"/>
              <w:rPr>
                <w:rFonts w:ascii="Helvetica" w:eastAsia="Helvetica" w:hAnsi="Helvetica" w:cs="Helvetica"/>
              </w:rPr>
            </w:pPr>
            <w:r w:rsidRPr="00C17381">
              <w:rPr>
                <w:rFonts w:ascii="Helvetica" w:eastAsia="Helvetica" w:hAnsi="Helvetica" w:cs="Helvetica"/>
              </w:rPr>
              <w:t>The status of down(2) up(3)</w:t>
            </w:r>
            <w:r w:rsidRPr="00C17381">
              <w:rPr>
                <w:rFonts w:ascii="Helvetica" w:hAnsi="Helvetica" w:cs="Helvetica"/>
              </w:rPr>
              <w:t xml:space="preserve"> and error(9)</w:t>
            </w:r>
            <w:r w:rsidRPr="00C17381">
              <w:rPr>
                <w:rFonts w:ascii="Helvetica" w:eastAsia="Helvetica" w:hAnsi="Helvetica" w:cs="Helvetica"/>
              </w:rPr>
              <w:t xml:space="preserve"> appear when </w:t>
            </w:r>
            <w:r w:rsidRPr="00C17381">
              <w:rPr>
                <w:rFonts w:ascii="Helvetica" w:hAnsi="Helvetica" w:cs="Helvetica"/>
              </w:rPr>
              <w:t>hh3cPosaAppServiceType</w:t>
            </w:r>
            <w:r w:rsidRPr="00C17381">
              <w:rPr>
                <w:rFonts w:ascii="Helvetica" w:eastAsia="Helvetica" w:hAnsi="Helvetica" w:cs="Helvetica"/>
              </w:rPr>
              <w:t xml:space="preserve"> is </w:t>
            </w:r>
            <w:r w:rsidRPr="00C17381">
              <w:rPr>
                <w:rFonts w:ascii="Helvetica" w:hAnsi="Helvetica" w:cs="Helvetica"/>
              </w:rPr>
              <w:t>flow(2)</w:t>
            </w:r>
            <w:r w:rsidRPr="00C17381">
              <w:rPr>
                <w:rFonts w:ascii="Helvetica" w:eastAsia="Helvetica" w:hAnsi="Helvetica" w:cs="Helvetica"/>
              </w:rPr>
              <w:t>.</w:t>
            </w:r>
          </w:p>
          <w:p w14:paraId="629EBB5D" w14:textId="77777777" w:rsidR="009162A6" w:rsidRPr="00C17381" w:rsidRDefault="009162A6" w:rsidP="00C35694">
            <w:pPr>
              <w:pStyle w:val="TableText"/>
              <w:kinsoku w:val="0"/>
              <w:textAlignment w:val="top"/>
              <w:rPr>
                <w:rFonts w:ascii="Helvetica" w:hAnsi="Helvetica" w:cs="Helvetica"/>
              </w:rPr>
            </w:pPr>
            <w:r w:rsidRPr="00C17381">
              <w:rPr>
                <w:rFonts w:ascii="Helvetica" w:eastAsia="Helvetica" w:hAnsi="Helvetica" w:cs="Helvetica"/>
                <w:sz w:val="20"/>
                <w:szCs w:val="20"/>
              </w:rPr>
              <w:t xml:space="preserve">The status of </w:t>
            </w:r>
            <w:r w:rsidRPr="00C17381">
              <w:rPr>
                <w:rFonts w:ascii="Helvetica" w:hAnsi="Helvetica" w:cs="Helvetica"/>
              </w:rPr>
              <w:t>kept(4)</w:t>
            </w:r>
            <w:r w:rsidRPr="00C17381">
              <w:rPr>
                <w:rFonts w:ascii="Helvetica" w:eastAsia="Helvetica" w:hAnsi="Helvetica" w:cs="Helvetica"/>
                <w:sz w:val="20"/>
                <w:szCs w:val="20"/>
              </w:rPr>
              <w:t xml:space="preserve">, </w:t>
            </w:r>
            <w:r w:rsidRPr="00C17381">
              <w:rPr>
                <w:rFonts w:ascii="Helvetica" w:hAnsi="Helvetica" w:cs="Helvetica"/>
              </w:rPr>
              <w:t>linking(5), linked(6)</w:t>
            </w:r>
            <w:r w:rsidRPr="00C17381">
              <w:rPr>
                <w:rFonts w:ascii="Helvetica" w:eastAsia="Helvetica" w:hAnsi="Helvetica" w:cs="Helvetica"/>
                <w:sz w:val="20"/>
                <w:szCs w:val="20"/>
              </w:rPr>
              <w:t xml:space="preserve">, </w:t>
            </w:r>
            <w:r w:rsidRPr="00C17381">
              <w:rPr>
                <w:rFonts w:ascii="Helvetica" w:hAnsi="Helvetica" w:cs="Helvetica"/>
              </w:rPr>
              <w:t xml:space="preserve">multilink(7) and blocked(8) </w:t>
            </w:r>
            <w:r w:rsidRPr="00C17381">
              <w:rPr>
                <w:rFonts w:ascii="Helvetica" w:eastAsia="Helvetica" w:hAnsi="Helvetica" w:cs="Helvetica"/>
                <w:sz w:val="20"/>
                <w:szCs w:val="20"/>
              </w:rPr>
              <w:t xml:space="preserve">appear only when </w:t>
            </w:r>
            <w:r w:rsidRPr="00C17381">
              <w:rPr>
                <w:rFonts w:ascii="Helvetica" w:hAnsi="Helvetica" w:cs="Helvetica"/>
              </w:rPr>
              <w:t>hh3cPosaAppServiceType</w:t>
            </w:r>
            <w:r w:rsidRPr="00C17381">
              <w:rPr>
                <w:rFonts w:ascii="Helvetica" w:eastAsia="Helvetica" w:hAnsi="Helvetica" w:cs="Helvetica"/>
              </w:rPr>
              <w:t xml:space="preserve"> is </w:t>
            </w:r>
            <w:r w:rsidRPr="00C17381">
              <w:rPr>
                <w:rFonts w:ascii="Helvetica" w:hAnsi="Helvetica" w:cs="Helvetica"/>
              </w:rPr>
              <w:t>tcp(1).</w:t>
            </w:r>
          </w:p>
        </w:tc>
      </w:tr>
      <w:tr w:rsidR="009162A6" w:rsidRPr="00C17381" w14:paraId="1ADF0C37" w14:textId="77777777" w:rsidTr="00A84E51">
        <w:tc>
          <w:tcPr>
            <w:tcW w:w="3000" w:type="dxa"/>
          </w:tcPr>
          <w:p w14:paraId="1451022D"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hh3cPosaAppRowStatus (1.3.6.1.4.1.25506.2.92.2.1.1.14) </w:t>
            </w:r>
          </w:p>
        </w:tc>
        <w:tc>
          <w:tcPr>
            <w:tcW w:w="1440" w:type="dxa"/>
          </w:tcPr>
          <w:p w14:paraId="02CD2E3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14730B30"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1C80F90C"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 support three state: CreateAndGo, Active, Destroy.</w:t>
            </w:r>
          </w:p>
        </w:tc>
      </w:tr>
      <w:tr w:rsidR="009162A6" w:rsidRPr="00C17381" w14:paraId="324B519D" w14:textId="77777777" w:rsidTr="00A84E51">
        <w:tc>
          <w:tcPr>
            <w:tcW w:w="3000" w:type="dxa"/>
          </w:tcPr>
          <w:p w14:paraId="79E45F10"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hh3cPosaAppName</w:t>
            </w:r>
          </w:p>
          <w:p w14:paraId="491FD4C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(1.3.6.1.4.1.25506.2.92.2.1.1.15)</w:t>
            </w:r>
          </w:p>
        </w:tc>
        <w:tc>
          <w:tcPr>
            <w:tcW w:w="1440" w:type="dxa"/>
          </w:tcPr>
          <w:p w14:paraId="6532F31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6EA5A66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63EDBBD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2211569A" w14:textId="77777777" w:rsidTr="00A84E51">
        <w:tc>
          <w:tcPr>
            <w:tcW w:w="3000" w:type="dxa"/>
          </w:tcPr>
          <w:p w14:paraId="0E86C436"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hh3cPosaCallerIDTransEnable</w:t>
            </w:r>
          </w:p>
          <w:p w14:paraId="63220CB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(1.3.6.1.4.1.25506.2.92.2.1.1.16)</w:t>
            </w:r>
          </w:p>
        </w:tc>
        <w:tc>
          <w:tcPr>
            <w:tcW w:w="1440" w:type="dxa"/>
          </w:tcPr>
          <w:p w14:paraId="2C4F35D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75D1D6D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0E2AFBF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3DA37B42" w14:textId="77777777" w:rsidTr="00A84E51">
        <w:tc>
          <w:tcPr>
            <w:tcW w:w="3000" w:type="dxa"/>
          </w:tcPr>
          <w:p w14:paraId="0E340EF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hh3cPosaTpduChangeStrategy</w:t>
            </w:r>
          </w:p>
          <w:p w14:paraId="7E2DE17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(1.3.6.1.4.1.25506.2.92.2.1.1.17)</w:t>
            </w:r>
          </w:p>
        </w:tc>
        <w:tc>
          <w:tcPr>
            <w:tcW w:w="1440" w:type="dxa"/>
          </w:tcPr>
          <w:p w14:paraId="413012C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6C4D807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744607B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46A2BA78" w14:textId="77777777" w:rsidTr="00A84E51">
        <w:tc>
          <w:tcPr>
            <w:tcW w:w="3000" w:type="dxa"/>
          </w:tcPr>
          <w:p w14:paraId="43BC633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hh3cPosaBackupAppID</w:t>
            </w:r>
          </w:p>
          <w:p w14:paraId="2D37702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(1.3.6.1.4.1.25506.2.92.2.1.1.18)</w:t>
            </w:r>
          </w:p>
        </w:tc>
        <w:tc>
          <w:tcPr>
            <w:tcW w:w="1440" w:type="dxa"/>
          </w:tcPr>
          <w:p w14:paraId="42D657F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33F989B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07258D1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7F8C17AF" w14:textId="77777777" w:rsidTr="00A84E51">
        <w:tc>
          <w:tcPr>
            <w:tcW w:w="3000" w:type="dxa"/>
          </w:tcPr>
          <w:p w14:paraId="6BD864E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hh3cPosaQuietTimeOut</w:t>
            </w:r>
          </w:p>
          <w:p w14:paraId="67A3236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(1.3.6.1.4.1.25506.2.92.2.1.1.19)</w:t>
            </w:r>
          </w:p>
        </w:tc>
        <w:tc>
          <w:tcPr>
            <w:tcW w:w="1440" w:type="dxa"/>
          </w:tcPr>
          <w:p w14:paraId="7891A5B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069051E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69A1CEEC"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0A2012AC" w14:textId="77777777" w:rsidTr="00A84E51">
        <w:tc>
          <w:tcPr>
            <w:tcW w:w="3000" w:type="dxa"/>
          </w:tcPr>
          <w:p w14:paraId="3C75A09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hh3cPosaAppHello (1.3.6.1.4.1.25506.2.92.2.1.1.20)</w:t>
            </w:r>
          </w:p>
        </w:tc>
        <w:tc>
          <w:tcPr>
            <w:tcW w:w="1440" w:type="dxa"/>
          </w:tcPr>
          <w:p w14:paraId="079F939C"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0FEE82B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4C19856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31CAF0E8" w14:textId="77777777" w:rsidTr="00A84E51">
        <w:tc>
          <w:tcPr>
            <w:tcW w:w="3000" w:type="dxa"/>
          </w:tcPr>
          <w:p w14:paraId="0B78F7D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hh3cPosaAppHelloInterval</w:t>
            </w:r>
          </w:p>
          <w:p w14:paraId="3AC81AF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(1.3.6.1.4.1.25506.2.92.2.1.1.21)</w:t>
            </w:r>
          </w:p>
        </w:tc>
        <w:tc>
          <w:tcPr>
            <w:tcW w:w="1440" w:type="dxa"/>
          </w:tcPr>
          <w:p w14:paraId="29C044BD"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5019BE8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06B03AC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13DA60E6" w14:textId="77777777" w:rsidTr="00A84E51">
        <w:tc>
          <w:tcPr>
            <w:tcW w:w="3000" w:type="dxa"/>
          </w:tcPr>
          <w:p w14:paraId="5188B23F"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hh3cPosaAppRouterPort</w:t>
            </w:r>
          </w:p>
          <w:p w14:paraId="042AFD0C" w14:textId="77777777" w:rsidR="009162A6" w:rsidRPr="00C17381" w:rsidRDefault="009162A6" w:rsidP="00C35694">
            <w:pPr>
              <w:kinsoku w:val="0"/>
              <w:textAlignment w:val="top"/>
              <w:rPr>
                <w:rFonts w:ascii="Helvetica" w:hAnsi="Helvetica" w:cs="Helvetica"/>
                <w:noProof/>
                <w:szCs w:val="21"/>
              </w:rPr>
            </w:pPr>
            <w:r w:rsidRPr="00C17381">
              <w:rPr>
                <w:rFonts w:ascii="Helvetica" w:hAnsi="Helvetica" w:cs="Helvetica"/>
                <w:noProof/>
                <w:szCs w:val="21"/>
              </w:rPr>
              <w:t>(1.3.6.1.4.1.25506.2.92.2.1.1.22)</w:t>
            </w:r>
          </w:p>
        </w:tc>
        <w:tc>
          <w:tcPr>
            <w:tcW w:w="1440" w:type="dxa"/>
          </w:tcPr>
          <w:p w14:paraId="003A66E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5B89EEC6"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559A19B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Value between [4000, 4999] and 0, 0 Indicates not to specify the source port. The default value is 0.</w:t>
            </w:r>
          </w:p>
        </w:tc>
      </w:tr>
    </w:tbl>
    <w:p w14:paraId="3BC406FC" w14:textId="77777777" w:rsidR="009162A6" w:rsidRPr="00C17381"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26" w:name="_Toc320126465"/>
      <w:bookmarkStart w:id="1327" w:name="_Toc397421209"/>
      <w:bookmarkStart w:id="1328" w:name="_Toc399325273"/>
      <w:bookmarkStart w:id="1329" w:name="_Toc483388717"/>
      <w:r w:rsidRPr="00C17381">
        <w:rPr>
          <w:rFonts w:ascii="Helvetica" w:eastAsia="charset0MS Sans Serif" w:hAnsi="Helvetica" w:cs="Helvetica"/>
        </w:rPr>
        <w:t>hh3cPosaTerminalTable</w:t>
      </w:r>
      <w:bookmarkEnd w:id="1326"/>
      <w:bookmarkEnd w:id="1327"/>
      <w:bookmarkEnd w:id="1328"/>
      <w:bookmarkEnd w:id="1329"/>
    </w:p>
    <w:p w14:paraId="6A4CCA8F"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1.3.6.1.4.1.25506.2.92.2.2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C17381" w14:paraId="6FB8F38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F03C810" w14:textId="77777777" w:rsidR="009162A6" w:rsidRPr="00C17381" w:rsidRDefault="00166066" w:rsidP="0036716A">
            <w:pPr>
              <w:pStyle w:val="TableHeading"/>
            </w:pPr>
            <w:r>
              <w:t>Object (OID)</w:t>
            </w:r>
          </w:p>
        </w:tc>
        <w:tc>
          <w:tcPr>
            <w:tcW w:w="1440" w:type="dxa"/>
          </w:tcPr>
          <w:p w14:paraId="6F1EC7CE" w14:textId="77777777" w:rsidR="009162A6" w:rsidRPr="00C17381" w:rsidRDefault="009162A6" w:rsidP="0036716A">
            <w:pPr>
              <w:pStyle w:val="TableHeading"/>
            </w:pPr>
            <w:r w:rsidRPr="00C17381">
              <w:t>Access</w:t>
            </w:r>
          </w:p>
        </w:tc>
        <w:tc>
          <w:tcPr>
            <w:tcW w:w="1000" w:type="dxa"/>
          </w:tcPr>
          <w:p w14:paraId="0AE41A4F" w14:textId="77777777" w:rsidR="009162A6" w:rsidRPr="00C17381" w:rsidRDefault="009162A6" w:rsidP="0036716A">
            <w:pPr>
              <w:pStyle w:val="TableHeading"/>
            </w:pPr>
            <w:r w:rsidRPr="00C17381">
              <w:t>PDS</w:t>
            </w:r>
          </w:p>
        </w:tc>
        <w:tc>
          <w:tcPr>
            <w:tcW w:w="2880" w:type="dxa"/>
          </w:tcPr>
          <w:p w14:paraId="6BD1EE89" w14:textId="77777777" w:rsidR="009162A6" w:rsidRPr="00C17381" w:rsidRDefault="0039618E" w:rsidP="0036716A">
            <w:pPr>
              <w:pStyle w:val="TableHeading"/>
            </w:pPr>
            <w:r>
              <w:t>Comments</w:t>
            </w:r>
          </w:p>
        </w:tc>
      </w:tr>
      <w:tr w:rsidR="009162A6" w:rsidRPr="00C17381" w14:paraId="3225ECBC" w14:textId="77777777" w:rsidTr="00A84E51">
        <w:tc>
          <w:tcPr>
            <w:tcW w:w="3000" w:type="dxa"/>
          </w:tcPr>
          <w:p w14:paraId="25647D1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hh3cPosaTerminalID (1.3.6.1.4.1.25506.2.92.2.2.1.1) </w:t>
            </w:r>
          </w:p>
        </w:tc>
        <w:tc>
          <w:tcPr>
            <w:tcW w:w="1440" w:type="dxa"/>
          </w:tcPr>
          <w:p w14:paraId="1B204BA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not-accessible</w:t>
            </w:r>
          </w:p>
        </w:tc>
        <w:tc>
          <w:tcPr>
            <w:tcW w:w="1000" w:type="dxa"/>
          </w:tcPr>
          <w:p w14:paraId="41030D26"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2D1C4F96"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3F7A16A3" w14:textId="77777777" w:rsidTr="00A84E51">
        <w:tc>
          <w:tcPr>
            <w:tcW w:w="3000" w:type="dxa"/>
          </w:tcPr>
          <w:p w14:paraId="73F7A77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hh3cPosaTerminalAccessType (1.3.6.1.4.1.25506.2.92.2.2.1.2) </w:t>
            </w:r>
          </w:p>
        </w:tc>
        <w:tc>
          <w:tcPr>
            <w:tcW w:w="1440" w:type="dxa"/>
          </w:tcPr>
          <w:p w14:paraId="7EE0386C"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7AE1906D"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3A6E95E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Not support write operation</w:t>
            </w:r>
          </w:p>
        </w:tc>
      </w:tr>
      <w:tr w:rsidR="009162A6" w:rsidRPr="00C17381" w14:paraId="220FEB6E" w14:textId="77777777" w:rsidTr="00A84E51">
        <w:tc>
          <w:tcPr>
            <w:tcW w:w="3000" w:type="dxa"/>
          </w:tcPr>
          <w:p w14:paraId="49C342E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hh3cPosaTerminalIfIndex (1.3.6.1.4.1.25506.2.92.2.2.1.3) </w:t>
            </w:r>
          </w:p>
        </w:tc>
        <w:tc>
          <w:tcPr>
            <w:tcW w:w="1440" w:type="dxa"/>
          </w:tcPr>
          <w:p w14:paraId="62E99F8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37991C0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07D56EFF"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Not support write operation</w:t>
            </w:r>
          </w:p>
        </w:tc>
      </w:tr>
      <w:tr w:rsidR="009162A6" w:rsidRPr="00C17381" w14:paraId="73AB32DF" w14:textId="77777777" w:rsidTr="00A84E51">
        <w:tc>
          <w:tcPr>
            <w:tcW w:w="3000" w:type="dxa"/>
          </w:tcPr>
          <w:p w14:paraId="57C796AD"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hh3cPosaTerminalTransAppID (1.3.6.1.4.1.25506.2.92.2.2.1.4) </w:t>
            </w:r>
          </w:p>
        </w:tc>
        <w:tc>
          <w:tcPr>
            <w:tcW w:w="1440" w:type="dxa"/>
          </w:tcPr>
          <w:p w14:paraId="1EEC622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6D7D92C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0574FA1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Not support write operation</w:t>
            </w:r>
          </w:p>
        </w:tc>
      </w:tr>
      <w:tr w:rsidR="009162A6" w:rsidRPr="00C17381" w14:paraId="69C863E0" w14:textId="77777777" w:rsidTr="00A84E51">
        <w:tc>
          <w:tcPr>
            <w:tcW w:w="3000" w:type="dxa"/>
          </w:tcPr>
          <w:p w14:paraId="09CB922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hh3cPosaTerminalListenPort (1.3.6.1.4.1.25506.2.92.2.2.1.5) </w:t>
            </w:r>
          </w:p>
        </w:tc>
        <w:tc>
          <w:tcPr>
            <w:tcW w:w="1440" w:type="dxa"/>
          </w:tcPr>
          <w:p w14:paraId="61B2561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119E1A4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7963192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Not support write operation</w:t>
            </w:r>
          </w:p>
        </w:tc>
      </w:tr>
      <w:tr w:rsidR="009162A6" w:rsidRPr="00C17381" w14:paraId="033EAAB8" w14:textId="77777777" w:rsidTr="00A84E51">
        <w:tc>
          <w:tcPr>
            <w:tcW w:w="3000" w:type="dxa"/>
          </w:tcPr>
          <w:p w14:paraId="47AC747F"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hh3cPosaTerminalState (1.3.6.1.4.1.25506.2.92.2.2.1.6) </w:t>
            </w:r>
          </w:p>
        </w:tc>
        <w:tc>
          <w:tcPr>
            <w:tcW w:w="1440" w:type="dxa"/>
          </w:tcPr>
          <w:p w14:paraId="3DFE0A1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55D6326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15579027" w14:textId="77777777" w:rsidR="009162A6" w:rsidRPr="00C17381" w:rsidRDefault="009162A6" w:rsidP="00C35694">
            <w:pPr>
              <w:pStyle w:val="TableText"/>
              <w:kinsoku w:val="0"/>
              <w:textAlignment w:val="top"/>
              <w:rPr>
                <w:rFonts w:ascii="Helvetica" w:hAnsi="Helvetica" w:cs="Helvetica"/>
              </w:rPr>
            </w:pPr>
            <w:r w:rsidRPr="00ED44AE">
              <w:rPr>
                <w:rFonts w:ascii="Helvetica" w:hAnsi="Helvetica" w:cs="Helvetica"/>
              </w:rPr>
              <w:t>The current running status of a POS terminal.</w:t>
            </w:r>
          </w:p>
          <w:p w14:paraId="5B41E4A2"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down(2)       The interface connecting with the peer is down.</w:t>
            </w:r>
          </w:p>
          <w:p w14:paraId="09ED0B19"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up(3)         The interface connecting with the peer is up.</w:t>
            </w:r>
          </w:p>
          <w:p w14:paraId="65CF754D"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kept(4)       The connection between router and the peer is</w:t>
            </w:r>
            <w:r w:rsidRPr="00C17381">
              <w:rPr>
                <w:rFonts w:ascii="Helvetica" w:hAnsi="Helvetica" w:cs="Helvetica"/>
              </w:rPr>
              <w:t xml:space="preserve"> </w:t>
            </w:r>
            <w:r w:rsidRPr="00ED44AE">
              <w:rPr>
                <w:rFonts w:ascii="Helvetica" w:hAnsi="Helvetica" w:cs="Helvetica"/>
              </w:rPr>
              <w:t>not established.</w:t>
            </w:r>
          </w:p>
          <w:p w14:paraId="62D40627"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linked(6)     The connection between router and the peer is</w:t>
            </w:r>
            <w:r w:rsidRPr="00C17381">
              <w:rPr>
                <w:rFonts w:ascii="Helvetica" w:hAnsi="Helvetica" w:cs="Helvetica"/>
              </w:rPr>
              <w:t xml:space="preserve"> </w:t>
            </w:r>
            <w:r w:rsidRPr="00ED44AE">
              <w:rPr>
                <w:rFonts w:ascii="Helvetica" w:hAnsi="Helvetica" w:cs="Helvetica"/>
              </w:rPr>
              <w:t>established.</w:t>
            </w:r>
          </w:p>
          <w:p w14:paraId="7AFCF7AE"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multilink(7)  There are multiple connections between router and the peer.</w:t>
            </w:r>
          </w:p>
          <w:p w14:paraId="55B6D588"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error(9)      Enable failed.</w:t>
            </w:r>
            <w:r w:rsidRPr="00C17381">
              <w:rPr>
                <w:rFonts w:ascii="Helvetica" w:hAnsi="Helvetica" w:cs="Helvetica"/>
              </w:rPr>
              <w:t xml:space="preserve"> </w:t>
            </w:r>
          </w:p>
          <w:p w14:paraId="622A9E0B" w14:textId="77777777" w:rsidR="009162A6" w:rsidRPr="00ED44AE" w:rsidRDefault="009162A6" w:rsidP="00C35694">
            <w:pPr>
              <w:pStyle w:val="TableText"/>
              <w:kinsoku w:val="0"/>
              <w:textAlignment w:val="top"/>
              <w:rPr>
                <w:rFonts w:ascii="Helvetica" w:hAnsi="Helvetica" w:cs="Helvetica"/>
              </w:rPr>
            </w:pPr>
            <w:r w:rsidRPr="00ED44AE">
              <w:rPr>
                <w:rFonts w:ascii="Helvetica" w:hAnsi="Helvetica" w:cs="Helvetica"/>
              </w:rPr>
              <w:t xml:space="preserve">The status of down(2) and up(3) appear only when </w:t>
            </w:r>
            <w:r w:rsidRPr="00C17381">
              <w:rPr>
                <w:rFonts w:ascii="Helvetica" w:hAnsi="Helvetica" w:cs="Helvetica"/>
              </w:rPr>
              <w:t>hh3cPosaTerminalAccessType</w:t>
            </w:r>
            <w:r w:rsidRPr="00ED44AE">
              <w:rPr>
                <w:rFonts w:ascii="Helvetica" w:hAnsi="Helvetica" w:cs="Helvetica"/>
              </w:rPr>
              <w:t xml:space="preserve"> is flow(2) or fcm(1).</w:t>
            </w:r>
          </w:p>
          <w:p w14:paraId="17FDEB75" w14:textId="77777777" w:rsidR="009162A6" w:rsidRPr="00C17381" w:rsidRDefault="009162A6" w:rsidP="00C35694">
            <w:pPr>
              <w:pStyle w:val="TableText"/>
              <w:kinsoku w:val="0"/>
              <w:textAlignment w:val="top"/>
              <w:rPr>
                <w:rFonts w:ascii="Helvetica" w:hAnsi="Helvetica" w:cs="Helvetica"/>
              </w:rPr>
            </w:pPr>
            <w:r w:rsidRPr="00ED44AE">
              <w:rPr>
                <w:rFonts w:ascii="Helvetica" w:hAnsi="Helvetica" w:cs="Helvetica"/>
              </w:rPr>
              <w:t xml:space="preserve">The status of </w:t>
            </w:r>
            <w:r w:rsidRPr="00C17381">
              <w:rPr>
                <w:rFonts w:ascii="Helvetica" w:hAnsi="Helvetica" w:cs="Helvetica"/>
              </w:rPr>
              <w:t>kept(4)</w:t>
            </w:r>
            <w:r w:rsidRPr="00ED44AE">
              <w:rPr>
                <w:rFonts w:ascii="Helvetica" w:hAnsi="Helvetica" w:cs="Helvetica"/>
              </w:rPr>
              <w:t xml:space="preserve">, </w:t>
            </w:r>
            <w:r w:rsidRPr="00C17381">
              <w:rPr>
                <w:rFonts w:ascii="Helvetica" w:hAnsi="Helvetica" w:cs="Helvetica"/>
              </w:rPr>
              <w:t>linked(6) and</w:t>
            </w:r>
            <w:r w:rsidRPr="00ED44AE">
              <w:rPr>
                <w:rFonts w:ascii="Helvetica" w:hAnsi="Helvetica" w:cs="Helvetica"/>
              </w:rPr>
              <w:t xml:space="preserve"> </w:t>
            </w:r>
            <w:r w:rsidRPr="00C17381">
              <w:rPr>
                <w:rFonts w:ascii="Helvetica" w:hAnsi="Helvetica" w:cs="Helvetica"/>
              </w:rPr>
              <w:t>multilink(7)</w:t>
            </w:r>
            <w:r w:rsidRPr="00ED44AE">
              <w:rPr>
                <w:rFonts w:ascii="Helvetica" w:hAnsi="Helvetica" w:cs="Helvetica"/>
              </w:rPr>
              <w:t xml:space="preserve"> appear only when </w:t>
            </w:r>
            <w:r w:rsidRPr="00C17381">
              <w:rPr>
                <w:rFonts w:ascii="Helvetica" w:hAnsi="Helvetica" w:cs="Helvetica"/>
              </w:rPr>
              <w:t>hh3cPosaTerminalAccessType</w:t>
            </w:r>
            <w:r w:rsidRPr="00ED44AE">
              <w:rPr>
                <w:rFonts w:ascii="Helvetica" w:hAnsi="Helvetica" w:cs="Helvetica"/>
              </w:rPr>
              <w:t xml:space="preserve"> is tcp(3)</w:t>
            </w:r>
            <w:r w:rsidRPr="00C17381">
              <w:rPr>
                <w:rFonts w:ascii="Helvetica" w:hAnsi="Helvetica" w:cs="Helvetica"/>
              </w:rPr>
              <w:t>.</w:t>
            </w:r>
          </w:p>
        </w:tc>
      </w:tr>
      <w:tr w:rsidR="009162A6" w:rsidRPr="00C17381" w14:paraId="0C0FA22A" w14:textId="77777777" w:rsidTr="00A84E51">
        <w:tc>
          <w:tcPr>
            <w:tcW w:w="3000" w:type="dxa"/>
          </w:tcPr>
          <w:p w14:paraId="162805B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hh3cPosaTerminalRowStatus (1.3.6.1.4.1.25506.2.92.2.2.1.7)</w:t>
            </w:r>
          </w:p>
        </w:tc>
        <w:tc>
          <w:tcPr>
            <w:tcW w:w="1440" w:type="dxa"/>
          </w:tcPr>
          <w:p w14:paraId="186F67F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04F53C1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4F0EF66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 support three state: CreateAndGo, Active, Destroy.</w:t>
            </w:r>
          </w:p>
        </w:tc>
      </w:tr>
      <w:tr w:rsidR="009162A6" w:rsidRPr="00C17381" w14:paraId="5D06F330" w14:textId="77777777" w:rsidTr="00A84E51">
        <w:tc>
          <w:tcPr>
            <w:tcW w:w="3000" w:type="dxa"/>
          </w:tcPr>
          <w:p w14:paraId="4ECCE97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hh3cPosaTerminalName</w:t>
            </w:r>
          </w:p>
          <w:p w14:paraId="2624792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(1.3.6.1.4.1.25506.2.92.2.2.1.8)</w:t>
            </w:r>
          </w:p>
        </w:tc>
        <w:tc>
          <w:tcPr>
            <w:tcW w:w="1440" w:type="dxa"/>
          </w:tcPr>
          <w:p w14:paraId="6047C21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3BEE347D"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3C607F7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4CA6407A" w14:textId="77777777" w:rsidTr="00A84E51">
        <w:tc>
          <w:tcPr>
            <w:tcW w:w="3000" w:type="dxa"/>
          </w:tcPr>
          <w:p w14:paraId="6EAC550C"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hh3cPosaTerminalCfgIfIndex</w:t>
            </w:r>
          </w:p>
          <w:p w14:paraId="64479AA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(1.3.6.1.4.1.25506.2.92.2.2.1.9)</w:t>
            </w:r>
          </w:p>
        </w:tc>
        <w:tc>
          <w:tcPr>
            <w:tcW w:w="1440" w:type="dxa"/>
          </w:tcPr>
          <w:p w14:paraId="2A05DFA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3E61C65C"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4803963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bl>
    <w:p w14:paraId="21045E44" w14:textId="77777777" w:rsidR="009162A6" w:rsidRPr="00C17381" w:rsidRDefault="009162A6" w:rsidP="00C35694">
      <w:pPr>
        <w:spacing w:before="156" w:after="156"/>
        <w:ind w:left="420"/>
        <w:rPr>
          <w:rFonts w:ascii="Helvetica" w:hAnsi="Helvetica" w:cs="Helvetica"/>
        </w:rPr>
      </w:pPr>
    </w:p>
    <w:p w14:paraId="3FA1174B" w14:textId="77777777" w:rsidR="009162A6" w:rsidRPr="00C17381"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30" w:name="_Toc320126466"/>
      <w:bookmarkStart w:id="1331" w:name="_Toc397421210"/>
      <w:bookmarkStart w:id="1332" w:name="_Toc399325274"/>
      <w:bookmarkStart w:id="1333" w:name="_Toc483388718"/>
      <w:r w:rsidRPr="00C17381">
        <w:rPr>
          <w:rFonts w:ascii="Helvetica" w:eastAsia="charset0MS Sans Serif" w:hAnsi="Helvetica" w:cs="Helvetica"/>
        </w:rPr>
        <w:t>hh3cPosaMapTable</w:t>
      </w:r>
      <w:bookmarkEnd w:id="1330"/>
      <w:bookmarkEnd w:id="1331"/>
      <w:bookmarkEnd w:id="1332"/>
      <w:bookmarkEnd w:id="1333"/>
    </w:p>
    <w:p w14:paraId="220761C1" w14:textId="77777777" w:rsidR="009162A6" w:rsidRPr="00C17381" w:rsidRDefault="00C57E05" w:rsidP="00F8250A">
      <w:pPr>
        <w:ind w:left="0"/>
        <w:rPr>
          <w:rFonts w:ascii="Helvetica" w:hAnsi="Helvetica" w:cs="Helvetica"/>
        </w:rPr>
      </w:pPr>
      <w:r w:rsidRPr="00F8250A">
        <w:rPr>
          <w:rFonts w:eastAsia="黑体"/>
          <w:b/>
          <w:bCs/>
          <w:kern w:val="0"/>
          <w:sz w:val="22"/>
          <w:szCs w:val="22"/>
        </w:rPr>
        <w:t>OID</w:t>
      </w:r>
      <w:r w:rsidR="009162A6" w:rsidRPr="00F8250A">
        <w:rPr>
          <w:rFonts w:eastAsia="黑体"/>
          <w:b/>
          <w:bCs/>
          <w:kern w:val="0"/>
          <w:sz w:val="22"/>
          <w:szCs w:val="22"/>
        </w:rPr>
        <w:t>: 1.3.6.1.4.1.25506.2.92.2.3</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C17381" w14:paraId="4FE7C1C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03DE3DC" w14:textId="77777777" w:rsidR="009162A6" w:rsidRPr="00C17381" w:rsidRDefault="00166066" w:rsidP="0036716A">
            <w:pPr>
              <w:pStyle w:val="TableHeading"/>
            </w:pPr>
            <w:r>
              <w:t>Object (OID)</w:t>
            </w:r>
          </w:p>
        </w:tc>
        <w:tc>
          <w:tcPr>
            <w:tcW w:w="1440" w:type="dxa"/>
          </w:tcPr>
          <w:p w14:paraId="315B31FC" w14:textId="77777777" w:rsidR="009162A6" w:rsidRPr="00C17381" w:rsidRDefault="009162A6" w:rsidP="0036716A">
            <w:pPr>
              <w:pStyle w:val="TableHeading"/>
            </w:pPr>
            <w:r w:rsidRPr="00C17381">
              <w:t>Access</w:t>
            </w:r>
          </w:p>
        </w:tc>
        <w:tc>
          <w:tcPr>
            <w:tcW w:w="1000" w:type="dxa"/>
          </w:tcPr>
          <w:p w14:paraId="129959D4" w14:textId="77777777" w:rsidR="009162A6" w:rsidRPr="00C17381" w:rsidRDefault="009162A6" w:rsidP="0036716A">
            <w:pPr>
              <w:pStyle w:val="TableHeading"/>
            </w:pPr>
            <w:r w:rsidRPr="00C17381">
              <w:t>PDS</w:t>
            </w:r>
          </w:p>
        </w:tc>
        <w:tc>
          <w:tcPr>
            <w:tcW w:w="2880" w:type="dxa"/>
          </w:tcPr>
          <w:p w14:paraId="2017E638" w14:textId="77777777" w:rsidR="009162A6" w:rsidRPr="00C17381" w:rsidRDefault="0039618E" w:rsidP="0036716A">
            <w:pPr>
              <w:pStyle w:val="TableHeading"/>
            </w:pPr>
            <w:r>
              <w:t>Comments</w:t>
            </w:r>
          </w:p>
        </w:tc>
      </w:tr>
      <w:tr w:rsidR="009162A6" w:rsidRPr="00C17381" w14:paraId="78522C85" w14:textId="77777777" w:rsidTr="00A84E51">
        <w:tc>
          <w:tcPr>
            <w:tcW w:w="3000" w:type="dxa"/>
          </w:tcPr>
          <w:p w14:paraId="09016AB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hh3cPosaMapDestCode (1.3.6.1.4.1.25506.2.92.2.3.1.1) </w:t>
            </w:r>
          </w:p>
        </w:tc>
        <w:tc>
          <w:tcPr>
            <w:tcW w:w="1440" w:type="dxa"/>
          </w:tcPr>
          <w:p w14:paraId="166811F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not-accessible</w:t>
            </w:r>
          </w:p>
        </w:tc>
        <w:tc>
          <w:tcPr>
            <w:tcW w:w="1000" w:type="dxa"/>
          </w:tcPr>
          <w:p w14:paraId="31866456"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0BC3F9C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3C25F3AB" w14:textId="77777777" w:rsidTr="00A84E51">
        <w:tc>
          <w:tcPr>
            <w:tcW w:w="3000" w:type="dxa"/>
          </w:tcPr>
          <w:p w14:paraId="0382D35F"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hh3cPosaMapAppID (1.3.6.1.4.1.25506.2.92.2.3.1.2) </w:t>
            </w:r>
          </w:p>
        </w:tc>
        <w:tc>
          <w:tcPr>
            <w:tcW w:w="1440" w:type="dxa"/>
          </w:tcPr>
          <w:p w14:paraId="4CF38A1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3605CFD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1802BD5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Not support write operation</w:t>
            </w:r>
          </w:p>
        </w:tc>
      </w:tr>
      <w:tr w:rsidR="009162A6" w:rsidRPr="00C17381" w14:paraId="1D2CCC50" w14:textId="77777777" w:rsidTr="00A84E51">
        <w:tc>
          <w:tcPr>
            <w:tcW w:w="3000" w:type="dxa"/>
          </w:tcPr>
          <w:p w14:paraId="1701AAC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hh3cPosaMapRowStatus (1.3.6.1.4.1.25506.2.92.2.3.1.3) </w:t>
            </w:r>
          </w:p>
        </w:tc>
        <w:tc>
          <w:tcPr>
            <w:tcW w:w="1440" w:type="dxa"/>
          </w:tcPr>
          <w:p w14:paraId="3601955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75CA3C6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6A7B746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 support three state: CreateAndGo, Active, Destroy.</w:t>
            </w:r>
          </w:p>
        </w:tc>
      </w:tr>
      <w:tr w:rsidR="009162A6" w:rsidRPr="00C17381" w14:paraId="0F3607EC" w14:textId="77777777" w:rsidTr="00A84E51">
        <w:tc>
          <w:tcPr>
            <w:tcW w:w="3000" w:type="dxa"/>
          </w:tcPr>
          <w:p w14:paraId="5AA6E470"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hh3cPosaMapSrcCode</w:t>
            </w:r>
          </w:p>
          <w:p w14:paraId="4F96928D"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(1.3.6.1.4.1.25506.2.92.2.3.1.4)</w:t>
            </w:r>
          </w:p>
        </w:tc>
        <w:tc>
          <w:tcPr>
            <w:tcW w:w="1440" w:type="dxa"/>
          </w:tcPr>
          <w:p w14:paraId="5E80FA5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not-accessible</w:t>
            </w:r>
          </w:p>
        </w:tc>
        <w:tc>
          <w:tcPr>
            <w:tcW w:w="1000" w:type="dxa"/>
          </w:tcPr>
          <w:p w14:paraId="1510FAF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4779301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bl>
    <w:p w14:paraId="26DA92FF" w14:textId="77777777" w:rsidR="009162A6" w:rsidRPr="00C17381" w:rsidRDefault="009162A6" w:rsidP="0036716A">
      <w:pPr>
        <w:pStyle w:val="Spacer"/>
      </w:pPr>
    </w:p>
    <w:p w14:paraId="2A460533" w14:textId="77777777" w:rsidR="009162A6" w:rsidRPr="00C17381"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34" w:name="_Toc320126467"/>
      <w:bookmarkStart w:id="1335" w:name="_Toc397421211"/>
      <w:bookmarkStart w:id="1336" w:name="_Toc399325275"/>
      <w:bookmarkStart w:id="1337" w:name="_Toc483388719"/>
      <w:r w:rsidRPr="00C17381">
        <w:rPr>
          <w:rFonts w:ascii="Helvetica" w:eastAsia="charset0MS Sans Serif" w:hAnsi="Helvetica" w:cs="Helvetica"/>
        </w:rPr>
        <w:t>hh3cPosaFcmStatTable</w:t>
      </w:r>
      <w:bookmarkEnd w:id="1334"/>
      <w:bookmarkEnd w:id="1335"/>
      <w:bookmarkEnd w:id="1336"/>
      <w:bookmarkEnd w:id="1337"/>
    </w:p>
    <w:p w14:paraId="5B4230B8"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1.3.6.1.4.1.25506.2.92.2.4</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C17381" w14:paraId="308B927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553EFB8" w14:textId="77777777" w:rsidR="009162A6" w:rsidRPr="00C17381" w:rsidRDefault="00166066" w:rsidP="0036716A">
            <w:pPr>
              <w:pStyle w:val="TableHeading"/>
            </w:pPr>
            <w:r>
              <w:t>Object (OID)</w:t>
            </w:r>
          </w:p>
        </w:tc>
        <w:tc>
          <w:tcPr>
            <w:tcW w:w="1440" w:type="dxa"/>
          </w:tcPr>
          <w:p w14:paraId="50201666" w14:textId="77777777" w:rsidR="009162A6" w:rsidRPr="00C17381" w:rsidRDefault="009162A6" w:rsidP="0036716A">
            <w:pPr>
              <w:pStyle w:val="TableHeading"/>
            </w:pPr>
            <w:r w:rsidRPr="00C17381">
              <w:t>Access</w:t>
            </w:r>
          </w:p>
        </w:tc>
        <w:tc>
          <w:tcPr>
            <w:tcW w:w="1000" w:type="dxa"/>
          </w:tcPr>
          <w:p w14:paraId="7A081580" w14:textId="77777777" w:rsidR="009162A6" w:rsidRPr="00C17381" w:rsidRDefault="009162A6" w:rsidP="0036716A">
            <w:pPr>
              <w:pStyle w:val="TableHeading"/>
            </w:pPr>
            <w:r w:rsidRPr="00C17381">
              <w:t>PDS</w:t>
            </w:r>
          </w:p>
        </w:tc>
        <w:tc>
          <w:tcPr>
            <w:tcW w:w="2880" w:type="dxa"/>
          </w:tcPr>
          <w:p w14:paraId="232DD686" w14:textId="77777777" w:rsidR="009162A6" w:rsidRPr="00C17381" w:rsidRDefault="0039618E" w:rsidP="0036716A">
            <w:pPr>
              <w:pStyle w:val="TableHeading"/>
            </w:pPr>
            <w:r>
              <w:t>Comments</w:t>
            </w:r>
          </w:p>
        </w:tc>
      </w:tr>
      <w:tr w:rsidR="009162A6" w:rsidRPr="00C17381" w14:paraId="6C08AE73" w14:textId="77777777" w:rsidTr="00A84E51">
        <w:tc>
          <w:tcPr>
            <w:tcW w:w="3000" w:type="dxa"/>
          </w:tcPr>
          <w:p w14:paraId="757DE8F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hh3cPosaFcmStatIfIndex (1.3.6.1.4.1.25506.2.92.2.4.1.1) </w:t>
            </w:r>
          </w:p>
        </w:tc>
        <w:tc>
          <w:tcPr>
            <w:tcW w:w="1440" w:type="dxa"/>
          </w:tcPr>
          <w:p w14:paraId="7A60405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not-accessible</w:t>
            </w:r>
          </w:p>
        </w:tc>
        <w:tc>
          <w:tcPr>
            <w:tcW w:w="1000" w:type="dxa"/>
          </w:tcPr>
          <w:p w14:paraId="59917BB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3D43C5D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5C50CB45" w14:textId="77777777" w:rsidTr="00A84E51">
        <w:tc>
          <w:tcPr>
            <w:tcW w:w="3000" w:type="dxa"/>
          </w:tcPr>
          <w:p w14:paraId="2419759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hh3cPosaFcmStatTimeoutCnts (1.3.6.1.4.1.25506.2.92.2.4.1.2) </w:t>
            </w:r>
          </w:p>
        </w:tc>
        <w:tc>
          <w:tcPr>
            <w:tcW w:w="1440" w:type="dxa"/>
          </w:tcPr>
          <w:p w14:paraId="7FC075B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1571149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2E2F014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7700A11A" w14:textId="77777777" w:rsidTr="00A84E51">
        <w:tc>
          <w:tcPr>
            <w:tcW w:w="3000" w:type="dxa"/>
          </w:tcPr>
          <w:p w14:paraId="2293050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hh3cPosaFcmStatConnectFailCnts (1.3.6.1.4.1.25506.2.92.2.4.1.3) </w:t>
            </w:r>
          </w:p>
        </w:tc>
        <w:tc>
          <w:tcPr>
            <w:tcW w:w="1440" w:type="dxa"/>
          </w:tcPr>
          <w:p w14:paraId="7D35047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75F9D73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0CC1846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6BC36440" w14:textId="77777777" w:rsidTr="00A84E51">
        <w:tc>
          <w:tcPr>
            <w:tcW w:w="3000" w:type="dxa"/>
          </w:tcPr>
          <w:p w14:paraId="6E316C2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hh3cPosaFcmStatTransCnts(1.3.6.1.4.1.25506.2.92.2.4.1.4)</w:t>
            </w:r>
          </w:p>
        </w:tc>
        <w:tc>
          <w:tcPr>
            <w:tcW w:w="1440" w:type="dxa"/>
          </w:tcPr>
          <w:p w14:paraId="790F5BB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5D3DD72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2873565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42A508FC" w14:textId="77777777" w:rsidTr="00A84E51">
        <w:tc>
          <w:tcPr>
            <w:tcW w:w="3000" w:type="dxa"/>
          </w:tcPr>
          <w:p w14:paraId="41E9CAA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hh3cPosaFcmStatTransSuccessCnts(1.3.6.1.4.1.25506.2.92.2.4.1.5)</w:t>
            </w:r>
          </w:p>
        </w:tc>
        <w:tc>
          <w:tcPr>
            <w:tcW w:w="1440" w:type="dxa"/>
          </w:tcPr>
          <w:p w14:paraId="410F8B8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0C68C2B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2A02A5F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086C39E3" w14:textId="77777777" w:rsidTr="00A84E51">
        <w:tc>
          <w:tcPr>
            <w:tcW w:w="3000" w:type="dxa"/>
          </w:tcPr>
          <w:p w14:paraId="50567DB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hh3cPosaFcmStatTransCntsClear(1.3.6.1.4.1.25506.2.92.2.4.1.6)</w:t>
            </w:r>
          </w:p>
        </w:tc>
        <w:tc>
          <w:tcPr>
            <w:tcW w:w="1440" w:type="dxa"/>
          </w:tcPr>
          <w:p w14:paraId="2122C5D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read-write</w:t>
            </w:r>
          </w:p>
        </w:tc>
        <w:tc>
          <w:tcPr>
            <w:tcW w:w="1000" w:type="dxa"/>
          </w:tcPr>
          <w:p w14:paraId="4E0C2DC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444439D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bl>
    <w:p w14:paraId="3AF57D33" w14:textId="77777777" w:rsidR="009162A6" w:rsidRPr="00C17381" w:rsidRDefault="009162A6" w:rsidP="0036716A">
      <w:pPr>
        <w:pStyle w:val="Spacer"/>
      </w:pPr>
    </w:p>
    <w:p w14:paraId="76D0EF28" w14:textId="77777777" w:rsidR="009162A6" w:rsidRPr="00C17381"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38" w:name="_Toc320126468"/>
      <w:bookmarkStart w:id="1339" w:name="_Toc397421212"/>
      <w:bookmarkStart w:id="1340" w:name="_Toc399325276"/>
      <w:bookmarkStart w:id="1341" w:name="_Toc483388720"/>
      <w:r w:rsidRPr="00C17381">
        <w:rPr>
          <w:rFonts w:ascii="Helvetica" w:eastAsia="charset0MS Sans Serif" w:hAnsi="Helvetica" w:cs="Helvetica"/>
        </w:rPr>
        <w:t>hh3cPosaAppStatTable</w:t>
      </w:r>
      <w:bookmarkEnd w:id="1338"/>
      <w:bookmarkEnd w:id="1339"/>
      <w:bookmarkEnd w:id="1340"/>
      <w:bookmarkEnd w:id="1341"/>
    </w:p>
    <w:p w14:paraId="4873C55F"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1.3.6.1.4.1.25506.2.92.2.5</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C17381" w14:paraId="2BBBBF3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C67A076" w14:textId="77777777" w:rsidR="009162A6" w:rsidRPr="00C17381" w:rsidRDefault="00166066" w:rsidP="0036716A">
            <w:pPr>
              <w:pStyle w:val="TableHeading"/>
            </w:pPr>
            <w:r>
              <w:t>Object (OID)</w:t>
            </w:r>
          </w:p>
        </w:tc>
        <w:tc>
          <w:tcPr>
            <w:tcW w:w="1440" w:type="dxa"/>
          </w:tcPr>
          <w:p w14:paraId="4E838544" w14:textId="77777777" w:rsidR="009162A6" w:rsidRPr="00C17381" w:rsidRDefault="009162A6" w:rsidP="0036716A">
            <w:pPr>
              <w:pStyle w:val="TableHeading"/>
            </w:pPr>
            <w:r w:rsidRPr="00C17381">
              <w:t>Access</w:t>
            </w:r>
          </w:p>
        </w:tc>
        <w:tc>
          <w:tcPr>
            <w:tcW w:w="1000" w:type="dxa"/>
          </w:tcPr>
          <w:p w14:paraId="269C5699" w14:textId="77777777" w:rsidR="009162A6" w:rsidRPr="00C17381" w:rsidRDefault="009162A6" w:rsidP="0036716A">
            <w:pPr>
              <w:pStyle w:val="TableHeading"/>
            </w:pPr>
            <w:r w:rsidRPr="00C17381">
              <w:t>PDS</w:t>
            </w:r>
          </w:p>
        </w:tc>
        <w:tc>
          <w:tcPr>
            <w:tcW w:w="2880" w:type="dxa"/>
          </w:tcPr>
          <w:p w14:paraId="56B2FDB4" w14:textId="77777777" w:rsidR="009162A6" w:rsidRPr="00C17381" w:rsidRDefault="0039618E" w:rsidP="0036716A">
            <w:pPr>
              <w:pStyle w:val="TableHeading"/>
            </w:pPr>
            <w:r>
              <w:t>Comments</w:t>
            </w:r>
          </w:p>
        </w:tc>
      </w:tr>
      <w:tr w:rsidR="009162A6" w:rsidRPr="00C17381" w14:paraId="7378FFE1" w14:textId="77777777" w:rsidTr="00A84E51">
        <w:tc>
          <w:tcPr>
            <w:tcW w:w="3000" w:type="dxa"/>
          </w:tcPr>
          <w:p w14:paraId="5CA3EFE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hh3cPosaAppRecvPkts (1.3.6.1.4.1.25506.2.92.2.5.1.1) </w:t>
            </w:r>
          </w:p>
        </w:tc>
        <w:tc>
          <w:tcPr>
            <w:tcW w:w="1440" w:type="dxa"/>
          </w:tcPr>
          <w:p w14:paraId="183871D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487388DD"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13565EA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13A9B87D" w14:textId="77777777" w:rsidTr="00A84E51">
        <w:tc>
          <w:tcPr>
            <w:tcW w:w="3000" w:type="dxa"/>
          </w:tcPr>
          <w:p w14:paraId="03FD603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hh3cPosaAppSendPkts (1.3.6.1.4.1.25506.2.92.2.5.1.2) </w:t>
            </w:r>
          </w:p>
        </w:tc>
        <w:tc>
          <w:tcPr>
            <w:tcW w:w="1440" w:type="dxa"/>
          </w:tcPr>
          <w:p w14:paraId="2A5FD83F"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39F7B550"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6EF3A26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253325F3" w14:textId="77777777" w:rsidTr="00A84E51">
        <w:tc>
          <w:tcPr>
            <w:tcW w:w="3000" w:type="dxa"/>
          </w:tcPr>
          <w:p w14:paraId="71174516"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hh3cPosaAppErrPkts (1.3.6.1.4.1.25506.2.92.2.5.1.3) </w:t>
            </w:r>
          </w:p>
        </w:tc>
        <w:tc>
          <w:tcPr>
            <w:tcW w:w="1440" w:type="dxa"/>
          </w:tcPr>
          <w:p w14:paraId="24C2473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4C33DEE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7CFA30E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39B8BF52" w14:textId="77777777" w:rsidTr="00A84E51">
        <w:tc>
          <w:tcPr>
            <w:tcW w:w="3000" w:type="dxa"/>
          </w:tcPr>
          <w:p w14:paraId="3643A3E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hh3cPosaAppDistributeErrCnts (1.3.6.1.4.1.25506.2.92.2.5.1.4) </w:t>
            </w:r>
          </w:p>
        </w:tc>
        <w:tc>
          <w:tcPr>
            <w:tcW w:w="1440" w:type="dxa"/>
          </w:tcPr>
          <w:p w14:paraId="5BF2EF50"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11D3C49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0429268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644E48DE" w14:textId="77777777" w:rsidTr="00A84E51">
        <w:tc>
          <w:tcPr>
            <w:tcW w:w="3000" w:type="dxa"/>
          </w:tcPr>
          <w:p w14:paraId="7F908D4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hh3cPosaAppInDiscardedPkts (1.3.6.1.4.1.25506.2.92.2.5.1.5) </w:t>
            </w:r>
          </w:p>
        </w:tc>
        <w:tc>
          <w:tcPr>
            <w:tcW w:w="1440" w:type="dxa"/>
          </w:tcPr>
          <w:p w14:paraId="678974A6"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1F4CEEA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656B66A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24C46C87" w14:textId="77777777" w:rsidTr="00A84E51">
        <w:tc>
          <w:tcPr>
            <w:tcW w:w="3000" w:type="dxa"/>
          </w:tcPr>
          <w:p w14:paraId="2A4E66EF"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hh3cPosaAppOutDiscardedPkts (1.3.6.1.4.1.25506.2.92.2.5.1.6) </w:t>
            </w:r>
          </w:p>
        </w:tc>
        <w:tc>
          <w:tcPr>
            <w:tcW w:w="1440" w:type="dxa"/>
          </w:tcPr>
          <w:p w14:paraId="1CCFA316"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64B048AC"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59E0EBD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bl>
    <w:p w14:paraId="1E842D38" w14:textId="77777777" w:rsidR="009162A6" w:rsidRPr="00C17381"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42" w:name="_Toc320126469"/>
      <w:bookmarkStart w:id="1343" w:name="_Toc397421213"/>
      <w:bookmarkStart w:id="1344" w:name="_Toc399325277"/>
      <w:bookmarkStart w:id="1345" w:name="_Toc483388721"/>
      <w:r w:rsidRPr="00C17381">
        <w:rPr>
          <w:rFonts w:ascii="Helvetica" w:eastAsia="charset0MS Sans Serif" w:hAnsi="Helvetica" w:cs="Helvetica"/>
        </w:rPr>
        <w:t>hh3cPosaTerminalStatTable</w:t>
      </w:r>
      <w:bookmarkEnd w:id="1342"/>
      <w:bookmarkEnd w:id="1343"/>
      <w:bookmarkEnd w:id="1344"/>
      <w:bookmarkEnd w:id="1345"/>
    </w:p>
    <w:p w14:paraId="4FC77D55"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1.3.6.1.4.1.25506.2.92.2.6</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C17381" w14:paraId="6B4E24A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320045D" w14:textId="77777777" w:rsidR="009162A6" w:rsidRPr="00C17381" w:rsidRDefault="00166066" w:rsidP="0036716A">
            <w:pPr>
              <w:pStyle w:val="TableHeading"/>
            </w:pPr>
            <w:r>
              <w:t>Object (OID)</w:t>
            </w:r>
          </w:p>
        </w:tc>
        <w:tc>
          <w:tcPr>
            <w:tcW w:w="1440" w:type="dxa"/>
          </w:tcPr>
          <w:p w14:paraId="6E543F7F" w14:textId="77777777" w:rsidR="009162A6" w:rsidRPr="00C17381" w:rsidRDefault="009162A6" w:rsidP="0036716A">
            <w:pPr>
              <w:pStyle w:val="TableHeading"/>
            </w:pPr>
            <w:r w:rsidRPr="00C17381">
              <w:t>Access</w:t>
            </w:r>
          </w:p>
        </w:tc>
        <w:tc>
          <w:tcPr>
            <w:tcW w:w="1000" w:type="dxa"/>
          </w:tcPr>
          <w:p w14:paraId="3114D191" w14:textId="77777777" w:rsidR="009162A6" w:rsidRPr="00C17381" w:rsidRDefault="009162A6" w:rsidP="0036716A">
            <w:pPr>
              <w:pStyle w:val="TableHeading"/>
            </w:pPr>
            <w:r w:rsidRPr="00C17381">
              <w:t>PDS</w:t>
            </w:r>
          </w:p>
        </w:tc>
        <w:tc>
          <w:tcPr>
            <w:tcW w:w="2880" w:type="dxa"/>
          </w:tcPr>
          <w:p w14:paraId="06B866D8" w14:textId="77777777" w:rsidR="009162A6" w:rsidRPr="00C17381" w:rsidRDefault="0039618E" w:rsidP="0036716A">
            <w:pPr>
              <w:pStyle w:val="TableHeading"/>
            </w:pPr>
            <w:r>
              <w:t>Comments</w:t>
            </w:r>
          </w:p>
        </w:tc>
      </w:tr>
      <w:tr w:rsidR="009162A6" w:rsidRPr="00C17381" w14:paraId="1118076E" w14:textId="77777777" w:rsidTr="00A84E51">
        <w:tc>
          <w:tcPr>
            <w:tcW w:w="3000" w:type="dxa"/>
          </w:tcPr>
          <w:p w14:paraId="2FE1707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hh3cPosaTerminalRecvPkts (1.3.6.1.4.1.25506.2.92.2.6.1.1) </w:t>
            </w:r>
          </w:p>
        </w:tc>
        <w:tc>
          <w:tcPr>
            <w:tcW w:w="1440" w:type="dxa"/>
          </w:tcPr>
          <w:p w14:paraId="76A35B1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73E987F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61122B6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04172B31" w14:textId="77777777" w:rsidTr="00A84E51">
        <w:tc>
          <w:tcPr>
            <w:tcW w:w="3000" w:type="dxa"/>
          </w:tcPr>
          <w:p w14:paraId="61E1C7D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hh3cPosaTerminalSendPkts (1.3.6.1.4.1.25506.2.92.2.6.1.2) </w:t>
            </w:r>
          </w:p>
        </w:tc>
        <w:tc>
          <w:tcPr>
            <w:tcW w:w="1440" w:type="dxa"/>
          </w:tcPr>
          <w:p w14:paraId="2DBCB536"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3B80A93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51E9741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5988D676" w14:textId="77777777" w:rsidTr="00A84E51">
        <w:tc>
          <w:tcPr>
            <w:tcW w:w="3000" w:type="dxa"/>
          </w:tcPr>
          <w:p w14:paraId="07E096F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hh3cPosaTerminalErrPkts (1.3.6.1.4.1.25506.2.92.2.6.1.3) </w:t>
            </w:r>
          </w:p>
        </w:tc>
        <w:tc>
          <w:tcPr>
            <w:tcW w:w="1440" w:type="dxa"/>
          </w:tcPr>
          <w:p w14:paraId="4E0B98D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2DF2F1D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5C3432AC"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0BFDD874" w14:textId="77777777" w:rsidTr="00A84E51">
        <w:tc>
          <w:tcPr>
            <w:tcW w:w="3000" w:type="dxa"/>
          </w:tcPr>
          <w:p w14:paraId="71984EDF"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hh3cPosaTerminalMapErrCnts (1.3.6.1.4.1.25506.2.92.2.6.1.4) </w:t>
            </w:r>
          </w:p>
        </w:tc>
        <w:tc>
          <w:tcPr>
            <w:tcW w:w="1440" w:type="dxa"/>
          </w:tcPr>
          <w:p w14:paraId="7B16B15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309DC82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30140B2F"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78B5CFF3" w14:textId="77777777" w:rsidTr="00A84E51">
        <w:tc>
          <w:tcPr>
            <w:tcW w:w="3000" w:type="dxa"/>
          </w:tcPr>
          <w:p w14:paraId="24658D7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hh3cPosaTerminalInDiscardedPkts (1.3.6.1.4.1.25506.2.92.2.6.1.5) </w:t>
            </w:r>
          </w:p>
        </w:tc>
        <w:tc>
          <w:tcPr>
            <w:tcW w:w="1440" w:type="dxa"/>
          </w:tcPr>
          <w:p w14:paraId="66F0F85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45739026"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7D6DCF4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6A904355" w14:textId="77777777" w:rsidTr="00A84E51">
        <w:tc>
          <w:tcPr>
            <w:tcW w:w="3000" w:type="dxa"/>
          </w:tcPr>
          <w:p w14:paraId="71F7928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 xml:space="preserve">hh3cPosaTerminalOutDiscardedPkts (1.3.6.1.4.1.25506.2.92.2.6.1.6) </w:t>
            </w:r>
          </w:p>
        </w:tc>
        <w:tc>
          <w:tcPr>
            <w:tcW w:w="1440" w:type="dxa"/>
          </w:tcPr>
          <w:p w14:paraId="41BD9C50"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22227D5C"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202FF32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3808B8" w:rsidRPr="00C17381" w14:paraId="74A6A9AA" w14:textId="77777777" w:rsidTr="00A84E51">
        <w:tc>
          <w:tcPr>
            <w:tcW w:w="3000" w:type="dxa"/>
          </w:tcPr>
          <w:p w14:paraId="3B74131C" w14:textId="77777777" w:rsidR="003808B8" w:rsidRDefault="003808B8" w:rsidP="00F61AA0">
            <w:pPr>
              <w:pStyle w:val="TableText"/>
              <w:kinsoku w:val="0"/>
              <w:textAlignment w:val="top"/>
              <w:rPr>
                <w:rFonts w:ascii="charset0MS Sans Serif" w:hAnsi="charset0MS Sans Serif" w:cs="charset0MS Sans Serif"/>
                <w:color w:val="000000"/>
                <w:lang w:val="zh-CN"/>
              </w:rPr>
            </w:pPr>
            <w:r>
              <w:rPr>
                <w:rFonts w:ascii="charset0MS Sans Serif" w:hAnsi="charset0MS Sans Serif" w:cs="charset0MS Sans Serif"/>
                <w:color w:val="000000"/>
                <w:lang w:val="zh-CN"/>
              </w:rPr>
              <w:t>hh3cPosaTermianlTcpConnectionNumber</w:t>
            </w:r>
          </w:p>
          <w:p w14:paraId="6F0DDCFB" w14:textId="77777777" w:rsidR="003808B8" w:rsidRPr="00C17381" w:rsidRDefault="003808B8" w:rsidP="00F61AA0">
            <w:pPr>
              <w:pStyle w:val="TableText"/>
              <w:kinsoku w:val="0"/>
              <w:textAlignment w:val="top"/>
              <w:rPr>
                <w:rFonts w:ascii="Helvetica" w:hAnsi="Helvetica" w:cs="Helvetica"/>
              </w:rPr>
            </w:pPr>
            <w:r>
              <w:rPr>
                <w:rFonts w:ascii="charset0MS Sans Serif" w:hAnsi="charset0MS Sans Serif" w:cs="charset0MS Sans Serif" w:hint="eastAsia"/>
                <w:color w:val="000000"/>
                <w:lang w:val="zh-CN"/>
              </w:rPr>
              <w:t>(</w:t>
            </w:r>
            <w:r>
              <w:rPr>
                <w:rFonts w:ascii="charset0MS Sans Serif" w:hAnsi="charset0MS Sans Serif" w:cs="charset0MS Sans Serif"/>
                <w:color w:val="000000"/>
                <w:lang w:val="zh-CN"/>
              </w:rPr>
              <w:t>1.3.6.1.4.1.25506.2.92.2.6.1.7</w:t>
            </w:r>
            <w:r>
              <w:rPr>
                <w:rFonts w:ascii="charset0MS Sans Serif" w:hAnsi="charset0MS Sans Serif" w:cs="charset0MS Sans Serif" w:hint="eastAsia"/>
                <w:color w:val="000000"/>
                <w:lang w:val="zh-CN"/>
              </w:rPr>
              <w:t>)</w:t>
            </w:r>
          </w:p>
        </w:tc>
        <w:tc>
          <w:tcPr>
            <w:tcW w:w="1440" w:type="dxa"/>
          </w:tcPr>
          <w:p w14:paraId="01E371CA" w14:textId="77777777" w:rsidR="003808B8" w:rsidRPr="00C17381" w:rsidRDefault="003808B8" w:rsidP="00F61AA0">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0D90F561" w14:textId="77777777" w:rsidR="003808B8" w:rsidRPr="00C17381" w:rsidRDefault="003808B8" w:rsidP="00F61AA0">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0D22370D" w14:textId="77777777" w:rsidR="003808B8" w:rsidRPr="00C17381" w:rsidRDefault="003808B8" w:rsidP="00F61AA0">
            <w:pPr>
              <w:pStyle w:val="TableText"/>
              <w:kinsoku w:val="0"/>
              <w:textAlignment w:val="top"/>
              <w:rPr>
                <w:rFonts w:ascii="Helvetica" w:hAnsi="Helvetica" w:cs="Helvetica"/>
              </w:rPr>
            </w:pPr>
            <w:r w:rsidRPr="00C17381">
              <w:rPr>
                <w:rFonts w:ascii="Helvetica" w:hAnsi="Helvetica" w:cs="Helvetica"/>
              </w:rPr>
              <w:t>As per MIB</w:t>
            </w:r>
          </w:p>
        </w:tc>
      </w:tr>
    </w:tbl>
    <w:p w14:paraId="38C7C496" w14:textId="77777777" w:rsidR="009162A6" w:rsidRPr="00C17381"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46" w:name="_Toc397421214"/>
      <w:bookmarkStart w:id="1347" w:name="_Toc399325278"/>
      <w:bookmarkStart w:id="1348" w:name="_Toc483388722"/>
      <w:r w:rsidRPr="00C17381">
        <w:rPr>
          <w:rFonts w:ascii="Helvetica" w:eastAsia="charset0MS Sans Serif" w:hAnsi="Helvetica" w:cs="Helvetica"/>
        </w:rPr>
        <w:t>hh3cPosaBatchTerminalTable</w:t>
      </w:r>
      <w:bookmarkEnd w:id="1346"/>
      <w:bookmarkEnd w:id="1347"/>
      <w:bookmarkEnd w:id="1348"/>
      <w:r w:rsidRPr="00C17381">
        <w:rPr>
          <w:rFonts w:ascii="Helvetica" w:eastAsia="charset0MS Sans Serif" w:hAnsi="Helvetica" w:cs="Helvetica"/>
        </w:rPr>
        <w:t xml:space="preserve"> </w:t>
      </w:r>
    </w:p>
    <w:p w14:paraId="62CD82A3"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1.3.6.1.4.1.25506.2.92.2.7</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C17381" w14:paraId="07E3870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1198062" w14:textId="77777777" w:rsidR="009162A6" w:rsidRPr="00C17381" w:rsidRDefault="00166066" w:rsidP="0036716A">
            <w:pPr>
              <w:pStyle w:val="TableHeading"/>
            </w:pPr>
            <w:r>
              <w:t>Object (OID)</w:t>
            </w:r>
          </w:p>
        </w:tc>
        <w:tc>
          <w:tcPr>
            <w:tcW w:w="1440" w:type="dxa"/>
          </w:tcPr>
          <w:p w14:paraId="4A5EE8EC" w14:textId="77777777" w:rsidR="009162A6" w:rsidRPr="00C17381" w:rsidRDefault="009162A6" w:rsidP="0036716A">
            <w:pPr>
              <w:pStyle w:val="TableHeading"/>
            </w:pPr>
            <w:r w:rsidRPr="00C17381">
              <w:t>Access</w:t>
            </w:r>
          </w:p>
        </w:tc>
        <w:tc>
          <w:tcPr>
            <w:tcW w:w="1000" w:type="dxa"/>
          </w:tcPr>
          <w:p w14:paraId="361A7DDA" w14:textId="77777777" w:rsidR="009162A6" w:rsidRPr="00C17381" w:rsidRDefault="009162A6" w:rsidP="0036716A">
            <w:pPr>
              <w:pStyle w:val="TableHeading"/>
            </w:pPr>
            <w:r w:rsidRPr="00C17381">
              <w:t>PDS</w:t>
            </w:r>
          </w:p>
        </w:tc>
        <w:tc>
          <w:tcPr>
            <w:tcW w:w="2880" w:type="dxa"/>
          </w:tcPr>
          <w:p w14:paraId="315AEA84" w14:textId="77777777" w:rsidR="009162A6" w:rsidRPr="00C17381" w:rsidRDefault="0039618E" w:rsidP="0036716A">
            <w:pPr>
              <w:pStyle w:val="TableHeading"/>
            </w:pPr>
            <w:r>
              <w:t>Comments</w:t>
            </w:r>
          </w:p>
        </w:tc>
      </w:tr>
      <w:tr w:rsidR="009162A6" w:rsidRPr="00C17381" w14:paraId="2379BBC3" w14:textId="77777777" w:rsidTr="00A84E51">
        <w:tc>
          <w:tcPr>
            <w:tcW w:w="3000" w:type="dxa"/>
          </w:tcPr>
          <w:p w14:paraId="3EBFA614" w14:textId="77777777" w:rsidR="009162A6" w:rsidRPr="003B7483" w:rsidRDefault="009162A6" w:rsidP="00C35694">
            <w:pPr>
              <w:pStyle w:val="TableText"/>
              <w:kinsoku w:val="0"/>
              <w:textAlignment w:val="top"/>
              <w:rPr>
                <w:rFonts w:ascii="Helvetica" w:hAnsi="Helvetica" w:cs="Helvetica"/>
              </w:rPr>
            </w:pPr>
            <w:r w:rsidRPr="003B7483">
              <w:rPr>
                <w:rFonts w:ascii="Helvetica" w:hAnsi="Helvetica" w:cs="Helvetica"/>
              </w:rPr>
              <w:t>hh3cPosaBatchTerminalFirstID</w:t>
            </w:r>
          </w:p>
          <w:p w14:paraId="5953303F" w14:textId="77777777" w:rsidR="009162A6" w:rsidRPr="003B7483" w:rsidRDefault="009162A6" w:rsidP="00C35694">
            <w:pPr>
              <w:pStyle w:val="TableText"/>
              <w:kinsoku w:val="0"/>
              <w:textAlignment w:val="top"/>
              <w:rPr>
                <w:rFonts w:ascii="Helvetica" w:hAnsi="Helvetica" w:cs="Helvetica"/>
              </w:rPr>
            </w:pPr>
            <w:r w:rsidRPr="003B7483">
              <w:rPr>
                <w:rFonts w:ascii="Helvetica" w:hAnsi="Helvetica" w:cs="Helvetica"/>
              </w:rPr>
              <w:t>(1.3.6.1.4.1.25506.2.92.2.7.1.1)</w:t>
            </w:r>
          </w:p>
        </w:tc>
        <w:tc>
          <w:tcPr>
            <w:tcW w:w="1440" w:type="dxa"/>
          </w:tcPr>
          <w:p w14:paraId="676EB8B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1DB0A6BD"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1CF94FD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It is not configured now.</w:t>
            </w:r>
          </w:p>
        </w:tc>
      </w:tr>
      <w:tr w:rsidR="009162A6" w:rsidRPr="00C17381" w14:paraId="7DED144F" w14:textId="77777777" w:rsidTr="00A84E51">
        <w:tc>
          <w:tcPr>
            <w:tcW w:w="3000" w:type="dxa"/>
          </w:tcPr>
          <w:p w14:paraId="1024DF97" w14:textId="77777777" w:rsidR="009162A6" w:rsidRPr="003B7483" w:rsidRDefault="009162A6" w:rsidP="00C35694">
            <w:pPr>
              <w:pStyle w:val="TableText"/>
              <w:kinsoku w:val="0"/>
              <w:textAlignment w:val="top"/>
              <w:rPr>
                <w:rFonts w:ascii="Helvetica" w:hAnsi="Helvetica" w:cs="Helvetica"/>
              </w:rPr>
            </w:pPr>
            <w:r w:rsidRPr="003B7483">
              <w:rPr>
                <w:rFonts w:ascii="Helvetica" w:hAnsi="Helvetica" w:cs="Helvetica"/>
              </w:rPr>
              <w:t>hh3cPosaBatchTerminalRowStatus</w:t>
            </w:r>
          </w:p>
          <w:p w14:paraId="71A25CB9" w14:textId="77777777" w:rsidR="009162A6" w:rsidRPr="003B7483" w:rsidRDefault="009162A6" w:rsidP="00C35694">
            <w:pPr>
              <w:pStyle w:val="TableText"/>
              <w:kinsoku w:val="0"/>
              <w:textAlignment w:val="top"/>
              <w:rPr>
                <w:rFonts w:ascii="Helvetica" w:hAnsi="Helvetica" w:cs="Helvetica"/>
              </w:rPr>
            </w:pPr>
            <w:r w:rsidRPr="003B7483">
              <w:rPr>
                <w:rFonts w:ascii="Helvetica" w:hAnsi="Helvetica" w:cs="Helvetica"/>
              </w:rPr>
              <w:t>(1.3.6.1.4.1.25506.2.92.2.7.1.2)</w:t>
            </w:r>
          </w:p>
        </w:tc>
        <w:tc>
          <w:tcPr>
            <w:tcW w:w="1440" w:type="dxa"/>
          </w:tcPr>
          <w:p w14:paraId="7CCC203C"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3DFDA7E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471EA6AD"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It is not configured now.</w:t>
            </w:r>
          </w:p>
        </w:tc>
      </w:tr>
    </w:tbl>
    <w:p w14:paraId="0B311642" w14:textId="77777777" w:rsidR="009162A6" w:rsidRPr="00C17381"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49" w:name="_Toc397421215"/>
      <w:bookmarkStart w:id="1350" w:name="_Toc399325279"/>
      <w:bookmarkStart w:id="1351" w:name="_Toc483388723"/>
      <w:r w:rsidRPr="00C17381">
        <w:rPr>
          <w:rFonts w:ascii="Helvetica" w:eastAsia="charset0MS Sans Serif" w:hAnsi="Helvetica" w:cs="Helvetica"/>
        </w:rPr>
        <w:t>hh3cPosaTcpTermStatTable</w:t>
      </w:r>
      <w:bookmarkEnd w:id="1349"/>
      <w:bookmarkEnd w:id="1350"/>
      <w:bookmarkEnd w:id="1351"/>
    </w:p>
    <w:p w14:paraId="752FA9AE"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1.3.6.1.4.1.25506.2.92.2.8</w:t>
      </w:r>
    </w:p>
    <w:tbl>
      <w:tblPr>
        <w:tblStyle w:val="IndexTable"/>
        <w:tblW w:w="0" w:type="auto"/>
        <w:tblLayout w:type="fixed"/>
        <w:tblLook w:val="04A0" w:firstRow="1" w:lastRow="0" w:firstColumn="1" w:lastColumn="0" w:noHBand="0" w:noVBand="1"/>
      </w:tblPr>
      <w:tblGrid>
        <w:gridCol w:w="3240"/>
        <w:gridCol w:w="1200"/>
        <w:gridCol w:w="1000"/>
        <w:gridCol w:w="2880"/>
      </w:tblGrid>
      <w:tr w:rsidR="009162A6" w:rsidRPr="00C17381" w14:paraId="30DD1223" w14:textId="77777777" w:rsidTr="00A84E51">
        <w:trPr>
          <w:cnfStyle w:val="100000000000" w:firstRow="1" w:lastRow="0" w:firstColumn="0" w:lastColumn="0" w:oddVBand="0" w:evenVBand="0" w:oddHBand="0" w:evenHBand="0" w:firstRowFirstColumn="0" w:firstRowLastColumn="0" w:lastRowFirstColumn="0" w:lastRowLastColumn="0"/>
        </w:trPr>
        <w:tc>
          <w:tcPr>
            <w:tcW w:w="3240" w:type="dxa"/>
          </w:tcPr>
          <w:p w14:paraId="408D71E5" w14:textId="77777777" w:rsidR="009162A6" w:rsidRPr="00C17381" w:rsidRDefault="00166066" w:rsidP="0036716A">
            <w:pPr>
              <w:pStyle w:val="TableHeading"/>
            </w:pPr>
            <w:r>
              <w:t>Object (OID)</w:t>
            </w:r>
          </w:p>
        </w:tc>
        <w:tc>
          <w:tcPr>
            <w:tcW w:w="1200" w:type="dxa"/>
          </w:tcPr>
          <w:p w14:paraId="0D57376F" w14:textId="77777777" w:rsidR="009162A6" w:rsidRPr="00C17381" w:rsidRDefault="009162A6" w:rsidP="0036716A">
            <w:pPr>
              <w:pStyle w:val="TableHeading"/>
            </w:pPr>
            <w:r w:rsidRPr="00C17381">
              <w:t>Access</w:t>
            </w:r>
          </w:p>
        </w:tc>
        <w:tc>
          <w:tcPr>
            <w:tcW w:w="1000" w:type="dxa"/>
          </w:tcPr>
          <w:p w14:paraId="65F65D9C" w14:textId="77777777" w:rsidR="009162A6" w:rsidRPr="00C17381" w:rsidRDefault="009162A6" w:rsidP="0036716A">
            <w:pPr>
              <w:pStyle w:val="TableHeading"/>
            </w:pPr>
            <w:r w:rsidRPr="00C17381">
              <w:t>PDS</w:t>
            </w:r>
          </w:p>
        </w:tc>
        <w:tc>
          <w:tcPr>
            <w:tcW w:w="2880" w:type="dxa"/>
          </w:tcPr>
          <w:p w14:paraId="37722408" w14:textId="77777777" w:rsidR="009162A6" w:rsidRPr="00C17381" w:rsidRDefault="0039618E" w:rsidP="0036716A">
            <w:pPr>
              <w:pStyle w:val="TableHeading"/>
            </w:pPr>
            <w:r>
              <w:t>Comments</w:t>
            </w:r>
          </w:p>
        </w:tc>
      </w:tr>
      <w:tr w:rsidR="009162A6" w:rsidRPr="00C17381" w14:paraId="12730CC8" w14:textId="77777777" w:rsidTr="00A84E51">
        <w:tc>
          <w:tcPr>
            <w:tcW w:w="3240" w:type="dxa"/>
          </w:tcPr>
          <w:p w14:paraId="2C0D8A47"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hh3cPosaTcpTermStatIndex</w:t>
            </w:r>
          </w:p>
          <w:p w14:paraId="1E7E9D29" w14:textId="77777777" w:rsidR="009162A6" w:rsidRPr="00C17381"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1.3.6.1.4.1.25506.2.92.2.8.1.1</w:t>
            </w:r>
            <w:r w:rsidRPr="00AE6B3F">
              <w:rPr>
                <w:rFonts w:ascii="Helvetica" w:hAnsi="Helvetica" w:cs="Helvetica"/>
              </w:rPr>
              <w:t>)</w:t>
            </w:r>
          </w:p>
        </w:tc>
        <w:tc>
          <w:tcPr>
            <w:tcW w:w="1200" w:type="dxa"/>
          </w:tcPr>
          <w:p w14:paraId="7A5FFFC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not-accessible</w:t>
            </w:r>
          </w:p>
        </w:tc>
        <w:tc>
          <w:tcPr>
            <w:tcW w:w="1000" w:type="dxa"/>
          </w:tcPr>
          <w:p w14:paraId="4FE4D6AD"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190C931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18AB1128" w14:textId="77777777" w:rsidTr="00A84E51">
        <w:tc>
          <w:tcPr>
            <w:tcW w:w="3240" w:type="dxa"/>
          </w:tcPr>
          <w:p w14:paraId="62BE1611"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hh3cPosaTcpTermStatIPType</w:t>
            </w:r>
          </w:p>
          <w:p w14:paraId="316179F8" w14:textId="77777777" w:rsidR="009162A6" w:rsidRPr="00C17381"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1.3.6.1.4.1.25506.2.92.2.8.1.2</w:t>
            </w:r>
            <w:r w:rsidRPr="00AE6B3F">
              <w:rPr>
                <w:rFonts w:ascii="Helvetica" w:hAnsi="Helvetica" w:cs="Helvetica"/>
              </w:rPr>
              <w:t>)</w:t>
            </w:r>
          </w:p>
        </w:tc>
        <w:tc>
          <w:tcPr>
            <w:tcW w:w="1200" w:type="dxa"/>
          </w:tcPr>
          <w:p w14:paraId="0390F93D"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6BB639F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48DB1B1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Not support write operation</w:t>
            </w:r>
          </w:p>
        </w:tc>
      </w:tr>
      <w:tr w:rsidR="009162A6" w:rsidRPr="00C17381" w14:paraId="2A0B0BA3" w14:textId="77777777" w:rsidTr="00A84E51">
        <w:tc>
          <w:tcPr>
            <w:tcW w:w="3240" w:type="dxa"/>
          </w:tcPr>
          <w:p w14:paraId="75BDF02A"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hh3cPosaTcpTermStatIP</w:t>
            </w:r>
          </w:p>
          <w:p w14:paraId="12B363C9" w14:textId="77777777" w:rsidR="009162A6" w:rsidRPr="00C17381"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1.3.6.1.4.1.25506.2.92.2.8.1.3</w:t>
            </w:r>
            <w:r w:rsidRPr="00AE6B3F">
              <w:rPr>
                <w:rFonts w:ascii="Helvetica" w:hAnsi="Helvetica" w:cs="Helvetica"/>
              </w:rPr>
              <w:t>)</w:t>
            </w:r>
          </w:p>
        </w:tc>
        <w:tc>
          <w:tcPr>
            <w:tcW w:w="1200" w:type="dxa"/>
          </w:tcPr>
          <w:p w14:paraId="0707D87C"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5308C4F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12783EB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Not support write operation</w:t>
            </w:r>
          </w:p>
        </w:tc>
      </w:tr>
      <w:tr w:rsidR="009162A6" w:rsidRPr="00C17381" w14:paraId="4EFBDEC5" w14:textId="77777777" w:rsidTr="00A84E51">
        <w:tc>
          <w:tcPr>
            <w:tcW w:w="3240" w:type="dxa"/>
          </w:tcPr>
          <w:p w14:paraId="04CA2A2F"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hh3cPosaTcpTermStatIPMask</w:t>
            </w:r>
          </w:p>
          <w:p w14:paraId="5AC108DE" w14:textId="77777777" w:rsidR="009162A6" w:rsidRPr="00C17381"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1.3.6.1.4.1.25506.2.92.2.8.1.4</w:t>
            </w:r>
            <w:r w:rsidRPr="00AE6B3F">
              <w:rPr>
                <w:rFonts w:ascii="Helvetica" w:hAnsi="Helvetica" w:cs="Helvetica"/>
              </w:rPr>
              <w:t>)</w:t>
            </w:r>
          </w:p>
        </w:tc>
        <w:tc>
          <w:tcPr>
            <w:tcW w:w="1200" w:type="dxa"/>
          </w:tcPr>
          <w:p w14:paraId="3A7E048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0F80FE73"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62AE2CDC"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Not support write operation</w:t>
            </w:r>
          </w:p>
        </w:tc>
      </w:tr>
      <w:tr w:rsidR="009162A6" w:rsidRPr="00C17381" w14:paraId="674DF359" w14:textId="77777777" w:rsidTr="00A84E51">
        <w:tc>
          <w:tcPr>
            <w:tcW w:w="3240" w:type="dxa"/>
          </w:tcPr>
          <w:p w14:paraId="2F9E0628"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hh3cPosaTcpTermRecvPkts</w:t>
            </w:r>
          </w:p>
          <w:p w14:paraId="5C5EF729"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1.3.6.1.4.1.25506.2.92.2.8.1.5</w:t>
            </w:r>
            <w:r w:rsidRPr="00AE6B3F">
              <w:rPr>
                <w:rFonts w:ascii="Helvetica" w:hAnsi="Helvetica" w:cs="Helvetica"/>
              </w:rPr>
              <w:t>)</w:t>
            </w:r>
          </w:p>
        </w:tc>
        <w:tc>
          <w:tcPr>
            <w:tcW w:w="1200" w:type="dxa"/>
          </w:tcPr>
          <w:p w14:paraId="423CB670"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2E2FB8A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77CBFA4A"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0E59808F" w14:textId="77777777" w:rsidTr="00A84E51">
        <w:tc>
          <w:tcPr>
            <w:tcW w:w="3240" w:type="dxa"/>
          </w:tcPr>
          <w:p w14:paraId="347D90F3"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hh3cPosaTcpTermSendPkts</w:t>
            </w:r>
          </w:p>
          <w:p w14:paraId="502E782B"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1.3.6.1.4.1.25506.2.92.2.8.1.6</w:t>
            </w:r>
            <w:r w:rsidRPr="00AE6B3F">
              <w:rPr>
                <w:rFonts w:ascii="Helvetica" w:hAnsi="Helvetica" w:cs="Helvetica"/>
              </w:rPr>
              <w:t>)</w:t>
            </w:r>
          </w:p>
        </w:tc>
        <w:tc>
          <w:tcPr>
            <w:tcW w:w="1200" w:type="dxa"/>
          </w:tcPr>
          <w:p w14:paraId="21C4E4D0"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198AB53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7956B48D"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4D225BAA" w14:textId="77777777" w:rsidTr="00A84E51">
        <w:tc>
          <w:tcPr>
            <w:tcW w:w="3240" w:type="dxa"/>
          </w:tcPr>
          <w:p w14:paraId="1AA5A0D4"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hh3cPosaTcpTermErrPkts</w:t>
            </w:r>
          </w:p>
          <w:p w14:paraId="5F17A54D"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1.3.6.1.4.1.25506.2.92.2.8.1.7</w:t>
            </w:r>
            <w:r w:rsidRPr="00AE6B3F">
              <w:rPr>
                <w:rFonts w:ascii="Helvetica" w:hAnsi="Helvetica" w:cs="Helvetica"/>
              </w:rPr>
              <w:t>)</w:t>
            </w:r>
          </w:p>
        </w:tc>
        <w:tc>
          <w:tcPr>
            <w:tcW w:w="1200" w:type="dxa"/>
          </w:tcPr>
          <w:p w14:paraId="292D755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4FFB091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6C9938B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0E3FD446" w14:textId="77777777" w:rsidTr="00A84E51">
        <w:tc>
          <w:tcPr>
            <w:tcW w:w="3240" w:type="dxa"/>
          </w:tcPr>
          <w:p w14:paraId="3A235ACE"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hh3cPosaTcpTermMapErrCnts</w:t>
            </w:r>
          </w:p>
          <w:p w14:paraId="795F66B3"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1.3.6.1.4.1.25506.2.92.2.8.1.8</w:t>
            </w:r>
            <w:r w:rsidRPr="00AE6B3F">
              <w:rPr>
                <w:rFonts w:ascii="Helvetica" w:hAnsi="Helvetica" w:cs="Helvetica"/>
              </w:rPr>
              <w:t>)</w:t>
            </w:r>
          </w:p>
        </w:tc>
        <w:tc>
          <w:tcPr>
            <w:tcW w:w="1200" w:type="dxa"/>
          </w:tcPr>
          <w:p w14:paraId="5BF3E75F"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37001B94"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1A2EBE1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337BBB44" w14:textId="77777777" w:rsidTr="00A84E51">
        <w:tc>
          <w:tcPr>
            <w:tcW w:w="3240" w:type="dxa"/>
          </w:tcPr>
          <w:p w14:paraId="41BF3954"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hh3cPosaTcpTermInDiscardedPkts</w:t>
            </w:r>
          </w:p>
          <w:p w14:paraId="60071252"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1.3.6.1.4.1.25506.2.92.2.8.1.9</w:t>
            </w:r>
            <w:r w:rsidRPr="00AE6B3F">
              <w:rPr>
                <w:rFonts w:ascii="Helvetica" w:hAnsi="Helvetica" w:cs="Helvetica"/>
              </w:rPr>
              <w:t>)</w:t>
            </w:r>
          </w:p>
        </w:tc>
        <w:tc>
          <w:tcPr>
            <w:tcW w:w="1200" w:type="dxa"/>
          </w:tcPr>
          <w:p w14:paraId="0A56C69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3E0D001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13C97AE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5E1CAE99" w14:textId="77777777" w:rsidTr="00A84E51">
        <w:tc>
          <w:tcPr>
            <w:tcW w:w="3240" w:type="dxa"/>
          </w:tcPr>
          <w:p w14:paraId="2CCBFC04"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hh3cPosaTcpTermOutDiscardedPkts</w:t>
            </w:r>
          </w:p>
          <w:p w14:paraId="288FF6E7"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1.3.6.1.4.1.25506.2.92.2.8.1.10</w:t>
            </w:r>
            <w:r w:rsidRPr="00AE6B3F">
              <w:rPr>
                <w:rFonts w:ascii="Helvetica" w:hAnsi="Helvetica" w:cs="Helvetica"/>
              </w:rPr>
              <w:t>)</w:t>
            </w:r>
          </w:p>
        </w:tc>
        <w:tc>
          <w:tcPr>
            <w:tcW w:w="1200" w:type="dxa"/>
          </w:tcPr>
          <w:p w14:paraId="35FFC06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read-only</w:t>
            </w:r>
          </w:p>
        </w:tc>
        <w:tc>
          <w:tcPr>
            <w:tcW w:w="1000" w:type="dxa"/>
          </w:tcPr>
          <w:p w14:paraId="2F850A0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1DDDB95C"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3A1B20C8" w14:textId="77777777" w:rsidTr="00A84E51">
        <w:tc>
          <w:tcPr>
            <w:tcW w:w="3240" w:type="dxa"/>
          </w:tcPr>
          <w:p w14:paraId="0D631BEC"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hh3cPosaTcpTermStatRowStatus</w:t>
            </w:r>
          </w:p>
          <w:p w14:paraId="2E32D546"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1.3.6.1.4.1.25506.2.92.2.8.1.11</w:t>
            </w:r>
            <w:r w:rsidRPr="00AE6B3F">
              <w:rPr>
                <w:rFonts w:ascii="Helvetica" w:hAnsi="Helvetica" w:cs="Helvetica"/>
              </w:rPr>
              <w:t>)</w:t>
            </w:r>
          </w:p>
        </w:tc>
        <w:tc>
          <w:tcPr>
            <w:tcW w:w="1200" w:type="dxa"/>
          </w:tcPr>
          <w:p w14:paraId="6F2C9C2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read-create</w:t>
            </w:r>
          </w:p>
        </w:tc>
        <w:tc>
          <w:tcPr>
            <w:tcW w:w="1000" w:type="dxa"/>
          </w:tcPr>
          <w:p w14:paraId="1D70113D"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No</w:t>
            </w:r>
          </w:p>
        </w:tc>
        <w:tc>
          <w:tcPr>
            <w:tcW w:w="2880" w:type="dxa"/>
          </w:tcPr>
          <w:p w14:paraId="6F520F20"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 only support CreateAndGo, Active, Destroy</w:t>
            </w:r>
          </w:p>
        </w:tc>
      </w:tr>
    </w:tbl>
    <w:p w14:paraId="3DC570B3" w14:textId="77777777" w:rsidR="009162A6" w:rsidRPr="00C17381"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52" w:name="_Toc397421216"/>
      <w:bookmarkStart w:id="1353" w:name="_Toc399325280"/>
      <w:bookmarkStart w:id="1354" w:name="_Toc483388724"/>
      <w:r w:rsidRPr="00C17381">
        <w:rPr>
          <w:rFonts w:ascii="Helvetica" w:eastAsia="charset0MS Sans Serif" w:hAnsi="Helvetica" w:cs="Helvetica"/>
        </w:rPr>
        <w:t>hh3cPosaFcmConfTable</w:t>
      </w:r>
      <w:bookmarkEnd w:id="1352"/>
      <w:bookmarkEnd w:id="1353"/>
      <w:bookmarkEnd w:id="1354"/>
    </w:p>
    <w:p w14:paraId="5A8146E9"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1.3.6.1.4.1.25506.2.92.2.9</w:t>
      </w:r>
    </w:p>
    <w:tbl>
      <w:tblPr>
        <w:tblStyle w:val="IndexTable"/>
        <w:tblW w:w="0" w:type="auto"/>
        <w:tblLayout w:type="fixed"/>
        <w:tblLook w:val="04A0" w:firstRow="1" w:lastRow="0" w:firstColumn="1" w:lastColumn="0" w:noHBand="0" w:noVBand="1"/>
      </w:tblPr>
      <w:tblGrid>
        <w:gridCol w:w="3240"/>
        <w:gridCol w:w="1200"/>
        <w:gridCol w:w="1000"/>
        <w:gridCol w:w="2880"/>
      </w:tblGrid>
      <w:tr w:rsidR="009162A6" w:rsidRPr="00C17381" w14:paraId="472B62F1" w14:textId="77777777" w:rsidTr="00A84E51">
        <w:trPr>
          <w:cnfStyle w:val="100000000000" w:firstRow="1" w:lastRow="0" w:firstColumn="0" w:lastColumn="0" w:oddVBand="0" w:evenVBand="0" w:oddHBand="0" w:evenHBand="0" w:firstRowFirstColumn="0" w:firstRowLastColumn="0" w:lastRowFirstColumn="0" w:lastRowLastColumn="0"/>
        </w:trPr>
        <w:tc>
          <w:tcPr>
            <w:tcW w:w="3240" w:type="dxa"/>
          </w:tcPr>
          <w:p w14:paraId="2C8A4837" w14:textId="77777777" w:rsidR="009162A6" w:rsidRPr="00C17381" w:rsidRDefault="00166066" w:rsidP="0036716A">
            <w:pPr>
              <w:pStyle w:val="TableHeading"/>
            </w:pPr>
            <w:r>
              <w:t>Object (OID)</w:t>
            </w:r>
          </w:p>
        </w:tc>
        <w:tc>
          <w:tcPr>
            <w:tcW w:w="1200" w:type="dxa"/>
          </w:tcPr>
          <w:p w14:paraId="50012B37" w14:textId="77777777" w:rsidR="009162A6" w:rsidRPr="00C17381" w:rsidRDefault="009162A6" w:rsidP="0036716A">
            <w:pPr>
              <w:pStyle w:val="TableHeading"/>
            </w:pPr>
            <w:r w:rsidRPr="00C17381">
              <w:t>Access</w:t>
            </w:r>
          </w:p>
        </w:tc>
        <w:tc>
          <w:tcPr>
            <w:tcW w:w="1000" w:type="dxa"/>
          </w:tcPr>
          <w:p w14:paraId="57E3B086" w14:textId="77777777" w:rsidR="009162A6" w:rsidRPr="00C17381" w:rsidRDefault="009162A6" w:rsidP="0036716A">
            <w:pPr>
              <w:pStyle w:val="TableHeading"/>
            </w:pPr>
            <w:r w:rsidRPr="00C17381">
              <w:t>PDS</w:t>
            </w:r>
          </w:p>
        </w:tc>
        <w:tc>
          <w:tcPr>
            <w:tcW w:w="2880" w:type="dxa"/>
          </w:tcPr>
          <w:p w14:paraId="54F7F2D3" w14:textId="77777777" w:rsidR="009162A6" w:rsidRPr="00C17381" w:rsidRDefault="0039618E" w:rsidP="0036716A">
            <w:pPr>
              <w:pStyle w:val="TableHeading"/>
            </w:pPr>
            <w:r>
              <w:t>Comments</w:t>
            </w:r>
          </w:p>
        </w:tc>
      </w:tr>
      <w:tr w:rsidR="009162A6" w:rsidRPr="00C17381" w14:paraId="5508877A" w14:textId="77777777" w:rsidTr="00A84E51">
        <w:tc>
          <w:tcPr>
            <w:tcW w:w="3240" w:type="dxa"/>
          </w:tcPr>
          <w:p w14:paraId="667F8CAB"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hh3cPosaFcmNegoHookOff</w:t>
            </w:r>
          </w:p>
          <w:p w14:paraId="46446326" w14:textId="77777777" w:rsidR="009162A6" w:rsidRPr="00C17381"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1.3.6.1.4.1.25506.2.92.2.9.1.1</w:t>
            </w:r>
            <w:r w:rsidRPr="00AE6B3F">
              <w:rPr>
                <w:rFonts w:ascii="Helvetica" w:hAnsi="Helvetica" w:cs="Helvetica"/>
              </w:rPr>
              <w:t>)</w:t>
            </w:r>
          </w:p>
        </w:tc>
        <w:tc>
          <w:tcPr>
            <w:tcW w:w="1200" w:type="dxa"/>
          </w:tcPr>
          <w:p w14:paraId="489C794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read-write</w:t>
            </w:r>
          </w:p>
        </w:tc>
        <w:tc>
          <w:tcPr>
            <w:tcW w:w="1000" w:type="dxa"/>
          </w:tcPr>
          <w:p w14:paraId="35E575C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3EE43D1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63A03FD0" w14:textId="77777777" w:rsidTr="00A84E51">
        <w:tc>
          <w:tcPr>
            <w:tcW w:w="3240" w:type="dxa"/>
          </w:tcPr>
          <w:p w14:paraId="43423148"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hh3cPosaFcmNegoSilence</w:t>
            </w:r>
          </w:p>
          <w:p w14:paraId="5D696874" w14:textId="77777777" w:rsidR="009162A6" w:rsidRPr="00C17381"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1.3.6.1.4.1.25506.2.92.2.9.1.2</w:t>
            </w:r>
            <w:r w:rsidRPr="00AE6B3F">
              <w:rPr>
                <w:rFonts w:ascii="Helvetica" w:hAnsi="Helvetica" w:cs="Helvetica"/>
              </w:rPr>
              <w:t>)</w:t>
            </w:r>
          </w:p>
        </w:tc>
        <w:tc>
          <w:tcPr>
            <w:tcW w:w="1200" w:type="dxa"/>
          </w:tcPr>
          <w:p w14:paraId="2FD9070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read-write</w:t>
            </w:r>
          </w:p>
        </w:tc>
        <w:tc>
          <w:tcPr>
            <w:tcW w:w="1000" w:type="dxa"/>
          </w:tcPr>
          <w:p w14:paraId="33F0608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27B4F17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2EB1EDAC" w14:textId="77777777" w:rsidTr="00A84E51">
        <w:tc>
          <w:tcPr>
            <w:tcW w:w="3240" w:type="dxa"/>
          </w:tcPr>
          <w:p w14:paraId="15BD09BF"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hh3cPosaFcmNegoScrmbBinary1</w:t>
            </w:r>
          </w:p>
          <w:p w14:paraId="102BAF8B" w14:textId="77777777" w:rsidR="009162A6" w:rsidRPr="00C17381"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1.3.6.1.4.1.25506.2.92.2.9.1.3</w:t>
            </w:r>
            <w:r w:rsidRPr="00AE6B3F">
              <w:rPr>
                <w:rFonts w:ascii="Helvetica" w:hAnsi="Helvetica" w:cs="Helvetica"/>
              </w:rPr>
              <w:t>)</w:t>
            </w:r>
          </w:p>
        </w:tc>
        <w:tc>
          <w:tcPr>
            <w:tcW w:w="1200" w:type="dxa"/>
          </w:tcPr>
          <w:p w14:paraId="76FA2216"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read-write</w:t>
            </w:r>
          </w:p>
        </w:tc>
        <w:tc>
          <w:tcPr>
            <w:tcW w:w="1000" w:type="dxa"/>
          </w:tcPr>
          <w:p w14:paraId="74FAA7D7"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4F05DB1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32B5F6B4" w14:textId="77777777" w:rsidTr="00A84E51">
        <w:tc>
          <w:tcPr>
            <w:tcW w:w="3240" w:type="dxa"/>
          </w:tcPr>
          <w:p w14:paraId="7AF7B8CC"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hh3cPosaFcmNegoUnscrmbBinary1</w:t>
            </w:r>
          </w:p>
          <w:p w14:paraId="0C7957BC" w14:textId="77777777" w:rsidR="009162A6" w:rsidRPr="00C17381"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1.3.6.1.4.1.25506.2.92.2.9.1.4</w:t>
            </w:r>
            <w:r w:rsidRPr="00AE6B3F">
              <w:rPr>
                <w:rFonts w:ascii="Helvetica" w:hAnsi="Helvetica" w:cs="Helvetica"/>
              </w:rPr>
              <w:t>)</w:t>
            </w:r>
          </w:p>
        </w:tc>
        <w:tc>
          <w:tcPr>
            <w:tcW w:w="1200" w:type="dxa"/>
          </w:tcPr>
          <w:p w14:paraId="262770E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read-write</w:t>
            </w:r>
          </w:p>
        </w:tc>
        <w:tc>
          <w:tcPr>
            <w:tcW w:w="1000" w:type="dxa"/>
          </w:tcPr>
          <w:p w14:paraId="522260AC"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0BE386C5"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33F7689A" w14:textId="77777777" w:rsidTr="00A84E51">
        <w:tc>
          <w:tcPr>
            <w:tcW w:w="3240" w:type="dxa"/>
          </w:tcPr>
          <w:p w14:paraId="09C627A4"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hh3cPosaFcmThresholdRlsdOff</w:t>
            </w:r>
          </w:p>
          <w:p w14:paraId="11EB86AA"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1.3.6.1.4.1.25506.2.92.2.9.1.5</w:t>
            </w:r>
            <w:r w:rsidRPr="00AE6B3F">
              <w:rPr>
                <w:rFonts w:ascii="Helvetica" w:hAnsi="Helvetica" w:cs="Helvetica"/>
              </w:rPr>
              <w:t>)</w:t>
            </w:r>
          </w:p>
        </w:tc>
        <w:tc>
          <w:tcPr>
            <w:tcW w:w="1200" w:type="dxa"/>
          </w:tcPr>
          <w:p w14:paraId="1399D13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read-write</w:t>
            </w:r>
          </w:p>
        </w:tc>
        <w:tc>
          <w:tcPr>
            <w:tcW w:w="1000" w:type="dxa"/>
          </w:tcPr>
          <w:p w14:paraId="0EFB2FCD"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55658DA2"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09F0F945" w14:textId="77777777" w:rsidTr="00A84E51">
        <w:tc>
          <w:tcPr>
            <w:tcW w:w="3240" w:type="dxa"/>
          </w:tcPr>
          <w:p w14:paraId="3574B33D"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hh3cPosaFcmThresholdRlsdOn</w:t>
            </w:r>
          </w:p>
          <w:p w14:paraId="590CF616"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1.3.6.1.4.1.25506.2.92.2.9.1.6</w:t>
            </w:r>
            <w:r w:rsidRPr="00AE6B3F">
              <w:rPr>
                <w:rFonts w:ascii="Helvetica" w:hAnsi="Helvetica" w:cs="Helvetica"/>
              </w:rPr>
              <w:t>)</w:t>
            </w:r>
          </w:p>
        </w:tc>
        <w:tc>
          <w:tcPr>
            <w:tcW w:w="1200" w:type="dxa"/>
          </w:tcPr>
          <w:p w14:paraId="61499C6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read-write</w:t>
            </w:r>
          </w:p>
        </w:tc>
        <w:tc>
          <w:tcPr>
            <w:tcW w:w="1000" w:type="dxa"/>
          </w:tcPr>
          <w:p w14:paraId="600229A1"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4E03FC40"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4467C805" w14:textId="77777777" w:rsidTr="00A84E51">
        <w:tc>
          <w:tcPr>
            <w:tcW w:w="3240" w:type="dxa"/>
          </w:tcPr>
          <w:p w14:paraId="7C97939F"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hh3cPosaFcmThresholdTxPower</w:t>
            </w:r>
          </w:p>
          <w:p w14:paraId="5E072682"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1.3.6.1.4.1.25506.2.92.2.9.1.7</w:t>
            </w:r>
            <w:r w:rsidRPr="00AE6B3F">
              <w:rPr>
                <w:rFonts w:ascii="Helvetica" w:hAnsi="Helvetica" w:cs="Helvetica"/>
              </w:rPr>
              <w:t>)</w:t>
            </w:r>
          </w:p>
        </w:tc>
        <w:tc>
          <w:tcPr>
            <w:tcW w:w="1200" w:type="dxa"/>
          </w:tcPr>
          <w:p w14:paraId="535D2ADB"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read-write</w:t>
            </w:r>
          </w:p>
        </w:tc>
        <w:tc>
          <w:tcPr>
            <w:tcW w:w="1000" w:type="dxa"/>
          </w:tcPr>
          <w:p w14:paraId="38420766"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5822A6D9"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r w:rsidR="009162A6" w:rsidRPr="00C17381" w14:paraId="59E869A2" w14:textId="77777777" w:rsidTr="00A84E51">
        <w:tc>
          <w:tcPr>
            <w:tcW w:w="3240" w:type="dxa"/>
          </w:tcPr>
          <w:p w14:paraId="5C7144F3"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hh3cPosaFcmThresholdAnswerTone</w:t>
            </w:r>
          </w:p>
          <w:p w14:paraId="006F1604"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w:t>
            </w:r>
            <w:r w:rsidRPr="00C17381">
              <w:rPr>
                <w:rFonts w:ascii="Helvetica" w:hAnsi="Helvetica" w:cs="Helvetica"/>
              </w:rPr>
              <w:t>1.3.6.1.4.1.25506.2.92.2.9.1.8</w:t>
            </w:r>
            <w:r w:rsidRPr="00AE6B3F">
              <w:rPr>
                <w:rFonts w:ascii="Helvetica" w:hAnsi="Helvetica" w:cs="Helvetica"/>
              </w:rPr>
              <w:t>)</w:t>
            </w:r>
          </w:p>
        </w:tc>
        <w:tc>
          <w:tcPr>
            <w:tcW w:w="1200" w:type="dxa"/>
          </w:tcPr>
          <w:p w14:paraId="40AC54F8"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read-write</w:t>
            </w:r>
          </w:p>
        </w:tc>
        <w:tc>
          <w:tcPr>
            <w:tcW w:w="1000" w:type="dxa"/>
          </w:tcPr>
          <w:p w14:paraId="2E448CCE"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Current</w:t>
            </w:r>
          </w:p>
        </w:tc>
        <w:tc>
          <w:tcPr>
            <w:tcW w:w="2880" w:type="dxa"/>
          </w:tcPr>
          <w:p w14:paraId="16DA908F" w14:textId="77777777" w:rsidR="009162A6" w:rsidRPr="00C17381" w:rsidRDefault="009162A6" w:rsidP="00C35694">
            <w:pPr>
              <w:pStyle w:val="TableText"/>
              <w:kinsoku w:val="0"/>
              <w:textAlignment w:val="top"/>
              <w:rPr>
                <w:rFonts w:ascii="Helvetica" w:hAnsi="Helvetica" w:cs="Helvetica"/>
              </w:rPr>
            </w:pPr>
            <w:r w:rsidRPr="00C17381">
              <w:rPr>
                <w:rFonts w:ascii="Helvetica" w:hAnsi="Helvetica" w:cs="Helvetica"/>
              </w:rPr>
              <w:t>As per MIB</w:t>
            </w:r>
          </w:p>
        </w:tc>
      </w:tr>
    </w:tbl>
    <w:p w14:paraId="442941B8" w14:textId="77777777" w:rsidR="009162A6" w:rsidRPr="00C17381"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55" w:name="_Toc397421217"/>
      <w:bookmarkStart w:id="1356" w:name="_Toc399325281"/>
      <w:bookmarkStart w:id="1357" w:name="_Toc483388725"/>
      <w:r w:rsidRPr="00C17381">
        <w:rPr>
          <w:rFonts w:ascii="Helvetica" w:eastAsia="charset0MS Sans Serif" w:hAnsi="Helvetica" w:cs="Helvetica"/>
        </w:rPr>
        <w:t>hh3cPosaCallerStatTable</w:t>
      </w:r>
      <w:bookmarkEnd w:id="1355"/>
      <w:bookmarkEnd w:id="1356"/>
      <w:bookmarkEnd w:id="1357"/>
    </w:p>
    <w:p w14:paraId="7DCB0FD3"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1.3.6.1.4.1.25506.2.92.2.10</w:t>
      </w:r>
    </w:p>
    <w:tbl>
      <w:tblPr>
        <w:tblStyle w:val="IndexTable"/>
        <w:tblW w:w="0" w:type="auto"/>
        <w:tblLayout w:type="fixed"/>
        <w:tblLook w:val="04A0" w:firstRow="1" w:lastRow="0" w:firstColumn="1" w:lastColumn="0" w:noHBand="0" w:noVBand="1"/>
      </w:tblPr>
      <w:tblGrid>
        <w:gridCol w:w="3261"/>
        <w:gridCol w:w="1134"/>
        <w:gridCol w:w="1045"/>
        <w:gridCol w:w="2880"/>
      </w:tblGrid>
      <w:tr w:rsidR="009162A6" w:rsidRPr="00C17381" w14:paraId="106D281C"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722B05A3" w14:textId="77777777" w:rsidR="009162A6" w:rsidRPr="00C17381" w:rsidRDefault="00166066" w:rsidP="0036716A">
            <w:pPr>
              <w:pStyle w:val="TableHeading"/>
            </w:pPr>
            <w:r>
              <w:t>Object (OID)</w:t>
            </w:r>
          </w:p>
        </w:tc>
        <w:tc>
          <w:tcPr>
            <w:tcW w:w="1134" w:type="dxa"/>
          </w:tcPr>
          <w:p w14:paraId="7784454F" w14:textId="77777777" w:rsidR="009162A6" w:rsidRPr="00C17381" w:rsidRDefault="009162A6" w:rsidP="0036716A">
            <w:pPr>
              <w:pStyle w:val="TableHeading"/>
            </w:pPr>
            <w:r w:rsidRPr="00C17381">
              <w:t>Access</w:t>
            </w:r>
          </w:p>
        </w:tc>
        <w:tc>
          <w:tcPr>
            <w:tcW w:w="1045" w:type="dxa"/>
          </w:tcPr>
          <w:p w14:paraId="2863D4B9" w14:textId="77777777" w:rsidR="009162A6" w:rsidRPr="00C17381" w:rsidRDefault="009162A6" w:rsidP="0036716A">
            <w:pPr>
              <w:pStyle w:val="TableHeading"/>
            </w:pPr>
            <w:r w:rsidRPr="00C17381">
              <w:t>PDS</w:t>
            </w:r>
          </w:p>
        </w:tc>
        <w:tc>
          <w:tcPr>
            <w:tcW w:w="2880" w:type="dxa"/>
          </w:tcPr>
          <w:p w14:paraId="18E47BC6" w14:textId="77777777" w:rsidR="009162A6" w:rsidRPr="00C17381" w:rsidRDefault="0039618E" w:rsidP="0036716A">
            <w:pPr>
              <w:pStyle w:val="TableHeading"/>
            </w:pPr>
            <w:r>
              <w:t>Comments</w:t>
            </w:r>
          </w:p>
        </w:tc>
      </w:tr>
      <w:tr w:rsidR="009162A6" w:rsidRPr="00C17381" w14:paraId="5C9A5032" w14:textId="77777777" w:rsidTr="00A84E51">
        <w:tc>
          <w:tcPr>
            <w:tcW w:w="3261" w:type="dxa"/>
          </w:tcPr>
          <w:p w14:paraId="46A87118"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hh3cPosaCallerStatCallerID (1.3.6.1.4.1.25506.2.92.210.3.1.2)</w:t>
            </w:r>
          </w:p>
        </w:tc>
        <w:tc>
          <w:tcPr>
            <w:tcW w:w="1134" w:type="dxa"/>
          </w:tcPr>
          <w:p w14:paraId="47078507"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not-accessible</w:t>
            </w:r>
          </w:p>
        </w:tc>
        <w:tc>
          <w:tcPr>
            <w:tcW w:w="1045" w:type="dxa"/>
          </w:tcPr>
          <w:p w14:paraId="0687392F"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Current</w:t>
            </w:r>
          </w:p>
        </w:tc>
        <w:tc>
          <w:tcPr>
            <w:tcW w:w="2880" w:type="dxa"/>
          </w:tcPr>
          <w:p w14:paraId="0CA9792C" w14:textId="77777777" w:rsidR="009162A6" w:rsidRPr="00AE6B3F" w:rsidRDefault="009162A6" w:rsidP="00C35694">
            <w:pPr>
              <w:pStyle w:val="TableText"/>
              <w:kinsoku w:val="0"/>
              <w:jc w:val="both"/>
              <w:textAlignment w:val="top"/>
              <w:rPr>
                <w:rFonts w:ascii="Helvetica" w:hAnsi="Helvetica" w:cs="Helvetica"/>
              </w:rPr>
            </w:pPr>
            <w:r w:rsidRPr="00AE6B3F">
              <w:rPr>
                <w:rFonts w:ascii="Helvetica" w:hAnsi="Helvetica" w:cs="Helvetica"/>
              </w:rPr>
              <w:t>As per MIB</w:t>
            </w:r>
          </w:p>
        </w:tc>
      </w:tr>
      <w:tr w:rsidR="009162A6" w:rsidRPr="00C17381" w14:paraId="09972C9A" w14:textId="77777777" w:rsidTr="00A84E51">
        <w:tc>
          <w:tcPr>
            <w:tcW w:w="3261" w:type="dxa"/>
          </w:tcPr>
          <w:p w14:paraId="27036562"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hh3cPosaCallerRecvPkts (1.3.6.1.4.1.25506.2.92.210.3.1.4)</w:t>
            </w:r>
          </w:p>
        </w:tc>
        <w:tc>
          <w:tcPr>
            <w:tcW w:w="1134" w:type="dxa"/>
          </w:tcPr>
          <w:p w14:paraId="48552490"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read-only</w:t>
            </w:r>
          </w:p>
        </w:tc>
        <w:tc>
          <w:tcPr>
            <w:tcW w:w="1045" w:type="dxa"/>
          </w:tcPr>
          <w:p w14:paraId="0568787D"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13E31487"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As per MIB</w:t>
            </w:r>
          </w:p>
        </w:tc>
      </w:tr>
      <w:tr w:rsidR="009162A6" w:rsidRPr="00C17381" w14:paraId="0B46C088" w14:textId="77777777" w:rsidTr="00A84E51">
        <w:tc>
          <w:tcPr>
            <w:tcW w:w="3261" w:type="dxa"/>
          </w:tcPr>
          <w:p w14:paraId="0796D435"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hh3cPosaCallerSendPkts (1.3.6.1.4.1.25506.2.92.210.3.1.5)</w:t>
            </w:r>
          </w:p>
        </w:tc>
        <w:tc>
          <w:tcPr>
            <w:tcW w:w="1134" w:type="dxa"/>
          </w:tcPr>
          <w:p w14:paraId="4057BAF0"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read-only</w:t>
            </w:r>
          </w:p>
        </w:tc>
        <w:tc>
          <w:tcPr>
            <w:tcW w:w="1045" w:type="dxa"/>
          </w:tcPr>
          <w:p w14:paraId="00AB602F"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49959A21"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As per MIB</w:t>
            </w:r>
          </w:p>
        </w:tc>
      </w:tr>
      <w:tr w:rsidR="009162A6" w:rsidRPr="00C17381" w14:paraId="3FDB825C" w14:textId="77777777" w:rsidTr="00A84E51">
        <w:tc>
          <w:tcPr>
            <w:tcW w:w="3261" w:type="dxa"/>
          </w:tcPr>
          <w:p w14:paraId="3454C67F"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hh3cPosaCallerErrPkts (1.3.6.1.4.1.25506.2.92.210.3.1.6)</w:t>
            </w:r>
          </w:p>
        </w:tc>
        <w:tc>
          <w:tcPr>
            <w:tcW w:w="1134" w:type="dxa"/>
          </w:tcPr>
          <w:p w14:paraId="334FCC9B"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read-only</w:t>
            </w:r>
          </w:p>
        </w:tc>
        <w:tc>
          <w:tcPr>
            <w:tcW w:w="1045" w:type="dxa"/>
          </w:tcPr>
          <w:p w14:paraId="17692151"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372FCD15"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As per MIB</w:t>
            </w:r>
          </w:p>
        </w:tc>
      </w:tr>
      <w:tr w:rsidR="009162A6" w:rsidRPr="00C17381" w14:paraId="672E605A" w14:textId="77777777" w:rsidTr="00A84E51">
        <w:tc>
          <w:tcPr>
            <w:tcW w:w="3261" w:type="dxa"/>
          </w:tcPr>
          <w:p w14:paraId="6324D431"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hh3cPosaCallerMapErrCnts</w:t>
            </w:r>
          </w:p>
          <w:p w14:paraId="16ED54AA"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(1.3.6.1.4.1.25506.2.92.210.3.1.7)</w:t>
            </w:r>
          </w:p>
        </w:tc>
        <w:tc>
          <w:tcPr>
            <w:tcW w:w="1134" w:type="dxa"/>
          </w:tcPr>
          <w:p w14:paraId="29D5B0B6"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read-only</w:t>
            </w:r>
          </w:p>
        </w:tc>
        <w:tc>
          <w:tcPr>
            <w:tcW w:w="1045" w:type="dxa"/>
          </w:tcPr>
          <w:p w14:paraId="05E8FD61"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564D1BBF"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As per MIB</w:t>
            </w:r>
          </w:p>
        </w:tc>
      </w:tr>
      <w:tr w:rsidR="009162A6" w:rsidRPr="00C17381" w14:paraId="6B8F37D8" w14:textId="77777777" w:rsidTr="00A84E51">
        <w:tc>
          <w:tcPr>
            <w:tcW w:w="3261" w:type="dxa"/>
          </w:tcPr>
          <w:p w14:paraId="79334119"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hh3cPosaCallerInDiscardedPkts</w:t>
            </w:r>
          </w:p>
          <w:p w14:paraId="3E554535"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(1.3.6.1.4.1.25506.2.92.210.3.1.8)</w:t>
            </w:r>
          </w:p>
        </w:tc>
        <w:tc>
          <w:tcPr>
            <w:tcW w:w="1134" w:type="dxa"/>
          </w:tcPr>
          <w:p w14:paraId="684CD619"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read-only</w:t>
            </w:r>
          </w:p>
        </w:tc>
        <w:tc>
          <w:tcPr>
            <w:tcW w:w="1045" w:type="dxa"/>
          </w:tcPr>
          <w:p w14:paraId="66BE60BC"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3091FC77"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As per MIB</w:t>
            </w:r>
          </w:p>
        </w:tc>
      </w:tr>
      <w:tr w:rsidR="009162A6" w:rsidRPr="00C17381" w14:paraId="60DFB7F9" w14:textId="77777777" w:rsidTr="00A84E51">
        <w:tc>
          <w:tcPr>
            <w:tcW w:w="3261" w:type="dxa"/>
          </w:tcPr>
          <w:p w14:paraId="705E58C5"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hh3cPosaCallerOutDiscardedPkts</w:t>
            </w:r>
          </w:p>
          <w:p w14:paraId="6E806EC8"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(1.3.6.1.4.1.25506.2.92.210.3.1.9)</w:t>
            </w:r>
          </w:p>
        </w:tc>
        <w:tc>
          <w:tcPr>
            <w:tcW w:w="1134" w:type="dxa"/>
          </w:tcPr>
          <w:p w14:paraId="5026DA2D"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read-only</w:t>
            </w:r>
          </w:p>
        </w:tc>
        <w:tc>
          <w:tcPr>
            <w:tcW w:w="1045" w:type="dxa"/>
          </w:tcPr>
          <w:p w14:paraId="7D8CE35C"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20FB39A8"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As per MIB</w:t>
            </w:r>
          </w:p>
        </w:tc>
      </w:tr>
      <w:tr w:rsidR="009162A6" w:rsidRPr="00C17381" w14:paraId="582E072B" w14:textId="77777777" w:rsidTr="00A84E51">
        <w:tc>
          <w:tcPr>
            <w:tcW w:w="3261" w:type="dxa"/>
          </w:tcPr>
          <w:p w14:paraId="01A1B26A"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hh3cPosaCallerStatRowStatus</w:t>
            </w:r>
          </w:p>
          <w:p w14:paraId="33462FA6"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(1.3.6.1.4.1.25506.2.92.210.3.1.10)</w:t>
            </w:r>
          </w:p>
        </w:tc>
        <w:tc>
          <w:tcPr>
            <w:tcW w:w="1134" w:type="dxa"/>
          </w:tcPr>
          <w:p w14:paraId="269ED46A" w14:textId="77777777" w:rsidR="009162A6" w:rsidRPr="00AE6B3F" w:rsidRDefault="009162A6" w:rsidP="00C35694">
            <w:pPr>
              <w:pStyle w:val="TableText"/>
              <w:kinsoku w:val="0"/>
              <w:jc w:val="both"/>
              <w:textAlignment w:val="top"/>
              <w:rPr>
                <w:rFonts w:ascii="Helvetica" w:hAnsi="Helvetica" w:cs="Helvetica"/>
              </w:rPr>
            </w:pPr>
            <w:r w:rsidRPr="00AE6B3F">
              <w:rPr>
                <w:rFonts w:ascii="Helvetica" w:hAnsi="Helvetica" w:cs="Helvetica"/>
              </w:rPr>
              <w:t>read-create</w:t>
            </w:r>
          </w:p>
        </w:tc>
        <w:tc>
          <w:tcPr>
            <w:tcW w:w="1045" w:type="dxa"/>
          </w:tcPr>
          <w:p w14:paraId="3647B512" w14:textId="77777777" w:rsidR="009162A6" w:rsidRPr="00AE6B3F" w:rsidRDefault="009162A6" w:rsidP="00C35694">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77FA4B77" w14:textId="77777777" w:rsidR="009162A6" w:rsidRPr="00AE6B3F" w:rsidRDefault="009162A6" w:rsidP="00C35694">
            <w:pPr>
              <w:pStyle w:val="TableText"/>
              <w:kinsoku w:val="0"/>
              <w:jc w:val="both"/>
              <w:textAlignment w:val="top"/>
              <w:rPr>
                <w:rFonts w:ascii="Helvetica" w:hAnsi="Helvetica" w:cs="Helvetica"/>
              </w:rPr>
            </w:pPr>
            <w:r w:rsidRPr="00AE6B3F">
              <w:rPr>
                <w:rFonts w:ascii="Helvetica" w:hAnsi="Helvetica" w:cs="Helvetica"/>
              </w:rPr>
              <w:t>Now support three state: CreateAndGo, Active, Destroy.</w:t>
            </w:r>
          </w:p>
        </w:tc>
      </w:tr>
    </w:tbl>
    <w:p w14:paraId="78D5EF09" w14:textId="77777777" w:rsidR="007839E2" w:rsidRPr="00C17381" w:rsidRDefault="007839E2" w:rsidP="007839E2">
      <w:pPr>
        <w:pStyle w:val="2"/>
        <w:rPr>
          <w:rFonts w:ascii="Helvetica" w:eastAsia="charset0MS Sans Serif" w:hAnsi="Helvetica" w:cs="Helvetica"/>
        </w:rPr>
      </w:pPr>
      <w:bookmarkStart w:id="1358" w:name="_Toc483388726"/>
      <w:r w:rsidRPr="00F16F4F">
        <w:rPr>
          <w:rFonts w:ascii="Helvetica" w:eastAsia="charset0MS Sans Serif" w:hAnsi="Helvetica" w:cs="Helvetica"/>
        </w:rPr>
        <w:t>hh3cPosaNiiStatTable</w:t>
      </w:r>
      <w:bookmarkEnd w:id="1358"/>
    </w:p>
    <w:p w14:paraId="4240141F" w14:textId="77777777" w:rsidR="007839E2" w:rsidRPr="00F8250A" w:rsidRDefault="00C57E05" w:rsidP="00F8250A">
      <w:pPr>
        <w:ind w:left="0"/>
        <w:rPr>
          <w:rFonts w:eastAsia="黑体"/>
          <w:b/>
          <w:bCs/>
          <w:kern w:val="0"/>
          <w:sz w:val="22"/>
          <w:szCs w:val="22"/>
        </w:rPr>
      </w:pPr>
      <w:r w:rsidRPr="00F8250A">
        <w:rPr>
          <w:rFonts w:eastAsia="黑体"/>
          <w:b/>
          <w:bCs/>
          <w:kern w:val="0"/>
          <w:sz w:val="22"/>
          <w:szCs w:val="22"/>
        </w:rPr>
        <w:t>OID</w:t>
      </w:r>
      <w:r w:rsidR="007839E2" w:rsidRPr="00F8250A">
        <w:rPr>
          <w:rFonts w:eastAsia="黑体"/>
          <w:b/>
          <w:bCs/>
          <w:kern w:val="0"/>
          <w:sz w:val="22"/>
          <w:szCs w:val="22"/>
        </w:rPr>
        <w:t>: 1.3.6.1.4.1.25506.2.92.2.11</w:t>
      </w:r>
    </w:p>
    <w:tbl>
      <w:tblPr>
        <w:tblStyle w:val="IndexTable"/>
        <w:tblW w:w="0" w:type="auto"/>
        <w:tblLayout w:type="fixed"/>
        <w:tblLook w:val="04A0" w:firstRow="1" w:lastRow="0" w:firstColumn="1" w:lastColumn="0" w:noHBand="0" w:noVBand="1"/>
      </w:tblPr>
      <w:tblGrid>
        <w:gridCol w:w="3261"/>
        <w:gridCol w:w="1134"/>
        <w:gridCol w:w="1045"/>
        <w:gridCol w:w="2880"/>
      </w:tblGrid>
      <w:tr w:rsidR="007839E2" w:rsidRPr="00C17381" w14:paraId="6A1ABB2B"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2F50B9D0" w14:textId="77777777" w:rsidR="007839E2" w:rsidRPr="00C17381" w:rsidRDefault="00166066" w:rsidP="0036716A">
            <w:pPr>
              <w:pStyle w:val="TableHeading"/>
            </w:pPr>
            <w:r>
              <w:t>Object (OID)</w:t>
            </w:r>
          </w:p>
        </w:tc>
        <w:tc>
          <w:tcPr>
            <w:tcW w:w="1134" w:type="dxa"/>
          </w:tcPr>
          <w:p w14:paraId="46F51E27" w14:textId="77777777" w:rsidR="007839E2" w:rsidRPr="00C17381" w:rsidRDefault="007839E2" w:rsidP="0036716A">
            <w:pPr>
              <w:pStyle w:val="TableHeading"/>
            </w:pPr>
            <w:r w:rsidRPr="00C17381">
              <w:t>Access</w:t>
            </w:r>
          </w:p>
        </w:tc>
        <w:tc>
          <w:tcPr>
            <w:tcW w:w="1045" w:type="dxa"/>
          </w:tcPr>
          <w:p w14:paraId="4492A3D9" w14:textId="77777777" w:rsidR="007839E2" w:rsidRPr="00C17381" w:rsidRDefault="007839E2" w:rsidP="0036716A">
            <w:pPr>
              <w:pStyle w:val="TableHeading"/>
            </w:pPr>
            <w:r w:rsidRPr="00C17381">
              <w:t>PDS</w:t>
            </w:r>
          </w:p>
        </w:tc>
        <w:tc>
          <w:tcPr>
            <w:tcW w:w="2880" w:type="dxa"/>
          </w:tcPr>
          <w:p w14:paraId="48A481F7" w14:textId="77777777" w:rsidR="007839E2" w:rsidRPr="00C17381" w:rsidRDefault="0039618E" w:rsidP="0036716A">
            <w:pPr>
              <w:pStyle w:val="TableHeading"/>
            </w:pPr>
            <w:r>
              <w:t>Comments</w:t>
            </w:r>
          </w:p>
        </w:tc>
      </w:tr>
      <w:tr w:rsidR="007839E2" w:rsidRPr="00C17381" w14:paraId="5D8BFD6C" w14:textId="77777777" w:rsidTr="00A84E51">
        <w:tc>
          <w:tcPr>
            <w:tcW w:w="3261" w:type="dxa"/>
          </w:tcPr>
          <w:p w14:paraId="1E8B43AE" w14:textId="77777777" w:rsidR="007839E2" w:rsidRPr="00AE6B3F" w:rsidRDefault="007839E2" w:rsidP="007839E2">
            <w:pPr>
              <w:pStyle w:val="TableText"/>
              <w:kinsoku w:val="0"/>
              <w:textAlignment w:val="top"/>
              <w:rPr>
                <w:rFonts w:ascii="Helvetica" w:hAnsi="Helvetica" w:cs="Helvetica"/>
              </w:rPr>
            </w:pPr>
            <w:r w:rsidRPr="00F16F4F">
              <w:rPr>
                <w:rFonts w:ascii="Helvetica" w:hAnsi="Helvetica" w:cs="Helvetica"/>
              </w:rPr>
              <w:t xml:space="preserve">hh3cPosaNiiStatIndex </w:t>
            </w:r>
            <w:r w:rsidRPr="00AE6B3F">
              <w:rPr>
                <w:rFonts w:ascii="Helvetica" w:hAnsi="Helvetica" w:cs="Helvetica"/>
              </w:rPr>
              <w:t>(</w:t>
            </w:r>
            <w:r w:rsidRPr="00F16F4F">
              <w:rPr>
                <w:rFonts w:ascii="Helvetica" w:hAnsi="Helvetica" w:cs="Helvetica"/>
              </w:rPr>
              <w:t>1.3.6.1.4.1.25506.2.92.2.11.1.1</w:t>
            </w:r>
            <w:r w:rsidRPr="00AE6B3F">
              <w:rPr>
                <w:rFonts w:ascii="Helvetica" w:hAnsi="Helvetica" w:cs="Helvetica"/>
              </w:rPr>
              <w:t>)</w:t>
            </w:r>
          </w:p>
        </w:tc>
        <w:tc>
          <w:tcPr>
            <w:tcW w:w="1134" w:type="dxa"/>
          </w:tcPr>
          <w:p w14:paraId="5FB022A1" w14:textId="77777777" w:rsidR="007839E2" w:rsidRPr="00AE6B3F" w:rsidRDefault="007839E2" w:rsidP="007839E2">
            <w:pPr>
              <w:pStyle w:val="TableText"/>
              <w:kinsoku w:val="0"/>
              <w:textAlignment w:val="top"/>
              <w:rPr>
                <w:rFonts w:ascii="Helvetica" w:hAnsi="Helvetica" w:cs="Helvetica"/>
              </w:rPr>
            </w:pPr>
            <w:r w:rsidRPr="00CB2535">
              <w:rPr>
                <w:rFonts w:ascii="Helvetica" w:hAnsi="Helvetica" w:cs="Helvetica"/>
              </w:rPr>
              <w:t>accessible-for-notify</w:t>
            </w:r>
          </w:p>
        </w:tc>
        <w:tc>
          <w:tcPr>
            <w:tcW w:w="1045" w:type="dxa"/>
          </w:tcPr>
          <w:p w14:paraId="032D7214"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Current</w:t>
            </w:r>
          </w:p>
        </w:tc>
        <w:tc>
          <w:tcPr>
            <w:tcW w:w="2880" w:type="dxa"/>
          </w:tcPr>
          <w:p w14:paraId="017E18D9" w14:textId="77777777" w:rsidR="007839E2" w:rsidRPr="00AE6B3F" w:rsidRDefault="007839E2" w:rsidP="007839E2">
            <w:pPr>
              <w:pStyle w:val="TableText"/>
              <w:kinsoku w:val="0"/>
              <w:jc w:val="both"/>
              <w:textAlignment w:val="top"/>
              <w:rPr>
                <w:rFonts w:ascii="Helvetica" w:hAnsi="Helvetica" w:cs="Helvetica"/>
              </w:rPr>
            </w:pPr>
            <w:r w:rsidRPr="00AE6B3F">
              <w:rPr>
                <w:rFonts w:ascii="Helvetica" w:hAnsi="Helvetica" w:cs="Helvetica"/>
              </w:rPr>
              <w:t>As per MIB</w:t>
            </w:r>
          </w:p>
        </w:tc>
      </w:tr>
      <w:tr w:rsidR="007839E2" w:rsidRPr="00C17381" w14:paraId="303B2988" w14:textId="77777777" w:rsidTr="00A84E51">
        <w:tc>
          <w:tcPr>
            <w:tcW w:w="3261" w:type="dxa"/>
          </w:tcPr>
          <w:p w14:paraId="5E85F8BC" w14:textId="77777777" w:rsidR="007839E2" w:rsidRPr="00F80973" w:rsidRDefault="007839E2" w:rsidP="007839E2">
            <w:pPr>
              <w:widowControl w:val="0"/>
              <w:tabs>
                <w:tab w:val="left" w:pos="1806"/>
                <w:tab w:val="left" w:pos="2257"/>
                <w:tab w:val="left" w:pos="2709"/>
              </w:tabs>
              <w:autoSpaceDE w:val="0"/>
              <w:autoSpaceDN w:val="0"/>
              <w:adjustRightInd w:val="0"/>
              <w:spacing w:before="0"/>
              <w:ind w:left="0"/>
              <w:jc w:val="left"/>
              <w:rPr>
                <w:rFonts w:ascii="charset0Courier" w:hAnsi="charset0Courier" w:cs="charset0Courier"/>
                <w:lang w:val="zh-CN"/>
              </w:rPr>
            </w:pPr>
            <w:r>
              <w:rPr>
                <w:rFonts w:ascii="charset0MS Sans Serif" w:hAnsi="charset0MS Sans Serif" w:cs="charset0MS Sans Serif"/>
                <w:color w:val="000000"/>
                <w:kern w:val="0"/>
                <w:sz w:val="18"/>
                <w:szCs w:val="18"/>
                <w:lang w:val="zh-CN"/>
              </w:rPr>
              <w:t>hh3cPosaNiiRecvPkts</w:t>
            </w:r>
            <w:r w:rsidRPr="00AE6B3F">
              <w:rPr>
                <w:rFonts w:ascii="Helvetica" w:hAnsi="Helvetica" w:cs="Helvetica"/>
              </w:rPr>
              <w:t xml:space="preserve"> (</w:t>
            </w:r>
            <w:r>
              <w:rPr>
                <w:rFonts w:ascii="charset0MS Sans Serif" w:hAnsi="charset0MS Sans Serif" w:cs="charset0MS Sans Serif"/>
                <w:color w:val="000000"/>
                <w:kern w:val="0"/>
                <w:sz w:val="18"/>
                <w:szCs w:val="18"/>
                <w:lang w:val="zh-CN"/>
              </w:rPr>
              <w:t>1.3.6.1.4.1.25506.2.92.2.11.1.2</w:t>
            </w:r>
            <w:r w:rsidRPr="00AE6B3F">
              <w:rPr>
                <w:rFonts w:ascii="Helvetica" w:hAnsi="Helvetica" w:cs="Helvetica"/>
              </w:rPr>
              <w:t>)</w:t>
            </w:r>
          </w:p>
        </w:tc>
        <w:tc>
          <w:tcPr>
            <w:tcW w:w="1134" w:type="dxa"/>
          </w:tcPr>
          <w:p w14:paraId="54A42F98"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read-only</w:t>
            </w:r>
          </w:p>
        </w:tc>
        <w:tc>
          <w:tcPr>
            <w:tcW w:w="1045" w:type="dxa"/>
          </w:tcPr>
          <w:p w14:paraId="39C2B841"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7E236DE0"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As per MIB</w:t>
            </w:r>
          </w:p>
        </w:tc>
      </w:tr>
      <w:tr w:rsidR="007839E2" w:rsidRPr="00C17381" w14:paraId="0D0855B5" w14:textId="77777777" w:rsidTr="00A84E51">
        <w:tc>
          <w:tcPr>
            <w:tcW w:w="3261" w:type="dxa"/>
          </w:tcPr>
          <w:p w14:paraId="68B50352" w14:textId="77777777" w:rsidR="007839E2" w:rsidRPr="00AE6B3F" w:rsidRDefault="007839E2" w:rsidP="007839E2">
            <w:pPr>
              <w:pStyle w:val="TableText"/>
              <w:kinsoku w:val="0"/>
              <w:textAlignment w:val="top"/>
              <w:rPr>
                <w:rFonts w:ascii="Helvetica" w:hAnsi="Helvetica" w:cs="Helvetica"/>
              </w:rPr>
            </w:pPr>
            <w:r w:rsidRPr="00F16F4F">
              <w:rPr>
                <w:rFonts w:ascii="charset0MS Sans Serif" w:hAnsi="charset0MS Sans Serif" w:cs="charset0MS Sans Serif"/>
                <w:color w:val="000000"/>
                <w:lang w:val="zh-CN"/>
              </w:rPr>
              <w:t>hh3cPosaNiiSendPkts</w:t>
            </w:r>
            <w:r w:rsidRPr="00AE6B3F">
              <w:rPr>
                <w:rFonts w:ascii="Helvetica" w:hAnsi="Helvetica" w:cs="Helvetica"/>
              </w:rPr>
              <w:t xml:space="preserve"> (</w:t>
            </w:r>
            <w:r>
              <w:rPr>
                <w:rFonts w:ascii="charset0MS Sans Serif" w:hAnsi="charset0MS Sans Serif" w:cs="charset0MS Sans Serif"/>
                <w:color w:val="000000"/>
                <w:lang w:val="zh-CN"/>
              </w:rPr>
              <w:t>1.3.6.1.4.1.25506.2.92.2.11.1.</w:t>
            </w:r>
            <w:r>
              <w:rPr>
                <w:rFonts w:ascii="charset0MS Sans Serif" w:hAnsi="charset0MS Sans Serif" w:cs="charset0MS Sans Serif" w:hint="eastAsia"/>
                <w:color w:val="000000"/>
                <w:lang w:val="zh-CN"/>
              </w:rPr>
              <w:t>3</w:t>
            </w:r>
            <w:r w:rsidRPr="00AE6B3F">
              <w:rPr>
                <w:rFonts w:ascii="Helvetica" w:hAnsi="Helvetica" w:cs="Helvetica"/>
              </w:rPr>
              <w:t>)</w:t>
            </w:r>
          </w:p>
        </w:tc>
        <w:tc>
          <w:tcPr>
            <w:tcW w:w="1134" w:type="dxa"/>
          </w:tcPr>
          <w:p w14:paraId="034D547B"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read-only</w:t>
            </w:r>
          </w:p>
        </w:tc>
        <w:tc>
          <w:tcPr>
            <w:tcW w:w="1045" w:type="dxa"/>
          </w:tcPr>
          <w:p w14:paraId="48AEB78B"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71C42690"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As per MIB</w:t>
            </w:r>
          </w:p>
        </w:tc>
      </w:tr>
      <w:tr w:rsidR="007839E2" w:rsidRPr="00C17381" w14:paraId="33E16835" w14:textId="77777777" w:rsidTr="00A84E51">
        <w:tc>
          <w:tcPr>
            <w:tcW w:w="3261" w:type="dxa"/>
          </w:tcPr>
          <w:p w14:paraId="13CCA9BE" w14:textId="77777777" w:rsidR="007839E2" w:rsidRPr="00AE6B3F" w:rsidRDefault="007839E2" w:rsidP="007839E2">
            <w:pPr>
              <w:pStyle w:val="TableText"/>
              <w:kinsoku w:val="0"/>
              <w:textAlignment w:val="top"/>
              <w:rPr>
                <w:rFonts w:ascii="Helvetica" w:hAnsi="Helvetica" w:cs="Helvetica"/>
              </w:rPr>
            </w:pPr>
            <w:r>
              <w:rPr>
                <w:rFonts w:ascii="charset0MS Sans Serif" w:hAnsi="charset0MS Sans Serif" w:cs="charset0MS Sans Serif"/>
                <w:color w:val="000000"/>
                <w:lang w:val="zh-CN"/>
              </w:rPr>
              <w:t>hh3cPosaNiiSuccessTradeCnt</w:t>
            </w:r>
            <w:r w:rsidRPr="00AE6B3F">
              <w:rPr>
                <w:rFonts w:ascii="Helvetica" w:hAnsi="Helvetica" w:cs="Helvetica"/>
              </w:rPr>
              <w:t xml:space="preserve"> (</w:t>
            </w:r>
            <w:r>
              <w:rPr>
                <w:rFonts w:ascii="charset0MS Sans Serif" w:hAnsi="charset0MS Sans Serif" w:cs="charset0MS Sans Serif"/>
                <w:color w:val="000000"/>
                <w:lang w:val="zh-CN"/>
              </w:rPr>
              <w:t>1.3.6.1.4.1.25506.2.92.2.11.1.</w:t>
            </w:r>
            <w:r>
              <w:rPr>
                <w:rFonts w:ascii="charset0MS Sans Serif" w:hAnsi="charset0MS Sans Serif" w:cs="charset0MS Sans Serif" w:hint="eastAsia"/>
                <w:color w:val="000000"/>
                <w:lang w:val="zh-CN"/>
              </w:rPr>
              <w:t>4</w:t>
            </w:r>
            <w:r w:rsidRPr="00AE6B3F">
              <w:rPr>
                <w:rFonts w:ascii="Helvetica" w:hAnsi="Helvetica" w:cs="Helvetica"/>
              </w:rPr>
              <w:t>)</w:t>
            </w:r>
          </w:p>
        </w:tc>
        <w:tc>
          <w:tcPr>
            <w:tcW w:w="1134" w:type="dxa"/>
          </w:tcPr>
          <w:p w14:paraId="2D989F36"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read-only</w:t>
            </w:r>
          </w:p>
        </w:tc>
        <w:tc>
          <w:tcPr>
            <w:tcW w:w="1045" w:type="dxa"/>
          </w:tcPr>
          <w:p w14:paraId="5320B581"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28DFFC5E"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As per MIB</w:t>
            </w:r>
          </w:p>
        </w:tc>
      </w:tr>
      <w:tr w:rsidR="007839E2" w:rsidRPr="00C17381" w14:paraId="55AA8AED" w14:textId="77777777" w:rsidTr="00A84E51">
        <w:tc>
          <w:tcPr>
            <w:tcW w:w="3261" w:type="dxa"/>
          </w:tcPr>
          <w:p w14:paraId="69678CB9" w14:textId="77777777" w:rsidR="007839E2" w:rsidRPr="00AE6B3F" w:rsidRDefault="007839E2" w:rsidP="007839E2">
            <w:pPr>
              <w:pStyle w:val="TableText"/>
              <w:kinsoku w:val="0"/>
              <w:textAlignment w:val="top"/>
              <w:rPr>
                <w:rFonts w:ascii="Helvetica" w:hAnsi="Helvetica" w:cs="Helvetica"/>
              </w:rPr>
            </w:pPr>
            <w:r>
              <w:rPr>
                <w:rFonts w:ascii="charset0MS Sans Serif" w:hAnsi="charset0MS Sans Serif" w:cs="charset0MS Sans Serif"/>
                <w:color w:val="000000"/>
                <w:lang w:val="zh-CN"/>
              </w:rPr>
              <w:t>hh3cPosaNiiTradeCnt</w:t>
            </w:r>
            <w:r w:rsidRPr="00AE6B3F">
              <w:rPr>
                <w:rFonts w:ascii="Helvetica" w:hAnsi="Helvetica" w:cs="Helvetica"/>
              </w:rPr>
              <w:t xml:space="preserve"> (</w:t>
            </w:r>
            <w:r>
              <w:rPr>
                <w:rFonts w:ascii="charset0MS Sans Serif" w:hAnsi="charset0MS Sans Serif" w:cs="charset0MS Sans Serif"/>
                <w:color w:val="000000"/>
                <w:lang w:val="zh-CN"/>
              </w:rPr>
              <w:t>1.3.6.1.4.1.25506.2.92.2.11.1.</w:t>
            </w:r>
            <w:r>
              <w:rPr>
                <w:rFonts w:ascii="charset0MS Sans Serif" w:hAnsi="charset0MS Sans Serif" w:cs="charset0MS Sans Serif" w:hint="eastAsia"/>
                <w:color w:val="000000"/>
                <w:lang w:val="zh-CN"/>
              </w:rPr>
              <w:t>5</w:t>
            </w:r>
            <w:r w:rsidRPr="00AE6B3F">
              <w:rPr>
                <w:rFonts w:ascii="Helvetica" w:hAnsi="Helvetica" w:cs="Helvetica"/>
              </w:rPr>
              <w:t>)</w:t>
            </w:r>
          </w:p>
        </w:tc>
        <w:tc>
          <w:tcPr>
            <w:tcW w:w="1134" w:type="dxa"/>
          </w:tcPr>
          <w:p w14:paraId="448E7C62"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read-only</w:t>
            </w:r>
          </w:p>
        </w:tc>
        <w:tc>
          <w:tcPr>
            <w:tcW w:w="1045" w:type="dxa"/>
          </w:tcPr>
          <w:p w14:paraId="29469A03"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148F39D6"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As per MIB</w:t>
            </w:r>
          </w:p>
        </w:tc>
      </w:tr>
    </w:tbl>
    <w:p w14:paraId="0AA08B2E" w14:textId="77777777" w:rsidR="007839E2" w:rsidRPr="00991579" w:rsidRDefault="007839E2" w:rsidP="0036716A">
      <w:pPr>
        <w:pStyle w:val="Spacer"/>
      </w:pPr>
    </w:p>
    <w:p w14:paraId="4C081876" w14:textId="77777777" w:rsidR="007839E2" w:rsidRPr="00C17381" w:rsidRDefault="007839E2" w:rsidP="007839E2">
      <w:pPr>
        <w:pStyle w:val="2"/>
        <w:rPr>
          <w:rFonts w:ascii="Helvetica" w:eastAsia="charset0MS Sans Serif" w:hAnsi="Helvetica" w:cs="Helvetica"/>
        </w:rPr>
      </w:pPr>
      <w:bookmarkStart w:id="1359" w:name="_Toc483388727"/>
      <w:r w:rsidRPr="002A2689">
        <w:rPr>
          <w:rFonts w:ascii="Helvetica" w:eastAsia="charset0MS Sans Serif" w:hAnsi="Helvetica" w:cs="Helvetica"/>
        </w:rPr>
        <w:t>hh3cPosaE1StatTable</w:t>
      </w:r>
      <w:bookmarkEnd w:id="1359"/>
    </w:p>
    <w:p w14:paraId="6D9F3BE9" w14:textId="77777777" w:rsidR="007839E2" w:rsidRPr="00F8250A" w:rsidRDefault="00C57E05" w:rsidP="00F8250A">
      <w:pPr>
        <w:ind w:left="0"/>
        <w:rPr>
          <w:rFonts w:eastAsia="黑体"/>
          <w:b/>
          <w:bCs/>
          <w:kern w:val="0"/>
          <w:sz w:val="22"/>
          <w:szCs w:val="22"/>
        </w:rPr>
      </w:pPr>
      <w:r w:rsidRPr="00F8250A">
        <w:rPr>
          <w:rFonts w:eastAsia="黑体"/>
          <w:b/>
          <w:bCs/>
          <w:kern w:val="0"/>
          <w:sz w:val="22"/>
          <w:szCs w:val="22"/>
        </w:rPr>
        <w:t>OID</w:t>
      </w:r>
      <w:r w:rsidR="007839E2" w:rsidRPr="00F8250A">
        <w:rPr>
          <w:rFonts w:eastAsia="黑体"/>
          <w:b/>
          <w:bCs/>
          <w:kern w:val="0"/>
          <w:sz w:val="22"/>
          <w:szCs w:val="22"/>
        </w:rPr>
        <w:t>: 1.3.6.1.4.1.25506.2.92.2.12</w:t>
      </w:r>
    </w:p>
    <w:tbl>
      <w:tblPr>
        <w:tblStyle w:val="IndexTable"/>
        <w:tblW w:w="0" w:type="auto"/>
        <w:tblLayout w:type="fixed"/>
        <w:tblLook w:val="04A0" w:firstRow="1" w:lastRow="0" w:firstColumn="1" w:lastColumn="0" w:noHBand="0" w:noVBand="1"/>
      </w:tblPr>
      <w:tblGrid>
        <w:gridCol w:w="3261"/>
        <w:gridCol w:w="1134"/>
        <w:gridCol w:w="1045"/>
        <w:gridCol w:w="2880"/>
      </w:tblGrid>
      <w:tr w:rsidR="007839E2" w:rsidRPr="00C17381" w14:paraId="2A5DAEF7"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10CA39B5" w14:textId="77777777" w:rsidR="007839E2" w:rsidRPr="00C17381" w:rsidRDefault="00166066" w:rsidP="0036716A">
            <w:pPr>
              <w:pStyle w:val="TableHeading"/>
            </w:pPr>
            <w:r>
              <w:t>Object (OID)</w:t>
            </w:r>
          </w:p>
        </w:tc>
        <w:tc>
          <w:tcPr>
            <w:tcW w:w="1134" w:type="dxa"/>
          </w:tcPr>
          <w:p w14:paraId="39148323" w14:textId="77777777" w:rsidR="007839E2" w:rsidRPr="00C17381" w:rsidRDefault="007839E2" w:rsidP="0036716A">
            <w:pPr>
              <w:pStyle w:val="TableHeading"/>
            </w:pPr>
            <w:r w:rsidRPr="00C17381">
              <w:t>Access</w:t>
            </w:r>
          </w:p>
        </w:tc>
        <w:tc>
          <w:tcPr>
            <w:tcW w:w="1045" w:type="dxa"/>
          </w:tcPr>
          <w:p w14:paraId="62F799E6" w14:textId="77777777" w:rsidR="007839E2" w:rsidRPr="00C17381" w:rsidRDefault="007839E2" w:rsidP="0036716A">
            <w:pPr>
              <w:pStyle w:val="TableHeading"/>
            </w:pPr>
            <w:r w:rsidRPr="00C17381">
              <w:t>PDS</w:t>
            </w:r>
          </w:p>
        </w:tc>
        <w:tc>
          <w:tcPr>
            <w:tcW w:w="2880" w:type="dxa"/>
          </w:tcPr>
          <w:p w14:paraId="4FD7F1A2" w14:textId="77777777" w:rsidR="007839E2" w:rsidRPr="00C17381" w:rsidRDefault="0039618E" w:rsidP="0036716A">
            <w:pPr>
              <w:pStyle w:val="TableHeading"/>
            </w:pPr>
            <w:r>
              <w:t>Comments</w:t>
            </w:r>
          </w:p>
        </w:tc>
      </w:tr>
      <w:tr w:rsidR="007839E2" w:rsidRPr="00C17381" w14:paraId="2FBC2F47" w14:textId="77777777" w:rsidTr="00A84E51">
        <w:tc>
          <w:tcPr>
            <w:tcW w:w="3261" w:type="dxa"/>
          </w:tcPr>
          <w:p w14:paraId="670E0EC6" w14:textId="77777777" w:rsidR="007839E2" w:rsidRPr="00F80973" w:rsidRDefault="007839E2" w:rsidP="007839E2">
            <w:pPr>
              <w:widowControl w:val="0"/>
              <w:tabs>
                <w:tab w:val="left" w:pos="1806"/>
                <w:tab w:val="left" w:pos="2257"/>
                <w:tab w:val="left" w:pos="2709"/>
              </w:tabs>
              <w:autoSpaceDE w:val="0"/>
              <w:autoSpaceDN w:val="0"/>
              <w:adjustRightInd w:val="0"/>
              <w:spacing w:before="0"/>
              <w:ind w:left="0"/>
              <w:jc w:val="left"/>
              <w:rPr>
                <w:rFonts w:ascii="charset0Courier" w:hAnsi="charset0Courier" w:cs="charset0Courier"/>
                <w:lang w:val="zh-CN"/>
              </w:rPr>
            </w:pPr>
            <w:r w:rsidRPr="002A2689">
              <w:rPr>
                <w:rFonts w:ascii="Helvetica" w:hAnsi="Helvetica" w:cs="Helvetica"/>
                <w:kern w:val="0"/>
                <w:sz w:val="18"/>
                <w:szCs w:val="18"/>
              </w:rPr>
              <w:t>hh3cPosaE1StatIndex</w:t>
            </w:r>
            <w:r w:rsidRPr="002A2689">
              <w:rPr>
                <w:rFonts w:ascii="Helvetica" w:hAnsi="Helvetica" w:cs="Helvetica"/>
              </w:rPr>
              <w:t xml:space="preserve"> </w:t>
            </w:r>
            <w:r w:rsidRPr="00AE6B3F">
              <w:rPr>
                <w:rFonts w:ascii="Helvetica" w:hAnsi="Helvetica" w:cs="Helvetica"/>
              </w:rPr>
              <w:t>(</w:t>
            </w:r>
            <w:r>
              <w:rPr>
                <w:rFonts w:ascii="charset0MS Sans Serif" w:hAnsi="charset0MS Sans Serif" w:cs="charset0MS Sans Serif"/>
                <w:color w:val="000000"/>
                <w:kern w:val="0"/>
                <w:sz w:val="18"/>
                <w:szCs w:val="18"/>
                <w:lang w:val="zh-CN"/>
              </w:rPr>
              <w:t>1.3.6.1.4.1.25506.2.92.2.12.1.1</w:t>
            </w:r>
            <w:r w:rsidRPr="00AE6B3F">
              <w:rPr>
                <w:rFonts w:ascii="Helvetica" w:hAnsi="Helvetica" w:cs="Helvetica"/>
              </w:rPr>
              <w:t>)</w:t>
            </w:r>
          </w:p>
        </w:tc>
        <w:tc>
          <w:tcPr>
            <w:tcW w:w="1134" w:type="dxa"/>
          </w:tcPr>
          <w:p w14:paraId="2159A1FD"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not-accessible</w:t>
            </w:r>
          </w:p>
        </w:tc>
        <w:tc>
          <w:tcPr>
            <w:tcW w:w="1045" w:type="dxa"/>
          </w:tcPr>
          <w:p w14:paraId="06A83B82"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Current</w:t>
            </w:r>
          </w:p>
        </w:tc>
        <w:tc>
          <w:tcPr>
            <w:tcW w:w="2880" w:type="dxa"/>
          </w:tcPr>
          <w:p w14:paraId="7EFFA079" w14:textId="77777777" w:rsidR="007839E2" w:rsidRPr="00AE6B3F" w:rsidRDefault="007839E2" w:rsidP="007839E2">
            <w:pPr>
              <w:pStyle w:val="TableText"/>
              <w:kinsoku w:val="0"/>
              <w:jc w:val="both"/>
              <w:textAlignment w:val="top"/>
              <w:rPr>
                <w:rFonts w:ascii="Helvetica" w:hAnsi="Helvetica" w:cs="Helvetica"/>
              </w:rPr>
            </w:pPr>
            <w:r w:rsidRPr="00AE6B3F">
              <w:rPr>
                <w:rFonts w:ascii="Helvetica" w:hAnsi="Helvetica" w:cs="Helvetica"/>
              </w:rPr>
              <w:t>As per MIB</w:t>
            </w:r>
          </w:p>
        </w:tc>
      </w:tr>
      <w:tr w:rsidR="007839E2" w:rsidRPr="00C17381" w14:paraId="72104BE8" w14:textId="77777777" w:rsidTr="00A84E51">
        <w:tc>
          <w:tcPr>
            <w:tcW w:w="3261" w:type="dxa"/>
          </w:tcPr>
          <w:p w14:paraId="616E913B" w14:textId="77777777" w:rsidR="007839E2" w:rsidRPr="00AE6B3F" w:rsidRDefault="007839E2" w:rsidP="007839E2">
            <w:pPr>
              <w:pStyle w:val="TableText"/>
              <w:kinsoku w:val="0"/>
              <w:textAlignment w:val="top"/>
              <w:rPr>
                <w:rFonts w:ascii="Helvetica" w:hAnsi="Helvetica" w:cs="Helvetica"/>
              </w:rPr>
            </w:pPr>
            <w:r w:rsidRPr="002A2689">
              <w:rPr>
                <w:rFonts w:ascii="Helvetica" w:hAnsi="Helvetica" w:cs="Helvetica"/>
              </w:rPr>
              <w:t xml:space="preserve">hh3cPosaE1DialCnt </w:t>
            </w:r>
            <w:r w:rsidRPr="00AE6B3F">
              <w:rPr>
                <w:rFonts w:ascii="Helvetica" w:hAnsi="Helvetica" w:cs="Helvetica"/>
              </w:rPr>
              <w:t>(</w:t>
            </w:r>
            <w:r>
              <w:rPr>
                <w:rFonts w:ascii="charset0MS Sans Serif" w:hAnsi="charset0MS Sans Serif" w:cs="charset0MS Sans Serif"/>
                <w:color w:val="000000"/>
                <w:lang w:val="zh-CN"/>
              </w:rPr>
              <w:t>1.3.6.1.4.1.25506.2.92.2.12.1.</w:t>
            </w:r>
            <w:r>
              <w:rPr>
                <w:rFonts w:ascii="charset0MS Sans Serif" w:hAnsi="charset0MS Sans Serif" w:cs="charset0MS Sans Serif" w:hint="eastAsia"/>
                <w:color w:val="000000"/>
                <w:lang w:val="zh-CN"/>
              </w:rPr>
              <w:t>2</w:t>
            </w:r>
            <w:r w:rsidRPr="00AE6B3F">
              <w:rPr>
                <w:rFonts w:ascii="Helvetica" w:hAnsi="Helvetica" w:cs="Helvetica"/>
              </w:rPr>
              <w:t>)</w:t>
            </w:r>
          </w:p>
        </w:tc>
        <w:tc>
          <w:tcPr>
            <w:tcW w:w="1134" w:type="dxa"/>
          </w:tcPr>
          <w:p w14:paraId="69C6677D"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read-only</w:t>
            </w:r>
          </w:p>
        </w:tc>
        <w:tc>
          <w:tcPr>
            <w:tcW w:w="1045" w:type="dxa"/>
          </w:tcPr>
          <w:p w14:paraId="7B7D0531"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063D2064"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As per MIB</w:t>
            </w:r>
          </w:p>
        </w:tc>
      </w:tr>
      <w:tr w:rsidR="007839E2" w:rsidRPr="00C17381" w14:paraId="3D2E91E1" w14:textId="77777777" w:rsidTr="00A84E51">
        <w:tc>
          <w:tcPr>
            <w:tcW w:w="3261" w:type="dxa"/>
          </w:tcPr>
          <w:p w14:paraId="763CEA3B" w14:textId="77777777" w:rsidR="007839E2" w:rsidRPr="00AE6B3F" w:rsidRDefault="007839E2" w:rsidP="007839E2">
            <w:pPr>
              <w:pStyle w:val="TableText"/>
              <w:kinsoku w:val="0"/>
              <w:textAlignment w:val="top"/>
              <w:rPr>
                <w:rFonts w:ascii="Helvetica" w:hAnsi="Helvetica" w:cs="Helvetica"/>
              </w:rPr>
            </w:pPr>
            <w:r>
              <w:rPr>
                <w:rFonts w:ascii="charset0MS Sans Serif" w:hAnsi="charset0MS Sans Serif" w:cs="charset0MS Sans Serif"/>
                <w:color w:val="000000"/>
                <w:lang w:val="zh-CN"/>
              </w:rPr>
              <w:t>hh3cPosaE1DialSuccess</w:t>
            </w:r>
            <w:r w:rsidRPr="00AE6B3F">
              <w:rPr>
                <w:rFonts w:ascii="Helvetica" w:hAnsi="Helvetica" w:cs="Helvetica"/>
              </w:rPr>
              <w:t xml:space="preserve"> (</w:t>
            </w:r>
            <w:r>
              <w:rPr>
                <w:rFonts w:ascii="charset0MS Sans Serif" w:hAnsi="charset0MS Sans Serif" w:cs="charset0MS Sans Serif"/>
                <w:color w:val="000000"/>
                <w:lang w:val="zh-CN"/>
              </w:rPr>
              <w:t>1.3.6.1.4.1.25506.2.92.2.12.1.</w:t>
            </w:r>
            <w:r>
              <w:rPr>
                <w:rFonts w:ascii="charset0MS Sans Serif" w:hAnsi="charset0MS Sans Serif" w:cs="charset0MS Sans Serif" w:hint="eastAsia"/>
                <w:color w:val="000000"/>
                <w:lang w:val="zh-CN"/>
              </w:rPr>
              <w:t>3</w:t>
            </w:r>
            <w:r w:rsidRPr="00AE6B3F">
              <w:rPr>
                <w:rFonts w:ascii="Helvetica" w:hAnsi="Helvetica" w:cs="Helvetica"/>
              </w:rPr>
              <w:t>)</w:t>
            </w:r>
          </w:p>
        </w:tc>
        <w:tc>
          <w:tcPr>
            <w:tcW w:w="1134" w:type="dxa"/>
          </w:tcPr>
          <w:p w14:paraId="19F2C974"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read-only</w:t>
            </w:r>
          </w:p>
        </w:tc>
        <w:tc>
          <w:tcPr>
            <w:tcW w:w="1045" w:type="dxa"/>
          </w:tcPr>
          <w:p w14:paraId="12272FE6"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04654C58"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As per MIB</w:t>
            </w:r>
          </w:p>
        </w:tc>
      </w:tr>
      <w:tr w:rsidR="007839E2" w:rsidRPr="00C17381" w14:paraId="4AC5B445" w14:textId="77777777" w:rsidTr="00A84E51">
        <w:tc>
          <w:tcPr>
            <w:tcW w:w="3261" w:type="dxa"/>
          </w:tcPr>
          <w:p w14:paraId="3E9F2A46" w14:textId="77777777" w:rsidR="007839E2" w:rsidRPr="00D70E44" w:rsidRDefault="007839E2" w:rsidP="007839E2">
            <w:pPr>
              <w:pStyle w:val="TableText"/>
              <w:kinsoku w:val="0"/>
              <w:textAlignment w:val="top"/>
              <w:rPr>
                <w:rFonts w:ascii="Helvetica" w:hAnsi="Helvetica" w:cs="Helvetica"/>
              </w:rPr>
            </w:pPr>
            <w:r w:rsidRPr="00D70E44">
              <w:rPr>
                <w:rFonts w:ascii="charset0MS Sans Serif" w:hAnsi="charset0MS Sans Serif" w:cs="charset0MS Sans Serif"/>
                <w:lang w:val="zh-CN"/>
              </w:rPr>
              <w:t xml:space="preserve">hh3cPosaE1RecvPkts </w:t>
            </w:r>
            <w:r w:rsidRPr="00D70E44">
              <w:rPr>
                <w:rFonts w:ascii="Helvetica" w:hAnsi="Helvetica" w:cs="Helvetica"/>
              </w:rPr>
              <w:t>(</w:t>
            </w:r>
            <w:r w:rsidRPr="00D70E44">
              <w:rPr>
                <w:rFonts w:ascii="charset0MS Sans Serif" w:hAnsi="charset0MS Sans Serif" w:cs="charset0MS Sans Serif"/>
                <w:lang w:val="zh-CN"/>
              </w:rPr>
              <w:t>1.3.6.1.4.1.25506.2.92.2.12.1.</w:t>
            </w:r>
            <w:r w:rsidRPr="00D70E44">
              <w:rPr>
                <w:rFonts w:ascii="charset0MS Sans Serif" w:hAnsi="charset0MS Sans Serif" w:cs="charset0MS Sans Serif" w:hint="eastAsia"/>
                <w:lang w:val="zh-CN"/>
              </w:rPr>
              <w:t>4</w:t>
            </w:r>
            <w:r w:rsidRPr="00D70E44">
              <w:rPr>
                <w:rFonts w:ascii="Helvetica" w:hAnsi="Helvetica" w:cs="Helvetica"/>
              </w:rPr>
              <w:t>)</w:t>
            </w:r>
          </w:p>
        </w:tc>
        <w:tc>
          <w:tcPr>
            <w:tcW w:w="1134" w:type="dxa"/>
          </w:tcPr>
          <w:p w14:paraId="7B25887B"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read-only</w:t>
            </w:r>
          </w:p>
        </w:tc>
        <w:tc>
          <w:tcPr>
            <w:tcW w:w="1045" w:type="dxa"/>
          </w:tcPr>
          <w:p w14:paraId="69F1DAB4"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7E602DB0"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As per MIB</w:t>
            </w:r>
          </w:p>
        </w:tc>
      </w:tr>
      <w:tr w:rsidR="007839E2" w:rsidRPr="00C17381" w14:paraId="70217D26" w14:textId="77777777" w:rsidTr="00A84E51">
        <w:tc>
          <w:tcPr>
            <w:tcW w:w="3261" w:type="dxa"/>
          </w:tcPr>
          <w:p w14:paraId="1DA1944F" w14:textId="77777777" w:rsidR="007839E2" w:rsidRPr="00D70E44" w:rsidRDefault="007839E2" w:rsidP="007839E2">
            <w:pPr>
              <w:pStyle w:val="TableText"/>
              <w:kinsoku w:val="0"/>
              <w:textAlignment w:val="top"/>
              <w:rPr>
                <w:rFonts w:ascii="Helvetica" w:hAnsi="Helvetica" w:cs="Helvetica"/>
              </w:rPr>
            </w:pPr>
            <w:r w:rsidRPr="00D70E44">
              <w:rPr>
                <w:rFonts w:ascii="charset0MS Sans Serif" w:hAnsi="charset0MS Sans Serif" w:cs="charset0MS Sans Serif"/>
                <w:lang w:val="zh-CN"/>
              </w:rPr>
              <w:t xml:space="preserve">hh3cPosaE1SendPkts </w:t>
            </w:r>
            <w:r w:rsidRPr="00D70E44">
              <w:rPr>
                <w:rFonts w:ascii="Helvetica" w:hAnsi="Helvetica" w:cs="Helvetica"/>
              </w:rPr>
              <w:t>(</w:t>
            </w:r>
            <w:r w:rsidRPr="00D70E44">
              <w:rPr>
                <w:rFonts w:ascii="charset0MS Sans Serif" w:hAnsi="charset0MS Sans Serif" w:cs="charset0MS Sans Serif"/>
                <w:lang w:val="zh-CN"/>
              </w:rPr>
              <w:t>1.3.6.1.4.1.25506.2.92.2.12.1.</w:t>
            </w:r>
            <w:r w:rsidRPr="00D70E44">
              <w:rPr>
                <w:rFonts w:ascii="charset0MS Sans Serif" w:hAnsi="charset0MS Sans Serif" w:cs="charset0MS Sans Serif" w:hint="eastAsia"/>
                <w:lang w:val="zh-CN"/>
              </w:rPr>
              <w:t>5</w:t>
            </w:r>
            <w:r w:rsidRPr="00D70E44">
              <w:rPr>
                <w:rFonts w:ascii="Helvetica" w:hAnsi="Helvetica" w:cs="Helvetica"/>
              </w:rPr>
              <w:t>)</w:t>
            </w:r>
          </w:p>
        </w:tc>
        <w:tc>
          <w:tcPr>
            <w:tcW w:w="1134" w:type="dxa"/>
          </w:tcPr>
          <w:p w14:paraId="5AC35AFD"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read-only</w:t>
            </w:r>
          </w:p>
        </w:tc>
        <w:tc>
          <w:tcPr>
            <w:tcW w:w="1045" w:type="dxa"/>
          </w:tcPr>
          <w:p w14:paraId="13866FE8"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277FE283"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As per MIB</w:t>
            </w:r>
          </w:p>
        </w:tc>
      </w:tr>
      <w:tr w:rsidR="007839E2" w:rsidRPr="00C17381" w14:paraId="3A20068F" w14:textId="77777777" w:rsidTr="00A84E51">
        <w:tc>
          <w:tcPr>
            <w:tcW w:w="3261" w:type="dxa"/>
          </w:tcPr>
          <w:p w14:paraId="4FCB1889" w14:textId="77777777" w:rsidR="007839E2" w:rsidRPr="00D70E44" w:rsidRDefault="007839E2" w:rsidP="007839E2">
            <w:pPr>
              <w:pStyle w:val="TableText"/>
              <w:kinsoku w:val="0"/>
              <w:textAlignment w:val="top"/>
              <w:rPr>
                <w:rFonts w:ascii="Helvetica" w:hAnsi="Helvetica" w:cs="Helvetica"/>
              </w:rPr>
            </w:pPr>
            <w:r w:rsidRPr="00D70E44">
              <w:rPr>
                <w:rFonts w:ascii="charset0MS Sans Serif" w:hAnsi="charset0MS Sans Serif" w:cs="charset0MS Sans Serif"/>
                <w:lang w:val="zh-CN"/>
              </w:rPr>
              <w:t xml:space="preserve">hh3cPosaE1ErrPkts </w:t>
            </w:r>
            <w:r w:rsidRPr="00D70E44">
              <w:rPr>
                <w:rFonts w:ascii="Helvetica" w:hAnsi="Helvetica" w:cs="Helvetica"/>
              </w:rPr>
              <w:t>(</w:t>
            </w:r>
            <w:r w:rsidRPr="00D70E44">
              <w:rPr>
                <w:rFonts w:ascii="charset0MS Sans Serif" w:hAnsi="charset0MS Sans Serif" w:cs="charset0MS Sans Serif"/>
                <w:lang w:val="zh-CN"/>
              </w:rPr>
              <w:t>1.3.6.1.4.1.25506.2.92.2.12.1.</w:t>
            </w:r>
            <w:r w:rsidRPr="00D70E44">
              <w:rPr>
                <w:rFonts w:ascii="charset0MS Sans Serif" w:hAnsi="charset0MS Sans Serif" w:cs="charset0MS Sans Serif" w:hint="eastAsia"/>
                <w:lang w:val="zh-CN"/>
              </w:rPr>
              <w:t>6</w:t>
            </w:r>
            <w:r w:rsidRPr="00D70E44">
              <w:rPr>
                <w:rFonts w:ascii="Helvetica" w:hAnsi="Helvetica" w:cs="Helvetica"/>
              </w:rPr>
              <w:t>)</w:t>
            </w:r>
          </w:p>
        </w:tc>
        <w:tc>
          <w:tcPr>
            <w:tcW w:w="1134" w:type="dxa"/>
          </w:tcPr>
          <w:p w14:paraId="3D7911D1"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read-only</w:t>
            </w:r>
          </w:p>
        </w:tc>
        <w:tc>
          <w:tcPr>
            <w:tcW w:w="1045" w:type="dxa"/>
          </w:tcPr>
          <w:p w14:paraId="68AD54CB"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5C9ACFBA"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As per MIB</w:t>
            </w:r>
          </w:p>
        </w:tc>
      </w:tr>
      <w:tr w:rsidR="007839E2" w:rsidRPr="00C17381" w14:paraId="06DAF858" w14:textId="77777777" w:rsidTr="00A84E51">
        <w:tc>
          <w:tcPr>
            <w:tcW w:w="3261" w:type="dxa"/>
          </w:tcPr>
          <w:p w14:paraId="79A87CAE" w14:textId="77777777" w:rsidR="007839E2" w:rsidRPr="00D70E44" w:rsidRDefault="007839E2" w:rsidP="007839E2">
            <w:pPr>
              <w:pStyle w:val="TableText"/>
              <w:kinsoku w:val="0"/>
              <w:textAlignment w:val="top"/>
              <w:rPr>
                <w:rFonts w:ascii="Helvetica" w:hAnsi="Helvetica" w:cs="Helvetica"/>
              </w:rPr>
            </w:pPr>
            <w:r w:rsidRPr="00D70E44">
              <w:rPr>
                <w:rFonts w:ascii="charset0MS Sans Serif" w:hAnsi="charset0MS Sans Serif" w:cs="charset0MS Sans Serif"/>
                <w:lang w:val="zh-CN"/>
              </w:rPr>
              <w:t xml:space="preserve">hh3cPosaE1MapErrCnts </w:t>
            </w:r>
            <w:r w:rsidRPr="00D70E44">
              <w:rPr>
                <w:rFonts w:ascii="Helvetica" w:hAnsi="Helvetica" w:cs="Helvetica"/>
              </w:rPr>
              <w:t>(</w:t>
            </w:r>
            <w:r w:rsidRPr="00D70E44">
              <w:rPr>
                <w:rFonts w:ascii="charset0MS Sans Serif" w:hAnsi="charset0MS Sans Serif" w:cs="charset0MS Sans Serif"/>
                <w:lang w:val="zh-CN"/>
              </w:rPr>
              <w:t>1.3.6.1.4.1.25506.2.92.2.12.1.</w:t>
            </w:r>
            <w:r w:rsidRPr="00D70E44">
              <w:rPr>
                <w:rFonts w:ascii="charset0MS Sans Serif" w:hAnsi="charset0MS Sans Serif" w:cs="charset0MS Sans Serif" w:hint="eastAsia"/>
                <w:lang w:val="zh-CN"/>
              </w:rPr>
              <w:t>7</w:t>
            </w:r>
            <w:r w:rsidRPr="00D70E44">
              <w:rPr>
                <w:rFonts w:ascii="Helvetica" w:hAnsi="Helvetica" w:cs="Helvetica"/>
              </w:rPr>
              <w:t>)</w:t>
            </w:r>
          </w:p>
        </w:tc>
        <w:tc>
          <w:tcPr>
            <w:tcW w:w="1134" w:type="dxa"/>
          </w:tcPr>
          <w:p w14:paraId="4FC40C28"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read-only</w:t>
            </w:r>
          </w:p>
        </w:tc>
        <w:tc>
          <w:tcPr>
            <w:tcW w:w="1045" w:type="dxa"/>
          </w:tcPr>
          <w:p w14:paraId="2F133891"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0F6DEAF2"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As per MIB</w:t>
            </w:r>
          </w:p>
        </w:tc>
      </w:tr>
      <w:tr w:rsidR="007839E2" w:rsidRPr="00C17381" w14:paraId="759A9DE4" w14:textId="77777777" w:rsidTr="00A84E51">
        <w:tc>
          <w:tcPr>
            <w:tcW w:w="3261" w:type="dxa"/>
          </w:tcPr>
          <w:p w14:paraId="197604D0" w14:textId="77777777" w:rsidR="007839E2" w:rsidRPr="00D70E44" w:rsidRDefault="007839E2" w:rsidP="007839E2">
            <w:pPr>
              <w:pStyle w:val="TableText"/>
              <w:kinsoku w:val="0"/>
              <w:textAlignment w:val="top"/>
              <w:rPr>
                <w:rFonts w:ascii="Helvetica" w:hAnsi="Helvetica" w:cs="Helvetica"/>
              </w:rPr>
            </w:pPr>
            <w:r w:rsidRPr="00D70E44">
              <w:rPr>
                <w:rFonts w:ascii="charset0MS Sans Serif" w:hAnsi="charset0MS Sans Serif" w:cs="charset0MS Sans Serif"/>
                <w:lang w:val="zh-CN"/>
              </w:rPr>
              <w:t xml:space="preserve">hh3cPosaE1InDiscardedPkts </w:t>
            </w:r>
            <w:r w:rsidRPr="00D70E44">
              <w:rPr>
                <w:rFonts w:ascii="Helvetica" w:hAnsi="Helvetica" w:cs="Helvetica"/>
              </w:rPr>
              <w:t>(</w:t>
            </w:r>
            <w:r w:rsidRPr="00D70E44">
              <w:rPr>
                <w:rFonts w:ascii="charset0MS Sans Serif" w:hAnsi="charset0MS Sans Serif" w:cs="charset0MS Sans Serif"/>
                <w:lang w:val="zh-CN"/>
              </w:rPr>
              <w:t>1.3.6.1.4.1.25506.2.92.2.12.1.</w:t>
            </w:r>
            <w:r w:rsidRPr="00D70E44">
              <w:rPr>
                <w:rFonts w:ascii="charset0MS Sans Serif" w:hAnsi="charset0MS Sans Serif" w:cs="charset0MS Sans Serif" w:hint="eastAsia"/>
                <w:lang w:val="zh-CN"/>
              </w:rPr>
              <w:t>8</w:t>
            </w:r>
            <w:r w:rsidRPr="00D70E44">
              <w:rPr>
                <w:rFonts w:ascii="Helvetica" w:hAnsi="Helvetica" w:cs="Helvetica"/>
              </w:rPr>
              <w:t>)</w:t>
            </w:r>
          </w:p>
        </w:tc>
        <w:tc>
          <w:tcPr>
            <w:tcW w:w="1134" w:type="dxa"/>
          </w:tcPr>
          <w:p w14:paraId="5FA365EB" w14:textId="77777777" w:rsidR="007839E2" w:rsidRPr="00AE6B3F" w:rsidRDefault="007839E2" w:rsidP="007839E2">
            <w:pPr>
              <w:pStyle w:val="TableText"/>
              <w:kinsoku w:val="0"/>
              <w:jc w:val="both"/>
              <w:textAlignment w:val="top"/>
              <w:rPr>
                <w:rFonts w:ascii="Helvetica" w:hAnsi="Helvetica" w:cs="Helvetica"/>
              </w:rPr>
            </w:pPr>
            <w:r w:rsidRPr="00AE6B3F">
              <w:rPr>
                <w:rFonts w:ascii="Helvetica" w:hAnsi="Helvetica" w:cs="Helvetica"/>
              </w:rPr>
              <w:t>read-only</w:t>
            </w:r>
          </w:p>
        </w:tc>
        <w:tc>
          <w:tcPr>
            <w:tcW w:w="1045" w:type="dxa"/>
          </w:tcPr>
          <w:p w14:paraId="1A89D7B8"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35255E2C" w14:textId="77777777" w:rsidR="007839E2" w:rsidRPr="00AE6B3F" w:rsidRDefault="007839E2" w:rsidP="007839E2">
            <w:pPr>
              <w:pStyle w:val="TableText"/>
              <w:kinsoku w:val="0"/>
              <w:jc w:val="both"/>
              <w:textAlignment w:val="top"/>
              <w:rPr>
                <w:rFonts w:ascii="Helvetica" w:hAnsi="Helvetica" w:cs="Helvetica"/>
              </w:rPr>
            </w:pPr>
            <w:r w:rsidRPr="00AE6B3F">
              <w:rPr>
                <w:rFonts w:ascii="Helvetica" w:hAnsi="Helvetica" w:cs="Helvetica"/>
              </w:rPr>
              <w:t>As per MIB</w:t>
            </w:r>
          </w:p>
        </w:tc>
      </w:tr>
      <w:tr w:rsidR="007839E2" w:rsidRPr="00C17381" w14:paraId="750AF30A" w14:textId="77777777" w:rsidTr="00A84E51">
        <w:tc>
          <w:tcPr>
            <w:tcW w:w="3261" w:type="dxa"/>
          </w:tcPr>
          <w:p w14:paraId="47A820D9" w14:textId="77777777" w:rsidR="007839E2" w:rsidRPr="00D70E44" w:rsidRDefault="007839E2" w:rsidP="007839E2">
            <w:pPr>
              <w:pStyle w:val="TableText"/>
              <w:kinsoku w:val="0"/>
              <w:textAlignment w:val="top"/>
              <w:rPr>
                <w:rFonts w:ascii="charset0MS Sans Serif" w:hAnsi="charset0MS Sans Serif" w:cs="charset0MS Sans Serif"/>
                <w:lang w:val="zh-CN"/>
              </w:rPr>
            </w:pPr>
            <w:r w:rsidRPr="00D70E44">
              <w:rPr>
                <w:rFonts w:ascii="charset0MS Sans Serif" w:hAnsi="charset0MS Sans Serif" w:cs="charset0MS Sans Serif"/>
                <w:lang w:val="zh-CN"/>
              </w:rPr>
              <w:t xml:space="preserve">hh3cPosaE1OutDiscardedPkts  </w:t>
            </w:r>
            <w:r w:rsidRPr="00D70E44">
              <w:rPr>
                <w:rFonts w:ascii="Helvetica" w:hAnsi="Helvetica" w:cs="Helvetica"/>
              </w:rPr>
              <w:t>(</w:t>
            </w:r>
            <w:r w:rsidRPr="00D70E44">
              <w:rPr>
                <w:rFonts w:ascii="charset0MS Sans Serif" w:hAnsi="charset0MS Sans Serif" w:cs="charset0MS Sans Serif"/>
                <w:lang w:val="zh-CN"/>
              </w:rPr>
              <w:t>1.3.6.1.4.1.25506.2.92.2.12.1.</w:t>
            </w:r>
            <w:r w:rsidRPr="00D70E44">
              <w:rPr>
                <w:rFonts w:ascii="charset0MS Sans Serif" w:hAnsi="charset0MS Sans Serif" w:cs="charset0MS Sans Serif" w:hint="eastAsia"/>
                <w:lang w:val="zh-CN"/>
              </w:rPr>
              <w:t>9</w:t>
            </w:r>
            <w:r w:rsidRPr="00D70E44">
              <w:rPr>
                <w:rFonts w:ascii="Helvetica" w:hAnsi="Helvetica" w:cs="Helvetica"/>
              </w:rPr>
              <w:t>)</w:t>
            </w:r>
          </w:p>
        </w:tc>
        <w:tc>
          <w:tcPr>
            <w:tcW w:w="1134" w:type="dxa"/>
          </w:tcPr>
          <w:p w14:paraId="180109C3" w14:textId="77777777" w:rsidR="007839E2" w:rsidRPr="00AE6B3F" w:rsidRDefault="007839E2" w:rsidP="007839E2">
            <w:pPr>
              <w:pStyle w:val="TableText"/>
              <w:kinsoku w:val="0"/>
              <w:jc w:val="both"/>
              <w:textAlignment w:val="top"/>
              <w:rPr>
                <w:rFonts w:ascii="Helvetica" w:hAnsi="Helvetica" w:cs="Helvetica"/>
              </w:rPr>
            </w:pPr>
            <w:r w:rsidRPr="00AE6B3F">
              <w:rPr>
                <w:rFonts w:ascii="Helvetica" w:hAnsi="Helvetica" w:cs="Helvetica"/>
              </w:rPr>
              <w:t>read-only</w:t>
            </w:r>
          </w:p>
        </w:tc>
        <w:tc>
          <w:tcPr>
            <w:tcW w:w="1045" w:type="dxa"/>
          </w:tcPr>
          <w:p w14:paraId="7AE04B03" w14:textId="77777777" w:rsidR="007839E2" w:rsidRPr="00AE6B3F" w:rsidRDefault="007839E2" w:rsidP="007839E2">
            <w:pPr>
              <w:pStyle w:val="TableText"/>
              <w:kinsoku w:val="0"/>
              <w:textAlignment w:val="top"/>
              <w:rPr>
                <w:rFonts w:ascii="Helvetica" w:hAnsi="Helvetica" w:cs="Helvetica"/>
              </w:rPr>
            </w:pPr>
            <w:r w:rsidRPr="00AE6B3F">
              <w:rPr>
                <w:rFonts w:ascii="Helvetica" w:hAnsi="Helvetica" w:cs="Helvetica"/>
              </w:rPr>
              <w:t>No</w:t>
            </w:r>
          </w:p>
        </w:tc>
        <w:tc>
          <w:tcPr>
            <w:tcW w:w="2880" w:type="dxa"/>
          </w:tcPr>
          <w:p w14:paraId="09AAB5BE" w14:textId="77777777" w:rsidR="007839E2" w:rsidRPr="00AE6B3F" w:rsidRDefault="007839E2" w:rsidP="007839E2">
            <w:pPr>
              <w:pStyle w:val="TableText"/>
              <w:kinsoku w:val="0"/>
              <w:jc w:val="both"/>
              <w:textAlignment w:val="top"/>
              <w:rPr>
                <w:rFonts w:ascii="Helvetica" w:hAnsi="Helvetica" w:cs="Helvetica"/>
              </w:rPr>
            </w:pPr>
            <w:r w:rsidRPr="00AE6B3F">
              <w:rPr>
                <w:rFonts w:ascii="Helvetica" w:hAnsi="Helvetica" w:cs="Helvetica"/>
              </w:rPr>
              <w:t>As per MIB</w:t>
            </w:r>
          </w:p>
        </w:tc>
      </w:tr>
    </w:tbl>
    <w:p w14:paraId="401ACF9A" w14:textId="77777777" w:rsidR="007839E2" w:rsidRDefault="007839E2" w:rsidP="0036716A">
      <w:pPr>
        <w:pStyle w:val="Spacer"/>
      </w:pPr>
    </w:p>
    <w:p w14:paraId="5F9B2248" w14:textId="77777777" w:rsidR="009162A6" w:rsidRPr="00B05178" w:rsidRDefault="009162A6" w:rsidP="00C35694">
      <w:pPr>
        <w:pStyle w:val="1"/>
      </w:pPr>
      <w:bookmarkStart w:id="1360" w:name="_Toc320126470"/>
      <w:bookmarkStart w:id="1361" w:name="_Toc397421218"/>
      <w:bookmarkStart w:id="1362" w:name="_Toc399400383"/>
      <w:bookmarkStart w:id="1363" w:name="_Toc483388728"/>
      <w:r w:rsidRPr="00B05178">
        <w:t>HH3C-POWER-ETH-EXT-MIB</w:t>
      </w:r>
      <w:bookmarkEnd w:id="1360"/>
      <w:bookmarkEnd w:id="1361"/>
      <w:bookmarkEnd w:id="1362"/>
      <w:bookmarkEnd w:id="1363"/>
    </w:p>
    <w:p w14:paraId="5D7F0E1A"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64" w:name="_Toc320126471"/>
      <w:bookmarkStart w:id="1365" w:name="_Toc397421219"/>
      <w:bookmarkStart w:id="1366" w:name="_Toc399400384"/>
      <w:bookmarkStart w:id="1367" w:name="_Toc483388729"/>
      <w:r w:rsidRPr="009540D9">
        <w:rPr>
          <w:rFonts w:ascii="Helvetica" w:eastAsia="charset0MS Sans Serif" w:hAnsi="Helvetica" w:cs="Helvetica"/>
        </w:rPr>
        <w:t>Scalar Objects</w:t>
      </w:r>
      <w:bookmarkEnd w:id="1364"/>
      <w:bookmarkEnd w:id="1365"/>
      <w:bookmarkEnd w:id="1366"/>
      <w:bookmarkEnd w:id="1367"/>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5EA88F1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E4CF580" w14:textId="77777777" w:rsidR="009162A6" w:rsidRPr="00522330" w:rsidRDefault="00166066" w:rsidP="0036716A">
            <w:pPr>
              <w:pStyle w:val="TableHeading"/>
            </w:pPr>
            <w:r>
              <w:t>Object (OID)</w:t>
            </w:r>
          </w:p>
        </w:tc>
        <w:tc>
          <w:tcPr>
            <w:tcW w:w="1440" w:type="dxa"/>
          </w:tcPr>
          <w:p w14:paraId="19732B95" w14:textId="77777777" w:rsidR="009162A6" w:rsidRPr="00522330" w:rsidRDefault="009162A6" w:rsidP="0036716A">
            <w:pPr>
              <w:pStyle w:val="TableHeading"/>
            </w:pPr>
            <w:r w:rsidRPr="00522330">
              <w:t>Access</w:t>
            </w:r>
          </w:p>
        </w:tc>
        <w:tc>
          <w:tcPr>
            <w:tcW w:w="1000" w:type="dxa"/>
          </w:tcPr>
          <w:p w14:paraId="725BC52C" w14:textId="77777777" w:rsidR="009162A6" w:rsidRPr="00522330" w:rsidRDefault="009162A6" w:rsidP="0036716A">
            <w:pPr>
              <w:pStyle w:val="TableHeading"/>
            </w:pPr>
            <w:r w:rsidRPr="00522330">
              <w:t>PDS</w:t>
            </w:r>
          </w:p>
        </w:tc>
        <w:tc>
          <w:tcPr>
            <w:tcW w:w="2880" w:type="dxa"/>
          </w:tcPr>
          <w:p w14:paraId="45A82537" w14:textId="77777777" w:rsidR="009162A6" w:rsidRPr="00522330" w:rsidRDefault="0039618E" w:rsidP="0036716A">
            <w:pPr>
              <w:pStyle w:val="TableHeading"/>
            </w:pPr>
            <w:r>
              <w:t>Comments</w:t>
            </w:r>
          </w:p>
        </w:tc>
      </w:tr>
      <w:tr w:rsidR="009162A6" w:rsidRPr="00522330" w14:paraId="5626CB8F" w14:textId="77777777" w:rsidTr="00A84E51">
        <w:tc>
          <w:tcPr>
            <w:tcW w:w="3000" w:type="dxa"/>
          </w:tcPr>
          <w:p w14:paraId="0387271A" w14:textId="77777777" w:rsidR="009162A6" w:rsidRPr="00D31651" w:rsidRDefault="009162A6" w:rsidP="00C35694">
            <w:pPr>
              <w:pStyle w:val="TableHead"/>
              <w:rPr>
                <w:rFonts w:cs="Helvetica"/>
                <w:b/>
              </w:rPr>
            </w:pPr>
            <w:r w:rsidRPr="00D31651">
              <w:rPr>
                <w:rFonts w:cs="Helvetica"/>
              </w:rPr>
              <w:t xml:space="preserve">hh3cPseAutoDetectActive (1.3.6.1.4.1.25506.2.14.3) </w:t>
            </w:r>
          </w:p>
        </w:tc>
        <w:tc>
          <w:tcPr>
            <w:tcW w:w="1440" w:type="dxa"/>
          </w:tcPr>
          <w:p w14:paraId="72F3C292" w14:textId="77777777" w:rsidR="009162A6" w:rsidRPr="00D31651" w:rsidRDefault="009162A6" w:rsidP="00C35694">
            <w:pPr>
              <w:pStyle w:val="TableHead"/>
              <w:rPr>
                <w:rFonts w:cs="Helvetica"/>
                <w:b/>
              </w:rPr>
            </w:pPr>
            <w:r w:rsidRPr="00D31651">
              <w:rPr>
                <w:rFonts w:cs="Helvetica"/>
              </w:rPr>
              <w:t>read-write</w:t>
            </w:r>
          </w:p>
        </w:tc>
        <w:tc>
          <w:tcPr>
            <w:tcW w:w="1000" w:type="dxa"/>
          </w:tcPr>
          <w:p w14:paraId="0C7C48BD" w14:textId="77777777" w:rsidR="009162A6" w:rsidRPr="00D31651" w:rsidRDefault="009162A6" w:rsidP="00C35694">
            <w:pPr>
              <w:pStyle w:val="TableHead"/>
              <w:rPr>
                <w:rFonts w:cs="Helvetica"/>
                <w:b/>
              </w:rPr>
            </w:pPr>
            <w:r w:rsidRPr="00D31651">
              <w:rPr>
                <w:rFonts w:cs="Helvetica"/>
              </w:rPr>
              <w:t>Current</w:t>
            </w:r>
          </w:p>
        </w:tc>
        <w:tc>
          <w:tcPr>
            <w:tcW w:w="2880" w:type="dxa"/>
          </w:tcPr>
          <w:p w14:paraId="16FF2B24"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612BF37C" w14:textId="77777777" w:rsidTr="00A84E51">
        <w:tc>
          <w:tcPr>
            <w:tcW w:w="3000" w:type="dxa"/>
          </w:tcPr>
          <w:p w14:paraId="295C11BB" w14:textId="77777777" w:rsidR="009162A6" w:rsidRPr="00D31651" w:rsidRDefault="009162A6" w:rsidP="00C35694">
            <w:pPr>
              <w:pStyle w:val="TableHead"/>
              <w:rPr>
                <w:rFonts w:cs="Helvetica"/>
                <w:b/>
              </w:rPr>
            </w:pPr>
            <w:r w:rsidRPr="00D31651">
              <w:rPr>
                <w:rFonts w:cs="Helvetica"/>
              </w:rPr>
              <w:t xml:space="preserve">hh3cPsePowerMaxValue (1.3.6.1.4.1.25506.2.14.5) </w:t>
            </w:r>
          </w:p>
        </w:tc>
        <w:tc>
          <w:tcPr>
            <w:tcW w:w="1440" w:type="dxa"/>
          </w:tcPr>
          <w:p w14:paraId="4C20F22C" w14:textId="77777777" w:rsidR="009162A6" w:rsidRPr="00D31651" w:rsidRDefault="009162A6" w:rsidP="00C35694">
            <w:pPr>
              <w:pStyle w:val="TableHead"/>
              <w:rPr>
                <w:rFonts w:cs="Helvetica"/>
                <w:b/>
              </w:rPr>
            </w:pPr>
            <w:r w:rsidRPr="00D31651">
              <w:rPr>
                <w:rFonts w:cs="Helvetica"/>
              </w:rPr>
              <w:t>read-write</w:t>
            </w:r>
          </w:p>
        </w:tc>
        <w:tc>
          <w:tcPr>
            <w:tcW w:w="1000" w:type="dxa"/>
          </w:tcPr>
          <w:p w14:paraId="26F76784" w14:textId="77777777" w:rsidR="009162A6" w:rsidRPr="00D31651" w:rsidRDefault="009162A6" w:rsidP="00C35694">
            <w:pPr>
              <w:pStyle w:val="TableHead"/>
              <w:rPr>
                <w:rFonts w:cs="Helvetica"/>
                <w:b/>
              </w:rPr>
            </w:pPr>
            <w:r w:rsidRPr="00D31651">
              <w:rPr>
                <w:rFonts w:cs="Helvetica"/>
              </w:rPr>
              <w:t>Current</w:t>
            </w:r>
          </w:p>
        </w:tc>
        <w:tc>
          <w:tcPr>
            <w:tcW w:w="2880" w:type="dxa"/>
          </w:tcPr>
          <w:p w14:paraId="7C4AEB25"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5A3F0A16" w14:textId="77777777" w:rsidTr="00A84E51">
        <w:tc>
          <w:tcPr>
            <w:tcW w:w="3000" w:type="dxa"/>
          </w:tcPr>
          <w:p w14:paraId="6E28BE6D" w14:textId="77777777" w:rsidR="009162A6" w:rsidRPr="00D31651" w:rsidRDefault="009162A6" w:rsidP="00C35694">
            <w:pPr>
              <w:pStyle w:val="TableHead"/>
              <w:rPr>
                <w:rFonts w:cs="Helvetica"/>
                <w:b/>
              </w:rPr>
            </w:pPr>
            <w:r w:rsidRPr="00D31651">
              <w:rPr>
                <w:rFonts w:cs="Helvetica"/>
              </w:rPr>
              <w:t xml:space="preserve">hh3cPOEThresholdACMimimum (1.3.6.1.4.1.25506.2.14.8.1.1) </w:t>
            </w:r>
          </w:p>
        </w:tc>
        <w:tc>
          <w:tcPr>
            <w:tcW w:w="1440" w:type="dxa"/>
          </w:tcPr>
          <w:p w14:paraId="2C1E4865" w14:textId="77777777" w:rsidR="009162A6" w:rsidRPr="00D31651" w:rsidRDefault="009162A6" w:rsidP="00C35694">
            <w:pPr>
              <w:pStyle w:val="TableHead"/>
              <w:rPr>
                <w:rFonts w:cs="Helvetica"/>
                <w:b/>
              </w:rPr>
            </w:pPr>
            <w:r w:rsidRPr="00D31651">
              <w:rPr>
                <w:rFonts w:cs="Helvetica"/>
              </w:rPr>
              <w:t>read-write</w:t>
            </w:r>
          </w:p>
        </w:tc>
        <w:tc>
          <w:tcPr>
            <w:tcW w:w="1000" w:type="dxa"/>
          </w:tcPr>
          <w:p w14:paraId="20CC1AA4" w14:textId="77777777" w:rsidR="009162A6" w:rsidRPr="00D31651" w:rsidRDefault="009162A6" w:rsidP="00C35694">
            <w:pPr>
              <w:pStyle w:val="TableHead"/>
              <w:rPr>
                <w:rFonts w:cs="Helvetica"/>
                <w:b/>
              </w:rPr>
            </w:pPr>
            <w:r w:rsidRPr="00D31651">
              <w:rPr>
                <w:rFonts w:cs="Helvetica"/>
              </w:rPr>
              <w:t>Current</w:t>
            </w:r>
          </w:p>
        </w:tc>
        <w:tc>
          <w:tcPr>
            <w:tcW w:w="2880" w:type="dxa"/>
          </w:tcPr>
          <w:p w14:paraId="5126D826"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61DFFAB6" w14:textId="77777777" w:rsidTr="00A84E51">
        <w:tc>
          <w:tcPr>
            <w:tcW w:w="3000" w:type="dxa"/>
          </w:tcPr>
          <w:p w14:paraId="3F72D77E" w14:textId="77777777" w:rsidR="009162A6" w:rsidRPr="00D31651" w:rsidRDefault="009162A6" w:rsidP="00C35694">
            <w:pPr>
              <w:pStyle w:val="TableHead"/>
              <w:rPr>
                <w:rFonts w:cs="Helvetica"/>
                <w:b/>
              </w:rPr>
            </w:pPr>
            <w:r w:rsidRPr="00D31651">
              <w:rPr>
                <w:rFonts w:cs="Helvetica"/>
              </w:rPr>
              <w:t xml:space="preserve">hh3cPOEThresholdACMaximum (1.3.6.1.4.1.25506.2.14.8.1.2) </w:t>
            </w:r>
          </w:p>
        </w:tc>
        <w:tc>
          <w:tcPr>
            <w:tcW w:w="1440" w:type="dxa"/>
          </w:tcPr>
          <w:p w14:paraId="33C1CD06" w14:textId="77777777" w:rsidR="009162A6" w:rsidRPr="00D31651" w:rsidRDefault="009162A6" w:rsidP="00C35694">
            <w:pPr>
              <w:pStyle w:val="TableHead"/>
              <w:rPr>
                <w:rFonts w:cs="Helvetica"/>
                <w:b/>
              </w:rPr>
            </w:pPr>
            <w:r w:rsidRPr="00D31651">
              <w:rPr>
                <w:rFonts w:cs="Helvetica"/>
              </w:rPr>
              <w:t>read-write</w:t>
            </w:r>
          </w:p>
        </w:tc>
        <w:tc>
          <w:tcPr>
            <w:tcW w:w="1000" w:type="dxa"/>
          </w:tcPr>
          <w:p w14:paraId="2CE32743" w14:textId="77777777" w:rsidR="009162A6" w:rsidRPr="00D31651" w:rsidRDefault="009162A6" w:rsidP="00C35694">
            <w:pPr>
              <w:pStyle w:val="TableHead"/>
              <w:rPr>
                <w:rFonts w:cs="Helvetica"/>
                <w:b/>
              </w:rPr>
            </w:pPr>
            <w:r w:rsidRPr="00D31651">
              <w:rPr>
                <w:rFonts w:cs="Helvetica"/>
              </w:rPr>
              <w:t>Current</w:t>
            </w:r>
          </w:p>
        </w:tc>
        <w:tc>
          <w:tcPr>
            <w:tcW w:w="2880" w:type="dxa"/>
          </w:tcPr>
          <w:p w14:paraId="21660524"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79294F0A" w14:textId="77777777" w:rsidTr="00A84E51">
        <w:tc>
          <w:tcPr>
            <w:tcW w:w="3000" w:type="dxa"/>
          </w:tcPr>
          <w:p w14:paraId="68A200A4" w14:textId="77777777" w:rsidR="009162A6" w:rsidRPr="00D31651" w:rsidRDefault="009162A6" w:rsidP="00C35694">
            <w:pPr>
              <w:pStyle w:val="TableHead"/>
              <w:rPr>
                <w:rFonts w:cs="Helvetica"/>
                <w:b/>
              </w:rPr>
            </w:pPr>
            <w:r w:rsidRPr="00D31651">
              <w:rPr>
                <w:rFonts w:cs="Helvetica"/>
              </w:rPr>
              <w:t xml:space="preserve">hh3cPOEThresholdDCMinimum (1.3.6.1.4.1.25506.2.14.8.1.3) </w:t>
            </w:r>
          </w:p>
        </w:tc>
        <w:tc>
          <w:tcPr>
            <w:tcW w:w="1440" w:type="dxa"/>
          </w:tcPr>
          <w:p w14:paraId="29FF7C54" w14:textId="77777777" w:rsidR="009162A6" w:rsidRPr="00D31651" w:rsidRDefault="009162A6" w:rsidP="00C35694">
            <w:pPr>
              <w:pStyle w:val="TableHead"/>
              <w:rPr>
                <w:rFonts w:cs="Helvetica"/>
                <w:b/>
              </w:rPr>
            </w:pPr>
            <w:r w:rsidRPr="00D31651">
              <w:rPr>
                <w:rFonts w:cs="Helvetica"/>
              </w:rPr>
              <w:t>read-write</w:t>
            </w:r>
          </w:p>
        </w:tc>
        <w:tc>
          <w:tcPr>
            <w:tcW w:w="1000" w:type="dxa"/>
          </w:tcPr>
          <w:p w14:paraId="495179CF" w14:textId="77777777" w:rsidR="009162A6" w:rsidRPr="00D31651" w:rsidRDefault="009162A6" w:rsidP="00C35694">
            <w:pPr>
              <w:pStyle w:val="TableHead"/>
              <w:rPr>
                <w:rFonts w:cs="Helvetica"/>
                <w:b/>
              </w:rPr>
            </w:pPr>
            <w:r w:rsidRPr="00D31651">
              <w:rPr>
                <w:rFonts w:cs="Helvetica"/>
              </w:rPr>
              <w:t>Current</w:t>
            </w:r>
          </w:p>
        </w:tc>
        <w:tc>
          <w:tcPr>
            <w:tcW w:w="2880" w:type="dxa"/>
          </w:tcPr>
          <w:p w14:paraId="55BAC520"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52031EE4" w14:textId="77777777" w:rsidTr="00A84E51">
        <w:tc>
          <w:tcPr>
            <w:tcW w:w="3000" w:type="dxa"/>
          </w:tcPr>
          <w:p w14:paraId="40CA1A7C" w14:textId="77777777" w:rsidR="009162A6" w:rsidRPr="00D31651" w:rsidRDefault="009162A6" w:rsidP="00C35694">
            <w:pPr>
              <w:pStyle w:val="TableHead"/>
              <w:rPr>
                <w:rFonts w:cs="Helvetica"/>
                <w:b/>
              </w:rPr>
            </w:pPr>
            <w:r w:rsidRPr="00D31651">
              <w:rPr>
                <w:rFonts w:cs="Helvetica"/>
              </w:rPr>
              <w:t xml:space="preserve">hh3cPOEThresholdDCMaximum (1.3.6.1.4.1.25506.2.14.8.1.4) </w:t>
            </w:r>
          </w:p>
        </w:tc>
        <w:tc>
          <w:tcPr>
            <w:tcW w:w="1440" w:type="dxa"/>
          </w:tcPr>
          <w:p w14:paraId="2466D799" w14:textId="77777777" w:rsidR="009162A6" w:rsidRPr="00D31651" w:rsidRDefault="009162A6" w:rsidP="00C35694">
            <w:pPr>
              <w:pStyle w:val="TableHead"/>
              <w:rPr>
                <w:rFonts w:cs="Helvetica"/>
                <w:b/>
              </w:rPr>
            </w:pPr>
            <w:r w:rsidRPr="00D31651">
              <w:rPr>
                <w:rFonts w:cs="Helvetica"/>
              </w:rPr>
              <w:t>read-write</w:t>
            </w:r>
          </w:p>
        </w:tc>
        <w:tc>
          <w:tcPr>
            <w:tcW w:w="1000" w:type="dxa"/>
          </w:tcPr>
          <w:p w14:paraId="1869C62D" w14:textId="77777777" w:rsidR="009162A6" w:rsidRPr="00D31651" w:rsidRDefault="009162A6" w:rsidP="00C35694">
            <w:pPr>
              <w:pStyle w:val="TableHead"/>
              <w:rPr>
                <w:rFonts w:cs="Helvetica"/>
                <w:b/>
              </w:rPr>
            </w:pPr>
            <w:r w:rsidRPr="00D31651">
              <w:rPr>
                <w:rFonts w:cs="Helvetica"/>
              </w:rPr>
              <w:t>Current</w:t>
            </w:r>
          </w:p>
        </w:tc>
        <w:tc>
          <w:tcPr>
            <w:tcW w:w="2880" w:type="dxa"/>
          </w:tcPr>
          <w:p w14:paraId="2CE46BAA"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7F696C40" w14:textId="77777777" w:rsidTr="00A84E51">
        <w:tc>
          <w:tcPr>
            <w:tcW w:w="3000" w:type="dxa"/>
          </w:tcPr>
          <w:p w14:paraId="5CC4EB44" w14:textId="77777777" w:rsidR="009162A6" w:rsidRPr="00D31651" w:rsidRDefault="009162A6" w:rsidP="00C35694">
            <w:pPr>
              <w:pStyle w:val="TableHead"/>
              <w:rPr>
                <w:rFonts w:cs="Helvetica"/>
                <w:b/>
              </w:rPr>
            </w:pPr>
            <w:r w:rsidRPr="00D31651">
              <w:rPr>
                <w:rFonts w:cs="Helvetica"/>
              </w:rPr>
              <w:t xml:space="preserve">hh3cPOEPowerType (1.3.6.1.4.1.25506.2.14.8.2.1) </w:t>
            </w:r>
          </w:p>
        </w:tc>
        <w:tc>
          <w:tcPr>
            <w:tcW w:w="1440" w:type="dxa"/>
          </w:tcPr>
          <w:p w14:paraId="098272C3" w14:textId="77777777" w:rsidR="009162A6" w:rsidRPr="00D31651" w:rsidRDefault="009162A6" w:rsidP="00C35694">
            <w:pPr>
              <w:pStyle w:val="TableHead"/>
              <w:rPr>
                <w:rFonts w:cs="Helvetica"/>
                <w:b/>
              </w:rPr>
            </w:pPr>
            <w:r w:rsidRPr="00D31651">
              <w:rPr>
                <w:rFonts w:cs="Helvetica"/>
              </w:rPr>
              <w:t>read-only</w:t>
            </w:r>
          </w:p>
        </w:tc>
        <w:tc>
          <w:tcPr>
            <w:tcW w:w="1000" w:type="dxa"/>
          </w:tcPr>
          <w:p w14:paraId="6C795B42" w14:textId="77777777" w:rsidR="009162A6" w:rsidRPr="00D31651" w:rsidRDefault="009162A6" w:rsidP="00C35694">
            <w:pPr>
              <w:pStyle w:val="TableHead"/>
              <w:rPr>
                <w:rFonts w:cs="Helvetica"/>
                <w:b/>
              </w:rPr>
            </w:pPr>
            <w:r w:rsidRPr="00D31651">
              <w:rPr>
                <w:rFonts w:cs="Helvetica"/>
              </w:rPr>
              <w:t>No</w:t>
            </w:r>
          </w:p>
        </w:tc>
        <w:tc>
          <w:tcPr>
            <w:tcW w:w="2880" w:type="dxa"/>
          </w:tcPr>
          <w:p w14:paraId="06AEEA91"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33AA7662" w14:textId="77777777" w:rsidTr="00A84E51">
        <w:tc>
          <w:tcPr>
            <w:tcW w:w="3000" w:type="dxa"/>
          </w:tcPr>
          <w:p w14:paraId="0A6AE092" w14:textId="77777777" w:rsidR="009162A6" w:rsidRPr="00D31651" w:rsidRDefault="009162A6" w:rsidP="00C35694">
            <w:pPr>
              <w:pStyle w:val="TableHead"/>
              <w:rPr>
                <w:rFonts w:cs="Helvetica"/>
                <w:b/>
              </w:rPr>
            </w:pPr>
            <w:r w:rsidRPr="00D31651">
              <w:rPr>
                <w:rFonts w:cs="Helvetica"/>
              </w:rPr>
              <w:t xml:space="preserve">hh3cPOEPowerModuleNum (1.3.6.1.4.1.25506.2.14.8.2.2) </w:t>
            </w:r>
          </w:p>
        </w:tc>
        <w:tc>
          <w:tcPr>
            <w:tcW w:w="1440" w:type="dxa"/>
          </w:tcPr>
          <w:p w14:paraId="4135E455" w14:textId="77777777" w:rsidR="009162A6" w:rsidRPr="00D31651" w:rsidRDefault="009162A6" w:rsidP="00C35694">
            <w:pPr>
              <w:pStyle w:val="TableHead"/>
              <w:rPr>
                <w:rFonts w:cs="Helvetica"/>
                <w:b/>
              </w:rPr>
            </w:pPr>
            <w:r w:rsidRPr="00D31651">
              <w:rPr>
                <w:rFonts w:cs="Helvetica"/>
              </w:rPr>
              <w:t>read-only</w:t>
            </w:r>
          </w:p>
        </w:tc>
        <w:tc>
          <w:tcPr>
            <w:tcW w:w="1000" w:type="dxa"/>
          </w:tcPr>
          <w:p w14:paraId="4B85598F" w14:textId="77777777" w:rsidR="009162A6" w:rsidRPr="00D31651" w:rsidRDefault="009162A6" w:rsidP="00C35694">
            <w:pPr>
              <w:pStyle w:val="TableHead"/>
              <w:rPr>
                <w:rFonts w:cs="Helvetica"/>
                <w:b/>
              </w:rPr>
            </w:pPr>
            <w:r w:rsidRPr="00D31651">
              <w:rPr>
                <w:rFonts w:cs="Helvetica"/>
              </w:rPr>
              <w:t>No</w:t>
            </w:r>
          </w:p>
        </w:tc>
        <w:tc>
          <w:tcPr>
            <w:tcW w:w="2880" w:type="dxa"/>
          </w:tcPr>
          <w:p w14:paraId="55C9A421"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66CDE6FA" w14:textId="77777777" w:rsidTr="00A84E51">
        <w:tc>
          <w:tcPr>
            <w:tcW w:w="3000" w:type="dxa"/>
          </w:tcPr>
          <w:p w14:paraId="2D8C52C3" w14:textId="77777777" w:rsidR="009162A6" w:rsidRPr="00D31651" w:rsidRDefault="009162A6" w:rsidP="00C35694">
            <w:pPr>
              <w:pStyle w:val="TableHead"/>
              <w:rPr>
                <w:rFonts w:cs="Helvetica"/>
                <w:b/>
              </w:rPr>
            </w:pPr>
            <w:r w:rsidRPr="00D31651">
              <w:rPr>
                <w:rFonts w:cs="Helvetica"/>
              </w:rPr>
              <w:t xml:space="preserve">hh3cPOESupervisionModuleName (1.3.6.1.4.1.25506.2.14.8.2.3) </w:t>
            </w:r>
          </w:p>
        </w:tc>
        <w:tc>
          <w:tcPr>
            <w:tcW w:w="1440" w:type="dxa"/>
          </w:tcPr>
          <w:p w14:paraId="7B4FCF6A" w14:textId="77777777" w:rsidR="009162A6" w:rsidRPr="00D31651" w:rsidRDefault="009162A6" w:rsidP="00C35694">
            <w:pPr>
              <w:pStyle w:val="TableHead"/>
              <w:rPr>
                <w:rFonts w:cs="Helvetica"/>
                <w:b/>
              </w:rPr>
            </w:pPr>
            <w:r w:rsidRPr="00D31651">
              <w:rPr>
                <w:rFonts w:cs="Helvetica"/>
              </w:rPr>
              <w:t>read-only</w:t>
            </w:r>
          </w:p>
        </w:tc>
        <w:tc>
          <w:tcPr>
            <w:tcW w:w="1000" w:type="dxa"/>
          </w:tcPr>
          <w:p w14:paraId="3FD507C6" w14:textId="77777777" w:rsidR="009162A6" w:rsidRPr="00D31651" w:rsidRDefault="009162A6" w:rsidP="00C35694">
            <w:pPr>
              <w:pStyle w:val="TableHead"/>
              <w:rPr>
                <w:rFonts w:cs="Helvetica"/>
                <w:b/>
              </w:rPr>
            </w:pPr>
            <w:r w:rsidRPr="00D31651">
              <w:rPr>
                <w:rFonts w:cs="Helvetica"/>
              </w:rPr>
              <w:t>No</w:t>
            </w:r>
          </w:p>
        </w:tc>
        <w:tc>
          <w:tcPr>
            <w:tcW w:w="2880" w:type="dxa"/>
          </w:tcPr>
          <w:p w14:paraId="6A9810EB"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4ACF3BCB" w14:textId="77777777" w:rsidTr="00A84E51">
        <w:tc>
          <w:tcPr>
            <w:tcW w:w="3000" w:type="dxa"/>
          </w:tcPr>
          <w:p w14:paraId="0422FC56" w14:textId="77777777" w:rsidR="009162A6" w:rsidRPr="00D31651" w:rsidRDefault="009162A6" w:rsidP="00C35694">
            <w:pPr>
              <w:pStyle w:val="TableHead"/>
              <w:rPr>
                <w:rFonts w:cs="Helvetica"/>
                <w:b/>
              </w:rPr>
            </w:pPr>
            <w:r w:rsidRPr="00D31651">
              <w:rPr>
                <w:rFonts w:cs="Helvetica"/>
              </w:rPr>
              <w:t xml:space="preserve">hh3cPOESMMajorVersion (1.3.6.1.4.1.25506.2.14.8.2.4) </w:t>
            </w:r>
          </w:p>
        </w:tc>
        <w:tc>
          <w:tcPr>
            <w:tcW w:w="1440" w:type="dxa"/>
          </w:tcPr>
          <w:p w14:paraId="4D3717DA" w14:textId="77777777" w:rsidR="009162A6" w:rsidRPr="00D31651" w:rsidRDefault="009162A6" w:rsidP="00C35694">
            <w:pPr>
              <w:pStyle w:val="TableHead"/>
              <w:rPr>
                <w:rFonts w:cs="Helvetica"/>
                <w:b/>
              </w:rPr>
            </w:pPr>
            <w:r w:rsidRPr="00D31651">
              <w:rPr>
                <w:rFonts w:cs="Helvetica"/>
              </w:rPr>
              <w:t>read-only</w:t>
            </w:r>
          </w:p>
        </w:tc>
        <w:tc>
          <w:tcPr>
            <w:tcW w:w="1000" w:type="dxa"/>
          </w:tcPr>
          <w:p w14:paraId="559AF144" w14:textId="77777777" w:rsidR="009162A6" w:rsidRPr="00D31651" w:rsidRDefault="009162A6" w:rsidP="00C35694">
            <w:pPr>
              <w:pStyle w:val="TableHead"/>
              <w:rPr>
                <w:rFonts w:cs="Helvetica"/>
                <w:b/>
              </w:rPr>
            </w:pPr>
            <w:r w:rsidRPr="00D31651">
              <w:rPr>
                <w:rFonts w:cs="Helvetica"/>
              </w:rPr>
              <w:t>No</w:t>
            </w:r>
          </w:p>
        </w:tc>
        <w:tc>
          <w:tcPr>
            <w:tcW w:w="2880" w:type="dxa"/>
          </w:tcPr>
          <w:p w14:paraId="3426AD33"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105CB189" w14:textId="77777777" w:rsidTr="00A84E51">
        <w:tc>
          <w:tcPr>
            <w:tcW w:w="3000" w:type="dxa"/>
          </w:tcPr>
          <w:p w14:paraId="0B35B26A" w14:textId="77777777" w:rsidR="009162A6" w:rsidRPr="00D31651" w:rsidRDefault="009162A6" w:rsidP="00C35694">
            <w:pPr>
              <w:pStyle w:val="TableHead"/>
              <w:rPr>
                <w:rFonts w:cs="Helvetica"/>
                <w:b/>
              </w:rPr>
            </w:pPr>
            <w:r w:rsidRPr="00D31651">
              <w:rPr>
                <w:rFonts w:cs="Helvetica"/>
              </w:rPr>
              <w:t xml:space="preserve">hh3cPOESMMinorVersion (1.3.6.1.4.1.25506.2.14.8.2.5) </w:t>
            </w:r>
          </w:p>
        </w:tc>
        <w:tc>
          <w:tcPr>
            <w:tcW w:w="1440" w:type="dxa"/>
          </w:tcPr>
          <w:p w14:paraId="260A53EB" w14:textId="77777777" w:rsidR="009162A6" w:rsidRPr="00D31651" w:rsidRDefault="009162A6" w:rsidP="00C35694">
            <w:pPr>
              <w:pStyle w:val="TableHead"/>
              <w:rPr>
                <w:rFonts w:cs="Helvetica"/>
                <w:b/>
              </w:rPr>
            </w:pPr>
            <w:r w:rsidRPr="00D31651">
              <w:rPr>
                <w:rFonts w:cs="Helvetica"/>
              </w:rPr>
              <w:t>read-only</w:t>
            </w:r>
          </w:p>
        </w:tc>
        <w:tc>
          <w:tcPr>
            <w:tcW w:w="1000" w:type="dxa"/>
          </w:tcPr>
          <w:p w14:paraId="754215D1" w14:textId="77777777" w:rsidR="009162A6" w:rsidRPr="00D31651" w:rsidRDefault="009162A6" w:rsidP="00C35694">
            <w:pPr>
              <w:pStyle w:val="TableHead"/>
              <w:rPr>
                <w:rFonts w:cs="Helvetica"/>
                <w:b/>
              </w:rPr>
            </w:pPr>
            <w:r w:rsidRPr="00D31651">
              <w:rPr>
                <w:rFonts w:cs="Helvetica"/>
              </w:rPr>
              <w:t>No</w:t>
            </w:r>
          </w:p>
        </w:tc>
        <w:tc>
          <w:tcPr>
            <w:tcW w:w="2880" w:type="dxa"/>
          </w:tcPr>
          <w:p w14:paraId="034BDCA7"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5086D949" w14:textId="77777777" w:rsidTr="00A84E51">
        <w:tc>
          <w:tcPr>
            <w:tcW w:w="3000" w:type="dxa"/>
          </w:tcPr>
          <w:p w14:paraId="4F139775" w14:textId="77777777" w:rsidR="009162A6" w:rsidRPr="00D31651" w:rsidRDefault="009162A6" w:rsidP="00C35694">
            <w:pPr>
              <w:pStyle w:val="TableHead"/>
              <w:rPr>
                <w:rFonts w:cs="Helvetica"/>
                <w:b/>
              </w:rPr>
            </w:pPr>
            <w:r w:rsidRPr="00D31651">
              <w:rPr>
                <w:rFonts w:cs="Helvetica"/>
              </w:rPr>
              <w:t xml:space="preserve">hh3cPOESMFactorName (1.3.6.1.4.1.25506.2.14.8.2.6) </w:t>
            </w:r>
          </w:p>
        </w:tc>
        <w:tc>
          <w:tcPr>
            <w:tcW w:w="1440" w:type="dxa"/>
          </w:tcPr>
          <w:p w14:paraId="3DA6474F" w14:textId="77777777" w:rsidR="009162A6" w:rsidRPr="00D31651" w:rsidRDefault="009162A6" w:rsidP="00C35694">
            <w:pPr>
              <w:pStyle w:val="TableHead"/>
              <w:rPr>
                <w:rFonts w:cs="Helvetica"/>
                <w:b/>
              </w:rPr>
            </w:pPr>
            <w:r w:rsidRPr="00D31651">
              <w:rPr>
                <w:rFonts w:cs="Helvetica"/>
              </w:rPr>
              <w:t>read-only</w:t>
            </w:r>
          </w:p>
        </w:tc>
        <w:tc>
          <w:tcPr>
            <w:tcW w:w="1000" w:type="dxa"/>
          </w:tcPr>
          <w:p w14:paraId="2F0A7971" w14:textId="77777777" w:rsidR="009162A6" w:rsidRPr="00D31651" w:rsidRDefault="009162A6" w:rsidP="00C35694">
            <w:pPr>
              <w:pStyle w:val="TableHead"/>
              <w:rPr>
                <w:rFonts w:cs="Helvetica"/>
                <w:b/>
              </w:rPr>
            </w:pPr>
            <w:r w:rsidRPr="00D31651">
              <w:rPr>
                <w:rFonts w:cs="Helvetica"/>
              </w:rPr>
              <w:t>No</w:t>
            </w:r>
          </w:p>
        </w:tc>
        <w:tc>
          <w:tcPr>
            <w:tcW w:w="2880" w:type="dxa"/>
          </w:tcPr>
          <w:p w14:paraId="3FE1B26D"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1B34FBE2" w14:textId="77777777" w:rsidTr="00A84E51">
        <w:tc>
          <w:tcPr>
            <w:tcW w:w="3000" w:type="dxa"/>
          </w:tcPr>
          <w:p w14:paraId="604AAF9E" w14:textId="77777777" w:rsidR="009162A6" w:rsidRPr="00D31651" w:rsidRDefault="009162A6" w:rsidP="00C35694">
            <w:pPr>
              <w:pStyle w:val="TableHead"/>
              <w:rPr>
                <w:rFonts w:cs="Helvetica"/>
                <w:b/>
              </w:rPr>
            </w:pPr>
            <w:r w:rsidRPr="00D31651">
              <w:rPr>
                <w:rFonts w:cs="Helvetica"/>
              </w:rPr>
              <w:t xml:space="preserve">hh3cPOEDCOutStateModuleNum (1.3.6.1.4.1.25506.2.14.8.3.1) </w:t>
            </w:r>
          </w:p>
        </w:tc>
        <w:tc>
          <w:tcPr>
            <w:tcW w:w="1440" w:type="dxa"/>
          </w:tcPr>
          <w:p w14:paraId="2C402208" w14:textId="77777777" w:rsidR="009162A6" w:rsidRPr="00D31651" w:rsidRDefault="009162A6" w:rsidP="00C35694">
            <w:pPr>
              <w:pStyle w:val="TableHead"/>
              <w:rPr>
                <w:rFonts w:cs="Helvetica"/>
                <w:b/>
              </w:rPr>
            </w:pPr>
            <w:r w:rsidRPr="00D31651">
              <w:rPr>
                <w:rFonts w:cs="Helvetica"/>
              </w:rPr>
              <w:t>read-only</w:t>
            </w:r>
          </w:p>
        </w:tc>
        <w:tc>
          <w:tcPr>
            <w:tcW w:w="1000" w:type="dxa"/>
          </w:tcPr>
          <w:p w14:paraId="33665A62" w14:textId="77777777" w:rsidR="009162A6" w:rsidRPr="00D31651" w:rsidRDefault="009162A6" w:rsidP="00C35694">
            <w:pPr>
              <w:pStyle w:val="TableHead"/>
              <w:rPr>
                <w:rFonts w:cs="Helvetica"/>
                <w:b/>
              </w:rPr>
            </w:pPr>
            <w:r w:rsidRPr="00D31651">
              <w:rPr>
                <w:rFonts w:cs="Helvetica"/>
              </w:rPr>
              <w:t>No</w:t>
            </w:r>
          </w:p>
        </w:tc>
        <w:tc>
          <w:tcPr>
            <w:tcW w:w="2880" w:type="dxa"/>
          </w:tcPr>
          <w:p w14:paraId="78A63465"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407117C3" w14:textId="77777777" w:rsidTr="00A84E51">
        <w:tc>
          <w:tcPr>
            <w:tcW w:w="3000" w:type="dxa"/>
          </w:tcPr>
          <w:p w14:paraId="5AAFC3DF" w14:textId="77777777" w:rsidR="009162A6" w:rsidRPr="00D31651" w:rsidRDefault="009162A6" w:rsidP="00C35694">
            <w:pPr>
              <w:pStyle w:val="TableHead"/>
              <w:rPr>
                <w:rFonts w:cs="Helvetica"/>
                <w:b/>
              </w:rPr>
            </w:pPr>
            <w:r w:rsidRPr="00D31651">
              <w:rPr>
                <w:rFonts w:cs="Helvetica"/>
              </w:rPr>
              <w:t xml:space="preserve">hh3cPOEDCOutCurNum (1.3.6.1.4.1.25506.2.14.8.4.1) </w:t>
            </w:r>
          </w:p>
        </w:tc>
        <w:tc>
          <w:tcPr>
            <w:tcW w:w="1440" w:type="dxa"/>
          </w:tcPr>
          <w:p w14:paraId="23FA39C0" w14:textId="77777777" w:rsidR="009162A6" w:rsidRPr="00D31651" w:rsidRDefault="009162A6" w:rsidP="00C35694">
            <w:pPr>
              <w:pStyle w:val="TableHead"/>
              <w:rPr>
                <w:rFonts w:cs="Helvetica"/>
                <w:b/>
              </w:rPr>
            </w:pPr>
            <w:r w:rsidRPr="00D31651">
              <w:rPr>
                <w:rFonts w:cs="Helvetica"/>
              </w:rPr>
              <w:t>read-only</w:t>
            </w:r>
          </w:p>
        </w:tc>
        <w:tc>
          <w:tcPr>
            <w:tcW w:w="1000" w:type="dxa"/>
          </w:tcPr>
          <w:p w14:paraId="51863844" w14:textId="77777777" w:rsidR="009162A6" w:rsidRPr="00D31651" w:rsidRDefault="009162A6" w:rsidP="00C35694">
            <w:pPr>
              <w:pStyle w:val="TableHead"/>
              <w:rPr>
                <w:rFonts w:cs="Helvetica"/>
                <w:b/>
              </w:rPr>
            </w:pPr>
            <w:r w:rsidRPr="00D31651">
              <w:rPr>
                <w:rFonts w:cs="Helvetica"/>
              </w:rPr>
              <w:t>No</w:t>
            </w:r>
          </w:p>
        </w:tc>
        <w:tc>
          <w:tcPr>
            <w:tcW w:w="2880" w:type="dxa"/>
          </w:tcPr>
          <w:p w14:paraId="2529676A"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236A61F0" w14:textId="77777777" w:rsidTr="00A84E51">
        <w:tc>
          <w:tcPr>
            <w:tcW w:w="3000" w:type="dxa"/>
          </w:tcPr>
          <w:p w14:paraId="4DA96DE7" w14:textId="77777777" w:rsidR="009162A6" w:rsidRPr="00D31651" w:rsidRDefault="009162A6" w:rsidP="00C35694">
            <w:pPr>
              <w:pStyle w:val="TableHead"/>
              <w:rPr>
                <w:rFonts w:cs="Helvetica"/>
                <w:b/>
              </w:rPr>
            </w:pPr>
            <w:r w:rsidRPr="00D31651">
              <w:rPr>
                <w:rFonts w:cs="Helvetica"/>
              </w:rPr>
              <w:t xml:space="preserve">hh3cPOEACSwitchStateModuleNum (1.3.6.1.4.1.25506.2.14.8.5.1) </w:t>
            </w:r>
          </w:p>
        </w:tc>
        <w:tc>
          <w:tcPr>
            <w:tcW w:w="1440" w:type="dxa"/>
          </w:tcPr>
          <w:p w14:paraId="77EA1D7E" w14:textId="77777777" w:rsidR="009162A6" w:rsidRPr="00D31651" w:rsidRDefault="009162A6" w:rsidP="00C35694">
            <w:pPr>
              <w:pStyle w:val="TableHead"/>
              <w:rPr>
                <w:rFonts w:cs="Helvetica"/>
                <w:b/>
              </w:rPr>
            </w:pPr>
            <w:r w:rsidRPr="00D31651">
              <w:rPr>
                <w:rFonts w:cs="Helvetica"/>
              </w:rPr>
              <w:t>read-only</w:t>
            </w:r>
          </w:p>
        </w:tc>
        <w:tc>
          <w:tcPr>
            <w:tcW w:w="1000" w:type="dxa"/>
          </w:tcPr>
          <w:p w14:paraId="6B7A5E29" w14:textId="77777777" w:rsidR="009162A6" w:rsidRPr="00D31651" w:rsidRDefault="009162A6" w:rsidP="00C35694">
            <w:pPr>
              <w:pStyle w:val="TableHead"/>
              <w:rPr>
                <w:rFonts w:cs="Helvetica"/>
                <w:b/>
              </w:rPr>
            </w:pPr>
            <w:r w:rsidRPr="00D31651">
              <w:rPr>
                <w:rFonts w:cs="Helvetica"/>
              </w:rPr>
              <w:t>No</w:t>
            </w:r>
          </w:p>
        </w:tc>
        <w:tc>
          <w:tcPr>
            <w:tcW w:w="2880" w:type="dxa"/>
          </w:tcPr>
          <w:p w14:paraId="507B409B"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1DEBDAF9" w14:textId="77777777" w:rsidTr="00A84E51">
        <w:tc>
          <w:tcPr>
            <w:tcW w:w="3000" w:type="dxa"/>
          </w:tcPr>
          <w:p w14:paraId="433BEFAE" w14:textId="77777777" w:rsidR="009162A6" w:rsidRPr="00D31651" w:rsidRDefault="009162A6" w:rsidP="00C35694">
            <w:pPr>
              <w:pStyle w:val="TableHead"/>
              <w:rPr>
                <w:rFonts w:cs="Helvetica"/>
                <w:b/>
              </w:rPr>
            </w:pPr>
            <w:r w:rsidRPr="00D31651">
              <w:rPr>
                <w:rFonts w:cs="Helvetica"/>
              </w:rPr>
              <w:t xml:space="preserve">hh3cPOEInCurStateModuleNum (1.3.6.1.4.1.25506.2.14.8.6.1) </w:t>
            </w:r>
          </w:p>
        </w:tc>
        <w:tc>
          <w:tcPr>
            <w:tcW w:w="1440" w:type="dxa"/>
          </w:tcPr>
          <w:p w14:paraId="6D66C897" w14:textId="77777777" w:rsidR="009162A6" w:rsidRPr="00D31651" w:rsidRDefault="009162A6" w:rsidP="00C35694">
            <w:pPr>
              <w:pStyle w:val="TableHead"/>
              <w:rPr>
                <w:rFonts w:cs="Helvetica"/>
                <w:b/>
              </w:rPr>
            </w:pPr>
            <w:r w:rsidRPr="00D31651">
              <w:rPr>
                <w:rFonts w:cs="Helvetica"/>
              </w:rPr>
              <w:t>read-only</w:t>
            </w:r>
          </w:p>
        </w:tc>
        <w:tc>
          <w:tcPr>
            <w:tcW w:w="1000" w:type="dxa"/>
          </w:tcPr>
          <w:p w14:paraId="1B2A35A7" w14:textId="77777777" w:rsidR="009162A6" w:rsidRPr="00D31651" w:rsidRDefault="009162A6" w:rsidP="00C35694">
            <w:pPr>
              <w:pStyle w:val="TableHead"/>
              <w:rPr>
                <w:rFonts w:cs="Helvetica"/>
                <w:b/>
              </w:rPr>
            </w:pPr>
            <w:r w:rsidRPr="00D31651">
              <w:rPr>
                <w:rFonts w:cs="Helvetica"/>
              </w:rPr>
              <w:t>No</w:t>
            </w:r>
          </w:p>
        </w:tc>
        <w:tc>
          <w:tcPr>
            <w:tcW w:w="2880" w:type="dxa"/>
          </w:tcPr>
          <w:p w14:paraId="3D59179E"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1E97D98E" w14:textId="77777777" w:rsidTr="00A84E51">
        <w:tc>
          <w:tcPr>
            <w:tcW w:w="3000" w:type="dxa"/>
          </w:tcPr>
          <w:p w14:paraId="7C3C3C60" w14:textId="77777777" w:rsidR="009162A6" w:rsidRPr="00D31651" w:rsidRDefault="009162A6" w:rsidP="00C35694">
            <w:pPr>
              <w:pStyle w:val="TableHead"/>
              <w:rPr>
                <w:rFonts w:cs="Helvetica"/>
                <w:b/>
              </w:rPr>
            </w:pPr>
            <w:r w:rsidRPr="00D31651">
              <w:rPr>
                <w:rFonts w:cs="Helvetica"/>
              </w:rPr>
              <w:t xml:space="preserve">hh3cPOEInCurAState (1.3.6.1.4.1.25506.2.14.8.6.2) </w:t>
            </w:r>
          </w:p>
        </w:tc>
        <w:tc>
          <w:tcPr>
            <w:tcW w:w="1440" w:type="dxa"/>
          </w:tcPr>
          <w:p w14:paraId="2DE51860" w14:textId="77777777" w:rsidR="009162A6" w:rsidRPr="00D31651" w:rsidRDefault="009162A6" w:rsidP="00C35694">
            <w:pPr>
              <w:pStyle w:val="TableHead"/>
              <w:rPr>
                <w:rFonts w:cs="Helvetica"/>
                <w:b/>
              </w:rPr>
            </w:pPr>
            <w:r w:rsidRPr="00D31651">
              <w:rPr>
                <w:rFonts w:cs="Helvetica"/>
              </w:rPr>
              <w:t>read-only</w:t>
            </w:r>
          </w:p>
        </w:tc>
        <w:tc>
          <w:tcPr>
            <w:tcW w:w="1000" w:type="dxa"/>
          </w:tcPr>
          <w:p w14:paraId="48E4EB1F" w14:textId="77777777" w:rsidR="009162A6" w:rsidRPr="00D31651" w:rsidRDefault="009162A6" w:rsidP="00C35694">
            <w:pPr>
              <w:pStyle w:val="TableHead"/>
              <w:rPr>
                <w:rFonts w:cs="Helvetica"/>
                <w:b/>
              </w:rPr>
            </w:pPr>
            <w:r w:rsidRPr="00D31651">
              <w:rPr>
                <w:rFonts w:cs="Helvetica"/>
              </w:rPr>
              <w:t>No</w:t>
            </w:r>
          </w:p>
        </w:tc>
        <w:tc>
          <w:tcPr>
            <w:tcW w:w="2880" w:type="dxa"/>
          </w:tcPr>
          <w:p w14:paraId="111CF2B6"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1EE64343" w14:textId="77777777" w:rsidTr="00A84E51">
        <w:tc>
          <w:tcPr>
            <w:tcW w:w="3000" w:type="dxa"/>
          </w:tcPr>
          <w:p w14:paraId="4281E138" w14:textId="77777777" w:rsidR="009162A6" w:rsidRPr="00D31651" w:rsidRDefault="009162A6" w:rsidP="00C35694">
            <w:pPr>
              <w:pStyle w:val="TableHead"/>
              <w:rPr>
                <w:rFonts w:cs="Helvetica"/>
                <w:b/>
              </w:rPr>
            </w:pPr>
            <w:r w:rsidRPr="00D31651">
              <w:rPr>
                <w:rFonts w:cs="Helvetica"/>
              </w:rPr>
              <w:t xml:space="preserve">hh3cPOEInCurBState (1.3.6.1.4.1.25506.2.14.8.6.3) </w:t>
            </w:r>
          </w:p>
        </w:tc>
        <w:tc>
          <w:tcPr>
            <w:tcW w:w="1440" w:type="dxa"/>
          </w:tcPr>
          <w:p w14:paraId="0BAA09DF" w14:textId="77777777" w:rsidR="009162A6" w:rsidRPr="00D31651" w:rsidRDefault="009162A6" w:rsidP="00C35694">
            <w:pPr>
              <w:pStyle w:val="TableHead"/>
              <w:rPr>
                <w:rFonts w:cs="Helvetica"/>
                <w:b/>
              </w:rPr>
            </w:pPr>
            <w:r w:rsidRPr="00D31651">
              <w:rPr>
                <w:rFonts w:cs="Helvetica"/>
              </w:rPr>
              <w:t>read-only</w:t>
            </w:r>
          </w:p>
        </w:tc>
        <w:tc>
          <w:tcPr>
            <w:tcW w:w="1000" w:type="dxa"/>
          </w:tcPr>
          <w:p w14:paraId="15497267" w14:textId="77777777" w:rsidR="009162A6" w:rsidRPr="00D31651" w:rsidRDefault="009162A6" w:rsidP="00C35694">
            <w:pPr>
              <w:pStyle w:val="TableHead"/>
              <w:rPr>
                <w:rFonts w:cs="Helvetica"/>
                <w:b/>
              </w:rPr>
            </w:pPr>
            <w:r w:rsidRPr="00D31651">
              <w:rPr>
                <w:rFonts w:cs="Helvetica"/>
              </w:rPr>
              <w:t>No</w:t>
            </w:r>
          </w:p>
        </w:tc>
        <w:tc>
          <w:tcPr>
            <w:tcW w:w="2880" w:type="dxa"/>
          </w:tcPr>
          <w:p w14:paraId="3DB68A59"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5ECACDA7" w14:textId="77777777" w:rsidTr="00A84E51">
        <w:tc>
          <w:tcPr>
            <w:tcW w:w="3000" w:type="dxa"/>
          </w:tcPr>
          <w:p w14:paraId="02AF2D65" w14:textId="77777777" w:rsidR="009162A6" w:rsidRPr="00D31651" w:rsidRDefault="009162A6" w:rsidP="00C35694">
            <w:pPr>
              <w:pStyle w:val="TableHead"/>
              <w:rPr>
                <w:rFonts w:cs="Helvetica"/>
                <w:b/>
              </w:rPr>
            </w:pPr>
            <w:r w:rsidRPr="00D31651">
              <w:rPr>
                <w:rFonts w:cs="Helvetica"/>
              </w:rPr>
              <w:t xml:space="preserve">hh3cPOEInCurCState (1.3.6.1.4.1.25506.2.14.8.6.4) </w:t>
            </w:r>
          </w:p>
        </w:tc>
        <w:tc>
          <w:tcPr>
            <w:tcW w:w="1440" w:type="dxa"/>
          </w:tcPr>
          <w:p w14:paraId="156D3D2F" w14:textId="77777777" w:rsidR="009162A6" w:rsidRPr="00D31651" w:rsidRDefault="009162A6" w:rsidP="00C35694">
            <w:pPr>
              <w:pStyle w:val="TableHead"/>
              <w:rPr>
                <w:rFonts w:cs="Helvetica"/>
                <w:b/>
              </w:rPr>
            </w:pPr>
            <w:r w:rsidRPr="00D31651">
              <w:rPr>
                <w:rFonts w:cs="Helvetica"/>
              </w:rPr>
              <w:t>read-only</w:t>
            </w:r>
          </w:p>
        </w:tc>
        <w:tc>
          <w:tcPr>
            <w:tcW w:w="1000" w:type="dxa"/>
          </w:tcPr>
          <w:p w14:paraId="1AD0DE1D" w14:textId="77777777" w:rsidR="009162A6" w:rsidRPr="00D31651" w:rsidRDefault="009162A6" w:rsidP="00C35694">
            <w:pPr>
              <w:pStyle w:val="TableHead"/>
              <w:rPr>
                <w:rFonts w:cs="Helvetica"/>
                <w:b/>
              </w:rPr>
            </w:pPr>
            <w:r w:rsidRPr="00D31651">
              <w:rPr>
                <w:rFonts w:cs="Helvetica"/>
              </w:rPr>
              <w:t>No</w:t>
            </w:r>
          </w:p>
        </w:tc>
        <w:tc>
          <w:tcPr>
            <w:tcW w:w="2880" w:type="dxa"/>
          </w:tcPr>
          <w:p w14:paraId="59E5C531"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08330215" w14:textId="77777777" w:rsidTr="00A84E51">
        <w:tc>
          <w:tcPr>
            <w:tcW w:w="3000" w:type="dxa"/>
          </w:tcPr>
          <w:p w14:paraId="25406C3E" w14:textId="77777777" w:rsidR="009162A6" w:rsidRPr="00D31651" w:rsidRDefault="009162A6" w:rsidP="00C35694">
            <w:pPr>
              <w:pStyle w:val="TableHead"/>
              <w:rPr>
                <w:rFonts w:cs="Helvetica"/>
                <w:b/>
              </w:rPr>
            </w:pPr>
            <w:r w:rsidRPr="00D31651">
              <w:rPr>
                <w:rFonts w:cs="Helvetica"/>
              </w:rPr>
              <w:t xml:space="preserve">hh3cPOEAlarmStateModuleNum (1.3.6.1.4.1.25506.2.14.8.7.1) </w:t>
            </w:r>
          </w:p>
        </w:tc>
        <w:tc>
          <w:tcPr>
            <w:tcW w:w="1440" w:type="dxa"/>
          </w:tcPr>
          <w:p w14:paraId="33854191" w14:textId="77777777" w:rsidR="009162A6" w:rsidRPr="00D31651" w:rsidRDefault="009162A6" w:rsidP="00C35694">
            <w:pPr>
              <w:pStyle w:val="TableHead"/>
              <w:rPr>
                <w:rFonts w:cs="Helvetica"/>
                <w:b/>
              </w:rPr>
            </w:pPr>
            <w:r w:rsidRPr="00D31651">
              <w:rPr>
                <w:rFonts w:cs="Helvetica"/>
              </w:rPr>
              <w:t>read-only</w:t>
            </w:r>
          </w:p>
        </w:tc>
        <w:tc>
          <w:tcPr>
            <w:tcW w:w="1000" w:type="dxa"/>
          </w:tcPr>
          <w:p w14:paraId="1A31369D" w14:textId="77777777" w:rsidR="009162A6" w:rsidRPr="00D31651" w:rsidRDefault="009162A6" w:rsidP="00C35694">
            <w:pPr>
              <w:pStyle w:val="TableHead"/>
              <w:rPr>
                <w:rFonts w:cs="Helvetica"/>
                <w:b/>
              </w:rPr>
            </w:pPr>
            <w:r w:rsidRPr="00D31651">
              <w:rPr>
                <w:rFonts w:cs="Helvetica"/>
              </w:rPr>
              <w:t>No</w:t>
            </w:r>
          </w:p>
        </w:tc>
        <w:tc>
          <w:tcPr>
            <w:tcW w:w="2880" w:type="dxa"/>
          </w:tcPr>
          <w:p w14:paraId="6D08DDD4" w14:textId="77777777" w:rsidR="009162A6" w:rsidRPr="0097424D" w:rsidRDefault="009162A6" w:rsidP="00C35694">
            <w:pPr>
              <w:pStyle w:val="TableHead"/>
              <w:rPr>
                <w:rFonts w:cs="Helvetica"/>
                <w:b/>
              </w:rPr>
            </w:pPr>
            <w:r w:rsidRPr="0097424D">
              <w:rPr>
                <w:rFonts w:cs="Helvetica" w:hint="eastAsia"/>
              </w:rPr>
              <w:t>Not supported</w:t>
            </w:r>
          </w:p>
        </w:tc>
      </w:tr>
      <w:tr w:rsidR="009162A6" w:rsidRPr="00522330" w14:paraId="0B0BBF61" w14:textId="77777777" w:rsidTr="00A84E51">
        <w:tc>
          <w:tcPr>
            <w:tcW w:w="3000" w:type="dxa"/>
          </w:tcPr>
          <w:p w14:paraId="27E3A10B" w14:textId="77777777" w:rsidR="009162A6" w:rsidRPr="00D31651" w:rsidRDefault="009162A6" w:rsidP="00C35694">
            <w:pPr>
              <w:pStyle w:val="TableHead"/>
              <w:rPr>
                <w:rFonts w:cs="Helvetica"/>
                <w:b/>
              </w:rPr>
            </w:pPr>
            <w:r w:rsidRPr="00D31651">
              <w:rPr>
                <w:rFonts w:cs="Helvetica"/>
              </w:rPr>
              <w:t xml:space="preserve">hh3cPsePolicyMode (1.3.6.1.4.1.25506.2.14.9) </w:t>
            </w:r>
          </w:p>
        </w:tc>
        <w:tc>
          <w:tcPr>
            <w:tcW w:w="1440" w:type="dxa"/>
          </w:tcPr>
          <w:p w14:paraId="62A5EC6D" w14:textId="77777777" w:rsidR="009162A6" w:rsidRPr="00D31651" w:rsidRDefault="009162A6" w:rsidP="00C35694">
            <w:pPr>
              <w:pStyle w:val="TableHead"/>
              <w:rPr>
                <w:rFonts w:cs="Helvetica"/>
                <w:b/>
              </w:rPr>
            </w:pPr>
            <w:r w:rsidRPr="00D31651">
              <w:rPr>
                <w:rFonts w:cs="Helvetica"/>
              </w:rPr>
              <w:t>read-write</w:t>
            </w:r>
          </w:p>
        </w:tc>
        <w:tc>
          <w:tcPr>
            <w:tcW w:w="1000" w:type="dxa"/>
          </w:tcPr>
          <w:p w14:paraId="126BEBBD" w14:textId="77777777" w:rsidR="009162A6" w:rsidRPr="00D31651" w:rsidRDefault="009162A6" w:rsidP="00C35694">
            <w:pPr>
              <w:pStyle w:val="TableHead"/>
              <w:rPr>
                <w:rFonts w:cs="Helvetica"/>
                <w:b/>
              </w:rPr>
            </w:pPr>
            <w:r w:rsidRPr="00D31651">
              <w:rPr>
                <w:rFonts w:cs="Helvetica"/>
              </w:rPr>
              <w:t>Current</w:t>
            </w:r>
          </w:p>
        </w:tc>
        <w:tc>
          <w:tcPr>
            <w:tcW w:w="2880" w:type="dxa"/>
          </w:tcPr>
          <w:p w14:paraId="513F78D7" w14:textId="77777777" w:rsidR="009162A6" w:rsidRPr="00D31651" w:rsidRDefault="009162A6" w:rsidP="00C35694">
            <w:pPr>
              <w:pStyle w:val="TableHead"/>
              <w:rPr>
                <w:rFonts w:cs="Helvetica"/>
                <w:b/>
              </w:rPr>
            </w:pPr>
            <w:r w:rsidRPr="00D31651">
              <w:rPr>
                <w:rFonts w:cs="Helvetica"/>
              </w:rPr>
              <w:t>As per MIB</w:t>
            </w:r>
          </w:p>
        </w:tc>
      </w:tr>
      <w:tr w:rsidR="009162A6" w:rsidRPr="00522330" w14:paraId="7EB0C148" w14:textId="77777777" w:rsidTr="00A84E51">
        <w:tc>
          <w:tcPr>
            <w:tcW w:w="3000" w:type="dxa"/>
          </w:tcPr>
          <w:p w14:paraId="5CB99599" w14:textId="77777777" w:rsidR="009162A6" w:rsidRPr="00D31651" w:rsidRDefault="009162A6" w:rsidP="00C35694">
            <w:pPr>
              <w:pStyle w:val="TableHead"/>
              <w:rPr>
                <w:rFonts w:cs="Helvetica"/>
                <w:b/>
              </w:rPr>
            </w:pPr>
            <w:r w:rsidRPr="00D31651">
              <w:rPr>
                <w:rFonts w:cs="Helvetica"/>
              </w:rPr>
              <w:t xml:space="preserve">hh3cPDPolicyMode (1.3.6.1.4.1.25506.2.14.10) </w:t>
            </w:r>
          </w:p>
        </w:tc>
        <w:tc>
          <w:tcPr>
            <w:tcW w:w="1440" w:type="dxa"/>
          </w:tcPr>
          <w:p w14:paraId="56ACF29C" w14:textId="77777777" w:rsidR="009162A6" w:rsidRPr="00D31651" w:rsidRDefault="009162A6" w:rsidP="00C35694">
            <w:pPr>
              <w:pStyle w:val="TableHead"/>
              <w:rPr>
                <w:rFonts w:cs="Helvetica"/>
                <w:b/>
              </w:rPr>
            </w:pPr>
            <w:r w:rsidRPr="00D31651">
              <w:rPr>
                <w:rFonts w:cs="Helvetica"/>
              </w:rPr>
              <w:t>read-write</w:t>
            </w:r>
          </w:p>
        </w:tc>
        <w:tc>
          <w:tcPr>
            <w:tcW w:w="1000" w:type="dxa"/>
          </w:tcPr>
          <w:p w14:paraId="43E43751" w14:textId="77777777" w:rsidR="009162A6" w:rsidRPr="00D31651" w:rsidRDefault="009162A6" w:rsidP="00C35694">
            <w:pPr>
              <w:pStyle w:val="TableHead"/>
              <w:rPr>
                <w:rFonts w:cs="Helvetica"/>
                <w:b/>
              </w:rPr>
            </w:pPr>
            <w:r w:rsidRPr="00D31651">
              <w:rPr>
                <w:rFonts w:cs="Helvetica"/>
              </w:rPr>
              <w:t>Current</w:t>
            </w:r>
          </w:p>
        </w:tc>
        <w:tc>
          <w:tcPr>
            <w:tcW w:w="2880" w:type="dxa"/>
          </w:tcPr>
          <w:p w14:paraId="252B06CE" w14:textId="77777777" w:rsidR="009162A6" w:rsidRPr="00D31651" w:rsidRDefault="009162A6" w:rsidP="00C35694">
            <w:pPr>
              <w:pStyle w:val="TableHead"/>
              <w:rPr>
                <w:rFonts w:cs="Helvetica"/>
                <w:b/>
              </w:rPr>
            </w:pPr>
            <w:r w:rsidRPr="00D31651">
              <w:rPr>
                <w:rFonts w:cs="Helvetica"/>
              </w:rPr>
              <w:t>As per MIB</w:t>
            </w:r>
          </w:p>
        </w:tc>
      </w:tr>
    </w:tbl>
    <w:p w14:paraId="5DF3ED0D"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68" w:name="_Toc320126472"/>
      <w:bookmarkStart w:id="1369" w:name="_Toc397421220"/>
      <w:bookmarkStart w:id="1370" w:name="_Toc399400385"/>
      <w:bookmarkStart w:id="1371" w:name="_Toc483388730"/>
      <w:r>
        <w:rPr>
          <w:rFonts w:ascii="Helvetica" w:eastAsia="charset0MS Sans Serif" w:hAnsi="Helvetica" w:cs="Helvetica"/>
        </w:rPr>
        <w:t>hh3c</w:t>
      </w:r>
      <w:r w:rsidRPr="009540D9">
        <w:rPr>
          <w:rFonts w:ascii="Helvetica" w:eastAsia="charset0MS Sans Serif" w:hAnsi="Helvetica" w:cs="Helvetica"/>
        </w:rPr>
        <w:t>PsePortTable</w:t>
      </w:r>
      <w:bookmarkEnd w:id="1368"/>
      <w:bookmarkEnd w:id="1369"/>
      <w:bookmarkEnd w:id="1370"/>
      <w:bookmarkEnd w:id="1371"/>
      <w:r w:rsidRPr="008418BF" w:rsidDel="00307623">
        <w:rPr>
          <w:rFonts w:ascii="Helvetica" w:eastAsia="charset0MS Sans Serif" w:hAnsi="Helvetica" w:cs="Helvetica"/>
        </w:rPr>
        <w:t xml:space="preserve"> </w:t>
      </w:r>
    </w:p>
    <w:p w14:paraId="71D9FC56"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60934F4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2B26FAB" w14:textId="77777777" w:rsidR="009162A6" w:rsidRPr="00522330" w:rsidRDefault="00166066" w:rsidP="0036716A">
            <w:pPr>
              <w:pStyle w:val="TableHeading"/>
            </w:pPr>
            <w:r>
              <w:t>Object (OID)</w:t>
            </w:r>
          </w:p>
        </w:tc>
        <w:tc>
          <w:tcPr>
            <w:tcW w:w="1440" w:type="dxa"/>
          </w:tcPr>
          <w:p w14:paraId="2272D9DA" w14:textId="77777777" w:rsidR="009162A6" w:rsidRPr="00522330" w:rsidRDefault="009162A6" w:rsidP="0036716A">
            <w:pPr>
              <w:pStyle w:val="TableHeading"/>
            </w:pPr>
            <w:r w:rsidRPr="00522330">
              <w:t>Access</w:t>
            </w:r>
          </w:p>
        </w:tc>
        <w:tc>
          <w:tcPr>
            <w:tcW w:w="1000" w:type="dxa"/>
          </w:tcPr>
          <w:p w14:paraId="2B1C34CC" w14:textId="77777777" w:rsidR="009162A6" w:rsidRPr="00522330" w:rsidRDefault="009162A6" w:rsidP="0036716A">
            <w:pPr>
              <w:pStyle w:val="TableHeading"/>
            </w:pPr>
            <w:r w:rsidRPr="00522330">
              <w:t>PDS</w:t>
            </w:r>
          </w:p>
        </w:tc>
        <w:tc>
          <w:tcPr>
            <w:tcW w:w="2880" w:type="dxa"/>
          </w:tcPr>
          <w:p w14:paraId="74223D37" w14:textId="77777777" w:rsidR="009162A6" w:rsidRPr="00522330" w:rsidRDefault="0039618E" w:rsidP="0036716A">
            <w:pPr>
              <w:pStyle w:val="TableHeading"/>
            </w:pPr>
            <w:r>
              <w:t>Comments</w:t>
            </w:r>
          </w:p>
        </w:tc>
      </w:tr>
      <w:tr w:rsidR="009162A6" w:rsidRPr="00DC1FF6" w14:paraId="5F20803B" w14:textId="77777777" w:rsidTr="00A84E51">
        <w:tc>
          <w:tcPr>
            <w:tcW w:w="3000" w:type="dxa"/>
          </w:tcPr>
          <w:p w14:paraId="0E555101" w14:textId="77777777" w:rsidR="009162A6" w:rsidRPr="00D31651" w:rsidRDefault="009162A6" w:rsidP="00C35694">
            <w:pPr>
              <w:pStyle w:val="TableHead"/>
              <w:rPr>
                <w:rFonts w:cs="Helvetica"/>
                <w:b/>
              </w:rPr>
            </w:pPr>
            <w:r w:rsidRPr="00D31651">
              <w:rPr>
                <w:rFonts w:cs="Helvetica"/>
              </w:rPr>
              <w:t>hh3cPsePortFaultD</w:t>
            </w:r>
            <w:r w:rsidRPr="00D31651">
              <w:rPr>
                <w:rFonts w:cs="Helvetica" w:hint="eastAsia"/>
              </w:rPr>
              <w:t>e</w:t>
            </w:r>
            <w:r w:rsidRPr="00D31651">
              <w:rPr>
                <w:rFonts w:cs="Helvetica"/>
              </w:rPr>
              <w:t>scription</w:t>
            </w:r>
            <w:r w:rsidRPr="00D31651">
              <w:rPr>
                <w:rFonts w:cs="Helvetica" w:hint="eastAsia"/>
              </w:rPr>
              <w:t xml:space="preserve"> </w:t>
            </w:r>
            <w:r w:rsidRPr="00D31651">
              <w:rPr>
                <w:rFonts w:cs="Helvetica"/>
              </w:rPr>
              <w:t>(1.3.6.1.4.1.25506.2.14.1.1.</w:t>
            </w:r>
            <w:r w:rsidRPr="00D31651">
              <w:rPr>
                <w:rFonts w:cs="Helvetica" w:hint="eastAsia"/>
              </w:rPr>
              <w:t>2</w:t>
            </w:r>
            <w:r w:rsidRPr="00D31651">
              <w:rPr>
                <w:rFonts w:cs="Helvetica"/>
              </w:rPr>
              <w:t>)</w:t>
            </w:r>
          </w:p>
        </w:tc>
        <w:tc>
          <w:tcPr>
            <w:tcW w:w="1440" w:type="dxa"/>
          </w:tcPr>
          <w:p w14:paraId="7A1150A7" w14:textId="77777777" w:rsidR="009162A6" w:rsidRPr="00D31651" w:rsidRDefault="009162A6" w:rsidP="00C35694">
            <w:pPr>
              <w:pStyle w:val="TableHead"/>
              <w:rPr>
                <w:rFonts w:cs="Helvetica"/>
                <w:b/>
              </w:rPr>
            </w:pPr>
            <w:r w:rsidRPr="00D31651">
              <w:rPr>
                <w:rFonts w:cs="Helvetica"/>
              </w:rPr>
              <w:t>read-write</w:t>
            </w:r>
          </w:p>
        </w:tc>
        <w:tc>
          <w:tcPr>
            <w:tcW w:w="1000" w:type="dxa"/>
          </w:tcPr>
          <w:p w14:paraId="055006D7" w14:textId="77777777" w:rsidR="009162A6" w:rsidRPr="00D31651" w:rsidRDefault="009162A6" w:rsidP="00C35694">
            <w:pPr>
              <w:pStyle w:val="TableHead"/>
              <w:rPr>
                <w:rFonts w:cs="Helvetica"/>
                <w:b/>
              </w:rPr>
            </w:pPr>
            <w:r w:rsidRPr="00D31651">
              <w:rPr>
                <w:rFonts w:cs="Helvetica"/>
              </w:rPr>
              <w:t>No</w:t>
            </w:r>
          </w:p>
        </w:tc>
        <w:tc>
          <w:tcPr>
            <w:tcW w:w="2880" w:type="dxa"/>
          </w:tcPr>
          <w:p w14:paraId="6A23166F" w14:textId="77777777" w:rsidR="009162A6" w:rsidRPr="00D31651" w:rsidRDefault="009162A6" w:rsidP="00C35694">
            <w:pPr>
              <w:pStyle w:val="TableHead"/>
              <w:rPr>
                <w:rFonts w:cs="Helvetica"/>
                <w:b/>
              </w:rPr>
            </w:pPr>
            <w:r w:rsidRPr="0097424D">
              <w:rPr>
                <w:rFonts w:cs="Helvetica" w:hint="eastAsia"/>
              </w:rPr>
              <w:t>Not supported</w:t>
            </w:r>
          </w:p>
        </w:tc>
      </w:tr>
      <w:tr w:rsidR="009162A6" w:rsidRPr="00DC1FF6" w14:paraId="3F97E517" w14:textId="77777777" w:rsidTr="00A84E51">
        <w:tc>
          <w:tcPr>
            <w:tcW w:w="3000" w:type="dxa"/>
          </w:tcPr>
          <w:p w14:paraId="7CE44473" w14:textId="77777777" w:rsidR="009162A6" w:rsidRPr="00D31651" w:rsidRDefault="009162A6" w:rsidP="00C35694">
            <w:pPr>
              <w:pStyle w:val="TableHead"/>
              <w:rPr>
                <w:rFonts w:cs="Helvetica"/>
                <w:b/>
              </w:rPr>
            </w:pPr>
            <w:r w:rsidRPr="00D31651">
              <w:rPr>
                <w:rFonts w:cs="Helvetica"/>
              </w:rPr>
              <w:t xml:space="preserve">hh3cPsePortPeakPower (1.3.6.1.4.1.25506.2.14.1.1.3) </w:t>
            </w:r>
          </w:p>
        </w:tc>
        <w:tc>
          <w:tcPr>
            <w:tcW w:w="1440" w:type="dxa"/>
          </w:tcPr>
          <w:p w14:paraId="5C22FAFE" w14:textId="77777777" w:rsidR="009162A6" w:rsidRPr="00D31651" w:rsidRDefault="009162A6" w:rsidP="00C35694">
            <w:pPr>
              <w:pStyle w:val="TableHead"/>
              <w:rPr>
                <w:rFonts w:cs="Helvetica"/>
                <w:b/>
              </w:rPr>
            </w:pPr>
            <w:r w:rsidRPr="00D31651">
              <w:rPr>
                <w:rFonts w:cs="Helvetica"/>
              </w:rPr>
              <w:t>read-write</w:t>
            </w:r>
          </w:p>
        </w:tc>
        <w:tc>
          <w:tcPr>
            <w:tcW w:w="1000" w:type="dxa"/>
          </w:tcPr>
          <w:p w14:paraId="4503CEFF" w14:textId="77777777" w:rsidR="009162A6" w:rsidRPr="00D31651" w:rsidRDefault="009162A6" w:rsidP="00C35694">
            <w:pPr>
              <w:pStyle w:val="TableHead"/>
              <w:rPr>
                <w:rFonts w:cs="Helvetica"/>
                <w:b/>
              </w:rPr>
            </w:pPr>
            <w:r w:rsidRPr="00D31651">
              <w:rPr>
                <w:rFonts w:cs="Helvetica"/>
              </w:rPr>
              <w:t>No</w:t>
            </w:r>
          </w:p>
        </w:tc>
        <w:tc>
          <w:tcPr>
            <w:tcW w:w="2880" w:type="dxa"/>
          </w:tcPr>
          <w:p w14:paraId="3E28D59E" w14:textId="77777777" w:rsidR="009162A6" w:rsidRPr="00D31651" w:rsidRDefault="009162A6" w:rsidP="00C35694">
            <w:pPr>
              <w:pStyle w:val="TableHead"/>
              <w:rPr>
                <w:rFonts w:cs="Helvetica"/>
                <w:b/>
              </w:rPr>
            </w:pPr>
            <w:r w:rsidRPr="00D31651">
              <w:rPr>
                <w:rFonts w:cs="Helvetica"/>
              </w:rPr>
              <w:t>As per MIB</w:t>
            </w:r>
          </w:p>
        </w:tc>
      </w:tr>
      <w:tr w:rsidR="009162A6" w:rsidRPr="00DC1FF6" w14:paraId="4139C77B" w14:textId="77777777" w:rsidTr="00A84E51">
        <w:tc>
          <w:tcPr>
            <w:tcW w:w="3000" w:type="dxa"/>
          </w:tcPr>
          <w:p w14:paraId="413C8344" w14:textId="77777777" w:rsidR="009162A6" w:rsidRPr="00D31651" w:rsidRDefault="009162A6" w:rsidP="00C35694">
            <w:pPr>
              <w:pStyle w:val="TableHead"/>
              <w:rPr>
                <w:rFonts w:cs="Helvetica"/>
                <w:b/>
              </w:rPr>
            </w:pPr>
            <w:r w:rsidRPr="00D31651">
              <w:rPr>
                <w:rFonts w:cs="Helvetica"/>
              </w:rPr>
              <w:t xml:space="preserve">hh3cPsePortAveragePower (1.3.6.1.4.1.25506.2.14.1.1.4) </w:t>
            </w:r>
          </w:p>
        </w:tc>
        <w:tc>
          <w:tcPr>
            <w:tcW w:w="1440" w:type="dxa"/>
          </w:tcPr>
          <w:p w14:paraId="49848E5C" w14:textId="77777777" w:rsidR="009162A6" w:rsidRPr="00D31651" w:rsidRDefault="009162A6" w:rsidP="00C35694">
            <w:pPr>
              <w:pStyle w:val="TableHead"/>
              <w:rPr>
                <w:rFonts w:cs="Helvetica"/>
                <w:b/>
              </w:rPr>
            </w:pPr>
            <w:r w:rsidRPr="00D31651">
              <w:rPr>
                <w:rFonts w:cs="Helvetica"/>
              </w:rPr>
              <w:t>read-write</w:t>
            </w:r>
          </w:p>
        </w:tc>
        <w:tc>
          <w:tcPr>
            <w:tcW w:w="1000" w:type="dxa"/>
          </w:tcPr>
          <w:p w14:paraId="7D564446" w14:textId="77777777" w:rsidR="009162A6" w:rsidRPr="00D31651" w:rsidRDefault="009162A6" w:rsidP="00C35694">
            <w:pPr>
              <w:pStyle w:val="TableHead"/>
              <w:rPr>
                <w:rFonts w:cs="Helvetica"/>
                <w:b/>
              </w:rPr>
            </w:pPr>
            <w:r w:rsidRPr="00D31651">
              <w:rPr>
                <w:rFonts w:cs="Helvetica"/>
              </w:rPr>
              <w:t>No</w:t>
            </w:r>
          </w:p>
        </w:tc>
        <w:tc>
          <w:tcPr>
            <w:tcW w:w="2880" w:type="dxa"/>
          </w:tcPr>
          <w:p w14:paraId="71861E00" w14:textId="77777777" w:rsidR="009162A6" w:rsidRPr="00D31651" w:rsidRDefault="009162A6" w:rsidP="00C35694">
            <w:pPr>
              <w:pStyle w:val="TableHead"/>
              <w:rPr>
                <w:rFonts w:cs="Helvetica"/>
                <w:b/>
              </w:rPr>
            </w:pPr>
            <w:r w:rsidRPr="00D31651">
              <w:rPr>
                <w:rFonts w:cs="Helvetica"/>
              </w:rPr>
              <w:t>As per MIB</w:t>
            </w:r>
          </w:p>
        </w:tc>
      </w:tr>
      <w:tr w:rsidR="009162A6" w:rsidRPr="00DC1FF6" w14:paraId="0338D2C0" w14:textId="77777777" w:rsidTr="00A84E51">
        <w:tc>
          <w:tcPr>
            <w:tcW w:w="3000" w:type="dxa"/>
          </w:tcPr>
          <w:p w14:paraId="60A69FA9" w14:textId="77777777" w:rsidR="009162A6" w:rsidRPr="00D31651" w:rsidRDefault="009162A6" w:rsidP="00C35694">
            <w:pPr>
              <w:pStyle w:val="TableHead"/>
              <w:rPr>
                <w:rFonts w:cs="Helvetica"/>
                <w:b/>
              </w:rPr>
            </w:pPr>
            <w:r w:rsidRPr="00D31651">
              <w:rPr>
                <w:rFonts w:cs="Helvetica"/>
              </w:rPr>
              <w:t xml:space="preserve">hh3cPsePortCurrentPower (1.3.6.1.4.1.25506.2.14.1.1.5) </w:t>
            </w:r>
          </w:p>
        </w:tc>
        <w:tc>
          <w:tcPr>
            <w:tcW w:w="1440" w:type="dxa"/>
          </w:tcPr>
          <w:p w14:paraId="7347F866" w14:textId="77777777" w:rsidR="009162A6" w:rsidRPr="00D31651" w:rsidRDefault="009162A6" w:rsidP="00C35694">
            <w:pPr>
              <w:pStyle w:val="TableHead"/>
              <w:rPr>
                <w:rFonts w:cs="Helvetica"/>
                <w:b/>
              </w:rPr>
            </w:pPr>
            <w:r w:rsidRPr="00D31651">
              <w:rPr>
                <w:rFonts w:cs="Helvetica"/>
              </w:rPr>
              <w:t>read-only</w:t>
            </w:r>
          </w:p>
        </w:tc>
        <w:tc>
          <w:tcPr>
            <w:tcW w:w="1000" w:type="dxa"/>
          </w:tcPr>
          <w:p w14:paraId="2B115160" w14:textId="77777777" w:rsidR="009162A6" w:rsidRPr="00D31651" w:rsidRDefault="009162A6" w:rsidP="00C35694">
            <w:pPr>
              <w:pStyle w:val="TableHead"/>
              <w:rPr>
                <w:rFonts w:cs="Helvetica"/>
                <w:b/>
              </w:rPr>
            </w:pPr>
            <w:r w:rsidRPr="00D31651">
              <w:rPr>
                <w:rFonts w:cs="Helvetica"/>
              </w:rPr>
              <w:t>No</w:t>
            </w:r>
          </w:p>
        </w:tc>
        <w:tc>
          <w:tcPr>
            <w:tcW w:w="2880" w:type="dxa"/>
          </w:tcPr>
          <w:p w14:paraId="526B8E24" w14:textId="77777777" w:rsidR="009162A6" w:rsidRPr="00D31651" w:rsidRDefault="009162A6" w:rsidP="00C35694">
            <w:pPr>
              <w:pStyle w:val="TableHead"/>
              <w:rPr>
                <w:rFonts w:cs="Helvetica"/>
                <w:b/>
              </w:rPr>
            </w:pPr>
            <w:r w:rsidRPr="00D31651">
              <w:rPr>
                <w:rFonts w:cs="Helvetica"/>
              </w:rPr>
              <w:t>As per MIB</w:t>
            </w:r>
          </w:p>
        </w:tc>
      </w:tr>
      <w:tr w:rsidR="009162A6" w:rsidRPr="00DC1FF6" w14:paraId="02EB0ECA" w14:textId="77777777" w:rsidTr="00A84E51">
        <w:tc>
          <w:tcPr>
            <w:tcW w:w="3000" w:type="dxa"/>
          </w:tcPr>
          <w:p w14:paraId="35F9B0CB" w14:textId="77777777" w:rsidR="009162A6" w:rsidRPr="00D31651" w:rsidRDefault="009162A6" w:rsidP="00C35694">
            <w:pPr>
              <w:pStyle w:val="TableHead"/>
              <w:rPr>
                <w:rFonts w:cs="Helvetica"/>
                <w:b/>
              </w:rPr>
            </w:pPr>
            <w:r w:rsidRPr="00D31651">
              <w:rPr>
                <w:rFonts w:cs="Helvetica"/>
              </w:rPr>
              <w:t xml:space="preserve">hh3cPsePortPowerLimit (1.3.6.1.4.1.25506.2.14.1.1.6) </w:t>
            </w:r>
          </w:p>
        </w:tc>
        <w:tc>
          <w:tcPr>
            <w:tcW w:w="1440" w:type="dxa"/>
          </w:tcPr>
          <w:p w14:paraId="4700398F" w14:textId="77777777" w:rsidR="009162A6" w:rsidRPr="00D31651" w:rsidRDefault="009162A6" w:rsidP="00C35694">
            <w:pPr>
              <w:pStyle w:val="TableHead"/>
              <w:rPr>
                <w:rFonts w:cs="Helvetica"/>
                <w:b/>
              </w:rPr>
            </w:pPr>
            <w:r w:rsidRPr="00D31651">
              <w:rPr>
                <w:rFonts w:cs="Helvetica"/>
              </w:rPr>
              <w:t>read-write</w:t>
            </w:r>
          </w:p>
        </w:tc>
        <w:tc>
          <w:tcPr>
            <w:tcW w:w="1000" w:type="dxa"/>
          </w:tcPr>
          <w:p w14:paraId="6EACFD4F" w14:textId="77777777" w:rsidR="009162A6" w:rsidRPr="00D31651" w:rsidRDefault="009162A6" w:rsidP="00C35694">
            <w:pPr>
              <w:pStyle w:val="TableHead"/>
              <w:rPr>
                <w:rFonts w:cs="Helvetica"/>
                <w:b/>
              </w:rPr>
            </w:pPr>
            <w:r w:rsidRPr="00D31651">
              <w:rPr>
                <w:rFonts w:cs="Helvetica"/>
              </w:rPr>
              <w:t>Current</w:t>
            </w:r>
          </w:p>
        </w:tc>
        <w:tc>
          <w:tcPr>
            <w:tcW w:w="2880" w:type="dxa"/>
          </w:tcPr>
          <w:p w14:paraId="7D7EC225" w14:textId="77777777" w:rsidR="009162A6" w:rsidRPr="00D31651" w:rsidRDefault="009162A6" w:rsidP="00C35694">
            <w:pPr>
              <w:pStyle w:val="TableHead"/>
              <w:rPr>
                <w:rFonts w:cs="Helvetica"/>
                <w:b/>
              </w:rPr>
            </w:pPr>
            <w:r w:rsidRPr="00D31651">
              <w:rPr>
                <w:rFonts w:cs="Helvetica"/>
              </w:rPr>
              <w:t>As per MIB</w:t>
            </w:r>
          </w:p>
        </w:tc>
      </w:tr>
      <w:tr w:rsidR="009162A6" w:rsidRPr="00DC1FF6" w14:paraId="2A091126" w14:textId="77777777" w:rsidTr="00A84E51">
        <w:tc>
          <w:tcPr>
            <w:tcW w:w="3000" w:type="dxa"/>
          </w:tcPr>
          <w:p w14:paraId="0EA30CEA" w14:textId="77777777" w:rsidR="009162A6" w:rsidRPr="00D31651" w:rsidRDefault="009162A6" w:rsidP="00C35694">
            <w:pPr>
              <w:pStyle w:val="TableHead"/>
              <w:rPr>
                <w:rFonts w:cs="Helvetica"/>
                <w:b/>
              </w:rPr>
            </w:pPr>
            <w:r w:rsidRPr="00D31651">
              <w:rPr>
                <w:rFonts w:cs="Helvetica"/>
              </w:rPr>
              <w:t xml:space="preserve">hh3cPsePortProfileIndex (1.3.6.1.4.1.25506.2.14.1.1.7) </w:t>
            </w:r>
          </w:p>
        </w:tc>
        <w:tc>
          <w:tcPr>
            <w:tcW w:w="1440" w:type="dxa"/>
          </w:tcPr>
          <w:p w14:paraId="203322F6" w14:textId="77777777" w:rsidR="009162A6" w:rsidRPr="00D31651" w:rsidRDefault="009162A6" w:rsidP="00C35694">
            <w:pPr>
              <w:pStyle w:val="TableHead"/>
              <w:rPr>
                <w:rFonts w:cs="Helvetica"/>
                <w:b/>
              </w:rPr>
            </w:pPr>
            <w:r w:rsidRPr="00D31651">
              <w:rPr>
                <w:rFonts w:cs="Helvetica"/>
              </w:rPr>
              <w:t>read-write</w:t>
            </w:r>
          </w:p>
        </w:tc>
        <w:tc>
          <w:tcPr>
            <w:tcW w:w="1000" w:type="dxa"/>
          </w:tcPr>
          <w:p w14:paraId="64D0F974" w14:textId="77777777" w:rsidR="009162A6" w:rsidRPr="00D31651" w:rsidRDefault="009162A6" w:rsidP="00C35694">
            <w:pPr>
              <w:pStyle w:val="TableHead"/>
              <w:rPr>
                <w:rFonts w:cs="Helvetica"/>
                <w:b/>
              </w:rPr>
            </w:pPr>
            <w:r w:rsidRPr="00D31651">
              <w:rPr>
                <w:rFonts w:cs="Helvetica"/>
              </w:rPr>
              <w:t>Current</w:t>
            </w:r>
          </w:p>
        </w:tc>
        <w:tc>
          <w:tcPr>
            <w:tcW w:w="2880" w:type="dxa"/>
          </w:tcPr>
          <w:p w14:paraId="3FFEB8EC" w14:textId="77777777" w:rsidR="009162A6" w:rsidRPr="00D31651" w:rsidRDefault="009162A6" w:rsidP="00C35694">
            <w:pPr>
              <w:pStyle w:val="TableHead"/>
              <w:rPr>
                <w:rFonts w:cs="Helvetica"/>
                <w:b/>
              </w:rPr>
            </w:pPr>
            <w:r w:rsidRPr="00D31651">
              <w:rPr>
                <w:rFonts w:cs="Helvetica"/>
              </w:rPr>
              <w:t>As per MIB</w:t>
            </w:r>
          </w:p>
        </w:tc>
      </w:tr>
    </w:tbl>
    <w:p w14:paraId="38E3A95C"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72" w:name="_Toc320126473"/>
      <w:bookmarkStart w:id="1373" w:name="_Toc397421221"/>
      <w:bookmarkStart w:id="1374" w:name="_Toc399400386"/>
      <w:bookmarkStart w:id="1375" w:name="_Toc483388731"/>
      <w:r>
        <w:rPr>
          <w:rFonts w:ascii="Helvetica" w:eastAsia="charset0MS Sans Serif" w:hAnsi="Helvetica" w:cs="Helvetica"/>
        </w:rPr>
        <w:t>hh3c</w:t>
      </w:r>
      <w:r w:rsidRPr="009540D9">
        <w:rPr>
          <w:rFonts w:ascii="Helvetica" w:eastAsia="charset0MS Sans Serif" w:hAnsi="Helvetica" w:cs="Helvetica"/>
        </w:rPr>
        <w:t>MainPseTable</w:t>
      </w:r>
      <w:bookmarkEnd w:id="1372"/>
      <w:bookmarkEnd w:id="1373"/>
      <w:bookmarkEnd w:id="1374"/>
      <w:bookmarkEnd w:id="1375"/>
      <w:r w:rsidRPr="008418BF" w:rsidDel="00307623">
        <w:rPr>
          <w:rFonts w:ascii="Helvetica" w:eastAsia="charset0MS Sans Serif" w:hAnsi="Helvetica" w:cs="Helvetica"/>
        </w:rPr>
        <w:t xml:space="preserve"> </w:t>
      </w:r>
    </w:p>
    <w:p w14:paraId="10E4FE00"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1.3.6.1.4.1.25506.2.14.2</w:t>
      </w:r>
    </w:p>
    <w:p w14:paraId="3BF0F5BB" w14:textId="77777777" w:rsidR="009162A6" w:rsidRPr="00D31651" w:rsidRDefault="009162A6" w:rsidP="00C35694">
      <w:pPr>
        <w:pStyle w:val="TableHead"/>
        <w:rPr>
          <w:rFonts w:cs="Helvetica"/>
          <w:b/>
          <w:sz w:val="21"/>
          <w:szCs w:val="21"/>
        </w:rPr>
      </w:pPr>
      <w:r>
        <w:t>This table is not supported in MDC.</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399B71B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60FD576" w14:textId="77777777" w:rsidR="009162A6" w:rsidRPr="00522330" w:rsidRDefault="00166066" w:rsidP="0036716A">
            <w:pPr>
              <w:pStyle w:val="TableHeading"/>
            </w:pPr>
            <w:r>
              <w:t>Object (OID)</w:t>
            </w:r>
          </w:p>
        </w:tc>
        <w:tc>
          <w:tcPr>
            <w:tcW w:w="1440" w:type="dxa"/>
          </w:tcPr>
          <w:p w14:paraId="487CD121" w14:textId="77777777" w:rsidR="009162A6" w:rsidRPr="00522330" w:rsidRDefault="009162A6" w:rsidP="0036716A">
            <w:pPr>
              <w:pStyle w:val="TableHeading"/>
            </w:pPr>
            <w:r w:rsidRPr="00522330">
              <w:t>Access</w:t>
            </w:r>
          </w:p>
        </w:tc>
        <w:tc>
          <w:tcPr>
            <w:tcW w:w="1000" w:type="dxa"/>
          </w:tcPr>
          <w:p w14:paraId="776FC0D7" w14:textId="77777777" w:rsidR="009162A6" w:rsidRPr="00522330" w:rsidRDefault="009162A6" w:rsidP="0036716A">
            <w:pPr>
              <w:pStyle w:val="TableHeading"/>
            </w:pPr>
            <w:r w:rsidRPr="00522330">
              <w:t>PDS</w:t>
            </w:r>
          </w:p>
        </w:tc>
        <w:tc>
          <w:tcPr>
            <w:tcW w:w="2880" w:type="dxa"/>
          </w:tcPr>
          <w:p w14:paraId="154600DA" w14:textId="77777777" w:rsidR="009162A6" w:rsidRPr="00522330" w:rsidRDefault="0039618E" w:rsidP="0036716A">
            <w:pPr>
              <w:pStyle w:val="TableHeading"/>
            </w:pPr>
            <w:r>
              <w:t>Comments</w:t>
            </w:r>
          </w:p>
        </w:tc>
      </w:tr>
      <w:tr w:rsidR="009162A6" w:rsidRPr="00DC1FF6" w14:paraId="26174C7A" w14:textId="77777777" w:rsidTr="00A84E51">
        <w:tc>
          <w:tcPr>
            <w:tcW w:w="3000" w:type="dxa"/>
          </w:tcPr>
          <w:p w14:paraId="1B65DD4F" w14:textId="77777777" w:rsidR="009162A6" w:rsidRPr="00D31651" w:rsidRDefault="009162A6" w:rsidP="00C35694">
            <w:pPr>
              <w:pStyle w:val="TableHead"/>
              <w:rPr>
                <w:rFonts w:cs="Helvetica"/>
                <w:b/>
              </w:rPr>
            </w:pPr>
            <w:r w:rsidRPr="00D31651">
              <w:rPr>
                <w:rFonts w:cs="Helvetica"/>
              </w:rPr>
              <w:t>hh3cMainPsePowerLimit</w:t>
            </w:r>
            <w:r w:rsidRPr="00D31651">
              <w:rPr>
                <w:rFonts w:cs="Helvetica" w:hint="eastAsia"/>
              </w:rPr>
              <w:t xml:space="preserve"> </w:t>
            </w:r>
            <w:r w:rsidRPr="00D31651">
              <w:rPr>
                <w:rFonts w:cs="Helvetica"/>
              </w:rPr>
              <w:t>(1.3.6.1.4.1.25506.2.14.2.1.</w:t>
            </w:r>
            <w:r w:rsidRPr="00D31651">
              <w:rPr>
                <w:rFonts w:cs="Helvetica" w:hint="eastAsia"/>
              </w:rPr>
              <w:t>1</w:t>
            </w:r>
          </w:p>
        </w:tc>
        <w:tc>
          <w:tcPr>
            <w:tcW w:w="1440" w:type="dxa"/>
          </w:tcPr>
          <w:p w14:paraId="2DE7EE27" w14:textId="77777777" w:rsidR="009162A6" w:rsidRPr="00D31651" w:rsidRDefault="009162A6" w:rsidP="00C35694">
            <w:pPr>
              <w:pStyle w:val="TableHead"/>
              <w:rPr>
                <w:rFonts w:cs="Helvetica"/>
                <w:b/>
              </w:rPr>
            </w:pPr>
            <w:r w:rsidRPr="00D31651">
              <w:rPr>
                <w:rFonts w:cs="Helvetica"/>
              </w:rPr>
              <w:t>read-write</w:t>
            </w:r>
          </w:p>
        </w:tc>
        <w:tc>
          <w:tcPr>
            <w:tcW w:w="1000" w:type="dxa"/>
          </w:tcPr>
          <w:p w14:paraId="35A80877" w14:textId="77777777" w:rsidR="009162A6" w:rsidRPr="00D31651" w:rsidRDefault="009162A6" w:rsidP="00C35694">
            <w:pPr>
              <w:pStyle w:val="TableHead"/>
              <w:rPr>
                <w:rFonts w:cs="Helvetica"/>
                <w:b/>
              </w:rPr>
            </w:pPr>
            <w:r w:rsidRPr="00D31651">
              <w:rPr>
                <w:rFonts w:cs="Helvetica"/>
              </w:rPr>
              <w:t>Current</w:t>
            </w:r>
          </w:p>
        </w:tc>
        <w:tc>
          <w:tcPr>
            <w:tcW w:w="2880" w:type="dxa"/>
          </w:tcPr>
          <w:p w14:paraId="0A597CD9" w14:textId="77777777" w:rsidR="009162A6" w:rsidRPr="00D31651" w:rsidRDefault="009162A6" w:rsidP="00C35694">
            <w:pPr>
              <w:pStyle w:val="TableHead"/>
              <w:rPr>
                <w:rFonts w:cs="Helvetica"/>
                <w:b/>
              </w:rPr>
            </w:pPr>
            <w:r w:rsidRPr="00D31651">
              <w:rPr>
                <w:rFonts w:cs="Helvetica"/>
              </w:rPr>
              <w:t>As per MIB</w:t>
            </w:r>
          </w:p>
        </w:tc>
      </w:tr>
      <w:tr w:rsidR="009162A6" w:rsidRPr="00DC1FF6" w14:paraId="074CB2F2" w14:textId="77777777" w:rsidTr="00A84E51">
        <w:tc>
          <w:tcPr>
            <w:tcW w:w="3000" w:type="dxa"/>
          </w:tcPr>
          <w:p w14:paraId="66DDAE46" w14:textId="77777777" w:rsidR="009162A6" w:rsidRPr="00D31651" w:rsidRDefault="009162A6" w:rsidP="00C35694">
            <w:pPr>
              <w:pStyle w:val="TableHead"/>
              <w:rPr>
                <w:rFonts w:cs="Helvetica"/>
                <w:b/>
              </w:rPr>
            </w:pPr>
            <w:r w:rsidRPr="00D31651">
              <w:rPr>
                <w:rFonts w:cs="Helvetica"/>
              </w:rPr>
              <w:t xml:space="preserve">hh3cMainPseAveragePower (1.3.6.1.4.1.25506.2.14.2.1.2) </w:t>
            </w:r>
          </w:p>
        </w:tc>
        <w:tc>
          <w:tcPr>
            <w:tcW w:w="1440" w:type="dxa"/>
          </w:tcPr>
          <w:p w14:paraId="617397FB" w14:textId="77777777" w:rsidR="009162A6" w:rsidRPr="00D31651" w:rsidRDefault="009162A6" w:rsidP="00C35694">
            <w:pPr>
              <w:pStyle w:val="TableHead"/>
              <w:rPr>
                <w:rFonts w:cs="Helvetica"/>
                <w:b/>
              </w:rPr>
            </w:pPr>
            <w:r w:rsidRPr="00D31651">
              <w:rPr>
                <w:rFonts w:cs="Helvetica"/>
              </w:rPr>
              <w:t>read-write</w:t>
            </w:r>
          </w:p>
        </w:tc>
        <w:tc>
          <w:tcPr>
            <w:tcW w:w="1000" w:type="dxa"/>
          </w:tcPr>
          <w:p w14:paraId="2A9A6F3F" w14:textId="77777777" w:rsidR="009162A6" w:rsidRPr="00D31651" w:rsidRDefault="009162A6" w:rsidP="00C35694">
            <w:pPr>
              <w:pStyle w:val="TableHead"/>
              <w:rPr>
                <w:rFonts w:cs="Helvetica"/>
                <w:b/>
              </w:rPr>
            </w:pPr>
            <w:r w:rsidRPr="00D31651">
              <w:rPr>
                <w:rFonts w:cs="Helvetica"/>
              </w:rPr>
              <w:t>No</w:t>
            </w:r>
          </w:p>
        </w:tc>
        <w:tc>
          <w:tcPr>
            <w:tcW w:w="2880" w:type="dxa"/>
          </w:tcPr>
          <w:p w14:paraId="01AA8F6B" w14:textId="77777777" w:rsidR="009162A6" w:rsidRPr="00D31651" w:rsidRDefault="009162A6" w:rsidP="00C35694">
            <w:pPr>
              <w:pStyle w:val="TableHead"/>
              <w:rPr>
                <w:rFonts w:cs="Helvetica"/>
                <w:b/>
              </w:rPr>
            </w:pPr>
            <w:r w:rsidRPr="00D31651">
              <w:rPr>
                <w:rFonts w:cs="Helvetica"/>
              </w:rPr>
              <w:t>As per MIB</w:t>
            </w:r>
          </w:p>
        </w:tc>
      </w:tr>
      <w:tr w:rsidR="009162A6" w:rsidRPr="00DC1FF6" w14:paraId="7CAF134D" w14:textId="77777777" w:rsidTr="00A84E51">
        <w:tc>
          <w:tcPr>
            <w:tcW w:w="3000" w:type="dxa"/>
          </w:tcPr>
          <w:p w14:paraId="2479B4CD" w14:textId="77777777" w:rsidR="009162A6" w:rsidRPr="00D31651" w:rsidRDefault="009162A6" w:rsidP="00C35694">
            <w:pPr>
              <w:pStyle w:val="TableHead"/>
              <w:rPr>
                <w:rFonts w:cs="Helvetica"/>
                <w:b/>
              </w:rPr>
            </w:pPr>
            <w:r w:rsidRPr="00D31651">
              <w:rPr>
                <w:rFonts w:cs="Helvetica"/>
              </w:rPr>
              <w:t xml:space="preserve">hh3cMainPsePeakPower (1.3.6.1.4.1.25506.2.14.2.1.3) </w:t>
            </w:r>
          </w:p>
        </w:tc>
        <w:tc>
          <w:tcPr>
            <w:tcW w:w="1440" w:type="dxa"/>
          </w:tcPr>
          <w:p w14:paraId="6C19E07F" w14:textId="77777777" w:rsidR="009162A6" w:rsidRPr="00D31651" w:rsidRDefault="009162A6" w:rsidP="00C35694">
            <w:pPr>
              <w:pStyle w:val="TableHead"/>
              <w:rPr>
                <w:rFonts w:cs="Helvetica"/>
                <w:b/>
              </w:rPr>
            </w:pPr>
            <w:r w:rsidRPr="00D31651">
              <w:rPr>
                <w:rFonts w:cs="Helvetica"/>
              </w:rPr>
              <w:t>read-write</w:t>
            </w:r>
          </w:p>
        </w:tc>
        <w:tc>
          <w:tcPr>
            <w:tcW w:w="1000" w:type="dxa"/>
          </w:tcPr>
          <w:p w14:paraId="37C65665" w14:textId="77777777" w:rsidR="009162A6" w:rsidRPr="00D31651" w:rsidRDefault="009162A6" w:rsidP="00C35694">
            <w:pPr>
              <w:pStyle w:val="TableHead"/>
              <w:rPr>
                <w:rFonts w:cs="Helvetica"/>
                <w:b/>
              </w:rPr>
            </w:pPr>
            <w:r w:rsidRPr="00D31651">
              <w:rPr>
                <w:rFonts w:cs="Helvetica"/>
              </w:rPr>
              <w:t>No</w:t>
            </w:r>
          </w:p>
        </w:tc>
        <w:tc>
          <w:tcPr>
            <w:tcW w:w="2880" w:type="dxa"/>
          </w:tcPr>
          <w:p w14:paraId="4EED324A" w14:textId="77777777" w:rsidR="009162A6" w:rsidRPr="00D31651" w:rsidRDefault="009162A6" w:rsidP="00C35694">
            <w:pPr>
              <w:pStyle w:val="TableHead"/>
              <w:rPr>
                <w:rFonts w:cs="Helvetica"/>
                <w:b/>
              </w:rPr>
            </w:pPr>
            <w:r w:rsidRPr="00D31651">
              <w:rPr>
                <w:rFonts w:cs="Helvetica"/>
              </w:rPr>
              <w:t>As per MIB</w:t>
            </w:r>
          </w:p>
        </w:tc>
      </w:tr>
      <w:tr w:rsidR="009162A6" w:rsidRPr="00DC1FF6" w14:paraId="0995FED1" w14:textId="77777777" w:rsidTr="00A84E51">
        <w:tc>
          <w:tcPr>
            <w:tcW w:w="3000" w:type="dxa"/>
          </w:tcPr>
          <w:p w14:paraId="638469AE" w14:textId="77777777" w:rsidR="009162A6" w:rsidRPr="00D31651" w:rsidRDefault="009162A6" w:rsidP="00C35694">
            <w:pPr>
              <w:pStyle w:val="TableHead"/>
              <w:rPr>
                <w:rFonts w:cs="Helvetica"/>
                <w:b/>
              </w:rPr>
            </w:pPr>
            <w:r w:rsidRPr="00D31651">
              <w:rPr>
                <w:rFonts w:cs="Helvetica"/>
              </w:rPr>
              <w:t xml:space="preserve">hh3cMainGuaranteedPowerRemaining (1.3.6.1.4.1.25506.2.14.2.1.4) </w:t>
            </w:r>
          </w:p>
        </w:tc>
        <w:tc>
          <w:tcPr>
            <w:tcW w:w="1440" w:type="dxa"/>
          </w:tcPr>
          <w:p w14:paraId="69D72A06" w14:textId="77777777" w:rsidR="009162A6" w:rsidRPr="00D31651" w:rsidRDefault="009162A6" w:rsidP="00C35694">
            <w:pPr>
              <w:pStyle w:val="TableHead"/>
              <w:rPr>
                <w:rFonts w:cs="Helvetica"/>
                <w:b/>
              </w:rPr>
            </w:pPr>
            <w:r w:rsidRPr="00D31651">
              <w:rPr>
                <w:rFonts w:cs="Helvetica"/>
              </w:rPr>
              <w:t>read-only</w:t>
            </w:r>
          </w:p>
        </w:tc>
        <w:tc>
          <w:tcPr>
            <w:tcW w:w="1000" w:type="dxa"/>
          </w:tcPr>
          <w:p w14:paraId="7E742502" w14:textId="77777777" w:rsidR="009162A6" w:rsidRPr="00D31651" w:rsidRDefault="009162A6" w:rsidP="00C35694">
            <w:pPr>
              <w:pStyle w:val="TableHead"/>
              <w:rPr>
                <w:rFonts w:cs="Helvetica"/>
                <w:b/>
              </w:rPr>
            </w:pPr>
            <w:r w:rsidRPr="00D31651">
              <w:rPr>
                <w:rFonts w:cs="Helvetica"/>
              </w:rPr>
              <w:t>No</w:t>
            </w:r>
          </w:p>
        </w:tc>
        <w:tc>
          <w:tcPr>
            <w:tcW w:w="2880" w:type="dxa"/>
          </w:tcPr>
          <w:p w14:paraId="48BCAF18" w14:textId="77777777" w:rsidR="009162A6" w:rsidRPr="00D31651" w:rsidRDefault="009162A6" w:rsidP="00C35694">
            <w:pPr>
              <w:pStyle w:val="TableHead"/>
              <w:rPr>
                <w:rFonts w:cs="Helvetica"/>
                <w:b/>
              </w:rPr>
            </w:pPr>
            <w:r w:rsidRPr="00D31651">
              <w:rPr>
                <w:rFonts w:cs="Helvetica"/>
              </w:rPr>
              <w:t>As per MIB</w:t>
            </w:r>
          </w:p>
        </w:tc>
      </w:tr>
      <w:tr w:rsidR="009162A6" w:rsidRPr="00DC1FF6" w14:paraId="0B9298D1" w14:textId="77777777" w:rsidTr="00A84E51">
        <w:tc>
          <w:tcPr>
            <w:tcW w:w="3000" w:type="dxa"/>
          </w:tcPr>
          <w:p w14:paraId="5A5D5C42" w14:textId="77777777" w:rsidR="009162A6" w:rsidRPr="00D31651" w:rsidRDefault="009162A6" w:rsidP="00C35694">
            <w:pPr>
              <w:pStyle w:val="TableHead"/>
              <w:rPr>
                <w:rFonts w:cs="Helvetica"/>
                <w:b/>
              </w:rPr>
            </w:pPr>
            <w:r w:rsidRPr="00D31651">
              <w:rPr>
                <w:rFonts w:cs="Helvetica"/>
              </w:rPr>
              <w:t xml:space="preserve">hh3cMainPsePriorityMode (1.3.6.1.4.1.25506.2.14.2.1.5) </w:t>
            </w:r>
          </w:p>
        </w:tc>
        <w:tc>
          <w:tcPr>
            <w:tcW w:w="1440" w:type="dxa"/>
          </w:tcPr>
          <w:p w14:paraId="4AA942FE" w14:textId="77777777" w:rsidR="009162A6" w:rsidRPr="00D31651" w:rsidRDefault="009162A6" w:rsidP="00C35694">
            <w:pPr>
              <w:pStyle w:val="TableHead"/>
              <w:rPr>
                <w:rFonts w:cs="Helvetica"/>
                <w:b/>
              </w:rPr>
            </w:pPr>
            <w:r w:rsidRPr="00D31651">
              <w:rPr>
                <w:rFonts w:cs="Helvetica"/>
              </w:rPr>
              <w:t>read-write</w:t>
            </w:r>
          </w:p>
        </w:tc>
        <w:tc>
          <w:tcPr>
            <w:tcW w:w="1000" w:type="dxa"/>
          </w:tcPr>
          <w:p w14:paraId="5A7BDD25" w14:textId="77777777" w:rsidR="009162A6" w:rsidRPr="00D31651" w:rsidRDefault="009162A6" w:rsidP="00C35694">
            <w:pPr>
              <w:pStyle w:val="TableHead"/>
              <w:rPr>
                <w:rFonts w:cs="Helvetica"/>
                <w:b/>
              </w:rPr>
            </w:pPr>
            <w:r w:rsidRPr="00D31651">
              <w:rPr>
                <w:rFonts w:cs="Helvetica"/>
              </w:rPr>
              <w:t>Current</w:t>
            </w:r>
          </w:p>
        </w:tc>
        <w:tc>
          <w:tcPr>
            <w:tcW w:w="2880" w:type="dxa"/>
          </w:tcPr>
          <w:p w14:paraId="5CDFAA3C" w14:textId="77777777" w:rsidR="009162A6" w:rsidRPr="00D31651" w:rsidRDefault="009162A6" w:rsidP="00C35694">
            <w:pPr>
              <w:pStyle w:val="TableHead"/>
              <w:rPr>
                <w:rFonts w:cs="Helvetica"/>
                <w:b/>
              </w:rPr>
            </w:pPr>
            <w:r w:rsidRPr="00D31651">
              <w:rPr>
                <w:rFonts w:cs="Helvetica"/>
              </w:rPr>
              <w:t>Not supported</w:t>
            </w:r>
          </w:p>
        </w:tc>
      </w:tr>
      <w:tr w:rsidR="009162A6" w:rsidRPr="00DC1FF6" w14:paraId="704D04EF" w14:textId="77777777" w:rsidTr="00A84E51">
        <w:tc>
          <w:tcPr>
            <w:tcW w:w="3000" w:type="dxa"/>
          </w:tcPr>
          <w:p w14:paraId="11FD3550" w14:textId="77777777" w:rsidR="009162A6" w:rsidRPr="00D31651" w:rsidRDefault="009162A6" w:rsidP="00C35694">
            <w:pPr>
              <w:pStyle w:val="TableHead"/>
              <w:rPr>
                <w:rFonts w:cs="Helvetica"/>
                <w:b/>
              </w:rPr>
            </w:pPr>
            <w:r w:rsidRPr="00D31651">
              <w:rPr>
                <w:rFonts w:cs="Helvetica"/>
              </w:rPr>
              <w:t xml:space="preserve">hh3cMainPseLegacy (1.3.6.1.4.1.25506.2.14.2.1.6) </w:t>
            </w:r>
          </w:p>
        </w:tc>
        <w:tc>
          <w:tcPr>
            <w:tcW w:w="1440" w:type="dxa"/>
          </w:tcPr>
          <w:p w14:paraId="39F2F80F" w14:textId="77777777" w:rsidR="009162A6" w:rsidRPr="00D31651" w:rsidRDefault="009162A6" w:rsidP="00C35694">
            <w:pPr>
              <w:pStyle w:val="TableHead"/>
              <w:rPr>
                <w:rFonts w:cs="Helvetica"/>
                <w:b/>
              </w:rPr>
            </w:pPr>
            <w:r w:rsidRPr="00D31651">
              <w:rPr>
                <w:rFonts w:cs="Helvetica"/>
              </w:rPr>
              <w:t>read-write</w:t>
            </w:r>
          </w:p>
        </w:tc>
        <w:tc>
          <w:tcPr>
            <w:tcW w:w="1000" w:type="dxa"/>
          </w:tcPr>
          <w:p w14:paraId="3923218E" w14:textId="77777777" w:rsidR="009162A6" w:rsidRPr="00D31651" w:rsidRDefault="009162A6" w:rsidP="00C35694">
            <w:pPr>
              <w:pStyle w:val="TableHead"/>
              <w:rPr>
                <w:rFonts w:cs="Helvetica"/>
                <w:b/>
              </w:rPr>
            </w:pPr>
            <w:r w:rsidRPr="00D31651">
              <w:rPr>
                <w:rFonts w:cs="Helvetica"/>
              </w:rPr>
              <w:t>Current</w:t>
            </w:r>
          </w:p>
        </w:tc>
        <w:tc>
          <w:tcPr>
            <w:tcW w:w="2880" w:type="dxa"/>
          </w:tcPr>
          <w:p w14:paraId="13CB10B7" w14:textId="77777777" w:rsidR="009162A6" w:rsidRPr="00D31651" w:rsidRDefault="009162A6" w:rsidP="00C35694">
            <w:pPr>
              <w:pStyle w:val="TableHead"/>
              <w:rPr>
                <w:rFonts w:cs="Helvetica"/>
                <w:b/>
              </w:rPr>
            </w:pPr>
            <w:r w:rsidRPr="00D31651">
              <w:rPr>
                <w:rFonts w:cs="Helvetica"/>
              </w:rPr>
              <w:t>As per MIB</w:t>
            </w:r>
          </w:p>
        </w:tc>
      </w:tr>
      <w:tr w:rsidR="009162A6" w:rsidRPr="00DC1FF6" w14:paraId="58C5D508" w14:textId="77777777" w:rsidTr="00A84E51">
        <w:tc>
          <w:tcPr>
            <w:tcW w:w="3000" w:type="dxa"/>
          </w:tcPr>
          <w:p w14:paraId="55C33777" w14:textId="77777777" w:rsidR="009162A6" w:rsidRPr="00D31651" w:rsidRDefault="009162A6" w:rsidP="00C35694">
            <w:pPr>
              <w:pStyle w:val="TableHead"/>
              <w:rPr>
                <w:rFonts w:cs="Helvetica"/>
                <w:b/>
              </w:rPr>
            </w:pPr>
            <w:r w:rsidRPr="00D31651">
              <w:rPr>
                <w:rFonts w:cs="Helvetica"/>
              </w:rPr>
              <w:t xml:space="preserve">hh3cMainPsePowerPriority (1.3.6.1.4.1.25506.2.14.2.1.7) </w:t>
            </w:r>
          </w:p>
        </w:tc>
        <w:tc>
          <w:tcPr>
            <w:tcW w:w="1440" w:type="dxa"/>
          </w:tcPr>
          <w:p w14:paraId="3D33A6C6" w14:textId="77777777" w:rsidR="009162A6" w:rsidRPr="00D31651" w:rsidRDefault="009162A6" w:rsidP="00C35694">
            <w:pPr>
              <w:pStyle w:val="TableHead"/>
              <w:rPr>
                <w:rFonts w:cs="Helvetica"/>
                <w:b/>
              </w:rPr>
            </w:pPr>
            <w:r w:rsidRPr="00D31651">
              <w:rPr>
                <w:rFonts w:cs="Helvetica"/>
              </w:rPr>
              <w:t>read-write</w:t>
            </w:r>
          </w:p>
        </w:tc>
        <w:tc>
          <w:tcPr>
            <w:tcW w:w="1000" w:type="dxa"/>
          </w:tcPr>
          <w:p w14:paraId="0191CBE8" w14:textId="77777777" w:rsidR="009162A6" w:rsidRPr="00D31651" w:rsidRDefault="009162A6" w:rsidP="00C35694">
            <w:pPr>
              <w:pStyle w:val="TableHead"/>
              <w:rPr>
                <w:rFonts w:cs="Helvetica"/>
                <w:b/>
              </w:rPr>
            </w:pPr>
            <w:r w:rsidRPr="00D31651">
              <w:rPr>
                <w:rFonts w:cs="Helvetica"/>
              </w:rPr>
              <w:t>Current</w:t>
            </w:r>
          </w:p>
        </w:tc>
        <w:tc>
          <w:tcPr>
            <w:tcW w:w="2880" w:type="dxa"/>
          </w:tcPr>
          <w:p w14:paraId="51482BD1" w14:textId="77777777" w:rsidR="009162A6" w:rsidRPr="00D31651" w:rsidRDefault="009162A6" w:rsidP="00C35694">
            <w:pPr>
              <w:pStyle w:val="TableHead"/>
              <w:rPr>
                <w:rFonts w:cs="Helvetica"/>
                <w:b/>
              </w:rPr>
            </w:pPr>
            <w:r w:rsidRPr="00D31651">
              <w:rPr>
                <w:rFonts w:cs="Helvetica"/>
              </w:rPr>
              <w:t>As per MIB</w:t>
            </w:r>
          </w:p>
        </w:tc>
      </w:tr>
    </w:tbl>
    <w:p w14:paraId="388A6C9F"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76" w:name="_Toc320126474"/>
      <w:bookmarkStart w:id="1377" w:name="_Toc397421222"/>
      <w:bookmarkStart w:id="1378" w:name="_Toc399400387"/>
      <w:bookmarkStart w:id="1379" w:name="_Toc483388732"/>
      <w:r>
        <w:rPr>
          <w:rFonts w:ascii="Helvetica" w:eastAsia="charset0MS Sans Serif" w:hAnsi="Helvetica" w:cs="Helvetica"/>
        </w:rPr>
        <w:t>hh3c</w:t>
      </w:r>
      <w:r w:rsidRPr="009540D9">
        <w:rPr>
          <w:rFonts w:ascii="Helvetica" w:eastAsia="charset0MS Sans Serif" w:hAnsi="Helvetica" w:cs="Helvetica"/>
        </w:rPr>
        <w:t>PseProfilesTable</w:t>
      </w:r>
      <w:bookmarkEnd w:id="1376"/>
      <w:bookmarkEnd w:id="1377"/>
      <w:bookmarkEnd w:id="1378"/>
      <w:bookmarkEnd w:id="1379"/>
      <w:r w:rsidRPr="008418BF" w:rsidDel="00307623">
        <w:rPr>
          <w:rFonts w:ascii="Helvetica" w:eastAsia="charset0MS Sans Serif" w:hAnsi="Helvetica" w:cs="Helvetica"/>
        </w:rPr>
        <w:t xml:space="preserve"> </w:t>
      </w:r>
    </w:p>
    <w:p w14:paraId="3175EC00"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1.3.6.1.4.1.25506.2.14.7</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2C86AD9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3EB867B" w14:textId="77777777" w:rsidR="009162A6" w:rsidRPr="00522330" w:rsidRDefault="00166066" w:rsidP="0036716A">
            <w:pPr>
              <w:pStyle w:val="TableHeading"/>
            </w:pPr>
            <w:r>
              <w:t>Object (OID)</w:t>
            </w:r>
          </w:p>
        </w:tc>
        <w:tc>
          <w:tcPr>
            <w:tcW w:w="1440" w:type="dxa"/>
          </w:tcPr>
          <w:p w14:paraId="4D92E54A" w14:textId="77777777" w:rsidR="009162A6" w:rsidRPr="00522330" w:rsidRDefault="009162A6" w:rsidP="0036716A">
            <w:pPr>
              <w:pStyle w:val="TableHeading"/>
            </w:pPr>
            <w:r w:rsidRPr="00522330">
              <w:t>Access</w:t>
            </w:r>
          </w:p>
        </w:tc>
        <w:tc>
          <w:tcPr>
            <w:tcW w:w="1000" w:type="dxa"/>
          </w:tcPr>
          <w:p w14:paraId="17732219" w14:textId="77777777" w:rsidR="009162A6" w:rsidRPr="00522330" w:rsidRDefault="009162A6" w:rsidP="0036716A">
            <w:pPr>
              <w:pStyle w:val="TableHeading"/>
            </w:pPr>
            <w:r w:rsidRPr="00522330">
              <w:t>PDS</w:t>
            </w:r>
          </w:p>
        </w:tc>
        <w:tc>
          <w:tcPr>
            <w:tcW w:w="2880" w:type="dxa"/>
          </w:tcPr>
          <w:p w14:paraId="36EFE73C" w14:textId="77777777" w:rsidR="009162A6" w:rsidRPr="00522330" w:rsidRDefault="0039618E" w:rsidP="0036716A">
            <w:pPr>
              <w:pStyle w:val="TableHeading"/>
            </w:pPr>
            <w:r>
              <w:t>Comments</w:t>
            </w:r>
          </w:p>
        </w:tc>
      </w:tr>
      <w:tr w:rsidR="009162A6" w:rsidRPr="00DC1FF6" w14:paraId="42986959" w14:textId="77777777" w:rsidTr="00A84E51">
        <w:tc>
          <w:tcPr>
            <w:tcW w:w="3000" w:type="dxa"/>
          </w:tcPr>
          <w:p w14:paraId="45BDFD3A" w14:textId="77777777" w:rsidR="009162A6" w:rsidRPr="00D31651" w:rsidRDefault="009162A6" w:rsidP="00C35694">
            <w:pPr>
              <w:pStyle w:val="TableHead"/>
              <w:rPr>
                <w:rFonts w:cs="Helvetica"/>
                <w:b/>
              </w:rPr>
            </w:pPr>
            <w:r w:rsidRPr="00D31651">
              <w:rPr>
                <w:rFonts w:cs="Helvetica"/>
              </w:rPr>
              <w:t xml:space="preserve">hh3cPseProfileIndex (1.3.6.1.4.1.25506.2.14.7.1.1) </w:t>
            </w:r>
          </w:p>
        </w:tc>
        <w:tc>
          <w:tcPr>
            <w:tcW w:w="1440" w:type="dxa"/>
          </w:tcPr>
          <w:p w14:paraId="24A87A94" w14:textId="77777777" w:rsidR="009162A6" w:rsidRPr="00D31651" w:rsidRDefault="009162A6" w:rsidP="00C35694">
            <w:pPr>
              <w:pStyle w:val="TableHead"/>
              <w:rPr>
                <w:rFonts w:cs="Helvetica"/>
                <w:b/>
              </w:rPr>
            </w:pPr>
            <w:r w:rsidRPr="00D31651">
              <w:rPr>
                <w:rFonts w:cs="Helvetica"/>
              </w:rPr>
              <w:t>not-accessible</w:t>
            </w:r>
          </w:p>
        </w:tc>
        <w:tc>
          <w:tcPr>
            <w:tcW w:w="1000" w:type="dxa"/>
          </w:tcPr>
          <w:p w14:paraId="6E7357CE" w14:textId="77777777" w:rsidR="009162A6" w:rsidRPr="00D31651" w:rsidRDefault="009162A6" w:rsidP="00C35694">
            <w:pPr>
              <w:pStyle w:val="TableHead"/>
              <w:rPr>
                <w:rFonts w:cs="Helvetica"/>
                <w:b/>
              </w:rPr>
            </w:pPr>
            <w:r w:rsidRPr="00D31651">
              <w:rPr>
                <w:rFonts w:cs="Helvetica"/>
              </w:rPr>
              <w:t>No</w:t>
            </w:r>
          </w:p>
        </w:tc>
        <w:tc>
          <w:tcPr>
            <w:tcW w:w="2880" w:type="dxa"/>
          </w:tcPr>
          <w:p w14:paraId="59FC6415" w14:textId="77777777" w:rsidR="009162A6" w:rsidRPr="00D31651" w:rsidRDefault="009162A6" w:rsidP="00C35694">
            <w:pPr>
              <w:pStyle w:val="TableHead"/>
              <w:rPr>
                <w:rFonts w:cs="Helvetica"/>
                <w:b/>
              </w:rPr>
            </w:pPr>
            <w:r w:rsidRPr="00D31651">
              <w:rPr>
                <w:rFonts w:cs="Helvetica"/>
              </w:rPr>
              <w:t>As per MIB</w:t>
            </w:r>
          </w:p>
        </w:tc>
      </w:tr>
      <w:tr w:rsidR="009162A6" w:rsidRPr="00DC1FF6" w14:paraId="182AF58B" w14:textId="77777777" w:rsidTr="00A84E51">
        <w:tc>
          <w:tcPr>
            <w:tcW w:w="3000" w:type="dxa"/>
          </w:tcPr>
          <w:p w14:paraId="6C0E4E80" w14:textId="77777777" w:rsidR="009162A6" w:rsidRPr="00D31651" w:rsidRDefault="009162A6" w:rsidP="00C35694">
            <w:pPr>
              <w:pStyle w:val="TableHead"/>
              <w:rPr>
                <w:rFonts w:cs="Helvetica"/>
                <w:b/>
              </w:rPr>
            </w:pPr>
            <w:r w:rsidRPr="00D31651">
              <w:rPr>
                <w:rFonts w:cs="Helvetica"/>
              </w:rPr>
              <w:t xml:space="preserve">hh3cPseProfileName (1.3.6.1.4.1.25506.2.14.7.1.2) </w:t>
            </w:r>
          </w:p>
        </w:tc>
        <w:tc>
          <w:tcPr>
            <w:tcW w:w="1440" w:type="dxa"/>
          </w:tcPr>
          <w:p w14:paraId="7BE6762A" w14:textId="77777777" w:rsidR="009162A6" w:rsidRPr="00D31651" w:rsidRDefault="009162A6" w:rsidP="00C35694">
            <w:pPr>
              <w:pStyle w:val="TableHead"/>
              <w:rPr>
                <w:rFonts w:cs="Helvetica"/>
                <w:b/>
              </w:rPr>
            </w:pPr>
            <w:r w:rsidRPr="00D31651">
              <w:rPr>
                <w:rFonts w:cs="Helvetica"/>
              </w:rPr>
              <w:t>read-create</w:t>
            </w:r>
          </w:p>
        </w:tc>
        <w:tc>
          <w:tcPr>
            <w:tcW w:w="1000" w:type="dxa"/>
          </w:tcPr>
          <w:p w14:paraId="5350183A" w14:textId="77777777" w:rsidR="009162A6" w:rsidRPr="00D31651" w:rsidRDefault="009162A6" w:rsidP="00C35694">
            <w:pPr>
              <w:pStyle w:val="TableHead"/>
              <w:rPr>
                <w:rFonts w:cs="Helvetica"/>
                <w:b/>
              </w:rPr>
            </w:pPr>
            <w:r w:rsidRPr="00D31651">
              <w:rPr>
                <w:rFonts w:cs="Helvetica"/>
              </w:rPr>
              <w:t>Current</w:t>
            </w:r>
          </w:p>
        </w:tc>
        <w:tc>
          <w:tcPr>
            <w:tcW w:w="2880" w:type="dxa"/>
          </w:tcPr>
          <w:p w14:paraId="42BE435C" w14:textId="77777777" w:rsidR="009162A6" w:rsidRPr="00D31651" w:rsidRDefault="009162A6" w:rsidP="00C35694">
            <w:pPr>
              <w:pStyle w:val="TableHead"/>
              <w:rPr>
                <w:rFonts w:cs="Helvetica"/>
                <w:b/>
              </w:rPr>
            </w:pPr>
            <w:r w:rsidRPr="00D31651">
              <w:rPr>
                <w:rFonts w:cs="Helvetica"/>
              </w:rPr>
              <w:t>As per MIB</w:t>
            </w:r>
          </w:p>
        </w:tc>
      </w:tr>
      <w:tr w:rsidR="009162A6" w:rsidRPr="00DC1FF6" w14:paraId="185141E0" w14:textId="77777777" w:rsidTr="00A84E51">
        <w:tc>
          <w:tcPr>
            <w:tcW w:w="3000" w:type="dxa"/>
          </w:tcPr>
          <w:p w14:paraId="431A9629" w14:textId="77777777" w:rsidR="009162A6" w:rsidRPr="00D31651" w:rsidRDefault="009162A6" w:rsidP="00C35694">
            <w:pPr>
              <w:pStyle w:val="TableHead"/>
              <w:rPr>
                <w:rFonts w:cs="Helvetica"/>
                <w:b/>
              </w:rPr>
            </w:pPr>
            <w:r w:rsidRPr="00D31651">
              <w:rPr>
                <w:rFonts w:cs="Helvetica"/>
              </w:rPr>
              <w:t xml:space="preserve">hh3cPseProfilePowerMode (1.3.6.1.4.1.25506.2.14.7.1.3) </w:t>
            </w:r>
          </w:p>
        </w:tc>
        <w:tc>
          <w:tcPr>
            <w:tcW w:w="1440" w:type="dxa"/>
          </w:tcPr>
          <w:p w14:paraId="6DFF735D" w14:textId="77777777" w:rsidR="009162A6" w:rsidRPr="00D31651" w:rsidRDefault="009162A6" w:rsidP="00C35694">
            <w:pPr>
              <w:pStyle w:val="TableHead"/>
              <w:rPr>
                <w:rFonts w:cs="Helvetica"/>
                <w:b/>
              </w:rPr>
            </w:pPr>
            <w:r w:rsidRPr="00D31651">
              <w:rPr>
                <w:rFonts w:cs="Helvetica"/>
              </w:rPr>
              <w:t>read-create</w:t>
            </w:r>
          </w:p>
        </w:tc>
        <w:tc>
          <w:tcPr>
            <w:tcW w:w="1000" w:type="dxa"/>
          </w:tcPr>
          <w:p w14:paraId="7BF9BA22" w14:textId="77777777" w:rsidR="009162A6" w:rsidRPr="00D31651" w:rsidRDefault="009162A6" w:rsidP="00C35694">
            <w:pPr>
              <w:pStyle w:val="TableHead"/>
              <w:rPr>
                <w:rFonts w:cs="Helvetica"/>
                <w:b/>
              </w:rPr>
            </w:pPr>
            <w:r w:rsidRPr="00D31651">
              <w:rPr>
                <w:rFonts w:cs="Helvetica"/>
              </w:rPr>
              <w:t>Current</w:t>
            </w:r>
          </w:p>
        </w:tc>
        <w:tc>
          <w:tcPr>
            <w:tcW w:w="2880" w:type="dxa"/>
          </w:tcPr>
          <w:p w14:paraId="3666943A" w14:textId="77777777" w:rsidR="009162A6" w:rsidRPr="00D31651" w:rsidRDefault="009162A6" w:rsidP="00C35694">
            <w:pPr>
              <w:pStyle w:val="TableHead"/>
              <w:rPr>
                <w:rFonts w:cs="Helvetica"/>
                <w:b/>
              </w:rPr>
            </w:pPr>
            <w:r w:rsidRPr="00D31651">
              <w:rPr>
                <w:rFonts w:cs="Helvetica"/>
              </w:rPr>
              <w:t>As per MIB</w:t>
            </w:r>
          </w:p>
        </w:tc>
      </w:tr>
      <w:tr w:rsidR="009162A6" w:rsidRPr="00DC1FF6" w14:paraId="2E998C29" w14:textId="77777777" w:rsidTr="00A84E51">
        <w:tc>
          <w:tcPr>
            <w:tcW w:w="3000" w:type="dxa"/>
          </w:tcPr>
          <w:p w14:paraId="0058E8D3" w14:textId="77777777" w:rsidR="009162A6" w:rsidRPr="00D31651" w:rsidRDefault="009162A6" w:rsidP="00C35694">
            <w:pPr>
              <w:pStyle w:val="TableHead"/>
              <w:rPr>
                <w:rFonts w:cs="Helvetica"/>
                <w:b/>
              </w:rPr>
            </w:pPr>
            <w:r w:rsidRPr="00D31651">
              <w:rPr>
                <w:rFonts w:cs="Helvetica"/>
              </w:rPr>
              <w:t xml:space="preserve">hh3cPseProfilePowerLimit (1.3.6.1.4.1.25506.2.14.7.1.4) </w:t>
            </w:r>
          </w:p>
        </w:tc>
        <w:tc>
          <w:tcPr>
            <w:tcW w:w="1440" w:type="dxa"/>
          </w:tcPr>
          <w:p w14:paraId="6DE88DD6" w14:textId="77777777" w:rsidR="009162A6" w:rsidRPr="00D31651" w:rsidRDefault="009162A6" w:rsidP="00C35694">
            <w:pPr>
              <w:pStyle w:val="TableHead"/>
              <w:rPr>
                <w:rFonts w:cs="Helvetica"/>
                <w:b/>
              </w:rPr>
            </w:pPr>
            <w:r w:rsidRPr="00D31651">
              <w:rPr>
                <w:rFonts w:cs="Helvetica"/>
              </w:rPr>
              <w:t>read-create</w:t>
            </w:r>
          </w:p>
        </w:tc>
        <w:tc>
          <w:tcPr>
            <w:tcW w:w="1000" w:type="dxa"/>
          </w:tcPr>
          <w:p w14:paraId="0D964AE0" w14:textId="77777777" w:rsidR="009162A6" w:rsidRPr="00D31651" w:rsidRDefault="009162A6" w:rsidP="00C35694">
            <w:pPr>
              <w:pStyle w:val="TableHead"/>
              <w:rPr>
                <w:rFonts w:cs="Helvetica"/>
                <w:b/>
              </w:rPr>
            </w:pPr>
            <w:r w:rsidRPr="00D31651">
              <w:rPr>
                <w:rFonts w:cs="Helvetica"/>
              </w:rPr>
              <w:t>Current</w:t>
            </w:r>
          </w:p>
        </w:tc>
        <w:tc>
          <w:tcPr>
            <w:tcW w:w="2880" w:type="dxa"/>
          </w:tcPr>
          <w:p w14:paraId="59C3261A" w14:textId="77777777" w:rsidR="009162A6" w:rsidRPr="00D31651" w:rsidRDefault="009162A6" w:rsidP="00C35694">
            <w:pPr>
              <w:pStyle w:val="TableHead"/>
              <w:rPr>
                <w:rFonts w:cs="Helvetica"/>
                <w:b/>
              </w:rPr>
            </w:pPr>
            <w:r w:rsidRPr="00D31651">
              <w:rPr>
                <w:rFonts w:cs="Helvetica"/>
              </w:rPr>
              <w:t>As per MIB</w:t>
            </w:r>
          </w:p>
        </w:tc>
      </w:tr>
      <w:tr w:rsidR="009162A6" w:rsidRPr="00DC1FF6" w14:paraId="17E571FE" w14:textId="77777777" w:rsidTr="00A84E51">
        <w:tc>
          <w:tcPr>
            <w:tcW w:w="3000" w:type="dxa"/>
          </w:tcPr>
          <w:p w14:paraId="53A2DD21" w14:textId="77777777" w:rsidR="009162A6" w:rsidRPr="00D31651" w:rsidRDefault="009162A6" w:rsidP="00C35694">
            <w:pPr>
              <w:pStyle w:val="TableHead"/>
              <w:rPr>
                <w:rFonts w:cs="Helvetica"/>
                <w:b/>
              </w:rPr>
            </w:pPr>
            <w:r w:rsidRPr="00D31651">
              <w:rPr>
                <w:rFonts w:cs="Helvetica"/>
              </w:rPr>
              <w:t xml:space="preserve">hh3cPseProfilePriority (1.3.6.1.4.1.25506.2.14.7.1.5) </w:t>
            </w:r>
          </w:p>
        </w:tc>
        <w:tc>
          <w:tcPr>
            <w:tcW w:w="1440" w:type="dxa"/>
          </w:tcPr>
          <w:p w14:paraId="2A0A2BD5" w14:textId="77777777" w:rsidR="009162A6" w:rsidRPr="00D31651" w:rsidRDefault="009162A6" w:rsidP="00C35694">
            <w:pPr>
              <w:pStyle w:val="TableHead"/>
              <w:rPr>
                <w:rFonts w:cs="Helvetica"/>
                <w:b/>
              </w:rPr>
            </w:pPr>
            <w:r w:rsidRPr="00D31651">
              <w:rPr>
                <w:rFonts w:cs="Helvetica"/>
              </w:rPr>
              <w:t>read-create</w:t>
            </w:r>
          </w:p>
        </w:tc>
        <w:tc>
          <w:tcPr>
            <w:tcW w:w="1000" w:type="dxa"/>
          </w:tcPr>
          <w:p w14:paraId="634052FC" w14:textId="77777777" w:rsidR="009162A6" w:rsidRPr="00D31651" w:rsidRDefault="009162A6" w:rsidP="00C35694">
            <w:pPr>
              <w:pStyle w:val="TableHead"/>
              <w:rPr>
                <w:rFonts w:cs="Helvetica"/>
                <w:b/>
              </w:rPr>
            </w:pPr>
            <w:r w:rsidRPr="00D31651">
              <w:rPr>
                <w:rFonts w:cs="Helvetica"/>
              </w:rPr>
              <w:t>Current</w:t>
            </w:r>
          </w:p>
        </w:tc>
        <w:tc>
          <w:tcPr>
            <w:tcW w:w="2880" w:type="dxa"/>
          </w:tcPr>
          <w:p w14:paraId="35BC67C3" w14:textId="77777777" w:rsidR="009162A6" w:rsidRPr="00D31651" w:rsidRDefault="009162A6" w:rsidP="00C35694">
            <w:pPr>
              <w:pStyle w:val="TableHead"/>
              <w:rPr>
                <w:rFonts w:cs="Helvetica"/>
                <w:b/>
              </w:rPr>
            </w:pPr>
            <w:r w:rsidRPr="00D31651">
              <w:rPr>
                <w:rFonts w:cs="Helvetica"/>
              </w:rPr>
              <w:t>As per MIB</w:t>
            </w:r>
          </w:p>
        </w:tc>
      </w:tr>
      <w:tr w:rsidR="009162A6" w:rsidRPr="00DC1FF6" w14:paraId="011051B1" w14:textId="77777777" w:rsidTr="00A84E51">
        <w:tc>
          <w:tcPr>
            <w:tcW w:w="3000" w:type="dxa"/>
          </w:tcPr>
          <w:p w14:paraId="5852E20E" w14:textId="77777777" w:rsidR="009162A6" w:rsidRPr="00D31651" w:rsidRDefault="009162A6" w:rsidP="00C35694">
            <w:pPr>
              <w:pStyle w:val="TableHead"/>
              <w:rPr>
                <w:rFonts w:cs="Helvetica"/>
                <w:b/>
              </w:rPr>
            </w:pPr>
            <w:r w:rsidRPr="00D31651">
              <w:rPr>
                <w:rFonts w:cs="Helvetica"/>
              </w:rPr>
              <w:t xml:space="preserve">hh3cPseProfilePairs (1.3.6.1.4.1.25506.2.14.7.1.6) </w:t>
            </w:r>
          </w:p>
        </w:tc>
        <w:tc>
          <w:tcPr>
            <w:tcW w:w="1440" w:type="dxa"/>
          </w:tcPr>
          <w:p w14:paraId="7EB7298B" w14:textId="77777777" w:rsidR="009162A6" w:rsidRPr="00D31651" w:rsidRDefault="00E85415" w:rsidP="00C35694">
            <w:pPr>
              <w:pStyle w:val="TableHead"/>
              <w:rPr>
                <w:rFonts w:cs="Helvetica"/>
                <w:b/>
              </w:rPr>
            </w:pPr>
            <w:r w:rsidRPr="00D31651">
              <w:rPr>
                <w:rFonts w:cs="Helvetica"/>
              </w:rPr>
              <w:t>read-only</w:t>
            </w:r>
          </w:p>
        </w:tc>
        <w:tc>
          <w:tcPr>
            <w:tcW w:w="1000" w:type="dxa"/>
          </w:tcPr>
          <w:p w14:paraId="53C1C05E" w14:textId="77777777" w:rsidR="009162A6" w:rsidRPr="00D31651" w:rsidRDefault="009162A6" w:rsidP="00C35694">
            <w:pPr>
              <w:pStyle w:val="TableHead"/>
              <w:rPr>
                <w:rFonts w:cs="Helvetica"/>
                <w:b/>
              </w:rPr>
            </w:pPr>
            <w:r w:rsidRPr="00D31651">
              <w:rPr>
                <w:rFonts w:cs="Helvetica"/>
              </w:rPr>
              <w:t>Current</w:t>
            </w:r>
          </w:p>
        </w:tc>
        <w:tc>
          <w:tcPr>
            <w:tcW w:w="2880" w:type="dxa"/>
          </w:tcPr>
          <w:p w14:paraId="4AFDAE30" w14:textId="77777777" w:rsidR="009162A6" w:rsidRPr="00D31651" w:rsidRDefault="009162A6" w:rsidP="00C35694">
            <w:pPr>
              <w:pStyle w:val="TableHead"/>
              <w:rPr>
                <w:rFonts w:cs="Helvetica"/>
                <w:b/>
              </w:rPr>
            </w:pPr>
            <w:r w:rsidRPr="00D31651">
              <w:rPr>
                <w:rFonts w:cs="Helvetica"/>
              </w:rPr>
              <w:t>As per MIB</w:t>
            </w:r>
          </w:p>
        </w:tc>
      </w:tr>
      <w:tr w:rsidR="009162A6" w:rsidRPr="00DC1FF6" w14:paraId="062B0D86" w14:textId="77777777" w:rsidTr="00A84E51">
        <w:tc>
          <w:tcPr>
            <w:tcW w:w="3000" w:type="dxa"/>
          </w:tcPr>
          <w:p w14:paraId="6A1A9624" w14:textId="77777777" w:rsidR="009162A6" w:rsidRPr="00D31651" w:rsidRDefault="009162A6" w:rsidP="00C35694">
            <w:pPr>
              <w:pStyle w:val="TableHead"/>
              <w:rPr>
                <w:rFonts w:cs="Helvetica"/>
                <w:b/>
              </w:rPr>
            </w:pPr>
            <w:r w:rsidRPr="00D31651">
              <w:rPr>
                <w:rFonts w:cs="Helvetica"/>
              </w:rPr>
              <w:t xml:space="preserve">hh3cPseProfileApplyNum (1.3.6.1.4.1.25506.2.14.7.1.7) </w:t>
            </w:r>
          </w:p>
        </w:tc>
        <w:tc>
          <w:tcPr>
            <w:tcW w:w="1440" w:type="dxa"/>
          </w:tcPr>
          <w:p w14:paraId="18FECEAE" w14:textId="77777777" w:rsidR="009162A6" w:rsidRPr="00D31651" w:rsidRDefault="009162A6" w:rsidP="00C35694">
            <w:pPr>
              <w:pStyle w:val="TableHead"/>
              <w:rPr>
                <w:rFonts w:cs="Helvetica"/>
                <w:b/>
              </w:rPr>
            </w:pPr>
            <w:r w:rsidRPr="00D31651">
              <w:rPr>
                <w:rFonts w:cs="Helvetica"/>
              </w:rPr>
              <w:t>read-only</w:t>
            </w:r>
          </w:p>
        </w:tc>
        <w:tc>
          <w:tcPr>
            <w:tcW w:w="1000" w:type="dxa"/>
          </w:tcPr>
          <w:p w14:paraId="024BA1DC" w14:textId="77777777" w:rsidR="009162A6" w:rsidRPr="00D31651" w:rsidRDefault="009162A6" w:rsidP="00C35694">
            <w:pPr>
              <w:pStyle w:val="TableHead"/>
              <w:rPr>
                <w:rFonts w:cs="Helvetica"/>
                <w:b/>
              </w:rPr>
            </w:pPr>
            <w:r w:rsidRPr="00D31651">
              <w:rPr>
                <w:rFonts w:cs="Helvetica"/>
              </w:rPr>
              <w:t>No</w:t>
            </w:r>
          </w:p>
        </w:tc>
        <w:tc>
          <w:tcPr>
            <w:tcW w:w="2880" w:type="dxa"/>
          </w:tcPr>
          <w:p w14:paraId="2A8D34B0" w14:textId="77777777" w:rsidR="009162A6" w:rsidRPr="00D31651" w:rsidRDefault="009162A6" w:rsidP="00C35694">
            <w:pPr>
              <w:pStyle w:val="TableHead"/>
              <w:rPr>
                <w:rFonts w:cs="Helvetica"/>
                <w:b/>
              </w:rPr>
            </w:pPr>
            <w:r w:rsidRPr="00D31651">
              <w:rPr>
                <w:rFonts w:cs="Helvetica"/>
              </w:rPr>
              <w:t>As per MIB</w:t>
            </w:r>
          </w:p>
        </w:tc>
      </w:tr>
      <w:tr w:rsidR="009162A6" w:rsidRPr="00DC1FF6" w14:paraId="159A39E6" w14:textId="77777777" w:rsidTr="00A84E51">
        <w:tc>
          <w:tcPr>
            <w:tcW w:w="3000" w:type="dxa"/>
          </w:tcPr>
          <w:p w14:paraId="3CB28008" w14:textId="77777777" w:rsidR="009162A6" w:rsidRPr="00D31651" w:rsidRDefault="009162A6" w:rsidP="00C35694">
            <w:pPr>
              <w:pStyle w:val="TableHead"/>
              <w:rPr>
                <w:rFonts w:cs="Helvetica"/>
                <w:b/>
              </w:rPr>
            </w:pPr>
            <w:r w:rsidRPr="00D31651">
              <w:rPr>
                <w:rFonts w:cs="Helvetica"/>
              </w:rPr>
              <w:t xml:space="preserve">hh3cPseProfileRowStatus (1.3.6.1.4.1.25506.2.14.7.1.8) </w:t>
            </w:r>
          </w:p>
        </w:tc>
        <w:tc>
          <w:tcPr>
            <w:tcW w:w="1440" w:type="dxa"/>
          </w:tcPr>
          <w:p w14:paraId="26E68F25" w14:textId="77777777" w:rsidR="009162A6" w:rsidRPr="00D31651" w:rsidRDefault="009162A6" w:rsidP="00C35694">
            <w:pPr>
              <w:pStyle w:val="TableHead"/>
              <w:rPr>
                <w:rFonts w:cs="Helvetica"/>
                <w:b/>
              </w:rPr>
            </w:pPr>
            <w:r w:rsidRPr="00D31651">
              <w:rPr>
                <w:rFonts w:cs="Helvetica"/>
              </w:rPr>
              <w:t>read-create</w:t>
            </w:r>
          </w:p>
        </w:tc>
        <w:tc>
          <w:tcPr>
            <w:tcW w:w="1000" w:type="dxa"/>
          </w:tcPr>
          <w:p w14:paraId="760E48EB" w14:textId="77777777" w:rsidR="009162A6" w:rsidRPr="00D31651" w:rsidRDefault="009162A6" w:rsidP="00C35694">
            <w:pPr>
              <w:pStyle w:val="TableHead"/>
              <w:rPr>
                <w:rFonts w:cs="Helvetica"/>
                <w:b/>
              </w:rPr>
            </w:pPr>
            <w:r w:rsidRPr="00D31651">
              <w:rPr>
                <w:rFonts w:cs="Helvetica"/>
              </w:rPr>
              <w:t>Current</w:t>
            </w:r>
          </w:p>
        </w:tc>
        <w:tc>
          <w:tcPr>
            <w:tcW w:w="2880" w:type="dxa"/>
          </w:tcPr>
          <w:p w14:paraId="1D104E58" w14:textId="77777777" w:rsidR="009162A6" w:rsidRPr="00D31651" w:rsidRDefault="009162A6" w:rsidP="00C35694">
            <w:pPr>
              <w:pStyle w:val="TableHead"/>
              <w:rPr>
                <w:rFonts w:cs="Helvetica"/>
                <w:b/>
              </w:rPr>
            </w:pPr>
            <w:r w:rsidRPr="00D31651">
              <w:rPr>
                <w:rFonts w:cs="Helvetica"/>
              </w:rPr>
              <w:t>Only used to create poe-profile or delete poe-profile.</w:t>
            </w:r>
          </w:p>
        </w:tc>
      </w:tr>
    </w:tbl>
    <w:p w14:paraId="58ABDB4F"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80" w:name="_Toc320126475"/>
      <w:bookmarkStart w:id="1381" w:name="_Toc397421223"/>
      <w:bookmarkStart w:id="1382" w:name="_Toc399400388"/>
      <w:bookmarkStart w:id="1383" w:name="_Toc483388733"/>
      <w:r>
        <w:rPr>
          <w:rFonts w:ascii="Helvetica" w:eastAsia="charset0MS Sans Serif" w:hAnsi="Helvetica" w:cs="Helvetica"/>
        </w:rPr>
        <w:t>hh3c</w:t>
      </w:r>
      <w:r w:rsidRPr="009540D9">
        <w:rPr>
          <w:rFonts w:ascii="Helvetica" w:eastAsia="charset0MS Sans Serif" w:hAnsi="Helvetica" w:cs="Helvetica"/>
        </w:rPr>
        <w:t>POEModuleInfoTable</w:t>
      </w:r>
      <w:bookmarkEnd w:id="1380"/>
      <w:bookmarkEnd w:id="1381"/>
      <w:bookmarkEnd w:id="1382"/>
      <w:bookmarkEnd w:id="1383"/>
      <w:r w:rsidRPr="008418BF" w:rsidDel="00307623">
        <w:rPr>
          <w:rFonts w:ascii="Helvetica" w:eastAsia="charset0MS Sans Serif" w:hAnsi="Helvetica" w:cs="Helvetica"/>
        </w:rPr>
        <w:t xml:space="preserve"> </w:t>
      </w:r>
    </w:p>
    <w:p w14:paraId="54094CBA"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1.3.6.1.4.1.25506.2.14.8.2.7</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74AF1F4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3D14C0C" w14:textId="77777777" w:rsidR="009162A6" w:rsidRPr="00522330" w:rsidRDefault="00166066" w:rsidP="0036716A">
            <w:pPr>
              <w:pStyle w:val="TableHeading"/>
            </w:pPr>
            <w:r>
              <w:t>Object (OID)</w:t>
            </w:r>
          </w:p>
        </w:tc>
        <w:tc>
          <w:tcPr>
            <w:tcW w:w="1440" w:type="dxa"/>
          </w:tcPr>
          <w:p w14:paraId="0F5F1EFC" w14:textId="77777777" w:rsidR="009162A6" w:rsidRPr="00522330" w:rsidRDefault="009162A6" w:rsidP="0036716A">
            <w:pPr>
              <w:pStyle w:val="TableHeading"/>
            </w:pPr>
            <w:r w:rsidRPr="00522330">
              <w:t>Access</w:t>
            </w:r>
          </w:p>
        </w:tc>
        <w:tc>
          <w:tcPr>
            <w:tcW w:w="1000" w:type="dxa"/>
          </w:tcPr>
          <w:p w14:paraId="4F346CFB" w14:textId="77777777" w:rsidR="009162A6" w:rsidRPr="00522330" w:rsidRDefault="009162A6" w:rsidP="0036716A">
            <w:pPr>
              <w:pStyle w:val="TableHeading"/>
            </w:pPr>
            <w:r w:rsidRPr="00522330">
              <w:t>PDS</w:t>
            </w:r>
          </w:p>
        </w:tc>
        <w:tc>
          <w:tcPr>
            <w:tcW w:w="2880" w:type="dxa"/>
          </w:tcPr>
          <w:p w14:paraId="2945C54F" w14:textId="77777777" w:rsidR="009162A6" w:rsidRPr="00522330" w:rsidRDefault="0039618E" w:rsidP="0036716A">
            <w:pPr>
              <w:pStyle w:val="TableHeading"/>
            </w:pPr>
            <w:r>
              <w:t>Comments</w:t>
            </w:r>
          </w:p>
        </w:tc>
      </w:tr>
      <w:tr w:rsidR="009162A6" w:rsidRPr="00DC1FF6" w14:paraId="608E439C" w14:textId="77777777" w:rsidTr="00A84E51">
        <w:tc>
          <w:tcPr>
            <w:tcW w:w="3000" w:type="dxa"/>
          </w:tcPr>
          <w:p w14:paraId="7D5077E7" w14:textId="77777777" w:rsidR="009162A6" w:rsidRPr="00F13AC0" w:rsidRDefault="009162A6" w:rsidP="00C35694">
            <w:pPr>
              <w:pStyle w:val="TableHead"/>
              <w:rPr>
                <w:rFonts w:cs="Helvetica"/>
                <w:b/>
              </w:rPr>
            </w:pPr>
            <w:r w:rsidRPr="00F13AC0">
              <w:rPr>
                <w:rFonts w:cs="Helvetica"/>
              </w:rPr>
              <w:t xml:space="preserve">hh3cPOEModuleIndex (1.3.6.1.4.1.25506.2.14.8.2.7.1.1) </w:t>
            </w:r>
          </w:p>
        </w:tc>
        <w:tc>
          <w:tcPr>
            <w:tcW w:w="1440" w:type="dxa"/>
          </w:tcPr>
          <w:p w14:paraId="1314DC45" w14:textId="77777777" w:rsidR="009162A6" w:rsidRPr="00F13AC0" w:rsidRDefault="009162A6" w:rsidP="00C35694">
            <w:pPr>
              <w:pStyle w:val="TableHead"/>
              <w:rPr>
                <w:rFonts w:cs="Helvetica"/>
                <w:b/>
              </w:rPr>
            </w:pPr>
            <w:r w:rsidRPr="00F13AC0">
              <w:rPr>
                <w:rFonts w:cs="Helvetica"/>
              </w:rPr>
              <w:t>accessible-for-notify</w:t>
            </w:r>
          </w:p>
        </w:tc>
        <w:tc>
          <w:tcPr>
            <w:tcW w:w="1000" w:type="dxa"/>
          </w:tcPr>
          <w:p w14:paraId="22530694" w14:textId="77777777" w:rsidR="009162A6" w:rsidRPr="00F13AC0" w:rsidRDefault="009162A6" w:rsidP="00C35694">
            <w:pPr>
              <w:pStyle w:val="TableHead"/>
              <w:rPr>
                <w:rFonts w:cs="Helvetica"/>
                <w:b/>
              </w:rPr>
            </w:pPr>
            <w:r w:rsidRPr="00F13AC0">
              <w:rPr>
                <w:rFonts w:cs="Helvetica"/>
              </w:rPr>
              <w:t>No</w:t>
            </w:r>
          </w:p>
        </w:tc>
        <w:tc>
          <w:tcPr>
            <w:tcW w:w="2880" w:type="dxa"/>
          </w:tcPr>
          <w:p w14:paraId="6630287D"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0C6DD96E" w14:textId="77777777" w:rsidTr="00A84E51">
        <w:tc>
          <w:tcPr>
            <w:tcW w:w="3000" w:type="dxa"/>
          </w:tcPr>
          <w:p w14:paraId="4CC4AFB5" w14:textId="77777777" w:rsidR="009162A6" w:rsidRPr="00F13AC0" w:rsidRDefault="009162A6" w:rsidP="00C35694">
            <w:pPr>
              <w:pStyle w:val="TableHead"/>
              <w:rPr>
                <w:rFonts w:cs="Helvetica"/>
                <w:b/>
              </w:rPr>
            </w:pPr>
            <w:r w:rsidRPr="00F13AC0">
              <w:rPr>
                <w:rFonts w:cs="Helvetica"/>
              </w:rPr>
              <w:t xml:space="preserve">hh3cPOEModuleID (1.3.6.1.4.1.25506.2.14.8.2.7.1.2) </w:t>
            </w:r>
          </w:p>
        </w:tc>
        <w:tc>
          <w:tcPr>
            <w:tcW w:w="1440" w:type="dxa"/>
          </w:tcPr>
          <w:p w14:paraId="30958C25" w14:textId="77777777" w:rsidR="009162A6" w:rsidRPr="00F13AC0" w:rsidRDefault="009162A6" w:rsidP="00C35694">
            <w:pPr>
              <w:pStyle w:val="TableHead"/>
              <w:rPr>
                <w:rFonts w:cs="Helvetica"/>
                <w:b/>
              </w:rPr>
            </w:pPr>
            <w:r w:rsidRPr="00F13AC0">
              <w:rPr>
                <w:rFonts w:cs="Helvetica"/>
              </w:rPr>
              <w:t>read-only</w:t>
            </w:r>
          </w:p>
        </w:tc>
        <w:tc>
          <w:tcPr>
            <w:tcW w:w="1000" w:type="dxa"/>
          </w:tcPr>
          <w:p w14:paraId="742E35AA" w14:textId="77777777" w:rsidR="009162A6" w:rsidRPr="00F13AC0" w:rsidRDefault="009162A6" w:rsidP="00C35694">
            <w:pPr>
              <w:pStyle w:val="TableHead"/>
              <w:rPr>
                <w:rFonts w:cs="Helvetica"/>
                <w:b/>
              </w:rPr>
            </w:pPr>
            <w:r w:rsidRPr="00F13AC0">
              <w:rPr>
                <w:rFonts w:cs="Helvetica"/>
              </w:rPr>
              <w:t>No</w:t>
            </w:r>
          </w:p>
        </w:tc>
        <w:tc>
          <w:tcPr>
            <w:tcW w:w="2880" w:type="dxa"/>
          </w:tcPr>
          <w:p w14:paraId="2BCDACE0"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180FBA08" w14:textId="77777777" w:rsidTr="00A84E51">
        <w:tc>
          <w:tcPr>
            <w:tcW w:w="3000" w:type="dxa"/>
          </w:tcPr>
          <w:p w14:paraId="6D3B1272" w14:textId="77777777" w:rsidR="009162A6" w:rsidRPr="00F13AC0" w:rsidRDefault="009162A6" w:rsidP="00C35694">
            <w:pPr>
              <w:pStyle w:val="TableHead"/>
              <w:rPr>
                <w:rFonts w:cs="Helvetica"/>
                <w:b/>
              </w:rPr>
            </w:pPr>
            <w:r w:rsidRPr="00F13AC0">
              <w:rPr>
                <w:rFonts w:cs="Helvetica"/>
              </w:rPr>
              <w:t xml:space="preserve">hh3cPOEModuleInfoPower (1.3.6.1.4.1.25506.2.14.8.2.7.1.3) </w:t>
            </w:r>
          </w:p>
        </w:tc>
        <w:tc>
          <w:tcPr>
            <w:tcW w:w="1440" w:type="dxa"/>
          </w:tcPr>
          <w:p w14:paraId="0E3F962E" w14:textId="77777777" w:rsidR="009162A6" w:rsidRPr="00F13AC0" w:rsidRDefault="009162A6" w:rsidP="00C35694">
            <w:pPr>
              <w:pStyle w:val="TableHead"/>
              <w:rPr>
                <w:rFonts w:cs="Helvetica"/>
                <w:b/>
              </w:rPr>
            </w:pPr>
            <w:r w:rsidRPr="00F13AC0">
              <w:rPr>
                <w:rFonts w:cs="Helvetica"/>
              </w:rPr>
              <w:t>read-only</w:t>
            </w:r>
          </w:p>
        </w:tc>
        <w:tc>
          <w:tcPr>
            <w:tcW w:w="1000" w:type="dxa"/>
          </w:tcPr>
          <w:p w14:paraId="38711271" w14:textId="77777777" w:rsidR="009162A6" w:rsidRPr="00F13AC0" w:rsidRDefault="009162A6" w:rsidP="00C35694">
            <w:pPr>
              <w:pStyle w:val="TableHead"/>
              <w:rPr>
                <w:rFonts w:cs="Helvetica"/>
                <w:b/>
              </w:rPr>
            </w:pPr>
            <w:r w:rsidRPr="00F13AC0">
              <w:rPr>
                <w:rFonts w:cs="Helvetica"/>
              </w:rPr>
              <w:t>No</w:t>
            </w:r>
          </w:p>
        </w:tc>
        <w:tc>
          <w:tcPr>
            <w:tcW w:w="2880" w:type="dxa"/>
          </w:tcPr>
          <w:p w14:paraId="64DD4793"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00000931" w14:textId="77777777" w:rsidTr="00A84E51">
        <w:tc>
          <w:tcPr>
            <w:tcW w:w="3000" w:type="dxa"/>
          </w:tcPr>
          <w:p w14:paraId="2E608067" w14:textId="77777777" w:rsidR="009162A6" w:rsidRPr="00F13AC0" w:rsidRDefault="009162A6" w:rsidP="00C35694">
            <w:pPr>
              <w:pStyle w:val="TableHead"/>
              <w:rPr>
                <w:rFonts w:cs="Helvetica"/>
                <w:b/>
              </w:rPr>
            </w:pPr>
            <w:r w:rsidRPr="00F13AC0">
              <w:rPr>
                <w:rFonts w:cs="Helvetica"/>
              </w:rPr>
              <w:t xml:space="preserve">hh3cPOEModuleHardVerInfo (1.3.6.1.4.1.25506.2.14.8.2.7.1.4) </w:t>
            </w:r>
          </w:p>
        </w:tc>
        <w:tc>
          <w:tcPr>
            <w:tcW w:w="1440" w:type="dxa"/>
          </w:tcPr>
          <w:p w14:paraId="472AAB6F" w14:textId="77777777" w:rsidR="009162A6" w:rsidRPr="00F13AC0" w:rsidRDefault="009162A6" w:rsidP="00C35694">
            <w:pPr>
              <w:pStyle w:val="TableHead"/>
              <w:rPr>
                <w:rFonts w:cs="Helvetica"/>
                <w:b/>
              </w:rPr>
            </w:pPr>
            <w:r w:rsidRPr="00F13AC0">
              <w:rPr>
                <w:rFonts w:cs="Helvetica"/>
              </w:rPr>
              <w:t>read-only</w:t>
            </w:r>
          </w:p>
        </w:tc>
        <w:tc>
          <w:tcPr>
            <w:tcW w:w="1000" w:type="dxa"/>
          </w:tcPr>
          <w:p w14:paraId="4AFFAE1F" w14:textId="77777777" w:rsidR="009162A6" w:rsidRPr="00F13AC0" w:rsidRDefault="009162A6" w:rsidP="00C35694">
            <w:pPr>
              <w:pStyle w:val="TableHead"/>
              <w:rPr>
                <w:rFonts w:cs="Helvetica"/>
                <w:b/>
              </w:rPr>
            </w:pPr>
            <w:r w:rsidRPr="00F13AC0">
              <w:rPr>
                <w:rFonts w:cs="Helvetica"/>
              </w:rPr>
              <w:t>No</w:t>
            </w:r>
          </w:p>
        </w:tc>
        <w:tc>
          <w:tcPr>
            <w:tcW w:w="2880" w:type="dxa"/>
          </w:tcPr>
          <w:p w14:paraId="4DC7AB36" w14:textId="77777777" w:rsidR="009162A6" w:rsidRPr="00F13AC0" w:rsidRDefault="009162A6" w:rsidP="00C35694">
            <w:pPr>
              <w:pStyle w:val="TableHead"/>
              <w:rPr>
                <w:rFonts w:cs="Helvetica"/>
                <w:b/>
              </w:rPr>
            </w:pPr>
            <w:r w:rsidRPr="00D31651">
              <w:rPr>
                <w:rFonts w:cs="Helvetica"/>
              </w:rPr>
              <w:t>Not supported</w:t>
            </w:r>
          </w:p>
        </w:tc>
      </w:tr>
    </w:tbl>
    <w:p w14:paraId="1C6D56B9"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84" w:name="_Toc320126476"/>
      <w:bookmarkStart w:id="1385" w:name="_Toc397421224"/>
      <w:bookmarkStart w:id="1386" w:name="_Toc399400389"/>
      <w:bookmarkStart w:id="1387" w:name="_Toc483388734"/>
      <w:r>
        <w:rPr>
          <w:rFonts w:ascii="Helvetica" w:eastAsia="charset0MS Sans Serif" w:hAnsi="Helvetica" w:cs="Helvetica"/>
        </w:rPr>
        <w:t>hh3c</w:t>
      </w:r>
      <w:r w:rsidRPr="009540D9">
        <w:rPr>
          <w:rFonts w:ascii="Helvetica" w:eastAsia="charset0MS Sans Serif" w:hAnsi="Helvetica" w:cs="Helvetica"/>
        </w:rPr>
        <w:t>POEDCOutStateTable</w:t>
      </w:r>
      <w:bookmarkEnd w:id="1384"/>
      <w:bookmarkEnd w:id="1385"/>
      <w:bookmarkEnd w:id="1386"/>
      <w:bookmarkEnd w:id="1387"/>
      <w:r w:rsidRPr="008418BF" w:rsidDel="00307623">
        <w:rPr>
          <w:rFonts w:ascii="Helvetica" w:eastAsia="charset0MS Sans Serif" w:hAnsi="Helvetica" w:cs="Helvetica"/>
        </w:rPr>
        <w:t xml:space="preserve"> </w:t>
      </w:r>
    </w:p>
    <w:p w14:paraId="29A4BA59"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1.3.6.1.4.1.25506.2.14.8.3.2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292FE85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F8DA001" w14:textId="77777777" w:rsidR="009162A6" w:rsidRPr="00522330" w:rsidRDefault="00166066" w:rsidP="0036716A">
            <w:pPr>
              <w:pStyle w:val="TableHeading"/>
            </w:pPr>
            <w:r>
              <w:t>Object (OID)</w:t>
            </w:r>
          </w:p>
        </w:tc>
        <w:tc>
          <w:tcPr>
            <w:tcW w:w="1440" w:type="dxa"/>
          </w:tcPr>
          <w:p w14:paraId="67401EA0" w14:textId="77777777" w:rsidR="009162A6" w:rsidRPr="00522330" w:rsidRDefault="009162A6" w:rsidP="0036716A">
            <w:pPr>
              <w:pStyle w:val="TableHeading"/>
            </w:pPr>
            <w:r w:rsidRPr="00522330">
              <w:t>Access</w:t>
            </w:r>
          </w:p>
        </w:tc>
        <w:tc>
          <w:tcPr>
            <w:tcW w:w="1000" w:type="dxa"/>
          </w:tcPr>
          <w:p w14:paraId="21E3DF48" w14:textId="77777777" w:rsidR="009162A6" w:rsidRPr="00522330" w:rsidRDefault="009162A6" w:rsidP="0036716A">
            <w:pPr>
              <w:pStyle w:val="TableHeading"/>
            </w:pPr>
            <w:r w:rsidRPr="00522330">
              <w:t>PDS</w:t>
            </w:r>
          </w:p>
        </w:tc>
        <w:tc>
          <w:tcPr>
            <w:tcW w:w="2880" w:type="dxa"/>
          </w:tcPr>
          <w:p w14:paraId="3DF98A00" w14:textId="77777777" w:rsidR="009162A6" w:rsidRPr="00522330" w:rsidRDefault="0039618E" w:rsidP="0036716A">
            <w:pPr>
              <w:pStyle w:val="TableHeading"/>
            </w:pPr>
            <w:r>
              <w:t>Comments</w:t>
            </w:r>
          </w:p>
        </w:tc>
      </w:tr>
      <w:tr w:rsidR="009162A6" w:rsidRPr="00DC1FF6" w14:paraId="77000B72" w14:textId="77777777" w:rsidTr="00A84E51">
        <w:tc>
          <w:tcPr>
            <w:tcW w:w="3000" w:type="dxa"/>
          </w:tcPr>
          <w:p w14:paraId="2DF1DA67" w14:textId="77777777" w:rsidR="009162A6" w:rsidRPr="00F13AC0" w:rsidRDefault="009162A6" w:rsidP="00C35694">
            <w:pPr>
              <w:pStyle w:val="TableHead"/>
              <w:rPr>
                <w:rFonts w:cs="Helvetica"/>
                <w:b/>
              </w:rPr>
            </w:pPr>
            <w:r w:rsidRPr="00F13AC0">
              <w:rPr>
                <w:rFonts w:cs="Helvetica"/>
              </w:rPr>
              <w:t xml:space="preserve">hh3cPOEDCOutStateIndex (1.3.6.1.4.1.25506.2.14.8.3.2.1.1) </w:t>
            </w:r>
          </w:p>
        </w:tc>
        <w:tc>
          <w:tcPr>
            <w:tcW w:w="1440" w:type="dxa"/>
          </w:tcPr>
          <w:p w14:paraId="3254781C" w14:textId="77777777" w:rsidR="009162A6" w:rsidRPr="00F13AC0" w:rsidRDefault="009162A6" w:rsidP="00C35694">
            <w:pPr>
              <w:pStyle w:val="TableHead"/>
              <w:rPr>
                <w:rFonts w:cs="Helvetica"/>
                <w:b/>
              </w:rPr>
            </w:pPr>
            <w:r w:rsidRPr="00F13AC0">
              <w:rPr>
                <w:rFonts w:cs="Helvetica"/>
              </w:rPr>
              <w:t>accessible-for-notify</w:t>
            </w:r>
          </w:p>
        </w:tc>
        <w:tc>
          <w:tcPr>
            <w:tcW w:w="1000" w:type="dxa"/>
          </w:tcPr>
          <w:p w14:paraId="6D90AA14" w14:textId="77777777" w:rsidR="009162A6" w:rsidRPr="00F13AC0" w:rsidRDefault="009162A6" w:rsidP="00C35694">
            <w:pPr>
              <w:pStyle w:val="TableHead"/>
              <w:rPr>
                <w:rFonts w:cs="Helvetica"/>
                <w:b/>
              </w:rPr>
            </w:pPr>
            <w:r w:rsidRPr="00F13AC0">
              <w:rPr>
                <w:rFonts w:cs="Helvetica"/>
              </w:rPr>
              <w:t>No</w:t>
            </w:r>
          </w:p>
        </w:tc>
        <w:tc>
          <w:tcPr>
            <w:tcW w:w="2880" w:type="dxa"/>
          </w:tcPr>
          <w:p w14:paraId="61D9AE49"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04DF28BD" w14:textId="77777777" w:rsidTr="00A84E51">
        <w:tc>
          <w:tcPr>
            <w:tcW w:w="3000" w:type="dxa"/>
          </w:tcPr>
          <w:p w14:paraId="57C407F4" w14:textId="77777777" w:rsidR="009162A6" w:rsidRPr="00F13AC0" w:rsidRDefault="009162A6" w:rsidP="00C35694">
            <w:pPr>
              <w:pStyle w:val="TableHead"/>
              <w:rPr>
                <w:rFonts w:cs="Helvetica"/>
                <w:b/>
              </w:rPr>
            </w:pPr>
            <w:r w:rsidRPr="00F13AC0">
              <w:rPr>
                <w:rFonts w:cs="Helvetica"/>
              </w:rPr>
              <w:t xml:space="preserve">hh3cPOEDCOutDCVolAlarm (1.3.6.1.4.1.25506.2.14.8.3.2.1.2) </w:t>
            </w:r>
          </w:p>
        </w:tc>
        <w:tc>
          <w:tcPr>
            <w:tcW w:w="1440" w:type="dxa"/>
          </w:tcPr>
          <w:p w14:paraId="1671F914" w14:textId="77777777" w:rsidR="009162A6" w:rsidRPr="00F13AC0" w:rsidRDefault="009162A6" w:rsidP="00C35694">
            <w:pPr>
              <w:pStyle w:val="TableHead"/>
              <w:rPr>
                <w:rFonts w:cs="Helvetica"/>
                <w:b/>
              </w:rPr>
            </w:pPr>
            <w:r w:rsidRPr="00F13AC0">
              <w:rPr>
                <w:rFonts w:cs="Helvetica"/>
              </w:rPr>
              <w:t>read-only</w:t>
            </w:r>
          </w:p>
        </w:tc>
        <w:tc>
          <w:tcPr>
            <w:tcW w:w="1000" w:type="dxa"/>
          </w:tcPr>
          <w:p w14:paraId="2D6D3B26" w14:textId="77777777" w:rsidR="009162A6" w:rsidRPr="00F13AC0" w:rsidRDefault="009162A6" w:rsidP="00C35694">
            <w:pPr>
              <w:pStyle w:val="TableHead"/>
              <w:rPr>
                <w:rFonts w:cs="Helvetica"/>
                <w:b/>
              </w:rPr>
            </w:pPr>
            <w:r w:rsidRPr="00F13AC0">
              <w:rPr>
                <w:rFonts w:cs="Helvetica"/>
              </w:rPr>
              <w:t>No</w:t>
            </w:r>
          </w:p>
        </w:tc>
        <w:tc>
          <w:tcPr>
            <w:tcW w:w="2880" w:type="dxa"/>
          </w:tcPr>
          <w:p w14:paraId="5282F433" w14:textId="77777777" w:rsidR="009162A6" w:rsidRPr="00F13AC0" w:rsidRDefault="009162A6" w:rsidP="00C35694">
            <w:pPr>
              <w:pStyle w:val="TableHead"/>
              <w:rPr>
                <w:rFonts w:cs="Helvetica"/>
                <w:b/>
              </w:rPr>
            </w:pPr>
            <w:r w:rsidRPr="00D31651">
              <w:rPr>
                <w:rFonts w:cs="Helvetica"/>
              </w:rPr>
              <w:t>Not supported</w:t>
            </w:r>
          </w:p>
        </w:tc>
      </w:tr>
    </w:tbl>
    <w:p w14:paraId="002A96D5"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88" w:name="_Toc320126477"/>
      <w:bookmarkStart w:id="1389" w:name="_Toc397421225"/>
      <w:bookmarkStart w:id="1390" w:name="_Toc399400390"/>
      <w:bookmarkStart w:id="1391" w:name="_Toc483388735"/>
      <w:r>
        <w:rPr>
          <w:rFonts w:ascii="Helvetica" w:eastAsia="charset0MS Sans Serif" w:hAnsi="Helvetica" w:cs="Helvetica"/>
        </w:rPr>
        <w:t>hh3c</w:t>
      </w:r>
      <w:r w:rsidRPr="009540D9">
        <w:rPr>
          <w:rFonts w:ascii="Helvetica" w:eastAsia="charset0MS Sans Serif" w:hAnsi="Helvetica" w:cs="Helvetica"/>
        </w:rPr>
        <w:t>POEDCOutInfoTabl</w:t>
      </w:r>
      <w:r w:rsidRPr="009540D9">
        <w:rPr>
          <w:rFonts w:ascii="Helvetica" w:hAnsi="Helvetica" w:cs="Helvetica"/>
        </w:rPr>
        <w:t>e</w:t>
      </w:r>
      <w:bookmarkEnd w:id="1388"/>
      <w:bookmarkEnd w:id="1389"/>
      <w:bookmarkEnd w:id="1390"/>
      <w:bookmarkEnd w:id="1391"/>
      <w:r w:rsidRPr="008418BF" w:rsidDel="00307623">
        <w:rPr>
          <w:rFonts w:ascii="Helvetica" w:eastAsia="charset0MS Sans Serif" w:hAnsi="Helvetica" w:cs="Helvetica"/>
        </w:rPr>
        <w:t xml:space="preserve"> </w:t>
      </w:r>
    </w:p>
    <w:p w14:paraId="7CE91762"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1.3.6.1.4.1.25506.2.14.8.4.2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4195E2B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532F8AD" w14:textId="77777777" w:rsidR="009162A6" w:rsidRPr="00522330" w:rsidRDefault="00166066" w:rsidP="0036716A">
            <w:pPr>
              <w:pStyle w:val="TableHeading"/>
            </w:pPr>
            <w:r>
              <w:t>Object (OID)</w:t>
            </w:r>
          </w:p>
        </w:tc>
        <w:tc>
          <w:tcPr>
            <w:tcW w:w="1440" w:type="dxa"/>
          </w:tcPr>
          <w:p w14:paraId="5F7AC044" w14:textId="77777777" w:rsidR="009162A6" w:rsidRPr="00522330" w:rsidRDefault="009162A6" w:rsidP="0036716A">
            <w:pPr>
              <w:pStyle w:val="TableHeading"/>
            </w:pPr>
            <w:r w:rsidRPr="00522330">
              <w:t>Access</w:t>
            </w:r>
          </w:p>
        </w:tc>
        <w:tc>
          <w:tcPr>
            <w:tcW w:w="1000" w:type="dxa"/>
          </w:tcPr>
          <w:p w14:paraId="032ECC1F" w14:textId="77777777" w:rsidR="009162A6" w:rsidRPr="00522330" w:rsidRDefault="009162A6" w:rsidP="0036716A">
            <w:pPr>
              <w:pStyle w:val="TableHeading"/>
            </w:pPr>
            <w:r w:rsidRPr="00522330">
              <w:t>PDS</w:t>
            </w:r>
          </w:p>
        </w:tc>
        <w:tc>
          <w:tcPr>
            <w:tcW w:w="2880" w:type="dxa"/>
          </w:tcPr>
          <w:p w14:paraId="35596574" w14:textId="77777777" w:rsidR="009162A6" w:rsidRPr="00522330" w:rsidRDefault="0039618E" w:rsidP="0036716A">
            <w:pPr>
              <w:pStyle w:val="TableHeading"/>
            </w:pPr>
            <w:r>
              <w:t>Comments</w:t>
            </w:r>
          </w:p>
        </w:tc>
      </w:tr>
      <w:tr w:rsidR="009162A6" w:rsidRPr="00DC1FF6" w14:paraId="30F3257A" w14:textId="77777777" w:rsidTr="00A84E51">
        <w:tc>
          <w:tcPr>
            <w:tcW w:w="3000" w:type="dxa"/>
          </w:tcPr>
          <w:p w14:paraId="2E277394" w14:textId="77777777" w:rsidR="009162A6" w:rsidRPr="00F13AC0" w:rsidRDefault="009162A6" w:rsidP="00C35694">
            <w:pPr>
              <w:pStyle w:val="TableHead"/>
              <w:rPr>
                <w:rFonts w:cs="Helvetica"/>
                <w:b/>
              </w:rPr>
            </w:pPr>
            <w:r w:rsidRPr="00F13AC0">
              <w:rPr>
                <w:rFonts w:cs="Helvetica"/>
              </w:rPr>
              <w:t xml:space="preserve">hh3cPOEDCOutInfoIndex (1.3.6.1.4.1.25506.2.14.8.4.2.1.1) </w:t>
            </w:r>
          </w:p>
        </w:tc>
        <w:tc>
          <w:tcPr>
            <w:tcW w:w="1440" w:type="dxa"/>
          </w:tcPr>
          <w:p w14:paraId="3A89BA3A" w14:textId="77777777" w:rsidR="009162A6" w:rsidRPr="00F13AC0" w:rsidRDefault="009162A6" w:rsidP="00C35694">
            <w:pPr>
              <w:pStyle w:val="TableHead"/>
              <w:rPr>
                <w:rFonts w:cs="Helvetica"/>
                <w:b/>
              </w:rPr>
            </w:pPr>
            <w:r w:rsidRPr="00F13AC0">
              <w:rPr>
                <w:rFonts w:cs="Helvetica"/>
              </w:rPr>
              <w:t>accessible-for-notify</w:t>
            </w:r>
          </w:p>
        </w:tc>
        <w:tc>
          <w:tcPr>
            <w:tcW w:w="1000" w:type="dxa"/>
          </w:tcPr>
          <w:p w14:paraId="50BA0528" w14:textId="77777777" w:rsidR="009162A6" w:rsidRPr="00F13AC0" w:rsidRDefault="009162A6" w:rsidP="00C35694">
            <w:pPr>
              <w:pStyle w:val="TableHead"/>
              <w:rPr>
                <w:rFonts w:cs="Helvetica"/>
                <w:b/>
              </w:rPr>
            </w:pPr>
            <w:r w:rsidRPr="00F13AC0">
              <w:rPr>
                <w:rFonts w:cs="Helvetica"/>
              </w:rPr>
              <w:t>No</w:t>
            </w:r>
          </w:p>
        </w:tc>
        <w:tc>
          <w:tcPr>
            <w:tcW w:w="2880" w:type="dxa"/>
          </w:tcPr>
          <w:p w14:paraId="0B64B151"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17C426D4" w14:textId="77777777" w:rsidTr="00A84E51">
        <w:tc>
          <w:tcPr>
            <w:tcW w:w="3000" w:type="dxa"/>
          </w:tcPr>
          <w:p w14:paraId="7AF183DF" w14:textId="77777777" w:rsidR="009162A6" w:rsidRPr="00F13AC0" w:rsidRDefault="009162A6" w:rsidP="00C35694">
            <w:pPr>
              <w:pStyle w:val="TableHead"/>
              <w:rPr>
                <w:rFonts w:cs="Helvetica"/>
                <w:b/>
              </w:rPr>
            </w:pPr>
            <w:r w:rsidRPr="00F13AC0">
              <w:rPr>
                <w:rFonts w:cs="Helvetica"/>
              </w:rPr>
              <w:t xml:space="preserve">hh3cPOEDCOutVol (1.3.6.1.4.1.25506.2.14.8.4.2.1.2) </w:t>
            </w:r>
          </w:p>
        </w:tc>
        <w:tc>
          <w:tcPr>
            <w:tcW w:w="1440" w:type="dxa"/>
          </w:tcPr>
          <w:p w14:paraId="1E5CF7F4" w14:textId="77777777" w:rsidR="009162A6" w:rsidRPr="00F13AC0" w:rsidRDefault="009162A6" w:rsidP="00C35694">
            <w:pPr>
              <w:pStyle w:val="TableHead"/>
              <w:rPr>
                <w:rFonts w:cs="Helvetica"/>
                <w:b/>
              </w:rPr>
            </w:pPr>
            <w:r w:rsidRPr="00F13AC0">
              <w:rPr>
                <w:rFonts w:cs="Helvetica"/>
              </w:rPr>
              <w:t>read-only</w:t>
            </w:r>
          </w:p>
        </w:tc>
        <w:tc>
          <w:tcPr>
            <w:tcW w:w="1000" w:type="dxa"/>
          </w:tcPr>
          <w:p w14:paraId="6FA0FB84" w14:textId="77777777" w:rsidR="009162A6" w:rsidRPr="00F13AC0" w:rsidRDefault="009162A6" w:rsidP="00C35694">
            <w:pPr>
              <w:pStyle w:val="TableHead"/>
              <w:rPr>
                <w:rFonts w:cs="Helvetica"/>
                <w:b/>
              </w:rPr>
            </w:pPr>
            <w:r w:rsidRPr="00F13AC0">
              <w:rPr>
                <w:rFonts w:cs="Helvetica"/>
              </w:rPr>
              <w:t>No</w:t>
            </w:r>
          </w:p>
        </w:tc>
        <w:tc>
          <w:tcPr>
            <w:tcW w:w="2880" w:type="dxa"/>
          </w:tcPr>
          <w:p w14:paraId="0DDDF9C8"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0BBB7660" w14:textId="77777777" w:rsidTr="00A84E51">
        <w:tc>
          <w:tcPr>
            <w:tcW w:w="3000" w:type="dxa"/>
          </w:tcPr>
          <w:p w14:paraId="5B125D31" w14:textId="77777777" w:rsidR="009162A6" w:rsidRPr="00F13AC0" w:rsidRDefault="009162A6" w:rsidP="00C35694">
            <w:pPr>
              <w:pStyle w:val="TableHead"/>
              <w:rPr>
                <w:rFonts w:cs="Helvetica"/>
                <w:b/>
              </w:rPr>
            </w:pPr>
            <w:r w:rsidRPr="00F13AC0">
              <w:rPr>
                <w:rFonts w:cs="Helvetica"/>
              </w:rPr>
              <w:t xml:space="preserve">hh3cPOEDCOutInfoLoadCur (1.3.6.1.4.1.25506.2.14.8.4.2.1.3) </w:t>
            </w:r>
          </w:p>
        </w:tc>
        <w:tc>
          <w:tcPr>
            <w:tcW w:w="1440" w:type="dxa"/>
          </w:tcPr>
          <w:p w14:paraId="6A8E1A42" w14:textId="77777777" w:rsidR="009162A6" w:rsidRPr="00F13AC0" w:rsidRDefault="009162A6" w:rsidP="00C35694">
            <w:pPr>
              <w:pStyle w:val="TableHead"/>
              <w:rPr>
                <w:rFonts w:cs="Helvetica"/>
                <w:b/>
              </w:rPr>
            </w:pPr>
            <w:r w:rsidRPr="00F13AC0">
              <w:rPr>
                <w:rFonts w:cs="Helvetica"/>
              </w:rPr>
              <w:t>read-only</w:t>
            </w:r>
          </w:p>
        </w:tc>
        <w:tc>
          <w:tcPr>
            <w:tcW w:w="1000" w:type="dxa"/>
          </w:tcPr>
          <w:p w14:paraId="689240AC" w14:textId="77777777" w:rsidR="009162A6" w:rsidRPr="00F13AC0" w:rsidRDefault="009162A6" w:rsidP="00C35694">
            <w:pPr>
              <w:pStyle w:val="TableHead"/>
              <w:rPr>
                <w:rFonts w:cs="Helvetica"/>
                <w:b/>
              </w:rPr>
            </w:pPr>
            <w:r w:rsidRPr="00F13AC0">
              <w:rPr>
                <w:rFonts w:cs="Helvetica"/>
              </w:rPr>
              <w:t>No</w:t>
            </w:r>
          </w:p>
        </w:tc>
        <w:tc>
          <w:tcPr>
            <w:tcW w:w="2880" w:type="dxa"/>
          </w:tcPr>
          <w:p w14:paraId="4DC7F980" w14:textId="77777777" w:rsidR="009162A6" w:rsidRPr="00F13AC0" w:rsidRDefault="009162A6" w:rsidP="00C35694">
            <w:pPr>
              <w:pStyle w:val="TableHead"/>
              <w:rPr>
                <w:rFonts w:cs="Helvetica"/>
                <w:b/>
              </w:rPr>
            </w:pPr>
            <w:r w:rsidRPr="00D31651">
              <w:rPr>
                <w:rFonts w:cs="Helvetica"/>
              </w:rPr>
              <w:t>Not supported</w:t>
            </w:r>
          </w:p>
        </w:tc>
      </w:tr>
    </w:tbl>
    <w:p w14:paraId="31B8F04E"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92" w:name="_Toc320126478"/>
      <w:bookmarkStart w:id="1393" w:name="_Toc397421226"/>
      <w:bookmarkStart w:id="1394" w:name="_Toc399400391"/>
      <w:bookmarkStart w:id="1395" w:name="_Toc483388736"/>
      <w:r>
        <w:rPr>
          <w:rFonts w:ascii="Helvetica" w:eastAsia="charset0MS Sans Serif" w:hAnsi="Helvetica" w:cs="Helvetica"/>
        </w:rPr>
        <w:t>hh3c</w:t>
      </w:r>
      <w:r w:rsidRPr="009540D9">
        <w:rPr>
          <w:rFonts w:ascii="Helvetica" w:eastAsia="charset0MS Sans Serif" w:hAnsi="Helvetica" w:cs="Helvetica"/>
        </w:rPr>
        <w:t>POEACSwitchStateTable</w:t>
      </w:r>
      <w:bookmarkEnd w:id="1392"/>
      <w:bookmarkEnd w:id="1393"/>
      <w:bookmarkEnd w:id="1394"/>
      <w:bookmarkEnd w:id="1395"/>
      <w:r w:rsidRPr="008418BF" w:rsidDel="00307623">
        <w:rPr>
          <w:rFonts w:ascii="Helvetica" w:eastAsia="charset0MS Sans Serif" w:hAnsi="Helvetica" w:cs="Helvetica"/>
        </w:rPr>
        <w:t xml:space="preserve"> </w:t>
      </w:r>
    </w:p>
    <w:p w14:paraId="1EE7B95A"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1.3.6.1.4.1.25506.2.14.8.5.2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01CD7CB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ABE8371" w14:textId="77777777" w:rsidR="009162A6" w:rsidRPr="00522330" w:rsidRDefault="00166066" w:rsidP="0036716A">
            <w:pPr>
              <w:pStyle w:val="TableHeading"/>
            </w:pPr>
            <w:r>
              <w:t>Object (OID)</w:t>
            </w:r>
          </w:p>
        </w:tc>
        <w:tc>
          <w:tcPr>
            <w:tcW w:w="1440" w:type="dxa"/>
          </w:tcPr>
          <w:p w14:paraId="39C56669" w14:textId="77777777" w:rsidR="009162A6" w:rsidRPr="00522330" w:rsidRDefault="009162A6" w:rsidP="0036716A">
            <w:pPr>
              <w:pStyle w:val="TableHeading"/>
            </w:pPr>
            <w:r w:rsidRPr="00522330">
              <w:t>Access</w:t>
            </w:r>
          </w:p>
        </w:tc>
        <w:tc>
          <w:tcPr>
            <w:tcW w:w="1000" w:type="dxa"/>
          </w:tcPr>
          <w:p w14:paraId="64F6943F" w14:textId="77777777" w:rsidR="009162A6" w:rsidRPr="00522330" w:rsidRDefault="009162A6" w:rsidP="0036716A">
            <w:pPr>
              <w:pStyle w:val="TableHeading"/>
            </w:pPr>
            <w:r w:rsidRPr="00522330">
              <w:t>PDS</w:t>
            </w:r>
          </w:p>
        </w:tc>
        <w:tc>
          <w:tcPr>
            <w:tcW w:w="2880" w:type="dxa"/>
          </w:tcPr>
          <w:p w14:paraId="62A22760" w14:textId="77777777" w:rsidR="009162A6" w:rsidRPr="00522330" w:rsidRDefault="0039618E" w:rsidP="0036716A">
            <w:pPr>
              <w:pStyle w:val="TableHeading"/>
            </w:pPr>
            <w:r>
              <w:t>Comments</w:t>
            </w:r>
          </w:p>
        </w:tc>
      </w:tr>
      <w:tr w:rsidR="009162A6" w:rsidRPr="00DC1FF6" w14:paraId="445E6788" w14:textId="77777777" w:rsidTr="00A84E51">
        <w:tc>
          <w:tcPr>
            <w:tcW w:w="3000" w:type="dxa"/>
          </w:tcPr>
          <w:p w14:paraId="433584F1" w14:textId="77777777" w:rsidR="009162A6" w:rsidRPr="00F13AC0" w:rsidRDefault="009162A6" w:rsidP="00C35694">
            <w:pPr>
              <w:pStyle w:val="TableHead"/>
              <w:rPr>
                <w:rFonts w:cs="Helvetica"/>
                <w:b/>
              </w:rPr>
            </w:pPr>
            <w:r w:rsidRPr="00F13AC0">
              <w:rPr>
                <w:rFonts w:cs="Helvetica"/>
              </w:rPr>
              <w:t xml:space="preserve">hh3cPOEACSwitchStateIndex (1.3.6.1.4.1.25506.2.14.8.5.2.1.1) </w:t>
            </w:r>
          </w:p>
        </w:tc>
        <w:tc>
          <w:tcPr>
            <w:tcW w:w="1440" w:type="dxa"/>
          </w:tcPr>
          <w:p w14:paraId="7739E7F1" w14:textId="77777777" w:rsidR="009162A6" w:rsidRPr="00F13AC0" w:rsidRDefault="009162A6" w:rsidP="00C35694">
            <w:pPr>
              <w:pStyle w:val="TableHead"/>
              <w:rPr>
                <w:rFonts w:cs="Helvetica"/>
                <w:b/>
              </w:rPr>
            </w:pPr>
            <w:r w:rsidRPr="00F13AC0">
              <w:rPr>
                <w:rFonts w:cs="Helvetica"/>
              </w:rPr>
              <w:t>accessible-for-notify</w:t>
            </w:r>
          </w:p>
        </w:tc>
        <w:tc>
          <w:tcPr>
            <w:tcW w:w="1000" w:type="dxa"/>
          </w:tcPr>
          <w:p w14:paraId="038409F5" w14:textId="77777777" w:rsidR="009162A6" w:rsidRPr="00F13AC0" w:rsidRDefault="009162A6" w:rsidP="00C35694">
            <w:pPr>
              <w:pStyle w:val="TableHead"/>
              <w:rPr>
                <w:rFonts w:cs="Helvetica"/>
                <w:b/>
              </w:rPr>
            </w:pPr>
            <w:r w:rsidRPr="00F13AC0">
              <w:rPr>
                <w:rFonts w:cs="Helvetica"/>
              </w:rPr>
              <w:t>No</w:t>
            </w:r>
          </w:p>
        </w:tc>
        <w:tc>
          <w:tcPr>
            <w:tcW w:w="2880" w:type="dxa"/>
          </w:tcPr>
          <w:p w14:paraId="7B7EA3CA"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41D685D5" w14:textId="77777777" w:rsidTr="00A84E51">
        <w:tc>
          <w:tcPr>
            <w:tcW w:w="3000" w:type="dxa"/>
          </w:tcPr>
          <w:p w14:paraId="74B69CA7" w14:textId="77777777" w:rsidR="009162A6" w:rsidRPr="00F13AC0" w:rsidRDefault="009162A6" w:rsidP="00C35694">
            <w:pPr>
              <w:pStyle w:val="TableHead"/>
              <w:rPr>
                <w:rFonts w:cs="Helvetica"/>
                <w:b/>
              </w:rPr>
            </w:pPr>
            <w:r w:rsidRPr="00F13AC0">
              <w:rPr>
                <w:rFonts w:cs="Helvetica"/>
              </w:rPr>
              <w:t xml:space="preserve">hh3cPOEACSwitchState (1.3.6.1.4.1.25506.2.14.8.5.2.1.2) </w:t>
            </w:r>
          </w:p>
        </w:tc>
        <w:tc>
          <w:tcPr>
            <w:tcW w:w="1440" w:type="dxa"/>
          </w:tcPr>
          <w:p w14:paraId="1CA4A11D" w14:textId="77777777" w:rsidR="009162A6" w:rsidRPr="00F13AC0" w:rsidRDefault="009162A6" w:rsidP="00C35694">
            <w:pPr>
              <w:pStyle w:val="TableHead"/>
              <w:rPr>
                <w:rFonts w:cs="Helvetica"/>
                <w:b/>
              </w:rPr>
            </w:pPr>
            <w:r w:rsidRPr="00F13AC0">
              <w:rPr>
                <w:rFonts w:cs="Helvetica"/>
              </w:rPr>
              <w:t>read-only</w:t>
            </w:r>
          </w:p>
        </w:tc>
        <w:tc>
          <w:tcPr>
            <w:tcW w:w="1000" w:type="dxa"/>
          </w:tcPr>
          <w:p w14:paraId="72C5A57B" w14:textId="77777777" w:rsidR="009162A6" w:rsidRPr="00F13AC0" w:rsidRDefault="009162A6" w:rsidP="00C35694">
            <w:pPr>
              <w:pStyle w:val="TableHead"/>
              <w:rPr>
                <w:rFonts w:cs="Helvetica"/>
                <w:b/>
              </w:rPr>
            </w:pPr>
            <w:r w:rsidRPr="00F13AC0">
              <w:rPr>
                <w:rFonts w:cs="Helvetica"/>
              </w:rPr>
              <w:t>No</w:t>
            </w:r>
          </w:p>
        </w:tc>
        <w:tc>
          <w:tcPr>
            <w:tcW w:w="2880" w:type="dxa"/>
          </w:tcPr>
          <w:p w14:paraId="236A589F" w14:textId="77777777" w:rsidR="009162A6" w:rsidRPr="00F13AC0" w:rsidRDefault="009162A6" w:rsidP="00C35694">
            <w:pPr>
              <w:pStyle w:val="TableHead"/>
              <w:rPr>
                <w:rFonts w:cs="Helvetica"/>
                <w:b/>
              </w:rPr>
            </w:pPr>
            <w:r w:rsidRPr="00D31651">
              <w:rPr>
                <w:rFonts w:cs="Helvetica"/>
              </w:rPr>
              <w:t>Not supported</w:t>
            </w:r>
          </w:p>
        </w:tc>
      </w:tr>
    </w:tbl>
    <w:p w14:paraId="5DD90D73"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396" w:name="_Toc320126479"/>
      <w:bookmarkStart w:id="1397" w:name="_Toc397421227"/>
      <w:bookmarkStart w:id="1398" w:name="_Toc399400392"/>
      <w:bookmarkStart w:id="1399" w:name="_Toc483388737"/>
      <w:r>
        <w:rPr>
          <w:rFonts w:ascii="Helvetica" w:eastAsia="charset0MS Sans Serif" w:hAnsi="Helvetica" w:cs="Helvetica"/>
        </w:rPr>
        <w:t>hh3c</w:t>
      </w:r>
      <w:r w:rsidRPr="009540D9">
        <w:rPr>
          <w:rFonts w:ascii="Helvetica" w:eastAsia="charset0MS Sans Serif" w:hAnsi="Helvetica" w:cs="Helvetica"/>
        </w:rPr>
        <w:t>POESwitchStateVolExTable</w:t>
      </w:r>
      <w:bookmarkEnd w:id="1396"/>
      <w:bookmarkEnd w:id="1397"/>
      <w:bookmarkEnd w:id="1398"/>
      <w:bookmarkEnd w:id="1399"/>
      <w:r w:rsidRPr="008418BF" w:rsidDel="00307623">
        <w:rPr>
          <w:rFonts w:ascii="Helvetica" w:eastAsia="charset0MS Sans Serif" w:hAnsi="Helvetica" w:cs="Helvetica"/>
        </w:rPr>
        <w:t xml:space="preserve"> </w:t>
      </w:r>
    </w:p>
    <w:p w14:paraId="6AE5E325"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1.3.6.1.4.1.25506.2.14.8.6.5</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22AFE1A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047F1A3" w14:textId="77777777" w:rsidR="009162A6" w:rsidRPr="00522330" w:rsidRDefault="00166066" w:rsidP="0036716A">
            <w:pPr>
              <w:pStyle w:val="TableHeading"/>
            </w:pPr>
            <w:r>
              <w:t>Object (OID)</w:t>
            </w:r>
          </w:p>
        </w:tc>
        <w:tc>
          <w:tcPr>
            <w:tcW w:w="1440" w:type="dxa"/>
          </w:tcPr>
          <w:p w14:paraId="330DC2F9" w14:textId="77777777" w:rsidR="009162A6" w:rsidRPr="00522330" w:rsidRDefault="009162A6" w:rsidP="0036716A">
            <w:pPr>
              <w:pStyle w:val="TableHeading"/>
            </w:pPr>
            <w:r w:rsidRPr="00522330">
              <w:t>Access</w:t>
            </w:r>
          </w:p>
        </w:tc>
        <w:tc>
          <w:tcPr>
            <w:tcW w:w="1000" w:type="dxa"/>
          </w:tcPr>
          <w:p w14:paraId="31FD8C3F" w14:textId="77777777" w:rsidR="009162A6" w:rsidRPr="00522330" w:rsidRDefault="009162A6" w:rsidP="0036716A">
            <w:pPr>
              <w:pStyle w:val="TableHeading"/>
            </w:pPr>
            <w:r w:rsidRPr="00522330">
              <w:t>PDS</w:t>
            </w:r>
          </w:p>
        </w:tc>
        <w:tc>
          <w:tcPr>
            <w:tcW w:w="2880" w:type="dxa"/>
          </w:tcPr>
          <w:p w14:paraId="66FA12CB" w14:textId="77777777" w:rsidR="009162A6" w:rsidRPr="00522330" w:rsidRDefault="0039618E" w:rsidP="0036716A">
            <w:pPr>
              <w:pStyle w:val="TableHeading"/>
            </w:pPr>
            <w:r>
              <w:t>Comments</w:t>
            </w:r>
          </w:p>
        </w:tc>
      </w:tr>
      <w:tr w:rsidR="009162A6" w:rsidRPr="00DC1FF6" w14:paraId="6CCD2731" w14:textId="77777777" w:rsidTr="00A84E51">
        <w:tc>
          <w:tcPr>
            <w:tcW w:w="3000" w:type="dxa"/>
          </w:tcPr>
          <w:p w14:paraId="50703FFF" w14:textId="77777777" w:rsidR="009162A6" w:rsidRPr="00F13AC0" w:rsidRDefault="009162A6" w:rsidP="00C35694">
            <w:pPr>
              <w:pStyle w:val="TableHead"/>
              <w:rPr>
                <w:rFonts w:cs="Helvetica"/>
                <w:b/>
              </w:rPr>
            </w:pPr>
            <w:r w:rsidRPr="00F13AC0">
              <w:rPr>
                <w:rFonts w:cs="Helvetica"/>
              </w:rPr>
              <w:t xml:space="preserve">hh3cPOESwitchStateVolExIndex (1.3.6.1.4.1.25506.2.14.8.6.5.1.1) </w:t>
            </w:r>
          </w:p>
        </w:tc>
        <w:tc>
          <w:tcPr>
            <w:tcW w:w="1440" w:type="dxa"/>
          </w:tcPr>
          <w:p w14:paraId="7D53F74B" w14:textId="77777777" w:rsidR="009162A6" w:rsidRPr="00F13AC0" w:rsidRDefault="009162A6" w:rsidP="00C35694">
            <w:pPr>
              <w:pStyle w:val="TableHead"/>
              <w:rPr>
                <w:rFonts w:cs="Helvetica"/>
                <w:b/>
              </w:rPr>
            </w:pPr>
            <w:r w:rsidRPr="00F13AC0">
              <w:rPr>
                <w:rFonts w:cs="Helvetica"/>
              </w:rPr>
              <w:t>accessible-for-notify</w:t>
            </w:r>
          </w:p>
        </w:tc>
        <w:tc>
          <w:tcPr>
            <w:tcW w:w="1000" w:type="dxa"/>
          </w:tcPr>
          <w:p w14:paraId="1942FA66" w14:textId="77777777" w:rsidR="009162A6" w:rsidRPr="00F13AC0" w:rsidRDefault="009162A6" w:rsidP="00C35694">
            <w:pPr>
              <w:pStyle w:val="TableHead"/>
              <w:rPr>
                <w:rFonts w:cs="Helvetica"/>
                <w:b/>
              </w:rPr>
            </w:pPr>
            <w:r w:rsidRPr="00F13AC0">
              <w:rPr>
                <w:rFonts w:cs="Helvetica"/>
              </w:rPr>
              <w:t>No</w:t>
            </w:r>
          </w:p>
        </w:tc>
        <w:tc>
          <w:tcPr>
            <w:tcW w:w="2880" w:type="dxa"/>
          </w:tcPr>
          <w:p w14:paraId="398CE22A"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59986BF0" w14:textId="77777777" w:rsidTr="00A84E51">
        <w:tc>
          <w:tcPr>
            <w:tcW w:w="3000" w:type="dxa"/>
          </w:tcPr>
          <w:p w14:paraId="15657D03" w14:textId="77777777" w:rsidR="009162A6" w:rsidRPr="00F13AC0" w:rsidRDefault="009162A6" w:rsidP="00C35694">
            <w:pPr>
              <w:pStyle w:val="TableHead"/>
              <w:rPr>
                <w:rFonts w:cs="Helvetica"/>
                <w:b/>
              </w:rPr>
            </w:pPr>
            <w:r w:rsidRPr="00F13AC0">
              <w:rPr>
                <w:rFonts w:cs="Helvetica"/>
              </w:rPr>
              <w:t xml:space="preserve">hh3cPOESwitchStateInVolAB (1.3.6.1.4.1.25506.2.14.8.6.5.1.2) </w:t>
            </w:r>
          </w:p>
        </w:tc>
        <w:tc>
          <w:tcPr>
            <w:tcW w:w="1440" w:type="dxa"/>
          </w:tcPr>
          <w:p w14:paraId="71799974" w14:textId="77777777" w:rsidR="009162A6" w:rsidRPr="00F13AC0" w:rsidRDefault="009162A6" w:rsidP="00C35694">
            <w:pPr>
              <w:pStyle w:val="TableHead"/>
              <w:rPr>
                <w:rFonts w:cs="Helvetica"/>
                <w:b/>
              </w:rPr>
            </w:pPr>
            <w:r w:rsidRPr="00F13AC0">
              <w:rPr>
                <w:rFonts w:cs="Helvetica"/>
              </w:rPr>
              <w:t>read-only</w:t>
            </w:r>
          </w:p>
        </w:tc>
        <w:tc>
          <w:tcPr>
            <w:tcW w:w="1000" w:type="dxa"/>
          </w:tcPr>
          <w:p w14:paraId="6100EE46" w14:textId="77777777" w:rsidR="009162A6" w:rsidRPr="00F13AC0" w:rsidRDefault="009162A6" w:rsidP="00C35694">
            <w:pPr>
              <w:pStyle w:val="TableHead"/>
              <w:rPr>
                <w:rFonts w:cs="Helvetica"/>
                <w:b/>
              </w:rPr>
            </w:pPr>
            <w:r w:rsidRPr="00F13AC0">
              <w:rPr>
                <w:rFonts w:cs="Helvetica"/>
              </w:rPr>
              <w:t>No</w:t>
            </w:r>
          </w:p>
        </w:tc>
        <w:tc>
          <w:tcPr>
            <w:tcW w:w="2880" w:type="dxa"/>
          </w:tcPr>
          <w:p w14:paraId="7BC1EC70"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685DF2D8" w14:textId="77777777" w:rsidTr="00A84E51">
        <w:tc>
          <w:tcPr>
            <w:tcW w:w="3000" w:type="dxa"/>
          </w:tcPr>
          <w:p w14:paraId="4771BBB7" w14:textId="77777777" w:rsidR="009162A6" w:rsidRPr="00F13AC0" w:rsidRDefault="009162A6" w:rsidP="00C35694">
            <w:pPr>
              <w:pStyle w:val="TableHead"/>
              <w:rPr>
                <w:rFonts w:cs="Helvetica"/>
                <w:b/>
              </w:rPr>
            </w:pPr>
            <w:r w:rsidRPr="00F13AC0">
              <w:rPr>
                <w:rFonts w:cs="Helvetica"/>
              </w:rPr>
              <w:t xml:space="preserve">hh3cPOESwitchStateInVolBC (1.3.6.1.4.1.25506.2.14.8.6.5.1.3) </w:t>
            </w:r>
          </w:p>
        </w:tc>
        <w:tc>
          <w:tcPr>
            <w:tcW w:w="1440" w:type="dxa"/>
          </w:tcPr>
          <w:p w14:paraId="713B3A0A" w14:textId="77777777" w:rsidR="009162A6" w:rsidRPr="00F13AC0" w:rsidRDefault="009162A6" w:rsidP="00C35694">
            <w:pPr>
              <w:pStyle w:val="TableHead"/>
              <w:rPr>
                <w:rFonts w:cs="Helvetica"/>
                <w:b/>
              </w:rPr>
            </w:pPr>
            <w:r w:rsidRPr="00F13AC0">
              <w:rPr>
                <w:rFonts w:cs="Helvetica"/>
              </w:rPr>
              <w:t>read-only</w:t>
            </w:r>
          </w:p>
        </w:tc>
        <w:tc>
          <w:tcPr>
            <w:tcW w:w="1000" w:type="dxa"/>
          </w:tcPr>
          <w:p w14:paraId="082E7451" w14:textId="77777777" w:rsidR="009162A6" w:rsidRPr="00F13AC0" w:rsidRDefault="009162A6" w:rsidP="00C35694">
            <w:pPr>
              <w:pStyle w:val="TableHead"/>
              <w:rPr>
                <w:rFonts w:cs="Helvetica"/>
                <w:b/>
              </w:rPr>
            </w:pPr>
            <w:r w:rsidRPr="00F13AC0">
              <w:rPr>
                <w:rFonts w:cs="Helvetica"/>
              </w:rPr>
              <w:t>No</w:t>
            </w:r>
          </w:p>
        </w:tc>
        <w:tc>
          <w:tcPr>
            <w:tcW w:w="2880" w:type="dxa"/>
          </w:tcPr>
          <w:p w14:paraId="79310371"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67449E31" w14:textId="77777777" w:rsidTr="00A84E51">
        <w:tc>
          <w:tcPr>
            <w:tcW w:w="3000" w:type="dxa"/>
          </w:tcPr>
          <w:p w14:paraId="773A3EC7" w14:textId="77777777" w:rsidR="009162A6" w:rsidRPr="00F13AC0" w:rsidRDefault="009162A6" w:rsidP="00C35694">
            <w:pPr>
              <w:pStyle w:val="TableHead"/>
              <w:rPr>
                <w:rFonts w:cs="Helvetica"/>
                <w:b/>
              </w:rPr>
            </w:pPr>
            <w:r w:rsidRPr="00F13AC0">
              <w:rPr>
                <w:rFonts w:cs="Helvetica"/>
              </w:rPr>
              <w:t xml:space="preserve">hh3cPOESwitchStateInVolCA (1.3.6.1.4.1.25506.2.14.8.6.5.1.4) </w:t>
            </w:r>
          </w:p>
        </w:tc>
        <w:tc>
          <w:tcPr>
            <w:tcW w:w="1440" w:type="dxa"/>
          </w:tcPr>
          <w:p w14:paraId="1087513B" w14:textId="77777777" w:rsidR="009162A6" w:rsidRPr="00F13AC0" w:rsidRDefault="009162A6" w:rsidP="00C35694">
            <w:pPr>
              <w:pStyle w:val="TableHead"/>
              <w:rPr>
                <w:rFonts w:cs="Helvetica"/>
                <w:b/>
              </w:rPr>
            </w:pPr>
            <w:r w:rsidRPr="00F13AC0">
              <w:rPr>
                <w:rFonts w:cs="Helvetica"/>
              </w:rPr>
              <w:t>read-only</w:t>
            </w:r>
          </w:p>
        </w:tc>
        <w:tc>
          <w:tcPr>
            <w:tcW w:w="1000" w:type="dxa"/>
          </w:tcPr>
          <w:p w14:paraId="3243FE81" w14:textId="77777777" w:rsidR="009162A6" w:rsidRPr="00F13AC0" w:rsidRDefault="009162A6" w:rsidP="00C35694">
            <w:pPr>
              <w:pStyle w:val="TableHead"/>
              <w:rPr>
                <w:rFonts w:cs="Helvetica"/>
                <w:b/>
              </w:rPr>
            </w:pPr>
            <w:r w:rsidRPr="00F13AC0">
              <w:rPr>
                <w:rFonts w:cs="Helvetica"/>
              </w:rPr>
              <w:t>No</w:t>
            </w:r>
          </w:p>
        </w:tc>
        <w:tc>
          <w:tcPr>
            <w:tcW w:w="2880" w:type="dxa"/>
          </w:tcPr>
          <w:p w14:paraId="75876BEF" w14:textId="77777777" w:rsidR="009162A6" w:rsidRPr="00F13AC0" w:rsidRDefault="009162A6" w:rsidP="00C35694">
            <w:pPr>
              <w:pStyle w:val="TableHead"/>
              <w:rPr>
                <w:rFonts w:cs="Helvetica"/>
                <w:b/>
              </w:rPr>
            </w:pPr>
            <w:r w:rsidRPr="00D31651">
              <w:rPr>
                <w:rFonts w:cs="Helvetica"/>
              </w:rPr>
              <w:t>Not supported</w:t>
            </w:r>
          </w:p>
        </w:tc>
      </w:tr>
    </w:tbl>
    <w:p w14:paraId="4E75AD12"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400" w:name="_Toc320126480"/>
      <w:bookmarkStart w:id="1401" w:name="_Toc397421228"/>
      <w:bookmarkStart w:id="1402" w:name="_Toc399400393"/>
      <w:bookmarkStart w:id="1403" w:name="_Toc483388738"/>
      <w:r>
        <w:rPr>
          <w:rFonts w:ascii="Helvetica" w:eastAsia="charset0MS Sans Serif" w:hAnsi="Helvetica" w:cs="Helvetica"/>
        </w:rPr>
        <w:t>hh3c</w:t>
      </w:r>
      <w:r w:rsidRPr="009540D9">
        <w:rPr>
          <w:rFonts w:ascii="Helvetica" w:eastAsia="charset0MS Sans Serif" w:hAnsi="Helvetica" w:cs="Helvetica"/>
        </w:rPr>
        <w:t>POEAlarmStateInfoTable</w:t>
      </w:r>
      <w:bookmarkEnd w:id="1400"/>
      <w:bookmarkEnd w:id="1401"/>
      <w:bookmarkEnd w:id="1402"/>
      <w:bookmarkEnd w:id="1403"/>
      <w:r w:rsidRPr="008418BF" w:rsidDel="00307623">
        <w:rPr>
          <w:rFonts w:ascii="Helvetica" w:eastAsia="charset0MS Sans Serif" w:hAnsi="Helvetica" w:cs="Helvetica"/>
        </w:rPr>
        <w:t xml:space="preserve"> </w:t>
      </w:r>
    </w:p>
    <w:p w14:paraId="137D5B44"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1.3.6.1.4.1.25506.2.14.8.7.2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522330" w14:paraId="59E6C36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B22FD5E" w14:textId="77777777" w:rsidR="009162A6" w:rsidRPr="00522330" w:rsidRDefault="00166066" w:rsidP="0036716A">
            <w:pPr>
              <w:pStyle w:val="TableHeading"/>
            </w:pPr>
            <w:r>
              <w:t>Object (OID)</w:t>
            </w:r>
          </w:p>
        </w:tc>
        <w:tc>
          <w:tcPr>
            <w:tcW w:w="1440" w:type="dxa"/>
          </w:tcPr>
          <w:p w14:paraId="185EEBCC" w14:textId="77777777" w:rsidR="009162A6" w:rsidRPr="00522330" w:rsidRDefault="009162A6" w:rsidP="0036716A">
            <w:pPr>
              <w:pStyle w:val="TableHeading"/>
            </w:pPr>
            <w:r w:rsidRPr="00522330">
              <w:t>Access</w:t>
            </w:r>
          </w:p>
        </w:tc>
        <w:tc>
          <w:tcPr>
            <w:tcW w:w="1000" w:type="dxa"/>
          </w:tcPr>
          <w:p w14:paraId="0C88B320" w14:textId="77777777" w:rsidR="009162A6" w:rsidRPr="00522330" w:rsidRDefault="009162A6" w:rsidP="0036716A">
            <w:pPr>
              <w:pStyle w:val="TableHeading"/>
            </w:pPr>
            <w:r w:rsidRPr="00522330">
              <w:t>PDS</w:t>
            </w:r>
          </w:p>
        </w:tc>
        <w:tc>
          <w:tcPr>
            <w:tcW w:w="2880" w:type="dxa"/>
          </w:tcPr>
          <w:p w14:paraId="734C8712" w14:textId="77777777" w:rsidR="009162A6" w:rsidRPr="00522330" w:rsidRDefault="0039618E" w:rsidP="0036716A">
            <w:pPr>
              <w:pStyle w:val="TableHeading"/>
            </w:pPr>
            <w:r>
              <w:t>Comments</w:t>
            </w:r>
          </w:p>
        </w:tc>
      </w:tr>
      <w:tr w:rsidR="009162A6" w:rsidRPr="00DC1FF6" w14:paraId="4571DA29" w14:textId="77777777" w:rsidTr="00A84E51">
        <w:tc>
          <w:tcPr>
            <w:tcW w:w="3000" w:type="dxa"/>
          </w:tcPr>
          <w:p w14:paraId="04E469F2" w14:textId="77777777" w:rsidR="009162A6" w:rsidRPr="00F13AC0" w:rsidRDefault="009162A6" w:rsidP="00C35694">
            <w:pPr>
              <w:pStyle w:val="TableHead"/>
              <w:rPr>
                <w:rFonts w:cs="Helvetica"/>
                <w:b/>
              </w:rPr>
            </w:pPr>
            <w:r w:rsidRPr="00F13AC0">
              <w:rPr>
                <w:rFonts w:cs="Helvetica"/>
              </w:rPr>
              <w:t xml:space="preserve">hh3cPOEAlarmModuleInfoIndex (1.3.6.1.4.1.25506.2.14.8.7.2.1.1) </w:t>
            </w:r>
          </w:p>
        </w:tc>
        <w:tc>
          <w:tcPr>
            <w:tcW w:w="1440" w:type="dxa"/>
          </w:tcPr>
          <w:p w14:paraId="49C11C9D" w14:textId="77777777" w:rsidR="009162A6" w:rsidRPr="00F13AC0" w:rsidRDefault="009162A6" w:rsidP="00C35694">
            <w:pPr>
              <w:pStyle w:val="TableHead"/>
              <w:rPr>
                <w:rFonts w:cs="Helvetica"/>
                <w:b/>
              </w:rPr>
            </w:pPr>
            <w:r w:rsidRPr="00F13AC0">
              <w:rPr>
                <w:rFonts w:cs="Helvetica"/>
              </w:rPr>
              <w:t>accessible-for-notify</w:t>
            </w:r>
          </w:p>
        </w:tc>
        <w:tc>
          <w:tcPr>
            <w:tcW w:w="1000" w:type="dxa"/>
          </w:tcPr>
          <w:p w14:paraId="1073999D" w14:textId="77777777" w:rsidR="009162A6" w:rsidRPr="00F13AC0" w:rsidRDefault="009162A6" w:rsidP="00C35694">
            <w:pPr>
              <w:pStyle w:val="TableHead"/>
              <w:rPr>
                <w:rFonts w:cs="Helvetica"/>
                <w:b/>
              </w:rPr>
            </w:pPr>
            <w:r w:rsidRPr="00F13AC0">
              <w:rPr>
                <w:rFonts w:cs="Helvetica"/>
              </w:rPr>
              <w:t>No</w:t>
            </w:r>
          </w:p>
        </w:tc>
        <w:tc>
          <w:tcPr>
            <w:tcW w:w="2880" w:type="dxa"/>
          </w:tcPr>
          <w:p w14:paraId="3DD8E910"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044CB0B6" w14:textId="77777777" w:rsidTr="00A84E51">
        <w:tc>
          <w:tcPr>
            <w:tcW w:w="3000" w:type="dxa"/>
          </w:tcPr>
          <w:p w14:paraId="3BCB3E72" w14:textId="77777777" w:rsidR="009162A6" w:rsidRPr="00F13AC0" w:rsidRDefault="009162A6" w:rsidP="00C35694">
            <w:pPr>
              <w:pStyle w:val="TableHead"/>
              <w:rPr>
                <w:rFonts w:cs="Helvetica"/>
                <w:b/>
              </w:rPr>
            </w:pPr>
            <w:r w:rsidRPr="00F13AC0">
              <w:rPr>
                <w:rFonts w:cs="Helvetica"/>
              </w:rPr>
              <w:t xml:space="preserve">hh3cPOEModuleDisconnect (1.3.6.1.4.1.25506.2.14.8.7.2.1.2) </w:t>
            </w:r>
          </w:p>
        </w:tc>
        <w:tc>
          <w:tcPr>
            <w:tcW w:w="1440" w:type="dxa"/>
          </w:tcPr>
          <w:p w14:paraId="7F27764C" w14:textId="77777777" w:rsidR="009162A6" w:rsidRPr="00F13AC0" w:rsidRDefault="009162A6" w:rsidP="00C35694">
            <w:pPr>
              <w:pStyle w:val="TableHead"/>
              <w:rPr>
                <w:rFonts w:cs="Helvetica"/>
                <w:b/>
              </w:rPr>
            </w:pPr>
            <w:r w:rsidRPr="00F13AC0">
              <w:rPr>
                <w:rFonts w:cs="Helvetica"/>
              </w:rPr>
              <w:t>read-only</w:t>
            </w:r>
          </w:p>
        </w:tc>
        <w:tc>
          <w:tcPr>
            <w:tcW w:w="1000" w:type="dxa"/>
          </w:tcPr>
          <w:p w14:paraId="27F24E7A" w14:textId="77777777" w:rsidR="009162A6" w:rsidRPr="00F13AC0" w:rsidRDefault="009162A6" w:rsidP="00C35694">
            <w:pPr>
              <w:pStyle w:val="TableHead"/>
              <w:rPr>
                <w:rFonts w:cs="Helvetica"/>
                <w:b/>
              </w:rPr>
            </w:pPr>
            <w:r w:rsidRPr="00F13AC0">
              <w:rPr>
                <w:rFonts w:cs="Helvetica"/>
              </w:rPr>
              <w:t>No</w:t>
            </w:r>
          </w:p>
        </w:tc>
        <w:tc>
          <w:tcPr>
            <w:tcW w:w="2880" w:type="dxa"/>
          </w:tcPr>
          <w:p w14:paraId="15B96462"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2877EB79" w14:textId="77777777" w:rsidTr="00A84E51">
        <w:tc>
          <w:tcPr>
            <w:tcW w:w="3000" w:type="dxa"/>
          </w:tcPr>
          <w:p w14:paraId="0D23F6EF" w14:textId="77777777" w:rsidR="009162A6" w:rsidRPr="00F13AC0" w:rsidRDefault="009162A6" w:rsidP="00C35694">
            <w:pPr>
              <w:pStyle w:val="TableHead"/>
              <w:rPr>
                <w:rFonts w:cs="Helvetica"/>
                <w:b/>
              </w:rPr>
            </w:pPr>
            <w:r w:rsidRPr="00F13AC0">
              <w:rPr>
                <w:rFonts w:cs="Helvetica"/>
              </w:rPr>
              <w:t xml:space="preserve">hh3cPOEModuleInputError (1.3.6.1.4.1.25506.2.14.8.7.2.1.3) </w:t>
            </w:r>
          </w:p>
        </w:tc>
        <w:tc>
          <w:tcPr>
            <w:tcW w:w="1440" w:type="dxa"/>
          </w:tcPr>
          <w:p w14:paraId="37C4E6DF" w14:textId="77777777" w:rsidR="009162A6" w:rsidRPr="00F13AC0" w:rsidRDefault="009162A6" w:rsidP="00C35694">
            <w:pPr>
              <w:pStyle w:val="TableHead"/>
              <w:rPr>
                <w:rFonts w:cs="Helvetica"/>
                <w:b/>
              </w:rPr>
            </w:pPr>
            <w:r w:rsidRPr="00F13AC0">
              <w:rPr>
                <w:rFonts w:cs="Helvetica"/>
              </w:rPr>
              <w:t>read-only</w:t>
            </w:r>
          </w:p>
        </w:tc>
        <w:tc>
          <w:tcPr>
            <w:tcW w:w="1000" w:type="dxa"/>
          </w:tcPr>
          <w:p w14:paraId="17D9CDC2" w14:textId="77777777" w:rsidR="009162A6" w:rsidRPr="00F13AC0" w:rsidRDefault="009162A6" w:rsidP="00C35694">
            <w:pPr>
              <w:pStyle w:val="TableHead"/>
              <w:rPr>
                <w:rFonts w:cs="Helvetica"/>
                <w:b/>
              </w:rPr>
            </w:pPr>
            <w:r w:rsidRPr="00F13AC0">
              <w:rPr>
                <w:rFonts w:cs="Helvetica"/>
              </w:rPr>
              <w:t>No</w:t>
            </w:r>
          </w:p>
        </w:tc>
        <w:tc>
          <w:tcPr>
            <w:tcW w:w="2880" w:type="dxa"/>
          </w:tcPr>
          <w:p w14:paraId="19B74FAA"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6DB5D084" w14:textId="77777777" w:rsidTr="00A84E51">
        <w:tc>
          <w:tcPr>
            <w:tcW w:w="3000" w:type="dxa"/>
          </w:tcPr>
          <w:p w14:paraId="1B915C13" w14:textId="77777777" w:rsidR="009162A6" w:rsidRPr="00F13AC0" w:rsidRDefault="009162A6" w:rsidP="00C35694">
            <w:pPr>
              <w:pStyle w:val="TableHead"/>
              <w:rPr>
                <w:rFonts w:cs="Helvetica"/>
                <w:b/>
              </w:rPr>
            </w:pPr>
            <w:r w:rsidRPr="00F13AC0">
              <w:rPr>
                <w:rFonts w:cs="Helvetica"/>
              </w:rPr>
              <w:t xml:space="preserve">hh3cPOEModuleOutputError (1.3.6.1.4.1.25506.2.14.8.7.2.1.4) </w:t>
            </w:r>
          </w:p>
        </w:tc>
        <w:tc>
          <w:tcPr>
            <w:tcW w:w="1440" w:type="dxa"/>
          </w:tcPr>
          <w:p w14:paraId="3285F395" w14:textId="77777777" w:rsidR="009162A6" w:rsidRPr="00F13AC0" w:rsidRDefault="009162A6" w:rsidP="00C35694">
            <w:pPr>
              <w:pStyle w:val="TableHead"/>
              <w:rPr>
                <w:rFonts w:cs="Helvetica"/>
                <w:b/>
              </w:rPr>
            </w:pPr>
            <w:r w:rsidRPr="00F13AC0">
              <w:rPr>
                <w:rFonts w:cs="Helvetica"/>
              </w:rPr>
              <w:t>read-only</w:t>
            </w:r>
          </w:p>
        </w:tc>
        <w:tc>
          <w:tcPr>
            <w:tcW w:w="1000" w:type="dxa"/>
          </w:tcPr>
          <w:p w14:paraId="57DE7B30" w14:textId="77777777" w:rsidR="009162A6" w:rsidRPr="00F13AC0" w:rsidRDefault="009162A6" w:rsidP="00C35694">
            <w:pPr>
              <w:pStyle w:val="TableHead"/>
              <w:rPr>
                <w:rFonts w:cs="Helvetica"/>
                <w:b/>
              </w:rPr>
            </w:pPr>
            <w:r w:rsidRPr="00F13AC0">
              <w:rPr>
                <w:rFonts w:cs="Helvetica"/>
              </w:rPr>
              <w:t>No</w:t>
            </w:r>
          </w:p>
        </w:tc>
        <w:tc>
          <w:tcPr>
            <w:tcW w:w="2880" w:type="dxa"/>
          </w:tcPr>
          <w:p w14:paraId="0D28B509"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30F01876" w14:textId="77777777" w:rsidTr="00A84E51">
        <w:tc>
          <w:tcPr>
            <w:tcW w:w="3000" w:type="dxa"/>
          </w:tcPr>
          <w:p w14:paraId="730D4545" w14:textId="77777777" w:rsidR="009162A6" w:rsidRPr="00F13AC0" w:rsidRDefault="009162A6" w:rsidP="00C35694">
            <w:pPr>
              <w:pStyle w:val="TableHead"/>
              <w:rPr>
                <w:rFonts w:cs="Helvetica"/>
                <w:b/>
              </w:rPr>
            </w:pPr>
            <w:r w:rsidRPr="00F13AC0">
              <w:rPr>
                <w:rFonts w:cs="Helvetica"/>
              </w:rPr>
              <w:t xml:space="preserve">hh3cPOEModuleOverVoltage (1.3.6.1.4.1.25506.2.14.8.7.2.1.5) </w:t>
            </w:r>
          </w:p>
        </w:tc>
        <w:tc>
          <w:tcPr>
            <w:tcW w:w="1440" w:type="dxa"/>
          </w:tcPr>
          <w:p w14:paraId="5F2768DE" w14:textId="77777777" w:rsidR="009162A6" w:rsidRPr="00F13AC0" w:rsidRDefault="009162A6" w:rsidP="00C35694">
            <w:pPr>
              <w:pStyle w:val="TableHead"/>
              <w:rPr>
                <w:rFonts w:cs="Helvetica"/>
                <w:b/>
              </w:rPr>
            </w:pPr>
            <w:r w:rsidRPr="00F13AC0">
              <w:rPr>
                <w:rFonts w:cs="Helvetica"/>
              </w:rPr>
              <w:t>read-only</w:t>
            </w:r>
          </w:p>
        </w:tc>
        <w:tc>
          <w:tcPr>
            <w:tcW w:w="1000" w:type="dxa"/>
          </w:tcPr>
          <w:p w14:paraId="05EEEFC8" w14:textId="77777777" w:rsidR="009162A6" w:rsidRPr="00F13AC0" w:rsidRDefault="009162A6" w:rsidP="00C35694">
            <w:pPr>
              <w:pStyle w:val="TableHead"/>
              <w:rPr>
                <w:rFonts w:cs="Helvetica"/>
                <w:b/>
              </w:rPr>
            </w:pPr>
            <w:r w:rsidRPr="00F13AC0">
              <w:rPr>
                <w:rFonts w:cs="Helvetica"/>
              </w:rPr>
              <w:t>No</w:t>
            </w:r>
          </w:p>
        </w:tc>
        <w:tc>
          <w:tcPr>
            <w:tcW w:w="2880" w:type="dxa"/>
          </w:tcPr>
          <w:p w14:paraId="3A718B0C"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2EC16B20" w14:textId="77777777" w:rsidTr="00A84E51">
        <w:tc>
          <w:tcPr>
            <w:tcW w:w="3000" w:type="dxa"/>
          </w:tcPr>
          <w:p w14:paraId="05E73D30" w14:textId="77777777" w:rsidR="009162A6" w:rsidRPr="00F13AC0" w:rsidRDefault="009162A6" w:rsidP="00C35694">
            <w:pPr>
              <w:pStyle w:val="TableHead"/>
              <w:rPr>
                <w:rFonts w:cs="Helvetica"/>
                <w:b/>
              </w:rPr>
            </w:pPr>
            <w:r w:rsidRPr="00F13AC0">
              <w:rPr>
                <w:rFonts w:cs="Helvetica"/>
              </w:rPr>
              <w:t xml:space="preserve">hh3cPOEModuleOverTemp (1.3.6.1.4.1.25506.2.14.8.7.2.1.6) </w:t>
            </w:r>
          </w:p>
        </w:tc>
        <w:tc>
          <w:tcPr>
            <w:tcW w:w="1440" w:type="dxa"/>
          </w:tcPr>
          <w:p w14:paraId="13231782" w14:textId="77777777" w:rsidR="009162A6" w:rsidRPr="00F13AC0" w:rsidRDefault="009162A6" w:rsidP="00C35694">
            <w:pPr>
              <w:pStyle w:val="TableHead"/>
              <w:rPr>
                <w:rFonts w:cs="Helvetica"/>
                <w:b/>
              </w:rPr>
            </w:pPr>
            <w:r w:rsidRPr="00F13AC0">
              <w:rPr>
                <w:rFonts w:cs="Helvetica"/>
              </w:rPr>
              <w:t>read-only</w:t>
            </w:r>
          </w:p>
        </w:tc>
        <w:tc>
          <w:tcPr>
            <w:tcW w:w="1000" w:type="dxa"/>
          </w:tcPr>
          <w:p w14:paraId="44498B20" w14:textId="77777777" w:rsidR="009162A6" w:rsidRPr="00F13AC0" w:rsidRDefault="009162A6" w:rsidP="00C35694">
            <w:pPr>
              <w:pStyle w:val="TableHead"/>
              <w:rPr>
                <w:rFonts w:cs="Helvetica"/>
                <w:b/>
              </w:rPr>
            </w:pPr>
            <w:r w:rsidRPr="00F13AC0">
              <w:rPr>
                <w:rFonts w:cs="Helvetica"/>
              </w:rPr>
              <w:t>No</w:t>
            </w:r>
          </w:p>
        </w:tc>
        <w:tc>
          <w:tcPr>
            <w:tcW w:w="2880" w:type="dxa"/>
          </w:tcPr>
          <w:p w14:paraId="546B2D9B"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65A0DAB5" w14:textId="77777777" w:rsidTr="00A84E51">
        <w:tc>
          <w:tcPr>
            <w:tcW w:w="3000" w:type="dxa"/>
          </w:tcPr>
          <w:p w14:paraId="4D377FF8" w14:textId="77777777" w:rsidR="009162A6" w:rsidRPr="00F13AC0" w:rsidRDefault="009162A6" w:rsidP="00C35694">
            <w:pPr>
              <w:pStyle w:val="TableHead"/>
              <w:rPr>
                <w:rFonts w:cs="Helvetica"/>
                <w:b/>
              </w:rPr>
            </w:pPr>
            <w:r w:rsidRPr="00F13AC0">
              <w:rPr>
                <w:rFonts w:cs="Helvetica"/>
              </w:rPr>
              <w:t xml:space="preserve">hh3cPOEModuleFanError (1.3.6.1.4.1.25506.2.14.8.7.2.1.7) </w:t>
            </w:r>
          </w:p>
        </w:tc>
        <w:tc>
          <w:tcPr>
            <w:tcW w:w="1440" w:type="dxa"/>
          </w:tcPr>
          <w:p w14:paraId="653522A9" w14:textId="77777777" w:rsidR="009162A6" w:rsidRPr="00F13AC0" w:rsidRDefault="009162A6" w:rsidP="00C35694">
            <w:pPr>
              <w:pStyle w:val="TableHead"/>
              <w:rPr>
                <w:rFonts w:cs="Helvetica"/>
                <w:b/>
              </w:rPr>
            </w:pPr>
            <w:r w:rsidRPr="00F13AC0">
              <w:rPr>
                <w:rFonts w:cs="Helvetica"/>
              </w:rPr>
              <w:t>read-only</w:t>
            </w:r>
          </w:p>
        </w:tc>
        <w:tc>
          <w:tcPr>
            <w:tcW w:w="1000" w:type="dxa"/>
          </w:tcPr>
          <w:p w14:paraId="427F97DE" w14:textId="77777777" w:rsidR="009162A6" w:rsidRPr="00F13AC0" w:rsidRDefault="009162A6" w:rsidP="00C35694">
            <w:pPr>
              <w:pStyle w:val="TableHead"/>
              <w:rPr>
                <w:rFonts w:cs="Helvetica"/>
                <w:b/>
              </w:rPr>
            </w:pPr>
            <w:r w:rsidRPr="00F13AC0">
              <w:rPr>
                <w:rFonts w:cs="Helvetica"/>
              </w:rPr>
              <w:t>No</w:t>
            </w:r>
          </w:p>
        </w:tc>
        <w:tc>
          <w:tcPr>
            <w:tcW w:w="2880" w:type="dxa"/>
          </w:tcPr>
          <w:p w14:paraId="33F1FDC2"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7AB9BE41" w14:textId="77777777" w:rsidTr="00A84E51">
        <w:tc>
          <w:tcPr>
            <w:tcW w:w="3000" w:type="dxa"/>
          </w:tcPr>
          <w:p w14:paraId="66F34CC9" w14:textId="77777777" w:rsidR="009162A6" w:rsidRPr="00F13AC0" w:rsidRDefault="009162A6" w:rsidP="00C35694">
            <w:pPr>
              <w:pStyle w:val="TableHead"/>
              <w:rPr>
                <w:rFonts w:cs="Helvetica"/>
                <w:b/>
              </w:rPr>
            </w:pPr>
            <w:r w:rsidRPr="00F13AC0">
              <w:rPr>
                <w:rFonts w:cs="Helvetica"/>
              </w:rPr>
              <w:t xml:space="preserve">hh3cPOEModuleShutdown (1.3.6.1.4.1.25506.2.14.8.7.2.1.8) </w:t>
            </w:r>
          </w:p>
        </w:tc>
        <w:tc>
          <w:tcPr>
            <w:tcW w:w="1440" w:type="dxa"/>
          </w:tcPr>
          <w:p w14:paraId="1ED59E9A" w14:textId="77777777" w:rsidR="009162A6" w:rsidRPr="00F13AC0" w:rsidRDefault="009162A6" w:rsidP="00C35694">
            <w:pPr>
              <w:pStyle w:val="TableHead"/>
              <w:rPr>
                <w:rFonts w:cs="Helvetica"/>
                <w:b/>
              </w:rPr>
            </w:pPr>
            <w:r w:rsidRPr="00F13AC0">
              <w:rPr>
                <w:rFonts w:cs="Helvetica"/>
              </w:rPr>
              <w:t>read-only</w:t>
            </w:r>
          </w:p>
        </w:tc>
        <w:tc>
          <w:tcPr>
            <w:tcW w:w="1000" w:type="dxa"/>
          </w:tcPr>
          <w:p w14:paraId="04323CC9" w14:textId="77777777" w:rsidR="009162A6" w:rsidRPr="00F13AC0" w:rsidRDefault="009162A6" w:rsidP="00C35694">
            <w:pPr>
              <w:pStyle w:val="TableHead"/>
              <w:rPr>
                <w:rFonts w:cs="Helvetica"/>
                <w:b/>
              </w:rPr>
            </w:pPr>
            <w:r w:rsidRPr="00F13AC0">
              <w:rPr>
                <w:rFonts w:cs="Helvetica"/>
              </w:rPr>
              <w:t>No</w:t>
            </w:r>
          </w:p>
        </w:tc>
        <w:tc>
          <w:tcPr>
            <w:tcW w:w="2880" w:type="dxa"/>
          </w:tcPr>
          <w:p w14:paraId="16529F66" w14:textId="77777777" w:rsidR="009162A6" w:rsidRPr="00F13AC0" w:rsidRDefault="009162A6" w:rsidP="00C35694">
            <w:pPr>
              <w:pStyle w:val="TableHead"/>
              <w:rPr>
                <w:rFonts w:cs="Helvetica"/>
                <w:b/>
              </w:rPr>
            </w:pPr>
            <w:r w:rsidRPr="00D31651">
              <w:rPr>
                <w:rFonts w:cs="Helvetica"/>
              </w:rPr>
              <w:t>Not supported</w:t>
            </w:r>
          </w:p>
        </w:tc>
      </w:tr>
      <w:tr w:rsidR="009162A6" w:rsidRPr="00DC1FF6" w14:paraId="4EEC04B4" w14:textId="77777777" w:rsidTr="00A84E51">
        <w:tc>
          <w:tcPr>
            <w:tcW w:w="3000" w:type="dxa"/>
          </w:tcPr>
          <w:p w14:paraId="42C4B847" w14:textId="77777777" w:rsidR="009162A6" w:rsidRPr="00F13AC0" w:rsidRDefault="009162A6" w:rsidP="00C35694">
            <w:pPr>
              <w:pStyle w:val="TableHead"/>
              <w:rPr>
                <w:rFonts w:cs="Helvetica"/>
                <w:b/>
              </w:rPr>
            </w:pPr>
            <w:r w:rsidRPr="00F13AC0">
              <w:rPr>
                <w:rFonts w:cs="Helvetica"/>
              </w:rPr>
              <w:t xml:space="preserve">hh3cPOEModuleCurRestricted (1.3.6.1.4.1.25506.2.14.8.7.2.1.9) </w:t>
            </w:r>
          </w:p>
        </w:tc>
        <w:tc>
          <w:tcPr>
            <w:tcW w:w="1440" w:type="dxa"/>
          </w:tcPr>
          <w:p w14:paraId="0FDE4E98" w14:textId="77777777" w:rsidR="009162A6" w:rsidRPr="00F13AC0" w:rsidRDefault="009162A6" w:rsidP="00C35694">
            <w:pPr>
              <w:pStyle w:val="TableHead"/>
              <w:rPr>
                <w:rFonts w:cs="Helvetica"/>
                <w:b/>
              </w:rPr>
            </w:pPr>
            <w:r w:rsidRPr="00F13AC0">
              <w:rPr>
                <w:rFonts w:cs="Helvetica"/>
              </w:rPr>
              <w:t>read-only</w:t>
            </w:r>
          </w:p>
        </w:tc>
        <w:tc>
          <w:tcPr>
            <w:tcW w:w="1000" w:type="dxa"/>
          </w:tcPr>
          <w:p w14:paraId="5E79C5AE" w14:textId="77777777" w:rsidR="009162A6" w:rsidRPr="00F13AC0" w:rsidRDefault="009162A6" w:rsidP="00C35694">
            <w:pPr>
              <w:pStyle w:val="TableHead"/>
              <w:rPr>
                <w:rFonts w:cs="Helvetica"/>
                <w:b/>
              </w:rPr>
            </w:pPr>
            <w:r w:rsidRPr="00F13AC0">
              <w:rPr>
                <w:rFonts w:cs="Helvetica"/>
              </w:rPr>
              <w:t>No</w:t>
            </w:r>
          </w:p>
        </w:tc>
        <w:tc>
          <w:tcPr>
            <w:tcW w:w="2880" w:type="dxa"/>
          </w:tcPr>
          <w:p w14:paraId="00A1815A" w14:textId="77777777" w:rsidR="009162A6" w:rsidRPr="00F13AC0" w:rsidRDefault="009162A6" w:rsidP="00C35694">
            <w:pPr>
              <w:pStyle w:val="TableHead"/>
              <w:rPr>
                <w:rFonts w:cs="Helvetica"/>
                <w:b/>
              </w:rPr>
            </w:pPr>
            <w:r w:rsidRPr="00D31651">
              <w:rPr>
                <w:rFonts w:cs="Helvetica"/>
              </w:rPr>
              <w:t>Not supported</w:t>
            </w:r>
          </w:p>
        </w:tc>
      </w:tr>
    </w:tbl>
    <w:p w14:paraId="4F7D5145" w14:textId="77777777" w:rsidR="009162A6" w:rsidRPr="00991579" w:rsidRDefault="009162A6" w:rsidP="00C35694"/>
    <w:p w14:paraId="15A3AE3E" w14:textId="77777777" w:rsidR="009162A6" w:rsidRPr="00D94AB7" w:rsidRDefault="009162A6" w:rsidP="00C35694">
      <w:pPr>
        <w:pStyle w:val="1"/>
      </w:pPr>
      <w:bookmarkStart w:id="1404" w:name="_Toc397421229"/>
      <w:bookmarkStart w:id="1405" w:name="_Toc399423721"/>
      <w:bookmarkStart w:id="1406" w:name="_Toc483388739"/>
      <w:r w:rsidRPr="00D94AB7">
        <w:t>HH3C-PPP-OVER-SONET-MIB</w:t>
      </w:r>
      <w:bookmarkEnd w:id="1404"/>
      <w:bookmarkEnd w:id="1405"/>
      <w:bookmarkEnd w:id="1406"/>
    </w:p>
    <w:p w14:paraId="436042C3"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407" w:name="_Toc397439287"/>
      <w:bookmarkStart w:id="1408" w:name="_Toc399423722"/>
      <w:bookmarkStart w:id="1409" w:name="_Toc483388740"/>
      <w:r w:rsidRPr="000D7C63">
        <w:rPr>
          <w:rFonts w:ascii="Helvetica" w:eastAsia="charset0MS Sans Serif" w:hAnsi="Helvetica" w:cs="Helvetica"/>
        </w:rPr>
        <w:t>hh3cPosParamTable</w:t>
      </w:r>
      <w:bookmarkEnd w:id="1407"/>
      <w:bookmarkEnd w:id="1408"/>
      <w:bookmarkEnd w:id="1409"/>
    </w:p>
    <w:p w14:paraId="5EEDFC31" w14:textId="77777777" w:rsidR="009A278D" w:rsidRPr="009A278D" w:rsidRDefault="009A278D">
      <w:pPr>
        <w:ind w:left="0"/>
        <w:rPr>
          <w:noProof/>
        </w:rPr>
      </w:pPr>
      <w:r>
        <w:rPr>
          <w:noProof/>
        </w:rPr>
        <w:t>The table only supports POS physical port</w:t>
      </w:r>
      <w:r>
        <w:rPr>
          <w:rFonts w:hint="eastAsia"/>
          <w:noProof/>
        </w:rPr>
        <w:t xml:space="preserve"> </w:t>
      </w:r>
      <w:r w:rsidRPr="000D71F8">
        <w:t>and POS subchannel</w:t>
      </w:r>
      <w:r w:rsidRPr="00D94AB7">
        <w:t>.</w:t>
      </w:r>
    </w:p>
    <w:p w14:paraId="6AF0DD55"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1.3.6.1.4.1.25506.2.19.1.1</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573CD38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567F78C" w14:textId="77777777" w:rsidR="009162A6" w:rsidRPr="00822CDE" w:rsidRDefault="00166066" w:rsidP="0036716A">
            <w:pPr>
              <w:pStyle w:val="TableHeading"/>
            </w:pPr>
            <w:r>
              <w:t>Object (OID)</w:t>
            </w:r>
          </w:p>
        </w:tc>
        <w:tc>
          <w:tcPr>
            <w:tcW w:w="1440" w:type="dxa"/>
          </w:tcPr>
          <w:p w14:paraId="70907E76" w14:textId="77777777" w:rsidR="009162A6" w:rsidRPr="00822CDE" w:rsidRDefault="009162A6" w:rsidP="0036716A">
            <w:pPr>
              <w:pStyle w:val="TableHeading"/>
            </w:pPr>
            <w:r w:rsidRPr="00822CDE">
              <w:t>Access</w:t>
            </w:r>
          </w:p>
        </w:tc>
        <w:tc>
          <w:tcPr>
            <w:tcW w:w="1000" w:type="dxa"/>
          </w:tcPr>
          <w:p w14:paraId="72507571" w14:textId="77777777" w:rsidR="009162A6" w:rsidRPr="00822CDE" w:rsidRDefault="009162A6" w:rsidP="0036716A">
            <w:pPr>
              <w:pStyle w:val="TableHeading"/>
            </w:pPr>
            <w:r w:rsidRPr="00822CDE">
              <w:t>PDS</w:t>
            </w:r>
          </w:p>
        </w:tc>
        <w:tc>
          <w:tcPr>
            <w:tcW w:w="2880" w:type="dxa"/>
          </w:tcPr>
          <w:p w14:paraId="13B66491" w14:textId="77777777" w:rsidR="009162A6" w:rsidRPr="00822CDE" w:rsidRDefault="0039618E" w:rsidP="0036716A">
            <w:pPr>
              <w:pStyle w:val="TableHeading"/>
            </w:pPr>
            <w:r>
              <w:t>Comments</w:t>
            </w:r>
          </w:p>
        </w:tc>
      </w:tr>
      <w:tr w:rsidR="009162A6" w:rsidRPr="00822CDE" w14:paraId="0B92D1E4" w14:textId="77777777" w:rsidTr="00A84E51">
        <w:tc>
          <w:tcPr>
            <w:tcW w:w="3000" w:type="dxa"/>
          </w:tcPr>
          <w:p w14:paraId="538C05D6" w14:textId="77777777" w:rsidR="009162A6" w:rsidRDefault="009162A6" w:rsidP="00C35694">
            <w:pPr>
              <w:pStyle w:val="TableText"/>
              <w:kinsoku w:val="0"/>
              <w:textAlignment w:val="top"/>
              <w:rPr>
                <w:bCs/>
                <w:sz w:val="22"/>
                <w:szCs w:val="22"/>
              </w:rPr>
            </w:pPr>
            <w:r>
              <w:rPr>
                <w:bCs/>
                <w:sz w:val="22"/>
                <w:szCs w:val="22"/>
              </w:rPr>
              <w:t>hh3cPosCRC</w:t>
            </w:r>
          </w:p>
          <w:p w14:paraId="3DC8BF21" w14:textId="77777777" w:rsidR="009162A6" w:rsidRPr="00BD636C" w:rsidRDefault="009162A6" w:rsidP="00C35694">
            <w:pPr>
              <w:pStyle w:val="TableText"/>
              <w:kinsoku w:val="0"/>
              <w:textAlignment w:val="top"/>
            </w:pPr>
            <w:r>
              <w:rPr>
                <w:rFonts w:cs="Helvetica"/>
                <w:kern w:val="2"/>
              </w:rPr>
              <w:t>(</w:t>
            </w:r>
            <w:r w:rsidRPr="00BD636C">
              <w:rPr>
                <w:rFonts w:cs="Helvetica"/>
                <w:kern w:val="2"/>
              </w:rPr>
              <w:t>1.3.6.1.4.1.25506.2.19.1.1.1.1</w:t>
            </w:r>
            <w:r>
              <w:rPr>
                <w:rFonts w:cs="Helvetica"/>
                <w:kern w:val="2"/>
              </w:rPr>
              <w:t>)</w:t>
            </w:r>
          </w:p>
        </w:tc>
        <w:tc>
          <w:tcPr>
            <w:tcW w:w="1440" w:type="dxa"/>
          </w:tcPr>
          <w:p w14:paraId="59592D67" w14:textId="77777777" w:rsidR="009162A6" w:rsidRPr="00822CDE" w:rsidRDefault="009162A6" w:rsidP="00C35694">
            <w:pPr>
              <w:pStyle w:val="TableText"/>
              <w:kinsoku w:val="0"/>
              <w:textAlignment w:val="top"/>
            </w:pPr>
            <w:r>
              <w:t>read-write</w:t>
            </w:r>
          </w:p>
        </w:tc>
        <w:tc>
          <w:tcPr>
            <w:tcW w:w="1000" w:type="dxa"/>
          </w:tcPr>
          <w:p w14:paraId="4D2FAF25" w14:textId="77777777" w:rsidR="009162A6" w:rsidRPr="0086346A" w:rsidRDefault="009162A6" w:rsidP="00C35694">
            <w:pPr>
              <w:pStyle w:val="TableText"/>
              <w:kinsoku w:val="0"/>
              <w:textAlignment w:val="top"/>
            </w:pPr>
            <w:r>
              <w:rPr>
                <w:rFonts w:hint="eastAsia"/>
              </w:rPr>
              <w:t>Current</w:t>
            </w:r>
          </w:p>
        </w:tc>
        <w:tc>
          <w:tcPr>
            <w:tcW w:w="2880" w:type="dxa"/>
          </w:tcPr>
          <w:p w14:paraId="395EF968" w14:textId="77777777" w:rsidR="009162A6" w:rsidRPr="00822CDE" w:rsidRDefault="009162A6" w:rsidP="00C35694">
            <w:pPr>
              <w:pStyle w:val="TableText"/>
              <w:kinsoku w:val="0"/>
              <w:textAlignment w:val="top"/>
            </w:pPr>
            <w:r>
              <w:t>As per MIB</w:t>
            </w:r>
          </w:p>
        </w:tc>
      </w:tr>
      <w:tr w:rsidR="009162A6" w:rsidRPr="00822CDE" w14:paraId="09046A70" w14:textId="77777777" w:rsidTr="00A84E51">
        <w:tc>
          <w:tcPr>
            <w:tcW w:w="3000" w:type="dxa"/>
          </w:tcPr>
          <w:p w14:paraId="1A8AD9C5" w14:textId="77777777" w:rsidR="009162A6" w:rsidRDefault="009162A6" w:rsidP="00C35694">
            <w:pPr>
              <w:pStyle w:val="TableText"/>
              <w:kinsoku w:val="0"/>
              <w:textAlignment w:val="top"/>
              <w:rPr>
                <w:bCs/>
                <w:sz w:val="22"/>
                <w:szCs w:val="22"/>
              </w:rPr>
            </w:pPr>
            <w:r>
              <w:rPr>
                <w:bCs/>
                <w:sz w:val="22"/>
                <w:szCs w:val="22"/>
              </w:rPr>
              <w:t>hh3cPosMTU</w:t>
            </w:r>
          </w:p>
          <w:p w14:paraId="5BD1080C"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2)</w:t>
            </w:r>
          </w:p>
        </w:tc>
        <w:tc>
          <w:tcPr>
            <w:tcW w:w="1440" w:type="dxa"/>
          </w:tcPr>
          <w:p w14:paraId="7D2E9803" w14:textId="77777777" w:rsidR="009162A6" w:rsidRPr="00822CDE" w:rsidRDefault="009162A6" w:rsidP="00C35694">
            <w:pPr>
              <w:pStyle w:val="TableText"/>
              <w:kinsoku w:val="0"/>
              <w:textAlignment w:val="top"/>
            </w:pPr>
            <w:r>
              <w:t>read-write</w:t>
            </w:r>
          </w:p>
        </w:tc>
        <w:tc>
          <w:tcPr>
            <w:tcW w:w="1000" w:type="dxa"/>
          </w:tcPr>
          <w:p w14:paraId="7F8A9B41" w14:textId="77777777" w:rsidR="009162A6" w:rsidRPr="00822CDE" w:rsidRDefault="009162A6" w:rsidP="00C35694">
            <w:pPr>
              <w:pStyle w:val="TableText"/>
              <w:kinsoku w:val="0"/>
              <w:textAlignment w:val="top"/>
            </w:pPr>
            <w:r>
              <w:rPr>
                <w:rFonts w:hint="eastAsia"/>
              </w:rPr>
              <w:t>Current</w:t>
            </w:r>
          </w:p>
        </w:tc>
        <w:tc>
          <w:tcPr>
            <w:tcW w:w="2880" w:type="dxa"/>
          </w:tcPr>
          <w:p w14:paraId="037309AC" w14:textId="77777777" w:rsidR="009162A6" w:rsidRDefault="009162A6" w:rsidP="00C35694">
            <w:pPr>
              <w:pStyle w:val="TableText"/>
              <w:kinsoku w:val="0"/>
              <w:textAlignment w:val="top"/>
            </w:pPr>
            <w:r>
              <w:t>As per MIB.</w:t>
            </w:r>
          </w:p>
          <w:p w14:paraId="6F46C51A" w14:textId="77777777" w:rsidR="009162A6" w:rsidRPr="00AA2E4D" w:rsidRDefault="009162A6" w:rsidP="00C35694">
            <w:pPr>
              <w:pStyle w:val="TableText"/>
              <w:kinsoku w:val="0"/>
              <w:textAlignment w:val="top"/>
            </w:pPr>
            <w:r>
              <w:t xml:space="preserve">The range is from 128 to </w:t>
            </w:r>
            <w:r>
              <w:rPr>
                <w:rFonts w:hint="eastAsia"/>
              </w:rPr>
              <w:t>1650</w:t>
            </w:r>
            <w:r>
              <w:t>.</w:t>
            </w:r>
          </w:p>
        </w:tc>
      </w:tr>
      <w:tr w:rsidR="009162A6" w:rsidRPr="00822CDE" w14:paraId="3BB12548" w14:textId="77777777" w:rsidTr="00A84E51">
        <w:tc>
          <w:tcPr>
            <w:tcW w:w="3000" w:type="dxa"/>
          </w:tcPr>
          <w:p w14:paraId="0974050F" w14:textId="77777777" w:rsidR="009162A6" w:rsidRDefault="009162A6" w:rsidP="00C35694">
            <w:pPr>
              <w:pStyle w:val="TableText"/>
              <w:kinsoku w:val="0"/>
              <w:textAlignment w:val="top"/>
              <w:rPr>
                <w:bCs/>
                <w:sz w:val="22"/>
                <w:szCs w:val="22"/>
              </w:rPr>
            </w:pPr>
            <w:r>
              <w:rPr>
                <w:bCs/>
                <w:sz w:val="22"/>
                <w:szCs w:val="22"/>
              </w:rPr>
              <w:t>hh3cPosScramble</w:t>
            </w:r>
          </w:p>
          <w:p w14:paraId="42F2D708"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3)</w:t>
            </w:r>
          </w:p>
        </w:tc>
        <w:tc>
          <w:tcPr>
            <w:tcW w:w="1440" w:type="dxa"/>
          </w:tcPr>
          <w:p w14:paraId="79302BCA" w14:textId="77777777" w:rsidR="009162A6" w:rsidRPr="00822CDE" w:rsidRDefault="009162A6" w:rsidP="00C35694">
            <w:pPr>
              <w:pStyle w:val="TableText"/>
              <w:kinsoku w:val="0"/>
              <w:textAlignment w:val="top"/>
            </w:pPr>
            <w:r>
              <w:t>read-write</w:t>
            </w:r>
          </w:p>
        </w:tc>
        <w:tc>
          <w:tcPr>
            <w:tcW w:w="1000" w:type="dxa"/>
          </w:tcPr>
          <w:p w14:paraId="480CD513" w14:textId="77777777" w:rsidR="009162A6" w:rsidRPr="00822CDE" w:rsidRDefault="009162A6" w:rsidP="00C35694">
            <w:pPr>
              <w:pStyle w:val="TableText"/>
              <w:kinsoku w:val="0"/>
              <w:textAlignment w:val="top"/>
            </w:pPr>
            <w:r>
              <w:rPr>
                <w:rFonts w:hint="eastAsia"/>
              </w:rPr>
              <w:t>Current</w:t>
            </w:r>
          </w:p>
        </w:tc>
        <w:tc>
          <w:tcPr>
            <w:tcW w:w="2880" w:type="dxa"/>
          </w:tcPr>
          <w:p w14:paraId="2F571AF0" w14:textId="77777777" w:rsidR="009162A6" w:rsidRPr="00822CDE" w:rsidRDefault="009162A6" w:rsidP="00C35694">
            <w:pPr>
              <w:pStyle w:val="TableText"/>
              <w:kinsoku w:val="0"/>
              <w:textAlignment w:val="top"/>
            </w:pPr>
            <w:r>
              <w:t>As per MIB</w:t>
            </w:r>
          </w:p>
        </w:tc>
      </w:tr>
      <w:tr w:rsidR="009162A6" w:rsidRPr="00822CDE" w14:paraId="0E13066E" w14:textId="77777777" w:rsidTr="00A84E51">
        <w:tc>
          <w:tcPr>
            <w:tcW w:w="3000" w:type="dxa"/>
          </w:tcPr>
          <w:p w14:paraId="15F0088F" w14:textId="77777777" w:rsidR="009162A6" w:rsidRDefault="009162A6" w:rsidP="00C35694">
            <w:pPr>
              <w:pStyle w:val="TableText"/>
              <w:kinsoku w:val="0"/>
              <w:textAlignment w:val="top"/>
              <w:rPr>
                <w:bCs/>
                <w:sz w:val="22"/>
                <w:szCs w:val="22"/>
              </w:rPr>
            </w:pPr>
            <w:r>
              <w:rPr>
                <w:bCs/>
                <w:sz w:val="22"/>
                <w:szCs w:val="22"/>
              </w:rPr>
              <w:t>hh3cPosClockSource</w:t>
            </w:r>
          </w:p>
          <w:p w14:paraId="348521C7"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4)</w:t>
            </w:r>
          </w:p>
        </w:tc>
        <w:tc>
          <w:tcPr>
            <w:tcW w:w="1440" w:type="dxa"/>
          </w:tcPr>
          <w:p w14:paraId="726DA23C" w14:textId="77777777" w:rsidR="009162A6" w:rsidRPr="00822CDE" w:rsidRDefault="009162A6" w:rsidP="00C35694">
            <w:pPr>
              <w:pStyle w:val="TableText"/>
              <w:kinsoku w:val="0"/>
              <w:textAlignment w:val="top"/>
            </w:pPr>
            <w:r>
              <w:t>read-write</w:t>
            </w:r>
          </w:p>
        </w:tc>
        <w:tc>
          <w:tcPr>
            <w:tcW w:w="1000" w:type="dxa"/>
          </w:tcPr>
          <w:p w14:paraId="72F5DAEB" w14:textId="77777777" w:rsidR="009162A6" w:rsidRPr="00822CDE" w:rsidRDefault="009162A6" w:rsidP="00C35694">
            <w:pPr>
              <w:pStyle w:val="TableText"/>
              <w:kinsoku w:val="0"/>
              <w:textAlignment w:val="top"/>
            </w:pPr>
            <w:r>
              <w:rPr>
                <w:rFonts w:hint="eastAsia"/>
              </w:rPr>
              <w:t>Current</w:t>
            </w:r>
          </w:p>
        </w:tc>
        <w:tc>
          <w:tcPr>
            <w:tcW w:w="2880" w:type="dxa"/>
          </w:tcPr>
          <w:p w14:paraId="5CDC64C7" w14:textId="77777777" w:rsidR="009162A6" w:rsidRPr="00822CDE" w:rsidRDefault="009162A6" w:rsidP="00C35694">
            <w:pPr>
              <w:pStyle w:val="TableText"/>
              <w:kinsoku w:val="0"/>
              <w:textAlignment w:val="top"/>
            </w:pPr>
            <w:r>
              <w:t>As per MIB</w:t>
            </w:r>
          </w:p>
        </w:tc>
      </w:tr>
      <w:tr w:rsidR="009162A6" w:rsidRPr="00822CDE" w14:paraId="0842B88B" w14:textId="77777777" w:rsidTr="00A84E51">
        <w:tc>
          <w:tcPr>
            <w:tcW w:w="3000" w:type="dxa"/>
          </w:tcPr>
          <w:p w14:paraId="0AEA5F2A" w14:textId="77777777" w:rsidR="009162A6" w:rsidRDefault="009162A6" w:rsidP="00C35694">
            <w:pPr>
              <w:pStyle w:val="TableText"/>
              <w:kinsoku w:val="0"/>
              <w:textAlignment w:val="top"/>
              <w:rPr>
                <w:bCs/>
                <w:sz w:val="22"/>
                <w:szCs w:val="22"/>
              </w:rPr>
            </w:pPr>
            <w:r>
              <w:rPr>
                <w:bCs/>
                <w:sz w:val="22"/>
                <w:szCs w:val="22"/>
              </w:rPr>
              <w:t>hh3cPosSdhFlagJ0</w:t>
            </w:r>
          </w:p>
          <w:p w14:paraId="5C518062"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5)</w:t>
            </w:r>
          </w:p>
        </w:tc>
        <w:tc>
          <w:tcPr>
            <w:tcW w:w="1440" w:type="dxa"/>
          </w:tcPr>
          <w:p w14:paraId="3DB71D4C" w14:textId="77777777" w:rsidR="009162A6" w:rsidRPr="00822CDE" w:rsidRDefault="009162A6" w:rsidP="00C35694">
            <w:pPr>
              <w:pStyle w:val="TableText"/>
              <w:kinsoku w:val="0"/>
              <w:textAlignment w:val="top"/>
            </w:pPr>
            <w:r>
              <w:t>read-write</w:t>
            </w:r>
          </w:p>
        </w:tc>
        <w:tc>
          <w:tcPr>
            <w:tcW w:w="1000" w:type="dxa"/>
          </w:tcPr>
          <w:p w14:paraId="34EBC374" w14:textId="77777777" w:rsidR="009162A6" w:rsidRPr="00822CDE" w:rsidRDefault="009162A6" w:rsidP="00C35694">
            <w:pPr>
              <w:pStyle w:val="TableText"/>
              <w:kinsoku w:val="0"/>
              <w:textAlignment w:val="top"/>
            </w:pPr>
            <w:r>
              <w:rPr>
                <w:rFonts w:hint="eastAsia"/>
              </w:rPr>
              <w:t>Current</w:t>
            </w:r>
          </w:p>
        </w:tc>
        <w:tc>
          <w:tcPr>
            <w:tcW w:w="2880" w:type="dxa"/>
          </w:tcPr>
          <w:p w14:paraId="53B6009F" w14:textId="77777777" w:rsidR="009162A6" w:rsidRPr="00822CDE" w:rsidRDefault="009162A6" w:rsidP="00C35694">
            <w:pPr>
              <w:pStyle w:val="TableText"/>
              <w:kinsoku w:val="0"/>
              <w:textAlignment w:val="top"/>
            </w:pPr>
            <w:r>
              <w:t>As per MIB</w:t>
            </w:r>
          </w:p>
        </w:tc>
      </w:tr>
      <w:tr w:rsidR="009162A6" w:rsidRPr="00822CDE" w14:paraId="6EF21928" w14:textId="77777777" w:rsidTr="00A84E51">
        <w:tc>
          <w:tcPr>
            <w:tcW w:w="3000" w:type="dxa"/>
          </w:tcPr>
          <w:p w14:paraId="02AE6BBD" w14:textId="77777777" w:rsidR="009162A6" w:rsidRDefault="009162A6" w:rsidP="00C35694">
            <w:pPr>
              <w:pStyle w:val="TableText"/>
              <w:kinsoku w:val="0"/>
              <w:textAlignment w:val="top"/>
              <w:rPr>
                <w:bCs/>
                <w:sz w:val="22"/>
                <w:szCs w:val="22"/>
              </w:rPr>
            </w:pPr>
            <w:r>
              <w:rPr>
                <w:bCs/>
                <w:sz w:val="22"/>
                <w:szCs w:val="22"/>
              </w:rPr>
              <w:t>hh3cPosSdhFlagJ1</w:t>
            </w:r>
          </w:p>
          <w:p w14:paraId="7867F0D2"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6)</w:t>
            </w:r>
          </w:p>
        </w:tc>
        <w:tc>
          <w:tcPr>
            <w:tcW w:w="1440" w:type="dxa"/>
          </w:tcPr>
          <w:p w14:paraId="468EAD37" w14:textId="77777777" w:rsidR="009162A6" w:rsidRPr="00822CDE" w:rsidRDefault="009162A6" w:rsidP="00C35694">
            <w:pPr>
              <w:pStyle w:val="TableText"/>
              <w:kinsoku w:val="0"/>
              <w:textAlignment w:val="top"/>
            </w:pPr>
            <w:r>
              <w:t>read-write</w:t>
            </w:r>
          </w:p>
        </w:tc>
        <w:tc>
          <w:tcPr>
            <w:tcW w:w="1000" w:type="dxa"/>
          </w:tcPr>
          <w:p w14:paraId="6A97EA60" w14:textId="77777777" w:rsidR="009162A6" w:rsidRPr="00822CDE" w:rsidRDefault="009162A6" w:rsidP="00C35694">
            <w:pPr>
              <w:pStyle w:val="TableText"/>
              <w:kinsoku w:val="0"/>
              <w:textAlignment w:val="top"/>
            </w:pPr>
            <w:r>
              <w:rPr>
                <w:rFonts w:hint="eastAsia"/>
              </w:rPr>
              <w:t>Current</w:t>
            </w:r>
          </w:p>
        </w:tc>
        <w:tc>
          <w:tcPr>
            <w:tcW w:w="2880" w:type="dxa"/>
          </w:tcPr>
          <w:p w14:paraId="61074515" w14:textId="77777777" w:rsidR="009162A6" w:rsidRPr="00822CDE" w:rsidRDefault="009162A6" w:rsidP="00C35694">
            <w:pPr>
              <w:pStyle w:val="TableText"/>
              <w:kinsoku w:val="0"/>
              <w:textAlignment w:val="top"/>
            </w:pPr>
            <w:r>
              <w:t>As per MIB</w:t>
            </w:r>
            <w:r>
              <w:rPr>
                <w:rFonts w:hint="eastAsia"/>
              </w:rPr>
              <w:t>.</w:t>
            </w:r>
          </w:p>
        </w:tc>
      </w:tr>
      <w:tr w:rsidR="009162A6" w:rsidRPr="00822CDE" w14:paraId="2FD8E49F" w14:textId="77777777" w:rsidTr="00A84E51">
        <w:tc>
          <w:tcPr>
            <w:tcW w:w="3000" w:type="dxa"/>
          </w:tcPr>
          <w:p w14:paraId="58BC0E43" w14:textId="77777777" w:rsidR="009162A6" w:rsidRDefault="009162A6" w:rsidP="00C35694">
            <w:pPr>
              <w:pStyle w:val="TableText"/>
              <w:kinsoku w:val="0"/>
              <w:textAlignment w:val="top"/>
              <w:rPr>
                <w:bCs/>
                <w:sz w:val="22"/>
                <w:szCs w:val="22"/>
              </w:rPr>
            </w:pPr>
            <w:r>
              <w:rPr>
                <w:bCs/>
                <w:sz w:val="22"/>
                <w:szCs w:val="22"/>
              </w:rPr>
              <w:t>hh3cPosSonetFlagJ0</w:t>
            </w:r>
          </w:p>
          <w:p w14:paraId="417C0E8F"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7)</w:t>
            </w:r>
          </w:p>
        </w:tc>
        <w:tc>
          <w:tcPr>
            <w:tcW w:w="1440" w:type="dxa"/>
          </w:tcPr>
          <w:p w14:paraId="4F476535" w14:textId="77777777" w:rsidR="009162A6" w:rsidRPr="00822CDE" w:rsidRDefault="009162A6" w:rsidP="00C35694">
            <w:pPr>
              <w:pStyle w:val="TableText"/>
              <w:kinsoku w:val="0"/>
              <w:textAlignment w:val="top"/>
            </w:pPr>
            <w:r>
              <w:t>read-write</w:t>
            </w:r>
          </w:p>
        </w:tc>
        <w:tc>
          <w:tcPr>
            <w:tcW w:w="1000" w:type="dxa"/>
          </w:tcPr>
          <w:p w14:paraId="01027341" w14:textId="77777777" w:rsidR="009162A6" w:rsidRPr="00822CDE" w:rsidRDefault="009162A6" w:rsidP="00C35694">
            <w:pPr>
              <w:pStyle w:val="TableText"/>
              <w:kinsoku w:val="0"/>
              <w:textAlignment w:val="top"/>
            </w:pPr>
            <w:r>
              <w:rPr>
                <w:rFonts w:hint="eastAsia"/>
              </w:rPr>
              <w:t>Current</w:t>
            </w:r>
          </w:p>
        </w:tc>
        <w:tc>
          <w:tcPr>
            <w:tcW w:w="2880" w:type="dxa"/>
          </w:tcPr>
          <w:p w14:paraId="560C45A6" w14:textId="77777777" w:rsidR="009162A6" w:rsidRPr="00822CDE" w:rsidRDefault="009162A6" w:rsidP="00C35694">
            <w:pPr>
              <w:pStyle w:val="TableText"/>
              <w:kinsoku w:val="0"/>
              <w:textAlignment w:val="top"/>
            </w:pPr>
            <w:r>
              <w:rPr>
                <w:rFonts w:hint="eastAsia"/>
              </w:rPr>
              <w:t>The default value is 1</w:t>
            </w:r>
          </w:p>
        </w:tc>
      </w:tr>
      <w:tr w:rsidR="009162A6" w:rsidRPr="00663EC5" w14:paraId="3FF3200F" w14:textId="77777777" w:rsidTr="00A84E51">
        <w:tc>
          <w:tcPr>
            <w:tcW w:w="3000" w:type="dxa"/>
          </w:tcPr>
          <w:p w14:paraId="2EC77B9C" w14:textId="77777777" w:rsidR="009162A6" w:rsidRDefault="009162A6" w:rsidP="00C35694">
            <w:pPr>
              <w:pStyle w:val="TableText"/>
              <w:kinsoku w:val="0"/>
              <w:textAlignment w:val="top"/>
              <w:rPr>
                <w:bCs/>
                <w:sz w:val="22"/>
                <w:szCs w:val="22"/>
              </w:rPr>
            </w:pPr>
            <w:r>
              <w:rPr>
                <w:bCs/>
                <w:sz w:val="22"/>
                <w:szCs w:val="22"/>
              </w:rPr>
              <w:t>hh3cPosSonetFlagJ1</w:t>
            </w:r>
          </w:p>
          <w:p w14:paraId="35DDCCF7"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8)</w:t>
            </w:r>
          </w:p>
        </w:tc>
        <w:tc>
          <w:tcPr>
            <w:tcW w:w="1440" w:type="dxa"/>
          </w:tcPr>
          <w:p w14:paraId="190CE98A" w14:textId="77777777" w:rsidR="009162A6" w:rsidRPr="00822CDE" w:rsidRDefault="009162A6" w:rsidP="00C35694">
            <w:pPr>
              <w:pStyle w:val="TableText"/>
              <w:kinsoku w:val="0"/>
              <w:textAlignment w:val="top"/>
            </w:pPr>
            <w:r>
              <w:t>read-write</w:t>
            </w:r>
          </w:p>
        </w:tc>
        <w:tc>
          <w:tcPr>
            <w:tcW w:w="1000" w:type="dxa"/>
          </w:tcPr>
          <w:p w14:paraId="1F680364" w14:textId="77777777" w:rsidR="009162A6" w:rsidRPr="00822CDE" w:rsidRDefault="009162A6" w:rsidP="00C35694">
            <w:pPr>
              <w:pStyle w:val="TableText"/>
              <w:kinsoku w:val="0"/>
              <w:textAlignment w:val="top"/>
            </w:pPr>
            <w:r>
              <w:rPr>
                <w:rFonts w:hint="eastAsia"/>
              </w:rPr>
              <w:t>Current</w:t>
            </w:r>
          </w:p>
        </w:tc>
        <w:tc>
          <w:tcPr>
            <w:tcW w:w="2880" w:type="dxa"/>
          </w:tcPr>
          <w:p w14:paraId="7456C5E7" w14:textId="77777777" w:rsidR="009162A6" w:rsidRPr="00822CDE" w:rsidRDefault="009162A6" w:rsidP="00C35694">
            <w:pPr>
              <w:pStyle w:val="TableText"/>
              <w:kinsoku w:val="0"/>
              <w:textAlignment w:val="top"/>
            </w:pPr>
            <w:r>
              <w:t>As per MIB</w:t>
            </w:r>
          </w:p>
        </w:tc>
      </w:tr>
      <w:tr w:rsidR="009162A6" w:rsidRPr="00822CDE" w14:paraId="24111973" w14:textId="77777777" w:rsidTr="00A84E51">
        <w:tc>
          <w:tcPr>
            <w:tcW w:w="3000" w:type="dxa"/>
          </w:tcPr>
          <w:p w14:paraId="6D21C413" w14:textId="77777777" w:rsidR="009162A6" w:rsidRDefault="009162A6" w:rsidP="00C35694">
            <w:pPr>
              <w:pStyle w:val="TableText"/>
              <w:kinsoku w:val="0"/>
              <w:textAlignment w:val="top"/>
              <w:rPr>
                <w:bCs/>
                <w:sz w:val="22"/>
                <w:szCs w:val="22"/>
              </w:rPr>
            </w:pPr>
            <w:r>
              <w:rPr>
                <w:bCs/>
                <w:sz w:val="22"/>
                <w:szCs w:val="22"/>
              </w:rPr>
              <w:t>hh3cPosFlagC2</w:t>
            </w:r>
          </w:p>
          <w:p w14:paraId="436C0AEF"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9)</w:t>
            </w:r>
          </w:p>
        </w:tc>
        <w:tc>
          <w:tcPr>
            <w:tcW w:w="1440" w:type="dxa"/>
          </w:tcPr>
          <w:p w14:paraId="22EC3A62" w14:textId="77777777" w:rsidR="009162A6" w:rsidRPr="00822CDE" w:rsidRDefault="009162A6" w:rsidP="00C35694">
            <w:pPr>
              <w:pStyle w:val="TableText"/>
              <w:kinsoku w:val="0"/>
              <w:textAlignment w:val="top"/>
            </w:pPr>
            <w:r>
              <w:t>read-write</w:t>
            </w:r>
          </w:p>
        </w:tc>
        <w:tc>
          <w:tcPr>
            <w:tcW w:w="1000" w:type="dxa"/>
          </w:tcPr>
          <w:p w14:paraId="5B8886FC" w14:textId="77777777" w:rsidR="009162A6" w:rsidRPr="00822CDE" w:rsidRDefault="009162A6" w:rsidP="00C35694">
            <w:pPr>
              <w:pStyle w:val="TableText"/>
              <w:kinsoku w:val="0"/>
              <w:textAlignment w:val="top"/>
            </w:pPr>
            <w:r>
              <w:rPr>
                <w:rFonts w:hint="eastAsia"/>
              </w:rPr>
              <w:t>Current</w:t>
            </w:r>
          </w:p>
        </w:tc>
        <w:tc>
          <w:tcPr>
            <w:tcW w:w="2880" w:type="dxa"/>
          </w:tcPr>
          <w:p w14:paraId="1FAF5308" w14:textId="77777777" w:rsidR="009162A6" w:rsidRPr="00822CDE" w:rsidRDefault="009162A6" w:rsidP="00C35694">
            <w:pPr>
              <w:pStyle w:val="TableText"/>
              <w:kinsoku w:val="0"/>
              <w:textAlignment w:val="top"/>
            </w:pPr>
            <w:r>
              <w:t>As per MIB</w:t>
            </w:r>
          </w:p>
        </w:tc>
      </w:tr>
      <w:tr w:rsidR="009162A6" w:rsidRPr="00822CDE" w14:paraId="6E9A3992" w14:textId="77777777" w:rsidTr="00A84E51">
        <w:tc>
          <w:tcPr>
            <w:tcW w:w="3000" w:type="dxa"/>
          </w:tcPr>
          <w:p w14:paraId="3F0A0574" w14:textId="77777777" w:rsidR="009162A6" w:rsidRDefault="009162A6" w:rsidP="00C35694">
            <w:pPr>
              <w:pStyle w:val="TableText"/>
              <w:kinsoku w:val="0"/>
              <w:textAlignment w:val="top"/>
              <w:rPr>
                <w:bCs/>
                <w:sz w:val="22"/>
                <w:szCs w:val="22"/>
              </w:rPr>
            </w:pPr>
            <w:r>
              <w:rPr>
                <w:bCs/>
                <w:sz w:val="22"/>
                <w:szCs w:val="22"/>
              </w:rPr>
              <w:t>hh3cPosFrameType</w:t>
            </w:r>
          </w:p>
          <w:p w14:paraId="7E800136"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1.3.6.1.4.1.25506.2.19.1.1.1.1</w:t>
            </w:r>
            <w:r>
              <w:rPr>
                <w:rFonts w:cs="Helvetica"/>
                <w:kern w:val="2"/>
              </w:rPr>
              <w:t>0)</w:t>
            </w:r>
          </w:p>
        </w:tc>
        <w:tc>
          <w:tcPr>
            <w:tcW w:w="1440" w:type="dxa"/>
          </w:tcPr>
          <w:p w14:paraId="0FBB7F2A" w14:textId="77777777" w:rsidR="009162A6" w:rsidRPr="00822CDE" w:rsidRDefault="009162A6" w:rsidP="00C35694">
            <w:pPr>
              <w:pStyle w:val="TableText"/>
              <w:kinsoku w:val="0"/>
              <w:textAlignment w:val="top"/>
            </w:pPr>
            <w:r>
              <w:t>read-write</w:t>
            </w:r>
          </w:p>
        </w:tc>
        <w:tc>
          <w:tcPr>
            <w:tcW w:w="1000" w:type="dxa"/>
          </w:tcPr>
          <w:p w14:paraId="270A1C31" w14:textId="77777777" w:rsidR="009162A6" w:rsidRPr="00822CDE" w:rsidRDefault="009162A6" w:rsidP="00C35694">
            <w:pPr>
              <w:pStyle w:val="TableText"/>
              <w:kinsoku w:val="0"/>
              <w:textAlignment w:val="top"/>
            </w:pPr>
            <w:r>
              <w:rPr>
                <w:rFonts w:hint="eastAsia"/>
              </w:rPr>
              <w:t>Current</w:t>
            </w:r>
          </w:p>
        </w:tc>
        <w:tc>
          <w:tcPr>
            <w:tcW w:w="2880" w:type="dxa"/>
          </w:tcPr>
          <w:p w14:paraId="49E8448A" w14:textId="77777777" w:rsidR="009162A6" w:rsidRPr="00822CDE" w:rsidRDefault="009A278D" w:rsidP="00C35694">
            <w:pPr>
              <w:pStyle w:val="TableText"/>
              <w:kinsoku w:val="0"/>
              <w:textAlignment w:val="top"/>
            </w:pPr>
            <w:r>
              <w:t>C</w:t>
            </w:r>
            <w:r>
              <w:rPr>
                <w:rFonts w:hint="eastAsia"/>
              </w:rPr>
              <w:t xml:space="preserve">hange </w:t>
            </w:r>
            <w:r w:rsidRPr="00A84E51">
              <w:t>hh3cPosSdhFlagJ0/ hh3cPosSonetFlagJ0/ hh3cPosSdhFlagJ1/ hh3cPosSonetFlagJ1 to default value when this object changes,</w:t>
            </w:r>
            <w:r w:rsidRPr="00010C52">
              <w:t xml:space="preserve"> and only support POS physical port</w:t>
            </w:r>
            <w:r w:rsidRPr="00A84E51">
              <w:t>.</w:t>
            </w:r>
          </w:p>
        </w:tc>
      </w:tr>
      <w:tr w:rsidR="009162A6" w:rsidRPr="00822CDE" w14:paraId="08A3DD5C" w14:textId="77777777" w:rsidTr="00A84E51">
        <w:tc>
          <w:tcPr>
            <w:tcW w:w="3000" w:type="dxa"/>
          </w:tcPr>
          <w:p w14:paraId="2D9F9545" w14:textId="77777777" w:rsidR="009162A6" w:rsidRDefault="009162A6" w:rsidP="00C35694">
            <w:pPr>
              <w:pStyle w:val="TableText"/>
              <w:kinsoku w:val="0"/>
              <w:textAlignment w:val="top"/>
              <w:rPr>
                <w:bCs/>
                <w:sz w:val="22"/>
                <w:szCs w:val="22"/>
              </w:rPr>
            </w:pPr>
            <w:r>
              <w:rPr>
                <w:bCs/>
                <w:sz w:val="22"/>
                <w:szCs w:val="22"/>
              </w:rPr>
              <w:t>hh3cPosBindVlanId</w:t>
            </w:r>
          </w:p>
          <w:p w14:paraId="5E2E3C06"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1.3.6.1.4.1.25506.2.19.1.1.1.1</w:t>
            </w:r>
            <w:r>
              <w:rPr>
                <w:rFonts w:cs="Helvetica"/>
                <w:kern w:val="2"/>
              </w:rPr>
              <w:t>1)</w:t>
            </w:r>
          </w:p>
        </w:tc>
        <w:tc>
          <w:tcPr>
            <w:tcW w:w="1440" w:type="dxa"/>
          </w:tcPr>
          <w:p w14:paraId="2EC1A8B8" w14:textId="77777777" w:rsidR="009162A6" w:rsidRPr="00822CDE" w:rsidRDefault="009162A6" w:rsidP="00C35694">
            <w:pPr>
              <w:pStyle w:val="TableText"/>
              <w:kinsoku w:val="0"/>
              <w:textAlignment w:val="top"/>
            </w:pPr>
            <w:r>
              <w:t>read-write</w:t>
            </w:r>
          </w:p>
        </w:tc>
        <w:tc>
          <w:tcPr>
            <w:tcW w:w="1000" w:type="dxa"/>
          </w:tcPr>
          <w:p w14:paraId="56725BF5" w14:textId="77777777" w:rsidR="009162A6" w:rsidRPr="00822CDE" w:rsidRDefault="009162A6" w:rsidP="00C35694">
            <w:pPr>
              <w:pStyle w:val="TableText"/>
              <w:kinsoku w:val="0"/>
              <w:textAlignment w:val="top"/>
            </w:pPr>
            <w:r>
              <w:rPr>
                <w:rFonts w:hint="eastAsia"/>
              </w:rPr>
              <w:t>Current</w:t>
            </w:r>
          </w:p>
        </w:tc>
        <w:tc>
          <w:tcPr>
            <w:tcW w:w="2880" w:type="dxa"/>
          </w:tcPr>
          <w:p w14:paraId="7C3E99EC" w14:textId="77777777" w:rsidR="009162A6" w:rsidRPr="00822CDE" w:rsidRDefault="009162A6" w:rsidP="00C35694">
            <w:pPr>
              <w:pStyle w:val="TableText"/>
              <w:kinsoku w:val="0"/>
              <w:textAlignment w:val="top"/>
            </w:pPr>
            <w:r>
              <w:t>Not supported</w:t>
            </w:r>
            <w:r>
              <w:rPr>
                <w:rFonts w:hint="eastAsia"/>
              </w:rPr>
              <w:t xml:space="preserve">. </w:t>
            </w:r>
            <w:r>
              <w:t>T</w:t>
            </w:r>
            <w:r>
              <w:rPr>
                <w:rFonts w:hint="eastAsia"/>
              </w:rPr>
              <w:t>he value is always 0.</w:t>
            </w:r>
          </w:p>
        </w:tc>
      </w:tr>
      <w:tr w:rsidR="009162A6" w:rsidRPr="00822CDE" w14:paraId="00F6D81C" w14:textId="77777777" w:rsidTr="00A84E51">
        <w:tc>
          <w:tcPr>
            <w:tcW w:w="3000" w:type="dxa"/>
          </w:tcPr>
          <w:p w14:paraId="116FD82F" w14:textId="77777777" w:rsidR="009162A6" w:rsidRDefault="009162A6" w:rsidP="00C35694">
            <w:pPr>
              <w:pStyle w:val="TableText"/>
              <w:kinsoku w:val="0"/>
              <w:textAlignment w:val="top"/>
              <w:rPr>
                <w:bCs/>
                <w:sz w:val="22"/>
                <w:szCs w:val="22"/>
              </w:rPr>
            </w:pPr>
            <w:r>
              <w:rPr>
                <w:bCs/>
                <w:sz w:val="22"/>
                <w:szCs w:val="22"/>
              </w:rPr>
              <w:t>hh3cPosEncapsulation</w:t>
            </w:r>
          </w:p>
          <w:p w14:paraId="0AC53AAD"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1.3.6.1.4.1.25506.2.19.1.1.1.1</w:t>
            </w:r>
            <w:r>
              <w:rPr>
                <w:rFonts w:cs="Helvetica"/>
                <w:kern w:val="2"/>
              </w:rPr>
              <w:t>2)</w:t>
            </w:r>
          </w:p>
        </w:tc>
        <w:tc>
          <w:tcPr>
            <w:tcW w:w="1440" w:type="dxa"/>
          </w:tcPr>
          <w:p w14:paraId="4B68A9C8" w14:textId="77777777" w:rsidR="009162A6" w:rsidRPr="00822CDE" w:rsidRDefault="009162A6" w:rsidP="00C35694">
            <w:pPr>
              <w:pStyle w:val="TableText"/>
              <w:kinsoku w:val="0"/>
              <w:textAlignment w:val="top"/>
            </w:pPr>
            <w:r>
              <w:t>read-write</w:t>
            </w:r>
          </w:p>
        </w:tc>
        <w:tc>
          <w:tcPr>
            <w:tcW w:w="1000" w:type="dxa"/>
          </w:tcPr>
          <w:p w14:paraId="09463A92" w14:textId="77777777" w:rsidR="009162A6" w:rsidRPr="00822CDE" w:rsidRDefault="009162A6" w:rsidP="00C35694">
            <w:pPr>
              <w:pStyle w:val="TableText"/>
              <w:kinsoku w:val="0"/>
              <w:textAlignment w:val="top"/>
            </w:pPr>
            <w:r>
              <w:rPr>
                <w:rFonts w:hint="eastAsia"/>
              </w:rPr>
              <w:t>Current</w:t>
            </w:r>
          </w:p>
        </w:tc>
        <w:tc>
          <w:tcPr>
            <w:tcW w:w="2880" w:type="dxa"/>
          </w:tcPr>
          <w:p w14:paraId="6641AF81" w14:textId="77777777" w:rsidR="009162A6" w:rsidRPr="00822CDE" w:rsidRDefault="009162A6" w:rsidP="00C35694">
            <w:pPr>
              <w:pStyle w:val="TableText"/>
              <w:kinsoku w:val="0"/>
              <w:textAlignment w:val="top"/>
            </w:pPr>
            <w:r>
              <w:t>As per MIB</w:t>
            </w:r>
          </w:p>
        </w:tc>
      </w:tr>
      <w:tr w:rsidR="009162A6" w:rsidRPr="00822CDE" w14:paraId="4F50B82B" w14:textId="77777777" w:rsidTr="00A84E51">
        <w:tc>
          <w:tcPr>
            <w:tcW w:w="3000" w:type="dxa"/>
          </w:tcPr>
          <w:p w14:paraId="18CD6166" w14:textId="77777777" w:rsidR="009162A6" w:rsidRDefault="009162A6" w:rsidP="00C35694">
            <w:pPr>
              <w:pStyle w:val="TableText"/>
              <w:kinsoku w:val="0"/>
              <w:textAlignment w:val="top"/>
              <w:rPr>
                <w:bCs/>
                <w:sz w:val="22"/>
                <w:szCs w:val="22"/>
              </w:rPr>
            </w:pPr>
            <w:r>
              <w:rPr>
                <w:bCs/>
                <w:sz w:val="22"/>
                <w:szCs w:val="22"/>
              </w:rPr>
              <w:t>hh3cPoskeepaliveTimeout</w:t>
            </w:r>
          </w:p>
          <w:p w14:paraId="1A1E3484"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1.3.6.1.4.1.25506.2.19.1.1.1.1</w:t>
            </w:r>
            <w:r>
              <w:rPr>
                <w:rFonts w:cs="Helvetica"/>
                <w:kern w:val="2"/>
              </w:rPr>
              <w:t>3)</w:t>
            </w:r>
          </w:p>
        </w:tc>
        <w:tc>
          <w:tcPr>
            <w:tcW w:w="1440" w:type="dxa"/>
          </w:tcPr>
          <w:p w14:paraId="13D15C3F" w14:textId="77777777" w:rsidR="009162A6" w:rsidRPr="00822CDE" w:rsidRDefault="009162A6" w:rsidP="00C35694">
            <w:pPr>
              <w:pStyle w:val="TableText"/>
              <w:kinsoku w:val="0"/>
              <w:textAlignment w:val="top"/>
            </w:pPr>
            <w:r>
              <w:t>read-write</w:t>
            </w:r>
          </w:p>
        </w:tc>
        <w:tc>
          <w:tcPr>
            <w:tcW w:w="1000" w:type="dxa"/>
          </w:tcPr>
          <w:p w14:paraId="61CCA621" w14:textId="77777777" w:rsidR="009162A6" w:rsidRPr="00822CDE" w:rsidRDefault="009162A6" w:rsidP="00C35694">
            <w:pPr>
              <w:pStyle w:val="TableText"/>
              <w:kinsoku w:val="0"/>
              <w:textAlignment w:val="top"/>
            </w:pPr>
            <w:r>
              <w:rPr>
                <w:rFonts w:hint="eastAsia"/>
              </w:rPr>
              <w:t>Current</w:t>
            </w:r>
          </w:p>
        </w:tc>
        <w:tc>
          <w:tcPr>
            <w:tcW w:w="2880" w:type="dxa"/>
          </w:tcPr>
          <w:p w14:paraId="030E1BE4" w14:textId="77777777" w:rsidR="009162A6" w:rsidRPr="00822CDE" w:rsidRDefault="009162A6" w:rsidP="00C35694">
            <w:pPr>
              <w:pStyle w:val="TableText"/>
              <w:kinsoku w:val="0"/>
              <w:textAlignment w:val="top"/>
            </w:pPr>
            <w:r>
              <w:t>T</w:t>
            </w:r>
            <w:r>
              <w:rPr>
                <w:rFonts w:hint="eastAsia"/>
              </w:rPr>
              <w:t>he default value is 10.</w:t>
            </w:r>
          </w:p>
        </w:tc>
      </w:tr>
      <w:tr w:rsidR="009162A6" w:rsidRPr="00822CDE" w14:paraId="52AC71B1" w14:textId="77777777" w:rsidTr="00A84E51">
        <w:tc>
          <w:tcPr>
            <w:tcW w:w="3000" w:type="dxa"/>
          </w:tcPr>
          <w:p w14:paraId="66B62841" w14:textId="77777777" w:rsidR="009162A6" w:rsidRDefault="009162A6" w:rsidP="00C35694">
            <w:pPr>
              <w:pStyle w:val="TableText"/>
              <w:kinsoku w:val="0"/>
              <w:textAlignment w:val="top"/>
              <w:rPr>
                <w:bCs/>
                <w:sz w:val="22"/>
                <w:szCs w:val="22"/>
              </w:rPr>
            </w:pPr>
            <w:r>
              <w:rPr>
                <w:bCs/>
                <w:sz w:val="22"/>
                <w:szCs w:val="22"/>
              </w:rPr>
              <w:t>hh3cPosBERthresholdSF</w:t>
            </w:r>
          </w:p>
          <w:p w14:paraId="75334643"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1.3.6.1.4.1.25506.2.19.1.1.1.1</w:t>
            </w:r>
            <w:r>
              <w:rPr>
                <w:rFonts w:cs="Helvetica"/>
                <w:kern w:val="2"/>
              </w:rPr>
              <w:t>4)</w:t>
            </w:r>
          </w:p>
        </w:tc>
        <w:tc>
          <w:tcPr>
            <w:tcW w:w="1440" w:type="dxa"/>
          </w:tcPr>
          <w:p w14:paraId="4B1B73D2" w14:textId="77777777" w:rsidR="009162A6" w:rsidRPr="00822CDE" w:rsidRDefault="009162A6" w:rsidP="00C35694">
            <w:pPr>
              <w:pStyle w:val="TableText"/>
              <w:kinsoku w:val="0"/>
              <w:textAlignment w:val="top"/>
            </w:pPr>
            <w:r>
              <w:t>read-write</w:t>
            </w:r>
          </w:p>
        </w:tc>
        <w:tc>
          <w:tcPr>
            <w:tcW w:w="1000" w:type="dxa"/>
          </w:tcPr>
          <w:p w14:paraId="77372650" w14:textId="77777777" w:rsidR="009162A6" w:rsidRPr="00822CDE" w:rsidRDefault="009162A6" w:rsidP="00C35694">
            <w:pPr>
              <w:pStyle w:val="TableText"/>
              <w:kinsoku w:val="0"/>
              <w:textAlignment w:val="top"/>
            </w:pPr>
            <w:r>
              <w:rPr>
                <w:rFonts w:hint="eastAsia"/>
              </w:rPr>
              <w:t>Current</w:t>
            </w:r>
          </w:p>
        </w:tc>
        <w:tc>
          <w:tcPr>
            <w:tcW w:w="2880" w:type="dxa"/>
          </w:tcPr>
          <w:p w14:paraId="19C5C1E7" w14:textId="77777777" w:rsidR="009162A6" w:rsidRPr="00822CDE" w:rsidRDefault="009162A6" w:rsidP="00C35694">
            <w:pPr>
              <w:pStyle w:val="TableText"/>
              <w:kinsoku w:val="0"/>
              <w:textAlignment w:val="top"/>
            </w:pPr>
            <w:r>
              <w:t>Not supported</w:t>
            </w:r>
          </w:p>
        </w:tc>
      </w:tr>
      <w:tr w:rsidR="009162A6" w:rsidRPr="00822CDE" w14:paraId="5668C6C6" w14:textId="77777777" w:rsidTr="00A84E51">
        <w:tc>
          <w:tcPr>
            <w:tcW w:w="3000" w:type="dxa"/>
          </w:tcPr>
          <w:p w14:paraId="3C9264AC" w14:textId="77777777" w:rsidR="009162A6" w:rsidRDefault="009162A6" w:rsidP="00C35694">
            <w:pPr>
              <w:pStyle w:val="TableText"/>
              <w:kinsoku w:val="0"/>
              <w:textAlignment w:val="top"/>
              <w:rPr>
                <w:bCs/>
                <w:sz w:val="22"/>
                <w:szCs w:val="22"/>
              </w:rPr>
            </w:pPr>
            <w:r>
              <w:rPr>
                <w:bCs/>
                <w:sz w:val="22"/>
                <w:szCs w:val="22"/>
              </w:rPr>
              <w:t>hh3cPosBERthresholdSD</w:t>
            </w:r>
          </w:p>
          <w:p w14:paraId="572CFE5D"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1.3.6.1.4.1.25506.2.19.1.1.1.1</w:t>
            </w:r>
            <w:r>
              <w:rPr>
                <w:rFonts w:cs="Helvetica"/>
                <w:kern w:val="2"/>
              </w:rPr>
              <w:t>5)</w:t>
            </w:r>
          </w:p>
        </w:tc>
        <w:tc>
          <w:tcPr>
            <w:tcW w:w="1440" w:type="dxa"/>
          </w:tcPr>
          <w:p w14:paraId="7427147E" w14:textId="77777777" w:rsidR="009162A6" w:rsidRPr="00822CDE" w:rsidRDefault="009162A6" w:rsidP="00C35694">
            <w:pPr>
              <w:pStyle w:val="TableText"/>
              <w:kinsoku w:val="0"/>
              <w:textAlignment w:val="top"/>
            </w:pPr>
            <w:r>
              <w:t>read-write</w:t>
            </w:r>
          </w:p>
        </w:tc>
        <w:tc>
          <w:tcPr>
            <w:tcW w:w="1000" w:type="dxa"/>
          </w:tcPr>
          <w:p w14:paraId="1A4A1665" w14:textId="77777777" w:rsidR="009162A6" w:rsidRPr="00822CDE" w:rsidRDefault="009162A6" w:rsidP="00C35694">
            <w:pPr>
              <w:pStyle w:val="TableText"/>
              <w:kinsoku w:val="0"/>
              <w:textAlignment w:val="top"/>
            </w:pPr>
            <w:r>
              <w:rPr>
                <w:rFonts w:hint="eastAsia"/>
              </w:rPr>
              <w:t>Current</w:t>
            </w:r>
          </w:p>
        </w:tc>
        <w:tc>
          <w:tcPr>
            <w:tcW w:w="2880" w:type="dxa"/>
          </w:tcPr>
          <w:p w14:paraId="2749D478" w14:textId="77777777" w:rsidR="009162A6" w:rsidRPr="00822CDE" w:rsidRDefault="009162A6" w:rsidP="00C35694">
            <w:pPr>
              <w:pStyle w:val="TableText"/>
              <w:kinsoku w:val="0"/>
              <w:textAlignment w:val="top"/>
            </w:pPr>
            <w:r>
              <w:t>Not supported</w:t>
            </w:r>
          </w:p>
        </w:tc>
      </w:tr>
      <w:tr w:rsidR="009162A6" w:rsidRPr="00822CDE" w14:paraId="00368DA1" w14:textId="77777777" w:rsidTr="00A84E51">
        <w:tc>
          <w:tcPr>
            <w:tcW w:w="3000" w:type="dxa"/>
          </w:tcPr>
          <w:p w14:paraId="0C9E8934" w14:textId="77777777" w:rsidR="009162A6" w:rsidRDefault="009162A6" w:rsidP="00C35694">
            <w:pPr>
              <w:pStyle w:val="TableText"/>
              <w:kinsoku w:val="0"/>
              <w:textAlignment w:val="top"/>
              <w:rPr>
                <w:bCs/>
                <w:sz w:val="22"/>
                <w:szCs w:val="22"/>
              </w:rPr>
            </w:pPr>
            <w:r>
              <w:rPr>
                <w:bCs/>
                <w:sz w:val="22"/>
                <w:szCs w:val="22"/>
              </w:rPr>
              <w:t>hh3cPosB1Error</w:t>
            </w:r>
          </w:p>
          <w:p w14:paraId="39023940"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1.3.6.1.4.1.25506.2.19.1.1.1.1</w:t>
            </w:r>
            <w:r>
              <w:rPr>
                <w:rFonts w:cs="Helvetica"/>
                <w:kern w:val="2"/>
              </w:rPr>
              <w:t>6)</w:t>
            </w:r>
          </w:p>
        </w:tc>
        <w:tc>
          <w:tcPr>
            <w:tcW w:w="1440" w:type="dxa"/>
          </w:tcPr>
          <w:p w14:paraId="255B3048" w14:textId="77777777" w:rsidR="009162A6" w:rsidRPr="00822CDE" w:rsidRDefault="009162A6" w:rsidP="00C35694">
            <w:pPr>
              <w:pStyle w:val="TableText"/>
              <w:kinsoku w:val="0"/>
              <w:textAlignment w:val="top"/>
            </w:pPr>
            <w:r>
              <w:t>read-only</w:t>
            </w:r>
          </w:p>
        </w:tc>
        <w:tc>
          <w:tcPr>
            <w:tcW w:w="1000" w:type="dxa"/>
          </w:tcPr>
          <w:p w14:paraId="36580071" w14:textId="77777777" w:rsidR="009162A6" w:rsidRPr="00822CDE" w:rsidRDefault="009162A6" w:rsidP="00C35694">
            <w:pPr>
              <w:pStyle w:val="TableText"/>
              <w:kinsoku w:val="0"/>
              <w:textAlignment w:val="top"/>
            </w:pPr>
            <w:r>
              <w:rPr>
                <w:rFonts w:hint="eastAsia"/>
              </w:rPr>
              <w:t>No</w:t>
            </w:r>
          </w:p>
        </w:tc>
        <w:tc>
          <w:tcPr>
            <w:tcW w:w="2880" w:type="dxa"/>
          </w:tcPr>
          <w:p w14:paraId="6915B10F" w14:textId="77777777" w:rsidR="009162A6" w:rsidRPr="00822CDE" w:rsidRDefault="009162A6" w:rsidP="00C35694">
            <w:pPr>
              <w:pStyle w:val="TableText"/>
              <w:kinsoku w:val="0"/>
              <w:textAlignment w:val="top"/>
            </w:pPr>
            <w:r>
              <w:t>Not supported</w:t>
            </w:r>
            <w:r>
              <w:rPr>
                <w:rFonts w:hint="eastAsia"/>
              </w:rPr>
              <w:t xml:space="preserve">. </w:t>
            </w:r>
            <w:r>
              <w:t>T</w:t>
            </w:r>
            <w:r>
              <w:rPr>
                <w:rFonts w:hint="eastAsia"/>
              </w:rPr>
              <w:t>he value is always 0.</w:t>
            </w:r>
          </w:p>
        </w:tc>
      </w:tr>
      <w:tr w:rsidR="009162A6" w:rsidRPr="00822CDE" w14:paraId="637B5D7E" w14:textId="77777777" w:rsidTr="00A84E51">
        <w:tc>
          <w:tcPr>
            <w:tcW w:w="3000" w:type="dxa"/>
          </w:tcPr>
          <w:p w14:paraId="47E412A9" w14:textId="77777777" w:rsidR="009162A6" w:rsidRDefault="009162A6" w:rsidP="00C35694">
            <w:pPr>
              <w:pStyle w:val="TableText"/>
              <w:kinsoku w:val="0"/>
              <w:textAlignment w:val="top"/>
              <w:rPr>
                <w:bCs/>
                <w:sz w:val="22"/>
                <w:szCs w:val="22"/>
              </w:rPr>
            </w:pPr>
            <w:r>
              <w:rPr>
                <w:bCs/>
                <w:sz w:val="22"/>
                <w:szCs w:val="22"/>
              </w:rPr>
              <w:t>hh3cPosB2Error</w:t>
            </w:r>
          </w:p>
          <w:p w14:paraId="13ACA794"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1.3.6.1.4.1.25506.2.19.1.1.1.1</w:t>
            </w:r>
            <w:r>
              <w:rPr>
                <w:rFonts w:cs="Helvetica"/>
                <w:kern w:val="2"/>
              </w:rPr>
              <w:t>7)</w:t>
            </w:r>
          </w:p>
        </w:tc>
        <w:tc>
          <w:tcPr>
            <w:tcW w:w="1440" w:type="dxa"/>
          </w:tcPr>
          <w:p w14:paraId="61A593E2" w14:textId="77777777" w:rsidR="009162A6" w:rsidRPr="00822CDE" w:rsidRDefault="009162A6" w:rsidP="00C35694">
            <w:pPr>
              <w:pStyle w:val="TableText"/>
              <w:kinsoku w:val="0"/>
              <w:textAlignment w:val="top"/>
            </w:pPr>
            <w:r>
              <w:t>read-only</w:t>
            </w:r>
          </w:p>
        </w:tc>
        <w:tc>
          <w:tcPr>
            <w:tcW w:w="1000" w:type="dxa"/>
          </w:tcPr>
          <w:p w14:paraId="28272B01" w14:textId="77777777" w:rsidR="009162A6" w:rsidRPr="00822CDE" w:rsidRDefault="009162A6" w:rsidP="00C35694">
            <w:pPr>
              <w:pStyle w:val="TableText"/>
              <w:kinsoku w:val="0"/>
              <w:textAlignment w:val="top"/>
            </w:pPr>
            <w:r>
              <w:rPr>
                <w:rFonts w:hint="eastAsia"/>
              </w:rPr>
              <w:t>No</w:t>
            </w:r>
          </w:p>
        </w:tc>
        <w:tc>
          <w:tcPr>
            <w:tcW w:w="2880" w:type="dxa"/>
          </w:tcPr>
          <w:p w14:paraId="01A9A068" w14:textId="77777777" w:rsidR="009162A6" w:rsidRPr="00822CDE" w:rsidRDefault="009162A6" w:rsidP="00C35694">
            <w:pPr>
              <w:pStyle w:val="TableText"/>
              <w:kinsoku w:val="0"/>
              <w:textAlignment w:val="top"/>
            </w:pPr>
            <w:r>
              <w:t>Not supported</w:t>
            </w:r>
            <w:r>
              <w:rPr>
                <w:rFonts w:hint="eastAsia"/>
              </w:rPr>
              <w:t xml:space="preserve">. </w:t>
            </w:r>
            <w:r>
              <w:t>T</w:t>
            </w:r>
            <w:r>
              <w:rPr>
                <w:rFonts w:hint="eastAsia"/>
              </w:rPr>
              <w:t>he value is always 0.</w:t>
            </w:r>
          </w:p>
        </w:tc>
      </w:tr>
      <w:tr w:rsidR="009162A6" w:rsidRPr="00822CDE" w14:paraId="6A16CEE5" w14:textId="77777777" w:rsidTr="00A84E51">
        <w:tc>
          <w:tcPr>
            <w:tcW w:w="3000" w:type="dxa"/>
          </w:tcPr>
          <w:p w14:paraId="0EBE8EF5" w14:textId="77777777" w:rsidR="009162A6" w:rsidRDefault="009162A6" w:rsidP="00C35694">
            <w:pPr>
              <w:pStyle w:val="TableText"/>
              <w:kinsoku w:val="0"/>
              <w:textAlignment w:val="top"/>
              <w:rPr>
                <w:bCs/>
                <w:sz w:val="22"/>
                <w:szCs w:val="22"/>
              </w:rPr>
            </w:pPr>
            <w:r>
              <w:rPr>
                <w:bCs/>
                <w:sz w:val="22"/>
                <w:szCs w:val="22"/>
              </w:rPr>
              <w:t>hh3cPosB3Error</w:t>
            </w:r>
          </w:p>
          <w:p w14:paraId="3F7F0653"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1.3.6.1.4.1.25506.2.19.1.1.1.1</w:t>
            </w:r>
            <w:r>
              <w:rPr>
                <w:rFonts w:cs="Helvetica"/>
                <w:kern w:val="2"/>
              </w:rPr>
              <w:t>8)</w:t>
            </w:r>
          </w:p>
        </w:tc>
        <w:tc>
          <w:tcPr>
            <w:tcW w:w="1440" w:type="dxa"/>
          </w:tcPr>
          <w:p w14:paraId="07227646" w14:textId="77777777" w:rsidR="009162A6" w:rsidRPr="00822CDE" w:rsidRDefault="009162A6" w:rsidP="00C35694">
            <w:pPr>
              <w:pStyle w:val="TableText"/>
              <w:kinsoku w:val="0"/>
              <w:textAlignment w:val="top"/>
            </w:pPr>
            <w:r>
              <w:t>read-only</w:t>
            </w:r>
          </w:p>
        </w:tc>
        <w:tc>
          <w:tcPr>
            <w:tcW w:w="1000" w:type="dxa"/>
          </w:tcPr>
          <w:p w14:paraId="501FFFEB" w14:textId="77777777" w:rsidR="009162A6" w:rsidRPr="00822CDE" w:rsidRDefault="009162A6" w:rsidP="00C35694">
            <w:pPr>
              <w:pStyle w:val="TableText"/>
              <w:kinsoku w:val="0"/>
              <w:textAlignment w:val="top"/>
            </w:pPr>
            <w:r>
              <w:rPr>
                <w:rFonts w:hint="eastAsia"/>
              </w:rPr>
              <w:t>No</w:t>
            </w:r>
          </w:p>
        </w:tc>
        <w:tc>
          <w:tcPr>
            <w:tcW w:w="2880" w:type="dxa"/>
          </w:tcPr>
          <w:p w14:paraId="76A9C5D1" w14:textId="77777777" w:rsidR="009162A6" w:rsidRPr="00822CDE" w:rsidRDefault="009162A6" w:rsidP="00C35694">
            <w:pPr>
              <w:pStyle w:val="TableText"/>
              <w:kinsoku w:val="0"/>
              <w:textAlignment w:val="top"/>
            </w:pPr>
            <w:r>
              <w:t>Not supported</w:t>
            </w:r>
            <w:r>
              <w:rPr>
                <w:rFonts w:hint="eastAsia"/>
              </w:rPr>
              <w:t xml:space="preserve">. </w:t>
            </w:r>
            <w:r>
              <w:t>T</w:t>
            </w:r>
            <w:r>
              <w:rPr>
                <w:rFonts w:hint="eastAsia"/>
              </w:rPr>
              <w:t>he value is always 0.</w:t>
            </w:r>
          </w:p>
        </w:tc>
      </w:tr>
      <w:tr w:rsidR="009162A6" w:rsidRPr="00822CDE" w14:paraId="65485F69" w14:textId="77777777" w:rsidTr="00A84E51">
        <w:tc>
          <w:tcPr>
            <w:tcW w:w="3000" w:type="dxa"/>
          </w:tcPr>
          <w:p w14:paraId="080C1DA8" w14:textId="77777777" w:rsidR="009162A6" w:rsidRDefault="009162A6" w:rsidP="00C35694">
            <w:pPr>
              <w:pStyle w:val="TableText"/>
              <w:kinsoku w:val="0"/>
              <w:textAlignment w:val="top"/>
              <w:rPr>
                <w:bCs/>
                <w:sz w:val="22"/>
                <w:szCs w:val="22"/>
              </w:rPr>
            </w:pPr>
            <w:r>
              <w:rPr>
                <w:bCs/>
                <w:sz w:val="22"/>
                <w:szCs w:val="22"/>
              </w:rPr>
              <w:t>hh3cPosM1Error</w:t>
            </w:r>
          </w:p>
          <w:p w14:paraId="53DA702D"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1.3.6.1.4.1.25506.2.19.1.1.1.1</w:t>
            </w:r>
            <w:r>
              <w:rPr>
                <w:rFonts w:cs="Helvetica"/>
                <w:kern w:val="2"/>
              </w:rPr>
              <w:t>9)</w:t>
            </w:r>
          </w:p>
        </w:tc>
        <w:tc>
          <w:tcPr>
            <w:tcW w:w="1440" w:type="dxa"/>
          </w:tcPr>
          <w:p w14:paraId="7E0E4663" w14:textId="77777777" w:rsidR="009162A6" w:rsidRPr="00822CDE" w:rsidRDefault="009162A6" w:rsidP="00C35694">
            <w:pPr>
              <w:pStyle w:val="TableText"/>
              <w:kinsoku w:val="0"/>
              <w:textAlignment w:val="top"/>
            </w:pPr>
            <w:r>
              <w:t>read-only</w:t>
            </w:r>
          </w:p>
        </w:tc>
        <w:tc>
          <w:tcPr>
            <w:tcW w:w="1000" w:type="dxa"/>
          </w:tcPr>
          <w:p w14:paraId="04AF2E38" w14:textId="77777777" w:rsidR="009162A6" w:rsidRPr="00822CDE" w:rsidRDefault="009162A6" w:rsidP="00C35694">
            <w:pPr>
              <w:pStyle w:val="TableText"/>
              <w:kinsoku w:val="0"/>
              <w:textAlignment w:val="top"/>
            </w:pPr>
            <w:r>
              <w:rPr>
                <w:rFonts w:hint="eastAsia"/>
              </w:rPr>
              <w:t>No</w:t>
            </w:r>
          </w:p>
        </w:tc>
        <w:tc>
          <w:tcPr>
            <w:tcW w:w="2880" w:type="dxa"/>
          </w:tcPr>
          <w:p w14:paraId="4F8CBD56" w14:textId="77777777" w:rsidR="009162A6" w:rsidRPr="00822CDE" w:rsidRDefault="009162A6" w:rsidP="00C35694">
            <w:pPr>
              <w:pStyle w:val="TableText"/>
              <w:kinsoku w:val="0"/>
              <w:textAlignment w:val="top"/>
            </w:pPr>
            <w:r>
              <w:t>Not supported</w:t>
            </w:r>
            <w:r>
              <w:rPr>
                <w:rFonts w:hint="eastAsia"/>
              </w:rPr>
              <w:t xml:space="preserve">. </w:t>
            </w:r>
            <w:r>
              <w:t>T</w:t>
            </w:r>
            <w:r>
              <w:rPr>
                <w:rFonts w:hint="eastAsia"/>
              </w:rPr>
              <w:t>he value is always 0.</w:t>
            </w:r>
          </w:p>
        </w:tc>
      </w:tr>
      <w:tr w:rsidR="009162A6" w:rsidRPr="00822CDE" w14:paraId="5D88428C" w14:textId="77777777" w:rsidTr="00A84E51">
        <w:tc>
          <w:tcPr>
            <w:tcW w:w="3000" w:type="dxa"/>
          </w:tcPr>
          <w:p w14:paraId="248130D0" w14:textId="77777777" w:rsidR="009162A6" w:rsidRDefault="009162A6" w:rsidP="00C35694">
            <w:pPr>
              <w:pStyle w:val="TableText"/>
              <w:kinsoku w:val="0"/>
              <w:textAlignment w:val="top"/>
              <w:rPr>
                <w:bCs/>
                <w:sz w:val="22"/>
                <w:szCs w:val="22"/>
              </w:rPr>
            </w:pPr>
            <w:r>
              <w:rPr>
                <w:bCs/>
                <w:sz w:val="22"/>
                <w:szCs w:val="22"/>
              </w:rPr>
              <w:t>hh3cPosG1Error</w:t>
            </w:r>
          </w:p>
          <w:p w14:paraId="0B3A6419"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20)</w:t>
            </w:r>
          </w:p>
        </w:tc>
        <w:tc>
          <w:tcPr>
            <w:tcW w:w="1440" w:type="dxa"/>
          </w:tcPr>
          <w:p w14:paraId="5A1EBFF6" w14:textId="77777777" w:rsidR="009162A6" w:rsidRPr="00822CDE" w:rsidRDefault="009162A6" w:rsidP="00C35694">
            <w:pPr>
              <w:pStyle w:val="TableText"/>
              <w:kinsoku w:val="0"/>
              <w:textAlignment w:val="top"/>
            </w:pPr>
            <w:r>
              <w:t>read-only</w:t>
            </w:r>
          </w:p>
        </w:tc>
        <w:tc>
          <w:tcPr>
            <w:tcW w:w="1000" w:type="dxa"/>
          </w:tcPr>
          <w:p w14:paraId="68B73900" w14:textId="77777777" w:rsidR="009162A6" w:rsidRPr="00822CDE" w:rsidRDefault="009162A6" w:rsidP="00C35694">
            <w:pPr>
              <w:pStyle w:val="TableText"/>
              <w:kinsoku w:val="0"/>
              <w:textAlignment w:val="top"/>
            </w:pPr>
            <w:r>
              <w:rPr>
                <w:rFonts w:hint="eastAsia"/>
              </w:rPr>
              <w:t>No</w:t>
            </w:r>
          </w:p>
        </w:tc>
        <w:tc>
          <w:tcPr>
            <w:tcW w:w="2880" w:type="dxa"/>
          </w:tcPr>
          <w:p w14:paraId="58129FC6" w14:textId="77777777" w:rsidR="009162A6" w:rsidRPr="00822CDE" w:rsidRDefault="009162A6" w:rsidP="00C35694">
            <w:pPr>
              <w:pStyle w:val="TableText"/>
              <w:kinsoku w:val="0"/>
              <w:textAlignment w:val="top"/>
            </w:pPr>
            <w:r>
              <w:t>Not supported</w:t>
            </w:r>
            <w:r>
              <w:rPr>
                <w:rFonts w:hint="eastAsia"/>
              </w:rPr>
              <w:t xml:space="preserve">. </w:t>
            </w:r>
            <w:r>
              <w:t>T</w:t>
            </w:r>
            <w:r>
              <w:rPr>
                <w:rFonts w:hint="eastAsia"/>
              </w:rPr>
              <w:t>her value is always 0.</w:t>
            </w:r>
          </w:p>
        </w:tc>
      </w:tr>
      <w:tr w:rsidR="009162A6" w:rsidRPr="00822CDE" w14:paraId="6BE0E6A9" w14:textId="77777777" w:rsidTr="00A84E51">
        <w:tc>
          <w:tcPr>
            <w:tcW w:w="3000" w:type="dxa"/>
          </w:tcPr>
          <w:p w14:paraId="4F6DE9F9" w14:textId="77777777" w:rsidR="009162A6" w:rsidRDefault="009162A6" w:rsidP="00C35694">
            <w:pPr>
              <w:pStyle w:val="TableText"/>
              <w:kinsoku w:val="0"/>
              <w:textAlignment w:val="top"/>
              <w:rPr>
                <w:bCs/>
                <w:sz w:val="22"/>
                <w:szCs w:val="22"/>
              </w:rPr>
            </w:pPr>
            <w:r>
              <w:rPr>
                <w:bCs/>
                <w:sz w:val="22"/>
                <w:szCs w:val="22"/>
              </w:rPr>
              <w:t>hh3cPosFlagJ0Type</w:t>
            </w:r>
          </w:p>
          <w:p w14:paraId="46B5CBA0"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21)</w:t>
            </w:r>
          </w:p>
        </w:tc>
        <w:tc>
          <w:tcPr>
            <w:tcW w:w="1440" w:type="dxa"/>
          </w:tcPr>
          <w:p w14:paraId="47518E9E" w14:textId="77777777" w:rsidR="009162A6" w:rsidRPr="00822CDE" w:rsidRDefault="009162A6" w:rsidP="00C35694">
            <w:pPr>
              <w:pStyle w:val="TableText"/>
              <w:kinsoku w:val="0"/>
              <w:textAlignment w:val="top"/>
            </w:pPr>
            <w:r>
              <w:t>read-write</w:t>
            </w:r>
          </w:p>
        </w:tc>
        <w:tc>
          <w:tcPr>
            <w:tcW w:w="1000" w:type="dxa"/>
          </w:tcPr>
          <w:p w14:paraId="1ED926E8" w14:textId="77777777" w:rsidR="009162A6" w:rsidRPr="00822CDE" w:rsidRDefault="009162A6" w:rsidP="00C35694">
            <w:pPr>
              <w:pStyle w:val="TableText"/>
              <w:kinsoku w:val="0"/>
              <w:textAlignment w:val="top"/>
            </w:pPr>
            <w:r>
              <w:rPr>
                <w:rFonts w:hint="eastAsia"/>
              </w:rPr>
              <w:t>Current</w:t>
            </w:r>
          </w:p>
        </w:tc>
        <w:tc>
          <w:tcPr>
            <w:tcW w:w="2880" w:type="dxa"/>
          </w:tcPr>
          <w:p w14:paraId="0BB64E27" w14:textId="77777777" w:rsidR="009162A6" w:rsidRPr="00EE33B1" w:rsidRDefault="009A278D" w:rsidP="00C35694">
            <w:pPr>
              <w:pStyle w:val="TableText"/>
              <w:kinsoku w:val="0"/>
              <w:textAlignment w:val="top"/>
            </w:pPr>
            <w:r w:rsidRPr="00D61210">
              <w:rPr>
                <w:rFonts w:hint="eastAsia"/>
              </w:rPr>
              <w:t>h</w:t>
            </w:r>
            <w:r w:rsidRPr="00D61210">
              <w:t>h3cPosFrameType</w:t>
            </w:r>
            <w:r w:rsidRPr="00D61210">
              <w:rPr>
                <w:rFonts w:hint="eastAsia"/>
              </w:rPr>
              <w:t>.</w:t>
            </w:r>
          </w:p>
        </w:tc>
      </w:tr>
      <w:tr w:rsidR="009162A6" w:rsidRPr="00822CDE" w14:paraId="5FE74313" w14:textId="77777777" w:rsidTr="00A84E51">
        <w:tc>
          <w:tcPr>
            <w:tcW w:w="3000" w:type="dxa"/>
          </w:tcPr>
          <w:p w14:paraId="2DFDDFF3" w14:textId="77777777" w:rsidR="009162A6" w:rsidRDefault="009162A6" w:rsidP="00C35694">
            <w:pPr>
              <w:pStyle w:val="TableText"/>
              <w:kinsoku w:val="0"/>
              <w:textAlignment w:val="top"/>
              <w:rPr>
                <w:bCs/>
                <w:sz w:val="22"/>
                <w:szCs w:val="22"/>
              </w:rPr>
            </w:pPr>
            <w:r>
              <w:rPr>
                <w:rFonts w:hint="eastAsia"/>
                <w:bCs/>
                <w:sz w:val="22"/>
                <w:szCs w:val="22"/>
              </w:rPr>
              <w:t>h</w:t>
            </w:r>
            <w:r>
              <w:rPr>
                <w:bCs/>
                <w:sz w:val="22"/>
                <w:szCs w:val="22"/>
              </w:rPr>
              <w:t>h3cPosFlagJ1Type</w:t>
            </w:r>
          </w:p>
          <w:p w14:paraId="7F853F2C"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22)</w:t>
            </w:r>
          </w:p>
        </w:tc>
        <w:tc>
          <w:tcPr>
            <w:tcW w:w="1440" w:type="dxa"/>
          </w:tcPr>
          <w:p w14:paraId="35D56948" w14:textId="77777777" w:rsidR="009162A6" w:rsidRPr="00822CDE" w:rsidRDefault="009162A6" w:rsidP="00C35694">
            <w:pPr>
              <w:pStyle w:val="TableText"/>
              <w:kinsoku w:val="0"/>
              <w:textAlignment w:val="top"/>
            </w:pPr>
            <w:r>
              <w:t>read-write</w:t>
            </w:r>
          </w:p>
        </w:tc>
        <w:tc>
          <w:tcPr>
            <w:tcW w:w="1000" w:type="dxa"/>
          </w:tcPr>
          <w:p w14:paraId="5734B104" w14:textId="77777777" w:rsidR="009162A6" w:rsidRPr="00822CDE" w:rsidRDefault="009162A6" w:rsidP="00C35694">
            <w:pPr>
              <w:pStyle w:val="TableText"/>
              <w:kinsoku w:val="0"/>
              <w:textAlignment w:val="top"/>
            </w:pPr>
            <w:r>
              <w:rPr>
                <w:rFonts w:hint="eastAsia"/>
              </w:rPr>
              <w:t>Current</w:t>
            </w:r>
          </w:p>
        </w:tc>
        <w:tc>
          <w:tcPr>
            <w:tcW w:w="2880" w:type="dxa"/>
          </w:tcPr>
          <w:p w14:paraId="1B77D9B2" w14:textId="77777777" w:rsidR="009162A6" w:rsidRPr="00663EC5" w:rsidRDefault="009A278D">
            <w:pPr>
              <w:pStyle w:val="TableText"/>
              <w:kinsoku w:val="0"/>
              <w:textAlignment w:val="top"/>
            </w:pPr>
            <w:r w:rsidRPr="00D61210">
              <w:rPr>
                <w:rFonts w:hint="eastAsia"/>
              </w:rPr>
              <w:t>h</w:t>
            </w:r>
            <w:r w:rsidRPr="00D61210">
              <w:t>h3cPosFrameType</w:t>
            </w:r>
            <w:r w:rsidRPr="00D61210">
              <w:rPr>
                <w:rFonts w:hint="eastAsia"/>
              </w:rPr>
              <w:t>.</w:t>
            </w:r>
          </w:p>
        </w:tc>
      </w:tr>
      <w:tr w:rsidR="009162A6" w:rsidRPr="00822CDE" w14:paraId="1D5C157E" w14:textId="77777777" w:rsidTr="00A84E51">
        <w:tc>
          <w:tcPr>
            <w:tcW w:w="3000" w:type="dxa"/>
          </w:tcPr>
          <w:p w14:paraId="46051FB2" w14:textId="77777777" w:rsidR="009162A6" w:rsidRDefault="009162A6" w:rsidP="00C35694">
            <w:pPr>
              <w:pStyle w:val="TableText"/>
              <w:kinsoku w:val="0"/>
              <w:textAlignment w:val="top"/>
              <w:rPr>
                <w:bCs/>
                <w:sz w:val="22"/>
                <w:szCs w:val="22"/>
              </w:rPr>
            </w:pPr>
            <w:r>
              <w:rPr>
                <w:rFonts w:hint="eastAsia"/>
                <w:bCs/>
                <w:sz w:val="22"/>
                <w:szCs w:val="22"/>
              </w:rPr>
              <w:t>h</w:t>
            </w:r>
            <w:r>
              <w:rPr>
                <w:bCs/>
                <w:sz w:val="22"/>
                <w:szCs w:val="22"/>
              </w:rPr>
              <w:t>h3cPosB1TCAThreshold</w:t>
            </w:r>
          </w:p>
          <w:p w14:paraId="4D9DC9CD"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23)</w:t>
            </w:r>
          </w:p>
        </w:tc>
        <w:tc>
          <w:tcPr>
            <w:tcW w:w="1440" w:type="dxa"/>
          </w:tcPr>
          <w:p w14:paraId="3953AB05" w14:textId="77777777" w:rsidR="009162A6" w:rsidRPr="00822CDE" w:rsidRDefault="009162A6" w:rsidP="00C35694">
            <w:pPr>
              <w:pStyle w:val="TableText"/>
              <w:kinsoku w:val="0"/>
              <w:textAlignment w:val="top"/>
            </w:pPr>
            <w:r>
              <w:t>read-write</w:t>
            </w:r>
          </w:p>
        </w:tc>
        <w:tc>
          <w:tcPr>
            <w:tcW w:w="1000" w:type="dxa"/>
          </w:tcPr>
          <w:p w14:paraId="59D4A7B8" w14:textId="77777777" w:rsidR="009162A6" w:rsidRPr="00822CDE" w:rsidRDefault="009162A6" w:rsidP="00C35694">
            <w:pPr>
              <w:pStyle w:val="TableText"/>
              <w:kinsoku w:val="0"/>
              <w:textAlignment w:val="top"/>
            </w:pPr>
            <w:r>
              <w:rPr>
                <w:rFonts w:hint="eastAsia"/>
              </w:rPr>
              <w:t>Current</w:t>
            </w:r>
          </w:p>
        </w:tc>
        <w:tc>
          <w:tcPr>
            <w:tcW w:w="2880" w:type="dxa"/>
          </w:tcPr>
          <w:p w14:paraId="4E3333EE" w14:textId="77777777" w:rsidR="009162A6" w:rsidRPr="00822CDE" w:rsidRDefault="009162A6" w:rsidP="00C35694">
            <w:pPr>
              <w:pStyle w:val="TableText"/>
              <w:kinsoku w:val="0"/>
              <w:textAlignment w:val="top"/>
            </w:pPr>
            <w:r>
              <w:t>Not supported</w:t>
            </w:r>
            <w:r>
              <w:rPr>
                <w:rFonts w:hint="eastAsia"/>
              </w:rPr>
              <w:t>.</w:t>
            </w:r>
          </w:p>
        </w:tc>
      </w:tr>
      <w:tr w:rsidR="009162A6" w:rsidRPr="00822CDE" w14:paraId="7452180C" w14:textId="77777777" w:rsidTr="00A84E51">
        <w:tc>
          <w:tcPr>
            <w:tcW w:w="3000" w:type="dxa"/>
          </w:tcPr>
          <w:p w14:paraId="70B1490E" w14:textId="77777777" w:rsidR="009162A6" w:rsidRDefault="009162A6" w:rsidP="00C35694">
            <w:pPr>
              <w:pStyle w:val="TableText"/>
              <w:kinsoku w:val="0"/>
              <w:textAlignment w:val="top"/>
              <w:rPr>
                <w:bCs/>
                <w:sz w:val="22"/>
                <w:szCs w:val="22"/>
              </w:rPr>
            </w:pPr>
            <w:r>
              <w:rPr>
                <w:bCs/>
                <w:sz w:val="22"/>
                <w:szCs w:val="22"/>
              </w:rPr>
              <w:t>hh3cPosB2TCAThreshold</w:t>
            </w:r>
          </w:p>
          <w:p w14:paraId="5C4C8676"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24)</w:t>
            </w:r>
          </w:p>
        </w:tc>
        <w:tc>
          <w:tcPr>
            <w:tcW w:w="1440" w:type="dxa"/>
          </w:tcPr>
          <w:p w14:paraId="7ECF37C0" w14:textId="77777777" w:rsidR="009162A6" w:rsidRPr="00822CDE" w:rsidRDefault="009162A6" w:rsidP="00C35694">
            <w:pPr>
              <w:pStyle w:val="TableText"/>
              <w:kinsoku w:val="0"/>
              <w:textAlignment w:val="top"/>
            </w:pPr>
            <w:r>
              <w:t>read-write</w:t>
            </w:r>
          </w:p>
        </w:tc>
        <w:tc>
          <w:tcPr>
            <w:tcW w:w="1000" w:type="dxa"/>
          </w:tcPr>
          <w:p w14:paraId="6E9ACD9D" w14:textId="77777777" w:rsidR="009162A6" w:rsidRPr="00822CDE" w:rsidRDefault="009162A6" w:rsidP="00C35694">
            <w:pPr>
              <w:pStyle w:val="TableText"/>
              <w:kinsoku w:val="0"/>
              <w:textAlignment w:val="top"/>
            </w:pPr>
            <w:r>
              <w:rPr>
                <w:rFonts w:hint="eastAsia"/>
              </w:rPr>
              <w:t>Current</w:t>
            </w:r>
          </w:p>
        </w:tc>
        <w:tc>
          <w:tcPr>
            <w:tcW w:w="2880" w:type="dxa"/>
          </w:tcPr>
          <w:p w14:paraId="43CEEC75" w14:textId="77777777" w:rsidR="009162A6" w:rsidRPr="00822CDE" w:rsidRDefault="009162A6" w:rsidP="00C35694">
            <w:pPr>
              <w:pStyle w:val="TableText"/>
              <w:kinsoku w:val="0"/>
              <w:textAlignment w:val="top"/>
            </w:pPr>
            <w:r>
              <w:t>Not supported</w:t>
            </w:r>
            <w:r>
              <w:rPr>
                <w:rFonts w:hint="eastAsia"/>
              </w:rPr>
              <w:t>.</w:t>
            </w:r>
          </w:p>
        </w:tc>
      </w:tr>
      <w:tr w:rsidR="009162A6" w:rsidRPr="00822CDE" w14:paraId="2B36F463" w14:textId="77777777" w:rsidTr="00A84E51">
        <w:tc>
          <w:tcPr>
            <w:tcW w:w="3000" w:type="dxa"/>
          </w:tcPr>
          <w:p w14:paraId="0C717282" w14:textId="77777777" w:rsidR="009162A6" w:rsidRDefault="009162A6" w:rsidP="00C35694">
            <w:pPr>
              <w:pStyle w:val="TableText"/>
              <w:kinsoku w:val="0"/>
              <w:textAlignment w:val="top"/>
              <w:rPr>
                <w:bCs/>
                <w:sz w:val="22"/>
                <w:szCs w:val="22"/>
              </w:rPr>
            </w:pPr>
            <w:r>
              <w:rPr>
                <w:bCs/>
                <w:sz w:val="22"/>
                <w:szCs w:val="22"/>
              </w:rPr>
              <w:t>hh3cPosB3TCAThreshold</w:t>
            </w:r>
          </w:p>
          <w:p w14:paraId="7742994C"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25)</w:t>
            </w:r>
          </w:p>
        </w:tc>
        <w:tc>
          <w:tcPr>
            <w:tcW w:w="1440" w:type="dxa"/>
          </w:tcPr>
          <w:p w14:paraId="51000207" w14:textId="77777777" w:rsidR="009162A6" w:rsidRPr="00822CDE" w:rsidRDefault="009162A6" w:rsidP="00C35694">
            <w:pPr>
              <w:pStyle w:val="TableText"/>
              <w:kinsoku w:val="0"/>
              <w:textAlignment w:val="top"/>
            </w:pPr>
            <w:r>
              <w:t>read-write</w:t>
            </w:r>
          </w:p>
        </w:tc>
        <w:tc>
          <w:tcPr>
            <w:tcW w:w="1000" w:type="dxa"/>
          </w:tcPr>
          <w:p w14:paraId="085AA57B" w14:textId="77777777" w:rsidR="009162A6" w:rsidRPr="00822CDE" w:rsidRDefault="009162A6" w:rsidP="00C35694">
            <w:pPr>
              <w:pStyle w:val="TableText"/>
              <w:kinsoku w:val="0"/>
              <w:textAlignment w:val="top"/>
            </w:pPr>
            <w:r>
              <w:rPr>
                <w:rFonts w:hint="eastAsia"/>
              </w:rPr>
              <w:t>Current</w:t>
            </w:r>
          </w:p>
        </w:tc>
        <w:tc>
          <w:tcPr>
            <w:tcW w:w="2880" w:type="dxa"/>
          </w:tcPr>
          <w:p w14:paraId="188B187B" w14:textId="77777777" w:rsidR="009162A6" w:rsidRPr="00822CDE" w:rsidRDefault="009162A6" w:rsidP="00C35694">
            <w:pPr>
              <w:pStyle w:val="TableText"/>
              <w:kinsoku w:val="0"/>
              <w:textAlignment w:val="top"/>
            </w:pPr>
            <w:r>
              <w:t>Not supported</w:t>
            </w:r>
            <w:r>
              <w:rPr>
                <w:rFonts w:hint="eastAsia"/>
              </w:rPr>
              <w:t>.</w:t>
            </w:r>
          </w:p>
        </w:tc>
      </w:tr>
      <w:tr w:rsidR="009162A6" w:rsidRPr="00822CDE" w14:paraId="4267AC83" w14:textId="77777777" w:rsidTr="00A84E51">
        <w:tc>
          <w:tcPr>
            <w:tcW w:w="3000" w:type="dxa"/>
          </w:tcPr>
          <w:p w14:paraId="764A3B4D" w14:textId="77777777" w:rsidR="009162A6" w:rsidRDefault="009162A6" w:rsidP="00C35694">
            <w:pPr>
              <w:pStyle w:val="TableText"/>
              <w:kinsoku w:val="0"/>
              <w:textAlignment w:val="top"/>
              <w:rPr>
                <w:bCs/>
                <w:sz w:val="22"/>
                <w:szCs w:val="22"/>
              </w:rPr>
            </w:pPr>
            <w:r>
              <w:rPr>
                <w:bCs/>
                <w:sz w:val="22"/>
                <w:szCs w:val="22"/>
              </w:rPr>
              <w:t>hh3cPosB1TCAEnable</w:t>
            </w:r>
          </w:p>
          <w:p w14:paraId="18D1E1CD"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26)</w:t>
            </w:r>
          </w:p>
        </w:tc>
        <w:tc>
          <w:tcPr>
            <w:tcW w:w="1440" w:type="dxa"/>
          </w:tcPr>
          <w:p w14:paraId="46D02D72" w14:textId="77777777" w:rsidR="009162A6" w:rsidRPr="00822CDE" w:rsidRDefault="009162A6" w:rsidP="00C35694">
            <w:pPr>
              <w:pStyle w:val="TableText"/>
              <w:kinsoku w:val="0"/>
              <w:textAlignment w:val="top"/>
            </w:pPr>
            <w:r>
              <w:t>read-write</w:t>
            </w:r>
          </w:p>
        </w:tc>
        <w:tc>
          <w:tcPr>
            <w:tcW w:w="1000" w:type="dxa"/>
          </w:tcPr>
          <w:p w14:paraId="3B6C3C31" w14:textId="77777777" w:rsidR="009162A6" w:rsidRPr="00822CDE" w:rsidRDefault="009162A6" w:rsidP="00C35694">
            <w:pPr>
              <w:pStyle w:val="TableText"/>
              <w:kinsoku w:val="0"/>
              <w:textAlignment w:val="top"/>
            </w:pPr>
            <w:r>
              <w:rPr>
                <w:rFonts w:hint="eastAsia"/>
              </w:rPr>
              <w:t>Current</w:t>
            </w:r>
          </w:p>
        </w:tc>
        <w:tc>
          <w:tcPr>
            <w:tcW w:w="2880" w:type="dxa"/>
          </w:tcPr>
          <w:p w14:paraId="424DEC1B" w14:textId="77777777" w:rsidR="009162A6" w:rsidRPr="00822CDE" w:rsidRDefault="009162A6" w:rsidP="00C35694">
            <w:pPr>
              <w:pStyle w:val="TableText"/>
              <w:kinsoku w:val="0"/>
              <w:textAlignment w:val="top"/>
            </w:pPr>
            <w:r>
              <w:t>Not supported</w:t>
            </w:r>
            <w:r>
              <w:rPr>
                <w:rFonts w:hint="eastAsia"/>
              </w:rPr>
              <w:t>.</w:t>
            </w:r>
          </w:p>
        </w:tc>
      </w:tr>
      <w:tr w:rsidR="009162A6" w:rsidRPr="00822CDE" w14:paraId="554787DA" w14:textId="77777777" w:rsidTr="00A84E51">
        <w:tc>
          <w:tcPr>
            <w:tcW w:w="3000" w:type="dxa"/>
          </w:tcPr>
          <w:p w14:paraId="1E51FC3A" w14:textId="77777777" w:rsidR="009162A6" w:rsidRDefault="009162A6" w:rsidP="00C35694">
            <w:pPr>
              <w:pStyle w:val="TableText"/>
              <w:kinsoku w:val="0"/>
              <w:textAlignment w:val="top"/>
              <w:rPr>
                <w:bCs/>
                <w:sz w:val="22"/>
                <w:szCs w:val="22"/>
              </w:rPr>
            </w:pPr>
            <w:r>
              <w:rPr>
                <w:bCs/>
                <w:sz w:val="22"/>
                <w:szCs w:val="22"/>
              </w:rPr>
              <w:t>hh3cPosB2TCAEnable</w:t>
            </w:r>
          </w:p>
          <w:p w14:paraId="4A46005B"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27)</w:t>
            </w:r>
          </w:p>
        </w:tc>
        <w:tc>
          <w:tcPr>
            <w:tcW w:w="1440" w:type="dxa"/>
          </w:tcPr>
          <w:p w14:paraId="7A88813D" w14:textId="77777777" w:rsidR="009162A6" w:rsidRPr="00822CDE" w:rsidRDefault="009162A6" w:rsidP="00C35694">
            <w:pPr>
              <w:pStyle w:val="TableText"/>
              <w:kinsoku w:val="0"/>
              <w:textAlignment w:val="top"/>
            </w:pPr>
            <w:r>
              <w:t>read-write</w:t>
            </w:r>
          </w:p>
        </w:tc>
        <w:tc>
          <w:tcPr>
            <w:tcW w:w="1000" w:type="dxa"/>
          </w:tcPr>
          <w:p w14:paraId="61D30DB9" w14:textId="77777777" w:rsidR="009162A6" w:rsidRPr="00822CDE" w:rsidRDefault="009162A6" w:rsidP="00C35694">
            <w:pPr>
              <w:pStyle w:val="TableText"/>
              <w:kinsoku w:val="0"/>
              <w:textAlignment w:val="top"/>
            </w:pPr>
            <w:r>
              <w:rPr>
                <w:rFonts w:hint="eastAsia"/>
              </w:rPr>
              <w:t>Current</w:t>
            </w:r>
          </w:p>
        </w:tc>
        <w:tc>
          <w:tcPr>
            <w:tcW w:w="2880" w:type="dxa"/>
          </w:tcPr>
          <w:p w14:paraId="78C2691D" w14:textId="77777777" w:rsidR="009162A6" w:rsidRPr="00822CDE" w:rsidRDefault="009162A6" w:rsidP="00C35694">
            <w:pPr>
              <w:pStyle w:val="TableText"/>
              <w:kinsoku w:val="0"/>
              <w:textAlignment w:val="top"/>
            </w:pPr>
            <w:r>
              <w:t>Not supported</w:t>
            </w:r>
            <w:r>
              <w:rPr>
                <w:rFonts w:hint="eastAsia"/>
              </w:rPr>
              <w:t>.</w:t>
            </w:r>
          </w:p>
        </w:tc>
      </w:tr>
      <w:tr w:rsidR="009162A6" w:rsidRPr="00822CDE" w14:paraId="7DE6BA5D" w14:textId="77777777" w:rsidTr="00A84E51">
        <w:tc>
          <w:tcPr>
            <w:tcW w:w="3000" w:type="dxa"/>
          </w:tcPr>
          <w:p w14:paraId="34339C06" w14:textId="77777777" w:rsidR="009162A6" w:rsidRDefault="009162A6" w:rsidP="00C35694">
            <w:pPr>
              <w:pStyle w:val="TableText"/>
              <w:kinsoku w:val="0"/>
              <w:textAlignment w:val="top"/>
              <w:rPr>
                <w:bCs/>
                <w:sz w:val="22"/>
                <w:szCs w:val="22"/>
              </w:rPr>
            </w:pPr>
            <w:r>
              <w:rPr>
                <w:rFonts w:hint="eastAsia"/>
                <w:bCs/>
                <w:sz w:val="22"/>
                <w:szCs w:val="22"/>
              </w:rPr>
              <w:t>h</w:t>
            </w:r>
            <w:r>
              <w:rPr>
                <w:bCs/>
                <w:sz w:val="22"/>
                <w:szCs w:val="22"/>
              </w:rPr>
              <w:t>h3cPosB3TCAEnable</w:t>
            </w:r>
          </w:p>
          <w:p w14:paraId="3AF56640" w14:textId="77777777" w:rsidR="009162A6" w:rsidRPr="00822CDE" w:rsidRDefault="009162A6" w:rsidP="00C35694">
            <w:pPr>
              <w:pStyle w:val="TableText"/>
              <w:kinsoku w:val="0"/>
              <w:textAlignment w:val="top"/>
            </w:pPr>
            <w:r>
              <w:rPr>
                <w:rFonts w:cs="Helvetica"/>
                <w:kern w:val="2"/>
              </w:rPr>
              <w:t>(</w:t>
            </w:r>
            <w:r w:rsidRPr="00BD636C">
              <w:rPr>
                <w:rFonts w:cs="Helvetica"/>
                <w:kern w:val="2"/>
              </w:rPr>
              <w:t>1.3.6.1.4.1.25506.2.19.1.1.1.</w:t>
            </w:r>
            <w:r>
              <w:rPr>
                <w:rFonts w:cs="Helvetica"/>
                <w:kern w:val="2"/>
              </w:rPr>
              <w:t>28)</w:t>
            </w:r>
          </w:p>
        </w:tc>
        <w:tc>
          <w:tcPr>
            <w:tcW w:w="1440" w:type="dxa"/>
          </w:tcPr>
          <w:p w14:paraId="73607772" w14:textId="77777777" w:rsidR="009162A6" w:rsidRPr="00822CDE" w:rsidRDefault="009162A6" w:rsidP="00C35694">
            <w:pPr>
              <w:pStyle w:val="TableText"/>
              <w:kinsoku w:val="0"/>
              <w:textAlignment w:val="top"/>
            </w:pPr>
            <w:r>
              <w:t>read-write</w:t>
            </w:r>
          </w:p>
        </w:tc>
        <w:tc>
          <w:tcPr>
            <w:tcW w:w="1000" w:type="dxa"/>
          </w:tcPr>
          <w:p w14:paraId="56D33438" w14:textId="77777777" w:rsidR="009162A6" w:rsidRPr="00822CDE" w:rsidRDefault="009162A6" w:rsidP="00C35694">
            <w:pPr>
              <w:pStyle w:val="TableText"/>
              <w:kinsoku w:val="0"/>
              <w:textAlignment w:val="top"/>
            </w:pPr>
            <w:r>
              <w:rPr>
                <w:rFonts w:hint="eastAsia"/>
              </w:rPr>
              <w:t>Current</w:t>
            </w:r>
          </w:p>
        </w:tc>
        <w:tc>
          <w:tcPr>
            <w:tcW w:w="2880" w:type="dxa"/>
          </w:tcPr>
          <w:p w14:paraId="7F872015" w14:textId="77777777" w:rsidR="009162A6" w:rsidRPr="00822CDE" w:rsidRDefault="009162A6" w:rsidP="00C35694">
            <w:pPr>
              <w:pStyle w:val="TableText"/>
              <w:kinsoku w:val="0"/>
              <w:textAlignment w:val="top"/>
            </w:pPr>
            <w:r>
              <w:t>Not supported</w:t>
            </w:r>
            <w:r>
              <w:rPr>
                <w:rFonts w:hint="eastAsia"/>
              </w:rPr>
              <w:t>.</w:t>
            </w:r>
          </w:p>
        </w:tc>
      </w:tr>
    </w:tbl>
    <w:p w14:paraId="178881FE" w14:textId="77777777" w:rsidR="009162A6" w:rsidRPr="006E73D2" w:rsidRDefault="009162A6" w:rsidP="00C35694"/>
    <w:p w14:paraId="6AEF98A8" w14:textId="77777777" w:rsidR="009162A6" w:rsidRPr="00AB3E21" w:rsidRDefault="009162A6" w:rsidP="00EF108A">
      <w:pPr>
        <w:pStyle w:val="1"/>
      </w:pPr>
      <w:bookmarkStart w:id="1410" w:name="_Toc399831938"/>
      <w:bookmarkStart w:id="1411" w:name="_Toc483388741"/>
      <w:r>
        <w:rPr>
          <w:rFonts w:hint="eastAsia"/>
        </w:rPr>
        <w:t>HH3C-PVST-MIB</w:t>
      </w:r>
      <w:bookmarkEnd w:id="1410"/>
      <w:bookmarkEnd w:id="1411"/>
    </w:p>
    <w:p w14:paraId="04C04565" w14:textId="77777777" w:rsidR="009162A6" w:rsidRDefault="009162A6" w:rsidP="00C35694">
      <w:pPr>
        <w:spacing w:before="156" w:after="156"/>
        <w:ind w:left="420"/>
      </w:pPr>
      <w:r w:rsidRPr="00C0303C">
        <w:t>Th</w:t>
      </w:r>
      <w:r w:rsidRPr="00C0303C">
        <w:rPr>
          <w:rFonts w:hint="eastAsia"/>
        </w:rPr>
        <w:t>is MIB module is used for managing devices that support Per-VLAN Spanning Tree (PVST).</w:t>
      </w:r>
    </w:p>
    <w:p w14:paraId="5F32D795" w14:textId="77777777" w:rsidR="009162A6" w:rsidRDefault="009162A6" w:rsidP="00C35694">
      <w:pPr>
        <w:pStyle w:val="2"/>
      </w:pPr>
      <w:bookmarkStart w:id="1412" w:name="_Toc399831939"/>
      <w:bookmarkStart w:id="1413" w:name="_Toc483388742"/>
      <w:r w:rsidRPr="001A38A6">
        <w:t>hh3c</w:t>
      </w:r>
      <w:r w:rsidRPr="001A38A6">
        <w:rPr>
          <w:rFonts w:hint="eastAsia"/>
        </w:rPr>
        <w:t>PvstVlanConfig</w:t>
      </w:r>
      <w:r w:rsidRPr="001A38A6">
        <w:t>Table</w:t>
      </w:r>
      <w:bookmarkEnd w:id="1412"/>
      <w:bookmarkEnd w:id="1413"/>
    </w:p>
    <w:p w14:paraId="3C854931"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w:t>
      </w:r>
      <w:r w:rsidR="009162A6" w:rsidRPr="00F8250A">
        <w:rPr>
          <w:rFonts w:eastAsia="黑体" w:hint="eastAsia"/>
          <w:b/>
          <w:bCs/>
          <w:kern w:val="0"/>
          <w:sz w:val="22"/>
          <w:szCs w:val="22"/>
        </w:rPr>
        <w:t>2.131.1.1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217932" w14:paraId="30196B7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055C360" w14:textId="77777777" w:rsidR="009162A6" w:rsidRPr="00217932" w:rsidRDefault="00166066" w:rsidP="00C35694">
            <w:pPr>
              <w:pStyle w:val="TableHeading"/>
              <w:widowControl w:val="0"/>
              <w:rPr>
                <w:lang w:eastAsia="en-US"/>
              </w:rPr>
            </w:pPr>
            <w:r>
              <w:rPr>
                <w:lang w:eastAsia="en-US"/>
              </w:rPr>
              <w:t>Object (OID)</w:t>
            </w:r>
          </w:p>
        </w:tc>
        <w:tc>
          <w:tcPr>
            <w:tcW w:w="1440" w:type="dxa"/>
          </w:tcPr>
          <w:p w14:paraId="55352D43" w14:textId="77777777" w:rsidR="009162A6" w:rsidRPr="00217932" w:rsidRDefault="009162A6" w:rsidP="00C35694">
            <w:pPr>
              <w:pStyle w:val="TableHeading"/>
              <w:widowControl w:val="0"/>
              <w:rPr>
                <w:lang w:eastAsia="en-US"/>
              </w:rPr>
            </w:pPr>
            <w:r w:rsidRPr="00217932">
              <w:rPr>
                <w:lang w:eastAsia="en-US"/>
              </w:rPr>
              <w:t>Access</w:t>
            </w:r>
          </w:p>
        </w:tc>
        <w:tc>
          <w:tcPr>
            <w:tcW w:w="1000" w:type="dxa"/>
          </w:tcPr>
          <w:p w14:paraId="7416590D" w14:textId="77777777" w:rsidR="009162A6" w:rsidRPr="00217932" w:rsidRDefault="009162A6" w:rsidP="00C35694">
            <w:pPr>
              <w:pStyle w:val="TableHeading"/>
              <w:widowControl w:val="0"/>
              <w:rPr>
                <w:lang w:eastAsia="en-US"/>
              </w:rPr>
            </w:pPr>
            <w:r w:rsidRPr="00217932">
              <w:rPr>
                <w:lang w:eastAsia="en-US"/>
              </w:rPr>
              <w:t>PDS</w:t>
            </w:r>
          </w:p>
        </w:tc>
        <w:tc>
          <w:tcPr>
            <w:tcW w:w="2880" w:type="dxa"/>
          </w:tcPr>
          <w:p w14:paraId="18632F47" w14:textId="77777777" w:rsidR="009162A6" w:rsidRPr="00217932" w:rsidRDefault="0039618E" w:rsidP="00C35694">
            <w:pPr>
              <w:pStyle w:val="TableHeading"/>
              <w:widowControl w:val="0"/>
              <w:rPr>
                <w:lang w:eastAsia="en-US"/>
              </w:rPr>
            </w:pPr>
            <w:r>
              <w:rPr>
                <w:lang w:eastAsia="en-US"/>
              </w:rPr>
              <w:t>Comments</w:t>
            </w:r>
          </w:p>
        </w:tc>
      </w:tr>
      <w:tr w:rsidR="009162A6" w:rsidRPr="00217932" w14:paraId="55383163" w14:textId="77777777" w:rsidTr="00A84E51">
        <w:tc>
          <w:tcPr>
            <w:tcW w:w="3000" w:type="dxa"/>
          </w:tcPr>
          <w:p w14:paraId="5A3CA8AB" w14:textId="77777777" w:rsidR="009162A6" w:rsidRPr="0072229C" w:rsidRDefault="009162A6" w:rsidP="00C35694">
            <w:pPr>
              <w:pStyle w:val="TableText"/>
              <w:widowControl w:val="0"/>
            </w:pPr>
            <w:r w:rsidRPr="0072229C">
              <w:t>hh3c</w:t>
            </w:r>
            <w:r w:rsidRPr="0072229C">
              <w:rPr>
                <w:rFonts w:hint="eastAsia"/>
              </w:rPr>
              <w:t xml:space="preserve">PvstVlanID </w:t>
            </w:r>
            <w:r w:rsidRPr="0072229C">
              <w:t xml:space="preserve">(1.3.6.1.4.1.25506.2.131.1.1.1.1) </w:t>
            </w:r>
          </w:p>
        </w:tc>
        <w:tc>
          <w:tcPr>
            <w:tcW w:w="1440" w:type="dxa"/>
          </w:tcPr>
          <w:p w14:paraId="641F8C4C" w14:textId="77777777" w:rsidR="009162A6" w:rsidRPr="0072229C" w:rsidRDefault="009162A6" w:rsidP="00C35694">
            <w:pPr>
              <w:pStyle w:val="TableText"/>
              <w:widowControl w:val="0"/>
            </w:pPr>
            <w:r w:rsidRPr="0072229C">
              <w:t>read-only</w:t>
            </w:r>
          </w:p>
        </w:tc>
        <w:tc>
          <w:tcPr>
            <w:tcW w:w="1000" w:type="dxa"/>
          </w:tcPr>
          <w:p w14:paraId="29563A32" w14:textId="77777777" w:rsidR="009162A6" w:rsidRPr="0072229C" w:rsidRDefault="009162A6" w:rsidP="00C35694">
            <w:pPr>
              <w:pStyle w:val="TableText"/>
              <w:widowControl w:val="0"/>
            </w:pPr>
            <w:r w:rsidRPr="0072229C">
              <w:t>Current</w:t>
            </w:r>
          </w:p>
        </w:tc>
        <w:tc>
          <w:tcPr>
            <w:tcW w:w="2880" w:type="dxa"/>
          </w:tcPr>
          <w:p w14:paraId="6C0349EE" w14:textId="77777777" w:rsidR="009162A6" w:rsidRPr="0072229C" w:rsidRDefault="00C84104" w:rsidP="00C35694">
            <w:pPr>
              <w:pStyle w:val="TableText"/>
              <w:widowControl w:val="0"/>
            </w:pPr>
            <w:r>
              <w:t>Not supported</w:t>
            </w:r>
            <w:r>
              <w:rPr>
                <w:rFonts w:hint="eastAsia"/>
              </w:rPr>
              <w:t>.</w:t>
            </w:r>
          </w:p>
        </w:tc>
      </w:tr>
    </w:tbl>
    <w:p w14:paraId="67CB7B9A" w14:textId="77777777" w:rsidR="009162A6" w:rsidRDefault="009162A6" w:rsidP="00C35694">
      <w:pPr>
        <w:pStyle w:val="2"/>
      </w:pPr>
      <w:bookmarkStart w:id="1414" w:name="_Toc399831940"/>
      <w:bookmarkStart w:id="1415" w:name="_Toc483388743"/>
      <w:r w:rsidRPr="00496B5B">
        <w:t>hh3c</w:t>
      </w:r>
      <w:r w:rsidRPr="00496B5B">
        <w:rPr>
          <w:rFonts w:hint="eastAsia"/>
        </w:rPr>
        <w:t>PvstVlanPortConfig</w:t>
      </w:r>
      <w:r w:rsidRPr="00496B5B">
        <w:t>Table</w:t>
      </w:r>
      <w:bookmarkEnd w:id="1414"/>
      <w:bookmarkEnd w:id="1415"/>
    </w:p>
    <w:p w14:paraId="0451BE95"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1.3.6.1.4.1.25506.2.131.1.2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217932" w14:paraId="71D395E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F09025D" w14:textId="77777777" w:rsidR="009162A6" w:rsidRPr="00217932" w:rsidRDefault="00166066" w:rsidP="00C35694">
            <w:pPr>
              <w:pStyle w:val="TableHeading"/>
              <w:widowControl w:val="0"/>
              <w:rPr>
                <w:lang w:eastAsia="en-US"/>
              </w:rPr>
            </w:pPr>
            <w:r>
              <w:rPr>
                <w:lang w:eastAsia="en-US"/>
              </w:rPr>
              <w:t>Object (OID)</w:t>
            </w:r>
          </w:p>
        </w:tc>
        <w:tc>
          <w:tcPr>
            <w:tcW w:w="1440" w:type="dxa"/>
          </w:tcPr>
          <w:p w14:paraId="27AC9862" w14:textId="77777777" w:rsidR="009162A6" w:rsidRPr="00217932" w:rsidRDefault="009162A6" w:rsidP="00C35694">
            <w:pPr>
              <w:pStyle w:val="TableHeading"/>
              <w:widowControl w:val="0"/>
              <w:rPr>
                <w:lang w:eastAsia="en-US"/>
              </w:rPr>
            </w:pPr>
            <w:r w:rsidRPr="00217932">
              <w:rPr>
                <w:lang w:eastAsia="en-US"/>
              </w:rPr>
              <w:t>Access</w:t>
            </w:r>
          </w:p>
        </w:tc>
        <w:tc>
          <w:tcPr>
            <w:tcW w:w="1000" w:type="dxa"/>
          </w:tcPr>
          <w:p w14:paraId="235E9EFA" w14:textId="77777777" w:rsidR="009162A6" w:rsidRPr="00217932" w:rsidRDefault="009162A6" w:rsidP="00C35694">
            <w:pPr>
              <w:pStyle w:val="TableHeading"/>
              <w:widowControl w:val="0"/>
              <w:rPr>
                <w:lang w:eastAsia="en-US"/>
              </w:rPr>
            </w:pPr>
            <w:r w:rsidRPr="00217932">
              <w:rPr>
                <w:lang w:eastAsia="en-US"/>
              </w:rPr>
              <w:t>PDS</w:t>
            </w:r>
          </w:p>
        </w:tc>
        <w:tc>
          <w:tcPr>
            <w:tcW w:w="2880" w:type="dxa"/>
          </w:tcPr>
          <w:p w14:paraId="00059937" w14:textId="77777777" w:rsidR="009162A6" w:rsidRPr="00217932" w:rsidRDefault="0039618E" w:rsidP="00C35694">
            <w:pPr>
              <w:pStyle w:val="TableHeading"/>
              <w:widowControl w:val="0"/>
              <w:rPr>
                <w:lang w:eastAsia="en-US"/>
              </w:rPr>
            </w:pPr>
            <w:r>
              <w:rPr>
                <w:lang w:eastAsia="en-US"/>
              </w:rPr>
              <w:t>Comments</w:t>
            </w:r>
          </w:p>
        </w:tc>
      </w:tr>
      <w:tr w:rsidR="009162A6" w:rsidRPr="00217932" w14:paraId="552F77C3" w14:textId="77777777" w:rsidTr="00A84E51">
        <w:tc>
          <w:tcPr>
            <w:tcW w:w="3000" w:type="dxa"/>
          </w:tcPr>
          <w:p w14:paraId="5D2A2D89" w14:textId="77777777" w:rsidR="009162A6" w:rsidRPr="00647D15" w:rsidRDefault="009162A6" w:rsidP="00C35694">
            <w:pPr>
              <w:pStyle w:val="TableText"/>
              <w:widowControl w:val="0"/>
            </w:pPr>
            <w:r w:rsidRPr="00647D15">
              <w:t>hh3c</w:t>
            </w:r>
            <w:r w:rsidRPr="00647D15">
              <w:rPr>
                <w:rFonts w:hint="eastAsia"/>
              </w:rPr>
              <w:t xml:space="preserve">PvstPortVlanID </w:t>
            </w:r>
            <w:r w:rsidRPr="00647D15">
              <w:t xml:space="preserve">(1.3.6.1.4.1.25506.2.131.1.2.1.1) </w:t>
            </w:r>
          </w:p>
        </w:tc>
        <w:tc>
          <w:tcPr>
            <w:tcW w:w="1440" w:type="dxa"/>
          </w:tcPr>
          <w:p w14:paraId="3621C327" w14:textId="77777777" w:rsidR="009162A6" w:rsidRPr="00647D15" w:rsidRDefault="009162A6" w:rsidP="00C35694">
            <w:pPr>
              <w:pStyle w:val="TableText"/>
              <w:widowControl w:val="0"/>
            </w:pPr>
            <w:r w:rsidRPr="00647D15">
              <w:t>read-only</w:t>
            </w:r>
          </w:p>
        </w:tc>
        <w:tc>
          <w:tcPr>
            <w:tcW w:w="1000" w:type="dxa"/>
          </w:tcPr>
          <w:p w14:paraId="4848759A" w14:textId="77777777" w:rsidR="009162A6" w:rsidRPr="00647D15" w:rsidRDefault="009162A6" w:rsidP="00C35694">
            <w:pPr>
              <w:pStyle w:val="TableText"/>
              <w:widowControl w:val="0"/>
            </w:pPr>
            <w:r w:rsidRPr="00647D15">
              <w:t>Current</w:t>
            </w:r>
          </w:p>
        </w:tc>
        <w:tc>
          <w:tcPr>
            <w:tcW w:w="2880" w:type="dxa"/>
          </w:tcPr>
          <w:p w14:paraId="1ED464E5" w14:textId="77777777" w:rsidR="009162A6" w:rsidRPr="00647D15" w:rsidRDefault="00C84104" w:rsidP="00C35694">
            <w:pPr>
              <w:pStyle w:val="TableText"/>
              <w:widowControl w:val="0"/>
            </w:pPr>
            <w:r>
              <w:t>Not supported</w:t>
            </w:r>
            <w:r>
              <w:rPr>
                <w:rFonts w:hint="eastAsia"/>
              </w:rPr>
              <w:t>.</w:t>
            </w:r>
          </w:p>
        </w:tc>
      </w:tr>
      <w:tr w:rsidR="009162A6" w:rsidRPr="00217932" w14:paraId="0C51F56F" w14:textId="77777777" w:rsidTr="00A84E51">
        <w:tc>
          <w:tcPr>
            <w:tcW w:w="3000" w:type="dxa"/>
          </w:tcPr>
          <w:p w14:paraId="19125420" w14:textId="77777777" w:rsidR="009162A6" w:rsidRPr="00647D15" w:rsidRDefault="009162A6" w:rsidP="00C35694">
            <w:pPr>
              <w:pStyle w:val="TableText"/>
              <w:widowControl w:val="0"/>
            </w:pPr>
            <w:r w:rsidRPr="00647D15">
              <w:t>hh3c</w:t>
            </w:r>
            <w:r w:rsidRPr="00647D15">
              <w:rPr>
                <w:rFonts w:hint="eastAsia"/>
              </w:rPr>
              <w:t xml:space="preserve">PvstPortIndex </w:t>
            </w:r>
            <w:r w:rsidRPr="00647D15">
              <w:t xml:space="preserve">(1.3.6.1.4.1.25506.2.131.1.2.1.2) </w:t>
            </w:r>
          </w:p>
        </w:tc>
        <w:tc>
          <w:tcPr>
            <w:tcW w:w="1440" w:type="dxa"/>
          </w:tcPr>
          <w:p w14:paraId="6F3212C2" w14:textId="77777777" w:rsidR="009162A6" w:rsidRPr="00647D15" w:rsidRDefault="009162A6" w:rsidP="00C35694">
            <w:pPr>
              <w:pStyle w:val="TableText"/>
              <w:widowControl w:val="0"/>
            </w:pPr>
            <w:r w:rsidRPr="00647D15">
              <w:t>read-only</w:t>
            </w:r>
          </w:p>
        </w:tc>
        <w:tc>
          <w:tcPr>
            <w:tcW w:w="1000" w:type="dxa"/>
          </w:tcPr>
          <w:p w14:paraId="6F069316" w14:textId="77777777" w:rsidR="009162A6" w:rsidRPr="00647D15" w:rsidRDefault="009162A6" w:rsidP="00C35694">
            <w:pPr>
              <w:pStyle w:val="TableText"/>
              <w:widowControl w:val="0"/>
            </w:pPr>
            <w:r w:rsidRPr="00647D15">
              <w:t>Current</w:t>
            </w:r>
          </w:p>
        </w:tc>
        <w:tc>
          <w:tcPr>
            <w:tcW w:w="2880" w:type="dxa"/>
          </w:tcPr>
          <w:p w14:paraId="6A45A182" w14:textId="77777777" w:rsidR="009162A6" w:rsidRPr="00647D15" w:rsidRDefault="00C84104" w:rsidP="00C35694">
            <w:pPr>
              <w:pStyle w:val="TableText"/>
              <w:widowControl w:val="0"/>
            </w:pPr>
            <w:r>
              <w:t>Not supported</w:t>
            </w:r>
            <w:r>
              <w:rPr>
                <w:rFonts w:hint="eastAsia"/>
              </w:rPr>
              <w:t>.</w:t>
            </w:r>
          </w:p>
        </w:tc>
      </w:tr>
    </w:tbl>
    <w:p w14:paraId="3F416ACE" w14:textId="77777777" w:rsidR="009162A6" w:rsidRPr="00E54BA7" w:rsidRDefault="009162A6" w:rsidP="00C35694"/>
    <w:p w14:paraId="4BAB459D" w14:textId="77777777" w:rsidR="009162A6" w:rsidRPr="00EC45A8" w:rsidRDefault="009162A6" w:rsidP="00C35694">
      <w:pPr>
        <w:pStyle w:val="1"/>
      </w:pPr>
      <w:bookmarkStart w:id="1416" w:name="_Toc397421234"/>
      <w:bookmarkStart w:id="1417" w:name="_Toc399400461"/>
      <w:bookmarkStart w:id="1418" w:name="_Toc483388744"/>
      <w:r w:rsidRPr="00EC45A8">
        <w:t>HH3C-QINQV2-MIB</w:t>
      </w:r>
      <w:bookmarkEnd w:id="1416"/>
      <w:bookmarkEnd w:id="1417"/>
      <w:bookmarkEnd w:id="1418"/>
      <w:r w:rsidRPr="00EC45A8">
        <w:rPr>
          <w:rFonts w:hint="eastAsia"/>
        </w:rPr>
        <w:t xml:space="preserve"> </w:t>
      </w:r>
    </w:p>
    <w:p w14:paraId="049A7DA4" w14:textId="77777777" w:rsidR="009162A6" w:rsidRPr="00EC45A8" w:rsidRDefault="009162A6" w:rsidP="00F8250A">
      <w:pPr>
        <w:ind w:left="0"/>
      </w:pPr>
      <w:r w:rsidRPr="00EC45A8">
        <w:t xml:space="preserve">This mib is used for </w:t>
      </w:r>
      <w:r w:rsidRPr="00EC45A8">
        <w:rPr>
          <w:rFonts w:hint="eastAsia"/>
        </w:rPr>
        <w:t>devices</w:t>
      </w:r>
      <w:r w:rsidRPr="00EC45A8">
        <w:t xml:space="preserve"> wh</w:t>
      </w:r>
      <w:r w:rsidRPr="00EC45A8">
        <w:rPr>
          <w:rFonts w:hint="eastAsia"/>
        </w:rPr>
        <w:t>ich</w:t>
      </w:r>
      <w:r w:rsidRPr="00EC45A8">
        <w:t xml:space="preserve"> support </w:t>
      </w:r>
      <w:r w:rsidRPr="00EC45A8">
        <w:rPr>
          <w:rFonts w:hint="eastAsia"/>
        </w:rPr>
        <w:t xml:space="preserve">QINQ </w:t>
      </w:r>
      <w:r w:rsidRPr="00EC45A8">
        <w:t>feature</w:t>
      </w:r>
      <w:r w:rsidRPr="00EC45A8">
        <w:rPr>
          <w:rFonts w:hint="eastAsia"/>
        </w:rPr>
        <w:t>.</w:t>
      </w:r>
    </w:p>
    <w:p w14:paraId="35D2BBBE" w14:textId="77777777" w:rsidR="009162A6" w:rsidRDefault="009162A6" w:rsidP="00C35694">
      <w:pPr>
        <w:pStyle w:val="2"/>
        <w:tabs>
          <w:tab w:val="num" w:pos="576"/>
        </w:tabs>
        <w:autoSpaceDE/>
        <w:autoSpaceDN/>
        <w:adjustRightInd/>
        <w:ind w:left="576" w:hanging="576"/>
        <w:jc w:val="both"/>
        <w:textAlignment w:val="auto"/>
      </w:pPr>
      <w:bookmarkStart w:id="1419" w:name="_Toc360461904"/>
      <w:bookmarkStart w:id="1420" w:name="_Toc397439289"/>
      <w:bookmarkStart w:id="1421" w:name="_Toc399400462"/>
      <w:bookmarkStart w:id="1422" w:name="_Toc483388745"/>
      <w:r w:rsidRPr="00E93733">
        <w:t>hh3cQinQv2ScalarObjects</w:t>
      </w:r>
      <w:bookmarkStart w:id="1423" w:name="_Toc320126496"/>
      <w:bookmarkStart w:id="1424" w:name="_Toc320126493"/>
      <w:bookmarkEnd w:id="1419"/>
      <w:bookmarkEnd w:id="1420"/>
      <w:bookmarkEnd w:id="1421"/>
      <w:bookmarkEnd w:id="1422"/>
    </w:p>
    <w:p w14:paraId="70794695"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w:t>
      </w:r>
      <w:r w:rsidR="009162A6" w:rsidRPr="00F8250A">
        <w:rPr>
          <w:rFonts w:eastAsia="黑体" w:hint="eastAsia"/>
          <w:b/>
          <w:bCs/>
          <w:kern w:val="0"/>
          <w:sz w:val="22"/>
          <w:szCs w:val="22"/>
        </w:rPr>
        <w:t>137</w:t>
      </w:r>
      <w:r w:rsidR="009162A6" w:rsidRPr="00F8250A">
        <w:rPr>
          <w:rFonts w:eastAsia="黑体"/>
          <w:b/>
          <w:bCs/>
          <w:kern w:val="0"/>
          <w:sz w:val="22"/>
          <w:szCs w:val="22"/>
        </w:rPr>
        <w:t>.</w:t>
      </w:r>
      <w:r w:rsidR="009162A6" w:rsidRPr="00F8250A">
        <w:rPr>
          <w:rFonts w:eastAsia="黑体" w:hint="eastAsia"/>
          <w:b/>
          <w:bCs/>
          <w:kern w:val="0"/>
          <w:sz w:val="22"/>
          <w:szCs w:val="22"/>
        </w:rPr>
        <w:t>1.1</w:t>
      </w:r>
    </w:p>
    <w:tbl>
      <w:tblPr>
        <w:tblStyle w:val="IndexTable"/>
        <w:tblW w:w="8320" w:type="dxa"/>
        <w:tblLayout w:type="fixed"/>
        <w:tblLook w:val="04A0" w:firstRow="1" w:lastRow="0" w:firstColumn="1" w:lastColumn="0" w:noHBand="0" w:noVBand="1"/>
      </w:tblPr>
      <w:tblGrid>
        <w:gridCol w:w="3544"/>
        <w:gridCol w:w="1418"/>
        <w:gridCol w:w="1134"/>
        <w:gridCol w:w="2224"/>
      </w:tblGrid>
      <w:tr w:rsidR="009162A6" w:rsidRPr="00522330" w14:paraId="2DEF6BCE" w14:textId="77777777" w:rsidTr="00A84E51">
        <w:trPr>
          <w:cnfStyle w:val="100000000000" w:firstRow="1" w:lastRow="0" w:firstColumn="0" w:lastColumn="0" w:oddVBand="0" w:evenVBand="0" w:oddHBand="0" w:evenHBand="0" w:firstRowFirstColumn="0" w:firstRowLastColumn="0" w:lastRowFirstColumn="0" w:lastRowLastColumn="0"/>
        </w:trPr>
        <w:tc>
          <w:tcPr>
            <w:tcW w:w="3544" w:type="dxa"/>
          </w:tcPr>
          <w:p w14:paraId="7795A4CE" w14:textId="77777777" w:rsidR="009162A6" w:rsidRPr="00522330" w:rsidRDefault="00166066" w:rsidP="0036716A">
            <w:pPr>
              <w:pStyle w:val="TableHeading"/>
            </w:pPr>
            <w:r>
              <w:t>Object (OID)</w:t>
            </w:r>
          </w:p>
        </w:tc>
        <w:tc>
          <w:tcPr>
            <w:tcW w:w="1418" w:type="dxa"/>
          </w:tcPr>
          <w:p w14:paraId="42E07B95" w14:textId="77777777" w:rsidR="009162A6" w:rsidRPr="00522330" w:rsidRDefault="009162A6" w:rsidP="0036716A">
            <w:pPr>
              <w:pStyle w:val="TableHeading"/>
            </w:pPr>
            <w:r w:rsidRPr="00522330">
              <w:t>Access</w:t>
            </w:r>
          </w:p>
        </w:tc>
        <w:tc>
          <w:tcPr>
            <w:tcW w:w="1134" w:type="dxa"/>
          </w:tcPr>
          <w:p w14:paraId="38F1C9A3" w14:textId="77777777" w:rsidR="009162A6" w:rsidRPr="00522330" w:rsidRDefault="009162A6" w:rsidP="0036716A">
            <w:pPr>
              <w:pStyle w:val="TableHeading"/>
            </w:pPr>
            <w:r w:rsidRPr="00522330">
              <w:t>PDS</w:t>
            </w:r>
          </w:p>
        </w:tc>
        <w:tc>
          <w:tcPr>
            <w:tcW w:w="2224" w:type="dxa"/>
          </w:tcPr>
          <w:p w14:paraId="2ED14922" w14:textId="77777777" w:rsidR="009162A6" w:rsidRPr="00522330" w:rsidRDefault="0039618E" w:rsidP="0036716A">
            <w:pPr>
              <w:pStyle w:val="TableHeading"/>
            </w:pPr>
            <w:r>
              <w:t>Comments</w:t>
            </w:r>
          </w:p>
        </w:tc>
      </w:tr>
      <w:tr w:rsidR="009162A6" w:rsidRPr="009540D9" w14:paraId="372B8F97" w14:textId="77777777" w:rsidTr="00A84E51">
        <w:tc>
          <w:tcPr>
            <w:tcW w:w="3544" w:type="dxa"/>
          </w:tcPr>
          <w:p w14:paraId="55077821" w14:textId="77777777" w:rsidR="009162A6" w:rsidRPr="00E966FA" w:rsidRDefault="009162A6" w:rsidP="00C35694">
            <w:pPr>
              <w:pStyle w:val="TableText"/>
              <w:kinsoku w:val="0"/>
              <w:textAlignment w:val="top"/>
              <w:rPr>
                <w:rFonts w:ascii="Helvetica" w:hAnsi="Helvetica" w:cs="Helvetica"/>
              </w:rPr>
            </w:pPr>
            <w:r w:rsidRPr="00E966FA">
              <w:rPr>
                <w:rFonts w:ascii="Helvetica" w:hAnsi="Helvetica" w:cs="Helvetica"/>
              </w:rPr>
              <w:t>hh3c</w:t>
            </w:r>
            <w:r w:rsidRPr="00E966FA">
              <w:rPr>
                <w:rFonts w:ascii="Helvetica" w:hAnsi="Helvetica" w:cs="Helvetica" w:hint="eastAsia"/>
              </w:rPr>
              <w:t>QinQv2ServiceTPID</w:t>
            </w:r>
            <w:r w:rsidRPr="00E966FA">
              <w:rPr>
                <w:rFonts w:ascii="Helvetica" w:hAnsi="Helvetica" w:cs="Helvetica"/>
              </w:rPr>
              <w:t xml:space="preserve"> (1.3.6.1.4.1.25506.2.</w:t>
            </w:r>
            <w:r w:rsidRPr="00E966FA">
              <w:rPr>
                <w:rFonts w:ascii="Helvetica" w:hAnsi="Helvetica" w:cs="Helvetica" w:hint="eastAsia"/>
              </w:rPr>
              <w:t>137</w:t>
            </w:r>
            <w:r w:rsidRPr="00E966FA">
              <w:rPr>
                <w:rFonts w:ascii="Helvetica" w:hAnsi="Helvetica" w:cs="Helvetica"/>
              </w:rPr>
              <w:t>.1.</w:t>
            </w:r>
            <w:r w:rsidRPr="00E966FA">
              <w:rPr>
                <w:rFonts w:ascii="Helvetica" w:hAnsi="Helvetica" w:cs="Helvetica" w:hint="eastAsia"/>
              </w:rPr>
              <w:t>1.1</w:t>
            </w:r>
            <w:r w:rsidRPr="00E966FA">
              <w:rPr>
                <w:rFonts w:ascii="Helvetica" w:hAnsi="Helvetica" w:cs="Helvetica"/>
              </w:rPr>
              <w:t xml:space="preserve">) </w:t>
            </w:r>
          </w:p>
        </w:tc>
        <w:tc>
          <w:tcPr>
            <w:tcW w:w="1418" w:type="dxa"/>
          </w:tcPr>
          <w:p w14:paraId="1A986FF8" w14:textId="77777777" w:rsidR="009162A6" w:rsidRPr="00E966FA" w:rsidRDefault="009162A6" w:rsidP="00C35694">
            <w:pPr>
              <w:pStyle w:val="TableText"/>
              <w:kinsoku w:val="0"/>
              <w:textAlignment w:val="top"/>
              <w:rPr>
                <w:rFonts w:ascii="Helvetica" w:hAnsi="Helvetica" w:cs="Helvetica"/>
              </w:rPr>
            </w:pPr>
            <w:r w:rsidRPr="00E966FA">
              <w:rPr>
                <w:rFonts w:ascii="Helvetica" w:hAnsi="Helvetica" w:cs="Helvetica"/>
              </w:rPr>
              <w:t>read-write</w:t>
            </w:r>
          </w:p>
        </w:tc>
        <w:tc>
          <w:tcPr>
            <w:tcW w:w="1134" w:type="dxa"/>
          </w:tcPr>
          <w:p w14:paraId="650C38BC" w14:textId="77777777" w:rsidR="009162A6" w:rsidRPr="00E966FA" w:rsidRDefault="009162A6" w:rsidP="00C35694">
            <w:pPr>
              <w:pStyle w:val="TableText"/>
              <w:kinsoku w:val="0"/>
              <w:textAlignment w:val="top"/>
              <w:rPr>
                <w:rFonts w:ascii="Helvetica" w:hAnsi="Helvetica" w:cs="Helvetica"/>
              </w:rPr>
            </w:pPr>
            <w:r w:rsidRPr="00E966FA">
              <w:rPr>
                <w:rFonts w:ascii="Helvetica" w:hAnsi="Helvetica" w:cs="Helvetica"/>
              </w:rPr>
              <w:t>Current</w:t>
            </w:r>
          </w:p>
        </w:tc>
        <w:tc>
          <w:tcPr>
            <w:tcW w:w="2224" w:type="dxa"/>
          </w:tcPr>
          <w:p w14:paraId="20E9749E" w14:textId="77777777" w:rsidR="009162A6" w:rsidRPr="00E966FA" w:rsidRDefault="005D1C9E" w:rsidP="00C35694">
            <w:pPr>
              <w:pStyle w:val="TableText"/>
              <w:kinsoku w:val="0"/>
              <w:textAlignment w:val="top"/>
              <w:rPr>
                <w:rFonts w:ascii="Helvetica" w:hAnsi="Helvetica" w:cs="Helvetica"/>
              </w:rPr>
            </w:pPr>
            <w:r w:rsidRPr="005D1C9E">
              <w:rPr>
                <w:rFonts w:ascii="Helvetica" w:hAnsi="Helvetica" w:cs="Helvetica"/>
              </w:rPr>
              <w:t>Only supported read operation</w:t>
            </w:r>
          </w:p>
        </w:tc>
      </w:tr>
      <w:tr w:rsidR="009162A6" w:rsidRPr="009540D9" w14:paraId="0799D801" w14:textId="77777777" w:rsidTr="00A84E51">
        <w:tc>
          <w:tcPr>
            <w:tcW w:w="3544" w:type="dxa"/>
          </w:tcPr>
          <w:p w14:paraId="1D30648E" w14:textId="77777777" w:rsidR="009162A6" w:rsidRPr="00E966FA" w:rsidRDefault="009162A6" w:rsidP="00C35694">
            <w:pPr>
              <w:pStyle w:val="TableText"/>
              <w:kinsoku w:val="0"/>
              <w:textAlignment w:val="top"/>
              <w:rPr>
                <w:rFonts w:ascii="Helvetica" w:hAnsi="Helvetica" w:cs="Helvetica"/>
              </w:rPr>
            </w:pPr>
            <w:r w:rsidRPr="00E966FA">
              <w:rPr>
                <w:rFonts w:ascii="Helvetica" w:hAnsi="Helvetica" w:cs="Helvetica" w:hint="eastAsia"/>
              </w:rPr>
              <w:t>hh3cQinQv2CustomerTPID</w:t>
            </w:r>
            <w:r w:rsidRPr="00E966FA">
              <w:rPr>
                <w:rFonts w:ascii="Helvetica" w:hAnsi="Helvetica" w:cs="Helvetica"/>
              </w:rPr>
              <w:t xml:space="preserve"> (1.3.6.1.4.1.25506.2.</w:t>
            </w:r>
            <w:r w:rsidRPr="00E966FA">
              <w:rPr>
                <w:rFonts w:ascii="Helvetica" w:hAnsi="Helvetica" w:cs="Helvetica" w:hint="eastAsia"/>
              </w:rPr>
              <w:t>137</w:t>
            </w:r>
            <w:r w:rsidRPr="00E966FA">
              <w:rPr>
                <w:rFonts w:ascii="Helvetica" w:hAnsi="Helvetica" w:cs="Helvetica"/>
              </w:rPr>
              <w:t>.</w:t>
            </w:r>
            <w:r w:rsidRPr="00E966FA">
              <w:rPr>
                <w:rFonts w:ascii="Helvetica" w:hAnsi="Helvetica" w:cs="Helvetica" w:hint="eastAsia"/>
              </w:rPr>
              <w:t>1.1.2</w:t>
            </w:r>
            <w:r w:rsidRPr="00E966FA">
              <w:rPr>
                <w:rFonts w:ascii="Helvetica" w:hAnsi="Helvetica" w:cs="Helvetica"/>
              </w:rPr>
              <w:t xml:space="preserve">) </w:t>
            </w:r>
          </w:p>
        </w:tc>
        <w:tc>
          <w:tcPr>
            <w:tcW w:w="1418" w:type="dxa"/>
          </w:tcPr>
          <w:p w14:paraId="648E671D" w14:textId="77777777" w:rsidR="009162A6" w:rsidRPr="00E966FA" w:rsidRDefault="009162A6" w:rsidP="00C35694">
            <w:pPr>
              <w:pStyle w:val="TableText"/>
              <w:kinsoku w:val="0"/>
              <w:textAlignment w:val="top"/>
              <w:rPr>
                <w:rFonts w:ascii="Helvetica" w:hAnsi="Helvetica" w:cs="Helvetica"/>
              </w:rPr>
            </w:pPr>
            <w:r w:rsidRPr="00E966FA">
              <w:rPr>
                <w:rFonts w:ascii="Helvetica" w:hAnsi="Helvetica" w:cs="Helvetica"/>
              </w:rPr>
              <w:t>read-write</w:t>
            </w:r>
          </w:p>
        </w:tc>
        <w:tc>
          <w:tcPr>
            <w:tcW w:w="1134" w:type="dxa"/>
          </w:tcPr>
          <w:p w14:paraId="4616A0F8" w14:textId="77777777" w:rsidR="009162A6" w:rsidRPr="00E966FA" w:rsidRDefault="009162A6" w:rsidP="00C35694">
            <w:pPr>
              <w:pStyle w:val="TableText"/>
              <w:kinsoku w:val="0"/>
              <w:textAlignment w:val="top"/>
              <w:rPr>
                <w:rFonts w:ascii="Helvetica" w:hAnsi="Helvetica" w:cs="Helvetica"/>
              </w:rPr>
            </w:pPr>
            <w:r w:rsidRPr="00E966FA">
              <w:rPr>
                <w:rFonts w:ascii="Helvetica" w:hAnsi="Helvetica" w:cs="Helvetica"/>
              </w:rPr>
              <w:t>Current</w:t>
            </w:r>
          </w:p>
        </w:tc>
        <w:tc>
          <w:tcPr>
            <w:tcW w:w="2224" w:type="dxa"/>
          </w:tcPr>
          <w:p w14:paraId="6D2A3756" w14:textId="77777777" w:rsidR="009162A6" w:rsidRPr="00E966FA" w:rsidRDefault="009162A6" w:rsidP="00C35694">
            <w:pPr>
              <w:pStyle w:val="TableText"/>
              <w:kinsoku w:val="0"/>
              <w:textAlignment w:val="top"/>
              <w:rPr>
                <w:rFonts w:ascii="Helvetica" w:hAnsi="Helvetica" w:cs="Helvetica"/>
              </w:rPr>
            </w:pPr>
            <w:r w:rsidRPr="00E966FA">
              <w:rPr>
                <w:rFonts w:ascii="Helvetica" w:hAnsi="Helvetica" w:cs="Helvetica"/>
              </w:rPr>
              <w:t>As per MIB</w:t>
            </w:r>
          </w:p>
        </w:tc>
      </w:tr>
    </w:tbl>
    <w:p w14:paraId="34005849" w14:textId="77777777" w:rsidR="009162A6" w:rsidRDefault="009162A6" w:rsidP="0036716A">
      <w:pPr>
        <w:pStyle w:val="Spacer"/>
      </w:pPr>
    </w:p>
    <w:p w14:paraId="0C47ABA9" w14:textId="77777777" w:rsidR="009162A6" w:rsidRPr="00217EE8" w:rsidRDefault="009162A6" w:rsidP="00C35694">
      <w:pPr>
        <w:pStyle w:val="2"/>
        <w:tabs>
          <w:tab w:val="num" w:pos="576"/>
        </w:tabs>
        <w:autoSpaceDE/>
        <w:autoSpaceDN/>
        <w:adjustRightInd/>
        <w:ind w:left="576" w:hanging="576"/>
        <w:jc w:val="both"/>
        <w:textAlignment w:val="auto"/>
      </w:pPr>
      <w:bookmarkStart w:id="1425" w:name="_Toc360461905"/>
      <w:bookmarkStart w:id="1426" w:name="_Toc397439290"/>
      <w:bookmarkStart w:id="1427" w:name="_Toc399400463"/>
      <w:bookmarkStart w:id="1428" w:name="_Toc483388746"/>
      <w:r w:rsidRPr="00217EE8">
        <w:t>hh3c</w:t>
      </w:r>
      <w:r>
        <w:t>QinQv2</w:t>
      </w:r>
      <w:r w:rsidRPr="00217EE8">
        <w:t>IfConfigTable</w:t>
      </w:r>
      <w:bookmarkEnd w:id="1423"/>
      <w:bookmarkEnd w:id="1425"/>
      <w:bookmarkEnd w:id="1426"/>
      <w:bookmarkEnd w:id="1427"/>
      <w:bookmarkEnd w:id="1428"/>
    </w:p>
    <w:p w14:paraId="34911C48"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w:t>
      </w:r>
      <w:r w:rsidR="009162A6" w:rsidRPr="00F8250A">
        <w:rPr>
          <w:rFonts w:eastAsia="黑体" w:hint="eastAsia"/>
          <w:b/>
          <w:bCs/>
          <w:kern w:val="0"/>
          <w:sz w:val="22"/>
          <w:szCs w:val="22"/>
        </w:rPr>
        <w:t>137</w:t>
      </w:r>
      <w:r w:rsidR="009162A6" w:rsidRPr="00F8250A">
        <w:rPr>
          <w:rFonts w:eastAsia="黑体"/>
          <w:b/>
          <w:bCs/>
          <w:kern w:val="0"/>
          <w:sz w:val="22"/>
          <w:szCs w:val="22"/>
        </w:rPr>
        <w:t>.</w:t>
      </w:r>
      <w:r w:rsidR="009162A6" w:rsidRPr="00F8250A">
        <w:rPr>
          <w:rFonts w:eastAsia="黑体" w:hint="eastAsia"/>
          <w:b/>
          <w:bCs/>
          <w:kern w:val="0"/>
          <w:sz w:val="22"/>
          <w:szCs w:val="22"/>
        </w:rPr>
        <w:t>1.2</w:t>
      </w:r>
      <w:bookmarkEnd w:id="1424"/>
    </w:p>
    <w:tbl>
      <w:tblPr>
        <w:tblStyle w:val="IndexTable"/>
        <w:tblW w:w="8320" w:type="dxa"/>
        <w:tblLayout w:type="fixed"/>
        <w:tblLook w:val="04A0" w:firstRow="1" w:lastRow="0" w:firstColumn="1" w:lastColumn="0" w:noHBand="0" w:noVBand="1"/>
      </w:tblPr>
      <w:tblGrid>
        <w:gridCol w:w="3544"/>
        <w:gridCol w:w="1418"/>
        <w:gridCol w:w="1134"/>
        <w:gridCol w:w="2224"/>
      </w:tblGrid>
      <w:tr w:rsidR="009162A6" w:rsidRPr="00522330" w14:paraId="48FC546E" w14:textId="77777777" w:rsidTr="00A84E51">
        <w:trPr>
          <w:cnfStyle w:val="100000000000" w:firstRow="1" w:lastRow="0" w:firstColumn="0" w:lastColumn="0" w:oddVBand="0" w:evenVBand="0" w:oddHBand="0" w:evenHBand="0" w:firstRowFirstColumn="0" w:firstRowLastColumn="0" w:lastRowFirstColumn="0" w:lastRowLastColumn="0"/>
        </w:trPr>
        <w:tc>
          <w:tcPr>
            <w:tcW w:w="3544" w:type="dxa"/>
          </w:tcPr>
          <w:p w14:paraId="3DF6BE3D" w14:textId="77777777" w:rsidR="009162A6" w:rsidRPr="00522330" w:rsidRDefault="00166066" w:rsidP="0036716A">
            <w:pPr>
              <w:pStyle w:val="TableHeading"/>
            </w:pPr>
            <w:r>
              <w:t>Object (OID)</w:t>
            </w:r>
          </w:p>
        </w:tc>
        <w:tc>
          <w:tcPr>
            <w:tcW w:w="1418" w:type="dxa"/>
          </w:tcPr>
          <w:p w14:paraId="3DECF9F6" w14:textId="77777777" w:rsidR="009162A6" w:rsidRPr="00522330" w:rsidRDefault="009162A6" w:rsidP="0036716A">
            <w:pPr>
              <w:pStyle w:val="TableHeading"/>
            </w:pPr>
            <w:r w:rsidRPr="00522330">
              <w:t>Access</w:t>
            </w:r>
          </w:p>
        </w:tc>
        <w:tc>
          <w:tcPr>
            <w:tcW w:w="1134" w:type="dxa"/>
          </w:tcPr>
          <w:p w14:paraId="473E1700" w14:textId="77777777" w:rsidR="009162A6" w:rsidRPr="00522330" w:rsidRDefault="009162A6" w:rsidP="0036716A">
            <w:pPr>
              <w:pStyle w:val="TableHeading"/>
            </w:pPr>
            <w:r w:rsidRPr="00522330">
              <w:t>PDS</w:t>
            </w:r>
          </w:p>
        </w:tc>
        <w:tc>
          <w:tcPr>
            <w:tcW w:w="2224" w:type="dxa"/>
          </w:tcPr>
          <w:p w14:paraId="34054387" w14:textId="77777777" w:rsidR="009162A6" w:rsidRPr="00522330" w:rsidRDefault="0039618E" w:rsidP="0036716A">
            <w:pPr>
              <w:pStyle w:val="TableHeading"/>
            </w:pPr>
            <w:r>
              <w:t>Comments</w:t>
            </w:r>
          </w:p>
        </w:tc>
      </w:tr>
      <w:tr w:rsidR="009162A6" w:rsidRPr="009540D9" w14:paraId="7ED9FFA9" w14:textId="77777777" w:rsidTr="00A84E51">
        <w:tc>
          <w:tcPr>
            <w:tcW w:w="3544" w:type="dxa"/>
          </w:tcPr>
          <w:p w14:paraId="133FD741" w14:textId="77777777" w:rsidR="009162A6" w:rsidRPr="00E966FA" w:rsidRDefault="009162A6" w:rsidP="00C35694">
            <w:pPr>
              <w:pStyle w:val="TableText"/>
              <w:kinsoku w:val="0"/>
              <w:textAlignment w:val="top"/>
              <w:rPr>
                <w:rFonts w:ascii="Helvetica" w:hAnsi="Helvetica" w:cs="Helvetica"/>
              </w:rPr>
            </w:pPr>
            <w:r w:rsidRPr="00E966FA">
              <w:rPr>
                <w:rFonts w:ascii="Helvetica" w:hAnsi="Helvetica" w:cs="Helvetica"/>
              </w:rPr>
              <w:t>hh3cQinQv2IfS</w:t>
            </w:r>
            <w:r w:rsidRPr="00E966FA">
              <w:rPr>
                <w:rFonts w:ascii="Helvetica" w:hAnsi="Helvetica" w:cs="Helvetica" w:hint="eastAsia"/>
              </w:rPr>
              <w:t>tate</w:t>
            </w:r>
            <w:r w:rsidRPr="00E966FA">
              <w:rPr>
                <w:rFonts w:ascii="Helvetica" w:hAnsi="Helvetica" w:cs="Helvetica"/>
              </w:rPr>
              <w:t xml:space="preserve"> (1.3.6.1.4.1.25506.2.</w:t>
            </w:r>
            <w:r w:rsidRPr="00E966FA">
              <w:rPr>
                <w:rFonts w:ascii="Helvetica" w:hAnsi="Helvetica" w:cs="Helvetica" w:hint="eastAsia"/>
              </w:rPr>
              <w:t>137.</w:t>
            </w:r>
            <w:r w:rsidRPr="00E966FA">
              <w:rPr>
                <w:rFonts w:ascii="Helvetica" w:hAnsi="Helvetica" w:cs="Helvetica"/>
              </w:rPr>
              <w:t xml:space="preserve">1.2.1.1) </w:t>
            </w:r>
          </w:p>
        </w:tc>
        <w:tc>
          <w:tcPr>
            <w:tcW w:w="1418" w:type="dxa"/>
          </w:tcPr>
          <w:p w14:paraId="1331A38B" w14:textId="77777777" w:rsidR="009162A6" w:rsidRPr="00E966FA" w:rsidRDefault="00A75079" w:rsidP="00C35694">
            <w:pPr>
              <w:pStyle w:val="TableText"/>
              <w:kinsoku w:val="0"/>
              <w:textAlignment w:val="top"/>
              <w:rPr>
                <w:rFonts w:ascii="Helvetica" w:hAnsi="Helvetica" w:cs="Helvetica"/>
              </w:rPr>
            </w:pPr>
            <w:r w:rsidRPr="00E966FA">
              <w:rPr>
                <w:rFonts w:ascii="Helvetica" w:hAnsi="Helvetica" w:cs="Helvetica"/>
              </w:rPr>
              <w:t>read-write</w:t>
            </w:r>
          </w:p>
        </w:tc>
        <w:tc>
          <w:tcPr>
            <w:tcW w:w="1134" w:type="dxa"/>
          </w:tcPr>
          <w:p w14:paraId="725BD78C" w14:textId="77777777" w:rsidR="009162A6" w:rsidRPr="00E966FA" w:rsidRDefault="009162A6" w:rsidP="00C35694">
            <w:pPr>
              <w:pStyle w:val="TableText"/>
              <w:kinsoku w:val="0"/>
              <w:textAlignment w:val="top"/>
              <w:rPr>
                <w:rFonts w:ascii="Helvetica" w:hAnsi="Helvetica" w:cs="Helvetica"/>
              </w:rPr>
            </w:pPr>
            <w:r w:rsidRPr="00E966FA">
              <w:rPr>
                <w:rFonts w:ascii="Helvetica" w:hAnsi="Helvetica" w:cs="Helvetica"/>
              </w:rPr>
              <w:t>Current</w:t>
            </w:r>
          </w:p>
        </w:tc>
        <w:tc>
          <w:tcPr>
            <w:tcW w:w="2224" w:type="dxa"/>
          </w:tcPr>
          <w:p w14:paraId="4868FDB6" w14:textId="77777777" w:rsidR="009162A6" w:rsidRPr="00E966FA" w:rsidRDefault="009162A6" w:rsidP="00C35694">
            <w:pPr>
              <w:pStyle w:val="TableText"/>
              <w:kinsoku w:val="0"/>
              <w:textAlignment w:val="top"/>
              <w:rPr>
                <w:rFonts w:ascii="Helvetica" w:hAnsi="Helvetica" w:cs="Helvetica"/>
              </w:rPr>
            </w:pPr>
            <w:r w:rsidRPr="00E966FA">
              <w:rPr>
                <w:rFonts w:ascii="Helvetica" w:hAnsi="Helvetica" w:cs="Helvetica"/>
              </w:rPr>
              <w:t>As per MIB</w:t>
            </w:r>
          </w:p>
        </w:tc>
      </w:tr>
      <w:tr w:rsidR="009162A6" w:rsidRPr="009540D9" w14:paraId="2C6623A5" w14:textId="77777777" w:rsidTr="00A84E51">
        <w:tc>
          <w:tcPr>
            <w:tcW w:w="3544" w:type="dxa"/>
          </w:tcPr>
          <w:p w14:paraId="0C3200B7" w14:textId="77777777" w:rsidR="009162A6" w:rsidRPr="00E966FA" w:rsidRDefault="009162A6" w:rsidP="00C35694">
            <w:pPr>
              <w:pStyle w:val="TableText"/>
              <w:kinsoku w:val="0"/>
              <w:textAlignment w:val="top"/>
              <w:rPr>
                <w:rFonts w:ascii="Helvetica" w:hAnsi="Helvetica" w:cs="Helvetica"/>
              </w:rPr>
            </w:pPr>
            <w:r w:rsidRPr="00E966FA">
              <w:rPr>
                <w:rFonts w:ascii="Helvetica" w:hAnsi="Helvetica" w:cs="Helvetica"/>
              </w:rPr>
              <w:t>hh3cQinQv2</w:t>
            </w:r>
            <w:r w:rsidRPr="00E966FA">
              <w:rPr>
                <w:rFonts w:ascii="Helvetica" w:hAnsi="Helvetica" w:cs="Helvetica" w:hint="eastAsia"/>
              </w:rPr>
              <w:t>IfServiceTPID</w:t>
            </w:r>
            <w:r w:rsidRPr="00E966FA">
              <w:rPr>
                <w:rFonts w:ascii="Helvetica" w:hAnsi="Helvetica" w:cs="Helvetica"/>
              </w:rPr>
              <w:t xml:space="preserve"> (1.3.6.1.4.1.25506.2.</w:t>
            </w:r>
            <w:r w:rsidRPr="00E966FA">
              <w:rPr>
                <w:rFonts w:ascii="Helvetica" w:hAnsi="Helvetica" w:cs="Helvetica" w:hint="eastAsia"/>
              </w:rPr>
              <w:t>137</w:t>
            </w:r>
            <w:r w:rsidRPr="00E966FA">
              <w:rPr>
                <w:rFonts w:ascii="Helvetica" w:hAnsi="Helvetica" w:cs="Helvetica"/>
              </w:rPr>
              <w:t xml:space="preserve">.1.2.1.2) </w:t>
            </w:r>
          </w:p>
        </w:tc>
        <w:tc>
          <w:tcPr>
            <w:tcW w:w="1418" w:type="dxa"/>
          </w:tcPr>
          <w:p w14:paraId="75522BF1" w14:textId="77777777" w:rsidR="009162A6" w:rsidRPr="00E966FA" w:rsidRDefault="009162A6" w:rsidP="00C35694">
            <w:pPr>
              <w:pStyle w:val="TableText"/>
              <w:kinsoku w:val="0"/>
              <w:textAlignment w:val="top"/>
              <w:rPr>
                <w:rFonts w:ascii="Helvetica" w:hAnsi="Helvetica" w:cs="Helvetica"/>
              </w:rPr>
            </w:pPr>
            <w:r w:rsidRPr="00E966FA">
              <w:rPr>
                <w:rFonts w:ascii="Helvetica" w:hAnsi="Helvetica" w:cs="Helvetica"/>
              </w:rPr>
              <w:t>read-write</w:t>
            </w:r>
          </w:p>
        </w:tc>
        <w:tc>
          <w:tcPr>
            <w:tcW w:w="1134" w:type="dxa"/>
          </w:tcPr>
          <w:p w14:paraId="6C6CB6FB" w14:textId="77777777" w:rsidR="009162A6" w:rsidRPr="00E966FA" w:rsidRDefault="009162A6" w:rsidP="00C35694">
            <w:pPr>
              <w:pStyle w:val="TableText"/>
              <w:kinsoku w:val="0"/>
              <w:textAlignment w:val="top"/>
              <w:rPr>
                <w:rFonts w:ascii="Helvetica" w:hAnsi="Helvetica" w:cs="Helvetica"/>
              </w:rPr>
            </w:pPr>
            <w:r w:rsidRPr="00E966FA">
              <w:rPr>
                <w:rFonts w:ascii="Helvetica" w:hAnsi="Helvetica" w:cs="Helvetica"/>
              </w:rPr>
              <w:t>Current</w:t>
            </w:r>
          </w:p>
        </w:tc>
        <w:tc>
          <w:tcPr>
            <w:tcW w:w="2224" w:type="dxa"/>
          </w:tcPr>
          <w:p w14:paraId="21B4B3E5" w14:textId="77777777" w:rsidR="009162A6" w:rsidRPr="00E966FA" w:rsidRDefault="009162A6" w:rsidP="00C35694">
            <w:pPr>
              <w:pStyle w:val="TableText"/>
              <w:kinsoku w:val="0"/>
              <w:textAlignment w:val="top"/>
              <w:rPr>
                <w:rFonts w:ascii="Helvetica" w:hAnsi="Helvetica" w:cs="Helvetica"/>
              </w:rPr>
            </w:pPr>
            <w:r w:rsidRPr="00E966FA">
              <w:rPr>
                <w:rFonts w:ascii="Helvetica" w:hAnsi="Helvetica" w:cs="Helvetica"/>
              </w:rPr>
              <w:t>As per MIB</w:t>
            </w:r>
          </w:p>
        </w:tc>
      </w:tr>
      <w:tr w:rsidR="005D1C9E" w:rsidRPr="009540D9" w14:paraId="4173F860" w14:textId="77777777" w:rsidTr="00A84E51">
        <w:tc>
          <w:tcPr>
            <w:tcW w:w="3544" w:type="dxa"/>
          </w:tcPr>
          <w:p w14:paraId="65724768" w14:textId="77777777" w:rsidR="005D1C9E" w:rsidRPr="00E966FA" w:rsidRDefault="005D1C9E" w:rsidP="00C35694">
            <w:pPr>
              <w:pStyle w:val="TableText"/>
              <w:kinsoku w:val="0"/>
              <w:textAlignment w:val="top"/>
              <w:rPr>
                <w:rFonts w:ascii="Helvetica" w:hAnsi="Helvetica" w:cs="Helvetica"/>
              </w:rPr>
            </w:pPr>
            <w:r w:rsidRPr="00E966FA">
              <w:rPr>
                <w:rFonts w:ascii="Helvetica" w:hAnsi="Helvetica" w:cs="Helvetica" w:hint="eastAsia"/>
              </w:rPr>
              <w:t>hh3cQinQv2IfCustomerTPID</w:t>
            </w:r>
            <w:r w:rsidRPr="00E966FA">
              <w:rPr>
                <w:rFonts w:ascii="Helvetica" w:hAnsi="Helvetica" w:cs="Helvetica"/>
              </w:rPr>
              <w:t xml:space="preserve"> (1.3.6.1.4.1.25506.2.</w:t>
            </w:r>
            <w:r w:rsidRPr="00E966FA">
              <w:rPr>
                <w:rFonts w:ascii="Helvetica" w:hAnsi="Helvetica" w:cs="Helvetica" w:hint="eastAsia"/>
              </w:rPr>
              <w:t>137</w:t>
            </w:r>
            <w:r w:rsidRPr="00E966FA">
              <w:rPr>
                <w:rFonts w:ascii="Helvetica" w:hAnsi="Helvetica" w:cs="Helvetica"/>
              </w:rPr>
              <w:t>.1</w:t>
            </w:r>
            <w:r w:rsidRPr="00E966FA">
              <w:rPr>
                <w:rFonts w:ascii="Helvetica" w:hAnsi="Helvetica" w:cs="Helvetica" w:hint="eastAsia"/>
              </w:rPr>
              <w:t>.2.1</w:t>
            </w:r>
            <w:r w:rsidRPr="00E966FA">
              <w:rPr>
                <w:rFonts w:ascii="Helvetica" w:hAnsi="Helvetica" w:cs="Helvetica"/>
              </w:rPr>
              <w:t>.</w:t>
            </w:r>
            <w:r w:rsidRPr="00E966FA">
              <w:rPr>
                <w:rFonts w:ascii="Helvetica" w:hAnsi="Helvetica" w:cs="Helvetica" w:hint="eastAsia"/>
              </w:rPr>
              <w:t>3</w:t>
            </w:r>
            <w:r w:rsidRPr="00E966FA">
              <w:rPr>
                <w:rFonts w:ascii="Helvetica" w:hAnsi="Helvetica" w:cs="Helvetica"/>
              </w:rPr>
              <w:t xml:space="preserve">) </w:t>
            </w:r>
          </w:p>
        </w:tc>
        <w:tc>
          <w:tcPr>
            <w:tcW w:w="1418" w:type="dxa"/>
          </w:tcPr>
          <w:p w14:paraId="6C2A5225" w14:textId="77777777" w:rsidR="005D1C9E" w:rsidRPr="00E966FA" w:rsidRDefault="005D1C9E" w:rsidP="00C35694">
            <w:pPr>
              <w:pStyle w:val="TableText"/>
              <w:kinsoku w:val="0"/>
              <w:textAlignment w:val="top"/>
              <w:rPr>
                <w:rFonts w:ascii="Helvetica" w:hAnsi="Helvetica" w:cs="Helvetica"/>
              </w:rPr>
            </w:pPr>
            <w:r w:rsidRPr="00E966FA">
              <w:rPr>
                <w:rFonts w:ascii="Helvetica" w:hAnsi="Helvetica" w:cs="Helvetica"/>
              </w:rPr>
              <w:t>read-write</w:t>
            </w:r>
          </w:p>
        </w:tc>
        <w:tc>
          <w:tcPr>
            <w:tcW w:w="1134" w:type="dxa"/>
          </w:tcPr>
          <w:p w14:paraId="2E9E4ED4" w14:textId="77777777" w:rsidR="005D1C9E" w:rsidRPr="00E966FA" w:rsidRDefault="005D1C9E" w:rsidP="00C35694">
            <w:pPr>
              <w:pStyle w:val="TableText"/>
              <w:kinsoku w:val="0"/>
              <w:textAlignment w:val="top"/>
              <w:rPr>
                <w:rFonts w:ascii="Helvetica" w:hAnsi="Helvetica" w:cs="Helvetica"/>
              </w:rPr>
            </w:pPr>
            <w:r w:rsidRPr="00E966FA">
              <w:rPr>
                <w:rFonts w:ascii="Helvetica" w:hAnsi="Helvetica" w:cs="Helvetica"/>
              </w:rPr>
              <w:t>Current</w:t>
            </w:r>
          </w:p>
        </w:tc>
        <w:tc>
          <w:tcPr>
            <w:tcW w:w="2224" w:type="dxa"/>
          </w:tcPr>
          <w:p w14:paraId="0A42D863" w14:textId="77777777" w:rsidR="005D1C9E" w:rsidRPr="00E966FA" w:rsidRDefault="005D1C9E" w:rsidP="006E2AC5">
            <w:pPr>
              <w:pStyle w:val="TableText"/>
              <w:kinsoku w:val="0"/>
              <w:textAlignment w:val="top"/>
              <w:rPr>
                <w:rFonts w:ascii="Helvetica" w:hAnsi="Helvetica" w:cs="Helvetica"/>
              </w:rPr>
            </w:pPr>
            <w:r w:rsidRPr="00A008B9">
              <w:rPr>
                <w:rFonts w:ascii="Helvetica" w:hAnsi="Helvetica" w:cs="Helvetica"/>
              </w:rPr>
              <w:t>Only supported read operation</w:t>
            </w:r>
          </w:p>
        </w:tc>
      </w:tr>
      <w:tr w:rsidR="005D1C9E" w:rsidRPr="009540D9" w14:paraId="1A48A6F1" w14:textId="77777777" w:rsidTr="00A84E51">
        <w:tc>
          <w:tcPr>
            <w:tcW w:w="3544" w:type="dxa"/>
          </w:tcPr>
          <w:p w14:paraId="190C4D60" w14:textId="77777777" w:rsidR="005D1C9E" w:rsidRPr="00E966FA" w:rsidRDefault="005D1C9E" w:rsidP="006E2AC5">
            <w:pPr>
              <w:pStyle w:val="TableText"/>
              <w:kinsoku w:val="0"/>
              <w:textAlignment w:val="top"/>
              <w:rPr>
                <w:rFonts w:ascii="Helvetica" w:hAnsi="Helvetica" w:cs="Helvetica"/>
              </w:rPr>
            </w:pPr>
            <w:r w:rsidRPr="00CC043E">
              <w:rPr>
                <w:rFonts w:ascii="Helvetica" w:hAnsi="Helvetica" w:cs="Helvetica"/>
              </w:rPr>
              <w:t>hh3cQinQv2IfTransVlanList</w:t>
            </w:r>
            <w:r w:rsidRPr="00E966FA">
              <w:rPr>
                <w:rFonts w:ascii="Helvetica" w:hAnsi="Helvetica" w:cs="Helvetica"/>
              </w:rPr>
              <w:t xml:space="preserve"> (1.3.6.1.4.1.25506.2.</w:t>
            </w:r>
            <w:r w:rsidRPr="00E966FA">
              <w:rPr>
                <w:rFonts w:ascii="Helvetica" w:hAnsi="Helvetica" w:cs="Helvetica" w:hint="eastAsia"/>
              </w:rPr>
              <w:t>137</w:t>
            </w:r>
            <w:r w:rsidRPr="00E966FA">
              <w:rPr>
                <w:rFonts w:ascii="Helvetica" w:hAnsi="Helvetica" w:cs="Helvetica"/>
              </w:rPr>
              <w:t>.1</w:t>
            </w:r>
            <w:r w:rsidRPr="00E966FA">
              <w:rPr>
                <w:rFonts w:ascii="Helvetica" w:hAnsi="Helvetica" w:cs="Helvetica" w:hint="eastAsia"/>
              </w:rPr>
              <w:t>.2.1</w:t>
            </w:r>
            <w:r w:rsidRPr="00E966FA">
              <w:rPr>
                <w:rFonts w:ascii="Helvetica" w:hAnsi="Helvetica" w:cs="Helvetica"/>
              </w:rPr>
              <w:t>.</w:t>
            </w:r>
            <w:r w:rsidRPr="00E966FA">
              <w:rPr>
                <w:rFonts w:ascii="Helvetica" w:hAnsi="Helvetica" w:cs="Helvetica" w:hint="eastAsia"/>
              </w:rPr>
              <w:t>4</w:t>
            </w:r>
            <w:r w:rsidRPr="00E966FA">
              <w:rPr>
                <w:rFonts w:ascii="Helvetica" w:hAnsi="Helvetica" w:cs="Helvetica"/>
              </w:rPr>
              <w:t xml:space="preserve">) </w:t>
            </w:r>
          </w:p>
        </w:tc>
        <w:tc>
          <w:tcPr>
            <w:tcW w:w="1418" w:type="dxa"/>
          </w:tcPr>
          <w:p w14:paraId="08010ED4" w14:textId="77777777" w:rsidR="005D1C9E" w:rsidRPr="00E966FA" w:rsidRDefault="005D1C9E" w:rsidP="006E2AC5">
            <w:pPr>
              <w:pStyle w:val="TableText"/>
              <w:kinsoku w:val="0"/>
              <w:textAlignment w:val="top"/>
              <w:rPr>
                <w:rFonts w:ascii="Helvetica" w:hAnsi="Helvetica" w:cs="Helvetica"/>
              </w:rPr>
            </w:pPr>
            <w:r w:rsidRPr="00F4583E">
              <w:rPr>
                <w:rFonts w:cs="Helvetica"/>
              </w:rPr>
              <w:t>read-only</w:t>
            </w:r>
          </w:p>
        </w:tc>
        <w:tc>
          <w:tcPr>
            <w:tcW w:w="1134" w:type="dxa"/>
          </w:tcPr>
          <w:p w14:paraId="2BA2A246" w14:textId="77777777" w:rsidR="005D1C9E" w:rsidRPr="00E966FA" w:rsidRDefault="005D1C9E" w:rsidP="00C35694">
            <w:pPr>
              <w:pStyle w:val="TableText"/>
              <w:kinsoku w:val="0"/>
              <w:textAlignment w:val="top"/>
              <w:rPr>
                <w:rFonts w:ascii="Helvetica" w:hAnsi="Helvetica" w:cs="Helvetica"/>
              </w:rPr>
            </w:pPr>
            <w:r w:rsidRPr="00E966FA">
              <w:rPr>
                <w:rFonts w:ascii="Helvetica" w:hAnsi="Helvetica" w:cs="Helvetica"/>
              </w:rPr>
              <w:t>Current</w:t>
            </w:r>
          </w:p>
        </w:tc>
        <w:tc>
          <w:tcPr>
            <w:tcW w:w="2224" w:type="dxa"/>
          </w:tcPr>
          <w:p w14:paraId="1938274E" w14:textId="77777777" w:rsidR="005D1C9E" w:rsidRPr="00E966FA" w:rsidRDefault="005D1C9E" w:rsidP="00C35694">
            <w:pPr>
              <w:pStyle w:val="TableText"/>
              <w:kinsoku w:val="0"/>
              <w:textAlignment w:val="top"/>
              <w:rPr>
                <w:rFonts w:ascii="Helvetica" w:hAnsi="Helvetica" w:cs="Helvetica"/>
              </w:rPr>
            </w:pPr>
            <w:r w:rsidRPr="00E966FA">
              <w:rPr>
                <w:rFonts w:ascii="Helvetica" w:hAnsi="Helvetica" w:cs="Helvetica"/>
              </w:rPr>
              <w:t>As per MIB</w:t>
            </w:r>
          </w:p>
        </w:tc>
      </w:tr>
    </w:tbl>
    <w:p w14:paraId="70392997" w14:textId="77777777" w:rsidR="009162A6" w:rsidRDefault="009162A6" w:rsidP="0036716A">
      <w:pPr>
        <w:pStyle w:val="Spacer"/>
      </w:pPr>
    </w:p>
    <w:p w14:paraId="5BFD6EFA" w14:textId="77777777" w:rsidR="009162A6" w:rsidRPr="00F16EB6" w:rsidRDefault="009162A6" w:rsidP="00C35694">
      <w:pPr>
        <w:pStyle w:val="1"/>
      </w:pPr>
      <w:bookmarkStart w:id="1429" w:name="_Toc397421237"/>
      <w:bookmarkStart w:id="1430" w:name="_Toc399325482"/>
      <w:bookmarkStart w:id="1431" w:name="_Toc483388747"/>
      <w:r w:rsidRPr="00F16EB6">
        <w:rPr>
          <w:rFonts w:hint="eastAsia"/>
        </w:rPr>
        <w:t>HH3C-QOS</w:t>
      </w:r>
      <w:r w:rsidRPr="00F16EB6">
        <w:t>-</w:t>
      </w:r>
      <w:r w:rsidRPr="00F16EB6">
        <w:rPr>
          <w:rFonts w:hint="eastAsia"/>
        </w:rPr>
        <w:t>CAPABILITY-</w:t>
      </w:r>
      <w:r w:rsidRPr="00F16EB6">
        <w:t>MIB</w:t>
      </w:r>
      <w:bookmarkEnd w:id="1429"/>
      <w:bookmarkEnd w:id="1430"/>
      <w:bookmarkEnd w:id="1431"/>
    </w:p>
    <w:p w14:paraId="24976708" w14:textId="77777777" w:rsidR="009162A6" w:rsidRPr="008418BF" w:rsidRDefault="009162A6" w:rsidP="00C35694">
      <w:pPr>
        <w:pStyle w:val="2"/>
        <w:tabs>
          <w:tab w:val="num" w:pos="576"/>
        </w:tabs>
        <w:autoSpaceDE/>
        <w:autoSpaceDN/>
        <w:adjustRightInd/>
        <w:ind w:left="576" w:hanging="576"/>
        <w:jc w:val="both"/>
        <w:textAlignment w:val="auto"/>
        <w:rPr>
          <w:rFonts w:ascii="Helvetica" w:eastAsia="charset0MS Sans Serif" w:hAnsi="Helvetica" w:cs="Helvetica"/>
        </w:rPr>
      </w:pPr>
      <w:bookmarkStart w:id="1432" w:name="_Toc397421238"/>
      <w:bookmarkStart w:id="1433" w:name="_Toc399325483"/>
      <w:bookmarkStart w:id="1434" w:name="_Toc483388748"/>
      <w:r w:rsidRPr="00E32637">
        <w:rPr>
          <w:rFonts w:ascii="Helvetica" w:eastAsiaTheme="minorEastAsia" w:hAnsi="Helvetica" w:cs="Helvetica"/>
        </w:rPr>
        <w:t>hh3cQoSSysCapabilityTable</w:t>
      </w:r>
      <w:bookmarkEnd w:id="1432"/>
      <w:bookmarkEnd w:id="1433"/>
      <w:bookmarkEnd w:id="1434"/>
    </w:p>
    <w:p w14:paraId="5F585B32" w14:textId="77777777" w:rsidR="009162A6" w:rsidRPr="00F8250A" w:rsidRDefault="009162A6" w:rsidP="00F8250A">
      <w:pPr>
        <w:ind w:left="0"/>
        <w:rPr>
          <w:rFonts w:eastAsia="黑体"/>
          <w:b/>
          <w:bCs/>
          <w:kern w:val="0"/>
          <w:sz w:val="22"/>
          <w:szCs w:val="22"/>
        </w:rPr>
      </w:pPr>
      <w:r w:rsidRPr="0003389B">
        <w:rPr>
          <w:rFonts w:ascii="Helvetica" w:hAnsi="Helvetica" w:cs="Helvetica"/>
        </w:rPr>
        <w:t xml:space="preserve"> </w:t>
      </w:r>
      <w:r w:rsidR="00C57E05" w:rsidRPr="00F8250A">
        <w:rPr>
          <w:rFonts w:eastAsia="黑体"/>
          <w:b/>
          <w:bCs/>
          <w:kern w:val="0"/>
          <w:sz w:val="22"/>
          <w:szCs w:val="22"/>
        </w:rPr>
        <w:t>OID</w:t>
      </w:r>
      <w:r w:rsidRPr="00F8250A">
        <w:rPr>
          <w:rFonts w:eastAsia="黑体"/>
          <w:b/>
          <w:bCs/>
          <w:kern w:val="0"/>
          <w:sz w:val="22"/>
          <w:szCs w:val="22"/>
        </w:rPr>
        <w:t>: 1.3.6.1.4.1.25506.</w:t>
      </w:r>
      <w:r w:rsidRPr="00F8250A">
        <w:rPr>
          <w:rFonts w:eastAsia="黑体" w:hint="eastAsia"/>
          <w:b/>
          <w:bCs/>
          <w:kern w:val="0"/>
          <w:sz w:val="22"/>
          <w:szCs w:val="22"/>
        </w:rPr>
        <w:t>7.1.1.1.2</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3CD6615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BAF7D55" w14:textId="77777777" w:rsidR="009162A6" w:rsidRPr="009540D9" w:rsidRDefault="00166066" w:rsidP="0036716A">
            <w:pPr>
              <w:pStyle w:val="TableHeading"/>
            </w:pPr>
            <w:r>
              <w:t>Object (OID)</w:t>
            </w:r>
          </w:p>
        </w:tc>
        <w:tc>
          <w:tcPr>
            <w:tcW w:w="1440" w:type="dxa"/>
          </w:tcPr>
          <w:p w14:paraId="7667FC7E" w14:textId="77777777" w:rsidR="009162A6" w:rsidRPr="009540D9" w:rsidRDefault="009162A6" w:rsidP="0036716A">
            <w:pPr>
              <w:pStyle w:val="TableHeading"/>
            </w:pPr>
            <w:r w:rsidRPr="009540D9">
              <w:t>Access</w:t>
            </w:r>
          </w:p>
        </w:tc>
        <w:tc>
          <w:tcPr>
            <w:tcW w:w="1000" w:type="dxa"/>
          </w:tcPr>
          <w:p w14:paraId="0E4E6D14" w14:textId="77777777" w:rsidR="009162A6" w:rsidRPr="009540D9" w:rsidRDefault="009162A6" w:rsidP="0036716A">
            <w:pPr>
              <w:pStyle w:val="TableHeading"/>
            </w:pPr>
            <w:r w:rsidRPr="009540D9">
              <w:t>PDS</w:t>
            </w:r>
          </w:p>
        </w:tc>
        <w:tc>
          <w:tcPr>
            <w:tcW w:w="2880" w:type="dxa"/>
          </w:tcPr>
          <w:p w14:paraId="71BB631E" w14:textId="77777777" w:rsidR="009162A6" w:rsidRPr="009540D9" w:rsidRDefault="0039618E" w:rsidP="0036716A">
            <w:pPr>
              <w:pStyle w:val="TableHeading"/>
            </w:pPr>
            <w:r>
              <w:t>Comments</w:t>
            </w:r>
          </w:p>
        </w:tc>
      </w:tr>
      <w:tr w:rsidR="009162A6" w:rsidRPr="009540D9" w14:paraId="44E9ACBB" w14:textId="77777777" w:rsidTr="00A84E51">
        <w:tc>
          <w:tcPr>
            <w:tcW w:w="3000" w:type="dxa"/>
          </w:tcPr>
          <w:p w14:paraId="07615918" w14:textId="77777777" w:rsidR="009162A6" w:rsidRPr="00F4583E" w:rsidRDefault="009162A6" w:rsidP="00C35694">
            <w:pPr>
              <w:pStyle w:val="TableText"/>
              <w:kinsoku w:val="0"/>
              <w:textAlignment w:val="top"/>
              <w:rPr>
                <w:rFonts w:cs="Helvetica"/>
              </w:rPr>
            </w:pPr>
            <w:r w:rsidRPr="004D1325">
              <w:rPr>
                <w:rFonts w:cs="Helvetica"/>
                <w:lang w:val="zh-CN"/>
              </w:rPr>
              <w:t>hh3cQoSSysCapModuleIndex</w:t>
            </w:r>
            <w:r w:rsidRPr="00F4583E">
              <w:rPr>
                <w:rFonts w:cs="Helvetica"/>
              </w:rPr>
              <w:t xml:space="preserve"> (1.3.6.1.4.1.25506.</w:t>
            </w:r>
            <w:r>
              <w:rPr>
                <w:rFonts w:hint="eastAsia"/>
              </w:rPr>
              <w:t xml:space="preserve"> 7.1.1.1.2</w:t>
            </w:r>
            <w:r w:rsidRPr="00F4583E">
              <w:rPr>
                <w:rFonts w:cs="Helvetica"/>
              </w:rPr>
              <w:t xml:space="preserve">.1.1) </w:t>
            </w:r>
          </w:p>
        </w:tc>
        <w:tc>
          <w:tcPr>
            <w:tcW w:w="1440" w:type="dxa"/>
          </w:tcPr>
          <w:p w14:paraId="3CA3A551" w14:textId="77777777" w:rsidR="009162A6" w:rsidRPr="00F4583E" w:rsidRDefault="009162A6" w:rsidP="00C35694">
            <w:pPr>
              <w:pStyle w:val="TableText"/>
              <w:kinsoku w:val="0"/>
              <w:textAlignment w:val="top"/>
              <w:rPr>
                <w:rFonts w:cs="Helvetica"/>
              </w:rPr>
            </w:pPr>
            <w:r w:rsidRPr="00F4583E">
              <w:rPr>
                <w:rFonts w:cs="Helvetica"/>
              </w:rPr>
              <w:t>not-accessible</w:t>
            </w:r>
          </w:p>
        </w:tc>
        <w:tc>
          <w:tcPr>
            <w:tcW w:w="1000" w:type="dxa"/>
          </w:tcPr>
          <w:p w14:paraId="6D09E5B8" w14:textId="77777777" w:rsidR="009162A6" w:rsidRPr="00F4583E" w:rsidRDefault="009162A6" w:rsidP="00C35694">
            <w:pPr>
              <w:pStyle w:val="TableText"/>
              <w:kinsoku w:val="0"/>
              <w:textAlignment w:val="top"/>
              <w:rPr>
                <w:rFonts w:cs="Helvetica"/>
              </w:rPr>
            </w:pPr>
            <w:r w:rsidRPr="00F4583E">
              <w:rPr>
                <w:rFonts w:cs="Helvetica"/>
              </w:rPr>
              <w:t>No</w:t>
            </w:r>
          </w:p>
        </w:tc>
        <w:tc>
          <w:tcPr>
            <w:tcW w:w="2880" w:type="dxa"/>
          </w:tcPr>
          <w:p w14:paraId="2FBEC71F"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754CB3BF" w14:textId="77777777" w:rsidTr="00A84E51">
        <w:tc>
          <w:tcPr>
            <w:tcW w:w="3000" w:type="dxa"/>
          </w:tcPr>
          <w:p w14:paraId="53944BD0" w14:textId="77777777" w:rsidR="009162A6" w:rsidRPr="00F4583E" w:rsidRDefault="009162A6" w:rsidP="00C35694">
            <w:pPr>
              <w:pStyle w:val="TableText"/>
              <w:kinsoku w:val="0"/>
              <w:textAlignment w:val="top"/>
              <w:rPr>
                <w:rFonts w:cs="Helvetica"/>
              </w:rPr>
            </w:pPr>
            <w:r w:rsidRPr="004D1325">
              <w:rPr>
                <w:rFonts w:cs="Helvetica"/>
                <w:lang w:val="zh-CN"/>
              </w:rPr>
              <w:t>hh3cQoSSysCapCharacteristicsIndex</w:t>
            </w:r>
            <w:r w:rsidRPr="00F4583E">
              <w:rPr>
                <w:rFonts w:cs="Helvetica"/>
              </w:rPr>
              <w:t xml:space="preserve"> (1.3.6.1.4.1.25506.</w:t>
            </w:r>
            <w:r>
              <w:rPr>
                <w:rFonts w:hint="eastAsia"/>
              </w:rPr>
              <w:t xml:space="preserve"> 7.1.1.1.2</w:t>
            </w:r>
            <w:r w:rsidRPr="00F4583E">
              <w:rPr>
                <w:rFonts w:cs="Helvetica"/>
              </w:rPr>
              <w:t xml:space="preserve">.1.2) </w:t>
            </w:r>
          </w:p>
        </w:tc>
        <w:tc>
          <w:tcPr>
            <w:tcW w:w="1440" w:type="dxa"/>
          </w:tcPr>
          <w:p w14:paraId="7B2D4825" w14:textId="77777777" w:rsidR="009162A6" w:rsidRPr="00F4583E" w:rsidRDefault="009162A6" w:rsidP="00C35694">
            <w:pPr>
              <w:pStyle w:val="TableText"/>
              <w:kinsoku w:val="0"/>
              <w:textAlignment w:val="top"/>
              <w:rPr>
                <w:rFonts w:cs="Helvetica"/>
              </w:rPr>
            </w:pPr>
            <w:r w:rsidRPr="00F4583E">
              <w:rPr>
                <w:rFonts w:cs="Helvetica"/>
              </w:rPr>
              <w:t>not-accessible</w:t>
            </w:r>
          </w:p>
        </w:tc>
        <w:tc>
          <w:tcPr>
            <w:tcW w:w="1000" w:type="dxa"/>
          </w:tcPr>
          <w:p w14:paraId="1335AEA0" w14:textId="77777777" w:rsidR="009162A6" w:rsidRPr="00F4583E" w:rsidRDefault="009162A6" w:rsidP="00C35694">
            <w:pPr>
              <w:pStyle w:val="TableText"/>
              <w:kinsoku w:val="0"/>
              <w:textAlignment w:val="top"/>
              <w:rPr>
                <w:rFonts w:cs="Helvetica"/>
              </w:rPr>
            </w:pPr>
            <w:r w:rsidRPr="00F4583E">
              <w:rPr>
                <w:rFonts w:cs="Helvetica"/>
              </w:rPr>
              <w:t>No</w:t>
            </w:r>
          </w:p>
        </w:tc>
        <w:tc>
          <w:tcPr>
            <w:tcW w:w="2880" w:type="dxa"/>
          </w:tcPr>
          <w:p w14:paraId="0D78FB48"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1D79E34C" w14:textId="77777777" w:rsidTr="00A84E51">
        <w:tc>
          <w:tcPr>
            <w:tcW w:w="3000" w:type="dxa"/>
          </w:tcPr>
          <w:p w14:paraId="1A98A83D" w14:textId="77777777" w:rsidR="009162A6" w:rsidRPr="00F4583E" w:rsidRDefault="009162A6" w:rsidP="00C35694">
            <w:pPr>
              <w:pStyle w:val="TableText"/>
              <w:kinsoku w:val="0"/>
              <w:textAlignment w:val="top"/>
              <w:rPr>
                <w:rFonts w:cs="Helvetica"/>
              </w:rPr>
            </w:pPr>
            <w:r w:rsidRPr="004D1325">
              <w:rPr>
                <w:rFonts w:cs="Helvetica"/>
              </w:rPr>
              <w:t>hh3cQoSSysCapCharacteristicsValue</w:t>
            </w:r>
            <w:r w:rsidRPr="00F4583E">
              <w:rPr>
                <w:rFonts w:cs="Helvetica"/>
              </w:rPr>
              <w:t xml:space="preserve"> (1.3.6.1.4.1.25506.</w:t>
            </w:r>
            <w:r>
              <w:rPr>
                <w:rFonts w:hint="eastAsia"/>
              </w:rPr>
              <w:t xml:space="preserve"> 7.1.1.1.2</w:t>
            </w:r>
            <w:r w:rsidRPr="00F4583E">
              <w:rPr>
                <w:rFonts w:cs="Helvetica"/>
              </w:rPr>
              <w:t xml:space="preserve">.1.3) </w:t>
            </w:r>
          </w:p>
        </w:tc>
        <w:tc>
          <w:tcPr>
            <w:tcW w:w="1440" w:type="dxa"/>
          </w:tcPr>
          <w:p w14:paraId="6D7AFDC1" w14:textId="77777777" w:rsidR="009162A6" w:rsidRPr="00F4583E" w:rsidRDefault="009162A6" w:rsidP="00C35694">
            <w:pPr>
              <w:pStyle w:val="TableText"/>
              <w:kinsoku w:val="0"/>
              <w:textAlignment w:val="top"/>
              <w:rPr>
                <w:rFonts w:cs="Helvetica"/>
              </w:rPr>
            </w:pPr>
            <w:r w:rsidRPr="00F4583E">
              <w:rPr>
                <w:rFonts w:cs="Helvetica"/>
              </w:rPr>
              <w:t>read-only</w:t>
            </w:r>
          </w:p>
        </w:tc>
        <w:tc>
          <w:tcPr>
            <w:tcW w:w="1000" w:type="dxa"/>
          </w:tcPr>
          <w:p w14:paraId="2265CDE6" w14:textId="77777777" w:rsidR="009162A6" w:rsidRPr="00F4583E" w:rsidRDefault="009162A6" w:rsidP="00C35694">
            <w:pPr>
              <w:pStyle w:val="TableText"/>
              <w:kinsoku w:val="0"/>
              <w:textAlignment w:val="top"/>
              <w:rPr>
                <w:rFonts w:cs="Helvetica"/>
              </w:rPr>
            </w:pPr>
            <w:r>
              <w:rPr>
                <w:rFonts w:cs="Helvetica" w:hint="eastAsia"/>
              </w:rPr>
              <w:t>Yes</w:t>
            </w:r>
          </w:p>
        </w:tc>
        <w:tc>
          <w:tcPr>
            <w:tcW w:w="2880" w:type="dxa"/>
          </w:tcPr>
          <w:p w14:paraId="3698C2E7" w14:textId="77777777" w:rsidR="009162A6" w:rsidRPr="00F4583E" w:rsidRDefault="009162A6" w:rsidP="00C35694">
            <w:pPr>
              <w:pStyle w:val="TableText"/>
              <w:kinsoku w:val="0"/>
              <w:textAlignment w:val="top"/>
              <w:rPr>
                <w:rFonts w:cs="Helvetica"/>
              </w:rPr>
            </w:pPr>
            <w:r w:rsidRPr="00F4583E">
              <w:rPr>
                <w:rFonts w:cs="Helvetica"/>
              </w:rPr>
              <w:t>As per MIB</w:t>
            </w:r>
          </w:p>
        </w:tc>
      </w:tr>
    </w:tbl>
    <w:p w14:paraId="6811AA1B" w14:textId="77777777" w:rsidR="009162A6" w:rsidRPr="0016178F"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1435" w:name="_Toc397421239"/>
      <w:bookmarkStart w:id="1436" w:name="_Toc399325484"/>
      <w:bookmarkStart w:id="1437" w:name="_Toc483388749"/>
      <w:r w:rsidRPr="004D1325">
        <w:rPr>
          <w:rFonts w:ascii="Helvetica" w:hAnsi="Helvetica" w:cs="Helvetica"/>
        </w:rPr>
        <w:t>hh3cQoS</w:t>
      </w:r>
      <w:r>
        <w:rPr>
          <w:rFonts w:ascii="Helvetica" w:hAnsi="Helvetica" w:cs="Helvetica" w:hint="eastAsia"/>
        </w:rPr>
        <w:t>If</w:t>
      </w:r>
      <w:r w:rsidRPr="004D1325">
        <w:rPr>
          <w:rFonts w:ascii="Helvetica" w:hAnsi="Helvetica" w:cs="Helvetica"/>
        </w:rPr>
        <w:t>CapabilityTable</w:t>
      </w:r>
      <w:bookmarkEnd w:id="1435"/>
      <w:bookmarkEnd w:id="1436"/>
      <w:bookmarkEnd w:id="1437"/>
    </w:p>
    <w:p w14:paraId="08B7C34D"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1.3.6.1.4.1.25506.7.1.1.1.3</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9540D9" w14:paraId="42BA822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CCC0D42" w14:textId="77777777" w:rsidR="009162A6" w:rsidRPr="009540D9" w:rsidRDefault="00166066" w:rsidP="0036716A">
            <w:pPr>
              <w:pStyle w:val="TableHeading"/>
            </w:pPr>
            <w:r>
              <w:t>Object (OID)</w:t>
            </w:r>
          </w:p>
        </w:tc>
        <w:tc>
          <w:tcPr>
            <w:tcW w:w="1440" w:type="dxa"/>
          </w:tcPr>
          <w:p w14:paraId="0B255DDE" w14:textId="77777777" w:rsidR="009162A6" w:rsidRPr="009540D9" w:rsidRDefault="009162A6" w:rsidP="0036716A">
            <w:pPr>
              <w:pStyle w:val="TableHeading"/>
            </w:pPr>
            <w:r w:rsidRPr="009540D9">
              <w:t>Access</w:t>
            </w:r>
          </w:p>
        </w:tc>
        <w:tc>
          <w:tcPr>
            <w:tcW w:w="1000" w:type="dxa"/>
          </w:tcPr>
          <w:p w14:paraId="338ECCAA" w14:textId="77777777" w:rsidR="009162A6" w:rsidRPr="009540D9" w:rsidRDefault="009162A6" w:rsidP="0036716A">
            <w:pPr>
              <w:pStyle w:val="TableHeading"/>
            </w:pPr>
            <w:r w:rsidRPr="009540D9">
              <w:t>PDS</w:t>
            </w:r>
          </w:p>
        </w:tc>
        <w:tc>
          <w:tcPr>
            <w:tcW w:w="2880" w:type="dxa"/>
          </w:tcPr>
          <w:p w14:paraId="084E6662" w14:textId="77777777" w:rsidR="009162A6" w:rsidRPr="009540D9" w:rsidRDefault="0039618E" w:rsidP="0036716A">
            <w:pPr>
              <w:pStyle w:val="TableHeading"/>
            </w:pPr>
            <w:r>
              <w:t>Comments</w:t>
            </w:r>
          </w:p>
        </w:tc>
      </w:tr>
      <w:tr w:rsidR="009162A6" w:rsidRPr="009540D9" w14:paraId="79ACEB30" w14:textId="77777777" w:rsidTr="00A84E51">
        <w:tc>
          <w:tcPr>
            <w:tcW w:w="3000" w:type="dxa"/>
          </w:tcPr>
          <w:p w14:paraId="08204074" w14:textId="77777777" w:rsidR="009162A6" w:rsidRPr="00F4583E" w:rsidRDefault="009162A6" w:rsidP="00C35694">
            <w:pPr>
              <w:pStyle w:val="TableText"/>
              <w:kinsoku w:val="0"/>
              <w:textAlignment w:val="top"/>
              <w:rPr>
                <w:rFonts w:cs="Helvetica"/>
              </w:rPr>
            </w:pPr>
            <w:r w:rsidRPr="004D1325">
              <w:rPr>
                <w:rFonts w:cs="Helvetica"/>
                <w:lang w:val="zh-CN"/>
              </w:rPr>
              <w:t>hh3cQoS</w:t>
            </w:r>
            <w:r>
              <w:rPr>
                <w:rFonts w:cs="Helvetica" w:hint="eastAsia"/>
                <w:lang w:val="zh-CN"/>
              </w:rPr>
              <w:t>If</w:t>
            </w:r>
            <w:r w:rsidRPr="004D1325">
              <w:rPr>
                <w:rFonts w:cs="Helvetica"/>
                <w:lang w:val="zh-CN"/>
              </w:rPr>
              <w:t>Cap</w:t>
            </w:r>
            <w:r>
              <w:rPr>
                <w:rFonts w:cs="Helvetica" w:hint="eastAsia"/>
                <w:lang w:val="zh-CN"/>
              </w:rPr>
              <w:t>If</w:t>
            </w:r>
            <w:r w:rsidRPr="004D1325">
              <w:rPr>
                <w:rFonts w:cs="Helvetica"/>
                <w:lang w:val="zh-CN"/>
              </w:rPr>
              <w:t>Index</w:t>
            </w:r>
            <w:r w:rsidRPr="00F4583E">
              <w:rPr>
                <w:rFonts w:cs="Helvetica"/>
              </w:rPr>
              <w:t xml:space="preserve"> (1.3.6.1.4.1.25506.</w:t>
            </w:r>
            <w:r>
              <w:rPr>
                <w:rFonts w:hint="eastAsia"/>
              </w:rPr>
              <w:t xml:space="preserve"> 7.1.1.1.3</w:t>
            </w:r>
            <w:r w:rsidRPr="00F4583E">
              <w:rPr>
                <w:rFonts w:cs="Helvetica"/>
              </w:rPr>
              <w:t xml:space="preserve">.1.1) </w:t>
            </w:r>
          </w:p>
        </w:tc>
        <w:tc>
          <w:tcPr>
            <w:tcW w:w="1440" w:type="dxa"/>
          </w:tcPr>
          <w:p w14:paraId="585568A6" w14:textId="77777777" w:rsidR="009162A6" w:rsidRPr="00F4583E" w:rsidRDefault="009162A6" w:rsidP="00C35694">
            <w:pPr>
              <w:pStyle w:val="TableText"/>
              <w:kinsoku w:val="0"/>
              <w:textAlignment w:val="top"/>
              <w:rPr>
                <w:rFonts w:cs="Helvetica"/>
              </w:rPr>
            </w:pPr>
            <w:r w:rsidRPr="00F4583E">
              <w:rPr>
                <w:rFonts w:cs="Helvetica"/>
              </w:rPr>
              <w:t>not-accessible</w:t>
            </w:r>
          </w:p>
        </w:tc>
        <w:tc>
          <w:tcPr>
            <w:tcW w:w="1000" w:type="dxa"/>
          </w:tcPr>
          <w:p w14:paraId="5F9C7F38" w14:textId="77777777" w:rsidR="009162A6" w:rsidRPr="00F4583E" w:rsidRDefault="009162A6" w:rsidP="00C35694">
            <w:pPr>
              <w:pStyle w:val="TableText"/>
              <w:kinsoku w:val="0"/>
              <w:textAlignment w:val="top"/>
              <w:rPr>
                <w:rFonts w:cs="Helvetica"/>
              </w:rPr>
            </w:pPr>
            <w:r w:rsidRPr="00F4583E">
              <w:rPr>
                <w:rFonts w:cs="Helvetica"/>
              </w:rPr>
              <w:t>No</w:t>
            </w:r>
          </w:p>
        </w:tc>
        <w:tc>
          <w:tcPr>
            <w:tcW w:w="2880" w:type="dxa"/>
          </w:tcPr>
          <w:p w14:paraId="11C97C29"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7FA28767" w14:textId="77777777" w:rsidTr="00A84E51">
        <w:tc>
          <w:tcPr>
            <w:tcW w:w="3000" w:type="dxa"/>
          </w:tcPr>
          <w:p w14:paraId="79C77669" w14:textId="77777777" w:rsidR="009162A6" w:rsidRPr="00F4583E" w:rsidRDefault="009162A6" w:rsidP="00C35694">
            <w:pPr>
              <w:pStyle w:val="TableText"/>
              <w:kinsoku w:val="0"/>
              <w:textAlignment w:val="top"/>
              <w:rPr>
                <w:rFonts w:cs="Helvetica"/>
              </w:rPr>
            </w:pPr>
            <w:r w:rsidRPr="004D1325">
              <w:rPr>
                <w:rFonts w:cs="Helvetica"/>
                <w:lang w:val="zh-CN"/>
              </w:rPr>
              <w:t>hh3cQoS</w:t>
            </w:r>
            <w:r>
              <w:rPr>
                <w:rFonts w:cs="Helvetica" w:hint="eastAsia"/>
                <w:lang w:val="zh-CN"/>
              </w:rPr>
              <w:t>If</w:t>
            </w:r>
            <w:r w:rsidRPr="004D1325">
              <w:rPr>
                <w:rFonts w:cs="Helvetica"/>
                <w:lang w:val="zh-CN"/>
              </w:rPr>
              <w:t>CapModuleIndex</w:t>
            </w:r>
            <w:r w:rsidRPr="00F4583E">
              <w:rPr>
                <w:rFonts w:cs="Helvetica"/>
              </w:rPr>
              <w:t xml:space="preserve"> (1.3.6.1.4.1.25506.</w:t>
            </w:r>
            <w:r>
              <w:rPr>
                <w:rFonts w:hint="eastAsia"/>
              </w:rPr>
              <w:t xml:space="preserve"> 7.1.1.1.3</w:t>
            </w:r>
            <w:r w:rsidRPr="00F4583E">
              <w:rPr>
                <w:rFonts w:cs="Helvetica"/>
              </w:rPr>
              <w:t>.1.</w:t>
            </w:r>
            <w:r>
              <w:rPr>
                <w:rFonts w:cs="Helvetica" w:hint="eastAsia"/>
              </w:rPr>
              <w:t>2</w:t>
            </w:r>
            <w:r w:rsidRPr="00F4583E">
              <w:rPr>
                <w:rFonts w:cs="Helvetica"/>
              </w:rPr>
              <w:t xml:space="preserve">) </w:t>
            </w:r>
          </w:p>
        </w:tc>
        <w:tc>
          <w:tcPr>
            <w:tcW w:w="1440" w:type="dxa"/>
          </w:tcPr>
          <w:p w14:paraId="7416A296" w14:textId="77777777" w:rsidR="009162A6" w:rsidRPr="00F4583E" w:rsidRDefault="009162A6" w:rsidP="00C35694">
            <w:pPr>
              <w:pStyle w:val="TableText"/>
              <w:kinsoku w:val="0"/>
              <w:textAlignment w:val="top"/>
              <w:rPr>
                <w:rFonts w:cs="Helvetica"/>
              </w:rPr>
            </w:pPr>
            <w:r w:rsidRPr="00F4583E">
              <w:rPr>
                <w:rFonts w:cs="Helvetica"/>
              </w:rPr>
              <w:t>not-accessible</w:t>
            </w:r>
          </w:p>
        </w:tc>
        <w:tc>
          <w:tcPr>
            <w:tcW w:w="1000" w:type="dxa"/>
          </w:tcPr>
          <w:p w14:paraId="23684BDB" w14:textId="77777777" w:rsidR="009162A6" w:rsidRPr="00F4583E" w:rsidRDefault="009162A6" w:rsidP="00C35694">
            <w:pPr>
              <w:pStyle w:val="TableText"/>
              <w:kinsoku w:val="0"/>
              <w:textAlignment w:val="top"/>
              <w:rPr>
                <w:rFonts w:cs="Helvetica"/>
              </w:rPr>
            </w:pPr>
            <w:r w:rsidRPr="00F4583E">
              <w:rPr>
                <w:rFonts w:cs="Helvetica"/>
              </w:rPr>
              <w:t>No</w:t>
            </w:r>
          </w:p>
        </w:tc>
        <w:tc>
          <w:tcPr>
            <w:tcW w:w="2880" w:type="dxa"/>
          </w:tcPr>
          <w:p w14:paraId="7332D1AB"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33C96971" w14:textId="77777777" w:rsidTr="00A84E51">
        <w:tc>
          <w:tcPr>
            <w:tcW w:w="3000" w:type="dxa"/>
          </w:tcPr>
          <w:p w14:paraId="1931650B" w14:textId="77777777" w:rsidR="009162A6" w:rsidRPr="00F4583E" w:rsidRDefault="009162A6" w:rsidP="00C35694">
            <w:pPr>
              <w:pStyle w:val="TableText"/>
              <w:kinsoku w:val="0"/>
              <w:textAlignment w:val="top"/>
              <w:rPr>
                <w:rFonts w:cs="Helvetica"/>
              </w:rPr>
            </w:pPr>
            <w:r w:rsidRPr="004D1325">
              <w:rPr>
                <w:rFonts w:cs="Helvetica"/>
                <w:lang w:val="zh-CN"/>
              </w:rPr>
              <w:t>hh3cQoS</w:t>
            </w:r>
            <w:r>
              <w:rPr>
                <w:rFonts w:cs="Helvetica" w:hint="eastAsia"/>
                <w:lang w:val="zh-CN"/>
              </w:rPr>
              <w:t>If</w:t>
            </w:r>
            <w:r w:rsidRPr="004D1325">
              <w:rPr>
                <w:rFonts w:cs="Helvetica"/>
                <w:lang w:val="zh-CN"/>
              </w:rPr>
              <w:t>CapCharacteristicsIndex</w:t>
            </w:r>
            <w:r w:rsidRPr="00F4583E">
              <w:rPr>
                <w:rFonts w:cs="Helvetica"/>
              </w:rPr>
              <w:t xml:space="preserve"> (1.3.6.1.4.1.25506.</w:t>
            </w:r>
            <w:r>
              <w:rPr>
                <w:rFonts w:hint="eastAsia"/>
              </w:rPr>
              <w:t xml:space="preserve"> 7.1.1.1.3</w:t>
            </w:r>
            <w:r w:rsidRPr="00F4583E">
              <w:rPr>
                <w:rFonts w:cs="Helvetica"/>
              </w:rPr>
              <w:t>.1.</w:t>
            </w:r>
            <w:r>
              <w:rPr>
                <w:rFonts w:cs="Helvetica" w:hint="eastAsia"/>
              </w:rPr>
              <w:t>3</w:t>
            </w:r>
            <w:r w:rsidRPr="00F4583E">
              <w:rPr>
                <w:rFonts w:cs="Helvetica"/>
              </w:rPr>
              <w:t xml:space="preserve">) </w:t>
            </w:r>
          </w:p>
        </w:tc>
        <w:tc>
          <w:tcPr>
            <w:tcW w:w="1440" w:type="dxa"/>
          </w:tcPr>
          <w:p w14:paraId="16FE1CC2" w14:textId="77777777" w:rsidR="009162A6" w:rsidRPr="00F4583E" w:rsidRDefault="009162A6" w:rsidP="00C35694">
            <w:pPr>
              <w:pStyle w:val="TableText"/>
              <w:kinsoku w:val="0"/>
              <w:textAlignment w:val="top"/>
              <w:rPr>
                <w:rFonts w:cs="Helvetica"/>
              </w:rPr>
            </w:pPr>
            <w:r w:rsidRPr="00F4583E">
              <w:rPr>
                <w:rFonts w:cs="Helvetica"/>
              </w:rPr>
              <w:t>not-accessible</w:t>
            </w:r>
          </w:p>
        </w:tc>
        <w:tc>
          <w:tcPr>
            <w:tcW w:w="1000" w:type="dxa"/>
          </w:tcPr>
          <w:p w14:paraId="2DA1F613" w14:textId="77777777" w:rsidR="009162A6" w:rsidRPr="00F4583E" w:rsidRDefault="009162A6" w:rsidP="00C35694">
            <w:pPr>
              <w:pStyle w:val="TableText"/>
              <w:kinsoku w:val="0"/>
              <w:textAlignment w:val="top"/>
              <w:rPr>
                <w:rFonts w:cs="Helvetica"/>
              </w:rPr>
            </w:pPr>
            <w:r w:rsidRPr="00F4583E">
              <w:rPr>
                <w:rFonts w:cs="Helvetica"/>
              </w:rPr>
              <w:t>No</w:t>
            </w:r>
          </w:p>
        </w:tc>
        <w:tc>
          <w:tcPr>
            <w:tcW w:w="2880" w:type="dxa"/>
          </w:tcPr>
          <w:p w14:paraId="396A0833" w14:textId="77777777" w:rsidR="009162A6" w:rsidRPr="00F4583E" w:rsidRDefault="009162A6" w:rsidP="00C35694">
            <w:pPr>
              <w:pStyle w:val="TableText"/>
              <w:kinsoku w:val="0"/>
              <w:textAlignment w:val="top"/>
              <w:rPr>
                <w:rFonts w:cs="Helvetica"/>
              </w:rPr>
            </w:pPr>
            <w:r w:rsidRPr="00F4583E">
              <w:rPr>
                <w:rFonts w:cs="Helvetica"/>
              </w:rPr>
              <w:t>As per MIB</w:t>
            </w:r>
          </w:p>
        </w:tc>
      </w:tr>
      <w:tr w:rsidR="009162A6" w:rsidRPr="009540D9" w14:paraId="40417931" w14:textId="77777777" w:rsidTr="00A84E51">
        <w:tc>
          <w:tcPr>
            <w:tcW w:w="3000" w:type="dxa"/>
          </w:tcPr>
          <w:p w14:paraId="50DED084" w14:textId="77777777" w:rsidR="009162A6" w:rsidRPr="00F4583E" w:rsidRDefault="009162A6" w:rsidP="00C35694">
            <w:pPr>
              <w:pStyle w:val="TableText"/>
              <w:kinsoku w:val="0"/>
              <w:textAlignment w:val="top"/>
              <w:rPr>
                <w:rFonts w:cs="Helvetica"/>
              </w:rPr>
            </w:pPr>
            <w:r w:rsidRPr="004D1325">
              <w:rPr>
                <w:rFonts w:cs="Helvetica"/>
              </w:rPr>
              <w:t>hh3cQoS</w:t>
            </w:r>
            <w:r>
              <w:rPr>
                <w:rFonts w:cs="Helvetica" w:hint="eastAsia"/>
                <w:lang w:val="zh-CN"/>
              </w:rPr>
              <w:t>If</w:t>
            </w:r>
            <w:r w:rsidRPr="004D1325">
              <w:rPr>
                <w:rFonts w:cs="Helvetica"/>
              </w:rPr>
              <w:t>CapCharacteristicsValue</w:t>
            </w:r>
            <w:r w:rsidRPr="00F4583E">
              <w:rPr>
                <w:rFonts w:cs="Helvetica"/>
              </w:rPr>
              <w:t xml:space="preserve"> (1.3.6.1.4.1.25506.</w:t>
            </w:r>
            <w:r>
              <w:rPr>
                <w:rFonts w:hint="eastAsia"/>
              </w:rPr>
              <w:t xml:space="preserve"> 7.1.1.1.3</w:t>
            </w:r>
            <w:r w:rsidRPr="00F4583E">
              <w:rPr>
                <w:rFonts w:cs="Helvetica"/>
              </w:rPr>
              <w:t>.1.</w:t>
            </w:r>
            <w:r>
              <w:rPr>
                <w:rFonts w:cs="Helvetica" w:hint="eastAsia"/>
              </w:rPr>
              <w:t>4</w:t>
            </w:r>
            <w:r w:rsidRPr="00F4583E">
              <w:rPr>
                <w:rFonts w:cs="Helvetica"/>
              </w:rPr>
              <w:t xml:space="preserve">) </w:t>
            </w:r>
          </w:p>
        </w:tc>
        <w:tc>
          <w:tcPr>
            <w:tcW w:w="1440" w:type="dxa"/>
          </w:tcPr>
          <w:p w14:paraId="0EF24833" w14:textId="77777777" w:rsidR="009162A6" w:rsidRPr="00F4583E" w:rsidRDefault="009162A6" w:rsidP="00C35694">
            <w:pPr>
              <w:pStyle w:val="TableText"/>
              <w:kinsoku w:val="0"/>
              <w:textAlignment w:val="top"/>
              <w:rPr>
                <w:rFonts w:cs="Helvetica"/>
              </w:rPr>
            </w:pPr>
            <w:r w:rsidRPr="00F4583E">
              <w:rPr>
                <w:rFonts w:cs="Helvetica"/>
              </w:rPr>
              <w:t>read-only</w:t>
            </w:r>
          </w:p>
        </w:tc>
        <w:tc>
          <w:tcPr>
            <w:tcW w:w="1000" w:type="dxa"/>
          </w:tcPr>
          <w:p w14:paraId="7FC883BF" w14:textId="77777777" w:rsidR="009162A6" w:rsidRPr="00F4583E" w:rsidRDefault="009162A6" w:rsidP="00C35694">
            <w:pPr>
              <w:pStyle w:val="TableText"/>
              <w:kinsoku w:val="0"/>
              <w:textAlignment w:val="top"/>
              <w:rPr>
                <w:rFonts w:cs="Helvetica"/>
              </w:rPr>
            </w:pPr>
            <w:r>
              <w:rPr>
                <w:rFonts w:cs="Helvetica" w:hint="eastAsia"/>
              </w:rPr>
              <w:t>Yes</w:t>
            </w:r>
          </w:p>
        </w:tc>
        <w:tc>
          <w:tcPr>
            <w:tcW w:w="2880" w:type="dxa"/>
          </w:tcPr>
          <w:p w14:paraId="4A733192" w14:textId="77777777" w:rsidR="009162A6" w:rsidRPr="00F4583E" w:rsidRDefault="009162A6" w:rsidP="00C35694">
            <w:pPr>
              <w:pStyle w:val="TableText"/>
              <w:kinsoku w:val="0"/>
              <w:textAlignment w:val="top"/>
              <w:rPr>
                <w:rFonts w:cs="Helvetica"/>
              </w:rPr>
            </w:pPr>
            <w:r w:rsidRPr="00F4583E">
              <w:rPr>
                <w:rFonts w:cs="Helvetica"/>
              </w:rPr>
              <w:t>As per MIB</w:t>
            </w:r>
          </w:p>
        </w:tc>
      </w:tr>
    </w:tbl>
    <w:p w14:paraId="2AD32DC2" w14:textId="77777777" w:rsidR="009162A6" w:rsidRPr="00991579" w:rsidRDefault="009162A6" w:rsidP="0036716A">
      <w:pPr>
        <w:pStyle w:val="Spacer"/>
      </w:pPr>
    </w:p>
    <w:p w14:paraId="028F46F8" w14:textId="77777777" w:rsidR="009162A6" w:rsidRPr="000C73FD" w:rsidRDefault="009162A6" w:rsidP="00C35694">
      <w:pPr>
        <w:pStyle w:val="1"/>
        <w:tabs>
          <w:tab w:val="num" w:pos="432"/>
        </w:tabs>
        <w:ind w:left="432" w:hanging="432"/>
        <w:jc w:val="both"/>
        <w:rPr>
          <w:b w:val="0"/>
          <w:bCs/>
        </w:rPr>
      </w:pPr>
      <w:bookmarkStart w:id="1438" w:name="_Toc397421240"/>
      <w:bookmarkStart w:id="1439" w:name="_Toc399325536"/>
      <w:bookmarkStart w:id="1440" w:name="_Toc483388750"/>
      <w:r>
        <w:t>HH3C</w:t>
      </w:r>
      <w:r w:rsidRPr="000C73FD">
        <w:rPr>
          <w:bCs/>
        </w:rPr>
        <w:t>-</w:t>
      </w:r>
      <w:r w:rsidRPr="000C73FD">
        <w:rPr>
          <w:rFonts w:hint="eastAsia"/>
          <w:bCs/>
        </w:rPr>
        <w:t>RADIUS</w:t>
      </w:r>
      <w:r w:rsidRPr="000C73FD">
        <w:rPr>
          <w:bCs/>
        </w:rPr>
        <w:t>-MIB</w:t>
      </w:r>
      <w:bookmarkEnd w:id="1438"/>
      <w:bookmarkEnd w:id="1439"/>
      <w:bookmarkEnd w:id="1440"/>
    </w:p>
    <w:p w14:paraId="4DA24340" w14:textId="77777777" w:rsidR="009162A6" w:rsidRPr="000C73FD" w:rsidRDefault="009162A6" w:rsidP="00F8250A">
      <w:pPr>
        <w:ind w:left="0"/>
      </w:pPr>
      <w:r w:rsidRPr="000C73FD">
        <w:t xml:space="preserve">The </w:t>
      </w:r>
      <w:r w:rsidRPr="000C73FD">
        <w:rPr>
          <w:rFonts w:hint="eastAsia"/>
        </w:rPr>
        <w:t>HH3C-RADIUS</w:t>
      </w:r>
      <w:r w:rsidRPr="000C73FD">
        <w:t>-MIB</w:t>
      </w:r>
      <w:r w:rsidRPr="000C73FD">
        <w:rPr>
          <w:rFonts w:hint="eastAsia"/>
        </w:rPr>
        <w:t xml:space="preserve"> is a</w:t>
      </w:r>
      <w:r w:rsidRPr="000C73FD">
        <w:t xml:space="preserve"> configuration management and statistical MIB, includes configuration of RADIUS Server, and statistics about Accounting Server which complements the IETF standard MIB.  In addition, there are two traps supported to notify the RADIUS Server’s down state.</w:t>
      </w:r>
    </w:p>
    <w:p w14:paraId="64FAE011" w14:textId="77777777" w:rsidR="009162A6" w:rsidRPr="000C73FD" w:rsidRDefault="009162A6" w:rsidP="00F8250A">
      <w:pPr>
        <w:ind w:left="0"/>
      </w:pPr>
      <w:r w:rsidRPr="000C73FD">
        <w:t>Note: Creating and deleting a row in either hh3cRdInfoTable or hh3cRdAccInfoTable will work on another table.  That is, to create a new row in hh3cRdInfoTable, a row with the same group name will appear in hh3cRdAccInfoTable.  To delete a row from hh3cRdInfoTable, corresponding row in hh3cRdAccInfoTable will be cleared away and vice versa.</w:t>
      </w:r>
    </w:p>
    <w:p w14:paraId="0772D9A6" w14:textId="77777777" w:rsidR="009162A6" w:rsidRPr="000C73FD" w:rsidRDefault="009162A6" w:rsidP="00F8250A">
      <w:pPr>
        <w:ind w:left="0"/>
      </w:pPr>
      <w:r w:rsidRPr="000C73FD">
        <w:rPr>
          <w:rFonts w:hint="eastAsia"/>
        </w:rPr>
        <w:t xml:space="preserve">Server </w:t>
      </w:r>
      <w:r w:rsidRPr="000C73FD">
        <w:t>parameter</w:t>
      </w:r>
      <w:r w:rsidRPr="000C73FD">
        <w:rPr>
          <w:rFonts w:hint="eastAsia"/>
        </w:rPr>
        <w:t>s</w:t>
      </w:r>
      <w:r w:rsidRPr="000C73FD">
        <w:t xml:space="preserve"> </w:t>
      </w:r>
      <w:r w:rsidRPr="000C73FD">
        <w:rPr>
          <w:rFonts w:hint="eastAsia"/>
        </w:rPr>
        <w:t>i</w:t>
      </w:r>
      <w:r w:rsidRPr="000C73FD">
        <w:t xml:space="preserve">n hh3cRdInfoTable </w:t>
      </w:r>
      <w:r w:rsidRPr="000C73FD">
        <w:rPr>
          <w:rFonts w:hint="eastAsia"/>
        </w:rPr>
        <w:t>and</w:t>
      </w:r>
      <w:r w:rsidRPr="000C73FD">
        <w:t xml:space="preserve"> hh3cRdAccInfoTable</w:t>
      </w:r>
      <w:r w:rsidRPr="000C73FD">
        <w:rPr>
          <w:rFonts w:hint="eastAsia"/>
        </w:rPr>
        <w:t xml:space="preserve"> </w:t>
      </w:r>
      <w:r w:rsidRPr="000C73FD">
        <w:t>can</w:t>
      </w:r>
      <w:r w:rsidRPr="000C73FD">
        <w:rPr>
          <w:rFonts w:hint="eastAsia"/>
        </w:rPr>
        <w:t xml:space="preserve"> n</w:t>
      </w:r>
      <w:r w:rsidRPr="000C73FD">
        <w:t xml:space="preserve">ot be set unless server ip </w:t>
      </w:r>
      <w:r w:rsidRPr="000C73FD">
        <w:rPr>
          <w:rFonts w:hint="eastAsia"/>
        </w:rPr>
        <w:t xml:space="preserve">has </w:t>
      </w:r>
      <w:r w:rsidRPr="000C73FD">
        <w:t>be</w:t>
      </w:r>
      <w:r w:rsidRPr="000C73FD">
        <w:rPr>
          <w:rFonts w:hint="eastAsia"/>
        </w:rPr>
        <w:t>en</w:t>
      </w:r>
      <w:r w:rsidRPr="000C73FD">
        <w:t xml:space="preserve"> set first</w:t>
      </w:r>
      <w:r w:rsidRPr="000C73FD">
        <w:rPr>
          <w:rFonts w:hint="eastAsia"/>
        </w:rPr>
        <w:t>.</w:t>
      </w:r>
    </w:p>
    <w:p w14:paraId="5C14773D" w14:textId="77777777" w:rsidR="009162A6"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1441" w:name="_Toc311191049"/>
      <w:bookmarkStart w:id="1442" w:name="_Toc397421241"/>
      <w:bookmarkStart w:id="1443" w:name="_Toc399325537"/>
      <w:bookmarkStart w:id="1444" w:name="_Toc483388751"/>
      <w:r>
        <w:rPr>
          <w:rFonts w:ascii="Helvetica" w:hAnsi="Helvetica" w:cs="Helvetica"/>
        </w:rPr>
        <w:t>S</w:t>
      </w:r>
      <w:r>
        <w:rPr>
          <w:rFonts w:ascii="Helvetica" w:hAnsi="Helvetica" w:cs="Helvetica" w:hint="eastAsia"/>
        </w:rPr>
        <w:t>calar objects</w:t>
      </w:r>
      <w:bookmarkEnd w:id="1441"/>
      <w:bookmarkEnd w:id="1442"/>
      <w:bookmarkEnd w:id="1443"/>
      <w:bookmarkEnd w:id="1444"/>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DC1FF6" w14:paraId="2E3F26F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82F595F" w14:textId="77777777" w:rsidR="009162A6" w:rsidRPr="00DC1FF6" w:rsidRDefault="00166066" w:rsidP="0036716A">
            <w:pPr>
              <w:pStyle w:val="TableHeading"/>
            </w:pPr>
            <w:r>
              <w:t>Object (OID)</w:t>
            </w:r>
          </w:p>
        </w:tc>
        <w:tc>
          <w:tcPr>
            <w:tcW w:w="1440" w:type="dxa"/>
          </w:tcPr>
          <w:p w14:paraId="6B844ECD" w14:textId="77777777" w:rsidR="009162A6" w:rsidRPr="00DC1FF6" w:rsidRDefault="009162A6" w:rsidP="0036716A">
            <w:pPr>
              <w:pStyle w:val="TableHeading"/>
            </w:pPr>
            <w:r w:rsidRPr="00DC1FF6">
              <w:t>Access</w:t>
            </w:r>
          </w:p>
        </w:tc>
        <w:tc>
          <w:tcPr>
            <w:tcW w:w="1000" w:type="dxa"/>
          </w:tcPr>
          <w:p w14:paraId="4DCFFEA4" w14:textId="77777777" w:rsidR="009162A6" w:rsidRPr="00DC1FF6" w:rsidRDefault="009162A6" w:rsidP="0036716A">
            <w:pPr>
              <w:pStyle w:val="TableHeading"/>
            </w:pPr>
            <w:r w:rsidRPr="00DC1FF6">
              <w:t>PDS</w:t>
            </w:r>
          </w:p>
        </w:tc>
        <w:tc>
          <w:tcPr>
            <w:tcW w:w="2880" w:type="dxa"/>
          </w:tcPr>
          <w:p w14:paraId="3F68B045" w14:textId="77777777" w:rsidR="009162A6" w:rsidRPr="00DC1FF6" w:rsidRDefault="0039618E" w:rsidP="0036716A">
            <w:pPr>
              <w:pStyle w:val="TableHeading"/>
            </w:pPr>
            <w:r>
              <w:t>Comments</w:t>
            </w:r>
          </w:p>
        </w:tc>
      </w:tr>
      <w:tr w:rsidR="009162A6" w:rsidRPr="00DC1FF6" w14:paraId="3802F735" w14:textId="77777777" w:rsidTr="00A84E51">
        <w:tc>
          <w:tcPr>
            <w:tcW w:w="3000" w:type="dxa"/>
          </w:tcPr>
          <w:p w14:paraId="47C70B7A" w14:textId="77777777" w:rsidR="009162A6" w:rsidRPr="00DC1FF6" w:rsidRDefault="009162A6" w:rsidP="00C35694">
            <w:pPr>
              <w:pStyle w:val="TableText"/>
              <w:kinsoku w:val="0"/>
              <w:textAlignment w:val="top"/>
            </w:pPr>
            <w:r w:rsidRPr="00DC1FF6">
              <w:t>hh3cRadiusAuthErrThreshold</w:t>
            </w:r>
            <w:r w:rsidRPr="00DC1FF6">
              <w:rPr>
                <w:rFonts w:hint="eastAsia"/>
              </w:rPr>
              <w:t xml:space="preserve"> </w:t>
            </w:r>
            <w:r w:rsidRPr="00DC1FF6">
              <w:t>(1.3.6.1.4.1.25506.2.13.1.3.1)</w:t>
            </w:r>
          </w:p>
        </w:tc>
        <w:tc>
          <w:tcPr>
            <w:tcW w:w="1440" w:type="dxa"/>
          </w:tcPr>
          <w:p w14:paraId="3A102C2D" w14:textId="77777777" w:rsidR="009162A6" w:rsidRPr="00DC1FF6" w:rsidRDefault="009162A6" w:rsidP="00C35694">
            <w:pPr>
              <w:pStyle w:val="TableText"/>
              <w:kinsoku w:val="0"/>
              <w:textAlignment w:val="top"/>
            </w:pPr>
            <w:r w:rsidRPr="00AB6E8F">
              <w:t>read-write</w:t>
            </w:r>
          </w:p>
        </w:tc>
        <w:tc>
          <w:tcPr>
            <w:tcW w:w="1000" w:type="dxa"/>
          </w:tcPr>
          <w:p w14:paraId="197B808F" w14:textId="77777777" w:rsidR="009162A6" w:rsidRPr="00DC1FF6" w:rsidRDefault="009162A6" w:rsidP="00C35694">
            <w:pPr>
              <w:pStyle w:val="TableText"/>
              <w:kinsoku w:val="0"/>
              <w:textAlignment w:val="top"/>
            </w:pPr>
            <w:r w:rsidRPr="00DC1FF6">
              <w:rPr>
                <w:rFonts w:hint="eastAsia"/>
              </w:rPr>
              <w:t>Current</w:t>
            </w:r>
          </w:p>
        </w:tc>
        <w:tc>
          <w:tcPr>
            <w:tcW w:w="2880" w:type="dxa"/>
          </w:tcPr>
          <w:p w14:paraId="31FFA8FE" w14:textId="77777777" w:rsidR="009162A6" w:rsidRPr="00DC1FF6" w:rsidRDefault="009162A6" w:rsidP="00C35694">
            <w:pPr>
              <w:pStyle w:val="TableText"/>
              <w:kinsoku w:val="0"/>
              <w:textAlignment w:val="top"/>
            </w:pPr>
            <w:r w:rsidRPr="00DC1FF6">
              <w:rPr>
                <w:rFonts w:hint="eastAsia"/>
              </w:rPr>
              <w:t>As per MIB</w:t>
            </w:r>
          </w:p>
        </w:tc>
      </w:tr>
    </w:tbl>
    <w:p w14:paraId="64D28B69" w14:textId="77777777" w:rsidR="009162A6" w:rsidRDefault="009162A6" w:rsidP="00C35694">
      <w:pPr>
        <w:pStyle w:val="2"/>
        <w:tabs>
          <w:tab w:val="num" w:pos="576"/>
        </w:tabs>
        <w:autoSpaceDE/>
        <w:autoSpaceDN/>
        <w:adjustRightInd/>
        <w:ind w:left="576" w:hanging="576"/>
        <w:jc w:val="both"/>
        <w:textAlignment w:val="auto"/>
      </w:pPr>
      <w:bookmarkStart w:id="1445" w:name="_Toc117397218"/>
      <w:bookmarkStart w:id="1446" w:name="_Toc311191050"/>
      <w:bookmarkStart w:id="1447" w:name="_Toc397421242"/>
      <w:bookmarkStart w:id="1448" w:name="_Toc399325538"/>
      <w:bookmarkStart w:id="1449" w:name="_Toc483388752"/>
      <w:r>
        <w:rPr>
          <w:rFonts w:ascii="Helvetica" w:hAnsi="Helvetica" w:cs="Helvetica"/>
        </w:rPr>
        <w:t>hh3c</w:t>
      </w:r>
      <w:r w:rsidRPr="009540D9">
        <w:rPr>
          <w:rFonts w:ascii="Helvetica" w:hAnsi="Helvetica" w:cs="Helvetica"/>
        </w:rPr>
        <w:t>RdInfoTable</w:t>
      </w:r>
      <w:bookmarkEnd w:id="1445"/>
      <w:bookmarkEnd w:id="1446"/>
      <w:bookmarkEnd w:id="1447"/>
      <w:bookmarkEnd w:id="1448"/>
      <w:bookmarkEnd w:id="1449"/>
    </w:p>
    <w:p w14:paraId="7C3B2F35"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1.3.6.1.4.1.25506.2.13.1.1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7E8EEB8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58EEBF5" w14:textId="77777777" w:rsidR="009162A6" w:rsidRPr="00DC1FF6" w:rsidRDefault="00166066" w:rsidP="0036716A">
            <w:pPr>
              <w:pStyle w:val="TableHeading"/>
            </w:pPr>
            <w:r>
              <w:t>Object (OID)</w:t>
            </w:r>
          </w:p>
        </w:tc>
        <w:tc>
          <w:tcPr>
            <w:tcW w:w="1440" w:type="dxa"/>
          </w:tcPr>
          <w:p w14:paraId="56FED877" w14:textId="77777777" w:rsidR="009162A6" w:rsidRPr="00DC1FF6" w:rsidRDefault="009162A6" w:rsidP="0036716A">
            <w:pPr>
              <w:pStyle w:val="TableHeading"/>
            </w:pPr>
            <w:r w:rsidRPr="00DC1FF6">
              <w:t>Access</w:t>
            </w:r>
          </w:p>
        </w:tc>
        <w:tc>
          <w:tcPr>
            <w:tcW w:w="1000" w:type="dxa"/>
          </w:tcPr>
          <w:p w14:paraId="09C32B7E" w14:textId="77777777" w:rsidR="009162A6" w:rsidRPr="00DC1FF6" w:rsidRDefault="009162A6" w:rsidP="0036716A">
            <w:pPr>
              <w:pStyle w:val="TableHeading"/>
            </w:pPr>
            <w:r w:rsidRPr="00DC1FF6">
              <w:t>PDS</w:t>
            </w:r>
          </w:p>
        </w:tc>
        <w:tc>
          <w:tcPr>
            <w:tcW w:w="2880" w:type="dxa"/>
          </w:tcPr>
          <w:p w14:paraId="1F684795" w14:textId="77777777" w:rsidR="009162A6" w:rsidRPr="00DC1FF6" w:rsidRDefault="0039618E" w:rsidP="0036716A">
            <w:pPr>
              <w:pStyle w:val="TableHeading"/>
            </w:pPr>
            <w:r>
              <w:t>Comments</w:t>
            </w:r>
          </w:p>
        </w:tc>
      </w:tr>
      <w:tr w:rsidR="009162A6" w:rsidRPr="00DC1FF6" w14:paraId="1AEA1A8D" w14:textId="77777777" w:rsidTr="00A84E51">
        <w:tc>
          <w:tcPr>
            <w:tcW w:w="3000" w:type="dxa"/>
          </w:tcPr>
          <w:p w14:paraId="4BEF8AEA" w14:textId="77777777" w:rsidR="009162A6" w:rsidRPr="00DC1FF6" w:rsidRDefault="009162A6" w:rsidP="00103C3B">
            <w:pPr>
              <w:pStyle w:val="TableHead"/>
              <w:ind w:leftChars="17" w:left="34"/>
            </w:pPr>
            <w:r w:rsidRPr="00DC1FF6">
              <w:t xml:space="preserve">hh3cRdGroupName (1.3.6.1.4.1.25506.2.13.1.1.1.1) </w:t>
            </w:r>
          </w:p>
        </w:tc>
        <w:tc>
          <w:tcPr>
            <w:tcW w:w="1440" w:type="dxa"/>
          </w:tcPr>
          <w:p w14:paraId="3FB1153D" w14:textId="77777777" w:rsidR="009162A6" w:rsidRPr="00DC1FF6" w:rsidRDefault="009162A6" w:rsidP="00103C3B">
            <w:pPr>
              <w:pStyle w:val="TableHead"/>
              <w:ind w:leftChars="17" w:left="34"/>
            </w:pPr>
            <w:r w:rsidRPr="00DC1FF6">
              <w:t>not-accessible</w:t>
            </w:r>
          </w:p>
        </w:tc>
        <w:tc>
          <w:tcPr>
            <w:tcW w:w="1000" w:type="dxa"/>
          </w:tcPr>
          <w:p w14:paraId="0788A406" w14:textId="77777777" w:rsidR="009162A6" w:rsidRPr="00DC1FF6" w:rsidRDefault="009162A6" w:rsidP="00103C3B">
            <w:pPr>
              <w:pStyle w:val="TableHead"/>
              <w:ind w:leftChars="17" w:left="34"/>
            </w:pPr>
            <w:r w:rsidRPr="00DC1FF6">
              <w:t>No</w:t>
            </w:r>
          </w:p>
        </w:tc>
        <w:tc>
          <w:tcPr>
            <w:tcW w:w="2880" w:type="dxa"/>
          </w:tcPr>
          <w:p w14:paraId="20092C02" w14:textId="77777777" w:rsidR="009162A6" w:rsidRPr="00DC1FF6" w:rsidRDefault="009162A6" w:rsidP="00103C3B">
            <w:pPr>
              <w:pStyle w:val="TableHead"/>
              <w:ind w:leftChars="17" w:left="34"/>
            </w:pPr>
            <w:r w:rsidRPr="00DC1FF6">
              <w:t>The length of this object is range from 1 to 32</w:t>
            </w:r>
          </w:p>
        </w:tc>
      </w:tr>
      <w:tr w:rsidR="009162A6" w:rsidRPr="00DC1FF6" w14:paraId="46507A41" w14:textId="77777777" w:rsidTr="00A84E51">
        <w:tc>
          <w:tcPr>
            <w:tcW w:w="3000" w:type="dxa"/>
          </w:tcPr>
          <w:p w14:paraId="22095430" w14:textId="77777777" w:rsidR="009162A6" w:rsidRPr="00DC1FF6" w:rsidRDefault="009162A6" w:rsidP="00103C3B">
            <w:pPr>
              <w:pStyle w:val="TableHead"/>
              <w:ind w:leftChars="17" w:left="34"/>
            </w:pPr>
            <w:r w:rsidRPr="00DC1FF6">
              <w:t xml:space="preserve">hh3cRdPrimAuthIp (1.3.6.1.4.1.25506.2.13.1.1.1.2) </w:t>
            </w:r>
          </w:p>
        </w:tc>
        <w:tc>
          <w:tcPr>
            <w:tcW w:w="1440" w:type="dxa"/>
          </w:tcPr>
          <w:p w14:paraId="5AEF7B6B" w14:textId="77777777" w:rsidR="009162A6" w:rsidRPr="00DC1FF6" w:rsidRDefault="009162A6" w:rsidP="00103C3B">
            <w:pPr>
              <w:pStyle w:val="TableHead"/>
              <w:ind w:leftChars="17" w:left="34"/>
            </w:pPr>
            <w:r w:rsidRPr="00DC1FF6">
              <w:t>read-create</w:t>
            </w:r>
          </w:p>
        </w:tc>
        <w:tc>
          <w:tcPr>
            <w:tcW w:w="1000" w:type="dxa"/>
          </w:tcPr>
          <w:p w14:paraId="305EAABD" w14:textId="77777777" w:rsidR="009162A6" w:rsidRPr="00DC1FF6" w:rsidRDefault="009162A6" w:rsidP="00103C3B">
            <w:pPr>
              <w:pStyle w:val="TableHead"/>
              <w:ind w:leftChars="17" w:left="34"/>
            </w:pPr>
            <w:r w:rsidRPr="00DC1FF6">
              <w:t>Current</w:t>
            </w:r>
          </w:p>
        </w:tc>
        <w:tc>
          <w:tcPr>
            <w:tcW w:w="2880" w:type="dxa"/>
          </w:tcPr>
          <w:p w14:paraId="3AC8D998" w14:textId="77777777" w:rsidR="009162A6" w:rsidRPr="00DC1FF6" w:rsidRDefault="009162A6" w:rsidP="00103C3B">
            <w:pPr>
              <w:pStyle w:val="TableHead"/>
              <w:ind w:leftChars="17" w:left="34"/>
            </w:pPr>
            <w:r w:rsidRPr="00DC1FF6">
              <w:t>Not supported</w:t>
            </w:r>
          </w:p>
        </w:tc>
      </w:tr>
      <w:tr w:rsidR="009162A6" w:rsidRPr="00DC1FF6" w14:paraId="701CE7A6" w14:textId="77777777" w:rsidTr="00A84E51">
        <w:tc>
          <w:tcPr>
            <w:tcW w:w="3000" w:type="dxa"/>
          </w:tcPr>
          <w:p w14:paraId="186EE7E2" w14:textId="77777777" w:rsidR="009162A6" w:rsidRPr="00DC1FF6" w:rsidRDefault="009162A6" w:rsidP="00103C3B">
            <w:pPr>
              <w:pStyle w:val="TableText"/>
              <w:kinsoku w:val="0"/>
              <w:ind w:leftChars="17" w:left="34"/>
              <w:textAlignment w:val="top"/>
            </w:pPr>
            <w:r w:rsidRPr="00DC1FF6">
              <w:t xml:space="preserve">hh3cRdPrimUdpPort (1.3.6.1.4.1.25506.2.13.1.1.1.3) </w:t>
            </w:r>
          </w:p>
        </w:tc>
        <w:tc>
          <w:tcPr>
            <w:tcW w:w="1440" w:type="dxa"/>
          </w:tcPr>
          <w:p w14:paraId="71C27B87" w14:textId="77777777" w:rsidR="009162A6" w:rsidRPr="00DC1FF6" w:rsidRDefault="009162A6" w:rsidP="00103C3B">
            <w:pPr>
              <w:pStyle w:val="TableText"/>
              <w:kinsoku w:val="0"/>
              <w:ind w:leftChars="17" w:left="34"/>
              <w:textAlignment w:val="top"/>
            </w:pPr>
            <w:r w:rsidRPr="00DC1FF6">
              <w:t>read-create</w:t>
            </w:r>
          </w:p>
        </w:tc>
        <w:tc>
          <w:tcPr>
            <w:tcW w:w="1000" w:type="dxa"/>
          </w:tcPr>
          <w:p w14:paraId="4D09CD3F" w14:textId="77777777" w:rsidR="009162A6" w:rsidRPr="00DC1FF6" w:rsidRDefault="009162A6" w:rsidP="00103C3B">
            <w:pPr>
              <w:pStyle w:val="TableText"/>
              <w:kinsoku w:val="0"/>
              <w:ind w:leftChars="17" w:left="34"/>
              <w:textAlignment w:val="top"/>
            </w:pPr>
            <w:r w:rsidRPr="00DC1FF6">
              <w:t>Current</w:t>
            </w:r>
          </w:p>
        </w:tc>
        <w:tc>
          <w:tcPr>
            <w:tcW w:w="2880" w:type="dxa"/>
          </w:tcPr>
          <w:p w14:paraId="0C13D69C" w14:textId="77777777" w:rsidR="009162A6" w:rsidRPr="00DC1FF6" w:rsidRDefault="009162A6" w:rsidP="00103C3B">
            <w:pPr>
              <w:pStyle w:val="TableText"/>
              <w:kinsoku w:val="0"/>
              <w:ind w:leftChars="17" w:left="34"/>
              <w:textAlignment w:val="top"/>
            </w:pPr>
            <w:r w:rsidRPr="00DC1FF6">
              <w:t>The range of primary UDP port is from 1 to 65535.</w:t>
            </w:r>
          </w:p>
        </w:tc>
      </w:tr>
      <w:tr w:rsidR="009162A6" w:rsidRPr="00DC1FF6" w14:paraId="7C23BC88" w14:textId="77777777" w:rsidTr="00A84E51">
        <w:tc>
          <w:tcPr>
            <w:tcW w:w="3000" w:type="dxa"/>
          </w:tcPr>
          <w:p w14:paraId="1FEFC85D" w14:textId="77777777" w:rsidR="009162A6" w:rsidRPr="00DC1FF6" w:rsidRDefault="009162A6" w:rsidP="00103C3B">
            <w:pPr>
              <w:pStyle w:val="TableText"/>
              <w:kinsoku w:val="0"/>
              <w:ind w:leftChars="17" w:left="34"/>
              <w:textAlignment w:val="top"/>
            </w:pPr>
            <w:r w:rsidRPr="00DC1FF6">
              <w:t xml:space="preserve">hh3cRdPrimState (1.3.6.1.4.1.25506.2.13.1.1.1.4) </w:t>
            </w:r>
          </w:p>
        </w:tc>
        <w:tc>
          <w:tcPr>
            <w:tcW w:w="1440" w:type="dxa"/>
          </w:tcPr>
          <w:p w14:paraId="4CE65168" w14:textId="77777777" w:rsidR="009162A6" w:rsidRPr="00DC1FF6" w:rsidRDefault="009162A6" w:rsidP="00103C3B">
            <w:pPr>
              <w:pStyle w:val="TableText"/>
              <w:kinsoku w:val="0"/>
              <w:ind w:leftChars="17" w:left="34"/>
              <w:textAlignment w:val="top"/>
            </w:pPr>
            <w:r w:rsidRPr="00DC1FF6">
              <w:t>read-create</w:t>
            </w:r>
          </w:p>
        </w:tc>
        <w:tc>
          <w:tcPr>
            <w:tcW w:w="1000" w:type="dxa"/>
          </w:tcPr>
          <w:p w14:paraId="3ACDD068" w14:textId="77777777" w:rsidR="009162A6" w:rsidRPr="00DC1FF6" w:rsidRDefault="009162A6" w:rsidP="00103C3B">
            <w:pPr>
              <w:pStyle w:val="TableText"/>
              <w:kinsoku w:val="0"/>
              <w:ind w:leftChars="17" w:left="34"/>
              <w:textAlignment w:val="top"/>
            </w:pPr>
            <w:r w:rsidRPr="00DC1FF6">
              <w:rPr>
                <w:rFonts w:hint="eastAsia"/>
              </w:rPr>
              <w:t>No</w:t>
            </w:r>
          </w:p>
        </w:tc>
        <w:tc>
          <w:tcPr>
            <w:tcW w:w="2880" w:type="dxa"/>
          </w:tcPr>
          <w:p w14:paraId="04C10685" w14:textId="77777777" w:rsidR="009162A6" w:rsidRPr="00DC1FF6" w:rsidRDefault="009162A6" w:rsidP="00103C3B">
            <w:pPr>
              <w:pStyle w:val="TableText"/>
              <w:kinsoku w:val="0"/>
              <w:ind w:leftChars="17" w:left="34"/>
              <w:textAlignment w:val="top"/>
            </w:pPr>
            <w:r w:rsidRPr="00DC1FF6">
              <w:t>As per MIB</w:t>
            </w:r>
          </w:p>
        </w:tc>
      </w:tr>
      <w:tr w:rsidR="009162A6" w:rsidRPr="00DC1FF6" w14:paraId="362BA979" w14:textId="77777777" w:rsidTr="00A84E51">
        <w:tc>
          <w:tcPr>
            <w:tcW w:w="3000" w:type="dxa"/>
          </w:tcPr>
          <w:p w14:paraId="0204B1A9" w14:textId="77777777" w:rsidR="009162A6" w:rsidRPr="00DC1FF6" w:rsidRDefault="009162A6" w:rsidP="00103C3B">
            <w:pPr>
              <w:pStyle w:val="TableText"/>
              <w:kinsoku w:val="0"/>
              <w:ind w:leftChars="17" w:left="34"/>
              <w:textAlignment w:val="top"/>
            </w:pPr>
            <w:r w:rsidRPr="00DC1FF6">
              <w:t xml:space="preserve">hh3cRdSecAuthIp (1.3.6.1.4.1.25506.2.13.1.1.1.5) </w:t>
            </w:r>
          </w:p>
        </w:tc>
        <w:tc>
          <w:tcPr>
            <w:tcW w:w="1440" w:type="dxa"/>
          </w:tcPr>
          <w:p w14:paraId="09204470" w14:textId="77777777" w:rsidR="009162A6" w:rsidRPr="00DC1FF6" w:rsidRDefault="009162A6" w:rsidP="00103C3B">
            <w:pPr>
              <w:pStyle w:val="TableText"/>
              <w:kinsoku w:val="0"/>
              <w:ind w:leftChars="17" w:left="34"/>
              <w:textAlignment w:val="top"/>
            </w:pPr>
            <w:r w:rsidRPr="00DC1FF6">
              <w:t>read-create</w:t>
            </w:r>
          </w:p>
        </w:tc>
        <w:tc>
          <w:tcPr>
            <w:tcW w:w="1000" w:type="dxa"/>
          </w:tcPr>
          <w:p w14:paraId="35EE3E54" w14:textId="77777777" w:rsidR="009162A6" w:rsidRPr="00DC1FF6" w:rsidRDefault="009162A6" w:rsidP="00103C3B">
            <w:pPr>
              <w:pStyle w:val="TableText"/>
              <w:kinsoku w:val="0"/>
              <w:ind w:leftChars="17" w:left="34"/>
              <w:textAlignment w:val="top"/>
            </w:pPr>
            <w:r w:rsidRPr="00DC1FF6">
              <w:t>Current</w:t>
            </w:r>
          </w:p>
        </w:tc>
        <w:tc>
          <w:tcPr>
            <w:tcW w:w="2880" w:type="dxa"/>
          </w:tcPr>
          <w:p w14:paraId="0FD9EB7C" w14:textId="77777777" w:rsidR="009162A6" w:rsidRPr="00DC1FF6" w:rsidRDefault="009162A6" w:rsidP="00103C3B">
            <w:pPr>
              <w:pStyle w:val="TableText"/>
              <w:kinsoku w:val="0"/>
              <w:ind w:leftChars="17" w:left="34"/>
              <w:textAlignment w:val="top"/>
              <w:rPr>
                <w:highlight w:val="yellow"/>
              </w:rPr>
            </w:pPr>
            <w:r w:rsidRPr="00DC1FF6">
              <w:t>Not supported</w:t>
            </w:r>
          </w:p>
        </w:tc>
      </w:tr>
      <w:tr w:rsidR="009162A6" w:rsidRPr="00DC1FF6" w14:paraId="50433FA0" w14:textId="77777777" w:rsidTr="00A84E51">
        <w:tc>
          <w:tcPr>
            <w:tcW w:w="3000" w:type="dxa"/>
          </w:tcPr>
          <w:p w14:paraId="44114DFD" w14:textId="77777777" w:rsidR="009162A6" w:rsidRPr="00DC1FF6" w:rsidRDefault="009162A6" w:rsidP="00103C3B">
            <w:pPr>
              <w:pStyle w:val="TableText"/>
              <w:kinsoku w:val="0"/>
              <w:ind w:leftChars="17" w:left="34"/>
              <w:textAlignment w:val="top"/>
            </w:pPr>
            <w:r w:rsidRPr="00DC1FF6">
              <w:t xml:space="preserve">hh3cRdSecUdpPort (1.3.6.1.4.1.25506.2.13.1.1.1.6) </w:t>
            </w:r>
          </w:p>
        </w:tc>
        <w:tc>
          <w:tcPr>
            <w:tcW w:w="1440" w:type="dxa"/>
          </w:tcPr>
          <w:p w14:paraId="66E9C43D" w14:textId="77777777" w:rsidR="009162A6" w:rsidRPr="00DC1FF6" w:rsidRDefault="009162A6" w:rsidP="00103C3B">
            <w:pPr>
              <w:pStyle w:val="TableText"/>
              <w:kinsoku w:val="0"/>
              <w:ind w:leftChars="17" w:left="34"/>
              <w:textAlignment w:val="top"/>
            </w:pPr>
            <w:r w:rsidRPr="00DC1FF6">
              <w:t>read-create</w:t>
            </w:r>
          </w:p>
        </w:tc>
        <w:tc>
          <w:tcPr>
            <w:tcW w:w="1000" w:type="dxa"/>
          </w:tcPr>
          <w:p w14:paraId="311A567E" w14:textId="77777777" w:rsidR="009162A6" w:rsidRPr="00DC1FF6" w:rsidRDefault="009162A6" w:rsidP="00103C3B">
            <w:pPr>
              <w:pStyle w:val="TableText"/>
              <w:kinsoku w:val="0"/>
              <w:ind w:leftChars="17" w:left="34"/>
              <w:textAlignment w:val="top"/>
            </w:pPr>
            <w:r w:rsidRPr="00DC1FF6">
              <w:t>Current</w:t>
            </w:r>
          </w:p>
        </w:tc>
        <w:tc>
          <w:tcPr>
            <w:tcW w:w="2880" w:type="dxa"/>
          </w:tcPr>
          <w:p w14:paraId="5A74DCB0" w14:textId="77777777" w:rsidR="009162A6" w:rsidRPr="00DC1FF6" w:rsidRDefault="009162A6" w:rsidP="00103C3B">
            <w:pPr>
              <w:pStyle w:val="TableText"/>
              <w:kinsoku w:val="0"/>
              <w:ind w:leftChars="17" w:left="34"/>
              <w:textAlignment w:val="top"/>
            </w:pPr>
            <w:r w:rsidRPr="00DC1FF6">
              <w:t>The range of secondary UDP port is from 1 to 65535</w:t>
            </w:r>
          </w:p>
        </w:tc>
      </w:tr>
      <w:tr w:rsidR="009162A6" w:rsidRPr="00DC1FF6" w14:paraId="41563CF5" w14:textId="77777777" w:rsidTr="00A84E51">
        <w:tc>
          <w:tcPr>
            <w:tcW w:w="3000" w:type="dxa"/>
          </w:tcPr>
          <w:p w14:paraId="3EECC859" w14:textId="77777777" w:rsidR="009162A6" w:rsidRPr="00DC1FF6" w:rsidRDefault="009162A6" w:rsidP="00103C3B">
            <w:pPr>
              <w:pStyle w:val="TableText"/>
              <w:kinsoku w:val="0"/>
              <w:ind w:leftChars="17" w:left="34"/>
              <w:textAlignment w:val="top"/>
            </w:pPr>
            <w:r w:rsidRPr="00DC1FF6">
              <w:t xml:space="preserve">hh3cRdSecState (1.3.6.1.4.1.25506.2.13.1.1.1.7) </w:t>
            </w:r>
          </w:p>
        </w:tc>
        <w:tc>
          <w:tcPr>
            <w:tcW w:w="1440" w:type="dxa"/>
          </w:tcPr>
          <w:p w14:paraId="1CCED567" w14:textId="77777777" w:rsidR="009162A6" w:rsidRPr="00DC1FF6" w:rsidRDefault="009162A6" w:rsidP="00103C3B">
            <w:pPr>
              <w:pStyle w:val="TableText"/>
              <w:kinsoku w:val="0"/>
              <w:ind w:leftChars="17" w:left="34"/>
              <w:textAlignment w:val="top"/>
            </w:pPr>
            <w:r w:rsidRPr="00DC1FF6">
              <w:t>read-create</w:t>
            </w:r>
          </w:p>
        </w:tc>
        <w:tc>
          <w:tcPr>
            <w:tcW w:w="1000" w:type="dxa"/>
          </w:tcPr>
          <w:p w14:paraId="45DD8671" w14:textId="77777777" w:rsidR="009162A6" w:rsidRPr="00DC1FF6" w:rsidRDefault="009162A6" w:rsidP="00103C3B">
            <w:pPr>
              <w:pStyle w:val="TableText"/>
              <w:kinsoku w:val="0"/>
              <w:ind w:leftChars="17" w:left="34"/>
              <w:textAlignment w:val="top"/>
            </w:pPr>
            <w:r w:rsidRPr="00DC1FF6">
              <w:rPr>
                <w:rFonts w:hint="eastAsia"/>
              </w:rPr>
              <w:t>No</w:t>
            </w:r>
          </w:p>
        </w:tc>
        <w:tc>
          <w:tcPr>
            <w:tcW w:w="2880" w:type="dxa"/>
          </w:tcPr>
          <w:p w14:paraId="5E7B7577" w14:textId="77777777" w:rsidR="009162A6" w:rsidRPr="00DC1FF6" w:rsidRDefault="009162A6" w:rsidP="00103C3B">
            <w:pPr>
              <w:pStyle w:val="TableText"/>
              <w:kinsoku w:val="0"/>
              <w:ind w:leftChars="17" w:left="34"/>
              <w:textAlignment w:val="top"/>
            </w:pPr>
            <w:r w:rsidRPr="00DC1FF6">
              <w:t>As per MIB</w:t>
            </w:r>
          </w:p>
        </w:tc>
      </w:tr>
      <w:tr w:rsidR="009162A6" w:rsidRPr="00DC1FF6" w14:paraId="0864A195" w14:textId="77777777" w:rsidTr="00A84E51">
        <w:tc>
          <w:tcPr>
            <w:tcW w:w="3000" w:type="dxa"/>
          </w:tcPr>
          <w:p w14:paraId="246D5DF8" w14:textId="77777777" w:rsidR="009162A6" w:rsidRPr="00DC1FF6" w:rsidRDefault="009162A6" w:rsidP="00103C3B">
            <w:pPr>
              <w:pStyle w:val="TableText"/>
              <w:kinsoku w:val="0"/>
              <w:ind w:leftChars="17" w:left="34"/>
              <w:textAlignment w:val="top"/>
            </w:pPr>
            <w:r w:rsidRPr="00DC1FF6">
              <w:t xml:space="preserve">hh3cRdKey (1.3.6.1.4.1.25506.2.13.1.1.1.8) </w:t>
            </w:r>
          </w:p>
        </w:tc>
        <w:tc>
          <w:tcPr>
            <w:tcW w:w="1440" w:type="dxa"/>
          </w:tcPr>
          <w:p w14:paraId="12BABA34" w14:textId="77777777" w:rsidR="009162A6" w:rsidRPr="00DC1FF6" w:rsidRDefault="009162A6" w:rsidP="00103C3B">
            <w:pPr>
              <w:pStyle w:val="TableText"/>
              <w:kinsoku w:val="0"/>
              <w:ind w:leftChars="17" w:left="34"/>
              <w:textAlignment w:val="top"/>
            </w:pPr>
            <w:r w:rsidRPr="00DC1FF6">
              <w:t>read-create</w:t>
            </w:r>
          </w:p>
        </w:tc>
        <w:tc>
          <w:tcPr>
            <w:tcW w:w="1000" w:type="dxa"/>
          </w:tcPr>
          <w:p w14:paraId="20861ED4" w14:textId="77777777" w:rsidR="009162A6" w:rsidRPr="00DC1FF6" w:rsidRDefault="009162A6" w:rsidP="00103C3B">
            <w:pPr>
              <w:pStyle w:val="TableText"/>
              <w:kinsoku w:val="0"/>
              <w:ind w:leftChars="17" w:left="34"/>
              <w:textAlignment w:val="top"/>
            </w:pPr>
            <w:r w:rsidRPr="00DC1FF6">
              <w:t>Current</w:t>
            </w:r>
          </w:p>
        </w:tc>
        <w:tc>
          <w:tcPr>
            <w:tcW w:w="2880" w:type="dxa"/>
          </w:tcPr>
          <w:p w14:paraId="54597EDC" w14:textId="77777777" w:rsidR="009162A6" w:rsidRPr="00DC1FF6" w:rsidRDefault="009162A6" w:rsidP="00103C3B">
            <w:pPr>
              <w:pStyle w:val="TableText"/>
              <w:kinsoku w:val="0"/>
              <w:ind w:leftChars="17" w:left="34"/>
              <w:textAlignment w:val="top"/>
            </w:pPr>
            <w:r w:rsidRPr="000B50D1">
              <w:t>The length of this object is ran</w:t>
            </w:r>
            <w:r w:rsidRPr="00DC1FF6">
              <w:t xml:space="preserve">ge from </w:t>
            </w:r>
            <w:r>
              <w:rPr>
                <w:rFonts w:hint="eastAsia"/>
              </w:rPr>
              <w:t>0</w:t>
            </w:r>
            <w:r w:rsidRPr="00DC1FF6">
              <w:t xml:space="preserve"> to </w:t>
            </w:r>
            <w:r>
              <w:rPr>
                <w:rFonts w:hint="eastAsia"/>
              </w:rPr>
              <w:t>64</w:t>
            </w:r>
            <w:r>
              <w:rPr>
                <w:rFonts w:hint="eastAsia"/>
              </w:rPr>
              <w:t>，</w:t>
            </w:r>
            <w:r w:rsidRPr="00522330">
              <w:rPr>
                <w:rFonts w:ascii="Helvetica" w:hAnsi="Helvetica" w:cs="Helvetica" w:hint="eastAsia"/>
              </w:rPr>
              <w:t xml:space="preserve">get operation will return </w:t>
            </w:r>
            <w:r>
              <w:rPr>
                <w:rFonts w:ascii="Helvetica" w:hAnsi="Helvetica" w:cs="Helvetica" w:hint="eastAsia"/>
              </w:rPr>
              <w:t>null string</w:t>
            </w:r>
          </w:p>
        </w:tc>
      </w:tr>
      <w:tr w:rsidR="009162A6" w:rsidRPr="00DC1FF6" w14:paraId="37CDE547" w14:textId="77777777" w:rsidTr="00A84E51">
        <w:tc>
          <w:tcPr>
            <w:tcW w:w="3000" w:type="dxa"/>
          </w:tcPr>
          <w:p w14:paraId="17977493" w14:textId="77777777" w:rsidR="009162A6" w:rsidRPr="00DC1FF6" w:rsidRDefault="009162A6" w:rsidP="00103C3B">
            <w:pPr>
              <w:pStyle w:val="TableText"/>
              <w:kinsoku w:val="0"/>
              <w:ind w:leftChars="17" w:left="34"/>
              <w:textAlignment w:val="top"/>
            </w:pPr>
            <w:r w:rsidRPr="00DC1FF6">
              <w:t xml:space="preserve">hh3cRdRetry (1.3.6.1.4.1.25506.2.13.1.1.1.9) </w:t>
            </w:r>
          </w:p>
        </w:tc>
        <w:tc>
          <w:tcPr>
            <w:tcW w:w="1440" w:type="dxa"/>
          </w:tcPr>
          <w:p w14:paraId="285FDBA8" w14:textId="77777777" w:rsidR="009162A6" w:rsidRPr="00DC1FF6" w:rsidRDefault="009162A6" w:rsidP="00103C3B">
            <w:pPr>
              <w:pStyle w:val="TableText"/>
              <w:kinsoku w:val="0"/>
              <w:ind w:leftChars="17" w:left="34"/>
              <w:textAlignment w:val="top"/>
            </w:pPr>
            <w:r w:rsidRPr="00DC1FF6">
              <w:t>read-create</w:t>
            </w:r>
          </w:p>
        </w:tc>
        <w:tc>
          <w:tcPr>
            <w:tcW w:w="1000" w:type="dxa"/>
          </w:tcPr>
          <w:p w14:paraId="007A94FA" w14:textId="77777777" w:rsidR="009162A6" w:rsidRPr="00DC1FF6" w:rsidRDefault="009162A6" w:rsidP="00103C3B">
            <w:pPr>
              <w:pStyle w:val="TableText"/>
              <w:kinsoku w:val="0"/>
              <w:ind w:leftChars="17" w:left="34"/>
              <w:textAlignment w:val="top"/>
            </w:pPr>
            <w:r w:rsidRPr="00DC1FF6">
              <w:t>Current</w:t>
            </w:r>
          </w:p>
        </w:tc>
        <w:tc>
          <w:tcPr>
            <w:tcW w:w="2880" w:type="dxa"/>
          </w:tcPr>
          <w:p w14:paraId="79B1DF3B" w14:textId="77777777" w:rsidR="009162A6" w:rsidRPr="00DC1FF6" w:rsidRDefault="009162A6" w:rsidP="00103C3B">
            <w:pPr>
              <w:pStyle w:val="TableText"/>
              <w:kinsoku w:val="0"/>
              <w:ind w:leftChars="17" w:left="34"/>
              <w:textAlignment w:val="top"/>
            </w:pPr>
            <w:r w:rsidRPr="00DC1FF6">
              <w:t>The range of retry times is from 1 to 20</w:t>
            </w:r>
          </w:p>
        </w:tc>
      </w:tr>
      <w:tr w:rsidR="009162A6" w:rsidRPr="00DC1FF6" w14:paraId="39F16899" w14:textId="77777777" w:rsidTr="00A84E51">
        <w:tc>
          <w:tcPr>
            <w:tcW w:w="3000" w:type="dxa"/>
          </w:tcPr>
          <w:p w14:paraId="70E1AA22" w14:textId="77777777" w:rsidR="009162A6" w:rsidRPr="00DC1FF6" w:rsidRDefault="009162A6" w:rsidP="00103C3B">
            <w:pPr>
              <w:pStyle w:val="TableText"/>
              <w:kinsoku w:val="0"/>
              <w:ind w:leftChars="17" w:left="34"/>
              <w:textAlignment w:val="top"/>
            </w:pPr>
            <w:r w:rsidRPr="00DC1FF6">
              <w:t xml:space="preserve">hh3cRdTimeout (1.3.6.1.4.1.25506.2.13.1.1.1.10) </w:t>
            </w:r>
          </w:p>
        </w:tc>
        <w:tc>
          <w:tcPr>
            <w:tcW w:w="1440" w:type="dxa"/>
          </w:tcPr>
          <w:p w14:paraId="1C48D649" w14:textId="77777777" w:rsidR="009162A6" w:rsidRPr="00DC1FF6" w:rsidRDefault="009162A6" w:rsidP="00103C3B">
            <w:pPr>
              <w:pStyle w:val="TableText"/>
              <w:kinsoku w:val="0"/>
              <w:ind w:leftChars="17" w:left="34"/>
              <w:textAlignment w:val="top"/>
            </w:pPr>
            <w:r w:rsidRPr="00DC1FF6">
              <w:t>read-create</w:t>
            </w:r>
          </w:p>
        </w:tc>
        <w:tc>
          <w:tcPr>
            <w:tcW w:w="1000" w:type="dxa"/>
          </w:tcPr>
          <w:p w14:paraId="315172C8" w14:textId="77777777" w:rsidR="009162A6" w:rsidRPr="00DC1FF6" w:rsidRDefault="009162A6" w:rsidP="00103C3B">
            <w:pPr>
              <w:pStyle w:val="TableText"/>
              <w:kinsoku w:val="0"/>
              <w:ind w:leftChars="17" w:left="34"/>
              <w:textAlignment w:val="top"/>
            </w:pPr>
            <w:r w:rsidRPr="00DC1FF6">
              <w:t>Current</w:t>
            </w:r>
          </w:p>
        </w:tc>
        <w:tc>
          <w:tcPr>
            <w:tcW w:w="2880" w:type="dxa"/>
          </w:tcPr>
          <w:p w14:paraId="1CAD2858" w14:textId="77777777" w:rsidR="009162A6" w:rsidRPr="00DC1FF6" w:rsidRDefault="009162A6" w:rsidP="00103C3B">
            <w:pPr>
              <w:pStyle w:val="TableText"/>
              <w:kinsoku w:val="0"/>
              <w:ind w:leftChars="17" w:left="34"/>
              <w:textAlignment w:val="top"/>
            </w:pPr>
            <w:r w:rsidRPr="00DC1FF6">
              <w:t>The range is from 1 to 10</w:t>
            </w:r>
          </w:p>
        </w:tc>
      </w:tr>
      <w:tr w:rsidR="009162A6" w:rsidRPr="00DC1FF6" w14:paraId="7558A123" w14:textId="77777777" w:rsidTr="00A84E51">
        <w:tc>
          <w:tcPr>
            <w:tcW w:w="3000" w:type="dxa"/>
          </w:tcPr>
          <w:p w14:paraId="7D468AFF" w14:textId="77777777" w:rsidR="009162A6" w:rsidRPr="00DC1FF6" w:rsidRDefault="009162A6" w:rsidP="00103C3B">
            <w:pPr>
              <w:pStyle w:val="TableText"/>
              <w:kinsoku w:val="0"/>
              <w:ind w:leftChars="17" w:left="34"/>
              <w:textAlignment w:val="top"/>
            </w:pPr>
            <w:r w:rsidRPr="00DC1FF6">
              <w:t xml:space="preserve">hh3cRdPrimAuthIpAddrType (1.3.6.1.4.1.25506.2.13.1.1.1.11) </w:t>
            </w:r>
          </w:p>
        </w:tc>
        <w:tc>
          <w:tcPr>
            <w:tcW w:w="1440" w:type="dxa"/>
          </w:tcPr>
          <w:p w14:paraId="164F5B8A" w14:textId="77777777" w:rsidR="009162A6" w:rsidRPr="00DC1FF6" w:rsidRDefault="009162A6" w:rsidP="00103C3B">
            <w:pPr>
              <w:pStyle w:val="TableText"/>
              <w:kinsoku w:val="0"/>
              <w:ind w:leftChars="17" w:left="34"/>
              <w:textAlignment w:val="top"/>
            </w:pPr>
            <w:r w:rsidRPr="00DC1FF6">
              <w:t>read-create</w:t>
            </w:r>
          </w:p>
        </w:tc>
        <w:tc>
          <w:tcPr>
            <w:tcW w:w="1000" w:type="dxa"/>
          </w:tcPr>
          <w:p w14:paraId="7D777D31" w14:textId="77777777" w:rsidR="009162A6" w:rsidRPr="00DC1FF6" w:rsidRDefault="009162A6" w:rsidP="00103C3B">
            <w:pPr>
              <w:pStyle w:val="TableText"/>
              <w:kinsoku w:val="0"/>
              <w:ind w:leftChars="17" w:left="34"/>
              <w:textAlignment w:val="top"/>
            </w:pPr>
            <w:r w:rsidRPr="00DC1FF6">
              <w:t>Current</w:t>
            </w:r>
          </w:p>
        </w:tc>
        <w:tc>
          <w:tcPr>
            <w:tcW w:w="2880" w:type="dxa"/>
          </w:tcPr>
          <w:p w14:paraId="6C0ACC9D" w14:textId="77777777" w:rsidR="009162A6" w:rsidRPr="00DC1FF6" w:rsidRDefault="009162A6" w:rsidP="00103C3B">
            <w:pPr>
              <w:pStyle w:val="TableText"/>
              <w:kinsoku w:val="0"/>
              <w:ind w:leftChars="17" w:left="34"/>
              <w:textAlignment w:val="top"/>
            </w:pPr>
            <w:r w:rsidRPr="00DC1FF6">
              <w:t>hh3cRdPrimAuthIpAddrType</w:t>
            </w:r>
            <w:r>
              <w:rPr>
                <w:rFonts w:hint="eastAsia"/>
              </w:rPr>
              <w:t xml:space="preserve"> and </w:t>
            </w:r>
            <w:r w:rsidRPr="00DC1FF6">
              <w:t>hh3cRdPrimAuthIpAddr</w:t>
            </w:r>
            <w:r>
              <w:t xml:space="preserve"> must be</w:t>
            </w:r>
            <w:r>
              <w:rPr>
                <w:rFonts w:hint="eastAsia"/>
              </w:rPr>
              <w:t xml:space="preserve"> set </w:t>
            </w:r>
            <w:r>
              <w:t>together</w:t>
            </w:r>
          </w:p>
        </w:tc>
      </w:tr>
      <w:tr w:rsidR="009162A6" w:rsidRPr="00DC1FF6" w14:paraId="277FB6AC" w14:textId="77777777" w:rsidTr="00A84E51">
        <w:tc>
          <w:tcPr>
            <w:tcW w:w="3000" w:type="dxa"/>
          </w:tcPr>
          <w:p w14:paraId="642AB087" w14:textId="77777777" w:rsidR="009162A6" w:rsidRPr="00DC1FF6" w:rsidRDefault="009162A6" w:rsidP="00103C3B">
            <w:pPr>
              <w:pStyle w:val="TableText"/>
              <w:kinsoku w:val="0"/>
              <w:ind w:leftChars="17" w:left="34"/>
              <w:textAlignment w:val="top"/>
            </w:pPr>
            <w:r w:rsidRPr="00DC1FF6">
              <w:t xml:space="preserve">hh3cRdPrimAuthIpAddr (1.3.6.1.4.1.25506.2.13.1.1.1.12) </w:t>
            </w:r>
          </w:p>
        </w:tc>
        <w:tc>
          <w:tcPr>
            <w:tcW w:w="1440" w:type="dxa"/>
          </w:tcPr>
          <w:p w14:paraId="54C30BC6" w14:textId="77777777" w:rsidR="009162A6" w:rsidRPr="00DC1FF6" w:rsidRDefault="009162A6" w:rsidP="00103C3B">
            <w:pPr>
              <w:pStyle w:val="TableText"/>
              <w:kinsoku w:val="0"/>
              <w:ind w:leftChars="17" w:left="34"/>
              <w:textAlignment w:val="top"/>
            </w:pPr>
            <w:r w:rsidRPr="00DC1FF6">
              <w:t>read-create</w:t>
            </w:r>
          </w:p>
        </w:tc>
        <w:tc>
          <w:tcPr>
            <w:tcW w:w="1000" w:type="dxa"/>
          </w:tcPr>
          <w:p w14:paraId="59A797E0" w14:textId="77777777" w:rsidR="009162A6" w:rsidRPr="00DC1FF6" w:rsidRDefault="009162A6" w:rsidP="00103C3B">
            <w:pPr>
              <w:pStyle w:val="TableText"/>
              <w:kinsoku w:val="0"/>
              <w:ind w:leftChars="17" w:left="34"/>
              <w:textAlignment w:val="top"/>
            </w:pPr>
            <w:r w:rsidRPr="00DC1FF6">
              <w:t>Current</w:t>
            </w:r>
          </w:p>
        </w:tc>
        <w:tc>
          <w:tcPr>
            <w:tcW w:w="2880" w:type="dxa"/>
          </w:tcPr>
          <w:p w14:paraId="0D7A4A43" w14:textId="77777777" w:rsidR="009162A6" w:rsidRPr="00DC1FF6" w:rsidRDefault="009162A6" w:rsidP="00103C3B">
            <w:pPr>
              <w:pStyle w:val="TableText"/>
              <w:kinsoku w:val="0"/>
              <w:ind w:leftChars="17" w:left="34"/>
              <w:textAlignment w:val="top"/>
            </w:pPr>
            <w:r w:rsidRPr="00DC1FF6">
              <w:t>As per MIB</w:t>
            </w:r>
          </w:p>
        </w:tc>
      </w:tr>
      <w:tr w:rsidR="009162A6" w:rsidRPr="00DC1FF6" w14:paraId="1AC41BF6" w14:textId="77777777" w:rsidTr="00A84E51">
        <w:tc>
          <w:tcPr>
            <w:tcW w:w="3000" w:type="dxa"/>
          </w:tcPr>
          <w:p w14:paraId="698F9F27" w14:textId="77777777" w:rsidR="009162A6" w:rsidRPr="00DC1FF6" w:rsidRDefault="009162A6" w:rsidP="00103C3B">
            <w:pPr>
              <w:pStyle w:val="TableText"/>
              <w:kinsoku w:val="0"/>
              <w:ind w:leftChars="17" w:left="34"/>
              <w:textAlignment w:val="top"/>
            </w:pPr>
            <w:r w:rsidRPr="00DC1FF6">
              <w:t xml:space="preserve">hh3cRdSecAuthIpAddrType (1.3.6.1.4.1.25506.2.13.1.1.1.13) </w:t>
            </w:r>
          </w:p>
        </w:tc>
        <w:tc>
          <w:tcPr>
            <w:tcW w:w="1440" w:type="dxa"/>
          </w:tcPr>
          <w:p w14:paraId="45D97DA0" w14:textId="77777777" w:rsidR="009162A6" w:rsidRPr="00DC1FF6" w:rsidRDefault="009162A6" w:rsidP="00103C3B">
            <w:pPr>
              <w:pStyle w:val="TableText"/>
              <w:kinsoku w:val="0"/>
              <w:ind w:leftChars="17" w:left="34"/>
              <w:textAlignment w:val="top"/>
            </w:pPr>
            <w:r w:rsidRPr="00DC1FF6">
              <w:t>read-create</w:t>
            </w:r>
          </w:p>
        </w:tc>
        <w:tc>
          <w:tcPr>
            <w:tcW w:w="1000" w:type="dxa"/>
          </w:tcPr>
          <w:p w14:paraId="43B53087" w14:textId="77777777" w:rsidR="009162A6" w:rsidRPr="00DC1FF6" w:rsidRDefault="009162A6" w:rsidP="00103C3B">
            <w:pPr>
              <w:pStyle w:val="TableText"/>
              <w:kinsoku w:val="0"/>
              <w:ind w:leftChars="17" w:left="34"/>
              <w:textAlignment w:val="top"/>
            </w:pPr>
            <w:r w:rsidRPr="00DC1FF6">
              <w:t>Current</w:t>
            </w:r>
          </w:p>
        </w:tc>
        <w:tc>
          <w:tcPr>
            <w:tcW w:w="2880" w:type="dxa"/>
          </w:tcPr>
          <w:p w14:paraId="191376E0" w14:textId="77777777" w:rsidR="009162A6" w:rsidRPr="00DC1FF6" w:rsidRDefault="009162A6" w:rsidP="00103C3B">
            <w:pPr>
              <w:pStyle w:val="TableText"/>
              <w:kinsoku w:val="0"/>
              <w:ind w:leftChars="17" w:left="34"/>
              <w:textAlignment w:val="top"/>
            </w:pPr>
            <w:r w:rsidRPr="00DC1FF6">
              <w:t>hh3cRdSecAuthIpAddrType</w:t>
            </w:r>
            <w:r>
              <w:rPr>
                <w:rFonts w:hint="eastAsia"/>
              </w:rPr>
              <w:t xml:space="preserve"> and </w:t>
            </w:r>
            <w:r w:rsidRPr="00DC1FF6">
              <w:t>hh3cRdSecAuthIpAddr</w:t>
            </w:r>
            <w:r>
              <w:t xml:space="preserve"> must be</w:t>
            </w:r>
            <w:r>
              <w:rPr>
                <w:rFonts w:hint="eastAsia"/>
              </w:rPr>
              <w:t xml:space="preserve"> set </w:t>
            </w:r>
            <w:r>
              <w:t>together</w:t>
            </w:r>
          </w:p>
        </w:tc>
      </w:tr>
      <w:tr w:rsidR="009162A6" w:rsidRPr="00DC1FF6" w14:paraId="223AAF53" w14:textId="77777777" w:rsidTr="00A84E51">
        <w:tc>
          <w:tcPr>
            <w:tcW w:w="3000" w:type="dxa"/>
          </w:tcPr>
          <w:p w14:paraId="707162C3" w14:textId="77777777" w:rsidR="009162A6" w:rsidRPr="00DC1FF6" w:rsidRDefault="009162A6" w:rsidP="00103C3B">
            <w:pPr>
              <w:pStyle w:val="TableText"/>
              <w:kinsoku w:val="0"/>
              <w:ind w:leftChars="17" w:left="34"/>
              <w:textAlignment w:val="top"/>
            </w:pPr>
            <w:r w:rsidRPr="00DC1FF6">
              <w:t xml:space="preserve">hh3cRdSecAuthIpAddr (1.3.6.1.4.1.25506.2.13.1.1.1.14) </w:t>
            </w:r>
          </w:p>
        </w:tc>
        <w:tc>
          <w:tcPr>
            <w:tcW w:w="1440" w:type="dxa"/>
          </w:tcPr>
          <w:p w14:paraId="48E6CE19" w14:textId="77777777" w:rsidR="009162A6" w:rsidRPr="00DC1FF6" w:rsidRDefault="009162A6" w:rsidP="00103C3B">
            <w:pPr>
              <w:pStyle w:val="TableText"/>
              <w:kinsoku w:val="0"/>
              <w:ind w:leftChars="17" w:left="34"/>
              <w:textAlignment w:val="top"/>
            </w:pPr>
            <w:r w:rsidRPr="00DC1FF6">
              <w:t>read-create</w:t>
            </w:r>
          </w:p>
        </w:tc>
        <w:tc>
          <w:tcPr>
            <w:tcW w:w="1000" w:type="dxa"/>
          </w:tcPr>
          <w:p w14:paraId="597D6747" w14:textId="77777777" w:rsidR="009162A6" w:rsidRPr="00DC1FF6" w:rsidRDefault="009162A6" w:rsidP="00103C3B">
            <w:pPr>
              <w:pStyle w:val="TableText"/>
              <w:kinsoku w:val="0"/>
              <w:ind w:leftChars="17" w:left="34"/>
              <w:textAlignment w:val="top"/>
            </w:pPr>
            <w:r w:rsidRPr="00DC1FF6">
              <w:t>Current</w:t>
            </w:r>
          </w:p>
        </w:tc>
        <w:tc>
          <w:tcPr>
            <w:tcW w:w="2880" w:type="dxa"/>
          </w:tcPr>
          <w:p w14:paraId="3AEFF299" w14:textId="77777777" w:rsidR="009162A6" w:rsidRPr="00DC1FF6" w:rsidRDefault="009162A6" w:rsidP="00103C3B">
            <w:pPr>
              <w:pStyle w:val="TableText"/>
              <w:kinsoku w:val="0"/>
              <w:ind w:leftChars="17" w:left="34"/>
              <w:textAlignment w:val="top"/>
            </w:pPr>
            <w:r w:rsidRPr="00DC1FF6">
              <w:t>As per MIB</w:t>
            </w:r>
          </w:p>
        </w:tc>
      </w:tr>
      <w:tr w:rsidR="009162A6" w:rsidRPr="00DC1FF6" w14:paraId="4036349C" w14:textId="77777777" w:rsidTr="00A84E51">
        <w:tc>
          <w:tcPr>
            <w:tcW w:w="3000" w:type="dxa"/>
          </w:tcPr>
          <w:p w14:paraId="4064D187" w14:textId="77777777" w:rsidR="009162A6" w:rsidRPr="00DC1FF6" w:rsidRDefault="009162A6" w:rsidP="00103C3B">
            <w:pPr>
              <w:pStyle w:val="TableText"/>
              <w:kinsoku w:val="0"/>
              <w:ind w:leftChars="17" w:left="34"/>
              <w:textAlignment w:val="top"/>
            </w:pPr>
            <w:r w:rsidRPr="00DC1FF6">
              <w:t xml:space="preserve">hh3cRdServerType (1.3.6.1.4.1.25506.2.13.1.1.1.15) </w:t>
            </w:r>
          </w:p>
        </w:tc>
        <w:tc>
          <w:tcPr>
            <w:tcW w:w="1440" w:type="dxa"/>
          </w:tcPr>
          <w:p w14:paraId="76C701BB" w14:textId="77777777" w:rsidR="009162A6" w:rsidRPr="00DC1FF6" w:rsidRDefault="009162A6" w:rsidP="00103C3B">
            <w:pPr>
              <w:pStyle w:val="TableText"/>
              <w:kinsoku w:val="0"/>
              <w:ind w:leftChars="17" w:left="34"/>
              <w:textAlignment w:val="top"/>
            </w:pPr>
            <w:r w:rsidRPr="00DC1FF6">
              <w:t>read-create</w:t>
            </w:r>
          </w:p>
        </w:tc>
        <w:tc>
          <w:tcPr>
            <w:tcW w:w="1000" w:type="dxa"/>
          </w:tcPr>
          <w:p w14:paraId="4B9A4D08" w14:textId="77777777" w:rsidR="009162A6" w:rsidRPr="00DC1FF6" w:rsidRDefault="009162A6" w:rsidP="00103C3B">
            <w:pPr>
              <w:pStyle w:val="TableText"/>
              <w:kinsoku w:val="0"/>
              <w:ind w:leftChars="17" w:left="34"/>
              <w:textAlignment w:val="top"/>
            </w:pPr>
            <w:r w:rsidRPr="00DC1FF6">
              <w:t>Current</w:t>
            </w:r>
          </w:p>
        </w:tc>
        <w:tc>
          <w:tcPr>
            <w:tcW w:w="2880" w:type="dxa"/>
          </w:tcPr>
          <w:p w14:paraId="798A0D89" w14:textId="77777777" w:rsidR="009162A6" w:rsidRPr="00DC1FF6" w:rsidRDefault="009162A6" w:rsidP="00103C3B">
            <w:pPr>
              <w:pStyle w:val="TableText"/>
              <w:kinsoku w:val="0"/>
              <w:ind w:leftChars="17" w:left="34"/>
              <w:textAlignment w:val="top"/>
            </w:pPr>
            <w:r w:rsidRPr="00DC1FF6">
              <w:t>Not supported</w:t>
            </w:r>
          </w:p>
        </w:tc>
      </w:tr>
      <w:tr w:rsidR="009162A6" w:rsidRPr="00DC1FF6" w14:paraId="49705AA1" w14:textId="77777777" w:rsidTr="00A84E51">
        <w:tc>
          <w:tcPr>
            <w:tcW w:w="3000" w:type="dxa"/>
          </w:tcPr>
          <w:p w14:paraId="7A8D179D" w14:textId="77777777" w:rsidR="009162A6" w:rsidRPr="00DC1FF6" w:rsidRDefault="009162A6" w:rsidP="00103C3B">
            <w:pPr>
              <w:pStyle w:val="TableText"/>
              <w:kinsoku w:val="0"/>
              <w:ind w:leftChars="17" w:left="34"/>
              <w:textAlignment w:val="top"/>
            </w:pPr>
            <w:r w:rsidRPr="00DC1FF6">
              <w:t xml:space="preserve">hh3cRdQuietTime (1.3.6.1.4.1.25506.2.13.1.1.1.16) </w:t>
            </w:r>
          </w:p>
        </w:tc>
        <w:tc>
          <w:tcPr>
            <w:tcW w:w="1440" w:type="dxa"/>
          </w:tcPr>
          <w:p w14:paraId="11CFE52A" w14:textId="77777777" w:rsidR="009162A6" w:rsidRPr="00DC1FF6" w:rsidRDefault="009162A6" w:rsidP="00103C3B">
            <w:pPr>
              <w:pStyle w:val="TableText"/>
              <w:kinsoku w:val="0"/>
              <w:ind w:leftChars="17" w:left="34"/>
              <w:textAlignment w:val="top"/>
            </w:pPr>
            <w:r w:rsidRPr="00DC1FF6">
              <w:t>read-create</w:t>
            </w:r>
          </w:p>
        </w:tc>
        <w:tc>
          <w:tcPr>
            <w:tcW w:w="1000" w:type="dxa"/>
          </w:tcPr>
          <w:p w14:paraId="6F972AF0" w14:textId="77777777" w:rsidR="009162A6" w:rsidRPr="00DC1FF6" w:rsidRDefault="009162A6" w:rsidP="00103C3B">
            <w:pPr>
              <w:pStyle w:val="TableText"/>
              <w:kinsoku w:val="0"/>
              <w:ind w:leftChars="17" w:left="34"/>
              <w:textAlignment w:val="top"/>
            </w:pPr>
            <w:r w:rsidRPr="00DC1FF6">
              <w:t>Current</w:t>
            </w:r>
          </w:p>
        </w:tc>
        <w:tc>
          <w:tcPr>
            <w:tcW w:w="2880" w:type="dxa"/>
          </w:tcPr>
          <w:p w14:paraId="15571940" w14:textId="77777777" w:rsidR="009162A6" w:rsidRPr="00DC1FF6" w:rsidRDefault="009162A6" w:rsidP="00103C3B">
            <w:pPr>
              <w:pStyle w:val="TableText"/>
              <w:kinsoku w:val="0"/>
              <w:ind w:leftChars="17" w:left="34"/>
              <w:textAlignment w:val="top"/>
            </w:pPr>
            <w:r w:rsidRPr="00DC1FF6">
              <w:t xml:space="preserve">The range is from 1 to </w:t>
            </w:r>
            <w:r>
              <w:rPr>
                <w:rFonts w:hint="eastAsia"/>
              </w:rPr>
              <w:t>255</w:t>
            </w:r>
          </w:p>
        </w:tc>
      </w:tr>
      <w:tr w:rsidR="009162A6" w:rsidRPr="00DC1FF6" w14:paraId="5E39D073" w14:textId="77777777" w:rsidTr="00A84E51">
        <w:tc>
          <w:tcPr>
            <w:tcW w:w="3000" w:type="dxa"/>
          </w:tcPr>
          <w:p w14:paraId="7651BD09" w14:textId="77777777" w:rsidR="009162A6" w:rsidRPr="00DC1FF6" w:rsidRDefault="009162A6" w:rsidP="00103C3B">
            <w:pPr>
              <w:pStyle w:val="TableText"/>
              <w:kinsoku w:val="0"/>
              <w:ind w:leftChars="17" w:left="34"/>
              <w:textAlignment w:val="top"/>
            </w:pPr>
            <w:r w:rsidRPr="00DC1FF6">
              <w:t xml:space="preserve">hh3cRdUserNameFormat (1.3.6.1.4.1.25506.2.13.1.1.1.17) </w:t>
            </w:r>
          </w:p>
        </w:tc>
        <w:tc>
          <w:tcPr>
            <w:tcW w:w="1440" w:type="dxa"/>
          </w:tcPr>
          <w:p w14:paraId="38CDE759" w14:textId="77777777" w:rsidR="009162A6" w:rsidRPr="00DC1FF6" w:rsidRDefault="009162A6" w:rsidP="00103C3B">
            <w:pPr>
              <w:pStyle w:val="TableText"/>
              <w:kinsoku w:val="0"/>
              <w:ind w:leftChars="17" w:left="34"/>
              <w:textAlignment w:val="top"/>
            </w:pPr>
            <w:r w:rsidRPr="00DC1FF6">
              <w:t>read-create</w:t>
            </w:r>
          </w:p>
        </w:tc>
        <w:tc>
          <w:tcPr>
            <w:tcW w:w="1000" w:type="dxa"/>
          </w:tcPr>
          <w:p w14:paraId="4E311C85" w14:textId="77777777" w:rsidR="009162A6" w:rsidRPr="00DC1FF6" w:rsidRDefault="009162A6" w:rsidP="00103C3B">
            <w:pPr>
              <w:pStyle w:val="TableText"/>
              <w:kinsoku w:val="0"/>
              <w:ind w:leftChars="17" w:left="34"/>
              <w:textAlignment w:val="top"/>
            </w:pPr>
            <w:r w:rsidRPr="00DC1FF6">
              <w:t>Current</w:t>
            </w:r>
          </w:p>
        </w:tc>
        <w:tc>
          <w:tcPr>
            <w:tcW w:w="2880" w:type="dxa"/>
          </w:tcPr>
          <w:p w14:paraId="4D1FF654" w14:textId="77777777" w:rsidR="009162A6" w:rsidRPr="00DC1FF6" w:rsidRDefault="009162A6" w:rsidP="00103C3B">
            <w:pPr>
              <w:pStyle w:val="TableText"/>
              <w:kinsoku w:val="0"/>
              <w:ind w:leftChars="17" w:left="34"/>
              <w:textAlignment w:val="top"/>
            </w:pPr>
            <w:r w:rsidRPr="00DC1FF6">
              <w:t>As per MIB</w:t>
            </w:r>
          </w:p>
        </w:tc>
      </w:tr>
      <w:tr w:rsidR="009162A6" w:rsidRPr="00DC1FF6" w14:paraId="42BA8E86" w14:textId="77777777" w:rsidTr="00A84E51">
        <w:tc>
          <w:tcPr>
            <w:tcW w:w="3000" w:type="dxa"/>
          </w:tcPr>
          <w:p w14:paraId="6AFEC71B" w14:textId="77777777" w:rsidR="009162A6" w:rsidRPr="00DC1FF6" w:rsidRDefault="009162A6" w:rsidP="00103C3B">
            <w:pPr>
              <w:pStyle w:val="TableText"/>
              <w:kinsoku w:val="0"/>
              <w:ind w:leftChars="17" w:left="34"/>
              <w:textAlignment w:val="top"/>
            </w:pPr>
            <w:r w:rsidRPr="00DC1FF6">
              <w:t xml:space="preserve">hh3cRdRowStatus (1.3.6.1.4.1.25506.2.13.1.1.1.18) </w:t>
            </w:r>
          </w:p>
        </w:tc>
        <w:tc>
          <w:tcPr>
            <w:tcW w:w="1440" w:type="dxa"/>
          </w:tcPr>
          <w:p w14:paraId="4B295643" w14:textId="77777777" w:rsidR="009162A6" w:rsidRPr="00DC1FF6" w:rsidRDefault="009162A6" w:rsidP="00103C3B">
            <w:pPr>
              <w:pStyle w:val="TableText"/>
              <w:kinsoku w:val="0"/>
              <w:ind w:leftChars="17" w:left="34"/>
              <w:textAlignment w:val="top"/>
            </w:pPr>
            <w:r w:rsidRPr="00DC1FF6">
              <w:t>read-create</w:t>
            </w:r>
          </w:p>
        </w:tc>
        <w:tc>
          <w:tcPr>
            <w:tcW w:w="1000" w:type="dxa"/>
          </w:tcPr>
          <w:p w14:paraId="0BDF2122" w14:textId="77777777" w:rsidR="009162A6" w:rsidRPr="00DC1FF6" w:rsidRDefault="009162A6" w:rsidP="00103C3B">
            <w:pPr>
              <w:pStyle w:val="TableText"/>
              <w:kinsoku w:val="0"/>
              <w:ind w:leftChars="17" w:left="34"/>
              <w:textAlignment w:val="top"/>
            </w:pPr>
            <w:r w:rsidRPr="00DC1FF6">
              <w:t>Current</w:t>
            </w:r>
          </w:p>
        </w:tc>
        <w:tc>
          <w:tcPr>
            <w:tcW w:w="2880" w:type="dxa"/>
          </w:tcPr>
          <w:p w14:paraId="0A06D232" w14:textId="77777777" w:rsidR="009162A6" w:rsidRPr="00DC1FF6" w:rsidRDefault="009162A6" w:rsidP="00103C3B">
            <w:pPr>
              <w:pStyle w:val="TableText"/>
              <w:kinsoku w:val="0"/>
              <w:ind w:leftChars="17" w:left="34"/>
              <w:textAlignment w:val="top"/>
            </w:pPr>
            <w:r w:rsidRPr="00DC1FF6">
              <w:t>As per MIB</w:t>
            </w:r>
          </w:p>
        </w:tc>
      </w:tr>
      <w:tr w:rsidR="009162A6" w:rsidRPr="00DC1FF6" w14:paraId="08EEB842" w14:textId="77777777" w:rsidTr="00A84E51">
        <w:tc>
          <w:tcPr>
            <w:tcW w:w="3000" w:type="dxa"/>
          </w:tcPr>
          <w:p w14:paraId="09FA73AA" w14:textId="77777777" w:rsidR="009162A6" w:rsidRPr="00DC1FF6" w:rsidRDefault="009162A6" w:rsidP="00103C3B">
            <w:pPr>
              <w:pStyle w:val="TableText"/>
              <w:kinsoku w:val="0"/>
              <w:ind w:leftChars="17" w:left="34"/>
              <w:textAlignment w:val="top"/>
            </w:pPr>
            <w:r w:rsidRPr="00DC1FF6">
              <w:t xml:space="preserve">hh3cRdSecKey (1.3.6.1.4.1.25506.2.13.1.1.1.19) </w:t>
            </w:r>
          </w:p>
        </w:tc>
        <w:tc>
          <w:tcPr>
            <w:tcW w:w="1440" w:type="dxa"/>
          </w:tcPr>
          <w:p w14:paraId="6833F116" w14:textId="77777777" w:rsidR="009162A6" w:rsidRPr="00DC1FF6" w:rsidRDefault="009162A6" w:rsidP="00103C3B">
            <w:pPr>
              <w:pStyle w:val="TableText"/>
              <w:kinsoku w:val="0"/>
              <w:ind w:leftChars="17" w:left="34"/>
              <w:textAlignment w:val="top"/>
            </w:pPr>
            <w:r w:rsidRPr="00DC1FF6">
              <w:t>read-create</w:t>
            </w:r>
          </w:p>
        </w:tc>
        <w:tc>
          <w:tcPr>
            <w:tcW w:w="1000" w:type="dxa"/>
          </w:tcPr>
          <w:p w14:paraId="2BB4B8E7" w14:textId="77777777" w:rsidR="009162A6" w:rsidRPr="00DC1FF6" w:rsidRDefault="009162A6" w:rsidP="00103C3B">
            <w:pPr>
              <w:pStyle w:val="TableText"/>
              <w:kinsoku w:val="0"/>
              <w:ind w:leftChars="17" w:left="34"/>
              <w:textAlignment w:val="top"/>
            </w:pPr>
            <w:r w:rsidRPr="00DC1FF6">
              <w:rPr>
                <w:rFonts w:hint="eastAsia"/>
              </w:rPr>
              <w:t>Current</w:t>
            </w:r>
          </w:p>
        </w:tc>
        <w:tc>
          <w:tcPr>
            <w:tcW w:w="2880" w:type="dxa"/>
          </w:tcPr>
          <w:p w14:paraId="4F263C93" w14:textId="77777777" w:rsidR="009162A6" w:rsidRPr="00DC1FF6" w:rsidRDefault="009162A6" w:rsidP="00103C3B">
            <w:pPr>
              <w:pStyle w:val="TableText"/>
              <w:kinsoku w:val="0"/>
              <w:ind w:leftChars="17" w:left="34"/>
              <w:textAlignment w:val="top"/>
            </w:pPr>
            <w:r w:rsidRPr="000B50D1">
              <w:t>The length of this object is ran</w:t>
            </w:r>
            <w:r w:rsidRPr="00DC1FF6">
              <w:t xml:space="preserve">ge from </w:t>
            </w:r>
            <w:r>
              <w:rPr>
                <w:rFonts w:hint="eastAsia"/>
              </w:rPr>
              <w:t>0</w:t>
            </w:r>
            <w:r w:rsidRPr="00DC1FF6">
              <w:t xml:space="preserve"> to </w:t>
            </w:r>
            <w:r>
              <w:rPr>
                <w:rFonts w:hint="eastAsia"/>
              </w:rPr>
              <w:t>64,</w:t>
            </w:r>
            <w:r w:rsidRPr="00522330">
              <w:rPr>
                <w:rFonts w:ascii="Helvetica" w:hAnsi="Helvetica" w:cs="Helvetica" w:hint="eastAsia"/>
              </w:rPr>
              <w:t xml:space="preserve"> get operation will return </w:t>
            </w:r>
            <w:r>
              <w:rPr>
                <w:rFonts w:ascii="Helvetica" w:hAnsi="Helvetica" w:cs="Helvetica" w:hint="eastAsia"/>
              </w:rPr>
              <w:t>null string</w:t>
            </w:r>
          </w:p>
        </w:tc>
      </w:tr>
      <w:tr w:rsidR="009162A6" w:rsidRPr="00DC1FF6" w:rsidDel="00C009F7" w14:paraId="7A684AA6" w14:textId="77777777" w:rsidTr="00A84E51">
        <w:tc>
          <w:tcPr>
            <w:tcW w:w="3000" w:type="dxa"/>
          </w:tcPr>
          <w:p w14:paraId="491F822F" w14:textId="77777777" w:rsidR="009162A6" w:rsidRPr="00AC2321" w:rsidRDefault="009162A6" w:rsidP="00103C3B">
            <w:pPr>
              <w:pStyle w:val="TableText"/>
              <w:kinsoku w:val="0"/>
              <w:ind w:leftChars="17" w:left="34"/>
              <w:textAlignment w:val="top"/>
              <w:rPr>
                <w:rFonts w:ascii="charset0Courier" w:hAnsi="charset0Courier" w:cs="charset0Courier"/>
                <w:lang w:val="zh-CN"/>
              </w:rPr>
            </w:pPr>
            <w:r w:rsidRPr="00AC2321">
              <w:t>hh3cRdPrimVpnName</w:t>
            </w:r>
            <w:r>
              <w:rPr>
                <w:rFonts w:hint="eastAsia"/>
              </w:rPr>
              <w:t xml:space="preserve"> </w:t>
            </w:r>
            <w:r>
              <w:t>(</w:t>
            </w:r>
            <w:r w:rsidRPr="00AC0F63">
              <w:t>1.3.6.1.4.1.25506.2.13.1.1.1.20</w:t>
            </w:r>
            <w:r w:rsidRPr="00DC1FF6">
              <w:t>)</w:t>
            </w:r>
          </w:p>
        </w:tc>
        <w:tc>
          <w:tcPr>
            <w:tcW w:w="1440" w:type="dxa"/>
          </w:tcPr>
          <w:p w14:paraId="58D2267B" w14:textId="77777777" w:rsidR="009162A6" w:rsidRPr="00DC1FF6" w:rsidRDefault="009162A6" w:rsidP="00103C3B">
            <w:pPr>
              <w:pStyle w:val="TableText"/>
              <w:kinsoku w:val="0"/>
              <w:ind w:leftChars="17" w:left="34"/>
              <w:textAlignment w:val="top"/>
            </w:pPr>
            <w:r w:rsidRPr="00DC1FF6">
              <w:t>read-create</w:t>
            </w:r>
          </w:p>
        </w:tc>
        <w:tc>
          <w:tcPr>
            <w:tcW w:w="1000" w:type="dxa"/>
          </w:tcPr>
          <w:p w14:paraId="111B1B9F" w14:textId="77777777" w:rsidR="009162A6" w:rsidRPr="00DC1FF6" w:rsidRDefault="009162A6" w:rsidP="00103C3B">
            <w:pPr>
              <w:pStyle w:val="TableText"/>
              <w:kinsoku w:val="0"/>
              <w:ind w:leftChars="17" w:left="34"/>
              <w:textAlignment w:val="top"/>
            </w:pPr>
            <w:r w:rsidRPr="00DC1FF6">
              <w:rPr>
                <w:rFonts w:hint="eastAsia"/>
              </w:rPr>
              <w:t>Current</w:t>
            </w:r>
          </w:p>
        </w:tc>
        <w:tc>
          <w:tcPr>
            <w:tcW w:w="2880" w:type="dxa"/>
          </w:tcPr>
          <w:p w14:paraId="57FF5B8E" w14:textId="77777777" w:rsidR="009162A6" w:rsidRPr="00DC1FF6" w:rsidDel="00C009F7" w:rsidRDefault="009162A6" w:rsidP="00103C3B">
            <w:pPr>
              <w:pStyle w:val="TableText"/>
              <w:kinsoku w:val="0"/>
              <w:ind w:leftChars="17" w:left="34"/>
              <w:textAlignment w:val="top"/>
            </w:pPr>
            <w:r w:rsidRPr="00DC1FF6">
              <w:t xml:space="preserve">The length of this object is range from </w:t>
            </w:r>
            <w:r>
              <w:rPr>
                <w:rFonts w:hint="eastAsia"/>
              </w:rPr>
              <w:t>0</w:t>
            </w:r>
            <w:r w:rsidRPr="00DC1FF6">
              <w:t xml:space="preserve"> to </w:t>
            </w:r>
            <w:r>
              <w:rPr>
                <w:rFonts w:hint="eastAsia"/>
              </w:rPr>
              <w:t>31</w:t>
            </w:r>
          </w:p>
        </w:tc>
      </w:tr>
      <w:tr w:rsidR="009162A6" w:rsidRPr="00DC1FF6" w14:paraId="46464F2B" w14:textId="77777777" w:rsidTr="00A84E51">
        <w:tc>
          <w:tcPr>
            <w:tcW w:w="3000" w:type="dxa"/>
          </w:tcPr>
          <w:p w14:paraId="0E04AA02" w14:textId="77777777" w:rsidR="009162A6" w:rsidRPr="00AC2321" w:rsidRDefault="009162A6" w:rsidP="00103C3B">
            <w:pPr>
              <w:pStyle w:val="TableText"/>
              <w:kinsoku w:val="0"/>
              <w:ind w:leftChars="17" w:left="34"/>
              <w:textAlignment w:val="top"/>
            </w:pPr>
            <w:r w:rsidRPr="00AC2321">
              <w:t>hh3cRdSecVpnName</w:t>
            </w:r>
            <w:r>
              <w:rPr>
                <w:rFonts w:hint="eastAsia"/>
              </w:rPr>
              <w:t xml:space="preserve"> </w:t>
            </w:r>
            <w:r w:rsidRPr="00DC1FF6">
              <w:t>(</w:t>
            </w:r>
            <w:r w:rsidRPr="00AC0F63">
              <w:t>1.3.6.1.4.1.25506.2.13.1.1.1.21</w:t>
            </w:r>
            <w:r w:rsidRPr="00DC1FF6">
              <w:t>)</w:t>
            </w:r>
          </w:p>
        </w:tc>
        <w:tc>
          <w:tcPr>
            <w:tcW w:w="1440" w:type="dxa"/>
          </w:tcPr>
          <w:p w14:paraId="63FAD130" w14:textId="77777777" w:rsidR="009162A6" w:rsidRPr="00DC1FF6" w:rsidRDefault="009162A6" w:rsidP="00103C3B">
            <w:pPr>
              <w:pStyle w:val="TableText"/>
              <w:kinsoku w:val="0"/>
              <w:ind w:leftChars="17" w:left="34"/>
              <w:textAlignment w:val="top"/>
            </w:pPr>
            <w:r w:rsidRPr="00DC1FF6">
              <w:t>read-create</w:t>
            </w:r>
          </w:p>
        </w:tc>
        <w:tc>
          <w:tcPr>
            <w:tcW w:w="1000" w:type="dxa"/>
          </w:tcPr>
          <w:p w14:paraId="2837FCB3" w14:textId="77777777" w:rsidR="009162A6" w:rsidRPr="00DC1FF6" w:rsidRDefault="009162A6" w:rsidP="00103C3B">
            <w:pPr>
              <w:pStyle w:val="TableText"/>
              <w:kinsoku w:val="0"/>
              <w:ind w:leftChars="17" w:left="34"/>
              <w:textAlignment w:val="top"/>
            </w:pPr>
            <w:r w:rsidRPr="00DC1FF6">
              <w:rPr>
                <w:rFonts w:hint="eastAsia"/>
              </w:rPr>
              <w:t>Current</w:t>
            </w:r>
          </w:p>
        </w:tc>
        <w:tc>
          <w:tcPr>
            <w:tcW w:w="2880" w:type="dxa"/>
          </w:tcPr>
          <w:p w14:paraId="06E625D7" w14:textId="77777777" w:rsidR="009162A6" w:rsidRPr="00DC1FF6" w:rsidRDefault="009162A6" w:rsidP="00103C3B">
            <w:pPr>
              <w:pStyle w:val="TableText"/>
              <w:kinsoku w:val="0"/>
              <w:ind w:leftChars="17" w:left="34"/>
              <w:textAlignment w:val="top"/>
            </w:pPr>
            <w:r w:rsidRPr="00DC1FF6">
              <w:t xml:space="preserve">The length of this object is range from </w:t>
            </w:r>
            <w:r>
              <w:rPr>
                <w:rFonts w:hint="eastAsia"/>
              </w:rPr>
              <w:t>0</w:t>
            </w:r>
            <w:r w:rsidRPr="00DC1FF6">
              <w:t xml:space="preserve"> to </w:t>
            </w:r>
            <w:r>
              <w:rPr>
                <w:rFonts w:hint="eastAsia"/>
              </w:rPr>
              <w:t>31</w:t>
            </w:r>
          </w:p>
        </w:tc>
      </w:tr>
      <w:tr w:rsidR="009162A6" w:rsidRPr="00DC1FF6" w14:paraId="3B424EB2" w14:textId="77777777" w:rsidTr="00A84E51">
        <w:tc>
          <w:tcPr>
            <w:tcW w:w="3000" w:type="dxa"/>
          </w:tcPr>
          <w:p w14:paraId="125808F4" w14:textId="77777777" w:rsidR="009162A6" w:rsidRPr="00AC2321" w:rsidRDefault="009162A6" w:rsidP="00103C3B">
            <w:pPr>
              <w:pStyle w:val="TableText"/>
              <w:kinsoku w:val="0"/>
              <w:ind w:leftChars="17" w:left="34"/>
              <w:textAlignment w:val="top"/>
            </w:pPr>
            <w:r w:rsidRPr="00B0430C">
              <w:t>hh3cRdAuthNasIpAddrType</w:t>
            </w:r>
            <w:r>
              <w:rPr>
                <w:rFonts w:hint="eastAsia"/>
              </w:rPr>
              <w:t xml:space="preserve"> </w:t>
            </w:r>
            <w:r w:rsidRPr="00DC1FF6">
              <w:t>(</w:t>
            </w:r>
            <w:r w:rsidRPr="00B0430C">
              <w:t>1.3.6.1.4.1.25506.2.13.1.1.1.22</w:t>
            </w:r>
            <w:r w:rsidRPr="00DC1FF6">
              <w:t>)</w:t>
            </w:r>
          </w:p>
        </w:tc>
        <w:tc>
          <w:tcPr>
            <w:tcW w:w="1440" w:type="dxa"/>
          </w:tcPr>
          <w:p w14:paraId="565C346F" w14:textId="77777777" w:rsidR="009162A6" w:rsidRPr="00DC1FF6" w:rsidRDefault="009162A6" w:rsidP="00103C3B">
            <w:pPr>
              <w:pStyle w:val="TableText"/>
              <w:kinsoku w:val="0"/>
              <w:ind w:leftChars="17" w:left="34"/>
              <w:textAlignment w:val="top"/>
            </w:pPr>
            <w:r w:rsidRPr="00DC1FF6">
              <w:t>read-create</w:t>
            </w:r>
          </w:p>
        </w:tc>
        <w:tc>
          <w:tcPr>
            <w:tcW w:w="1000" w:type="dxa"/>
          </w:tcPr>
          <w:p w14:paraId="2A545E37" w14:textId="77777777" w:rsidR="009162A6" w:rsidRPr="00DC1FF6" w:rsidRDefault="009162A6" w:rsidP="00103C3B">
            <w:pPr>
              <w:pStyle w:val="TableText"/>
              <w:kinsoku w:val="0"/>
              <w:ind w:leftChars="17" w:left="34"/>
              <w:textAlignment w:val="top"/>
            </w:pPr>
            <w:r w:rsidRPr="00DC1FF6">
              <w:rPr>
                <w:rFonts w:hint="eastAsia"/>
              </w:rPr>
              <w:t>Current</w:t>
            </w:r>
          </w:p>
        </w:tc>
        <w:tc>
          <w:tcPr>
            <w:tcW w:w="2880" w:type="dxa"/>
          </w:tcPr>
          <w:p w14:paraId="01AF404C" w14:textId="77777777" w:rsidR="009162A6" w:rsidRPr="00DC1FF6" w:rsidRDefault="009162A6" w:rsidP="00103C3B">
            <w:pPr>
              <w:pStyle w:val="TableText"/>
              <w:kinsoku w:val="0"/>
              <w:ind w:leftChars="17" w:left="34"/>
              <w:textAlignment w:val="top"/>
            </w:pPr>
            <w:r w:rsidRPr="00DC1FF6">
              <w:t>Not supported</w:t>
            </w:r>
          </w:p>
        </w:tc>
      </w:tr>
      <w:tr w:rsidR="009162A6" w:rsidRPr="00DC1FF6" w14:paraId="007884FA" w14:textId="77777777" w:rsidTr="00A84E51">
        <w:tc>
          <w:tcPr>
            <w:tcW w:w="3000" w:type="dxa"/>
          </w:tcPr>
          <w:p w14:paraId="79D1C726" w14:textId="77777777" w:rsidR="009162A6" w:rsidRPr="00B0430C" w:rsidRDefault="009162A6" w:rsidP="00103C3B">
            <w:pPr>
              <w:pStyle w:val="TableText"/>
              <w:kinsoku w:val="0"/>
              <w:ind w:leftChars="17" w:left="34"/>
              <w:textAlignment w:val="top"/>
            </w:pPr>
            <w:r w:rsidRPr="00B0430C">
              <w:t>hh3cRdAuthNasIpAddr</w:t>
            </w:r>
            <w:r>
              <w:rPr>
                <w:rFonts w:hint="eastAsia"/>
              </w:rPr>
              <w:t xml:space="preserve"> </w:t>
            </w:r>
            <w:r w:rsidRPr="00DC1FF6">
              <w:t>(</w:t>
            </w:r>
            <w:r w:rsidRPr="00B0430C">
              <w:t>1.3.6.1.4.1.25506.2.13.1.1.1.23</w:t>
            </w:r>
            <w:r w:rsidRPr="00DC1FF6">
              <w:t>)</w:t>
            </w:r>
          </w:p>
        </w:tc>
        <w:tc>
          <w:tcPr>
            <w:tcW w:w="1440" w:type="dxa"/>
          </w:tcPr>
          <w:p w14:paraId="7FD1EE64" w14:textId="77777777" w:rsidR="009162A6" w:rsidRPr="00DC1FF6" w:rsidRDefault="009162A6" w:rsidP="00103C3B">
            <w:pPr>
              <w:pStyle w:val="TableText"/>
              <w:kinsoku w:val="0"/>
              <w:ind w:leftChars="17" w:left="34"/>
              <w:textAlignment w:val="top"/>
            </w:pPr>
            <w:r w:rsidRPr="00DC1FF6">
              <w:t>read-create</w:t>
            </w:r>
          </w:p>
        </w:tc>
        <w:tc>
          <w:tcPr>
            <w:tcW w:w="1000" w:type="dxa"/>
          </w:tcPr>
          <w:p w14:paraId="33B3809E" w14:textId="77777777" w:rsidR="009162A6" w:rsidRPr="00DC1FF6" w:rsidRDefault="009162A6" w:rsidP="00103C3B">
            <w:pPr>
              <w:pStyle w:val="TableText"/>
              <w:kinsoku w:val="0"/>
              <w:ind w:leftChars="17" w:left="34"/>
              <w:textAlignment w:val="top"/>
            </w:pPr>
            <w:r w:rsidRPr="00DC1FF6">
              <w:rPr>
                <w:rFonts w:hint="eastAsia"/>
              </w:rPr>
              <w:t>Current</w:t>
            </w:r>
          </w:p>
        </w:tc>
        <w:tc>
          <w:tcPr>
            <w:tcW w:w="2880" w:type="dxa"/>
          </w:tcPr>
          <w:p w14:paraId="085A04D8" w14:textId="77777777" w:rsidR="009162A6" w:rsidRPr="00DC1FF6" w:rsidRDefault="009162A6" w:rsidP="00103C3B">
            <w:pPr>
              <w:pStyle w:val="TableText"/>
              <w:kinsoku w:val="0"/>
              <w:ind w:leftChars="17" w:left="34"/>
              <w:textAlignment w:val="top"/>
            </w:pPr>
            <w:r w:rsidRPr="00DC1FF6">
              <w:t>As per MIB</w:t>
            </w:r>
          </w:p>
        </w:tc>
      </w:tr>
      <w:tr w:rsidR="009162A6" w:rsidRPr="00DC1FF6" w14:paraId="447E46F1" w14:textId="77777777" w:rsidTr="00A84E51">
        <w:tc>
          <w:tcPr>
            <w:tcW w:w="3000" w:type="dxa"/>
          </w:tcPr>
          <w:p w14:paraId="2A920845" w14:textId="77777777" w:rsidR="009162A6" w:rsidRDefault="009162A6" w:rsidP="00103C3B">
            <w:pPr>
              <w:pStyle w:val="TableText"/>
              <w:kinsoku w:val="0"/>
              <w:ind w:leftChars="17" w:left="34"/>
              <w:textAlignment w:val="top"/>
            </w:pPr>
            <w:r>
              <w:t>hh</w:t>
            </w:r>
            <w:r>
              <w:rPr>
                <w:rFonts w:hint="eastAsia"/>
              </w:rPr>
              <w:t>3cRdAuthNasIpv6Addr</w:t>
            </w:r>
          </w:p>
          <w:p w14:paraId="3F54014E" w14:textId="77777777" w:rsidR="009162A6" w:rsidRPr="00B0430C" w:rsidRDefault="009162A6" w:rsidP="00103C3B">
            <w:pPr>
              <w:pStyle w:val="TableText"/>
              <w:kinsoku w:val="0"/>
              <w:ind w:leftChars="17" w:left="34"/>
              <w:textAlignment w:val="top"/>
            </w:pPr>
            <w:r>
              <w:rPr>
                <w:rFonts w:hint="eastAsia"/>
              </w:rPr>
              <w:t>(</w:t>
            </w:r>
            <w:r w:rsidRPr="00B0430C">
              <w:t>1.3.6.1.4.1.25506.2.13.1.1.1.2</w:t>
            </w:r>
            <w:r>
              <w:rPr>
                <w:rFonts w:hint="eastAsia"/>
              </w:rPr>
              <w:t>4)</w:t>
            </w:r>
          </w:p>
        </w:tc>
        <w:tc>
          <w:tcPr>
            <w:tcW w:w="1440" w:type="dxa"/>
          </w:tcPr>
          <w:p w14:paraId="14C2E232" w14:textId="77777777" w:rsidR="009162A6" w:rsidRPr="00DC1FF6" w:rsidRDefault="009162A6" w:rsidP="00103C3B">
            <w:pPr>
              <w:pStyle w:val="TableText"/>
              <w:kinsoku w:val="0"/>
              <w:ind w:leftChars="17" w:left="34"/>
              <w:textAlignment w:val="top"/>
            </w:pPr>
            <w:r w:rsidRPr="00DC1FF6">
              <w:t>read-create</w:t>
            </w:r>
          </w:p>
        </w:tc>
        <w:tc>
          <w:tcPr>
            <w:tcW w:w="1000" w:type="dxa"/>
          </w:tcPr>
          <w:p w14:paraId="136C53A9" w14:textId="77777777" w:rsidR="009162A6" w:rsidRPr="00DC1FF6" w:rsidRDefault="009162A6" w:rsidP="00103C3B">
            <w:pPr>
              <w:pStyle w:val="TableText"/>
              <w:kinsoku w:val="0"/>
              <w:ind w:leftChars="17" w:left="34"/>
              <w:textAlignment w:val="top"/>
            </w:pPr>
            <w:r w:rsidRPr="00DC1FF6">
              <w:rPr>
                <w:rFonts w:hint="eastAsia"/>
              </w:rPr>
              <w:t>Current</w:t>
            </w:r>
          </w:p>
        </w:tc>
        <w:tc>
          <w:tcPr>
            <w:tcW w:w="2880" w:type="dxa"/>
          </w:tcPr>
          <w:p w14:paraId="3DD2366A" w14:textId="77777777" w:rsidR="009162A6" w:rsidRPr="00DC1FF6" w:rsidRDefault="009162A6" w:rsidP="00103C3B">
            <w:pPr>
              <w:pStyle w:val="TableText"/>
              <w:kinsoku w:val="0"/>
              <w:ind w:leftChars="17" w:left="34"/>
              <w:textAlignment w:val="top"/>
            </w:pPr>
            <w:r w:rsidRPr="00DC1FF6">
              <w:t>As per MIB</w:t>
            </w:r>
          </w:p>
        </w:tc>
      </w:tr>
    </w:tbl>
    <w:p w14:paraId="3B745B80" w14:textId="77777777" w:rsidR="009162A6" w:rsidRDefault="009162A6" w:rsidP="00C35694">
      <w:pPr>
        <w:pStyle w:val="2"/>
        <w:tabs>
          <w:tab w:val="num" w:pos="576"/>
        </w:tabs>
        <w:autoSpaceDE/>
        <w:autoSpaceDN/>
        <w:adjustRightInd/>
        <w:ind w:left="576" w:hanging="576"/>
        <w:jc w:val="both"/>
        <w:textAlignment w:val="auto"/>
      </w:pPr>
      <w:bookmarkStart w:id="1450" w:name="_Toc117397219"/>
      <w:bookmarkStart w:id="1451" w:name="_Toc311191051"/>
      <w:bookmarkStart w:id="1452" w:name="_Toc397421243"/>
      <w:bookmarkStart w:id="1453" w:name="_Toc399325539"/>
      <w:bookmarkStart w:id="1454" w:name="_Toc483388753"/>
      <w:r>
        <w:rPr>
          <w:rFonts w:ascii="Helvetica" w:hAnsi="Helvetica" w:cs="Helvetica"/>
        </w:rPr>
        <w:t>hh3c</w:t>
      </w:r>
      <w:r w:rsidRPr="009540D9">
        <w:rPr>
          <w:rFonts w:ascii="Helvetica" w:hAnsi="Helvetica" w:cs="Helvetica"/>
        </w:rPr>
        <w:t>RdAccInfoTable</w:t>
      </w:r>
      <w:bookmarkEnd w:id="1450"/>
      <w:bookmarkEnd w:id="1451"/>
      <w:bookmarkEnd w:id="1452"/>
      <w:bookmarkEnd w:id="1453"/>
      <w:bookmarkEnd w:id="1454"/>
    </w:p>
    <w:p w14:paraId="79E71011"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1.3.6.1.4.1.25506.2.13.1.2</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761F6AD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06062D3" w14:textId="77777777" w:rsidR="009162A6" w:rsidRPr="00DC1FF6" w:rsidRDefault="00166066" w:rsidP="0036716A">
            <w:pPr>
              <w:pStyle w:val="TableHeading"/>
            </w:pPr>
            <w:r>
              <w:t>Object (OID)</w:t>
            </w:r>
          </w:p>
        </w:tc>
        <w:tc>
          <w:tcPr>
            <w:tcW w:w="1440" w:type="dxa"/>
          </w:tcPr>
          <w:p w14:paraId="7CBBFBDC" w14:textId="77777777" w:rsidR="009162A6" w:rsidRPr="00DC1FF6" w:rsidRDefault="009162A6" w:rsidP="0036716A">
            <w:pPr>
              <w:pStyle w:val="TableHeading"/>
            </w:pPr>
            <w:r w:rsidRPr="00DC1FF6">
              <w:t>Access</w:t>
            </w:r>
          </w:p>
        </w:tc>
        <w:tc>
          <w:tcPr>
            <w:tcW w:w="1000" w:type="dxa"/>
          </w:tcPr>
          <w:p w14:paraId="52BA2480" w14:textId="77777777" w:rsidR="009162A6" w:rsidRPr="00DC1FF6" w:rsidRDefault="009162A6" w:rsidP="0036716A">
            <w:pPr>
              <w:pStyle w:val="TableHeading"/>
            </w:pPr>
            <w:r w:rsidRPr="00DC1FF6">
              <w:t>PDS</w:t>
            </w:r>
          </w:p>
        </w:tc>
        <w:tc>
          <w:tcPr>
            <w:tcW w:w="2880" w:type="dxa"/>
          </w:tcPr>
          <w:p w14:paraId="4A172CD3" w14:textId="77777777" w:rsidR="009162A6" w:rsidRPr="00DC1FF6" w:rsidRDefault="0039618E" w:rsidP="0036716A">
            <w:pPr>
              <w:pStyle w:val="TableHeading"/>
            </w:pPr>
            <w:r>
              <w:t>Comments</w:t>
            </w:r>
          </w:p>
        </w:tc>
      </w:tr>
      <w:tr w:rsidR="009162A6" w:rsidRPr="00DC1FF6" w14:paraId="056FEF01" w14:textId="77777777" w:rsidTr="00A84E51">
        <w:tc>
          <w:tcPr>
            <w:tcW w:w="3000" w:type="dxa"/>
          </w:tcPr>
          <w:p w14:paraId="2E520821" w14:textId="77777777" w:rsidR="009162A6" w:rsidRPr="00DC1FF6" w:rsidRDefault="009162A6" w:rsidP="00C35694">
            <w:pPr>
              <w:pStyle w:val="TableText"/>
              <w:kinsoku w:val="0"/>
              <w:textAlignment w:val="top"/>
            </w:pPr>
            <w:r w:rsidRPr="00DC1FF6">
              <w:t xml:space="preserve">hh3cRdAccGroupName (1.3.6.1.4.1.25506.2.13.1.2.1.1) </w:t>
            </w:r>
          </w:p>
        </w:tc>
        <w:tc>
          <w:tcPr>
            <w:tcW w:w="1440" w:type="dxa"/>
          </w:tcPr>
          <w:p w14:paraId="1C0EADFC" w14:textId="77777777" w:rsidR="009162A6" w:rsidRPr="00DC1FF6" w:rsidRDefault="009162A6" w:rsidP="00C35694">
            <w:pPr>
              <w:pStyle w:val="TableText"/>
              <w:kinsoku w:val="0"/>
              <w:textAlignment w:val="top"/>
            </w:pPr>
            <w:r w:rsidRPr="00DC1FF6">
              <w:t>not-accessible</w:t>
            </w:r>
          </w:p>
        </w:tc>
        <w:tc>
          <w:tcPr>
            <w:tcW w:w="1000" w:type="dxa"/>
          </w:tcPr>
          <w:p w14:paraId="7A3567C6" w14:textId="77777777" w:rsidR="009162A6" w:rsidRPr="00DC1FF6" w:rsidRDefault="009162A6" w:rsidP="00C35694">
            <w:pPr>
              <w:pStyle w:val="TableText"/>
              <w:kinsoku w:val="0"/>
              <w:textAlignment w:val="top"/>
            </w:pPr>
            <w:r w:rsidRPr="00DC1FF6">
              <w:t>No</w:t>
            </w:r>
          </w:p>
        </w:tc>
        <w:tc>
          <w:tcPr>
            <w:tcW w:w="2880" w:type="dxa"/>
          </w:tcPr>
          <w:p w14:paraId="6DDAFEDA" w14:textId="77777777" w:rsidR="009162A6" w:rsidRPr="00DC1FF6" w:rsidRDefault="009162A6" w:rsidP="00C35694">
            <w:pPr>
              <w:pStyle w:val="TableText"/>
              <w:kinsoku w:val="0"/>
              <w:textAlignment w:val="top"/>
            </w:pPr>
            <w:r w:rsidRPr="00DC1FF6">
              <w:t>As per MIB</w:t>
            </w:r>
          </w:p>
        </w:tc>
      </w:tr>
      <w:tr w:rsidR="009162A6" w:rsidRPr="00DC1FF6" w14:paraId="0E71D2CD" w14:textId="77777777" w:rsidTr="00A84E51">
        <w:tc>
          <w:tcPr>
            <w:tcW w:w="3000" w:type="dxa"/>
          </w:tcPr>
          <w:p w14:paraId="3230ABF1" w14:textId="77777777" w:rsidR="009162A6" w:rsidRPr="00DC1FF6" w:rsidRDefault="009162A6" w:rsidP="00C35694">
            <w:pPr>
              <w:pStyle w:val="TableText"/>
              <w:kinsoku w:val="0"/>
              <w:textAlignment w:val="top"/>
            </w:pPr>
            <w:r w:rsidRPr="00DC1FF6">
              <w:t xml:space="preserve">hh3cRdPrimAccIpAddrType (1.3.6.1.4.1.25506.2.13.1.2.1.2) </w:t>
            </w:r>
          </w:p>
        </w:tc>
        <w:tc>
          <w:tcPr>
            <w:tcW w:w="1440" w:type="dxa"/>
          </w:tcPr>
          <w:p w14:paraId="10410755" w14:textId="77777777" w:rsidR="009162A6" w:rsidRPr="00DC1FF6" w:rsidRDefault="009162A6" w:rsidP="00C35694">
            <w:pPr>
              <w:pStyle w:val="TableText"/>
              <w:kinsoku w:val="0"/>
              <w:textAlignment w:val="top"/>
            </w:pPr>
            <w:r w:rsidRPr="00DC1FF6">
              <w:t>read-create</w:t>
            </w:r>
          </w:p>
        </w:tc>
        <w:tc>
          <w:tcPr>
            <w:tcW w:w="1000" w:type="dxa"/>
          </w:tcPr>
          <w:p w14:paraId="29C305FF" w14:textId="77777777" w:rsidR="009162A6" w:rsidRPr="00DC1FF6" w:rsidRDefault="009162A6" w:rsidP="00C35694">
            <w:pPr>
              <w:pStyle w:val="TableText"/>
              <w:kinsoku w:val="0"/>
              <w:textAlignment w:val="top"/>
            </w:pPr>
            <w:r w:rsidRPr="00DC1FF6">
              <w:t>Current</w:t>
            </w:r>
          </w:p>
        </w:tc>
        <w:tc>
          <w:tcPr>
            <w:tcW w:w="2880" w:type="dxa"/>
          </w:tcPr>
          <w:p w14:paraId="39C9D15E" w14:textId="77777777" w:rsidR="009162A6" w:rsidRPr="00DC1FF6" w:rsidRDefault="009162A6" w:rsidP="00C35694">
            <w:pPr>
              <w:pStyle w:val="TableText"/>
              <w:kinsoku w:val="0"/>
              <w:textAlignment w:val="top"/>
            </w:pPr>
            <w:r w:rsidRPr="00DC1FF6">
              <w:t>hh3cRdPrimAccIpAddrType</w:t>
            </w:r>
            <w:r>
              <w:rPr>
                <w:rFonts w:hint="eastAsia"/>
              </w:rPr>
              <w:t xml:space="preserve"> and </w:t>
            </w:r>
            <w:r w:rsidRPr="00DC1FF6">
              <w:t>hh3cRdPrimAccIpAddr</w:t>
            </w:r>
            <w:r>
              <w:t xml:space="preserve"> must be</w:t>
            </w:r>
            <w:r>
              <w:rPr>
                <w:rFonts w:hint="eastAsia"/>
              </w:rPr>
              <w:t xml:space="preserve"> set </w:t>
            </w:r>
            <w:r>
              <w:t>together</w:t>
            </w:r>
          </w:p>
        </w:tc>
      </w:tr>
      <w:tr w:rsidR="009162A6" w:rsidRPr="00DC1FF6" w14:paraId="55B1CBF3" w14:textId="77777777" w:rsidTr="00A84E51">
        <w:tc>
          <w:tcPr>
            <w:tcW w:w="3000" w:type="dxa"/>
          </w:tcPr>
          <w:p w14:paraId="3FB0B92C" w14:textId="77777777" w:rsidR="009162A6" w:rsidRPr="00DC1FF6" w:rsidRDefault="009162A6" w:rsidP="00C35694">
            <w:pPr>
              <w:pStyle w:val="TableText"/>
              <w:kinsoku w:val="0"/>
              <w:textAlignment w:val="top"/>
            </w:pPr>
            <w:r w:rsidRPr="00DC1FF6">
              <w:t xml:space="preserve">hh3cRdPrimAccIpAddr (1.3.6.1.4.1.25506.2.13.1.2.1.3) </w:t>
            </w:r>
          </w:p>
        </w:tc>
        <w:tc>
          <w:tcPr>
            <w:tcW w:w="1440" w:type="dxa"/>
          </w:tcPr>
          <w:p w14:paraId="79BC9763" w14:textId="77777777" w:rsidR="009162A6" w:rsidRPr="00DC1FF6" w:rsidRDefault="009162A6" w:rsidP="00C35694">
            <w:pPr>
              <w:pStyle w:val="TableText"/>
              <w:kinsoku w:val="0"/>
              <w:textAlignment w:val="top"/>
            </w:pPr>
            <w:r w:rsidRPr="00DC1FF6">
              <w:t>read-create</w:t>
            </w:r>
          </w:p>
        </w:tc>
        <w:tc>
          <w:tcPr>
            <w:tcW w:w="1000" w:type="dxa"/>
          </w:tcPr>
          <w:p w14:paraId="530898F7" w14:textId="77777777" w:rsidR="009162A6" w:rsidRPr="00DC1FF6" w:rsidRDefault="009162A6" w:rsidP="00C35694">
            <w:pPr>
              <w:pStyle w:val="TableText"/>
              <w:kinsoku w:val="0"/>
              <w:textAlignment w:val="top"/>
            </w:pPr>
            <w:r w:rsidRPr="00DC1FF6">
              <w:t>Current</w:t>
            </w:r>
          </w:p>
        </w:tc>
        <w:tc>
          <w:tcPr>
            <w:tcW w:w="2880" w:type="dxa"/>
          </w:tcPr>
          <w:p w14:paraId="0BE11A12" w14:textId="77777777" w:rsidR="009162A6" w:rsidRPr="00DC1FF6" w:rsidRDefault="009162A6" w:rsidP="00C35694">
            <w:pPr>
              <w:pStyle w:val="TableText"/>
              <w:kinsoku w:val="0"/>
              <w:textAlignment w:val="top"/>
            </w:pPr>
            <w:r w:rsidRPr="00DC1FF6">
              <w:t>As per MIB</w:t>
            </w:r>
          </w:p>
        </w:tc>
      </w:tr>
      <w:tr w:rsidR="009162A6" w:rsidRPr="00DC1FF6" w14:paraId="1C0BCCC6" w14:textId="77777777" w:rsidTr="00A84E51">
        <w:tc>
          <w:tcPr>
            <w:tcW w:w="3000" w:type="dxa"/>
          </w:tcPr>
          <w:p w14:paraId="20EA17F3" w14:textId="77777777" w:rsidR="009162A6" w:rsidRPr="00DC1FF6" w:rsidRDefault="009162A6" w:rsidP="00C35694">
            <w:pPr>
              <w:pStyle w:val="TableText"/>
              <w:kinsoku w:val="0"/>
              <w:textAlignment w:val="top"/>
            </w:pPr>
            <w:r w:rsidRPr="00DC1FF6">
              <w:t xml:space="preserve">hh3cRdPrimAccUdpPort (1.3.6.1.4.1.25506.2.13.1.2.1.4) </w:t>
            </w:r>
          </w:p>
        </w:tc>
        <w:tc>
          <w:tcPr>
            <w:tcW w:w="1440" w:type="dxa"/>
          </w:tcPr>
          <w:p w14:paraId="4FA5839E" w14:textId="77777777" w:rsidR="009162A6" w:rsidRPr="00DC1FF6" w:rsidRDefault="009162A6" w:rsidP="00C35694">
            <w:pPr>
              <w:pStyle w:val="TableText"/>
              <w:kinsoku w:val="0"/>
              <w:textAlignment w:val="top"/>
            </w:pPr>
            <w:r w:rsidRPr="00DC1FF6">
              <w:t>read-create</w:t>
            </w:r>
          </w:p>
        </w:tc>
        <w:tc>
          <w:tcPr>
            <w:tcW w:w="1000" w:type="dxa"/>
          </w:tcPr>
          <w:p w14:paraId="1BB72309" w14:textId="77777777" w:rsidR="009162A6" w:rsidRPr="00DC1FF6" w:rsidRDefault="009162A6" w:rsidP="00C35694">
            <w:pPr>
              <w:pStyle w:val="TableText"/>
              <w:kinsoku w:val="0"/>
              <w:textAlignment w:val="top"/>
            </w:pPr>
            <w:r w:rsidRPr="00DC1FF6">
              <w:t>Current</w:t>
            </w:r>
          </w:p>
        </w:tc>
        <w:tc>
          <w:tcPr>
            <w:tcW w:w="2880" w:type="dxa"/>
          </w:tcPr>
          <w:p w14:paraId="5BC7D38E" w14:textId="77777777" w:rsidR="009162A6" w:rsidRPr="00DC1FF6" w:rsidRDefault="009162A6" w:rsidP="00C35694">
            <w:pPr>
              <w:pStyle w:val="TableText"/>
              <w:kinsoku w:val="0"/>
              <w:textAlignment w:val="top"/>
            </w:pPr>
            <w:r w:rsidRPr="00DC1FF6">
              <w:t>The range of primary UDP port is from 1 to 65535</w:t>
            </w:r>
          </w:p>
        </w:tc>
      </w:tr>
      <w:tr w:rsidR="009162A6" w:rsidRPr="00DC1FF6" w14:paraId="49B5B67D" w14:textId="77777777" w:rsidTr="00A84E51">
        <w:tc>
          <w:tcPr>
            <w:tcW w:w="3000" w:type="dxa"/>
          </w:tcPr>
          <w:p w14:paraId="0BBB87C6" w14:textId="77777777" w:rsidR="009162A6" w:rsidRPr="00DC1FF6" w:rsidRDefault="009162A6" w:rsidP="00C35694">
            <w:pPr>
              <w:pStyle w:val="TableText"/>
              <w:kinsoku w:val="0"/>
              <w:textAlignment w:val="top"/>
            </w:pPr>
            <w:r w:rsidRPr="00DC1FF6">
              <w:t xml:space="preserve">hh3cRdPrimAccState (1.3.6.1.4.1.25506.2.13.1.2.1.5) </w:t>
            </w:r>
          </w:p>
        </w:tc>
        <w:tc>
          <w:tcPr>
            <w:tcW w:w="1440" w:type="dxa"/>
          </w:tcPr>
          <w:p w14:paraId="3454611E" w14:textId="77777777" w:rsidR="009162A6" w:rsidRPr="00DC1FF6" w:rsidRDefault="009162A6" w:rsidP="00C35694">
            <w:pPr>
              <w:pStyle w:val="TableText"/>
              <w:kinsoku w:val="0"/>
              <w:textAlignment w:val="top"/>
            </w:pPr>
            <w:r w:rsidRPr="00DC1FF6">
              <w:t>read-create</w:t>
            </w:r>
          </w:p>
        </w:tc>
        <w:tc>
          <w:tcPr>
            <w:tcW w:w="1000" w:type="dxa"/>
          </w:tcPr>
          <w:p w14:paraId="241E797E" w14:textId="77777777" w:rsidR="009162A6" w:rsidRPr="00DC1FF6" w:rsidRDefault="009162A6" w:rsidP="00C35694">
            <w:pPr>
              <w:pStyle w:val="TableText"/>
              <w:kinsoku w:val="0"/>
              <w:textAlignment w:val="top"/>
            </w:pPr>
            <w:r w:rsidRPr="00DC1FF6">
              <w:rPr>
                <w:rFonts w:hint="eastAsia"/>
              </w:rPr>
              <w:t>No</w:t>
            </w:r>
          </w:p>
        </w:tc>
        <w:tc>
          <w:tcPr>
            <w:tcW w:w="2880" w:type="dxa"/>
          </w:tcPr>
          <w:p w14:paraId="40279617" w14:textId="77777777" w:rsidR="009162A6" w:rsidRPr="00DC1FF6" w:rsidRDefault="009162A6" w:rsidP="00C35694">
            <w:pPr>
              <w:pStyle w:val="TableText"/>
              <w:kinsoku w:val="0"/>
              <w:textAlignment w:val="top"/>
            </w:pPr>
            <w:r w:rsidRPr="00DC1FF6">
              <w:t>As per MIB</w:t>
            </w:r>
          </w:p>
        </w:tc>
      </w:tr>
      <w:tr w:rsidR="009162A6" w:rsidRPr="00DC1FF6" w14:paraId="5A1500C5" w14:textId="77777777" w:rsidTr="00A84E51">
        <w:tc>
          <w:tcPr>
            <w:tcW w:w="3000" w:type="dxa"/>
          </w:tcPr>
          <w:p w14:paraId="5B26B3D9" w14:textId="77777777" w:rsidR="009162A6" w:rsidRPr="00DC1FF6" w:rsidRDefault="009162A6" w:rsidP="00C35694">
            <w:pPr>
              <w:pStyle w:val="TableText"/>
              <w:kinsoku w:val="0"/>
              <w:textAlignment w:val="top"/>
            </w:pPr>
            <w:r w:rsidRPr="00DC1FF6">
              <w:t xml:space="preserve">hh3cRdSecAccIpAddrType (1.3.6.1.4.1.25506.2.13.1.2.1.6) </w:t>
            </w:r>
          </w:p>
        </w:tc>
        <w:tc>
          <w:tcPr>
            <w:tcW w:w="1440" w:type="dxa"/>
          </w:tcPr>
          <w:p w14:paraId="76CE6EE2" w14:textId="77777777" w:rsidR="009162A6" w:rsidRPr="00DC1FF6" w:rsidRDefault="009162A6" w:rsidP="00C35694">
            <w:pPr>
              <w:pStyle w:val="TableText"/>
              <w:kinsoku w:val="0"/>
              <w:textAlignment w:val="top"/>
            </w:pPr>
            <w:r w:rsidRPr="00DC1FF6">
              <w:t>read-create</w:t>
            </w:r>
          </w:p>
        </w:tc>
        <w:tc>
          <w:tcPr>
            <w:tcW w:w="1000" w:type="dxa"/>
          </w:tcPr>
          <w:p w14:paraId="6880D93F" w14:textId="77777777" w:rsidR="009162A6" w:rsidRPr="00DC1FF6" w:rsidRDefault="009162A6" w:rsidP="00C35694">
            <w:pPr>
              <w:pStyle w:val="TableText"/>
              <w:kinsoku w:val="0"/>
              <w:textAlignment w:val="top"/>
            </w:pPr>
            <w:r w:rsidRPr="00DC1FF6">
              <w:t>Current</w:t>
            </w:r>
          </w:p>
        </w:tc>
        <w:tc>
          <w:tcPr>
            <w:tcW w:w="2880" w:type="dxa"/>
          </w:tcPr>
          <w:p w14:paraId="321B3D8C" w14:textId="77777777" w:rsidR="009162A6" w:rsidRPr="00DC1FF6" w:rsidRDefault="009162A6" w:rsidP="00C35694">
            <w:pPr>
              <w:pStyle w:val="TableText"/>
              <w:kinsoku w:val="0"/>
              <w:textAlignment w:val="top"/>
            </w:pPr>
            <w:r w:rsidRPr="00DC1FF6">
              <w:t>hh3cRdSecAccIpAddrType</w:t>
            </w:r>
            <w:r>
              <w:rPr>
                <w:rFonts w:hint="eastAsia"/>
              </w:rPr>
              <w:t xml:space="preserve"> and </w:t>
            </w:r>
            <w:r w:rsidRPr="00DC1FF6">
              <w:t xml:space="preserve">hh3cRdSecAccIpAddr </w:t>
            </w:r>
            <w:r>
              <w:t>must be</w:t>
            </w:r>
            <w:r>
              <w:rPr>
                <w:rFonts w:hint="eastAsia"/>
              </w:rPr>
              <w:t xml:space="preserve"> set </w:t>
            </w:r>
            <w:r>
              <w:t>together</w:t>
            </w:r>
          </w:p>
        </w:tc>
      </w:tr>
      <w:tr w:rsidR="009162A6" w:rsidRPr="00DC1FF6" w14:paraId="04B1DE2A" w14:textId="77777777" w:rsidTr="00A84E51">
        <w:tc>
          <w:tcPr>
            <w:tcW w:w="3000" w:type="dxa"/>
          </w:tcPr>
          <w:p w14:paraId="72CB6865" w14:textId="77777777" w:rsidR="009162A6" w:rsidRPr="00DC1FF6" w:rsidRDefault="009162A6" w:rsidP="00C35694">
            <w:pPr>
              <w:pStyle w:val="TableText"/>
              <w:kinsoku w:val="0"/>
              <w:textAlignment w:val="top"/>
            </w:pPr>
            <w:r w:rsidRPr="00DC1FF6">
              <w:t xml:space="preserve">hh3cRdSecAccIpAddr (1.3.6.1.4.1.25506.2.13.1.2.1.7) </w:t>
            </w:r>
          </w:p>
        </w:tc>
        <w:tc>
          <w:tcPr>
            <w:tcW w:w="1440" w:type="dxa"/>
          </w:tcPr>
          <w:p w14:paraId="0070DAF0" w14:textId="77777777" w:rsidR="009162A6" w:rsidRPr="00DC1FF6" w:rsidRDefault="009162A6" w:rsidP="00C35694">
            <w:pPr>
              <w:pStyle w:val="TableText"/>
              <w:kinsoku w:val="0"/>
              <w:textAlignment w:val="top"/>
            </w:pPr>
            <w:r w:rsidRPr="00DC1FF6">
              <w:t>read-create</w:t>
            </w:r>
          </w:p>
        </w:tc>
        <w:tc>
          <w:tcPr>
            <w:tcW w:w="1000" w:type="dxa"/>
          </w:tcPr>
          <w:p w14:paraId="048BE090" w14:textId="77777777" w:rsidR="009162A6" w:rsidRPr="00DC1FF6" w:rsidRDefault="009162A6" w:rsidP="00C35694">
            <w:pPr>
              <w:pStyle w:val="TableText"/>
              <w:kinsoku w:val="0"/>
              <w:textAlignment w:val="top"/>
            </w:pPr>
            <w:r w:rsidRPr="00DC1FF6">
              <w:t>Current</w:t>
            </w:r>
          </w:p>
        </w:tc>
        <w:tc>
          <w:tcPr>
            <w:tcW w:w="2880" w:type="dxa"/>
          </w:tcPr>
          <w:p w14:paraId="0532B0B6" w14:textId="77777777" w:rsidR="009162A6" w:rsidRPr="00DC1FF6" w:rsidRDefault="009162A6" w:rsidP="00C35694">
            <w:pPr>
              <w:pStyle w:val="TableText"/>
              <w:kinsoku w:val="0"/>
              <w:textAlignment w:val="top"/>
            </w:pPr>
            <w:r w:rsidRPr="00DC1FF6">
              <w:t>As per MIB</w:t>
            </w:r>
          </w:p>
        </w:tc>
      </w:tr>
      <w:tr w:rsidR="009162A6" w:rsidRPr="00DC1FF6" w14:paraId="30CE6375" w14:textId="77777777" w:rsidTr="00A84E51">
        <w:tc>
          <w:tcPr>
            <w:tcW w:w="3000" w:type="dxa"/>
          </w:tcPr>
          <w:p w14:paraId="36A4B39F" w14:textId="77777777" w:rsidR="009162A6" w:rsidRPr="00DC1FF6" w:rsidRDefault="009162A6" w:rsidP="00C35694">
            <w:pPr>
              <w:pStyle w:val="TableText"/>
              <w:kinsoku w:val="0"/>
              <w:textAlignment w:val="top"/>
            </w:pPr>
            <w:r w:rsidRPr="00DC1FF6">
              <w:t xml:space="preserve">hh3cRdSecAccUdpPort (1.3.6.1.4.1.25506.2.13.1.2.1.8) </w:t>
            </w:r>
          </w:p>
        </w:tc>
        <w:tc>
          <w:tcPr>
            <w:tcW w:w="1440" w:type="dxa"/>
          </w:tcPr>
          <w:p w14:paraId="678BB245" w14:textId="77777777" w:rsidR="009162A6" w:rsidRPr="00DC1FF6" w:rsidRDefault="009162A6" w:rsidP="00C35694">
            <w:pPr>
              <w:pStyle w:val="TableText"/>
              <w:kinsoku w:val="0"/>
              <w:textAlignment w:val="top"/>
            </w:pPr>
            <w:r w:rsidRPr="00DC1FF6">
              <w:t>read-create</w:t>
            </w:r>
          </w:p>
        </w:tc>
        <w:tc>
          <w:tcPr>
            <w:tcW w:w="1000" w:type="dxa"/>
          </w:tcPr>
          <w:p w14:paraId="7542FF9E" w14:textId="77777777" w:rsidR="009162A6" w:rsidRPr="00DC1FF6" w:rsidRDefault="009162A6" w:rsidP="00C35694">
            <w:pPr>
              <w:pStyle w:val="TableText"/>
              <w:kinsoku w:val="0"/>
              <w:textAlignment w:val="top"/>
            </w:pPr>
            <w:r w:rsidRPr="00DC1FF6">
              <w:t>Current</w:t>
            </w:r>
          </w:p>
        </w:tc>
        <w:tc>
          <w:tcPr>
            <w:tcW w:w="2880" w:type="dxa"/>
          </w:tcPr>
          <w:p w14:paraId="26554896" w14:textId="77777777" w:rsidR="009162A6" w:rsidRPr="00DC1FF6" w:rsidRDefault="009162A6" w:rsidP="00C35694">
            <w:pPr>
              <w:pStyle w:val="TableText"/>
              <w:kinsoku w:val="0"/>
              <w:textAlignment w:val="top"/>
            </w:pPr>
            <w:r w:rsidRPr="00DC1FF6">
              <w:t>The range of secondary UDP port is from 1 to 65535</w:t>
            </w:r>
          </w:p>
        </w:tc>
      </w:tr>
      <w:tr w:rsidR="009162A6" w:rsidRPr="00DC1FF6" w14:paraId="504137A7" w14:textId="77777777" w:rsidTr="00A84E51">
        <w:tc>
          <w:tcPr>
            <w:tcW w:w="3000" w:type="dxa"/>
          </w:tcPr>
          <w:p w14:paraId="78CA457C" w14:textId="77777777" w:rsidR="009162A6" w:rsidRPr="00DC1FF6" w:rsidRDefault="009162A6" w:rsidP="00C35694">
            <w:pPr>
              <w:pStyle w:val="TableText"/>
              <w:kinsoku w:val="0"/>
              <w:textAlignment w:val="top"/>
            </w:pPr>
            <w:r w:rsidRPr="00DC1FF6">
              <w:t xml:space="preserve">hh3cRdSecAccState (1.3.6.1.4.1.25506.2.13.1.2.1.9) </w:t>
            </w:r>
          </w:p>
        </w:tc>
        <w:tc>
          <w:tcPr>
            <w:tcW w:w="1440" w:type="dxa"/>
          </w:tcPr>
          <w:p w14:paraId="02D898EA" w14:textId="77777777" w:rsidR="009162A6" w:rsidRPr="00DC1FF6" w:rsidRDefault="009162A6" w:rsidP="00C35694">
            <w:pPr>
              <w:pStyle w:val="TableText"/>
              <w:kinsoku w:val="0"/>
              <w:textAlignment w:val="top"/>
            </w:pPr>
            <w:r w:rsidRPr="00DC1FF6">
              <w:t>read-create</w:t>
            </w:r>
          </w:p>
        </w:tc>
        <w:tc>
          <w:tcPr>
            <w:tcW w:w="1000" w:type="dxa"/>
          </w:tcPr>
          <w:p w14:paraId="4A6F0E04" w14:textId="77777777" w:rsidR="009162A6" w:rsidRPr="00DC1FF6" w:rsidRDefault="009162A6" w:rsidP="00C35694">
            <w:pPr>
              <w:pStyle w:val="TableText"/>
              <w:kinsoku w:val="0"/>
              <w:textAlignment w:val="top"/>
            </w:pPr>
            <w:r w:rsidRPr="00DC1FF6">
              <w:rPr>
                <w:rFonts w:hint="eastAsia"/>
              </w:rPr>
              <w:t>No</w:t>
            </w:r>
          </w:p>
        </w:tc>
        <w:tc>
          <w:tcPr>
            <w:tcW w:w="2880" w:type="dxa"/>
          </w:tcPr>
          <w:p w14:paraId="21799476" w14:textId="77777777" w:rsidR="009162A6" w:rsidRPr="00DC1FF6" w:rsidRDefault="009162A6" w:rsidP="00C35694">
            <w:pPr>
              <w:pStyle w:val="TableText"/>
              <w:kinsoku w:val="0"/>
              <w:textAlignment w:val="top"/>
            </w:pPr>
            <w:r w:rsidRPr="00DC1FF6">
              <w:t>As per MIB</w:t>
            </w:r>
          </w:p>
        </w:tc>
      </w:tr>
      <w:tr w:rsidR="009162A6" w:rsidRPr="00DC1FF6" w14:paraId="3DEB73DD" w14:textId="77777777" w:rsidTr="00A84E51">
        <w:tc>
          <w:tcPr>
            <w:tcW w:w="3000" w:type="dxa"/>
          </w:tcPr>
          <w:p w14:paraId="7100D1C3" w14:textId="77777777" w:rsidR="009162A6" w:rsidRPr="00DC1FF6" w:rsidRDefault="009162A6" w:rsidP="00C35694">
            <w:pPr>
              <w:pStyle w:val="TableText"/>
              <w:kinsoku w:val="0"/>
              <w:textAlignment w:val="top"/>
            </w:pPr>
            <w:r w:rsidRPr="00DC1FF6">
              <w:t xml:space="preserve">hh3cRdAccKey (1.3.6.1.4.1.25506.2.13.1.2.1.10) </w:t>
            </w:r>
          </w:p>
        </w:tc>
        <w:tc>
          <w:tcPr>
            <w:tcW w:w="1440" w:type="dxa"/>
          </w:tcPr>
          <w:p w14:paraId="477C2CB6" w14:textId="77777777" w:rsidR="009162A6" w:rsidRPr="00DC1FF6" w:rsidRDefault="009162A6" w:rsidP="00C35694">
            <w:pPr>
              <w:pStyle w:val="TableText"/>
              <w:kinsoku w:val="0"/>
              <w:textAlignment w:val="top"/>
            </w:pPr>
            <w:r w:rsidRPr="00DC1FF6">
              <w:t>read-create</w:t>
            </w:r>
          </w:p>
        </w:tc>
        <w:tc>
          <w:tcPr>
            <w:tcW w:w="1000" w:type="dxa"/>
          </w:tcPr>
          <w:p w14:paraId="01CC1A29" w14:textId="77777777" w:rsidR="009162A6" w:rsidRPr="00DC1FF6" w:rsidRDefault="009162A6" w:rsidP="00C35694">
            <w:pPr>
              <w:pStyle w:val="TableText"/>
              <w:kinsoku w:val="0"/>
              <w:textAlignment w:val="top"/>
            </w:pPr>
            <w:r w:rsidRPr="00DC1FF6">
              <w:t>Current</w:t>
            </w:r>
          </w:p>
        </w:tc>
        <w:tc>
          <w:tcPr>
            <w:tcW w:w="2880" w:type="dxa"/>
          </w:tcPr>
          <w:p w14:paraId="0E145AC8" w14:textId="77777777" w:rsidR="009162A6" w:rsidRPr="00DC1FF6" w:rsidRDefault="009162A6" w:rsidP="00C35694">
            <w:pPr>
              <w:pStyle w:val="TableText"/>
              <w:kinsoku w:val="0"/>
              <w:textAlignment w:val="top"/>
            </w:pPr>
            <w:r w:rsidRPr="000B50D1">
              <w:t>The length of this object is ran</w:t>
            </w:r>
            <w:r w:rsidRPr="00DC1FF6">
              <w:t xml:space="preserve">ge from </w:t>
            </w:r>
            <w:r>
              <w:rPr>
                <w:rFonts w:hint="eastAsia"/>
              </w:rPr>
              <w:t>0</w:t>
            </w:r>
            <w:r w:rsidRPr="00DC1FF6">
              <w:t xml:space="preserve"> to </w:t>
            </w:r>
            <w:r>
              <w:rPr>
                <w:rFonts w:hint="eastAsia"/>
              </w:rPr>
              <w:t>64,</w:t>
            </w:r>
            <w:r w:rsidRPr="00522330">
              <w:rPr>
                <w:rFonts w:ascii="Helvetica" w:hAnsi="Helvetica" w:cs="Helvetica" w:hint="eastAsia"/>
              </w:rPr>
              <w:t xml:space="preserve"> get operation will return </w:t>
            </w:r>
            <w:r>
              <w:rPr>
                <w:rFonts w:ascii="Helvetica" w:hAnsi="Helvetica" w:cs="Helvetica" w:hint="eastAsia"/>
              </w:rPr>
              <w:t>null string</w:t>
            </w:r>
          </w:p>
        </w:tc>
      </w:tr>
      <w:tr w:rsidR="009162A6" w:rsidRPr="00DC1FF6" w14:paraId="1D3923A2" w14:textId="77777777" w:rsidTr="00A84E51">
        <w:tc>
          <w:tcPr>
            <w:tcW w:w="3000" w:type="dxa"/>
          </w:tcPr>
          <w:p w14:paraId="0CC8C186" w14:textId="77777777" w:rsidR="009162A6" w:rsidRPr="00DC1FF6" w:rsidRDefault="009162A6" w:rsidP="00C35694">
            <w:pPr>
              <w:pStyle w:val="TableText"/>
              <w:kinsoku w:val="0"/>
              <w:textAlignment w:val="top"/>
            </w:pPr>
            <w:r w:rsidRPr="00DC1FF6">
              <w:t xml:space="preserve">hh3cRdAccRetry (1.3.6.1.4.1.25506.2.13.1.2.1.11) </w:t>
            </w:r>
          </w:p>
        </w:tc>
        <w:tc>
          <w:tcPr>
            <w:tcW w:w="1440" w:type="dxa"/>
          </w:tcPr>
          <w:p w14:paraId="0CB4FC29" w14:textId="77777777" w:rsidR="009162A6" w:rsidRPr="00DC1FF6" w:rsidRDefault="009162A6" w:rsidP="00C35694">
            <w:pPr>
              <w:pStyle w:val="TableText"/>
              <w:kinsoku w:val="0"/>
              <w:textAlignment w:val="top"/>
            </w:pPr>
            <w:r w:rsidRPr="00DC1FF6">
              <w:t>read-create</w:t>
            </w:r>
          </w:p>
        </w:tc>
        <w:tc>
          <w:tcPr>
            <w:tcW w:w="1000" w:type="dxa"/>
          </w:tcPr>
          <w:p w14:paraId="163A7981" w14:textId="77777777" w:rsidR="009162A6" w:rsidRPr="00DC1FF6" w:rsidRDefault="009162A6" w:rsidP="00C35694">
            <w:pPr>
              <w:pStyle w:val="TableText"/>
              <w:kinsoku w:val="0"/>
              <w:textAlignment w:val="top"/>
            </w:pPr>
            <w:r w:rsidRPr="00DC1FF6">
              <w:t>Current</w:t>
            </w:r>
          </w:p>
        </w:tc>
        <w:tc>
          <w:tcPr>
            <w:tcW w:w="2880" w:type="dxa"/>
          </w:tcPr>
          <w:p w14:paraId="5C53FDB6" w14:textId="77777777" w:rsidR="009162A6" w:rsidRPr="00DC1FF6" w:rsidRDefault="009162A6" w:rsidP="00C35694">
            <w:pPr>
              <w:pStyle w:val="TableText"/>
              <w:kinsoku w:val="0"/>
              <w:textAlignment w:val="top"/>
            </w:pPr>
            <w:r w:rsidRPr="00DC1FF6">
              <w:t>The range of retry times is from 1 to 20</w:t>
            </w:r>
          </w:p>
        </w:tc>
      </w:tr>
      <w:tr w:rsidR="009162A6" w:rsidRPr="00DC1FF6" w14:paraId="47783697" w14:textId="77777777" w:rsidTr="00A84E51">
        <w:tc>
          <w:tcPr>
            <w:tcW w:w="3000" w:type="dxa"/>
          </w:tcPr>
          <w:p w14:paraId="3418C2A3" w14:textId="77777777" w:rsidR="009162A6" w:rsidRPr="00DC1FF6" w:rsidRDefault="009162A6" w:rsidP="00C35694">
            <w:pPr>
              <w:pStyle w:val="TableText"/>
              <w:kinsoku w:val="0"/>
              <w:textAlignment w:val="top"/>
            </w:pPr>
            <w:r w:rsidRPr="00DC1FF6">
              <w:t xml:space="preserve">hh3cRdAccTimeout (1.3.6.1.4.1.25506.2.13.1.2.1.12) </w:t>
            </w:r>
          </w:p>
        </w:tc>
        <w:tc>
          <w:tcPr>
            <w:tcW w:w="1440" w:type="dxa"/>
          </w:tcPr>
          <w:p w14:paraId="34EFB750" w14:textId="77777777" w:rsidR="009162A6" w:rsidRPr="00DC1FF6" w:rsidRDefault="009162A6" w:rsidP="00C35694">
            <w:pPr>
              <w:pStyle w:val="TableText"/>
              <w:kinsoku w:val="0"/>
              <w:textAlignment w:val="top"/>
            </w:pPr>
            <w:r w:rsidRPr="00DC1FF6">
              <w:t>read-create</w:t>
            </w:r>
          </w:p>
        </w:tc>
        <w:tc>
          <w:tcPr>
            <w:tcW w:w="1000" w:type="dxa"/>
          </w:tcPr>
          <w:p w14:paraId="6B585891" w14:textId="77777777" w:rsidR="009162A6" w:rsidRPr="00DC1FF6" w:rsidRDefault="009162A6" w:rsidP="00C35694">
            <w:pPr>
              <w:pStyle w:val="TableText"/>
              <w:kinsoku w:val="0"/>
              <w:textAlignment w:val="top"/>
            </w:pPr>
            <w:r w:rsidRPr="00DC1FF6">
              <w:t>Current</w:t>
            </w:r>
          </w:p>
        </w:tc>
        <w:tc>
          <w:tcPr>
            <w:tcW w:w="2880" w:type="dxa"/>
          </w:tcPr>
          <w:p w14:paraId="374AB115" w14:textId="77777777" w:rsidR="009162A6" w:rsidRPr="00DC1FF6" w:rsidRDefault="009162A6" w:rsidP="00C35694">
            <w:pPr>
              <w:pStyle w:val="TableText"/>
              <w:kinsoku w:val="0"/>
              <w:textAlignment w:val="top"/>
            </w:pPr>
            <w:r w:rsidRPr="00DC1FF6">
              <w:t>Range from 1 to 10</w:t>
            </w:r>
          </w:p>
        </w:tc>
      </w:tr>
      <w:tr w:rsidR="009162A6" w:rsidRPr="00DC1FF6" w14:paraId="3CCE8F6B" w14:textId="77777777" w:rsidTr="00A84E51">
        <w:tc>
          <w:tcPr>
            <w:tcW w:w="3000" w:type="dxa"/>
          </w:tcPr>
          <w:p w14:paraId="69D30F07" w14:textId="77777777" w:rsidR="009162A6" w:rsidRPr="00DC1FF6" w:rsidRDefault="009162A6" w:rsidP="00C35694">
            <w:pPr>
              <w:pStyle w:val="TableText"/>
              <w:kinsoku w:val="0"/>
              <w:textAlignment w:val="top"/>
            </w:pPr>
            <w:r w:rsidRPr="00DC1FF6">
              <w:t xml:space="preserve">hh3cRdAccServerType (1.3.6.1.4.1.25506.2.13.1.2.1.13) </w:t>
            </w:r>
          </w:p>
        </w:tc>
        <w:tc>
          <w:tcPr>
            <w:tcW w:w="1440" w:type="dxa"/>
          </w:tcPr>
          <w:p w14:paraId="60F46704" w14:textId="77777777" w:rsidR="009162A6" w:rsidRPr="00DC1FF6" w:rsidRDefault="009162A6" w:rsidP="00C35694">
            <w:pPr>
              <w:pStyle w:val="TableText"/>
              <w:kinsoku w:val="0"/>
              <w:textAlignment w:val="top"/>
            </w:pPr>
            <w:r w:rsidRPr="00DC1FF6">
              <w:t>read-create</w:t>
            </w:r>
          </w:p>
        </w:tc>
        <w:tc>
          <w:tcPr>
            <w:tcW w:w="1000" w:type="dxa"/>
          </w:tcPr>
          <w:p w14:paraId="1B20FEBD" w14:textId="77777777" w:rsidR="009162A6" w:rsidRPr="00DC1FF6" w:rsidRDefault="009162A6" w:rsidP="00C35694">
            <w:pPr>
              <w:pStyle w:val="TableText"/>
              <w:kinsoku w:val="0"/>
              <w:textAlignment w:val="top"/>
            </w:pPr>
            <w:r w:rsidRPr="00DC1FF6">
              <w:t>Current</w:t>
            </w:r>
          </w:p>
        </w:tc>
        <w:tc>
          <w:tcPr>
            <w:tcW w:w="2880" w:type="dxa"/>
          </w:tcPr>
          <w:p w14:paraId="5BD95CEB" w14:textId="77777777" w:rsidR="009162A6" w:rsidRPr="009A1C68" w:rsidRDefault="009162A6" w:rsidP="00C35694">
            <w:pPr>
              <w:pStyle w:val="TableText"/>
              <w:kinsoku w:val="0"/>
              <w:textAlignment w:val="top"/>
            </w:pPr>
            <w:r w:rsidRPr="00DC1FF6">
              <w:t xml:space="preserve"> Not supported</w:t>
            </w:r>
          </w:p>
        </w:tc>
      </w:tr>
      <w:tr w:rsidR="009162A6" w:rsidRPr="00DC1FF6" w14:paraId="563F0A43" w14:textId="77777777" w:rsidTr="00A84E51">
        <w:tc>
          <w:tcPr>
            <w:tcW w:w="3000" w:type="dxa"/>
          </w:tcPr>
          <w:p w14:paraId="5B60D2DD" w14:textId="77777777" w:rsidR="009162A6" w:rsidRPr="00DC1FF6" w:rsidRDefault="009162A6" w:rsidP="00C35694">
            <w:pPr>
              <w:pStyle w:val="TableText"/>
              <w:kinsoku w:val="0"/>
              <w:textAlignment w:val="top"/>
            </w:pPr>
            <w:r w:rsidRPr="00DC1FF6">
              <w:t xml:space="preserve">hh3cRdAccQuietTime (1.3.6.1.4.1.25506.2.13.1.2.1.14) </w:t>
            </w:r>
          </w:p>
        </w:tc>
        <w:tc>
          <w:tcPr>
            <w:tcW w:w="1440" w:type="dxa"/>
          </w:tcPr>
          <w:p w14:paraId="2C863DB4" w14:textId="77777777" w:rsidR="009162A6" w:rsidRPr="00DC1FF6" w:rsidRDefault="009162A6" w:rsidP="00C35694">
            <w:pPr>
              <w:pStyle w:val="TableText"/>
              <w:kinsoku w:val="0"/>
              <w:textAlignment w:val="top"/>
            </w:pPr>
            <w:r w:rsidRPr="00DC1FF6">
              <w:t>read-create</w:t>
            </w:r>
          </w:p>
        </w:tc>
        <w:tc>
          <w:tcPr>
            <w:tcW w:w="1000" w:type="dxa"/>
          </w:tcPr>
          <w:p w14:paraId="34F9FEEE" w14:textId="77777777" w:rsidR="009162A6" w:rsidRPr="00DC1FF6" w:rsidRDefault="009162A6" w:rsidP="00C35694">
            <w:pPr>
              <w:pStyle w:val="TableText"/>
              <w:kinsoku w:val="0"/>
              <w:textAlignment w:val="top"/>
            </w:pPr>
            <w:r w:rsidRPr="00DC1FF6">
              <w:t>Current</w:t>
            </w:r>
          </w:p>
        </w:tc>
        <w:tc>
          <w:tcPr>
            <w:tcW w:w="2880" w:type="dxa"/>
          </w:tcPr>
          <w:p w14:paraId="75B5B072" w14:textId="77777777" w:rsidR="009162A6" w:rsidRPr="00DC1FF6" w:rsidRDefault="009162A6" w:rsidP="00C35694">
            <w:pPr>
              <w:pStyle w:val="TableText"/>
              <w:kinsoku w:val="0"/>
              <w:textAlignment w:val="top"/>
            </w:pPr>
            <w:r w:rsidRPr="00DC1FF6">
              <w:t xml:space="preserve">The range is from 1 to </w:t>
            </w:r>
            <w:r>
              <w:rPr>
                <w:rFonts w:hint="eastAsia"/>
              </w:rPr>
              <w:t>255</w:t>
            </w:r>
          </w:p>
        </w:tc>
      </w:tr>
      <w:tr w:rsidR="009162A6" w:rsidRPr="00DC1FF6" w14:paraId="7C9D3BD8" w14:textId="77777777" w:rsidTr="00A84E51">
        <w:tc>
          <w:tcPr>
            <w:tcW w:w="3000" w:type="dxa"/>
          </w:tcPr>
          <w:p w14:paraId="4B798820" w14:textId="77777777" w:rsidR="009162A6" w:rsidRPr="00DC1FF6" w:rsidRDefault="009162A6" w:rsidP="00C35694">
            <w:pPr>
              <w:pStyle w:val="TableText"/>
              <w:kinsoku w:val="0"/>
              <w:textAlignment w:val="top"/>
            </w:pPr>
            <w:r w:rsidRPr="00DC1FF6">
              <w:t xml:space="preserve">hh3cRdAccFailureAction (1.3.6.1.4.1.25506.2.13.1.2.1.15) </w:t>
            </w:r>
          </w:p>
        </w:tc>
        <w:tc>
          <w:tcPr>
            <w:tcW w:w="1440" w:type="dxa"/>
          </w:tcPr>
          <w:p w14:paraId="10682106" w14:textId="77777777" w:rsidR="009162A6" w:rsidRPr="00DC1FF6" w:rsidRDefault="009162A6" w:rsidP="00C35694">
            <w:pPr>
              <w:pStyle w:val="TableText"/>
              <w:kinsoku w:val="0"/>
              <w:textAlignment w:val="top"/>
            </w:pPr>
            <w:r w:rsidRPr="00DC1FF6">
              <w:t>read-create</w:t>
            </w:r>
          </w:p>
        </w:tc>
        <w:tc>
          <w:tcPr>
            <w:tcW w:w="1000" w:type="dxa"/>
          </w:tcPr>
          <w:p w14:paraId="05C79E27" w14:textId="77777777" w:rsidR="009162A6" w:rsidRPr="00DC1FF6" w:rsidRDefault="009162A6" w:rsidP="00C35694">
            <w:pPr>
              <w:pStyle w:val="TableText"/>
              <w:kinsoku w:val="0"/>
              <w:textAlignment w:val="top"/>
            </w:pPr>
            <w:r w:rsidRPr="00DC1FF6">
              <w:t>Current</w:t>
            </w:r>
          </w:p>
        </w:tc>
        <w:tc>
          <w:tcPr>
            <w:tcW w:w="2880" w:type="dxa"/>
          </w:tcPr>
          <w:p w14:paraId="560AEFC5" w14:textId="77777777" w:rsidR="009162A6" w:rsidRPr="00DC1FF6" w:rsidRDefault="009162A6" w:rsidP="00C35694">
            <w:pPr>
              <w:pStyle w:val="TableText"/>
              <w:kinsoku w:val="0"/>
              <w:textAlignment w:val="top"/>
            </w:pPr>
            <w:r w:rsidRPr="00DC1FF6">
              <w:t>Not supported</w:t>
            </w:r>
          </w:p>
        </w:tc>
      </w:tr>
      <w:tr w:rsidR="009162A6" w:rsidRPr="00DC1FF6" w14:paraId="78ECED7F" w14:textId="77777777" w:rsidTr="00A84E51">
        <w:tc>
          <w:tcPr>
            <w:tcW w:w="3000" w:type="dxa"/>
          </w:tcPr>
          <w:p w14:paraId="370DC129" w14:textId="77777777" w:rsidR="009162A6" w:rsidRPr="00DC1FF6" w:rsidRDefault="009162A6" w:rsidP="00C35694">
            <w:pPr>
              <w:pStyle w:val="TableText"/>
              <w:kinsoku w:val="0"/>
              <w:textAlignment w:val="top"/>
            </w:pPr>
            <w:r w:rsidRPr="00DC1FF6">
              <w:t xml:space="preserve">hh3cRdAccRealTime (1.3.6.1.4.1.25506.2.13.1.2.1.16) </w:t>
            </w:r>
          </w:p>
        </w:tc>
        <w:tc>
          <w:tcPr>
            <w:tcW w:w="1440" w:type="dxa"/>
          </w:tcPr>
          <w:p w14:paraId="25B806C1" w14:textId="77777777" w:rsidR="009162A6" w:rsidRPr="00DC1FF6" w:rsidRDefault="009162A6" w:rsidP="00C35694">
            <w:pPr>
              <w:pStyle w:val="TableText"/>
              <w:kinsoku w:val="0"/>
              <w:textAlignment w:val="top"/>
            </w:pPr>
            <w:r w:rsidRPr="00DC1FF6">
              <w:t>read-create</w:t>
            </w:r>
          </w:p>
        </w:tc>
        <w:tc>
          <w:tcPr>
            <w:tcW w:w="1000" w:type="dxa"/>
          </w:tcPr>
          <w:p w14:paraId="1FE7F12F" w14:textId="77777777" w:rsidR="009162A6" w:rsidRPr="00DC1FF6" w:rsidRDefault="009162A6" w:rsidP="00C35694">
            <w:pPr>
              <w:pStyle w:val="TableText"/>
              <w:kinsoku w:val="0"/>
              <w:textAlignment w:val="top"/>
            </w:pPr>
            <w:r w:rsidRPr="00DC1FF6">
              <w:t>Current</w:t>
            </w:r>
          </w:p>
        </w:tc>
        <w:tc>
          <w:tcPr>
            <w:tcW w:w="2880" w:type="dxa"/>
          </w:tcPr>
          <w:p w14:paraId="201C4E1A" w14:textId="77777777" w:rsidR="009162A6" w:rsidRPr="00DC1FF6" w:rsidRDefault="009162A6" w:rsidP="00C35694">
            <w:pPr>
              <w:pStyle w:val="TableText"/>
              <w:kinsoku w:val="0"/>
              <w:textAlignment w:val="top"/>
            </w:pPr>
            <w:r w:rsidRPr="00DC1FF6">
              <w:rPr>
                <w:rFonts w:hint="eastAsia"/>
              </w:rPr>
              <w:t>As per MIB</w:t>
            </w:r>
          </w:p>
        </w:tc>
      </w:tr>
      <w:tr w:rsidR="009162A6" w:rsidRPr="00DC1FF6" w14:paraId="4447CE78" w14:textId="77777777" w:rsidTr="00A84E51">
        <w:tc>
          <w:tcPr>
            <w:tcW w:w="3000" w:type="dxa"/>
          </w:tcPr>
          <w:p w14:paraId="346007DD" w14:textId="77777777" w:rsidR="009162A6" w:rsidRPr="00DC1FF6" w:rsidRDefault="009162A6" w:rsidP="00C35694">
            <w:pPr>
              <w:pStyle w:val="TableText"/>
              <w:kinsoku w:val="0"/>
              <w:textAlignment w:val="top"/>
            </w:pPr>
            <w:r w:rsidRPr="00DC1FF6">
              <w:t xml:space="preserve">hh3cRdAccRealTimeRetry (1.3.6.1.4.1.25506.2.13.1.2.1.17) </w:t>
            </w:r>
          </w:p>
        </w:tc>
        <w:tc>
          <w:tcPr>
            <w:tcW w:w="1440" w:type="dxa"/>
          </w:tcPr>
          <w:p w14:paraId="631A8452" w14:textId="77777777" w:rsidR="009162A6" w:rsidRPr="00DC1FF6" w:rsidRDefault="009162A6" w:rsidP="00C35694">
            <w:pPr>
              <w:pStyle w:val="TableText"/>
              <w:kinsoku w:val="0"/>
              <w:textAlignment w:val="top"/>
            </w:pPr>
            <w:r w:rsidRPr="00DC1FF6">
              <w:t>read-create</w:t>
            </w:r>
          </w:p>
        </w:tc>
        <w:tc>
          <w:tcPr>
            <w:tcW w:w="1000" w:type="dxa"/>
          </w:tcPr>
          <w:p w14:paraId="0B53323B" w14:textId="77777777" w:rsidR="009162A6" w:rsidRPr="00DC1FF6" w:rsidRDefault="009162A6" w:rsidP="00C35694">
            <w:pPr>
              <w:pStyle w:val="TableText"/>
              <w:kinsoku w:val="0"/>
              <w:textAlignment w:val="top"/>
            </w:pPr>
            <w:r w:rsidRPr="00DC1FF6">
              <w:t>Current</w:t>
            </w:r>
          </w:p>
        </w:tc>
        <w:tc>
          <w:tcPr>
            <w:tcW w:w="2880" w:type="dxa"/>
          </w:tcPr>
          <w:p w14:paraId="11BABF41" w14:textId="77777777" w:rsidR="009162A6" w:rsidRPr="00DC1FF6" w:rsidRDefault="009162A6" w:rsidP="00C35694">
            <w:pPr>
              <w:pStyle w:val="TableText"/>
              <w:kinsoku w:val="0"/>
              <w:textAlignment w:val="top"/>
            </w:pPr>
            <w:r w:rsidRPr="00DC1FF6">
              <w:t>As per MIB</w:t>
            </w:r>
          </w:p>
        </w:tc>
      </w:tr>
      <w:tr w:rsidR="009162A6" w:rsidRPr="00DC1FF6" w14:paraId="1C489851" w14:textId="77777777" w:rsidTr="00A84E51">
        <w:tc>
          <w:tcPr>
            <w:tcW w:w="3000" w:type="dxa"/>
          </w:tcPr>
          <w:p w14:paraId="11C8B1BB" w14:textId="77777777" w:rsidR="009162A6" w:rsidRPr="00DC1FF6" w:rsidRDefault="009162A6" w:rsidP="00C35694">
            <w:pPr>
              <w:pStyle w:val="TableText"/>
              <w:kinsoku w:val="0"/>
              <w:textAlignment w:val="top"/>
            </w:pPr>
            <w:r w:rsidRPr="00DC1FF6">
              <w:t xml:space="preserve">hh3cRdAccSaveStopPktEnable (1.3.6.1.4.1.25506.2.13.1.2.1.18) </w:t>
            </w:r>
          </w:p>
        </w:tc>
        <w:tc>
          <w:tcPr>
            <w:tcW w:w="1440" w:type="dxa"/>
          </w:tcPr>
          <w:p w14:paraId="5B570822" w14:textId="77777777" w:rsidR="009162A6" w:rsidRPr="00DC1FF6" w:rsidRDefault="009162A6" w:rsidP="00C35694">
            <w:pPr>
              <w:pStyle w:val="TableText"/>
              <w:kinsoku w:val="0"/>
              <w:textAlignment w:val="top"/>
            </w:pPr>
            <w:r w:rsidRPr="00DC1FF6">
              <w:t>read-create</w:t>
            </w:r>
          </w:p>
        </w:tc>
        <w:tc>
          <w:tcPr>
            <w:tcW w:w="1000" w:type="dxa"/>
          </w:tcPr>
          <w:p w14:paraId="34DFD8D8" w14:textId="77777777" w:rsidR="009162A6" w:rsidRPr="00DC1FF6" w:rsidRDefault="009162A6" w:rsidP="00C35694">
            <w:pPr>
              <w:pStyle w:val="TableText"/>
              <w:kinsoku w:val="0"/>
              <w:textAlignment w:val="top"/>
            </w:pPr>
            <w:r w:rsidRPr="00DC1FF6">
              <w:t>Current</w:t>
            </w:r>
          </w:p>
        </w:tc>
        <w:tc>
          <w:tcPr>
            <w:tcW w:w="2880" w:type="dxa"/>
          </w:tcPr>
          <w:p w14:paraId="0A8E9DCE" w14:textId="77777777" w:rsidR="009162A6" w:rsidRPr="00DC1FF6" w:rsidRDefault="009162A6" w:rsidP="00C35694">
            <w:pPr>
              <w:pStyle w:val="TableText"/>
              <w:kinsoku w:val="0"/>
              <w:textAlignment w:val="top"/>
            </w:pPr>
            <w:r w:rsidRPr="00DC1FF6">
              <w:t>Not supported</w:t>
            </w:r>
          </w:p>
        </w:tc>
      </w:tr>
      <w:tr w:rsidR="009162A6" w:rsidRPr="00DC1FF6" w14:paraId="6F0809CF" w14:textId="77777777" w:rsidTr="00A84E51">
        <w:tc>
          <w:tcPr>
            <w:tcW w:w="3000" w:type="dxa"/>
          </w:tcPr>
          <w:p w14:paraId="280822E9" w14:textId="77777777" w:rsidR="009162A6" w:rsidRPr="00DC1FF6" w:rsidRDefault="009162A6" w:rsidP="00C35694">
            <w:pPr>
              <w:pStyle w:val="TableText"/>
              <w:kinsoku w:val="0"/>
              <w:textAlignment w:val="top"/>
            </w:pPr>
            <w:r w:rsidRPr="00DC1FF6">
              <w:t xml:space="preserve">hh3cRdAccStopRetry (1.3.6.1.4.1.25506.2.13.1.2.1.19) </w:t>
            </w:r>
          </w:p>
        </w:tc>
        <w:tc>
          <w:tcPr>
            <w:tcW w:w="1440" w:type="dxa"/>
          </w:tcPr>
          <w:p w14:paraId="5B30030F" w14:textId="77777777" w:rsidR="009162A6" w:rsidRPr="00DC1FF6" w:rsidRDefault="009162A6" w:rsidP="00C35694">
            <w:pPr>
              <w:pStyle w:val="TableText"/>
              <w:kinsoku w:val="0"/>
              <w:textAlignment w:val="top"/>
            </w:pPr>
            <w:r w:rsidRPr="00DC1FF6">
              <w:t>read-create</w:t>
            </w:r>
          </w:p>
        </w:tc>
        <w:tc>
          <w:tcPr>
            <w:tcW w:w="1000" w:type="dxa"/>
          </w:tcPr>
          <w:p w14:paraId="5BF23C0D" w14:textId="77777777" w:rsidR="009162A6" w:rsidRPr="00DC1FF6" w:rsidRDefault="009162A6" w:rsidP="00C35694">
            <w:pPr>
              <w:pStyle w:val="TableText"/>
              <w:kinsoku w:val="0"/>
              <w:textAlignment w:val="top"/>
            </w:pPr>
            <w:r w:rsidRPr="00DC1FF6">
              <w:t>Current</w:t>
            </w:r>
          </w:p>
        </w:tc>
        <w:tc>
          <w:tcPr>
            <w:tcW w:w="2880" w:type="dxa"/>
          </w:tcPr>
          <w:p w14:paraId="76F6A43F" w14:textId="77777777" w:rsidR="009162A6" w:rsidRPr="00DC1FF6" w:rsidRDefault="009162A6" w:rsidP="00C35694">
            <w:pPr>
              <w:pStyle w:val="TableText"/>
              <w:kinsoku w:val="0"/>
              <w:textAlignment w:val="top"/>
            </w:pPr>
            <w:r w:rsidRPr="00DC1FF6">
              <w:t>Not supported</w:t>
            </w:r>
          </w:p>
        </w:tc>
      </w:tr>
      <w:tr w:rsidR="009162A6" w:rsidRPr="00DC1FF6" w14:paraId="39E00558" w14:textId="77777777" w:rsidTr="00A84E51">
        <w:tc>
          <w:tcPr>
            <w:tcW w:w="3000" w:type="dxa"/>
          </w:tcPr>
          <w:p w14:paraId="226D2D08" w14:textId="77777777" w:rsidR="009162A6" w:rsidRPr="00DC1FF6" w:rsidRDefault="009162A6" w:rsidP="00C35694">
            <w:pPr>
              <w:pStyle w:val="TableText"/>
              <w:kinsoku w:val="0"/>
              <w:textAlignment w:val="top"/>
            </w:pPr>
            <w:r w:rsidRPr="00DC1FF6">
              <w:t xml:space="preserve">hh3cRdAccDataFlowUnit (1.3.6.1.4.1.25506.2.13.1.2.1.20) </w:t>
            </w:r>
          </w:p>
        </w:tc>
        <w:tc>
          <w:tcPr>
            <w:tcW w:w="1440" w:type="dxa"/>
          </w:tcPr>
          <w:p w14:paraId="516555DC" w14:textId="77777777" w:rsidR="009162A6" w:rsidRPr="00DC1FF6" w:rsidRDefault="009162A6" w:rsidP="00C35694">
            <w:pPr>
              <w:pStyle w:val="TableText"/>
              <w:kinsoku w:val="0"/>
              <w:textAlignment w:val="top"/>
            </w:pPr>
            <w:r w:rsidRPr="00DC1FF6">
              <w:t>read-create</w:t>
            </w:r>
          </w:p>
        </w:tc>
        <w:tc>
          <w:tcPr>
            <w:tcW w:w="1000" w:type="dxa"/>
          </w:tcPr>
          <w:p w14:paraId="379BBD7A" w14:textId="77777777" w:rsidR="009162A6" w:rsidRPr="00DC1FF6" w:rsidRDefault="009162A6" w:rsidP="00C35694">
            <w:pPr>
              <w:pStyle w:val="TableText"/>
              <w:kinsoku w:val="0"/>
              <w:textAlignment w:val="top"/>
            </w:pPr>
            <w:r w:rsidRPr="00DC1FF6">
              <w:t>Current</w:t>
            </w:r>
          </w:p>
        </w:tc>
        <w:tc>
          <w:tcPr>
            <w:tcW w:w="2880" w:type="dxa"/>
          </w:tcPr>
          <w:p w14:paraId="6CC0C204" w14:textId="77777777" w:rsidR="009162A6" w:rsidRPr="00DC1FF6" w:rsidRDefault="009162A6" w:rsidP="00C35694">
            <w:pPr>
              <w:pStyle w:val="TableText"/>
              <w:kinsoku w:val="0"/>
              <w:textAlignment w:val="top"/>
            </w:pPr>
            <w:r w:rsidRPr="00DC1FF6">
              <w:t>As per MIB</w:t>
            </w:r>
          </w:p>
        </w:tc>
      </w:tr>
      <w:tr w:rsidR="009162A6" w:rsidRPr="00DC1FF6" w14:paraId="00219C69" w14:textId="77777777" w:rsidTr="00A84E51">
        <w:tc>
          <w:tcPr>
            <w:tcW w:w="3000" w:type="dxa"/>
          </w:tcPr>
          <w:p w14:paraId="6239DE67" w14:textId="77777777" w:rsidR="009162A6" w:rsidRPr="00DC1FF6" w:rsidRDefault="009162A6" w:rsidP="00C35694">
            <w:pPr>
              <w:pStyle w:val="TableText"/>
              <w:kinsoku w:val="0"/>
              <w:textAlignment w:val="top"/>
            </w:pPr>
            <w:r w:rsidRPr="00DC1FF6">
              <w:t xml:space="preserve">hh3cRdAccPacketUnit (1.3.6.1.4.1.25506.2.13.1.2.1.21) </w:t>
            </w:r>
          </w:p>
        </w:tc>
        <w:tc>
          <w:tcPr>
            <w:tcW w:w="1440" w:type="dxa"/>
          </w:tcPr>
          <w:p w14:paraId="611602A9" w14:textId="77777777" w:rsidR="009162A6" w:rsidRPr="00DC1FF6" w:rsidRDefault="009162A6" w:rsidP="00C35694">
            <w:pPr>
              <w:pStyle w:val="TableText"/>
              <w:kinsoku w:val="0"/>
              <w:textAlignment w:val="top"/>
            </w:pPr>
            <w:r w:rsidRPr="00DC1FF6">
              <w:t>read-create</w:t>
            </w:r>
          </w:p>
        </w:tc>
        <w:tc>
          <w:tcPr>
            <w:tcW w:w="1000" w:type="dxa"/>
          </w:tcPr>
          <w:p w14:paraId="24710728" w14:textId="77777777" w:rsidR="009162A6" w:rsidRPr="00DC1FF6" w:rsidRDefault="009162A6" w:rsidP="00C35694">
            <w:pPr>
              <w:pStyle w:val="TableText"/>
              <w:kinsoku w:val="0"/>
              <w:textAlignment w:val="top"/>
            </w:pPr>
            <w:r w:rsidRPr="00DC1FF6">
              <w:t>Current</w:t>
            </w:r>
          </w:p>
        </w:tc>
        <w:tc>
          <w:tcPr>
            <w:tcW w:w="2880" w:type="dxa"/>
          </w:tcPr>
          <w:p w14:paraId="1F2C4361" w14:textId="77777777" w:rsidR="009162A6" w:rsidRPr="00DC1FF6" w:rsidRDefault="009162A6" w:rsidP="00C35694">
            <w:pPr>
              <w:pStyle w:val="TableText"/>
              <w:kinsoku w:val="0"/>
              <w:textAlignment w:val="top"/>
            </w:pPr>
            <w:r w:rsidRPr="00DC1FF6">
              <w:t>As per MIB</w:t>
            </w:r>
          </w:p>
        </w:tc>
      </w:tr>
      <w:tr w:rsidR="009162A6" w:rsidRPr="00DC1FF6" w14:paraId="0573D595" w14:textId="77777777" w:rsidTr="00A84E51">
        <w:tc>
          <w:tcPr>
            <w:tcW w:w="3000" w:type="dxa"/>
          </w:tcPr>
          <w:p w14:paraId="247A1627" w14:textId="77777777" w:rsidR="009162A6" w:rsidRPr="00DC1FF6" w:rsidRDefault="009162A6" w:rsidP="00C35694">
            <w:pPr>
              <w:pStyle w:val="TableText"/>
              <w:kinsoku w:val="0"/>
              <w:textAlignment w:val="top"/>
            </w:pPr>
            <w:r w:rsidRPr="00DC1FF6">
              <w:t xml:space="preserve">hh3cRdAccRowStatus (1.3.6.1.4.1.25506.2.13.1.2.1.22) </w:t>
            </w:r>
          </w:p>
        </w:tc>
        <w:tc>
          <w:tcPr>
            <w:tcW w:w="1440" w:type="dxa"/>
          </w:tcPr>
          <w:p w14:paraId="7AB09DDF" w14:textId="77777777" w:rsidR="009162A6" w:rsidRPr="00DC1FF6" w:rsidRDefault="009162A6" w:rsidP="00C35694">
            <w:pPr>
              <w:pStyle w:val="TableText"/>
              <w:kinsoku w:val="0"/>
              <w:textAlignment w:val="top"/>
            </w:pPr>
            <w:r w:rsidRPr="00DC1FF6">
              <w:t>read-create</w:t>
            </w:r>
          </w:p>
        </w:tc>
        <w:tc>
          <w:tcPr>
            <w:tcW w:w="1000" w:type="dxa"/>
          </w:tcPr>
          <w:p w14:paraId="64A57C14" w14:textId="77777777" w:rsidR="009162A6" w:rsidRPr="00DC1FF6" w:rsidRDefault="009162A6" w:rsidP="00C35694">
            <w:pPr>
              <w:pStyle w:val="TableText"/>
              <w:kinsoku w:val="0"/>
              <w:textAlignment w:val="top"/>
            </w:pPr>
            <w:r w:rsidRPr="00DC1FF6">
              <w:t>Current</w:t>
            </w:r>
          </w:p>
        </w:tc>
        <w:tc>
          <w:tcPr>
            <w:tcW w:w="2880" w:type="dxa"/>
          </w:tcPr>
          <w:p w14:paraId="3B960613" w14:textId="77777777" w:rsidR="009162A6" w:rsidRPr="00DC1FF6" w:rsidRDefault="009162A6" w:rsidP="00C35694">
            <w:pPr>
              <w:pStyle w:val="TableText"/>
              <w:kinsoku w:val="0"/>
              <w:textAlignment w:val="top"/>
            </w:pPr>
            <w:r w:rsidRPr="00DC1FF6">
              <w:t>As per MIB</w:t>
            </w:r>
          </w:p>
        </w:tc>
      </w:tr>
      <w:tr w:rsidR="009162A6" w:rsidRPr="00DC1FF6" w14:paraId="5E4D9BD8" w14:textId="77777777" w:rsidTr="00A84E51">
        <w:tc>
          <w:tcPr>
            <w:tcW w:w="3000" w:type="dxa"/>
          </w:tcPr>
          <w:p w14:paraId="47D55DF7" w14:textId="77777777" w:rsidR="009162A6" w:rsidRPr="00DC1FF6" w:rsidRDefault="009162A6" w:rsidP="00C35694">
            <w:pPr>
              <w:pStyle w:val="TableText"/>
              <w:kinsoku w:val="0"/>
              <w:textAlignment w:val="top"/>
            </w:pPr>
            <w:r w:rsidRPr="00890D71">
              <w:t>hh3cRdAcctOnEnable</w:t>
            </w:r>
            <w:r w:rsidRPr="00DC1FF6">
              <w:t xml:space="preserve"> </w:t>
            </w:r>
            <w:r>
              <w:t>(1.3.6.1.4.1.25506.2.13.1.2.1.2</w:t>
            </w:r>
            <w:r>
              <w:rPr>
                <w:rFonts w:hint="eastAsia"/>
              </w:rPr>
              <w:t>3</w:t>
            </w:r>
            <w:r w:rsidRPr="00DC1FF6">
              <w:t>)</w:t>
            </w:r>
          </w:p>
        </w:tc>
        <w:tc>
          <w:tcPr>
            <w:tcW w:w="1440" w:type="dxa"/>
          </w:tcPr>
          <w:p w14:paraId="5F82A658" w14:textId="77777777" w:rsidR="009162A6" w:rsidRPr="00DC1FF6" w:rsidRDefault="009162A6" w:rsidP="00C35694">
            <w:pPr>
              <w:pStyle w:val="TableText"/>
              <w:kinsoku w:val="0"/>
              <w:textAlignment w:val="top"/>
            </w:pPr>
            <w:r w:rsidRPr="00DC1FF6">
              <w:t>read-create</w:t>
            </w:r>
          </w:p>
        </w:tc>
        <w:tc>
          <w:tcPr>
            <w:tcW w:w="1000" w:type="dxa"/>
          </w:tcPr>
          <w:p w14:paraId="3234611A" w14:textId="77777777" w:rsidR="009162A6" w:rsidRPr="00DC1FF6" w:rsidRDefault="009162A6" w:rsidP="00C35694">
            <w:pPr>
              <w:pStyle w:val="TableText"/>
              <w:kinsoku w:val="0"/>
              <w:textAlignment w:val="top"/>
            </w:pPr>
            <w:r w:rsidRPr="00DC1FF6">
              <w:t>Current</w:t>
            </w:r>
          </w:p>
        </w:tc>
        <w:tc>
          <w:tcPr>
            <w:tcW w:w="2880" w:type="dxa"/>
          </w:tcPr>
          <w:p w14:paraId="1E7DE1D6" w14:textId="77777777" w:rsidR="009162A6" w:rsidRPr="00DC1FF6" w:rsidRDefault="009162A6" w:rsidP="00C35694">
            <w:pPr>
              <w:pStyle w:val="TableText"/>
              <w:kinsoku w:val="0"/>
              <w:textAlignment w:val="top"/>
            </w:pPr>
            <w:r w:rsidRPr="00DC1FF6">
              <w:t>As per MIB</w:t>
            </w:r>
          </w:p>
        </w:tc>
      </w:tr>
      <w:tr w:rsidR="009162A6" w:rsidRPr="00DC1FF6" w14:paraId="096C04DB" w14:textId="77777777" w:rsidTr="00A84E51">
        <w:tc>
          <w:tcPr>
            <w:tcW w:w="3000" w:type="dxa"/>
          </w:tcPr>
          <w:p w14:paraId="626083C9" w14:textId="77777777" w:rsidR="009162A6" w:rsidRPr="00890D71" w:rsidRDefault="009162A6" w:rsidP="00C35694">
            <w:pPr>
              <w:pStyle w:val="TableText"/>
              <w:kinsoku w:val="0"/>
              <w:textAlignment w:val="top"/>
            </w:pPr>
            <w:r>
              <w:t>hh3cRdAcctOn</w:t>
            </w:r>
            <w:r>
              <w:rPr>
                <w:rFonts w:hint="eastAsia"/>
              </w:rPr>
              <w:t>SendTimes</w:t>
            </w:r>
            <w:r w:rsidRPr="00DC1FF6">
              <w:t xml:space="preserve"> </w:t>
            </w:r>
            <w:r>
              <w:t>(1.3.6.1.4.1.25506.2.13.1.2.1.2</w:t>
            </w:r>
            <w:r>
              <w:rPr>
                <w:rFonts w:hint="eastAsia"/>
              </w:rPr>
              <w:t>4</w:t>
            </w:r>
            <w:r w:rsidRPr="00DC1FF6">
              <w:t>)</w:t>
            </w:r>
          </w:p>
        </w:tc>
        <w:tc>
          <w:tcPr>
            <w:tcW w:w="1440" w:type="dxa"/>
          </w:tcPr>
          <w:p w14:paraId="2BAC9973" w14:textId="77777777" w:rsidR="009162A6" w:rsidRPr="00DC1FF6" w:rsidRDefault="009162A6" w:rsidP="00C35694">
            <w:pPr>
              <w:pStyle w:val="TableText"/>
              <w:kinsoku w:val="0"/>
              <w:textAlignment w:val="top"/>
            </w:pPr>
            <w:r w:rsidRPr="00DC1FF6">
              <w:t>read-create</w:t>
            </w:r>
          </w:p>
        </w:tc>
        <w:tc>
          <w:tcPr>
            <w:tcW w:w="1000" w:type="dxa"/>
          </w:tcPr>
          <w:p w14:paraId="1787AC0B" w14:textId="77777777" w:rsidR="009162A6" w:rsidRPr="00DC1FF6" w:rsidRDefault="009162A6" w:rsidP="00C35694">
            <w:pPr>
              <w:pStyle w:val="TableText"/>
              <w:kinsoku w:val="0"/>
              <w:textAlignment w:val="top"/>
            </w:pPr>
            <w:r w:rsidRPr="00DC1FF6">
              <w:t>Current</w:t>
            </w:r>
          </w:p>
        </w:tc>
        <w:tc>
          <w:tcPr>
            <w:tcW w:w="2880" w:type="dxa"/>
          </w:tcPr>
          <w:p w14:paraId="4ADFDE9D" w14:textId="77777777" w:rsidR="009162A6" w:rsidRPr="00DC1FF6" w:rsidRDefault="009162A6" w:rsidP="00C35694">
            <w:pPr>
              <w:pStyle w:val="TableText"/>
              <w:kinsoku w:val="0"/>
              <w:textAlignment w:val="top"/>
            </w:pPr>
            <w:r w:rsidRPr="00DC1FF6">
              <w:t>As per MIB</w:t>
            </w:r>
          </w:p>
        </w:tc>
      </w:tr>
      <w:tr w:rsidR="009162A6" w:rsidRPr="00DC1FF6" w14:paraId="54E1C3E8" w14:textId="77777777" w:rsidTr="00A84E51">
        <w:tc>
          <w:tcPr>
            <w:tcW w:w="3000" w:type="dxa"/>
          </w:tcPr>
          <w:p w14:paraId="1002F48B" w14:textId="77777777" w:rsidR="009162A6" w:rsidRDefault="009162A6" w:rsidP="00C35694">
            <w:pPr>
              <w:pStyle w:val="TableText"/>
              <w:kinsoku w:val="0"/>
              <w:textAlignment w:val="top"/>
            </w:pPr>
            <w:r>
              <w:t>hh3cRdAcctOn</w:t>
            </w:r>
            <w:r>
              <w:rPr>
                <w:rFonts w:hint="eastAsia"/>
              </w:rPr>
              <w:t>SendInterval</w:t>
            </w:r>
            <w:r w:rsidRPr="00DC1FF6">
              <w:t xml:space="preserve"> </w:t>
            </w:r>
            <w:r>
              <w:t>(1.3.6.1.4.1.25506.2.13.1.2.1.2</w:t>
            </w:r>
            <w:r>
              <w:rPr>
                <w:rFonts w:hint="eastAsia"/>
              </w:rPr>
              <w:t>5</w:t>
            </w:r>
            <w:r w:rsidRPr="00DC1FF6">
              <w:t>)</w:t>
            </w:r>
          </w:p>
        </w:tc>
        <w:tc>
          <w:tcPr>
            <w:tcW w:w="1440" w:type="dxa"/>
          </w:tcPr>
          <w:p w14:paraId="5C6C27B3" w14:textId="77777777" w:rsidR="009162A6" w:rsidRPr="00DC1FF6" w:rsidRDefault="009162A6" w:rsidP="00C35694">
            <w:pPr>
              <w:pStyle w:val="TableText"/>
              <w:kinsoku w:val="0"/>
              <w:textAlignment w:val="top"/>
            </w:pPr>
            <w:r w:rsidRPr="00DC1FF6">
              <w:t>read-create</w:t>
            </w:r>
          </w:p>
        </w:tc>
        <w:tc>
          <w:tcPr>
            <w:tcW w:w="1000" w:type="dxa"/>
          </w:tcPr>
          <w:p w14:paraId="3C3BE880" w14:textId="77777777" w:rsidR="009162A6" w:rsidRPr="00DC1FF6" w:rsidRDefault="009162A6" w:rsidP="00C35694">
            <w:pPr>
              <w:pStyle w:val="TableText"/>
              <w:kinsoku w:val="0"/>
              <w:textAlignment w:val="top"/>
            </w:pPr>
            <w:r w:rsidRPr="00DC1FF6">
              <w:t>Current</w:t>
            </w:r>
          </w:p>
        </w:tc>
        <w:tc>
          <w:tcPr>
            <w:tcW w:w="2880" w:type="dxa"/>
          </w:tcPr>
          <w:p w14:paraId="6153549C" w14:textId="77777777" w:rsidR="009162A6" w:rsidRPr="00DC1FF6" w:rsidRDefault="009162A6" w:rsidP="00C35694">
            <w:pPr>
              <w:pStyle w:val="TableText"/>
              <w:kinsoku w:val="0"/>
              <w:textAlignment w:val="top"/>
            </w:pPr>
            <w:r w:rsidRPr="00DC1FF6">
              <w:t>As per MIB</w:t>
            </w:r>
          </w:p>
        </w:tc>
      </w:tr>
      <w:tr w:rsidR="009162A6" w:rsidRPr="00DC1FF6" w14:paraId="4554C370" w14:textId="77777777" w:rsidTr="00A84E51">
        <w:tc>
          <w:tcPr>
            <w:tcW w:w="3000" w:type="dxa"/>
          </w:tcPr>
          <w:p w14:paraId="74256FF3" w14:textId="77777777" w:rsidR="009162A6" w:rsidRPr="00DC1FF6" w:rsidRDefault="009162A6" w:rsidP="00C35694">
            <w:pPr>
              <w:pStyle w:val="TableText"/>
              <w:kinsoku w:val="0"/>
              <w:textAlignment w:val="top"/>
            </w:pPr>
            <w:r w:rsidRPr="00DC1FF6">
              <w:t xml:space="preserve">hh3cRdSecAccKey (1.3.6.1.4.1.25506.2.13.1.2.1.26) </w:t>
            </w:r>
          </w:p>
        </w:tc>
        <w:tc>
          <w:tcPr>
            <w:tcW w:w="1440" w:type="dxa"/>
          </w:tcPr>
          <w:p w14:paraId="5B44A0DB" w14:textId="77777777" w:rsidR="009162A6" w:rsidRPr="00DC1FF6" w:rsidRDefault="009162A6" w:rsidP="00C35694">
            <w:pPr>
              <w:pStyle w:val="TableText"/>
              <w:kinsoku w:val="0"/>
              <w:textAlignment w:val="top"/>
            </w:pPr>
            <w:r w:rsidRPr="00DC1FF6">
              <w:t>read-create</w:t>
            </w:r>
          </w:p>
        </w:tc>
        <w:tc>
          <w:tcPr>
            <w:tcW w:w="1000" w:type="dxa"/>
          </w:tcPr>
          <w:p w14:paraId="72DBDAD4" w14:textId="77777777" w:rsidR="009162A6" w:rsidRPr="00DC1FF6" w:rsidRDefault="009162A6" w:rsidP="00C35694">
            <w:pPr>
              <w:pStyle w:val="TableText"/>
              <w:kinsoku w:val="0"/>
              <w:textAlignment w:val="top"/>
            </w:pPr>
            <w:r w:rsidRPr="00DC1FF6">
              <w:rPr>
                <w:rFonts w:hint="eastAsia"/>
              </w:rPr>
              <w:t>Current</w:t>
            </w:r>
          </w:p>
        </w:tc>
        <w:tc>
          <w:tcPr>
            <w:tcW w:w="2880" w:type="dxa"/>
          </w:tcPr>
          <w:p w14:paraId="7766FF15" w14:textId="77777777" w:rsidR="009162A6" w:rsidRPr="00DC1FF6" w:rsidRDefault="009162A6" w:rsidP="00C35694">
            <w:pPr>
              <w:pStyle w:val="TableText"/>
              <w:kinsoku w:val="0"/>
              <w:textAlignment w:val="top"/>
            </w:pPr>
            <w:r w:rsidRPr="000B50D1">
              <w:t>The length of this object is ran</w:t>
            </w:r>
            <w:r w:rsidRPr="00DC1FF6">
              <w:t xml:space="preserve">ge from </w:t>
            </w:r>
            <w:r>
              <w:rPr>
                <w:rFonts w:hint="eastAsia"/>
              </w:rPr>
              <w:t>0</w:t>
            </w:r>
            <w:r w:rsidRPr="00DC1FF6">
              <w:t xml:space="preserve"> to </w:t>
            </w:r>
            <w:r>
              <w:rPr>
                <w:rFonts w:hint="eastAsia"/>
              </w:rPr>
              <w:t>64,</w:t>
            </w:r>
            <w:r w:rsidRPr="00522330">
              <w:rPr>
                <w:rFonts w:ascii="Helvetica" w:hAnsi="Helvetica" w:cs="Helvetica" w:hint="eastAsia"/>
              </w:rPr>
              <w:t xml:space="preserve"> get operation will return </w:t>
            </w:r>
            <w:r>
              <w:rPr>
                <w:rFonts w:ascii="Helvetica" w:hAnsi="Helvetica" w:cs="Helvetica" w:hint="eastAsia"/>
              </w:rPr>
              <w:t>null string</w:t>
            </w:r>
          </w:p>
        </w:tc>
      </w:tr>
      <w:tr w:rsidR="009162A6" w:rsidRPr="00DC1FF6" w:rsidDel="00754E3D" w14:paraId="0FFA544E" w14:textId="77777777" w:rsidTr="00A84E51">
        <w:tc>
          <w:tcPr>
            <w:tcW w:w="3000" w:type="dxa"/>
          </w:tcPr>
          <w:p w14:paraId="5FDA6E6F" w14:textId="77777777" w:rsidR="009162A6" w:rsidRDefault="009162A6" w:rsidP="00C35694">
            <w:pPr>
              <w:pStyle w:val="TableText"/>
              <w:kinsoku w:val="0"/>
              <w:textAlignment w:val="top"/>
            </w:pPr>
            <w:r w:rsidRPr="00147A8C">
              <w:t>hh3cRdPrimAccVpnName</w:t>
            </w:r>
            <w:r w:rsidRPr="00DC1FF6">
              <w:t xml:space="preserve"> (</w:t>
            </w:r>
            <w:r w:rsidRPr="00147A8C">
              <w:t>1.3.6.1.4.1.25506.2.13.1.2.1.27</w:t>
            </w:r>
            <w:r w:rsidRPr="00DC1FF6">
              <w:t>)</w:t>
            </w:r>
          </w:p>
        </w:tc>
        <w:tc>
          <w:tcPr>
            <w:tcW w:w="1440" w:type="dxa"/>
          </w:tcPr>
          <w:p w14:paraId="59CB94DB" w14:textId="77777777" w:rsidR="009162A6" w:rsidRPr="00DC1FF6" w:rsidRDefault="009162A6" w:rsidP="00C35694">
            <w:pPr>
              <w:pStyle w:val="TableText"/>
              <w:kinsoku w:val="0"/>
              <w:textAlignment w:val="top"/>
            </w:pPr>
            <w:r w:rsidRPr="00DC1FF6">
              <w:t>read-create</w:t>
            </w:r>
          </w:p>
        </w:tc>
        <w:tc>
          <w:tcPr>
            <w:tcW w:w="1000" w:type="dxa"/>
          </w:tcPr>
          <w:p w14:paraId="721A6B0D" w14:textId="77777777" w:rsidR="009162A6" w:rsidRPr="00DC1FF6" w:rsidRDefault="009162A6" w:rsidP="00C35694">
            <w:pPr>
              <w:pStyle w:val="TableText"/>
              <w:kinsoku w:val="0"/>
              <w:textAlignment w:val="top"/>
            </w:pPr>
            <w:r w:rsidRPr="00DC1FF6">
              <w:rPr>
                <w:rFonts w:hint="eastAsia"/>
              </w:rPr>
              <w:t>Current</w:t>
            </w:r>
          </w:p>
        </w:tc>
        <w:tc>
          <w:tcPr>
            <w:tcW w:w="2880" w:type="dxa"/>
          </w:tcPr>
          <w:p w14:paraId="7A89B539" w14:textId="77777777" w:rsidR="009162A6" w:rsidRPr="00DC1FF6" w:rsidDel="00754E3D" w:rsidRDefault="009162A6" w:rsidP="00C35694">
            <w:pPr>
              <w:pStyle w:val="TableText"/>
              <w:kinsoku w:val="0"/>
              <w:textAlignment w:val="top"/>
            </w:pPr>
            <w:r w:rsidRPr="00DC1FF6">
              <w:t xml:space="preserve">The length of this object is range from </w:t>
            </w:r>
            <w:r>
              <w:rPr>
                <w:rFonts w:hint="eastAsia"/>
              </w:rPr>
              <w:t>0</w:t>
            </w:r>
            <w:r w:rsidRPr="00DC1FF6">
              <w:t xml:space="preserve"> to </w:t>
            </w:r>
            <w:r>
              <w:rPr>
                <w:rFonts w:hint="eastAsia"/>
              </w:rPr>
              <w:t>31,</w:t>
            </w:r>
            <w:r w:rsidRPr="00522330">
              <w:rPr>
                <w:rFonts w:ascii="Helvetica" w:hAnsi="Helvetica" w:cs="Helvetica" w:hint="eastAsia"/>
              </w:rPr>
              <w:t xml:space="preserve"> get operation will return </w:t>
            </w:r>
            <w:r>
              <w:rPr>
                <w:rFonts w:ascii="Helvetica" w:hAnsi="Helvetica" w:cs="Helvetica" w:hint="eastAsia"/>
              </w:rPr>
              <w:t>null string</w:t>
            </w:r>
          </w:p>
        </w:tc>
      </w:tr>
      <w:tr w:rsidR="009162A6" w:rsidRPr="00DC1FF6" w14:paraId="56791634" w14:textId="77777777" w:rsidTr="00A84E51">
        <w:tc>
          <w:tcPr>
            <w:tcW w:w="3000" w:type="dxa"/>
          </w:tcPr>
          <w:p w14:paraId="1180ECE9" w14:textId="77777777" w:rsidR="009162A6" w:rsidRPr="00383788" w:rsidRDefault="009162A6" w:rsidP="00C35694">
            <w:pPr>
              <w:pStyle w:val="TableText"/>
              <w:kinsoku w:val="0"/>
              <w:textAlignment w:val="top"/>
            </w:pPr>
            <w:r w:rsidRPr="00147A8C">
              <w:t>hh3cRdSecAccVpnName</w:t>
            </w:r>
          </w:p>
          <w:p w14:paraId="1A0D5F71" w14:textId="77777777" w:rsidR="009162A6" w:rsidRPr="00383788" w:rsidRDefault="009162A6" w:rsidP="00C35694">
            <w:pPr>
              <w:pStyle w:val="TableText"/>
              <w:kinsoku w:val="0"/>
              <w:textAlignment w:val="top"/>
            </w:pPr>
            <w:r w:rsidRPr="00DC1FF6">
              <w:t>(</w:t>
            </w:r>
            <w:r w:rsidRPr="00147A8C">
              <w:t>1.3.6.1.4.1.25506.2.13.1.2.1.28</w:t>
            </w:r>
            <w:r w:rsidRPr="00DC1FF6">
              <w:t>)</w:t>
            </w:r>
          </w:p>
        </w:tc>
        <w:tc>
          <w:tcPr>
            <w:tcW w:w="1440" w:type="dxa"/>
          </w:tcPr>
          <w:p w14:paraId="0E133FC1" w14:textId="77777777" w:rsidR="009162A6" w:rsidRPr="00DC1FF6" w:rsidRDefault="009162A6" w:rsidP="00C35694">
            <w:pPr>
              <w:pStyle w:val="TableText"/>
              <w:kinsoku w:val="0"/>
              <w:textAlignment w:val="top"/>
            </w:pPr>
            <w:r w:rsidRPr="00DC1FF6">
              <w:t>read-create</w:t>
            </w:r>
          </w:p>
        </w:tc>
        <w:tc>
          <w:tcPr>
            <w:tcW w:w="1000" w:type="dxa"/>
          </w:tcPr>
          <w:p w14:paraId="13819074" w14:textId="77777777" w:rsidR="009162A6" w:rsidRPr="00DC1FF6" w:rsidRDefault="009162A6" w:rsidP="00C35694">
            <w:pPr>
              <w:pStyle w:val="TableText"/>
              <w:kinsoku w:val="0"/>
              <w:textAlignment w:val="top"/>
            </w:pPr>
            <w:r w:rsidRPr="00DC1FF6">
              <w:rPr>
                <w:rFonts w:hint="eastAsia"/>
              </w:rPr>
              <w:t>Current</w:t>
            </w:r>
          </w:p>
        </w:tc>
        <w:tc>
          <w:tcPr>
            <w:tcW w:w="2880" w:type="dxa"/>
          </w:tcPr>
          <w:p w14:paraId="6C8F749A" w14:textId="77777777" w:rsidR="009162A6" w:rsidRPr="00DC1FF6" w:rsidRDefault="009162A6" w:rsidP="00C35694">
            <w:pPr>
              <w:pStyle w:val="TableText"/>
              <w:kinsoku w:val="0"/>
              <w:textAlignment w:val="top"/>
            </w:pPr>
            <w:r w:rsidRPr="00DC1FF6">
              <w:t xml:space="preserve">The length of this object is range from </w:t>
            </w:r>
            <w:r>
              <w:rPr>
                <w:rFonts w:hint="eastAsia"/>
              </w:rPr>
              <w:t>0</w:t>
            </w:r>
            <w:r w:rsidRPr="00DC1FF6">
              <w:t xml:space="preserve"> to </w:t>
            </w:r>
            <w:r>
              <w:rPr>
                <w:rFonts w:hint="eastAsia"/>
              </w:rPr>
              <w:t>31</w:t>
            </w:r>
          </w:p>
        </w:tc>
      </w:tr>
      <w:tr w:rsidR="009162A6" w:rsidRPr="00DC1FF6" w14:paraId="0D7EF617" w14:textId="77777777" w:rsidTr="00A84E51">
        <w:tc>
          <w:tcPr>
            <w:tcW w:w="3000" w:type="dxa"/>
          </w:tcPr>
          <w:p w14:paraId="7E55B635" w14:textId="77777777" w:rsidR="009162A6" w:rsidRDefault="009162A6" w:rsidP="00C35694">
            <w:pPr>
              <w:pStyle w:val="TableText"/>
              <w:kinsoku w:val="0"/>
              <w:textAlignment w:val="top"/>
            </w:pPr>
            <w:r w:rsidRPr="00147A8C">
              <w:t>hh3cRdAccNasIpAddrType</w:t>
            </w:r>
            <w:r w:rsidRPr="00DC1FF6">
              <w:t xml:space="preserve"> (</w:t>
            </w:r>
            <w:r w:rsidRPr="00147A8C">
              <w:t>1.3.6.1.4.1.25506.2.13.1.2.1.29</w:t>
            </w:r>
            <w:r w:rsidRPr="00DC1FF6">
              <w:t>)</w:t>
            </w:r>
          </w:p>
        </w:tc>
        <w:tc>
          <w:tcPr>
            <w:tcW w:w="1440" w:type="dxa"/>
          </w:tcPr>
          <w:p w14:paraId="393C0FFB" w14:textId="77777777" w:rsidR="009162A6" w:rsidRPr="00DC1FF6" w:rsidRDefault="009162A6" w:rsidP="00C35694">
            <w:pPr>
              <w:pStyle w:val="TableText"/>
              <w:kinsoku w:val="0"/>
              <w:textAlignment w:val="top"/>
            </w:pPr>
            <w:r w:rsidRPr="00DC1FF6">
              <w:t>read-create</w:t>
            </w:r>
          </w:p>
        </w:tc>
        <w:tc>
          <w:tcPr>
            <w:tcW w:w="1000" w:type="dxa"/>
          </w:tcPr>
          <w:p w14:paraId="503DEC6B" w14:textId="77777777" w:rsidR="009162A6" w:rsidRPr="00DC1FF6" w:rsidRDefault="009162A6" w:rsidP="00C35694">
            <w:pPr>
              <w:pStyle w:val="TableText"/>
              <w:kinsoku w:val="0"/>
              <w:textAlignment w:val="top"/>
            </w:pPr>
            <w:r w:rsidRPr="00DC1FF6">
              <w:rPr>
                <w:rFonts w:hint="eastAsia"/>
              </w:rPr>
              <w:t>Current</w:t>
            </w:r>
          </w:p>
        </w:tc>
        <w:tc>
          <w:tcPr>
            <w:tcW w:w="2880" w:type="dxa"/>
          </w:tcPr>
          <w:p w14:paraId="72A3B5B6" w14:textId="77777777" w:rsidR="009162A6" w:rsidRPr="00DC1FF6" w:rsidRDefault="009162A6" w:rsidP="00C35694">
            <w:pPr>
              <w:pStyle w:val="TableText"/>
              <w:kinsoku w:val="0"/>
              <w:textAlignment w:val="top"/>
            </w:pPr>
            <w:r w:rsidRPr="00DC1FF6">
              <w:t>Not supported</w:t>
            </w:r>
          </w:p>
        </w:tc>
      </w:tr>
      <w:tr w:rsidR="009162A6" w:rsidRPr="00DC1FF6" w14:paraId="6BD2AECE" w14:textId="77777777" w:rsidTr="00A84E51">
        <w:tc>
          <w:tcPr>
            <w:tcW w:w="3000" w:type="dxa"/>
          </w:tcPr>
          <w:p w14:paraId="5AB38448" w14:textId="77777777" w:rsidR="009162A6" w:rsidRDefault="009162A6" w:rsidP="00C35694">
            <w:pPr>
              <w:pStyle w:val="TableText"/>
              <w:kinsoku w:val="0"/>
              <w:textAlignment w:val="top"/>
            </w:pPr>
            <w:r w:rsidRPr="00147A8C">
              <w:t>hh3cRdAccNasIpAddr</w:t>
            </w:r>
            <w:r w:rsidRPr="00DC1FF6">
              <w:t xml:space="preserve"> (</w:t>
            </w:r>
            <w:r w:rsidRPr="00147A8C">
              <w:t>1.3.6.1.4.1.25506.2.13.1.2.1.30</w:t>
            </w:r>
            <w:r w:rsidRPr="00DC1FF6">
              <w:t>)</w:t>
            </w:r>
          </w:p>
        </w:tc>
        <w:tc>
          <w:tcPr>
            <w:tcW w:w="1440" w:type="dxa"/>
          </w:tcPr>
          <w:p w14:paraId="33E69347" w14:textId="77777777" w:rsidR="009162A6" w:rsidRPr="00DC1FF6" w:rsidRDefault="009162A6" w:rsidP="00C35694">
            <w:pPr>
              <w:pStyle w:val="TableText"/>
              <w:kinsoku w:val="0"/>
              <w:textAlignment w:val="top"/>
            </w:pPr>
            <w:r w:rsidRPr="00DC1FF6">
              <w:t>read-create</w:t>
            </w:r>
          </w:p>
        </w:tc>
        <w:tc>
          <w:tcPr>
            <w:tcW w:w="1000" w:type="dxa"/>
          </w:tcPr>
          <w:p w14:paraId="2FACCB75" w14:textId="77777777" w:rsidR="009162A6" w:rsidRPr="00DC1FF6" w:rsidRDefault="009162A6" w:rsidP="00C35694">
            <w:pPr>
              <w:pStyle w:val="TableText"/>
              <w:kinsoku w:val="0"/>
              <w:textAlignment w:val="top"/>
            </w:pPr>
            <w:r w:rsidRPr="00DC1FF6">
              <w:rPr>
                <w:rFonts w:hint="eastAsia"/>
              </w:rPr>
              <w:t>Current</w:t>
            </w:r>
          </w:p>
        </w:tc>
        <w:tc>
          <w:tcPr>
            <w:tcW w:w="2880" w:type="dxa"/>
          </w:tcPr>
          <w:p w14:paraId="130617FB" w14:textId="77777777" w:rsidR="009162A6" w:rsidRPr="00DC1FF6" w:rsidRDefault="009162A6" w:rsidP="00C35694">
            <w:pPr>
              <w:pStyle w:val="TableText"/>
              <w:kinsoku w:val="0"/>
              <w:textAlignment w:val="top"/>
            </w:pPr>
            <w:r w:rsidRPr="00DC1FF6">
              <w:t>As per MIB</w:t>
            </w:r>
          </w:p>
        </w:tc>
      </w:tr>
      <w:tr w:rsidR="009162A6" w:rsidRPr="00DC1FF6" w14:paraId="5C1FB659" w14:textId="77777777" w:rsidTr="00A84E51">
        <w:tc>
          <w:tcPr>
            <w:tcW w:w="3000" w:type="dxa"/>
          </w:tcPr>
          <w:p w14:paraId="0C88FEA3" w14:textId="77777777" w:rsidR="009162A6" w:rsidRPr="00147A8C" w:rsidRDefault="009162A6" w:rsidP="00C35694">
            <w:pPr>
              <w:pStyle w:val="TableText"/>
              <w:kinsoku w:val="0"/>
              <w:textAlignment w:val="top"/>
            </w:pPr>
            <w:r w:rsidRPr="00147A8C">
              <w:t>hh3cRdAccNasIp</w:t>
            </w:r>
            <w:r>
              <w:rPr>
                <w:rFonts w:hint="eastAsia"/>
              </w:rPr>
              <w:t>v6</w:t>
            </w:r>
            <w:r w:rsidRPr="00147A8C">
              <w:t>Addr</w:t>
            </w:r>
            <w:r w:rsidRPr="00DC1FF6">
              <w:t xml:space="preserve"> (</w:t>
            </w:r>
            <w:r w:rsidRPr="00147A8C">
              <w:t>1.3.6.1.4.1.25506.2.13.1.2.1.3</w:t>
            </w:r>
            <w:r>
              <w:rPr>
                <w:rFonts w:hint="eastAsia"/>
              </w:rPr>
              <w:t>1</w:t>
            </w:r>
            <w:r w:rsidRPr="00DC1FF6">
              <w:t>)</w:t>
            </w:r>
          </w:p>
        </w:tc>
        <w:tc>
          <w:tcPr>
            <w:tcW w:w="1440" w:type="dxa"/>
          </w:tcPr>
          <w:p w14:paraId="7E9D78F8" w14:textId="77777777" w:rsidR="009162A6" w:rsidRPr="00DC1FF6" w:rsidRDefault="009162A6" w:rsidP="00C35694">
            <w:pPr>
              <w:pStyle w:val="TableText"/>
              <w:kinsoku w:val="0"/>
              <w:textAlignment w:val="top"/>
            </w:pPr>
            <w:r w:rsidRPr="00DC1FF6">
              <w:t>read-create</w:t>
            </w:r>
          </w:p>
        </w:tc>
        <w:tc>
          <w:tcPr>
            <w:tcW w:w="1000" w:type="dxa"/>
          </w:tcPr>
          <w:p w14:paraId="7A36C66A" w14:textId="77777777" w:rsidR="009162A6" w:rsidRPr="00DC1FF6" w:rsidRDefault="009162A6" w:rsidP="00C35694">
            <w:pPr>
              <w:pStyle w:val="TableText"/>
              <w:kinsoku w:val="0"/>
              <w:textAlignment w:val="top"/>
            </w:pPr>
            <w:r w:rsidRPr="00DC1FF6">
              <w:rPr>
                <w:rFonts w:hint="eastAsia"/>
              </w:rPr>
              <w:t>Current</w:t>
            </w:r>
          </w:p>
        </w:tc>
        <w:tc>
          <w:tcPr>
            <w:tcW w:w="2880" w:type="dxa"/>
          </w:tcPr>
          <w:p w14:paraId="2266C852" w14:textId="77777777" w:rsidR="009162A6" w:rsidRPr="00DC1FF6" w:rsidRDefault="009162A6" w:rsidP="00C35694">
            <w:pPr>
              <w:pStyle w:val="TableText"/>
              <w:kinsoku w:val="0"/>
              <w:textAlignment w:val="top"/>
            </w:pPr>
            <w:r w:rsidRPr="00DC1FF6">
              <w:t>As per MIB</w:t>
            </w:r>
          </w:p>
        </w:tc>
      </w:tr>
    </w:tbl>
    <w:p w14:paraId="47A355E3" w14:textId="77777777" w:rsidR="009162A6" w:rsidRDefault="009162A6" w:rsidP="00C35694">
      <w:pPr>
        <w:pStyle w:val="2"/>
        <w:tabs>
          <w:tab w:val="num" w:pos="576"/>
        </w:tabs>
        <w:autoSpaceDE/>
        <w:autoSpaceDN/>
        <w:adjustRightInd/>
        <w:ind w:left="576" w:hanging="576"/>
        <w:jc w:val="both"/>
        <w:textAlignment w:val="auto"/>
      </w:pPr>
      <w:bookmarkStart w:id="1455" w:name="_Toc397421244"/>
      <w:bookmarkStart w:id="1456" w:name="_Toc399325540"/>
      <w:bookmarkStart w:id="1457" w:name="_Toc483388754"/>
      <w:bookmarkStart w:id="1458" w:name="_Toc117397220"/>
      <w:bookmarkStart w:id="1459" w:name="_Toc311191052"/>
      <w:r w:rsidRPr="003D50F2">
        <w:rPr>
          <w:rFonts w:ascii="Helvetica" w:hAnsi="Helvetica" w:cs="Helvetica"/>
        </w:rPr>
        <w:t>hh3cRdSecondaryAuthServerTable</w:t>
      </w:r>
      <w:bookmarkEnd w:id="1455"/>
      <w:bookmarkEnd w:id="1456"/>
      <w:bookmarkEnd w:id="1457"/>
    </w:p>
    <w:p w14:paraId="6022D256"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xml:space="preserve"> : 1.3.6.1.4.1.25506.2.13.1.4</w:t>
      </w:r>
    </w:p>
    <w:p w14:paraId="32EC0429" w14:textId="77777777" w:rsidR="009162A6" w:rsidRPr="004763EA" w:rsidRDefault="009162A6" w:rsidP="00F8250A">
      <w:pPr>
        <w:ind w:left="0"/>
      </w:pPr>
      <w:r>
        <w:t>The</w:t>
      </w:r>
      <w:r w:rsidRPr="004763EA">
        <w:t xml:space="preserve"> table listing RADIUS secondary authentication servers</w:t>
      </w:r>
      <w:r>
        <w:rPr>
          <w:rFonts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74C69DF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3686759" w14:textId="77777777" w:rsidR="009162A6" w:rsidRPr="00DC1FF6" w:rsidRDefault="00166066" w:rsidP="0036716A">
            <w:pPr>
              <w:pStyle w:val="TableHeading"/>
            </w:pPr>
            <w:r>
              <w:t>Object (OID)</w:t>
            </w:r>
          </w:p>
        </w:tc>
        <w:tc>
          <w:tcPr>
            <w:tcW w:w="1440" w:type="dxa"/>
          </w:tcPr>
          <w:p w14:paraId="77517BA0" w14:textId="77777777" w:rsidR="009162A6" w:rsidRPr="00DC1FF6" w:rsidRDefault="009162A6" w:rsidP="0036716A">
            <w:pPr>
              <w:pStyle w:val="TableHeading"/>
            </w:pPr>
            <w:r w:rsidRPr="00DC1FF6">
              <w:t>Access</w:t>
            </w:r>
          </w:p>
        </w:tc>
        <w:tc>
          <w:tcPr>
            <w:tcW w:w="1000" w:type="dxa"/>
          </w:tcPr>
          <w:p w14:paraId="0C008F1B" w14:textId="77777777" w:rsidR="009162A6" w:rsidRPr="00DC1FF6" w:rsidRDefault="009162A6" w:rsidP="0036716A">
            <w:pPr>
              <w:pStyle w:val="TableHeading"/>
            </w:pPr>
            <w:r w:rsidRPr="00DC1FF6">
              <w:t>PDS</w:t>
            </w:r>
          </w:p>
        </w:tc>
        <w:tc>
          <w:tcPr>
            <w:tcW w:w="2880" w:type="dxa"/>
          </w:tcPr>
          <w:p w14:paraId="0C7EBA88" w14:textId="77777777" w:rsidR="009162A6" w:rsidRPr="00DC1FF6" w:rsidRDefault="0039618E" w:rsidP="0036716A">
            <w:pPr>
              <w:pStyle w:val="TableHeading"/>
            </w:pPr>
            <w:r>
              <w:t>Comments</w:t>
            </w:r>
          </w:p>
        </w:tc>
      </w:tr>
      <w:tr w:rsidR="009162A6" w:rsidRPr="00DC1FF6" w14:paraId="0AA41ADE" w14:textId="77777777" w:rsidTr="00A84E51">
        <w:tc>
          <w:tcPr>
            <w:tcW w:w="3000" w:type="dxa"/>
          </w:tcPr>
          <w:p w14:paraId="02A6ED2B" w14:textId="77777777" w:rsidR="009162A6" w:rsidRPr="00DC1FF6" w:rsidRDefault="009162A6" w:rsidP="00C35694">
            <w:pPr>
              <w:pStyle w:val="TableText"/>
              <w:kinsoku w:val="0"/>
              <w:textAlignment w:val="top"/>
            </w:pPr>
            <w:r>
              <w:t>hh3cRdSecondaryA</w:t>
            </w:r>
            <w:r>
              <w:rPr>
                <w:rFonts w:hint="eastAsia"/>
              </w:rPr>
              <w:t>uth</w:t>
            </w:r>
            <w:r w:rsidRPr="00241616">
              <w:t>IpAddrType</w:t>
            </w:r>
            <w:r w:rsidRPr="00DC1FF6">
              <w:t xml:space="preserve"> (</w:t>
            </w:r>
            <w:r>
              <w:t>1.3.6.1.4.1.25506.2.13.1.</w:t>
            </w:r>
            <w:r>
              <w:rPr>
                <w:rFonts w:hint="eastAsia"/>
              </w:rPr>
              <w:t>4</w:t>
            </w:r>
            <w:r w:rsidRPr="00241616">
              <w:t>.1.1</w:t>
            </w:r>
            <w:r w:rsidRPr="00DC1FF6">
              <w:t xml:space="preserve">) </w:t>
            </w:r>
          </w:p>
        </w:tc>
        <w:tc>
          <w:tcPr>
            <w:tcW w:w="1440" w:type="dxa"/>
          </w:tcPr>
          <w:p w14:paraId="58E53567" w14:textId="77777777" w:rsidR="009162A6" w:rsidRPr="00DC1FF6" w:rsidRDefault="009162A6" w:rsidP="00C35694">
            <w:pPr>
              <w:pStyle w:val="TableText"/>
              <w:kinsoku w:val="0"/>
              <w:textAlignment w:val="top"/>
            </w:pPr>
            <w:r w:rsidRPr="00DC1FF6">
              <w:t>not-accessible</w:t>
            </w:r>
          </w:p>
        </w:tc>
        <w:tc>
          <w:tcPr>
            <w:tcW w:w="1000" w:type="dxa"/>
          </w:tcPr>
          <w:p w14:paraId="6C3EA5C1" w14:textId="77777777" w:rsidR="009162A6" w:rsidRPr="00DC1FF6" w:rsidRDefault="009162A6" w:rsidP="00C35694">
            <w:pPr>
              <w:pStyle w:val="TableText"/>
              <w:kinsoku w:val="0"/>
              <w:textAlignment w:val="top"/>
            </w:pPr>
            <w:r w:rsidRPr="00DC1FF6">
              <w:t>Current</w:t>
            </w:r>
          </w:p>
        </w:tc>
        <w:tc>
          <w:tcPr>
            <w:tcW w:w="2880" w:type="dxa"/>
          </w:tcPr>
          <w:p w14:paraId="3A69DF31" w14:textId="77777777" w:rsidR="009162A6" w:rsidRPr="00DC1FF6" w:rsidRDefault="009162A6" w:rsidP="00C35694">
            <w:pPr>
              <w:pStyle w:val="TableText"/>
              <w:kinsoku w:val="0"/>
              <w:textAlignment w:val="top"/>
            </w:pPr>
            <w:r w:rsidRPr="00DC1FF6">
              <w:t>As per MIB</w:t>
            </w:r>
          </w:p>
        </w:tc>
      </w:tr>
      <w:tr w:rsidR="009162A6" w:rsidRPr="00DC1FF6" w14:paraId="70173917" w14:textId="77777777" w:rsidTr="00A84E51">
        <w:tc>
          <w:tcPr>
            <w:tcW w:w="3000" w:type="dxa"/>
          </w:tcPr>
          <w:p w14:paraId="54A775BD" w14:textId="77777777" w:rsidR="009162A6" w:rsidRPr="00DC1FF6" w:rsidRDefault="009162A6" w:rsidP="00C35694">
            <w:pPr>
              <w:pStyle w:val="TableText"/>
              <w:kinsoku w:val="0"/>
              <w:textAlignment w:val="top"/>
            </w:pPr>
            <w:r>
              <w:t>hh3cRdSecondaryA</w:t>
            </w:r>
            <w:r>
              <w:rPr>
                <w:rFonts w:hint="eastAsia"/>
              </w:rPr>
              <w:t>uth</w:t>
            </w:r>
            <w:r w:rsidRPr="00241616">
              <w:t>IpAddr</w:t>
            </w:r>
            <w:r w:rsidRPr="00DC1FF6">
              <w:t xml:space="preserve"> (</w:t>
            </w:r>
            <w:r w:rsidRPr="00241616">
              <w:t>1.3.6.1.4.1.25506.2</w:t>
            </w:r>
            <w:r>
              <w:t>.13.1.</w:t>
            </w:r>
            <w:r>
              <w:rPr>
                <w:rFonts w:hint="eastAsia"/>
              </w:rPr>
              <w:t>4</w:t>
            </w:r>
            <w:r w:rsidRPr="00241616">
              <w:t>.1.2</w:t>
            </w:r>
            <w:r w:rsidRPr="00DC1FF6">
              <w:t xml:space="preserve">) </w:t>
            </w:r>
          </w:p>
        </w:tc>
        <w:tc>
          <w:tcPr>
            <w:tcW w:w="1440" w:type="dxa"/>
          </w:tcPr>
          <w:p w14:paraId="375CAB41" w14:textId="77777777" w:rsidR="009162A6" w:rsidRPr="00DC1FF6" w:rsidRDefault="009162A6" w:rsidP="00C35694">
            <w:pPr>
              <w:pStyle w:val="TableText"/>
              <w:kinsoku w:val="0"/>
              <w:textAlignment w:val="top"/>
            </w:pPr>
            <w:r w:rsidRPr="00DC1FF6">
              <w:t>not-accessible</w:t>
            </w:r>
          </w:p>
        </w:tc>
        <w:tc>
          <w:tcPr>
            <w:tcW w:w="1000" w:type="dxa"/>
          </w:tcPr>
          <w:p w14:paraId="79229D0C" w14:textId="77777777" w:rsidR="009162A6" w:rsidRPr="00DC1FF6" w:rsidRDefault="009162A6" w:rsidP="00C35694">
            <w:pPr>
              <w:pStyle w:val="TableText"/>
              <w:kinsoku w:val="0"/>
              <w:textAlignment w:val="top"/>
            </w:pPr>
            <w:r w:rsidRPr="00DC1FF6">
              <w:t>Current</w:t>
            </w:r>
          </w:p>
        </w:tc>
        <w:tc>
          <w:tcPr>
            <w:tcW w:w="2880" w:type="dxa"/>
          </w:tcPr>
          <w:p w14:paraId="3FEFDDA7" w14:textId="77777777" w:rsidR="009162A6" w:rsidRPr="00DC1FF6" w:rsidRDefault="009162A6" w:rsidP="00C35694">
            <w:pPr>
              <w:pStyle w:val="TableText"/>
              <w:kinsoku w:val="0"/>
              <w:textAlignment w:val="top"/>
            </w:pPr>
            <w:r w:rsidRPr="00DC1FF6">
              <w:t>As per MIB</w:t>
            </w:r>
          </w:p>
        </w:tc>
      </w:tr>
      <w:tr w:rsidR="009162A6" w:rsidRPr="00DC1FF6" w14:paraId="3753D74D" w14:textId="77777777" w:rsidTr="00A84E51">
        <w:tc>
          <w:tcPr>
            <w:tcW w:w="3000" w:type="dxa"/>
          </w:tcPr>
          <w:p w14:paraId="45F61700" w14:textId="77777777" w:rsidR="009162A6" w:rsidRPr="00DC1FF6" w:rsidRDefault="009162A6" w:rsidP="00C35694">
            <w:pPr>
              <w:pStyle w:val="TableText"/>
              <w:kinsoku w:val="0"/>
              <w:textAlignment w:val="top"/>
            </w:pPr>
            <w:r>
              <w:t>hh3cRdSecondaryA</w:t>
            </w:r>
            <w:r>
              <w:rPr>
                <w:rFonts w:hint="eastAsia"/>
              </w:rPr>
              <w:t>uth</w:t>
            </w:r>
            <w:r w:rsidRPr="00AC165E">
              <w:t>VpnName</w:t>
            </w:r>
            <w:r w:rsidRPr="00DC1FF6">
              <w:t xml:space="preserve"> (</w:t>
            </w:r>
            <w:r>
              <w:t>1.3.6.1.4.1.25506.2.13.1.</w:t>
            </w:r>
            <w:r>
              <w:rPr>
                <w:rFonts w:hint="eastAsia"/>
              </w:rPr>
              <w:t>4</w:t>
            </w:r>
            <w:r w:rsidRPr="00AC165E">
              <w:t>.1.3</w:t>
            </w:r>
            <w:r w:rsidRPr="00DC1FF6">
              <w:t xml:space="preserve">) </w:t>
            </w:r>
          </w:p>
        </w:tc>
        <w:tc>
          <w:tcPr>
            <w:tcW w:w="1440" w:type="dxa"/>
          </w:tcPr>
          <w:p w14:paraId="0CDD275B" w14:textId="77777777" w:rsidR="009162A6" w:rsidRPr="00DC1FF6" w:rsidRDefault="009162A6" w:rsidP="00C35694">
            <w:pPr>
              <w:pStyle w:val="TableText"/>
              <w:kinsoku w:val="0"/>
              <w:textAlignment w:val="top"/>
            </w:pPr>
            <w:r w:rsidRPr="00AC165E">
              <w:t>not-accessible</w:t>
            </w:r>
          </w:p>
        </w:tc>
        <w:tc>
          <w:tcPr>
            <w:tcW w:w="1000" w:type="dxa"/>
          </w:tcPr>
          <w:p w14:paraId="1B3B850F" w14:textId="77777777" w:rsidR="009162A6" w:rsidRPr="00DC1FF6" w:rsidRDefault="009162A6" w:rsidP="00C35694">
            <w:pPr>
              <w:pStyle w:val="TableText"/>
              <w:kinsoku w:val="0"/>
              <w:textAlignment w:val="top"/>
            </w:pPr>
            <w:r w:rsidRPr="00DC1FF6">
              <w:t>Current</w:t>
            </w:r>
          </w:p>
        </w:tc>
        <w:tc>
          <w:tcPr>
            <w:tcW w:w="2880" w:type="dxa"/>
          </w:tcPr>
          <w:p w14:paraId="556C505D" w14:textId="77777777" w:rsidR="009162A6" w:rsidRPr="00DC1FF6" w:rsidRDefault="009162A6" w:rsidP="00C35694">
            <w:pPr>
              <w:pStyle w:val="TableText"/>
              <w:kinsoku w:val="0"/>
              <w:textAlignment w:val="top"/>
            </w:pPr>
            <w:r w:rsidRPr="00DC1FF6">
              <w:t xml:space="preserve">The length of this object is range from </w:t>
            </w:r>
            <w:r>
              <w:rPr>
                <w:rFonts w:hint="eastAsia"/>
              </w:rPr>
              <w:t>0</w:t>
            </w:r>
            <w:r w:rsidRPr="00DC1FF6">
              <w:t xml:space="preserve"> to </w:t>
            </w:r>
            <w:r>
              <w:rPr>
                <w:rFonts w:hint="eastAsia"/>
              </w:rPr>
              <w:t>31</w:t>
            </w:r>
          </w:p>
        </w:tc>
      </w:tr>
      <w:tr w:rsidR="009162A6" w:rsidRPr="00DC1FF6" w14:paraId="702BD407" w14:textId="77777777" w:rsidTr="00A84E51">
        <w:tc>
          <w:tcPr>
            <w:tcW w:w="3000" w:type="dxa"/>
          </w:tcPr>
          <w:p w14:paraId="267784CF" w14:textId="77777777" w:rsidR="009162A6" w:rsidRPr="00DC1FF6" w:rsidRDefault="009162A6" w:rsidP="00C35694">
            <w:pPr>
              <w:pStyle w:val="TableText"/>
              <w:kinsoku w:val="0"/>
              <w:textAlignment w:val="top"/>
            </w:pPr>
            <w:r>
              <w:t>hh3cRdSecondaryA</w:t>
            </w:r>
            <w:r>
              <w:rPr>
                <w:rFonts w:hint="eastAsia"/>
              </w:rPr>
              <w:t>uth</w:t>
            </w:r>
            <w:r w:rsidRPr="00AC165E">
              <w:t>UdpPort</w:t>
            </w:r>
            <w:r w:rsidRPr="00DC1FF6">
              <w:t xml:space="preserve"> (</w:t>
            </w:r>
            <w:r>
              <w:t>1.3.6.1.4.1.25506.2.13.1.</w:t>
            </w:r>
            <w:r>
              <w:rPr>
                <w:rFonts w:hint="eastAsia"/>
              </w:rPr>
              <w:t>4</w:t>
            </w:r>
            <w:r w:rsidRPr="00AC165E">
              <w:t>.1.4</w:t>
            </w:r>
            <w:r w:rsidRPr="00DC1FF6">
              <w:t xml:space="preserve">) </w:t>
            </w:r>
          </w:p>
        </w:tc>
        <w:tc>
          <w:tcPr>
            <w:tcW w:w="1440" w:type="dxa"/>
          </w:tcPr>
          <w:p w14:paraId="522EB8E3" w14:textId="77777777" w:rsidR="009162A6" w:rsidRPr="00DC1FF6" w:rsidRDefault="009162A6" w:rsidP="00C35694">
            <w:pPr>
              <w:pStyle w:val="TableText"/>
              <w:kinsoku w:val="0"/>
              <w:textAlignment w:val="top"/>
            </w:pPr>
            <w:r w:rsidRPr="00AC165E">
              <w:t>not-accessible</w:t>
            </w:r>
          </w:p>
        </w:tc>
        <w:tc>
          <w:tcPr>
            <w:tcW w:w="1000" w:type="dxa"/>
          </w:tcPr>
          <w:p w14:paraId="6577C570" w14:textId="77777777" w:rsidR="009162A6" w:rsidRPr="00DC1FF6" w:rsidRDefault="009162A6" w:rsidP="00C35694">
            <w:pPr>
              <w:pStyle w:val="TableText"/>
              <w:kinsoku w:val="0"/>
              <w:textAlignment w:val="top"/>
            </w:pPr>
            <w:r w:rsidRPr="00DC1FF6">
              <w:t>Current</w:t>
            </w:r>
          </w:p>
        </w:tc>
        <w:tc>
          <w:tcPr>
            <w:tcW w:w="2880" w:type="dxa"/>
          </w:tcPr>
          <w:p w14:paraId="3EDE45E2" w14:textId="77777777" w:rsidR="009162A6" w:rsidRPr="00DC1FF6" w:rsidRDefault="009162A6" w:rsidP="00C35694">
            <w:pPr>
              <w:pStyle w:val="TableText"/>
              <w:kinsoku w:val="0"/>
              <w:textAlignment w:val="top"/>
            </w:pPr>
            <w:r w:rsidRPr="00DC1FF6">
              <w:t>The range of primary UDP port is from 1 to 65535</w:t>
            </w:r>
          </w:p>
        </w:tc>
      </w:tr>
      <w:tr w:rsidR="009162A6" w:rsidRPr="00DC1FF6" w14:paraId="03FB46AE" w14:textId="77777777" w:rsidTr="00A84E51">
        <w:tc>
          <w:tcPr>
            <w:tcW w:w="3000" w:type="dxa"/>
          </w:tcPr>
          <w:p w14:paraId="5C720415" w14:textId="77777777" w:rsidR="009162A6" w:rsidRDefault="009162A6" w:rsidP="00C35694">
            <w:pPr>
              <w:pStyle w:val="TableText"/>
              <w:kinsoku w:val="0"/>
              <w:textAlignment w:val="top"/>
              <w:rPr>
                <w:rFonts w:ascii="charset0Courier" w:hAnsi="charset0Courier" w:cs="charset0Courier"/>
                <w:lang w:val="zh-CN"/>
              </w:rPr>
            </w:pPr>
            <w:r>
              <w:t>hh3cRdSecondaryA</w:t>
            </w:r>
            <w:r>
              <w:rPr>
                <w:rFonts w:hint="eastAsia"/>
              </w:rPr>
              <w:t>uth</w:t>
            </w:r>
            <w:r w:rsidRPr="00AC165E">
              <w:t>State</w:t>
            </w:r>
            <w:r w:rsidRPr="00DC1FF6">
              <w:t xml:space="preserve"> (</w:t>
            </w:r>
            <w:r>
              <w:t>1.3.6.1.4.1.25506.2.13.1.</w:t>
            </w:r>
            <w:r>
              <w:rPr>
                <w:rFonts w:hint="eastAsia"/>
              </w:rPr>
              <w:t>4</w:t>
            </w:r>
            <w:r w:rsidRPr="00A94FE0">
              <w:t>.1.5</w:t>
            </w:r>
            <w:r w:rsidRPr="00DC1FF6">
              <w:t xml:space="preserve">) </w:t>
            </w:r>
          </w:p>
        </w:tc>
        <w:tc>
          <w:tcPr>
            <w:tcW w:w="1440" w:type="dxa"/>
          </w:tcPr>
          <w:p w14:paraId="1D137711" w14:textId="77777777" w:rsidR="009162A6" w:rsidRPr="00DC1FF6" w:rsidRDefault="009162A6" w:rsidP="00C35694">
            <w:pPr>
              <w:pStyle w:val="TableText"/>
              <w:kinsoku w:val="0"/>
              <w:textAlignment w:val="top"/>
            </w:pPr>
            <w:r w:rsidRPr="00DC1FF6">
              <w:t>read-create</w:t>
            </w:r>
          </w:p>
        </w:tc>
        <w:tc>
          <w:tcPr>
            <w:tcW w:w="1000" w:type="dxa"/>
          </w:tcPr>
          <w:p w14:paraId="0ECB8E10" w14:textId="77777777" w:rsidR="009162A6" w:rsidRPr="00DC1FF6" w:rsidRDefault="009162A6" w:rsidP="00C35694">
            <w:pPr>
              <w:pStyle w:val="TableText"/>
              <w:kinsoku w:val="0"/>
              <w:textAlignment w:val="top"/>
            </w:pPr>
            <w:r>
              <w:rPr>
                <w:rFonts w:hint="eastAsia"/>
              </w:rPr>
              <w:t>No</w:t>
            </w:r>
          </w:p>
        </w:tc>
        <w:tc>
          <w:tcPr>
            <w:tcW w:w="2880" w:type="dxa"/>
          </w:tcPr>
          <w:p w14:paraId="3215A8D8" w14:textId="77777777" w:rsidR="009162A6" w:rsidRPr="00DC1FF6" w:rsidRDefault="009162A6" w:rsidP="00C35694">
            <w:pPr>
              <w:pStyle w:val="TableText"/>
              <w:kinsoku w:val="0"/>
              <w:textAlignment w:val="top"/>
            </w:pPr>
            <w:r w:rsidRPr="00DC1FF6">
              <w:t>As per MIB</w:t>
            </w:r>
          </w:p>
        </w:tc>
      </w:tr>
      <w:tr w:rsidR="009162A6" w:rsidRPr="00DC1FF6" w14:paraId="5ED6B931" w14:textId="77777777" w:rsidTr="00A84E51">
        <w:tc>
          <w:tcPr>
            <w:tcW w:w="3000" w:type="dxa"/>
          </w:tcPr>
          <w:p w14:paraId="59D33D61" w14:textId="77777777" w:rsidR="009162A6" w:rsidRPr="00DC1FF6" w:rsidRDefault="009162A6" w:rsidP="00C35694">
            <w:pPr>
              <w:pStyle w:val="TableText"/>
              <w:kinsoku w:val="0"/>
              <w:textAlignment w:val="top"/>
            </w:pPr>
            <w:r>
              <w:t>hh3cRdSecondaryA</w:t>
            </w:r>
            <w:r>
              <w:rPr>
                <w:rFonts w:hint="eastAsia"/>
              </w:rPr>
              <w:t>uth</w:t>
            </w:r>
            <w:r w:rsidRPr="00175EA0">
              <w:t>Key</w:t>
            </w:r>
            <w:r w:rsidRPr="00DC1FF6">
              <w:t xml:space="preserve"> (</w:t>
            </w:r>
            <w:r w:rsidRPr="00175EA0">
              <w:t>1.3.6.1.4.1.25506.2.13.1.</w:t>
            </w:r>
            <w:r>
              <w:rPr>
                <w:rFonts w:hint="eastAsia"/>
              </w:rPr>
              <w:t>4</w:t>
            </w:r>
            <w:r w:rsidRPr="00175EA0">
              <w:t>.1.6</w:t>
            </w:r>
            <w:r w:rsidRPr="00DC1FF6">
              <w:t xml:space="preserve">) </w:t>
            </w:r>
          </w:p>
        </w:tc>
        <w:tc>
          <w:tcPr>
            <w:tcW w:w="1440" w:type="dxa"/>
          </w:tcPr>
          <w:p w14:paraId="17E6869C" w14:textId="77777777" w:rsidR="009162A6" w:rsidRPr="00DC1FF6" w:rsidRDefault="009162A6" w:rsidP="00C35694">
            <w:pPr>
              <w:pStyle w:val="TableText"/>
              <w:kinsoku w:val="0"/>
              <w:textAlignment w:val="top"/>
            </w:pPr>
            <w:r w:rsidRPr="00DC1FF6">
              <w:t>read-create</w:t>
            </w:r>
          </w:p>
        </w:tc>
        <w:tc>
          <w:tcPr>
            <w:tcW w:w="1000" w:type="dxa"/>
          </w:tcPr>
          <w:p w14:paraId="01C6D662" w14:textId="77777777" w:rsidR="009162A6" w:rsidRPr="00DC1FF6" w:rsidRDefault="009162A6" w:rsidP="00C35694">
            <w:pPr>
              <w:pStyle w:val="TableText"/>
              <w:kinsoku w:val="0"/>
              <w:textAlignment w:val="top"/>
            </w:pPr>
            <w:r w:rsidRPr="00DC1FF6">
              <w:t>Current</w:t>
            </w:r>
          </w:p>
        </w:tc>
        <w:tc>
          <w:tcPr>
            <w:tcW w:w="2880" w:type="dxa"/>
          </w:tcPr>
          <w:p w14:paraId="441B1A8F" w14:textId="77777777" w:rsidR="009162A6" w:rsidRPr="00DC1FF6" w:rsidRDefault="009162A6" w:rsidP="00C35694">
            <w:pPr>
              <w:pStyle w:val="TableText"/>
              <w:kinsoku w:val="0"/>
              <w:textAlignment w:val="top"/>
            </w:pPr>
            <w:r w:rsidRPr="00DC1FF6">
              <w:t xml:space="preserve"> The length of this object is range from </w:t>
            </w:r>
            <w:r>
              <w:rPr>
                <w:rFonts w:hint="eastAsia"/>
              </w:rPr>
              <w:t>0</w:t>
            </w:r>
            <w:r w:rsidRPr="00DC1FF6">
              <w:t xml:space="preserve"> to </w:t>
            </w:r>
            <w:r>
              <w:rPr>
                <w:rFonts w:hint="eastAsia"/>
              </w:rPr>
              <w:t>64,</w:t>
            </w:r>
            <w:r w:rsidRPr="00522330">
              <w:rPr>
                <w:rFonts w:ascii="Helvetica" w:hAnsi="Helvetica" w:cs="Helvetica" w:hint="eastAsia"/>
              </w:rPr>
              <w:t xml:space="preserve"> get operation will return </w:t>
            </w:r>
            <w:r>
              <w:rPr>
                <w:rFonts w:ascii="Helvetica" w:hAnsi="Helvetica" w:cs="Helvetica" w:hint="eastAsia"/>
              </w:rPr>
              <w:t>null string</w:t>
            </w:r>
          </w:p>
        </w:tc>
      </w:tr>
      <w:tr w:rsidR="009162A6" w:rsidRPr="00DC1FF6" w14:paraId="4BF3F1E7" w14:textId="77777777" w:rsidTr="00A84E51">
        <w:tc>
          <w:tcPr>
            <w:tcW w:w="3000" w:type="dxa"/>
          </w:tcPr>
          <w:p w14:paraId="6E8B6417" w14:textId="77777777" w:rsidR="009162A6" w:rsidRPr="006B7AD9" w:rsidRDefault="009162A6" w:rsidP="00C35694">
            <w:pPr>
              <w:pStyle w:val="TableText"/>
              <w:kinsoku w:val="0"/>
              <w:textAlignment w:val="top"/>
            </w:pPr>
            <w:r w:rsidRPr="006B7AD9">
              <w:t>hh3cRdSecondaryAuthRowStatus</w:t>
            </w:r>
          </w:p>
          <w:p w14:paraId="748BB7A5" w14:textId="77777777" w:rsidR="009162A6" w:rsidRPr="00DC1FF6" w:rsidRDefault="009162A6" w:rsidP="00C35694">
            <w:pPr>
              <w:pStyle w:val="TableText"/>
              <w:kinsoku w:val="0"/>
              <w:textAlignment w:val="top"/>
            </w:pPr>
            <w:r w:rsidRPr="00DC1FF6">
              <w:t>(</w:t>
            </w:r>
            <w:r w:rsidRPr="006B7AD9">
              <w:t>1.3.6.1.4.1.25506.2.13.1.4.1.7</w:t>
            </w:r>
            <w:r w:rsidRPr="00DC1FF6">
              <w:t xml:space="preserve">) </w:t>
            </w:r>
          </w:p>
        </w:tc>
        <w:tc>
          <w:tcPr>
            <w:tcW w:w="1440" w:type="dxa"/>
          </w:tcPr>
          <w:p w14:paraId="2F11275C" w14:textId="77777777" w:rsidR="009162A6" w:rsidRPr="00DC1FF6" w:rsidRDefault="009162A6" w:rsidP="00C35694">
            <w:pPr>
              <w:pStyle w:val="TableText"/>
              <w:kinsoku w:val="0"/>
              <w:textAlignment w:val="top"/>
            </w:pPr>
            <w:r w:rsidRPr="00DC1FF6">
              <w:t>read-create</w:t>
            </w:r>
          </w:p>
        </w:tc>
        <w:tc>
          <w:tcPr>
            <w:tcW w:w="1000" w:type="dxa"/>
          </w:tcPr>
          <w:p w14:paraId="401FB5FC" w14:textId="77777777" w:rsidR="009162A6" w:rsidRPr="00DC1FF6" w:rsidRDefault="009162A6" w:rsidP="00C35694">
            <w:pPr>
              <w:pStyle w:val="TableText"/>
              <w:kinsoku w:val="0"/>
              <w:textAlignment w:val="top"/>
            </w:pPr>
            <w:r w:rsidRPr="00DC1FF6">
              <w:t>Current</w:t>
            </w:r>
          </w:p>
        </w:tc>
        <w:tc>
          <w:tcPr>
            <w:tcW w:w="2880" w:type="dxa"/>
          </w:tcPr>
          <w:p w14:paraId="1B955BEA" w14:textId="77777777" w:rsidR="009162A6" w:rsidRPr="00DC1FF6" w:rsidRDefault="009162A6" w:rsidP="00C35694">
            <w:pPr>
              <w:pStyle w:val="TableText"/>
              <w:kinsoku w:val="0"/>
              <w:textAlignment w:val="top"/>
            </w:pPr>
            <w:r w:rsidRPr="00DC1FF6">
              <w:t>As per MIB</w:t>
            </w:r>
          </w:p>
        </w:tc>
      </w:tr>
    </w:tbl>
    <w:p w14:paraId="68941936" w14:textId="77777777" w:rsidR="009162A6" w:rsidRDefault="009162A6" w:rsidP="00C35694">
      <w:pPr>
        <w:pStyle w:val="2"/>
        <w:tabs>
          <w:tab w:val="num" w:pos="576"/>
        </w:tabs>
        <w:autoSpaceDE/>
        <w:autoSpaceDN/>
        <w:adjustRightInd/>
        <w:ind w:left="576" w:hanging="576"/>
        <w:jc w:val="both"/>
        <w:textAlignment w:val="auto"/>
      </w:pPr>
      <w:bookmarkStart w:id="1460" w:name="_Toc397421245"/>
      <w:bookmarkStart w:id="1461" w:name="_Toc399325541"/>
      <w:bookmarkStart w:id="1462" w:name="_Toc483388755"/>
      <w:r>
        <w:rPr>
          <w:rFonts w:ascii="Helvetica" w:hAnsi="Helvetica" w:cs="Helvetica"/>
        </w:rPr>
        <w:t>hh3cRdSecondaryA</w:t>
      </w:r>
      <w:r>
        <w:rPr>
          <w:rFonts w:ascii="Helvetica" w:hAnsi="Helvetica" w:cs="Helvetica" w:hint="eastAsia"/>
        </w:rPr>
        <w:t>cc</w:t>
      </w:r>
      <w:r w:rsidRPr="003D50F2">
        <w:rPr>
          <w:rFonts w:ascii="Helvetica" w:hAnsi="Helvetica" w:cs="Helvetica"/>
        </w:rPr>
        <w:t>ServerTable</w:t>
      </w:r>
      <w:bookmarkEnd w:id="1460"/>
      <w:bookmarkEnd w:id="1461"/>
      <w:bookmarkEnd w:id="1462"/>
    </w:p>
    <w:p w14:paraId="149814D8"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xml:space="preserve"> : 1.3.6.1.4.1.25506.2.13.1.</w:t>
      </w:r>
      <w:r w:rsidR="009162A6" w:rsidRPr="00F8250A">
        <w:rPr>
          <w:rFonts w:eastAsia="黑体" w:hint="eastAsia"/>
          <w:b/>
          <w:bCs/>
          <w:kern w:val="0"/>
          <w:sz w:val="22"/>
          <w:szCs w:val="22"/>
        </w:rPr>
        <w:t>5</w:t>
      </w:r>
    </w:p>
    <w:p w14:paraId="29646F59" w14:textId="77777777" w:rsidR="009162A6" w:rsidRPr="003D50F2" w:rsidRDefault="009162A6" w:rsidP="00F8250A">
      <w:pPr>
        <w:ind w:left="0"/>
      </w:pPr>
      <w:r w:rsidRPr="004763EA">
        <w:t>The table listing RADIUS secondary accounting servers.</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1A43D75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D106ABF" w14:textId="77777777" w:rsidR="009162A6" w:rsidRPr="00DC1FF6" w:rsidRDefault="00166066" w:rsidP="0036716A">
            <w:pPr>
              <w:pStyle w:val="TableHeading"/>
            </w:pPr>
            <w:r>
              <w:t>Object (OID)</w:t>
            </w:r>
          </w:p>
        </w:tc>
        <w:tc>
          <w:tcPr>
            <w:tcW w:w="1440" w:type="dxa"/>
          </w:tcPr>
          <w:p w14:paraId="49DBEAD1" w14:textId="77777777" w:rsidR="009162A6" w:rsidRPr="00DC1FF6" w:rsidRDefault="009162A6" w:rsidP="0036716A">
            <w:pPr>
              <w:pStyle w:val="TableHeading"/>
            </w:pPr>
            <w:r w:rsidRPr="00DC1FF6">
              <w:t>Access</w:t>
            </w:r>
          </w:p>
        </w:tc>
        <w:tc>
          <w:tcPr>
            <w:tcW w:w="1000" w:type="dxa"/>
          </w:tcPr>
          <w:p w14:paraId="14CC2E11" w14:textId="77777777" w:rsidR="009162A6" w:rsidRPr="00DC1FF6" w:rsidRDefault="009162A6" w:rsidP="0036716A">
            <w:pPr>
              <w:pStyle w:val="TableHeading"/>
            </w:pPr>
            <w:r w:rsidRPr="00DC1FF6">
              <w:t>PDS</w:t>
            </w:r>
          </w:p>
        </w:tc>
        <w:tc>
          <w:tcPr>
            <w:tcW w:w="2880" w:type="dxa"/>
          </w:tcPr>
          <w:p w14:paraId="7810095B" w14:textId="77777777" w:rsidR="009162A6" w:rsidRPr="00DC1FF6" w:rsidRDefault="0039618E" w:rsidP="0036716A">
            <w:pPr>
              <w:pStyle w:val="TableHeading"/>
            </w:pPr>
            <w:r>
              <w:t>Comments</w:t>
            </w:r>
          </w:p>
        </w:tc>
      </w:tr>
      <w:tr w:rsidR="009162A6" w:rsidRPr="00DC1FF6" w14:paraId="09AEF5B3" w14:textId="77777777" w:rsidTr="00A84E51">
        <w:tc>
          <w:tcPr>
            <w:tcW w:w="3000" w:type="dxa"/>
          </w:tcPr>
          <w:p w14:paraId="37A88151" w14:textId="77777777" w:rsidR="009162A6" w:rsidRPr="00DC1FF6" w:rsidRDefault="009162A6" w:rsidP="00C35694">
            <w:pPr>
              <w:pStyle w:val="TableText"/>
              <w:kinsoku w:val="0"/>
              <w:textAlignment w:val="top"/>
            </w:pPr>
            <w:r>
              <w:t>hh3cRdSecondaryA</w:t>
            </w:r>
            <w:r>
              <w:rPr>
                <w:rFonts w:hint="eastAsia"/>
              </w:rPr>
              <w:t>cc</w:t>
            </w:r>
            <w:r w:rsidRPr="00241616">
              <w:t>IpAddrType</w:t>
            </w:r>
            <w:r w:rsidRPr="00DC1FF6">
              <w:t xml:space="preserve"> (</w:t>
            </w:r>
            <w:r>
              <w:t>1.3.6.1.4.1.25506.2.13.1.</w:t>
            </w:r>
            <w:r>
              <w:rPr>
                <w:rFonts w:hint="eastAsia"/>
              </w:rPr>
              <w:t>5</w:t>
            </w:r>
            <w:r w:rsidRPr="00241616">
              <w:t>.1.1</w:t>
            </w:r>
            <w:r w:rsidRPr="00DC1FF6">
              <w:t xml:space="preserve">) </w:t>
            </w:r>
          </w:p>
        </w:tc>
        <w:tc>
          <w:tcPr>
            <w:tcW w:w="1440" w:type="dxa"/>
          </w:tcPr>
          <w:p w14:paraId="5675C50F" w14:textId="77777777" w:rsidR="009162A6" w:rsidRPr="00DC1FF6" w:rsidRDefault="009162A6" w:rsidP="00C35694">
            <w:pPr>
              <w:pStyle w:val="TableText"/>
              <w:kinsoku w:val="0"/>
              <w:textAlignment w:val="top"/>
            </w:pPr>
            <w:r w:rsidRPr="00DC1FF6">
              <w:t>not-accessible</w:t>
            </w:r>
          </w:p>
        </w:tc>
        <w:tc>
          <w:tcPr>
            <w:tcW w:w="1000" w:type="dxa"/>
          </w:tcPr>
          <w:p w14:paraId="7F15B8F8" w14:textId="77777777" w:rsidR="009162A6" w:rsidRPr="00DC1FF6" w:rsidRDefault="009162A6" w:rsidP="00C35694">
            <w:pPr>
              <w:pStyle w:val="TableText"/>
              <w:kinsoku w:val="0"/>
              <w:textAlignment w:val="top"/>
            </w:pPr>
            <w:r w:rsidRPr="00DC1FF6">
              <w:t>Current</w:t>
            </w:r>
          </w:p>
        </w:tc>
        <w:tc>
          <w:tcPr>
            <w:tcW w:w="2880" w:type="dxa"/>
          </w:tcPr>
          <w:p w14:paraId="7F661134" w14:textId="77777777" w:rsidR="009162A6" w:rsidRPr="00DC1FF6" w:rsidRDefault="009162A6" w:rsidP="00C35694">
            <w:pPr>
              <w:pStyle w:val="TableText"/>
              <w:kinsoku w:val="0"/>
              <w:textAlignment w:val="top"/>
            </w:pPr>
            <w:r w:rsidRPr="00DC1FF6">
              <w:t>As per MIB</w:t>
            </w:r>
          </w:p>
        </w:tc>
      </w:tr>
      <w:tr w:rsidR="009162A6" w:rsidRPr="00DC1FF6" w14:paraId="04B1BD97" w14:textId="77777777" w:rsidTr="00A84E51">
        <w:tc>
          <w:tcPr>
            <w:tcW w:w="3000" w:type="dxa"/>
          </w:tcPr>
          <w:p w14:paraId="1814869B" w14:textId="77777777" w:rsidR="009162A6" w:rsidRPr="00DC1FF6" w:rsidRDefault="009162A6" w:rsidP="00C35694">
            <w:pPr>
              <w:pStyle w:val="TableText"/>
              <w:kinsoku w:val="0"/>
              <w:textAlignment w:val="top"/>
            </w:pPr>
            <w:r>
              <w:t>hh3cRdSecondaryA</w:t>
            </w:r>
            <w:r>
              <w:rPr>
                <w:rFonts w:hint="eastAsia"/>
              </w:rPr>
              <w:t>cc</w:t>
            </w:r>
            <w:r w:rsidRPr="00241616">
              <w:t>IpAddr</w:t>
            </w:r>
            <w:r w:rsidRPr="00DC1FF6">
              <w:t xml:space="preserve"> (</w:t>
            </w:r>
            <w:r w:rsidRPr="00241616">
              <w:t>1.3.6.1.4.1.25506.2</w:t>
            </w:r>
            <w:r>
              <w:t>.13.1.</w:t>
            </w:r>
            <w:r>
              <w:rPr>
                <w:rFonts w:hint="eastAsia"/>
              </w:rPr>
              <w:t>5</w:t>
            </w:r>
            <w:r w:rsidRPr="00241616">
              <w:t>.1.2</w:t>
            </w:r>
            <w:r w:rsidRPr="00DC1FF6">
              <w:t xml:space="preserve">) </w:t>
            </w:r>
          </w:p>
        </w:tc>
        <w:tc>
          <w:tcPr>
            <w:tcW w:w="1440" w:type="dxa"/>
          </w:tcPr>
          <w:p w14:paraId="667CB316" w14:textId="77777777" w:rsidR="009162A6" w:rsidRPr="00DC1FF6" w:rsidRDefault="009162A6" w:rsidP="00C35694">
            <w:pPr>
              <w:pStyle w:val="TableText"/>
              <w:kinsoku w:val="0"/>
              <w:textAlignment w:val="top"/>
            </w:pPr>
            <w:r w:rsidRPr="00DC1FF6">
              <w:t>not-accessible</w:t>
            </w:r>
          </w:p>
        </w:tc>
        <w:tc>
          <w:tcPr>
            <w:tcW w:w="1000" w:type="dxa"/>
          </w:tcPr>
          <w:p w14:paraId="58EF3778" w14:textId="77777777" w:rsidR="009162A6" w:rsidRPr="00DC1FF6" w:rsidRDefault="009162A6" w:rsidP="00C35694">
            <w:pPr>
              <w:pStyle w:val="TableText"/>
              <w:kinsoku w:val="0"/>
              <w:textAlignment w:val="top"/>
            </w:pPr>
            <w:r w:rsidRPr="00DC1FF6">
              <w:t>Current</w:t>
            </w:r>
          </w:p>
        </w:tc>
        <w:tc>
          <w:tcPr>
            <w:tcW w:w="2880" w:type="dxa"/>
          </w:tcPr>
          <w:p w14:paraId="6C2FE6AF" w14:textId="77777777" w:rsidR="009162A6" w:rsidRPr="00DC1FF6" w:rsidRDefault="009162A6" w:rsidP="00C35694">
            <w:pPr>
              <w:pStyle w:val="TableText"/>
              <w:kinsoku w:val="0"/>
              <w:textAlignment w:val="top"/>
            </w:pPr>
            <w:r w:rsidRPr="00DC1FF6">
              <w:t>As per MIB</w:t>
            </w:r>
          </w:p>
        </w:tc>
      </w:tr>
      <w:tr w:rsidR="009162A6" w:rsidRPr="00DC1FF6" w14:paraId="25375855" w14:textId="77777777" w:rsidTr="00A84E51">
        <w:tc>
          <w:tcPr>
            <w:tcW w:w="3000" w:type="dxa"/>
          </w:tcPr>
          <w:p w14:paraId="31C300A1" w14:textId="77777777" w:rsidR="009162A6" w:rsidRPr="00DC1FF6" w:rsidRDefault="009162A6" w:rsidP="00C35694">
            <w:pPr>
              <w:pStyle w:val="TableText"/>
              <w:kinsoku w:val="0"/>
              <w:textAlignment w:val="top"/>
            </w:pPr>
            <w:r w:rsidRPr="00AC165E">
              <w:t>hh3cRdSecondaryAccVpnName</w:t>
            </w:r>
            <w:r w:rsidRPr="00DC1FF6">
              <w:t xml:space="preserve"> (</w:t>
            </w:r>
            <w:r>
              <w:t>1.3.6.1.4.1.25506.2.13.1.</w:t>
            </w:r>
            <w:r>
              <w:rPr>
                <w:rFonts w:hint="eastAsia"/>
              </w:rPr>
              <w:t>5</w:t>
            </w:r>
            <w:r w:rsidRPr="00AC165E">
              <w:t>.1.3</w:t>
            </w:r>
            <w:r w:rsidRPr="00DC1FF6">
              <w:t xml:space="preserve">) </w:t>
            </w:r>
          </w:p>
        </w:tc>
        <w:tc>
          <w:tcPr>
            <w:tcW w:w="1440" w:type="dxa"/>
          </w:tcPr>
          <w:p w14:paraId="20FBF1DD" w14:textId="77777777" w:rsidR="009162A6" w:rsidRPr="00DC1FF6" w:rsidRDefault="009162A6" w:rsidP="00C35694">
            <w:pPr>
              <w:pStyle w:val="TableText"/>
              <w:kinsoku w:val="0"/>
              <w:textAlignment w:val="top"/>
            </w:pPr>
            <w:r w:rsidRPr="00AC165E">
              <w:t>not-accessible</w:t>
            </w:r>
          </w:p>
        </w:tc>
        <w:tc>
          <w:tcPr>
            <w:tcW w:w="1000" w:type="dxa"/>
          </w:tcPr>
          <w:p w14:paraId="7C7A68CC" w14:textId="77777777" w:rsidR="009162A6" w:rsidRPr="00DC1FF6" w:rsidRDefault="009162A6" w:rsidP="00C35694">
            <w:pPr>
              <w:pStyle w:val="TableText"/>
              <w:kinsoku w:val="0"/>
              <w:textAlignment w:val="top"/>
            </w:pPr>
            <w:r w:rsidRPr="00DC1FF6">
              <w:t>Current</w:t>
            </w:r>
          </w:p>
        </w:tc>
        <w:tc>
          <w:tcPr>
            <w:tcW w:w="2880" w:type="dxa"/>
          </w:tcPr>
          <w:p w14:paraId="7F135F2E" w14:textId="77777777" w:rsidR="009162A6" w:rsidRPr="00DC1FF6" w:rsidRDefault="009162A6" w:rsidP="00C35694">
            <w:pPr>
              <w:pStyle w:val="TableText"/>
              <w:kinsoku w:val="0"/>
              <w:textAlignment w:val="top"/>
            </w:pPr>
            <w:r w:rsidRPr="00DC1FF6">
              <w:t xml:space="preserve">The length of this object is range from </w:t>
            </w:r>
            <w:r>
              <w:rPr>
                <w:rFonts w:hint="eastAsia"/>
              </w:rPr>
              <w:t>0</w:t>
            </w:r>
            <w:r w:rsidRPr="00DC1FF6">
              <w:t xml:space="preserve"> to </w:t>
            </w:r>
            <w:r>
              <w:rPr>
                <w:rFonts w:hint="eastAsia"/>
              </w:rPr>
              <w:t>31</w:t>
            </w:r>
          </w:p>
        </w:tc>
      </w:tr>
      <w:tr w:rsidR="009162A6" w:rsidRPr="00DC1FF6" w14:paraId="40905B56" w14:textId="77777777" w:rsidTr="00A84E51">
        <w:tc>
          <w:tcPr>
            <w:tcW w:w="3000" w:type="dxa"/>
          </w:tcPr>
          <w:p w14:paraId="574468A7" w14:textId="77777777" w:rsidR="009162A6" w:rsidRPr="00DC1FF6" w:rsidRDefault="009162A6" w:rsidP="00C35694">
            <w:pPr>
              <w:pStyle w:val="TableText"/>
              <w:kinsoku w:val="0"/>
              <w:textAlignment w:val="top"/>
            </w:pPr>
            <w:r>
              <w:t>hh3cRdSecondaryA</w:t>
            </w:r>
            <w:r>
              <w:rPr>
                <w:rFonts w:hint="eastAsia"/>
              </w:rPr>
              <w:t>cc</w:t>
            </w:r>
            <w:r w:rsidRPr="00AC165E">
              <w:t>UdpPort</w:t>
            </w:r>
            <w:r w:rsidRPr="00DC1FF6">
              <w:t xml:space="preserve"> (</w:t>
            </w:r>
            <w:r>
              <w:t>1.3.6.1.4.1.25506.2.13.1.</w:t>
            </w:r>
            <w:r>
              <w:rPr>
                <w:rFonts w:hint="eastAsia"/>
              </w:rPr>
              <w:t>5</w:t>
            </w:r>
            <w:r w:rsidRPr="00AC165E">
              <w:t>.1.4</w:t>
            </w:r>
            <w:r w:rsidRPr="00DC1FF6">
              <w:t xml:space="preserve">) </w:t>
            </w:r>
          </w:p>
        </w:tc>
        <w:tc>
          <w:tcPr>
            <w:tcW w:w="1440" w:type="dxa"/>
          </w:tcPr>
          <w:p w14:paraId="766FBC36" w14:textId="77777777" w:rsidR="009162A6" w:rsidRPr="00DC1FF6" w:rsidRDefault="009162A6" w:rsidP="00C35694">
            <w:pPr>
              <w:pStyle w:val="TableText"/>
              <w:kinsoku w:val="0"/>
              <w:textAlignment w:val="top"/>
            </w:pPr>
            <w:r w:rsidRPr="00AC165E">
              <w:t>not-accessible</w:t>
            </w:r>
          </w:p>
        </w:tc>
        <w:tc>
          <w:tcPr>
            <w:tcW w:w="1000" w:type="dxa"/>
          </w:tcPr>
          <w:p w14:paraId="379452E3" w14:textId="77777777" w:rsidR="009162A6" w:rsidRPr="00DC1FF6" w:rsidRDefault="009162A6" w:rsidP="00C35694">
            <w:pPr>
              <w:pStyle w:val="TableText"/>
              <w:kinsoku w:val="0"/>
              <w:textAlignment w:val="top"/>
            </w:pPr>
            <w:r w:rsidRPr="00DC1FF6">
              <w:t>Current</w:t>
            </w:r>
          </w:p>
        </w:tc>
        <w:tc>
          <w:tcPr>
            <w:tcW w:w="2880" w:type="dxa"/>
          </w:tcPr>
          <w:p w14:paraId="503C9E43" w14:textId="77777777" w:rsidR="009162A6" w:rsidRPr="00DC1FF6" w:rsidRDefault="009162A6" w:rsidP="00C35694">
            <w:pPr>
              <w:pStyle w:val="TableText"/>
              <w:kinsoku w:val="0"/>
              <w:textAlignment w:val="top"/>
            </w:pPr>
            <w:r w:rsidRPr="00DC1FF6">
              <w:t>The range of primary UDP port is from 1 to 65535</w:t>
            </w:r>
          </w:p>
        </w:tc>
      </w:tr>
      <w:tr w:rsidR="009162A6" w:rsidRPr="00DC1FF6" w14:paraId="52B7F6D1" w14:textId="77777777" w:rsidTr="00A84E51">
        <w:tc>
          <w:tcPr>
            <w:tcW w:w="3000" w:type="dxa"/>
          </w:tcPr>
          <w:p w14:paraId="7D0CDAC4" w14:textId="77777777" w:rsidR="009162A6" w:rsidRDefault="009162A6" w:rsidP="00C35694">
            <w:pPr>
              <w:pStyle w:val="TableText"/>
              <w:kinsoku w:val="0"/>
              <w:textAlignment w:val="top"/>
              <w:rPr>
                <w:rFonts w:ascii="charset0Courier" w:hAnsi="charset0Courier" w:cs="charset0Courier"/>
                <w:lang w:val="zh-CN"/>
              </w:rPr>
            </w:pPr>
            <w:r>
              <w:t>hh3cRdSecondaryA</w:t>
            </w:r>
            <w:r>
              <w:rPr>
                <w:rFonts w:hint="eastAsia"/>
              </w:rPr>
              <w:t>cc</w:t>
            </w:r>
            <w:r w:rsidRPr="00AC165E">
              <w:t>State</w:t>
            </w:r>
            <w:r w:rsidRPr="00DC1FF6">
              <w:t xml:space="preserve"> (</w:t>
            </w:r>
            <w:r>
              <w:t>1.3.6.1.4.1.25506.2.13.1.</w:t>
            </w:r>
            <w:r>
              <w:rPr>
                <w:rFonts w:hint="eastAsia"/>
              </w:rPr>
              <w:t>5</w:t>
            </w:r>
            <w:r w:rsidRPr="00A94FE0">
              <w:t>.1.5</w:t>
            </w:r>
            <w:r w:rsidRPr="00DC1FF6">
              <w:t xml:space="preserve">) </w:t>
            </w:r>
          </w:p>
        </w:tc>
        <w:tc>
          <w:tcPr>
            <w:tcW w:w="1440" w:type="dxa"/>
          </w:tcPr>
          <w:p w14:paraId="713179F3" w14:textId="77777777" w:rsidR="009162A6" w:rsidRPr="00DC1FF6" w:rsidRDefault="009162A6" w:rsidP="00C35694">
            <w:pPr>
              <w:pStyle w:val="TableText"/>
              <w:kinsoku w:val="0"/>
              <w:textAlignment w:val="top"/>
            </w:pPr>
            <w:r w:rsidRPr="00DC1FF6">
              <w:t>read-create</w:t>
            </w:r>
          </w:p>
        </w:tc>
        <w:tc>
          <w:tcPr>
            <w:tcW w:w="1000" w:type="dxa"/>
          </w:tcPr>
          <w:p w14:paraId="12205D16" w14:textId="77777777" w:rsidR="009162A6" w:rsidRPr="00DC1FF6" w:rsidRDefault="009162A6" w:rsidP="00C35694">
            <w:pPr>
              <w:pStyle w:val="TableText"/>
              <w:kinsoku w:val="0"/>
              <w:textAlignment w:val="top"/>
            </w:pPr>
            <w:r>
              <w:rPr>
                <w:rFonts w:hint="eastAsia"/>
              </w:rPr>
              <w:t>No</w:t>
            </w:r>
          </w:p>
        </w:tc>
        <w:tc>
          <w:tcPr>
            <w:tcW w:w="2880" w:type="dxa"/>
          </w:tcPr>
          <w:p w14:paraId="7E9FC791" w14:textId="77777777" w:rsidR="009162A6" w:rsidRPr="00DC1FF6" w:rsidRDefault="009162A6" w:rsidP="00C35694">
            <w:pPr>
              <w:pStyle w:val="TableText"/>
              <w:kinsoku w:val="0"/>
              <w:textAlignment w:val="top"/>
            </w:pPr>
            <w:r w:rsidRPr="00DC1FF6">
              <w:t>As per MIB</w:t>
            </w:r>
          </w:p>
        </w:tc>
      </w:tr>
      <w:tr w:rsidR="009162A6" w:rsidRPr="00DC1FF6" w14:paraId="477C9CA1" w14:textId="77777777" w:rsidTr="00A84E51">
        <w:tc>
          <w:tcPr>
            <w:tcW w:w="3000" w:type="dxa"/>
          </w:tcPr>
          <w:p w14:paraId="7684948D" w14:textId="77777777" w:rsidR="009162A6" w:rsidRPr="00DC1FF6" w:rsidRDefault="009162A6" w:rsidP="00C35694">
            <w:pPr>
              <w:pStyle w:val="TableText"/>
              <w:kinsoku w:val="0"/>
              <w:textAlignment w:val="top"/>
            </w:pPr>
            <w:r>
              <w:t>hh3cRdSecondaryA</w:t>
            </w:r>
            <w:r>
              <w:rPr>
                <w:rFonts w:hint="eastAsia"/>
              </w:rPr>
              <w:t>cc</w:t>
            </w:r>
            <w:r w:rsidRPr="00175EA0">
              <w:t>Key</w:t>
            </w:r>
            <w:r w:rsidRPr="00DC1FF6">
              <w:t xml:space="preserve"> (</w:t>
            </w:r>
            <w:r w:rsidRPr="00175EA0">
              <w:t>1.3.6.1.4.1.25506.2.13.1.</w:t>
            </w:r>
            <w:r>
              <w:rPr>
                <w:rFonts w:hint="eastAsia"/>
              </w:rPr>
              <w:t>5</w:t>
            </w:r>
            <w:r w:rsidRPr="00175EA0">
              <w:t>.1.6</w:t>
            </w:r>
            <w:r w:rsidRPr="00DC1FF6">
              <w:t xml:space="preserve">) </w:t>
            </w:r>
          </w:p>
        </w:tc>
        <w:tc>
          <w:tcPr>
            <w:tcW w:w="1440" w:type="dxa"/>
          </w:tcPr>
          <w:p w14:paraId="5743E340" w14:textId="77777777" w:rsidR="009162A6" w:rsidRPr="00DC1FF6" w:rsidRDefault="009162A6" w:rsidP="00C35694">
            <w:pPr>
              <w:pStyle w:val="TableText"/>
              <w:kinsoku w:val="0"/>
              <w:textAlignment w:val="top"/>
            </w:pPr>
            <w:r w:rsidRPr="00DC1FF6">
              <w:t>read-create</w:t>
            </w:r>
          </w:p>
        </w:tc>
        <w:tc>
          <w:tcPr>
            <w:tcW w:w="1000" w:type="dxa"/>
          </w:tcPr>
          <w:p w14:paraId="6271FC2B" w14:textId="77777777" w:rsidR="009162A6" w:rsidRPr="00DC1FF6" w:rsidRDefault="009162A6" w:rsidP="00C35694">
            <w:pPr>
              <w:pStyle w:val="TableText"/>
              <w:kinsoku w:val="0"/>
              <w:textAlignment w:val="top"/>
            </w:pPr>
            <w:r w:rsidRPr="00DC1FF6">
              <w:t>Current</w:t>
            </w:r>
          </w:p>
        </w:tc>
        <w:tc>
          <w:tcPr>
            <w:tcW w:w="2880" w:type="dxa"/>
          </w:tcPr>
          <w:p w14:paraId="49E3E95E" w14:textId="77777777" w:rsidR="009162A6" w:rsidRPr="00DC1FF6" w:rsidRDefault="009162A6" w:rsidP="00C35694">
            <w:pPr>
              <w:pStyle w:val="TableText"/>
              <w:kinsoku w:val="0"/>
              <w:textAlignment w:val="top"/>
            </w:pPr>
            <w:r w:rsidRPr="00DC1FF6">
              <w:t xml:space="preserve"> The length of this object is range from </w:t>
            </w:r>
            <w:r>
              <w:rPr>
                <w:rFonts w:hint="eastAsia"/>
              </w:rPr>
              <w:t>0</w:t>
            </w:r>
            <w:r w:rsidRPr="00DC1FF6">
              <w:t xml:space="preserve"> to </w:t>
            </w:r>
            <w:r>
              <w:rPr>
                <w:rFonts w:hint="eastAsia"/>
              </w:rPr>
              <w:t>64,</w:t>
            </w:r>
            <w:r w:rsidRPr="00522330">
              <w:rPr>
                <w:rFonts w:ascii="Helvetica" w:hAnsi="Helvetica" w:cs="Helvetica" w:hint="eastAsia"/>
              </w:rPr>
              <w:t xml:space="preserve"> get operation will return </w:t>
            </w:r>
            <w:r>
              <w:rPr>
                <w:rFonts w:ascii="Helvetica" w:hAnsi="Helvetica" w:cs="Helvetica" w:hint="eastAsia"/>
              </w:rPr>
              <w:t>null string</w:t>
            </w:r>
          </w:p>
        </w:tc>
      </w:tr>
      <w:tr w:rsidR="009162A6" w:rsidRPr="00DC1FF6" w14:paraId="4A4D887D" w14:textId="77777777" w:rsidTr="00A84E51">
        <w:tc>
          <w:tcPr>
            <w:tcW w:w="3000" w:type="dxa"/>
          </w:tcPr>
          <w:p w14:paraId="1291B265" w14:textId="77777777" w:rsidR="009162A6" w:rsidRPr="006B7AD9" w:rsidRDefault="009162A6" w:rsidP="00C35694">
            <w:pPr>
              <w:pStyle w:val="TableText"/>
              <w:kinsoku w:val="0"/>
              <w:textAlignment w:val="top"/>
            </w:pPr>
            <w:r>
              <w:t>hh3cRdSecondaryA</w:t>
            </w:r>
            <w:r>
              <w:rPr>
                <w:rFonts w:hint="eastAsia"/>
              </w:rPr>
              <w:t>cc</w:t>
            </w:r>
            <w:r w:rsidRPr="006B7AD9">
              <w:t>RowStatus</w:t>
            </w:r>
          </w:p>
          <w:p w14:paraId="7A75815D" w14:textId="77777777" w:rsidR="009162A6" w:rsidRPr="00DC1FF6" w:rsidRDefault="009162A6" w:rsidP="00C35694">
            <w:pPr>
              <w:pStyle w:val="TableText"/>
              <w:kinsoku w:val="0"/>
              <w:textAlignment w:val="top"/>
            </w:pPr>
            <w:r w:rsidRPr="00DC1FF6">
              <w:t>(</w:t>
            </w:r>
            <w:r>
              <w:t>1.3.6.1.4.1.25506.2.13.1.</w:t>
            </w:r>
            <w:r>
              <w:rPr>
                <w:rFonts w:hint="eastAsia"/>
              </w:rPr>
              <w:t>5</w:t>
            </w:r>
            <w:r w:rsidRPr="006B7AD9">
              <w:t>.1.7</w:t>
            </w:r>
            <w:r w:rsidRPr="00DC1FF6">
              <w:t xml:space="preserve">) </w:t>
            </w:r>
          </w:p>
        </w:tc>
        <w:tc>
          <w:tcPr>
            <w:tcW w:w="1440" w:type="dxa"/>
          </w:tcPr>
          <w:p w14:paraId="08F0C13A" w14:textId="77777777" w:rsidR="009162A6" w:rsidRPr="00DC1FF6" w:rsidRDefault="009162A6" w:rsidP="00C35694">
            <w:pPr>
              <w:pStyle w:val="TableText"/>
              <w:kinsoku w:val="0"/>
              <w:textAlignment w:val="top"/>
            </w:pPr>
            <w:r w:rsidRPr="00DC1FF6">
              <w:t>read-create</w:t>
            </w:r>
          </w:p>
        </w:tc>
        <w:tc>
          <w:tcPr>
            <w:tcW w:w="1000" w:type="dxa"/>
          </w:tcPr>
          <w:p w14:paraId="17318C0A" w14:textId="77777777" w:rsidR="009162A6" w:rsidRPr="00DC1FF6" w:rsidRDefault="009162A6" w:rsidP="00C35694">
            <w:pPr>
              <w:pStyle w:val="TableText"/>
              <w:kinsoku w:val="0"/>
              <w:textAlignment w:val="top"/>
            </w:pPr>
            <w:r w:rsidRPr="00DC1FF6">
              <w:t>Current</w:t>
            </w:r>
          </w:p>
        </w:tc>
        <w:tc>
          <w:tcPr>
            <w:tcW w:w="2880" w:type="dxa"/>
          </w:tcPr>
          <w:p w14:paraId="62D6176C" w14:textId="77777777" w:rsidR="009162A6" w:rsidRPr="00DC1FF6" w:rsidRDefault="009162A6" w:rsidP="00C35694">
            <w:pPr>
              <w:pStyle w:val="TableText"/>
              <w:kinsoku w:val="0"/>
              <w:textAlignment w:val="top"/>
            </w:pPr>
            <w:r w:rsidRPr="00DC1FF6">
              <w:t>As per MIB</w:t>
            </w:r>
          </w:p>
        </w:tc>
      </w:tr>
    </w:tbl>
    <w:p w14:paraId="1B79FFB9" w14:textId="77777777" w:rsidR="009162A6" w:rsidRDefault="009162A6" w:rsidP="00C35694">
      <w:pPr>
        <w:pStyle w:val="2"/>
        <w:tabs>
          <w:tab w:val="num" w:pos="576"/>
        </w:tabs>
        <w:autoSpaceDE/>
        <w:autoSpaceDN/>
        <w:adjustRightInd/>
        <w:ind w:left="576" w:hanging="576"/>
        <w:jc w:val="both"/>
        <w:textAlignment w:val="auto"/>
      </w:pPr>
      <w:bookmarkStart w:id="1463" w:name="_Toc397421246"/>
      <w:bookmarkStart w:id="1464" w:name="_Toc399325542"/>
      <w:bookmarkStart w:id="1465" w:name="_Toc483388756"/>
      <w:r>
        <w:rPr>
          <w:rFonts w:ascii="Helvetica" w:hAnsi="Helvetica" w:cs="Helvetica"/>
        </w:rPr>
        <w:t>hh3c</w:t>
      </w:r>
      <w:r w:rsidRPr="009540D9">
        <w:rPr>
          <w:rFonts w:ascii="Helvetica" w:hAnsi="Helvetica" w:cs="Helvetica"/>
        </w:rPr>
        <w:t>RadiusAccServerTable</w:t>
      </w:r>
      <w:bookmarkEnd w:id="1458"/>
      <w:bookmarkEnd w:id="1459"/>
      <w:bookmarkEnd w:id="1463"/>
      <w:bookmarkEnd w:id="1464"/>
      <w:bookmarkEnd w:id="1465"/>
    </w:p>
    <w:p w14:paraId="32542DA8"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1.3.6.1.4.1.25506.2.13.2.1.1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686D889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2684A84" w14:textId="77777777" w:rsidR="009162A6" w:rsidRPr="00DC1FF6" w:rsidRDefault="00166066" w:rsidP="0036716A">
            <w:pPr>
              <w:pStyle w:val="TableHeading"/>
            </w:pPr>
            <w:r>
              <w:t>Object (OID)</w:t>
            </w:r>
          </w:p>
        </w:tc>
        <w:tc>
          <w:tcPr>
            <w:tcW w:w="1440" w:type="dxa"/>
          </w:tcPr>
          <w:p w14:paraId="55FF848A" w14:textId="77777777" w:rsidR="009162A6" w:rsidRPr="00DC1FF6" w:rsidRDefault="009162A6" w:rsidP="0036716A">
            <w:pPr>
              <w:pStyle w:val="TableHeading"/>
            </w:pPr>
            <w:r w:rsidRPr="00DC1FF6">
              <w:t>Access</w:t>
            </w:r>
          </w:p>
        </w:tc>
        <w:tc>
          <w:tcPr>
            <w:tcW w:w="1000" w:type="dxa"/>
          </w:tcPr>
          <w:p w14:paraId="468C9320" w14:textId="77777777" w:rsidR="009162A6" w:rsidRPr="00DC1FF6" w:rsidRDefault="009162A6" w:rsidP="0036716A">
            <w:pPr>
              <w:pStyle w:val="TableHeading"/>
            </w:pPr>
            <w:r w:rsidRPr="00DC1FF6">
              <w:t>PDS</w:t>
            </w:r>
          </w:p>
        </w:tc>
        <w:tc>
          <w:tcPr>
            <w:tcW w:w="2880" w:type="dxa"/>
          </w:tcPr>
          <w:p w14:paraId="19F5092B" w14:textId="77777777" w:rsidR="009162A6" w:rsidRPr="00DC1FF6" w:rsidRDefault="0039618E" w:rsidP="0036716A">
            <w:pPr>
              <w:pStyle w:val="TableHeading"/>
            </w:pPr>
            <w:r>
              <w:t>Comments</w:t>
            </w:r>
          </w:p>
        </w:tc>
      </w:tr>
      <w:tr w:rsidR="009162A6" w:rsidRPr="00DC1FF6" w14:paraId="7523E911" w14:textId="77777777" w:rsidTr="00A84E51">
        <w:tc>
          <w:tcPr>
            <w:tcW w:w="3000" w:type="dxa"/>
          </w:tcPr>
          <w:p w14:paraId="4D1DFE1E" w14:textId="77777777" w:rsidR="009162A6" w:rsidRPr="00DC1FF6" w:rsidRDefault="009162A6" w:rsidP="00C35694">
            <w:pPr>
              <w:pStyle w:val="TableText"/>
              <w:kinsoku w:val="0"/>
              <w:textAlignment w:val="top"/>
            </w:pPr>
            <w:r w:rsidRPr="00DC1FF6">
              <w:t xml:space="preserve">hh3cRadiusAccClientStartRequests (1.3.6.1.4.1.25506.2.13.2.1.1.1.1) </w:t>
            </w:r>
          </w:p>
        </w:tc>
        <w:tc>
          <w:tcPr>
            <w:tcW w:w="1440" w:type="dxa"/>
          </w:tcPr>
          <w:p w14:paraId="12AAA901" w14:textId="77777777" w:rsidR="009162A6" w:rsidRPr="00DC1FF6" w:rsidRDefault="009162A6" w:rsidP="00C35694">
            <w:pPr>
              <w:pStyle w:val="TableText"/>
              <w:kinsoku w:val="0"/>
              <w:textAlignment w:val="top"/>
            </w:pPr>
            <w:r w:rsidRPr="00DC1FF6">
              <w:t>read-only</w:t>
            </w:r>
          </w:p>
        </w:tc>
        <w:tc>
          <w:tcPr>
            <w:tcW w:w="1000" w:type="dxa"/>
          </w:tcPr>
          <w:p w14:paraId="3822589D" w14:textId="77777777" w:rsidR="009162A6" w:rsidRPr="00DC1FF6" w:rsidRDefault="009162A6" w:rsidP="00C35694">
            <w:pPr>
              <w:pStyle w:val="TableText"/>
              <w:kinsoku w:val="0"/>
              <w:textAlignment w:val="top"/>
            </w:pPr>
            <w:r w:rsidRPr="00DC1FF6">
              <w:t>No</w:t>
            </w:r>
          </w:p>
        </w:tc>
        <w:tc>
          <w:tcPr>
            <w:tcW w:w="2880" w:type="dxa"/>
          </w:tcPr>
          <w:p w14:paraId="18AE634B" w14:textId="77777777" w:rsidR="009162A6" w:rsidRPr="00DC1FF6" w:rsidRDefault="009162A6" w:rsidP="00C35694">
            <w:pPr>
              <w:pStyle w:val="TableText"/>
              <w:kinsoku w:val="0"/>
              <w:textAlignment w:val="top"/>
            </w:pPr>
            <w:r w:rsidRPr="00DC1FF6">
              <w:t>As per MIB</w:t>
            </w:r>
          </w:p>
        </w:tc>
      </w:tr>
      <w:tr w:rsidR="009162A6" w:rsidRPr="00DC1FF6" w14:paraId="2BFA757B" w14:textId="77777777" w:rsidTr="00A84E51">
        <w:tc>
          <w:tcPr>
            <w:tcW w:w="3000" w:type="dxa"/>
          </w:tcPr>
          <w:p w14:paraId="7DB1338C" w14:textId="77777777" w:rsidR="009162A6" w:rsidRPr="00DC1FF6" w:rsidRDefault="009162A6" w:rsidP="00C35694">
            <w:pPr>
              <w:pStyle w:val="TableText"/>
              <w:kinsoku w:val="0"/>
              <w:textAlignment w:val="top"/>
            </w:pPr>
            <w:r w:rsidRPr="00DC1FF6">
              <w:t xml:space="preserve">hh3cRadiusAccClientStartResponses (1.3.6.1.4.1.25506.2.13.2.1.1.1.2) </w:t>
            </w:r>
          </w:p>
        </w:tc>
        <w:tc>
          <w:tcPr>
            <w:tcW w:w="1440" w:type="dxa"/>
          </w:tcPr>
          <w:p w14:paraId="1213842A" w14:textId="77777777" w:rsidR="009162A6" w:rsidRPr="00DC1FF6" w:rsidRDefault="009162A6" w:rsidP="00C35694">
            <w:pPr>
              <w:pStyle w:val="TableText"/>
              <w:kinsoku w:val="0"/>
              <w:textAlignment w:val="top"/>
            </w:pPr>
            <w:r w:rsidRPr="00DC1FF6">
              <w:t>read-only</w:t>
            </w:r>
          </w:p>
        </w:tc>
        <w:tc>
          <w:tcPr>
            <w:tcW w:w="1000" w:type="dxa"/>
          </w:tcPr>
          <w:p w14:paraId="11C1EDF1" w14:textId="77777777" w:rsidR="009162A6" w:rsidRPr="00DC1FF6" w:rsidRDefault="009162A6" w:rsidP="00C35694">
            <w:pPr>
              <w:pStyle w:val="TableText"/>
              <w:kinsoku w:val="0"/>
              <w:textAlignment w:val="top"/>
            </w:pPr>
            <w:r w:rsidRPr="00DC1FF6">
              <w:t>No</w:t>
            </w:r>
          </w:p>
        </w:tc>
        <w:tc>
          <w:tcPr>
            <w:tcW w:w="2880" w:type="dxa"/>
          </w:tcPr>
          <w:p w14:paraId="57D1F03F" w14:textId="77777777" w:rsidR="009162A6" w:rsidRPr="00DC1FF6" w:rsidRDefault="009162A6" w:rsidP="00C35694">
            <w:pPr>
              <w:pStyle w:val="TableText"/>
              <w:kinsoku w:val="0"/>
              <w:textAlignment w:val="top"/>
            </w:pPr>
            <w:r w:rsidRPr="00DC1FF6">
              <w:t>As per MIB</w:t>
            </w:r>
          </w:p>
        </w:tc>
      </w:tr>
      <w:tr w:rsidR="009162A6" w:rsidRPr="00DC1FF6" w14:paraId="5ED5DFBF" w14:textId="77777777" w:rsidTr="00A84E51">
        <w:tc>
          <w:tcPr>
            <w:tcW w:w="3000" w:type="dxa"/>
          </w:tcPr>
          <w:p w14:paraId="4279CC4C" w14:textId="77777777" w:rsidR="009162A6" w:rsidRPr="00DC1FF6" w:rsidRDefault="009162A6" w:rsidP="00C35694">
            <w:pPr>
              <w:pStyle w:val="TableText"/>
              <w:kinsoku w:val="0"/>
              <w:textAlignment w:val="top"/>
            </w:pPr>
            <w:r w:rsidRPr="00DC1FF6">
              <w:t xml:space="preserve">hh3cRadiusAccClientInterimRequests (1.3.6.1.4.1.25506.2.13.2.1.1.1.3) </w:t>
            </w:r>
          </w:p>
        </w:tc>
        <w:tc>
          <w:tcPr>
            <w:tcW w:w="1440" w:type="dxa"/>
          </w:tcPr>
          <w:p w14:paraId="559F4691" w14:textId="77777777" w:rsidR="009162A6" w:rsidRPr="00DC1FF6" w:rsidRDefault="009162A6" w:rsidP="00C35694">
            <w:pPr>
              <w:pStyle w:val="TableText"/>
              <w:kinsoku w:val="0"/>
              <w:textAlignment w:val="top"/>
            </w:pPr>
            <w:r w:rsidRPr="00DC1FF6">
              <w:t>read-only</w:t>
            </w:r>
          </w:p>
        </w:tc>
        <w:tc>
          <w:tcPr>
            <w:tcW w:w="1000" w:type="dxa"/>
          </w:tcPr>
          <w:p w14:paraId="5A63030A" w14:textId="77777777" w:rsidR="009162A6" w:rsidRPr="00DC1FF6" w:rsidRDefault="009162A6" w:rsidP="00C35694">
            <w:pPr>
              <w:pStyle w:val="TableText"/>
              <w:kinsoku w:val="0"/>
              <w:textAlignment w:val="top"/>
            </w:pPr>
            <w:r w:rsidRPr="00DC1FF6">
              <w:t>No</w:t>
            </w:r>
          </w:p>
        </w:tc>
        <w:tc>
          <w:tcPr>
            <w:tcW w:w="2880" w:type="dxa"/>
          </w:tcPr>
          <w:p w14:paraId="237872B9" w14:textId="77777777" w:rsidR="009162A6" w:rsidRPr="00DC1FF6" w:rsidRDefault="009162A6" w:rsidP="00C35694">
            <w:pPr>
              <w:pStyle w:val="TableText"/>
              <w:kinsoku w:val="0"/>
              <w:textAlignment w:val="top"/>
            </w:pPr>
            <w:r w:rsidRPr="00DC1FF6">
              <w:t>As per MIB</w:t>
            </w:r>
          </w:p>
        </w:tc>
      </w:tr>
      <w:tr w:rsidR="009162A6" w:rsidRPr="00DC1FF6" w14:paraId="4543D8B2" w14:textId="77777777" w:rsidTr="00A84E51">
        <w:tc>
          <w:tcPr>
            <w:tcW w:w="3000" w:type="dxa"/>
          </w:tcPr>
          <w:p w14:paraId="4DF59999" w14:textId="77777777" w:rsidR="009162A6" w:rsidRPr="00DC1FF6" w:rsidRDefault="009162A6" w:rsidP="00C35694">
            <w:pPr>
              <w:pStyle w:val="TableText"/>
              <w:kinsoku w:val="0"/>
              <w:textAlignment w:val="top"/>
            </w:pPr>
            <w:r w:rsidRPr="00DC1FF6">
              <w:t xml:space="preserve">hh3cRadiusAccClientInterimResponses (1.3.6.1.4.1.25506.2.13.2.1.1.1.4) </w:t>
            </w:r>
          </w:p>
        </w:tc>
        <w:tc>
          <w:tcPr>
            <w:tcW w:w="1440" w:type="dxa"/>
          </w:tcPr>
          <w:p w14:paraId="62125C0B" w14:textId="77777777" w:rsidR="009162A6" w:rsidRPr="00DC1FF6" w:rsidRDefault="009162A6" w:rsidP="00C35694">
            <w:pPr>
              <w:pStyle w:val="TableText"/>
              <w:kinsoku w:val="0"/>
              <w:textAlignment w:val="top"/>
            </w:pPr>
            <w:r w:rsidRPr="00DC1FF6">
              <w:t>read-only</w:t>
            </w:r>
          </w:p>
        </w:tc>
        <w:tc>
          <w:tcPr>
            <w:tcW w:w="1000" w:type="dxa"/>
          </w:tcPr>
          <w:p w14:paraId="75620D8D" w14:textId="77777777" w:rsidR="009162A6" w:rsidRPr="00DC1FF6" w:rsidRDefault="009162A6" w:rsidP="00C35694">
            <w:pPr>
              <w:pStyle w:val="TableText"/>
              <w:kinsoku w:val="0"/>
              <w:textAlignment w:val="top"/>
            </w:pPr>
            <w:r w:rsidRPr="00DC1FF6">
              <w:t>No</w:t>
            </w:r>
          </w:p>
        </w:tc>
        <w:tc>
          <w:tcPr>
            <w:tcW w:w="2880" w:type="dxa"/>
          </w:tcPr>
          <w:p w14:paraId="4DAEC838" w14:textId="77777777" w:rsidR="009162A6" w:rsidRPr="00DC1FF6" w:rsidRDefault="009162A6" w:rsidP="00C35694">
            <w:pPr>
              <w:pStyle w:val="TableText"/>
              <w:kinsoku w:val="0"/>
              <w:textAlignment w:val="top"/>
            </w:pPr>
            <w:r w:rsidRPr="00DC1FF6">
              <w:t>As per MIB</w:t>
            </w:r>
          </w:p>
        </w:tc>
      </w:tr>
      <w:tr w:rsidR="009162A6" w:rsidRPr="00DC1FF6" w14:paraId="554D875B" w14:textId="77777777" w:rsidTr="00A84E51">
        <w:tc>
          <w:tcPr>
            <w:tcW w:w="3000" w:type="dxa"/>
          </w:tcPr>
          <w:p w14:paraId="56DD0206" w14:textId="77777777" w:rsidR="009162A6" w:rsidRPr="00DC1FF6" w:rsidRDefault="009162A6" w:rsidP="00C35694">
            <w:pPr>
              <w:pStyle w:val="TableText"/>
              <w:kinsoku w:val="0"/>
              <w:textAlignment w:val="top"/>
            </w:pPr>
            <w:r w:rsidRPr="00DC1FF6">
              <w:t xml:space="preserve">hh3cRadiusAccClientStopRequests (1.3.6.1.4.1.25506.2.13.2.1.1.1.5) </w:t>
            </w:r>
          </w:p>
        </w:tc>
        <w:tc>
          <w:tcPr>
            <w:tcW w:w="1440" w:type="dxa"/>
          </w:tcPr>
          <w:p w14:paraId="77A38674" w14:textId="77777777" w:rsidR="009162A6" w:rsidRPr="00DC1FF6" w:rsidRDefault="009162A6" w:rsidP="00C35694">
            <w:pPr>
              <w:pStyle w:val="TableText"/>
              <w:kinsoku w:val="0"/>
              <w:textAlignment w:val="top"/>
            </w:pPr>
            <w:r w:rsidRPr="00DC1FF6">
              <w:t>read-only</w:t>
            </w:r>
          </w:p>
        </w:tc>
        <w:tc>
          <w:tcPr>
            <w:tcW w:w="1000" w:type="dxa"/>
          </w:tcPr>
          <w:p w14:paraId="576A0E05" w14:textId="77777777" w:rsidR="009162A6" w:rsidRPr="00DC1FF6" w:rsidRDefault="009162A6" w:rsidP="00C35694">
            <w:pPr>
              <w:pStyle w:val="TableText"/>
              <w:kinsoku w:val="0"/>
              <w:textAlignment w:val="top"/>
            </w:pPr>
            <w:r w:rsidRPr="00DC1FF6">
              <w:t>No</w:t>
            </w:r>
          </w:p>
        </w:tc>
        <w:tc>
          <w:tcPr>
            <w:tcW w:w="2880" w:type="dxa"/>
          </w:tcPr>
          <w:p w14:paraId="1AA8B5A7" w14:textId="77777777" w:rsidR="009162A6" w:rsidRPr="00DC1FF6" w:rsidRDefault="009162A6" w:rsidP="00C35694">
            <w:pPr>
              <w:pStyle w:val="TableText"/>
              <w:kinsoku w:val="0"/>
              <w:textAlignment w:val="top"/>
            </w:pPr>
            <w:r w:rsidRPr="00DC1FF6">
              <w:t>As per MIB</w:t>
            </w:r>
          </w:p>
        </w:tc>
      </w:tr>
      <w:tr w:rsidR="009162A6" w:rsidRPr="00DC1FF6" w14:paraId="6DC8BC02" w14:textId="77777777" w:rsidTr="00A84E51">
        <w:tc>
          <w:tcPr>
            <w:tcW w:w="3000" w:type="dxa"/>
          </w:tcPr>
          <w:p w14:paraId="1A4E9709" w14:textId="77777777" w:rsidR="009162A6" w:rsidRPr="00DC1FF6" w:rsidRDefault="009162A6" w:rsidP="00C35694">
            <w:pPr>
              <w:pStyle w:val="TableText"/>
              <w:kinsoku w:val="0"/>
              <w:textAlignment w:val="top"/>
            </w:pPr>
            <w:r w:rsidRPr="00DC1FF6">
              <w:t xml:space="preserve">hh3cRadiusAccClientStopResponses (1.3.6.1.4.1.25506.2.13.2.1.1.1.6) </w:t>
            </w:r>
          </w:p>
        </w:tc>
        <w:tc>
          <w:tcPr>
            <w:tcW w:w="1440" w:type="dxa"/>
          </w:tcPr>
          <w:p w14:paraId="5404FA1A" w14:textId="77777777" w:rsidR="009162A6" w:rsidRPr="00DC1FF6" w:rsidRDefault="009162A6" w:rsidP="00C35694">
            <w:pPr>
              <w:pStyle w:val="TableText"/>
              <w:kinsoku w:val="0"/>
              <w:textAlignment w:val="top"/>
            </w:pPr>
            <w:r w:rsidRPr="00DC1FF6">
              <w:t>read-only</w:t>
            </w:r>
          </w:p>
        </w:tc>
        <w:tc>
          <w:tcPr>
            <w:tcW w:w="1000" w:type="dxa"/>
          </w:tcPr>
          <w:p w14:paraId="5DFB9C5F" w14:textId="77777777" w:rsidR="009162A6" w:rsidRPr="00DC1FF6" w:rsidRDefault="009162A6" w:rsidP="00C35694">
            <w:pPr>
              <w:pStyle w:val="TableText"/>
              <w:kinsoku w:val="0"/>
              <w:textAlignment w:val="top"/>
            </w:pPr>
            <w:r w:rsidRPr="00DC1FF6">
              <w:t>No</w:t>
            </w:r>
          </w:p>
        </w:tc>
        <w:tc>
          <w:tcPr>
            <w:tcW w:w="2880" w:type="dxa"/>
          </w:tcPr>
          <w:p w14:paraId="18AADC0E" w14:textId="77777777" w:rsidR="009162A6" w:rsidRPr="00DC1FF6" w:rsidRDefault="009162A6" w:rsidP="00C35694">
            <w:pPr>
              <w:pStyle w:val="TableText"/>
              <w:kinsoku w:val="0"/>
              <w:textAlignment w:val="top"/>
            </w:pPr>
            <w:r w:rsidRPr="00DC1FF6">
              <w:t>As per MIB</w:t>
            </w:r>
          </w:p>
        </w:tc>
      </w:tr>
    </w:tbl>
    <w:p w14:paraId="48E17809" w14:textId="77777777" w:rsidR="009162A6" w:rsidRDefault="009162A6" w:rsidP="00C35694">
      <w:pPr>
        <w:pStyle w:val="2"/>
        <w:tabs>
          <w:tab w:val="num" w:pos="576"/>
        </w:tabs>
        <w:autoSpaceDE/>
        <w:autoSpaceDN/>
        <w:adjustRightInd/>
        <w:ind w:left="576" w:hanging="576"/>
        <w:jc w:val="both"/>
        <w:textAlignment w:val="auto"/>
      </w:pPr>
      <w:bookmarkStart w:id="1466" w:name="_Toc311191053"/>
      <w:bookmarkStart w:id="1467" w:name="_Toc397421247"/>
      <w:bookmarkStart w:id="1468" w:name="_Toc399325543"/>
      <w:bookmarkStart w:id="1469" w:name="_Toc483388757"/>
      <w:r>
        <w:rPr>
          <w:rFonts w:ascii="Helvetica" w:hAnsi="Helvetica" w:cs="Helvetica"/>
        </w:rPr>
        <w:t>hh3c</w:t>
      </w:r>
      <w:r w:rsidRPr="00D43212">
        <w:rPr>
          <w:rFonts w:ascii="Helvetica" w:hAnsi="Helvetica" w:cs="Helvetica"/>
        </w:rPr>
        <w:t>RadiusAuthServerTable</w:t>
      </w:r>
      <w:bookmarkEnd w:id="1466"/>
      <w:bookmarkEnd w:id="1467"/>
      <w:bookmarkEnd w:id="1468"/>
      <w:bookmarkEnd w:id="1469"/>
    </w:p>
    <w:p w14:paraId="0CC6CCE9"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 1.3.6.1.4.1.25506.2.13.4.1.1</w:t>
      </w:r>
    </w:p>
    <w:tbl>
      <w:tblPr>
        <w:tblStyle w:val="IndexTable"/>
        <w:tblW w:w="8320" w:type="dxa"/>
        <w:tblLayout w:type="fixed"/>
        <w:tblLook w:val="04A0" w:firstRow="1" w:lastRow="0" w:firstColumn="1" w:lastColumn="0" w:noHBand="0" w:noVBand="1"/>
      </w:tblPr>
      <w:tblGrid>
        <w:gridCol w:w="3000"/>
        <w:gridCol w:w="1440"/>
        <w:gridCol w:w="1000"/>
        <w:gridCol w:w="2880"/>
      </w:tblGrid>
      <w:tr w:rsidR="009162A6" w:rsidRPr="00DC1FF6" w14:paraId="212CD3C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1AFBFBD" w14:textId="77777777" w:rsidR="009162A6" w:rsidRPr="00DC1FF6" w:rsidRDefault="00166066" w:rsidP="0036716A">
            <w:pPr>
              <w:pStyle w:val="TableHeading"/>
            </w:pPr>
            <w:r>
              <w:t>Object (OID)</w:t>
            </w:r>
          </w:p>
        </w:tc>
        <w:tc>
          <w:tcPr>
            <w:tcW w:w="1440" w:type="dxa"/>
          </w:tcPr>
          <w:p w14:paraId="0E5B9F3D" w14:textId="77777777" w:rsidR="009162A6" w:rsidRPr="00DC1FF6" w:rsidRDefault="009162A6" w:rsidP="0036716A">
            <w:pPr>
              <w:pStyle w:val="TableHeading"/>
            </w:pPr>
            <w:r w:rsidRPr="00DC1FF6">
              <w:t>Access</w:t>
            </w:r>
          </w:p>
        </w:tc>
        <w:tc>
          <w:tcPr>
            <w:tcW w:w="1000" w:type="dxa"/>
          </w:tcPr>
          <w:p w14:paraId="6BF89803" w14:textId="77777777" w:rsidR="009162A6" w:rsidRPr="00DC1FF6" w:rsidRDefault="009162A6" w:rsidP="0036716A">
            <w:pPr>
              <w:pStyle w:val="TableHeading"/>
            </w:pPr>
            <w:r w:rsidRPr="00DC1FF6">
              <w:t>PDS</w:t>
            </w:r>
          </w:p>
        </w:tc>
        <w:tc>
          <w:tcPr>
            <w:tcW w:w="2880" w:type="dxa"/>
          </w:tcPr>
          <w:p w14:paraId="3AEC956A" w14:textId="77777777" w:rsidR="009162A6" w:rsidRPr="00DC1FF6" w:rsidRDefault="0039618E" w:rsidP="0036716A">
            <w:pPr>
              <w:pStyle w:val="TableHeading"/>
            </w:pPr>
            <w:r>
              <w:t>Comments</w:t>
            </w:r>
          </w:p>
        </w:tc>
      </w:tr>
      <w:tr w:rsidR="009162A6" w:rsidRPr="00DC1FF6" w14:paraId="5ECEC873" w14:textId="77777777" w:rsidTr="00A84E51">
        <w:tc>
          <w:tcPr>
            <w:tcW w:w="3000" w:type="dxa"/>
          </w:tcPr>
          <w:p w14:paraId="4FC4818F" w14:textId="77777777" w:rsidR="009162A6" w:rsidRPr="00DC1FF6" w:rsidRDefault="009162A6" w:rsidP="00C35694">
            <w:pPr>
              <w:pStyle w:val="TableText"/>
              <w:kinsoku w:val="0"/>
              <w:textAlignment w:val="top"/>
            </w:pPr>
            <w:r w:rsidRPr="00DC1FF6">
              <w:t xml:space="preserve">hh3cRadiusAuthFailureTimes (1.3.6.1.4.1.25506.2.13.4.1.1.1.1) </w:t>
            </w:r>
          </w:p>
        </w:tc>
        <w:tc>
          <w:tcPr>
            <w:tcW w:w="1440" w:type="dxa"/>
          </w:tcPr>
          <w:p w14:paraId="40AB1AC0" w14:textId="77777777" w:rsidR="009162A6" w:rsidRPr="00DC1FF6" w:rsidRDefault="009162A6" w:rsidP="00C35694">
            <w:pPr>
              <w:pStyle w:val="TableText"/>
              <w:kinsoku w:val="0"/>
              <w:textAlignment w:val="top"/>
            </w:pPr>
            <w:r w:rsidRPr="00DC1FF6">
              <w:t>read-only</w:t>
            </w:r>
          </w:p>
        </w:tc>
        <w:tc>
          <w:tcPr>
            <w:tcW w:w="1000" w:type="dxa"/>
          </w:tcPr>
          <w:p w14:paraId="7F2DFC61" w14:textId="77777777" w:rsidR="009162A6" w:rsidRPr="00DC1FF6" w:rsidRDefault="009162A6" w:rsidP="00C35694">
            <w:pPr>
              <w:pStyle w:val="TableText"/>
              <w:kinsoku w:val="0"/>
              <w:textAlignment w:val="top"/>
            </w:pPr>
            <w:r w:rsidRPr="00DC1FF6">
              <w:t>No</w:t>
            </w:r>
          </w:p>
        </w:tc>
        <w:tc>
          <w:tcPr>
            <w:tcW w:w="2880" w:type="dxa"/>
          </w:tcPr>
          <w:p w14:paraId="22382421" w14:textId="77777777" w:rsidR="009162A6" w:rsidRPr="00DC1FF6" w:rsidRDefault="009162A6" w:rsidP="00C35694">
            <w:pPr>
              <w:pStyle w:val="TableText"/>
              <w:kinsoku w:val="0"/>
              <w:textAlignment w:val="top"/>
            </w:pPr>
            <w:r w:rsidRPr="00DC1FF6">
              <w:t>As per MIB</w:t>
            </w:r>
          </w:p>
        </w:tc>
      </w:tr>
      <w:tr w:rsidR="009162A6" w:rsidRPr="00DC1FF6" w14:paraId="48B75176" w14:textId="77777777" w:rsidTr="00A84E51">
        <w:tc>
          <w:tcPr>
            <w:tcW w:w="3000" w:type="dxa"/>
          </w:tcPr>
          <w:p w14:paraId="3DECC20A" w14:textId="77777777" w:rsidR="009162A6" w:rsidRPr="00DC1FF6" w:rsidRDefault="009162A6" w:rsidP="00C35694">
            <w:pPr>
              <w:pStyle w:val="TableText"/>
              <w:kinsoku w:val="0"/>
              <w:textAlignment w:val="top"/>
            </w:pPr>
            <w:r w:rsidRPr="00DC1FF6">
              <w:t xml:space="preserve">hh3cRadiusAuthTimeoutTimes (1.3.6.1.4.1.25506.2.13.4.1.1.1.2) </w:t>
            </w:r>
          </w:p>
        </w:tc>
        <w:tc>
          <w:tcPr>
            <w:tcW w:w="1440" w:type="dxa"/>
          </w:tcPr>
          <w:p w14:paraId="3EDCC071" w14:textId="77777777" w:rsidR="009162A6" w:rsidRPr="00DC1FF6" w:rsidRDefault="009162A6" w:rsidP="00C35694">
            <w:pPr>
              <w:pStyle w:val="TableText"/>
              <w:kinsoku w:val="0"/>
              <w:textAlignment w:val="top"/>
            </w:pPr>
            <w:r w:rsidRPr="00DC1FF6">
              <w:t>read-only</w:t>
            </w:r>
          </w:p>
        </w:tc>
        <w:tc>
          <w:tcPr>
            <w:tcW w:w="1000" w:type="dxa"/>
          </w:tcPr>
          <w:p w14:paraId="35CF7B7B" w14:textId="77777777" w:rsidR="009162A6" w:rsidRPr="00DC1FF6" w:rsidRDefault="009162A6" w:rsidP="00C35694">
            <w:pPr>
              <w:pStyle w:val="TableText"/>
              <w:kinsoku w:val="0"/>
              <w:textAlignment w:val="top"/>
            </w:pPr>
            <w:r w:rsidRPr="00DC1FF6">
              <w:t>No</w:t>
            </w:r>
          </w:p>
        </w:tc>
        <w:tc>
          <w:tcPr>
            <w:tcW w:w="2880" w:type="dxa"/>
          </w:tcPr>
          <w:p w14:paraId="73C0DBA5" w14:textId="77777777" w:rsidR="009162A6" w:rsidRPr="00DC1FF6" w:rsidRDefault="009162A6" w:rsidP="00C35694">
            <w:pPr>
              <w:pStyle w:val="TableText"/>
              <w:kinsoku w:val="0"/>
              <w:textAlignment w:val="top"/>
            </w:pPr>
            <w:r w:rsidRPr="00DC1FF6">
              <w:t>As per MIB</w:t>
            </w:r>
          </w:p>
        </w:tc>
      </w:tr>
      <w:tr w:rsidR="009162A6" w:rsidRPr="00DC1FF6" w14:paraId="5680899C" w14:textId="77777777" w:rsidTr="00A84E51">
        <w:tc>
          <w:tcPr>
            <w:tcW w:w="3000" w:type="dxa"/>
          </w:tcPr>
          <w:p w14:paraId="3BBCF3E9" w14:textId="77777777" w:rsidR="009162A6" w:rsidRPr="00DC1FF6" w:rsidRDefault="009162A6" w:rsidP="00C35694">
            <w:pPr>
              <w:pStyle w:val="TableText"/>
              <w:kinsoku w:val="0"/>
              <w:textAlignment w:val="top"/>
            </w:pPr>
            <w:r w:rsidRPr="00DC1FF6">
              <w:t xml:space="preserve">hh3cRadiusAuthRejectTimes (1.3.6.1.4.1.25506.2.13.4.1.1.1.3) </w:t>
            </w:r>
          </w:p>
        </w:tc>
        <w:tc>
          <w:tcPr>
            <w:tcW w:w="1440" w:type="dxa"/>
          </w:tcPr>
          <w:p w14:paraId="5AE5F587" w14:textId="77777777" w:rsidR="009162A6" w:rsidRPr="00DC1FF6" w:rsidRDefault="009162A6" w:rsidP="00C35694">
            <w:pPr>
              <w:pStyle w:val="TableText"/>
              <w:kinsoku w:val="0"/>
              <w:textAlignment w:val="top"/>
            </w:pPr>
            <w:r w:rsidRPr="00DC1FF6">
              <w:t>read-only</w:t>
            </w:r>
          </w:p>
        </w:tc>
        <w:tc>
          <w:tcPr>
            <w:tcW w:w="1000" w:type="dxa"/>
          </w:tcPr>
          <w:p w14:paraId="43092B9D" w14:textId="77777777" w:rsidR="009162A6" w:rsidRPr="00DC1FF6" w:rsidRDefault="009162A6" w:rsidP="00C35694">
            <w:pPr>
              <w:pStyle w:val="TableText"/>
              <w:kinsoku w:val="0"/>
              <w:textAlignment w:val="top"/>
            </w:pPr>
            <w:r w:rsidRPr="00DC1FF6">
              <w:t>No</w:t>
            </w:r>
          </w:p>
        </w:tc>
        <w:tc>
          <w:tcPr>
            <w:tcW w:w="2880" w:type="dxa"/>
          </w:tcPr>
          <w:p w14:paraId="51DAEB45" w14:textId="77777777" w:rsidR="009162A6" w:rsidRPr="00DC1FF6" w:rsidRDefault="009162A6" w:rsidP="00C35694">
            <w:pPr>
              <w:pStyle w:val="TableText"/>
              <w:kinsoku w:val="0"/>
              <w:textAlignment w:val="top"/>
            </w:pPr>
            <w:r w:rsidRPr="00DC1FF6">
              <w:t>As per MIB</w:t>
            </w:r>
          </w:p>
        </w:tc>
      </w:tr>
    </w:tbl>
    <w:p w14:paraId="1C2C13D2" w14:textId="77777777" w:rsidR="009162A6" w:rsidRPr="000C73FD" w:rsidRDefault="009162A6" w:rsidP="00C35694">
      <w:pPr>
        <w:pStyle w:val="2"/>
        <w:tabs>
          <w:tab w:val="num" w:pos="576"/>
        </w:tabs>
        <w:autoSpaceDE/>
        <w:autoSpaceDN/>
        <w:adjustRightInd/>
        <w:ind w:left="576" w:hanging="576"/>
        <w:jc w:val="both"/>
        <w:textAlignment w:val="auto"/>
        <w:rPr>
          <w:rFonts w:ascii="Helvetica" w:hAnsi="Helvetica" w:cs="Helvetica"/>
        </w:rPr>
      </w:pPr>
      <w:bookmarkStart w:id="1470" w:name="_Toc311191054"/>
      <w:bookmarkStart w:id="1471" w:name="_Toc397421248"/>
      <w:bookmarkStart w:id="1472" w:name="_Toc399325544"/>
      <w:bookmarkStart w:id="1473" w:name="_Toc483388758"/>
      <w:r w:rsidRPr="000C73FD">
        <w:rPr>
          <w:rFonts w:ascii="Helvetica" w:hAnsi="Helvetica" w:cs="Helvetica" w:hint="eastAsia"/>
        </w:rPr>
        <w:t>hh</w:t>
      </w:r>
      <w:r w:rsidRPr="000C73FD">
        <w:rPr>
          <w:rFonts w:ascii="Helvetica" w:hAnsi="Helvetica" w:cs="Helvetica"/>
        </w:rPr>
        <w:t>3cRadiusStatistic</w:t>
      </w:r>
      <w:bookmarkEnd w:id="1470"/>
      <w:bookmarkEnd w:id="1471"/>
      <w:bookmarkEnd w:id="1472"/>
      <w:bookmarkEnd w:id="1473"/>
    </w:p>
    <w:p w14:paraId="62011336" w14:textId="77777777" w:rsidR="009162A6" w:rsidRPr="00F8250A" w:rsidRDefault="00C57E05" w:rsidP="00F8250A">
      <w:pPr>
        <w:ind w:left="0"/>
        <w:rPr>
          <w:rFonts w:eastAsia="黑体"/>
          <w:b/>
          <w:bCs/>
          <w:kern w:val="0"/>
          <w:sz w:val="22"/>
          <w:szCs w:val="22"/>
        </w:rPr>
      </w:pPr>
      <w:r w:rsidRPr="00F8250A">
        <w:rPr>
          <w:rFonts w:eastAsia="黑体"/>
          <w:b/>
          <w:bCs/>
          <w:kern w:val="0"/>
          <w:sz w:val="22"/>
          <w:szCs w:val="22"/>
        </w:rPr>
        <w:t>OID</w:t>
      </w:r>
      <w:r w:rsidR="009162A6" w:rsidRPr="00F8250A">
        <w:rPr>
          <w:rFonts w:eastAsia="黑体"/>
          <w:b/>
          <w:bCs/>
          <w:kern w:val="0"/>
          <w:sz w:val="22"/>
          <w:szCs w:val="22"/>
        </w:rPr>
        <w:t>:</w:t>
      </w:r>
      <w:r w:rsidR="009162A6" w:rsidRPr="00F8250A">
        <w:rPr>
          <w:rFonts w:eastAsia="黑体" w:hint="eastAsia"/>
          <w:b/>
          <w:bCs/>
          <w:kern w:val="0"/>
          <w:sz w:val="22"/>
          <w:szCs w:val="22"/>
        </w:rPr>
        <w:t xml:space="preserve"> </w:t>
      </w:r>
      <w:r w:rsidR="009162A6" w:rsidRPr="00F8250A">
        <w:rPr>
          <w:rFonts w:eastAsia="黑体"/>
          <w:b/>
          <w:bCs/>
          <w:kern w:val="0"/>
          <w:sz w:val="22"/>
          <w:szCs w:val="22"/>
        </w:rPr>
        <w:t>1.3.6.1.4.1.25506.</w:t>
      </w:r>
      <w:r w:rsidR="009162A6" w:rsidRPr="00F8250A">
        <w:rPr>
          <w:rFonts w:eastAsia="黑体" w:hint="eastAsia"/>
          <w:b/>
          <w:bCs/>
          <w:kern w:val="0"/>
          <w:sz w:val="22"/>
          <w:szCs w:val="22"/>
        </w:rPr>
        <w:t>2.13.6</w:t>
      </w:r>
    </w:p>
    <w:tbl>
      <w:tblPr>
        <w:tblStyle w:val="IndexTable"/>
        <w:tblW w:w="0" w:type="auto"/>
        <w:tblLayout w:type="fixed"/>
        <w:tblLook w:val="04A0" w:firstRow="1" w:lastRow="0" w:firstColumn="1" w:lastColumn="0" w:noHBand="0" w:noVBand="1"/>
      </w:tblPr>
      <w:tblGrid>
        <w:gridCol w:w="3000"/>
        <w:gridCol w:w="1440"/>
        <w:gridCol w:w="1000"/>
        <w:gridCol w:w="2880"/>
      </w:tblGrid>
      <w:tr w:rsidR="009162A6" w:rsidRPr="00822CDE" w14:paraId="19C595A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E4AFA19" w14:textId="77777777" w:rsidR="009162A6" w:rsidRPr="00822CDE" w:rsidRDefault="00166066" w:rsidP="0036716A">
            <w:pPr>
              <w:pStyle w:val="TableHeading"/>
            </w:pPr>
            <w:r>
              <w:t>Object (OID)</w:t>
            </w:r>
          </w:p>
        </w:tc>
        <w:tc>
          <w:tcPr>
            <w:tcW w:w="1440" w:type="dxa"/>
          </w:tcPr>
          <w:p w14:paraId="7D69781B" w14:textId="77777777" w:rsidR="009162A6" w:rsidRPr="00822CDE" w:rsidRDefault="009162A6" w:rsidP="0036716A">
            <w:pPr>
              <w:pStyle w:val="TableHeading"/>
            </w:pPr>
            <w:r w:rsidRPr="00822CDE">
              <w:t>Access</w:t>
            </w:r>
          </w:p>
        </w:tc>
        <w:tc>
          <w:tcPr>
            <w:tcW w:w="1000" w:type="dxa"/>
          </w:tcPr>
          <w:p w14:paraId="52319AA5" w14:textId="77777777" w:rsidR="009162A6" w:rsidRPr="00822CDE" w:rsidRDefault="009162A6" w:rsidP="0036716A">
            <w:pPr>
              <w:pStyle w:val="TableHeading"/>
            </w:pPr>
            <w:r w:rsidRPr="00822CDE">
              <w:t>PDS</w:t>
            </w:r>
          </w:p>
        </w:tc>
        <w:tc>
          <w:tcPr>
            <w:tcW w:w="2880" w:type="dxa"/>
          </w:tcPr>
          <w:p w14:paraId="54068914" w14:textId="77777777" w:rsidR="009162A6" w:rsidRPr="00822CDE" w:rsidRDefault="0039618E" w:rsidP="0036716A">
            <w:pPr>
              <w:pStyle w:val="TableHeading"/>
            </w:pPr>
            <w:r>
              <w:t>Comments</w:t>
            </w:r>
          </w:p>
        </w:tc>
      </w:tr>
      <w:tr w:rsidR="009162A6" w:rsidRPr="00822CDE" w14:paraId="1473976E" w14:textId="77777777" w:rsidTr="00A84E51">
        <w:tc>
          <w:tcPr>
            <w:tcW w:w="3000" w:type="dxa"/>
          </w:tcPr>
          <w:p w14:paraId="4C0A7218" w14:textId="77777777" w:rsidR="009162A6" w:rsidRDefault="009162A6" w:rsidP="00C35694">
            <w:pPr>
              <w:pStyle w:val="TableText"/>
              <w:kinsoku w:val="0"/>
              <w:textAlignment w:val="top"/>
            </w:pPr>
            <w:r w:rsidRPr="003A547C">
              <w:rPr>
                <w:rFonts w:hint="eastAsia"/>
              </w:rPr>
              <w:t>hh</w:t>
            </w:r>
            <w:r w:rsidRPr="00DB136A">
              <w:t>3c</w:t>
            </w:r>
            <w:r w:rsidRPr="00DF75C9">
              <w:t>RadiusStatAccReq</w:t>
            </w:r>
          </w:p>
          <w:p w14:paraId="47C7E16E" w14:textId="77777777" w:rsidR="009162A6" w:rsidRPr="005224A7" w:rsidRDefault="009162A6" w:rsidP="00C35694">
            <w:pPr>
              <w:pStyle w:val="TableText"/>
              <w:kinsoku w:val="0"/>
              <w:textAlignment w:val="top"/>
            </w:pPr>
            <w:r>
              <w:rPr>
                <w:rFonts w:cs="Helvetica"/>
              </w:rPr>
              <w:t>(</w:t>
            </w:r>
            <w:r w:rsidRPr="005224A7">
              <w:t>1.3.6</w:t>
            </w:r>
            <w:r>
              <w:t>.1.4.1.25506.2.13.</w:t>
            </w:r>
            <w:r>
              <w:rPr>
                <w:rFonts w:hint="eastAsia"/>
              </w:rPr>
              <w:t>6</w:t>
            </w:r>
            <w:r w:rsidRPr="005224A7">
              <w:t>.</w:t>
            </w:r>
            <w:r>
              <w:rPr>
                <w:rFonts w:hint="eastAsia"/>
              </w:rPr>
              <w:t>1</w:t>
            </w:r>
            <w:r>
              <w:rPr>
                <w:rFonts w:cs="Helvetica"/>
              </w:rPr>
              <w:t>)</w:t>
            </w:r>
          </w:p>
        </w:tc>
        <w:tc>
          <w:tcPr>
            <w:tcW w:w="1440" w:type="dxa"/>
          </w:tcPr>
          <w:p w14:paraId="5A200337" w14:textId="77777777" w:rsidR="009162A6" w:rsidRPr="00822CDE" w:rsidRDefault="009162A6" w:rsidP="00C35694">
            <w:pPr>
              <w:pStyle w:val="TableText"/>
              <w:kinsoku w:val="0"/>
              <w:textAlignment w:val="top"/>
            </w:pPr>
            <w:r>
              <w:rPr>
                <w:rFonts w:ascii="charset0MS Sans Serif" w:hAnsi="charset0MS Sans Serif" w:cs="charset0MS Sans Serif"/>
                <w:color w:val="000000"/>
                <w:lang w:val="zh-CN"/>
              </w:rPr>
              <w:t>read-</w:t>
            </w:r>
            <w:r w:rsidRPr="00B5109E">
              <w:rPr>
                <w:rFonts w:ascii="charset0MS Sans Serif" w:hAnsi="charset0MS Sans Serif" w:cs="charset0MS Sans Serif"/>
                <w:color w:val="000000"/>
                <w:lang w:val="zh-CN"/>
              </w:rPr>
              <w:t>only</w:t>
            </w:r>
          </w:p>
        </w:tc>
        <w:tc>
          <w:tcPr>
            <w:tcW w:w="1000" w:type="dxa"/>
          </w:tcPr>
          <w:p w14:paraId="19282F0C" w14:textId="77777777" w:rsidR="009162A6" w:rsidRPr="00822CDE" w:rsidRDefault="009162A6" w:rsidP="00C35694">
            <w:pPr>
              <w:pStyle w:val="TableText"/>
              <w:kinsoku w:val="0"/>
              <w:textAlignment w:val="top"/>
            </w:pPr>
            <w:r w:rsidRPr="00EB2AD7">
              <w:rPr>
                <w:rFonts w:hint="eastAsia"/>
              </w:rPr>
              <w:t>Current</w:t>
            </w:r>
          </w:p>
        </w:tc>
        <w:tc>
          <w:tcPr>
            <w:tcW w:w="2880" w:type="dxa"/>
          </w:tcPr>
          <w:p w14:paraId="35A19F93" w14:textId="77777777" w:rsidR="009162A6" w:rsidRPr="00822CDE" w:rsidRDefault="009162A6" w:rsidP="00C35694">
            <w:pPr>
              <w:pStyle w:val="TableText"/>
              <w:kinsoku w:val="0"/>
              <w:textAlignment w:val="top"/>
            </w:pPr>
            <w:r>
              <w:rPr>
                <w:rFonts w:hint="eastAsia"/>
              </w:rPr>
              <w:t>As per MIB</w:t>
            </w:r>
          </w:p>
        </w:tc>
      </w:tr>
      <w:tr w:rsidR="009162A6" w:rsidRPr="00822CDE" w14:paraId="25EA17E4" w14:textId="77777777" w:rsidTr="00A84E51">
        <w:tc>
          <w:tcPr>
            <w:tcW w:w="3000" w:type="dxa"/>
          </w:tcPr>
          <w:p w14:paraId="31852650" w14:textId="77777777" w:rsidR="009162A6" w:rsidRDefault="009162A6" w:rsidP="00C35694">
            <w:pPr>
              <w:pStyle w:val="TableText"/>
              <w:kinsoku w:val="0"/>
              <w:textAlignment w:val="top"/>
            </w:pPr>
            <w:r w:rsidRPr="003A547C">
              <w:rPr>
                <w:rFonts w:hint="eastAsia"/>
              </w:rPr>
              <w:t>hh</w:t>
            </w:r>
            <w:r w:rsidRPr="00DB136A">
              <w:t>3c</w:t>
            </w:r>
            <w:r w:rsidRPr="00DF75C9">
              <w:t>RadiusStatAccAck</w:t>
            </w:r>
          </w:p>
          <w:p w14:paraId="5C1B8C40" w14:textId="77777777" w:rsidR="009162A6" w:rsidRPr="005224A7" w:rsidRDefault="009162A6" w:rsidP="00C35694">
            <w:pPr>
              <w:pStyle w:val="TableText"/>
              <w:kinsoku w:val="0"/>
              <w:textAlignment w:val="top"/>
            </w:pPr>
            <w:r>
              <w:rPr>
                <w:rFonts w:cs="Helvetica"/>
              </w:rPr>
              <w:t>(</w:t>
            </w:r>
            <w:r w:rsidRPr="005224A7">
              <w:t>1.3.6</w:t>
            </w:r>
            <w:r>
              <w:t>.1.4.1.25506.2.13.</w:t>
            </w:r>
            <w:r>
              <w:rPr>
                <w:rFonts w:hint="eastAsia"/>
              </w:rPr>
              <w:t>6</w:t>
            </w:r>
            <w:r w:rsidRPr="005224A7">
              <w:t>.</w:t>
            </w:r>
            <w:r>
              <w:rPr>
                <w:rFonts w:hint="eastAsia"/>
              </w:rPr>
              <w:t>2</w:t>
            </w:r>
            <w:r>
              <w:rPr>
                <w:rFonts w:cs="Helvetica"/>
              </w:rPr>
              <w:t>)</w:t>
            </w:r>
          </w:p>
        </w:tc>
        <w:tc>
          <w:tcPr>
            <w:tcW w:w="1440" w:type="dxa"/>
          </w:tcPr>
          <w:p w14:paraId="27E04E24" w14:textId="77777777" w:rsidR="009162A6" w:rsidRPr="00822CDE" w:rsidRDefault="009162A6" w:rsidP="00C35694">
            <w:pPr>
              <w:pStyle w:val="TableText"/>
              <w:kinsoku w:val="0"/>
              <w:textAlignment w:val="top"/>
            </w:pPr>
            <w:r>
              <w:rPr>
                <w:rFonts w:ascii="charset0MS Sans Serif" w:hAnsi="charset0MS Sans Serif" w:cs="charset0MS Sans Serif"/>
                <w:color w:val="000000"/>
                <w:lang w:val="zh-CN"/>
              </w:rPr>
              <w:t>read-</w:t>
            </w:r>
            <w:r w:rsidRPr="00B5109E">
              <w:rPr>
                <w:rFonts w:ascii="charset0MS Sans Serif" w:hAnsi="charset0MS Sans Serif" w:cs="charset0MS Sans Serif"/>
                <w:color w:val="000000"/>
                <w:lang w:val="zh-CN"/>
              </w:rPr>
              <w:t>only</w:t>
            </w:r>
          </w:p>
        </w:tc>
        <w:tc>
          <w:tcPr>
            <w:tcW w:w="1000" w:type="dxa"/>
          </w:tcPr>
          <w:p w14:paraId="63227B37" w14:textId="77777777" w:rsidR="009162A6" w:rsidRPr="00822CDE" w:rsidRDefault="009162A6" w:rsidP="00C35694">
            <w:pPr>
              <w:pStyle w:val="TableText"/>
              <w:kinsoku w:val="0"/>
              <w:textAlignment w:val="top"/>
            </w:pPr>
            <w:r w:rsidRPr="00EB2AD7">
              <w:rPr>
                <w:rFonts w:hint="eastAsia"/>
              </w:rPr>
              <w:t>Current</w:t>
            </w:r>
          </w:p>
        </w:tc>
        <w:tc>
          <w:tcPr>
            <w:tcW w:w="2880" w:type="dxa"/>
          </w:tcPr>
          <w:p w14:paraId="3CDDD967" w14:textId="77777777" w:rsidR="009162A6" w:rsidRPr="00822CDE" w:rsidRDefault="009162A6" w:rsidP="00C35694">
            <w:pPr>
              <w:pStyle w:val="TableText"/>
              <w:kinsoku w:val="0"/>
              <w:textAlignment w:val="top"/>
            </w:pPr>
            <w:r>
              <w:rPr>
                <w:rFonts w:hint="eastAsia"/>
              </w:rPr>
              <w:t>As per MIB</w:t>
            </w:r>
          </w:p>
        </w:tc>
      </w:tr>
      <w:tr w:rsidR="009162A6" w:rsidRPr="00822CDE" w14:paraId="0AB18F4F" w14:textId="77777777" w:rsidTr="00A84E51">
        <w:tc>
          <w:tcPr>
            <w:tcW w:w="3000" w:type="dxa"/>
          </w:tcPr>
          <w:p w14:paraId="20A346A5" w14:textId="77777777" w:rsidR="009162A6" w:rsidRDefault="009162A6" w:rsidP="00C35694">
            <w:pPr>
              <w:pStyle w:val="TableText"/>
              <w:kinsoku w:val="0"/>
              <w:textAlignment w:val="top"/>
            </w:pPr>
            <w:r w:rsidRPr="003A547C">
              <w:rPr>
                <w:rFonts w:hint="eastAsia"/>
              </w:rPr>
              <w:t>hh</w:t>
            </w:r>
            <w:r w:rsidRPr="00DB136A">
              <w:t>3c</w:t>
            </w:r>
            <w:r w:rsidRPr="00DF75C9">
              <w:t>RadiusStatLogoutReq</w:t>
            </w:r>
          </w:p>
          <w:p w14:paraId="32D9DFFD" w14:textId="77777777" w:rsidR="009162A6" w:rsidRPr="005224A7" w:rsidRDefault="009162A6" w:rsidP="00C35694">
            <w:pPr>
              <w:pStyle w:val="TableText"/>
              <w:kinsoku w:val="0"/>
              <w:textAlignment w:val="top"/>
            </w:pPr>
            <w:r>
              <w:rPr>
                <w:rFonts w:cs="Helvetica"/>
              </w:rPr>
              <w:t>(</w:t>
            </w:r>
            <w:r w:rsidRPr="005224A7">
              <w:t>1.3.6</w:t>
            </w:r>
            <w:r>
              <w:t>.1.4.1.25506.2.13.</w:t>
            </w:r>
            <w:r>
              <w:rPr>
                <w:rFonts w:hint="eastAsia"/>
              </w:rPr>
              <w:t>6</w:t>
            </w:r>
            <w:r w:rsidRPr="005224A7">
              <w:t>.</w:t>
            </w:r>
            <w:r>
              <w:rPr>
                <w:rFonts w:hint="eastAsia"/>
              </w:rPr>
              <w:t>3</w:t>
            </w:r>
            <w:r>
              <w:rPr>
                <w:rFonts w:cs="Helvetica"/>
              </w:rPr>
              <w:t>)</w:t>
            </w:r>
          </w:p>
        </w:tc>
        <w:tc>
          <w:tcPr>
            <w:tcW w:w="1440" w:type="dxa"/>
          </w:tcPr>
          <w:p w14:paraId="6B72C1A7" w14:textId="77777777" w:rsidR="009162A6" w:rsidRPr="00822CDE" w:rsidRDefault="009162A6" w:rsidP="00C35694">
            <w:pPr>
              <w:pStyle w:val="TableText"/>
              <w:kinsoku w:val="0"/>
              <w:textAlignment w:val="top"/>
            </w:pPr>
            <w:r>
              <w:rPr>
                <w:rFonts w:ascii="charset0MS Sans Serif" w:hAnsi="charset0MS Sans Serif" w:cs="charset0MS Sans Serif"/>
                <w:color w:val="000000"/>
                <w:lang w:val="zh-CN"/>
              </w:rPr>
              <w:t>read-</w:t>
            </w:r>
            <w:r w:rsidRPr="00B5109E">
              <w:rPr>
                <w:rFonts w:ascii="charset0MS Sans Serif" w:hAnsi="charset0MS Sans Serif" w:cs="charset0MS Sans Serif"/>
                <w:color w:val="000000"/>
                <w:lang w:val="zh-CN"/>
              </w:rPr>
              <w:t>only</w:t>
            </w:r>
          </w:p>
        </w:tc>
        <w:tc>
          <w:tcPr>
            <w:tcW w:w="1000" w:type="dxa"/>
          </w:tcPr>
          <w:p w14:paraId="2C7C0E38" w14:textId="77777777" w:rsidR="009162A6" w:rsidRPr="00822CDE" w:rsidRDefault="009162A6" w:rsidP="00C35694">
            <w:pPr>
              <w:pStyle w:val="TableText"/>
              <w:kinsoku w:val="0"/>
              <w:textAlignment w:val="top"/>
            </w:pPr>
            <w:r w:rsidRPr="00EB2AD7">
              <w:rPr>
                <w:rFonts w:hint="eastAsia"/>
              </w:rPr>
              <w:t>Current</w:t>
            </w:r>
          </w:p>
        </w:tc>
        <w:tc>
          <w:tcPr>
            <w:tcW w:w="2880" w:type="dxa"/>
          </w:tcPr>
          <w:p w14:paraId="2E3A3936" w14:textId="77777777" w:rsidR="009162A6" w:rsidRPr="00822CDE" w:rsidRDefault="009162A6" w:rsidP="00C35694">
            <w:pPr>
              <w:pStyle w:val="TableText"/>
              <w:kinsoku w:val="0"/>
              <w:textAlignment w:val="top"/>
            </w:pPr>
            <w:r>
              <w:rPr>
                <w:rFonts w:hint="eastAsia"/>
              </w:rPr>
              <w:t>As per MIB</w:t>
            </w:r>
          </w:p>
        </w:tc>
      </w:tr>
      <w:tr w:rsidR="009162A6" w:rsidRPr="00822CDE" w14:paraId="352869F2" w14:textId="77777777" w:rsidTr="00A84E51">
        <w:tc>
          <w:tcPr>
            <w:tcW w:w="3000" w:type="dxa"/>
          </w:tcPr>
          <w:p w14:paraId="58D37023" w14:textId="77777777" w:rsidR="009162A6" w:rsidRDefault="009162A6" w:rsidP="00C35694">
            <w:pPr>
              <w:pStyle w:val="TableText"/>
              <w:kinsoku w:val="0"/>
              <w:textAlignment w:val="top"/>
            </w:pPr>
            <w:r w:rsidRPr="003A547C">
              <w:rPr>
                <w:rFonts w:hint="eastAsia"/>
              </w:rPr>
              <w:t>hh</w:t>
            </w:r>
            <w:r w:rsidRPr="00DB136A">
              <w:t>3c</w:t>
            </w:r>
            <w:r w:rsidRPr="00DF75C9">
              <w:t>RadiusStatLogoutAck</w:t>
            </w:r>
          </w:p>
          <w:p w14:paraId="4281CF86" w14:textId="77777777" w:rsidR="009162A6" w:rsidRPr="005224A7" w:rsidRDefault="009162A6" w:rsidP="00C35694">
            <w:pPr>
              <w:pStyle w:val="TableText"/>
              <w:kinsoku w:val="0"/>
              <w:textAlignment w:val="top"/>
            </w:pPr>
            <w:r>
              <w:rPr>
                <w:rFonts w:cs="Helvetica"/>
              </w:rPr>
              <w:t>(</w:t>
            </w:r>
            <w:r w:rsidRPr="005224A7">
              <w:t>1.3.6</w:t>
            </w:r>
            <w:r>
              <w:t>.1.4.1.25506.2.13.</w:t>
            </w:r>
            <w:r>
              <w:rPr>
                <w:rFonts w:hint="eastAsia"/>
              </w:rPr>
              <w:t>6</w:t>
            </w:r>
            <w:r w:rsidRPr="005224A7">
              <w:t>.</w:t>
            </w:r>
            <w:r>
              <w:rPr>
                <w:rFonts w:hint="eastAsia"/>
              </w:rPr>
              <w:t>4</w:t>
            </w:r>
            <w:r>
              <w:rPr>
                <w:rFonts w:cs="Helvetica"/>
              </w:rPr>
              <w:t>)</w:t>
            </w:r>
          </w:p>
        </w:tc>
        <w:tc>
          <w:tcPr>
            <w:tcW w:w="1440" w:type="dxa"/>
          </w:tcPr>
          <w:p w14:paraId="0903153C" w14:textId="77777777" w:rsidR="009162A6" w:rsidRDefault="009162A6" w:rsidP="00C35694">
            <w:pPr>
              <w:pStyle w:val="TableText"/>
              <w:kinsoku w:val="0"/>
              <w:textAlignment w:val="top"/>
              <w:rPr>
                <w:rFonts w:ascii="charset0MS Sans Serif" w:hAnsi="charset0MS Sans Serif" w:cs="charset0MS Sans Serif"/>
                <w:color w:val="000000"/>
                <w:lang w:val="zh-CN"/>
              </w:rPr>
            </w:pPr>
            <w:r>
              <w:rPr>
                <w:rFonts w:ascii="charset0MS Sans Serif" w:hAnsi="charset0MS Sans Serif" w:cs="charset0MS Sans Serif"/>
                <w:color w:val="000000"/>
                <w:lang w:val="zh-CN"/>
              </w:rPr>
              <w:t>read-</w:t>
            </w:r>
            <w:r w:rsidRPr="00B5109E">
              <w:rPr>
                <w:rFonts w:ascii="charset0MS Sans Serif" w:hAnsi="charset0MS Sans Serif" w:cs="charset0MS Sans Serif"/>
                <w:color w:val="000000"/>
                <w:lang w:val="zh-CN"/>
              </w:rPr>
              <w:t>only</w:t>
            </w:r>
          </w:p>
        </w:tc>
        <w:tc>
          <w:tcPr>
            <w:tcW w:w="1000" w:type="dxa"/>
          </w:tcPr>
          <w:p w14:paraId="56525232" w14:textId="77777777" w:rsidR="009162A6" w:rsidRPr="00EB2AD7" w:rsidRDefault="009162A6" w:rsidP="00C35694">
            <w:pPr>
              <w:pStyle w:val="TableText"/>
              <w:kinsoku w:val="0"/>
              <w:textAlignment w:val="top"/>
            </w:pPr>
            <w:r w:rsidRPr="00EB2AD7">
              <w:rPr>
                <w:rFonts w:hint="eastAsia"/>
              </w:rPr>
              <w:t>Current</w:t>
            </w:r>
          </w:p>
        </w:tc>
        <w:tc>
          <w:tcPr>
            <w:tcW w:w="2880" w:type="dxa"/>
          </w:tcPr>
          <w:p w14:paraId="2F28393B" w14:textId="77777777" w:rsidR="009162A6" w:rsidRDefault="009162A6" w:rsidP="00C35694">
            <w:pPr>
              <w:pStyle w:val="TableText"/>
              <w:kinsoku w:val="0"/>
              <w:textAlignment w:val="top"/>
            </w:pPr>
            <w:r>
              <w:rPr>
                <w:rFonts w:hint="eastAsia"/>
              </w:rPr>
              <w:t>As per MIB</w:t>
            </w:r>
          </w:p>
        </w:tc>
      </w:tr>
    </w:tbl>
    <w:p w14:paraId="6A7536C3" w14:textId="77777777" w:rsidR="009162A6" w:rsidRPr="00991579" w:rsidRDefault="009162A6" w:rsidP="0036716A">
      <w:pPr>
        <w:pStyle w:val="Spacer"/>
      </w:pPr>
    </w:p>
    <w:p w14:paraId="2DC2CC7B" w14:textId="77777777" w:rsidR="00177C2F" w:rsidRPr="00A12DD7" w:rsidRDefault="00177C2F" w:rsidP="00177C2F">
      <w:pPr>
        <w:pStyle w:val="1"/>
      </w:pPr>
      <w:bookmarkStart w:id="1474" w:name="_Toc397421253"/>
      <w:bookmarkStart w:id="1475" w:name="_Toc399325604"/>
      <w:bookmarkStart w:id="1476" w:name="_Toc483388759"/>
      <w:r w:rsidRPr="00A12DD7">
        <w:rPr>
          <w:rFonts w:hint="eastAsia"/>
        </w:rPr>
        <w:t>HH3C-RMON</w:t>
      </w:r>
      <w:r w:rsidRPr="00A12DD7">
        <w:t>-</w:t>
      </w:r>
      <w:r w:rsidRPr="00A12DD7">
        <w:rPr>
          <w:rFonts w:hint="eastAsia"/>
        </w:rPr>
        <w:t>EXT2-</w:t>
      </w:r>
      <w:r w:rsidRPr="00A12DD7">
        <w:t>MIB</w:t>
      </w:r>
      <w:bookmarkEnd w:id="1474"/>
      <w:bookmarkEnd w:id="1475"/>
      <w:bookmarkEnd w:id="1476"/>
    </w:p>
    <w:p w14:paraId="252B44E8" w14:textId="77777777" w:rsidR="00177C2F" w:rsidRPr="00A12DD7" w:rsidRDefault="00177C2F" w:rsidP="00F8250A">
      <w:pPr>
        <w:ind w:left="0"/>
      </w:pPr>
      <w:r w:rsidRPr="00A12DD7">
        <w:t xml:space="preserve">The </w:t>
      </w:r>
      <w:r w:rsidRPr="00A12DD7">
        <w:rPr>
          <w:rFonts w:hint="eastAsia"/>
        </w:rPr>
        <w:t>HH3C-RMON</w:t>
      </w:r>
      <w:r w:rsidRPr="00A12DD7">
        <w:t>-</w:t>
      </w:r>
      <w:r w:rsidRPr="00A12DD7">
        <w:rPr>
          <w:rFonts w:hint="eastAsia"/>
        </w:rPr>
        <w:t>EXT2-</w:t>
      </w:r>
      <w:r w:rsidRPr="00A12DD7">
        <w:t>MIB</w:t>
      </w:r>
      <w:r w:rsidRPr="00A12DD7">
        <w:rPr>
          <w:rFonts w:hint="eastAsia"/>
        </w:rPr>
        <w:t xml:space="preserve"> is </w:t>
      </w:r>
      <w:r w:rsidRPr="00A12DD7">
        <w:t>use</w:t>
      </w:r>
      <w:r w:rsidRPr="00A12DD7">
        <w:rPr>
          <w:rFonts w:hint="eastAsia"/>
        </w:rPr>
        <w:t>d</w:t>
      </w:r>
      <w:r w:rsidRPr="00A12DD7">
        <w:t xml:space="preserve"> with network management protocols in TCP/IP-based internets. In particular, it defines objects for managing remote network</w:t>
      </w:r>
      <w:r w:rsidRPr="00A12DD7">
        <w:rPr>
          <w:rFonts w:hint="eastAsia"/>
        </w:rPr>
        <w:t xml:space="preserve"> </w:t>
      </w:r>
      <w:r w:rsidRPr="00A12DD7">
        <w:t>monitoring devices.</w:t>
      </w:r>
    </w:p>
    <w:p w14:paraId="07FF30EE"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1477" w:name="_Toc320126508"/>
      <w:bookmarkStart w:id="1478" w:name="_Toc397421254"/>
      <w:bookmarkStart w:id="1479" w:name="_Toc399325605"/>
      <w:bookmarkStart w:id="1480" w:name="_Toc483388760"/>
      <w:r>
        <w:rPr>
          <w:rFonts w:ascii="Helvetica" w:hAnsi="Helvetica" w:cs="Helvetica"/>
        </w:rPr>
        <w:t>hh3c</w:t>
      </w:r>
      <w:r>
        <w:rPr>
          <w:rFonts w:ascii="Helvetica" w:hAnsi="Helvetica" w:cs="Helvetica" w:hint="eastAsia"/>
        </w:rPr>
        <w:t>RmonExtA</w:t>
      </w:r>
      <w:r>
        <w:rPr>
          <w:rFonts w:ascii="Helvetica" w:hAnsi="Helvetica" w:cs="Helvetica"/>
        </w:rPr>
        <w:t>larmTable</w:t>
      </w:r>
      <w:bookmarkEnd w:id="1477"/>
      <w:bookmarkEnd w:id="1478"/>
      <w:bookmarkEnd w:id="1479"/>
      <w:bookmarkEnd w:id="1480"/>
    </w:p>
    <w:p w14:paraId="6404DA39" w14:textId="77777777" w:rsidR="00177C2F" w:rsidRPr="00A12DD7" w:rsidRDefault="00177C2F" w:rsidP="00F8250A">
      <w:pPr>
        <w:ind w:left="0"/>
      </w:pPr>
      <w:r w:rsidRPr="00A12DD7">
        <w:rPr>
          <w:rFonts w:hint="eastAsia"/>
        </w:rPr>
        <w:t xml:space="preserve">Note: </w:t>
      </w:r>
    </w:p>
    <w:p w14:paraId="2934ACA7" w14:textId="77777777" w:rsidR="00177C2F" w:rsidRPr="00A12DD7" w:rsidRDefault="00177C2F" w:rsidP="00F8250A">
      <w:pPr>
        <w:ind w:left="0"/>
      </w:pPr>
      <w:r w:rsidRPr="00A12DD7">
        <w:rPr>
          <w:rFonts w:hint="eastAsia"/>
        </w:rPr>
        <w:t xml:space="preserve">1) When creating a new instance of this table, the following objects SHOULD be set simultaneously: </w:t>
      </w:r>
      <w:r w:rsidRPr="00A12DD7">
        <w:t>hh3c</w:t>
      </w:r>
      <w:r w:rsidRPr="00A12DD7">
        <w:rPr>
          <w:rFonts w:hint="eastAsia"/>
        </w:rPr>
        <w:t>RmonExtA</w:t>
      </w:r>
      <w:r w:rsidRPr="00A12DD7">
        <w:t>larmVariable</w:t>
      </w:r>
      <w:r w:rsidRPr="00A12DD7">
        <w:rPr>
          <w:rFonts w:hint="eastAsia"/>
        </w:rPr>
        <w:t xml:space="preserve">, </w:t>
      </w:r>
      <w:r w:rsidRPr="00A12DD7">
        <w:t>hh3c</w:t>
      </w:r>
      <w:r w:rsidRPr="00A12DD7">
        <w:rPr>
          <w:rFonts w:hint="eastAsia"/>
        </w:rPr>
        <w:t>RmonExtA</w:t>
      </w:r>
      <w:r w:rsidRPr="00A12DD7">
        <w:t>larmSympol</w:t>
      </w:r>
      <w:r w:rsidRPr="00A12DD7">
        <w:rPr>
          <w:rFonts w:hint="eastAsia"/>
        </w:rPr>
        <w:t xml:space="preserve">, </w:t>
      </w:r>
      <w:r w:rsidRPr="00A12DD7">
        <w:t>hh3c</w:t>
      </w:r>
      <w:r w:rsidRPr="00A12DD7">
        <w:rPr>
          <w:rFonts w:hint="eastAsia"/>
        </w:rPr>
        <w:t>RmonExtA</w:t>
      </w:r>
      <w:r w:rsidRPr="00A12DD7">
        <w:t>larmStatus</w:t>
      </w:r>
      <w:r w:rsidRPr="00A12DD7">
        <w:rPr>
          <w:rFonts w:hint="eastAsia"/>
        </w:rPr>
        <w:t>.</w:t>
      </w:r>
    </w:p>
    <w:p w14:paraId="64D04461" w14:textId="77777777" w:rsidR="00177C2F" w:rsidRPr="00A12DD7" w:rsidRDefault="00177C2F" w:rsidP="00F8250A">
      <w:pPr>
        <w:ind w:left="0"/>
      </w:pPr>
      <w:r w:rsidRPr="00A12DD7">
        <w:rPr>
          <w:rFonts w:hint="eastAsia"/>
        </w:rPr>
        <w:t>2) Configuring will be failed, if the length of command string build from current configuration is greater than max length of CLI.</w:t>
      </w:r>
    </w:p>
    <w:p w14:paraId="24DC228B"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1.3.6.1.4.1.25506.2.125.1</w:t>
      </w:r>
    </w:p>
    <w:tbl>
      <w:tblPr>
        <w:tblStyle w:val="IndexTable"/>
        <w:tblW w:w="8320" w:type="dxa"/>
        <w:tblLayout w:type="fixed"/>
        <w:tblLook w:val="04A0" w:firstRow="1" w:lastRow="0" w:firstColumn="1" w:lastColumn="0" w:noHBand="0" w:noVBand="1"/>
      </w:tblPr>
      <w:tblGrid>
        <w:gridCol w:w="3119"/>
        <w:gridCol w:w="1134"/>
        <w:gridCol w:w="992"/>
        <w:gridCol w:w="3075"/>
      </w:tblGrid>
      <w:tr w:rsidR="00177C2F" w:rsidRPr="0083753F" w14:paraId="26C5FF35"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2C25F827" w14:textId="77777777" w:rsidR="00177C2F" w:rsidRPr="009540D9" w:rsidRDefault="00166066" w:rsidP="0036716A">
            <w:pPr>
              <w:pStyle w:val="TableHeading"/>
            </w:pPr>
            <w:r>
              <w:t>Object (OID)</w:t>
            </w:r>
          </w:p>
        </w:tc>
        <w:tc>
          <w:tcPr>
            <w:tcW w:w="1134" w:type="dxa"/>
          </w:tcPr>
          <w:p w14:paraId="47ADB8D9" w14:textId="77777777" w:rsidR="00177C2F" w:rsidRPr="009540D9" w:rsidRDefault="00177C2F" w:rsidP="0036716A">
            <w:pPr>
              <w:pStyle w:val="TableHeading"/>
            </w:pPr>
            <w:r w:rsidRPr="009540D9">
              <w:t>Access</w:t>
            </w:r>
          </w:p>
        </w:tc>
        <w:tc>
          <w:tcPr>
            <w:tcW w:w="992" w:type="dxa"/>
          </w:tcPr>
          <w:p w14:paraId="6E993E03" w14:textId="77777777" w:rsidR="00177C2F" w:rsidRPr="009540D9" w:rsidRDefault="00177C2F" w:rsidP="0036716A">
            <w:pPr>
              <w:pStyle w:val="TableHeading"/>
            </w:pPr>
            <w:r w:rsidRPr="009540D9">
              <w:t>PDS</w:t>
            </w:r>
          </w:p>
        </w:tc>
        <w:tc>
          <w:tcPr>
            <w:tcW w:w="3075" w:type="dxa"/>
          </w:tcPr>
          <w:p w14:paraId="07ECE97C" w14:textId="77777777" w:rsidR="00177C2F" w:rsidRPr="009540D9" w:rsidRDefault="0039618E" w:rsidP="0036716A">
            <w:pPr>
              <w:pStyle w:val="TableHeading"/>
            </w:pPr>
            <w:r>
              <w:t>Comments</w:t>
            </w:r>
          </w:p>
        </w:tc>
      </w:tr>
      <w:tr w:rsidR="00177C2F" w:rsidRPr="0083753F" w14:paraId="6BE33EC8" w14:textId="77777777" w:rsidTr="00A84E51">
        <w:tc>
          <w:tcPr>
            <w:tcW w:w="3119" w:type="dxa"/>
          </w:tcPr>
          <w:p w14:paraId="14DC60D5"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larmIndex</w:t>
            </w:r>
          </w:p>
          <w:p w14:paraId="657B9748"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 xml:space="preserve">(1.3.6.1.4.1.25506.2.125.1.1.1) </w:t>
            </w:r>
          </w:p>
        </w:tc>
        <w:tc>
          <w:tcPr>
            <w:tcW w:w="1134" w:type="dxa"/>
          </w:tcPr>
          <w:p w14:paraId="51677F12"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read-only</w:t>
            </w:r>
          </w:p>
        </w:tc>
        <w:tc>
          <w:tcPr>
            <w:tcW w:w="992" w:type="dxa"/>
          </w:tcPr>
          <w:p w14:paraId="0A82AE2F"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14:paraId="5260EFFB"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As per MIB</w:t>
            </w:r>
          </w:p>
        </w:tc>
      </w:tr>
      <w:tr w:rsidR="00177C2F" w:rsidRPr="0083753F" w14:paraId="001F8BAB" w14:textId="77777777" w:rsidTr="00A84E51">
        <w:tc>
          <w:tcPr>
            <w:tcW w:w="3119" w:type="dxa"/>
          </w:tcPr>
          <w:p w14:paraId="07EC6D41"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larmInterval</w:t>
            </w:r>
          </w:p>
          <w:p w14:paraId="14280DFD"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(1.3.6.1.4.1.25506.2.125.1.1.</w:t>
            </w:r>
            <w:r w:rsidRPr="00F07E04">
              <w:rPr>
                <w:rFonts w:ascii="Helvetica" w:hAnsi="Helvetica" w:cs="Helvetica" w:hint="eastAsia"/>
              </w:rPr>
              <w:t>2</w:t>
            </w:r>
            <w:r w:rsidRPr="00F07E04">
              <w:rPr>
                <w:rFonts w:ascii="Helvetica" w:hAnsi="Helvetica" w:cs="Helvetica"/>
              </w:rPr>
              <w:t xml:space="preserve">) </w:t>
            </w:r>
          </w:p>
        </w:tc>
        <w:tc>
          <w:tcPr>
            <w:tcW w:w="1134" w:type="dxa"/>
          </w:tcPr>
          <w:p w14:paraId="5FAD5F4D"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14:paraId="192DF640"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14:paraId="134CB099"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As per MIB</w:t>
            </w:r>
          </w:p>
        </w:tc>
      </w:tr>
      <w:tr w:rsidR="00177C2F" w:rsidRPr="0083753F" w14:paraId="00F57E86" w14:textId="77777777" w:rsidTr="00A84E51">
        <w:tc>
          <w:tcPr>
            <w:tcW w:w="3119" w:type="dxa"/>
          </w:tcPr>
          <w:p w14:paraId="553DC76E"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larmVariable</w:t>
            </w:r>
          </w:p>
          <w:p w14:paraId="3E18BC86"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(1.3.6.1.4.1.25506.2.125.1.1.</w:t>
            </w:r>
            <w:r w:rsidRPr="00F07E04">
              <w:rPr>
                <w:rFonts w:ascii="Helvetica" w:hAnsi="Helvetica" w:cs="Helvetica" w:hint="eastAsia"/>
              </w:rPr>
              <w:t>3</w:t>
            </w:r>
            <w:r w:rsidRPr="00F07E04">
              <w:rPr>
                <w:rFonts w:ascii="Helvetica" w:hAnsi="Helvetica" w:cs="Helvetica"/>
              </w:rPr>
              <w:t xml:space="preserve">) </w:t>
            </w:r>
          </w:p>
        </w:tc>
        <w:tc>
          <w:tcPr>
            <w:tcW w:w="1134" w:type="dxa"/>
          </w:tcPr>
          <w:p w14:paraId="560548AE"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14:paraId="23C2198C"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14:paraId="685ADDA2"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As per MIB</w:t>
            </w:r>
          </w:p>
        </w:tc>
      </w:tr>
      <w:tr w:rsidR="00177C2F" w:rsidRPr="0083753F" w14:paraId="54560378" w14:textId="77777777" w:rsidTr="00A84E51">
        <w:tc>
          <w:tcPr>
            <w:tcW w:w="3119" w:type="dxa"/>
          </w:tcPr>
          <w:p w14:paraId="65039905"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larmSympol</w:t>
            </w:r>
          </w:p>
          <w:p w14:paraId="56123373"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(1.3.6.1.4.1.25506.2.125.1.1.</w:t>
            </w:r>
            <w:r w:rsidRPr="00F07E04">
              <w:rPr>
                <w:rFonts w:ascii="Helvetica" w:hAnsi="Helvetica" w:cs="Helvetica" w:hint="eastAsia"/>
              </w:rPr>
              <w:t>4</w:t>
            </w:r>
            <w:r w:rsidRPr="00F07E04">
              <w:rPr>
                <w:rFonts w:ascii="Helvetica" w:hAnsi="Helvetica" w:cs="Helvetica"/>
              </w:rPr>
              <w:t xml:space="preserve">) </w:t>
            </w:r>
          </w:p>
        </w:tc>
        <w:tc>
          <w:tcPr>
            <w:tcW w:w="1134" w:type="dxa"/>
          </w:tcPr>
          <w:p w14:paraId="134CB7E5"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14:paraId="01377C00"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14:paraId="489CBB21"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The length of value is</w:t>
            </w:r>
            <w:r w:rsidRPr="00F07E04">
              <w:rPr>
                <w:rFonts w:ascii="Helvetica" w:hAnsi="Helvetica" w:cs="Helvetica"/>
              </w:rPr>
              <w:t xml:space="preserve"> from </w:t>
            </w:r>
            <w:r w:rsidRPr="00F07E04">
              <w:rPr>
                <w:rFonts w:ascii="Helvetica" w:hAnsi="Helvetica" w:cs="Helvetica" w:hint="eastAsia"/>
              </w:rPr>
              <w:t>1</w:t>
            </w:r>
            <w:r w:rsidRPr="00F07E04">
              <w:rPr>
                <w:rFonts w:ascii="Helvetica" w:hAnsi="Helvetica" w:cs="Helvetica"/>
              </w:rPr>
              <w:t xml:space="preserve"> to 127</w:t>
            </w:r>
            <w:r w:rsidRPr="00F07E04">
              <w:rPr>
                <w:rFonts w:ascii="Helvetica" w:hAnsi="Helvetica" w:cs="Helvetica" w:hint="eastAsia"/>
              </w:rPr>
              <w:t>.</w:t>
            </w:r>
          </w:p>
          <w:p w14:paraId="3FC3C47F"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 xml:space="preserve">Not support non-printable characters and </w:t>
            </w:r>
            <w:r w:rsidRPr="00F07E04">
              <w:rPr>
                <w:rFonts w:ascii="Helvetica" w:hAnsi="Helvetica" w:cs="Helvetica"/>
              </w:rPr>
              <w:t>‘</w:t>
            </w:r>
            <w:r w:rsidRPr="00F07E04">
              <w:rPr>
                <w:rFonts w:ascii="Helvetica" w:hAnsi="Helvetica" w:cs="Helvetica" w:hint="eastAsia"/>
              </w:rPr>
              <w:t>？</w:t>
            </w:r>
            <w:r w:rsidRPr="00F07E04">
              <w:rPr>
                <w:rFonts w:ascii="Helvetica" w:hAnsi="Helvetica" w:cs="Helvetica"/>
              </w:rPr>
              <w:t>’</w:t>
            </w:r>
            <w:r w:rsidRPr="00F07E04">
              <w:rPr>
                <w:rFonts w:ascii="Helvetica" w:hAnsi="Helvetica" w:cs="Helvetica" w:hint="eastAsia"/>
              </w:rPr>
              <w:t>.</w:t>
            </w:r>
          </w:p>
        </w:tc>
      </w:tr>
      <w:tr w:rsidR="00177C2F" w:rsidRPr="0083753F" w14:paraId="7A63E3F0" w14:textId="77777777" w:rsidTr="00A84E51">
        <w:tc>
          <w:tcPr>
            <w:tcW w:w="3119" w:type="dxa"/>
          </w:tcPr>
          <w:p w14:paraId="02CFE971"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larmSampleType</w:t>
            </w:r>
          </w:p>
          <w:p w14:paraId="7D3B352A"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(1.3.6.1.4.1.25506.2.125.1.1.</w:t>
            </w:r>
            <w:r w:rsidRPr="00F07E04">
              <w:rPr>
                <w:rFonts w:ascii="Helvetica" w:hAnsi="Helvetica" w:cs="Helvetica" w:hint="eastAsia"/>
              </w:rPr>
              <w:t>5</w:t>
            </w:r>
            <w:r w:rsidRPr="00F07E04">
              <w:rPr>
                <w:rFonts w:ascii="Helvetica" w:hAnsi="Helvetica" w:cs="Helvetica"/>
              </w:rPr>
              <w:t xml:space="preserve">) </w:t>
            </w:r>
          </w:p>
        </w:tc>
        <w:tc>
          <w:tcPr>
            <w:tcW w:w="1134" w:type="dxa"/>
          </w:tcPr>
          <w:p w14:paraId="63739766"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14:paraId="648420A9"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14:paraId="3BE5CFDB"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 xml:space="preserve">Only support </w:t>
            </w:r>
            <w:r w:rsidRPr="00F07E04">
              <w:rPr>
                <w:rFonts w:ascii="Helvetica" w:hAnsi="Helvetica" w:cs="Helvetica"/>
              </w:rPr>
              <w:t xml:space="preserve">absoluteValue(1) </w:t>
            </w:r>
            <w:r w:rsidRPr="00F07E04">
              <w:rPr>
                <w:rFonts w:ascii="Helvetica" w:hAnsi="Helvetica" w:cs="Helvetica" w:hint="eastAsia"/>
              </w:rPr>
              <w:t>and</w:t>
            </w:r>
            <w:r w:rsidRPr="00F07E04">
              <w:rPr>
                <w:rFonts w:ascii="Helvetica" w:hAnsi="Helvetica" w:cs="Helvetica"/>
              </w:rPr>
              <w:t>deltaValue(2)</w:t>
            </w:r>
            <w:r>
              <w:rPr>
                <w:rFonts w:ascii="Helvetica" w:hAnsi="Helvetica" w:cs="Helvetica" w:hint="eastAsia"/>
              </w:rPr>
              <w:t>.</w:t>
            </w:r>
          </w:p>
        </w:tc>
      </w:tr>
      <w:tr w:rsidR="00177C2F" w:rsidRPr="0083753F" w14:paraId="07D0FF6C" w14:textId="77777777" w:rsidTr="00A84E51">
        <w:tc>
          <w:tcPr>
            <w:tcW w:w="3119" w:type="dxa"/>
          </w:tcPr>
          <w:p w14:paraId="652C7728"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larmValue</w:t>
            </w:r>
          </w:p>
          <w:p w14:paraId="75E414DE"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(1.3.6.1.4.1.25506.2.125.1.1.</w:t>
            </w:r>
            <w:r w:rsidRPr="00F07E04">
              <w:rPr>
                <w:rFonts w:ascii="Helvetica" w:hAnsi="Helvetica" w:cs="Helvetica" w:hint="eastAsia"/>
              </w:rPr>
              <w:t>6</w:t>
            </w:r>
            <w:r w:rsidRPr="00F07E04">
              <w:rPr>
                <w:rFonts w:ascii="Helvetica" w:hAnsi="Helvetica" w:cs="Helvetica"/>
              </w:rPr>
              <w:t xml:space="preserve">) </w:t>
            </w:r>
          </w:p>
        </w:tc>
        <w:tc>
          <w:tcPr>
            <w:tcW w:w="1134" w:type="dxa"/>
          </w:tcPr>
          <w:p w14:paraId="4A017299"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read-only</w:t>
            </w:r>
          </w:p>
        </w:tc>
        <w:tc>
          <w:tcPr>
            <w:tcW w:w="992" w:type="dxa"/>
          </w:tcPr>
          <w:p w14:paraId="34962B6E"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No</w:t>
            </w:r>
          </w:p>
        </w:tc>
        <w:tc>
          <w:tcPr>
            <w:tcW w:w="3075" w:type="dxa"/>
          </w:tcPr>
          <w:p w14:paraId="000CD842"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I</w:t>
            </w:r>
            <w:r w:rsidRPr="00F07E04">
              <w:rPr>
                <w:rFonts w:ascii="Helvetica" w:hAnsi="Helvetica" w:cs="Helvetica" w:hint="eastAsia"/>
              </w:rPr>
              <w:t xml:space="preserve">f </w:t>
            </w:r>
            <w:r w:rsidRPr="00F07E04">
              <w:rPr>
                <w:rFonts w:ascii="Helvetica" w:hAnsi="Helvetica" w:cs="Helvetica"/>
              </w:rPr>
              <w:t xml:space="preserve">out of the </w:t>
            </w:r>
            <w:r w:rsidRPr="00F07E04">
              <w:rPr>
                <w:rFonts w:ascii="Helvetica" w:hAnsi="Helvetica" w:cs="Helvetica" w:hint="eastAsia"/>
              </w:rPr>
              <w:t xml:space="preserve">positive </w:t>
            </w:r>
            <w:r w:rsidRPr="00F07E04">
              <w:rPr>
                <w:rFonts w:ascii="Helvetica" w:hAnsi="Helvetica" w:cs="Helvetica"/>
              </w:rPr>
              <w:t>range of hh3cprialarmValue, the value will be a negative.</w:t>
            </w:r>
          </w:p>
        </w:tc>
      </w:tr>
      <w:tr w:rsidR="00177C2F" w:rsidRPr="0083753F" w14:paraId="2BC472C4" w14:textId="77777777" w:rsidTr="00A84E51">
        <w:tc>
          <w:tcPr>
            <w:tcW w:w="3119" w:type="dxa"/>
          </w:tcPr>
          <w:p w14:paraId="77E3827D"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larmStartupAlarm</w:t>
            </w:r>
          </w:p>
          <w:p w14:paraId="6E11DC01"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(1.3.6.1.4.1.25506.2.125.1.1.</w:t>
            </w:r>
            <w:r w:rsidRPr="00F07E04">
              <w:rPr>
                <w:rFonts w:ascii="Helvetica" w:hAnsi="Helvetica" w:cs="Helvetica" w:hint="eastAsia"/>
              </w:rPr>
              <w:t>7</w:t>
            </w:r>
            <w:r w:rsidRPr="00F07E04">
              <w:rPr>
                <w:rFonts w:ascii="Helvetica" w:hAnsi="Helvetica" w:cs="Helvetica"/>
              </w:rPr>
              <w:t xml:space="preserve">) </w:t>
            </w:r>
          </w:p>
        </w:tc>
        <w:tc>
          <w:tcPr>
            <w:tcW w:w="1134" w:type="dxa"/>
          </w:tcPr>
          <w:p w14:paraId="3E31FE09"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14:paraId="1EEB79DC"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14:paraId="4AAEB78D"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As per MIB</w:t>
            </w:r>
          </w:p>
        </w:tc>
      </w:tr>
      <w:tr w:rsidR="00177C2F" w:rsidRPr="0083753F" w14:paraId="00AE8904" w14:textId="77777777" w:rsidTr="00A84E51">
        <w:tc>
          <w:tcPr>
            <w:tcW w:w="3119" w:type="dxa"/>
          </w:tcPr>
          <w:p w14:paraId="2A739B2D"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larmRisingThreshold</w:t>
            </w:r>
          </w:p>
          <w:p w14:paraId="3014DC40"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(1.3.6.1.4.1.25506.2.125.1.1.</w:t>
            </w:r>
            <w:r w:rsidRPr="00F07E04">
              <w:rPr>
                <w:rFonts w:ascii="Helvetica" w:hAnsi="Helvetica" w:cs="Helvetica" w:hint="eastAsia"/>
              </w:rPr>
              <w:t>8</w:t>
            </w:r>
            <w:r w:rsidRPr="00F07E04">
              <w:rPr>
                <w:rFonts w:ascii="Helvetica" w:hAnsi="Helvetica" w:cs="Helvetica"/>
              </w:rPr>
              <w:t xml:space="preserve">) </w:t>
            </w:r>
          </w:p>
        </w:tc>
        <w:tc>
          <w:tcPr>
            <w:tcW w:w="1134" w:type="dxa"/>
          </w:tcPr>
          <w:p w14:paraId="2B5240FE"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14:paraId="0D941D87"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14:paraId="063D81F0"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As per MIB</w:t>
            </w:r>
          </w:p>
        </w:tc>
      </w:tr>
      <w:tr w:rsidR="00177C2F" w:rsidRPr="0083753F" w14:paraId="1E7BD9A7" w14:textId="77777777" w:rsidTr="00A84E51">
        <w:tc>
          <w:tcPr>
            <w:tcW w:w="3119" w:type="dxa"/>
          </w:tcPr>
          <w:p w14:paraId="42CB141A"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larmFallingThreshold</w:t>
            </w:r>
          </w:p>
          <w:p w14:paraId="03CF0563"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(1.3.6.1.4.1.25506.2.125.1.1.</w:t>
            </w:r>
            <w:r w:rsidRPr="00F07E04">
              <w:rPr>
                <w:rFonts w:ascii="Helvetica" w:hAnsi="Helvetica" w:cs="Helvetica" w:hint="eastAsia"/>
              </w:rPr>
              <w:t>9</w:t>
            </w:r>
            <w:r w:rsidRPr="00F07E04">
              <w:rPr>
                <w:rFonts w:ascii="Helvetica" w:hAnsi="Helvetica" w:cs="Helvetica"/>
              </w:rPr>
              <w:t xml:space="preserve">) </w:t>
            </w:r>
          </w:p>
        </w:tc>
        <w:tc>
          <w:tcPr>
            <w:tcW w:w="1134" w:type="dxa"/>
          </w:tcPr>
          <w:p w14:paraId="380E6109"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14:paraId="1AAD6758"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14:paraId="096262FA"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As per MIB</w:t>
            </w:r>
          </w:p>
        </w:tc>
      </w:tr>
      <w:tr w:rsidR="00177C2F" w:rsidRPr="0083753F" w14:paraId="46FCDFC3" w14:textId="77777777" w:rsidTr="00A84E51">
        <w:tc>
          <w:tcPr>
            <w:tcW w:w="3119" w:type="dxa"/>
          </w:tcPr>
          <w:p w14:paraId="1059A46D"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larmRisingEvtIndex</w:t>
            </w:r>
          </w:p>
          <w:p w14:paraId="5A05AB62"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(1.3.6.1.4.1.25506.2.125.1.1.1</w:t>
            </w:r>
            <w:r w:rsidRPr="00F07E04">
              <w:rPr>
                <w:rFonts w:ascii="Helvetica" w:hAnsi="Helvetica" w:cs="Helvetica" w:hint="eastAsia"/>
              </w:rPr>
              <w:t>0</w:t>
            </w:r>
            <w:r w:rsidRPr="00F07E04">
              <w:rPr>
                <w:rFonts w:ascii="Helvetica" w:hAnsi="Helvetica" w:cs="Helvetica"/>
              </w:rPr>
              <w:t xml:space="preserve">) </w:t>
            </w:r>
          </w:p>
        </w:tc>
        <w:tc>
          <w:tcPr>
            <w:tcW w:w="1134" w:type="dxa"/>
          </w:tcPr>
          <w:p w14:paraId="268CBAE0"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14:paraId="7FE9E8E8"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14:paraId="4B98FBB3"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As per MIB</w:t>
            </w:r>
          </w:p>
        </w:tc>
      </w:tr>
      <w:tr w:rsidR="00177C2F" w:rsidRPr="0083753F" w14:paraId="33023929" w14:textId="77777777" w:rsidTr="00A84E51">
        <w:tc>
          <w:tcPr>
            <w:tcW w:w="3119" w:type="dxa"/>
          </w:tcPr>
          <w:p w14:paraId="6E211E98"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larmFallingEvtIndex</w:t>
            </w:r>
          </w:p>
          <w:p w14:paraId="079F967F"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(1.3.6.1.4.1.25506.2.125.1.1.1</w:t>
            </w:r>
            <w:r w:rsidRPr="00F07E04">
              <w:rPr>
                <w:rFonts w:ascii="Helvetica" w:hAnsi="Helvetica" w:cs="Helvetica" w:hint="eastAsia"/>
              </w:rPr>
              <w:t>1</w:t>
            </w:r>
            <w:r w:rsidRPr="00F07E04">
              <w:rPr>
                <w:rFonts w:ascii="Helvetica" w:hAnsi="Helvetica" w:cs="Helvetica"/>
              </w:rPr>
              <w:t xml:space="preserve">) </w:t>
            </w:r>
          </w:p>
        </w:tc>
        <w:tc>
          <w:tcPr>
            <w:tcW w:w="1134" w:type="dxa"/>
          </w:tcPr>
          <w:p w14:paraId="105D418F"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14:paraId="64A8BFFF"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14:paraId="38DA8A8E"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As per MIB</w:t>
            </w:r>
          </w:p>
        </w:tc>
      </w:tr>
      <w:tr w:rsidR="00177C2F" w:rsidRPr="0083753F" w14:paraId="71A0C2C4" w14:textId="77777777" w:rsidTr="00A84E51">
        <w:tc>
          <w:tcPr>
            <w:tcW w:w="3119" w:type="dxa"/>
          </w:tcPr>
          <w:p w14:paraId="7757AFFC"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larmStatCycle</w:t>
            </w:r>
          </w:p>
          <w:p w14:paraId="7A074B6F"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(1.3.6.1.4.1.25506.2.125.1.1.1</w:t>
            </w:r>
            <w:r w:rsidRPr="00F07E04">
              <w:rPr>
                <w:rFonts w:ascii="Helvetica" w:hAnsi="Helvetica" w:cs="Helvetica" w:hint="eastAsia"/>
              </w:rPr>
              <w:t>2</w:t>
            </w:r>
            <w:r w:rsidRPr="00F07E04">
              <w:rPr>
                <w:rFonts w:ascii="Helvetica" w:hAnsi="Helvetica" w:cs="Helvetica"/>
              </w:rPr>
              <w:t xml:space="preserve">) </w:t>
            </w:r>
          </w:p>
        </w:tc>
        <w:tc>
          <w:tcPr>
            <w:tcW w:w="1134" w:type="dxa"/>
          </w:tcPr>
          <w:p w14:paraId="04E5C8F4"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14:paraId="7E5AF435"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14:paraId="02577E9B" w14:textId="77777777" w:rsidR="00177C2F" w:rsidRPr="00F07E04"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83753F" w14:paraId="0BBE236C" w14:textId="77777777" w:rsidTr="00A84E51">
        <w:tc>
          <w:tcPr>
            <w:tcW w:w="3119" w:type="dxa"/>
          </w:tcPr>
          <w:p w14:paraId="3F5CDDD4"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larmStatType</w:t>
            </w:r>
          </w:p>
          <w:p w14:paraId="68B6EBE6"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(1.3.6.1.4.1.25506.2.125.1.1.1</w:t>
            </w:r>
            <w:r w:rsidRPr="00F07E04">
              <w:rPr>
                <w:rFonts w:ascii="Helvetica" w:hAnsi="Helvetica" w:cs="Helvetica" w:hint="eastAsia"/>
              </w:rPr>
              <w:t>3</w:t>
            </w:r>
            <w:r w:rsidRPr="00F07E04">
              <w:rPr>
                <w:rFonts w:ascii="Helvetica" w:hAnsi="Helvetica" w:cs="Helvetica"/>
              </w:rPr>
              <w:t xml:space="preserve">) </w:t>
            </w:r>
          </w:p>
        </w:tc>
        <w:tc>
          <w:tcPr>
            <w:tcW w:w="1134" w:type="dxa"/>
          </w:tcPr>
          <w:p w14:paraId="4C84C73F"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14:paraId="1CDC9CEC"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14:paraId="567CC5D3"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As per MIB</w:t>
            </w:r>
          </w:p>
        </w:tc>
      </w:tr>
      <w:tr w:rsidR="00177C2F" w:rsidRPr="0083753F" w14:paraId="5C3D2E8A" w14:textId="77777777" w:rsidTr="00A84E51">
        <w:tc>
          <w:tcPr>
            <w:tcW w:w="3119" w:type="dxa"/>
          </w:tcPr>
          <w:p w14:paraId="18618BB4"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larmOwner</w:t>
            </w:r>
          </w:p>
          <w:p w14:paraId="713924F8"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(1.3.6.1.4.1.25506.2.125.1.1.1</w:t>
            </w:r>
            <w:r w:rsidRPr="00F07E04">
              <w:rPr>
                <w:rFonts w:ascii="Helvetica" w:hAnsi="Helvetica" w:cs="Helvetica" w:hint="eastAsia"/>
              </w:rPr>
              <w:t>4</w:t>
            </w:r>
            <w:r w:rsidRPr="00F07E04">
              <w:rPr>
                <w:rFonts w:ascii="Helvetica" w:hAnsi="Helvetica" w:cs="Helvetica"/>
              </w:rPr>
              <w:t xml:space="preserve">) </w:t>
            </w:r>
          </w:p>
        </w:tc>
        <w:tc>
          <w:tcPr>
            <w:tcW w:w="1134" w:type="dxa"/>
          </w:tcPr>
          <w:p w14:paraId="384C4138"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14:paraId="606ED663"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14:paraId="17237407" w14:textId="77777777" w:rsidR="00177C2F" w:rsidRPr="00F07E04" w:rsidRDefault="00177C2F" w:rsidP="00177C2F">
            <w:pPr>
              <w:pStyle w:val="TableText"/>
              <w:kinsoku w:val="0"/>
              <w:textAlignment w:val="top"/>
              <w:rPr>
                <w:rFonts w:ascii="Helvetica" w:hAnsi="Helvetica" w:cs="Helvetica"/>
              </w:rPr>
            </w:pPr>
            <w:r w:rsidRPr="00F07E04">
              <w:rPr>
                <w:rFonts w:hint="eastAsia"/>
              </w:rPr>
              <w:t>The length of value is from 0 to 127</w:t>
            </w:r>
            <w:r>
              <w:rPr>
                <w:rFonts w:hint="eastAsia"/>
              </w:rPr>
              <w:t>.</w:t>
            </w:r>
          </w:p>
          <w:p w14:paraId="4626DEC6"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 xml:space="preserve">Not support non-printable characters and </w:t>
            </w:r>
            <w:r w:rsidRPr="00F07E04">
              <w:rPr>
                <w:rFonts w:ascii="Helvetica" w:hAnsi="Helvetica" w:cs="Helvetica"/>
              </w:rPr>
              <w:t>‘</w:t>
            </w:r>
            <w:r w:rsidRPr="00F07E04">
              <w:rPr>
                <w:rFonts w:ascii="Helvetica" w:hAnsi="Helvetica" w:cs="Helvetica" w:hint="eastAsia"/>
              </w:rPr>
              <w:t>？</w:t>
            </w:r>
            <w:r w:rsidRPr="00F07E04">
              <w:rPr>
                <w:rFonts w:ascii="Helvetica" w:hAnsi="Helvetica" w:cs="Helvetica"/>
              </w:rPr>
              <w:t>’</w:t>
            </w:r>
            <w:r w:rsidRPr="00F07E04">
              <w:rPr>
                <w:rFonts w:ascii="Helvetica" w:hAnsi="Helvetica" w:cs="Helvetica" w:hint="eastAsia"/>
              </w:rPr>
              <w:t>.</w:t>
            </w:r>
          </w:p>
        </w:tc>
      </w:tr>
      <w:tr w:rsidR="00177C2F" w:rsidRPr="0083753F" w14:paraId="64B52432" w14:textId="77777777" w:rsidTr="00A84E51">
        <w:tc>
          <w:tcPr>
            <w:tcW w:w="3119" w:type="dxa"/>
          </w:tcPr>
          <w:p w14:paraId="322F5174"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hh3c</w:t>
            </w:r>
            <w:r w:rsidRPr="00F07E04">
              <w:rPr>
                <w:rFonts w:ascii="Helvetica" w:hAnsi="Helvetica" w:cs="Helvetica" w:hint="eastAsia"/>
              </w:rPr>
              <w:t>RmonExtA</w:t>
            </w:r>
            <w:r w:rsidRPr="00F07E04">
              <w:rPr>
                <w:rFonts w:ascii="Helvetica" w:hAnsi="Helvetica" w:cs="Helvetica"/>
              </w:rPr>
              <w:t>larmStatus</w:t>
            </w:r>
          </w:p>
          <w:p w14:paraId="5C54A981"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(1.3.6.1.4.1.25506.2.125.1.1.1</w:t>
            </w:r>
            <w:r w:rsidRPr="00F07E04">
              <w:rPr>
                <w:rFonts w:ascii="Helvetica" w:hAnsi="Helvetica" w:cs="Helvetica" w:hint="eastAsia"/>
              </w:rPr>
              <w:t>5</w:t>
            </w:r>
            <w:r w:rsidRPr="00F07E04">
              <w:rPr>
                <w:rFonts w:ascii="Helvetica" w:hAnsi="Helvetica" w:cs="Helvetica"/>
              </w:rPr>
              <w:t xml:space="preserve">) </w:t>
            </w:r>
          </w:p>
        </w:tc>
        <w:tc>
          <w:tcPr>
            <w:tcW w:w="1134" w:type="dxa"/>
          </w:tcPr>
          <w:p w14:paraId="36F795F3"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read-create</w:t>
            </w:r>
          </w:p>
        </w:tc>
        <w:tc>
          <w:tcPr>
            <w:tcW w:w="992" w:type="dxa"/>
          </w:tcPr>
          <w:p w14:paraId="53406E2F"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hint="eastAsia"/>
              </w:rPr>
              <w:t>Current</w:t>
            </w:r>
          </w:p>
        </w:tc>
        <w:tc>
          <w:tcPr>
            <w:tcW w:w="3075" w:type="dxa"/>
          </w:tcPr>
          <w:p w14:paraId="69CFD1EB" w14:textId="77777777" w:rsidR="00177C2F" w:rsidRPr="00F07E04" w:rsidRDefault="00177C2F" w:rsidP="00177C2F">
            <w:pPr>
              <w:pStyle w:val="TableText"/>
              <w:kinsoku w:val="0"/>
              <w:textAlignment w:val="top"/>
              <w:rPr>
                <w:rFonts w:ascii="Helvetica" w:hAnsi="Helvetica" w:cs="Helvetica"/>
              </w:rPr>
            </w:pPr>
            <w:r w:rsidRPr="00F07E04">
              <w:rPr>
                <w:rFonts w:ascii="Helvetica" w:hAnsi="Helvetica" w:cs="Helvetica"/>
              </w:rPr>
              <w:t>As per MIB</w:t>
            </w:r>
          </w:p>
        </w:tc>
      </w:tr>
    </w:tbl>
    <w:p w14:paraId="143A8DB9" w14:textId="77777777" w:rsidR="00177C2F" w:rsidRPr="00991579" w:rsidRDefault="00177C2F" w:rsidP="00177C2F"/>
    <w:p w14:paraId="255BB9D7" w14:textId="77777777" w:rsidR="00177C2F" w:rsidRPr="006B65CE" w:rsidRDefault="00177C2F" w:rsidP="00177C2F">
      <w:pPr>
        <w:pStyle w:val="1"/>
      </w:pPr>
      <w:bookmarkStart w:id="1481" w:name="_Toc397421258"/>
      <w:bookmarkStart w:id="1482" w:name="_Toc416679796"/>
      <w:bookmarkStart w:id="1483" w:name="_Toc483388761"/>
      <w:r w:rsidRPr="006B65CE">
        <w:t>HH3C-</w:t>
      </w:r>
      <w:r w:rsidRPr="006B65CE">
        <w:rPr>
          <w:rFonts w:hint="eastAsia"/>
        </w:rPr>
        <w:t>SNMP-EXT</w:t>
      </w:r>
      <w:r w:rsidRPr="006B65CE">
        <w:t>-MIB</w:t>
      </w:r>
      <w:bookmarkEnd w:id="1481"/>
      <w:bookmarkEnd w:id="1482"/>
      <w:bookmarkEnd w:id="1483"/>
    </w:p>
    <w:p w14:paraId="4AF53975" w14:textId="77777777" w:rsidR="00177C2F" w:rsidRPr="006B65CE" w:rsidRDefault="00177C2F" w:rsidP="00F8250A">
      <w:pPr>
        <w:ind w:left="0"/>
      </w:pPr>
      <w:r w:rsidRPr="006B65CE">
        <w:rPr>
          <w:rFonts w:hint="eastAsia"/>
        </w:rPr>
        <w:t>The HH3C-SNMP-EXT-MIB is to provide the object definition of the SNMP extended information.</w:t>
      </w:r>
    </w:p>
    <w:p w14:paraId="3CAA1ADD" w14:textId="77777777" w:rsidR="00177C2F" w:rsidRPr="00B846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484" w:name="_Toc355337757"/>
      <w:bookmarkStart w:id="1485" w:name="_Toc397421259"/>
      <w:bookmarkStart w:id="1486" w:name="_Toc416679797"/>
      <w:bookmarkStart w:id="1487" w:name="_Toc483388762"/>
      <w:r w:rsidRPr="00B84637">
        <w:rPr>
          <w:rFonts w:ascii="Helvetica" w:eastAsia="charset0MS Sans Serif" w:hAnsi="Helvetica" w:cs="Helvetica"/>
        </w:rPr>
        <w:t>Scalar objects</w:t>
      </w:r>
      <w:bookmarkEnd w:id="1484"/>
      <w:bookmarkEnd w:id="1485"/>
      <w:bookmarkEnd w:id="1486"/>
      <w:bookmarkEnd w:id="1487"/>
    </w:p>
    <w:p w14:paraId="64D5768F"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w:t>
      </w:r>
      <w:r w:rsidR="00177C2F" w:rsidRPr="00F8250A">
        <w:rPr>
          <w:rFonts w:eastAsia="黑体" w:hint="eastAsia"/>
          <w:b/>
          <w:bCs/>
          <w:kern w:val="0"/>
          <w:sz w:val="22"/>
          <w:szCs w:val="22"/>
        </w:rPr>
        <w:t>2.104.1</w:t>
      </w:r>
    </w:p>
    <w:tbl>
      <w:tblPr>
        <w:tblStyle w:val="IndexTable"/>
        <w:tblW w:w="8325" w:type="dxa"/>
        <w:tblLayout w:type="fixed"/>
        <w:tblLook w:val="04A0" w:firstRow="1" w:lastRow="0" w:firstColumn="1" w:lastColumn="0" w:noHBand="0" w:noVBand="1"/>
      </w:tblPr>
      <w:tblGrid>
        <w:gridCol w:w="3120"/>
        <w:gridCol w:w="1560"/>
        <w:gridCol w:w="993"/>
        <w:gridCol w:w="2652"/>
      </w:tblGrid>
      <w:tr w:rsidR="00177C2F" w14:paraId="133480FE"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hideMark/>
          </w:tcPr>
          <w:p w14:paraId="6C3249D4" w14:textId="77777777" w:rsidR="00177C2F" w:rsidRDefault="00166066" w:rsidP="0036716A">
            <w:pPr>
              <w:pStyle w:val="TableHeading"/>
            </w:pPr>
            <w:bookmarkStart w:id="1488" w:name="_Toc397421260"/>
            <w:r>
              <w:t>Object (OID)</w:t>
            </w:r>
          </w:p>
        </w:tc>
        <w:tc>
          <w:tcPr>
            <w:tcW w:w="1559" w:type="dxa"/>
            <w:hideMark/>
          </w:tcPr>
          <w:p w14:paraId="604729D9" w14:textId="77777777" w:rsidR="00177C2F" w:rsidRDefault="00177C2F" w:rsidP="0036716A">
            <w:pPr>
              <w:pStyle w:val="TableHeading"/>
            </w:pPr>
            <w:r>
              <w:t>Access</w:t>
            </w:r>
          </w:p>
        </w:tc>
        <w:tc>
          <w:tcPr>
            <w:tcW w:w="992" w:type="dxa"/>
            <w:hideMark/>
          </w:tcPr>
          <w:p w14:paraId="251D4FF6" w14:textId="77777777" w:rsidR="00177C2F" w:rsidRDefault="00177C2F" w:rsidP="0036716A">
            <w:pPr>
              <w:pStyle w:val="TableHeading"/>
            </w:pPr>
            <w:r>
              <w:t>PDS</w:t>
            </w:r>
          </w:p>
        </w:tc>
        <w:tc>
          <w:tcPr>
            <w:tcW w:w="2650" w:type="dxa"/>
            <w:hideMark/>
          </w:tcPr>
          <w:p w14:paraId="709159F2" w14:textId="77777777" w:rsidR="00177C2F" w:rsidRDefault="0039618E" w:rsidP="0036716A">
            <w:pPr>
              <w:pStyle w:val="TableHeading"/>
            </w:pPr>
            <w:r>
              <w:t>Comments</w:t>
            </w:r>
          </w:p>
        </w:tc>
      </w:tr>
      <w:tr w:rsidR="00177C2F" w14:paraId="6BE46D45" w14:textId="77777777" w:rsidTr="00A84E51">
        <w:tc>
          <w:tcPr>
            <w:tcW w:w="3119" w:type="dxa"/>
            <w:hideMark/>
          </w:tcPr>
          <w:p w14:paraId="60454F49" w14:textId="77777777" w:rsidR="00177C2F" w:rsidRDefault="00177C2F">
            <w:pPr>
              <w:pStyle w:val="TableText"/>
              <w:kinsoku w:val="0"/>
              <w:textAlignment w:val="top"/>
            </w:pPr>
            <w:r>
              <w:t xml:space="preserve">hh3cSnmpExtMaxContextNum (1.3.6.1.4.1.25506.2.104.1.4) </w:t>
            </w:r>
          </w:p>
        </w:tc>
        <w:tc>
          <w:tcPr>
            <w:tcW w:w="1559" w:type="dxa"/>
            <w:hideMark/>
          </w:tcPr>
          <w:p w14:paraId="5DFF9A81" w14:textId="77777777" w:rsidR="00177C2F" w:rsidRDefault="00177C2F">
            <w:pPr>
              <w:pStyle w:val="TableText"/>
              <w:kinsoku w:val="0"/>
              <w:textAlignment w:val="top"/>
            </w:pPr>
            <w:r>
              <w:t>read-only</w:t>
            </w:r>
          </w:p>
        </w:tc>
        <w:tc>
          <w:tcPr>
            <w:tcW w:w="992" w:type="dxa"/>
            <w:hideMark/>
          </w:tcPr>
          <w:p w14:paraId="31D731CA" w14:textId="77777777" w:rsidR="00177C2F" w:rsidRDefault="00177C2F">
            <w:pPr>
              <w:pStyle w:val="TableText"/>
              <w:kinsoku w:val="0"/>
              <w:textAlignment w:val="top"/>
            </w:pPr>
            <w:r>
              <w:t>No</w:t>
            </w:r>
          </w:p>
        </w:tc>
        <w:tc>
          <w:tcPr>
            <w:tcW w:w="2650" w:type="dxa"/>
            <w:hideMark/>
          </w:tcPr>
          <w:p w14:paraId="279DCD94" w14:textId="77777777" w:rsidR="00177C2F" w:rsidRDefault="00177C2F">
            <w:pPr>
              <w:pStyle w:val="TableText"/>
              <w:kinsoku w:val="0"/>
              <w:textAlignment w:val="top"/>
            </w:pPr>
            <w:r>
              <w:t>As per MIB</w:t>
            </w:r>
          </w:p>
        </w:tc>
      </w:tr>
      <w:tr w:rsidR="00177C2F" w14:paraId="5BA36AA3" w14:textId="77777777" w:rsidTr="00A84E51">
        <w:tc>
          <w:tcPr>
            <w:tcW w:w="3119" w:type="dxa"/>
            <w:hideMark/>
          </w:tcPr>
          <w:p w14:paraId="3540ED59" w14:textId="77777777" w:rsidR="00177C2F" w:rsidRDefault="00177C2F">
            <w:pPr>
              <w:pStyle w:val="TableText"/>
              <w:kinsoku w:val="0"/>
              <w:textAlignment w:val="top"/>
            </w:pPr>
            <w:r>
              <w:t>hh3cSnmpExtVersion (1.3.6.1.4.1.25506.2.104.1.5)</w:t>
            </w:r>
          </w:p>
        </w:tc>
        <w:tc>
          <w:tcPr>
            <w:tcW w:w="1559" w:type="dxa"/>
            <w:hideMark/>
          </w:tcPr>
          <w:p w14:paraId="16DE3DC9" w14:textId="77777777" w:rsidR="00177C2F" w:rsidRDefault="00177C2F">
            <w:pPr>
              <w:tabs>
                <w:tab w:val="left" w:pos="2247"/>
                <w:tab w:val="left" w:pos="2808"/>
                <w:tab w:val="left" w:pos="3370"/>
                <w:tab w:val="left" w:pos="3932"/>
                <w:tab w:val="left" w:pos="4494"/>
              </w:tabs>
              <w:autoSpaceDE w:val="0"/>
              <w:autoSpaceDN w:val="0"/>
              <w:adjustRightInd w:val="0"/>
              <w:ind w:left="0"/>
              <w:jc w:val="left"/>
              <w:rPr>
                <w:rFonts w:cs="Arial Narrow"/>
                <w:kern w:val="0"/>
                <w:sz w:val="18"/>
                <w:szCs w:val="18"/>
              </w:rPr>
            </w:pPr>
            <w:r>
              <w:rPr>
                <w:rFonts w:cs="Arial Narrow"/>
                <w:kern w:val="0"/>
                <w:sz w:val="18"/>
                <w:szCs w:val="18"/>
              </w:rPr>
              <w:t>read-write</w:t>
            </w:r>
          </w:p>
        </w:tc>
        <w:tc>
          <w:tcPr>
            <w:tcW w:w="992" w:type="dxa"/>
            <w:hideMark/>
          </w:tcPr>
          <w:p w14:paraId="66F50250" w14:textId="77777777" w:rsidR="00177C2F" w:rsidRDefault="00177C2F">
            <w:pPr>
              <w:pStyle w:val="TableText"/>
              <w:kinsoku w:val="0"/>
              <w:textAlignment w:val="top"/>
            </w:pPr>
            <w:r>
              <w:t>Current</w:t>
            </w:r>
          </w:p>
        </w:tc>
        <w:tc>
          <w:tcPr>
            <w:tcW w:w="2650" w:type="dxa"/>
            <w:hideMark/>
          </w:tcPr>
          <w:p w14:paraId="60669D0A" w14:textId="77777777" w:rsidR="00177C2F" w:rsidRDefault="00177C2F">
            <w:pPr>
              <w:pStyle w:val="TableText"/>
              <w:kinsoku w:val="0"/>
              <w:textAlignment w:val="top"/>
            </w:pPr>
            <w:r>
              <w:t>As per MIB</w:t>
            </w:r>
          </w:p>
        </w:tc>
      </w:tr>
      <w:tr w:rsidR="00177C2F" w14:paraId="2AB777D5" w14:textId="77777777" w:rsidTr="00A84E51">
        <w:tc>
          <w:tcPr>
            <w:tcW w:w="3119" w:type="dxa"/>
            <w:hideMark/>
          </w:tcPr>
          <w:p w14:paraId="273EDF89" w14:textId="77777777" w:rsidR="00177C2F" w:rsidRDefault="00177C2F">
            <w:pPr>
              <w:pStyle w:val="TableText"/>
              <w:kinsoku w:val="0"/>
              <w:textAlignment w:val="top"/>
            </w:pPr>
            <w:r>
              <w:t>hh3cSnmpExtTrapSource (1.3.6.1.4.1.25506.2.104.1.6)</w:t>
            </w:r>
          </w:p>
        </w:tc>
        <w:tc>
          <w:tcPr>
            <w:tcW w:w="1559" w:type="dxa"/>
            <w:hideMark/>
          </w:tcPr>
          <w:p w14:paraId="321248F6" w14:textId="77777777" w:rsidR="00177C2F" w:rsidRDefault="00177C2F">
            <w:pPr>
              <w:pStyle w:val="TableText"/>
              <w:kinsoku w:val="0"/>
              <w:textAlignment w:val="top"/>
            </w:pPr>
            <w:r>
              <w:t>read-only</w:t>
            </w:r>
          </w:p>
        </w:tc>
        <w:tc>
          <w:tcPr>
            <w:tcW w:w="992" w:type="dxa"/>
            <w:hideMark/>
          </w:tcPr>
          <w:p w14:paraId="0285D612" w14:textId="77777777" w:rsidR="00177C2F" w:rsidRDefault="00177C2F">
            <w:pPr>
              <w:pStyle w:val="TableText"/>
              <w:kinsoku w:val="0"/>
              <w:textAlignment w:val="top"/>
            </w:pPr>
            <w:r>
              <w:t>Current</w:t>
            </w:r>
          </w:p>
        </w:tc>
        <w:tc>
          <w:tcPr>
            <w:tcW w:w="2650" w:type="dxa"/>
            <w:hideMark/>
          </w:tcPr>
          <w:p w14:paraId="637215B4" w14:textId="77777777" w:rsidR="00177C2F" w:rsidRDefault="00177C2F">
            <w:pPr>
              <w:pStyle w:val="TableText"/>
              <w:kinsoku w:val="0"/>
              <w:textAlignment w:val="top"/>
            </w:pPr>
            <w:r>
              <w:t>As per MIB</w:t>
            </w:r>
          </w:p>
        </w:tc>
      </w:tr>
      <w:tr w:rsidR="00177C2F" w14:paraId="23B6B592" w14:textId="77777777" w:rsidTr="00A84E51">
        <w:tc>
          <w:tcPr>
            <w:tcW w:w="3119" w:type="dxa"/>
            <w:hideMark/>
          </w:tcPr>
          <w:p w14:paraId="5B7CDDE6" w14:textId="77777777" w:rsidR="00177C2F" w:rsidRDefault="00177C2F">
            <w:pPr>
              <w:pStyle w:val="TableText"/>
              <w:kinsoku w:val="0"/>
              <w:textAlignment w:val="top"/>
            </w:pPr>
            <w:r>
              <w:t>hh3cSnmpExtInformSource (1.3.6.1.4.1.25506.2.104.1.7)</w:t>
            </w:r>
          </w:p>
        </w:tc>
        <w:tc>
          <w:tcPr>
            <w:tcW w:w="1559" w:type="dxa"/>
            <w:hideMark/>
          </w:tcPr>
          <w:p w14:paraId="6059B13F" w14:textId="77777777" w:rsidR="00177C2F" w:rsidRDefault="00177C2F">
            <w:pPr>
              <w:pStyle w:val="TableText"/>
              <w:kinsoku w:val="0"/>
              <w:textAlignment w:val="top"/>
            </w:pPr>
            <w:r>
              <w:t>read-only</w:t>
            </w:r>
          </w:p>
        </w:tc>
        <w:tc>
          <w:tcPr>
            <w:tcW w:w="992" w:type="dxa"/>
            <w:hideMark/>
          </w:tcPr>
          <w:p w14:paraId="6BF19EEB" w14:textId="77777777" w:rsidR="00177C2F" w:rsidRDefault="00177C2F">
            <w:pPr>
              <w:pStyle w:val="TableText"/>
              <w:kinsoku w:val="0"/>
              <w:textAlignment w:val="top"/>
            </w:pPr>
            <w:r>
              <w:t>Current</w:t>
            </w:r>
          </w:p>
        </w:tc>
        <w:tc>
          <w:tcPr>
            <w:tcW w:w="2650" w:type="dxa"/>
            <w:hideMark/>
          </w:tcPr>
          <w:p w14:paraId="2F6A7FD4" w14:textId="77777777" w:rsidR="00177C2F" w:rsidRDefault="00177C2F">
            <w:pPr>
              <w:pStyle w:val="TableText"/>
              <w:kinsoku w:val="0"/>
              <w:textAlignment w:val="top"/>
            </w:pPr>
            <w:r>
              <w:t>As per MIB</w:t>
            </w:r>
          </w:p>
        </w:tc>
      </w:tr>
    </w:tbl>
    <w:p w14:paraId="33605571" w14:textId="77777777" w:rsidR="00177C2F" w:rsidRDefault="00177C2F" w:rsidP="00177C2F"/>
    <w:p w14:paraId="11BA9AC2" w14:textId="77777777" w:rsidR="00177C2F" w:rsidRPr="00F8250A" w:rsidRDefault="00177C2F" w:rsidP="00F8250A">
      <w:pPr>
        <w:pStyle w:val="2"/>
        <w:tabs>
          <w:tab w:val="num" w:pos="576"/>
        </w:tabs>
        <w:autoSpaceDE/>
        <w:autoSpaceDN/>
        <w:adjustRightInd/>
        <w:ind w:left="576" w:hanging="576"/>
        <w:jc w:val="both"/>
        <w:textAlignment w:val="auto"/>
        <w:rPr>
          <w:rFonts w:ascii="Helvetica" w:eastAsia="charset0MS Sans Serif" w:hAnsi="Helvetica" w:cs="Helvetica"/>
        </w:rPr>
      </w:pPr>
      <w:bookmarkStart w:id="1489" w:name="_Toc416679798"/>
      <w:bookmarkStart w:id="1490" w:name="_Toc483388763"/>
      <w:r>
        <w:rPr>
          <w:rFonts w:ascii="Helvetica" w:eastAsia="charset0MS Sans Serif" w:hAnsi="Helvetica" w:cs="Helvetica"/>
        </w:rPr>
        <w:t>hh3c</w:t>
      </w:r>
      <w:r w:rsidRPr="00F8250A">
        <w:rPr>
          <w:rFonts w:ascii="Helvetica" w:eastAsia="charset0MS Sans Serif" w:hAnsi="Helvetica" w:cs="Helvetica"/>
        </w:rPr>
        <w:t>SnmpExtCommunityTable</w:t>
      </w:r>
      <w:bookmarkEnd w:id="1489"/>
      <w:bookmarkEnd w:id="1490"/>
    </w:p>
    <w:p w14:paraId="3ECFBBA0"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1.3.6.1.4.1.25506.2.104.2.1</w:t>
      </w:r>
    </w:p>
    <w:tbl>
      <w:tblPr>
        <w:tblStyle w:val="IndexTable"/>
        <w:tblW w:w="8325" w:type="dxa"/>
        <w:tblLayout w:type="fixed"/>
        <w:tblLook w:val="04A0" w:firstRow="1" w:lastRow="0" w:firstColumn="1" w:lastColumn="0" w:noHBand="0" w:noVBand="1"/>
      </w:tblPr>
      <w:tblGrid>
        <w:gridCol w:w="3001"/>
        <w:gridCol w:w="1441"/>
        <w:gridCol w:w="1001"/>
        <w:gridCol w:w="2882"/>
      </w:tblGrid>
      <w:tr w:rsidR="00177C2F" w14:paraId="662B404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hideMark/>
          </w:tcPr>
          <w:p w14:paraId="425DB6FA" w14:textId="77777777" w:rsidR="00177C2F" w:rsidRDefault="00166066" w:rsidP="0036716A">
            <w:pPr>
              <w:pStyle w:val="TableHeading"/>
            </w:pPr>
            <w:r>
              <w:t>Object (OID)</w:t>
            </w:r>
          </w:p>
        </w:tc>
        <w:tc>
          <w:tcPr>
            <w:tcW w:w="1440" w:type="dxa"/>
            <w:hideMark/>
          </w:tcPr>
          <w:p w14:paraId="20416419" w14:textId="77777777" w:rsidR="00177C2F" w:rsidRDefault="00177C2F" w:rsidP="0036716A">
            <w:pPr>
              <w:pStyle w:val="TableHeading"/>
            </w:pPr>
            <w:r>
              <w:t>Access</w:t>
            </w:r>
          </w:p>
        </w:tc>
        <w:tc>
          <w:tcPr>
            <w:tcW w:w="1000" w:type="dxa"/>
            <w:hideMark/>
          </w:tcPr>
          <w:p w14:paraId="07A9CD4E" w14:textId="77777777" w:rsidR="00177C2F" w:rsidRDefault="00177C2F" w:rsidP="0036716A">
            <w:pPr>
              <w:pStyle w:val="TableHeading"/>
            </w:pPr>
            <w:r>
              <w:t>PDS</w:t>
            </w:r>
          </w:p>
        </w:tc>
        <w:tc>
          <w:tcPr>
            <w:tcW w:w="2880" w:type="dxa"/>
            <w:hideMark/>
          </w:tcPr>
          <w:p w14:paraId="1835E1FC" w14:textId="77777777" w:rsidR="00177C2F" w:rsidRDefault="0039618E" w:rsidP="0036716A">
            <w:pPr>
              <w:pStyle w:val="TableHeading"/>
            </w:pPr>
            <w:r>
              <w:t>Comments</w:t>
            </w:r>
          </w:p>
        </w:tc>
      </w:tr>
      <w:tr w:rsidR="00177C2F" w14:paraId="71266337" w14:textId="77777777" w:rsidTr="00A84E51">
        <w:tc>
          <w:tcPr>
            <w:tcW w:w="3000" w:type="dxa"/>
            <w:hideMark/>
          </w:tcPr>
          <w:p w14:paraId="244F06A5" w14:textId="77777777" w:rsidR="00177C2F" w:rsidRDefault="00177C2F">
            <w:pPr>
              <w:pStyle w:val="TableText"/>
              <w:kinsoku w:val="0"/>
              <w:textAlignment w:val="top"/>
            </w:pPr>
            <w:r>
              <w:t>hh3cSnmpExtCommunitySecurityLevel (1.3.6.1.4.1.25506.2.104.2.1.1.1)</w:t>
            </w:r>
          </w:p>
        </w:tc>
        <w:tc>
          <w:tcPr>
            <w:tcW w:w="1440" w:type="dxa"/>
            <w:hideMark/>
          </w:tcPr>
          <w:p w14:paraId="06BEA9A8" w14:textId="77777777" w:rsidR="00177C2F" w:rsidRDefault="00177C2F">
            <w:pPr>
              <w:pStyle w:val="TableText"/>
              <w:kinsoku w:val="0"/>
              <w:textAlignment w:val="top"/>
            </w:pPr>
            <w:r>
              <w:t>not-accessible</w:t>
            </w:r>
          </w:p>
        </w:tc>
        <w:tc>
          <w:tcPr>
            <w:tcW w:w="1000" w:type="dxa"/>
            <w:hideMark/>
          </w:tcPr>
          <w:p w14:paraId="5B7F50F8" w14:textId="77777777" w:rsidR="00177C2F" w:rsidRDefault="00177C2F">
            <w:pPr>
              <w:pStyle w:val="TableText"/>
              <w:kinsoku w:val="0"/>
              <w:textAlignment w:val="top"/>
            </w:pPr>
            <w:r>
              <w:t>Current</w:t>
            </w:r>
          </w:p>
        </w:tc>
        <w:tc>
          <w:tcPr>
            <w:tcW w:w="2880" w:type="dxa"/>
            <w:hideMark/>
          </w:tcPr>
          <w:p w14:paraId="3E522A1D" w14:textId="77777777" w:rsidR="00177C2F" w:rsidRDefault="00177C2F">
            <w:pPr>
              <w:pStyle w:val="TableText"/>
              <w:kinsoku w:val="0"/>
              <w:textAlignment w:val="top"/>
            </w:pPr>
            <w:r>
              <w:t>As per MIB</w:t>
            </w:r>
          </w:p>
        </w:tc>
      </w:tr>
      <w:tr w:rsidR="00177C2F" w14:paraId="147EA883" w14:textId="77777777" w:rsidTr="00A84E51">
        <w:tc>
          <w:tcPr>
            <w:tcW w:w="3000" w:type="dxa"/>
            <w:hideMark/>
          </w:tcPr>
          <w:p w14:paraId="68B91629" w14:textId="77777777" w:rsidR="00177C2F" w:rsidRDefault="00177C2F">
            <w:pPr>
              <w:pStyle w:val="TableText"/>
              <w:kinsoku w:val="0"/>
              <w:textAlignment w:val="top"/>
            </w:pPr>
            <w:r>
              <w:t>hh3cSnmpExtCommunitySecurityName (1.3.6.1.4.1.25506.2.104.2.1.1.2)</w:t>
            </w:r>
          </w:p>
        </w:tc>
        <w:tc>
          <w:tcPr>
            <w:tcW w:w="1440" w:type="dxa"/>
            <w:hideMark/>
          </w:tcPr>
          <w:p w14:paraId="1F94135D" w14:textId="77777777" w:rsidR="00177C2F" w:rsidRDefault="00177C2F">
            <w:pPr>
              <w:pStyle w:val="TableText"/>
              <w:kinsoku w:val="0"/>
              <w:textAlignment w:val="top"/>
            </w:pPr>
            <w:r>
              <w:t>not-accessible</w:t>
            </w:r>
          </w:p>
        </w:tc>
        <w:tc>
          <w:tcPr>
            <w:tcW w:w="1000" w:type="dxa"/>
            <w:hideMark/>
          </w:tcPr>
          <w:p w14:paraId="0EB7A2EA" w14:textId="77777777" w:rsidR="00177C2F" w:rsidRDefault="00177C2F">
            <w:pPr>
              <w:pStyle w:val="TableText"/>
              <w:kinsoku w:val="0"/>
              <w:textAlignment w:val="top"/>
            </w:pPr>
            <w:r>
              <w:t>Current</w:t>
            </w:r>
          </w:p>
        </w:tc>
        <w:tc>
          <w:tcPr>
            <w:tcW w:w="2880" w:type="dxa"/>
            <w:hideMark/>
          </w:tcPr>
          <w:p w14:paraId="35F1B377" w14:textId="77777777" w:rsidR="00177C2F" w:rsidRDefault="00177C2F">
            <w:pPr>
              <w:pStyle w:val="TableText"/>
              <w:kinsoku w:val="0"/>
              <w:textAlignment w:val="top"/>
            </w:pPr>
            <w:r>
              <w:t>As per MIB</w:t>
            </w:r>
          </w:p>
        </w:tc>
      </w:tr>
      <w:tr w:rsidR="00177C2F" w14:paraId="064E6D9B" w14:textId="77777777" w:rsidTr="00A84E51">
        <w:tc>
          <w:tcPr>
            <w:tcW w:w="3000" w:type="dxa"/>
            <w:hideMark/>
          </w:tcPr>
          <w:p w14:paraId="5A13599E" w14:textId="77777777" w:rsidR="00177C2F" w:rsidRDefault="00177C2F">
            <w:pPr>
              <w:pStyle w:val="TableText"/>
              <w:kinsoku w:val="0"/>
              <w:textAlignment w:val="top"/>
            </w:pPr>
            <w:r>
              <w:t>hh3cSnmpExtCommunityName (1.3.6.1.4.1.25506.2.104.2.1.1.3)</w:t>
            </w:r>
          </w:p>
        </w:tc>
        <w:tc>
          <w:tcPr>
            <w:tcW w:w="1440" w:type="dxa"/>
            <w:hideMark/>
          </w:tcPr>
          <w:p w14:paraId="3361ECCC" w14:textId="77777777" w:rsidR="00177C2F" w:rsidRDefault="00177C2F">
            <w:pPr>
              <w:pStyle w:val="TableText"/>
              <w:kinsoku w:val="0"/>
              <w:textAlignment w:val="top"/>
            </w:pPr>
            <w:r>
              <w:t>read-only</w:t>
            </w:r>
          </w:p>
        </w:tc>
        <w:tc>
          <w:tcPr>
            <w:tcW w:w="1000" w:type="dxa"/>
            <w:hideMark/>
          </w:tcPr>
          <w:p w14:paraId="4EC62540" w14:textId="77777777" w:rsidR="00177C2F" w:rsidRDefault="00177C2F">
            <w:pPr>
              <w:pStyle w:val="TableText"/>
              <w:kinsoku w:val="0"/>
              <w:textAlignment w:val="top"/>
            </w:pPr>
            <w:r>
              <w:t>Current</w:t>
            </w:r>
          </w:p>
        </w:tc>
        <w:tc>
          <w:tcPr>
            <w:tcW w:w="2880" w:type="dxa"/>
            <w:hideMark/>
          </w:tcPr>
          <w:p w14:paraId="228FEB9B" w14:textId="77777777" w:rsidR="00177C2F" w:rsidRDefault="00177C2F">
            <w:pPr>
              <w:pStyle w:val="TableText"/>
              <w:kinsoku w:val="0"/>
              <w:textAlignment w:val="top"/>
            </w:pPr>
            <w:r>
              <w:t>As per MIB</w:t>
            </w:r>
          </w:p>
        </w:tc>
      </w:tr>
      <w:tr w:rsidR="00177C2F" w14:paraId="4CD6DFEC" w14:textId="77777777" w:rsidTr="00A84E51">
        <w:tc>
          <w:tcPr>
            <w:tcW w:w="3000" w:type="dxa"/>
            <w:hideMark/>
          </w:tcPr>
          <w:p w14:paraId="09CF940D" w14:textId="77777777" w:rsidR="00177C2F" w:rsidRDefault="00177C2F">
            <w:pPr>
              <w:pStyle w:val="TableText"/>
              <w:kinsoku w:val="0"/>
              <w:textAlignment w:val="top"/>
            </w:pPr>
            <w:r>
              <w:t>hh3cSnmpExtCommunityAclNum (1.3.6.1.4.1.25506.2.104.2.1.1.4)</w:t>
            </w:r>
          </w:p>
        </w:tc>
        <w:tc>
          <w:tcPr>
            <w:tcW w:w="1440" w:type="dxa"/>
            <w:hideMark/>
          </w:tcPr>
          <w:p w14:paraId="7B6F67CC" w14:textId="77777777" w:rsidR="00177C2F" w:rsidRDefault="00177C2F">
            <w:pPr>
              <w:pStyle w:val="TableText"/>
              <w:kinsoku w:val="0"/>
              <w:textAlignment w:val="top"/>
            </w:pPr>
            <w:r>
              <w:t>read-write</w:t>
            </w:r>
          </w:p>
        </w:tc>
        <w:tc>
          <w:tcPr>
            <w:tcW w:w="1000" w:type="dxa"/>
            <w:hideMark/>
          </w:tcPr>
          <w:p w14:paraId="7BEDFC56" w14:textId="77777777" w:rsidR="00177C2F" w:rsidRDefault="00177C2F">
            <w:pPr>
              <w:pStyle w:val="TableText"/>
              <w:kinsoku w:val="0"/>
              <w:textAlignment w:val="top"/>
            </w:pPr>
            <w:r>
              <w:t>Current</w:t>
            </w:r>
          </w:p>
        </w:tc>
        <w:tc>
          <w:tcPr>
            <w:tcW w:w="2880" w:type="dxa"/>
            <w:hideMark/>
          </w:tcPr>
          <w:p w14:paraId="73F65990" w14:textId="77777777" w:rsidR="00177C2F" w:rsidRDefault="00177C2F">
            <w:pPr>
              <w:pStyle w:val="TableText"/>
              <w:kinsoku w:val="0"/>
              <w:textAlignment w:val="top"/>
            </w:pPr>
            <w:r>
              <w:t>As per MIB</w:t>
            </w:r>
          </w:p>
        </w:tc>
      </w:tr>
      <w:tr w:rsidR="00177C2F" w14:paraId="6309576C" w14:textId="77777777" w:rsidTr="00A84E51">
        <w:tc>
          <w:tcPr>
            <w:tcW w:w="3000" w:type="dxa"/>
            <w:hideMark/>
          </w:tcPr>
          <w:p w14:paraId="6A594F40" w14:textId="77777777" w:rsidR="00177C2F" w:rsidRDefault="00177C2F">
            <w:pPr>
              <w:pStyle w:val="TableText"/>
              <w:kinsoku w:val="0"/>
              <w:textAlignment w:val="top"/>
            </w:pPr>
            <w:r>
              <w:t>hh3cSnmpExtCommunityIPv6AclNum (1.3.6.1.4.1.25506.2.104.2.1.1.5)</w:t>
            </w:r>
          </w:p>
        </w:tc>
        <w:tc>
          <w:tcPr>
            <w:tcW w:w="1440" w:type="dxa"/>
            <w:hideMark/>
          </w:tcPr>
          <w:p w14:paraId="7F424760" w14:textId="77777777" w:rsidR="00177C2F" w:rsidRDefault="00177C2F">
            <w:pPr>
              <w:pStyle w:val="TableText"/>
              <w:kinsoku w:val="0"/>
              <w:textAlignment w:val="top"/>
            </w:pPr>
            <w:r>
              <w:t>read-write</w:t>
            </w:r>
          </w:p>
        </w:tc>
        <w:tc>
          <w:tcPr>
            <w:tcW w:w="1000" w:type="dxa"/>
            <w:hideMark/>
          </w:tcPr>
          <w:p w14:paraId="2CB93B1E" w14:textId="77777777" w:rsidR="00177C2F" w:rsidRDefault="00177C2F">
            <w:pPr>
              <w:pStyle w:val="TableText"/>
              <w:kinsoku w:val="0"/>
              <w:textAlignment w:val="top"/>
            </w:pPr>
            <w:r>
              <w:t>Current</w:t>
            </w:r>
          </w:p>
        </w:tc>
        <w:tc>
          <w:tcPr>
            <w:tcW w:w="2880" w:type="dxa"/>
            <w:hideMark/>
          </w:tcPr>
          <w:p w14:paraId="591DB082" w14:textId="77777777" w:rsidR="00177C2F" w:rsidRDefault="00177C2F">
            <w:pPr>
              <w:pStyle w:val="TableText"/>
              <w:kinsoku w:val="0"/>
              <w:textAlignment w:val="top"/>
            </w:pPr>
            <w:r>
              <w:t>As per MIB</w:t>
            </w:r>
          </w:p>
        </w:tc>
      </w:tr>
    </w:tbl>
    <w:p w14:paraId="786BAF29" w14:textId="77777777" w:rsidR="00177C2F" w:rsidRDefault="00177C2F" w:rsidP="0036716A">
      <w:pPr>
        <w:pStyle w:val="Spacer"/>
      </w:pPr>
    </w:p>
    <w:p w14:paraId="562BAB6F" w14:textId="77777777" w:rsidR="00177C2F" w:rsidRPr="00B846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491" w:name="_Toc416679799"/>
      <w:bookmarkStart w:id="1492" w:name="_Toc483388764"/>
      <w:r w:rsidRPr="004A2EEC">
        <w:rPr>
          <w:rFonts w:ascii="Helvetica" w:eastAsia="charset0MS Sans Serif" w:hAnsi="Helvetica" w:cs="Helvetica" w:hint="eastAsia"/>
        </w:rPr>
        <w:t>hh3cSnmpExtContextTable</w:t>
      </w:r>
      <w:bookmarkEnd w:id="1488"/>
      <w:bookmarkEnd w:id="1491"/>
      <w:bookmarkEnd w:id="1492"/>
    </w:p>
    <w:p w14:paraId="645C9EC2"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w:t>
      </w:r>
      <w:r w:rsidR="00177C2F" w:rsidRPr="00F8250A">
        <w:rPr>
          <w:rFonts w:eastAsia="黑体" w:hint="eastAsia"/>
          <w:b/>
          <w:bCs/>
          <w:kern w:val="0"/>
          <w:sz w:val="22"/>
          <w:szCs w:val="22"/>
        </w:rPr>
        <w:t>104.2.3</w:t>
      </w:r>
    </w:p>
    <w:tbl>
      <w:tblPr>
        <w:tblStyle w:val="IndexTable"/>
        <w:tblW w:w="8320" w:type="dxa"/>
        <w:tblLayout w:type="fixed"/>
        <w:tblLook w:val="04A0" w:firstRow="1" w:lastRow="0" w:firstColumn="1" w:lastColumn="0" w:noHBand="0" w:noVBand="1"/>
      </w:tblPr>
      <w:tblGrid>
        <w:gridCol w:w="3119"/>
        <w:gridCol w:w="1559"/>
        <w:gridCol w:w="992"/>
        <w:gridCol w:w="2650"/>
      </w:tblGrid>
      <w:tr w:rsidR="00177C2F" w:rsidRPr="005E58D3" w14:paraId="7CC2FE65"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504365B9" w14:textId="77777777" w:rsidR="00177C2F" w:rsidRPr="005E58D3" w:rsidRDefault="00166066" w:rsidP="0036716A">
            <w:pPr>
              <w:pStyle w:val="TableHeading"/>
            </w:pPr>
            <w:r>
              <w:t>Object (OID)</w:t>
            </w:r>
          </w:p>
        </w:tc>
        <w:tc>
          <w:tcPr>
            <w:tcW w:w="1559" w:type="dxa"/>
          </w:tcPr>
          <w:p w14:paraId="44A23D9A" w14:textId="77777777" w:rsidR="00177C2F" w:rsidRPr="005E58D3" w:rsidRDefault="00177C2F" w:rsidP="0036716A">
            <w:pPr>
              <w:pStyle w:val="TableHeading"/>
            </w:pPr>
            <w:r w:rsidRPr="005E58D3">
              <w:t>Access</w:t>
            </w:r>
          </w:p>
        </w:tc>
        <w:tc>
          <w:tcPr>
            <w:tcW w:w="992" w:type="dxa"/>
          </w:tcPr>
          <w:p w14:paraId="1F221D28" w14:textId="77777777" w:rsidR="00177C2F" w:rsidRPr="005E58D3" w:rsidRDefault="00177C2F" w:rsidP="0036716A">
            <w:pPr>
              <w:pStyle w:val="TableHeading"/>
            </w:pPr>
            <w:r w:rsidRPr="005E58D3">
              <w:t>PDS</w:t>
            </w:r>
          </w:p>
        </w:tc>
        <w:tc>
          <w:tcPr>
            <w:tcW w:w="2650" w:type="dxa"/>
          </w:tcPr>
          <w:p w14:paraId="7AC543B2" w14:textId="77777777" w:rsidR="00177C2F" w:rsidRPr="005E58D3" w:rsidRDefault="0039618E" w:rsidP="0036716A">
            <w:pPr>
              <w:pStyle w:val="TableHeading"/>
            </w:pPr>
            <w:r>
              <w:t>Comments</w:t>
            </w:r>
          </w:p>
        </w:tc>
      </w:tr>
      <w:tr w:rsidR="00177C2F" w:rsidRPr="005E58D3" w14:paraId="7F067C4C" w14:textId="77777777" w:rsidTr="00A84E51">
        <w:tc>
          <w:tcPr>
            <w:tcW w:w="3119" w:type="dxa"/>
          </w:tcPr>
          <w:p w14:paraId="5FA656E9" w14:textId="77777777" w:rsidR="00177C2F" w:rsidRPr="00580871" w:rsidRDefault="00177C2F" w:rsidP="00177C2F">
            <w:pPr>
              <w:pStyle w:val="TableText"/>
              <w:kinsoku w:val="0"/>
              <w:textAlignment w:val="top"/>
            </w:pPr>
            <w:r w:rsidRPr="00580871">
              <w:rPr>
                <w:rFonts w:hint="eastAsia"/>
              </w:rPr>
              <w:t>hh3cSnmpExtContextName</w:t>
            </w:r>
            <w:r w:rsidRPr="00580871">
              <w:t xml:space="preserve"> (1.3.6.1.4.1.25506.2.</w:t>
            </w:r>
            <w:r w:rsidRPr="00580871">
              <w:rPr>
                <w:rFonts w:hint="eastAsia"/>
              </w:rPr>
              <w:t>104.2.3</w:t>
            </w:r>
            <w:r w:rsidRPr="00580871">
              <w:t xml:space="preserve">.1) </w:t>
            </w:r>
          </w:p>
        </w:tc>
        <w:tc>
          <w:tcPr>
            <w:tcW w:w="1559" w:type="dxa"/>
          </w:tcPr>
          <w:p w14:paraId="0B6109FB" w14:textId="77777777" w:rsidR="00177C2F" w:rsidRPr="00580871" w:rsidRDefault="00177C2F" w:rsidP="00177C2F">
            <w:pPr>
              <w:pStyle w:val="TableText"/>
              <w:kinsoku w:val="0"/>
              <w:textAlignment w:val="top"/>
            </w:pPr>
            <w:r w:rsidRPr="00580871">
              <w:t>not-accessible</w:t>
            </w:r>
          </w:p>
        </w:tc>
        <w:tc>
          <w:tcPr>
            <w:tcW w:w="992" w:type="dxa"/>
          </w:tcPr>
          <w:p w14:paraId="24C893CA" w14:textId="77777777" w:rsidR="00177C2F" w:rsidRPr="00580871" w:rsidRDefault="00177C2F" w:rsidP="00177C2F">
            <w:pPr>
              <w:pStyle w:val="TableText"/>
              <w:kinsoku w:val="0"/>
              <w:textAlignment w:val="top"/>
            </w:pPr>
            <w:r w:rsidRPr="00580871">
              <w:rPr>
                <w:rFonts w:hint="eastAsia"/>
              </w:rPr>
              <w:t>Current</w:t>
            </w:r>
          </w:p>
        </w:tc>
        <w:tc>
          <w:tcPr>
            <w:tcW w:w="2650" w:type="dxa"/>
          </w:tcPr>
          <w:p w14:paraId="3DDA694D" w14:textId="77777777" w:rsidR="00177C2F" w:rsidRPr="00580871" w:rsidRDefault="00177C2F" w:rsidP="00177C2F">
            <w:pPr>
              <w:pStyle w:val="TableText"/>
              <w:kinsoku w:val="0"/>
              <w:textAlignment w:val="top"/>
            </w:pPr>
            <w:r w:rsidRPr="00580871">
              <w:t>As per MIB</w:t>
            </w:r>
          </w:p>
        </w:tc>
      </w:tr>
      <w:tr w:rsidR="00177C2F" w:rsidRPr="005E58D3" w14:paraId="58D80865" w14:textId="77777777" w:rsidTr="00A84E51">
        <w:tc>
          <w:tcPr>
            <w:tcW w:w="3119" w:type="dxa"/>
          </w:tcPr>
          <w:p w14:paraId="36DB5AD5" w14:textId="77777777" w:rsidR="00177C2F" w:rsidRPr="00580871" w:rsidRDefault="00177C2F" w:rsidP="00177C2F">
            <w:pPr>
              <w:pStyle w:val="TableText"/>
              <w:kinsoku w:val="0"/>
              <w:textAlignment w:val="top"/>
            </w:pPr>
            <w:r w:rsidRPr="00580871">
              <w:rPr>
                <w:rFonts w:hint="eastAsia"/>
              </w:rPr>
              <w:t>hh3cSnmpExtContextRowStatus</w:t>
            </w:r>
            <w:r w:rsidRPr="00580871">
              <w:t xml:space="preserve"> (1.3.6.1.4.1.25506.</w:t>
            </w:r>
            <w:r w:rsidRPr="00580871">
              <w:rPr>
                <w:rFonts w:hint="eastAsia"/>
              </w:rPr>
              <w:t>2.104.2.3.2</w:t>
            </w:r>
            <w:r w:rsidRPr="00580871">
              <w:t xml:space="preserve"> </w:t>
            </w:r>
          </w:p>
        </w:tc>
        <w:tc>
          <w:tcPr>
            <w:tcW w:w="1559" w:type="dxa"/>
          </w:tcPr>
          <w:p w14:paraId="18387486" w14:textId="77777777" w:rsidR="00177C2F" w:rsidRPr="00580871" w:rsidRDefault="00177C2F" w:rsidP="00177C2F">
            <w:pPr>
              <w:pStyle w:val="TableText"/>
              <w:kinsoku w:val="0"/>
              <w:textAlignment w:val="top"/>
            </w:pPr>
            <w:r w:rsidRPr="00580871">
              <w:t>read-create</w:t>
            </w:r>
          </w:p>
        </w:tc>
        <w:tc>
          <w:tcPr>
            <w:tcW w:w="992" w:type="dxa"/>
          </w:tcPr>
          <w:p w14:paraId="48DAF5AC" w14:textId="77777777" w:rsidR="00177C2F" w:rsidRPr="00580871" w:rsidRDefault="00177C2F" w:rsidP="00177C2F">
            <w:pPr>
              <w:pStyle w:val="TableText"/>
              <w:kinsoku w:val="0"/>
              <w:textAlignment w:val="top"/>
            </w:pPr>
            <w:r w:rsidRPr="00580871">
              <w:rPr>
                <w:rFonts w:hint="eastAsia"/>
              </w:rPr>
              <w:t>Current</w:t>
            </w:r>
          </w:p>
        </w:tc>
        <w:tc>
          <w:tcPr>
            <w:tcW w:w="2650" w:type="dxa"/>
          </w:tcPr>
          <w:p w14:paraId="130F9BC8" w14:textId="77777777" w:rsidR="00177C2F" w:rsidRPr="00580871" w:rsidRDefault="00177C2F" w:rsidP="00177C2F">
            <w:pPr>
              <w:pStyle w:val="TableText"/>
              <w:kinsoku w:val="0"/>
              <w:textAlignment w:val="top"/>
            </w:pPr>
            <w:r w:rsidRPr="00580871">
              <w:t>As per MIB</w:t>
            </w:r>
          </w:p>
        </w:tc>
      </w:tr>
    </w:tbl>
    <w:p w14:paraId="72C6E221" w14:textId="77777777" w:rsidR="00177C2F" w:rsidRPr="00991579" w:rsidRDefault="00177C2F" w:rsidP="00177C2F"/>
    <w:p w14:paraId="52DE0B37" w14:textId="77777777" w:rsidR="00177C2F" w:rsidRPr="006D7BBF" w:rsidRDefault="00177C2F" w:rsidP="00177C2F">
      <w:pPr>
        <w:pStyle w:val="1"/>
      </w:pPr>
      <w:bookmarkStart w:id="1493" w:name="_Toc397421265"/>
      <w:bookmarkStart w:id="1494" w:name="_Toc399325766"/>
      <w:bookmarkStart w:id="1495" w:name="_Toc483388765"/>
      <w:r w:rsidRPr="006D7BBF">
        <w:t>HH3C-</w:t>
      </w:r>
      <w:r w:rsidRPr="006D7BBF">
        <w:rPr>
          <w:rFonts w:hint="eastAsia"/>
        </w:rPr>
        <w:t>SSH</w:t>
      </w:r>
      <w:r w:rsidRPr="006D7BBF">
        <w:t>-MIB</w:t>
      </w:r>
      <w:bookmarkEnd w:id="1493"/>
      <w:bookmarkEnd w:id="1494"/>
      <w:bookmarkEnd w:id="1495"/>
      <w:r w:rsidRPr="006D7BBF">
        <w:rPr>
          <w:rFonts w:hint="eastAsia"/>
        </w:rPr>
        <w:t xml:space="preserve"> </w:t>
      </w:r>
    </w:p>
    <w:p w14:paraId="2B61274E" w14:textId="77777777" w:rsidR="00177C2F" w:rsidRPr="006D7BBF" w:rsidRDefault="00177C2F" w:rsidP="00F8250A">
      <w:pPr>
        <w:ind w:left="0"/>
      </w:pPr>
      <w:r w:rsidRPr="006D7BBF">
        <w:t>Secure Shell (SSH) is a network security protocol. Using encryption and authentication, SSH can implement secure remote access and file transfer over an insecure network.</w:t>
      </w:r>
      <w:bookmarkStart w:id="1496" w:name="_Ref18578134"/>
      <w:r w:rsidRPr="006D7BBF">
        <w:t xml:space="preserve"> Adopting the typical client/server model, SSH can establish a channel to protect data transfer based on TCP. SSH includes two versions: SSH1.x and SSH2.0 (hereinafter referred to as SSH1 and SSH2), which are not compatible. SSH2 is better than SSH1 in performance and security. </w:t>
      </w:r>
      <w:bookmarkEnd w:id="1496"/>
    </w:p>
    <w:p w14:paraId="492DAB82" w14:textId="77777777" w:rsidR="00177C2F" w:rsidRPr="006D7BBF" w:rsidRDefault="00177C2F" w:rsidP="00F8250A">
      <w:pPr>
        <w:ind w:left="0"/>
      </w:pPr>
      <w:r w:rsidRPr="006D7BBF">
        <w:rPr>
          <w:rFonts w:hint="eastAsia"/>
        </w:rPr>
        <w:t xml:space="preserve">The HH3C SSH MIB is used to define that managed for </w:t>
      </w:r>
      <w:r w:rsidRPr="006D7BBF">
        <w:t>SSH</w:t>
      </w:r>
      <w:r w:rsidRPr="006D7BBF">
        <w:rPr>
          <w:rFonts w:hint="eastAsia"/>
        </w:rPr>
        <w:t xml:space="preserve"> Service</w:t>
      </w:r>
      <w:r w:rsidRPr="006D7BBF">
        <w:rPr>
          <w:rFonts w:hint="eastAsia"/>
        </w:rPr>
        <w:t>。</w:t>
      </w:r>
    </w:p>
    <w:p w14:paraId="781981B3" w14:textId="77777777" w:rsidR="00177C2F" w:rsidRPr="006D7BBF" w:rsidRDefault="00177C2F" w:rsidP="00177C2F">
      <w:pPr>
        <w:pStyle w:val="2"/>
        <w:tabs>
          <w:tab w:val="num" w:pos="576"/>
        </w:tabs>
        <w:autoSpaceDE/>
        <w:autoSpaceDN/>
        <w:adjustRightInd/>
        <w:ind w:left="576" w:hanging="576"/>
        <w:jc w:val="both"/>
        <w:textAlignment w:val="auto"/>
      </w:pPr>
      <w:bookmarkStart w:id="1497" w:name="_Toc397421266"/>
      <w:bookmarkStart w:id="1498" w:name="_Toc399325767"/>
      <w:bookmarkStart w:id="1499" w:name="_Toc483388766"/>
      <w:r w:rsidRPr="006D7BBF">
        <w:t>hh3cSSHServerGlobalConfig</w:t>
      </w:r>
      <w:bookmarkEnd w:id="1497"/>
      <w:bookmarkEnd w:id="1498"/>
      <w:bookmarkEnd w:id="1499"/>
      <w:r w:rsidRPr="006D7BBF">
        <w:t xml:space="preserve"> </w:t>
      </w:r>
    </w:p>
    <w:p w14:paraId="0591AA50"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w:t>
      </w:r>
      <w:r w:rsidR="00177C2F" w:rsidRPr="00F8250A">
        <w:rPr>
          <w:rFonts w:eastAsia="黑体" w:hint="eastAsia"/>
          <w:b/>
          <w:bCs/>
          <w:kern w:val="0"/>
          <w:sz w:val="22"/>
          <w:szCs w:val="22"/>
        </w:rPr>
        <w:t>2.22.1.1.1</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DC1FF6" w14:paraId="6E32CA0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03F8353" w14:textId="77777777" w:rsidR="00177C2F" w:rsidRPr="00DC1FF6" w:rsidRDefault="00166066" w:rsidP="0036716A">
            <w:pPr>
              <w:pStyle w:val="TableHeading"/>
            </w:pPr>
            <w:r>
              <w:t>Object (OID)</w:t>
            </w:r>
          </w:p>
        </w:tc>
        <w:tc>
          <w:tcPr>
            <w:tcW w:w="1440" w:type="dxa"/>
          </w:tcPr>
          <w:p w14:paraId="5F9DCCD6" w14:textId="77777777" w:rsidR="00177C2F" w:rsidRPr="00DC1FF6" w:rsidRDefault="00177C2F" w:rsidP="0036716A">
            <w:pPr>
              <w:pStyle w:val="TableHeading"/>
            </w:pPr>
            <w:r w:rsidRPr="00DC1FF6">
              <w:t>Access</w:t>
            </w:r>
          </w:p>
        </w:tc>
        <w:tc>
          <w:tcPr>
            <w:tcW w:w="1000" w:type="dxa"/>
          </w:tcPr>
          <w:p w14:paraId="43C804BC" w14:textId="77777777" w:rsidR="00177C2F" w:rsidRPr="00DC1FF6" w:rsidRDefault="00177C2F" w:rsidP="0036716A">
            <w:pPr>
              <w:pStyle w:val="TableHeading"/>
            </w:pPr>
            <w:r w:rsidRPr="00DC1FF6">
              <w:t>PDS</w:t>
            </w:r>
          </w:p>
        </w:tc>
        <w:tc>
          <w:tcPr>
            <w:tcW w:w="2880" w:type="dxa"/>
          </w:tcPr>
          <w:p w14:paraId="6B6A75B6" w14:textId="77777777" w:rsidR="00177C2F" w:rsidRPr="00DC1FF6" w:rsidRDefault="0039618E" w:rsidP="0036716A">
            <w:pPr>
              <w:pStyle w:val="TableHeading"/>
            </w:pPr>
            <w:r>
              <w:t>Comments</w:t>
            </w:r>
          </w:p>
        </w:tc>
      </w:tr>
      <w:tr w:rsidR="00177C2F" w:rsidRPr="00DC1FF6" w14:paraId="30C94420" w14:textId="77777777" w:rsidTr="00A84E51">
        <w:tc>
          <w:tcPr>
            <w:tcW w:w="3000" w:type="dxa"/>
          </w:tcPr>
          <w:p w14:paraId="2D7CE1E2"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hh3cSSHServerVersion (1.3.6.1.4.1.25506.2.22.1.1.1.1) </w:t>
            </w:r>
          </w:p>
        </w:tc>
        <w:tc>
          <w:tcPr>
            <w:tcW w:w="1440" w:type="dxa"/>
          </w:tcPr>
          <w:p w14:paraId="2AF25A45"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14:paraId="2E7DC144"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14:paraId="296C0A06"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 xml:space="preserve">The default value is 1.99, meaning that it is compatible with </w:t>
            </w:r>
            <w:r w:rsidRPr="0062404E">
              <w:rPr>
                <w:rFonts w:ascii="Helvetica" w:hAnsi="Helvetica" w:cs="Helvetica"/>
              </w:rPr>
              <w:t>SSH versions 1.x</w:t>
            </w:r>
            <w:r w:rsidRPr="0062404E">
              <w:rPr>
                <w:rFonts w:ascii="Helvetica" w:hAnsi="Helvetica" w:cs="Helvetica" w:hint="eastAsia"/>
              </w:rPr>
              <w:t>.</w:t>
            </w:r>
          </w:p>
        </w:tc>
      </w:tr>
      <w:tr w:rsidR="00177C2F" w:rsidRPr="00DC1FF6" w14:paraId="78CB17F6" w14:textId="77777777" w:rsidTr="00A84E51">
        <w:tc>
          <w:tcPr>
            <w:tcW w:w="3000" w:type="dxa"/>
          </w:tcPr>
          <w:p w14:paraId="34473F17"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hh3cSSHServerCompatibleSSH1x (1.3.6.1.4.1.25506.2.22.1.1.1.2) </w:t>
            </w:r>
          </w:p>
        </w:tc>
        <w:tc>
          <w:tcPr>
            <w:tcW w:w="1440" w:type="dxa"/>
          </w:tcPr>
          <w:p w14:paraId="2C4C296D"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read-write</w:t>
            </w:r>
          </w:p>
        </w:tc>
        <w:tc>
          <w:tcPr>
            <w:tcW w:w="1000" w:type="dxa"/>
          </w:tcPr>
          <w:p w14:paraId="00DE0CCC"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14:paraId="619DAB8D"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 xml:space="preserve">The default value is </w:t>
            </w:r>
            <w:r w:rsidRPr="0062404E">
              <w:rPr>
                <w:rFonts w:ascii="Helvetica" w:hAnsi="Helvetica" w:cs="Helvetica"/>
              </w:rPr>
              <w:t>enableCompatibleSSH1x(1)</w:t>
            </w:r>
            <w:r w:rsidRPr="0062404E">
              <w:rPr>
                <w:rFonts w:ascii="Helvetica" w:hAnsi="Helvetica" w:cs="Helvetica" w:hint="eastAsia"/>
              </w:rPr>
              <w:t>.</w:t>
            </w:r>
          </w:p>
        </w:tc>
      </w:tr>
      <w:tr w:rsidR="00177C2F" w:rsidRPr="00DC1FF6" w14:paraId="1C9F638A" w14:textId="77777777" w:rsidTr="00A84E51">
        <w:tc>
          <w:tcPr>
            <w:tcW w:w="3000" w:type="dxa"/>
          </w:tcPr>
          <w:p w14:paraId="22633892"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hh3cSSHServerRekeyInterval (1.3.6.1.4.1.25506.2.22.1.1.1.3) </w:t>
            </w:r>
          </w:p>
        </w:tc>
        <w:tc>
          <w:tcPr>
            <w:tcW w:w="1440" w:type="dxa"/>
          </w:tcPr>
          <w:p w14:paraId="537E0AC9"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read-write</w:t>
            </w:r>
          </w:p>
        </w:tc>
        <w:tc>
          <w:tcPr>
            <w:tcW w:w="1000" w:type="dxa"/>
          </w:tcPr>
          <w:p w14:paraId="2570A161"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14:paraId="6CEBD057"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Range from 0 to 24.</w:t>
            </w:r>
          </w:p>
          <w:p w14:paraId="2DA48C19"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The default value is 0, meaning that the key will not be refreshed.</w:t>
            </w:r>
          </w:p>
        </w:tc>
      </w:tr>
      <w:tr w:rsidR="00177C2F" w:rsidRPr="00DC1FF6" w14:paraId="4A330F75" w14:textId="77777777" w:rsidTr="00A84E51">
        <w:tc>
          <w:tcPr>
            <w:tcW w:w="3000" w:type="dxa"/>
          </w:tcPr>
          <w:p w14:paraId="29BA7169"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hh3cSSHServerAuthRetries (1.3.6.1.4.1.25506.2.22.1.1.1.4) </w:t>
            </w:r>
          </w:p>
        </w:tc>
        <w:tc>
          <w:tcPr>
            <w:tcW w:w="1440" w:type="dxa"/>
          </w:tcPr>
          <w:p w14:paraId="709D9F89"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read-write</w:t>
            </w:r>
          </w:p>
        </w:tc>
        <w:tc>
          <w:tcPr>
            <w:tcW w:w="1000" w:type="dxa"/>
          </w:tcPr>
          <w:p w14:paraId="69FE352A"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14:paraId="584A89C3"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Range from 1 to 5.</w:t>
            </w:r>
          </w:p>
          <w:p w14:paraId="3E93E132"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The default value is 3.</w:t>
            </w:r>
          </w:p>
        </w:tc>
      </w:tr>
      <w:tr w:rsidR="00177C2F" w:rsidRPr="00DC1FF6" w14:paraId="0D6659EB" w14:textId="77777777" w:rsidTr="00A84E51">
        <w:tc>
          <w:tcPr>
            <w:tcW w:w="3000" w:type="dxa"/>
          </w:tcPr>
          <w:p w14:paraId="23E4E29B"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hh3cSSHServerAuthTimeout (1.3.6.1.4.1.25506.2.22.1.1.1.5) </w:t>
            </w:r>
          </w:p>
        </w:tc>
        <w:tc>
          <w:tcPr>
            <w:tcW w:w="1440" w:type="dxa"/>
          </w:tcPr>
          <w:p w14:paraId="1ED62BC1"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read-write</w:t>
            </w:r>
          </w:p>
        </w:tc>
        <w:tc>
          <w:tcPr>
            <w:tcW w:w="1000" w:type="dxa"/>
          </w:tcPr>
          <w:p w14:paraId="19593D9E"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14:paraId="0F9D9A36"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Range from 1 to 120.</w:t>
            </w:r>
          </w:p>
          <w:p w14:paraId="2C31CBDB"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The default value is 60.</w:t>
            </w:r>
          </w:p>
        </w:tc>
      </w:tr>
      <w:tr w:rsidR="00177C2F" w:rsidRPr="00DC1FF6" w14:paraId="7A6F2A39" w14:textId="77777777" w:rsidTr="00A84E51">
        <w:tc>
          <w:tcPr>
            <w:tcW w:w="3000" w:type="dxa"/>
          </w:tcPr>
          <w:p w14:paraId="2A94392E"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hh3cSFTPServerIdleTimeout (1.3.6.1.4.1.25506.2.22.1.1.1.6) </w:t>
            </w:r>
          </w:p>
        </w:tc>
        <w:tc>
          <w:tcPr>
            <w:tcW w:w="1440" w:type="dxa"/>
          </w:tcPr>
          <w:p w14:paraId="13626504"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read-write</w:t>
            </w:r>
          </w:p>
        </w:tc>
        <w:tc>
          <w:tcPr>
            <w:tcW w:w="1000" w:type="dxa"/>
          </w:tcPr>
          <w:p w14:paraId="40CA12FC"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14:paraId="234720CB"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Range from 1 to 35791.</w:t>
            </w:r>
          </w:p>
          <w:p w14:paraId="7AC1DE04"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The default value is 10.</w:t>
            </w:r>
          </w:p>
        </w:tc>
      </w:tr>
      <w:tr w:rsidR="00177C2F" w:rsidRPr="00DC1FF6" w14:paraId="7CF7ABDD" w14:textId="77777777" w:rsidTr="00A84E51">
        <w:tc>
          <w:tcPr>
            <w:tcW w:w="3000" w:type="dxa"/>
          </w:tcPr>
          <w:p w14:paraId="15B3C6C5"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hh3cS</w:t>
            </w:r>
            <w:r w:rsidRPr="0062404E">
              <w:rPr>
                <w:rFonts w:ascii="Helvetica" w:hAnsi="Helvetica" w:cs="Helvetica" w:hint="eastAsia"/>
              </w:rPr>
              <w:t>SH</w:t>
            </w:r>
            <w:r w:rsidRPr="0062404E">
              <w:rPr>
                <w:rFonts w:ascii="Helvetica" w:hAnsi="Helvetica" w:cs="Helvetica"/>
              </w:rPr>
              <w:t xml:space="preserve">ServerEnable (1.3.6.1.4.1.25506.2.22.1.1.1.7) </w:t>
            </w:r>
          </w:p>
        </w:tc>
        <w:tc>
          <w:tcPr>
            <w:tcW w:w="1440" w:type="dxa"/>
          </w:tcPr>
          <w:p w14:paraId="2CDD22FF"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read-write</w:t>
            </w:r>
          </w:p>
        </w:tc>
        <w:tc>
          <w:tcPr>
            <w:tcW w:w="1000" w:type="dxa"/>
          </w:tcPr>
          <w:p w14:paraId="3A9469A7"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14:paraId="6AA5FD6A"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The default value is disableS</w:t>
            </w:r>
            <w:r w:rsidRPr="0062404E">
              <w:rPr>
                <w:rFonts w:ascii="Helvetica" w:hAnsi="Helvetica" w:cs="Helvetica" w:hint="eastAsia"/>
              </w:rPr>
              <w:t>SH</w:t>
            </w:r>
            <w:r w:rsidRPr="0062404E">
              <w:rPr>
                <w:rFonts w:ascii="Helvetica" w:hAnsi="Helvetica" w:cs="Helvetica"/>
              </w:rPr>
              <w:t>Serv</w:t>
            </w:r>
            <w:r w:rsidRPr="0062404E">
              <w:rPr>
                <w:rFonts w:ascii="Helvetica" w:hAnsi="Helvetica" w:cs="Helvetica" w:hint="eastAsia"/>
              </w:rPr>
              <w:t>er</w:t>
            </w:r>
            <w:r w:rsidRPr="0062404E">
              <w:rPr>
                <w:rFonts w:ascii="Helvetica" w:hAnsi="Helvetica" w:cs="Helvetica"/>
              </w:rPr>
              <w:t>(2).</w:t>
            </w:r>
          </w:p>
        </w:tc>
      </w:tr>
      <w:tr w:rsidR="00177C2F" w:rsidRPr="00DC1FF6" w14:paraId="05987177" w14:textId="77777777" w:rsidTr="00A84E51">
        <w:tc>
          <w:tcPr>
            <w:tcW w:w="3000" w:type="dxa"/>
          </w:tcPr>
          <w:p w14:paraId="44892DC1"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hh3cSFTPServerEnable (1.3.6.1.4.1.25506.2.22.1.1.1.8) </w:t>
            </w:r>
          </w:p>
        </w:tc>
        <w:tc>
          <w:tcPr>
            <w:tcW w:w="1440" w:type="dxa"/>
          </w:tcPr>
          <w:p w14:paraId="5DAD1150"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read-write</w:t>
            </w:r>
          </w:p>
        </w:tc>
        <w:tc>
          <w:tcPr>
            <w:tcW w:w="1000" w:type="dxa"/>
          </w:tcPr>
          <w:p w14:paraId="537E1FD9"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14:paraId="2898B65A"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The default value is disableSFTPService(2).</w:t>
            </w:r>
          </w:p>
        </w:tc>
      </w:tr>
      <w:tr w:rsidR="00177C2F" w:rsidRPr="00DC1FF6" w14:paraId="66D1BCD2" w14:textId="77777777" w:rsidTr="00A84E51">
        <w:tc>
          <w:tcPr>
            <w:tcW w:w="3000" w:type="dxa"/>
          </w:tcPr>
          <w:p w14:paraId="4445A2BE" w14:textId="77777777" w:rsidR="00177C2F" w:rsidRPr="00522330" w:rsidRDefault="00177C2F" w:rsidP="00177C2F">
            <w:pPr>
              <w:pStyle w:val="TableText"/>
              <w:kinsoku w:val="0"/>
              <w:textAlignment w:val="top"/>
              <w:rPr>
                <w:rFonts w:ascii="Helvetica" w:hAnsi="Helvetica" w:cs="Helvetica"/>
              </w:rPr>
            </w:pPr>
            <w:r w:rsidRPr="00FB1F54">
              <w:rPr>
                <w:rFonts w:ascii="Helvetica" w:hAnsi="Helvetica" w:cs="Helvetica"/>
              </w:rPr>
              <w:t>hh3cS</w:t>
            </w:r>
            <w:r w:rsidRPr="00FB1F54">
              <w:rPr>
                <w:rFonts w:ascii="Helvetica" w:hAnsi="Helvetica" w:cs="Helvetica" w:hint="eastAsia"/>
              </w:rPr>
              <w:t>Telnet</w:t>
            </w:r>
            <w:r w:rsidRPr="00FB1F54">
              <w:rPr>
                <w:rFonts w:ascii="Helvetica" w:hAnsi="Helvetica" w:cs="Helvetica"/>
              </w:rPr>
              <w:t>ServerEnable</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2.22.1.1.1.1.9</w:t>
            </w:r>
            <w:r w:rsidRPr="00522330">
              <w:rPr>
                <w:rFonts w:ascii="Helvetica" w:hAnsi="Helvetica" w:cs="Helvetica"/>
              </w:rPr>
              <w:t xml:space="preserve">) </w:t>
            </w:r>
          </w:p>
        </w:tc>
        <w:tc>
          <w:tcPr>
            <w:tcW w:w="1440" w:type="dxa"/>
          </w:tcPr>
          <w:p w14:paraId="3E813BEC" w14:textId="77777777" w:rsidR="00177C2F" w:rsidRPr="00522330" w:rsidRDefault="00177C2F" w:rsidP="00177C2F">
            <w:pPr>
              <w:pStyle w:val="TableText"/>
              <w:kinsoku w:val="0"/>
              <w:textAlignment w:val="top"/>
              <w:rPr>
                <w:rFonts w:ascii="Helvetica" w:hAnsi="Helvetica" w:cs="Helvetica"/>
              </w:rPr>
            </w:pPr>
            <w:r w:rsidRPr="00BE1060">
              <w:rPr>
                <w:rFonts w:ascii="Helvetica" w:hAnsi="Helvetica" w:cs="Helvetica"/>
              </w:rPr>
              <w:t>read-</w:t>
            </w:r>
            <w:r w:rsidRPr="00C920C3">
              <w:rPr>
                <w:rFonts w:ascii="Helvetica" w:hAnsi="Helvetica" w:cs="Helvetica"/>
                <w:lang w:val="zh-CN"/>
              </w:rPr>
              <w:t>write</w:t>
            </w:r>
          </w:p>
        </w:tc>
        <w:tc>
          <w:tcPr>
            <w:tcW w:w="1000" w:type="dxa"/>
          </w:tcPr>
          <w:p w14:paraId="7EE4B1F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268C136B" w14:textId="77777777" w:rsidR="00177C2F" w:rsidRPr="00522330" w:rsidRDefault="00177C2F" w:rsidP="00177C2F">
            <w:pPr>
              <w:pStyle w:val="TableText"/>
              <w:kinsoku w:val="0"/>
              <w:textAlignment w:val="top"/>
              <w:rPr>
                <w:rFonts w:ascii="Helvetica" w:hAnsi="Helvetica" w:cs="Helvetica"/>
              </w:rPr>
            </w:pPr>
            <w:r w:rsidRPr="000F061A">
              <w:rPr>
                <w:rFonts w:ascii="Helvetica" w:hAnsi="Helvetica" w:cs="Helvetica"/>
              </w:rPr>
              <w:t>As per MIB</w:t>
            </w:r>
          </w:p>
        </w:tc>
      </w:tr>
      <w:tr w:rsidR="00177C2F" w:rsidRPr="00DC1FF6" w14:paraId="48B46697" w14:textId="77777777" w:rsidTr="00A84E51">
        <w:tc>
          <w:tcPr>
            <w:tcW w:w="3000" w:type="dxa"/>
          </w:tcPr>
          <w:p w14:paraId="1745B309" w14:textId="77777777" w:rsidR="00177C2F" w:rsidRPr="00522330" w:rsidRDefault="00177C2F" w:rsidP="00177C2F">
            <w:pPr>
              <w:pStyle w:val="TableText"/>
              <w:kinsoku w:val="0"/>
              <w:textAlignment w:val="top"/>
              <w:rPr>
                <w:rFonts w:ascii="Helvetica" w:hAnsi="Helvetica" w:cs="Helvetica"/>
              </w:rPr>
            </w:pPr>
            <w:r w:rsidRPr="00FB1F54">
              <w:rPr>
                <w:rFonts w:ascii="Helvetica" w:hAnsi="Helvetica" w:cs="Helvetica"/>
              </w:rPr>
              <w:t>hh3cS</w:t>
            </w:r>
            <w:r w:rsidRPr="00FB1F54">
              <w:rPr>
                <w:rFonts w:ascii="Helvetica" w:hAnsi="Helvetica" w:cs="Helvetica" w:hint="eastAsia"/>
              </w:rPr>
              <w:t>CP</w:t>
            </w:r>
            <w:r w:rsidRPr="00FB1F54">
              <w:rPr>
                <w:rFonts w:ascii="Helvetica" w:hAnsi="Helvetica" w:cs="Helvetica"/>
              </w:rPr>
              <w:t>ServerEnable</w:t>
            </w:r>
            <w:r>
              <w:rPr>
                <w:rFonts w:ascii="Helvetica" w:hAnsi="Helvetica" w:cs="Helvetica" w:hint="eastAsia"/>
              </w:rPr>
              <w:t xml:space="preserve"> </w:t>
            </w:r>
            <w:r w:rsidRPr="00522330">
              <w:rPr>
                <w:rFonts w:ascii="Helvetica" w:hAnsi="Helvetica" w:cs="Helvetica"/>
              </w:rPr>
              <w:t>(1.3.6.1.4.1.25506.</w:t>
            </w:r>
            <w:r>
              <w:rPr>
                <w:rFonts w:ascii="Helvetica" w:hAnsi="Helvetica" w:cs="Helvetica" w:hint="eastAsia"/>
              </w:rPr>
              <w:t>2.22.1.1.1.1.10</w:t>
            </w:r>
            <w:r w:rsidRPr="00522330">
              <w:rPr>
                <w:rFonts w:ascii="Helvetica" w:hAnsi="Helvetica" w:cs="Helvetica"/>
              </w:rPr>
              <w:t xml:space="preserve">) </w:t>
            </w:r>
          </w:p>
        </w:tc>
        <w:tc>
          <w:tcPr>
            <w:tcW w:w="1440" w:type="dxa"/>
          </w:tcPr>
          <w:p w14:paraId="67F22593" w14:textId="77777777" w:rsidR="00177C2F" w:rsidRPr="00522330" w:rsidRDefault="00177C2F" w:rsidP="00177C2F">
            <w:pPr>
              <w:pStyle w:val="TableText"/>
              <w:kinsoku w:val="0"/>
              <w:textAlignment w:val="top"/>
              <w:rPr>
                <w:rFonts w:ascii="Helvetica" w:hAnsi="Helvetica" w:cs="Helvetica"/>
              </w:rPr>
            </w:pPr>
            <w:r w:rsidRPr="00BE1060">
              <w:rPr>
                <w:rFonts w:ascii="Helvetica" w:hAnsi="Helvetica" w:cs="Helvetica"/>
              </w:rPr>
              <w:t>read-</w:t>
            </w:r>
            <w:r w:rsidRPr="00C920C3">
              <w:rPr>
                <w:rFonts w:ascii="Helvetica" w:hAnsi="Helvetica" w:cs="Helvetica"/>
                <w:lang w:val="zh-CN"/>
              </w:rPr>
              <w:t>write</w:t>
            </w:r>
          </w:p>
        </w:tc>
        <w:tc>
          <w:tcPr>
            <w:tcW w:w="1000" w:type="dxa"/>
          </w:tcPr>
          <w:p w14:paraId="4F98794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277182D1" w14:textId="77777777" w:rsidR="00177C2F" w:rsidRPr="00522330" w:rsidRDefault="00177C2F" w:rsidP="00177C2F">
            <w:pPr>
              <w:pStyle w:val="TableText"/>
              <w:kinsoku w:val="0"/>
              <w:textAlignment w:val="top"/>
              <w:rPr>
                <w:rFonts w:ascii="Helvetica" w:hAnsi="Helvetica" w:cs="Helvetica"/>
              </w:rPr>
            </w:pPr>
            <w:r w:rsidRPr="000F061A">
              <w:rPr>
                <w:rFonts w:ascii="Helvetica" w:hAnsi="Helvetica" w:cs="Helvetica"/>
              </w:rPr>
              <w:t>As per MIB</w:t>
            </w:r>
          </w:p>
        </w:tc>
      </w:tr>
    </w:tbl>
    <w:p w14:paraId="4BD08074" w14:textId="77777777" w:rsidR="00177C2F" w:rsidRPr="006D7BBF" w:rsidRDefault="00177C2F" w:rsidP="00177C2F">
      <w:pPr>
        <w:pStyle w:val="2"/>
        <w:tabs>
          <w:tab w:val="num" w:pos="576"/>
        </w:tabs>
        <w:autoSpaceDE/>
        <w:autoSpaceDN/>
        <w:adjustRightInd/>
        <w:ind w:left="576" w:hanging="576"/>
        <w:jc w:val="both"/>
        <w:textAlignment w:val="auto"/>
      </w:pPr>
      <w:bookmarkStart w:id="1500" w:name="_Toc397421267"/>
      <w:bookmarkStart w:id="1501" w:name="_Toc399325768"/>
      <w:bookmarkStart w:id="1502" w:name="_Toc483388767"/>
      <w:r>
        <w:t>h</w:t>
      </w:r>
      <w:r w:rsidRPr="006D7BBF">
        <w:t>h3cSSHUserConfigTable</w:t>
      </w:r>
      <w:bookmarkEnd w:id="1500"/>
      <w:bookmarkEnd w:id="1501"/>
      <w:bookmarkEnd w:id="1502"/>
    </w:p>
    <w:p w14:paraId="18DCB491"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1.3.6.1.4.1.25506.2.22.1.1.2.1</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DC1FF6" w14:paraId="7BD070A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607CAA8" w14:textId="77777777" w:rsidR="00177C2F" w:rsidRPr="00DC1FF6" w:rsidRDefault="00166066" w:rsidP="0036716A">
            <w:pPr>
              <w:pStyle w:val="TableHeading"/>
            </w:pPr>
            <w:r>
              <w:t>Object (OID)</w:t>
            </w:r>
          </w:p>
        </w:tc>
        <w:tc>
          <w:tcPr>
            <w:tcW w:w="1440" w:type="dxa"/>
          </w:tcPr>
          <w:p w14:paraId="53F680C6" w14:textId="77777777" w:rsidR="00177C2F" w:rsidRPr="00DC1FF6" w:rsidRDefault="00177C2F" w:rsidP="0036716A">
            <w:pPr>
              <w:pStyle w:val="TableHeading"/>
            </w:pPr>
            <w:r w:rsidRPr="00DC1FF6">
              <w:t>Access</w:t>
            </w:r>
          </w:p>
        </w:tc>
        <w:tc>
          <w:tcPr>
            <w:tcW w:w="1000" w:type="dxa"/>
          </w:tcPr>
          <w:p w14:paraId="32B6FB6E" w14:textId="77777777" w:rsidR="00177C2F" w:rsidRPr="00DC1FF6" w:rsidRDefault="00177C2F" w:rsidP="0036716A">
            <w:pPr>
              <w:pStyle w:val="TableHeading"/>
            </w:pPr>
            <w:r w:rsidRPr="00DC1FF6">
              <w:t>PDS</w:t>
            </w:r>
          </w:p>
        </w:tc>
        <w:tc>
          <w:tcPr>
            <w:tcW w:w="2880" w:type="dxa"/>
          </w:tcPr>
          <w:p w14:paraId="30D87A16" w14:textId="77777777" w:rsidR="00177C2F" w:rsidRPr="00DC1FF6" w:rsidRDefault="0039618E" w:rsidP="0036716A">
            <w:pPr>
              <w:pStyle w:val="TableHeading"/>
            </w:pPr>
            <w:r>
              <w:t>Comments</w:t>
            </w:r>
          </w:p>
        </w:tc>
      </w:tr>
      <w:tr w:rsidR="00177C2F" w:rsidRPr="00DC1FF6" w14:paraId="7D60DA94" w14:textId="77777777" w:rsidTr="00A84E51">
        <w:tc>
          <w:tcPr>
            <w:tcW w:w="3000" w:type="dxa"/>
          </w:tcPr>
          <w:p w14:paraId="067E0478"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hh3cSSHUserName (1.3.6.1.4.1.25506.2.22.1.1.2.1.1.1) </w:t>
            </w:r>
          </w:p>
        </w:tc>
        <w:tc>
          <w:tcPr>
            <w:tcW w:w="1440" w:type="dxa"/>
          </w:tcPr>
          <w:p w14:paraId="2B7E2EC3"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not-accessible</w:t>
            </w:r>
          </w:p>
        </w:tc>
        <w:tc>
          <w:tcPr>
            <w:tcW w:w="1000" w:type="dxa"/>
          </w:tcPr>
          <w:p w14:paraId="22D4A70A"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14:paraId="5318E6F3"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The length of value is from 1 to 80.</w:t>
            </w:r>
          </w:p>
        </w:tc>
      </w:tr>
      <w:tr w:rsidR="00177C2F" w:rsidRPr="00DC1FF6" w14:paraId="71205B7B" w14:textId="77777777" w:rsidTr="00A84E51">
        <w:tc>
          <w:tcPr>
            <w:tcW w:w="3000" w:type="dxa"/>
          </w:tcPr>
          <w:p w14:paraId="07AE6BF6"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hh3cSSHUserServiceType (1.3.6.1.4.1.25506.2.22.1.1.2.1.1.2) </w:t>
            </w:r>
          </w:p>
        </w:tc>
        <w:tc>
          <w:tcPr>
            <w:tcW w:w="1440" w:type="dxa"/>
          </w:tcPr>
          <w:p w14:paraId="49706A26"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w:t>
            </w:r>
            <w:r w:rsidRPr="0062404E">
              <w:rPr>
                <w:rFonts w:ascii="Helvetica" w:hAnsi="Helvetica" w:cs="Helvetica" w:hint="eastAsia"/>
              </w:rPr>
              <w:t>create</w:t>
            </w:r>
          </w:p>
        </w:tc>
        <w:tc>
          <w:tcPr>
            <w:tcW w:w="1000" w:type="dxa"/>
          </w:tcPr>
          <w:p w14:paraId="78A50CF7"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14:paraId="6EEF65C6"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The default value is invalid(1).</w:t>
            </w:r>
          </w:p>
        </w:tc>
      </w:tr>
      <w:tr w:rsidR="00177C2F" w:rsidRPr="00DC1FF6" w14:paraId="21D4FB3A" w14:textId="77777777" w:rsidTr="00A84E51">
        <w:tc>
          <w:tcPr>
            <w:tcW w:w="3000" w:type="dxa"/>
          </w:tcPr>
          <w:p w14:paraId="016275F3"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hh3cSSHUserAuthType (1.3.6.1.4.1.25506.2.22.1.1.2.1.1.3) </w:t>
            </w:r>
          </w:p>
        </w:tc>
        <w:tc>
          <w:tcPr>
            <w:tcW w:w="1440" w:type="dxa"/>
          </w:tcPr>
          <w:p w14:paraId="39538CEC"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w:t>
            </w:r>
            <w:r w:rsidRPr="0062404E">
              <w:rPr>
                <w:rFonts w:ascii="Helvetica" w:hAnsi="Helvetica" w:cs="Helvetica" w:hint="eastAsia"/>
              </w:rPr>
              <w:t>create</w:t>
            </w:r>
          </w:p>
        </w:tc>
        <w:tc>
          <w:tcPr>
            <w:tcW w:w="1000" w:type="dxa"/>
          </w:tcPr>
          <w:p w14:paraId="55520291"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14:paraId="463948E5"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The default value is invalid(1).</w:t>
            </w:r>
          </w:p>
          <w:p w14:paraId="1EAE5954"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When this </w:t>
            </w:r>
            <w:r w:rsidRPr="0062404E">
              <w:rPr>
                <w:rFonts w:ascii="Helvetica" w:hAnsi="Helvetica" w:cs="Helvetica" w:hint="eastAsia"/>
              </w:rPr>
              <w:t>object</w:t>
            </w:r>
            <w:r w:rsidRPr="0062404E">
              <w:rPr>
                <w:rFonts w:ascii="Helvetica" w:hAnsi="Helvetica" w:cs="Helvetica"/>
              </w:rPr>
              <w:t xml:space="preserve"> is set to password, means that this user uses password authentication in AAA(Authentication, Authorization, Accounting) module.</w:t>
            </w:r>
          </w:p>
          <w:p w14:paraId="21A5A0B8"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When this </w:t>
            </w:r>
            <w:r w:rsidRPr="0062404E">
              <w:rPr>
                <w:rFonts w:ascii="Helvetica" w:hAnsi="Helvetica" w:cs="Helvetica" w:hint="eastAsia"/>
              </w:rPr>
              <w:t>object</w:t>
            </w:r>
            <w:r w:rsidRPr="0062404E">
              <w:rPr>
                <w:rFonts w:ascii="Helvetica" w:hAnsi="Helvetica" w:cs="Helvetica"/>
              </w:rPr>
              <w:t xml:space="preserve"> is set to publicKey, means that this user uses public key authentication in PKEY(Public Key) module.</w:t>
            </w:r>
          </w:p>
          <w:p w14:paraId="6A1364F8"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When this </w:t>
            </w:r>
            <w:r w:rsidRPr="0062404E">
              <w:rPr>
                <w:rFonts w:ascii="Helvetica" w:hAnsi="Helvetica" w:cs="Helvetica" w:hint="eastAsia"/>
              </w:rPr>
              <w:t>object</w:t>
            </w:r>
            <w:r w:rsidRPr="0062404E">
              <w:rPr>
                <w:rFonts w:ascii="Helvetica" w:hAnsi="Helvetica" w:cs="Helvetica"/>
              </w:rPr>
              <w:t xml:space="preserve"> is set to any, means that this user uses either password authentication or publickey authentication.</w:t>
            </w:r>
          </w:p>
          <w:p w14:paraId="05156BCB"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When this </w:t>
            </w:r>
            <w:r w:rsidRPr="0062404E">
              <w:rPr>
                <w:rFonts w:ascii="Helvetica" w:hAnsi="Helvetica" w:cs="Helvetica" w:hint="eastAsia"/>
              </w:rPr>
              <w:t>object</w:t>
            </w:r>
            <w:r w:rsidRPr="0062404E">
              <w:rPr>
                <w:rFonts w:ascii="Helvetica" w:hAnsi="Helvetica" w:cs="Helvetica"/>
              </w:rPr>
              <w:t xml:space="preserve"> is set to publicKeyPassword, means that this user uses both publickey authentication and password authentication</w:t>
            </w:r>
            <w:r w:rsidRPr="0062404E">
              <w:rPr>
                <w:rFonts w:ascii="Helvetica" w:hAnsi="Helvetica" w:cs="Helvetica" w:hint="eastAsia"/>
              </w:rPr>
              <w:t>.</w:t>
            </w:r>
          </w:p>
        </w:tc>
      </w:tr>
      <w:tr w:rsidR="00177C2F" w:rsidRPr="00DC1FF6" w14:paraId="526DC868" w14:textId="77777777" w:rsidTr="00A84E51">
        <w:tc>
          <w:tcPr>
            <w:tcW w:w="3000" w:type="dxa"/>
          </w:tcPr>
          <w:p w14:paraId="02B6A78E"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hh3cSSHUserPublicKeyName (1.3.6.1.4.1.25506.2.22.1.1.2.1.1.4) </w:t>
            </w:r>
          </w:p>
        </w:tc>
        <w:tc>
          <w:tcPr>
            <w:tcW w:w="1440" w:type="dxa"/>
          </w:tcPr>
          <w:p w14:paraId="3446B101"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w:t>
            </w:r>
            <w:r w:rsidRPr="0062404E">
              <w:rPr>
                <w:rFonts w:ascii="Helvetica" w:hAnsi="Helvetica" w:cs="Helvetica" w:hint="eastAsia"/>
              </w:rPr>
              <w:t>create</w:t>
            </w:r>
          </w:p>
        </w:tc>
        <w:tc>
          <w:tcPr>
            <w:tcW w:w="1000" w:type="dxa"/>
          </w:tcPr>
          <w:p w14:paraId="1701329C"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14:paraId="23FF3A7A"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The length of value is from 1 to 64.</w:t>
            </w:r>
          </w:p>
          <w:p w14:paraId="11732FD1"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The default value is null string.</w:t>
            </w:r>
          </w:p>
          <w:p w14:paraId="0AFE2212"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This object only can get value from an existent public key, which is managed in PKEY (Public Key) module.</w:t>
            </w:r>
          </w:p>
        </w:tc>
      </w:tr>
      <w:tr w:rsidR="00177C2F" w:rsidRPr="00DC1FF6" w14:paraId="796EEE3A" w14:textId="77777777" w:rsidTr="00A84E51">
        <w:tc>
          <w:tcPr>
            <w:tcW w:w="3000" w:type="dxa"/>
          </w:tcPr>
          <w:p w14:paraId="58AE1CA4"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hh3cSSHUserWorkDirectory (1.3.6.1.4.1.25506.2.22.1.1.2.1.1.5) </w:t>
            </w:r>
          </w:p>
        </w:tc>
        <w:tc>
          <w:tcPr>
            <w:tcW w:w="1440" w:type="dxa"/>
          </w:tcPr>
          <w:p w14:paraId="2A8D97C5"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w:t>
            </w:r>
            <w:r w:rsidRPr="0062404E">
              <w:rPr>
                <w:rFonts w:ascii="Helvetica" w:hAnsi="Helvetica" w:cs="Helvetica" w:hint="eastAsia"/>
              </w:rPr>
              <w:t>create</w:t>
            </w:r>
          </w:p>
        </w:tc>
        <w:tc>
          <w:tcPr>
            <w:tcW w:w="1000" w:type="dxa"/>
          </w:tcPr>
          <w:p w14:paraId="15043264"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C</w:t>
            </w:r>
            <w:r w:rsidRPr="0062404E">
              <w:rPr>
                <w:rFonts w:ascii="Helvetica" w:hAnsi="Helvetica" w:cs="Helvetica"/>
              </w:rPr>
              <w:t>urrent</w:t>
            </w:r>
          </w:p>
        </w:tc>
        <w:tc>
          <w:tcPr>
            <w:tcW w:w="2880" w:type="dxa"/>
          </w:tcPr>
          <w:p w14:paraId="5D0DE74A"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Not supported</w:t>
            </w:r>
            <w:r w:rsidRPr="0062404E">
              <w:rPr>
                <w:rFonts w:ascii="Helvetica" w:hAnsi="Helvetica" w:cs="Helvetica"/>
              </w:rPr>
              <w:t>.</w:t>
            </w:r>
          </w:p>
        </w:tc>
      </w:tr>
      <w:tr w:rsidR="00177C2F" w:rsidRPr="00DC1FF6" w14:paraId="1D2E83FE" w14:textId="77777777" w:rsidTr="00A84E51">
        <w:tc>
          <w:tcPr>
            <w:tcW w:w="3000" w:type="dxa"/>
          </w:tcPr>
          <w:p w14:paraId="2FB619F0"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hh3cSSHUserRowStatus (1.3.6.1.4.1.25506.2.22.1.1.2.1.1.6) </w:t>
            </w:r>
          </w:p>
        </w:tc>
        <w:tc>
          <w:tcPr>
            <w:tcW w:w="1440" w:type="dxa"/>
          </w:tcPr>
          <w:p w14:paraId="780DD132"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w:t>
            </w:r>
            <w:r w:rsidRPr="0062404E">
              <w:rPr>
                <w:rFonts w:ascii="Helvetica" w:hAnsi="Helvetica" w:cs="Helvetica" w:hint="eastAsia"/>
              </w:rPr>
              <w:t>create</w:t>
            </w:r>
          </w:p>
        </w:tc>
        <w:tc>
          <w:tcPr>
            <w:tcW w:w="1000" w:type="dxa"/>
          </w:tcPr>
          <w:p w14:paraId="451F502B"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14:paraId="5D5355C4"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Four</w:t>
            </w:r>
            <w:r w:rsidRPr="0062404E">
              <w:rPr>
                <w:rFonts w:ascii="Helvetica" w:hAnsi="Helvetica" w:cs="Helvetica"/>
              </w:rPr>
              <w:t xml:space="preserve"> actions are used: active</w:t>
            </w:r>
            <w:r w:rsidRPr="0062404E">
              <w:rPr>
                <w:rFonts w:ascii="Helvetica" w:hAnsi="Helvetica" w:cs="Helvetica" w:hint="eastAsia"/>
              </w:rPr>
              <w:t>(1)</w:t>
            </w:r>
            <w:r w:rsidRPr="0062404E">
              <w:rPr>
                <w:rFonts w:ascii="Helvetica" w:hAnsi="Helvetica" w:cs="Helvetica"/>
              </w:rPr>
              <w:t>,</w:t>
            </w:r>
            <w:r w:rsidRPr="0062404E">
              <w:rPr>
                <w:rFonts w:ascii="Helvetica" w:hAnsi="Helvetica" w:cs="Helvetica" w:hint="eastAsia"/>
              </w:rPr>
              <w:t xml:space="preserve"> notInService(2), </w:t>
            </w:r>
            <w:r w:rsidRPr="0062404E">
              <w:rPr>
                <w:rFonts w:ascii="Helvetica" w:hAnsi="Helvetica" w:cs="Helvetica"/>
              </w:rPr>
              <w:t>createAndGo</w:t>
            </w:r>
            <w:r w:rsidRPr="0062404E">
              <w:rPr>
                <w:rFonts w:ascii="Helvetica" w:hAnsi="Helvetica" w:cs="Helvetica" w:hint="eastAsia"/>
              </w:rPr>
              <w:t>(4)</w:t>
            </w:r>
            <w:r w:rsidRPr="0062404E">
              <w:rPr>
                <w:rFonts w:ascii="Helvetica" w:hAnsi="Helvetica" w:cs="Helvetica"/>
              </w:rPr>
              <w:t>, destroy</w:t>
            </w:r>
            <w:r w:rsidRPr="0062404E">
              <w:rPr>
                <w:rFonts w:ascii="Helvetica" w:hAnsi="Helvetica" w:cs="Helvetica" w:hint="eastAsia"/>
              </w:rPr>
              <w:t>(6)</w:t>
            </w:r>
            <w:r w:rsidRPr="0062404E">
              <w:rPr>
                <w:rFonts w:ascii="Helvetica" w:hAnsi="Helvetica" w:cs="Helvetica"/>
              </w:rPr>
              <w:t>.</w:t>
            </w:r>
          </w:p>
          <w:p w14:paraId="610E195E" w14:textId="77777777" w:rsidR="00177C2F" w:rsidRPr="0062404E" w:rsidRDefault="00177C2F" w:rsidP="00177C2F">
            <w:pPr>
              <w:pStyle w:val="TableText"/>
              <w:kinsoku w:val="0"/>
              <w:textAlignment w:val="top"/>
              <w:rPr>
                <w:rFonts w:ascii="Helvetica" w:hAnsi="Helvetica" w:cs="Helvetica"/>
              </w:rPr>
            </w:pPr>
          </w:p>
          <w:p w14:paraId="74F00AD4"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When `hh3cSSHUserRowStatus' is set to active(1), no object in the conceptual row can be modified.</w:t>
            </w:r>
          </w:p>
          <w:p w14:paraId="37DC657F"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In particular, a newly created user row which uses public key authentication cannot be made active(1) until the corresponding instance of `hh3cSSHUserAuthType' is 'publicKey' or 'publicKeyPassword', and the 'hh3cSSHUserPublicKeyName' is configured appropriately.</w:t>
            </w:r>
          </w:p>
        </w:tc>
      </w:tr>
    </w:tbl>
    <w:p w14:paraId="1C8A6C5C" w14:textId="77777777" w:rsidR="00177C2F" w:rsidRPr="006D7BBF" w:rsidRDefault="00177C2F" w:rsidP="00177C2F">
      <w:pPr>
        <w:pStyle w:val="2"/>
        <w:tabs>
          <w:tab w:val="num" w:pos="576"/>
        </w:tabs>
        <w:autoSpaceDE/>
        <w:autoSpaceDN/>
        <w:adjustRightInd/>
        <w:ind w:left="576" w:hanging="576"/>
        <w:jc w:val="both"/>
        <w:textAlignment w:val="auto"/>
      </w:pPr>
      <w:bookmarkStart w:id="1503" w:name="_Toc397421268"/>
      <w:bookmarkStart w:id="1504" w:name="_Toc399325769"/>
      <w:bookmarkStart w:id="1505" w:name="_Toc483388768"/>
      <w:r>
        <w:t>h</w:t>
      </w:r>
      <w:r w:rsidRPr="006D7BBF">
        <w:t>h3cSSHSessionInfoTable</w:t>
      </w:r>
      <w:bookmarkEnd w:id="1503"/>
      <w:bookmarkEnd w:id="1504"/>
      <w:bookmarkEnd w:id="1505"/>
    </w:p>
    <w:p w14:paraId="056BCB09"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1.3.6.1.4.1.25506.2.22.1.1.3</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E04E76" w14:paraId="00DE494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358C1EF" w14:textId="77777777" w:rsidR="00177C2F" w:rsidRPr="00E04E76" w:rsidRDefault="00166066" w:rsidP="0036716A">
            <w:pPr>
              <w:pStyle w:val="TableHeading"/>
            </w:pPr>
            <w:r>
              <w:t>Object (OID)</w:t>
            </w:r>
          </w:p>
        </w:tc>
        <w:tc>
          <w:tcPr>
            <w:tcW w:w="1440" w:type="dxa"/>
          </w:tcPr>
          <w:p w14:paraId="4F14A100" w14:textId="77777777" w:rsidR="00177C2F" w:rsidRPr="00E04E76" w:rsidRDefault="00177C2F" w:rsidP="0036716A">
            <w:pPr>
              <w:pStyle w:val="TableHeading"/>
            </w:pPr>
            <w:r w:rsidRPr="00E04E76">
              <w:t>Access</w:t>
            </w:r>
          </w:p>
        </w:tc>
        <w:tc>
          <w:tcPr>
            <w:tcW w:w="1000" w:type="dxa"/>
          </w:tcPr>
          <w:p w14:paraId="65715929" w14:textId="77777777" w:rsidR="00177C2F" w:rsidRPr="00E04E76" w:rsidRDefault="00177C2F" w:rsidP="0036716A">
            <w:pPr>
              <w:pStyle w:val="TableHeading"/>
            </w:pPr>
            <w:r w:rsidRPr="00E04E76">
              <w:t>PDS</w:t>
            </w:r>
          </w:p>
        </w:tc>
        <w:tc>
          <w:tcPr>
            <w:tcW w:w="2880" w:type="dxa"/>
          </w:tcPr>
          <w:p w14:paraId="487663C5" w14:textId="77777777" w:rsidR="00177C2F" w:rsidRPr="00E04E76" w:rsidRDefault="0039618E" w:rsidP="0036716A">
            <w:pPr>
              <w:pStyle w:val="TableHeading"/>
            </w:pPr>
            <w:r>
              <w:t>Comments</w:t>
            </w:r>
          </w:p>
        </w:tc>
      </w:tr>
      <w:tr w:rsidR="00177C2F" w:rsidRPr="00E04E76" w14:paraId="7F83DFED" w14:textId="77777777" w:rsidTr="00A84E51">
        <w:tc>
          <w:tcPr>
            <w:tcW w:w="3000" w:type="dxa"/>
          </w:tcPr>
          <w:p w14:paraId="6AAE9C15"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hh3cSSHSessionID (1.3.6.1.4.1.25506.2.22.1.1.3.1.1) </w:t>
            </w:r>
          </w:p>
        </w:tc>
        <w:tc>
          <w:tcPr>
            <w:tcW w:w="1440" w:type="dxa"/>
          </w:tcPr>
          <w:p w14:paraId="47A6C9AA"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not-accessible</w:t>
            </w:r>
          </w:p>
        </w:tc>
        <w:tc>
          <w:tcPr>
            <w:tcW w:w="1000" w:type="dxa"/>
          </w:tcPr>
          <w:p w14:paraId="6493639C"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14:paraId="0561443F"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As per MIB</w:t>
            </w:r>
          </w:p>
        </w:tc>
      </w:tr>
      <w:tr w:rsidR="00177C2F" w:rsidRPr="00E04E76" w14:paraId="7EE3810A" w14:textId="77777777" w:rsidTr="00A84E51">
        <w:tc>
          <w:tcPr>
            <w:tcW w:w="3000" w:type="dxa"/>
          </w:tcPr>
          <w:p w14:paraId="01328C66"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hh3cSSHSessionUserName (1.3.6.1.4.1.25506.2.22.1.1.3.1.2) </w:t>
            </w:r>
          </w:p>
        </w:tc>
        <w:tc>
          <w:tcPr>
            <w:tcW w:w="1440" w:type="dxa"/>
          </w:tcPr>
          <w:p w14:paraId="0B40DDEE"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14:paraId="528EA1C4"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14:paraId="44E0CB49"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The length of value is from 1 to 80.</w:t>
            </w:r>
          </w:p>
        </w:tc>
      </w:tr>
      <w:tr w:rsidR="00177C2F" w:rsidRPr="00E04E76" w14:paraId="34A566A8" w14:textId="77777777" w:rsidTr="00A84E51">
        <w:tc>
          <w:tcPr>
            <w:tcW w:w="3000" w:type="dxa"/>
          </w:tcPr>
          <w:p w14:paraId="78DA4E72"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hh3cSSHSessionUserIpAddrType (1.3.6.1.4.1.25506.2.22.1.1.3.1.3) </w:t>
            </w:r>
          </w:p>
        </w:tc>
        <w:tc>
          <w:tcPr>
            <w:tcW w:w="1440" w:type="dxa"/>
          </w:tcPr>
          <w:p w14:paraId="6A006851"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14:paraId="2CAEE3D6"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14:paraId="4C675E9C"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As per MIB</w:t>
            </w:r>
          </w:p>
        </w:tc>
      </w:tr>
      <w:tr w:rsidR="00177C2F" w:rsidRPr="00E04E76" w14:paraId="1A21F09D" w14:textId="77777777" w:rsidTr="00A84E51">
        <w:tc>
          <w:tcPr>
            <w:tcW w:w="3000" w:type="dxa"/>
          </w:tcPr>
          <w:p w14:paraId="486008A8"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hh3cSSHSessionUser</w:t>
            </w:r>
            <w:r w:rsidRPr="0062404E">
              <w:rPr>
                <w:rFonts w:ascii="Helvetica" w:hAnsi="Helvetica" w:cs="Helvetica" w:hint="eastAsia"/>
              </w:rPr>
              <w:t>IpAddr</w:t>
            </w:r>
            <w:r w:rsidRPr="0062404E">
              <w:rPr>
                <w:rFonts w:ascii="Helvetica" w:hAnsi="Helvetica" w:cs="Helvetica"/>
              </w:rPr>
              <w:t xml:space="preserve"> (1.3.6.1.4.1.25506.2.22.1.1.3.1.4) </w:t>
            </w:r>
          </w:p>
        </w:tc>
        <w:tc>
          <w:tcPr>
            <w:tcW w:w="1440" w:type="dxa"/>
          </w:tcPr>
          <w:p w14:paraId="2738F5C4"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14:paraId="4F3926C9"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14:paraId="5E91CAE7"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As per MIB</w:t>
            </w:r>
          </w:p>
        </w:tc>
      </w:tr>
      <w:tr w:rsidR="00177C2F" w:rsidRPr="00E04E76" w14:paraId="70519BF0" w14:textId="77777777" w:rsidTr="00A84E51">
        <w:tc>
          <w:tcPr>
            <w:tcW w:w="3000" w:type="dxa"/>
          </w:tcPr>
          <w:p w14:paraId="231871B5"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hh3cSSHSessionClientVersion (1.3.6.1.4.1.25506.2.22.1.1.3.1.5) </w:t>
            </w:r>
          </w:p>
        </w:tc>
        <w:tc>
          <w:tcPr>
            <w:tcW w:w="1440" w:type="dxa"/>
          </w:tcPr>
          <w:p w14:paraId="7BCEE8D8"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14:paraId="4BC79A3C"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14:paraId="4374BBB3"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As per MIB</w:t>
            </w:r>
          </w:p>
        </w:tc>
      </w:tr>
      <w:tr w:rsidR="00177C2F" w:rsidRPr="00E04E76" w14:paraId="61F6DCA3" w14:textId="77777777" w:rsidTr="00A84E51">
        <w:tc>
          <w:tcPr>
            <w:tcW w:w="3000" w:type="dxa"/>
          </w:tcPr>
          <w:p w14:paraId="05D84532"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hh3cSSHSessionServiceType (1.3.6.1.4.1.25506.2.22.1.1.3.1.6) </w:t>
            </w:r>
          </w:p>
        </w:tc>
        <w:tc>
          <w:tcPr>
            <w:tcW w:w="1440" w:type="dxa"/>
          </w:tcPr>
          <w:p w14:paraId="54E33E25"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14:paraId="2CD3E703"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14:paraId="58522233"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As per MIB</w:t>
            </w:r>
          </w:p>
        </w:tc>
      </w:tr>
      <w:tr w:rsidR="00177C2F" w:rsidRPr="00E04E76" w14:paraId="627031B2" w14:textId="77777777" w:rsidTr="00A84E51">
        <w:tc>
          <w:tcPr>
            <w:tcW w:w="3000" w:type="dxa"/>
          </w:tcPr>
          <w:p w14:paraId="567B3873"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hh3cSSHSessionEncry (1.3.6.1.4.1.25506.2.22.1.1.3.1.7) </w:t>
            </w:r>
          </w:p>
        </w:tc>
        <w:tc>
          <w:tcPr>
            <w:tcW w:w="1440" w:type="dxa"/>
          </w:tcPr>
          <w:p w14:paraId="50316872"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14:paraId="1280C0FF"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14:paraId="7078B978"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As per MIB</w:t>
            </w:r>
          </w:p>
        </w:tc>
      </w:tr>
      <w:tr w:rsidR="00177C2F" w:rsidRPr="00E04E76" w14:paraId="4522EC1C" w14:textId="77777777" w:rsidTr="00A84E51">
        <w:tc>
          <w:tcPr>
            <w:tcW w:w="3000" w:type="dxa"/>
          </w:tcPr>
          <w:p w14:paraId="052F524F"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hh3cSSHSessionState (1.3.6.1.4.1.25506.2.22.1.1.3.1.8) </w:t>
            </w:r>
          </w:p>
        </w:tc>
        <w:tc>
          <w:tcPr>
            <w:tcW w:w="1440" w:type="dxa"/>
          </w:tcPr>
          <w:p w14:paraId="03754F9C"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read-only</w:t>
            </w:r>
          </w:p>
        </w:tc>
        <w:tc>
          <w:tcPr>
            <w:tcW w:w="1000" w:type="dxa"/>
          </w:tcPr>
          <w:p w14:paraId="467BBBE9"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14:paraId="13E4A1E1"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As per MIB</w:t>
            </w:r>
          </w:p>
        </w:tc>
      </w:tr>
    </w:tbl>
    <w:p w14:paraId="67C8D0ED" w14:textId="77777777" w:rsidR="00177C2F" w:rsidRPr="006D7BBF" w:rsidRDefault="00177C2F" w:rsidP="00177C2F">
      <w:pPr>
        <w:pStyle w:val="2"/>
        <w:tabs>
          <w:tab w:val="num" w:pos="576"/>
        </w:tabs>
        <w:autoSpaceDE/>
        <w:autoSpaceDN/>
        <w:adjustRightInd/>
        <w:ind w:left="576" w:hanging="576"/>
        <w:jc w:val="both"/>
        <w:textAlignment w:val="auto"/>
      </w:pPr>
      <w:bookmarkStart w:id="1506" w:name="_Toc397421269"/>
      <w:bookmarkStart w:id="1507" w:name="_Toc399325770"/>
      <w:bookmarkStart w:id="1508" w:name="_Toc483388769"/>
      <w:r>
        <w:rPr>
          <w:rFonts w:hint="eastAsia"/>
        </w:rPr>
        <w:t>S</w:t>
      </w:r>
      <w:r w:rsidRPr="006D7BBF">
        <w:rPr>
          <w:rFonts w:hint="eastAsia"/>
        </w:rPr>
        <w:t>calar objects for notif</w:t>
      </w:r>
      <w:r w:rsidRPr="006D7BBF">
        <w:t>y</w:t>
      </w:r>
      <w:bookmarkEnd w:id="1506"/>
      <w:bookmarkEnd w:id="1507"/>
      <w:bookmarkEnd w:id="1508"/>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DC1FF6" w14:paraId="41B26DA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E03FD60" w14:textId="77777777" w:rsidR="00177C2F" w:rsidRPr="00DC1FF6" w:rsidRDefault="00166066" w:rsidP="0036716A">
            <w:pPr>
              <w:pStyle w:val="TableHeading"/>
            </w:pPr>
            <w:r>
              <w:t>Object (OID)</w:t>
            </w:r>
          </w:p>
        </w:tc>
        <w:tc>
          <w:tcPr>
            <w:tcW w:w="1440" w:type="dxa"/>
          </w:tcPr>
          <w:p w14:paraId="1A1C0739" w14:textId="77777777" w:rsidR="00177C2F" w:rsidRPr="00DC1FF6" w:rsidRDefault="00177C2F" w:rsidP="0036716A">
            <w:pPr>
              <w:pStyle w:val="TableHeading"/>
            </w:pPr>
            <w:r w:rsidRPr="00DC1FF6">
              <w:t>Access</w:t>
            </w:r>
          </w:p>
        </w:tc>
        <w:tc>
          <w:tcPr>
            <w:tcW w:w="1000" w:type="dxa"/>
          </w:tcPr>
          <w:p w14:paraId="404DC3CA" w14:textId="77777777" w:rsidR="00177C2F" w:rsidRPr="00DC1FF6" w:rsidRDefault="00177C2F" w:rsidP="0036716A">
            <w:pPr>
              <w:pStyle w:val="TableHeading"/>
            </w:pPr>
            <w:r w:rsidRPr="00DC1FF6">
              <w:t>PDS</w:t>
            </w:r>
          </w:p>
        </w:tc>
        <w:tc>
          <w:tcPr>
            <w:tcW w:w="2880" w:type="dxa"/>
          </w:tcPr>
          <w:p w14:paraId="025CEB10" w14:textId="77777777" w:rsidR="00177C2F" w:rsidRPr="00DC1FF6" w:rsidRDefault="0039618E" w:rsidP="0036716A">
            <w:pPr>
              <w:pStyle w:val="TableHeading"/>
            </w:pPr>
            <w:r>
              <w:t>Comments</w:t>
            </w:r>
          </w:p>
        </w:tc>
      </w:tr>
      <w:tr w:rsidR="00177C2F" w:rsidRPr="00DC1FF6" w14:paraId="748F8ED3" w14:textId="77777777" w:rsidTr="00A84E51">
        <w:tc>
          <w:tcPr>
            <w:tcW w:w="3000" w:type="dxa"/>
          </w:tcPr>
          <w:p w14:paraId="752552EB"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hh3cSSHAttemp</w:t>
            </w:r>
            <w:r w:rsidRPr="0062404E">
              <w:rPr>
                <w:rFonts w:ascii="Helvetica" w:hAnsi="Helvetica" w:cs="Helvetica" w:hint="eastAsia"/>
              </w:rPr>
              <w:t>t</w:t>
            </w:r>
            <w:r w:rsidRPr="0062404E">
              <w:rPr>
                <w:rFonts w:ascii="Helvetica" w:hAnsi="Helvetica" w:cs="Helvetica"/>
              </w:rPr>
              <w:t xml:space="preserve">UserName (1.3.6.1.4.1.25506.2.22.1.2.1) </w:t>
            </w:r>
          </w:p>
        </w:tc>
        <w:tc>
          <w:tcPr>
            <w:tcW w:w="1440" w:type="dxa"/>
          </w:tcPr>
          <w:p w14:paraId="33EAFB81"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accessible-for-notify</w:t>
            </w:r>
          </w:p>
        </w:tc>
        <w:tc>
          <w:tcPr>
            <w:tcW w:w="1000" w:type="dxa"/>
          </w:tcPr>
          <w:p w14:paraId="58BF60B3"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14:paraId="40ED8EE4"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The length of value is from 1 to 80.</w:t>
            </w:r>
          </w:p>
        </w:tc>
      </w:tr>
      <w:tr w:rsidR="00177C2F" w:rsidRPr="00DC1FF6" w14:paraId="18006E19" w14:textId="77777777" w:rsidTr="00A84E51">
        <w:tc>
          <w:tcPr>
            <w:tcW w:w="3000" w:type="dxa"/>
          </w:tcPr>
          <w:p w14:paraId="4267383A"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hh3cSSHAttemptIpAddrType (1.3.6.1.4.1.25506.2.22.1.2.2) </w:t>
            </w:r>
          </w:p>
        </w:tc>
        <w:tc>
          <w:tcPr>
            <w:tcW w:w="1440" w:type="dxa"/>
          </w:tcPr>
          <w:p w14:paraId="0CE4E16A"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accessible-for-notify</w:t>
            </w:r>
          </w:p>
        </w:tc>
        <w:tc>
          <w:tcPr>
            <w:tcW w:w="1000" w:type="dxa"/>
          </w:tcPr>
          <w:p w14:paraId="43A858E7"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14:paraId="2C677501"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As per MIB</w:t>
            </w:r>
          </w:p>
        </w:tc>
      </w:tr>
      <w:tr w:rsidR="00177C2F" w:rsidRPr="00DC1FF6" w14:paraId="5C311D00" w14:textId="77777777" w:rsidTr="00A84E51">
        <w:tc>
          <w:tcPr>
            <w:tcW w:w="3000" w:type="dxa"/>
          </w:tcPr>
          <w:p w14:paraId="638C7A8A"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hh3cSSHAttemp</w:t>
            </w:r>
            <w:r w:rsidRPr="0062404E">
              <w:rPr>
                <w:rFonts w:ascii="Helvetica" w:hAnsi="Helvetica" w:cs="Helvetica" w:hint="eastAsia"/>
              </w:rPr>
              <w:t>t</w:t>
            </w:r>
            <w:r w:rsidRPr="0062404E">
              <w:rPr>
                <w:rFonts w:ascii="Helvetica" w:hAnsi="Helvetica" w:cs="Helvetica"/>
              </w:rPr>
              <w:t xml:space="preserve">IpAddr (1.3.6.1.4.1.25506.2.22.1.2.3) </w:t>
            </w:r>
          </w:p>
        </w:tc>
        <w:tc>
          <w:tcPr>
            <w:tcW w:w="1440" w:type="dxa"/>
          </w:tcPr>
          <w:p w14:paraId="1F45E896"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accessible-for-notify</w:t>
            </w:r>
          </w:p>
        </w:tc>
        <w:tc>
          <w:tcPr>
            <w:tcW w:w="1000" w:type="dxa"/>
          </w:tcPr>
          <w:p w14:paraId="57F87DE9"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14:paraId="73032F0E"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As per MIB</w:t>
            </w:r>
          </w:p>
        </w:tc>
      </w:tr>
      <w:tr w:rsidR="00177C2F" w:rsidRPr="00DC1FF6" w14:paraId="0CD7D3F9" w14:textId="77777777" w:rsidTr="00A84E51">
        <w:tc>
          <w:tcPr>
            <w:tcW w:w="3000" w:type="dxa"/>
          </w:tcPr>
          <w:p w14:paraId="63327F03"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 xml:space="preserve">hh3cSSHUserAuthFailureReason (1.3.6.1.4.1.25506.2.22.1.2.4) </w:t>
            </w:r>
          </w:p>
        </w:tc>
        <w:tc>
          <w:tcPr>
            <w:tcW w:w="1440" w:type="dxa"/>
          </w:tcPr>
          <w:p w14:paraId="233F7327"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accessible-for-notify</w:t>
            </w:r>
          </w:p>
        </w:tc>
        <w:tc>
          <w:tcPr>
            <w:tcW w:w="1000" w:type="dxa"/>
          </w:tcPr>
          <w:p w14:paraId="54316992"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rPr>
              <w:t>N</w:t>
            </w:r>
            <w:r w:rsidRPr="0062404E">
              <w:rPr>
                <w:rFonts w:ascii="Helvetica" w:hAnsi="Helvetica" w:cs="Helvetica" w:hint="eastAsia"/>
              </w:rPr>
              <w:t>o</w:t>
            </w:r>
          </w:p>
        </w:tc>
        <w:tc>
          <w:tcPr>
            <w:tcW w:w="2880" w:type="dxa"/>
          </w:tcPr>
          <w:p w14:paraId="06ABEE0B" w14:textId="77777777" w:rsidR="00177C2F" w:rsidRPr="0062404E" w:rsidRDefault="00177C2F" w:rsidP="00177C2F">
            <w:pPr>
              <w:pStyle w:val="TableText"/>
              <w:kinsoku w:val="0"/>
              <w:textAlignment w:val="top"/>
              <w:rPr>
                <w:rFonts w:ascii="Helvetica" w:hAnsi="Helvetica" w:cs="Helvetica"/>
              </w:rPr>
            </w:pPr>
            <w:r w:rsidRPr="0062404E">
              <w:rPr>
                <w:rFonts w:ascii="Helvetica" w:hAnsi="Helvetica" w:cs="Helvetica" w:hint="eastAsia"/>
              </w:rPr>
              <w:t>As per MIB</w:t>
            </w:r>
          </w:p>
        </w:tc>
      </w:tr>
    </w:tbl>
    <w:p w14:paraId="4EEB9EDE" w14:textId="77777777" w:rsidR="00177C2F" w:rsidRPr="00991579" w:rsidRDefault="00177C2F" w:rsidP="0036716A">
      <w:pPr>
        <w:pStyle w:val="Spacer"/>
      </w:pPr>
    </w:p>
    <w:p w14:paraId="403A9951" w14:textId="77777777" w:rsidR="00177C2F" w:rsidRPr="00304BA0" w:rsidRDefault="00177C2F" w:rsidP="00177C2F">
      <w:pPr>
        <w:pStyle w:val="1"/>
      </w:pPr>
      <w:bookmarkStart w:id="1509" w:name="_Toc291769964"/>
      <w:bookmarkStart w:id="1510" w:name="_Toc397421270"/>
      <w:bookmarkStart w:id="1511" w:name="_Toc402601479"/>
      <w:bookmarkStart w:id="1512" w:name="_Toc483388770"/>
      <w:r w:rsidRPr="00304BA0">
        <w:rPr>
          <w:rFonts w:hint="eastAsia"/>
        </w:rPr>
        <w:t>HH3C-STACK-MIB</w:t>
      </w:r>
      <w:bookmarkEnd w:id="1509"/>
      <w:bookmarkEnd w:id="1510"/>
      <w:bookmarkEnd w:id="1511"/>
      <w:bookmarkEnd w:id="1512"/>
    </w:p>
    <w:p w14:paraId="23189D22" w14:textId="77777777" w:rsidR="00177C2F" w:rsidRPr="00060CD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513" w:name="_Toc291769965"/>
      <w:bookmarkStart w:id="1514" w:name="_Toc397421271"/>
      <w:bookmarkStart w:id="1515" w:name="_Toc402601480"/>
      <w:bookmarkStart w:id="1516" w:name="_Toc483388771"/>
      <w:r w:rsidRPr="00060CD7">
        <w:rPr>
          <w:rFonts w:ascii="Helvetica" w:eastAsia="charset0MS Sans Serif" w:hAnsi="Helvetica" w:cs="Helvetica" w:hint="eastAsia"/>
        </w:rPr>
        <w:t>Scalar objects</w:t>
      </w:r>
      <w:bookmarkEnd w:id="1513"/>
      <w:bookmarkEnd w:id="1514"/>
      <w:bookmarkEnd w:id="1515"/>
      <w:bookmarkEnd w:id="1516"/>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E04E76" w14:paraId="1A1BABB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250D9A0" w14:textId="77777777" w:rsidR="00177C2F" w:rsidRPr="00E04E76" w:rsidRDefault="00166066" w:rsidP="0036716A">
            <w:pPr>
              <w:pStyle w:val="TableHeading"/>
            </w:pPr>
            <w:r>
              <w:t>Object (OID)</w:t>
            </w:r>
          </w:p>
        </w:tc>
        <w:tc>
          <w:tcPr>
            <w:tcW w:w="1440" w:type="dxa"/>
          </w:tcPr>
          <w:p w14:paraId="72B99268" w14:textId="77777777" w:rsidR="00177C2F" w:rsidRPr="00E04E76" w:rsidRDefault="00177C2F" w:rsidP="0036716A">
            <w:pPr>
              <w:pStyle w:val="TableHeading"/>
            </w:pPr>
            <w:r w:rsidRPr="00E04E76">
              <w:t>Access</w:t>
            </w:r>
          </w:p>
        </w:tc>
        <w:tc>
          <w:tcPr>
            <w:tcW w:w="1000" w:type="dxa"/>
          </w:tcPr>
          <w:p w14:paraId="5432A455" w14:textId="77777777" w:rsidR="00177C2F" w:rsidRPr="00E04E76" w:rsidRDefault="00177C2F" w:rsidP="0036716A">
            <w:pPr>
              <w:pStyle w:val="TableHeading"/>
            </w:pPr>
            <w:r w:rsidRPr="00E04E76">
              <w:t>PDS</w:t>
            </w:r>
          </w:p>
        </w:tc>
        <w:tc>
          <w:tcPr>
            <w:tcW w:w="2880" w:type="dxa"/>
          </w:tcPr>
          <w:p w14:paraId="35D727B9" w14:textId="77777777" w:rsidR="00177C2F" w:rsidRPr="00E04E76" w:rsidRDefault="0039618E" w:rsidP="0036716A">
            <w:pPr>
              <w:pStyle w:val="TableHeading"/>
            </w:pPr>
            <w:r>
              <w:t>Comments</w:t>
            </w:r>
          </w:p>
        </w:tc>
      </w:tr>
      <w:tr w:rsidR="00177C2F" w:rsidRPr="00E04E76" w14:paraId="56E5AE09" w14:textId="77777777" w:rsidTr="00A84E51">
        <w:tc>
          <w:tcPr>
            <w:tcW w:w="3000" w:type="dxa"/>
          </w:tcPr>
          <w:p w14:paraId="329663B8" w14:textId="77777777" w:rsidR="00177C2F" w:rsidRPr="00E04E76" w:rsidRDefault="00177C2F" w:rsidP="00177C2F">
            <w:pPr>
              <w:pStyle w:val="TableText"/>
              <w:kinsoku w:val="0"/>
              <w:textAlignment w:val="top"/>
            </w:pPr>
            <w:r w:rsidRPr="00E04E76">
              <w:t xml:space="preserve">hh3cStackMaxMember (1.3.6.1.4.1.25506.2.91.1.1) </w:t>
            </w:r>
          </w:p>
        </w:tc>
        <w:tc>
          <w:tcPr>
            <w:tcW w:w="1440" w:type="dxa"/>
          </w:tcPr>
          <w:p w14:paraId="4E7C4915" w14:textId="77777777" w:rsidR="00177C2F" w:rsidRPr="00E04E76" w:rsidRDefault="00177C2F" w:rsidP="00177C2F">
            <w:pPr>
              <w:pStyle w:val="TableText"/>
              <w:kinsoku w:val="0"/>
              <w:textAlignment w:val="top"/>
            </w:pPr>
            <w:r w:rsidRPr="00E04E76">
              <w:t>read-only</w:t>
            </w:r>
          </w:p>
        </w:tc>
        <w:tc>
          <w:tcPr>
            <w:tcW w:w="1000" w:type="dxa"/>
          </w:tcPr>
          <w:p w14:paraId="110C9029" w14:textId="77777777" w:rsidR="00177C2F" w:rsidRPr="00E04E76" w:rsidRDefault="00177C2F" w:rsidP="00177C2F">
            <w:pPr>
              <w:pStyle w:val="TableText"/>
              <w:kinsoku w:val="0"/>
              <w:textAlignment w:val="top"/>
            </w:pPr>
            <w:r w:rsidRPr="00E04E76">
              <w:rPr>
                <w:rFonts w:hint="eastAsia"/>
              </w:rPr>
              <w:t>No</w:t>
            </w:r>
          </w:p>
        </w:tc>
        <w:tc>
          <w:tcPr>
            <w:tcW w:w="2880" w:type="dxa"/>
          </w:tcPr>
          <w:p w14:paraId="2A032D18" w14:textId="77777777" w:rsidR="00177C2F" w:rsidRPr="00E04E76" w:rsidRDefault="00177C2F" w:rsidP="00177C2F">
            <w:pPr>
              <w:pStyle w:val="TableText"/>
              <w:kinsoku w:val="0"/>
              <w:textAlignment w:val="top"/>
            </w:pPr>
            <w:r w:rsidRPr="00E04E76">
              <w:t>The maximum number of members in a stack.</w:t>
            </w:r>
          </w:p>
        </w:tc>
      </w:tr>
      <w:tr w:rsidR="00177C2F" w:rsidRPr="00E04E76" w14:paraId="4E657354" w14:textId="77777777" w:rsidTr="00A84E51">
        <w:tc>
          <w:tcPr>
            <w:tcW w:w="3000" w:type="dxa"/>
          </w:tcPr>
          <w:p w14:paraId="44527193" w14:textId="77777777" w:rsidR="00177C2F" w:rsidRPr="00E04E76" w:rsidRDefault="00177C2F" w:rsidP="00177C2F">
            <w:pPr>
              <w:pStyle w:val="TableText"/>
              <w:kinsoku w:val="0"/>
              <w:textAlignment w:val="top"/>
            </w:pPr>
            <w:r w:rsidRPr="00E04E76">
              <w:t xml:space="preserve">hh3cStackMemberNum (1.3.6.1.4.1.25506.2.91.1.2) </w:t>
            </w:r>
          </w:p>
        </w:tc>
        <w:tc>
          <w:tcPr>
            <w:tcW w:w="1440" w:type="dxa"/>
          </w:tcPr>
          <w:p w14:paraId="29DBFA3B" w14:textId="77777777" w:rsidR="00177C2F" w:rsidRPr="00E04E76" w:rsidRDefault="00177C2F" w:rsidP="00177C2F">
            <w:pPr>
              <w:pStyle w:val="TableText"/>
              <w:kinsoku w:val="0"/>
              <w:textAlignment w:val="top"/>
            </w:pPr>
            <w:r w:rsidRPr="00E04E76">
              <w:t>read-only</w:t>
            </w:r>
          </w:p>
        </w:tc>
        <w:tc>
          <w:tcPr>
            <w:tcW w:w="1000" w:type="dxa"/>
          </w:tcPr>
          <w:p w14:paraId="771B7D80" w14:textId="77777777" w:rsidR="00177C2F" w:rsidRPr="00E04E76" w:rsidRDefault="00177C2F" w:rsidP="00177C2F">
            <w:pPr>
              <w:pStyle w:val="TableText"/>
              <w:kinsoku w:val="0"/>
              <w:textAlignment w:val="top"/>
            </w:pPr>
            <w:r w:rsidRPr="00E04E76">
              <w:rPr>
                <w:rFonts w:hint="eastAsia"/>
              </w:rPr>
              <w:t>No</w:t>
            </w:r>
          </w:p>
        </w:tc>
        <w:tc>
          <w:tcPr>
            <w:tcW w:w="2880" w:type="dxa"/>
          </w:tcPr>
          <w:p w14:paraId="74AA900F" w14:textId="77777777" w:rsidR="00177C2F" w:rsidRPr="00E04E76" w:rsidRDefault="00177C2F" w:rsidP="00177C2F">
            <w:pPr>
              <w:pStyle w:val="TableText"/>
              <w:kinsoku w:val="0"/>
              <w:textAlignment w:val="top"/>
            </w:pPr>
            <w:r w:rsidRPr="00E04E76">
              <w:t>The number of members currently in a stack.</w:t>
            </w:r>
          </w:p>
        </w:tc>
      </w:tr>
      <w:tr w:rsidR="00177C2F" w:rsidRPr="00E04E76" w14:paraId="31078338" w14:textId="77777777" w:rsidTr="00A84E51">
        <w:tc>
          <w:tcPr>
            <w:tcW w:w="3000" w:type="dxa"/>
          </w:tcPr>
          <w:p w14:paraId="25063C4D" w14:textId="77777777" w:rsidR="00177C2F" w:rsidRPr="00E04E76" w:rsidRDefault="00177C2F" w:rsidP="00177C2F">
            <w:pPr>
              <w:pStyle w:val="TableText"/>
              <w:kinsoku w:val="0"/>
              <w:textAlignment w:val="top"/>
            </w:pPr>
            <w:r w:rsidRPr="00E04E76">
              <w:t xml:space="preserve">hh3cStackMaxConfigPriority (1.3.6.1.4.1.25506.2.91.1.3) </w:t>
            </w:r>
          </w:p>
        </w:tc>
        <w:tc>
          <w:tcPr>
            <w:tcW w:w="1440" w:type="dxa"/>
          </w:tcPr>
          <w:p w14:paraId="7B442731" w14:textId="77777777" w:rsidR="00177C2F" w:rsidRPr="00E04E76" w:rsidRDefault="00177C2F" w:rsidP="00177C2F">
            <w:pPr>
              <w:pStyle w:val="TableText"/>
              <w:kinsoku w:val="0"/>
              <w:textAlignment w:val="top"/>
            </w:pPr>
            <w:r w:rsidRPr="00E04E76">
              <w:t>read-only</w:t>
            </w:r>
          </w:p>
        </w:tc>
        <w:tc>
          <w:tcPr>
            <w:tcW w:w="1000" w:type="dxa"/>
          </w:tcPr>
          <w:p w14:paraId="00A07F1C" w14:textId="77777777" w:rsidR="00177C2F" w:rsidRPr="00E04E76" w:rsidRDefault="00177C2F" w:rsidP="00177C2F">
            <w:pPr>
              <w:pStyle w:val="TableText"/>
              <w:kinsoku w:val="0"/>
              <w:textAlignment w:val="top"/>
            </w:pPr>
            <w:r w:rsidRPr="00E04E76">
              <w:rPr>
                <w:rFonts w:hint="eastAsia"/>
              </w:rPr>
              <w:t>No</w:t>
            </w:r>
          </w:p>
        </w:tc>
        <w:tc>
          <w:tcPr>
            <w:tcW w:w="2880" w:type="dxa"/>
          </w:tcPr>
          <w:p w14:paraId="283915D6" w14:textId="77777777" w:rsidR="00177C2F" w:rsidRPr="00E04E76" w:rsidRDefault="00177C2F" w:rsidP="00177C2F">
            <w:pPr>
              <w:pStyle w:val="TableText"/>
              <w:kinsoku w:val="0"/>
              <w:textAlignment w:val="top"/>
            </w:pPr>
            <w:r w:rsidRPr="00E04E76">
              <w:t>The highest priority that can be configured for a member in a stack.</w:t>
            </w:r>
          </w:p>
        </w:tc>
      </w:tr>
      <w:tr w:rsidR="00177C2F" w:rsidRPr="00E04E76" w14:paraId="4360A10D" w14:textId="77777777" w:rsidTr="00A84E51">
        <w:tc>
          <w:tcPr>
            <w:tcW w:w="3000" w:type="dxa"/>
          </w:tcPr>
          <w:p w14:paraId="0841BD79" w14:textId="77777777" w:rsidR="00177C2F" w:rsidRPr="00E04E76" w:rsidRDefault="00177C2F" w:rsidP="00177C2F">
            <w:pPr>
              <w:pStyle w:val="TableText"/>
              <w:kinsoku w:val="0"/>
              <w:textAlignment w:val="top"/>
            </w:pPr>
            <w:r w:rsidRPr="00E04E76">
              <w:t xml:space="preserve">hh3cStackAutoUpdate (1.3.6.1.4.1.25506.2.91.1.4) </w:t>
            </w:r>
          </w:p>
        </w:tc>
        <w:tc>
          <w:tcPr>
            <w:tcW w:w="1440" w:type="dxa"/>
          </w:tcPr>
          <w:p w14:paraId="5D0E76AD" w14:textId="77777777" w:rsidR="00177C2F" w:rsidRPr="00E04E76" w:rsidRDefault="00177C2F" w:rsidP="00177C2F">
            <w:pPr>
              <w:pStyle w:val="TableText"/>
              <w:kinsoku w:val="0"/>
              <w:textAlignment w:val="top"/>
            </w:pPr>
            <w:r w:rsidRPr="00E04E76">
              <w:t>read-write</w:t>
            </w:r>
          </w:p>
        </w:tc>
        <w:tc>
          <w:tcPr>
            <w:tcW w:w="1000" w:type="dxa"/>
          </w:tcPr>
          <w:p w14:paraId="0EEBB762" w14:textId="77777777" w:rsidR="00177C2F" w:rsidRPr="00E04E76" w:rsidRDefault="00177C2F" w:rsidP="00177C2F">
            <w:pPr>
              <w:pStyle w:val="TableText"/>
              <w:kinsoku w:val="0"/>
              <w:textAlignment w:val="top"/>
            </w:pPr>
            <w:r w:rsidRPr="00E04E76">
              <w:rPr>
                <w:rFonts w:hint="eastAsia"/>
              </w:rPr>
              <w:t>Current</w:t>
            </w:r>
          </w:p>
        </w:tc>
        <w:tc>
          <w:tcPr>
            <w:tcW w:w="2880" w:type="dxa"/>
          </w:tcPr>
          <w:p w14:paraId="03E6F562" w14:textId="77777777" w:rsidR="00177C2F" w:rsidRPr="00E04E76" w:rsidRDefault="00177C2F" w:rsidP="00177C2F">
            <w:pPr>
              <w:pStyle w:val="TableText"/>
              <w:kinsoku w:val="0"/>
              <w:textAlignment w:val="top"/>
            </w:pPr>
            <w:r w:rsidRPr="00E04E76">
              <w:t>The function for automatically updating the image from master to</w:t>
            </w:r>
            <w:r w:rsidRPr="00E04E76">
              <w:rPr>
                <w:rFonts w:hint="eastAsia"/>
              </w:rPr>
              <w:t xml:space="preserve"> </w:t>
            </w:r>
            <w:r w:rsidRPr="00E04E76">
              <w:t>slave. When a new device tries to join a stack, the image version is</w:t>
            </w:r>
            <w:r w:rsidRPr="00E04E76">
              <w:rPr>
                <w:rFonts w:hint="eastAsia"/>
              </w:rPr>
              <w:t xml:space="preserve"> </w:t>
            </w:r>
            <w:r w:rsidRPr="00E04E76">
              <w:t>checked. When this function is enabled, if the image version of the</w:t>
            </w:r>
            <w:r w:rsidRPr="00E04E76">
              <w:rPr>
                <w:rFonts w:hint="eastAsia"/>
              </w:rPr>
              <w:t xml:space="preserve"> </w:t>
            </w:r>
            <w:r w:rsidRPr="00E04E76">
              <w:t>new device is different from that of the master, the image of the new</w:t>
            </w:r>
            <w:r w:rsidRPr="00E04E76">
              <w:rPr>
                <w:rFonts w:hint="eastAsia"/>
              </w:rPr>
              <w:t xml:space="preserve"> </w:t>
            </w:r>
            <w:r w:rsidRPr="00E04E76">
              <w:t>device will be updated to be consistent with that of the master. When this function is disabled, the new device can not join the stack</w:t>
            </w:r>
            <w:r w:rsidRPr="00E04E76">
              <w:rPr>
                <w:rFonts w:hint="eastAsia"/>
              </w:rPr>
              <w:t xml:space="preserve"> </w:t>
            </w:r>
            <w:r w:rsidRPr="00E04E76">
              <w:t>if the image version of the new device is different from that of the</w:t>
            </w:r>
            <w:r w:rsidRPr="00E04E76">
              <w:rPr>
                <w:rFonts w:hint="eastAsia"/>
              </w:rPr>
              <w:t xml:space="preserve"> </w:t>
            </w:r>
            <w:r w:rsidRPr="00E04E76">
              <w:t>master.</w:t>
            </w:r>
          </w:p>
          <w:p w14:paraId="4E606EB7" w14:textId="77777777" w:rsidR="00177C2F" w:rsidRPr="00E04E76" w:rsidRDefault="00177C2F" w:rsidP="00177C2F">
            <w:pPr>
              <w:pStyle w:val="TableText"/>
              <w:kinsoku w:val="0"/>
              <w:textAlignment w:val="top"/>
            </w:pPr>
            <w:r w:rsidRPr="00E04E76">
              <w:t>disabled: disable auto update function</w:t>
            </w:r>
          </w:p>
          <w:p w14:paraId="64845292" w14:textId="77777777" w:rsidR="00177C2F" w:rsidRPr="00E04E76" w:rsidRDefault="00177C2F" w:rsidP="00177C2F">
            <w:pPr>
              <w:pStyle w:val="TableText"/>
              <w:kinsoku w:val="0"/>
              <w:textAlignment w:val="top"/>
            </w:pPr>
            <w:r w:rsidRPr="00E04E76">
              <w:t>enabled: enable auto update function</w:t>
            </w:r>
          </w:p>
        </w:tc>
      </w:tr>
      <w:tr w:rsidR="00177C2F" w:rsidRPr="00E04E76" w14:paraId="49DA1C64" w14:textId="77777777" w:rsidTr="00A84E51">
        <w:tc>
          <w:tcPr>
            <w:tcW w:w="3000" w:type="dxa"/>
          </w:tcPr>
          <w:p w14:paraId="6D0F4CC8" w14:textId="77777777" w:rsidR="00177C2F" w:rsidRPr="00E04E76" w:rsidRDefault="00177C2F" w:rsidP="00177C2F">
            <w:pPr>
              <w:pStyle w:val="TableText"/>
              <w:kinsoku w:val="0"/>
              <w:textAlignment w:val="top"/>
            </w:pPr>
            <w:r w:rsidRPr="00E04E76">
              <w:t xml:space="preserve">hh3cStackMacPersistence (1.3.6.1.4.1.25506.2.91.1.5) </w:t>
            </w:r>
          </w:p>
        </w:tc>
        <w:tc>
          <w:tcPr>
            <w:tcW w:w="1440" w:type="dxa"/>
          </w:tcPr>
          <w:p w14:paraId="7F01856B" w14:textId="77777777" w:rsidR="00177C2F" w:rsidRPr="00E04E76" w:rsidRDefault="00177C2F" w:rsidP="00177C2F">
            <w:pPr>
              <w:pStyle w:val="TableText"/>
              <w:kinsoku w:val="0"/>
              <w:textAlignment w:val="top"/>
            </w:pPr>
            <w:r w:rsidRPr="00E04E76">
              <w:t>read-write</w:t>
            </w:r>
          </w:p>
        </w:tc>
        <w:tc>
          <w:tcPr>
            <w:tcW w:w="1000" w:type="dxa"/>
          </w:tcPr>
          <w:p w14:paraId="7868684F" w14:textId="77777777" w:rsidR="00177C2F" w:rsidRPr="00E04E76" w:rsidRDefault="00177C2F" w:rsidP="00177C2F">
            <w:pPr>
              <w:pStyle w:val="TableText"/>
              <w:kinsoku w:val="0"/>
              <w:textAlignment w:val="top"/>
            </w:pPr>
            <w:r w:rsidRPr="00E04E76">
              <w:rPr>
                <w:rFonts w:hint="eastAsia"/>
              </w:rPr>
              <w:t>Current</w:t>
            </w:r>
          </w:p>
        </w:tc>
        <w:tc>
          <w:tcPr>
            <w:tcW w:w="2880" w:type="dxa"/>
          </w:tcPr>
          <w:p w14:paraId="58768413" w14:textId="77777777" w:rsidR="00177C2F" w:rsidRPr="00E04E76" w:rsidRDefault="00177C2F" w:rsidP="00177C2F">
            <w:pPr>
              <w:pStyle w:val="TableText"/>
              <w:kinsoku w:val="0"/>
              <w:textAlignment w:val="top"/>
            </w:pPr>
            <w:r w:rsidRPr="00E04E76">
              <w:t>The mode</w:t>
            </w:r>
            <w:r w:rsidRPr="00E04E76">
              <w:rPr>
                <w:rFonts w:hint="eastAsia"/>
              </w:rPr>
              <w:t>s</w:t>
            </w:r>
            <w:r w:rsidRPr="00E04E76">
              <w:t xml:space="preserve"> of</w:t>
            </w:r>
            <w:r w:rsidRPr="00E04E76">
              <w:rPr>
                <w:rFonts w:hint="eastAsia"/>
              </w:rPr>
              <w:t xml:space="preserve"> </w:t>
            </w:r>
            <w:r w:rsidRPr="00E04E76">
              <w:t>bridge MAC address persistence. When a stack starts, the</w:t>
            </w:r>
            <w:r w:rsidRPr="00E04E76">
              <w:rPr>
                <w:rFonts w:hint="eastAsia"/>
              </w:rPr>
              <w:t xml:space="preserve"> </w:t>
            </w:r>
            <w:r w:rsidRPr="00E04E76">
              <w:t>bridge MAC address of master board will be used as that of the stack.</w:t>
            </w:r>
            <w:r w:rsidRPr="00E04E76">
              <w:rPr>
                <w:rFonts w:hint="eastAsia"/>
              </w:rPr>
              <w:t xml:space="preserve"> </w:t>
            </w:r>
            <w:r w:rsidRPr="00E04E76">
              <w:t>If the master board leaves the stack, the bridge MAC address of the</w:t>
            </w:r>
            <w:r w:rsidRPr="00E04E76">
              <w:rPr>
                <w:rFonts w:hint="eastAsia"/>
              </w:rPr>
              <w:t xml:space="preserve"> </w:t>
            </w:r>
            <w:r w:rsidRPr="00E04E76">
              <w:t>stack will change based on the mode of bridge MAC address persistence.</w:t>
            </w:r>
          </w:p>
          <w:p w14:paraId="55B5C3F6" w14:textId="77777777" w:rsidR="00177C2F" w:rsidRPr="00E04E76" w:rsidRDefault="00177C2F" w:rsidP="00177C2F">
            <w:pPr>
              <w:pStyle w:val="TableText"/>
              <w:kinsoku w:val="0"/>
              <w:textAlignment w:val="top"/>
            </w:pPr>
            <w:r w:rsidRPr="00E04E76">
              <w:t>notPersist: The bridge MAC address of the new master board will be used</w:t>
            </w:r>
            <w:r w:rsidRPr="00E04E76">
              <w:rPr>
                <w:rFonts w:hint="eastAsia"/>
              </w:rPr>
              <w:t xml:space="preserve"> </w:t>
            </w:r>
            <w:r w:rsidRPr="00E04E76">
              <w:t>as that of the stack immediately.</w:t>
            </w:r>
          </w:p>
          <w:p w14:paraId="392BA642" w14:textId="77777777" w:rsidR="00177C2F" w:rsidRPr="00E04E76" w:rsidRDefault="00177C2F" w:rsidP="00177C2F">
            <w:pPr>
              <w:pStyle w:val="TableText"/>
              <w:kinsoku w:val="0"/>
              <w:textAlignment w:val="top"/>
            </w:pPr>
            <w:r w:rsidRPr="00E04E76">
              <w:t>persistForSixMin: The bridge MAC address will be reserved for six</w:t>
            </w:r>
            <w:r w:rsidRPr="00E04E76">
              <w:rPr>
                <w:rFonts w:hint="eastAsia"/>
              </w:rPr>
              <w:t xml:space="preserve"> </w:t>
            </w:r>
            <w:r w:rsidRPr="00E04E76">
              <w:t>minutes. In this period, if the master board which has left the stack</w:t>
            </w:r>
            <w:r w:rsidRPr="00E04E76">
              <w:rPr>
                <w:rFonts w:hint="eastAsia"/>
              </w:rPr>
              <w:t xml:space="preserve"> </w:t>
            </w:r>
            <w:r w:rsidRPr="00E04E76">
              <w:t>rejoins the stack, the bridge MAC address of the stack will not change.</w:t>
            </w:r>
            <w:r w:rsidRPr="00E04E76">
              <w:rPr>
                <w:rFonts w:hint="eastAsia"/>
              </w:rPr>
              <w:t xml:space="preserve"> </w:t>
            </w:r>
            <w:r w:rsidRPr="00E04E76">
              <w:t>Otherwise, the bridge MAC address of the new master board will be used</w:t>
            </w:r>
            <w:r w:rsidRPr="00E04E76">
              <w:rPr>
                <w:rFonts w:hint="eastAsia"/>
              </w:rPr>
              <w:t xml:space="preserve"> </w:t>
            </w:r>
            <w:r w:rsidRPr="00E04E76">
              <w:t>as that of the stack.</w:t>
            </w:r>
          </w:p>
          <w:p w14:paraId="5A960F69" w14:textId="77777777" w:rsidR="00177C2F" w:rsidRPr="00E04E76" w:rsidRDefault="00177C2F" w:rsidP="00177C2F">
            <w:pPr>
              <w:pStyle w:val="TableText"/>
              <w:kinsoku w:val="0"/>
              <w:textAlignment w:val="top"/>
            </w:pPr>
            <w:r w:rsidRPr="00E04E76">
              <w:t>persistForever: Whether the master leaves or not, the bridge MAC address</w:t>
            </w:r>
            <w:r w:rsidRPr="00E04E76">
              <w:rPr>
                <w:rFonts w:hint="eastAsia"/>
              </w:rPr>
              <w:t xml:space="preserve"> </w:t>
            </w:r>
            <w:r w:rsidRPr="00E04E76">
              <w:t>of the stack will never change.</w:t>
            </w:r>
          </w:p>
        </w:tc>
      </w:tr>
      <w:tr w:rsidR="00177C2F" w:rsidRPr="00E04E76" w14:paraId="27F85FEB" w14:textId="77777777" w:rsidTr="00A84E51">
        <w:tc>
          <w:tcPr>
            <w:tcW w:w="3000" w:type="dxa"/>
          </w:tcPr>
          <w:p w14:paraId="4F7FFBB9" w14:textId="77777777" w:rsidR="00177C2F" w:rsidRPr="00E04E76" w:rsidRDefault="00177C2F" w:rsidP="00177C2F">
            <w:pPr>
              <w:pStyle w:val="TableText"/>
              <w:kinsoku w:val="0"/>
              <w:textAlignment w:val="top"/>
            </w:pPr>
            <w:r w:rsidRPr="00E04E76">
              <w:t xml:space="preserve">hh3cStackLinkDelayInterval (1.3.6.1.4.1.25506.2.91.1.6) </w:t>
            </w:r>
          </w:p>
        </w:tc>
        <w:tc>
          <w:tcPr>
            <w:tcW w:w="1440" w:type="dxa"/>
          </w:tcPr>
          <w:p w14:paraId="7BE8C869" w14:textId="77777777" w:rsidR="00177C2F" w:rsidRPr="00E04E76" w:rsidRDefault="00177C2F" w:rsidP="00177C2F">
            <w:pPr>
              <w:pStyle w:val="TableText"/>
              <w:kinsoku w:val="0"/>
              <w:textAlignment w:val="top"/>
            </w:pPr>
            <w:r w:rsidRPr="00E04E76">
              <w:t>read-write</w:t>
            </w:r>
          </w:p>
        </w:tc>
        <w:tc>
          <w:tcPr>
            <w:tcW w:w="1000" w:type="dxa"/>
          </w:tcPr>
          <w:p w14:paraId="2C5D6D0A" w14:textId="77777777" w:rsidR="00177C2F" w:rsidRPr="00E04E76" w:rsidRDefault="00177C2F" w:rsidP="00177C2F">
            <w:pPr>
              <w:pStyle w:val="TableText"/>
              <w:kinsoku w:val="0"/>
              <w:textAlignment w:val="top"/>
            </w:pPr>
            <w:r w:rsidRPr="00E04E76">
              <w:rPr>
                <w:rFonts w:hint="eastAsia"/>
              </w:rPr>
              <w:t>Current</w:t>
            </w:r>
          </w:p>
        </w:tc>
        <w:tc>
          <w:tcPr>
            <w:tcW w:w="2880" w:type="dxa"/>
          </w:tcPr>
          <w:p w14:paraId="172CED14" w14:textId="77777777" w:rsidR="00177C2F" w:rsidRPr="00E04E76" w:rsidRDefault="00177C2F" w:rsidP="00177C2F">
            <w:pPr>
              <w:pStyle w:val="TableText"/>
              <w:kinsoku w:val="0"/>
              <w:textAlignment w:val="top"/>
            </w:pPr>
            <w:r w:rsidRPr="00E04E76">
              <w:t>The delay time for a device in a stack to report the change of stack</w:t>
            </w:r>
            <w:r w:rsidRPr="00E04E76">
              <w:rPr>
                <w:rFonts w:hint="eastAsia"/>
              </w:rPr>
              <w:t xml:space="preserve"> </w:t>
            </w:r>
            <w:r w:rsidRPr="00E04E76">
              <w:t xml:space="preserve">port link status. </w:t>
            </w:r>
            <w:r w:rsidRPr="00E04E76">
              <w:rPr>
                <w:rFonts w:hint="eastAsia"/>
              </w:rPr>
              <w:t xml:space="preserve"> </w:t>
            </w:r>
            <w:r w:rsidRPr="00E04E76">
              <w:t>If the delay time is configured, a device in a stack will not report</w:t>
            </w:r>
            <w:r w:rsidRPr="00E04E76">
              <w:rPr>
                <w:rFonts w:hint="eastAsia"/>
              </w:rPr>
              <w:t xml:space="preserve"> </w:t>
            </w:r>
            <w:r w:rsidRPr="00E04E76">
              <w:t>the change immediately when the stack port link status changes to down.</w:t>
            </w:r>
            <w:r w:rsidRPr="00E04E76">
              <w:rPr>
                <w:rFonts w:hint="eastAsia"/>
              </w:rPr>
              <w:t xml:space="preserve"> </w:t>
            </w:r>
            <w:r w:rsidRPr="00E04E76">
              <w:t>During the delay period, if the stack port link status is resumed, the</w:t>
            </w:r>
            <w:r w:rsidRPr="00E04E76">
              <w:rPr>
                <w:rFonts w:hint="eastAsia"/>
              </w:rPr>
              <w:t xml:space="preserve"> </w:t>
            </w:r>
            <w:r w:rsidRPr="00E04E76">
              <w:t>device will ignore the current change of the stack port link status.</w:t>
            </w:r>
            <w:r w:rsidRPr="00E04E76">
              <w:rPr>
                <w:rFonts w:hint="eastAsia"/>
              </w:rPr>
              <w:t xml:space="preserve"> </w:t>
            </w:r>
            <w:r w:rsidRPr="00E04E76">
              <w:t>If the stack port link status is not resumed after the delay time,</w:t>
            </w:r>
            <w:r w:rsidRPr="00E04E76">
              <w:rPr>
                <w:rFonts w:hint="eastAsia"/>
              </w:rPr>
              <w:t xml:space="preserve"> </w:t>
            </w:r>
            <w:r w:rsidRPr="00E04E76">
              <w:t>the device will report the change.</w:t>
            </w:r>
          </w:p>
          <w:p w14:paraId="318FE6F1" w14:textId="77777777" w:rsidR="00177C2F" w:rsidRPr="00E04E76" w:rsidRDefault="00177C2F" w:rsidP="00177C2F">
            <w:pPr>
              <w:pStyle w:val="TableText"/>
              <w:kinsoku w:val="0"/>
              <w:textAlignment w:val="top"/>
            </w:pPr>
            <w:r w:rsidRPr="00E04E76">
              <w:t>0 means no delay, namely, the device will report the change as soon as</w:t>
            </w:r>
            <w:r w:rsidRPr="00E04E76">
              <w:rPr>
                <w:rFonts w:hint="eastAsia"/>
              </w:rPr>
              <w:t xml:space="preserve"> </w:t>
            </w:r>
            <w:r w:rsidRPr="00E04E76">
              <w:t>the stack port link status changes to down.</w:t>
            </w:r>
            <w:r w:rsidRPr="00E04E76">
              <w:rPr>
                <w:rFonts w:hint="eastAsia"/>
              </w:rPr>
              <w:t xml:space="preserve"> </w:t>
            </w:r>
          </w:p>
          <w:p w14:paraId="789B7ABF" w14:textId="77777777" w:rsidR="00177C2F" w:rsidRPr="00E04E76" w:rsidRDefault="00177C2F" w:rsidP="00177C2F">
            <w:pPr>
              <w:pStyle w:val="TableText"/>
              <w:kinsoku w:val="0"/>
              <w:textAlignment w:val="top"/>
            </w:pPr>
            <w:r w:rsidRPr="00E04E76">
              <w:t>0: no delay</w:t>
            </w:r>
          </w:p>
          <w:p w14:paraId="7FC0F15C" w14:textId="77777777" w:rsidR="00177C2F" w:rsidRPr="00E04E76" w:rsidRDefault="00177C2F" w:rsidP="00177C2F">
            <w:pPr>
              <w:pStyle w:val="TableText"/>
              <w:kinsoku w:val="0"/>
              <w:textAlignment w:val="top"/>
            </w:pPr>
            <w:r>
              <w:rPr>
                <w:rFonts w:hint="eastAsia"/>
              </w:rPr>
              <w:t>1</w:t>
            </w:r>
            <w:r w:rsidRPr="00E04E76">
              <w:t>-</w:t>
            </w:r>
            <w:r>
              <w:rPr>
                <w:rFonts w:hint="eastAsia"/>
              </w:rPr>
              <w:t>10</w:t>
            </w:r>
            <w:r w:rsidRPr="00E04E76">
              <w:t>000(ms): delay time</w:t>
            </w:r>
          </w:p>
        </w:tc>
      </w:tr>
      <w:tr w:rsidR="00177C2F" w:rsidRPr="00E04E76" w14:paraId="47A17456" w14:textId="77777777" w:rsidTr="00A84E51">
        <w:tc>
          <w:tcPr>
            <w:tcW w:w="3000" w:type="dxa"/>
          </w:tcPr>
          <w:p w14:paraId="7E8479D5" w14:textId="77777777" w:rsidR="00177C2F" w:rsidRPr="00E04E76" w:rsidRDefault="00177C2F" w:rsidP="00177C2F">
            <w:pPr>
              <w:pStyle w:val="TableText"/>
              <w:kinsoku w:val="0"/>
              <w:textAlignment w:val="top"/>
            </w:pPr>
            <w:r w:rsidRPr="00E04E76">
              <w:t>hh3cStackTopo</w:t>
            </w:r>
            <w:r w:rsidRPr="00E04E76">
              <w:rPr>
                <w:rFonts w:hint="eastAsia"/>
              </w:rPr>
              <w:t>logy</w:t>
            </w:r>
            <w:r w:rsidRPr="00E04E76">
              <w:t xml:space="preserve"> (1.3.6.1.4.1.25506.2.91.1.7) </w:t>
            </w:r>
          </w:p>
        </w:tc>
        <w:tc>
          <w:tcPr>
            <w:tcW w:w="1440" w:type="dxa"/>
          </w:tcPr>
          <w:p w14:paraId="3B42DAD0" w14:textId="77777777" w:rsidR="00177C2F" w:rsidRPr="00E04E76" w:rsidRDefault="00177C2F" w:rsidP="00177C2F">
            <w:pPr>
              <w:pStyle w:val="TableText"/>
              <w:kinsoku w:val="0"/>
              <w:textAlignment w:val="top"/>
            </w:pPr>
            <w:r w:rsidRPr="00E04E76">
              <w:t>read-only</w:t>
            </w:r>
          </w:p>
        </w:tc>
        <w:tc>
          <w:tcPr>
            <w:tcW w:w="1000" w:type="dxa"/>
          </w:tcPr>
          <w:p w14:paraId="0ED12FE9" w14:textId="77777777" w:rsidR="00177C2F" w:rsidRPr="00E04E76" w:rsidRDefault="00177C2F" w:rsidP="00177C2F">
            <w:pPr>
              <w:pStyle w:val="TableText"/>
              <w:kinsoku w:val="0"/>
              <w:textAlignment w:val="top"/>
            </w:pPr>
            <w:r w:rsidRPr="00E04E76">
              <w:rPr>
                <w:rFonts w:hint="eastAsia"/>
              </w:rPr>
              <w:t>No</w:t>
            </w:r>
          </w:p>
        </w:tc>
        <w:tc>
          <w:tcPr>
            <w:tcW w:w="2880" w:type="dxa"/>
          </w:tcPr>
          <w:p w14:paraId="0A27C907" w14:textId="77777777" w:rsidR="00177C2F" w:rsidRPr="00E04E76" w:rsidRDefault="00177C2F" w:rsidP="00177C2F">
            <w:pPr>
              <w:pStyle w:val="TableText"/>
              <w:kinsoku w:val="0"/>
              <w:textAlignment w:val="top"/>
            </w:pPr>
            <w:r w:rsidRPr="00E04E76">
              <w:t xml:space="preserve">The topology of the stack. </w:t>
            </w:r>
          </w:p>
          <w:p w14:paraId="3357BAAE" w14:textId="77777777" w:rsidR="00177C2F" w:rsidRPr="002762C8" w:rsidRDefault="00177C2F" w:rsidP="00177C2F">
            <w:pPr>
              <w:pStyle w:val="TableText"/>
              <w:kinsoku w:val="0"/>
              <w:textAlignment w:val="top"/>
            </w:pPr>
            <w:r w:rsidRPr="00E04E76">
              <w:t>chainConn: chain connection</w:t>
            </w:r>
          </w:p>
        </w:tc>
      </w:tr>
      <w:tr w:rsidR="00177C2F" w:rsidRPr="00E04E76" w14:paraId="7DE2C06A" w14:textId="77777777" w:rsidTr="00A84E51">
        <w:tc>
          <w:tcPr>
            <w:tcW w:w="3000" w:type="dxa"/>
          </w:tcPr>
          <w:p w14:paraId="17F8D9E4" w14:textId="77777777" w:rsidR="00177C2F" w:rsidRDefault="00177C2F">
            <w:pPr>
              <w:pStyle w:val="TableText"/>
              <w:kinsoku w:val="0"/>
              <w:textAlignment w:val="top"/>
            </w:pPr>
            <w:r>
              <w:t>hh3cStackDomainId (1.3.6.1.4.1.25506.2.91.1.8)</w:t>
            </w:r>
          </w:p>
        </w:tc>
        <w:tc>
          <w:tcPr>
            <w:tcW w:w="1440" w:type="dxa"/>
          </w:tcPr>
          <w:p w14:paraId="40CBC0B7" w14:textId="77777777" w:rsidR="00177C2F" w:rsidRDefault="00177C2F">
            <w:pPr>
              <w:pStyle w:val="TableText"/>
              <w:kinsoku w:val="0"/>
              <w:textAlignment w:val="top"/>
            </w:pPr>
            <w:r>
              <w:t>read-write</w:t>
            </w:r>
          </w:p>
        </w:tc>
        <w:tc>
          <w:tcPr>
            <w:tcW w:w="1000" w:type="dxa"/>
          </w:tcPr>
          <w:p w14:paraId="63AD11DB" w14:textId="77777777" w:rsidR="00177C2F" w:rsidRDefault="00177C2F">
            <w:pPr>
              <w:pStyle w:val="TableText"/>
              <w:kinsoku w:val="0"/>
              <w:textAlignment w:val="top"/>
            </w:pPr>
            <w:r>
              <w:t>Current</w:t>
            </w:r>
          </w:p>
        </w:tc>
        <w:tc>
          <w:tcPr>
            <w:tcW w:w="2880" w:type="dxa"/>
          </w:tcPr>
          <w:p w14:paraId="0192F58D" w14:textId="77777777" w:rsidR="00177C2F" w:rsidRDefault="00177C2F">
            <w:pPr>
              <w:pStyle w:val="TableText"/>
              <w:kinsoku w:val="0"/>
              <w:textAlignment w:val="top"/>
            </w:pPr>
            <w:r>
              <w:t>Domain ID of the IRF fabric which used to uniquely identify IRF fabrics and prevent IRF fabrics from interfering with one another.</w:t>
            </w:r>
          </w:p>
        </w:tc>
      </w:tr>
    </w:tbl>
    <w:p w14:paraId="7EFCAA6D"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517" w:name="_Toc291769966"/>
      <w:bookmarkStart w:id="1518" w:name="_Toc397421272"/>
      <w:bookmarkStart w:id="1519" w:name="_Toc402601481"/>
      <w:bookmarkStart w:id="1520" w:name="_Toc483388772"/>
      <w:r w:rsidRPr="00764E11">
        <w:rPr>
          <w:rFonts w:ascii="Helvetica" w:eastAsia="charset0MS Sans Serif" w:hAnsi="Helvetica" w:cs="Helvetica"/>
        </w:rPr>
        <w:t>h</w:t>
      </w:r>
      <w:r>
        <w:rPr>
          <w:rFonts w:ascii="Helvetica" w:eastAsia="charset0MS Sans Serif" w:hAnsi="Helvetica" w:cs="Helvetica"/>
        </w:rPr>
        <w:t>h3c</w:t>
      </w:r>
      <w:r w:rsidRPr="00060CD7">
        <w:rPr>
          <w:rFonts w:ascii="Helvetica" w:eastAsia="charset0MS Sans Serif" w:hAnsi="Helvetica" w:cs="Helvetica"/>
        </w:rPr>
        <w:t>StackDeviceConfigTable</w:t>
      </w:r>
      <w:bookmarkEnd w:id="1517"/>
      <w:bookmarkEnd w:id="1518"/>
      <w:bookmarkEnd w:id="1519"/>
      <w:bookmarkEnd w:id="1520"/>
    </w:p>
    <w:p w14:paraId="3E231002"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1.3.6.1.4.1.25506.2.91.2</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E04E76" w14:paraId="00C212C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229F2AB" w14:textId="77777777" w:rsidR="00177C2F" w:rsidRPr="00E04E76" w:rsidRDefault="00166066" w:rsidP="0036716A">
            <w:pPr>
              <w:pStyle w:val="TableHeading"/>
            </w:pPr>
            <w:r>
              <w:t>Object (OID)</w:t>
            </w:r>
          </w:p>
        </w:tc>
        <w:tc>
          <w:tcPr>
            <w:tcW w:w="1440" w:type="dxa"/>
          </w:tcPr>
          <w:p w14:paraId="7E4F7112" w14:textId="77777777" w:rsidR="00177C2F" w:rsidRPr="00E04E76" w:rsidRDefault="00177C2F" w:rsidP="0036716A">
            <w:pPr>
              <w:pStyle w:val="TableHeading"/>
            </w:pPr>
            <w:r w:rsidRPr="00E04E76">
              <w:t>Access</w:t>
            </w:r>
          </w:p>
        </w:tc>
        <w:tc>
          <w:tcPr>
            <w:tcW w:w="1000" w:type="dxa"/>
          </w:tcPr>
          <w:p w14:paraId="48B1AF68" w14:textId="77777777" w:rsidR="00177C2F" w:rsidRPr="00E04E76" w:rsidRDefault="00177C2F" w:rsidP="0036716A">
            <w:pPr>
              <w:pStyle w:val="TableHeading"/>
            </w:pPr>
            <w:r w:rsidRPr="00E04E76">
              <w:t>PDS</w:t>
            </w:r>
          </w:p>
        </w:tc>
        <w:tc>
          <w:tcPr>
            <w:tcW w:w="2880" w:type="dxa"/>
          </w:tcPr>
          <w:p w14:paraId="63A309F6" w14:textId="77777777" w:rsidR="00177C2F" w:rsidRPr="00E04E76" w:rsidRDefault="0039618E" w:rsidP="0036716A">
            <w:pPr>
              <w:pStyle w:val="TableHeading"/>
            </w:pPr>
            <w:r>
              <w:t>Comments</w:t>
            </w:r>
          </w:p>
        </w:tc>
      </w:tr>
      <w:tr w:rsidR="00177C2F" w:rsidRPr="00E04E76" w14:paraId="26A49E22" w14:textId="77777777" w:rsidTr="00A84E51">
        <w:tc>
          <w:tcPr>
            <w:tcW w:w="3000" w:type="dxa"/>
          </w:tcPr>
          <w:p w14:paraId="30568800" w14:textId="77777777" w:rsidR="00177C2F" w:rsidRPr="00E04E76" w:rsidRDefault="00177C2F" w:rsidP="00177C2F">
            <w:pPr>
              <w:pStyle w:val="TableText"/>
              <w:kinsoku w:val="0"/>
              <w:textAlignment w:val="top"/>
            </w:pPr>
            <w:r w:rsidRPr="00E04E76">
              <w:t>hh3cStack</w:t>
            </w:r>
            <w:r w:rsidRPr="00E04E76">
              <w:rPr>
                <w:rFonts w:hint="eastAsia"/>
              </w:rPr>
              <w:t>M</w:t>
            </w:r>
            <w:r w:rsidRPr="00E04E76">
              <w:t xml:space="preserve">emberID (1.3.6.1.4.1.25506.2.91.2.1.1) </w:t>
            </w:r>
          </w:p>
        </w:tc>
        <w:tc>
          <w:tcPr>
            <w:tcW w:w="1440" w:type="dxa"/>
          </w:tcPr>
          <w:p w14:paraId="02AC3495" w14:textId="77777777" w:rsidR="00177C2F" w:rsidRPr="00E04E76" w:rsidRDefault="00177C2F" w:rsidP="00177C2F">
            <w:pPr>
              <w:pStyle w:val="TableText"/>
              <w:kinsoku w:val="0"/>
              <w:textAlignment w:val="top"/>
            </w:pPr>
            <w:r w:rsidRPr="00E04E76">
              <w:t>read-only</w:t>
            </w:r>
          </w:p>
        </w:tc>
        <w:tc>
          <w:tcPr>
            <w:tcW w:w="1000" w:type="dxa"/>
          </w:tcPr>
          <w:p w14:paraId="2369E92C" w14:textId="77777777" w:rsidR="00177C2F" w:rsidRPr="00E04E76" w:rsidRDefault="00177C2F" w:rsidP="00177C2F">
            <w:pPr>
              <w:pStyle w:val="TableText"/>
              <w:kinsoku w:val="0"/>
              <w:textAlignment w:val="top"/>
            </w:pPr>
            <w:r w:rsidRPr="00E04E76">
              <w:rPr>
                <w:rFonts w:hint="eastAsia"/>
              </w:rPr>
              <w:t>No</w:t>
            </w:r>
          </w:p>
        </w:tc>
        <w:tc>
          <w:tcPr>
            <w:tcW w:w="2880" w:type="dxa"/>
          </w:tcPr>
          <w:p w14:paraId="3122FF30" w14:textId="77777777" w:rsidR="00177C2F" w:rsidRPr="00E04E76" w:rsidRDefault="00177C2F" w:rsidP="00177C2F">
            <w:pPr>
              <w:pStyle w:val="TableText"/>
              <w:kinsoku w:val="0"/>
              <w:textAlignment w:val="top"/>
            </w:pPr>
            <w:r w:rsidRPr="00E04E76">
              <w:t>The member ID of the device in a stack.</w:t>
            </w:r>
          </w:p>
        </w:tc>
      </w:tr>
      <w:tr w:rsidR="00177C2F" w:rsidRPr="00E04E76" w14:paraId="1CFB8E56" w14:textId="77777777" w:rsidTr="00A84E51">
        <w:tc>
          <w:tcPr>
            <w:tcW w:w="3000" w:type="dxa"/>
          </w:tcPr>
          <w:p w14:paraId="14533756" w14:textId="77777777" w:rsidR="00177C2F" w:rsidRPr="00E04E76" w:rsidRDefault="00177C2F" w:rsidP="00177C2F">
            <w:pPr>
              <w:pStyle w:val="TableText"/>
              <w:kinsoku w:val="0"/>
              <w:textAlignment w:val="top"/>
            </w:pPr>
            <w:r w:rsidRPr="00E04E76">
              <w:t xml:space="preserve">hh3cStackConfigMemberID (1.3.6.1.4.1.25506.2.91.2.1.2) </w:t>
            </w:r>
          </w:p>
        </w:tc>
        <w:tc>
          <w:tcPr>
            <w:tcW w:w="1440" w:type="dxa"/>
          </w:tcPr>
          <w:p w14:paraId="577EAA2E" w14:textId="77777777" w:rsidR="00177C2F" w:rsidRPr="00E04E76" w:rsidRDefault="00177C2F" w:rsidP="00177C2F">
            <w:pPr>
              <w:pStyle w:val="TableText"/>
              <w:kinsoku w:val="0"/>
              <w:textAlignment w:val="top"/>
            </w:pPr>
            <w:r w:rsidRPr="00E04E76">
              <w:t>read-write</w:t>
            </w:r>
          </w:p>
        </w:tc>
        <w:tc>
          <w:tcPr>
            <w:tcW w:w="1000" w:type="dxa"/>
          </w:tcPr>
          <w:p w14:paraId="3153974B" w14:textId="77777777" w:rsidR="00177C2F" w:rsidRPr="00E04E76" w:rsidRDefault="00177C2F" w:rsidP="00177C2F">
            <w:pPr>
              <w:pStyle w:val="TableText"/>
              <w:kinsoku w:val="0"/>
              <w:textAlignment w:val="top"/>
            </w:pPr>
            <w:r w:rsidRPr="00E04E76">
              <w:rPr>
                <w:rFonts w:hint="eastAsia"/>
              </w:rPr>
              <w:t>Yes</w:t>
            </w:r>
          </w:p>
        </w:tc>
        <w:tc>
          <w:tcPr>
            <w:tcW w:w="2880" w:type="dxa"/>
          </w:tcPr>
          <w:p w14:paraId="6EDFDBAE" w14:textId="77777777" w:rsidR="00177C2F" w:rsidRPr="00E04E76" w:rsidRDefault="00177C2F" w:rsidP="00177C2F">
            <w:pPr>
              <w:pStyle w:val="TableText"/>
              <w:kinsoku w:val="0"/>
              <w:textAlignment w:val="top"/>
            </w:pPr>
            <w:r w:rsidRPr="00E04E76">
              <w:t>The configured member ID of the device. The valid value ranges from 1</w:t>
            </w:r>
            <w:r w:rsidRPr="00E04E76">
              <w:rPr>
                <w:rFonts w:hint="eastAsia"/>
              </w:rPr>
              <w:t xml:space="preserve"> </w:t>
            </w:r>
            <w:r w:rsidRPr="00E04E76">
              <w:t>to the value of hh3cStackMaxMember. After the member ID is configured</w:t>
            </w:r>
            <w:r w:rsidRPr="00E04E76">
              <w:rPr>
                <w:rFonts w:hint="eastAsia"/>
              </w:rPr>
              <w:t xml:space="preserve"> </w:t>
            </w:r>
            <w:r w:rsidRPr="00E04E76">
              <w:t>for a device, if this ID is not the same with that of another device,</w:t>
            </w:r>
            <w:r w:rsidRPr="00E04E76">
              <w:rPr>
                <w:rFonts w:hint="eastAsia"/>
              </w:rPr>
              <w:t xml:space="preserve"> </w:t>
            </w:r>
            <w:r w:rsidRPr="00E04E76">
              <w:t xml:space="preserve"> the ID will be used as the member ID of the device when the device</w:t>
            </w:r>
            <w:r w:rsidRPr="00E04E76">
              <w:rPr>
                <w:rFonts w:hint="eastAsia"/>
              </w:rPr>
              <w:t xml:space="preserve"> </w:t>
            </w:r>
            <w:r w:rsidRPr="00E04E76">
              <w:t>reboots. If a same ID exists, the member ID of the device will be set</w:t>
            </w:r>
            <w:r w:rsidRPr="00E04E76">
              <w:rPr>
                <w:rFonts w:hint="eastAsia"/>
              </w:rPr>
              <w:t xml:space="preserve"> </w:t>
            </w:r>
            <w:r w:rsidRPr="00E04E76">
              <w:t>as another exclusive ID automatically.</w:t>
            </w:r>
          </w:p>
        </w:tc>
      </w:tr>
      <w:tr w:rsidR="00177C2F" w:rsidRPr="00E04E76" w14:paraId="63C2C95C" w14:textId="77777777" w:rsidTr="00A84E51">
        <w:tc>
          <w:tcPr>
            <w:tcW w:w="3000" w:type="dxa"/>
          </w:tcPr>
          <w:p w14:paraId="799030E9" w14:textId="77777777" w:rsidR="00177C2F" w:rsidRPr="00E04E76" w:rsidRDefault="00177C2F" w:rsidP="00177C2F">
            <w:pPr>
              <w:pStyle w:val="TableText"/>
              <w:kinsoku w:val="0"/>
              <w:textAlignment w:val="top"/>
            </w:pPr>
            <w:r w:rsidRPr="00E04E76">
              <w:t xml:space="preserve">hh3cStackPriority (1.3.6.1.4.1.25506.2.91.2.1.3) </w:t>
            </w:r>
          </w:p>
        </w:tc>
        <w:tc>
          <w:tcPr>
            <w:tcW w:w="1440" w:type="dxa"/>
          </w:tcPr>
          <w:p w14:paraId="2BB15946" w14:textId="77777777" w:rsidR="00177C2F" w:rsidRPr="00E04E76" w:rsidRDefault="00177C2F" w:rsidP="00177C2F">
            <w:pPr>
              <w:pStyle w:val="TableText"/>
              <w:kinsoku w:val="0"/>
              <w:textAlignment w:val="top"/>
            </w:pPr>
            <w:r w:rsidRPr="00E04E76">
              <w:t>read-write</w:t>
            </w:r>
          </w:p>
        </w:tc>
        <w:tc>
          <w:tcPr>
            <w:tcW w:w="1000" w:type="dxa"/>
          </w:tcPr>
          <w:p w14:paraId="4DBAAB5E" w14:textId="77777777" w:rsidR="00177C2F" w:rsidRPr="00E04E76" w:rsidRDefault="00177C2F" w:rsidP="00177C2F">
            <w:pPr>
              <w:pStyle w:val="TableText"/>
              <w:kinsoku w:val="0"/>
              <w:textAlignment w:val="top"/>
            </w:pPr>
            <w:r w:rsidRPr="00E04E76">
              <w:rPr>
                <w:rFonts w:hint="eastAsia"/>
              </w:rPr>
              <w:t>Yes</w:t>
            </w:r>
          </w:p>
        </w:tc>
        <w:tc>
          <w:tcPr>
            <w:tcW w:w="2880" w:type="dxa"/>
          </w:tcPr>
          <w:p w14:paraId="0D4D264B" w14:textId="77777777" w:rsidR="00177C2F" w:rsidRPr="00E04E76" w:rsidRDefault="00177C2F" w:rsidP="00177C2F">
            <w:pPr>
              <w:pStyle w:val="TableText"/>
              <w:kinsoku w:val="0"/>
              <w:textAlignment w:val="top"/>
            </w:pPr>
            <w:r w:rsidRPr="00E04E76">
              <w:t>The priority of a device in a stack. The valid value ranges from 1 to</w:t>
            </w:r>
            <w:r w:rsidRPr="00E04E76">
              <w:rPr>
                <w:rFonts w:hint="eastAsia"/>
              </w:rPr>
              <w:t xml:space="preserve"> </w:t>
            </w:r>
            <w:r w:rsidRPr="00E04E76">
              <w:t>the value of hh3cStackMaxConfigPriority.</w:t>
            </w:r>
          </w:p>
        </w:tc>
      </w:tr>
      <w:tr w:rsidR="00177C2F" w:rsidRPr="00E04E76" w14:paraId="002D7EFE" w14:textId="77777777" w:rsidTr="00A84E51">
        <w:tc>
          <w:tcPr>
            <w:tcW w:w="3000" w:type="dxa"/>
          </w:tcPr>
          <w:p w14:paraId="42B3BE84" w14:textId="77777777" w:rsidR="00177C2F" w:rsidRPr="00E04E76" w:rsidRDefault="00177C2F" w:rsidP="00177C2F">
            <w:pPr>
              <w:pStyle w:val="TableText"/>
              <w:kinsoku w:val="0"/>
              <w:textAlignment w:val="top"/>
            </w:pPr>
            <w:r w:rsidRPr="00E04E76">
              <w:t xml:space="preserve">hh3cStackPortNum (1.3.6.1.4.1.25506.2.91.2.1.4) </w:t>
            </w:r>
          </w:p>
        </w:tc>
        <w:tc>
          <w:tcPr>
            <w:tcW w:w="1440" w:type="dxa"/>
          </w:tcPr>
          <w:p w14:paraId="04A09D9B" w14:textId="77777777" w:rsidR="00177C2F" w:rsidRPr="00E04E76" w:rsidRDefault="00177C2F" w:rsidP="00177C2F">
            <w:pPr>
              <w:pStyle w:val="TableText"/>
              <w:kinsoku w:val="0"/>
              <w:textAlignment w:val="top"/>
            </w:pPr>
            <w:r w:rsidRPr="00E04E76">
              <w:t>read-only</w:t>
            </w:r>
          </w:p>
        </w:tc>
        <w:tc>
          <w:tcPr>
            <w:tcW w:w="1000" w:type="dxa"/>
          </w:tcPr>
          <w:p w14:paraId="20CAFA02" w14:textId="77777777" w:rsidR="00177C2F" w:rsidRPr="00E04E76" w:rsidRDefault="00177C2F" w:rsidP="00177C2F">
            <w:pPr>
              <w:pStyle w:val="TableText"/>
              <w:kinsoku w:val="0"/>
              <w:textAlignment w:val="top"/>
            </w:pPr>
            <w:r w:rsidRPr="00E04E76">
              <w:rPr>
                <w:rFonts w:hint="eastAsia"/>
              </w:rPr>
              <w:t>No</w:t>
            </w:r>
          </w:p>
        </w:tc>
        <w:tc>
          <w:tcPr>
            <w:tcW w:w="2880" w:type="dxa"/>
          </w:tcPr>
          <w:p w14:paraId="25E5E922" w14:textId="77777777" w:rsidR="00177C2F" w:rsidRPr="00E04E76" w:rsidRDefault="00177C2F" w:rsidP="00177C2F">
            <w:pPr>
              <w:pStyle w:val="TableText"/>
              <w:kinsoku w:val="0"/>
              <w:textAlignment w:val="top"/>
            </w:pPr>
            <w:r w:rsidRPr="00E04E76">
              <w:t>The number of stack ports which is enabled in a device.</w:t>
            </w:r>
          </w:p>
        </w:tc>
      </w:tr>
      <w:tr w:rsidR="00177C2F" w:rsidRPr="00E04E76" w14:paraId="12AFE999" w14:textId="77777777" w:rsidTr="00A84E51">
        <w:tc>
          <w:tcPr>
            <w:tcW w:w="3000" w:type="dxa"/>
          </w:tcPr>
          <w:p w14:paraId="6C6D8E3E" w14:textId="77777777" w:rsidR="00177C2F" w:rsidRPr="00E04E76" w:rsidRDefault="00177C2F" w:rsidP="00177C2F">
            <w:pPr>
              <w:pStyle w:val="TableText"/>
              <w:kinsoku w:val="0"/>
              <w:textAlignment w:val="top"/>
            </w:pPr>
            <w:r w:rsidRPr="00E04E76">
              <w:t xml:space="preserve">hh3cStackPortMaxNum (1.3.6.1.4.1.25506.2.91.2.1.5) </w:t>
            </w:r>
          </w:p>
        </w:tc>
        <w:tc>
          <w:tcPr>
            <w:tcW w:w="1440" w:type="dxa"/>
          </w:tcPr>
          <w:p w14:paraId="41F6D4AA" w14:textId="77777777" w:rsidR="00177C2F" w:rsidRPr="00E04E76" w:rsidRDefault="00177C2F" w:rsidP="00177C2F">
            <w:pPr>
              <w:pStyle w:val="TableText"/>
              <w:kinsoku w:val="0"/>
              <w:textAlignment w:val="top"/>
            </w:pPr>
            <w:r w:rsidRPr="00E04E76">
              <w:t>read-only</w:t>
            </w:r>
          </w:p>
        </w:tc>
        <w:tc>
          <w:tcPr>
            <w:tcW w:w="1000" w:type="dxa"/>
          </w:tcPr>
          <w:p w14:paraId="35495473" w14:textId="77777777" w:rsidR="00177C2F" w:rsidRPr="00E04E76" w:rsidRDefault="00177C2F" w:rsidP="00177C2F">
            <w:pPr>
              <w:pStyle w:val="TableText"/>
              <w:kinsoku w:val="0"/>
              <w:textAlignment w:val="top"/>
            </w:pPr>
            <w:r w:rsidRPr="00E04E76">
              <w:rPr>
                <w:rFonts w:hint="eastAsia"/>
              </w:rPr>
              <w:t>No</w:t>
            </w:r>
          </w:p>
        </w:tc>
        <w:tc>
          <w:tcPr>
            <w:tcW w:w="2880" w:type="dxa"/>
          </w:tcPr>
          <w:p w14:paraId="59399FAF" w14:textId="77777777" w:rsidR="00177C2F" w:rsidRPr="00E04E76" w:rsidRDefault="00177C2F" w:rsidP="00177C2F">
            <w:pPr>
              <w:pStyle w:val="TableText"/>
              <w:kinsoku w:val="0"/>
              <w:textAlignment w:val="top"/>
            </w:pPr>
            <w:r w:rsidRPr="00E04E76">
              <w:t xml:space="preserve">The maximum number of stack ports </w:t>
            </w:r>
            <w:r w:rsidRPr="00E04E76">
              <w:rPr>
                <w:rFonts w:hint="eastAsia"/>
              </w:rPr>
              <w:t>i</w:t>
            </w:r>
            <w:r w:rsidRPr="00E04E76">
              <w:t>n a device.</w:t>
            </w:r>
          </w:p>
        </w:tc>
      </w:tr>
    </w:tbl>
    <w:p w14:paraId="01A15114"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521" w:name="_Toc291769967"/>
      <w:bookmarkStart w:id="1522" w:name="_Toc397421273"/>
      <w:bookmarkStart w:id="1523" w:name="_Toc402601482"/>
      <w:bookmarkStart w:id="1524" w:name="_Toc483388773"/>
      <w:r>
        <w:rPr>
          <w:rFonts w:ascii="Helvetica" w:eastAsia="charset0MS Sans Serif" w:hAnsi="Helvetica" w:cs="Helvetica"/>
        </w:rPr>
        <w:t>hh3c</w:t>
      </w:r>
      <w:r w:rsidRPr="00060CD7">
        <w:rPr>
          <w:rFonts w:ascii="Helvetica" w:eastAsia="charset0MS Sans Serif" w:hAnsi="Helvetica" w:cs="Helvetica"/>
        </w:rPr>
        <w:t>StackBoardConfigTable</w:t>
      </w:r>
      <w:bookmarkEnd w:id="1521"/>
      <w:bookmarkEnd w:id="1522"/>
      <w:bookmarkEnd w:id="1523"/>
      <w:bookmarkEnd w:id="1524"/>
    </w:p>
    <w:p w14:paraId="24B00C1D"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1.3.6.1.4.1.25506.2.91.3</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DC1FF6" w14:paraId="1E767D9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0CD6F95" w14:textId="77777777" w:rsidR="00177C2F" w:rsidRPr="00DC1FF6" w:rsidRDefault="00166066" w:rsidP="0036716A">
            <w:pPr>
              <w:pStyle w:val="TableHeading"/>
            </w:pPr>
            <w:r>
              <w:t>Object (OID)</w:t>
            </w:r>
          </w:p>
        </w:tc>
        <w:tc>
          <w:tcPr>
            <w:tcW w:w="1440" w:type="dxa"/>
          </w:tcPr>
          <w:p w14:paraId="343E6B34" w14:textId="77777777" w:rsidR="00177C2F" w:rsidRPr="00DC1FF6" w:rsidRDefault="00177C2F" w:rsidP="0036716A">
            <w:pPr>
              <w:pStyle w:val="TableHeading"/>
            </w:pPr>
            <w:r w:rsidRPr="00DC1FF6">
              <w:t>Access</w:t>
            </w:r>
          </w:p>
        </w:tc>
        <w:tc>
          <w:tcPr>
            <w:tcW w:w="1000" w:type="dxa"/>
          </w:tcPr>
          <w:p w14:paraId="59A37155" w14:textId="77777777" w:rsidR="00177C2F" w:rsidRPr="00DC1FF6" w:rsidRDefault="00177C2F" w:rsidP="0036716A">
            <w:pPr>
              <w:pStyle w:val="TableHeading"/>
            </w:pPr>
            <w:r w:rsidRPr="00DC1FF6">
              <w:t>PDS</w:t>
            </w:r>
          </w:p>
        </w:tc>
        <w:tc>
          <w:tcPr>
            <w:tcW w:w="2880" w:type="dxa"/>
          </w:tcPr>
          <w:p w14:paraId="6E3FBE5A" w14:textId="77777777" w:rsidR="00177C2F" w:rsidRPr="00DC1FF6" w:rsidRDefault="0039618E" w:rsidP="0036716A">
            <w:pPr>
              <w:pStyle w:val="TableHeading"/>
            </w:pPr>
            <w:r>
              <w:t>Comments</w:t>
            </w:r>
          </w:p>
        </w:tc>
      </w:tr>
      <w:tr w:rsidR="00177C2F" w:rsidRPr="00DC1FF6" w14:paraId="7C211939" w14:textId="77777777" w:rsidTr="00A84E51">
        <w:tc>
          <w:tcPr>
            <w:tcW w:w="3000" w:type="dxa"/>
          </w:tcPr>
          <w:p w14:paraId="42BC6C69" w14:textId="77777777" w:rsidR="00177C2F" w:rsidRPr="00DC1FF6" w:rsidRDefault="00177C2F" w:rsidP="00177C2F">
            <w:pPr>
              <w:pStyle w:val="TableText"/>
              <w:kinsoku w:val="0"/>
              <w:textAlignment w:val="top"/>
            </w:pPr>
            <w:r w:rsidRPr="00DC1FF6">
              <w:t xml:space="preserve">hh3cStackBoardRole (1.3.6.1.4.1.25506.2.91.3.1.1) </w:t>
            </w:r>
          </w:p>
        </w:tc>
        <w:tc>
          <w:tcPr>
            <w:tcW w:w="1440" w:type="dxa"/>
          </w:tcPr>
          <w:p w14:paraId="5197C339" w14:textId="77777777" w:rsidR="00177C2F" w:rsidRPr="00DC1FF6" w:rsidRDefault="00177C2F" w:rsidP="00177C2F">
            <w:pPr>
              <w:pStyle w:val="TableText"/>
              <w:kinsoku w:val="0"/>
              <w:textAlignment w:val="top"/>
            </w:pPr>
            <w:r w:rsidRPr="00DC1FF6">
              <w:t>read-only</w:t>
            </w:r>
          </w:p>
        </w:tc>
        <w:tc>
          <w:tcPr>
            <w:tcW w:w="1000" w:type="dxa"/>
          </w:tcPr>
          <w:p w14:paraId="46293BB2" w14:textId="77777777" w:rsidR="00177C2F" w:rsidRPr="00DC1FF6" w:rsidRDefault="00177C2F" w:rsidP="00177C2F">
            <w:pPr>
              <w:pStyle w:val="TableText"/>
              <w:kinsoku w:val="0"/>
              <w:textAlignment w:val="top"/>
            </w:pPr>
            <w:r w:rsidRPr="00DC1FF6">
              <w:rPr>
                <w:rFonts w:hint="eastAsia"/>
              </w:rPr>
              <w:t>No</w:t>
            </w:r>
          </w:p>
        </w:tc>
        <w:tc>
          <w:tcPr>
            <w:tcW w:w="2880" w:type="dxa"/>
          </w:tcPr>
          <w:p w14:paraId="36E3FB46" w14:textId="77777777" w:rsidR="00177C2F" w:rsidRPr="00DC1FF6" w:rsidRDefault="00177C2F" w:rsidP="00177C2F">
            <w:pPr>
              <w:pStyle w:val="TableText"/>
              <w:kinsoku w:val="0"/>
              <w:textAlignment w:val="top"/>
            </w:pPr>
            <w:r w:rsidRPr="00DC1FF6">
              <w:t>The role of the board in a stack.</w:t>
            </w:r>
          </w:p>
          <w:p w14:paraId="632B7D93" w14:textId="77777777" w:rsidR="00177C2F" w:rsidRPr="00DC1FF6" w:rsidRDefault="00177C2F" w:rsidP="00177C2F">
            <w:pPr>
              <w:pStyle w:val="TableText"/>
              <w:kinsoku w:val="0"/>
              <w:textAlignment w:val="top"/>
            </w:pPr>
            <w:r w:rsidRPr="00DC1FF6">
              <w:t>slave: slave board</w:t>
            </w:r>
          </w:p>
          <w:p w14:paraId="167D65BE" w14:textId="77777777" w:rsidR="00177C2F" w:rsidRPr="00DC1FF6" w:rsidRDefault="00177C2F" w:rsidP="00177C2F">
            <w:pPr>
              <w:pStyle w:val="TableText"/>
              <w:kinsoku w:val="0"/>
              <w:textAlignment w:val="top"/>
            </w:pPr>
            <w:r w:rsidRPr="00DC1FF6">
              <w:t>master: master board</w:t>
            </w:r>
          </w:p>
          <w:p w14:paraId="63B4EEBB" w14:textId="77777777" w:rsidR="00177C2F" w:rsidRPr="00DC1FF6" w:rsidRDefault="00177C2F" w:rsidP="00177C2F">
            <w:pPr>
              <w:pStyle w:val="TableText"/>
              <w:kinsoku w:val="0"/>
              <w:textAlignment w:val="top"/>
            </w:pPr>
            <w:r w:rsidRPr="00DC1FF6">
              <w:t>loading: slave board whose image version is different from that of the</w:t>
            </w:r>
            <w:r w:rsidRPr="00DC1FF6">
              <w:rPr>
                <w:rFonts w:hint="eastAsia"/>
              </w:rPr>
              <w:t xml:space="preserve">  </w:t>
            </w:r>
            <w:r w:rsidRPr="00DC1FF6">
              <w:t>master board.</w:t>
            </w:r>
          </w:p>
          <w:p w14:paraId="2F376B6E" w14:textId="77777777" w:rsidR="00177C2F" w:rsidRPr="00DC1FF6" w:rsidRDefault="00177C2F" w:rsidP="00177C2F">
            <w:pPr>
              <w:pStyle w:val="TableText"/>
              <w:kinsoku w:val="0"/>
              <w:textAlignment w:val="top"/>
            </w:pPr>
            <w:r w:rsidRPr="00DC1FF6">
              <w:t>other: other</w:t>
            </w:r>
          </w:p>
        </w:tc>
      </w:tr>
      <w:tr w:rsidR="00177C2F" w:rsidRPr="00DC1FF6" w14:paraId="0ECED5A1" w14:textId="77777777" w:rsidTr="00A84E51">
        <w:tc>
          <w:tcPr>
            <w:tcW w:w="3000" w:type="dxa"/>
          </w:tcPr>
          <w:p w14:paraId="1CD19DBD" w14:textId="77777777" w:rsidR="00177C2F" w:rsidRPr="00DC1FF6" w:rsidRDefault="00177C2F" w:rsidP="00177C2F">
            <w:pPr>
              <w:pStyle w:val="TableText"/>
              <w:kinsoku w:val="0"/>
              <w:textAlignment w:val="top"/>
            </w:pPr>
            <w:r w:rsidRPr="00DC1FF6">
              <w:t xml:space="preserve">hh3cStackBoardBelongtoMember (1.3.6.1.4.1.25506.2.91.3.1.2) </w:t>
            </w:r>
          </w:p>
        </w:tc>
        <w:tc>
          <w:tcPr>
            <w:tcW w:w="1440" w:type="dxa"/>
          </w:tcPr>
          <w:p w14:paraId="309D2338" w14:textId="77777777" w:rsidR="00177C2F" w:rsidRPr="00DC1FF6" w:rsidRDefault="00177C2F" w:rsidP="00177C2F">
            <w:pPr>
              <w:pStyle w:val="TableText"/>
              <w:kinsoku w:val="0"/>
              <w:textAlignment w:val="top"/>
            </w:pPr>
            <w:r w:rsidRPr="00DC1FF6">
              <w:t>read-only</w:t>
            </w:r>
          </w:p>
        </w:tc>
        <w:tc>
          <w:tcPr>
            <w:tcW w:w="1000" w:type="dxa"/>
          </w:tcPr>
          <w:p w14:paraId="175CE0BB" w14:textId="77777777" w:rsidR="00177C2F" w:rsidRPr="00DC1FF6" w:rsidRDefault="00177C2F" w:rsidP="00177C2F">
            <w:pPr>
              <w:pStyle w:val="TableText"/>
              <w:kinsoku w:val="0"/>
              <w:textAlignment w:val="top"/>
            </w:pPr>
            <w:r w:rsidRPr="00DC1FF6">
              <w:rPr>
                <w:rFonts w:hint="eastAsia"/>
              </w:rPr>
              <w:t>No</w:t>
            </w:r>
          </w:p>
        </w:tc>
        <w:tc>
          <w:tcPr>
            <w:tcW w:w="2880" w:type="dxa"/>
          </w:tcPr>
          <w:p w14:paraId="6126210D" w14:textId="77777777" w:rsidR="00177C2F" w:rsidRPr="00DC1FF6" w:rsidRDefault="00177C2F" w:rsidP="00177C2F">
            <w:pPr>
              <w:pStyle w:val="TableText"/>
              <w:kinsoku w:val="0"/>
              <w:textAlignment w:val="top"/>
            </w:pPr>
            <w:r w:rsidRPr="00DC1FF6">
              <w:t>The member ID of the device where the current board resides in a</w:t>
            </w:r>
            <w:r w:rsidRPr="00DC1FF6">
              <w:rPr>
                <w:rFonts w:hint="eastAsia"/>
              </w:rPr>
              <w:t xml:space="preserve"> </w:t>
            </w:r>
            <w:r w:rsidRPr="00DC1FF6">
              <w:t>stack.</w:t>
            </w:r>
          </w:p>
        </w:tc>
      </w:tr>
    </w:tbl>
    <w:p w14:paraId="2FE6362A"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525" w:name="_Toc291769968"/>
      <w:bookmarkStart w:id="1526" w:name="_Toc397421274"/>
      <w:bookmarkStart w:id="1527" w:name="_Toc402601483"/>
      <w:bookmarkStart w:id="1528" w:name="_Toc483388774"/>
      <w:r>
        <w:rPr>
          <w:rFonts w:ascii="Helvetica" w:eastAsia="charset0MS Sans Serif" w:hAnsi="Helvetica" w:cs="Helvetica"/>
        </w:rPr>
        <w:t>hh3c</w:t>
      </w:r>
      <w:r w:rsidRPr="00060CD7">
        <w:rPr>
          <w:rFonts w:ascii="Helvetica" w:eastAsia="charset0MS Sans Serif" w:hAnsi="Helvetica" w:cs="Helvetica"/>
        </w:rPr>
        <w:t>StackPortInfoTable</w:t>
      </w:r>
      <w:bookmarkEnd w:id="1525"/>
      <w:bookmarkEnd w:id="1526"/>
      <w:bookmarkEnd w:id="1527"/>
      <w:bookmarkEnd w:id="1528"/>
    </w:p>
    <w:p w14:paraId="2DB8B756"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1.3.6.1.4.1.25506.2.91.4</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5F0775" w14:paraId="6DF5E6D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25E1C0F" w14:textId="77777777" w:rsidR="00177C2F" w:rsidRPr="005F0775" w:rsidRDefault="00166066" w:rsidP="0036716A">
            <w:pPr>
              <w:pStyle w:val="TableHeading"/>
            </w:pPr>
            <w:r>
              <w:t>Object (OID)</w:t>
            </w:r>
          </w:p>
        </w:tc>
        <w:tc>
          <w:tcPr>
            <w:tcW w:w="1440" w:type="dxa"/>
          </w:tcPr>
          <w:p w14:paraId="0F673FAC" w14:textId="77777777" w:rsidR="00177C2F" w:rsidRPr="005F0775" w:rsidRDefault="00177C2F" w:rsidP="0036716A">
            <w:pPr>
              <w:pStyle w:val="TableHeading"/>
            </w:pPr>
            <w:r w:rsidRPr="005F0775">
              <w:t>Access</w:t>
            </w:r>
          </w:p>
        </w:tc>
        <w:tc>
          <w:tcPr>
            <w:tcW w:w="1000" w:type="dxa"/>
          </w:tcPr>
          <w:p w14:paraId="07026342" w14:textId="77777777" w:rsidR="00177C2F" w:rsidRPr="005F0775" w:rsidRDefault="00177C2F" w:rsidP="0036716A">
            <w:pPr>
              <w:pStyle w:val="TableHeading"/>
            </w:pPr>
            <w:r w:rsidRPr="005F0775">
              <w:t>PDS</w:t>
            </w:r>
          </w:p>
        </w:tc>
        <w:tc>
          <w:tcPr>
            <w:tcW w:w="2880" w:type="dxa"/>
          </w:tcPr>
          <w:p w14:paraId="01A6902E" w14:textId="77777777" w:rsidR="00177C2F" w:rsidRPr="005F0775" w:rsidRDefault="0039618E" w:rsidP="0036716A">
            <w:pPr>
              <w:pStyle w:val="TableHeading"/>
            </w:pPr>
            <w:r>
              <w:t>Comments</w:t>
            </w:r>
          </w:p>
        </w:tc>
      </w:tr>
      <w:tr w:rsidR="00177C2F" w:rsidRPr="005F0775" w14:paraId="25DEB46E" w14:textId="77777777" w:rsidTr="00A84E51">
        <w:tc>
          <w:tcPr>
            <w:tcW w:w="3000" w:type="dxa"/>
          </w:tcPr>
          <w:p w14:paraId="0DA58D71" w14:textId="77777777" w:rsidR="00177C2F" w:rsidRPr="005F0775" w:rsidRDefault="00177C2F" w:rsidP="00177C2F">
            <w:pPr>
              <w:pStyle w:val="TableText"/>
              <w:kinsoku w:val="0"/>
              <w:textAlignment w:val="top"/>
            </w:pPr>
            <w:r w:rsidRPr="005F0775">
              <w:t xml:space="preserve">hh3cStackPortIndex (1.3.6.1.4.1.25506.2.91.4.1.1) </w:t>
            </w:r>
          </w:p>
        </w:tc>
        <w:tc>
          <w:tcPr>
            <w:tcW w:w="1440" w:type="dxa"/>
          </w:tcPr>
          <w:p w14:paraId="232FE412" w14:textId="77777777" w:rsidR="00177C2F" w:rsidRPr="005F0775" w:rsidRDefault="00177C2F" w:rsidP="00177C2F">
            <w:pPr>
              <w:pStyle w:val="TableText"/>
              <w:kinsoku w:val="0"/>
              <w:textAlignment w:val="top"/>
            </w:pPr>
            <w:r w:rsidRPr="00522330">
              <w:rPr>
                <w:rFonts w:ascii="Helvetica" w:hAnsi="Helvetica" w:cs="Helvetica"/>
              </w:rPr>
              <w:t>not-accessible</w:t>
            </w:r>
          </w:p>
        </w:tc>
        <w:tc>
          <w:tcPr>
            <w:tcW w:w="1000" w:type="dxa"/>
          </w:tcPr>
          <w:p w14:paraId="7F4D4CF8" w14:textId="77777777" w:rsidR="00177C2F" w:rsidRPr="005F0775" w:rsidRDefault="00177C2F" w:rsidP="00177C2F">
            <w:pPr>
              <w:pStyle w:val="TableText"/>
              <w:kinsoku w:val="0"/>
              <w:textAlignment w:val="top"/>
            </w:pPr>
            <w:r w:rsidRPr="005F0775">
              <w:rPr>
                <w:rFonts w:hint="eastAsia"/>
              </w:rPr>
              <w:t>No</w:t>
            </w:r>
          </w:p>
        </w:tc>
        <w:tc>
          <w:tcPr>
            <w:tcW w:w="2880" w:type="dxa"/>
          </w:tcPr>
          <w:p w14:paraId="538EBC68" w14:textId="77777777" w:rsidR="00177C2F" w:rsidRPr="005F0775" w:rsidRDefault="00177C2F" w:rsidP="00177C2F">
            <w:pPr>
              <w:pStyle w:val="TableText"/>
              <w:kinsoku w:val="0"/>
              <w:textAlignment w:val="top"/>
            </w:pPr>
            <w:r w:rsidRPr="005F0775">
              <w:t>The index of a stack port of the device in a stack.</w:t>
            </w:r>
          </w:p>
        </w:tc>
      </w:tr>
      <w:tr w:rsidR="00177C2F" w:rsidRPr="005F0775" w14:paraId="585BA133" w14:textId="77777777" w:rsidTr="00A84E51">
        <w:tc>
          <w:tcPr>
            <w:tcW w:w="3000" w:type="dxa"/>
          </w:tcPr>
          <w:p w14:paraId="6BBCA0D9" w14:textId="77777777" w:rsidR="00177C2F" w:rsidRPr="005F0775" w:rsidRDefault="00177C2F" w:rsidP="00177C2F">
            <w:pPr>
              <w:pStyle w:val="TableText"/>
              <w:kinsoku w:val="0"/>
              <w:textAlignment w:val="top"/>
            </w:pPr>
            <w:r w:rsidRPr="005F0775">
              <w:t xml:space="preserve">hh3cStackPortEnable (1.3.6.1.4.1.25506.2.91.4.1.2) </w:t>
            </w:r>
          </w:p>
        </w:tc>
        <w:tc>
          <w:tcPr>
            <w:tcW w:w="1440" w:type="dxa"/>
          </w:tcPr>
          <w:p w14:paraId="3E738A36" w14:textId="77777777" w:rsidR="00177C2F" w:rsidRPr="005F0775" w:rsidRDefault="00177C2F" w:rsidP="00177C2F">
            <w:pPr>
              <w:pStyle w:val="TableText"/>
              <w:kinsoku w:val="0"/>
              <w:textAlignment w:val="top"/>
            </w:pPr>
            <w:r w:rsidRPr="005F0775">
              <w:t>read-only</w:t>
            </w:r>
          </w:p>
        </w:tc>
        <w:tc>
          <w:tcPr>
            <w:tcW w:w="1000" w:type="dxa"/>
          </w:tcPr>
          <w:p w14:paraId="718A0A50" w14:textId="77777777" w:rsidR="00177C2F" w:rsidRPr="005F0775" w:rsidRDefault="00177C2F" w:rsidP="00177C2F">
            <w:pPr>
              <w:pStyle w:val="TableText"/>
              <w:kinsoku w:val="0"/>
              <w:textAlignment w:val="top"/>
            </w:pPr>
            <w:r w:rsidRPr="005F0775">
              <w:rPr>
                <w:rFonts w:hint="eastAsia"/>
              </w:rPr>
              <w:t>No</w:t>
            </w:r>
          </w:p>
        </w:tc>
        <w:tc>
          <w:tcPr>
            <w:tcW w:w="2880" w:type="dxa"/>
          </w:tcPr>
          <w:p w14:paraId="57BA90F4" w14:textId="77777777" w:rsidR="00177C2F" w:rsidRPr="005F0775" w:rsidRDefault="00177C2F" w:rsidP="00177C2F">
            <w:pPr>
              <w:pStyle w:val="TableText"/>
              <w:kinsoku w:val="0"/>
              <w:textAlignment w:val="top"/>
            </w:pPr>
            <w:r w:rsidRPr="005F0775">
              <w:t>The status of the stack port of the device in a stack. If no physical</w:t>
            </w:r>
            <w:r w:rsidRPr="005F0775">
              <w:rPr>
                <w:rFonts w:hint="eastAsia"/>
              </w:rPr>
              <w:t xml:space="preserve"> </w:t>
            </w:r>
            <w:r w:rsidRPr="005F0775">
              <w:t>port is added to the stack port, its status is 'disabled'; otherwise,</w:t>
            </w:r>
            <w:r w:rsidRPr="005F0775">
              <w:rPr>
                <w:rFonts w:hint="eastAsia"/>
              </w:rPr>
              <w:t xml:space="preserve"> </w:t>
            </w:r>
            <w:r w:rsidRPr="005F0775">
              <w:t>its status is 'enabled'.</w:t>
            </w:r>
          </w:p>
          <w:p w14:paraId="2B57BE14" w14:textId="77777777" w:rsidR="00177C2F" w:rsidRPr="005F0775" w:rsidRDefault="00177C2F" w:rsidP="00177C2F">
            <w:pPr>
              <w:pStyle w:val="TableText"/>
              <w:kinsoku w:val="0"/>
              <w:textAlignment w:val="top"/>
            </w:pPr>
            <w:r w:rsidRPr="005F0775">
              <w:t>disabled: The stack port is disabled.</w:t>
            </w:r>
          </w:p>
          <w:p w14:paraId="6023CC25" w14:textId="77777777" w:rsidR="00177C2F" w:rsidRPr="005F0775" w:rsidRDefault="00177C2F" w:rsidP="00177C2F">
            <w:pPr>
              <w:pStyle w:val="TableText"/>
              <w:kinsoku w:val="0"/>
              <w:textAlignment w:val="top"/>
            </w:pPr>
            <w:r w:rsidRPr="005F0775">
              <w:t>enabled: The stack port is enabled.</w:t>
            </w:r>
          </w:p>
        </w:tc>
      </w:tr>
      <w:tr w:rsidR="00177C2F" w:rsidRPr="005F0775" w14:paraId="660A5A30" w14:textId="77777777" w:rsidTr="00A84E51">
        <w:tc>
          <w:tcPr>
            <w:tcW w:w="3000" w:type="dxa"/>
          </w:tcPr>
          <w:p w14:paraId="4E4401BC" w14:textId="77777777" w:rsidR="00177C2F" w:rsidRPr="005F0775" w:rsidRDefault="00177C2F" w:rsidP="00177C2F">
            <w:pPr>
              <w:pStyle w:val="TableText"/>
              <w:kinsoku w:val="0"/>
              <w:textAlignment w:val="top"/>
            </w:pPr>
            <w:r w:rsidRPr="005F0775">
              <w:t xml:space="preserve">hh3cStackPortStatus (1.3.6.1.4.1.25506.2.91.4.1.3) </w:t>
            </w:r>
          </w:p>
        </w:tc>
        <w:tc>
          <w:tcPr>
            <w:tcW w:w="1440" w:type="dxa"/>
          </w:tcPr>
          <w:p w14:paraId="22036BD4" w14:textId="77777777" w:rsidR="00177C2F" w:rsidRPr="005F0775" w:rsidRDefault="00177C2F" w:rsidP="00177C2F">
            <w:pPr>
              <w:pStyle w:val="TableText"/>
              <w:kinsoku w:val="0"/>
              <w:textAlignment w:val="top"/>
            </w:pPr>
            <w:r w:rsidRPr="005F0775">
              <w:t>read-only</w:t>
            </w:r>
          </w:p>
        </w:tc>
        <w:tc>
          <w:tcPr>
            <w:tcW w:w="1000" w:type="dxa"/>
          </w:tcPr>
          <w:p w14:paraId="784C7862" w14:textId="77777777" w:rsidR="00177C2F" w:rsidRPr="005F0775" w:rsidRDefault="00177C2F" w:rsidP="00177C2F">
            <w:pPr>
              <w:pStyle w:val="TableText"/>
              <w:kinsoku w:val="0"/>
              <w:textAlignment w:val="top"/>
            </w:pPr>
            <w:r w:rsidRPr="005F0775">
              <w:rPr>
                <w:rFonts w:hint="eastAsia"/>
              </w:rPr>
              <w:t>No</w:t>
            </w:r>
          </w:p>
        </w:tc>
        <w:tc>
          <w:tcPr>
            <w:tcW w:w="2880" w:type="dxa"/>
          </w:tcPr>
          <w:p w14:paraId="28B335AC" w14:textId="77777777" w:rsidR="00177C2F" w:rsidRPr="005F0775" w:rsidRDefault="00177C2F" w:rsidP="00177C2F">
            <w:pPr>
              <w:pStyle w:val="TableText"/>
              <w:kinsoku w:val="0"/>
              <w:textAlignment w:val="top"/>
            </w:pPr>
            <w:r w:rsidRPr="005F0775">
              <w:t>The link status of the stack port of the device in a stack.</w:t>
            </w:r>
          </w:p>
          <w:p w14:paraId="7E1EDAE0" w14:textId="77777777" w:rsidR="00177C2F" w:rsidRPr="005F0775" w:rsidRDefault="00177C2F" w:rsidP="00177C2F">
            <w:pPr>
              <w:pStyle w:val="TableText"/>
              <w:kinsoku w:val="0"/>
              <w:textAlignment w:val="top"/>
            </w:pPr>
            <w:r w:rsidRPr="005F0775">
              <w:t>up: The link status of a stack port with reasonable physical connection is up.</w:t>
            </w:r>
          </w:p>
          <w:p w14:paraId="00BFC9F3" w14:textId="77777777" w:rsidR="00177C2F" w:rsidRPr="005F0775" w:rsidRDefault="00177C2F" w:rsidP="00177C2F">
            <w:pPr>
              <w:pStyle w:val="TableText"/>
              <w:kinsoku w:val="0"/>
              <w:textAlignment w:val="top"/>
            </w:pPr>
            <w:r w:rsidRPr="005F0775">
              <w:t>down: The link status of a stack port without physical connection is</w:t>
            </w:r>
            <w:r w:rsidRPr="005F0775">
              <w:rPr>
                <w:rFonts w:hint="eastAsia"/>
              </w:rPr>
              <w:t xml:space="preserve"> </w:t>
            </w:r>
            <w:r w:rsidRPr="005F0775">
              <w:t>down.</w:t>
            </w:r>
          </w:p>
          <w:p w14:paraId="58B32B72" w14:textId="77777777" w:rsidR="00177C2F" w:rsidRPr="005F0775" w:rsidRDefault="00177C2F" w:rsidP="00177C2F">
            <w:pPr>
              <w:pStyle w:val="TableText"/>
              <w:kinsoku w:val="0"/>
              <w:textAlignment w:val="top"/>
            </w:pPr>
            <w:r w:rsidRPr="005F0775">
              <w:t>silent: The link status of a stack port which can not be used normally</w:t>
            </w:r>
            <w:r w:rsidRPr="005F0775">
              <w:rPr>
                <w:rFonts w:hint="eastAsia"/>
              </w:rPr>
              <w:t xml:space="preserve"> </w:t>
            </w:r>
            <w:r w:rsidRPr="005F0775">
              <w:t xml:space="preserve">is silent. </w:t>
            </w:r>
          </w:p>
          <w:p w14:paraId="6C9688C8" w14:textId="77777777" w:rsidR="00177C2F" w:rsidRPr="005F0775" w:rsidRDefault="00177C2F" w:rsidP="00177C2F">
            <w:pPr>
              <w:pStyle w:val="TableText"/>
              <w:kinsoku w:val="0"/>
              <w:textAlignment w:val="top"/>
            </w:pPr>
            <w:r w:rsidRPr="005F0775">
              <w:t>disabled: The link status of a stack port in disabled status is disabled.</w:t>
            </w:r>
          </w:p>
        </w:tc>
      </w:tr>
      <w:tr w:rsidR="00177C2F" w:rsidRPr="005F0775" w14:paraId="07559CBF" w14:textId="77777777" w:rsidTr="00A84E51">
        <w:tc>
          <w:tcPr>
            <w:tcW w:w="3000" w:type="dxa"/>
          </w:tcPr>
          <w:p w14:paraId="3632D541" w14:textId="77777777" w:rsidR="00177C2F" w:rsidRPr="005F0775" w:rsidRDefault="00177C2F" w:rsidP="00177C2F">
            <w:pPr>
              <w:pStyle w:val="TableText"/>
              <w:kinsoku w:val="0"/>
              <w:textAlignment w:val="top"/>
            </w:pPr>
            <w:r w:rsidRPr="005F0775">
              <w:t xml:space="preserve">hh3cStackNeighbor (1.3.6.1.4.1.25506.2.91.4.1.4) </w:t>
            </w:r>
          </w:p>
        </w:tc>
        <w:tc>
          <w:tcPr>
            <w:tcW w:w="1440" w:type="dxa"/>
          </w:tcPr>
          <w:p w14:paraId="572BF514" w14:textId="77777777" w:rsidR="00177C2F" w:rsidRPr="005F0775" w:rsidRDefault="00177C2F" w:rsidP="00177C2F">
            <w:pPr>
              <w:pStyle w:val="TableText"/>
              <w:kinsoku w:val="0"/>
              <w:textAlignment w:val="top"/>
            </w:pPr>
            <w:r w:rsidRPr="005F0775">
              <w:t>read-only</w:t>
            </w:r>
          </w:p>
        </w:tc>
        <w:tc>
          <w:tcPr>
            <w:tcW w:w="1000" w:type="dxa"/>
          </w:tcPr>
          <w:p w14:paraId="4C65F1A2" w14:textId="77777777" w:rsidR="00177C2F" w:rsidRPr="005F0775" w:rsidRDefault="00177C2F" w:rsidP="00177C2F">
            <w:pPr>
              <w:pStyle w:val="TableText"/>
              <w:kinsoku w:val="0"/>
              <w:textAlignment w:val="top"/>
            </w:pPr>
            <w:r w:rsidRPr="005F0775">
              <w:rPr>
                <w:rFonts w:hint="eastAsia"/>
              </w:rPr>
              <w:t>No</w:t>
            </w:r>
          </w:p>
        </w:tc>
        <w:tc>
          <w:tcPr>
            <w:tcW w:w="2880" w:type="dxa"/>
          </w:tcPr>
          <w:p w14:paraId="7DF3A6DE" w14:textId="77777777" w:rsidR="00177C2F" w:rsidRPr="005F0775" w:rsidRDefault="00177C2F" w:rsidP="00177C2F">
            <w:pPr>
              <w:pStyle w:val="TableText"/>
              <w:kinsoku w:val="0"/>
              <w:textAlignment w:val="top"/>
            </w:pPr>
            <w:r w:rsidRPr="005F0775">
              <w:t>The member ID of the stack port's neighbor in a stack. 0 means no</w:t>
            </w:r>
            <w:r w:rsidRPr="005F0775">
              <w:rPr>
                <w:rFonts w:hint="eastAsia"/>
              </w:rPr>
              <w:t xml:space="preserve"> </w:t>
            </w:r>
            <w:r w:rsidRPr="005F0775">
              <w:t>neighbor exists.</w:t>
            </w:r>
          </w:p>
        </w:tc>
      </w:tr>
      <w:tr w:rsidR="00177C2F" w:rsidRPr="005F0775" w14:paraId="24F196F2" w14:textId="77777777" w:rsidTr="00A84E51">
        <w:tc>
          <w:tcPr>
            <w:tcW w:w="3000" w:type="dxa"/>
          </w:tcPr>
          <w:p w14:paraId="7A6AF5DE" w14:textId="77777777" w:rsidR="00177C2F" w:rsidRPr="00B1002F" w:rsidRDefault="00177C2F" w:rsidP="00177C2F">
            <w:pPr>
              <w:pStyle w:val="TableText"/>
              <w:kinsoku w:val="0"/>
              <w:textAlignment w:val="top"/>
            </w:pPr>
            <w:r w:rsidRPr="00B1002F">
              <w:t>hh3cStackPortForwardingPath(1.3.6.1.4.1.25506.2.91.4.1.5)</w:t>
            </w:r>
          </w:p>
        </w:tc>
        <w:tc>
          <w:tcPr>
            <w:tcW w:w="1440" w:type="dxa"/>
          </w:tcPr>
          <w:p w14:paraId="74674579" w14:textId="77777777" w:rsidR="00177C2F" w:rsidRPr="00B1002F" w:rsidRDefault="00177C2F" w:rsidP="00177C2F">
            <w:pPr>
              <w:pStyle w:val="TableText"/>
              <w:kinsoku w:val="0"/>
              <w:textAlignment w:val="top"/>
            </w:pPr>
            <w:r w:rsidRPr="00B1002F">
              <w:t>read-only</w:t>
            </w:r>
          </w:p>
          <w:p w14:paraId="38E12EAA" w14:textId="77777777" w:rsidR="00177C2F" w:rsidRPr="00E04E76" w:rsidRDefault="00177C2F" w:rsidP="00177C2F">
            <w:pPr>
              <w:pStyle w:val="TableText"/>
              <w:kinsoku w:val="0"/>
              <w:textAlignment w:val="top"/>
            </w:pPr>
          </w:p>
        </w:tc>
        <w:tc>
          <w:tcPr>
            <w:tcW w:w="1000" w:type="dxa"/>
          </w:tcPr>
          <w:p w14:paraId="31C80567" w14:textId="77777777" w:rsidR="00177C2F" w:rsidRPr="00B1002F" w:rsidRDefault="00177C2F" w:rsidP="00177C2F">
            <w:pPr>
              <w:pStyle w:val="TableText"/>
              <w:kinsoku w:val="0"/>
              <w:textAlignment w:val="top"/>
            </w:pPr>
            <w:r w:rsidRPr="00B1002F">
              <w:t>No</w:t>
            </w:r>
          </w:p>
          <w:p w14:paraId="61840B7F" w14:textId="77777777" w:rsidR="00177C2F" w:rsidRPr="00E04E76" w:rsidRDefault="00177C2F" w:rsidP="00177C2F">
            <w:pPr>
              <w:pStyle w:val="TableText"/>
              <w:kinsoku w:val="0"/>
              <w:textAlignment w:val="top"/>
            </w:pPr>
          </w:p>
        </w:tc>
        <w:tc>
          <w:tcPr>
            <w:tcW w:w="2880" w:type="dxa"/>
          </w:tcPr>
          <w:p w14:paraId="21B9E121" w14:textId="77777777" w:rsidR="00177C2F" w:rsidRPr="00B1002F" w:rsidRDefault="00177C2F" w:rsidP="00177C2F">
            <w:pPr>
              <w:pStyle w:val="TableText"/>
              <w:kinsoku w:val="0"/>
              <w:textAlignment w:val="top"/>
            </w:pPr>
            <w:r w:rsidRPr="00B1002F">
              <w:t>As per MIB</w:t>
            </w:r>
          </w:p>
          <w:p w14:paraId="72FE683B" w14:textId="77777777" w:rsidR="00177C2F" w:rsidRPr="00E04E76" w:rsidRDefault="00177C2F" w:rsidP="00177C2F">
            <w:pPr>
              <w:pStyle w:val="TableText"/>
              <w:kinsoku w:val="0"/>
              <w:textAlignment w:val="top"/>
            </w:pPr>
          </w:p>
        </w:tc>
      </w:tr>
    </w:tbl>
    <w:p w14:paraId="633890F6"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529" w:name="_Toc291769969"/>
      <w:bookmarkStart w:id="1530" w:name="_Toc397421275"/>
      <w:bookmarkStart w:id="1531" w:name="_Toc402601484"/>
      <w:bookmarkStart w:id="1532" w:name="_Toc483388775"/>
      <w:r>
        <w:rPr>
          <w:rFonts w:ascii="Helvetica" w:eastAsia="charset0MS Sans Serif" w:hAnsi="Helvetica" w:cs="Helvetica"/>
        </w:rPr>
        <w:t>hh3c</w:t>
      </w:r>
      <w:r w:rsidRPr="00060CD7">
        <w:rPr>
          <w:rFonts w:ascii="Helvetica" w:eastAsia="charset0MS Sans Serif" w:hAnsi="Helvetica" w:cs="Helvetica"/>
        </w:rPr>
        <w:t>StackPhyPortInfoTable</w:t>
      </w:r>
      <w:bookmarkEnd w:id="1529"/>
      <w:bookmarkEnd w:id="1530"/>
      <w:bookmarkEnd w:id="1531"/>
      <w:bookmarkEnd w:id="1532"/>
    </w:p>
    <w:p w14:paraId="0C1E1F69"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1.3.6.1.4.1.25506.2.91.5</w:t>
      </w:r>
    </w:p>
    <w:tbl>
      <w:tblPr>
        <w:tblStyle w:val="IndexTable"/>
        <w:tblW w:w="0" w:type="auto"/>
        <w:tblLayout w:type="fixed"/>
        <w:tblLook w:val="04A0" w:firstRow="1" w:lastRow="0" w:firstColumn="1" w:lastColumn="0" w:noHBand="0" w:noVBand="1"/>
      </w:tblPr>
      <w:tblGrid>
        <w:gridCol w:w="3119"/>
        <w:gridCol w:w="1321"/>
        <w:gridCol w:w="1000"/>
        <w:gridCol w:w="2880"/>
      </w:tblGrid>
      <w:tr w:rsidR="00177C2F" w:rsidRPr="00E04E76" w14:paraId="567FF7DA"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7AA7C426" w14:textId="77777777" w:rsidR="00177C2F" w:rsidRPr="00E04E76" w:rsidRDefault="00166066" w:rsidP="0036716A">
            <w:pPr>
              <w:pStyle w:val="TableHeading"/>
            </w:pPr>
            <w:r>
              <w:t>Object (OID)</w:t>
            </w:r>
          </w:p>
        </w:tc>
        <w:tc>
          <w:tcPr>
            <w:tcW w:w="1321" w:type="dxa"/>
          </w:tcPr>
          <w:p w14:paraId="111CF12D" w14:textId="77777777" w:rsidR="00177C2F" w:rsidRPr="00E04E76" w:rsidRDefault="00177C2F" w:rsidP="0036716A">
            <w:pPr>
              <w:pStyle w:val="TableHeading"/>
            </w:pPr>
            <w:r w:rsidRPr="00E04E76">
              <w:t>Access</w:t>
            </w:r>
          </w:p>
        </w:tc>
        <w:tc>
          <w:tcPr>
            <w:tcW w:w="1000" w:type="dxa"/>
          </w:tcPr>
          <w:p w14:paraId="1E5CF922" w14:textId="77777777" w:rsidR="00177C2F" w:rsidRPr="00E04E76" w:rsidRDefault="00177C2F" w:rsidP="0036716A">
            <w:pPr>
              <w:pStyle w:val="TableHeading"/>
            </w:pPr>
            <w:r w:rsidRPr="00E04E76">
              <w:t>PDS</w:t>
            </w:r>
          </w:p>
        </w:tc>
        <w:tc>
          <w:tcPr>
            <w:tcW w:w="2880" w:type="dxa"/>
          </w:tcPr>
          <w:p w14:paraId="6FCE4026" w14:textId="77777777" w:rsidR="00177C2F" w:rsidRPr="00E04E76" w:rsidRDefault="0039618E" w:rsidP="0036716A">
            <w:pPr>
              <w:pStyle w:val="TableHeading"/>
            </w:pPr>
            <w:r>
              <w:t>Comments</w:t>
            </w:r>
          </w:p>
        </w:tc>
      </w:tr>
      <w:tr w:rsidR="00177C2F" w:rsidRPr="00E04E76" w14:paraId="7CADB313" w14:textId="77777777" w:rsidTr="00A84E51">
        <w:tc>
          <w:tcPr>
            <w:tcW w:w="3119" w:type="dxa"/>
          </w:tcPr>
          <w:p w14:paraId="06543E64" w14:textId="77777777" w:rsidR="00177C2F" w:rsidRPr="00E04E76" w:rsidRDefault="00177C2F" w:rsidP="00177C2F">
            <w:pPr>
              <w:pStyle w:val="TableText"/>
              <w:kinsoku w:val="0"/>
              <w:textAlignment w:val="top"/>
            </w:pPr>
            <w:r w:rsidRPr="00E04E76">
              <w:t xml:space="preserve">hh3cStackBelongtoPort (1.3.6.1.4.1.25506.2.91.5.1.1) </w:t>
            </w:r>
          </w:p>
        </w:tc>
        <w:tc>
          <w:tcPr>
            <w:tcW w:w="1321" w:type="dxa"/>
          </w:tcPr>
          <w:p w14:paraId="68EA2DC9" w14:textId="77777777" w:rsidR="00177C2F" w:rsidRPr="00E04E76" w:rsidRDefault="00177C2F" w:rsidP="00177C2F">
            <w:pPr>
              <w:pStyle w:val="TableText"/>
              <w:kinsoku w:val="0"/>
              <w:textAlignment w:val="top"/>
            </w:pPr>
            <w:r w:rsidRPr="00E04E76">
              <w:t>read-write</w:t>
            </w:r>
          </w:p>
        </w:tc>
        <w:tc>
          <w:tcPr>
            <w:tcW w:w="1000" w:type="dxa"/>
          </w:tcPr>
          <w:p w14:paraId="7AEB5F58" w14:textId="77777777" w:rsidR="00177C2F" w:rsidRPr="00E04E76" w:rsidRDefault="00177C2F" w:rsidP="00177C2F">
            <w:pPr>
              <w:pStyle w:val="TableText"/>
              <w:kinsoku w:val="0"/>
              <w:textAlignment w:val="top"/>
            </w:pPr>
            <w:r w:rsidRPr="00E04E76">
              <w:rPr>
                <w:rFonts w:hint="eastAsia"/>
              </w:rPr>
              <w:t>Yes</w:t>
            </w:r>
          </w:p>
        </w:tc>
        <w:tc>
          <w:tcPr>
            <w:tcW w:w="2880" w:type="dxa"/>
          </w:tcPr>
          <w:p w14:paraId="32B59F51" w14:textId="77777777" w:rsidR="00177C2F" w:rsidRPr="00E04E76" w:rsidRDefault="00177C2F" w:rsidP="00177C2F">
            <w:pPr>
              <w:pStyle w:val="TableText"/>
              <w:kinsoku w:val="0"/>
              <w:textAlignment w:val="top"/>
            </w:pPr>
            <w:r w:rsidRPr="00E04E76">
              <w:t>The index of the stack port to which the physical port is added. 0</w:t>
            </w:r>
            <w:r w:rsidRPr="00E04E76">
              <w:rPr>
                <w:rFonts w:hint="eastAsia"/>
              </w:rPr>
              <w:t xml:space="preserve"> </w:t>
            </w:r>
            <w:r w:rsidRPr="00E04E76">
              <w:t>means the physical port is not added to any stack port. The value will</w:t>
            </w:r>
            <w:r w:rsidRPr="00E04E76">
              <w:rPr>
                <w:rFonts w:hint="eastAsia"/>
              </w:rPr>
              <w:t xml:space="preserve"> </w:t>
            </w:r>
            <w:r w:rsidRPr="00E04E76">
              <w:t>be valid after the device in the stack reboots.</w:t>
            </w:r>
          </w:p>
        </w:tc>
      </w:tr>
    </w:tbl>
    <w:p w14:paraId="2EBBD923" w14:textId="77777777" w:rsidR="00177C2F" w:rsidRPr="00991579" w:rsidRDefault="00177C2F" w:rsidP="0036716A">
      <w:pPr>
        <w:pStyle w:val="Spacer"/>
      </w:pPr>
    </w:p>
    <w:p w14:paraId="7785E9A8" w14:textId="77777777" w:rsidR="00177C2F" w:rsidRPr="00D10FEB" w:rsidRDefault="00177C2F" w:rsidP="00177C2F">
      <w:pPr>
        <w:pStyle w:val="1"/>
      </w:pPr>
      <w:bookmarkStart w:id="1533" w:name="_Toc397421282"/>
      <w:bookmarkStart w:id="1534" w:name="_Toc399400609"/>
      <w:bookmarkStart w:id="1535" w:name="_Toc483388776"/>
      <w:r w:rsidRPr="00D10FEB">
        <w:t>HH3C-SYS-MAN-MIB</w:t>
      </w:r>
      <w:bookmarkEnd w:id="1533"/>
      <w:bookmarkEnd w:id="1534"/>
      <w:bookmarkEnd w:id="1535"/>
    </w:p>
    <w:p w14:paraId="6761B8FB" w14:textId="77777777" w:rsidR="00177C2F" w:rsidRPr="00B846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536" w:name="_Toc311191084"/>
      <w:bookmarkStart w:id="1537" w:name="_Toc397439320"/>
      <w:bookmarkStart w:id="1538" w:name="_Toc399400610"/>
      <w:bookmarkStart w:id="1539" w:name="_Toc483388777"/>
      <w:r w:rsidRPr="00B84637">
        <w:rPr>
          <w:rFonts w:ascii="Helvetica" w:eastAsia="charset0MS Sans Serif" w:hAnsi="Helvetica" w:cs="Helvetica"/>
        </w:rPr>
        <w:t>Scalar objects</w:t>
      </w:r>
      <w:bookmarkEnd w:id="1536"/>
      <w:bookmarkEnd w:id="1537"/>
      <w:bookmarkEnd w:id="1538"/>
      <w:bookmarkEnd w:id="1539"/>
    </w:p>
    <w:p w14:paraId="2B026534" w14:textId="77777777" w:rsidR="00177C2F" w:rsidRPr="009540D9" w:rsidRDefault="00177C2F" w:rsidP="00F8250A">
      <w:pPr>
        <w:ind w:left="0"/>
      </w:pPr>
      <w:r w:rsidRPr="009540D9">
        <w:t>Note: The values of these two objects are restricted by each other. The rule will be identical with CLI. If the values of these two objects are all set to zero together, that means the user want to abolish summer time, and all the value in this group will be initialization.</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52D8E1D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5F14493" w14:textId="77777777" w:rsidR="00177C2F" w:rsidRPr="009540D9" w:rsidRDefault="00166066" w:rsidP="0036716A">
            <w:pPr>
              <w:pStyle w:val="TableHeading"/>
            </w:pPr>
            <w:r>
              <w:t>Object (OID)</w:t>
            </w:r>
          </w:p>
        </w:tc>
        <w:tc>
          <w:tcPr>
            <w:tcW w:w="1440" w:type="dxa"/>
          </w:tcPr>
          <w:p w14:paraId="63E07638" w14:textId="77777777" w:rsidR="00177C2F" w:rsidRPr="009540D9" w:rsidRDefault="00177C2F" w:rsidP="0036716A">
            <w:pPr>
              <w:pStyle w:val="TableHeading"/>
            </w:pPr>
            <w:r w:rsidRPr="009540D9">
              <w:t>Access</w:t>
            </w:r>
          </w:p>
        </w:tc>
        <w:tc>
          <w:tcPr>
            <w:tcW w:w="1000" w:type="dxa"/>
          </w:tcPr>
          <w:p w14:paraId="352432BD" w14:textId="77777777" w:rsidR="00177C2F" w:rsidRPr="009540D9" w:rsidRDefault="00177C2F" w:rsidP="0036716A">
            <w:pPr>
              <w:pStyle w:val="TableHeading"/>
            </w:pPr>
            <w:r w:rsidRPr="009540D9">
              <w:t>PDS</w:t>
            </w:r>
          </w:p>
        </w:tc>
        <w:tc>
          <w:tcPr>
            <w:tcW w:w="2880" w:type="dxa"/>
          </w:tcPr>
          <w:p w14:paraId="48BB41D2" w14:textId="77777777" w:rsidR="00177C2F" w:rsidRPr="009540D9" w:rsidRDefault="0039618E" w:rsidP="0036716A">
            <w:pPr>
              <w:pStyle w:val="TableHeading"/>
            </w:pPr>
            <w:r>
              <w:t>Comments</w:t>
            </w:r>
          </w:p>
        </w:tc>
      </w:tr>
      <w:tr w:rsidR="00177C2F" w:rsidRPr="009540D9" w14:paraId="3A87501E" w14:textId="77777777" w:rsidTr="00A84E51">
        <w:tc>
          <w:tcPr>
            <w:tcW w:w="3000" w:type="dxa"/>
          </w:tcPr>
          <w:p w14:paraId="655DCD8D"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SysLocalClock</w:t>
            </w:r>
            <w:r>
              <w:rPr>
                <w:rFonts w:ascii="Helvetica" w:hAnsi="Helvetica" w:cs="Helvetica"/>
              </w:rPr>
              <w:t xml:space="preserve"> (1.3.6.1.4.1.25506.2.3.1.1.1) </w:t>
            </w:r>
          </w:p>
        </w:tc>
        <w:tc>
          <w:tcPr>
            <w:tcW w:w="1440" w:type="dxa"/>
          </w:tcPr>
          <w:p w14:paraId="5AA3742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4BAB3B5B"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310E75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BC22A52" w14:textId="77777777" w:rsidTr="00A84E51">
        <w:tc>
          <w:tcPr>
            <w:tcW w:w="3000" w:type="dxa"/>
          </w:tcPr>
          <w:p w14:paraId="74195721" w14:textId="77777777" w:rsidR="00177C2F" w:rsidRDefault="00177C2F" w:rsidP="00177C2F">
            <w:pPr>
              <w:pStyle w:val="TableText"/>
              <w:kinsoku w:val="0"/>
              <w:textAlignment w:val="top"/>
              <w:rPr>
                <w:rFonts w:ascii="Helvetica" w:hAnsi="Helvetica" w:cs="Helvetica"/>
              </w:rPr>
            </w:pPr>
            <w:r w:rsidRPr="00D46845">
              <w:rPr>
                <w:rFonts w:ascii="Helvetica" w:hAnsi="Helvetica" w:cs="Helvetica"/>
              </w:rPr>
              <w:t>h</w:t>
            </w:r>
            <w:r>
              <w:rPr>
                <w:rFonts w:ascii="Helvetica" w:hAnsi="Helvetica" w:cs="Helvetica" w:hint="eastAsia"/>
              </w:rPr>
              <w:t>h</w:t>
            </w:r>
            <w:r w:rsidRPr="00D46845">
              <w:rPr>
                <w:rFonts w:ascii="Helvetica" w:hAnsi="Helvetica" w:cs="Helvetica"/>
              </w:rPr>
              <w:t>3cSysLocalClockString</w:t>
            </w:r>
            <w:r w:rsidRPr="00D46845">
              <w:rPr>
                <w:rFonts w:ascii="Helvetica" w:hAnsi="Helvetica" w:cs="Helvetica" w:hint="eastAsia"/>
              </w:rPr>
              <w:t xml:space="preserve"> </w:t>
            </w:r>
            <w:r>
              <w:rPr>
                <w:rFonts w:ascii="Helvetica" w:hAnsi="Helvetica" w:cs="Helvetica"/>
              </w:rPr>
              <w:t>(1.3.6.1.4.1.25506.2.3.1.1.</w:t>
            </w:r>
            <w:r>
              <w:rPr>
                <w:rFonts w:ascii="Helvetica" w:hAnsi="Helvetica" w:cs="Helvetica" w:hint="eastAsia"/>
              </w:rPr>
              <w:t>3</w:t>
            </w:r>
            <w:r>
              <w:rPr>
                <w:rFonts w:ascii="Helvetica" w:hAnsi="Helvetica" w:cs="Helvetica"/>
              </w:rPr>
              <w:t xml:space="preserve">) </w:t>
            </w:r>
          </w:p>
        </w:tc>
        <w:tc>
          <w:tcPr>
            <w:tcW w:w="1440" w:type="dxa"/>
          </w:tcPr>
          <w:p w14:paraId="0B3081B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5EED9668"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5BB00BD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EF414D" w:rsidRPr="009540D9" w14:paraId="7A57EB04" w14:textId="77777777" w:rsidTr="00110482">
        <w:tc>
          <w:tcPr>
            <w:tcW w:w="3000" w:type="dxa"/>
            <w:vAlign w:val="top"/>
          </w:tcPr>
          <w:p w14:paraId="32DE33A7" w14:textId="77777777" w:rsidR="00EF414D" w:rsidRPr="00D46845" w:rsidRDefault="00EF414D" w:rsidP="00110482">
            <w:pPr>
              <w:pStyle w:val="TableText"/>
              <w:kinsoku w:val="0"/>
              <w:textAlignment w:val="top"/>
              <w:rPr>
                <w:rFonts w:ascii="Helvetica" w:hAnsi="Helvetica" w:cs="Helvetica"/>
              </w:rPr>
            </w:pPr>
            <w:r w:rsidRPr="008B45EA">
              <w:rPr>
                <w:rFonts w:ascii="Helvetica" w:hAnsi="Helvetica" w:cs="Helvetica"/>
              </w:rPr>
              <w:t xml:space="preserve">hh3cSysClockProtocol </w:t>
            </w:r>
            <w:r>
              <w:rPr>
                <w:rFonts w:ascii="Helvetica" w:hAnsi="Helvetica" w:cs="Helvetica"/>
              </w:rPr>
              <w:t>(</w:t>
            </w:r>
            <w:r w:rsidRPr="006C0991">
              <w:rPr>
                <w:rFonts w:ascii="Helvetica" w:hAnsi="Helvetica" w:cs="Helvetica"/>
              </w:rPr>
              <w:t>1.3.6.1.4.1.25506.2.3.1.1.4.1</w:t>
            </w:r>
            <w:r>
              <w:rPr>
                <w:rFonts w:ascii="Helvetica" w:hAnsi="Helvetica" w:cs="Helvetica"/>
              </w:rPr>
              <w:t>)</w:t>
            </w:r>
          </w:p>
        </w:tc>
        <w:tc>
          <w:tcPr>
            <w:tcW w:w="1440" w:type="dxa"/>
            <w:vAlign w:val="top"/>
          </w:tcPr>
          <w:p w14:paraId="1170596C" w14:textId="77777777" w:rsidR="00EF414D" w:rsidRPr="009540D9" w:rsidRDefault="00EF414D" w:rsidP="00110482">
            <w:pPr>
              <w:pStyle w:val="TableText"/>
              <w:kinsoku w:val="0"/>
              <w:textAlignment w:val="top"/>
              <w:rPr>
                <w:rFonts w:ascii="Helvetica" w:hAnsi="Helvetica" w:cs="Helvetica"/>
              </w:rPr>
            </w:pPr>
            <w:r w:rsidRPr="008B45EA">
              <w:rPr>
                <w:rFonts w:ascii="Helvetica" w:hAnsi="Helvetica" w:cs="Helvetica"/>
              </w:rPr>
              <w:t>read-write</w:t>
            </w:r>
          </w:p>
        </w:tc>
        <w:tc>
          <w:tcPr>
            <w:tcW w:w="1000" w:type="dxa"/>
            <w:vAlign w:val="top"/>
          </w:tcPr>
          <w:p w14:paraId="1E235037" w14:textId="77777777" w:rsidR="00EF414D" w:rsidRDefault="00EF414D" w:rsidP="00110482">
            <w:pPr>
              <w:pStyle w:val="TableText"/>
              <w:kinsoku w:val="0"/>
              <w:textAlignment w:val="top"/>
              <w:rPr>
                <w:rFonts w:ascii="Helvetica" w:hAnsi="Helvetica" w:cs="Helvetica"/>
              </w:rPr>
            </w:pPr>
            <w:r>
              <w:rPr>
                <w:rFonts w:ascii="Helvetica" w:hAnsi="Helvetica" w:cs="Helvetica" w:hint="eastAsia"/>
              </w:rPr>
              <w:t>Current</w:t>
            </w:r>
          </w:p>
        </w:tc>
        <w:tc>
          <w:tcPr>
            <w:tcW w:w="2880" w:type="dxa"/>
            <w:vAlign w:val="top"/>
          </w:tcPr>
          <w:p w14:paraId="4BC90880" w14:textId="77777777" w:rsidR="00EF414D" w:rsidRPr="009540D9" w:rsidRDefault="00EF414D" w:rsidP="00110482">
            <w:pPr>
              <w:pStyle w:val="TableText"/>
              <w:kinsoku w:val="0"/>
              <w:textAlignment w:val="top"/>
              <w:rPr>
                <w:rFonts w:ascii="Helvetica" w:hAnsi="Helvetica" w:cs="Helvetica"/>
              </w:rPr>
            </w:pPr>
            <w:r>
              <w:rPr>
                <w:rFonts w:ascii="Helvetica" w:hAnsi="Helvetica" w:cs="Helvetica" w:hint="eastAsia"/>
              </w:rPr>
              <w:t>As per MIB</w:t>
            </w:r>
          </w:p>
        </w:tc>
      </w:tr>
      <w:tr w:rsidR="00EF414D" w:rsidRPr="009540D9" w14:paraId="26C2BD25" w14:textId="77777777" w:rsidTr="00110482">
        <w:tc>
          <w:tcPr>
            <w:tcW w:w="3000" w:type="dxa"/>
            <w:vAlign w:val="top"/>
          </w:tcPr>
          <w:p w14:paraId="19DFF476" w14:textId="77777777" w:rsidR="00EF414D" w:rsidRDefault="00EF414D" w:rsidP="00110482">
            <w:pPr>
              <w:pStyle w:val="TableText"/>
              <w:kinsoku w:val="0"/>
              <w:textAlignment w:val="top"/>
              <w:rPr>
                <w:rFonts w:ascii="Helvetica" w:hAnsi="Helvetica" w:cs="Helvetica"/>
              </w:rPr>
            </w:pPr>
            <w:r w:rsidRPr="008B45EA">
              <w:rPr>
                <w:rFonts w:ascii="Helvetica" w:hAnsi="Helvetica" w:cs="Helvetica"/>
              </w:rPr>
              <w:t>hh3cSysClockProtocolSrcMdc</w:t>
            </w:r>
          </w:p>
          <w:p w14:paraId="3FB21E05" w14:textId="77777777" w:rsidR="00EF414D" w:rsidRPr="00D46845" w:rsidRDefault="00EF414D" w:rsidP="00110482">
            <w:pPr>
              <w:pStyle w:val="TableText"/>
              <w:kinsoku w:val="0"/>
              <w:textAlignment w:val="top"/>
              <w:rPr>
                <w:rFonts w:ascii="Helvetica" w:hAnsi="Helvetica" w:cs="Helvetica"/>
              </w:rPr>
            </w:pPr>
            <w:r>
              <w:rPr>
                <w:rFonts w:ascii="Helvetica" w:hAnsi="Helvetica" w:cs="Helvetica"/>
              </w:rPr>
              <w:t>(1.3.6.1.4.1.25506.2.3.1.1.4.2)</w:t>
            </w:r>
          </w:p>
        </w:tc>
        <w:tc>
          <w:tcPr>
            <w:tcW w:w="1440" w:type="dxa"/>
            <w:vAlign w:val="top"/>
          </w:tcPr>
          <w:p w14:paraId="2F3686C6" w14:textId="77777777" w:rsidR="00EF414D" w:rsidRPr="009540D9" w:rsidRDefault="00EF414D" w:rsidP="00110482">
            <w:pPr>
              <w:pStyle w:val="TableText"/>
              <w:kinsoku w:val="0"/>
              <w:textAlignment w:val="top"/>
              <w:rPr>
                <w:rFonts w:ascii="Helvetica" w:hAnsi="Helvetica" w:cs="Helvetica"/>
              </w:rPr>
            </w:pPr>
            <w:r w:rsidRPr="008B45EA">
              <w:rPr>
                <w:rFonts w:ascii="Helvetica" w:hAnsi="Helvetica" w:cs="Helvetica"/>
              </w:rPr>
              <w:t>read-write</w:t>
            </w:r>
          </w:p>
        </w:tc>
        <w:tc>
          <w:tcPr>
            <w:tcW w:w="1000" w:type="dxa"/>
            <w:vAlign w:val="top"/>
          </w:tcPr>
          <w:p w14:paraId="59DD356A" w14:textId="77777777" w:rsidR="00EF414D" w:rsidRDefault="00EF414D" w:rsidP="00110482">
            <w:pPr>
              <w:pStyle w:val="TableText"/>
              <w:kinsoku w:val="0"/>
              <w:textAlignment w:val="top"/>
              <w:rPr>
                <w:rFonts w:ascii="Helvetica" w:hAnsi="Helvetica" w:cs="Helvetica"/>
              </w:rPr>
            </w:pPr>
            <w:r>
              <w:rPr>
                <w:rFonts w:ascii="Helvetica" w:hAnsi="Helvetica" w:cs="Helvetica" w:hint="eastAsia"/>
              </w:rPr>
              <w:t>Current</w:t>
            </w:r>
          </w:p>
        </w:tc>
        <w:tc>
          <w:tcPr>
            <w:tcW w:w="2880" w:type="dxa"/>
            <w:vAlign w:val="top"/>
          </w:tcPr>
          <w:p w14:paraId="16571B65" w14:textId="77777777" w:rsidR="00EF414D" w:rsidRPr="009540D9" w:rsidRDefault="00EF414D" w:rsidP="00110482">
            <w:pPr>
              <w:pStyle w:val="TableText"/>
              <w:kinsoku w:val="0"/>
              <w:textAlignment w:val="top"/>
              <w:rPr>
                <w:rFonts w:ascii="Helvetica" w:hAnsi="Helvetica" w:cs="Helvetica"/>
              </w:rPr>
            </w:pPr>
            <w:r>
              <w:rPr>
                <w:rFonts w:ascii="Helvetica" w:hAnsi="Helvetica" w:cs="Helvetica" w:hint="eastAsia"/>
              </w:rPr>
              <w:t>As per MIB</w:t>
            </w:r>
          </w:p>
        </w:tc>
      </w:tr>
      <w:tr w:rsidR="00EF414D" w:rsidRPr="009540D9" w14:paraId="08522ABF" w14:textId="77777777" w:rsidTr="00110482">
        <w:tc>
          <w:tcPr>
            <w:tcW w:w="3000" w:type="dxa"/>
            <w:vAlign w:val="top"/>
          </w:tcPr>
          <w:p w14:paraId="17DF0AE9" w14:textId="77777777" w:rsidR="00EF414D" w:rsidRDefault="00EF414D" w:rsidP="00110482">
            <w:pPr>
              <w:pStyle w:val="TableText"/>
              <w:kinsoku w:val="0"/>
              <w:textAlignment w:val="top"/>
              <w:rPr>
                <w:rFonts w:ascii="Helvetica" w:hAnsi="Helvetica" w:cs="Helvetica"/>
              </w:rPr>
            </w:pPr>
            <w:r w:rsidRPr="008B45EA">
              <w:rPr>
                <w:rFonts w:ascii="Helvetica" w:hAnsi="Helvetica" w:cs="Helvetica"/>
              </w:rPr>
              <w:t>hh3cSysClockProtocolSrcContext</w:t>
            </w:r>
          </w:p>
          <w:p w14:paraId="62B257A5" w14:textId="77777777" w:rsidR="00EF414D" w:rsidRPr="00D46845" w:rsidRDefault="00EF414D" w:rsidP="00110482">
            <w:pPr>
              <w:pStyle w:val="TableText"/>
              <w:kinsoku w:val="0"/>
              <w:textAlignment w:val="top"/>
              <w:rPr>
                <w:rFonts w:ascii="Helvetica" w:hAnsi="Helvetica" w:cs="Helvetica"/>
              </w:rPr>
            </w:pPr>
            <w:r>
              <w:rPr>
                <w:rFonts w:ascii="Helvetica" w:hAnsi="Helvetica" w:cs="Helvetica"/>
              </w:rPr>
              <w:t>(1.3.6.1.4.1.25506.2.3.1.1.4.3)</w:t>
            </w:r>
          </w:p>
        </w:tc>
        <w:tc>
          <w:tcPr>
            <w:tcW w:w="1440" w:type="dxa"/>
            <w:vAlign w:val="top"/>
          </w:tcPr>
          <w:p w14:paraId="6ED94E53" w14:textId="77777777" w:rsidR="00EF414D" w:rsidRPr="009540D9" w:rsidRDefault="00EF414D" w:rsidP="00110482">
            <w:pPr>
              <w:pStyle w:val="TableText"/>
              <w:kinsoku w:val="0"/>
              <w:textAlignment w:val="top"/>
              <w:rPr>
                <w:rFonts w:ascii="Helvetica" w:hAnsi="Helvetica" w:cs="Helvetica"/>
              </w:rPr>
            </w:pPr>
            <w:r w:rsidRPr="008B45EA">
              <w:rPr>
                <w:rFonts w:ascii="Helvetica" w:hAnsi="Helvetica" w:cs="Helvetica"/>
              </w:rPr>
              <w:t>read-write</w:t>
            </w:r>
          </w:p>
        </w:tc>
        <w:tc>
          <w:tcPr>
            <w:tcW w:w="1000" w:type="dxa"/>
            <w:vAlign w:val="top"/>
          </w:tcPr>
          <w:p w14:paraId="219EA9E2" w14:textId="77777777" w:rsidR="00EF414D" w:rsidRDefault="00EF414D" w:rsidP="00110482">
            <w:pPr>
              <w:pStyle w:val="TableText"/>
              <w:kinsoku w:val="0"/>
              <w:textAlignment w:val="top"/>
              <w:rPr>
                <w:rFonts w:ascii="Helvetica" w:hAnsi="Helvetica" w:cs="Helvetica"/>
              </w:rPr>
            </w:pPr>
            <w:r>
              <w:rPr>
                <w:rFonts w:ascii="Helvetica" w:hAnsi="Helvetica" w:cs="Helvetica" w:hint="eastAsia"/>
              </w:rPr>
              <w:t>Current</w:t>
            </w:r>
          </w:p>
        </w:tc>
        <w:tc>
          <w:tcPr>
            <w:tcW w:w="2880" w:type="dxa"/>
            <w:vAlign w:val="top"/>
          </w:tcPr>
          <w:p w14:paraId="5EE813F3" w14:textId="77777777" w:rsidR="00EF414D" w:rsidRPr="009540D9" w:rsidRDefault="00EF414D" w:rsidP="00110482">
            <w:pPr>
              <w:pStyle w:val="TableText"/>
              <w:kinsoku w:val="0"/>
              <w:textAlignment w:val="top"/>
              <w:rPr>
                <w:rFonts w:ascii="Helvetica" w:hAnsi="Helvetica" w:cs="Helvetica"/>
              </w:rPr>
            </w:pPr>
            <w:r>
              <w:rPr>
                <w:rFonts w:ascii="Helvetica" w:hAnsi="Helvetica" w:cs="Helvetica" w:hint="eastAsia"/>
              </w:rPr>
              <w:t>As per MIB</w:t>
            </w:r>
          </w:p>
        </w:tc>
      </w:tr>
      <w:tr w:rsidR="00EF414D" w:rsidRPr="009540D9" w14:paraId="6B7C993E" w14:textId="77777777" w:rsidTr="00A84E51">
        <w:tc>
          <w:tcPr>
            <w:tcW w:w="3000" w:type="dxa"/>
          </w:tcPr>
          <w:p w14:paraId="533E9037" w14:textId="77777777" w:rsidR="00EF414D" w:rsidRPr="009540D9" w:rsidRDefault="00EF414D"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SysReloadSchedule</w:t>
            </w:r>
            <w:r>
              <w:rPr>
                <w:rFonts w:ascii="Helvetica" w:hAnsi="Helvetica" w:cs="Helvetica"/>
              </w:rPr>
              <w:t xml:space="preserve"> (1.3.6.1.4.1.25506.2.3.1.3.1) </w:t>
            </w:r>
          </w:p>
        </w:tc>
        <w:tc>
          <w:tcPr>
            <w:tcW w:w="1440" w:type="dxa"/>
          </w:tcPr>
          <w:p w14:paraId="222F7BFA"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12B3F22D"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C5E5F59" w14:textId="77777777" w:rsidR="00EF414D" w:rsidRPr="009540D9" w:rsidRDefault="00EF414D" w:rsidP="00177C2F">
            <w:pPr>
              <w:pStyle w:val="TableText"/>
              <w:kinsoku w:val="0"/>
              <w:textAlignment w:val="top"/>
              <w:rPr>
                <w:rFonts w:ascii="Helvetica" w:hAnsi="Helvetica" w:cs="Helvetica"/>
              </w:rPr>
            </w:pPr>
            <w:r w:rsidRPr="007E5539">
              <w:rPr>
                <w:rFonts w:ascii="Helvetica" w:hAnsi="Helvetica" w:cs="Helvetica" w:hint="eastAsia"/>
              </w:rPr>
              <w:t>I</w:t>
            </w:r>
            <w:r>
              <w:rPr>
                <w:rFonts w:ascii="Helvetica" w:hAnsi="Helvetica" w:cs="Helvetica" w:hint="eastAsia"/>
              </w:rPr>
              <w:t>n a reload action, i</w:t>
            </w:r>
            <w:r w:rsidRPr="007E5539">
              <w:rPr>
                <w:rFonts w:ascii="Helvetica" w:hAnsi="Helvetica" w:cs="Helvetica" w:hint="eastAsia"/>
              </w:rPr>
              <w:t xml:space="preserve">f the </w:t>
            </w:r>
            <w:r>
              <w:rPr>
                <w:rFonts w:ascii="Helvetica" w:hAnsi="Helvetica" w:cs="Helvetica" w:hint="eastAsia"/>
              </w:rPr>
              <w:t xml:space="preserve">entity index of </w:t>
            </w:r>
            <w:r>
              <w:rPr>
                <w:rFonts w:ascii="Helvetica" w:hAnsi="Helvetica" w:cs="Helvetica"/>
              </w:rPr>
              <w:t>hh3c</w:t>
            </w:r>
            <w:r w:rsidRPr="009540D9">
              <w:rPr>
                <w:rFonts w:ascii="Helvetica" w:hAnsi="Helvetica" w:cs="Helvetica"/>
              </w:rPr>
              <w:t>SysReloadSchedule</w:t>
            </w:r>
            <w:r>
              <w:rPr>
                <w:rFonts w:ascii="Helvetica" w:hAnsi="Helvetica" w:cs="Helvetica" w:hint="eastAsia"/>
              </w:rPr>
              <w:t xml:space="preserve">  is 1, the whole device</w:t>
            </w:r>
            <w:r w:rsidRPr="007E5539">
              <w:rPr>
                <w:rFonts w:ascii="Helvetica" w:hAnsi="Helvetica" w:cs="Helvetica" w:hint="eastAsia"/>
              </w:rPr>
              <w:t xml:space="preserve"> will be reloaded.</w:t>
            </w:r>
          </w:p>
        </w:tc>
      </w:tr>
      <w:tr w:rsidR="00EF414D" w:rsidRPr="009540D9" w14:paraId="0D13B71D" w14:textId="77777777" w:rsidTr="00A84E51">
        <w:tc>
          <w:tcPr>
            <w:tcW w:w="3000" w:type="dxa"/>
          </w:tcPr>
          <w:p w14:paraId="260FDD68" w14:textId="77777777" w:rsidR="00EF414D" w:rsidRPr="009540D9" w:rsidRDefault="00EF414D"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SysReloadAction</w:t>
            </w:r>
            <w:r>
              <w:rPr>
                <w:rFonts w:ascii="Helvetica" w:hAnsi="Helvetica" w:cs="Helvetica"/>
              </w:rPr>
              <w:t xml:space="preserve"> (1.3.6.1.4.1.25506.2.3.1.3.2) </w:t>
            </w:r>
          </w:p>
        </w:tc>
        <w:tc>
          <w:tcPr>
            <w:tcW w:w="1440" w:type="dxa"/>
          </w:tcPr>
          <w:p w14:paraId="49AD9840"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23B6B54E"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35633F3"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As per MIB</w:t>
            </w:r>
          </w:p>
        </w:tc>
      </w:tr>
      <w:tr w:rsidR="00EF414D" w:rsidRPr="009540D9" w14:paraId="2B953FC3" w14:textId="77777777" w:rsidTr="00A84E51">
        <w:tc>
          <w:tcPr>
            <w:tcW w:w="3000" w:type="dxa"/>
          </w:tcPr>
          <w:p w14:paraId="4864921A" w14:textId="77777777" w:rsidR="00EF414D" w:rsidRPr="009540D9" w:rsidRDefault="00EF414D"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SysReloadTag</w:t>
            </w:r>
            <w:r>
              <w:rPr>
                <w:rFonts w:ascii="Helvetica" w:hAnsi="Helvetica" w:cs="Helvetica"/>
              </w:rPr>
              <w:t xml:space="preserve"> (1.3.6.1.4.1.25506.2.3.1.3.4) </w:t>
            </w:r>
          </w:p>
        </w:tc>
        <w:tc>
          <w:tcPr>
            <w:tcW w:w="1440" w:type="dxa"/>
          </w:tcPr>
          <w:p w14:paraId="5545BC9F"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6F61FD0B"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D3594AC"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As per MIB</w:t>
            </w:r>
          </w:p>
        </w:tc>
      </w:tr>
      <w:tr w:rsidR="00EF414D" w:rsidRPr="009540D9" w14:paraId="2CD13F81" w14:textId="77777777" w:rsidTr="00A84E51">
        <w:tc>
          <w:tcPr>
            <w:tcW w:w="3000" w:type="dxa"/>
          </w:tcPr>
          <w:p w14:paraId="17BBD4F0" w14:textId="77777777" w:rsidR="00EF414D" w:rsidRPr="009540D9" w:rsidRDefault="00EF414D"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SysImageNum</w:t>
            </w:r>
            <w:r>
              <w:rPr>
                <w:rFonts w:ascii="Helvetica" w:hAnsi="Helvetica" w:cs="Helvetica"/>
              </w:rPr>
              <w:t xml:space="preserve"> (1.3.6.1.4.1.25506.2.3.1.4.1) </w:t>
            </w:r>
          </w:p>
        </w:tc>
        <w:tc>
          <w:tcPr>
            <w:tcW w:w="1440" w:type="dxa"/>
          </w:tcPr>
          <w:p w14:paraId="1BE4BE67"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1692646"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9EE0F64" w14:textId="77777777" w:rsidR="00EF414D" w:rsidRPr="009540D9" w:rsidRDefault="00EF414D" w:rsidP="00177C2F">
            <w:pPr>
              <w:pStyle w:val="TableText"/>
              <w:kinsoku w:val="0"/>
              <w:textAlignment w:val="top"/>
              <w:rPr>
                <w:rFonts w:ascii="Helvetica" w:hAnsi="Helvetica" w:cs="Helvetica"/>
              </w:rPr>
            </w:pPr>
            <w:r>
              <w:rPr>
                <w:rFonts w:ascii="Helvetica" w:hAnsi="Helvetica" w:cs="Helvetica"/>
              </w:rPr>
              <w:t>N</w:t>
            </w:r>
            <w:r>
              <w:rPr>
                <w:rFonts w:ascii="Helvetica" w:hAnsi="Helvetica" w:cs="Helvetica" w:hint="eastAsia"/>
              </w:rPr>
              <w:t>ot Supported</w:t>
            </w:r>
          </w:p>
        </w:tc>
      </w:tr>
      <w:tr w:rsidR="00EF414D" w:rsidRPr="009540D9" w14:paraId="378A8EE2" w14:textId="77777777" w:rsidTr="00A84E51">
        <w:tc>
          <w:tcPr>
            <w:tcW w:w="3000" w:type="dxa"/>
          </w:tcPr>
          <w:p w14:paraId="727DF8F9" w14:textId="77777777" w:rsidR="00EF414D" w:rsidRPr="009540D9" w:rsidRDefault="00EF414D"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SysCFGFileNum</w:t>
            </w:r>
            <w:r>
              <w:rPr>
                <w:rFonts w:ascii="Helvetica" w:hAnsi="Helvetica" w:cs="Helvetica"/>
              </w:rPr>
              <w:t xml:space="preserve"> (1.3.6.1.4.1.25506.2.3.1.5.1) </w:t>
            </w:r>
          </w:p>
        </w:tc>
        <w:tc>
          <w:tcPr>
            <w:tcW w:w="1440" w:type="dxa"/>
          </w:tcPr>
          <w:p w14:paraId="65C562BD"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069D748"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774D134"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As per MIB</w:t>
            </w:r>
          </w:p>
        </w:tc>
      </w:tr>
      <w:tr w:rsidR="00EF414D" w:rsidRPr="009540D9" w14:paraId="549644AE" w14:textId="77777777" w:rsidTr="00A84E51">
        <w:tc>
          <w:tcPr>
            <w:tcW w:w="3000" w:type="dxa"/>
          </w:tcPr>
          <w:p w14:paraId="59984985" w14:textId="77777777" w:rsidR="00EF414D" w:rsidRPr="009540D9" w:rsidRDefault="00EF414D"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SysBtmLoadMaxNumber</w:t>
            </w:r>
            <w:r>
              <w:rPr>
                <w:rFonts w:ascii="Helvetica" w:hAnsi="Helvetica" w:cs="Helvetica"/>
              </w:rPr>
              <w:t xml:space="preserve"> (1.3.6.1.4.1.25506.2.3.1.6.1.1) </w:t>
            </w:r>
          </w:p>
        </w:tc>
        <w:tc>
          <w:tcPr>
            <w:tcW w:w="1440" w:type="dxa"/>
          </w:tcPr>
          <w:p w14:paraId="42494FDA"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189448D"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A178D58"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As per MIB</w:t>
            </w:r>
          </w:p>
        </w:tc>
      </w:tr>
      <w:tr w:rsidR="00EF414D" w:rsidRPr="009540D9" w14:paraId="0F365B4E" w14:textId="77777777" w:rsidTr="00A84E51">
        <w:trPr>
          <w:trHeight w:val="375"/>
        </w:trPr>
        <w:tc>
          <w:tcPr>
            <w:tcW w:w="3000" w:type="dxa"/>
          </w:tcPr>
          <w:p w14:paraId="23D5ADA4" w14:textId="77777777" w:rsidR="00EF414D" w:rsidRPr="009540D9" w:rsidRDefault="00EF414D"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SysSummerTimeEnable</w:t>
            </w:r>
            <w:r>
              <w:rPr>
                <w:rFonts w:ascii="Helvetica" w:hAnsi="Helvetica" w:cs="Helvetica"/>
              </w:rPr>
              <w:t xml:space="preserve"> (1.3.6.1.4.1.25506.2.3.1.1.2.1) </w:t>
            </w:r>
          </w:p>
        </w:tc>
        <w:tc>
          <w:tcPr>
            <w:tcW w:w="1440" w:type="dxa"/>
          </w:tcPr>
          <w:p w14:paraId="57732BAB"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85F16B6"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2F72AEB"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As per MIB</w:t>
            </w:r>
          </w:p>
        </w:tc>
      </w:tr>
      <w:tr w:rsidR="00EF414D" w:rsidRPr="009540D9" w14:paraId="2E3BB744" w14:textId="77777777" w:rsidTr="00A84E51">
        <w:trPr>
          <w:trHeight w:val="375"/>
        </w:trPr>
        <w:tc>
          <w:tcPr>
            <w:tcW w:w="3000" w:type="dxa"/>
          </w:tcPr>
          <w:p w14:paraId="33598266" w14:textId="77777777" w:rsidR="00EF414D" w:rsidRPr="009540D9" w:rsidRDefault="00EF414D"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SysSummerTimeZone</w:t>
            </w:r>
            <w:r>
              <w:rPr>
                <w:rFonts w:ascii="Helvetica" w:hAnsi="Helvetica" w:cs="Helvetica"/>
              </w:rPr>
              <w:t xml:space="preserve"> (1.3.6.1.4.1.25506.2.3.1.1.2.2) </w:t>
            </w:r>
          </w:p>
        </w:tc>
        <w:tc>
          <w:tcPr>
            <w:tcW w:w="1440" w:type="dxa"/>
          </w:tcPr>
          <w:p w14:paraId="0BEC4C57"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03394B73"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81023D6"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As per MIB</w:t>
            </w:r>
          </w:p>
        </w:tc>
      </w:tr>
      <w:tr w:rsidR="00EF414D" w:rsidRPr="009540D9" w14:paraId="4D5F4D68" w14:textId="77777777" w:rsidTr="00A84E51">
        <w:trPr>
          <w:trHeight w:val="375"/>
        </w:trPr>
        <w:tc>
          <w:tcPr>
            <w:tcW w:w="3000" w:type="dxa"/>
          </w:tcPr>
          <w:p w14:paraId="43F2731C" w14:textId="77777777" w:rsidR="00EF414D" w:rsidRPr="009540D9" w:rsidRDefault="00EF414D"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SysSummerTimeMethod</w:t>
            </w:r>
            <w:r>
              <w:rPr>
                <w:rFonts w:ascii="Helvetica" w:hAnsi="Helvetica" w:cs="Helvetica"/>
              </w:rPr>
              <w:t xml:space="preserve"> (1.3.6.1.4.1.25506.2.3.1.1.2.3) </w:t>
            </w:r>
          </w:p>
        </w:tc>
        <w:tc>
          <w:tcPr>
            <w:tcW w:w="1440" w:type="dxa"/>
          </w:tcPr>
          <w:p w14:paraId="4736D6FB"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1DE244E9"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C7A5D70" w14:textId="77777777" w:rsidR="00EF414D" w:rsidRPr="009540D9" w:rsidRDefault="00EF414D" w:rsidP="00177C2F">
            <w:pPr>
              <w:pStyle w:val="TableText"/>
              <w:kinsoku w:val="0"/>
              <w:textAlignment w:val="top"/>
              <w:rPr>
                <w:rFonts w:ascii="Helvetica" w:hAnsi="Helvetica" w:cs="Helvetica"/>
              </w:rPr>
            </w:pPr>
            <w:r>
              <w:rPr>
                <w:rFonts w:ascii="Helvetica" w:hAnsi="Helvetica" w:cs="Helvetica"/>
              </w:rPr>
              <w:t>O</w:t>
            </w:r>
            <w:r>
              <w:rPr>
                <w:rFonts w:ascii="Helvetica" w:hAnsi="Helvetica" w:cs="Helvetica" w:hint="eastAsia"/>
              </w:rPr>
              <w:t xml:space="preserve">nly </w:t>
            </w:r>
            <w:r>
              <w:rPr>
                <w:rFonts w:ascii="Helvetica" w:hAnsi="Helvetica" w:cs="Helvetica"/>
              </w:rPr>
              <w:t>“</w:t>
            </w:r>
            <w:r w:rsidRPr="00CC69D6">
              <w:rPr>
                <w:rFonts w:ascii="Helvetica" w:hAnsi="Helvetica" w:cs="Helvetica"/>
              </w:rPr>
              <w:t>repeating</w:t>
            </w:r>
            <w:r>
              <w:rPr>
                <w:rFonts w:ascii="Helvetica" w:hAnsi="Helvetica" w:cs="Helvetica"/>
              </w:rPr>
              <w:t>”</w:t>
            </w:r>
            <w:r>
              <w:rPr>
                <w:rFonts w:ascii="Helvetica" w:hAnsi="Helvetica" w:cs="Helvetica" w:hint="eastAsia"/>
              </w:rPr>
              <w:t xml:space="preserve"> method is supported.</w:t>
            </w:r>
          </w:p>
        </w:tc>
      </w:tr>
      <w:tr w:rsidR="00EF414D" w:rsidRPr="009540D9" w14:paraId="3DD69499" w14:textId="77777777" w:rsidTr="00A84E51">
        <w:trPr>
          <w:trHeight w:val="375"/>
        </w:trPr>
        <w:tc>
          <w:tcPr>
            <w:tcW w:w="3000" w:type="dxa"/>
          </w:tcPr>
          <w:p w14:paraId="5C295FB4" w14:textId="77777777" w:rsidR="00EF414D" w:rsidRPr="009540D9" w:rsidRDefault="00EF414D"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SysSummerTimeStart</w:t>
            </w:r>
            <w:r>
              <w:rPr>
                <w:rFonts w:ascii="Helvetica" w:hAnsi="Helvetica" w:cs="Helvetica"/>
              </w:rPr>
              <w:t xml:space="preserve"> (1.3.6.1.4.1.25506.2.3.1.1.2.4) </w:t>
            </w:r>
          </w:p>
        </w:tc>
        <w:tc>
          <w:tcPr>
            <w:tcW w:w="1440" w:type="dxa"/>
          </w:tcPr>
          <w:p w14:paraId="3A495CD3"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2B7ADBBA"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34C3694"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As per MIB</w:t>
            </w:r>
          </w:p>
        </w:tc>
      </w:tr>
      <w:tr w:rsidR="00EF414D" w:rsidRPr="009540D9" w14:paraId="52EA9985" w14:textId="77777777" w:rsidTr="00A84E51">
        <w:trPr>
          <w:trHeight w:val="375"/>
        </w:trPr>
        <w:tc>
          <w:tcPr>
            <w:tcW w:w="3000" w:type="dxa"/>
          </w:tcPr>
          <w:p w14:paraId="6C0F7A56" w14:textId="77777777" w:rsidR="00EF414D" w:rsidRPr="009540D9" w:rsidRDefault="00EF414D"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SysSummerTimeEnd</w:t>
            </w:r>
            <w:r>
              <w:rPr>
                <w:rFonts w:ascii="Helvetica" w:hAnsi="Helvetica" w:cs="Helvetica"/>
              </w:rPr>
              <w:t xml:space="preserve"> (1.3.6.1.4.1.25506.2.3.1.1.2.5) </w:t>
            </w:r>
          </w:p>
        </w:tc>
        <w:tc>
          <w:tcPr>
            <w:tcW w:w="1440" w:type="dxa"/>
          </w:tcPr>
          <w:p w14:paraId="28D51D65"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12D571C1"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179A639"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As per MIB</w:t>
            </w:r>
          </w:p>
        </w:tc>
      </w:tr>
      <w:tr w:rsidR="00EF414D" w:rsidRPr="009540D9" w14:paraId="6D7EC5DC" w14:textId="77777777" w:rsidTr="00A84E51">
        <w:trPr>
          <w:trHeight w:val="375"/>
        </w:trPr>
        <w:tc>
          <w:tcPr>
            <w:tcW w:w="3000" w:type="dxa"/>
          </w:tcPr>
          <w:p w14:paraId="0D1061BB" w14:textId="77777777" w:rsidR="00EF414D" w:rsidRPr="009540D9" w:rsidRDefault="00EF414D"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SysSummerTimeOffset</w:t>
            </w:r>
            <w:r>
              <w:rPr>
                <w:rFonts w:ascii="Helvetica" w:hAnsi="Helvetica" w:cs="Helvetica"/>
              </w:rPr>
              <w:t xml:space="preserve"> (1.3.6.1.4.1.25506.2.3.1.1.2.6) </w:t>
            </w:r>
          </w:p>
        </w:tc>
        <w:tc>
          <w:tcPr>
            <w:tcW w:w="1440" w:type="dxa"/>
          </w:tcPr>
          <w:p w14:paraId="4881F150"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3C13749C"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16D69C0" w14:textId="77777777" w:rsidR="00EF414D" w:rsidRPr="009540D9" w:rsidRDefault="00EF414D" w:rsidP="00177C2F">
            <w:pPr>
              <w:pStyle w:val="TableText"/>
              <w:kinsoku w:val="0"/>
              <w:textAlignment w:val="top"/>
              <w:rPr>
                <w:rFonts w:ascii="Helvetica" w:hAnsi="Helvetica" w:cs="Helvetica"/>
              </w:rPr>
            </w:pPr>
            <w:r w:rsidRPr="009540D9">
              <w:rPr>
                <w:rFonts w:ascii="Helvetica" w:hAnsi="Helvetica" w:cs="Helvetica"/>
              </w:rPr>
              <w:t>As per MIB</w:t>
            </w:r>
          </w:p>
        </w:tc>
      </w:tr>
      <w:tr w:rsidR="00EF414D" w:rsidRPr="009540D9" w14:paraId="066384FE" w14:textId="77777777" w:rsidTr="00A84E51">
        <w:trPr>
          <w:trHeight w:val="375"/>
        </w:trPr>
        <w:tc>
          <w:tcPr>
            <w:tcW w:w="3000" w:type="dxa"/>
          </w:tcPr>
          <w:p w14:paraId="33798454" w14:textId="77777777" w:rsidR="00EF414D" w:rsidRPr="00EB23DD" w:rsidRDefault="00EF414D" w:rsidP="00177C2F">
            <w:pPr>
              <w:pStyle w:val="TableText"/>
              <w:kinsoku w:val="0"/>
              <w:textAlignment w:val="top"/>
              <w:rPr>
                <w:rFonts w:ascii="Helvetica" w:hAnsi="Helvetica" w:cs="Helvetica"/>
              </w:rPr>
            </w:pPr>
            <w:r w:rsidRPr="00EB23DD">
              <w:rPr>
                <w:rFonts w:ascii="Helvetica" w:hAnsi="Helvetica" w:cs="Helvetica" w:hint="eastAsia"/>
              </w:rPr>
              <w:t>h</w:t>
            </w:r>
            <w:r w:rsidRPr="00EB23DD">
              <w:rPr>
                <w:rFonts w:ascii="Helvetica" w:hAnsi="Helvetica" w:cs="Helvetica"/>
              </w:rPr>
              <w:t>h3cSysPackageNum</w:t>
            </w:r>
          </w:p>
          <w:p w14:paraId="57D66AA6" w14:textId="77777777" w:rsidR="00EF414D" w:rsidRPr="00EB23DD" w:rsidRDefault="00EF414D" w:rsidP="00177C2F">
            <w:pPr>
              <w:pStyle w:val="TableText"/>
              <w:kinsoku w:val="0"/>
              <w:textAlignment w:val="top"/>
              <w:rPr>
                <w:rFonts w:ascii="Helvetica" w:hAnsi="Helvetica" w:cs="Helvetica"/>
              </w:rPr>
            </w:pPr>
            <w:r w:rsidRPr="00EB23DD">
              <w:rPr>
                <w:rFonts w:ascii="Helvetica" w:hAnsi="Helvetica" w:cs="Helvetica" w:hint="eastAsia"/>
              </w:rPr>
              <w:t>(</w:t>
            </w:r>
            <w:r w:rsidRPr="00EB23DD">
              <w:rPr>
                <w:rFonts w:ascii="Helvetica" w:hAnsi="Helvetica" w:cs="Helvetica"/>
              </w:rPr>
              <w:t>1.3.6.1.4.1.25506.2.3.1.7.1</w:t>
            </w:r>
            <w:r w:rsidRPr="00EB23DD">
              <w:rPr>
                <w:rFonts w:ascii="Helvetica" w:hAnsi="Helvetica" w:cs="Helvetica" w:hint="eastAsia"/>
              </w:rPr>
              <w:t>)</w:t>
            </w:r>
          </w:p>
        </w:tc>
        <w:tc>
          <w:tcPr>
            <w:tcW w:w="1440" w:type="dxa"/>
          </w:tcPr>
          <w:p w14:paraId="57C63DDE" w14:textId="77777777" w:rsidR="00EF414D" w:rsidRPr="00EB23DD" w:rsidRDefault="00EF414D" w:rsidP="00177C2F">
            <w:pPr>
              <w:pStyle w:val="TableText"/>
              <w:kinsoku w:val="0"/>
              <w:textAlignment w:val="top"/>
              <w:rPr>
                <w:rFonts w:ascii="Helvetica" w:hAnsi="Helvetica" w:cs="Helvetica"/>
              </w:rPr>
            </w:pPr>
            <w:r w:rsidRPr="00EB23DD">
              <w:rPr>
                <w:rFonts w:ascii="Helvetica" w:hAnsi="Helvetica" w:cs="Helvetica"/>
              </w:rPr>
              <w:t>read-only</w:t>
            </w:r>
          </w:p>
        </w:tc>
        <w:tc>
          <w:tcPr>
            <w:tcW w:w="1000" w:type="dxa"/>
          </w:tcPr>
          <w:p w14:paraId="6B404623" w14:textId="77777777" w:rsidR="00EF414D" w:rsidRPr="00AA4446" w:rsidRDefault="00EF414D" w:rsidP="00177C2F">
            <w:pPr>
              <w:pStyle w:val="TableText"/>
              <w:kinsoku w:val="0"/>
              <w:textAlignment w:val="top"/>
              <w:rPr>
                <w:rFonts w:ascii="Helvetica" w:hAnsi="Helvetica" w:cs="Helvetica"/>
              </w:rPr>
            </w:pPr>
            <w:r w:rsidRPr="00AA4446">
              <w:rPr>
                <w:rFonts w:ascii="Helvetica" w:hAnsi="Helvetica" w:cs="Helvetica"/>
              </w:rPr>
              <w:t>No</w:t>
            </w:r>
          </w:p>
        </w:tc>
        <w:tc>
          <w:tcPr>
            <w:tcW w:w="2880" w:type="dxa"/>
          </w:tcPr>
          <w:p w14:paraId="1BCF9A6A" w14:textId="77777777" w:rsidR="00EF414D" w:rsidRPr="00EB23DD" w:rsidRDefault="00EF414D" w:rsidP="00177C2F">
            <w:pPr>
              <w:pStyle w:val="TableText"/>
              <w:kinsoku w:val="0"/>
              <w:textAlignment w:val="top"/>
              <w:rPr>
                <w:rFonts w:ascii="Helvetica" w:hAnsi="Helvetica" w:cs="Helvetica"/>
              </w:rPr>
            </w:pPr>
            <w:r w:rsidRPr="00EB23DD">
              <w:rPr>
                <w:rFonts w:ascii="Helvetica" w:hAnsi="Helvetica" w:cs="Helvetica" w:hint="eastAsia"/>
              </w:rPr>
              <w:t>It is the sum of all the package files.</w:t>
            </w:r>
          </w:p>
        </w:tc>
      </w:tr>
      <w:tr w:rsidR="00EF414D" w:rsidRPr="009540D9" w14:paraId="78AB750A" w14:textId="77777777" w:rsidTr="00A84E51">
        <w:trPr>
          <w:trHeight w:val="375"/>
        </w:trPr>
        <w:tc>
          <w:tcPr>
            <w:tcW w:w="3000" w:type="dxa"/>
          </w:tcPr>
          <w:p w14:paraId="32F1A565" w14:textId="77777777" w:rsidR="00EF414D" w:rsidRPr="00EB23DD" w:rsidRDefault="00EF414D" w:rsidP="00177C2F">
            <w:pPr>
              <w:pStyle w:val="TableText"/>
              <w:kinsoku w:val="0"/>
              <w:textAlignment w:val="top"/>
              <w:rPr>
                <w:rFonts w:ascii="Helvetica" w:hAnsi="Helvetica" w:cs="Helvetica"/>
              </w:rPr>
            </w:pPr>
            <w:r w:rsidRPr="00EB23DD">
              <w:rPr>
                <w:rFonts w:ascii="Helvetica" w:hAnsi="Helvetica" w:cs="Helvetica" w:hint="eastAsia"/>
              </w:rPr>
              <w:t>h</w:t>
            </w:r>
            <w:r w:rsidRPr="00EB23DD">
              <w:rPr>
                <w:rFonts w:ascii="Helvetica" w:hAnsi="Helvetica" w:cs="Helvetica"/>
              </w:rPr>
              <w:t>h3cSysPackageOperateEntryLimit</w:t>
            </w:r>
            <w:r w:rsidRPr="00EB23DD">
              <w:rPr>
                <w:rFonts w:ascii="Helvetica" w:hAnsi="Helvetica" w:cs="Helvetica" w:hint="eastAsia"/>
              </w:rPr>
              <w:t xml:space="preserve"> (</w:t>
            </w:r>
            <w:r w:rsidRPr="00EB23DD">
              <w:rPr>
                <w:rFonts w:ascii="Helvetica" w:hAnsi="Helvetica" w:cs="Helvetica"/>
              </w:rPr>
              <w:t>1.3.6.1.4.1.25506.2.3.1.7.3</w:t>
            </w:r>
            <w:r w:rsidRPr="00EB23DD">
              <w:rPr>
                <w:rFonts w:ascii="Helvetica" w:hAnsi="Helvetica" w:cs="Helvetica" w:hint="eastAsia"/>
              </w:rPr>
              <w:t>)</w:t>
            </w:r>
          </w:p>
        </w:tc>
        <w:tc>
          <w:tcPr>
            <w:tcW w:w="1440" w:type="dxa"/>
          </w:tcPr>
          <w:p w14:paraId="7B62D21A" w14:textId="77777777" w:rsidR="00EF414D" w:rsidRPr="00EB23DD" w:rsidRDefault="00EF414D" w:rsidP="00177C2F">
            <w:pPr>
              <w:pStyle w:val="TableText"/>
              <w:kinsoku w:val="0"/>
              <w:textAlignment w:val="top"/>
              <w:rPr>
                <w:rFonts w:ascii="Helvetica" w:hAnsi="Helvetica" w:cs="Helvetica"/>
              </w:rPr>
            </w:pPr>
            <w:r w:rsidRPr="00EB23DD">
              <w:rPr>
                <w:rFonts w:ascii="Helvetica" w:hAnsi="Helvetica" w:cs="Helvetica"/>
              </w:rPr>
              <w:t>read-write</w:t>
            </w:r>
          </w:p>
        </w:tc>
        <w:tc>
          <w:tcPr>
            <w:tcW w:w="1000" w:type="dxa"/>
          </w:tcPr>
          <w:p w14:paraId="19233B6A" w14:textId="77777777" w:rsidR="00EF414D" w:rsidRPr="00AA4446" w:rsidRDefault="00EF414D" w:rsidP="00177C2F">
            <w:pPr>
              <w:pStyle w:val="TableText"/>
              <w:kinsoku w:val="0"/>
              <w:textAlignment w:val="top"/>
              <w:rPr>
                <w:rFonts w:ascii="Helvetica" w:hAnsi="Helvetica" w:cs="Helvetica"/>
              </w:rPr>
            </w:pPr>
            <w:r w:rsidRPr="00AA4446">
              <w:rPr>
                <w:rFonts w:ascii="Helvetica" w:hAnsi="Helvetica" w:cs="Helvetica"/>
              </w:rPr>
              <w:t>No</w:t>
            </w:r>
          </w:p>
        </w:tc>
        <w:tc>
          <w:tcPr>
            <w:tcW w:w="2880" w:type="dxa"/>
          </w:tcPr>
          <w:p w14:paraId="77AB10AB" w14:textId="77777777" w:rsidR="00EF414D" w:rsidRPr="00EB23DD" w:rsidRDefault="00EF414D" w:rsidP="00177C2F">
            <w:pPr>
              <w:pStyle w:val="TableText"/>
              <w:kinsoku w:val="0"/>
              <w:textAlignment w:val="top"/>
              <w:rPr>
                <w:rFonts w:ascii="Helvetica" w:hAnsi="Helvetica" w:cs="Helvetica"/>
              </w:rPr>
            </w:pPr>
            <w:r w:rsidRPr="00EB23DD">
              <w:rPr>
                <w:rFonts w:ascii="Helvetica" w:hAnsi="Helvetica" w:cs="Helvetica" w:hint="eastAsia"/>
              </w:rPr>
              <w:t xml:space="preserve">The maximum of the </w:t>
            </w:r>
            <w:r w:rsidRPr="00A22CA0">
              <w:rPr>
                <w:rFonts w:ascii="Helvetica" w:hAnsi="Helvetica" w:cs="Helvetica"/>
              </w:rPr>
              <w:t>h</w:t>
            </w:r>
            <w:r w:rsidRPr="00EB23DD">
              <w:rPr>
                <w:rFonts w:ascii="Helvetica" w:hAnsi="Helvetica" w:cs="Helvetica" w:hint="eastAsia"/>
              </w:rPr>
              <w:t>h</w:t>
            </w:r>
            <w:r w:rsidRPr="00A22CA0">
              <w:rPr>
                <w:rFonts w:ascii="Helvetica" w:hAnsi="Helvetica" w:cs="Helvetica"/>
              </w:rPr>
              <w:t>3cSysPackageOperateEntry</w:t>
            </w:r>
            <w:r w:rsidRPr="00EB23DD">
              <w:rPr>
                <w:rFonts w:ascii="Helvetica" w:hAnsi="Helvetica" w:cs="Helvetica" w:hint="eastAsia"/>
              </w:rPr>
              <w:t xml:space="preserve"> can be created. The default value is 32,the value range is 1-128.If the number of the </w:t>
            </w:r>
            <w:r w:rsidRPr="00EB23DD">
              <w:rPr>
                <w:rFonts w:ascii="Helvetica" w:hAnsi="Helvetica" w:cs="Helvetica"/>
              </w:rPr>
              <w:t>h</w:t>
            </w:r>
            <w:r w:rsidRPr="00EB23DD">
              <w:rPr>
                <w:rFonts w:ascii="Helvetica" w:hAnsi="Helvetica" w:cs="Helvetica" w:hint="eastAsia"/>
              </w:rPr>
              <w:t>h</w:t>
            </w:r>
            <w:r w:rsidRPr="00EB23DD">
              <w:rPr>
                <w:rFonts w:ascii="Helvetica" w:hAnsi="Helvetica" w:cs="Helvetica"/>
              </w:rPr>
              <w:t>3cSysPackageOperateTable</w:t>
            </w:r>
            <w:r w:rsidRPr="00EB23DD">
              <w:rPr>
                <w:rFonts w:ascii="Helvetica" w:hAnsi="Helvetica" w:cs="Helvetica" w:hint="eastAsia"/>
              </w:rPr>
              <w:t xml:space="preserve"> has reached the </w:t>
            </w:r>
            <w:r w:rsidRPr="00EB23DD">
              <w:rPr>
                <w:rFonts w:ascii="Helvetica" w:hAnsi="Helvetica" w:cs="Helvetica"/>
              </w:rPr>
              <w:t>maximum</w:t>
            </w:r>
            <w:r w:rsidRPr="00EB23DD">
              <w:rPr>
                <w:rFonts w:ascii="Helvetica" w:hAnsi="Helvetica" w:cs="Helvetica" w:hint="eastAsia"/>
              </w:rPr>
              <w:t>,the oldest PackageOperEntry will be deleted when creating a new entry.</w:t>
            </w:r>
          </w:p>
        </w:tc>
      </w:tr>
      <w:tr w:rsidR="00EF414D" w:rsidRPr="009540D9" w14:paraId="207C1744" w14:textId="77777777" w:rsidTr="00A84E51">
        <w:trPr>
          <w:trHeight w:val="375"/>
        </w:trPr>
        <w:tc>
          <w:tcPr>
            <w:tcW w:w="3000" w:type="dxa"/>
          </w:tcPr>
          <w:p w14:paraId="64B609D3" w14:textId="77777777" w:rsidR="00EF414D" w:rsidRPr="00BB39BD" w:rsidRDefault="00EF414D" w:rsidP="00177C2F">
            <w:pPr>
              <w:pStyle w:val="TableText"/>
              <w:kinsoku w:val="0"/>
              <w:textAlignment w:val="top"/>
              <w:rPr>
                <w:rFonts w:ascii="Helvetica" w:hAnsi="Helvetica" w:cs="Helvetica"/>
              </w:rPr>
            </w:pPr>
            <w:r w:rsidRPr="00BB39BD">
              <w:rPr>
                <w:rFonts w:ascii="Helvetica" w:hAnsi="Helvetica" w:cs="Helvetica"/>
              </w:rPr>
              <w:t>h</w:t>
            </w:r>
            <w:r w:rsidRPr="00BB39BD">
              <w:rPr>
                <w:rFonts w:ascii="Helvetica" w:hAnsi="Helvetica" w:cs="Helvetica" w:hint="eastAsia"/>
              </w:rPr>
              <w:t>h</w:t>
            </w:r>
            <w:r w:rsidRPr="00BB39BD">
              <w:rPr>
                <w:rFonts w:ascii="Helvetica" w:hAnsi="Helvetica" w:cs="Helvetica"/>
              </w:rPr>
              <w:t>3cSysIpeFileNum</w:t>
            </w:r>
          </w:p>
          <w:p w14:paraId="36A3D3F9" w14:textId="77777777" w:rsidR="00EF414D" w:rsidRPr="00BB39BD" w:rsidRDefault="00EF414D" w:rsidP="00177C2F">
            <w:pPr>
              <w:pStyle w:val="TableText"/>
              <w:kinsoku w:val="0"/>
              <w:textAlignment w:val="top"/>
              <w:rPr>
                <w:rFonts w:ascii="Helvetica" w:hAnsi="Helvetica" w:cs="Helvetica"/>
              </w:rPr>
            </w:pPr>
            <w:r w:rsidRPr="00BB39BD">
              <w:rPr>
                <w:rFonts w:ascii="Helvetica" w:hAnsi="Helvetica" w:cs="Helvetica" w:hint="eastAsia"/>
              </w:rPr>
              <w:t>(</w:t>
            </w:r>
            <w:r w:rsidRPr="00BB39BD">
              <w:rPr>
                <w:rFonts w:ascii="Helvetica" w:hAnsi="Helvetica" w:cs="Helvetica"/>
              </w:rPr>
              <w:t>1.3.6.1.4.1.25506.2.3.1.8.1</w:t>
            </w:r>
            <w:r w:rsidRPr="00BB39BD">
              <w:rPr>
                <w:rFonts w:ascii="Helvetica" w:hAnsi="Helvetica" w:cs="Helvetica" w:hint="eastAsia"/>
              </w:rPr>
              <w:t>)</w:t>
            </w:r>
          </w:p>
        </w:tc>
        <w:tc>
          <w:tcPr>
            <w:tcW w:w="1440" w:type="dxa"/>
          </w:tcPr>
          <w:p w14:paraId="4607B5A6" w14:textId="77777777" w:rsidR="00EF414D" w:rsidRPr="00AA4446" w:rsidRDefault="00EF414D" w:rsidP="00177C2F">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14:paraId="30D07201" w14:textId="77777777" w:rsidR="00EF414D" w:rsidRPr="00AA4446" w:rsidRDefault="00EF414D" w:rsidP="00177C2F">
            <w:pPr>
              <w:pStyle w:val="TableText"/>
              <w:kinsoku w:val="0"/>
              <w:textAlignment w:val="top"/>
              <w:rPr>
                <w:rFonts w:ascii="Helvetica" w:hAnsi="Helvetica" w:cs="Helvetica"/>
              </w:rPr>
            </w:pPr>
            <w:r w:rsidRPr="00AA4446">
              <w:rPr>
                <w:rFonts w:ascii="Helvetica" w:hAnsi="Helvetica" w:cs="Helvetica"/>
              </w:rPr>
              <w:t>No</w:t>
            </w:r>
          </w:p>
        </w:tc>
        <w:tc>
          <w:tcPr>
            <w:tcW w:w="2880" w:type="dxa"/>
          </w:tcPr>
          <w:p w14:paraId="47B25BE4" w14:textId="77777777" w:rsidR="00EF414D" w:rsidRPr="00AA4446" w:rsidRDefault="00EF414D" w:rsidP="00177C2F">
            <w:pPr>
              <w:pStyle w:val="TableText"/>
              <w:kinsoku w:val="0"/>
              <w:textAlignment w:val="top"/>
              <w:rPr>
                <w:rFonts w:ascii="Helvetica" w:hAnsi="Helvetica" w:cs="Helvetica"/>
              </w:rPr>
            </w:pPr>
            <w:r w:rsidRPr="00AA4446">
              <w:rPr>
                <w:rFonts w:ascii="Helvetica" w:hAnsi="Helvetica" w:cs="Helvetica" w:hint="eastAsia"/>
              </w:rPr>
              <w:t>It is the sum of all the ipe files.</w:t>
            </w:r>
          </w:p>
        </w:tc>
      </w:tr>
    </w:tbl>
    <w:p w14:paraId="53955296" w14:textId="77777777" w:rsidR="00177C2F" w:rsidRPr="009540D9" w:rsidRDefault="00177C2F" w:rsidP="0036716A">
      <w:pPr>
        <w:pStyle w:val="Spacer"/>
      </w:pPr>
    </w:p>
    <w:p w14:paraId="228E17E4" w14:textId="77777777" w:rsidR="00177C2F" w:rsidRPr="00B846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540" w:name="_Toc311191085"/>
      <w:bookmarkStart w:id="1541" w:name="_Toc397439321"/>
      <w:bookmarkStart w:id="1542" w:name="_Toc399400611"/>
      <w:bookmarkStart w:id="1543" w:name="_Toc483388778"/>
      <w:r w:rsidRPr="00B84637">
        <w:rPr>
          <w:rFonts w:ascii="Helvetica" w:eastAsia="charset0MS Sans Serif" w:hAnsi="Helvetica" w:cs="Helvetica"/>
        </w:rPr>
        <w:t>hh3cSysCurTable</w:t>
      </w:r>
      <w:bookmarkEnd w:id="1540"/>
      <w:bookmarkEnd w:id="1541"/>
      <w:bookmarkEnd w:id="1542"/>
      <w:bookmarkEnd w:id="1543"/>
    </w:p>
    <w:p w14:paraId="40373FAC"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1.3.6.1.4.1.25506.2.3.1.2.1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298C612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2928C04" w14:textId="77777777" w:rsidR="00177C2F" w:rsidRPr="009540D9" w:rsidRDefault="00166066" w:rsidP="0036716A">
            <w:pPr>
              <w:pStyle w:val="TableHeading"/>
            </w:pPr>
            <w:r>
              <w:t>Object (OID)</w:t>
            </w:r>
          </w:p>
        </w:tc>
        <w:tc>
          <w:tcPr>
            <w:tcW w:w="1440" w:type="dxa"/>
          </w:tcPr>
          <w:p w14:paraId="6B1249D2" w14:textId="77777777" w:rsidR="00177C2F" w:rsidRPr="009540D9" w:rsidRDefault="00177C2F" w:rsidP="0036716A">
            <w:pPr>
              <w:pStyle w:val="TableHeading"/>
            </w:pPr>
            <w:r w:rsidRPr="009540D9">
              <w:t>Access</w:t>
            </w:r>
          </w:p>
        </w:tc>
        <w:tc>
          <w:tcPr>
            <w:tcW w:w="1000" w:type="dxa"/>
          </w:tcPr>
          <w:p w14:paraId="37A6EB5C" w14:textId="77777777" w:rsidR="00177C2F" w:rsidRPr="009540D9" w:rsidRDefault="00177C2F" w:rsidP="0036716A">
            <w:pPr>
              <w:pStyle w:val="TableHeading"/>
            </w:pPr>
            <w:r w:rsidRPr="009540D9">
              <w:t>PDS</w:t>
            </w:r>
          </w:p>
        </w:tc>
        <w:tc>
          <w:tcPr>
            <w:tcW w:w="2880" w:type="dxa"/>
          </w:tcPr>
          <w:p w14:paraId="199FFBD2" w14:textId="77777777" w:rsidR="00177C2F" w:rsidRPr="009540D9" w:rsidRDefault="0039618E" w:rsidP="0036716A">
            <w:pPr>
              <w:pStyle w:val="TableHeading"/>
            </w:pPr>
            <w:r>
              <w:t>Comments</w:t>
            </w:r>
          </w:p>
        </w:tc>
      </w:tr>
      <w:tr w:rsidR="00177C2F" w:rsidRPr="009540D9" w14:paraId="66202381" w14:textId="77777777" w:rsidTr="00A84E51">
        <w:tc>
          <w:tcPr>
            <w:tcW w:w="3000" w:type="dxa"/>
          </w:tcPr>
          <w:p w14:paraId="097737E3"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SysCurEntPhysicalIndex</w:t>
            </w:r>
            <w:r>
              <w:rPr>
                <w:rFonts w:ascii="Helvetica" w:hAnsi="Helvetica" w:cs="Helvetica"/>
              </w:rPr>
              <w:t xml:space="preserve"> (1.3.6.1.4.1.25506.2.3.1.2.1.1.1) </w:t>
            </w:r>
          </w:p>
        </w:tc>
        <w:tc>
          <w:tcPr>
            <w:tcW w:w="1440" w:type="dxa"/>
          </w:tcPr>
          <w:p w14:paraId="3DA7AD7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64B6C2A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256C71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140F88A5" w14:textId="77777777" w:rsidTr="00A84E51">
        <w:tc>
          <w:tcPr>
            <w:tcW w:w="3000" w:type="dxa"/>
          </w:tcPr>
          <w:p w14:paraId="79FEF283"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SysCurCFGFileIndex</w:t>
            </w:r>
            <w:r>
              <w:rPr>
                <w:rFonts w:ascii="Helvetica" w:hAnsi="Helvetica" w:cs="Helvetica"/>
              </w:rPr>
              <w:t xml:space="preserve"> (1.3.6.1.4.1.25506.2.3.1.2.1.1.2) </w:t>
            </w:r>
          </w:p>
        </w:tc>
        <w:tc>
          <w:tcPr>
            <w:tcW w:w="1440" w:type="dxa"/>
          </w:tcPr>
          <w:p w14:paraId="44AA85F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CE1869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2F4CAA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10949FCA" w14:textId="77777777" w:rsidTr="00A84E51">
        <w:tc>
          <w:tcPr>
            <w:tcW w:w="3000" w:type="dxa"/>
          </w:tcPr>
          <w:p w14:paraId="32F9CDDA"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SysCurImageIndex</w:t>
            </w:r>
            <w:r>
              <w:rPr>
                <w:rFonts w:ascii="Helvetica" w:hAnsi="Helvetica" w:cs="Helvetica"/>
              </w:rPr>
              <w:t xml:space="preserve"> (1.3.6.1.4.1.25506.2.3.1.2.1.1.3) </w:t>
            </w:r>
          </w:p>
        </w:tc>
        <w:tc>
          <w:tcPr>
            <w:tcW w:w="1440" w:type="dxa"/>
          </w:tcPr>
          <w:p w14:paraId="345AE89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E9A55E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1DF5A36"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r w:rsidR="00177C2F" w:rsidRPr="009540D9" w14:paraId="51F465E8" w14:textId="77777777" w:rsidTr="00A84E51">
        <w:tc>
          <w:tcPr>
            <w:tcW w:w="3000" w:type="dxa"/>
          </w:tcPr>
          <w:p w14:paraId="30C2B784" w14:textId="77777777" w:rsidR="00177C2F" w:rsidRPr="00557B2F" w:rsidRDefault="00177C2F" w:rsidP="00177C2F">
            <w:pPr>
              <w:pStyle w:val="TableText"/>
              <w:kinsoku w:val="0"/>
              <w:textAlignment w:val="top"/>
              <w:rPr>
                <w:rFonts w:ascii="Helvetica" w:hAnsi="Helvetica" w:cs="Helvetica"/>
              </w:rPr>
            </w:pPr>
            <w:r>
              <w:rPr>
                <w:rFonts w:ascii="Helvetica" w:hAnsi="Helvetica" w:cs="Helvetica"/>
              </w:rPr>
              <w:t>hh3c</w:t>
            </w:r>
            <w:r w:rsidRPr="00557B2F">
              <w:rPr>
                <w:rFonts w:ascii="Helvetica" w:hAnsi="Helvetica" w:cs="Helvetica"/>
              </w:rPr>
              <w:t>SysCurBtmFileName</w:t>
            </w:r>
            <w:r>
              <w:rPr>
                <w:rFonts w:ascii="Helvetica" w:hAnsi="Helvetica" w:cs="Helvetica"/>
              </w:rPr>
              <w:t xml:space="preserve"> (1.3.6.1.4.1.25506.2.3.1.2.1.1.4) </w:t>
            </w:r>
          </w:p>
        </w:tc>
        <w:tc>
          <w:tcPr>
            <w:tcW w:w="1440" w:type="dxa"/>
          </w:tcPr>
          <w:p w14:paraId="39070018" w14:textId="77777777" w:rsidR="00177C2F" w:rsidRPr="00557B2F" w:rsidRDefault="00177C2F" w:rsidP="00177C2F">
            <w:pPr>
              <w:pStyle w:val="TableText"/>
              <w:kinsoku w:val="0"/>
              <w:textAlignment w:val="top"/>
              <w:rPr>
                <w:rFonts w:ascii="Helvetica" w:hAnsi="Helvetica" w:cs="Helvetica"/>
              </w:rPr>
            </w:pPr>
            <w:r w:rsidRPr="00557B2F">
              <w:rPr>
                <w:rFonts w:ascii="Helvetica" w:hAnsi="Helvetica" w:cs="Helvetica"/>
              </w:rPr>
              <w:t>read-only</w:t>
            </w:r>
          </w:p>
        </w:tc>
        <w:tc>
          <w:tcPr>
            <w:tcW w:w="1000" w:type="dxa"/>
          </w:tcPr>
          <w:p w14:paraId="5C9B7AF3" w14:textId="77777777" w:rsidR="00177C2F" w:rsidRPr="00557B2F" w:rsidRDefault="00177C2F" w:rsidP="00177C2F">
            <w:pPr>
              <w:pStyle w:val="TableText"/>
              <w:kinsoku w:val="0"/>
              <w:textAlignment w:val="top"/>
              <w:rPr>
                <w:rFonts w:ascii="Helvetica" w:hAnsi="Helvetica" w:cs="Helvetica"/>
              </w:rPr>
            </w:pPr>
            <w:r w:rsidRPr="00557B2F">
              <w:rPr>
                <w:rFonts w:ascii="Helvetica" w:hAnsi="Helvetica" w:cs="Helvetica" w:hint="eastAsia"/>
              </w:rPr>
              <w:t>No</w:t>
            </w:r>
          </w:p>
        </w:tc>
        <w:tc>
          <w:tcPr>
            <w:tcW w:w="2880" w:type="dxa"/>
          </w:tcPr>
          <w:p w14:paraId="53C89B23" w14:textId="77777777" w:rsidR="00177C2F" w:rsidRPr="00557B2F"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r w:rsidR="00177C2F" w:rsidRPr="009540D9" w14:paraId="70665B85" w14:textId="77777777" w:rsidTr="00A84E51">
        <w:tc>
          <w:tcPr>
            <w:tcW w:w="3000" w:type="dxa"/>
          </w:tcPr>
          <w:p w14:paraId="27F6471B" w14:textId="77777777" w:rsidR="00177C2F" w:rsidRPr="00557B2F" w:rsidRDefault="00177C2F" w:rsidP="00177C2F">
            <w:pPr>
              <w:pStyle w:val="TableText"/>
              <w:kinsoku w:val="0"/>
              <w:textAlignment w:val="top"/>
              <w:rPr>
                <w:rFonts w:ascii="Helvetica" w:hAnsi="Helvetica" w:cs="Helvetica"/>
              </w:rPr>
            </w:pPr>
            <w:r>
              <w:rPr>
                <w:rFonts w:ascii="Helvetica" w:hAnsi="Helvetica" w:cs="Helvetica"/>
              </w:rPr>
              <w:t>hh3c</w:t>
            </w:r>
            <w:r w:rsidRPr="00557B2F">
              <w:rPr>
                <w:rFonts w:ascii="Helvetica" w:hAnsi="Helvetica" w:cs="Helvetica"/>
              </w:rPr>
              <w:t>SysCurUpdateBtmFileName</w:t>
            </w:r>
            <w:r>
              <w:rPr>
                <w:rFonts w:ascii="Helvetica" w:hAnsi="Helvetica" w:cs="Helvetica"/>
              </w:rPr>
              <w:t xml:space="preserve"> (1.3.6.1.4.1.25506.2.3.1.2.1.1.5) </w:t>
            </w:r>
          </w:p>
        </w:tc>
        <w:tc>
          <w:tcPr>
            <w:tcW w:w="1440" w:type="dxa"/>
          </w:tcPr>
          <w:p w14:paraId="2E1297C6" w14:textId="77777777" w:rsidR="00177C2F" w:rsidRPr="00557B2F" w:rsidRDefault="00177C2F" w:rsidP="00177C2F">
            <w:pPr>
              <w:pStyle w:val="TableText"/>
              <w:kinsoku w:val="0"/>
              <w:textAlignment w:val="top"/>
              <w:rPr>
                <w:rFonts w:ascii="Helvetica" w:hAnsi="Helvetica" w:cs="Helvetica"/>
              </w:rPr>
            </w:pPr>
            <w:r w:rsidRPr="00557B2F">
              <w:rPr>
                <w:rFonts w:ascii="Helvetica" w:hAnsi="Helvetica" w:cs="Helvetica"/>
              </w:rPr>
              <w:t>read-only</w:t>
            </w:r>
          </w:p>
        </w:tc>
        <w:tc>
          <w:tcPr>
            <w:tcW w:w="1000" w:type="dxa"/>
          </w:tcPr>
          <w:p w14:paraId="1A554CEA" w14:textId="77777777" w:rsidR="00177C2F" w:rsidRPr="00557B2F" w:rsidRDefault="00177C2F" w:rsidP="00177C2F">
            <w:pPr>
              <w:pStyle w:val="TableText"/>
              <w:kinsoku w:val="0"/>
              <w:textAlignment w:val="top"/>
              <w:rPr>
                <w:rFonts w:ascii="Helvetica" w:hAnsi="Helvetica" w:cs="Helvetica"/>
              </w:rPr>
            </w:pPr>
            <w:r w:rsidRPr="00557B2F">
              <w:rPr>
                <w:rFonts w:ascii="Helvetica" w:hAnsi="Helvetica" w:cs="Helvetica" w:hint="eastAsia"/>
              </w:rPr>
              <w:t>No</w:t>
            </w:r>
          </w:p>
        </w:tc>
        <w:tc>
          <w:tcPr>
            <w:tcW w:w="2880" w:type="dxa"/>
          </w:tcPr>
          <w:p w14:paraId="55747982" w14:textId="77777777" w:rsidR="00177C2F" w:rsidRPr="00557B2F"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bl>
    <w:p w14:paraId="21D201B8" w14:textId="77777777" w:rsidR="00177C2F" w:rsidRPr="009540D9" w:rsidRDefault="00177C2F" w:rsidP="0036716A">
      <w:pPr>
        <w:pStyle w:val="Spacer"/>
      </w:pPr>
    </w:p>
    <w:p w14:paraId="1098A1D3" w14:textId="77777777" w:rsidR="00177C2F" w:rsidRPr="00B846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544" w:name="_Toc311191086"/>
      <w:bookmarkStart w:id="1545" w:name="_Toc397439322"/>
      <w:bookmarkStart w:id="1546" w:name="_Toc399400612"/>
      <w:bookmarkStart w:id="1547" w:name="_Toc483388779"/>
      <w:r w:rsidRPr="00B84637">
        <w:rPr>
          <w:rFonts w:ascii="Helvetica" w:eastAsia="charset0MS Sans Serif" w:hAnsi="Helvetica" w:cs="Helvetica"/>
        </w:rPr>
        <w:t>hh3cSysReloadScheduleTable</w:t>
      </w:r>
      <w:bookmarkEnd w:id="1544"/>
      <w:bookmarkEnd w:id="1545"/>
      <w:bookmarkEnd w:id="1546"/>
      <w:bookmarkEnd w:id="1547"/>
    </w:p>
    <w:p w14:paraId="4A84D50C"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1.3.6.1.4.1.25506.2.3.1.3.3</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6368982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4EE0C71" w14:textId="77777777" w:rsidR="00177C2F" w:rsidRPr="009540D9" w:rsidRDefault="00166066" w:rsidP="0036716A">
            <w:pPr>
              <w:pStyle w:val="TableHeading"/>
            </w:pPr>
            <w:r>
              <w:t>Object (OID)</w:t>
            </w:r>
          </w:p>
        </w:tc>
        <w:tc>
          <w:tcPr>
            <w:tcW w:w="1440" w:type="dxa"/>
          </w:tcPr>
          <w:p w14:paraId="1B603826" w14:textId="77777777" w:rsidR="00177C2F" w:rsidRPr="009540D9" w:rsidRDefault="00177C2F" w:rsidP="0036716A">
            <w:pPr>
              <w:pStyle w:val="TableHeading"/>
            </w:pPr>
            <w:r w:rsidRPr="009540D9">
              <w:t>Access</w:t>
            </w:r>
          </w:p>
        </w:tc>
        <w:tc>
          <w:tcPr>
            <w:tcW w:w="1000" w:type="dxa"/>
          </w:tcPr>
          <w:p w14:paraId="5556CF43" w14:textId="77777777" w:rsidR="00177C2F" w:rsidRPr="009540D9" w:rsidRDefault="00177C2F" w:rsidP="0036716A">
            <w:pPr>
              <w:pStyle w:val="TableHeading"/>
            </w:pPr>
            <w:r w:rsidRPr="009540D9">
              <w:t>PDS</w:t>
            </w:r>
          </w:p>
        </w:tc>
        <w:tc>
          <w:tcPr>
            <w:tcW w:w="2880" w:type="dxa"/>
          </w:tcPr>
          <w:p w14:paraId="7E5A25C9" w14:textId="77777777" w:rsidR="00177C2F" w:rsidRPr="009540D9" w:rsidRDefault="0039618E" w:rsidP="0036716A">
            <w:pPr>
              <w:pStyle w:val="TableHeading"/>
            </w:pPr>
            <w:r>
              <w:t>Comments</w:t>
            </w:r>
          </w:p>
        </w:tc>
      </w:tr>
      <w:tr w:rsidR="00177C2F" w:rsidRPr="009540D9" w14:paraId="2FCCC119" w14:textId="77777777" w:rsidTr="00A84E51">
        <w:tc>
          <w:tcPr>
            <w:tcW w:w="3000" w:type="dxa"/>
          </w:tcPr>
          <w:p w14:paraId="3EA25EBF"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SysReloadScheduleIndex</w:t>
            </w:r>
            <w:r>
              <w:rPr>
                <w:rFonts w:ascii="Helvetica" w:hAnsi="Helvetica" w:cs="Helvetica"/>
              </w:rPr>
              <w:t xml:space="preserve"> (1.3.6.1.4.1.25506.2.3.1.3.3.1.1) </w:t>
            </w:r>
          </w:p>
        </w:tc>
        <w:tc>
          <w:tcPr>
            <w:tcW w:w="1440" w:type="dxa"/>
          </w:tcPr>
          <w:p w14:paraId="761996E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4EBF341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83E79A1"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9540D9" w14:paraId="1E77F480" w14:textId="77777777" w:rsidTr="00A84E51">
        <w:tc>
          <w:tcPr>
            <w:tcW w:w="3000" w:type="dxa"/>
          </w:tcPr>
          <w:p w14:paraId="5D18AAFB"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SysReloadEntity</w:t>
            </w:r>
            <w:r>
              <w:rPr>
                <w:rFonts w:ascii="Helvetica" w:hAnsi="Helvetica" w:cs="Helvetica"/>
              </w:rPr>
              <w:t xml:space="preserve"> (1.3.6.1.4.1.25506.2.3.1.3.3.1.2) </w:t>
            </w:r>
          </w:p>
        </w:tc>
        <w:tc>
          <w:tcPr>
            <w:tcW w:w="1440" w:type="dxa"/>
          </w:tcPr>
          <w:p w14:paraId="1664434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1F763B2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5C76B9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18431565" w14:textId="77777777" w:rsidTr="00A84E51">
        <w:tc>
          <w:tcPr>
            <w:tcW w:w="3000" w:type="dxa"/>
          </w:tcPr>
          <w:p w14:paraId="7AEB8825"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SysReloadCfgFile</w:t>
            </w:r>
            <w:r>
              <w:rPr>
                <w:rFonts w:ascii="Helvetica" w:hAnsi="Helvetica" w:cs="Helvetica"/>
              </w:rPr>
              <w:t xml:space="preserve"> (1.3.6.1.4.1.25506.2.3.1.3.3.1.3) </w:t>
            </w:r>
          </w:p>
        </w:tc>
        <w:tc>
          <w:tcPr>
            <w:tcW w:w="1440" w:type="dxa"/>
          </w:tcPr>
          <w:p w14:paraId="38D2F5B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102A4F1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2281F3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zero value means no configuration file has been set for this entry, and</w:t>
            </w:r>
            <w:r w:rsidRPr="009540D9">
              <w:rPr>
                <w:rFonts w:ascii="Helvetica" w:hAnsi="Helvetica" w:cs="Helvetica"/>
              </w:rPr>
              <w:tab/>
              <w:t>no configuration file is used during system reloading. In fact, which configuration file will be used during system reloading also depends on  the configuration file manage module.</w:t>
            </w:r>
          </w:p>
        </w:tc>
      </w:tr>
      <w:tr w:rsidR="00177C2F" w:rsidRPr="009540D9" w14:paraId="4CDF0688" w14:textId="77777777" w:rsidTr="00A84E51">
        <w:tc>
          <w:tcPr>
            <w:tcW w:w="3000" w:type="dxa"/>
          </w:tcPr>
          <w:p w14:paraId="609879F0"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SysReloadImage</w:t>
            </w:r>
            <w:r>
              <w:rPr>
                <w:rFonts w:ascii="Helvetica" w:hAnsi="Helvetica" w:cs="Helvetica"/>
              </w:rPr>
              <w:t xml:space="preserve"> (1.3.6.1.4.1.25506.2.3.1.3.3.1.4) </w:t>
            </w:r>
          </w:p>
        </w:tc>
        <w:tc>
          <w:tcPr>
            <w:tcW w:w="1440" w:type="dxa"/>
          </w:tcPr>
          <w:p w14:paraId="548AD98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6DC72A9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CB9BEF2"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r w:rsidR="00177C2F" w:rsidRPr="009540D9" w14:paraId="6895DD2B" w14:textId="77777777" w:rsidTr="00A84E51">
        <w:tc>
          <w:tcPr>
            <w:tcW w:w="3000" w:type="dxa"/>
          </w:tcPr>
          <w:p w14:paraId="230A6739"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SysReloadReason</w:t>
            </w:r>
            <w:r>
              <w:rPr>
                <w:rFonts w:ascii="Helvetica" w:hAnsi="Helvetica" w:cs="Helvetica"/>
              </w:rPr>
              <w:t xml:space="preserve"> (1.3.6.1.4.1.25506.2.3.1.3.3.1.5) </w:t>
            </w:r>
          </w:p>
        </w:tc>
        <w:tc>
          <w:tcPr>
            <w:tcW w:w="1440" w:type="dxa"/>
          </w:tcPr>
          <w:p w14:paraId="6126CB0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2848874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17B0C5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25193E5E" w14:textId="77777777" w:rsidTr="00A84E51">
        <w:tc>
          <w:tcPr>
            <w:tcW w:w="3000" w:type="dxa"/>
          </w:tcPr>
          <w:p w14:paraId="585299DB"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SysReloadScheduleTime</w:t>
            </w:r>
            <w:r>
              <w:rPr>
                <w:rFonts w:ascii="Helvetica" w:hAnsi="Helvetica" w:cs="Helvetica"/>
              </w:rPr>
              <w:t xml:space="preserve"> (1.3.6.1.4.1.25506.2.3.1.3.3.1.6) </w:t>
            </w:r>
          </w:p>
        </w:tc>
        <w:tc>
          <w:tcPr>
            <w:tcW w:w="1440" w:type="dxa"/>
          </w:tcPr>
          <w:p w14:paraId="73E546B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3DD5CFD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E9429E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71AC1BD8" w14:textId="77777777" w:rsidTr="00A84E51">
        <w:tc>
          <w:tcPr>
            <w:tcW w:w="3000" w:type="dxa"/>
          </w:tcPr>
          <w:p w14:paraId="547A6ABF"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SysReloadRowStatus</w:t>
            </w:r>
            <w:r>
              <w:rPr>
                <w:rFonts w:ascii="Helvetica" w:hAnsi="Helvetica" w:cs="Helvetica"/>
              </w:rPr>
              <w:t xml:space="preserve"> (1.3.6.1.4.1.25506.2.3.1.3.3.1.7) </w:t>
            </w:r>
          </w:p>
        </w:tc>
        <w:tc>
          <w:tcPr>
            <w:tcW w:w="1440" w:type="dxa"/>
          </w:tcPr>
          <w:p w14:paraId="775E0FF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6E97EDE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58F333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3E276742" w14:textId="77777777" w:rsidTr="00A84E51">
        <w:tc>
          <w:tcPr>
            <w:tcW w:w="3000" w:type="dxa"/>
          </w:tcPr>
          <w:p w14:paraId="72B51205"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SysReloadScheduleTagList</w:t>
            </w:r>
            <w:r>
              <w:rPr>
                <w:rFonts w:ascii="Helvetica" w:hAnsi="Helvetica" w:cs="Helvetica"/>
              </w:rPr>
              <w:t xml:space="preserve"> (1.3.6.1.4.1.25506.2.3.1.3.3.1.8) </w:t>
            </w:r>
          </w:p>
        </w:tc>
        <w:tc>
          <w:tcPr>
            <w:tcW w:w="1440" w:type="dxa"/>
          </w:tcPr>
          <w:p w14:paraId="2781410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24A8831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FB998C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If the value of </w:t>
            </w:r>
            <w:r>
              <w:rPr>
                <w:rFonts w:ascii="Helvetica" w:hAnsi="Helvetica" w:cs="Helvetica"/>
              </w:rPr>
              <w:t>hh3c</w:t>
            </w:r>
            <w:r w:rsidRPr="009540D9">
              <w:rPr>
                <w:rFonts w:ascii="Helvetica" w:hAnsi="Helvetica" w:cs="Helvetica"/>
              </w:rPr>
              <w:t xml:space="preserve">SysReloadSchedule is not 0, the </w:t>
            </w:r>
            <w:r>
              <w:rPr>
                <w:rFonts w:ascii="Helvetica" w:hAnsi="Helvetica" w:cs="Helvetica"/>
              </w:rPr>
              <w:t>hh3c</w:t>
            </w:r>
            <w:r w:rsidRPr="009540D9">
              <w:rPr>
                <w:rFonts w:ascii="Helvetica" w:hAnsi="Helvetica" w:cs="Helvetica"/>
              </w:rPr>
              <w:t>SysReloadScheduleTagList will be ignored.</w:t>
            </w:r>
          </w:p>
        </w:tc>
      </w:tr>
    </w:tbl>
    <w:p w14:paraId="08B11BC8" w14:textId="77777777" w:rsidR="00177C2F" w:rsidRPr="009540D9" w:rsidRDefault="00177C2F" w:rsidP="0036716A">
      <w:pPr>
        <w:pStyle w:val="Spacer"/>
      </w:pPr>
    </w:p>
    <w:p w14:paraId="0D83821B" w14:textId="77777777" w:rsidR="00177C2F" w:rsidRPr="00B846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548" w:name="_Toc311191088"/>
      <w:bookmarkStart w:id="1549" w:name="_Toc397439323"/>
      <w:bookmarkStart w:id="1550" w:name="_Toc399400613"/>
      <w:bookmarkStart w:id="1551" w:name="_Toc483388780"/>
      <w:r w:rsidRPr="00B84637">
        <w:rPr>
          <w:rFonts w:ascii="Helvetica" w:eastAsia="charset0MS Sans Serif" w:hAnsi="Helvetica" w:cs="Helvetica"/>
        </w:rPr>
        <w:t>hh3cSysCFGFileTable</w:t>
      </w:r>
      <w:bookmarkEnd w:id="1548"/>
      <w:bookmarkEnd w:id="1549"/>
      <w:bookmarkEnd w:id="1550"/>
      <w:bookmarkEnd w:id="1551"/>
    </w:p>
    <w:p w14:paraId="0922ED00"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1.3.6.1.4.1.25506.2.3.1.5.2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18E97CE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BEACC67" w14:textId="77777777" w:rsidR="00177C2F" w:rsidRPr="009540D9" w:rsidRDefault="00166066" w:rsidP="0036716A">
            <w:pPr>
              <w:pStyle w:val="TableHeading"/>
            </w:pPr>
            <w:r>
              <w:t>Object (OID)</w:t>
            </w:r>
          </w:p>
        </w:tc>
        <w:tc>
          <w:tcPr>
            <w:tcW w:w="1440" w:type="dxa"/>
          </w:tcPr>
          <w:p w14:paraId="19B05620" w14:textId="77777777" w:rsidR="00177C2F" w:rsidRPr="009540D9" w:rsidRDefault="00177C2F" w:rsidP="0036716A">
            <w:pPr>
              <w:pStyle w:val="TableHeading"/>
            </w:pPr>
            <w:r w:rsidRPr="009540D9">
              <w:t>Access</w:t>
            </w:r>
          </w:p>
        </w:tc>
        <w:tc>
          <w:tcPr>
            <w:tcW w:w="1000" w:type="dxa"/>
          </w:tcPr>
          <w:p w14:paraId="1CE4C0C6" w14:textId="77777777" w:rsidR="00177C2F" w:rsidRPr="009540D9" w:rsidRDefault="00177C2F" w:rsidP="0036716A">
            <w:pPr>
              <w:pStyle w:val="TableHeading"/>
            </w:pPr>
            <w:r w:rsidRPr="009540D9">
              <w:t>PDS</w:t>
            </w:r>
          </w:p>
        </w:tc>
        <w:tc>
          <w:tcPr>
            <w:tcW w:w="2880" w:type="dxa"/>
          </w:tcPr>
          <w:p w14:paraId="0EC439C9" w14:textId="77777777" w:rsidR="00177C2F" w:rsidRPr="009540D9" w:rsidRDefault="0039618E" w:rsidP="0036716A">
            <w:pPr>
              <w:pStyle w:val="TableHeading"/>
            </w:pPr>
            <w:r>
              <w:t>Comments</w:t>
            </w:r>
          </w:p>
        </w:tc>
      </w:tr>
      <w:tr w:rsidR="00177C2F" w:rsidRPr="009540D9" w14:paraId="640ECFC5" w14:textId="77777777" w:rsidTr="00A84E51">
        <w:tc>
          <w:tcPr>
            <w:tcW w:w="3000" w:type="dxa"/>
          </w:tcPr>
          <w:p w14:paraId="506A970B"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SysCFGFileIndex</w:t>
            </w:r>
            <w:r>
              <w:rPr>
                <w:rFonts w:ascii="Helvetica" w:hAnsi="Helvetica" w:cs="Helvetica"/>
              </w:rPr>
              <w:t xml:space="preserve"> (1.3.6.1.4.1.25506.2.3.1.5.2.1.1) </w:t>
            </w:r>
          </w:p>
        </w:tc>
        <w:tc>
          <w:tcPr>
            <w:tcW w:w="1440" w:type="dxa"/>
          </w:tcPr>
          <w:p w14:paraId="2431600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153CEC7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D49675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6529650F" w14:textId="77777777" w:rsidTr="00A84E51">
        <w:tc>
          <w:tcPr>
            <w:tcW w:w="3000" w:type="dxa"/>
          </w:tcPr>
          <w:p w14:paraId="27459DDF"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SysCFGFileName</w:t>
            </w:r>
            <w:r>
              <w:rPr>
                <w:rFonts w:ascii="Helvetica" w:hAnsi="Helvetica" w:cs="Helvetica"/>
              </w:rPr>
              <w:t xml:space="preserve"> (1.3.6.1.4.1.25506.2.3.1.5.2.1.2) </w:t>
            </w:r>
          </w:p>
        </w:tc>
        <w:tc>
          <w:tcPr>
            <w:tcW w:w="1440" w:type="dxa"/>
          </w:tcPr>
          <w:p w14:paraId="34C63DA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43891C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Yes</w:t>
            </w:r>
          </w:p>
        </w:tc>
        <w:tc>
          <w:tcPr>
            <w:tcW w:w="2880" w:type="dxa"/>
          </w:tcPr>
          <w:p w14:paraId="793E46A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5AE5A69B" w14:textId="77777777" w:rsidTr="00A84E51">
        <w:tc>
          <w:tcPr>
            <w:tcW w:w="3000" w:type="dxa"/>
          </w:tcPr>
          <w:p w14:paraId="0016DBFA"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SysCFGFileSize</w:t>
            </w:r>
            <w:r>
              <w:rPr>
                <w:rFonts w:ascii="Helvetica" w:hAnsi="Helvetica" w:cs="Helvetica"/>
              </w:rPr>
              <w:t xml:space="preserve"> (1.3.6.1.4.1.25506.2.3.1.5.2.1.3) </w:t>
            </w:r>
          </w:p>
        </w:tc>
        <w:tc>
          <w:tcPr>
            <w:tcW w:w="1440" w:type="dxa"/>
          </w:tcPr>
          <w:p w14:paraId="0801AC0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331A12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Yes</w:t>
            </w:r>
          </w:p>
        </w:tc>
        <w:tc>
          <w:tcPr>
            <w:tcW w:w="2880" w:type="dxa"/>
          </w:tcPr>
          <w:p w14:paraId="6200FC8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015C66F" w14:textId="77777777" w:rsidTr="00A84E51">
        <w:tc>
          <w:tcPr>
            <w:tcW w:w="3000" w:type="dxa"/>
          </w:tcPr>
          <w:p w14:paraId="37356C0A"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SysCFGFileLocation</w:t>
            </w:r>
            <w:r>
              <w:rPr>
                <w:rFonts w:ascii="Helvetica" w:hAnsi="Helvetica" w:cs="Helvetica"/>
              </w:rPr>
              <w:t xml:space="preserve"> (1.3.6.1.4.1.25506.2.3.1.5.2.1.4) </w:t>
            </w:r>
          </w:p>
        </w:tc>
        <w:tc>
          <w:tcPr>
            <w:tcW w:w="1440" w:type="dxa"/>
          </w:tcPr>
          <w:p w14:paraId="177E8C6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CDD444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Yes</w:t>
            </w:r>
          </w:p>
        </w:tc>
        <w:tc>
          <w:tcPr>
            <w:tcW w:w="2880" w:type="dxa"/>
          </w:tcPr>
          <w:p w14:paraId="7F91311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bl>
    <w:p w14:paraId="5E6A39E8" w14:textId="77777777" w:rsidR="00177C2F" w:rsidRPr="009540D9" w:rsidRDefault="00177C2F" w:rsidP="00177C2F">
      <w:pPr>
        <w:spacing w:before="156" w:after="156"/>
        <w:ind w:left="420"/>
        <w:rPr>
          <w:rFonts w:ascii="Helvetica" w:hAnsi="Helvetica" w:cs="Helvetica"/>
        </w:rPr>
      </w:pPr>
    </w:p>
    <w:p w14:paraId="2C3C7238" w14:textId="77777777" w:rsidR="00177C2F" w:rsidRPr="00B846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552" w:name="_Toc311191089"/>
      <w:bookmarkStart w:id="1553" w:name="_Toc397439324"/>
      <w:bookmarkStart w:id="1554" w:name="_Toc399400614"/>
      <w:bookmarkStart w:id="1555" w:name="_Toc483388781"/>
      <w:r w:rsidRPr="00B84637">
        <w:rPr>
          <w:rFonts w:ascii="Helvetica" w:eastAsia="charset0MS Sans Serif" w:hAnsi="Helvetica" w:cs="Helvetica"/>
        </w:rPr>
        <w:t>hh3cSysBtmLoadTable</w:t>
      </w:r>
      <w:bookmarkEnd w:id="1552"/>
      <w:bookmarkEnd w:id="1553"/>
      <w:bookmarkEnd w:id="1554"/>
      <w:bookmarkEnd w:id="1555"/>
    </w:p>
    <w:p w14:paraId="25F695E7"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1.3.6.1.4.1.25506.2.3.1.6.2</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51F8D13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FE1844C" w14:textId="77777777" w:rsidR="00177C2F" w:rsidRPr="009540D9" w:rsidRDefault="00166066" w:rsidP="0036716A">
            <w:pPr>
              <w:pStyle w:val="TableHeading"/>
            </w:pPr>
            <w:r>
              <w:t>Object (OID)</w:t>
            </w:r>
          </w:p>
        </w:tc>
        <w:tc>
          <w:tcPr>
            <w:tcW w:w="1440" w:type="dxa"/>
          </w:tcPr>
          <w:p w14:paraId="099D5F75" w14:textId="77777777" w:rsidR="00177C2F" w:rsidRPr="009540D9" w:rsidRDefault="00177C2F" w:rsidP="0036716A">
            <w:pPr>
              <w:pStyle w:val="TableHeading"/>
            </w:pPr>
            <w:r w:rsidRPr="009540D9">
              <w:t>Access</w:t>
            </w:r>
          </w:p>
        </w:tc>
        <w:tc>
          <w:tcPr>
            <w:tcW w:w="1000" w:type="dxa"/>
          </w:tcPr>
          <w:p w14:paraId="7563CB1D" w14:textId="77777777" w:rsidR="00177C2F" w:rsidRPr="009540D9" w:rsidRDefault="00177C2F" w:rsidP="0036716A">
            <w:pPr>
              <w:pStyle w:val="TableHeading"/>
            </w:pPr>
            <w:r w:rsidRPr="009540D9">
              <w:t>PDS</w:t>
            </w:r>
          </w:p>
        </w:tc>
        <w:tc>
          <w:tcPr>
            <w:tcW w:w="2880" w:type="dxa"/>
          </w:tcPr>
          <w:p w14:paraId="10741FE8" w14:textId="77777777" w:rsidR="00177C2F" w:rsidRPr="009540D9" w:rsidRDefault="0039618E" w:rsidP="0036716A">
            <w:pPr>
              <w:pStyle w:val="TableHeading"/>
            </w:pPr>
            <w:r>
              <w:t>Comments</w:t>
            </w:r>
          </w:p>
        </w:tc>
      </w:tr>
      <w:tr w:rsidR="00177C2F" w:rsidRPr="009540D9" w14:paraId="7379BA89" w14:textId="77777777" w:rsidTr="00A84E51">
        <w:tc>
          <w:tcPr>
            <w:tcW w:w="3000" w:type="dxa"/>
          </w:tcPr>
          <w:p w14:paraId="517FCF5A"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SysBtmLoadIndex</w:t>
            </w:r>
            <w:r>
              <w:rPr>
                <w:rFonts w:ascii="Helvetica" w:hAnsi="Helvetica" w:cs="Helvetica"/>
              </w:rPr>
              <w:t xml:space="preserve"> (1.3.6.1.4.1.25506.2.3.1.6.2.1.1) </w:t>
            </w:r>
          </w:p>
        </w:tc>
        <w:tc>
          <w:tcPr>
            <w:tcW w:w="1440" w:type="dxa"/>
          </w:tcPr>
          <w:p w14:paraId="2F42806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25446E3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D4537C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1996A874" w14:textId="77777777" w:rsidTr="00A84E51">
        <w:tc>
          <w:tcPr>
            <w:tcW w:w="3000" w:type="dxa"/>
          </w:tcPr>
          <w:p w14:paraId="1FF61388"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SysBtmFileName</w:t>
            </w:r>
            <w:r>
              <w:rPr>
                <w:rFonts w:ascii="Helvetica" w:hAnsi="Helvetica" w:cs="Helvetica"/>
              </w:rPr>
              <w:t xml:space="preserve"> (1.3.6.1.4.1.25506.2.3.1.6.2.1.2) </w:t>
            </w:r>
          </w:p>
        </w:tc>
        <w:tc>
          <w:tcPr>
            <w:tcW w:w="1440" w:type="dxa"/>
          </w:tcPr>
          <w:p w14:paraId="3E58025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515E13A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124BDE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7EAE102B" w14:textId="77777777" w:rsidTr="00A84E51">
        <w:tc>
          <w:tcPr>
            <w:tcW w:w="3000" w:type="dxa"/>
          </w:tcPr>
          <w:p w14:paraId="43C939F0"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SysBtmFileType</w:t>
            </w:r>
            <w:r>
              <w:rPr>
                <w:rFonts w:ascii="Helvetica" w:hAnsi="Helvetica" w:cs="Helvetica"/>
              </w:rPr>
              <w:t xml:space="preserve"> (1.3.6.1.4.1.25506.2.3.1.6.2.1.3) </w:t>
            </w:r>
          </w:p>
        </w:tc>
        <w:tc>
          <w:tcPr>
            <w:tcW w:w="1440" w:type="dxa"/>
          </w:tcPr>
          <w:p w14:paraId="19C0973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0C74CE9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826AC5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5F117FE" w14:textId="77777777" w:rsidTr="00A84E51">
        <w:tc>
          <w:tcPr>
            <w:tcW w:w="3000" w:type="dxa"/>
          </w:tcPr>
          <w:p w14:paraId="76AF32FC"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SysBtmRowStatus</w:t>
            </w:r>
            <w:r>
              <w:rPr>
                <w:rFonts w:ascii="Helvetica" w:hAnsi="Helvetica" w:cs="Helvetica"/>
              </w:rPr>
              <w:t xml:space="preserve"> (1.3.6.1.4.1.25506.2.3.1.6.2.1.4) </w:t>
            </w:r>
          </w:p>
        </w:tc>
        <w:tc>
          <w:tcPr>
            <w:tcW w:w="1440" w:type="dxa"/>
          </w:tcPr>
          <w:p w14:paraId="3A43E70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5A01FC2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9329E5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5842D4C" w14:textId="77777777" w:rsidTr="00A84E51">
        <w:tc>
          <w:tcPr>
            <w:tcW w:w="3000" w:type="dxa"/>
          </w:tcPr>
          <w:p w14:paraId="4D324171"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SysBtmErrorStatus</w:t>
            </w:r>
            <w:r>
              <w:rPr>
                <w:rFonts w:ascii="Helvetica" w:hAnsi="Helvetica" w:cs="Helvetica"/>
              </w:rPr>
              <w:t xml:space="preserve"> (1.3.6.1.4.1.25506.2.3.1.6.2.1.5) </w:t>
            </w:r>
          </w:p>
        </w:tc>
        <w:tc>
          <w:tcPr>
            <w:tcW w:w="1440" w:type="dxa"/>
          </w:tcPr>
          <w:p w14:paraId="1C05618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57BF50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F72E33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1EA03F89" w14:textId="77777777" w:rsidTr="00A84E51">
        <w:tc>
          <w:tcPr>
            <w:tcW w:w="3000" w:type="dxa"/>
          </w:tcPr>
          <w:p w14:paraId="3ACA6E70"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SysBtmLoadTime</w:t>
            </w:r>
            <w:r>
              <w:rPr>
                <w:rFonts w:ascii="Helvetica" w:hAnsi="Helvetica" w:cs="Helvetica"/>
              </w:rPr>
              <w:t xml:space="preserve"> (1.3.6.1.4.1.25506.2.3.1.6.2.1.6) </w:t>
            </w:r>
          </w:p>
        </w:tc>
        <w:tc>
          <w:tcPr>
            <w:tcW w:w="1440" w:type="dxa"/>
          </w:tcPr>
          <w:p w14:paraId="02FB908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7E3B28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545B79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bl>
    <w:p w14:paraId="04B23DB8" w14:textId="77777777" w:rsidR="00177C2F" w:rsidRPr="00700913" w:rsidRDefault="00177C2F" w:rsidP="00177C2F">
      <w:pPr>
        <w:pStyle w:val="ItemList"/>
      </w:pPr>
      <w:r w:rsidRPr="00700913">
        <w:t>Terms</w:t>
      </w:r>
    </w:p>
    <w:p w14:paraId="44F6723E" w14:textId="77777777" w:rsidR="00177C2F" w:rsidRPr="009540D9" w:rsidRDefault="00177C2F" w:rsidP="00177C2F">
      <w:r w:rsidRPr="009540D9">
        <w:t>(The terms listed below are just used in the range of this section.)</w:t>
      </w:r>
    </w:p>
    <w:p w14:paraId="3D89896B" w14:textId="77777777" w:rsidR="00177C2F" w:rsidRPr="009540D9" w:rsidRDefault="00177C2F" w:rsidP="00177C2F">
      <w:r w:rsidRPr="009540D9">
        <w:t>BootRom: a special program which is used to boot the system on system startup.</w:t>
      </w:r>
    </w:p>
    <w:p w14:paraId="60699FFE" w14:textId="77777777" w:rsidR="00177C2F" w:rsidRPr="009540D9" w:rsidRDefault="00177C2F" w:rsidP="00177C2F">
      <w:r w:rsidRPr="009540D9">
        <w:t>BOOT ROM: a specific zone in system in which a BootRom is stored.</w:t>
      </w:r>
    </w:p>
    <w:p w14:paraId="4F2BB01C" w14:textId="77777777" w:rsidR="00177C2F" w:rsidRPr="009540D9" w:rsidRDefault="00177C2F" w:rsidP="00177C2F">
      <w:r w:rsidRPr="009540D9">
        <w:t>Bootrom file: a file which exists in file system. The content of such file is BootRom.</w:t>
      </w:r>
    </w:p>
    <w:p w14:paraId="5A0FFE08" w14:textId="77777777" w:rsidR="00177C2F" w:rsidRPr="00700913" w:rsidRDefault="00177C2F" w:rsidP="00177C2F">
      <w:pPr>
        <w:pStyle w:val="ItemList"/>
      </w:pPr>
      <w:r w:rsidRPr="00700913">
        <w:t>Function</w:t>
      </w:r>
    </w:p>
    <w:p w14:paraId="32916D45" w14:textId="77777777" w:rsidR="00177C2F" w:rsidRPr="009540D9" w:rsidRDefault="00177C2F" w:rsidP="00177C2F">
      <w:r w:rsidRPr="009540D9">
        <w:t>The responsibility of this table is to update BootRom from a BootRom file in file system to BOOT ROM.</w:t>
      </w:r>
    </w:p>
    <w:p w14:paraId="1019CD48" w14:textId="77777777" w:rsidR="00177C2F" w:rsidRPr="009540D9" w:rsidRDefault="00177C2F" w:rsidP="00177C2F">
      <w:r w:rsidRPr="009540D9">
        <w:t>It assumes that the source Bootrom file already exists in the file system of the device before doing operation. On system startup, this table is empty.</w:t>
      </w:r>
    </w:p>
    <w:p w14:paraId="48E4F522" w14:textId="77777777" w:rsidR="00177C2F" w:rsidRPr="00700913" w:rsidRDefault="00177C2F" w:rsidP="00177C2F">
      <w:pPr>
        <w:pStyle w:val="ItemList"/>
      </w:pPr>
      <w:r w:rsidRPr="00700913">
        <w:t>Notes</w:t>
      </w:r>
    </w:p>
    <w:p w14:paraId="129CF91D" w14:textId="77777777" w:rsidR="00177C2F" w:rsidRPr="009540D9" w:rsidRDefault="00177C2F" w:rsidP="00177C2F">
      <w:r w:rsidRPr="009540D9">
        <w:t>1) Be careful that the operation on BOOT ROM updating is risky. Other operations may halt during updating BOOT ROM. Such operation may take a long time as well.</w:t>
      </w:r>
    </w:p>
    <w:p w14:paraId="2B0D8642" w14:textId="77777777" w:rsidR="00177C2F" w:rsidRPr="009540D9" w:rsidRDefault="00177C2F" w:rsidP="00177C2F">
      <w:r w:rsidRPr="009540D9">
        <w:t xml:space="preserve">2) The value of </w:t>
      </w:r>
      <w:r>
        <w:t>hh3c</w:t>
      </w:r>
      <w:r w:rsidRPr="009540D9">
        <w:t>SysCurUpdateBtmFileName will not be updated until updating operation completed.</w:t>
      </w:r>
    </w:p>
    <w:p w14:paraId="40E458B6" w14:textId="77777777" w:rsidR="00177C2F" w:rsidRPr="009540D9" w:rsidRDefault="00177C2F" w:rsidP="00177C2F">
      <w:r w:rsidRPr="009540D9">
        <w:t xml:space="preserve">3) The value of </w:t>
      </w:r>
      <w:r>
        <w:t>hh3c</w:t>
      </w:r>
      <w:r w:rsidRPr="009540D9">
        <w:t>SysBtmLoadIndex is divided into two parts as follows:</w:t>
      </w:r>
    </w:p>
    <w:p w14:paraId="132C0394" w14:textId="77777777" w:rsidR="00177C2F" w:rsidRPr="009540D9" w:rsidRDefault="00177C2F" w:rsidP="00177C2F">
      <w:pPr>
        <w:spacing w:before="156" w:after="156"/>
        <w:ind w:left="600" w:hangingChars="300" w:hanging="600"/>
        <w:jc w:val="center"/>
        <w:rPr>
          <w:rFonts w:ascii="Helvetica" w:hAnsi="Helvetica" w:cs="Helvetica"/>
        </w:rPr>
      </w:pPr>
      <w:r>
        <w:rPr>
          <w:rFonts w:ascii="Helvetica" w:hAnsi="Helvetica" w:cs="Helvetica"/>
          <w:noProof/>
        </w:rPr>
        <w:drawing>
          <wp:inline distT="0" distB="0" distL="0" distR="0" wp14:anchorId="4E1F380E" wp14:editId="1EB66082">
            <wp:extent cx="3152775" cy="819150"/>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srcRect/>
                    <a:stretch>
                      <a:fillRect/>
                    </a:stretch>
                  </pic:blipFill>
                  <pic:spPr bwMode="auto">
                    <a:xfrm>
                      <a:off x="0" y="0"/>
                      <a:ext cx="3152775" cy="819150"/>
                    </a:xfrm>
                    <a:prstGeom prst="rect">
                      <a:avLst/>
                    </a:prstGeom>
                    <a:noFill/>
                    <a:ln w="9525">
                      <a:noFill/>
                      <a:miter lim="800000"/>
                      <a:headEnd/>
                      <a:tailEnd/>
                    </a:ln>
                  </pic:spPr>
                </pic:pic>
              </a:graphicData>
            </a:graphic>
          </wp:inline>
        </w:drawing>
      </w:r>
    </w:p>
    <w:p w14:paraId="1A9206DB" w14:textId="77777777" w:rsidR="00177C2F" w:rsidRPr="009540D9" w:rsidRDefault="00177C2F" w:rsidP="00177C2F">
      <w:r w:rsidRPr="009540D9">
        <w:t xml:space="preserve">The entityIndex is the same as entPhysicalIndex as defined in the entPhysicalTable, and must be the entPhysicalIndex of the entity whose entPhysicalClass is ‘module‘. The randomIndex is determined by users. Algorithm of </w:t>
      </w:r>
      <w:r>
        <w:t>hh3c</w:t>
      </w:r>
      <w:r w:rsidRPr="009540D9">
        <w:t>SysBtmLoadIndex:</w:t>
      </w:r>
    </w:p>
    <w:p w14:paraId="6F1DBAF9" w14:textId="77777777" w:rsidR="00177C2F" w:rsidRPr="009540D9" w:rsidRDefault="00177C2F" w:rsidP="00177C2F">
      <w:r>
        <w:t>hh3c</w:t>
      </w:r>
      <w:r w:rsidRPr="009540D9">
        <w:t>SysBtmLoadIndex = (entityIndex &lt;&lt; 16) | randomIndex</w:t>
      </w:r>
    </w:p>
    <w:p w14:paraId="629AE43B" w14:textId="77777777" w:rsidR="00177C2F" w:rsidRPr="009540D9" w:rsidRDefault="00177C2F" w:rsidP="00177C2F">
      <w:r w:rsidRPr="009540D9">
        <w:t xml:space="preserve">4) It is strongly recommended that the name of a Bootrom file ends with </w:t>
      </w:r>
      <w:r>
        <w:rPr>
          <w:rFonts w:hint="eastAsia"/>
        </w:rPr>
        <w:t>valid filename extention</w:t>
      </w:r>
      <w:r w:rsidRPr="009540D9">
        <w:t>, but this table will not check</w:t>
      </w:r>
      <w:r>
        <w:rPr>
          <w:rFonts w:hint="eastAsia"/>
        </w:rPr>
        <w:t xml:space="preserve"> the filename</w:t>
      </w:r>
      <w:r w:rsidRPr="009540D9">
        <w:t xml:space="preserve">. The verification of validity of a Bootrom file will be performed after the </w:t>
      </w:r>
      <w:r>
        <w:t>hh3c</w:t>
      </w:r>
      <w:r w:rsidRPr="009540D9">
        <w:t>SysBtmRowStatus of this instance turns into ‘active’.</w:t>
      </w:r>
    </w:p>
    <w:p w14:paraId="6B329C59" w14:textId="77777777" w:rsidR="00177C2F" w:rsidRDefault="00177C2F" w:rsidP="00177C2F">
      <w:r w:rsidRPr="009540D9">
        <w:t>5)</w:t>
      </w:r>
      <w:r>
        <w:rPr>
          <w:rFonts w:hint="eastAsia"/>
        </w:rPr>
        <w:t xml:space="preserve"> </w:t>
      </w:r>
      <w:r>
        <w:t>hh3c</w:t>
      </w:r>
      <w:r w:rsidRPr="009540D9">
        <w:t xml:space="preserve">SysBtmFileName </w:t>
      </w:r>
      <w:r>
        <w:rPr>
          <w:rFonts w:hint="eastAsia"/>
        </w:rPr>
        <w:t>must</w:t>
      </w:r>
      <w:r w:rsidRPr="009540D9">
        <w:t xml:space="preserve"> include a path.</w:t>
      </w:r>
    </w:p>
    <w:p w14:paraId="0FA4F846" w14:textId="77777777" w:rsidR="00177C2F" w:rsidRPr="009540D9" w:rsidRDefault="00177C2F" w:rsidP="00177C2F">
      <w:r w:rsidRPr="009540D9">
        <w:t xml:space="preserve">6) At present, </w:t>
      </w:r>
      <w:r>
        <w:t>hh3c</w:t>
      </w:r>
      <w:r w:rsidRPr="009540D9">
        <w:t>SysBtmFileType must be set to ‘main’.</w:t>
      </w:r>
    </w:p>
    <w:p w14:paraId="46D5454F" w14:textId="77777777" w:rsidR="00177C2F" w:rsidRPr="009540D9" w:rsidRDefault="00177C2F" w:rsidP="00177C2F">
      <w:r w:rsidRPr="009540D9">
        <w:t xml:space="preserve">7) All necessary objects, which are </w:t>
      </w:r>
      <w:r>
        <w:t>hh3c</w:t>
      </w:r>
      <w:r w:rsidRPr="009540D9">
        <w:t xml:space="preserve">SysBtmFileName and </w:t>
      </w:r>
      <w:r>
        <w:t>hh3c</w:t>
      </w:r>
      <w:r w:rsidRPr="009540D9">
        <w:t xml:space="preserve">SysBtmFileType, should be provided with </w:t>
      </w:r>
      <w:r>
        <w:t>hh3c</w:t>
      </w:r>
      <w:r w:rsidRPr="009540D9">
        <w:t>SysBtmRowStatus simultaneously in creation.</w:t>
      </w:r>
    </w:p>
    <w:p w14:paraId="7ED0C428" w14:textId="77777777" w:rsidR="00177C2F" w:rsidRPr="009540D9" w:rsidRDefault="00177C2F" w:rsidP="00177C2F">
      <w:r w:rsidRPr="009540D9">
        <w:t xml:space="preserve">8) </w:t>
      </w:r>
      <w:r>
        <w:t>hh3c</w:t>
      </w:r>
      <w:r w:rsidRPr="009540D9">
        <w:t xml:space="preserve">SysBtmErrorStatus can be used to get current progress or result of the updating operation. At any time, there is only one instance of which the </w:t>
      </w:r>
      <w:r>
        <w:t>hh3c</w:t>
      </w:r>
      <w:r w:rsidRPr="009540D9">
        <w:t xml:space="preserve">SysBtmErrorStatus is ‘inProgress’ in the same device. Creating a new instance will fall into fail if there is an instance of which </w:t>
      </w:r>
      <w:r>
        <w:t>hh3c</w:t>
      </w:r>
      <w:r w:rsidRPr="009540D9">
        <w:t>SysBtmErrorStatus is ‘inProcess’.</w:t>
      </w:r>
    </w:p>
    <w:p w14:paraId="2A023848" w14:textId="77777777" w:rsidR="00177C2F" w:rsidRPr="009540D9" w:rsidRDefault="00177C2F" w:rsidP="00177C2F">
      <w:r w:rsidRPr="009540D9">
        <w:t xml:space="preserve">9) If there is an attempt to remove the instance of which the </w:t>
      </w:r>
      <w:r>
        <w:t>hh3c</w:t>
      </w:r>
      <w:r w:rsidRPr="009540D9">
        <w:t>SysBtmErrorStatus is ‘inProgress’, such attempt may fail.</w:t>
      </w:r>
    </w:p>
    <w:p w14:paraId="3235DE7A" w14:textId="77777777" w:rsidR="00177C2F" w:rsidRPr="009540D9" w:rsidRDefault="00177C2F" w:rsidP="00177C2F">
      <w:r w:rsidRPr="009540D9">
        <w:t>The Boot Rom in BOOT ROM ca</w:t>
      </w:r>
      <w:r>
        <w:rPr>
          <w:rFonts w:hint="eastAsia"/>
        </w:rPr>
        <w:t>n</w:t>
      </w:r>
      <w:r w:rsidRPr="009540D9">
        <w:t xml:space="preserve">not be removed through </w:t>
      </w:r>
      <w:r>
        <w:t>hh3c</w:t>
      </w:r>
      <w:r w:rsidRPr="009540D9">
        <w:t>SysBtmLoadTable, but it can be updated through this table.</w:t>
      </w:r>
    </w:p>
    <w:p w14:paraId="57A4AA43" w14:textId="77777777" w:rsidR="00177C2F" w:rsidRPr="009540D9" w:rsidRDefault="00177C2F" w:rsidP="00177C2F">
      <w:r w:rsidRPr="009540D9">
        <w:t>When removing an instance from this table, there is no any deletion of the corresponding file in file system.</w:t>
      </w:r>
    </w:p>
    <w:p w14:paraId="6324B22A" w14:textId="77777777" w:rsidR="00177C2F" w:rsidRPr="009540D9" w:rsidRDefault="00177C2F" w:rsidP="00177C2F">
      <w:r w:rsidRPr="009540D9">
        <w:t>After updating a Bootrom file into BOOT ROM, the corresponding file can be removed from the file system, but it is not the responsibility of this table to remove a Bootrom file from the file system.</w:t>
      </w:r>
    </w:p>
    <w:p w14:paraId="11D3EFB2" w14:textId="77777777" w:rsidR="00177C2F" w:rsidRPr="009540D9" w:rsidRDefault="00177C2F" w:rsidP="00177C2F">
      <w:r w:rsidRPr="009540D9">
        <w:t>10</w:t>
      </w:r>
      <w:r w:rsidRPr="009540D9">
        <w:t>）</w:t>
      </w:r>
      <w:r w:rsidRPr="009540D9">
        <w:t>Please refer to the product guideline to make sure that  the module supports updating.</w:t>
      </w:r>
    </w:p>
    <w:p w14:paraId="0A9F2B80" w14:textId="77777777" w:rsidR="00177C2F" w:rsidRPr="00700913" w:rsidRDefault="00177C2F" w:rsidP="00177C2F">
      <w:pPr>
        <w:pStyle w:val="ItemList"/>
      </w:pPr>
      <w:r w:rsidRPr="00700913">
        <w:t>Examples</w:t>
      </w:r>
    </w:p>
    <w:p w14:paraId="17548AF2" w14:textId="77777777" w:rsidR="00177C2F" w:rsidRPr="009540D9" w:rsidRDefault="00177C2F" w:rsidP="00177C2F">
      <w:r w:rsidRPr="009540D9">
        <w:t>Creating a new instance.</w:t>
      </w:r>
    </w:p>
    <w:p w14:paraId="2163174B" w14:textId="77777777" w:rsidR="00177C2F" w:rsidRPr="009540D9" w:rsidRDefault="00177C2F" w:rsidP="00177C2F">
      <w:r w:rsidRPr="009540D9">
        <w:t>A valid Bootrom file named with “</w:t>
      </w:r>
      <w:r w:rsidRPr="00640B9E">
        <w:t>flash:/</w:t>
      </w:r>
      <w:r>
        <w:rPr>
          <w:rFonts w:hint="eastAsia"/>
        </w:rPr>
        <w:t>boot.bin</w:t>
      </w:r>
      <w:r w:rsidRPr="009540D9">
        <w:t>” is supposed existing in file system.</w:t>
      </w:r>
    </w:p>
    <w:p w14:paraId="7181669E" w14:textId="77777777" w:rsidR="00177C2F" w:rsidRPr="009540D9" w:rsidRDefault="00177C2F" w:rsidP="00177C2F">
      <w:r w:rsidRPr="009540D9">
        <w:t xml:space="preserve">The entPhysicalIndex of the entity (the entPhysicalClass of this entity is ‘module‘) is 2 (Here the value 2 is used just as illustration, the actual value must be got from entPhysicalIndex in entPhysicalTable of ENTITY-MIB), the customized randomIndex is 1. Then the value of </w:t>
      </w:r>
      <w:r>
        <w:t>hh3c</w:t>
      </w:r>
      <w:r w:rsidRPr="009540D9">
        <w:t>SysBtmLoadIndex is 131073, and the value of the necessary objects should be set to:</w:t>
      </w:r>
    </w:p>
    <w:p w14:paraId="0C4ABB74" w14:textId="77777777" w:rsidR="00177C2F" w:rsidRPr="00795549" w:rsidRDefault="00177C2F" w:rsidP="00177C2F">
      <w:r w:rsidRPr="009540D9">
        <w:t xml:space="preserve">    </w:t>
      </w:r>
      <w:r w:rsidRPr="00795549">
        <w:t>hh3cSysBtmFileName.131073 = “</w:t>
      </w:r>
      <w:r w:rsidRPr="00640B9E">
        <w:t>flash:/</w:t>
      </w:r>
      <w:r>
        <w:rPr>
          <w:rFonts w:hint="eastAsia"/>
        </w:rPr>
        <w:t>boot.bin</w:t>
      </w:r>
      <w:r w:rsidRPr="00795549">
        <w:t>”</w:t>
      </w:r>
    </w:p>
    <w:p w14:paraId="2A0614F4" w14:textId="77777777" w:rsidR="00177C2F" w:rsidRPr="009540D9" w:rsidRDefault="00177C2F" w:rsidP="00177C2F">
      <w:r w:rsidRPr="00795549">
        <w:t xml:space="preserve">    </w:t>
      </w:r>
      <w:r>
        <w:t>hh3c</w:t>
      </w:r>
      <w:r w:rsidRPr="009540D9">
        <w:t>SysBtmFileType.131073 = ‘main’</w:t>
      </w:r>
    </w:p>
    <w:p w14:paraId="465E96E1" w14:textId="77777777" w:rsidR="00177C2F" w:rsidRPr="009540D9" w:rsidRDefault="00177C2F" w:rsidP="00177C2F">
      <w:r w:rsidRPr="009540D9">
        <w:t xml:space="preserve">    </w:t>
      </w:r>
      <w:r>
        <w:t>hh3c</w:t>
      </w:r>
      <w:r w:rsidRPr="009540D9">
        <w:t>SysBtmRowStatus.131073 = ‘createAndGo’</w:t>
      </w:r>
    </w:p>
    <w:p w14:paraId="35CEFF18" w14:textId="77777777" w:rsidR="00177C2F" w:rsidRDefault="00177C2F" w:rsidP="0036716A">
      <w:pPr>
        <w:pStyle w:val="Spacer"/>
      </w:pPr>
    </w:p>
    <w:p w14:paraId="611D0EE3" w14:textId="77777777" w:rsidR="00177C2F" w:rsidRPr="00B846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556" w:name="_Toc397439325"/>
      <w:bookmarkStart w:id="1557" w:name="_Toc399400615"/>
      <w:bookmarkStart w:id="1558" w:name="_Toc483388782"/>
      <w:r>
        <w:rPr>
          <w:rFonts w:ascii="Helvetica" w:eastAsiaTheme="minorEastAsia" w:hAnsi="Helvetica" w:cs="Helvetica" w:hint="eastAsia"/>
        </w:rPr>
        <w:t>h</w:t>
      </w:r>
      <w:r w:rsidRPr="00B84637">
        <w:rPr>
          <w:rFonts w:ascii="Helvetica" w:eastAsia="charset0MS Sans Serif" w:hAnsi="Helvetica" w:cs="Helvetica"/>
        </w:rPr>
        <w:t>h3cSysPackageTable</w:t>
      </w:r>
      <w:bookmarkEnd w:id="1556"/>
      <w:bookmarkEnd w:id="1557"/>
      <w:bookmarkEnd w:id="1558"/>
    </w:p>
    <w:p w14:paraId="32D10C22"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w:t>
      </w:r>
      <w:r w:rsidR="00177C2F" w:rsidRPr="00F8250A">
        <w:rPr>
          <w:rFonts w:eastAsia="黑体" w:hint="eastAsia"/>
          <w:b/>
          <w:bCs/>
          <w:kern w:val="0"/>
          <w:sz w:val="22"/>
          <w:szCs w:val="22"/>
        </w:rPr>
        <w:t xml:space="preserve"> </w:t>
      </w:r>
      <w:r w:rsidR="00177C2F" w:rsidRPr="00F8250A">
        <w:rPr>
          <w:rFonts w:eastAsia="黑体"/>
          <w:b/>
          <w:bCs/>
          <w:kern w:val="0"/>
          <w:sz w:val="22"/>
          <w:szCs w:val="22"/>
        </w:rPr>
        <w:t>1.3.6.1.4.1.25506.2.3.1.7.2</w:t>
      </w:r>
    </w:p>
    <w:tbl>
      <w:tblPr>
        <w:tblStyle w:val="IndexTable"/>
        <w:tblW w:w="0" w:type="auto"/>
        <w:tblLayout w:type="fixed"/>
        <w:tblLook w:val="04A0" w:firstRow="1" w:lastRow="0" w:firstColumn="1" w:lastColumn="0" w:noHBand="0" w:noVBand="1"/>
      </w:tblPr>
      <w:tblGrid>
        <w:gridCol w:w="3119"/>
        <w:gridCol w:w="1321"/>
        <w:gridCol w:w="1000"/>
        <w:gridCol w:w="2880"/>
      </w:tblGrid>
      <w:tr w:rsidR="00177C2F" w:rsidRPr="00822CDE" w14:paraId="26428577"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18CB3CE3" w14:textId="77777777" w:rsidR="00177C2F" w:rsidRPr="00822CDE" w:rsidRDefault="00166066" w:rsidP="0036716A">
            <w:pPr>
              <w:pStyle w:val="TableHeading"/>
            </w:pPr>
            <w:r>
              <w:t>Object (OID)</w:t>
            </w:r>
          </w:p>
        </w:tc>
        <w:tc>
          <w:tcPr>
            <w:tcW w:w="1321" w:type="dxa"/>
          </w:tcPr>
          <w:p w14:paraId="47EB7D59" w14:textId="77777777" w:rsidR="00177C2F" w:rsidRPr="00822CDE" w:rsidRDefault="00177C2F" w:rsidP="0036716A">
            <w:pPr>
              <w:pStyle w:val="TableHeading"/>
            </w:pPr>
            <w:r w:rsidRPr="00822CDE">
              <w:t>Access</w:t>
            </w:r>
          </w:p>
        </w:tc>
        <w:tc>
          <w:tcPr>
            <w:tcW w:w="1000" w:type="dxa"/>
          </w:tcPr>
          <w:p w14:paraId="3034919B" w14:textId="77777777" w:rsidR="00177C2F" w:rsidRPr="00822CDE" w:rsidRDefault="00177C2F" w:rsidP="0036716A">
            <w:pPr>
              <w:pStyle w:val="TableHeading"/>
            </w:pPr>
            <w:r w:rsidRPr="00822CDE">
              <w:t>PDS</w:t>
            </w:r>
          </w:p>
        </w:tc>
        <w:tc>
          <w:tcPr>
            <w:tcW w:w="2880" w:type="dxa"/>
          </w:tcPr>
          <w:p w14:paraId="6BC2ABB7" w14:textId="77777777" w:rsidR="00177C2F" w:rsidRPr="00822CDE" w:rsidRDefault="0039618E" w:rsidP="0036716A">
            <w:pPr>
              <w:pStyle w:val="TableHeading"/>
            </w:pPr>
            <w:r>
              <w:t>Comments</w:t>
            </w:r>
          </w:p>
        </w:tc>
      </w:tr>
      <w:tr w:rsidR="00177C2F" w:rsidRPr="00822CDE" w14:paraId="18018F85" w14:textId="77777777" w:rsidTr="00A84E51">
        <w:tc>
          <w:tcPr>
            <w:tcW w:w="3119" w:type="dxa"/>
          </w:tcPr>
          <w:p w14:paraId="6106F4FA"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h3cSysPackageIndex</w:t>
            </w:r>
          </w:p>
          <w:p w14:paraId="62F11759"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1.3.6.1.4.1.25506.2.3.1.7.2.1.1</w:t>
            </w:r>
            <w:r w:rsidRPr="00AA4446">
              <w:rPr>
                <w:rFonts w:ascii="Helvetica" w:hAnsi="Helvetica" w:cs="Helvetica" w:hint="eastAsia"/>
              </w:rPr>
              <w:t>)</w:t>
            </w:r>
          </w:p>
        </w:tc>
        <w:tc>
          <w:tcPr>
            <w:tcW w:w="1321" w:type="dxa"/>
          </w:tcPr>
          <w:p w14:paraId="5619AD30"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not-accessible</w:t>
            </w:r>
          </w:p>
        </w:tc>
        <w:tc>
          <w:tcPr>
            <w:tcW w:w="1000" w:type="dxa"/>
          </w:tcPr>
          <w:p w14:paraId="3215EDF2"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w:t>
            </w:r>
          </w:p>
        </w:tc>
        <w:tc>
          <w:tcPr>
            <w:tcW w:w="2880" w:type="dxa"/>
          </w:tcPr>
          <w:p w14:paraId="0E5618C9"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 xml:space="preserve">This index </w:t>
            </w:r>
            <w:r w:rsidRPr="00AA4446">
              <w:rPr>
                <w:rFonts w:ascii="Helvetica" w:hAnsi="Helvetica" w:cs="Helvetica" w:hint="eastAsia"/>
              </w:rPr>
              <w:t>of the h3cSysPackageTable.</w:t>
            </w:r>
          </w:p>
        </w:tc>
      </w:tr>
      <w:tr w:rsidR="00177C2F" w:rsidRPr="00822CDE" w14:paraId="78FAB6C3" w14:textId="77777777" w:rsidTr="00A84E51">
        <w:tc>
          <w:tcPr>
            <w:tcW w:w="3119" w:type="dxa"/>
          </w:tcPr>
          <w:p w14:paraId="0EEB9326"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h3cSysPackageName</w:t>
            </w:r>
          </w:p>
          <w:p w14:paraId="7E78C442"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1.3.6.1.4.1.25506.2.3.1.7.2.1.2</w:t>
            </w:r>
            <w:r w:rsidRPr="00AA4446">
              <w:rPr>
                <w:rFonts w:ascii="Helvetica" w:hAnsi="Helvetica" w:cs="Helvetica" w:hint="eastAsia"/>
              </w:rPr>
              <w:t>)</w:t>
            </w:r>
          </w:p>
        </w:tc>
        <w:tc>
          <w:tcPr>
            <w:tcW w:w="1321" w:type="dxa"/>
          </w:tcPr>
          <w:p w14:paraId="7A0E25AA"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p w14:paraId="0BC7D72F" w14:textId="77777777" w:rsidR="00177C2F" w:rsidRPr="00AA4446" w:rsidRDefault="00177C2F" w:rsidP="00177C2F">
            <w:pPr>
              <w:pStyle w:val="TableText"/>
              <w:kinsoku w:val="0"/>
              <w:textAlignment w:val="top"/>
              <w:rPr>
                <w:rFonts w:ascii="Helvetica" w:hAnsi="Helvetica" w:cs="Helvetica"/>
              </w:rPr>
            </w:pPr>
          </w:p>
        </w:tc>
        <w:tc>
          <w:tcPr>
            <w:tcW w:w="1000" w:type="dxa"/>
          </w:tcPr>
          <w:p w14:paraId="0C96D342" w14:textId="77777777" w:rsidR="00177C2F" w:rsidRPr="00AA4446" w:rsidRDefault="00177C2F" w:rsidP="00177C2F">
            <w:pPr>
              <w:pStyle w:val="TableText"/>
              <w:kinsoku w:val="0"/>
              <w:textAlignment w:val="top"/>
              <w:rPr>
                <w:rFonts w:ascii="Helvetica" w:hAnsi="Helvetica" w:cs="Helvetica"/>
              </w:rPr>
            </w:pPr>
            <w:r w:rsidRPr="009540D9">
              <w:rPr>
                <w:rFonts w:ascii="Helvetica" w:hAnsi="Helvetica" w:cs="Helvetica"/>
              </w:rPr>
              <w:t>Yes</w:t>
            </w:r>
          </w:p>
        </w:tc>
        <w:tc>
          <w:tcPr>
            <w:tcW w:w="2880" w:type="dxa"/>
          </w:tcPr>
          <w:p w14:paraId="113352C3"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The name of package which doesn</w:t>
            </w:r>
            <w:r w:rsidRPr="00AA4446">
              <w:rPr>
                <w:rFonts w:ascii="Helvetica" w:hAnsi="Helvetica" w:cs="Helvetica"/>
              </w:rPr>
              <w:t>’</w:t>
            </w:r>
            <w:r w:rsidRPr="00AA4446">
              <w:rPr>
                <w:rFonts w:ascii="Helvetica" w:hAnsi="Helvetica" w:cs="Helvetica" w:hint="eastAsia"/>
              </w:rPr>
              <w:t>t contain the location.</w:t>
            </w:r>
          </w:p>
        </w:tc>
      </w:tr>
      <w:tr w:rsidR="00177C2F" w:rsidRPr="00822CDE" w14:paraId="08A22E98" w14:textId="77777777" w:rsidTr="00A84E51">
        <w:tc>
          <w:tcPr>
            <w:tcW w:w="3119" w:type="dxa"/>
          </w:tcPr>
          <w:p w14:paraId="45425252"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h3cSysPackageSize</w:t>
            </w:r>
          </w:p>
          <w:p w14:paraId="1C5CFAD1"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1.3.6.1.4.1.25506.2.3.1.7.2.1.3</w:t>
            </w:r>
            <w:r w:rsidRPr="00AA4446">
              <w:rPr>
                <w:rFonts w:ascii="Helvetica" w:hAnsi="Helvetica" w:cs="Helvetica" w:hint="eastAsia"/>
              </w:rPr>
              <w:t>)</w:t>
            </w:r>
          </w:p>
        </w:tc>
        <w:tc>
          <w:tcPr>
            <w:tcW w:w="1321" w:type="dxa"/>
          </w:tcPr>
          <w:p w14:paraId="360EF466"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p w14:paraId="76C2CA0A" w14:textId="77777777" w:rsidR="00177C2F" w:rsidRPr="00AA4446" w:rsidRDefault="00177C2F" w:rsidP="00177C2F">
            <w:pPr>
              <w:pStyle w:val="TableText"/>
              <w:kinsoku w:val="0"/>
              <w:textAlignment w:val="top"/>
              <w:rPr>
                <w:rFonts w:ascii="Helvetica" w:hAnsi="Helvetica" w:cs="Helvetica"/>
              </w:rPr>
            </w:pPr>
          </w:p>
        </w:tc>
        <w:tc>
          <w:tcPr>
            <w:tcW w:w="1000" w:type="dxa"/>
          </w:tcPr>
          <w:p w14:paraId="29CDCB6F" w14:textId="77777777" w:rsidR="00177C2F" w:rsidRPr="00AA4446" w:rsidRDefault="00177C2F" w:rsidP="00177C2F">
            <w:pPr>
              <w:pStyle w:val="TableText"/>
              <w:kinsoku w:val="0"/>
              <w:textAlignment w:val="top"/>
              <w:rPr>
                <w:rFonts w:ascii="Helvetica" w:hAnsi="Helvetica" w:cs="Helvetica"/>
              </w:rPr>
            </w:pPr>
            <w:r w:rsidRPr="009540D9">
              <w:rPr>
                <w:rFonts w:ascii="Helvetica" w:hAnsi="Helvetica" w:cs="Helvetica"/>
              </w:rPr>
              <w:t>Yes</w:t>
            </w:r>
          </w:p>
        </w:tc>
        <w:tc>
          <w:tcPr>
            <w:tcW w:w="2880" w:type="dxa"/>
          </w:tcPr>
          <w:p w14:paraId="57022715"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It identify the size of a package in bytes.</w:t>
            </w:r>
          </w:p>
        </w:tc>
      </w:tr>
      <w:tr w:rsidR="00177C2F" w:rsidRPr="00822CDE" w14:paraId="2EB6D806" w14:textId="77777777" w:rsidTr="00A84E51">
        <w:tc>
          <w:tcPr>
            <w:tcW w:w="3119" w:type="dxa"/>
          </w:tcPr>
          <w:p w14:paraId="50E22827"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h3cSysPackageLocation</w:t>
            </w:r>
          </w:p>
          <w:p w14:paraId="0F2B3D15"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1.3.6.1.4.1.25506.2.3.1.7.2.1.4</w:t>
            </w:r>
            <w:r w:rsidRPr="00AA4446">
              <w:rPr>
                <w:rFonts w:ascii="Helvetica" w:hAnsi="Helvetica" w:cs="Helvetica" w:hint="eastAsia"/>
              </w:rPr>
              <w:t>)</w:t>
            </w:r>
          </w:p>
        </w:tc>
        <w:tc>
          <w:tcPr>
            <w:tcW w:w="1321" w:type="dxa"/>
          </w:tcPr>
          <w:p w14:paraId="08D30B1A"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p w14:paraId="235D87F7" w14:textId="77777777" w:rsidR="00177C2F" w:rsidRPr="00AA4446" w:rsidRDefault="00177C2F" w:rsidP="00177C2F">
            <w:pPr>
              <w:pStyle w:val="TableText"/>
              <w:kinsoku w:val="0"/>
              <w:textAlignment w:val="top"/>
              <w:rPr>
                <w:rFonts w:ascii="Helvetica" w:hAnsi="Helvetica" w:cs="Helvetica"/>
              </w:rPr>
            </w:pPr>
          </w:p>
        </w:tc>
        <w:tc>
          <w:tcPr>
            <w:tcW w:w="1000" w:type="dxa"/>
          </w:tcPr>
          <w:p w14:paraId="5635C5F4" w14:textId="77777777" w:rsidR="00177C2F" w:rsidRPr="00AA4446" w:rsidRDefault="00177C2F" w:rsidP="00177C2F">
            <w:pPr>
              <w:pStyle w:val="TableText"/>
              <w:kinsoku w:val="0"/>
              <w:textAlignment w:val="top"/>
              <w:rPr>
                <w:rFonts w:ascii="Helvetica" w:hAnsi="Helvetica" w:cs="Helvetica"/>
              </w:rPr>
            </w:pPr>
            <w:r w:rsidRPr="009540D9">
              <w:rPr>
                <w:rFonts w:ascii="Helvetica" w:hAnsi="Helvetica" w:cs="Helvetica"/>
              </w:rPr>
              <w:t>Yes</w:t>
            </w:r>
          </w:p>
        </w:tc>
        <w:tc>
          <w:tcPr>
            <w:tcW w:w="2880" w:type="dxa"/>
          </w:tcPr>
          <w:p w14:paraId="67F7F675"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The location of the package be saved, it doesn</w:t>
            </w:r>
            <w:r w:rsidRPr="00AA4446">
              <w:rPr>
                <w:rFonts w:ascii="Helvetica" w:hAnsi="Helvetica" w:cs="Helvetica"/>
              </w:rPr>
              <w:t>’</w:t>
            </w:r>
            <w:r w:rsidRPr="00AA4446">
              <w:rPr>
                <w:rFonts w:ascii="Helvetica" w:hAnsi="Helvetica" w:cs="Helvetica" w:hint="eastAsia"/>
              </w:rPr>
              <w:t xml:space="preserve">t contain the package name.  </w:t>
            </w:r>
          </w:p>
        </w:tc>
      </w:tr>
      <w:tr w:rsidR="00177C2F" w:rsidRPr="00822CDE" w14:paraId="7FA85010" w14:textId="77777777" w:rsidTr="00A84E51">
        <w:tc>
          <w:tcPr>
            <w:tcW w:w="3119" w:type="dxa"/>
          </w:tcPr>
          <w:p w14:paraId="378A18C6"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h3cSysPackageType</w:t>
            </w:r>
          </w:p>
          <w:p w14:paraId="47E53F6B"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1.3.6.1.4.1.25506.2.3.1.7.2.1.5</w:t>
            </w:r>
            <w:r w:rsidRPr="00AA4446">
              <w:rPr>
                <w:rFonts w:ascii="Helvetica" w:hAnsi="Helvetica" w:cs="Helvetica" w:hint="eastAsia"/>
              </w:rPr>
              <w:t>)</w:t>
            </w:r>
          </w:p>
        </w:tc>
        <w:tc>
          <w:tcPr>
            <w:tcW w:w="1321" w:type="dxa"/>
          </w:tcPr>
          <w:p w14:paraId="40BEBD65"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p w14:paraId="70749724" w14:textId="77777777" w:rsidR="00177C2F" w:rsidRPr="00AA4446" w:rsidRDefault="00177C2F" w:rsidP="00177C2F">
            <w:pPr>
              <w:pStyle w:val="TableText"/>
              <w:kinsoku w:val="0"/>
              <w:textAlignment w:val="top"/>
              <w:rPr>
                <w:rFonts w:ascii="Helvetica" w:hAnsi="Helvetica" w:cs="Helvetica"/>
              </w:rPr>
            </w:pPr>
          </w:p>
        </w:tc>
        <w:tc>
          <w:tcPr>
            <w:tcW w:w="1000" w:type="dxa"/>
          </w:tcPr>
          <w:p w14:paraId="43D73CE9" w14:textId="77777777" w:rsidR="00177C2F" w:rsidRPr="00AA4446" w:rsidRDefault="00177C2F" w:rsidP="00177C2F">
            <w:pPr>
              <w:pStyle w:val="TableText"/>
              <w:kinsoku w:val="0"/>
              <w:textAlignment w:val="top"/>
              <w:rPr>
                <w:rFonts w:ascii="Helvetica" w:hAnsi="Helvetica" w:cs="Helvetica"/>
              </w:rPr>
            </w:pPr>
            <w:r w:rsidRPr="009540D9">
              <w:rPr>
                <w:rFonts w:ascii="Helvetica" w:hAnsi="Helvetica" w:cs="Helvetica"/>
              </w:rPr>
              <w:t>Yes</w:t>
            </w:r>
          </w:p>
        </w:tc>
        <w:tc>
          <w:tcPr>
            <w:tcW w:w="2880" w:type="dxa"/>
          </w:tcPr>
          <w:p w14:paraId="334881CC"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the type of the package</w:t>
            </w:r>
            <w:r w:rsidRPr="00AA4446">
              <w:rPr>
                <w:rFonts w:ascii="Helvetica" w:hAnsi="Helvetica" w:cs="Helvetica" w:hint="eastAsia"/>
              </w:rPr>
              <w:t xml:space="preserve"> </w:t>
            </w:r>
            <w:r w:rsidRPr="00AA4446">
              <w:rPr>
                <w:rFonts w:ascii="Helvetica" w:hAnsi="Helvetica" w:cs="Helvetica"/>
              </w:rPr>
              <w:t>file</w:t>
            </w:r>
            <w:r w:rsidRPr="00AA4446">
              <w:rPr>
                <w:rFonts w:ascii="Helvetica" w:hAnsi="Helvetica" w:cs="Helvetica" w:hint="eastAsia"/>
              </w:rPr>
              <w:t>,</w:t>
            </w:r>
            <w:r>
              <w:rPr>
                <w:rFonts w:ascii="Helvetica" w:hAnsi="Helvetica" w:cs="Helvetica" w:hint="eastAsia"/>
              </w:rPr>
              <w:t xml:space="preserve"> </w:t>
            </w:r>
            <w:r w:rsidRPr="00AA4446">
              <w:rPr>
                <w:rFonts w:ascii="Helvetica" w:hAnsi="Helvetica" w:cs="Helvetica" w:hint="eastAsia"/>
              </w:rPr>
              <w:t>such as boot,</w:t>
            </w:r>
            <w:r>
              <w:rPr>
                <w:rFonts w:ascii="Helvetica" w:hAnsi="Helvetica" w:cs="Helvetica" w:hint="eastAsia"/>
              </w:rPr>
              <w:t xml:space="preserve"> </w:t>
            </w:r>
            <w:r w:rsidRPr="00AA4446">
              <w:rPr>
                <w:rFonts w:ascii="Helvetica" w:hAnsi="Helvetica" w:cs="Helvetica" w:hint="eastAsia"/>
              </w:rPr>
              <w:t>system,</w:t>
            </w:r>
            <w:r>
              <w:rPr>
                <w:rFonts w:ascii="Helvetica" w:hAnsi="Helvetica" w:cs="Helvetica" w:hint="eastAsia"/>
              </w:rPr>
              <w:t xml:space="preserve"> </w:t>
            </w:r>
            <w:r w:rsidRPr="00AA4446">
              <w:rPr>
                <w:rFonts w:ascii="Helvetica" w:hAnsi="Helvetica" w:cs="Helvetica" w:hint="eastAsia"/>
              </w:rPr>
              <w:t>feature,</w:t>
            </w:r>
            <w:r>
              <w:rPr>
                <w:rFonts w:ascii="Helvetica" w:hAnsi="Helvetica" w:cs="Helvetica" w:hint="eastAsia"/>
              </w:rPr>
              <w:t xml:space="preserve"> </w:t>
            </w:r>
            <w:r w:rsidRPr="00AA4446">
              <w:rPr>
                <w:rFonts w:ascii="Helvetica" w:hAnsi="Helvetica" w:cs="Helvetica" w:hint="eastAsia"/>
              </w:rPr>
              <w:t>patch.</w:t>
            </w:r>
          </w:p>
        </w:tc>
      </w:tr>
      <w:tr w:rsidR="00177C2F" w:rsidRPr="00822CDE" w14:paraId="1F670E39" w14:textId="77777777" w:rsidTr="00A84E51">
        <w:tc>
          <w:tcPr>
            <w:tcW w:w="3119" w:type="dxa"/>
          </w:tcPr>
          <w:p w14:paraId="771477A9"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3cSysPackageAttribute</w:t>
            </w:r>
          </w:p>
          <w:p w14:paraId="673F865A"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1.3.6.1.4.1.25506.2.3.1.7.2.1.6</w:t>
            </w:r>
            <w:r w:rsidRPr="00AA4446">
              <w:rPr>
                <w:rFonts w:ascii="Helvetica" w:hAnsi="Helvetica" w:cs="Helvetica" w:hint="eastAsia"/>
              </w:rPr>
              <w:t>)</w:t>
            </w:r>
          </w:p>
        </w:tc>
        <w:tc>
          <w:tcPr>
            <w:tcW w:w="1321" w:type="dxa"/>
          </w:tcPr>
          <w:p w14:paraId="0B12238F"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read-write</w:t>
            </w:r>
          </w:p>
        </w:tc>
        <w:tc>
          <w:tcPr>
            <w:tcW w:w="1000" w:type="dxa"/>
          </w:tcPr>
          <w:p w14:paraId="51EAD7E6"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Yes</w:t>
            </w:r>
          </w:p>
        </w:tc>
        <w:tc>
          <w:tcPr>
            <w:tcW w:w="2880" w:type="dxa"/>
          </w:tcPr>
          <w:p w14:paraId="3969802D"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the attribute of the package file.</w:t>
            </w:r>
          </w:p>
        </w:tc>
      </w:tr>
      <w:tr w:rsidR="00177C2F" w:rsidRPr="00822CDE" w14:paraId="6343F65A" w14:textId="77777777" w:rsidTr="00A84E51">
        <w:tc>
          <w:tcPr>
            <w:tcW w:w="3119" w:type="dxa"/>
          </w:tcPr>
          <w:p w14:paraId="4F996C4F"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3cSysPackageStatus</w:t>
            </w:r>
          </w:p>
          <w:p w14:paraId="4BDCF71A"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1.3.6.1.4.1.25506.2.3.1.7.2.1.7</w:t>
            </w:r>
            <w:r w:rsidRPr="00AA4446">
              <w:rPr>
                <w:rFonts w:ascii="Helvetica" w:hAnsi="Helvetica" w:cs="Helvetica" w:hint="eastAsia"/>
              </w:rPr>
              <w:t>)</w:t>
            </w:r>
          </w:p>
        </w:tc>
        <w:tc>
          <w:tcPr>
            <w:tcW w:w="1321" w:type="dxa"/>
          </w:tcPr>
          <w:p w14:paraId="77008991"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p w14:paraId="6AAA79CE" w14:textId="77777777" w:rsidR="00177C2F" w:rsidRPr="00AA4446" w:rsidRDefault="00177C2F" w:rsidP="00177C2F">
            <w:pPr>
              <w:pStyle w:val="TableText"/>
              <w:kinsoku w:val="0"/>
              <w:textAlignment w:val="top"/>
              <w:rPr>
                <w:rFonts w:ascii="Helvetica" w:hAnsi="Helvetica" w:cs="Helvetica"/>
              </w:rPr>
            </w:pPr>
          </w:p>
        </w:tc>
        <w:tc>
          <w:tcPr>
            <w:tcW w:w="1000" w:type="dxa"/>
          </w:tcPr>
          <w:p w14:paraId="290FD709" w14:textId="77777777" w:rsidR="00177C2F" w:rsidRPr="00AA4446" w:rsidRDefault="00177C2F" w:rsidP="00177C2F">
            <w:pPr>
              <w:pStyle w:val="TableText"/>
              <w:kinsoku w:val="0"/>
              <w:textAlignment w:val="top"/>
              <w:rPr>
                <w:rFonts w:ascii="Helvetica" w:hAnsi="Helvetica" w:cs="Helvetica"/>
              </w:rPr>
            </w:pPr>
            <w:r w:rsidRPr="009540D9">
              <w:rPr>
                <w:rFonts w:ascii="Helvetica" w:hAnsi="Helvetica" w:cs="Helvetica"/>
              </w:rPr>
              <w:t>Yes</w:t>
            </w:r>
          </w:p>
        </w:tc>
        <w:tc>
          <w:tcPr>
            <w:tcW w:w="2880" w:type="dxa"/>
          </w:tcPr>
          <w:p w14:paraId="5FB95021"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the status of the package file</w:t>
            </w:r>
            <w:r w:rsidRPr="00AA4446">
              <w:rPr>
                <w:rFonts w:ascii="Helvetica" w:hAnsi="Helvetica" w:cs="Helvetica" w:hint="eastAsia"/>
              </w:rPr>
              <w:t>.</w:t>
            </w:r>
          </w:p>
        </w:tc>
      </w:tr>
      <w:tr w:rsidR="00177C2F" w:rsidRPr="00822CDE" w14:paraId="074B2A78" w14:textId="77777777" w:rsidTr="00A84E51">
        <w:tc>
          <w:tcPr>
            <w:tcW w:w="3119" w:type="dxa"/>
          </w:tcPr>
          <w:p w14:paraId="414EB7E8"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hh3cSysPackageDescription</w:t>
            </w:r>
          </w:p>
          <w:p w14:paraId="03F217A0"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w:t>
            </w:r>
            <w:r w:rsidRPr="00AA4446">
              <w:rPr>
                <w:rFonts w:ascii="Helvetica" w:hAnsi="Helvetica" w:cs="Helvetica" w:hint="eastAsia"/>
              </w:rPr>
              <w:t>8)</w:t>
            </w:r>
          </w:p>
        </w:tc>
        <w:tc>
          <w:tcPr>
            <w:tcW w:w="1321" w:type="dxa"/>
          </w:tcPr>
          <w:p w14:paraId="79810E84"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p w14:paraId="6716E366" w14:textId="77777777" w:rsidR="00177C2F" w:rsidRPr="00AA4446" w:rsidRDefault="00177C2F" w:rsidP="00177C2F">
            <w:pPr>
              <w:pStyle w:val="TableText"/>
              <w:kinsoku w:val="0"/>
              <w:textAlignment w:val="top"/>
              <w:rPr>
                <w:rFonts w:ascii="Helvetica" w:hAnsi="Helvetica" w:cs="Helvetica"/>
              </w:rPr>
            </w:pPr>
          </w:p>
        </w:tc>
        <w:tc>
          <w:tcPr>
            <w:tcW w:w="1000" w:type="dxa"/>
          </w:tcPr>
          <w:p w14:paraId="741EAD39" w14:textId="77777777" w:rsidR="00177C2F" w:rsidRPr="00AA4446" w:rsidRDefault="00177C2F" w:rsidP="00177C2F">
            <w:pPr>
              <w:pStyle w:val="TableText"/>
              <w:kinsoku w:val="0"/>
              <w:textAlignment w:val="top"/>
              <w:rPr>
                <w:rFonts w:ascii="Helvetica" w:hAnsi="Helvetica" w:cs="Helvetica"/>
              </w:rPr>
            </w:pPr>
            <w:r w:rsidRPr="009540D9">
              <w:rPr>
                <w:rFonts w:ascii="Helvetica" w:hAnsi="Helvetica" w:cs="Helvetica"/>
              </w:rPr>
              <w:t>Yes</w:t>
            </w:r>
          </w:p>
        </w:tc>
        <w:tc>
          <w:tcPr>
            <w:tcW w:w="2880" w:type="dxa"/>
          </w:tcPr>
          <w:p w14:paraId="57E8567F"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It is the description of the package</w:t>
            </w:r>
            <w:r w:rsidRPr="00AA4446">
              <w:rPr>
                <w:rFonts w:ascii="Helvetica" w:hAnsi="Helvetica" w:cs="Helvetica" w:hint="eastAsia"/>
              </w:rPr>
              <w:t>.</w:t>
            </w:r>
          </w:p>
        </w:tc>
      </w:tr>
      <w:tr w:rsidR="00177C2F" w:rsidRPr="00822CDE" w14:paraId="358A8426" w14:textId="77777777" w:rsidTr="00A84E51">
        <w:tc>
          <w:tcPr>
            <w:tcW w:w="3119" w:type="dxa"/>
          </w:tcPr>
          <w:p w14:paraId="69A8F962"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hh3cSysPackageFeature</w:t>
            </w:r>
          </w:p>
          <w:p w14:paraId="127422DC"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w:t>
            </w:r>
            <w:r w:rsidRPr="00AA4446">
              <w:rPr>
                <w:rFonts w:ascii="Helvetica" w:hAnsi="Helvetica" w:cs="Helvetica" w:hint="eastAsia"/>
              </w:rPr>
              <w:t>9)</w:t>
            </w:r>
          </w:p>
        </w:tc>
        <w:tc>
          <w:tcPr>
            <w:tcW w:w="1321" w:type="dxa"/>
          </w:tcPr>
          <w:p w14:paraId="0C6A07E0"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p w14:paraId="5ABCC775" w14:textId="77777777" w:rsidR="00177C2F" w:rsidRPr="00AA4446" w:rsidRDefault="00177C2F" w:rsidP="00177C2F">
            <w:pPr>
              <w:pStyle w:val="TableText"/>
              <w:kinsoku w:val="0"/>
              <w:textAlignment w:val="top"/>
              <w:rPr>
                <w:rFonts w:ascii="Helvetica" w:hAnsi="Helvetica" w:cs="Helvetica"/>
              </w:rPr>
            </w:pPr>
          </w:p>
        </w:tc>
        <w:tc>
          <w:tcPr>
            <w:tcW w:w="1000" w:type="dxa"/>
          </w:tcPr>
          <w:p w14:paraId="173CBE5B" w14:textId="77777777" w:rsidR="00177C2F" w:rsidRPr="00AA4446" w:rsidRDefault="00177C2F" w:rsidP="00177C2F">
            <w:pPr>
              <w:pStyle w:val="TableText"/>
              <w:kinsoku w:val="0"/>
              <w:textAlignment w:val="top"/>
              <w:rPr>
                <w:rFonts w:ascii="Helvetica" w:hAnsi="Helvetica" w:cs="Helvetica"/>
              </w:rPr>
            </w:pPr>
            <w:r w:rsidRPr="009540D9">
              <w:rPr>
                <w:rFonts w:ascii="Helvetica" w:hAnsi="Helvetica" w:cs="Helvetica"/>
              </w:rPr>
              <w:t>Yes</w:t>
            </w:r>
          </w:p>
        </w:tc>
        <w:tc>
          <w:tcPr>
            <w:tcW w:w="2880" w:type="dxa"/>
          </w:tcPr>
          <w:p w14:paraId="105F5D49"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Indicate the feature of the package.</w:t>
            </w:r>
          </w:p>
        </w:tc>
      </w:tr>
      <w:tr w:rsidR="00177C2F" w:rsidRPr="00822CDE" w14:paraId="69A5D8C3" w14:textId="77777777" w:rsidTr="00A84E51">
        <w:tc>
          <w:tcPr>
            <w:tcW w:w="3119" w:type="dxa"/>
          </w:tcPr>
          <w:p w14:paraId="1DFC7C59"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h3cSysPackageVersion</w:t>
            </w:r>
          </w:p>
          <w:p w14:paraId="7A3B344D"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1.3.6.1.4.1.25506.2.3.1.7.2.1.</w:t>
            </w:r>
            <w:r w:rsidRPr="00AA4446">
              <w:rPr>
                <w:rFonts w:ascii="Helvetica" w:hAnsi="Helvetica" w:cs="Helvetica" w:hint="eastAsia"/>
              </w:rPr>
              <w:t>10)</w:t>
            </w:r>
          </w:p>
        </w:tc>
        <w:tc>
          <w:tcPr>
            <w:tcW w:w="1321" w:type="dxa"/>
          </w:tcPr>
          <w:p w14:paraId="4C52633C"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p w14:paraId="0FB5D8FB" w14:textId="77777777" w:rsidR="00177C2F" w:rsidRPr="00AA4446" w:rsidRDefault="00177C2F" w:rsidP="00177C2F">
            <w:pPr>
              <w:pStyle w:val="TableText"/>
              <w:kinsoku w:val="0"/>
              <w:textAlignment w:val="top"/>
              <w:rPr>
                <w:rFonts w:ascii="Helvetica" w:hAnsi="Helvetica" w:cs="Helvetica"/>
              </w:rPr>
            </w:pPr>
          </w:p>
        </w:tc>
        <w:tc>
          <w:tcPr>
            <w:tcW w:w="1000" w:type="dxa"/>
          </w:tcPr>
          <w:p w14:paraId="4E51C30A" w14:textId="77777777" w:rsidR="00177C2F" w:rsidRPr="00AA4446" w:rsidRDefault="00177C2F" w:rsidP="00177C2F">
            <w:pPr>
              <w:pStyle w:val="TableText"/>
              <w:kinsoku w:val="0"/>
              <w:textAlignment w:val="top"/>
              <w:rPr>
                <w:rFonts w:ascii="Helvetica" w:hAnsi="Helvetica" w:cs="Helvetica"/>
              </w:rPr>
            </w:pPr>
            <w:r w:rsidRPr="009540D9">
              <w:rPr>
                <w:rFonts w:ascii="Helvetica" w:hAnsi="Helvetica" w:cs="Helvetica"/>
              </w:rPr>
              <w:t>Yes</w:t>
            </w:r>
          </w:p>
        </w:tc>
        <w:tc>
          <w:tcPr>
            <w:tcW w:w="2880" w:type="dxa"/>
          </w:tcPr>
          <w:p w14:paraId="31B436C4"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The version of the package.</w:t>
            </w:r>
          </w:p>
        </w:tc>
      </w:tr>
    </w:tbl>
    <w:p w14:paraId="1A79AFB2" w14:textId="77777777" w:rsidR="00177C2F" w:rsidRDefault="00177C2F" w:rsidP="0036716A">
      <w:pPr>
        <w:pStyle w:val="Spacer"/>
      </w:pPr>
    </w:p>
    <w:p w14:paraId="495606FF" w14:textId="77777777" w:rsidR="00177C2F" w:rsidRPr="00B846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559" w:name="_Toc397439326"/>
      <w:bookmarkStart w:id="1560" w:name="_Toc399400616"/>
      <w:bookmarkStart w:id="1561" w:name="_Toc483388783"/>
      <w:r w:rsidRPr="00B84637">
        <w:rPr>
          <w:rFonts w:ascii="Helvetica" w:eastAsia="charset0MS Sans Serif" w:hAnsi="Helvetica" w:cs="Helvetica" w:hint="eastAsia"/>
        </w:rPr>
        <w:t>h</w:t>
      </w:r>
      <w:r w:rsidRPr="00B84637">
        <w:rPr>
          <w:rFonts w:ascii="Helvetica" w:eastAsia="charset0MS Sans Serif" w:hAnsi="Helvetica" w:cs="Helvetica"/>
        </w:rPr>
        <w:t>h3cSysPackageOperateTable</w:t>
      </w:r>
      <w:bookmarkEnd w:id="1559"/>
      <w:bookmarkEnd w:id="1560"/>
      <w:bookmarkEnd w:id="1561"/>
    </w:p>
    <w:p w14:paraId="04573B7C"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w:t>
      </w:r>
      <w:r w:rsidR="00177C2F" w:rsidRPr="00F8250A">
        <w:rPr>
          <w:rFonts w:eastAsia="黑体" w:hint="eastAsia"/>
          <w:b/>
          <w:bCs/>
          <w:kern w:val="0"/>
          <w:sz w:val="22"/>
          <w:szCs w:val="22"/>
        </w:rPr>
        <w:t xml:space="preserve"> </w:t>
      </w:r>
      <w:r w:rsidR="00177C2F" w:rsidRPr="00F8250A">
        <w:rPr>
          <w:rFonts w:eastAsia="黑体"/>
          <w:b/>
          <w:bCs/>
          <w:kern w:val="0"/>
          <w:sz w:val="22"/>
          <w:szCs w:val="22"/>
        </w:rPr>
        <w:t>1.3.6.1.4.1.25506.2.3.1.7.4</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822CDE" w14:paraId="14F3EFB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191A52B" w14:textId="77777777" w:rsidR="00177C2F" w:rsidRPr="00822CDE" w:rsidRDefault="00166066" w:rsidP="0036716A">
            <w:pPr>
              <w:pStyle w:val="TableHeading"/>
            </w:pPr>
            <w:r>
              <w:t>Object (OID)</w:t>
            </w:r>
          </w:p>
        </w:tc>
        <w:tc>
          <w:tcPr>
            <w:tcW w:w="1440" w:type="dxa"/>
          </w:tcPr>
          <w:p w14:paraId="6B7A2109" w14:textId="77777777" w:rsidR="00177C2F" w:rsidRPr="00822CDE" w:rsidRDefault="00177C2F" w:rsidP="0036716A">
            <w:pPr>
              <w:pStyle w:val="TableHeading"/>
            </w:pPr>
            <w:r w:rsidRPr="00822CDE">
              <w:t>Access</w:t>
            </w:r>
          </w:p>
        </w:tc>
        <w:tc>
          <w:tcPr>
            <w:tcW w:w="1000" w:type="dxa"/>
          </w:tcPr>
          <w:p w14:paraId="47523BDF" w14:textId="77777777" w:rsidR="00177C2F" w:rsidRPr="00822CDE" w:rsidRDefault="00177C2F" w:rsidP="0036716A">
            <w:pPr>
              <w:pStyle w:val="TableHeading"/>
            </w:pPr>
            <w:r w:rsidRPr="00822CDE">
              <w:t>PDS</w:t>
            </w:r>
          </w:p>
        </w:tc>
        <w:tc>
          <w:tcPr>
            <w:tcW w:w="2880" w:type="dxa"/>
          </w:tcPr>
          <w:p w14:paraId="38CFBF8A" w14:textId="77777777" w:rsidR="00177C2F" w:rsidRPr="00822CDE" w:rsidRDefault="0039618E" w:rsidP="0036716A">
            <w:pPr>
              <w:pStyle w:val="TableHeading"/>
            </w:pPr>
            <w:r>
              <w:t>Comments</w:t>
            </w:r>
          </w:p>
        </w:tc>
      </w:tr>
      <w:tr w:rsidR="00177C2F" w:rsidRPr="00822CDE" w14:paraId="300D5409" w14:textId="77777777" w:rsidTr="00A84E51">
        <w:tc>
          <w:tcPr>
            <w:tcW w:w="3000" w:type="dxa"/>
          </w:tcPr>
          <w:p w14:paraId="6D3F3BFB"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3cSysPackageOperateIndex</w:t>
            </w:r>
          </w:p>
          <w:p w14:paraId="2DECEE7E"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1.3.6.1.4.1.25506.2.3.1.7.4.1.1</w:t>
            </w:r>
            <w:r w:rsidRPr="00AA4446">
              <w:rPr>
                <w:rFonts w:ascii="Helvetica" w:hAnsi="Helvetica" w:cs="Helvetica" w:hint="eastAsia"/>
              </w:rPr>
              <w:t>)</w:t>
            </w:r>
          </w:p>
        </w:tc>
        <w:tc>
          <w:tcPr>
            <w:tcW w:w="1440" w:type="dxa"/>
          </w:tcPr>
          <w:p w14:paraId="7586173C"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not-accessible</w:t>
            </w:r>
          </w:p>
        </w:tc>
        <w:tc>
          <w:tcPr>
            <w:tcW w:w="1000" w:type="dxa"/>
          </w:tcPr>
          <w:p w14:paraId="3436533B"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w:t>
            </w:r>
          </w:p>
        </w:tc>
        <w:tc>
          <w:tcPr>
            <w:tcW w:w="2880" w:type="dxa"/>
          </w:tcPr>
          <w:p w14:paraId="2323D0C8"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T</w:t>
            </w:r>
            <w:r w:rsidRPr="00AA4446">
              <w:rPr>
                <w:rFonts w:ascii="Helvetica" w:hAnsi="Helvetica" w:cs="Helvetica" w:hint="eastAsia"/>
              </w:rPr>
              <w:t xml:space="preserve">he index of the </w:t>
            </w: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3cSysPackageOperateTable</w:t>
            </w:r>
          </w:p>
        </w:tc>
      </w:tr>
      <w:tr w:rsidR="00177C2F" w:rsidRPr="00822CDE" w14:paraId="4A4EF7A3" w14:textId="77777777" w:rsidTr="00A84E51">
        <w:tc>
          <w:tcPr>
            <w:tcW w:w="3000" w:type="dxa"/>
          </w:tcPr>
          <w:p w14:paraId="0A5DACC6"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hh3cSysPackageOperatePackIndex</w:t>
            </w:r>
            <w:r w:rsidRPr="00AA4446">
              <w:rPr>
                <w:rFonts w:ascii="Helvetica" w:hAnsi="Helvetica" w:cs="Helvetica" w:hint="eastAsia"/>
              </w:rPr>
              <w:t xml:space="preserve"> (</w:t>
            </w:r>
            <w:r w:rsidRPr="00AA4446">
              <w:rPr>
                <w:rFonts w:ascii="Helvetica" w:hAnsi="Helvetica" w:cs="Helvetica"/>
              </w:rPr>
              <w:t>1.3.6.1.4.1.25506.2.3.1.7.4.1.2</w:t>
            </w:r>
            <w:r w:rsidRPr="00AA4446">
              <w:rPr>
                <w:rFonts w:ascii="Helvetica" w:hAnsi="Helvetica" w:cs="Helvetica" w:hint="eastAsia"/>
              </w:rPr>
              <w:t>)</w:t>
            </w:r>
          </w:p>
        </w:tc>
        <w:tc>
          <w:tcPr>
            <w:tcW w:w="1440" w:type="dxa"/>
          </w:tcPr>
          <w:p w14:paraId="46B9D0B1"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w:t>
            </w:r>
            <w:r w:rsidRPr="00AA4446">
              <w:rPr>
                <w:rFonts w:ascii="Helvetica" w:hAnsi="Helvetica" w:cs="Helvetica" w:hint="eastAsia"/>
              </w:rPr>
              <w:t>create</w:t>
            </w:r>
          </w:p>
        </w:tc>
        <w:tc>
          <w:tcPr>
            <w:tcW w:w="1000" w:type="dxa"/>
          </w:tcPr>
          <w:p w14:paraId="6187E8F2"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w:t>
            </w:r>
          </w:p>
        </w:tc>
        <w:tc>
          <w:tcPr>
            <w:tcW w:w="2880" w:type="dxa"/>
          </w:tcPr>
          <w:p w14:paraId="3600732B"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 xml:space="preserve">The index points one row of package table. It identify which package file will be </w:t>
            </w:r>
            <w:r w:rsidRPr="00AA4446">
              <w:rPr>
                <w:rFonts w:ascii="Helvetica" w:hAnsi="Helvetica" w:cs="Helvetica"/>
              </w:rPr>
              <w:t>active</w:t>
            </w:r>
            <w:r w:rsidRPr="00AA4446">
              <w:rPr>
                <w:rFonts w:ascii="Helvetica" w:hAnsi="Helvetica" w:cs="Helvetica" w:hint="eastAsia"/>
              </w:rPr>
              <w:t xml:space="preserve">/inactive. </w:t>
            </w:r>
          </w:p>
        </w:tc>
      </w:tr>
      <w:tr w:rsidR="00177C2F" w:rsidRPr="00822CDE" w14:paraId="0961D269" w14:textId="77777777" w:rsidTr="00A84E51">
        <w:tc>
          <w:tcPr>
            <w:tcW w:w="3000" w:type="dxa"/>
          </w:tcPr>
          <w:p w14:paraId="527EF8D6"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3cSysPackageOperateStatus</w:t>
            </w:r>
          </w:p>
          <w:p w14:paraId="6C1D14AA"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1.3.6.1.4.1.25506.2.3.1.7.4.1.3</w:t>
            </w:r>
            <w:r w:rsidRPr="00AA4446">
              <w:rPr>
                <w:rFonts w:ascii="Helvetica" w:hAnsi="Helvetica" w:cs="Helvetica" w:hint="eastAsia"/>
              </w:rPr>
              <w:t>)</w:t>
            </w:r>
          </w:p>
        </w:tc>
        <w:tc>
          <w:tcPr>
            <w:tcW w:w="1440" w:type="dxa"/>
          </w:tcPr>
          <w:p w14:paraId="32AE9F51"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w:t>
            </w:r>
            <w:r w:rsidRPr="00AA4446">
              <w:rPr>
                <w:rFonts w:ascii="Helvetica" w:hAnsi="Helvetica" w:cs="Helvetica" w:hint="eastAsia"/>
              </w:rPr>
              <w:t>create</w:t>
            </w:r>
          </w:p>
        </w:tc>
        <w:tc>
          <w:tcPr>
            <w:tcW w:w="1000" w:type="dxa"/>
          </w:tcPr>
          <w:p w14:paraId="7022AD15"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w:t>
            </w:r>
          </w:p>
        </w:tc>
        <w:tc>
          <w:tcPr>
            <w:tcW w:w="2880" w:type="dxa"/>
          </w:tcPr>
          <w:p w14:paraId="7D56E37B"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 xml:space="preserve">It specify which operation will be set to the package.(The are two operate status 1.active 2.inactive) </w:t>
            </w:r>
          </w:p>
        </w:tc>
      </w:tr>
      <w:tr w:rsidR="00177C2F" w:rsidRPr="00822CDE" w14:paraId="29B3700E" w14:textId="77777777" w:rsidTr="00A84E51">
        <w:tc>
          <w:tcPr>
            <w:tcW w:w="3000" w:type="dxa"/>
          </w:tcPr>
          <w:p w14:paraId="08D1A8D7"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3cSysPackageOperateRowStatu</w:t>
            </w:r>
          </w:p>
          <w:p w14:paraId="6E46F766"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1.3.6.1.4.1.25506.2.3.1.7.4.1.4</w:t>
            </w:r>
            <w:r w:rsidRPr="00AA4446">
              <w:rPr>
                <w:rFonts w:ascii="Helvetica" w:hAnsi="Helvetica" w:cs="Helvetica" w:hint="eastAsia"/>
              </w:rPr>
              <w:t>)</w:t>
            </w:r>
          </w:p>
        </w:tc>
        <w:tc>
          <w:tcPr>
            <w:tcW w:w="1440" w:type="dxa"/>
          </w:tcPr>
          <w:p w14:paraId="338E0635"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w:t>
            </w:r>
            <w:r w:rsidRPr="00AA4446">
              <w:rPr>
                <w:rFonts w:ascii="Helvetica" w:hAnsi="Helvetica" w:cs="Helvetica" w:hint="eastAsia"/>
              </w:rPr>
              <w:t>create</w:t>
            </w:r>
          </w:p>
        </w:tc>
        <w:tc>
          <w:tcPr>
            <w:tcW w:w="1000" w:type="dxa"/>
          </w:tcPr>
          <w:p w14:paraId="6A90E65C"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w:t>
            </w:r>
          </w:p>
        </w:tc>
        <w:tc>
          <w:tcPr>
            <w:tcW w:w="2880" w:type="dxa"/>
          </w:tcPr>
          <w:p w14:paraId="53E23FB9"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As per MIB</w:t>
            </w:r>
          </w:p>
        </w:tc>
      </w:tr>
      <w:tr w:rsidR="00177C2F" w:rsidRPr="00822CDE" w14:paraId="7C03430F" w14:textId="77777777" w:rsidTr="00A84E51">
        <w:tc>
          <w:tcPr>
            <w:tcW w:w="3000" w:type="dxa"/>
          </w:tcPr>
          <w:p w14:paraId="63DE8660"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3cSysPackageOperateResult</w:t>
            </w:r>
          </w:p>
          <w:p w14:paraId="6AD6010A"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1.3.6.1.4.1.25506.2.3.1.7.4.1.5</w:t>
            </w:r>
            <w:r w:rsidRPr="00AA4446">
              <w:rPr>
                <w:rFonts w:ascii="Helvetica" w:hAnsi="Helvetica" w:cs="Helvetica" w:hint="eastAsia"/>
              </w:rPr>
              <w:t>)</w:t>
            </w:r>
          </w:p>
        </w:tc>
        <w:tc>
          <w:tcPr>
            <w:tcW w:w="1440" w:type="dxa"/>
          </w:tcPr>
          <w:p w14:paraId="2EF2D99D"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14:paraId="359334FA"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w:t>
            </w:r>
          </w:p>
        </w:tc>
        <w:tc>
          <w:tcPr>
            <w:tcW w:w="2880" w:type="dxa"/>
          </w:tcPr>
          <w:p w14:paraId="6B642599"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It specify the operate result.</w:t>
            </w:r>
          </w:p>
        </w:tc>
      </w:tr>
    </w:tbl>
    <w:p w14:paraId="2430869E" w14:textId="77777777" w:rsidR="00177C2F" w:rsidRDefault="00177C2F" w:rsidP="0036716A">
      <w:pPr>
        <w:pStyle w:val="Spacer"/>
      </w:pPr>
    </w:p>
    <w:p w14:paraId="74A93216" w14:textId="77777777" w:rsidR="00177C2F" w:rsidRPr="00B846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562" w:name="_Toc397439327"/>
      <w:bookmarkStart w:id="1563" w:name="_Toc399400617"/>
      <w:bookmarkStart w:id="1564" w:name="_Toc483388784"/>
      <w:r w:rsidRPr="00B84637">
        <w:rPr>
          <w:rFonts w:ascii="Helvetica" w:eastAsia="charset0MS Sans Serif" w:hAnsi="Helvetica" w:cs="Helvetica" w:hint="eastAsia"/>
        </w:rPr>
        <w:t>h</w:t>
      </w:r>
      <w:r w:rsidRPr="00B84637">
        <w:rPr>
          <w:rFonts w:ascii="Helvetica" w:eastAsia="charset0MS Sans Serif" w:hAnsi="Helvetica" w:cs="Helvetica"/>
        </w:rPr>
        <w:t>h3cSysIpeFileTable</w:t>
      </w:r>
      <w:bookmarkEnd w:id="1562"/>
      <w:bookmarkEnd w:id="1563"/>
      <w:bookmarkEnd w:id="1564"/>
    </w:p>
    <w:p w14:paraId="19F37C44"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w:t>
      </w:r>
      <w:r w:rsidR="00177C2F" w:rsidRPr="00F8250A">
        <w:rPr>
          <w:rFonts w:eastAsia="黑体" w:hint="eastAsia"/>
          <w:b/>
          <w:bCs/>
          <w:kern w:val="0"/>
          <w:sz w:val="22"/>
          <w:szCs w:val="22"/>
        </w:rPr>
        <w:t xml:space="preserve"> </w:t>
      </w:r>
      <w:r w:rsidR="00177C2F" w:rsidRPr="00F8250A">
        <w:rPr>
          <w:rFonts w:eastAsia="黑体"/>
          <w:b/>
          <w:bCs/>
          <w:kern w:val="0"/>
          <w:sz w:val="22"/>
          <w:szCs w:val="22"/>
        </w:rPr>
        <w:t>1.3.6.1.4.1.25506.2.3.1.8</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822CDE" w14:paraId="1EE45BB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CF3035D" w14:textId="77777777" w:rsidR="00177C2F" w:rsidRPr="00822CDE" w:rsidRDefault="00166066" w:rsidP="0036716A">
            <w:pPr>
              <w:pStyle w:val="TableHeading"/>
            </w:pPr>
            <w:r>
              <w:t>Object (OID)</w:t>
            </w:r>
          </w:p>
        </w:tc>
        <w:tc>
          <w:tcPr>
            <w:tcW w:w="1440" w:type="dxa"/>
          </w:tcPr>
          <w:p w14:paraId="01D4C548" w14:textId="77777777" w:rsidR="00177C2F" w:rsidRPr="00822CDE" w:rsidRDefault="00177C2F" w:rsidP="0036716A">
            <w:pPr>
              <w:pStyle w:val="TableHeading"/>
            </w:pPr>
            <w:r w:rsidRPr="00822CDE">
              <w:t>Access</w:t>
            </w:r>
          </w:p>
        </w:tc>
        <w:tc>
          <w:tcPr>
            <w:tcW w:w="1000" w:type="dxa"/>
          </w:tcPr>
          <w:p w14:paraId="5AA0FB00" w14:textId="77777777" w:rsidR="00177C2F" w:rsidRPr="00822CDE" w:rsidRDefault="00177C2F" w:rsidP="0036716A">
            <w:pPr>
              <w:pStyle w:val="TableHeading"/>
            </w:pPr>
            <w:r w:rsidRPr="00822CDE">
              <w:t>PDS</w:t>
            </w:r>
          </w:p>
        </w:tc>
        <w:tc>
          <w:tcPr>
            <w:tcW w:w="2880" w:type="dxa"/>
          </w:tcPr>
          <w:p w14:paraId="6CCA1068" w14:textId="77777777" w:rsidR="00177C2F" w:rsidRPr="00822CDE" w:rsidRDefault="0039618E" w:rsidP="0036716A">
            <w:pPr>
              <w:pStyle w:val="TableHeading"/>
            </w:pPr>
            <w:r>
              <w:t>Comments</w:t>
            </w:r>
          </w:p>
        </w:tc>
      </w:tr>
      <w:tr w:rsidR="00177C2F" w:rsidRPr="00822CDE" w14:paraId="419B6E82" w14:textId="77777777" w:rsidTr="00A84E51">
        <w:tc>
          <w:tcPr>
            <w:tcW w:w="3000" w:type="dxa"/>
          </w:tcPr>
          <w:p w14:paraId="399F7816"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h3cSysIpeFileIndex</w:t>
            </w:r>
          </w:p>
          <w:p w14:paraId="35CEC074"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1.3.6.1.4.1.25506.2.3.1.8.2.1.1</w:t>
            </w:r>
            <w:r w:rsidRPr="00AA4446">
              <w:rPr>
                <w:rFonts w:ascii="Helvetica" w:hAnsi="Helvetica" w:cs="Helvetica" w:hint="eastAsia"/>
              </w:rPr>
              <w:t>)</w:t>
            </w:r>
          </w:p>
        </w:tc>
        <w:tc>
          <w:tcPr>
            <w:tcW w:w="1440" w:type="dxa"/>
          </w:tcPr>
          <w:p w14:paraId="57BA0186"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not-accessible</w:t>
            </w:r>
          </w:p>
        </w:tc>
        <w:tc>
          <w:tcPr>
            <w:tcW w:w="1000" w:type="dxa"/>
          </w:tcPr>
          <w:p w14:paraId="15D9544A"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w:t>
            </w:r>
          </w:p>
        </w:tc>
        <w:tc>
          <w:tcPr>
            <w:tcW w:w="2880" w:type="dxa"/>
          </w:tcPr>
          <w:p w14:paraId="4D834FDB"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T</w:t>
            </w:r>
            <w:r w:rsidRPr="00AA4446">
              <w:rPr>
                <w:rFonts w:ascii="Helvetica" w:hAnsi="Helvetica" w:cs="Helvetica" w:hint="eastAsia"/>
              </w:rPr>
              <w:t>he index of the h</w:t>
            </w:r>
            <w:r w:rsidRPr="00AA4446">
              <w:rPr>
                <w:rFonts w:ascii="Helvetica" w:hAnsi="Helvetica" w:cs="Helvetica"/>
              </w:rPr>
              <w:t>h3cSysIpeFileTable</w:t>
            </w:r>
            <w:r w:rsidRPr="00AA4446">
              <w:rPr>
                <w:rFonts w:ascii="Helvetica" w:hAnsi="Helvetica" w:cs="Helvetica" w:hint="eastAsia"/>
              </w:rPr>
              <w:t>.</w:t>
            </w:r>
          </w:p>
        </w:tc>
      </w:tr>
      <w:tr w:rsidR="00177C2F" w:rsidRPr="00822CDE" w14:paraId="408E7DD9" w14:textId="77777777" w:rsidTr="00A84E51">
        <w:tc>
          <w:tcPr>
            <w:tcW w:w="3000" w:type="dxa"/>
          </w:tcPr>
          <w:p w14:paraId="02EB44ED"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h3cSysIpeFileName</w:t>
            </w:r>
          </w:p>
          <w:p w14:paraId="16BFE775"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1.3.6.1.4.1.25506.2.3.1.8.2.1.2</w:t>
            </w:r>
            <w:r w:rsidRPr="00AA4446">
              <w:rPr>
                <w:rFonts w:ascii="Helvetica" w:hAnsi="Helvetica" w:cs="Helvetica" w:hint="eastAsia"/>
              </w:rPr>
              <w:t>)</w:t>
            </w:r>
          </w:p>
        </w:tc>
        <w:tc>
          <w:tcPr>
            <w:tcW w:w="1440" w:type="dxa"/>
          </w:tcPr>
          <w:p w14:paraId="5B1F1F30"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14:paraId="53FC614F" w14:textId="77777777" w:rsidR="00177C2F" w:rsidRPr="00AA4446" w:rsidRDefault="00177C2F" w:rsidP="00177C2F">
            <w:pPr>
              <w:pStyle w:val="TableText"/>
              <w:kinsoku w:val="0"/>
              <w:textAlignment w:val="top"/>
              <w:rPr>
                <w:rFonts w:ascii="Helvetica" w:hAnsi="Helvetica" w:cs="Helvetica"/>
              </w:rPr>
            </w:pPr>
            <w:r w:rsidRPr="009540D9">
              <w:rPr>
                <w:rFonts w:ascii="Helvetica" w:hAnsi="Helvetica" w:cs="Helvetica"/>
              </w:rPr>
              <w:t>Yes</w:t>
            </w:r>
          </w:p>
        </w:tc>
        <w:tc>
          <w:tcPr>
            <w:tcW w:w="2880" w:type="dxa"/>
          </w:tcPr>
          <w:p w14:paraId="142DEA9E"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 xml:space="preserve">The name of the ipe file </w:t>
            </w:r>
          </w:p>
        </w:tc>
      </w:tr>
      <w:tr w:rsidR="00177C2F" w:rsidRPr="00822CDE" w14:paraId="1DA1C799" w14:textId="77777777" w:rsidTr="00A84E51">
        <w:tc>
          <w:tcPr>
            <w:tcW w:w="3000" w:type="dxa"/>
          </w:tcPr>
          <w:p w14:paraId="357ECE7E"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h3cSysIpeFileSize</w:t>
            </w:r>
          </w:p>
          <w:p w14:paraId="5CC47763"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1.3.6.1.4.1.25506.2.3.1.8.2.1.3</w:t>
            </w:r>
            <w:r w:rsidRPr="00AA4446">
              <w:rPr>
                <w:rFonts w:ascii="Helvetica" w:hAnsi="Helvetica" w:cs="Helvetica" w:hint="eastAsia"/>
              </w:rPr>
              <w:t>)</w:t>
            </w:r>
          </w:p>
        </w:tc>
        <w:tc>
          <w:tcPr>
            <w:tcW w:w="1440" w:type="dxa"/>
          </w:tcPr>
          <w:p w14:paraId="7824F2F8"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14:paraId="3C8A0469" w14:textId="77777777" w:rsidR="00177C2F" w:rsidRPr="00AA4446" w:rsidRDefault="00177C2F" w:rsidP="00177C2F">
            <w:pPr>
              <w:pStyle w:val="TableText"/>
              <w:kinsoku w:val="0"/>
              <w:textAlignment w:val="top"/>
              <w:rPr>
                <w:rFonts w:ascii="Helvetica" w:hAnsi="Helvetica" w:cs="Helvetica"/>
              </w:rPr>
            </w:pPr>
            <w:r w:rsidRPr="009540D9">
              <w:rPr>
                <w:rFonts w:ascii="Helvetica" w:hAnsi="Helvetica" w:cs="Helvetica"/>
              </w:rPr>
              <w:t>Yes</w:t>
            </w:r>
          </w:p>
        </w:tc>
        <w:tc>
          <w:tcPr>
            <w:tcW w:w="2880" w:type="dxa"/>
          </w:tcPr>
          <w:p w14:paraId="15D814C7"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It identify the size of a ipe file in bytes.</w:t>
            </w:r>
          </w:p>
        </w:tc>
      </w:tr>
      <w:tr w:rsidR="00177C2F" w:rsidRPr="00822CDE" w14:paraId="50D851C4" w14:textId="77777777" w:rsidTr="00A84E51">
        <w:tc>
          <w:tcPr>
            <w:tcW w:w="3000" w:type="dxa"/>
          </w:tcPr>
          <w:p w14:paraId="6272FFFD"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3cSysIpeFileLocation</w:t>
            </w:r>
          </w:p>
          <w:p w14:paraId="70D36AB8"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1.3.6.1.4.1.25506.2.3.1.8.2.1.4</w:t>
            </w:r>
            <w:r w:rsidRPr="00AA4446">
              <w:rPr>
                <w:rFonts w:ascii="Helvetica" w:hAnsi="Helvetica" w:cs="Helvetica" w:hint="eastAsia"/>
              </w:rPr>
              <w:t>)</w:t>
            </w:r>
          </w:p>
        </w:tc>
        <w:tc>
          <w:tcPr>
            <w:tcW w:w="1440" w:type="dxa"/>
          </w:tcPr>
          <w:p w14:paraId="79B1FE90"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14:paraId="3C7FE5E8" w14:textId="77777777" w:rsidR="00177C2F" w:rsidRPr="00AA4446" w:rsidRDefault="00177C2F" w:rsidP="00177C2F">
            <w:pPr>
              <w:pStyle w:val="TableText"/>
              <w:kinsoku w:val="0"/>
              <w:textAlignment w:val="top"/>
              <w:rPr>
                <w:rFonts w:ascii="Helvetica" w:hAnsi="Helvetica" w:cs="Helvetica"/>
              </w:rPr>
            </w:pPr>
            <w:r w:rsidRPr="009540D9">
              <w:rPr>
                <w:rFonts w:ascii="Helvetica" w:hAnsi="Helvetica" w:cs="Helvetica"/>
              </w:rPr>
              <w:t>Yes</w:t>
            </w:r>
          </w:p>
        </w:tc>
        <w:tc>
          <w:tcPr>
            <w:tcW w:w="2880" w:type="dxa"/>
          </w:tcPr>
          <w:p w14:paraId="11A3B80C"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The location of the ipe be saved, it doesn</w:t>
            </w:r>
            <w:r w:rsidRPr="00AA4446">
              <w:rPr>
                <w:rFonts w:ascii="Helvetica" w:hAnsi="Helvetica" w:cs="Helvetica"/>
              </w:rPr>
              <w:t>’</w:t>
            </w:r>
            <w:r w:rsidRPr="00AA4446">
              <w:rPr>
                <w:rFonts w:ascii="Helvetica" w:hAnsi="Helvetica" w:cs="Helvetica" w:hint="eastAsia"/>
              </w:rPr>
              <w:t>t contain the ipe file name.</w:t>
            </w:r>
          </w:p>
        </w:tc>
      </w:tr>
    </w:tbl>
    <w:p w14:paraId="15C5A8E4" w14:textId="77777777" w:rsidR="00177C2F" w:rsidRDefault="00177C2F" w:rsidP="00177C2F"/>
    <w:p w14:paraId="5AED00C1" w14:textId="77777777" w:rsidR="00177C2F" w:rsidRPr="00B846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565" w:name="_Toc397439328"/>
      <w:bookmarkStart w:id="1566" w:name="_Toc399400618"/>
      <w:bookmarkStart w:id="1567" w:name="_Toc483388785"/>
      <w:r w:rsidRPr="00B84637">
        <w:rPr>
          <w:rFonts w:ascii="Helvetica" w:eastAsia="charset0MS Sans Serif" w:hAnsi="Helvetica" w:cs="Helvetica"/>
        </w:rPr>
        <w:t>h</w:t>
      </w:r>
      <w:r w:rsidRPr="00B84637">
        <w:rPr>
          <w:rFonts w:ascii="Helvetica" w:eastAsia="charset0MS Sans Serif" w:hAnsi="Helvetica" w:cs="Helvetica" w:hint="eastAsia"/>
        </w:rPr>
        <w:t>h</w:t>
      </w:r>
      <w:r w:rsidRPr="00B84637">
        <w:rPr>
          <w:rFonts w:ascii="Helvetica" w:eastAsia="charset0MS Sans Serif" w:hAnsi="Helvetica" w:cs="Helvetica"/>
        </w:rPr>
        <w:t>3cSysIpePackageTable</w:t>
      </w:r>
      <w:bookmarkEnd w:id="1565"/>
      <w:bookmarkEnd w:id="1566"/>
      <w:bookmarkEnd w:id="1567"/>
    </w:p>
    <w:p w14:paraId="5142C25B"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1.3.6.1.4.1.25506.2.3.1.8.3</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822CDE" w14:paraId="0E37DC6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926F986" w14:textId="77777777" w:rsidR="00177C2F" w:rsidRPr="00822CDE" w:rsidRDefault="00166066" w:rsidP="0036716A">
            <w:pPr>
              <w:pStyle w:val="TableHeading"/>
            </w:pPr>
            <w:r>
              <w:t>Object (OID)</w:t>
            </w:r>
          </w:p>
        </w:tc>
        <w:tc>
          <w:tcPr>
            <w:tcW w:w="1440" w:type="dxa"/>
          </w:tcPr>
          <w:p w14:paraId="373F42B3" w14:textId="77777777" w:rsidR="00177C2F" w:rsidRPr="00822CDE" w:rsidRDefault="00177C2F" w:rsidP="0036716A">
            <w:pPr>
              <w:pStyle w:val="TableHeading"/>
            </w:pPr>
            <w:r w:rsidRPr="00822CDE">
              <w:t>Access</w:t>
            </w:r>
          </w:p>
        </w:tc>
        <w:tc>
          <w:tcPr>
            <w:tcW w:w="1000" w:type="dxa"/>
          </w:tcPr>
          <w:p w14:paraId="10EEAFA3" w14:textId="77777777" w:rsidR="00177C2F" w:rsidRPr="00822CDE" w:rsidRDefault="00177C2F" w:rsidP="0036716A">
            <w:pPr>
              <w:pStyle w:val="TableHeading"/>
            </w:pPr>
            <w:r w:rsidRPr="00822CDE">
              <w:t>PDS</w:t>
            </w:r>
          </w:p>
        </w:tc>
        <w:tc>
          <w:tcPr>
            <w:tcW w:w="2880" w:type="dxa"/>
          </w:tcPr>
          <w:p w14:paraId="2FD4B531" w14:textId="77777777" w:rsidR="00177C2F" w:rsidRPr="00822CDE" w:rsidRDefault="0039618E" w:rsidP="0036716A">
            <w:pPr>
              <w:pStyle w:val="TableHeading"/>
            </w:pPr>
            <w:r>
              <w:t>Comments</w:t>
            </w:r>
          </w:p>
        </w:tc>
      </w:tr>
      <w:tr w:rsidR="00177C2F" w:rsidRPr="00822CDE" w14:paraId="78900C62" w14:textId="77777777" w:rsidTr="00A84E51">
        <w:tc>
          <w:tcPr>
            <w:tcW w:w="3000" w:type="dxa"/>
          </w:tcPr>
          <w:p w14:paraId="100E95AA"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h3cSysIpePackageIndex</w:t>
            </w:r>
          </w:p>
          <w:p w14:paraId="1A904A1D"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1.3.6.1.4.1.25506.2.3.1.8.3.1.1</w:t>
            </w:r>
            <w:r w:rsidRPr="00AA4446">
              <w:rPr>
                <w:rFonts w:ascii="Helvetica" w:hAnsi="Helvetica" w:cs="Helvetica" w:hint="eastAsia"/>
              </w:rPr>
              <w:t>)</w:t>
            </w:r>
          </w:p>
        </w:tc>
        <w:tc>
          <w:tcPr>
            <w:tcW w:w="1440" w:type="dxa"/>
          </w:tcPr>
          <w:p w14:paraId="2C780C95"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not-accessible</w:t>
            </w:r>
          </w:p>
        </w:tc>
        <w:tc>
          <w:tcPr>
            <w:tcW w:w="1000" w:type="dxa"/>
          </w:tcPr>
          <w:p w14:paraId="14878600"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w:t>
            </w:r>
          </w:p>
        </w:tc>
        <w:tc>
          <w:tcPr>
            <w:tcW w:w="2880" w:type="dxa"/>
          </w:tcPr>
          <w:p w14:paraId="2E2C679F"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Th</w:t>
            </w:r>
            <w:r w:rsidRPr="00AA4446">
              <w:rPr>
                <w:rFonts w:ascii="Helvetica" w:hAnsi="Helvetica" w:cs="Helvetica" w:hint="eastAsia"/>
              </w:rPr>
              <w:t>e</w:t>
            </w:r>
            <w:r w:rsidRPr="00AA4446">
              <w:rPr>
                <w:rFonts w:ascii="Helvetica" w:hAnsi="Helvetica" w:cs="Helvetica"/>
              </w:rPr>
              <w:t xml:space="preserve"> index </w:t>
            </w:r>
            <w:r w:rsidRPr="00AA4446">
              <w:rPr>
                <w:rFonts w:ascii="Helvetica" w:hAnsi="Helvetica" w:cs="Helvetica" w:hint="eastAsia"/>
              </w:rPr>
              <w:t>of hh3csysIpePackageTable.</w:t>
            </w:r>
          </w:p>
        </w:tc>
      </w:tr>
      <w:tr w:rsidR="00177C2F" w:rsidRPr="00822CDE" w14:paraId="2E4F0D7B" w14:textId="77777777" w:rsidTr="00A84E51">
        <w:tc>
          <w:tcPr>
            <w:tcW w:w="3000" w:type="dxa"/>
          </w:tcPr>
          <w:p w14:paraId="493812B2"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h3cSysIpePackageName</w:t>
            </w:r>
          </w:p>
          <w:p w14:paraId="073223B0"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1.3.6.1.4.1.25506.2.3.1.8.3.1.2</w:t>
            </w:r>
            <w:r w:rsidRPr="00AA4446">
              <w:rPr>
                <w:rFonts w:ascii="Helvetica" w:hAnsi="Helvetica" w:cs="Helvetica" w:hint="eastAsia"/>
              </w:rPr>
              <w:t>)</w:t>
            </w:r>
          </w:p>
        </w:tc>
        <w:tc>
          <w:tcPr>
            <w:tcW w:w="1440" w:type="dxa"/>
          </w:tcPr>
          <w:p w14:paraId="298FD56E"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14:paraId="0DFBA32C"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Yes</w:t>
            </w:r>
          </w:p>
        </w:tc>
        <w:tc>
          <w:tcPr>
            <w:tcW w:w="2880" w:type="dxa"/>
          </w:tcPr>
          <w:p w14:paraId="09AF8A08"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The name of the ipe package</w:t>
            </w:r>
            <w:r>
              <w:rPr>
                <w:rFonts w:ascii="Helvetica" w:hAnsi="Helvetica" w:cs="Helvetica" w:hint="eastAsia"/>
              </w:rPr>
              <w:t xml:space="preserve"> </w:t>
            </w:r>
            <w:r w:rsidRPr="00AA4446">
              <w:rPr>
                <w:rFonts w:ascii="Helvetica" w:hAnsi="Helvetica" w:cs="Helvetica" w:hint="eastAsia"/>
              </w:rPr>
              <w:t>file which composes the ipe file.</w:t>
            </w:r>
          </w:p>
        </w:tc>
      </w:tr>
      <w:tr w:rsidR="00177C2F" w:rsidRPr="00822CDE" w14:paraId="0E7F509C" w14:textId="77777777" w:rsidTr="00A84E51">
        <w:tc>
          <w:tcPr>
            <w:tcW w:w="3000" w:type="dxa"/>
          </w:tcPr>
          <w:p w14:paraId="29C4E07B"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3cSysIpePackageSize</w:t>
            </w:r>
          </w:p>
          <w:p w14:paraId="00E49C63"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1.3.6.1.4.1.25506.2.3.1.8.3.1.3</w:t>
            </w:r>
            <w:r w:rsidRPr="00AA4446">
              <w:rPr>
                <w:rFonts w:ascii="Helvetica" w:hAnsi="Helvetica" w:cs="Helvetica" w:hint="eastAsia"/>
              </w:rPr>
              <w:t>)</w:t>
            </w:r>
          </w:p>
        </w:tc>
        <w:tc>
          <w:tcPr>
            <w:tcW w:w="1440" w:type="dxa"/>
          </w:tcPr>
          <w:p w14:paraId="5D50434D"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14:paraId="6B32C9CC"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Yes</w:t>
            </w:r>
          </w:p>
        </w:tc>
        <w:tc>
          <w:tcPr>
            <w:tcW w:w="2880" w:type="dxa"/>
          </w:tcPr>
          <w:p w14:paraId="167480D6"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It identify the size of an ipe package file in bytes.</w:t>
            </w:r>
          </w:p>
        </w:tc>
      </w:tr>
      <w:tr w:rsidR="00177C2F" w:rsidRPr="00822CDE" w14:paraId="28E86232" w14:textId="77777777" w:rsidTr="00A84E51">
        <w:tc>
          <w:tcPr>
            <w:tcW w:w="3000" w:type="dxa"/>
          </w:tcPr>
          <w:p w14:paraId="4544335C"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3cSysIpePackageType</w:t>
            </w:r>
          </w:p>
          <w:p w14:paraId="64731D39"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1.3.6.1.4.1.25506.2.3.1.8.3.1.4</w:t>
            </w:r>
            <w:r w:rsidRPr="00AA4446">
              <w:rPr>
                <w:rFonts w:ascii="Helvetica" w:hAnsi="Helvetica" w:cs="Helvetica" w:hint="eastAsia"/>
              </w:rPr>
              <w:t>)</w:t>
            </w:r>
          </w:p>
        </w:tc>
        <w:tc>
          <w:tcPr>
            <w:tcW w:w="1440" w:type="dxa"/>
          </w:tcPr>
          <w:p w14:paraId="2F34F484"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14:paraId="1D953982"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Yes</w:t>
            </w:r>
          </w:p>
        </w:tc>
        <w:tc>
          <w:tcPr>
            <w:tcW w:w="2880" w:type="dxa"/>
          </w:tcPr>
          <w:p w14:paraId="00CBE3A2" w14:textId="77777777" w:rsidR="00177C2F" w:rsidRPr="00AA4446" w:rsidRDefault="00177C2F" w:rsidP="00177C2F">
            <w:pPr>
              <w:pStyle w:val="TableText"/>
              <w:kinsoku w:val="0"/>
              <w:textAlignment w:val="top"/>
              <w:rPr>
                <w:rFonts w:ascii="Helvetica" w:hAnsi="Helvetica" w:cs="Helvetica"/>
              </w:rPr>
            </w:pPr>
            <w:r>
              <w:rPr>
                <w:rFonts w:ascii="Helvetica" w:hAnsi="Helvetica" w:cs="Helvetica" w:hint="eastAsia"/>
              </w:rPr>
              <w:t>T</w:t>
            </w:r>
            <w:r w:rsidRPr="00AA4446">
              <w:rPr>
                <w:rFonts w:ascii="Helvetica" w:hAnsi="Helvetica" w:cs="Helvetica"/>
              </w:rPr>
              <w:t>he type of the package</w:t>
            </w:r>
            <w:r w:rsidRPr="00AA4446">
              <w:rPr>
                <w:rFonts w:ascii="Helvetica" w:hAnsi="Helvetica" w:cs="Helvetica" w:hint="eastAsia"/>
              </w:rPr>
              <w:t xml:space="preserve"> </w:t>
            </w:r>
            <w:r w:rsidRPr="00AA4446">
              <w:rPr>
                <w:rFonts w:ascii="Helvetica" w:hAnsi="Helvetica" w:cs="Helvetica"/>
              </w:rPr>
              <w:t>file</w:t>
            </w:r>
            <w:r w:rsidRPr="00AA4446">
              <w:rPr>
                <w:rFonts w:ascii="Helvetica" w:hAnsi="Helvetica" w:cs="Helvetica" w:hint="eastAsia"/>
              </w:rPr>
              <w:t>,such as boot,</w:t>
            </w:r>
            <w:r>
              <w:rPr>
                <w:rFonts w:ascii="Helvetica" w:hAnsi="Helvetica" w:cs="Helvetica" w:hint="eastAsia"/>
              </w:rPr>
              <w:t xml:space="preserve"> </w:t>
            </w:r>
            <w:r w:rsidRPr="00AA4446">
              <w:rPr>
                <w:rFonts w:ascii="Helvetica" w:hAnsi="Helvetica" w:cs="Helvetica" w:hint="eastAsia"/>
              </w:rPr>
              <w:t>system,</w:t>
            </w:r>
            <w:r>
              <w:rPr>
                <w:rFonts w:ascii="Helvetica" w:hAnsi="Helvetica" w:cs="Helvetica" w:hint="eastAsia"/>
              </w:rPr>
              <w:t xml:space="preserve"> </w:t>
            </w:r>
            <w:r w:rsidRPr="00AA4446">
              <w:rPr>
                <w:rFonts w:ascii="Helvetica" w:hAnsi="Helvetica" w:cs="Helvetica" w:hint="eastAsia"/>
              </w:rPr>
              <w:t>feature,</w:t>
            </w:r>
            <w:r>
              <w:rPr>
                <w:rFonts w:ascii="Helvetica" w:hAnsi="Helvetica" w:cs="Helvetica" w:hint="eastAsia"/>
              </w:rPr>
              <w:t xml:space="preserve"> </w:t>
            </w:r>
            <w:r w:rsidRPr="00AA4446">
              <w:rPr>
                <w:rFonts w:ascii="Helvetica" w:hAnsi="Helvetica" w:cs="Helvetica" w:hint="eastAsia"/>
              </w:rPr>
              <w:t>patch.</w:t>
            </w:r>
          </w:p>
        </w:tc>
      </w:tr>
      <w:tr w:rsidR="00177C2F" w:rsidRPr="00822CDE" w14:paraId="7748156E" w14:textId="77777777" w:rsidTr="00A84E51">
        <w:tc>
          <w:tcPr>
            <w:tcW w:w="3000" w:type="dxa"/>
          </w:tcPr>
          <w:p w14:paraId="760BCF4F"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hh3cSysPackageDescription</w:t>
            </w:r>
          </w:p>
          <w:p w14:paraId="3E1D096A"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1.3.6.1.4.1.25506.2.3.1.8.3.1.</w:t>
            </w:r>
            <w:r w:rsidRPr="00AA4446">
              <w:rPr>
                <w:rFonts w:ascii="Helvetica" w:hAnsi="Helvetica" w:cs="Helvetica" w:hint="eastAsia"/>
              </w:rPr>
              <w:t>5)</w:t>
            </w:r>
          </w:p>
        </w:tc>
        <w:tc>
          <w:tcPr>
            <w:tcW w:w="1440" w:type="dxa"/>
          </w:tcPr>
          <w:p w14:paraId="7AFF058A"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14:paraId="24847DC3"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Yes</w:t>
            </w:r>
          </w:p>
        </w:tc>
        <w:tc>
          <w:tcPr>
            <w:tcW w:w="2880" w:type="dxa"/>
          </w:tcPr>
          <w:p w14:paraId="09D97AC9"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It is the description of the package</w:t>
            </w:r>
          </w:p>
        </w:tc>
      </w:tr>
      <w:tr w:rsidR="00177C2F" w:rsidRPr="00822CDE" w14:paraId="7CD9A0EA" w14:textId="77777777" w:rsidTr="00A84E51">
        <w:tc>
          <w:tcPr>
            <w:tcW w:w="3000" w:type="dxa"/>
          </w:tcPr>
          <w:p w14:paraId="236B27CE"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hh3cSysIpePackageFeature</w:t>
            </w:r>
          </w:p>
          <w:p w14:paraId="60E2D3A3"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1.3.6.1.4.1.25506.2.3.1.8.3.1.</w:t>
            </w:r>
            <w:r w:rsidRPr="00AA4446">
              <w:rPr>
                <w:rFonts w:ascii="Helvetica" w:hAnsi="Helvetica" w:cs="Helvetica" w:hint="eastAsia"/>
              </w:rPr>
              <w:t>6)</w:t>
            </w:r>
          </w:p>
        </w:tc>
        <w:tc>
          <w:tcPr>
            <w:tcW w:w="1440" w:type="dxa"/>
          </w:tcPr>
          <w:p w14:paraId="78DE1131"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14:paraId="7A46841A"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Yes</w:t>
            </w:r>
          </w:p>
        </w:tc>
        <w:tc>
          <w:tcPr>
            <w:tcW w:w="2880" w:type="dxa"/>
          </w:tcPr>
          <w:p w14:paraId="7E46CAA9"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Indicate the feature of the package.</w:t>
            </w:r>
            <w:r w:rsidRPr="00AA4446">
              <w:rPr>
                <w:rFonts w:ascii="Helvetica" w:hAnsi="Helvetica" w:cs="Helvetica" w:hint="eastAsia"/>
              </w:rPr>
              <w:t xml:space="preserve"> </w:t>
            </w:r>
          </w:p>
        </w:tc>
      </w:tr>
      <w:tr w:rsidR="00177C2F" w:rsidRPr="00822CDE" w14:paraId="21C703D6" w14:textId="77777777" w:rsidTr="00A84E51">
        <w:tc>
          <w:tcPr>
            <w:tcW w:w="3000" w:type="dxa"/>
          </w:tcPr>
          <w:p w14:paraId="43FF2406"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h</w:t>
            </w:r>
            <w:r w:rsidRPr="00AA4446">
              <w:rPr>
                <w:rFonts w:ascii="Helvetica" w:hAnsi="Helvetica" w:cs="Helvetica"/>
              </w:rPr>
              <w:t>h3cSysIpePackageVersion</w:t>
            </w:r>
          </w:p>
          <w:p w14:paraId="2E15CD20"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1.3.6.1.4.1.25506.2.3.1.8.3.1.</w:t>
            </w:r>
            <w:r w:rsidRPr="00AA4446">
              <w:rPr>
                <w:rFonts w:ascii="Helvetica" w:hAnsi="Helvetica" w:cs="Helvetica" w:hint="eastAsia"/>
              </w:rPr>
              <w:t>7)</w:t>
            </w:r>
          </w:p>
        </w:tc>
        <w:tc>
          <w:tcPr>
            <w:tcW w:w="1440" w:type="dxa"/>
          </w:tcPr>
          <w:p w14:paraId="156B2164"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14:paraId="49ECA7DC"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Yes</w:t>
            </w:r>
          </w:p>
        </w:tc>
        <w:tc>
          <w:tcPr>
            <w:tcW w:w="2880" w:type="dxa"/>
          </w:tcPr>
          <w:p w14:paraId="16F0750C"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The version of the package.</w:t>
            </w:r>
            <w:r w:rsidRPr="00AA4446">
              <w:rPr>
                <w:rFonts w:ascii="Helvetica" w:hAnsi="Helvetica" w:cs="Helvetica" w:hint="eastAsia"/>
              </w:rPr>
              <w:t xml:space="preserve"> </w:t>
            </w:r>
          </w:p>
        </w:tc>
      </w:tr>
    </w:tbl>
    <w:p w14:paraId="6AEADE3D" w14:textId="77777777" w:rsidR="00177C2F" w:rsidRDefault="00177C2F" w:rsidP="0036716A">
      <w:pPr>
        <w:pStyle w:val="Spacer"/>
      </w:pPr>
    </w:p>
    <w:p w14:paraId="4F5CBE86" w14:textId="77777777" w:rsidR="00177C2F" w:rsidRPr="00B846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568" w:name="_Toc397439329"/>
      <w:bookmarkStart w:id="1569" w:name="_Toc399400619"/>
      <w:bookmarkStart w:id="1570" w:name="_Toc483388786"/>
      <w:r w:rsidRPr="00B84637">
        <w:rPr>
          <w:rFonts w:ascii="Helvetica" w:eastAsia="charset0MS Sans Serif" w:hAnsi="Helvetica" w:cs="Helvetica" w:hint="eastAsia"/>
        </w:rPr>
        <w:t>h</w:t>
      </w:r>
      <w:r w:rsidRPr="00B84637">
        <w:rPr>
          <w:rFonts w:ascii="Helvetica" w:eastAsia="charset0MS Sans Serif" w:hAnsi="Helvetica" w:cs="Helvetica"/>
        </w:rPr>
        <w:t>h3cSysIpeFileOperateTable</w:t>
      </w:r>
      <w:bookmarkEnd w:id="1568"/>
      <w:bookmarkEnd w:id="1569"/>
      <w:bookmarkEnd w:id="1570"/>
    </w:p>
    <w:p w14:paraId="3405F7F7"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1.3.6.1.4.1.25506.2.3.1.8.4</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822CDE" w14:paraId="603CC59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4069E0A" w14:textId="77777777" w:rsidR="00177C2F" w:rsidRPr="00822CDE" w:rsidRDefault="00166066" w:rsidP="0036716A">
            <w:pPr>
              <w:pStyle w:val="TableHeading"/>
            </w:pPr>
            <w:r>
              <w:t>Object (OID)</w:t>
            </w:r>
          </w:p>
        </w:tc>
        <w:tc>
          <w:tcPr>
            <w:tcW w:w="1440" w:type="dxa"/>
          </w:tcPr>
          <w:p w14:paraId="6CE9C145" w14:textId="77777777" w:rsidR="00177C2F" w:rsidRPr="00822CDE" w:rsidRDefault="00177C2F" w:rsidP="0036716A">
            <w:pPr>
              <w:pStyle w:val="TableHeading"/>
            </w:pPr>
            <w:r w:rsidRPr="00822CDE">
              <w:t>Access</w:t>
            </w:r>
          </w:p>
        </w:tc>
        <w:tc>
          <w:tcPr>
            <w:tcW w:w="1000" w:type="dxa"/>
          </w:tcPr>
          <w:p w14:paraId="5EA85386" w14:textId="77777777" w:rsidR="00177C2F" w:rsidRPr="00822CDE" w:rsidRDefault="00177C2F" w:rsidP="0036716A">
            <w:pPr>
              <w:pStyle w:val="TableHeading"/>
            </w:pPr>
            <w:r w:rsidRPr="00822CDE">
              <w:t>PDS</w:t>
            </w:r>
          </w:p>
        </w:tc>
        <w:tc>
          <w:tcPr>
            <w:tcW w:w="2880" w:type="dxa"/>
          </w:tcPr>
          <w:p w14:paraId="7A992566" w14:textId="77777777" w:rsidR="00177C2F" w:rsidRPr="00822CDE" w:rsidRDefault="0039618E" w:rsidP="0036716A">
            <w:pPr>
              <w:pStyle w:val="TableHeading"/>
            </w:pPr>
            <w:r>
              <w:t>Comments</w:t>
            </w:r>
          </w:p>
        </w:tc>
      </w:tr>
      <w:tr w:rsidR="00177C2F" w:rsidRPr="00822CDE" w14:paraId="6F6AB5D3" w14:textId="77777777" w:rsidTr="00A84E51">
        <w:tc>
          <w:tcPr>
            <w:tcW w:w="3000" w:type="dxa"/>
          </w:tcPr>
          <w:p w14:paraId="16745446"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3cSysIpeFileOperateIndex</w:t>
            </w:r>
          </w:p>
          <w:p w14:paraId="07D1B9EE"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1.3.6.1.4.1.25506.2.3.1.8.4.1.1</w:t>
            </w:r>
            <w:r w:rsidRPr="00AA4446">
              <w:rPr>
                <w:rFonts w:ascii="Helvetica" w:hAnsi="Helvetica" w:cs="Helvetica" w:hint="eastAsia"/>
              </w:rPr>
              <w:t>)</w:t>
            </w:r>
          </w:p>
        </w:tc>
        <w:tc>
          <w:tcPr>
            <w:tcW w:w="1440" w:type="dxa"/>
          </w:tcPr>
          <w:p w14:paraId="13D6914B"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not-accessible</w:t>
            </w:r>
          </w:p>
        </w:tc>
        <w:tc>
          <w:tcPr>
            <w:tcW w:w="1000" w:type="dxa"/>
          </w:tcPr>
          <w:p w14:paraId="299095B5"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w:t>
            </w:r>
          </w:p>
        </w:tc>
        <w:tc>
          <w:tcPr>
            <w:tcW w:w="2880" w:type="dxa"/>
          </w:tcPr>
          <w:p w14:paraId="2ACC01B8"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Th</w:t>
            </w:r>
            <w:r w:rsidRPr="00AA4446">
              <w:rPr>
                <w:rFonts w:ascii="Helvetica" w:hAnsi="Helvetica" w:cs="Helvetica" w:hint="eastAsia"/>
              </w:rPr>
              <w:t>e</w:t>
            </w:r>
            <w:r w:rsidRPr="00AA4446">
              <w:rPr>
                <w:rFonts w:ascii="Helvetica" w:hAnsi="Helvetica" w:cs="Helvetica"/>
              </w:rPr>
              <w:t xml:space="preserve"> index </w:t>
            </w:r>
            <w:r w:rsidRPr="00AA4446">
              <w:rPr>
                <w:rFonts w:ascii="Helvetica" w:hAnsi="Helvetica" w:cs="Helvetica" w:hint="eastAsia"/>
              </w:rPr>
              <w:t xml:space="preserve">of </w:t>
            </w: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3cSysIpeFileOperateTable</w:t>
            </w:r>
            <w:r w:rsidRPr="00AA4446">
              <w:rPr>
                <w:rFonts w:ascii="Helvetica" w:hAnsi="Helvetica" w:cs="Helvetica" w:hint="eastAsia"/>
              </w:rPr>
              <w:t xml:space="preserve">.If the entity index of the </w:t>
            </w: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3cSysIpeFileOperateTable</w:t>
            </w:r>
            <w:r w:rsidRPr="00AA4446">
              <w:rPr>
                <w:rFonts w:ascii="Helvetica" w:hAnsi="Helvetica" w:cs="Helvetica" w:hint="eastAsia"/>
              </w:rPr>
              <w:t xml:space="preserve"> is 1,</w:t>
            </w:r>
            <w:r>
              <w:rPr>
                <w:rFonts w:ascii="Helvetica" w:hAnsi="Helvetica" w:cs="Helvetica" w:hint="eastAsia"/>
              </w:rPr>
              <w:t xml:space="preserve"> </w:t>
            </w:r>
            <w:r w:rsidRPr="00AA4446">
              <w:rPr>
                <w:rFonts w:ascii="Helvetica" w:hAnsi="Helvetica" w:cs="Helvetica" w:hint="eastAsia"/>
              </w:rPr>
              <w:t>the ipe file will be decompressed to all the main board.</w:t>
            </w:r>
          </w:p>
        </w:tc>
      </w:tr>
      <w:tr w:rsidR="00177C2F" w:rsidRPr="00822CDE" w14:paraId="2E7C28FA" w14:textId="77777777" w:rsidTr="00A84E51">
        <w:tc>
          <w:tcPr>
            <w:tcW w:w="3000" w:type="dxa"/>
          </w:tcPr>
          <w:p w14:paraId="6BCE5284"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3cSysIpeFileOperateFileIndex</w:t>
            </w:r>
            <w:r w:rsidRPr="00AA4446">
              <w:rPr>
                <w:rFonts w:ascii="Helvetica" w:hAnsi="Helvetica" w:cs="Helvetica" w:hint="eastAsia"/>
              </w:rPr>
              <w:t>(</w:t>
            </w:r>
            <w:r w:rsidRPr="00AA4446">
              <w:rPr>
                <w:rFonts w:ascii="Helvetica" w:hAnsi="Helvetica" w:cs="Helvetica"/>
              </w:rPr>
              <w:t>1.3.6.1.4.1.25506.2.3.1.8.4.1.2</w:t>
            </w:r>
            <w:r w:rsidRPr="00AA4446">
              <w:rPr>
                <w:rFonts w:ascii="Helvetica" w:hAnsi="Helvetica" w:cs="Helvetica" w:hint="eastAsia"/>
              </w:rPr>
              <w:t>)</w:t>
            </w:r>
          </w:p>
        </w:tc>
        <w:tc>
          <w:tcPr>
            <w:tcW w:w="1440" w:type="dxa"/>
          </w:tcPr>
          <w:p w14:paraId="65407D53"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w:t>
            </w:r>
            <w:r w:rsidRPr="00AA4446">
              <w:rPr>
                <w:rFonts w:ascii="Helvetica" w:hAnsi="Helvetica" w:cs="Helvetica" w:hint="eastAsia"/>
              </w:rPr>
              <w:t>create</w:t>
            </w:r>
          </w:p>
        </w:tc>
        <w:tc>
          <w:tcPr>
            <w:tcW w:w="1000" w:type="dxa"/>
          </w:tcPr>
          <w:p w14:paraId="7614BE3A"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w:t>
            </w:r>
          </w:p>
        </w:tc>
        <w:tc>
          <w:tcPr>
            <w:tcW w:w="2880" w:type="dxa"/>
          </w:tcPr>
          <w:p w14:paraId="14D2B88D"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It is the index of ipe file. It identifies which ipe file will be operated. The index points</w:t>
            </w:r>
          </w:p>
          <w:p w14:paraId="72FEA7E6"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one row of h</w:t>
            </w:r>
            <w:r w:rsidRPr="00AA4446">
              <w:rPr>
                <w:rFonts w:ascii="Helvetica" w:hAnsi="Helvetica" w:cs="Helvetica"/>
              </w:rPr>
              <w:t>3cSysIpeFileTable</w:t>
            </w:r>
            <w:r w:rsidRPr="00AA4446">
              <w:rPr>
                <w:rFonts w:ascii="Helvetica" w:hAnsi="Helvetica" w:cs="Helvetica" w:hint="eastAsia"/>
              </w:rPr>
              <w:t>.</w:t>
            </w:r>
          </w:p>
        </w:tc>
      </w:tr>
      <w:tr w:rsidR="00177C2F" w:rsidRPr="00822CDE" w14:paraId="54A3AE3B" w14:textId="77777777" w:rsidTr="00A84E51">
        <w:tc>
          <w:tcPr>
            <w:tcW w:w="3000" w:type="dxa"/>
          </w:tcPr>
          <w:p w14:paraId="6C3CD390"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3cSysIpeFileOperateAttribute</w:t>
            </w:r>
            <w:r w:rsidRPr="00AA4446">
              <w:rPr>
                <w:rFonts w:ascii="Helvetica" w:hAnsi="Helvetica" w:cs="Helvetica" w:hint="eastAsia"/>
              </w:rPr>
              <w:t>(</w:t>
            </w:r>
            <w:r w:rsidRPr="00AA4446">
              <w:rPr>
                <w:rFonts w:ascii="Helvetica" w:hAnsi="Helvetica" w:cs="Helvetica"/>
              </w:rPr>
              <w:t>1.3.6.1.4.1.25506.2.3.1.8.4.1.3</w:t>
            </w:r>
            <w:r w:rsidRPr="00AA4446">
              <w:rPr>
                <w:rFonts w:ascii="Helvetica" w:hAnsi="Helvetica" w:cs="Helvetica" w:hint="eastAsia"/>
              </w:rPr>
              <w:t>)</w:t>
            </w:r>
          </w:p>
        </w:tc>
        <w:tc>
          <w:tcPr>
            <w:tcW w:w="1440" w:type="dxa"/>
          </w:tcPr>
          <w:p w14:paraId="748D25DC"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w:t>
            </w:r>
            <w:r w:rsidRPr="00AA4446">
              <w:rPr>
                <w:rFonts w:ascii="Helvetica" w:hAnsi="Helvetica" w:cs="Helvetica" w:hint="eastAsia"/>
              </w:rPr>
              <w:t>create</w:t>
            </w:r>
          </w:p>
        </w:tc>
        <w:tc>
          <w:tcPr>
            <w:tcW w:w="1000" w:type="dxa"/>
          </w:tcPr>
          <w:p w14:paraId="65F24E26"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w:t>
            </w:r>
          </w:p>
        </w:tc>
        <w:tc>
          <w:tcPr>
            <w:tcW w:w="2880" w:type="dxa"/>
          </w:tcPr>
          <w:p w14:paraId="1BACF0EE"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It specifies the attribute of the ipe file .</w:t>
            </w:r>
            <w:r w:rsidRPr="00AA4446">
              <w:rPr>
                <w:rFonts w:ascii="Helvetica" w:hAnsi="Helvetica" w:cs="Helvetica"/>
              </w:rPr>
              <w:t>I</w:t>
            </w:r>
            <w:r w:rsidRPr="00AA4446">
              <w:rPr>
                <w:rFonts w:ascii="Helvetica" w:hAnsi="Helvetica" w:cs="Helvetica" w:hint="eastAsia"/>
              </w:rPr>
              <w:t>f the ipe file is set primary,</w:t>
            </w:r>
            <w:r>
              <w:rPr>
                <w:rFonts w:ascii="Helvetica" w:hAnsi="Helvetica" w:cs="Helvetica" w:hint="eastAsia"/>
              </w:rPr>
              <w:t xml:space="preserve"> </w:t>
            </w:r>
            <w:r w:rsidRPr="00AA4446">
              <w:rPr>
                <w:rFonts w:ascii="Helvetica" w:hAnsi="Helvetica" w:cs="Helvetica" w:hint="eastAsia"/>
              </w:rPr>
              <w:t>the system will be reload by the ipe file next time .</w:t>
            </w:r>
          </w:p>
        </w:tc>
      </w:tr>
      <w:tr w:rsidR="00177C2F" w:rsidRPr="00822CDE" w14:paraId="08BE6742" w14:textId="77777777" w:rsidTr="00A84E51">
        <w:tc>
          <w:tcPr>
            <w:tcW w:w="3000" w:type="dxa"/>
          </w:tcPr>
          <w:p w14:paraId="265FEA1F"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3cSysIpeFileOperateRowStatus</w:t>
            </w:r>
          </w:p>
          <w:p w14:paraId="48A57530"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1.3.6.1.4.1.25506.2.3.1.8.4.1.4</w:t>
            </w:r>
            <w:r w:rsidRPr="00AA4446">
              <w:rPr>
                <w:rFonts w:ascii="Helvetica" w:hAnsi="Helvetica" w:cs="Helvetica" w:hint="eastAsia"/>
              </w:rPr>
              <w:t>)</w:t>
            </w:r>
          </w:p>
        </w:tc>
        <w:tc>
          <w:tcPr>
            <w:tcW w:w="1440" w:type="dxa"/>
          </w:tcPr>
          <w:p w14:paraId="0E8D88AF"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w:t>
            </w:r>
            <w:r w:rsidRPr="00AA4446">
              <w:rPr>
                <w:rFonts w:ascii="Helvetica" w:hAnsi="Helvetica" w:cs="Helvetica" w:hint="eastAsia"/>
              </w:rPr>
              <w:t>create</w:t>
            </w:r>
          </w:p>
        </w:tc>
        <w:tc>
          <w:tcPr>
            <w:tcW w:w="1000" w:type="dxa"/>
          </w:tcPr>
          <w:p w14:paraId="66C157AC"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w:t>
            </w:r>
          </w:p>
        </w:tc>
        <w:tc>
          <w:tcPr>
            <w:tcW w:w="2880" w:type="dxa"/>
          </w:tcPr>
          <w:p w14:paraId="224D40DF"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As per MIB</w:t>
            </w:r>
          </w:p>
        </w:tc>
      </w:tr>
      <w:tr w:rsidR="00177C2F" w:rsidRPr="00822CDE" w14:paraId="269CA487" w14:textId="77777777" w:rsidTr="00A84E51">
        <w:tc>
          <w:tcPr>
            <w:tcW w:w="3000" w:type="dxa"/>
          </w:tcPr>
          <w:p w14:paraId="0B8C03F4"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h</w:t>
            </w:r>
            <w:r w:rsidRPr="00AA4446">
              <w:rPr>
                <w:rFonts w:ascii="Helvetica" w:hAnsi="Helvetica" w:cs="Helvetica" w:hint="eastAsia"/>
              </w:rPr>
              <w:t>h</w:t>
            </w:r>
            <w:r w:rsidRPr="00AA4446">
              <w:rPr>
                <w:rFonts w:ascii="Helvetica" w:hAnsi="Helvetica" w:cs="Helvetica"/>
              </w:rPr>
              <w:t>3cSysIpeFileOperateResult</w:t>
            </w:r>
          </w:p>
          <w:p w14:paraId="15806B3B"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w:t>
            </w:r>
            <w:r w:rsidRPr="00AA4446">
              <w:rPr>
                <w:rFonts w:ascii="Helvetica" w:hAnsi="Helvetica" w:cs="Helvetica"/>
              </w:rPr>
              <w:t>1.3.6.1.4.1.25506.2.3.1.8.4.1.5</w:t>
            </w:r>
            <w:r w:rsidRPr="00AA4446">
              <w:rPr>
                <w:rFonts w:ascii="Helvetica" w:hAnsi="Helvetica" w:cs="Helvetica" w:hint="eastAsia"/>
              </w:rPr>
              <w:t>)</w:t>
            </w:r>
          </w:p>
        </w:tc>
        <w:tc>
          <w:tcPr>
            <w:tcW w:w="1440" w:type="dxa"/>
          </w:tcPr>
          <w:p w14:paraId="7A9E63C3"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read-only</w:t>
            </w:r>
          </w:p>
        </w:tc>
        <w:tc>
          <w:tcPr>
            <w:tcW w:w="1000" w:type="dxa"/>
          </w:tcPr>
          <w:p w14:paraId="29662BEC"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rPr>
              <w:t>No</w:t>
            </w:r>
          </w:p>
        </w:tc>
        <w:tc>
          <w:tcPr>
            <w:tcW w:w="2880" w:type="dxa"/>
          </w:tcPr>
          <w:p w14:paraId="4FAFCEC8" w14:textId="77777777" w:rsidR="00177C2F" w:rsidRPr="00AA4446" w:rsidRDefault="00177C2F" w:rsidP="00177C2F">
            <w:pPr>
              <w:pStyle w:val="TableText"/>
              <w:kinsoku w:val="0"/>
              <w:textAlignment w:val="top"/>
              <w:rPr>
                <w:rFonts w:ascii="Helvetica" w:hAnsi="Helvetica" w:cs="Helvetica"/>
              </w:rPr>
            </w:pPr>
            <w:r w:rsidRPr="00AA4446">
              <w:rPr>
                <w:rFonts w:ascii="Helvetica" w:hAnsi="Helvetica" w:cs="Helvetica" w:hint="eastAsia"/>
              </w:rPr>
              <w:t>It specify the operate result.</w:t>
            </w:r>
          </w:p>
        </w:tc>
      </w:tr>
    </w:tbl>
    <w:p w14:paraId="626088A9" w14:textId="77777777" w:rsidR="00177C2F" w:rsidRPr="00B84637" w:rsidRDefault="00177C2F" w:rsidP="00177C2F"/>
    <w:p w14:paraId="2C67AF63" w14:textId="77777777" w:rsidR="00177C2F" w:rsidRPr="00334E2A" w:rsidRDefault="00177C2F" w:rsidP="00177C2F">
      <w:pPr>
        <w:pStyle w:val="1"/>
      </w:pPr>
      <w:bookmarkStart w:id="1571" w:name="_Toc397421296"/>
      <w:bookmarkStart w:id="1572" w:name="_Toc399400641"/>
      <w:bookmarkStart w:id="1573" w:name="_Toc483388787"/>
      <w:r w:rsidRPr="00A50AE7">
        <w:t>HH3C-</w:t>
      </w:r>
      <w:r w:rsidRPr="00A50AE7">
        <w:rPr>
          <w:rFonts w:hint="eastAsia"/>
        </w:rPr>
        <w:t>T1</w:t>
      </w:r>
      <w:r w:rsidRPr="00A50AE7">
        <w:t>-</w:t>
      </w:r>
      <w:r w:rsidRPr="00334E2A">
        <w:t>MIB</w:t>
      </w:r>
      <w:bookmarkEnd w:id="1571"/>
      <w:bookmarkEnd w:id="1572"/>
      <w:bookmarkEnd w:id="1573"/>
    </w:p>
    <w:p w14:paraId="20C02356" w14:textId="77777777" w:rsidR="00177C2F" w:rsidRPr="00334E2A" w:rsidRDefault="00177C2F" w:rsidP="00F8250A">
      <w:pPr>
        <w:ind w:left="0"/>
      </w:pPr>
      <w:r w:rsidRPr="00334E2A">
        <w:t xml:space="preserve">The </w:t>
      </w:r>
      <w:r w:rsidRPr="00334E2A">
        <w:rPr>
          <w:rFonts w:hint="eastAsia"/>
        </w:rPr>
        <w:t>HH3C-T1</w:t>
      </w:r>
      <w:r w:rsidRPr="00334E2A">
        <w:t>-MIB</w:t>
      </w:r>
      <w:r w:rsidRPr="00334E2A">
        <w:rPr>
          <w:rFonts w:hint="eastAsia"/>
        </w:rPr>
        <w:t xml:space="preserve"> </w:t>
      </w:r>
      <w:r w:rsidRPr="00334E2A">
        <w:t>provides T1 interface information that are</w:t>
      </w:r>
      <w:r w:rsidRPr="00334E2A">
        <w:rPr>
          <w:rFonts w:hint="eastAsia"/>
        </w:rPr>
        <w:t xml:space="preserve"> </w:t>
      </w:r>
      <w:r w:rsidRPr="00334E2A">
        <w:t xml:space="preserve">excluded by RFC 1213 and RFC </w:t>
      </w:r>
      <w:r w:rsidRPr="00334E2A">
        <w:rPr>
          <w:rFonts w:hint="eastAsia"/>
        </w:rPr>
        <w:t>2863.</w:t>
      </w:r>
    </w:p>
    <w:p w14:paraId="061860D4" w14:textId="77777777" w:rsidR="00177C2F" w:rsidRPr="00E400BF" w:rsidRDefault="00177C2F" w:rsidP="00177C2F">
      <w:pPr>
        <w:pStyle w:val="2"/>
        <w:rPr>
          <w:rFonts w:ascii="Helvetica" w:eastAsia="charset0MS Sans Serif" w:hAnsi="Helvetica" w:cs="Helvetica"/>
        </w:rPr>
      </w:pPr>
      <w:bookmarkStart w:id="1574" w:name="_Toc341341887"/>
      <w:bookmarkStart w:id="1575" w:name="_Toc397421297"/>
      <w:bookmarkStart w:id="1576" w:name="_Toc399400642"/>
      <w:bookmarkStart w:id="1577" w:name="_Toc483388788"/>
      <w:r w:rsidRPr="00E400BF">
        <w:rPr>
          <w:rFonts w:ascii="Helvetica" w:eastAsia="charset0MS Sans Serif" w:hAnsi="Helvetica" w:cs="Helvetica"/>
        </w:rPr>
        <w:t>h</w:t>
      </w:r>
      <w:r w:rsidRPr="00E400BF">
        <w:rPr>
          <w:rFonts w:ascii="Helvetica" w:eastAsia="charset0MS Sans Serif" w:hAnsi="Helvetica" w:cs="Helvetica" w:hint="eastAsia"/>
        </w:rPr>
        <w:t>h3ct1InterfaceStatusTable</w:t>
      </w:r>
      <w:bookmarkEnd w:id="1574"/>
      <w:bookmarkEnd w:id="1575"/>
      <w:bookmarkEnd w:id="1576"/>
      <w:bookmarkEnd w:id="1577"/>
    </w:p>
    <w:p w14:paraId="70475C89"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1.3.6.1.4.1.25506.2.29.1.1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0BE1F07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CB5E475" w14:textId="77777777" w:rsidR="00177C2F" w:rsidRPr="00522330" w:rsidRDefault="00166066" w:rsidP="0036716A">
            <w:pPr>
              <w:pStyle w:val="TableHeading"/>
            </w:pPr>
            <w:r>
              <w:t>Object (OID)</w:t>
            </w:r>
          </w:p>
        </w:tc>
        <w:tc>
          <w:tcPr>
            <w:tcW w:w="1440" w:type="dxa"/>
          </w:tcPr>
          <w:p w14:paraId="690A63E6" w14:textId="77777777" w:rsidR="00177C2F" w:rsidRPr="00522330" w:rsidRDefault="00177C2F" w:rsidP="0036716A">
            <w:pPr>
              <w:pStyle w:val="TableHeading"/>
            </w:pPr>
            <w:r w:rsidRPr="00522330">
              <w:t>Access</w:t>
            </w:r>
          </w:p>
        </w:tc>
        <w:tc>
          <w:tcPr>
            <w:tcW w:w="1000" w:type="dxa"/>
          </w:tcPr>
          <w:p w14:paraId="4EA75116" w14:textId="77777777" w:rsidR="00177C2F" w:rsidRPr="00522330" w:rsidRDefault="00177C2F" w:rsidP="0036716A">
            <w:pPr>
              <w:pStyle w:val="TableHeading"/>
            </w:pPr>
            <w:r w:rsidRPr="00522330">
              <w:t>PDS</w:t>
            </w:r>
          </w:p>
        </w:tc>
        <w:tc>
          <w:tcPr>
            <w:tcW w:w="2880" w:type="dxa"/>
          </w:tcPr>
          <w:p w14:paraId="03DE8D5E" w14:textId="77777777" w:rsidR="00177C2F" w:rsidRPr="00522330" w:rsidRDefault="0039618E" w:rsidP="0036716A">
            <w:pPr>
              <w:pStyle w:val="TableHeading"/>
            </w:pPr>
            <w:r>
              <w:t>Comments</w:t>
            </w:r>
          </w:p>
        </w:tc>
      </w:tr>
      <w:tr w:rsidR="00177C2F" w:rsidRPr="00522330" w14:paraId="3DE10DA9" w14:textId="77777777" w:rsidTr="00A84E51">
        <w:tc>
          <w:tcPr>
            <w:tcW w:w="3000" w:type="dxa"/>
          </w:tcPr>
          <w:p w14:paraId="75D3E517" w14:textId="77777777" w:rsidR="00177C2F" w:rsidRPr="000E2794" w:rsidRDefault="00177C2F" w:rsidP="00177C2F">
            <w:pPr>
              <w:pStyle w:val="TableText"/>
              <w:kinsoku w:val="0"/>
              <w:textAlignment w:val="top"/>
              <w:rPr>
                <w:rFonts w:ascii="Helvetica" w:hAnsi="Helvetica" w:cs="Helvetica"/>
              </w:rPr>
            </w:pPr>
            <w:r w:rsidRPr="000E2794">
              <w:rPr>
                <w:rFonts w:ascii="Helvetica" w:hAnsi="Helvetica" w:cs="Helvetica"/>
              </w:rPr>
              <w:t>hh3ct1InterfaceInErrs</w:t>
            </w:r>
            <w:r w:rsidRPr="00522330">
              <w:rPr>
                <w:rFonts w:ascii="Helvetica" w:hAnsi="Helvetica" w:cs="Helvetica"/>
              </w:rPr>
              <w:t xml:space="preserve"> (</w:t>
            </w:r>
            <w:r w:rsidRPr="000E2794">
              <w:rPr>
                <w:rFonts w:ascii="Helvetica" w:hAnsi="Helvetica" w:cs="Helvetica"/>
              </w:rPr>
              <w:t>1.3.6.1.4.1.25506.2.29.1.1.1</w:t>
            </w:r>
            <w:r w:rsidRPr="00522330">
              <w:rPr>
                <w:rFonts w:ascii="Helvetica" w:hAnsi="Helvetica" w:cs="Helvetica"/>
              </w:rPr>
              <w:t xml:space="preserve">) </w:t>
            </w:r>
          </w:p>
        </w:tc>
        <w:tc>
          <w:tcPr>
            <w:tcW w:w="1440" w:type="dxa"/>
          </w:tcPr>
          <w:p w14:paraId="5D08A2F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2F6077B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2DE1BE6"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5EA031CA" w14:textId="77777777" w:rsidTr="00A84E51">
        <w:tc>
          <w:tcPr>
            <w:tcW w:w="3000" w:type="dxa"/>
          </w:tcPr>
          <w:p w14:paraId="7DD5F4B1" w14:textId="77777777" w:rsidR="00177C2F" w:rsidRPr="00522330" w:rsidRDefault="00177C2F" w:rsidP="00177C2F">
            <w:pPr>
              <w:pStyle w:val="TableText"/>
              <w:kinsoku w:val="0"/>
              <w:textAlignment w:val="top"/>
              <w:rPr>
                <w:rFonts w:ascii="Helvetica" w:hAnsi="Helvetica" w:cs="Helvetica"/>
              </w:rPr>
            </w:pPr>
            <w:r w:rsidRPr="000E2794">
              <w:rPr>
                <w:rFonts w:ascii="Helvetica" w:hAnsi="Helvetica" w:cs="Helvetica"/>
              </w:rPr>
              <w:t xml:space="preserve">hh3ct1InterfaceInRuntsErrs </w:t>
            </w:r>
            <w:r w:rsidRPr="00522330">
              <w:rPr>
                <w:rFonts w:ascii="Helvetica" w:hAnsi="Helvetica" w:cs="Helvetica"/>
              </w:rPr>
              <w:t>(</w:t>
            </w:r>
            <w:r>
              <w:rPr>
                <w:rFonts w:ascii="Helvetica" w:hAnsi="Helvetica" w:cs="Helvetica"/>
              </w:rPr>
              <w:t>1.3.6.1.4.1.25506.2.29.1.1.</w:t>
            </w:r>
            <w:r>
              <w:rPr>
                <w:rFonts w:ascii="Helvetica" w:hAnsi="Helvetica" w:cs="Helvetica" w:hint="eastAsia"/>
              </w:rPr>
              <w:t>2</w:t>
            </w:r>
            <w:r w:rsidRPr="00522330">
              <w:rPr>
                <w:rFonts w:ascii="Helvetica" w:hAnsi="Helvetica" w:cs="Helvetica"/>
              </w:rPr>
              <w:t xml:space="preserve">) </w:t>
            </w:r>
          </w:p>
        </w:tc>
        <w:tc>
          <w:tcPr>
            <w:tcW w:w="1440" w:type="dxa"/>
          </w:tcPr>
          <w:p w14:paraId="14192483"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239A72F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738F1C6"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77495A39" w14:textId="77777777" w:rsidTr="00A84E51">
        <w:tc>
          <w:tcPr>
            <w:tcW w:w="3000" w:type="dxa"/>
          </w:tcPr>
          <w:p w14:paraId="42A2EBC6" w14:textId="77777777" w:rsidR="00177C2F" w:rsidRPr="000E2794" w:rsidRDefault="00177C2F" w:rsidP="00177C2F">
            <w:pPr>
              <w:pStyle w:val="TableText"/>
              <w:kinsoku w:val="0"/>
              <w:textAlignment w:val="top"/>
              <w:rPr>
                <w:rFonts w:ascii="Helvetica" w:hAnsi="Helvetica" w:cs="Helvetica"/>
              </w:rPr>
            </w:pPr>
            <w:r w:rsidRPr="000E2794">
              <w:rPr>
                <w:rFonts w:ascii="Helvetica" w:hAnsi="Helvetica" w:cs="Helvetica"/>
              </w:rPr>
              <w:t>hh3ct1InterfaceInGiantsErrs</w:t>
            </w:r>
          </w:p>
          <w:p w14:paraId="7F3BD92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1.3.6.1.4.1.25506.2.29.1.1.</w:t>
            </w:r>
            <w:r>
              <w:rPr>
                <w:rFonts w:ascii="Helvetica" w:hAnsi="Helvetica" w:cs="Helvetica" w:hint="eastAsia"/>
              </w:rPr>
              <w:t>3</w:t>
            </w:r>
            <w:r w:rsidRPr="00522330">
              <w:rPr>
                <w:rFonts w:ascii="Helvetica" w:hAnsi="Helvetica" w:cs="Helvetica"/>
              </w:rPr>
              <w:t>)</w:t>
            </w:r>
          </w:p>
        </w:tc>
        <w:tc>
          <w:tcPr>
            <w:tcW w:w="1440" w:type="dxa"/>
          </w:tcPr>
          <w:p w14:paraId="36069F4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37197F93"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83FEBE3"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6A99207B" w14:textId="77777777" w:rsidTr="00A84E51">
        <w:tc>
          <w:tcPr>
            <w:tcW w:w="3000" w:type="dxa"/>
          </w:tcPr>
          <w:p w14:paraId="54173916" w14:textId="77777777" w:rsidR="00177C2F" w:rsidRPr="000E2794" w:rsidRDefault="00177C2F" w:rsidP="00177C2F">
            <w:pPr>
              <w:pStyle w:val="TableText"/>
              <w:kinsoku w:val="0"/>
              <w:textAlignment w:val="top"/>
              <w:rPr>
                <w:rFonts w:ascii="Helvetica" w:hAnsi="Helvetica" w:cs="Helvetica"/>
              </w:rPr>
            </w:pPr>
            <w:r w:rsidRPr="000E2794">
              <w:rPr>
                <w:rFonts w:ascii="Helvetica" w:hAnsi="Helvetica" w:cs="Helvetica"/>
              </w:rPr>
              <w:t xml:space="preserve">hh3ct1InterfaceInCrcErrs </w:t>
            </w:r>
          </w:p>
          <w:p w14:paraId="19F5EEE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1.3.6.1.4.1.25506.2.29.1.1.</w:t>
            </w:r>
            <w:r>
              <w:rPr>
                <w:rFonts w:ascii="Helvetica" w:hAnsi="Helvetica" w:cs="Helvetica" w:hint="eastAsia"/>
              </w:rPr>
              <w:t>4</w:t>
            </w:r>
            <w:r w:rsidRPr="00522330">
              <w:rPr>
                <w:rFonts w:ascii="Helvetica" w:hAnsi="Helvetica" w:cs="Helvetica"/>
              </w:rPr>
              <w:t>)</w:t>
            </w:r>
          </w:p>
        </w:tc>
        <w:tc>
          <w:tcPr>
            <w:tcW w:w="1440" w:type="dxa"/>
          </w:tcPr>
          <w:p w14:paraId="0ADB4C6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1A0E79D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863E01A"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1C6E48B8" w14:textId="77777777" w:rsidTr="00A84E51">
        <w:tc>
          <w:tcPr>
            <w:tcW w:w="3000" w:type="dxa"/>
          </w:tcPr>
          <w:p w14:paraId="0F800320" w14:textId="77777777" w:rsidR="00177C2F" w:rsidRDefault="00177C2F" w:rsidP="00177C2F">
            <w:pPr>
              <w:pStyle w:val="TableText"/>
              <w:kinsoku w:val="0"/>
              <w:textAlignment w:val="top"/>
              <w:rPr>
                <w:rFonts w:ascii="Helvetica" w:hAnsi="Helvetica" w:cs="Helvetica"/>
              </w:rPr>
            </w:pPr>
            <w:r w:rsidRPr="000E2794">
              <w:rPr>
                <w:rFonts w:ascii="Helvetica" w:hAnsi="Helvetica" w:cs="Helvetica"/>
              </w:rPr>
              <w:t>hh3ct1InterfaceInAlignErrs</w:t>
            </w:r>
          </w:p>
          <w:p w14:paraId="3D04A071" w14:textId="77777777" w:rsidR="00177C2F" w:rsidRPr="000E2794"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1.3.6.1.4.1.25506.2.29.1.1.</w:t>
            </w:r>
            <w:r>
              <w:rPr>
                <w:rFonts w:ascii="Helvetica" w:hAnsi="Helvetica" w:cs="Helvetica" w:hint="eastAsia"/>
              </w:rPr>
              <w:t>5</w:t>
            </w:r>
            <w:r w:rsidRPr="00522330">
              <w:rPr>
                <w:rFonts w:ascii="Helvetica" w:hAnsi="Helvetica" w:cs="Helvetica"/>
              </w:rPr>
              <w:t>)</w:t>
            </w:r>
          </w:p>
        </w:tc>
        <w:tc>
          <w:tcPr>
            <w:tcW w:w="1440" w:type="dxa"/>
          </w:tcPr>
          <w:p w14:paraId="758BE34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129AAE3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319B62A"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4E767B1B" w14:textId="77777777" w:rsidTr="00A84E51">
        <w:tc>
          <w:tcPr>
            <w:tcW w:w="3000" w:type="dxa"/>
          </w:tcPr>
          <w:p w14:paraId="4DE87E0E" w14:textId="77777777" w:rsidR="00177C2F" w:rsidRPr="000E2794" w:rsidRDefault="00177C2F" w:rsidP="00177C2F">
            <w:pPr>
              <w:pStyle w:val="TableText"/>
              <w:kinsoku w:val="0"/>
              <w:textAlignment w:val="top"/>
              <w:rPr>
                <w:rFonts w:ascii="Helvetica" w:hAnsi="Helvetica" w:cs="Helvetica"/>
              </w:rPr>
            </w:pPr>
            <w:r w:rsidRPr="000E2794">
              <w:rPr>
                <w:rFonts w:ascii="Helvetica" w:hAnsi="Helvetica" w:cs="Helvetica"/>
              </w:rPr>
              <w:t xml:space="preserve">hh3ct1InterfaceInOverRunsErrs </w:t>
            </w:r>
          </w:p>
          <w:p w14:paraId="6B38B64D" w14:textId="77777777" w:rsidR="00177C2F" w:rsidRPr="000E2794"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1.3.6.1.4.1.25506.2.29.1.1.</w:t>
            </w:r>
            <w:r>
              <w:rPr>
                <w:rFonts w:ascii="Helvetica" w:hAnsi="Helvetica" w:cs="Helvetica" w:hint="eastAsia"/>
              </w:rPr>
              <w:t>6</w:t>
            </w:r>
            <w:r w:rsidRPr="00522330">
              <w:rPr>
                <w:rFonts w:ascii="Helvetica" w:hAnsi="Helvetica" w:cs="Helvetica"/>
              </w:rPr>
              <w:t>)</w:t>
            </w:r>
          </w:p>
        </w:tc>
        <w:tc>
          <w:tcPr>
            <w:tcW w:w="1440" w:type="dxa"/>
          </w:tcPr>
          <w:p w14:paraId="79B6924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6C173DD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2ACE914"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470A13BE" w14:textId="77777777" w:rsidTr="00A84E51">
        <w:tc>
          <w:tcPr>
            <w:tcW w:w="3000" w:type="dxa"/>
          </w:tcPr>
          <w:p w14:paraId="325DA8A8" w14:textId="77777777" w:rsidR="00177C2F" w:rsidRPr="000E2794" w:rsidRDefault="00177C2F" w:rsidP="00177C2F">
            <w:pPr>
              <w:pStyle w:val="TableText"/>
              <w:kinsoku w:val="0"/>
              <w:textAlignment w:val="top"/>
              <w:rPr>
                <w:rFonts w:ascii="Helvetica" w:hAnsi="Helvetica" w:cs="Helvetica"/>
              </w:rPr>
            </w:pPr>
            <w:r w:rsidRPr="000E2794">
              <w:rPr>
                <w:rFonts w:ascii="Helvetica" w:hAnsi="Helvetica" w:cs="Helvetica"/>
              </w:rPr>
              <w:t>hh3ct1InterfaceInDribblesErrs</w:t>
            </w:r>
            <w:r w:rsidRPr="00522330">
              <w:rPr>
                <w:rFonts w:ascii="Helvetica" w:hAnsi="Helvetica" w:cs="Helvetica"/>
              </w:rPr>
              <w:t>(</w:t>
            </w:r>
            <w:r>
              <w:rPr>
                <w:rFonts w:ascii="Helvetica" w:hAnsi="Helvetica" w:cs="Helvetica"/>
              </w:rPr>
              <w:t>1.3.6.1.4.1.25506.2.29.1.1.</w:t>
            </w:r>
            <w:r>
              <w:rPr>
                <w:rFonts w:ascii="Helvetica" w:hAnsi="Helvetica" w:cs="Helvetica" w:hint="eastAsia"/>
              </w:rPr>
              <w:t>7</w:t>
            </w:r>
            <w:r w:rsidRPr="00522330">
              <w:rPr>
                <w:rFonts w:ascii="Helvetica" w:hAnsi="Helvetica" w:cs="Helvetica"/>
              </w:rPr>
              <w:t>)</w:t>
            </w:r>
          </w:p>
        </w:tc>
        <w:tc>
          <w:tcPr>
            <w:tcW w:w="1440" w:type="dxa"/>
          </w:tcPr>
          <w:p w14:paraId="4E1BF37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2157420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B8C78FC"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29F5E5C0" w14:textId="77777777" w:rsidTr="00A84E51">
        <w:tc>
          <w:tcPr>
            <w:tcW w:w="3000" w:type="dxa"/>
          </w:tcPr>
          <w:p w14:paraId="68A442B4" w14:textId="77777777" w:rsidR="00177C2F" w:rsidRPr="000E2794" w:rsidRDefault="00177C2F" w:rsidP="00177C2F">
            <w:pPr>
              <w:pStyle w:val="TableText"/>
              <w:kinsoku w:val="0"/>
              <w:textAlignment w:val="top"/>
              <w:rPr>
                <w:rFonts w:ascii="Helvetica" w:hAnsi="Helvetica" w:cs="Helvetica"/>
              </w:rPr>
            </w:pPr>
            <w:r w:rsidRPr="000E2794">
              <w:rPr>
                <w:rFonts w:ascii="Helvetica" w:hAnsi="Helvetica" w:cs="Helvetica"/>
              </w:rPr>
              <w:t xml:space="preserve">hh3ct1InterfaceInAbortedSeqErrs </w:t>
            </w:r>
          </w:p>
          <w:p w14:paraId="009FD5B3" w14:textId="77777777" w:rsidR="00177C2F" w:rsidRPr="000E2794"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1.3.6.1.4.1.25506.2.29.1.1.</w:t>
            </w:r>
            <w:r>
              <w:rPr>
                <w:rFonts w:ascii="Helvetica" w:hAnsi="Helvetica" w:cs="Helvetica" w:hint="eastAsia"/>
              </w:rPr>
              <w:t>8</w:t>
            </w:r>
            <w:r w:rsidRPr="00522330">
              <w:rPr>
                <w:rFonts w:ascii="Helvetica" w:hAnsi="Helvetica" w:cs="Helvetica"/>
              </w:rPr>
              <w:t>)</w:t>
            </w:r>
          </w:p>
        </w:tc>
        <w:tc>
          <w:tcPr>
            <w:tcW w:w="1440" w:type="dxa"/>
          </w:tcPr>
          <w:p w14:paraId="0ED5F37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40EAFCD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1F2C82B"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1166BC66" w14:textId="77777777" w:rsidTr="00A84E51">
        <w:tc>
          <w:tcPr>
            <w:tcW w:w="3000" w:type="dxa"/>
          </w:tcPr>
          <w:p w14:paraId="597BBF34" w14:textId="77777777" w:rsidR="00177C2F" w:rsidRPr="000E2794" w:rsidRDefault="00177C2F" w:rsidP="00177C2F">
            <w:pPr>
              <w:pStyle w:val="TableText"/>
              <w:kinsoku w:val="0"/>
              <w:textAlignment w:val="top"/>
              <w:rPr>
                <w:rFonts w:ascii="Helvetica" w:hAnsi="Helvetica" w:cs="Helvetica"/>
              </w:rPr>
            </w:pPr>
            <w:r w:rsidRPr="000E2794">
              <w:rPr>
                <w:rFonts w:ascii="Helvetica" w:hAnsi="Helvetica" w:cs="Helvetica"/>
              </w:rPr>
              <w:t xml:space="preserve">hh3ct1InterfaceInNoBufferErrs </w:t>
            </w:r>
          </w:p>
          <w:p w14:paraId="7B632087" w14:textId="77777777" w:rsidR="00177C2F" w:rsidRPr="000E2794"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1.3.6.1.4.1.25506.2.29.1.1.</w:t>
            </w:r>
            <w:r>
              <w:rPr>
                <w:rFonts w:ascii="Helvetica" w:hAnsi="Helvetica" w:cs="Helvetica" w:hint="eastAsia"/>
              </w:rPr>
              <w:t>9</w:t>
            </w:r>
            <w:r w:rsidRPr="00522330">
              <w:rPr>
                <w:rFonts w:ascii="Helvetica" w:hAnsi="Helvetica" w:cs="Helvetica"/>
              </w:rPr>
              <w:t>)</w:t>
            </w:r>
          </w:p>
        </w:tc>
        <w:tc>
          <w:tcPr>
            <w:tcW w:w="1440" w:type="dxa"/>
          </w:tcPr>
          <w:p w14:paraId="24E3D7C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53DA979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3F60D3E"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0460F25F" w14:textId="77777777" w:rsidTr="00A84E51">
        <w:tc>
          <w:tcPr>
            <w:tcW w:w="3000" w:type="dxa"/>
          </w:tcPr>
          <w:p w14:paraId="2D56435D" w14:textId="77777777" w:rsidR="00177C2F" w:rsidRPr="000E2794" w:rsidRDefault="00177C2F" w:rsidP="00177C2F">
            <w:pPr>
              <w:pStyle w:val="TableText"/>
              <w:kinsoku w:val="0"/>
              <w:textAlignment w:val="top"/>
              <w:rPr>
                <w:rFonts w:ascii="Helvetica" w:hAnsi="Helvetica" w:cs="Helvetica"/>
              </w:rPr>
            </w:pPr>
            <w:r w:rsidRPr="000E2794">
              <w:rPr>
                <w:rFonts w:ascii="Helvetica" w:hAnsi="Helvetica" w:cs="Helvetica"/>
              </w:rPr>
              <w:t xml:space="preserve">hh3ct1InterfaceInFramingErrs </w:t>
            </w:r>
          </w:p>
          <w:p w14:paraId="61630400" w14:textId="77777777" w:rsidR="00177C2F" w:rsidRPr="000E2794"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1.3.6.1.4.1.25506.2.29.1.1.</w:t>
            </w:r>
            <w:r>
              <w:rPr>
                <w:rFonts w:ascii="Helvetica" w:hAnsi="Helvetica" w:cs="Helvetica" w:hint="eastAsia"/>
              </w:rPr>
              <w:t>10</w:t>
            </w:r>
            <w:r w:rsidRPr="00522330">
              <w:rPr>
                <w:rFonts w:ascii="Helvetica" w:hAnsi="Helvetica" w:cs="Helvetica"/>
              </w:rPr>
              <w:t>)</w:t>
            </w:r>
          </w:p>
        </w:tc>
        <w:tc>
          <w:tcPr>
            <w:tcW w:w="1440" w:type="dxa"/>
          </w:tcPr>
          <w:p w14:paraId="2E9D5D33"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660D4843"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69A3145"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2A17346A" w14:textId="77777777" w:rsidTr="00A84E51">
        <w:tc>
          <w:tcPr>
            <w:tcW w:w="3000" w:type="dxa"/>
          </w:tcPr>
          <w:p w14:paraId="163ED2DF" w14:textId="77777777" w:rsidR="00177C2F" w:rsidRPr="000E2794" w:rsidRDefault="00177C2F" w:rsidP="00177C2F">
            <w:pPr>
              <w:pStyle w:val="TableText"/>
              <w:kinsoku w:val="0"/>
              <w:textAlignment w:val="top"/>
              <w:rPr>
                <w:rFonts w:ascii="Helvetica" w:hAnsi="Helvetica" w:cs="Helvetica"/>
              </w:rPr>
            </w:pPr>
            <w:r w:rsidRPr="000E2794">
              <w:rPr>
                <w:rFonts w:ascii="Helvetica" w:hAnsi="Helvetica" w:cs="Helvetica"/>
              </w:rPr>
              <w:t xml:space="preserve">hh3ct1InterfaceOutputErrs </w:t>
            </w:r>
          </w:p>
          <w:p w14:paraId="032C7CDF" w14:textId="77777777" w:rsidR="00177C2F" w:rsidRPr="000E2794"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1.3.6.1.4.1.25506.2.29.1.1.</w:t>
            </w:r>
            <w:r>
              <w:rPr>
                <w:rFonts w:ascii="Helvetica" w:hAnsi="Helvetica" w:cs="Helvetica" w:hint="eastAsia"/>
              </w:rPr>
              <w:t>11</w:t>
            </w:r>
            <w:r w:rsidRPr="00522330">
              <w:rPr>
                <w:rFonts w:ascii="Helvetica" w:hAnsi="Helvetica" w:cs="Helvetica"/>
              </w:rPr>
              <w:t>)</w:t>
            </w:r>
          </w:p>
        </w:tc>
        <w:tc>
          <w:tcPr>
            <w:tcW w:w="1440" w:type="dxa"/>
          </w:tcPr>
          <w:p w14:paraId="5CBF31E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2DEA624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3C93C33"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609BBE2B" w14:textId="77777777" w:rsidTr="00A84E51">
        <w:tc>
          <w:tcPr>
            <w:tcW w:w="3000" w:type="dxa"/>
          </w:tcPr>
          <w:p w14:paraId="57428FB6" w14:textId="77777777" w:rsidR="00177C2F" w:rsidRPr="000E2794" w:rsidRDefault="00177C2F" w:rsidP="00177C2F">
            <w:pPr>
              <w:pStyle w:val="TableText"/>
              <w:kinsoku w:val="0"/>
              <w:textAlignment w:val="top"/>
              <w:rPr>
                <w:rFonts w:ascii="Helvetica" w:hAnsi="Helvetica" w:cs="Helvetica"/>
              </w:rPr>
            </w:pPr>
            <w:r w:rsidRPr="000E2794">
              <w:rPr>
                <w:rFonts w:ascii="Helvetica" w:hAnsi="Helvetica" w:cs="Helvetica"/>
              </w:rPr>
              <w:t xml:space="preserve">hh3ct1InterfaceOutUnderRunErrs </w:t>
            </w:r>
          </w:p>
          <w:p w14:paraId="2F9024B7" w14:textId="77777777" w:rsidR="00177C2F" w:rsidRPr="000E2794"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1.3.6.1.4.1.25506.2.29.1.1.</w:t>
            </w:r>
            <w:r>
              <w:rPr>
                <w:rFonts w:ascii="Helvetica" w:hAnsi="Helvetica" w:cs="Helvetica" w:hint="eastAsia"/>
              </w:rPr>
              <w:t>12</w:t>
            </w:r>
            <w:r w:rsidRPr="00522330">
              <w:rPr>
                <w:rFonts w:ascii="Helvetica" w:hAnsi="Helvetica" w:cs="Helvetica"/>
              </w:rPr>
              <w:t>)</w:t>
            </w:r>
          </w:p>
        </w:tc>
        <w:tc>
          <w:tcPr>
            <w:tcW w:w="1440" w:type="dxa"/>
          </w:tcPr>
          <w:p w14:paraId="47DD540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10ED585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C624270"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4FBB06C8" w14:textId="77777777" w:rsidTr="00A84E51">
        <w:tc>
          <w:tcPr>
            <w:tcW w:w="3000" w:type="dxa"/>
          </w:tcPr>
          <w:p w14:paraId="51DB5EA6" w14:textId="77777777" w:rsidR="00177C2F" w:rsidRPr="000E2794" w:rsidRDefault="00177C2F" w:rsidP="00177C2F">
            <w:pPr>
              <w:pStyle w:val="TableText"/>
              <w:kinsoku w:val="0"/>
              <w:textAlignment w:val="top"/>
              <w:rPr>
                <w:rFonts w:ascii="Helvetica" w:hAnsi="Helvetica" w:cs="Helvetica"/>
              </w:rPr>
            </w:pPr>
            <w:r w:rsidRPr="000E2794">
              <w:rPr>
                <w:rFonts w:ascii="Helvetica" w:hAnsi="Helvetica" w:cs="Helvetica"/>
              </w:rPr>
              <w:t>hh3ct1InterfaceOutCollisonsErrs</w:t>
            </w:r>
          </w:p>
          <w:p w14:paraId="67CAD6C7" w14:textId="77777777" w:rsidR="00177C2F" w:rsidRPr="000E2794"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1.3.6.1.4.1.25506.2.29.1.1.</w:t>
            </w:r>
            <w:r>
              <w:rPr>
                <w:rFonts w:ascii="Helvetica" w:hAnsi="Helvetica" w:cs="Helvetica" w:hint="eastAsia"/>
              </w:rPr>
              <w:t>13</w:t>
            </w:r>
            <w:r w:rsidRPr="00522330">
              <w:rPr>
                <w:rFonts w:ascii="Helvetica" w:hAnsi="Helvetica" w:cs="Helvetica"/>
              </w:rPr>
              <w:t>)</w:t>
            </w:r>
          </w:p>
        </w:tc>
        <w:tc>
          <w:tcPr>
            <w:tcW w:w="1440" w:type="dxa"/>
          </w:tcPr>
          <w:p w14:paraId="6B9E6D4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37D3269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A7C5AFA"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494AC730" w14:textId="77777777" w:rsidTr="00A84E51">
        <w:tc>
          <w:tcPr>
            <w:tcW w:w="3000" w:type="dxa"/>
          </w:tcPr>
          <w:p w14:paraId="54FFF7F4" w14:textId="77777777" w:rsidR="00177C2F" w:rsidRPr="000E2794" w:rsidRDefault="00177C2F" w:rsidP="00177C2F">
            <w:pPr>
              <w:pStyle w:val="TableText"/>
              <w:kinsoku w:val="0"/>
              <w:textAlignment w:val="top"/>
              <w:rPr>
                <w:rFonts w:ascii="Helvetica" w:hAnsi="Helvetica" w:cs="Helvetica"/>
              </w:rPr>
            </w:pPr>
            <w:r w:rsidRPr="000E2794">
              <w:rPr>
                <w:rFonts w:ascii="Helvetica" w:hAnsi="Helvetica" w:cs="Helvetica"/>
              </w:rPr>
              <w:t xml:space="preserve">hh3ct1InterfaceOutDeferedErrs </w:t>
            </w:r>
            <w:r w:rsidRPr="00522330">
              <w:rPr>
                <w:rFonts w:ascii="Helvetica" w:hAnsi="Helvetica" w:cs="Helvetica"/>
              </w:rPr>
              <w:t xml:space="preserve"> (</w:t>
            </w:r>
            <w:r>
              <w:rPr>
                <w:rFonts w:ascii="Helvetica" w:hAnsi="Helvetica" w:cs="Helvetica"/>
              </w:rPr>
              <w:t>1.3.6.1.4.1.25506.2.29.1.1.</w:t>
            </w:r>
            <w:r>
              <w:rPr>
                <w:rFonts w:ascii="Helvetica" w:hAnsi="Helvetica" w:cs="Helvetica" w:hint="eastAsia"/>
              </w:rPr>
              <w:t>14</w:t>
            </w:r>
            <w:r w:rsidRPr="00522330">
              <w:rPr>
                <w:rFonts w:ascii="Helvetica" w:hAnsi="Helvetica" w:cs="Helvetica"/>
              </w:rPr>
              <w:t>)</w:t>
            </w:r>
          </w:p>
        </w:tc>
        <w:tc>
          <w:tcPr>
            <w:tcW w:w="1440" w:type="dxa"/>
          </w:tcPr>
          <w:p w14:paraId="7AD8288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51988C0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441BF0A"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bl>
    <w:p w14:paraId="54C84D22" w14:textId="77777777" w:rsidR="00177C2F" w:rsidRPr="00E400BF" w:rsidRDefault="00177C2F" w:rsidP="00177C2F">
      <w:pPr>
        <w:pStyle w:val="2"/>
        <w:rPr>
          <w:rFonts w:ascii="Helvetica" w:eastAsia="charset0MS Sans Serif" w:hAnsi="Helvetica" w:cs="Helvetica"/>
        </w:rPr>
      </w:pPr>
      <w:bookmarkStart w:id="1578" w:name="_Toc341341888"/>
      <w:bookmarkStart w:id="1579" w:name="_Toc397421298"/>
      <w:bookmarkStart w:id="1580" w:name="_Toc399400643"/>
      <w:bookmarkStart w:id="1581" w:name="_Toc483388789"/>
      <w:r w:rsidRPr="00E400BF">
        <w:rPr>
          <w:rFonts w:ascii="Helvetica" w:eastAsia="charset0MS Sans Serif" w:hAnsi="Helvetica" w:cs="Helvetica"/>
        </w:rPr>
        <w:t>h</w:t>
      </w:r>
      <w:r w:rsidRPr="00E400BF">
        <w:rPr>
          <w:rFonts w:ascii="Helvetica" w:eastAsia="charset0MS Sans Serif" w:hAnsi="Helvetica" w:cs="Helvetica" w:hint="eastAsia"/>
        </w:rPr>
        <w:t>h3ct1Table</w:t>
      </w:r>
      <w:bookmarkEnd w:id="1578"/>
      <w:bookmarkEnd w:id="1579"/>
      <w:bookmarkEnd w:id="1580"/>
      <w:bookmarkEnd w:id="1581"/>
    </w:p>
    <w:p w14:paraId="2344033F"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1.3.6.1.4.1.25506.2.29.2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7BEF0AA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33D3EF7" w14:textId="77777777" w:rsidR="00177C2F" w:rsidRPr="00522330" w:rsidRDefault="00166066" w:rsidP="0036716A">
            <w:pPr>
              <w:pStyle w:val="TableHeading"/>
            </w:pPr>
            <w:r>
              <w:t>Object (OID)</w:t>
            </w:r>
          </w:p>
        </w:tc>
        <w:tc>
          <w:tcPr>
            <w:tcW w:w="1440" w:type="dxa"/>
          </w:tcPr>
          <w:p w14:paraId="5FA52A3F" w14:textId="77777777" w:rsidR="00177C2F" w:rsidRPr="00522330" w:rsidRDefault="00177C2F" w:rsidP="0036716A">
            <w:pPr>
              <w:pStyle w:val="TableHeading"/>
            </w:pPr>
            <w:r w:rsidRPr="00522330">
              <w:t>Access</w:t>
            </w:r>
          </w:p>
        </w:tc>
        <w:tc>
          <w:tcPr>
            <w:tcW w:w="1000" w:type="dxa"/>
          </w:tcPr>
          <w:p w14:paraId="5E52ACA5" w14:textId="77777777" w:rsidR="00177C2F" w:rsidRPr="00522330" w:rsidRDefault="00177C2F" w:rsidP="0036716A">
            <w:pPr>
              <w:pStyle w:val="TableHeading"/>
            </w:pPr>
            <w:r w:rsidRPr="00522330">
              <w:t>PDS</w:t>
            </w:r>
          </w:p>
        </w:tc>
        <w:tc>
          <w:tcPr>
            <w:tcW w:w="2880" w:type="dxa"/>
          </w:tcPr>
          <w:p w14:paraId="24B62D28" w14:textId="77777777" w:rsidR="00177C2F" w:rsidRPr="00522330" w:rsidRDefault="0039618E" w:rsidP="0036716A">
            <w:pPr>
              <w:pStyle w:val="TableHeading"/>
            </w:pPr>
            <w:r>
              <w:t>Comments</w:t>
            </w:r>
          </w:p>
        </w:tc>
      </w:tr>
      <w:tr w:rsidR="00177C2F" w:rsidRPr="00522330" w14:paraId="6E5FD209" w14:textId="77777777" w:rsidTr="00A84E51">
        <w:tc>
          <w:tcPr>
            <w:tcW w:w="3000" w:type="dxa"/>
          </w:tcPr>
          <w:p w14:paraId="1C77BE0C" w14:textId="77777777" w:rsidR="00177C2F" w:rsidRPr="00560735" w:rsidRDefault="00177C2F" w:rsidP="00177C2F">
            <w:pPr>
              <w:pStyle w:val="TableText"/>
              <w:kinsoku w:val="0"/>
              <w:textAlignment w:val="top"/>
              <w:rPr>
                <w:rFonts w:ascii="Helvetica" w:hAnsi="Helvetica" w:cs="Helvetica"/>
              </w:rPr>
            </w:pPr>
            <w:r w:rsidRPr="00560735">
              <w:rPr>
                <w:rFonts w:ascii="Helvetica" w:hAnsi="Helvetica" w:cs="Helvetica"/>
              </w:rPr>
              <w:t xml:space="preserve">hh3ct1Type </w:t>
            </w:r>
          </w:p>
          <w:p w14:paraId="38C29A1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w:t>
            </w:r>
            <w:r>
              <w:rPr>
                <w:rFonts w:ascii="Helvetica" w:hAnsi="Helvetica" w:cs="Helvetica" w:hint="eastAsia"/>
              </w:rPr>
              <w:t>2</w:t>
            </w:r>
            <w:r>
              <w:rPr>
                <w:rFonts w:ascii="Helvetica" w:hAnsi="Helvetica" w:cs="Helvetica"/>
              </w:rPr>
              <w:t>.1.</w:t>
            </w:r>
            <w:r>
              <w:rPr>
                <w:rFonts w:ascii="Helvetica" w:hAnsi="Helvetica" w:cs="Helvetica" w:hint="eastAsia"/>
              </w:rPr>
              <w:t>1</w:t>
            </w:r>
            <w:r w:rsidRPr="00522330">
              <w:rPr>
                <w:rFonts w:ascii="Helvetica" w:hAnsi="Helvetica" w:cs="Helvetica"/>
              </w:rPr>
              <w:t>)</w:t>
            </w:r>
            <w:r w:rsidRPr="00E400BF">
              <w:rPr>
                <w:rFonts w:ascii="Helvetica" w:hAnsi="Helvetica" w:cs="Helvetica"/>
              </w:rPr>
              <w:t xml:space="preserve"> </w:t>
            </w:r>
          </w:p>
        </w:tc>
        <w:tc>
          <w:tcPr>
            <w:tcW w:w="1440" w:type="dxa"/>
          </w:tcPr>
          <w:p w14:paraId="1C9D518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5A4C4E6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C679F87"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15FA8179" w14:textId="77777777" w:rsidTr="00A84E51">
        <w:tc>
          <w:tcPr>
            <w:tcW w:w="3000" w:type="dxa"/>
          </w:tcPr>
          <w:p w14:paraId="6D0994DC" w14:textId="77777777" w:rsidR="00177C2F" w:rsidRPr="00560735" w:rsidRDefault="00177C2F" w:rsidP="00177C2F">
            <w:pPr>
              <w:pStyle w:val="TableText"/>
              <w:kinsoku w:val="0"/>
              <w:textAlignment w:val="top"/>
              <w:rPr>
                <w:rFonts w:ascii="Helvetica" w:hAnsi="Helvetica" w:cs="Helvetica"/>
              </w:rPr>
            </w:pPr>
            <w:r>
              <w:rPr>
                <w:rFonts w:ascii="Helvetica" w:hAnsi="Helvetica" w:cs="Helvetica"/>
              </w:rPr>
              <w:t xml:space="preserve">hh3ct1Clock </w:t>
            </w:r>
          </w:p>
          <w:p w14:paraId="23A0A3D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w:t>
            </w:r>
            <w:r>
              <w:rPr>
                <w:rFonts w:ascii="Helvetica" w:hAnsi="Helvetica" w:cs="Helvetica" w:hint="eastAsia"/>
              </w:rPr>
              <w:t>2</w:t>
            </w:r>
            <w:r>
              <w:rPr>
                <w:rFonts w:ascii="Helvetica" w:hAnsi="Helvetica" w:cs="Helvetica"/>
              </w:rPr>
              <w:t>.1.</w:t>
            </w:r>
            <w:r>
              <w:rPr>
                <w:rFonts w:ascii="Helvetica" w:hAnsi="Helvetica" w:cs="Helvetica" w:hint="eastAsia"/>
              </w:rPr>
              <w:t>2</w:t>
            </w:r>
            <w:r w:rsidRPr="00522330">
              <w:rPr>
                <w:rFonts w:ascii="Helvetica" w:hAnsi="Helvetica" w:cs="Helvetica"/>
              </w:rPr>
              <w:t>)</w:t>
            </w:r>
          </w:p>
        </w:tc>
        <w:tc>
          <w:tcPr>
            <w:tcW w:w="1440" w:type="dxa"/>
          </w:tcPr>
          <w:p w14:paraId="64BA9345"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rPr>
              <w:t>read-write</w:t>
            </w:r>
          </w:p>
        </w:tc>
        <w:tc>
          <w:tcPr>
            <w:tcW w:w="1000" w:type="dxa"/>
          </w:tcPr>
          <w:p w14:paraId="64B0BD4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6B5AD06B"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14486457" w14:textId="77777777" w:rsidTr="00A84E51">
        <w:tc>
          <w:tcPr>
            <w:tcW w:w="3000" w:type="dxa"/>
          </w:tcPr>
          <w:p w14:paraId="4645C850" w14:textId="77777777" w:rsidR="00177C2F" w:rsidRDefault="00177C2F" w:rsidP="00177C2F">
            <w:pPr>
              <w:pStyle w:val="TableText"/>
              <w:kinsoku w:val="0"/>
              <w:textAlignment w:val="top"/>
              <w:rPr>
                <w:rFonts w:ascii="Helvetica" w:hAnsi="Helvetica" w:cs="Helvetica"/>
              </w:rPr>
            </w:pPr>
            <w:r w:rsidRPr="00560735">
              <w:rPr>
                <w:rFonts w:ascii="Helvetica" w:hAnsi="Helvetica" w:cs="Helvetica"/>
              </w:rPr>
              <w:t>hh3ct1FrameFormat</w:t>
            </w:r>
          </w:p>
          <w:p w14:paraId="7E22783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w:t>
            </w:r>
            <w:r>
              <w:rPr>
                <w:rFonts w:ascii="Helvetica" w:hAnsi="Helvetica" w:cs="Helvetica" w:hint="eastAsia"/>
              </w:rPr>
              <w:t>2</w:t>
            </w:r>
            <w:r>
              <w:rPr>
                <w:rFonts w:ascii="Helvetica" w:hAnsi="Helvetica" w:cs="Helvetica"/>
              </w:rPr>
              <w:t>.1.</w:t>
            </w:r>
            <w:r>
              <w:rPr>
                <w:rFonts w:ascii="Helvetica" w:hAnsi="Helvetica" w:cs="Helvetica" w:hint="eastAsia"/>
              </w:rPr>
              <w:t>3</w:t>
            </w:r>
            <w:r w:rsidRPr="00522330">
              <w:rPr>
                <w:rFonts w:ascii="Helvetica" w:hAnsi="Helvetica" w:cs="Helvetica"/>
              </w:rPr>
              <w:t>)</w:t>
            </w:r>
          </w:p>
        </w:tc>
        <w:tc>
          <w:tcPr>
            <w:tcW w:w="1440" w:type="dxa"/>
          </w:tcPr>
          <w:p w14:paraId="0B6B611A"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rPr>
              <w:t>read-write</w:t>
            </w:r>
          </w:p>
        </w:tc>
        <w:tc>
          <w:tcPr>
            <w:tcW w:w="1000" w:type="dxa"/>
          </w:tcPr>
          <w:p w14:paraId="3178EB0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6DE2BF1"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48EC70C7" w14:textId="77777777" w:rsidTr="00A84E51">
        <w:tc>
          <w:tcPr>
            <w:tcW w:w="3000" w:type="dxa"/>
          </w:tcPr>
          <w:p w14:paraId="383E2264" w14:textId="77777777" w:rsidR="00177C2F" w:rsidRDefault="00177C2F" w:rsidP="00177C2F">
            <w:pPr>
              <w:pStyle w:val="TableText"/>
              <w:kinsoku w:val="0"/>
              <w:textAlignment w:val="top"/>
              <w:rPr>
                <w:rFonts w:ascii="Helvetica" w:hAnsi="Helvetica" w:cs="Helvetica"/>
              </w:rPr>
            </w:pPr>
            <w:r w:rsidRPr="00560735">
              <w:rPr>
                <w:rFonts w:ascii="Helvetica" w:hAnsi="Helvetica" w:cs="Helvetica"/>
              </w:rPr>
              <w:t xml:space="preserve">hh3ct1LineCode </w:t>
            </w:r>
          </w:p>
          <w:p w14:paraId="42BA266D" w14:textId="77777777" w:rsidR="00177C2F" w:rsidRPr="00560735"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w:t>
            </w:r>
            <w:r>
              <w:rPr>
                <w:rFonts w:ascii="Helvetica" w:hAnsi="Helvetica" w:cs="Helvetica" w:hint="eastAsia"/>
              </w:rPr>
              <w:t>2</w:t>
            </w:r>
            <w:r>
              <w:rPr>
                <w:rFonts w:ascii="Helvetica" w:hAnsi="Helvetica" w:cs="Helvetica"/>
              </w:rPr>
              <w:t>.1.</w:t>
            </w:r>
            <w:r>
              <w:rPr>
                <w:rFonts w:ascii="Helvetica" w:hAnsi="Helvetica" w:cs="Helvetica" w:hint="eastAsia"/>
              </w:rPr>
              <w:t>4</w:t>
            </w:r>
            <w:r w:rsidRPr="00522330">
              <w:rPr>
                <w:rFonts w:ascii="Helvetica" w:hAnsi="Helvetica" w:cs="Helvetica"/>
              </w:rPr>
              <w:t>)</w:t>
            </w:r>
          </w:p>
        </w:tc>
        <w:tc>
          <w:tcPr>
            <w:tcW w:w="1440" w:type="dxa"/>
          </w:tcPr>
          <w:p w14:paraId="7A61041A"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rPr>
              <w:t>read-write</w:t>
            </w:r>
          </w:p>
        </w:tc>
        <w:tc>
          <w:tcPr>
            <w:tcW w:w="1000" w:type="dxa"/>
          </w:tcPr>
          <w:p w14:paraId="76E757D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24220A28"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2B5317C1" w14:textId="77777777" w:rsidTr="00A84E51">
        <w:tc>
          <w:tcPr>
            <w:tcW w:w="3000" w:type="dxa"/>
          </w:tcPr>
          <w:p w14:paraId="31AF70BD" w14:textId="77777777" w:rsidR="00177C2F" w:rsidRDefault="00177C2F" w:rsidP="00177C2F">
            <w:pPr>
              <w:pStyle w:val="TableText"/>
              <w:kinsoku w:val="0"/>
              <w:textAlignment w:val="top"/>
              <w:rPr>
                <w:rFonts w:ascii="Helvetica" w:hAnsi="Helvetica" w:cs="Helvetica"/>
              </w:rPr>
            </w:pPr>
            <w:r w:rsidRPr="00560735">
              <w:rPr>
                <w:rFonts w:ascii="Helvetica" w:hAnsi="Helvetica" w:cs="Helvetica"/>
              </w:rPr>
              <w:t>hh3ct1PriSetTimeSlot</w:t>
            </w:r>
          </w:p>
          <w:p w14:paraId="3284D27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w:t>
            </w:r>
            <w:r>
              <w:rPr>
                <w:rFonts w:ascii="Helvetica" w:hAnsi="Helvetica" w:cs="Helvetica" w:hint="eastAsia"/>
              </w:rPr>
              <w:t>2</w:t>
            </w:r>
            <w:r>
              <w:rPr>
                <w:rFonts w:ascii="Helvetica" w:hAnsi="Helvetica" w:cs="Helvetica"/>
              </w:rPr>
              <w:t>.1.</w:t>
            </w:r>
            <w:r>
              <w:rPr>
                <w:rFonts w:ascii="Helvetica" w:hAnsi="Helvetica" w:cs="Helvetica" w:hint="eastAsia"/>
              </w:rPr>
              <w:t>5</w:t>
            </w:r>
            <w:r w:rsidRPr="00522330">
              <w:rPr>
                <w:rFonts w:ascii="Helvetica" w:hAnsi="Helvetica" w:cs="Helvetica"/>
              </w:rPr>
              <w:t>)</w:t>
            </w:r>
          </w:p>
        </w:tc>
        <w:tc>
          <w:tcPr>
            <w:tcW w:w="1440" w:type="dxa"/>
          </w:tcPr>
          <w:p w14:paraId="2C8ABD81"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rPr>
              <w:t>read-write</w:t>
            </w:r>
          </w:p>
        </w:tc>
        <w:tc>
          <w:tcPr>
            <w:tcW w:w="1000" w:type="dxa"/>
          </w:tcPr>
          <w:p w14:paraId="6194C00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22978EEE"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19918463" w14:textId="77777777" w:rsidTr="00A84E51">
        <w:tc>
          <w:tcPr>
            <w:tcW w:w="3000" w:type="dxa"/>
          </w:tcPr>
          <w:p w14:paraId="2DC3120B" w14:textId="77777777" w:rsidR="00177C2F" w:rsidRDefault="00177C2F" w:rsidP="00177C2F">
            <w:pPr>
              <w:pStyle w:val="TableText"/>
              <w:kinsoku w:val="0"/>
              <w:textAlignment w:val="top"/>
              <w:rPr>
                <w:rFonts w:ascii="Helvetica" w:hAnsi="Helvetica" w:cs="Helvetica"/>
              </w:rPr>
            </w:pPr>
            <w:r w:rsidRPr="00560735">
              <w:rPr>
                <w:rFonts w:ascii="Helvetica" w:hAnsi="Helvetica" w:cs="Helvetica"/>
              </w:rPr>
              <w:t>hh3ct1DChannelIndex</w:t>
            </w:r>
          </w:p>
          <w:p w14:paraId="2F97FC0D"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w:t>
            </w:r>
            <w:r>
              <w:rPr>
                <w:rFonts w:ascii="Helvetica" w:hAnsi="Helvetica" w:cs="Helvetica" w:hint="eastAsia"/>
              </w:rPr>
              <w:t>2</w:t>
            </w:r>
            <w:r>
              <w:rPr>
                <w:rFonts w:ascii="Helvetica" w:hAnsi="Helvetica" w:cs="Helvetica"/>
              </w:rPr>
              <w:t>.1.</w:t>
            </w:r>
            <w:r>
              <w:rPr>
                <w:rFonts w:ascii="Helvetica" w:hAnsi="Helvetica" w:cs="Helvetica" w:hint="eastAsia"/>
              </w:rPr>
              <w:t>6</w:t>
            </w:r>
            <w:r w:rsidRPr="00522330">
              <w:rPr>
                <w:rFonts w:ascii="Helvetica" w:hAnsi="Helvetica" w:cs="Helvetica"/>
              </w:rPr>
              <w:t>)</w:t>
            </w:r>
          </w:p>
        </w:tc>
        <w:tc>
          <w:tcPr>
            <w:tcW w:w="1440" w:type="dxa"/>
          </w:tcPr>
          <w:p w14:paraId="74AD403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3585280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05CF78C"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r w:rsidR="00177C2F" w:rsidRPr="00522330" w14:paraId="292B898D" w14:textId="77777777" w:rsidTr="00A84E51">
        <w:tc>
          <w:tcPr>
            <w:tcW w:w="3000" w:type="dxa"/>
          </w:tcPr>
          <w:p w14:paraId="7E908B39" w14:textId="77777777" w:rsidR="00177C2F" w:rsidRDefault="00177C2F" w:rsidP="00177C2F">
            <w:pPr>
              <w:pStyle w:val="TableText"/>
              <w:kinsoku w:val="0"/>
              <w:textAlignment w:val="top"/>
              <w:rPr>
                <w:rFonts w:ascii="Helvetica" w:hAnsi="Helvetica" w:cs="Helvetica"/>
              </w:rPr>
            </w:pPr>
            <w:r w:rsidRPr="00560735">
              <w:rPr>
                <w:rFonts w:ascii="Helvetica" w:hAnsi="Helvetica" w:cs="Helvetica"/>
              </w:rPr>
              <w:t>hh3ct1SubScribLineChannelIndex</w:t>
            </w:r>
          </w:p>
          <w:p w14:paraId="0A3A11EE" w14:textId="77777777" w:rsidR="00177C2F" w:rsidRPr="00560735" w:rsidRDefault="00177C2F" w:rsidP="00177C2F">
            <w:pPr>
              <w:pStyle w:val="TableText"/>
              <w:kinsoku w:val="0"/>
              <w:textAlignment w:val="top"/>
              <w:rPr>
                <w:rFonts w:ascii="Helvetica" w:hAnsi="Helvetica" w:cs="Helvetica"/>
              </w:rPr>
            </w:pPr>
            <w:r w:rsidRPr="00522330">
              <w:rPr>
                <w:rFonts w:ascii="Helvetica" w:hAnsi="Helvetica" w:cs="Helvetica"/>
              </w:rPr>
              <w:t>(</w:t>
            </w:r>
            <w:r>
              <w:rPr>
                <w:rFonts w:ascii="Helvetica" w:hAnsi="Helvetica" w:cs="Helvetica"/>
              </w:rPr>
              <w:t>1.3.6.1.4.1.25506.2.29.</w:t>
            </w:r>
            <w:r>
              <w:rPr>
                <w:rFonts w:ascii="Helvetica" w:hAnsi="Helvetica" w:cs="Helvetica" w:hint="eastAsia"/>
              </w:rPr>
              <w:t>2</w:t>
            </w:r>
            <w:r>
              <w:rPr>
                <w:rFonts w:ascii="Helvetica" w:hAnsi="Helvetica" w:cs="Helvetica"/>
              </w:rPr>
              <w:t>.1.</w:t>
            </w:r>
            <w:r>
              <w:rPr>
                <w:rFonts w:ascii="Helvetica" w:hAnsi="Helvetica" w:cs="Helvetica" w:hint="eastAsia"/>
              </w:rPr>
              <w:t>7</w:t>
            </w:r>
            <w:r w:rsidRPr="00522330">
              <w:rPr>
                <w:rFonts w:ascii="Helvetica" w:hAnsi="Helvetica" w:cs="Helvetica"/>
              </w:rPr>
              <w:t>)</w:t>
            </w:r>
          </w:p>
        </w:tc>
        <w:tc>
          <w:tcPr>
            <w:tcW w:w="1440" w:type="dxa"/>
          </w:tcPr>
          <w:p w14:paraId="70CE93A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40025BD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58ACEC7" w14:textId="77777777" w:rsidR="00177C2F" w:rsidRPr="00522330" w:rsidRDefault="00177C2F" w:rsidP="00177C2F">
            <w:pPr>
              <w:pStyle w:val="TableText"/>
              <w:kinsoku w:val="0"/>
              <w:textAlignment w:val="top"/>
              <w:rPr>
                <w:rFonts w:ascii="Helvetica" w:hAnsi="Helvetica" w:cs="Helvetica"/>
              </w:rPr>
            </w:pPr>
            <w:r w:rsidRPr="00E400BF">
              <w:rPr>
                <w:rFonts w:ascii="Helvetica" w:hAnsi="Helvetica" w:cs="Helvetica" w:hint="eastAsia"/>
              </w:rPr>
              <w:t>As per MIB</w:t>
            </w:r>
          </w:p>
        </w:tc>
      </w:tr>
    </w:tbl>
    <w:p w14:paraId="0648B739" w14:textId="77777777" w:rsidR="00177C2F" w:rsidRPr="00E400BF" w:rsidRDefault="00177C2F" w:rsidP="00177C2F">
      <w:pPr>
        <w:pStyle w:val="2"/>
        <w:rPr>
          <w:rFonts w:ascii="Helvetica" w:eastAsia="charset0MS Sans Serif" w:hAnsi="Helvetica" w:cs="Helvetica"/>
        </w:rPr>
      </w:pPr>
      <w:bookmarkStart w:id="1582" w:name="_Toc341341889"/>
      <w:bookmarkStart w:id="1583" w:name="_Toc397421299"/>
      <w:bookmarkStart w:id="1584" w:name="_Toc399400644"/>
      <w:bookmarkStart w:id="1585" w:name="_Toc483388790"/>
      <w:r w:rsidRPr="00E400BF">
        <w:rPr>
          <w:rFonts w:ascii="Helvetica" w:eastAsia="charset0MS Sans Serif" w:hAnsi="Helvetica" w:cs="Helvetica"/>
        </w:rPr>
        <w:t>h</w:t>
      </w:r>
      <w:r w:rsidRPr="00E400BF">
        <w:rPr>
          <w:rFonts w:ascii="Helvetica" w:eastAsia="charset0MS Sans Serif" w:hAnsi="Helvetica" w:cs="Helvetica" w:hint="eastAsia"/>
        </w:rPr>
        <w:t>h3ct1InterfaceTable</w:t>
      </w:r>
      <w:bookmarkEnd w:id="1582"/>
      <w:bookmarkEnd w:id="1583"/>
      <w:bookmarkEnd w:id="1584"/>
      <w:bookmarkEnd w:id="1585"/>
    </w:p>
    <w:p w14:paraId="2EA9C6BF"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1.3.6.1.4.1.25506.2.29.3</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31BA379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23A5A57" w14:textId="77777777" w:rsidR="00177C2F" w:rsidRPr="00522330" w:rsidRDefault="00166066" w:rsidP="0036716A">
            <w:pPr>
              <w:pStyle w:val="TableHeading"/>
            </w:pPr>
            <w:r>
              <w:t>Object (OID)</w:t>
            </w:r>
          </w:p>
        </w:tc>
        <w:tc>
          <w:tcPr>
            <w:tcW w:w="1440" w:type="dxa"/>
          </w:tcPr>
          <w:p w14:paraId="53A883FC" w14:textId="77777777" w:rsidR="00177C2F" w:rsidRPr="00522330" w:rsidRDefault="00177C2F" w:rsidP="0036716A">
            <w:pPr>
              <w:pStyle w:val="TableHeading"/>
            </w:pPr>
            <w:r w:rsidRPr="00522330">
              <w:t>Access</w:t>
            </w:r>
          </w:p>
        </w:tc>
        <w:tc>
          <w:tcPr>
            <w:tcW w:w="1000" w:type="dxa"/>
          </w:tcPr>
          <w:p w14:paraId="02DC4639" w14:textId="77777777" w:rsidR="00177C2F" w:rsidRPr="00522330" w:rsidRDefault="00177C2F" w:rsidP="0036716A">
            <w:pPr>
              <w:pStyle w:val="TableHeading"/>
            </w:pPr>
            <w:r w:rsidRPr="00522330">
              <w:t>PDS</w:t>
            </w:r>
          </w:p>
        </w:tc>
        <w:tc>
          <w:tcPr>
            <w:tcW w:w="2880" w:type="dxa"/>
          </w:tcPr>
          <w:p w14:paraId="577EACDB" w14:textId="77777777" w:rsidR="00177C2F" w:rsidRPr="00522330" w:rsidRDefault="0039618E" w:rsidP="0036716A">
            <w:pPr>
              <w:pStyle w:val="TableHeading"/>
            </w:pPr>
            <w:r>
              <w:t>Comments</w:t>
            </w:r>
          </w:p>
        </w:tc>
      </w:tr>
      <w:tr w:rsidR="00177C2F" w:rsidRPr="00522330" w14:paraId="52201082" w14:textId="77777777" w:rsidTr="00A84E51">
        <w:tc>
          <w:tcPr>
            <w:tcW w:w="3000" w:type="dxa"/>
          </w:tcPr>
          <w:p w14:paraId="4FF340CB" w14:textId="77777777" w:rsidR="00177C2F" w:rsidRPr="00522330" w:rsidRDefault="00177C2F" w:rsidP="00177C2F">
            <w:pPr>
              <w:pStyle w:val="TableText"/>
              <w:kinsoku w:val="0"/>
              <w:textAlignment w:val="top"/>
              <w:rPr>
                <w:rFonts w:ascii="Helvetica" w:hAnsi="Helvetica" w:cs="Helvetica"/>
              </w:rPr>
            </w:pPr>
            <w:r w:rsidRPr="00560735">
              <w:rPr>
                <w:rFonts w:ascii="Helvetica" w:hAnsi="Helvetica" w:cs="Helvetica"/>
              </w:rPr>
              <w:t>hh3ct1ControllerIndex</w:t>
            </w:r>
            <w:r>
              <w:rPr>
                <w:rFonts w:ascii="Helvetica" w:hAnsi="Helvetica" w:cs="Helvetica" w:hint="eastAsia"/>
              </w:rPr>
              <w:t xml:space="preserve"> </w:t>
            </w:r>
            <w:r w:rsidRPr="00522330">
              <w:rPr>
                <w:rFonts w:ascii="Helvetica" w:hAnsi="Helvetica" w:cs="Helvetica"/>
              </w:rPr>
              <w:t>(</w:t>
            </w:r>
            <w:r w:rsidRPr="00560735">
              <w:rPr>
                <w:rFonts w:ascii="Helvetica" w:hAnsi="Helvetica" w:cs="Helvetica"/>
              </w:rPr>
              <w:t>1.3.6.1.4.1.25506.2.29.3.1.1</w:t>
            </w:r>
            <w:r w:rsidRPr="00522330">
              <w:rPr>
                <w:rFonts w:ascii="Helvetica" w:hAnsi="Helvetica" w:cs="Helvetica"/>
              </w:rPr>
              <w:t xml:space="preserve"> )</w:t>
            </w:r>
          </w:p>
        </w:tc>
        <w:tc>
          <w:tcPr>
            <w:tcW w:w="1440" w:type="dxa"/>
          </w:tcPr>
          <w:p w14:paraId="42099AA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read-only</w:t>
            </w:r>
          </w:p>
        </w:tc>
        <w:tc>
          <w:tcPr>
            <w:tcW w:w="1000" w:type="dxa"/>
          </w:tcPr>
          <w:p w14:paraId="057E58D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B2268EC" w14:textId="77777777" w:rsidR="00177C2F" w:rsidRPr="00522330" w:rsidRDefault="00177C2F" w:rsidP="00177C2F">
            <w:pPr>
              <w:pStyle w:val="TableText"/>
              <w:kinsoku w:val="0"/>
              <w:textAlignment w:val="top"/>
              <w:rPr>
                <w:rFonts w:ascii="Helvetica" w:hAnsi="Helvetica" w:cs="Helvetica"/>
              </w:rPr>
            </w:pPr>
            <w:r w:rsidRPr="006946EF">
              <w:rPr>
                <w:rFonts w:hint="eastAsia"/>
              </w:rPr>
              <w:t>As per MIB</w:t>
            </w:r>
          </w:p>
        </w:tc>
      </w:tr>
    </w:tbl>
    <w:p w14:paraId="33261ED9" w14:textId="77777777" w:rsidR="00177C2F" w:rsidRPr="00991579" w:rsidRDefault="00177C2F" w:rsidP="00177C2F"/>
    <w:p w14:paraId="587A3995" w14:textId="77777777" w:rsidR="00177C2F" w:rsidRPr="0017645B" w:rsidRDefault="00177C2F" w:rsidP="00177C2F">
      <w:pPr>
        <w:pStyle w:val="1"/>
      </w:pPr>
      <w:bookmarkStart w:id="1586" w:name="_Toc311191105"/>
      <w:bookmarkStart w:id="1587" w:name="_Toc316891306"/>
      <w:bookmarkStart w:id="1588" w:name="_Toc397421300"/>
      <w:bookmarkStart w:id="1589" w:name="_Toc402601801"/>
      <w:bookmarkStart w:id="1590" w:name="_Toc483388791"/>
      <w:r w:rsidRPr="0017645B">
        <w:rPr>
          <w:rFonts w:hint="eastAsia"/>
        </w:rPr>
        <w:t>H</w:t>
      </w:r>
      <w:r w:rsidRPr="0017645B">
        <w:t>H3C-TRANSCEIVER-INFO-MIB</w:t>
      </w:r>
      <w:bookmarkEnd w:id="1586"/>
      <w:bookmarkEnd w:id="1587"/>
      <w:bookmarkEnd w:id="1588"/>
      <w:bookmarkEnd w:id="1589"/>
      <w:bookmarkEnd w:id="1590"/>
    </w:p>
    <w:p w14:paraId="63FFDF4B" w14:textId="77777777" w:rsidR="00177C2F" w:rsidRPr="00D92B25"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1591" w:name="_Toc311191106"/>
      <w:bookmarkStart w:id="1592" w:name="_Toc316891307"/>
      <w:bookmarkStart w:id="1593" w:name="_Toc366412261"/>
      <w:bookmarkStart w:id="1594" w:name="_Toc397439335"/>
      <w:bookmarkStart w:id="1595" w:name="_Toc402601802"/>
      <w:bookmarkStart w:id="1596" w:name="_Toc483388792"/>
      <w:r w:rsidRPr="00D92B25">
        <w:rPr>
          <w:rFonts w:ascii="Helvetica" w:hAnsi="Helvetica" w:cs="Helvetica"/>
        </w:rPr>
        <w:t>hh3cTransceiverInfoTable</w:t>
      </w:r>
      <w:bookmarkEnd w:id="1591"/>
      <w:bookmarkEnd w:id="1592"/>
      <w:bookmarkEnd w:id="1593"/>
      <w:bookmarkEnd w:id="1594"/>
      <w:bookmarkEnd w:id="1595"/>
      <w:bookmarkEnd w:id="1596"/>
    </w:p>
    <w:p w14:paraId="6A263C1A"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1.3.6.1.4.1.25506.2.70.1.1</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D92B25" w14:paraId="5418EAE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7DC94F3" w14:textId="77777777" w:rsidR="00177C2F" w:rsidRPr="00D92B25" w:rsidRDefault="00166066" w:rsidP="0036716A">
            <w:pPr>
              <w:pStyle w:val="TableHeading"/>
            </w:pPr>
            <w:r>
              <w:t>Object (OID)</w:t>
            </w:r>
          </w:p>
        </w:tc>
        <w:tc>
          <w:tcPr>
            <w:tcW w:w="1440" w:type="dxa"/>
          </w:tcPr>
          <w:p w14:paraId="444B1082" w14:textId="77777777" w:rsidR="00177C2F" w:rsidRPr="00D92B25" w:rsidRDefault="00177C2F" w:rsidP="0036716A">
            <w:pPr>
              <w:pStyle w:val="TableHeading"/>
            </w:pPr>
            <w:r w:rsidRPr="00D92B25">
              <w:t>Access</w:t>
            </w:r>
          </w:p>
        </w:tc>
        <w:tc>
          <w:tcPr>
            <w:tcW w:w="1000" w:type="dxa"/>
          </w:tcPr>
          <w:p w14:paraId="0EC52A17" w14:textId="77777777" w:rsidR="00177C2F" w:rsidRPr="00D92B25" w:rsidRDefault="00177C2F" w:rsidP="0036716A">
            <w:pPr>
              <w:pStyle w:val="TableHeading"/>
            </w:pPr>
            <w:r w:rsidRPr="00D92B25">
              <w:t>PDS</w:t>
            </w:r>
          </w:p>
        </w:tc>
        <w:tc>
          <w:tcPr>
            <w:tcW w:w="2880" w:type="dxa"/>
          </w:tcPr>
          <w:p w14:paraId="3CEC662F" w14:textId="77777777" w:rsidR="00177C2F" w:rsidRPr="00D92B25" w:rsidRDefault="0039618E" w:rsidP="0036716A">
            <w:pPr>
              <w:pStyle w:val="TableHeading"/>
            </w:pPr>
            <w:r>
              <w:t>Comments</w:t>
            </w:r>
          </w:p>
        </w:tc>
      </w:tr>
      <w:tr w:rsidR="00177C2F" w:rsidRPr="00D92B25" w14:paraId="4D299885" w14:textId="77777777" w:rsidTr="00A84E51">
        <w:tc>
          <w:tcPr>
            <w:tcW w:w="3000" w:type="dxa"/>
          </w:tcPr>
          <w:p w14:paraId="5AF83A84" w14:textId="77777777" w:rsidR="00177C2F" w:rsidRPr="00D92B25" w:rsidRDefault="00177C2F" w:rsidP="00177C2F">
            <w:pPr>
              <w:pStyle w:val="TableText"/>
              <w:kinsoku w:val="0"/>
              <w:textAlignment w:val="top"/>
            </w:pPr>
            <w:r w:rsidRPr="00D92B25">
              <w:t xml:space="preserve">hh3cTransceiverHardwareType (1.3.6.1.4.1.25506.2.70.1.1.1.1) </w:t>
            </w:r>
          </w:p>
        </w:tc>
        <w:tc>
          <w:tcPr>
            <w:tcW w:w="1440" w:type="dxa"/>
          </w:tcPr>
          <w:p w14:paraId="7FE9C64C" w14:textId="77777777" w:rsidR="00177C2F" w:rsidRPr="00D92B25" w:rsidRDefault="00177C2F" w:rsidP="00177C2F">
            <w:pPr>
              <w:pStyle w:val="TableText"/>
              <w:kinsoku w:val="0"/>
              <w:textAlignment w:val="top"/>
            </w:pPr>
            <w:r w:rsidRPr="00D92B25">
              <w:t>read-only</w:t>
            </w:r>
          </w:p>
        </w:tc>
        <w:tc>
          <w:tcPr>
            <w:tcW w:w="1000" w:type="dxa"/>
          </w:tcPr>
          <w:p w14:paraId="46694479" w14:textId="77777777" w:rsidR="00177C2F" w:rsidRPr="00D92B25" w:rsidRDefault="00177C2F" w:rsidP="00177C2F">
            <w:pPr>
              <w:pStyle w:val="TableText"/>
              <w:kinsoku w:val="0"/>
              <w:textAlignment w:val="top"/>
            </w:pPr>
            <w:r w:rsidRPr="00D92B25">
              <w:rPr>
                <w:rFonts w:hint="eastAsia"/>
              </w:rPr>
              <w:t>Yes</w:t>
            </w:r>
          </w:p>
        </w:tc>
        <w:tc>
          <w:tcPr>
            <w:tcW w:w="2880" w:type="dxa"/>
          </w:tcPr>
          <w:p w14:paraId="4F74C154"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23019750" w14:textId="77777777" w:rsidTr="00A84E51">
        <w:tc>
          <w:tcPr>
            <w:tcW w:w="3000" w:type="dxa"/>
          </w:tcPr>
          <w:p w14:paraId="4FCCFA76" w14:textId="77777777" w:rsidR="00177C2F" w:rsidRPr="00D92B25" w:rsidRDefault="00177C2F" w:rsidP="00177C2F">
            <w:pPr>
              <w:pStyle w:val="TableText"/>
              <w:kinsoku w:val="0"/>
              <w:textAlignment w:val="top"/>
            </w:pPr>
            <w:r w:rsidRPr="00D92B25">
              <w:t xml:space="preserve">hh3cTransceiverType (1.3.6.1.4.1.25506.2.70.1.1.1.2) </w:t>
            </w:r>
          </w:p>
        </w:tc>
        <w:tc>
          <w:tcPr>
            <w:tcW w:w="1440" w:type="dxa"/>
          </w:tcPr>
          <w:p w14:paraId="05B15A09" w14:textId="77777777" w:rsidR="00177C2F" w:rsidRPr="00D92B25" w:rsidRDefault="00177C2F" w:rsidP="00177C2F">
            <w:pPr>
              <w:pStyle w:val="TableText"/>
              <w:kinsoku w:val="0"/>
              <w:textAlignment w:val="top"/>
            </w:pPr>
            <w:r w:rsidRPr="00D92B25">
              <w:t>read-only</w:t>
            </w:r>
          </w:p>
        </w:tc>
        <w:tc>
          <w:tcPr>
            <w:tcW w:w="1000" w:type="dxa"/>
          </w:tcPr>
          <w:p w14:paraId="7FD7C496" w14:textId="77777777" w:rsidR="00177C2F" w:rsidRPr="00D92B25" w:rsidRDefault="00177C2F" w:rsidP="00177C2F">
            <w:pPr>
              <w:pStyle w:val="TableText"/>
              <w:kinsoku w:val="0"/>
              <w:textAlignment w:val="top"/>
            </w:pPr>
            <w:r w:rsidRPr="00D92B25">
              <w:rPr>
                <w:rFonts w:hint="eastAsia"/>
              </w:rPr>
              <w:t>Yes</w:t>
            </w:r>
          </w:p>
        </w:tc>
        <w:tc>
          <w:tcPr>
            <w:tcW w:w="2880" w:type="dxa"/>
          </w:tcPr>
          <w:p w14:paraId="139DACF9"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3FC67414" w14:textId="77777777" w:rsidTr="00A84E51">
        <w:tc>
          <w:tcPr>
            <w:tcW w:w="3000" w:type="dxa"/>
          </w:tcPr>
          <w:p w14:paraId="0F169D26" w14:textId="77777777" w:rsidR="00177C2F" w:rsidRPr="00D92B25" w:rsidRDefault="00177C2F" w:rsidP="00177C2F">
            <w:pPr>
              <w:pStyle w:val="TableText"/>
              <w:kinsoku w:val="0"/>
              <w:textAlignment w:val="top"/>
            </w:pPr>
            <w:r w:rsidRPr="00D92B25">
              <w:t xml:space="preserve">hh3cTransceiverWaveLength (1.3.6.1.4.1.25506.2.70.1.1.1.3) </w:t>
            </w:r>
          </w:p>
        </w:tc>
        <w:tc>
          <w:tcPr>
            <w:tcW w:w="1440" w:type="dxa"/>
          </w:tcPr>
          <w:p w14:paraId="71978069" w14:textId="77777777" w:rsidR="00177C2F" w:rsidRPr="00D92B25" w:rsidRDefault="00177C2F" w:rsidP="00177C2F">
            <w:pPr>
              <w:pStyle w:val="TableText"/>
              <w:kinsoku w:val="0"/>
              <w:textAlignment w:val="top"/>
            </w:pPr>
            <w:r w:rsidRPr="00D92B25">
              <w:t>read-only</w:t>
            </w:r>
          </w:p>
        </w:tc>
        <w:tc>
          <w:tcPr>
            <w:tcW w:w="1000" w:type="dxa"/>
          </w:tcPr>
          <w:p w14:paraId="5C263288" w14:textId="77777777" w:rsidR="00177C2F" w:rsidRPr="00D92B25" w:rsidRDefault="00177C2F" w:rsidP="00177C2F">
            <w:pPr>
              <w:pStyle w:val="TableText"/>
              <w:kinsoku w:val="0"/>
              <w:textAlignment w:val="top"/>
            </w:pPr>
            <w:r w:rsidRPr="00D92B25">
              <w:rPr>
                <w:rFonts w:hint="eastAsia"/>
              </w:rPr>
              <w:t>Yes</w:t>
            </w:r>
          </w:p>
        </w:tc>
        <w:tc>
          <w:tcPr>
            <w:tcW w:w="2880" w:type="dxa"/>
          </w:tcPr>
          <w:p w14:paraId="406D64F2"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3A2D1AC8" w14:textId="77777777" w:rsidTr="00A84E51">
        <w:tc>
          <w:tcPr>
            <w:tcW w:w="3000" w:type="dxa"/>
          </w:tcPr>
          <w:p w14:paraId="3B5FE6C7" w14:textId="77777777" w:rsidR="00177C2F" w:rsidRPr="00D92B25" w:rsidRDefault="00177C2F" w:rsidP="00177C2F">
            <w:pPr>
              <w:pStyle w:val="TableText"/>
              <w:kinsoku w:val="0"/>
              <w:textAlignment w:val="top"/>
            </w:pPr>
            <w:r w:rsidRPr="00D92B25">
              <w:t xml:space="preserve">hh3cTransceiverVendorName (1.3.6.1.4.1.25506.2.70.1.1.1.4) </w:t>
            </w:r>
          </w:p>
        </w:tc>
        <w:tc>
          <w:tcPr>
            <w:tcW w:w="1440" w:type="dxa"/>
          </w:tcPr>
          <w:p w14:paraId="69252D04" w14:textId="77777777" w:rsidR="00177C2F" w:rsidRPr="00D92B25" w:rsidRDefault="00177C2F" w:rsidP="00177C2F">
            <w:pPr>
              <w:pStyle w:val="TableText"/>
              <w:kinsoku w:val="0"/>
              <w:textAlignment w:val="top"/>
            </w:pPr>
            <w:r w:rsidRPr="00D92B25">
              <w:t>read-only</w:t>
            </w:r>
          </w:p>
        </w:tc>
        <w:tc>
          <w:tcPr>
            <w:tcW w:w="1000" w:type="dxa"/>
          </w:tcPr>
          <w:p w14:paraId="523CF2A8" w14:textId="77777777" w:rsidR="00177C2F" w:rsidRPr="00D92B25" w:rsidRDefault="00177C2F" w:rsidP="00177C2F">
            <w:pPr>
              <w:pStyle w:val="TableText"/>
              <w:kinsoku w:val="0"/>
              <w:textAlignment w:val="top"/>
            </w:pPr>
            <w:r w:rsidRPr="00D92B25">
              <w:rPr>
                <w:rFonts w:hint="eastAsia"/>
              </w:rPr>
              <w:t>Yes</w:t>
            </w:r>
          </w:p>
        </w:tc>
        <w:tc>
          <w:tcPr>
            <w:tcW w:w="2880" w:type="dxa"/>
          </w:tcPr>
          <w:p w14:paraId="0735E8B5"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12185715" w14:textId="77777777" w:rsidTr="00A84E51">
        <w:tc>
          <w:tcPr>
            <w:tcW w:w="3000" w:type="dxa"/>
          </w:tcPr>
          <w:p w14:paraId="6F6938E1" w14:textId="77777777" w:rsidR="00177C2F" w:rsidRPr="00D92B25" w:rsidRDefault="00177C2F" w:rsidP="00177C2F">
            <w:pPr>
              <w:pStyle w:val="TableText"/>
              <w:kinsoku w:val="0"/>
              <w:textAlignment w:val="top"/>
            </w:pPr>
            <w:r w:rsidRPr="00D92B25">
              <w:t xml:space="preserve">hh3cTransceiverSerialNumber (1.3.6.1.4.1.25506.2.70.1.1.1.5) </w:t>
            </w:r>
          </w:p>
        </w:tc>
        <w:tc>
          <w:tcPr>
            <w:tcW w:w="1440" w:type="dxa"/>
          </w:tcPr>
          <w:p w14:paraId="32B801DB" w14:textId="77777777" w:rsidR="00177C2F" w:rsidRPr="00D92B25" w:rsidRDefault="00177C2F" w:rsidP="00177C2F">
            <w:pPr>
              <w:pStyle w:val="TableText"/>
              <w:kinsoku w:val="0"/>
              <w:textAlignment w:val="top"/>
            </w:pPr>
            <w:r w:rsidRPr="00D92B25">
              <w:t>read-only</w:t>
            </w:r>
          </w:p>
        </w:tc>
        <w:tc>
          <w:tcPr>
            <w:tcW w:w="1000" w:type="dxa"/>
          </w:tcPr>
          <w:p w14:paraId="582BFA9C" w14:textId="77777777" w:rsidR="00177C2F" w:rsidRPr="00D92B25" w:rsidRDefault="00177C2F" w:rsidP="00177C2F">
            <w:pPr>
              <w:pStyle w:val="TableText"/>
              <w:kinsoku w:val="0"/>
              <w:textAlignment w:val="top"/>
            </w:pPr>
            <w:r w:rsidRPr="00D92B25">
              <w:rPr>
                <w:rFonts w:hint="eastAsia"/>
              </w:rPr>
              <w:t>Yes</w:t>
            </w:r>
          </w:p>
        </w:tc>
        <w:tc>
          <w:tcPr>
            <w:tcW w:w="2880" w:type="dxa"/>
          </w:tcPr>
          <w:p w14:paraId="2A3A1A86"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41E00DEC" w14:textId="77777777" w:rsidTr="00A84E51">
        <w:tc>
          <w:tcPr>
            <w:tcW w:w="3000" w:type="dxa"/>
          </w:tcPr>
          <w:p w14:paraId="4AD17048" w14:textId="77777777" w:rsidR="00177C2F" w:rsidRPr="00D92B25" w:rsidRDefault="00177C2F" w:rsidP="00177C2F">
            <w:pPr>
              <w:pStyle w:val="TableText"/>
              <w:kinsoku w:val="0"/>
              <w:textAlignment w:val="top"/>
            </w:pPr>
            <w:r w:rsidRPr="00D92B25">
              <w:t xml:space="preserve">hh3cTransceiverFiberDiameterType (1.3.6.1.4.1.25506.2.70.1.1.1.6) </w:t>
            </w:r>
          </w:p>
        </w:tc>
        <w:tc>
          <w:tcPr>
            <w:tcW w:w="1440" w:type="dxa"/>
          </w:tcPr>
          <w:p w14:paraId="5FCD6813" w14:textId="77777777" w:rsidR="00177C2F" w:rsidRPr="00D92B25" w:rsidRDefault="00177C2F" w:rsidP="00177C2F">
            <w:pPr>
              <w:pStyle w:val="TableText"/>
              <w:kinsoku w:val="0"/>
              <w:textAlignment w:val="top"/>
            </w:pPr>
            <w:r w:rsidRPr="00D92B25">
              <w:t>read-only</w:t>
            </w:r>
          </w:p>
        </w:tc>
        <w:tc>
          <w:tcPr>
            <w:tcW w:w="1000" w:type="dxa"/>
          </w:tcPr>
          <w:p w14:paraId="661E8CA6" w14:textId="77777777" w:rsidR="00177C2F" w:rsidRPr="00D92B25" w:rsidRDefault="00177C2F" w:rsidP="00177C2F">
            <w:pPr>
              <w:pStyle w:val="TableText"/>
              <w:kinsoku w:val="0"/>
              <w:textAlignment w:val="top"/>
            </w:pPr>
            <w:r w:rsidRPr="00D92B25">
              <w:rPr>
                <w:rFonts w:hint="eastAsia"/>
              </w:rPr>
              <w:t>Yes</w:t>
            </w:r>
          </w:p>
        </w:tc>
        <w:tc>
          <w:tcPr>
            <w:tcW w:w="2880" w:type="dxa"/>
          </w:tcPr>
          <w:p w14:paraId="3D069DC9"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02F6317D" w14:textId="77777777" w:rsidTr="00A84E51">
        <w:tc>
          <w:tcPr>
            <w:tcW w:w="3000" w:type="dxa"/>
          </w:tcPr>
          <w:p w14:paraId="4B82F1C6" w14:textId="77777777" w:rsidR="00177C2F" w:rsidRPr="00D92B25" w:rsidRDefault="00177C2F" w:rsidP="00177C2F">
            <w:pPr>
              <w:pStyle w:val="TableText"/>
              <w:kinsoku w:val="0"/>
              <w:textAlignment w:val="top"/>
            </w:pPr>
            <w:r w:rsidRPr="00D92B25">
              <w:t xml:space="preserve">hh3cTransceiverTransferDistance (1.3.6.1.4.1.25506.2.70.1.1.1.7) </w:t>
            </w:r>
          </w:p>
        </w:tc>
        <w:tc>
          <w:tcPr>
            <w:tcW w:w="1440" w:type="dxa"/>
          </w:tcPr>
          <w:p w14:paraId="79820700" w14:textId="77777777" w:rsidR="00177C2F" w:rsidRPr="00D92B25" w:rsidRDefault="00177C2F" w:rsidP="00177C2F">
            <w:pPr>
              <w:pStyle w:val="TableText"/>
              <w:kinsoku w:val="0"/>
              <w:textAlignment w:val="top"/>
            </w:pPr>
            <w:r w:rsidRPr="00D92B25">
              <w:t>read-only</w:t>
            </w:r>
          </w:p>
        </w:tc>
        <w:tc>
          <w:tcPr>
            <w:tcW w:w="1000" w:type="dxa"/>
          </w:tcPr>
          <w:p w14:paraId="0C53958C" w14:textId="77777777" w:rsidR="00177C2F" w:rsidRPr="00D92B25" w:rsidRDefault="00177C2F" w:rsidP="00177C2F">
            <w:pPr>
              <w:pStyle w:val="TableText"/>
              <w:kinsoku w:val="0"/>
              <w:textAlignment w:val="top"/>
            </w:pPr>
            <w:r w:rsidRPr="00D92B25">
              <w:rPr>
                <w:rFonts w:hint="eastAsia"/>
              </w:rPr>
              <w:t>Yes</w:t>
            </w:r>
          </w:p>
        </w:tc>
        <w:tc>
          <w:tcPr>
            <w:tcW w:w="2880" w:type="dxa"/>
          </w:tcPr>
          <w:p w14:paraId="7D9CC9C9"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42B898A6" w14:textId="77777777" w:rsidTr="00A84E51">
        <w:tc>
          <w:tcPr>
            <w:tcW w:w="3000" w:type="dxa"/>
          </w:tcPr>
          <w:p w14:paraId="39D5397D" w14:textId="77777777" w:rsidR="00177C2F" w:rsidRPr="00D92B25" w:rsidRDefault="00177C2F" w:rsidP="00177C2F">
            <w:pPr>
              <w:pStyle w:val="TableText"/>
              <w:kinsoku w:val="0"/>
              <w:textAlignment w:val="top"/>
            </w:pPr>
            <w:r w:rsidRPr="00D92B25">
              <w:t xml:space="preserve">hh3cTransceiverDiagnostic (1.3.6.1.4.1.25506.2.70.1.1.1.8) </w:t>
            </w:r>
          </w:p>
        </w:tc>
        <w:tc>
          <w:tcPr>
            <w:tcW w:w="1440" w:type="dxa"/>
          </w:tcPr>
          <w:p w14:paraId="440B4947" w14:textId="77777777" w:rsidR="00177C2F" w:rsidRPr="00D92B25" w:rsidRDefault="00177C2F" w:rsidP="00177C2F">
            <w:pPr>
              <w:pStyle w:val="TableText"/>
              <w:kinsoku w:val="0"/>
              <w:textAlignment w:val="top"/>
            </w:pPr>
            <w:r w:rsidRPr="00D92B25">
              <w:t>read-only</w:t>
            </w:r>
          </w:p>
        </w:tc>
        <w:tc>
          <w:tcPr>
            <w:tcW w:w="1000" w:type="dxa"/>
          </w:tcPr>
          <w:p w14:paraId="0007039C" w14:textId="77777777" w:rsidR="00177C2F" w:rsidRPr="00D92B25" w:rsidRDefault="00177C2F" w:rsidP="00177C2F">
            <w:pPr>
              <w:pStyle w:val="TableText"/>
              <w:kinsoku w:val="0"/>
              <w:textAlignment w:val="top"/>
            </w:pPr>
            <w:r w:rsidRPr="00D92B25">
              <w:rPr>
                <w:rFonts w:hint="eastAsia"/>
              </w:rPr>
              <w:t>Yes</w:t>
            </w:r>
          </w:p>
        </w:tc>
        <w:tc>
          <w:tcPr>
            <w:tcW w:w="2880" w:type="dxa"/>
          </w:tcPr>
          <w:p w14:paraId="282230D8"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1A6958BB" w14:textId="77777777" w:rsidTr="00A84E51">
        <w:tc>
          <w:tcPr>
            <w:tcW w:w="3000" w:type="dxa"/>
          </w:tcPr>
          <w:p w14:paraId="3EC4F90A" w14:textId="77777777" w:rsidR="00177C2F" w:rsidRPr="00D92B25" w:rsidRDefault="00177C2F" w:rsidP="00177C2F">
            <w:pPr>
              <w:pStyle w:val="TableText"/>
              <w:kinsoku w:val="0"/>
              <w:textAlignment w:val="top"/>
            </w:pPr>
            <w:r w:rsidRPr="00D92B25">
              <w:t xml:space="preserve">hh3cTransceiverCurTXPower (1.3.6.1.4.1.25506.2.70.1.1.1.9) </w:t>
            </w:r>
          </w:p>
        </w:tc>
        <w:tc>
          <w:tcPr>
            <w:tcW w:w="1440" w:type="dxa"/>
          </w:tcPr>
          <w:p w14:paraId="2592BB38" w14:textId="77777777" w:rsidR="00177C2F" w:rsidRPr="00D92B25" w:rsidRDefault="00177C2F" w:rsidP="00177C2F">
            <w:pPr>
              <w:pStyle w:val="TableText"/>
              <w:kinsoku w:val="0"/>
              <w:textAlignment w:val="top"/>
            </w:pPr>
            <w:r w:rsidRPr="00D92B25">
              <w:t>read-only</w:t>
            </w:r>
          </w:p>
        </w:tc>
        <w:tc>
          <w:tcPr>
            <w:tcW w:w="1000" w:type="dxa"/>
          </w:tcPr>
          <w:p w14:paraId="09250ADF" w14:textId="77777777" w:rsidR="00177C2F" w:rsidRPr="00D92B25" w:rsidRDefault="00177C2F" w:rsidP="00177C2F">
            <w:pPr>
              <w:pStyle w:val="TableText"/>
              <w:kinsoku w:val="0"/>
              <w:textAlignment w:val="top"/>
            </w:pPr>
            <w:r w:rsidRPr="00D92B25">
              <w:rPr>
                <w:rFonts w:hint="eastAsia"/>
              </w:rPr>
              <w:t>Yes</w:t>
            </w:r>
          </w:p>
        </w:tc>
        <w:tc>
          <w:tcPr>
            <w:tcW w:w="2880" w:type="dxa"/>
          </w:tcPr>
          <w:p w14:paraId="6D1EB0FA" w14:textId="77777777" w:rsidR="00177C2F" w:rsidRDefault="00177C2F" w:rsidP="00177C2F">
            <w:pPr>
              <w:pStyle w:val="TableText"/>
              <w:kinsoku w:val="0"/>
              <w:textAlignment w:val="top"/>
            </w:pPr>
            <w:r w:rsidRPr="00D92B25">
              <w:rPr>
                <w:rFonts w:hint="eastAsia"/>
              </w:rPr>
              <w:t>As per MIB</w:t>
            </w:r>
          </w:p>
          <w:p w14:paraId="4D7847DA" w14:textId="77777777" w:rsidR="00A4448B" w:rsidRPr="00D92B25" w:rsidRDefault="00A4448B" w:rsidP="00177C2F">
            <w:pPr>
              <w:pStyle w:val="TableText"/>
              <w:kinsoku w:val="0"/>
              <w:textAlignment w:val="top"/>
            </w:pPr>
            <w:r w:rsidRPr="00A4448B">
              <w:t>"2147483647" means invalid value</w:t>
            </w:r>
          </w:p>
        </w:tc>
      </w:tr>
      <w:tr w:rsidR="00177C2F" w:rsidRPr="00D92B25" w14:paraId="2515FA7D" w14:textId="77777777" w:rsidTr="00A84E51">
        <w:tc>
          <w:tcPr>
            <w:tcW w:w="3000" w:type="dxa"/>
          </w:tcPr>
          <w:p w14:paraId="567DABF0" w14:textId="77777777" w:rsidR="00177C2F" w:rsidRPr="00D92B25" w:rsidRDefault="00177C2F" w:rsidP="00177C2F">
            <w:pPr>
              <w:pStyle w:val="TableText"/>
              <w:kinsoku w:val="0"/>
              <w:textAlignment w:val="top"/>
            </w:pPr>
            <w:r w:rsidRPr="00D92B25">
              <w:t xml:space="preserve">hh3cTransceiverMaxTXPower (1.3.6.1.4.1.25506.2.70.1.1.1.10) </w:t>
            </w:r>
          </w:p>
        </w:tc>
        <w:tc>
          <w:tcPr>
            <w:tcW w:w="1440" w:type="dxa"/>
          </w:tcPr>
          <w:p w14:paraId="2E3A0442" w14:textId="77777777" w:rsidR="00177C2F" w:rsidRPr="00D92B25" w:rsidRDefault="00177C2F" w:rsidP="00177C2F">
            <w:pPr>
              <w:pStyle w:val="TableText"/>
              <w:kinsoku w:val="0"/>
              <w:textAlignment w:val="top"/>
            </w:pPr>
            <w:r w:rsidRPr="00D92B25">
              <w:t>read-only</w:t>
            </w:r>
          </w:p>
        </w:tc>
        <w:tc>
          <w:tcPr>
            <w:tcW w:w="1000" w:type="dxa"/>
          </w:tcPr>
          <w:p w14:paraId="02C22B4D" w14:textId="77777777" w:rsidR="00177C2F" w:rsidRPr="00D92B25" w:rsidRDefault="00177C2F" w:rsidP="00177C2F">
            <w:pPr>
              <w:pStyle w:val="TableText"/>
              <w:kinsoku w:val="0"/>
              <w:textAlignment w:val="top"/>
            </w:pPr>
            <w:r w:rsidRPr="00D92B25">
              <w:rPr>
                <w:rFonts w:hint="eastAsia"/>
              </w:rPr>
              <w:t>Yes</w:t>
            </w:r>
          </w:p>
        </w:tc>
        <w:tc>
          <w:tcPr>
            <w:tcW w:w="2880" w:type="dxa"/>
          </w:tcPr>
          <w:p w14:paraId="6E03DBD9"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59ED2A44" w14:textId="77777777" w:rsidTr="00A84E51">
        <w:tc>
          <w:tcPr>
            <w:tcW w:w="3000" w:type="dxa"/>
          </w:tcPr>
          <w:p w14:paraId="5737521E" w14:textId="77777777" w:rsidR="00177C2F" w:rsidRPr="00D92B25" w:rsidRDefault="00177C2F" w:rsidP="00177C2F">
            <w:pPr>
              <w:pStyle w:val="TableText"/>
              <w:kinsoku w:val="0"/>
              <w:textAlignment w:val="top"/>
            </w:pPr>
            <w:r w:rsidRPr="00D92B25">
              <w:t xml:space="preserve">hh3cTransceiverMinTXPower (1.3.6.1.4.1.25506.2.70.1.1.1.11) </w:t>
            </w:r>
          </w:p>
        </w:tc>
        <w:tc>
          <w:tcPr>
            <w:tcW w:w="1440" w:type="dxa"/>
          </w:tcPr>
          <w:p w14:paraId="00563865" w14:textId="77777777" w:rsidR="00177C2F" w:rsidRPr="00D92B25" w:rsidRDefault="00177C2F" w:rsidP="00177C2F">
            <w:pPr>
              <w:pStyle w:val="TableText"/>
              <w:kinsoku w:val="0"/>
              <w:textAlignment w:val="top"/>
            </w:pPr>
            <w:r w:rsidRPr="00D92B25">
              <w:t>read-only</w:t>
            </w:r>
          </w:p>
        </w:tc>
        <w:tc>
          <w:tcPr>
            <w:tcW w:w="1000" w:type="dxa"/>
          </w:tcPr>
          <w:p w14:paraId="06BE38F6" w14:textId="77777777" w:rsidR="00177C2F" w:rsidRPr="00D92B25" w:rsidRDefault="00177C2F" w:rsidP="00177C2F">
            <w:pPr>
              <w:pStyle w:val="TableText"/>
              <w:kinsoku w:val="0"/>
              <w:textAlignment w:val="top"/>
            </w:pPr>
            <w:r w:rsidRPr="00D92B25">
              <w:rPr>
                <w:rFonts w:hint="eastAsia"/>
              </w:rPr>
              <w:t>Yes</w:t>
            </w:r>
          </w:p>
        </w:tc>
        <w:tc>
          <w:tcPr>
            <w:tcW w:w="2880" w:type="dxa"/>
          </w:tcPr>
          <w:p w14:paraId="4A9BE6AC"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2121D52E" w14:textId="77777777" w:rsidTr="00A84E51">
        <w:tc>
          <w:tcPr>
            <w:tcW w:w="3000" w:type="dxa"/>
          </w:tcPr>
          <w:p w14:paraId="7A7B62CB" w14:textId="77777777" w:rsidR="00177C2F" w:rsidRPr="00D92B25" w:rsidRDefault="00177C2F" w:rsidP="00177C2F">
            <w:pPr>
              <w:pStyle w:val="TableText"/>
              <w:kinsoku w:val="0"/>
              <w:textAlignment w:val="top"/>
            </w:pPr>
            <w:r w:rsidRPr="00D92B25">
              <w:t xml:space="preserve">hh3cTransceiverCurRXPower (1.3.6.1.4.1.25506.2.70.1.1.1.12) </w:t>
            </w:r>
          </w:p>
        </w:tc>
        <w:tc>
          <w:tcPr>
            <w:tcW w:w="1440" w:type="dxa"/>
          </w:tcPr>
          <w:p w14:paraId="6A89FBC2" w14:textId="77777777" w:rsidR="00177C2F" w:rsidRPr="00D92B25" w:rsidRDefault="00177C2F" w:rsidP="00177C2F">
            <w:pPr>
              <w:pStyle w:val="TableText"/>
              <w:kinsoku w:val="0"/>
              <w:textAlignment w:val="top"/>
            </w:pPr>
            <w:r w:rsidRPr="00D92B25">
              <w:t>read-only</w:t>
            </w:r>
          </w:p>
        </w:tc>
        <w:tc>
          <w:tcPr>
            <w:tcW w:w="1000" w:type="dxa"/>
          </w:tcPr>
          <w:p w14:paraId="4A8C1E9D" w14:textId="77777777" w:rsidR="00177C2F" w:rsidRPr="00D92B25" w:rsidRDefault="00177C2F" w:rsidP="00177C2F">
            <w:pPr>
              <w:pStyle w:val="TableText"/>
              <w:kinsoku w:val="0"/>
              <w:textAlignment w:val="top"/>
            </w:pPr>
            <w:r w:rsidRPr="00D92B25">
              <w:rPr>
                <w:rFonts w:hint="eastAsia"/>
              </w:rPr>
              <w:t>Yes</w:t>
            </w:r>
          </w:p>
        </w:tc>
        <w:tc>
          <w:tcPr>
            <w:tcW w:w="2880" w:type="dxa"/>
          </w:tcPr>
          <w:p w14:paraId="7C7F3E67" w14:textId="77777777" w:rsidR="00177C2F" w:rsidRDefault="00177C2F" w:rsidP="00177C2F">
            <w:pPr>
              <w:pStyle w:val="TableText"/>
              <w:kinsoku w:val="0"/>
              <w:textAlignment w:val="top"/>
            </w:pPr>
            <w:r w:rsidRPr="00D92B25">
              <w:rPr>
                <w:rFonts w:hint="eastAsia"/>
              </w:rPr>
              <w:t>As per MIB</w:t>
            </w:r>
          </w:p>
          <w:p w14:paraId="3889FFA9" w14:textId="77777777" w:rsidR="00A4448B" w:rsidRPr="00D92B25" w:rsidRDefault="00A4448B" w:rsidP="00177C2F">
            <w:pPr>
              <w:pStyle w:val="TableText"/>
              <w:kinsoku w:val="0"/>
              <w:textAlignment w:val="top"/>
            </w:pPr>
            <w:r w:rsidRPr="00A4448B">
              <w:t>"2147483647" means invalid value</w:t>
            </w:r>
          </w:p>
        </w:tc>
      </w:tr>
      <w:tr w:rsidR="00177C2F" w:rsidRPr="00D92B25" w14:paraId="4DBB0C60" w14:textId="77777777" w:rsidTr="00A84E51">
        <w:tc>
          <w:tcPr>
            <w:tcW w:w="3000" w:type="dxa"/>
          </w:tcPr>
          <w:p w14:paraId="29FC16EF" w14:textId="77777777" w:rsidR="00177C2F" w:rsidRPr="00D92B25" w:rsidRDefault="00177C2F" w:rsidP="00177C2F">
            <w:pPr>
              <w:pStyle w:val="TableText"/>
              <w:kinsoku w:val="0"/>
              <w:textAlignment w:val="top"/>
            </w:pPr>
            <w:r w:rsidRPr="00D92B25">
              <w:t xml:space="preserve">hh3cTransceiverMaxRXPower (1.3.6.1.4.1.25506.2.70.1.1.1.13) </w:t>
            </w:r>
          </w:p>
        </w:tc>
        <w:tc>
          <w:tcPr>
            <w:tcW w:w="1440" w:type="dxa"/>
          </w:tcPr>
          <w:p w14:paraId="4708A4C4" w14:textId="77777777" w:rsidR="00177C2F" w:rsidRPr="00D92B25" w:rsidRDefault="00177C2F" w:rsidP="00177C2F">
            <w:pPr>
              <w:pStyle w:val="TableText"/>
              <w:kinsoku w:val="0"/>
              <w:textAlignment w:val="top"/>
            </w:pPr>
            <w:r w:rsidRPr="00D92B25">
              <w:t>read-only</w:t>
            </w:r>
          </w:p>
        </w:tc>
        <w:tc>
          <w:tcPr>
            <w:tcW w:w="1000" w:type="dxa"/>
          </w:tcPr>
          <w:p w14:paraId="31A5DA28" w14:textId="77777777" w:rsidR="00177C2F" w:rsidRPr="00D92B25" w:rsidRDefault="00177C2F" w:rsidP="00177C2F">
            <w:pPr>
              <w:pStyle w:val="TableText"/>
              <w:kinsoku w:val="0"/>
              <w:textAlignment w:val="top"/>
            </w:pPr>
            <w:r w:rsidRPr="00D92B25">
              <w:rPr>
                <w:rFonts w:hint="eastAsia"/>
              </w:rPr>
              <w:t>Yes</w:t>
            </w:r>
          </w:p>
        </w:tc>
        <w:tc>
          <w:tcPr>
            <w:tcW w:w="2880" w:type="dxa"/>
          </w:tcPr>
          <w:p w14:paraId="42AEFA09"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2F0799DA" w14:textId="77777777" w:rsidTr="00A84E51">
        <w:tc>
          <w:tcPr>
            <w:tcW w:w="3000" w:type="dxa"/>
          </w:tcPr>
          <w:p w14:paraId="1BD6A84D" w14:textId="77777777" w:rsidR="00177C2F" w:rsidRPr="00D92B25" w:rsidRDefault="00177C2F" w:rsidP="00177C2F">
            <w:pPr>
              <w:pStyle w:val="TableText"/>
              <w:kinsoku w:val="0"/>
              <w:textAlignment w:val="top"/>
            </w:pPr>
            <w:r w:rsidRPr="00D92B25">
              <w:t xml:space="preserve">hh3cTransceiverMinRXPower (1.3.6.1.4.1.25506.2.70.1.1.1.14) </w:t>
            </w:r>
          </w:p>
        </w:tc>
        <w:tc>
          <w:tcPr>
            <w:tcW w:w="1440" w:type="dxa"/>
          </w:tcPr>
          <w:p w14:paraId="15035B41" w14:textId="77777777" w:rsidR="00177C2F" w:rsidRPr="00D92B25" w:rsidRDefault="00177C2F" w:rsidP="00177C2F">
            <w:pPr>
              <w:pStyle w:val="TableText"/>
              <w:kinsoku w:val="0"/>
              <w:textAlignment w:val="top"/>
            </w:pPr>
            <w:r w:rsidRPr="00D92B25">
              <w:t>read-only</w:t>
            </w:r>
          </w:p>
        </w:tc>
        <w:tc>
          <w:tcPr>
            <w:tcW w:w="1000" w:type="dxa"/>
          </w:tcPr>
          <w:p w14:paraId="3CD098D1" w14:textId="77777777" w:rsidR="00177C2F" w:rsidRPr="00D92B25" w:rsidRDefault="00177C2F" w:rsidP="00177C2F">
            <w:pPr>
              <w:pStyle w:val="TableText"/>
              <w:kinsoku w:val="0"/>
              <w:textAlignment w:val="top"/>
            </w:pPr>
            <w:r w:rsidRPr="00D92B25">
              <w:rPr>
                <w:rFonts w:hint="eastAsia"/>
              </w:rPr>
              <w:t>Yes</w:t>
            </w:r>
          </w:p>
        </w:tc>
        <w:tc>
          <w:tcPr>
            <w:tcW w:w="2880" w:type="dxa"/>
          </w:tcPr>
          <w:p w14:paraId="2983595A"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2B46B0EC" w14:textId="77777777" w:rsidTr="00A84E51">
        <w:tc>
          <w:tcPr>
            <w:tcW w:w="3000" w:type="dxa"/>
          </w:tcPr>
          <w:p w14:paraId="51A616F6" w14:textId="77777777" w:rsidR="00177C2F" w:rsidRPr="00D92B25" w:rsidRDefault="00177C2F" w:rsidP="00177C2F">
            <w:pPr>
              <w:pStyle w:val="TableText"/>
              <w:kinsoku w:val="0"/>
              <w:textAlignment w:val="top"/>
            </w:pPr>
            <w:r w:rsidRPr="00D92B25">
              <w:t xml:space="preserve">hh3cTransceiverTemperature (1.3.6.1.4.1.25506.2.70.1.1.1.15) </w:t>
            </w:r>
          </w:p>
        </w:tc>
        <w:tc>
          <w:tcPr>
            <w:tcW w:w="1440" w:type="dxa"/>
          </w:tcPr>
          <w:p w14:paraId="6BCBC23E" w14:textId="77777777" w:rsidR="00177C2F" w:rsidRPr="00D92B25" w:rsidRDefault="00177C2F" w:rsidP="00177C2F">
            <w:pPr>
              <w:pStyle w:val="TableText"/>
              <w:kinsoku w:val="0"/>
              <w:textAlignment w:val="top"/>
            </w:pPr>
            <w:r w:rsidRPr="00D92B25">
              <w:t>read-only</w:t>
            </w:r>
          </w:p>
        </w:tc>
        <w:tc>
          <w:tcPr>
            <w:tcW w:w="1000" w:type="dxa"/>
          </w:tcPr>
          <w:p w14:paraId="02E7AD6D" w14:textId="77777777" w:rsidR="00177C2F" w:rsidRPr="00D92B25" w:rsidRDefault="00177C2F" w:rsidP="00177C2F">
            <w:pPr>
              <w:pStyle w:val="TableText"/>
              <w:kinsoku w:val="0"/>
              <w:textAlignment w:val="top"/>
            </w:pPr>
            <w:r w:rsidRPr="00D92B25">
              <w:rPr>
                <w:rFonts w:hint="eastAsia"/>
              </w:rPr>
              <w:t>Yes</w:t>
            </w:r>
          </w:p>
        </w:tc>
        <w:tc>
          <w:tcPr>
            <w:tcW w:w="2880" w:type="dxa"/>
          </w:tcPr>
          <w:p w14:paraId="0CF4ED77"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3EF22418" w14:textId="77777777" w:rsidTr="00A84E51">
        <w:tc>
          <w:tcPr>
            <w:tcW w:w="3000" w:type="dxa"/>
          </w:tcPr>
          <w:p w14:paraId="51FE0B2A" w14:textId="77777777" w:rsidR="00177C2F" w:rsidRPr="00D92B25" w:rsidRDefault="00177C2F" w:rsidP="00177C2F">
            <w:pPr>
              <w:pStyle w:val="TableText"/>
              <w:kinsoku w:val="0"/>
              <w:textAlignment w:val="top"/>
            </w:pPr>
            <w:r w:rsidRPr="00D92B25">
              <w:t xml:space="preserve">hh3cTransceiverVoltage (1.3.6.1.4.1.25506.2.70.1.1.1.16) </w:t>
            </w:r>
          </w:p>
        </w:tc>
        <w:tc>
          <w:tcPr>
            <w:tcW w:w="1440" w:type="dxa"/>
          </w:tcPr>
          <w:p w14:paraId="19FF391E" w14:textId="77777777" w:rsidR="00177C2F" w:rsidRPr="00D92B25" w:rsidRDefault="00177C2F" w:rsidP="00177C2F">
            <w:pPr>
              <w:pStyle w:val="TableText"/>
              <w:kinsoku w:val="0"/>
              <w:textAlignment w:val="top"/>
            </w:pPr>
            <w:r w:rsidRPr="00D92B25">
              <w:t>read-only</w:t>
            </w:r>
          </w:p>
        </w:tc>
        <w:tc>
          <w:tcPr>
            <w:tcW w:w="1000" w:type="dxa"/>
          </w:tcPr>
          <w:p w14:paraId="6F3EF070" w14:textId="77777777" w:rsidR="00177C2F" w:rsidRPr="00D92B25" w:rsidRDefault="00177C2F" w:rsidP="00177C2F">
            <w:pPr>
              <w:pStyle w:val="TableText"/>
              <w:kinsoku w:val="0"/>
              <w:textAlignment w:val="top"/>
            </w:pPr>
            <w:r w:rsidRPr="00D92B25">
              <w:rPr>
                <w:rFonts w:hint="eastAsia"/>
              </w:rPr>
              <w:t>Yes</w:t>
            </w:r>
          </w:p>
        </w:tc>
        <w:tc>
          <w:tcPr>
            <w:tcW w:w="2880" w:type="dxa"/>
          </w:tcPr>
          <w:p w14:paraId="5C9AEFE6"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364EC6F5" w14:textId="77777777" w:rsidTr="00A84E51">
        <w:tc>
          <w:tcPr>
            <w:tcW w:w="3000" w:type="dxa"/>
          </w:tcPr>
          <w:p w14:paraId="6A5F88E1" w14:textId="77777777" w:rsidR="00177C2F" w:rsidRPr="00D92B25" w:rsidRDefault="00177C2F" w:rsidP="00177C2F">
            <w:pPr>
              <w:pStyle w:val="TableText"/>
              <w:kinsoku w:val="0"/>
              <w:textAlignment w:val="top"/>
            </w:pPr>
            <w:r w:rsidRPr="00D92B25">
              <w:t xml:space="preserve">hh3cTransceiverBiasCurrent (1.3.6.1.4.1.25506.2.70.1.1.1.17) </w:t>
            </w:r>
          </w:p>
        </w:tc>
        <w:tc>
          <w:tcPr>
            <w:tcW w:w="1440" w:type="dxa"/>
          </w:tcPr>
          <w:p w14:paraId="6E13099C" w14:textId="77777777" w:rsidR="00177C2F" w:rsidRPr="00D92B25" w:rsidRDefault="00177C2F" w:rsidP="00177C2F">
            <w:pPr>
              <w:pStyle w:val="TableText"/>
              <w:kinsoku w:val="0"/>
              <w:textAlignment w:val="top"/>
            </w:pPr>
            <w:r w:rsidRPr="00D92B25">
              <w:t>read-only</w:t>
            </w:r>
          </w:p>
        </w:tc>
        <w:tc>
          <w:tcPr>
            <w:tcW w:w="1000" w:type="dxa"/>
          </w:tcPr>
          <w:p w14:paraId="6B6498C2" w14:textId="77777777" w:rsidR="00177C2F" w:rsidRPr="00D92B25" w:rsidRDefault="00177C2F" w:rsidP="00177C2F">
            <w:pPr>
              <w:pStyle w:val="TableText"/>
              <w:kinsoku w:val="0"/>
              <w:textAlignment w:val="top"/>
            </w:pPr>
            <w:r w:rsidRPr="00D92B25">
              <w:rPr>
                <w:rFonts w:hint="eastAsia"/>
              </w:rPr>
              <w:t>Yes</w:t>
            </w:r>
          </w:p>
        </w:tc>
        <w:tc>
          <w:tcPr>
            <w:tcW w:w="2880" w:type="dxa"/>
          </w:tcPr>
          <w:p w14:paraId="0D454AAF"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0110F626" w14:textId="77777777" w:rsidTr="00A84E51">
        <w:tc>
          <w:tcPr>
            <w:tcW w:w="3000" w:type="dxa"/>
          </w:tcPr>
          <w:p w14:paraId="0733855E" w14:textId="77777777" w:rsidR="00177C2F" w:rsidRPr="00D92B25" w:rsidRDefault="00177C2F" w:rsidP="00177C2F">
            <w:pPr>
              <w:pStyle w:val="TableText"/>
              <w:kinsoku w:val="0"/>
              <w:textAlignment w:val="top"/>
            </w:pPr>
            <w:r>
              <w:rPr>
                <w:rFonts w:hint="eastAsia"/>
              </w:rPr>
              <w:t>h</w:t>
            </w:r>
            <w:r w:rsidRPr="00386ECF">
              <w:t>h3cTransceiverTempHiAlarm</w:t>
            </w:r>
            <w:r w:rsidRPr="00D92B25">
              <w:t xml:space="preserve"> (1.3.6.1.4.1.25506.2.70.1.1.1.1</w:t>
            </w:r>
            <w:r>
              <w:rPr>
                <w:rFonts w:hint="eastAsia"/>
              </w:rPr>
              <w:t>8</w:t>
            </w:r>
            <w:r w:rsidRPr="00D92B25">
              <w:t xml:space="preserve">) </w:t>
            </w:r>
          </w:p>
        </w:tc>
        <w:tc>
          <w:tcPr>
            <w:tcW w:w="1440" w:type="dxa"/>
          </w:tcPr>
          <w:p w14:paraId="5E900AE3" w14:textId="77777777" w:rsidR="00177C2F" w:rsidRPr="00D92B25" w:rsidRDefault="00177C2F" w:rsidP="00177C2F">
            <w:pPr>
              <w:pStyle w:val="TableText"/>
              <w:kinsoku w:val="0"/>
              <w:textAlignment w:val="top"/>
            </w:pPr>
            <w:r w:rsidRPr="00D92B25">
              <w:t>read-only</w:t>
            </w:r>
          </w:p>
        </w:tc>
        <w:tc>
          <w:tcPr>
            <w:tcW w:w="1000" w:type="dxa"/>
          </w:tcPr>
          <w:p w14:paraId="56FE98F4" w14:textId="77777777" w:rsidR="00177C2F" w:rsidRPr="00D92B25" w:rsidRDefault="00177C2F" w:rsidP="00177C2F">
            <w:pPr>
              <w:pStyle w:val="TableText"/>
              <w:kinsoku w:val="0"/>
              <w:textAlignment w:val="top"/>
            </w:pPr>
            <w:r w:rsidRPr="00D92B25">
              <w:rPr>
                <w:rFonts w:hint="eastAsia"/>
              </w:rPr>
              <w:t>Yes</w:t>
            </w:r>
          </w:p>
        </w:tc>
        <w:tc>
          <w:tcPr>
            <w:tcW w:w="2880" w:type="dxa"/>
          </w:tcPr>
          <w:p w14:paraId="003EB777"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7EF2694A" w14:textId="77777777" w:rsidTr="00A84E51">
        <w:tc>
          <w:tcPr>
            <w:tcW w:w="3000" w:type="dxa"/>
          </w:tcPr>
          <w:p w14:paraId="02BFBFD7" w14:textId="77777777" w:rsidR="00177C2F" w:rsidRDefault="00177C2F" w:rsidP="00177C2F">
            <w:pPr>
              <w:pStyle w:val="TableText"/>
              <w:kinsoku w:val="0"/>
              <w:textAlignment w:val="top"/>
            </w:pPr>
            <w:r>
              <w:rPr>
                <w:rFonts w:hint="eastAsia"/>
              </w:rPr>
              <w:t>h</w:t>
            </w:r>
            <w:r w:rsidRPr="00386ECF">
              <w:t>h3cTransceiverTempLoAlarm</w:t>
            </w:r>
            <w:r w:rsidRPr="00D92B25">
              <w:t xml:space="preserve"> (1.3.6.1.4.1.25506.2.70.1.1.1.1</w:t>
            </w:r>
            <w:r>
              <w:rPr>
                <w:rFonts w:hint="eastAsia"/>
              </w:rPr>
              <w:t>9</w:t>
            </w:r>
            <w:r w:rsidRPr="00D92B25">
              <w:t xml:space="preserve">) </w:t>
            </w:r>
          </w:p>
        </w:tc>
        <w:tc>
          <w:tcPr>
            <w:tcW w:w="1440" w:type="dxa"/>
          </w:tcPr>
          <w:p w14:paraId="112F4727" w14:textId="77777777" w:rsidR="00177C2F" w:rsidRPr="00D92B25" w:rsidRDefault="00177C2F" w:rsidP="00177C2F">
            <w:pPr>
              <w:pStyle w:val="TableText"/>
              <w:kinsoku w:val="0"/>
              <w:textAlignment w:val="top"/>
            </w:pPr>
            <w:r w:rsidRPr="00D92B25">
              <w:t>read-only</w:t>
            </w:r>
          </w:p>
        </w:tc>
        <w:tc>
          <w:tcPr>
            <w:tcW w:w="1000" w:type="dxa"/>
          </w:tcPr>
          <w:p w14:paraId="5DC96A20" w14:textId="77777777" w:rsidR="00177C2F" w:rsidRPr="00D92B25" w:rsidRDefault="00177C2F" w:rsidP="00177C2F">
            <w:pPr>
              <w:pStyle w:val="TableText"/>
              <w:kinsoku w:val="0"/>
              <w:textAlignment w:val="top"/>
            </w:pPr>
            <w:r w:rsidRPr="00D92B25">
              <w:rPr>
                <w:rFonts w:hint="eastAsia"/>
              </w:rPr>
              <w:t>Yes</w:t>
            </w:r>
          </w:p>
        </w:tc>
        <w:tc>
          <w:tcPr>
            <w:tcW w:w="2880" w:type="dxa"/>
          </w:tcPr>
          <w:p w14:paraId="12F93EFF"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45CBAA92" w14:textId="77777777" w:rsidTr="00A84E51">
        <w:tc>
          <w:tcPr>
            <w:tcW w:w="3000" w:type="dxa"/>
          </w:tcPr>
          <w:p w14:paraId="34BE45FA" w14:textId="77777777" w:rsidR="00177C2F" w:rsidRDefault="00177C2F" w:rsidP="00177C2F">
            <w:pPr>
              <w:pStyle w:val="TableText"/>
              <w:kinsoku w:val="0"/>
              <w:textAlignment w:val="top"/>
            </w:pPr>
            <w:r w:rsidRPr="007B4C0B">
              <w:rPr>
                <w:rFonts w:hint="eastAsia"/>
              </w:rPr>
              <w:t>h</w:t>
            </w:r>
            <w:r w:rsidRPr="007B4C0B">
              <w:t>h3cTransceiverTempHiWarn</w:t>
            </w:r>
            <w:r w:rsidRPr="00D92B25">
              <w:t xml:space="preserve"> (1.3.6.1.4.1.25506.2.70.1.1.1.</w:t>
            </w:r>
            <w:r>
              <w:rPr>
                <w:rFonts w:hint="eastAsia"/>
              </w:rPr>
              <w:t>20</w:t>
            </w:r>
            <w:r w:rsidRPr="00D92B25">
              <w:t xml:space="preserve">) </w:t>
            </w:r>
          </w:p>
        </w:tc>
        <w:tc>
          <w:tcPr>
            <w:tcW w:w="1440" w:type="dxa"/>
          </w:tcPr>
          <w:p w14:paraId="028F58AC" w14:textId="77777777" w:rsidR="00177C2F" w:rsidRPr="00D92B25" w:rsidRDefault="00177C2F" w:rsidP="00177C2F">
            <w:pPr>
              <w:pStyle w:val="TableText"/>
              <w:kinsoku w:val="0"/>
              <w:textAlignment w:val="top"/>
            </w:pPr>
            <w:r w:rsidRPr="00D92B25">
              <w:t>read-only</w:t>
            </w:r>
          </w:p>
        </w:tc>
        <w:tc>
          <w:tcPr>
            <w:tcW w:w="1000" w:type="dxa"/>
          </w:tcPr>
          <w:p w14:paraId="50497196" w14:textId="77777777" w:rsidR="00177C2F" w:rsidRPr="00D92B25" w:rsidRDefault="00177C2F" w:rsidP="00177C2F">
            <w:pPr>
              <w:pStyle w:val="TableText"/>
              <w:kinsoku w:val="0"/>
              <w:textAlignment w:val="top"/>
            </w:pPr>
            <w:r w:rsidRPr="00D92B25">
              <w:rPr>
                <w:rFonts w:hint="eastAsia"/>
              </w:rPr>
              <w:t>Yes</w:t>
            </w:r>
          </w:p>
        </w:tc>
        <w:tc>
          <w:tcPr>
            <w:tcW w:w="2880" w:type="dxa"/>
          </w:tcPr>
          <w:p w14:paraId="2C975CB1"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56754C3F" w14:textId="77777777" w:rsidTr="00A84E51">
        <w:tc>
          <w:tcPr>
            <w:tcW w:w="3000" w:type="dxa"/>
          </w:tcPr>
          <w:p w14:paraId="315B8CB0" w14:textId="77777777" w:rsidR="00177C2F" w:rsidRPr="007B4C0B" w:rsidRDefault="00177C2F" w:rsidP="00177C2F">
            <w:pPr>
              <w:pStyle w:val="TableText"/>
              <w:kinsoku w:val="0"/>
              <w:textAlignment w:val="top"/>
            </w:pPr>
            <w:r w:rsidRPr="007B4C0B">
              <w:rPr>
                <w:rFonts w:hint="eastAsia"/>
              </w:rPr>
              <w:t>h</w:t>
            </w:r>
            <w:r w:rsidRPr="007B4C0B">
              <w:t>h3cTransceiverTempLoWarn</w:t>
            </w:r>
            <w:r w:rsidRPr="00D92B25">
              <w:t xml:space="preserve"> (1.3.6.1.4.1.25506.2.70.1.1.1.</w:t>
            </w:r>
            <w:r>
              <w:rPr>
                <w:rFonts w:hint="eastAsia"/>
              </w:rPr>
              <w:t>21</w:t>
            </w:r>
            <w:r w:rsidRPr="00D92B25">
              <w:t xml:space="preserve">) </w:t>
            </w:r>
          </w:p>
        </w:tc>
        <w:tc>
          <w:tcPr>
            <w:tcW w:w="1440" w:type="dxa"/>
          </w:tcPr>
          <w:p w14:paraId="20311A20" w14:textId="77777777" w:rsidR="00177C2F" w:rsidRPr="00D92B25" w:rsidRDefault="00177C2F" w:rsidP="00177C2F">
            <w:pPr>
              <w:pStyle w:val="TableText"/>
              <w:kinsoku w:val="0"/>
              <w:textAlignment w:val="top"/>
            </w:pPr>
            <w:r w:rsidRPr="00D92B25">
              <w:t>read-only</w:t>
            </w:r>
          </w:p>
        </w:tc>
        <w:tc>
          <w:tcPr>
            <w:tcW w:w="1000" w:type="dxa"/>
          </w:tcPr>
          <w:p w14:paraId="16C3FD77" w14:textId="77777777" w:rsidR="00177C2F" w:rsidRPr="00D92B25" w:rsidRDefault="00177C2F" w:rsidP="00177C2F">
            <w:pPr>
              <w:pStyle w:val="TableText"/>
              <w:kinsoku w:val="0"/>
              <w:textAlignment w:val="top"/>
            </w:pPr>
            <w:r w:rsidRPr="00D92B25">
              <w:rPr>
                <w:rFonts w:hint="eastAsia"/>
              </w:rPr>
              <w:t>Yes</w:t>
            </w:r>
          </w:p>
        </w:tc>
        <w:tc>
          <w:tcPr>
            <w:tcW w:w="2880" w:type="dxa"/>
          </w:tcPr>
          <w:p w14:paraId="77DF8EC6"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3155D13E" w14:textId="77777777" w:rsidTr="00A84E51">
        <w:tc>
          <w:tcPr>
            <w:tcW w:w="3000" w:type="dxa"/>
          </w:tcPr>
          <w:p w14:paraId="6CFAF2B6" w14:textId="77777777" w:rsidR="00177C2F" w:rsidRPr="007B4C0B" w:rsidRDefault="00177C2F" w:rsidP="00177C2F">
            <w:pPr>
              <w:pStyle w:val="TableText"/>
              <w:kinsoku w:val="0"/>
              <w:textAlignment w:val="top"/>
            </w:pPr>
            <w:r w:rsidRPr="007B4C0B">
              <w:rPr>
                <w:rFonts w:hint="eastAsia"/>
              </w:rPr>
              <w:t>h</w:t>
            </w:r>
            <w:r w:rsidRPr="007B4C0B">
              <w:t>h3cTransceiverVccHiAlarm</w:t>
            </w:r>
            <w:r w:rsidRPr="00D92B25">
              <w:t xml:space="preserve"> (1.3.6.1.4.1.25506.2.70.1.1.1.</w:t>
            </w:r>
            <w:r>
              <w:rPr>
                <w:rFonts w:hint="eastAsia"/>
              </w:rPr>
              <w:t>22</w:t>
            </w:r>
            <w:r w:rsidRPr="00D92B25">
              <w:t xml:space="preserve">) </w:t>
            </w:r>
          </w:p>
        </w:tc>
        <w:tc>
          <w:tcPr>
            <w:tcW w:w="1440" w:type="dxa"/>
          </w:tcPr>
          <w:p w14:paraId="723E2A8C" w14:textId="77777777" w:rsidR="00177C2F" w:rsidRPr="00D92B25" w:rsidRDefault="00177C2F" w:rsidP="00177C2F">
            <w:pPr>
              <w:pStyle w:val="TableText"/>
              <w:kinsoku w:val="0"/>
              <w:textAlignment w:val="top"/>
            </w:pPr>
            <w:r w:rsidRPr="00D92B25">
              <w:t>read-only</w:t>
            </w:r>
          </w:p>
        </w:tc>
        <w:tc>
          <w:tcPr>
            <w:tcW w:w="1000" w:type="dxa"/>
          </w:tcPr>
          <w:p w14:paraId="55F33591" w14:textId="77777777" w:rsidR="00177C2F" w:rsidRPr="00D92B25" w:rsidRDefault="00177C2F" w:rsidP="00177C2F">
            <w:pPr>
              <w:pStyle w:val="TableText"/>
              <w:kinsoku w:val="0"/>
              <w:textAlignment w:val="top"/>
            </w:pPr>
            <w:r w:rsidRPr="00D92B25">
              <w:rPr>
                <w:rFonts w:hint="eastAsia"/>
              </w:rPr>
              <w:t>Yes</w:t>
            </w:r>
          </w:p>
        </w:tc>
        <w:tc>
          <w:tcPr>
            <w:tcW w:w="2880" w:type="dxa"/>
          </w:tcPr>
          <w:p w14:paraId="6E5AED7D"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44F3024D" w14:textId="77777777" w:rsidTr="00A84E51">
        <w:tc>
          <w:tcPr>
            <w:tcW w:w="3000" w:type="dxa"/>
          </w:tcPr>
          <w:p w14:paraId="444902AD" w14:textId="77777777" w:rsidR="00177C2F" w:rsidRPr="007B4C0B" w:rsidRDefault="00177C2F" w:rsidP="00177C2F">
            <w:pPr>
              <w:pStyle w:val="TableText"/>
              <w:kinsoku w:val="0"/>
              <w:textAlignment w:val="top"/>
            </w:pPr>
            <w:r w:rsidRPr="007B4C0B">
              <w:rPr>
                <w:rFonts w:hint="eastAsia"/>
              </w:rPr>
              <w:t>h</w:t>
            </w:r>
            <w:r w:rsidRPr="007B4C0B">
              <w:t>h3cTransceiverVccLoAlarm</w:t>
            </w:r>
            <w:r w:rsidRPr="00D92B25">
              <w:t xml:space="preserve"> (1.3.6.1.4.1.25506.2.70.1.1.1.</w:t>
            </w:r>
            <w:r>
              <w:rPr>
                <w:rFonts w:hint="eastAsia"/>
              </w:rPr>
              <w:t>23</w:t>
            </w:r>
            <w:r w:rsidRPr="00D92B25">
              <w:t xml:space="preserve">) </w:t>
            </w:r>
          </w:p>
        </w:tc>
        <w:tc>
          <w:tcPr>
            <w:tcW w:w="1440" w:type="dxa"/>
          </w:tcPr>
          <w:p w14:paraId="3FF887CE" w14:textId="77777777" w:rsidR="00177C2F" w:rsidRPr="00D92B25" w:rsidRDefault="00177C2F" w:rsidP="00177C2F">
            <w:pPr>
              <w:pStyle w:val="TableText"/>
              <w:kinsoku w:val="0"/>
              <w:textAlignment w:val="top"/>
            </w:pPr>
            <w:r w:rsidRPr="00D92B25">
              <w:t>read-only</w:t>
            </w:r>
          </w:p>
        </w:tc>
        <w:tc>
          <w:tcPr>
            <w:tcW w:w="1000" w:type="dxa"/>
          </w:tcPr>
          <w:p w14:paraId="3C7EC553" w14:textId="77777777" w:rsidR="00177C2F" w:rsidRPr="00D92B25" w:rsidRDefault="00177C2F" w:rsidP="00177C2F">
            <w:pPr>
              <w:pStyle w:val="TableText"/>
              <w:kinsoku w:val="0"/>
              <w:textAlignment w:val="top"/>
            </w:pPr>
            <w:r w:rsidRPr="00D92B25">
              <w:rPr>
                <w:rFonts w:hint="eastAsia"/>
              </w:rPr>
              <w:t>Yes</w:t>
            </w:r>
          </w:p>
        </w:tc>
        <w:tc>
          <w:tcPr>
            <w:tcW w:w="2880" w:type="dxa"/>
          </w:tcPr>
          <w:p w14:paraId="6664D2AC"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6D9179E7" w14:textId="77777777" w:rsidTr="00A84E51">
        <w:tc>
          <w:tcPr>
            <w:tcW w:w="3000" w:type="dxa"/>
          </w:tcPr>
          <w:p w14:paraId="39AC1A71" w14:textId="77777777" w:rsidR="00177C2F" w:rsidRPr="007B4C0B" w:rsidRDefault="00177C2F" w:rsidP="00177C2F">
            <w:pPr>
              <w:pStyle w:val="TableText"/>
              <w:kinsoku w:val="0"/>
              <w:textAlignment w:val="top"/>
            </w:pPr>
            <w:r w:rsidRPr="007B4C0B">
              <w:rPr>
                <w:rFonts w:hint="eastAsia"/>
              </w:rPr>
              <w:t>h</w:t>
            </w:r>
            <w:r w:rsidRPr="007B4C0B">
              <w:t>h3cTransceiverVccHiWarn</w:t>
            </w:r>
            <w:r w:rsidRPr="00D92B25">
              <w:t xml:space="preserve"> (1.3.6.1.4.1.25506.2.70.1.1.1.</w:t>
            </w:r>
            <w:r>
              <w:rPr>
                <w:rFonts w:hint="eastAsia"/>
              </w:rPr>
              <w:t>24</w:t>
            </w:r>
            <w:r w:rsidRPr="00D92B25">
              <w:t xml:space="preserve">) </w:t>
            </w:r>
          </w:p>
        </w:tc>
        <w:tc>
          <w:tcPr>
            <w:tcW w:w="1440" w:type="dxa"/>
          </w:tcPr>
          <w:p w14:paraId="1A7F2C0E" w14:textId="77777777" w:rsidR="00177C2F" w:rsidRPr="00D92B25" w:rsidRDefault="00177C2F" w:rsidP="00177C2F">
            <w:pPr>
              <w:pStyle w:val="TableText"/>
              <w:kinsoku w:val="0"/>
              <w:textAlignment w:val="top"/>
            </w:pPr>
            <w:r w:rsidRPr="00D92B25">
              <w:t>read-only</w:t>
            </w:r>
          </w:p>
        </w:tc>
        <w:tc>
          <w:tcPr>
            <w:tcW w:w="1000" w:type="dxa"/>
          </w:tcPr>
          <w:p w14:paraId="1BC9E81C" w14:textId="77777777" w:rsidR="00177C2F" w:rsidRPr="00D92B25" w:rsidRDefault="00177C2F" w:rsidP="00177C2F">
            <w:pPr>
              <w:pStyle w:val="TableText"/>
              <w:kinsoku w:val="0"/>
              <w:textAlignment w:val="top"/>
            </w:pPr>
            <w:r w:rsidRPr="00D92B25">
              <w:rPr>
                <w:rFonts w:hint="eastAsia"/>
              </w:rPr>
              <w:t>Yes</w:t>
            </w:r>
          </w:p>
        </w:tc>
        <w:tc>
          <w:tcPr>
            <w:tcW w:w="2880" w:type="dxa"/>
          </w:tcPr>
          <w:p w14:paraId="2BDA378A"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342D8E43" w14:textId="77777777" w:rsidTr="00A84E51">
        <w:tc>
          <w:tcPr>
            <w:tcW w:w="3000" w:type="dxa"/>
          </w:tcPr>
          <w:p w14:paraId="00FE8BC8" w14:textId="77777777" w:rsidR="00177C2F" w:rsidRPr="007B4C0B" w:rsidRDefault="00177C2F" w:rsidP="00177C2F">
            <w:pPr>
              <w:pStyle w:val="TableText"/>
              <w:kinsoku w:val="0"/>
              <w:textAlignment w:val="top"/>
            </w:pPr>
            <w:r w:rsidRPr="007B4C0B">
              <w:rPr>
                <w:rFonts w:hint="eastAsia"/>
              </w:rPr>
              <w:t>h</w:t>
            </w:r>
            <w:r w:rsidRPr="007B4C0B">
              <w:t>h3cTransceiverVccLoWarn</w:t>
            </w:r>
            <w:r w:rsidRPr="00D92B25">
              <w:t xml:space="preserve"> (1.3.6.1.4.1.25506.2.70.1.1.1.</w:t>
            </w:r>
            <w:r>
              <w:rPr>
                <w:rFonts w:hint="eastAsia"/>
              </w:rPr>
              <w:t>25</w:t>
            </w:r>
            <w:r w:rsidRPr="00D92B25">
              <w:t xml:space="preserve">) </w:t>
            </w:r>
          </w:p>
        </w:tc>
        <w:tc>
          <w:tcPr>
            <w:tcW w:w="1440" w:type="dxa"/>
          </w:tcPr>
          <w:p w14:paraId="40452AAF" w14:textId="77777777" w:rsidR="00177C2F" w:rsidRPr="00D92B25" w:rsidRDefault="00177C2F" w:rsidP="00177C2F">
            <w:pPr>
              <w:pStyle w:val="TableText"/>
              <w:kinsoku w:val="0"/>
              <w:textAlignment w:val="top"/>
            </w:pPr>
            <w:r w:rsidRPr="00D92B25">
              <w:t>read-only</w:t>
            </w:r>
          </w:p>
        </w:tc>
        <w:tc>
          <w:tcPr>
            <w:tcW w:w="1000" w:type="dxa"/>
          </w:tcPr>
          <w:p w14:paraId="388349CD" w14:textId="77777777" w:rsidR="00177C2F" w:rsidRPr="00D92B25" w:rsidRDefault="00177C2F" w:rsidP="00177C2F">
            <w:pPr>
              <w:pStyle w:val="TableText"/>
              <w:kinsoku w:val="0"/>
              <w:textAlignment w:val="top"/>
            </w:pPr>
            <w:r w:rsidRPr="00D92B25">
              <w:rPr>
                <w:rFonts w:hint="eastAsia"/>
              </w:rPr>
              <w:t>Yes</w:t>
            </w:r>
          </w:p>
        </w:tc>
        <w:tc>
          <w:tcPr>
            <w:tcW w:w="2880" w:type="dxa"/>
          </w:tcPr>
          <w:p w14:paraId="1FB314B1"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4FFB09A7" w14:textId="77777777" w:rsidTr="00A84E51">
        <w:tc>
          <w:tcPr>
            <w:tcW w:w="3000" w:type="dxa"/>
          </w:tcPr>
          <w:p w14:paraId="52B77083" w14:textId="77777777" w:rsidR="00177C2F" w:rsidRPr="007B4C0B" w:rsidRDefault="00177C2F" w:rsidP="00177C2F">
            <w:pPr>
              <w:pStyle w:val="TableText"/>
              <w:kinsoku w:val="0"/>
              <w:textAlignment w:val="top"/>
            </w:pPr>
            <w:r w:rsidRPr="007B4C0B">
              <w:rPr>
                <w:rFonts w:hint="eastAsia"/>
              </w:rPr>
              <w:t>h</w:t>
            </w:r>
            <w:r w:rsidRPr="007B4C0B">
              <w:t>h3cTransceiverBiasHiAlarm</w:t>
            </w:r>
            <w:r w:rsidRPr="00D92B25">
              <w:t xml:space="preserve"> (1.3.6.1.4.1.25506.2.70.1.1.1.</w:t>
            </w:r>
            <w:r>
              <w:rPr>
                <w:rFonts w:hint="eastAsia"/>
              </w:rPr>
              <w:t>26</w:t>
            </w:r>
            <w:r w:rsidRPr="00D92B25">
              <w:t xml:space="preserve">) </w:t>
            </w:r>
          </w:p>
        </w:tc>
        <w:tc>
          <w:tcPr>
            <w:tcW w:w="1440" w:type="dxa"/>
          </w:tcPr>
          <w:p w14:paraId="62643910" w14:textId="77777777" w:rsidR="00177C2F" w:rsidRPr="00D92B25" w:rsidRDefault="00177C2F" w:rsidP="00177C2F">
            <w:pPr>
              <w:pStyle w:val="TableText"/>
              <w:kinsoku w:val="0"/>
              <w:textAlignment w:val="top"/>
            </w:pPr>
            <w:r w:rsidRPr="00D92B25">
              <w:t>read-only</w:t>
            </w:r>
          </w:p>
        </w:tc>
        <w:tc>
          <w:tcPr>
            <w:tcW w:w="1000" w:type="dxa"/>
          </w:tcPr>
          <w:p w14:paraId="39EE1519" w14:textId="77777777" w:rsidR="00177C2F" w:rsidRPr="00D92B25" w:rsidRDefault="00177C2F" w:rsidP="00177C2F">
            <w:pPr>
              <w:pStyle w:val="TableText"/>
              <w:kinsoku w:val="0"/>
              <w:textAlignment w:val="top"/>
            </w:pPr>
            <w:r w:rsidRPr="00D92B25">
              <w:rPr>
                <w:rFonts w:hint="eastAsia"/>
              </w:rPr>
              <w:t>Yes</w:t>
            </w:r>
          </w:p>
        </w:tc>
        <w:tc>
          <w:tcPr>
            <w:tcW w:w="2880" w:type="dxa"/>
          </w:tcPr>
          <w:p w14:paraId="7DAC2457"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7AC9A632" w14:textId="77777777" w:rsidTr="00A84E51">
        <w:tc>
          <w:tcPr>
            <w:tcW w:w="3000" w:type="dxa"/>
          </w:tcPr>
          <w:p w14:paraId="6CAE22CF" w14:textId="77777777" w:rsidR="00177C2F" w:rsidRPr="007B4C0B" w:rsidRDefault="00177C2F" w:rsidP="00177C2F">
            <w:pPr>
              <w:pStyle w:val="TableText"/>
              <w:kinsoku w:val="0"/>
              <w:textAlignment w:val="top"/>
            </w:pPr>
            <w:r w:rsidRPr="007B4C0B">
              <w:rPr>
                <w:rFonts w:hint="eastAsia"/>
              </w:rPr>
              <w:t>h</w:t>
            </w:r>
            <w:r w:rsidRPr="007B4C0B">
              <w:t>h3cTransceiverBiasLoAlarm</w:t>
            </w:r>
            <w:r w:rsidRPr="00D92B25">
              <w:t xml:space="preserve"> (1.3.6.1.4.1.25506.2.70.1.1.1.</w:t>
            </w:r>
            <w:r>
              <w:rPr>
                <w:rFonts w:hint="eastAsia"/>
              </w:rPr>
              <w:t>27</w:t>
            </w:r>
            <w:r w:rsidRPr="00D92B25">
              <w:t xml:space="preserve">) </w:t>
            </w:r>
          </w:p>
        </w:tc>
        <w:tc>
          <w:tcPr>
            <w:tcW w:w="1440" w:type="dxa"/>
          </w:tcPr>
          <w:p w14:paraId="6F7A428D" w14:textId="77777777" w:rsidR="00177C2F" w:rsidRPr="00D92B25" w:rsidRDefault="00177C2F" w:rsidP="00177C2F">
            <w:pPr>
              <w:pStyle w:val="TableText"/>
              <w:kinsoku w:val="0"/>
              <w:textAlignment w:val="top"/>
            </w:pPr>
            <w:r w:rsidRPr="00D92B25">
              <w:t>read-only</w:t>
            </w:r>
          </w:p>
        </w:tc>
        <w:tc>
          <w:tcPr>
            <w:tcW w:w="1000" w:type="dxa"/>
          </w:tcPr>
          <w:p w14:paraId="40581608" w14:textId="77777777" w:rsidR="00177C2F" w:rsidRPr="00D92B25" w:rsidRDefault="00177C2F" w:rsidP="00177C2F">
            <w:pPr>
              <w:pStyle w:val="TableText"/>
              <w:kinsoku w:val="0"/>
              <w:textAlignment w:val="top"/>
            </w:pPr>
            <w:r w:rsidRPr="00D92B25">
              <w:rPr>
                <w:rFonts w:hint="eastAsia"/>
              </w:rPr>
              <w:t>Yes</w:t>
            </w:r>
          </w:p>
        </w:tc>
        <w:tc>
          <w:tcPr>
            <w:tcW w:w="2880" w:type="dxa"/>
          </w:tcPr>
          <w:p w14:paraId="0E51FFA9"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5F197E3D" w14:textId="77777777" w:rsidTr="00A84E51">
        <w:tc>
          <w:tcPr>
            <w:tcW w:w="3000" w:type="dxa"/>
          </w:tcPr>
          <w:p w14:paraId="24F9C806" w14:textId="77777777" w:rsidR="00177C2F" w:rsidRPr="007B4C0B" w:rsidRDefault="00177C2F" w:rsidP="00177C2F">
            <w:pPr>
              <w:pStyle w:val="TableText"/>
              <w:kinsoku w:val="0"/>
              <w:textAlignment w:val="top"/>
            </w:pPr>
            <w:r w:rsidRPr="007B4C0B">
              <w:rPr>
                <w:rFonts w:hint="eastAsia"/>
              </w:rPr>
              <w:t>h</w:t>
            </w:r>
            <w:r w:rsidRPr="007B4C0B">
              <w:t>h3cTransceiverBiasHiWarn</w:t>
            </w:r>
            <w:r w:rsidRPr="00D92B25">
              <w:t xml:space="preserve"> (1.3.6.1.4.1.25506.2.70.1.1.1.</w:t>
            </w:r>
            <w:r>
              <w:rPr>
                <w:rFonts w:hint="eastAsia"/>
              </w:rPr>
              <w:t>28</w:t>
            </w:r>
            <w:r w:rsidRPr="00D92B25">
              <w:t xml:space="preserve">) </w:t>
            </w:r>
          </w:p>
        </w:tc>
        <w:tc>
          <w:tcPr>
            <w:tcW w:w="1440" w:type="dxa"/>
          </w:tcPr>
          <w:p w14:paraId="1D7B4B66" w14:textId="77777777" w:rsidR="00177C2F" w:rsidRPr="00D92B25" w:rsidRDefault="00177C2F" w:rsidP="00177C2F">
            <w:pPr>
              <w:pStyle w:val="TableText"/>
              <w:kinsoku w:val="0"/>
              <w:textAlignment w:val="top"/>
            </w:pPr>
            <w:r w:rsidRPr="00D92B25">
              <w:t>read-only</w:t>
            </w:r>
          </w:p>
        </w:tc>
        <w:tc>
          <w:tcPr>
            <w:tcW w:w="1000" w:type="dxa"/>
          </w:tcPr>
          <w:p w14:paraId="1E084AE5" w14:textId="77777777" w:rsidR="00177C2F" w:rsidRPr="00D92B25" w:rsidRDefault="00177C2F" w:rsidP="00177C2F">
            <w:pPr>
              <w:pStyle w:val="TableText"/>
              <w:kinsoku w:val="0"/>
              <w:textAlignment w:val="top"/>
            </w:pPr>
            <w:r w:rsidRPr="00D92B25">
              <w:rPr>
                <w:rFonts w:hint="eastAsia"/>
              </w:rPr>
              <w:t>Yes</w:t>
            </w:r>
          </w:p>
        </w:tc>
        <w:tc>
          <w:tcPr>
            <w:tcW w:w="2880" w:type="dxa"/>
          </w:tcPr>
          <w:p w14:paraId="3F2DE791"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028980CD" w14:textId="77777777" w:rsidTr="00A84E51">
        <w:tc>
          <w:tcPr>
            <w:tcW w:w="3000" w:type="dxa"/>
          </w:tcPr>
          <w:p w14:paraId="700CDED2" w14:textId="77777777" w:rsidR="00177C2F" w:rsidRPr="007B4C0B" w:rsidRDefault="00177C2F" w:rsidP="00177C2F">
            <w:pPr>
              <w:pStyle w:val="TableText"/>
              <w:kinsoku w:val="0"/>
              <w:textAlignment w:val="top"/>
            </w:pPr>
            <w:r w:rsidRPr="007B4C0B">
              <w:rPr>
                <w:rFonts w:hint="eastAsia"/>
              </w:rPr>
              <w:t>h</w:t>
            </w:r>
            <w:r w:rsidRPr="007B4C0B">
              <w:t>h3cTransceiverBiasLoWarn</w:t>
            </w:r>
            <w:r w:rsidRPr="00D92B25">
              <w:t xml:space="preserve"> (1.3.6.1.4.1.25506.2.70.1.1.1.</w:t>
            </w:r>
            <w:r>
              <w:rPr>
                <w:rFonts w:hint="eastAsia"/>
              </w:rPr>
              <w:t>29</w:t>
            </w:r>
            <w:r w:rsidRPr="00D92B25">
              <w:t xml:space="preserve">) </w:t>
            </w:r>
          </w:p>
        </w:tc>
        <w:tc>
          <w:tcPr>
            <w:tcW w:w="1440" w:type="dxa"/>
          </w:tcPr>
          <w:p w14:paraId="38CD1760" w14:textId="77777777" w:rsidR="00177C2F" w:rsidRPr="00D92B25" w:rsidRDefault="00177C2F" w:rsidP="00177C2F">
            <w:pPr>
              <w:pStyle w:val="TableText"/>
              <w:kinsoku w:val="0"/>
              <w:textAlignment w:val="top"/>
            </w:pPr>
            <w:r w:rsidRPr="00D92B25">
              <w:t>read-only</w:t>
            </w:r>
          </w:p>
        </w:tc>
        <w:tc>
          <w:tcPr>
            <w:tcW w:w="1000" w:type="dxa"/>
          </w:tcPr>
          <w:p w14:paraId="2F0685BC" w14:textId="77777777" w:rsidR="00177C2F" w:rsidRPr="00D92B25" w:rsidRDefault="00177C2F" w:rsidP="00177C2F">
            <w:pPr>
              <w:pStyle w:val="TableText"/>
              <w:kinsoku w:val="0"/>
              <w:textAlignment w:val="top"/>
            </w:pPr>
            <w:r w:rsidRPr="00D92B25">
              <w:rPr>
                <w:rFonts w:hint="eastAsia"/>
              </w:rPr>
              <w:t>Yes</w:t>
            </w:r>
          </w:p>
        </w:tc>
        <w:tc>
          <w:tcPr>
            <w:tcW w:w="2880" w:type="dxa"/>
          </w:tcPr>
          <w:p w14:paraId="28453831"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488DD740" w14:textId="77777777" w:rsidTr="00A84E51">
        <w:tc>
          <w:tcPr>
            <w:tcW w:w="3000" w:type="dxa"/>
          </w:tcPr>
          <w:p w14:paraId="701EF982" w14:textId="77777777" w:rsidR="00177C2F" w:rsidRPr="007B4C0B" w:rsidRDefault="00177C2F" w:rsidP="00177C2F">
            <w:pPr>
              <w:pStyle w:val="TableText"/>
              <w:kinsoku w:val="0"/>
              <w:textAlignment w:val="top"/>
            </w:pPr>
            <w:r w:rsidRPr="007B4C0B">
              <w:rPr>
                <w:rFonts w:hint="eastAsia"/>
              </w:rPr>
              <w:t>h</w:t>
            </w:r>
            <w:r w:rsidRPr="007B4C0B">
              <w:t>h3cTransceiverPwrOutHiAlarm</w:t>
            </w:r>
            <w:r w:rsidRPr="00D92B25">
              <w:t xml:space="preserve"> (1.3.6.1.4.1.25506.2.70.1.1.1.</w:t>
            </w:r>
            <w:r>
              <w:rPr>
                <w:rFonts w:hint="eastAsia"/>
              </w:rPr>
              <w:t>30</w:t>
            </w:r>
            <w:r w:rsidRPr="00D92B25">
              <w:t xml:space="preserve">) </w:t>
            </w:r>
          </w:p>
        </w:tc>
        <w:tc>
          <w:tcPr>
            <w:tcW w:w="1440" w:type="dxa"/>
          </w:tcPr>
          <w:p w14:paraId="6F56E38A" w14:textId="77777777" w:rsidR="00177C2F" w:rsidRPr="00D92B25" w:rsidRDefault="00177C2F" w:rsidP="00177C2F">
            <w:pPr>
              <w:pStyle w:val="TableText"/>
              <w:kinsoku w:val="0"/>
              <w:textAlignment w:val="top"/>
            </w:pPr>
            <w:r w:rsidRPr="00D92B25">
              <w:t>read-only</w:t>
            </w:r>
          </w:p>
        </w:tc>
        <w:tc>
          <w:tcPr>
            <w:tcW w:w="1000" w:type="dxa"/>
          </w:tcPr>
          <w:p w14:paraId="73642AE1" w14:textId="77777777" w:rsidR="00177C2F" w:rsidRPr="00D92B25" w:rsidRDefault="00177C2F" w:rsidP="00177C2F">
            <w:pPr>
              <w:pStyle w:val="TableText"/>
              <w:kinsoku w:val="0"/>
              <w:textAlignment w:val="top"/>
            </w:pPr>
            <w:r w:rsidRPr="00D92B25">
              <w:rPr>
                <w:rFonts w:hint="eastAsia"/>
              </w:rPr>
              <w:t>Yes</w:t>
            </w:r>
          </w:p>
        </w:tc>
        <w:tc>
          <w:tcPr>
            <w:tcW w:w="2880" w:type="dxa"/>
          </w:tcPr>
          <w:p w14:paraId="64CDDC6B"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1FAFC6D5" w14:textId="77777777" w:rsidTr="00A84E51">
        <w:tc>
          <w:tcPr>
            <w:tcW w:w="3000" w:type="dxa"/>
          </w:tcPr>
          <w:p w14:paraId="04879F0D" w14:textId="77777777" w:rsidR="00177C2F" w:rsidRPr="007B4C0B" w:rsidRDefault="00177C2F" w:rsidP="00177C2F">
            <w:pPr>
              <w:pStyle w:val="TableText"/>
              <w:kinsoku w:val="0"/>
              <w:textAlignment w:val="top"/>
            </w:pPr>
            <w:r w:rsidRPr="007B4C0B">
              <w:rPr>
                <w:rFonts w:hint="eastAsia"/>
              </w:rPr>
              <w:t>h</w:t>
            </w:r>
            <w:r w:rsidRPr="007B4C0B">
              <w:t>h3cTransceiverPwrOutLoAlarm</w:t>
            </w:r>
            <w:r w:rsidRPr="00D92B25">
              <w:t xml:space="preserve"> (1.3.6.1.4.1.25506.2.70.1.1.1.</w:t>
            </w:r>
            <w:r>
              <w:rPr>
                <w:rFonts w:hint="eastAsia"/>
              </w:rPr>
              <w:t>31</w:t>
            </w:r>
            <w:r w:rsidRPr="00D92B25">
              <w:t xml:space="preserve">) </w:t>
            </w:r>
          </w:p>
        </w:tc>
        <w:tc>
          <w:tcPr>
            <w:tcW w:w="1440" w:type="dxa"/>
          </w:tcPr>
          <w:p w14:paraId="61ED5F4E" w14:textId="77777777" w:rsidR="00177C2F" w:rsidRPr="00D92B25" w:rsidRDefault="00177C2F" w:rsidP="00177C2F">
            <w:pPr>
              <w:pStyle w:val="TableText"/>
              <w:kinsoku w:val="0"/>
              <w:textAlignment w:val="top"/>
            </w:pPr>
            <w:r w:rsidRPr="00D92B25">
              <w:t>read-only</w:t>
            </w:r>
          </w:p>
        </w:tc>
        <w:tc>
          <w:tcPr>
            <w:tcW w:w="1000" w:type="dxa"/>
          </w:tcPr>
          <w:p w14:paraId="6A6E2C45" w14:textId="77777777" w:rsidR="00177C2F" w:rsidRPr="00D92B25" w:rsidRDefault="00177C2F" w:rsidP="00177C2F">
            <w:pPr>
              <w:pStyle w:val="TableText"/>
              <w:kinsoku w:val="0"/>
              <w:textAlignment w:val="top"/>
            </w:pPr>
            <w:r w:rsidRPr="00D92B25">
              <w:rPr>
                <w:rFonts w:hint="eastAsia"/>
              </w:rPr>
              <w:t>Yes</w:t>
            </w:r>
          </w:p>
        </w:tc>
        <w:tc>
          <w:tcPr>
            <w:tcW w:w="2880" w:type="dxa"/>
          </w:tcPr>
          <w:p w14:paraId="1FA5335A"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04F45822" w14:textId="77777777" w:rsidTr="00A84E51">
        <w:tc>
          <w:tcPr>
            <w:tcW w:w="3000" w:type="dxa"/>
          </w:tcPr>
          <w:p w14:paraId="356BA9A1" w14:textId="77777777" w:rsidR="00177C2F" w:rsidRPr="007B4C0B" w:rsidRDefault="00177C2F" w:rsidP="00177C2F">
            <w:pPr>
              <w:pStyle w:val="TableText"/>
              <w:kinsoku w:val="0"/>
              <w:textAlignment w:val="top"/>
            </w:pPr>
            <w:r w:rsidRPr="00C95363">
              <w:t>hh3cTransceiverPwrOutHiWarn</w:t>
            </w:r>
            <w:r w:rsidRPr="00D92B25">
              <w:t xml:space="preserve"> (1.3.6.1.4.1.25506.2.70.1.1.1.</w:t>
            </w:r>
            <w:r>
              <w:rPr>
                <w:rFonts w:hint="eastAsia"/>
              </w:rPr>
              <w:t>32</w:t>
            </w:r>
            <w:r w:rsidRPr="00D92B25">
              <w:t xml:space="preserve">) </w:t>
            </w:r>
          </w:p>
        </w:tc>
        <w:tc>
          <w:tcPr>
            <w:tcW w:w="1440" w:type="dxa"/>
          </w:tcPr>
          <w:p w14:paraId="7E574D91" w14:textId="77777777" w:rsidR="00177C2F" w:rsidRPr="00D92B25" w:rsidRDefault="00177C2F" w:rsidP="00177C2F">
            <w:pPr>
              <w:pStyle w:val="TableText"/>
              <w:kinsoku w:val="0"/>
              <w:textAlignment w:val="top"/>
            </w:pPr>
            <w:r w:rsidRPr="00D92B25">
              <w:t>read-only</w:t>
            </w:r>
          </w:p>
        </w:tc>
        <w:tc>
          <w:tcPr>
            <w:tcW w:w="1000" w:type="dxa"/>
          </w:tcPr>
          <w:p w14:paraId="7647A9D6" w14:textId="77777777" w:rsidR="00177C2F" w:rsidRPr="00D92B25" w:rsidRDefault="00177C2F" w:rsidP="00177C2F">
            <w:pPr>
              <w:pStyle w:val="TableText"/>
              <w:kinsoku w:val="0"/>
              <w:textAlignment w:val="top"/>
            </w:pPr>
            <w:r w:rsidRPr="00D92B25">
              <w:rPr>
                <w:rFonts w:hint="eastAsia"/>
              </w:rPr>
              <w:t>Yes</w:t>
            </w:r>
          </w:p>
        </w:tc>
        <w:tc>
          <w:tcPr>
            <w:tcW w:w="2880" w:type="dxa"/>
          </w:tcPr>
          <w:p w14:paraId="364B61D1"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211ADD3B" w14:textId="77777777" w:rsidTr="00A84E51">
        <w:tc>
          <w:tcPr>
            <w:tcW w:w="3000" w:type="dxa"/>
          </w:tcPr>
          <w:p w14:paraId="2CE5D596" w14:textId="77777777" w:rsidR="00177C2F" w:rsidRPr="007B4C0B" w:rsidRDefault="00177C2F" w:rsidP="00177C2F">
            <w:pPr>
              <w:pStyle w:val="TableText"/>
              <w:kinsoku w:val="0"/>
              <w:textAlignment w:val="top"/>
            </w:pPr>
            <w:r w:rsidRPr="0087034F">
              <w:t>hh3cTransceiverPwrOutLoWarn</w:t>
            </w:r>
            <w:r w:rsidRPr="00D92B25">
              <w:t xml:space="preserve"> (1.3.6.1.4.1.25506.2.70.1.1.1.</w:t>
            </w:r>
            <w:r>
              <w:rPr>
                <w:rFonts w:hint="eastAsia"/>
              </w:rPr>
              <w:t>33</w:t>
            </w:r>
            <w:r w:rsidRPr="00D92B25">
              <w:t xml:space="preserve">) </w:t>
            </w:r>
          </w:p>
        </w:tc>
        <w:tc>
          <w:tcPr>
            <w:tcW w:w="1440" w:type="dxa"/>
          </w:tcPr>
          <w:p w14:paraId="083FAF0A" w14:textId="77777777" w:rsidR="00177C2F" w:rsidRPr="00D92B25" w:rsidRDefault="00177C2F" w:rsidP="00177C2F">
            <w:pPr>
              <w:pStyle w:val="TableText"/>
              <w:kinsoku w:val="0"/>
              <w:textAlignment w:val="top"/>
            </w:pPr>
            <w:r w:rsidRPr="00D92B25">
              <w:t>read-only</w:t>
            </w:r>
          </w:p>
        </w:tc>
        <w:tc>
          <w:tcPr>
            <w:tcW w:w="1000" w:type="dxa"/>
          </w:tcPr>
          <w:p w14:paraId="0E2ADA6B" w14:textId="77777777" w:rsidR="00177C2F" w:rsidRPr="00D92B25" w:rsidRDefault="00177C2F" w:rsidP="00177C2F">
            <w:pPr>
              <w:pStyle w:val="TableText"/>
              <w:kinsoku w:val="0"/>
              <w:textAlignment w:val="top"/>
            </w:pPr>
            <w:r w:rsidRPr="00D92B25">
              <w:rPr>
                <w:rFonts w:hint="eastAsia"/>
              </w:rPr>
              <w:t>Yes</w:t>
            </w:r>
          </w:p>
        </w:tc>
        <w:tc>
          <w:tcPr>
            <w:tcW w:w="2880" w:type="dxa"/>
          </w:tcPr>
          <w:p w14:paraId="1D09EECD"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362D1FDD" w14:textId="77777777" w:rsidTr="00A84E51">
        <w:tc>
          <w:tcPr>
            <w:tcW w:w="3000" w:type="dxa"/>
          </w:tcPr>
          <w:p w14:paraId="1EA5E119" w14:textId="77777777" w:rsidR="00177C2F" w:rsidRPr="0087034F" w:rsidRDefault="00177C2F" w:rsidP="00177C2F">
            <w:pPr>
              <w:pStyle w:val="TableText"/>
              <w:kinsoku w:val="0"/>
              <w:textAlignment w:val="top"/>
            </w:pPr>
            <w:r w:rsidRPr="001C5058">
              <w:t>hh3cTransceiverRcvPwrHiAlarm</w:t>
            </w:r>
            <w:r w:rsidRPr="00D92B25">
              <w:t xml:space="preserve"> (1.3.6.1.4.1.25506.2.70.1.1.1.</w:t>
            </w:r>
            <w:r>
              <w:rPr>
                <w:rFonts w:hint="eastAsia"/>
              </w:rPr>
              <w:t>34</w:t>
            </w:r>
            <w:r w:rsidRPr="00D92B25">
              <w:t xml:space="preserve">) </w:t>
            </w:r>
          </w:p>
        </w:tc>
        <w:tc>
          <w:tcPr>
            <w:tcW w:w="1440" w:type="dxa"/>
          </w:tcPr>
          <w:p w14:paraId="5CB94C8E" w14:textId="77777777" w:rsidR="00177C2F" w:rsidRPr="00D92B25" w:rsidRDefault="00177C2F" w:rsidP="00177C2F">
            <w:pPr>
              <w:pStyle w:val="TableText"/>
              <w:kinsoku w:val="0"/>
              <w:textAlignment w:val="top"/>
            </w:pPr>
            <w:r w:rsidRPr="00D92B25">
              <w:t>read-only</w:t>
            </w:r>
          </w:p>
        </w:tc>
        <w:tc>
          <w:tcPr>
            <w:tcW w:w="1000" w:type="dxa"/>
          </w:tcPr>
          <w:p w14:paraId="4BBAC092" w14:textId="77777777" w:rsidR="00177C2F" w:rsidRPr="00D92B25" w:rsidRDefault="00177C2F" w:rsidP="00177C2F">
            <w:pPr>
              <w:pStyle w:val="TableText"/>
              <w:kinsoku w:val="0"/>
              <w:textAlignment w:val="top"/>
            </w:pPr>
            <w:r w:rsidRPr="00D92B25">
              <w:rPr>
                <w:rFonts w:hint="eastAsia"/>
              </w:rPr>
              <w:t>Yes</w:t>
            </w:r>
          </w:p>
        </w:tc>
        <w:tc>
          <w:tcPr>
            <w:tcW w:w="2880" w:type="dxa"/>
          </w:tcPr>
          <w:p w14:paraId="567A8AD6"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1B0F2303" w14:textId="77777777" w:rsidTr="00A84E51">
        <w:tc>
          <w:tcPr>
            <w:tcW w:w="3000" w:type="dxa"/>
          </w:tcPr>
          <w:p w14:paraId="7C2C3F3E" w14:textId="77777777" w:rsidR="00177C2F" w:rsidRPr="0087034F" w:rsidRDefault="00177C2F" w:rsidP="00177C2F">
            <w:pPr>
              <w:pStyle w:val="TableText"/>
              <w:kinsoku w:val="0"/>
              <w:textAlignment w:val="top"/>
            </w:pPr>
            <w:r w:rsidRPr="003D4AE5">
              <w:t>hh3cTransceiverRcvPwrLoAlarm</w:t>
            </w:r>
            <w:r w:rsidRPr="00D92B25">
              <w:t xml:space="preserve"> (1.3.6.1.4.1.25506.2.70.1.1.1.</w:t>
            </w:r>
            <w:r>
              <w:rPr>
                <w:rFonts w:hint="eastAsia"/>
              </w:rPr>
              <w:t>35</w:t>
            </w:r>
            <w:r w:rsidRPr="00D92B25">
              <w:t xml:space="preserve">) </w:t>
            </w:r>
          </w:p>
        </w:tc>
        <w:tc>
          <w:tcPr>
            <w:tcW w:w="1440" w:type="dxa"/>
          </w:tcPr>
          <w:p w14:paraId="4883252F" w14:textId="77777777" w:rsidR="00177C2F" w:rsidRPr="00D92B25" w:rsidRDefault="00177C2F" w:rsidP="00177C2F">
            <w:pPr>
              <w:pStyle w:val="TableText"/>
              <w:kinsoku w:val="0"/>
              <w:textAlignment w:val="top"/>
            </w:pPr>
            <w:r w:rsidRPr="00D92B25">
              <w:t>read-only</w:t>
            </w:r>
          </w:p>
        </w:tc>
        <w:tc>
          <w:tcPr>
            <w:tcW w:w="1000" w:type="dxa"/>
          </w:tcPr>
          <w:p w14:paraId="6A36590F" w14:textId="77777777" w:rsidR="00177C2F" w:rsidRPr="00D92B25" w:rsidRDefault="00177C2F" w:rsidP="00177C2F">
            <w:pPr>
              <w:pStyle w:val="TableText"/>
              <w:kinsoku w:val="0"/>
              <w:textAlignment w:val="top"/>
            </w:pPr>
            <w:r w:rsidRPr="00D92B25">
              <w:rPr>
                <w:rFonts w:hint="eastAsia"/>
              </w:rPr>
              <w:t>Yes</w:t>
            </w:r>
          </w:p>
        </w:tc>
        <w:tc>
          <w:tcPr>
            <w:tcW w:w="2880" w:type="dxa"/>
          </w:tcPr>
          <w:p w14:paraId="42037E40"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147ACE60" w14:textId="77777777" w:rsidTr="00A84E51">
        <w:tc>
          <w:tcPr>
            <w:tcW w:w="3000" w:type="dxa"/>
          </w:tcPr>
          <w:p w14:paraId="2EBEE1B0" w14:textId="77777777" w:rsidR="00177C2F" w:rsidRPr="0087034F" w:rsidRDefault="00177C2F" w:rsidP="00177C2F">
            <w:pPr>
              <w:pStyle w:val="TableText"/>
              <w:kinsoku w:val="0"/>
              <w:textAlignment w:val="top"/>
            </w:pPr>
            <w:r w:rsidRPr="00B12014">
              <w:t>hh3cTransceiverRcvPwrHiWarn</w:t>
            </w:r>
            <w:r w:rsidRPr="00D92B25">
              <w:t xml:space="preserve"> (1.3.6.1.4.1.25506.2.70.1.1.1.</w:t>
            </w:r>
            <w:r>
              <w:rPr>
                <w:rFonts w:hint="eastAsia"/>
              </w:rPr>
              <w:t>36</w:t>
            </w:r>
            <w:r w:rsidRPr="00D92B25">
              <w:t xml:space="preserve">) </w:t>
            </w:r>
          </w:p>
        </w:tc>
        <w:tc>
          <w:tcPr>
            <w:tcW w:w="1440" w:type="dxa"/>
          </w:tcPr>
          <w:p w14:paraId="6BE4EE3B" w14:textId="77777777" w:rsidR="00177C2F" w:rsidRPr="00D92B25" w:rsidRDefault="00177C2F" w:rsidP="00177C2F">
            <w:pPr>
              <w:pStyle w:val="TableText"/>
              <w:kinsoku w:val="0"/>
              <w:textAlignment w:val="top"/>
            </w:pPr>
            <w:r w:rsidRPr="00D92B25">
              <w:t>read-only</w:t>
            </w:r>
          </w:p>
        </w:tc>
        <w:tc>
          <w:tcPr>
            <w:tcW w:w="1000" w:type="dxa"/>
          </w:tcPr>
          <w:p w14:paraId="489450B5" w14:textId="77777777" w:rsidR="00177C2F" w:rsidRPr="00D92B25" w:rsidRDefault="00177C2F" w:rsidP="00177C2F">
            <w:pPr>
              <w:pStyle w:val="TableText"/>
              <w:kinsoku w:val="0"/>
              <w:textAlignment w:val="top"/>
            </w:pPr>
            <w:r w:rsidRPr="00D92B25">
              <w:rPr>
                <w:rFonts w:hint="eastAsia"/>
              </w:rPr>
              <w:t>Yes</w:t>
            </w:r>
          </w:p>
        </w:tc>
        <w:tc>
          <w:tcPr>
            <w:tcW w:w="2880" w:type="dxa"/>
          </w:tcPr>
          <w:p w14:paraId="7CE91295"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1154395E" w14:textId="77777777" w:rsidTr="00A84E51">
        <w:tc>
          <w:tcPr>
            <w:tcW w:w="3000" w:type="dxa"/>
          </w:tcPr>
          <w:p w14:paraId="464BF03F" w14:textId="77777777" w:rsidR="00177C2F" w:rsidRPr="00B12014" w:rsidRDefault="00177C2F" w:rsidP="00177C2F">
            <w:pPr>
              <w:pStyle w:val="TableText"/>
              <w:kinsoku w:val="0"/>
              <w:textAlignment w:val="top"/>
            </w:pPr>
            <w:r w:rsidRPr="007B4C0B">
              <w:rPr>
                <w:rFonts w:hint="eastAsia"/>
              </w:rPr>
              <w:t>h</w:t>
            </w:r>
            <w:r w:rsidRPr="007B4C0B">
              <w:t>h3cTransceiverRcvPwrLoWarn</w:t>
            </w:r>
            <w:r w:rsidRPr="00D92B25">
              <w:t xml:space="preserve"> (1.3.6.1.4.1.25506.2.70.1.1.1.</w:t>
            </w:r>
            <w:r>
              <w:rPr>
                <w:rFonts w:hint="eastAsia"/>
              </w:rPr>
              <w:t>37</w:t>
            </w:r>
            <w:r w:rsidRPr="00D92B25">
              <w:t xml:space="preserve">) </w:t>
            </w:r>
          </w:p>
        </w:tc>
        <w:tc>
          <w:tcPr>
            <w:tcW w:w="1440" w:type="dxa"/>
          </w:tcPr>
          <w:p w14:paraId="6A4C83A4" w14:textId="77777777" w:rsidR="00177C2F" w:rsidRPr="00D92B25" w:rsidRDefault="00177C2F" w:rsidP="00177C2F">
            <w:pPr>
              <w:pStyle w:val="TableText"/>
              <w:kinsoku w:val="0"/>
              <w:textAlignment w:val="top"/>
            </w:pPr>
            <w:r w:rsidRPr="00D92B25">
              <w:t>read-only</w:t>
            </w:r>
          </w:p>
        </w:tc>
        <w:tc>
          <w:tcPr>
            <w:tcW w:w="1000" w:type="dxa"/>
          </w:tcPr>
          <w:p w14:paraId="146313DB" w14:textId="77777777" w:rsidR="00177C2F" w:rsidRPr="00D92B25" w:rsidRDefault="00177C2F" w:rsidP="00177C2F">
            <w:pPr>
              <w:pStyle w:val="TableText"/>
              <w:kinsoku w:val="0"/>
              <w:textAlignment w:val="top"/>
            </w:pPr>
            <w:r w:rsidRPr="00D92B25">
              <w:rPr>
                <w:rFonts w:hint="eastAsia"/>
              </w:rPr>
              <w:t>Yes</w:t>
            </w:r>
          </w:p>
        </w:tc>
        <w:tc>
          <w:tcPr>
            <w:tcW w:w="2880" w:type="dxa"/>
          </w:tcPr>
          <w:p w14:paraId="37FD73E7"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5389B557" w14:textId="77777777" w:rsidTr="00A84E51">
        <w:tc>
          <w:tcPr>
            <w:tcW w:w="3000" w:type="dxa"/>
          </w:tcPr>
          <w:p w14:paraId="67297375" w14:textId="77777777" w:rsidR="00177C2F" w:rsidRPr="00B12014" w:rsidRDefault="00177C2F" w:rsidP="00177C2F">
            <w:pPr>
              <w:pStyle w:val="TableText"/>
              <w:kinsoku w:val="0"/>
              <w:textAlignment w:val="top"/>
            </w:pPr>
            <w:r w:rsidRPr="000212F1">
              <w:t>hh3cTransceiverErrors</w:t>
            </w:r>
            <w:r w:rsidRPr="00D92B25">
              <w:t xml:space="preserve"> (1.3.6.1.4.1.25506.2.70.1.1.1.</w:t>
            </w:r>
            <w:r>
              <w:rPr>
                <w:rFonts w:hint="eastAsia"/>
              </w:rPr>
              <w:t>38</w:t>
            </w:r>
            <w:r w:rsidRPr="00D92B25">
              <w:t xml:space="preserve">) </w:t>
            </w:r>
          </w:p>
        </w:tc>
        <w:tc>
          <w:tcPr>
            <w:tcW w:w="1440" w:type="dxa"/>
          </w:tcPr>
          <w:p w14:paraId="3C3F4511" w14:textId="77777777" w:rsidR="00177C2F" w:rsidRPr="00D92B25" w:rsidRDefault="00177C2F" w:rsidP="00177C2F">
            <w:pPr>
              <w:pStyle w:val="TableText"/>
              <w:kinsoku w:val="0"/>
              <w:textAlignment w:val="top"/>
            </w:pPr>
            <w:r w:rsidRPr="00D92B25">
              <w:t>read-only</w:t>
            </w:r>
          </w:p>
        </w:tc>
        <w:tc>
          <w:tcPr>
            <w:tcW w:w="1000" w:type="dxa"/>
          </w:tcPr>
          <w:p w14:paraId="624976CA" w14:textId="77777777" w:rsidR="00177C2F" w:rsidRPr="00D92B25" w:rsidRDefault="00177C2F" w:rsidP="00177C2F">
            <w:pPr>
              <w:pStyle w:val="TableText"/>
              <w:kinsoku w:val="0"/>
              <w:textAlignment w:val="top"/>
            </w:pPr>
            <w:r w:rsidRPr="00D92B25">
              <w:rPr>
                <w:rFonts w:hint="eastAsia"/>
              </w:rPr>
              <w:t>Yes</w:t>
            </w:r>
          </w:p>
        </w:tc>
        <w:tc>
          <w:tcPr>
            <w:tcW w:w="2880" w:type="dxa"/>
          </w:tcPr>
          <w:p w14:paraId="375F0684" w14:textId="77777777" w:rsidR="00177C2F" w:rsidRPr="00D92B25" w:rsidRDefault="00177C2F" w:rsidP="00177C2F">
            <w:pPr>
              <w:pStyle w:val="TableText"/>
              <w:kinsoku w:val="0"/>
              <w:textAlignment w:val="top"/>
            </w:pPr>
            <w:r w:rsidRPr="00D92B25">
              <w:rPr>
                <w:rFonts w:hint="eastAsia"/>
              </w:rPr>
              <w:t>As per MIB</w:t>
            </w:r>
          </w:p>
        </w:tc>
      </w:tr>
      <w:tr w:rsidR="00177C2F" w:rsidRPr="00D92B25" w14:paraId="5A8225F7" w14:textId="77777777" w:rsidTr="00A84E51">
        <w:tc>
          <w:tcPr>
            <w:tcW w:w="3000" w:type="dxa"/>
          </w:tcPr>
          <w:p w14:paraId="64FEBE11" w14:textId="77777777" w:rsidR="00177C2F" w:rsidRDefault="00177C2F">
            <w:pPr>
              <w:pStyle w:val="TableText"/>
              <w:kinsoku w:val="0"/>
              <w:textAlignment w:val="top"/>
              <w:rPr>
                <w:rFonts w:ascii="Helvetica" w:hAnsi="Helvetica"/>
              </w:rPr>
            </w:pPr>
            <w:r>
              <w:t>hh3cTransceiverVendorOUI (1.3.6.1.4.1.25506.2.70.1.1.1.39)</w:t>
            </w:r>
          </w:p>
        </w:tc>
        <w:tc>
          <w:tcPr>
            <w:tcW w:w="1440" w:type="dxa"/>
          </w:tcPr>
          <w:p w14:paraId="1BCE8EDC" w14:textId="77777777" w:rsidR="00177C2F" w:rsidRDefault="00177C2F">
            <w:pPr>
              <w:pStyle w:val="TableText"/>
              <w:kinsoku w:val="0"/>
              <w:textAlignment w:val="top"/>
              <w:rPr>
                <w:rFonts w:ascii="Helvetica" w:hAnsi="Helvetica"/>
              </w:rPr>
            </w:pPr>
            <w:r>
              <w:t>read-only</w:t>
            </w:r>
          </w:p>
        </w:tc>
        <w:tc>
          <w:tcPr>
            <w:tcW w:w="1000" w:type="dxa"/>
          </w:tcPr>
          <w:p w14:paraId="5E4B4AFD" w14:textId="77777777" w:rsidR="00177C2F" w:rsidRDefault="00177C2F">
            <w:pPr>
              <w:pStyle w:val="TableText"/>
              <w:kinsoku w:val="0"/>
              <w:textAlignment w:val="top"/>
              <w:rPr>
                <w:rFonts w:ascii="Helvetica" w:hAnsi="Helvetica"/>
              </w:rPr>
            </w:pPr>
            <w:r>
              <w:t>Yes</w:t>
            </w:r>
          </w:p>
        </w:tc>
        <w:tc>
          <w:tcPr>
            <w:tcW w:w="2880" w:type="dxa"/>
          </w:tcPr>
          <w:p w14:paraId="0988A72D" w14:textId="77777777" w:rsidR="00177C2F" w:rsidRDefault="00177C2F">
            <w:pPr>
              <w:pStyle w:val="TableText"/>
              <w:kinsoku w:val="0"/>
              <w:textAlignment w:val="top"/>
              <w:rPr>
                <w:rFonts w:ascii="Helvetica" w:hAnsi="Helvetica"/>
              </w:rPr>
            </w:pPr>
            <w:r>
              <w:t>As per MIB</w:t>
            </w:r>
          </w:p>
        </w:tc>
      </w:tr>
      <w:tr w:rsidR="00177C2F" w:rsidRPr="00D92B25" w14:paraId="60217B01" w14:textId="77777777" w:rsidTr="00A84E51">
        <w:tc>
          <w:tcPr>
            <w:tcW w:w="3000" w:type="dxa"/>
          </w:tcPr>
          <w:p w14:paraId="4DF74C8C" w14:textId="77777777" w:rsidR="00177C2F" w:rsidRDefault="00177C2F">
            <w:pPr>
              <w:pStyle w:val="TableText"/>
              <w:kinsoku w:val="0"/>
              <w:textAlignment w:val="top"/>
              <w:rPr>
                <w:rFonts w:ascii="Helvetica" w:hAnsi="Helvetica"/>
              </w:rPr>
            </w:pPr>
            <w:r>
              <w:t>hh3cTransceiverRevisionNumber (1.3.6.1.4.1.25506.2.70.1.1.1.40)</w:t>
            </w:r>
            <w:r>
              <w:rPr>
                <w:rFonts w:ascii="Helvetica" w:hAnsi="Helvetica"/>
              </w:rPr>
              <w:t xml:space="preserve"> </w:t>
            </w:r>
          </w:p>
        </w:tc>
        <w:tc>
          <w:tcPr>
            <w:tcW w:w="1440" w:type="dxa"/>
          </w:tcPr>
          <w:p w14:paraId="23406C34" w14:textId="77777777" w:rsidR="00177C2F" w:rsidRDefault="00177C2F">
            <w:pPr>
              <w:pStyle w:val="TableText"/>
              <w:kinsoku w:val="0"/>
              <w:textAlignment w:val="top"/>
              <w:rPr>
                <w:rFonts w:ascii="Helvetica" w:hAnsi="Helvetica"/>
              </w:rPr>
            </w:pPr>
            <w:r>
              <w:t>read-only</w:t>
            </w:r>
          </w:p>
        </w:tc>
        <w:tc>
          <w:tcPr>
            <w:tcW w:w="1000" w:type="dxa"/>
          </w:tcPr>
          <w:p w14:paraId="7983DC75" w14:textId="77777777" w:rsidR="00177C2F" w:rsidRDefault="00177C2F">
            <w:pPr>
              <w:pStyle w:val="TableText"/>
              <w:kinsoku w:val="0"/>
              <w:textAlignment w:val="top"/>
              <w:rPr>
                <w:rFonts w:ascii="Helvetica" w:hAnsi="Helvetica"/>
              </w:rPr>
            </w:pPr>
            <w:r>
              <w:t>Yes</w:t>
            </w:r>
          </w:p>
        </w:tc>
        <w:tc>
          <w:tcPr>
            <w:tcW w:w="2880" w:type="dxa"/>
          </w:tcPr>
          <w:p w14:paraId="52AD5EFA" w14:textId="77777777" w:rsidR="00177C2F" w:rsidRDefault="00177C2F">
            <w:pPr>
              <w:pStyle w:val="TableText"/>
              <w:kinsoku w:val="0"/>
              <w:textAlignment w:val="top"/>
              <w:rPr>
                <w:rFonts w:ascii="Helvetica" w:hAnsi="Helvetica"/>
              </w:rPr>
            </w:pPr>
            <w:r>
              <w:t>As per MIB</w:t>
            </w:r>
          </w:p>
        </w:tc>
      </w:tr>
    </w:tbl>
    <w:p w14:paraId="7F78BB90" w14:textId="77777777" w:rsidR="00177C2F" w:rsidRDefault="00177C2F" w:rsidP="00177C2F"/>
    <w:p w14:paraId="55C07A39" w14:textId="77777777" w:rsidR="00177C2F" w:rsidRPr="00BE36C4" w:rsidRDefault="00177C2F" w:rsidP="00177C2F">
      <w:pPr>
        <w:pStyle w:val="1"/>
        <w:tabs>
          <w:tab w:val="num" w:pos="432"/>
        </w:tabs>
        <w:ind w:left="432" w:hanging="432"/>
        <w:jc w:val="both"/>
        <w:rPr>
          <w:bCs/>
        </w:rPr>
      </w:pPr>
      <w:bookmarkStart w:id="1597" w:name="_Toc301190465"/>
      <w:bookmarkStart w:id="1598" w:name="_Toc397421303"/>
      <w:bookmarkStart w:id="1599" w:name="_Toc399683342"/>
      <w:bookmarkStart w:id="1600" w:name="_Toc483388793"/>
      <w:r w:rsidRPr="00BE36C4">
        <w:rPr>
          <w:bCs/>
        </w:rPr>
        <w:t>HH3C-TRAP-MIB</w:t>
      </w:r>
      <w:bookmarkEnd w:id="1597"/>
      <w:bookmarkEnd w:id="1598"/>
      <w:bookmarkEnd w:id="1599"/>
      <w:bookmarkEnd w:id="1600"/>
    </w:p>
    <w:p w14:paraId="541DC0BC" w14:textId="77777777" w:rsidR="00177C2F" w:rsidRPr="00BE36C4" w:rsidRDefault="00177C2F" w:rsidP="00177C2F">
      <w:pPr>
        <w:pStyle w:val="2"/>
      </w:pPr>
      <w:bookmarkStart w:id="1601" w:name="_Toc300222394"/>
      <w:bookmarkStart w:id="1602" w:name="_Toc301190468"/>
      <w:bookmarkStart w:id="1603" w:name="_Toc397439337"/>
      <w:bookmarkStart w:id="1604" w:name="_Toc399683343"/>
      <w:bookmarkStart w:id="1605" w:name="_Toc483388794"/>
      <w:r w:rsidRPr="00BE36C4">
        <w:t>h</w:t>
      </w:r>
      <w:r w:rsidRPr="00BE36C4">
        <w:rPr>
          <w:rFonts w:hint="eastAsia"/>
        </w:rPr>
        <w:t>h</w:t>
      </w:r>
      <w:r w:rsidRPr="00BE36C4">
        <w:t>3cTrapDesInfo</w:t>
      </w:r>
      <w:r w:rsidRPr="00BE36C4">
        <w:rPr>
          <w:rFonts w:hint="eastAsia"/>
        </w:rPr>
        <w:t>Table</w:t>
      </w:r>
      <w:bookmarkEnd w:id="1601"/>
      <w:bookmarkEnd w:id="1602"/>
      <w:bookmarkEnd w:id="1603"/>
      <w:bookmarkEnd w:id="1604"/>
      <w:bookmarkEnd w:id="1605"/>
    </w:p>
    <w:p w14:paraId="1477D8F2"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1.3.6.1.4.1.25506.2.38.1.</w:t>
      </w:r>
      <w:r w:rsidR="00177C2F" w:rsidRPr="00F8250A">
        <w:rPr>
          <w:rFonts w:eastAsia="黑体" w:hint="eastAsia"/>
          <w:b/>
          <w:bCs/>
          <w:kern w:val="0"/>
          <w:sz w:val="22"/>
          <w:szCs w:val="22"/>
        </w:rPr>
        <w:t>7.1</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50D090D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4CA7DED" w14:textId="77777777" w:rsidR="00177C2F" w:rsidRPr="00AE03ED" w:rsidRDefault="00166066" w:rsidP="00177C2F">
            <w:pPr>
              <w:pStyle w:val="TableHeading"/>
              <w:widowControl w:val="0"/>
              <w:rPr>
                <w:lang w:eastAsia="en-US"/>
              </w:rPr>
            </w:pPr>
            <w:r>
              <w:rPr>
                <w:lang w:eastAsia="en-US"/>
              </w:rPr>
              <w:t>Object (OID)</w:t>
            </w:r>
          </w:p>
        </w:tc>
        <w:tc>
          <w:tcPr>
            <w:tcW w:w="1440" w:type="dxa"/>
          </w:tcPr>
          <w:p w14:paraId="774DC7E8" w14:textId="77777777" w:rsidR="00177C2F" w:rsidRPr="00AE03ED" w:rsidRDefault="00177C2F" w:rsidP="00177C2F">
            <w:pPr>
              <w:pStyle w:val="TableHeading"/>
              <w:widowControl w:val="0"/>
              <w:rPr>
                <w:lang w:eastAsia="en-US"/>
              </w:rPr>
            </w:pPr>
            <w:r w:rsidRPr="00AE03ED">
              <w:rPr>
                <w:lang w:eastAsia="en-US"/>
              </w:rPr>
              <w:t>Access</w:t>
            </w:r>
          </w:p>
        </w:tc>
        <w:tc>
          <w:tcPr>
            <w:tcW w:w="1000" w:type="dxa"/>
          </w:tcPr>
          <w:p w14:paraId="7DFB152D" w14:textId="77777777" w:rsidR="00177C2F" w:rsidRPr="00AE03ED" w:rsidRDefault="00177C2F" w:rsidP="00177C2F">
            <w:pPr>
              <w:pStyle w:val="TableHeading"/>
              <w:widowControl w:val="0"/>
              <w:rPr>
                <w:lang w:eastAsia="en-US"/>
              </w:rPr>
            </w:pPr>
            <w:r w:rsidRPr="00AE03ED">
              <w:rPr>
                <w:lang w:eastAsia="en-US"/>
              </w:rPr>
              <w:t>PDS</w:t>
            </w:r>
          </w:p>
        </w:tc>
        <w:tc>
          <w:tcPr>
            <w:tcW w:w="2880" w:type="dxa"/>
          </w:tcPr>
          <w:p w14:paraId="24684FF8" w14:textId="77777777" w:rsidR="00177C2F" w:rsidRPr="00AE03ED" w:rsidRDefault="0039618E" w:rsidP="00177C2F">
            <w:pPr>
              <w:pStyle w:val="TableHeading"/>
              <w:widowControl w:val="0"/>
              <w:rPr>
                <w:lang w:eastAsia="en-US"/>
              </w:rPr>
            </w:pPr>
            <w:r>
              <w:rPr>
                <w:lang w:eastAsia="en-US"/>
              </w:rPr>
              <w:t>Comments</w:t>
            </w:r>
          </w:p>
        </w:tc>
      </w:tr>
      <w:tr w:rsidR="00177C2F" w:rsidRPr="009540D9" w14:paraId="69211752" w14:textId="77777777" w:rsidTr="00A84E51">
        <w:tc>
          <w:tcPr>
            <w:tcW w:w="3000" w:type="dxa"/>
          </w:tcPr>
          <w:p w14:paraId="6C528231" w14:textId="77777777" w:rsidR="00177C2F" w:rsidRPr="00AE03ED" w:rsidRDefault="00177C2F" w:rsidP="00177C2F">
            <w:pPr>
              <w:pStyle w:val="TableText"/>
              <w:kinsoku w:val="0"/>
              <w:textAlignment w:val="top"/>
            </w:pPr>
            <w:r w:rsidRPr="00AE03ED">
              <w:rPr>
                <w:rFonts w:hint="eastAsia"/>
              </w:rPr>
              <w:t>h</w:t>
            </w:r>
            <w:r w:rsidRPr="00AE03ED">
              <w:t>h3cTrapDesInfoIndex</w:t>
            </w:r>
          </w:p>
          <w:p w14:paraId="34598112" w14:textId="77777777" w:rsidR="00177C2F" w:rsidRPr="00AE03ED" w:rsidRDefault="00177C2F" w:rsidP="00177C2F">
            <w:pPr>
              <w:pStyle w:val="TableText"/>
              <w:kinsoku w:val="0"/>
              <w:textAlignment w:val="top"/>
            </w:pPr>
            <w:r w:rsidRPr="00AE03ED">
              <w:rPr>
                <w:rFonts w:hint="eastAsia"/>
              </w:rPr>
              <w:t>(</w:t>
            </w:r>
            <w:r w:rsidRPr="00AE03ED">
              <w:t>1.3.6.1.4.1.25506.2.38.1.7.1.1.1</w:t>
            </w:r>
            <w:r w:rsidRPr="00AE03ED">
              <w:rPr>
                <w:rFonts w:hint="eastAsia"/>
              </w:rPr>
              <w:t>)</w:t>
            </w:r>
            <w:r w:rsidRPr="00AE03ED">
              <w:t xml:space="preserve"> </w:t>
            </w:r>
          </w:p>
        </w:tc>
        <w:tc>
          <w:tcPr>
            <w:tcW w:w="1440" w:type="dxa"/>
          </w:tcPr>
          <w:p w14:paraId="68B95F56" w14:textId="77777777" w:rsidR="00177C2F" w:rsidRPr="00AE03ED" w:rsidRDefault="00177C2F" w:rsidP="00177C2F">
            <w:pPr>
              <w:pStyle w:val="TableText"/>
              <w:kinsoku w:val="0"/>
              <w:textAlignment w:val="top"/>
            </w:pPr>
            <w:r w:rsidRPr="00AE03ED">
              <w:t>not-accessible</w:t>
            </w:r>
          </w:p>
        </w:tc>
        <w:tc>
          <w:tcPr>
            <w:tcW w:w="1000" w:type="dxa"/>
          </w:tcPr>
          <w:p w14:paraId="2A8B513E" w14:textId="77777777" w:rsidR="00177C2F" w:rsidRPr="00AE03ED" w:rsidRDefault="00177C2F" w:rsidP="00177C2F">
            <w:pPr>
              <w:pStyle w:val="TableText"/>
              <w:kinsoku w:val="0"/>
              <w:textAlignment w:val="top"/>
            </w:pPr>
            <w:r w:rsidRPr="00AE03ED">
              <w:rPr>
                <w:rFonts w:hint="eastAsia"/>
              </w:rPr>
              <w:t>Current</w:t>
            </w:r>
          </w:p>
        </w:tc>
        <w:tc>
          <w:tcPr>
            <w:tcW w:w="2880" w:type="dxa"/>
          </w:tcPr>
          <w:p w14:paraId="3DB879B0" w14:textId="77777777" w:rsidR="00177C2F" w:rsidRPr="00AE03ED" w:rsidRDefault="00177C2F" w:rsidP="00177C2F">
            <w:pPr>
              <w:pStyle w:val="TableText"/>
              <w:kinsoku w:val="0"/>
              <w:textAlignment w:val="top"/>
            </w:pPr>
            <w:r w:rsidRPr="00AE03ED">
              <w:rPr>
                <w:rFonts w:hint="eastAsia"/>
              </w:rPr>
              <w:t>As per MIB</w:t>
            </w:r>
          </w:p>
        </w:tc>
      </w:tr>
      <w:tr w:rsidR="00177C2F" w:rsidRPr="009540D9" w14:paraId="4B165955" w14:textId="77777777" w:rsidTr="00A84E51">
        <w:tc>
          <w:tcPr>
            <w:tcW w:w="3000" w:type="dxa"/>
          </w:tcPr>
          <w:p w14:paraId="3588A272" w14:textId="77777777" w:rsidR="00177C2F" w:rsidRPr="00AE03ED" w:rsidRDefault="00177C2F" w:rsidP="00177C2F">
            <w:pPr>
              <w:pStyle w:val="TableText"/>
              <w:kinsoku w:val="0"/>
              <w:textAlignment w:val="top"/>
            </w:pPr>
            <w:r w:rsidRPr="00AE03ED">
              <w:rPr>
                <w:rFonts w:hint="eastAsia"/>
              </w:rPr>
              <w:t>hh</w:t>
            </w:r>
            <w:r w:rsidRPr="00AE03ED">
              <w:t xml:space="preserve">3cTrapDesIPAddress </w:t>
            </w:r>
          </w:p>
          <w:p w14:paraId="55CCBA57" w14:textId="77777777" w:rsidR="00177C2F" w:rsidRPr="00AE03ED" w:rsidRDefault="00177C2F" w:rsidP="00177C2F">
            <w:pPr>
              <w:pStyle w:val="TableText"/>
              <w:kinsoku w:val="0"/>
              <w:textAlignment w:val="top"/>
            </w:pPr>
            <w:r w:rsidRPr="00AE03ED">
              <w:rPr>
                <w:rFonts w:hint="eastAsia"/>
              </w:rPr>
              <w:t>(</w:t>
            </w:r>
            <w:r w:rsidRPr="00AE03ED">
              <w:t>1.3.6.1.4.1.25506.2.38.1.7.1.1.2</w:t>
            </w:r>
            <w:r w:rsidRPr="00AE03ED">
              <w:rPr>
                <w:rFonts w:hint="eastAsia"/>
              </w:rPr>
              <w:t>)</w:t>
            </w:r>
          </w:p>
        </w:tc>
        <w:tc>
          <w:tcPr>
            <w:tcW w:w="1440" w:type="dxa"/>
          </w:tcPr>
          <w:p w14:paraId="2A158E06" w14:textId="77777777" w:rsidR="00177C2F" w:rsidRPr="00AE03ED" w:rsidRDefault="00177C2F" w:rsidP="00177C2F">
            <w:pPr>
              <w:pStyle w:val="TableText"/>
              <w:kinsoku w:val="0"/>
              <w:textAlignment w:val="top"/>
            </w:pPr>
            <w:r w:rsidRPr="00AE03ED">
              <w:t>read-create</w:t>
            </w:r>
          </w:p>
        </w:tc>
        <w:tc>
          <w:tcPr>
            <w:tcW w:w="1000" w:type="dxa"/>
          </w:tcPr>
          <w:p w14:paraId="17F63DAB" w14:textId="77777777" w:rsidR="00177C2F" w:rsidRPr="00AE03ED" w:rsidRDefault="00177C2F" w:rsidP="00177C2F">
            <w:pPr>
              <w:pStyle w:val="TableText"/>
              <w:kinsoku w:val="0"/>
              <w:textAlignment w:val="top"/>
            </w:pPr>
            <w:r w:rsidRPr="00AE03ED">
              <w:rPr>
                <w:rFonts w:hint="eastAsia"/>
              </w:rPr>
              <w:t>Current</w:t>
            </w:r>
          </w:p>
        </w:tc>
        <w:tc>
          <w:tcPr>
            <w:tcW w:w="2880" w:type="dxa"/>
          </w:tcPr>
          <w:p w14:paraId="5CA89985" w14:textId="77777777" w:rsidR="00177C2F" w:rsidRPr="00AE03ED" w:rsidRDefault="00177C2F" w:rsidP="00177C2F">
            <w:pPr>
              <w:pStyle w:val="TableText"/>
              <w:kinsoku w:val="0"/>
              <w:textAlignment w:val="top"/>
            </w:pPr>
            <w:r w:rsidRPr="00AE03ED">
              <w:rPr>
                <w:rFonts w:hint="eastAsia"/>
              </w:rPr>
              <w:t>As per MIB</w:t>
            </w:r>
          </w:p>
        </w:tc>
      </w:tr>
      <w:tr w:rsidR="00177C2F" w:rsidRPr="009540D9" w14:paraId="5A4A3ECE" w14:textId="77777777" w:rsidTr="00A84E51">
        <w:tc>
          <w:tcPr>
            <w:tcW w:w="3000" w:type="dxa"/>
          </w:tcPr>
          <w:p w14:paraId="336DFFCD" w14:textId="77777777" w:rsidR="00177C2F" w:rsidRPr="00AE03ED" w:rsidRDefault="00177C2F" w:rsidP="00177C2F">
            <w:pPr>
              <w:pStyle w:val="TableText"/>
              <w:kinsoku w:val="0"/>
              <w:textAlignment w:val="top"/>
            </w:pPr>
            <w:r w:rsidRPr="00AE03ED">
              <w:rPr>
                <w:rFonts w:hint="eastAsia"/>
              </w:rPr>
              <w:t>hh</w:t>
            </w:r>
            <w:r w:rsidRPr="00AE03ED">
              <w:t xml:space="preserve">3cTrapDesPort </w:t>
            </w:r>
            <w:r w:rsidRPr="00AE03ED">
              <w:rPr>
                <w:rFonts w:hint="eastAsia"/>
              </w:rPr>
              <w:t>(</w:t>
            </w:r>
            <w:r w:rsidRPr="00AE03ED">
              <w:t>1.3.6.1.4.1.25506.2.38.1.7.1.1.3</w:t>
            </w:r>
            <w:r w:rsidRPr="00AE03ED">
              <w:rPr>
                <w:rFonts w:hint="eastAsia"/>
              </w:rPr>
              <w:t>)</w:t>
            </w:r>
          </w:p>
        </w:tc>
        <w:tc>
          <w:tcPr>
            <w:tcW w:w="1440" w:type="dxa"/>
          </w:tcPr>
          <w:p w14:paraId="1DFB20DC" w14:textId="77777777" w:rsidR="00177C2F" w:rsidRPr="00AE03ED" w:rsidRDefault="00177C2F" w:rsidP="00177C2F">
            <w:pPr>
              <w:pStyle w:val="TableText"/>
              <w:kinsoku w:val="0"/>
              <w:textAlignment w:val="top"/>
            </w:pPr>
            <w:r w:rsidRPr="00AE03ED">
              <w:t>read-create</w:t>
            </w:r>
          </w:p>
        </w:tc>
        <w:tc>
          <w:tcPr>
            <w:tcW w:w="1000" w:type="dxa"/>
          </w:tcPr>
          <w:p w14:paraId="4628530A" w14:textId="77777777" w:rsidR="00177C2F" w:rsidRPr="00AE03ED" w:rsidRDefault="00177C2F" w:rsidP="00177C2F">
            <w:pPr>
              <w:pStyle w:val="TableText"/>
              <w:kinsoku w:val="0"/>
              <w:textAlignment w:val="top"/>
            </w:pPr>
            <w:r w:rsidRPr="00AE03ED">
              <w:rPr>
                <w:rFonts w:hint="eastAsia"/>
              </w:rPr>
              <w:t>Current</w:t>
            </w:r>
          </w:p>
        </w:tc>
        <w:tc>
          <w:tcPr>
            <w:tcW w:w="2880" w:type="dxa"/>
          </w:tcPr>
          <w:p w14:paraId="14068C8A" w14:textId="77777777" w:rsidR="00177C2F" w:rsidRPr="00AE03ED" w:rsidRDefault="00177C2F" w:rsidP="00177C2F">
            <w:pPr>
              <w:pStyle w:val="TableText"/>
              <w:kinsoku w:val="0"/>
              <w:textAlignment w:val="top"/>
            </w:pPr>
            <w:r w:rsidRPr="00AE03ED">
              <w:rPr>
                <w:rFonts w:hint="eastAsia"/>
              </w:rPr>
              <w:t>As per MIB</w:t>
            </w:r>
          </w:p>
        </w:tc>
      </w:tr>
      <w:tr w:rsidR="00177C2F" w:rsidRPr="009540D9" w14:paraId="6A0B06B0" w14:textId="77777777" w:rsidTr="00A84E51">
        <w:tc>
          <w:tcPr>
            <w:tcW w:w="3000" w:type="dxa"/>
          </w:tcPr>
          <w:p w14:paraId="6D585946" w14:textId="77777777" w:rsidR="00177C2F" w:rsidRPr="00AE03ED" w:rsidRDefault="00177C2F" w:rsidP="00177C2F">
            <w:pPr>
              <w:pStyle w:val="TableText"/>
              <w:kinsoku w:val="0"/>
              <w:textAlignment w:val="top"/>
            </w:pPr>
            <w:r w:rsidRPr="00AE03ED">
              <w:t>h</w:t>
            </w:r>
            <w:r w:rsidRPr="00AE03ED">
              <w:rPr>
                <w:rFonts w:hint="eastAsia"/>
              </w:rPr>
              <w:t>h</w:t>
            </w:r>
            <w:r w:rsidRPr="00AE03ED">
              <w:t xml:space="preserve">3cTrapDesRowStatus </w:t>
            </w:r>
            <w:r w:rsidRPr="00AE03ED">
              <w:rPr>
                <w:rFonts w:hint="eastAsia"/>
              </w:rPr>
              <w:t>(</w:t>
            </w:r>
            <w:r w:rsidRPr="00AE03ED">
              <w:t>1.3.6.1.4.1.25506.2.38.1.7.1.1.4</w:t>
            </w:r>
            <w:r w:rsidRPr="00AE03ED">
              <w:rPr>
                <w:rFonts w:hint="eastAsia"/>
              </w:rPr>
              <w:t>)</w:t>
            </w:r>
          </w:p>
        </w:tc>
        <w:tc>
          <w:tcPr>
            <w:tcW w:w="1440" w:type="dxa"/>
          </w:tcPr>
          <w:p w14:paraId="7165B69B" w14:textId="77777777" w:rsidR="00177C2F" w:rsidRPr="00AE03ED" w:rsidRDefault="00177C2F" w:rsidP="00177C2F">
            <w:pPr>
              <w:pStyle w:val="TableText"/>
              <w:kinsoku w:val="0"/>
              <w:textAlignment w:val="top"/>
            </w:pPr>
            <w:r w:rsidRPr="00AE03ED">
              <w:t>read-create</w:t>
            </w:r>
          </w:p>
        </w:tc>
        <w:tc>
          <w:tcPr>
            <w:tcW w:w="1000" w:type="dxa"/>
          </w:tcPr>
          <w:p w14:paraId="661B52F7" w14:textId="77777777" w:rsidR="00177C2F" w:rsidRPr="00AE03ED" w:rsidRDefault="00177C2F" w:rsidP="00177C2F">
            <w:pPr>
              <w:pStyle w:val="TableText"/>
              <w:kinsoku w:val="0"/>
              <w:textAlignment w:val="top"/>
            </w:pPr>
            <w:r w:rsidRPr="00AE03ED">
              <w:rPr>
                <w:rFonts w:hint="eastAsia"/>
              </w:rPr>
              <w:t>Current</w:t>
            </w:r>
          </w:p>
        </w:tc>
        <w:tc>
          <w:tcPr>
            <w:tcW w:w="2880" w:type="dxa"/>
          </w:tcPr>
          <w:p w14:paraId="414AB4E8" w14:textId="77777777" w:rsidR="00177C2F" w:rsidRPr="00AE03ED" w:rsidRDefault="00177C2F" w:rsidP="00177C2F">
            <w:pPr>
              <w:pStyle w:val="TableText"/>
              <w:kinsoku w:val="0"/>
              <w:textAlignment w:val="top"/>
            </w:pPr>
            <w:r w:rsidRPr="00AE03ED">
              <w:rPr>
                <w:rFonts w:hint="eastAsia"/>
              </w:rPr>
              <w:t>As per MIB</w:t>
            </w:r>
          </w:p>
        </w:tc>
      </w:tr>
      <w:tr w:rsidR="00177C2F" w:rsidRPr="009540D9" w14:paraId="2F8BA100" w14:textId="77777777" w:rsidTr="00A84E51">
        <w:tc>
          <w:tcPr>
            <w:tcW w:w="3000" w:type="dxa"/>
          </w:tcPr>
          <w:p w14:paraId="440C890B" w14:textId="77777777" w:rsidR="00177C2F" w:rsidRPr="00AE03ED" w:rsidRDefault="00177C2F" w:rsidP="00177C2F">
            <w:pPr>
              <w:pStyle w:val="TableText"/>
              <w:kinsoku w:val="0"/>
              <w:textAlignment w:val="top"/>
            </w:pPr>
            <w:r w:rsidRPr="00AE03ED">
              <w:t>hh3cTrapDesAddrTAddress</w:t>
            </w:r>
            <w:r w:rsidRPr="00AE03ED">
              <w:rPr>
                <w:rFonts w:hint="eastAsia"/>
              </w:rPr>
              <w:t>(</w:t>
            </w:r>
            <w:r w:rsidRPr="00AE03ED">
              <w:t>1.3.6.1.4.1.25506.2.38.1.7.1.1.5</w:t>
            </w:r>
            <w:r w:rsidRPr="00AE03ED">
              <w:rPr>
                <w:rFonts w:hint="eastAsia"/>
              </w:rPr>
              <w:t>)</w:t>
            </w:r>
          </w:p>
        </w:tc>
        <w:tc>
          <w:tcPr>
            <w:tcW w:w="1440" w:type="dxa"/>
          </w:tcPr>
          <w:p w14:paraId="2FF2558C" w14:textId="77777777" w:rsidR="00177C2F" w:rsidRPr="00AE03ED" w:rsidRDefault="00177C2F" w:rsidP="00177C2F">
            <w:pPr>
              <w:pStyle w:val="TableText"/>
              <w:kinsoku w:val="0"/>
              <w:textAlignment w:val="top"/>
            </w:pPr>
            <w:r w:rsidRPr="00AE03ED">
              <w:t>read-create</w:t>
            </w:r>
          </w:p>
        </w:tc>
        <w:tc>
          <w:tcPr>
            <w:tcW w:w="1000" w:type="dxa"/>
          </w:tcPr>
          <w:p w14:paraId="7EC89A92" w14:textId="77777777" w:rsidR="00177C2F" w:rsidRPr="00AE03ED" w:rsidRDefault="00177C2F" w:rsidP="00177C2F">
            <w:pPr>
              <w:pStyle w:val="TableText"/>
              <w:kinsoku w:val="0"/>
              <w:textAlignment w:val="top"/>
            </w:pPr>
            <w:r w:rsidRPr="00AE03ED">
              <w:rPr>
                <w:rFonts w:hint="eastAsia"/>
              </w:rPr>
              <w:t>Current</w:t>
            </w:r>
          </w:p>
        </w:tc>
        <w:tc>
          <w:tcPr>
            <w:tcW w:w="2880" w:type="dxa"/>
          </w:tcPr>
          <w:p w14:paraId="70DED483" w14:textId="77777777" w:rsidR="00177C2F" w:rsidRPr="00AE03ED" w:rsidRDefault="00177C2F" w:rsidP="00177C2F">
            <w:pPr>
              <w:pStyle w:val="TableText"/>
              <w:kinsoku w:val="0"/>
              <w:textAlignment w:val="top"/>
            </w:pPr>
            <w:r w:rsidRPr="00AE03ED">
              <w:rPr>
                <w:rFonts w:hint="eastAsia"/>
              </w:rPr>
              <w:t>As per MIB</w:t>
            </w:r>
          </w:p>
        </w:tc>
      </w:tr>
    </w:tbl>
    <w:p w14:paraId="1AAC36C6" w14:textId="77777777" w:rsidR="00177C2F" w:rsidRDefault="00177C2F" w:rsidP="0036716A">
      <w:pPr>
        <w:pStyle w:val="Spacer"/>
      </w:pPr>
    </w:p>
    <w:p w14:paraId="5BBDFF21" w14:textId="77777777" w:rsidR="00177C2F" w:rsidRPr="00BE36C4" w:rsidRDefault="00177C2F" w:rsidP="00177C2F">
      <w:pPr>
        <w:pStyle w:val="2"/>
      </w:pPr>
      <w:bookmarkStart w:id="1606" w:name="_Toc300222395"/>
      <w:bookmarkStart w:id="1607" w:name="_Toc301190469"/>
      <w:bookmarkStart w:id="1608" w:name="_Toc397439338"/>
      <w:bookmarkStart w:id="1609" w:name="_Toc399683344"/>
      <w:bookmarkStart w:id="1610" w:name="_Toc483388795"/>
      <w:r w:rsidRPr="00BE36C4">
        <w:rPr>
          <w:rFonts w:hint="eastAsia"/>
        </w:rPr>
        <w:t>h</w:t>
      </w:r>
      <w:r w:rsidRPr="00BE36C4">
        <w:t>h3cTrapConfigTable</w:t>
      </w:r>
      <w:bookmarkEnd w:id="1606"/>
      <w:bookmarkEnd w:id="1607"/>
      <w:bookmarkEnd w:id="1608"/>
      <w:bookmarkEnd w:id="1609"/>
      <w:bookmarkEnd w:id="1610"/>
      <w:r w:rsidRPr="00BE36C4">
        <w:t xml:space="preserve"> </w:t>
      </w:r>
    </w:p>
    <w:p w14:paraId="22F16D7B"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1.3.6.1.4.1.25506.2.38.1.</w:t>
      </w:r>
      <w:r w:rsidR="00177C2F" w:rsidRPr="00F8250A">
        <w:rPr>
          <w:rFonts w:eastAsia="黑体" w:hint="eastAsia"/>
          <w:b/>
          <w:bCs/>
          <w:kern w:val="0"/>
          <w:sz w:val="22"/>
          <w:szCs w:val="22"/>
        </w:rPr>
        <w:t>8.1</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152A8AF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301CF04" w14:textId="77777777" w:rsidR="00177C2F" w:rsidRPr="00AE03ED" w:rsidRDefault="00166066" w:rsidP="00177C2F">
            <w:pPr>
              <w:pStyle w:val="TableHeading"/>
              <w:widowControl w:val="0"/>
              <w:rPr>
                <w:lang w:eastAsia="en-US"/>
              </w:rPr>
            </w:pPr>
            <w:r>
              <w:rPr>
                <w:lang w:eastAsia="en-US"/>
              </w:rPr>
              <w:t>Object (OID)</w:t>
            </w:r>
          </w:p>
        </w:tc>
        <w:tc>
          <w:tcPr>
            <w:tcW w:w="1440" w:type="dxa"/>
          </w:tcPr>
          <w:p w14:paraId="176FA34C" w14:textId="77777777" w:rsidR="00177C2F" w:rsidRPr="00AE03ED" w:rsidRDefault="00177C2F" w:rsidP="00177C2F">
            <w:pPr>
              <w:pStyle w:val="TableHeading"/>
              <w:widowControl w:val="0"/>
              <w:rPr>
                <w:lang w:eastAsia="en-US"/>
              </w:rPr>
            </w:pPr>
            <w:r w:rsidRPr="00AE03ED">
              <w:rPr>
                <w:lang w:eastAsia="en-US"/>
              </w:rPr>
              <w:t>Access</w:t>
            </w:r>
          </w:p>
        </w:tc>
        <w:tc>
          <w:tcPr>
            <w:tcW w:w="1000" w:type="dxa"/>
          </w:tcPr>
          <w:p w14:paraId="30D86218" w14:textId="77777777" w:rsidR="00177C2F" w:rsidRPr="00AE03ED" w:rsidRDefault="00177C2F" w:rsidP="00177C2F">
            <w:pPr>
              <w:pStyle w:val="TableHeading"/>
              <w:widowControl w:val="0"/>
              <w:rPr>
                <w:lang w:eastAsia="en-US"/>
              </w:rPr>
            </w:pPr>
            <w:r w:rsidRPr="00AE03ED">
              <w:rPr>
                <w:lang w:eastAsia="en-US"/>
              </w:rPr>
              <w:t>PDS</w:t>
            </w:r>
          </w:p>
        </w:tc>
        <w:tc>
          <w:tcPr>
            <w:tcW w:w="2880" w:type="dxa"/>
          </w:tcPr>
          <w:p w14:paraId="7837F122" w14:textId="77777777" w:rsidR="00177C2F" w:rsidRPr="00AE03ED" w:rsidRDefault="0039618E" w:rsidP="00177C2F">
            <w:pPr>
              <w:pStyle w:val="TableHeading"/>
              <w:widowControl w:val="0"/>
              <w:rPr>
                <w:lang w:eastAsia="en-US"/>
              </w:rPr>
            </w:pPr>
            <w:r>
              <w:rPr>
                <w:lang w:eastAsia="en-US"/>
              </w:rPr>
              <w:t>Comments</w:t>
            </w:r>
          </w:p>
        </w:tc>
      </w:tr>
      <w:tr w:rsidR="00177C2F" w:rsidRPr="009540D9" w14:paraId="7620B9AD" w14:textId="77777777" w:rsidTr="00A84E51">
        <w:tc>
          <w:tcPr>
            <w:tcW w:w="3000" w:type="dxa"/>
          </w:tcPr>
          <w:p w14:paraId="1C21982C" w14:textId="77777777" w:rsidR="00177C2F" w:rsidRPr="00AE03ED" w:rsidRDefault="00177C2F" w:rsidP="00177C2F">
            <w:pPr>
              <w:pStyle w:val="TableText"/>
              <w:kinsoku w:val="0"/>
              <w:textAlignment w:val="top"/>
            </w:pPr>
            <w:r w:rsidRPr="00AE03ED">
              <w:rPr>
                <w:rFonts w:hint="eastAsia"/>
              </w:rPr>
              <w:t>hh</w:t>
            </w:r>
            <w:r w:rsidRPr="00AE03ED">
              <w:t xml:space="preserve">3cTrapConfigIndex </w:t>
            </w:r>
            <w:r w:rsidRPr="00AE03ED">
              <w:rPr>
                <w:rFonts w:hint="eastAsia"/>
              </w:rPr>
              <w:t>(</w:t>
            </w:r>
            <w:r w:rsidRPr="00AE03ED">
              <w:t>1.3.6.1.4.1.25506.2.38.1.8.1.1.1</w:t>
            </w:r>
            <w:r w:rsidRPr="00AE03ED">
              <w:rPr>
                <w:rFonts w:hint="eastAsia"/>
              </w:rPr>
              <w:t>)</w:t>
            </w:r>
          </w:p>
        </w:tc>
        <w:tc>
          <w:tcPr>
            <w:tcW w:w="1440" w:type="dxa"/>
          </w:tcPr>
          <w:p w14:paraId="4FD7882E" w14:textId="77777777" w:rsidR="00177C2F" w:rsidRPr="00AE03ED" w:rsidRDefault="00177C2F" w:rsidP="00177C2F">
            <w:pPr>
              <w:pStyle w:val="TableText"/>
              <w:kinsoku w:val="0"/>
              <w:textAlignment w:val="top"/>
            </w:pPr>
            <w:r w:rsidRPr="00AE03ED">
              <w:t>not-accessible</w:t>
            </w:r>
          </w:p>
        </w:tc>
        <w:tc>
          <w:tcPr>
            <w:tcW w:w="1000" w:type="dxa"/>
          </w:tcPr>
          <w:p w14:paraId="1A902F65" w14:textId="77777777" w:rsidR="00177C2F" w:rsidRPr="00AE03ED" w:rsidRDefault="00177C2F" w:rsidP="00177C2F">
            <w:pPr>
              <w:pStyle w:val="TableText"/>
              <w:kinsoku w:val="0"/>
              <w:textAlignment w:val="top"/>
            </w:pPr>
            <w:r w:rsidRPr="00AE03ED">
              <w:rPr>
                <w:rFonts w:hint="eastAsia"/>
              </w:rPr>
              <w:t>No</w:t>
            </w:r>
          </w:p>
        </w:tc>
        <w:tc>
          <w:tcPr>
            <w:tcW w:w="2880" w:type="dxa"/>
          </w:tcPr>
          <w:p w14:paraId="2876F1A3" w14:textId="77777777" w:rsidR="00177C2F" w:rsidRPr="00333994" w:rsidRDefault="00177C2F" w:rsidP="00177C2F">
            <w:pPr>
              <w:pStyle w:val="TableText"/>
              <w:kinsoku w:val="0"/>
              <w:textAlignment w:val="top"/>
            </w:pPr>
            <w:r w:rsidRPr="00333994">
              <w:rPr>
                <w:rFonts w:hint="eastAsia"/>
              </w:rPr>
              <w:t>Not supported</w:t>
            </w:r>
          </w:p>
        </w:tc>
      </w:tr>
      <w:tr w:rsidR="00177C2F" w:rsidRPr="009540D9" w14:paraId="7EFB2F4D" w14:textId="77777777" w:rsidTr="00A84E51">
        <w:tc>
          <w:tcPr>
            <w:tcW w:w="3000" w:type="dxa"/>
          </w:tcPr>
          <w:p w14:paraId="60801C47" w14:textId="77777777" w:rsidR="00177C2F" w:rsidRPr="00AE03ED" w:rsidRDefault="00177C2F" w:rsidP="00177C2F">
            <w:pPr>
              <w:pStyle w:val="TableText"/>
              <w:kinsoku w:val="0"/>
              <w:textAlignment w:val="top"/>
            </w:pPr>
            <w:r w:rsidRPr="00AE03ED">
              <w:rPr>
                <w:rFonts w:hint="eastAsia"/>
              </w:rPr>
              <w:t>hh</w:t>
            </w:r>
            <w:r w:rsidRPr="00AE03ED">
              <w:t xml:space="preserve">3cTrapConfigName </w:t>
            </w:r>
            <w:r w:rsidRPr="00AE03ED">
              <w:rPr>
                <w:rFonts w:hint="eastAsia"/>
              </w:rPr>
              <w:t>(</w:t>
            </w:r>
            <w:r w:rsidRPr="00AE03ED">
              <w:t>1.3.6.1.4.1.25506.2.38.1.8.1.1.2</w:t>
            </w:r>
            <w:r w:rsidRPr="00AE03ED">
              <w:rPr>
                <w:rFonts w:hint="eastAsia"/>
              </w:rPr>
              <w:t>)</w:t>
            </w:r>
          </w:p>
        </w:tc>
        <w:tc>
          <w:tcPr>
            <w:tcW w:w="1440" w:type="dxa"/>
          </w:tcPr>
          <w:p w14:paraId="2DC9C881" w14:textId="77777777" w:rsidR="00177C2F" w:rsidRPr="00AE03ED" w:rsidRDefault="00177C2F" w:rsidP="00177C2F">
            <w:pPr>
              <w:pStyle w:val="TableText"/>
              <w:kinsoku w:val="0"/>
              <w:textAlignment w:val="top"/>
            </w:pPr>
            <w:r w:rsidRPr="00AE03ED">
              <w:t>read-</w:t>
            </w:r>
            <w:r w:rsidRPr="00AE03ED">
              <w:rPr>
                <w:rFonts w:hint="eastAsia"/>
              </w:rPr>
              <w:t>only</w:t>
            </w:r>
          </w:p>
        </w:tc>
        <w:tc>
          <w:tcPr>
            <w:tcW w:w="1000" w:type="dxa"/>
          </w:tcPr>
          <w:p w14:paraId="311DC83E" w14:textId="77777777" w:rsidR="00177C2F" w:rsidRPr="00AE03ED" w:rsidRDefault="00177C2F" w:rsidP="00177C2F">
            <w:pPr>
              <w:pStyle w:val="TableText"/>
              <w:kinsoku w:val="0"/>
              <w:textAlignment w:val="top"/>
            </w:pPr>
            <w:r w:rsidRPr="00AE03ED">
              <w:rPr>
                <w:rFonts w:hint="eastAsia"/>
              </w:rPr>
              <w:t>No</w:t>
            </w:r>
          </w:p>
        </w:tc>
        <w:tc>
          <w:tcPr>
            <w:tcW w:w="2880" w:type="dxa"/>
          </w:tcPr>
          <w:p w14:paraId="5E97C205" w14:textId="77777777" w:rsidR="00177C2F" w:rsidRPr="00333994" w:rsidRDefault="00177C2F" w:rsidP="00177C2F">
            <w:pPr>
              <w:pStyle w:val="TableText"/>
              <w:kinsoku w:val="0"/>
              <w:textAlignment w:val="top"/>
            </w:pPr>
            <w:r w:rsidRPr="00333994">
              <w:rPr>
                <w:rFonts w:hint="eastAsia"/>
              </w:rPr>
              <w:t>Not supported</w:t>
            </w:r>
          </w:p>
        </w:tc>
      </w:tr>
      <w:tr w:rsidR="00177C2F" w:rsidRPr="009540D9" w14:paraId="311F4837" w14:textId="77777777" w:rsidTr="00A84E51">
        <w:tc>
          <w:tcPr>
            <w:tcW w:w="3000" w:type="dxa"/>
          </w:tcPr>
          <w:p w14:paraId="055295FC" w14:textId="77777777" w:rsidR="00177C2F" w:rsidRPr="00AE03ED" w:rsidRDefault="00177C2F" w:rsidP="00177C2F">
            <w:pPr>
              <w:pStyle w:val="TableText"/>
              <w:kinsoku w:val="0"/>
              <w:textAlignment w:val="top"/>
            </w:pPr>
            <w:r w:rsidRPr="00AE03ED">
              <w:rPr>
                <w:rFonts w:hint="eastAsia"/>
              </w:rPr>
              <w:t>h</w:t>
            </w:r>
            <w:r w:rsidRPr="00AE03ED">
              <w:t xml:space="preserve">h3cTrapConfigDescr </w:t>
            </w:r>
            <w:r w:rsidRPr="00AE03ED">
              <w:rPr>
                <w:rFonts w:hint="eastAsia"/>
              </w:rPr>
              <w:t>(</w:t>
            </w:r>
            <w:r w:rsidRPr="00AE03ED">
              <w:t>1.3.6.1.4.1.25506.2.38.1.8.1.1.3</w:t>
            </w:r>
            <w:r w:rsidRPr="00AE03ED">
              <w:rPr>
                <w:rFonts w:hint="eastAsia"/>
              </w:rPr>
              <w:t>)</w:t>
            </w:r>
          </w:p>
        </w:tc>
        <w:tc>
          <w:tcPr>
            <w:tcW w:w="1440" w:type="dxa"/>
          </w:tcPr>
          <w:p w14:paraId="4C50A582" w14:textId="77777777" w:rsidR="00177C2F" w:rsidRPr="00AE03ED" w:rsidRDefault="00177C2F" w:rsidP="00177C2F">
            <w:pPr>
              <w:pStyle w:val="TableText"/>
              <w:kinsoku w:val="0"/>
              <w:textAlignment w:val="top"/>
            </w:pPr>
            <w:r w:rsidRPr="00AE03ED">
              <w:t>read-</w:t>
            </w:r>
            <w:r w:rsidRPr="00AE03ED">
              <w:rPr>
                <w:rFonts w:hint="eastAsia"/>
              </w:rPr>
              <w:t>write</w:t>
            </w:r>
          </w:p>
        </w:tc>
        <w:tc>
          <w:tcPr>
            <w:tcW w:w="1000" w:type="dxa"/>
          </w:tcPr>
          <w:p w14:paraId="4CEA5893" w14:textId="77777777" w:rsidR="00177C2F" w:rsidRPr="00AE03ED" w:rsidRDefault="00177C2F" w:rsidP="00177C2F">
            <w:pPr>
              <w:pStyle w:val="TableText"/>
              <w:kinsoku w:val="0"/>
              <w:textAlignment w:val="top"/>
            </w:pPr>
            <w:r w:rsidRPr="00AE03ED">
              <w:rPr>
                <w:rFonts w:hint="eastAsia"/>
              </w:rPr>
              <w:t>No</w:t>
            </w:r>
          </w:p>
        </w:tc>
        <w:tc>
          <w:tcPr>
            <w:tcW w:w="2880" w:type="dxa"/>
          </w:tcPr>
          <w:p w14:paraId="5554CBE7" w14:textId="77777777" w:rsidR="00177C2F" w:rsidRPr="00333994" w:rsidRDefault="00177C2F" w:rsidP="00177C2F">
            <w:pPr>
              <w:pStyle w:val="TableText"/>
              <w:kinsoku w:val="0"/>
              <w:textAlignment w:val="top"/>
            </w:pPr>
            <w:r w:rsidRPr="00333994">
              <w:rPr>
                <w:rFonts w:hint="eastAsia"/>
              </w:rPr>
              <w:t>Not supported</w:t>
            </w:r>
          </w:p>
        </w:tc>
      </w:tr>
      <w:tr w:rsidR="00177C2F" w:rsidRPr="009540D9" w14:paraId="2269E3AE" w14:textId="77777777" w:rsidTr="00A84E51">
        <w:tc>
          <w:tcPr>
            <w:tcW w:w="3000" w:type="dxa"/>
          </w:tcPr>
          <w:p w14:paraId="18224405" w14:textId="77777777" w:rsidR="00177C2F" w:rsidRPr="00AE03ED" w:rsidRDefault="00177C2F" w:rsidP="00177C2F">
            <w:pPr>
              <w:pStyle w:val="TableText"/>
              <w:kinsoku w:val="0"/>
              <w:textAlignment w:val="top"/>
            </w:pPr>
            <w:r w:rsidRPr="00AE03ED">
              <w:rPr>
                <w:rFonts w:hint="eastAsia"/>
              </w:rPr>
              <w:t>h</w:t>
            </w:r>
            <w:r w:rsidRPr="00AE03ED">
              <w:t>h3cTrapConfigSwitch</w:t>
            </w:r>
            <w:r w:rsidRPr="00AE03ED">
              <w:rPr>
                <w:rFonts w:hint="eastAsia"/>
              </w:rPr>
              <w:t>(</w:t>
            </w:r>
            <w:r w:rsidRPr="00AE03ED">
              <w:t>1.3.6.1.4.1.25506.2.38.1.8.1.1.4</w:t>
            </w:r>
            <w:r w:rsidRPr="00AE03ED">
              <w:rPr>
                <w:rFonts w:hint="eastAsia"/>
              </w:rPr>
              <w:t>)</w:t>
            </w:r>
          </w:p>
        </w:tc>
        <w:tc>
          <w:tcPr>
            <w:tcW w:w="1440" w:type="dxa"/>
          </w:tcPr>
          <w:p w14:paraId="759825B7" w14:textId="77777777" w:rsidR="00177C2F" w:rsidRPr="00AE03ED" w:rsidRDefault="00177C2F" w:rsidP="00177C2F">
            <w:pPr>
              <w:pStyle w:val="TableText"/>
              <w:kinsoku w:val="0"/>
              <w:textAlignment w:val="top"/>
            </w:pPr>
            <w:r w:rsidRPr="00AE03ED">
              <w:t>read-</w:t>
            </w:r>
            <w:r w:rsidRPr="00AE03ED">
              <w:rPr>
                <w:rFonts w:hint="eastAsia"/>
              </w:rPr>
              <w:t>write</w:t>
            </w:r>
          </w:p>
        </w:tc>
        <w:tc>
          <w:tcPr>
            <w:tcW w:w="1000" w:type="dxa"/>
          </w:tcPr>
          <w:p w14:paraId="68EBDCA2" w14:textId="77777777" w:rsidR="00177C2F" w:rsidRPr="00AE03ED" w:rsidRDefault="00177C2F" w:rsidP="00177C2F">
            <w:pPr>
              <w:pStyle w:val="TableText"/>
              <w:kinsoku w:val="0"/>
              <w:textAlignment w:val="top"/>
            </w:pPr>
            <w:r w:rsidRPr="00AE03ED">
              <w:rPr>
                <w:rFonts w:hint="eastAsia"/>
              </w:rPr>
              <w:t>No</w:t>
            </w:r>
          </w:p>
        </w:tc>
        <w:tc>
          <w:tcPr>
            <w:tcW w:w="2880" w:type="dxa"/>
          </w:tcPr>
          <w:p w14:paraId="3B7C1622" w14:textId="77777777" w:rsidR="00177C2F" w:rsidRPr="00333994" w:rsidRDefault="00177C2F" w:rsidP="00177C2F">
            <w:pPr>
              <w:pStyle w:val="TableText"/>
              <w:kinsoku w:val="0"/>
              <w:textAlignment w:val="top"/>
            </w:pPr>
            <w:r w:rsidRPr="00333994">
              <w:rPr>
                <w:rFonts w:hint="eastAsia"/>
              </w:rPr>
              <w:t>Not supported</w:t>
            </w:r>
          </w:p>
        </w:tc>
      </w:tr>
      <w:tr w:rsidR="00177C2F" w:rsidRPr="00333994" w14:paraId="7D6BA8FD" w14:textId="77777777" w:rsidTr="00A84E51">
        <w:tc>
          <w:tcPr>
            <w:tcW w:w="3000" w:type="dxa"/>
          </w:tcPr>
          <w:p w14:paraId="53504F12" w14:textId="77777777" w:rsidR="00177C2F" w:rsidRPr="00AE03ED" w:rsidRDefault="00177C2F" w:rsidP="00177C2F">
            <w:pPr>
              <w:pStyle w:val="TableText"/>
              <w:kinsoku w:val="0"/>
              <w:textAlignment w:val="top"/>
            </w:pPr>
            <w:r w:rsidRPr="00AE03ED">
              <w:rPr>
                <w:rFonts w:hint="eastAsia"/>
              </w:rPr>
              <w:t>h</w:t>
            </w:r>
            <w:r w:rsidRPr="00AE03ED">
              <w:t>h3cTrapConfigSwitch</w:t>
            </w:r>
            <w:r w:rsidRPr="00AE03ED">
              <w:rPr>
                <w:rFonts w:hint="eastAsia"/>
              </w:rPr>
              <w:t>2(</w:t>
            </w:r>
            <w:r w:rsidRPr="00AE03ED">
              <w:t>1.3.6.1.4.1.25506.2.38.1.8.1.1.</w:t>
            </w:r>
            <w:r w:rsidRPr="00AE03ED">
              <w:rPr>
                <w:rFonts w:hint="eastAsia"/>
              </w:rPr>
              <w:t>5)</w:t>
            </w:r>
          </w:p>
        </w:tc>
        <w:tc>
          <w:tcPr>
            <w:tcW w:w="1440" w:type="dxa"/>
          </w:tcPr>
          <w:p w14:paraId="4AF63C9B" w14:textId="77777777" w:rsidR="00177C2F" w:rsidRPr="00AE03ED" w:rsidRDefault="00177C2F" w:rsidP="00177C2F">
            <w:pPr>
              <w:pStyle w:val="TableText"/>
              <w:kinsoku w:val="0"/>
              <w:textAlignment w:val="top"/>
            </w:pPr>
            <w:r w:rsidRPr="00AE03ED">
              <w:t>read-</w:t>
            </w:r>
            <w:r w:rsidRPr="00AE03ED">
              <w:rPr>
                <w:rFonts w:hint="eastAsia"/>
              </w:rPr>
              <w:t>write</w:t>
            </w:r>
          </w:p>
        </w:tc>
        <w:tc>
          <w:tcPr>
            <w:tcW w:w="1000" w:type="dxa"/>
          </w:tcPr>
          <w:p w14:paraId="637FE2B1" w14:textId="77777777" w:rsidR="00177C2F" w:rsidRPr="00AE03ED" w:rsidRDefault="00177C2F" w:rsidP="00177C2F">
            <w:pPr>
              <w:pStyle w:val="TableText"/>
              <w:kinsoku w:val="0"/>
              <w:textAlignment w:val="top"/>
            </w:pPr>
            <w:r w:rsidRPr="00AE03ED">
              <w:rPr>
                <w:rFonts w:hint="eastAsia"/>
              </w:rPr>
              <w:t>No</w:t>
            </w:r>
          </w:p>
        </w:tc>
        <w:tc>
          <w:tcPr>
            <w:tcW w:w="2880" w:type="dxa"/>
          </w:tcPr>
          <w:p w14:paraId="3C289F14" w14:textId="77777777" w:rsidR="00177C2F" w:rsidRPr="00333994" w:rsidRDefault="00177C2F" w:rsidP="00177C2F">
            <w:pPr>
              <w:pStyle w:val="TableText"/>
              <w:kinsoku w:val="0"/>
              <w:textAlignment w:val="top"/>
            </w:pPr>
            <w:r w:rsidRPr="00333994">
              <w:rPr>
                <w:rFonts w:hint="eastAsia"/>
              </w:rPr>
              <w:t>Not supported</w:t>
            </w:r>
          </w:p>
        </w:tc>
      </w:tr>
    </w:tbl>
    <w:p w14:paraId="263EF33D" w14:textId="77777777" w:rsidR="00177C2F" w:rsidRDefault="00177C2F" w:rsidP="00177C2F"/>
    <w:p w14:paraId="5806326A" w14:textId="77777777" w:rsidR="00177C2F" w:rsidRPr="00BB0C66" w:rsidRDefault="00177C2F" w:rsidP="00177C2F">
      <w:pPr>
        <w:pStyle w:val="1"/>
      </w:pPr>
      <w:bookmarkStart w:id="1611" w:name="_Toc311191112"/>
      <w:bookmarkStart w:id="1612" w:name="_Toc325048718"/>
      <w:bookmarkStart w:id="1613" w:name="_Toc397421307"/>
      <w:bookmarkStart w:id="1614" w:name="_Toc399400730"/>
      <w:bookmarkStart w:id="1615" w:name="_Toc483388796"/>
      <w:r w:rsidRPr="00BB0C66">
        <w:t>HH3C-TRNG</w:t>
      </w:r>
      <w:r w:rsidRPr="00BB0C66">
        <w:rPr>
          <w:rFonts w:hint="eastAsia"/>
        </w:rPr>
        <w:t>2</w:t>
      </w:r>
      <w:r w:rsidRPr="00BB0C66">
        <w:t>-MIB</w:t>
      </w:r>
      <w:bookmarkEnd w:id="1611"/>
      <w:bookmarkEnd w:id="1612"/>
      <w:bookmarkEnd w:id="1613"/>
      <w:bookmarkEnd w:id="1614"/>
      <w:bookmarkEnd w:id="1615"/>
      <w:r w:rsidRPr="00BB0C66">
        <w:t xml:space="preserve"> </w:t>
      </w:r>
    </w:p>
    <w:p w14:paraId="00C902C0" w14:textId="77777777" w:rsidR="00177C2F" w:rsidRPr="00BB0C66" w:rsidRDefault="00177C2F" w:rsidP="00F8250A">
      <w:pPr>
        <w:ind w:left="0"/>
      </w:pPr>
      <w:r w:rsidRPr="00BB0C66">
        <w:t>This MIB is used to manage time-range.</w:t>
      </w:r>
    </w:p>
    <w:p w14:paraId="3A7B24FD" w14:textId="77777777" w:rsidR="00177C2F" w:rsidRPr="00BB0C66" w:rsidRDefault="00177C2F" w:rsidP="00F8250A">
      <w:pPr>
        <w:ind w:left="0"/>
      </w:pPr>
      <w:r w:rsidRPr="00BB0C66">
        <w:t>When creating an absolute time-range, configure hh3cTr</w:t>
      </w:r>
      <w:r w:rsidRPr="00BB0C66">
        <w:rPr>
          <w:rFonts w:hint="eastAsia"/>
        </w:rPr>
        <w:t>a</w:t>
      </w:r>
      <w:r w:rsidRPr="00BB0C66">
        <w:t>ng</w:t>
      </w:r>
      <w:r w:rsidRPr="00BB0C66">
        <w:rPr>
          <w:rFonts w:hint="eastAsia"/>
        </w:rPr>
        <w:t>e</w:t>
      </w:r>
      <w:r w:rsidRPr="00BB0C66">
        <w:t>CreateTimerangeTable firstly, then use the value of hh3cTr</w:t>
      </w:r>
      <w:r w:rsidRPr="00BB0C66">
        <w:rPr>
          <w:rFonts w:hint="eastAsia"/>
        </w:rPr>
        <w:t>a</w:t>
      </w:r>
      <w:r w:rsidRPr="00BB0C66">
        <w:t>ng</w:t>
      </w:r>
      <w:r w:rsidRPr="00BB0C66">
        <w:rPr>
          <w:rFonts w:hint="eastAsia"/>
        </w:rPr>
        <w:t>e</w:t>
      </w:r>
      <w:r w:rsidRPr="00BB0C66">
        <w:t>Index as the value of hh3cTr</w:t>
      </w:r>
      <w:r w:rsidRPr="00BB0C66">
        <w:rPr>
          <w:rFonts w:hint="eastAsia"/>
        </w:rPr>
        <w:t>a</w:t>
      </w:r>
      <w:r w:rsidRPr="00BB0C66">
        <w:t>ng</w:t>
      </w:r>
      <w:r w:rsidRPr="00BB0C66">
        <w:rPr>
          <w:rFonts w:hint="eastAsia"/>
        </w:rPr>
        <w:t>e</w:t>
      </w:r>
      <w:r w:rsidRPr="00BB0C66">
        <w:t>AbsoluteNameIndex to create hh3cTr</w:t>
      </w:r>
      <w:r w:rsidRPr="00BB0C66">
        <w:rPr>
          <w:rFonts w:hint="eastAsia"/>
        </w:rPr>
        <w:t>a</w:t>
      </w:r>
      <w:r w:rsidRPr="00BB0C66">
        <w:t>ng</w:t>
      </w:r>
      <w:r w:rsidRPr="00BB0C66">
        <w:rPr>
          <w:rFonts w:hint="eastAsia"/>
        </w:rPr>
        <w:t>e</w:t>
      </w:r>
      <w:r w:rsidRPr="00BB0C66">
        <w:t>AbsoluteTable. When creating a periodic time-range, configure hh3cTr</w:t>
      </w:r>
      <w:r w:rsidRPr="00BB0C66">
        <w:rPr>
          <w:rFonts w:hint="eastAsia"/>
        </w:rPr>
        <w:t>a</w:t>
      </w:r>
      <w:r w:rsidRPr="00BB0C66">
        <w:t>ng</w:t>
      </w:r>
      <w:r w:rsidRPr="00BB0C66">
        <w:rPr>
          <w:rFonts w:hint="eastAsia"/>
        </w:rPr>
        <w:t>e</w:t>
      </w:r>
      <w:r w:rsidRPr="00BB0C66">
        <w:t>CreateTimerangeTable firstly, then use the value of hh3cTr</w:t>
      </w:r>
      <w:r w:rsidRPr="00BB0C66">
        <w:rPr>
          <w:rFonts w:hint="eastAsia"/>
        </w:rPr>
        <w:t>a</w:t>
      </w:r>
      <w:r w:rsidRPr="00BB0C66">
        <w:t>ng</w:t>
      </w:r>
      <w:r w:rsidRPr="00BB0C66">
        <w:rPr>
          <w:rFonts w:hint="eastAsia"/>
        </w:rPr>
        <w:t>e</w:t>
      </w:r>
      <w:r w:rsidRPr="00BB0C66">
        <w:t>Index as the value of hh3cTr</w:t>
      </w:r>
      <w:r w:rsidRPr="00BB0C66">
        <w:rPr>
          <w:rFonts w:hint="eastAsia"/>
        </w:rPr>
        <w:t>a</w:t>
      </w:r>
      <w:r w:rsidRPr="00BB0C66">
        <w:t>ng</w:t>
      </w:r>
      <w:r w:rsidRPr="00BB0C66">
        <w:rPr>
          <w:rFonts w:hint="eastAsia"/>
        </w:rPr>
        <w:t>e</w:t>
      </w:r>
      <w:r w:rsidRPr="00BB0C66">
        <w:t>PeriodicNameIndex to create hh3cTr</w:t>
      </w:r>
      <w:r w:rsidRPr="00BB0C66">
        <w:rPr>
          <w:rFonts w:hint="eastAsia"/>
        </w:rPr>
        <w:t>a</w:t>
      </w:r>
      <w:r w:rsidRPr="00BB0C66">
        <w:t>ng</w:t>
      </w:r>
      <w:r w:rsidRPr="00BB0C66">
        <w:rPr>
          <w:rFonts w:hint="eastAsia"/>
        </w:rPr>
        <w:t>e</w:t>
      </w:r>
      <w:r w:rsidRPr="00BB0C66">
        <w:t xml:space="preserve">PeriodicTable. </w:t>
      </w:r>
    </w:p>
    <w:p w14:paraId="2146E251" w14:textId="77777777" w:rsidR="00177C2F" w:rsidRPr="00BB0C66" w:rsidRDefault="00177C2F" w:rsidP="00F8250A">
      <w:pPr>
        <w:ind w:left="0"/>
      </w:pPr>
      <w:r w:rsidRPr="00BB0C66">
        <w:t>If hh3cTr</w:t>
      </w:r>
      <w:r w:rsidRPr="00BB0C66">
        <w:rPr>
          <w:rFonts w:hint="eastAsia"/>
        </w:rPr>
        <w:t>a</w:t>
      </w:r>
      <w:r w:rsidRPr="00BB0C66">
        <w:t>ng</w:t>
      </w:r>
      <w:r w:rsidRPr="00BB0C66">
        <w:rPr>
          <w:rFonts w:hint="eastAsia"/>
        </w:rPr>
        <w:t>e</w:t>
      </w:r>
      <w:r w:rsidRPr="00BB0C66">
        <w:t>CreateTimerangeTable is configured, hh3cTr</w:t>
      </w:r>
      <w:r w:rsidRPr="00BB0C66">
        <w:rPr>
          <w:rFonts w:hint="eastAsia"/>
        </w:rPr>
        <w:t>a</w:t>
      </w:r>
      <w:r w:rsidRPr="00BB0C66">
        <w:t>ng</w:t>
      </w:r>
      <w:r w:rsidRPr="00BB0C66">
        <w:rPr>
          <w:rFonts w:hint="eastAsia"/>
        </w:rPr>
        <w:t>e</w:t>
      </w:r>
      <w:r w:rsidRPr="00BB0C66">
        <w:t>AbsoluteTable and hh3cTr</w:t>
      </w:r>
      <w:r w:rsidRPr="00BB0C66">
        <w:rPr>
          <w:rFonts w:hint="eastAsia"/>
        </w:rPr>
        <w:t>a</w:t>
      </w:r>
      <w:r w:rsidRPr="00BB0C66">
        <w:t>ng</w:t>
      </w:r>
      <w:r w:rsidRPr="00BB0C66">
        <w:rPr>
          <w:rFonts w:hint="eastAsia"/>
        </w:rPr>
        <w:t>e</w:t>
      </w:r>
      <w:r w:rsidRPr="00BB0C66">
        <w:t>PeriodicTable are not configured, time-range does not actually exist, and the configuration of hh3cTr</w:t>
      </w:r>
      <w:r w:rsidRPr="00BB0C66">
        <w:rPr>
          <w:rFonts w:hint="eastAsia"/>
        </w:rPr>
        <w:t>a</w:t>
      </w:r>
      <w:r w:rsidRPr="00BB0C66">
        <w:t>ng</w:t>
      </w:r>
      <w:r w:rsidRPr="00BB0C66">
        <w:rPr>
          <w:rFonts w:hint="eastAsia"/>
        </w:rPr>
        <w:t>e</w:t>
      </w:r>
      <w:r w:rsidRPr="00BB0C66">
        <w:t>CreateTimerangeTable may be lost after saving and rebooting.</w:t>
      </w:r>
    </w:p>
    <w:p w14:paraId="37650BA7" w14:textId="77777777" w:rsidR="00177C2F" w:rsidRDefault="00177C2F" w:rsidP="00177C2F">
      <w:pPr>
        <w:pStyle w:val="2"/>
      </w:pPr>
      <w:bookmarkStart w:id="1616" w:name="_Toc311191113"/>
      <w:bookmarkStart w:id="1617" w:name="_Toc325048719"/>
      <w:bookmarkStart w:id="1618" w:name="_Toc397439340"/>
      <w:bookmarkStart w:id="1619" w:name="_Toc399400731"/>
      <w:bookmarkStart w:id="1620" w:name="_Toc483388797"/>
      <w:r>
        <w:t>hh3c</w:t>
      </w:r>
      <w:r w:rsidRPr="009540D9">
        <w:t>Tr</w:t>
      </w:r>
      <w:r>
        <w:rPr>
          <w:rFonts w:hint="eastAsia"/>
        </w:rPr>
        <w:t>a</w:t>
      </w:r>
      <w:r w:rsidRPr="009540D9">
        <w:t>ng</w:t>
      </w:r>
      <w:r>
        <w:rPr>
          <w:rFonts w:hint="eastAsia"/>
        </w:rPr>
        <w:t>e</w:t>
      </w:r>
      <w:r w:rsidRPr="009540D9">
        <w:t>CreateTimerangeTable</w:t>
      </w:r>
      <w:bookmarkEnd w:id="1616"/>
      <w:bookmarkEnd w:id="1617"/>
      <w:bookmarkEnd w:id="1618"/>
      <w:bookmarkEnd w:id="1619"/>
      <w:bookmarkEnd w:id="1620"/>
      <w:r w:rsidRPr="009540D9">
        <w:t xml:space="preserve"> </w:t>
      </w:r>
    </w:p>
    <w:p w14:paraId="3A7CD16C"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w:t>
      </w:r>
      <w:r w:rsidR="00177C2F" w:rsidRPr="00F8250A">
        <w:rPr>
          <w:rFonts w:eastAsia="黑体" w:hint="eastAsia"/>
          <w:b/>
          <w:bCs/>
          <w:kern w:val="0"/>
          <w:sz w:val="22"/>
          <w:szCs w:val="22"/>
        </w:rPr>
        <w:t>2</w:t>
      </w:r>
      <w:r w:rsidR="00177C2F" w:rsidRPr="00F8250A">
        <w:rPr>
          <w:rFonts w:eastAsia="黑体"/>
          <w:b/>
          <w:bCs/>
          <w:kern w:val="0"/>
          <w:sz w:val="22"/>
          <w:szCs w:val="22"/>
        </w:rPr>
        <w:t>.</w:t>
      </w:r>
      <w:r w:rsidR="00177C2F" w:rsidRPr="00F8250A">
        <w:rPr>
          <w:rFonts w:eastAsia="黑体" w:hint="eastAsia"/>
          <w:b/>
          <w:bCs/>
          <w:kern w:val="0"/>
          <w:sz w:val="22"/>
          <w:szCs w:val="22"/>
        </w:rPr>
        <w:t>121</w:t>
      </w:r>
      <w:r w:rsidR="00177C2F" w:rsidRPr="00F8250A">
        <w:rPr>
          <w:rFonts w:eastAsia="黑体"/>
          <w:b/>
          <w:bCs/>
          <w:kern w:val="0"/>
          <w:sz w:val="22"/>
          <w:szCs w:val="22"/>
        </w:rPr>
        <w:t>.1.1</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785D360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17AE836" w14:textId="77777777" w:rsidR="00177C2F" w:rsidRPr="009540D9" w:rsidRDefault="00166066" w:rsidP="0036716A">
            <w:pPr>
              <w:pStyle w:val="TableHeading"/>
            </w:pPr>
            <w:r>
              <w:t>Object (OID)</w:t>
            </w:r>
          </w:p>
        </w:tc>
        <w:tc>
          <w:tcPr>
            <w:tcW w:w="1440" w:type="dxa"/>
          </w:tcPr>
          <w:p w14:paraId="432B4080" w14:textId="77777777" w:rsidR="00177C2F" w:rsidRPr="009540D9" w:rsidRDefault="00177C2F" w:rsidP="0036716A">
            <w:pPr>
              <w:pStyle w:val="TableHeading"/>
            </w:pPr>
            <w:r w:rsidRPr="009540D9">
              <w:t>Access</w:t>
            </w:r>
          </w:p>
        </w:tc>
        <w:tc>
          <w:tcPr>
            <w:tcW w:w="1000" w:type="dxa"/>
          </w:tcPr>
          <w:p w14:paraId="6D564304" w14:textId="77777777" w:rsidR="00177C2F" w:rsidRPr="009540D9" w:rsidRDefault="00177C2F" w:rsidP="0036716A">
            <w:pPr>
              <w:pStyle w:val="TableHeading"/>
            </w:pPr>
            <w:r w:rsidRPr="009540D9">
              <w:t>PDS</w:t>
            </w:r>
          </w:p>
        </w:tc>
        <w:tc>
          <w:tcPr>
            <w:tcW w:w="2880" w:type="dxa"/>
          </w:tcPr>
          <w:p w14:paraId="2155EC76" w14:textId="77777777" w:rsidR="00177C2F" w:rsidRPr="009540D9" w:rsidRDefault="0039618E" w:rsidP="0036716A">
            <w:pPr>
              <w:pStyle w:val="TableHeading"/>
            </w:pPr>
            <w:r>
              <w:t>Comments</w:t>
            </w:r>
          </w:p>
        </w:tc>
      </w:tr>
      <w:tr w:rsidR="00177C2F" w:rsidRPr="009540D9" w14:paraId="0A7CE351" w14:textId="77777777" w:rsidTr="00A84E51">
        <w:tc>
          <w:tcPr>
            <w:tcW w:w="3000" w:type="dxa"/>
          </w:tcPr>
          <w:p w14:paraId="2AEE3EC6"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w:t>
            </w:r>
            <w:r>
              <w:rPr>
                <w:rFonts w:ascii="Helvetica" w:hAnsi="Helvetica" w:cs="Helvetica" w:hint="eastAsia"/>
              </w:rPr>
              <w:t>a</w:t>
            </w:r>
            <w:r w:rsidRPr="009540D9">
              <w:rPr>
                <w:rFonts w:ascii="Helvetica" w:hAnsi="Helvetica" w:cs="Helvetica"/>
              </w:rPr>
              <w:t>ng</w:t>
            </w:r>
            <w:r>
              <w:rPr>
                <w:rFonts w:ascii="Helvetica" w:hAnsi="Helvetica" w:cs="Helvetica" w:hint="eastAsia"/>
              </w:rPr>
              <w:t>e</w:t>
            </w:r>
            <w:r w:rsidRPr="009540D9">
              <w:rPr>
                <w:rFonts w:ascii="Helvetica" w:hAnsi="Helvetica" w:cs="Helvetica"/>
              </w:rPr>
              <w:t>Index</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.1.1.1.1) </w:t>
            </w:r>
          </w:p>
        </w:tc>
        <w:tc>
          <w:tcPr>
            <w:tcW w:w="1440" w:type="dxa"/>
          </w:tcPr>
          <w:p w14:paraId="10EB0D9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2474532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DA628EE"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Range from 1 to 1024.</w:t>
            </w:r>
          </w:p>
        </w:tc>
      </w:tr>
      <w:tr w:rsidR="00177C2F" w:rsidRPr="009540D9" w14:paraId="7B8DA231" w14:textId="77777777" w:rsidTr="00A84E51">
        <w:tc>
          <w:tcPr>
            <w:tcW w:w="3000" w:type="dxa"/>
          </w:tcPr>
          <w:p w14:paraId="74295E62"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w:t>
            </w:r>
            <w:r>
              <w:rPr>
                <w:rFonts w:ascii="Helvetica" w:hAnsi="Helvetica" w:cs="Helvetica" w:hint="eastAsia"/>
              </w:rPr>
              <w:t>a</w:t>
            </w:r>
            <w:r w:rsidRPr="009540D9">
              <w:rPr>
                <w:rFonts w:ascii="Helvetica" w:hAnsi="Helvetica" w:cs="Helvetica"/>
              </w:rPr>
              <w:t>ng</w:t>
            </w:r>
            <w:r>
              <w:rPr>
                <w:rFonts w:ascii="Helvetica" w:hAnsi="Helvetica" w:cs="Helvetica" w:hint="eastAsia"/>
              </w:rPr>
              <w:t>e</w:t>
            </w:r>
            <w:r w:rsidRPr="009540D9">
              <w:rPr>
                <w:rFonts w:ascii="Helvetica" w:hAnsi="Helvetica" w:cs="Helvetica"/>
              </w:rPr>
              <w:t>Name</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.1.1.1.2) </w:t>
            </w:r>
          </w:p>
        </w:tc>
        <w:tc>
          <w:tcPr>
            <w:tcW w:w="1440" w:type="dxa"/>
          </w:tcPr>
          <w:p w14:paraId="7216CC2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6FA2425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ED7E58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52CE3C5F" w14:textId="77777777" w:rsidTr="00A84E51">
        <w:tc>
          <w:tcPr>
            <w:tcW w:w="3000" w:type="dxa"/>
          </w:tcPr>
          <w:p w14:paraId="03942173"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w:t>
            </w:r>
            <w:r>
              <w:rPr>
                <w:rFonts w:ascii="Helvetica" w:hAnsi="Helvetica" w:cs="Helvetica" w:hint="eastAsia"/>
              </w:rPr>
              <w:t>a</w:t>
            </w:r>
            <w:r w:rsidRPr="009540D9">
              <w:rPr>
                <w:rFonts w:ascii="Helvetica" w:hAnsi="Helvetica" w:cs="Helvetica"/>
              </w:rPr>
              <w:t>ng</w:t>
            </w:r>
            <w:r>
              <w:rPr>
                <w:rFonts w:ascii="Helvetica" w:hAnsi="Helvetica" w:cs="Helvetica" w:hint="eastAsia"/>
              </w:rPr>
              <w:t>e</w:t>
            </w:r>
            <w:r w:rsidRPr="009540D9">
              <w:rPr>
                <w:rFonts w:ascii="Helvetica" w:hAnsi="Helvetica" w:cs="Helvetica"/>
              </w:rPr>
              <w:t>ValidFlag</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.1.1.1.3) </w:t>
            </w:r>
          </w:p>
        </w:tc>
        <w:tc>
          <w:tcPr>
            <w:tcW w:w="1440" w:type="dxa"/>
          </w:tcPr>
          <w:p w14:paraId="64D3DEC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F15E29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5A1949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6F09DB3" w14:textId="77777777" w:rsidTr="00A84E51">
        <w:tc>
          <w:tcPr>
            <w:tcW w:w="3000" w:type="dxa"/>
          </w:tcPr>
          <w:p w14:paraId="4CEEE858"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w:t>
            </w:r>
            <w:r>
              <w:rPr>
                <w:rFonts w:ascii="Helvetica" w:hAnsi="Helvetica" w:cs="Helvetica" w:hint="eastAsia"/>
              </w:rPr>
              <w:t>a</w:t>
            </w:r>
            <w:r w:rsidRPr="009540D9">
              <w:rPr>
                <w:rFonts w:ascii="Helvetica" w:hAnsi="Helvetica" w:cs="Helvetica"/>
              </w:rPr>
              <w:t>ng</w:t>
            </w:r>
            <w:r>
              <w:rPr>
                <w:rFonts w:ascii="Helvetica" w:hAnsi="Helvetica" w:cs="Helvetica" w:hint="eastAsia"/>
              </w:rPr>
              <w:t>e</w:t>
            </w:r>
            <w:r w:rsidRPr="009540D9">
              <w:rPr>
                <w:rFonts w:ascii="Helvetica" w:hAnsi="Helvetica" w:cs="Helvetica"/>
              </w:rPr>
              <w:t>CreateRowStatus</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.1.1.1.4) </w:t>
            </w:r>
          </w:p>
        </w:tc>
        <w:tc>
          <w:tcPr>
            <w:tcW w:w="1440" w:type="dxa"/>
          </w:tcPr>
          <w:p w14:paraId="04545E0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33A7CEC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7B5079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active(1), createAndGo(4), and destroy(6)</w:t>
            </w:r>
          </w:p>
        </w:tc>
      </w:tr>
    </w:tbl>
    <w:p w14:paraId="57DE82D7" w14:textId="77777777" w:rsidR="00177C2F" w:rsidRDefault="00177C2F" w:rsidP="00177C2F">
      <w:pPr>
        <w:pStyle w:val="2"/>
      </w:pPr>
      <w:bookmarkStart w:id="1621" w:name="_Toc311191114"/>
      <w:bookmarkStart w:id="1622" w:name="_Toc325048720"/>
      <w:bookmarkStart w:id="1623" w:name="_Toc397439341"/>
      <w:bookmarkStart w:id="1624" w:name="_Toc399400732"/>
      <w:bookmarkStart w:id="1625" w:name="_Toc483388798"/>
      <w:r>
        <w:t>hh3c</w:t>
      </w:r>
      <w:r w:rsidRPr="009540D9">
        <w:t>Tr</w:t>
      </w:r>
      <w:r>
        <w:rPr>
          <w:rFonts w:hint="eastAsia"/>
        </w:rPr>
        <w:t>a</w:t>
      </w:r>
      <w:r w:rsidRPr="009540D9">
        <w:t>ng</w:t>
      </w:r>
      <w:r>
        <w:rPr>
          <w:rFonts w:hint="eastAsia"/>
        </w:rPr>
        <w:t>e</w:t>
      </w:r>
      <w:r w:rsidRPr="009540D9">
        <w:t>AbsoluteTable</w:t>
      </w:r>
      <w:bookmarkEnd w:id="1621"/>
      <w:bookmarkEnd w:id="1622"/>
      <w:bookmarkEnd w:id="1623"/>
      <w:bookmarkEnd w:id="1624"/>
      <w:bookmarkEnd w:id="1625"/>
      <w:r w:rsidRPr="009540D9">
        <w:t xml:space="preserve"> </w:t>
      </w:r>
    </w:p>
    <w:p w14:paraId="0E4E4F65"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w:t>
      </w:r>
      <w:r w:rsidR="00177C2F" w:rsidRPr="00F8250A">
        <w:rPr>
          <w:rFonts w:eastAsia="黑体" w:hint="eastAsia"/>
          <w:b/>
          <w:bCs/>
          <w:kern w:val="0"/>
          <w:sz w:val="22"/>
          <w:szCs w:val="22"/>
        </w:rPr>
        <w:t>2</w:t>
      </w:r>
      <w:r w:rsidR="00177C2F" w:rsidRPr="00F8250A">
        <w:rPr>
          <w:rFonts w:eastAsia="黑体"/>
          <w:b/>
          <w:bCs/>
          <w:kern w:val="0"/>
          <w:sz w:val="22"/>
          <w:szCs w:val="22"/>
        </w:rPr>
        <w:t>.</w:t>
      </w:r>
      <w:r w:rsidR="00177C2F" w:rsidRPr="00F8250A">
        <w:rPr>
          <w:rFonts w:eastAsia="黑体" w:hint="eastAsia"/>
          <w:b/>
          <w:bCs/>
          <w:kern w:val="0"/>
          <w:sz w:val="22"/>
          <w:szCs w:val="22"/>
        </w:rPr>
        <w:t>121</w:t>
      </w:r>
      <w:r w:rsidR="00177C2F" w:rsidRPr="00F8250A">
        <w:rPr>
          <w:rFonts w:eastAsia="黑体"/>
          <w:b/>
          <w:bCs/>
          <w:kern w:val="0"/>
          <w:sz w:val="22"/>
          <w:szCs w:val="22"/>
        </w:rPr>
        <w:t>.1.2</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B00354" w14:paraId="1CC06BA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D488EA2" w14:textId="77777777" w:rsidR="00177C2F" w:rsidRPr="00B00354" w:rsidRDefault="00166066" w:rsidP="0036716A">
            <w:pPr>
              <w:pStyle w:val="TableHeading"/>
            </w:pPr>
            <w:r>
              <w:t>Object (OID)</w:t>
            </w:r>
          </w:p>
        </w:tc>
        <w:tc>
          <w:tcPr>
            <w:tcW w:w="1440" w:type="dxa"/>
          </w:tcPr>
          <w:p w14:paraId="1394DEDB" w14:textId="77777777" w:rsidR="00177C2F" w:rsidRPr="00B00354" w:rsidRDefault="00177C2F" w:rsidP="0036716A">
            <w:pPr>
              <w:pStyle w:val="TableHeading"/>
            </w:pPr>
            <w:r w:rsidRPr="00B00354">
              <w:t>Access</w:t>
            </w:r>
          </w:p>
        </w:tc>
        <w:tc>
          <w:tcPr>
            <w:tcW w:w="1000" w:type="dxa"/>
          </w:tcPr>
          <w:p w14:paraId="513630BA" w14:textId="77777777" w:rsidR="00177C2F" w:rsidRPr="00B00354" w:rsidRDefault="00177C2F" w:rsidP="0036716A">
            <w:pPr>
              <w:pStyle w:val="TableHeading"/>
            </w:pPr>
            <w:r w:rsidRPr="00B00354">
              <w:t>PDS</w:t>
            </w:r>
          </w:p>
        </w:tc>
        <w:tc>
          <w:tcPr>
            <w:tcW w:w="2880" w:type="dxa"/>
          </w:tcPr>
          <w:p w14:paraId="26F8401D" w14:textId="77777777" w:rsidR="00177C2F" w:rsidRPr="00B00354" w:rsidRDefault="0039618E" w:rsidP="0036716A">
            <w:pPr>
              <w:pStyle w:val="TableHeading"/>
            </w:pPr>
            <w:r>
              <w:t>Comments</w:t>
            </w:r>
          </w:p>
        </w:tc>
      </w:tr>
      <w:tr w:rsidR="00177C2F" w:rsidRPr="00B00354" w14:paraId="78D6920A" w14:textId="77777777" w:rsidTr="00A84E51">
        <w:tc>
          <w:tcPr>
            <w:tcW w:w="3000" w:type="dxa"/>
          </w:tcPr>
          <w:p w14:paraId="1CEDEA30" w14:textId="77777777" w:rsidR="00177C2F" w:rsidRPr="00B00354" w:rsidRDefault="00177C2F" w:rsidP="00177C2F">
            <w:pPr>
              <w:pStyle w:val="TableText"/>
              <w:kinsoku w:val="0"/>
              <w:textAlignment w:val="top"/>
            </w:pPr>
            <w:r w:rsidRPr="00B00354">
              <w:t>hh3cT</w:t>
            </w:r>
            <w:r>
              <w:rPr>
                <w:rFonts w:hint="eastAsia"/>
              </w:rPr>
              <w:t>a</w:t>
            </w:r>
            <w:r w:rsidRPr="00B00354">
              <w:t>rng</w:t>
            </w:r>
            <w:r>
              <w:rPr>
                <w:rFonts w:hint="eastAsia"/>
              </w:rPr>
              <w:t>e</w:t>
            </w:r>
            <w:r w:rsidRPr="00B00354">
              <w:t>AbsoluteNameIndex (1.3.6.1.4.1.25506.</w:t>
            </w:r>
            <w:r>
              <w:rPr>
                <w:rFonts w:hint="eastAsia"/>
              </w:rPr>
              <w:t>2</w:t>
            </w:r>
            <w:r w:rsidRPr="00B00354">
              <w:t>.</w:t>
            </w:r>
            <w:r>
              <w:rPr>
                <w:rFonts w:hint="eastAsia"/>
              </w:rPr>
              <w:t>121</w:t>
            </w:r>
            <w:r w:rsidRPr="00B00354">
              <w:t xml:space="preserve">.1.2.1.1) </w:t>
            </w:r>
          </w:p>
        </w:tc>
        <w:tc>
          <w:tcPr>
            <w:tcW w:w="1440" w:type="dxa"/>
          </w:tcPr>
          <w:p w14:paraId="6E3E0016" w14:textId="77777777" w:rsidR="00177C2F" w:rsidRPr="00B00354" w:rsidRDefault="00177C2F" w:rsidP="00177C2F">
            <w:pPr>
              <w:pStyle w:val="TableText"/>
              <w:kinsoku w:val="0"/>
              <w:textAlignment w:val="top"/>
            </w:pPr>
            <w:r w:rsidRPr="00B00354">
              <w:t>not-accessible</w:t>
            </w:r>
          </w:p>
        </w:tc>
        <w:tc>
          <w:tcPr>
            <w:tcW w:w="1000" w:type="dxa"/>
          </w:tcPr>
          <w:p w14:paraId="5B96453A" w14:textId="77777777" w:rsidR="00177C2F" w:rsidRPr="00B00354" w:rsidRDefault="00177C2F" w:rsidP="00177C2F">
            <w:pPr>
              <w:pStyle w:val="TableText"/>
              <w:kinsoku w:val="0"/>
              <w:textAlignment w:val="top"/>
            </w:pPr>
            <w:r w:rsidRPr="00B00354">
              <w:t>No</w:t>
            </w:r>
          </w:p>
        </w:tc>
        <w:tc>
          <w:tcPr>
            <w:tcW w:w="2880" w:type="dxa"/>
          </w:tcPr>
          <w:p w14:paraId="2EEA9804" w14:textId="77777777" w:rsidR="00177C2F" w:rsidRPr="00B00354" w:rsidRDefault="00177C2F" w:rsidP="00177C2F">
            <w:pPr>
              <w:pStyle w:val="TableText"/>
              <w:kinsoku w:val="0"/>
              <w:textAlignment w:val="top"/>
            </w:pPr>
            <w:r>
              <w:rPr>
                <w:rFonts w:ascii="Helvetica" w:hAnsi="Helvetica" w:cs="Helvetica" w:hint="eastAsia"/>
              </w:rPr>
              <w:t>Range from 1 to 1024.</w:t>
            </w:r>
          </w:p>
        </w:tc>
      </w:tr>
      <w:tr w:rsidR="00177C2F" w:rsidRPr="00B00354" w14:paraId="0E8BDA2C" w14:textId="77777777" w:rsidTr="00A84E51">
        <w:tc>
          <w:tcPr>
            <w:tcW w:w="3000" w:type="dxa"/>
          </w:tcPr>
          <w:p w14:paraId="5AAD7980" w14:textId="77777777" w:rsidR="00177C2F" w:rsidRPr="00B00354" w:rsidRDefault="00177C2F" w:rsidP="00177C2F">
            <w:pPr>
              <w:pStyle w:val="TableText"/>
              <w:kinsoku w:val="0"/>
              <w:textAlignment w:val="top"/>
            </w:pPr>
            <w:r w:rsidRPr="00B00354">
              <w:t>hh3cT</w:t>
            </w:r>
            <w:r>
              <w:rPr>
                <w:rFonts w:hint="eastAsia"/>
              </w:rPr>
              <w:t>a</w:t>
            </w:r>
            <w:r w:rsidRPr="00B00354">
              <w:t>rng</w:t>
            </w:r>
            <w:r>
              <w:rPr>
                <w:rFonts w:hint="eastAsia"/>
              </w:rPr>
              <w:t>e</w:t>
            </w:r>
            <w:r w:rsidRPr="00B00354">
              <w:t>AbsoluteSubIndex (1.3.6.1.4.1.25506.</w:t>
            </w:r>
            <w:r>
              <w:rPr>
                <w:rFonts w:hint="eastAsia"/>
              </w:rPr>
              <w:t>2</w:t>
            </w:r>
            <w:r w:rsidRPr="00B00354">
              <w:t>.</w:t>
            </w:r>
            <w:r>
              <w:rPr>
                <w:rFonts w:hint="eastAsia"/>
              </w:rPr>
              <w:t>121</w:t>
            </w:r>
            <w:r w:rsidRPr="00B00354">
              <w:t xml:space="preserve">.1.2.1.2) </w:t>
            </w:r>
          </w:p>
        </w:tc>
        <w:tc>
          <w:tcPr>
            <w:tcW w:w="1440" w:type="dxa"/>
          </w:tcPr>
          <w:p w14:paraId="4C1B04AE" w14:textId="77777777" w:rsidR="00177C2F" w:rsidRPr="00B00354" w:rsidRDefault="00177C2F" w:rsidP="00177C2F">
            <w:pPr>
              <w:pStyle w:val="TableText"/>
              <w:kinsoku w:val="0"/>
              <w:textAlignment w:val="top"/>
            </w:pPr>
            <w:r w:rsidRPr="00B00354">
              <w:t>not-accessible</w:t>
            </w:r>
          </w:p>
        </w:tc>
        <w:tc>
          <w:tcPr>
            <w:tcW w:w="1000" w:type="dxa"/>
          </w:tcPr>
          <w:p w14:paraId="438F779A" w14:textId="77777777" w:rsidR="00177C2F" w:rsidRPr="00B00354" w:rsidRDefault="00177C2F" w:rsidP="00177C2F">
            <w:pPr>
              <w:pStyle w:val="TableText"/>
              <w:kinsoku w:val="0"/>
              <w:textAlignment w:val="top"/>
            </w:pPr>
            <w:r w:rsidRPr="00B00354">
              <w:t>No</w:t>
            </w:r>
          </w:p>
        </w:tc>
        <w:tc>
          <w:tcPr>
            <w:tcW w:w="2880" w:type="dxa"/>
          </w:tcPr>
          <w:p w14:paraId="71EC3A77" w14:textId="77777777" w:rsidR="00177C2F" w:rsidRPr="00B00354" w:rsidRDefault="00177C2F" w:rsidP="00177C2F">
            <w:pPr>
              <w:pStyle w:val="TableText"/>
              <w:kinsoku w:val="0"/>
              <w:textAlignment w:val="top"/>
            </w:pPr>
            <w:r>
              <w:rPr>
                <w:rFonts w:ascii="Helvetica" w:hAnsi="Helvetica" w:cs="Helvetica" w:hint="eastAsia"/>
              </w:rPr>
              <w:t>Range from 1 to 12.</w:t>
            </w:r>
          </w:p>
        </w:tc>
      </w:tr>
      <w:tr w:rsidR="00177C2F" w:rsidRPr="00B00354" w14:paraId="0DD62711" w14:textId="77777777" w:rsidTr="00A84E51">
        <w:tc>
          <w:tcPr>
            <w:tcW w:w="3000" w:type="dxa"/>
          </w:tcPr>
          <w:p w14:paraId="263D960A" w14:textId="77777777" w:rsidR="00177C2F" w:rsidRPr="00B00354" w:rsidRDefault="00177C2F" w:rsidP="00177C2F">
            <w:pPr>
              <w:pStyle w:val="TableText"/>
              <w:kinsoku w:val="0"/>
              <w:textAlignment w:val="top"/>
            </w:pPr>
            <w:r w:rsidRPr="00B00354">
              <w:t>hh3cTrangeAbsoluteStartTime (1.3.6.1.4.1.25506.</w:t>
            </w:r>
            <w:r>
              <w:rPr>
                <w:rFonts w:hint="eastAsia"/>
              </w:rPr>
              <w:t>2</w:t>
            </w:r>
            <w:r w:rsidRPr="00B00354">
              <w:t>.</w:t>
            </w:r>
            <w:r>
              <w:rPr>
                <w:rFonts w:hint="eastAsia"/>
              </w:rPr>
              <w:t>121</w:t>
            </w:r>
            <w:r w:rsidRPr="00B00354">
              <w:t xml:space="preserve">.1.2.1.3) </w:t>
            </w:r>
          </w:p>
        </w:tc>
        <w:tc>
          <w:tcPr>
            <w:tcW w:w="1440" w:type="dxa"/>
          </w:tcPr>
          <w:p w14:paraId="23B1BF1F" w14:textId="77777777" w:rsidR="00177C2F" w:rsidRPr="00B00354" w:rsidRDefault="00177C2F" w:rsidP="00177C2F">
            <w:pPr>
              <w:pStyle w:val="TableText"/>
              <w:kinsoku w:val="0"/>
              <w:textAlignment w:val="top"/>
            </w:pPr>
            <w:r w:rsidRPr="00B00354">
              <w:t>read-create</w:t>
            </w:r>
          </w:p>
        </w:tc>
        <w:tc>
          <w:tcPr>
            <w:tcW w:w="1000" w:type="dxa"/>
          </w:tcPr>
          <w:p w14:paraId="74FDD8A8" w14:textId="77777777" w:rsidR="00177C2F" w:rsidRPr="00B00354" w:rsidRDefault="00177C2F" w:rsidP="00177C2F">
            <w:pPr>
              <w:pStyle w:val="TableText"/>
              <w:kinsoku w:val="0"/>
              <w:textAlignment w:val="top"/>
            </w:pPr>
            <w:r w:rsidRPr="00B00354">
              <w:t>Current</w:t>
            </w:r>
          </w:p>
        </w:tc>
        <w:tc>
          <w:tcPr>
            <w:tcW w:w="2880" w:type="dxa"/>
          </w:tcPr>
          <w:p w14:paraId="496DA169" w14:textId="77777777" w:rsidR="00177C2F" w:rsidRPr="00B00354" w:rsidRDefault="00177C2F" w:rsidP="00177C2F">
            <w:pPr>
              <w:pStyle w:val="TableText"/>
              <w:kinsoku w:val="0"/>
              <w:textAlignment w:val="top"/>
            </w:pPr>
            <w:r w:rsidRPr="00B00354">
              <w:t>As per MIB</w:t>
            </w:r>
          </w:p>
        </w:tc>
      </w:tr>
      <w:tr w:rsidR="00177C2F" w:rsidRPr="00B00354" w14:paraId="7F190D1D" w14:textId="77777777" w:rsidTr="00A84E51">
        <w:tc>
          <w:tcPr>
            <w:tcW w:w="3000" w:type="dxa"/>
          </w:tcPr>
          <w:p w14:paraId="6BA57C8F" w14:textId="77777777" w:rsidR="00177C2F" w:rsidRPr="00B00354" w:rsidRDefault="00177C2F" w:rsidP="00177C2F">
            <w:pPr>
              <w:pStyle w:val="TableText"/>
              <w:kinsoku w:val="0"/>
              <w:textAlignment w:val="top"/>
            </w:pPr>
            <w:r w:rsidRPr="00B00354">
              <w:t>hh3cTrangeAbsoluteEndTime (1.3.6.1.4.1.25506.</w:t>
            </w:r>
            <w:r>
              <w:rPr>
                <w:rFonts w:hint="eastAsia"/>
              </w:rPr>
              <w:t>2</w:t>
            </w:r>
            <w:r w:rsidRPr="00B00354">
              <w:t>.</w:t>
            </w:r>
            <w:r>
              <w:rPr>
                <w:rFonts w:hint="eastAsia"/>
              </w:rPr>
              <w:t>121</w:t>
            </w:r>
            <w:r w:rsidRPr="00B00354">
              <w:t xml:space="preserve">.1.2.1.4) </w:t>
            </w:r>
          </w:p>
        </w:tc>
        <w:tc>
          <w:tcPr>
            <w:tcW w:w="1440" w:type="dxa"/>
          </w:tcPr>
          <w:p w14:paraId="46A85B6E" w14:textId="77777777" w:rsidR="00177C2F" w:rsidRPr="00B00354" w:rsidRDefault="00177C2F" w:rsidP="00177C2F">
            <w:pPr>
              <w:pStyle w:val="TableText"/>
              <w:kinsoku w:val="0"/>
              <w:textAlignment w:val="top"/>
            </w:pPr>
            <w:r w:rsidRPr="00B00354">
              <w:t>read-create</w:t>
            </w:r>
          </w:p>
        </w:tc>
        <w:tc>
          <w:tcPr>
            <w:tcW w:w="1000" w:type="dxa"/>
          </w:tcPr>
          <w:p w14:paraId="43C870F0" w14:textId="77777777" w:rsidR="00177C2F" w:rsidRPr="00B00354" w:rsidRDefault="00177C2F" w:rsidP="00177C2F">
            <w:pPr>
              <w:pStyle w:val="TableText"/>
              <w:kinsoku w:val="0"/>
              <w:textAlignment w:val="top"/>
            </w:pPr>
            <w:r w:rsidRPr="00B00354">
              <w:t>Current</w:t>
            </w:r>
          </w:p>
        </w:tc>
        <w:tc>
          <w:tcPr>
            <w:tcW w:w="2880" w:type="dxa"/>
          </w:tcPr>
          <w:p w14:paraId="7BA18931" w14:textId="77777777" w:rsidR="00177C2F" w:rsidRPr="00B00354" w:rsidRDefault="00177C2F" w:rsidP="00177C2F">
            <w:pPr>
              <w:pStyle w:val="TableText"/>
              <w:kinsoku w:val="0"/>
              <w:textAlignment w:val="top"/>
            </w:pPr>
            <w:r w:rsidRPr="00B00354">
              <w:t>As per MIB</w:t>
            </w:r>
          </w:p>
        </w:tc>
      </w:tr>
      <w:tr w:rsidR="00177C2F" w:rsidRPr="00B00354" w14:paraId="741ABFBA" w14:textId="77777777" w:rsidTr="00A84E51">
        <w:tc>
          <w:tcPr>
            <w:tcW w:w="3000" w:type="dxa"/>
          </w:tcPr>
          <w:p w14:paraId="7F191C86" w14:textId="77777777" w:rsidR="00177C2F" w:rsidRPr="00B00354" w:rsidRDefault="00177C2F" w:rsidP="00177C2F">
            <w:pPr>
              <w:pStyle w:val="TableText"/>
              <w:kinsoku w:val="0"/>
              <w:textAlignment w:val="top"/>
            </w:pPr>
            <w:r w:rsidRPr="00B00354">
              <w:t>hh3cTrangeAbsolueRowStatus (1.3.6.1.4.1.25506.</w:t>
            </w:r>
            <w:r>
              <w:rPr>
                <w:rFonts w:hint="eastAsia"/>
              </w:rPr>
              <w:t>2</w:t>
            </w:r>
            <w:r w:rsidRPr="00B00354">
              <w:t>.</w:t>
            </w:r>
            <w:r>
              <w:rPr>
                <w:rFonts w:hint="eastAsia"/>
              </w:rPr>
              <w:t>121</w:t>
            </w:r>
            <w:r w:rsidRPr="00B00354">
              <w:t xml:space="preserve">.1.2.1.5) </w:t>
            </w:r>
          </w:p>
        </w:tc>
        <w:tc>
          <w:tcPr>
            <w:tcW w:w="1440" w:type="dxa"/>
          </w:tcPr>
          <w:p w14:paraId="01683ECA" w14:textId="77777777" w:rsidR="00177C2F" w:rsidRPr="00B00354" w:rsidRDefault="00177C2F" w:rsidP="00177C2F">
            <w:pPr>
              <w:pStyle w:val="TableText"/>
              <w:kinsoku w:val="0"/>
              <w:textAlignment w:val="top"/>
            </w:pPr>
            <w:r w:rsidRPr="00B00354">
              <w:t>read-create</w:t>
            </w:r>
          </w:p>
        </w:tc>
        <w:tc>
          <w:tcPr>
            <w:tcW w:w="1000" w:type="dxa"/>
          </w:tcPr>
          <w:p w14:paraId="173D7379" w14:textId="77777777" w:rsidR="00177C2F" w:rsidRPr="00B00354" w:rsidRDefault="00177C2F" w:rsidP="00177C2F">
            <w:pPr>
              <w:pStyle w:val="TableText"/>
              <w:kinsoku w:val="0"/>
              <w:textAlignment w:val="top"/>
            </w:pPr>
            <w:r w:rsidRPr="00B00354">
              <w:t>Current</w:t>
            </w:r>
          </w:p>
        </w:tc>
        <w:tc>
          <w:tcPr>
            <w:tcW w:w="2880" w:type="dxa"/>
          </w:tcPr>
          <w:p w14:paraId="2B83A341" w14:textId="77777777" w:rsidR="00177C2F" w:rsidRPr="00B00354" w:rsidRDefault="00177C2F" w:rsidP="00177C2F">
            <w:pPr>
              <w:pStyle w:val="TableText"/>
              <w:kinsoku w:val="0"/>
              <w:textAlignment w:val="top"/>
            </w:pPr>
            <w:r w:rsidRPr="009540D9">
              <w:rPr>
                <w:rFonts w:ascii="Helvetica" w:hAnsi="Helvetica" w:cs="Helvetica"/>
              </w:rPr>
              <w:t>Only support active(1), createAndGo(4), and destroy(6)</w:t>
            </w:r>
          </w:p>
        </w:tc>
      </w:tr>
    </w:tbl>
    <w:p w14:paraId="413A333A" w14:textId="77777777" w:rsidR="00177C2F" w:rsidRDefault="00177C2F" w:rsidP="00177C2F">
      <w:pPr>
        <w:pStyle w:val="2"/>
      </w:pPr>
      <w:bookmarkStart w:id="1626" w:name="_Toc311191115"/>
      <w:bookmarkStart w:id="1627" w:name="_Toc325048721"/>
      <w:bookmarkStart w:id="1628" w:name="_Toc397439342"/>
      <w:bookmarkStart w:id="1629" w:name="_Toc399400733"/>
      <w:bookmarkStart w:id="1630" w:name="_Toc483388799"/>
      <w:r>
        <w:t>hh3c</w:t>
      </w:r>
      <w:r w:rsidRPr="009540D9">
        <w:t>Tr</w:t>
      </w:r>
      <w:r>
        <w:rPr>
          <w:rFonts w:hint="eastAsia"/>
        </w:rPr>
        <w:t>a</w:t>
      </w:r>
      <w:r w:rsidRPr="009540D9">
        <w:t>ng</w:t>
      </w:r>
      <w:r>
        <w:rPr>
          <w:rFonts w:hint="eastAsia"/>
        </w:rPr>
        <w:t>e</w:t>
      </w:r>
      <w:r w:rsidRPr="009540D9">
        <w:t>PeriodicTable</w:t>
      </w:r>
      <w:bookmarkEnd w:id="1626"/>
      <w:bookmarkEnd w:id="1627"/>
      <w:bookmarkEnd w:id="1628"/>
      <w:bookmarkEnd w:id="1629"/>
      <w:bookmarkEnd w:id="1630"/>
    </w:p>
    <w:p w14:paraId="70CC0279" w14:textId="77777777" w:rsidR="00177C2F" w:rsidRPr="00F8250A" w:rsidRDefault="00C57E05" w:rsidP="00F8250A">
      <w:pPr>
        <w:ind w:left="0"/>
        <w:rPr>
          <w:rFonts w:eastAsia="黑体"/>
          <w:b/>
          <w:bCs/>
          <w:kern w:val="0"/>
          <w:sz w:val="22"/>
          <w:szCs w:val="22"/>
        </w:rPr>
      </w:pPr>
      <w:r w:rsidRPr="00F8250A">
        <w:rPr>
          <w:rFonts w:eastAsia="黑体"/>
          <w:b/>
          <w:bCs/>
          <w:kern w:val="0"/>
          <w:sz w:val="22"/>
          <w:szCs w:val="22"/>
        </w:rPr>
        <w:t>OID</w:t>
      </w:r>
      <w:r w:rsidR="00177C2F" w:rsidRPr="00F8250A">
        <w:rPr>
          <w:rFonts w:eastAsia="黑体"/>
          <w:b/>
          <w:bCs/>
          <w:kern w:val="0"/>
          <w:sz w:val="22"/>
          <w:szCs w:val="22"/>
        </w:rPr>
        <w:t>: 1.3.6.1.4.1.25506.</w:t>
      </w:r>
      <w:r w:rsidR="00177C2F" w:rsidRPr="00F8250A">
        <w:rPr>
          <w:rFonts w:eastAsia="黑体" w:hint="eastAsia"/>
          <w:b/>
          <w:bCs/>
          <w:kern w:val="0"/>
          <w:sz w:val="22"/>
          <w:szCs w:val="22"/>
        </w:rPr>
        <w:t>2</w:t>
      </w:r>
      <w:r w:rsidR="00177C2F" w:rsidRPr="00F8250A">
        <w:rPr>
          <w:rFonts w:eastAsia="黑体"/>
          <w:b/>
          <w:bCs/>
          <w:kern w:val="0"/>
          <w:sz w:val="22"/>
          <w:szCs w:val="22"/>
        </w:rPr>
        <w:t>.</w:t>
      </w:r>
      <w:r w:rsidR="00177C2F" w:rsidRPr="00F8250A">
        <w:rPr>
          <w:rFonts w:eastAsia="黑体" w:hint="eastAsia"/>
          <w:b/>
          <w:bCs/>
          <w:kern w:val="0"/>
          <w:sz w:val="22"/>
          <w:szCs w:val="22"/>
        </w:rPr>
        <w:t>121</w:t>
      </w:r>
      <w:r w:rsidR="00177C2F" w:rsidRPr="00F8250A">
        <w:rPr>
          <w:rFonts w:eastAsia="黑体"/>
          <w:b/>
          <w:bCs/>
          <w:kern w:val="0"/>
          <w:sz w:val="22"/>
          <w:szCs w:val="22"/>
        </w:rPr>
        <w:t>.1.3</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3A83CF0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D87C3F5" w14:textId="77777777" w:rsidR="00177C2F" w:rsidRPr="009540D9" w:rsidRDefault="00166066" w:rsidP="0036716A">
            <w:pPr>
              <w:pStyle w:val="TableHeading"/>
            </w:pPr>
            <w:r>
              <w:t>Object (OID)</w:t>
            </w:r>
          </w:p>
        </w:tc>
        <w:tc>
          <w:tcPr>
            <w:tcW w:w="1440" w:type="dxa"/>
          </w:tcPr>
          <w:p w14:paraId="3C756C57" w14:textId="77777777" w:rsidR="00177C2F" w:rsidRPr="009540D9" w:rsidRDefault="00177C2F" w:rsidP="0036716A">
            <w:pPr>
              <w:pStyle w:val="TableHeading"/>
            </w:pPr>
            <w:r w:rsidRPr="009540D9">
              <w:t>Access</w:t>
            </w:r>
          </w:p>
        </w:tc>
        <w:tc>
          <w:tcPr>
            <w:tcW w:w="1000" w:type="dxa"/>
          </w:tcPr>
          <w:p w14:paraId="7FCA1361" w14:textId="77777777" w:rsidR="00177C2F" w:rsidRPr="009540D9" w:rsidRDefault="00177C2F" w:rsidP="0036716A">
            <w:pPr>
              <w:pStyle w:val="TableHeading"/>
            </w:pPr>
            <w:r w:rsidRPr="009540D9">
              <w:t>PDS</w:t>
            </w:r>
          </w:p>
        </w:tc>
        <w:tc>
          <w:tcPr>
            <w:tcW w:w="2880" w:type="dxa"/>
          </w:tcPr>
          <w:p w14:paraId="06565EE9" w14:textId="77777777" w:rsidR="00177C2F" w:rsidRPr="009540D9" w:rsidRDefault="0039618E" w:rsidP="0036716A">
            <w:pPr>
              <w:pStyle w:val="TableHeading"/>
            </w:pPr>
            <w:r>
              <w:t>Comments</w:t>
            </w:r>
          </w:p>
        </w:tc>
      </w:tr>
      <w:tr w:rsidR="00177C2F" w:rsidRPr="009540D9" w14:paraId="3209DBF0" w14:textId="77777777" w:rsidTr="00A84E51">
        <w:tc>
          <w:tcPr>
            <w:tcW w:w="3000" w:type="dxa"/>
          </w:tcPr>
          <w:p w14:paraId="6DAB580D"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w:t>
            </w:r>
            <w:r>
              <w:rPr>
                <w:rFonts w:ascii="Helvetica" w:hAnsi="Helvetica" w:cs="Helvetica" w:hint="eastAsia"/>
              </w:rPr>
              <w:t>a</w:t>
            </w:r>
            <w:r w:rsidRPr="009540D9">
              <w:rPr>
                <w:rFonts w:ascii="Helvetica" w:hAnsi="Helvetica" w:cs="Helvetica"/>
              </w:rPr>
              <w:t>ng</w:t>
            </w:r>
            <w:r>
              <w:rPr>
                <w:rFonts w:ascii="Helvetica" w:hAnsi="Helvetica" w:cs="Helvetica" w:hint="eastAsia"/>
              </w:rPr>
              <w:t>e</w:t>
            </w:r>
            <w:r w:rsidRPr="009540D9">
              <w:rPr>
                <w:rFonts w:ascii="Helvetica" w:hAnsi="Helvetica" w:cs="Helvetica"/>
              </w:rPr>
              <w:t>PeriodicNameIndex</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.1.3.1.1) </w:t>
            </w:r>
          </w:p>
        </w:tc>
        <w:tc>
          <w:tcPr>
            <w:tcW w:w="1440" w:type="dxa"/>
          </w:tcPr>
          <w:p w14:paraId="615DD04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670B05E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CED98C0"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Range from 1 to 1024.</w:t>
            </w:r>
          </w:p>
        </w:tc>
      </w:tr>
      <w:tr w:rsidR="00177C2F" w:rsidRPr="009540D9" w14:paraId="3198985F" w14:textId="77777777" w:rsidTr="00A84E51">
        <w:tc>
          <w:tcPr>
            <w:tcW w:w="3000" w:type="dxa"/>
          </w:tcPr>
          <w:p w14:paraId="3F474607"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w:t>
            </w:r>
            <w:r>
              <w:rPr>
                <w:rFonts w:ascii="Helvetica" w:hAnsi="Helvetica" w:cs="Helvetica" w:hint="eastAsia"/>
              </w:rPr>
              <w:t>a</w:t>
            </w:r>
            <w:r w:rsidRPr="009540D9">
              <w:rPr>
                <w:rFonts w:ascii="Helvetica" w:hAnsi="Helvetica" w:cs="Helvetica"/>
              </w:rPr>
              <w:t>ng</w:t>
            </w:r>
            <w:r>
              <w:rPr>
                <w:rFonts w:ascii="Helvetica" w:hAnsi="Helvetica" w:cs="Helvetica" w:hint="eastAsia"/>
              </w:rPr>
              <w:t>e</w:t>
            </w:r>
            <w:r w:rsidRPr="009540D9">
              <w:rPr>
                <w:rFonts w:ascii="Helvetica" w:hAnsi="Helvetica" w:cs="Helvetica"/>
              </w:rPr>
              <w:t>PeriodicSubIndex</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.1.3.1.2) </w:t>
            </w:r>
          </w:p>
        </w:tc>
        <w:tc>
          <w:tcPr>
            <w:tcW w:w="1440" w:type="dxa"/>
          </w:tcPr>
          <w:p w14:paraId="2C564B1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058B955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6EBDD60"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Range from 1 to 32.</w:t>
            </w:r>
          </w:p>
        </w:tc>
      </w:tr>
      <w:tr w:rsidR="00177C2F" w:rsidRPr="009540D9" w14:paraId="0E9E1713" w14:textId="77777777" w:rsidTr="00A84E51">
        <w:tc>
          <w:tcPr>
            <w:tcW w:w="3000" w:type="dxa"/>
          </w:tcPr>
          <w:p w14:paraId="461A4EF3"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w:t>
            </w:r>
            <w:r>
              <w:rPr>
                <w:rFonts w:ascii="Helvetica" w:hAnsi="Helvetica" w:cs="Helvetica" w:hint="eastAsia"/>
              </w:rPr>
              <w:t>a</w:t>
            </w:r>
            <w:r w:rsidRPr="009540D9">
              <w:rPr>
                <w:rFonts w:ascii="Helvetica" w:hAnsi="Helvetica" w:cs="Helvetica"/>
              </w:rPr>
              <w:t>ng</w:t>
            </w:r>
            <w:r>
              <w:rPr>
                <w:rFonts w:ascii="Helvetica" w:hAnsi="Helvetica" w:cs="Helvetica" w:hint="eastAsia"/>
              </w:rPr>
              <w:t>e</w:t>
            </w:r>
            <w:r w:rsidRPr="009540D9">
              <w:rPr>
                <w:rFonts w:ascii="Helvetica" w:hAnsi="Helvetica" w:cs="Helvetica"/>
              </w:rPr>
              <w:t>PeriodicDayOfWeek</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.1.3.1.3) </w:t>
            </w:r>
          </w:p>
        </w:tc>
        <w:tc>
          <w:tcPr>
            <w:tcW w:w="1440" w:type="dxa"/>
          </w:tcPr>
          <w:p w14:paraId="7A53A35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75ADD2A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877950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15336D7D" w14:textId="77777777" w:rsidTr="00A84E51">
        <w:tc>
          <w:tcPr>
            <w:tcW w:w="3000" w:type="dxa"/>
          </w:tcPr>
          <w:p w14:paraId="61E7F756"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TrangePeriodicStartTime</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.1.3.1.4) </w:t>
            </w:r>
          </w:p>
        </w:tc>
        <w:tc>
          <w:tcPr>
            <w:tcW w:w="1440" w:type="dxa"/>
          </w:tcPr>
          <w:p w14:paraId="1B088A5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31B0EFB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6BEA43A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7314DC14" w14:textId="77777777" w:rsidTr="00A84E51">
        <w:tc>
          <w:tcPr>
            <w:tcW w:w="3000" w:type="dxa"/>
          </w:tcPr>
          <w:p w14:paraId="70FC10E0"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TrangePeriodicEndTime</w:t>
            </w:r>
            <w:r>
              <w:rPr>
                <w:rFonts w:ascii="Helvetica" w:hAnsi="Helvetica" w:cs="Helvetica"/>
              </w:rPr>
              <w:t xml:space="preserve"> (1.3.6.1.4.1.25506.</w:t>
            </w:r>
            <w:r>
              <w:rPr>
                <w:rFonts w:ascii="Helvetica" w:hAnsi="Helvetica" w:cs="Helvetica" w:hint="eastAsia"/>
              </w:rPr>
              <w:t>2121</w:t>
            </w:r>
            <w:r>
              <w:rPr>
                <w:rFonts w:ascii="Helvetica" w:hAnsi="Helvetica" w:cs="Helvetica"/>
              </w:rPr>
              <w:t xml:space="preserve">.1.3.1.5) </w:t>
            </w:r>
          </w:p>
        </w:tc>
        <w:tc>
          <w:tcPr>
            <w:tcW w:w="1440" w:type="dxa"/>
          </w:tcPr>
          <w:p w14:paraId="1120519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1FE7F82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127131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3277A1B6" w14:textId="77777777" w:rsidTr="00A84E51">
        <w:tc>
          <w:tcPr>
            <w:tcW w:w="3000" w:type="dxa"/>
          </w:tcPr>
          <w:p w14:paraId="024BF357"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hh3c</w:t>
            </w:r>
            <w:r w:rsidRPr="009540D9">
              <w:rPr>
                <w:rFonts w:ascii="Helvetica" w:hAnsi="Helvetica" w:cs="Helvetica"/>
              </w:rPr>
              <w:t>TrangePeriodicRowStatus</w:t>
            </w:r>
            <w:r>
              <w:rPr>
                <w:rFonts w:ascii="Helvetica" w:hAnsi="Helvetica" w:cs="Helvetica"/>
              </w:rPr>
              <w:t xml:space="preserve"> (1.3.6.1.4.1.25506.</w:t>
            </w:r>
            <w:r>
              <w:rPr>
                <w:rFonts w:ascii="Helvetica" w:hAnsi="Helvetica" w:cs="Helvetica" w:hint="eastAsia"/>
              </w:rPr>
              <w:t>2</w:t>
            </w:r>
            <w:r>
              <w:rPr>
                <w:rFonts w:ascii="Helvetica" w:hAnsi="Helvetica" w:cs="Helvetica"/>
              </w:rPr>
              <w:t>.</w:t>
            </w:r>
            <w:r>
              <w:rPr>
                <w:rFonts w:ascii="Helvetica" w:hAnsi="Helvetica" w:cs="Helvetica" w:hint="eastAsia"/>
              </w:rPr>
              <w:t>121</w:t>
            </w:r>
            <w:r>
              <w:rPr>
                <w:rFonts w:ascii="Helvetica" w:hAnsi="Helvetica" w:cs="Helvetica"/>
              </w:rPr>
              <w:t xml:space="preserve">.1.3.1.6) </w:t>
            </w:r>
          </w:p>
        </w:tc>
        <w:tc>
          <w:tcPr>
            <w:tcW w:w="1440" w:type="dxa"/>
          </w:tcPr>
          <w:p w14:paraId="36C2FEB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71B1749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FD3913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active(1), createAndGo(4), and destroy(6)</w:t>
            </w:r>
          </w:p>
        </w:tc>
      </w:tr>
    </w:tbl>
    <w:p w14:paraId="328380B6" w14:textId="77777777" w:rsidR="00177C2F" w:rsidRDefault="00177C2F" w:rsidP="0036716A">
      <w:pPr>
        <w:pStyle w:val="Spacer"/>
      </w:pPr>
    </w:p>
    <w:p w14:paraId="79ED856E" w14:textId="77777777" w:rsidR="00177C2F" w:rsidRPr="00064AC7" w:rsidRDefault="00177C2F" w:rsidP="00177C2F">
      <w:pPr>
        <w:pStyle w:val="1"/>
      </w:pPr>
      <w:bookmarkStart w:id="1631" w:name="_Toc397421311"/>
      <w:bookmarkStart w:id="1632" w:name="_Toc399329704"/>
      <w:bookmarkStart w:id="1633" w:name="_Toc483388800"/>
      <w:r w:rsidRPr="00064AC7">
        <w:t>HH3C-</w:t>
      </w:r>
      <w:r w:rsidRPr="00064AC7">
        <w:rPr>
          <w:rFonts w:hint="eastAsia"/>
        </w:rPr>
        <w:t>TUNNEL</w:t>
      </w:r>
      <w:r w:rsidRPr="00064AC7">
        <w:t>-MIB</w:t>
      </w:r>
      <w:bookmarkEnd w:id="1631"/>
      <w:bookmarkEnd w:id="1632"/>
      <w:bookmarkEnd w:id="1633"/>
      <w:r w:rsidRPr="00064AC7">
        <w:rPr>
          <w:rFonts w:hint="eastAsia"/>
        </w:rPr>
        <w:t xml:space="preserve"> </w:t>
      </w:r>
    </w:p>
    <w:p w14:paraId="2824B975" w14:textId="77777777" w:rsidR="00177C2F" w:rsidRPr="0012706E" w:rsidRDefault="00177C2F" w:rsidP="00F8250A">
      <w:pPr>
        <w:ind w:left="0"/>
      </w:pPr>
      <w:r w:rsidRPr="0012706E">
        <w:t xml:space="preserve">A configuration management MIB, </w:t>
      </w:r>
      <w:r>
        <w:rPr>
          <w:rFonts w:hint="eastAsia"/>
        </w:rPr>
        <w:t>configuration of tunnel</w:t>
      </w:r>
      <w:r w:rsidRPr="0012706E">
        <w:t>.</w:t>
      </w:r>
    </w:p>
    <w:p w14:paraId="23EB97F2" w14:textId="77777777" w:rsidR="00177C2F" w:rsidRPr="0012706E" w:rsidRDefault="00177C2F" w:rsidP="00364F59">
      <w:pPr>
        <w:ind w:left="0"/>
      </w:pPr>
      <w:r w:rsidRPr="0012706E">
        <w:t>All the configuration change events can be managed by the mib. The configuration may be changed by CLI, SNMP or other ways defined as the MIB.</w:t>
      </w:r>
    </w:p>
    <w:p w14:paraId="2030DB9C" w14:textId="77777777" w:rsidR="00177C2F" w:rsidRPr="00544388" w:rsidRDefault="00177C2F" w:rsidP="00177C2F">
      <w:pPr>
        <w:pStyle w:val="2"/>
        <w:ind w:firstLine="480"/>
        <w:rPr>
          <w:rFonts w:ascii="Helvetica" w:hAnsi="Helvetica" w:cs="Helvetica"/>
        </w:rPr>
      </w:pPr>
      <w:bookmarkStart w:id="1634" w:name="_Toc397421314"/>
      <w:bookmarkStart w:id="1635" w:name="_Toc399329707"/>
      <w:bookmarkStart w:id="1636" w:name="_Toc483388801"/>
      <w:r w:rsidRPr="00544388">
        <w:rPr>
          <w:rFonts w:ascii="Helvetica" w:hAnsi="Helvetica" w:cs="Helvetica"/>
        </w:rPr>
        <w:t>hh3cTunnel</w:t>
      </w:r>
      <w:r w:rsidRPr="00544388">
        <w:rPr>
          <w:rFonts w:ascii="Helvetica" w:hAnsi="Helvetica" w:cs="Helvetica" w:hint="eastAsia"/>
        </w:rPr>
        <w:t>Evi</w:t>
      </w:r>
      <w:r w:rsidRPr="00544388">
        <w:rPr>
          <w:rFonts w:ascii="Helvetica" w:hAnsi="Helvetica" w:cs="Helvetica"/>
        </w:rPr>
        <w:t>Table</w:t>
      </w:r>
      <w:bookmarkEnd w:id="1634"/>
      <w:bookmarkEnd w:id="1635"/>
      <w:bookmarkEnd w:id="1636"/>
    </w:p>
    <w:p w14:paraId="0D65A819"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1.3.6.1.4.1.25506.2.53.1.1.</w:t>
      </w:r>
      <w:r w:rsidR="00177C2F" w:rsidRPr="00364F59">
        <w:rPr>
          <w:rFonts w:eastAsia="黑体" w:hint="eastAsia"/>
          <w:b/>
          <w:bCs/>
          <w:kern w:val="0"/>
          <w:sz w:val="22"/>
          <w:szCs w:val="22"/>
        </w:rPr>
        <w:t>4</w:t>
      </w:r>
    </w:p>
    <w:tbl>
      <w:tblPr>
        <w:tblStyle w:val="IndexTable"/>
        <w:tblW w:w="8610" w:type="dxa"/>
        <w:tblLayout w:type="fixed"/>
        <w:tblLook w:val="04A0" w:firstRow="1" w:lastRow="0" w:firstColumn="1" w:lastColumn="0" w:noHBand="0" w:noVBand="1"/>
      </w:tblPr>
      <w:tblGrid>
        <w:gridCol w:w="2520"/>
        <w:gridCol w:w="1365"/>
        <w:gridCol w:w="1365"/>
        <w:gridCol w:w="3360"/>
      </w:tblGrid>
      <w:tr w:rsidR="00177C2F" w:rsidRPr="00433F8B" w14:paraId="1C752703" w14:textId="77777777" w:rsidTr="00A84E51">
        <w:trPr>
          <w:cnfStyle w:val="100000000000" w:firstRow="1" w:lastRow="0" w:firstColumn="0" w:lastColumn="0" w:oddVBand="0" w:evenVBand="0" w:oddHBand="0" w:evenHBand="0" w:firstRowFirstColumn="0" w:firstRowLastColumn="0" w:lastRowFirstColumn="0" w:lastRowLastColumn="0"/>
        </w:trPr>
        <w:tc>
          <w:tcPr>
            <w:tcW w:w="2520" w:type="dxa"/>
          </w:tcPr>
          <w:p w14:paraId="0FEE71F2" w14:textId="77777777" w:rsidR="00177C2F" w:rsidRPr="00522330" w:rsidRDefault="00166066" w:rsidP="0036716A">
            <w:pPr>
              <w:pStyle w:val="TableHeading"/>
            </w:pPr>
            <w:r>
              <w:t>Object (OID)</w:t>
            </w:r>
          </w:p>
        </w:tc>
        <w:tc>
          <w:tcPr>
            <w:tcW w:w="1365" w:type="dxa"/>
          </w:tcPr>
          <w:p w14:paraId="4996007E" w14:textId="77777777" w:rsidR="00177C2F" w:rsidRPr="00522330" w:rsidRDefault="00177C2F" w:rsidP="0036716A">
            <w:pPr>
              <w:pStyle w:val="TableHeading"/>
            </w:pPr>
            <w:r w:rsidRPr="00522330">
              <w:t>Access</w:t>
            </w:r>
          </w:p>
        </w:tc>
        <w:tc>
          <w:tcPr>
            <w:tcW w:w="1365" w:type="dxa"/>
          </w:tcPr>
          <w:p w14:paraId="1A9DC8BA" w14:textId="77777777" w:rsidR="00177C2F" w:rsidRPr="00522330" w:rsidRDefault="00177C2F" w:rsidP="0036716A">
            <w:pPr>
              <w:pStyle w:val="TableHeading"/>
            </w:pPr>
            <w:r w:rsidRPr="00522330">
              <w:t>PDS</w:t>
            </w:r>
          </w:p>
        </w:tc>
        <w:tc>
          <w:tcPr>
            <w:tcW w:w="3360" w:type="dxa"/>
          </w:tcPr>
          <w:p w14:paraId="322A5113" w14:textId="77777777" w:rsidR="00177C2F" w:rsidRPr="00522330" w:rsidRDefault="0039618E" w:rsidP="0036716A">
            <w:pPr>
              <w:pStyle w:val="TableHeading"/>
            </w:pPr>
            <w:r>
              <w:t>Comments</w:t>
            </w:r>
          </w:p>
        </w:tc>
      </w:tr>
      <w:tr w:rsidR="00177C2F" w:rsidRPr="0043365C" w14:paraId="25A050C9" w14:textId="77777777" w:rsidTr="00A84E51">
        <w:tc>
          <w:tcPr>
            <w:tcW w:w="2520" w:type="dxa"/>
          </w:tcPr>
          <w:p w14:paraId="55666126" w14:textId="77777777" w:rsidR="00177C2F" w:rsidRDefault="00177C2F" w:rsidP="00177C2F">
            <w:pPr>
              <w:pStyle w:val="TableText"/>
              <w:kinsoku w:val="0"/>
              <w:textAlignment w:val="top"/>
              <w:rPr>
                <w:rFonts w:cs="Arial"/>
              </w:rPr>
            </w:pPr>
            <w:r>
              <w:rPr>
                <w:rFonts w:hint="eastAsia"/>
              </w:rPr>
              <w:t>hh3cT</w:t>
            </w:r>
            <w:r>
              <w:t>unnel</w:t>
            </w:r>
            <w:r>
              <w:rPr>
                <w:rFonts w:hint="eastAsia"/>
              </w:rPr>
              <w:t>Evi</w:t>
            </w:r>
            <w:r>
              <w:rPr>
                <w:rFonts w:cs="Arial"/>
              </w:rPr>
              <w:t>Tunn</w:t>
            </w:r>
            <w:r w:rsidRPr="00F65614">
              <w:rPr>
                <w:rFonts w:cs="Arial"/>
              </w:rPr>
              <w:t>Num</w:t>
            </w:r>
          </w:p>
          <w:p w14:paraId="53A9DE72" w14:textId="77777777" w:rsidR="00177C2F" w:rsidRPr="00FD109A" w:rsidRDefault="00177C2F" w:rsidP="00177C2F">
            <w:pPr>
              <w:pStyle w:val="TableText"/>
              <w:kinsoku w:val="0"/>
              <w:textAlignment w:val="top"/>
              <w:rPr>
                <w:rFonts w:ascii="Helvetica" w:hAnsi="Helvetica" w:cs="Helvetica"/>
              </w:rPr>
            </w:pPr>
            <w:r w:rsidRPr="00522330">
              <w:rPr>
                <w:rFonts w:ascii="Helvetica" w:hAnsi="Helvetica" w:cs="Helvetica"/>
              </w:rPr>
              <w:t>(</w:t>
            </w:r>
            <w:r w:rsidRPr="002F3C31">
              <w:rPr>
                <w:rFonts w:ascii="Helvetica" w:hAnsi="Helvetica" w:cs="Helvetica"/>
              </w:rPr>
              <w:t>1.3.6.1.4.1.25506.2.53.1.1.</w:t>
            </w:r>
            <w:r>
              <w:rPr>
                <w:rFonts w:ascii="Helvetica" w:hAnsi="Helvetica" w:cs="Helvetica" w:hint="eastAsia"/>
              </w:rPr>
              <w:t>4</w:t>
            </w:r>
            <w:r w:rsidRPr="002F3C31">
              <w:rPr>
                <w:rFonts w:ascii="Helvetica" w:hAnsi="Helvetica" w:cs="Helvetica"/>
              </w:rPr>
              <w:t>.1.</w:t>
            </w:r>
            <w:r>
              <w:rPr>
                <w:rFonts w:ascii="Helvetica" w:hAnsi="Helvetica" w:cs="Helvetica" w:hint="eastAsia"/>
              </w:rPr>
              <w:t>1</w:t>
            </w:r>
            <w:r w:rsidRPr="00522330">
              <w:rPr>
                <w:rFonts w:ascii="Helvetica" w:hAnsi="Helvetica" w:cs="Helvetica"/>
              </w:rPr>
              <w:t>)</w:t>
            </w:r>
          </w:p>
        </w:tc>
        <w:tc>
          <w:tcPr>
            <w:tcW w:w="1365" w:type="dxa"/>
          </w:tcPr>
          <w:p w14:paraId="36C7ADFB" w14:textId="77777777" w:rsidR="00177C2F" w:rsidRPr="00FD109A" w:rsidRDefault="00177C2F" w:rsidP="00177C2F">
            <w:pPr>
              <w:pStyle w:val="TableText"/>
              <w:keepNext/>
              <w:kinsoku w:val="0"/>
              <w:textAlignment w:val="top"/>
              <w:rPr>
                <w:rFonts w:ascii="Helvetica" w:hAnsi="Helvetica" w:cs="Helvetica"/>
              </w:rPr>
            </w:pPr>
            <w:r w:rsidRPr="0043365C">
              <w:rPr>
                <w:rFonts w:cs="Arial"/>
                <w:kern w:val="2"/>
              </w:rPr>
              <w:t>not-accessible</w:t>
            </w:r>
          </w:p>
        </w:tc>
        <w:tc>
          <w:tcPr>
            <w:tcW w:w="1365" w:type="dxa"/>
          </w:tcPr>
          <w:p w14:paraId="256A459C" w14:textId="77777777" w:rsidR="00177C2F" w:rsidRPr="00FD109A" w:rsidRDefault="00177C2F" w:rsidP="00177C2F">
            <w:pPr>
              <w:pStyle w:val="TableText"/>
              <w:keepNext/>
              <w:kinsoku w:val="0"/>
              <w:textAlignment w:val="top"/>
              <w:rPr>
                <w:rFonts w:ascii="Helvetica" w:hAnsi="Helvetica" w:cs="Helvetica"/>
              </w:rPr>
            </w:pPr>
            <w:r w:rsidRPr="0043365C">
              <w:rPr>
                <w:rFonts w:cs="Arial"/>
                <w:kern w:val="2"/>
              </w:rPr>
              <w:t>Current</w:t>
            </w:r>
          </w:p>
        </w:tc>
        <w:tc>
          <w:tcPr>
            <w:tcW w:w="3360" w:type="dxa"/>
          </w:tcPr>
          <w:p w14:paraId="78FD39D3" w14:textId="77777777" w:rsidR="00177C2F" w:rsidRPr="00FD109A" w:rsidRDefault="00177C2F" w:rsidP="00177C2F">
            <w:pPr>
              <w:pStyle w:val="TableText"/>
              <w:keepNext/>
              <w:kinsoku w:val="0"/>
              <w:textAlignment w:val="top"/>
              <w:rPr>
                <w:rFonts w:ascii="Helvetica" w:hAnsi="Helvetica" w:cs="Helvetica"/>
              </w:rPr>
            </w:pPr>
            <w:r w:rsidRPr="0043365C">
              <w:rPr>
                <w:rFonts w:cs="Arial"/>
                <w:kern w:val="2"/>
              </w:rPr>
              <w:t>As per MIB</w:t>
            </w:r>
          </w:p>
        </w:tc>
      </w:tr>
      <w:tr w:rsidR="00177C2F" w:rsidRPr="0043365C" w14:paraId="7A245200" w14:textId="77777777" w:rsidTr="00A84E51">
        <w:tc>
          <w:tcPr>
            <w:tcW w:w="2520" w:type="dxa"/>
          </w:tcPr>
          <w:p w14:paraId="1247EFB0" w14:textId="77777777" w:rsidR="00177C2F" w:rsidRDefault="00177C2F" w:rsidP="00177C2F">
            <w:pPr>
              <w:pStyle w:val="TableText"/>
            </w:pPr>
            <w:r>
              <w:rPr>
                <w:rFonts w:hint="eastAsia"/>
              </w:rPr>
              <w:t>hh3cT</w:t>
            </w:r>
            <w:r>
              <w:t>unnel</w:t>
            </w:r>
            <w:r>
              <w:rPr>
                <w:rFonts w:hint="eastAsia"/>
              </w:rPr>
              <w:t>Evi</w:t>
            </w:r>
            <w:r w:rsidRPr="006F4D34">
              <w:t>IfIndex</w:t>
            </w:r>
          </w:p>
          <w:p w14:paraId="6CC2DD0B" w14:textId="77777777" w:rsidR="00177C2F" w:rsidRPr="0043365C" w:rsidRDefault="00177C2F" w:rsidP="00177C2F">
            <w:pPr>
              <w:pStyle w:val="TableText"/>
              <w:rPr>
                <w:rFonts w:cs="Arial"/>
                <w:kern w:val="2"/>
              </w:rPr>
            </w:pPr>
            <w:r>
              <w:rPr>
                <w:rFonts w:cs="Arial" w:hint="eastAsia"/>
                <w:kern w:val="2"/>
              </w:rPr>
              <w:t>(</w:t>
            </w:r>
            <w:r w:rsidRPr="008B48FC">
              <w:rPr>
                <w:rFonts w:cs="Arial"/>
                <w:kern w:val="2"/>
              </w:rPr>
              <w:t>1.3.6.1.4.1.25506.2.53.1.1.4.1.2</w:t>
            </w:r>
            <w:r>
              <w:rPr>
                <w:rFonts w:cs="Arial" w:hint="eastAsia"/>
                <w:kern w:val="2"/>
              </w:rPr>
              <w:t>)</w:t>
            </w:r>
          </w:p>
        </w:tc>
        <w:tc>
          <w:tcPr>
            <w:tcW w:w="1365" w:type="dxa"/>
          </w:tcPr>
          <w:p w14:paraId="0AA6F259" w14:textId="77777777" w:rsidR="00177C2F" w:rsidRPr="0043365C" w:rsidRDefault="00177C2F" w:rsidP="00177C2F">
            <w:pPr>
              <w:pStyle w:val="TableText"/>
              <w:rPr>
                <w:rFonts w:cs="Arial"/>
                <w:kern w:val="2"/>
              </w:rPr>
            </w:pPr>
            <w:r w:rsidRPr="0043365C">
              <w:rPr>
                <w:rFonts w:cs="Arial"/>
                <w:kern w:val="2"/>
              </w:rPr>
              <w:t>read-only</w:t>
            </w:r>
          </w:p>
        </w:tc>
        <w:tc>
          <w:tcPr>
            <w:tcW w:w="1365" w:type="dxa"/>
          </w:tcPr>
          <w:p w14:paraId="41AC03D8" w14:textId="77777777" w:rsidR="00177C2F" w:rsidRPr="0043365C" w:rsidRDefault="00177C2F" w:rsidP="00177C2F">
            <w:pPr>
              <w:pStyle w:val="TableText"/>
              <w:rPr>
                <w:rFonts w:cs="Arial"/>
                <w:kern w:val="2"/>
              </w:rPr>
            </w:pPr>
            <w:r w:rsidRPr="0043365C">
              <w:rPr>
                <w:rFonts w:cs="Arial"/>
                <w:kern w:val="2"/>
              </w:rPr>
              <w:t>Current</w:t>
            </w:r>
          </w:p>
        </w:tc>
        <w:tc>
          <w:tcPr>
            <w:tcW w:w="3360" w:type="dxa"/>
          </w:tcPr>
          <w:p w14:paraId="7F1C4231" w14:textId="77777777" w:rsidR="00177C2F" w:rsidRPr="00E84A06" w:rsidRDefault="00177C2F" w:rsidP="00177C2F">
            <w:pPr>
              <w:pStyle w:val="TableText"/>
              <w:rPr>
                <w:rFonts w:cs="Arial"/>
                <w:kern w:val="2"/>
              </w:rPr>
            </w:pPr>
            <w:r w:rsidRPr="0043365C">
              <w:rPr>
                <w:rFonts w:cs="Arial"/>
                <w:kern w:val="2"/>
              </w:rPr>
              <w:t>As per MIB</w:t>
            </w:r>
          </w:p>
        </w:tc>
      </w:tr>
      <w:tr w:rsidR="00177C2F" w:rsidRPr="0043365C" w14:paraId="518BF49E" w14:textId="77777777" w:rsidTr="00A84E51">
        <w:tc>
          <w:tcPr>
            <w:tcW w:w="2520" w:type="dxa"/>
          </w:tcPr>
          <w:p w14:paraId="5E6AC21C" w14:textId="77777777" w:rsidR="00177C2F" w:rsidRDefault="00177C2F" w:rsidP="00177C2F">
            <w:pPr>
              <w:pStyle w:val="TableText"/>
              <w:rPr>
                <w:rFonts w:cs="Arial"/>
              </w:rPr>
            </w:pPr>
            <w:r>
              <w:rPr>
                <w:rFonts w:cs="Arial" w:hint="eastAsia"/>
              </w:rPr>
              <w:t>hh3c</w:t>
            </w:r>
            <w:r w:rsidRPr="0033655E">
              <w:rPr>
                <w:rFonts w:cs="Arial" w:hint="eastAsia"/>
              </w:rPr>
              <w:t>T</w:t>
            </w:r>
            <w:r>
              <w:rPr>
                <w:rFonts w:cs="Arial"/>
              </w:rPr>
              <w:t>unnel</w:t>
            </w:r>
            <w:r>
              <w:rPr>
                <w:rFonts w:cs="Arial" w:hint="eastAsia"/>
              </w:rPr>
              <w:t>Evi</w:t>
            </w:r>
            <w:r w:rsidRPr="0033655E">
              <w:rPr>
                <w:rFonts w:cs="Arial"/>
              </w:rPr>
              <w:t>Status</w:t>
            </w:r>
          </w:p>
          <w:p w14:paraId="40A58C9B" w14:textId="77777777" w:rsidR="00177C2F" w:rsidRPr="0043365C" w:rsidRDefault="00177C2F" w:rsidP="00177C2F">
            <w:pPr>
              <w:pStyle w:val="TableText"/>
              <w:rPr>
                <w:rFonts w:cs="Arial"/>
                <w:kern w:val="2"/>
              </w:rPr>
            </w:pPr>
            <w:r>
              <w:rPr>
                <w:rFonts w:cs="Arial" w:hint="eastAsia"/>
                <w:kern w:val="2"/>
              </w:rPr>
              <w:t>(</w:t>
            </w:r>
            <w:r w:rsidRPr="001C230A">
              <w:rPr>
                <w:rFonts w:cs="Arial"/>
                <w:kern w:val="2"/>
              </w:rPr>
              <w:t>1.3.6.1.4.1.25506.2.53.1.1.4.1.</w:t>
            </w:r>
            <w:r>
              <w:rPr>
                <w:rFonts w:cs="Arial" w:hint="eastAsia"/>
                <w:kern w:val="2"/>
              </w:rPr>
              <w:t>3)</w:t>
            </w:r>
          </w:p>
        </w:tc>
        <w:tc>
          <w:tcPr>
            <w:tcW w:w="1365" w:type="dxa"/>
          </w:tcPr>
          <w:p w14:paraId="2A0FE762" w14:textId="77777777" w:rsidR="00177C2F" w:rsidRPr="0043365C" w:rsidRDefault="00177C2F" w:rsidP="00177C2F">
            <w:pPr>
              <w:pStyle w:val="TableText"/>
              <w:rPr>
                <w:rFonts w:cs="Arial"/>
                <w:kern w:val="2"/>
              </w:rPr>
            </w:pPr>
            <w:r w:rsidRPr="0043365C">
              <w:rPr>
                <w:rFonts w:cs="Arial"/>
                <w:kern w:val="2"/>
              </w:rPr>
              <w:t>read-</w:t>
            </w:r>
            <w:r>
              <w:rPr>
                <w:rFonts w:cs="Arial" w:hint="eastAsia"/>
                <w:kern w:val="2"/>
              </w:rPr>
              <w:t>create</w:t>
            </w:r>
          </w:p>
        </w:tc>
        <w:tc>
          <w:tcPr>
            <w:tcW w:w="1365" w:type="dxa"/>
          </w:tcPr>
          <w:p w14:paraId="3F2C629C" w14:textId="77777777" w:rsidR="00177C2F" w:rsidRPr="0043365C" w:rsidRDefault="00177C2F" w:rsidP="00177C2F">
            <w:pPr>
              <w:pStyle w:val="TableText"/>
              <w:rPr>
                <w:rFonts w:cs="Arial"/>
                <w:kern w:val="2"/>
              </w:rPr>
            </w:pPr>
            <w:r w:rsidRPr="0043365C">
              <w:rPr>
                <w:rFonts w:cs="Arial"/>
                <w:kern w:val="2"/>
              </w:rPr>
              <w:t>Current</w:t>
            </w:r>
          </w:p>
        </w:tc>
        <w:tc>
          <w:tcPr>
            <w:tcW w:w="3360" w:type="dxa"/>
          </w:tcPr>
          <w:p w14:paraId="24CFC381" w14:textId="77777777" w:rsidR="00177C2F" w:rsidRPr="00E84A06" w:rsidRDefault="00177C2F" w:rsidP="00177C2F">
            <w:pPr>
              <w:pStyle w:val="TableText"/>
              <w:rPr>
                <w:rFonts w:cs="Arial"/>
                <w:kern w:val="2"/>
              </w:rPr>
            </w:pPr>
            <w:r w:rsidRPr="0043365C">
              <w:rPr>
                <w:rFonts w:cs="Arial"/>
                <w:kern w:val="2"/>
              </w:rPr>
              <w:t>As per MIB</w:t>
            </w:r>
          </w:p>
        </w:tc>
      </w:tr>
      <w:tr w:rsidR="00177C2F" w:rsidRPr="0043365C" w14:paraId="173FFCE2" w14:textId="77777777" w:rsidTr="00A84E51">
        <w:tc>
          <w:tcPr>
            <w:tcW w:w="2520" w:type="dxa"/>
          </w:tcPr>
          <w:p w14:paraId="0134398E" w14:textId="77777777" w:rsidR="00177C2F" w:rsidRDefault="00177C2F" w:rsidP="00177C2F">
            <w:pPr>
              <w:pStyle w:val="TableText"/>
              <w:rPr>
                <w:rFonts w:cs="Arial"/>
              </w:rPr>
            </w:pPr>
            <w:r>
              <w:rPr>
                <w:rFonts w:cs="Arial"/>
              </w:rPr>
              <w:t>hh3cTunnel</w:t>
            </w:r>
            <w:r>
              <w:rPr>
                <w:rFonts w:cs="Arial" w:hint="eastAsia"/>
              </w:rPr>
              <w:t>Evi</w:t>
            </w:r>
            <w:r w:rsidRPr="0043365C">
              <w:rPr>
                <w:rFonts w:cs="Arial"/>
              </w:rPr>
              <w:t>AddressType</w:t>
            </w:r>
          </w:p>
          <w:p w14:paraId="4B909C21" w14:textId="77777777" w:rsidR="00177C2F" w:rsidRPr="0043365C" w:rsidRDefault="00177C2F" w:rsidP="00177C2F">
            <w:pPr>
              <w:pStyle w:val="TableText"/>
              <w:rPr>
                <w:rFonts w:cs="Arial"/>
                <w:kern w:val="2"/>
              </w:rPr>
            </w:pPr>
            <w:r w:rsidRPr="00522330">
              <w:rPr>
                <w:rFonts w:ascii="Helvetica" w:hAnsi="Helvetica" w:cs="Helvetica"/>
              </w:rPr>
              <w:t>(</w:t>
            </w:r>
            <w:r>
              <w:rPr>
                <w:rFonts w:ascii="Helvetica" w:hAnsi="Helvetica" w:cs="Helvetica"/>
              </w:rPr>
              <w:t>1.3.6.1.4.1.25506.2.53.1.1.4.1.</w:t>
            </w:r>
            <w:r>
              <w:rPr>
                <w:rFonts w:ascii="Helvetica" w:hAnsi="Helvetica" w:cs="Helvetica" w:hint="eastAsia"/>
              </w:rPr>
              <w:t>4</w:t>
            </w:r>
            <w:r w:rsidRPr="00522330">
              <w:rPr>
                <w:rFonts w:ascii="Helvetica" w:hAnsi="Helvetica" w:cs="Helvetica"/>
              </w:rPr>
              <w:t>)</w:t>
            </w:r>
          </w:p>
        </w:tc>
        <w:tc>
          <w:tcPr>
            <w:tcW w:w="1365" w:type="dxa"/>
          </w:tcPr>
          <w:p w14:paraId="05C289E4" w14:textId="77777777" w:rsidR="00177C2F" w:rsidRPr="0043365C" w:rsidRDefault="00177C2F" w:rsidP="00177C2F">
            <w:pPr>
              <w:pStyle w:val="TableText"/>
              <w:rPr>
                <w:rFonts w:cs="Arial"/>
                <w:kern w:val="2"/>
              </w:rPr>
            </w:pPr>
            <w:r w:rsidRPr="0043365C">
              <w:rPr>
                <w:rFonts w:cs="Arial"/>
                <w:kern w:val="2"/>
              </w:rPr>
              <w:t>read-</w:t>
            </w:r>
            <w:r>
              <w:rPr>
                <w:rFonts w:cs="Arial" w:hint="eastAsia"/>
                <w:kern w:val="2"/>
              </w:rPr>
              <w:t>create</w:t>
            </w:r>
          </w:p>
        </w:tc>
        <w:tc>
          <w:tcPr>
            <w:tcW w:w="1365" w:type="dxa"/>
          </w:tcPr>
          <w:p w14:paraId="13309DFD" w14:textId="77777777" w:rsidR="00177C2F" w:rsidRPr="0043365C" w:rsidRDefault="00177C2F" w:rsidP="00177C2F">
            <w:pPr>
              <w:pStyle w:val="TableText"/>
              <w:rPr>
                <w:rFonts w:cs="Arial"/>
                <w:kern w:val="2"/>
              </w:rPr>
            </w:pPr>
            <w:r w:rsidRPr="0043365C">
              <w:rPr>
                <w:rFonts w:cs="Arial"/>
                <w:kern w:val="2"/>
              </w:rPr>
              <w:t>Current</w:t>
            </w:r>
          </w:p>
        </w:tc>
        <w:tc>
          <w:tcPr>
            <w:tcW w:w="3360" w:type="dxa"/>
          </w:tcPr>
          <w:p w14:paraId="4B29A231" w14:textId="77777777" w:rsidR="00177C2F" w:rsidRPr="0043365C" w:rsidRDefault="00177C2F" w:rsidP="00177C2F">
            <w:pPr>
              <w:pStyle w:val="TableText"/>
              <w:rPr>
                <w:rFonts w:cs="Arial"/>
                <w:kern w:val="2"/>
              </w:rPr>
            </w:pPr>
            <w:r>
              <w:rPr>
                <w:rFonts w:cs="Arial" w:hint="eastAsia"/>
                <w:kern w:val="2"/>
              </w:rPr>
              <w:t>Only support IPv4 type</w:t>
            </w:r>
          </w:p>
        </w:tc>
      </w:tr>
      <w:tr w:rsidR="00177C2F" w:rsidRPr="0043365C" w14:paraId="42F9AF44" w14:textId="77777777" w:rsidTr="00A84E51">
        <w:tc>
          <w:tcPr>
            <w:tcW w:w="2520" w:type="dxa"/>
          </w:tcPr>
          <w:p w14:paraId="0CD51DBB" w14:textId="77777777" w:rsidR="00177C2F" w:rsidRPr="0043365C" w:rsidRDefault="00177C2F" w:rsidP="00177C2F">
            <w:pPr>
              <w:pStyle w:val="TableText"/>
              <w:rPr>
                <w:rFonts w:cs="Arial"/>
                <w:kern w:val="2"/>
              </w:rPr>
            </w:pPr>
            <w:r>
              <w:rPr>
                <w:rFonts w:cs="Arial" w:hint="eastAsia"/>
              </w:rPr>
              <w:t>hh3c</w:t>
            </w:r>
            <w:r w:rsidRPr="00327892">
              <w:rPr>
                <w:rFonts w:cs="Arial" w:hint="eastAsia"/>
              </w:rPr>
              <w:t>T</w:t>
            </w:r>
            <w:r>
              <w:rPr>
                <w:rFonts w:cs="Arial"/>
              </w:rPr>
              <w:t>unnel</w:t>
            </w:r>
            <w:r>
              <w:rPr>
                <w:rFonts w:cs="Arial" w:hint="eastAsia"/>
              </w:rPr>
              <w:t>Evi</w:t>
            </w:r>
            <w:r>
              <w:rPr>
                <w:rFonts w:cs="Arial"/>
              </w:rPr>
              <w:t>Local</w:t>
            </w:r>
            <w:r w:rsidRPr="00327892">
              <w:rPr>
                <w:rFonts w:cs="Arial"/>
              </w:rPr>
              <w:t>Addr</w:t>
            </w:r>
            <w:r w:rsidRPr="00522330">
              <w:rPr>
                <w:rFonts w:ascii="Helvetica" w:hAnsi="Helvetica" w:cs="Helvetica"/>
              </w:rPr>
              <w:t xml:space="preserve"> (</w:t>
            </w:r>
            <w:r>
              <w:rPr>
                <w:rFonts w:ascii="Helvetica" w:hAnsi="Helvetica" w:cs="Helvetica"/>
              </w:rPr>
              <w:t>1.3.6.1.4.1.25506.2.53.1.1.4.1.</w:t>
            </w:r>
            <w:r>
              <w:rPr>
                <w:rFonts w:ascii="Helvetica" w:hAnsi="Helvetica" w:cs="Helvetica" w:hint="eastAsia"/>
              </w:rPr>
              <w:t>5</w:t>
            </w:r>
            <w:r w:rsidRPr="00522330">
              <w:rPr>
                <w:rFonts w:ascii="Helvetica" w:hAnsi="Helvetica" w:cs="Helvetica"/>
              </w:rPr>
              <w:t>)</w:t>
            </w:r>
          </w:p>
        </w:tc>
        <w:tc>
          <w:tcPr>
            <w:tcW w:w="1365" w:type="dxa"/>
          </w:tcPr>
          <w:p w14:paraId="66E2482D" w14:textId="77777777" w:rsidR="00177C2F" w:rsidRPr="0043365C" w:rsidRDefault="00177C2F" w:rsidP="00177C2F">
            <w:pPr>
              <w:pStyle w:val="TableText"/>
              <w:rPr>
                <w:rFonts w:cs="Arial"/>
                <w:kern w:val="2"/>
              </w:rPr>
            </w:pPr>
            <w:r w:rsidRPr="0043365C">
              <w:rPr>
                <w:rFonts w:cs="Arial"/>
                <w:kern w:val="2"/>
              </w:rPr>
              <w:t>read-</w:t>
            </w:r>
            <w:r>
              <w:rPr>
                <w:rFonts w:cs="Arial" w:hint="eastAsia"/>
                <w:kern w:val="2"/>
              </w:rPr>
              <w:t>create</w:t>
            </w:r>
          </w:p>
        </w:tc>
        <w:tc>
          <w:tcPr>
            <w:tcW w:w="1365" w:type="dxa"/>
          </w:tcPr>
          <w:p w14:paraId="11F7DDDD" w14:textId="77777777" w:rsidR="00177C2F" w:rsidRPr="0043365C" w:rsidRDefault="00177C2F" w:rsidP="00177C2F">
            <w:pPr>
              <w:pStyle w:val="TableText"/>
              <w:rPr>
                <w:rFonts w:cs="Arial"/>
                <w:kern w:val="2"/>
              </w:rPr>
            </w:pPr>
            <w:r w:rsidRPr="0043365C">
              <w:rPr>
                <w:rFonts w:cs="Arial"/>
                <w:kern w:val="2"/>
              </w:rPr>
              <w:t>Current</w:t>
            </w:r>
          </w:p>
        </w:tc>
        <w:tc>
          <w:tcPr>
            <w:tcW w:w="3360" w:type="dxa"/>
          </w:tcPr>
          <w:p w14:paraId="6D070FE5" w14:textId="77777777" w:rsidR="00177C2F" w:rsidRPr="0043365C" w:rsidRDefault="00177C2F" w:rsidP="00177C2F">
            <w:pPr>
              <w:pStyle w:val="TableText"/>
              <w:rPr>
                <w:rFonts w:cs="Arial"/>
                <w:kern w:val="2"/>
              </w:rPr>
            </w:pPr>
            <w:r w:rsidRPr="0043365C">
              <w:rPr>
                <w:rFonts w:cs="Arial"/>
                <w:kern w:val="2"/>
              </w:rPr>
              <w:t>As per MIB</w:t>
            </w:r>
          </w:p>
        </w:tc>
      </w:tr>
      <w:tr w:rsidR="00177C2F" w:rsidRPr="0043365C" w14:paraId="5DCCDD75" w14:textId="77777777" w:rsidTr="00A84E51">
        <w:tc>
          <w:tcPr>
            <w:tcW w:w="2520" w:type="dxa"/>
          </w:tcPr>
          <w:p w14:paraId="7FC58CE8" w14:textId="77777777" w:rsidR="00177C2F" w:rsidRDefault="00177C2F" w:rsidP="00177C2F">
            <w:pPr>
              <w:pStyle w:val="TableText"/>
              <w:rPr>
                <w:rFonts w:cs="Arial"/>
              </w:rPr>
            </w:pPr>
            <w:r>
              <w:rPr>
                <w:rFonts w:cs="Arial" w:hint="eastAsia"/>
              </w:rPr>
              <w:t>hh3c</w:t>
            </w:r>
            <w:r w:rsidRPr="00327892">
              <w:rPr>
                <w:rFonts w:cs="Arial" w:hint="eastAsia"/>
              </w:rPr>
              <w:t>T</w:t>
            </w:r>
            <w:r>
              <w:rPr>
                <w:rFonts w:cs="Arial"/>
              </w:rPr>
              <w:t>unnel</w:t>
            </w:r>
            <w:r>
              <w:rPr>
                <w:rFonts w:cs="Arial" w:hint="eastAsia"/>
              </w:rPr>
              <w:t>Evi</w:t>
            </w:r>
            <w:r>
              <w:rPr>
                <w:rFonts w:cs="Arial"/>
              </w:rPr>
              <w:t>NetworkID</w:t>
            </w:r>
          </w:p>
          <w:p w14:paraId="58BB8BE1" w14:textId="77777777" w:rsidR="00177C2F" w:rsidRPr="0043365C" w:rsidRDefault="00177C2F" w:rsidP="00177C2F">
            <w:pPr>
              <w:pStyle w:val="TableText"/>
              <w:rPr>
                <w:rFonts w:cs="Arial"/>
                <w:kern w:val="2"/>
              </w:rPr>
            </w:pPr>
            <w:r w:rsidRPr="00522330">
              <w:rPr>
                <w:rFonts w:ascii="Helvetica" w:hAnsi="Helvetica" w:cs="Helvetica"/>
              </w:rPr>
              <w:t>(</w:t>
            </w:r>
            <w:r>
              <w:rPr>
                <w:rFonts w:ascii="Helvetica" w:hAnsi="Helvetica" w:cs="Helvetica"/>
              </w:rPr>
              <w:t>1.3.6.1.4.1.25506.2.53.1.1.4.1.</w:t>
            </w:r>
            <w:r>
              <w:rPr>
                <w:rFonts w:ascii="Helvetica" w:hAnsi="Helvetica" w:cs="Helvetica" w:hint="eastAsia"/>
              </w:rPr>
              <w:t>6</w:t>
            </w:r>
            <w:r w:rsidRPr="00522330">
              <w:rPr>
                <w:rFonts w:ascii="Helvetica" w:hAnsi="Helvetica" w:cs="Helvetica"/>
              </w:rPr>
              <w:t>)</w:t>
            </w:r>
          </w:p>
        </w:tc>
        <w:tc>
          <w:tcPr>
            <w:tcW w:w="1365" w:type="dxa"/>
          </w:tcPr>
          <w:p w14:paraId="2DF20A49" w14:textId="77777777" w:rsidR="00177C2F" w:rsidRPr="0043365C" w:rsidRDefault="00177C2F" w:rsidP="00177C2F">
            <w:pPr>
              <w:pStyle w:val="TableText"/>
              <w:rPr>
                <w:rFonts w:cs="Arial"/>
                <w:kern w:val="2"/>
              </w:rPr>
            </w:pPr>
            <w:r w:rsidRPr="0043365C">
              <w:rPr>
                <w:rFonts w:cs="Arial"/>
                <w:kern w:val="2"/>
              </w:rPr>
              <w:t>read-</w:t>
            </w:r>
            <w:r>
              <w:rPr>
                <w:rFonts w:cs="Arial" w:hint="eastAsia"/>
                <w:kern w:val="2"/>
              </w:rPr>
              <w:t>create</w:t>
            </w:r>
          </w:p>
        </w:tc>
        <w:tc>
          <w:tcPr>
            <w:tcW w:w="1365" w:type="dxa"/>
          </w:tcPr>
          <w:p w14:paraId="39815A4D" w14:textId="77777777" w:rsidR="00177C2F" w:rsidRPr="0043365C" w:rsidRDefault="00177C2F" w:rsidP="00177C2F">
            <w:pPr>
              <w:pStyle w:val="TableText"/>
              <w:rPr>
                <w:rFonts w:cs="Arial"/>
                <w:kern w:val="2"/>
              </w:rPr>
            </w:pPr>
            <w:r w:rsidRPr="0043365C">
              <w:rPr>
                <w:rFonts w:cs="Arial"/>
                <w:kern w:val="2"/>
              </w:rPr>
              <w:t>Current</w:t>
            </w:r>
          </w:p>
        </w:tc>
        <w:tc>
          <w:tcPr>
            <w:tcW w:w="3360" w:type="dxa"/>
          </w:tcPr>
          <w:p w14:paraId="32721643" w14:textId="77777777" w:rsidR="00177C2F" w:rsidRPr="0043365C" w:rsidRDefault="00177C2F" w:rsidP="00177C2F">
            <w:pPr>
              <w:pStyle w:val="TableText"/>
              <w:rPr>
                <w:rFonts w:cs="Arial"/>
                <w:kern w:val="2"/>
              </w:rPr>
            </w:pPr>
            <w:r w:rsidRPr="0043365C">
              <w:rPr>
                <w:rFonts w:cs="Arial"/>
                <w:kern w:val="2"/>
              </w:rPr>
              <w:t>As per MIB</w:t>
            </w:r>
          </w:p>
        </w:tc>
      </w:tr>
      <w:tr w:rsidR="00177C2F" w:rsidRPr="0043365C" w14:paraId="2C6542D5" w14:textId="77777777" w:rsidTr="00A84E51">
        <w:tc>
          <w:tcPr>
            <w:tcW w:w="2520" w:type="dxa"/>
          </w:tcPr>
          <w:p w14:paraId="1758B888" w14:textId="77777777" w:rsidR="00177C2F" w:rsidRDefault="00177C2F" w:rsidP="00177C2F">
            <w:pPr>
              <w:pStyle w:val="TableText"/>
              <w:rPr>
                <w:rFonts w:cs="Arial"/>
              </w:rPr>
            </w:pPr>
            <w:r>
              <w:rPr>
                <w:rFonts w:cs="Arial"/>
              </w:rPr>
              <w:t>hh3c</w:t>
            </w:r>
            <w:r w:rsidRPr="0043365C">
              <w:rPr>
                <w:rFonts w:cs="Arial"/>
              </w:rPr>
              <w:t>Tunnel</w:t>
            </w:r>
            <w:r>
              <w:rPr>
                <w:rFonts w:cs="Arial" w:hint="eastAsia"/>
              </w:rPr>
              <w:t>Evi</w:t>
            </w:r>
            <w:r>
              <w:rPr>
                <w:rFonts w:cs="Arial"/>
              </w:rPr>
              <w:t>KeepaliveInterval</w:t>
            </w:r>
          </w:p>
          <w:p w14:paraId="41AC09E1" w14:textId="77777777" w:rsidR="00177C2F" w:rsidRDefault="00177C2F" w:rsidP="00177C2F">
            <w:pPr>
              <w:pStyle w:val="TableText"/>
              <w:rPr>
                <w:rFonts w:cs="Arial"/>
              </w:rPr>
            </w:pPr>
            <w:r w:rsidRPr="00522330">
              <w:rPr>
                <w:rFonts w:ascii="Helvetica" w:hAnsi="Helvetica" w:cs="Helvetica"/>
              </w:rPr>
              <w:t>((</w:t>
            </w:r>
            <w:r>
              <w:rPr>
                <w:rFonts w:ascii="Helvetica" w:hAnsi="Helvetica" w:cs="Helvetica"/>
              </w:rPr>
              <w:t>1.3.6.1.4.1.25506.2.53.1.1.4.1.</w:t>
            </w:r>
            <w:r>
              <w:rPr>
                <w:rFonts w:ascii="Helvetica" w:hAnsi="Helvetica" w:cs="Helvetica" w:hint="eastAsia"/>
              </w:rPr>
              <w:t>7</w:t>
            </w:r>
            <w:r w:rsidRPr="00522330">
              <w:rPr>
                <w:rFonts w:ascii="Helvetica" w:hAnsi="Helvetica" w:cs="Helvetica"/>
              </w:rPr>
              <w:t>)</w:t>
            </w:r>
          </w:p>
        </w:tc>
        <w:tc>
          <w:tcPr>
            <w:tcW w:w="1365" w:type="dxa"/>
          </w:tcPr>
          <w:p w14:paraId="0003D9BB" w14:textId="77777777" w:rsidR="00177C2F" w:rsidRPr="0043365C" w:rsidRDefault="00177C2F" w:rsidP="00177C2F">
            <w:pPr>
              <w:pStyle w:val="TableText"/>
              <w:rPr>
                <w:rFonts w:cs="Arial"/>
                <w:kern w:val="2"/>
              </w:rPr>
            </w:pPr>
            <w:r w:rsidRPr="0043365C">
              <w:rPr>
                <w:rFonts w:cs="Arial"/>
                <w:kern w:val="2"/>
              </w:rPr>
              <w:t>read-</w:t>
            </w:r>
            <w:r>
              <w:rPr>
                <w:rFonts w:cs="Arial" w:hint="eastAsia"/>
                <w:kern w:val="2"/>
              </w:rPr>
              <w:t>create</w:t>
            </w:r>
          </w:p>
        </w:tc>
        <w:tc>
          <w:tcPr>
            <w:tcW w:w="1365" w:type="dxa"/>
          </w:tcPr>
          <w:p w14:paraId="2EC47802" w14:textId="77777777" w:rsidR="00177C2F" w:rsidRPr="0043365C" w:rsidRDefault="00177C2F" w:rsidP="00177C2F">
            <w:pPr>
              <w:pStyle w:val="TableText"/>
              <w:rPr>
                <w:rFonts w:cs="Arial"/>
                <w:kern w:val="2"/>
              </w:rPr>
            </w:pPr>
            <w:r w:rsidRPr="0043365C">
              <w:rPr>
                <w:rFonts w:cs="Arial"/>
                <w:kern w:val="2"/>
              </w:rPr>
              <w:t>Current</w:t>
            </w:r>
          </w:p>
        </w:tc>
        <w:tc>
          <w:tcPr>
            <w:tcW w:w="3360" w:type="dxa"/>
          </w:tcPr>
          <w:p w14:paraId="423CAA7D" w14:textId="77777777" w:rsidR="00177C2F" w:rsidRPr="0088253F" w:rsidRDefault="00177C2F" w:rsidP="00177C2F">
            <w:pPr>
              <w:pStyle w:val="TableText"/>
              <w:rPr>
                <w:rFonts w:cs="Arial"/>
                <w:kern w:val="2"/>
              </w:rPr>
            </w:pPr>
            <w:r w:rsidRPr="0043365C">
              <w:rPr>
                <w:rFonts w:cs="Arial"/>
                <w:kern w:val="2"/>
              </w:rPr>
              <w:t>As per MIB</w:t>
            </w:r>
          </w:p>
        </w:tc>
      </w:tr>
      <w:tr w:rsidR="00177C2F" w:rsidRPr="0043365C" w14:paraId="2A05F8A4" w14:textId="77777777" w:rsidTr="00A84E51">
        <w:tc>
          <w:tcPr>
            <w:tcW w:w="2520" w:type="dxa"/>
          </w:tcPr>
          <w:p w14:paraId="43C1B733" w14:textId="77777777" w:rsidR="00177C2F" w:rsidRDefault="00177C2F" w:rsidP="00177C2F">
            <w:pPr>
              <w:pStyle w:val="TableText"/>
              <w:rPr>
                <w:rFonts w:cs="Arial"/>
              </w:rPr>
            </w:pPr>
            <w:r>
              <w:rPr>
                <w:rFonts w:cs="Arial"/>
              </w:rPr>
              <w:t>hh3cTunnel</w:t>
            </w:r>
            <w:r>
              <w:rPr>
                <w:rFonts w:cs="Arial" w:hint="eastAsia"/>
              </w:rPr>
              <w:t>Evi</w:t>
            </w:r>
            <w:r>
              <w:rPr>
                <w:rFonts w:cs="Arial"/>
              </w:rPr>
              <w:t>KeepaliveTimes</w:t>
            </w:r>
          </w:p>
          <w:p w14:paraId="799E06DA" w14:textId="77777777" w:rsidR="00177C2F" w:rsidRDefault="00177C2F" w:rsidP="00177C2F">
            <w:pPr>
              <w:pStyle w:val="TableText"/>
              <w:rPr>
                <w:rFonts w:cs="Arial"/>
              </w:rPr>
            </w:pPr>
            <w:r w:rsidRPr="00522330">
              <w:rPr>
                <w:rFonts w:ascii="Helvetica" w:hAnsi="Helvetica" w:cs="Helvetica"/>
              </w:rPr>
              <w:t>((</w:t>
            </w:r>
            <w:r>
              <w:rPr>
                <w:rFonts w:ascii="Helvetica" w:hAnsi="Helvetica" w:cs="Helvetica"/>
              </w:rPr>
              <w:t>1.3.6.1.4.1.25506.2.53.1.1.4.1.</w:t>
            </w:r>
            <w:r>
              <w:rPr>
                <w:rFonts w:ascii="Helvetica" w:hAnsi="Helvetica" w:cs="Helvetica" w:hint="eastAsia"/>
              </w:rPr>
              <w:t>8</w:t>
            </w:r>
            <w:r w:rsidRPr="00522330">
              <w:rPr>
                <w:rFonts w:ascii="Helvetica" w:hAnsi="Helvetica" w:cs="Helvetica"/>
              </w:rPr>
              <w:t>)</w:t>
            </w:r>
          </w:p>
        </w:tc>
        <w:tc>
          <w:tcPr>
            <w:tcW w:w="1365" w:type="dxa"/>
          </w:tcPr>
          <w:p w14:paraId="3E79C58B" w14:textId="77777777" w:rsidR="00177C2F" w:rsidRPr="0043365C" w:rsidRDefault="00177C2F" w:rsidP="00177C2F">
            <w:pPr>
              <w:pStyle w:val="TableText"/>
              <w:rPr>
                <w:rFonts w:cs="Arial"/>
                <w:kern w:val="2"/>
              </w:rPr>
            </w:pPr>
            <w:r w:rsidRPr="0043365C">
              <w:rPr>
                <w:rFonts w:cs="Arial"/>
                <w:kern w:val="2"/>
              </w:rPr>
              <w:t>read-</w:t>
            </w:r>
            <w:r>
              <w:rPr>
                <w:rFonts w:cs="Arial" w:hint="eastAsia"/>
                <w:kern w:val="2"/>
              </w:rPr>
              <w:t>create</w:t>
            </w:r>
          </w:p>
        </w:tc>
        <w:tc>
          <w:tcPr>
            <w:tcW w:w="1365" w:type="dxa"/>
          </w:tcPr>
          <w:p w14:paraId="609C3225" w14:textId="77777777" w:rsidR="00177C2F" w:rsidRPr="0043365C" w:rsidRDefault="00177C2F" w:rsidP="00177C2F">
            <w:pPr>
              <w:pStyle w:val="TableText"/>
              <w:rPr>
                <w:rFonts w:cs="Arial"/>
                <w:kern w:val="2"/>
              </w:rPr>
            </w:pPr>
            <w:r w:rsidRPr="0043365C">
              <w:rPr>
                <w:rFonts w:cs="Arial"/>
                <w:kern w:val="2"/>
              </w:rPr>
              <w:t>Current</w:t>
            </w:r>
          </w:p>
        </w:tc>
        <w:tc>
          <w:tcPr>
            <w:tcW w:w="3360" w:type="dxa"/>
          </w:tcPr>
          <w:p w14:paraId="633CAEAC" w14:textId="77777777" w:rsidR="00177C2F" w:rsidRPr="0088253F" w:rsidRDefault="00177C2F" w:rsidP="00177C2F">
            <w:pPr>
              <w:pStyle w:val="TableText"/>
              <w:rPr>
                <w:rFonts w:cs="Arial"/>
                <w:kern w:val="2"/>
              </w:rPr>
            </w:pPr>
            <w:r w:rsidRPr="0043365C">
              <w:rPr>
                <w:rFonts w:cs="Arial"/>
                <w:kern w:val="2"/>
              </w:rPr>
              <w:t>As per MIB</w:t>
            </w:r>
          </w:p>
        </w:tc>
      </w:tr>
    </w:tbl>
    <w:p w14:paraId="42208498" w14:textId="77777777" w:rsidR="00177C2F" w:rsidRPr="00544388" w:rsidRDefault="00177C2F" w:rsidP="00177C2F">
      <w:pPr>
        <w:pStyle w:val="2"/>
        <w:ind w:firstLine="480"/>
        <w:rPr>
          <w:rFonts w:ascii="Helvetica" w:hAnsi="Helvetica" w:cs="Helvetica"/>
        </w:rPr>
      </w:pPr>
      <w:bookmarkStart w:id="1637" w:name="_Toc397421315"/>
      <w:bookmarkStart w:id="1638" w:name="_Toc399329708"/>
      <w:bookmarkStart w:id="1639" w:name="_Toc483388802"/>
      <w:r w:rsidRPr="00544388">
        <w:rPr>
          <w:rFonts w:ascii="Helvetica" w:hAnsi="Helvetica" w:cs="Helvetica"/>
        </w:rPr>
        <w:t>hh3cTunnel</w:t>
      </w:r>
      <w:r w:rsidRPr="00544388">
        <w:rPr>
          <w:rFonts w:ascii="Helvetica" w:hAnsi="Helvetica" w:cs="Helvetica" w:hint="eastAsia"/>
        </w:rPr>
        <w:t>EviLink</w:t>
      </w:r>
      <w:r w:rsidRPr="00544388">
        <w:rPr>
          <w:rFonts w:ascii="Helvetica" w:hAnsi="Helvetica" w:cs="Helvetica"/>
        </w:rPr>
        <w:t>Table</w:t>
      </w:r>
      <w:bookmarkEnd w:id="1637"/>
      <w:bookmarkEnd w:id="1638"/>
      <w:bookmarkEnd w:id="1639"/>
    </w:p>
    <w:p w14:paraId="748B8CF6"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1.3.6.1.4.1.25506.2.53.1.1.</w:t>
      </w:r>
      <w:r w:rsidR="00177C2F" w:rsidRPr="00364F59">
        <w:rPr>
          <w:rFonts w:eastAsia="黑体" w:hint="eastAsia"/>
          <w:b/>
          <w:bCs/>
          <w:kern w:val="0"/>
          <w:sz w:val="22"/>
          <w:szCs w:val="22"/>
        </w:rPr>
        <w:t>5</w:t>
      </w:r>
    </w:p>
    <w:tbl>
      <w:tblPr>
        <w:tblStyle w:val="IndexTable"/>
        <w:tblW w:w="8610" w:type="dxa"/>
        <w:tblLayout w:type="fixed"/>
        <w:tblLook w:val="04A0" w:firstRow="1" w:lastRow="0" w:firstColumn="1" w:lastColumn="0" w:noHBand="0" w:noVBand="1"/>
      </w:tblPr>
      <w:tblGrid>
        <w:gridCol w:w="2520"/>
        <w:gridCol w:w="1365"/>
        <w:gridCol w:w="1365"/>
        <w:gridCol w:w="3360"/>
      </w:tblGrid>
      <w:tr w:rsidR="00177C2F" w:rsidRPr="00433F8B" w14:paraId="5EB25E66" w14:textId="77777777" w:rsidTr="00A84E51">
        <w:trPr>
          <w:cnfStyle w:val="100000000000" w:firstRow="1" w:lastRow="0" w:firstColumn="0" w:lastColumn="0" w:oddVBand="0" w:evenVBand="0" w:oddHBand="0" w:evenHBand="0" w:firstRowFirstColumn="0" w:firstRowLastColumn="0" w:lastRowFirstColumn="0" w:lastRowLastColumn="0"/>
        </w:trPr>
        <w:tc>
          <w:tcPr>
            <w:tcW w:w="2520" w:type="dxa"/>
          </w:tcPr>
          <w:p w14:paraId="28ABC017" w14:textId="77777777" w:rsidR="00177C2F" w:rsidRPr="00522330" w:rsidRDefault="00166066" w:rsidP="0036716A">
            <w:pPr>
              <w:pStyle w:val="TableHeading"/>
            </w:pPr>
            <w:r>
              <w:t>Object (OID)</w:t>
            </w:r>
          </w:p>
        </w:tc>
        <w:tc>
          <w:tcPr>
            <w:tcW w:w="1365" w:type="dxa"/>
          </w:tcPr>
          <w:p w14:paraId="5FF4FC9C" w14:textId="77777777" w:rsidR="00177C2F" w:rsidRPr="00522330" w:rsidRDefault="00177C2F" w:rsidP="0036716A">
            <w:pPr>
              <w:pStyle w:val="TableHeading"/>
            </w:pPr>
            <w:r w:rsidRPr="00522330">
              <w:t>Access</w:t>
            </w:r>
          </w:p>
        </w:tc>
        <w:tc>
          <w:tcPr>
            <w:tcW w:w="1365" w:type="dxa"/>
          </w:tcPr>
          <w:p w14:paraId="548BC6BC" w14:textId="77777777" w:rsidR="00177C2F" w:rsidRPr="00522330" w:rsidRDefault="00177C2F" w:rsidP="0036716A">
            <w:pPr>
              <w:pStyle w:val="TableHeading"/>
            </w:pPr>
            <w:r w:rsidRPr="00522330">
              <w:t>PDS</w:t>
            </w:r>
          </w:p>
        </w:tc>
        <w:tc>
          <w:tcPr>
            <w:tcW w:w="3360" w:type="dxa"/>
          </w:tcPr>
          <w:p w14:paraId="115400E0" w14:textId="77777777" w:rsidR="00177C2F" w:rsidRPr="00522330" w:rsidRDefault="0039618E" w:rsidP="0036716A">
            <w:pPr>
              <w:pStyle w:val="TableHeading"/>
            </w:pPr>
            <w:r>
              <w:t>Comments</w:t>
            </w:r>
          </w:p>
        </w:tc>
      </w:tr>
      <w:tr w:rsidR="00177C2F" w:rsidRPr="0043365C" w14:paraId="39AB76B0" w14:textId="77777777" w:rsidTr="00A84E51">
        <w:tc>
          <w:tcPr>
            <w:tcW w:w="2520" w:type="dxa"/>
          </w:tcPr>
          <w:p w14:paraId="7BDC64C4" w14:textId="77777777" w:rsidR="00177C2F" w:rsidRDefault="00177C2F" w:rsidP="00177C2F">
            <w:pPr>
              <w:pStyle w:val="TableText"/>
              <w:kinsoku w:val="0"/>
              <w:textAlignment w:val="top"/>
              <w:rPr>
                <w:rFonts w:cs="Arial"/>
              </w:rPr>
            </w:pPr>
            <w:r>
              <w:rPr>
                <w:rFonts w:hint="eastAsia"/>
              </w:rPr>
              <w:t>hh3cT</w:t>
            </w:r>
            <w:r>
              <w:t>unnel</w:t>
            </w:r>
            <w:r>
              <w:rPr>
                <w:rFonts w:hint="eastAsia"/>
              </w:rPr>
              <w:t>Evi</w:t>
            </w:r>
            <w:r>
              <w:rPr>
                <w:rFonts w:cs="Arial" w:hint="eastAsia"/>
              </w:rPr>
              <w:t>Link</w:t>
            </w:r>
            <w:r w:rsidRPr="00F65614">
              <w:rPr>
                <w:rFonts w:cs="Arial"/>
              </w:rPr>
              <w:t>Num</w:t>
            </w:r>
          </w:p>
          <w:p w14:paraId="51129AC1" w14:textId="77777777" w:rsidR="00177C2F" w:rsidRPr="00FD109A" w:rsidRDefault="00177C2F" w:rsidP="00177C2F">
            <w:pPr>
              <w:pStyle w:val="TableText"/>
              <w:kinsoku w:val="0"/>
              <w:textAlignment w:val="top"/>
              <w:rPr>
                <w:rFonts w:ascii="Helvetica" w:hAnsi="Helvetica" w:cs="Helvetica"/>
              </w:rPr>
            </w:pPr>
            <w:r w:rsidRPr="00522330">
              <w:rPr>
                <w:rFonts w:ascii="Helvetica" w:hAnsi="Helvetica" w:cs="Helvetica"/>
              </w:rPr>
              <w:t>(</w:t>
            </w:r>
            <w:r w:rsidRPr="002F3C31">
              <w:rPr>
                <w:rFonts w:ascii="Helvetica" w:hAnsi="Helvetica" w:cs="Helvetica"/>
              </w:rPr>
              <w:t>1.3.6.1.4.1.25506.2.53.1.1.</w:t>
            </w:r>
            <w:r>
              <w:rPr>
                <w:rFonts w:ascii="Helvetica" w:hAnsi="Helvetica" w:cs="Helvetica" w:hint="eastAsia"/>
              </w:rPr>
              <w:t>5</w:t>
            </w:r>
            <w:r w:rsidRPr="002F3C31">
              <w:rPr>
                <w:rFonts w:ascii="Helvetica" w:hAnsi="Helvetica" w:cs="Helvetica"/>
              </w:rPr>
              <w:t>.1.</w:t>
            </w:r>
            <w:r>
              <w:rPr>
                <w:rFonts w:ascii="Helvetica" w:hAnsi="Helvetica" w:cs="Helvetica" w:hint="eastAsia"/>
              </w:rPr>
              <w:t>1</w:t>
            </w:r>
            <w:r w:rsidRPr="00522330">
              <w:rPr>
                <w:rFonts w:ascii="Helvetica" w:hAnsi="Helvetica" w:cs="Helvetica"/>
              </w:rPr>
              <w:t>)</w:t>
            </w:r>
          </w:p>
        </w:tc>
        <w:tc>
          <w:tcPr>
            <w:tcW w:w="1365" w:type="dxa"/>
          </w:tcPr>
          <w:p w14:paraId="51C7B927" w14:textId="77777777" w:rsidR="00177C2F" w:rsidRPr="00FD109A" w:rsidRDefault="00177C2F" w:rsidP="00177C2F">
            <w:pPr>
              <w:pStyle w:val="TableText"/>
              <w:keepNext/>
              <w:kinsoku w:val="0"/>
              <w:textAlignment w:val="top"/>
              <w:rPr>
                <w:rFonts w:ascii="Helvetica" w:hAnsi="Helvetica" w:cs="Helvetica"/>
              </w:rPr>
            </w:pPr>
            <w:r w:rsidRPr="0043365C">
              <w:rPr>
                <w:rFonts w:cs="Arial"/>
                <w:kern w:val="2"/>
              </w:rPr>
              <w:t>not-accessible</w:t>
            </w:r>
          </w:p>
        </w:tc>
        <w:tc>
          <w:tcPr>
            <w:tcW w:w="1365" w:type="dxa"/>
          </w:tcPr>
          <w:p w14:paraId="7616DB3E" w14:textId="77777777" w:rsidR="00177C2F" w:rsidRPr="00FD109A" w:rsidRDefault="00177C2F" w:rsidP="00177C2F">
            <w:pPr>
              <w:pStyle w:val="TableText"/>
              <w:keepNext/>
              <w:kinsoku w:val="0"/>
              <w:textAlignment w:val="top"/>
              <w:rPr>
                <w:rFonts w:ascii="Helvetica" w:hAnsi="Helvetica" w:cs="Helvetica"/>
              </w:rPr>
            </w:pPr>
            <w:r w:rsidRPr="0043365C">
              <w:rPr>
                <w:rFonts w:cs="Arial"/>
                <w:kern w:val="2"/>
              </w:rPr>
              <w:t>Current</w:t>
            </w:r>
          </w:p>
        </w:tc>
        <w:tc>
          <w:tcPr>
            <w:tcW w:w="3360" w:type="dxa"/>
          </w:tcPr>
          <w:p w14:paraId="65E5BDB3" w14:textId="77777777" w:rsidR="00177C2F" w:rsidRPr="00FD109A" w:rsidRDefault="00177C2F" w:rsidP="00177C2F">
            <w:pPr>
              <w:pStyle w:val="TableText"/>
              <w:keepNext/>
              <w:kinsoku w:val="0"/>
              <w:textAlignment w:val="top"/>
              <w:rPr>
                <w:rFonts w:ascii="Helvetica" w:hAnsi="Helvetica" w:cs="Helvetica"/>
              </w:rPr>
            </w:pPr>
            <w:r w:rsidRPr="0043365C">
              <w:rPr>
                <w:rFonts w:cs="Arial"/>
                <w:kern w:val="2"/>
              </w:rPr>
              <w:t>As per MIB</w:t>
            </w:r>
          </w:p>
        </w:tc>
      </w:tr>
      <w:tr w:rsidR="00177C2F" w:rsidRPr="0043365C" w14:paraId="5B9A8B16" w14:textId="77777777" w:rsidTr="00A84E51">
        <w:tc>
          <w:tcPr>
            <w:tcW w:w="2520" w:type="dxa"/>
          </w:tcPr>
          <w:p w14:paraId="01F4FEAE" w14:textId="77777777" w:rsidR="00177C2F" w:rsidRDefault="00177C2F" w:rsidP="00177C2F">
            <w:pPr>
              <w:pStyle w:val="TableText"/>
            </w:pPr>
            <w:r>
              <w:rPr>
                <w:rFonts w:hint="eastAsia"/>
              </w:rPr>
              <w:t>hh3cT</w:t>
            </w:r>
            <w:r>
              <w:t>unnel</w:t>
            </w:r>
            <w:r>
              <w:rPr>
                <w:rFonts w:hint="eastAsia"/>
              </w:rPr>
              <w:t>EviLinkIf</w:t>
            </w:r>
            <w:r w:rsidRPr="006F4D34">
              <w:t>Index</w:t>
            </w:r>
          </w:p>
          <w:p w14:paraId="2EDB0A4A" w14:textId="77777777" w:rsidR="00177C2F" w:rsidRPr="0043365C" w:rsidRDefault="00177C2F" w:rsidP="00177C2F">
            <w:pPr>
              <w:pStyle w:val="TableText"/>
              <w:rPr>
                <w:rFonts w:cs="Arial"/>
                <w:kern w:val="2"/>
              </w:rPr>
            </w:pPr>
            <w:r>
              <w:rPr>
                <w:rFonts w:cs="Arial" w:hint="eastAsia"/>
                <w:kern w:val="2"/>
              </w:rPr>
              <w:t>(</w:t>
            </w:r>
            <w:r w:rsidRPr="008B48FC">
              <w:rPr>
                <w:rFonts w:cs="Arial"/>
                <w:kern w:val="2"/>
              </w:rPr>
              <w:t>1.3.6.1.4.1.25506.2.53.1.1.</w:t>
            </w:r>
            <w:r>
              <w:rPr>
                <w:rFonts w:cs="Arial" w:hint="eastAsia"/>
                <w:kern w:val="2"/>
              </w:rPr>
              <w:t>5</w:t>
            </w:r>
            <w:r w:rsidRPr="008B48FC">
              <w:rPr>
                <w:rFonts w:cs="Arial"/>
                <w:kern w:val="2"/>
              </w:rPr>
              <w:t>.1.2</w:t>
            </w:r>
            <w:r>
              <w:rPr>
                <w:rFonts w:cs="Arial" w:hint="eastAsia"/>
                <w:kern w:val="2"/>
              </w:rPr>
              <w:t>)</w:t>
            </w:r>
          </w:p>
        </w:tc>
        <w:tc>
          <w:tcPr>
            <w:tcW w:w="1365" w:type="dxa"/>
          </w:tcPr>
          <w:p w14:paraId="242691C1" w14:textId="77777777" w:rsidR="00177C2F" w:rsidRPr="0043365C" w:rsidRDefault="00177C2F" w:rsidP="00177C2F">
            <w:pPr>
              <w:pStyle w:val="TableText"/>
              <w:rPr>
                <w:rFonts w:cs="Arial"/>
                <w:kern w:val="2"/>
              </w:rPr>
            </w:pPr>
            <w:r w:rsidRPr="0043365C">
              <w:rPr>
                <w:rFonts w:cs="Arial"/>
                <w:kern w:val="2"/>
              </w:rPr>
              <w:t>read-only</w:t>
            </w:r>
          </w:p>
        </w:tc>
        <w:tc>
          <w:tcPr>
            <w:tcW w:w="1365" w:type="dxa"/>
          </w:tcPr>
          <w:p w14:paraId="76B24D8F" w14:textId="77777777" w:rsidR="00177C2F" w:rsidRPr="0043365C" w:rsidRDefault="00177C2F" w:rsidP="00177C2F">
            <w:pPr>
              <w:pStyle w:val="TableText"/>
              <w:rPr>
                <w:rFonts w:cs="Arial"/>
                <w:kern w:val="2"/>
              </w:rPr>
            </w:pPr>
            <w:r w:rsidRPr="0043365C">
              <w:rPr>
                <w:rFonts w:cs="Arial"/>
                <w:kern w:val="2"/>
              </w:rPr>
              <w:t>Current</w:t>
            </w:r>
          </w:p>
        </w:tc>
        <w:tc>
          <w:tcPr>
            <w:tcW w:w="3360" w:type="dxa"/>
          </w:tcPr>
          <w:p w14:paraId="31566CD9" w14:textId="77777777" w:rsidR="00177C2F" w:rsidRPr="00E84A06" w:rsidRDefault="00177C2F" w:rsidP="00177C2F">
            <w:pPr>
              <w:pStyle w:val="TableText"/>
              <w:rPr>
                <w:rFonts w:cs="Arial"/>
                <w:kern w:val="2"/>
              </w:rPr>
            </w:pPr>
            <w:r w:rsidRPr="0043365C">
              <w:rPr>
                <w:rFonts w:cs="Arial"/>
                <w:kern w:val="2"/>
              </w:rPr>
              <w:t>As per MIB</w:t>
            </w:r>
          </w:p>
        </w:tc>
      </w:tr>
      <w:tr w:rsidR="00177C2F" w:rsidRPr="0043365C" w14:paraId="2617C2EB" w14:textId="77777777" w:rsidTr="00A84E51">
        <w:tc>
          <w:tcPr>
            <w:tcW w:w="2520" w:type="dxa"/>
          </w:tcPr>
          <w:p w14:paraId="52D6A50E" w14:textId="77777777" w:rsidR="00177C2F" w:rsidRDefault="00177C2F" w:rsidP="00177C2F">
            <w:pPr>
              <w:pStyle w:val="TableText"/>
              <w:rPr>
                <w:rFonts w:cs="Arial"/>
              </w:rPr>
            </w:pPr>
            <w:r>
              <w:rPr>
                <w:rFonts w:cs="Arial"/>
              </w:rPr>
              <w:t>hh3cTunnel</w:t>
            </w:r>
            <w:r>
              <w:rPr>
                <w:rFonts w:cs="Arial" w:hint="eastAsia"/>
              </w:rPr>
              <w:t>EviLinkAddressType</w:t>
            </w:r>
          </w:p>
          <w:p w14:paraId="0F86F0AB" w14:textId="77777777" w:rsidR="00177C2F" w:rsidRDefault="00177C2F" w:rsidP="00177C2F">
            <w:pPr>
              <w:pStyle w:val="TableText"/>
            </w:pPr>
            <w:r w:rsidRPr="00522330">
              <w:rPr>
                <w:rFonts w:ascii="Helvetica" w:hAnsi="Helvetica" w:cs="Helvetica"/>
              </w:rPr>
              <w:t>(</w:t>
            </w:r>
            <w:r>
              <w:rPr>
                <w:rFonts w:ascii="Helvetica" w:hAnsi="Helvetica" w:cs="Helvetica"/>
              </w:rPr>
              <w:t>1.3.6.1.4.1.25506.2.53.1.1.</w:t>
            </w:r>
            <w:r>
              <w:rPr>
                <w:rFonts w:ascii="Helvetica" w:hAnsi="Helvetica" w:cs="Helvetica" w:hint="eastAsia"/>
              </w:rPr>
              <w:t>5</w:t>
            </w:r>
            <w:r>
              <w:rPr>
                <w:rFonts w:ascii="Helvetica" w:hAnsi="Helvetica" w:cs="Helvetica"/>
              </w:rPr>
              <w:t>.1.</w:t>
            </w:r>
            <w:r>
              <w:rPr>
                <w:rFonts w:ascii="Helvetica" w:hAnsi="Helvetica" w:cs="Helvetica" w:hint="eastAsia"/>
              </w:rPr>
              <w:t>3</w:t>
            </w:r>
            <w:r w:rsidRPr="00522330">
              <w:rPr>
                <w:rFonts w:ascii="Helvetica" w:hAnsi="Helvetica" w:cs="Helvetica"/>
              </w:rPr>
              <w:t>)</w:t>
            </w:r>
          </w:p>
        </w:tc>
        <w:tc>
          <w:tcPr>
            <w:tcW w:w="1365" w:type="dxa"/>
          </w:tcPr>
          <w:p w14:paraId="46CB76C9" w14:textId="77777777" w:rsidR="00177C2F" w:rsidRPr="0043365C" w:rsidRDefault="00177C2F" w:rsidP="00177C2F">
            <w:pPr>
              <w:pStyle w:val="TableText"/>
              <w:rPr>
                <w:rFonts w:cs="Arial"/>
                <w:kern w:val="2"/>
              </w:rPr>
            </w:pPr>
            <w:r w:rsidRPr="0043365C">
              <w:rPr>
                <w:rFonts w:cs="Arial"/>
                <w:kern w:val="2"/>
              </w:rPr>
              <w:t>read-only</w:t>
            </w:r>
          </w:p>
        </w:tc>
        <w:tc>
          <w:tcPr>
            <w:tcW w:w="1365" w:type="dxa"/>
          </w:tcPr>
          <w:p w14:paraId="0698CC5F" w14:textId="77777777" w:rsidR="00177C2F" w:rsidRPr="0043365C" w:rsidRDefault="00177C2F" w:rsidP="00177C2F">
            <w:pPr>
              <w:pStyle w:val="TableText"/>
              <w:rPr>
                <w:rFonts w:cs="Arial"/>
                <w:kern w:val="2"/>
              </w:rPr>
            </w:pPr>
            <w:r w:rsidRPr="0043365C">
              <w:rPr>
                <w:rFonts w:cs="Arial"/>
                <w:kern w:val="2"/>
              </w:rPr>
              <w:t>Current</w:t>
            </w:r>
          </w:p>
        </w:tc>
        <w:tc>
          <w:tcPr>
            <w:tcW w:w="3360" w:type="dxa"/>
          </w:tcPr>
          <w:p w14:paraId="2EE519B3" w14:textId="77777777" w:rsidR="00177C2F" w:rsidRPr="0043365C" w:rsidRDefault="00177C2F" w:rsidP="00177C2F">
            <w:pPr>
              <w:pStyle w:val="TableText"/>
              <w:rPr>
                <w:rFonts w:cs="Arial"/>
                <w:kern w:val="2"/>
              </w:rPr>
            </w:pPr>
            <w:r w:rsidRPr="0043365C">
              <w:rPr>
                <w:rFonts w:cs="Arial"/>
                <w:kern w:val="2"/>
              </w:rPr>
              <w:t>As per MIB</w:t>
            </w:r>
          </w:p>
        </w:tc>
      </w:tr>
      <w:tr w:rsidR="00177C2F" w:rsidRPr="0043365C" w14:paraId="106E294B" w14:textId="77777777" w:rsidTr="00A84E51">
        <w:tc>
          <w:tcPr>
            <w:tcW w:w="2520" w:type="dxa"/>
          </w:tcPr>
          <w:p w14:paraId="789D7182" w14:textId="77777777" w:rsidR="00177C2F" w:rsidRDefault="00177C2F" w:rsidP="00177C2F">
            <w:pPr>
              <w:pStyle w:val="TableText"/>
              <w:rPr>
                <w:rFonts w:cs="Arial"/>
              </w:rPr>
            </w:pPr>
            <w:r>
              <w:rPr>
                <w:rFonts w:cs="Arial"/>
              </w:rPr>
              <w:t>hh3cTunnel</w:t>
            </w:r>
            <w:r>
              <w:rPr>
                <w:rFonts w:cs="Arial" w:hint="eastAsia"/>
              </w:rPr>
              <w:t>EviLinkRemote</w:t>
            </w:r>
            <w:r w:rsidRPr="0043365C">
              <w:rPr>
                <w:rFonts w:cs="Arial"/>
              </w:rPr>
              <w:t>Addr</w:t>
            </w:r>
          </w:p>
          <w:p w14:paraId="4B1874A6" w14:textId="77777777" w:rsidR="00177C2F" w:rsidRDefault="00177C2F" w:rsidP="00177C2F">
            <w:pPr>
              <w:pStyle w:val="TableText"/>
              <w:rPr>
                <w:rFonts w:cs="Arial"/>
              </w:rPr>
            </w:pPr>
            <w:r w:rsidRPr="00522330">
              <w:rPr>
                <w:rFonts w:ascii="Helvetica" w:hAnsi="Helvetica" w:cs="Helvetica"/>
              </w:rPr>
              <w:t>(</w:t>
            </w:r>
            <w:r>
              <w:rPr>
                <w:rFonts w:ascii="Helvetica" w:hAnsi="Helvetica" w:cs="Helvetica"/>
              </w:rPr>
              <w:t>1.3.6.1.4.1.25506.2.53.1.1.</w:t>
            </w:r>
            <w:r>
              <w:rPr>
                <w:rFonts w:ascii="Helvetica" w:hAnsi="Helvetica" w:cs="Helvetica" w:hint="eastAsia"/>
              </w:rPr>
              <w:t>5</w:t>
            </w:r>
            <w:r>
              <w:rPr>
                <w:rFonts w:ascii="Helvetica" w:hAnsi="Helvetica" w:cs="Helvetica"/>
              </w:rPr>
              <w:t>.1.</w:t>
            </w:r>
            <w:r>
              <w:rPr>
                <w:rFonts w:ascii="Helvetica" w:hAnsi="Helvetica" w:cs="Helvetica" w:hint="eastAsia"/>
              </w:rPr>
              <w:t>4</w:t>
            </w:r>
            <w:r w:rsidRPr="00522330">
              <w:rPr>
                <w:rFonts w:ascii="Helvetica" w:hAnsi="Helvetica" w:cs="Helvetica"/>
              </w:rPr>
              <w:t>)</w:t>
            </w:r>
          </w:p>
        </w:tc>
        <w:tc>
          <w:tcPr>
            <w:tcW w:w="1365" w:type="dxa"/>
          </w:tcPr>
          <w:p w14:paraId="043FD7DB" w14:textId="77777777" w:rsidR="00177C2F" w:rsidRPr="0043365C" w:rsidRDefault="00177C2F" w:rsidP="00177C2F">
            <w:pPr>
              <w:pStyle w:val="TableText"/>
              <w:rPr>
                <w:rFonts w:cs="Arial"/>
                <w:kern w:val="2"/>
              </w:rPr>
            </w:pPr>
            <w:r w:rsidRPr="0043365C">
              <w:rPr>
                <w:rFonts w:cs="Arial"/>
                <w:kern w:val="2"/>
              </w:rPr>
              <w:t>read-only</w:t>
            </w:r>
          </w:p>
        </w:tc>
        <w:tc>
          <w:tcPr>
            <w:tcW w:w="1365" w:type="dxa"/>
          </w:tcPr>
          <w:p w14:paraId="20488DFB" w14:textId="77777777" w:rsidR="00177C2F" w:rsidRPr="0043365C" w:rsidRDefault="00177C2F" w:rsidP="00177C2F">
            <w:pPr>
              <w:pStyle w:val="TableText"/>
              <w:rPr>
                <w:rFonts w:cs="Arial"/>
                <w:kern w:val="2"/>
              </w:rPr>
            </w:pPr>
            <w:r w:rsidRPr="0043365C">
              <w:rPr>
                <w:rFonts w:cs="Arial"/>
                <w:kern w:val="2"/>
              </w:rPr>
              <w:t>Current</w:t>
            </w:r>
          </w:p>
        </w:tc>
        <w:tc>
          <w:tcPr>
            <w:tcW w:w="3360" w:type="dxa"/>
          </w:tcPr>
          <w:p w14:paraId="1A7B8A1D" w14:textId="77777777" w:rsidR="00177C2F" w:rsidRPr="0043365C" w:rsidRDefault="00177C2F" w:rsidP="00177C2F">
            <w:pPr>
              <w:pStyle w:val="TableText"/>
              <w:rPr>
                <w:rFonts w:cs="Arial"/>
                <w:kern w:val="2"/>
              </w:rPr>
            </w:pPr>
            <w:r w:rsidRPr="0043365C">
              <w:rPr>
                <w:rFonts w:cs="Arial"/>
                <w:kern w:val="2"/>
              </w:rPr>
              <w:t>As per MIB</w:t>
            </w:r>
          </w:p>
        </w:tc>
      </w:tr>
    </w:tbl>
    <w:p w14:paraId="6D32E2E8" w14:textId="77777777" w:rsidR="00177C2F" w:rsidRPr="00991579" w:rsidRDefault="00177C2F" w:rsidP="0036716A">
      <w:pPr>
        <w:pStyle w:val="Spacer"/>
      </w:pPr>
    </w:p>
    <w:p w14:paraId="5437D51E" w14:textId="77777777" w:rsidR="00177C2F" w:rsidRPr="00DC7FD4" w:rsidRDefault="00177C2F" w:rsidP="00177C2F">
      <w:pPr>
        <w:pStyle w:val="1"/>
      </w:pPr>
      <w:bookmarkStart w:id="1640" w:name="_Toc320126571"/>
      <w:bookmarkStart w:id="1641" w:name="_Toc335054075"/>
      <w:bookmarkStart w:id="1642" w:name="_Toc397421316"/>
      <w:bookmarkStart w:id="1643" w:name="_Toc399329754"/>
      <w:bookmarkStart w:id="1644" w:name="_Toc483388803"/>
      <w:r w:rsidRPr="00DC7FD4">
        <w:t>HH3C-UI-MAN-MIB</w:t>
      </w:r>
      <w:bookmarkEnd w:id="1640"/>
      <w:bookmarkEnd w:id="1641"/>
      <w:bookmarkEnd w:id="1642"/>
      <w:bookmarkEnd w:id="1643"/>
      <w:bookmarkEnd w:id="1644"/>
    </w:p>
    <w:p w14:paraId="7CF7BD08" w14:textId="77777777" w:rsidR="00177C2F" w:rsidRPr="007D4D82" w:rsidRDefault="00177C2F" w:rsidP="00364F59">
      <w:pPr>
        <w:ind w:left="0"/>
      </w:pPr>
      <w:r w:rsidRPr="007D4D82">
        <w:t>This MIB is used to manage user interfaces.</w:t>
      </w:r>
    </w:p>
    <w:p w14:paraId="471BD3A4" w14:textId="77777777" w:rsidR="00177C2F" w:rsidRPr="00DC7FD4" w:rsidRDefault="00177C2F" w:rsidP="00177C2F">
      <w:pPr>
        <w:pStyle w:val="2"/>
        <w:rPr>
          <w:rFonts w:ascii="Helvetica" w:hAnsi="Helvetica" w:cs="Helvetica"/>
          <w:lang w:eastAsia="en-US"/>
        </w:rPr>
      </w:pPr>
      <w:bookmarkStart w:id="1645" w:name="_Toc320126572"/>
      <w:bookmarkStart w:id="1646" w:name="_Toc335054076"/>
      <w:bookmarkStart w:id="1647" w:name="_Toc397421317"/>
      <w:bookmarkStart w:id="1648" w:name="_Toc399329755"/>
      <w:bookmarkStart w:id="1649" w:name="_Toc483388804"/>
      <w:r w:rsidRPr="00DC7FD4">
        <w:rPr>
          <w:rFonts w:ascii="Helvetica" w:hAnsi="Helvetica" w:cs="Helvetica"/>
        </w:rPr>
        <w:t>Scalar Objects</w:t>
      </w:r>
      <w:bookmarkEnd w:id="1645"/>
      <w:bookmarkEnd w:id="1646"/>
      <w:bookmarkEnd w:id="1647"/>
      <w:bookmarkEnd w:id="1648"/>
      <w:bookmarkEnd w:id="1649"/>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DC7FD4" w14:paraId="76F1713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1931E9C" w14:textId="77777777" w:rsidR="00177C2F" w:rsidRPr="00DC7FD4" w:rsidRDefault="00166066" w:rsidP="0036716A">
            <w:pPr>
              <w:pStyle w:val="TableHeading"/>
            </w:pPr>
            <w:r>
              <w:t>Object (OID)</w:t>
            </w:r>
          </w:p>
        </w:tc>
        <w:tc>
          <w:tcPr>
            <w:tcW w:w="1440" w:type="dxa"/>
          </w:tcPr>
          <w:p w14:paraId="540A0CF4" w14:textId="77777777" w:rsidR="00177C2F" w:rsidRPr="00DC7FD4" w:rsidRDefault="00177C2F" w:rsidP="0036716A">
            <w:pPr>
              <w:pStyle w:val="TableHeading"/>
            </w:pPr>
            <w:r w:rsidRPr="00DC7FD4">
              <w:t>Access</w:t>
            </w:r>
          </w:p>
        </w:tc>
        <w:tc>
          <w:tcPr>
            <w:tcW w:w="1000" w:type="dxa"/>
          </w:tcPr>
          <w:p w14:paraId="209FD505" w14:textId="77777777" w:rsidR="00177C2F" w:rsidRPr="00DC7FD4" w:rsidRDefault="00177C2F" w:rsidP="0036716A">
            <w:pPr>
              <w:pStyle w:val="TableHeading"/>
            </w:pPr>
            <w:r w:rsidRPr="00DC7FD4">
              <w:t>PDS</w:t>
            </w:r>
          </w:p>
        </w:tc>
        <w:tc>
          <w:tcPr>
            <w:tcW w:w="2880" w:type="dxa"/>
          </w:tcPr>
          <w:p w14:paraId="2EBBD545" w14:textId="77777777" w:rsidR="00177C2F" w:rsidRPr="00DC7FD4" w:rsidRDefault="0039618E" w:rsidP="0036716A">
            <w:pPr>
              <w:pStyle w:val="TableHeading"/>
            </w:pPr>
            <w:r>
              <w:t>Comments</w:t>
            </w:r>
          </w:p>
        </w:tc>
      </w:tr>
      <w:tr w:rsidR="00177C2F" w:rsidRPr="00DC7FD4" w14:paraId="2E4515FC" w14:textId="77777777" w:rsidTr="00A84E51">
        <w:tc>
          <w:tcPr>
            <w:tcW w:w="3000" w:type="dxa"/>
          </w:tcPr>
          <w:p w14:paraId="2791FB57" w14:textId="77777777" w:rsidR="00177C2F" w:rsidRPr="00DC7FD4" w:rsidRDefault="00177C2F" w:rsidP="00177C2F">
            <w:pPr>
              <w:pStyle w:val="TableText"/>
              <w:kinsoku w:val="0"/>
              <w:textAlignment w:val="top"/>
              <w:rPr>
                <w:rFonts w:ascii="Helvetica" w:hAnsi="Helvetica" w:cs="Helvetica"/>
              </w:rPr>
            </w:pPr>
            <w:r w:rsidRPr="00DC7FD4">
              <w:rPr>
                <w:rFonts w:ascii="Helvetica" w:hAnsi="Helvetica" w:cs="Helvetica"/>
              </w:rPr>
              <w:t xml:space="preserve">hh3cTerminalUserName (1.3.6.1.4.1.25506.2.2.1.1.2.1) </w:t>
            </w:r>
          </w:p>
        </w:tc>
        <w:tc>
          <w:tcPr>
            <w:tcW w:w="1440" w:type="dxa"/>
          </w:tcPr>
          <w:p w14:paraId="26640BDA" w14:textId="77777777" w:rsidR="00177C2F" w:rsidRPr="00DC7FD4" w:rsidRDefault="00177C2F" w:rsidP="00177C2F">
            <w:pPr>
              <w:pStyle w:val="TableText"/>
              <w:kinsoku w:val="0"/>
              <w:textAlignment w:val="top"/>
              <w:rPr>
                <w:rFonts w:ascii="Helvetica" w:hAnsi="Helvetica" w:cs="Helvetica"/>
              </w:rPr>
            </w:pPr>
            <w:r w:rsidRPr="00DC7FD4">
              <w:rPr>
                <w:rFonts w:ascii="Helvetica" w:hAnsi="Helvetica" w:cs="Helvetica"/>
              </w:rPr>
              <w:t>accessible-for-notify</w:t>
            </w:r>
          </w:p>
        </w:tc>
        <w:tc>
          <w:tcPr>
            <w:tcW w:w="1000" w:type="dxa"/>
          </w:tcPr>
          <w:p w14:paraId="67277C77" w14:textId="77777777" w:rsidR="00177C2F" w:rsidRPr="00DC7FD4" w:rsidRDefault="00177C2F" w:rsidP="00177C2F">
            <w:pPr>
              <w:pStyle w:val="TableText"/>
              <w:kinsoku w:val="0"/>
              <w:textAlignment w:val="top"/>
              <w:rPr>
                <w:rFonts w:ascii="Helvetica" w:hAnsi="Helvetica" w:cs="Helvetica"/>
              </w:rPr>
            </w:pPr>
            <w:r w:rsidRPr="00DC7FD4">
              <w:rPr>
                <w:rFonts w:ascii="Helvetica" w:hAnsi="Helvetica" w:cs="Helvetica"/>
              </w:rPr>
              <w:t>Current</w:t>
            </w:r>
          </w:p>
        </w:tc>
        <w:tc>
          <w:tcPr>
            <w:tcW w:w="2880" w:type="dxa"/>
          </w:tcPr>
          <w:p w14:paraId="70DECC00" w14:textId="77777777" w:rsidR="00177C2F" w:rsidRPr="00DC7FD4" w:rsidRDefault="00177C2F" w:rsidP="00177C2F">
            <w:pPr>
              <w:pStyle w:val="TableText"/>
              <w:kinsoku w:val="0"/>
              <w:textAlignment w:val="top"/>
              <w:rPr>
                <w:rFonts w:ascii="Helvetica" w:hAnsi="Helvetica" w:cs="Helvetica"/>
              </w:rPr>
            </w:pPr>
            <w:r w:rsidRPr="00DC7FD4">
              <w:rPr>
                <w:rFonts w:ascii="Helvetica" w:hAnsi="Helvetica" w:cs="Helvetica"/>
              </w:rPr>
              <w:t>As per MIB</w:t>
            </w:r>
          </w:p>
        </w:tc>
      </w:tr>
      <w:tr w:rsidR="00177C2F" w:rsidRPr="00DC7FD4" w14:paraId="5A406FC8" w14:textId="77777777" w:rsidTr="00A84E51">
        <w:tc>
          <w:tcPr>
            <w:tcW w:w="3000" w:type="dxa"/>
          </w:tcPr>
          <w:p w14:paraId="2B69334C" w14:textId="77777777" w:rsidR="00177C2F" w:rsidRPr="00DC7FD4" w:rsidRDefault="00177C2F" w:rsidP="00177C2F">
            <w:pPr>
              <w:pStyle w:val="TableText"/>
              <w:kinsoku w:val="0"/>
              <w:textAlignment w:val="top"/>
              <w:rPr>
                <w:rFonts w:ascii="Helvetica" w:hAnsi="Helvetica" w:cs="Helvetica"/>
              </w:rPr>
            </w:pPr>
            <w:r w:rsidRPr="00DC7FD4">
              <w:rPr>
                <w:rFonts w:ascii="Helvetica" w:hAnsi="Helvetica" w:cs="Helvetica"/>
              </w:rPr>
              <w:t xml:space="preserve">hh3cTerminalSource (1.3.6.1.4.1.25506.2.2.1.1.2.2) </w:t>
            </w:r>
          </w:p>
        </w:tc>
        <w:tc>
          <w:tcPr>
            <w:tcW w:w="1440" w:type="dxa"/>
          </w:tcPr>
          <w:p w14:paraId="7DE1C0C6" w14:textId="77777777" w:rsidR="00177C2F" w:rsidRPr="00DC7FD4" w:rsidRDefault="00177C2F" w:rsidP="00177C2F">
            <w:pPr>
              <w:pStyle w:val="TableText"/>
              <w:kinsoku w:val="0"/>
              <w:textAlignment w:val="top"/>
              <w:rPr>
                <w:rFonts w:ascii="Helvetica" w:hAnsi="Helvetica" w:cs="Helvetica"/>
              </w:rPr>
            </w:pPr>
            <w:r w:rsidRPr="00DC7FD4">
              <w:rPr>
                <w:rFonts w:ascii="Helvetica" w:hAnsi="Helvetica" w:cs="Helvetica"/>
              </w:rPr>
              <w:t>accessible-for-notify</w:t>
            </w:r>
          </w:p>
        </w:tc>
        <w:tc>
          <w:tcPr>
            <w:tcW w:w="1000" w:type="dxa"/>
          </w:tcPr>
          <w:p w14:paraId="58AD67C9" w14:textId="77777777" w:rsidR="00177C2F" w:rsidRPr="00DC7FD4" w:rsidRDefault="00177C2F" w:rsidP="00177C2F">
            <w:pPr>
              <w:pStyle w:val="TableText"/>
              <w:kinsoku w:val="0"/>
              <w:textAlignment w:val="top"/>
              <w:rPr>
                <w:rFonts w:ascii="Helvetica" w:hAnsi="Helvetica" w:cs="Helvetica"/>
              </w:rPr>
            </w:pPr>
            <w:r w:rsidRPr="00DC7FD4">
              <w:rPr>
                <w:rFonts w:ascii="Helvetica" w:hAnsi="Helvetica" w:cs="Helvetica"/>
              </w:rPr>
              <w:t>Current</w:t>
            </w:r>
          </w:p>
        </w:tc>
        <w:tc>
          <w:tcPr>
            <w:tcW w:w="2880" w:type="dxa"/>
          </w:tcPr>
          <w:p w14:paraId="0F736D9A" w14:textId="77777777" w:rsidR="00177C2F" w:rsidRPr="00DC7FD4" w:rsidRDefault="00177C2F" w:rsidP="00177C2F">
            <w:pPr>
              <w:pStyle w:val="TableText"/>
              <w:kinsoku w:val="0"/>
              <w:textAlignment w:val="top"/>
              <w:rPr>
                <w:rFonts w:ascii="Helvetica" w:hAnsi="Helvetica" w:cs="Helvetica"/>
              </w:rPr>
            </w:pPr>
            <w:r w:rsidRPr="00DC7FD4">
              <w:rPr>
                <w:rFonts w:ascii="Helvetica" w:hAnsi="Helvetica" w:cs="Helvetica"/>
              </w:rPr>
              <w:t>As per MIB</w:t>
            </w:r>
          </w:p>
        </w:tc>
      </w:tr>
      <w:tr w:rsidR="00177C2F" w:rsidRPr="00DC7FD4" w14:paraId="7D9CF096" w14:textId="77777777" w:rsidTr="00A84E51">
        <w:tc>
          <w:tcPr>
            <w:tcW w:w="3000" w:type="dxa"/>
          </w:tcPr>
          <w:p w14:paraId="750D2664" w14:textId="77777777" w:rsidR="00177C2F" w:rsidRPr="00DC7FD4" w:rsidRDefault="00177C2F" w:rsidP="00177C2F">
            <w:pPr>
              <w:pStyle w:val="TableText"/>
              <w:kinsoku w:val="0"/>
              <w:textAlignment w:val="top"/>
              <w:rPr>
                <w:rFonts w:ascii="Helvetica" w:hAnsi="Helvetica" w:cs="Helvetica"/>
              </w:rPr>
            </w:pPr>
            <w:r w:rsidRPr="00DC7FD4">
              <w:rPr>
                <w:rFonts w:ascii="Helvetica" w:hAnsi="Helvetica" w:cs="Helvetica"/>
              </w:rPr>
              <w:t xml:space="preserve">hh3cTerminalUserAuthFailureReason (1.3.6.1.4.1.25506.2.2.1.1.2.3) </w:t>
            </w:r>
          </w:p>
        </w:tc>
        <w:tc>
          <w:tcPr>
            <w:tcW w:w="1440" w:type="dxa"/>
          </w:tcPr>
          <w:p w14:paraId="1486C942" w14:textId="77777777" w:rsidR="00177C2F" w:rsidRPr="00DC7FD4" w:rsidRDefault="00177C2F" w:rsidP="00177C2F">
            <w:pPr>
              <w:pStyle w:val="TableText"/>
              <w:kinsoku w:val="0"/>
              <w:textAlignment w:val="top"/>
              <w:rPr>
                <w:rFonts w:ascii="Helvetica" w:hAnsi="Helvetica" w:cs="Helvetica"/>
              </w:rPr>
            </w:pPr>
            <w:r w:rsidRPr="00DC7FD4">
              <w:rPr>
                <w:rFonts w:ascii="Helvetica" w:hAnsi="Helvetica" w:cs="Helvetica"/>
              </w:rPr>
              <w:t>accessible-for-notify</w:t>
            </w:r>
          </w:p>
        </w:tc>
        <w:tc>
          <w:tcPr>
            <w:tcW w:w="1000" w:type="dxa"/>
          </w:tcPr>
          <w:p w14:paraId="11E3B76E" w14:textId="77777777" w:rsidR="00177C2F" w:rsidRPr="00DC7FD4" w:rsidRDefault="00177C2F" w:rsidP="00177C2F">
            <w:pPr>
              <w:pStyle w:val="TableText"/>
              <w:kinsoku w:val="0"/>
              <w:textAlignment w:val="top"/>
              <w:rPr>
                <w:rFonts w:ascii="Helvetica" w:hAnsi="Helvetica" w:cs="Helvetica"/>
              </w:rPr>
            </w:pPr>
            <w:r w:rsidRPr="00DC7FD4">
              <w:rPr>
                <w:rFonts w:ascii="Helvetica" w:hAnsi="Helvetica" w:cs="Helvetica"/>
              </w:rPr>
              <w:t>Current</w:t>
            </w:r>
          </w:p>
        </w:tc>
        <w:tc>
          <w:tcPr>
            <w:tcW w:w="2880" w:type="dxa"/>
          </w:tcPr>
          <w:p w14:paraId="6800B141" w14:textId="77777777" w:rsidR="00177C2F" w:rsidRPr="00DC7FD4"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bl>
    <w:p w14:paraId="08C6B2DE" w14:textId="77777777" w:rsidR="00177C2F" w:rsidRPr="00991579" w:rsidRDefault="00177C2F" w:rsidP="0036716A">
      <w:pPr>
        <w:pStyle w:val="Spacer"/>
      </w:pPr>
    </w:p>
    <w:p w14:paraId="49C8923D" w14:textId="77777777" w:rsidR="00177C2F" w:rsidRPr="00BE19FC" w:rsidRDefault="00177C2F" w:rsidP="00177C2F">
      <w:pPr>
        <w:pStyle w:val="1"/>
        <w:rPr>
          <w:b w:val="0"/>
          <w:bCs/>
        </w:rPr>
      </w:pPr>
      <w:bookmarkStart w:id="1650" w:name="_Toc397421318"/>
      <w:bookmarkStart w:id="1651" w:name="_Toc399329787"/>
      <w:bookmarkStart w:id="1652" w:name="_Toc483388805"/>
      <w:r>
        <w:t>HH3C</w:t>
      </w:r>
      <w:r w:rsidRPr="00BE19FC">
        <w:rPr>
          <w:bCs/>
        </w:rPr>
        <w:t>-</w:t>
      </w:r>
      <w:r w:rsidRPr="00BE19FC">
        <w:rPr>
          <w:rFonts w:hint="eastAsia"/>
          <w:bCs/>
        </w:rPr>
        <w:t>USER</w:t>
      </w:r>
      <w:r w:rsidRPr="00BE19FC">
        <w:rPr>
          <w:bCs/>
        </w:rPr>
        <w:t>-MIB</w:t>
      </w:r>
      <w:bookmarkEnd w:id="1650"/>
      <w:bookmarkEnd w:id="1651"/>
      <w:bookmarkEnd w:id="1652"/>
    </w:p>
    <w:p w14:paraId="2E9F12B7" w14:textId="77777777" w:rsidR="00177C2F" w:rsidRPr="00BE19FC" w:rsidRDefault="00177C2F" w:rsidP="00364F59">
      <w:pPr>
        <w:ind w:left="0"/>
      </w:pPr>
      <w:r w:rsidRPr="00BE19FC">
        <w:t xml:space="preserve">The </w:t>
      </w:r>
      <w:r w:rsidRPr="00BE19FC">
        <w:rPr>
          <w:rFonts w:hint="eastAsia"/>
        </w:rPr>
        <w:t>HH3C-USER</w:t>
      </w:r>
      <w:r w:rsidRPr="00BE19FC">
        <w:t>-MIB</w:t>
      </w:r>
      <w:r w:rsidRPr="00BE19FC">
        <w:rPr>
          <w:rFonts w:hint="eastAsia"/>
        </w:rPr>
        <w:t xml:space="preserve"> is </w:t>
      </w:r>
      <w:r w:rsidRPr="00BE19FC">
        <w:t>used to manage local users</w:t>
      </w:r>
      <w:r w:rsidRPr="00BE19FC">
        <w:rPr>
          <w:rFonts w:hint="eastAsia"/>
        </w:rPr>
        <w:t xml:space="preserve"> of network class</w:t>
      </w:r>
      <w:r w:rsidRPr="00BE19FC">
        <w:t>.</w:t>
      </w:r>
    </w:p>
    <w:p w14:paraId="279DC72E" w14:textId="77777777" w:rsidR="00177C2F" w:rsidRDefault="00177C2F" w:rsidP="00177C2F">
      <w:pPr>
        <w:pStyle w:val="2"/>
        <w:rPr>
          <w:rFonts w:ascii="Helvetica" w:hAnsi="Helvetica" w:cs="Helvetica"/>
        </w:rPr>
      </w:pPr>
      <w:bookmarkStart w:id="1653" w:name="_Toc93238946"/>
      <w:bookmarkStart w:id="1654" w:name="_Toc311191123"/>
      <w:bookmarkStart w:id="1655" w:name="_Toc397421319"/>
      <w:bookmarkStart w:id="1656" w:name="_Toc399329788"/>
      <w:bookmarkStart w:id="1657" w:name="_Toc483388806"/>
      <w:r w:rsidRPr="009540D9">
        <w:rPr>
          <w:rFonts w:ascii="Helvetica" w:hAnsi="Helvetica" w:cs="Helvetica"/>
        </w:rPr>
        <w:t>Scalar Objects</w:t>
      </w:r>
      <w:bookmarkEnd w:id="1653"/>
      <w:bookmarkEnd w:id="1654"/>
      <w:bookmarkEnd w:id="1655"/>
      <w:bookmarkEnd w:id="1656"/>
      <w:bookmarkEnd w:id="1657"/>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46BB701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AEEFB3D" w14:textId="77777777" w:rsidR="00177C2F" w:rsidRPr="00522330" w:rsidRDefault="00166066" w:rsidP="0036716A">
            <w:pPr>
              <w:pStyle w:val="TableHeading"/>
            </w:pPr>
            <w:r>
              <w:t>Object (OID)</w:t>
            </w:r>
          </w:p>
        </w:tc>
        <w:tc>
          <w:tcPr>
            <w:tcW w:w="1440" w:type="dxa"/>
          </w:tcPr>
          <w:p w14:paraId="6D293098" w14:textId="77777777" w:rsidR="00177C2F" w:rsidRPr="00522330" w:rsidRDefault="00177C2F" w:rsidP="0036716A">
            <w:pPr>
              <w:pStyle w:val="TableHeading"/>
            </w:pPr>
            <w:r w:rsidRPr="00522330">
              <w:t>Access</w:t>
            </w:r>
          </w:p>
        </w:tc>
        <w:tc>
          <w:tcPr>
            <w:tcW w:w="1000" w:type="dxa"/>
          </w:tcPr>
          <w:p w14:paraId="603A248A" w14:textId="77777777" w:rsidR="00177C2F" w:rsidRPr="00522330" w:rsidRDefault="00177C2F" w:rsidP="0036716A">
            <w:pPr>
              <w:pStyle w:val="TableHeading"/>
            </w:pPr>
            <w:r w:rsidRPr="00522330">
              <w:t>PDS</w:t>
            </w:r>
          </w:p>
        </w:tc>
        <w:tc>
          <w:tcPr>
            <w:tcW w:w="2880" w:type="dxa"/>
          </w:tcPr>
          <w:p w14:paraId="31989C93" w14:textId="77777777" w:rsidR="00177C2F" w:rsidRPr="00522330" w:rsidRDefault="0039618E" w:rsidP="0036716A">
            <w:pPr>
              <w:pStyle w:val="TableHeading"/>
            </w:pPr>
            <w:r>
              <w:t>Comments</w:t>
            </w:r>
          </w:p>
        </w:tc>
      </w:tr>
      <w:tr w:rsidR="00177C2F" w:rsidRPr="00522330" w14:paraId="4F7794CC" w14:textId="77777777" w:rsidTr="00A84E51">
        <w:tc>
          <w:tcPr>
            <w:tcW w:w="3000" w:type="dxa"/>
          </w:tcPr>
          <w:p w14:paraId="1FC8278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hh3cUserMaxNum (1.3.6.1.4.1.25506.2.12.1.3) </w:t>
            </w:r>
          </w:p>
        </w:tc>
        <w:tc>
          <w:tcPr>
            <w:tcW w:w="1440" w:type="dxa"/>
          </w:tcPr>
          <w:p w14:paraId="5CA0511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0D538EF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99F4DC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046BD3E2" w14:textId="77777777" w:rsidTr="00A84E51">
        <w:tc>
          <w:tcPr>
            <w:tcW w:w="3000" w:type="dxa"/>
          </w:tcPr>
          <w:p w14:paraId="3994373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hh3cUserCurrNum (1.3.6.1.4.1.25506.2.12.1.4) </w:t>
            </w:r>
          </w:p>
        </w:tc>
        <w:tc>
          <w:tcPr>
            <w:tcW w:w="1440" w:type="dxa"/>
          </w:tcPr>
          <w:p w14:paraId="0617226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408FB91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64BB670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7EEB8070" w14:textId="77777777" w:rsidTr="00A84E51">
        <w:tc>
          <w:tcPr>
            <w:tcW w:w="3000" w:type="dxa"/>
          </w:tcPr>
          <w:p w14:paraId="37AC26E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hh3cUserIndexIndicator (1.3.6.1.4.1.25506.2.12.1.5) </w:t>
            </w:r>
          </w:p>
        </w:tc>
        <w:tc>
          <w:tcPr>
            <w:tcW w:w="1440" w:type="dxa"/>
          </w:tcPr>
          <w:p w14:paraId="625CF5F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23549EE2"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006006A4"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bl>
    <w:p w14:paraId="2BAB581A" w14:textId="77777777" w:rsidR="00177C2F" w:rsidRPr="006971C6" w:rsidRDefault="00177C2F" w:rsidP="0036716A">
      <w:pPr>
        <w:pStyle w:val="Spacer"/>
      </w:pPr>
    </w:p>
    <w:p w14:paraId="675FB8A2" w14:textId="77777777" w:rsidR="00177C2F" w:rsidRDefault="00177C2F" w:rsidP="00177C2F">
      <w:pPr>
        <w:pStyle w:val="2"/>
        <w:rPr>
          <w:rFonts w:ascii="Helvetica" w:hAnsi="Helvetica" w:cs="Helvetica"/>
        </w:rPr>
      </w:pPr>
      <w:bookmarkStart w:id="1658" w:name="_Toc311191124"/>
      <w:bookmarkStart w:id="1659" w:name="_Toc397421320"/>
      <w:bookmarkStart w:id="1660" w:name="_Toc399329789"/>
      <w:bookmarkStart w:id="1661" w:name="_Toc483388807"/>
      <w:r>
        <w:rPr>
          <w:rFonts w:ascii="Helvetica" w:hAnsi="Helvetica" w:cs="Helvetica"/>
        </w:rPr>
        <w:t>hh3c</w:t>
      </w:r>
      <w:r w:rsidRPr="009540D9">
        <w:rPr>
          <w:rFonts w:ascii="Helvetica" w:hAnsi="Helvetica" w:cs="Helvetica"/>
        </w:rPr>
        <w:t>UserInfoTable</w:t>
      </w:r>
      <w:bookmarkEnd w:id="1658"/>
      <w:bookmarkEnd w:id="1659"/>
      <w:bookmarkEnd w:id="1660"/>
      <w:bookmarkEnd w:id="1661"/>
    </w:p>
    <w:p w14:paraId="5E3AFADD"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1.3.6.1.4.1.25506.2.12.1.1</w:t>
      </w:r>
    </w:p>
    <w:p w14:paraId="17B6CC3A" w14:textId="77777777" w:rsidR="00177C2F" w:rsidRPr="009540D9" w:rsidRDefault="00177C2F" w:rsidP="00364F59">
      <w:pPr>
        <w:ind w:left="0"/>
        <w:rPr>
          <w:b/>
        </w:rPr>
      </w:pPr>
      <w:r w:rsidRPr="009540D9">
        <w:rPr>
          <w:rFonts w:ascii="Helvetica" w:hAnsi="Helvetica" w:cs="Helvetica"/>
        </w:rPr>
        <w:t xml:space="preserve">If </w:t>
      </w:r>
      <w:r>
        <w:rPr>
          <w:rFonts w:ascii="Helvetica" w:hAnsi="Helvetica" w:cs="Helvetica"/>
        </w:rPr>
        <w:t>hh3c</w:t>
      </w:r>
      <w:r w:rsidRPr="009540D9">
        <w:rPr>
          <w:rFonts w:ascii="Helvetica" w:hAnsi="Helvetica" w:cs="Helvetica"/>
        </w:rPr>
        <w:t xml:space="preserve">UserPassword and </w:t>
      </w:r>
      <w:r>
        <w:rPr>
          <w:rFonts w:ascii="Helvetica" w:hAnsi="Helvetica" w:cs="Helvetica"/>
        </w:rPr>
        <w:t>hh3c</w:t>
      </w:r>
      <w:r w:rsidRPr="009540D9">
        <w:rPr>
          <w:rFonts w:ascii="Helvetica" w:hAnsi="Helvetica" w:cs="Helvetica"/>
        </w:rPr>
        <w:t>AuthMode would be set, they must be set simultaneously.</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7AF3E60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AC57BAD" w14:textId="77777777" w:rsidR="00177C2F" w:rsidRPr="00522330" w:rsidRDefault="00166066" w:rsidP="0036716A">
            <w:pPr>
              <w:pStyle w:val="TableHeading"/>
            </w:pPr>
            <w:r>
              <w:t>Object (OID)</w:t>
            </w:r>
          </w:p>
        </w:tc>
        <w:tc>
          <w:tcPr>
            <w:tcW w:w="1440" w:type="dxa"/>
          </w:tcPr>
          <w:p w14:paraId="652674EF" w14:textId="77777777" w:rsidR="00177C2F" w:rsidRPr="00522330" w:rsidRDefault="00177C2F" w:rsidP="0036716A">
            <w:pPr>
              <w:pStyle w:val="TableHeading"/>
            </w:pPr>
            <w:r w:rsidRPr="00522330">
              <w:t>Access</w:t>
            </w:r>
          </w:p>
        </w:tc>
        <w:tc>
          <w:tcPr>
            <w:tcW w:w="1000" w:type="dxa"/>
          </w:tcPr>
          <w:p w14:paraId="0F60F3E8" w14:textId="77777777" w:rsidR="00177C2F" w:rsidRPr="00522330" w:rsidRDefault="00177C2F" w:rsidP="0036716A">
            <w:pPr>
              <w:pStyle w:val="TableHeading"/>
            </w:pPr>
            <w:r w:rsidRPr="00522330">
              <w:t>PDS</w:t>
            </w:r>
          </w:p>
        </w:tc>
        <w:tc>
          <w:tcPr>
            <w:tcW w:w="2880" w:type="dxa"/>
          </w:tcPr>
          <w:p w14:paraId="1579C128" w14:textId="77777777" w:rsidR="00177C2F" w:rsidRPr="00522330" w:rsidRDefault="0039618E" w:rsidP="0036716A">
            <w:pPr>
              <w:pStyle w:val="TableHeading"/>
            </w:pPr>
            <w:r>
              <w:t>Comments</w:t>
            </w:r>
          </w:p>
        </w:tc>
      </w:tr>
      <w:tr w:rsidR="00177C2F" w:rsidRPr="00522330" w14:paraId="59643BAE" w14:textId="77777777" w:rsidTr="00A84E51">
        <w:tc>
          <w:tcPr>
            <w:tcW w:w="3000" w:type="dxa"/>
          </w:tcPr>
          <w:p w14:paraId="79CBC9B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hh3cUserName (1.3.6.1.4.1.25506.2.12.1.1.1.1) </w:t>
            </w:r>
          </w:p>
        </w:tc>
        <w:tc>
          <w:tcPr>
            <w:tcW w:w="1440" w:type="dxa"/>
          </w:tcPr>
          <w:p w14:paraId="1A058BF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14:paraId="61D6E4D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0C15AD6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hint="eastAsia"/>
              </w:rPr>
              <w:t xml:space="preserve">The value could not be null, and could not be </w:t>
            </w:r>
            <w:r w:rsidRPr="00522330">
              <w:rPr>
                <w:rFonts w:ascii="Helvetica" w:hAnsi="Helvetica" w:cs="Helvetica"/>
              </w:rPr>
              <w:t>“</w:t>
            </w:r>
            <w:r w:rsidRPr="00522330">
              <w:rPr>
                <w:rFonts w:ascii="Helvetica" w:hAnsi="Helvetica" w:cs="Helvetica" w:hint="eastAsia"/>
              </w:rPr>
              <w:t>a</w:t>
            </w:r>
            <w:r w:rsidRPr="00522330">
              <w:rPr>
                <w:rFonts w:ascii="Helvetica" w:hAnsi="Helvetica" w:cs="Helvetica"/>
              </w:rPr>
              <w:t>”</w:t>
            </w:r>
            <w:r w:rsidRPr="00522330">
              <w:rPr>
                <w:rFonts w:ascii="Helvetica" w:hAnsi="Helvetica" w:cs="Helvetica" w:hint="eastAsia"/>
              </w:rPr>
              <w:t xml:space="preserve">, </w:t>
            </w:r>
            <w:r w:rsidRPr="00522330">
              <w:rPr>
                <w:rFonts w:ascii="Helvetica" w:hAnsi="Helvetica" w:cs="Helvetica"/>
              </w:rPr>
              <w:t>“</w:t>
            </w:r>
            <w:r w:rsidRPr="00522330">
              <w:rPr>
                <w:rFonts w:ascii="Helvetica" w:hAnsi="Helvetica" w:cs="Helvetica" w:hint="eastAsia"/>
              </w:rPr>
              <w:t>al</w:t>
            </w:r>
            <w:r w:rsidRPr="00522330">
              <w:rPr>
                <w:rFonts w:ascii="Helvetica" w:hAnsi="Helvetica" w:cs="Helvetica"/>
              </w:rPr>
              <w:t>”</w:t>
            </w:r>
            <w:r w:rsidRPr="00522330">
              <w:rPr>
                <w:rFonts w:ascii="Helvetica" w:hAnsi="Helvetica" w:cs="Helvetica" w:hint="eastAsia"/>
              </w:rPr>
              <w:t xml:space="preserve"> and </w:t>
            </w:r>
            <w:r w:rsidRPr="00522330">
              <w:rPr>
                <w:rFonts w:ascii="Helvetica" w:hAnsi="Helvetica" w:cs="Helvetica"/>
              </w:rPr>
              <w:t>“</w:t>
            </w:r>
            <w:r w:rsidRPr="00522330">
              <w:rPr>
                <w:rFonts w:ascii="Helvetica" w:hAnsi="Helvetica" w:cs="Helvetica" w:hint="eastAsia"/>
              </w:rPr>
              <w:t>all</w:t>
            </w:r>
            <w:r w:rsidRPr="00522330">
              <w:rPr>
                <w:rFonts w:ascii="Helvetica" w:hAnsi="Helvetica" w:cs="Helvetica"/>
              </w:rPr>
              <w:t>”</w:t>
            </w:r>
            <w:r w:rsidRPr="00522330">
              <w:rPr>
                <w:rFonts w:ascii="Helvetica" w:hAnsi="Helvetica" w:cs="Helvetica" w:hint="eastAsia"/>
              </w:rPr>
              <w:t>.</w:t>
            </w:r>
          </w:p>
          <w:p w14:paraId="36A9083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hint="eastAsia"/>
              </w:rPr>
              <w:t xml:space="preserve">The value could not contain some characters, such as </w:t>
            </w:r>
            <w:r w:rsidRPr="00522330">
              <w:rPr>
                <w:rFonts w:ascii="Helvetica" w:hAnsi="Helvetica" w:cs="Helvetica"/>
              </w:rPr>
              <w:t>‘</w:t>
            </w:r>
            <w:r w:rsidRPr="00522330">
              <w:rPr>
                <w:rFonts w:ascii="Helvetica" w:hAnsi="Helvetica" w:cs="Helvetica" w:hint="eastAsia"/>
              </w:rPr>
              <w:t>\</w:t>
            </w:r>
            <w:r w:rsidRPr="00522330">
              <w:rPr>
                <w:rFonts w:ascii="Helvetica" w:hAnsi="Helvetica" w:cs="Helvetica"/>
              </w:rPr>
              <w:t>’</w:t>
            </w:r>
            <w:r w:rsidRPr="00522330">
              <w:rPr>
                <w:rFonts w:ascii="Helvetica" w:hAnsi="Helvetica" w:cs="Helvetica" w:hint="eastAsia"/>
              </w:rPr>
              <w:t xml:space="preserve">, </w:t>
            </w:r>
            <w:r w:rsidRPr="00522330">
              <w:rPr>
                <w:rFonts w:ascii="Helvetica" w:hAnsi="Helvetica" w:cs="Helvetica"/>
              </w:rPr>
              <w:t>‘</w:t>
            </w:r>
            <w:r w:rsidRPr="00522330">
              <w:rPr>
                <w:rFonts w:ascii="Helvetica" w:hAnsi="Helvetica" w:cs="Helvetica" w:hint="eastAsia"/>
              </w:rPr>
              <w:t>/</w:t>
            </w:r>
            <w:r w:rsidRPr="00522330">
              <w:rPr>
                <w:rFonts w:ascii="Helvetica" w:hAnsi="Helvetica" w:cs="Helvetica"/>
              </w:rPr>
              <w:t>’</w:t>
            </w:r>
            <w:r w:rsidRPr="00522330">
              <w:rPr>
                <w:rFonts w:ascii="Helvetica" w:hAnsi="Helvetica" w:cs="Helvetica" w:hint="eastAsia"/>
              </w:rPr>
              <w:t xml:space="preserve">, </w:t>
            </w:r>
            <w:r w:rsidRPr="00522330">
              <w:rPr>
                <w:rFonts w:ascii="Helvetica" w:hAnsi="Helvetica" w:cs="Helvetica"/>
              </w:rPr>
              <w:t>‘</w:t>
            </w:r>
            <w:r w:rsidRPr="00522330">
              <w:rPr>
                <w:rFonts w:ascii="Helvetica" w:hAnsi="Helvetica" w:cs="Helvetica" w:hint="eastAsia"/>
              </w:rPr>
              <w:t>:</w:t>
            </w:r>
            <w:r w:rsidRPr="00522330">
              <w:rPr>
                <w:rFonts w:ascii="Helvetica" w:hAnsi="Helvetica" w:cs="Helvetica"/>
              </w:rPr>
              <w:t>’</w:t>
            </w:r>
            <w:r w:rsidRPr="00522330">
              <w:rPr>
                <w:rFonts w:ascii="Helvetica" w:hAnsi="Helvetica" w:cs="Helvetica" w:hint="eastAsia"/>
              </w:rPr>
              <w:t xml:space="preserve">, </w:t>
            </w:r>
            <w:r w:rsidRPr="00522330">
              <w:rPr>
                <w:rFonts w:ascii="Helvetica" w:hAnsi="Helvetica" w:cs="Helvetica"/>
              </w:rPr>
              <w:t>‘</w:t>
            </w:r>
            <w:r w:rsidRPr="00522330">
              <w:rPr>
                <w:rFonts w:ascii="Helvetica" w:hAnsi="Helvetica" w:cs="Helvetica" w:hint="eastAsia"/>
              </w:rPr>
              <w:t>*</w:t>
            </w:r>
            <w:r w:rsidRPr="00522330">
              <w:rPr>
                <w:rFonts w:ascii="Helvetica" w:hAnsi="Helvetica" w:cs="Helvetica"/>
              </w:rPr>
              <w:t>’</w:t>
            </w:r>
            <w:r w:rsidRPr="00522330">
              <w:rPr>
                <w:rFonts w:ascii="Helvetica" w:hAnsi="Helvetica" w:cs="Helvetica" w:hint="eastAsia"/>
              </w:rPr>
              <w:t xml:space="preserve">, </w:t>
            </w:r>
            <w:r w:rsidRPr="00522330">
              <w:rPr>
                <w:rFonts w:ascii="Helvetica" w:hAnsi="Helvetica" w:cs="Helvetica"/>
              </w:rPr>
              <w:t>‘</w:t>
            </w:r>
            <w:r w:rsidRPr="00522330">
              <w:rPr>
                <w:rFonts w:ascii="Helvetica" w:hAnsi="Helvetica" w:cs="Helvetica" w:hint="eastAsia"/>
              </w:rPr>
              <w:t>?</w:t>
            </w:r>
            <w:r w:rsidRPr="00522330">
              <w:rPr>
                <w:rFonts w:ascii="Helvetica" w:hAnsi="Helvetica" w:cs="Helvetica"/>
              </w:rPr>
              <w:t>’</w:t>
            </w:r>
            <w:r w:rsidRPr="00522330">
              <w:rPr>
                <w:rFonts w:ascii="Helvetica" w:hAnsi="Helvetica" w:cs="Helvetica" w:hint="eastAsia"/>
              </w:rPr>
              <w:t xml:space="preserve">, </w:t>
            </w:r>
            <w:r w:rsidRPr="00522330">
              <w:rPr>
                <w:rFonts w:ascii="Helvetica" w:hAnsi="Helvetica" w:cs="Helvetica"/>
              </w:rPr>
              <w:t>‘</w:t>
            </w:r>
            <w:r w:rsidRPr="00522330">
              <w:rPr>
                <w:rFonts w:ascii="Helvetica" w:hAnsi="Helvetica" w:cs="Helvetica" w:hint="eastAsia"/>
              </w:rPr>
              <w:t>&lt;</w:t>
            </w:r>
            <w:r w:rsidRPr="00522330">
              <w:rPr>
                <w:rFonts w:ascii="Helvetica" w:hAnsi="Helvetica" w:cs="Helvetica"/>
              </w:rPr>
              <w:t>’</w:t>
            </w:r>
            <w:r w:rsidRPr="00522330">
              <w:rPr>
                <w:rFonts w:ascii="Helvetica" w:hAnsi="Helvetica" w:cs="Helvetica" w:hint="eastAsia"/>
              </w:rPr>
              <w:t xml:space="preserve">, </w:t>
            </w:r>
            <w:r w:rsidRPr="00522330">
              <w:rPr>
                <w:rFonts w:ascii="Helvetica" w:hAnsi="Helvetica" w:cs="Helvetica"/>
              </w:rPr>
              <w:t>‘</w:t>
            </w:r>
            <w:r w:rsidRPr="00522330">
              <w:rPr>
                <w:rFonts w:ascii="Helvetica" w:hAnsi="Helvetica" w:cs="Helvetica" w:hint="eastAsia"/>
              </w:rPr>
              <w:t>&gt;</w:t>
            </w:r>
            <w:r w:rsidRPr="00522330">
              <w:rPr>
                <w:rFonts w:ascii="Helvetica" w:hAnsi="Helvetica" w:cs="Helvetica"/>
              </w:rPr>
              <w:t>’</w:t>
            </w:r>
            <w:r w:rsidRPr="00522330">
              <w:rPr>
                <w:rFonts w:ascii="Helvetica" w:hAnsi="Helvetica" w:cs="Helvetica" w:hint="eastAsia"/>
              </w:rPr>
              <w:t xml:space="preserve"> ,</w:t>
            </w:r>
            <w:r w:rsidRPr="00522330">
              <w:rPr>
                <w:rFonts w:ascii="Helvetica" w:hAnsi="Helvetica" w:cs="Helvetica"/>
              </w:rPr>
              <w:t>‘</w:t>
            </w:r>
            <w:r w:rsidRPr="00522330">
              <w:rPr>
                <w:rFonts w:ascii="Helvetica" w:hAnsi="Helvetica" w:cs="Helvetica" w:hint="eastAsia"/>
              </w:rPr>
              <w:t>|</w:t>
            </w:r>
            <w:r w:rsidRPr="00522330">
              <w:rPr>
                <w:rFonts w:ascii="Helvetica" w:hAnsi="Helvetica" w:cs="Helvetica"/>
              </w:rPr>
              <w:t>’</w:t>
            </w:r>
            <w:r w:rsidRPr="00522330">
              <w:rPr>
                <w:rFonts w:ascii="Helvetica" w:hAnsi="Helvetica" w:cs="Helvetica" w:hint="eastAsia"/>
              </w:rPr>
              <w:t xml:space="preserve"> and</w:t>
            </w:r>
            <w:r w:rsidRPr="00522330">
              <w:rPr>
                <w:rFonts w:ascii="Helvetica" w:hAnsi="Helvetica" w:cs="Helvetica"/>
              </w:rPr>
              <w:t>’</w:t>
            </w:r>
            <w:r w:rsidRPr="00522330">
              <w:rPr>
                <w:rFonts w:ascii="Helvetica" w:hAnsi="Helvetica" w:cs="Helvetica" w:hint="eastAsia"/>
              </w:rPr>
              <w:t>@</w:t>
            </w:r>
            <w:r w:rsidRPr="00522330">
              <w:rPr>
                <w:rFonts w:ascii="Helvetica" w:hAnsi="Helvetica" w:cs="Helvetica"/>
              </w:rPr>
              <w:t>’</w:t>
            </w:r>
            <w:r w:rsidRPr="00522330">
              <w:rPr>
                <w:rFonts w:ascii="Helvetica" w:hAnsi="Helvetica" w:cs="Helvetica" w:hint="eastAsia"/>
              </w:rPr>
              <w:t xml:space="preserve"> etc.</w:t>
            </w:r>
          </w:p>
          <w:p w14:paraId="0DAD766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hint="eastAsia"/>
              </w:rPr>
              <w:t>The length of the value must no more than 55.</w:t>
            </w:r>
          </w:p>
          <w:p w14:paraId="52A5403D"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hint="eastAsia"/>
              </w:rPr>
              <w:t>The user name which will be created must not be existed, and it is case sensitive.</w:t>
            </w:r>
          </w:p>
          <w:p w14:paraId="289E3BA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hint="eastAsia"/>
              </w:rPr>
              <w:t>Can</w:t>
            </w:r>
            <w:r w:rsidRPr="00522330">
              <w:rPr>
                <w:rFonts w:ascii="Helvetica" w:hAnsi="Helvetica" w:cs="Helvetica"/>
              </w:rPr>
              <w:t xml:space="preserve"> not be modified after creation.</w:t>
            </w:r>
          </w:p>
        </w:tc>
      </w:tr>
      <w:tr w:rsidR="00177C2F" w:rsidRPr="00522330" w14:paraId="5EBA0CE2" w14:textId="77777777" w:rsidTr="00A84E51">
        <w:tc>
          <w:tcPr>
            <w:tcW w:w="3000" w:type="dxa"/>
          </w:tcPr>
          <w:p w14:paraId="7552684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hh3cUserPassword (1.3.6.1.4.1.25506.2.12.1.1.1.2) </w:t>
            </w:r>
          </w:p>
        </w:tc>
        <w:tc>
          <w:tcPr>
            <w:tcW w:w="1440" w:type="dxa"/>
          </w:tcPr>
          <w:p w14:paraId="7576BB5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14:paraId="66FCD85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0D0420DB" w14:textId="77777777" w:rsidR="00177C2F" w:rsidRDefault="00177C2F" w:rsidP="00177C2F">
            <w:pPr>
              <w:pStyle w:val="TableText"/>
              <w:kinsoku w:val="0"/>
              <w:textAlignment w:val="top"/>
              <w:rPr>
                <w:rFonts w:ascii="Helvetica" w:hAnsi="Helvetica" w:cs="Helvetica"/>
              </w:rPr>
            </w:pPr>
            <w:r>
              <w:t xml:space="preserve">A cipher password is a case-sensitive string of 1 to </w:t>
            </w:r>
            <w:r>
              <w:rPr>
                <w:rFonts w:hint="eastAsia"/>
              </w:rPr>
              <w:t>117</w:t>
            </w:r>
            <w:r>
              <w:t xml:space="preserve"> characters</w:t>
            </w:r>
            <w:r>
              <w:rPr>
                <w:rFonts w:hint="eastAsia"/>
              </w:rPr>
              <w:t>.</w:t>
            </w:r>
            <w:r>
              <w:t xml:space="preserve"> A plaintext password is a case-sensitive string of 1 to 63 characters</w:t>
            </w:r>
            <w:r>
              <w:rPr>
                <w:rFonts w:hint="eastAsia"/>
              </w:rPr>
              <w:t>.</w:t>
            </w:r>
          </w:p>
          <w:p w14:paraId="726D1B3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G</w:t>
            </w:r>
            <w:r w:rsidRPr="00522330">
              <w:rPr>
                <w:rFonts w:ascii="Helvetica" w:hAnsi="Helvetica" w:cs="Helvetica" w:hint="eastAsia"/>
              </w:rPr>
              <w:t xml:space="preserve">et operation will return </w:t>
            </w:r>
            <w:r>
              <w:rPr>
                <w:rFonts w:ascii="Helvetica" w:hAnsi="Helvetica" w:cs="Helvetica" w:hint="eastAsia"/>
              </w:rPr>
              <w:t>null string</w:t>
            </w:r>
          </w:p>
        </w:tc>
      </w:tr>
      <w:tr w:rsidR="00177C2F" w:rsidRPr="00522330" w14:paraId="7B427942" w14:textId="77777777" w:rsidTr="00A84E51">
        <w:tc>
          <w:tcPr>
            <w:tcW w:w="3000" w:type="dxa"/>
          </w:tcPr>
          <w:p w14:paraId="228D165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hh3cAuthMode (1.3.6.1.4.1.25506.2.12.1.1.1.3) </w:t>
            </w:r>
          </w:p>
        </w:tc>
        <w:tc>
          <w:tcPr>
            <w:tcW w:w="1440" w:type="dxa"/>
          </w:tcPr>
          <w:p w14:paraId="199ED21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14:paraId="7CEE5E9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5FAFEDC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The value must be 0 or 7.</w:t>
            </w:r>
          </w:p>
        </w:tc>
      </w:tr>
      <w:tr w:rsidR="00177C2F" w:rsidRPr="00522330" w14:paraId="4C0B18B6" w14:textId="77777777" w:rsidTr="00A84E51">
        <w:tc>
          <w:tcPr>
            <w:tcW w:w="3000" w:type="dxa"/>
          </w:tcPr>
          <w:p w14:paraId="4032C42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hh3cUserLevel (1.3.6.1.4.1.25506.2.12.1.1.1.4) </w:t>
            </w:r>
          </w:p>
        </w:tc>
        <w:tc>
          <w:tcPr>
            <w:tcW w:w="1440" w:type="dxa"/>
          </w:tcPr>
          <w:p w14:paraId="769ACFD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14:paraId="2C258C7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378A3474"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Not supported</w:t>
            </w:r>
          </w:p>
        </w:tc>
      </w:tr>
      <w:tr w:rsidR="00177C2F" w:rsidRPr="00522330" w14:paraId="77FF8A73" w14:textId="77777777" w:rsidTr="00A84E51">
        <w:tc>
          <w:tcPr>
            <w:tcW w:w="3000" w:type="dxa"/>
          </w:tcPr>
          <w:p w14:paraId="60BFDE6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hh3cUserState (1.3.6.1.4.1.25506.2.12.1.1.1.5) </w:t>
            </w:r>
          </w:p>
        </w:tc>
        <w:tc>
          <w:tcPr>
            <w:tcW w:w="1440" w:type="dxa"/>
          </w:tcPr>
          <w:p w14:paraId="3BC3D88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14:paraId="63578FD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3135CCD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2C21F044" w14:textId="77777777" w:rsidTr="00A84E51">
        <w:tc>
          <w:tcPr>
            <w:tcW w:w="3000" w:type="dxa"/>
          </w:tcPr>
          <w:p w14:paraId="216F48C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hh3cUserInfoRowStatus (1.3.6.1.4.1.25506.2.12.1.1.1.6) </w:t>
            </w:r>
          </w:p>
        </w:tc>
        <w:tc>
          <w:tcPr>
            <w:tcW w:w="1440" w:type="dxa"/>
          </w:tcPr>
          <w:p w14:paraId="4547BC74"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read-create</w:t>
            </w:r>
          </w:p>
        </w:tc>
        <w:tc>
          <w:tcPr>
            <w:tcW w:w="1000" w:type="dxa"/>
          </w:tcPr>
          <w:p w14:paraId="6C1596E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134A801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28DF7334" w14:textId="77777777" w:rsidTr="00A84E51">
        <w:tc>
          <w:tcPr>
            <w:tcW w:w="3000" w:type="dxa"/>
          </w:tcPr>
          <w:p w14:paraId="2D0B33B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hh3cUserIndex (1.3.6.1.4.1.25506.2.12.1.1.1.7) </w:t>
            </w:r>
          </w:p>
        </w:tc>
        <w:tc>
          <w:tcPr>
            <w:tcW w:w="1440" w:type="dxa"/>
          </w:tcPr>
          <w:p w14:paraId="21CC23F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14:paraId="2F8B7EF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159275DE"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Ra</w:t>
            </w:r>
            <w:r>
              <w:rPr>
                <w:rFonts w:ascii="Helvetica" w:hAnsi="Helvetica" w:cs="Helvetica"/>
              </w:rPr>
              <w:t xml:space="preserve">nge from </w:t>
            </w:r>
            <w:r>
              <w:rPr>
                <w:rFonts w:ascii="Helvetica" w:hAnsi="Helvetica" w:cs="Helvetica" w:hint="eastAsia"/>
              </w:rPr>
              <w:t>1</w:t>
            </w:r>
            <w:r>
              <w:rPr>
                <w:rFonts w:ascii="Helvetica" w:hAnsi="Helvetica" w:cs="Helvetica"/>
              </w:rPr>
              <w:t xml:space="preserve"> to </w:t>
            </w:r>
            <w:r>
              <w:rPr>
                <w:rFonts w:ascii="Helvetica" w:hAnsi="Helvetica" w:cs="Helvetica" w:hint="eastAsia"/>
              </w:rPr>
              <w:t>1</w:t>
            </w:r>
            <w:r w:rsidRPr="00522330">
              <w:rPr>
                <w:rFonts w:ascii="Helvetica" w:hAnsi="Helvetica" w:cs="Helvetica"/>
              </w:rPr>
              <w:t>024.</w:t>
            </w:r>
          </w:p>
          <w:p w14:paraId="2EC0789A" w14:textId="77777777" w:rsidR="00177C2F" w:rsidRPr="00522330" w:rsidRDefault="00177C2F" w:rsidP="00177C2F">
            <w:pPr>
              <w:pStyle w:val="TableText"/>
              <w:kinsoku w:val="0"/>
              <w:textAlignment w:val="top"/>
              <w:rPr>
                <w:rFonts w:ascii="Helvetica" w:hAnsi="Helvetica" w:cs="Helvetica"/>
              </w:rPr>
            </w:pPr>
            <w:r w:rsidRPr="008136B0">
              <w:rPr>
                <w:rFonts w:ascii="Helvetica" w:hAnsi="Helvetica" w:cs="Helvetica"/>
              </w:rPr>
              <w:t>The value can’t be saved.</w:t>
            </w:r>
          </w:p>
        </w:tc>
      </w:tr>
    </w:tbl>
    <w:p w14:paraId="1F5361C4" w14:textId="77777777" w:rsidR="00177C2F" w:rsidRDefault="00177C2F" w:rsidP="00177C2F">
      <w:pPr>
        <w:pStyle w:val="2"/>
        <w:rPr>
          <w:rFonts w:ascii="Helvetica" w:hAnsi="Helvetica" w:cs="Helvetica"/>
        </w:rPr>
      </w:pPr>
      <w:bookmarkStart w:id="1662" w:name="_Toc311191125"/>
      <w:bookmarkStart w:id="1663" w:name="_Toc397421321"/>
      <w:bookmarkStart w:id="1664" w:name="_Toc399329790"/>
      <w:bookmarkStart w:id="1665" w:name="_Toc483388808"/>
      <w:r>
        <w:rPr>
          <w:rFonts w:ascii="Helvetica" w:hAnsi="Helvetica" w:cs="Helvetica"/>
        </w:rPr>
        <w:t>hh3c</w:t>
      </w:r>
      <w:r w:rsidRPr="009540D9">
        <w:rPr>
          <w:rFonts w:ascii="Helvetica" w:hAnsi="Helvetica" w:cs="Helvetica"/>
        </w:rPr>
        <w:t>UserAttributeTable</w:t>
      </w:r>
      <w:bookmarkEnd w:id="1662"/>
      <w:bookmarkEnd w:id="1663"/>
      <w:bookmarkEnd w:id="1664"/>
      <w:bookmarkEnd w:id="1665"/>
    </w:p>
    <w:p w14:paraId="5CDA67CE"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1.3.6.1.4.1.25506.2.12.1.2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0CE568B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1CD2E3D" w14:textId="77777777" w:rsidR="00177C2F" w:rsidRPr="00522330" w:rsidRDefault="00166066" w:rsidP="0036716A">
            <w:pPr>
              <w:pStyle w:val="TableHeading"/>
            </w:pPr>
            <w:r>
              <w:t>Object (OID)</w:t>
            </w:r>
          </w:p>
        </w:tc>
        <w:tc>
          <w:tcPr>
            <w:tcW w:w="1440" w:type="dxa"/>
          </w:tcPr>
          <w:p w14:paraId="7773C348" w14:textId="77777777" w:rsidR="00177C2F" w:rsidRPr="00522330" w:rsidRDefault="00177C2F" w:rsidP="0036716A">
            <w:pPr>
              <w:pStyle w:val="TableHeading"/>
            </w:pPr>
            <w:r w:rsidRPr="00522330">
              <w:t>Access</w:t>
            </w:r>
          </w:p>
        </w:tc>
        <w:tc>
          <w:tcPr>
            <w:tcW w:w="1000" w:type="dxa"/>
          </w:tcPr>
          <w:p w14:paraId="2F179B4A" w14:textId="77777777" w:rsidR="00177C2F" w:rsidRPr="00522330" w:rsidRDefault="00177C2F" w:rsidP="0036716A">
            <w:pPr>
              <w:pStyle w:val="TableHeading"/>
            </w:pPr>
            <w:r w:rsidRPr="00522330">
              <w:t>PDS</w:t>
            </w:r>
          </w:p>
        </w:tc>
        <w:tc>
          <w:tcPr>
            <w:tcW w:w="2880" w:type="dxa"/>
          </w:tcPr>
          <w:p w14:paraId="37AD42B8" w14:textId="77777777" w:rsidR="00177C2F" w:rsidRPr="00522330" w:rsidRDefault="0039618E" w:rsidP="0036716A">
            <w:pPr>
              <w:pStyle w:val="TableHeading"/>
            </w:pPr>
            <w:r>
              <w:t>Comments</w:t>
            </w:r>
          </w:p>
        </w:tc>
      </w:tr>
      <w:tr w:rsidR="00177C2F" w:rsidRPr="00522330" w14:paraId="21E27770" w14:textId="77777777" w:rsidTr="00A84E51">
        <w:tc>
          <w:tcPr>
            <w:tcW w:w="3000" w:type="dxa"/>
          </w:tcPr>
          <w:p w14:paraId="57EEB5C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hh3cAccessLimit (1.3.6.1.4.1.25506.2.12.1.2.1.1) </w:t>
            </w:r>
          </w:p>
        </w:tc>
        <w:tc>
          <w:tcPr>
            <w:tcW w:w="1440" w:type="dxa"/>
          </w:tcPr>
          <w:p w14:paraId="7BBF8A52"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7E2A6A7D"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3C44439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The maximum user number of current user who can access devices. Default is 0, means no limit. Range from 0 to 1024.</w:t>
            </w:r>
          </w:p>
        </w:tc>
      </w:tr>
      <w:tr w:rsidR="00177C2F" w:rsidRPr="00522330" w14:paraId="5DFFEBD7" w14:textId="77777777" w:rsidTr="00A84E51">
        <w:tc>
          <w:tcPr>
            <w:tcW w:w="3000" w:type="dxa"/>
          </w:tcPr>
          <w:p w14:paraId="080CCD4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hh3cIdleCut (1.3.6.1.4.1.25506.2.12.1.2.1.2) </w:t>
            </w:r>
          </w:p>
        </w:tc>
        <w:tc>
          <w:tcPr>
            <w:tcW w:w="1440" w:type="dxa"/>
          </w:tcPr>
          <w:p w14:paraId="6E2B91C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1884649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2A140B3D"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 As per MIB</w:t>
            </w:r>
          </w:p>
        </w:tc>
      </w:tr>
      <w:tr w:rsidR="00177C2F" w:rsidRPr="00522330" w14:paraId="2ED2D9E0" w14:textId="77777777" w:rsidTr="00A84E51">
        <w:tc>
          <w:tcPr>
            <w:tcW w:w="3000" w:type="dxa"/>
          </w:tcPr>
          <w:p w14:paraId="3E07784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hh3cIPAddress (1.3.6.1.4.1.25506.2.12.1.2.1.3) </w:t>
            </w:r>
          </w:p>
        </w:tc>
        <w:tc>
          <w:tcPr>
            <w:tcW w:w="1440" w:type="dxa"/>
          </w:tcPr>
          <w:p w14:paraId="3F9E78E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3D916E2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0F3C343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Set local user's ip address.</w:t>
            </w:r>
          </w:p>
          <w:p w14:paraId="13AB546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The default value is 0.0.0.0.</w:t>
            </w:r>
          </w:p>
        </w:tc>
      </w:tr>
      <w:tr w:rsidR="00177C2F" w:rsidRPr="00522330" w14:paraId="6D3E66B2" w14:textId="77777777" w:rsidTr="00A84E51">
        <w:tc>
          <w:tcPr>
            <w:tcW w:w="3000" w:type="dxa"/>
          </w:tcPr>
          <w:p w14:paraId="69FD3F0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hh3cNasIPAddress (1.3.6.1.4.1.25506.2.12.1.2.1.4) </w:t>
            </w:r>
          </w:p>
        </w:tc>
        <w:tc>
          <w:tcPr>
            <w:tcW w:w="1440" w:type="dxa"/>
          </w:tcPr>
          <w:p w14:paraId="336751B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1DB6F4C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0EDA716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Not supported</w:t>
            </w:r>
          </w:p>
        </w:tc>
      </w:tr>
      <w:tr w:rsidR="00177C2F" w:rsidRPr="00522330" w14:paraId="40603068" w14:textId="77777777" w:rsidTr="00A84E51">
        <w:tc>
          <w:tcPr>
            <w:tcW w:w="3000" w:type="dxa"/>
          </w:tcPr>
          <w:p w14:paraId="0DF69D6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hh3cSlotNum (1.3.6.1.4.1.25506.2.12.1.2.1.5) </w:t>
            </w:r>
          </w:p>
        </w:tc>
        <w:tc>
          <w:tcPr>
            <w:tcW w:w="1440" w:type="dxa"/>
          </w:tcPr>
          <w:p w14:paraId="4901FB4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6C125BE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175C060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 Not supported</w:t>
            </w:r>
          </w:p>
        </w:tc>
      </w:tr>
      <w:tr w:rsidR="00177C2F" w:rsidRPr="00522330" w14:paraId="07488ABE" w14:textId="77777777" w:rsidTr="00A84E51">
        <w:tc>
          <w:tcPr>
            <w:tcW w:w="3000" w:type="dxa"/>
          </w:tcPr>
          <w:p w14:paraId="452DD4E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hh3cSubSlotNum (1.3.6.1.4.1.25506.2.12.1.2.1.6) </w:t>
            </w:r>
          </w:p>
        </w:tc>
        <w:tc>
          <w:tcPr>
            <w:tcW w:w="1440" w:type="dxa"/>
          </w:tcPr>
          <w:p w14:paraId="0A4D9AE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5E3D5D5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733304B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 Not supported</w:t>
            </w:r>
          </w:p>
        </w:tc>
      </w:tr>
      <w:tr w:rsidR="00177C2F" w:rsidRPr="00522330" w14:paraId="6498B554" w14:textId="77777777" w:rsidTr="00A84E51">
        <w:tc>
          <w:tcPr>
            <w:tcW w:w="3000" w:type="dxa"/>
          </w:tcPr>
          <w:p w14:paraId="04FF5F9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hh3cPortNum (1.3.6.1.4.1.25506.2.12.1.2.1.7) </w:t>
            </w:r>
          </w:p>
        </w:tc>
        <w:tc>
          <w:tcPr>
            <w:tcW w:w="1440" w:type="dxa"/>
          </w:tcPr>
          <w:p w14:paraId="5402B8A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0773FE7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07F5325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 Not supported</w:t>
            </w:r>
          </w:p>
        </w:tc>
      </w:tr>
      <w:tr w:rsidR="00177C2F" w:rsidRPr="00522330" w14:paraId="64A5C591" w14:textId="77777777" w:rsidTr="00A84E51">
        <w:tc>
          <w:tcPr>
            <w:tcW w:w="3000" w:type="dxa"/>
          </w:tcPr>
          <w:p w14:paraId="5171382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hh3cMacAddress (1.3.6.1.4.1.25506.2.12.1.2.1.8) </w:t>
            </w:r>
          </w:p>
        </w:tc>
        <w:tc>
          <w:tcPr>
            <w:tcW w:w="1440" w:type="dxa"/>
          </w:tcPr>
          <w:p w14:paraId="7F84D5F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2611206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7A13CCD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5A3DDF93" w14:textId="77777777" w:rsidTr="00A84E51">
        <w:tc>
          <w:tcPr>
            <w:tcW w:w="3000" w:type="dxa"/>
          </w:tcPr>
          <w:p w14:paraId="469942E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hh3c</w:t>
            </w:r>
            <w:r>
              <w:rPr>
                <w:rFonts w:ascii="Helvetica" w:hAnsi="Helvetica" w:cs="Helvetica"/>
              </w:rPr>
              <w:t>V</w:t>
            </w:r>
            <w:r>
              <w:rPr>
                <w:rFonts w:ascii="Helvetica" w:hAnsi="Helvetica" w:cs="Helvetica" w:hint="eastAsia"/>
              </w:rPr>
              <w:t>l</w:t>
            </w:r>
            <w:r w:rsidRPr="00522330">
              <w:rPr>
                <w:rFonts w:ascii="Helvetica" w:hAnsi="Helvetica" w:cs="Helvetica"/>
              </w:rPr>
              <w:t>an</w:t>
            </w:r>
            <w:r>
              <w:rPr>
                <w:rFonts w:ascii="Helvetica" w:hAnsi="Helvetica" w:cs="Helvetica" w:hint="eastAsia"/>
              </w:rPr>
              <w:t xml:space="preserve"> </w:t>
            </w:r>
            <w:r w:rsidRPr="00522330">
              <w:rPr>
                <w:rFonts w:ascii="Helvetica" w:hAnsi="Helvetica" w:cs="Helvetica"/>
              </w:rPr>
              <w:t>(1.3.6.1.4.1.25506.2.12.1.2.1.</w:t>
            </w:r>
            <w:r>
              <w:rPr>
                <w:rFonts w:ascii="Helvetica" w:hAnsi="Helvetica" w:cs="Helvetica" w:hint="eastAsia"/>
              </w:rPr>
              <w:t>9</w:t>
            </w:r>
            <w:r w:rsidRPr="00522330">
              <w:rPr>
                <w:rFonts w:ascii="Helvetica" w:hAnsi="Helvetica" w:cs="Helvetica"/>
              </w:rPr>
              <w:t>)</w:t>
            </w:r>
          </w:p>
        </w:tc>
        <w:tc>
          <w:tcPr>
            <w:tcW w:w="1440" w:type="dxa"/>
          </w:tcPr>
          <w:p w14:paraId="00A7D7E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42139AA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0520E6A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66871D2C" w14:textId="77777777" w:rsidTr="00A84E51">
        <w:tc>
          <w:tcPr>
            <w:tcW w:w="3000" w:type="dxa"/>
          </w:tcPr>
          <w:p w14:paraId="12B6DFC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hh3cFtpService (1.3.6.1.4.1.25506.2.12.1.2.1.10) </w:t>
            </w:r>
          </w:p>
        </w:tc>
        <w:tc>
          <w:tcPr>
            <w:tcW w:w="1440" w:type="dxa"/>
          </w:tcPr>
          <w:p w14:paraId="0CB277F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35B0B61D"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574754A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 Not supported</w:t>
            </w:r>
          </w:p>
        </w:tc>
      </w:tr>
      <w:tr w:rsidR="00177C2F" w:rsidRPr="00522330" w14:paraId="4C96AA6D" w14:textId="77777777" w:rsidTr="00A84E51">
        <w:tc>
          <w:tcPr>
            <w:tcW w:w="3000" w:type="dxa"/>
          </w:tcPr>
          <w:p w14:paraId="68771C04"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hh3cFtpDirectory (1.3.6.1.4.1.25506.2.12.1.2.1.11) </w:t>
            </w:r>
          </w:p>
        </w:tc>
        <w:tc>
          <w:tcPr>
            <w:tcW w:w="1440" w:type="dxa"/>
          </w:tcPr>
          <w:p w14:paraId="3C7AA90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48B3811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296CC38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 Not supported</w:t>
            </w:r>
          </w:p>
        </w:tc>
      </w:tr>
      <w:tr w:rsidR="00177C2F" w:rsidRPr="00522330" w14:paraId="42D2CC2E" w14:textId="77777777" w:rsidTr="00A84E51">
        <w:tc>
          <w:tcPr>
            <w:tcW w:w="3000" w:type="dxa"/>
          </w:tcPr>
          <w:p w14:paraId="4B14E5E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hh3cLanAccessService (1.3.6.1.4.1.25506.2.12.1.2.1.12) </w:t>
            </w:r>
          </w:p>
        </w:tc>
        <w:tc>
          <w:tcPr>
            <w:tcW w:w="1440" w:type="dxa"/>
          </w:tcPr>
          <w:p w14:paraId="7BC47B4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3BBA1AA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6D9D33A2"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20A0260B" w14:textId="77777777" w:rsidTr="00A84E51">
        <w:tc>
          <w:tcPr>
            <w:tcW w:w="3000" w:type="dxa"/>
          </w:tcPr>
          <w:p w14:paraId="2BEFE424"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hh3cSshService (1.3.6.1.4.1.25506.2.12.1.2.1.13) </w:t>
            </w:r>
          </w:p>
        </w:tc>
        <w:tc>
          <w:tcPr>
            <w:tcW w:w="1440" w:type="dxa"/>
          </w:tcPr>
          <w:p w14:paraId="2D10145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5CE9309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78F9C24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 Not supported</w:t>
            </w:r>
          </w:p>
        </w:tc>
      </w:tr>
      <w:tr w:rsidR="00177C2F" w:rsidRPr="00522330" w14:paraId="3355D7BF" w14:textId="77777777" w:rsidTr="00A84E51">
        <w:tc>
          <w:tcPr>
            <w:tcW w:w="3000" w:type="dxa"/>
          </w:tcPr>
          <w:p w14:paraId="3AE049A4"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hh3cTelnetService (1.3.6.1.4.1.25506.2.12.1.2.1.14) </w:t>
            </w:r>
          </w:p>
        </w:tc>
        <w:tc>
          <w:tcPr>
            <w:tcW w:w="1440" w:type="dxa"/>
          </w:tcPr>
          <w:p w14:paraId="4975E3A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4AAB7E0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300E656D"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 Not supported</w:t>
            </w:r>
          </w:p>
        </w:tc>
      </w:tr>
      <w:tr w:rsidR="00177C2F" w:rsidRPr="00522330" w14:paraId="10BF1570" w14:textId="77777777" w:rsidTr="00A84E51">
        <w:tc>
          <w:tcPr>
            <w:tcW w:w="3000" w:type="dxa"/>
          </w:tcPr>
          <w:p w14:paraId="7F42895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hh3cTerminalService (1.3.6.1.4.1.25506.2.12.1.2.1.15) </w:t>
            </w:r>
          </w:p>
        </w:tc>
        <w:tc>
          <w:tcPr>
            <w:tcW w:w="1440" w:type="dxa"/>
          </w:tcPr>
          <w:p w14:paraId="369C797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2BEDC65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5BDEE33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 Not supported</w:t>
            </w:r>
          </w:p>
        </w:tc>
      </w:tr>
      <w:tr w:rsidR="00177C2F" w:rsidRPr="00522330" w14:paraId="493200FC" w14:textId="77777777" w:rsidTr="00A84E51">
        <w:tc>
          <w:tcPr>
            <w:tcW w:w="3000" w:type="dxa"/>
          </w:tcPr>
          <w:p w14:paraId="0DA6317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hh3cExpirationDate (1.3.6.1.4.1.25506.2.12.1.2.1.16) </w:t>
            </w:r>
          </w:p>
        </w:tc>
        <w:tc>
          <w:tcPr>
            <w:tcW w:w="1440" w:type="dxa"/>
          </w:tcPr>
          <w:p w14:paraId="3BC4A2E2"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01A98D3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609B845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Not supported</w:t>
            </w:r>
          </w:p>
        </w:tc>
      </w:tr>
      <w:tr w:rsidR="00177C2F" w:rsidRPr="00522330" w14:paraId="5FA7AE79" w14:textId="77777777" w:rsidTr="00A84E51">
        <w:tc>
          <w:tcPr>
            <w:tcW w:w="3000" w:type="dxa"/>
          </w:tcPr>
          <w:p w14:paraId="1E5CAC0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hh3cUserGroup (1.3.6.1.4.1.25506.2.12.1.2.1.17) </w:t>
            </w:r>
          </w:p>
        </w:tc>
        <w:tc>
          <w:tcPr>
            <w:tcW w:w="1440" w:type="dxa"/>
          </w:tcPr>
          <w:p w14:paraId="643F376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read-write</w:t>
            </w:r>
          </w:p>
        </w:tc>
        <w:tc>
          <w:tcPr>
            <w:tcW w:w="1000" w:type="dxa"/>
          </w:tcPr>
          <w:p w14:paraId="683DDF4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28ABBE1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The maximum length of the </w:t>
            </w:r>
            <w:r w:rsidRPr="00522330">
              <w:rPr>
                <w:rFonts w:ascii="Helvetica" w:hAnsi="Helvetica" w:cs="Helvetica" w:hint="eastAsia"/>
              </w:rPr>
              <w:t xml:space="preserve">group name </w:t>
            </w:r>
            <w:r w:rsidRPr="00522330">
              <w:rPr>
                <w:rFonts w:ascii="Helvetica" w:hAnsi="Helvetica" w:cs="Helvetica"/>
              </w:rPr>
              <w:t>is 3</w:t>
            </w:r>
            <w:r w:rsidRPr="00522330">
              <w:rPr>
                <w:rFonts w:ascii="Helvetica" w:hAnsi="Helvetica" w:cs="Helvetica" w:hint="eastAsia"/>
              </w:rPr>
              <w:t>2</w:t>
            </w:r>
            <w:r w:rsidRPr="00522330">
              <w:rPr>
                <w:rFonts w:ascii="Helvetica" w:hAnsi="Helvetica" w:cs="Helvetica"/>
              </w:rPr>
              <w:t>.</w:t>
            </w:r>
          </w:p>
        </w:tc>
      </w:tr>
      <w:tr w:rsidR="00177C2F" w:rsidRPr="00522330" w14:paraId="27B7B6B9" w14:textId="77777777" w:rsidTr="00A84E51">
        <w:tc>
          <w:tcPr>
            <w:tcW w:w="3000" w:type="dxa"/>
          </w:tcPr>
          <w:p w14:paraId="3EDD546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hh3c</w:t>
            </w:r>
            <w:r w:rsidRPr="00522330">
              <w:rPr>
                <w:rFonts w:ascii="Helvetica" w:hAnsi="Helvetica" w:cs="Helvetica" w:hint="eastAsia"/>
              </w:rPr>
              <w:t>PortalService</w:t>
            </w:r>
            <w:r w:rsidRPr="00522330">
              <w:rPr>
                <w:rFonts w:ascii="Helvetica" w:hAnsi="Helvetica" w:cs="Helvetica"/>
              </w:rPr>
              <w:t xml:space="preserve"> (1.3.6.1.4.1.25506.2.12.1.2.1.18) </w:t>
            </w:r>
          </w:p>
        </w:tc>
        <w:tc>
          <w:tcPr>
            <w:tcW w:w="1440" w:type="dxa"/>
          </w:tcPr>
          <w:p w14:paraId="4BFC350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t>
            </w:r>
            <w:r w:rsidRPr="00522330">
              <w:rPr>
                <w:rFonts w:ascii="Helvetica" w:hAnsi="Helvetica" w:cs="Helvetica" w:hint="eastAsia"/>
              </w:rPr>
              <w:t>-write</w:t>
            </w:r>
          </w:p>
        </w:tc>
        <w:tc>
          <w:tcPr>
            <w:tcW w:w="1000" w:type="dxa"/>
          </w:tcPr>
          <w:p w14:paraId="258B5B8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hint="eastAsia"/>
              </w:rPr>
              <w:t>Current</w:t>
            </w:r>
          </w:p>
        </w:tc>
        <w:tc>
          <w:tcPr>
            <w:tcW w:w="2880" w:type="dxa"/>
          </w:tcPr>
          <w:p w14:paraId="6E43524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hint="eastAsia"/>
              </w:rPr>
              <w:t>As per MIB</w:t>
            </w:r>
          </w:p>
        </w:tc>
      </w:tr>
      <w:tr w:rsidR="00177C2F" w:rsidRPr="00522330" w14:paraId="5BC0A04B" w14:textId="77777777" w:rsidTr="00A84E51">
        <w:tc>
          <w:tcPr>
            <w:tcW w:w="3000" w:type="dxa"/>
          </w:tcPr>
          <w:p w14:paraId="4DE99DB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hh3c</w:t>
            </w:r>
            <w:r>
              <w:rPr>
                <w:rFonts w:ascii="Helvetica" w:hAnsi="Helvetica" w:cs="Helvetica" w:hint="eastAsia"/>
              </w:rPr>
              <w:t>PPP</w:t>
            </w:r>
            <w:r w:rsidRPr="00522330">
              <w:rPr>
                <w:rFonts w:ascii="Helvetica" w:hAnsi="Helvetica" w:cs="Helvetica" w:hint="eastAsia"/>
              </w:rPr>
              <w:t>Service</w:t>
            </w:r>
            <w:r w:rsidRPr="00522330">
              <w:rPr>
                <w:rFonts w:ascii="Helvetica" w:hAnsi="Helvetica" w:cs="Helvetica"/>
              </w:rPr>
              <w:t xml:space="preserve"> </w:t>
            </w:r>
            <w:r>
              <w:rPr>
                <w:rFonts w:ascii="Helvetica" w:hAnsi="Helvetica" w:cs="Helvetica"/>
              </w:rPr>
              <w:t>(1.3.6.1.4.1.25506.2.12.1.2.1.1</w:t>
            </w:r>
            <w:r>
              <w:rPr>
                <w:rFonts w:ascii="Helvetica" w:hAnsi="Helvetica" w:cs="Helvetica" w:hint="eastAsia"/>
              </w:rPr>
              <w:t>9</w:t>
            </w:r>
            <w:r w:rsidRPr="00522330">
              <w:rPr>
                <w:rFonts w:ascii="Helvetica" w:hAnsi="Helvetica" w:cs="Helvetica"/>
              </w:rPr>
              <w:t>)</w:t>
            </w:r>
          </w:p>
        </w:tc>
        <w:tc>
          <w:tcPr>
            <w:tcW w:w="1440" w:type="dxa"/>
          </w:tcPr>
          <w:p w14:paraId="16544C6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t>
            </w:r>
            <w:r w:rsidRPr="00522330">
              <w:rPr>
                <w:rFonts w:ascii="Helvetica" w:hAnsi="Helvetica" w:cs="Helvetica" w:hint="eastAsia"/>
              </w:rPr>
              <w:t>-write</w:t>
            </w:r>
          </w:p>
        </w:tc>
        <w:tc>
          <w:tcPr>
            <w:tcW w:w="1000" w:type="dxa"/>
          </w:tcPr>
          <w:p w14:paraId="3B03B38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hint="eastAsia"/>
              </w:rPr>
              <w:t>Current</w:t>
            </w:r>
          </w:p>
        </w:tc>
        <w:tc>
          <w:tcPr>
            <w:tcW w:w="2880" w:type="dxa"/>
          </w:tcPr>
          <w:p w14:paraId="180A3C8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hint="eastAsia"/>
              </w:rPr>
              <w:t>As per MIB</w:t>
            </w:r>
          </w:p>
        </w:tc>
      </w:tr>
      <w:tr w:rsidR="00177C2F" w:rsidRPr="00522330" w14:paraId="6758D4E1" w14:textId="77777777" w:rsidTr="00A84E51">
        <w:tc>
          <w:tcPr>
            <w:tcW w:w="3000" w:type="dxa"/>
          </w:tcPr>
          <w:p w14:paraId="07D23F42"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hh3c</w:t>
            </w:r>
            <w:r>
              <w:rPr>
                <w:rFonts w:ascii="Helvetica" w:hAnsi="Helvetica" w:cs="Helvetica" w:hint="eastAsia"/>
              </w:rPr>
              <w:t>Http</w:t>
            </w:r>
            <w:r w:rsidRPr="00522330">
              <w:rPr>
                <w:rFonts w:ascii="Helvetica" w:hAnsi="Helvetica" w:cs="Helvetica" w:hint="eastAsia"/>
              </w:rPr>
              <w:t>Service</w:t>
            </w:r>
            <w:r w:rsidRPr="00522330">
              <w:rPr>
                <w:rFonts w:ascii="Helvetica" w:hAnsi="Helvetica" w:cs="Helvetica"/>
              </w:rPr>
              <w:t xml:space="preserve"> </w:t>
            </w:r>
            <w:r>
              <w:rPr>
                <w:rFonts w:ascii="Helvetica" w:hAnsi="Helvetica" w:cs="Helvetica"/>
              </w:rPr>
              <w:t>(1.3.6.1.4.1.25506.2.12.1.2.1.</w:t>
            </w:r>
            <w:r>
              <w:rPr>
                <w:rFonts w:ascii="Helvetica" w:hAnsi="Helvetica" w:cs="Helvetica" w:hint="eastAsia"/>
              </w:rPr>
              <w:t>20</w:t>
            </w:r>
            <w:r w:rsidRPr="00522330">
              <w:rPr>
                <w:rFonts w:ascii="Helvetica" w:hAnsi="Helvetica" w:cs="Helvetica"/>
              </w:rPr>
              <w:t>)</w:t>
            </w:r>
          </w:p>
        </w:tc>
        <w:tc>
          <w:tcPr>
            <w:tcW w:w="1440" w:type="dxa"/>
          </w:tcPr>
          <w:p w14:paraId="27D16A92"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t>
            </w:r>
            <w:r w:rsidRPr="00522330">
              <w:rPr>
                <w:rFonts w:ascii="Helvetica" w:hAnsi="Helvetica" w:cs="Helvetica" w:hint="eastAsia"/>
              </w:rPr>
              <w:t>-write</w:t>
            </w:r>
          </w:p>
        </w:tc>
        <w:tc>
          <w:tcPr>
            <w:tcW w:w="1000" w:type="dxa"/>
          </w:tcPr>
          <w:p w14:paraId="27F2213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hint="eastAsia"/>
              </w:rPr>
              <w:t>Current</w:t>
            </w:r>
          </w:p>
        </w:tc>
        <w:tc>
          <w:tcPr>
            <w:tcW w:w="2880" w:type="dxa"/>
          </w:tcPr>
          <w:p w14:paraId="0EF1A522"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 Not supported</w:t>
            </w:r>
          </w:p>
        </w:tc>
      </w:tr>
      <w:tr w:rsidR="00177C2F" w:rsidRPr="00522330" w14:paraId="29805A3D" w14:textId="77777777" w:rsidTr="00A84E51">
        <w:tc>
          <w:tcPr>
            <w:tcW w:w="3000" w:type="dxa"/>
          </w:tcPr>
          <w:p w14:paraId="55EB992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hh3c</w:t>
            </w:r>
            <w:r>
              <w:rPr>
                <w:rFonts w:ascii="Helvetica" w:hAnsi="Helvetica" w:cs="Helvetica" w:hint="eastAsia"/>
              </w:rPr>
              <w:t>Https</w:t>
            </w:r>
            <w:r w:rsidRPr="00522330">
              <w:rPr>
                <w:rFonts w:ascii="Helvetica" w:hAnsi="Helvetica" w:cs="Helvetica" w:hint="eastAsia"/>
              </w:rPr>
              <w:t>Service</w:t>
            </w:r>
            <w:r w:rsidRPr="00522330">
              <w:rPr>
                <w:rFonts w:ascii="Helvetica" w:hAnsi="Helvetica" w:cs="Helvetica"/>
              </w:rPr>
              <w:t xml:space="preserve"> </w:t>
            </w:r>
            <w:r>
              <w:rPr>
                <w:rFonts w:ascii="Helvetica" w:hAnsi="Helvetica" w:cs="Helvetica"/>
              </w:rPr>
              <w:t>(1.3.6.1.4.1.25506.2.12.1.2.1.</w:t>
            </w:r>
            <w:r>
              <w:rPr>
                <w:rFonts w:ascii="Helvetica" w:hAnsi="Helvetica" w:cs="Helvetica" w:hint="eastAsia"/>
              </w:rPr>
              <w:t>21</w:t>
            </w:r>
            <w:r w:rsidRPr="00522330">
              <w:rPr>
                <w:rFonts w:ascii="Helvetica" w:hAnsi="Helvetica" w:cs="Helvetica"/>
              </w:rPr>
              <w:t>)</w:t>
            </w:r>
          </w:p>
        </w:tc>
        <w:tc>
          <w:tcPr>
            <w:tcW w:w="1440" w:type="dxa"/>
          </w:tcPr>
          <w:p w14:paraId="4A601A3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t>
            </w:r>
            <w:r w:rsidRPr="00522330">
              <w:rPr>
                <w:rFonts w:ascii="Helvetica" w:hAnsi="Helvetica" w:cs="Helvetica" w:hint="eastAsia"/>
              </w:rPr>
              <w:t>-write</w:t>
            </w:r>
          </w:p>
        </w:tc>
        <w:tc>
          <w:tcPr>
            <w:tcW w:w="1000" w:type="dxa"/>
          </w:tcPr>
          <w:p w14:paraId="63DB1CD4"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hint="eastAsia"/>
              </w:rPr>
              <w:t>Current</w:t>
            </w:r>
          </w:p>
        </w:tc>
        <w:tc>
          <w:tcPr>
            <w:tcW w:w="2880" w:type="dxa"/>
          </w:tcPr>
          <w:p w14:paraId="67EDD13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 Not supported</w:t>
            </w:r>
          </w:p>
        </w:tc>
      </w:tr>
      <w:tr w:rsidR="00177C2F" w:rsidRPr="00522330" w14:paraId="4C8894C3" w14:textId="77777777" w:rsidTr="00A84E51">
        <w:tc>
          <w:tcPr>
            <w:tcW w:w="3000" w:type="dxa"/>
          </w:tcPr>
          <w:p w14:paraId="3C12AA8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hh3cUserIfIndex </w:t>
            </w:r>
            <w:r>
              <w:rPr>
                <w:rFonts w:ascii="Helvetica" w:hAnsi="Helvetica" w:cs="Helvetica"/>
              </w:rPr>
              <w:t>(1.3.6.1.4.1.25506.2.12.1.2.1.</w:t>
            </w:r>
            <w:r>
              <w:rPr>
                <w:rFonts w:ascii="Helvetica" w:hAnsi="Helvetica" w:cs="Helvetica" w:hint="eastAsia"/>
              </w:rPr>
              <w:t>22</w:t>
            </w:r>
            <w:r w:rsidRPr="00522330">
              <w:rPr>
                <w:rFonts w:ascii="Helvetica" w:hAnsi="Helvetica" w:cs="Helvetica"/>
              </w:rPr>
              <w:t>)</w:t>
            </w:r>
          </w:p>
        </w:tc>
        <w:tc>
          <w:tcPr>
            <w:tcW w:w="1440" w:type="dxa"/>
          </w:tcPr>
          <w:p w14:paraId="3324EB1D"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w:t>
            </w:r>
            <w:r w:rsidRPr="00522330">
              <w:rPr>
                <w:rFonts w:ascii="Helvetica" w:hAnsi="Helvetica" w:cs="Helvetica" w:hint="eastAsia"/>
              </w:rPr>
              <w:t>-write</w:t>
            </w:r>
          </w:p>
        </w:tc>
        <w:tc>
          <w:tcPr>
            <w:tcW w:w="1000" w:type="dxa"/>
          </w:tcPr>
          <w:p w14:paraId="2A5C8AD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3B47CCC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hint="eastAsia"/>
              </w:rPr>
              <w:t>As per MIB</w:t>
            </w:r>
          </w:p>
        </w:tc>
      </w:tr>
    </w:tbl>
    <w:p w14:paraId="2EBFD0D6" w14:textId="77777777" w:rsidR="00177C2F" w:rsidRDefault="00177C2F" w:rsidP="00177C2F">
      <w:pPr>
        <w:pStyle w:val="2"/>
      </w:pPr>
      <w:bookmarkStart w:id="1666" w:name="_Toc397421322"/>
      <w:bookmarkStart w:id="1667" w:name="_Toc399329791"/>
      <w:bookmarkStart w:id="1668" w:name="_Toc483388809"/>
      <w:bookmarkStart w:id="1669" w:name="_Toc311191126"/>
      <w:r w:rsidRPr="003F4B42">
        <w:rPr>
          <w:rFonts w:ascii="Helvetica" w:hAnsi="Helvetica" w:cs="Helvetica"/>
        </w:rPr>
        <w:t>hh3cUserRoleTable</w:t>
      </w:r>
      <w:bookmarkEnd w:id="1666"/>
      <w:bookmarkEnd w:id="1667"/>
      <w:bookmarkEnd w:id="1668"/>
    </w:p>
    <w:p w14:paraId="0FBB6CF9"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1.3.6.1.4.1.25506.2.12.1.6</w:t>
      </w:r>
    </w:p>
    <w:p w14:paraId="24504E05" w14:textId="77777777" w:rsidR="00177C2F" w:rsidRDefault="00177C2F" w:rsidP="00364F59">
      <w:pPr>
        <w:ind w:left="0"/>
      </w:pPr>
      <w:r w:rsidRPr="0043786C">
        <w:t xml:space="preserve">hh3cUserRoleTable </w:t>
      </w:r>
      <w:r>
        <w:rPr>
          <w:rFonts w:hint="eastAsia"/>
        </w:rPr>
        <w:t>is l</w:t>
      </w:r>
      <w:r>
        <w:t xml:space="preserve">ocal </w:t>
      </w:r>
      <w:r>
        <w:rPr>
          <w:rFonts w:hint="eastAsia"/>
        </w:rPr>
        <w:t>u</w:t>
      </w:r>
      <w:r>
        <w:t xml:space="preserve">ser </w:t>
      </w:r>
      <w:r>
        <w:rPr>
          <w:rFonts w:hint="eastAsia"/>
        </w:rPr>
        <w:t>r</w:t>
      </w:r>
      <w:r>
        <w:t xml:space="preserve">ole </w:t>
      </w:r>
      <w:r>
        <w:rPr>
          <w:rFonts w:hint="eastAsia"/>
        </w:rPr>
        <w:t>t</w:t>
      </w:r>
      <w:r w:rsidRPr="0043786C">
        <w:t>able</w:t>
      </w:r>
      <w:r>
        <w:rPr>
          <w:rFonts w:hint="eastAsia"/>
        </w:rPr>
        <w:t>.</w:t>
      </w:r>
      <w:r w:rsidRPr="006D39B5">
        <w:t xml:space="preserve"> If there are data in hh3cUserInfoTable, this table should have the</w:t>
      </w:r>
      <w:r>
        <w:rPr>
          <w:rFonts w:hint="eastAsia"/>
        </w:rPr>
        <w:t xml:space="preserve"> </w:t>
      </w:r>
      <w:r w:rsidRPr="006D39B5">
        <w:t>relevant data.</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3925CBA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7CDED2F" w14:textId="77777777" w:rsidR="00177C2F" w:rsidRPr="00522330" w:rsidRDefault="00166066" w:rsidP="0036716A">
            <w:pPr>
              <w:pStyle w:val="TableHeading"/>
            </w:pPr>
            <w:r>
              <w:t>Object (OID)</w:t>
            </w:r>
          </w:p>
        </w:tc>
        <w:tc>
          <w:tcPr>
            <w:tcW w:w="1440" w:type="dxa"/>
          </w:tcPr>
          <w:p w14:paraId="7210F5F8" w14:textId="77777777" w:rsidR="00177C2F" w:rsidRPr="00522330" w:rsidRDefault="00177C2F" w:rsidP="0036716A">
            <w:pPr>
              <w:pStyle w:val="TableHeading"/>
            </w:pPr>
            <w:r w:rsidRPr="00522330">
              <w:t>Access</w:t>
            </w:r>
          </w:p>
        </w:tc>
        <w:tc>
          <w:tcPr>
            <w:tcW w:w="1000" w:type="dxa"/>
          </w:tcPr>
          <w:p w14:paraId="0FB91964" w14:textId="77777777" w:rsidR="00177C2F" w:rsidRPr="00522330" w:rsidRDefault="00177C2F" w:rsidP="0036716A">
            <w:pPr>
              <w:pStyle w:val="TableHeading"/>
            </w:pPr>
            <w:r w:rsidRPr="00522330">
              <w:t>PDS</w:t>
            </w:r>
          </w:p>
        </w:tc>
        <w:tc>
          <w:tcPr>
            <w:tcW w:w="2880" w:type="dxa"/>
          </w:tcPr>
          <w:p w14:paraId="4B0FD331" w14:textId="77777777" w:rsidR="00177C2F" w:rsidRPr="00522330" w:rsidRDefault="0039618E" w:rsidP="0036716A">
            <w:pPr>
              <w:pStyle w:val="TableHeading"/>
            </w:pPr>
            <w:r>
              <w:t>Comments</w:t>
            </w:r>
          </w:p>
        </w:tc>
      </w:tr>
      <w:tr w:rsidR="00177C2F" w:rsidRPr="00522330" w14:paraId="06DD9DE5" w14:textId="77777777" w:rsidTr="00A84E51">
        <w:tc>
          <w:tcPr>
            <w:tcW w:w="3000" w:type="dxa"/>
          </w:tcPr>
          <w:p w14:paraId="7A03939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hh3c</w:t>
            </w:r>
            <w:r>
              <w:rPr>
                <w:rFonts w:ascii="Helvetica" w:hAnsi="Helvetica" w:cs="Helvetica" w:hint="eastAsia"/>
              </w:rPr>
              <w:t>UserRole</w:t>
            </w:r>
            <w:r w:rsidRPr="00522330">
              <w:rPr>
                <w:rFonts w:ascii="Helvetica" w:hAnsi="Helvetica" w:cs="Helvetica"/>
              </w:rPr>
              <w:t xml:space="preserve"> (</w:t>
            </w:r>
            <w:r w:rsidRPr="003F4B42">
              <w:rPr>
                <w:rFonts w:ascii="Helvetica" w:hAnsi="Helvetica" w:cs="Helvetica"/>
              </w:rPr>
              <w:t>1.3.6.1.4.1.25506.2.12.1.6.1.</w:t>
            </w:r>
            <w:r w:rsidRPr="003F4B42">
              <w:rPr>
                <w:rFonts w:ascii="Helvetica" w:hAnsi="Helvetica" w:cs="Helvetica" w:hint="eastAsia"/>
              </w:rPr>
              <w:t>1</w:t>
            </w:r>
            <w:r w:rsidRPr="00522330">
              <w:rPr>
                <w:rFonts w:ascii="Helvetica" w:hAnsi="Helvetica" w:cs="Helvetica"/>
              </w:rPr>
              <w:t xml:space="preserve">) </w:t>
            </w:r>
          </w:p>
        </w:tc>
        <w:tc>
          <w:tcPr>
            <w:tcW w:w="1440" w:type="dxa"/>
          </w:tcPr>
          <w:p w14:paraId="76432A8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not-accessable</w:t>
            </w:r>
          </w:p>
        </w:tc>
        <w:tc>
          <w:tcPr>
            <w:tcW w:w="1000" w:type="dxa"/>
          </w:tcPr>
          <w:p w14:paraId="09C463B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4E329DD4" w14:textId="77777777" w:rsidR="00177C2F" w:rsidRPr="003F4B42" w:rsidRDefault="00177C2F" w:rsidP="00177C2F">
            <w:pPr>
              <w:pStyle w:val="TableText"/>
              <w:kinsoku w:val="0"/>
              <w:textAlignment w:val="top"/>
              <w:rPr>
                <w:rFonts w:ascii="Helvetica" w:hAnsi="Helvetica" w:cs="Helvetica"/>
              </w:rPr>
            </w:pPr>
            <w:r w:rsidRPr="003F4B42">
              <w:rPr>
                <w:rFonts w:ascii="Helvetica" w:hAnsi="Helvetica" w:cs="Helvetica"/>
              </w:rPr>
              <w:t xml:space="preserve">The default role is network-operater or </w:t>
            </w:r>
            <w:r>
              <w:rPr>
                <w:rFonts w:ascii="Helvetica" w:hAnsi="Helvetica" w:cs="Helvetica" w:hint="eastAsia"/>
              </w:rPr>
              <w:t>mdc</w:t>
            </w:r>
            <w:r w:rsidRPr="003F4B42">
              <w:rPr>
                <w:rFonts w:ascii="Helvetica" w:hAnsi="Helvetica" w:cs="Helvetica"/>
              </w:rPr>
              <w:t>-operator. The maximum length of the role name is 6</w:t>
            </w:r>
            <w:r>
              <w:rPr>
                <w:rFonts w:ascii="Helvetica" w:hAnsi="Helvetica" w:cs="Helvetica" w:hint="eastAsia"/>
              </w:rPr>
              <w:t>3</w:t>
            </w:r>
          </w:p>
        </w:tc>
      </w:tr>
      <w:tr w:rsidR="00177C2F" w:rsidRPr="00522330" w14:paraId="148E6C32" w14:textId="77777777" w:rsidTr="00A84E51">
        <w:tc>
          <w:tcPr>
            <w:tcW w:w="3000" w:type="dxa"/>
          </w:tcPr>
          <w:p w14:paraId="7EFEFF6D" w14:textId="77777777" w:rsidR="00177C2F" w:rsidRPr="00522330" w:rsidRDefault="00177C2F" w:rsidP="00177C2F">
            <w:pPr>
              <w:pStyle w:val="TableText"/>
              <w:kinsoku w:val="0"/>
              <w:textAlignment w:val="top"/>
              <w:rPr>
                <w:rFonts w:ascii="Helvetica" w:hAnsi="Helvetica" w:cs="Helvetica"/>
              </w:rPr>
            </w:pPr>
            <w:r w:rsidRPr="003F4B42">
              <w:rPr>
                <w:rFonts w:ascii="Helvetica" w:hAnsi="Helvetica" w:cs="Helvetica"/>
              </w:rPr>
              <w:t>hh3cUserRoleStatu</w:t>
            </w:r>
            <w:r>
              <w:rPr>
                <w:rFonts w:ascii="Helvetica" w:hAnsi="Helvetica" w:cs="Helvetica" w:hint="eastAsia"/>
              </w:rPr>
              <w:t>s</w:t>
            </w:r>
            <w:r w:rsidRPr="00522330">
              <w:rPr>
                <w:rFonts w:ascii="Helvetica" w:hAnsi="Helvetica" w:cs="Helvetica"/>
              </w:rPr>
              <w:t xml:space="preserve"> (</w:t>
            </w:r>
            <w:r w:rsidRPr="003F4B42">
              <w:rPr>
                <w:rFonts w:ascii="Helvetica" w:hAnsi="Helvetica" w:cs="Helvetica"/>
              </w:rPr>
              <w:t>1.3.6.1.4.1.25506.2.12.1.6.1.</w:t>
            </w:r>
            <w:r>
              <w:rPr>
                <w:rFonts w:ascii="Helvetica" w:hAnsi="Helvetica" w:cs="Helvetica" w:hint="eastAsia"/>
              </w:rPr>
              <w:t>2</w:t>
            </w:r>
            <w:r w:rsidRPr="00522330">
              <w:rPr>
                <w:rFonts w:ascii="Helvetica" w:hAnsi="Helvetica" w:cs="Helvetica"/>
              </w:rPr>
              <w:t xml:space="preserve">) </w:t>
            </w:r>
          </w:p>
        </w:tc>
        <w:tc>
          <w:tcPr>
            <w:tcW w:w="1440" w:type="dxa"/>
          </w:tcPr>
          <w:p w14:paraId="179A035E"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read-</w:t>
            </w:r>
            <w:r>
              <w:rPr>
                <w:rFonts w:ascii="Helvetica" w:hAnsi="Helvetica" w:cs="Helvetica" w:hint="eastAsia"/>
              </w:rPr>
              <w:t>create</w:t>
            </w:r>
          </w:p>
        </w:tc>
        <w:tc>
          <w:tcPr>
            <w:tcW w:w="1000" w:type="dxa"/>
          </w:tcPr>
          <w:p w14:paraId="0A7FEFE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6923916A" w14:textId="77777777" w:rsidR="00177C2F" w:rsidRPr="004D6D28" w:rsidRDefault="00177C2F" w:rsidP="00177C2F">
            <w:pPr>
              <w:pStyle w:val="TableText"/>
              <w:kinsoku w:val="0"/>
              <w:textAlignment w:val="top"/>
              <w:rPr>
                <w:rFonts w:ascii="charset0Courier" w:hAnsi="charset0Courier" w:cs="charset0Courier"/>
                <w:color w:val="000080"/>
              </w:rPr>
            </w:pPr>
            <w:r w:rsidRPr="003F4B42">
              <w:rPr>
                <w:rFonts w:ascii="Helvetica" w:hAnsi="Helvetica" w:cs="Helvetica"/>
              </w:rPr>
              <w:t>This object is responsible for managing the creation, deletion and</w:t>
            </w:r>
            <w:r>
              <w:rPr>
                <w:rFonts w:ascii="Helvetica" w:hAnsi="Helvetica" w:cs="Helvetica" w:hint="eastAsia"/>
              </w:rPr>
              <w:t xml:space="preserve"> </w:t>
            </w:r>
            <w:r w:rsidRPr="003F4B42">
              <w:rPr>
                <w:rFonts w:ascii="Helvetica" w:hAnsi="Helvetica" w:cs="Helvetica"/>
              </w:rPr>
              <w:t>modification of rows, which support active status and CreateAndGo, Destroy operation.  To create a new row, hh3cUserIndex must be specified. The number of rows with same hh3cUserIndex cann't be more than 64. If the the number of rows with a hh3cUserIndex is 1, this row cann't be</w:t>
            </w:r>
            <w:r>
              <w:rPr>
                <w:rFonts w:ascii="Helvetica" w:hAnsi="Helvetica" w:cs="Helvetica" w:hint="eastAsia"/>
              </w:rPr>
              <w:t xml:space="preserve"> </w:t>
            </w:r>
            <w:r w:rsidRPr="003F4B42">
              <w:rPr>
                <w:rFonts w:ascii="Helvetica" w:hAnsi="Helvetica" w:cs="Helvetica"/>
              </w:rPr>
              <w:t>destroied.</w:t>
            </w:r>
          </w:p>
        </w:tc>
      </w:tr>
    </w:tbl>
    <w:p w14:paraId="36D98817" w14:textId="77777777" w:rsidR="00177C2F" w:rsidRDefault="00177C2F" w:rsidP="00177C2F">
      <w:pPr>
        <w:pStyle w:val="2"/>
        <w:rPr>
          <w:rFonts w:ascii="Helvetica" w:hAnsi="Helvetica" w:cs="Helvetica"/>
        </w:rPr>
      </w:pPr>
      <w:bookmarkStart w:id="1670" w:name="_Toc397421323"/>
      <w:bookmarkStart w:id="1671" w:name="_Toc399329792"/>
      <w:bookmarkStart w:id="1672" w:name="_Toc483388810"/>
      <w:r>
        <w:rPr>
          <w:rFonts w:ascii="Helvetica" w:hAnsi="Helvetica" w:cs="Helvetica"/>
        </w:rPr>
        <w:t>hh3c</w:t>
      </w:r>
      <w:r w:rsidRPr="00F03620">
        <w:rPr>
          <w:rFonts w:ascii="Helvetica" w:hAnsi="Helvetica" w:cs="Helvetica"/>
        </w:rPr>
        <w:t>User</w:t>
      </w:r>
      <w:r w:rsidRPr="00F03620">
        <w:rPr>
          <w:rFonts w:ascii="Helvetica" w:hAnsi="Helvetica" w:cs="Helvetica" w:hint="eastAsia"/>
        </w:rPr>
        <w:t>Group</w:t>
      </w:r>
      <w:r w:rsidRPr="00F03620">
        <w:rPr>
          <w:rFonts w:ascii="Helvetica" w:hAnsi="Helvetica" w:cs="Helvetica"/>
        </w:rPr>
        <w:t>InfoTable</w:t>
      </w:r>
      <w:bookmarkEnd w:id="1669"/>
      <w:bookmarkEnd w:id="1670"/>
      <w:bookmarkEnd w:id="1671"/>
      <w:bookmarkEnd w:id="1672"/>
    </w:p>
    <w:p w14:paraId="5246B099"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1.3.6.1.4.1.25506.2.12.2.1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E04E76" w14:paraId="7C3B5DA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CF1BA0A" w14:textId="77777777" w:rsidR="00177C2F" w:rsidRPr="00E04E76" w:rsidRDefault="00166066" w:rsidP="0036716A">
            <w:pPr>
              <w:pStyle w:val="TableHeading"/>
            </w:pPr>
            <w:r>
              <w:t>Object (OID)</w:t>
            </w:r>
          </w:p>
        </w:tc>
        <w:tc>
          <w:tcPr>
            <w:tcW w:w="1440" w:type="dxa"/>
          </w:tcPr>
          <w:p w14:paraId="607B1761" w14:textId="77777777" w:rsidR="00177C2F" w:rsidRPr="00E04E76" w:rsidRDefault="00177C2F" w:rsidP="0036716A">
            <w:pPr>
              <w:pStyle w:val="TableHeading"/>
            </w:pPr>
            <w:r w:rsidRPr="00E04E76">
              <w:t>Access</w:t>
            </w:r>
          </w:p>
        </w:tc>
        <w:tc>
          <w:tcPr>
            <w:tcW w:w="1000" w:type="dxa"/>
          </w:tcPr>
          <w:p w14:paraId="6D3CC6EB" w14:textId="77777777" w:rsidR="00177C2F" w:rsidRPr="00E04E76" w:rsidRDefault="00177C2F" w:rsidP="0036716A">
            <w:pPr>
              <w:pStyle w:val="TableHeading"/>
            </w:pPr>
            <w:r w:rsidRPr="00E04E76">
              <w:t>PDS</w:t>
            </w:r>
          </w:p>
        </w:tc>
        <w:tc>
          <w:tcPr>
            <w:tcW w:w="2880" w:type="dxa"/>
          </w:tcPr>
          <w:p w14:paraId="4FA807AD" w14:textId="77777777" w:rsidR="00177C2F" w:rsidRPr="00E04E76" w:rsidRDefault="0039618E" w:rsidP="0036716A">
            <w:pPr>
              <w:pStyle w:val="TableHeading"/>
            </w:pPr>
            <w:r>
              <w:t>Comments</w:t>
            </w:r>
          </w:p>
        </w:tc>
      </w:tr>
      <w:tr w:rsidR="00177C2F" w:rsidRPr="00E04E76" w14:paraId="6C6C061E" w14:textId="77777777" w:rsidTr="00A84E51">
        <w:tc>
          <w:tcPr>
            <w:tcW w:w="3000" w:type="dxa"/>
          </w:tcPr>
          <w:p w14:paraId="0C8589EC" w14:textId="77777777" w:rsidR="00177C2F" w:rsidRPr="00E04E76" w:rsidRDefault="00177C2F" w:rsidP="00177C2F">
            <w:pPr>
              <w:pStyle w:val="TableText"/>
              <w:kinsoku w:val="0"/>
              <w:textAlignment w:val="top"/>
            </w:pPr>
            <w:r w:rsidRPr="00E04E76">
              <w:t>hh3cUser</w:t>
            </w:r>
            <w:r w:rsidRPr="00E04E76">
              <w:rPr>
                <w:rFonts w:hint="eastAsia"/>
              </w:rPr>
              <w:t>Group</w:t>
            </w:r>
            <w:r w:rsidRPr="00E04E76">
              <w:t xml:space="preserve">Name (1.3.6.1.4.1.25506.2.12.2.1.1.1) </w:t>
            </w:r>
          </w:p>
        </w:tc>
        <w:tc>
          <w:tcPr>
            <w:tcW w:w="1440" w:type="dxa"/>
          </w:tcPr>
          <w:p w14:paraId="7A08CEB7" w14:textId="77777777" w:rsidR="00177C2F" w:rsidRPr="00E04E76" w:rsidRDefault="00177C2F" w:rsidP="00177C2F">
            <w:pPr>
              <w:pStyle w:val="TableText"/>
              <w:kinsoku w:val="0"/>
              <w:textAlignment w:val="top"/>
            </w:pPr>
            <w:r w:rsidRPr="00E04E76">
              <w:t>not-accessible</w:t>
            </w:r>
          </w:p>
        </w:tc>
        <w:tc>
          <w:tcPr>
            <w:tcW w:w="1000" w:type="dxa"/>
          </w:tcPr>
          <w:p w14:paraId="3EEF3439" w14:textId="77777777" w:rsidR="00177C2F" w:rsidRPr="00E04E76" w:rsidRDefault="00177C2F" w:rsidP="00177C2F">
            <w:pPr>
              <w:pStyle w:val="TableText"/>
              <w:kinsoku w:val="0"/>
              <w:textAlignment w:val="top"/>
            </w:pPr>
            <w:r w:rsidRPr="00E04E76">
              <w:t>Current</w:t>
            </w:r>
          </w:p>
        </w:tc>
        <w:tc>
          <w:tcPr>
            <w:tcW w:w="2880" w:type="dxa"/>
          </w:tcPr>
          <w:p w14:paraId="79B33E5A" w14:textId="77777777" w:rsidR="00177C2F" w:rsidRPr="00E04E76" w:rsidRDefault="00177C2F" w:rsidP="00177C2F">
            <w:pPr>
              <w:pStyle w:val="TableText"/>
              <w:kinsoku w:val="0"/>
              <w:textAlignment w:val="top"/>
            </w:pPr>
            <w:r w:rsidRPr="00E04E76">
              <w:t>As per MIB</w:t>
            </w:r>
          </w:p>
        </w:tc>
      </w:tr>
      <w:tr w:rsidR="00177C2F" w:rsidRPr="00E04E76" w14:paraId="278AC7EE" w14:textId="77777777" w:rsidTr="00A84E51">
        <w:tc>
          <w:tcPr>
            <w:tcW w:w="3000" w:type="dxa"/>
          </w:tcPr>
          <w:p w14:paraId="07339DD2" w14:textId="77777777" w:rsidR="00177C2F" w:rsidRPr="00E04E76" w:rsidRDefault="00177C2F" w:rsidP="00177C2F">
            <w:pPr>
              <w:pStyle w:val="TableText"/>
              <w:kinsoku w:val="0"/>
              <w:textAlignment w:val="top"/>
            </w:pPr>
            <w:r w:rsidRPr="00E04E76">
              <w:t>hh3cUser</w:t>
            </w:r>
            <w:r w:rsidRPr="00E04E76">
              <w:rPr>
                <w:rFonts w:hint="eastAsia"/>
              </w:rPr>
              <w:t>Group</w:t>
            </w:r>
            <w:r w:rsidRPr="00E04E76">
              <w:t xml:space="preserve">InfoRowStatus (1.3.6.1.4.1.25506.2.12.2.1.1.2) </w:t>
            </w:r>
          </w:p>
        </w:tc>
        <w:tc>
          <w:tcPr>
            <w:tcW w:w="1440" w:type="dxa"/>
          </w:tcPr>
          <w:p w14:paraId="623A2A93" w14:textId="77777777" w:rsidR="00177C2F" w:rsidRPr="00E04E76" w:rsidRDefault="00177C2F" w:rsidP="00177C2F">
            <w:pPr>
              <w:pStyle w:val="TableText"/>
              <w:kinsoku w:val="0"/>
              <w:textAlignment w:val="top"/>
            </w:pPr>
            <w:r w:rsidRPr="00E04E76">
              <w:t>read-create</w:t>
            </w:r>
          </w:p>
        </w:tc>
        <w:tc>
          <w:tcPr>
            <w:tcW w:w="1000" w:type="dxa"/>
          </w:tcPr>
          <w:p w14:paraId="6C802676" w14:textId="77777777" w:rsidR="00177C2F" w:rsidRPr="00E04E76" w:rsidRDefault="00177C2F" w:rsidP="00177C2F">
            <w:pPr>
              <w:pStyle w:val="TableText"/>
              <w:kinsoku w:val="0"/>
              <w:textAlignment w:val="top"/>
            </w:pPr>
            <w:r w:rsidRPr="00E04E76">
              <w:t>Current</w:t>
            </w:r>
          </w:p>
        </w:tc>
        <w:tc>
          <w:tcPr>
            <w:tcW w:w="2880" w:type="dxa"/>
          </w:tcPr>
          <w:p w14:paraId="0B506DA3" w14:textId="77777777" w:rsidR="00177C2F" w:rsidRPr="00E04E76" w:rsidRDefault="00177C2F" w:rsidP="00177C2F">
            <w:pPr>
              <w:pStyle w:val="TableText"/>
              <w:kinsoku w:val="0"/>
              <w:textAlignment w:val="top"/>
            </w:pPr>
            <w:r w:rsidRPr="00E04E76">
              <w:t>As per MIB</w:t>
            </w:r>
          </w:p>
        </w:tc>
      </w:tr>
    </w:tbl>
    <w:p w14:paraId="1224B467" w14:textId="77777777" w:rsidR="00177C2F" w:rsidRPr="00991579" w:rsidRDefault="00177C2F" w:rsidP="0036716A">
      <w:pPr>
        <w:pStyle w:val="Spacer"/>
      </w:pPr>
    </w:p>
    <w:p w14:paraId="25299D13" w14:textId="77777777" w:rsidR="00177C2F" w:rsidRPr="00F417DF" w:rsidRDefault="00177C2F" w:rsidP="00177C2F">
      <w:pPr>
        <w:pStyle w:val="1"/>
      </w:pPr>
      <w:bookmarkStart w:id="1673" w:name="_Toc397421343"/>
      <w:bookmarkStart w:id="1674" w:name="_Toc402182511"/>
      <w:bookmarkStart w:id="1675" w:name="_Toc483388811"/>
      <w:r w:rsidRPr="00F417DF">
        <w:t>HH3C-</w:t>
      </w:r>
      <w:r w:rsidRPr="00F417DF">
        <w:rPr>
          <w:rFonts w:hint="eastAsia"/>
        </w:rPr>
        <w:t>VSI</w:t>
      </w:r>
      <w:r w:rsidRPr="00F417DF">
        <w:t>-MIB</w:t>
      </w:r>
      <w:bookmarkEnd w:id="1673"/>
      <w:bookmarkEnd w:id="1674"/>
      <w:bookmarkEnd w:id="1675"/>
    </w:p>
    <w:p w14:paraId="487BAA95" w14:textId="77777777" w:rsidR="00177C2F" w:rsidRDefault="00177C2F" w:rsidP="00177C2F">
      <w:pPr>
        <w:pStyle w:val="2"/>
      </w:pPr>
      <w:bookmarkStart w:id="1676" w:name="_Toc402182512"/>
      <w:bookmarkStart w:id="1677" w:name="_Toc483388812"/>
      <w:bookmarkStart w:id="1678" w:name="_Toc397421344"/>
      <w:r w:rsidRPr="005A2057">
        <w:t>hh3cVsiScalarGroup</w:t>
      </w:r>
      <w:bookmarkEnd w:id="1676"/>
      <w:bookmarkEnd w:id="1677"/>
    </w:p>
    <w:p w14:paraId="4B4BF74F"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1.3.6.1.4.1.25506.2.105.1.</w:t>
      </w:r>
      <w:r w:rsidR="00177C2F" w:rsidRPr="00364F59">
        <w:rPr>
          <w:rFonts w:eastAsia="黑体" w:hint="eastAsia"/>
          <w:b/>
          <w:bCs/>
          <w:kern w:val="0"/>
          <w:sz w:val="22"/>
          <w:szCs w:val="22"/>
        </w:rPr>
        <w:t>1</w:t>
      </w:r>
    </w:p>
    <w:tbl>
      <w:tblPr>
        <w:tblStyle w:val="IndexTable"/>
        <w:tblW w:w="8320" w:type="dxa"/>
        <w:tblLayout w:type="fixed"/>
        <w:tblLook w:val="04A0" w:firstRow="1" w:lastRow="0" w:firstColumn="1" w:lastColumn="0" w:noHBand="0" w:noVBand="1"/>
      </w:tblPr>
      <w:tblGrid>
        <w:gridCol w:w="3828"/>
        <w:gridCol w:w="1275"/>
        <w:gridCol w:w="1134"/>
        <w:gridCol w:w="2083"/>
      </w:tblGrid>
      <w:tr w:rsidR="00177C2F" w:rsidRPr="00DC7FD4" w14:paraId="2098DA6F" w14:textId="77777777" w:rsidTr="00A84E51">
        <w:trPr>
          <w:cnfStyle w:val="100000000000" w:firstRow="1" w:lastRow="0" w:firstColumn="0" w:lastColumn="0" w:oddVBand="0" w:evenVBand="0" w:oddHBand="0" w:evenHBand="0" w:firstRowFirstColumn="0" w:firstRowLastColumn="0" w:lastRowFirstColumn="0" w:lastRowLastColumn="0"/>
        </w:trPr>
        <w:tc>
          <w:tcPr>
            <w:tcW w:w="3828" w:type="dxa"/>
          </w:tcPr>
          <w:p w14:paraId="3C5B8218" w14:textId="77777777" w:rsidR="00177C2F" w:rsidRPr="005A2057" w:rsidRDefault="00166066" w:rsidP="00177C2F">
            <w:pPr>
              <w:pStyle w:val="TableHeading"/>
              <w:widowControl w:val="0"/>
              <w:rPr>
                <w:lang w:eastAsia="en-US"/>
              </w:rPr>
            </w:pPr>
            <w:r>
              <w:rPr>
                <w:lang w:eastAsia="en-US"/>
              </w:rPr>
              <w:t>Object (OID)</w:t>
            </w:r>
          </w:p>
        </w:tc>
        <w:tc>
          <w:tcPr>
            <w:tcW w:w="1275" w:type="dxa"/>
          </w:tcPr>
          <w:p w14:paraId="1D9A97E1" w14:textId="77777777" w:rsidR="00177C2F" w:rsidRPr="005A2057" w:rsidRDefault="00177C2F" w:rsidP="00177C2F">
            <w:pPr>
              <w:pStyle w:val="TableHeading"/>
              <w:widowControl w:val="0"/>
              <w:rPr>
                <w:lang w:eastAsia="en-US"/>
              </w:rPr>
            </w:pPr>
            <w:r w:rsidRPr="005A2057">
              <w:rPr>
                <w:lang w:eastAsia="en-US"/>
              </w:rPr>
              <w:t>Access</w:t>
            </w:r>
          </w:p>
        </w:tc>
        <w:tc>
          <w:tcPr>
            <w:tcW w:w="1134" w:type="dxa"/>
          </w:tcPr>
          <w:p w14:paraId="4EC15F50" w14:textId="77777777" w:rsidR="00177C2F" w:rsidRPr="005A2057" w:rsidRDefault="00177C2F" w:rsidP="00177C2F">
            <w:pPr>
              <w:pStyle w:val="TableHeading"/>
              <w:widowControl w:val="0"/>
              <w:rPr>
                <w:lang w:eastAsia="en-US"/>
              </w:rPr>
            </w:pPr>
            <w:r w:rsidRPr="005A2057">
              <w:rPr>
                <w:lang w:eastAsia="en-US"/>
              </w:rPr>
              <w:t>PDS</w:t>
            </w:r>
          </w:p>
        </w:tc>
        <w:tc>
          <w:tcPr>
            <w:tcW w:w="2083" w:type="dxa"/>
          </w:tcPr>
          <w:p w14:paraId="6B727253" w14:textId="77777777" w:rsidR="00177C2F" w:rsidRPr="005A2057" w:rsidRDefault="0039618E" w:rsidP="00177C2F">
            <w:pPr>
              <w:pStyle w:val="TableHeading"/>
              <w:widowControl w:val="0"/>
              <w:rPr>
                <w:lang w:eastAsia="en-US"/>
              </w:rPr>
            </w:pPr>
            <w:r>
              <w:rPr>
                <w:lang w:eastAsia="en-US"/>
              </w:rPr>
              <w:t>Comments</w:t>
            </w:r>
          </w:p>
        </w:tc>
      </w:tr>
      <w:tr w:rsidR="00177C2F" w:rsidRPr="00DC7FD4" w14:paraId="18793229" w14:textId="77777777" w:rsidTr="00A84E51">
        <w:tc>
          <w:tcPr>
            <w:tcW w:w="3828" w:type="dxa"/>
          </w:tcPr>
          <w:p w14:paraId="2300869A" w14:textId="77777777" w:rsidR="00177C2F" w:rsidRPr="005A2057" w:rsidRDefault="00177C2F" w:rsidP="00177C2F">
            <w:pPr>
              <w:pStyle w:val="TableText"/>
              <w:widowControl w:val="0"/>
            </w:pPr>
            <w:r w:rsidRPr="005A2057">
              <w:t>hh3cVsiNextAvailableVsiIndex (1.3.6.1.4.1.25506.2.105.1.1.1)</w:t>
            </w:r>
          </w:p>
        </w:tc>
        <w:tc>
          <w:tcPr>
            <w:tcW w:w="1275" w:type="dxa"/>
          </w:tcPr>
          <w:p w14:paraId="66389736" w14:textId="77777777" w:rsidR="00177C2F" w:rsidRPr="005A2057" w:rsidRDefault="00177C2F" w:rsidP="00177C2F">
            <w:pPr>
              <w:pStyle w:val="TableText"/>
              <w:widowControl w:val="0"/>
            </w:pPr>
            <w:r w:rsidRPr="005A2057">
              <w:rPr>
                <w:rFonts w:hint="eastAsia"/>
              </w:rPr>
              <w:t>read-only</w:t>
            </w:r>
          </w:p>
        </w:tc>
        <w:tc>
          <w:tcPr>
            <w:tcW w:w="1134" w:type="dxa"/>
          </w:tcPr>
          <w:p w14:paraId="240DE795" w14:textId="77777777" w:rsidR="00177C2F" w:rsidRPr="005A2057" w:rsidRDefault="00177C2F" w:rsidP="00177C2F">
            <w:pPr>
              <w:pStyle w:val="TableText"/>
              <w:widowControl w:val="0"/>
            </w:pPr>
            <w:r w:rsidRPr="005A2057">
              <w:t>Current</w:t>
            </w:r>
          </w:p>
        </w:tc>
        <w:tc>
          <w:tcPr>
            <w:tcW w:w="2083" w:type="dxa"/>
          </w:tcPr>
          <w:p w14:paraId="447A075C" w14:textId="77777777" w:rsidR="00177C2F" w:rsidRPr="005A2057" w:rsidRDefault="00177C2F" w:rsidP="00177C2F">
            <w:pPr>
              <w:pStyle w:val="TableText"/>
              <w:widowControl w:val="0"/>
            </w:pPr>
            <w:r w:rsidRPr="005A2057">
              <w:t>As per MIB</w:t>
            </w:r>
          </w:p>
        </w:tc>
      </w:tr>
      <w:tr w:rsidR="00177C2F" w:rsidRPr="00DC7FD4" w14:paraId="1B1AFE0F" w14:textId="77777777" w:rsidTr="00A84E51">
        <w:tc>
          <w:tcPr>
            <w:tcW w:w="3828" w:type="dxa"/>
          </w:tcPr>
          <w:p w14:paraId="7C860B49" w14:textId="77777777" w:rsidR="00177C2F" w:rsidRPr="005A2057" w:rsidRDefault="00177C2F" w:rsidP="00177C2F">
            <w:pPr>
              <w:pStyle w:val="TableText"/>
              <w:widowControl w:val="0"/>
            </w:pPr>
            <w:r w:rsidRPr="005A2057">
              <w:t>hh3cVsiL2vpnStatus</w:t>
            </w:r>
            <w:r w:rsidRPr="005A2057">
              <w:rPr>
                <w:rFonts w:hint="eastAsia"/>
              </w:rPr>
              <w:t xml:space="preserve"> (</w:t>
            </w:r>
            <w:r w:rsidRPr="005A2057">
              <w:t>1.3.6.1.4.1.25506.2.105.1.1.</w:t>
            </w:r>
            <w:r w:rsidRPr="005A2057">
              <w:rPr>
                <w:rFonts w:hint="eastAsia"/>
              </w:rPr>
              <w:t>2)</w:t>
            </w:r>
          </w:p>
        </w:tc>
        <w:tc>
          <w:tcPr>
            <w:tcW w:w="1275" w:type="dxa"/>
          </w:tcPr>
          <w:p w14:paraId="3D6BD8CB" w14:textId="77777777" w:rsidR="00177C2F" w:rsidRPr="005A2057" w:rsidRDefault="00177C2F" w:rsidP="00177C2F">
            <w:pPr>
              <w:pStyle w:val="TableText"/>
              <w:widowControl w:val="0"/>
            </w:pPr>
            <w:r w:rsidRPr="005A2057">
              <w:rPr>
                <w:rFonts w:hint="eastAsia"/>
              </w:rPr>
              <w:t>read-write</w:t>
            </w:r>
          </w:p>
        </w:tc>
        <w:tc>
          <w:tcPr>
            <w:tcW w:w="1134" w:type="dxa"/>
          </w:tcPr>
          <w:p w14:paraId="6D68C586" w14:textId="77777777" w:rsidR="00177C2F" w:rsidRPr="005A2057" w:rsidRDefault="00177C2F" w:rsidP="00177C2F">
            <w:pPr>
              <w:pStyle w:val="TableText"/>
              <w:widowControl w:val="0"/>
            </w:pPr>
            <w:r w:rsidRPr="005A2057">
              <w:t>Current</w:t>
            </w:r>
          </w:p>
        </w:tc>
        <w:tc>
          <w:tcPr>
            <w:tcW w:w="2083" w:type="dxa"/>
          </w:tcPr>
          <w:p w14:paraId="676EA774" w14:textId="77777777" w:rsidR="00177C2F" w:rsidRPr="005A2057" w:rsidRDefault="00177C2F" w:rsidP="00177C2F">
            <w:pPr>
              <w:pStyle w:val="TableText"/>
              <w:widowControl w:val="0"/>
            </w:pPr>
            <w:r w:rsidRPr="005A2057">
              <w:t>As per MIB</w:t>
            </w:r>
          </w:p>
        </w:tc>
      </w:tr>
    </w:tbl>
    <w:p w14:paraId="75915505" w14:textId="77777777" w:rsidR="00177C2F" w:rsidRDefault="00177C2F" w:rsidP="0036716A">
      <w:pPr>
        <w:pStyle w:val="Spacer"/>
      </w:pPr>
    </w:p>
    <w:p w14:paraId="63779D45" w14:textId="77777777" w:rsidR="00177C2F" w:rsidRPr="005A2057" w:rsidRDefault="00177C2F" w:rsidP="00177C2F">
      <w:pPr>
        <w:pStyle w:val="2"/>
      </w:pPr>
      <w:bookmarkStart w:id="1679" w:name="_Toc402182513"/>
      <w:bookmarkStart w:id="1680" w:name="_Toc483388813"/>
      <w:r w:rsidRPr="005A2057">
        <w:t>hh3c</w:t>
      </w:r>
      <w:r w:rsidRPr="005A2057">
        <w:rPr>
          <w:rFonts w:hint="eastAsia"/>
        </w:rPr>
        <w:t>Vsi</w:t>
      </w:r>
      <w:r w:rsidRPr="005A2057">
        <w:t>Table</w:t>
      </w:r>
      <w:bookmarkEnd w:id="1678"/>
      <w:bookmarkEnd w:id="1679"/>
      <w:bookmarkEnd w:id="1680"/>
    </w:p>
    <w:p w14:paraId="7ED9550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1.3.6.1.4.1.25506.2.105.1.2</w:t>
      </w:r>
    </w:p>
    <w:tbl>
      <w:tblPr>
        <w:tblStyle w:val="IndexTable"/>
        <w:tblW w:w="8320" w:type="dxa"/>
        <w:tblLayout w:type="fixed"/>
        <w:tblLook w:val="04A0" w:firstRow="1" w:lastRow="0" w:firstColumn="1" w:lastColumn="0" w:noHBand="0" w:noVBand="1"/>
      </w:tblPr>
      <w:tblGrid>
        <w:gridCol w:w="3402"/>
        <w:gridCol w:w="1560"/>
        <w:gridCol w:w="1134"/>
        <w:gridCol w:w="2224"/>
      </w:tblGrid>
      <w:tr w:rsidR="00177C2F" w:rsidRPr="00522330" w14:paraId="6590D6AD" w14:textId="77777777" w:rsidTr="00A84E51">
        <w:trPr>
          <w:cnfStyle w:val="100000000000" w:firstRow="1" w:lastRow="0" w:firstColumn="0" w:lastColumn="0" w:oddVBand="0" w:evenVBand="0" w:oddHBand="0" w:evenHBand="0" w:firstRowFirstColumn="0" w:firstRowLastColumn="0" w:lastRowFirstColumn="0" w:lastRowLastColumn="0"/>
        </w:trPr>
        <w:tc>
          <w:tcPr>
            <w:tcW w:w="3402" w:type="dxa"/>
          </w:tcPr>
          <w:p w14:paraId="729FDC22" w14:textId="77777777" w:rsidR="00177C2F" w:rsidRPr="005A2057" w:rsidRDefault="00166066" w:rsidP="00177C2F">
            <w:pPr>
              <w:pStyle w:val="TableHeading"/>
              <w:widowControl w:val="0"/>
              <w:rPr>
                <w:lang w:eastAsia="en-US"/>
              </w:rPr>
            </w:pPr>
            <w:r>
              <w:rPr>
                <w:lang w:eastAsia="en-US"/>
              </w:rPr>
              <w:t>Object (OID)</w:t>
            </w:r>
          </w:p>
        </w:tc>
        <w:tc>
          <w:tcPr>
            <w:tcW w:w="1560" w:type="dxa"/>
          </w:tcPr>
          <w:p w14:paraId="79CD0872" w14:textId="77777777" w:rsidR="00177C2F" w:rsidRPr="005A2057" w:rsidRDefault="00177C2F" w:rsidP="00177C2F">
            <w:pPr>
              <w:pStyle w:val="TableHeading"/>
              <w:widowControl w:val="0"/>
              <w:rPr>
                <w:lang w:eastAsia="en-US"/>
              </w:rPr>
            </w:pPr>
            <w:r w:rsidRPr="005A2057">
              <w:rPr>
                <w:lang w:eastAsia="en-US"/>
              </w:rPr>
              <w:t>Access</w:t>
            </w:r>
          </w:p>
        </w:tc>
        <w:tc>
          <w:tcPr>
            <w:tcW w:w="1134" w:type="dxa"/>
          </w:tcPr>
          <w:p w14:paraId="49CA069C" w14:textId="77777777" w:rsidR="00177C2F" w:rsidRPr="005A2057" w:rsidRDefault="00177C2F" w:rsidP="00177C2F">
            <w:pPr>
              <w:pStyle w:val="TableHeading"/>
              <w:widowControl w:val="0"/>
              <w:rPr>
                <w:lang w:eastAsia="en-US"/>
              </w:rPr>
            </w:pPr>
            <w:r w:rsidRPr="005A2057">
              <w:rPr>
                <w:lang w:eastAsia="en-US"/>
              </w:rPr>
              <w:t>PDS</w:t>
            </w:r>
          </w:p>
        </w:tc>
        <w:tc>
          <w:tcPr>
            <w:tcW w:w="2224" w:type="dxa"/>
          </w:tcPr>
          <w:p w14:paraId="666C58A0" w14:textId="77777777" w:rsidR="00177C2F" w:rsidRPr="005A2057" w:rsidRDefault="0039618E" w:rsidP="00177C2F">
            <w:pPr>
              <w:pStyle w:val="TableHeading"/>
              <w:widowControl w:val="0"/>
              <w:rPr>
                <w:lang w:eastAsia="en-US"/>
              </w:rPr>
            </w:pPr>
            <w:r>
              <w:rPr>
                <w:lang w:eastAsia="en-US"/>
              </w:rPr>
              <w:t>Comments</w:t>
            </w:r>
          </w:p>
        </w:tc>
      </w:tr>
      <w:tr w:rsidR="00177C2F" w:rsidRPr="00522330" w14:paraId="05ECC87C" w14:textId="77777777" w:rsidTr="00A84E51">
        <w:tc>
          <w:tcPr>
            <w:tcW w:w="3402" w:type="dxa"/>
          </w:tcPr>
          <w:p w14:paraId="0088A1EA" w14:textId="77777777" w:rsidR="00177C2F" w:rsidRPr="005A2057" w:rsidRDefault="00177C2F" w:rsidP="00177C2F">
            <w:pPr>
              <w:pStyle w:val="TableText"/>
              <w:widowControl w:val="0"/>
            </w:pPr>
            <w:r w:rsidRPr="005A2057">
              <w:t>hh3cVsiIndex</w:t>
            </w:r>
            <w:r>
              <w:rPr>
                <w:rFonts w:hint="eastAsia"/>
              </w:rPr>
              <w:t xml:space="preserve"> </w:t>
            </w:r>
            <w:r w:rsidRPr="005A2057">
              <w:rPr>
                <w:rFonts w:hint="eastAsia"/>
              </w:rPr>
              <w:t>(</w:t>
            </w:r>
            <w:r w:rsidRPr="005A2057">
              <w:t>1.3.6.1.4.1.25506.2.105.1.2.1.1</w:t>
            </w:r>
            <w:r w:rsidRPr="005A2057">
              <w:rPr>
                <w:rFonts w:hint="eastAsia"/>
              </w:rPr>
              <w:t>)</w:t>
            </w:r>
          </w:p>
        </w:tc>
        <w:tc>
          <w:tcPr>
            <w:tcW w:w="1560" w:type="dxa"/>
          </w:tcPr>
          <w:p w14:paraId="14B8332D" w14:textId="77777777" w:rsidR="00177C2F" w:rsidRPr="005A2057" w:rsidRDefault="00177C2F" w:rsidP="00177C2F">
            <w:pPr>
              <w:pStyle w:val="TableText"/>
              <w:widowControl w:val="0"/>
            </w:pPr>
            <w:r w:rsidRPr="005A2057">
              <w:t>not-accessible</w:t>
            </w:r>
          </w:p>
        </w:tc>
        <w:tc>
          <w:tcPr>
            <w:tcW w:w="1134" w:type="dxa"/>
          </w:tcPr>
          <w:p w14:paraId="798FFC6B" w14:textId="77777777" w:rsidR="00177C2F" w:rsidRPr="005A2057" w:rsidRDefault="00177C2F" w:rsidP="00177C2F">
            <w:pPr>
              <w:pStyle w:val="TableText"/>
              <w:widowControl w:val="0"/>
            </w:pPr>
            <w:r w:rsidRPr="005A2057">
              <w:t>No</w:t>
            </w:r>
          </w:p>
        </w:tc>
        <w:tc>
          <w:tcPr>
            <w:tcW w:w="2224" w:type="dxa"/>
          </w:tcPr>
          <w:p w14:paraId="23D38D9F" w14:textId="77777777" w:rsidR="00177C2F" w:rsidRPr="005A2057" w:rsidRDefault="00177C2F" w:rsidP="00177C2F">
            <w:pPr>
              <w:pStyle w:val="TableText"/>
              <w:widowControl w:val="0"/>
            </w:pPr>
            <w:r w:rsidRPr="005A2057">
              <w:t>As per MIB</w:t>
            </w:r>
          </w:p>
        </w:tc>
      </w:tr>
      <w:tr w:rsidR="00177C2F" w:rsidRPr="00522330" w14:paraId="791D792F" w14:textId="77777777" w:rsidTr="00A84E51">
        <w:tc>
          <w:tcPr>
            <w:tcW w:w="3402" w:type="dxa"/>
          </w:tcPr>
          <w:p w14:paraId="67D3E79B" w14:textId="77777777" w:rsidR="00177C2F" w:rsidRPr="005A2057" w:rsidRDefault="00177C2F" w:rsidP="00177C2F">
            <w:pPr>
              <w:pStyle w:val="TableText"/>
              <w:widowControl w:val="0"/>
            </w:pPr>
            <w:r w:rsidRPr="005A2057">
              <w:t>hh3cVsiName</w:t>
            </w:r>
            <w:r>
              <w:rPr>
                <w:rFonts w:hint="eastAsia"/>
              </w:rPr>
              <w:t xml:space="preserve"> </w:t>
            </w:r>
            <w:r w:rsidRPr="005A2057">
              <w:rPr>
                <w:rFonts w:hint="eastAsia"/>
              </w:rPr>
              <w:t>(</w:t>
            </w:r>
            <w:r w:rsidRPr="005A2057">
              <w:t>1.3.6.1.4.1.25506.2.105.1.2.1.2</w:t>
            </w:r>
            <w:r w:rsidRPr="005A2057">
              <w:rPr>
                <w:rFonts w:hint="eastAsia"/>
              </w:rPr>
              <w:t>)</w:t>
            </w:r>
          </w:p>
        </w:tc>
        <w:tc>
          <w:tcPr>
            <w:tcW w:w="1560" w:type="dxa"/>
          </w:tcPr>
          <w:p w14:paraId="476905BE" w14:textId="77777777" w:rsidR="00177C2F" w:rsidRPr="005A2057" w:rsidRDefault="00177C2F" w:rsidP="00177C2F">
            <w:pPr>
              <w:pStyle w:val="TableText"/>
              <w:widowControl w:val="0"/>
            </w:pPr>
            <w:r w:rsidRPr="005A2057">
              <w:t>read-create</w:t>
            </w:r>
          </w:p>
        </w:tc>
        <w:tc>
          <w:tcPr>
            <w:tcW w:w="1134" w:type="dxa"/>
          </w:tcPr>
          <w:p w14:paraId="230E1B19" w14:textId="77777777" w:rsidR="00177C2F" w:rsidRPr="005A2057" w:rsidRDefault="00177C2F" w:rsidP="00177C2F">
            <w:pPr>
              <w:pStyle w:val="TableText"/>
              <w:widowControl w:val="0"/>
            </w:pPr>
            <w:r w:rsidRPr="005A2057">
              <w:t>Current</w:t>
            </w:r>
          </w:p>
        </w:tc>
        <w:tc>
          <w:tcPr>
            <w:tcW w:w="2224" w:type="dxa"/>
          </w:tcPr>
          <w:p w14:paraId="6F325616" w14:textId="77777777" w:rsidR="00177C2F" w:rsidRPr="005A2057" w:rsidRDefault="00177C2F" w:rsidP="00177C2F">
            <w:pPr>
              <w:pStyle w:val="TableText"/>
              <w:widowControl w:val="0"/>
            </w:pPr>
            <w:r w:rsidRPr="005A2057">
              <w:rPr>
                <w:rFonts w:hint="eastAsia"/>
              </w:rPr>
              <w:t>Can not be modified after creation</w:t>
            </w:r>
          </w:p>
        </w:tc>
      </w:tr>
      <w:tr w:rsidR="00177C2F" w:rsidRPr="00522330" w14:paraId="0E1303A1" w14:textId="77777777" w:rsidTr="00A84E51">
        <w:tc>
          <w:tcPr>
            <w:tcW w:w="3402" w:type="dxa"/>
          </w:tcPr>
          <w:p w14:paraId="7ABEEF31" w14:textId="77777777" w:rsidR="00177C2F" w:rsidRPr="005A2057" w:rsidRDefault="00177C2F" w:rsidP="00177C2F">
            <w:pPr>
              <w:pStyle w:val="TableText"/>
              <w:widowControl w:val="0"/>
            </w:pPr>
            <w:r w:rsidRPr="005A2057">
              <w:t>hh3cVsiMode</w:t>
            </w:r>
            <w:r>
              <w:rPr>
                <w:rFonts w:hint="eastAsia"/>
              </w:rPr>
              <w:t xml:space="preserve"> </w:t>
            </w:r>
            <w:r w:rsidRPr="005A2057">
              <w:rPr>
                <w:rFonts w:hint="eastAsia"/>
              </w:rPr>
              <w:t>(</w:t>
            </w:r>
            <w:r w:rsidRPr="005A2057">
              <w:t>1.3.6.1.4.1.25506.2.105.1.2.1.3</w:t>
            </w:r>
            <w:r w:rsidRPr="005A2057">
              <w:rPr>
                <w:rFonts w:hint="eastAsia"/>
              </w:rPr>
              <w:t>)</w:t>
            </w:r>
          </w:p>
        </w:tc>
        <w:tc>
          <w:tcPr>
            <w:tcW w:w="1560" w:type="dxa"/>
          </w:tcPr>
          <w:p w14:paraId="09EB1308" w14:textId="77777777" w:rsidR="00177C2F" w:rsidRPr="005A2057" w:rsidRDefault="00177C2F" w:rsidP="00177C2F">
            <w:pPr>
              <w:pStyle w:val="TableText"/>
              <w:widowControl w:val="0"/>
            </w:pPr>
            <w:r w:rsidRPr="005A2057">
              <w:t>read-create</w:t>
            </w:r>
          </w:p>
        </w:tc>
        <w:tc>
          <w:tcPr>
            <w:tcW w:w="1134" w:type="dxa"/>
          </w:tcPr>
          <w:p w14:paraId="1A45C07F" w14:textId="77777777" w:rsidR="00177C2F" w:rsidRPr="005A2057" w:rsidRDefault="00177C2F" w:rsidP="00177C2F">
            <w:pPr>
              <w:pStyle w:val="TableText"/>
              <w:widowControl w:val="0"/>
            </w:pPr>
            <w:r w:rsidRPr="005A2057">
              <w:t>Current</w:t>
            </w:r>
          </w:p>
        </w:tc>
        <w:tc>
          <w:tcPr>
            <w:tcW w:w="2224" w:type="dxa"/>
          </w:tcPr>
          <w:p w14:paraId="00F69086" w14:textId="77777777" w:rsidR="00177C2F" w:rsidRPr="005A2057" w:rsidRDefault="00177C2F" w:rsidP="00177C2F">
            <w:pPr>
              <w:pStyle w:val="TableText"/>
              <w:widowControl w:val="0"/>
            </w:pPr>
            <w:r w:rsidRPr="005A2057">
              <w:t>Not supported. The value is always 0. The variable value of set operation is ignored.</w:t>
            </w:r>
          </w:p>
        </w:tc>
      </w:tr>
      <w:tr w:rsidR="00177C2F" w:rsidRPr="00522330" w14:paraId="3AC3BCDC" w14:textId="77777777" w:rsidTr="00A84E51">
        <w:tc>
          <w:tcPr>
            <w:tcW w:w="3402" w:type="dxa"/>
          </w:tcPr>
          <w:p w14:paraId="0A7EEBA5" w14:textId="77777777" w:rsidR="00177C2F" w:rsidRPr="005A2057" w:rsidRDefault="00177C2F" w:rsidP="00177C2F">
            <w:pPr>
              <w:pStyle w:val="TableText"/>
              <w:widowControl w:val="0"/>
            </w:pPr>
            <w:r w:rsidRPr="005A2057">
              <w:t>hh3cMinmIsid</w:t>
            </w:r>
            <w:r>
              <w:rPr>
                <w:rFonts w:hint="eastAsia"/>
              </w:rPr>
              <w:t xml:space="preserve"> </w:t>
            </w:r>
            <w:r w:rsidRPr="005A2057">
              <w:rPr>
                <w:rFonts w:hint="eastAsia"/>
              </w:rPr>
              <w:t>(</w:t>
            </w:r>
            <w:r w:rsidRPr="005A2057">
              <w:t>1.3.6.1.4.1.25506.2.105.1.2.1.4</w:t>
            </w:r>
            <w:r w:rsidRPr="005A2057">
              <w:rPr>
                <w:rFonts w:hint="eastAsia"/>
              </w:rPr>
              <w:t>)</w:t>
            </w:r>
          </w:p>
        </w:tc>
        <w:tc>
          <w:tcPr>
            <w:tcW w:w="1560" w:type="dxa"/>
          </w:tcPr>
          <w:p w14:paraId="4222C1BD" w14:textId="77777777" w:rsidR="00177C2F" w:rsidRPr="005A2057" w:rsidRDefault="00177C2F" w:rsidP="00177C2F">
            <w:pPr>
              <w:pStyle w:val="TableText"/>
              <w:widowControl w:val="0"/>
            </w:pPr>
            <w:r w:rsidRPr="005A2057">
              <w:t>read-create</w:t>
            </w:r>
          </w:p>
        </w:tc>
        <w:tc>
          <w:tcPr>
            <w:tcW w:w="1134" w:type="dxa"/>
          </w:tcPr>
          <w:p w14:paraId="4A6F58F9" w14:textId="77777777" w:rsidR="00177C2F" w:rsidRPr="005A2057" w:rsidRDefault="00177C2F" w:rsidP="00177C2F">
            <w:pPr>
              <w:pStyle w:val="TableText"/>
              <w:widowControl w:val="0"/>
            </w:pPr>
            <w:r w:rsidRPr="005A2057">
              <w:t>Current</w:t>
            </w:r>
          </w:p>
        </w:tc>
        <w:tc>
          <w:tcPr>
            <w:tcW w:w="2224" w:type="dxa"/>
          </w:tcPr>
          <w:p w14:paraId="2CB51A6E" w14:textId="77777777" w:rsidR="00177C2F" w:rsidRPr="005A2057" w:rsidRDefault="00177C2F" w:rsidP="00177C2F">
            <w:pPr>
              <w:pStyle w:val="TableText"/>
              <w:widowControl w:val="0"/>
            </w:pPr>
            <w:r w:rsidRPr="005A2057">
              <w:t>Not supported</w:t>
            </w:r>
          </w:p>
        </w:tc>
      </w:tr>
      <w:tr w:rsidR="00177C2F" w:rsidRPr="00522330" w14:paraId="1ECCC9C0" w14:textId="77777777" w:rsidTr="00A84E51">
        <w:tc>
          <w:tcPr>
            <w:tcW w:w="3402" w:type="dxa"/>
          </w:tcPr>
          <w:p w14:paraId="02312808" w14:textId="77777777" w:rsidR="00177C2F" w:rsidRPr="005A2057" w:rsidRDefault="00177C2F" w:rsidP="00177C2F">
            <w:pPr>
              <w:pStyle w:val="TableText"/>
              <w:widowControl w:val="0"/>
            </w:pPr>
            <w:r w:rsidRPr="005A2057">
              <w:t>hh3cVsiId</w:t>
            </w:r>
            <w:r>
              <w:rPr>
                <w:rFonts w:hint="eastAsia"/>
              </w:rPr>
              <w:t xml:space="preserve"> </w:t>
            </w:r>
            <w:r w:rsidRPr="005A2057">
              <w:rPr>
                <w:rFonts w:hint="eastAsia"/>
              </w:rPr>
              <w:t>(</w:t>
            </w:r>
            <w:r w:rsidRPr="005A2057">
              <w:t>1.3.6.1.4.1.25506.2.105.1.2.1.5</w:t>
            </w:r>
            <w:r w:rsidRPr="005A2057">
              <w:rPr>
                <w:rFonts w:hint="eastAsia"/>
              </w:rPr>
              <w:t>)</w:t>
            </w:r>
          </w:p>
        </w:tc>
        <w:tc>
          <w:tcPr>
            <w:tcW w:w="1560" w:type="dxa"/>
          </w:tcPr>
          <w:p w14:paraId="32D961CC" w14:textId="77777777" w:rsidR="00177C2F" w:rsidRPr="005A2057" w:rsidRDefault="00177C2F" w:rsidP="00177C2F">
            <w:pPr>
              <w:pStyle w:val="TableText"/>
              <w:widowControl w:val="0"/>
            </w:pPr>
            <w:r w:rsidRPr="005A2057">
              <w:t>read-create</w:t>
            </w:r>
          </w:p>
        </w:tc>
        <w:tc>
          <w:tcPr>
            <w:tcW w:w="1134" w:type="dxa"/>
          </w:tcPr>
          <w:p w14:paraId="58898D00" w14:textId="77777777" w:rsidR="00177C2F" w:rsidRPr="005A2057" w:rsidRDefault="00177C2F" w:rsidP="00177C2F">
            <w:pPr>
              <w:pStyle w:val="TableText"/>
              <w:widowControl w:val="0"/>
            </w:pPr>
            <w:r w:rsidRPr="005A2057">
              <w:t>Current</w:t>
            </w:r>
          </w:p>
        </w:tc>
        <w:tc>
          <w:tcPr>
            <w:tcW w:w="2224" w:type="dxa"/>
          </w:tcPr>
          <w:p w14:paraId="2FF32B31" w14:textId="77777777" w:rsidR="00177C2F" w:rsidRPr="005A2057" w:rsidRDefault="00177C2F" w:rsidP="00177C2F">
            <w:pPr>
              <w:pStyle w:val="TableText"/>
              <w:widowControl w:val="0"/>
            </w:pPr>
            <w:r w:rsidRPr="005A2057">
              <w:rPr>
                <w:rFonts w:hint="eastAsia"/>
              </w:rPr>
              <w:t>Can not be modified after creation</w:t>
            </w:r>
          </w:p>
        </w:tc>
      </w:tr>
      <w:tr w:rsidR="00177C2F" w:rsidRPr="00522330" w14:paraId="38E98184" w14:textId="77777777" w:rsidTr="00A84E51">
        <w:tc>
          <w:tcPr>
            <w:tcW w:w="3402" w:type="dxa"/>
          </w:tcPr>
          <w:p w14:paraId="31648126" w14:textId="77777777" w:rsidR="00177C2F" w:rsidRPr="005A2057" w:rsidRDefault="00177C2F" w:rsidP="00177C2F">
            <w:pPr>
              <w:pStyle w:val="TableText"/>
              <w:widowControl w:val="0"/>
            </w:pPr>
            <w:r w:rsidRPr="005A2057">
              <w:rPr>
                <w:rFonts w:hint="eastAsia"/>
              </w:rPr>
              <w:t>h</w:t>
            </w:r>
            <w:r w:rsidRPr="005A2057">
              <w:t>h3cVsiTransMode</w:t>
            </w:r>
            <w:r>
              <w:rPr>
                <w:rFonts w:hint="eastAsia"/>
              </w:rPr>
              <w:t xml:space="preserve"> </w:t>
            </w:r>
            <w:r w:rsidRPr="005A2057">
              <w:rPr>
                <w:rFonts w:hint="eastAsia"/>
              </w:rPr>
              <w:t>(</w:t>
            </w:r>
            <w:r w:rsidRPr="005A2057">
              <w:t>1.3.6.1.4.1.25506.2.105.1.2.1.6</w:t>
            </w:r>
            <w:r w:rsidRPr="005A2057">
              <w:rPr>
                <w:rFonts w:hint="eastAsia"/>
              </w:rPr>
              <w:t>)</w:t>
            </w:r>
          </w:p>
        </w:tc>
        <w:tc>
          <w:tcPr>
            <w:tcW w:w="1560" w:type="dxa"/>
          </w:tcPr>
          <w:p w14:paraId="77BB63B2" w14:textId="77777777" w:rsidR="00177C2F" w:rsidRPr="005A2057" w:rsidRDefault="00177C2F" w:rsidP="00177C2F">
            <w:pPr>
              <w:pStyle w:val="TableText"/>
              <w:widowControl w:val="0"/>
            </w:pPr>
            <w:r w:rsidRPr="005A2057">
              <w:t>read-create</w:t>
            </w:r>
          </w:p>
        </w:tc>
        <w:tc>
          <w:tcPr>
            <w:tcW w:w="1134" w:type="dxa"/>
          </w:tcPr>
          <w:p w14:paraId="6AEC9C25" w14:textId="77777777" w:rsidR="00177C2F" w:rsidRPr="005A2057" w:rsidRDefault="00177C2F" w:rsidP="00177C2F">
            <w:pPr>
              <w:pStyle w:val="TableText"/>
              <w:widowControl w:val="0"/>
            </w:pPr>
            <w:r w:rsidRPr="005A2057">
              <w:t>Current</w:t>
            </w:r>
          </w:p>
        </w:tc>
        <w:tc>
          <w:tcPr>
            <w:tcW w:w="2224" w:type="dxa"/>
          </w:tcPr>
          <w:p w14:paraId="122F3AA5" w14:textId="77777777" w:rsidR="00177C2F" w:rsidRPr="005A2057" w:rsidRDefault="00177C2F" w:rsidP="00177C2F">
            <w:pPr>
              <w:pStyle w:val="TableText"/>
              <w:widowControl w:val="0"/>
            </w:pPr>
            <w:r w:rsidRPr="005A2057">
              <w:rPr>
                <w:rFonts w:hint="eastAsia"/>
              </w:rPr>
              <w:t xml:space="preserve">Not </w:t>
            </w:r>
            <w:r w:rsidRPr="005A2057">
              <w:t>supported. The</w:t>
            </w:r>
            <w:r w:rsidRPr="005A2057">
              <w:rPr>
                <w:rFonts w:hint="eastAsia"/>
              </w:rPr>
              <w:t xml:space="preserve"> value is always vlan(1).</w:t>
            </w:r>
            <w:r w:rsidRPr="005A2057">
              <w:t xml:space="preserve"> The variable value of set operation is ignored.</w:t>
            </w:r>
          </w:p>
        </w:tc>
      </w:tr>
      <w:tr w:rsidR="00177C2F" w:rsidRPr="00522330" w14:paraId="26493A56" w14:textId="77777777" w:rsidTr="00A84E51">
        <w:tc>
          <w:tcPr>
            <w:tcW w:w="3402" w:type="dxa"/>
          </w:tcPr>
          <w:p w14:paraId="711A79EB" w14:textId="77777777" w:rsidR="00177C2F" w:rsidRPr="005A2057" w:rsidRDefault="00177C2F" w:rsidP="00177C2F">
            <w:pPr>
              <w:pStyle w:val="TableText"/>
              <w:widowControl w:val="0"/>
            </w:pPr>
            <w:r w:rsidRPr="005A2057">
              <w:rPr>
                <w:rFonts w:hint="eastAsia"/>
              </w:rPr>
              <w:t>h</w:t>
            </w:r>
            <w:r w:rsidRPr="005A2057">
              <w:t>h3cVsiEnableHubSpoke</w:t>
            </w:r>
            <w:r>
              <w:rPr>
                <w:rFonts w:hint="eastAsia"/>
              </w:rPr>
              <w:t xml:space="preserve"> </w:t>
            </w:r>
            <w:r w:rsidRPr="005A2057">
              <w:rPr>
                <w:rFonts w:hint="eastAsia"/>
              </w:rPr>
              <w:t>(</w:t>
            </w:r>
            <w:r w:rsidRPr="005A2057">
              <w:t>1.3.6.1.4.1.25506.2.105.1.2.1.7</w:t>
            </w:r>
            <w:r w:rsidRPr="005A2057">
              <w:rPr>
                <w:rFonts w:hint="eastAsia"/>
              </w:rPr>
              <w:t>)</w:t>
            </w:r>
          </w:p>
        </w:tc>
        <w:tc>
          <w:tcPr>
            <w:tcW w:w="1560" w:type="dxa"/>
          </w:tcPr>
          <w:p w14:paraId="1FC42BD4" w14:textId="77777777" w:rsidR="00177C2F" w:rsidRPr="005A2057" w:rsidRDefault="00177C2F" w:rsidP="00177C2F">
            <w:pPr>
              <w:pStyle w:val="TableText"/>
              <w:widowControl w:val="0"/>
            </w:pPr>
            <w:r w:rsidRPr="005A2057">
              <w:t>read-create</w:t>
            </w:r>
          </w:p>
        </w:tc>
        <w:tc>
          <w:tcPr>
            <w:tcW w:w="1134" w:type="dxa"/>
          </w:tcPr>
          <w:p w14:paraId="43D21671" w14:textId="77777777" w:rsidR="00177C2F" w:rsidRPr="005A2057" w:rsidRDefault="00177C2F" w:rsidP="00177C2F">
            <w:pPr>
              <w:pStyle w:val="TableText"/>
              <w:widowControl w:val="0"/>
            </w:pPr>
            <w:r w:rsidRPr="005A2057">
              <w:t>Current</w:t>
            </w:r>
          </w:p>
        </w:tc>
        <w:tc>
          <w:tcPr>
            <w:tcW w:w="2224" w:type="dxa"/>
          </w:tcPr>
          <w:p w14:paraId="6DB3D041" w14:textId="77777777" w:rsidR="00177C2F" w:rsidRPr="005A2057" w:rsidRDefault="00177C2F" w:rsidP="00177C2F">
            <w:pPr>
              <w:pStyle w:val="TableText"/>
              <w:widowControl w:val="0"/>
            </w:pPr>
            <w:r w:rsidRPr="005A2057">
              <w:rPr>
                <w:rFonts w:hint="eastAsia"/>
              </w:rPr>
              <w:t>Can not be modified after creation</w:t>
            </w:r>
          </w:p>
        </w:tc>
      </w:tr>
      <w:tr w:rsidR="00177C2F" w:rsidRPr="00522330" w14:paraId="18315F31" w14:textId="77777777" w:rsidTr="00A84E51">
        <w:tc>
          <w:tcPr>
            <w:tcW w:w="3402" w:type="dxa"/>
          </w:tcPr>
          <w:p w14:paraId="624FBE4C" w14:textId="77777777" w:rsidR="00177C2F" w:rsidRPr="005A2057" w:rsidRDefault="00177C2F" w:rsidP="00177C2F">
            <w:pPr>
              <w:pStyle w:val="TableText"/>
              <w:widowControl w:val="0"/>
            </w:pPr>
            <w:r w:rsidRPr="005A2057">
              <w:rPr>
                <w:rFonts w:hint="eastAsia"/>
              </w:rPr>
              <w:t>h</w:t>
            </w:r>
            <w:r w:rsidRPr="005A2057">
              <w:t>h3cVsiAdminState</w:t>
            </w:r>
            <w:r>
              <w:rPr>
                <w:rFonts w:hint="eastAsia"/>
              </w:rPr>
              <w:t xml:space="preserve"> </w:t>
            </w:r>
            <w:r w:rsidRPr="005A2057">
              <w:rPr>
                <w:rFonts w:hint="eastAsia"/>
              </w:rPr>
              <w:t>(</w:t>
            </w:r>
            <w:r w:rsidRPr="005A2057">
              <w:t>1.3.6.1.4.1.25506.2.105.1.2.1.8</w:t>
            </w:r>
            <w:r w:rsidRPr="005A2057">
              <w:rPr>
                <w:rFonts w:hint="eastAsia"/>
              </w:rPr>
              <w:t>)</w:t>
            </w:r>
          </w:p>
        </w:tc>
        <w:tc>
          <w:tcPr>
            <w:tcW w:w="1560" w:type="dxa"/>
          </w:tcPr>
          <w:p w14:paraId="28444746" w14:textId="77777777" w:rsidR="00177C2F" w:rsidRPr="005A2057" w:rsidRDefault="00177C2F" w:rsidP="00177C2F">
            <w:pPr>
              <w:pStyle w:val="TableText"/>
              <w:widowControl w:val="0"/>
            </w:pPr>
            <w:r w:rsidRPr="005A2057">
              <w:t>read-create</w:t>
            </w:r>
          </w:p>
        </w:tc>
        <w:tc>
          <w:tcPr>
            <w:tcW w:w="1134" w:type="dxa"/>
          </w:tcPr>
          <w:p w14:paraId="5E6EFDDA" w14:textId="77777777" w:rsidR="00177C2F" w:rsidRPr="005A2057" w:rsidRDefault="00177C2F" w:rsidP="00177C2F">
            <w:pPr>
              <w:pStyle w:val="TableText"/>
              <w:widowControl w:val="0"/>
            </w:pPr>
            <w:r w:rsidRPr="005A2057">
              <w:t>Current</w:t>
            </w:r>
          </w:p>
        </w:tc>
        <w:tc>
          <w:tcPr>
            <w:tcW w:w="2224" w:type="dxa"/>
          </w:tcPr>
          <w:p w14:paraId="630D8197" w14:textId="77777777" w:rsidR="00177C2F" w:rsidRPr="005A2057" w:rsidRDefault="00177C2F" w:rsidP="00177C2F">
            <w:pPr>
              <w:pStyle w:val="TableText"/>
              <w:widowControl w:val="0"/>
            </w:pPr>
            <w:r w:rsidRPr="005A2057">
              <w:rPr>
                <w:rFonts w:hint="eastAsia"/>
              </w:rPr>
              <w:t xml:space="preserve">The default value is </w:t>
            </w:r>
            <w:r w:rsidRPr="005A2057">
              <w:t>adminUp</w:t>
            </w:r>
            <w:r w:rsidRPr="005A2057">
              <w:rPr>
                <w:rFonts w:hint="eastAsia"/>
              </w:rPr>
              <w:t>(1)</w:t>
            </w:r>
          </w:p>
        </w:tc>
      </w:tr>
      <w:tr w:rsidR="00177C2F" w:rsidRPr="00522330" w14:paraId="145EFF71" w14:textId="77777777" w:rsidTr="00A84E51">
        <w:tc>
          <w:tcPr>
            <w:tcW w:w="3402" w:type="dxa"/>
          </w:tcPr>
          <w:p w14:paraId="391D8C67" w14:textId="77777777" w:rsidR="00177C2F" w:rsidRPr="005A2057" w:rsidRDefault="00177C2F" w:rsidP="00177C2F">
            <w:pPr>
              <w:pStyle w:val="TableText"/>
              <w:widowControl w:val="0"/>
            </w:pPr>
            <w:r w:rsidRPr="005A2057">
              <w:t>hh3cVsiRowStatus</w:t>
            </w:r>
            <w:r>
              <w:rPr>
                <w:rFonts w:hint="eastAsia"/>
              </w:rPr>
              <w:t xml:space="preserve"> </w:t>
            </w:r>
            <w:r w:rsidRPr="005A2057">
              <w:rPr>
                <w:rFonts w:hint="eastAsia"/>
              </w:rPr>
              <w:t>(</w:t>
            </w:r>
            <w:r w:rsidRPr="005A2057">
              <w:t>1.3.6.1.4.1.25506.2.105.1.2.1.9</w:t>
            </w:r>
            <w:r w:rsidRPr="005A2057">
              <w:rPr>
                <w:rFonts w:hint="eastAsia"/>
              </w:rPr>
              <w:t>)</w:t>
            </w:r>
          </w:p>
        </w:tc>
        <w:tc>
          <w:tcPr>
            <w:tcW w:w="1560" w:type="dxa"/>
          </w:tcPr>
          <w:p w14:paraId="3DA02EB3" w14:textId="77777777" w:rsidR="00177C2F" w:rsidRPr="005A2057" w:rsidRDefault="00177C2F" w:rsidP="00177C2F">
            <w:pPr>
              <w:pStyle w:val="TableText"/>
              <w:widowControl w:val="0"/>
            </w:pPr>
            <w:r w:rsidRPr="005A2057">
              <w:t>read-create</w:t>
            </w:r>
          </w:p>
        </w:tc>
        <w:tc>
          <w:tcPr>
            <w:tcW w:w="1134" w:type="dxa"/>
          </w:tcPr>
          <w:p w14:paraId="452C565A" w14:textId="77777777" w:rsidR="00177C2F" w:rsidRPr="005A2057" w:rsidRDefault="00177C2F" w:rsidP="00177C2F">
            <w:pPr>
              <w:pStyle w:val="TableText"/>
              <w:widowControl w:val="0"/>
            </w:pPr>
            <w:r w:rsidRPr="005A2057">
              <w:t>Current</w:t>
            </w:r>
          </w:p>
        </w:tc>
        <w:tc>
          <w:tcPr>
            <w:tcW w:w="2224" w:type="dxa"/>
          </w:tcPr>
          <w:p w14:paraId="50F9A5EB" w14:textId="77777777" w:rsidR="00177C2F" w:rsidRPr="005A2057" w:rsidRDefault="00177C2F" w:rsidP="00177C2F">
            <w:pPr>
              <w:pStyle w:val="TableText"/>
              <w:widowControl w:val="0"/>
            </w:pPr>
            <w:r w:rsidRPr="005A2057">
              <w:rPr>
                <w:rFonts w:hint="eastAsia"/>
              </w:rPr>
              <w:t>Only support active(1), createAndGo(4) and destroy(6)</w:t>
            </w:r>
            <w:r>
              <w:rPr>
                <w:rFonts w:hint="eastAsia"/>
              </w:rPr>
              <w:t>.</w:t>
            </w:r>
            <w:r w:rsidRPr="005A2057">
              <w:rPr>
                <w:rFonts w:hint="eastAsia"/>
              </w:rPr>
              <w:t xml:space="preserve"> </w:t>
            </w:r>
            <w:r w:rsidRPr="005A2057">
              <w:t>Active(1) is only used to change the value of hh3cVsiAdminState</w:t>
            </w:r>
            <w:r>
              <w:rPr>
                <w:rFonts w:hint="eastAsia"/>
              </w:rPr>
              <w:t xml:space="preserve">, </w:t>
            </w:r>
            <w:r w:rsidRPr="00CA6C92">
              <w:t>hh3cVsiArpSuppression</w:t>
            </w:r>
            <w:r>
              <w:rPr>
                <w:rFonts w:hint="eastAsia"/>
              </w:rPr>
              <w:t xml:space="preserve">, </w:t>
            </w:r>
            <w:r w:rsidRPr="00CA6C92">
              <w:t>hh3cVsiFlooding</w:t>
            </w:r>
            <w:r w:rsidRPr="00867C1F">
              <w:rPr>
                <w:rFonts w:hint="eastAsia"/>
              </w:rPr>
              <w:t>.</w:t>
            </w:r>
          </w:p>
        </w:tc>
      </w:tr>
      <w:tr w:rsidR="00177C2F" w:rsidRPr="00522330" w14:paraId="3EDCFD75" w14:textId="77777777" w:rsidTr="00A84E51">
        <w:tc>
          <w:tcPr>
            <w:tcW w:w="3402" w:type="dxa"/>
          </w:tcPr>
          <w:p w14:paraId="1B7A4814" w14:textId="77777777" w:rsidR="00177C2F" w:rsidRPr="005A2057" w:rsidRDefault="00177C2F" w:rsidP="00177C2F">
            <w:pPr>
              <w:pStyle w:val="TableText"/>
              <w:widowControl w:val="0"/>
            </w:pPr>
            <w:r w:rsidRPr="005A2057">
              <w:t>hh3cVsi</w:t>
            </w:r>
            <w:r w:rsidRPr="005A2057">
              <w:rPr>
                <w:rFonts w:hint="eastAsia"/>
              </w:rPr>
              <w:t>SpbIsid</w:t>
            </w:r>
            <w:r>
              <w:rPr>
                <w:rFonts w:hint="eastAsia"/>
              </w:rPr>
              <w:t xml:space="preserve"> </w:t>
            </w:r>
            <w:r w:rsidRPr="005A2057">
              <w:rPr>
                <w:rFonts w:hint="eastAsia"/>
              </w:rPr>
              <w:t>(</w:t>
            </w:r>
            <w:r w:rsidRPr="005A2057">
              <w:t>1.3.6.1.4.1.25506.2.105.1.2.1.</w:t>
            </w:r>
            <w:r w:rsidRPr="005A2057">
              <w:rPr>
                <w:rFonts w:hint="eastAsia"/>
              </w:rPr>
              <w:t>10)</w:t>
            </w:r>
          </w:p>
        </w:tc>
        <w:tc>
          <w:tcPr>
            <w:tcW w:w="1560" w:type="dxa"/>
          </w:tcPr>
          <w:p w14:paraId="3D2BD951" w14:textId="77777777" w:rsidR="00177C2F" w:rsidRPr="005A2057" w:rsidRDefault="00177C2F" w:rsidP="00177C2F">
            <w:pPr>
              <w:pStyle w:val="TableText"/>
              <w:widowControl w:val="0"/>
            </w:pPr>
            <w:r w:rsidRPr="005A2057">
              <w:t>read-create</w:t>
            </w:r>
          </w:p>
        </w:tc>
        <w:tc>
          <w:tcPr>
            <w:tcW w:w="1134" w:type="dxa"/>
          </w:tcPr>
          <w:p w14:paraId="563CDF27" w14:textId="77777777" w:rsidR="00177C2F" w:rsidRPr="005A2057" w:rsidRDefault="00177C2F" w:rsidP="00177C2F">
            <w:pPr>
              <w:pStyle w:val="TableText"/>
              <w:widowControl w:val="0"/>
            </w:pPr>
            <w:r w:rsidRPr="005A2057">
              <w:t>Current</w:t>
            </w:r>
          </w:p>
        </w:tc>
        <w:tc>
          <w:tcPr>
            <w:tcW w:w="2224" w:type="dxa"/>
          </w:tcPr>
          <w:p w14:paraId="7849B621" w14:textId="77777777" w:rsidR="00177C2F" w:rsidRPr="005A2057" w:rsidRDefault="00177C2F" w:rsidP="00177C2F">
            <w:pPr>
              <w:pStyle w:val="TableText"/>
              <w:widowControl w:val="0"/>
            </w:pPr>
            <w:r w:rsidRPr="005A2057">
              <w:t>Not supported</w:t>
            </w:r>
          </w:p>
        </w:tc>
      </w:tr>
      <w:tr w:rsidR="00177C2F" w:rsidRPr="00522330" w14:paraId="2CF96F21" w14:textId="77777777" w:rsidTr="00A84E51">
        <w:tc>
          <w:tcPr>
            <w:tcW w:w="3402" w:type="dxa"/>
          </w:tcPr>
          <w:p w14:paraId="3EF459E1" w14:textId="77777777" w:rsidR="00177C2F" w:rsidRPr="00867C1F" w:rsidRDefault="00177C2F" w:rsidP="00177C2F">
            <w:pPr>
              <w:pStyle w:val="TableText"/>
              <w:widowControl w:val="0"/>
            </w:pPr>
            <w:r w:rsidRPr="00867C1F">
              <w:t>hh3cVsiVxlanI</w:t>
            </w:r>
            <w:r w:rsidRPr="00867C1F">
              <w:rPr>
                <w:rFonts w:hint="eastAsia"/>
              </w:rPr>
              <w:t>D (</w:t>
            </w:r>
            <w:r w:rsidRPr="00867C1F">
              <w:t>1.3.6.1.4.1.25506.2.105.1.2.1.11</w:t>
            </w:r>
            <w:r w:rsidRPr="00867C1F">
              <w:rPr>
                <w:rFonts w:hint="eastAsia"/>
              </w:rPr>
              <w:t>)</w:t>
            </w:r>
          </w:p>
        </w:tc>
        <w:tc>
          <w:tcPr>
            <w:tcW w:w="1560" w:type="dxa"/>
          </w:tcPr>
          <w:p w14:paraId="3F28E78D" w14:textId="77777777" w:rsidR="00177C2F" w:rsidRPr="00867C1F" w:rsidRDefault="00177C2F" w:rsidP="00177C2F">
            <w:pPr>
              <w:pStyle w:val="TableText"/>
              <w:widowControl w:val="0"/>
            </w:pPr>
            <w:r w:rsidRPr="00867C1F">
              <w:rPr>
                <w:rFonts w:hint="eastAsia"/>
              </w:rPr>
              <w:t>read-only</w:t>
            </w:r>
          </w:p>
        </w:tc>
        <w:tc>
          <w:tcPr>
            <w:tcW w:w="1134" w:type="dxa"/>
          </w:tcPr>
          <w:p w14:paraId="1F47EBC2" w14:textId="77777777" w:rsidR="00177C2F" w:rsidRPr="00867C1F" w:rsidRDefault="00177C2F" w:rsidP="00177C2F">
            <w:pPr>
              <w:pStyle w:val="TableText"/>
              <w:widowControl w:val="0"/>
            </w:pPr>
            <w:r w:rsidRPr="00867C1F">
              <w:rPr>
                <w:rFonts w:hint="eastAsia"/>
              </w:rPr>
              <w:t>Current</w:t>
            </w:r>
          </w:p>
        </w:tc>
        <w:tc>
          <w:tcPr>
            <w:tcW w:w="2224" w:type="dxa"/>
          </w:tcPr>
          <w:p w14:paraId="252C3BA8" w14:textId="77777777" w:rsidR="00177C2F" w:rsidRPr="00867C1F" w:rsidRDefault="00177C2F" w:rsidP="00177C2F">
            <w:pPr>
              <w:pStyle w:val="TableText"/>
              <w:widowControl w:val="0"/>
            </w:pPr>
            <w:r w:rsidRPr="00867C1F">
              <w:t>As per MIB</w:t>
            </w:r>
          </w:p>
        </w:tc>
      </w:tr>
      <w:tr w:rsidR="00177C2F" w:rsidRPr="00522330" w14:paraId="69C2BCC3" w14:textId="77777777" w:rsidTr="00A84E51">
        <w:tc>
          <w:tcPr>
            <w:tcW w:w="3402" w:type="dxa"/>
          </w:tcPr>
          <w:p w14:paraId="78290952" w14:textId="77777777" w:rsidR="00177C2F" w:rsidRPr="00867C1F" w:rsidRDefault="00177C2F" w:rsidP="00177C2F">
            <w:pPr>
              <w:pStyle w:val="TableText"/>
              <w:widowControl w:val="0"/>
            </w:pPr>
            <w:r w:rsidRPr="00867C1F">
              <w:t>hh3cVsiArpSuppression</w:t>
            </w:r>
            <w:r w:rsidRPr="00867C1F">
              <w:rPr>
                <w:rFonts w:hint="eastAsia"/>
              </w:rPr>
              <w:t xml:space="preserve"> (</w:t>
            </w:r>
            <w:r w:rsidRPr="00867C1F">
              <w:t>1.3.6.1.4.1.25506.2.105.1.2.1.1</w:t>
            </w:r>
            <w:r w:rsidRPr="00867C1F">
              <w:rPr>
                <w:rFonts w:hint="eastAsia"/>
              </w:rPr>
              <w:t>2)</w:t>
            </w:r>
          </w:p>
        </w:tc>
        <w:tc>
          <w:tcPr>
            <w:tcW w:w="1560" w:type="dxa"/>
          </w:tcPr>
          <w:p w14:paraId="595781CE" w14:textId="77777777" w:rsidR="00177C2F" w:rsidRPr="00867C1F" w:rsidRDefault="00177C2F" w:rsidP="00177C2F">
            <w:pPr>
              <w:pStyle w:val="TableText"/>
              <w:widowControl w:val="0"/>
            </w:pPr>
            <w:r w:rsidRPr="00867C1F">
              <w:t>read-create</w:t>
            </w:r>
          </w:p>
        </w:tc>
        <w:tc>
          <w:tcPr>
            <w:tcW w:w="1134" w:type="dxa"/>
          </w:tcPr>
          <w:p w14:paraId="0D1B8EC9" w14:textId="77777777" w:rsidR="00177C2F" w:rsidRPr="00867C1F" w:rsidRDefault="00177C2F" w:rsidP="00177C2F">
            <w:pPr>
              <w:pStyle w:val="TableText"/>
              <w:widowControl w:val="0"/>
            </w:pPr>
            <w:r w:rsidRPr="00867C1F">
              <w:t>Current</w:t>
            </w:r>
          </w:p>
        </w:tc>
        <w:tc>
          <w:tcPr>
            <w:tcW w:w="2224" w:type="dxa"/>
          </w:tcPr>
          <w:p w14:paraId="75416B6A" w14:textId="77777777" w:rsidR="00177C2F" w:rsidRPr="00867C1F" w:rsidRDefault="00177C2F" w:rsidP="00177C2F">
            <w:pPr>
              <w:pStyle w:val="TableText"/>
              <w:widowControl w:val="0"/>
            </w:pPr>
            <w:r w:rsidRPr="00867C1F">
              <w:t>As per MIB</w:t>
            </w:r>
          </w:p>
        </w:tc>
      </w:tr>
      <w:tr w:rsidR="00177C2F" w:rsidRPr="00522330" w14:paraId="08E28A0B" w14:textId="77777777" w:rsidTr="00A84E51">
        <w:tc>
          <w:tcPr>
            <w:tcW w:w="3402" w:type="dxa"/>
          </w:tcPr>
          <w:p w14:paraId="6ED07D66" w14:textId="77777777" w:rsidR="00177C2F" w:rsidRPr="00867C1F" w:rsidRDefault="00177C2F" w:rsidP="00177C2F">
            <w:pPr>
              <w:pStyle w:val="TableText"/>
              <w:widowControl w:val="0"/>
            </w:pPr>
            <w:r w:rsidRPr="00867C1F">
              <w:t>hh3cVsiFlooding</w:t>
            </w:r>
            <w:r w:rsidRPr="00867C1F">
              <w:rPr>
                <w:rFonts w:hint="eastAsia"/>
              </w:rPr>
              <w:t xml:space="preserve"> (</w:t>
            </w:r>
            <w:r w:rsidRPr="00867C1F">
              <w:t>1.3.6.1.4.1.25506.2.105.1.2.1.1</w:t>
            </w:r>
            <w:r w:rsidRPr="00867C1F">
              <w:rPr>
                <w:rFonts w:hint="eastAsia"/>
              </w:rPr>
              <w:t>3)</w:t>
            </w:r>
          </w:p>
        </w:tc>
        <w:tc>
          <w:tcPr>
            <w:tcW w:w="1560" w:type="dxa"/>
          </w:tcPr>
          <w:p w14:paraId="4F6795DC" w14:textId="77777777" w:rsidR="00177C2F" w:rsidRPr="00867C1F" w:rsidRDefault="00177C2F" w:rsidP="00177C2F">
            <w:pPr>
              <w:pStyle w:val="TableText"/>
              <w:widowControl w:val="0"/>
            </w:pPr>
            <w:r w:rsidRPr="00867C1F">
              <w:t>read-create</w:t>
            </w:r>
          </w:p>
        </w:tc>
        <w:tc>
          <w:tcPr>
            <w:tcW w:w="1134" w:type="dxa"/>
          </w:tcPr>
          <w:p w14:paraId="53ECF0A9" w14:textId="77777777" w:rsidR="00177C2F" w:rsidRPr="00867C1F" w:rsidRDefault="00177C2F" w:rsidP="00177C2F">
            <w:pPr>
              <w:pStyle w:val="TableText"/>
              <w:widowControl w:val="0"/>
            </w:pPr>
            <w:r w:rsidRPr="00867C1F">
              <w:t>Current</w:t>
            </w:r>
          </w:p>
        </w:tc>
        <w:tc>
          <w:tcPr>
            <w:tcW w:w="2224" w:type="dxa"/>
          </w:tcPr>
          <w:p w14:paraId="43D97822" w14:textId="77777777" w:rsidR="00177C2F" w:rsidRPr="00867C1F" w:rsidRDefault="00177C2F" w:rsidP="00177C2F">
            <w:pPr>
              <w:pStyle w:val="TableText"/>
              <w:widowControl w:val="0"/>
            </w:pPr>
            <w:r w:rsidRPr="00867C1F">
              <w:t>As per MIB</w:t>
            </w:r>
          </w:p>
        </w:tc>
      </w:tr>
      <w:tr w:rsidR="00177C2F" w:rsidRPr="00522330" w14:paraId="3059C472" w14:textId="77777777" w:rsidTr="00A84E51">
        <w:tc>
          <w:tcPr>
            <w:tcW w:w="3402" w:type="dxa"/>
          </w:tcPr>
          <w:p w14:paraId="75D68BBA" w14:textId="77777777" w:rsidR="00177C2F" w:rsidRPr="00867C1F" w:rsidRDefault="00177C2F" w:rsidP="00177C2F">
            <w:pPr>
              <w:pStyle w:val="TableText"/>
              <w:widowControl w:val="0"/>
            </w:pPr>
            <w:r w:rsidRPr="00867C1F">
              <w:t>hh3cVsiLoc</w:t>
            </w:r>
            <w:r w:rsidRPr="00867C1F">
              <w:rPr>
                <w:rFonts w:hint="eastAsia"/>
              </w:rPr>
              <w:t>al</w:t>
            </w:r>
            <w:r w:rsidRPr="00867C1F">
              <w:t>MacCount</w:t>
            </w:r>
            <w:r w:rsidRPr="00867C1F">
              <w:rPr>
                <w:rFonts w:hint="eastAsia"/>
              </w:rPr>
              <w:t xml:space="preserve"> (</w:t>
            </w:r>
            <w:r w:rsidRPr="00867C1F">
              <w:t>1.3.6.1.4.1.25506.2.105.1.2.1.1</w:t>
            </w:r>
            <w:r w:rsidRPr="00867C1F">
              <w:rPr>
                <w:rFonts w:hint="eastAsia"/>
              </w:rPr>
              <w:t>4)</w:t>
            </w:r>
          </w:p>
        </w:tc>
        <w:tc>
          <w:tcPr>
            <w:tcW w:w="1560" w:type="dxa"/>
          </w:tcPr>
          <w:p w14:paraId="42BB6691" w14:textId="77777777" w:rsidR="00177C2F" w:rsidRPr="00867C1F" w:rsidRDefault="00177C2F" w:rsidP="00177C2F">
            <w:pPr>
              <w:pStyle w:val="TableText"/>
              <w:widowControl w:val="0"/>
            </w:pPr>
            <w:r w:rsidRPr="00867C1F">
              <w:rPr>
                <w:rFonts w:hint="eastAsia"/>
              </w:rPr>
              <w:t>read-only</w:t>
            </w:r>
          </w:p>
        </w:tc>
        <w:tc>
          <w:tcPr>
            <w:tcW w:w="1134" w:type="dxa"/>
          </w:tcPr>
          <w:p w14:paraId="2A5A963A" w14:textId="77777777" w:rsidR="00177C2F" w:rsidRPr="00867C1F" w:rsidRDefault="00177C2F" w:rsidP="00177C2F">
            <w:pPr>
              <w:pStyle w:val="TableText"/>
              <w:widowControl w:val="0"/>
            </w:pPr>
            <w:r w:rsidRPr="00867C1F">
              <w:rPr>
                <w:rFonts w:hint="eastAsia"/>
              </w:rPr>
              <w:t>Current</w:t>
            </w:r>
          </w:p>
        </w:tc>
        <w:tc>
          <w:tcPr>
            <w:tcW w:w="2224" w:type="dxa"/>
          </w:tcPr>
          <w:p w14:paraId="704208D5" w14:textId="77777777" w:rsidR="00177C2F" w:rsidRPr="00867C1F" w:rsidRDefault="00177C2F" w:rsidP="00177C2F">
            <w:pPr>
              <w:pStyle w:val="TableText"/>
              <w:widowControl w:val="0"/>
            </w:pPr>
            <w:r w:rsidRPr="00867C1F">
              <w:t xml:space="preserve">The value is always </w:t>
            </w:r>
            <w:r w:rsidRPr="00867C1F">
              <w:rPr>
                <w:rFonts w:hint="eastAsia"/>
              </w:rPr>
              <w:t xml:space="preserve">zero when </w:t>
            </w:r>
            <w:r w:rsidRPr="00867C1F">
              <w:t xml:space="preserve">the value of hh3cVsiVxlanID is </w:t>
            </w:r>
            <w:r w:rsidRPr="00867C1F">
              <w:rPr>
                <w:rFonts w:hint="eastAsia"/>
              </w:rPr>
              <w:t>in</w:t>
            </w:r>
            <w:r w:rsidRPr="00867C1F">
              <w:t>valid</w:t>
            </w:r>
            <w:r w:rsidRPr="00867C1F">
              <w:rPr>
                <w:rFonts w:hint="eastAsia"/>
              </w:rPr>
              <w:t>. The value may be not zero</w:t>
            </w:r>
            <w:r w:rsidRPr="00867C1F">
              <w:t xml:space="preserve"> when the value of hh3cVsiVxlanID is valid.</w:t>
            </w:r>
          </w:p>
        </w:tc>
      </w:tr>
      <w:tr w:rsidR="00177C2F" w:rsidRPr="00522330" w14:paraId="221C4E37" w14:textId="77777777" w:rsidTr="00A84E51">
        <w:tc>
          <w:tcPr>
            <w:tcW w:w="3402" w:type="dxa"/>
          </w:tcPr>
          <w:p w14:paraId="7ED226FF" w14:textId="77777777" w:rsidR="00177C2F" w:rsidRPr="00867C1F" w:rsidRDefault="00177C2F" w:rsidP="00177C2F">
            <w:pPr>
              <w:pStyle w:val="TableText"/>
              <w:widowControl w:val="0"/>
            </w:pPr>
            <w:r w:rsidRPr="00867C1F">
              <w:t>hh3cVsi</w:t>
            </w:r>
            <w:r w:rsidRPr="00867C1F">
              <w:rPr>
                <w:rFonts w:hint="eastAsia"/>
              </w:rPr>
              <w:t>Interface</w:t>
            </w:r>
            <w:r w:rsidRPr="00867C1F">
              <w:t>I</w:t>
            </w:r>
            <w:r w:rsidRPr="00867C1F">
              <w:rPr>
                <w:rFonts w:hint="eastAsia"/>
              </w:rPr>
              <w:t>D (</w:t>
            </w:r>
            <w:r w:rsidRPr="00867C1F">
              <w:t>1.3.6.1.4.1.25506.2.105.1.2.1.15</w:t>
            </w:r>
            <w:r w:rsidRPr="00867C1F">
              <w:rPr>
                <w:rFonts w:hint="eastAsia"/>
              </w:rPr>
              <w:t>)</w:t>
            </w:r>
          </w:p>
        </w:tc>
        <w:tc>
          <w:tcPr>
            <w:tcW w:w="1560" w:type="dxa"/>
          </w:tcPr>
          <w:p w14:paraId="5F2EFFD1" w14:textId="77777777" w:rsidR="00177C2F" w:rsidRPr="00867C1F" w:rsidRDefault="00177C2F" w:rsidP="00177C2F">
            <w:pPr>
              <w:pStyle w:val="TableText"/>
              <w:widowControl w:val="0"/>
            </w:pPr>
            <w:r w:rsidRPr="00867C1F">
              <w:t>read-create</w:t>
            </w:r>
          </w:p>
        </w:tc>
        <w:tc>
          <w:tcPr>
            <w:tcW w:w="1134" w:type="dxa"/>
          </w:tcPr>
          <w:p w14:paraId="2918E672" w14:textId="77777777" w:rsidR="00177C2F" w:rsidRPr="00867C1F" w:rsidRDefault="00177C2F" w:rsidP="00177C2F">
            <w:pPr>
              <w:pStyle w:val="TableText"/>
              <w:widowControl w:val="0"/>
            </w:pPr>
            <w:r w:rsidRPr="00867C1F">
              <w:rPr>
                <w:rFonts w:hint="eastAsia"/>
              </w:rPr>
              <w:t>Current</w:t>
            </w:r>
          </w:p>
        </w:tc>
        <w:tc>
          <w:tcPr>
            <w:tcW w:w="2224" w:type="dxa"/>
          </w:tcPr>
          <w:p w14:paraId="3B4D5E02" w14:textId="77777777" w:rsidR="00177C2F" w:rsidRPr="00867C1F" w:rsidRDefault="00177C2F" w:rsidP="00177C2F">
            <w:pPr>
              <w:pStyle w:val="TableText"/>
              <w:widowControl w:val="0"/>
            </w:pPr>
            <w:r w:rsidRPr="00867C1F">
              <w:t>As per MIB</w:t>
            </w:r>
          </w:p>
        </w:tc>
      </w:tr>
    </w:tbl>
    <w:p w14:paraId="32F16581" w14:textId="77777777" w:rsidR="00177C2F" w:rsidRPr="00050054" w:rsidRDefault="00177C2F" w:rsidP="0036716A">
      <w:pPr>
        <w:pStyle w:val="Spacer"/>
      </w:pPr>
    </w:p>
    <w:p w14:paraId="71CFD150" w14:textId="77777777" w:rsidR="00177C2F" w:rsidRPr="005A2057" w:rsidRDefault="00177C2F" w:rsidP="00177C2F">
      <w:pPr>
        <w:pStyle w:val="2"/>
      </w:pPr>
      <w:bookmarkStart w:id="1681" w:name="_Toc397421346"/>
      <w:bookmarkStart w:id="1682" w:name="_Toc402182516"/>
      <w:bookmarkStart w:id="1683" w:name="_Toc483388814"/>
      <w:r w:rsidRPr="005A2057">
        <w:t>hh3cVsiPwBindTable</w:t>
      </w:r>
      <w:bookmarkEnd w:id="1681"/>
      <w:bookmarkEnd w:id="1682"/>
      <w:bookmarkEnd w:id="1683"/>
    </w:p>
    <w:p w14:paraId="4C9DE6E5"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1.3.6.1.4.1.25506.2.105.1.4</w:t>
      </w:r>
    </w:p>
    <w:tbl>
      <w:tblPr>
        <w:tblStyle w:val="IndexTable"/>
        <w:tblW w:w="8320" w:type="dxa"/>
        <w:tblLayout w:type="fixed"/>
        <w:tblLook w:val="04A0" w:firstRow="1" w:lastRow="0" w:firstColumn="1" w:lastColumn="0" w:noHBand="0" w:noVBand="1"/>
      </w:tblPr>
      <w:tblGrid>
        <w:gridCol w:w="3119"/>
        <w:gridCol w:w="1701"/>
        <w:gridCol w:w="992"/>
        <w:gridCol w:w="2508"/>
      </w:tblGrid>
      <w:tr w:rsidR="00177C2F" w:rsidRPr="00522330" w14:paraId="1517B1E9"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60AFAA58" w14:textId="77777777" w:rsidR="00177C2F" w:rsidRPr="005A2057" w:rsidRDefault="00166066" w:rsidP="00177C2F">
            <w:pPr>
              <w:pStyle w:val="TableHeading"/>
              <w:widowControl w:val="0"/>
              <w:rPr>
                <w:lang w:eastAsia="en-US"/>
              </w:rPr>
            </w:pPr>
            <w:r>
              <w:rPr>
                <w:lang w:eastAsia="en-US"/>
              </w:rPr>
              <w:t>Object (OID)</w:t>
            </w:r>
          </w:p>
        </w:tc>
        <w:tc>
          <w:tcPr>
            <w:tcW w:w="1701" w:type="dxa"/>
          </w:tcPr>
          <w:p w14:paraId="4E26D2ED" w14:textId="77777777" w:rsidR="00177C2F" w:rsidRPr="005A2057" w:rsidRDefault="00177C2F" w:rsidP="00177C2F">
            <w:pPr>
              <w:pStyle w:val="TableHeading"/>
              <w:widowControl w:val="0"/>
              <w:rPr>
                <w:lang w:eastAsia="en-US"/>
              </w:rPr>
            </w:pPr>
            <w:r w:rsidRPr="005A2057">
              <w:rPr>
                <w:lang w:eastAsia="en-US"/>
              </w:rPr>
              <w:t>Access</w:t>
            </w:r>
          </w:p>
        </w:tc>
        <w:tc>
          <w:tcPr>
            <w:tcW w:w="992" w:type="dxa"/>
          </w:tcPr>
          <w:p w14:paraId="4276A996" w14:textId="77777777" w:rsidR="00177C2F" w:rsidRPr="005A2057" w:rsidRDefault="00177C2F" w:rsidP="00177C2F">
            <w:pPr>
              <w:pStyle w:val="TableHeading"/>
              <w:widowControl w:val="0"/>
              <w:rPr>
                <w:lang w:eastAsia="en-US"/>
              </w:rPr>
            </w:pPr>
            <w:r w:rsidRPr="005A2057">
              <w:rPr>
                <w:lang w:eastAsia="en-US"/>
              </w:rPr>
              <w:t>PDS</w:t>
            </w:r>
          </w:p>
        </w:tc>
        <w:tc>
          <w:tcPr>
            <w:tcW w:w="2508" w:type="dxa"/>
          </w:tcPr>
          <w:p w14:paraId="5D54B103" w14:textId="77777777" w:rsidR="00177C2F" w:rsidRPr="005A2057" w:rsidRDefault="0039618E" w:rsidP="00177C2F">
            <w:pPr>
              <w:pStyle w:val="TableHeading"/>
              <w:widowControl w:val="0"/>
              <w:rPr>
                <w:lang w:eastAsia="en-US"/>
              </w:rPr>
            </w:pPr>
            <w:r>
              <w:rPr>
                <w:lang w:eastAsia="en-US"/>
              </w:rPr>
              <w:t>Comments</w:t>
            </w:r>
          </w:p>
        </w:tc>
      </w:tr>
      <w:tr w:rsidR="00177C2F" w:rsidRPr="00522330" w14:paraId="46D7E067" w14:textId="77777777" w:rsidTr="00A84E51">
        <w:tc>
          <w:tcPr>
            <w:tcW w:w="3119" w:type="dxa"/>
          </w:tcPr>
          <w:p w14:paraId="4910E7C0" w14:textId="77777777" w:rsidR="00177C2F" w:rsidRPr="005A2057" w:rsidRDefault="00177C2F" w:rsidP="00177C2F">
            <w:pPr>
              <w:pStyle w:val="TableText"/>
              <w:widowControl w:val="0"/>
            </w:pPr>
            <w:r w:rsidRPr="005A2057">
              <w:t>hh3cVsiPwIndex</w:t>
            </w:r>
            <w:r>
              <w:rPr>
                <w:rFonts w:hint="eastAsia"/>
              </w:rPr>
              <w:t xml:space="preserve"> (</w:t>
            </w:r>
            <w:r w:rsidRPr="00867C1F">
              <w:t>1.3.6.1.4.1.25506.2.105.1.4.1.1</w:t>
            </w:r>
            <w:r>
              <w:rPr>
                <w:rFonts w:hint="eastAsia"/>
              </w:rPr>
              <w:t>)</w:t>
            </w:r>
          </w:p>
        </w:tc>
        <w:tc>
          <w:tcPr>
            <w:tcW w:w="1701" w:type="dxa"/>
          </w:tcPr>
          <w:p w14:paraId="28977BC1" w14:textId="77777777" w:rsidR="00177C2F" w:rsidRPr="005A2057" w:rsidRDefault="00177C2F" w:rsidP="00177C2F">
            <w:pPr>
              <w:pStyle w:val="TableText"/>
              <w:widowControl w:val="0"/>
            </w:pPr>
            <w:r w:rsidRPr="005A2057">
              <w:t>not-accessible</w:t>
            </w:r>
          </w:p>
        </w:tc>
        <w:tc>
          <w:tcPr>
            <w:tcW w:w="992" w:type="dxa"/>
          </w:tcPr>
          <w:p w14:paraId="56736E22" w14:textId="77777777" w:rsidR="00177C2F" w:rsidRPr="005A2057" w:rsidRDefault="00177C2F" w:rsidP="00177C2F">
            <w:pPr>
              <w:pStyle w:val="TableText"/>
              <w:widowControl w:val="0"/>
            </w:pPr>
            <w:r w:rsidRPr="005A2057">
              <w:rPr>
                <w:rFonts w:hint="eastAsia"/>
              </w:rPr>
              <w:t>No</w:t>
            </w:r>
          </w:p>
        </w:tc>
        <w:tc>
          <w:tcPr>
            <w:tcW w:w="2508" w:type="dxa"/>
          </w:tcPr>
          <w:p w14:paraId="2554F215" w14:textId="77777777" w:rsidR="00177C2F" w:rsidRPr="005A2057" w:rsidRDefault="00177C2F" w:rsidP="00177C2F">
            <w:pPr>
              <w:pStyle w:val="TableText"/>
              <w:widowControl w:val="0"/>
            </w:pPr>
            <w:r w:rsidRPr="005A2057">
              <w:t>As per MIB</w:t>
            </w:r>
          </w:p>
        </w:tc>
      </w:tr>
      <w:tr w:rsidR="00177C2F" w:rsidRPr="00522330" w14:paraId="71ED996B" w14:textId="77777777" w:rsidTr="00A84E51">
        <w:tc>
          <w:tcPr>
            <w:tcW w:w="3119" w:type="dxa"/>
          </w:tcPr>
          <w:p w14:paraId="62C8A1EA" w14:textId="77777777" w:rsidR="00177C2F" w:rsidRPr="005A2057" w:rsidRDefault="00177C2F" w:rsidP="00177C2F">
            <w:pPr>
              <w:pStyle w:val="TableText"/>
              <w:widowControl w:val="0"/>
            </w:pPr>
            <w:r w:rsidRPr="005A2057">
              <w:t>hh3cVsiPwBindAttributes</w:t>
            </w:r>
            <w:r>
              <w:rPr>
                <w:rFonts w:hint="eastAsia"/>
              </w:rPr>
              <w:t xml:space="preserve"> (</w:t>
            </w:r>
            <w:r>
              <w:t>1.3.6.1.4.1.25506.2.105.1.4.1.</w:t>
            </w:r>
            <w:r>
              <w:rPr>
                <w:rFonts w:hint="eastAsia"/>
              </w:rPr>
              <w:t>2)</w:t>
            </w:r>
          </w:p>
        </w:tc>
        <w:tc>
          <w:tcPr>
            <w:tcW w:w="1701" w:type="dxa"/>
          </w:tcPr>
          <w:p w14:paraId="45F86753" w14:textId="77777777" w:rsidR="00177C2F" w:rsidRPr="005A2057" w:rsidRDefault="00177C2F" w:rsidP="00177C2F">
            <w:pPr>
              <w:pStyle w:val="TableText"/>
              <w:widowControl w:val="0"/>
            </w:pPr>
            <w:r w:rsidRPr="005A2057">
              <w:t>read-create</w:t>
            </w:r>
          </w:p>
        </w:tc>
        <w:tc>
          <w:tcPr>
            <w:tcW w:w="992" w:type="dxa"/>
          </w:tcPr>
          <w:p w14:paraId="65A0A268" w14:textId="77777777" w:rsidR="00177C2F" w:rsidRPr="005A2057" w:rsidRDefault="00177C2F" w:rsidP="00177C2F">
            <w:pPr>
              <w:pStyle w:val="TableText"/>
              <w:widowControl w:val="0"/>
            </w:pPr>
            <w:r w:rsidRPr="005A2057">
              <w:t>Current</w:t>
            </w:r>
          </w:p>
        </w:tc>
        <w:tc>
          <w:tcPr>
            <w:tcW w:w="2508" w:type="dxa"/>
          </w:tcPr>
          <w:p w14:paraId="5E836604" w14:textId="77777777" w:rsidR="00177C2F" w:rsidRPr="005A2057" w:rsidRDefault="00177C2F" w:rsidP="00177C2F">
            <w:pPr>
              <w:pStyle w:val="TableText"/>
              <w:widowControl w:val="0"/>
            </w:pPr>
            <w:r w:rsidRPr="005A2057">
              <w:t>As per MIB</w:t>
            </w:r>
          </w:p>
        </w:tc>
      </w:tr>
      <w:tr w:rsidR="00177C2F" w:rsidRPr="00522330" w14:paraId="3DC9E350" w14:textId="77777777" w:rsidTr="00A84E51">
        <w:tc>
          <w:tcPr>
            <w:tcW w:w="3119" w:type="dxa"/>
          </w:tcPr>
          <w:p w14:paraId="43238246" w14:textId="77777777" w:rsidR="00177C2F" w:rsidRPr="005A2057" w:rsidRDefault="00177C2F" w:rsidP="00177C2F">
            <w:pPr>
              <w:pStyle w:val="TableText"/>
              <w:widowControl w:val="0"/>
            </w:pPr>
            <w:r w:rsidRPr="005A2057">
              <w:t>hh3cVsiPwBindRowStatus</w:t>
            </w:r>
            <w:r>
              <w:rPr>
                <w:rFonts w:hint="eastAsia"/>
              </w:rPr>
              <w:t xml:space="preserve"> (</w:t>
            </w:r>
            <w:r>
              <w:t>1.3.6.1.4.1.25506.2.105.1.4.1.</w:t>
            </w:r>
            <w:r>
              <w:rPr>
                <w:rFonts w:hint="eastAsia"/>
              </w:rPr>
              <w:t>3)</w:t>
            </w:r>
          </w:p>
        </w:tc>
        <w:tc>
          <w:tcPr>
            <w:tcW w:w="1701" w:type="dxa"/>
          </w:tcPr>
          <w:p w14:paraId="4449A08E" w14:textId="77777777" w:rsidR="00177C2F" w:rsidRPr="005A2057" w:rsidRDefault="00177C2F" w:rsidP="00177C2F">
            <w:pPr>
              <w:pStyle w:val="TableText"/>
              <w:widowControl w:val="0"/>
            </w:pPr>
            <w:r w:rsidRPr="005A2057">
              <w:t>read-create</w:t>
            </w:r>
          </w:p>
        </w:tc>
        <w:tc>
          <w:tcPr>
            <w:tcW w:w="992" w:type="dxa"/>
          </w:tcPr>
          <w:p w14:paraId="57A13B5B" w14:textId="77777777" w:rsidR="00177C2F" w:rsidRPr="005A2057" w:rsidRDefault="00177C2F" w:rsidP="00177C2F">
            <w:pPr>
              <w:pStyle w:val="TableText"/>
              <w:widowControl w:val="0"/>
            </w:pPr>
            <w:r w:rsidRPr="005A2057">
              <w:t>Current</w:t>
            </w:r>
          </w:p>
        </w:tc>
        <w:tc>
          <w:tcPr>
            <w:tcW w:w="2508" w:type="dxa"/>
          </w:tcPr>
          <w:p w14:paraId="5F6EEEBE" w14:textId="77777777" w:rsidR="00177C2F" w:rsidRPr="005A2057" w:rsidRDefault="00177C2F" w:rsidP="00177C2F">
            <w:pPr>
              <w:pStyle w:val="TableText"/>
              <w:widowControl w:val="0"/>
            </w:pPr>
            <w:r w:rsidRPr="005A2057">
              <w:rPr>
                <w:rFonts w:hint="eastAsia"/>
              </w:rPr>
              <w:t>Only support active(1), createAndGo(4) and destroy(6)</w:t>
            </w:r>
          </w:p>
        </w:tc>
      </w:tr>
    </w:tbl>
    <w:p w14:paraId="05224A4F" w14:textId="77777777" w:rsidR="00177C2F" w:rsidRDefault="00177C2F" w:rsidP="0036716A">
      <w:pPr>
        <w:pStyle w:val="Spacer"/>
      </w:pPr>
    </w:p>
    <w:p w14:paraId="0F896ECD" w14:textId="77777777" w:rsidR="00177C2F" w:rsidRPr="00867C1F" w:rsidRDefault="00177C2F" w:rsidP="00177C2F">
      <w:pPr>
        <w:pStyle w:val="2"/>
      </w:pPr>
      <w:bookmarkStart w:id="1684" w:name="_Toc402182517"/>
      <w:bookmarkStart w:id="1685" w:name="_Toc483388815"/>
      <w:r w:rsidRPr="00867C1F">
        <w:t>hh3cVsiFloodMacTable</w:t>
      </w:r>
      <w:bookmarkEnd w:id="1684"/>
      <w:bookmarkEnd w:id="1685"/>
    </w:p>
    <w:p w14:paraId="266C677F"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1.3.6.1.4.1.25506.2.105.1.</w:t>
      </w:r>
      <w:r w:rsidR="00177C2F" w:rsidRPr="00364F59">
        <w:rPr>
          <w:rFonts w:eastAsia="黑体" w:hint="eastAsia"/>
          <w:b/>
          <w:bCs/>
          <w:kern w:val="0"/>
          <w:sz w:val="22"/>
          <w:szCs w:val="22"/>
        </w:rPr>
        <w:t>5</w:t>
      </w:r>
    </w:p>
    <w:tbl>
      <w:tblPr>
        <w:tblStyle w:val="IndexTable"/>
        <w:tblW w:w="8320" w:type="dxa"/>
        <w:tblLayout w:type="fixed"/>
        <w:tblLook w:val="04A0" w:firstRow="1" w:lastRow="0" w:firstColumn="1" w:lastColumn="0" w:noHBand="0" w:noVBand="1"/>
      </w:tblPr>
      <w:tblGrid>
        <w:gridCol w:w="3544"/>
        <w:gridCol w:w="1559"/>
        <w:gridCol w:w="1134"/>
        <w:gridCol w:w="2083"/>
      </w:tblGrid>
      <w:tr w:rsidR="00177C2F" w:rsidRPr="00DC7FD4" w14:paraId="3B5A6E0C" w14:textId="77777777" w:rsidTr="00A84E51">
        <w:trPr>
          <w:cnfStyle w:val="100000000000" w:firstRow="1" w:lastRow="0" w:firstColumn="0" w:lastColumn="0" w:oddVBand="0" w:evenVBand="0" w:oddHBand="0" w:evenHBand="0" w:firstRowFirstColumn="0" w:firstRowLastColumn="0" w:lastRowFirstColumn="0" w:lastRowLastColumn="0"/>
        </w:trPr>
        <w:tc>
          <w:tcPr>
            <w:tcW w:w="3544" w:type="dxa"/>
          </w:tcPr>
          <w:p w14:paraId="27CB2F62" w14:textId="77777777" w:rsidR="00177C2F" w:rsidRPr="00867C1F" w:rsidRDefault="00166066" w:rsidP="00177C2F">
            <w:pPr>
              <w:pStyle w:val="TableHeading"/>
              <w:widowControl w:val="0"/>
              <w:rPr>
                <w:lang w:eastAsia="en-US"/>
              </w:rPr>
            </w:pPr>
            <w:r>
              <w:rPr>
                <w:lang w:eastAsia="en-US"/>
              </w:rPr>
              <w:t>Object (OID)</w:t>
            </w:r>
          </w:p>
        </w:tc>
        <w:tc>
          <w:tcPr>
            <w:tcW w:w="1559" w:type="dxa"/>
          </w:tcPr>
          <w:p w14:paraId="38E57794" w14:textId="77777777" w:rsidR="00177C2F" w:rsidRPr="00867C1F" w:rsidRDefault="00177C2F" w:rsidP="00177C2F">
            <w:pPr>
              <w:pStyle w:val="TableHeading"/>
              <w:widowControl w:val="0"/>
              <w:rPr>
                <w:lang w:eastAsia="en-US"/>
              </w:rPr>
            </w:pPr>
            <w:r w:rsidRPr="00867C1F">
              <w:rPr>
                <w:lang w:eastAsia="en-US"/>
              </w:rPr>
              <w:t>Access</w:t>
            </w:r>
          </w:p>
        </w:tc>
        <w:tc>
          <w:tcPr>
            <w:tcW w:w="1134" w:type="dxa"/>
          </w:tcPr>
          <w:p w14:paraId="56292C5A" w14:textId="77777777" w:rsidR="00177C2F" w:rsidRPr="00867C1F" w:rsidRDefault="00177C2F" w:rsidP="00177C2F">
            <w:pPr>
              <w:pStyle w:val="TableHeading"/>
              <w:widowControl w:val="0"/>
              <w:rPr>
                <w:lang w:eastAsia="en-US"/>
              </w:rPr>
            </w:pPr>
            <w:r w:rsidRPr="00867C1F">
              <w:rPr>
                <w:lang w:eastAsia="en-US"/>
              </w:rPr>
              <w:t>PDS</w:t>
            </w:r>
          </w:p>
        </w:tc>
        <w:tc>
          <w:tcPr>
            <w:tcW w:w="2083" w:type="dxa"/>
          </w:tcPr>
          <w:p w14:paraId="04974C65" w14:textId="77777777" w:rsidR="00177C2F" w:rsidRPr="00867C1F" w:rsidRDefault="0039618E" w:rsidP="00177C2F">
            <w:pPr>
              <w:pStyle w:val="TableHeading"/>
              <w:widowControl w:val="0"/>
              <w:rPr>
                <w:lang w:eastAsia="en-US"/>
              </w:rPr>
            </w:pPr>
            <w:r>
              <w:rPr>
                <w:lang w:eastAsia="en-US"/>
              </w:rPr>
              <w:t>Comments</w:t>
            </w:r>
          </w:p>
        </w:tc>
      </w:tr>
      <w:tr w:rsidR="00177C2F" w:rsidRPr="00DC7FD4" w14:paraId="3230DAF6" w14:textId="77777777" w:rsidTr="00A84E51">
        <w:tc>
          <w:tcPr>
            <w:tcW w:w="3544" w:type="dxa"/>
          </w:tcPr>
          <w:p w14:paraId="173C9469" w14:textId="77777777" w:rsidR="00177C2F" w:rsidRPr="00867C1F" w:rsidRDefault="00177C2F" w:rsidP="00177C2F">
            <w:pPr>
              <w:pStyle w:val="TableText"/>
              <w:widowControl w:val="0"/>
            </w:pPr>
            <w:r w:rsidRPr="00867C1F">
              <w:t>hh3cVsiFloodMac (1.3.6.1.4.1.25506.2.105.1.</w:t>
            </w:r>
            <w:r w:rsidRPr="00867C1F">
              <w:rPr>
                <w:rFonts w:hint="eastAsia"/>
              </w:rPr>
              <w:t>5</w:t>
            </w:r>
            <w:r w:rsidRPr="00867C1F">
              <w:t>.1.1)</w:t>
            </w:r>
          </w:p>
        </w:tc>
        <w:tc>
          <w:tcPr>
            <w:tcW w:w="1559" w:type="dxa"/>
          </w:tcPr>
          <w:p w14:paraId="0A162FA7" w14:textId="77777777" w:rsidR="00177C2F" w:rsidRPr="00867C1F" w:rsidRDefault="00177C2F" w:rsidP="00177C2F">
            <w:pPr>
              <w:pStyle w:val="TableText"/>
              <w:widowControl w:val="0"/>
            </w:pPr>
            <w:r w:rsidRPr="00867C1F">
              <w:t>not-accessible</w:t>
            </w:r>
          </w:p>
        </w:tc>
        <w:tc>
          <w:tcPr>
            <w:tcW w:w="1134" w:type="dxa"/>
          </w:tcPr>
          <w:p w14:paraId="102ED34B" w14:textId="77777777" w:rsidR="00177C2F" w:rsidRPr="00867C1F" w:rsidRDefault="00177C2F" w:rsidP="00177C2F">
            <w:pPr>
              <w:pStyle w:val="TableText"/>
              <w:widowControl w:val="0"/>
            </w:pPr>
            <w:r w:rsidRPr="00867C1F">
              <w:rPr>
                <w:rFonts w:hint="eastAsia"/>
              </w:rPr>
              <w:t>No</w:t>
            </w:r>
          </w:p>
        </w:tc>
        <w:tc>
          <w:tcPr>
            <w:tcW w:w="2083" w:type="dxa"/>
          </w:tcPr>
          <w:p w14:paraId="6F6C8B82" w14:textId="77777777" w:rsidR="00177C2F" w:rsidRPr="00867C1F" w:rsidRDefault="00177C2F" w:rsidP="00177C2F">
            <w:pPr>
              <w:pStyle w:val="TableText"/>
              <w:widowControl w:val="0"/>
            </w:pPr>
            <w:r w:rsidRPr="00867C1F">
              <w:t>As per MIB</w:t>
            </w:r>
          </w:p>
        </w:tc>
      </w:tr>
      <w:tr w:rsidR="00177C2F" w:rsidRPr="00DC7FD4" w14:paraId="303E8760" w14:textId="77777777" w:rsidTr="00A84E51">
        <w:tc>
          <w:tcPr>
            <w:tcW w:w="3544" w:type="dxa"/>
          </w:tcPr>
          <w:p w14:paraId="174CD607" w14:textId="77777777" w:rsidR="00177C2F" w:rsidRPr="00867C1F" w:rsidRDefault="00177C2F" w:rsidP="00177C2F">
            <w:pPr>
              <w:pStyle w:val="TableText"/>
              <w:widowControl w:val="0"/>
            </w:pPr>
            <w:r w:rsidRPr="00867C1F">
              <w:t>hh3cVsiFloodMacRowStatus (1.3.6.1.4.1.25506.2.105.1.</w:t>
            </w:r>
            <w:r w:rsidRPr="00867C1F">
              <w:rPr>
                <w:rFonts w:hint="eastAsia"/>
              </w:rPr>
              <w:t>5</w:t>
            </w:r>
            <w:r w:rsidRPr="00867C1F">
              <w:t>.1.</w:t>
            </w:r>
            <w:r w:rsidRPr="00867C1F">
              <w:rPr>
                <w:rFonts w:hint="eastAsia"/>
              </w:rPr>
              <w:t>2</w:t>
            </w:r>
            <w:r w:rsidRPr="00867C1F">
              <w:t>)</w:t>
            </w:r>
          </w:p>
        </w:tc>
        <w:tc>
          <w:tcPr>
            <w:tcW w:w="1559" w:type="dxa"/>
          </w:tcPr>
          <w:p w14:paraId="79BB8908" w14:textId="77777777" w:rsidR="00177C2F" w:rsidRPr="00867C1F" w:rsidRDefault="00177C2F" w:rsidP="00177C2F">
            <w:pPr>
              <w:pStyle w:val="TableText"/>
              <w:widowControl w:val="0"/>
            </w:pPr>
            <w:r w:rsidRPr="00867C1F">
              <w:t>read-create</w:t>
            </w:r>
          </w:p>
        </w:tc>
        <w:tc>
          <w:tcPr>
            <w:tcW w:w="1134" w:type="dxa"/>
          </w:tcPr>
          <w:p w14:paraId="2A84E47B" w14:textId="77777777" w:rsidR="00177C2F" w:rsidRPr="00867C1F" w:rsidRDefault="00177C2F" w:rsidP="00177C2F">
            <w:pPr>
              <w:pStyle w:val="TableText"/>
              <w:widowControl w:val="0"/>
            </w:pPr>
            <w:r w:rsidRPr="00867C1F">
              <w:t>Current</w:t>
            </w:r>
          </w:p>
        </w:tc>
        <w:tc>
          <w:tcPr>
            <w:tcW w:w="2083" w:type="dxa"/>
          </w:tcPr>
          <w:p w14:paraId="473DFDCD" w14:textId="77777777" w:rsidR="00177C2F" w:rsidRPr="00867C1F" w:rsidRDefault="00177C2F" w:rsidP="00177C2F">
            <w:pPr>
              <w:pStyle w:val="TableText"/>
              <w:widowControl w:val="0"/>
            </w:pPr>
            <w:r w:rsidRPr="00867C1F">
              <w:rPr>
                <w:rFonts w:hint="eastAsia"/>
              </w:rPr>
              <w:t>Only support active(1), createAndGo(4) and destroy(6).</w:t>
            </w:r>
          </w:p>
        </w:tc>
      </w:tr>
    </w:tbl>
    <w:p w14:paraId="69DC48E9" w14:textId="77777777" w:rsidR="00177C2F" w:rsidRDefault="00177C2F" w:rsidP="0036716A">
      <w:pPr>
        <w:pStyle w:val="Spacer"/>
      </w:pPr>
    </w:p>
    <w:p w14:paraId="42E60715" w14:textId="77777777" w:rsidR="00177C2F" w:rsidRPr="00867C1F" w:rsidRDefault="00177C2F" w:rsidP="00177C2F">
      <w:pPr>
        <w:pStyle w:val="2"/>
      </w:pPr>
      <w:bookmarkStart w:id="1686" w:name="_Toc402182518"/>
      <w:bookmarkStart w:id="1687" w:name="_Toc483388816"/>
      <w:r w:rsidRPr="00867C1F">
        <w:t>hh3cVsiLoc</w:t>
      </w:r>
      <w:r w:rsidRPr="00867C1F">
        <w:rPr>
          <w:rFonts w:hint="eastAsia"/>
        </w:rPr>
        <w:t>al</w:t>
      </w:r>
      <w:r w:rsidRPr="00867C1F">
        <w:t>MacTable</w:t>
      </w:r>
      <w:bookmarkEnd w:id="1686"/>
      <w:bookmarkEnd w:id="1687"/>
    </w:p>
    <w:p w14:paraId="0DAA94D0"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1.3.6.1.4.1.25506.2.105.1.</w:t>
      </w:r>
      <w:r w:rsidR="00177C2F" w:rsidRPr="00364F59">
        <w:rPr>
          <w:rFonts w:eastAsia="黑体" w:hint="eastAsia"/>
          <w:b/>
          <w:bCs/>
          <w:kern w:val="0"/>
          <w:sz w:val="22"/>
          <w:szCs w:val="22"/>
        </w:rPr>
        <w:t>6</w:t>
      </w:r>
    </w:p>
    <w:tbl>
      <w:tblPr>
        <w:tblStyle w:val="IndexTable"/>
        <w:tblW w:w="8320" w:type="dxa"/>
        <w:tblLayout w:type="fixed"/>
        <w:tblLook w:val="04A0" w:firstRow="1" w:lastRow="0" w:firstColumn="1" w:lastColumn="0" w:noHBand="0" w:noVBand="1"/>
      </w:tblPr>
      <w:tblGrid>
        <w:gridCol w:w="3544"/>
        <w:gridCol w:w="1559"/>
        <w:gridCol w:w="1134"/>
        <w:gridCol w:w="2083"/>
      </w:tblGrid>
      <w:tr w:rsidR="00177C2F" w:rsidRPr="00DC7FD4" w14:paraId="5E9E5730" w14:textId="77777777" w:rsidTr="00A84E51">
        <w:trPr>
          <w:cnfStyle w:val="100000000000" w:firstRow="1" w:lastRow="0" w:firstColumn="0" w:lastColumn="0" w:oddVBand="0" w:evenVBand="0" w:oddHBand="0" w:evenHBand="0" w:firstRowFirstColumn="0" w:firstRowLastColumn="0" w:lastRowFirstColumn="0" w:lastRowLastColumn="0"/>
        </w:trPr>
        <w:tc>
          <w:tcPr>
            <w:tcW w:w="3544" w:type="dxa"/>
          </w:tcPr>
          <w:p w14:paraId="641B9D6B" w14:textId="77777777" w:rsidR="00177C2F" w:rsidRPr="00867C1F" w:rsidRDefault="00166066" w:rsidP="00177C2F">
            <w:pPr>
              <w:pStyle w:val="TableHeading"/>
              <w:widowControl w:val="0"/>
              <w:rPr>
                <w:lang w:eastAsia="en-US"/>
              </w:rPr>
            </w:pPr>
            <w:r>
              <w:rPr>
                <w:lang w:eastAsia="en-US"/>
              </w:rPr>
              <w:t>Object (OID)</w:t>
            </w:r>
          </w:p>
        </w:tc>
        <w:tc>
          <w:tcPr>
            <w:tcW w:w="1559" w:type="dxa"/>
          </w:tcPr>
          <w:p w14:paraId="1272F202" w14:textId="77777777" w:rsidR="00177C2F" w:rsidRPr="00867C1F" w:rsidRDefault="00177C2F" w:rsidP="00177C2F">
            <w:pPr>
              <w:pStyle w:val="TableHeading"/>
              <w:widowControl w:val="0"/>
              <w:rPr>
                <w:lang w:eastAsia="en-US"/>
              </w:rPr>
            </w:pPr>
            <w:r w:rsidRPr="00867C1F">
              <w:rPr>
                <w:lang w:eastAsia="en-US"/>
              </w:rPr>
              <w:t>Access</w:t>
            </w:r>
          </w:p>
        </w:tc>
        <w:tc>
          <w:tcPr>
            <w:tcW w:w="1134" w:type="dxa"/>
          </w:tcPr>
          <w:p w14:paraId="5EBAEBED" w14:textId="77777777" w:rsidR="00177C2F" w:rsidRPr="00867C1F" w:rsidRDefault="00177C2F" w:rsidP="00177C2F">
            <w:pPr>
              <w:pStyle w:val="TableHeading"/>
              <w:widowControl w:val="0"/>
              <w:rPr>
                <w:lang w:eastAsia="en-US"/>
              </w:rPr>
            </w:pPr>
            <w:r w:rsidRPr="00867C1F">
              <w:rPr>
                <w:lang w:eastAsia="en-US"/>
              </w:rPr>
              <w:t>PDS</w:t>
            </w:r>
          </w:p>
        </w:tc>
        <w:tc>
          <w:tcPr>
            <w:tcW w:w="2083" w:type="dxa"/>
          </w:tcPr>
          <w:p w14:paraId="43F9BB97" w14:textId="77777777" w:rsidR="00177C2F" w:rsidRPr="00867C1F" w:rsidRDefault="0039618E" w:rsidP="00177C2F">
            <w:pPr>
              <w:pStyle w:val="TableHeading"/>
              <w:widowControl w:val="0"/>
              <w:rPr>
                <w:lang w:eastAsia="en-US"/>
              </w:rPr>
            </w:pPr>
            <w:r>
              <w:rPr>
                <w:lang w:eastAsia="en-US"/>
              </w:rPr>
              <w:t>Comments</w:t>
            </w:r>
          </w:p>
        </w:tc>
      </w:tr>
      <w:tr w:rsidR="00177C2F" w:rsidRPr="00DC7FD4" w14:paraId="5680CCAF" w14:textId="77777777" w:rsidTr="00A84E51">
        <w:tc>
          <w:tcPr>
            <w:tcW w:w="3544" w:type="dxa"/>
          </w:tcPr>
          <w:p w14:paraId="7B83A347" w14:textId="77777777" w:rsidR="00177C2F" w:rsidRPr="00867C1F" w:rsidRDefault="00177C2F" w:rsidP="00177C2F">
            <w:pPr>
              <w:pStyle w:val="TableText"/>
              <w:widowControl w:val="0"/>
            </w:pPr>
            <w:r w:rsidRPr="00867C1F">
              <w:t>hh3cVsiLoc</w:t>
            </w:r>
            <w:r w:rsidRPr="00867C1F">
              <w:rPr>
                <w:rFonts w:hint="eastAsia"/>
              </w:rPr>
              <w:t>al</w:t>
            </w:r>
            <w:r w:rsidRPr="00867C1F">
              <w:t>MacAddr (1.3.6.1.4.1.25506.2.105.1.</w:t>
            </w:r>
            <w:r w:rsidRPr="00867C1F">
              <w:rPr>
                <w:rFonts w:hint="eastAsia"/>
              </w:rPr>
              <w:t>6</w:t>
            </w:r>
            <w:r w:rsidRPr="00867C1F">
              <w:t>.1.1)</w:t>
            </w:r>
          </w:p>
        </w:tc>
        <w:tc>
          <w:tcPr>
            <w:tcW w:w="1559" w:type="dxa"/>
          </w:tcPr>
          <w:p w14:paraId="041BC8A4" w14:textId="77777777" w:rsidR="00177C2F" w:rsidRPr="00867C1F" w:rsidRDefault="00177C2F" w:rsidP="00177C2F">
            <w:pPr>
              <w:pStyle w:val="TableText"/>
              <w:widowControl w:val="0"/>
            </w:pPr>
            <w:r w:rsidRPr="00867C1F">
              <w:t>not-accessible</w:t>
            </w:r>
          </w:p>
        </w:tc>
        <w:tc>
          <w:tcPr>
            <w:tcW w:w="1134" w:type="dxa"/>
          </w:tcPr>
          <w:p w14:paraId="38ECFA25" w14:textId="77777777" w:rsidR="00177C2F" w:rsidRPr="00867C1F" w:rsidRDefault="00177C2F" w:rsidP="00177C2F">
            <w:pPr>
              <w:pStyle w:val="TableText"/>
              <w:widowControl w:val="0"/>
            </w:pPr>
            <w:r w:rsidRPr="00867C1F">
              <w:rPr>
                <w:rFonts w:hint="eastAsia"/>
              </w:rPr>
              <w:t>No</w:t>
            </w:r>
          </w:p>
        </w:tc>
        <w:tc>
          <w:tcPr>
            <w:tcW w:w="2083" w:type="dxa"/>
          </w:tcPr>
          <w:p w14:paraId="76452A9D" w14:textId="77777777" w:rsidR="00177C2F" w:rsidRPr="00867C1F" w:rsidRDefault="00177C2F" w:rsidP="00177C2F">
            <w:pPr>
              <w:pStyle w:val="TableText"/>
              <w:widowControl w:val="0"/>
            </w:pPr>
            <w:r w:rsidRPr="00867C1F">
              <w:t>As per MIB</w:t>
            </w:r>
          </w:p>
        </w:tc>
      </w:tr>
      <w:tr w:rsidR="00177C2F" w:rsidRPr="00DC7FD4" w14:paraId="53D8CB6A" w14:textId="77777777" w:rsidTr="00A84E51">
        <w:tc>
          <w:tcPr>
            <w:tcW w:w="3544" w:type="dxa"/>
          </w:tcPr>
          <w:p w14:paraId="263934F6" w14:textId="77777777" w:rsidR="00177C2F" w:rsidRPr="00867C1F" w:rsidRDefault="00177C2F" w:rsidP="00177C2F">
            <w:pPr>
              <w:pStyle w:val="TableText"/>
              <w:widowControl w:val="0"/>
            </w:pPr>
            <w:r w:rsidRPr="00867C1F">
              <w:t>hh3cVsiLoc</w:t>
            </w:r>
            <w:r w:rsidRPr="00867C1F">
              <w:rPr>
                <w:rFonts w:hint="eastAsia"/>
              </w:rPr>
              <w:t>al</w:t>
            </w:r>
            <w:r w:rsidRPr="00867C1F">
              <w:t>MacIfIndex</w:t>
            </w:r>
            <w:r w:rsidRPr="00867C1F">
              <w:rPr>
                <w:rFonts w:hint="eastAsia"/>
              </w:rPr>
              <w:t xml:space="preserve"> </w:t>
            </w:r>
            <w:r w:rsidRPr="00867C1F">
              <w:t>(1.3.6.1.4.1.25506.2.105.1.</w:t>
            </w:r>
            <w:r w:rsidRPr="00867C1F">
              <w:rPr>
                <w:rFonts w:hint="eastAsia"/>
              </w:rPr>
              <w:t>6</w:t>
            </w:r>
            <w:r w:rsidRPr="00867C1F">
              <w:t>.1.</w:t>
            </w:r>
            <w:r w:rsidRPr="00867C1F">
              <w:rPr>
                <w:rFonts w:hint="eastAsia"/>
              </w:rPr>
              <w:t>2</w:t>
            </w:r>
            <w:r w:rsidRPr="00867C1F">
              <w:t>)</w:t>
            </w:r>
          </w:p>
        </w:tc>
        <w:tc>
          <w:tcPr>
            <w:tcW w:w="1559" w:type="dxa"/>
          </w:tcPr>
          <w:p w14:paraId="7BB17D9B" w14:textId="77777777" w:rsidR="00177C2F" w:rsidRPr="00867C1F" w:rsidRDefault="00177C2F" w:rsidP="00177C2F">
            <w:pPr>
              <w:pStyle w:val="TableText"/>
              <w:widowControl w:val="0"/>
            </w:pPr>
            <w:r w:rsidRPr="00867C1F">
              <w:rPr>
                <w:rFonts w:hint="eastAsia"/>
              </w:rPr>
              <w:t>read-only</w:t>
            </w:r>
          </w:p>
        </w:tc>
        <w:tc>
          <w:tcPr>
            <w:tcW w:w="1134" w:type="dxa"/>
          </w:tcPr>
          <w:p w14:paraId="632CA502" w14:textId="77777777" w:rsidR="00177C2F" w:rsidRPr="00867C1F" w:rsidRDefault="00177C2F" w:rsidP="00177C2F">
            <w:pPr>
              <w:pStyle w:val="TableText"/>
              <w:widowControl w:val="0"/>
            </w:pPr>
            <w:r w:rsidRPr="00867C1F">
              <w:rPr>
                <w:rFonts w:hint="eastAsia"/>
              </w:rPr>
              <w:t>Current</w:t>
            </w:r>
          </w:p>
        </w:tc>
        <w:tc>
          <w:tcPr>
            <w:tcW w:w="2083" w:type="dxa"/>
          </w:tcPr>
          <w:p w14:paraId="42C327C0" w14:textId="77777777" w:rsidR="00177C2F" w:rsidRPr="00867C1F" w:rsidRDefault="00177C2F" w:rsidP="00177C2F">
            <w:pPr>
              <w:pStyle w:val="TableText"/>
              <w:widowControl w:val="0"/>
            </w:pPr>
            <w:r w:rsidRPr="00867C1F">
              <w:t>As per MIB</w:t>
            </w:r>
          </w:p>
        </w:tc>
      </w:tr>
      <w:tr w:rsidR="00177C2F" w:rsidRPr="00DC7FD4" w14:paraId="57DD46C4" w14:textId="77777777" w:rsidTr="00A84E51">
        <w:tc>
          <w:tcPr>
            <w:tcW w:w="3544" w:type="dxa"/>
          </w:tcPr>
          <w:p w14:paraId="3F00731B" w14:textId="77777777" w:rsidR="00177C2F" w:rsidRPr="00867C1F" w:rsidRDefault="00177C2F" w:rsidP="00177C2F">
            <w:pPr>
              <w:pStyle w:val="TableText"/>
              <w:widowControl w:val="0"/>
            </w:pPr>
            <w:r w:rsidRPr="00867C1F">
              <w:t>hh3cVsiLoc</w:t>
            </w:r>
            <w:r w:rsidRPr="00867C1F">
              <w:rPr>
                <w:rFonts w:hint="eastAsia"/>
              </w:rPr>
              <w:t>al</w:t>
            </w:r>
            <w:r w:rsidRPr="00867C1F">
              <w:t>MacSrvID (1.3.6.1.4.1.25506.2.105.1.</w:t>
            </w:r>
            <w:r w:rsidRPr="00867C1F">
              <w:rPr>
                <w:rFonts w:hint="eastAsia"/>
              </w:rPr>
              <w:t>6</w:t>
            </w:r>
            <w:r w:rsidRPr="00867C1F">
              <w:t>.1.</w:t>
            </w:r>
            <w:r w:rsidRPr="00867C1F">
              <w:rPr>
                <w:rFonts w:hint="eastAsia"/>
              </w:rPr>
              <w:t>3</w:t>
            </w:r>
            <w:r w:rsidRPr="00867C1F">
              <w:t>)</w:t>
            </w:r>
          </w:p>
        </w:tc>
        <w:tc>
          <w:tcPr>
            <w:tcW w:w="1559" w:type="dxa"/>
          </w:tcPr>
          <w:p w14:paraId="0F4CA53C" w14:textId="77777777" w:rsidR="00177C2F" w:rsidRPr="00867C1F" w:rsidRDefault="00177C2F" w:rsidP="00177C2F">
            <w:pPr>
              <w:pStyle w:val="TableText"/>
              <w:widowControl w:val="0"/>
            </w:pPr>
            <w:r w:rsidRPr="00867C1F">
              <w:rPr>
                <w:rFonts w:hint="eastAsia"/>
              </w:rPr>
              <w:t>read-only</w:t>
            </w:r>
          </w:p>
        </w:tc>
        <w:tc>
          <w:tcPr>
            <w:tcW w:w="1134" w:type="dxa"/>
          </w:tcPr>
          <w:p w14:paraId="0A6B9AC9" w14:textId="77777777" w:rsidR="00177C2F" w:rsidRPr="00867C1F" w:rsidRDefault="00177C2F" w:rsidP="00177C2F">
            <w:pPr>
              <w:pStyle w:val="TableText"/>
              <w:widowControl w:val="0"/>
            </w:pPr>
            <w:r w:rsidRPr="00867C1F">
              <w:rPr>
                <w:rFonts w:hint="eastAsia"/>
              </w:rPr>
              <w:t>Current</w:t>
            </w:r>
          </w:p>
        </w:tc>
        <w:tc>
          <w:tcPr>
            <w:tcW w:w="2083" w:type="dxa"/>
          </w:tcPr>
          <w:p w14:paraId="5D1DB608" w14:textId="77777777" w:rsidR="00177C2F" w:rsidRPr="00867C1F" w:rsidRDefault="00177C2F" w:rsidP="00177C2F">
            <w:pPr>
              <w:pStyle w:val="TableText"/>
              <w:widowControl w:val="0"/>
            </w:pPr>
            <w:r w:rsidRPr="00867C1F">
              <w:t>As per MIB</w:t>
            </w:r>
          </w:p>
        </w:tc>
      </w:tr>
    </w:tbl>
    <w:p w14:paraId="5EF0C2B0" w14:textId="77777777" w:rsidR="00177C2F" w:rsidRDefault="00177C2F" w:rsidP="00177C2F"/>
    <w:p w14:paraId="5569D2F2" w14:textId="77777777" w:rsidR="00177C2F" w:rsidRPr="00737A8A" w:rsidRDefault="00177C2F" w:rsidP="00177C2F">
      <w:pPr>
        <w:pStyle w:val="2"/>
      </w:pPr>
      <w:bookmarkStart w:id="1688" w:name="_Toc402182519"/>
      <w:bookmarkStart w:id="1689" w:name="_Toc483388817"/>
      <w:r w:rsidRPr="00737A8A">
        <w:t>hh3cVsiNextAvailableVsiIfID</w:t>
      </w:r>
      <w:bookmarkEnd w:id="1688"/>
      <w:bookmarkEnd w:id="1689"/>
    </w:p>
    <w:p w14:paraId="57CE752A"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1.3.6.1.4.1.25506.2.105.1.8</w:t>
      </w:r>
    </w:p>
    <w:tbl>
      <w:tblPr>
        <w:tblStyle w:val="IndexTable"/>
        <w:tblW w:w="8320" w:type="dxa"/>
        <w:tblLayout w:type="fixed"/>
        <w:tblLook w:val="04A0" w:firstRow="1" w:lastRow="0" w:firstColumn="1" w:lastColumn="0" w:noHBand="0" w:noVBand="1"/>
      </w:tblPr>
      <w:tblGrid>
        <w:gridCol w:w="3544"/>
        <w:gridCol w:w="1418"/>
        <w:gridCol w:w="1134"/>
        <w:gridCol w:w="2224"/>
      </w:tblGrid>
      <w:tr w:rsidR="00177C2F" w:rsidRPr="00522330" w14:paraId="615566CD" w14:textId="77777777" w:rsidTr="00A84E51">
        <w:trPr>
          <w:cnfStyle w:val="100000000000" w:firstRow="1" w:lastRow="0" w:firstColumn="0" w:lastColumn="0" w:oddVBand="0" w:evenVBand="0" w:oddHBand="0" w:evenHBand="0" w:firstRowFirstColumn="0" w:firstRowLastColumn="0" w:lastRowFirstColumn="0" w:lastRowLastColumn="0"/>
        </w:trPr>
        <w:tc>
          <w:tcPr>
            <w:tcW w:w="3544" w:type="dxa"/>
          </w:tcPr>
          <w:p w14:paraId="2671B1A3" w14:textId="77777777" w:rsidR="00177C2F" w:rsidRPr="00737A8A" w:rsidRDefault="00166066" w:rsidP="00177C2F">
            <w:pPr>
              <w:pStyle w:val="TableHeading"/>
              <w:widowControl w:val="0"/>
              <w:rPr>
                <w:lang w:eastAsia="en-US"/>
              </w:rPr>
            </w:pPr>
            <w:r>
              <w:rPr>
                <w:lang w:eastAsia="en-US"/>
              </w:rPr>
              <w:t>Object (OID)</w:t>
            </w:r>
          </w:p>
        </w:tc>
        <w:tc>
          <w:tcPr>
            <w:tcW w:w="1418" w:type="dxa"/>
          </w:tcPr>
          <w:p w14:paraId="72B88AD6" w14:textId="77777777" w:rsidR="00177C2F" w:rsidRPr="00737A8A" w:rsidRDefault="00177C2F" w:rsidP="00177C2F">
            <w:pPr>
              <w:pStyle w:val="TableHeading"/>
              <w:widowControl w:val="0"/>
              <w:rPr>
                <w:lang w:eastAsia="en-US"/>
              </w:rPr>
            </w:pPr>
            <w:r w:rsidRPr="00737A8A">
              <w:rPr>
                <w:lang w:eastAsia="en-US"/>
              </w:rPr>
              <w:t>Access</w:t>
            </w:r>
          </w:p>
        </w:tc>
        <w:tc>
          <w:tcPr>
            <w:tcW w:w="1134" w:type="dxa"/>
          </w:tcPr>
          <w:p w14:paraId="2CB31EAB" w14:textId="77777777" w:rsidR="00177C2F" w:rsidRPr="00737A8A" w:rsidRDefault="00177C2F" w:rsidP="00177C2F">
            <w:pPr>
              <w:pStyle w:val="TableHeading"/>
              <w:widowControl w:val="0"/>
              <w:rPr>
                <w:lang w:eastAsia="en-US"/>
              </w:rPr>
            </w:pPr>
            <w:r w:rsidRPr="00737A8A">
              <w:rPr>
                <w:lang w:eastAsia="en-US"/>
              </w:rPr>
              <w:t>PDS</w:t>
            </w:r>
          </w:p>
        </w:tc>
        <w:tc>
          <w:tcPr>
            <w:tcW w:w="2224" w:type="dxa"/>
          </w:tcPr>
          <w:p w14:paraId="6EAC4163" w14:textId="77777777" w:rsidR="00177C2F" w:rsidRPr="00737A8A" w:rsidRDefault="0039618E" w:rsidP="00177C2F">
            <w:pPr>
              <w:pStyle w:val="TableHeading"/>
              <w:widowControl w:val="0"/>
              <w:rPr>
                <w:lang w:eastAsia="en-US"/>
              </w:rPr>
            </w:pPr>
            <w:r>
              <w:rPr>
                <w:lang w:eastAsia="en-US"/>
              </w:rPr>
              <w:t>Comments</w:t>
            </w:r>
          </w:p>
        </w:tc>
      </w:tr>
      <w:tr w:rsidR="00177C2F" w:rsidRPr="00522330" w14:paraId="4F9DB6FD" w14:textId="77777777" w:rsidTr="00A84E51">
        <w:tc>
          <w:tcPr>
            <w:tcW w:w="3544" w:type="dxa"/>
          </w:tcPr>
          <w:p w14:paraId="2455BFC9" w14:textId="77777777" w:rsidR="00177C2F" w:rsidRPr="00737A8A" w:rsidRDefault="00177C2F" w:rsidP="00177C2F">
            <w:pPr>
              <w:pStyle w:val="TableText"/>
              <w:widowControl w:val="0"/>
            </w:pPr>
            <w:r w:rsidRPr="00737A8A">
              <w:t>hh3cVsiNextAvailableVsiIfID</w:t>
            </w:r>
            <w:r w:rsidRPr="00737A8A">
              <w:rPr>
                <w:rFonts w:hint="eastAsia"/>
              </w:rPr>
              <w:t xml:space="preserve"> (</w:t>
            </w:r>
            <w:r w:rsidRPr="00737A8A">
              <w:t>1.3.6.1.4.1.25506.2.105.1.8</w:t>
            </w:r>
            <w:r w:rsidRPr="00737A8A">
              <w:rPr>
                <w:rFonts w:hint="eastAsia"/>
              </w:rPr>
              <w:t>)</w:t>
            </w:r>
          </w:p>
        </w:tc>
        <w:tc>
          <w:tcPr>
            <w:tcW w:w="1418" w:type="dxa"/>
          </w:tcPr>
          <w:p w14:paraId="08AB386C" w14:textId="77777777" w:rsidR="00177C2F" w:rsidRPr="00737A8A" w:rsidRDefault="00177C2F" w:rsidP="00177C2F">
            <w:pPr>
              <w:pStyle w:val="TableText"/>
              <w:widowControl w:val="0"/>
            </w:pPr>
            <w:r w:rsidRPr="00737A8A">
              <w:rPr>
                <w:rFonts w:hint="eastAsia"/>
              </w:rPr>
              <w:t>read-only</w:t>
            </w:r>
          </w:p>
        </w:tc>
        <w:tc>
          <w:tcPr>
            <w:tcW w:w="1134" w:type="dxa"/>
          </w:tcPr>
          <w:p w14:paraId="2BA035C4" w14:textId="77777777" w:rsidR="00177C2F" w:rsidRPr="00737A8A" w:rsidRDefault="00177C2F" w:rsidP="00177C2F">
            <w:pPr>
              <w:pStyle w:val="TableText"/>
              <w:widowControl w:val="0"/>
            </w:pPr>
            <w:r w:rsidRPr="00737A8A">
              <w:t>No</w:t>
            </w:r>
          </w:p>
        </w:tc>
        <w:tc>
          <w:tcPr>
            <w:tcW w:w="2224" w:type="dxa"/>
          </w:tcPr>
          <w:p w14:paraId="3C3B7253" w14:textId="77777777" w:rsidR="00177C2F" w:rsidRPr="00737A8A" w:rsidRDefault="00177C2F" w:rsidP="00177C2F">
            <w:pPr>
              <w:pStyle w:val="TableText"/>
              <w:widowControl w:val="0"/>
            </w:pPr>
            <w:r w:rsidRPr="00737A8A">
              <w:t>As per MIB</w:t>
            </w:r>
          </w:p>
        </w:tc>
      </w:tr>
    </w:tbl>
    <w:p w14:paraId="7081E3C5" w14:textId="77777777" w:rsidR="00177C2F" w:rsidRDefault="00177C2F" w:rsidP="0036716A">
      <w:pPr>
        <w:pStyle w:val="Spacer"/>
      </w:pPr>
    </w:p>
    <w:p w14:paraId="420BF0EE" w14:textId="77777777" w:rsidR="00177C2F" w:rsidRPr="00737A8A" w:rsidRDefault="00177C2F" w:rsidP="00177C2F">
      <w:pPr>
        <w:pStyle w:val="2"/>
      </w:pPr>
      <w:bookmarkStart w:id="1690" w:name="_Toc402182520"/>
      <w:bookmarkStart w:id="1691" w:name="_Toc483388818"/>
      <w:r w:rsidRPr="00737A8A">
        <w:t>hh3cVsi</w:t>
      </w:r>
      <w:r w:rsidRPr="00737A8A">
        <w:rPr>
          <w:rFonts w:hint="eastAsia"/>
        </w:rPr>
        <w:t>If</w:t>
      </w:r>
      <w:r w:rsidRPr="00737A8A">
        <w:t>Table</w:t>
      </w:r>
      <w:bookmarkEnd w:id="1690"/>
      <w:bookmarkEnd w:id="1691"/>
    </w:p>
    <w:p w14:paraId="5F26B7BF"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1.3.6.1.4.1.25506.2.105.1.9</w:t>
      </w:r>
    </w:p>
    <w:tbl>
      <w:tblPr>
        <w:tblStyle w:val="IndexTable"/>
        <w:tblW w:w="8320" w:type="dxa"/>
        <w:tblLayout w:type="fixed"/>
        <w:tblLook w:val="04A0" w:firstRow="1" w:lastRow="0" w:firstColumn="1" w:lastColumn="0" w:noHBand="0" w:noVBand="1"/>
      </w:tblPr>
      <w:tblGrid>
        <w:gridCol w:w="3544"/>
        <w:gridCol w:w="1418"/>
        <w:gridCol w:w="1134"/>
        <w:gridCol w:w="2224"/>
      </w:tblGrid>
      <w:tr w:rsidR="00177C2F" w:rsidRPr="00522330" w14:paraId="6A98BBBF" w14:textId="77777777" w:rsidTr="00A84E51">
        <w:trPr>
          <w:cnfStyle w:val="100000000000" w:firstRow="1" w:lastRow="0" w:firstColumn="0" w:lastColumn="0" w:oddVBand="0" w:evenVBand="0" w:oddHBand="0" w:evenHBand="0" w:firstRowFirstColumn="0" w:firstRowLastColumn="0" w:lastRowFirstColumn="0" w:lastRowLastColumn="0"/>
        </w:trPr>
        <w:tc>
          <w:tcPr>
            <w:tcW w:w="3544" w:type="dxa"/>
          </w:tcPr>
          <w:p w14:paraId="6B63F9B1" w14:textId="77777777" w:rsidR="00177C2F" w:rsidRPr="00737A8A" w:rsidRDefault="00166066" w:rsidP="00177C2F">
            <w:pPr>
              <w:pStyle w:val="TableHeading"/>
              <w:widowControl w:val="0"/>
              <w:rPr>
                <w:lang w:eastAsia="en-US"/>
              </w:rPr>
            </w:pPr>
            <w:r>
              <w:rPr>
                <w:lang w:eastAsia="en-US"/>
              </w:rPr>
              <w:t>Object (OID)</w:t>
            </w:r>
          </w:p>
        </w:tc>
        <w:tc>
          <w:tcPr>
            <w:tcW w:w="1418" w:type="dxa"/>
          </w:tcPr>
          <w:p w14:paraId="756EFD4C" w14:textId="77777777" w:rsidR="00177C2F" w:rsidRPr="00737A8A" w:rsidRDefault="00177C2F" w:rsidP="00177C2F">
            <w:pPr>
              <w:pStyle w:val="TableHeading"/>
              <w:widowControl w:val="0"/>
              <w:rPr>
                <w:lang w:eastAsia="en-US"/>
              </w:rPr>
            </w:pPr>
            <w:r w:rsidRPr="00737A8A">
              <w:rPr>
                <w:lang w:eastAsia="en-US"/>
              </w:rPr>
              <w:t>Access</w:t>
            </w:r>
          </w:p>
        </w:tc>
        <w:tc>
          <w:tcPr>
            <w:tcW w:w="1134" w:type="dxa"/>
          </w:tcPr>
          <w:p w14:paraId="3DF85282" w14:textId="77777777" w:rsidR="00177C2F" w:rsidRPr="00737A8A" w:rsidRDefault="00177C2F" w:rsidP="00177C2F">
            <w:pPr>
              <w:pStyle w:val="TableHeading"/>
              <w:widowControl w:val="0"/>
              <w:rPr>
                <w:lang w:eastAsia="en-US"/>
              </w:rPr>
            </w:pPr>
            <w:r w:rsidRPr="00737A8A">
              <w:rPr>
                <w:lang w:eastAsia="en-US"/>
              </w:rPr>
              <w:t>PDS</w:t>
            </w:r>
          </w:p>
        </w:tc>
        <w:tc>
          <w:tcPr>
            <w:tcW w:w="2224" w:type="dxa"/>
          </w:tcPr>
          <w:p w14:paraId="7A820F7A" w14:textId="77777777" w:rsidR="00177C2F" w:rsidRPr="00737A8A" w:rsidRDefault="0039618E" w:rsidP="00177C2F">
            <w:pPr>
              <w:pStyle w:val="TableHeading"/>
              <w:widowControl w:val="0"/>
              <w:rPr>
                <w:lang w:eastAsia="en-US"/>
              </w:rPr>
            </w:pPr>
            <w:r>
              <w:rPr>
                <w:lang w:eastAsia="en-US"/>
              </w:rPr>
              <w:t>Comments</w:t>
            </w:r>
          </w:p>
        </w:tc>
      </w:tr>
      <w:tr w:rsidR="00177C2F" w:rsidRPr="00522330" w14:paraId="1A2856B0" w14:textId="77777777" w:rsidTr="00A84E51">
        <w:tc>
          <w:tcPr>
            <w:tcW w:w="3544" w:type="dxa"/>
          </w:tcPr>
          <w:p w14:paraId="0067751E" w14:textId="77777777" w:rsidR="00177C2F" w:rsidRPr="00737A8A" w:rsidRDefault="00177C2F" w:rsidP="00177C2F">
            <w:pPr>
              <w:pStyle w:val="TableText"/>
              <w:widowControl w:val="0"/>
            </w:pPr>
            <w:r w:rsidRPr="00737A8A">
              <w:t>hh3cVsiIfID</w:t>
            </w:r>
            <w:r w:rsidRPr="00737A8A">
              <w:rPr>
                <w:rFonts w:hint="eastAsia"/>
              </w:rPr>
              <w:t xml:space="preserve"> (</w:t>
            </w:r>
            <w:r w:rsidRPr="00737A8A">
              <w:t>1.3.6.1.4.1.25506.2.105.1.9.1.1</w:t>
            </w:r>
            <w:r w:rsidRPr="00737A8A">
              <w:rPr>
                <w:rFonts w:hint="eastAsia"/>
              </w:rPr>
              <w:t>)</w:t>
            </w:r>
          </w:p>
        </w:tc>
        <w:tc>
          <w:tcPr>
            <w:tcW w:w="1418" w:type="dxa"/>
          </w:tcPr>
          <w:p w14:paraId="1C04B480" w14:textId="77777777" w:rsidR="00177C2F" w:rsidRPr="00737A8A" w:rsidRDefault="00177C2F" w:rsidP="00177C2F">
            <w:pPr>
              <w:pStyle w:val="TableText"/>
              <w:widowControl w:val="0"/>
            </w:pPr>
            <w:r w:rsidRPr="00737A8A">
              <w:t>not-accessible</w:t>
            </w:r>
          </w:p>
        </w:tc>
        <w:tc>
          <w:tcPr>
            <w:tcW w:w="1134" w:type="dxa"/>
          </w:tcPr>
          <w:p w14:paraId="7B8D599B" w14:textId="77777777" w:rsidR="00177C2F" w:rsidRPr="00737A8A" w:rsidRDefault="00177C2F" w:rsidP="00177C2F">
            <w:pPr>
              <w:pStyle w:val="TableText"/>
              <w:widowControl w:val="0"/>
            </w:pPr>
            <w:r w:rsidRPr="00737A8A">
              <w:rPr>
                <w:rFonts w:hint="eastAsia"/>
              </w:rPr>
              <w:t>Current</w:t>
            </w:r>
          </w:p>
        </w:tc>
        <w:tc>
          <w:tcPr>
            <w:tcW w:w="2224" w:type="dxa"/>
          </w:tcPr>
          <w:p w14:paraId="78B385FE" w14:textId="77777777" w:rsidR="00177C2F" w:rsidRPr="00737A8A" w:rsidRDefault="00177C2F" w:rsidP="00177C2F">
            <w:pPr>
              <w:pStyle w:val="TableText"/>
              <w:widowControl w:val="0"/>
            </w:pPr>
            <w:r w:rsidRPr="00737A8A">
              <w:t>As per MIB</w:t>
            </w:r>
          </w:p>
        </w:tc>
      </w:tr>
      <w:tr w:rsidR="00177C2F" w:rsidRPr="00522330" w14:paraId="445AFFCB" w14:textId="77777777" w:rsidTr="00A84E51">
        <w:tc>
          <w:tcPr>
            <w:tcW w:w="3544" w:type="dxa"/>
          </w:tcPr>
          <w:p w14:paraId="189269B1" w14:textId="77777777" w:rsidR="00177C2F" w:rsidRPr="00737A8A" w:rsidRDefault="00177C2F" w:rsidP="00177C2F">
            <w:pPr>
              <w:pStyle w:val="TableText"/>
              <w:widowControl w:val="0"/>
            </w:pPr>
            <w:r w:rsidRPr="00737A8A">
              <w:t>hh3cVsiIfIndex</w:t>
            </w:r>
            <w:r w:rsidRPr="00737A8A">
              <w:rPr>
                <w:rFonts w:hint="eastAsia"/>
              </w:rPr>
              <w:t xml:space="preserve"> (</w:t>
            </w:r>
            <w:r w:rsidRPr="00737A8A">
              <w:t>1.3.6.1.4.1.25506.2.105.1.9.1.2</w:t>
            </w:r>
            <w:r w:rsidRPr="00737A8A">
              <w:rPr>
                <w:rFonts w:hint="eastAsia"/>
              </w:rPr>
              <w:t>)</w:t>
            </w:r>
          </w:p>
        </w:tc>
        <w:tc>
          <w:tcPr>
            <w:tcW w:w="1418" w:type="dxa"/>
          </w:tcPr>
          <w:p w14:paraId="43ED7747" w14:textId="77777777" w:rsidR="00177C2F" w:rsidRPr="00737A8A" w:rsidRDefault="00177C2F" w:rsidP="00177C2F">
            <w:pPr>
              <w:pStyle w:val="TableText"/>
              <w:widowControl w:val="0"/>
            </w:pPr>
            <w:r w:rsidRPr="00737A8A">
              <w:rPr>
                <w:rFonts w:hint="eastAsia"/>
              </w:rPr>
              <w:t>read-only</w:t>
            </w:r>
          </w:p>
        </w:tc>
        <w:tc>
          <w:tcPr>
            <w:tcW w:w="1134" w:type="dxa"/>
          </w:tcPr>
          <w:p w14:paraId="0805BFAE" w14:textId="77777777" w:rsidR="00177C2F" w:rsidRPr="00737A8A" w:rsidRDefault="00177C2F" w:rsidP="00177C2F">
            <w:pPr>
              <w:pStyle w:val="TableText"/>
              <w:widowControl w:val="0"/>
            </w:pPr>
            <w:r w:rsidRPr="00737A8A">
              <w:rPr>
                <w:rFonts w:hint="eastAsia"/>
              </w:rPr>
              <w:t>Current</w:t>
            </w:r>
          </w:p>
        </w:tc>
        <w:tc>
          <w:tcPr>
            <w:tcW w:w="2224" w:type="dxa"/>
          </w:tcPr>
          <w:p w14:paraId="5F97245D" w14:textId="77777777" w:rsidR="00177C2F" w:rsidRPr="00737A8A" w:rsidRDefault="00177C2F" w:rsidP="00177C2F">
            <w:pPr>
              <w:pStyle w:val="TableText"/>
              <w:widowControl w:val="0"/>
            </w:pPr>
            <w:r w:rsidRPr="00737A8A">
              <w:t>As per MIB</w:t>
            </w:r>
          </w:p>
        </w:tc>
      </w:tr>
      <w:tr w:rsidR="00177C2F" w:rsidRPr="00522330" w14:paraId="076D193B" w14:textId="77777777" w:rsidTr="00A84E51">
        <w:tc>
          <w:tcPr>
            <w:tcW w:w="3544" w:type="dxa"/>
          </w:tcPr>
          <w:p w14:paraId="7213D9D2" w14:textId="77777777" w:rsidR="00177C2F" w:rsidRPr="00737A8A" w:rsidRDefault="00177C2F" w:rsidP="00177C2F">
            <w:pPr>
              <w:pStyle w:val="TableText"/>
              <w:widowControl w:val="0"/>
            </w:pPr>
            <w:r w:rsidRPr="00737A8A">
              <w:t>hh3cVsiIfRowStatus</w:t>
            </w:r>
            <w:r w:rsidRPr="00737A8A">
              <w:rPr>
                <w:rFonts w:hint="eastAsia"/>
              </w:rPr>
              <w:t xml:space="preserve"> (</w:t>
            </w:r>
            <w:r w:rsidRPr="00737A8A">
              <w:t>1.3.6.1.4.1.25506.2.105.1.9.1.3</w:t>
            </w:r>
            <w:r w:rsidRPr="00737A8A">
              <w:rPr>
                <w:rFonts w:hint="eastAsia"/>
              </w:rPr>
              <w:t>)</w:t>
            </w:r>
          </w:p>
        </w:tc>
        <w:tc>
          <w:tcPr>
            <w:tcW w:w="1418" w:type="dxa"/>
          </w:tcPr>
          <w:p w14:paraId="7E984DA3" w14:textId="77777777" w:rsidR="00177C2F" w:rsidRPr="00737A8A" w:rsidRDefault="00177C2F" w:rsidP="00177C2F">
            <w:pPr>
              <w:pStyle w:val="TableText"/>
              <w:widowControl w:val="0"/>
            </w:pPr>
            <w:r w:rsidRPr="00737A8A">
              <w:t>read-create</w:t>
            </w:r>
          </w:p>
        </w:tc>
        <w:tc>
          <w:tcPr>
            <w:tcW w:w="1134" w:type="dxa"/>
          </w:tcPr>
          <w:p w14:paraId="33E76C43" w14:textId="77777777" w:rsidR="00177C2F" w:rsidRPr="00737A8A" w:rsidRDefault="00177C2F" w:rsidP="00177C2F">
            <w:pPr>
              <w:pStyle w:val="TableText"/>
              <w:widowControl w:val="0"/>
            </w:pPr>
            <w:r w:rsidRPr="00737A8A">
              <w:rPr>
                <w:rFonts w:hint="eastAsia"/>
              </w:rPr>
              <w:t>Current</w:t>
            </w:r>
          </w:p>
        </w:tc>
        <w:tc>
          <w:tcPr>
            <w:tcW w:w="2224" w:type="dxa"/>
          </w:tcPr>
          <w:p w14:paraId="50311E88" w14:textId="77777777" w:rsidR="00177C2F" w:rsidRPr="00737A8A" w:rsidRDefault="00177C2F" w:rsidP="00177C2F">
            <w:pPr>
              <w:pStyle w:val="TableText"/>
              <w:widowControl w:val="0"/>
            </w:pPr>
            <w:r w:rsidRPr="00737A8A">
              <w:rPr>
                <w:rFonts w:hint="eastAsia"/>
              </w:rPr>
              <w:t>Only support active(1), createAndGo(4) and destroy(6).</w:t>
            </w:r>
          </w:p>
        </w:tc>
      </w:tr>
    </w:tbl>
    <w:p w14:paraId="7F6DAD65" w14:textId="77777777" w:rsidR="00177C2F" w:rsidRPr="00991579" w:rsidRDefault="00177C2F" w:rsidP="0036716A">
      <w:pPr>
        <w:pStyle w:val="Spacer"/>
      </w:pPr>
    </w:p>
    <w:p w14:paraId="2DA1E80A" w14:textId="77777777" w:rsidR="00177C2F" w:rsidRPr="00363D4D" w:rsidRDefault="00177C2F" w:rsidP="00177C2F">
      <w:pPr>
        <w:pStyle w:val="1"/>
      </w:pPr>
      <w:bookmarkStart w:id="1692" w:name="_Toc401911638"/>
      <w:bookmarkStart w:id="1693" w:name="_Toc483388819"/>
      <w:r w:rsidRPr="00363D4D">
        <w:t>HH3C-</w:t>
      </w:r>
      <w:r w:rsidRPr="00363D4D">
        <w:rPr>
          <w:rFonts w:hint="eastAsia"/>
        </w:rPr>
        <w:t>VXLAN</w:t>
      </w:r>
      <w:r w:rsidRPr="00363D4D">
        <w:t>-MIB</w:t>
      </w:r>
      <w:bookmarkEnd w:id="1692"/>
      <w:bookmarkEnd w:id="1693"/>
    </w:p>
    <w:p w14:paraId="374F9449" w14:textId="77777777" w:rsidR="00177C2F" w:rsidRPr="00363D4D" w:rsidRDefault="00177C2F" w:rsidP="00177C2F">
      <w:pPr>
        <w:pStyle w:val="2"/>
      </w:pPr>
      <w:bookmarkStart w:id="1694" w:name="_Toc401911639"/>
      <w:bookmarkStart w:id="1695" w:name="_Toc483388820"/>
      <w:r w:rsidRPr="00063F90">
        <w:t>hh3cVxlanScalarGroup</w:t>
      </w:r>
      <w:bookmarkEnd w:id="1694"/>
      <w:bookmarkEnd w:id="1695"/>
    </w:p>
    <w:p w14:paraId="02F88765"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1.3.6.1.4.1.25506.2.150.1.1</w:t>
      </w:r>
    </w:p>
    <w:tbl>
      <w:tblPr>
        <w:tblStyle w:val="IndexTable"/>
        <w:tblW w:w="8320" w:type="dxa"/>
        <w:tblLayout w:type="fixed"/>
        <w:tblLook w:val="04A0" w:firstRow="1" w:lastRow="0" w:firstColumn="1" w:lastColumn="0" w:noHBand="0" w:noVBand="1"/>
      </w:tblPr>
      <w:tblGrid>
        <w:gridCol w:w="3828"/>
        <w:gridCol w:w="1275"/>
        <w:gridCol w:w="1134"/>
        <w:gridCol w:w="2083"/>
      </w:tblGrid>
      <w:tr w:rsidR="00177C2F" w:rsidRPr="00DC7FD4" w14:paraId="35D5FE50" w14:textId="77777777" w:rsidTr="00A84E51">
        <w:trPr>
          <w:cnfStyle w:val="100000000000" w:firstRow="1" w:lastRow="0" w:firstColumn="0" w:lastColumn="0" w:oddVBand="0" w:evenVBand="0" w:oddHBand="0" w:evenHBand="0" w:firstRowFirstColumn="0" w:firstRowLastColumn="0" w:lastRowFirstColumn="0" w:lastRowLastColumn="0"/>
        </w:trPr>
        <w:tc>
          <w:tcPr>
            <w:tcW w:w="3828" w:type="dxa"/>
          </w:tcPr>
          <w:p w14:paraId="136EDD20" w14:textId="77777777" w:rsidR="00177C2F" w:rsidRPr="00363D4D" w:rsidRDefault="00166066" w:rsidP="00177C2F">
            <w:pPr>
              <w:pStyle w:val="TableHeading"/>
              <w:widowControl w:val="0"/>
              <w:rPr>
                <w:lang w:eastAsia="en-US"/>
              </w:rPr>
            </w:pPr>
            <w:r>
              <w:rPr>
                <w:lang w:eastAsia="en-US"/>
              </w:rPr>
              <w:t>Object (OID)</w:t>
            </w:r>
          </w:p>
        </w:tc>
        <w:tc>
          <w:tcPr>
            <w:tcW w:w="1275" w:type="dxa"/>
          </w:tcPr>
          <w:p w14:paraId="1F25C748" w14:textId="77777777" w:rsidR="00177C2F" w:rsidRPr="00363D4D" w:rsidRDefault="00177C2F" w:rsidP="00177C2F">
            <w:pPr>
              <w:pStyle w:val="TableHeading"/>
              <w:widowControl w:val="0"/>
              <w:rPr>
                <w:lang w:eastAsia="en-US"/>
              </w:rPr>
            </w:pPr>
            <w:r w:rsidRPr="00363D4D">
              <w:rPr>
                <w:lang w:eastAsia="en-US"/>
              </w:rPr>
              <w:t>Access</w:t>
            </w:r>
          </w:p>
        </w:tc>
        <w:tc>
          <w:tcPr>
            <w:tcW w:w="1134" w:type="dxa"/>
          </w:tcPr>
          <w:p w14:paraId="075AD78C" w14:textId="77777777" w:rsidR="00177C2F" w:rsidRPr="00363D4D" w:rsidRDefault="00177C2F" w:rsidP="00177C2F">
            <w:pPr>
              <w:pStyle w:val="TableHeading"/>
              <w:widowControl w:val="0"/>
              <w:rPr>
                <w:lang w:eastAsia="en-US"/>
              </w:rPr>
            </w:pPr>
            <w:r w:rsidRPr="00363D4D">
              <w:rPr>
                <w:lang w:eastAsia="en-US"/>
              </w:rPr>
              <w:t>PDS</w:t>
            </w:r>
          </w:p>
        </w:tc>
        <w:tc>
          <w:tcPr>
            <w:tcW w:w="2083" w:type="dxa"/>
          </w:tcPr>
          <w:p w14:paraId="430BC6CA" w14:textId="77777777" w:rsidR="00177C2F" w:rsidRPr="00363D4D" w:rsidRDefault="0039618E" w:rsidP="00177C2F">
            <w:pPr>
              <w:pStyle w:val="TableHeading"/>
              <w:widowControl w:val="0"/>
              <w:rPr>
                <w:lang w:eastAsia="en-US"/>
              </w:rPr>
            </w:pPr>
            <w:r>
              <w:rPr>
                <w:lang w:eastAsia="en-US"/>
              </w:rPr>
              <w:t>Comments</w:t>
            </w:r>
          </w:p>
        </w:tc>
      </w:tr>
      <w:tr w:rsidR="00177C2F" w:rsidRPr="00DC7FD4" w14:paraId="7108E02C" w14:textId="77777777" w:rsidTr="00A84E51">
        <w:tc>
          <w:tcPr>
            <w:tcW w:w="3828" w:type="dxa"/>
          </w:tcPr>
          <w:p w14:paraId="6D8A0F1D" w14:textId="77777777" w:rsidR="00177C2F" w:rsidRPr="00363D4D" w:rsidRDefault="00177C2F" w:rsidP="00177C2F">
            <w:pPr>
              <w:pStyle w:val="TableText"/>
              <w:widowControl w:val="0"/>
            </w:pPr>
            <w:r w:rsidRPr="00363D4D">
              <w:t>hh3cVxlanLocalMacNotify (1.3.6.1.4.1.25506.2.150.1.1.1)</w:t>
            </w:r>
          </w:p>
        </w:tc>
        <w:tc>
          <w:tcPr>
            <w:tcW w:w="1275" w:type="dxa"/>
          </w:tcPr>
          <w:p w14:paraId="6472B362" w14:textId="77777777" w:rsidR="00177C2F" w:rsidRPr="00363D4D" w:rsidRDefault="00177C2F" w:rsidP="00177C2F">
            <w:pPr>
              <w:pStyle w:val="TableText"/>
              <w:widowControl w:val="0"/>
            </w:pPr>
            <w:r w:rsidRPr="00363D4D">
              <w:rPr>
                <w:rFonts w:hint="eastAsia"/>
              </w:rPr>
              <w:t>read-write</w:t>
            </w:r>
          </w:p>
        </w:tc>
        <w:tc>
          <w:tcPr>
            <w:tcW w:w="1134" w:type="dxa"/>
          </w:tcPr>
          <w:p w14:paraId="1F58AD84" w14:textId="77777777" w:rsidR="00177C2F" w:rsidRPr="00363D4D" w:rsidRDefault="00177C2F" w:rsidP="00177C2F">
            <w:pPr>
              <w:pStyle w:val="TableText"/>
              <w:widowControl w:val="0"/>
            </w:pPr>
            <w:r w:rsidRPr="00363D4D">
              <w:t>Current</w:t>
            </w:r>
          </w:p>
        </w:tc>
        <w:tc>
          <w:tcPr>
            <w:tcW w:w="2083" w:type="dxa"/>
          </w:tcPr>
          <w:p w14:paraId="28055E8C" w14:textId="77777777" w:rsidR="00177C2F" w:rsidRPr="00363D4D" w:rsidRDefault="00177C2F" w:rsidP="00177C2F">
            <w:pPr>
              <w:pStyle w:val="TableText"/>
              <w:widowControl w:val="0"/>
            </w:pPr>
            <w:r w:rsidRPr="00363D4D">
              <w:t>As per MIB</w:t>
            </w:r>
          </w:p>
        </w:tc>
      </w:tr>
      <w:tr w:rsidR="00177C2F" w:rsidRPr="00DC7FD4" w14:paraId="444F65BB" w14:textId="77777777" w:rsidTr="00A84E51">
        <w:tc>
          <w:tcPr>
            <w:tcW w:w="3828" w:type="dxa"/>
          </w:tcPr>
          <w:p w14:paraId="7C8CE47A" w14:textId="77777777" w:rsidR="00177C2F" w:rsidRPr="00363D4D" w:rsidRDefault="00177C2F" w:rsidP="00177C2F">
            <w:pPr>
              <w:pStyle w:val="TableText"/>
              <w:widowControl w:val="0"/>
            </w:pPr>
            <w:r w:rsidRPr="00363D4D">
              <w:t>hh3cVxlanRemoteMacLearn</w:t>
            </w:r>
            <w:r w:rsidRPr="00363D4D">
              <w:rPr>
                <w:rFonts w:hint="eastAsia"/>
              </w:rPr>
              <w:t xml:space="preserve"> (</w:t>
            </w:r>
            <w:r w:rsidRPr="00363D4D">
              <w:t>1.3.6.1.4.1.25506.2.150.1.1.</w:t>
            </w:r>
            <w:r w:rsidRPr="00363D4D">
              <w:rPr>
                <w:rFonts w:hint="eastAsia"/>
              </w:rPr>
              <w:t>2)</w:t>
            </w:r>
          </w:p>
        </w:tc>
        <w:tc>
          <w:tcPr>
            <w:tcW w:w="1275" w:type="dxa"/>
          </w:tcPr>
          <w:p w14:paraId="44261D1F" w14:textId="77777777" w:rsidR="00177C2F" w:rsidRPr="00363D4D" w:rsidRDefault="00177C2F" w:rsidP="00177C2F">
            <w:pPr>
              <w:pStyle w:val="TableText"/>
              <w:widowControl w:val="0"/>
            </w:pPr>
            <w:r w:rsidRPr="00363D4D">
              <w:rPr>
                <w:rFonts w:hint="eastAsia"/>
              </w:rPr>
              <w:t>read-write</w:t>
            </w:r>
          </w:p>
        </w:tc>
        <w:tc>
          <w:tcPr>
            <w:tcW w:w="1134" w:type="dxa"/>
          </w:tcPr>
          <w:p w14:paraId="05381165" w14:textId="77777777" w:rsidR="00177C2F" w:rsidRPr="00363D4D" w:rsidRDefault="00177C2F" w:rsidP="00177C2F">
            <w:pPr>
              <w:pStyle w:val="TableText"/>
              <w:widowControl w:val="0"/>
            </w:pPr>
            <w:r w:rsidRPr="00363D4D">
              <w:t>Current</w:t>
            </w:r>
          </w:p>
        </w:tc>
        <w:tc>
          <w:tcPr>
            <w:tcW w:w="2083" w:type="dxa"/>
          </w:tcPr>
          <w:p w14:paraId="53000F14" w14:textId="77777777" w:rsidR="00177C2F" w:rsidRPr="00363D4D" w:rsidRDefault="00177C2F" w:rsidP="00177C2F">
            <w:pPr>
              <w:pStyle w:val="TableText"/>
              <w:widowControl w:val="0"/>
            </w:pPr>
            <w:r w:rsidRPr="00363D4D">
              <w:t>As per MIB</w:t>
            </w:r>
          </w:p>
        </w:tc>
      </w:tr>
      <w:tr w:rsidR="00177C2F" w:rsidRPr="00DC7FD4" w14:paraId="24A0A001" w14:textId="77777777" w:rsidTr="00A84E51">
        <w:tc>
          <w:tcPr>
            <w:tcW w:w="3828" w:type="dxa"/>
          </w:tcPr>
          <w:p w14:paraId="34FE8D41" w14:textId="77777777" w:rsidR="00177C2F" w:rsidRPr="00363D4D" w:rsidRDefault="00177C2F" w:rsidP="00177C2F">
            <w:pPr>
              <w:pStyle w:val="TableText"/>
              <w:widowControl w:val="0"/>
            </w:pPr>
            <w:r w:rsidRPr="00363D4D">
              <w:t>hh3cVxlanNextVxlanID</w:t>
            </w:r>
            <w:r w:rsidRPr="00363D4D">
              <w:rPr>
                <w:rFonts w:hint="eastAsia"/>
              </w:rPr>
              <w:t xml:space="preserve"> (</w:t>
            </w:r>
            <w:r w:rsidRPr="00363D4D">
              <w:t>1.3.6.1.4.1.25506.2.150.1.1.3</w:t>
            </w:r>
            <w:r w:rsidRPr="00363D4D">
              <w:rPr>
                <w:rFonts w:hint="eastAsia"/>
              </w:rPr>
              <w:t>)</w:t>
            </w:r>
          </w:p>
        </w:tc>
        <w:tc>
          <w:tcPr>
            <w:tcW w:w="1275" w:type="dxa"/>
          </w:tcPr>
          <w:p w14:paraId="247DB3AF" w14:textId="77777777" w:rsidR="00177C2F" w:rsidRPr="00363D4D" w:rsidRDefault="00177C2F" w:rsidP="00177C2F">
            <w:pPr>
              <w:pStyle w:val="TableText"/>
              <w:widowControl w:val="0"/>
            </w:pPr>
            <w:r w:rsidRPr="00363D4D">
              <w:rPr>
                <w:rFonts w:hint="eastAsia"/>
              </w:rPr>
              <w:t>read-only</w:t>
            </w:r>
          </w:p>
        </w:tc>
        <w:tc>
          <w:tcPr>
            <w:tcW w:w="1134" w:type="dxa"/>
          </w:tcPr>
          <w:p w14:paraId="0562F57A" w14:textId="77777777" w:rsidR="00177C2F" w:rsidRPr="00363D4D" w:rsidRDefault="00177C2F" w:rsidP="00177C2F">
            <w:pPr>
              <w:pStyle w:val="TableText"/>
              <w:widowControl w:val="0"/>
            </w:pPr>
            <w:r w:rsidRPr="00363D4D">
              <w:t>Current</w:t>
            </w:r>
          </w:p>
        </w:tc>
        <w:tc>
          <w:tcPr>
            <w:tcW w:w="2083" w:type="dxa"/>
          </w:tcPr>
          <w:p w14:paraId="407005F0" w14:textId="77777777" w:rsidR="00177C2F" w:rsidRPr="00363D4D" w:rsidRDefault="00177C2F" w:rsidP="00177C2F">
            <w:pPr>
              <w:pStyle w:val="TableText"/>
              <w:widowControl w:val="0"/>
            </w:pPr>
            <w:r w:rsidRPr="00363D4D">
              <w:t>As per MIB</w:t>
            </w:r>
          </w:p>
        </w:tc>
      </w:tr>
      <w:tr w:rsidR="00177C2F" w:rsidRPr="00DC7FD4" w14:paraId="02080B04" w14:textId="77777777" w:rsidTr="00A84E51">
        <w:tc>
          <w:tcPr>
            <w:tcW w:w="3828" w:type="dxa"/>
          </w:tcPr>
          <w:p w14:paraId="41271BB5" w14:textId="77777777" w:rsidR="00177C2F" w:rsidRPr="00363D4D" w:rsidRDefault="00177C2F" w:rsidP="00177C2F">
            <w:pPr>
              <w:pStyle w:val="TableText"/>
              <w:widowControl w:val="0"/>
            </w:pPr>
            <w:r w:rsidRPr="00363D4D">
              <w:t>hh3cVxlanConfigured</w:t>
            </w:r>
            <w:r w:rsidRPr="00363D4D">
              <w:rPr>
                <w:rFonts w:hint="eastAsia"/>
              </w:rPr>
              <w:t xml:space="preserve"> (</w:t>
            </w:r>
            <w:r w:rsidRPr="00363D4D">
              <w:t>1.3.6.1.4.1.25506.2.150.1.1.</w:t>
            </w:r>
            <w:r w:rsidRPr="00363D4D">
              <w:rPr>
                <w:rFonts w:hint="eastAsia"/>
              </w:rPr>
              <w:t>4)</w:t>
            </w:r>
          </w:p>
        </w:tc>
        <w:tc>
          <w:tcPr>
            <w:tcW w:w="1275" w:type="dxa"/>
          </w:tcPr>
          <w:p w14:paraId="145EC453" w14:textId="77777777" w:rsidR="00177C2F" w:rsidRPr="00363D4D" w:rsidRDefault="00177C2F" w:rsidP="00177C2F">
            <w:pPr>
              <w:pStyle w:val="TableText"/>
              <w:widowControl w:val="0"/>
            </w:pPr>
            <w:r w:rsidRPr="00363D4D">
              <w:rPr>
                <w:rFonts w:hint="eastAsia"/>
              </w:rPr>
              <w:t>read-only</w:t>
            </w:r>
          </w:p>
        </w:tc>
        <w:tc>
          <w:tcPr>
            <w:tcW w:w="1134" w:type="dxa"/>
          </w:tcPr>
          <w:p w14:paraId="129E6844" w14:textId="77777777" w:rsidR="00177C2F" w:rsidRPr="00363D4D" w:rsidRDefault="00177C2F" w:rsidP="00177C2F">
            <w:pPr>
              <w:pStyle w:val="TableText"/>
              <w:widowControl w:val="0"/>
            </w:pPr>
            <w:r w:rsidRPr="00363D4D">
              <w:t>Current</w:t>
            </w:r>
          </w:p>
        </w:tc>
        <w:tc>
          <w:tcPr>
            <w:tcW w:w="2083" w:type="dxa"/>
          </w:tcPr>
          <w:p w14:paraId="6212B073" w14:textId="77777777" w:rsidR="00177C2F" w:rsidRPr="00363D4D" w:rsidRDefault="00177C2F" w:rsidP="00177C2F">
            <w:pPr>
              <w:pStyle w:val="TableText"/>
              <w:widowControl w:val="0"/>
            </w:pPr>
            <w:r w:rsidRPr="00363D4D">
              <w:t>As per MIB</w:t>
            </w:r>
          </w:p>
        </w:tc>
      </w:tr>
    </w:tbl>
    <w:p w14:paraId="099B46C3" w14:textId="77777777" w:rsidR="00177C2F" w:rsidRDefault="00177C2F" w:rsidP="0036716A">
      <w:pPr>
        <w:pStyle w:val="Spacer"/>
      </w:pPr>
    </w:p>
    <w:p w14:paraId="24F66410" w14:textId="77777777" w:rsidR="00177C2F" w:rsidRPr="00A82BEA" w:rsidRDefault="00177C2F" w:rsidP="00177C2F">
      <w:pPr>
        <w:pStyle w:val="2"/>
      </w:pPr>
      <w:bookmarkStart w:id="1696" w:name="_Toc401911640"/>
      <w:bookmarkStart w:id="1697" w:name="_Toc483388821"/>
      <w:r w:rsidRPr="00A82BEA">
        <w:t>hh3cVxlanTable</w:t>
      </w:r>
      <w:bookmarkEnd w:id="1696"/>
      <w:bookmarkEnd w:id="1697"/>
    </w:p>
    <w:p w14:paraId="1B696D48"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1.3.6.1.4.1.25506.2.150.1.</w:t>
      </w:r>
      <w:r w:rsidR="00177C2F" w:rsidRPr="00364F59">
        <w:rPr>
          <w:rFonts w:eastAsia="黑体" w:hint="eastAsia"/>
          <w:b/>
          <w:bCs/>
          <w:kern w:val="0"/>
          <w:sz w:val="22"/>
          <w:szCs w:val="22"/>
        </w:rPr>
        <w:t>2</w:t>
      </w:r>
    </w:p>
    <w:tbl>
      <w:tblPr>
        <w:tblStyle w:val="IndexTable"/>
        <w:tblW w:w="8320" w:type="dxa"/>
        <w:tblLayout w:type="fixed"/>
        <w:tblLook w:val="04A0" w:firstRow="1" w:lastRow="0" w:firstColumn="1" w:lastColumn="0" w:noHBand="0" w:noVBand="1"/>
      </w:tblPr>
      <w:tblGrid>
        <w:gridCol w:w="3261"/>
        <w:gridCol w:w="1559"/>
        <w:gridCol w:w="992"/>
        <w:gridCol w:w="2508"/>
      </w:tblGrid>
      <w:tr w:rsidR="00177C2F" w:rsidRPr="00DC7FD4" w14:paraId="3D289820"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36922595" w14:textId="77777777" w:rsidR="00177C2F" w:rsidRPr="00A82BEA" w:rsidRDefault="00166066" w:rsidP="00177C2F">
            <w:pPr>
              <w:pStyle w:val="TableHeading"/>
              <w:widowControl w:val="0"/>
              <w:rPr>
                <w:lang w:eastAsia="en-US"/>
              </w:rPr>
            </w:pPr>
            <w:r>
              <w:rPr>
                <w:lang w:eastAsia="en-US"/>
              </w:rPr>
              <w:t>Object (OID)</w:t>
            </w:r>
          </w:p>
        </w:tc>
        <w:tc>
          <w:tcPr>
            <w:tcW w:w="1559" w:type="dxa"/>
          </w:tcPr>
          <w:p w14:paraId="1FB88CBA" w14:textId="77777777" w:rsidR="00177C2F" w:rsidRPr="00A82BEA" w:rsidRDefault="00177C2F" w:rsidP="00177C2F">
            <w:pPr>
              <w:pStyle w:val="TableHeading"/>
              <w:widowControl w:val="0"/>
              <w:rPr>
                <w:lang w:eastAsia="en-US"/>
              </w:rPr>
            </w:pPr>
            <w:r w:rsidRPr="00A82BEA">
              <w:rPr>
                <w:lang w:eastAsia="en-US"/>
              </w:rPr>
              <w:t>Access</w:t>
            </w:r>
          </w:p>
        </w:tc>
        <w:tc>
          <w:tcPr>
            <w:tcW w:w="992" w:type="dxa"/>
          </w:tcPr>
          <w:p w14:paraId="05FB7139" w14:textId="77777777" w:rsidR="00177C2F" w:rsidRPr="00A82BEA" w:rsidRDefault="00177C2F" w:rsidP="00177C2F">
            <w:pPr>
              <w:pStyle w:val="TableHeading"/>
              <w:widowControl w:val="0"/>
              <w:rPr>
                <w:lang w:eastAsia="en-US"/>
              </w:rPr>
            </w:pPr>
            <w:r w:rsidRPr="00A82BEA">
              <w:rPr>
                <w:lang w:eastAsia="en-US"/>
              </w:rPr>
              <w:t>PDS</w:t>
            </w:r>
          </w:p>
        </w:tc>
        <w:tc>
          <w:tcPr>
            <w:tcW w:w="2508" w:type="dxa"/>
          </w:tcPr>
          <w:p w14:paraId="1A334D49" w14:textId="77777777" w:rsidR="00177C2F" w:rsidRPr="00A82BEA" w:rsidRDefault="0039618E" w:rsidP="00177C2F">
            <w:pPr>
              <w:pStyle w:val="TableHeading"/>
              <w:widowControl w:val="0"/>
              <w:rPr>
                <w:lang w:eastAsia="en-US"/>
              </w:rPr>
            </w:pPr>
            <w:r>
              <w:rPr>
                <w:lang w:eastAsia="en-US"/>
              </w:rPr>
              <w:t>Comments</w:t>
            </w:r>
          </w:p>
        </w:tc>
      </w:tr>
      <w:tr w:rsidR="00177C2F" w:rsidRPr="00DC7FD4" w14:paraId="619E7407" w14:textId="77777777" w:rsidTr="00A84E51">
        <w:tc>
          <w:tcPr>
            <w:tcW w:w="3261" w:type="dxa"/>
          </w:tcPr>
          <w:p w14:paraId="5960DCB7" w14:textId="77777777" w:rsidR="00177C2F" w:rsidRPr="00A82BEA" w:rsidRDefault="00177C2F" w:rsidP="00177C2F">
            <w:pPr>
              <w:pStyle w:val="TableText"/>
              <w:widowControl w:val="0"/>
            </w:pPr>
            <w:r w:rsidRPr="00A82BEA">
              <w:t>hh3cVxlanI</w:t>
            </w:r>
            <w:r w:rsidRPr="00A82BEA">
              <w:rPr>
                <w:rFonts w:hint="eastAsia"/>
              </w:rPr>
              <w:t>D (</w:t>
            </w:r>
            <w:r w:rsidRPr="00A82BEA">
              <w:t>1.3.6.1.4.1.25506.2.150.1.2.1.1</w:t>
            </w:r>
            <w:r w:rsidRPr="00A82BEA">
              <w:rPr>
                <w:rFonts w:hint="eastAsia"/>
              </w:rPr>
              <w:t>)</w:t>
            </w:r>
          </w:p>
        </w:tc>
        <w:tc>
          <w:tcPr>
            <w:tcW w:w="1559" w:type="dxa"/>
          </w:tcPr>
          <w:p w14:paraId="74003131" w14:textId="77777777" w:rsidR="00177C2F" w:rsidRPr="00A82BEA" w:rsidRDefault="00177C2F" w:rsidP="00177C2F">
            <w:pPr>
              <w:pStyle w:val="TableText"/>
              <w:widowControl w:val="0"/>
            </w:pPr>
            <w:r w:rsidRPr="00A82BEA">
              <w:t>not-accessible</w:t>
            </w:r>
          </w:p>
        </w:tc>
        <w:tc>
          <w:tcPr>
            <w:tcW w:w="992" w:type="dxa"/>
          </w:tcPr>
          <w:p w14:paraId="466C2767" w14:textId="77777777" w:rsidR="00177C2F" w:rsidRPr="00A82BEA" w:rsidRDefault="00177C2F" w:rsidP="00177C2F">
            <w:pPr>
              <w:pStyle w:val="TableText"/>
              <w:widowControl w:val="0"/>
            </w:pPr>
            <w:r w:rsidRPr="00A82BEA">
              <w:rPr>
                <w:rFonts w:hint="eastAsia"/>
              </w:rPr>
              <w:t>No</w:t>
            </w:r>
          </w:p>
        </w:tc>
        <w:tc>
          <w:tcPr>
            <w:tcW w:w="2508" w:type="dxa"/>
          </w:tcPr>
          <w:p w14:paraId="3E3064F9" w14:textId="77777777" w:rsidR="00177C2F" w:rsidRPr="00A82BEA" w:rsidRDefault="00177C2F" w:rsidP="00177C2F">
            <w:pPr>
              <w:pStyle w:val="TableText"/>
              <w:widowControl w:val="0"/>
            </w:pPr>
            <w:r w:rsidRPr="00A82BEA">
              <w:t>As per MIB</w:t>
            </w:r>
          </w:p>
        </w:tc>
      </w:tr>
      <w:tr w:rsidR="00177C2F" w:rsidRPr="00DC7FD4" w14:paraId="06C4E356" w14:textId="77777777" w:rsidTr="00A84E51">
        <w:tc>
          <w:tcPr>
            <w:tcW w:w="3261" w:type="dxa"/>
          </w:tcPr>
          <w:p w14:paraId="16D62D00" w14:textId="77777777" w:rsidR="00177C2F" w:rsidRPr="00A82BEA" w:rsidRDefault="00177C2F" w:rsidP="00177C2F">
            <w:pPr>
              <w:pStyle w:val="TableText"/>
              <w:widowControl w:val="0"/>
            </w:pPr>
            <w:r w:rsidRPr="00A82BEA">
              <w:t>hh3cVxlanAddrType</w:t>
            </w:r>
            <w:r w:rsidRPr="00A82BEA">
              <w:rPr>
                <w:rFonts w:hint="eastAsia"/>
              </w:rPr>
              <w:t xml:space="preserve"> (</w:t>
            </w:r>
            <w:r w:rsidRPr="00A82BEA">
              <w:t>1.3.6.1.4.1.25506.2.150.1.2.1.</w:t>
            </w:r>
            <w:r w:rsidRPr="00A82BEA">
              <w:rPr>
                <w:rFonts w:hint="eastAsia"/>
              </w:rPr>
              <w:t>2)</w:t>
            </w:r>
          </w:p>
        </w:tc>
        <w:tc>
          <w:tcPr>
            <w:tcW w:w="1559" w:type="dxa"/>
          </w:tcPr>
          <w:p w14:paraId="31892787" w14:textId="77777777" w:rsidR="00177C2F" w:rsidRPr="00A82BEA" w:rsidRDefault="00177C2F" w:rsidP="00177C2F">
            <w:pPr>
              <w:pStyle w:val="TableText"/>
              <w:widowControl w:val="0"/>
            </w:pPr>
            <w:r w:rsidRPr="00A82BEA">
              <w:t>read-create</w:t>
            </w:r>
          </w:p>
        </w:tc>
        <w:tc>
          <w:tcPr>
            <w:tcW w:w="992" w:type="dxa"/>
          </w:tcPr>
          <w:p w14:paraId="75BE274D" w14:textId="77777777" w:rsidR="00177C2F" w:rsidRPr="00A82BEA" w:rsidRDefault="00177C2F" w:rsidP="00177C2F">
            <w:pPr>
              <w:pStyle w:val="TableText"/>
              <w:widowControl w:val="0"/>
            </w:pPr>
            <w:r w:rsidRPr="00A82BEA">
              <w:t>Current</w:t>
            </w:r>
          </w:p>
        </w:tc>
        <w:tc>
          <w:tcPr>
            <w:tcW w:w="2508" w:type="dxa"/>
          </w:tcPr>
          <w:p w14:paraId="1AF6BD32" w14:textId="77777777" w:rsidR="00177C2F" w:rsidRPr="00A82BEA" w:rsidRDefault="00177C2F" w:rsidP="00177C2F">
            <w:pPr>
              <w:pStyle w:val="TableText"/>
              <w:widowControl w:val="0"/>
            </w:pPr>
            <w:r w:rsidRPr="00A82BEA">
              <w:rPr>
                <w:rFonts w:hint="eastAsia"/>
              </w:rPr>
              <w:t>Only support ipv4(1)</w:t>
            </w:r>
          </w:p>
        </w:tc>
      </w:tr>
      <w:tr w:rsidR="00177C2F" w:rsidRPr="00DC7FD4" w14:paraId="3FF91FFB" w14:textId="77777777" w:rsidTr="00A84E51">
        <w:tc>
          <w:tcPr>
            <w:tcW w:w="3261" w:type="dxa"/>
          </w:tcPr>
          <w:p w14:paraId="4A52083F" w14:textId="77777777" w:rsidR="00177C2F" w:rsidRPr="00A82BEA" w:rsidRDefault="00177C2F" w:rsidP="00177C2F">
            <w:pPr>
              <w:pStyle w:val="TableText"/>
              <w:widowControl w:val="0"/>
            </w:pPr>
            <w:r w:rsidRPr="00A82BEA">
              <w:t>hh3cVxlanGroupAddr</w:t>
            </w:r>
            <w:r w:rsidRPr="00A82BEA">
              <w:rPr>
                <w:rFonts w:hint="eastAsia"/>
              </w:rPr>
              <w:t xml:space="preserve"> (</w:t>
            </w:r>
            <w:r w:rsidRPr="00A82BEA">
              <w:t>1.3.6.1.4.1.25506.2.150.1.2.1.</w:t>
            </w:r>
            <w:r w:rsidRPr="00A82BEA">
              <w:rPr>
                <w:rFonts w:hint="eastAsia"/>
              </w:rPr>
              <w:t>3)</w:t>
            </w:r>
          </w:p>
        </w:tc>
        <w:tc>
          <w:tcPr>
            <w:tcW w:w="1559" w:type="dxa"/>
          </w:tcPr>
          <w:p w14:paraId="481346F5" w14:textId="77777777" w:rsidR="00177C2F" w:rsidRPr="00A82BEA" w:rsidRDefault="00177C2F" w:rsidP="00177C2F">
            <w:pPr>
              <w:pStyle w:val="TableText"/>
              <w:widowControl w:val="0"/>
            </w:pPr>
            <w:r w:rsidRPr="00A82BEA">
              <w:t>read-create</w:t>
            </w:r>
          </w:p>
        </w:tc>
        <w:tc>
          <w:tcPr>
            <w:tcW w:w="992" w:type="dxa"/>
          </w:tcPr>
          <w:p w14:paraId="2695F853" w14:textId="77777777" w:rsidR="00177C2F" w:rsidRPr="00A82BEA" w:rsidRDefault="00177C2F" w:rsidP="00177C2F">
            <w:pPr>
              <w:pStyle w:val="TableText"/>
              <w:widowControl w:val="0"/>
            </w:pPr>
            <w:r w:rsidRPr="00A82BEA">
              <w:t>Current</w:t>
            </w:r>
          </w:p>
        </w:tc>
        <w:tc>
          <w:tcPr>
            <w:tcW w:w="2508" w:type="dxa"/>
          </w:tcPr>
          <w:p w14:paraId="62646164" w14:textId="77777777" w:rsidR="00177C2F" w:rsidRPr="00A82BEA" w:rsidRDefault="00177C2F" w:rsidP="00177C2F">
            <w:pPr>
              <w:pStyle w:val="TableText"/>
              <w:widowControl w:val="0"/>
            </w:pPr>
            <w:r w:rsidRPr="00A82BEA">
              <w:t>As per MIB</w:t>
            </w:r>
          </w:p>
        </w:tc>
      </w:tr>
      <w:tr w:rsidR="00177C2F" w:rsidRPr="00DC7FD4" w14:paraId="4F8EF8D0" w14:textId="77777777" w:rsidTr="00A84E51">
        <w:tc>
          <w:tcPr>
            <w:tcW w:w="3261" w:type="dxa"/>
          </w:tcPr>
          <w:p w14:paraId="534CB42D" w14:textId="77777777" w:rsidR="00177C2F" w:rsidRPr="00A82BEA" w:rsidRDefault="00177C2F" w:rsidP="00177C2F">
            <w:pPr>
              <w:pStyle w:val="TableText"/>
              <w:widowControl w:val="0"/>
            </w:pPr>
            <w:r w:rsidRPr="00A82BEA">
              <w:t>hh3cVxlanSourceAddr</w:t>
            </w:r>
            <w:r w:rsidRPr="00A82BEA">
              <w:rPr>
                <w:rFonts w:hint="eastAsia"/>
              </w:rPr>
              <w:t xml:space="preserve"> (</w:t>
            </w:r>
            <w:r w:rsidRPr="00A82BEA">
              <w:t>1.3.6.1.4.1.25506.2.150.1.2.1.</w:t>
            </w:r>
            <w:r w:rsidRPr="00A82BEA">
              <w:rPr>
                <w:rFonts w:hint="eastAsia"/>
              </w:rPr>
              <w:t>4)</w:t>
            </w:r>
          </w:p>
        </w:tc>
        <w:tc>
          <w:tcPr>
            <w:tcW w:w="1559" w:type="dxa"/>
          </w:tcPr>
          <w:p w14:paraId="40A913F0" w14:textId="77777777" w:rsidR="00177C2F" w:rsidRPr="00A82BEA" w:rsidRDefault="00177C2F" w:rsidP="00177C2F">
            <w:pPr>
              <w:pStyle w:val="TableText"/>
              <w:widowControl w:val="0"/>
            </w:pPr>
            <w:r w:rsidRPr="00A82BEA">
              <w:t>read-create</w:t>
            </w:r>
          </w:p>
        </w:tc>
        <w:tc>
          <w:tcPr>
            <w:tcW w:w="992" w:type="dxa"/>
          </w:tcPr>
          <w:p w14:paraId="316EC61D" w14:textId="77777777" w:rsidR="00177C2F" w:rsidRPr="00A82BEA" w:rsidRDefault="00177C2F" w:rsidP="00177C2F">
            <w:pPr>
              <w:pStyle w:val="TableText"/>
              <w:widowControl w:val="0"/>
            </w:pPr>
            <w:r w:rsidRPr="00A82BEA">
              <w:t>Current</w:t>
            </w:r>
          </w:p>
        </w:tc>
        <w:tc>
          <w:tcPr>
            <w:tcW w:w="2508" w:type="dxa"/>
          </w:tcPr>
          <w:p w14:paraId="01B31DE8" w14:textId="77777777" w:rsidR="00177C2F" w:rsidRPr="00A82BEA" w:rsidRDefault="00177C2F" w:rsidP="00177C2F">
            <w:pPr>
              <w:pStyle w:val="TableText"/>
              <w:widowControl w:val="0"/>
            </w:pPr>
            <w:r w:rsidRPr="00A82BEA">
              <w:t>As per MIB</w:t>
            </w:r>
          </w:p>
        </w:tc>
      </w:tr>
      <w:tr w:rsidR="00177C2F" w:rsidRPr="00DC7FD4" w14:paraId="49569AC6" w14:textId="77777777" w:rsidTr="00A84E51">
        <w:tc>
          <w:tcPr>
            <w:tcW w:w="3261" w:type="dxa"/>
          </w:tcPr>
          <w:p w14:paraId="3AEC31DC" w14:textId="77777777" w:rsidR="00177C2F" w:rsidRPr="00A82BEA" w:rsidRDefault="00177C2F" w:rsidP="00177C2F">
            <w:pPr>
              <w:pStyle w:val="TableText"/>
              <w:widowControl w:val="0"/>
            </w:pPr>
            <w:r w:rsidRPr="00A82BEA">
              <w:t>hh3cVxlanVsiIndex</w:t>
            </w:r>
            <w:r w:rsidRPr="00A82BEA">
              <w:rPr>
                <w:rFonts w:hint="eastAsia"/>
              </w:rPr>
              <w:t xml:space="preserve"> (</w:t>
            </w:r>
            <w:r w:rsidRPr="00A82BEA">
              <w:t>1.3.6.1.4.1.25506.2.150.1.2.1.</w:t>
            </w:r>
            <w:r w:rsidRPr="00A82BEA">
              <w:rPr>
                <w:rFonts w:hint="eastAsia"/>
              </w:rPr>
              <w:t>5)</w:t>
            </w:r>
          </w:p>
        </w:tc>
        <w:tc>
          <w:tcPr>
            <w:tcW w:w="1559" w:type="dxa"/>
          </w:tcPr>
          <w:p w14:paraId="12419DCA" w14:textId="77777777" w:rsidR="00177C2F" w:rsidRPr="00A82BEA" w:rsidRDefault="00177C2F" w:rsidP="00177C2F">
            <w:pPr>
              <w:pStyle w:val="TableText"/>
              <w:widowControl w:val="0"/>
            </w:pPr>
            <w:r w:rsidRPr="00A82BEA">
              <w:t>read-create</w:t>
            </w:r>
          </w:p>
        </w:tc>
        <w:tc>
          <w:tcPr>
            <w:tcW w:w="992" w:type="dxa"/>
          </w:tcPr>
          <w:p w14:paraId="7A4F1231" w14:textId="77777777" w:rsidR="00177C2F" w:rsidRPr="00A82BEA" w:rsidRDefault="00177C2F" w:rsidP="00177C2F">
            <w:pPr>
              <w:pStyle w:val="TableText"/>
              <w:widowControl w:val="0"/>
            </w:pPr>
            <w:r w:rsidRPr="00A82BEA">
              <w:t>Current</w:t>
            </w:r>
          </w:p>
        </w:tc>
        <w:tc>
          <w:tcPr>
            <w:tcW w:w="2508" w:type="dxa"/>
          </w:tcPr>
          <w:p w14:paraId="4679CA67" w14:textId="77777777" w:rsidR="00177C2F" w:rsidRPr="00A82BEA" w:rsidRDefault="00177C2F" w:rsidP="00177C2F">
            <w:pPr>
              <w:pStyle w:val="TableText"/>
              <w:widowControl w:val="0"/>
            </w:pPr>
            <w:r w:rsidRPr="00A82BEA">
              <w:rPr>
                <w:rFonts w:hint="eastAsia"/>
              </w:rPr>
              <w:t>Can not be modified after creation</w:t>
            </w:r>
          </w:p>
        </w:tc>
      </w:tr>
      <w:tr w:rsidR="00177C2F" w:rsidRPr="00DC7FD4" w14:paraId="595779B0" w14:textId="77777777" w:rsidTr="00A84E51">
        <w:tc>
          <w:tcPr>
            <w:tcW w:w="3261" w:type="dxa"/>
          </w:tcPr>
          <w:p w14:paraId="1A7C711A" w14:textId="77777777" w:rsidR="00177C2F" w:rsidRPr="00A82BEA" w:rsidRDefault="00177C2F" w:rsidP="00177C2F">
            <w:pPr>
              <w:pStyle w:val="TableText"/>
              <w:widowControl w:val="0"/>
            </w:pPr>
            <w:r w:rsidRPr="00A82BEA">
              <w:t>hh3cVxlanRemoteMacCount</w:t>
            </w:r>
            <w:r w:rsidRPr="00A82BEA">
              <w:rPr>
                <w:rFonts w:hint="eastAsia"/>
              </w:rPr>
              <w:t xml:space="preserve"> (</w:t>
            </w:r>
            <w:r w:rsidRPr="00A82BEA">
              <w:t>1.3.6.1.4.1.25506.2.150.1.2.1.</w:t>
            </w:r>
            <w:r w:rsidRPr="00A82BEA">
              <w:rPr>
                <w:rFonts w:hint="eastAsia"/>
              </w:rPr>
              <w:t>6)</w:t>
            </w:r>
          </w:p>
        </w:tc>
        <w:tc>
          <w:tcPr>
            <w:tcW w:w="1559" w:type="dxa"/>
          </w:tcPr>
          <w:p w14:paraId="330BBDC0" w14:textId="77777777" w:rsidR="00177C2F" w:rsidRPr="00A82BEA" w:rsidRDefault="00177C2F" w:rsidP="00177C2F">
            <w:pPr>
              <w:pStyle w:val="TableText"/>
              <w:widowControl w:val="0"/>
            </w:pPr>
            <w:r w:rsidRPr="00A82BEA">
              <w:rPr>
                <w:rFonts w:hint="eastAsia"/>
              </w:rPr>
              <w:t>read-only</w:t>
            </w:r>
          </w:p>
        </w:tc>
        <w:tc>
          <w:tcPr>
            <w:tcW w:w="992" w:type="dxa"/>
          </w:tcPr>
          <w:p w14:paraId="647B3747" w14:textId="77777777" w:rsidR="00177C2F" w:rsidRPr="00A82BEA" w:rsidRDefault="00177C2F" w:rsidP="00177C2F">
            <w:pPr>
              <w:pStyle w:val="TableText"/>
              <w:widowControl w:val="0"/>
            </w:pPr>
            <w:r w:rsidRPr="00A82BEA">
              <w:rPr>
                <w:rFonts w:hint="eastAsia"/>
              </w:rPr>
              <w:t>No</w:t>
            </w:r>
          </w:p>
        </w:tc>
        <w:tc>
          <w:tcPr>
            <w:tcW w:w="2508" w:type="dxa"/>
          </w:tcPr>
          <w:p w14:paraId="66049866" w14:textId="77777777" w:rsidR="00177C2F" w:rsidRPr="00A82BEA" w:rsidRDefault="00177C2F" w:rsidP="00177C2F">
            <w:pPr>
              <w:pStyle w:val="TableText"/>
              <w:widowControl w:val="0"/>
            </w:pPr>
            <w:r w:rsidRPr="00A82BEA">
              <w:t>As per MIB</w:t>
            </w:r>
          </w:p>
        </w:tc>
      </w:tr>
      <w:tr w:rsidR="00177C2F" w:rsidRPr="00DC7FD4" w14:paraId="62CEB18E" w14:textId="77777777" w:rsidTr="00A84E51">
        <w:tc>
          <w:tcPr>
            <w:tcW w:w="3261" w:type="dxa"/>
          </w:tcPr>
          <w:p w14:paraId="0BE43FB7" w14:textId="77777777" w:rsidR="00177C2F" w:rsidRPr="00A82BEA" w:rsidRDefault="00177C2F" w:rsidP="00177C2F">
            <w:pPr>
              <w:pStyle w:val="TableText"/>
              <w:widowControl w:val="0"/>
            </w:pPr>
            <w:r w:rsidRPr="00A82BEA">
              <w:t>hh3cVxlanRowStatus</w:t>
            </w:r>
            <w:r w:rsidRPr="00A82BEA">
              <w:rPr>
                <w:rFonts w:hint="eastAsia"/>
              </w:rPr>
              <w:t xml:space="preserve"> (</w:t>
            </w:r>
            <w:r w:rsidRPr="00A82BEA">
              <w:t>1.3.6.1.4.1.25506.2.150.1.2.1.</w:t>
            </w:r>
            <w:r w:rsidRPr="00A82BEA">
              <w:rPr>
                <w:rFonts w:hint="eastAsia"/>
              </w:rPr>
              <w:t>7)</w:t>
            </w:r>
          </w:p>
        </w:tc>
        <w:tc>
          <w:tcPr>
            <w:tcW w:w="1559" w:type="dxa"/>
          </w:tcPr>
          <w:p w14:paraId="4E6CFCBD" w14:textId="77777777" w:rsidR="00177C2F" w:rsidRPr="00A82BEA" w:rsidRDefault="00177C2F" w:rsidP="00177C2F">
            <w:pPr>
              <w:pStyle w:val="TableText"/>
              <w:widowControl w:val="0"/>
            </w:pPr>
            <w:r w:rsidRPr="00A82BEA">
              <w:t>read-create</w:t>
            </w:r>
          </w:p>
        </w:tc>
        <w:tc>
          <w:tcPr>
            <w:tcW w:w="992" w:type="dxa"/>
          </w:tcPr>
          <w:p w14:paraId="4628AD69" w14:textId="77777777" w:rsidR="00177C2F" w:rsidRPr="00A82BEA" w:rsidRDefault="00177C2F" w:rsidP="00177C2F">
            <w:pPr>
              <w:pStyle w:val="TableText"/>
              <w:widowControl w:val="0"/>
            </w:pPr>
            <w:r w:rsidRPr="00A82BEA">
              <w:t>Current</w:t>
            </w:r>
          </w:p>
        </w:tc>
        <w:tc>
          <w:tcPr>
            <w:tcW w:w="2508" w:type="dxa"/>
          </w:tcPr>
          <w:p w14:paraId="21916B50" w14:textId="77777777" w:rsidR="00177C2F" w:rsidRPr="00A82BEA" w:rsidRDefault="00177C2F" w:rsidP="00177C2F">
            <w:pPr>
              <w:pStyle w:val="TableText"/>
              <w:widowControl w:val="0"/>
            </w:pPr>
            <w:r w:rsidRPr="00A82BEA">
              <w:rPr>
                <w:rFonts w:hint="eastAsia"/>
              </w:rPr>
              <w:t xml:space="preserve">Only support active(1), createAndGo(4) and destroy(6). </w:t>
            </w:r>
            <w:r w:rsidRPr="00A82BEA">
              <w:t>Active(1) is only used to change the value of hh3cVxlanGroupAddr</w:t>
            </w:r>
            <w:r w:rsidRPr="00A82BEA">
              <w:rPr>
                <w:rFonts w:hint="eastAsia"/>
              </w:rPr>
              <w:t xml:space="preserve">, </w:t>
            </w:r>
            <w:r w:rsidRPr="00A82BEA">
              <w:t>hh3cVxlanSourceAddr</w:t>
            </w:r>
          </w:p>
        </w:tc>
      </w:tr>
    </w:tbl>
    <w:p w14:paraId="2E7E7818" w14:textId="77777777" w:rsidR="00177C2F" w:rsidRDefault="00177C2F" w:rsidP="0036716A">
      <w:pPr>
        <w:pStyle w:val="Spacer"/>
      </w:pPr>
    </w:p>
    <w:p w14:paraId="44D1EC96" w14:textId="77777777" w:rsidR="00177C2F" w:rsidRPr="00A82BEA" w:rsidRDefault="00177C2F" w:rsidP="00177C2F">
      <w:pPr>
        <w:pStyle w:val="2"/>
      </w:pPr>
      <w:bookmarkStart w:id="1698" w:name="_Toc401911641"/>
      <w:bookmarkStart w:id="1699" w:name="_Toc483388822"/>
      <w:r w:rsidRPr="00A82BEA">
        <w:t>hh3cVxlanTunnelTable</w:t>
      </w:r>
      <w:bookmarkEnd w:id="1698"/>
      <w:bookmarkEnd w:id="1699"/>
    </w:p>
    <w:p w14:paraId="446E155A"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1.3.6.1.4.1.25506.2.150.1.</w:t>
      </w:r>
      <w:r w:rsidR="00177C2F" w:rsidRPr="00364F59">
        <w:rPr>
          <w:rFonts w:eastAsia="黑体" w:hint="eastAsia"/>
          <w:b/>
          <w:bCs/>
          <w:kern w:val="0"/>
          <w:sz w:val="22"/>
          <w:szCs w:val="22"/>
        </w:rPr>
        <w:t>3</w:t>
      </w:r>
    </w:p>
    <w:tbl>
      <w:tblPr>
        <w:tblStyle w:val="IndexTable"/>
        <w:tblW w:w="8320" w:type="dxa"/>
        <w:tblLayout w:type="fixed"/>
        <w:tblLook w:val="04A0" w:firstRow="1" w:lastRow="0" w:firstColumn="1" w:lastColumn="0" w:noHBand="0" w:noVBand="1"/>
      </w:tblPr>
      <w:tblGrid>
        <w:gridCol w:w="3544"/>
        <w:gridCol w:w="1559"/>
        <w:gridCol w:w="1134"/>
        <w:gridCol w:w="2083"/>
      </w:tblGrid>
      <w:tr w:rsidR="00177C2F" w:rsidRPr="00DC7FD4" w14:paraId="2CC90294" w14:textId="77777777" w:rsidTr="00A84E51">
        <w:trPr>
          <w:cnfStyle w:val="100000000000" w:firstRow="1" w:lastRow="0" w:firstColumn="0" w:lastColumn="0" w:oddVBand="0" w:evenVBand="0" w:oddHBand="0" w:evenHBand="0" w:firstRowFirstColumn="0" w:firstRowLastColumn="0" w:lastRowFirstColumn="0" w:lastRowLastColumn="0"/>
        </w:trPr>
        <w:tc>
          <w:tcPr>
            <w:tcW w:w="3544" w:type="dxa"/>
          </w:tcPr>
          <w:p w14:paraId="4E35F5E3" w14:textId="77777777" w:rsidR="00177C2F" w:rsidRPr="00A82BEA" w:rsidRDefault="00166066" w:rsidP="00177C2F">
            <w:pPr>
              <w:pStyle w:val="TableHeading"/>
              <w:widowControl w:val="0"/>
              <w:rPr>
                <w:lang w:eastAsia="en-US"/>
              </w:rPr>
            </w:pPr>
            <w:r>
              <w:rPr>
                <w:lang w:eastAsia="en-US"/>
              </w:rPr>
              <w:t>Object (OID)</w:t>
            </w:r>
          </w:p>
        </w:tc>
        <w:tc>
          <w:tcPr>
            <w:tcW w:w="1559" w:type="dxa"/>
          </w:tcPr>
          <w:p w14:paraId="0726D74A" w14:textId="77777777" w:rsidR="00177C2F" w:rsidRPr="00A82BEA" w:rsidRDefault="00177C2F" w:rsidP="00177C2F">
            <w:pPr>
              <w:pStyle w:val="TableHeading"/>
              <w:widowControl w:val="0"/>
              <w:rPr>
                <w:lang w:eastAsia="en-US"/>
              </w:rPr>
            </w:pPr>
            <w:r w:rsidRPr="00A82BEA">
              <w:rPr>
                <w:lang w:eastAsia="en-US"/>
              </w:rPr>
              <w:t>Access</w:t>
            </w:r>
          </w:p>
        </w:tc>
        <w:tc>
          <w:tcPr>
            <w:tcW w:w="1134" w:type="dxa"/>
          </w:tcPr>
          <w:p w14:paraId="781DF2D8" w14:textId="77777777" w:rsidR="00177C2F" w:rsidRPr="00A82BEA" w:rsidRDefault="00177C2F" w:rsidP="00177C2F">
            <w:pPr>
              <w:pStyle w:val="TableHeading"/>
              <w:widowControl w:val="0"/>
              <w:rPr>
                <w:lang w:eastAsia="en-US"/>
              </w:rPr>
            </w:pPr>
            <w:r w:rsidRPr="00A82BEA">
              <w:rPr>
                <w:lang w:eastAsia="en-US"/>
              </w:rPr>
              <w:t>PDS</w:t>
            </w:r>
          </w:p>
        </w:tc>
        <w:tc>
          <w:tcPr>
            <w:tcW w:w="2083" w:type="dxa"/>
          </w:tcPr>
          <w:p w14:paraId="2FFA34D1" w14:textId="77777777" w:rsidR="00177C2F" w:rsidRPr="00A82BEA" w:rsidRDefault="0039618E" w:rsidP="00177C2F">
            <w:pPr>
              <w:pStyle w:val="TableHeading"/>
              <w:widowControl w:val="0"/>
              <w:rPr>
                <w:lang w:eastAsia="en-US"/>
              </w:rPr>
            </w:pPr>
            <w:r>
              <w:rPr>
                <w:lang w:eastAsia="en-US"/>
              </w:rPr>
              <w:t>Comments</w:t>
            </w:r>
          </w:p>
        </w:tc>
      </w:tr>
      <w:tr w:rsidR="00177C2F" w:rsidRPr="00DC7FD4" w14:paraId="2FFD7DED" w14:textId="77777777" w:rsidTr="00A84E51">
        <w:tc>
          <w:tcPr>
            <w:tcW w:w="3544" w:type="dxa"/>
          </w:tcPr>
          <w:p w14:paraId="3674BAA3" w14:textId="77777777" w:rsidR="00177C2F" w:rsidRPr="00A82BEA" w:rsidRDefault="00177C2F" w:rsidP="00177C2F">
            <w:pPr>
              <w:pStyle w:val="TableText"/>
              <w:widowControl w:val="0"/>
            </w:pPr>
            <w:r w:rsidRPr="00A82BEA">
              <w:t>hh3cVxlanTunnelID</w:t>
            </w:r>
            <w:r w:rsidRPr="00A82BEA" w:rsidDel="00D17570">
              <w:t xml:space="preserve"> </w:t>
            </w:r>
            <w:r w:rsidRPr="00A82BEA">
              <w:t>(1.3.6.1.4.1.25506.2.150.1.3.1.1)</w:t>
            </w:r>
          </w:p>
        </w:tc>
        <w:tc>
          <w:tcPr>
            <w:tcW w:w="1559" w:type="dxa"/>
          </w:tcPr>
          <w:p w14:paraId="3728D502" w14:textId="77777777" w:rsidR="00177C2F" w:rsidRPr="00A82BEA" w:rsidRDefault="00177C2F" w:rsidP="00177C2F">
            <w:pPr>
              <w:pStyle w:val="TableText"/>
              <w:widowControl w:val="0"/>
            </w:pPr>
            <w:r w:rsidRPr="00A82BEA">
              <w:t>not-accessible</w:t>
            </w:r>
          </w:p>
        </w:tc>
        <w:tc>
          <w:tcPr>
            <w:tcW w:w="1134" w:type="dxa"/>
          </w:tcPr>
          <w:p w14:paraId="348086BE" w14:textId="77777777" w:rsidR="00177C2F" w:rsidRPr="00A82BEA" w:rsidRDefault="00177C2F" w:rsidP="00177C2F">
            <w:pPr>
              <w:pStyle w:val="TableText"/>
              <w:widowControl w:val="0"/>
            </w:pPr>
            <w:r w:rsidRPr="00A82BEA">
              <w:rPr>
                <w:rFonts w:hint="eastAsia"/>
              </w:rPr>
              <w:t>No</w:t>
            </w:r>
          </w:p>
        </w:tc>
        <w:tc>
          <w:tcPr>
            <w:tcW w:w="2083" w:type="dxa"/>
          </w:tcPr>
          <w:p w14:paraId="41BDF8C5" w14:textId="77777777" w:rsidR="00177C2F" w:rsidRPr="00A82BEA" w:rsidRDefault="00177C2F" w:rsidP="00177C2F">
            <w:pPr>
              <w:pStyle w:val="TableText"/>
              <w:widowControl w:val="0"/>
            </w:pPr>
            <w:r w:rsidRPr="00A82BEA">
              <w:t>As per MIB</w:t>
            </w:r>
          </w:p>
        </w:tc>
      </w:tr>
      <w:tr w:rsidR="00177C2F" w:rsidRPr="00DC7FD4" w14:paraId="1A249D26" w14:textId="77777777" w:rsidTr="00A84E51">
        <w:tc>
          <w:tcPr>
            <w:tcW w:w="3544" w:type="dxa"/>
          </w:tcPr>
          <w:p w14:paraId="2AD4B734" w14:textId="77777777" w:rsidR="00177C2F" w:rsidRPr="00A82BEA" w:rsidRDefault="00177C2F" w:rsidP="00177C2F">
            <w:pPr>
              <w:pStyle w:val="TableText"/>
              <w:widowControl w:val="0"/>
            </w:pPr>
            <w:r w:rsidRPr="00A82BEA">
              <w:t>hh3cVxlanTunnelRowStatus (1.3.6.1.4.1.25506.2.150.1.3.1.</w:t>
            </w:r>
            <w:r w:rsidRPr="00A82BEA">
              <w:rPr>
                <w:rFonts w:hint="eastAsia"/>
              </w:rPr>
              <w:t>2</w:t>
            </w:r>
            <w:r w:rsidRPr="00A82BEA">
              <w:t>)</w:t>
            </w:r>
          </w:p>
        </w:tc>
        <w:tc>
          <w:tcPr>
            <w:tcW w:w="1559" w:type="dxa"/>
          </w:tcPr>
          <w:p w14:paraId="3D851205" w14:textId="77777777" w:rsidR="00177C2F" w:rsidRPr="00A82BEA" w:rsidRDefault="00177C2F" w:rsidP="00177C2F">
            <w:pPr>
              <w:pStyle w:val="TableText"/>
              <w:widowControl w:val="0"/>
            </w:pPr>
            <w:r w:rsidRPr="00A82BEA">
              <w:t>read-create</w:t>
            </w:r>
          </w:p>
        </w:tc>
        <w:tc>
          <w:tcPr>
            <w:tcW w:w="1134" w:type="dxa"/>
          </w:tcPr>
          <w:p w14:paraId="35111246" w14:textId="77777777" w:rsidR="00177C2F" w:rsidRPr="00A82BEA" w:rsidRDefault="00177C2F" w:rsidP="00177C2F">
            <w:pPr>
              <w:pStyle w:val="TableText"/>
              <w:widowControl w:val="0"/>
            </w:pPr>
            <w:r w:rsidRPr="00A82BEA">
              <w:t>Current</w:t>
            </w:r>
          </w:p>
        </w:tc>
        <w:tc>
          <w:tcPr>
            <w:tcW w:w="2083" w:type="dxa"/>
          </w:tcPr>
          <w:p w14:paraId="6AF6D3B4" w14:textId="77777777" w:rsidR="00177C2F" w:rsidRPr="00A82BEA" w:rsidRDefault="00177C2F" w:rsidP="00177C2F">
            <w:pPr>
              <w:pStyle w:val="TableText"/>
              <w:widowControl w:val="0"/>
            </w:pPr>
            <w:r w:rsidRPr="00A82BEA">
              <w:rPr>
                <w:rFonts w:hint="eastAsia"/>
              </w:rPr>
              <w:t>Only support active(1), createAndGo(4) and destroy(6).</w:t>
            </w:r>
          </w:p>
        </w:tc>
      </w:tr>
      <w:tr w:rsidR="00177C2F" w:rsidRPr="00DC7FD4" w14:paraId="3AC51366" w14:textId="77777777" w:rsidTr="00A84E51">
        <w:tc>
          <w:tcPr>
            <w:tcW w:w="3544" w:type="dxa"/>
          </w:tcPr>
          <w:p w14:paraId="09AD7EEB" w14:textId="77777777" w:rsidR="00177C2F" w:rsidRPr="00A82BEA" w:rsidRDefault="00177C2F" w:rsidP="00177C2F">
            <w:pPr>
              <w:pStyle w:val="TableText"/>
              <w:widowControl w:val="0"/>
            </w:pPr>
            <w:r w:rsidRPr="00A82BEA">
              <w:t>hh3cVxlanTunnelOctets</w:t>
            </w:r>
            <w:r w:rsidRPr="00A82BEA">
              <w:rPr>
                <w:rFonts w:hint="eastAsia"/>
              </w:rPr>
              <w:t xml:space="preserve"> (</w:t>
            </w:r>
            <w:r w:rsidRPr="00A82BEA">
              <w:t>1.3.6.1.4.1.25506.2.150.1.3.1.</w:t>
            </w:r>
            <w:r w:rsidRPr="00A82BEA">
              <w:rPr>
                <w:rFonts w:hint="eastAsia"/>
              </w:rPr>
              <w:t>3)</w:t>
            </w:r>
          </w:p>
        </w:tc>
        <w:tc>
          <w:tcPr>
            <w:tcW w:w="1559" w:type="dxa"/>
          </w:tcPr>
          <w:p w14:paraId="5FEAB51E" w14:textId="77777777" w:rsidR="00177C2F" w:rsidRPr="00A82BEA" w:rsidRDefault="00177C2F" w:rsidP="00177C2F">
            <w:pPr>
              <w:pStyle w:val="TableText"/>
              <w:widowControl w:val="0"/>
            </w:pPr>
            <w:r w:rsidRPr="00A82BEA">
              <w:rPr>
                <w:rFonts w:hint="eastAsia"/>
              </w:rPr>
              <w:t>read-only</w:t>
            </w:r>
          </w:p>
        </w:tc>
        <w:tc>
          <w:tcPr>
            <w:tcW w:w="1134" w:type="dxa"/>
          </w:tcPr>
          <w:p w14:paraId="4A331F22" w14:textId="77777777" w:rsidR="00177C2F" w:rsidRPr="00A82BEA" w:rsidRDefault="00177C2F" w:rsidP="00177C2F">
            <w:pPr>
              <w:pStyle w:val="TableText"/>
              <w:widowControl w:val="0"/>
            </w:pPr>
            <w:r w:rsidRPr="00A82BEA">
              <w:rPr>
                <w:rFonts w:hint="eastAsia"/>
              </w:rPr>
              <w:t>No</w:t>
            </w:r>
          </w:p>
        </w:tc>
        <w:tc>
          <w:tcPr>
            <w:tcW w:w="2083" w:type="dxa"/>
          </w:tcPr>
          <w:p w14:paraId="263E3006" w14:textId="77777777" w:rsidR="00177C2F" w:rsidRPr="00A82BEA" w:rsidRDefault="00177C2F" w:rsidP="00177C2F">
            <w:pPr>
              <w:pStyle w:val="TableText"/>
              <w:widowControl w:val="0"/>
            </w:pPr>
            <w:r w:rsidRPr="00A82BEA">
              <w:t>As per MIB</w:t>
            </w:r>
          </w:p>
        </w:tc>
      </w:tr>
      <w:tr w:rsidR="00177C2F" w:rsidRPr="00DC7FD4" w14:paraId="7500FF30" w14:textId="77777777" w:rsidTr="00A84E51">
        <w:tc>
          <w:tcPr>
            <w:tcW w:w="3544" w:type="dxa"/>
          </w:tcPr>
          <w:p w14:paraId="3585F2E4" w14:textId="77777777" w:rsidR="00177C2F" w:rsidRPr="00A82BEA" w:rsidRDefault="00177C2F" w:rsidP="00177C2F">
            <w:pPr>
              <w:pStyle w:val="TableText"/>
              <w:widowControl w:val="0"/>
            </w:pPr>
            <w:r w:rsidRPr="00A82BEA">
              <w:t>hh3cVxlanTunnelPackets</w:t>
            </w:r>
            <w:r w:rsidRPr="00A82BEA">
              <w:rPr>
                <w:rFonts w:hint="eastAsia"/>
              </w:rPr>
              <w:t xml:space="preserve"> (</w:t>
            </w:r>
            <w:r w:rsidRPr="00A82BEA">
              <w:t>1.3.6.1.4.1.25506.2.150.1.3.1.</w:t>
            </w:r>
            <w:r w:rsidRPr="00A82BEA">
              <w:rPr>
                <w:rFonts w:hint="eastAsia"/>
              </w:rPr>
              <w:t>4)</w:t>
            </w:r>
          </w:p>
        </w:tc>
        <w:tc>
          <w:tcPr>
            <w:tcW w:w="1559" w:type="dxa"/>
          </w:tcPr>
          <w:p w14:paraId="6EC3EF90" w14:textId="77777777" w:rsidR="00177C2F" w:rsidRPr="00A82BEA" w:rsidRDefault="00177C2F" w:rsidP="00177C2F">
            <w:pPr>
              <w:pStyle w:val="TableText"/>
              <w:widowControl w:val="0"/>
            </w:pPr>
            <w:r w:rsidRPr="00A82BEA">
              <w:rPr>
                <w:rFonts w:hint="eastAsia"/>
              </w:rPr>
              <w:t>read-only</w:t>
            </w:r>
          </w:p>
        </w:tc>
        <w:tc>
          <w:tcPr>
            <w:tcW w:w="1134" w:type="dxa"/>
          </w:tcPr>
          <w:p w14:paraId="6DCA663D" w14:textId="77777777" w:rsidR="00177C2F" w:rsidRPr="00A82BEA" w:rsidRDefault="00177C2F" w:rsidP="00177C2F">
            <w:pPr>
              <w:pStyle w:val="TableText"/>
              <w:widowControl w:val="0"/>
            </w:pPr>
            <w:r w:rsidRPr="00A82BEA">
              <w:rPr>
                <w:rFonts w:hint="eastAsia"/>
              </w:rPr>
              <w:t>No</w:t>
            </w:r>
          </w:p>
        </w:tc>
        <w:tc>
          <w:tcPr>
            <w:tcW w:w="2083" w:type="dxa"/>
          </w:tcPr>
          <w:p w14:paraId="08C126FA" w14:textId="77777777" w:rsidR="00177C2F" w:rsidRPr="00A82BEA" w:rsidRDefault="00177C2F" w:rsidP="00177C2F">
            <w:pPr>
              <w:pStyle w:val="TableText"/>
              <w:widowControl w:val="0"/>
            </w:pPr>
            <w:r w:rsidRPr="00A82BEA">
              <w:t>As per MIB</w:t>
            </w:r>
          </w:p>
        </w:tc>
      </w:tr>
    </w:tbl>
    <w:p w14:paraId="424AC162" w14:textId="77777777" w:rsidR="00177C2F" w:rsidRDefault="00177C2F" w:rsidP="0036716A">
      <w:pPr>
        <w:pStyle w:val="Spacer"/>
      </w:pPr>
    </w:p>
    <w:p w14:paraId="48E9AAA3" w14:textId="77777777" w:rsidR="00177C2F" w:rsidRPr="00A82BEA" w:rsidRDefault="00177C2F" w:rsidP="00177C2F">
      <w:pPr>
        <w:pStyle w:val="2"/>
      </w:pPr>
      <w:bookmarkStart w:id="1700" w:name="_Toc401911642"/>
      <w:bookmarkStart w:id="1701" w:name="_Toc483388823"/>
      <w:r w:rsidRPr="00A82BEA">
        <w:t>hh3cVxlanTunnelBoundTable</w:t>
      </w:r>
      <w:bookmarkEnd w:id="1700"/>
      <w:bookmarkEnd w:id="1701"/>
    </w:p>
    <w:p w14:paraId="4744077B"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1.3.6.1.4.1.25506.2.150.1.</w:t>
      </w:r>
      <w:r w:rsidR="00177C2F" w:rsidRPr="00364F59">
        <w:rPr>
          <w:rFonts w:eastAsia="黑体" w:hint="eastAsia"/>
          <w:b/>
          <w:bCs/>
          <w:kern w:val="0"/>
          <w:sz w:val="22"/>
          <w:szCs w:val="22"/>
        </w:rPr>
        <w:t>4</w:t>
      </w:r>
    </w:p>
    <w:tbl>
      <w:tblPr>
        <w:tblStyle w:val="IndexTable"/>
        <w:tblW w:w="8320" w:type="dxa"/>
        <w:tblLayout w:type="fixed"/>
        <w:tblLook w:val="04A0" w:firstRow="1" w:lastRow="0" w:firstColumn="1" w:lastColumn="0" w:noHBand="0" w:noVBand="1"/>
      </w:tblPr>
      <w:tblGrid>
        <w:gridCol w:w="3544"/>
        <w:gridCol w:w="1559"/>
        <w:gridCol w:w="1134"/>
        <w:gridCol w:w="2083"/>
      </w:tblGrid>
      <w:tr w:rsidR="00177C2F" w:rsidRPr="00DC7FD4" w14:paraId="131F2D66" w14:textId="77777777" w:rsidTr="00A84E51">
        <w:trPr>
          <w:cnfStyle w:val="100000000000" w:firstRow="1" w:lastRow="0" w:firstColumn="0" w:lastColumn="0" w:oddVBand="0" w:evenVBand="0" w:oddHBand="0" w:evenHBand="0" w:firstRowFirstColumn="0" w:firstRowLastColumn="0" w:lastRowFirstColumn="0" w:lastRowLastColumn="0"/>
        </w:trPr>
        <w:tc>
          <w:tcPr>
            <w:tcW w:w="3544" w:type="dxa"/>
          </w:tcPr>
          <w:p w14:paraId="17DFD27A" w14:textId="77777777" w:rsidR="00177C2F" w:rsidRPr="00A82BEA" w:rsidRDefault="00166066" w:rsidP="00177C2F">
            <w:pPr>
              <w:pStyle w:val="TableHeading"/>
              <w:widowControl w:val="0"/>
              <w:rPr>
                <w:lang w:eastAsia="en-US"/>
              </w:rPr>
            </w:pPr>
            <w:r>
              <w:rPr>
                <w:lang w:eastAsia="en-US"/>
              </w:rPr>
              <w:t>Object (OID)</w:t>
            </w:r>
          </w:p>
        </w:tc>
        <w:tc>
          <w:tcPr>
            <w:tcW w:w="1559" w:type="dxa"/>
          </w:tcPr>
          <w:p w14:paraId="009A4F2B" w14:textId="77777777" w:rsidR="00177C2F" w:rsidRPr="00A82BEA" w:rsidRDefault="00177C2F" w:rsidP="00177C2F">
            <w:pPr>
              <w:pStyle w:val="TableHeading"/>
              <w:widowControl w:val="0"/>
              <w:rPr>
                <w:lang w:eastAsia="en-US"/>
              </w:rPr>
            </w:pPr>
            <w:r w:rsidRPr="00A82BEA">
              <w:rPr>
                <w:lang w:eastAsia="en-US"/>
              </w:rPr>
              <w:t>Access</w:t>
            </w:r>
          </w:p>
        </w:tc>
        <w:tc>
          <w:tcPr>
            <w:tcW w:w="1134" w:type="dxa"/>
          </w:tcPr>
          <w:p w14:paraId="3ADBC49E" w14:textId="77777777" w:rsidR="00177C2F" w:rsidRPr="00A82BEA" w:rsidRDefault="00177C2F" w:rsidP="00177C2F">
            <w:pPr>
              <w:pStyle w:val="TableHeading"/>
              <w:widowControl w:val="0"/>
              <w:rPr>
                <w:lang w:eastAsia="en-US"/>
              </w:rPr>
            </w:pPr>
            <w:r w:rsidRPr="00A82BEA">
              <w:rPr>
                <w:lang w:eastAsia="en-US"/>
              </w:rPr>
              <w:t>PDS</w:t>
            </w:r>
          </w:p>
        </w:tc>
        <w:tc>
          <w:tcPr>
            <w:tcW w:w="2083" w:type="dxa"/>
          </w:tcPr>
          <w:p w14:paraId="1C12AA62" w14:textId="77777777" w:rsidR="00177C2F" w:rsidRPr="00A82BEA" w:rsidRDefault="0039618E" w:rsidP="00177C2F">
            <w:pPr>
              <w:pStyle w:val="TableHeading"/>
              <w:widowControl w:val="0"/>
              <w:rPr>
                <w:lang w:eastAsia="en-US"/>
              </w:rPr>
            </w:pPr>
            <w:r>
              <w:rPr>
                <w:lang w:eastAsia="en-US"/>
              </w:rPr>
              <w:t>Comments</w:t>
            </w:r>
          </w:p>
        </w:tc>
      </w:tr>
      <w:tr w:rsidR="00177C2F" w:rsidRPr="00DC7FD4" w14:paraId="1C5AFB4A" w14:textId="77777777" w:rsidTr="00A84E51">
        <w:tc>
          <w:tcPr>
            <w:tcW w:w="3544" w:type="dxa"/>
          </w:tcPr>
          <w:p w14:paraId="2E1D5395" w14:textId="77777777" w:rsidR="00177C2F" w:rsidRPr="00A82BEA" w:rsidRDefault="00177C2F" w:rsidP="00177C2F">
            <w:pPr>
              <w:pStyle w:val="TableText"/>
              <w:widowControl w:val="0"/>
            </w:pPr>
            <w:r w:rsidRPr="00A82BEA">
              <w:t>hh3cVxlanTunnelBoundVxlanNum</w:t>
            </w:r>
            <w:r w:rsidRPr="00A82BEA" w:rsidDel="00D17570">
              <w:t xml:space="preserve"> </w:t>
            </w:r>
            <w:r w:rsidRPr="00A82BEA">
              <w:t>(1.3.6.1.4.1.25506.2.150.1.</w:t>
            </w:r>
            <w:r w:rsidRPr="00A82BEA">
              <w:rPr>
                <w:rFonts w:hint="eastAsia"/>
              </w:rPr>
              <w:t>4</w:t>
            </w:r>
            <w:r w:rsidRPr="00A82BEA">
              <w:t>.1.1)</w:t>
            </w:r>
          </w:p>
        </w:tc>
        <w:tc>
          <w:tcPr>
            <w:tcW w:w="1559" w:type="dxa"/>
          </w:tcPr>
          <w:p w14:paraId="361C5771" w14:textId="77777777" w:rsidR="00177C2F" w:rsidRPr="00A82BEA" w:rsidRDefault="00177C2F" w:rsidP="00177C2F">
            <w:pPr>
              <w:pStyle w:val="TableText"/>
              <w:widowControl w:val="0"/>
            </w:pPr>
            <w:r w:rsidRPr="00A82BEA">
              <w:rPr>
                <w:rFonts w:hint="eastAsia"/>
              </w:rPr>
              <w:t>read-only</w:t>
            </w:r>
          </w:p>
        </w:tc>
        <w:tc>
          <w:tcPr>
            <w:tcW w:w="1134" w:type="dxa"/>
          </w:tcPr>
          <w:p w14:paraId="78535B7F" w14:textId="77777777" w:rsidR="00177C2F" w:rsidRPr="00A82BEA" w:rsidRDefault="00177C2F" w:rsidP="00177C2F">
            <w:pPr>
              <w:pStyle w:val="TableText"/>
              <w:widowControl w:val="0"/>
            </w:pPr>
            <w:r w:rsidRPr="00A82BEA">
              <w:rPr>
                <w:rFonts w:hint="eastAsia"/>
              </w:rPr>
              <w:t>Current</w:t>
            </w:r>
          </w:p>
        </w:tc>
        <w:tc>
          <w:tcPr>
            <w:tcW w:w="2083" w:type="dxa"/>
          </w:tcPr>
          <w:p w14:paraId="30EA01FC" w14:textId="77777777" w:rsidR="00177C2F" w:rsidRPr="00A82BEA" w:rsidRDefault="00177C2F" w:rsidP="00177C2F">
            <w:pPr>
              <w:pStyle w:val="TableText"/>
              <w:widowControl w:val="0"/>
            </w:pPr>
            <w:r w:rsidRPr="00A82BEA">
              <w:t>As per MIB</w:t>
            </w:r>
          </w:p>
        </w:tc>
      </w:tr>
    </w:tbl>
    <w:p w14:paraId="6966F815" w14:textId="77777777" w:rsidR="00177C2F" w:rsidRDefault="00177C2F" w:rsidP="0036716A">
      <w:pPr>
        <w:pStyle w:val="Spacer"/>
      </w:pPr>
    </w:p>
    <w:p w14:paraId="2E48324B" w14:textId="77777777" w:rsidR="00177C2F" w:rsidRPr="00A82BEA" w:rsidRDefault="00177C2F" w:rsidP="00177C2F">
      <w:pPr>
        <w:pStyle w:val="2"/>
      </w:pPr>
      <w:bookmarkStart w:id="1702" w:name="_Toc401911643"/>
      <w:bookmarkStart w:id="1703" w:name="_Toc483388824"/>
      <w:r w:rsidRPr="00A82BEA">
        <w:t>hh3cVxlanMacTable</w:t>
      </w:r>
      <w:bookmarkEnd w:id="1702"/>
      <w:bookmarkEnd w:id="1703"/>
    </w:p>
    <w:p w14:paraId="22BE39F8"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1.3.6.1.4.1.25506.2.150.1.</w:t>
      </w:r>
      <w:r w:rsidR="00177C2F" w:rsidRPr="00364F59">
        <w:rPr>
          <w:rFonts w:eastAsia="黑体" w:hint="eastAsia"/>
          <w:b/>
          <w:bCs/>
          <w:kern w:val="0"/>
          <w:sz w:val="22"/>
          <w:szCs w:val="22"/>
        </w:rPr>
        <w:t>5</w:t>
      </w:r>
    </w:p>
    <w:tbl>
      <w:tblPr>
        <w:tblStyle w:val="IndexTable"/>
        <w:tblW w:w="8320" w:type="dxa"/>
        <w:tblLayout w:type="fixed"/>
        <w:tblLook w:val="04A0" w:firstRow="1" w:lastRow="0" w:firstColumn="1" w:lastColumn="0" w:noHBand="0" w:noVBand="1"/>
      </w:tblPr>
      <w:tblGrid>
        <w:gridCol w:w="3544"/>
        <w:gridCol w:w="1559"/>
        <w:gridCol w:w="1134"/>
        <w:gridCol w:w="2083"/>
      </w:tblGrid>
      <w:tr w:rsidR="00177C2F" w:rsidRPr="00DC7FD4" w14:paraId="10D85E0B" w14:textId="77777777" w:rsidTr="00A84E51">
        <w:trPr>
          <w:cnfStyle w:val="100000000000" w:firstRow="1" w:lastRow="0" w:firstColumn="0" w:lastColumn="0" w:oddVBand="0" w:evenVBand="0" w:oddHBand="0" w:evenHBand="0" w:firstRowFirstColumn="0" w:firstRowLastColumn="0" w:lastRowFirstColumn="0" w:lastRowLastColumn="0"/>
        </w:trPr>
        <w:tc>
          <w:tcPr>
            <w:tcW w:w="3544" w:type="dxa"/>
          </w:tcPr>
          <w:p w14:paraId="76C2A6F2" w14:textId="77777777" w:rsidR="00177C2F" w:rsidRPr="00A82BEA" w:rsidRDefault="00166066" w:rsidP="00177C2F">
            <w:pPr>
              <w:pStyle w:val="TableHeading"/>
              <w:widowControl w:val="0"/>
              <w:rPr>
                <w:lang w:eastAsia="en-US"/>
              </w:rPr>
            </w:pPr>
            <w:r>
              <w:rPr>
                <w:lang w:eastAsia="en-US"/>
              </w:rPr>
              <w:t>Object (OID)</w:t>
            </w:r>
          </w:p>
        </w:tc>
        <w:tc>
          <w:tcPr>
            <w:tcW w:w="1559" w:type="dxa"/>
          </w:tcPr>
          <w:p w14:paraId="248B9989" w14:textId="77777777" w:rsidR="00177C2F" w:rsidRPr="00A82BEA" w:rsidRDefault="00177C2F" w:rsidP="00177C2F">
            <w:pPr>
              <w:pStyle w:val="TableHeading"/>
              <w:widowControl w:val="0"/>
              <w:rPr>
                <w:lang w:eastAsia="en-US"/>
              </w:rPr>
            </w:pPr>
            <w:r w:rsidRPr="00A82BEA">
              <w:rPr>
                <w:lang w:eastAsia="en-US"/>
              </w:rPr>
              <w:t>Access</w:t>
            </w:r>
          </w:p>
        </w:tc>
        <w:tc>
          <w:tcPr>
            <w:tcW w:w="1134" w:type="dxa"/>
          </w:tcPr>
          <w:p w14:paraId="1A8DEDEB" w14:textId="77777777" w:rsidR="00177C2F" w:rsidRPr="00A82BEA" w:rsidRDefault="00177C2F" w:rsidP="00177C2F">
            <w:pPr>
              <w:pStyle w:val="TableHeading"/>
              <w:widowControl w:val="0"/>
              <w:rPr>
                <w:lang w:eastAsia="en-US"/>
              </w:rPr>
            </w:pPr>
            <w:r w:rsidRPr="00A82BEA">
              <w:rPr>
                <w:lang w:eastAsia="en-US"/>
              </w:rPr>
              <w:t>PDS</w:t>
            </w:r>
          </w:p>
        </w:tc>
        <w:tc>
          <w:tcPr>
            <w:tcW w:w="2083" w:type="dxa"/>
          </w:tcPr>
          <w:p w14:paraId="51ED1F58" w14:textId="77777777" w:rsidR="00177C2F" w:rsidRPr="00A82BEA" w:rsidRDefault="0039618E" w:rsidP="00177C2F">
            <w:pPr>
              <w:pStyle w:val="TableHeading"/>
              <w:widowControl w:val="0"/>
              <w:rPr>
                <w:lang w:eastAsia="en-US"/>
              </w:rPr>
            </w:pPr>
            <w:r>
              <w:rPr>
                <w:lang w:eastAsia="en-US"/>
              </w:rPr>
              <w:t>Comments</w:t>
            </w:r>
          </w:p>
        </w:tc>
      </w:tr>
      <w:tr w:rsidR="00177C2F" w:rsidRPr="00DC7FD4" w14:paraId="1D953120" w14:textId="77777777" w:rsidTr="00A84E51">
        <w:tc>
          <w:tcPr>
            <w:tcW w:w="3544" w:type="dxa"/>
          </w:tcPr>
          <w:p w14:paraId="579C9520" w14:textId="77777777" w:rsidR="00177C2F" w:rsidRPr="00A82BEA" w:rsidRDefault="00177C2F" w:rsidP="00177C2F">
            <w:pPr>
              <w:pStyle w:val="TableText"/>
              <w:widowControl w:val="0"/>
            </w:pPr>
            <w:r w:rsidRPr="00A82BEA">
              <w:t>hh3cVxlanMacAddr (1.3.6.1.4.1.25506.2.150.1.</w:t>
            </w:r>
            <w:r w:rsidRPr="00A82BEA">
              <w:rPr>
                <w:rFonts w:hint="eastAsia"/>
              </w:rPr>
              <w:t>5</w:t>
            </w:r>
            <w:r w:rsidRPr="00A82BEA">
              <w:t>.1.</w:t>
            </w:r>
            <w:r w:rsidRPr="00A82BEA">
              <w:rPr>
                <w:rFonts w:hint="eastAsia"/>
              </w:rPr>
              <w:t>1</w:t>
            </w:r>
            <w:r w:rsidRPr="00A82BEA">
              <w:t>)</w:t>
            </w:r>
          </w:p>
        </w:tc>
        <w:tc>
          <w:tcPr>
            <w:tcW w:w="1559" w:type="dxa"/>
          </w:tcPr>
          <w:p w14:paraId="2D11D141" w14:textId="77777777" w:rsidR="00177C2F" w:rsidRPr="00A82BEA" w:rsidRDefault="00177C2F" w:rsidP="00177C2F">
            <w:pPr>
              <w:pStyle w:val="TableText"/>
              <w:widowControl w:val="0"/>
            </w:pPr>
            <w:r w:rsidRPr="00A82BEA">
              <w:t>not-accessible</w:t>
            </w:r>
          </w:p>
        </w:tc>
        <w:tc>
          <w:tcPr>
            <w:tcW w:w="1134" w:type="dxa"/>
          </w:tcPr>
          <w:p w14:paraId="1F958248" w14:textId="77777777" w:rsidR="00177C2F" w:rsidRPr="00A82BEA" w:rsidRDefault="00177C2F" w:rsidP="00177C2F">
            <w:pPr>
              <w:pStyle w:val="TableText"/>
              <w:widowControl w:val="0"/>
            </w:pPr>
            <w:r w:rsidRPr="00A82BEA">
              <w:rPr>
                <w:rFonts w:hint="eastAsia"/>
              </w:rPr>
              <w:t>No</w:t>
            </w:r>
          </w:p>
        </w:tc>
        <w:tc>
          <w:tcPr>
            <w:tcW w:w="2083" w:type="dxa"/>
          </w:tcPr>
          <w:p w14:paraId="45B3CB90" w14:textId="77777777" w:rsidR="00177C2F" w:rsidRPr="00A82BEA" w:rsidRDefault="00177C2F" w:rsidP="00177C2F">
            <w:pPr>
              <w:pStyle w:val="TableText"/>
              <w:widowControl w:val="0"/>
            </w:pPr>
            <w:r w:rsidRPr="00A82BEA">
              <w:t>As per MIB</w:t>
            </w:r>
          </w:p>
        </w:tc>
      </w:tr>
      <w:tr w:rsidR="00177C2F" w:rsidRPr="00DC7FD4" w14:paraId="3EDCF3CE" w14:textId="77777777" w:rsidTr="00A84E51">
        <w:tc>
          <w:tcPr>
            <w:tcW w:w="3544" w:type="dxa"/>
          </w:tcPr>
          <w:p w14:paraId="7F8A5BFB" w14:textId="77777777" w:rsidR="00177C2F" w:rsidRPr="00A82BEA" w:rsidRDefault="00177C2F" w:rsidP="00177C2F">
            <w:pPr>
              <w:pStyle w:val="TableText"/>
              <w:widowControl w:val="0"/>
            </w:pPr>
            <w:r w:rsidRPr="00A82BEA">
              <w:t>hh3cVxlanTunnelID</w:t>
            </w:r>
            <w:r w:rsidRPr="00A82BEA" w:rsidDel="00D17570">
              <w:t xml:space="preserve"> </w:t>
            </w:r>
            <w:r w:rsidRPr="00A82BEA">
              <w:t>(1.3.6.1.4.1.25506.2.150.1.</w:t>
            </w:r>
            <w:r w:rsidRPr="00A82BEA">
              <w:rPr>
                <w:rFonts w:hint="eastAsia"/>
              </w:rPr>
              <w:t>5</w:t>
            </w:r>
            <w:r w:rsidRPr="00A82BEA">
              <w:t>.1.</w:t>
            </w:r>
            <w:r w:rsidRPr="00A82BEA">
              <w:rPr>
                <w:rFonts w:hint="eastAsia"/>
              </w:rPr>
              <w:t>2</w:t>
            </w:r>
            <w:r w:rsidRPr="00A82BEA">
              <w:t>)</w:t>
            </w:r>
          </w:p>
        </w:tc>
        <w:tc>
          <w:tcPr>
            <w:tcW w:w="1559" w:type="dxa"/>
          </w:tcPr>
          <w:p w14:paraId="79F7B7B2" w14:textId="77777777" w:rsidR="00177C2F" w:rsidRPr="00A82BEA" w:rsidRDefault="00177C2F" w:rsidP="00177C2F">
            <w:pPr>
              <w:pStyle w:val="TableText"/>
              <w:widowControl w:val="0"/>
            </w:pPr>
            <w:r w:rsidRPr="00A82BEA">
              <w:t>read-</w:t>
            </w:r>
            <w:r w:rsidRPr="00A82BEA">
              <w:rPr>
                <w:rFonts w:hint="eastAsia"/>
              </w:rPr>
              <w:t>only</w:t>
            </w:r>
          </w:p>
        </w:tc>
        <w:tc>
          <w:tcPr>
            <w:tcW w:w="1134" w:type="dxa"/>
          </w:tcPr>
          <w:p w14:paraId="2F4F3042" w14:textId="77777777" w:rsidR="00177C2F" w:rsidRPr="00A82BEA" w:rsidRDefault="00177C2F" w:rsidP="00177C2F">
            <w:pPr>
              <w:pStyle w:val="TableText"/>
              <w:widowControl w:val="0"/>
            </w:pPr>
            <w:r w:rsidRPr="00A82BEA">
              <w:t>Current</w:t>
            </w:r>
          </w:p>
        </w:tc>
        <w:tc>
          <w:tcPr>
            <w:tcW w:w="2083" w:type="dxa"/>
          </w:tcPr>
          <w:p w14:paraId="0BFB32EA" w14:textId="77777777" w:rsidR="00177C2F" w:rsidRPr="00A82BEA" w:rsidRDefault="00177C2F" w:rsidP="00177C2F">
            <w:pPr>
              <w:pStyle w:val="TableText"/>
              <w:widowControl w:val="0"/>
            </w:pPr>
            <w:r w:rsidRPr="00A82BEA">
              <w:t>As per MIB</w:t>
            </w:r>
          </w:p>
        </w:tc>
      </w:tr>
      <w:tr w:rsidR="00177C2F" w:rsidRPr="00DC7FD4" w14:paraId="77AC5C4E" w14:textId="77777777" w:rsidTr="00A84E51">
        <w:tc>
          <w:tcPr>
            <w:tcW w:w="3544" w:type="dxa"/>
          </w:tcPr>
          <w:p w14:paraId="3D81F389" w14:textId="77777777" w:rsidR="00177C2F" w:rsidRPr="00A82BEA" w:rsidRDefault="00177C2F" w:rsidP="00177C2F">
            <w:pPr>
              <w:pStyle w:val="TableText"/>
              <w:widowControl w:val="0"/>
            </w:pPr>
            <w:r w:rsidRPr="00A82BEA">
              <w:t>hh3cVxlanMacType (1.3.6.1.4.1.25506.2.150.1.</w:t>
            </w:r>
            <w:r w:rsidRPr="00A82BEA">
              <w:rPr>
                <w:rFonts w:hint="eastAsia"/>
              </w:rPr>
              <w:t>5</w:t>
            </w:r>
            <w:r w:rsidRPr="00A82BEA">
              <w:t>.1.</w:t>
            </w:r>
            <w:r w:rsidRPr="00A82BEA">
              <w:rPr>
                <w:rFonts w:hint="eastAsia"/>
              </w:rPr>
              <w:t>3</w:t>
            </w:r>
            <w:r w:rsidRPr="00A82BEA">
              <w:t>)</w:t>
            </w:r>
          </w:p>
        </w:tc>
        <w:tc>
          <w:tcPr>
            <w:tcW w:w="1559" w:type="dxa"/>
          </w:tcPr>
          <w:p w14:paraId="3D68B679" w14:textId="77777777" w:rsidR="00177C2F" w:rsidRPr="00A82BEA" w:rsidRDefault="00177C2F" w:rsidP="00177C2F">
            <w:pPr>
              <w:pStyle w:val="TableText"/>
              <w:widowControl w:val="0"/>
            </w:pPr>
            <w:r w:rsidRPr="00A82BEA">
              <w:rPr>
                <w:rFonts w:hint="eastAsia"/>
              </w:rPr>
              <w:t>read-only</w:t>
            </w:r>
          </w:p>
        </w:tc>
        <w:tc>
          <w:tcPr>
            <w:tcW w:w="1134" w:type="dxa"/>
          </w:tcPr>
          <w:p w14:paraId="752D026A" w14:textId="77777777" w:rsidR="00177C2F" w:rsidRPr="00A82BEA" w:rsidRDefault="00177C2F" w:rsidP="00177C2F">
            <w:pPr>
              <w:pStyle w:val="TableText"/>
              <w:widowControl w:val="0"/>
            </w:pPr>
            <w:r w:rsidRPr="00A82BEA">
              <w:rPr>
                <w:rFonts w:hint="eastAsia"/>
              </w:rPr>
              <w:t>Current</w:t>
            </w:r>
          </w:p>
        </w:tc>
        <w:tc>
          <w:tcPr>
            <w:tcW w:w="2083" w:type="dxa"/>
          </w:tcPr>
          <w:p w14:paraId="5AC2A121" w14:textId="77777777" w:rsidR="00177C2F" w:rsidRPr="00A82BEA" w:rsidRDefault="00177C2F" w:rsidP="00177C2F">
            <w:pPr>
              <w:pStyle w:val="TableText"/>
              <w:widowControl w:val="0"/>
            </w:pPr>
            <w:r w:rsidRPr="00A82BEA">
              <w:t>As per MIB</w:t>
            </w:r>
          </w:p>
        </w:tc>
      </w:tr>
    </w:tbl>
    <w:p w14:paraId="2A5E1D10" w14:textId="77777777" w:rsidR="00177C2F" w:rsidRPr="00981CB1" w:rsidRDefault="00177C2F" w:rsidP="0036716A">
      <w:pPr>
        <w:pStyle w:val="Spacer"/>
      </w:pPr>
    </w:p>
    <w:p w14:paraId="778DCB0C" w14:textId="77777777" w:rsidR="00177C2F" w:rsidRPr="00A82BEA" w:rsidRDefault="00177C2F" w:rsidP="00177C2F">
      <w:pPr>
        <w:pStyle w:val="2"/>
      </w:pPr>
      <w:bookmarkStart w:id="1704" w:name="_Toc401911644"/>
      <w:bookmarkStart w:id="1705" w:name="_Toc483388825"/>
      <w:r w:rsidRPr="00A82BEA">
        <w:t>hh3cVxlanStaticMacTable</w:t>
      </w:r>
      <w:bookmarkEnd w:id="1704"/>
      <w:bookmarkEnd w:id="1705"/>
    </w:p>
    <w:p w14:paraId="15B37C34"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1.3.6.1.4.1.25506.2.150.1.</w:t>
      </w:r>
      <w:r w:rsidR="00177C2F" w:rsidRPr="00364F59">
        <w:rPr>
          <w:rFonts w:eastAsia="黑体" w:hint="eastAsia"/>
          <w:b/>
          <w:bCs/>
          <w:kern w:val="0"/>
          <w:sz w:val="22"/>
          <w:szCs w:val="22"/>
        </w:rPr>
        <w:t>6</w:t>
      </w:r>
    </w:p>
    <w:tbl>
      <w:tblPr>
        <w:tblStyle w:val="IndexTable"/>
        <w:tblW w:w="8320" w:type="dxa"/>
        <w:tblLayout w:type="fixed"/>
        <w:tblLook w:val="04A0" w:firstRow="1" w:lastRow="0" w:firstColumn="1" w:lastColumn="0" w:noHBand="0" w:noVBand="1"/>
      </w:tblPr>
      <w:tblGrid>
        <w:gridCol w:w="3544"/>
        <w:gridCol w:w="1559"/>
        <w:gridCol w:w="1134"/>
        <w:gridCol w:w="2083"/>
      </w:tblGrid>
      <w:tr w:rsidR="00177C2F" w:rsidRPr="00DC7FD4" w14:paraId="4E50043C" w14:textId="77777777" w:rsidTr="00A84E51">
        <w:trPr>
          <w:cnfStyle w:val="100000000000" w:firstRow="1" w:lastRow="0" w:firstColumn="0" w:lastColumn="0" w:oddVBand="0" w:evenVBand="0" w:oddHBand="0" w:evenHBand="0" w:firstRowFirstColumn="0" w:firstRowLastColumn="0" w:lastRowFirstColumn="0" w:lastRowLastColumn="0"/>
        </w:trPr>
        <w:tc>
          <w:tcPr>
            <w:tcW w:w="3544" w:type="dxa"/>
          </w:tcPr>
          <w:p w14:paraId="21B09FA6" w14:textId="77777777" w:rsidR="00177C2F" w:rsidRPr="00A82BEA" w:rsidRDefault="00166066" w:rsidP="00177C2F">
            <w:pPr>
              <w:pStyle w:val="TableHeading"/>
              <w:widowControl w:val="0"/>
              <w:rPr>
                <w:lang w:eastAsia="en-US"/>
              </w:rPr>
            </w:pPr>
            <w:r>
              <w:rPr>
                <w:lang w:eastAsia="en-US"/>
              </w:rPr>
              <w:t>Object (OID)</w:t>
            </w:r>
          </w:p>
        </w:tc>
        <w:tc>
          <w:tcPr>
            <w:tcW w:w="1559" w:type="dxa"/>
          </w:tcPr>
          <w:p w14:paraId="0FE96518" w14:textId="77777777" w:rsidR="00177C2F" w:rsidRPr="00A82BEA" w:rsidRDefault="00177C2F" w:rsidP="00177C2F">
            <w:pPr>
              <w:pStyle w:val="TableHeading"/>
              <w:widowControl w:val="0"/>
              <w:rPr>
                <w:lang w:eastAsia="en-US"/>
              </w:rPr>
            </w:pPr>
            <w:r w:rsidRPr="00A82BEA">
              <w:rPr>
                <w:lang w:eastAsia="en-US"/>
              </w:rPr>
              <w:t>Access</w:t>
            </w:r>
          </w:p>
        </w:tc>
        <w:tc>
          <w:tcPr>
            <w:tcW w:w="1134" w:type="dxa"/>
          </w:tcPr>
          <w:p w14:paraId="07D80FA1" w14:textId="77777777" w:rsidR="00177C2F" w:rsidRPr="00A82BEA" w:rsidRDefault="00177C2F" w:rsidP="00177C2F">
            <w:pPr>
              <w:pStyle w:val="TableHeading"/>
              <w:widowControl w:val="0"/>
              <w:rPr>
                <w:lang w:eastAsia="en-US"/>
              </w:rPr>
            </w:pPr>
            <w:r w:rsidRPr="00A82BEA">
              <w:rPr>
                <w:lang w:eastAsia="en-US"/>
              </w:rPr>
              <w:t>PDS</w:t>
            </w:r>
          </w:p>
        </w:tc>
        <w:tc>
          <w:tcPr>
            <w:tcW w:w="2083" w:type="dxa"/>
          </w:tcPr>
          <w:p w14:paraId="06DC5907" w14:textId="77777777" w:rsidR="00177C2F" w:rsidRPr="00A82BEA" w:rsidRDefault="0039618E" w:rsidP="00177C2F">
            <w:pPr>
              <w:pStyle w:val="TableHeading"/>
              <w:widowControl w:val="0"/>
              <w:rPr>
                <w:lang w:eastAsia="en-US"/>
              </w:rPr>
            </w:pPr>
            <w:r>
              <w:rPr>
                <w:lang w:eastAsia="en-US"/>
              </w:rPr>
              <w:t>Comments</w:t>
            </w:r>
          </w:p>
        </w:tc>
      </w:tr>
      <w:tr w:rsidR="00177C2F" w:rsidRPr="00DC7FD4" w14:paraId="5020F57B" w14:textId="77777777" w:rsidTr="00A84E51">
        <w:tc>
          <w:tcPr>
            <w:tcW w:w="3544" w:type="dxa"/>
          </w:tcPr>
          <w:p w14:paraId="6EBF4F74" w14:textId="77777777" w:rsidR="00177C2F" w:rsidRPr="00A82BEA" w:rsidRDefault="00177C2F" w:rsidP="00177C2F">
            <w:pPr>
              <w:pStyle w:val="TableText"/>
              <w:widowControl w:val="0"/>
            </w:pPr>
            <w:r w:rsidRPr="00A82BEA">
              <w:t>hh3cVxlanStaticMacAddr (1.3.6.1.4.1.25506.2.150.1.</w:t>
            </w:r>
            <w:r w:rsidRPr="00A82BEA">
              <w:rPr>
                <w:rFonts w:hint="eastAsia"/>
              </w:rPr>
              <w:t>6</w:t>
            </w:r>
            <w:r w:rsidRPr="00A82BEA">
              <w:t>.1.</w:t>
            </w:r>
            <w:r w:rsidRPr="00A82BEA">
              <w:rPr>
                <w:rFonts w:hint="eastAsia"/>
              </w:rPr>
              <w:t>1</w:t>
            </w:r>
            <w:r w:rsidRPr="00A82BEA">
              <w:t>)</w:t>
            </w:r>
          </w:p>
        </w:tc>
        <w:tc>
          <w:tcPr>
            <w:tcW w:w="1559" w:type="dxa"/>
          </w:tcPr>
          <w:p w14:paraId="3C58174B" w14:textId="77777777" w:rsidR="00177C2F" w:rsidRPr="00A82BEA" w:rsidRDefault="00177C2F" w:rsidP="00177C2F">
            <w:pPr>
              <w:pStyle w:val="TableText"/>
              <w:widowControl w:val="0"/>
            </w:pPr>
            <w:r w:rsidRPr="00A82BEA">
              <w:t>not-accessible</w:t>
            </w:r>
          </w:p>
        </w:tc>
        <w:tc>
          <w:tcPr>
            <w:tcW w:w="1134" w:type="dxa"/>
          </w:tcPr>
          <w:p w14:paraId="1A825F5B" w14:textId="77777777" w:rsidR="00177C2F" w:rsidRPr="00A82BEA" w:rsidRDefault="00177C2F" w:rsidP="00177C2F">
            <w:pPr>
              <w:pStyle w:val="TableText"/>
              <w:widowControl w:val="0"/>
            </w:pPr>
            <w:r w:rsidRPr="00A82BEA">
              <w:rPr>
                <w:rFonts w:hint="eastAsia"/>
              </w:rPr>
              <w:t>No</w:t>
            </w:r>
          </w:p>
        </w:tc>
        <w:tc>
          <w:tcPr>
            <w:tcW w:w="2083" w:type="dxa"/>
          </w:tcPr>
          <w:p w14:paraId="1690E800" w14:textId="77777777" w:rsidR="00177C2F" w:rsidRPr="00A82BEA" w:rsidRDefault="00177C2F" w:rsidP="00177C2F">
            <w:pPr>
              <w:pStyle w:val="TableText"/>
              <w:widowControl w:val="0"/>
            </w:pPr>
            <w:r w:rsidRPr="00A82BEA">
              <w:t>As per MIB</w:t>
            </w:r>
          </w:p>
        </w:tc>
      </w:tr>
      <w:tr w:rsidR="00177C2F" w:rsidRPr="00DC7FD4" w14:paraId="0B897470" w14:textId="77777777" w:rsidTr="00A84E51">
        <w:tc>
          <w:tcPr>
            <w:tcW w:w="3544" w:type="dxa"/>
          </w:tcPr>
          <w:p w14:paraId="1B765357" w14:textId="77777777" w:rsidR="00177C2F" w:rsidRPr="00A82BEA" w:rsidRDefault="00177C2F" w:rsidP="00177C2F">
            <w:pPr>
              <w:pStyle w:val="TableText"/>
              <w:widowControl w:val="0"/>
            </w:pPr>
            <w:r w:rsidRPr="00A82BEA">
              <w:t>hh3cVxlanStaticMacTunnelID (1.3.6.1.4.1.25506.2.150.1.</w:t>
            </w:r>
            <w:r w:rsidRPr="00A82BEA">
              <w:rPr>
                <w:rFonts w:hint="eastAsia"/>
              </w:rPr>
              <w:t>6</w:t>
            </w:r>
            <w:r w:rsidRPr="00A82BEA">
              <w:t>.1.</w:t>
            </w:r>
            <w:r w:rsidRPr="00A82BEA">
              <w:rPr>
                <w:rFonts w:hint="eastAsia"/>
              </w:rPr>
              <w:t>2</w:t>
            </w:r>
            <w:r w:rsidRPr="00A82BEA">
              <w:t>)</w:t>
            </w:r>
          </w:p>
        </w:tc>
        <w:tc>
          <w:tcPr>
            <w:tcW w:w="1559" w:type="dxa"/>
          </w:tcPr>
          <w:p w14:paraId="2567FA69" w14:textId="77777777" w:rsidR="00177C2F" w:rsidRPr="00A82BEA" w:rsidRDefault="00177C2F" w:rsidP="00177C2F">
            <w:pPr>
              <w:pStyle w:val="TableText"/>
              <w:widowControl w:val="0"/>
            </w:pPr>
            <w:r w:rsidRPr="00A82BEA">
              <w:t>read-create</w:t>
            </w:r>
          </w:p>
        </w:tc>
        <w:tc>
          <w:tcPr>
            <w:tcW w:w="1134" w:type="dxa"/>
          </w:tcPr>
          <w:p w14:paraId="20FE64C4" w14:textId="77777777" w:rsidR="00177C2F" w:rsidRPr="00A82BEA" w:rsidRDefault="00177C2F" w:rsidP="00177C2F">
            <w:pPr>
              <w:pStyle w:val="TableText"/>
              <w:widowControl w:val="0"/>
            </w:pPr>
            <w:r w:rsidRPr="00A82BEA">
              <w:t>Current</w:t>
            </w:r>
          </w:p>
        </w:tc>
        <w:tc>
          <w:tcPr>
            <w:tcW w:w="2083" w:type="dxa"/>
          </w:tcPr>
          <w:p w14:paraId="5A6C65C7" w14:textId="77777777" w:rsidR="00177C2F" w:rsidRPr="00A82BEA" w:rsidRDefault="00177C2F" w:rsidP="00177C2F">
            <w:pPr>
              <w:pStyle w:val="TableText"/>
              <w:widowControl w:val="0"/>
            </w:pPr>
            <w:r w:rsidRPr="00A82BEA">
              <w:rPr>
                <w:rFonts w:hint="eastAsia"/>
              </w:rPr>
              <w:t>Can not be modified after creation</w:t>
            </w:r>
          </w:p>
        </w:tc>
      </w:tr>
      <w:tr w:rsidR="00177C2F" w:rsidRPr="00DC7FD4" w14:paraId="4F464D41" w14:textId="77777777" w:rsidTr="00A84E51">
        <w:tc>
          <w:tcPr>
            <w:tcW w:w="3544" w:type="dxa"/>
          </w:tcPr>
          <w:p w14:paraId="3344AACE" w14:textId="77777777" w:rsidR="00177C2F" w:rsidRPr="00A82BEA" w:rsidRDefault="00177C2F" w:rsidP="00177C2F">
            <w:pPr>
              <w:pStyle w:val="TableText"/>
              <w:widowControl w:val="0"/>
            </w:pPr>
            <w:r w:rsidRPr="00A82BEA">
              <w:t>hh3cVxlanStaticMacRowStatus (1.3.6.1.4.1.25506.2.150.1.</w:t>
            </w:r>
            <w:r w:rsidRPr="00A82BEA">
              <w:rPr>
                <w:rFonts w:hint="eastAsia"/>
              </w:rPr>
              <w:t>6</w:t>
            </w:r>
            <w:r w:rsidRPr="00A82BEA">
              <w:t>.1.</w:t>
            </w:r>
            <w:r w:rsidRPr="00A82BEA">
              <w:rPr>
                <w:rFonts w:hint="eastAsia"/>
              </w:rPr>
              <w:t>3</w:t>
            </w:r>
            <w:r w:rsidRPr="00A82BEA">
              <w:t>)</w:t>
            </w:r>
          </w:p>
        </w:tc>
        <w:tc>
          <w:tcPr>
            <w:tcW w:w="1559" w:type="dxa"/>
          </w:tcPr>
          <w:p w14:paraId="6C596A90" w14:textId="77777777" w:rsidR="00177C2F" w:rsidRPr="00A82BEA" w:rsidRDefault="00177C2F" w:rsidP="00177C2F">
            <w:pPr>
              <w:pStyle w:val="TableText"/>
              <w:widowControl w:val="0"/>
            </w:pPr>
            <w:r w:rsidRPr="00A82BEA">
              <w:t>read-create</w:t>
            </w:r>
          </w:p>
        </w:tc>
        <w:tc>
          <w:tcPr>
            <w:tcW w:w="1134" w:type="dxa"/>
          </w:tcPr>
          <w:p w14:paraId="3D5A0C53" w14:textId="77777777" w:rsidR="00177C2F" w:rsidRPr="00A82BEA" w:rsidRDefault="00177C2F" w:rsidP="00177C2F">
            <w:pPr>
              <w:pStyle w:val="TableText"/>
              <w:widowControl w:val="0"/>
            </w:pPr>
            <w:r w:rsidRPr="00A82BEA">
              <w:t>Current</w:t>
            </w:r>
          </w:p>
        </w:tc>
        <w:tc>
          <w:tcPr>
            <w:tcW w:w="2083" w:type="dxa"/>
          </w:tcPr>
          <w:p w14:paraId="4297A94A" w14:textId="77777777" w:rsidR="00177C2F" w:rsidRPr="00A82BEA" w:rsidRDefault="00177C2F" w:rsidP="00177C2F">
            <w:pPr>
              <w:pStyle w:val="TableText"/>
              <w:widowControl w:val="0"/>
            </w:pPr>
            <w:r w:rsidRPr="00A82BEA">
              <w:rPr>
                <w:rFonts w:hint="eastAsia"/>
              </w:rPr>
              <w:t>Only support active(1), createAndGo(4) and destroy(6).</w:t>
            </w:r>
          </w:p>
        </w:tc>
      </w:tr>
    </w:tbl>
    <w:p w14:paraId="570E9A7E" w14:textId="77777777" w:rsidR="00177C2F" w:rsidRDefault="00177C2F" w:rsidP="0036716A">
      <w:pPr>
        <w:pStyle w:val="Spacer"/>
      </w:pPr>
    </w:p>
    <w:p w14:paraId="6649B27B" w14:textId="77777777" w:rsidR="00177C2F" w:rsidRPr="007319A4" w:rsidRDefault="00177C2F" w:rsidP="00177C2F">
      <w:pPr>
        <w:pStyle w:val="1"/>
        <w:tabs>
          <w:tab w:val="num" w:pos="432"/>
        </w:tabs>
        <w:ind w:left="432" w:hanging="432"/>
        <w:jc w:val="both"/>
      </w:pPr>
      <w:bookmarkStart w:id="1706" w:name="_Toc397420222"/>
      <w:bookmarkStart w:id="1707" w:name="_Toc399258081"/>
      <w:bookmarkStart w:id="1708" w:name="_Toc483388826"/>
      <w:r w:rsidRPr="007319A4">
        <w:t>IEEE8023-LAG-MIB</w:t>
      </w:r>
      <w:bookmarkEnd w:id="1706"/>
      <w:bookmarkEnd w:id="1707"/>
      <w:bookmarkEnd w:id="1708"/>
    </w:p>
    <w:p w14:paraId="3451094D" w14:textId="77777777" w:rsidR="00177C2F" w:rsidRDefault="00177C2F" w:rsidP="00364F59">
      <w:pPr>
        <w:ind w:left="0"/>
      </w:pPr>
      <w:r w:rsidRPr="00215676">
        <w:rPr>
          <w:rFonts w:eastAsia="charset0MS Sans Serif"/>
          <w:color w:val="000000"/>
        </w:rPr>
        <w:t>Management Information Base module for LAGG configuration, statistics, local system data, and remote systems data components.</w:t>
      </w:r>
    </w:p>
    <w:p w14:paraId="23DEA90A" w14:textId="77777777" w:rsidR="00177C2F" w:rsidRDefault="00177C2F" w:rsidP="00177C2F">
      <w:pPr>
        <w:pStyle w:val="2"/>
        <w:tabs>
          <w:tab w:val="num" w:pos="576"/>
        </w:tabs>
        <w:autoSpaceDE/>
        <w:autoSpaceDN/>
        <w:adjustRightInd/>
        <w:ind w:left="576" w:hanging="576"/>
        <w:jc w:val="both"/>
        <w:textAlignment w:val="auto"/>
      </w:pPr>
      <w:bookmarkStart w:id="1709" w:name="_Toc397420223"/>
      <w:bookmarkStart w:id="1710" w:name="_Toc399258082"/>
      <w:bookmarkStart w:id="1711" w:name="_Toc483388827"/>
      <w:r w:rsidRPr="007319A4">
        <w:t>Scalar objects</w:t>
      </w:r>
      <w:bookmarkEnd w:id="1709"/>
      <w:bookmarkEnd w:id="1710"/>
      <w:bookmarkEnd w:id="1711"/>
    </w:p>
    <w:p w14:paraId="3007A4D9"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1.0.8802.1.1.1.1.1</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C314F" w14:paraId="7B08C50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04BE5DC" w14:textId="77777777" w:rsidR="00177C2F" w:rsidRPr="004C314F" w:rsidRDefault="00166066" w:rsidP="0036716A">
            <w:pPr>
              <w:pStyle w:val="TableHeading"/>
            </w:pPr>
            <w:r>
              <w:t>Object (OID)</w:t>
            </w:r>
          </w:p>
        </w:tc>
        <w:tc>
          <w:tcPr>
            <w:tcW w:w="1440" w:type="dxa"/>
          </w:tcPr>
          <w:p w14:paraId="6ABDF845" w14:textId="77777777" w:rsidR="00177C2F" w:rsidRPr="004C314F" w:rsidRDefault="00177C2F" w:rsidP="0036716A">
            <w:pPr>
              <w:pStyle w:val="TableHeading"/>
            </w:pPr>
            <w:r w:rsidRPr="001E79D8">
              <w:t>Access</w:t>
            </w:r>
          </w:p>
        </w:tc>
        <w:tc>
          <w:tcPr>
            <w:tcW w:w="1000" w:type="dxa"/>
          </w:tcPr>
          <w:p w14:paraId="14EA569F" w14:textId="77777777" w:rsidR="00177C2F" w:rsidRPr="004C314F" w:rsidRDefault="00177C2F" w:rsidP="0036716A">
            <w:pPr>
              <w:pStyle w:val="TableHeading"/>
            </w:pPr>
            <w:r w:rsidRPr="001E79D8">
              <w:t>PDS</w:t>
            </w:r>
          </w:p>
        </w:tc>
        <w:tc>
          <w:tcPr>
            <w:tcW w:w="2880" w:type="dxa"/>
          </w:tcPr>
          <w:p w14:paraId="7D09C648" w14:textId="77777777" w:rsidR="00177C2F" w:rsidRPr="004C314F" w:rsidRDefault="0039618E" w:rsidP="0036716A">
            <w:pPr>
              <w:pStyle w:val="TableHeading"/>
            </w:pPr>
            <w:r>
              <w:t>Comments</w:t>
            </w:r>
          </w:p>
        </w:tc>
      </w:tr>
      <w:tr w:rsidR="00177C2F" w:rsidRPr="004C314F" w14:paraId="2528ADA5" w14:textId="77777777" w:rsidTr="00A84E51">
        <w:tc>
          <w:tcPr>
            <w:tcW w:w="3000" w:type="dxa"/>
          </w:tcPr>
          <w:p w14:paraId="1A7B3D3E" w14:textId="77777777" w:rsidR="00177C2F" w:rsidRPr="004C314F" w:rsidRDefault="00177C2F" w:rsidP="00177C2F">
            <w:pPr>
              <w:pStyle w:val="TableText"/>
              <w:kinsoku w:val="0"/>
              <w:textAlignment w:val="top"/>
            </w:pPr>
            <w:r w:rsidRPr="00A81AC7">
              <w:t>dot3adTablesLastChanged (1.2.840.10006.300.43.1.3)</w:t>
            </w:r>
          </w:p>
        </w:tc>
        <w:tc>
          <w:tcPr>
            <w:tcW w:w="1440" w:type="dxa"/>
          </w:tcPr>
          <w:p w14:paraId="04E920B6" w14:textId="77777777" w:rsidR="00177C2F" w:rsidRPr="004C314F" w:rsidRDefault="00177C2F" w:rsidP="00177C2F">
            <w:pPr>
              <w:pStyle w:val="TableText"/>
              <w:kinsoku w:val="0"/>
              <w:textAlignment w:val="top"/>
            </w:pPr>
            <w:r w:rsidRPr="00A81AC7">
              <w:t>Read-only</w:t>
            </w:r>
          </w:p>
        </w:tc>
        <w:tc>
          <w:tcPr>
            <w:tcW w:w="1000" w:type="dxa"/>
          </w:tcPr>
          <w:p w14:paraId="7E988788" w14:textId="77777777" w:rsidR="00177C2F" w:rsidRPr="004C314F" w:rsidRDefault="00177C2F" w:rsidP="00177C2F">
            <w:pPr>
              <w:pStyle w:val="TableText"/>
              <w:kinsoku w:val="0"/>
              <w:textAlignment w:val="top"/>
            </w:pPr>
            <w:r w:rsidRPr="00A81AC7">
              <w:t>No</w:t>
            </w:r>
          </w:p>
        </w:tc>
        <w:tc>
          <w:tcPr>
            <w:tcW w:w="2880" w:type="dxa"/>
          </w:tcPr>
          <w:p w14:paraId="3C946D0F" w14:textId="77777777" w:rsidR="00177C2F" w:rsidRPr="004C314F" w:rsidRDefault="00177C2F" w:rsidP="00177C2F">
            <w:pPr>
              <w:pStyle w:val="TableText"/>
              <w:kinsoku w:val="0"/>
              <w:textAlignment w:val="top"/>
            </w:pPr>
            <w:r w:rsidRPr="00A81AC7">
              <w:t>Not supported</w:t>
            </w:r>
          </w:p>
        </w:tc>
      </w:tr>
    </w:tbl>
    <w:p w14:paraId="249A5A93" w14:textId="77777777" w:rsidR="00177C2F" w:rsidRDefault="00177C2F" w:rsidP="0036716A">
      <w:pPr>
        <w:pStyle w:val="Spacer"/>
      </w:pPr>
    </w:p>
    <w:p w14:paraId="509185C1" w14:textId="77777777" w:rsidR="00177C2F" w:rsidRDefault="00177C2F" w:rsidP="00177C2F">
      <w:pPr>
        <w:pStyle w:val="2"/>
        <w:tabs>
          <w:tab w:val="num" w:pos="576"/>
        </w:tabs>
        <w:autoSpaceDE/>
        <w:autoSpaceDN/>
        <w:adjustRightInd/>
        <w:ind w:left="576" w:hanging="576"/>
        <w:jc w:val="both"/>
        <w:textAlignment w:val="auto"/>
      </w:pPr>
      <w:bookmarkStart w:id="1712" w:name="_Toc397420224"/>
      <w:bookmarkStart w:id="1713" w:name="_Toc399258083"/>
      <w:bookmarkStart w:id="1714" w:name="_Toc483388828"/>
      <w:r w:rsidRPr="007319A4">
        <w:t>dot3adAggTable</w:t>
      </w:r>
      <w:bookmarkEnd w:id="1712"/>
      <w:bookmarkEnd w:id="1713"/>
      <w:bookmarkEnd w:id="1714"/>
    </w:p>
    <w:p w14:paraId="79C51A79"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1.2.840.10006.300.43.1.1.1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3197FDB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9957A3D" w14:textId="77777777" w:rsidR="00177C2F" w:rsidRPr="009540D9" w:rsidRDefault="00166066" w:rsidP="0036716A">
            <w:pPr>
              <w:pStyle w:val="TableHeading"/>
            </w:pPr>
            <w:r>
              <w:t>Object (OID)</w:t>
            </w:r>
          </w:p>
        </w:tc>
        <w:tc>
          <w:tcPr>
            <w:tcW w:w="1440" w:type="dxa"/>
          </w:tcPr>
          <w:p w14:paraId="167F2764" w14:textId="77777777" w:rsidR="00177C2F" w:rsidRPr="009540D9" w:rsidRDefault="00177C2F" w:rsidP="0036716A">
            <w:pPr>
              <w:pStyle w:val="TableHeading"/>
            </w:pPr>
            <w:r w:rsidRPr="009540D9">
              <w:t>Access</w:t>
            </w:r>
          </w:p>
        </w:tc>
        <w:tc>
          <w:tcPr>
            <w:tcW w:w="1000" w:type="dxa"/>
          </w:tcPr>
          <w:p w14:paraId="2716E7C5" w14:textId="77777777" w:rsidR="00177C2F" w:rsidRPr="009540D9" w:rsidRDefault="00177C2F" w:rsidP="0036716A">
            <w:pPr>
              <w:pStyle w:val="TableHeading"/>
            </w:pPr>
            <w:r w:rsidRPr="009540D9">
              <w:t>PDS</w:t>
            </w:r>
          </w:p>
        </w:tc>
        <w:tc>
          <w:tcPr>
            <w:tcW w:w="2880" w:type="dxa"/>
          </w:tcPr>
          <w:p w14:paraId="34C62C23" w14:textId="77777777" w:rsidR="00177C2F" w:rsidRPr="009540D9" w:rsidRDefault="0039618E" w:rsidP="0036716A">
            <w:pPr>
              <w:pStyle w:val="TableHeading"/>
            </w:pPr>
            <w:r>
              <w:t>Comments</w:t>
            </w:r>
          </w:p>
        </w:tc>
      </w:tr>
      <w:tr w:rsidR="00177C2F" w:rsidRPr="009540D9" w14:paraId="3AED8E00" w14:textId="77777777" w:rsidTr="00A84E51">
        <w:tc>
          <w:tcPr>
            <w:tcW w:w="3000" w:type="dxa"/>
          </w:tcPr>
          <w:p w14:paraId="2EECA4B4" w14:textId="77777777" w:rsidR="00177C2F" w:rsidRPr="009540D9" w:rsidRDefault="00177C2F" w:rsidP="00177C2F">
            <w:pPr>
              <w:pStyle w:val="TableText"/>
              <w:kinsoku w:val="0"/>
              <w:textAlignment w:val="top"/>
              <w:rPr>
                <w:rFonts w:cs="Helvetica"/>
              </w:rPr>
            </w:pPr>
            <w:r w:rsidRPr="009540D9">
              <w:rPr>
                <w:rFonts w:cs="Helvetica"/>
              </w:rPr>
              <w:t>dot3adAggIndex</w:t>
            </w:r>
            <w:r>
              <w:rPr>
                <w:rFonts w:cs="Helvetica"/>
              </w:rPr>
              <w:t xml:space="preserve"> (1.2.840.10006.300.43.1.1.1.1.1) </w:t>
            </w:r>
          </w:p>
        </w:tc>
        <w:tc>
          <w:tcPr>
            <w:tcW w:w="1440" w:type="dxa"/>
          </w:tcPr>
          <w:p w14:paraId="47775DB7" w14:textId="77777777" w:rsidR="00177C2F" w:rsidRPr="009540D9" w:rsidRDefault="00177C2F" w:rsidP="00177C2F">
            <w:pPr>
              <w:pStyle w:val="TableText"/>
              <w:kinsoku w:val="0"/>
              <w:textAlignment w:val="top"/>
              <w:rPr>
                <w:rFonts w:cs="Helvetica"/>
              </w:rPr>
            </w:pPr>
            <w:r w:rsidRPr="009540D9">
              <w:rPr>
                <w:rFonts w:cs="Helvetica"/>
              </w:rPr>
              <w:t>not-accessible</w:t>
            </w:r>
          </w:p>
        </w:tc>
        <w:tc>
          <w:tcPr>
            <w:tcW w:w="1000" w:type="dxa"/>
          </w:tcPr>
          <w:p w14:paraId="49530488"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10E1A116"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11AF37F3" w14:textId="77777777" w:rsidTr="00A84E51">
        <w:tc>
          <w:tcPr>
            <w:tcW w:w="3000" w:type="dxa"/>
          </w:tcPr>
          <w:p w14:paraId="466D7B01" w14:textId="77777777" w:rsidR="00177C2F" w:rsidRPr="009540D9" w:rsidRDefault="00177C2F" w:rsidP="00177C2F">
            <w:pPr>
              <w:pStyle w:val="TableText"/>
              <w:kinsoku w:val="0"/>
              <w:textAlignment w:val="top"/>
              <w:rPr>
                <w:rFonts w:cs="Helvetica"/>
              </w:rPr>
            </w:pPr>
            <w:r w:rsidRPr="009540D9">
              <w:rPr>
                <w:rFonts w:cs="Helvetica"/>
              </w:rPr>
              <w:t>dot3adAggMACAddress</w:t>
            </w:r>
            <w:r>
              <w:rPr>
                <w:rFonts w:cs="Helvetica"/>
              </w:rPr>
              <w:t xml:space="preserve"> (1.2.840.10006.300.43.1.1.1.1.2) </w:t>
            </w:r>
          </w:p>
        </w:tc>
        <w:tc>
          <w:tcPr>
            <w:tcW w:w="1440" w:type="dxa"/>
          </w:tcPr>
          <w:p w14:paraId="7114A981"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40B7B964"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63501129"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6F8A1BF3" w14:textId="77777777" w:rsidTr="00A84E51">
        <w:tc>
          <w:tcPr>
            <w:tcW w:w="3000" w:type="dxa"/>
          </w:tcPr>
          <w:p w14:paraId="0A0227E4" w14:textId="77777777" w:rsidR="00177C2F" w:rsidRPr="009540D9" w:rsidRDefault="00177C2F" w:rsidP="00177C2F">
            <w:pPr>
              <w:pStyle w:val="TableText"/>
              <w:kinsoku w:val="0"/>
              <w:textAlignment w:val="top"/>
              <w:rPr>
                <w:rFonts w:cs="Helvetica"/>
              </w:rPr>
            </w:pPr>
            <w:r w:rsidRPr="009540D9">
              <w:rPr>
                <w:rFonts w:cs="Helvetica"/>
              </w:rPr>
              <w:t>dot3adAggActorSystemPriority</w:t>
            </w:r>
            <w:r>
              <w:rPr>
                <w:rFonts w:cs="Helvetica"/>
              </w:rPr>
              <w:t xml:space="preserve"> (1.2.840.10006.300.43.1.1.1.1.3) </w:t>
            </w:r>
          </w:p>
        </w:tc>
        <w:tc>
          <w:tcPr>
            <w:tcW w:w="1440" w:type="dxa"/>
          </w:tcPr>
          <w:p w14:paraId="0FC11BAA"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1000" w:type="dxa"/>
          </w:tcPr>
          <w:p w14:paraId="7E4F0752"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38D8C854"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4CBC40E8" w14:textId="77777777" w:rsidTr="00A84E51">
        <w:tc>
          <w:tcPr>
            <w:tcW w:w="3000" w:type="dxa"/>
          </w:tcPr>
          <w:p w14:paraId="205F2686" w14:textId="77777777" w:rsidR="00177C2F" w:rsidRPr="009540D9" w:rsidRDefault="00177C2F" w:rsidP="00177C2F">
            <w:pPr>
              <w:pStyle w:val="TableText"/>
              <w:kinsoku w:val="0"/>
              <w:textAlignment w:val="top"/>
              <w:rPr>
                <w:rFonts w:cs="Helvetica"/>
              </w:rPr>
            </w:pPr>
            <w:r w:rsidRPr="009540D9">
              <w:rPr>
                <w:rFonts w:cs="Helvetica"/>
              </w:rPr>
              <w:t>dot3adAggActorSystemID</w:t>
            </w:r>
            <w:r>
              <w:rPr>
                <w:rFonts w:cs="Helvetica"/>
              </w:rPr>
              <w:t xml:space="preserve"> (1.2.840.10006.300.43.1.1.1.1.4) </w:t>
            </w:r>
          </w:p>
        </w:tc>
        <w:tc>
          <w:tcPr>
            <w:tcW w:w="1440" w:type="dxa"/>
          </w:tcPr>
          <w:p w14:paraId="7D55B639"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5C3C96DA"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1B7403A3"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34F1A55C" w14:textId="77777777" w:rsidTr="00A84E51">
        <w:tc>
          <w:tcPr>
            <w:tcW w:w="3000" w:type="dxa"/>
          </w:tcPr>
          <w:p w14:paraId="6D12E310" w14:textId="77777777" w:rsidR="00177C2F" w:rsidRPr="009540D9" w:rsidRDefault="00177C2F" w:rsidP="00177C2F">
            <w:pPr>
              <w:pStyle w:val="TableText"/>
              <w:kinsoku w:val="0"/>
              <w:textAlignment w:val="top"/>
              <w:rPr>
                <w:rFonts w:cs="Helvetica"/>
              </w:rPr>
            </w:pPr>
            <w:r w:rsidRPr="009540D9">
              <w:rPr>
                <w:rFonts w:cs="Helvetica"/>
              </w:rPr>
              <w:t>dot3adAggAggregateOrIndividual</w:t>
            </w:r>
            <w:r>
              <w:rPr>
                <w:rFonts w:cs="Helvetica"/>
              </w:rPr>
              <w:t xml:space="preserve"> (1.2.840.10006.300.43.1.1.1.1.5) </w:t>
            </w:r>
          </w:p>
        </w:tc>
        <w:tc>
          <w:tcPr>
            <w:tcW w:w="1440" w:type="dxa"/>
          </w:tcPr>
          <w:p w14:paraId="089DD467"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29EA2300"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164D7797"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6C7CA901" w14:textId="77777777" w:rsidTr="00A84E51">
        <w:tc>
          <w:tcPr>
            <w:tcW w:w="3000" w:type="dxa"/>
          </w:tcPr>
          <w:p w14:paraId="35619B88" w14:textId="77777777" w:rsidR="00177C2F" w:rsidRPr="009540D9" w:rsidRDefault="00177C2F" w:rsidP="00177C2F">
            <w:pPr>
              <w:pStyle w:val="TableText"/>
              <w:kinsoku w:val="0"/>
              <w:textAlignment w:val="top"/>
              <w:rPr>
                <w:rFonts w:cs="Helvetica"/>
              </w:rPr>
            </w:pPr>
            <w:r w:rsidRPr="009540D9">
              <w:rPr>
                <w:rFonts w:cs="Helvetica"/>
              </w:rPr>
              <w:t>dot3adAggActorAdminKey</w:t>
            </w:r>
            <w:r>
              <w:rPr>
                <w:rFonts w:cs="Helvetica"/>
              </w:rPr>
              <w:t xml:space="preserve"> (1.2.840.10006.300.43.1.1.1.1.6) </w:t>
            </w:r>
          </w:p>
        </w:tc>
        <w:tc>
          <w:tcPr>
            <w:tcW w:w="1440" w:type="dxa"/>
          </w:tcPr>
          <w:p w14:paraId="7C987377"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1000" w:type="dxa"/>
          </w:tcPr>
          <w:p w14:paraId="7F928BDF"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340CDCBA" w14:textId="77777777" w:rsidR="00177C2F" w:rsidRPr="009540D9" w:rsidRDefault="00177C2F" w:rsidP="00177C2F">
            <w:pPr>
              <w:pStyle w:val="TableText"/>
              <w:kinsoku w:val="0"/>
              <w:textAlignment w:val="top"/>
              <w:rPr>
                <w:rFonts w:cs="Helvetica"/>
              </w:rPr>
            </w:pPr>
            <w:r w:rsidRPr="009540D9">
              <w:rPr>
                <w:rFonts w:cs="Helvetica"/>
              </w:rPr>
              <w:t>Only support read operation</w:t>
            </w:r>
          </w:p>
        </w:tc>
      </w:tr>
      <w:tr w:rsidR="00177C2F" w:rsidRPr="009540D9" w14:paraId="065D5F21" w14:textId="77777777" w:rsidTr="00A84E51">
        <w:tc>
          <w:tcPr>
            <w:tcW w:w="3000" w:type="dxa"/>
          </w:tcPr>
          <w:p w14:paraId="056C789D" w14:textId="77777777" w:rsidR="00177C2F" w:rsidRPr="009540D9" w:rsidRDefault="00177C2F" w:rsidP="00177C2F">
            <w:pPr>
              <w:pStyle w:val="TableText"/>
              <w:kinsoku w:val="0"/>
              <w:textAlignment w:val="top"/>
              <w:rPr>
                <w:rFonts w:cs="Helvetica"/>
              </w:rPr>
            </w:pPr>
            <w:r w:rsidRPr="009540D9">
              <w:rPr>
                <w:rFonts w:cs="Helvetica"/>
              </w:rPr>
              <w:t>dot3adAggActorOperKey</w:t>
            </w:r>
            <w:r>
              <w:rPr>
                <w:rFonts w:cs="Helvetica"/>
              </w:rPr>
              <w:t xml:space="preserve"> (1.2.840.10006.300.43.1.1.1.1.7) </w:t>
            </w:r>
          </w:p>
        </w:tc>
        <w:tc>
          <w:tcPr>
            <w:tcW w:w="1440" w:type="dxa"/>
          </w:tcPr>
          <w:p w14:paraId="2D5BCC38"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35B64820"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2CF9CDEA"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7C7849CA" w14:textId="77777777" w:rsidTr="00A84E51">
        <w:tc>
          <w:tcPr>
            <w:tcW w:w="3000" w:type="dxa"/>
          </w:tcPr>
          <w:p w14:paraId="471735A7" w14:textId="77777777" w:rsidR="00177C2F" w:rsidRPr="009540D9" w:rsidRDefault="00177C2F" w:rsidP="00177C2F">
            <w:pPr>
              <w:pStyle w:val="TableText"/>
              <w:kinsoku w:val="0"/>
              <w:textAlignment w:val="top"/>
              <w:rPr>
                <w:rFonts w:cs="Helvetica"/>
              </w:rPr>
            </w:pPr>
            <w:r w:rsidRPr="009540D9">
              <w:rPr>
                <w:rFonts w:cs="Helvetica"/>
              </w:rPr>
              <w:t>dot3adAggPartnerSystemID</w:t>
            </w:r>
            <w:r>
              <w:rPr>
                <w:rFonts w:cs="Helvetica"/>
              </w:rPr>
              <w:t xml:space="preserve"> (1.2.840.10006.300.43.1.1.1.1.8) </w:t>
            </w:r>
          </w:p>
        </w:tc>
        <w:tc>
          <w:tcPr>
            <w:tcW w:w="1440" w:type="dxa"/>
          </w:tcPr>
          <w:p w14:paraId="60721824"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1414FA11"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03CA219E"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6785F2DB" w14:textId="77777777" w:rsidTr="00A84E51">
        <w:tc>
          <w:tcPr>
            <w:tcW w:w="3000" w:type="dxa"/>
          </w:tcPr>
          <w:p w14:paraId="2DB3CEB5" w14:textId="77777777" w:rsidR="00177C2F" w:rsidRPr="009540D9" w:rsidRDefault="00177C2F" w:rsidP="00177C2F">
            <w:pPr>
              <w:pStyle w:val="TableText"/>
              <w:kinsoku w:val="0"/>
              <w:textAlignment w:val="top"/>
              <w:rPr>
                <w:rFonts w:cs="Helvetica"/>
              </w:rPr>
            </w:pPr>
            <w:r w:rsidRPr="009540D9">
              <w:rPr>
                <w:rFonts w:cs="Helvetica"/>
              </w:rPr>
              <w:t>dot3adAggPartnerSystemPriority</w:t>
            </w:r>
            <w:r>
              <w:rPr>
                <w:rFonts w:cs="Helvetica"/>
              </w:rPr>
              <w:t xml:space="preserve"> (1.2.840.10006.300.43.1.1.1.1.9) </w:t>
            </w:r>
          </w:p>
        </w:tc>
        <w:tc>
          <w:tcPr>
            <w:tcW w:w="1440" w:type="dxa"/>
          </w:tcPr>
          <w:p w14:paraId="660DC733"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399FDA60"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44896F77"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2F161534" w14:textId="77777777" w:rsidTr="00A84E51">
        <w:tc>
          <w:tcPr>
            <w:tcW w:w="3000" w:type="dxa"/>
          </w:tcPr>
          <w:p w14:paraId="18C2B877" w14:textId="77777777" w:rsidR="00177C2F" w:rsidRPr="009540D9" w:rsidRDefault="00177C2F" w:rsidP="00177C2F">
            <w:pPr>
              <w:pStyle w:val="TableText"/>
              <w:kinsoku w:val="0"/>
              <w:textAlignment w:val="top"/>
              <w:rPr>
                <w:rFonts w:cs="Helvetica"/>
              </w:rPr>
            </w:pPr>
            <w:r w:rsidRPr="009540D9">
              <w:rPr>
                <w:rFonts w:cs="Helvetica"/>
              </w:rPr>
              <w:t>dot3adAggPartnerOperKey</w:t>
            </w:r>
            <w:r>
              <w:rPr>
                <w:rFonts w:cs="Helvetica"/>
              </w:rPr>
              <w:t xml:space="preserve"> (1.2.840.10006.300.43.1.1.1.1.10) </w:t>
            </w:r>
          </w:p>
        </w:tc>
        <w:tc>
          <w:tcPr>
            <w:tcW w:w="1440" w:type="dxa"/>
          </w:tcPr>
          <w:p w14:paraId="012B7F35"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7CBBBCC9"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4946757D"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05572F54" w14:textId="77777777" w:rsidTr="00A84E51">
        <w:tc>
          <w:tcPr>
            <w:tcW w:w="3000" w:type="dxa"/>
          </w:tcPr>
          <w:p w14:paraId="7D3828BB" w14:textId="77777777" w:rsidR="00177C2F" w:rsidRPr="009540D9" w:rsidRDefault="00177C2F" w:rsidP="00177C2F">
            <w:pPr>
              <w:pStyle w:val="TableText"/>
              <w:kinsoku w:val="0"/>
              <w:textAlignment w:val="top"/>
              <w:rPr>
                <w:rFonts w:cs="Helvetica"/>
              </w:rPr>
            </w:pPr>
            <w:r w:rsidRPr="009540D9">
              <w:rPr>
                <w:rFonts w:cs="Helvetica"/>
              </w:rPr>
              <w:t>dot3adAggCollectorMaxDelay</w:t>
            </w:r>
            <w:r>
              <w:rPr>
                <w:rFonts w:cs="Helvetica"/>
              </w:rPr>
              <w:t xml:space="preserve"> (1.2.840.10006.300.43.1.1.1.1.11) </w:t>
            </w:r>
          </w:p>
        </w:tc>
        <w:tc>
          <w:tcPr>
            <w:tcW w:w="1440" w:type="dxa"/>
          </w:tcPr>
          <w:p w14:paraId="6E7F7AA7"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1000" w:type="dxa"/>
          </w:tcPr>
          <w:p w14:paraId="2B914817"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7F8751B9" w14:textId="77777777" w:rsidR="00177C2F" w:rsidRPr="009540D9" w:rsidRDefault="00177C2F" w:rsidP="00177C2F">
            <w:pPr>
              <w:pStyle w:val="TableText"/>
              <w:kinsoku w:val="0"/>
              <w:textAlignment w:val="top"/>
              <w:rPr>
                <w:rFonts w:cs="Helvetica"/>
              </w:rPr>
            </w:pPr>
            <w:r w:rsidRPr="009540D9">
              <w:rPr>
                <w:rFonts w:cs="Helvetica"/>
              </w:rPr>
              <w:t>Only support read operation</w:t>
            </w:r>
            <w:r>
              <w:rPr>
                <w:rFonts w:cs="Helvetica" w:hint="eastAsia"/>
              </w:rPr>
              <w:t xml:space="preserve">. </w:t>
            </w:r>
            <w:r w:rsidRPr="00705B37">
              <w:rPr>
                <w:color w:val="000000"/>
              </w:rPr>
              <w:t xml:space="preserve">The value is always </w:t>
            </w:r>
            <w:r w:rsidRPr="00705B37">
              <w:rPr>
                <w:rFonts w:hint="eastAsia"/>
                <w:color w:val="000000"/>
              </w:rPr>
              <w:t>zero</w:t>
            </w:r>
            <w:r w:rsidRPr="00705B37">
              <w:rPr>
                <w:color w:val="000000"/>
              </w:rPr>
              <w:t>.</w:t>
            </w:r>
          </w:p>
        </w:tc>
      </w:tr>
    </w:tbl>
    <w:p w14:paraId="7CBF6C93" w14:textId="77777777" w:rsidR="00177C2F" w:rsidRPr="005F0325" w:rsidRDefault="00177C2F" w:rsidP="0036716A">
      <w:pPr>
        <w:pStyle w:val="Spacer"/>
      </w:pPr>
    </w:p>
    <w:p w14:paraId="56B5330B" w14:textId="77777777" w:rsidR="00177C2F" w:rsidRDefault="00177C2F" w:rsidP="00177C2F">
      <w:pPr>
        <w:pStyle w:val="2"/>
        <w:tabs>
          <w:tab w:val="num" w:pos="576"/>
        </w:tabs>
        <w:autoSpaceDE/>
        <w:autoSpaceDN/>
        <w:adjustRightInd/>
        <w:ind w:left="576" w:hanging="576"/>
        <w:jc w:val="both"/>
        <w:textAlignment w:val="auto"/>
      </w:pPr>
      <w:bookmarkStart w:id="1715" w:name="_Toc397420225"/>
      <w:bookmarkStart w:id="1716" w:name="_Toc399258084"/>
      <w:bookmarkStart w:id="1717" w:name="_Toc483388829"/>
      <w:r w:rsidRPr="007319A4">
        <w:t>dot3adAggPortListTable</w:t>
      </w:r>
      <w:bookmarkEnd w:id="1715"/>
      <w:bookmarkEnd w:id="1716"/>
      <w:bookmarkEnd w:id="1717"/>
    </w:p>
    <w:p w14:paraId="00741FB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1.2.840.10006.300.43.1.1.2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79A43C0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1F1667B" w14:textId="77777777" w:rsidR="00177C2F" w:rsidRPr="009540D9" w:rsidRDefault="00166066" w:rsidP="0036716A">
            <w:pPr>
              <w:pStyle w:val="TableHeading"/>
            </w:pPr>
            <w:r>
              <w:t>Object (OID)</w:t>
            </w:r>
          </w:p>
        </w:tc>
        <w:tc>
          <w:tcPr>
            <w:tcW w:w="1440" w:type="dxa"/>
          </w:tcPr>
          <w:p w14:paraId="24F53C9A" w14:textId="77777777" w:rsidR="00177C2F" w:rsidRPr="009540D9" w:rsidRDefault="00177C2F" w:rsidP="0036716A">
            <w:pPr>
              <w:pStyle w:val="TableHeading"/>
            </w:pPr>
            <w:r w:rsidRPr="009540D9">
              <w:t>Access</w:t>
            </w:r>
          </w:p>
        </w:tc>
        <w:tc>
          <w:tcPr>
            <w:tcW w:w="1000" w:type="dxa"/>
          </w:tcPr>
          <w:p w14:paraId="6F229C98" w14:textId="77777777" w:rsidR="00177C2F" w:rsidRPr="009540D9" w:rsidRDefault="00177C2F" w:rsidP="0036716A">
            <w:pPr>
              <w:pStyle w:val="TableHeading"/>
            </w:pPr>
            <w:r w:rsidRPr="009540D9">
              <w:t>PDS</w:t>
            </w:r>
          </w:p>
        </w:tc>
        <w:tc>
          <w:tcPr>
            <w:tcW w:w="2880" w:type="dxa"/>
          </w:tcPr>
          <w:p w14:paraId="1DDE7110" w14:textId="77777777" w:rsidR="00177C2F" w:rsidRPr="009540D9" w:rsidRDefault="0039618E" w:rsidP="0036716A">
            <w:pPr>
              <w:pStyle w:val="TableHeading"/>
            </w:pPr>
            <w:r>
              <w:t>Comments</w:t>
            </w:r>
          </w:p>
        </w:tc>
      </w:tr>
      <w:tr w:rsidR="00177C2F" w:rsidRPr="009540D9" w14:paraId="5A9B4A1F" w14:textId="77777777" w:rsidTr="00A84E51">
        <w:tc>
          <w:tcPr>
            <w:tcW w:w="3000" w:type="dxa"/>
          </w:tcPr>
          <w:p w14:paraId="2C9F510D" w14:textId="77777777" w:rsidR="00177C2F" w:rsidRPr="009540D9" w:rsidRDefault="00177C2F" w:rsidP="00177C2F">
            <w:pPr>
              <w:pStyle w:val="TableText"/>
              <w:kinsoku w:val="0"/>
              <w:textAlignment w:val="top"/>
              <w:rPr>
                <w:rFonts w:cs="Helvetica"/>
              </w:rPr>
            </w:pPr>
            <w:r w:rsidRPr="009540D9">
              <w:rPr>
                <w:rFonts w:cs="Helvetica"/>
              </w:rPr>
              <w:t>dot3adAggPortListPorts</w:t>
            </w:r>
            <w:r>
              <w:rPr>
                <w:rFonts w:cs="Helvetica"/>
              </w:rPr>
              <w:t xml:space="preserve"> (1.2.840.10006.300.43.1.1.2.1.1) </w:t>
            </w:r>
          </w:p>
        </w:tc>
        <w:tc>
          <w:tcPr>
            <w:tcW w:w="1440" w:type="dxa"/>
          </w:tcPr>
          <w:p w14:paraId="76F53344"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37BCA5D9"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5B335045" w14:textId="77777777" w:rsidR="00177C2F" w:rsidRPr="009540D9" w:rsidRDefault="00177C2F" w:rsidP="00177C2F">
            <w:pPr>
              <w:pStyle w:val="TableText"/>
              <w:kinsoku w:val="0"/>
              <w:textAlignment w:val="top"/>
              <w:rPr>
                <w:rFonts w:cs="Helvetica"/>
              </w:rPr>
            </w:pPr>
            <w:r>
              <w:rPr>
                <w:rFonts w:cs="Helvetica"/>
              </w:rPr>
              <w:t>As per MIB</w:t>
            </w:r>
          </w:p>
        </w:tc>
      </w:tr>
    </w:tbl>
    <w:p w14:paraId="1277660D" w14:textId="77777777" w:rsidR="00177C2F" w:rsidRDefault="00177C2F" w:rsidP="0036716A">
      <w:pPr>
        <w:pStyle w:val="Spacer"/>
      </w:pPr>
    </w:p>
    <w:p w14:paraId="0992AB96" w14:textId="77777777" w:rsidR="00177C2F" w:rsidRDefault="00177C2F" w:rsidP="00177C2F">
      <w:pPr>
        <w:pStyle w:val="2"/>
        <w:tabs>
          <w:tab w:val="num" w:pos="576"/>
        </w:tabs>
        <w:autoSpaceDE/>
        <w:autoSpaceDN/>
        <w:adjustRightInd/>
        <w:ind w:left="576" w:hanging="576"/>
        <w:jc w:val="both"/>
        <w:textAlignment w:val="auto"/>
      </w:pPr>
      <w:bookmarkStart w:id="1718" w:name="_Toc397420226"/>
      <w:bookmarkStart w:id="1719" w:name="_Toc399258085"/>
      <w:bookmarkStart w:id="1720" w:name="_Toc483388830"/>
      <w:r w:rsidRPr="007319A4">
        <w:t>dot3adAggPortTable</w:t>
      </w:r>
      <w:bookmarkEnd w:id="1718"/>
      <w:bookmarkEnd w:id="1719"/>
      <w:bookmarkEnd w:id="1720"/>
    </w:p>
    <w:p w14:paraId="5ACD4912"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1.2.840.10006.300.43.1.2.1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45BCBF7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0791E7E" w14:textId="77777777" w:rsidR="00177C2F" w:rsidRPr="009540D9" w:rsidRDefault="00166066" w:rsidP="0036716A">
            <w:pPr>
              <w:pStyle w:val="TableHeading"/>
            </w:pPr>
            <w:r>
              <w:t>Object (OID)</w:t>
            </w:r>
          </w:p>
        </w:tc>
        <w:tc>
          <w:tcPr>
            <w:tcW w:w="1440" w:type="dxa"/>
          </w:tcPr>
          <w:p w14:paraId="11939148" w14:textId="77777777" w:rsidR="00177C2F" w:rsidRPr="009540D9" w:rsidRDefault="00177C2F" w:rsidP="0036716A">
            <w:pPr>
              <w:pStyle w:val="TableHeading"/>
            </w:pPr>
            <w:r w:rsidRPr="009540D9">
              <w:t>Access</w:t>
            </w:r>
          </w:p>
        </w:tc>
        <w:tc>
          <w:tcPr>
            <w:tcW w:w="1000" w:type="dxa"/>
          </w:tcPr>
          <w:p w14:paraId="653931E6" w14:textId="77777777" w:rsidR="00177C2F" w:rsidRPr="009540D9" w:rsidRDefault="00177C2F" w:rsidP="0036716A">
            <w:pPr>
              <w:pStyle w:val="TableHeading"/>
            </w:pPr>
            <w:r w:rsidRPr="009540D9">
              <w:t>PDS</w:t>
            </w:r>
          </w:p>
        </w:tc>
        <w:tc>
          <w:tcPr>
            <w:tcW w:w="2880" w:type="dxa"/>
          </w:tcPr>
          <w:p w14:paraId="5E3C2DFA" w14:textId="77777777" w:rsidR="00177C2F" w:rsidRPr="009540D9" w:rsidRDefault="0039618E" w:rsidP="0036716A">
            <w:pPr>
              <w:pStyle w:val="TableHeading"/>
            </w:pPr>
            <w:r>
              <w:t>Comments</w:t>
            </w:r>
          </w:p>
        </w:tc>
      </w:tr>
      <w:tr w:rsidR="00177C2F" w:rsidRPr="009540D9" w14:paraId="7FB9303B" w14:textId="77777777" w:rsidTr="00A84E51">
        <w:tc>
          <w:tcPr>
            <w:tcW w:w="3000" w:type="dxa"/>
          </w:tcPr>
          <w:p w14:paraId="750A046E" w14:textId="77777777" w:rsidR="00177C2F" w:rsidRPr="009540D9" w:rsidRDefault="00177C2F" w:rsidP="00177C2F">
            <w:pPr>
              <w:pStyle w:val="TableText"/>
              <w:kinsoku w:val="0"/>
              <w:textAlignment w:val="top"/>
              <w:rPr>
                <w:rFonts w:cs="Helvetica"/>
              </w:rPr>
            </w:pPr>
            <w:r w:rsidRPr="009540D9">
              <w:rPr>
                <w:rFonts w:cs="Helvetica"/>
              </w:rPr>
              <w:t>dot3adAggPortIndex</w:t>
            </w:r>
            <w:r>
              <w:rPr>
                <w:rFonts w:cs="Helvetica"/>
              </w:rPr>
              <w:t xml:space="preserve"> (1.2.840.10006.300.43.1.2.1.1.1) </w:t>
            </w:r>
          </w:p>
        </w:tc>
        <w:tc>
          <w:tcPr>
            <w:tcW w:w="1440" w:type="dxa"/>
          </w:tcPr>
          <w:p w14:paraId="1C58E5C0" w14:textId="77777777" w:rsidR="00177C2F" w:rsidRPr="009540D9" w:rsidRDefault="00177C2F" w:rsidP="00177C2F">
            <w:pPr>
              <w:pStyle w:val="TableText"/>
              <w:kinsoku w:val="0"/>
              <w:textAlignment w:val="top"/>
              <w:rPr>
                <w:rFonts w:cs="Helvetica"/>
              </w:rPr>
            </w:pPr>
            <w:r w:rsidRPr="009540D9">
              <w:rPr>
                <w:rFonts w:cs="Helvetica"/>
              </w:rPr>
              <w:t>not-accessible</w:t>
            </w:r>
          </w:p>
        </w:tc>
        <w:tc>
          <w:tcPr>
            <w:tcW w:w="1000" w:type="dxa"/>
          </w:tcPr>
          <w:p w14:paraId="1972BEE9"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6212A10C"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150CF9D6" w14:textId="77777777" w:rsidTr="00A84E51">
        <w:tc>
          <w:tcPr>
            <w:tcW w:w="3000" w:type="dxa"/>
          </w:tcPr>
          <w:p w14:paraId="7E7C56B1" w14:textId="77777777" w:rsidR="00177C2F" w:rsidRPr="009540D9" w:rsidRDefault="00177C2F" w:rsidP="00177C2F">
            <w:pPr>
              <w:pStyle w:val="TableText"/>
              <w:kinsoku w:val="0"/>
              <w:textAlignment w:val="top"/>
              <w:rPr>
                <w:rFonts w:cs="Helvetica"/>
              </w:rPr>
            </w:pPr>
            <w:r w:rsidRPr="009540D9">
              <w:rPr>
                <w:rFonts w:cs="Helvetica"/>
              </w:rPr>
              <w:t>dot3adAggPortActorSystemPriority</w:t>
            </w:r>
            <w:r>
              <w:rPr>
                <w:rFonts w:cs="Helvetica"/>
              </w:rPr>
              <w:t xml:space="preserve"> (1.2.840.10006.300.43.1.2.1.1.2) </w:t>
            </w:r>
          </w:p>
        </w:tc>
        <w:tc>
          <w:tcPr>
            <w:tcW w:w="1440" w:type="dxa"/>
          </w:tcPr>
          <w:p w14:paraId="0316CFE5"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1000" w:type="dxa"/>
          </w:tcPr>
          <w:p w14:paraId="1D3246F4"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2CD8D26A"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19DC8C07" w14:textId="77777777" w:rsidTr="00A84E51">
        <w:tc>
          <w:tcPr>
            <w:tcW w:w="3000" w:type="dxa"/>
          </w:tcPr>
          <w:p w14:paraId="2DD94B9A" w14:textId="77777777" w:rsidR="00177C2F" w:rsidRPr="009540D9" w:rsidRDefault="00177C2F" w:rsidP="00177C2F">
            <w:pPr>
              <w:pStyle w:val="TableText"/>
              <w:kinsoku w:val="0"/>
              <w:textAlignment w:val="top"/>
              <w:rPr>
                <w:rFonts w:cs="Helvetica"/>
              </w:rPr>
            </w:pPr>
            <w:r w:rsidRPr="009540D9">
              <w:rPr>
                <w:rFonts w:cs="Helvetica"/>
              </w:rPr>
              <w:t>dot3adAggPortActorSystemID</w:t>
            </w:r>
            <w:r>
              <w:rPr>
                <w:rFonts w:cs="Helvetica"/>
              </w:rPr>
              <w:t xml:space="preserve"> (1.2.840.10006.300.43.1.2.1.1.3) </w:t>
            </w:r>
          </w:p>
        </w:tc>
        <w:tc>
          <w:tcPr>
            <w:tcW w:w="1440" w:type="dxa"/>
          </w:tcPr>
          <w:p w14:paraId="04362A04"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2CF6917A"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0A37CDBD"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2D5A5051" w14:textId="77777777" w:rsidTr="00A84E51">
        <w:tc>
          <w:tcPr>
            <w:tcW w:w="3000" w:type="dxa"/>
          </w:tcPr>
          <w:p w14:paraId="3CF49D25" w14:textId="77777777" w:rsidR="00177C2F" w:rsidRPr="009540D9" w:rsidRDefault="00177C2F" w:rsidP="00177C2F">
            <w:pPr>
              <w:pStyle w:val="TableText"/>
              <w:kinsoku w:val="0"/>
              <w:textAlignment w:val="top"/>
              <w:rPr>
                <w:rFonts w:cs="Helvetica"/>
              </w:rPr>
            </w:pPr>
            <w:r w:rsidRPr="009540D9">
              <w:rPr>
                <w:rFonts w:cs="Helvetica"/>
              </w:rPr>
              <w:t>dot3adAggPortActorAdminKey</w:t>
            </w:r>
            <w:r>
              <w:rPr>
                <w:rFonts w:cs="Helvetica"/>
              </w:rPr>
              <w:t xml:space="preserve"> (1.2.840.10006.300.43.1.2.1.1.4) </w:t>
            </w:r>
          </w:p>
        </w:tc>
        <w:tc>
          <w:tcPr>
            <w:tcW w:w="1440" w:type="dxa"/>
          </w:tcPr>
          <w:p w14:paraId="0F3D5B8D"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1000" w:type="dxa"/>
          </w:tcPr>
          <w:p w14:paraId="3FEDF229"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266FE2BE"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1D097640" w14:textId="77777777" w:rsidTr="00A84E51">
        <w:tc>
          <w:tcPr>
            <w:tcW w:w="3000" w:type="dxa"/>
          </w:tcPr>
          <w:p w14:paraId="7CC7FD3A" w14:textId="77777777" w:rsidR="00177C2F" w:rsidRPr="009540D9" w:rsidRDefault="00177C2F" w:rsidP="00177C2F">
            <w:pPr>
              <w:pStyle w:val="TableText"/>
              <w:kinsoku w:val="0"/>
              <w:textAlignment w:val="top"/>
              <w:rPr>
                <w:rFonts w:cs="Helvetica"/>
              </w:rPr>
            </w:pPr>
            <w:r w:rsidRPr="009540D9">
              <w:rPr>
                <w:rFonts w:cs="Helvetica"/>
              </w:rPr>
              <w:t>dot3adAggPortActorOperKey</w:t>
            </w:r>
            <w:r>
              <w:rPr>
                <w:rFonts w:cs="Helvetica"/>
              </w:rPr>
              <w:t xml:space="preserve"> (1.2.840.10006.300.43.1.2.1.1.5) </w:t>
            </w:r>
          </w:p>
        </w:tc>
        <w:tc>
          <w:tcPr>
            <w:tcW w:w="1440" w:type="dxa"/>
          </w:tcPr>
          <w:p w14:paraId="1F4A970E"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1000" w:type="dxa"/>
          </w:tcPr>
          <w:p w14:paraId="0B91A6AB"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6DB39289" w14:textId="77777777" w:rsidR="00177C2F" w:rsidRPr="009540D9" w:rsidRDefault="00177C2F" w:rsidP="00177C2F">
            <w:pPr>
              <w:pStyle w:val="TableText"/>
              <w:kinsoku w:val="0"/>
              <w:textAlignment w:val="top"/>
              <w:rPr>
                <w:rFonts w:cs="Helvetica"/>
              </w:rPr>
            </w:pPr>
            <w:r w:rsidRPr="009540D9">
              <w:rPr>
                <w:rFonts w:cs="Helvetica"/>
              </w:rPr>
              <w:t>Only support read operation</w:t>
            </w:r>
          </w:p>
        </w:tc>
      </w:tr>
      <w:tr w:rsidR="00177C2F" w:rsidRPr="009540D9" w14:paraId="197D1883" w14:textId="77777777" w:rsidTr="00A84E51">
        <w:tc>
          <w:tcPr>
            <w:tcW w:w="3000" w:type="dxa"/>
          </w:tcPr>
          <w:p w14:paraId="0F0A3F0F" w14:textId="77777777" w:rsidR="00177C2F" w:rsidRPr="009540D9" w:rsidRDefault="00177C2F" w:rsidP="00177C2F">
            <w:pPr>
              <w:pStyle w:val="TableText"/>
              <w:kinsoku w:val="0"/>
              <w:textAlignment w:val="top"/>
              <w:rPr>
                <w:rFonts w:cs="Helvetica"/>
              </w:rPr>
            </w:pPr>
            <w:r w:rsidRPr="009540D9">
              <w:rPr>
                <w:rFonts w:cs="Helvetica"/>
              </w:rPr>
              <w:t>dot3adAggPortPartnerAdminSystemPriority</w:t>
            </w:r>
            <w:r>
              <w:rPr>
                <w:rFonts w:cs="Helvetica"/>
              </w:rPr>
              <w:t xml:space="preserve"> (1.2.840.10006.300.43.1.2.1.1.6) </w:t>
            </w:r>
          </w:p>
        </w:tc>
        <w:tc>
          <w:tcPr>
            <w:tcW w:w="1440" w:type="dxa"/>
          </w:tcPr>
          <w:p w14:paraId="1721D2B5"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1000" w:type="dxa"/>
          </w:tcPr>
          <w:p w14:paraId="079D1C56"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3154B3A9" w14:textId="77777777" w:rsidR="00177C2F" w:rsidRPr="009540D9" w:rsidRDefault="00177C2F" w:rsidP="00177C2F">
            <w:pPr>
              <w:pStyle w:val="TableText"/>
              <w:kinsoku w:val="0"/>
              <w:textAlignment w:val="top"/>
              <w:rPr>
                <w:rFonts w:cs="Helvetica"/>
              </w:rPr>
            </w:pPr>
            <w:r w:rsidRPr="009540D9">
              <w:rPr>
                <w:rFonts w:cs="Helvetica"/>
              </w:rPr>
              <w:t>Only support read operation</w:t>
            </w:r>
            <w:r>
              <w:rPr>
                <w:rFonts w:cs="Helvetica" w:hint="eastAsia"/>
              </w:rPr>
              <w:t xml:space="preserve">. </w:t>
            </w:r>
            <w:r>
              <w:rPr>
                <w:color w:val="000000"/>
              </w:rPr>
              <w:t xml:space="preserve">The value is always </w:t>
            </w:r>
            <w:r>
              <w:rPr>
                <w:rFonts w:hint="eastAsia"/>
                <w:color w:val="000000"/>
              </w:rPr>
              <w:t>32768</w:t>
            </w:r>
            <w:r>
              <w:rPr>
                <w:color w:val="000000"/>
              </w:rPr>
              <w:t>.</w:t>
            </w:r>
          </w:p>
        </w:tc>
      </w:tr>
      <w:tr w:rsidR="00177C2F" w:rsidRPr="009540D9" w14:paraId="6FE3170E" w14:textId="77777777" w:rsidTr="00A84E51">
        <w:tc>
          <w:tcPr>
            <w:tcW w:w="3000" w:type="dxa"/>
          </w:tcPr>
          <w:p w14:paraId="6F222351" w14:textId="77777777" w:rsidR="00177C2F" w:rsidRPr="009540D9" w:rsidRDefault="00177C2F" w:rsidP="00177C2F">
            <w:pPr>
              <w:pStyle w:val="TableText"/>
              <w:kinsoku w:val="0"/>
              <w:textAlignment w:val="top"/>
              <w:rPr>
                <w:rFonts w:cs="Helvetica"/>
              </w:rPr>
            </w:pPr>
            <w:r w:rsidRPr="009540D9">
              <w:rPr>
                <w:rFonts w:cs="Helvetica"/>
              </w:rPr>
              <w:t>dot3adAggPortPartnerOperSystemPriority</w:t>
            </w:r>
            <w:r>
              <w:rPr>
                <w:rFonts w:cs="Helvetica"/>
              </w:rPr>
              <w:t xml:space="preserve"> (1.2.840.10006.300.43.1.2.1.1.7) </w:t>
            </w:r>
          </w:p>
        </w:tc>
        <w:tc>
          <w:tcPr>
            <w:tcW w:w="1440" w:type="dxa"/>
          </w:tcPr>
          <w:p w14:paraId="0BB1D071"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3F9635D3"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009BB107"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1E3A5D37" w14:textId="77777777" w:rsidTr="00A84E51">
        <w:tc>
          <w:tcPr>
            <w:tcW w:w="3000" w:type="dxa"/>
          </w:tcPr>
          <w:p w14:paraId="75F87928" w14:textId="77777777" w:rsidR="00177C2F" w:rsidRPr="009540D9" w:rsidRDefault="00177C2F" w:rsidP="00177C2F">
            <w:pPr>
              <w:pStyle w:val="TableText"/>
              <w:kinsoku w:val="0"/>
              <w:textAlignment w:val="top"/>
              <w:rPr>
                <w:rFonts w:cs="Helvetica"/>
              </w:rPr>
            </w:pPr>
            <w:r w:rsidRPr="009540D9">
              <w:rPr>
                <w:rFonts w:cs="Helvetica"/>
              </w:rPr>
              <w:t>dot3adAggPortPartnerAdminSystemID</w:t>
            </w:r>
            <w:r>
              <w:rPr>
                <w:rFonts w:cs="Helvetica"/>
              </w:rPr>
              <w:t xml:space="preserve"> (1.2.840.10006.300.43.1.2.1.1.8) </w:t>
            </w:r>
          </w:p>
        </w:tc>
        <w:tc>
          <w:tcPr>
            <w:tcW w:w="1440" w:type="dxa"/>
          </w:tcPr>
          <w:p w14:paraId="584CEFB0"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1000" w:type="dxa"/>
          </w:tcPr>
          <w:p w14:paraId="1A940C08"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3C9E4142" w14:textId="77777777" w:rsidR="00177C2F" w:rsidRPr="009540D9" w:rsidRDefault="00177C2F" w:rsidP="00177C2F">
            <w:pPr>
              <w:pStyle w:val="TableText"/>
              <w:kinsoku w:val="0"/>
              <w:textAlignment w:val="top"/>
              <w:rPr>
                <w:rFonts w:cs="Helvetica"/>
              </w:rPr>
            </w:pPr>
            <w:r w:rsidRPr="009540D9">
              <w:rPr>
                <w:rFonts w:cs="Helvetica"/>
              </w:rPr>
              <w:t>Only support read operation</w:t>
            </w:r>
            <w:r>
              <w:rPr>
                <w:rFonts w:cs="Helvetica" w:hint="eastAsia"/>
              </w:rPr>
              <w:t xml:space="preserve">. </w:t>
            </w:r>
            <w:r w:rsidRPr="00705B37">
              <w:rPr>
                <w:color w:val="000000"/>
              </w:rPr>
              <w:t xml:space="preserve">The value is always </w:t>
            </w:r>
            <w:r w:rsidRPr="00705B37">
              <w:rPr>
                <w:rFonts w:hint="eastAsia"/>
                <w:color w:val="000000"/>
              </w:rPr>
              <w:t>zero</w:t>
            </w:r>
            <w:r w:rsidRPr="00705B37">
              <w:rPr>
                <w:color w:val="000000"/>
              </w:rPr>
              <w:t>.</w:t>
            </w:r>
          </w:p>
        </w:tc>
      </w:tr>
      <w:tr w:rsidR="00177C2F" w:rsidRPr="009540D9" w14:paraId="0BE9E181" w14:textId="77777777" w:rsidTr="00A84E51">
        <w:tc>
          <w:tcPr>
            <w:tcW w:w="3000" w:type="dxa"/>
          </w:tcPr>
          <w:p w14:paraId="4016D176" w14:textId="77777777" w:rsidR="00177C2F" w:rsidRPr="009540D9" w:rsidRDefault="00177C2F" w:rsidP="00177C2F">
            <w:pPr>
              <w:pStyle w:val="TableText"/>
              <w:kinsoku w:val="0"/>
              <w:textAlignment w:val="top"/>
              <w:rPr>
                <w:rFonts w:cs="Helvetica"/>
              </w:rPr>
            </w:pPr>
            <w:r w:rsidRPr="009540D9">
              <w:rPr>
                <w:rFonts w:cs="Helvetica"/>
              </w:rPr>
              <w:t>dot3adAggPortPartnerOperSystemID</w:t>
            </w:r>
            <w:r>
              <w:rPr>
                <w:rFonts w:cs="Helvetica"/>
              </w:rPr>
              <w:t xml:space="preserve"> (1.2.840.10006.300.43.1.2.1.1.9) </w:t>
            </w:r>
          </w:p>
        </w:tc>
        <w:tc>
          <w:tcPr>
            <w:tcW w:w="1440" w:type="dxa"/>
          </w:tcPr>
          <w:p w14:paraId="466E6479"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1411502C"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773D7622"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6D8BBC7E" w14:textId="77777777" w:rsidTr="00A84E51">
        <w:tc>
          <w:tcPr>
            <w:tcW w:w="3000" w:type="dxa"/>
          </w:tcPr>
          <w:p w14:paraId="267CBBC0" w14:textId="77777777" w:rsidR="00177C2F" w:rsidRPr="009540D9" w:rsidRDefault="00177C2F" w:rsidP="00177C2F">
            <w:pPr>
              <w:pStyle w:val="TableText"/>
              <w:kinsoku w:val="0"/>
              <w:textAlignment w:val="top"/>
              <w:rPr>
                <w:rFonts w:cs="Helvetica"/>
              </w:rPr>
            </w:pPr>
            <w:r w:rsidRPr="009540D9">
              <w:rPr>
                <w:rFonts w:cs="Helvetica"/>
              </w:rPr>
              <w:t>dot3adAggPortPartnerAdminKey</w:t>
            </w:r>
            <w:r>
              <w:rPr>
                <w:rFonts w:cs="Helvetica"/>
              </w:rPr>
              <w:t xml:space="preserve"> (1.2.840.10006.300.43.1.2.1.1.10) </w:t>
            </w:r>
          </w:p>
        </w:tc>
        <w:tc>
          <w:tcPr>
            <w:tcW w:w="1440" w:type="dxa"/>
          </w:tcPr>
          <w:p w14:paraId="1A3B7CD5"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1000" w:type="dxa"/>
          </w:tcPr>
          <w:p w14:paraId="7730C72D"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2555F459" w14:textId="77777777" w:rsidR="00177C2F" w:rsidRPr="009540D9" w:rsidRDefault="00177C2F" w:rsidP="00177C2F">
            <w:pPr>
              <w:pStyle w:val="TableText"/>
              <w:kinsoku w:val="0"/>
              <w:textAlignment w:val="top"/>
              <w:rPr>
                <w:rFonts w:cs="Helvetica"/>
              </w:rPr>
            </w:pPr>
            <w:r w:rsidRPr="009540D9">
              <w:rPr>
                <w:rFonts w:cs="Helvetica"/>
              </w:rPr>
              <w:t>Only support read operation</w:t>
            </w:r>
            <w:r>
              <w:rPr>
                <w:rFonts w:cs="Helvetica" w:hint="eastAsia"/>
              </w:rPr>
              <w:t xml:space="preserve">. </w:t>
            </w:r>
            <w:r w:rsidRPr="00705B37">
              <w:rPr>
                <w:color w:val="000000"/>
              </w:rPr>
              <w:t xml:space="preserve">The value is always </w:t>
            </w:r>
            <w:r w:rsidRPr="00705B37">
              <w:rPr>
                <w:rFonts w:hint="eastAsia"/>
                <w:color w:val="000000"/>
              </w:rPr>
              <w:t>zero</w:t>
            </w:r>
            <w:r w:rsidRPr="00705B37">
              <w:rPr>
                <w:color w:val="000000"/>
              </w:rPr>
              <w:t>.</w:t>
            </w:r>
          </w:p>
        </w:tc>
      </w:tr>
      <w:tr w:rsidR="00177C2F" w:rsidRPr="009540D9" w14:paraId="01E5BBB7" w14:textId="77777777" w:rsidTr="00A84E51">
        <w:tc>
          <w:tcPr>
            <w:tcW w:w="3000" w:type="dxa"/>
          </w:tcPr>
          <w:p w14:paraId="24CB1686" w14:textId="77777777" w:rsidR="00177C2F" w:rsidRPr="009540D9" w:rsidRDefault="00177C2F" w:rsidP="00177C2F">
            <w:pPr>
              <w:pStyle w:val="TableText"/>
              <w:kinsoku w:val="0"/>
              <w:textAlignment w:val="top"/>
              <w:rPr>
                <w:rFonts w:cs="Helvetica"/>
              </w:rPr>
            </w:pPr>
            <w:r w:rsidRPr="009540D9">
              <w:rPr>
                <w:rFonts w:cs="Helvetica"/>
              </w:rPr>
              <w:t>dot3adAggPortPartnerOperKey</w:t>
            </w:r>
            <w:r>
              <w:rPr>
                <w:rFonts w:cs="Helvetica"/>
              </w:rPr>
              <w:t xml:space="preserve"> (1.2.840.10006.300.43.1.2.1.1.11) </w:t>
            </w:r>
          </w:p>
        </w:tc>
        <w:tc>
          <w:tcPr>
            <w:tcW w:w="1440" w:type="dxa"/>
          </w:tcPr>
          <w:p w14:paraId="1E2BEA20"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15C18021"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3B5D35CD"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7F4BFEF8" w14:textId="77777777" w:rsidTr="00A84E51">
        <w:tc>
          <w:tcPr>
            <w:tcW w:w="3000" w:type="dxa"/>
          </w:tcPr>
          <w:p w14:paraId="655EFE78" w14:textId="77777777" w:rsidR="00177C2F" w:rsidRPr="009540D9" w:rsidRDefault="00177C2F" w:rsidP="00177C2F">
            <w:pPr>
              <w:pStyle w:val="TableText"/>
              <w:kinsoku w:val="0"/>
              <w:textAlignment w:val="top"/>
              <w:rPr>
                <w:rFonts w:cs="Helvetica"/>
              </w:rPr>
            </w:pPr>
            <w:r w:rsidRPr="009540D9">
              <w:rPr>
                <w:rFonts w:cs="Helvetica"/>
              </w:rPr>
              <w:t>dot3adAggPortSelectedAggID</w:t>
            </w:r>
            <w:r>
              <w:rPr>
                <w:rFonts w:cs="Helvetica"/>
              </w:rPr>
              <w:t xml:space="preserve"> (1.2.840.10006.300.43.1.2.1.1.12) </w:t>
            </w:r>
          </w:p>
        </w:tc>
        <w:tc>
          <w:tcPr>
            <w:tcW w:w="1440" w:type="dxa"/>
          </w:tcPr>
          <w:p w14:paraId="08553B22"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48CA434B"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12847A14"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3DE6114F" w14:textId="77777777" w:rsidTr="00A84E51">
        <w:tc>
          <w:tcPr>
            <w:tcW w:w="3000" w:type="dxa"/>
          </w:tcPr>
          <w:p w14:paraId="218168A8" w14:textId="77777777" w:rsidR="00177C2F" w:rsidRPr="009540D9" w:rsidRDefault="00177C2F" w:rsidP="00177C2F">
            <w:pPr>
              <w:pStyle w:val="TableText"/>
              <w:kinsoku w:val="0"/>
              <w:textAlignment w:val="top"/>
              <w:rPr>
                <w:rFonts w:cs="Helvetica"/>
              </w:rPr>
            </w:pPr>
            <w:r w:rsidRPr="009540D9">
              <w:rPr>
                <w:rFonts w:cs="Helvetica"/>
              </w:rPr>
              <w:t>dot3adAggPortAttachedAggID</w:t>
            </w:r>
            <w:r>
              <w:rPr>
                <w:rFonts w:cs="Helvetica"/>
              </w:rPr>
              <w:t xml:space="preserve"> (1.2.840.10006.300.43.1.2.1.1.13) </w:t>
            </w:r>
          </w:p>
        </w:tc>
        <w:tc>
          <w:tcPr>
            <w:tcW w:w="1440" w:type="dxa"/>
          </w:tcPr>
          <w:p w14:paraId="7C98B28B"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09068393"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59F2424B"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2C0CB73E" w14:textId="77777777" w:rsidTr="00A84E51">
        <w:tc>
          <w:tcPr>
            <w:tcW w:w="3000" w:type="dxa"/>
          </w:tcPr>
          <w:p w14:paraId="3E32EA47" w14:textId="77777777" w:rsidR="00177C2F" w:rsidRPr="009540D9" w:rsidRDefault="00177C2F" w:rsidP="00177C2F">
            <w:pPr>
              <w:pStyle w:val="TableText"/>
              <w:kinsoku w:val="0"/>
              <w:textAlignment w:val="top"/>
              <w:rPr>
                <w:rFonts w:cs="Helvetica"/>
              </w:rPr>
            </w:pPr>
            <w:r w:rsidRPr="009540D9">
              <w:rPr>
                <w:rFonts w:cs="Helvetica"/>
              </w:rPr>
              <w:t>dot3adAggPortActorPort</w:t>
            </w:r>
            <w:r>
              <w:rPr>
                <w:rFonts w:cs="Helvetica"/>
              </w:rPr>
              <w:t xml:space="preserve"> (1.2.840.10006.300.43.1.2.1.1.14) </w:t>
            </w:r>
          </w:p>
        </w:tc>
        <w:tc>
          <w:tcPr>
            <w:tcW w:w="1440" w:type="dxa"/>
          </w:tcPr>
          <w:p w14:paraId="425272D2"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700BB1A3"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0BAAA1C5"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75F52994" w14:textId="77777777" w:rsidTr="00A84E51">
        <w:tc>
          <w:tcPr>
            <w:tcW w:w="3000" w:type="dxa"/>
          </w:tcPr>
          <w:p w14:paraId="7EDE9398" w14:textId="77777777" w:rsidR="00177C2F" w:rsidRPr="009540D9" w:rsidRDefault="00177C2F" w:rsidP="00177C2F">
            <w:pPr>
              <w:pStyle w:val="TableText"/>
              <w:kinsoku w:val="0"/>
              <w:textAlignment w:val="top"/>
              <w:rPr>
                <w:rFonts w:cs="Helvetica"/>
              </w:rPr>
            </w:pPr>
            <w:r w:rsidRPr="009540D9">
              <w:rPr>
                <w:rFonts w:cs="Helvetica"/>
              </w:rPr>
              <w:t>dot3adAggPortActorPortPriority</w:t>
            </w:r>
            <w:r>
              <w:rPr>
                <w:rFonts w:cs="Helvetica"/>
              </w:rPr>
              <w:t xml:space="preserve"> (1.2.840.10006.300.43.1.2.1.1.15) </w:t>
            </w:r>
          </w:p>
        </w:tc>
        <w:tc>
          <w:tcPr>
            <w:tcW w:w="1440" w:type="dxa"/>
          </w:tcPr>
          <w:p w14:paraId="3BD138C3"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1000" w:type="dxa"/>
          </w:tcPr>
          <w:p w14:paraId="647B6522"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6CE3B073"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3A60CAF1" w14:textId="77777777" w:rsidTr="00A84E51">
        <w:tc>
          <w:tcPr>
            <w:tcW w:w="3000" w:type="dxa"/>
          </w:tcPr>
          <w:p w14:paraId="59491211" w14:textId="77777777" w:rsidR="00177C2F" w:rsidRPr="009540D9" w:rsidRDefault="00177C2F" w:rsidP="00177C2F">
            <w:pPr>
              <w:pStyle w:val="TableText"/>
              <w:kinsoku w:val="0"/>
              <w:textAlignment w:val="top"/>
              <w:rPr>
                <w:rFonts w:cs="Helvetica"/>
              </w:rPr>
            </w:pPr>
            <w:r w:rsidRPr="009540D9">
              <w:rPr>
                <w:rFonts w:cs="Helvetica"/>
              </w:rPr>
              <w:t>dot3adAggPortPartnerAdminPort</w:t>
            </w:r>
            <w:r>
              <w:rPr>
                <w:rFonts w:cs="Helvetica"/>
              </w:rPr>
              <w:t xml:space="preserve"> (1.2.840.10006.300.43.1.2.1.1.16) </w:t>
            </w:r>
          </w:p>
        </w:tc>
        <w:tc>
          <w:tcPr>
            <w:tcW w:w="1440" w:type="dxa"/>
          </w:tcPr>
          <w:p w14:paraId="63470764"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1000" w:type="dxa"/>
          </w:tcPr>
          <w:p w14:paraId="36F372C7"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348701E7" w14:textId="77777777" w:rsidR="00177C2F" w:rsidRPr="009540D9" w:rsidRDefault="00177C2F" w:rsidP="00177C2F">
            <w:pPr>
              <w:pStyle w:val="TableText"/>
              <w:kinsoku w:val="0"/>
              <w:textAlignment w:val="top"/>
              <w:rPr>
                <w:rFonts w:cs="Helvetica"/>
              </w:rPr>
            </w:pPr>
            <w:r w:rsidRPr="009540D9">
              <w:rPr>
                <w:rFonts w:cs="Helvetica"/>
              </w:rPr>
              <w:t>Only support read operation</w:t>
            </w:r>
            <w:r>
              <w:rPr>
                <w:rFonts w:cs="Helvetica" w:hint="eastAsia"/>
              </w:rPr>
              <w:t xml:space="preserve">. </w:t>
            </w:r>
            <w:r w:rsidRPr="00705B37">
              <w:rPr>
                <w:color w:val="000000"/>
              </w:rPr>
              <w:t xml:space="preserve">The value is always </w:t>
            </w:r>
            <w:r w:rsidRPr="00705B37">
              <w:rPr>
                <w:rFonts w:hint="eastAsia"/>
                <w:color w:val="000000"/>
              </w:rPr>
              <w:t>zero</w:t>
            </w:r>
            <w:r w:rsidRPr="00705B37">
              <w:rPr>
                <w:color w:val="000000"/>
              </w:rPr>
              <w:t>.</w:t>
            </w:r>
          </w:p>
        </w:tc>
      </w:tr>
      <w:tr w:rsidR="00177C2F" w:rsidRPr="009540D9" w14:paraId="56C727DD" w14:textId="77777777" w:rsidTr="00A84E51">
        <w:tc>
          <w:tcPr>
            <w:tcW w:w="3000" w:type="dxa"/>
          </w:tcPr>
          <w:p w14:paraId="2E565917" w14:textId="77777777" w:rsidR="00177C2F" w:rsidRPr="009540D9" w:rsidRDefault="00177C2F" w:rsidP="00177C2F">
            <w:pPr>
              <w:pStyle w:val="TableText"/>
              <w:kinsoku w:val="0"/>
              <w:textAlignment w:val="top"/>
              <w:rPr>
                <w:rFonts w:cs="Helvetica"/>
              </w:rPr>
            </w:pPr>
            <w:r w:rsidRPr="009540D9">
              <w:rPr>
                <w:rFonts w:cs="Helvetica"/>
              </w:rPr>
              <w:t>dot3adAggPortPartnerOperPort</w:t>
            </w:r>
            <w:r>
              <w:rPr>
                <w:rFonts w:cs="Helvetica"/>
              </w:rPr>
              <w:t xml:space="preserve"> (1.2.840.10006.300.43.1.2.1.1.17) </w:t>
            </w:r>
          </w:p>
        </w:tc>
        <w:tc>
          <w:tcPr>
            <w:tcW w:w="1440" w:type="dxa"/>
          </w:tcPr>
          <w:p w14:paraId="41A4A384"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6421E8D3"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03EDD9BF"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2A38289B" w14:textId="77777777" w:rsidTr="00A84E51">
        <w:tc>
          <w:tcPr>
            <w:tcW w:w="3000" w:type="dxa"/>
          </w:tcPr>
          <w:p w14:paraId="31511AF5" w14:textId="77777777" w:rsidR="00177C2F" w:rsidRPr="009540D9" w:rsidRDefault="00177C2F" w:rsidP="00177C2F">
            <w:pPr>
              <w:pStyle w:val="TableText"/>
              <w:kinsoku w:val="0"/>
              <w:textAlignment w:val="top"/>
              <w:rPr>
                <w:rFonts w:cs="Helvetica"/>
              </w:rPr>
            </w:pPr>
            <w:r w:rsidRPr="009540D9">
              <w:rPr>
                <w:rFonts w:cs="Helvetica"/>
              </w:rPr>
              <w:t>dot3adAggPortPartnerAdminPortPriority</w:t>
            </w:r>
            <w:r>
              <w:rPr>
                <w:rFonts w:cs="Helvetica"/>
              </w:rPr>
              <w:t xml:space="preserve"> (1.2.840.10006.300.43.1.2.1.1.18) </w:t>
            </w:r>
          </w:p>
        </w:tc>
        <w:tc>
          <w:tcPr>
            <w:tcW w:w="1440" w:type="dxa"/>
          </w:tcPr>
          <w:p w14:paraId="0F840266"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1000" w:type="dxa"/>
          </w:tcPr>
          <w:p w14:paraId="565CAAEA"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3C15C520" w14:textId="77777777" w:rsidR="00177C2F" w:rsidRPr="009540D9" w:rsidRDefault="00177C2F" w:rsidP="00177C2F">
            <w:pPr>
              <w:pStyle w:val="TableText"/>
              <w:kinsoku w:val="0"/>
              <w:textAlignment w:val="top"/>
              <w:rPr>
                <w:rFonts w:cs="Helvetica"/>
              </w:rPr>
            </w:pPr>
            <w:r w:rsidRPr="009540D9">
              <w:rPr>
                <w:rFonts w:cs="Helvetica"/>
              </w:rPr>
              <w:t>Only support read operation</w:t>
            </w:r>
            <w:r>
              <w:rPr>
                <w:rFonts w:cs="Helvetica" w:hint="eastAsia"/>
              </w:rPr>
              <w:t xml:space="preserve">. </w:t>
            </w:r>
            <w:r>
              <w:rPr>
                <w:color w:val="000000"/>
              </w:rPr>
              <w:t xml:space="preserve">The value is always </w:t>
            </w:r>
            <w:r>
              <w:rPr>
                <w:rFonts w:hint="eastAsia"/>
                <w:color w:val="000000"/>
              </w:rPr>
              <w:t>32768</w:t>
            </w:r>
            <w:r>
              <w:rPr>
                <w:color w:val="000000"/>
              </w:rPr>
              <w:t>.</w:t>
            </w:r>
          </w:p>
        </w:tc>
      </w:tr>
      <w:tr w:rsidR="00177C2F" w:rsidRPr="009540D9" w14:paraId="25616B7C" w14:textId="77777777" w:rsidTr="00A84E51">
        <w:tc>
          <w:tcPr>
            <w:tcW w:w="3000" w:type="dxa"/>
          </w:tcPr>
          <w:p w14:paraId="477A7CD4" w14:textId="77777777" w:rsidR="00177C2F" w:rsidRPr="009540D9" w:rsidRDefault="00177C2F" w:rsidP="00177C2F">
            <w:pPr>
              <w:pStyle w:val="TableText"/>
              <w:kinsoku w:val="0"/>
              <w:textAlignment w:val="top"/>
              <w:rPr>
                <w:rFonts w:cs="Helvetica"/>
              </w:rPr>
            </w:pPr>
            <w:r w:rsidRPr="009540D9">
              <w:rPr>
                <w:rFonts w:cs="Helvetica"/>
              </w:rPr>
              <w:t>dot3adAggPortPartnerOperPortPriority</w:t>
            </w:r>
            <w:r>
              <w:rPr>
                <w:rFonts w:cs="Helvetica"/>
              </w:rPr>
              <w:t xml:space="preserve"> (1.2.840.10006.300.43.1.2.1.1.19) </w:t>
            </w:r>
          </w:p>
        </w:tc>
        <w:tc>
          <w:tcPr>
            <w:tcW w:w="1440" w:type="dxa"/>
          </w:tcPr>
          <w:p w14:paraId="4113A589"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29C24E6A"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1E470397"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1CF14483" w14:textId="77777777" w:rsidTr="00A84E51">
        <w:tc>
          <w:tcPr>
            <w:tcW w:w="3000" w:type="dxa"/>
          </w:tcPr>
          <w:p w14:paraId="25652D4B" w14:textId="77777777" w:rsidR="00177C2F" w:rsidRPr="009540D9" w:rsidRDefault="00177C2F" w:rsidP="00177C2F">
            <w:pPr>
              <w:pStyle w:val="TableText"/>
              <w:kinsoku w:val="0"/>
              <w:textAlignment w:val="top"/>
              <w:rPr>
                <w:rFonts w:cs="Helvetica"/>
              </w:rPr>
            </w:pPr>
            <w:r w:rsidRPr="009540D9">
              <w:rPr>
                <w:rFonts w:cs="Helvetica"/>
              </w:rPr>
              <w:t>dot3adAggPortActorAdminState</w:t>
            </w:r>
            <w:r>
              <w:rPr>
                <w:rFonts w:cs="Helvetica"/>
              </w:rPr>
              <w:t xml:space="preserve"> (1.2.840.10006.300.43.1.2.1.1.20) </w:t>
            </w:r>
          </w:p>
        </w:tc>
        <w:tc>
          <w:tcPr>
            <w:tcW w:w="1440" w:type="dxa"/>
          </w:tcPr>
          <w:p w14:paraId="35876765"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1000" w:type="dxa"/>
          </w:tcPr>
          <w:p w14:paraId="26965CAB"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716DD0D4" w14:textId="77777777" w:rsidR="00177C2F" w:rsidRPr="002E6EEF" w:rsidRDefault="00177C2F" w:rsidP="00177C2F">
            <w:pPr>
              <w:pStyle w:val="TableText"/>
              <w:kinsoku w:val="0"/>
              <w:textAlignment w:val="top"/>
              <w:rPr>
                <w:rFonts w:cs="Helvetica"/>
              </w:rPr>
            </w:pPr>
            <w:r w:rsidRPr="002E6EEF">
              <w:rPr>
                <w:rFonts w:cs="Helvetica"/>
              </w:rPr>
              <w:t xml:space="preserve">Only the LACP_Timeout bit supports write operation. The value is always </w:t>
            </w:r>
            <w:r>
              <w:rPr>
                <w:rFonts w:cs="Helvetica" w:hint="eastAsia"/>
              </w:rPr>
              <w:t>A2</w:t>
            </w:r>
            <w:r w:rsidRPr="002E6EEF">
              <w:rPr>
                <w:rFonts w:cs="Helvetica"/>
              </w:rPr>
              <w:t xml:space="preserve"> or </w:t>
            </w:r>
            <w:r>
              <w:rPr>
                <w:rFonts w:cs="Helvetica" w:hint="eastAsia"/>
              </w:rPr>
              <w:t>E2</w:t>
            </w:r>
            <w:r w:rsidRPr="002E6EEF">
              <w:rPr>
                <w:rFonts w:cs="Helvetica"/>
              </w:rPr>
              <w:t xml:space="preserve"> (hex) if the port is a member of dynamic link aggregation group, otherwise 00 (hex).</w:t>
            </w:r>
          </w:p>
        </w:tc>
      </w:tr>
      <w:tr w:rsidR="00177C2F" w:rsidRPr="009540D9" w14:paraId="52E585A4" w14:textId="77777777" w:rsidTr="00A84E51">
        <w:tc>
          <w:tcPr>
            <w:tcW w:w="3000" w:type="dxa"/>
          </w:tcPr>
          <w:p w14:paraId="6EDE13DA" w14:textId="77777777" w:rsidR="00177C2F" w:rsidRPr="009540D9" w:rsidRDefault="00177C2F" w:rsidP="00177C2F">
            <w:pPr>
              <w:pStyle w:val="TableText"/>
              <w:kinsoku w:val="0"/>
              <w:textAlignment w:val="top"/>
              <w:rPr>
                <w:rFonts w:cs="Helvetica"/>
              </w:rPr>
            </w:pPr>
            <w:r w:rsidRPr="009540D9">
              <w:rPr>
                <w:rFonts w:cs="Helvetica"/>
              </w:rPr>
              <w:t>dot3adAggPortActorOperState</w:t>
            </w:r>
            <w:r>
              <w:rPr>
                <w:rFonts w:cs="Helvetica"/>
              </w:rPr>
              <w:t xml:space="preserve"> (1.2.840.10006.300.43.1.2.1.1.21) </w:t>
            </w:r>
          </w:p>
        </w:tc>
        <w:tc>
          <w:tcPr>
            <w:tcW w:w="1440" w:type="dxa"/>
          </w:tcPr>
          <w:p w14:paraId="58AC9039"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6F25C8A0"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178E8DE0"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71F4BE18" w14:textId="77777777" w:rsidTr="00A84E51">
        <w:tc>
          <w:tcPr>
            <w:tcW w:w="3000" w:type="dxa"/>
          </w:tcPr>
          <w:p w14:paraId="4A44D86B" w14:textId="77777777" w:rsidR="00177C2F" w:rsidRPr="009540D9" w:rsidRDefault="00177C2F" w:rsidP="00177C2F">
            <w:pPr>
              <w:pStyle w:val="TableText"/>
              <w:kinsoku w:val="0"/>
              <w:textAlignment w:val="top"/>
              <w:rPr>
                <w:rFonts w:cs="Helvetica"/>
              </w:rPr>
            </w:pPr>
            <w:r w:rsidRPr="009540D9">
              <w:rPr>
                <w:rFonts w:cs="Helvetica"/>
              </w:rPr>
              <w:t>dot3adAggPortPartnerAdminState</w:t>
            </w:r>
            <w:r>
              <w:rPr>
                <w:rFonts w:cs="Helvetica"/>
              </w:rPr>
              <w:t xml:space="preserve"> (1.2.840.10006.300.43.1.2.1.1.22) </w:t>
            </w:r>
          </w:p>
        </w:tc>
        <w:tc>
          <w:tcPr>
            <w:tcW w:w="1440" w:type="dxa"/>
          </w:tcPr>
          <w:p w14:paraId="4E2F53AB"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1000" w:type="dxa"/>
          </w:tcPr>
          <w:p w14:paraId="08A995F3"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6CEA420C" w14:textId="77777777" w:rsidR="00177C2F" w:rsidRPr="009540D9" w:rsidRDefault="00177C2F" w:rsidP="00177C2F">
            <w:pPr>
              <w:pStyle w:val="TableText"/>
              <w:kinsoku w:val="0"/>
              <w:textAlignment w:val="top"/>
              <w:rPr>
                <w:rFonts w:cs="Helvetica"/>
              </w:rPr>
            </w:pPr>
            <w:r w:rsidRPr="009540D9">
              <w:rPr>
                <w:rFonts w:cs="Helvetica"/>
              </w:rPr>
              <w:t>Only support read operation</w:t>
            </w:r>
            <w:r>
              <w:rPr>
                <w:rFonts w:cs="Helvetica" w:hint="eastAsia"/>
              </w:rPr>
              <w:t xml:space="preserve">. </w:t>
            </w:r>
            <w:r w:rsidRPr="00BB67A1">
              <w:rPr>
                <w:rFonts w:cs="Helvetica"/>
              </w:rPr>
              <w:t xml:space="preserve">The value is always </w:t>
            </w:r>
            <w:r w:rsidRPr="00BB67A1">
              <w:rPr>
                <w:rFonts w:cs="Helvetica" w:hint="eastAsia"/>
              </w:rPr>
              <w:t>1C hex if the port is a member of dynamic link aggregation group</w:t>
            </w:r>
            <w:r w:rsidRPr="00BB67A1">
              <w:rPr>
                <w:rFonts w:cs="Helvetica"/>
              </w:rPr>
              <w:t>, otherwise</w:t>
            </w:r>
            <w:r w:rsidRPr="00BB67A1">
              <w:rPr>
                <w:rFonts w:cs="Helvetica" w:hint="eastAsia"/>
              </w:rPr>
              <w:t xml:space="preserve"> 00 hex</w:t>
            </w:r>
            <w:r w:rsidRPr="00BB67A1">
              <w:rPr>
                <w:rFonts w:cs="Helvetica"/>
              </w:rPr>
              <w:t>.</w:t>
            </w:r>
          </w:p>
        </w:tc>
      </w:tr>
      <w:tr w:rsidR="00177C2F" w:rsidRPr="009540D9" w14:paraId="4013FED5" w14:textId="77777777" w:rsidTr="00A84E51">
        <w:tc>
          <w:tcPr>
            <w:tcW w:w="3000" w:type="dxa"/>
          </w:tcPr>
          <w:p w14:paraId="552D82BF" w14:textId="77777777" w:rsidR="00177C2F" w:rsidRPr="009540D9" w:rsidRDefault="00177C2F" w:rsidP="00177C2F">
            <w:pPr>
              <w:pStyle w:val="TableText"/>
              <w:kinsoku w:val="0"/>
              <w:textAlignment w:val="top"/>
              <w:rPr>
                <w:rFonts w:cs="Helvetica"/>
              </w:rPr>
            </w:pPr>
            <w:r w:rsidRPr="009540D9">
              <w:rPr>
                <w:rFonts w:cs="Helvetica"/>
              </w:rPr>
              <w:t>dot3adAggPortPartnerOperState</w:t>
            </w:r>
            <w:r>
              <w:rPr>
                <w:rFonts w:cs="Helvetica"/>
              </w:rPr>
              <w:t xml:space="preserve"> (1.2.840.10006.300.43.1.2.1.1.23) </w:t>
            </w:r>
          </w:p>
        </w:tc>
        <w:tc>
          <w:tcPr>
            <w:tcW w:w="1440" w:type="dxa"/>
          </w:tcPr>
          <w:p w14:paraId="4DFDC61B"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1BA5E928"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46EE53DC"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5A6DA0F4" w14:textId="77777777" w:rsidTr="00A84E51">
        <w:tc>
          <w:tcPr>
            <w:tcW w:w="3000" w:type="dxa"/>
          </w:tcPr>
          <w:p w14:paraId="5A23F809" w14:textId="77777777" w:rsidR="00177C2F" w:rsidRPr="009540D9" w:rsidRDefault="00177C2F" w:rsidP="00177C2F">
            <w:pPr>
              <w:pStyle w:val="TableText"/>
              <w:kinsoku w:val="0"/>
              <w:textAlignment w:val="top"/>
              <w:rPr>
                <w:rFonts w:cs="Helvetica"/>
              </w:rPr>
            </w:pPr>
            <w:r w:rsidRPr="009540D9">
              <w:rPr>
                <w:rFonts w:cs="Helvetica"/>
              </w:rPr>
              <w:t>dot3adAggPortAggregateOrIndividual</w:t>
            </w:r>
            <w:r>
              <w:rPr>
                <w:rFonts w:cs="Helvetica"/>
              </w:rPr>
              <w:t xml:space="preserve"> (1.2.840.10006.300.43.1.2.1.1.24) </w:t>
            </w:r>
          </w:p>
        </w:tc>
        <w:tc>
          <w:tcPr>
            <w:tcW w:w="1440" w:type="dxa"/>
          </w:tcPr>
          <w:p w14:paraId="30EF5620"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68C7CFD5"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547CFFC9" w14:textId="77777777" w:rsidR="00177C2F" w:rsidRPr="009540D9" w:rsidRDefault="00177C2F" w:rsidP="00177C2F">
            <w:pPr>
              <w:pStyle w:val="TableText"/>
              <w:kinsoku w:val="0"/>
              <w:textAlignment w:val="top"/>
              <w:rPr>
                <w:rFonts w:cs="Helvetica"/>
              </w:rPr>
            </w:pPr>
            <w:r>
              <w:rPr>
                <w:rFonts w:cs="Helvetica"/>
              </w:rPr>
              <w:t>As per MIB</w:t>
            </w:r>
          </w:p>
        </w:tc>
      </w:tr>
    </w:tbl>
    <w:p w14:paraId="3AC48FCD" w14:textId="77777777" w:rsidR="00177C2F" w:rsidRDefault="00177C2F" w:rsidP="0036716A">
      <w:pPr>
        <w:pStyle w:val="Spacer"/>
      </w:pPr>
    </w:p>
    <w:p w14:paraId="21CD792D" w14:textId="77777777" w:rsidR="00177C2F" w:rsidRDefault="00177C2F" w:rsidP="00177C2F">
      <w:pPr>
        <w:pStyle w:val="2"/>
        <w:tabs>
          <w:tab w:val="num" w:pos="576"/>
        </w:tabs>
        <w:autoSpaceDE/>
        <w:autoSpaceDN/>
        <w:adjustRightInd/>
        <w:ind w:left="576" w:hanging="576"/>
        <w:jc w:val="both"/>
        <w:textAlignment w:val="auto"/>
      </w:pPr>
      <w:bookmarkStart w:id="1721" w:name="_Toc397420227"/>
      <w:bookmarkStart w:id="1722" w:name="_Toc399258086"/>
      <w:bookmarkStart w:id="1723" w:name="_Toc483388831"/>
      <w:r w:rsidRPr="007319A4">
        <w:t>dot3adAggPortStatsTable</w:t>
      </w:r>
      <w:bookmarkEnd w:id="1721"/>
      <w:bookmarkEnd w:id="1722"/>
      <w:bookmarkEnd w:id="1723"/>
    </w:p>
    <w:p w14:paraId="62AE74AF"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1.2.840.10006.300.43.1.2.2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14A4740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9BF4666" w14:textId="77777777" w:rsidR="00177C2F" w:rsidRPr="009540D9" w:rsidRDefault="00166066" w:rsidP="0036716A">
            <w:pPr>
              <w:pStyle w:val="TableHeading"/>
            </w:pPr>
            <w:r>
              <w:t>Object (OID)</w:t>
            </w:r>
          </w:p>
        </w:tc>
        <w:tc>
          <w:tcPr>
            <w:tcW w:w="1440" w:type="dxa"/>
          </w:tcPr>
          <w:p w14:paraId="19FC9551" w14:textId="77777777" w:rsidR="00177C2F" w:rsidRPr="009540D9" w:rsidRDefault="00177C2F" w:rsidP="0036716A">
            <w:pPr>
              <w:pStyle w:val="TableHeading"/>
            </w:pPr>
            <w:r w:rsidRPr="009540D9">
              <w:t>Access</w:t>
            </w:r>
          </w:p>
        </w:tc>
        <w:tc>
          <w:tcPr>
            <w:tcW w:w="1000" w:type="dxa"/>
          </w:tcPr>
          <w:p w14:paraId="09F90B3D" w14:textId="77777777" w:rsidR="00177C2F" w:rsidRPr="009540D9" w:rsidRDefault="00177C2F" w:rsidP="0036716A">
            <w:pPr>
              <w:pStyle w:val="TableHeading"/>
            </w:pPr>
            <w:r w:rsidRPr="009540D9">
              <w:t>PDS</w:t>
            </w:r>
          </w:p>
        </w:tc>
        <w:tc>
          <w:tcPr>
            <w:tcW w:w="2880" w:type="dxa"/>
          </w:tcPr>
          <w:p w14:paraId="3230C93A" w14:textId="77777777" w:rsidR="00177C2F" w:rsidRPr="009540D9" w:rsidRDefault="0039618E" w:rsidP="0036716A">
            <w:pPr>
              <w:pStyle w:val="TableHeading"/>
            </w:pPr>
            <w:r>
              <w:t>Comments</w:t>
            </w:r>
          </w:p>
        </w:tc>
      </w:tr>
      <w:tr w:rsidR="00177C2F" w:rsidRPr="009540D9" w14:paraId="18291285" w14:textId="77777777" w:rsidTr="00A84E51">
        <w:tc>
          <w:tcPr>
            <w:tcW w:w="3000" w:type="dxa"/>
          </w:tcPr>
          <w:p w14:paraId="04045F6E" w14:textId="77777777" w:rsidR="00177C2F" w:rsidRPr="009540D9" w:rsidRDefault="00177C2F" w:rsidP="00177C2F">
            <w:pPr>
              <w:pStyle w:val="TableText"/>
              <w:kinsoku w:val="0"/>
              <w:textAlignment w:val="top"/>
              <w:rPr>
                <w:rFonts w:cs="Helvetica"/>
              </w:rPr>
            </w:pPr>
            <w:r w:rsidRPr="009540D9">
              <w:rPr>
                <w:rFonts w:cs="Helvetica"/>
              </w:rPr>
              <w:t>dot3adAggPortStatsLACPDUsRx</w:t>
            </w:r>
            <w:r>
              <w:rPr>
                <w:rFonts w:cs="Helvetica"/>
              </w:rPr>
              <w:t xml:space="preserve"> (1.2.840.10006.300.43.1.2.2.1.1) </w:t>
            </w:r>
          </w:p>
        </w:tc>
        <w:tc>
          <w:tcPr>
            <w:tcW w:w="1440" w:type="dxa"/>
          </w:tcPr>
          <w:p w14:paraId="36CDB07D"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0BF887BA"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587B95A7"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1377261F" w14:textId="77777777" w:rsidTr="00A84E51">
        <w:tc>
          <w:tcPr>
            <w:tcW w:w="3000" w:type="dxa"/>
          </w:tcPr>
          <w:p w14:paraId="7AB82C8A" w14:textId="77777777" w:rsidR="00177C2F" w:rsidRPr="009540D9" w:rsidRDefault="00177C2F" w:rsidP="00177C2F">
            <w:pPr>
              <w:pStyle w:val="TableText"/>
              <w:kinsoku w:val="0"/>
              <w:textAlignment w:val="top"/>
              <w:rPr>
                <w:rFonts w:cs="Helvetica"/>
              </w:rPr>
            </w:pPr>
            <w:r w:rsidRPr="009540D9">
              <w:rPr>
                <w:rFonts w:cs="Helvetica"/>
              </w:rPr>
              <w:t>dot3adAggPortStatsMarkerPDUsRx</w:t>
            </w:r>
            <w:r>
              <w:rPr>
                <w:rFonts w:cs="Helvetica"/>
              </w:rPr>
              <w:t xml:space="preserve"> (1.2.840.10006.300.43.1.2.2.1.2) </w:t>
            </w:r>
          </w:p>
        </w:tc>
        <w:tc>
          <w:tcPr>
            <w:tcW w:w="1440" w:type="dxa"/>
          </w:tcPr>
          <w:p w14:paraId="06919B21"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1AF8F12B"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5B48D097"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479B3B8D" w14:textId="77777777" w:rsidTr="00A84E51">
        <w:tc>
          <w:tcPr>
            <w:tcW w:w="3000" w:type="dxa"/>
          </w:tcPr>
          <w:p w14:paraId="5CFE3100" w14:textId="77777777" w:rsidR="00177C2F" w:rsidRPr="009540D9" w:rsidRDefault="00177C2F" w:rsidP="00177C2F">
            <w:pPr>
              <w:pStyle w:val="TableText"/>
              <w:kinsoku w:val="0"/>
              <w:textAlignment w:val="top"/>
              <w:rPr>
                <w:rFonts w:cs="Helvetica"/>
              </w:rPr>
            </w:pPr>
            <w:r w:rsidRPr="009540D9">
              <w:rPr>
                <w:rFonts w:cs="Helvetica"/>
              </w:rPr>
              <w:t>dot3adAggPortStatsMarkerResponsePDUsRx</w:t>
            </w:r>
            <w:r>
              <w:rPr>
                <w:rFonts w:cs="Helvetica"/>
              </w:rPr>
              <w:t xml:space="preserve"> (1.2.840.10006.300.43.1.2.2.1.3) </w:t>
            </w:r>
          </w:p>
        </w:tc>
        <w:tc>
          <w:tcPr>
            <w:tcW w:w="1440" w:type="dxa"/>
          </w:tcPr>
          <w:p w14:paraId="1EAAC09E"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17AC2B4B"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43059112"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7AB6E417" w14:textId="77777777" w:rsidTr="00A84E51">
        <w:tc>
          <w:tcPr>
            <w:tcW w:w="3000" w:type="dxa"/>
          </w:tcPr>
          <w:p w14:paraId="29486C29" w14:textId="77777777" w:rsidR="00177C2F" w:rsidRPr="009540D9" w:rsidRDefault="00177C2F" w:rsidP="00177C2F">
            <w:pPr>
              <w:pStyle w:val="TableText"/>
              <w:kinsoku w:val="0"/>
              <w:textAlignment w:val="top"/>
              <w:rPr>
                <w:rFonts w:cs="Helvetica"/>
              </w:rPr>
            </w:pPr>
            <w:r w:rsidRPr="009540D9">
              <w:rPr>
                <w:rFonts w:cs="Helvetica"/>
              </w:rPr>
              <w:t>dot3adAggPortStatsUnknownRx</w:t>
            </w:r>
            <w:r>
              <w:rPr>
                <w:rFonts w:cs="Helvetica"/>
              </w:rPr>
              <w:t xml:space="preserve"> (1.2.840.10006.300.43.1.2.2.1.4) </w:t>
            </w:r>
          </w:p>
        </w:tc>
        <w:tc>
          <w:tcPr>
            <w:tcW w:w="1440" w:type="dxa"/>
          </w:tcPr>
          <w:p w14:paraId="5A6A35DD"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37A13860"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3EFC9397"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72C69C34" w14:textId="77777777" w:rsidTr="00A84E51">
        <w:tc>
          <w:tcPr>
            <w:tcW w:w="3000" w:type="dxa"/>
          </w:tcPr>
          <w:p w14:paraId="55593732" w14:textId="77777777" w:rsidR="00177C2F" w:rsidRPr="009540D9" w:rsidRDefault="00177C2F" w:rsidP="00177C2F">
            <w:pPr>
              <w:pStyle w:val="TableText"/>
              <w:kinsoku w:val="0"/>
              <w:textAlignment w:val="top"/>
              <w:rPr>
                <w:rFonts w:cs="Helvetica"/>
              </w:rPr>
            </w:pPr>
            <w:r w:rsidRPr="009540D9">
              <w:rPr>
                <w:rFonts w:cs="Helvetica"/>
              </w:rPr>
              <w:t>dot3adAggPortStatsIllegalRx</w:t>
            </w:r>
            <w:r>
              <w:rPr>
                <w:rFonts w:cs="Helvetica"/>
              </w:rPr>
              <w:t xml:space="preserve"> (1.2.840.10006.300.43.1.2.2.1.5) </w:t>
            </w:r>
          </w:p>
        </w:tc>
        <w:tc>
          <w:tcPr>
            <w:tcW w:w="1440" w:type="dxa"/>
          </w:tcPr>
          <w:p w14:paraId="5AA76848"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63587A4E"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5458EE9B"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24030EEB" w14:textId="77777777" w:rsidTr="00A84E51">
        <w:tc>
          <w:tcPr>
            <w:tcW w:w="3000" w:type="dxa"/>
          </w:tcPr>
          <w:p w14:paraId="4863664F" w14:textId="77777777" w:rsidR="00177C2F" w:rsidRPr="009540D9" w:rsidRDefault="00177C2F" w:rsidP="00177C2F">
            <w:pPr>
              <w:pStyle w:val="TableText"/>
              <w:kinsoku w:val="0"/>
              <w:textAlignment w:val="top"/>
              <w:rPr>
                <w:rFonts w:cs="Helvetica"/>
              </w:rPr>
            </w:pPr>
            <w:r w:rsidRPr="009540D9">
              <w:rPr>
                <w:rFonts w:cs="Helvetica"/>
              </w:rPr>
              <w:t>dot3adAggPortStatsLACPDUsTx</w:t>
            </w:r>
            <w:r>
              <w:rPr>
                <w:rFonts w:cs="Helvetica"/>
              </w:rPr>
              <w:t xml:space="preserve"> (1.2.840.10006.300.43.1.2.2.1.6) </w:t>
            </w:r>
          </w:p>
        </w:tc>
        <w:tc>
          <w:tcPr>
            <w:tcW w:w="1440" w:type="dxa"/>
          </w:tcPr>
          <w:p w14:paraId="2858C270"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7027FF14"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49718B8A"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5DDDF99B" w14:textId="77777777" w:rsidTr="00A84E51">
        <w:tc>
          <w:tcPr>
            <w:tcW w:w="3000" w:type="dxa"/>
          </w:tcPr>
          <w:p w14:paraId="2460026C" w14:textId="77777777" w:rsidR="00177C2F" w:rsidRPr="009540D9" w:rsidRDefault="00177C2F" w:rsidP="00177C2F">
            <w:pPr>
              <w:pStyle w:val="TableText"/>
              <w:kinsoku w:val="0"/>
              <w:textAlignment w:val="top"/>
              <w:rPr>
                <w:rFonts w:cs="Helvetica"/>
              </w:rPr>
            </w:pPr>
            <w:r w:rsidRPr="009540D9">
              <w:rPr>
                <w:rFonts w:cs="Helvetica"/>
              </w:rPr>
              <w:t>dot3adAggPortStatsMarkerPDUsTx</w:t>
            </w:r>
            <w:r>
              <w:rPr>
                <w:rFonts w:cs="Helvetica"/>
              </w:rPr>
              <w:t xml:space="preserve"> (1.2.840.10006.300.43.1.2.2.1.7) </w:t>
            </w:r>
          </w:p>
        </w:tc>
        <w:tc>
          <w:tcPr>
            <w:tcW w:w="1440" w:type="dxa"/>
          </w:tcPr>
          <w:p w14:paraId="1249B3CB"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30831BF5"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30D45C19"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5F9A5C9D" w14:textId="77777777" w:rsidTr="00A84E51">
        <w:tc>
          <w:tcPr>
            <w:tcW w:w="3000" w:type="dxa"/>
          </w:tcPr>
          <w:p w14:paraId="27BD96F0" w14:textId="77777777" w:rsidR="00177C2F" w:rsidRPr="009540D9" w:rsidRDefault="00177C2F" w:rsidP="00177C2F">
            <w:pPr>
              <w:pStyle w:val="TableText"/>
              <w:kinsoku w:val="0"/>
              <w:textAlignment w:val="top"/>
              <w:rPr>
                <w:rFonts w:cs="Helvetica"/>
              </w:rPr>
            </w:pPr>
            <w:r w:rsidRPr="009540D9">
              <w:rPr>
                <w:rFonts w:cs="Helvetica"/>
              </w:rPr>
              <w:t>dot3adAggPortStatsMarkerResponsePDUsTx</w:t>
            </w:r>
            <w:r>
              <w:rPr>
                <w:rFonts w:cs="Helvetica"/>
              </w:rPr>
              <w:t xml:space="preserve"> (1.2.840.10006.300.43.1.2.2.1.8) </w:t>
            </w:r>
          </w:p>
        </w:tc>
        <w:tc>
          <w:tcPr>
            <w:tcW w:w="1440" w:type="dxa"/>
          </w:tcPr>
          <w:p w14:paraId="2F5430AF"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4BDC6597"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61323EA6" w14:textId="77777777" w:rsidR="00177C2F" w:rsidRPr="009540D9" w:rsidRDefault="00177C2F" w:rsidP="00177C2F">
            <w:pPr>
              <w:pStyle w:val="TableText"/>
              <w:kinsoku w:val="0"/>
              <w:textAlignment w:val="top"/>
              <w:rPr>
                <w:rFonts w:cs="Helvetica"/>
              </w:rPr>
            </w:pPr>
            <w:r>
              <w:rPr>
                <w:rFonts w:cs="Helvetica"/>
              </w:rPr>
              <w:t>As per MIB</w:t>
            </w:r>
          </w:p>
        </w:tc>
      </w:tr>
    </w:tbl>
    <w:p w14:paraId="3FDFEBF8" w14:textId="77777777" w:rsidR="00177C2F" w:rsidRDefault="00177C2F" w:rsidP="0036716A">
      <w:pPr>
        <w:pStyle w:val="Spacer"/>
      </w:pPr>
    </w:p>
    <w:p w14:paraId="0C6C6961" w14:textId="77777777" w:rsidR="00177C2F" w:rsidRDefault="00177C2F" w:rsidP="00177C2F">
      <w:pPr>
        <w:pStyle w:val="2"/>
        <w:tabs>
          <w:tab w:val="num" w:pos="576"/>
        </w:tabs>
        <w:autoSpaceDE/>
        <w:autoSpaceDN/>
        <w:adjustRightInd/>
        <w:ind w:left="576" w:hanging="576"/>
        <w:jc w:val="both"/>
        <w:textAlignment w:val="auto"/>
      </w:pPr>
      <w:bookmarkStart w:id="1724" w:name="_Toc397420228"/>
      <w:bookmarkStart w:id="1725" w:name="_Toc399258087"/>
      <w:bookmarkStart w:id="1726" w:name="_Toc483388832"/>
      <w:r w:rsidRPr="007319A4">
        <w:t>dot3adAggPortDebugTable</w:t>
      </w:r>
      <w:bookmarkEnd w:id="1724"/>
      <w:bookmarkEnd w:id="1725"/>
      <w:bookmarkEnd w:id="1726"/>
    </w:p>
    <w:p w14:paraId="36137160"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1.2.840.10006.300.43.1.2.3</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25EE6ED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2F14020" w14:textId="77777777" w:rsidR="00177C2F" w:rsidRPr="009540D9" w:rsidRDefault="00166066" w:rsidP="0036716A">
            <w:pPr>
              <w:pStyle w:val="TableHeading"/>
            </w:pPr>
            <w:r>
              <w:t>Object (OID)</w:t>
            </w:r>
          </w:p>
        </w:tc>
        <w:tc>
          <w:tcPr>
            <w:tcW w:w="1440" w:type="dxa"/>
          </w:tcPr>
          <w:p w14:paraId="1C35D3B5" w14:textId="77777777" w:rsidR="00177C2F" w:rsidRPr="009540D9" w:rsidRDefault="00177C2F" w:rsidP="0036716A">
            <w:pPr>
              <w:pStyle w:val="TableHeading"/>
            </w:pPr>
            <w:r w:rsidRPr="009540D9">
              <w:t>Access</w:t>
            </w:r>
          </w:p>
        </w:tc>
        <w:tc>
          <w:tcPr>
            <w:tcW w:w="1000" w:type="dxa"/>
          </w:tcPr>
          <w:p w14:paraId="5807968D" w14:textId="77777777" w:rsidR="00177C2F" w:rsidRPr="009540D9" w:rsidRDefault="00177C2F" w:rsidP="0036716A">
            <w:pPr>
              <w:pStyle w:val="TableHeading"/>
            </w:pPr>
            <w:r w:rsidRPr="009540D9">
              <w:t>PDS</w:t>
            </w:r>
          </w:p>
        </w:tc>
        <w:tc>
          <w:tcPr>
            <w:tcW w:w="2880" w:type="dxa"/>
          </w:tcPr>
          <w:p w14:paraId="36278A39" w14:textId="77777777" w:rsidR="00177C2F" w:rsidRPr="009540D9" w:rsidRDefault="0039618E" w:rsidP="0036716A">
            <w:pPr>
              <w:pStyle w:val="TableHeading"/>
            </w:pPr>
            <w:r>
              <w:t>Comments</w:t>
            </w:r>
          </w:p>
        </w:tc>
      </w:tr>
      <w:tr w:rsidR="00177C2F" w:rsidRPr="009540D9" w14:paraId="46EABE2E" w14:textId="77777777" w:rsidTr="00A84E51">
        <w:tc>
          <w:tcPr>
            <w:tcW w:w="3000" w:type="dxa"/>
          </w:tcPr>
          <w:p w14:paraId="47202366" w14:textId="77777777" w:rsidR="00177C2F" w:rsidRPr="009540D9" w:rsidRDefault="00177C2F" w:rsidP="00177C2F">
            <w:pPr>
              <w:pStyle w:val="TableText"/>
              <w:kinsoku w:val="0"/>
              <w:textAlignment w:val="top"/>
              <w:rPr>
                <w:rFonts w:cs="Helvetica"/>
              </w:rPr>
            </w:pPr>
            <w:r w:rsidRPr="009540D9">
              <w:rPr>
                <w:rFonts w:cs="Helvetica"/>
              </w:rPr>
              <w:t>dot3adAggPortDebugRxState</w:t>
            </w:r>
            <w:r>
              <w:rPr>
                <w:rFonts w:cs="Helvetica"/>
              </w:rPr>
              <w:t xml:space="preserve"> (1.2.840.10006.300.43.1.2.3.1.1) </w:t>
            </w:r>
          </w:p>
        </w:tc>
        <w:tc>
          <w:tcPr>
            <w:tcW w:w="1440" w:type="dxa"/>
          </w:tcPr>
          <w:p w14:paraId="36FAD759"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50243C42"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1928A265"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68ED8051" w14:textId="77777777" w:rsidTr="00A84E51">
        <w:tc>
          <w:tcPr>
            <w:tcW w:w="3000" w:type="dxa"/>
          </w:tcPr>
          <w:p w14:paraId="368EBB1C" w14:textId="77777777" w:rsidR="00177C2F" w:rsidRPr="009540D9" w:rsidRDefault="00177C2F" w:rsidP="00177C2F">
            <w:pPr>
              <w:pStyle w:val="TableText"/>
              <w:kinsoku w:val="0"/>
              <w:textAlignment w:val="top"/>
              <w:rPr>
                <w:rFonts w:cs="Helvetica"/>
              </w:rPr>
            </w:pPr>
            <w:r w:rsidRPr="009540D9">
              <w:rPr>
                <w:rFonts w:cs="Helvetica"/>
              </w:rPr>
              <w:t>dot3adAggPortDebugLastRxTime</w:t>
            </w:r>
            <w:r>
              <w:rPr>
                <w:rFonts w:cs="Helvetica"/>
              </w:rPr>
              <w:t xml:space="preserve"> (1.2.840.10006.300.43.1.2.3.1.2) </w:t>
            </w:r>
          </w:p>
        </w:tc>
        <w:tc>
          <w:tcPr>
            <w:tcW w:w="1440" w:type="dxa"/>
          </w:tcPr>
          <w:p w14:paraId="1CACF731"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3293DA5C"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6D2CC0CE"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37C938FE" w14:textId="77777777" w:rsidTr="00A84E51">
        <w:tc>
          <w:tcPr>
            <w:tcW w:w="3000" w:type="dxa"/>
          </w:tcPr>
          <w:p w14:paraId="7A608966" w14:textId="77777777" w:rsidR="00177C2F" w:rsidRPr="009540D9" w:rsidRDefault="00177C2F" w:rsidP="00177C2F">
            <w:pPr>
              <w:pStyle w:val="TableText"/>
              <w:kinsoku w:val="0"/>
              <w:textAlignment w:val="top"/>
              <w:rPr>
                <w:rFonts w:cs="Helvetica"/>
              </w:rPr>
            </w:pPr>
            <w:r w:rsidRPr="009540D9">
              <w:rPr>
                <w:rFonts w:cs="Helvetica"/>
              </w:rPr>
              <w:t>dot3adAggPortDebugMuxState</w:t>
            </w:r>
            <w:r>
              <w:rPr>
                <w:rFonts w:cs="Helvetica"/>
              </w:rPr>
              <w:t xml:space="preserve"> (1.2.840.10006.300.43.1.2.3.1.3) </w:t>
            </w:r>
          </w:p>
        </w:tc>
        <w:tc>
          <w:tcPr>
            <w:tcW w:w="1440" w:type="dxa"/>
          </w:tcPr>
          <w:p w14:paraId="6484166C"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3A5D1D8D"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21438EC7"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639F43E5" w14:textId="77777777" w:rsidTr="00A84E51">
        <w:tc>
          <w:tcPr>
            <w:tcW w:w="3000" w:type="dxa"/>
          </w:tcPr>
          <w:p w14:paraId="3D9C33CD" w14:textId="77777777" w:rsidR="00177C2F" w:rsidRPr="009540D9" w:rsidRDefault="00177C2F" w:rsidP="00177C2F">
            <w:pPr>
              <w:pStyle w:val="TableText"/>
              <w:kinsoku w:val="0"/>
              <w:textAlignment w:val="top"/>
              <w:rPr>
                <w:rFonts w:cs="Helvetica"/>
              </w:rPr>
            </w:pPr>
            <w:r w:rsidRPr="009540D9">
              <w:rPr>
                <w:rFonts w:cs="Helvetica"/>
              </w:rPr>
              <w:t>dot3adAggPortDebugMuxReason</w:t>
            </w:r>
            <w:r>
              <w:rPr>
                <w:rFonts w:cs="Helvetica"/>
              </w:rPr>
              <w:t xml:space="preserve"> (1.2.840.10006.300.43.1.2.3.1.4) </w:t>
            </w:r>
          </w:p>
        </w:tc>
        <w:tc>
          <w:tcPr>
            <w:tcW w:w="1440" w:type="dxa"/>
          </w:tcPr>
          <w:p w14:paraId="2C7C1CE9"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306DDD87"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01D85771"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0E77DE2D" w14:textId="77777777" w:rsidTr="00A84E51">
        <w:tc>
          <w:tcPr>
            <w:tcW w:w="3000" w:type="dxa"/>
          </w:tcPr>
          <w:p w14:paraId="6FFC8AB9" w14:textId="77777777" w:rsidR="00177C2F" w:rsidRPr="009540D9" w:rsidRDefault="00177C2F" w:rsidP="00177C2F">
            <w:pPr>
              <w:pStyle w:val="TableText"/>
              <w:kinsoku w:val="0"/>
              <w:textAlignment w:val="top"/>
              <w:rPr>
                <w:rFonts w:cs="Helvetica"/>
              </w:rPr>
            </w:pPr>
            <w:r w:rsidRPr="009540D9">
              <w:rPr>
                <w:rFonts w:cs="Helvetica"/>
              </w:rPr>
              <w:t>dot3adAggPortDebugActorChurnState</w:t>
            </w:r>
            <w:r>
              <w:rPr>
                <w:rFonts w:cs="Helvetica"/>
              </w:rPr>
              <w:t xml:space="preserve"> (1.2.840.10006.300.43.1.2.3.1.5) </w:t>
            </w:r>
          </w:p>
        </w:tc>
        <w:tc>
          <w:tcPr>
            <w:tcW w:w="1440" w:type="dxa"/>
          </w:tcPr>
          <w:p w14:paraId="4662C694"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566900D8"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15523996"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70067A95" w14:textId="77777777" w:rsidTr="00A84E51">
        <w:tc>
          <w:tcPr>
            <w:tcW w:w="3000" w:type="dxa"/>
          </w:tcPr>
          <w:p w14:paraId="27931E0B" w14:textId="77777777" w:rsidR="00177C2F" w:rsidRPr="009540D9" w:rsidRDefault="00177C2F" w:rsidP="00177C2F">
            <w:pPr>
              <w:pStyle w:val="TableText"/>
              <w:kinsoku w:val="0"/>
              <w:textAlignment w:val="top"/>
              <w:rPr>
                <w:rFonts w:cs="Helvetica"/>
              </w:rPr>
            </w:pPr>
            <w:r w:rsidRPr="009540D9">
              <w:rPr>
                <w:rFonts w:cs="Helvetica"/>
              </w:rPr>
              <w:t>dot3adAggPortDebugPartnerChurnState</w:t>
            </w:r>
            <w:r>
              <w:rPr>
                <w:rFonts w:cs="Helvetica"/>
              </w:rPr>
              <w:t xml:space="preserve"> (1.2.840.10006.300.43.1.2.3.1.6) </w:t>
            </w:r>
          </w:p>
        </w:tc>
        <w:tc>
          <w:tcPr>
            <w:tcW w:w="1440" w:type="dxa"/>
          </w:tcPr>
          <w:p w14:paraId="51F46097"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272A5D78"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1F508B8E"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59F6DA5D" w14:textId="77777777" w:rsidTr="00A84E51">
        <w:tc>
          <w:tcPr>
            <w:tcW w:w="3000" w:type="dxa"/>
          </w:tcPr>
          <w:p w14:paraId="4399A894" w14:textId="77777777" w:rsidR="00177C2F" w:rsidRPr="009540D9" w:rsidRDefault="00177C2F" w:rsidP="00177C2F">
            <w:pPr>
              <w:pStyle w:val="TableText"/>
              <w:kinsoku w:val="0"/>
              <w:textAlignment w:val="top"/>
              <w:rPr>
                <w:rFonts w:cs="Helvetica"/>
              </w:rPr>
            </w:pPr>
            <w:r w:rsidRPr="009540D9">
              <w:rPr>
                <w:rFonts w:cs="Helvetica"/>
              </w:rPr>
              <w:t>dot3adAggPortDebugActorChurnCount</w:t>
            </w:r>
            <w:r>
              <w:rPr>
                <w:rFonts w:cs="Helvetica"/>
              </w:rPr>
              <w:t xml:space="preserve"> (1.2.840.10006.300.43.1.2.3.1.7) </w:t>
            </w:r>
          </w:p>
        </w:tc>
        <w:tc>
          <w:tcPr>
            <w:tcW w:w="1440" w:type="dxa"/>
          </w:tcPr>
          <w:p w14:paraId="78E518BE"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07F32F35"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1766B33D"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096FC01D" w14:textId="77777777" w:rsidTr="00A84E51">
        <w:tc>
          <w:tcPr>
            <w:tcW w:w="3000" w:type="dxa"/>
          </w:tcPr>
          <w:p w14:paraId="6E240C41" w14:textId="77777777" w:rsidR="00177C2F" w:rsidRPr="009540D9" w:rsidRDefault="00177C2F" w:rsidP="00177C2F">
            <w:pPr>
              <w:pStyle w:val="TableText"/>
              <w:kinsoku w:val="0"/>
              <w:textAlignment w:val="top"/>
              <w:rPr>
                <w:rFonts w:cs="Helvetica"/>
              </w:rPr>
            </w:pPr>
            <w:r w:rsidRPr="009540D9">
              <w:rPr>
                <w:rFonts w:cs="Helvetica"/>
              </w:rPr>
              <w:t>dot3adAggPortDebugPartnerChurnCount</w:t>
            </w:r>
            <w:r>
              <w:rPr>
                <w:rFonts w:cs="Helvetica"/>
              </w:rPr>
              <w:t xml:space="preserve"> (1.2.840.10006.300.43.1.2.3.1.8) </w:t>
            </w:r>
          </w:p>
        </w:tc>
        <w:tc>
          <w:tcPr>
            <w:tcW w:w="1440" w:type="dxa"/>
          </w:tcPr>
          <w:p w14:paraId="77F71E15"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5E4A1139"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5A83B2D0"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0EA74380" w14:textId="77777777" w:rsidTr="00A84E51">
        <w:tc>
          <w:tcPr>
            <w:tcW w:w="3000" w:type="dxa"/>
          </w:tcPr>
          <w:p w14:paraId="1F29D741" w14:textId="77777777" w:rsidR="00177C2F" w:rsidRPr="009540D9" w:rsidRDefault="00177C2F" w:rsidP="00177C2F">
            <w:pPr>
              <w:pStyle w:val="TableText"/>
              <w:kinsoku w:val="0"/>
              <w:textAlignment w:val="top"/>
              <w:rPr>
                <w:rFonts w:cs="Helvetica"/>
              </w:rPr>
            </w:pPr>
            <w:r w:rsidRPr="009540D9">
              <w:rPr>
                <w:rFonts w:cs="Helvetica"/>
              </w:rPr>
              <w:t>dot3adAggPortDebugActorSyncTransitionCount</w:t>
            </w:r>
            <w:r>
              <w:rPr>
                <w:rFonts w:cs="Helvetica"/>
              </w:rPr>
              <w:t xml:space="preserve"> (1.2.840.10006.300.43.1.2.3.1.9) </w:t>
            </w:r>
          </w:p>
        </w:tc>
        <w:tc>
          <w:tcPr>
            <w:tcW w:w="1440" w:type="dxa"/>
          </w:tcPr>
          <w:p w14:paraId="23338D5D"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0BC2FDD5"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52908E13" w14:textId="77777777" w:rsidR="00177C2F" w:rsidRPr="009540D9" w:rsidRDefault="00177C2F" w:rsidP="00177C2F">
            <w:pPr>
              <w:pStyle w:val="TableText"/>
              <w:kinsoku w:val="0"/>
              <w:textAlignment w:val="top"/>
              <w:rPr>
                <w:rFonts w:cs="Helvetica"/>
              </w:rPr>
            </w:pPr>
            <w:r>
              <w:rPr>
                <w:rFonts w:hint="eastAsia"/>
              </w:rPr>
              <w:t>Not supported</w:t>
            </w:r>
          </w:p>
        </w:tc>
      </w:tr>
      <w:tr w:rsidR="00177C2F" w:rsidRPr="009540D9" w14:paraId="2AD38974" w14:textId="77777777" w:rsidTr="00A84E51">
        <w:tc>
          <w:tcPr>
            <w:tcW w:w="3000" w:type="dxa"/>
          </w:tcPr>
          <w:p w14:paraId="41D53BC0" w14:textId="77777777" w:rsidR="00177C2F" w:rsidRPr="009540D9" w:rsidRDefault="00177C2F" w:rsidP="00177C2F">
            <w:pPr>
              <w:pStyle w:val="TableText"/>
              <w:kinsoku w:val="0"/>
              <w:textAlignment w:val="top"/>
              <w:rPr>
                <w:rFonts w:cs="Helvetica"/>
              </w:rPr>
            </w:pPr>
            <w:r w:rsidRPr="009540D9">
              <w:rPr>
                <w:rFonts w:cs="Helvetica"/>
              </w:rPr>
              <w:t>dot3adAggPortDebugPartnerSyncTransitionCount</w:t>
            </w:r>
            <w:r>
              <w:rPr>
                <w:rFonts w:cs="Helvetica"/>
              </w:rPr>
              <w:t xml:space="preserve"> (1.2.840.10006.300.43.1.2.3.1.10) </w:t>
            </w:r>
          </w:p>
        </w:tc>
        <w:tc>
          <w:tcPr>
            <w:tcW w:w="1440" w:type="dxa"/>
          </w:tcPr>
          <w:p w14:paraId="2C61FBB5"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4602291E"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5BF03FFC" w14:textId="77777777" w:rsidR="00177C2F" w:rsidRPr="009540D9" w:rsidRDefault="00177C2F" w:rsidP="00177C2F">
            <w:pPr>
              <w:pStyle w:val="TableText"/>
              <w:kinsoku w:val="0"/>
              <w:textAlignment w:val="top"/>
              <w:rPr>
                <w:rFonts w:cs="Helvetica"/>
              </w:rPr>
            </w:pPr>
            <w:r>
              <w:rPr>
                <w:rFonts w:hint="eastAsia"/>
              </w:rPr>
              <w:t>Not supported</w:t>
            </w:r>
          </w:p>
        </w:tc>
      </w:tr>
      <w:tr w:rsidR="00177C2F" w:rsidRPr="009540D9" w14:paraId="74150447" w14:textId="77777777" w:rsidTr="00A84E51">
        <w:tc>
          <w:tcPr>
            <w:tcW w:w="3000" w:type="dxa"/>
          </w:tcPr>
          <w:p w14:paraId="104CF7FE" w14:textId="77777777" w:rsidR="00177C2F" w:rsidRPr="009540D9" w:rsidRDefault="00177C2F" w:rsidP="00177C2F">
            <w:pPr>
              <w:pStyle w:val="TableText"/>
              <w:kinsoku w:val="0"/>
              <w:textAlignment w:val="top"/>
              <w:rPr>
                <w:rFonts w:cs="Helvetica"/>
              </w:rPr>
            </w:pPr>
            <w:r w:rsidRPr="009540D9">
              <w:rPr>
                <w:rFonts w:cs="Helvetica"/>
              </w:rPr>
              <w:t>dot3adAggPortDebugActorChangeCount</w:t>
            </w:r>
            <w:r>
              <w:rPr>
                <w:rFonts w:cs="Helvetica"/>
              </w:rPr>
              <w:t xml:space="preserve"> (1.2.840.10006.300.43.1.2.3.1.11) </w:t>
            </w:r>
          </w:p>
        </w:tc>
        <w:tc>
          <w:tcPr>
            <w:tcW w:w="1440" w:type="dxa"/>
          </w:tcPr>
          <w:p w14:paraId="73D27E5F"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6D46FE11"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578DC03F" w14:textId="77777777" w:rsidR="00177C2F" w:rsidRPr="009540D9" w:rsidRDefault="00177C2F" w:rsidP="00177C2F">
            <w:pPr>
              <w:pStyle w:val="TableText"/>
              <w:kinsoku w:val="0"/>
              <w:textAlignment w:val="top"/>
              <w:rPr>
                <w:rFonts w:cs="Helvetica"/>
              </w:rPr>
            </w:pPr>
            <w:r>
              <w:rPr>
                <w:rFonts w:cs="Helvetica"/>
              </w:rPr>
              <w:t>As per MIB</w:t>
            </w:r>
          </w:p>
        </w:tc>
      </w:tr>
      <w:tr w:rsidR="00177C2F" w:rsidRPr="009540D9" w14:paraId="7AC90151" w14:textId="77777777" w:rsidTr="00A84E51">
        <w:tc>
          <w:tcPr>
            <w:tcW w:w="3000" w:type="dxa"/>
          </w:tcPr>
          <w:p w14:paraId="65521E5D" w14:textId="77777777" w:rsidR="00177C2F" w:rsidRPr="009540D9" w:rsidRDefault="00177C2F" w:rsidP="00177C2F">
            <w:pPr>
              <w:pStyle w:val="TableText"/>
              <w:kinsoku w:val="0"/>
              <w:textAlignment w:val="top"/>
              <w:rPr>
                <w:rFonts w:cs="Helvetica"/>
              </w:rPr>
            </w:pPr>
            <w:r w:rsidRPr="009540D9">
              <w:rPr>
                <w:rFonts w:cs="Helvetica"/>
              </w:rPr>
              <w:t>dot3adAggPortDebugPartnerChangeCount</w:t>
            </w:r>
            <w:r>
              <w:rPr>
                <w:rFonts w:cs="Helvetica"/>
              </w:rPr>
              <w:t xml:space="preserve"> (1.2.840.10006.300.43.1.2.3.1.12) </w:t>
            </w:r>
          </w:p>
        </w:tc>
        <w:tc>
          <w:tcPr>
            <w:tcW w:w="1440" w:type="dxa"/>
          </w:tcPr>
          <w:p w14:paraId="1A63B852"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7EA2CFCB"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470A8CD1" w14:textId="77777777" w:rsidR="00177C2F" w:rsidRPr="009540D9" w:rsidRDefault="00177C2F" w:rsidP="00177C2F">
            <w:pPr>
              <w:pStyle w:val="TableText"/>
              <w:kinsoku w:val="0"/>
              <w:textAlignment w:val="top"/>
              <w:rPr>
                <w:rFonts w:cs="Helvetica"/>
              </w:rPr>
            </w:pPr>
            <w:r>
              <w:rPr>
                <w:rFonts w:cs="Helvetica"/>
              </w:rPr>
              <w:t>As per MIB</w:t>
            </w:r>
          </w:p>
        </w:tc>
      </w:tr>
    </w:tbl>
    <w:p w14:paraId="0C448700" w14:textId="77777777" w:rsidR="00177C2F" w:rsidRPr="00991579" w:rsidRDefault="00177C2F" w:rsidP="00177C2F"/>
    <w:p w14:paraId="3BFBC72B" w14:textId="77777777" w:rsidR="00177C2F" w:rsidRPr="009540D9" w:rsidRDefault="00177C2F" w:rsidP="00177C2F">
      <w:pPr>
        <w:pStyle w:val="1"/>
        <w:tabs>
          <w:tab w:val="num" w:pos="432"/>
        </w:tabs>
        <w:ind w:left="432" w:hanging="432"/>
        <w:jc w:val="both"/>
      </w:pPr>
      <w:bookmarkStart w:id="1727" w:name="_Toc286687982"/>
      <w:bookmarkStart w:id="1728" w:name="_Toc397420242"/>
      <w:bookmarkStart w:id="1729" w:name="_Toc399344639"/>
      <w:bookmarkStart w:id="1730" w:name="_Toc483388833"/>
      <w:r w:rsidRPr="009540D9">
        <w:t>IF-MIB</w:t>
      </w:r>
      <w:bookmarkEnd w:id="1727"/>
      <w:bookmarkEnd w:id="1728"/>
      <w:bookmarkEnd w:id="1729"/>
      <w:bookmarkEnd w:id="1730"/>
    </w:p>
    <w:p w14:paraId="451490FE" w14:textId="77777777" w:rsidR="00177C2F" w:rsidRPr="009540D9" w:rsidRDefault="00177C2F" w:rsidP="00177C2F">
      <w:pPr>
        <w:pStyle w:val="2"/>
        <w:tabs>
          <w:tab w:val="num" w:pos="576"/>
        </w:tabs>
        <w:autoSpaceDE/>
        <w:autoSpaceDN/>
        <w:adjustRightInd/>
        <w:ind w:left="576" w:hanging="576"/>
        <w:jc w:val="both"/>
        <w:textAlignment w:val="auto"/>
      </w:pPr>
      <w:bookmarkStart w:id="1731" w:name="_Toc286687983"/>
      <w:bookmarkStart w:id="1732" w:name="_Toc397438640"/>
      <w:bookmarkStart w:id="1733" w:name="_Toc399344640"/>
      <w:bookmarkStart w:id="1734" w:name="_Toc483388834"/>
      <w:r w:rsidRPr="009540D9">
        <w:t>Scalar objects</w:t>
      </w:r>
      <w:bookmarkEnd w:id="1731"/>
      <w:bookmarkEnd w:id="1732"/>
      <w:bookmarkEnd w:id="1733"/>
      <w:bookmarkEnd w:id="1734"/>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04F4D41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10B27FB" w14:textId="77777777" w:rsidR="00177C2F" w:rsidRPr="009540D9" w:rsidRDefault="00166066" w:rsidP="0036716A">
            <w:pPr>
              <w:pStyle w:val="TableHeading"/>
            </w:pPr>
            <w:r>
              <w:t>Object (OID)</w:t>
            </w:r>
          </w:p>
        </w:tc>
        <w:tc>
          <w:tcPr>
            <w:tcW w:w="1440" w:type="dxa"/>
          </w:tcPr>
          <w:p w14:paraId="64099B81" w14:textId="77777777" w:rsidR="00177C2F" w:rsidRPr="009540D9" w:rsidRDefault="00177C2F" w:rsidP="0036716A">
            <w:pPr>
              <w:pStyle w:val="TableHeading"/>
            </w:pPr>
            <w:r w:rsidRPr="009540D9">
              <w:t>Access</w:t>
            </w:r>
          </w:p>
        </w:tc>
        <w:tc>
          <w:tcPr>
            <w:tcW w:w="1000" w:type="dxa"/>
          </w:tcPr>
          <w:p w14:paraId="5F9F7D1A" w14:textId="77777777" w:rsidR="00177C2F" w:rsidRPr="009540D9" w:rsidRDefault="00177C2F" w:rsidP="0036716A">
            <w:pPr>
              <w:pStyle w:val="TableHeading"/>
            </w:pPr>
            <w:r w:rsidRPr="009540D9">
              <w:t>PDS</w:t>
            </w:r>
          </w:p>
        </w:tc>
        <w:tc>
          <w:tcPr>
            <w:tcW w:w="2880" w:type="dxa"/>
          </w:tcPr>
          <w:p w14:paraId="048F351A" w14:textId="77777777" w:rsidR="00177C2F" w:rsidRPr="009540D9" w:rsidRDefault="0039618E" w:rsidP="0036716A">
            <w:pPr>
              <w:pStyle w:val="TableHeading"/>
            </w:pPr>
            <w:r>
              <w:t>Comments</w:t>
            </w:r>
          </w:p>
        </w:tc>
      </w:tr>
      <w:tr w:rsidR="00177C2F" w:rsidRPr="009540D9" w14:paraId="3F52A1C9" w14:textId="77777777" w:rsidTr="00A84E51">
        <w:tc>
          <w:tcPr>
            <w:tcW w:w="3000" w:type="dxa"/>
          </w:tcPr>
          <w:p w14:paraId="3F78CE7E"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i</w:t>
            </w:r>
            <w:r w:rsidRPr="009540D9">
              <w:rPr>
                <w:rFonts w:ascii="Helvetica" w:hAnsi="Helvetica" w:cs="Helvetica"/>
              </w:rPr>
              <w:t>fNumber</w:t>
            </w:r>
            <w:r>
              <w:rPr>
                <w:rFonts w:ascii="Helvetica" w:hAnsi="Helvetica" w:cs="Helvetica" w:hint="eastAsia"/>
              </w:rPr>
              <w:t>(</w:t>
            </w:r>
            <w:r w:rsidRPr="00795549">
              <w:rPr>
                <w:rFonts w:ascii="Helvetica" w:hAnsi="Helvetica" w:cs="Helvetica"/>
              </w:rPr>
              <w:t>1.3.6.1.2.1.2.1</w:t>
            </w:r>
            <w:r>
              <w:rPr>
                <w:rFonts w:ascii="Helvetica" w:hAnsi="Helvetica" w:cs="Helvetica" w:hint="eastAsia"/>
              </w:rPr>
              <w:t>)</w:t>
            </w:r>
          </w:p>
        </w:tc>
        <w:tc>
          <w:tcPr>
            <w:tcW w:w="1440" w:type="dxa"/>
          </w:tcPr>
          <w:p w14:paraId="18969FB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5796D6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E668D9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76669227" w14:textId="77777777" w:rsidTr="00A84E51">
        <w:tc>
          <w:tcPr>
            <w:tcW w:w="3000" w:type="dxa"/>
          </w:tcPr>
          <w:p w14:paraId="6015843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ifTableLastChange</w:t>
            </w:r>
            <w:r>
              <w:rPr>
                <w:rFonts w:ascii="Helvetica" w:hAnsi="Helvetica" w:cs="Helvetica"/>
              </w:rPr>
              <w:t xml:space="preserve"> (1.3.6.1.2.1.31.1.5) </w:t>
            </w:r>
          </w:p>
        </w:tc>
        <w:tc>
          <w:tcPr>
            <w:tcW w:w="1440" w:type="dxa"/>
          </w:tcPr>
          <w:p w14:paraId="347F31C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EA4ED9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83C8FD3" w14:textId="77777777" w:rsidR="00177C2F" w:rsidRPr="009540D9" w:rsidRDefault="003802FE"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33797CC8" w14:textId="77777777" w:rsidTr="00A84E51">
        <w:tc>
          <w:tcPr>
            <w:tcW w:w="3000" w:type="dxa"/>
          </w:tcPr>
          <w:p w14:paraId="5801CFB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ifStackLastChange</w:t>
            </w:r>
            <w:r>
              <w:rPr>
                <w:rFonts w:ascii="Helvetica" w:hAnsi="Helvetica" w:cs="Helvetica"/>
              </w:rPr>
              <w:t xml:space="preserve"> (1.3.6.1.2.1.31.1.6) </w:t>
            </w:r>
          </w:p>
        </w:tc>
        <w:tc>
          <w:tcPr>
            <w:tcW w:w="1440" w:type="dxa"/>
          </w:tcPr>
          <w:p w14:paraId="588A688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0D92D6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6B0B0C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 supported</w:t>
            </w:r>
          </w:p>
        </w:tc>
      </w:tr>
    </w:tbl>
    <w:p w14:paraId="56B4E5FD" w14:textId="77777777" w:rsidR="00177C2F" w:rsidRPr="009540D9" w:rsidRDefault="00177C2F" w:rsidP="0036716A">
      <w:pPr>
        <w:pStyle w:val="Spacer"/>
      </w:pPr>
    </w:p>
    <w:p w14:paraId="74E7F2E0" w14:textId="77777777" w:rsidR="00177C2F" w:rsidRPr="00774FEC" w:rsidRDefault="00177C2F" w:rsidP="00177C2F">
      <w:pPr>
        <w:pStyle w:val="2"/>
        <w:tabs>
          <w:tab w:val="num" w:pos="576"/>
        </w:tabs>
        <w:autoSpaceDE/>
        <w:autoSpaceDN/>
        <w:adjustRightInd/>
        <w:ind w:left="576" w:hanging="576"/>
        <w:jc w:val="both"/>
        <w:textAlignment w:val="auto"/>
      </w:pPr>
      <w:bookmarkStart w:id="1735" w:name="_Toc286687984"/>
      <w:bookmarkStart w:id="1736" w:name="_Toc397438641"/>
      <w:bookmarkStart w:id="1737" w:name="_Toc399344641"/>
      <w:bookmarkStart w:id="1738" w:name="_Toc483388835"/>
      <w:r w:rsidRPr="00774FEC">
        <w:t>ifTable</w:t>
      </w:r>
      <w:bookmarkEnd w:id="1735"/>
      <w:bookmarkEnd w:id="1736"/>
      <w:bookmarkEnd w:id="1737"/>
      <w:bookmarkEnd w:id="1738"/>
    </w:p>
    <w:p w14:paraId="015D5EA9"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1.3.6.1.2.1.2.2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0D0BB5A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605206E" w14:textId="77777777" w:rsidR="00177C2F" w:rsidRPr="009540D9" w:rsidRDefault="00166066" w:rsidP="0036716A">
            <w:pPr>
              <w:pStyle w:val="TableHeading"/>
            </w:pPr>
            <w:r>
              <w:t>Object (OID)</w:t>
            </w:r>
          </w:p>
        </w:tc>
        <w:tc>
          <w:tcPr>
            <w:tcW w:w="1440" w:type="dxa"/>
          </w:tcPr>
          <w:p w14:paraId="3DBA0E27" w14:textId="77777777" w:rsidR="00177C2F" w:rsidRPr="009540D9" w:rsidRDefault="00177C2F" w:rsidP="0036716A">
            <w:pPr>
              <w:pStyle w:val="TableHeading"/>
            </w:pPr>
            <w:r w:rsidRPr="009540D9">
              <w:t>Access</w:t>
            </w:r>
          </w:p>
        </w:tc>
        <w:tc>
          <w:tcPr>
            <w:tcW w:w="1000" w:type="dxa"/>
          </w:tcPr>
          <w:p w14:paraId="25BDCCA8" w14:textId="77777777" w:rsidR="00177C2F" w:rsidRPr="009540D9" w:rsidRDefault="00177C2F" w:rsidP="0036716A">
            <w:pPr>
              <w:pStyle w:val="TableHeading"/>
            </w:pPr>
            <w:r w:rsidRPr="009540D9">
              <w:t>PDS</w:t>
            </w:r>
          </w:p>
        </w:tc>
        <w:tc>
          <w:tcPr>
            <w:tcW w:w="2880" w:type="dxa"/>
          </w:tcPr>
          <w:p w14:paraId="7D60FE60" w14:textId="77777777" w:rsidR="00177C2F" w:rsidRPr="009540D9" w:rsidRDefault="0039618E" w:rsidP="0036716A">
            <w:pPr>
              <w:pStyle w:val="TableHeading"/>
            </w:pPr>
            <w:r>
              <w:t>Comments</w:t>
            </w:r>
          </w:p>
        </w:tc>
      </w:tr>
      <w:tr w:rsidR="00177C2F" w:rsidRPr="009540D9" w14:paraId="0AA6EC2D" w14:textId="77777777" w:rsidTr="00A84E51">
        <w:tc>
          <w:tcPr>
            <w:tcW w:w="3000" w:type="dxa"/>
          </w:tcPr>
          <w:p w14:paraId="1545204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ifIndex</w:t>
            </w:r>
            <w:r>
              <w:rPr>
                <w:rFonts w:ascii="Helvetica" w:hAnsi="Helvetica" w:cs="Helvetica"/>
              </w:rPr>
              <w:t xml:space="preserve"> (1.3.6.1.2.1.2.2.1.1) </w:t>
            </w:r>
          </w:p>
        </w:tc>
        <w:tc>
          <w:tcPr>
            <w:tcW w:w="1440" w:type="dxa"/>
          </w:tcPr>
          <w:p w14:paraId="17F46F1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75634F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Current </w:t>
            </w:r>
          </w:p>
        </w:tc>
        <w:tc>
          <w:tcPr>
            <w:tcW w:w="2880" w:type="dxa"/>
          </w:tcPr>
          <w:p w14:paraId="613A0A3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2765C181" w14:textId="77777777" w:rsidTr="00A84E51">
        <w:tc>
          <w:tcPr>
            <w:tcW w:w="3000" w:type="dxa"/>
          </w:tcPr>
          <w:p w14:paraId="40BF280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ifDescr</w:t>
            </w:r>
            <w:r>
              <w:rPr>
                <w:rFonts w:ascii="Helvetica" w:hAnsi="Helvetica" w:cs="Helvetica"/>
              </w:rPr>
              <w:t xml:space="preserve"> (1.3.6.1.2.1.2.2.1.2) </w:t>
            </w:r>
          </w:p>
        </w:tc>
        <w:tc>
          <w:tcPr>
            <w:tcW w:w="1440" w:type="dxa"/>
          </w:tcPr>
          <w:p w14:paraId="0070734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50374F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0AAD91D" w14:textId="77777777" w:rsidR="00177C2F" w:rsidRDefault="00177C2F" w:rsidP="00177C2F">
            <w:pPr>
              <w:pStyle w:val="TableText"/>
              <w:kinsoku w:val="0"/>
              <w:textAlignment w:val="top"/>
              <w:rPr>
                <w:rFonts w:ascii="Helvetica" w:hAnsi="Helvetica" w:cs="Helvetica"/>
              </w:rPr>
            </w:pPr>
            <w:r w:rsidRPr="009540D9">
              <w:rPr>
                <w:rFonts w:ascii="Helvetica" w:hAnsi="Helvetica" w:cs="Helvetica"/>
              </w:rPr>
              <w:t xml:space="preserve">A textual string containing information about the interface. Such as null0, Vlan-interface2, </w:t>
            </w:r>
            <w:r>
              <w:rPr>
                <w:rFonts w:ascii="Helvetica" w:hAnsi="Helvetica" w:cs="Helvetica" w:hint="eastAsia"/>
              </w:rPr>
              <w:t>Gigabit</w:t>
            </w:r>
            <w:r w:rsidRPr="009540D9">
              <w:rPr>
                <w:rFonts w:ascii="Helvetica" w:hAnsi="Helvetica" w:cs="Helvetica"/>
              </w:rPr>
              <w:t>ethernet1/0/1</w:t>
            </w:r>
            <w:r>
              <w:rPr>
                <w:rFonts w:ascii="Helvetica" w:hAnsi="Helvetica" w:cs="Helvetica" w:hint="eastAsia"/>
              </w:rPr>
              <w:t>,</w:t>
            </w:r>
          </w:p>
          <w:p w14:paraId="5557E129"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Ten-Gigabit</w:t>
            </w:r>
            <w:r w:rsidRPr="009540D9">
              <w:rPr>
                <w:rFonts w:ascii="Helvetica" w:hAnsi="Helvetica" w:cs="Helvetica"/>
              </w:rPr>
              <w:t>e</w:t>
            </w:r>
            <w:r>
              <w:rPr>
                <w:rFonts w:ascii="Helvetica" w:hAnsi="Helvetica" w:cs="Helvetica"/>
              </w:rPr>
              <w:t>thernet</w:t>
            </w:r>
            <w:r>
              <w:rPr>
                <w:rFonts w:ascii="Helvetica" w:hAnsi="Helvetica" w:cs="Helvetica" w:hint="eastAsia"/>
              </w:rPr>
              <w:t>2</w:t>
            </w:r>
            <w:r w:rsidRPr="009540D9">
              <w:rPr>
                <w:rFonts w:ascii="Helvetica" w:hAnsi="Helvetica" w:cs="Helvetica"/>
              </w:rPr>
              <w:t>/0/1</w:t>
            </w:r>
          </w:p>
        </w:tc>
      </w:tr>
      <w:tr w:rsidR="00177C2F" w:rsidRPr="009540D9" w14:paraId="61E00162" w14:textId="77777777" w:rsidTr="00A84E51">
        <w:tc>
          <w:tcPr>
            <w:tcW w:w="3000" w:type="dxa"/>
          </w:tcPr>
          <w:p w14:paraId="05BD4304"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ifType (1.3.6.1.2.1.2.2.1.3)</w:t>
            </w:r>
          </w:p>
        </w:tc>
        <w:tc>
          <w:tcPr>
            <w:tcW w:w="1440" w:type="dxa"/>
          </w:tcPr>
          <w:p w14:paraId="48C0991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FBCE5E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Current </w:t>
            </w:r>
          </w:p>
        </w:tc>
        <w:tc>
          <w:tcPr>
            <w:tcW w:w="2880" w:type="dxa"/>
          </w:tcPr>
          <w:p w14:paraId="2CCBFE99"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The type of interface, distinguished according to the physical/link protocol(s) immediately `below' the network layer in the protocol stack.</w:t>
            </w:r>
          </w:p>
          <w:p w14:paraId="28F2F1D9"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other(1), regular1822(2), hdh1822(3), ddn-x25(4), rfc877-x25(5),   ethernet-csmacd(6), iso88023-csmacd(7), iso88024-tokenBus(8),</w:t>
            </w:r>
          </w:p>
          <w:p w14:paraId="0B34E980"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iso88025-tokenRing(9),</w:t>
            </w:r>
          </w:p>
          <w:p w14:paraId="07EE9AE9"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iso88026-man(10),</w:t>
            </w:r>
          </w:p>
          <w:p w14:paraId="67B99417"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starLan(11),</w:t>
            </w:r>
          </w:p>
          <w:p w14:paraId="55732014"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proteon-10Mbit(12),</w:t>
            </w:r>
          </w:p>
          <w:p w14:paraId="3CA2846B"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proteon-80Mbit(13),</w:t>
            </w:r>
          </w:p>
          <w:p w14:paraId="41BEDEF4"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hyperchannel(14),</w:t>
            </w:r>
          </w:p>
          <w:p w14:paraId="527C0790"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fddi(15),</w:t>
            </w:r>
          </w:p>
          <w:p w14:paraId="7B3AFFBE"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lapb(16),</w:t>
            </w:r>
          </w:p>
          <w:p w14:paraId="21721376"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sdlc(17),</w:t>
            </w:r>
          </w:p>
          <w:p w14:paraId="30615E06"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 xml:space="preserve">ds1(18), e1(19), </w:t>
            </w:r>
          </w:p>
          <w:p w14:paraId="2260E2F3"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basicISDN(20),</w:t>
            </w:r>
          </w:p>
          <w:p w14:paraId="79EF44CA"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primaryISDN(21), propPointToPointSerial(22),</w:t>
            </w:r>
          </w:p>
          <w:p w14:paraId="6B2EE248"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ppp(23),</w:t>
            </w:r>
          </w:p>
          <w:p w14:paraId="00ABC963"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softwareLoopback(24),</w:t>
            </w:r>
          </w:p>
          <w:p w14:paraId="59599DBA" w14:textId="77777777" w:rsidR="00177C2F" w:rsidRPr="00DF5E5C" w:rsidRDefault="00177C2F" w:rsidP="00177C2F">
            <w:pPr>
              <w:pStyle w:val="TableText"/>
              <w:kinsoku w:val="0"/>
              <w:textAlignment w:val="top"/>
              <w:rPr>
                <w:rFonts w:ascii="Helvetica" w:hAnsi="Helvetica" w:cs="Helvetica"/>
              </w:rPr>
            </w:pPr>
            <w:r w:rsidRPr="00DF5E5C">
              <w:rPr>
                <w:rFonts w:ascii="Helvetica" w:hAnsi="Helvetica" w:cs="Helvetica"/>
              </w:rPr>
              <w:t>eon(25),            -ethernet-3Mbit(26),</w:t>
            </w:r>
          </w:p>
          <w:p w14:paraId="5E04BC57" w14:textId="77777777" w:rsidR="00177C2F" w:rsidRDefault="00177C2F" w:rsidP="00177C2F">
            <w:pPr>
              <w:pStyle w:val="TableText"/>
              <w:kinsoku w:val="0"/>
              <w:textAlignment w:val="top"/>
              <w:rPr>
                <w:rFonts w:ascii="Helvetica" w:hAnsi="Helvetica" w:cs="Helvetica"/>
              </w:rPr>
            </w:pPr>
            <w:r w:rsidRPr="00DF5E5C">
              <w:rPr>
                <w:rFonts w:ascii="Helvetica" w:hAnsi="Helvetica" w:cs="Helvetica"/>
              </w:rPr>
              <w:t>nsip(27), slip(28), ultra(29),  ds3(30),  sip(3</w:t>
            </w:r>
            <w:r w:rsidR="00C74D9B">
              <w:rPr>
                <w:rFonts w:ascii="Helvetica" w:hAnsi="Helvetica" w:cs="Helvetica"/>
              </w:rPr>
              <w:t>1),             frame-relay(32)</w:t>
            </w:r>
            <w:r w:rsidR="00C74D9B">
              <w:rPr>
                <w:rFonts w:ascii="Helvetica" w:hAnsi="Helvetica" w:cs="Helvetica" w:hint="eastAsia"/>
              </w:rPr>
              <w:t>,</w:t>
            </w:r>
          </w:p>
          <w:p w14:paraId="76BA3DC1" w14:textId="77777777" w:rsidR="00C74D9B" w:rsidRPr="009540D9" w:rsidRDefault="00C74D9B" w:rsidP="00177C2F">
            <w:pPr>
              <w:pStyle w:val="TableText"/>
              <w:kinsoku w:val="0"/>
              <w:textAlignment w:val="top"/>
              <w:rPr>
                <w:rFonts w:ascii="Helvetica" w:hAnsi="Helvetica" w:cs="Helvetica"/>
              </w:rPr>
            </w:pPr>
            <w:r w:rsidRPr="00C74D9B">
              <w:rPr>
                <w:rFonts w:ascii="Helvetica" w:hAnsi="Helvetica" w:cs="Helvetica"/>
              </w:rPr>
              <w:t>l3ipvlan(136)</w:t>
            </w:r>
            <w:r>
              <w:rPr>
                <w:rFonts w:ascii="Helvetica" w:hAnsi="Helvetica" w:cs="Helvetica" w:hint="eastAsia"/>
              </w:rPr>
              <w:t>.</w:t>
            </w:r>
          </w:p>
        </w:tc>
      </w:tr>
      <w:tr w:rsidR="00177C2F" w:rsidRPr="009540D9" w14:paraId="63E47F3F" w14:textId="77777777" w:rsidTr="00A84E51">
        <w:tc>
          <w:tcPr>
            <w:tcW w:w="3000" w:type="dxa"/>
          </w:tcPr>
          <w:p w14:paraId="69A1F89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ifMtu</w:t>
            </w:r>
            <w:r>
              <w:rPr>
                <w:rFonts w:ascii="Helvetica" w:hAnsi="Helvetica" w:cs="Helvetica"/>
              </w:rPr>
              <w:t xml:space="preserve"> (1.3.6.1.2.1.2.2.1.4) </w:t>
            </w:r>
          </w:p>
        </w:tc>
        <w:tc>
          <w:tcPr>
            <w:tcW w:w="1440" w:type="dxa"/>
          </w:tcPr>
          <w:p w14:paraId="05C9EF6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EF3022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Current </w:t>
            </w:r>
          </w:p>
        </w:tc>
        <w:tc>
          <w:tcPr>
            <w:tcW w:w="2880" w:type="dxa"/>
          </w:tcPr>
          <w:p w14:paraId="3BA5D4E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size of the largest datagram which can be sent/received by interface in octets.</w:t>
            </w:r>
            <w:r w:rsidRPr="00820CF8">
              <w:t xml:space="preserve"> If</w:t>
            </w:r>
            <w:r>
              <w:t xml:space="preserve"> this port is stack port, the v</w:t>
            </w:r>
            <w:r w:rsidRPr="00820CF8">
              <w:t>a</w:t>
            </w:r>
            <w:r>
              <w:rPr>
                <w:rFonts w:hint="eastAsia"/>
              </w:rPr>
              <w:t>l</w:t>
            </w:r>
            <w:r w:rsidRPr="00820CF8">
              <w:t>ue is invalid.</w:t>
            </w:r>
          </w:p>
        </w:tc>
      </w:tr>
      <w:tr w:rsidR="00177C2F" w:rsidRPr="009540D9" w14:paraId="2D613CE7" w14:textId="77777777" w:rsidTr="00A84E51">
        <w:tc>
          <w:tcPr>
            <w:tcW w:w="3000" w:type="dxa"/>
          </w:tcPr>
          <w:p w14:paraId="4FF286F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ifSpeed</w:t>
            </w:r>
            <w:r>
              <w:rPr>
                <w:rFonts w:ascii="Helvetica" w:hAnsi="Helvetica" w:cs="Helvetica"/>
              </w:rPr>
              <w:t xml:space="preserve"> (1.3.6.1.2.1.2.2.1.5) </w:t>
            </w:r>
          </w:p>
        </w:tc>
        <w:tc>
          <w:tcPr>
            <w:tcW w:w="1440" w:type="dxa"/>
          </w:tcPr>
          <w:p w14:paraId="2630FEA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0A66B1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B66449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An estimate of the interface's current bandwidth in bits per second.</w:t>
            </w:r>
          </w:p>
        </w:tc>
      </w:tr>
      <w:tr w:rsidR="00177C2F" w:rsidRPr="009540D9" w14:paraId="0B78C5AD" w14:textId="77777777" w:rsidTr="00A84E51">
        <w:tc>
          <w:tcPr>
            <w:tcW w:w="3000" w:type="dxa"/>
          </w:tcPr>
          <w:p w14:paraId="066A35A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ifPhysAddress</w:t>
            </w:r>
            <w:r>
              <w:rPr>
                <w:rFonts w:ascii="Helvetica" w:hAnsi="Helvetica" w:cs="Helvetica"/>
              </w:rPr>
              <w:t xml:space="preserve"> (1.3.6.1.2.1.2.2.1.6) </w:t>
            </w:r>
          </w:p>
        </w:tc>
        <w:tc>
          <w:tcPr>
            <w:tcW w:w="1440" w:type="dxa"/>
          </w:tcPr>
          <w:p w14:paraId="3399D37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F5236C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Current </w:t>
            </w:r>
          </w:p>
        </w:tc>
        <w:tc>
          <w:tcPr>
            <w:tcW w:w="2880" w:type="dxa"/>
          </w:tcPr>
          <w:p w14:paraId="000B384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MAC address</w:t>
            </w:r>
          </w:p>
          <w:p w14:paraId="497A84B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For switches, the following type of interfaces support mac address:</w:t>
            </w:r>
          </w:p>
          <w:p w14:paraId="7C420532" w14:textId="77777777" w:rsidR="00177C2F" w:rsidRPr="00953C87" w:rsidRDefault="00177C2F" w:rsidP="00177C2F">
            <w:pPr>
              <w:pStyle w:val="TableText"/>
              <w:kinsoku w:val="0"/>
              <w:textAlignment w:val="top"/>
              <w:rPr>
                <w:rFonts w:ascii="Helvetica" w:hAnsi="Helvetica" w:cs="Helvetica"/>
                <w:lang w:val="fr-FR"/>
              </w:rPr>
            </w:pPr>
            <w:r w:rsidRPr="00953C87">
              <w:rPr>
                <w:rFonts w:ascii="Helvetica" w:hAnsi="Helvetica" w:cs="Helvetica"/>
                <w:lang w:val="fr-FR"/>
              </w:rPr>
              <w:t>M-Ethernet(Management Ethernet) port</w:t>
            </w:r>
          </w:p>
          <w:p w14:paraId="0BCE36CB" w14:textId="77777777" w:rsidR="00177C2F" w:rsidRPr="00953C87" w:rsidRDefault="00177C2F" w:rsidP="00177C2F">
            <w:pPr>
              <w:pStyle w:val="TableText"/>
              <w:kinsoku w:val="0"/>
              <w:textAlignment w:val="top"/>
              <w:rPr>
                <w:rFonts w:ascii="Helvetica" w:hAnsi="Helvetica" w:cs="Helvetica"/>
                <w:lang w:val="fr-FR"/>
              </w:rPr>
            </w:pPr>
            <w:r w:rsidRPr="00953C87">
              <w:rPr>
                <w:rFonts w:ascii="Helvetica" w:hAnsi="Helvetica" w:cs="Helvetica"/>
                <w:lang w:val="fr-FR"/>
              </w:rPr>
              <w:t>Vlan interface</w:t>
            </w:r>
          </w:p>
          <w:p w14:paraId="0118C551" w14:textId="77777777" w:rsidR="00177C2F" w:rsidRPr="00953C87" w:rsidRDefault="00177C2F" w:rsidP="00177C2F">
            <w:pPr>
              <w:pStyle w:val="TableText"/>
              <w:kinsoku w:val="0"/>
              <w:textAlignment w:val="top"/>
              <w:rPr>
                <w:rFonts w:ascii="Helvetica" w:hAnsi="Helvetica" w:cs="Helvetica"/>
                <w:lang w:val="fr-FR"/>
              </w:rPr>
            </w:pPr>
            <w:r w:rsidRPr="00953C87">
              <w:rPr>
                <w:rFonts w:ascii="Helvetica" w:hAnsi="Helvetica" w:cs="Helvetica"/>
                <w:lang w:val="fr-FR"/>
              </w:rPr>
              <w:t>Ethernet port</w:t>
            </w:r>
          </w:p>
          <w:p w14:paraId="2E56776A" w14:textId="77777777" w:rsidR="00177C2F" w:rsidRDefault="00177C2F" w:rsidP="00177C2F">
            <w:pPr>
              <w:pStyle w:val="TableText"/>
              <w:kinsoku w:val="0"/>
              <w:textAlignment w:val="top"/>
              <w:rPr>
                <w:rFonts w:ascii="Helvetica" w:hAnsi="Helvetica" w:cs="Helvetica"/>
              </w:rPr>
            </w:pPr>
            <w:r w:rsidRPr="009540D9">
              <w:rPr>
                <w:rFonts w:ascii="Helvetica" w:hAnsi="Helvetica" w:cs="Helvetica"/>
              </w:rPr>
              <w:t>GigabitEthernet port</w:t>
            </w:r>
          </w:p>
          <w:p w14:paraId="462FDFD2" w14:textId="77777777" w:rsidR="00177C2F" w:rsidRDefault="00177C2F" w:rsidP="00177C2F">
            <w:pPr>
              <w:pStyle w:val="TableText"/>
              <w:kinsoku w:val="0"/>
              <w:textAlignment w:val="top"/>
              <w:rPr>
                <w:rFonts w:ascii="Helvetica" w:hAnsi="Helvetica" w:cs="Helvetica"/>
                <w:color w:val="000000"/>
                <w:sz w:val="20"/>
              </w:rPr>
            </w:pPr>
            <w:r>
              <w:rPr>
                <w:rFonts w:ascii="Helvetica" w:hAnsi="Helvetica" w:cs="Helvetica"/>
                <w:color w:val="000000"/>
                <w:sz w:val="20"/>
              </w:rPr>
              <w:t>XGigabitEthernet port</w:t>
            </w:r>
          </w:p>
          <w:p w14:paraId="35AA571D" w14:textId="77777777" w:rsidR="00177C2F" w:rsidRDefault="00177C2F" w:rsidP="00177C2F">
            <w:pPr>
              <w:pStyle w:val="TableText"/>
              <w:kinsoku w:val="0"/>
              <w:textAlignment w:val="top"/>
              <w:rPr>
                <w:rFonts w:ascii="Helvetica" w:hAnsi="Helvetica" w:cs="Helvetica"/>
              </w:rPr>
            </w:pPr>
            <w:r w:rsidRPr="007C038B">
              <w:rPr>
                <w:rFonts w:ascii="Helvetica" w:hAnsi="Helvetica" w:cs="Helvetica"/>
              </w:rPr>
              <w:t>Forty-GigabitEthernet</w:t>
            </w:r>
            <w:r>
              <w:rPr>
                <w:rFonts w:ascii="Helvetica" w:hAnsi="Helvetica" w:cs="Helvetica" w:hint="eastAsia"/>
              </w:rPr>
              <w:t xml:space="preserve"> port</w:t>
            </w:r>
          </w:p>
          <w:p w14:paraId="62DCD132" w14:textId="77777777" w:rsidR="00177C2F" w:rsidRPr="009540D9" w:rsidRDefault="00177C2F" w:rsidP="00177C2F">
            <w:pPr>
              <w:pStyle w:val="TableText"/>
              <w:kinsoku w:val="0"/>
              <w:textAlignment w:val="top"/>
              <w:rPr>
                <w:rFonts w:ascii="Helvetica" w:hAnsi="Helvetica" w:cs="Helvetica"/>
              </w:rPr>
            </w:pPr>
            <w:r w:rsidRPr="007C038B">
              <w:rPr>
                <w:rFonts w:ascii="Helvetica" w:hAnsi="Helvetica" w:cs="Helvetica"/>
              </w:rPr>
              <w:t>Hundred-GigabitEthernet</w:t>
            </w:r>
            <w:r>
              <w:rPr>
                <w:rFonts w:ascii="Helvetica" w:hAnsi="Helvetica" w:cs="Helvetica" w:hint="eastAsia"/>
              </w:rPr>
              <w:t xml:space="preserve"> port</w:t>
            </w:r>
          </w:p>
          <w:p w14:paraId="4C5246F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Other type of interfaces don’t support mac address</w:t>
            </w:r>
          </w:p>
        </w:tc>
      </w:tr>
      <w:tr w:rsidR="00177C2F" w:rsidRPr="009540D9" w14:paraId="1D8D195D" w14:textId="77777777" w:rsidTr="00A84E51">
        <w:tc>
          <w:tcPr>
            <w:tcW w:w="3000" w:type="dxa"/>
          </w:tcPr>
          <w:p w14:paraId="334438D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ifAdminStatus</w:t>
            </w:r>
            <w:r>
              <w:rPr>
                <w:rFonts w:ascii="Helvetica" w:hAnsi="Helvetica" w:cs="Helvetica"/>
              </w:rPr>
              <w:t xml:space="preserve"> (1.3.6.1.2.1.2.2.1.7) </w:t>
            </w:r>
          </w:p>
        </w:tc>
        <w:tc>
          <w:tcPr>
            <w:tcW w:w="1440" w:type="dxa"/>
          </w:tcPr>
          <w:p w14:paraId="5B4481E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 write</w:t>
            </w:r>
          </w:p>
        </w:tc>
        <w:tc>
          <w:tcPr>
            <w:tcW w:w="1000" w:type="dxa"/>
          </w:tcPr>
          <w:p w14:paraId="6E37EB1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2435E7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enable or disable an interface, ”testing” is not supported</w:t>
            </w:r>
          </w:p>
        </w:tc>
      </w:tr>
      <w:tr w:rsidR="00177C2F" w:rsidRPr="009540D9" w14:paraId="540448FC" w14:textId="77777777" w:rsidTr="00A84E51">
        <w:tc>
          <w:tcPr>
            <w:tcW w:w="3000" w:type="dxa"/>
          </w:tcPr>
          <w:p w14:paraId="4912B59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ifOperStatus</w:t>
            </w:r>
            <w:r>
              <w:rPr>
                <w:rFonts w:ascii="Helvetica" w:hAnsi="Helvetica" w:cs="Helvetica"/>
              </w:rPr>
              <w:t xml:space="preserve"> (1.3.6.1.2.1.2.2.1.8) </w:t>
            </w:r>
          </w:p>
        </w:tc>
        <w:tc>
          <w:tcPr>
            <w:tcW w:w="1440" w:type="dxa"/>
          </w:tcPr>
          <w:p w14:paraId="6DCC38A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EA6CC6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Current </w:t>
            </w:r>
          </w:p>
        </w:tc>
        <w:tc>
          <w:tcPr>
            <w:tcW w:w="2880" w:type="dxa"/>
          </w:tcPr>
          <w:p w14:paraId="6FFCE5A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current operational state (link status) of the interface.</w:t>
            </w:r>
          </w:p>
        </w:tc>
      </w:tr>
      <w:tr w:rsidR="00177C2F" w:rsidRPr="009540D9" w14:paraId="71F7146D" w14:textId="77777777" w:rsidTr="00A84E51">
        <w:tc>
          <w:tcPr>
            <w:tcW w:w="3000" w:type="dxa"/>
          </w:tcPr>
          <w:p w14:paraId="4370C04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ifLastChange</w:t>
            </w:r>
            <w:r>
              <w:rPr>
                <w:rFonts w:ascii="Helvetica" w:hAnsi="Helvetica" w:cs="Helvetica"/>
              </w:rPr>
              <w:t xml:space="preserve"> (1.3.6.1.2.1.2.2.1.9) </w:t>
            </w:r>
          </w:p>
        </w:tc>
        <w:tc>
          <w:tcPr>
            <w:tcW w:w="1440" w:type="dxa"/>
          </w:tcPr>
          <w:p w14:paraId="578DC16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4427E0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5EA20B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value of sysUpTime at the time the interface entered its current operational state. If the current state was entered prior to the last re-initialization of the local network management subsystem, then this object contains a zero value.</w:t>
            </w:r>
          </w:p>
        </w:tc>
      </w:tr>
      <w:tr w:rsidR="00177C2F" w:rsidRPr="009540D9" w14:paraId="2218CE18" w14:textId="77777777" w:rsidTr="00A84E51">
        <w:tc>
          <w:tcPr>
            <w:tcW w:w="3000" w:type="dxa"/>
          </w:tcPr>
          <w:p w14:paraId="2ED7A00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ifInOctets</w:t>
            </w:r>
            <w:r>
              <w:rPr>
                <w:rFonts w:ascii="Helvetica" w:hAnsi="Helvetica" w:cs="Helvetica"/>
              </w:rPr>
              <w:t xml:space="preserve"> (1.3.6.1.2.1.2.2.1.10) </w:t>
            </w:r>
          </w:p>
        </w:tc>
        <w:tc>
          <w:tcPr>
            <w:tcW w:w="1440" w:type="dxa"/>
          </w:tcPr>
          <w:p w14:paraId="2122B49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B75BC7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14:paraId="7ECD393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7C423CD3" w14:textId="77777777" w:rsidTr="00A84E51">
        <w:tc>
          <w:tcPr>
            <w:tcW w:w="3000" w:type="dxa"/>
          </w:tcPr>
          <w:p w14:paraId="2CA743C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ifInUcastPkts</w:t>
            </w:r>
            <w:r>
              <w:rPr>
                <w:rFonts w:ascii="Helvetica" w:hAnsi="Helvetica" w:cs="Helvetica"/>
              </w:rPr>
              <w:t xml:space="preserve"> (1.3.6.1.2.1.2.2.1.11) </w:t>
            </w:r>
          </w:p>
        </w:tc>
        <w:tc>
          <w:tcPr>
            <w:tcW w:w="1440" w:type="dxa"/>
          </w:tcPr>
          <w:p w14:paraId="27DF6FE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1D49F2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4EA516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3EEC2C7B" w14:textId="77777777" w:rsidTr="00A84E51">
        <w:tc>
          <w:tcPr>
            <w:tcW w:w="3000" w:type="dxa"/>
          </w:tcPr>
          <w:p w14:paraId="14246B6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ifInNUcastPkts</w:t>
            </w:r>
            <w:r>
              <w:rPr>
                <w:rFonts w:ascii="Helvetica" w:hAnsi="Helvetica" w:cs="Helvetica"/>
              </w:rPr>
              <w:t xml:space="preserve"> (1.3.6.1.2.1.2.2.1.12) </w:t>
            </w:r>
          </w:p>
        </w:tc>
        <w:tc>
          <w:tcPr>
            <w:tcW w:w="1440" w:type="dxa"/>
          </w:tcPr>
          <w:p w14:paraId="5438447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DA7C6C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8826F1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DBDEC88" w14:textId="77777777" w:rsidTr="00A84E51">
        <w:tc>
          <w:tcPr>
            <w:tcW w:w="3000" w:type="dxa"/>
          </w:tcPr>
          <w:p w14:paraId="057338D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ifInDiscards</w:t>
            </w:r>
            <w:r>
              <w:rPr>
                <w:rFonts w:ascii="Helvetica" w:hAnsi="Helvetica" w:cs="Helvetica"/>
              </w:rPr>
              <w:t xml:space="preserve"> (1.3.6.1.2.1.2.2.1.13) </w:t>
            </w:r>
          </w:p>
        </w:tc>
        <w:tc>
          <w:tcPr>
            <w:tcW w:w="1440" w:type="dxa"/>
          </w:tcPr>
          <w:p w14:paraId="30582E8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1FDC12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EE7629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1A67BFF2" w14:textId="77777777" w:rsidTr="00A84E51">
        <w:tc>
          <w:tcPr>
            <w:tcW w:w="3000" w:type="dxa"/>
          </w:tcPr>
          <w:p w14:paraId="0A2807A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ifInErrors</w:t>
            </w:r>
            <w:r>
              <w:rPr>
                <w:rFonts w:ascii="Helvetica" w:hAnsi="Helvetica" w:cs="Helvetica"/>
              </w:rPr>
              <w:t xml:space="preserve"> (1.3.6.1.2.1.2.2.1.14) </w:t>
            </w:r>
          </w:p>
        </w:tc>
        <w:tc>
          <w:tcPr>
            <w:tcW w:w="1440" w:type="dxa"/>
          </w:tcPr>
          <w:p w14:paraId="3CBA813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9FCC66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153E43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216C62B4" w14:textId="77777777" w:rsidTr="00A84E51">
        <w:tc>
          <w:tcPr>
            <w:tcW w:w="3000" w:type="dxa"/>
          </w:tcPr>
          <w:p w14:paraId="193B5AD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ifInUnknownProtos</w:t>
            </w:r>
            <w:r>
              <w:rPr>
                <w:rFonts w:ascii="Helvetica" w:hAnsi="Helvetica" w:cs="Helvetica"/>
              </w:rPr>
              <w:t xml:space="preserve"> (1.3.6.1.2.1.2.2.1.15) </w:t>
            </w:r>
          </w:p>
        </w:tc>
        <w:tc>
          <w:tcPr>
            <w:tcW w:w="1440" w:type="dxa"/>
          </w:tcPr>
          <w:p w14:paraId="1518BF3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16CD4B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14:paraId="772A00C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1DA4FF8A" w14:textId="77777777" w:rsidTr="00A84E51">
        <w:tc>
          <w:tcPr>
            <w:tcW w:w="3000" w:type="dxa"/>
          </w:tcPr>
          <w:p w14:paraId="561364D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ifOutOctets</w:t>
            </w:r>
            <w:r>
              <w:rPr>
                <w:rFonts w:ascii="Helvetica" w:hAnsi="Helvetica" w:cs="Helvetica"/>
              </w:rPr>
              <w:t xml:space="preserve"> (1.3.6.1.2.1.2.2.1.16) </w:t>
            </w:r>
          </w:p>
        </w:tc>
        <w:tc>
          <w:tcPr>
            <w:tcW w:w="1440" w:type="dxa"/>
          </w:tcPr>
          <w:p w14:paraId="4110509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9F08B7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C225F0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F153D3D" w14:textId="77777777" w:rsidTr="00A84E51">
        <w:tc>
          <w:tcPr>
            <w:tcW w:w="3000" w:type="dxa"/>
          </w:tcPr>
          <w:p w14:paraId="5DEC231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ifOutUcastPkts</w:t>
            </w:r>
            <w:r>
              <w:rPr>
                <w:rFonts w:ascii="Helvetica" w:hAnsi="Helvetica" w:cs="Helvetica"/>
              </w:rPr>
              <w:t xml:space="preserve"> (1.3.6.1.2.1.2.2.1.17) </w:t>
            </w:r>
          </w:p>
        </w:tc>
        <w:tc>
          <w:tcPr>
            <w:tcW w:w="1440" w:type="dxa"/>
          </w:tcPr>
          <w:p w14:paraId="470B91B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1E1B0D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A4AB52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13422A37" w14:textId="77777777" w:rsidTr="00A84E51">
        <w:tc>
          <w:tcPr>
            <w:tcW w:w="3000" w:type="dxa"/>
          </w:tcPr>
          <w:p w14:paraId="7CDB285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ifOutNUcastPkts</w:t>
            </w:r>
            <w:r>
              <w:rPr>
                <w:rFonts w:ascii="Helvetica" w:hAnsi="Helvetica" w:cs="Helvetica"/>
              </w:rPr>
              <w:t xml:space="preserve"> (1.3.6.1.2.1.2.2.1.18) </w:t>
            </w:r>
          </w:p>
        </w:tc>
        <w:tc>
          <w:tcPr>
            <w:tcW w:w="1440" w:type="dxa"/>
          </w:tcPr>
          <w:p w14:paraId="7EA7BA5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3A49DE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D4AA25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31D18064" w14:textId="77777777" w:rsidTr="00A84E51">
        <w:tc>
          <w:tcPr>
            <w:tcW w:w="3000" w:type="dxa"/>
          </w:tcPr>
          <w:p w14:paraId="6C5A2E3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ifOutDiscards</w:t>
            </w:r>
            <w:r>
              <w:rPr>
                <w:rFonts w:ascii="Helvetica" w:hAnsi="Helvetica" w:cs="Helvetica"/>
              </w:rPr>
              <w:t xml:space="preserve"> (1.3.6.1.2.1.2.2.1.19) </w:t>
            </w:r>
          </w:p>
        </w:tc>
        <w:tc>
          <w:tcPr>
            <w:tcW w:w="1440" w:type="dxa"/>
          </w:tcPr>
          <w:p w14:paraId="5AABAA3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6AE606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AB4B6B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31640387" w14:textId="77777777" w:rsidTr="00A84E51">
        <w:tc>
          <w:tcPr>
            <w:tcW w:w="3000" w:type="dxa"/>
          </w:tcPr>
          <w:p w14:paraId="4D3738D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ifOutErrors</w:t>
            </w:r>
            <w:r>
              <w:rPr>
                <w:rFonts w:ascii="Helvetica" w:hAnsi="Helvetica" w:cs="Helvetica"/>
              </w:rPr>
              <w:t xml:space="preserve"> (1.3.6.1.2.1.2.2.1.20) </w:t>
            </w:r>
          </w:p>
        </w:tc>
        <w:tc>
          <w:tcPr>
            <w:tcW w:w="1440" w:type="dxa"/>
          </w:tcPr>
          <w:p w14:paraId="5A8D93D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46E386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376032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5FB0A1C9" w14:textId="77777777" w:rsidTr="00A84E51">
        <w:tc>
          <w:tcPr>
            <w:tcW w:w="3000" w:type="dxa"/>
          </w:tcPr>
          <w:p w14:paraId="64E81E6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ifOutQLen</w:t>
            </w:r>
            <w:r>
              <w:rPr>
                <w:rFonts w:ascii="Helvetica" w:hAnsi="Helvetica" w:cs="Helvetica"/>
              </w:rPr>
              <w:t xml:space="preserve"> (1.3.6.1.2.1.2.2.1.21) </w:t>
            </w:r>
          </w:p>
        </w:tc>
        <w:tc>
          <w:tcPr>
            <w:tcW w:w="1440" w:type="dxa"/>
          </w:tcPr>
          <w:p w14:paraId="37E2E60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6A0670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29C4285" w14:textId="77777777" w:rsidR="00177C2F" w:rsidRPr="008E5894" w:rsidRDefault="00F70297" w:rsidP="00177C2F">
            <w:pPr>
              <w:pStyle w:val="TableText"/>
              <w:kinsoku w:val="0"/>
              <w:textAlignment w:val="top"/>
              <w:rPr>
                <w:rFonts w:ascii="Times New Roman" w:hAnsi="Times New Roman"/>
              </w:rPr>
            </w:pPr>
            <w:r w:rsidRPr="009540D9">
              <w:rPr>
                <w:rFonts w:ascii="Helvetica" w:hAnsi="Helvetica" w:cs="Helvetica"/>
              </w:rPr>
              <w:t>As per MIB</w:t>
            </w:r>
          </w:p>
        </w:tc>
      </w:tr>
      <w:tr w:rsidR="00177C2F" w:rsidRPr="009540D9" w14:paraId="35342C74" w14:textId="77777777" w:rsidTr="00A84E51">
        <w:tc>
          <w:tcPr>
            <w:tcW w:w="3000" w:type="dxa"/>
          </w:tcPr>
          <w:p w14:paraId="163B821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ifSpecific</w:t>
            </w:r>
            <w:r>
              <w:rPr>
                <w:rFonts w:ascii="Helvetica" w:hAnsi="Helvetica" w:cs="Helvetica"/>
              </w:rPr>
              <w:t xml:space="preserve"> (1.3.6.1.2.1.2.2.1.22) </w:t>
            </w:r>
          </w:p>
        </w:tc>
        <w:tc>
          <w:tcPr>
            <w:tcW w:w="1440" w:type="dxa"/>
          </w:tcPr>
          <w:p w14:paraId="03F9D58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280EEC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75579F3" w14:textId="77777777" w:rsidR="00177C2F" w:rsidRPr="009540D9" w:rsidRDefault="00530ED2" w:rsidP="00177C2F">
            <w:pPr>
              <w:pStyle w:val="TableText"/>
              <w:kinsoku w:val="0"/>
              <w:textAlignment w:val="top"/>
              <w:rPr>
                <w:rFonts w:ascii="Helvetica" w:hAnsi="Helvetica" w:cs="Helvetica"/>
              </w:rPr>
            </w:pPr>
            <w:r w:rsidRPr="009540D9">
              <w:rPr>
                <w:rFonts w:ascii="Helvetica" w:hAnsi="Helvetica" w:cs="Helvetica"/>
              </w:rPr>
              <w:t>As per MIB</w:t>
            </w:r>
          </w:p>
        </w:tc>
      </w:tr>
    </w:tbl>
    <w:p w14:paraId="2D9A3B6E" w14:textId="77777777" w:rsidR="00177C2F" w:rsidRPr="009540D9" w:rsidRDefault="00177C2F" w:rsidP="00177C2F">
      <w:pPr>
        <w:spacing w:before="156" w:after="156"/>
        <w:ind w:left="420"/>
        <w:rPr>
          <w:rFonts w:ascii="Helvetica" w:hAnsi="Helvetica" w:cs="Helvetica"/>
        </w:rPr>
      </w:pPr>
    </w:p>
    <w:p w14:paraId="10E6A3E9" w14:textId="77777777" w:rsidR="00177C2F" w:rsidRPr="00774FEC" w:rsidRDefault="00177C2F" w:rsidP="00177C2F">
      <w:pPr>
        <w:pStyle w:val="2"/>
        <w:tabs>
          <w:tab w:val="num" w:pos="576"/>
        </w:tabs>
        <w:autoSpaceDE/>
        <w:autoSpaceDN/>
        <w:adjustRightInd/>
        <w:ind w:left="576" w:hanging="576"/>
        <w:jc w:val="both"/>
        <w:textAlignment w:val="auto"/>
      </w:pPr>
      <w:bookmarkStart w:id="1739" w:name="_Toc286687985"/>
      <w:bookmarkStart w:id="1740" w:name="_Toc397438642"/>
      <w:bookmarkStart w:id="1741" w:name="_Toc399344642"/>
      <w:bookmarkStart w:id="1742" w:name="_Toc483388836"/>
      <w:r w:rsidRPr="00774FEC">
        <w:t>ifXTable</w:t>
      </w:r>
      <w:bookmarkEnd w:id="1739"/>
      <w:bookmarkEnd w:id="1740"/>
      <w:bookmarkEnd w:id="1741"/>
      <w:bookmarkEnd w:id="1742"/>
    </w:p>
    <w:p w14:paraId="7B2AD6EA"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1.3.6.1.2.1.31.1.1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62C6ECD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583D4D5" w14:textId="77777777" w:rsidR="00177C2F" w:rsidRPr="009540D9" w:rsidRDefault="00177C2F" w:rsidP="0036716A">
            <w:pPr>
              <w:pStyle w:val="TableHeading"/>
            </w:pPr>
            <w:r w:rsidRPr="009540D9">
              <w:t xml:space="preserve"> </w:t>
            </w:r>
            <w:r w:rsidR="00166066">
              <w:t>Object (OID)</w:t>
            </w:r>
          </w:p>
        </w:tc>
        <w:tc>
          <w:tcPr>
            <w:tcW w:w="1440" w:type="dxa"/>
          </w:tcPr>
          <w:p w14:paraId="1D88B2BE" w14:textId="77777777" w:rsidR="00177C2F" w:rsidRPr="009540D9" w:rsidRDefault="00177C2F" w:rsidP="0036716A">
            <w:pPr>
              <w:pStyle w:val="TableHeading"/>
            </w:pPr>
            <w:r w:rsidRPr="009540D9">
              <w:t>Access</w:t>
            </w:r>
          </w:p>
        </w:tc>
        <w:tc>
          <w:tcPr>
            <w:tcW w:w="1000" w:type="dxa"/>
          </w:tcPr>
          <w:p w14:paraId="203DE1D1" w14:textId="77777777" w:rsidR="00177C2F" w:rsidRPr="009540D9" w:rsidRDefault="00177C2F" w:rsidP="0036716A">
            <w:pPr>
              <w:pStyle w:val="TableHeading"/>
            </w:pPr>
            <w:r w:rsidRPr="009540D9">
              <w:t>PDS</w:t>
            </w:r>
          </w:p>
        </w:tc>
        <w:tc>
          <w:tcPr>
            <w:tcW w:w="2880" w:type="dxa"/>
          </w:tcPr>
          <w:p w14:paraId="010CCAA6" w14:textId="77777777" w:rsidR="00177C2F" w:rsidRPr="009540D9" w:rsidRDefault="0039618E" w:rsidP="0036716A">
            <w:pPr>
              <w:pStyle w:val="TableHeading"/>
            </w:pPr>
            <w:r>
              <w:t>Comments</w:t>
            </w:r>
          </w:p>
        </w:tc>
      </w:tr>
      <w:tr w:rsidR="00177C2F" w:rsidRPr="009540D9" w14:paraId="130F3452" w14:textId="77777777" w:rsidTr="00A84E51">
        <w:tc>
          <w:tcPr>
            <w:tcW w:w="3000" w:type="dxa"/>
          </w:tcPr>
          <w:p w14:paraId="0479BAB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ifName</w:t>
            </w:r>
            <w:r>
              <w:rPr>
                <w:rFonts w:ascii="Helvetica" w:hAnsi="Helvetica" w:cs="Helvetica"/>
              </w:rPr>
              <w:t xml:space="preserve"> (1.3.6.1.2.1.31.1.1.1.1) </w:t>
            </w:r>
          </w:p>
        </w:tc>
        <w:tc>
          <w:tcPr>
            <w:tcW w:w="1440" w:type="dxa"/>
          </w:tcPr>
          <w:p w14:paraId="4CFD016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12ACC9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14:paraId="01F79B5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interface name, same as ifDescr in ifTable</w:t>
            </w:r>
          </w:p>
        </w:tc>
      </w:tr>
      <w:tr w:rsidR="00177C2F" w:rsidRPr="009540D9" w14:paraId="6D761774" w14:textId="77777777" w:rsidTr="00A84E51">
        <w:tc>
          <w:tcPr>
            <w:tcW w:w="3000" w:type="dxa"/>
          </w:tcPr>
          <w:p w14:paraId="4956EDD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ifInMulticastPkts</w:t>
            </w:r>
            <w:r>
              <w:rPr>
                <w:rFonts w:ascii="Helvetica" w:hAnsi="Helvetica" w:cs="Helvetica"/>
              </w:rPr>
              <w:t xml:space="preserve"> (1.3.6.1.2.1.31.1.1.1.2) </w:t>
            </w:r>
          </w:p>
        </w:tc>
        <w:tc>
          <w:tcPr>
            <w:tcW w:w="1440" w:type="dxa"/>
          </w:tcPr>
          <w:p w14:paraId="26EFC0A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6BE953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14:paraId="686E606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1B28C6E3" w14:textId="77777777" w:rsidTr="00A84E51">
        <w:tc>
          <w:tcPr>
            <w:tcW w:w="3000" w:type="dxa"/>
          </w:tcPr>
          <w:p w14:paraId="666E9F8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ifInBroadcastPkts</w:t>
            </w:r>
            <w:r>
              <w:rPr>
                <w:rFonts w:ascii="Helvetica" w:hAnsi="Helvetica" w:cs="Helvetica"/>
              </w:rPr>
              <w:t xml:space="preserve"> (1.3.6.1.2.1.31.1.1.1.3) </w:t>
            </w:r>
          </w:p>
        </w:tc>
        <w:tc>
          <w:tcPr>
            <w:tcW w:w="1440" w:type="dxa"/>
          </w:tcPr>
          <w:p w14:paraId="3CEA9E3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FC36E5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14:paraId="576D678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80A0962" w14:textId="77777777" w:rsidTr="00A84E51">
        <w:tc>
          <w:tcPr>
            <w:tcW w:w="3000" w:type="dxa"/>
          </w:tcPr>
          <w:p w14:paraId="0662B21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ifOutMulticastPkts</w:t>
            </w:r>
            <w:r>
              <w:rPr>
                <w:rFonts w:ascii="Helvetica" w:hAnsi="Helvetica" w:cs="Helvetica"/>
              </w:rPr>
              <w:t xml:space="preserve"> (1.3.6.1.2.1.31.1.1.1.4) </w:t>
            </w:r>
          </w:p>
        </w:tc>
        <w:tc>
          <w:tcPr>
            <w:tcW w:w="1440" w:type="dxa"/>
          </w:tcPr>
          <w:p w14:paraId="13568B4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A29C66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14:paraId="2FAC822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5FCF5E2E" w14:textId="77777777" w:rsidTr="00A84E51">
        <w:tc>
          <w:tcPr>
            <w:tcW w:w="3000" w:type="dxa"/>
          </w:tcPr>
          <w:p w14:paraId="0416A7B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ifOutBroadcastPkts</w:t>
            </w:r>
            <w:r>
              <w:rPr>
                <w:rFonts w:ascii="Helvetica" w:hAnsi="Helvetica" w:cs="Helvetica"/>
              </w:rPr>
              <w:t xml:space="preserve"> (1.3.6.1.2.1.31.1.1.1.5) </w:t>
            </w:r>
          </w:p>
        </w:tc>
        <w:tc>
          <w:tcPr>
            <w:tcW w:w="1440" w:type="dxa"/>
          </w:tcPr>
          <w:p w14:paraId="742C799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941371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14:paraId="05EC92F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298B4837" w14:textId="77777777" w:rsidTr="00A84E51">
        <w:tc>
          <w:tcPr>
            <w:tcW w:w="3000" w:type="dxa"/>
          </w:tcPr>
          <w:p w14:paraId="315CF0F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ifHCInOctets</w:t>
            </w:r>
            <w:r>
              <w:rPr>
                <w:rFonts w:ascii="Helvetica" w:hAnsi="Helvetica" w:cs="Helvetica"/>
              </w:rPr>
              <w:t xml:space="preserve"> (1.3.6.1.2.1.31.1.1.1.6) </w:t>
            </w:r>
          </w:p>
        </w:tc>
        <w:tc>
          <w:tcPr>
            <w:tcW w:w="1440" w:type="dxa"/>
          </w:tcPr>
          <w:p w14:paraId="5595F16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45BC26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14:paraId="7F3EDC0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68F0999F" w14:textId="77777777" w:rsidTr="00A84E51">
        <w:tc>
          <w:tcPr>
            <w:tcW w:w="3000" w:type="dxa"/>
          </w:tcPr>
          <w:p w14:paraId="5F5E39D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ifHCInUcastPkts</w:t>
            </w:r>
            <w:r>
              <w:rPr>
                <w:rFonts w:ascii="Helvetica" w:hAnsi="Helvetica" w:cs="Helvetica"/>
              </w:rPr>
              <w:t xml:space="preserve"> (1.3.6.1.2.1.31.1.1.1.7) </w:t>
            </w:r>
          </w:p>
        </w:tc>
        <w:tc>
          <w:tcPr>
            <w:tcW w:w="1440" w:type="dxa"/>
          </w:tcPr>
          <w:p w14:paraId="3CDD374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D9F9B8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14:paraId="3F1D7A7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C24B213" w14:textId="77777777" w:rsidTr="00A84E51">
        <w:tc>
          <w:tcPr>
            <w:tcW w:w="3000" w:type="dxa"/>
          </w:tcPr>
          <w:p w14:paraId="714259E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ifHCInMulticastPkts</w:t>
            </w:r>
            <w:r>
              <w:rPr>
                <w:rFonts w:ascii="Helvetica" w:hAnsi="Helvetica" w:cs="Helvetica"/>
              </w:rPr>
              <w:t xml:space="preserve"> (1.3.6.1.2.1.31.1.1.1.8) </w:t>
            </w:r>
          </w:p>
        </w:tc>
        <w:tc>
          <w:tcPr>
            <w:tcW w:w="1440" w:type="dxa"/>
          </w:tcPr>
          <w:p w14:paraId="197FD76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8772DD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14:paraId="6F27278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EDB15F6" w14:textId="77777777" w:rsidTr="00A84E51">
        <w:tc>
          <w:tcPr>
            <w:tcW w:w="3000" w:type="dxa"/>
          </w:tcPr>
          <w:p w14:paraId="36D04DC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ifHCInBroadcastPkts</w:t>
            </w:r>
            <w:r>
              <w:rPr>
                <w:rFonts w:ascii="Helvetica" w:hAnsi="Helvetica" w:cs="Helvetica"/>
              </w:rPr>
              <w:t xml:space="preserve"> (1.3.6.1.2.1.31.1.1.1.9) </w:t>
            </w:r>
          </w:p>
        </w:tc>
        <w:tc>
          <w:tcPr>
            <w:tcW w:w="1440" w:type="dxa"/>
          </w:tcPr>
          <w:p w14:paraId="7043D08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4A4E9E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5AED2D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7FA88CC" w14:textId="77777777" w:rsidTr="00A84E51">
        <w:tc>
          <w:tcPr>
            <w:tcW w:w="3000" w:type="dxa"/>
          </w:tcPr>
          <w:p w14:paraId="45E65D7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ifHCOutOctets</w:t>
            </w:r>
            <w:r>
              <w:rPr>
                <w:rFonts w:ascii="Helvetica" w:hAnsi="Helvetica" w:cs="Helvetica"/>
              </w:rPr>
              <w:t xml:space="preserve"> (1.3.6.1.2.1.31.1.1.1.10) </w:t>
            </w:r>
          </w:p>
        </w:tc>
        <w:tc>
          <w:tcPr>
            <w:tcW w:w="1440" w:type="dxa"/>
          </w:tcPr>
          <w:p w14:paraId="319BF1E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69AE3D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14:paraId="3F234AD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F5E31BA" w14:textId="77777777" w:rsidTr="00A84E51">
        <w:tc>
          <w:tcPr>
            <w:tcW w:w="3000" w:type="dxa"/>
          </w:tcPr>
          <w:p w14:paraId="715ED58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ifHCOutUcastPkts</w:t>
            </w:r>
            <w:r>
              <w:rPr>
                <w:rFonts w:ascii="Helvetica" w:hAnsi="Helvetica" w:cs="Helvetica"/>
              </w:rPr>
              <w:t xml:space="preserve"> (1.3.6.1.2.1.31.1.1.1.11) </w:t>
            </w:r>
          </w:p>
        </w:tc>
        <w:tc>
          <w:tcPr>
            <w:tcW w:w="1440" w:type="dxa"/>
          </w:tcPr>
          <w:p w14:paraId="5E32403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8D70D7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D2BAB7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6AD649B" w14:textId="77777777" w:rsidTr="00A84E51">
        <w:tc>
          <w:tcPr>
            <w:tcW w:w="3000" w:type="dxa"/>
          </w:tcPr>
          <w:p w14:paraId="2BA66E4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ifHCOutMulticastPkts</w:t>
            </w:r>
            <w:r>
              <w:rPr>
                <w:rFonts w:ascii="Helvetica" w:hAnsi="Helvetica" w:cs="Helvetica"/>
              </w:rPr>
              <w:t xml:space="preserve"> (1.3.6.1.2.1.31.1.1.1.12) </w:t>
            </w:r>
          </w:p>
        </w:tc>
        <w:tc>
          <w:tcPr>
            <w:tcW w:w="1440" w:type="dxa"/>
          </w:tcPr>
          <w:p w14:paraId="2AE1A57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D95698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7FE025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3A0DDCAE" w14:textId="77777777" w:rsidTr="00A84E51">
        <w:tc>
          <w:tcPr>
            <w:tcW w:w="3000" w:type="dxa"/>
          </w:tcPr>
          <w:p w14:paraId="04F9585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ifHCOutBroadcastPkts</w:t>
            </w:r>
            <w:r>
              <w:rPr>
                <w:rFonts w:ascii="Helvetica" w:hAnsi="Helvetica" w:cs="Helvetica"/>
              </w:rPr>
              <w:t xml:space="preserve"> (1.3.6.1.2.1.31.1.1.1.13) </w:t>
            </w:r>
          </w:p>
        </w:tc>
        <w:tc>
          <w:tcPr>
            <w:tcW w:w="1440" w:type="dxa"/>
          </w:tcPr>
          <w:p w14:paraId="6CBEC6C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DDC19C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FD5D9B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6E44FA22" w14:textId="77777777" w:rsidTr="00A84E51">
        <w:tc>
          <w:tcPr>
            <w:tcW w:w="3000" w:type="dxa"/>
          </w:tcPr>
          <w:p w14:paraId="40D7D69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ifLinkUpDownTrapEnable</w:t>
            </w:r>
            <w:r>
              <w:rPr>
                <w:rFonts w:ascii="Helvetica" w:hAnsi="Helvetica" w:cs="Helvetica"/>
              </w:rPr>
              <w:t xml:space="preserve"> (1.3.6.1.2.1.31.1.1.1.14) </w:t>
            </w:r>
          </w:p>
        </w:tc>
        <w:tc>
          <w:tcPr>
            <w:tcW w:w="1440" w:type="dxa"/>
          </w:tcPr>
          <w:p w14:paraId="334FBDA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152BEAB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0D74A2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66A8FC89" w14:textId="77777777" w:rsidTr="00A84E51">
        <w:tc>
          <w:tcPr>
            <w:tcW w:w="3000" w:type="dxa"/>
          </w:tcPr>
          <w:p w14:paraId="673CD22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ifHighSpeed</w:t>
            </w:r>
            <w:r>
              <w:rPr>
                <w:rFonts w:ascii="Helvetica" w:hAnsi="Helvetica" w:cs="Helvetica"/>
              </w:rPr>
              <w:t xml:space="preserve"> (1.3.6.1.2.1.31.1.1.1.15) </w:t>
            </w:r>
          </w:p>
        </w:tc>
        <w:tc>
          <w:tcPr>
            <w:tcW w:w="1440" w:type="dxa"/>
          </w:tcPr>
          <w:p w14:paraId="2356057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61D93E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No </w:t>
            </w:r>
          </w:p>
        </w:tc>
        <w:tc>
          <w:tcPr>
            <w:tcW w:w="2880" w:type="dxa"/>
          </w:tcPr>
          <w:p w14:paraId="27BF082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D31AED3" w14:textId="77777777" w:rsidTr="00A84E51">
        <w:tc>
          <w:tcPr>
            <w:tcW w:w="3000" w:type="dxa"/>
          </w:tcPr>
          <w:p w14:paraId="7BED065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ifPromiscuousMode</w:t>
            </w:r>
            <w:r>
              <w:rPr>
                <w:rFonts w:ascii="Helvetica" w:hAnsi="Helvetica" w:cs="Helvetica"/>
              </w:rPr>
              <w:t xml:space="preserve"> (1.3.6.1.2.1.31.1.1.1.16) </w:t>
            </w:r>
          </w:p>
        </w:tc>
        <w:tc>
          <w:tcPr>
            <w:tcW w:w="1440" w:type="dxa"/>
          </w:tcPr>
          <w:p w14:paraId="4F18E0A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086FC84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363228F" w14:textId="77777777" w:rsidR="00177C2F" w:rsidRPr="009540D9" w:rsidRDefault="00177C2F" w:rsidP="00177C2F">
            <w:pPr>
              <w:pStyle w:val="TableText"/>
              <w:kinsoku w:val="0"/>
              <w:textAlignment w:val="top"/>
              <w:rPr>
                <w:rFonts w:ascii="Helvetica" w:hAnsi="Helvetica" w:cs="Helvetica"/>
              </w:rPr>
            </w:pPr>
            <w:r w:rsidRPr="00F61284">
              <w:rPr>
                <w:rFonts w:ascii="Helvetica" w:hAnsi="Helvetica" w:cs="Helvetica"/>
              </w:rPr>
              <w:t>It is only available for Ethernet (GigabitEthernet, Ten-GigabitEthernet</w:t>
            </w:r>
            <w:r>
              <w:rPr>
                <w:rFonts w:ascii="Helvetica" w:hAnsi="Helvetica" w:cs="Helvetica" w:hint="eastAsia"/>
              </w:rPr>
              <w:t>,</w:t>
            </w:r>
            <w:r>
              <w:t xml:space="preserve"> </w:t>
            </w:r>
            <w:r w:rsidRPr="007C038B">
              <w:rPr>
                <w:rFonts w:ascii="Helvetica" w:hAnsi="Helvetica" w:cs="Helvetica"/>
              </w:rPr>
              <w:t>Forty-GigabitEthernet</w:t>
            </w:r>
            <w:r>
              <w:rPr>
                <w:rFonts w:ascii="Helvetica" w:hAnsi="Helvetica" w:cs="Helvetica" w:hint="eastAsia"/>
              </w:rPr>
              <w:t>,</w:t>
            </w:r>
            <w:r w:rsidRPr="007C038B">
              <w:rPr>
                <w:rFonts w:ascii="Helvetica" w:hAnsi="Helvetica" w:cs="Helvetica"/>
              </w:rPr>
              <w:t xml:space="preserve"> Hundred-GigabitEthernet</w:t>
            </w:r>
            <w:r w:rsidRPr="00F61284">
              <w:rPr>
                <w:rFonts w:ascii="Helvetica" w:hAnsi="Helvetica" w:cs="Helvetica"/>
              </w:rPr>
              <w:t xml:space="preserve">) interface working at route mode. For others, only read is supported and the value is always </w:t>
            </w:r>
            <w:r w:rsidRPr="003E6F87">
              <w:rPr>
                <w:rFonts w:ascii="Helvetica" w:hAnsi="Helvetica" w:cs="Helvetica"/>
              </w:rPr>
              <w:t>false(2)</w:t>
            </w:r>
            <w:r w:rsidRPr="00F61284">
              <w:rPr>
                <w:rFonts w:ascii="Helvetica" w:hAnsi="Helvetica" w:cs="Helvetica"/>
              </w:rPr>
              <w:t>, which means not supported.</w:t>
            </w:r>
          </w:p>
        </w:tc>
      </w:tr>
      <w:tr w:rsidR="00177C2F" w:rsidRPr="009540D9" w14:paraId="3DEC8EBC" w14:textId="77777777" w:rsidTr="00A84E51">
        <w:tc>
          <w:tcPr>
            <w:tcW w:w="3000" w:type="dxa"/>
          </w:tcPr>
          <w:p w14:paraId="060CBD8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ifConnectorPresent</w:t>
            </w:r>
            <w:r>
              <w:rPr>
                <w:rFonts w:ascii="Helvetica" w:hAnsi="Helvetica" w:cs="Helvetica"/>
              </w:rPr>
              <w:t xml:space="preserve"> (1.3.6.1.2.1.31.1.1.1.17) </w:t>
            </w:r>
          </w:p>
        </w:tc>
        <w:tc>
          <w:tcPr>
            <w:tcW w:w="1440" w:type="dxa"/>
          </w:tcPr>
          <w:p w14:paraId="31D0AF7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DE7B7D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D840CD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76F17E33" w14:textId="77777777" w:rsidTr="00A84E51">
        <w:tc>
          <w:tcPr>
            <w:tcW w:w="3000" w:type="dxa"/>
          </w:tcPr>
          <w:p w14:paraId="372C8FD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ifAlias</w:t>
            </w:r>
            <w:r>
              <w:rPr>
                <w:rFonts w:ascii="Helvetica" w:hAnsi="Helvetica" w:cs="Helvetica"/>
              </w:rPr>
              <w:t xml:space="preserve"> (1.3.6.1.2.1.31.1.1.1.18) </w:t>
            </w:r>
          </w:p>
        </w:tc>
        <w:tc>
          <w:tcPr>
            <w:tcW w:w="1440" w:type="dxa"/>
          </w:tcPr>
          <w:p w14:paraId="4397519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1F22254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BFD3F0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Spaces at the beginning or at the end of the ifAlias are not supported and will be removed.  A string fully composed with spaces is not supported either. A null string inputted as ifAlias will be replaced with the whole name of the interface which is the default value of the ifAlias.</w:t>
            </w:r>
          </w:p>
          <w:p w14:paraId="3D67E3C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The max length of ifAlias mib supports is 64, while the commandline supports </w:t>
            </w:r>
            <w:r>
              <w:rPr>
                <w:rFonts w:ascii="Helvetica" w:hAnsi="Helvetica" w:cs="Helvetica" w:hint="eastAsia"/>
              </w:rPr>
              <w:t>255</w:t>
            </w:r>
            <w:r w:rsidRPr="009540D9">
              <w:rPr>
                <w:rFonts w:ascii="Helvetica" w:hAnsi="Helvetica" w:cs="Helvetica"/>
              </w:rPr>
              <w:t xml:space="preserve">. So if the length of ifAlias is larger than 64, only the former 64 letters are legal for </w:t>
            </w:r>
            <w:r>
              <w:rPr>
                <w:rFonts w:ascii="Helvetica" w:hAnsi="Helvetica" w:cs="Helvetica"/>
              </w:rPr>
              <w:t>MIB</w:t>
            </w:r>
            <w:r w:rsidRPr="009540D9">
              <w:rPr>
                <w:rFonts w:ascii="Helvetica" w:hAnsi="Helvetica" w:cs="Helvetica"/>
              </w:rPr>
              <w:t>.</w:t>
            </w:r>
          </w:p>
          <w:p w14:paraId="559958D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Default for each interface is “xxxx Interface”. xxxx is interface name.</w:t>
            </w:r>
          </w:p>
        </w:tc>
      </w:tr>
      <w:tr w:rsidR="00177C2F" w:rsidRPr="009540D9" w14:paraId="0187C5BD" w14:textId="77777777" w:rsidTr="00A84E51">
        <w:tc>
          <w:tcPr>
            <w:tcW w:w="3000" w:type="dxa"/>
          </w:tcPr>
          <w:p w14:paraId="29836BC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ifCounterDiscontinuityTime</w:t>
            </w:r>
            <w:r>
              <w:rPr>
                <w:rFonts w:ascii="Helvetica" w:hAnsi="Helvetica" w:cs="Helvetica"/>
              </w:rPr>
              <w:t xml:space="preserve"> (1.3.6.1.2.1.31.1.1.1.19) </w:t>
            </w:r>
          </w:p>
        </w:tc>
        <w:tc>
          <w:tcPr>
            <w:tcW w:w="1440" w:type="dxa"/>
          </w:tcPr>
          <w:p w14:paraId="31CA97D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431130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9B435FC" w14:textId="77777777" w:rsidR="00177C2F" w:rsidRPr="009540D9" w:rsidRDefault="00D85F07" w:rsidP="00177C2F">
            <w:pPr>
              <w:pStyle w:val="TableText"/>
              <w:kinsoku w:val="0"/>
              <w:textAlignment w:val="top"/>
              <w:rPr>
                <w:rFonts w:ascii="Helvetica" w:hAnsi="Helvetica" w:cs="Helvetica"/>
              </w:rPr>
            </w:pPr>
            <w:r w:rsidRPr="004C314F">
              <w:t>A</w:t>
            </w:r>
            <w:r w:rsidRPr="004C314F">
              <w:rPr>
                <w:rFonts w:hint="eastAsia"/>
              </w:rPr>
              <w:t>s per MIB</w:t>
            </w:r>
          </w:p>
        </w:tc>
      </w:tr>
    </w:tbl>
    <w:p w14:paraId="50B9982F" w14:textId="77777777" w:rsidR="00177C2F" w:rsidRPr="009540D9" w:rsidRDefault="00177C2F" w:rsidP="0036716A">
      <w:pPr>
        <w:pStyle w:val="Spacer"/>
      </w:pPr>
    </w:p>
    <w:p w14:paraId="7B102993" w14:textId="77777777" w:rsidR="00177C2F" w:rsidRPr="00774FEC" w:rsidRDefault="00177C2F" w:rsidP="00177C2F">
      <w:pPr>
        <w:pStyle w:val="2"/>
        <w:tabs>
          <w:tab w:val="num" w:pos="576"/>
        </w:tabs>
        <w:autoSpaceDE/>
        <w:autoSpaceDN/>
        <w:adjustRightInd/>
        <w:ind w:left="576" w:hanging="576"/>
        <w:jc w:val="both"/>
        <w:textAlignment w:val="auto"/>
      </w:pPr>
      <w:bookmarkStart w:id="1743" w:name="_Toc286687986"/>
      <w:bookmarkStart w:id="1744" w:name="_Toc397438643"/>
      <w:bookmarkStart w:id="1745" w:name="_Toc399344643"/>
      <w:bookmarkStart w:id="1746" w:name="_Toc483388837"/>
      <w:r w:rsidRPr="00774FEC">
        <w:t>ifStackTable</w:t>
      </w:r>
      <w:bookmarkEnd w:id="1743"/>
      <w:bookmarkEnd w:id="1744"/>
      <w:bookmarkEnd w:id="1745"/>
      <w:bookmarkEnd w:id="1746"/>
    </w:p>
    <w:p w14:paraId="3617E44A" w14:textId="77777777" w:rsidR="00177C2F" w:rsidRPr="009540D9" w:rsidRDefault="00364F59" w:rsidP="00177C2F">
      <w:pPr>
        <w:spacing w:before="156" w:after="156"/>
        <w:ind w:left="420"/>
        <w:rPr>
          <w:rFonts w:ascii="Helvetica" w:hAnsi="Helvetica" w:cs="Helvetica"/>
        </w:rPr>
      </w:pPr>
      <w:r>
        <w:rPr>
          <w:rFonts w:hint="eastAsia"/>
        </w:rPr>
        <w:t>N</w:t>
      </w:r>
      <w:r w:rsidR="00177C2F" w:rsidRPr="009540D9">
        <w:rPr>
          <w:rFonts w:ascii="Helvetica" w:hAnsi="Helvetica" w:cs="Helvetica"/>
        </w:rPr>
        <w:t>ot supported.</w:t>
      </w:r>
    </w:p>
    <w:p w14:paraId="4D9DB656" w14:textId="77777777" w:rsidR="00177C2F" w:rsidRPr="00774FEC" w:rsidRDefault="00177C2F" w:rsidP="00177C2F">
      <w:pPr>
        <w:pStyle w:val="2"/>
        <w:tabs>
          <w:tab w:val="num" w:pos="576"/>
        </w:tabs>
        <w:autoSpaceDE/>
        <w:autoSpaceDN/>
        <w:adjustRightInd/>
        <w:ind w:left="576" w:hanging="576"/>
        <w:jc w:val="both"/>
        <w:textAlignment w:val="auto"/>
      </w:pPr>
      <w:bookmarkStart w:id="1747" w:name="_Toc286687987"/>
      <w:bookmarkStart w:id="1748" w:name="_Toc397438644"/>
      <w:bookmarkStart w:id="1749" w:name="_Toc399344644"/>
      <w:bookmarkStart w:id="1750" w:name="_Toc483388838"/>
      <w:r w:rsidRPr="00774FEC">
        <w:t>ifTestTable</w:t>
      </w:r>
      <w:bookmarkEnd w:id="1747"/>
      <w:bookmarkEnd w:id="1748"/>
      <w:bookmarkEnd w:id="1749"/>
      <w:bookmarkEnd w:id="1750"/>
    </w:p>
    <w:p w14:paraId="3668D7B6" w14:textId="77777777" w:rsidR="00177C2F" w:rsidRPr="001456C3" w:rsidRDefault="00364F59" w:rsidP="00177C2F">
      <w:pPr>
        <w:spacing w:before="156" w:after="156"/>
        <w:ind w:left="420"/>
      </w:pPr>
      <w:r>
        <w:rPr>
          <w:rFonts w:hint="eastAsia"/>
        </w:rPr>
        <w:t>N</w:t>
      </w:r>
      <w:r w:rsidR="00177C2F" w:rsidRPr="009540D9">
        <w:rPr>
          <w:rFonts w:ascii="Helvetica" w:hAnsi="Helvetica" w:cs="Helvetica"/>
        </w:rPr>
        <w:t>ot supported.</w:t>
      </w:r>
    </w:p>
    <w:p w14:paraId="6F282C1E" w14:textId="77777777" w:rsidR="00177C2F" w:rsidRPr="00774FEC" w:rsidRDefault="00177C2F" w:rsidP="00177C2F">
      <w:pPr>
        <w:pStyle w:val="2"/>
        <w:tabs>
          <w:tab w:val="num" w:pos="576"/>
        </w:tabs>
        <w:autoSpaceDE/>
        <w:autoSpaceDN/>
        <w:adjustRightInd/>
        <w:ind w:left="576" w:hanging="576"/>
        <w:jc w:val="both"/>
        <w:textAlignment w:val="auto"/>
      </w:pPr>
      <w:bookmarkStart w:id="1751" w:name="_Toc286687988"/>
      <w:bookmarkStart w:id="1752" w:name="_Toc397438645"/>
      <w:bookmarkStart w:id="1753" w:name="_Toc399344645"/>
      <w:bookmarkStart w:id="1754" w:name="_Toc483388839"/>
      <w:r w:rsidRPr="00774FEC">
        <w:t>ifRcvAddressTable</w:t>
      </w:r>
      <w:bookmarkEnd w:id="1751"/>
      <w:bookmarkEnd w:id="1752"/>
      <w:bookmarkEnd w:id="1753"/>
      <w:bookmarkEnd w:id="1754"/>
    </w:p>
    <w:p w14:paraId="73317448"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1.3.6.1.2.1.31.1.4</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65364B8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B46D1E3" w14:textId="77777777" w:rsidR="00177C2F" w:rsidRPr="009540D9" w:rsidRDefault="00166066" w:rsidP="0036716A">
            <w:pPr>
              <w:pStyle w:val="TableHeading"/>
            </w:pPr>
            <w:r>
              <w:t>Object (OID)</w:t>
            </w:r>
          </w:p>
        </w:tc>
        <w:tc>
          <w:tcPr>
            <w:tcW w:w="1440" w:type="dxa"/>
          </w:tcPr>
          <w:p w14:paraId="76EEC24F" w14:textId="77777777" w:rsidR="00177C2F" w:rsidRPr="009540D9" w:rsidRDefault="00177C2F" w:rsidP="0036716A">
            <w:pPr>
              <w:pStyle w:val="TableHeading"/>
            </w:pPr>
            <w:r w:rsidRPr="009540D9">
              <w:t>Access</w:t>
            </w:r>
          </w:p>
        </w:tc>
        <w:tc>
          <w:tcPr>
            <w:tcW w:w="1000" w:type="dxa"/>
          </w:tcPr>
          <w:p w14:paraId="40A15087" w14:textId="77777777" w:rsidR="00177C2F" w:rsidRPr="009540D9" w:rsidRDefault="00177C2F" w:rsidP="0036716A">
            <w:pPr>
              <w:pStyle w:val="TableHeading"/>
            </w:pPr>
            <w:r w:rsidRPr="009540D9">
              <w:t>PDS</w:t>
            </w:r>
          </w:p>
        </w:tc>
        <w:tc>
          <w:tcPr>
            <w:tcW w:w="2880" w:type="dxa"/>
          </w:tcPr>
          <w:p w14:paraId="079B2064" w14:textId="77777777" w:rsidR="00177C2F" w:rsidRPr="009540D9" w:rsidRDefault="0039618E" w:rsidP="0036716A">
            <w:pPr>
              <w:pStyle w:val="TableHeading"/>
            </w:pPr>
            <w:r>
              <w:t>Comments</w:t>
            </w:r>
          </w:p>
        </w:tc>
      </w:tr>
      <w:tr w:rsidR="00177C2F" w:rsidRPr="009540D9" w14:paraId="607E3932" w14:textId="77777777" w:rsidTr="00A84E51">
        <w:tc>
          <w:tcPr>
            <w:tcW w:w="3000" w:type="dxa"/>
          </w:tcPr>
          <w:p w14:paraId="6EFC8AE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ifRcvAddressAddress</w:t>
            </w:r>
            <w:r>
              <w:rPr>
                <w:rFonts w:ascii="Helvetica" w:hAnsi="Helvetica" w:cs="Helvetica"/>
              </w:rPr>
              <w:t xml:space="preserve"> (1.3.6.1.2.1.31.1.4.1.1) </w:t>
            </w:r>
          </w:p>
        </w:tc>
        <w:tc>
          <w:tcPr>
            <w:tcW w:w="1440" w:type="dxa"/>
          </w:tcPr>
          <w:p w14:paraId="6968B7D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7161DF1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2B763D8" w14:textId="77777777" w:rsidR="00177C2F" w:rsidRPr="009540D9" w:rsidRDefault="00177C2F" w:rsidP="00177C2F">
            <w:pPr>
              <w:pStyle w:val="TableText"/>
              <w:kinsoku w:val="0"/>
              <w:textAlignment w:val="top"/>
              <w:rPr>
                <w:rFonts w:ascii="Helvetica" w:hAnsi="Helvetica" w:cs="Helvetica"/>
              </w:rPr>
            </w:pPr>
            <w:r w:rsidRPr="00F160AE">
              <w:t>Only supported read operation.</w:t>
            </w:r>
          </w:p>
        </w:tc>
      </w:tr>
      <w:tr w:rsidR="00177C2F" w:rsidRPr="009540D9" w14:paraId="685844CA" w14:textId="77777777" w:rsidTr="00A84E51">
        <w:tc>
          <w:tcPr>
            <w:tcW w:w="3000" w:type="dxa"/>
          </w:tcPr>
          <w:p w14:paraId="65652A4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ifRcvAddressStatus</w:t>
            </w:r>
            <w:r>
              <w:rPr>
                <w:rFonts w:ascii="Helvetica" w:hAnsi="Helvetica" w:cs="Helvetica"/>
              </w:rPr>
              <w:t xml:space="preserve"> (1.3.6.1.2.1.31.1.4.1.2) </w:t>
            </w:r>
          </w:p>
        </w:tc>
        <w:tc>
          <w:tcPr>
            <w:tcW w:w="1440" w:type="dxa"/>
          </w:tcPr>
          <w:p w14:paraId="75149E7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33103AE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0B0C3E8" w14:textId="77777777" w:rsidR="00177C2F" w:rsidRPr="009540D9" w:rsidRDefault="00177C2F" w:rsidP="00177C2F">
            <w:pPr>
              <w:pStyle w:val="TableText"/>
              <w:kinsoku w:val="0"/>
              <w:textAlignment w:val="top"/>
              <w:rPr>
                <w:rFonts w:ascii="Helvetica" w:hAnsi="Helvetica" w:cs="Helvetica"/>
              </w:rPr>
            </w:pPr>
            <w:r w:rsidRPr="00F160AE">
              <w:t>Only supported read operation.</w:t>
            </w:r>
          </w:p>
        </w:tc>
      </w:tr>
      <w:tr w:rsidR="00177C2F" w:rsidRPr="009540D9" w14:paraId="7DAE940C" w14:textId="77777777" w:rsidTr="00A84E51">
        <w:tc>
          <w:tcPr>
            <w:tcW w:w="3000" w:type="dxa"/>
          </w:tcPr>
          <w:p w14:paraId="1D53EB5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ifRcvAddressType</w:t>
            </w:r>
            <w:r>
              <w:rPr>
                <w:rFonts w:ascii="Helvetica" w:hAnsi="Helvetica" w:cs="Helvetica"/>
              </w:rPr>
              <w:t xml:space="preserve"> (1.3.6.1.2.1.31.1.4.1.3) </w:t>
            </w:r>
          </w:p>
        </w:tc>
        <w:tc>
          <w:tcPr>
            <w:tcW w:w="1440" w:type="dxa"/>
          </w:tcPr>
          <w:p w14:paraId="377899B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28AEAA6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FCCC501" w14:textId="77777777" w:rsidR="00177C2F" w:rsidRPr="009540D9" w:rsidRDefault="00177C2F" w:rsidP="00177C2F">
            <w:pPr>
              <w:pStyle w:val="TableText"/>
              <w:kinsoku w:val="0"/>
              <w:textAlignment w:val="top"/>
              <w:rPr>
                <w:rFonts w:ascii="Helvetica" w:hAnsi="Helvetica" w:cs="Helvetica"/>
              </w:rPr>
            </w:pPr>
            <w:r w:rsidRPr="00F160AE">
              <w:t>Only supported read operation.</w:t>
            </w:r>
          </w:p>
        </w:tc>
      </w:tr>
    </w:tbl>
    <w:p w14:paraId="2D7284A6" w14:textId="77777777" w:rsidR="00177C2F" w:rsidRDefault="00177C2F" w:rsidP="0036716A">
      <w:pPr>
        <w:pStyle w:val="Spacer"/>
      </w:pPr>
    </w:p>
    <w:p w14:paraId="1D57AA8D" w14:textId="77777777" w:rsidR="00177C2F" w:rsidRPr="008418BF" w:rsidRDefault="00177C2F" w:rsidP="00177C2F">
      <w:pPr>
        <w:pStyle w:val="1"/>
        <w:tabs>
          <w:tab w:val="num" w:pos="432"/>
        </w:tabs>
        <w:ind w:left="432" w:hanging="432"/>
        <w:jc w:val="both"/>
        <w:rPr>
          <w:bCs/>
        </w:rPr>
      </w:pPr>
      <w:bookmarkStart w:id="1755" w:name="_Toc397420249"/>
      <w:bookmarkStart w:id="1756" w:name="_Toc399258212"/>
      <w:bookmarkStart w:id="1757" w:name="_Toc483388840"/>
      <w:r w:rsidRPr="00A319A6">
        <w:t>IGMP-STD-MIB</w:t>
      </w:r>
      <w:bookmarkEnd w:id="1755"/>
      <w:bookmarkEnd w:id="1756"/>
      <w:bookmarkEnd w:id="1757"/>
    </w:p>
    <w:p w14:paraId="47369952" w14:textId="77777777" w:rsidR="00177C2F" w:rsidRPr="0039575B" w:rsidRDefault="00177C2F" w:rsidP="00364F59">
      <w:pPr>
        <w:ind w:left="0"/>
      </w:pPr>
      <w:r w:rsidRPr="0039575B">
        <w:t>The IGMP-STD-MIB</w:t>
      </w:r>
      <w:r w:rsidRPr="0039575B">
        <w:rPr>
          <w:rFonts w:hint="eastAsia"/>
        </w:rPr>
        <w:t xml:space="preserve"> </w:t>
      </w:r>
      <w:r w:rsidRPr="0039575B">
        <w:t>contains two tables</w:t>
      </w:r>
      <w:r w:rsidRPr="0039575B">
        <w:rPr>
          <w:rFonts w:hint="eastAsia"/>
        </w:rPr>
        <w:t>:</w:t>
      </w:r>
    </w:p>
    <w:p w14:paraId="14A4BE2D" w14:textId="77777777" w:rsidR="00177C2F" w:rsidRPr="0039575B" w:rsidRDefault="00177C2F" w:rsidP="00364F59">
      <w:pPr>
        <w:ind w:left="0"/>
      </w:pPr>
      <w:r w:rsidRPr="0039575B">
        <w:t>(1)  the IGMP Interface Table which contains one row for each</w:t>
      </w:r>
      <w:r w:rsidRPr="0039575B">
        <w:rPr>
          <w:rFonts w:hint="eastAsia"/>
        </w:rPr>
        <w:t xml:space="preserve"> </w:t>
      </w:r>
      <w:r w:rsidRPr="0039575B">
        <w:t>interface on which IGMP is enabled</w:t>
      </w:r>
      <w:r w:rsidRPr="0039575B">
        <w:rPr>
          <w:rFonts w:hint="eastAsia"/>
        </w:rPr>
        <w:t>.</w:t>
      </w:r>
    </w:p>
    <w:p w14:paraId="0F208098" w14:textId="77777777" w:rsidR="00177C2F" w:rsidRPr="0039575B" w:rsidRDefault="00177C2F" w:rsidP="00364F59">
      <w:pPr>
        <w:ind w:left="0"/>
      </w:pPr>
      <w:r w:rsidRPr="0039575B">
        <w:t>(2)  the IGMP Cache Table which contains one row for each IP</w:t>
      </w:r>
      <w:r w:rsidRPr="0039575B">
        <w:rPr>
          <w:rFonts w:hint="eastAsia"/>
        </w:rPr>
        <w:t xml:space="preserve"> </w:t>
      </w:r>
      <w:r w:rsidRPr="0039575B">
        <w:t>multicast group for which there are members on a particular</w:t>
      </w:r>
      <w:r w:rsidRPr="0039575B">
        <w:rPr>
          <w:rFonts w:hint="eastAsia"/>
        </w:rPr>
        <w:t xml:space="preserve"> </w:t>
      </w:r>
      <w:r w:rsidRPr="0039575B">
        <w:t>interface.</w:t>
      </w:r>
    </w:p>
    <w:p w14:paraId="6CF1FC31" w14:textId="77777777" w:rsidR="00177C2F" w:rsidRPr="0039575B" w:rsidRDefault="00177C2F" w:rsidP="00364F59">
      <w:pPr>
        <w:ind w:left="0"/>
      </w:pPr>
      <w:r w:rsidRPr="0039575B">
        <w:t>Both tables are intended to be implemented by hosts and routers, but some columnar objects in each table apply only to routers.</w:t>
      </w:r>
    </w:p>
    <w:p w14:paraId="1A64CDC1"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758" w:name="_Toc397420250"/>
      <w:bookmarkStart w:id="1759" w:name="_Toc399258213"/>
      <w:bookmarkStart w:id="1760" w:name="_Toc483388841"/>
      <w:r w:rsidRPr="00B47EDC">
        <w:rPr>
          <w:rFonts w:ascii="Helvetica" w:eastAsia="charset0MS Sans Serif" w:hAnsi="Helvetica" w:cs="Helvetica"/>
        </w:rPr>
        <w:t>igmpInterfaceTable</w:t>
      </w:r>
      <w:bookmarkEnd w:id="1758"/>
      <w:bookmarkEnd w:id="1759"/>
      <w:bookmarkEnd w:id="1760"/>
    </w:p>
    <w:p w14:paraId="28361299"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w:t>
      </w:r>
      <w:r w:rsidR="00177C2F" w:rsidRPr="00364F59">
        <w:rPr>
          <w:rFonts w:eastAsia="黑体" w:hint="eastAsia"/>
          <w:b/>
          <w:bCs/>
          <w:kern w:val="0"/>
          <w:sz w:val="22"/>
          <w:szCs w:val="22"/>
        </w:rPr>
        <w:t>2</w:t>
      </w:r>
      <w:r w:rsidR="00177C2F" w:rsidRPr="00364F59">
        <w:rPr>
          <w:rFonts w:eastAsia="黑体"/>
          <w:b/>
          <w:bCs/>
          <w:kern w:val="0"/>
          <w:sz w:val="22"/>
          <w:szCs w:val="22"/>
        </w:rPr>
        <w:t>.1.</w:t>
      </w:r>
      <w:r w:rsidR="00177C2F" w:rsidRPr="00364F59">
        <w:rPr>
          <w:rFonts w:eastAsia="黑体" w:hint="eastAsia"/>
          <w:b/>
          <w:bCs/>
          <w:kern w:val="0"/>
          <w:sz w:val="22"/>
          <w:szCs w:val="22"/>
        </w:rPr>
        <w:t>85</w:t>
      </w:r>
      <w:r w:rsidR="00177C2F" w:rsidRPr="00364F59">
        <w:rPr>
          <w:rFonts w:eastAsia="黑体"/>
          <w:b/>
          <w:bCs/>
          <w:kern w:val="0"/>
          <w:sz w:val="22"/>
          <w:szCs w:val="22"/>
        </w:rPr>
        <w:t>.</w:t>
      </w:r>
      <w:r w:rsidR="00177C2F" w:rsidRPr="00364F59">
        <w:rPr>
          <w:rFonts w:eastAsia="黑体" w:hint="eastAsia"/>
          <w:b/>
          <w:bCs/>
          <w:kern w:val="0"/>
          <w:sz w:val="22"/>
          <w:szCs w:val="22"/>
        </w:rPr>
        <w:t>1.1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3F2CB44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D7434E0" w14:textId="77777777" w:rsidR="00177C2F" w:rsidRPr="00522330" w:rsidRDefault="00166066" w:rsidP="0036716A">
            <w:pPr>
              <w:pStyle w:val="TableHeading"/>
            </w:pPr>
            <w:r>
              <w:t>Object (OID)</w:t>
            </w:r>
          </w:p>
        </w:tc>
        <w:tc>
          <w:tcPr>
            <w:tcW w:w="1440" w:type="dxa"/>
          </w:tcPr>
          <w:p w14:paraId="2E1D3F2E" w14:textId="77777777" w:rsidR="00177C2F" w:rsidRPr="00522330" w:rsidRDefault="00177C2F" w:rsidP="0036716A">
            <w:pPr>
              <w:pStyle w:val="TableHeading"/>
            </w:pPr>
            <w:r w:rsidRPr="00522330">
              <w:t>Access</w:t>
            </w:r>
          </w:p>
        </w:tc>
        <w:tc>
          <w:tcPr>
            <w:tcW w:w="1000" w:type="dxa"/>
          </w:tcPr>
          <w:p w14:paraId="330D9E54" w14:textId="77777777" w:rsidR="00177C2F" w:rsidRPr="00522330" w:rsidRDefault="00177C2F" w:rsidP="0036716A">
            <w:pPr>
              <w:pStyle w:val="TableHeading"/>
            </w:pPr>
            <w:r w:rsidRPr="00522330">
              <w:t>PDS</w:t>
            </w:r>
          </w:p>
        </w:tc>
        <w:tc>
          <w:tcPr>
            <w:tcW w:w="2880" w:type="dxa"/>
          </w:tcPr>
          <w:p w14:paraId="2C7FD575" w14:textId="77777777" w:rsidR="00177C2F" w:rsidRPr="00522330" w:rsidRDefault="0039618E" w:rsidP="0036716A">
            <w:pPr>
              <w:pStyle w:val="TableHeading"/>
            </w:pPr>
            <w:r>
              <w:t>Comments</w:t>
            </w:r>
          </w:p>
        </w:tc>
      </w:tr>
      <w:tr w:rsidR="00177C2F" w:rsidRPr="00522330" w14:paraId="2F56BCCB" w14:textId="77777777" w:rsidTr="00A84E51">
        <w:tc>
          <w:tcPr>
            <w:tcW w:w="3000" w:type="dxa"/>
          </w:tcPr>
          <w:p w14:paraId="310D12A3"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igmpInterfaceIfIndex</w:t>
            </w:r>
          </w:p>
          <w:p w14:paraId="5D90C0F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w:t>
            </w:r>
            <w:r w:rsidRPr="00522330">
              <w:rPr>
                <w:rFonts w:ascii="Helvetica" w:hAnsi="Helvetica" w:cs="Helvetica"/>
              </w:rPr>
              <w:t>)</w:t>
            </w:r>
          </w:p>
        </w:tc>
        <w:tc>
          <w:tcPr>
            <w:tcW w:w="1440" w:type="dxa"/>
          </w:tcPr>
          <w:p w14:paraId="1546D391" w14:textId="77777777" w:rsidR="00177C2F" w:rsidRPr="00403523" w:rsidRDefault="00177C2F" w:rsidP="00177C2F">
            <w:pPr>
              <w:pStyle w:val="TableText"/>
              <w:kinsoku w:val="0"/>
              <w:textAlignment w:val="top"/>
              <w:rPr>
                <w:rFonts w:ascii="Helvetica" w:hAnsi="Helvetica" w:cs="Helvetica"/>
              </w:rPr>
            </w:pPr>
            <w:r w:rsidRPr="00B47EDC">
              <w:rPr>
                <w:rFonts w:ascii="Helvetica" w:hAnsi="Helvetica" w:cs="Helvetica"/>
              </w:rPr>
              <w:t>not-accessible</w:t>
            </w:r>
          </w:p>
        </w:tc>
        <w:tc>
          <w:tcPr>
            <w:tcW w:w="1000" w:type="dxa"/>
          </w:tcPr>
          <w:p w14:paraId="592F185F"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7EC6E546"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69A99342" w14:textId="77777777" w:rsidTr="00A84E51">
        <w:tc>
          <w:tcPr>
            <w:tcW w:w="3000" w:type="dxa"/>
          </w:tcPr>
          <w:p w14:paraId="2D959615"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igmpInterfaceQueryInterval</w:t>
            </w:r>
          </w:p>
          <w:p w14:paraId="5EAB716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1.2</w:t>
            </w:r>
            <w:r w:rsidRPr="00522330">
              <w:rPr>
                <w:rFonts w:ascii="Helvetica" w:hAnsi="Helvetica" w:cs="Helvetica"/>
              </w:rPr>
              <w:t>)</w:t>
            </w:r>
          </w:p>
        </w:tc>
        <w:tc>
          <w:tcPr>
            <w:tcW w:w="1440" w:type="dxa"/>
          </w:tcPr>
          <w:p w14:paraId="722A6B16"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605B0FB2"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2075FE4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 xml:space="preserve"> to </w:t>
            </w:r>
            <w:r w:rsidRPr="002C71F8">
              <w:rPr>
                <w:rFonts w:ascii="Helvetica" w:hAnsi="Helvetica" w:cs="Helvetica"/>
              </w:rPr>
              <w:t>31744</w:t>
            </w:r>
          </w:p>
        </w:tc>
      </w:tr>
      <w:tr w:rsidR="00177C2F" w:rsidRPr="00522330" w14:paraId="1907AF25" w14:textId="77777777" w:rsidTr="00A84E51">
        <w:tc>
          <w:tcPr>
            <w:tcW w:w="3000" w:type="dxa"/>
          </w:tcPr>
          <w:p w14:paraId="2983292A"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igmpInterfaceStatus</w:t>
            </w:r>
          </w:p>
          <w:p w14:paraId="27CEF019"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1.3</w:t>
            </w:r>
            <w:r w:rsidRPr="00522330">
              <w:rPr>
                <w:rFonts w:ascii="Helvetica" w:hAnsi="Helvetica" w:cs="Helvetica"/>
              </w:rPr>
              <w:t>)</w:t>
            </w:r>
          </w:p>
        </w:tc>
        <w:tc>
          <w:tcPr>
            <w:tcW w:w="1440" w:type="dxa"/>
          </w:tcPr>
          <w:p w14:paraId="48DDBFA1"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7E0D6770"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63463FBA" w14:textId="77777777" w:rsidR="00177C2F" w:rsidRPr="00522330" w:rsidRDefault="00177C2F" w:rsidP="00177C2F">
            <w:pPr>
              <w:pStyle w:val="TableText"/>
              <w:kinsoku w:val="0"/>
              <w:textAlignment w:val="top"/>
              <w:rPr>
                <w:rFonts w:ascii="Helvetica" w:hAnsi="Helvetica" w:cs="Helvetica"/>
              </w:rPr>
            </w:pPr>
            <w:r w:rsidRPr="002C71F8">
              <w:rPr>
                <w:rFonts w:ascii="Helvetica" w:hAnsi="Helvetica" w:cs="Helvetica"/>
              </w:rPr>
              <w:t>Only support active(1), createAndGo(4), destroy(6)</w:t>
            </w:r>
          </w:p>
        </w:tc>
      </w:tr>
      <w:tr w:rsidR="00177C2F" w:rsidRPr="00522330" w14:paraId="6D77451C" w14:textId="77777777" w:rsidTr="00A84E51">
        <w:tc>
          <w:tcPr>
            <w:tcW w:w="3000" w:type="dxa"/>
          </w:tcPr>
          <w:p w14:paraId="56D6D97C"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igmpInterfaceVersion</w:t>
            </w:r>
          </w:p>
          <w:p w14:paraId="0B6248FC"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1.4</w:t>
            </w:r>
            <w:r w:rsidRPr="00522330">
              <w:rPr>
                <w:rFonts w:ascii="Helvetica" w:hAnsi="Helvetica" w:cs="Helvetica"/>
              </w:rPr>
              <w:t>)</w:t>
            </w:r>
          </w:p>
        </w:tc>
        <w:tc>
          <w:tcPr>
            <w:tcW w:w="1440" w:type="dxa"/>
          </w:tcPr>
          <w:p w14:paraId="5496A457"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322B91AC"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4C8034D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 xml:space="preserve">Range from 1 to </w:t>
            </w:r>
            <w:r w:rsidRPr="00034CE8">
              <w:rPr>
                <w:rFonts w:ascii="Helvetica" w:hAnsi="Helvetica" w:cs="Helvetica"/>
              </w:rPr>
              <w:t>2</w:t>
            </w:r>
          </w:p>
        </w:tc>
      </w:tr>
      <w:tr w:rsidR="00177C2F" w:rsidRPr="00522330" w14:paraId="359BC308" w14:textId="77777777" w:rsidTr="00A84E51">
        <w:tc>
          <w:tcPr>
            <w:tcW w:w="3000" w:type="dxa"/>
          </w:tcPr>
          <w:p w14:paraId="13A347CC"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igmpInterfaceQuerier</w:t>
            </w:r>
          </w:p>
          <w:p w14:paraId="7A062410"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1.5</w:t>
            </w:r>
            <w:r w:rsidRPr="00522330">
              <w:rPr>
                <w:rFonts w:ascii="Helvetica" w:hAnsi="Helvetica" w:cs="Helvetica"/>
              </w:rPr>
              <w:t>)</w:t>
            </w:r>
          </w:p>
        </w:tc>
        <w:tc>
          <w:tcPr>
            <w:tcW w:w="1440" w:type="dxa"/>
          </w:tcPr>
          <w:p w14:paraId="58A27A8A"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6C43DC5E"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0269F2FF"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27DA7225" w14:textId="77777777" w:rsidTr="00A84E51">
        <w:tc>
          <w:tcPr>
            <w:tcW w:w="3000" w:type="dxa"/>
          </w:tcPr>
          <w:p w14:paraId="3395CBB2"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igmpInterfaceQueryMaxResponseTime</w:t>
            </w:r>
          </w:p>
          <w:p w14:paraId="14B44894"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1.6</w:t>
            </w:r>
            <w:r w:rsidRPr="00522330">
              <w:rPr>
                <w:rFonts w:ascii="Helvetica" w:hAnsi="Helvetica" w:cs="Helvetica"/>
              </w:rPr>
              <w:t>)</w:t>
            </w:r>
          </w:p>
        </w:tc>
        <w:tc>
          <w:tcPr>
            <w:tcW w:w="1440" w:type="dxa"/>
          </w:tcPr>
          <w:p w14:paraId="6351123B"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383551AD"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708B376E"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0 to 250</w:t>
            </w:r>
          </w:p>
        </w:tc>
      </w:tr>
      <w:tr w:rsidR="00177C2F" w:rsidRPr="00522330" w14:paraId="79CF7D6E" w14:textId="77777777" w:rsidTr="00A84E51">
        <w:tc>
          <w:tcPr>
            <w:tcW w:w="3000" w:type="dxa"/>
          </w:tcPr>
          <w:p w14:paraId="0259C099"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igmpInterfaceQuerierUpTime</w:t>
            </w:r>
          </w:p>
          <w:p w14:paraId="483E682D"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1.7</w:t>
            </w:r>
            <w:r w:rsidRPr="00522330">
              <w:rPr>
                <w:rFonts w:ascii="Helvetica" w:hAnsi="Helvetica" w:cs="Helvetica"/>
              </w:rPr>
              <w:t>)</w:t>
            </w:r>
          </w:p>
        </w:tc>
        <w:tc>
          <w:tcPr>
            <w:tcW w:w="1440" w:type="dxa"/>
          </w:tcPr>
          <w:p w14:paraId="1D2F61D7"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3DC93745"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6B5A1473"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20BF0CC9" w14:textId="77777777" w:rsidTr="00A84E51">
        <w:tc>
          <w:tcPr>
            <w:tcW w:w="3000" w:type="dxa"/>
          </w:tcPr>
          <w:p w14:paraId="280BD654"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igmpInterfaceQuerierExpiryTime</w:t>
            </w:r>
          </w:p>
          <w:p w14:paraId="692A279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1.8</w:t>
            </w:r>
            <w:r w:rsidRPr="00522330">
              <w:rPr>
                <w:rFonts w:ascii="Helvetica" w:hAnsi="Helvetica" w:cs="Helvetica"/>
              </w:rPr>
              <w:t>)</w:t>
            </w:r>
          </w:p>
        </w:tc>
        <w:tc>
          <w:tcPr>
            <w:tcW w:w="1440" w:type="dxa"/>
          </w:tcPr>
          <w:p w14:paraId="113E765F"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244FE72A"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28640921"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53EB649B" w14:textId="77777777" w:rsidTr="00A84E51">
        <w:tc>
          <w:tcPr>
            <w:tcW w:w="3000" w:type="dxa"/>
          </w:tcPr>
          <w:p w14:paraId="5C5A2DAB"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igmpInterfaceVersion1QuerierTimer</w:t>
            </w:r>
          </w:p>
          <w:p w14:paraId="0A96F13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1.9</w:t>
            </w:r>
            <w:r w:rsidRPr="00522330">
              <w:rPr>
                <w:rFonts w:ascii="Helvetica" w:hAnsi="Helvetica" w:cs="Helvetica"/>
              </w:rPr>
              <w:t>)</w:t>
            </w:r>
          </w:p>
        </w:tc>
        <w:tc>
          <w:tcPr>
            <w:tcW w:w="1440" w:type="dxa"/>
          </w:tcPr>
          <w:p w14:paraId="5BB144CA"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3AA8E9DA"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7D201C52" w14:textId="77777777" w:rsidR="00177C2F" w:rsidRPr="00522330" w:rsidRDefault="00177C2F" w:rsidP="00177C2F">
            <w:pPr>
              <w:pStyle w:val="TableText"/>
              <w:kinsoku w:val="0"/>
              <w:textAlignment w:val="top"/>
              <w:rPr>
                <w:rFonts w:ascii="Helvetica" w:hAnsi="Helvetica" w:cs="Helvetica"/>
              </w:rPr>
            </w:pPr>
            <w:r w:rsidRPr="009540D9">
              <w:rPr>
                <w:rFonts w:ascii="Helvetica" w:hAnsi="Helvetica" w:cs="Helvetica"/>
              </w:rPr>
              <w:t>Not supported</w:t>
            </w:r>
          </w:p>
        </w:tc>
      </w:tr>
      <w:tr w:rsidR="00177C2F" w:rsidRPr="00522330" w14:paraId="203E0D33" w14:textId="77777777" w:rsidTr="00A84E51">
        <w:tc>
          <w:tcPr>
            <w:tcW w:w="3000" w:type="dxa"/>
          </w:tcPr>
          <w:p w14:paraId="087F8107"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igmpInterfaceWrongVersionQueries</w:t>
            </w:r>
          </w:p>
          <w:p w14:paraId="1E85A08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1.10</w:t>
            </w:r>
            <w:r w:rsidRPr="00522330">
              <w:rPr>
                <w:rFonts w:ascii="Helvetica" w:hAnsi="Helvetica" w:cs="Helvetica"/>
              </w:rPr>
              <w:t>)</w:t>
            </w:r>
          </w:p>
        </w:tc>
        <w:tc>
          <w:tcPr>
            <w:tcW w:w="1440" w:type="dxa"/>
          </w:tcPr>
          <w:p w14:paraId="076CB46A"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7051F7A8"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1396EE3B" w14:textId="77777777" w:rsidR="00177C2F" w:rsidRPr="00522330" w:rsidRDefault="00177C2F" w:rsidP="00177C2F">
            <w:pPr>
              <w:pStyle w:val="TableText"/>
              <w:kinsoku w:val="0"/>
              <w:textAlignment w:val="top"/>
              <w:rPr>
                <w:rFonts w:ascii="Helvetica" w:hAnsi="Helvetica" w:cs="Helvetica"/>
              </w:rPr>
            </w:pPr>
            <w:r w:rsidRPr="009540D9">
              <w:rPr>
                <w:rFonts w:ascii="Helvetica" w:hAnsi="Helvetica" w:cs="Helvetica"/>
              </w:rPr>
              <w:t>Not supported</w:t>
            </w:r>
          </w:p>
        </w:tc>
      </w:tr>
      <w:tr w:rsidR="00177C2F" w:rsidRPr="00522330" w14:paraId="30F68855" w14:textId="77777777" w:rsidTr="00A84E51">
        <w:tc>
          <w:tcPr>
            <w:tcW w:w="3000" w:type="dxa"/>
          </w:tcPr>
          <w:p w14:paraId="078D271C"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igmpInterfaceJoins</w:t>
            </w:r>
          </w:p>
          <w:p w14:paraId="4D221EE2"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1.11</w:t>
            </w:r>
            <w:r w:rsidRPr="00522330">
              <w:rPr>
                <w:rFonts w:ascii="Helvetica" w:hAnsi="Helvetica" w:cs="Helvetica"/>
              </w:rPr>
              <w:t>)</w:t>
            </w:r>
          </w:p>
        </w:tc>
        <w:tc>
          <w:tcPr>
            <w:tcW w:w="1440" w:type="dxa"/>
          </w:tcPr>
          <w:p w14:paraId="3107A968"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0DFAC470"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684EC55E"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7D62104A" w14:textId="77777777" w:rsidTr="00A84E51">
        <w:tc>
          <w:tcPr>
            <w:tcW w:w="3000" w:type="dxa"/>
          </w:tcPr>
          <w:p w14:paraId="7CD8EEE8"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igmpInterfaceProxyIfIndex</w:t>
            </w:r>
          </w:p>
          <w:p w14:paraId="295225C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1.12</w:t>
            </w:r>
            <w:r w:rsidRPr="00522330">
              <w:rPr>
                <w:rFonts w:ascii="Helvetica" w:hAnsi="Helvetica" w:cs="Helvetica"/>
              </w:rPr>
              <w:t>)</w:t>
            </w:r>
          </w:p>
        </w:tc>
        <w:tc>
          <w:tcPr>
            <w:tcW w:w="1440" w:type="dxa"/>
          </w:tcPr>
          <w:p w14:paraId="4F811C7D"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272EBA48"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46AD31F3" w14:textId="77777777" w:rsidR="00177C2F" w:rsidRPr="00522330" w:rsidRDefault="00177C2F" w:rsidP="00177C2F">
            <w:pPr>
              <w:pStyle w:val="TableText"/>
              <w:kinsoku w:val="0"/>
              <w:textAlignment w:val="top"/>
              <w:rPr>
                <w:rFonts w:ascii="Helvetica" w:hAnsi="Helvetica" w:cs="Helvetica"/>
              </w:rPr>
            </w:pPr>
            <w:r w:rsidRPr="00F7775C">
              <w:rPr>
                <w:rFonts w:ascii="Helvetica" w:hAnsi="Helvetica" w:cs="Helvetica" w:hint="eastAsia"/>
              </w:rPr>
              <w:t>Only support read</w:t>
            </w:r>
            <w:r>
              <w:rPr>
                <w:rFonts w:ascii="Helvetica" w:hAnsi="Helvetica" w:cs="Helvetica" w:hint="eastAsia"/>
              </w:rPr>
              <w:t xml:space="preserve"> </w:t>
            </w:r>
            <w:r w:rsidRPr="00EB2AD7">
              <w:rPr>
                <w:rFonts w:hint="eastAsia"/>
              </w:rPr>
              <w:t>operation</w:t>
            </w:r>
          </w:p>
        </w:tc>
      </w:tr>
      <w:tr w:rsidR="00177C2F" w:rsidRPr="00522330" w14:paraId="21A1A9D9" w14:textId="77777777" w:rsidTr="00A84E51">
        <w:tc>
          <w:tcPr>
            <w:tcW w:w="3000" w:type="dxa"/>
          </w:tcPr>
          <w:p w14:paraId="3617DEFE"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igmpInterfaceGroups</w:t>
            </w:r>
          </w:p>
          <w:p w14:paraId="4CD296B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1.13</w:t>
            </w:r>
            <w:r w:rsidRPr="00522330">
              <w:rPr>
                <w:rFonts w:ascii="Helvetica" w:hAnsi="Helvetica" w:cs="Helvetica"/>
              </w:rPr>
              <w:t>)</w:t>
            </w:r>
          </w:p>
        </w:tc>
        <w:tc>
          <w:tcPr>
            <w:tcW w:w="1440" w:type="dxa"/>
          </w:tcPr>
          <w:p w14:paraId="45EC6ED4"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1A648306"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1D034603"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03AA8647" w14:textId="77777777" w:rsidTr="00A84E51">
        <w:tc>
          <w:tcPr>
            <w:tcW w:w="3000" w:type="dxa"/>
          </w:tcPr>
          <w:p w14:paraId="51FDAB9E"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igmpInterfaceRobustness</w:t>
            </w:r>
          </w:p>
          <w:p w14:paraId="0BADB8A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1.14</w:t>
            </w:r>
            <w:r w:rsidRPr="00522330">
              <w:rPr>
                <w:rFonts w:ascii="Helvetica" w:hAnsi="Helvetica" w:cs="Helvetica"/>
              </w:rPr>
              <w:t>)</w:t>
            </w:r>
          </w:p>
        </w:tc>
        <w:tc>
          <w:tcPr>
            <w:tcW w:w="1440" w:type="dxa"/>
          </w:tcPr>
          <w:p w14:paraId="22926405"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6513DCDF"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460D34AC"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7637E85D" w14:textId="77777777" w:rsidTr="00A84E51">
        <w:tc>
          <w:tcPr>
            <w:tcW w:w="3000" w:type="dxa"/>
          </w:tcPr>
          <w:p w14:paraId="3FEDF276"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igmpInterfaceLastMembQueryIntvl</w:t>
            </w:r>
          </w:p>
          <w:p w14:paraId="267B7A3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1.15</w:t>
            </w:r>
            <w:r w:rsidRPr="00522330">
              <w:rPr>
                <w:rFonts w:ascii="Helvetica" w:hAnsi="Helvetica" w:cs="Helvetica"/>
              </w:rPr>
              <w:t>)</w:t>
            </w:r>
          </w:p>
        </w:tc>
        <w:tc>
          <w:tcPr>
            <w:tcW w:w="1440" w:type="dxa"/>
          </w:tcPr>
          <w:p w14:paraId="6A0BCE7E"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61FD9B0D"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5932356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0 to 250</w:t>
            </w:r>
          </w:p>
        </w:tc>
      </w:tr>
    </w:tbl>
    <w:p w14:paraId="59DA3537" w14:textId="77777777" w:rsidR="00177C2F" w:rsidRDefault="00177C2F" w:rsidP="0036716A">
      <w:pPr>
        <w:pStyle w:val="Spacer"/>
      </w:pPr>
    </w:p>
    <w:p w14:paraId="23385B85"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761" w:name="_Toc397420251"/>
      <w:bookmarkStart w:id="1762" w:name="_Toc399258214"/>
      <w:bookmarkStart w:id="1763" w:name="_Toc483388842"/>
      <w:r w:rsidRPr="00B47EDC">
        <w:rPr>
          <w:rFonts w:ascii="Helvetica" w:eastAsia="charset0MS Sans Serif" w:hAnsi="Helvetica" w:cs="Helvetica"/>
        </w:rPr>
        <w:t>igmpCacheTable</w:t>
      </w:r>
      <w:bookmarkEnd w:id="1761"/>
      <w:bookmarkEnd w:id="1762"/>
      <w:bookmarkEnd w:id="1763"/>
    </w:p>
    <w:p w14:paraId="441BBD4E"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w:t>
      </w:r>
      <w:r w:rsidR="00177C2F" w:rsidRPr="00364F59">
        <w:rPr>
          <w:rFonts w:eastAsia="黑体" w:hint="eastAsia"/>
          <w:b/>
          <w:bCs/>
          <w:kern w:val="0"/>
          <w:sz w:val="22"/>
          <w:szCs w:val="22"/>
        </w:rPr>
        <w:t>2</w:t>
      </w:r>
      <w:r w:rsidR="00177C2F" w:rsidRPr="00364F59">
        <w:rPr>
          <w:rFonts w:eastAsia="黑体"/>
          <w:b/>
          <w:bCs/>
          <w:kern w:val="0"/>
          <w:sz w:val="22"/>
          <w:szCs w:val="22"/>
        </w:rPr>
        <w:t>.1.</w:t>
      </w:r>
      <w:r w:rsidR="00177C2F" w:rsidRPr="00364F59">
        <w:rPr>
          <w:rFonts w:eastAsia="黑体" w:hint="eastAsia"/>
          <w:b/>
          <w:bCs/>
          <w:kern w:val="0"/>
          <w:sz w:val="22"/>
          <w:szCs w:val="22"/>
        </w:rPr>
        <w:t>85</w:t>
      </w:r>
      <w:r w:rsidR="00177C2F" w:rsidRPr="00364F59">
        <w:rPr>
          <w:rFonts w:eastAsia="黑体"/>
          <w:b/>
          <w:bCs/>
          <w:kern w:val="0"/>
          <w:sz w:val="22"/>
          <w:szCs w:val="22"/>
        </w:rPr>
        <w:t>.</w:t>
      </w:r>
      <w:r w:rsidR="00177C2F" w:rsidRPr="00364F59">
        <w:rPr>
          <w:rFonts w:eastAsia="黑体" w:hint="eastAsia"/>
          <w:b/>
          <w:bCs/>
          <w:kern w:val="0"/>
          <w:sz w:val="22"/>
          <w:szCs w:val="22"/>
        </w:rPr>
        <w:t>1.2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30835A5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73A37D1" w14:textId="77777777" w:rsidR="00177C2F" w:rsidRPr="00522330" w:rsidRDefault="00166066" w:rsidP="0036716A">
            <w:pPr>
              <w:pStyle w:val="TableHeading"/>
            </w:pPr>
            <w:r>
              <w:t>Object (OID)</w:t>
            </w:r>
          </w:p>
        </w:tc>
        <w:tc>
          <w:tcPr>
            <w:tcW w:w="1440" w:type="dxa"/>
          </w:tcPr>
          <w:p w14:paraId="0F7C4F01" w14:textId="77777777" w:rsidR="00177C2F" w:rsidRPr="00522330" w:rsidRDefault="00177C2F" w:rsidP="0036716A">
            <w:pPr>
              <w:pStyle w:val="TableHeading"/>
            </w:pPr>
            <w:r w:rsidRPr="00522330">
              <w:t>Access</w:t>
            </w:r>
          </w:p>
        </w:tc>
        <w:tc>
          <w:tcPr>
            <w:tcW w:w="1000" w:type="dxa"/>
          </w:tcPr>
          <w:p w14:paraId="2EEF996E" w14:textId="77777777" w:rsidR="00177C2F" w:rsidRPr="00522330" w:rsidRDefault="00177C2F" w:rsidP="0036716A">
            <w:pPr>
              <w:pStyle w:val="TableHeading"/>
            </w:pPr>
            <w:r w:rsidRPr="00522330">
              <w:t>PDS</w:t>
            </w:r>
          </w:p>
        </w:tc>
        <w:tc>
          <w:tcPr>
            <w:tcW w:w="2880" w:type="dxa"/>
          </w:tcPr>
          <w:p w14:paraId="38DDD00D" w14:textId="77777777" w:rsidR="00177C2F" w:rsidRPr="00522330" w:rsidRDefault="0039618E" w:rsidP="0036716A">
            <w:pPr>
              <w:pStyle w:val="TableHeading"/>
            </w:pPr>
            <w:r>
              <w:t>Comments</w:t>
            </w:r>
          </w:p>
        </w:tc>
      </w:tr>
      <w:tr w:rsidR="00177C2F" w:rsidRPr="00522330" w14:paraId="0E3D8DAD" w14:textId="77777777" w:rsidTr="00A84E51">
        <w:tc>
          <w:tcPr>
            <w:tcW w:w="3000" w:type="dxa"/>
          </w:tcPr>
          <w:p w14:paraId="3A2C95DD"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igmpCacheAddress</w:t>
            </w:r>
          </w:p>
          <w:p w14:paraId="5B7E213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1.1</w:t>
            </w:r>
            <w:r w:rsidRPr="00522330">
              <w:rPr>
                <w:rFonts w:ascii="Helvetica" w:hAnsi="Helvetica" w:cs="Helvetica"/>
              </w:rPr>
              <w:t>)</w:t>
            </w:r>
          </w:p>
        </w:tc>
        <w:tc>
          <w:tcPr>
            <w:tcW w:w="1440" w:type="dxa"/>
          </w:tcPr>
          <w:p w14:paraId="10CD2455" w14:textId="77777777" w:rsidR="00177C2F" w:rsidRPr="00403523" w:rsidRDefault="00177C2F" w:rsidP="00177C2F">
            <w:pPr>
              <w:pStyle w:val="TableText"/>
              <w:kinsoku w:val="0"/>
              <w:textAlignment w:val="top"/>
              <w:rPr>
                <w:rFonts w:ascii="Helvetica" w:hAnsi="Helvetica" w:cs="Helvetica"/>
              </w:rPr>
            </w:pPr>
            <w:r w:rsidRPr="00B47EDC">
              <w:rPr>
                <w:rFonts w:ascii="Helvetica" w:hAnsi="Helvetica" w:cs="Helvetica"/>
              </w:rPr>
              <w:t>not-accessible</w:t>
            </w:r>
          </w:p>
        </w:tc>
        <w:tc>
          <w:tcPr>
            <w:tcW w:w="1000" w:type="dxa"/>
          </w:tcPr>
          <w:p w14:paraId="28F79331"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3CD68F20"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69DE859F" w14:textId="77777777" w:rsidTr="00A84E51">
        <w:tc>
          <w:tcPr>
            <w:tcW w:w="3000" w:type="dxa"/>
          </w:tcPr>
          <w:p w14:paraId="6A70F186"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igmpCacheIfIndex</w:t>
            </w:r>
          </w:p>
          <w:p w14:paraId="09EE8D0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1.2</w:t>
            </w:r>
            <w:r w:rsidRPr="00522330">
              <w:rPr>
                <w:rFonts w:ascii="Helvetica" w:hAnsi="Helvetica" w:cs="Helvetica"/>
              </w:rPr>
              <w:t>)</w:t>
            </w:r>
          </w:p>
        </w:tc>
        <w:tc>
          <w:tcPr>
            <w:tcW w:w="1440" w:type="dxa"/>
          </w:tcPr>
          <w:p w14:paraId="1FA610BA"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not-accessible</w:t>
            </w:r>
          </w:p>
        </w:tc>
        <w:tc>
          <w:tcPr>
            <w:tcW w:w="1000" w:type="dxa"/>
          </w:tcPr>
          <w:p w14:paraId="40DC83B7"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66B5DCA5"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0D9D6EB3" w14:textId="77777777" w:rsidTr="00A84E51">
        <w:tc>
          <w:tcPr>
            <w:tcW w:w="3000" w:type="dxa"/>
          </w:tcPr>
          <w:p w14:paraId="18B9233E"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igmpCacheSelf</w:t>
            </w:r>
          </w:p>
          <w:p w14:paraId="1189CC61"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1.3</w:t>
            </w:r>
            <w:r w:rsidRPr="00522330">
              <w:rPr>
                <w:rFonts w:ascii="Helvetica" w:hAnsi="Helvetica" w:cs="Helvetica"/>
              </w:rPr>
              <w:t>)</w:t>
            </w:r>
          </w:p>
        </w:tc>
        <w:tc>
          <w:tcPr>
            <w:tcW w:w="1440" w:type="dxa"/>
          </w:tcPr>
          <w:p w14:paraId="6E726A52"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3665B7C3"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774783EF" w14:textId="77777777" w:rsidR="00177C2F" w:rsidRPr="00522330" w:rsidRDefault="00177C2F" w:rsidP="00177C2F">
            <w:pPr>
              <w:pStyle w:val="TableText"/>
              <w:kinsoku w:val="0"/>
              <w:textAlignment w:val="top"/>
              <w:rPr>
                <w:rFonts w:ascii="Helvetica" w:hAnsi="Helvetica" w:cs="Helvetica"/>
              </w:rPr>
            </w:pPr>
            <w:r w:rsidRPr="00F7775C">
              <w:rPr>
                <w:rFonts w:ascii="Helvetica" w:hAnsi="Helvetica" w:cs="Helvetica" w:hint="eastAsia"/>
              </w:rPr>
              <w:t>Only support read</w:t>
            </w:r>
            <w:r>
              <w:rPr>
                <w:rFonts w:ascii="Helvetica" w:hAnsi="Helvetica" w:cs="Helvetica" w:hint="eastAsia"/>
              </w:rPr>
              <w:t xml:space="preserve"> </w:t>
            </w:r>
            <w:r w:rsidRPr="00EB2AD7">
              <w:rPr>
                <w:rFonts w:hint="eastAsia"/>
              </w:rPr>
              <w:t>operation</w:t>
            </w:r>
            <w:r>
              <w:rPr>
                <w:rFonts w:hint="eastAsia"/>
              </w:rPr>
              <w:t>, and t</w:t>
            </w:r>
            <w:r w:rsidRPr="00310470">
              <w:t xml:space="preserve">he default value is </w:t>
            </w:r>
            <w:r>
              <w:rPr>
                <w:rFonts w:hint="eastAsia"/>
              </w:rPr>
              <w:t>false(2)</w:t>
            </w:r>
          </w:p>
        </w:tc>
      </w:tr>
      <w:tr w:rsidR="00177C2F" w:rsidRPr="00522330" w14:paraId="552A4F15" w14:textId="77777777" w:rsidTr="00A84E51">
        <w:tc>
          <w:tcPr>
            <w:tcW w:w="3000" w:type="dxa"/>
          </w:tcPr>
          <w:p w14:paraId="6BAC7AB4"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igmpCacheLastReporter</w:t>
            </w:r>
          </w:p>
          <w:p w14:paraId="52EC35A3"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1.4</w:t>
            </w:r>
            <w:r w:rsidRPr="00522330">
              <w:rPr>
                <w:rFonts w:ascii="Helvetica" w:hAnsi="Helvetica" w:cs="Helvetica"/>
              </w:rPr>
              <w:t>)</w:t>
            </w:r>
          </w:p>
        </w:tc>
        <w:tc>
          <w:tcPr>
            <w:tcW w:w="1440" w:type="dxa"/>
          </w:tcPr>
          <w:p w14:paraId="4AD29DEF"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0D01AD00"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14567DF1"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1F824E55" w14:textId="77777777" w:rsidTr="00A84E51">
        <w:tc>
          <w:tcPr>
            <w:tcW w:w="3000" w:type="dxa"/>
          </w:tcPr>
          <w:p w14:paraId="5328ABE0"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igmpCacheUpTime</w:t>
            </w:r>
          </w:p>
          <w:p w14:paraId="5A5682A5"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1.5</w:t>
            </w:r>
            <w:r w:rsidRPr="00522330">
              <w:rPr>
                <w:rFonts w:ascii="Helvetica" w:hAnsi="Helvetica" w:cs="Helvetica"/>
              </w:rPr>
              <w:t>)</w:t>
            </w:r>
          </w:p>
        </w:tc>
        <w:tc>
          <w:tcPr>
            <w:tcW w:w="1440" w:type="dxa"/>
          </w:tcPr>
          <w:p w14:paraId="43DEDEB7"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5812E619"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68124231"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79BA12C6" w14:textId="77777777" w:rsidTr="00A84E51">
        <w:tc>
          <w:tcPr>
            <w:tcW w:w="3000" w:type="dxa"/>
          </w:tcPr>
          <w:p w14:paraId="6503E85F"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igmpCacheExpiryTime</w:t>
            </w:r>
          </w:p>
          <w:p w14:paraId="61F66804"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1.6</w:t>
            </w:r>
            <w:r w:rsidRPr="00522330">
              <w:rPr>
                <w:rFonts w:ascii="Helvetica" w:hAnsi="Helvetica" w:cs="Helvetica"/>
              </w:rPr>
              <w:t>)</w:t>
            </w:r>
          </w:p>
        </w:tc>
        <w:tc>
          <w:tcPr>
            <w:tcW w:w="1440" w:type="dxa"/>
          </w:tcPr>
          <w:p w14:paraId="450143AF"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5C8E6F6F"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5F55CD83"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0C7C6D1E" w14:textId="77777777" w:rsidTr="00A84E51">
        <w:tc>
          <w:tcPr>
            <w:tcW w:w="3000" w:type="dxa"/>
          </w:tcPr>
          <w:p w14:paraId="726F1D41"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igmpCacheStatus</w:t>
            </w:r>
          </w:p>
          <w:p w14:paraId="2BC2330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1.7</w:t>
            </w:r>
            <w:r w:rsidRPr="00522330">
              <w:rPr>
                <w:rFonts w:ascii="Helvetica" w:hAnsi="Helvetica" w:cs="Helvetica"/>
              </w:rPr>
              <w:t>)</w:t>
            </w:r>
          </w:p>
        </w:tc>
        <w:tc>
          <w:tcPr>
            <w:tcW w:w="1440" w:type="dxa"/>
          </w:tcPr>
          <w:p w14:paraId="542CB3D0"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51FB20B5"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2A229A0B" w14:textId="77777777" w:rsidR="00177C2F" w:rsidRPr="00522330" w:rsidRDefault="00177C2F" w:rsidP="00177C2F">
            <w:pPr>
              <w:pStyle w:val="TableText"/>
              <w:kinsoku w:val="0"/>
              <w:textAlignment w:val="top"/>
              <w:rPr>
                <w:rFonts w:ascii="Helvetica" w:hAnsi="Helvetica" w:cs="Helvetica"/>
              </w:rPr>
            </w:pPr>
            <w:r w:rsidRPr="00F7775C">
              <w:rPr>
                <w:rFonts w:ascii="Helvetica" w:hAnsi="Helvetica" w:cs="Helvetica" w:hint="eastAsia"/>
              </w:rPr>
              <w:t>Only support read</w:t>
            </w:r>
            <w:r>
              <w:rPr>
                <w:rFonts w:ascii="Helvetica" w:hAnsi="Helvetica" w:cs="Helvetica" w:hint="eastAsia"/>
              </w:rPr>
              <w:t xml:space="preserve"> </w:t>
            </w:r>
            <w:r w:rsidRPr="00EB2AD7">
              <w:rPr>
                <w:rFonts w:hint="eastAsia"/>
              </w:rPr>
              <w:t>operation</w:t>
            </w:r>
          </w:p>
        </w:tc>
      </w:tr>
      <w:tr w:rsidR="00177C2F" w:rsidRPr="00522330" w14:paraId="50D1264E" w14:textId="77777777" w:rsidTr="00A84E51">
        <w:tc>
          <w:tcPr>
            <w:tcW w:w="3000" w:type="dxa"/>
          </w:tcPr>
          <w:p w14:paraId="1C72D890" w14:textId="77777777" w:rsidR="00177C2F" w:rsidRDefault="00177C2F" w:rsidP="00177C2F">
            <w:pPr>
              <w:pStyle w:val="TableText"/>
              <w:kinsoku w:val="0"/>
              <w:textAlignment w:val="top"/>
              <w:rPr>
                <w:rFonts w:ascii="Helvetica" w:hAnsi="Helvetica" w:cs="Helvetica"/>
              </w:rPr>
            </w:pPr>
            <w:r w:rsidRPr="00B47EDC">
              <w:rPr>
                <w:rFonts w:ascii="Helvetica" w:hAnsi="Helvetica" w:cs="Helvetica"/>
              </w:rPr>
              <w:t>igmpCacheVersion1HostTimer</w:t>
            </w:r>
          </w:p>
          <w:p w14:paraId="7CEADCC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.1.</w:t>
            </w:r>
            <w:r>
              <w:rPr>
                <w:rFonts w:ascii="Helvetica" w:hAnsi="Helvetica" w:cs="Helvetica" w:hint="eastAsia"/>
              </w:rPr>
              <w:t>85</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1.8</w:t>
            </w:r>
            <w:r w:rsidRPr="00522330">
              <w:rPr>
                <w:rFonts w:ascii="Helvetica" w:hAnsi="Helvetica" w:cs="Helvetica"/>
              </w:rPr>
              <w:t>)</w:t>
            </w:r>
          </w:p>
        </w:tc>
        <w:tc>
          <w:tcPr>
            <w:tcW w:w="1440" w:type="dxa"/>
          </w:tcPr>
          <w:p w14:paraId="5924E801"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77E5583C"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3476E8E3"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bl>
    <w:p w14:paraId="02B75003" w14:textId="77777777" w:rsidR="00177C2F" w:rsidRPr="00991579" w:rsidRDefault="00177C2F" w:rsidP="0036716A">
      <w:pPr>
        <w:pStyle w:val="Spacer"/>
      </w:pPr>
    </w:p>
    <w:p w14:paraId="4D85361E" w14:textId="77777777" w:rsidR="00177C2F" w:rsidRPr="00D85A6C" w:rsidRDefault="00177C2F" w:rsidP="00177C2F">
      <w:pPr>
        <w:pStyle w:val="1"/>
        <w:tabs>
          <w:tab w:val="num" w:pos="432"/>
        </w:tabs>
        <w:ind w:left="432" w:hanging="432"/>
        <w:jc w:val="both"/>
      </w:pPr>
      <w:bookmarkStart w:id="1764" w:name="_Toc397420252"/>
      <w:bookmarkStart w:id="1765" w:name="_Toc399258266"/>
      <w:bookmarkStart w:id="1766" w:name="_Toc483388843"/>
      <w:r w:rsidRPr="00D85A6C">
        <w:t>IP-FORWARD-MIB</w:t>
      </w:r>
      <w:bookmarkEnd w:id="1764"/>
      <w:bookmarkEnd w:id="1765"/>
      <w:bookmarkEnd w:id="1766"/>
      <w:r w:rsidRPr="00D85A6C">
        <w:rPr>
          <w:rFonts w:hint="eastAsia"/>
        </w:rPr>
        <w:t xml:space="preserve"> </w:t>
      </w:r>
    </w:p>
    <w:p w14:paraId="0A79EB21" w14:textId="77777777" w:rsidR="00177C2F" w:rsidRDefault="00177C2F" w:rsidP="00177C2F">
      <w:pPr>
        <w:pStyle w:val="2"/>
        <w:tabs>
          <w:tab w:val="num" w:pos="576"/>
        </w:tabs>
        <w:autoSpaceDE/>
        <w:autoSpaceDN/>
        <w:adjustRightInd/>
        <w:ind w:left="576" w:hanging="576"/>
        <w:jc w:val="both"/>
        <w:textAlignment w:val="auto"/>
      </w:pPr>
      <w:bookmarkStart w:id="1767" w:name="_Toc397420253"/>
      <w:bookmarkStart w:id="1768" w:name="_Toc399258267"/>
      <w:bookmarkStart w:id="1769" w:name="_Toc483388844"/>
      <w:r w:rsidRPr="009540D9">
        <w:t>Scalar objects</w:t>
      </w:r>
      <w:bookmarkEnd w:id="1767"/>
      <w:bookmarkEnd w:id="1768"/>
      <w:bookmarkEnd w:id="1769"/>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73586A0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23E0D62" w14:textId="77777777" w:rsidR="00177C2F" w:rsidRPr="00522330" w:rsidRDefault="00166066" w:rsidP="0036716A">
            <w:pPr>
              <w:pStyle w:val="TableHeading"/>
            </w:pPr>
            <w:r>
              <w:t>Object (OID)</w:t>
            </w:r>
          </w:p>
        </w:tc>
        <w:tc>
          <w:tcPr>
            <w:tcW w:w="1440" w:type="dxa"/>
          </w:tcPr>
          <w:p w14:paraId="21942B84" w14:textId="77777777" w:rsidR="00177C2F" w:rsidRPr="00522330" w:rsidRDefault="00177C2F" w:rsidP="0036716A">
            <w:pPr>
              <w:pStyle w:val="TableHeading"/>
            </w:pPr>
            <w:r w:rsidRPr="00522330">
              <w:t>Access</w:t>
            </w:r>
          </w:p>
        </w:tc>
        <w:tc>
          <w:tcPr>
            <w:tcW w:w="1000" w:type="dxa"/>
          </w:tcPr>
          <w:p w14:paraId="4C56224C" w14:textId="77777777" w:rsidR="00177C2F" w:rsidRPr="00522330" w:rsidRDefault="00177C2F" w:rsidP="0036716A">
            <w:pPr>
              <w:pStyle w:val="TableHeading"/>
            </w:pPr>
            <w:r w:rsidRPr="00522330">
              <w:t>PDS</w:t>
            </w:r>
          </w:p>
        </w:tc>
        <w:tc>
          <w:tcPr>
            <w:tcW w:w="2880" w:type="dxa"/>
          </w:tcPr>
          <w:p w14:paraId="1F6EA90F" w14:textId="77777777" w:rsidR="00177C2F" w:rsidRPr="00522330" w:rsidRDefault="0039618E" w:rsidP="0036716A">
            <w:pPr>
              <w:pStyle w:val="TableHeading"/>
            </w:pPr>
            <w:r>
              <w:t>Comments</w:t>
            </w:r>
          </w:p>
        </w:tc>
      </w:tr>
      <w:tr w:rsidR="00177C2F" w:rsidRPr="00522330" w14:paraId="6778A6C5" w14:textId="77777777" w:rsidTr="00A84E51">
        <w:tc>
          <w:tcPr>
            <w:tcW w:w="3000" w:type="dxa"/>
          </w:tcPr>
          <w:p w14:paraId="21E9917A" w14:textId="77777777" w:rsidR="00177C2F" w:rsidRPr="00522330" w:rsidRDefault="00177C2F" w:rsidP="00177C2F">
            <w:pPr>
              <w:pStyle w:val="TableText"/>
              <w:kinsoku w:val="0"/>
              <w:textAlignment w:val="top"/>
              <w:rPr>
                <w:rFonts w:ascii="Helvetica" w:hAnsi="Helvetica" w:cs="Helvetica"/>
              </w:rPr>
            </w:pPr>
            <w:r w:rsidRPr="00B34A72">
              <w:rPr>
                <w:rFonts w:ascii="Helvetica" w:hAnsi="Helvetica" w:cs="Helvetica" w:hint="eastAsia"/>
              </w:rPr>
              <w:t>ipCidrRouteNumber(</w:t>
            </w:r>
            <w:r>
              <w:rPr>
                <w:rFonts w:ascii="Helvetica" w:hAnsi="Helvetica" w:cs="Helvetica" w:hint="eastAsia"/>
              </w:rPr>
              <w:t>1.3.6.1.2.1.4.24.3</w:t>
            </w:r>
            <w:r w:rsidRPr="00B34A72">
              <w:rPr>
                <w:rFonts w:ascii="Helvetica" w:hAnsi="Helvetica" w:cs="Helvetica" w:hint="eastAsia"/>
              </w:rPr>
              <w:t>)</w:t>
            </w:r>
          </w:p>
        </w:tc>
        <w:tc>
          <w:tcPr>
            <w:tcW w:w="1440" w:type="dxa"/>
          </w:tcPr>
          <w:p w14:paraId="187EA88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4E12EC4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700097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359A5567" w14:textId="77777777" w:rsidTr="00A84E51">
        <w:tc>
          <w:tcPr>
            <w:tcW w:w="3000" w:type="dxa"/>
          </w:tcPr>
          <w:p w14:paraId="1AA2D3C5" w14:textId="77777777" w:rsidR="00177C2F" w:rsidRPr="000A2A02" w:rsidRDefault="00177C2F" w:rsidP="00177C2F">
            <w:pPr>
              <w:pStyle w:val="TableText"/>
              <w:kinsoku w:val="0"/>
              <w:textAlignment w:val="top"/>
              <w:rPr>
                <w:rFonts w:ascii="Helvetica" w:hAnsi="Helvetica" w:cs="Helvetica"/>
              </w:rPr>
            </w:pPr>
            <w:r w:rsidRPr="002645C7">
              <w:rPr>
                <w:rFonts w:ascii="Helvetica" w:hAnsi="Helvetica" w:cs="Helvetica"/>
              </w:rPr>
              <w:t>inetCidrRouteNumber</w:t>
            </w:r>
            <w:r w:rsidRPr="00522330">
              <w:rPr>
                <w:rFonts w:ascii="Helvetica" w:hAnsi="Helvetica" w:cs="Helvetica"/>
              </w:rPr>
              <w:t xml:space="preserve"> (1.3.6</w:t>
            </w:r>
            <w:r>
              <w:rPr>
                <w:rFonts w:ascii="Helvetica" w:hAnsi="Helvetica" w:cs="Helvetica"/>
              </w:rPr>
              <w:t>.1.2.1.4.24.</w:t>
            </w:r>
            <w:r>
              <w:rPr>
                <w:rFonts w:ascii="Helvetica" w:hAnsi="Helvetica" w:cs="Helvetica" w:hint="eastAsia"/>
              </w:rPr>
              <w:t>6</w:t>
            </w:r>
            <w:r w:rsidRPr="00522330">
              <w:rPr>
                <w:rFonts w:ascii="Helvetica" w:hAnsi="Helvetica" w:cs="Helvetica"/>
              </w:rPr>
              <w:t>)</w:t>
            </w:r>
          </w:p>
        </w:tc>
        <w:tc>
          <w:tcPr>
            <w:tcW w:w="1440" w:type="dxa"/>
          </w:tcPr>
          <w:p w14:paraId="73A2FE3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4F00438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82C468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7F3547CD" w14:textId="77777777" w:rsidTr="00A84E51">
        <w:tc>
          <w:tcPr>
            <w:tcW w:w="3000" w:type="dxa"/>
          </w:tcPr>
          <w:p w14:paraId="7CCB1845" w14:textId="77777777" w:rsidR="00177C2F" w:rsidRPr="000A2A02" w:rsidRDefault="00177C2F" w:rsidP="00177C2F">
            <w:pPr>
              <w:pStyle w:val="TableText"/>
              <w:kinsoku w:val="0"/>
              <w:textAlignment w:val="top"/>
              <w:rPr>
                <w:rFonts w:ascii="Helvetica" w:hAnsi="Helvetica" w:cs="Helvetica"/>
              </w:rPr>
            </w:pPr>
            <w:r w:rsidRPr="002645C7">
              <w:rPr>
                <w:rFonts w:ascii="Helvetica" w:hAnsi="Helvetica" w:cs="Helvetica"/>
              </w:rPr>
              <w:t>inetCidrRouteDiscards</w:t>
            </w:r>
            <w:r w:rsidRPr="00522330">
              <w:rPr>
                <w:rFonts w:ascii="Helvetica" w:hAnsi="Helvetica" w:cs="Helvetica"/>
              </w:rPr>
              <w:t xml:space="preserve"> (1.3.6</w:t>
            </w:r>
            <w:r>
              <w:rPr>
                <w:rFonts w:ascii="Helvetica" w:hAnsi="Helvetica" w:cs="Helvetica"/>
              </w:rPr>
              <w:t>.1.2.1.4.24.</w:t>
            </w:r>
            <w:r>
              <w:rPr>
                <w:rFonts w:ascii="Helvetica" w:hAnsi="Helvetica" w:cs="Helvetica" w:hint="eastAsia"/>
              </w:rPr>
              <w:t>8</w:t>
            </w:r>
            <w:r w:rsidRPr="00522330">
              <w:rPr>
                <w:rFonts w:ascii="Helvetica" w:hAnsi="Helvetica" w:cs="Helvetica"/>
              </w:rPr>
              <w:t>)</w:t>
            </w:r>
          </w:p>
        </w:tc>
        <w:tc>
          <w:tcPr>
            <w:tcW w:w="1440" w:type="dxa"/>
          </w:tcPr>
          <w:p w14:paraId="166F16B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3EC62F1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4092DF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bl>
    <w:p w14:paraId="3A1072F7" w14:textId="77777777" w:rsidR="00177C2F" w:rsidRPr="009C268D" w:rsidRDefault="00177C2F" w:rsidP="0036716A">
      <w:pPr>
        <w:pStyle w:val="Spacer"/>
      </w:pPr>
    </w:p>
    <w:p w14:paraId="2417525C" w14:textId="77777777" w:rsidR="00177C2F" w:rsidRDefault="00177C2F" w:rsidP="00177C2F">
      <w:pPr>
        <w:pStyle w:val="2"/>
        <w:tabs>
          <w:tab w:val="num" w:pos="576"/>
        </w:tabs>
        <w:autoSpaceDE/>
        <w:autoSpaceDN/>
        <w:adjustRightInd/>
        <w:ind w:left="576" w:hanging="576"/>
        <w:jc w:val="both"/>
        <w:textAlignment w:val="auto"/>
      </w:pPr>
      <w:bookmarkStart w:id="1770" w:name="_Toc397420254"/>
      <w:bookmarkStart w:id="1771" w:name="_Toc399258268"/>
      <w:bookmarkStart w:id="1772" w:name="_Toc483388845"/>
      <w:r>
        <w:rPr>
          <w:rFonts w:hint="eastAsia"/>
        </w:rPr>
        <w:t>ipCidrRouteTable</w:t>
      </w:r>
      <w:bookmarkEnd w:id="1770"/>
      <w:bookmarkEnd w:id="1771"/>
      <w:bookmarkEnd w:id="1772"/>
    </w:p>
    <w:p w14:paraId="2DBF6B1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xml:space="preserve">: </w:t>
      </w:r>
      <w:r w:rsidR="00177C2F" w:rsidRPr="00364F59">
        <w:rPr>
          <w:rFonts w:eastAsia="黑体" w:hint="eastAsia"/>
          <w:b/>
          <w:bCs/>
          <w:kern w:val="0"/>
          <w:sz w:val="22"/>
          <w:szCs w:val="22"/>
        </w:rPr>
        <w:t>1.3.6.1.2.1.4.24.4</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5EC89B9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37C18C4" w14:textId="77777777" w:rsidR="00177C2F" w:rsidRPr="00522330" w:rsidRDefault="00166066" w:rsidP="0036716A">
            <w:pPr>
              <w:pStyle w:val="TableHeading"/>
            </w:pPr>
            <w:r>
              <w:t>Object (OID)</w:t>
            </w:r>
          </w:p>
        </w:tc>
        <w:tc>
          <w:tcPr>
            <w:tcW w:w="1440" w:type="dxa"/>
          </w:tcPr>
          <w:p w14:paraId="6ACECEA6" w14:textId="77777777" w:rsidR="00177C2F" w:rsidRPr="00522330" w:rsidRDefault="00177C2F" w:rsidP="0036716A">
            <w:pPr>
              <w:pStyle w:val="TableHeading"/>
            </w:pPr>
            <w:r w:rsidRPr="00522330">
              <w:t>Access</w:t>
            </w:r>
          </w:p>
        </w:tc>
        <w:tc>
          <w:tcPr>
            <w:tcW w:w="1000" w:type="dxa"/>
          </w:tcPr>
          <w:p w14:paraId="1ADAA008" w14:textId="77777777" w:rsidR="00177C2F" w:rsidRPr="00522330" w:rsidRDefault="00177C2F" w:rsidP="0036716A">
            <w:pPr>
              <w:pStyle w:val="TableHeading"/>
            </w:pPr>
            <w:r w:rsidRPr="00522330">
              <w:t>PDS</w:t>
            </w:r>
          </w:p>
        </w:tc>
        <w:tc>
          <w:tcPr>
            <w:tcW w:w="2880" w:type="dxa"/>
          </w:tcPr>
          <w:p w14:paraId="503A11C5" w14:textId="77777777" w:rsidR="00177C2F" w:rsidRPr="00522330" w:rsidRDefault="0039618E" w:rsidP="0036716A">
            <w:pPr>
              <w:pStyle w:val="TableHeading"/>
            </w:pPr>
            <w:r>
              <w:t>Comments</w:t>
            </w:r>
          </w:p>
        </w:tc>
      </w:tr>
      <w:tr w:rsidR="00177C2F" w:rsidRPr="00522330" w14:paraId="23E95F4C" w14:textId="77777777" w:rsidTr="00A84E51">
        <w:tc>
          <w:tcPr>
            <w:tcW w:w="3000" w:type="dxa"/>
          </w:tcPr>
          <w:p w14:paraId="5106C933"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ipCidrRouteDest(1.3.6.1.2.1.4.24.4.1.1)</w:t>
            </w:r>
          </w:p>
        </w:tc>
        <w:tc>
          <w:tcPr>
            <w:tcW w:w="1440" w:type="dxa"/>
          </w:tcPr>
          <w:p w14:paraId="0C618A5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1504D2C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5178F8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6C44051B" w14:textId="77777777" w:rsidTr="00A84E51">
        <w:tc>
          <w:tcPr>
            <w:tcW w:w="3000" w:type="dxa"/>
          </w:tcPr>
          <w:p w14:paraId="4AF99DD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ipCidrRouteMask(1.3.6.1.2.1.4.24.4.1.2)</w:t>
            </w:r>
          </w:p>
        </w:tc>
        <w:tc>
          <w:tcPr>
            <w:tcW w:w="1440" w:type="dxa"/>
          </w:tcPr>
          <w:p w14:paraId="6528C93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68BB74AE"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A78182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1DC8B8C3" w14:textId="77777777" w:rsidTr="00A84E51">
        <w:tc>
          <w:tcPr>
            <w:tcW w:w="3000" w:type="dxa"/>
          </w:tcPr>
          <w:p w14:paraId="0884D4C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ipCidrRouteTos(1.3.6.1.2.1.4.24.4.1.3)</w:t>
            </w:r>
          </w:p>
        </w:tc>
        <w:tc>
          <w:tcPr>
            <w:tcW w:w="1440" w:type="dxa"/>
          </w:tcPr>
          <w:p w14:paraId="6AE35C0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2F4FAB2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E64D83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568410A4" w14:textId="77777777" w:rsidTr="00A84E51">
        <w:tc>
          <w:tcPr>
            <w:tcW w:w="3000" w:type="dxa"/>
          </w:tcPr>
          <w:p w14:paraId="3864DC7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ipCidrRouteNextHop(1.3.6.1.2.1.4.24.4.1.4)</w:t>
            </w:r>
          </w:p>
        </w:tc>
        <w:tc>
          <w:tcPr>
            <w:tcW w:w="1440" w:type="dxa"/>
          </w:tcPr>
          <w:p w14:paraId="1069BF7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43E2AE4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A443A7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5B94794F" w14:textId="77777777" w:rsidTr="00A84E51">
        <w:tc>
          <w:tcPr>
            <w:tcW w:w="3000" w:type="dxa"/>
          </w:tcPr>
          <w:p w14:paraId="237F57DE"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ipCidrRouteIfIndex(1.3.6.1.2.1.4.24.4.1.5)</w:t>
            </w:r>
          </w:p>
        </w:tc>
        <w:tc>
          <w:tcPr>
            <w:tcW w:w="1440" w:type="dxa"/>
          </w:tcPr>
          <w:p w14:paraId="675AB5E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14:paraId="1E00C84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F109E45" w14:textId="77777777" w:rsidR="00177C2F" w:rsidRPr="00522330" w:rsidRDefault="00177C2F" w:rsidP="00177C2F">
            <w:pPr>
              <w:pStyle w:val="TableText"/>
              <w:kinsoku w:val="0"/>
              <w:textAlignment w:val="top"/>
              <w:rPr>
                <w:rFonts w:ascii="Helvetica" w:hAnsi="Helvetica" w:cs="Helvetica"/>
              </w:rPr>
            </w:pPr>
            <w:r w:rsidRPr="008E08FC">
              <w:rPr>
                <w:rFonts w:ascii="Helvetica" w:hAnsi="Helvetica" w:cs="Helvetica" w:hint="eastAsia"/>
              </w:rPr>
              <w:t>Only support read</w:t>
            </w:r>
          </w:p>
        </w:tc>
      </w:tr>
      <w:tr w:rsidR="00177C2F" w:rsidRPr="00522330" w14:paraId="08A4CDBF" w14:textId="77777777" w:rsidTr="00A84E51">
        <w:tc>
          <w:tcPr>
            <w:tcW w:w="3000" w:type="dxa"/>
          </w:tcPr>
          <w:p w14:paraId="69FEA70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ipCidrRouteType(1.3.6.1.2.1.4.24.4.1.6)</w:t>
            </w:r>
          </w:p>
        </w:tc>
        <w:tc>
          <w:tcPr>
            <w:tcW w:w="1440" w:type="dxa"/>
          </w:tcPr>
          <w:p w14:paraId="695AEE3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14:paraId="6071AE0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42E8B5B" w14:textId="77777777" w:rsidR="00177C2F" w:rsidRPr="00522330" w:rsidRDefault="00177C2F" w:rsidP="00177C2F">
            <w:pPr>
              <w:pStyle w:val="TableText"/>
              <w:kinsoku w:val="0"/>
              <w:textAlignment w:val="top"/>
              <w:rPr>
                <w:rFonts w:ascii="Helvetica" w:hAnsi="Helvetica" w:cs="Helvetica"/>
              </w:rPr>
            </w:pPr>
            <w:r w:rsidRPr="008E08FC">
              <w:rPr>
                <w:rFonts w:ascii="Helvetica" w:hAnsi="Helvetica" w:cs="Helvetica" w:hint="eastAsia"/>
              </w:rPr>
              <w:t>Only support read</w:t>
            </w:r>
          </w:p>
        </w:tc>
      </w:tr>
      <w:tr w:rsidR="00177C2F" w:rsidRPr="00522330" w14:paraId="6D592991" w14:textId="77777777" w:rsidTr="00A84E51">
        <w:tc>
          <w:tcPr>
            <w:tcW w:w="3000" w:type="dxa"/>
          </w:tcPr>
          <w:p w14:paraId="3575C7E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ipCidrRouteProto(1.3.6.1.2.1.4.24.4.1.7)</w:t>
            </w:r>
          </w:p>
        </w:tc>
        <w:tc>
          <w:tcPr>
            <w:tcW w:w="1440" w:type="dxa"/>
          </w:tcPr>
          <w:p w14:paraId="028255D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5D22DA3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D19442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7D0DFEAA" w14:textId="77777777" w:rsidTr="00A84E51">
        <w:tc>
          <w:tcPr>
            <w:tcW w:w="3000" w:type="dxa"/>
          </w:tcPr>
          <w:p w14:paraId="109C9AD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ipCidrRouteAge(1.3.6.1.2.1.4.24.4.1.8)</w:t>
            </w:r>
          </w:p>
        </w:tc>
        <w:tc>
          <w:tcPr>
            <w:tcW w:w="1440" w:type="dxa"/>
          </w:tcPr>
          <w:p w14:paraId="62EDB513"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54487AD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B9E256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4AB6C9E4" w14:textId="77777777" w:rsidTr="00A84E51">
        <w:tc>
          <w:tcPr>
            <w:tcW w:w="3000" w:type="dxa"/>
          </w:tcPr>
          <w:p w14:paraId="1CEFB19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ipCidrRouteInfo(1.3.6.1.2.1.4.24.4.1.9)</w:t>
            </w:r>
          </w:p>
        </w:tc>
        <w:tc>
          <w:tcPr>
            <w:tcW w:w="1440" w:type="dxa"/>
          </w:tcPr>
          <w:p w14:paraId="327C2AF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14:paraId="608857E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9A06E5D" w14:textId="77777777" w:rsidR="00177C2F" w:rsidRPr="00522330" w:rsidRDefault="00177C2F" w:rsidP="00177C2F">
            <w:pPr>
              <w:pStyle w:val="TableText"/>
              <w:kinsoku w:val="0"/>
              <w:textAlignment w:val="top"/>
              <w:rPr>
                <w:rFonts w:ascii="Helvetica" w:hAnsi="Helvetica" w:cs="Helvetica"/>
              </w:rPr>
            </w:pPr>
            <w:r w:rsidRPr="008E08FC">
              <w:rPr>
                <w:rFonts w:ascii="Helvetica" w:hAnsi="Helvetica" w:cs="Helvetica" w:hint="eastAsia"/>
              </w:rPr>
              <w:t>Only support read</w:t>
            </w:r>
          </w:p>
        </w:tc>
      </w:tr>
      <w:tr w:rsidR="00177C2F" w:rsidRPr="00522330" w14:paraId="5ABEAA50" w14:textId="77777777" w:rsidTr="00A84E51">
        <w:tc>
          <w:tcPr>
            <w:tcW w:w="3000" w:type="dxa"/>
          </w:tcPr>
          <w:p w14:paraId="616BFD1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ipCidrRouteNextHopAS(1.3.6.1.2.1.4.24.4.1.10)</w:t>
            </w:r>
          </w:p>
        </w:tc>
        <w:tc>
          <w:tcPr>
            <w:tcW w:w="1440" w:type="dxa"/>
          </w:tcPr>
          <w:p w14:paraId="06D8CC8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14:paraId="462AE58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6B361DF" w14:textId="77777777" w:rsidR="00177C2F" w:rsidRPr="00522330" w:rsidRDefault="00177C2F" w:rsidP="00177C2F">
            <w:pPr>
              <w:pStyle w:val="TableText"/>
              <w:kinsoku w:val="0"/>
              <w:textAlignment w:val="top"/>
              <w:rPr>
                <w:rFonts w:ascii="Helvetica" w:hAnsi="Helvetica" w:cs="Helvetica"/>
              </w:rPr>
            </w:pPr>
            <w:r w:rsidRPr="008E08FC">
              <w:rPr>
                <w:rFonts w:ascii="Helvetica" w:hAnsi="Helvetica" w:cs="Helvetica" w:hint="eastAsia"/>
              </w:rPr>
              <w:t>Only support read</w:t>
            </w:r>
          </w:p>
        </w:tc>
      </w:tr>
      <w:tr w:rsidR="00177C2F" w:rsidRPr="00522330" w14:paraId="219B1C8B" w14:textId="77777777" w:rsidTr="00A84E51">
        <w:tc>
          <w:tcPr>
            <w:tcW w:w="3000" w:type="dxa"/>
          </w:tcPr>
          <w:p w14:paraId="5F98941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ipCidrRouteMetric1(1.3.6.1.2.1.4.24.4.1.11)</w:t>
            </w:r>
          </w:p>
        </w:tc>
        <w:tc>
          <w:tcPr>
            <w:tcW w:w="1440" w:type="dxa"/>
          </w:tcPr>
          <w:p w14:paraId="7B76AFD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14:paraId="1345AC3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2EDA335" w14:textId="77777777" w:rsidR="00177C2F" w:rsidRPr="00522330" w:rsidRDefault="00177C2F" w:rsidP="00177C2F">
            <w:pPr>
              <w:pStyle w:val="TableText"/>
              <w:kinsoku w:val="0"/>
              <w:textAlignment w:val="top"/>
              <w:rPr>
                <w:rFonts w:ascii="Helvetica" w:hAnsi="Helvetica" w:cs="Helvetica"/>
              </w:rPr>
            </w:pPr>
            <w:r w:rsidRPr="008E08FC">
              <w:rPr>
                <w:rFonts w:ascii="Helvetica" w:hAnsi="Helvetica" w:cs="Helvetica" w:hint="eastAsia"/>
              </w:rPr>
              <w:t>Only support read</w:t>
            </w:r>
          </w:p>
        </w:tc>
      </w:tr>
      <w:tr w:rsidR="00177C2F" w:rsidRPr="00522330" w14:paraId="28B8C733" w14:textId="77777777" w:rsidTr="00A84E51">
        <w:tc>
          <w:tcPr>
            <w:tcW w:w="3000" w:type="dxa"/>
          </w:tcPr>
          <w:p w14:paraId="56A2D6B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ipCidrRouteMetric2(1.3.6.1.2.1.4.24.4.1.12)</w:t>
            </w:r>
          </w:p>
        </w:tc>
        <w:tc>
          <w:tcPr>
            <w:tcW w:w="1440" w:type="dxa"/>
          </w:tcPr>
          <w:p w14:paraId="4014ED1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14:paraId="7DD99DA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081A58D" w14:textId="77777777" w:rsidR="00177C2F" w:rsidRPr="00522330" w:rsidRDefault="00177C2F" w:rsidP="00177C2F">
            <w:pPr>
              <w:pStyle w:val="TableText"/>
              <w:kinsoku w:val="0"/>
              <w:textAlignment w:val="top"/>
              <w:rPr>
                <w:rFonts w:ascii="Helvetica" w:hAnsi="Helvetica" w:cs="Helvetica"/>
              </w:rPr>
            </w:pPr>
            <w:r w:rsidRPr="008E08FC">
              <w:rPr>
                <w:rFonts w:ascii="Helvetica" w:hAnsi="Helvetica" w:cs="Helvetica" w:hint="eastAsia"/>
              </w:rPr>
              <w:t>Only support read</w:t>
            </w:r>
          </w:p>
        </w:tc>
      </w:tr>
      <w:tr w:rsidR="00177C2F" w:rsidRPr="00522330" w14:paraId="3C41A9D9" w14:textId="77777777" w:rsidTr="00A84E51">
        <w:tc>
          <w:tcPr>
            <w:tcW w:w="3000" w:type="dxa"/>
          </w:tcPr>
          <w:p w14:paraId="53BEB31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ipCidrRouteMetric3(1.3.6.1.2.1.4.24.4.1.13)</w:t>
            </w:r>
          </w:p>
        </w:tc>
        <w:tc>
          <w:tcPr>
            <w:tcW w:w="1440" w:type="dxa"/>
          </w:tcPr>
          <w:p w14:paraId="55EA333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14:paraId="14BC342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3298E38" w14:textId="77777777" w:rsidR="00177C2F" w:rsidRPr="00522330" w:rsidRDefault="00177C2F" w:rsidP="00177C2F">
            <w:pPr>
              <w:pStyle w:val="TableText"/>
              <w:kinsoku w:val="0"/>
              <w:textAlignment w:val="top"/>
              <w:rPr>
                <w:rFonts w:ascii="Helvetica" w:hAnsi="Helvetica" w:cs="Helvetica"/>
              </w:rPr>
            </w:pPr>
            <w:r w:rsidRPr="008E08FC">
              <w:rPr>
                <w:rFonts w:ascii="Helvetica" w:hAnsi="Helvetica" w:cs="Helvetica" w:hint="eastAsia"/>
              </w:rPr>
              <w:t>Only support read</w:t>
            </w:r>
          </w:p>
        </w:tc>
      </w:tr>
      <w:tr w:rsidR="00177C2F" w:rsidRPr="00522330" w14:paraId="5B603E60" w14:textId="77777777" w:rsidTr="00A84E51">
        <w:tc>
          <w:tcPr>
            <w:tcW w:w="3000" w:type="dxa"/>
          </w:tcPr>
          <w:p w14:paraId="3E1DC9D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ipCidrRouteMetric4(1.3.6.1.2.1.4.24.4.1.14)</w:t>
            </w:r>
          </w:p>
        </w:tc>
        <w:tc>
          <w:tcPr>
            <w:tcW w:w="1440" w:type="dxa"/>
          </w:tcPr>
          <w:p w14:paraId="17D4248E"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14:paraId="408B15F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2D61E96" w14:textId="77777777" w:rsidR="00177C2F" w:rsidRPr="00522330" w:rsidRDefault="00177C2F" w:rsidP="00177C2F">
            <w:pPr>
              <w:pStyle w:val="TableText"/>
              <w:kinsoku w:val="0"/>
              <w:textAlignment w:val="top"/>
              <w:rPr>
                <w:rFonts w:ascii="Helvetica" w:hAnsi="Helvetica" w:cs="Helvetica"/>
              </w:rPr>
            </w:pPr>
            <w:r w:rsidRPr="008E08FC">
              <w:rPr>
                <w:rFonts w:ascii="Helvetica" w:hAnsi="Helvetica" w:cs="Helvetica" w:hint="eastAsia"/>
              </w:rPr>
              <w:t>Only support read</w:t>
            </w:r>
          </w:p>
        </w:tc>
      </w:tr>
      <w:tr w:rsidR="00177C2F" w:rsidRPr="00522330" w14:paraId="20A07EA5" w14:textId="77777777" w:rsidTr="00A84E51">
        <w:tc>
          <w:tcPr>
            <w:tcW w:w="3000" w:type="dxa"/>
          </w:tcPr>
          <w:p w14:paraId="1645D99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ipCidrRouteMetric5(1.3.6.1.2.1.4.24.4.1.15)</w:t>
            </w:r>
          </w:p>
        </w:tc>
        <w:tc>
          <w:tcPr>
            <w:tcW w:w="1440" w:type="dxa"/>
          </w:tcPr>
          <w:p w14:paraId="10B870B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14:paraId="0EC8B23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4698F05" w14:textId="77777777" w:rsidR="00177C2F" w:rsidRPr="00522330" w:rsidRDefault="00177C2F" w:rsidP="00177C2F">
            <w:pPr>
              <w:pStyle w:val="TableText"/>
              <w:kinsoku w:val="0"/>
              <w:textAlignment w:val="top"/>
              <w:rPr>
                <w:rFonts w:ascii="Helvetica" w:hAnsi="Helvetica" w:cs="Helvetica"/>
              </w:rPr>
            </w:pPr>
            <w:r w:rsidRPr="008E08FC">
              <w:rPr>
                <w:rFonts w:ascii="Helvetica" w:hAnsi="Helvetica" w:cs="Helvetica" w:hint="eastAsia"/>
              </w:rPr>
              <w:t>Only support read</w:t>
            </w:r>
          </w:p>
        </w:tc>
      </w:tr>
      <w:tr w:rsidR="00177C2F" w:rsidRPr="00522330" w14:paraId="58C6AD08" w14:textId="77777777" w:rsidTr="00A84E51">
        <w:tc>
          <w:tcPr>
            <w:tcW w:w="3000" w:type="dxa"/>
          </w:tcPr>
          <w:p w14:paraId="482752E3"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ipCidrRouteStatus(1.3.6.1.2.1.4.24.4.1.16)</w:t>
            </w:r>
          </w:p>
        </w:tc>
        <w:tc>
          <w:tcPr>
            <w:tcW w:w="1440" w:type="dxa"/>
          </w:tcPr>
          <w:p w14:paraId="27A3AB3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14:paraId="4CECA4F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D8169D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bl>
    <w:p w14:paraId="58E8E7C4" w14:textId="77777777" w:rsidR="00177C2F" w:rsidRDefault="00177C2F" w:rsidP="0036716A">
      <w:pPr>
        <w:pStyle w:val="Spacer"/>
      </w:pPr>
    </w:p>
    <w:p w14:paraId="7A103E90" w14:textId="77777777" w:rsidR="00177C2F" w:rsidRPr="0085420D" w:rsidRDefault="00177C2F" w:rsidP="00177C2F">
      <w:pPr>
        <w:pStyle w:val="2"/>
        <w:tabs>
          <w:tab w:val="num" w:pos="576"/>
        </w:tabs>
        <w:autoSpaceDE/>
        <w:autoSpaceDN/>
        <w:adjustRightInd/>
        <w:ind w:left="576" w:hanging="576"/>
        <w:jc w:val="both"/>
        <w:textAlignment w:val="auto"/>
      </w:pPr>
      <w:bookmarkStart w:id="1773" w:name="_Toc397420255"/>
      <w:bookmarkStart w:id="1774" w:name="_Toc399258269"/>
      <w:bookmarkStart w:id="1775" w:name="_Toc483388846"/>
      <w:r w:rsidRPr="0085420D">
        <w:t>inetCidrRouteTable</w:t>
      </w:r>
      <w:bookmarkEnd w:id="1773"/>
      <w:bookmarkEnd w:id="1774"/>
      <w:bookmarkEnd w:id="1775"/>
    </w:p>
    <w:p w14:paraId="5C3D1DE3"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1.3.6.1.2.1.4.24.7</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DA3D72" w14:paraId="651833F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FB065CE" w14:textId="77777777" w:rsidR="00177C2F" w:rsidRPr="00522330" w:rsidRDefault="00166066" w:rsidP="0036716A">
            <w:pPr>
              <w:pStyle w:val="TableHeading"/>
            </w:pPr>
            <w:r>
              <w:t>Object (OID)</w:t>
            </w:r>
          </w:p>
        </w:tc>
        <w:tc>
          <w:tcPr>
            <w:tcW w:w="1440" w:type="dxa"/>
          </w:tcPr>
          <w:p w14:paraId="1D3E6F99" w14:textId="77777777" w:rsidR="00177C2F" w:rsidRPr="00522330" w:rsidRDefault="00177C2F" w:rsidP="0036716A">
            <w:pPr>
              <w:pStyle w:val="TableHeading"/>
            </w:pPr>
            <w:r w:rsidRPr="00522330">
              <w:t>Access</w:t>
            </w:r>
          </w:p>
        </w:tc>
        <w:tc>
          <w:tcPr>
            <w:tcW w:w="1000" w:type="dxa"/>
          </w:tcPr>
          <w:p w14:paraId="7F4BF94D" w14:textId="77777777" w:rsidR="00177C2F" w:rsidRPr="00522330" w:rsidRDefault="00177C2F" w:rsidP="0036716A">
            <w:pPr>
              <w:pStyle w:val="TableHeading"/>
            </w:pPr>
            <w:r w:rsidRPr="00522330">
              <w:t>PDS</w:t>
            </w:r>
          </w:p>
        </w:tc>
        <w:tc>
          <w:tcPr>
            <w:tcW w:w="2880" w:type="dxa"/>
          </w:tcPr>
          <w:p w14:paraId="20A7EC12" w14:textId="77777777" w:rsidR="00177C2F" w:rsidRPr="00522330" w:rsidRDefault="0039618E" w:rsidP="0036716A">
            <w:pPr>
              <w:pStyle w:val="TableHeading"/>
            </w:pPr>
            <w:r>
              <w:t>Comments</w:t>
            </w:r>
          </w:p>
        </w:tc>
      </w:tr>
      <w:tr w:rsidR="00177C2F" w:rsidRPr="00DA3D72" w14:paraId="69A60FE8" w14:textId="77777777" w:rsidTr="00A84E51">
        <w:tc>
          <w:tcPr>
            <w:tcW w:w="3000" w:type="dxa"/>
          </w:tcPr>
          <w:p w14:paraId="6C8FA616"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inetCidrRouteDestType</w:t>
            </w:r>
          </w:p>
          <w:p w14:paraId="5DE37BC6"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(1.3.6.1.2.1.4.24.7.1.1)</w:t>
            </w:r>
          </w:p>
        </w:tc>
        <w:tc>
          <w:tcPr>
            <w:tcW w:w="1440" w:type="dxa"/>
          </w:tcPr>
          <w:p w14:paraId="7B10366A"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not-accessible</w:t>
            </w:r>
          </w:p>
        </w:tc>
        <w:tc>
          <w:tcPr>
            <w:tcW w:w="1000" w:type="dxa"/>
          </w:tcPr>
          <w:p w14:paraId="38047865"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1E8B8626"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As per MIB</w:t>
            </w:r>
          </w:p>
        </w:tc>
      </w:tr>
      <w:tr w:rsidR="00177C2F" w:rsidRPr="00DA3D72" w14:paraId="2E77A354" w14:textId="77777777" w:rsidTr="00A84E51">
        <w:tc>
          <w:tcPr>
            <w:tcW w:w="3000" w:type="dxa"/>
          </w:tcPr>
          <w:p w14:paraId="22BD28A6"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inetCidrRouteDest</w:t>
            </w:r>
          </w:p>
          <w:p w14:paraId="4DCD3B53"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(1.3.6.1.2.1.4.24.7.1.2)</w:t>
            </w:r>
          </w:p>
        </w:tc>
        <w:tc>
          <w:tcPr>
            <w:tcW w:w="1440" w:type="dxa"/>
          </w:tcPr>
          <w:p w14:paraId="5569C2E2"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not-accessible</w:t>
            </w:r>
          </w:p>
        </w:tc>
        <w:tc>
          <w:tcPr>
            <w:tcW w:w="1000" w:type="dxa"/>
          </w:tcPr>
          <w:p w14:paraId="556628E0"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4B3AEBDF"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As per MIB</w:t>
            </w:r>
          </w:p>
        </w:tc>
      </w:tr>
      <w:tr w:rsidR="00177C2F" w:rsidRPr="00DA3D72" w14:paraId="6553E774" w14:textId="77777777" w:rsidTr="00A84E51">
        <w:tc>
          <w:tcPr>
            <w:tcW w:w="3000" w:type="dxa"/>
          </w:tcPr>
          <w:p w14:paraId="3EC194C6"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inetCidrRoutePfxLen</w:t>
            </w:r>
          </w:p>
          <w:p w14:paraId="23753FCE"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(1.3.6.1.2.1.4.24.7.1.3)</w:t>
            </w:r>
          </w:p>
        </w:tc>
        <w:tc>
          <w:tcPr>
            <w:tcW w:w="1440" w:type="dxa"/>
          </w:tcPr>
          <w:p w14:paraId="641D8D70"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not-accessible</w:t>
            </w:r>
          </w:p>
        </w:tc>
        <w:tc>
          <w:tcPr>
            <w:tcW w:w="1000" w:type="dxa"/>
          </w:tcPr>
          <w:p w14:paraId="5CC7E617"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7BD2E97A"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As per MIB</w:t>
            </w:r>
          </w:p>
        </w:tc>
      </w:tr>
      <w:tr w:rsidR="00177C2F" w:rsidRPr="00DA3D72" w14:paraId="0FDBD3A3" w14:textId="77777777" w:rsidTr="00A84E51">
        <w:tc>
          <w:tcPr>
            <w:tcW w:w="3000" w:type="dxa"/>
          </w:tcPr>
          <w:p w14:paraId="5EE329FA"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inetCidrRoutePolicy</w:t>
            </w:r>
          </w:p>
          <w:p w14:paraId="4BCE37AF"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(1.3.6.1.2.1.4.24.7.1.4)</w:t>
            </w:r>
          </w:p>
        </w:tc>
        <w:tc>
          <w:tcPr>
            <w:tcW w:w="1440" w:type="dxa"/>
          </w:tcPr>
          <w:p w14:paraId="413B0293"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not-accessible</w:t>
            </w:r>
          </w:p>
        </w:tc>
        <w:tc>
          <w:tcPr>
            <w:tcW w:w="1000" w:type="dxa"/>
          </w:tcPr>
          <w:p w14:paraId="0FDE9E9E"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6A77C560"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As per MIB</w:t>
            </w:r>
          </w:p>
        </w:tc>
      </w:tr>
      <w:tr w:rsidR="00177C2F" w:rsidRPr="00DA3D72" w14:paraId="7EE91B51" w14:textId="77777777" w:rsidTr="00A84E51">
        <w:tc>
          <w:tcPr>
            <w:tcW w:w="3000" w:type="dxa"/>
          </w:tcPr>
          <w:p w14:paraId="7F52CCEF"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inetCidrRouteNextHopType</w:t>
            </w:r>
          </w:p>
          <w:p w14:paraId="268CD9EC"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(1.3.6.1.2.1.4.24.7.1.5)</w:t>
            </w:r>
          </w:p>
        </w:tc>
        <w:tc>
          <w:tcPr>
            <w:tcW w:w="1440" w:type="dxa"/>
          </w:tcPr>
          <w:p w14:paraId="0490F832"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not-accessible</w:t>
            </w:r>
          </w:p>
        </w:tc>
        <w:tc>
          <w:tcPr>
            <w:tcW w:w="1000" w:type="dxa"/>
          </w:tcPr>
          <w:p w14:paraId="488E5840"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17DC7109" w14:textId="77777777" w:rsidR="00177C2F" w:rsidRPr="00522330" w:rsidRDefault="00177C2F" w:rsidP="00177C2F">
            <w:pPr>
              <w:pStyle w:val="TableText"/>
              <w:kinsoku w:val="0"/>
              <w:textAlignment w:val="top"/>
              <w:rPr>
                <w:rFonts w:ascii="Helvetica" w:hAnsi="Helvetica" w:cs="Helvetica"/>
              </w:rPr>
            </w:pPr>
            <w:r w:rsidRPr="002645C7">
              <w:rPr>
                <w:rFonts w:ascii="Helvetica" w:hAnsi="Helvetica" w:cs="Helvetica"/>
              </w:rPr>
              <w:t>As per MIB</w:t>
            </w:r>
          </w:p>
        </w:tc>
      </w:tr>
      <w:tr w:rsidR="00177C2F" w:rsidRPr="00DA3D72" w14:paraId="29115683" w14:textId="77777777" w:rsidTr="00A84E51">
        <w:tc>
          <w:tcPr>
            <w:tcW w:w="3000" w:type="dxa"/>
          </w:tcPr>
          <w:p w14:paraId="4FC9E358"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inetCidrRouteNextHop</w:t>
            </w:r>
          </w:p>
          <w:p w14:paraId="0F23769F"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(1.3.6.1.2.1.4.24.7.1.6)</w:t>
            </w:r>
          </w:p>
        </w:tc>
        <w:tc>
          <w:tcPr>
            <w:tcW w:w="1440" w:type="dxa"/>
          </w:tcPr>
          <w:p w14:paraId="5E8A6875"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not-accessible</w:t>
            </w:r>
          </w:p>
        </w:tc>
        <w:tc>
          <w:tcPr>
            <w:tcW w:w="1000" w:type="dxa"/>
          </w:tcPr>
          <w:p w14:paraId="7ED64144"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7C92DC10"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As per MIB</w:t>
            </w:r>
          </w:p>
        </w:tc>
      </w:tr>
      <w:tr w:rsidR="00177C2F" w:rsidRPr="00DA3D72" w14:paraId="1CC500B4" w14:textId="77777777" w:rsidTr="00A84E51">
        <w:tc>
          <w:tcPr>
            <w:tcW w:w="3000" w:type="dxa"/>
          </w:tcPr>
          <w:p w14:paraId="1930AD71"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inetCidrRouteIfIndex</w:t>
            </w:r>
          </w:p>
          <w:p w14:paraId="7B7A9752"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(1.3.6.1.2.1.4.24.7.1.7)</w:t>
            </w:r>
          </w:p>
        </w:tc>
        <w:tc>
          <w:tcPr>
            <w:tcW w:w="1440" w:type="dxa"/>
          </w:tcPr>
          <w:p w14:paraId="290C2BBD"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14:paraId="52F6AA61"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5BF33855"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Only support read operation</w:t>
            </w:r>
          </w:p>
        </w:tc>
      </w:tr>
      <w:tr w:rsidR="00177C2F" w:rsidRPr="00DA3D72" w14:paraId="2E74BF0C" w14:textId="77777777" w:rsidTr="00A84E51">
        <w:tc>
          <w:tcPr>
            <w:tcW w:w="3000" w:type="dxa"/>
          </w:tcPr>
          <w:p w14:paraId="4CB8BB7A"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inetCidrRouteType</w:t>
            </w:r>
          </w:p>
          <w:p w14:paraId="65FD191A"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(1.3.6.1.2.1.4.24.7.1.8)</w:t>
            </w:r>
          </w:p>
        </w:tc>
        <w:tc>
          <w:tcPr>
            <w:tcW w:w="1440" w:type="dxa"/>
          </w:tcPr>
          <w:p w14:paraId="39B8D5DC"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14:paraId="02F1237B"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77EACEE4"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There are only three types:  remote,local and blackhole</w:t>
            </w:r>
          </w:p>
          <w:p w14:paraId="060FFD4A"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Only support read operation</w:t>
            </w:r>
          </w:p>
        </w:tc>
      </w:tr>
      <w:tr w:rsidR="00177C2F" w:rsidRPr="00DA3D72" w14:paraId="06646454" w14:textId="77777777" w:rsidTr="00A84E51">
        <w:tc>
          <w:tcPr>
            <w:tcW w:w="3000" w:type="dxa"/>
          </w:tcPr>
          <w:p w14:paraId="4FD20DEB"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inetCidrRouteProto</w:t>
            </w:r>
          </w:p>
          <w:p w14:paraId="486CD30D"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(1.3.6.1.2.1.4.24.7.1.9)</w:t>
            </w:r>
          </w:p>
        </w:tc>
        <w:tc>
          <w:tcPr>
            <w:tcW w:w="1440" w:type="dxa"/>
          </w:tcPr>
          <w:p w14:paraId="11E97C08"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read-only</w:t>
            </w:r>
          </w:p>
        </w:tc>
        <w:tc>
          <w:tcPr>
            <w:tcW w:w="1000" w:type="dxa"/>
          </w:tcPr>
          <w:p w14:paraId="4547FE5F"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75F65694"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 xml:space="preserve">Support local, </w:t>
            </w:r>
            <w:r w:rsidRPr="00005134">
              <w:rPr>
                <w:rFonts w:ascii="Helvetica" w:hAnsi="Helvetica" w:cs="Helvetica"/>
              </w:rPr>
              <w:t>netmgmt</w:t>
            </w:r>
            <w:r w:rsidRPr="002645C7">
              <w:rPr>
                <w:rFonts w:ascii="Helvetica" w:hAnsi="Helvetica" w:cs="Helvetica"/>
              </w:rPr>
              <w:t>, rip, ospf, is-is, bgp, other (means not specified).</w:t>
            </w:r>
          </w:p>
        </w:tc>
      </w:tr>
      <w:tr w:rsidR="00177C2F" w:rsidRPr="00DA3D72" w14:paraId="479B3082" w14:textId="77777777" w:rsidTr="00A84E51">
        <w:tc>
          <w:tcPr>
            <w:tcW w:w="3000" w:type="dxa"/>
          </w:tcPr>
          <w:p w14:paraId="5469A808"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inetCidrRouteAge</w:t>
            </w:r>
          </w:p>
          <w:p w14:paraId="7460199D"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(1.3.6.1.2.1.4.24.7.1.10)</w:t>
            </w:r>
          </w:p>
        </w:tc>
        <w:tc>
          <w:tcPr>
            <w:tcW w:w="1440" w:type="dxa"/>
          </w:tcPr>
          <w:p w14:paraId="25C38CA8"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read-only</w:t>
            </w:r>
          </w:p>
        </w:tc>
        <w:tc>
          <w:tcPr>
            <w:tcW w:w="1000" w:type="dxa"/>
          </w:tcPr>
          <w:p w14:paraId="59F7BCCE"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10131862"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As per MIB</w:t>
            </w:r>
          </w:p>
        </w:tc>
      </w:tr>
      <w:tr w:rsidR="00177C2F" w:rsidRPr="00DA3D72" w14:paraId="3087C221" w14:textId="77777777" w:rsidTr="00A84E51">
        <w:tc>
          <w:tcPr>
            <w:tcW w:w="3000" w:type="dxa"/>
          </w:tcPr>
          <w:p w14:paraId="27A0BAF4"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inetCidrRouteNextHopAS</w:t>
            </w:r>
          </w:p>
          <w:p w14:paraId="5C30E04E"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(1.3.6.1.2.1.4.24.7.1.11)</w:t>
            </w:r>
          </w:p>
        </w:tc>
        <w:tc>
          <w:tcPr>
            <w:tcW w:w="1440" w:type="dxa"/>
          </w:tcPr>
          <w:p w14:paraId="5A19FCFB"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14:paraId="320B118F"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6DAD75C3"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 xml:space="preserve">The value is always 0, </w:t>
            </w:r>
          </w:p>
          <w:p w14:paraId="328B9960"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Only support read operation</w:t>
            </w:r>
          </w:p>
        </w:tc>
      </w:tr>
      <w:tr w:rsidR="00177C2F" w:rsidRPr="00DA3D72" w14:paraId="0AB212FE" w14:textId="77777777" w:rsidTr="00A84E51">
        <w:tc>
          <w:tcPr>
            <w:tcW w:w="3000" w:type="dxa"/>
          </w:tcPr>
          <w:p w14:paraId="632F460D"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inetCidrRouteMetric1</w:t>
            </w:r>
          </w:p>
          <w:p w14:paraId="279F474D"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(1.3.6.1.2.1.4.24.7.1.12)</w:t>
            </w:r>
          </w:p>
        </w:tc>
        <w:tc>
          <w:tcPr>
            <w:tcW w:w="1440" w:type="dxa"/>
          </w:tcPr>
          <w:p w14:paraId="247F2200"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14:paraId="3C48295A"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376722E2"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Interior metric of this route,     Only support read operation</w:t>
            </w:r>
          </w:p>
        </w:tc>
      </w:tr>
      <w:tr w:rsidR="00177C2F" w:rsidRPr="00DA3D72" w14:paraId="3D9E2540" w14:textId="77777777" w:rsidTr="00A84E51">
        <w:tc>
          <w:tcPr>
            <w:tcW w:w="3000" w:type="dxa"/>
          </w:tcPr>
          <w:p w14:paraId="6C8F5A69"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inetCidrRouteMetric2</w:t>
            </w:r>
          </w:p>
          <w:p w14:paraId="528C5A91"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(1.3.6.1.2.1.4.24.7.1.13)</w:t>
            </w:r>
          </w:p>
        </w:tc>
        <w:tc>
          <w:tcPr>
            <w:tcW w:w="1440" w:type="dxa"/>
          </w:tcPr>
          <w:p w14:paraId="6D7B4038"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14:paraId="2C5B927D"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500F9FD9"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 xml:space="preserve">The value is always -1, </w:t>
            </w:r>
          </w:p>
          <w:p w14:paraId="02742AE4"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Only support read operation</w:t>
            </w:r>
          </w:p>
        </w:tc>
      </w:tr>
      <w:tr w:rsidR="00177C2F" w:rsidRPr="00DA3D72" w14:paraId="5140792E" w14:textId="77777777" w:rsidTr="00A84E51">
        <w:tc>
          <w:tcPr>
            <w:tcW w:w="3000" w:type="dxa"/>
          </w:tcPr>
          <w:p w14:paraId="7707D979"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inetCidrRouteMetric3</w:t>
            </w:r>
          </w:p>
          <w:p w14:paraId="032EE3E8"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(1.3.6.1.2.1.4.24.7.1.14)</w:t>
            </w:r>
          </w:p>
        </w:tc>
        <w:tc>
          <w:tcPr>
            <w:tcW w:w="1440" w:type="dxa"/>
          </w:tcPr>
          <w:p w14:paraId="38E9F2F4"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14:paraId="021A52EA"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46EB7E13"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 xml:space="preserve">The value is always -1, </w:t>
            </w:r>
          </w:p>
          <w:p w14:paraId="5350790B"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Only support read operation</w:t>
            </w:r>
          </w:p>
        </w:tc>
      </w:tr>
      <w:tr w:rsidR="00177C2F" w:rsidRPr="00DA3D72" w14:paraId="1AD4FA81" w14:textId="77777777" w:rsidTr="00A84E51">
        <w:tc>
          <w:tcPr>
            <w:tcW w:w="3000" w:type="dxa"/>
          </w:tcPr>
          <w:p w14:paraId="3175BFEA"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inetCidrRouteMetric4</w:t>
            </w:r>
          </w:p>
          <w:p w14:paraId="0D50448F"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(1.3.6.1.2.1.4.24.7.1.15)</w:t>
            </w:r>
          </w:p>
        </w:tc>
        <w:tc>
          <w:tcPr>
            <w:tcW w:w="1440" w:type="dxa"/>
          </w:tcPr>
          <w:p w14:paraId="5B62DF8A"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14:paraId="7B2696CF"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12746FB3"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 xml:space="preserve">The value is always -1, </w:t>
            </w:r>
          </w:p>
          <w:p w14:paraId="17EDDA1B"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Only support read operation</w:t>
            </w:r>
          </w:p>
        </w:tc>
      </w:tr>
      <w:tr w:rsidR="00177C2F" w:rsidRPr="00DA3D72" w14:paraId="29E594F0" w14:textId="77777777" w:rsidTr="00A84E51">
        <w:tc>
          <w:tcPr>
            <w:tcW w:w="3000" w:type="dxa"/>
          </w:tcPr>
          <w:p w14:paraId="779ADF48"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inetCidrRouteMetric5</w:t>
            </w:r>
          </w:p>
          <w:p w14:paraId="0B74C4BF"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(1.3.6.1.2.1.4.24.7.1.16)</w:t>
            </w:r>
          </w:p>
        </w:tc>
        <w:tc>
          <w:tcPr>
            <w:tcW w:w="1440" w:type="dxa"/>
          </w:tcPr>
          <w:p w14:paraId="19AC82F8"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14:paraId="0A2924B0"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67711714"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 xml:space="preserve">The value is always -1, </w:t>
            </w:r>
          </w:p>
          <w:p w14:paraId="788F3B5F"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Only support read operation</w:t>
            </w:r>
          </w:p>
        </w:tc>
      </w:tr>
      <w:tr w:rsidR="00177C2F" w:rsidRPr="00DA3D72" w14:paraId="089A9112" w14:textId="77777777" w:rsidTr="00A84E51">
        <w:tc>
          <w:tcPr>
            <w:tcW w:w="3000" w:type="dxa"/>
          </w:tcPr>
          <w:p w14:paraId="678F848A"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inetCidrRouteStatus</w:t>
            </w:r>
          </w:p>
          <w:p w14:paraId="07DC9BAC"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(1.3.6.1.2.1.4.24.7.1.17)</w:t>
            </w:r>
          </w:p>
        </w:tc>
        <w:tc>
          <w:tcPr>
            <w:tcW w:w="1440" w:type="dxa"/>
          </w:tcPr>
          <w:p w14:paraId="354CBA6D"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read-create</w:t>
            </w:r>
          </w:p>
        </w:tc>
        <w:tc>
          <w:tcPr>
            <w:tcW w:w="1000" w:type="dxa"/>
          </w:tcPr>
          <w:p w14:paraId="5B98B020"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No</w:t>
            </w:r>
          </w:p>
        </w:tc>
        <w:tc>
          <w:tcPr>
            <w:tcW w:w="2880" w:type="dxa"/>
          </w:tcPr>
          <w:p w14:paraId="0BA9B53D" w14:textId="77777777" w:rsidR="00177C2F" w:rsidRPr="002645C7" w:rsidRDefault="00177C2F" w:rsidP="00177C2F">
            <w:pPr>
              <w:pStyle w:val="TableText"/>
              <w:kinsoku w:val="0"/>
              <w:textAlignment w:val="top"/>
              <w:rPr>
                <w:rFonts w:ascii="Helvetica" w:hAnsi="Helvetica" w:cs="Helvetica"/>
              </w:rPr>
            </w:pPr>
            <w:r w:rsidRPr="002645C7">
              <w:rPr>
                <w:rFonts w:ascii="Helvetica" w:hAnsi="Helvetica" w:cs="Helvetica"/>
              </w:rPr>
              <w:t>Only support read operation</w:t>
            </w:r>
          </w:p>
        </w:tc>
      </w:tr>
    </w:tbl>
    <w:p w14:paraId="2CBC23F3" w14:textId="77777777" w:rsidR="00177C2F" w:rsidRPr="00991579" w:rsidRDefault="00177C2F" w:rsidP="0036716A">
      <w:pPr>
        <w:pStyle w:val="Spacer"/>
      </w:pPr>
    </w:p>
    <w:p w14:paraId="48BBF4E6" w14:textId="77777777" w:rsidR="00177C2F" w:rsidRPr="008418BF" w:rsidRDefault="00177C2F" w:rsidP="00177C2F">
      <w:pPr>
        <w:pStyle w:val="1"/>
        <w:tabs>
          <w:tab w:val="num" w:pos="432"/>
        </w:tabs>
        <w:ind w:left="432" w:hanging="432"/>
        <w:jc w:val="both"/>
        <w:rPr>
          <w:bCs/>
        </w:rPr>
      </w:pPr>
      <w:bookmarkStart w:id="1776" w:name="_Toc397420256"/>
      <w:bookmarkStart w:id="1777" w:name="_Toc399317138"/>
      <w:bookmarkStart w:id="1778" w:name="_Toc483388847"/>
      <w:r>
        <w:rPr>
          <w:rFonts w:hint="eastAsia"/>
          <w:bCs/>
        </w:rPr>
        <w:t>IPMCAST-MIB</w:t>
      </w:r>
      <w:bookmarkEnd w:id="1776"/>
      <w:bookmarkEnd w:id="1777"/>
      <w:bookmarkEnd w:id="1778"/>
    </w:p>
    <w:p w14:paraId="6DAEEA4D" w14:textId="77777777" w:rsidR="00177C2F" w:rsidRPr="00FA5508" w:rsidRDefault="00177C2F" w:rsidP="00364F59">
      <w:pPr>
        <w:ind w:left="0"/>
      </w:pPr>
      <w:r w:rsidRPr="00FA5508">
        <w:t>Th</w:t>
      </w:r>
      <w:r w:rsidRPr="00FA5508">
        <w:rPr>
          <w:rFonts w:hint="eastAsia"/>
        </w:rPr>
        <w:t>e</w:t>
      </w:r>
      <w:r w:rsidRPr="00FA5508">
        <w:t xml:space="preserve"> </w:t>
      </w:r>
      <w:r w:rsidRPr="00FA5508">
        <w:rPr>
          <w:rFonts w:hint="eastAsia"/>
        </w:rPr>
        <w:t>IPMCAST-</w:t>
      </w:r>
      <w:r w:rsidRPr="00FA5508">
        <w:t xml:space="preserve">MIB </w:t>
      </w:r>
      <w:r w:rsidRPr="00FA5508">
        <w:rPr>
          <w:rFonts w:hint="eastAsia"/>
        </w:rPr>
        <w:t xml:space="preserve">is </w:t>
      </w:r>
      <w:r w:rsidRPr="00FA5508">
        <w:t>used for managing IP multicast function, including IP multicast routing.</w:t>
      </w:r>
    </w:p>
    <w:p w14:paraId="6A5F8880" w14:textId="77777777" w:rsidR="00177C2F" w:rsidRDefault="00177C2F" w:rsidP="00177C2F">
      <w:pPr>
        <w:pStyle w:val="2"/>
        <w:tabs>
          <w:tab w:val="num" w:pos="576"/>
        </w:tabs>
        <w:autoSpaceDE/>
        <w:autoSpaceDN/>
        <w:adjustRightInd/>
        <w:ind w:left="576" w:hanging="576"/>
        <w:jc w:val="both"/>
        <w:textAlignment w:val="auto"/>
        <w:rPr>
          <w:rFonts w:ascii="Helvetica" w:eastAsiaTheme="minorEastAsia" w:hAnsi="Helvetica" w:cs="Helvetica"/>
        </w:rPr>
      </w:pPr>
      <w:bookmarkStart w:id="1779" w:name="_Toc344124548"/>
      <w:bookmarkStart w:id="1780" w:name="_Toc397420257"/>
      <w:bookmarkStart w:id="1781" w:name="_Toc399317139"/>
      <w:bookmarkStart w:id="1782" w:name="_Toc483388848"/>
      <w:r w:rsidRPr="004D2F39">
        <w:rPr>
          <w:rFonts w:ascii="Helvetica" w:eastAsiaTheme="minorEastAsia" w:hAnsi="Helvetica" w:cs="Helvetica"/>
        </w:rPr>
        <w:t>Scalar objects</w:t>
      </w:r>
      <w:bookmarkEnd w:id="1779"/>
      <w:bookmarkEnd w:id="1780"/>
      <w:bookmarkEnd w:id="1781"/>
      <w:bookmarkEnd w:id="1782"/>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44937AE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E049281" w14:textId="77777777" w:rsidR="00177C2F" w:rsidRPr="00522330" w:rsidRDefault="00166066" w:rsidP="0036716A">
            <w:pPr>
              <w:pStyle w:val="TableHeading"/>
            </w:pPr>
            <w:r>
              <w:t>Object (OID)</w:t>
            </w:r>
          </w:p>
        </w:tc>
        <w:tc>
          <w:tcPr>
            <w:tcW w:w="1440" w:type="dxa"/>
          </w:tcPr>
          <w:p w14:paraId="4075504E" w14:textId="77777777" w:rsidR="00177C2F" w:rsidRPr="00522330" w:rsidRDefault="00177C2F" w:rsidP="0036716A">
            <w:pPr>
              <w:pStyle w:val="TableHeading"/>
            </w:pPr>
            <w:r w:rsidRPr="00522330">
              <w:t>Access</w:t>
            </w:r>
          </w:p>
        </w:tc>
        <w:tc>
          <w:tcPr>
            <w:tcW w:w="1000" w:type="dxa"/>
          </w:tcPr>
          <w:p w14:paraId="6F969A79" w14:textId="77777777" w:rsidR="00177C2F" w:rsidRPr="00522330" w:rsidRDefault="00177C2F" w:rsidP="0036716A">
            <w:pPr>
              <w:pStyle w:val="TableHeading"/>
            </w:pPr>
            <w:r w:rsidRPr="00522330">
              <w:t>PDS</w:t>
            </w:r>
          </w:p>
        </w:tc>
        <w:tc>
          <w:tcPr>
            <w:tcW w:w="2880" w:type="dxa"/>
          </w:tcPr>
          <w:p w14:paraId="7FB10180" w14:textId="77777777" w:rsidR="00177C2F" w:rsidRPr="00522330" w:rsidRDefault="0039618E" w:rsidP="0036716A">
            <w:pPr>
              <w:pStyle w:val="TableHeading"/>
            </w:pPr>
            <w:r>
              <w:t>Comments</w:t>
            </w:r>
          </w:p>
        </w:tc>
      </w:tr>
      <w:tr w:rsidR="00177C2F" w:rsidRPr="00522330" w14:paraId="0A0AC6FA" w14:textId="77777777" w:rsidTr="00A84E51">
        <w:tc>
          <w:tcPr>
            <w:tcW w:w="3000" w:type="dxa"/>
          </w:tcPr>
          <w:p w14:paraId="68DF671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ipMcastEnabled </w:t>
            </w:r>
            <w:r w:rsidRPr="00522330">
              <w:rPr>
                <w:rFonts w:ascii="Helvetica" w:hAnsi="Helvetica" w:cs="Helvetica"/>
              </w:rPr>
              <w:t>(</w:t>
            </w:r>
            <w:r w:rsidRPr="00F3108A">
              <w:rPr>
                <w:rFonts w:ascii="Helvetica" w:hAnsi="Helvetica" w:cs="Helvetica"/>
              </w:rPr>
              <w:t>1.3.6.1.2.1.168.1.1</w:t>
            </w:r>
            <w:r w:rsidRPr="00522330">
              <w:rPr>
                <w:rFonts w:ascii="Helvetica" w:hAnsi="Helvetica" w:cs="Helvetica"/>
              </w:rPr>
              <w:t>)</w:t>
            </w:r>
          </w:p>
        </w:tc>
        <w:tc>
          <w:tcPr>
            <w:tcW w:w="1440" w:type="dxa"/>
          </w:tcPr>
          <w:p w14:paraId="5D83599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130FD29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610EA63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00915EC5" w14:textId="77777777" w:rsidTr="00A84E51">
        <w:tc>
          <w:tcPr>
            <w:tcW w:w="3000" w:type="dxa"/>
          </w:tcPr>
          <w:p w14:paraId="5A800D21" w14:textId="77777777" w:rsidR="00177C2F" w:rsidRDefault="00177C2F" w:rsidP="00177C2F">
            <w:pPr>
              <w:pStyle w:val="TableText"/>
              <w:kinsoku w:val="0"/>
              <w:textAlignment w:val="top"/>
              <w:rPr>
                <w:rFonts w:ascii="Helvetica" w:hAnsi="Helvetica" w:cs="Helvetica"/>
              </w:rPr>
            </w:pPr>
            <w:r w:rsidRPr="00BA5D7B">
              <w:rPr>
                <w:rFonts w:ascii="Helvetica" w:hAnsi="Helvetica" w:cs="Helvetica"/>
                <w:lang w:val="zh-CN"/>
              </w:rPr>
              <w:t>ipMcastRouteEntryCount</w:t>
            </w:r>
            <w:r w:rsidRPr="00BA5D7B">
              <w:rPr>
                <w:rFonts w:ascii="Helvetica" w:hAnsi="Helvetica" w:cs="Helvetica"/>
              </w:rPr>
              <w:t xml:space="preserve"> </w:t>
            </w:r>
            <w:r w:rsidRPr="00522330">
              <w:rPr>
                <w:rFonts w:ascii="Helvetica" w:hAnsi="Helvetica" w:cs="Helvetica"/>
              </w:rPr>
              <w:t>(</w:t>
            </w:r>
            <w:r w:rsidRPr="00F108BB">
              <w:rPr>
                <w:rFonts w:ascii="Helvetica" w:hAnsi="Helvetica" w:cs="Helvetica"/>
                <w:lang w:val="zh-CN"/>
              </w:rPr>
              <w:t>1.3.6.1.2.1.168.1.2</w:t>
            </w:r>
            <w:r w:rsidRPr="00522330">
              <w:rPr>
                <w:rFonts w:ascii="Helvetica" w:hAnsi="Helvetica" w:cs="Helvetica"/>
              </w:rPr>
              <w:t>)</w:t>
            </w:r>
          </w:p>
        </w:tc>
        <w:tc>
          <w:tcPr>
            <w:tcW w:w="1440" w:type="dxa"/>
          </w:tcPr>
          <w:p w14:paraId="7D84A08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64101AD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8E266DF"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2682984C" w14:textId="77777777" w:rsidTr="00A84E51">
        <w:tc>
          <w:tcPr>
            <w:tcW w:w="3000" w:type="dxa"/>
          </w:tcPr>
          <w:p w14:paraId="63ED524D" w14:textId="77777777" w:rsidR="00177C2F" w:rsidRPr="00BA5D7B" w:rsidRDefault="00177C2F" w:rsidP="00177C2F">
            <w:pPr>
              <w:pStyle w:val="TableText"/>
              <w:kinsoku w:val="0"/>
              <w:textAlignment w:val="top"/>
              <w:rPr>
                <w:rFonts w:ascii="Helvetica" w:hAnsi="Helvetica" w:cs="Helvetica"/>
                <w:lang w:val="zh-CN"/>
              </w:rPr>
            </w:pPr>
            <w:r w:rsidRPr="00246114">
              <w:rPr>
                <w:rFonts w:ascii="Helvetica" w:hAnsi="Helvetica" w:cs="Helvetica"/>
              </w:rPr>
              <w:t>ipMcastDeviceConfigStorageType</w:t>
            </w:r>
            <w:r w:rsidRPr="00C90C2C">
              <w:rPr>
                <w:rFonts w:ascii="Helvetica" w:hAnsi="Helvetica" w:cs="Helvetica"/>
              </w:rPr>
              <w:t xml:space="preserve"> </w:t>
            </w:r>
            <w:r w:rsidRPr="00522330">
              <w:rPr>
                <w:rFonts w:ascii="Helvetica" w:hAnsi="Helvetica" w:cs="Helvetica"/>
              </w:rPr>
              <w:t>(</w:t>
            </w:r>
            <w:r w:rsidRPr="00246114">
              <w:rPr>
                <w:rFonts w:ascii="Helvetica" w:hAnsi="Helvetica" w:cs="Helvetica"/>
              </w:rPr>
              <w:t>1.3.6.1.2.1.168.1.11</w:t>
            </w:r>
            <w:r w:rsidRPr="00522330">
              <w:rPr>
                <w:rFonts w:ascii="Helvetica" w:hAnsi="Helvetica" w:cs="Helvetica"/>
              </w:rPr>
              <w:t xml:space="preserve">) </w:t>
            </w:r>
          </w:p>
        </w:tc>
        <w:tc>
          <w:tcPr>
            <w:tcW w:w="1440" w:type="dxa"/>
          </w:tcPr>
          <w:p w14:paraId="227B50A8"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6FD2058F"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72C388E"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Only support read operation. The value is always nonVolatile(3)</w:t>
            </w:r>
          </w:p>
        </w:tc>
      </w:tr>
    </w:tbl>
    <w:p w14:paraId="7B1966FC"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783" w:name="_Toc397420258"/>
      <w:bookmarkStart w:id="1784" w:name="_Toc399317140"/>
      <w:bookmarkStart w:id="1785" w:name="_Toc483388849"/>
      <w:r w:rsidRPr="0012729B">
        <w:rPr>
          <w:rFonts w:ascii="Helvetica" w:eastAsia="charset0MS Sans Serif" w:hAnsi="Helvetica" w:cs="Helvetica"/>
        </w:rPr>
        <w:t>ipMcastInterfaceTable</w:t>
      </w:r>
      <w:bookmarkEnd w:id="1783"/>
      <w:bookmarkEnd w:id="1784"/>
      <w:bookmarkEnd w:id="1785"/>
    </w:p>
    <w:p w14:paraId="1890C769"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1.3.6.1.2.1.168.1.3</w:t>
      </w:r>
      <w:r w:rsidR="00177C2F" w:rsidRPr="00364F59">
        <w:rPr>
          <w:rFonts w:eastAsia="黑体" w:hint="eastAsia"/>
          <w:b/>
          <w:bCs/>
          <w:kern w:val="0"/>
          <w:sz w:val="22"/>
          <w:szCs w:val="22"/>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4577EA2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53ED659" w14:textId="77777777" w:rsidR="00177C2F" w:rsidRPr="00522330" w:rsidRDefault="00166066" w:rsidP="0036716A">
            <w:pPr>
              <w:pStyle w:val="TableHeading"/>
            </w:pPr>
            <w:r>
              <w:t>Object (OID)</w:t>
            </w:r>
          </w:p>
        </w:tc>
        <w:tc>
          <w:tcPr>
            <w:tcW w:w="1440" w:type="dxa"/>
          </w:tcPr>
          <w:p w14:paraId="56B1C795" w14:textId="77777777" w:rsidR="00177C2F" w:rsidRPr="00522330" w:rsidRDefault="00177C2F" w:rsidP="0036716A">
            <w:pPr>
              <w:pStyle w:val="TableHeading"/>
            </w:pPr>
            <w:r w:rsidRPr="00522330">
              <w:t>Access</w:t>
            </w:r>
          </w:p>
        </w:tc>
        <w:tc>
          <w:tcPr>
            <w:tcW w:w="1000" w:type="dxa"/>
          </w:tcPr>
          <w:p w14:paraId="7D428241" w14:textId="77777777" w:rsidR="00177C2F" w:rsidRPr="00522330" w:rsidRDefault="00177C2F" w:rsidP="0036716A">
            <w:pPr>
              <w:pStyle w:val="TableHeading"/>
            </w:pPr>
            <w:r w:rsidRPr="00522330">
              <w:t>PDS</w:t>
            </w:r>
          </w:p>
        </w:tc>
        <w:tc>
          <w:tcPr>
            <w:tcW w:w="2880" w:type="dxa"/>
          </w:tcPr>
          <w:p w14:paraId="7B8C03BA" w14:textId="77777777" w:rsidR="00177C2F" w:rsidRPr="00522330" w:rsidRDefault="0039618E" w:rsidP="0036716A">
            <w:pPr>
              <w:pStyle w:val="TableHeading"/>
            </w:pPr>
            <w:r>
              <w:t>Comments</w:t>
            </w:r>
          </w:p>
        </w:tc>
      </w:tr>
      <w:tr w:rsidR="00177C2F" w:rsidRPr="00522330" w14:paraId="4ABDC165" w14:textId="77777777" w:rsidTr="00A84E51">
        <w:tc>
          <w:tcPr>
            <w:tcW w:w="3000" w:type="dxa"/>
          </w:tcPr>
          <w:p w14:paraId="245FF168" w14:textId="77777777" w:rsidR="00177C2F" w:rsidRPr="00522330" w:rsidRDefault="00177C2F" w:rsidP="00177C2F">
            <w:pPr>
              <w:pStyle w:val="TableText"/>
              <w:kinsoku w:val="0"/>
              <w:textAlignment w:val="top"/>
              <w:rPr>
                <w:rFonts w:ascii="Helvetica" w:hAnsi="Helvetica" w:cs="Helvetica"/>
              </w:rPr>
            </w:pPr>
            <w:r w:rsidRPr="007B77FE">
              <w:rPr>
                <w:rFonts w:ascii="Helvetica" w:hAnsi="Helvetica" w:cs="Helvetica"/>
              </w:rPr>
              <w:t>ipMcastInterfaceIPVersion</w:t>
            </w:r>
            <w:r>
              <w:rPr>
                <w:rFonts w:ascii="Helvetica" w:hAnsi="Helvetica" w:cs="Helvetica" w:hint="eastAsia"/>
              </w:rPr>
              <w:t xml:space="preserve"> </w:t>
            </w:r>
            <w:r w:rsidRPr="00522330">
              <w:rPr>
                <w:rFonts w:ascii="Helvetica" w:hAnsi="Helvetica" w:cs="Helvetica"/>
              </w:rPr>
              <w:t>(</w:t>
            </w:r>
            <w:r w:rsidRPr="00924D55">
              <w:rPr>
                <w:rFonts w:ascii="Helvetica" w:hAnsi="Helvetica" w:cs="Helvetica"/>
                <w:lang w:val="zh-CN"/>
              </w:rPr>
              <w:t>1.3.6.1.2.1.168.1.3.1.1</w:t>
            </w:r>
            <w:r w:rsidRPr="00522330">
              <w:rPr>
                <w:rFonts w:ascii="Helvetica" w:hAnsi="Helvetica" w:cs="Helvetica"/>
              </w:rPr>
              <w:t>)</w:t>
            </w:r>
          </w:p>
        </w:tc>
        <w:tc>
          <w:tcPr>
            <w:tcW w:w="1440" w:type="dxa"/>
          </w:tcPr>
          <w:p w14:paraId="0FBCDE9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5BB3854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110D6A9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22154162" w14:textId="77777777" w:rsidTr="00A84E51">
        <w:tc>
          <w:tcPr>
            <w:tcW w:w="3000" w:type="dxa"/>
          </w:tcPr>
          <w:p w14:paraId="6CB12A89" w14:textId="77777777" w:rsidR="00177C2F" w:rsidRPr="00522330" w:rsidRDefault="00177C2F" w:rsidP="00177C2F">
            <w:pPr>
              <w:pStyle w:val="TableText"/>
              <w:kinsoku w:val="0"/>
              <w:textAlignment w:val="top"/>
              <w:rPr>
                <w:rFonts w:ascii="Helvetica" w:hAnsi="Helvetica" w:cs="Helvetica"/>
              </w:rPr>
            </w:pPr>
            <w:r w:rsidRPr="00912B15">
              <w:rPr>
                <w:rFonts w:ascii="Helvetica" w:hAnsi="Helvetica" w:cs="Helvetica"/>
                <w:lang w:val="zh-CN"/>
              </w:rPr>
              <w:t>ipMcastInterfaceIfIndex</w:t>
            </w:r>
            <w:r w:rsidRPr="00522330">
              <w:rPr>
                <w:rFonts w:ascii="Helvetica" w:hAnsi="Helvetica" w:cs="Helvetica"/>
              </w:rPr>
              <w:t xml:space="preserve"> (</w:t>
            </w:r>
            <w:r w:rsidRPr="00912B15">
              <w:rPr>
                <w:rFonts w:ascii="Helvetica" w:hAnsi="Helvetica" w:cs="Helvetica"/>
                <w:lang w:val="zh-CN"/>
              </w:rPr>
              <w:t>1.3.6.1.2.1.168.1.3.1.2</w:t>
            </w:r>
            <w:r w:rsidRPr="00522330">
              <w:rPr>
                <w:rFonts w:ascii="Helvetica" w:hAnsi="Helvetica" w:cs="Helvetica"/>
              </w:rPr>
              <w:t>)</w:t>
            </w:r>
          </w:p>
        </w:tc>
        <w:tc>
          <w:tcPr>
            <w:tcW w:w="1440" w:type="dxa"/>
          </w:tcPr>
          <w:p w14:paraId="63B9CAB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69A2E5E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295AF92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058E88ED" w14:textId="77777777" w:rsidTr="00A84E51">
        <w:tc>
          <w:tcPr>
            <w:tcW w:w="3000" w:type="dxa"/>
          </w:tcPr>
          <w:p w14:paraId="247A1BE1" w14:textId="77777777" w:rsidR="00177C2F" w:rsidRPr="00522330" w:rsidRDefault="00177C2F" w:rsidP="00177C2F">
            <w:pPr>
              <w:pStyle w:val="TableText"/>
              <w:kinsoku w:val="0"/>
              <w:textAlignment w:val="top"/>
              <w:rPr>
                <w:rFonts w:ascii="Helvetica" w:hAnsi="Helvetica" w:cs="Helvetica"/>
              </w:rPr>
            </w:pPr>
            <w:r w:rsidRPr="00796E4D">
              <w:rPr>
                <w:rFonts w:ascii="Helvetica" w:hAnsi="Helvetica" w:cs="Helvetica"/>
              </w:rPr>
              <w:t>ipMcastInterfaceTtl</w:t>
            </w:r>
            <w:r>
              <w:rPr>
                <w:rFonts w:ascii="Helvetica" w:hAnsi="Helvetica" w:cs="Helvetica" w:hint="eastAsia"/>
              </w:rPr>
              <w:t xml:space="preserve"> (</w:t>
            </w:r>
            <w:r w:rsidRPr="00036F0F">
              <w:rPr>
                <w:rFonts w:ascii="Helvetica" w:hAnsi="Helvetica" w:cs="Helvetica"/>
                <w:lang w:val="zh-CN"/>
              </w:rPr>
              <w:t>1.3.6.1.2.1.168.1.3.1.3</w:t>
            </w:r>
            <w:r>
              <w:rPr>
                <w:rFonts w:ascii="Helvetica" w:hAnsi="Helvetica" w:cs="Helvetica" w:hint="eastAsia"/>
              </w:rPr>
              <w:t>)</w:t>
            </w:r>
          </w:p>
        </w:tc>
        <w:tc>
          <w:tcPr>
            <w:tcW w:w="1440" w:type="dxa"/>
          </w:tcPr>
          <w:p w14:paraId="7B8C40F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4EA4D603"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4B3173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 operation. The value is always 0</w:t>
            </w:r>
          </w:p>
        </w:tc>
      </w:tr>
      <w:tr w:rsidR="00177C2F" w:rsidRPr="00522330" w14:paraId="692192D1" w14:textId="77777777" w:rsidTr="00A84E51">
        <w:tc>
          <w:tcPr>
            <w:tcW w:w="3000" w:type="dxa"/>
          </w:tcPr>
          <w:p w14:paraId="4827ADCF" w14:textId="77777777" w:rsidR="00177C2F" w:rsidRPr="00522330" w:rsidRDefault="00177C2F" w:rsidP="00177C2F">
            <w:pPr>
              <w:pStyle w:val="TableText"/>
              <w:kinsoku w:val="0"/>
              <w:textAlignment w:val="top"/>
              <w:rPr>
                <w:rFonts w:ascii="Helvetica" w:hAnsi="Helvetica" w:cs="Helvetica"/>
              </w:rPr>
            </w:pPr>
            <w:r w:rsidRPr="00535D7A">
              <w:rPr>
                <w:rFonts w:ascii="Helvetica" w:hAnsi="Helvetica" w:cs="Helvetica"/>
              </w:rPr>
              <w:t>ipMcastInterfaceRateLimit</w:t>
            </w:r>
            <w:r>
              <w:rPr>
                <w:rFonts w:ascii="Helvetica" w:hAnsi="Helvetica" w:cs="Helvetica" w:hint="eastAsia"/>
              </w:rPr>
              <w:t xml:space="preserve"> (</w:t>
            </w:r>
            <w:r w:rsidRPr="00535D7A">
              <w:rPr>
                <w:rFonts w:ascii="Helvetica" w:hAnsi="Helvetica" w:cs="Helvetica"/>
                <w:lang w:val="zh-CN"/>
              </w:rPr>
              <w:t>1.3.6.1.2.1.168.1.3.1.4</w:t>
            </w:r>
            <w:r>
              <w:rPr>
                <w:rFonts w:ascii="Helvetica" w:hAnsi="Helvetica" w:cs="Helvetica" w:hint="eastAsia"/>
              </w:rPr>
              <w:t>)</w:t>
            </w:r>
          </w:p>
        </w:tc>
        <w:tc>
          <w:tcPr>
            <w:tcW w:w="1440" w:type="dxa"/>
          </w:tcPr>
          <w:p w14:paraId="3543C38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03AFF58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06AB80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 operation. The value is always 0</w:t>
            </w:r>
          </w:p>
        </w:tc>
      </w:tr>
      <w:tr w:rsidR="00177C2F" w:rsidRPr="00522330" w14:paraId="51E949C8" w14:textId="77777777" w:rsidTr="00A84E51">
        <w:tc>
          <w:tcPr>
            <w:tcW w:w="3000" w:type="dxa"/>
          </w:tcPr>
          <w:p w14:paraId="480A4C51" w14:textId="77777777" w:rsidR="00177C2F" w:rsidRPr="00522330" w:rsidRDefault="00177C2F" w:rsidP="00177C2F">
            <w:pPr>
              <w:pStyle w:val="TableText"/>
              <w:kinsoku w:val="0"/>
              <w:textAlignment w:val="top"/>
              <w:rPr>
                <w:rFonts w:ascii="Helvetica" w:hAnsi="Helvetica" w:cs="Helvetica"/>
              </w:rPr>
            </w:pPr>
            <w:r w:rsidRPr="0023391E">
              <w:rPr>
                <w:rFonts w:ascii="Helvetica" w:hAnsi="Helvetica" w:cs="Helvetica"/>
              </w:rPr>
              <w:t>ipMcastInterfaceStorageType</w:t>
            </w:r>
            <w:r>
              <w:rPr>
                <w:rFonts w:ascii="Helvetica" w:hAnsi="Helvetica" w:cs="Helvetica" w:hint="eastAsia"/>
              </w:rPr>
              <w:t>(</w:t>
            </w:r>
            <w:r w:rsidRPr="0039741D">
              <w:rPr>
                <w:rFonts w:ascii="Helvetica" w:hAnsi="Helvetica" w:cs="Helvetica"/>
                <w:lang w:val="zh-CN"/>
              </w:rPr>
              <w:t>1.3.6.1.2.1.168.1.3.1.5</w:t>
            </w:r>
            <w:r>
              <w:rPr>
                <w:rFonts w:ascii="Helvetica" w:hAnsi="Helvetica" w:cs="Helvetica" w:hint="eastAsia"/>
              </w:rPr>
              <w:t>)</w:t>
            </w:r>
          </w:p>
        </w:tc>
        <w:tc>
          <w:tcPr>
            <w:tcW w:w="1440" w:type="dxa"/>
          </w:tcPr>
          <w:p w14:paraId="4E1EAAF3"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read-write</w:t>
            </w:r>
          </w:p>
        </w:tc>
        <w:tc>
          <w:tcPr>
            <w:tcW w:w="1000" w:type="dxa"/>
          </w:tcPr>
          <w:p w14:paraId="0990F8D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9A7B57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 operation. The value is always readOnly(5)</w:t>
            </w:r>
          </w:p>
        </w:tc>
      </w:tr>
    </w:tbl>
    <w:p w14:paraId="7DC0564B"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786" w:name="_Toc397420259"/>
      <w:bookmarkStart w:id="1787" w:name="_Toc399317141"/>
      <w:bookmarkStart w:id="1788" w:name="_Toc483388850"/>
      <w:r w:rsidRPr="003D47E9">
        <w:rPr>
          <w:rFonts w:ascii="Helvetica" w:eastAsia="charset0MS Sans Serif" w:hAnsi="Helvetica" w:cs="Helvetica"/>
          <w:lang w:val="zh-CN"/>
        </w:rPr>
        <w:t>ipMcastSsmRangeTable</w:t>
      </w:r>
      <w:bookmarkEnd w:id="1786"/>
      <w:bookmarkEnd w:id="1787"/>
      <w:bookmarkEnd w:id="1788"/>
    </w:p>
    <w:p w14:paraId="56BB76E0"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1.3.6.1.2.1.168.1.4.1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1C33239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0CC647C" w14:textId="77777777" w:rsidR="00177C2F" w:rsidRPr="00522330" w:rsidRDefault="00166066" w:rsidP="0036716A">
            <w:pPr>
              <w:pStyle w:val="TableHeading"/>
            </w:pPr>
            <w:r>
              <w:t>Object (OID)</w:t>
            </w:r>
          </w:p>
        </w:tc>
        <w:tc>
          <w:tcPr>
            <w:tcW w:w="1440" w:type="dxa"/>
          </w:tcPr>
          <w:p w14:paraId="6C37E593" w14:textId="77777777" w:rsidR="00177C2F" w:rsidRPr="00522330" w:rsidRDefault="00177C2F" w:rsidP="0036716A">
            <w:pPr>
              <w:pStyle w:val="TableHeading"/>
            </w:pPr>
            <w:r w:rsidRPr="00522330">
              <w:t>Access</w:t>
            </w:r>
          </w:p>
        </w:tc>
        <w:tc>
          <w:tcPr>
            <w:tcW w:w="1000" w:type="dxa"/>
          </w:tcPr>
          <w:p w14:paraId="376F3469" w14:textId="77777777" w:rsidR="00177C2F" w:rsidRPr="00522330" w:rsidRDefault="00177C2F" w:rsidP="0036716A">
            <w:pPr>
              <w:pStyle w:val="TableHeading"/>
            </w:pPr>
            <w:r w:rsidRPr="00522330">
              <w:t>PDS</w:t>
            </w:r>
          </w:p>
        </w:tc>
        <w:tc>
          <w:tcPr>
            <w:tcW w:w="2880" w:type="dxa"/>
          </w:tcPr>
          <w:p w14:paraId="403A6B4C" w14:textId="77777777" w:rsidR="00177C2F" w:rsidRPr="00522330" w:rsidRDefault="0039618E" w:rsidP="0036716A">
            <w:pPr>
              <w:pStyle w:val="TableHeading"/>
            </w:pPr>
            <w:r>
              <w:t>Comments</w:t>
            </w:r>
          </w:p>
        </w:tc>
      </w:tr>
      <w:tr w:rsidR="00177C2F" w:rsidRPr="00522330" w14:paraId="68AE9394" w14:textId="77777777" w:rsidTr="00A84E51">
        <w:tc>
          <w:tcPr>
            <w:tcW w:w="3000" w:type="dxa"/>
          </w:tcPr>
          <w:p w14:paraId="70E84D29" w14:textId="77777777" w:rsidR="00177C2F" w:rsidRPr="00522330" w:rsidRDefault="00177C2F" w:rsidP="00177C2F">
            <w:pPr>
              <w:pStyle w:val="TableText"/>
              <w:kinsoku w:val="0"/>
              <w:textAlignment w:val="top"/>
              <w:rPr>
                <w:rFonts w:ascii="Helvetica" w:hAnsi="Helvetica" w:cs="Helvetica"/>
              </w:rPr>
            </w:pPr>
            <w:r w:rsidRPr="00ED4CA5">
              <w:rPr>
                <w:rFonts w:ascii="Helvetica" w:hAnsi="Helvetica" w:cs="Helvetica"/>
                <w:lang w:val="zh-CN"/>
              </w:rPr>
              <w:t>ipMcastSsmRangeAddressType</w:t>
            </w:r>
            <w:r>
              <w:rPr>
                <w:rFonts w:ascii="Helvetica" w:hAnsi="Helvetica" w:cs="Helvetica" w:hint="eastAsia"/>
              </w:rPr>
              <w:t xml:space="preserve"> </w:t>
            </w:r>
            <w:r w:rsidRPr="00522330">
              <w:rPr>
                <w:rFonts w:ascii="Helvetica" w:hAnsi="Helvetica" w:cs="Helvetica"/>
              </w:rPr>
              <w:t>(</w:t>
            </w:r>
            <w:r>
              <w:rPr>
                <w:rFonts w:ascii="Helvetica" w:hAnsi="Helvetica" w:cs="Helvetica"/>
                <w:lang w:val="zh-CN"/>
              </w:rPr>
              <w:t>1.3.6.1.2.1.168.1.</w:t>
            </w:r>
            <w:r>
              <w:rPr>
                <w:rFonts w:ascii="Helvetica" w:hAnsi="Helvetica" w:cs="Helvetica" w:hint="eastAsia"/>
                <w:lang w:val="zh-CN"/>
              </w:rPr>
              <w:t>4</w:t>
            </w:r>
            <w:r w:rsidRPr="00924D55">
              <w:rPr>
                <w:rFonts w:ascii="Helvetica" w:hAnsi="Helvetica" w:cs="Helvetica"/>
                <w:lang w:val="zh-CN"/>
              </w:rPr>
              <w:t>.1.1</w:t>
            </w:r>
            <w:r w:rsidRPr="00522330">
              <w:rPr>
                <w:rFonts w:ascii="Helvetica" w:hAnsi="Helvetica" w:cs="Helvetica"/>
              </w:rPr>
              <w:t>)</w:t>
            </w:r>
          </w:p>
        </w:tc>
        <w:tc>
          <w:tcPr>
            <w:tcW w:w="1440" w:type="dxa"/>
          </w:tcPr>
          <w:p w14:paraId="1AE515C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6181651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3C10B9A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16F6E655" w14:textId="77777777" w:rsidTr="00A84E51">
        <w:tc>
          <w:tcPr>
            <w:tcW w:w="3000" w:type="dxa"/>
          </w:tcPr>
          <w:p w14:paraId="0C608E27" w14:textId="77777777" w:rsidR="00177C2F" w:rsidRPr="00522330" w:rsidRDefault="00177C2F" w:rsidP="00177C2F">
            <w:pPr>
              <w:pStyle w:val="TableText"/>
              <w:kinsoku w:val="0"/>
              <w:textAlignment w:val="top"/>
              <w:rPr>
                <w:rFonts w:ascii="Helvetica" w:hAnsi="Helvetica" w:cs="Helvetica"/>
              </w:rPr>
            </w:pPr>
            <w:r w:rsidRPr="00B96570">
              <w:rPr>
                <w:rFonts w:ascii="Helvetica" w:hAnsi="Helvetica" w:cs="Helvetica"/>
                <w:lang w:val="zh-CN"/>
              </w:rPr>
              <w:t>ipMcastSsmRangeAddress</w:t>
            </w:r>
            <w:r w:rsidRPr="00522330">
              <w:rPr>
                <w:rFonts w:ascii="Helvetica" w:hAnsi="Helvetica" w:cs="Helvetica"/>
              </w:rPr>
              <w:t xml:space="preserve"> (</w:t>
            </w:r>
            <w:r>
              <w:rPr>
                <w:rFonts w:ascii="Helvetica" w:hAnsi="Helvetica" w:cs="Helvetica"/>
                <w:lang w:val="zh-CN"/>
              </w:rPr>
              <w:t>1.3.6.1.2.1.168.1.</w:t>
            </w:r>
            <w:r>
              <w:rPr>
                <w:rFonts w:ascii="Helvetica" w:hAnsi="Helvetica" w:cs="Helvetica" w:hint="eastAsia"/>
                <w:lang w:val="zh-CN"/>
              </w:rPr>
              <w:t>4</w:t>
            </w:r>
            <w:r w:rsidRPr="00912B15">
              <w:rPr>
                <w:rFonts w:ascii="Helvetica" w:hAnsi="Helvetica" w:cs="Helvetica"/>
                <w:lang w:val="zh-CN"/>
              </w:rPr>
              <w:t>.1.2</w:t>
            </w:r>
            <w:r w:rsidRPr="00522330">
              <w:rPr>
                <w:rFonts w:ascii="Helvetica" w:hAnsi="Helvetica" w:cs="Helvetica"/>
              </w:rPr>
              <w:t>)</w:t>
            </w:r>
          </w:p>
        </w:tc>
        <w:tc>
          <w:tcPr>
            <w:tcW w:w="1440" w:type="dxa"/>
          </w:tcPr>
          <w:p w14:paraId="6F3A2B8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25A4F78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44B9622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216A22D1" w14:textId="77777777" w:rsidTr="00A84E51">
        <w:tc>
          <w:tcPr>
            <w:tcW w:w="3000" w:type="dxa"/>
          </w:tcPr>
          <w:p w14:paraId="18EF09E5" w14:textId="77777777" w:rsidR="00177C2F" w:rsidRPr="00B96570" w:rsidRDefault="00177C2F" w:rsidP="00177C2F">
            <w:pPr>
              <w:pStyle w:val="TableText"/>
              <w:kinsoku w:val="0"/>
              <w:textAlignment w:val="top"/>
              <w:rPr>
                <w:rFonts w:ascii="Helvetica" w:hAnsi="Helvetica" w:cs="Helvetica"/>
                <w:lang w:val="zh-CN"/>
              </w:rPr>
            </w:pPr>
            <w:r w:rsidRPr="001A29A4">
              <w:rPr>
                <w:rFonts w:ascii="Helvetica" w:hAnsi="Helvetica" w:cs="Helvetica"/>
                <w:lang w:val="zh-CN"/>
              </w:rPr>
              <w:t>ipMcastSsmRangePrefixLength</w:t>
            </w:r>
            <w:r>
              <w:rPr>
                <w:rFonts w:ascii="Helvetica" w:hAnsi="Helvetica" w:cs="Helvetica" w:hint="eastAsia"/>
                <w:lang w:val="zh-CN"/>
              </w:rPr>
              <w:t xml:space="preserve"> (</w:t>
            </w:r>
            <w:r w:rsidRPr="00EB2C8E">
              <w:rPr>
                <w:rFonts w:ascii="Helvetica" w:hAnsi="Helvetica" w:cs="Helvetica"/>
                <w:lang w:val="zh-CN"/>
              </w:rPr>
              <w:t>1.3.6.1.2.1.168.1.4.1.3</w:t>
            </w:r>
            <w:r>
              <w:rPr>
                <w:rFonts w:ascii="Helvetica" w:hAnsi="Helvetica" w:cs="Helvetica" w:hint="eastAsia"/>
                <w:lang w:val="zh-CN"/>
              </w:rPr>
              <w:t>)</w:t>
            </w:r>
          </w:p>
        </w:tc>
        <w:tc>
          <w:tcPr>
            <w:tcW w:w="1440" w:type="dxa"/>
          </w:tcPr>
          <w:p w14:paraId="255B66D1"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3E84247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6E788A9A"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4FDC47A3" w14:textId="77777777" w:rsidTr="00A84E51">
        <w:tc>
          <w:tcPr>
            <w:tcW w:w="3000" w:type="dxa"/>
          </w:tcPr>
          <w:p w14:paraId="7FC682EA" w14:textId="77777777" w:rsidR="00177C2F" w:rsidRPr="00522330" w:rsidRDefault="00177C2F" w:rsidP="00177C2F">
            <w:pPr>
              <w:pStyle w:val="TableText"/>
              <w:kinsoku w:val="0"/>
              <w:textAlignment w:val="top"/>
              <w:rPr>
                <w:rFonts w:ascii="Helvetica" w:hAnsi="Helvetica" w:cs="Helvetica"/>
              </w:rPr>
            </w:pPr>
            <w:r w:rsidRPr="004D6205">
              <w:rPr>
                <w:rFonts w:ascii="Helvetica" w:hAnsi="Helvetica" w:cs="Helvetica"/>
                <w:lang w:val="zh-CN"/>
              </w:rPr>
              <w:t>ipMcastSsmRangeRowStatus</w:t>
            </w:r>
            <w:r>
              <w:rPr>
                <w:rFonts w:ascii="Helvetica" w:hAnsi="Helvetica" w:cs="Helvetica" w:hint="eastAsia"/>
              </w:rPr>
              <w:t xml:space="preserve"> (</w:t>
            </w:r>
            <w:r>
              <w:rPr>
                <w:rFonts w:ascii="Helvetica" w:hAnsi="Helvetica" w:cs="Helvetica"/>
                <w:lang w:val="zh-CN"/>
              </w:rPr>
              <w:t>1.3.6.1.2.1.168.1.</w:t>
            </w:r>
            <w:r>
              <w:rPr>
                <w:rFonts w:ascii="Helvetica" w:hAnsi="Helvetica" w:cs="Helvetica" w:hint="eastAsia"/>
                <w:lang w:val="zh-CN"/>
              </w:rPr>
              <w:t>4</w:t>
            </w:r>
            <w:r>
              <w:rPr>
                <w:rFonts w:ascii="Helvetica" w:hAnsi="Helvetica" w:cs="Helvetica"/>
                <w:lang w:val="zh-CN"/>
              </w:rPr>
              <w:t>.1.</w:t>
            </w:r>
            <w:r>
              <w:rPr>
                <w:rFonts w:ascii="Helvetica" w:hAnsi="Helvetica" w:cs="Helvetica" w:hint="eastAsia"/>
                <w:lang w:val="zh-CN"/>
              </w:rPr>
              <w:t>4</w:t>
            </w:r>
            <w:r>
              <w:rPr>
                <w:rFonts w:ascii="Helvetica" w:hAnsi="Helvetica" w:cs="Helvetica" w:hint="eastAsia"/>
              </w:rPr>
              <w:t>)</w:t>
            </w:r>
          </w:p>
        </w:tc>
        <w:tc>
          <w:tcPr>
            <w:tcW w:w="1440" w:type="dxa"/>
          </w:tcPr>
          <w:p w14:paraId="7D9946C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14:paraId="7C3D8FE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0C710C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 operation. The value is always active(1)</w:t>
            </w:r>
          </w:p>
        </w:tc>
      </w:tr>
      <w:tr w:rsidR="00177C2F" w:rsidRPr="00522330" w14:paraId="18C0AE60" w14:textId="77777777" w:rsidTr="00A84E51">
        <w:tc>
          <w:tcPr>
            <w:tcW w:w="3000" w:type="dxa"/>
          </w:tcPr>
          <w:p w14:paraId="50B516C6" w14:textId="77777777" w:rsidR="00177C2F" w:rsidRPr="00522330" w:rsidRDefault="00177C2F" w:rsidP="00177C2F">
            <w:pPr>
              <w:pStyle w:val="TableText"/>
              <w:kinsoku w:val="0"/>
              <w:textAlignment w:val="top"/>
              <w:rPr>
                <w:rFonts w:ascii="Helvetica" w:hAnsi="Helvetica" w:cs="Helvetica"/>
              </w:rPr>
            </w:pPr>
            <w:r w:rsidRPr="0023391E">
              <w:rPr>
                <w:rFonts w:ascii="Helvetica" w:hAnsi="Helvetica" w:cs="Helvetica"/>
              </w:rPr>
              <w:t>ipMcastInterfaceStorageType</w:t>
            </w:r>
            <w:r>
              <w:rPr>
                <w:rFonts w:ascii="Helvetica" w:hAnsi="Helvetica" w:cs="Helvetica" w:hint="eastAsia"/>
              </w:rPr>
              <w:t>(</w:t>
            </w:r>
            <w:r w:rsidRPr="007B77FE">
              <w:rPr>
                <w:rFonts w:ascii="Helvetica" w:hAnsi="Helvetica" w:cs="Helvetica"/>
              </w:rPr>
              <w:t>1.3.6.1.2.1.168.1.4.1.5</w:t>
            </w:r>
            <w:r>
              <w:rPr>
                <w:rFonts w:ascii="Helvetica" w:hAnsi="Helvetica" w:cs="Helvetica" w:hint="eastAsia"/>
              </w:rPr>
              <w:t>)</w:t>
            </w:r>
          </w:p>
        </w:tc>
        <w:tc>
          <w:tcPr>
            <w:tcW w:w="1440" w:type="dxa"/>
          </w:tcPr>
          <w:p w14:paraId="4E378C9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14:paraId="441A1EF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92342A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 operation. The value is always readOnly(5)</w:t>
            </w:r>
          </w:p>
        </w:tc>
      </w:tr>
    </w:tbl>
    <w:p w14:paraId="32EE6B13"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789" w:name="_Toc397420260"/>
      <w:bookmarkStart w:id="1790" w:name="_Toc399317142"/>
      <w:bookmarkStart w:id="1791" w:name="_Toc483388851"/>
      <w:r w:rsidRPr="008C1022">
        <w:rPr>
          <w:rFonts w:ascii="Helvetica" w:eastAsia="charset0MS Sans Serif" w:hAnsi="Helvetica" w:cs="Helvetica"/>
          <w:lang w:val="zh-CN"/>
        </w:rPr>
        <w:t>ipMcastRouteTable</w:t>
      </w:r>
      <w:bookmarkEnd w:id="1789"/>
      <w:bookmarkEnd w:id="1790"/>
      <w:bookmarkEnd w:id="1791"/>
    </w:p>
    <w:p w14:paraId="7F8E755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1.3.6.1.2.1.168.1.</w:t>
      </w:r>
      <w:r w:rsidR="00177C2F" w:rsidRPr="00364F59">
        <w:rPr>
          <w:rFonts w:eastAsia="黑体" w:hint="eastAsia"/>
          <w:b/>
          <w:bCs/>
          <w:kern w:val="0"/>
          <w:sz w:val="22"/>
          <w:szCs w:val="22"/>
        </w:rPr>
        <w:t>5</w:t>
      </w:r>
      <w:r w:rsidR="00177C2F" w:rsidRPr="00364F59">
        <w:rPr>
          <w:rFonts w:eastAsia="黑体"/>
          <w:b/>
          <w:bCs/>
          <w:kern w:val="0"/>
          <w:sz w:val="22"/>
          <w:szCs w:val="22"/>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48716C4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73888B6" w14:textId="77777777" w:rsidR="00177C2F" w:rsidRPr="00522330" w:rsidRDefault="00166066" w:rsidP="0036716A">
            <w:pPr>
              <w:pStyle w:val="TableHeading"/>
            </w:pPr>
            <w:r>
              <w:t>Object (OID)</w:t>
            </w:r>
          </w:p>
        </w:tc>
        <w:tc>
          <w:tcPr>
            <w:tcW w:w="1440" w:type="dxa"/>
          </w:tcPr>
          <w:p w14:paraId="6EE17C91" w14:textId="77777777" w:rsidR="00177C2F" w:rsidRPr="00522330" w:rsidRDefault="00177C2F" w:rsidP="0036716A">
            <w:pPr>
              <w:pStyle w:val="TableHeading"/>
            </w:pPr>
            <w:r w:rsidRPr="00522330">
              <w:t>Access</w:t>
            </w:r>
          </w:p>
        </w:tc>
        <w:tc>
          <w:tcPr>
            <w:tcW w:w="1000" w:type="dxa"/>
          </w:tcPr>
          <w:p w14:paraId="5B74A755" w14:textId="77777777" w:rsidR="00177C2F" w:rsidRPr="00522330" w:rsidRDefault="00177C2F" w:rsidP="0036716A">
            <w:pPr>
              <w:pStyle w:val="TableHeading"/>
            </w:pPr>
            <w:r w:rsidRPr="00522330">
              <w:t>PDS</w:t>
            </w:r>
          </w:p>
        </w:tc>
        <w:tc>
          <w:tcPr>
            <w:tcW w:w="2880" w:type="dxa"/>
          </w:tcPr>
          <w:p w14:paraId="25444E02" w14:textId="77777777" w:rsidR="00177C2F" w:rsidRPr="00522330" w:rsidRDefault="0039618E" w:rsidP="0036716A">
            <w:pPr>
              <w:pStyle w:val="TableHeading"/>
            </w:pPr>
            <w:r>
              <w:t>Comments</w:t>
            </w:r>
          </w:p>
        </w:tc>
      </w:tr>
      <w:tr w:rsidR="00177C2F" w:rsidRPr="00522330" w14:paraId="62C60C8B" w14:textId="77777777" w:rsidTr="00A84E51">
        <w:tc>
          <w:tcPr>
            <w:tcW w:w="3000" w:type="dxa"/>
          </w:tcPr>
          <w:p w14:paraId="4254D469" w14:textId="77777777" w:rsidR="00177C2F" w:rsidRPr="00522330" w:rsidRDefault="00177C2F" w:rsidP="00177C2F">
            <w:pPr>
              <w:pStyle w:val="TableText"/>
              <w:kinsoku w:val="0"/>
              <w:textAlignment w:val="top"/>
              <w:rPr>
                <w:rFonts w:ascii="Helvetica" w:hAnsi="Helvetica" w:cs="Helvetica"/>
              </w:rPr>
            </w:pPr>
            <w:r w:rsidRPr="00306A75">
              <w:rPr>
                <w:rFonts w:ascii="Helvetica" w:hAnsi="Helvetica" w:cs="Helvetica"/>
                <w:lang w:val="zh-CN"/>
              </w:rPr>
              <w:t>ipMcastRouteGroupAddressType</w:t>
            </w:r>
            <w:r>
              <w:rPr>
                <w:rFonts w:ascii="Helvetica" w:hAnsi="Helvetica" w:cs="Helvetica" w:hint="eastAsia"/>
              </w:rPr>
              <w:t xml:space="preserve"> </w:t>
            </w:r>
            <w:r w:rsidRPr="00522330">
              <w:rPr>
                <w:rFonts w:ascii="Helvetica" w:hAnsi="Helvetica" w:cs="Helvetica"/>
              </w:rPr>
              <w:t>(</w:t>
            </w:r>
            <w:r>
              <w:rPr>
                <w:rFonts w:ascii="Helvetica" w:hAnsi="Helvetica" w:cs="Helvetica"/>
                <w:lang w:val="zh-CN"/>
              </w:rPr>
              <w:t>1.3.6.1.2.1.168.1.</w:t>
            </w:r>
            <w:r>
              <w:rPr>
                <w:rFonts w:ascii="Helvetica" w:hAnsi="Helvetica" w:cs="Helvetica" w:hint="eastAsia"/>
                <w:lang w:val="zh-CN"/>
              </w:rPr>
              <w:t>5</w:t>
            </w:r>
            <w:r w:rsidRPr="00924D55">
              <w:rPr>
                <w:rFonts w:ascii="Helvetica" w:hAnsi="Helvetica" w:cs="Helvetica"/>
                <w:lang w:val="zh-CN"/>
              </w:rPr>
              <w:t>.1.1</w:t>
            </w:r>
            <w:r w:rsidRPr="00522330">
              <w:rPr>
                <w:rFonts w:ascii="Helvetica" w:hAnsi="Helvetica" w:cs="Helvetica"/>
              </w:rPr>
              <w:t>)</w:t>
            </w:r>
          </w:p>
        </w:tc>
        <w:tc>
          <w:tcPr>
            <w:tcW w:w="1440" w:type="dxa"/>
          </w:tcPr>
          <w:p w14:paraId="4B65A57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1588F66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4262C90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2EFE930E" w14:textId="77777777" w:rsidTr="00A84E51">
        <w:tc>
          <w:tcPr>
            <w:tcW w:w="3000" w:type="dxa"/>
          </w:tcPr>
          <w:p w14:paraId="62DC20E3" w14:textId="77777777" w:rsidR="00177C2F" w:rsidRPr="00522330" w:rsidRDefault="00177C2F" w:rsidP="00177C2F">
            <w:pPr>
              <w:pStyle w:val="TableText"/>
              <w:kinsoku w:val="0"/>
              <w:textAlignment w:val="top"/>
              <w:rPr>
                <w:rFonts w:ascii="Helvetica" w:hAnsi="Helvetica" w:cs="Helvetica"/>
              </w:rPr>
            </w:pPr>
            <w:r w:rsidRPr="007A54D1">
              <w:rPr>
                <w:rFonts w:ascii="Helvetica" w:hAnsi="Helvetica" w:cs="Helvetica"/>
                <w:lang w:val="zh-CN"/>
              </w:rPr>
              <w:t>ipMcastRouteGroup</w:t>
            </w:r>
            <w:r w:rsidRPr="00522330">
              <w:rPr>
                <w:rFonts w:ascii="Helvetica" w:hAnsi="Helvetica" w:cs="Helvetica"/>
              </w:rPr>
              <w:t xml:space="preserve"> (</w:t>
            </w:r>
            <w:r>
              <w:rPr>
                <w:rFonts w:ascii="Helvetica" w:hAnsi="Helvetica" w:cs="Helvetica"/>
                <w:lang w:val="zh-CN"/>
              </w:rPr>
              <w:t>1.3.6.1.2.1.168.1.</w:t>
            </w:r>
            <w:r>
              <w:rPr>
                <w:rFonts w:ascii="Helvetica" w:hAnsi="Helvetica" w:cs="Helvetica" w:hint="eastAsia"/>
                <w:lang w:val="zh-CN"/>
              </w:rPr>
              <w:t>5</w:t>
            </w:r>
            <w:r w:rsidRPr="00912B15">
              <w:rPr>
                <w:rFonts w:ascii="Helvetica" w:hAnsi="Helvetica" w:cs="Helvetica"/>
                <w:lang w:val="zh-CN"/>
              </w:rPr>
              <w:t>.1.2</w:t>
            </w:r>
            <w:r w:rsidRPr="00522330">
              <w:rPr>
                <w:rFonts w:ascii="Helvetica" w:hAnsi="Helvetica" w:cs="Helvetica"/>
              </w:rPr>
              <w:t>)</w:t>
            </w:r>
          </w:p>
        </w:tc>
        <w:tc>
          <w:tcPr>
            <w:tcW w:w="1440" w:type="dxa"/>
          </w:tcPr>
          <w:p w14:paraId="31E68FF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752EA97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1A28EC5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52008890" w14:textId="77777777" w:rsidTr="00A84E51">
        <w:tc>
          <w:tcPr>
            <w:tcW w:w="3000" w:type="dxa"/>
          </w:tcPr>
          <w:p w14:paraId="775C3954" w14:textId="77777777" w:rsidR="00177C2F" w:rsidRPr="00B96570" w:rsidRDefault="00177C2F" w:rsidP="00177C2F">
            <w:pPr>
              <w:pStyle w:val="TableText"/>
              <w:kinsoku w:val="0"/>
              <w:textAlignment w:val="top"/>
              <w:rPr>
                <w:rFonts w:ascii="Helvetica" w:hAnsi="Helvetica" w:cs="Helvetica"/>
                <w:lang w:val="zh-CN"/>
              </w:rPr>
            </w:pPr>
            <w:r w:rsidRPr="00574901">
              <w:rPr>
                <w:rFonts w:ascii="Helvetica" w:hAnsi="Helvetica" w:cs="Helvetica"/>
                <w:lang w:val="zh-CN"/>
              </w:rPr>
              <w:t>ipMcastRouteGroupPrefixLength</w:t>
            </w:r>
            <w:r>
              <w:rPr>
                <w:rFonts w:ascii="Helvetica" w:hAnsi="Helvetica" w:cs="Helvetica" w:hint="eastAsia"/>
                <w:lang w:val="zh-CN"/>
              </w:rPr>
              <w:t xml:space="preserve"> (</w:t>
            </w:r>
            <w:r>
              <w:rPr>
                <w:rFonts w:ascii="Helvetica" w:hAnsi="Helvetica" w:cs="Helvetica"/>
                <w:lang w:val="zh-CN"/>
              </w:rPr>
              <w:t>1.3.6.1.2.1.168.1.</w:t>
            </w:r>
            <w:r>
              <w:rPr>
                <w:rFonts w:ascii="Helvetica" w:hAnsi="Helvetica" w:cs="Helvetica" w:hint="eastAsia"/>
                <w:lang w:val="zh-CN"/>
              </w:rPr>
              <w:t>5</w:t>
            </w:r>
            <w:r w:rsidRPr="00EB2C8E">
              <w:rPr>
                <w:rFonts w:ascii="Helvetica" w:hAnsi="Helvetica" w:cs="Helvetica"/>
                <w:lang w:val="zh-CN"/>
              </w:rPr>
              <w:t>.1.3</w:t>
            </w:r>
            <w:r>
              <w:rPr>
                <w:rFonts w:ascii="Helvetica" w:hAnsi="Helvetica" w:cs="Helvetica" w:hint="eastAsia"/>
                <w:lang w:val="zh-CN"/>
              </w:rPr>
              <w:t>)</w:t>
            </w:r>
          </w:p>
        </w:tc>
        <w:tc>
          <w:tcPr>
            <w:tcW w:w="1440" w:type="dxa"/>
          </w:tcPr>
          <w:p w14:paraId="28104307"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12E83298"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70E9BCE5"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42BE06E3" w14:textId="77777777" w:rsidTr="00A84E51">
        <w:tc>
          <w:tcPr>
            <w:tcW w:w="3000" w:type="dxa"/>
          </w:tcPr>
          <w:p w14:paraId="7983E163" w14:textId="77777777" w:rsidR="00177C2F" w:rsidRPr="00574901" w:rsidRDefault="00177C2F" w:rsidP="00177C2F">
            <w:pPr>
              <w:pStyle w:val="TableText"/>
              <w:kinsoku w:val="0"/>
              <w:textAlignment w:val="top"/>
              <w:rPr>
                <w:rFonts w:ascii="Helvetica" w:hAnsi="Helvetica" w:cs="Helvetica"/>
                <w:lang w:val="zh-CN"/>
              </w:rPr>
            </w:pPr>
            <w:r w:rsidRPr="005B69C7">
              <w:rPr>
                <w:rFonts w:ascii="Helvetica" w:hAnsi="Helvetica" w:cs="Helvetica"/>
                <w:lang w:val="zh-CN"/>
              </w:rPr>
              <w:t>ipMcastRouteSourceAddressType</w:t>
            </w:r>
            <w:r>
              <w:rPr>
                <w:rFonts w:ascii="Helvetica" w:hAnsi="Helvetica" w:cs="Helvetica" w:hint="eastAsia"/>
                <w:lang w:val="zh-CN"/>
              </w:rPr>
              <w:t xml:space="preserve"> (</w:t>
            </w:r>
            <w:r w:rsidRPr="00D2749D">
              <w:rPr>
                <w:rFonts w:ascii="Helvetica" w:hAnsi="Helvetica" w:cs="Helvetica"/>
                <w:lang w:val="zh-CN"/>
              </w:rPr>
              <w:t>1.3.6.1.2.1.168.1.5.1.4</w:t>
            </w:r>
            <w:r>
              <w:rPr>
                <w:rFonts w:ascii="Helvetica" w:hAnsi="Helvetica" w:cs="Helvetica" w:hint="eastAsia"/>
                <w:lang w:val="zh-CN"/>
              </w:rPr>
              <w:t xml:space="preserve">) </w:t>
            </w:r>
          </w:p>
        </w:tc>
        <w:tc>
          <w:tcPr>
            <w:tcW w:w="1440" w:type="dxa"/>
          </w:tcPr>
          <w:p w14:paraId="536A9471"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3ACD8818"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79EAE0C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53FCB466" w14:textId="77777777" w:rsidTr="00A84E51">
        <w:tc>
          <w:tcPr>
            <w:tcW w:w="3000" w:type="dxa"/>
          </w:tcPr>
          <w:p w14:paraId="0F1B0F28" w14:textId="77777777" w:rsidR="00177C2F" w:rsidRPr="005B69C7" w:rsidRDefault="00177C2F" w:rsidP="00177C2F">
            <w:pPr>
              <w:pStyle w:val="TableText"/>
              <w:kinsoku w:val="0"/>
              <w:textAlignment w:val="top"/>
              <w:rPr>
                <w:rFonts w:ascii="Helvetica" w:hAnsi="Helvetica" w:cs="Helvetica"/>
                <w:lang w:val="zh-CN"/>
              </w:rPr>
            </w:pPr>
            <w:r w:rsidRPr="00304336">
              <w:rPr>
                <w:rFonts w:ascii="Helvetica" w:hAnsi="Helvetica" w:cs="Helvetica"/>
                <w:lang w:val="zh-CN"/>
              </w:rPr>
              <w:t>ipMcastRouteSource</w:t>
            </w:r>
            <w:r>
              <w:rPr>
                <w:rFonts w:ascii="Helvetica" w:hAnsi="Helvetica" w:cs="Helvetica" w:hint="eastAsia"/>
                <w:lang w:val="zh-CN"/>
              </w:rPr>
              <w:t xml:space="preserve"> (</w:t>
            </w:r>
            <w:r w:rsidRPr="004B5EFF">
              <w:rPr>
                <w:rFonts w:ascii="Helvetica" w:hAnsi="Helvetica" w:cs="Helvetica"/>
                <w:lang w:val="zh-CN"/>
              </w:rPr>
              <w:t>1.3.6.1.2.1.168.1.5.1.5</w:t>
            </w:r>
            <w:r>
              <w:rPr>
                <w:rFonts w:ascii="Helvetica" w:hAnsi="Helvetica" w:cs="Helvetica" w:hint="eastAsia"/>
                <w:lang w:val="zh-CN"/>
              </w:rPr>
              <w:t>)</w:t>
            </w:r>
          </w:p>
        </w:tc>
        <w:tc>
          <w:tcPr>
            <w:tcW w:w="1440" w:type="dxa"/>
          </w:tcPr>
          <w:p w14:paraId="1C211919"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3CCC83F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CEF50D5"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1021C092" w14:textId="77777777" w:rsidTr="00A84E51">
        <w:tc>
          <w:tcPr>
            <w:tcW w:w="3000" w:type="dxa"/>
          </w:tcPr>
          <w:p w14:paraId="20A18FAA" w14:textId="77777777" w:rsidR="00177C2F" w:rsidRPr="00304336" w:rsidRDefault="00177C2F" w:rsidP="00177C2F">
            <w:pPr>
              <w:pStyle w:val="TableText"/>
              <w:kinsoku w:val="0"/>
              <w:textAlignment w:val="top"/>
              <w:rPr>
                <w:rFonts w:ascii="Helvetica" w:hAnsi="Helvetica" w:cs="Helvetica"/>
                <w:lang w:val="zh-CN"/>
              </w:rPr>
            </w:pPr>
            <w:r w:rsidRPr="00A85FD4">
              <w:rPr>
                <w:rFonts w:ascii="Helvetica" w:hAnsi="Helvetica" w:cs="Helvetica"/>
                <w:lang w:val="zh-CN"/>
              </w:rPr>
              <w:t>ipMcastRouteSourcePrefixLength</w:t>
            </w:r>
            <w:r>
              <w:rPr>
                <w:rFonts w:ascii="Helvetica" w:hAnsi="Helvetica" w:cs="Helvetica" w:hint="eastAsia"/>
                <w:lang w:val="zh-CN"/>
              </w:rPr>
              <w:t xml:space="preserve"> (</w:t>
            </w:r>
            <w:r w:rsidRPr="00AE05C8">
              <w:rPr>
                <w:rFonts w:ascii="Helvetica" w:hAnsi="Helvetica" w:cs="Helvetica"/>
                <w:lang w:val="zh-CN"/>
              </w:rPr>
              <w:t>1.3.6.1.2.1.168.1.5.1.6</w:t>
            </w:r>
            <w:r>
              <w:rPr>
                <w:rFonts w:ascii="Helvetica" w:hAnsi="Helvetica" w:cs="Helvetica" w:hint="eastAsia"/>
                <w:lang w:val="zh-CN"/>
              </w:rPr>
              <w:t>)</w:t>
            </w:r>
          </w:p>
        </w:tc>
        <w:tc>
          <w:tcPr>
            <w:tcW w:w="1440" w:type="dxa"/>
          </w:tcPr>
          <w:p w14:paraId="711121BB"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3947ECE2"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17576DF3"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534CFE4B" w14:textId="77777777" w:rsidTr="00A84E51">
        <w:tc>
          <w:tcPr>
            <w:tcW w:w="3000" w:type="dxa"/>
          </w:tcPr>
          <w:p w14:paraId="79E56AD7" w14:textId="77777777" w:rsidR="00177C2F" w:rsidRPr="00A85FD4" w:rsidRDefault="00177C2F" w:rsidP="00177C2F">
            <w:pPr>
              <w:pStyle w:val="TableText"/>
              <w:kinsoku w:val="0"/>
              <w:textAlignment w:val="top"/>
              <w:rPr>
                <w:rFonts w:ascii="Helvetica" w:hAnsi="Helvetica" w:cs="Helvetica"/>
                <w:lang w:val="zh-CN"/>
              </w:rPr>
            </w:pPr>
            <w:r w:rsidRPr="008139AF">
              <w:rPr>
                <w:rFonts w:ascii="Helvetica" w:hAnsi="Helvetica" w:cs="Helvetica"/>
                <w:lang w:val="zh-CN"/>
              </w:rPr>
              <w:t>ipMcastRouteUpstreamNeighborType</w:t>
            </w:r>
            <w:r>
              <w:rPr>
                <w:rFonts w:ascii="Helvetica" w:hAnsi="Helvetica" w:cs="Helvetica" w:hint="eastAsia"/>
                <w:lang w:val="zh-CN"/>
              </w:rPr>
              <w:t xml:space="preserve"> (</w:t>
            </w:r>
            <w:r w:rsidRPr="003F109D">
              <w:rPr>
                <w:rFonts w:ascii="Helvetica" w:hAnsi="Helvetica" w:cs="Helvetica"/>
                <w:lang w:val="zh-CN"/>
              </w:rPr>
              <w:t>1.3.6.1.2.1.168.1.5.1.7</w:t>
            </w:r>
            <w:r>
              <w:rPr>
                <w:rFonts w:ascii="Helvetica" w:hAnsi="Helvetica" w:cs="Helvetica" w:hint="eastAsia"/>
                <w:lang w:val="zh-CN"/>
              </w:rPr>
              <w:t>)</w:t>
            </w:r>
          </w:p>
        </w:tc>
        <w:tc>
          <w:tcPr>
            <w:tcW w:w="1440" w:type="dxa"/>
          </w:tcPr>
          <w:p w14:paraId="7140B715"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5ABC9FEE"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1505EAE"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7EE3BF1A" w14:textId="77777777" w:rsidTr="00A84E51">
        <w:tc>
          <w:tcPr>
            <w:tcW w:w="3000" w:type="dxa"/>
          </w:tcPr>
          <w:p w14:paraId="4BC46F38" w14:textId="77777777" w:rsidR="00177C2F" w:rsidRPr="008139AF" w:rsidRDefault="00177C2F" w:rsidP="00177C2F">
            <w:pPr>
              <w:pStyle w:val="TableText"/>
              <w:kinsoku w:val="0"/>
              <w:textAlignment w:val="top"/>
              <w:rPr>
                <w:rFonts w:ascii="Helvetica" w:hAnsi="Helvetica" w:cs="Helvetica"/>
                <w:lang w:val="zh-CN"/>
              </w:rPr>
            </w:pPr>
            <w:r w:rsidRPr="004F439D">
              <w:rPr>
                <w:rFonts w:ascii="Helvetica" w:hAnsi="Helvetica" w:cs="Helvetica"/>
                <w:lang w:val="zh-CN"/>
              </w:rPr>
              <w:t>ipMcastRouteUpstreamNeighbor</w:t>
            </w:r>
            <w:r>
              <w:rPr>
                <w:rFonts w:ascii="Helvetica" w:hAnsi="Helvetica" w:cs="Helvetica" w:hint="eastAsia"/>
                <w:lang w:val="zh-CN"/>
              </w:rPr>
              <w:t xml:space="preserve"> (</w:t>
            </w:r>
            <w:r w:rsidRPr="0008405B">
              <w:rPr>
                <w:rFonts w:ascii="Helvetica" w:hAnsi="Helvetica" w:cs="Helvetica"/>
                <w:lang w:val="zh-CN"/>
              </w:rPr>
              <w:t>1.3.6.1.2.1.168.1.5.1.8</w:t>
            </w:r>
            <w:r>
              <w:rPr>
                <w:rFonts w:ascii="Helvetica" w:hAnsi="Helvetica" w:cs="Helvetica" w:hint="eastAsia"/>
                <w:lang w:val="zh-CN"/>
              </w:rPr>
              <w:t>)</w:t>
            </w:r>
          </w:p>
        </w:tc>
        <w:tc>
          <w:tcPr>
            <w:tcW w:w="1440" w:type="dxa"/>
          </w:tcPr>
          <w:p w14:paraId="49EB875E"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6BB4FAAF"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9020E1A"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7B55C1FB" w14:textId="77777777" w:rsidTr="00A84E51">
        <w:tc>
          <w:tcPr>
            <w:tcW w:w="3000" w:type="dxa"/>
          </w:tcPr>
          <w:p w14:paraId="0227497A" w14:textId="77777777" w:rsidR="00177C2F" w:rsidRPr="004F439D" w:rsidRDefault="00177C2F" w:rsidP="00177C2F">
            <w:pPr>
              <w:pStyle w:val="TableText"/>
              <w:kinsoku w:val="0"/>
              <w:textAlignment w:val="top"/>
              <w:rPr>
                <w:rFonts w:ascii="Helvetica" w:hAnsi="Helvetica" w:cs="Helvetica"/>
                <w:lang w:val="zh-CN"/>
              </w:rPr>
            </w:pPr>
            <w:r w:rsidRPr="00496A54">
              <w:rPr>
                <w:rFonts w:ascii="Helvetica" w:hAnsi="Helvetica" w:cs="Helvetica"/>
                <w:lang w:val="zh-CN"/>
              </w:rPr>
              <w:t>ipMcastRouteInIfIndex</w:t>
            </w:r>
            <w:r>
              <w:rPr>
                <w:rFonts w:ascii="Helvetica" w:hAnsi="Helvetica" w:cs="Helvetica" w:hint="eastAsia"/>
                <w:lang w:val="zh-CN"/>
              </w:rPr>
              <w:t xml:space="preserve"> (</w:t>
            </w:r>
            <w:r w:rsidRPr="00117F0C">
              <w:rPr>
                <w:rFonts w:ascii="Helvetica" w:hAnsi="Helvetica" w:cs="Helvetica"/>
                <w:lang w:val="zh-CN"/>
              </w:rPr>
              <w:t>1.3.6.1.2.1.168.1.5.1.9</w:t>
            </w:r>
            <w:r>
              <w:rPr>
                <w:rFonts w:ascii="Helvetica" w:hAnsi="Helvetica" w:cs="Helvetica" w:hint="eastAsia"/>
                <w:lang w:val="zh-CN"/>
              </w:rPr>
              <w:t>)</w:t>
            </w:r>
          </w:p>
        </w:tc>
        <w:tc>
          <w:tcPr>
            <w:tcW w:w="1440" w:type="dxa"/>
          </w:tcPr>
          <w:p w14:paraId="383A78B4"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363571C0"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B59B3D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7BB80260" w14:textId="77777777" w:rsidTr="00A84E51">
        <w:tc>
          <w:tcPr>
            <w:tcW w:w="3000" w:type="dxa"/>
          </w:tcPr>
          <w:p w14:paraId="23FFA9D4" w14:textId="77777777" w:rsidR="00177C2F" w:rsidRPr="00496A54" w:rsidRDefault="00177C2F" w:rsidP="00177C2F">
            <w:pPr>
              <w:pStyle w:val="TableText"/>
              <w:kinsoku w:val="0"/>
              <w:textAlignment w:val="top"/>
              <w:rPr>
                <w:rFonts w:ascii="Helvetica" w:hAnsi="Helvetica" w:cs="Helvetica"/>
                <w:lang w:val="zh-CN"/>
              </w:rPr>
            </w:pPr>
            <w:r w:rsidRPr="00017F9D">
              <w:rPr>
                <w:rFonts w:ascii="Helvetica" w:hAnsi="Helvetica" w:cs="Helvetica"/>
                <w:lang w:val="zh-CN"/>
              </w:rPr>
              <w:t>ipMcastRouteTimeStamp</w:t>
            </w:r>
            <w:r>
              <w:rPr>
                <w:rFonts w:ascii="Helvetica" w:hAnsi="Helvetica" w:cs="Helvetica" w:hint="eastAsia"/>
                <w:lang w:val="zh-CN"/>
              </w:rPr>
              <w:t xml:space="preserve"> (</w:t>
            </w:r>
            <w:r w:rsidRPr="00B77E89">
              <w:rPr>
                <w:rFonts w:ascii="Helvetica" w:hAnsi="Helvetica" w:cs="Helvetica"/>
                <w:lang w:val="zh-CN"/>
              </w:rPr>
              <w:t>1.3.6.1.2.1.168.1.5.1.10</w:t>
            </w:r>
            <w:r>
              <w:rPr>
                <w:rFonts w:ascii="Helvetica" w:hAnsi="Helvetica" w:cs="Helvetica" w:hint="eastAsia"/>
                <w:lang w:val="zh-CN"/>
              </w:rPr>
              <w:t>)</w:t>
            </w:r>
          </w:p>
        </w:tc>
        <w:tc>
          <w:tcPr>
            <w:tcW w:w="1440" w:type="dxa"/>
          </w:tcPr>
          <w:p w14:paraId="2222F65F"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32525183"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B0DCE82"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2F6EC15D" w14:textId="77777777" w:rsidTr="00A84E51">
        <w:tc>
          <w:tcPr>
            <w:tcW w:w="3000" w:type="dxa"/>
          </w:tcPr>
          <w:p w14:paraId="5D402312" w14:textId="77777777" w:rsidR="00177C2F" w:rsidRPr="00017F9D" w:rsidRDefault="00177C2F" w:rsidP="00177C2F">
            <w:pPr>
              <w:pStyle w:val="TableText"/>
              <w:kinsoku w:val="0"/>
              <w:textAlignment w:val="top"/>
              <w:rPr>
                <w:rFonts w:ascii="Helvetica" w:hAnsi="Helvetica" w:cs="Helvetica"/>
                <w:lang w:val="zh-CN"/>
              </w:rPr>
            </w:pPr>
            <w:r w:rsidRPr="00F53EE7">
              <w:rPr>
                <w:rFonts w:ascii="Helvetica" w:hAnsi="Helvetica" w:cs="Helvetica"/>
                <w:lang w:val="zh-CN"/>
              </w:rPr>
              <w:t>ipMcastRouteExpiryTime</w:t>
            </w:r>
            <w:r>
              <w:rPr>
                <w:rFonts w:ascii="Helvetica" w:hAnsi="Helvetica" w:cs="Helvetica" w:hint="eastAsia"/>
                <w:lang w:val="zh-CN"/>
              </w:rPr>
              <w:t xml:space="preserve"> (</w:t>
            </w:r>
            <w:r w:rsidRPr="008B5AA3">
              <w:rPr>
                <w:rFonts w:ascii="Helvetica" w:hAnsi="Helvetica" w:cs="Helvetica"/>
                <w:lang w:val="zh-CN"/>
              </w:rPr>
              <w:t>1.3.6.1.2.1.168.1.5.1.11</w:t>
            </w:r>
            <w:r>
              <w:rPr>
                <w:rFonts w:ascii="Helvetica" w:hAnsi="Helvetica" w:cs="Helvetica" w:hint="eastAsia"/>
                <w:lang w:val="zh-CN"/>
              </w:rPr>
              <w:t>)</w:t>
            </w:r>
          </w:p>
        </w:tc>
        <w:tc>
          <w:tcPr>
            <w:tcW w:w="1440" w:type="dxa"/>
          </w:tcPr>
          <w:p w14:paraId="008E4FA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6E931CB3"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CC0E71B"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6D83B5D8" w14:textId="77777777" w:rsidTr="00A84E51">
        <w:tc>
          <w:tcPr>
            <w:tcW w:w="3000" w:type="dxa"/>
          </w:tcPr>
          <w:p w14:paraId="46FCDC5C" w14:textId="77777777" w:rsidR="00177C2F" w:rsidRPr="00F53EE7" w:rsidRDefault="00177C2F" w:rsidP="00177C2F">
            <w:pPr>
              <w:pStyle w:val="TableText"/>
              <w:kinsoku w:val="0"/>
              <w:textAlignment w:val="top"/>
              <w:rPr>
                <w:rFonts w:ascii="Helvetica" w:hAnsi="Helvetica" w:cs="Helvetica"/>
                <w:lang w:val="zh-CN"/>
              </w:rPr>
            </w:pPr>
            <w:r w:rsidRPr="008D4DD0">
              <w:rPr>
                <w:rFonts w:ascii="Helvetica" w:hAnsi="Helvetica" w:cs="Helvetica"/>
                <w:lang w:val="zh-CN"/>
              </w:rPr>
              <w:t>ipMcastRouteProtocol</w:t>
            </w:r>
            <w:r>
              <w:rPr>
                <w:rFonts w:ascii="Helvetica" w:hAnsi="Helvetica" w:cs="Helvetica" w:hint="eastAsia"/>
                <w:lang w:val="zh-CN"/>
              </w:rPr>
              <w:t xml:space="preserve"> (</w:t>
            </w:r>
            <w:r w:rsidRPr="007F4CC7">
              <w:rPr>
                <w:rFonts w:ascii="Helvetica" w:hAnsi="Helvetica" w:cs="Helvetica"/>
                <w:lang w:val="zh-CN"/>
              </w:rPr>
              <w:t>1.3.6.1.2.1.168.1.5.1.12</w:t>
            </w:r>
            <w:r>
              <w:rPr>
                <w:rFonts w:ascii="Helvetica" w:hAnsi="Helvetica" w:cs="Helvetica" w:hint="eastAsia"/>
                <w:lang w:val="zh-CN"/>
              </w:rPr>
              <w:t>)</w:t>
            </w:r>
          </w:p>
        </w:tc>
        <w:tc>
          <w:tcPr>
            <w:tcW w:w="1440" w:type="dxa"/>
          </w:tcPr>
          <w:p w14:paraId="6D9E8B83"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765B157A"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F53D0F3"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0E11B0D2" w14:textId="77777777" w:rsidTr="00A84E51">
        <w:tc>
          <w:tcPr>
            <w:tcW w:w="3000" w:type="dxa"/>
          </w:tcPr>
          <w:p w14:paraId="70E408D1" w14:textId="77777777" w:rsidR="00177C2F" w:rsidRPr="008D4DD0" w:rsidRDefault="00177C2F" w:rsidP="00177C2F">
            <w:pPr>
              <w:pStyle w:val="TableText"/>
              <w:kinsoku w:val="0"/>
              <w:textAlignment w:val="top"/>
              <w:rPr>
                <w:rFonts w:ascii="Helvetica" w:hAnsi="Helvetica" w:cs="Helvetica"/>
                <w:lang w:val="zh-CN"/>
              </w:rPr>
            </w:pPr>
            <w:r w:rsidRPr="00B03E88">
              <w:rPr>
                <w:rFonts w:ascii="Helvetica" w:hAnsi="Helvetica" w:cs="Helvetica"/>
                <w:lang w:val="zh-CN"/>
              </w:rPr>
              <w:t>ipMcastRouteRtProtocol</w:t>
            </w:r>
            <w:r>
              <w:rPr>
                <w:rFonts w:ascii="Helvetica" w:hAnsi="Helvetica" w:cs="Helvetica" w:hint="eastAsia"/>
                <w:lang w:val="zh-CN"/>
              </w:rPr>
              <w:t xml:space="preserve"> (</w:t>
            </w:r>
            <w:r w:rsidRPr="00FE1CDF">
              <w:rPr>
                <w:rFonts w:ascii="Helvetica" w:hAnsi="Helvetica" w:cs="Helvetica"/>
                <w:lang w:val="zh-CN"/>
              </w:rPr>
              <w:t>1.3.6.1.2.1.168.1.5.1.13</w:t>
            </w:r>
            <w:r>
              <w:rPr>
                <w:rFonts w:ascii="Helvetica" w:hAnsi="Helvetica" w:cs="Helvetica" w:hint="eastAsia"/>
                <w:lang w:val="zh-CN"/>
              </w:rPr>
              <w:t>)</w:t>
            </w:r>
          </w:p>
        </w:tc>
        <w:tc>
          <w:tcPr>
            <w:tcW w:w="1440" w:type="dxa"/>
          </w:tcPr>
          <w:p w14:paraId="773322BF"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7FC8FE15"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CC85FD7"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3019CA3E" w14:textId="77777777" w:rsidTr="00A84E51">
        <w:tc>
          <w:tcPr>
            <w:tcW w:w="3000" w:type="dxa"/>
          </w:tcPr>
          <w:p w14:paraId="57B9297A" w14:textId="77777777" w:rsidR="00177C2F" w:rsidRPr="00B03E88" w:rsidRDefault="00177C2F" w:rsidP="00177C2F">
            <w:pPr>
              <w:pStyle w:val="TableText"/>
              <w:kinsoku w:val="0"/>
              <w:textAlignment w:val="top"/>
              <w:rPr>
                <w:rFonts w:ascii="Helvetica" w:hAnsi="Helvetica" w:cs="Helvetica"/>
                <w:lang w:val="zh-CN"/>
              </w:rPr>
            </w:pPr>
            <w:r w:rsidRPr="005B0F6A">
              <w:rPr>
                <w:rFonts w:ascii="Helvetica" w:hAnsi="Helvetica" w:cs="Helvetica"/>
                <w:lang w:val="zh-CN"/>
              </w:rPr>
              <w:t>ipMcastRouteRtAddressType</w:t>
            </w:r>
            <w:r>
              <w:rPr>
                <w:rFonts w:ascii="Helvetica" w:hAnsi="Helvetica" w:cs="Helvetica" w:hint="eastAsia"/>
                <w:lang w:val="zh-CN"/>
              </w:rPr>
              <w:t xml:space="preserve"> (</w:t>
            </w:r>
            <w:r w:rsidRPr="002340BF">
              <w:rPr>
                <w:rFonts w:ascii="Helvetica" w:hAnsi="Helvetica" w:cs="Helvetica"/>
                <w:lang w:val="zh-CN"/>
              </w:rPr>
              <w:t>1.3.6.1.2.1.168.1.5.1.14</w:t>
            </w:r>
            <w:r>
              <w:rPr>
                <w:rFonts w:ascii="Helvetica" w:hAnsi="Helvetica" w:cs="Helvetica" w:hint="eastAsia"/>
                <w:lang w:val="zh-CN"/>
              </w:rPr>
              <w:t>)</w:t>
            </w:r>
          </w:p>
        </w:tc>
        <w:tc>
          <w:tcPr>
            <w:tcW w:w="1440" w:type="dxa"/>
          </w:tcPr>
          <w:p w14:paraId="75790835"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3F3CBFC2"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8953B8A"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36886E61" w14:textId="77777777" w:rsidTr="00A84E51">
        <w:tc>
          <w:tcPr>
            <w:tcW w:w="3000" w:type="dxa"/>
          </w:tcPr>
          <w:p w14:paraId="68706D56" w14:textId="77777777" w:rsidR="00177C2F" w:rsidRPr="005B0F6A" w:rsidRDefault="00177C2F" w:rsidP="00177C2F">
            <w:pPr>
              <w:pStyle w:val="TableText"/>
              <w:kinsoku w:val="0"/>
              <w:textAlignment w:val="top"/>
              <w:rPr>
                <w:rFonts w:ascii="Helvetica" w:hAnsi="Helvetica" w:cs="Helvetica"/>
                <w:lang w:val="zh-CN"/>
              </w:rPr>
            </w:pPr>
            <w:r w:rsidRPr="00D74D09">
              <w:rPr>
                <w:rFonts w:ascii="Helvetica" w:hAnsi="Helvetica" w:cs="Helvetica"/>
                <w:lang w:val="zh-CN"/>
              </w:rPr>
              <w:t>ipMcastRouteRtAddress</w:t>
            </w:r>
            <w:r>
              <w:rPr>
                <w:rFonts w:ascii="Helvetica" w:hAnsi="Helvetica" w:cs="Helvetica" w:hint="eastAsia"/>
                <w:lang w:val="zh-CN"/>
              </w:rPr>
              <w:t xml:space="preserve"> (</w:t>
            </w:r>
            <w:r w:rsidRPr="004E0862">
              <w:rPr>
                <w:rFonts w:ascii="Helvetica" w:hAnsi="Helvetica" w:cs="Helvetica"/>
                <w:lang w:val="zh-CN"/>
              </w:rPr>
              <w:t>1.3.6.1.2.1.168.1.5.1.15</w:t>
            </w:r>
            <w:r>
              <w:rPr>
                <w:rFonts w:ascii="Helvetica" w:hAnsi="Helvetica" w:cs="Helvetica" w:hint="eastAsia"/>
                <w:lang w:val="zh-CN"/>
              </w:rPr>
              <w:t>)</w:t>
            </w:r>
          </w:p>
        </w:tc>
        <w:tc>
          <w:tcPr>
            <w:tcW w:w="1440" w:type="dxa"/>
          </w:tcPr>
          <w:p w14:paraId="3C1F5AA7"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19E58D6A"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66EDFB2"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74D1614C" w14:textId="77777777" w:rsidTr="00A84E51">
        <w:tc>
          <w:tcPr>
            <w:tcW w:w="3000" w:type="dxa"/>
          </w:tcPr>
          <w:p w14:paraId="2AFF5A5A" w14:textId="77777777" w:rsidR="00177C2F" w:rsidRPr="00D74D09" w:rsidRDefault="00177C2F" w:rsidP="00177C2F">
            <w:pPr>
              <w:pStyle w:val="TableText"/>
              <w:kinsoku w:val="0"/>
              <w:textAlignment w:val="top"/>
              <w:rPr>
                <w:rFonts w:ascii="Helvetica" w:hAnsi="Helvetica" w:cs="Helvetica"/>
                <w:lang w:val="zh-CN"/>
              </w:rPr>
            </w:pPr>
            <w:r w:rsidRPr="006F52DE">
              <w:rPr>
                <w:rFonts w:ascii="Helvetica" w:hAnsi="Helvetica" w:cs="Helvetica"/>
                <w:lang w:val="zh-CN"/>
              </w:rPr>
              <w:t>ipMcastRouteRtPrefixLength</w:t>
            </w:r>
            <w:r>
              <w:rPr>
                <w:rFonts w:ascii="Helvetica" w:hAnsi="Helvetica" w:cs="Helvetica" w:hint="eastAsia"/>
                <w:lang w:val="zh-CN"/>
              </w:rPr>
              <w:t xml:space="preserve"> (</w:t>
            </w:r>
            <w:r w:rsidRPr="00771D74">
              <w:rPr>
                <w:rFonts w:ascii="Helvetica" w:hAnsi="Helvetica" w:cs="Helvetica"/>
                <w:lang w:val="zh-CN"/>
              </w:rPr>
              <w:t>1.3.6.1.2.1.168.1.5.1.16</w:t>
            </w:r>
            <w:r>
              <w:rPr>
                <w:rFonts w:ascii="Helvetica" w:hAnsi="Helvetica" w:cs="Helvetica" w:hint="eastAsia"/>
                <w:lang w:val="zh-CN"/>
              </w:rPr>
              <w:t>)</w:t>
            </w:r>
          </w:p>
        </w:tc>
        <w:tc>
          <w:tcPr>
            <w:tcW w:w="1440" w:type="dxa"/>
          </w:tcPr>
          <w:p w14:paraId="213A03BE"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49AE49B8"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E4EEC70"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 xml:space="preserve">For </w:t>
            </w:r>
            <w:r>
              <w:rPr>
                <w:rFonts w:ascii="Helvetica" w:hAnsi="Helvetica" w:cs="Helvetica"/>
              </w:rPr>
              <w:t>‘</w:t>
            </w:r>
            <w:r>
              <w:rPr>
                <w:rFonts w:ascii="Helvetica" w:hAnsi="Helvetica" w:cs="Helvetica" w:hint="eastAsia"/>
              </w:rPr>
              <w:t>ipv4</w:t>
            </w:r>
            <w:r>
              <w:rPr>
                <w:rFonts w:ascii="Helvetica" w:hAnsi="Helvetica" w:cs="Helvetica"/>
              </w:rPr>
              <w:t>’</w:t>
            </w:r>
            <w:r>
              <w:rPr>
                <w:rFonts w:ascii="Helvetica" w:hAnsi="Helvetica" w:cs="Helvetica" w:hint="eastAsia"/>
              </w:rPr>
              <w:t xml:space="preserve">, range from 0 to 32; For </w:t>
            </w:r>
            <w:r>
              <w:rPr>
                <w:rFonts w:ascii="Helvetica" w:hAnsi="Helvetica" w:cs="Helvetica"/>
              </w:rPr>
              <w:t>‘</w:t>
            </w:r>
            <w:r>
              <w:rPr>
                <w:rFonts w:ascii="Helvetica" w:hAnsi="Helvetica" w:cs="Helvetica" w:hint="eastAsia"/>
              </w:rPr>
              <w:t>ipv6</w:t>
            </w:r>
            <w:r>
              <w:rPr>
                <w:rFonts w:ascii="Helvetica" w:hAnsi="Helvetica" w:cs="Helvetica"/>
              </w:rPr>
              <w:t>’</w:t>
            </w:r>
            <w:r>
              <w:rPr>
                <w:rFonts w:ascii="Helvetica" w:hAnsi="Helvetica" w:cs="Helvetica" w:hint="eastAsia"/>
              </w:rPr>
              <w:t>, range from 0 to 128</w:t>
            </w:r>
          </w:p>
        </w:tc>
      </w:tr>
      <w:tr w:rsidR="00177C2F" w:rsidRPr="00522330" w14:paraId="457197BA" w14:textId="77777777" w:rsidTr="00A84E51">
        <w:tc>
          <w:tcPr>
            <w:tcW w:w="3000" w:type="dxa"/>
          </w:tcPr>
          <w:p w14:paraId="1F8E8DEF" w14:textId="77777777" w:rsidR="00177C2F" w:rsidRPr="00D12E4C" w:rsidRDefault="00177C2F" w:rsidP="00177C2F">
            <w:pPr>
              <w:pStyle w:val="TableText"/>
              <w:kinsoku w:val="0"/>
              <w:jc w:val="both"/>
              <w:textAlignment w:val="top"/>
              <w:rPr>
                <w:rFonts w:ascii="Helvetica" w:hAnsi="Helvetica" w:cs="Helvetica"/>
              </w:rPr>
            </w:pPr>
            <w:r w:rsidRPr="00087025">
              <w:rPr>
                <w:rFonts w:ascii="Helvetica" w:hAnsi="Helvetica" w:cs="Helvetica"/>
              </w:rPr>
              <w:t>ipMcastRouteRtType (1.3.6.1.2.1.168.1.5.1.17)</w:t>
            </w:r>
          </w:p>
        </w:tc>
        <w:tc>
          <w:tcPr>
            <w:tcW w:w="1440" w:type="dxa"/>
          </w:tcPr>
          <w:p w14:paraId="3AE7BDE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676D039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C305674"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672DF83B" w14:textId="77777777" w:rsidTr="00A84E51">
        <w:tc>
          <w:tcPr>
            <w:tcW w:w="3000" w:type="dxa"/>
          </w:tcPr>
          <w:p w14:paraId="31D69084" w14:textId="77777777" w:rsidR="00177C2F" w:rsidRPr="00D12E4C" w:rsidRDefault="00177C2F" w:rsidP="00177C2F">
            <w:pPr>
              <w:pStyle w:val="TableText"/>
              <w:kinsoku w:val="0"/>
              <w:jc w:val="both"/>
              <w:textAlignment w:val="top"/>
              <w:rPr>
                <w:rFonts w:ascii="Helvetica" w:hAnsi="Helvetica" w:cs="Helvetica"/>
              </w:rPr>
            </w:pPr>
            <w:r w:rsidRPr="00087025">
              <w:rPr>
                <w:rFonts w:ascii="Helvetica" w:hAnsi="Helvetica" w:cs="Helvetica"/>
              </w:rPr>
              <w:t>ipMcastRouteOctets (1.3.6.1.2.1.168.1.5.1.18)</w:t>
            </w:r>
          </w:p>
        </w:tc>
        <w:tc>
          <w:tcPr>
            <w:tcW w:w="1440" w:type="dxa"/>
          </w:tcPr>
          <w:p w14:paraId="0F72D88B"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43EA1600"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65ADF1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33A09B4D" w14:textId="77777777" w:rsidTr="00A84E51">
        <w:tc>
          <w:tcPr>
            <w:tcW w:w="3000" w:type="dxa"/>
          </w:tcPr>
          <w:p w14:paraId="6998DF13" w14:textId="77777777" w:rsidR="00177C2F" w:rsidRPr="00762308" w:rsidRDefault="00177C2F" w:rsidP="00177C2F">
            <w:pPr>
              <w:pStyle w:val="TableText"/>
              <w:kinsoku w:val="0"/>
              <w:textAlignment w:val="top"/>
              <w:rPr>
                <w:rFonts w:ascii="Helvetica" w:hAnsi="Helvetica" w:cs="Helvetica"/>
                <w:lang w:val="zh-CN"/>
              </w:rPr>
            </w:pPr>
            <w:r w:rsidRPr="001B44F4">
              <w:rPr>
                <w:rFonts w:ascii="Helvetica" w:hAnsi="Helvetica" w:cs="Helvetica"/>
                <w:lang w:val="zh-CN"/>
              </w:rPr>
              <w:t>ipMcastRoutePkts</w:t>
            </w:r>
            <w:r>
              <w:rPr>
                <w:rFonts w:ascii="Helvetica" w:hAnsi="Helvetica" w:cs="Helvetica" w:hint="eastAsia"/>
                <w:lang w:val="zh-CN"/>
              </w:rPr>
              <w:t xml:space="preserve"> (</w:t>
            </w:r>
            <w:r w:rsidRPr="00183352">
              <w:rPr>
                <w:rFonts w:ascii="Helvetica" w:hAnsi="Helvetica" w:cs="Helvetica"/>
                <w:lang w:val="zh-CN"/>
              </w:rPr>
              <w:t>1.3.6.1.2.1.168.1.5.1.19</w:t>
            </w:r>
            <w:r>
              <w:rPr>
                <w:rFonts w:ascii="Helvetica" w:hAnsi="Helvetica" w:cs="Helvetica" w:hint="eastAsia"/>
                <w:lang w:val="zh-CN"/>
              </w:rPr>
              <w:t>)</w:t>
            </w:r>
          </w:p>
        </w:tc>
        <w:tc>
          <w:tcPr>
            <w:tcW w:w="1440" w:type="dxa"/>
          </w:tcPr>
          <w:p w14:paraId="28B2CE78"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6EA7A104"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FD904F9"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30FBDD1C" w14:textId="77777777" w:rsidTr="00A84E51">
        <w:tc>
          <w:tcPr>
            <w:tcW w:w="3000" w:type="dxa"/>
          </w:tcPr>
          <w:p w14:paraId="3372A075" w14:textId="77777777" w:rsidR="00177C2F" w:rsidRPr="001B44F4" w:rsidRDefault="00177C2F" w:rsidP="00177C2F">
            <w:pPr>
              <w:pStyle w:val="TableText"/>
              <w:kinsoku w:val="0"/>
              <w:textAlignment w:val="top"/>
              <w:rPr>
                <w:rFonts w:ascii="Helvetica" w:hAnsi="Helvetica" w:cs="Helvetica"/>
                <w:lang w:val="zh-CN"/>
              </w:rPr>
            </w:pPr>
            <w:r w:rsidRPr="00FD06E1">
              <w:rPr>
                <w:rFonts w:ascii="Helvetica" w:hAnsi="Helvetica" w:cs="Helvetica"/>
                <w:lang w:val="zh-CN"/>
              </w:rPr>
              <w:t>ipMcastRouteTtlDropOctets</w:t>
            </w:r>
            <w:r>
              <w:rPr>
                <w:rFonts w:ascii="Helvetica" w:hAnsi="Helvetica" w:cs="Helvetica" w:hint="eastAsia"/>
                <w:lang w:val="zh-CN"/>
              </w:rPr>
              <w:t xml:space="preserve"> (</w:t>
            </w:r>
            <w:r w:rsidRPr="00E557B6">
              <w:rPr>
                <w:rFonts w:ascii="Helvetica" w:hAnsi="Helvetica" w:cs="Helvetica"/>
                <w:lang w:val="zh-CN"/>
              </w:rPr>
              <w:t>1.3.6.1.2.1.168.1.5.1.20</w:t>
            </w:r>
            <w:r>
              <w:rPr>
                <w:rFonts w:ascii="Helvetica" w:hAnsi="Helvetica" w:cs="Helvetica" w:hint="eastAsia"/>
                <w:lang w:val="zh-CN"/>
              </w:rPr>
              <w:t>)</w:t>
            </w:r>
          </w:p>
        </w:tc>
        <w:tc>
          <w:tcPr>
            <w:tcW w:w="1440" w:type="dxa"/>
          </w:tcPr>
          <w:p w14:paraId="4F8266EB"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58B32AF9"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C8477F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r w:rsidR="00177C2F" w:rsidRPr="0081295B" w14:paraId="3E222280" w14:textId="77777777" w:rsidTr="00A84E51">
        <w:tc>
          <w:tcPr>
            <w:tcW w:w="3000" w:type="dxa"/>
          </w:tcPr>
          <w:p w14:paraId="495E37A4" w14:textId="77777777" w:rsidR="00177C2F" w:rsidRPr="00FD06E1" w:rsidRDefault="00177C2F" w:rsidP="00177C2F">
            <w:pPr>
              <w:pStyle w:val="TableText"/>
              <w:kinsoku w:val="0"/>
              <w:textAlignment w:val="top"/>
              <w:rPr>
                <w:rFonts w:ascii="Helvetica" w:hAnsi="Helvetica" w:cs="Helvetica"/>
                <w:lang w:val="zh-CN"/>
              </w:rPr>
            </w:pPr>
            <w:r w:rsidRPr="00764E80">
              <w:rPr>
                <w:rFonts w:ascii="Helvetica" w:hAnsi="Helvetica" w:cs="Helvetica"/>
                <w:lang w:val="zh-CN"/>
              </w:rPr>
              <w:t>ipMcastRouteTtlDropPackets</w:t>
            </w:r>
            <w:r>
              <w:rPr>
                <w:rFonts w:ascii="Helvetica" w:hAnsi="Helvetica" w:cs="Helvetica" w:hint="eastAsia"/>
                <w:lang w:val="zh-CN"/>
              </w:rPr>
              <w:t xml:space="preserve"> (</w:t>
            </w:r>
            <w:r w:rsidRPr="00F2657E">
              <w:rPr>
                <w:rFonts w:ascii="Helvetica" w:hAnsi="Helvetica" w:cs="Helvetica"/>
                <w:lang w:val="zh-CN"/>
              </w:rPr>
              <w:t>1.3.6.1.2.1.168.1.5.1.21</w:t>
            </w:r>
            <w:r>
              <w:rPr>
                <w:rFonts w:ascii="Helvetica" w:hAnsi="Helvetica" w:cs="Helvetica" w:hint="eastAsia"/>
                <w:lang w:val="zh-CN"/>
              </w:rPr>
              <w:t>)</w:t>
            </w:r>
          </w:p>
        </w:tc>
        <w:tc>
          <w:tcPr>
            <w:tcW w:w="1440" w:type="dxa"/>
          </w:tcPr>
          <w:p w14:paraId="3E895875"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36135E17"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00D6D2D"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r w:rsidR="00177C2F" w:rsidRPr="0081295B" w14:paraId="2F7784C8" w14:textId="77777777" w:rsidTr="00A84E51">
        <w:tc>
          <w:tcPr>
            <w:tcW w:w="3000" w:type="dxa"/>
          </w:tcPr>
          <w:p w14:paraId="3E926975" w14:textId="77777777" w:rsidR="00177C2F" w:rsidRPr="00764E80" w:rsidRDefault="00177C2F" w:rsidP="00177C2F">
            <w:pPr>
              <w:pStyle w:val="TableText"/>
              <w:kinsoku w:val="0"/>
              <w:textAlignment w:val="top"/>
              <w:rPr>
                <w:rFonts w:ascii="Helvetica" w:hAnsi="Helvetica" w:cs="Helvetica"/>
                <w:lang w:val="zh-CN"/>
              </w:rPr>
            </w:pPr>
            <w:r w:rsidRPr="00B0671C">
              <w:rPr>
                <w:rFonts w:ascii="Helvetica" w:hAnsi="Helvetica" w:cs="Helvetica"/>
                <w:lang w:val="zh-CN"/>
              </w:rPr>
              <w:t>ipMcastRouteDifferentInIfOctets</w:t>
            </w:r>
            <w:r>
              <w:rPr>
                <w:rFonts w:ascii="Helvetica" w:hAnsi="Helvetica" w:cs="Helvetica" w:hint="eastAsia"/>
                <w:lang w:val="zh-CN"/>
              </w:rPr>
              <w:t xml:space="preserve"> (</w:t>
            </w:r>
            <w:r w:rsidRPr="006169E1">
              <w:rPr>
                <w:rFonts w:ascii="Helvetica" w:hAnsi="Helvetica" w:cs="Helvetica"/>
                <w:lang w:val="zh-CN"/>
              </w:rPr>
              <w:t>1.3.6.1.2.1.168.1.5.1.22</w:t>
            </w:r>
            <w:r>
              <w:rPr>
                <w:rFonts w:ascii="Helvetica" w:hAnsi="Helvetica" w:cs="Helvetica" w:hint="eastAsia"/>
                <w:lang w:val="zh-CN"/>
              </w:rPr>
              <w:t xml:space="preserve">) </w:t>
            </w:r>
          </w:p>
        </w:tc>
        <w:tc>
          <w:tcPr>
            <w:tcW w:w="1440" w:type="dxa"/>
          </w:tcPr>
          <w:p w14:paraId="11E488FF"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076849CD"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6E3E290"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81295B" w14:paraId="4E89E252" w14:textId="77777777" w:rsidTr="00A84E51">
        <w:tc>
          <w:tcPr>
            <w:tcW w:w="3000" w:type="dxa"/>
          </w:tcPr>
          <w:p w14:paraId="172DB7AA" w14:textId="77777777" w:rsidR="00177C2F" w:rsidRPr="00B0671C" w:rsidRDefault="00177C2F" w:rsidP="00177C2F">
            <w:pPr>
              <w:pStyle w:val="TableText"/>
              <w:kinsoku w:val="0"/>
              <w:textAlignment w:val="top"/>
              <w:rPr>
                <w:rFonts w:ascii="Helvetica" w:hAnsi="Helvetica" w:cs="Helvetica"/>
                <w:lang w:val="zh-CN"/>
              </w:rPr>
            </w:pPr>
            <w:r w:rsidRPr="008776ED">
              <w:rPr>
                <w:rFonts w:ascii="Helvetica" w:hAnsi="Helvetica" w:cs="Helvetica"/>
                <w:lang w:val="zh-CN"/>
              </w:rPr>
              <w:t>ipMcastRouteDifferentInIfPackets</w:t>
            </w:r>
            <w:r>
              <w:rPr>
                <w:rFonts w:ascii="Helvetica" w:hAnsi="Helvetica" w:cs="Helvetica" w:hint="eastAsia"/>
                <w:lang w:val="zh-CN"/>
              </w:rPr>
              <w:t xml:space="preserve"> (</w:t>
            </w:r>
            <w:r w:rsidRPr="008650AA">
              <w:rPr>
                <w:rFonts w:ascii="Helvetica" w:hAnsi="Helvetica" w:cs="Helvetica"/>
                <w:lang w:val="zh-CN"/>
              </w:rPr>
              <w:t>1.3.6.1.2.1.168.1.5.1.23</w:t>
            </w:r>
            <w:r>
              <w:rPr>
                <w:rFonts w:ascii="Helvetica" w:hAnsi="Helvetica" w:cs="Helvetica" w:hint="eastAsia"/>
                <w:lang w:val="zh-CN"/>
              </w:rPr>
              <w:t xml:space="preserve">) </w:t>
            </w:r>
          </w:p>
        </w:tc>
        <w:tc>
          <w:tcPr>
            <w:tcW w:w="1440" w:type="dxa"/>
          </w:tcPr>
          <w:p w14:paraId="4FEBA16A"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1D9C433D"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ECC4BF0"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BB4D66" w14:paraId="1F08828F" w14:textId="77777777" w:rsidTr="00A84E51">
        <w:tc>
          <w:tcPr>
            <w:tcW w:w="3000" w:type="dxa"/>
          </w:tcPr>
          <w:p w14:paraId="1ABC3D1B" w14:textId="77777777" w:rsidR="00177C2F" w:rsidRPr="008776ED" w:rsidRDefault="00177C2F" w:rsidP="00177C2F">
            <w:pPr>
              <w:pStyle w:val="TableText"/>
              <w:kinsoku w:val="0"/>
              <w:textAlignment w:val="top"/>
              <w:rPr>
                <w:rFonts w:ascii="Helvetica" w:hAnsi="Helvetica" w:cs="Helvetica"/>
                <w:lang w:val="zh-CN"/>
              </w:rPr>
            </w:pPr>
            <w:r w:rsidRPr="00774E71">
              <w:rPr>
                <w:rFonts w:ascii="Helvetica" w:hAnsi="Helvetica" w:cs="Helvetica"/>
                <w:lang w:val="zh-CN"/>
              </w:rPr>
              <w:t>ipMcastRouteBps</w:t>
            </w:r>
            <w:r>
              <w:rPr>
                <w:rFonts w:ascii="Helvetica" w:hAnsi="Helvetica" w:cs="Helvetica" w:hint="eastAsia"/>
                <w:lang w:val="zh-CN"/>
              </w:rPr>
              <w:t xml:space="preserve"> (</w:t>
            </w:r>
            <w:r w:rsidRPr="00396AE3">
              <w:rPr>
                <w:rFonts w:ascii="Helvetica" w:hAnsi="Helvetica" w:cs="Helvetica"/>
                <w:lang w:val="zh-CN"/>
              </w:rPr>
              <w:t>1.3.6.1.2.1.168.1.5.1.24</w:t>
            </w:r>
            <w:r>
              <w:rPr>
                <w:rFonts w:ascii="Helvetica" w:hAnsi="Helvetica" w:cs="Helvetica" w:hint="eastAsia"/>
                <w:lang w:val="zh-CN"/>
              </w:rPr>
              <w:t xml:space="preserve">) </w:t>
            </w:r>
          </w:p>
        </w:tc>
        <w:tc>
          <w:tcPr>
            <w:tcW w:w="1440" w:type="dxa"/>
          </w:tcPr>
          <w:p w14:paraId="4280FC11"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6952E80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C9D0654"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bl>
    <w:p w14:paraId="24856AB6"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792" w:name="_Toc397420261"/>
      <w:bookmarkStart w:id="1793" w:name="_Toc399317143"/>
      <w:bookmarkStart w:id="1794" w:name="_Toc483388852"/>
      <w:r w:rsidRPr="00637F01">
        <w:rPr>
          <w:rFonts w:ascii="Helvetica" w:eastAsia="charset0MS Sans Serif" w:hAnsi="Helvetica" w:cs="Helvetica"/>
          <w:lang w:val="zh-CN"/>
        </w:rPr>
        <w:t>ipMcastRouteNextHopTable</w:t>
      </w:r>
      <w:bookmarkEnd w:id="1792"/>
      <w:bookmarkEnd w:id="1793"/>
      <w:bookmarkEnd w:id="1794"/>
    </w:p>
    <w:p w14:paraId="2D5B9BE3"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1.3.6.1.2.1.168.1.</w:t>
      </w:r>
      <w:r w:rsidR="00177C2F" w:rsidRPr="00364F59">
        <w:rPr>
          <w:rFonts w:eastAsia="黑体" w:hint="eastAsia"/>
          <w:b/>
          <w:bCs/>
          <w:kern w:val="0"/>
          <w:sz w:val="22"/>
          <w:szCs w:val="22"/>
        </w:rPr>
        <w:t>6</w:t>
      </w:r>
      <w:r w:rsidR="00177C2F" w:rsidRPr="00364F59">
        <w:rPr>
          <w:rFonts w:eastAsia="黑体"/>
          <w:b/>
          <w:bCs/>
          <w:kern w:val="0"/>
          <w:sz w:val="22"/>
          <w:szCs w:val="22"/>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074BA56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E783027" w14:textId="77777777" w:rsidR="00177C2F" w:rsidRPr="00522330" w:rsidRDefault="00166066" w:rsidP="0036716A">
            <w:pPr>
              <w:pStyle w:val="TableHeading"/>
            </w:pPr>
            <w:r>
              <w:t>Object (OID)</w:t>
            </w:r>
          </w:p>
        </w:tc>
        <w:tc>
          <w:tcPr>
            <w:tcW w:w="1440" w:type="dxa"/>
          </w:tcPr>
          <w:p w14:paraId="53DC1618" w14:textId="77777777" w:rsidR="00177C2F" w:rsidRPr="00522330" w:rsidRDefault="00177C2F" w:rsidP="0036716A">
            <w:pPr>
              <w:pStyle w:val="TableHeading"/>
            </w:pPr>
            <w:r w:rsidRPr="00522330">
              <w:t>Access</w:t>
            </w:r>
          </w:p>
        </w:tc>
        <w:tc>
          <w:tcPr>
            <w:tcW w:w="1000" w:type="dxa"/>
          </w:tcPr>
          <w:p w14:paraId="3D486CF6" w14:textId="77777777" w:rsidR="00177C2F" w:rsidRPr="00522330" w:rsidRDefault="00177C2F" w:rsidP="0036716A">
            <w:pPr>
              <w:pStyle w:val="TableHeading"/>
            </w:pPr>
            <w:r w:rsidRPr="00522330">
              <w:t>PDS</w:t>
            </w:r>
          </w:p>
        </w:tc>
        <w:tc>
          <w:tcPr>
            <w:tcW w:w="2880" w:type="dxa"/>
          </w:tcPr>
          <w:p w14:paraId="1E88F5D5" w14:textId="77777777" w:rsidR="00177C2F" w:rsidRPr="00522330" w:rsidRDefault="0039618E" w:rsidP="0036716A">
            <w:pPr>
              <w:pStyle w:val="TableHeading"/>
            </w:pPr>
            <w:r>
              <w:t>Comments</w:t>
            </w:r>
          </w:p>
        </w:tc>
      </w:tr>
      <w:tr w:rsidR="00177C2F" w:rsidRPr="00522330" w14:paraId="457387B8" w14:textId="77777777" w:rsidTr="00A84E51">
        <w:tc>
          <w:tcPr>
            <w:tcW w:w="3000" w:type="dxa"/>
          </w:tcPr>
          <w:p w14:paraId="7C151CA8" w14:textId="77777777" w:rsidR="00177C2F" w:rsidRPr="00522330" w:rsidRDefault="00177C2F" w:rsidP="00177C2F">
            <w:pPr>
              <w:pStyle w:val="TableText"/>
              <w:kinsoku w:val="0"/>
              <w:textAlignment w:val="top"/>
              <w:rPr>
                <w:rFonts w:ascii="Helvetica" w:hAnsi="Helvetica" w:cs="Helvetica"/>
              </w:rPr>
            </w:pPr>
            <w:r w:rsidRPr="00013183">
              <w:rPr>
                <w:rFonts w:ascii="Helvetica" w:hAnsi="Helvetica" w:cs="Helvetica"/>
                <w:lang w:val="zh-CN"/>
              </w:rPr>
              <w:t>ipMcastRouteNextHopGroupAddressType</w:t>
            </w:r>
            <w:r>
              <w:rPr>
                <w:rFonts w:ascii="Helvetica" w:hAnsi="Helvetica" w:cs="Helvetica" w:hint="eastAsia"/>
              </w:rPr>
              <w:t xml:space="preserve"> </w:t>
            </w:r>
            <w:r w:rsidRPr="00522330">
              <w:rPr>
                <w:rFonts w:ascii="Helvetica" w:hAnsi="Helvetica" w:cs="Helvetica"/>
              </w:rPr>
              <w:t>(</w:t>
            </w:r>
            <w:r>
              <w:rPr>
                <w:rFonts w:ascii="Helvetica" w:hAnsi="Helvetica" w:cs="Helvetica"/>
                <w:lang w:val="zh-CN"/>
              </w:rPr>
              <w:t>1.3.6.1.2.1.168.1.</w:t>
            </w:r>
            <w:r>
              <w:rPr>
                <w:rFonts w:ascii="Helvetica" w:hAnsi="Helvetica" w:cs="Helvetica" w:hint="eastAsia"/>
                <w:lang w:val="zh-CN"/>
              </w:rPr>
              <w:t>6</w:t>
            </w:r>
            <w:r w:rsidRPr="00924D55">
              <w:rPr>
                <w:rFonts w:ascii="Helvetica" w:hAnsi="Helvetica" w:cs="Helvetica"/>
                <w:lang w:val="zh-CN"/>
              </w:rPr>
              <w:t>.1.1</w:t>
            </w:r>
            <w:r w:rsidRPr="00522330">
              <w:rPr>
                <w:rFonts w:ascii="Helvetica" w:hAnsi="Helvetica" w:cs="Helvetica"/>
              </w:rPr>
              <w:t>)</w:t>
            </w:r>
          </w:p>
        </w:tc>
        <w:tc>
          <w:tcPr>
            <w:tcW w:w="1440" w:type="dxa"/>
          </w:tcPr>
          <w:p w14:paraId="50F95AB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091AA1F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5DC40EA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289AA4EF" w14:textId="77777777" w:rsidTr="00A84E51">
        <w:tc>
          <w:tcPr>
            <w:tcW w:w="3000" w:type="dxa"/>
          </w:tcPr>
          <w:p w14:paraId="7C2A7043" w14:textId="77777777" w:rsidR="00177C2F" w:rsidRPr="00522330" w:rsidRDefault="00177C2F" w:rsidP="00177C2F">
            <w:pPr>
              <w:pStyle w:val="TableText"/>
              <w:kinsoku w:val="0"/>
              <w:textAlignment w:val="top"/>
              <w:rPr>
                <w:rFonts w:ascii="Helvetica" w:hAnsi="Helvetica" w:cs="Helvetica"/>
              </w:rPr>
            </w:pPr>
            <w:r w:rsidRPr="00AA0B5C">
              <w:rPr>
                <w:rFonts w:ascii="Helvetica" w:hAnsi="Helvetica" w:cs="Helvetica"/>
                <w:lang w:val="zh-CN"/>
              </w:rPr>
              <w:t>ipMcastRouteNextHopGroup</w:t>
            </w:r>
            <w:r w:rsidRPr="00522330">
              <w:rPr>
                <w:rFonts w:ascii="Helvetica" w:hAnsi="Helvetica" w:cs="Helvetica"/>
              </w:rPr>
              <w:t xml:space="preserve"> (</w:t>
            </w:r>
            <w:r>
              <w:rPr>
                <w:rFonts w:ascii="Helvetica" w:hAnsi="Helvetica" w:cs="Helvetica"/>
                <w:lang w:val="zh-CN"/>
              </w:rPr>
              <w:t>1.3.6.1.2.1.168.1.</w:t>
            </w:r>
            <w:r>
              <w:rPr>
                <w:rFonts w:ascii="Helvetica" w:hAnsi="Helvetica" w:cs="Helvetica" w:hint="eastAsia"/>
                <w:lang w:val="zh-CN"/>
              </w:rPr>
              <w:t>6</w:t>
            </w:r>
            <w:r w:rsidRPr="00912B15">
              <w:rPr>
                <w:rFonts w:ascii="Helvetica" w:hAnsi="Helvetica" w:cs="Helvetica"/>
                <w:lang w:val="zh-CN"/>
              </w:rPr>
              <w:t>.1.2</w:t>
            </w:r>
            <w:r w:rsidRPr="00522330">
              <w:rPr>
                <w:rFonts w:ascii="Helvetica" w:hAnsi="Helvetica" w:cs="Helvetica"/>
              </w:rPr>
              <w:t>)</w:t>
            </w:r>
          </w:p>
        </w:tc>
        <w:tc>
          <w:tcPr>
            <w:tcW w:w="1440" w:type="dxa"/>
          </w:tcPr>
          <w:p w14:paraId="0321B30E"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3EDEC52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33F25D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18E5B183" w14:textId="77777777" w:rsidTr="00A84E51">
        <w:tc>
          <w:tcPr>
            <w:tcW w:w="3000" w:type="dxa"/>
          </w:tcPr>
          <w:p w14:paraId="4FB62EC8" w14:textId="77777777" w:rsidR="00177C2F" w:rsidRPr="00B96570" w:rsidRDefault="00177C2F" w:rsidP="00177C2F">
            <w:pPr>
              <w:pStyle w:val="TableText"/>
              <w:kinsoku w:val="0"/>
              <w:textAlignment w:val="top"/>
              <w:rPr>
                <w:rFonts w:ascii="Helvetica" w:hAnsi="Helvetica" w:cs="Helvetica"/>
                <w:lang w:val="zh-CN"/>
              </w:rPr>
            </w:pPr>
            <w:r w:rsidRPr="005E5A93">
              <w:rPr>
                <w:rFonts w:ascii="Helvetica" w:hAnsi="Helvetica" w:cs="Helvetica"/>
                <w:lang w:val="zh-CN"/>
              </w:rPr>
              <w:t>ipMcastRouteNextHopGroupPrefixLength</w:t>
            </w:r>
            <w:r>
              <w:rPr>
                <w:rFonts w:ascii="Helvetica" w:hAnsi="Helvetica" w:cs="Helvetica" w:hint="eastAsia"/>
                <w:lang w:val="zh-CN"/>
              </w:rPr>
              <w:t xml:space="preserve"> (</w:t>
            </w:r>
            <w:r>
              <w:rPr>
                <w:rFonts w:ascii="Helvetica" w:hAnsi="Helvetica" w:cs="Helvetica"/>
                <w:lang w:val="zh-CN"/>
              </w:rPr>
              <w:t>1.3.6.1.2.1.168.1.</w:t>
            </w:r>
            <w:r>
              <w:rPr>
                <w:rFonts w:ascii="Helvetica" w:hAnsi="Helvetica" w:cs="Helvetica" w:hint="eastAsia"/>
                <w:lang w:val="zh-CN"/>
              </w:rPr>
              <w:t>6</w:t>
            </w:r>
            <w:r w:rsidRPr="00EB2C8E">
              <w:rPr>
                <w:rFonts w:ascii="Helvetica" w:hAnsi="Helvetica" w:cs="Helvetica"/>
                <w:lang w:val="zh-CN"/>
              </w:rPr>
              <w:t>.1.3</w:t>
            </w:r>
            <w:r>
              <w:rPr>
                <w:rFonts w:ascii="Helvetica" w:hAnsi="Helvetica" w:cs="Helvetica" w:hint="eastAsia"/>
                <w:lang w:val="zh-CN"/>
              </w:rPr>
              <w:t>)</w:t>
            </w:r>
          </w:p>
        </w:tc>
        <w:tc>
          <w:tcPr>
            <w:tcW w:w="1440" w:type="dxa"/>
          </w:tcPr>
          <w:p w14:paraId="1B2D83DA"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3C2809D4"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670DD65E"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5F82FCB3" w14:textId="77777777" w:rsidTr="00A84E51">
        <w:tc>
          <w:tcPr>
            <w:tcW w:w="3000" w:type="dxa"/>
          </w:tcPr>
          <w:p w14:paraId="3ED7AE81" w14:textId="77777777" w:rsidR="00177C2F" w:rsidRPr="005E5A93" w:rsidRDefault="00177C2F" w:rsidP="00177C2F">
            <w:pPr>
              <w:pStyle w:val="TableText"/>
              <w:kinsoku w:val="0"/>
              <w:textAlignment w:val="top"/>
              <w:rPr>
                <w:rFonts w:ascii="Helvetica" w:hAnsi="Helvetica" w:cs="Helvetica"/>
                <w:lang w:val="zh-CN"/>
              </w:rPr>
            </w:pPr>
            <w:r w:rsidRPr="00513304">
              <w:rPr>
                <w:rFonts w:ascii="Helvetica" w:hAnsi="Helvetica" w:cs="Helvetica"/>
                <w:lang w:val="zh-CN"/>
              </w:rPr>
              <w:t>ipMcastRouteNextHopSourceAddressType</w:t>
            </w:r>
            <w:r>
              <w:rPr>
                <w:rFonts w:ascii="Helvetica" w:hAnsi="Helvetica" w:cs="Helvetica" w:hint="eastAsia"/>
                <w:lang w:val="zh-CN"/>
              </w:rPr>
              <w:t xml:space="preserve"> (</w:t>
            </w:r>
            <w:r w:rsidRPr="00030429">
              <w:rPr>
                <w:rFonts w:ascii="Helvetica" w:hAnsi="Helvetica" w:cs="Helvetica"/>
                <w:lang w:val="zh-CN"/>
              </w:rPr>
              <w:t>1.3.6.1.2.1.168.1.6.1.4</w:t>
            </w:r>
            <w:r>
              <w:rPr>
                <w:rFonts w:ascii="Helvetica" w:hAnsi="Helvetica" w:cs="Helvetica" w:hint="eastAsia"/>
                <w:lang w:val="zh-CN"/>
              </w:rPr>
              <w:t>)</w:t>
            </w:r>
          </w:p>
        </w:tc>
        <w:tc>
          <w:tcPr>
            <w:tcW w:w="1440" w:type="dxa"/>
          </w:tcPr>
          <w:p w14:paraId="734E6260"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21210313"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A7FAFAB"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6DB8E60C" w14:textId="77777777" w:rsidTr="00A84E51">
        <w:tc>
          <w:tcPr>
            <w:tcW w:w="3000" w:type="dxa"/>
          </w:tcPr>
          <w:p w14:paraId="3F25471A" w14:textId="77777777" w:rsidR="00177C2F" w:rsidRPr="00513304" w:rsidRDefault="00177C2F" w:rsidP="00177C2F">
            <w:pPr>
              <w:pStyle w:val="TableText"/>
              <w:kinsoku w:val="0"/>
              <w:textAlignment w:val="top"/>
              <w:rPr>
                <w:rFonts w:ascii="Helvetica" w:hAnsi="Helvetica" w:cs="Helvetica"/>
                <w:lang w:val="zh-CN"/>
              </w:rPr>
            </w:pPr>
            <w:r w:rsidRPr="004A6FB4">
              <w:rPr>
                <w:rFonts w:ascii="Helvetica" w:hAnsi="Helvetica" w:cs="Helvetica"/>
                <w:lang w:val="zh-CN"/>
              </w:rPr>
              <w:t>ipMcastRouteNextHopSource</w:t>
            </w:r>
            <w:r>
              <w:rPr>
                <w:rFonts w:ascii="Helvetica" w:hAnsi="Helvetica" w:cs="Helvetica" w:hint="eastAsia"/>
                <w:lang w:val="zh-CN"/>
              </w:rPr>
              <w:t xml:space="preserve"> (</w:t>
            </w:r>
            <w:r w:rsidRPr="007563D0">
              <w:rPr>
                <w:rFonts w:ascii="Helvetica" w:hAnsi="Helvetica" w:cs="Helvetica"/>
                <w:lang w:val="zh-CN"/>
              </w:rPr>
              <w:t>1.3.6.1.2.1.168.1.6.1.5</w:t>
            </w:r>
            <w:r>
              <w:rPr>
                <w:rFonts w:ascii="Helvetica" w:hAnsi="Helvetica" w:cs="Helvetica" w:hint="eastAsia"/>
                <w:lang w:val="zh-CN"/>
              </w:rPr>
              <w:t>)</w:t>
            </w:r>
          </w:p>
        </w:tc>
        <w:tc>
          <w:tcPr>
            <w:tcW w:w="1440" w:type="dxa"/>
          </w:tcPr>
          <w:p w14:paraId="142595C0"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00EEB069"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5FF24E7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39A7B310" w14:textId="77777777" w:rsidTr="00A84E51">
        <w:tc>
          <w:tcPr>
            <w:tcW w:w="3000" w:type="dxa"/>
          </w:tcPr>
          <w:p w14:paraId="695E5637" w14:textId="77777777" w:rsidR="00177C2F" w:rsidRPr="004A6FB4" w:rsidRDefault="00177C2F" w:rsidP="00177C2F">
            <w:pPr>
              <w:pStyle w:val="TableText"/>
              <w:kinsoku w:val="0"/>
              <w:textAlignment w:val="top"/>
              <w:rPr>
                <w:rFonts w:ascii="Helvetica" w:hAnsi="Helvetica" w:cs="Helvetica"/>
                <w:lang w:val="zh-CN"/>
              </w:rPr>
            </w:pPr>
            <w:r w:rsidRPr="008677FB">
              <w:rPr>
                <w:rFonts w:ascii="Helvetica" w:hAnsi="Helvetica" w:cs="Helvetica"/>
                <w:lang w:val="zh-CN"/>
              </w:rPr>
              <w:t>ipMcastRouteNextHopSourcePrefixLength</w:t>
            </w:r>
            <w:r>
              <w:rPr>
                <w:rFonts w:ascii="Helvetica" w:hAnsi="Helvetica" w:cs="Helvetica" w:hint="eastAsia"/>
                <w:lang w:val="zh-CN"/>
              </w:rPr>
              <w:t xml:space="preserve"> (</w:t>
            </w:r>
            <w:r w:rsidRPr="000E7D41">
              <w:rPr>
                <w:rFonts w:ascii="Helvetica" w:hAnsi="Helvetica" w:cs="Helvetica"/>
                <w:lang w:val="zh-CN"/>
              </w:rPr>
              <w:t>1.3.6.1.2.1.168.1.6.1.6</w:t>
            </w:r>
            <w:r>
              <w:rPr>
                <w:rFonts w:ascii="Helvetica" w:hAnsi="Helvetica" w:cs="Helvetica" w:hint="eastAsia"/>
                <w:lang w:val="zh-CN"/>
              </w:rPr>
              <w:t>)</w:t>
            </w:r>
          </w:p>
        </w:tc>
        <w:tc>
          <w:tcPr>
            <w:tcW w:w="1440" w:type="dxa"/>
          </w:tcPr>
          <w:p w14:paraId="631E5F8F"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1F44DA27"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2F71BE8B"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7FB69F5C" w14:textId="77777777" w:rsidTr="00A84E51">
        <w:tc>
          <w:tcPr>
            <w:tcW w:w="3000" w:type="dxa"/>
          </w:tcPr>
          <w:p w14:paraId="718D3B1C" w14:textId="77777777" w:rsidR="00177C2F" w:rsidRPr="008677FB" w:rsidRDefault="00177C2F" w:rsidP="00177C2F">
            <w:pPr>
              <w:pStyle w:val="TableText"/>
              <w:kinsoku w:val="0"/>
              <w:textAlignment w:val="top"/>
              <w:rPr>
                <w:rFonts w:ascii="Helvetica" w:hAnsi="Helvetica" w:cs="Helvetica"/>
                <w:lang w:val="zh-CN"/>
              </w:rPr>
            </w:pPr>
            <w:r w:rsidRPr="00EC4317">
              <w:rPr>
                <w:rFonts w:ascii="Helvetica" w:hAnsi="Helvetica" w:cs="Helvetica"/>
                <w:lang w:val="zh-CN"/>
              </w:rPr>
              <w:t>ipMcastRouteNextHopIfIndex</w:t>
            </w:r>
            <w:r>
              <w:rPr>
                <w:rFonts w:ascii="Helvetica" w:hAnsi="Helvetica" w:cs="Helvetica" w:hint="eastAsia"/>
                <w:lang w:val="zh-CN"/>
              </w:rPr>
              <w:t xml:space="preserve"> (</w:t>
            </w:r>
            <w:r w:rsidRPr="00317E92">
              <w:rPr>
                <w:rFonts w:ascii="Helvetica" w:hAnsi="Helvetica" w:cs="Helvetica"/>
                <w:lang w:val="zh-CN"/>
              </w:rPr>
              <w:t>1.3.6.1.2.1.168.1.6.1.7</w:t>
            </w:r>
            <w:r>
              <w:rPr>
                <w:rFonts w:ascii="Helvetica" w:hAnsi="Helvetica" w:cs="Helvetica" w:hint="eastAsia"/>
                <w:lang w:val="zh-CN"/>
              </w:rPr>
              <w:t>)</w:t>
            </w:r>
          </w:p>
        </w:tc>
        <w:tc>
          <w:tcPr>
            <w:tcW w:w="1440" w:type="dxa"/>
          </w:tcPr>
          <w:p w14:paraId="52219A41"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6E279DD5"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0DED5A4"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31F5C00C" w14:textId="77777777" w:rsidTr="00A84E51">
        <w:tc>
          <w:tcPr>
            <w:tcW w:w="3000" w:type="dxa"/>
          </w:tcPr>
          <w:p w14:paraId="1C0C81C3" w14:textId="77777777" w:rsidR="00177C2F" w:rsidRPr="00EC4317" w:rsidRDefault="00177C2F" w:rsidP="00177C2F">
            <w:pPr>
              <w:pStyle w:val="TableText"/>
              <w:kinsoku w:val="0"/>
              <w:textAlignment w:val="top"/>
              <w:rPr>
                <w:rFonts w:ascii="Helvetica" w:hAnsi="Helvetica" w:cs="Helvetica"/>
                <w:lang w:val="zh-CN"/>
              </w:rPr>
            </w:pPr>
            <w:r w:rsidRPr="00440854">
              <w:rPr>
                <w:rFonts w:ascii="Helvetica" w:hAnsi="Helvetica" w:cs="Helvetica"/>
                <w:lang w:val="zh-CN"/>
              </w:rPr>
              <w:t>ipMcastRouteNextHopAddressType</w:t>
            </w:r>
            <w:r>
              <w:rPr>
                <w:rFonts w:ascii="Helvetica" w:hAnsi="Helvetica" w:cs="Helvetica" w:hint="eastAsia"/>
                <w:lang w:val="zh-CN"/>
              </w:rPr>
              <w:t xml:space="preserve"> (</w:t>
            </w:r>
            <w:r w:rsidRPr="00521028">
              <w:rPr>
                <w:rFonts w:ascii="Helvetica" w:hAnsi="Helvetica" w:cs="Helvetica"/>
                <w:lang w:val="zh-CN"/>
              </w:rPr>
              <w:t>1.3.6.1.2.1.168.1.6.1.8</w:t>
            </w:r>
            <w:r>
              <w:rPr>
                <w:rFonts w:ascii="Helvetica" w:hAnsi="Helvetica" w:cs="Helvetica" w:hint="eastAsia"/>
                <w:lang w:val="zh-CN"/>
              </w:rPr>
              <w:t>)</w:t>
            </w:r>
          </w:p>
        </w:tc>
        <w:tc>
          <w:tcPr>
            <w:tcW w:w="1440" w:type="dxa"/>
          </w:tcPr>
          <w:p w14:paraId="26DAE617"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36B9C870"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104B407D"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4F017645" w14:textId="77777777" w:rsidTr="00A84E51">
        <w:tc>
          <w:tcPr>
            <w:tcW w:w="3000" w:type="dxa"/>
          </w:tcPr>
          <w:p w14:paraId="3BD54E86" w14:textId="77777777" w:rsidR="00177C2F" w:rsidRPr="00440854" w:rsidRDefault="00177C2F" w:rsidP="00177C2F">
            <w:pPr>
              <w:pStyle w:val="TableText"/>
              <w:kinsoku w:val="0"/>
              <w:textAlignment w:val="top"/>
              <w:rPr>
                <w:rFonts w:ascii="Helvetica" w:hAnsi="Helvetica" w:cs="Helvetica"/>
                <w:lang w:val="zh-CN"/>
              </w:rPr>
            </w:pPr>
            <w:r w:rsidRPr="006D3E35">
              <w:rPr>
                <w:rFonts w:ascii="Helvetica" w:hAnsi="Helvetica" w:cs="Helvetica"/>
                <w:lang w:val="zh-CN"/>
              </w:rPr>
              <w:t>ipMcastRouteNextHopAddress</w:t>
            </w:r>
            <w:r>
              <w:rPr>
                <w:rFonts w:ascii="Helvetica" w:hAnsi="Helvetica" w:cs="Helvetica" w:hint="eastAsia"/>
                <w:lang w:val="zh-CN"/>
              </w:rPr>
              <w:t xml:space="preserve"> (</w:t>
            </w:r>
            <w:r w:rsidRPr="008B7BD9">
              <w:rPr>
                <w:rFonts w:ascii="Helvetica" w:hAnsi="Helvetica" w:cs="Helvetica"/>
                <w:lang w:val="zh-CN"/>
              </w:rPr>
              <w:t>1.3.6.1.2.1.168.1.6.1.9</w:t>
            </w:r>
            <w:r>
              <w:rPr>
                <w:rFonts w:ascii="Helvetica" w:hAnsi="Helvetica" w:cs="Helvetica" w:hint="eastAsia"/>
                <w:lang w:val="zh-CN"/>
              </w:rPr>
              <w:t>)</w:t>
            </w:r>
          </w:p>
        </w:tc>
        <w:tc>
          <w:tcPr>
            <w:tcW w:w="1440" w:type="dxa"/>
          </w:tcPr>
          <w:p w14:paraId="01322D12"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7CF7BC77"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4706128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49A45CF1" w14:textId="77777777" w:rsidTr="00A84E51">
        <w:tc>
          <w:tcPr>
            <w:tcW w:w="3000" w:type="dxa"/>
          </w:tcPr>
          <w:p w14:paraId="06231BDF" w14:textId="77777777" w:rsidR="00177C2F" w:rsidRPr="006D3E35" w:rsidRDefault="00177C2F" w:rsidP="00177C2F">
            <w:pPr>
              <w:pStyle w:val="TableText"/>
              <w:kinsoku w:val="0"/>
              <w:textAlignment w:val="top"/>
              <w:rPr>
                <w:rFonts w:ascii="Helvetica" w:hAnsi="Helvetica" w:cs="Helvetica"/>
                <w:lang w:val="zh-CN"/>
              </w:rPr>
            </w:pPr>
            <w:r w:rsidRPr="00BD1DA0">
              <w:rPr>
                <w:rFonts w:ascii="Helvetica" w:hAnsi="Helvetica" w:cs="Helvetica"/>
                <w:lang w:val="zh-CN"/>
              </w:rPr>
              <w:t>ipMcastRouteNextHopState</w:t>
            </w:r>
            <w:r>
              <w:rPr>
                <w:rFonts w:ascii="Helvetica" w:hAnsi="Helvetica" w:cs="Helvetica" w:hint="eastAsia"/>
                <w:lang w:val="zh-CN"/>
              </w:rPr>
              <w:t xml:space="preserve"> (</w:t>
            </w:r>
            <w:r w:rsidRPr="00363B43">
              <w:rPr>
                <w:rFonts w:ascii="Helvetica" w:hAnsi="Helvetica" w:cs="Helvetica"/>
                <w:lang w:val="zh-CN"/>
              </w:rPr>
              <w:t>1.3.6.1.2.1.168.1.6.1.10</w:t>
            </w:r>
            <w:r>
              <w:rPr>
                <w:rFonts w:ascii="Helvetica" w:hAnsi="Helvetica" w:cs="Helvetica" w:hint="eastAsia"/>
                <w:lang w:val="zh-CN"/>
              </w:rPr>
              <w:t>)</w:t>
            </w:r>
          </w:p>
        </w:tc>
        <w:tc>
          <w:tcPr>
            <w:tcW w:w="1440" w:type="dxa"/>
          </w:tcPr>
          <w:p w14:paraId="0BF0F595"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360A181E"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C4BF93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The value is always forwarding(2)</w:t>
            </w:r>
          </w:p>
        </w:tc>
      </w:tr>
      <w:tr w:rsidR="00177C2F" w:rsidRPr="00522330" w14:paraId="33978A35" w14:textId="77777777" w:rsidTr="00A84E51">
        <w:tc>
          <w:tcPr>
            <w:tcW w:w="3000" w:type="dxa"/>
          </w:tcPr>
          <w:p w14:paraId="418E589A" w14:textId="77777777" w:rsidR="00177C2F" w:rsidRPr="00BD1DA0" w:rsidRDefault="00177C2F" w:rsidP="00177C2F">
            <w:pPr>
              <w:pStyle w:val="TableText"/>
              <w:kinsoku w:val="0"/>
              <w:textAlignment w:val="top"/>
              <w:rPr>
                <w:rFonts w:ascii="Helvetica" w:hAnsi="Helvetica" w:cs="Helvetica"/>
                <w:lang w:val="zh-CN"/>
              </w:rPr>
            </w:pPr>
            <w:r w:rsidRPr="004E3249">
              <w:rPr>
                <w:rFonts w:ascii="Helvetica" w:hAnsi="Helvetica" w:cs="Helvetica"/>
                <w:lang w:val="zh-CN"/>
              </w:rPr>
              <w:t>ipMcastRouteNextHopTimeStamp</w:t>
            </w:r>
            <w:r>
              <w:rPr>
                <w:rFonts w:ascii="Helvetica" w:hAnsi="Helvetica" w:cs="Helvetica" w:hint="eastAsia"/>
                <w:lang w:val="zh-CN"/>
              </w:rPr>
              <w:t xml:space="preserve"> (</w:t>
            </w:r>
            <w:r w:rsidRPr="00995DFB">
              <w:rPr>
                <w:rFonts w:ascii="Helvetica" w:hAnsi="Helvetica" w:cs="Helvetica"/>
                <w:lang w:val="zh-CN"/>
              </w:rPr>
              <w:t>1.3.6.1.2.1.168.1.6.1.11</w:t>
            </w:r>
            <w:r>
              <w:rPr>
                <w:rFonts w:ascii="Helvetica" w:hAnsi="Helvetica" w:cs="Helvetica" w:hint="eastAsia"/>
                <w:lang w:val="zh-CN"/>
              </w:rPr>
              <w:t>)</w:t>
            </w:r>
          </w:p>
        </w:tc>
        <w:tc>
          <w:tcPr>
            <w:tcW w:w="1440" w:type="dxa"/>
          </w:tcPr>
          <w:p w14:paraId="0CE9D7A0"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0201DA23"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C1A2F5B"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17337E54" w14:textId="77777777" w:rsidTr="00A84E51">
        <w:tc>
          <w:tcPr>
            <w:tcW w:w="3000" w:type="dxa"/>
          </w:tcPr>
          <w:p w14:paraId="579DDD0F" w14:textId="77777777" w:rsidR="00177C2F" w:rsidRPr="004E3249" w:rsidRDefault="00177C2F" w:rsidP="00177C2F">
            <w:pPr>
              <w:pStyle w:val="TableText"/>
              <w:kinsoku w:val="0"/>
              <w:textAlignment w:val="top"/>
              <w:rPr>
                <w:rFonts w:ascii="Helvetica" w:hAnsi="Helvetica" w:cs="Helvetica"/>
                <w:lang w:val="zh-CN"/>
              </w:rPr>
            </w:pPr>
            <w:r w:rsidRPr="00EA49C7">
              <w:rPr>
                <w:rFonts w:ascii="Helvetica" w:hAnsi="Helvetica" w:cs="Helvetica"/>
                <w:lang w:val="zh-CN"/>
              </w:rPr>
              <w:t>ipMcastRouteNextHopExpiryTime</w:t>
            </w:r>
            <w:r>
              <w:rPr>
                <w:rFonts w:ascii="Helvetica" w:hAnsi="Helvetica" w:cs="Helvetica" w:hint="eastAsia"/>
                <w:lang w:val="zh-CN"/>
              </w:rPr>
              <w:t xml:space="preserve"> (</w:t>
            </w:r>
            <w:r w:rsidRPr="00867DF2">
              <w:rPr>
                <w:rFonts w:ascii="Helvetica" w:hAnsi="Helvetica" w:cs="Helvetica"/>
                <w:lang w:val="zh-CN"/>
              </w:rPr>
              <w:t>1.3.6.1.2.1.168.1.6.1.12</w:t>
            </w:r>
            <w:r>
              <w:rPr>
                <w:rFonts w:ascii="Helvetica" w:hAnsi="Helvetica" w:cs="Helvetica" w:hint="eastAsia"/>
                <w:lang w:val="zh-CN"/>
              </w:rPr>
              <w:t>)</w:t>
            </w:r>
          </w:p>
        </w:tc>
        <w:tc>
          <w:tcPr>
            <w:tcW w:w="1440" w:type="dxa"/>
          </w:tcPr>
          <w:p w14:paraId="5E365F11"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66E9E81D"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67A91AE"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1B522B7A" w14:textId="77777777" w:rsidTr="00A84E51">
        <w:tc>
          <w:tcPr>
            <w:tcW w:w="3000" w:type="dxa"/>
          </w:tcPr>
          <w:p w14:paraId="2D82263F" w14:textId="77777777" w:rsidR="00177C2F" w:rsidRPr="00EA49C7" w:rsidRDefault="00177C2F" w:rsidP="00177C2F">
            <w:pPr>
              <w:pStyle w:val="TableText"/>
              <w:kinsoku w:val="0"/>
              <w:textAlignment w:val="top"/>
              <w:rPr>
                <w:rFonts w:ascii="Helvetica" w:hAnsi="Helvetica" w:cs="Helvetica"/>
                <w:lang w:val="zh-CN"/>
              </w:rPr>
            </w:pPr>
            <w:r w:rsidRPr="002F729F">
              <w:rPr>
                <w:rFonts w:ascii="Helvetica" w:hAnsi="Helvetica" w:cs="Helvetica"/>
                <w:lang w:val="zh-CN"/>
              </w:rPr>
              <w:t>ipMcastRouteNextHopClosestMemberHops</w:t>
            </w:r>
            <w:r>
              <w:rPr>
                <w:rFonts w:ascii="Helvetica" w:hAnsi="Helvetica" w:cs="Helvetica" w:hint="eastAsia"/>
                <w:lang w:val="zh-CN"/>
              </w:rPr>
              <w:t xml:space="preserve"> (</w:t>
            </w:r>
            <w:r w:rsidRPr="002F729F">
              <w:rPr>
                <w:rFonts w:ascii="Helvetica" w:hAnsi="Helvetica" w:cs="Helvetica"/>
                <w:lang w:val="zh-CN"/>
              </w:rPr>
              <w:t>1.3.6.1.2.1.168.1.6.1.13</w:t>
            </w:r>
            <w:r>
              <w:rPr>
                <w:rFonts w:ascii="Helvetica" w:hAnsi="Helvetica" w:cs="Helvetica" w:hint="eastAsia"/>
                <w:lang w:val="zh-CN"/>
              </w:rPr>
              <w:t>)</w:t>
            </w:r>
          </w:p>
        </w:tc>
        <w:tc>
          <w:tcPr>
            <w:tcW w:w="1440" w:type="dxa"/>
          </w:tcPr>
          <w:p w14:paraId="75020E88"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6AF47AD4"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01907EF"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The value is always 0</w:t>
            </w:r>
          </w:p>
        </w:tc>
      </w:tr>
      <w:tr w:rsidR="00177C2F" w:rsidRPr="00522330" w14:paraId="3518F01D" w14:textId="77777777" w:rsidTr="00A84E51">
        <w:tc>
          <w:tcPr>
            <w:tcW w:w="3000" w:type="dxa"/>
          </w:tcPr>
          <w:p w14:paraId="3A5A9E05" w14:textId="77777777" w:rsidR="00177C2F" w:rsidRPr="002F729F" w:rsidRDefault="00177C2F" w:rsidP="00177C2F">
            <w:pPr>
              <w:pStyle w:val="TableText"/>
              <w:kinsoku w:val="0"/>
              <w:textAlignment w:val="top"/>
              <w:rPr>
                <w:rFonts w:ascii="Helvetica" w:hAnsi="Helvetica" w:cs="Helvetica"/>
                <w:lang w:val="zh-CN"/>
              </w:rPr>
            </w:pPr>
            <w:r w:rsidRPr="00C53E4B">
              <w:rPr>
                <w:rFonts w:ascii="Helvetica" w:hAnsi="Helvetica" w:cs="Helvetica"/>
                <w:lang w:val="zh-CN"/>
              </w:rPr>
              <w:t>ipMcastRouteNextHopProtocol</w:t>
            </w:r>
            <w:r>
              <w:rPr>
                <w:rFonts w:ascii="Helvetica" w:hAnsi="Helvetica" w:cs="Helvetica" w:hint="eastAsia"/>
                <w:lang w:val="zh-CN"/>
              </w:rPr>
              <w:t xml:space="preserve"> (</w:t>
            </w:r>
            <w:r w:rsidRPr="00C53E4B">
              <w:rPr>
                <w:rFonts w:ascii="Helvetica" w:hAnsi="Helvetica" w:cs="Helvetica"/>
                <w:lang w:val="zh-CN"/>
              </w:rPr>
              <w:t>1.3.6.1.2.1.168.1.6.1.14</w:t>
            </w:r>
            <w:r>
              <w:rPr>
                <w:rFonts w:ascii="Helvetica" w:hAnsi="Helvetica" w:cs="Helvetica" w:hint="eastAsia"/>
                <w:lang w:val="zh-CN"/>
              </w:rPr>
              <w:t>)</w:t>
            </w:r>
          </w:p>
        </w:tc>
        <w:tc>
          <w:tcPr>
            <w:tcW w:w="1440" w:type="dxa"/>
          </w:tcPr>
          <w:p w14:paraId="416CF038"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0B487C59"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6D71A4D"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37361177" w14:textId="77777777" w:rsidTr="00A84E51">
        <w:tc>
          <w:tcPr>
            <w:tcW w:w="3000" w:type="dxa"/>
          </w:tcPr>
          <w:p w14:paraId="18C050FE" w14:textId="77777777" w:rsidR="00177C2F" w:rsidRPr="00522330" w:rsidRDefault="00177C2F" w:rsidP="00177C2F">
            <w:pPr>
              <w:pStyle w:val="TableText"/>
              <w:kinsoku w:val="0"/>
              <w:textAlignment w:val="top"/>
              <w:rPr>
                <w:rFonts w:ascii="Helvetica" w:hAnsi="Helvetica" w:cs="Helvetica"/>
              </w:rPr>
            </w:pPr>
            <w:r w:rsidRPr="003C57B1">
              <w:rPr>
                <w:rFonts w:ascii="Helvetica" w:hAnsi="Helvetica" w:cs="Helvetica"/>
                <w:lang w:val="zh-CN"/>
              </w:rPr>
              <w:t>ipMcastRouteNextHopOctets</w:t>
            </w:r>
            <w:r>
              <w:rPr>
                <w:rFonts w:ascii="Helvetica" w:hAnsi="Helvetica" w:cs="Helvetica" w:hint="eastAsia"/>
              </w:rPr>
              <w:t xml:space="preserve"> (</w:t>
            </w:r>
            <w:r>
              <w:rPr>
                <w:rFonts w:ascii="Helvetica" w:hAnsi="Helvetica" w:cs="Helvetica"/>
                <w:lang w:val="zh-CN"/>
              </w:rPr>
              <w:t>1.3.6.1.2.1.168.1.</w:t>
            </w:r>
            <w:r>
              <w:rPr>
                <w:rFonts w:ascii="Helvetica" w:hAnsi="Helvetica" w:cs="Helvetica" w:hint="eastAsia"/>
                <w:lang w:val="zh-CN"/>
              </w:rPr>
              <w:t>6</w:t>
            </w:r>
            <w:r>
              <w:rPr>
                <w:rFonts w:ascii="Helvetica" w:hAnsi="Helvetica" w:cs="Helvetica"/>
                <w:lang w:val="zh-CN"/>
              </w:rPr>
              <w:t>.1.</w:t>
            </w:r>
            <w:r>
              <w:rPr>
                <w:rFonts w:ascii="Helvetica" w:hAnsi="Helvetica" w:cs="Helvetica" w:hint="eastAsia"/>
                <w:lang w:val="zh-CN"/>
              </w:rPr>
              <w:t>15</w:t>
            </w:r>
            <w:r>
              <w:rPr>
                <w:rFonts w:ascii="Helvetica" w:hAnsi="Helvetica" w:cs="Helvetica" w:hint="eastAsia"/>
              </w:rPr>
              <w:t>)</w:t>
            </w:r>
          </w:p>
        </w:tc>
        <w:tc>
          <w:tcPr>
            <w:tcW w:w="1440" w:type="dxa"/>
          </w:tcPr>
          <w:p w14:paraId="24EFEC8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2352B39E"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6C1786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r w:rsidR="00177C2F" w:rsidRPr="00522330" w14:paraId="61660F41" w14:textId="77777777" w:rsidTr="00A84E51">
        <w:tc>
          <w:tcPr>
            <w:tcW w:w="3000" w:type="dxa"/>
          </w:tcPr>
          <w:p w14:paraId="3048E596" w14:textId="77777777" w:rsidR="00177C2F" w:rsidRPr="00522330" w:rsidRDefault="00177C2F" w:rsidP="00177C2F">
            <w:pPr>
              <w:pStyle w:val="TableText"/>
              <w:kinsoku w:val="0"/>
              <w:textAlignment w:val="top"/>
              <w:rPr>
                <w:rFonts w:ascii="Helvetica" w:hAnsi="Helvetica" w:cs="Helvetica"/>
              </w:rPr>
            </w:pPr>
            <w:r w:rsidRPr="005F43E1">
              <w:rPr>
                <w:rFonts w:ascii="Helvetica" w:hAnsi="Helvetica" w:cs="Helvetica"/>
                <w:lang w:val="zh-CN"/>
              </w:rPr>
              <w:t>ipMcastRouteNextHopPkts</w:t>
            </w:r>
            <w:r w:rsidRPr="005F43E1">
              <w:rPr>
                <w:rFonts w:ascii="Helvetica" w:hAnsi="Helvetica" w:cs="Helvetica" w:hint="eastAsia"/>
              </w:rPr>
              <w:t xml:space="preserve"> </w:t>
            </w:r>
            <w:r>
              <w:rPr>
                <w:rFonts w:ascii="Helvetica" w:hAnsi="Helvetica" w:cs="Helvetica" w:hint="eastAsia"/>
              </w:rPr>
              <w:t>(</w:t>
            </w:r>
            <w:r>
              <w:rPr>
                <w:rFonts w:ascii="Helvetica" w:hAnsi="Helvetica" w:cs="Helvetica"/>
                <w:lang w:val="zh-CN"/>
              </w:rPr>
              <w:t>1.3.6.1.2.1.168.1.</w:t>
            </w:r>
            <w:r>
              <w:rPr>
                <w:rFonts w:ascii="Helvetica" w:hAnsi="Helvetica" w:cs="Helvetica" w:hint="eastAsia"/>
                <w:lang w:val="zh-CN"/>
              </w:rPr>
              <w:t>6</w:t>
            </w:r>
            <w:r>
              <w:rPr>
                <w:rFonts w:ascii="Helvetica" w:hAnsi="Helvetica" w:cs="Helvetica"/>
                <w:lang w:val="zh-CN"/>
              </w:rPr>
              <w:t>.1.</w:t>
            </w:r>
            <w:r>
              <w:rPr>
                <w:rFonts w:ascii="Helvetica" w:hAnsi="Helvetica" w:cs="Helvetica" w:hint="eastAsia"/>
                <w:lang w:val="zh-CN"/>
              </w:rPr>
              <w:t>16</w:t>
            </w:r>
            <w:r>
              <w:rPr>
                <w:rFonts w:ascii="Helvetica" w:hAnsi="Helvetica" w:cs="Helvetica" w:hint="eastAsia"/>
              </w:rPr>
              <w:t>)</w:t>
            </w:r>
          </w:p>
        </w:tc>
        <w:tc>
          <w:tcPr>
            <w:tcW w:w="1440" w:type="dxa"/>
          </w:tcPr>
          <w:p w14:paraId="779C7FC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49DF291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13961B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bl>
    <w:p w14:paraId="23641ACA"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795" w:name="_Toc397420262"/>
      <w:bookmarkStart w:id="1796" w:name="_Toc399317144"/>
      <w:bookmarkStart w:id="1797" w:name="_Toc483388853"/>
      <w:r w:rsidRPr="00BD0F4A">
        <w:rPr>
          <w:rFonts w:ascii="Helvetica" w:eastAsia="charset0MS Sans Serif" w:hAnsi="Helvetica" w:cs="Helvetica"/>
          <w:lang w:val="zh-CN"/>
        </w:rPr>
        <w:t>ipMcastBoundaryTable</w:t>
      </w:r>
      <w:bookmarkEnd w:id="1795"/>
      <w:bookmarkEnd w:id="1796"/>
      <w:bookmarkEnd w:id="1797"/>
    </w:p>
    <w:p w14:paraId="5264799E"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1.3.6.1.2.1.168.1.</w:t>
      </w:r>
      <w:r w:rsidR="00177C2F" w:rsidRPr="00364F59">
        <w:rPr>
          <w:rFonts w:eastAsia="黑体" w:hint="eastAsia"/>
          <w:b/>
          <w:bCs/>
          <w:kern w:val="0"/>
          <w:sz w:val="22"/>
          <w:szCs w:val="22"/>
        </w:rPr>
        <w:t>7</w:t>
      </w:r>
      <w:r w:rsidR="00177C2F" w:rsidRPr="00364F59">
        <w:rPr>
          <w:rFonts w:eastAsia="黑体"/>
          <w:b/>
          <w:bCs/>
          <w:kern w:val="0"/>
          <w:sz w:val="22"/>
          <w:szCs w:val="22"/>
        </w:rPr>
        <w:t>.1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7392C30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39A921D" w14:textId="77777777" w:rsidR="00177C2F" w:rsidRPr="00522330" w:rsidRDefault="00166066" w:rsidP="0036716A">
            <w:pPr>
              <w:pStyle w:val="TableHeading"/>
            </w:pPr>
            <w:r>
              <w:t>Object (OID)</w:t>
            </w:r>
          </w:p>
        </w:tc>
        <w:tc>
          <w:tcPr>
            <w:tcW w:w="1440" w:type="dxa"/>
          </w:tcPr>
          <w:p w14:paraId="0BE45C13" w14:textId="77777777" w:rsidR="00177C2F" w:rsidRPr="00522330" w:rsidRDefault="00177C2F" w:rsidP="0036716A">
            <w:pPr>
              <w:pStyle w:val="TableHeading"/>
            </w:pPr>
            <w:r w:rsidRPr="00522330">
              <w:t>Access</w:t>
            </w:r>
          </w:p>
        </w:tc>
        <w:tc>
          <w:tcPr>
            <w:tcW w:w="1000" w:type="dxa"/>
          </w:tcPr>
          <w:p w14:paraId="52ACE9FE" w14:textId="77777777" w:rsidR="00177C2F" w:rsidRPr="00522330" w:rsidRDefault="00177C2F" w:rsidP="0036716A">
            <w:pPr>
              <w:pStyle w:val="TableHeading"/>
            </w:pPr>
            <w:r w:rsidRPr="00522330">
              <w:t>PDS</w:t>
            </w:r>
          </w:p>
        </w:tc>
        <w:tc>
          <w:tcPr>
            <w:tcW w:w="2880" w:type="dxa"/>
          </w:tcPr>
          <w:p w14:paraId="4E998BBD" w14:textId="77777777" w:rsidR="00177C2F" w:rsidRPr="00522330" w:rsidRDefault="0039618E" w:rsidP="0036716A">
            <w:pPr>
              <w:pStyle w:val="TableHeading"/>
            </w:pPr>
            <w:r>
              <w:t>Comments</w:t>
            </w:r>
          </w:p>
        </w:tc>
      </w:tr>
      <w:tr w:rsidR="00177C2F" w:rsidRPr="00522330" w14:paraId="7084CB20" w14:textId="77777777" w:rsidTr="00A84E51">
        <w:tc>
          <w:tcPr>
            <w:tcW w:w="3000" w:type="dxa"/>
          </w:tcPr>
          <w:p w14:paraId="6050B690" w14:textId="77777777" w:rsidR="00177C2F" w:rsidRPr="00522330" w:rsidRDefault="00177C2F" w:rsidP="00177C2F">
            <w:pPr>
              <w:pStyle w:val="TableText"/>
              <w:kinsoku w:val="0"/>
              <w:textAlignment w:val="top"/>
              <w:rPr>
                <w:rFonts w:ascii="Helvetica" w:hAnsi="Helvetica" w:cs="Helvetica"/>
              </w:rPr>
            </w:pPr>
            <w:r w:rsidRPr="006D4E88">
              <w:rPr>
                <w:rFonts w:ascii="Helvetica" w:hAnsi="Helvetica" w:cs="Helvetica"/>
                <w:lang w:val="zh-CN"/>
              </w:rPr>
              <w:t>ipMcastBoundaryIfIndex</w:t>
            </w:r>
            <w:r>
              <w:rPr>
                <w:rFonts w:ascii="Helvetica" w:hAnsi="Helvetica" w:cs="Helvetica" w:hint="eastAsia"/>
              </w:rPr>
              <w:t xml:space="preserve"> </w:t>
            </w:r>
            <w:r w:rsidRPr="00522330">
              <w:rPr>
                <w:rFonts w:ascii="Helvetica" w:hAnsi="Helvetica" w:cs="Helvetica"/>
              </w:rPr>
              <w:t>(</w:t>
            </w:r>
            <w:r>
              <w:rPr>
                <w:rFonts w:ascii="Helvetica" w:hAnsi="Helvetica" w:cs="Helvetica"/>
                <w:lang w:val="zh-CN"/>
              </w:rPr>
              <w:t>1.3.6.1.2.1.168.1.</w:t>
            </w:r>
            <w:r>
              <w:rPr>
                <w:rFonts w:ascii="Helvetica" w:hAnsi="Helvetica" w:cs="Helvetica" w:hint="eastAsia"/>
                <w:lang w:val="zh-CN"/>
              </w:rPr>
              <w:t>7</w:t>
            </w:r>
            <w:r w:rsidRPr="00924D55">
              <w:rPr>
                <w:rFonts w:ascii="Helvetica" w:hAnsi="Helvetica" w:cs="Helvetica"/>
                <w:lang w:val="zh-CN"/>
              </w:rPr>
              <w:t>.1.1</w:t>
            </w:r>
            <w:r w:rsidRPr="00522330">
              <w:rPr>
                <w:rFonts w:ascii="Helvetica" w:hAnsi="Helvetica" w:cs="Helvetica"/>
              </w:rPr>
              <w:t>)</w:t>
            </w:r>
          </w:p>
        </w:tc>
        <w:tc>
          <w:tcPr>
            <w:tcW w:w="1440" w:type="dxa"/>
          </w:tcPr>
          <w:p w14:paraId="1378960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1420F4C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4F5AFC1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68DD9E77" w14:textId="77777777" w:rsidTr="00A84E51">
        <w:tc>
          <w:tcPr>
            <w:tcW w:w="3000" w:type="dxa"/>
          </w:tcPr>
          <w:p w14:paraId="3171783F" w14:textId="77777777" w:rsidR="00177C2F" w:rsidRPr="00522330" w:rsidRDefault="00177C2F" w:rsidP="00177C2F">
            <w:pPr>
              <w:pStyle w:val="TableText"/>
              <w:kinsoku w:val="0"/>
              <w:textAlignment w:val="top"/>
              <w:rPr>
                <w:rFonts w:ascii="Helvetica" w:hAnsi="Helvetica" w:cs="Helvetica"/>
              </w:rPr>
            </w:pPr>
            <w:r w:rsidRPr="0033771B">
              <w:rPr>
                <w:rFonts w:ascii="Helvetica" w:hAnsi="Helvetica" w:cs="Helvetica"/>
                <w:lang w:val="zh-CN"/>
              </w:rPr>
              <w:t>ipMcastBoundaryAddressType</w:t>
            </w:r>
            <w:r w:rsidRPr="00522330">
              <w:rPr>
                <w:rFonts w:ascii="Helvetica" w:hAnsi="Helvetica" w:cs="Helvetica"/>
              </w:rPr>
              <w:t xml:space="preserve"> (</w:t>
            </w:r>
            <w:r>
              <w:rPr>
                <w:rFonts w:ascii="Helvetica" w:hAnsi="Helvetica" w:cs="Helvetica"/>
                <w:lang w:val="zh-CN"/>
              </w:rPr>
              <w:t>1.3.6.1.2.1.168.1.</w:t>
            </w:r>
            <w:r>
              <w:rPr>
                <w:rFonts w:ascii="Helvetica" w:hAnsi="Helvetica" w:cs="Helvetica" w:hint="eastAsia"/>
                <w:lang w:val="zh-CN"/>
              </w:rPr>
              <w:t>7</w:t>
            </w:r>
            <w:r w:rsidRPr="00912B15">
              <w:rPr>
                <w:rFonts w:ascii="Helvetica" w:hAnsi="Helvetica" w:cs="Helvetica"/>
                <w:lang w:val="zh-CN"/>
              </w:rPr>
              <w:t>.1.2</w:t>
            </w:r>
            <w:r w:rsidRPr="00522330">
              <w:rPr>
                <w:rFonts w:ascii="Helvetica" w:hAnsi="Helvetica" w:cs="Helvetica"/>
              </w:rPr>
              <w:t>)</w:t>
            </w:r>
          </w:p>
        </w:tc>
        <w:tc>
          <w:tcPr>
            <w:tcW w:w="1440" w:type="dxa"/>
          </w:tcPr>
          <w:p w14:paraId="691ED8D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5F715C5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1AEF495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6287CE16" w14:textId="77777777" w:rsidTr="00A84E51">
        <w:tc>
          <w:tcPr>
            <w:tcW w:w="3000" w:type="dxa"/>
          </w:tcPr>
          <w:p w14:paraId="191531D8" w14:textId="77777777" w:rsidR="00177C2F" w:rsidRPr="0033771B" w:rsidRDefault="00177C2F" w:rsidP="00177C2F">
            <w:pPr>
              <w:pStyle w:val="TableText"/>
              <w:kinsoku w:val="0"/>
              <w:textAlignment w:val="top"/>
              <w:rPr>
                <w:rFonts w:ascii="Helvetica" w:hAnsi="Helvetica" w:cs="Helvetica"/>
                <w:lang w:val="zh-CN"/>
              </w:rPr>
            </w:pPr>
            <w:r w:rsidRPr="002357AB">
              <w:rPr>
                <w:rFonts w:ascii="Helvetica" w:hAnsi="Helvetica" w:cs="Helvetica"/>
                <w:lang w:val="zh-CN"/>
              </w:rPr>
              <w:t>ipMcastBoundaryAddress</w:t>
            </w:r>
            <w:r>
              <w:rPr>
                <w:rFonts w:ascii="Helvetica" w:hAnsi="Helvetica" w:cs="Helvetica" w:hint="eastAsia"/>
                <w:lang w:val="zh-CN"/>
              </w:rPr>
              <w:t xml:space="preserve"> (</w:t>
            </w:r>
            <w:r>
              <w:rPr>
                <w:rFonts w:ascii="Helvetica" w:hAnsi="Helvetica" w:cs="Helvetica"/>
                <w:lang w:val="zh-CN"/>
              </w:rPr>
              <w:t>1.3.6.1.2.1.168.1.</w:t>
            </w:r>
            <w:r>
              <w:rPr>
                <w:rFonts w:ascii="Helvetica" w:hAnsi="Helvetica" w:cs="Helvetica" w:hint="eastAsia"/>
                <w:lang w:val="zh-CN"/>
              </w:rPr>
              <w:t>7</w:t>
            </w:r>
            <w:r>
              <w:rPr>
                <w:rFonts w:ascii="Helvetica" w:hAnsi="Helvetica" w:cs="Helvetica"/>
                <w:lang w:val="zh-CN"/>
              </w:rPr>
              <w:t>.1.</w:t>
            </w:r>
            <w:r>
              <w:rPr>
                <w:rFonts w:ascii="Helvetica" w:hAnsi="Helvetica" w:cs="Helvetica" w:hint="eastAsia"/>
                <w:lang w:val="zh-CN"/>
              </w:rPr>
              <w:t>3)</w:t>
            </w:r>
          </w:p>
        </w:tc>
        <w:tc>
          <w:tcPr>
            <w:tcW w:w="1440" w:type="dxa"/>
          </w:tcPr>
          <w:p w14:paraId="5D25F38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13FD380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745B02D0"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7985DC63" w14:textId="77777777" w:rsidTr="00A84E51">
        <w:tc>
          <w:tcPr>
            <w:tcW w:w="3000" w:type="dxa"/>
          </w:tcPr>
          <w:p w14:paraId="0EFA0AD2" w14:textId="77777777" w:rsidR="00177C2F" w:rsidRPr="00B96570" w:rsidRDefault="00177C2F" w:rsidP="00177C2F">
            <w:pPr>
              <w:pStyle w:val="TableText"/>
              <w:kinsoku w:val="0"/>
              <w:textAlignment w:val="top"/>
              <w:rPr>
                <w:rFonts w:ascii="Helvetica" w:hAnsi="Helvetica" w:cs="Helvetica"/>
                <w:lang w:val="zh-CN"/>
              </w:rPr>
            </w:pPr>
            <w:r w:rsidRPr="00851BB9">
              <w:rPr>
                <w:rFonts w:ascii="Helvetica" w:hAnsi="Helvetica" w:cs="Helvetica"/>
                <w:lang w:val="zh-CN"/>
              </w:rPr>
              <w:t>ipMcastBoundaryAddressPrefixLength</w:t>
            </w:r>
            <w:r>
              <w:rPr>
                <w:rFonts w:ascii="Helvetica" w:hAnsi="Helvetica" w:cs="Helvetica" w:hint="eastAsia"/>
                <w:lang w:val="zh-CN"/>
              </w:rPr>
              <w:t xml:space="preserve"> (</w:t>
            </w:r>
            <w:r>
              <w:rPr>
                <w:rFonts w:ascii="Helvetica" w:hAnsi="Helvetica" w:cs="Helvetica"/>
                <w:lang w:val="zh-CN"/>
              </w:rPr>
              <w:t>1.3.6.1.2.1.168.1.</w:t>
            </w:r>
            <w:r>
              <w:rPr>
                <w:rFonts w:ascii="Helvetica" w:hAnsi="Helvetica" w:cs="Helvetica" w:hint="eastAsia"/>
                <w:lang w:val="zh-CN"/>
              </w:rPr>
              <w:t>7</w:t>
            </w:r>
            <w:r>
              <w:rPr>
                <w:rFonts w:ascii="Helvetica" w:hAnsi="Helvetica" w:cs="Helvetica"/>
                <w:lang w:val="zh-CN"/>
              </w:rPr>
              <w:t>.1.</w:t>
            </w:r>
            <w:r>
              <w:rPr>
                <w:rFonts w:ascii="Helvetica" w:hAnsi="Helvetica" w:cs="Helvetica" w:hint="eastAsia"/>
                <w:lang w:val="zh-CN"/>
              </w:rPr>
              <w:t>4)</w:t>
            </w:r>
          </w:p>
        </w:tc>
        <w:tc>
          <w:tcPr>
            <w:tcW w:w="1440" w:type="dxa"/>
          </w:tcPr>
          <w:p w14:paraId="297DD230"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not-accessible</w:t>
            </w:r>
          </w:p>
        </w:tc>
        <w:tc>
          <w:tcPr>
            <w:tcW w:w="1000" w:type="dxa"/>
          </w:tcPr>
          <w:p w14:paraId="5AF5423E"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DFB3751"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14F1E2E9" w14:textId="77777777" w:rsidTr="00A84E51">
        <w:tc>
          <w:tcPr>
            <w:tcW w:w="3000" w:type="dxa"/>
          </w:tcPr>
          <w:p w14:paraId="1F64CA7D" w14:textId="77777777" w:rsidR="00177C2F" w:rsidRPr="00851BB9" w:rsidRDefault="00177C2F" w:rsidP="00177C2F">
            <w:pPr>
              <w:pStyle w:val="TableText"/>
              <w:kinsoku w:val="0"/>
              <w:textAlignment w:val="top"/>
              <w:rPr>
                <w:rFonts w:ascii="Helvetica" w:hAnsi="Helvetica" w:cs="Helvetica"/>
                <w:lang w:val="zh-CN"/>
              </w:rPr>
            </w:pPr>
            <w:r w:rsidRPr="00506E52">
              <w:rPr>
                <w:rFonts w:ascii="Helvetica" w:hAnsi="Helvetica" w:cs="Helvetica"/>
                <w:lang w:val="zh-CN"/>
              </w:rPr>
              <w:t>ipMcastBoundaryTimeStamp</w:t>
            </w:r>
            <w:r>
              <w:rPr>
                <w:rFonts w:ascii="Helvetica" w:hAnsi="Helvetica" w:cs="Helvetica" w:hint="eastAsia"/>
                <w:lang w:val="zh-CN"/>
              </w:rPr>
              <w:t xml:space="preserve"> (</w:t>
            </w:r>
            <w:r w:rsidRPr="00506E52">
              <w:rPr>
                <w:rFonts w:ascii="Helvetica" w:hAnsi="Helvetica" w:cs="Helvetica"/>
                <w:lang w:val="zh-CN"/>
              </w:rPr>
              <w:t>1.3.6.1.2.1.168.1.7.1.5</w:t>
            </w:r>
            <w:r>
              <w:rPr>
                <w:rFonts w:ascii="Helvetica" w:hAnsi="Helvetica" w:cs="Helvetica" w:hint="eastAsia"/>
                <w:lang w:val="zh-CN"/>
              </w:rPr>
              <w:t>)</w:t>
            </w:r>
          </w:p>
        </w:tc>
        <w:tc>
          <w:tcPr>
            <w:tcW w:w="1440" w:type="dxa"/>
          </w:tcPr>
          <w:p w14:paraId="78B8CF1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64ED693D"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2EB38E2"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0868CE9A" w14:textId="77777777" w:rsidTr="00A84E51">
        <w:tc>
          <w:tcPr>
            <w:tcW w:w="3000" w:type="dxa"/>
          </w:tcPr>
          <w:p w14:paraId="1E9ACFF4" w14:textId="77777777" w:rsidR="00177C2F" w:rsidRPr="00506E52" w:rsidRDefault="00177C2F" w:rsidP="00177C2F">
            <w:pPr>
              <w:pStyle w:val="TableText"/>
              <w:kinsoku w:val="0"/>
              <w:textAlignment w:val="top"/>
              <w:rPr>
                <w:rFonts w:ascii="Helvetica" w:hAnsi="Helvetica" w:cs="Helvetica"/>
                <w:lang w:val="zh-CN"/>
              </w:rPr>
            </w:pPr>
            <w:r w:rsidRPr="008723CF">
              <w:rPr>
                <w:rFonts w:ascii="Helvetica" w:hAnsi="Helvetica" w:cs="Helvetica"/>
                <w:lang w:val="zh-CN"/>
              </w:rPr>
              <w:t>ipMcastBoundaryDroppedMcastOctets</w:t>
            </w:r>
            <w:r>
              <w:rPr>
                <w:rFonts w:ascii="Helvetica" w:hAnsi="Helvetica" w:cs="Helvetica" w:hint="eastAsia"/>
                <w:lang w:val="zh-CN"/>
              </w:rPr>
              <w:t xml:space="preserve"> (</w:t>
            </w:r>
            <w:r w:rsidRPr="008723CF">
              <w:rPr>
                <w:rFonts w:ascii="Helvetica" w:hAnsi="Helvetica" w:cs="Helvetica"/>
                <w:lang w:val="zh-CN"/>
              </w:rPr>
              <w:t>1.3.6.1.2.1.168.1.7.1.6</w:t>
            </w:r>
            <w:r>
              <w:rPr>
                <w:rFonts w:ascii="Helvetica" w:hAnsi="Helvetica" w:cs="Helvetica" w:hint="eastAsia"/>
                <w:lang w:val="zh-CN"/>
              </w:rPr>
              <w:t>)</w:t>
            </w:r>
          </w:p>
        </w:tc>
        <w:tc>
          <w:tcPr>
            <w:tcW w:w="1440" w:type="dxa"/>
          </w:tcPr>
          <w:p w14:paraId="34287CD0"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104901BF"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BD4A91E"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r w:rsidR="00177C2F" w:rsidRPr="00522330" w14:paraId="270416E0" w14:textId="77777777" w:rsidTr="00A84E51">
        <w:tc>
          <w:tcPr>
            <w:tcW w:w="3000" w:type="dxa"/>
          </w:tcPr>
          <w:p w14:paraId="37CA903C" w14:textId="77777777" w:rsidR="00177C2F" w:rsidRPr="008723CF" w:rsidRDefault="00177C2F" w:rsidP="00177C2F">
            <w:pPr>
              <w:pStyle w:val="TableText"/>
              <w:kinsoku w:val="0"/>
              <w:textAlignment w:val="top"/>
              <w:rPr>
                <w:rFonts w:ascii="Helvetica" w:hAnsi="Helvetica" w:cs="Helvetica"/>
                <w:lang w:val="zh-CN"/>
              </w:rPr>
            </w:pPr>
            <w:r w:rsidRPr="009B3AC5">
              <w:rPr>
                <w:rFonts w:ascii="Helvetica" w:hAnsi="Helvetica" w:cs="Helvetica"/>
                <w:lang w:val="zh-CN"/>
              </w:rPr>
              <w:t>ipMcastBoundaryDroppedMcastPkts</w:t>
            </w:r>
            <w:r>
              <w:rPr>
                <w:rFonts w:ascii="Helvetica" w:hAnsi="Helvetica" w:cs="Helvetica" w:hint="eastAsia"/>
                <w:lang w:val="zh-CN"/>
              </w:rPr>
              <w:t xml:space="preserve"> (</w:t>
            </w:r>
            <w:r w:rsidRPr="009B3AC5">
              <w:rPr>
                <w:rFonts w:ascii="Helvetica" w:hAnsi="Helvetica" w:cs="Helvetica"/>
                <w:lang w:val="zh-CN"/>
              </w:rPr>
              <w:t>1.3.6.1.2.1.168.1.7.1.7</w:t>
            </w:r>
            <w:r>
              <w:rPr>
                <w:rFonts w:ascii="Helvetica" w:hAnsi="Helvetica" w:cs="Helvetica" w:hint="eastAsia"/>
                <w:lang w:val="zh-CN"/>
              </w:rPr>
              <w:t>)</w:t>
            </w:r>
          </w:p>
        </w:tc>
        <w:tc>
          <w:tcPr>
            <w:tcW w:w="1440" w:type="dxa"/>
          </w:tcPr>
          <w:p w14:paraId="710C20AA"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tc>
        <w:tc>
          <w:tcPr>
            <w:tcW w:w="1000" w:type="dxa"/>
          </w:tcPr>
          <w:p w14:paraId="794E15E9"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3AB8B19"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r w:rsidR="00177C2F" w:rsidRPr="00522330" w14:paraId="368D818B" w14:textId="77777777" w:rsidTr="00A84E51">
        <w:tc>
          <w:tcPr>
            <w:tcW w:w="3000" w:type="dxa"/>
          </w:tcPr>
          <w:p w14:paraId="62EE4C37" w14:textId="77777777" w:rsidR="00177C2F" w:rsidRPr="00522330" w:rsidRDefault="00177C2F" w:rsidP="00177C2F">
            <w:pPr>
              <w:pStyle w:val="TableText"/>
              <w:kinsoku w:val="0"/>
              <w:textAlignment w:val="top"/>
              <w:rPr>
                <w:rFonts w:ascii="Helvetica" w:hAnsi="Helvetica" w:cs="Helvetica"/>
              </w:rPr>
            </w:pPr>
            <w:r w:rsidRPr="00C13163">
              <w:rPr>
                <w:rFonts w:ascii="Helvetica" w:hAnsi="Helvetica" w:cs="Helvetica"/>
                <w:lang w:val="zh-CN"/>
              </w:rPr>
              <w:t>ipMcastBoundaryStatus</w:t>
            </w:r>
            <w:r>
              <w:rPr>
                <w:rFonts w:ascii="Helvetica" w:hAnsi="Helvetica" w:cs="Helvetica" w:hint="eastAsia"/>
              </w:rPr>
              <w:t xml:space="preserve"> (</w:t>
            </w:r>
            <w:r w:rsidRPr="007B77FE">
              <w:rPr>
                <w:rFonts w:ascii="Helvetica" w:hAnsi="Helvetica" w:cs="Helvetica"/>
              </w:rPr>
              <w:t>1.3.6.1.2.1.168.1.</w:t>
            </w:r>
            <w:r>
              <w:rPr>
                <w:rFonts w:ascii="Helvetica" w:hAnsi="Helvetica" w:cs="Helvetica" w:hint="eastAsia"/>
              </w:rPr>
              <w:t>7</w:t>
            </w:r>
            <w:r w:rsidRPr="007B77FE">
              <w:rPr>
                <w:rFonts w:ascii="Helvetica" w:hAnsi="Helvetica" w:cs="Helvetica"/>
              </w:rPr>
              <w:t>.1.</w:t>
            </w:r>
            <w:r>
              <w:rPr>
                <w:rFonts w:ascii="Helvetica" w:hAnsi="Helvetica" w:cs="Helvetica" w:hint="eastAsia"/>
              </w:rPr>
              <w:t>8)</w:t>
            </w:r>
          </w:p>
        </w:tc>
        <w:tc>
          <w:tcPr>
            <w:tcW w:w="1440" w:type="dxa"/>
          </w:tcPr>
          <w:p w14:paraId="6AEEC6B3"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14:paraId="6549B05E"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700035A" w14:textId="77777777" w:rsidR="00177C2F" w:rsidRPr="00522330" w:rsidRDefault="00177C2F" w:rsidP="00177C2F">
            <w:pPr>
              <w:pStyle w:val="TableText"/>
              <w:kinsoku w:val="0"/>
              <w:textAlignment w:val="top"/>
              <w:rPr>
                <w:rFonts w:ascii="Helvetica" w:hAnsi="Helvetica" w:cs="Helvetica"/>
              </w:rPr>
            </w:pPr>
            <w:r w:rsidRPr="001E3911">
              <w:rPr>
                <w:rFonts w:ascii="Helvetica" w:hAnsi="Helvetica" w:cs="Helvetica" w:hint="eastAsia"/>
              </w:rPr>
              <w:t>Only support read operation. The value is always active(1)</w:t>
            </w:r>
          </w:p>
        </w:tc>
      </w:tr>
      <w:tr w:rsidR="00177C2F" w:rsidRPr="00522330" w14:paraId="7983A0B9" w14:textId="77777777" w:rsidTr="00A84E51">
        <w:tc>
          <w:tcPr>
            <w:tcW w:w="3000" w:type="dxa"/>
          </w:tcPr>
          <w:p w14:paraId="6DAF6FE9" w14:textId="77777777" w:rsidR="00177C2F" w:rsidRPr="00522330" w:rsidRDefault="00177C2F" w:rsidP="00177C2F">
            <w:pPr>
              <w:pStyle w:val="TableText"/>
              <w:kinsoku w:val="0"/>
              <w:textAlignment w:val="top"/>
              <w:rPr>
                <w:rFonts w:ascii="Helvetica" w:hAnsi="Helvetica" w:cs="Helvetica"/>
              </w:rPr>
            </w:pPr>
            <w:r w:rsidRPr="00FF2DCA">
              <w:rPr>
                <w:rFonts w:ascii="Helvetica" w:hAnsi="Helvetica" w:cs="Helvetica"/>
                <w:lang w:val="zh-CN"/>
              </w:rPr>
              <w:t>ipMcastBoundaryStorageType</w:t>
            </w:r>
            <w:r w:rsidRPr="00FF2DCA">
              <w:rPr>
                <w:rFonts w:ascii="Helvetica" w:hAnsi="Helvetica" w:cs="Helvetica" w:hint="eastAsia"/>
              </w:rPr>
              <w:t xml:space="preserve"> </w:t>
            </w:r>
            <w:r>
              <w:rPr>
                <w:rFonts w:ascii="Helvetica" w:hAnsi="Helvetica" w:cs="Helvetica" w:hint="eastAsia"/>
              </w:rPr>
              <w:t>(</w:t>
            </w:r>
            <w:r>
              <w:rPr>
                <w:rFonts w:ascii="Helvetica" w:hAnsi="Helvetica" w:cs="Helvetica"/>
                <w:lang w:val="zh-CN"/>
              </w:rPr>
              <w:t>1.3.6.1.2.1.168.1.</w:t>
            </w:r>
            <w:r>
              <w:rPr>
                <w:rFonts w:ascii="Helvetica" w:hAnsi="Helvetica" w:cs="Helvetica" w:hint="eastAsia"/>
                <w:lang w:val="zh-CN"/>
              </w:rPr>
              <w:t>7</w:t>
            </w:r>
            <w:r>
              <w:rPr>
                <w:rFonts w:ascii="Helvetica" w:hAnsi="Helvetica" w:cs="Helvetica"/>
                <w:lang w:val="zh-CN"/>
              </w:rPr>
              <w:t>.1.</w:t>
            </w:r>
            <w:r>
              <w:rPr>
                <w:rFonts w:ascii="Helvetica" w:hAnsi="Helvetica" w:cs="Helvetica" w:hint="eastAsia"/>
                <w:lang w:val="zh-CN"/>
              </w:rPr>
              <w:t>9</w:t>
            </w:r>
            <w:r>
              <w:rPr>
                <w:rFonts w:ascii="Helvetica" w:hAnsi="Helvetica" w:cs="Helvetica" w:hint="eastAsia"/>
              </w:rPr>
              <w:t>)</w:t>
            </w:r>
          </w:p>
        </w:tc>
        <w:tc>
          <w:tcPr>
            <w:tcW w:w="1440" w:type="dxa"/>
          </w:tcPr>
          <w:p w14:paraId="7E65233E"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read-create</w:t>
            </w:r>
          </w:p>
        </w:tc>
        <w:tc>
          <w:tcPr>
            <w:tcW w:w="1000" w:type="dxa"/>
          </w:tcPr>
          <w:p w14:paraId="09060D6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83D7A2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 operation. The value is always readOnly(5)</w:t>
            </w:r>
          </w:p>
        </w:tc>
      </w:tr>
    </w:tbl>
    <w:p w14:paraId="49B9DDC1" w14:textId="77777777" w:rsidR="00177C2F" w:rsidRPr="00991579" w:rsidRDefault="00177C2F" w:rsidP="00177C2F"/>
    <w:p w14:paraId="7A7D1B63" w14:textId="77777777" w:rsidR="00177C2F" w:rsidRPr="006C5571" w:rsidRDefault="00177C2F" w:rsidP="00177C2F">
      <w:pPr>
        <w:pStyle w:val="1"/>
        <w:tabs>
          <w:tab w:val="num" w:pos="432"/>
        </w:tabs>
        <w:ind w:left="432" w:hanging="432"/>
        <w:jc w:val="both"/>
      </w:pPr>
      <w:bookmarkStart w:id="1798" w:name="_Toc397420274"/>
      <w:bookmarkStart w:id="1799" w:name="_Toc399317283"/>
      <w:bookmarkStart w:id="1800" w:name="_Toc483388854"/>
      <w:r w:rsidRPr="006C5571">
        <w:t>IP</w:t>
      </w:r>
      <w:r w:rsidRPr="006C5571">
        <w:rPr>
          <w:rFonts w:hint="eastAsia"/>
        </w:rPr>
        <w:t>V</w:t>
      </w:r>
      <w:r w:rsidRPr="006C5571">
        <w:t>6</w:t>
      </w:r>
      <w:r w:rsidRPr="006C5571">
        <w:rPr>
          <w:rFonts w:hint="eastAsia"/>
        </w:rPr>
        <w:t>-</w:t>
      </w:r>
      <w:r w:rsidRPr="006C5571">
        <w:t>ICMP</w:t>
      </w:r>
      <w:r w:rsidRPr="006C5571">
        <w:rPr>
          <w:rFonts w:hint="eastAsia"/>
        </w:rPr>
        <w:t>-</w:t>
      </w:r>
      <w:r w:rsidRPr="006C5571">
        <w:t>MIB</w:t>
      </w:r>
      <w:bookmarkEnd w:id="1798"/>
      <w:bookmarkEnd w:id="1799"/>
      <w:bookmarkEnd w:id="1800"/>
      <w:r w:rsidRPr="006C5571">
        <w:t xml:space="preserve"> </w:t>
      </w:r>
    </w:p>
    <w:p w14:paraId="2C90A2D9" w14:textId="77777777" w:rsidR="00177C2F" w:rsidRPr="004378AC" w:rsidRDefault="00177C2F" w:rsidP="00177C2F">
      <w:pPr>
        <w:pStyle w:val="2"/>
        <w:tabs>
          <w:tab w:val="num" w:pos="576"/>
        </w:tabs>
        <w:autoSpaceDE/>
        <w:autoSpaceDN/>
        <w:adjustRightInd/>
        <w:ind w:left="576" w:hanging="576"/>
        <w:jc w:val="both"/>
        <w:textAlignment w:val="auto"/>
      </w:pPr>
      <w:bookmarkStart w:id="1801" w:name="_Toc397420275"/>
      <w:bookmarkStart w:id="1802" w:name="_Toc399317284"/>
      <w:bookmarkStart w:id="1803" w:name="_Toc483388855"/>
      <w:r w:rsidRPr="004378AC">
        <w:t>ipv6IfIcmpTable</w:t>
      </w:r>
      <w:bookmarkEnd w:id="1801"/>
      <w:bookmarkEnd w:id="1802"/>
      <w:bookmarkEnd w:id="1803"/>
    </w:p>
    <w:p w14:paraId="43C4184D"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w:t>
      </w:r>
      <w:r w:rsidR="00177C2F" w:rsidRPr="00364F59">
        <w:rPr>
          <w:rFonts w:eastAsia="黑体" w:hint="eastAsia"/>
          <w:b/>
          <w:bCs/>
          <w:kern w:val="0"/>
          <w:sz w:val="22"/>
          <w:szCs w:val="22"/>
        </w:rPr>
        <w:t xml:space="preserve"> </w:t>
      </w:r>
      <w:r w:rsidR="00177C2F" w:rsidRPr="00364F59">
        <w:rPr>
          <w:rFonts w:eastAsia="黑体"/>
          <w:b/>
          <w:bCs/>
          <w:kern w:val="0"/>
          <w:sz w:val="22"/>
          <w:szCs w:val="22"/>
        </w:rPr>
        <w:t>1.3.6.1.2.1.56.1.1</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378AC" w14:paraId="37F9D4A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4E52806" w14:textId="77777777" w:rsidR="00177C2F" w:rsidRPr="004378AC" w:rsidRDefault="00166066" w:rsidP="0036716A">
            <w:pPr>
              <w:pStyle w:val="TableHeading"/>
            </w:pPr>
            <w:r>
              <w:t>Object (OID)</w:t>
            </w:r>
          </w:p>
        </w:tc>
        <w:tc>
          <w:tcPr>
            <w:tcW w:w="1440" w:type="dxa"/>
          </w:tcPr>
          <w:p w14:paraId="763D5727" w14:textId="77777777" w:rsidR="00177C2F" w:rsidRPr="004378AC" w:rsidRDefault="00177C2F" w:rsidP="0036716A">
            <w:pPr>
              <w:pStyle w:val="TableHeading"/>
            </w:pPr>
            <w:r w:rsidRPr="004378AC">
              <w:t>Access</w:t>
            </w:r>
          </w:p>
        </w:tc>
        <w:tc>
          <w:tcPr>
            <w:tcW w:w="1000" w:type="dxa"/>
          </w:tcPr>
          <w:p w14:paraId="2A455F5E" w14:textId="77777777" w:rsidR="00177C2F" w:rsidRPr="004378AC" w:rsidRDefault="00177C2F" w:rsidP="0036716A">
            <w:pPr>
              <w:pStyle w:val="TableHeading"/>
            </w:pPr>
            <w:r w:rsidRPr="004378AC">
              <w:t>PDS</w:t>
            </w:r>
          </w:p>
        </w:tc>
        <w:tc>
          <w:tcPr>
            <w:tcW w:w="2880" w:type="dxa"/>
          </w:tcPr>
          <w:p w14:paraId="426857B7" w14:textId="77777777" w:rsidR="00177C2F" w:rsidRPr="004378AC" w:rsidRDefault="0039618E" w:rsidP="0036716A">
            <w:pPr>
              <w:pStyle w:val="TableHeading"/>
            </w:pPr>
            <w:r>
              <w:t>Comments</w:t>
            </w:r>
          </w:p>
        </w:tc>
      </w:tr>
      <w:tr w:rsidR="00177C2F" w:rsidRPr="004378AC" w14:paraId="5D639ABB" w14:textId="77777777" w:rsidTr="00A84E51">
        <w:tc>
          <w:tcPr>
            <w:tcW w:w="3000" w:type="dxa"/>
          </w:tcPr>
          <w:p w14:paraId="06600E52" w14:textId="77777777" w:rsidR="00177C2F" w:rsidRPr="004378AC" w:rsidRDefault="00177C2F" w:rsidP="00177C2F">
            <w:pPr>
              <w:pStyle w:val="TableText"/>
              <w:kinsoku w:val="0"/>
              <w:textAlignment w:val="top"/>
              <w:rPr>
                <w:rFonts w:cs="Helvetica"/>
              </w:rPr>
            </w:pPr>
            <w:r w:rsidRPr="004378AC">
              <w:rPr>
                <w:rFonts w:cs="Helvetica"/>
              </w:rPr>
              <w:t xml:space="preserve">ipv6IfIcmpInMsgs (1.3.6.1.2.1.56.1.1.1.1) </w:t>
            </w:r>
          </w:p>
        </w:tc>
        <w:tc>
          <w:tcPr>
            <w:tcW w:w="1440" w:type="dxa"/>
          </w:tcPr>
          <w:p w14:paraId="2E1218BC"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074BBFF0"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000F1349"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610CCE55" w14:textId="77777777" w:rsidTr="00A84E51">
        <w:tc>
          <w:tcPr>
            <w:tcW w:w="3000" w:type="dxa"/>
          </w:tcPr>
          <w:p w14:paraId="5133CF27" w14:textId="77777777" w:rsidR="00177C2F" w:rsidRPr="004378AC" w:rsidRDefault="00177C2F" w:rsidP="00177C2F">
            <w:pPr>
              <w:pStyle w:val="TableText"/>
              <w:kinsoku w:val="0"/>
              <w:textAlignment w:val="top"/>
              <w:rPr>
                <w:rFonts w:cs="Helvetica"/>
              </w:rPr>
            </w:pPr>
            <w:r w:rsidRPr="004378AC">
              <w:rPr>
                <w:rFonts w:cs="Helvetica"/>
              </w:rPr>
              <w:t xml:space="preserve">ipv6IfIcmpInErrors (1.3.6.1.2.1.56.1.1.1.2) </w:t>
            </w:r>
          </w:p>
        </w:tc>
        <w:tc>
          <w:tcPr>
            <w:tcW w:w="1440" w:type="dxa"/>
          </w:tcPr>
          <w:p w14:paraId="4B9EDCC4"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28881DA0"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08E5557A"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71F9BCEB" w14:textId="77777777" w:rsidTr="00A84E51">
        <w:tc>
          <w:tcPr>
            <w:tcW w:w="3000" w:type="dxa"/>
          </w:tcPr>
          <w:p w14:paraId="435488BE" w14:textId="77777777" w:rsidR="00177C2F" w:rsidRPr="004378AC" w:rsidRDefault="00177C2F" w:rsidP="00177C2F">
            <w:pPr>
              <w:pStyle w:val="TableText"/>
              <w:kinsoku w:val="0"/>
              <w:textAlignment w:val="top"/>
              <w:rPr>
                <w:rFonts w:cs="Helvetica"/>
              </w:rPr>
            </w:pPr>
            <w:r w:rsidRPr="004378AC">
              <w:rPr>
                <w:rFonts w:cs="Helvetica"/>
              </w:rPr>
              <w:t xml:space="preserve">ipv6IfIcmpInDestUnreachs (1.3.6.1.2.1.56.1.1.1.3) </w:t>
            </w:r>
          </w:p>
        </w:tc>
        <w:tc>
          <w:tcPr>
            <w:tcW w:w="1440" w:type="dxa"/>
          </w:tcPr>
          <w:p w14:paraId="1D0EB026"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57887473"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28E84708"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3FE96453" w14:textId="77777777" w:rsidTr="00A84E51">
        <w:tc>
          <w:tcPr>
            <w:tcW w:w="3000" w:type="dxa"/>
          </w:tcPr>
          <w:p w14:paraId="14D17A5C" w14:textId="77777777" w:rsidR="00177C2F" w:rsidRPr="004378AC" w:rsidRDefault="00177C2F" w:rsidP="00177C2F">
            <w:pPr>
              <w:pStyle w:val="TableText"/>
              <w:kinsoku w:val="0"/>
              <w:textAlignment w:val="top"/>
              <w:rPr>
                <w:rFonts w:cs="Helvetica"/>
              </w:rPr>
            </w:pPr>
            <w:r w:rsidRPr="004378AC">
              <w:rPr>
                <w:rFonts w:cs="Helvetica"/>
              </w:rPr>
              <w:t xml:space="preserve">ipv6IfIcmpInAdminProhibs (1.3.6.1.2.1.56.1.1.1.4) </w:t>
            </w:r>
          </w:p>
        </w:tc>
        <w:tc>
          <w:tcPr>
            <w:tcW w:w="1440" w:type="dxa"/>
          </w:tcPr>
          <w:p w14:paraId="434FDFFB"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6A5081BD"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2D8E1C88" w14:textId="77777777" w:rsidR="00177C2F" w:rsidRPr="004378AC" w:rsidRDefault="00177C2F" w:rsidP="00177C2F">
            <w:pPr>
              <w:pStyle w:val="TableText"/>
              <w:kinsoku w:val="0"/>
              <w:textAlignment w:val="top"/>
              <w:rPr>
                <w:rFonts w:cs="Helvetica"/>
              </w:rPr>
            </w:pPr>
            <w:r w:rsidRPr="004378AC">
              <w:rPr>
                <w:rFonts w:ascii="Helvetica" w:hAnsi="Helvetica" w:cs="Helvetica"/>
              </w:rPr>
              <w:t xml:space="preserve">The value is always </w:t>
            </w:r>
            <w:r w:rsidRPr="004378AC">
              <w:rPr>
                <w:rFonts w:ascii="Helvetica" w:hAnsi="Helvetica" w:cs="Helvetica" w:hint="eastAsia"/>
              </w:rPr>
              <w:t>0</w:t>
            </w:r>
            <w:r w:rsidRPr="004378AC">
              <w:rPr>
                <w:rFonts w:ascii="Helvetica" w:hAnsi="Helvetica" w:cs="Helvetica"/>
              </w:rPr>
              <w:t>.</w:t>
            </w:r>
          </w:p>
        </w:tc>
      </w:tr>
      <w:tr w:rsidR="00177C2F" w:rsidRPr="004378AC" w14:paraId="710D70E8" w14:textId="77777777" w:rsidTr="00A84E51">
        <w:trPr>
          <w:trHeight w:val="328"/>
        </w:trPr>
        <w:tc>
          <w:tcPr>
            <w:tcW w:w="3000" w:type="dxa"/>
          </w:tcPr>
          <w:p w14:paraId="77BA9299" w14:textId="77777777" w:rsidR="00177C2F" w:rsidRPr="004378AC" w:rsidRDefault="00177C2F" w:rsidP="00177C2F">
            <w:pPr>
              <w:pStyle w:val="TableText"/>
              <w:kinsoku w:val="0"/>
              <w:textAlignment w:val="top"/>
              <w:rPr>
                <w:rFonts w:cs="Helvetica"/>
              </w:rPr>
            </w:pPr>
            <w:r w:rsidRPr="004378AC">
              <w:rPr>
                <w:rFonts w:cs="Helvetica"/>
              </w:rPr>
              <w:t xml:space="preserve">ipv6IfIcmpInTimeExcds (1.3.6.1.2.1.56.1.1.1.5) </w:t>
            </w:r>
          </w:p>
        </w:tc>
        <w:tc>
          <w:tcPr>
            <w:tcW w:w="1440" w:type="dxa"/>
          </w:tcPr>
          <w:p w14:paraId="4B96FE9A"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7AB24012"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2350E27C"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B796194" w14:textId="77777777" w:rsidTr="00A84E51">
        <w:trPr>
          <w:trHeight w:val="328"/>
        </w:trPr>
        <w:tc>
          <w:tcPr>
            <w:tcW w:w="3000" w:type="dxa"/>
          </w:tcPr>
          <w:p w14:paraId="2BB16786" w14:textId="77777777" w:rsidR="00177C2F" w:rsidRPr="004378AC" w:rsidRDefault="00177C2F" w:rsidP="00177C2F">
            <w:pPr>
              <w:pStyle w:val="TableText"/>
              <w:kinsoku w:val="0"/>
              <w:textAlignment w:val="top"/>
              <w:rPr>
                <w:rFonts w:cs="Helvetica"/>
              </w:rPr>
            </w:pPr>
            <w:r w:rsidRPr="004378AC">
              <w:rPr>
                <w:rFonts w:cs="Helvetica"/>
              </w:rPr>
              <w:t xml:space="preserve">ipv6IfIcmpInParmProblems (1.3.6.1.2.1.56.1.1.1.6) </w:t>
            </w:r>
          </w:p>
        </w:tc>
        <w:tc>
          <w:tcPr>
            <w:tcW w:w="1440" w:type="dxa"/>
          </w:tcPr>
          <w:p w14:paraId="4FDD413E"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761CBEE3"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47D402B9"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18D8B57B" w14:textId="77777777" w:rsidTr="00A84E51">
        <w:trPr>
          <w:trHeight w:val="328"/>
        </w:trPr>
        <w:tc>
          <w:tcPr>
            <w:tcW w:w="3000" w:type="dxa"/>
          </w:tcPr>
          <w:p w14:paraId="6AA13398" w14:textId="77777777" w:rsidR="00177C2F" w:rsidRPr="004378AC" w:rsidRDefault="00177C2F" w:rsidP="00177C2F">
            <w:pPr>
              <w:pStyle w:val="TableText"/>
              <w:kinsoku w:val="0"/>
              <w:textAlignment w:val="top"/>
              <w:rPr>
                <w:rFonts w:cs="Helvetica"/>
              </w:rPr>
            </w:pPr>
            <w:r w:rsidRPr="004378AC">
              <w:rPr>
                <w:rFonts w:cs="Helvetica"/>
              </w:rPr>
              <w:t xml:space="preserve">ipv6IfIcmpInPktTooBigs (1.3.6.1.2.1.56.1.1.1.7) </w:t>
            </w:r>
          </w:p>
        </w:tc>
        <w:tc>
          <w:tcPr>
            <w:tcW w:w="1440" w:type="dxa"/>
          </w:tcPr>
          <w:p w14:paraId="45453D56"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0C4EF465"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4C028C99"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1D9B8C72" w14:textId="77777777" w:rsidTr="00A84E51">
        <w:trPr>
          <w:trHeight w:val="328"/>
        </w:trPr>
        <w:tc>
          <w:tcPr>
            <w:tcW w:w="3000" w:type="dxa"/>
          </w:tcPr>
          <w:p w14:paraId="4CB6F8BD" w14:textId="77777777" w:rsidR="00177C2F" w:rsidRPr="004378AC" w:rsidRDefault="00177C2F" w:rsidP="00177C2F">
            <w:pPr>
              <w:pStyle w:val="TableText"/>
              <w:kinsoku w:val="0"/>
              <w:textAlignment w:val="top"/>
              <w:rPr>
                <w:rFonts w:cs="Helvetica"/>
              </w:rPr>
            </w:pPr>
            <w:r w:rsidRPr="004378AC">
              <w:rPr>
                <w:rFonts w:cs="Helvetica"/>
              </w:rPr>
              <w:t xml:space="preserve">ipv6IfIcmpInEchos (1.3.6.1.2.1.56.1.1.1.8) </w:t>
            </w:r>
          </w:p>
        </w:tc>
        <w:tc>
          <w:tcPr>
            <w:tcW w:w="1440" w:type="dxa"/>
          </w:tcPr>
          <w:p w14:paraId="22714853"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6EF04D93"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13DCEDCD"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425B0A81" w14:textId="77777777" w:rsidTr="00A84E51">
        <w:trPr>
          <w:trHeight w:val="328"/>
        </w:trPr>
        <w:tc>
          <w:tcPr>
            <w:tcW w:w="3000" w:type="dxa"/>
          </w:tcPr>
          <w:p w14:paraId="7367A304" w14:textId="77777777" w:rsidR="00177C2F" w:rsidRPr="004378AC" w:rsidRDefault="00177C2F" w:rsidP="00177C2F">
            <w:pPr>
              <w:pStyle w:val="TableText"/>
              <w:kinsoku w:val="0"/>
              <w:textAlignment w:val="top"/>
              <w:rPr>
                <w:rFonts w:cs="Helvetica"/>
              </w:rPr>
            </w:pPr>
            <w:r w:rsidRPr="004378AC">
              <w:rPr>
                <w:rFonts w:cs="Helvetica"/>
              </w:rPr>
              <w:t xml:space="preserve">ipv6IfIcmpInEchoReplies (1.3.6.1.2.1.56.1.1.1.9) </w:t>
            </w:r>
          </w:p>
        </w:tc>
        <w:tc>
          <w:tcPr>
            <w:tcW w:w="1440" w:type="dxa"/>
          </w:tcPr>
          <w:p w14:paraId="69E5B3BB"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2C2D00B3"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55809EDB"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6106040B" w14:textId="77777777" w:rsidTr="00A84E51">
        <w:trPr>
          <w:trHeight w:val="328"/>
        </w:trPr>
        <w:tc>
          <w:tcPr>
            <w:tcW w:w="3000" w:type="dxa"/>
          </w:tcPr>
          <w:p w14:paraId="39AED3A0" w14:textId="77777777" w:rsidR="00177C2F" w:rsidRPr="004378AC" w:rsidRDefault="00177C2F" w:rsidP="00177C2F">
            <w:pPr>
              <w:pStyle w:val="TableText"/>
              <w:kinsoku w:val="0"/>
              <w:textAlignment w:val="top"/>
              <w:rPr>
                <w:rFonts w:cs="Helvetica"/>
              </w:rPr>
            </w:pPr>
            <w:r w:rsidRPr="004378AC">
              <w:rPr>
                <w:rFonts w:cs="Helvetica"/>
              </w:rPr>
              <w:t xml:space="preserve">ipv6IfIcmpInRouterSolicits (1.3.6.1.2.1.56.1.1.1.10) </w:t>
            </w:r>
          </w:p>
        </w:tc>
        <w:tc>
          <w:tcPr>
            <w:tcW w:w="1440" w:type="dxa"/>
          </w:tcPr>
          <w:p w14:paraId="02F97606"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37316FF0"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7EA02706"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06E056C2" w14:textId="77777777" w:rsidTr="00A84E51">
        <w:trPr>
          <w:trHeight w:val="328"/>
        </w:trPr>
        <w:tc>
          <w:tcPr>
            <w:tcW w:w="3000" w:type="dxa"/>
          </w:tcPr>
          <w:p w14:paraId="3ED6055E" w14:textId="77777777" w:rsidR="00177C2F" w:rsidRPr="004378AC" w:rsidRDefault="00177C2F" w:rsidP="00177C2F">
            <w:pPr>
              <w:pStyle w:val="TableText"/>
              <w:kinsoku w:val="0"/>
              <w:textAlignment w:val="top"/>
              <w:rPr>
                <w:rFonts w:cs="Helvetica"/>
              </w:rPr>
            </w:pPr>
            <w:r w:rsidRPr="004378AC">
              <w:rPr>
                <w:rFonts w:cs="Helvetica"/>
              </w:rPr>
              <w:t xml:space="preserve">ipv6IfIcmpInRouterAdvertisements (1.3.6.1.2.1.56.1.1.1.11) </w:t>
            </w:r>
          </w:p>
        </w:tc>
        <w:tc>
          <w:tcPr>
            <w:tcW w:w="1440" w:type="dxa"/>
          </w:tcPr>
          <w:p w14:paraId="3398CC27"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07DCC851"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3BFD7E3A"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CF85B6A" w14:textId="77777777" w:rsidTr="00A84E51">
        <w:trPr>
          <w:trHeight w:val="328"/>
        </w:trPr>
        <w:tc>
          <w:tcPr>
            <w:tcW w:w="3000" w:type="dxa"/>
          </w:tcPr>
          <w:p w14:paraId="676D023A" w14:textId="77777777" w:rsidR="00177C2F" w:rsidRPr="004378AC" w:rsidRDefault="00177C2F" w:rsidP="00177C2F">
            <w:pPr>
              <w:pStyle w:val="TableText"/>
              <w:kinsoku w:val="0"/>
              <w:textAlignment w:val="top"/>
              <w:rPr>
                <w:rFonts w:cs="Helvetica"/>
              </w:rPr>
            </w:pPr>
            <w:r w:rsidRPr="004378AC">
              <w:rPr>
                <w:rFonts w:cs="Helvetica"/>
              </w:rPr>
              <w:t xml:space="preserve">ipv6IfIcmpInNeighborSolicits (1.3.6.1.2.1.56.1.1.1.12) </w:t>
            </w:r>
          </w:p>
        </w:tc>
        <w:tc>
          <w:tcPr>
            <w:tcW w:w="1440" w:type="dxa"/>
          </w:tcPr>
          <w:p w14:paraId="5BFB5C49"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551047F7"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6CA5BAB3"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66EC3E2" w14:textId="77777777" w:rsidTr="00A84E51">
        <w:trPr>
          <w:trHeight w:val="328"/>
        </w:trPr>
        <w:tc>
          <w:tcPr>
            <w:tcW w:w="3000" w:type="dxa"/>
          </w:tcPr>
          <w:p w14:paraId="4ED7CB0C" w14:textId="77777777" w:rsidR="00177C2F" w:rsidRPr="004378AC" w:rsidRDefault="00177C2F" w:rsidP="00177C2F">
            <w:pPr>
              <w:pStyle w:val="TableText"/>
              <w:kinsoku w:val="0"/>
              <w:textAlignment w:val="top"/>
              <w:rPr>
                <w:rFonts w:cs="Helvetica"/>
              </w:rPr>
            </w:pPr>
            <w:r w:rsidRPr="004378AC">
              <w:rPr>
                <w:rFonts w:cs="Helvetica"/>
              </w:rPr>
              <w:t xml:space="preserve">ipv6IfIcmpInNeighborAdvertisements (1.3.6.1.2.1.56.1.1.1.13) </w:t>
            </w:r>
          </w:p>
        </w:tc>
        <w:tc>
          <w:tcPr>
            <w:tcW w:w="1440" w:type="dxa"/>
          </w:tcPr>
          <w:p w14:paraId="47956785"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49B14331"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306B7B87"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52CFBD87" w14:textId="77777777" w:rsidTr="00A84E51">
        <w:trPr>
          <w:trHeight w:val="328"/>
        </w:trPr>
        <w:tc>
          <w:tcPr>
            <w:tcW w:w="3000" w:type="dxa"/>
          </w:tcPr>
          <w:p w14:paraId="025D86C7" w14:textId="77777777" w:rsidR="00177C2F" w:rsidRPr="004378AC" w:rsidRDefault="00177C2F" w:rsidP="00177C2F">
            <w:pPr>
              <w:pStyle w:val="TableText"/>
              <w:kinsoku w:val="0"/>
              <w:textAlignment w:val="top"/>
              <w:rPr>
                <w:rFonts w:cs="Helvetica"/>
              </w:rPr>
            </w:pPr>
            <w:r w:rsidRPr="004378AC">
              <w:rPr>
                <w:rFonts w:cs="Helvetica"/>
              </w:rPr>
              <w:t xml:space="preserve">ipv6IfIcmpInRedirects (1.3.6.1.2.1.56.1.1.1.14) </w:t>
            </w:r>
          </w:p>
        </w:tc>
        <w:tc>
          <w:tcPr>
            <w:tcW w:w="1440" w:type="dxa"/>
          </w:tcPr>
          <w:p w14:paraId="59083351"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2AA59F05"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2ED23F36"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3A139807" w14:textId="77777777" w:rsidTr="00A84E51">
        <w:trPr>
          <w:trHeight w:val="328"/>
        </w:trPr>
        <w:tc>
          <w:tcPr>
            <w:tcW w:w="3000" w:type="dxa"/>
          </w:tcPr>
          <w:p w14:paraId="06A6C5C1" w14:textId="77777777" w:rsidR="00177C2F" w:rsidRPr="004378AC" w:rsidRDefault="00177C2F" w:rsidP="00177C2F">
            <w:pPr>
              <w:pStyle w:val="TableText"/>
              <w:kinsoku w:val="0"/>
              <w:textAlignment w:val="top"/>
              <w:rPr>
                <w:rFonts w:cs="Helvetica"/>
              </w:rPr>
            </w:pPr>
            <w:r w:rsidRPr="004378AC">
              <w:rPr>
                <w:rFonts w:cs="Helvetica"/>
              </w:rPr>
              <w:t xml:space="preserve">ipv6IfIcmpInGroupMembQueries (1.3.6.1.2.1.56.1.1.1.15) </w:t>
            </w:r>
          </w:p>
        </w:tc>
        <w:tc>
          <w:tcPr>
            <w:tcW w:w="1440" w:type="dxa"/>
          </w:tcPr>
          <w:p w14:paraId="46FD2B32"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796EEBD6"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2F5A664E"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50101C98" w14:textId="77777777" w:rsidTr="00A84E51">
        <w:trPr>
          <w:trHeight w:val="328"/>
        </w:trPr>
        <w:tc>
          <w:tcPr>
            <w:tcW w:w="3000" w:type="dxa"/>
          </w:tcPr>
          <w:p w14:paraId="1CBC0848" w14:textId="77777777" w:rsidR="00177C2F" w:rsidRPr="004378AC" w:rsidRDefault="00177C2F" w:rsidP="00177C2F">
            <w:pPr>
              <w:pStyle w:val="TableText"/>
              <w:kinsoku w:val="0"/>
              <w:textAlignment w:val="top"/>
              <w:rPr>
                <w:rFonts w:cs="Helvetica"/>
              </w:rPr>
            </w:pPr>
            <w:r w:rsidRPr="004378AC">
              <w:rPr>
                <w:rFonts w:cs="Helvetica"/>
              </w:rPr>
              <w:t xml:space="preserve">ipv6IfIcmpInGroupMembResponses (1.3.6.1.2.1.56.1.1.1.16) </w:t>
            </w:r>
          </w:p>
        </w:tc>
        <w:tc>
          <w:tcPr>
            <w:tcW w:w="1440" w:type="dxa"/>
          </w:tcPr>
          <w:p w14:paraId="74966D6C"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49F0BC13"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336BF7D9"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759A3A96" w14:textId="77777777" w:rsidTr="00A84E51">
        <w:trPr>
          <w:trHeight w:val="328"/>
        </w:trPr>
        <w:tc>
          <w:tcPr>
            <w:tcW w:w="3000" w:type="dxa"/>
          </w:tcPr>
          <w:p w14:paraId="1525C81E" w14:textId="77777777" w:rsidR="00177C2F" w:rsidRPr="004378AC" w:rsidRDefault="00177C2F" w:rsidP="00177C2F">
            <w:pPr>
              <w:pStyle w:val="TableText"/>
              <w:kinsoku w:val="0"/>
              <w:textAlignment w:val="top"/>
              <w:rPr>
                <w:rFonts w:cs="Helvetica"/>
              </w:rPr>
            </w:pPr>
            <w:r w:rsidRPr="004378AC">
              <w:rPr>
                <w:rFonts w:cs="Helvetica"/>
              </w:rPr>
              <w:t xml:space="preserve">ipv6IfIcmpInGroupMembReductions (1.3.6.1.2.1.56.1.1.1.17) </w:t>
            </w:r>
          </w:p>
        </w:tc>
        <w:tc>
          <w:tcPr>
            <w:tcW w:w="1440" w:type="dxa"/>
          </w:tcPr>
          <w:p w14:paraId="657AD2A8"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33F053DE"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25CE4783"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68EA5A0" w14:textId="77777777" w:rsidTr="00A84E51">
        <w:trPr>
          <w:trHeight w:val="328"/>
        </w:trPr>
        <w:tc>
          <w:tcPr>
            <w:tcW w:w="3000" w:type="dxa"/>
          </w:tcPr>
          <w:p w14:paraId="38C69011" w14:textId="77777777" w:rsidR="00177C2F" w:rsidRPr="004378AC" w:rsidRDefault="00177C2F" w:rsidP="00177C2F">
            <w:pPr>
              <w:pStyle w:val="TableText"/>
              <w:kinsoku w:val="0"/>
              <w:textAlignment w:val="top"/>
              <w:rPr>
                <w:rFonts w:cs="Helvetica"/>
              </w:rPr>
            </w:pPr>
            <w:r w:rsidRPr="004378AC">
              <w:rPr>
                <w:rFonts w:cs="Helvetica"/>
              </w:rPr>
              <w:t xml:space="preserve">ipv6IfIcmpOutMsgs (1.3.6.1.2.1.56.1.1.1.18) </w:t>
            </w:r>
          </w:p>
        </w:tc>
        <w:tc>
          <w:tcPr>
            <w:tcW w:w="1440" w:type="dxa"/>
          </w:tcPr>
          <w:p w14:paraId="3491B484"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54C70BB6"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73192433"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4B63A8FC" w14:textId="77777777" w:rsidTr="00A84E51">
        <w:trPr>
          <w:trHeight w:val="328"/>
        </w:trPr>
        <w:tc>
          <w:tcPr>
            <w:tcW w:w="3000" w:type="dxa"/>
          </w:tcPr>
          <w:p w14:paraId="4974B095" w14:textId="77777777" w:rsidR="00177C2F" w:rsidRPr="004378AC" w:rsidRDefault="00177C2F" w:rsidP="00177C2F">
            <w:pPr>
              <w:pStyle w:val="TableText"/>
              <w:kinsoku w:val="0"/>
              <w:textAlignment w:val="top"/>
              <w:rPr>
                <w:rFonts w:cs="Helvetica"/>
              </w:rPr>
            </w:pPr>
            <w:r w:rsidRPr="004378AC">
              <w:rPr>
                <w:rFonts w:cs="Helvetica"/>
              </w:rPr>
              <w:t xml:space="preserve">ipv6IfIcmpOutErrors (1.3.6.1.2.1.56.1.1.1.19) </w:t>
            </w:r>
          </w:p>
        </w:tc>
        <w:tc>
          <w:tcPr>
            <w:tcW w:w="1440" w:type="dxa"/>
          </w:tcPr>
          <w:p w14:paraId="1CA72C95"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54660B8C"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69D5D545" w14:textId="77777777" w:rsidR="00177C2F" w:rsidRPr="004378AC" w:rsidRDefault="00177C2F" w:rsidP="00177C2F">
            <w:pPr>
              <w:pStyle w:val="TableText"/>
              <w:kinsoku w:val="0"/>
              <w:textAlignment w:val="top"/>
              <w:rPr>
                <w:rFonts w:cs="Helvetica"/>
              </w:rPr>
            </w:pPr>
            <w:r w:rsidRPr="004378AC">
              <w:rPr>
                <w:rFonts w:ascii="Helvetica" w:hAnsi="Helvetica" w:cs="Helvetica"/>
              </w:rPr>
              <w:t xml:space="preserve">The value is always </w:t>
            </w:r>
            <w:r w:rsidRPr="004378AC">
              <w:rPr>
                <w:rFonts w:ascii="Helvetica" w:hAnsi="Helvetica" w:cs="Helvetica" w:hint="eastAsia"/>
              </w:rPr>
              <w:t>0</w:t>
            </w:r>
            <w:r w:rsidRPr="004378AC">
              <w:rPr>
                <w:rFonts w:ascii="Helvetica" w:hAnsi="Helvetica" w:cs="Helvetica"/>
              </w:rPr>
              <w:t>.</w:t>
            </w:r>
          </w:p>
        </w:tc>
      </w:tr>
      <w:tr w:rsidR="00177C2F" w:rsidRPr="004378AC" w14:paraId="7668E7F7" w14:textId="77777777" w:rsidTr="00A84E51">
        <w:trPr>
          <w:trHeight w:val="328"/>
        </w:trPr>
        <w:tc>
          <w:tcPr>
            <w:tcW w:w="3000" w:type="dxa"/>
          </w:tcPr>
          <w:p w14:paraId="49569B1F" w14:textId="77777777" w:rsidR="00177C2F" w:rsidRPr="004378AC" w:rsidRDefault="00177C2F" w:rsidP="00177C2F">
            <w:pPr>
              <w:pStyle w:val="TableText"/>
              <w:kinsoku w:val="0"/>
              <w:textAlignment w:val="top"/>
              <w:rPr>
                <w:rFonts w:cs="Helvetica"/>
              </w:rPr>
            </w:pPr>
            <w:r w:rsidRPr="004378AC">
              <w:rPr>
                <w:rFonts w:cs="Helvetica"/>
              </w:rPr>
              <w:t xml:space="preserve">ipv6IfIcmpOutDestUnreachs (1.3.6.1.2.1.56.1.1.1.20) </w:t>
            </w:r>
          </w:p>
        </w:tc>
        <w:tc>
          <w:tcPr>
            <w:tcW w:w="1440" w:type="dxa"/>
          </w:tcPr>
          <w:p w14:paraId="1A89CA5B"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3324D396"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26D5E2C2"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72CCC129" w14:textId="77777777" w:rsidTr="00A84E51">
        <w:trPr>
          <w:trHeight w:val="328"/>
        </w:trPr>
        <w:tc>
          <w:tcPr>
            <w:tcW w:w="3000" w:type="dxa"/>
          </w:tcPr>
          <w:p w14:paraId="3197F77A" w14:textId="77777777" w:rsidR="00177C2F" w:rsidRPr="004378AC" w:rsidRDefault="00177C2F" w:rsidP="00177C2F">
            <w:pPr>
              <w:pStyle w:val="TableText"/>
              <w:kinsoku w:val="0"/>
              <w:textAlignment w:val="top"/>
              <w:rPr>
                <w:rFonts w:cs="Helvetica"/>
              </w:rPr>
            </w:pPr>
            <w:r w:rsidRPr="004378AC">
              <w:rPr>
                <w:rFonts w:cs="Helvetica"/>
              </w:rPr>
              <w:t xml:space="preserve">ipv6IfIcmpOutAdminProhibs (1.3.6.1.2.1.56.1.1.1.21) </w:t>
            </w:r>
          </w:p>
        </w:tc>
        <w:tc>
          <w:tcPr>
            <w:tcW w:w="1440" w:type="dxa"/>
          </w:tcPr>
          <w:p w14:paraId="2DFDC9D4"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7C34A0EE"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0A0EBF47" w14:textId="77777777" w:rsidR="00177C2F" w:rsidRPr="004378AC" w:rsidRDefault="00177C2F" w:rsidP="00177C2F">
            <w:pPr>
              <w:pStyle w:val="TableText"/>
              <w:kinsoku w:val="0"/>
              <w:textAlignment w:val="top"/>
              <w:rPr>
                <w:rFonts w:cs="Helvetica"/>
              </w:rPr>
            </w:pPr>
            <w:r w:rsidRPr="004378AC">
              <w:rPr>
                <w:rFonts w:ascii="Helvetica" w:hAnsi="Helvetica" w:cs="Helvetica"/>
              </w:rPr>
              <w:t xml:space="preserve">The value is always </w:t>
            </w:r>
            <w:r w:rsidRPr="004378AC">
              <w:rPr>
                <w:rFonts w:ascii="Helvetica" w:hAnsi="Helvetica" w:cs="Helvetica" w:hint="eastAsia"/>
              </w:rPr>
              <w:t>0</w:t>
            </w:r>
            <w:r w:rsidRPr="004378AC">
              <w:rPr>
                <w:rFonts w:ascii="Helvetica" w:hAnsi="Helvetica" w:cs="Helvetica"/>
              </w:rPr>
              <w:t>.</w:t>
            </w:r>
          </w:p>
        </w:tc>
      </w:tr>
      <w:tr w:rsidR="00177C2F" w:rsidRPr="004378AC" w14:paraId="28EDBEC2" w14:textId="77777777" w:rsidTr="00A84E51">
        <w:trPr>
          <w:trHeight w:val="328"/>
        </w:trPr>
        <w:tc>
          <w:tcPr>
            <w:tcW w:w="3000" w:type="dxa"/>
          </w:tcPr>
          <w:p w14:paraId="341B2ED7" w14:textId="77777777" w:rsidR="00177C2F" w:rsidRPr="004378AC" w:rsidRDefault="00177C2F" w:rsidP="00177C2F">
            <w:pPr>
              <w:pStyle w:val="TableText"/>
              <w:kinsoku w:val="0"/>
              <w:textAlignment w:val="top"/>
              <w:rPr>
                <w:rFonts w:cs="Helvetica"/>
              </w:rPr>
            </w:pPr>
            <w:r w:rsidRPr="004378AC">
              <w:rPr>
                <w:rFonts w:cs="Helvetica"/>
              </w:rPr>
              <w:t xml:space="preserve">ipv6IfIcmpOutTimeExcds (1.3.6.1.2.1.56.1.1.1.22) </w:t>
            </w:r>
          </w:p>
        </w:tc>
        <w:tc>
          <w:tcPr>
            <w:tcW w:w="1440" w:type="dxa"/>
          </w:tcPr>
          <w:p w14:paraId="11E0CC25"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78045957"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59E45DC2"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42F73B34" w14:textId="77777777" w:rsidTr="00A84E51">
        <w:trPr>
          <w:trHeight w:val="328"/>
        </w:trPr>
        <w:tc>
          <w:tcPr>
            <w:tcW w:w="3000" w:type="dxa"/>
          </w:tcPr>
          <w:p w14:paraId="43BBE5CD" w14:textId="77777777" w:rsidR="00177C2F" w:rsidRPr="004378AC" w:rsidRDefault="00177C2F" w:rsidP="00177C2F">
            <w:pPr>
              <w:pStyle w:val="TableText"/>
              <w:kinsoku w:val="0"/>
              <w:textAlignment w:val="top"/>
              <w:rPr>
                <w:rFonts w:cs="Helvetica"/>
              </w:rPr>
            </w:pPr>
            <w:r w:rsidRPr="004378AC">
              <w:rPr>
                <w:rFonts w:cs="Helvetica"/>
              </w:rPr>
              <w:t xml:space="preserve">ipv6IfIcmpOutParmProblems (1.3.6.1.2.1.56.1.1.1.23) </w:t>
            </w:r>
          </w:p>
        </w:tc>
        <w:tc>
          <w:tcPr>
            <w:tcW w:w="1440" w:type="dxa"/>
          </w:tcPr>
          <w:p w14:paraId="1A6BD4B3"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35CB87BB"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5C22ED52"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39C5AD6" w14:textId="77777777" w:rsidTr="00A84E51">
        <w:trPr>
          <w:trHeight w:val="328"/>
        </w:trPr>
        <w:tc>
          <w:tcPr>
            <w:tcW w:w="3000" w:type="dxa"/>
          </w:tcPr>
          <w:p w14:paraId="21A7209F" w14:textId="77777777" w:rsidR="00177C2F" w:rsidRPr="004378AC" w:rsidRDefault="00177C2F" w:rsidP="00177C2F">
            <w:pPr>
              <w:pStyle w:val="TableText"/>
              <w:kinsoku w:val="0"/>
              <w:textAlignment w:val="top"/>
              <w:rPr>
                <w:rFonts w:cs="Helvetica"/>
              </w:rPr>
            </w:pPr>
            <w:r w:rsidRPr="004378AC">
              <w:rPr>
                <w:rFonts w:cs="Helvetica"/>
              </w:rPr>
              <w:t xml:space="preserve">ipv6IfIcmpOutPktTooBigs (1.3.6.1.2.1.56.1.1.1.24) </w:t>
            </w:r>
          </w:p>
        </w:tc>
        <w:tc>
          <w:tcPr>
            <w:tcW w:w="1440" w:type="dxa"/>
          </w:tcPr>
          <w:p w14:paraId="239B285D"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12683EE5"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44419921"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306060C2" w14:textId="77777777" w:rsidTr="00A84E51">
        <w:trPr>
          <w:trHeight w:val="328"/>
        </w:trPr>
        <w:tc>
          <w:tcPr>
            <w:tcW w:w="3000" w:type="dxa"/>
          </w:tcPr>
          <w:p w14:paraId="40558109" w14:textId="77777777" w:rsidR="00177C2F" w:rsidRPr="004378AC" w:rsidRDefault="00177C2F" w:rsidP="00177C2F">
            <w:pPr>
              <w:pStyle w:val="TableText"/>
              <w:kinsoku w:val="0"/>
              <w:textAlignment w:val="top"/>
              <w:rPr>
                <w:rFonts w:cs="Helvetica"/>
              </w:rPr>
            </w:pPr>
            <w:r w:rsidRPr="004378AC">
              <w:rPr>
                <w:rFonts w:cs="Helvetica"/>
              </w:rPr>
              <w:t xml:space="preserve">ipv6IfIcmpOutEchos (1.3.6.1.2.1.56.1.1.1.25) </w:t>
            </w:r>
          </w:p>
        </w:tc>
        <w:tc>
          <w:tcPr>
            <w:tcW w:w="1440" w:type="dxa"/>
          </w:tcPr>
          <w:p w14:paraId="2B440013"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6AC3AF84"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70315A41"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1B55CFB1" w14:textId="77777777" w:rsidTr="00A84E51">
        <w:trPr>
          <w:trHeight w:val="328"/>
        </w:trPr>
        <w:tc>
          <w:tcPr>
            <w:tcW w:w="3000" w:type="dxa"/>
          </w:tcPr>
          <w:p w14:paraId="7C6CB0BD" w14:textId="77777777" w:rsidR="00177C2F" w:rsidRPr="004378AC" w:rsidRDefault="00177C2F" w:rsidP="00177C2F">
            <w:pPr>
              <w:pStyle w:val="TableText"/>
              <w:kinsoku w:val="0"/>
              <w:textAlignment w:val="top"/>
              <w:rPr>
                <w:rFonts w:cs="Helvetica"/>
              </w:rPr>
            </w:pPr>
            <w:r w:rsidRPr="004378AC">
              <w:rPr>
                <w:rFonts w:cs="Helvetica"/>
              </w:rPr>
              <w:t xml:space="preserve">ipv6IfIcmpOutEchoReplies (1.3.6.1.2.1.56.1.1.1.26) </w:t>
            </w:r>
          </w:p>
        </w:tc>
        <w:tc>
          <w:tcPr>
            <w:tcW w:w="1440" w:type="dxa"/>
          </w:tcPr>
          <w:p w14:paraId="70C540B0"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5A4F8DDB"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3901F662"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1B075B6E" w14:textId="77777777" w:rsidTr="00A84E51">
        <w:trPr>
          <w:trHeight w:val="328"/>
        </w:trPr>
        <w:tc>
          <w:tcPr>
            <w:tcW w:w="3000" w:type="dxa"/>
          </w:tcPr>
          <w:p w14:paraId="460D74B8" w14:textId="77777777" w:rsidR="00177C2F" w:rsidRPr="004378AC" w:rsidRDefault="00177C2F" w:rsidP="00177C2F">
            <w:pPr>
              <w:pStyle w:val="TableText"/>
              <w:kinsoku w:val="0"/>
              <w:textAlignment w:val="top"/>
              <w:rPr>
                <w:rFonts w:cs="Helvetica"/>
              </w:rPr>
            </w:pPr>
            <w:r w:rsidRPr="004378AC">
              <w:rPr>
                <w:rFonts w:cs="Helvetica"/>
              </w:rPr>
              <w:t xml:space="preserve">ipv6IfIcmpOutRouterSolicits (1.3.6.1.2.1.56.1.1.1.27) </w:t>
            </w:r>
          </w:p>
        </w:tc>
        <w:tc>
          <w:tcPr>
            <w:tcW w:w="1440" w:type="dxa"/>
          </w:tcPr>
          <w:p w14:paraId="0D439242"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744EB887"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0B0A08FC"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55DECA0D" w14:textId="77777777" w:rsidTr="00A84E51">
        <w:trPr>
          <w:trHeight w:val="328"/>
        </w:trPr>
        <w:tc>
          <w:tcPr>
            <w:tcW w:w="3000" w:type="dxa"/>
          </w:tcPr>
          <w:p w14:paraId="044B4110" w14:textId="77777777" w:rsidR="00177C2F" w:rsidRPr="004378AC" w:rsidRDefault="00177C2F" w:rsidP="00177C2F">
            <w:pPr>
              <w:pStyle w:val="TableText"/>
              <w:kinsoku w:val="0"/>
              <w:textAlignment w:val="top"/>
              <w:rPr>
                <w:rFonts w:cs="Helvetica"/>
              </w:rPr>
            </w:pPr>
            <w:r w:rsidRPr="004378AC">
              <w:rPr>
                <w:rFonts w:cs="Helvetica"/>
              </w:rPr>
              <w:t xml:space="preserve">ipv6IfIcmpOutRouterAdvertisements (1.3.6.1.2.1.56.1.1.1.28) </w:t>
            </w:r>
          </w:p>
        </w:tc>
        <w:tc>
          <w:tcPr>
            <w:tcW w:w="1440" w:type="dxa"/>
          </w:tcPr>
          <w:p w14:paraId="560BBBD5"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1B31BCFD"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5E2BEAE2"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4DCB4601" w14:textId="77777777" w:rsidTr="00A84E51">
        <w:trPr>
          <w:trHeight w:val="328"/>
        </w:trPr>
        <w:tc>
          <w:tcPr>
            <w:tcW w:w="3000" w:type="dxa"/>
          </w:tcPr>
          <w:p w14:paraId="5EFA286A" w14:textId="77777777" w:rsidR="00177C2F" w:rsidRPr="004378AC" w:rsidRDefault="00177C2F" w:rsidP="00177C2F">
            <w:pPr>
              <w:pStyle w:val="TableText"/>
              <w:kinsoku w:val="0"/>
              <w:textAlignment w:val="top"/>
              <w:rPr>
                <w:rFonts w:cs="Helvetica"/>
              </w:rPr>
            </w:pPr>
            <w:r w:rsidRPr="004378AC">
              <w:rPr>
                <w:rFonts w:cs="Helvetica"/>
              </w:rPr>
              <w:t xml:space="preserve">ipv6IfIcmpOutNeighborSolicits (1.3.6.1.2.1.56.1.1.1.29) </w:t>
            </w:r>
          </w:p>
        </w:tc>
        <w:tc>
          <w:tcPr>
            <w:tcW w:w="1440" w:type="dxa"/>
          </w:tcPr>
          <w:p w14:paraId="3DED6697"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578580E7"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37AEF3C9"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19B51202" w14:textId="77777777" w:rsidTr="00A84E51">
        <w:trPr>
          <w:trHeight w:val="328"/>
        </w:trPr>
        <w:tc>
          <w:tcPr>
            <w:tcW w:w="3000" w:type="dxa"/>
          </w:tcPr>
          <w:p w14:paraId="0A4961FE" w14:textId="77777777" w:rsidR="00177C2F" w:rsidRPr="004378AC" w:rsidRDefault="00177C2F" w:rsidP="00177C2F">
            <w:pPr>
              <w:pStyle w:val="TableText"/>
              <w:kinsoku w:val="0"/>
              <w:textAlignment w:val="top"/>
              <w:rPr>
                <w:rFonts w:cs="Helvetica"/>
              </w:rPr>
            </w:pPr>
            <w:r w:rsidRPr="004378AC">
              <w:rPr>
                <w:rFonts w:cs="Helvetica"/>
              </w:rPr>
              <w:t xml:space="preserve">ipv6IfIcmpOutNeighborAdvertisements (1.3.6.1.2.1.56.1.1.1.30) </w:t>
            </w:r>
          </w:p>
        </w:tc>
        <w:tc>
          <w:tcPr>
            <w:tcW w:w="1440" w:type="dxa"/>
          </w:tcPr>
          <w:p w14:paraId="3C4107A5"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25CF0B87"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12F9F191"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6FB0D292" w14:textId="77777777" w:rsidTr="00A84E51">
        <w:trPr>
          <w:trHeight w:val="328"/>
        </w:trPr>
        <w:tc>
          <w:tcPr>
            <w:tcW w:w="3000" w:type="dxa"/>
          </w:tcPr>
          <w:p w14:paraId="52809165" w14:textId="77777777" w:rsidR="00177C2F" w:rsidRPr="004378AC" w:rsidRDefault="00177C2F" w:rsidP="00177C2F">
            <w:pPr>
              <w:pStyle w:val="TableText"/>
              <w:kinsoku w:val="0"/>
              <w:textAlignment w:val="top"/>
              <w:rPr>
                <w:rFonts w:cs="Helvetica"/>
              </w:rPr>
            </w:pPr>
            <w:r w:rsidRPr="004378AC">
              <w:rPr>
                <w:rFonts w:cs="Helvetica"/>
              </w:rPr>
              <w:t xml:space="preserve">ipv6IfIcmpOutRedirects (1.3.6.1.2.1.56.1.1.1.31) </w:t>
            </w:r>
          </w:p>
        </w:tc>
        <w:tc>
          <w:tcPr>
            <w:tcW w:w="1440" w:type="dxa"/>
          </w:tcPr>
          <w:p w14:paraId="2956B226"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7DFD2934"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7422A214"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5ECCEF2B" w14:textId="77777777" w:rsidTr="00A84E51">
        <w:trPr>
          <w:trHeight w:val="328"/>
        </w:trPr>
        <w:tc>
          <w:tcPr>
            <w:tcW w:w="3000" w:type="dxa"/>
          </w:tcPr>
          <w:p w14:paraId="6D8B2E3C" w14:textId="77777777" w:rsidR="00177C2F" w:rsidRPr="004378AC" w:rsidRDefault="00177C2F" w:rsidP="00177C2F">
            <w:pPr>
              <w:pStyle w:val="TableText"/>
              <w:kinsoku w:val="0"/>
              <w:textAlignment w:val="top"/>
              <w:rPr>
                <w:rFonts w:cs="Helvetica"/>
              </w:rPr>
            </w:pPr>
            <w:r w:rsidRPr="004378AC">
              <w:rPr>
                <w:rFonts w:cs="Helvetica"/>
              </w:rPr>
              <w:t xml:space="preserve">ipv6IfIcmpOutGroupMembQueries (1.3.6.1.2.1.56.1.1.1.32) </w:t>
            </w:r>
          </w:p>
        </w:tc>
        <w:tc>
          <w:tcPr>
            <w:tcW w:w="1440" w:type="dxa"/>
          </w:tcPr>
          <w:p w14:paraId="0F79B61A"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4B4BB220"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31FD55AF"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50F43194" w14:textId="77777777" w:rsidTr="00A84E51">
        <w:trPr>
          <w:trHeight w:val="328"/>
        </w:trPr>
        <w:tc>
          <w:tcPr>
            <w:tcW w:w="3000" w:type="dxa"/>
          </w:tcPr>
          <w:p w14:paraId="7700213B" w14:textId="77777777" w:rsidR="00177C2F" w:rsidRPr="004378AC" w:rsidRDefault="00177C2F" w:rsidP="00177C2F">
            <w:pPr>
              <w:pStyle w:val="TableText"/>
              <w:kinsoku w:val="0"/>
              <w:textAlignment w:val="top"/>
              <w:rPr>
                <w:rFonts w:cs="Helvetica"/>
              </w:rPr>
            </w:pPr>
            <w:r w:rsidRPr="004378AC">
              <w:rPr>
                <w:rFonts w:cs="Helvetica"/>
              </w:rPr>
              <w:t xml:space="preserve">ipv6IfIcmpOutGroupMembResponses (1.3.6.1.2.1.56.1.1.1.33) </w:t>
            </w:r>
          </w:p>
        </w:tc>
        <w:tc>
          <w:tcPr>
            <w:tcW w:w="1440" w:type="dxa"/>
          </w:tcPr>
          <w:p w14:paraId="5B07C1C1"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53A0E38D"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5E467B47"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42A97ECE" w14:textId="77777777" w:rsidTr="00A84E51">
        <w:trPr>
          <w:trHeight w:val="328"/>
        </w:trPr>
        <w:tc>
          <w:tcPr>
            <w:tcW w:w="3000" w:type="dxa"/>
          </w:tcPr>
          <w:p w14:paraId="431ECBFD" w14:textId="77777777" w:rsidR="00177C2F" w:rsidRPr="004378AC" w:rsidRDefault="00177C2F" w:rsidP="00177C2F">
            <w:pPr>
              <w:pStyle w:val="TableText"/>
              <w:kinsoku w:val="0"/>
              <w:textAlignment w:val="top"/>
              <w:rPr>
                <w:rFonts w:cs="Helvetica"/>
              </w:rPr>
            </w:pPr>
            <w:r w:rsidRPr="004378AC">
              <w:rPr>
                <w:rFonts w:cs="Helvetica"/>
              </w:rPr>
              <w:t xml:space="preserve">ipv6IfIcmpOutGroupMembReductions (1.3.6.1.2.1.56.1.1.1.34) </w:t>
            </w:r>
          </w:p>
        </w:tc>
        <w:tc>
          <w:tcPr>
            <w:tcW w:w="1440" w:type="dxa"/>
          </w:tcPr>
          <w:p w14:paraId="0F847EDB"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69035825"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4059734F" w14:textId="77777777" w:rsidR="00177C2F" w:rsidRPr="004378AC" w:rsidRDefault="00177C2F" w:rsidP="00177C2F">
            <w:pPr>
              <w:pStyle w:val="TableText"/>
              <w:kinsoku w:val="0"/>
              <w:textAlignment w:val="top"/>
              <w:rPr>
                <w:rFonts w:cs="Helvetica"/>
              </w:rPr>
            </w:pPr>
            <w:r w:rsidRPr="004378AC">
              <w:rPr>
                <w:rFonts w:cs="Helvetica"/>
              </w:rPr>
              <w:t>As per MIB</w:t>
            </w:r>
          </w:p>
        </w:tc>
      </w:tr>
    </w:tbl>
    <w:p w14:paraId="7B728E42" w14:textId="77777777" w:rsidR="00177C2F" w:rsidRPr="00991579" w:rsidRDefault="00177C2F" w:rsidP="00177C2F"/>
    <w:p w14:paraId="74C8699E" w14:textId="77777777" w:rsidR="00177C2F" w:rsidRPr="000051C8" w:rsidRDefault="00177C2F" w:rsidP="00177C2F">
      <w:pPr>
        <w:pStyle w:val="1"/>
        <w:tabs>
          <w:tab w:val="num" w:pos="432"/>
        </w:tabs>
        <w:ind w:left="432" w:hanging="432"/>
        <w:jc w:val="both"/>
      </w:pPr>
      <w:bookmarkStart w:id="1804" w:name="_Toc397420263"/>
      <w:bookmarkStart w:id="1805" w:name="_Toc399317205"/>
      <w:bookmarkStart w:id="1806" w:name="_Toc483388856"/>
      <w:r w:rsidRPr="000051C8">
        <w:t>IP</w:t>
      </w:r>
      <w:r w:rsidRPr="000051C8">
        <w:rPr>
          <w:rFonts w:hint="eastAsia"/>
        </w:rPr>
        <w:t>V</w:t>
      </w:r>
      <w:r w:rsidRPr="000051C8">
        <w:t>6</w:t>
      </w:r>
      <w:r w:rsidRPr="000051C8">
        <w:rPr>
          <w:rFonts w:hint="eastAsia"/>
        </w:rPr>
        <w:t>-</w:t>
      </w:r>
      <w:r w:rsidRPr="000051C8">
        <w:t>MIB</w:t>
      </w:r>
      <w:bookmarkEnd w:id="1804"/>
      <w:bookmarkEnd w:id="1805"/>
      <w:bookmarkEnd w:id="1806"/>
    </w:p>
    <w:p w14:paraId="4788C51D" w14:textId="77777777" w:rsidR="00177C2F" w:rsidRPr="004378AC" w:rsidRDefault="00177C2F" w:rsidP="00177C2F">
      <w:pPr>
        <w:pStyle w:val="2"/>
        <w:tabs>
          <w:tab w:val="num" w:pos="576"/>
        </w:tabs>
        <w:autoSpaceDE/>
        <w:autoSpaceDN/>
        <w:adjustRightInd/>
        <w:ind w:left="576" w:hanging="576"/>
        <w:jc w:val="both"/>
        <w:textAlignment w:val="auto"/>
      </w:pPr>
      <w:bookmarkStart w:id="1807" w:name="_Toc304369939"/>
      <w:bookmarkStart w:id="1808" w:name="_Toc323197537"/>
      <w:bookmarkStart w:id="1809" w:name="_Toc397420264"/>
      <w:bookmarkStart w:id="1810" w:name="_Toc399317206"/>
      <w:bookmarkStart w:id="1811" w:name="_Toc483388857"/>
      <w:r w:rsidRPr="004378AC">
        <w:t>Scalar objects</w:t>
      </w:r>
      <w:bookmarkEnd w:id="1807"/>
      <w:bookmarkEnd w:id="1808"/>
      <w:bookmarkEnd w:id="1809"/>
      <w:bookmarkEnd w:id="1810"/>
      <w:bookmarkEnd w:id="1811"/>
    </w:p>
    <w:tbl>
      <w:tblPr>
        <w:tblStyle w:val="IndexTable"/>
        <w:tblW w:w="0" w:type="auto"/>
        <w:tblLayout w:type="fixed"/>
        <w:tblLook w:val="04A0" w:firstRow="1" w:lastRow="0" w:firstColumn="1" w:lastColumn="0" w:noHBand="0" w:noVBand="1"/>
      </w:tblPr>
      <w:tblGrid>
        <w:gridCol w:w="3000"/>
        <w:gridCol w:w="1440"/>
        <w:gridCol w:w="947"/>
        <w:gridCol w:w="2933"/>
      </w:tblGrid>
      <w:tr w:rsidR="00177C2F" w:rsidRPr="004378AC" w14:paraId="6F15D1C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4FEC6F8" w14:textId="77777777" w:rsidR="00177C2F" w:rsidRPr="004378AC" w:rsidRDefault="00166066" w:rsidP="0036716A">
            <w:pPr>
              <w:pStyle w:val="TableHeading"/>
            </w:pPr>
            <w:r>
              <w:t>Object (OID)</w:t>
            </w:r>
          </w:p>
        </w:tc>
        <w:tc>
          <w:tcPr>
            <w:tcW w:w="1440" w:type="dxa"/>
          </w:tcPr>
          <w:p w14:paraId="1D240557" w14:textId="77777777" w:rsidR="00177C2F" w:rsidRPr="004378AC" w:rsidRDefault="00177C2F" w:rsidP="0036716A">
            <w:pPr>
              <w:pStyle w:val="TableHeading"/>
            </w:pPr>
            <w:r w:rsidRPr="004378AC">
              <w:t>Access</w:t>
            </w:r>
          </w:p>
        </w:tc>
        <w:tc>
          <w:tcPr>
            <w:tcW w:w="947" w:type="dxa"/>
          </w:tcPr>
          <w:p w14:paraId="09EDAE01" w14:textId="77777777" w:rsidR="00177C2F" w:rsidRPr="004378AC" w:rsidRDefault="00177C2F" w:rsidP="0036716A">
            <w:pPr>
              <w:pStyle w:val="TableHeading"/>
            </w:pPr>
            <w:r w:rsidRPr="004378AC">
              <w:t>PDS</w:t>
            </w:r>
          </w:p>
        </w:tc>
        <w:tc>
          <w:tcPr>
            <w:tcW w:w="2933" w:type="dxa"/>
          </w:tcPr>
          <w:p w14:paraId="7E391634" w14:textId="77777777" w:rsidR="00177C2F" w:rsidRPr="004378AC" w:rsidRDefault="0039618E" w:rsidP="0036716A">
            <w:pPr>
              <w:pStyle w:val="TableHeading"/>
            </w:pPr>
            <w:r>
              <w:t>Comments</w:t>
            </w:r>
          </w:p>
        </w:tc>
      </w:tr>
      <w:tr w:rsidR="00177C2F" w:rsidRPr="004378AC" w14:paraId="52C838F1" w14:textId="77777777" w:rsidTr="00A84E51">
        <w:tc>
          <w:tcPr>
            <w:tcW w:w="3000" w:type="dxa"/>
          </w:tcPr>
          <w:p w14:paraId="331DE077" w14:textId="77777777" w:rsidR="00177C2F" w:rsidRPr="004378AC" w:rsidRDefault="00177C2F" w:rsidP="00177C2F">
            <w:pPr>
              <w:pStyle w:val="TableText"/>
              <w:kinsoku w:val="0"/>
              <w:textAlignment w:val="top"/>
              <w:rPr>
                <w:rFonts w:cs="Helvetica"/>
              </w:rPr>
            </w:pPr>
            <w:r w:rsidRPr="004378AC">
              <w:rPr>
                <w:rFonts w:cs="Helvetica"/>
              </w:rPr>
              <w:t xml:space="preserve">ipv6Forwarding (1.3.6.1.2.1.55.1.1) </w:t>
            </w:r>
          </w:p>
        </w:tc>
        <w:tc>
          <w:tcPr>
            <w:tcW w:w="1440" w:type="dxa"/>
          </w:tcPr>
          <w:p w14:paraId="1C3903FC" w14:textId="77777777" w:rsidR="00177C2F" w:rsidRPr="004378AC" w:rsidRDefault="00177C2F" w:rsidP="00177C2F">
            <w:pPr>
              <w:pStyle w:val="TableText"/>
              <w:kinsoku w:val="0"/>
              <w:textAlignment w:val="top"/>
              <w:rPr>
                <w:rFonts w:cs="Helvetica"/>
              </w:rPr>
            </w:pPr>
            <w:r w:rsidRPr="004378AC">
              <w:rPr>
                <w:rFonts w:cs="Helvetica"/>
              </w:rPr>
              <w:t>read-write</w:t>
            </w:r>
          </w:p>
        </w:tc>
        <w:tc>
          <w:tcPr>
            <w:tcW w:w="947" w:type="dxa"/>
          </w:tcPr>
          <w:p w14:paraId="525A8A5A" w14:textId="77777777" w:rsidR="00177C2F" w:rsidRPr="004378AC" w:rsidRDefault="00177C2F" w:rsidP="00177C2F">
            <w:pPr>
              <w:pStyle w:val="TableText"/>
              <w:kinsoku w:val="0"/>
              <w:textAlignment w:val="top"/>
              <w:rPr>
                <w:rFonts w:cs="Helvetica"/>
              </w:rPr>
            </w:pPr>
            <w:r w:rsidRPr="004378AC">
              <w:rPr>
                <w:rFonts w:cs="Helvetica"/>
              </w:rPr>
              <w:t>Current</w:t>
            </w:r>
          </w:p>
        </w:tc>
        <w:tc>
          <w:tcPr>
            <w:tcW w:w="2933" w:type="dxa"/>
          </w:tcPr>
          <w:p w14:paraId="767A742F" w14:textId="77777777" w:rsidR="00177C2F" w:rsidRPr="004378AC" w:rsidRDefault="00177C2F" w:rsidP="00177C2F">
            <w:pPr>
              <w:pStyle w:val="TableText"/>
              <w:kinsoku w:val="0"/>
              <w:textAlignment w:val="top"/>
              <w:rPr>
                <w:rFonts w:cs="Helvetica"/>
              </w:rPr>
            </w:pPr>
            <w:r w:rsidRPr="004378AC">
              <w:rPr>
                <w:rFonts w:cs="Helvetica"/>
              </w:rPr>
              <w:t>Only support read operation</w:t>
            </w:r>
          </w:p>
        </w:tc>
      </w:tr>
      <w:tr w:rsidR="00177C2F" w:rsidRPr="004378AC" w14:paraId="283194AB" w14:textId="77777777" w:rsidTr="00A84E51">
        <w:tc>
          <w:tcPr>
            <w:tcW w:w="3000" w:type="dxa"/>
          </w:tcPr>
          <w:p w14:paraId="663D57C8" w14:textId="77777777" w:rsidR="00177C2F" w:rsidRPr="004378AC" w:rsidRDefault="00177C2F" w:rsidP="00177C2F">
            <w:pPr>
              <w:pStyle w:val="TableText"/>
              <w:kinsoku w:val="0"/>
              <w:textAlignment w:val="top"/>
              <w:rPr>
                <w:rFonts w:cs="Helvetica"/>
              </w:rPr>
            </w:pPr>
            <w:r w:rsidRPr="004378AC">
              <w:rPr>
                <w:rFonts w:cs="Helvetica"/>
              </w:rPr>
              <w:t xml:space="preserve">ipv6DefaultHopLimit (1.3.6.1.2.1.55.1.2) </w:t>
            </w:r>
          </w:p>
        </w:tc>
        <w:tc>
          <w:tcPr>
            <w:tcW w:w="1440" w:type="dxa"/>
          </w:tcPr>
          <w:p w14:paraId="5A5D7284" w14:textId="77777777" w:rsidR="00177C2F" w:rsidRPr="004378AC" w:rsidRDefault="00177C2F" w:rsidP="00177C2F">
            <w:pPr>
              <w:pStyle w:val="TableText"/>
              <w:kinsoku w:val="0"/>
              <w:textAlignment w:val="top"/>
              <w:rPr>
                <w:rFonts w:cs="Helvetica"/>
              </w:rPr>
            </w:pPr>
            <w:r w:rsidRPr="004378AC">
              <w:rPr>
                <w:rFonts w:cs="Helvetica"/>
              </w:rPr>
              <w:t>read-write</w:t>
            </w:r>
          </w:p>
        </w:tc>
        <w:tc>
          <w:tcPr>
            <w:tcW w:w="947" w:type="dxa"/>
          </w:tcPr>
          <w:p w14:paraId="4DFF0A25" w14:textId="77777777" w:rsidR="00177C2F" w:rsidRPr="004378AC" w:rsidRDefault="00177C2F" w:rsidP="00177C2F">
            <w:pPr>
              <w:pStyle w:val="TableText"/>
              <w:kinsoku w:val="0"/>
              <w:textAlignment w:val="top"/>
              <w:rPr>
                <w:rFonts w:cs="Helvetica"/>
              </w:rPr>
            </w:pPr>
            <w:r w:rsidRPr="004378AC">
              <w:rPr>
                <w:rFonts w:cs="Helvetica"/>
              </w:rPr>
              <w:t>Current</w:t>
            </w:r>
          </w:p>
        </w:tc>
        <w:tc>
          <w:tcPr>
            <w:tcW w:w="2933" w:type="dxa"/>
          </w:tcPr>
          <w:p w14:paraId="4C34FF43" w14:textId="77777777" w:rsidR="00177C2F" w:rsidRPr="004378AC" w:rsidRDefault="00177C2F" w:rsidP="00177C2F">
            <w:pPr>
              <w:pStyle w:val="TableText"/>
              <w:kinsoku w:val="0"/>
              <w:textAlignment w:val="top"/>
              <w:rPr>
                <w:rFonts w:cs="Helvetica"/>
              </w:rPr>
            </w:pPr>
            <w:r w:rsidRPr="004378AC">
              <w:rPr>
                <w:rFonts w:cs="Helvetica"/>
              </w:rPr>
              <w:t>Only support read operation</w:t>
            </w:r>
          </w:p>
        </w:tc>
      </w:tr>
      <w:tr w:rsidR="00177C2F" w:rsidRPr="004378AC" w14:paraId="69A6EDBF" w14:textId="77777777" w:rsidTr="00A84E51">
        <w:tc>
          <w:tcPr>
            <w:tcW w:w="3000" w:type="dxa"/>
          </w:tcPr>
          <w:p w14:paraId="11212A1B" w14:textId="77777777" w:rsidR="00177C2F" w:rsidRPr="004378AC" w:rsidRDefault="00177C2F" w:rsidP="00177C2F">
            <w:pPr>
              <w:pStyle w:val="TableText"/>
              <w:kinsoku w:val="0"/>
              <w:textAlignment w:val="top"/>
              <w:rPr>
                <w:rFonts w:cs="Helvetica"/>
              </w:rPr>
            </w:pPr>
            <w:r w:rsidRPr="004378AC">
              <w:rPr>
                <w:rFonts w:cs="Helvetica"/>
              </w:rPr>
              <w:t xml:space="preserve">ipv6Interfaces (1.3.6.1.2.1.55.1.3) </w:t>
            </w:r>
          </w:p>
        </w:tc>
        <w:tc>
          <w:tcPr>
            <w:tcW w:w="1440" w:type="dxa"/>
          </w:tcPr>
          <w:p w14:paraId="40591A50"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7" w:type="dxa"/>
          </w:tcPr>
          <w:p w14:paraId="355333FF" w14:textId="77777777" w:rsidR="00177C2F" w:rsidRPr="004378AC" w:rsidRDefault="00177C2F" w:rsidP="00177C2F">
            <w:pPr>
              <w:pStyle w:val="TableText"/>
              <w:kinsoku w:val="0"/>
              <w:textAlignment w:val="top"/>
              <w:rPr>
                <w:rFonts w:cs="Helvetica"/>
              </w:rPr>
            </w:pPr>
            <w:r w:rsidRPr="004378AC">
              <w:rPr>
                <w:rFonts w:cs="Helvetica"/>
              </w:rPr>
              <w:t>Current</w:t>
            </w:r>
          </w:p>
        </w:tc>
        <w:tc>
          <w:tcPr>
            <w:tcW w:w="2933" w:type="dxa"/>
          </w:tcPr>
          <w:p w14:paraId="53FE9BAC"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11AEFBD0" w14:textId="77777777" w:rsidTr="00A84E51">
        <w:tc>
          <w:tcPr>
            <w:tcW w:w="3000" w:type="dxa"/>
          </w:tcPr>
          <w:p w14:paraId="43FBB78A" w14:textId="77777777" w:rsidR="00177C2F" w:rsidRPr="004378AC" w:rsidRDefault="00177C2F" w:rsidP="00177C2F">
            <w:pPr>
              <w:pStyle w:val="TableText"/>
              <w:kinsoku w:val="0"/>
              <w:textAlignment w:val="top"/>
              <w:rPr>
                <w:rFonts w:cs="Helvetica"/>
              </w:rPr>
            </w:pPr>
            <w:r w:rsidRPr="004378AC">
              <w:rPr>
                <w:rFonts w:cs="Helvetica"/>
              </w:rPr>
              <w:t xml:space="preserve">ipv6IfTableLastChange (1.3.6.1.2.1.55.1.4) </w:t>
            </w:r>
          </w:p>
        </w:tc>
        <w:tc>
          <w:tcPr>
            <w:tcW w:w="1440" w:type="dxa"/>
          </w:tcPr>
          <w:p w14:paraId="2ABD0C57"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7" w:type="dxa"/>
          </w:tcPr>
          <w:p w14:paraId="318F2BF7" w14:textId="77777777" w:rsidR="00177C2F" w:rsidRPr="004378AC" w:rsidRDefault="00177C2F" w:rsidP="00177C2F">
            <w:pPr>
              <w:pStyle w:val="TableText"/>
              <w:kinsoku w:val="0"/>
              <w:textAlignment w:val="top"/>
              <w:rPr>
                <w:rFonts w:cs="Helvetica"/>
              </w:rPr>
            </w:pPr>
            <w:r w:rsidRPr="004378AC">
              <w:rPr>
                <w:rFonts w:cs="Helvetica"/>
              </w:rPr>
              <w:t>No</w:t>
            </w:r>
          </w:p>
        </w:tc>
        <w:tc>
          <w:tcPr>
            <w:tcW w:w="2933" w:type="dxa"/>
          </w:tcPr>
          <w:p w14:paraId="5C966BB6" w14:textId="77777777" w:rsidR="00177C2F" w:rsidRPr="004378AC" w:rsidRDefault="00177C2F" w:rsidP="00177C2F">
            <w:pPr>
              <w:pStyle w:val="TableText"/>
              <w:kinsoku w:val="0"/>
              <w:textAlignment w:val="top"/>
              <w:rPr>
                <w:rFonts w:cs="Helvetica"/>
              </w:rPr>
            </w:pPr>
            <w:r w:rsidRPr="004378AC">
              <w:rPr>
                <w:rFonts w:cs="Helvetica"/>
              </w:rPr>
              <w:t>Not supported, the value is always 0.</w:t>
            </w:r>
          </w:p>
        </w:tc>
      </w:tr>
      <w:tr w:rsidR="00177C2F" w:rsidRPr="004378AC" w14:paraId="7D0D80B2" w14:textId="77777777" w:rsidTr="00A84E51">
        <w:tc>
          <w:tcPr>
            <w:tcW w:w="3000" w:type="dxa"/>
          </w:tcPr>
          <w:p w14:paraId="00FF141D" w14:textId="77777777" w:rsidR="00177C2F" w:rsidRPr="002A59EF" w:rsidRDefault="00177C2F" w:rsidP="00177C2F">
            <w:pPr>
              <w:pStyle w:val="TableText"/>
              <w:kinsoku w:val="0"/>
              <w:textAlignment w:val="top"/>
              <w:rPr>
                <w:rFonts w:cs="Helvetica"/>
              </w:rPr>
            </w:pPr>
            <w:r w:rsidRPr="002A59EF">
              <w:rPr>
                <w:rFonts w:cs="Helvetica" w:hint="eastAsia"/>
              </w:rPr>
              <w:t>ipv6RouteNumber</w:t>
            </w:r>
          </w:p>
          <w:p w14:paraId="54B33CD4" w14:textId="77777777" w:rsidR="00177C2F" w:rsidRPr="00522330" w:rsidRDefault="00177C2F" w:rsidP="00177C2F">
            <w:pPr>
              <w:pStyle w:val="TableText"/>
              <w:kinsoku w:val="0"/>
              <w:textAlignment w:val="top"/>
              <w:rPr>
                <w:rFonts w:cs="Helvetica"/>
              </w:rPr>
            </w:pPr>
            <w:r w:rsidRPr="002A59EF">
              <w:rPr>
                <w:rFonts w:cs="Helvetica" w:hint="eastAsia"/>
              </w:rPr>
              <w:t>(</w:t>
            </w:r>
            <w:r w:rsidRPr="002A59EF">
              <w:rPr>
                <w:rFonts w:cs="Helvetica"/>
              </w:rPr>
              <w:t>1.3.6.1.2.1.55.1.9</w:t>
            </w:r>
            <w:r w:rsidRPr="002A59EF">
              <w:rPr>
                <w:rFonts w:cs="Helvetica" w:hint="eastAsia"/>
              </w:rPr>
              <w:t>)</w:t>
            </w:r>
          </w:p>
        </w:tc>
        <w:tc>
          <w:tcPr>
            <w:tcW w:w="1440" w:type="dxa"/>
          </w:tcPr>
          <w:p w14:paraId="7B3175DE" w14:textId="77777777" w:rsidR="00177C2F" w:rsidRPr="00522330" w:rsidRDefault="00177C2F" w:rsidP="00177C2F">
            <w:pPr>
              <w:pStyle w:val="TableText"/>
              <w:kinsoku w:val="0"/>
              <w:textAlignment w:val="top"/>
              <w:rPr>
                <w:rFonts w:cs="Helvetica"/>
              </w:rPr>
            </w:pPr>
            <w:r>
              <w:rPr>
                <w:rFonts w:cs="Helvetica" w:hint="eastAsia"/>
              </w:rPr>
              <w:t>read-only</w:t>
            </w:r>
          </w:p>
        </w:tc>
        <w:tc>
          <w:tcPr>
            <w:tcW w:w="947" w:type="dxa"/>
          </w:tcPr>
          <w:p w14:paraId="3383BDAF" w14:textId="77777777" w:rsidR="00177C2F" w:rsidRPr="00522330" w:rsidRDefault="00177C2F" w:rsidP="00177C2F">
            <w:pPr>
              <w:pStyle w:val="TableText"/>
              <w:kinsoku w:val="0"/>
              <w:textAlignment w:val="top"/>
              <w:rPr>
                <w:rFonts w:cs="Helvetica"/>
              </w:rPr>
            </w:pPr>
            <w:r>
              <w:rPr>
                <w:rFonts w:cs="Helvetica" w:hint="eastAsia"/>
              </w:rPr>
              <w:t>No</w:t>
            </w:r>
          </w:p>
        </w:tc>
        <w:tc>
          <w:tcPr>
            <w:tcW w:w="2933" w:type="dxa"/>
          </w:tcPr>
          <w:p w14:paraId="6010BC1D" w14:textId="77777777" w:rsidR="00177C2F" w:rsidRPr="00522330" w:rsidRDefault="00177C2F" w:rsidP="00177C2F">
            <w:pPr>
              <w:pStyle w:val="TableText"/>
              <w:kinsoku w:val="0"/>
              <w:textAlignment w:val="top"/>
              <w:rPr>
                <w:rFonts w:cs="Helvetica"/>
              </w:rPr>
            </w:pPr>
            <w:r>
              <w:rPr>
                <w:rFonts w:cs="Helvetica" w:hint="eastAsia"/>
              </w:rPr>
              <w:t>As per MIB</w:t>
            </w:r>
          </w:p>
        </w:tc>
      </w:tr>
      <w:tr w:rsidR="00177C2F" w:rsidRPr="004378AC" w14:paraId="6ED67BC6" w14:textId="77777777" w:rsidTr="00A84E51">
        <w:tc>
          <w:tcPr>
            <w:tcW w:w="3000" w:type="dxa"/>
          </w:tcPr>
          <w:p w14:paraId="0A0F168B" w14:textId="77777777" w:rsidR="00177C2F" w:rsidRPr="002A59EF" w:rsidRDefault="00177C2F" w:rsidP="00177C2F">
            <w:pPr>
              <w:pStyle w:val="TableText"/>
              <w:kinsoku w:val="0"/>
              <w:textAlignment w:val="top"/>
              <w:rPr>
                <w:rFonts w:cs="Helvetica"/>
              </w:rPr>
            </w:pPr>
            <w:r w:rsidRPr="002A59EF">
              <w:rPr>
                <w:rFonts w:cs="Helvetica" w:hint="eastAsia"/>
              </w:rPr>
              <w:t>ipv6DiscardedRoutes</w:t>
            </w:r>
          </w:p>
          <w:p w14:paraId="7FE078EE" w14:textId="77777777" w:rsidR="00177C2F" w:rsidRPr="00522330" w:rsidRDefault="00177C2F" w:rsidP="00177C2F">
            <w:pPr>
              <w:pStyle w:val="TableText"/>
              <w:kinsoku w:val="0"/>
              <w:textAlignment w:val="top"/>
              <w:rPr>
                <w:rFonts w:cs="Helvetica"/>
              </w:rPr>
            </w:pPr>
            <w:r>
              <w:rPr>
                <w:rFonts w:cs="Helvetica" w:hint="eastAsia"/>
              </w:rPr>
              <w:t>(</w:t>
            </w:r>
            <w:r w:rsidRPr="00D674E7">
              <w:rPr>
                <w:rFonts w:cs="Helvetica"/>
              </w:rPr>
              <w:t>1.3.6.1.2.1.55.1.10</w:t>
            </w:r>
            <w:r>
              <w:rPr>
                <w:rFonts w:cs="Helvetica" w:hint="eastAsia"/>
              </w:rPr>
              <w:t>)</w:t>
            </w:r>
          </w:p>
        </w:tc>
        <w:tc>
          <w:tcPr>
            <w:tcW w:w="1440" w:type="dxa"/>
          </w:tcPr>
          <w:p w14:paraId="618C49A1" w14:textId="77777777" w:rsidR="00177C2F" w:rsidRPr="00522330" w:rsidRDefault="00177C2F" w:rsidP="00177C2F">
            <w:pPr>
              <w:pStyle w:val="TableText"/>
              <w:kinsoku w:val="0"/>
              <w:textAlignment w:val="top"/>
              <w:rPr>
                <w:rFonts w:cs="Helvetica"/>
              </w:rPr>
            </w:pPr>
            <w:r>
              <w:rPr>
                <w:rFonts w:cs="Helvetica" w:hint="eastAsia"/>
              </w:rPr>
              <w:t>read-only</w:t>
            </w:r>
          </w:p>
        </w:tc>
        <w:tc>
          <w:tcPr>
            <w:tcW w:w="947" w:type="dxa"/>
          </w:tcPr>
          <w:p w14:paraId="5DF19967" w14:textId="77777777" w:rsidR="00177C2F" w:rsidRPr="00522330" w:rsidRDefault="00177C2F" w:rsidP="00177C2F">
            <w:pPr>
              <w:pStyle w:val="TableText"/>
              <w:kinsoku w:val="0"/>
              <w:textAlignment w:val="top"/>
              <w:rPr>
                <w:rFonts w:cs="Helvetica"/>
              </w:rPr>
            </w:pPr>
            <w:r>
              <w:rPr>
                <w:rFonts w:cs="Helvetica" w:hint="eastAsia"/>
              </w:rPr>
              <w:t>No</w:t>
            </w:r>
          </w:p>
        </w:tc>
        <w:tc>
          <w:tcPr>
            <w:tcW w:w="2933" w:type="dxa"/>
          </w:tcPr>
          <w:p w14:paraId="1896DE2F" w14:textId="77777777" w:rsidR="00177C2F" w:rsidRPr="00522330" w:rsidRDefault="00177C2F" w:rsidP="00177C2F">
            <w:pPr>
              <w:pStyle w:val="TableText"/>
              <w:kinsoku w:val="0"/>
              <w:textAlignment w:val="top"/>
              <w:rPr>
                <w:rFonts w:cs="Helvetica"/>
              </w:rPr>
            </w:pPr>
            <w:r>
              <w:rPr>
                <w:rFonts w:cs="Helvetica" w:hint="eastAsia"/>
              </w:rPr>
              <w:t>As per MIB</w:t>
            </w:r>
          </w:p>
        </w:tc>
      </w:tr>
    </w:tbl>
    <w:p w14:paraId="35575ECE" w14:textId="77777777" w:rsidR="00177C2F" w:rsidRPr="00A447A8" w:rsidRDefault="00177C2F" w:rsidP="0036716A">
      <w:pPr>
        <w:pStyle w:val="Spacer"/>
      </w:pPr>
      <w:bookmarkStart w:id="1812" w:name="_Toc304369940"/>
    </w:p>
    <w:p w14:paraId="73DCD2AF" w14:textId="77777777" w:rsidR="00177C2F" w:rsidRPr="004378AC" w:rsidRDefault="00177C2F" w:rsidP="00177C2F">
      <w:pPr>
        <w:pStyle w:val="2"/>
        <w:tabs>
          <w:tab w:val="num" w:pos="576"/>
        </w:tabs>
        <w:autoSpaceDE/>
        <w:autoSpaceDN/>
        <w:adjustRightInd/>
        <w:ind w:left="576" w:hanging="576"/>
        <w:jc w:val="both"/>
        <w:textAlignment w:val="auto"/>
      </w:pPr>
      <w:bookmarkStart w:id="1813" w:name="_Toc397420265"/>
      <w:bookmarkStart w:id="1814" w:name="_Toc399317207"/>
      <w:bookmarkStart w:id="1815" w:name="_Toc483388858"/>
      <w:r w:rsidRPr="004378AC">
        <w:t>ipv6IfTable</w:t>
      </w:r>
      <w:bookmarkEnd w:id="1812"/>
      <w:bookmarkEnd w:id="1813"/>
      <w:bookmarkEnd w:id="1814"/>
      <w:bookmarkEnd w:id="1815"/>
      <w:r w:rsidRPr="004378AC">
        <w:t xml:space="preserve"> </w:t>
      </w:r>
    </w:p>
    <w:p w14:paraId="798B7935"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w:t>
      </w:r>
      <w:r w:rsidR="00177C2F" w:rsidRPr="00364F59">
        <w:rPr>
          <w:rFonts w:eastAsia="黑体" w:hint="eastAsia"/>
          <w:b/>
          <w:bCs/>
          <w:kern w:val="0"/>
          <w:sz w:val="22"/>
          <w:szCs w:val="22"/>
        </w:rPr>
        <w:t xml:space="preserve"> </w:t>
      </w:r>
      <w:r w:rsidR="00177C2F" w:rsidRPr="00364F59">
        <w:rPr>
          <w:rFonts w:eastAsia="黑体"/>
          <w:b/>
          <w:bCs/>
          <w:kern w:val="0"/>
          <w:sz w:val="22"/>
          <w:szCs w:val="22"/>
        </w:rPr>
        <w:t>1.3.6.1.2.1.55.1.5</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378AC" w14:paraId="0F0EA74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6B5ED59" w14:textId="77777777" w:rsidR="00177C2F" w:rsidRPr="004378AC" w:rsidRDefault="00166066" w:rsidP="0036716A">
            <w:pPr>
              <w:pStyle w:val="TableHeading"/>
            </w:pPr>
            <w:r>
              <w:t>Object (OID)</w:t>
            </w:r>
          </w:p>
        </w:tc>
        <w:tc>
          <w:tcPr>
            <w:tcW w:w="1440" w:type="dxa"/>
          </w:tcPr>
          <w:p w14:paraId="3C5F5C5A" w14:textId="77777777" w:rsidR="00177C2F" w:rsidRPr="004378AC" w:rsidRDefault="00177C2F" w:rsidP="0036716A">
            <w:pPr>
              <w:pStyle w:val="TableHeading"/>
            </w:pPr>
            <w:r w:rsidRPr="004378AC">
              <w:t>Access</w:t>
            </w:r>
          </w:p>
        </w:tc>
        <w:tc>
          <w:tcPr>
            <w:tcW w:w="1000" w:type="dxa"/>
          </w:tcPr>
          <w:p w14:paraId="3166CDA0" w14:textId="77777777" w:rsidR="00177C2F" w:rsidRPr="004378AC" w:rsidRDefault="00177C2F" w:rsidP="0036716A">
            <w:pPr>
              <w:pStyle w:val="TableHeading"/>
            </w:pPr>
            <w:r w:rsidRPr="004378AC">
              <w:t>PDS</w:t>
            </w:r>
          </w:p>
        </w:tc>
        <w:tc>
          <w:tcPr>
            <w:tcW w:w="2880" w:type="dxa"/>
          </w:tcPr>
          <w:p w14:paraId="4FEB404D" w14:textId="77777777" w:rsidR="00177C2F" w:rsidRPr="004378AC" w:rsidRDefault="0039618E" w:rsidP="0036716A">
            <w:pPr>
              <w:pStyle w:val="TableHeading"/>
            </w:pPr>
            <w:r>
              <w:t>Comments</w:t>
            </w:r>
          </w:p>
        </w:tc>
      </w:tr>
      <w:tr w:rsidR="00177C2F" w:rsidRPr="004378AC" w14:paraId="37F66257" w14:textId="77777777" w:rsidTr="00A84E51">
        <w:tc>
          <w:tcPr>
            <w:tcW w:w="3000" w:type="dxa"/>
          </w:tcPr>
          <w:p w14:paraId="40336E49" w14:textId="77777777" w:rsidR="00177C2F" w:rsidRPr="004378AC" w:rsidRDefault="00177C2F" w:rsidP="00177C2F">
            <w:pPr>
              <w:pStyle w:val="TableText"/>
              <w:kinsoku w:val="0"/>
              <w:textAlignment w:val="top"/>
              <w:rPr>
                <w:rFonts w:cs="Helvetica"/>
              </w:rPr>
            </w:pPr>
            <w:r w:rsidRPr="004378AC">
              <w:rPr>
                <w:rFonts w:cs="Helvetica"/>
              </w:rPr>
              <w:t xml:space="preserve">ipv6IfIndex (1.3.6.1.2.1.55.1.5.1.1) </w:t>
            </w:r>
          </w:p>
        </w:tc>
        <w:tc>
          <w:tcPr>
            <w:tcW w:w="1440" w:type="dxa"/>
          </w:tcPr>
          <w:p w14:paraId="101AC229" w14:textId="77777777" w:rsidR="00177C2F" w:rsidRPr="004378AC" w:rsidRDefault="00177C2F" w:rsidP="00177C2F">
            <w:pPr>
              <w:pStyle w:val="TableText"/>
              <w:kinsoku w:val="0"/>
              <w:textAlignment w:val="top"/>
              <w:rPr>
                <w:rFonts w:cs="Helvetica"/>
              </w:rPr>
            </w:pPr>
            <w:r w:rsidRPr="004378AC">
              <w:rPr>
                <w:rFonts w:cs="Helvetica"/>
              </w:rPr>
              <w:t>not-accessible</w:t>
            </w:r>
          </w:p>
        </w:tc>
        <w:tc>
          <w:tcPr>
            <w:tcW w:w="1000" w:type="dxa"/>
          </w:tcPr>
          <w:p w14:paraId="6D9757FD"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62176E7B"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39B5A4A3" w14:textId="77777777" w:rsidTr="00A84E51">
        <w:tc>
          <w:tcPr>
            <w:tcW w:w="3000" w:type="dxa"/>
          </w:tcPr>
          <w:p w14:paraId="02276E8A" w14:textId="77777777" w:rsidR="00177C2F" w:rsidRPr="004378AC" w:rsidRDefault="00177C2F" w:rsidP="00177C2F">
            <w:pPr>
              <w:pStyle w:val="TableText"/>
              <w:kinsoku w:val="0"/>
              <w:textAlignment w:val="top"/>
              <w:rPr>
                <w:rFonts w:cs="Helvetica"/>
              </w:rPr>
            </w:pPr>
            <w:r w:rsidRPr="004378AC">
              <w:rPr>
                <w:rFonts w:cs="Helvetica"/>
              </w:rPr>
              <w:t xml:space="preserve">ipv6IfDescr (1.3.6.1.2.1.55.1.5.1.2) </w:t>
            </w:r>
          </w:p>
        </w:tc>
        <w:tc>
          <w:tcPr>
            <w:tcW w:w="1440" w:type="dxa"/>
          </w:tcPr>
          <w:p w14:paraId="3DC849D2" w14:textId="77777777" w:rsidR="00177C2F" w:rsidRPr="004378AC" w:rsidRDefault="00177C2F" w:rsidP="00177C2F">
            <w:pPr>
              <w:pStyle w:val="TableText"/>
              <w:kinsoku w:val="0"/>
              <w:textAlignment w:val="top"/>
              <w:rPr>
                <w:rFonts w:cs="Helvetica"/>
              </w:rPr>
            </w:pPr>
            <w:r w:rsidRPr="004378AC">
              <w:rPr>
                <w:rFonts w:cs="Helvetica"/>
              </w:rPr>
              <w:t>read-write</w:t>
            </w:r>
          </w:p>
        </w:tc>
        <w:tc>
          <w:tcPr>
            <w:tcW w:w="1000" w:type="dxa"/>
          </w:tcPr>
          <w:p w14:paraId="47C4E524"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67977D7A" w14:textId="77777777" w:rsidR="00177C2F" w:rsidRPr="004378AC" w:rsidRDefault="00177C2F" w:rsidP="00177C2F">
            <w:pPr>
              <w:pStyle w:val="TableText"/>
              <w:kinsoku w:val="0"/>
              <w:textAlignment w:val="top"/>
              <w:rPr>
                <w:rFonts w:cs="Helvetica"/>
              </w:rPr>
            </w:pPr>
            <w:r w:rsidRPr="004378AC">
              <w:rPr>
                <w:rFonts w:cs="Helvetica"/>
              </w:rPr>
              <w:t xml:space="preserve">The string is no more than </w:t>
            </w:r>
            <w:r>
              <w:rPr>
                <w:rFonts w:cs="Helvetica" w:hint="eastAsia"/>
              </w:rPr>
              <w:t>255</w:t>
            </w:r>
            <w:r w:rsidRPr="004378AC">
              <w:rPr>
                <w:rFonts w:cs="Helvetica"/>
              </w:rPr>
              <w:t xml:space="preserve"> characters. This variable is the same as ifAlias in ifXTable.</w:t>
            </w:r>
          </w:p>
        </w:tc>
      </w:tr>
      <w:tr w:rsidR="00177C2F" w:rsidRPr="004378AC" w14:paraId="434EC227" w14:textId="77777777" w:rsidTr="00A84E51">
        <w:tc>
          <w:tcPr>
            <w:tcW w:w="3000" w:type="dxa"/>
          </w:tcPr>
          <w:p w14:paraId="0879C999" w14:textId="77777777" w:rsidR="00177C2F" w:rsidRPr="004378AC" w:rsidRDefault="00177C2F" w:rsidP="00177C2F">
            <w:pPr>
              <w:pStyle w:val="TableText"/>
              <w:kinsoku w:val="0"/>
              <w:textAlignment w:val="top"/>
              <w:rPr>
                <w:rFonts w:cs="Helvetica"/>
              </w:rPr>
            </w:pPr>
            <w:r w:rsidRPr="004378AC">
              <w:rPr>
                <w:rFonts w:cs="Helvetica"/>
              </w:rPr>
              <w:t xml:space="preserve">ipv6IfLowerLayer (1.3.6.1.2.1.55.1.5.1.3) </w:t>
            </w:r>
          </w:p>
        </w:tc>
        <w:tc>
          <w:tcPr>
            <w:tcW w:w="1440" w:type="dxa"/>
          </w:tcPr>
          <w:p w14:paraId="4337B7E4"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4B968057"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67C673A0"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5ABE5F9C" w14:textId="77777777" w:rsidTr="00A84E51">
        <w:tc>
          <w:tcPr>
            <w:tcW w:w="3000" w:type="dxa"/>
          </w:tcPr>
          <w:p w14:paraId="3F7B23C4" w14:textId="77777777" w:rsidR="00177C2F" w:rsidRPr="004378AC" w:rsidRDefault="00177C2F" w:rsidP="00177C2F">
            <w:pPr>
              <w:pStyle w:val="TableText"/>
              <w:kinsoku w:val="0"/>
              <w:textAlignment w:val="top"/>
              <w:rPr>
                <w:rFonts w:cs="Helvetica"/>
              </w:rPr>
            </w:pPr>
            <w:r w:rsidRPr="004378AC">
              <w:rPr>
                <w:rFonts w:cs="Helvetica"/>
              </w:rPr>
              <w:t xml:space="preserve">ipv6IfEffectiveMtu (1.3.6.1.2.1.55.1.5.1.4) </w:t>
            </w:r>
          </w:p>
        </w:tc>
        <w:tc>
          <w:tcPr>
            <w:tcW w:w="1440" w:type="dxa"/>
          </w:tcPr>
          <w:p w14:paraId="7217E89F"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1A441479" w14:textId="77777777" w:rsidR="00177C2F" w:rsidRPr="004378AC" w:rsidRDefault="00177C2F" w:rsidP="00177C2F">
            <w:pPr>
              <w:pStyle w:val="TableText"/>
              <w:kinsoku w:val="0"/>
              <w:textAlignment w:val="top"/>
              <w:rPr>
                <w:rFonts w:cs="Helvetica"/>
              </w:rPr>
            </w:pPr>
            <w:r w:rsidRPr="004378AC">
              <w:rPr>
                <w:rFonts w:cs="Helvetica"/>
              </w:rPr>
              <w:t>Current</w:t>
            </w:r>
          </w:p>
        </w:tc>
        <w:tc>
          <w:tcPr>
            <w:tcW w:w="2880" w:type="dxa"/>
          </w:tcPr>
          <w:p w14:paraId="40D23169"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399CE583" w14:textId="77777777" w:rsidTr="00A84E51">
        <w:tc>
          <w:tcPr>
            <w:tcW w:w="3000" w:type="dxa"/>
          </w:tcPr>
          <w:p w14:paraId="5466D50A" w14:textId="77777777" w:rsidR="00177C2F" w:rsidRPr="004378AC" w:rsidRDefault="00177C2F" w:rsidP="00177C2F">
            <w:pPr>
              <w:pStyle w:val="TableText"/>
              <w:kinsoku w:val="0"/>
              <w:textAlignment w:val="top"/>
              <w:rPr>
                <w:rFonts w:cs="Helvetica"/>
              </w:rPr>
            </w:pPr>
            <w:r w:rsidRPr="004378AC">
              <w:rPr>
                <w:rFonts w:cs="Helvetica"/>
              </w:rPr>
              <w:t xml:space="preserve">ipv6IfReasmMaxSize (1.3.6.1.2.1.55.1.5.1.5) </w:t>
            </w:r>
          </w:p>
        </w:tc>
        <w:tc>
          <w:tcPr>
            <w:tcW w:w="1440" w:type="dxa"/>
          </w:tcPr>
          <w:p w14:paraId="0807B3A8"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2A83F166"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22D0A6D4" w14:textId="77777777" w:rsidR="00177C2F" w:rsidRPr="004378AC" w:rsidRDefault="00177C2F" w:rsidP="00177C2F">
            <w:pPr>
              <w:pStyle w:val="TableText"/>
              <w:kinsoku w:val="0"/>
              <w:textAlignment w:val="top"/>
              <w:rPr>
                <w:rFonts w:cs="Helvetica"/>
              </w:rPr>
            </w:pPr>
            <w:r w:rsidRPr="004378AC">
              <w:rPr>
                <w:rFonts w:cs="Helvetica"/>
              </w:rPr>
              <w:t>Not supported, the value is always 65535.</w:t>
            </w:r>
          </w:p>
        </w:tc>
      </w:tr>
      <w:tr w:rsidR="00177C2F" w:rsidRPr="004378AC" w14:paraId="524872EB" w14:textId="77777777" w:rsidTr="00A84E51">
        <w:tc>
          <w:tcPr>
            <w:tcW w:w="3000" w:type="dxa"/>
          </w:tcPr>
          <w:p w14:paraId="531DABE7" w14:textId="77777777" w:rsidR="00177C2F" w:rsidRPr="004378AC" w:rsidRDefault="00177C2F" w:rsidP="00177C2F">
            <w:pPr>
              <w:pStyle w:val="TableText"/>
              <w:kinsoku w:val="0"/>
              <w:textAlignment w:val="top"/>
              <w:rPr>
                <w:rFonts w:cs="Helvetica"/>
              </w:rPr>
            </w:pPr>
            <w:r w:rsidRPr="004378AC">
              <w:rPr>
                <w:rFonts w:cs="Helvetica"/>
              </w:rPr>
              <w:t xml:space="preserve">ipv6IfIdentifier (1.3.6.1.2.1.55.1.5.1.6) </w:t>
            </w:r>
          </w:p>
        </w:tc>
        <w:tc>
          <w:tcPr>
            <w:tcW w:w="1440" w:type="dxa"/>
          </w:tcPr>
          <w:p w14:paraId="3458AA8A" w14:textId="77777777" w:rsidR="00177C2F" w:rsidRPr="004378AC" w:rsidRDefault="00177C2F" w:rsidP="00177C2F">
            <w:pPr>
              <w:pStyle w:val="TableText"/>
              <w:kinsoku w:val="0"/>
              <w:textAlignment w:val="top"/>
              <w:rPr>
                <w:rFonts w:cs="Helvetica"/>
              </w:rPr>
            </w:pPr>
            <w:r w:rsidRPr="004378AC">
              <w:rPr>
                <w:rFonts w:cs="Helvetica"/>
              </w:rPr>
              <w:t>read-write</w:t>
            </w:r>
          </w:p>
        </w:tc>
        <w:tc>
          <w:tcPr>
            <w:tcW w:w="1000" w:type="dxa"/>
          </w:tcPr>
          <w:p w14:paraId="48934002"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540B5854" w14:textId="77777777" w:rsidR="00177C2F" w:rsidRPr="004378AC" w:rsidRDefault="00177C2F" w:rsidP="00177C2F">
            <w:pPr>
              <w:pStyle w:val="TableText"/>
              <w:kinsoku w:val="0"/>
              <w:textAlignment w:val="top"/>
              <w:rPr>
                <w:rFonts w:cs="Helvetica"/>
              </w:rPr>
            </w:pPr>
            <w:r w:rsidRPr="004378AC">
              <w:rPr>
                <w:rFonts w:cs="Helvetica"/>
              </w:rPr>
              <w:t>Only support read operation</w:t>
            </w:r>
          </w:p>
        </w:tc>
      </w:tr>
      <w:tr w:rsidR="00177C2F" w:rsidRPr="004378AC" w14:paraId="20343F10" w14:textId="77777777" w:rsidTr="00A84E51">
        <w:tc>
          <w:tcPr>
            <w:tcW w:w="3000" w:type="dxa"/>
          </w:tcPr>
          <w:p w14:paraId="406D8A7F" w14:textId="77777777" w:rsidR="00177C2F" w:rsidRPr="004378AC" w:rsidRDefault="00177C2F" w:rsidP="00177C2F">
            <w:pPr>
              <w:pStyle w:val="TableText"/>
              <w:kinsoku w:val="0"/>
              <w:textAlignment w:val="top"/>
              <w:rPr>
                <w:rFonts w:cs="Helvetica"/>
              </w:rPr>
            </w:pPr>
            <w:r w:rsidRPr="004378AC">
              <w:rPr>
                <w:rFonts w:cs="Helvetica"/>
              </w:rPr>
              <w:t xml:space="preserve">ipv6IfIdentifierLength (1.3.6.1.2.1.55.1.5.1.7) </w:t>
            </w:r>
          </w:p>
        </w:tc>
        <w:tc>
          <w:tcPr>
            <w:tcW w:w="1440" w:type="dxa"/>
          </w:tcPr>
          <w:p w14:paraId="4566FDE8" w14:textId="77777777" w:rsidR="00177C2F" w:rsidRPr="004378AC" w:rsidRDefault="00177C2F" w:rsidP="00177C2F">
            <w:pPr>
              <w:pStyle w:val="TableText"/>
              <w:kinsoku w:val="0"/>
              <w:textAlignment w:val="top"/>
              <w:rPr>
                <w:rFonts w:cs="Helvetica"/>
              </w:rPr>
            </w:pPr>
            <w:r w:rsidRPr="004378AC">
              <w:rPr>
                <w:rFonts w:cs="Helvetica"/>
              </w:rPr>
              <w:t>read-write</w:t>
            </w:r>
          </w:p>
        </w:tc>
        <w:tc>
          <w:tcPr>
            <w:tcW w:w="1000" w:type="dxa"/>
          </w:tcPr>
          <w:p w14:paraId="1B2789F8"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56E4BD05" w14:textId="77777777" w:rsidR="00177C2F" w:rsidRPr="004378AC" w:rsidRDefault="00177C2F" w:rsidP="00177C2F">
            <w:pPr>
              <w:pStyle w:val="TableText"/>
              <w:kinsoku w:val="0"/>
              <w:textAlignment w:val="top"/>
              <w:rPr>
                <w:rFonts w:cs="Helvetica"/>
              </w:rPr>
            </w:pPr>
            <w:r w:rsidRPr="004378AC">
              <w:rPr>
                <w:rFonts w:cs="Helvetica"/>
              </w:rPr>
              <w:t>Only support read operation</w:t>
            </w:r>
          </w:p>
        </w:tc>
      </w:tr>
      <w:tr w:rsidR="00177C2F" w:rsidRPr="004378AC" w14:paraId="71B47F19" w14:textId="77777777" w:rsidTr="00A84E51">
        <w:tc>
          <w:tcPr>
            <w:tcW w:w="3000" w:type="dxa"/>
          </w:tcPr>
          <w:p w14:paraId="0F63FEEA" w14:textId="77777777" w:rsidR="00177C2F" w:rsidRPr="004378AC" w:rsidRDefault="00177C2F" w:rsidP="00177C2F">
            <w:pPr>
              <w:pStyle w:val="TableText"/>
              <w:kinsoku w:val="0"/>
              <w:textAlignment w:val="top"/>
              <w:rPr>
                <w:rFonts w:cs="Helvetica"/>
              </w:rPr>
            </w:pPr>
            <w:r w:rsidRPr="004378AC">
              <w:rPr>
                <w:rFonts w:cs="Helvetica"/>
              </w:rPr>
              <w:t xml:space="preserve">ipv6IfPhysicalAddress (1.3.6.1.2.1.55.1.5.1.8) </w:t>
            </w:r>
          </w:p>
        </w:tc>
        <w:tc>
          <w:tcPr>
            <w:tcW w:w="1440" w:type="dxa"/>
          </w:tcPr>
          <w:p w14:paraId="0A371008"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7D6EBF25" w14:textId="77777777" w:rsidR="00177C2F" w:rsidRPr="004378AC" w:rsidRDefault="00177C2F" w:rsidP="00177C2F">
            <w:pPr>
              <w:pStyle w:val="TableText"/>
              <w:kinsoku w:val="0"/>
              <w:textAlignment w:val="top"/>
              <w:rPr>
                <w:rFonts w:cs="Helvetica"/>
              </w:rPr>
            </w:pPr>
            <w:r w:rsidRPr="004378AC">
              <w:rPr>
                <w:rFonts w:cs="Helvetica"/>
              </w:rPr>
              <w:t>Current</w:t>
            </w:r>
          </w:p>
        </w:tc>
        <w:tc>
          <w:tcPr>
            <w:tcW w:w="2880" w:type="dxa"/>
          </w:tcPr>
          <w:p w14:paraId="1CA7F025"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4E764CC2" w14:textId="77777777" w:rsidTr="00A84E51">
        <w:tc>
          <w:tcPr>
            <w:tcW w:w="3000" w:type="dxa"/>
          </w:tcPr>
          <w:p w14:paraId="347CE31C" w14:textId="77777777" w:rsidR="00177C2F" w:rsidRPr="004378AC" w:rsidRDefault="00177C2F" w:rsidP="00177C2F">
            <w:pPr>
              <w:pStyle w:val="TableText"/>
              <w:kinsoku w:val="0"/>
              <w:textAlignment w:val="top"/>
              <w:rPr>
                <w:rFonts w:cs="Helvetica"/>
              </w:rPr>
            </w:pPr>
            <w:r w:rsidRPr="004378AC">
              <w:rPr>
                <w:rFonts w:cs="Helvetica"/>
              </w:rPr>
              <w:t xml:space="preserve">ipv6IfAdminStatus (1.3.6.1.2.1.55.1.5.1.9) </w:t>
            </w:r>
          </w:p>
        </w:tc>
        <w:tc>
          <w:tcPr>
            <w:tcW w:w="1440" w:type="dxa"/>
          </w:tcPr>
          <w:p w14:paraId="36217AEB" w14:textId="77777777" w:rsidR="00177C2F" w:rsidRPr="004378AC" w:rsidRDefault="00177C2F" w:rsidP="00177C2F">
            <w:pPr>
              <w:pStyle w:val="TableText"/>
              <w:kinsoku w:val="0"/>
              <w:textAlignment w:val="top"/>
              <w:rPr>
                <w:rFonts w:cs="Helvetica"/>
              </w:rPr>
            </w:pPr>
            <w:r w:rsidRPr="004378AC">
              <w:rPr>
                <w:rFonts w:cs="Helvetica"/>
              </w:rPr>
              <w:t>read-write</w:t>
            </w:r>
          </w:p>
        </w:tc>
        <w:tc>
          <w:tcPr>
            <w:tcW w:w="1000" w:type="dxa"/>
          </w:tcPr>
          <w:p w14:paraId="3D7569BB" w14:textId="77777777" w:rsidR="00177C2F" w:rsidRPr="004378AC" w:rsidRDefault="00177C2F" w:rsidP="00177C2F">
            <w:pPr>
              <w:pStyle w:val="TableText"/>
              <w:kinsoku w:val="0"/>
              <w:textAlignment w:val="top"/>
              <w:rPr>
                <w:rFonts w:cs="Helvetica"/>
              </w:rPr>
            </w:pPr>
            <w:r w:rsidRPr="004378AC">
              <w:rPr>
                <w:rFonts w:cs="Helvetica"/>
              </w:rPr>
              <w:t>Current</w:t>
            </w:r>
          </w:p>
        </w:tc>
        <w:tc>
          <w:tcPr>
            <w:tcW w:w="2880" w:type="dxa"/>
          </w:tcPr>
          <w:p w14:paraId="5C65F509" w14:textId="77777777" w:rsidR="00177C2F" w:rsidRPr="004378AC" w:rsidRDefault="00177C2F" w:rsidP="00177C2F">
            <w:pPr>
              <w:pStyle w:val="TableText"/>
              <w:kinsoku w:val="0"/>
              <w:textAlignment w:val="top"/>
              <w:rPr>
                <w:rFonts w:cs="Helvetica"/>
              </w:rPr>
            </w:pPr>
            <w:r w:rsidRPr="004378AC">
              <w:rPr>
                <w:rFonts w:cs="Helvetica"/>
              </w:rPr>
              <w:t>Only support read operation</w:t>
            </w:r>
          </w:p>
        </w:tc>
      </w:tr>
      <w:tr w:rsidR="00177C2F" w:rsidRPr="004378AC" w14:paraId="6182BF25" w14:textId="77777777" w:rsidTr="00A84E51">
        <w:tc>
          <w:tcPr>
            <w:tcW w:w="3000" w:type="dxa"/>
          </w:tcPr>
          <w:p w14:paraId="2B6B9D4C" w14:textId="77777777" w:rsidR="00177C2F" w:rsidRPr="004378AC" w:rsidRDefault="00177C2F" w:rsidP="00177C2F">
            <w:pPr>
              <w:pStyle w:val="TableText"/>
              <w:kinsoku w:val="0"/>
              <w:textAlignment w:val="top"/>
              <w:rPr>
                <w:rFonts w:cs="Helvetica"/>
              </w:rPr>
            </w:pPr>
            <w:r w:rsidRPr="004378AC">
              <w:rPr>
                <w:rFonts w:cs="Helvetica"/>
              </w:rPr>
              <w:t xml:space="preserve">ipv6IfOperStatus (1.3.6.1.2.1.55.1.5.1.10) </w:t>
            </w:r>
          </w:p>
        </w:tc>
        <w:tc>
          <w:tcPr>
            <w:tcW w:w="1440" w:type="dxa"/>
          </w:tcPr>
          <w:p w14:paraId="5A7E38E3"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375932DC"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7400E5F4"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77604C7D" w14:textId="77777777" w:rsidTr="00A84E51">
        <w:tc>
          <w:tcPr>
            <w:tcW w:w="3000" w:type="dxa"/>
          </w:tcPr>
          <w:p w14:paraId="6FEBD1DE" w14:textId="77777777" w:rsidR="00177C2F" w:rsidRPr="004378AC" w:rsidRDefault="00177C2F" w:rsidP="00177C2F">
            <w:pPr>
              <w:pStyle w:val="TableText"/>
              <w:kinsoku w:val="0"/>
              <w:textAlignment w:val="top"/>
              <w:rPr>
                <w:rFonts w:cs="Helvetica"/>
              </w:rPr>
            </w:pPr>
            <w:r w:rsidRPr="004378AC">
              <w:rPr>
                <w:rFonts w:cs="Helvetica"/>
              </w:rPr>
              <w:t xml:space="preserve">ipv6IfLastChange (1.3.6.1.2.1.55.1.5.1.11) </w:t>
            </w:r>
          </w:p>
        </w:tc>
        <w:tc>
          <w:tcPr>
            <w:tcW w:w="1440" w:type="dxa"/>
          </w:tcPr>
          <w:p w14:paraId="44DF3346"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41BEE78F"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53C63EB3" w14:textId="77777777" w:rsidR="00177C2F" w:rsidRPr="004378AC" w:rsidRDefault="00177C2F" w:rsidP="00177C2F">
            <w:pPr>
              <w:pStyle w:val="TableText"/>
              <w:kinsoku w:val="0"/>
              <w:textAlignment w:val="top"/>
              <w:rPr>
                <w:rFonts w:cs="Helvetica"/>
              </w:rPr>
            </w:pPr>
            <w:r w:rsidRPr="004378AC">
              <w:rPr>
                <w:rFonts w:cs="Helvetica"/>
              </w:rPr>
              <w:t>As per MIB</w:t>
            </w:r>
          </w:p>
        </w:tc>
      </w:tr>
    </w:tbl>
    <w:p w14:paraId="44635417" w14:textId="77777777" w:rsidR="00177C2F" w:rsidRPr="00A447A8" w:rsidRDefault="00177C2F" w:rsidP="0036716A">
      <w:pPr>
        <w:pStyle w:val="Spacer"/>
      </w:pPr>
      <w:bookmarkStart w:id="1816" w:name="_Toc323197539"/>
    </w:p>
    <w:p w14:paraId="319DD9C9" w14:textId="77777777" w:rsidR="00177C2F" w:rsidRPr="004378AC" w:rsidRDefault="00177C2F" w:rsidP="00177C2F">
      <w:pPr>
        <w:pStyle w:val="2"/>
        <w:tabs>
          <w:tab w:val="num" w:pos="576"/>
        </w:tabs>
        <w:autoSpaceDE/>
        <w:autoSpaceDN/>
        <w:adjustRightInd/>
        <w:ind w:left="576" w:hanging="576"/>
        <w:jc w:val="both"/>
        <w:textAlignment w:val="auto"/>
      </w:pPr>
      <w:bookmarkStart w:id="1817" w:name="_Toc397420266"/>
      <w:bookmarkStart w:id="1818" w:name="_Toc399317208"/>
      <w:bookmarkStart w:id="1819" w:name="_Toc483388859"/>
      <w:r w:rsidRPr="004378AC">
        <w:t>ipv6IfStatsTable</w:t>
      </w:r>
      <w:bookmarkEnd w:id="1816"/>
      <w:bookmarkEnd w:id="1817"/>
      <w:bookmarkEnd w:id="1818"/>
      <w:bookmarkEnd w:id="1819"/>
    </w:p>
    <w:p w14:paraId="0FB8CF49"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w:t>
      </w:r>
      <w:r w:rsidR="00177C2F" w:rsidRPr="00364F59">
        <w:rPr>
          <w:rFonts w:eastAsia="黑体" w:hint="eastAsia"/>
          <w:b/>
          <w:bCs/>
          <w:kern w:val="0"/>
          <w:sz w:val="22"/>
          <w:szCs w:val="22"/>
        </w:rPr>
        <w:t xml:space="preserve"> </w:t>
      </w:r>
      <w:r w:rsidR="00177C2F" w:rsidRPr="00364F59">
        <w:rPr>
          <w:rFonts w:eastAsia="黑体"/>
          <w:b/>
          <w:bCs/>
          <w:kern w:val="0"/>
          <w:sz w:val="22"/>
          <w:szCs w:val="22"/>
        </w:rPr>
        <w:t>1.3.6.1.2.1.55.1.6</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378AC" w14:paraId="49BF10E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FF4E023" w14:textId="77777777" w:rsidR="00177C2F" w:rsidRPr="004378AC" w:rsidRDefault="00166066" w:rsidP="0036716A">
            <w:pPr>
              <w:pStyle w:val="TableHeading"/>
            </w:pPr>
            <w:r>
              <w:t>Object (OID)</w:t>
            </w:r>
          </w:p>
        </w:tc>
        <w:tc>
          <w:tcPr>
            <w:tcW w:w="1440" w:type="dxa"/>
          </w:tcPr>
          <w:p w14:paraId="30477688" w14:textId="77777777" w:rsidR="00177C2F" w:rsidRPr="004378AC" w:rsidRDefault="00177C2F" w:rsidP="0036716A">
            <w:pPr>
              <w:pStyle w:val="TableHeading"/>
            </w:pPr>
            <w:r w:rsidRPr="004378AC">
              <w:t>Access</w:t>
            </w:r>
          </w:p>
        </w:tc>
        <w:tc>
          <w:tcPr>
            <w:tcW w:w="1000" w:type="dxa"/>
          </w:tcPr>
          <w:p w14:paraId="409B14C0" w14:textId="77777777" w:rsidR="00177C2F" w:rsidRPr="004378AC" w:rsidRDefault="00177C2F" w:rsidP="0036716A">
            <w:pPr>
              <w:pStyle w:val="TableHeading"/>
            </w:pPr>
            <w:r w:rsidRPr="004378AC">
              <w:t>PDS</w:t>
            </w:r>
          </w:p>
        </w:tc>
        <w:tc>
          <w:tcPr>
            <w:tcW w:w="2880" w:type="dxa"/>
          </w:tcPr>
          <w:p w14:paraId="1877DF52" w14:textId="77777777" w:rsidR="00177C2F" w:rsidRPr="004378AC" w:rsidRDefault="0039618E" w:rsidP="0036716A">
            <w:pPr>
              <w:pStyle w:val="TableHeading"/>
            </w:pPr>
            <w:r>
              <w:t>Comments</w:t>
            </w:r>
          </w:p>
        </w:tc>
      </w:tr>
      <w:tr w:rsidR="00177C2F" w:rsidRPr="004378AC" w14:paraId="22472931" w14:textId="77777777" w:rsidTr="00A84E51">
        <w:tc>
          <w:tcPr>
            <w:tcW w:w="3000" w:type="dxa"/>
          </w:tcPr>
          <w:p w14:paraId="41F825AA" w14:textId="77777777" w:rsidR="00177C2F" w:rsidRPr="004378AC" w:rsidRDefault="00177C2F" w:rsidP="00177C2F">
            <w:pPr>
              <w:pStyle w:val="TableText"/>
              <w:kinsoku w:val="0"/>
              <w:textAlignment w:val="top"/>
              <w:rPr>
                <w:rFonts w:cs="Helvetica"/>
              </w:rPr>
            </w:pPr>
            <w:r w:rsidRPr="004378AC">
              <w:rPr>
                <w:rFonts w:cs="Helvetica"/>
              </w:rPr>
              <w:t xml:space="preserve">ipv6IfStatsInReceives (1.3.6.1.2.1.55.1.6.1.1) </w:t>
            </w:r>
          </w:p>
        </w:tc>
        <w:tc>
          <w:tcPr>
            <w:tcW w:w="1440" w:type="dxa"/>
          </w:tcPr>
          <w:p w14:paraId="67C9C9FD"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4356E9F1"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7859A621"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C25020A" w14:textId="77777777" w:rsidTr="00A84E51">
        <w:tc>
          <w:tcPr>
            <w:tcW w:w="3000" w:type="dxa"/>
          </w:tcPr>
          <w:p w14:paraId="1F03F12E" w14:textId="77777777" w:rsidR="00177C2F" w:rsidRPr="004378AC" w:rsidRDefault="00177C2F" w:rsidP="00177C2F">
            <w:pPr>
              <w:pStyle w:val="TableText"/>
              <w:kinsoku w:val="0"/>
              <w:textAlignment w:val="top"/>
              <w:rPr>
                <w:rFonts w:cs="Helvetica"/>
              </w:rPr>
            </w:pPr>
            <w:r w:rsidRPr="004378AC">
              <w:rPr>
                <w:rFonts w:cs="Helvetica"/>
              </w:rPr>
              <w:t xml:space="preserve">ipv6IfStatsInHdrErrors (1.3.6.1.2.1.55.1.6.1.2) </w:t>
            </w:r>
          </w:p>
        </w:tc>
        <w:tc>
          <w:tcPr>
            <w:tcW w:w="1440" w:type="dxa"/>
          </w:tcPr>
          <w:p w14:paraId="754823E9"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6B96964E"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0B112780"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72CA681B" w14:textId="77777777" w:rsidTr="00A84E51">
        <w:tc>
          <w:tcPr>
            <w:tcW w:w="3000" w:type="dxa"/>
          </w:tcPr>
          <w:p w14:paraId="22CBF760" w14:textId="77777777" w:rsidR="00177C2F" w:rsidRPr="004378AC" w:rsidRDefault="00177C2F" w:rsidP="00177C2F">
            <w:pPr>
              <w:pStyle w:val="TableText"/>
              <w:kinsoku w:val="0"/>
              <w:textAlignment w:val="top"/>
              <w:rPr>
                <w:rFonts w:cs="Helvetica"/>
              </w:rPr>
            </w:pPr>
            <w:r w:rsidRPr="004378AC">
              <w:rPr>
                <w:rFonts w:cs="Helvetica"/>
              </w:rPr>
              <w:t xml:space="preserve">ipv6IfStatsInTooBigErrors (1.3.6.1.2.1.55.1.6.1.3) </w:t>
            </w:r>
          </w:p>
        </w:tc>
        <w:tc>
          <w:tcPr>
            <w:tcW w:w="1440" w:type="dxa"/>
          </w:tcPr>
          <w:p w14:paraId="05DDEB21"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2D920EE1"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5751A8ED"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359A78AF" w14:textId="77777777" w:rsidTr="00A84E51">
        <w:tc>
          <w:tcPr>
            <w:tcW w:w="3000" w:type="dxa"/>
          </w:tcPr>
          <w:p w14:paraId="5A08D61C" w14:textId="77777777" w:rsidR="00177C2F" w:rsidRPr="004378AC" w:rsidRDefault="00177C2F" w:rsidP="00177C2F">
            <w:pPr>
              <w:pStyle w:val="TableText"/>
              <w:kinsoku w:val="0"/>
              <w:textAlignment w:val="top"/>
              <w:rPr>
                <w:rFonts w:cs="Helvetica"/>
              </w:rPr>
            </w:pPr>
            <w:r w:rsidRPr="004378AC">
              <w:rPr>
                <w:rFonts w:cs="Helvetica"/>
              </w:rPr>
              <w:t xml:space="preserve">ipv6IfStatsInNoRoutes (1.3.6.1.2.1.55.1.6.1.4) </w:t>
            </w:r>
          </w:p>
        </w:tc>
        <w:tc>
          <w:tcPr>
            <w:tcW w:w="1440" w:type="dxa"/>
          </w:tcPr>
          <w:p w14:paraId="200AC538"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583CAF0A"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2B13E73A"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338A5D8C" w14:textId="77777777" w:rsidTr="00A84E51">
        <w:tc>
          <w:tcPr>
            <w:tcW w:w="3000" w:type="dxa"/>
          </w:tcPr>
          <w:p w14:paraId="02149889" w14:textId="77777777" w:rsidR="00177C2F" w:rsidRPr="004378AC" w:rsidRDefault="00177C2F" w:rsidP="00177C2F">
            <w:pPr>
              <w:pStyle w:val="TableText"/>
              <w:kinsoku w:val="0"/>
              <w:textAlignment w:val="top"/>
              <w:rPr>
                <w:rFonts w:cs="Helvetica"/>
              </w:rPr>
            </w:pPr>
            <w:r w:rsidRPr="004378AC">
              <w:rPr>
                <w:rFonts w:cs="Helvetica"/>
              </w:rPr>
              <w:t xml:space="preserve">ipv6IfStatsInAddrErrors (1.3.6.1.2.1.55.1.6.1.5) </w:t>
            </w:r>
          </w:p>
        </w:tc>
        <w:tc>
          <w:tcPr>
            <w:tcW w:w="1440" w:type="dxa"/>
          </w:tcPr>
          <w:p w14:paraId="6B2C73C4"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236228A8"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07BE8894"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4C92FEEB" w14:textId="77777777" w:rsidTr="00A84E51">
        <w:tc>
          <w:tcPr>
            <w:tcW w:w="3000" w:type="dxa"/>
          </w:tcPr>
          <w:p w14:paraId="5E339E25" w14:textId="77777777" w:rsidR="00177C2F" w:rsidRPr="004378AC" w:rsidRDefault="00177C2F" w:rsidP="00177C2F">
            <w:pPr>
              <w:pStyle w:val="TableText"/>
              <w:kinsoku w:val="0"/>
              <w:textAlignment w:val="top"/>
              <w:rPr>
                <w:rFonts w:cs="Helvetica"/>
              </w:rPr>
            </w:pPr>
            <w:r w:rsidRPr="004378AC">
              <w:rPr>
                <w:rFonts w:cs="Helvetica"/>
              </w:rPr>
              <w:t xml:space="preserve">ipv6IfStatsInUnknownProtos (1.3.6.1.2.1.55.1.6.1.6) </w:t>
            </w:r>
          </w:p>
        </w:tc>
        <w:tc>
          <w:tcPr>
            <w:tcW w:w="1440" w:type="dxa"/>
          </w:tcPr>
          <w:p w14:paraId="7D46ECEB"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24FC00C3"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72B60963"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1A62D6D3" w14:textId="77777777" w:rsidTr="00A84E51">
        <w:tc>
          <w:tcPr>
            <w:tcW w:w="3000" w:type="dxa"/>
          </w:tcPr>
          <w:p w14:paraId="3E4A6333" w14:textId="77777777" w:rsidR="00177C2F" w:rsidRPr="004378AC" w:rsidRDefault="00177C2F" w:rsidP="00177C2F">
            <w:pPr>
              <w:pStyle w:val="TableText"/>
              <w:kinsoku w:val="0"/>
              <w:textAlignment w:val="top"/>
              <w:rPr>
                <w:rFonts w:cs="Helvetica"/>
              </w:rPr>
            </w:pPr>
            <w:r w:rsidRPr="004378AC">
              <w:rPr>
                <w:rFonts w:cs="Helvetica"/>
              </w:rPr>
              <w:t xml:space="preserve">ipv6IfStatsInTruncatedPkts (1.3.6.1.2.1.55.1.6.1.7) </w:t>
            </w:r>
          </w:p>
        </w:tc>
        <w:tc>
          <w:tcPr>
            <w:tcW w:w="1440" w:type="dxa"/>
          </w:tcPr>
          <w:p w14:paraId="46CC6F99"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2BE212C8"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1AF7401A"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5364C61C" w14:textId="77777777" w:rsidTr="00A84E51">
        <w:tc>
          <w:tcPr>
            <w:tcW w:w="3000" w:type="dxa"/>
          </w:tcPr>
          <w:p w14:paraId="5CD82B07" w14:textId="77777777" w:rsidR="00177C2F" w:rsidRPr="004378AC" w:rsidRDefault="00177C2F" w:rsidP="00177C2F">
            <w:pPr>
              <w:pStyle w:val="TableText"/>
              <w:kinsoku w:val="0"/>
              <w:textAlignment w:val="top"/>
              <w:rPr>
                <w:rFonts w:cs="Helvetica"/>
              </w:rPr>
            </w:pPr>
            <w:r w:rsidRPr="004378AC">
              <w:rPr>
                <w:rFonts w:cs="Helvetica"/>
              </w:rPr>
              <w:t xml:space="preserve">ipv6IfStatsInDiscards (1.3.6.1.2.1.55.1.6.1.8) </w:t>
            </w:r>
          </w:p>
        </w:tc>
        <w:tc>
          <w:tcPr>
            <w:tcW w:w="1440" w:type="dxa"/>
          </w:tcPr>
          <w:p w14:paraId="6BF7853B"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11BF1289"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6A36CD09"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39988B76" w14:textId="77777777" w:rsidTr="00A84E51">
        <w:tc>
          <w:tcPr>
            <w:tcW w:w="3000" w:type="dxa"/>
          </w:tcPr>
          <w:p w14:paraId="5C10F2F7" w14:textId="77777777" w:rsidR="00177C2F" w:rsidRPr="004378AC" w:rsidRDefault="00177C2F" w:rsidP="00177C2F">
            <w:pPr>
              <w:pStyle w:val="TableText"/>
              <w:kinsoku w:val="0"/>
              <w:textAlignment w:val="top"/>
              <w:rPr>
                <w:rFonts w:cs="Helvetica"/>
              </w:rPr>
            </w:pPr>
            <w:r w:rsidRPr="004378AC">
              <w:rPr>
                <w:rFonts w:cs="Helvetica"/>
              </w:rPr>
              <w:t xml:space="preserve">ipv6IfStatsInDelivers (1.3.6.1.2.1.55.1.6.1.9) </w:t>
            </w:r>
          </w:p>
        </w:tc>
        <w:tc>
          <w:tcPr>
            <w:tcW w:w="1440" w:type="dxa"/>
          </w:tcPr>
          <w:p w14:paraId="1145E2EC"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411F2E82"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64480299"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77861B73" w14:textId="77777777" w:rsidTr="00A84E51">
        <w:tc>
          <w:tcPr>
            <w:tcW w:w="3000" w:type="dxa"/>
          </w:tcPr>
          <w:p w14:paraId="2C2B0C94" w14:textId="77777777" w:rsidR="00177C2F" w:rsidRPr="004378AC" w:rsidRDefault="00177C2F" w:rsidP="00177C2F">
            <w:pPr>
              <w:pStyle w:val="TableText"/>
              <w:kinsoku w:val="0"/>
              <w:textAlignment w:val="top"/>
              <w:rPr>
                <w:rFonts w:cs="Helvetica"/>
              </w:rPr>
            </w:pPr>
            <w:r w:rsidRPr="004378AC">
              <w:rPr>
                <w:rFonts w:cs="Helvetica"/>
              </w:rPr>
              <w:t xml:space="preserve">ipv6IfStatsOutForwDatagrams (1.3.6.1.2.1.55.1.6.1.10) </w:t>
            </w:r>
          </w:p>
        </w:tc>
        <w:tc>
          <w:tcPr>
            <w:tcW w:w="1440" w:type="dxa"/>
          </w:tcPr>
          <w:p w14:paraId="0A8E5406"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113A1DE2"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7D992750"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41A014EC" w14:textId="77777777" w:rsidTr="00A84E51">
        <w:tc>
          <w:tcPr>
            <w:tcW w:w="3000" w:type="dxa"/>
          </w:tcPr>
          <w:p w14:paraId="6ED8007D" w14:textId="77777777" w:rsidR="00177C2F" w:rsidRPr="004378AC" w:rsidRDefault="00177C2F" w:rsidP="00177C2F">
            <w:pPr>
              <w:pStyle w:val="TableText"/>
              <w:kinsoku w:val="0"/>
              <w:textAlignment w:val="top"/>
              <w:rPr>
                <w:rFonts w:cs="Helvetica"/>
              </w:rPr>
            </w:pPr>
            <w:r w:rsidRPr="004378AC">
              <w:rPr>
                <w:rFonts w:cs="Helvetica"/>
              </w:rPr>
              <w:t xml:space="preserve">ipv6IfStatsOutRequests (1.3.6.1.2.1.55.1.6.1.11) </w:t>
            </w:r>
          </w:p>
        </w:tc>
        <w:tc>
          <w:tcPr>
            <w:tcW w:w="1440" w:type="dxa"/>
          </w:tcPr>
          <w:p w14:paraId="6F97A309"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27567234"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3A67F7F4"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6E77398D" w14:textId="77777777" w:rsidTr="00A84E51">
        <w:tc>
          <w:tcPr>
            <w:tcW w:w="3000" w:type="dxa"/>
          </w:tcPr>
          <w:p w14:paraId="354F6DF0" w14:textId="77777777" w:rsidR="00177C2F" w:rsidRPr="004378AC" w:rsidRDefault="00177C2F" w:rsidP="00177C2F">
            <w:pPr>
              <w:pStyle w:val="TableText"/>
              <w:kinsoku w:val="0"/>
              <w:textAlignment w:val="top"/>
              <w:rPr>
                <w:rFonts w:cs="Helvetica"/>
              </w:rPr>
            </w:pPr>
            <w:r w:rsidRPr="004378AC">
              <w:rPr>
                <w:rFonts w:cs="Helvetica"/>
              </w:rPr>
              <w:t xml:space="preserve">ipv6IfStatsOutDiscards (1.3.6.1.2.1.55.1.6.1.12) </w:t>
            </w:r>
          </w:p>
        </w:tc>
        <w:tc>
          <w:tcPr>
            <w:tcW w:w="1440" w:type="dxa"/>
          </w:tcPr>
          <w:p w14:paraId="43395F9D"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0B15D232"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5F2D7891"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0FE0FED3" w14:textId="77777777" w:rsidTr="00A84E51">
        <w:tc>
          <w:tcPr>
            <w:tcW w:w="3000" w:type="dxa"/>
          </w:tcPr>
          <w:p w14:paraId="6EE7BF1F" w14:textId="77777777" w:rsidR="00177C2F" w:rsidRPr="004378AC" w:rsidRDefault="00177C2F" w:rsidP="00177C2F">
            <w:pPr>
              <w:pStyle w:val="TableText"/>
              <w:kinsoku w:val="0"/>
              <w:textAlignment w:val="top"/>
              <w:rPr>
                <w:rFonts w:cs="Helvetica"/>
              </w:rPr>
            </w:pPr>
            <w:r w:rsidRPr="004378AC">
              <w:rPr>
                <w:rFonts w:cs="Helvetica"/>
              </w:rPr>
              <w:t xml:space="preserve">ipv6IfStatsOutFragOKs (1.3.6.1.2.1.55.1.6.1.13) </w:t>
            </w:r>
          </w:p>
        </w:tc>
        <w:tc>
          <w:tcPr>
            <w:tcW w:w="1440" w:type="dxa"/>
          </w:tcPr>
          <w:p w14:paraId="4B9BED7D"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37F2BD89"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765E0489"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0BBCDC57" w14:textId="77777777" w:rsidTr="00A84E51">
        <w:tc>
          <w:tcPr>
            <w:tcW w:w="3000" w:type="dxa"/>
          </w:tcPr>
          <w:p w14:paraId="459C8C4A" w14:textId="77777777" w:rsidR="00177C2F" w:rsidRPr="004378AC" w:rsidRDefault="00177C2F" w:rsidP="00177C2F">
            <w:pPr>
              <w:pStyle w:val="TableText"/>
              <w:kinsoku w:val="0"/>
              <w:textAlignment w:val="top"/>
              <w:rPr>
                <w:rFonts w:cs="Helvetica"/>
              </w:rPr>
            </w:pPr>
            <w:r w:rsidRPr="004378AC">
              <w:rPr>
                <w:rFonts w:cs="Helvetica"/>
              </w:rPr>
              <w:t xml:space="preserve">ipv6IfStatsOutFragFails (1.3.6.1.2.1.55.1.6.1.14) </w:t>
            </w:r>
          </w:p>
        </w:tc>
        <w:tc>
          <w:tcPr>
            <w:tcW w:w="1440" w:type="dxa"/>
          </w:tcPr>
          <w:p w14:paraId="21BED019"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3042010F"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6F2F7C34"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060BD90C" w14:textId="77777777" w:rsidTr="00A84E51">
        <w:tc>
          <w:tcPr>
            <w:tcW w:w="3000" w:type="dxa"/>
          </w:tcPr>
          <w:p w14:paraId="675DBC69" w14:textId="77777777" w:rsidR="00177C2F" w:rsidRPr="004378AC" w:rsidRDefault="00177C2F" w:rsidP="00177C2F">
            <w:pPr>
              <w:pStyle w:val="TableText"/>
              <w:kinsoku w:val="0"/>
              <w:textAlignment w:val="top"/>
              <w:rPr>
                <w:rFonts w:cs="Helvetica"/>
              </w:rPr>
            </w:pPr>
            <w:r w:rsidRPr="004378AC">
              <w:rPr>
                <w:rFonts w:cs="Helvetica"/>
              </w:rPr>
              <w:t xml:space="preserve">ipv6IfStatsOutFragCreates (1.3.6.1.2.1.55.1.6.1.15) </w:t>
            </w:r>
          </w:p>
        </w:tc>
        <w:tc>
          <w:tcPr>
            <w:tcW w:w="1440" w:type="dxa"/>
          </w:tcPr>
          <w:p w14:paraId="1211FAF0"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56D48727"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3251C553"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76F2E54" w14:textId="77777777" w:rsidTr="00A84E51">
        <w:tc>
          <w:tcPr>
            <w:tcW w:w="3000" w:type="dxa"/>
          </w:tcPr>
          <w:p w14:paraId="0F925750" w14:textId="77777777" w:rsidR="00177C2F" w:rsidRPr="004378AC" w:rsidRDefault="00177C2F" w:rsidP="00177C2F">
            <w:pPr>
              <w:pStyle w:val="TableText"/>
              <w:kinsoku w:val="0"/>
              <w:textAlignment w:val="top"/>
              <w:rPr>
                <w:rFonts w:cs="Helvetica"/>
              </w:rPr>
            </w:pPr>
            <w:r w:rsidRPr="004378AC">
              <w:rPr>
                <w:rFonts w:cs="Helvetica"/>
              </w:rPr>
              <w:t xml:space="preserve">ipv6IfStatsReasmReqds (1.3.6.1.2.1.55.1.6.1.16) </w:t>
            </w:r>
          </w:p>
        </w:tc>
        <w:tc>
          <w:tcPr>
            <w:tcW w:w="1440" w:type="dxa"/>
          </w:tcPr>
          <w:p w14:paraId="7C2C4325"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4918CD4A"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57886A9F"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C21AD2B" w14:textId="77777777" w:rsidTr="00A84E51">
        <w:tc>
          <w:tcPr>
            <w:tcW w:w="3000" w:type="dxa"/>
          </w:tcPr>
          <w:p w14:paraId="6F511AD0" w14:textId="77777777" w:rsidR="00177C2F" w:rsidRPr="004378AC" w:rsidRDefault="00177C2F" w:rsidP="00177C2F">
            <w:pPr>
              <w:pStyle w:val="TableText"/>
              <w:kinsoku w:val="0"/>
              <w:textAlignment w:val="top"/>
              <w:rPr>
                <w:rFonts w:cs="Helvetica"/>
              </w:rPr>
            </w:pPr>
            <w:r w:rsidRPr="004378AC">
              <w:rPr>
                <w:rFonts w:cs="Helvetica"/>
              </w:rPr>
              <w:t xml:space="preserve">ipv6IfStatsReasmOKs (1.3.6.1.2.1.55.1.6.1.17) </w:t>
            </w:r>
          </w:p>
        </w:tc>
        <w:tc>
          <w:tcPr>
            <w:tcW w:w="1440" w:type="dxa"/>
          </w:tcPr>
          <w:p w14:paraId="157E96A6"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34662629"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4DD2D427"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527415E5" w14:textId="77777777" w:rsidTr="00A84E51">
        <w:tc>
          <w:tcPr>
            <w:tcW w:w="3000" w:type="dxa"/>
          </w:tcPr>
          <w:p w14:paraId="22FD0BA9" w14:textId="77777777" w:rsidR="00177C2F" w:rsidRPr="004378AC" w:rsidRDefault="00177C2F" w:rsidP="00177C2F">
            <w:pPr>
              <w:pStyle w:val="TableText"/>
              <w:kinsoku w:val="0"/>
              <w:textAlignment w:val="top"/>
              <w:rPr>
                <w:rFonts w:cs="Helvetica"/>
              </w:rPr>
            </w:pPr>
            <w:r w:rsidRPr="004378AC">
              <w:rPr>
                <w:rFonts w:cs="Helvetica"/>
              </w:rPr>
              <w:t xml:space="preserve">ipv6IfStatsReasmFails (1.3.6.1.2.1.55.1.6.1.18) </w:t>
            </w:r>
          </w:p>
        </w:tc>
        <w:tc>
          <w:tcPr>
            <w:tcW w:w="1440" w:type="dxa"/>
          </w:tcPr>
          <w:p w14:paraId="60B51F58"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1F8061B7"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1B316ECB"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63BFD0EE" w14:textId="77777777" w:rsidTr="00A84E51">
        <w:tc>
          <w:tcPr>
            <w:tcW w:w="3000" w:type="dxa"/>
          </w:tcPr>
          <w:p w14:paraId="4A78DC37" w14:textId="77777777" w:rsidR="00177C2F" w:rsidRPr="004378AC" w:rsidRDefault="00177C2F" w:rsidP="00177C2F">
            <w:pPr>
              <w:pStyle w:val="TableText"/>
              <w:kinsoku w:val="0"/>
              <w:textAlignment w:val="top"/>
              <w:rPr>
                <w:rFonts w:cs="Helvetica"/>
              </w:rPr>
            </w:pPr>
            <w:r w:rsidRPr="004378AC">
              <w:rPr>
                <w:rFonts w:cs="Helvetica"/>
              </w:rPr>
              <w:t xml:space="preserve">ipv6IfStatsInMcastPkts (1.3.6.1.2.1.55.1.6.1.19) </w:t>
            </w:r>
          </w:p>
        </w:tc>
        <w:tc>
          <w:tcPr>
            <w:tcW w:w="1440" w:type="dxa"/>
          </w:tcPr>
          <w:p w14:paraId="19A504A5"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6AAFFF89"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7CEB238D"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1EAC12A4" w14:textId="77777777" w:rsidTr="00A84E51">
        <w:tc>
          <w:tcPr>
            <w:tcW w:w="3000" w:type="dxa"/>
          </w:tcPr>
          <w:p w14:paraId="50BF2C47" w14:textId="77777777" w:rsidR="00177C2F" w:rsidRPr="004378AC" w:rsidRDefault="00177C2F" w:rsidP="00177C2F">
            <w:pPr>
              <w:pStyle w:val="TableText"/>
              <w:kinsoku w:val="0"/>
              <w:textAlignment w:val="top"/>
              <w:rPr>
                <w:rFonts w:cs="Helvetica"/>
              </w:rPr>
            </w:pPr>
            <w:r w:rsidRPr="004378AC">
              <w:rPr>
                <w:rFonts w:cs="Helvetica"/>
              </w:rPr>
              <w:t xml:space="preserve">ipv6IfStatsOutMcastPkts (1.3.6.1.2.1.55.1.6.1.20) </w:t>
            </w:r>
          </w:p>
        </w:tc>
        <w:tc>
          <w:tcPr>
            <w:tcW w:w="1440" w:type="dxa"/>
          </w:tcPr>
          <w:p w14:paraId="51127642"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1000" w:type="dxa"/>
          </w:tcPr>
          <w:p w14:paraId="4C4FB358"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28A009FE" w14:textId="77777777" w:rsidR="00177C2F" w:rsidRPr="004378AC" w:rsidRDefault="00177C2F" w:rsidP="00177C2F">
            <w:pPr>
              <w:pStyle w:val="TableText"/>
              <w:kinsoku w:val="0"/>
              <w:textAlignment w:val="top"/>
              <w:rPr>
                <w:rFonts w:cs="Helvetica"/>
              </w:rPr>
            </w:pPr>
            <w:r w:rsidRPr="004378AC">
              <w:rPr>
                <w:rFonts w:cs="Helvetica"/>
              </w:rPr>
              <w:t>As per MIB</w:t>
            </w:r>
          </w:p>
        </w:tc>
      </w:tr>
    </w:tbl>
    <w:p w14:paraId="4A53EE5A" w14:textId="77777777" w:rsidR="00177C2F" w:rsidRPr="00A447A8" w:rsidRDefault="00177C2F" w:rsidP="0036716A">
      <w:pPr>
        <w:pStyle w:val="Spacer"/>
      </w:pPr>
    </w:p>
    <w:p w14:paraId="10EBC532" w14:textId="77777777" w:rsidR="00177C2F" w:rsidRPr="004378AC" w:rsidRDefault="00177C2F" w:rsidP="00177C2F">
      <w:pPr>
        <w:pStyle w:val="2"/>
        <w:tabs>
          <w:tab w:val="num" w:pos="576"/>
        </w:tabs>
        <w:autoSpaceDE/>
        <w:autoSpaceDN/>
        <w:adjustRightInd/>
        <w:ind w:left="576" w:hanging="576"/>
        <w:jc w:val="both"/>
        <w:textAlignment w:val="auto"/>
      </w:pPr>
      <w:bookmarkStart w:id="1820" w:name="_Toc397420267"/>
      <w:bookmarkStart w:id="1821" w:name="_Toc399317209"/>
      <w:bookmarkStart w:id="1822" w:name="_Toc483388860"/>
      <w:r w:rsidRPr="004378AC">
        <w:rPr>
          <w:rFonts w:hint="eastAsia"/>
        </w:rPr>
        <w:t>ipv6AddrPrefixTable</w:t>
      </w:r>
      <w:bookmarkEnd w:id="1820"/>
      <w:bookmarkEnd w:id="1821"/>
      <w:bookmarkEnd w:id="1822"/>
      <w:r w:rsidRPr="004378AC">
        <w:rPr>
          <w:rFonts w:hint="eastAsia"/>
        </w:rPr>
        <w:t xml:space="preserve"> </w:t>
      </w:r>
    </w:p>
    <w:p w14:paraId="3FF8C21E"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w:t>
      </w:r>
      <w:r w:rsidR="00177C2F" w:rsidRPr="00364F59">
        <w:rPr>
          <w:rFonts w:eastAsia="黑体" w:hint="eastAsia"/>
          <w:b/>
          <w:bCs/>
          <w:kern w:val="0"/>
          <w:sz w:val="22"/>
          <w:szCs w:val="22"/>
        </w:rPr>
        <w:t xml:space="preserve"> 1.3.6.1.2.1.55.1.7</w:t>
      </w:r>
    </w:p>
    <w:tbl>
      <w:tblPr>
        <w:tblStyle w:val="IndexTable"/>
        <w:tblW w:w="0" w:type="auto"/>
        <w:tblLayout w:type="fixed"/>
        <w:tblLook w:val="04A0" w:firstRow="1" w:lastRow="0" w:firstColumn="1" w:lastColumn="0" w:noHBand="0" w:noVBand="1"/>
      </w:tblPr>
      <w:tblGrid>
        <w:gridCol w:w="2880"/>
        <w:gridCol w:w="1620"/>
        <w:gridCol w:w="940"/>
        <w:gridCol w:w="2880"/>
      </w:tblGrid>
      <w:tr w:rsidR="00177C2F" w:rsidRPr="004378AC" w14:paraId="3A44C27D" w14:textId="77777777" w:rsidTr="00A84E51">
        <w:trPr>
          <w:cnfStyle w:val="100000000000" w:firstRow="1" w:lastRow="0" w:firstColumn="0" w:lastColumn="0" w:oddVBand="0" w:evenVBand="0" w:oddHBand="0" w:evenHBand="0" w:firstRowFirstColumn="0" w:firstRowLastColumn="0" w:lastRowFirstColumn="0" w:lastRowLastColumn="0"/>
        </w:trPr>
        <w:tc>
          <w:tcPr>
            <w:tcW w:w="2880" w:type="dxa"/>
          </w:tcPr>
          <w:p w14:paraId="453BC028" w14:textId="77777777" w:rsidR="00177C2F" w:rsidRPr="004378AC" w:rsidRDefault="00166066" w:rsidP="0036716A">
            <w:pPr>
              <w:pStyle w:val="TableHeading"/>
            </w:pPr>
            <w:r>
              <w:t>Object (OID)</w:t>
            </w:r>
          </w:p>
        </w:tc>
        <w:tc>
          <w:tcPr>
            <w:tcW w:w="1620" w:type="dxa"/>
          </w:tcPr>
          <w:p w14:paraId="20478E68" w14:textId="77777777" w:rsidR="00177C2F" w:rsidRPr="004378AC" w:rsidRDefault="00177C2F" w:rsidP="0036716A">
            <w:pPr>
              <w:pStyle w:val="TableHeading"/>
            </w:pPr>
            <w:r w:rsidRPr="004378AC">
              <w:t>Access</w:t>
            </w:r>
          </w:p>
        </w:tc>
        <w:tc>
          <w:tcPr>
            <w:tcW w:w="940" w:type="dxa"/>
          </w:tcPr>
          <w:p w14:paraId="742EF762" w14:textId="77777777" w:rsidR="00177C2F" w:rsidRPr="004378AC" w:rsidRDefault="00177C2F" w:rsidP="0036716A">
            <w:pPr>
              <w:pStyle w:val="TableHeading"/>
            </w:pPr>
            <w:r w:rsidRPr="004378AC">
              <w:t>PDS</w:t>
            </w:r>
          </w:p>
        </w:tc>
        <w:tc>
          <w:tcPr>
            <w:tcW w:w="2880" w:type="dxa"/>
          </w:tcPr>
          <w:p w14:paraId="48D54F01" w14:textId="77777777" w:rsidR="00177C2F" w:rsidRPr="004378AC" w:rsidRDefault="0039618E" w:rsidP="0036716A">
            <w:pPr>
              <w:pStyle w:val="TableHeading"/>
            </w:pPr>
            <w:r>
              <w:t>Comments</w:t>
            </w:r>
          </w:p>
        </w:tc>
      </w:tr>
      <w:tr w:rsidR="00177C2F" w:rsidRPr="004378AC" w14:paraId="63ABC6F3" w14:textId="77777777" w:rsidTr="00A84E51">
        <w:tc>
          <w:tcPr>
            <w:tcW w:w="2880" w:type="dxa"/>
          </w:tcPr>
          <w:p w14:paraId="7AE6092D" w14:textId="77777777" w:rsidR="00177C2F" w:rsidRPr="004378AC" w:rsidRDefault="00177C2F" w:rsidP="00177C2F">
            <w:pPr>
              <w:pStyle w:val="TableText"/>
              <w:kinsoku w:val="0"/>
              <w:textAlignment w:val="top"/>
              <w:rPr>
                <w:rFonts w:cs="Helvetica"/>
              </w:rPr>
            </w:pPr>
            <w:r w:rsidRPr="004378AC">
              <w:rPr>
                <w:rFonts w:cs="Helvetica"/>
              </w:rPr>
              <w:t xml:space="preserve">ipv6AddrPrefix (1.3.6.1.2.1.55.1.7.1.1) </w:t>
            </w:r>
          </w:p>
        </w:tc>
        <w:tc>
          <w:tcPr>
            <w:tcW w:w="1620" w:type="dxa"/>
          </w:tcPr>
          <w:p w14:paraId="65FB0665" w14:textId="77777777" w:rsidR="00177C2F" w:rsidRPr="004378AC" w:rsidRDefault="00177C2F" w:rsidP="00177C2F">
            <w:pPr>
              <w:pStyle w:val="TableText"/>
              <w:kinsoku w:val="0"/>
              <w:textAlignment w:val="top"/>
              <w:rPr>
                <w:rFonts w:cs="Helvetica"/>
              </w:rPr>
            </w:pPr>
            <w:r w:rsidRPr="004378AC">
              <w:rPr>
                <w:rFonts w:cs="Helvetica"/>
              </w:rPr>
              <w:t>not-accessible</w:t>
            </w:r>
          </w:p>
        </w:tc>
        <w:tc>
          <w:tcPr>
            <w:tcW w:w="940" w:type="dxa"/>
          </w:tcPr>
          <w:p w14:paraId="6A31450E" w14:textId="77777777" w:rsidR="00177C2F" w:rsidRPr="004378AC" w:rsidRDefault="00177C2F" w:rsidP="00177C2F">
            <w:pPr>
              <w:pStyle w:val="TableText"/>
              <w:kinsoku w:val="0"/>
              <w:textAlignment w:val="top"/>
              <w:rPr>
                <w:rFonts w:cs="Helvetica"/>
              </w:rPr>
            </w:pPr>
            <w:r w:rsidRPr="004378AC">
              <w:rPr>
                <w:rFonts w:cs="Helvetica"/>
              </w:rPr>
              <w:t>Current</w:t>
            </w:r>
          </w:p>
        </w:tc>
        <w:tc>
          <w:tcPr>
            <w:tcW w:w="2880" w:type="dxa"/>
          </w:tcPr>
          <w:p w14:paraId="7F33074B"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1A6698B6" w14:textId="77777777" w:rsidTr="00A84E51">
        <w:tc>
          <w:tcPr>
            <w:tcW w:w="2880" w:type="dxa"/>
          </w:tcPr>
          <w:p w14:paraId="4FFC381C" w14:textId="77777777" w:rsidR="00177C2F" w:rsidRPr="004378AC" w:rsidRDefault="00177C2F" w:rsidP="00177C2F">
            <w:pPr>
              <w:pStyle w:val="TableText"/>
              <w:kinsoku w:val="0"/>
              <w:textAlignment w:val="top"/>
              <w:rPr>
                <w:rFonts w:cs="Helvetica"/>
              </w:rPr>
            </w:pPr>
            <w:r w:rsidRPr="004378AC">
              <w:rPr>
                <w:rFonts w:cs="Helvetica"/>
              </w:rPr>
              <w:t xml:space="preserve">ipv6AddrPrefixLength (1.3.6.1.2.1.55.1.7.1.2) </w:t>
            </w:r>
          </w:p>
        </w:tc>
        <w:tc>
          <w:tcPr>
            <w:tcW w:w="1620" w:type="dxa"/>
          </w:tcPr>
          <w:p w14:paraId="1A01703A" w14:textId="77777777" w:rsidR="00177C2F" w:rsidRPr="004378AC" w:rsidRDefault="00177C2F" w:rsidP="00177C2F">
            <w:pPr>
              <w:pStyle w:val="TableText"/>
              <w:kinsoku w:val="0"/>
              <w:textAlignment w:val="top"/>
              <w:rPr>
                <w:rFonts w:cs="Helvetica"/>
              </w:rPr>
            </w:pPr>
            <w:r w:rsidRPr="004378AC">
              <w:rPr>
                <w:rFonts w:cs="Helvetica"/>
              </w:rPr>
              <w:t>not-accessible</w:t>
            </w:r>
          </w:p>
        </w:tc>
        <w:tc>
          <w:tcPr>
            <w:tcW w:w="940" w:type="dxa"/>
          </w:tcPr>
          <w:p w14:paraId="443B23AE" w14:textId="77777777" w:rsidR="00177C2F" w:rsidRPr="004378AC" w:rsidRDefault="00177C2F" w:rsidP="00177C2F">
            <w:pPr>
              <w:pStyle w:val="TableText"/>
              <w:kinsoku w:val="0"/>
              <w:textAlignment w:val="top"/>
              <w:rPr>
                <w:rFonts w:cs="Helvetica"/>
              </w:rPr>
            </w:pPr>
            <w:r w:rsidRPr="004378AC">
              <w:rPr>
                <w:rFonts w:cs="Helvetica"/>
              </w:rPr>
              <w:t>Current</w:t>
            </w:r>
          </w:p>
        </w:tc>
        <w:tc>
          <w:tcPr>
            <w:tcW w:w="2880" w:type="dxa"/>
          </w:tcPr>
          <w:p w14:paraId="2BD4B669"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08C4ED40" w14:textId="77777777" w:rsidTr="00A84E51">
        <w:trPr>
          <w:trHeight w:val="462"/>
        </w:trPr>
        <w:tc>
          <w:tcPr>
            <w:tcW w:w="2880" w:type="dxa"/>
          </w:tcPr>
          <w:p w14:paraId="6CFD4B4A" w14:textId="77777777" w:rsidR="00177C2F" w:rsidRPr="004378AC" w:rsidRDefault="00177C2F" w:rsidP="00177C2F">
            <w:pPr>
              <w:pStyle w:val="TableText"/>
              <w:kinsoku w:val="0"/>
              <w:textAlignment w:val="top"/>
              <w:rPr>
                <w:rFonts w:cs="Helvetica"/>
              </w:rPr>
            </w:pPr>
            <w:r w:rsidRPr="004378AC">
              <w:rPr>
                <w:rFonts w:cs="Helvetica"/>
              </w:rPr>
              <w:t xml:space="preserve">ipv6AddrPrefixOnLinkFlag (1.3.6.1.2.1.55.1.7.1.3) </w:t>
            </w:r>
          </w:p>
        </w:tc>
        <w:tc>
          <w:tcPr>
            <w:tcW w:w="1620" w:type="dxa"/>
          </w:tcPr>
          <w:p w14:paraId="4C3E5988"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0" w:type="dxa"/>
          </w:tcPr>
          <w:p w14:paraId="0EFD95CB"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316848FD"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3D486FF5" w14:textId="77777777" w:rsidTr="00A84E51">
        <w:tc>
          <w:tcPr>
            <w:tcW w:w="2880" w:type="dxa"/>
          </w:tcPr>
          <w:p w14:paraId="05CE73D7" w14:textId="77777777" w:rsidR="00177C2F" w:rsidRPr="004378AC" w:rsidRDefault="00177C2F" w:rsidP="00177C2F">
            <w:pPr>
              <w:pStyle w:val="TableText"/>
              <w:kinsoku w:val="0"/>
              <w:textAlignment w:val="top"/>
              <w:rPr>
                <w:rFonts w:cs="Helvetica"/>
              </w:rPr>
            </w:pPr>
            <w:r w:rsidRPr="004378AC">
              <w:rPr>
                <w:rFonts w:cs="Helvetica"/>
              </w:rPr>
              <w:t xml:space="preserve">ipv6AddrPrefixAutonomousFlag (1.3.6.1.2.1.55.1.7.1.4) </w:t>
            </w:r>
          </w:p>
        </w:tc>
        <w:tc>
          <w:tcPr>
            <w:tcW w:w="1620" w:type="dxa"/>
          </w:tcPr>
          <w:p w14:paraId="5C3EAC70"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0" w:type="dxa"/>
          </w:tcPr>
          <w:p w14:paraId="6B6A1A67"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6083D9D3"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7398739D" w14:textId="77777777" w:rsidTr="00A84E51">
        <w:trPr>
          <w:trHeight w:val="507"/>
        </w:trPr>
        <w:tc>
          <w:tcPr>
            <w:tcW w:w="2880" w:type="dxa"/>
          </w:tcPr>
          <w:p w14:paraId="1EFBF0F5" w14:textId="77777777" w:rsidR="00177C2F" w:rsidRPr="004378AC" w:rsidRDefault="00177C2F" w:rsidP="00177C2F">
            <w:pPr>
              <w:pStyle w:val="TableText"/>
              <w:kinsoku w:val="0"/>
              <w:textAlignment w:val="top"/>
              <w:rPr>
                <w:rFonts w:cs="Helvetica"/>
              </w:rPr>
            </w:pPr>
            <w:r w:rsidRPr="004378AC">
              <w:rPr>
                <w:rFonts w:cs="Helvetica"/>
              </w:rPr>
              <w:t xml:space="preserve">ipv6AddrPrefixAdvPreferredLifetime (1.3.6.1.2.1.55.1.7.1.5) </w:t>
            </w:r>
          </w:p>
        </w:tc>
        <w:tc>
          <w:tcPr>
            <w:tcW w:w="1620" w:type="dxa"/>
          </w:tcPr>
          <w:p w14:paraId="4257B082"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0" w:type="dxa"/>
          </w:tcPr>
          <w:p w14:paraId="391B4C56"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674C424D"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939EC9F" w14:textId="77777777" w:rsidTr="00A84E51">
        <w:tc>
          <w:tcPr>
            <w:tcW w:w="2880" w:type="dxa"/>
          </w:tcPr>
          <w:p w14:paraId="3A98409A" w14:textId="77777777" w:rsidR="00177C2F" w:rsidRPr="004378AC" w:rsidRDefault="00177C2F" w:rsidP="00177C2F">
            <w:pPr>
              <w:pStyle w:val="TableText"/>
              <w:kinsoku w:val="0"/>
              <w:textAlignment w:val="top"/>
              <w:rPr>
                <w:rFonts w:cs="Helvetica"/>
              </w:rPr>
            </w:pPr>
            <w:r w:rsidRPr="004378AC">
              <w:rPr>
                <w:rFonts w:cs="Helvetica"/>
              </w:rPr>
              <w:t xml:space="preserve">ipv6AddrPrefixAdvValidLifetime (1.3.6.1.2.1.55.1.7.1.6) </w:t>
            </w:r>
          </w:p>
        </w:tc>
        <w:tc>
          <w:tcPr>
            <w:tcW w:w="1620" w:type="dxa"/>
          </w:tcPr>
          <w:p w14:paraId="7DF32371"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0" w:type="dxa"/>
          </w:tcPr>
          <w:p w14:paraId="73A39B89"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6692CFC7" w14:textId="77777777" w:rsidR="00177C2F" w:rsidRPr="004378AC" w:rsidRDefault="00177C2F" w:rsidP="00177C2F">
            <w:pPr>
              <w:pStyle w:val="TableText"/>
              <w:kinsoku w:val="0"/>
              <w:textAlignment w:val="top"/>
              <w:rPr>
                <w:rFonts w:cs="Helvetica"/>
              </w:rPr>
            </w:pPr>
            <w:r w:rsidRPr="004378AC">
              <w:rPr>
                <w:rFonts w:cs="Helvetica"/>
              </w:rPr>
              <w:t>As per MIB</w:t>
            </w:r>
          </w:p>
        </w:tc>
      </w:tr>
    </w:tbl>
    <w:p w14:paraId="2E3755BF" w14:textId="77777777" w:rsidR="00177C2F" w:rsidRPr="00A447A8" w:rsidRDefault="00177C2F" w:rsidP="0036716A">
      <w:pPr>
        <w:pStyle w:val="Spacer"/>
      </w:pPr>
      <w:bookmarkStart w:id="1823" w:name="_Toc304369943"/>
    </w:p>
    <w:p w14:paraId="1BE14CE4" w14:textId="77777777" w:rsidR="00177C2F" w:rsidRPr="004378AC" w:rsidRDefault="00177C2F" w:rsidP="00177C2F">
      <w:pPr>
        <w:pStyle w:val="2"/>
        <w:tabs>
          <w:tab w:val="num" w:pos="576"/>
        </w:tabs>
        <w:autoSpaceDE/>
        <w:autoSpaceDN/>
        <w:adjustRightInd/>
        <w:ind w:left="576" w:hanging="576"/>
        <w:jc w:val="both"/>
        <w:textAlignment w:val="auto"/>
      </w:pPr>
      <w:bookmarkStart w:id="1824" w:name="_Toc397420268"/>
      <w:bookmarkStart w:id="1825" w:name="_Toc399317210"/>
      <w:bookmarkStart w:id="1826" w:name="_Toc483388861"/>
      <w:r w:rsidRPr="004378AC">
        <w:t>ipv6AddrTable</w:t>
      </w:r>
      <w:bookmarkEnd w:id="1823"/>
      <w:bookmarkEnd w:id="1824"/>
      <w:bookmarkEnd w:id="1825"/>
      <w:bookmarkEnd w:id="1826"/>
    </w:p>
    <w:p w14:paraId="2D4F8BC3"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w:t>
      </w:r>
      <w:r w:rsidR="00177C2F" w:rsidRPr="00364F59">
        <w:rPr>
          <w:rFonts w:eastAsia="黑体" w:hint="eastAsia"/>
          <w:b/>
          <w:bCs/>
          <w:kern w:val="0"/>
          <w:sz w:val="22"/>
          <w:szCs w:val="22"/>
        </w:rPr>
        <w:t xml:space="preserve"> </w:t>
      </w:r>
      <w:r w:rsidR="00177C2F" w:rsidRPr="00364F59">
        <w:rPr>
          <w:rFonts w:eastAsia="黑体"/>
          <w:b/>
          <w:bCs/>
          <w:kern w:val="0"/>
          <w:sz w:val="22"/>
          <w:szCs w:val="22"/>
        </w:rPr>
        <w:t>1.3.6.1.2.1.55.1.8</w:t>
      </w:r>
    </w:p>
    <w:tbl>
      <w:tblPr>
        <w:tblStyle w:val="IndexTable"/>
        <w:tblW w:w="0" w:type="auto"/>
        <w:tblLayout w:type="fixed"/>
        <w:tblLook w:val="04A0" w:firstRow="1" w:lastRow="0" w:firstColumn="1" w:lastColumn="0" w:noHBand="0" w:noVBand="1"/>
      </w:tblPr>
      <w:tblGrid>
        <w:gridCol w:w="2880"/>
        <w:gridCol w:w="1620"/>
        <w:gridCol w:w="940"/>
        <w:gridCol w:w="2880"/>
      </w:tblGrid>
      <w:tr w:rsidR="00177C2F" w:rsidRPr="004378AC" w14:paraId="01D85C6C" w14:textId="77777777" w:rsidTr="00A84E51">
        <w:trPr>
          <w:cnfStyle w:val="100000000000" w:firstRow="1" w:lastRow="0" w:firstColumn="0" w:lastColumn="0" w:oddVBand="0" w:evenVBand="0" w:oddHBand="0" w:evenHBand="0" w:firstRowFirstColumn="0" w:firstRowLastColumn="0" w:lastRowFirstColumn="0" w:lastRowLastColumn="0"/>
        </w:trPr>
        <w:tc>
          <w:tcPr>
            <w:tcW w:w="2880" w:type="dxa"/>
          </w:tcPr>
          <w:p w14:paraId="5FB195E0" w14:textId="77777777" w:rsidR="00177C2F" w:rsidRPr="004378AC" w:rsidRDefault="00166066" w:rsidP="0036716A">
            <w:pPr>
              <w:pStyle w:val="TableHeading"/>
            </w:pPr>
            <w:r>
              <w:t>Object (OID)</w:t>
            </w:r>
          </w:p>
        </w:tc>
        <w:tc>
          <w:tcPr>
            <w:tcW w:w="1620" w:type="dxa"/>
          </w:tcPr>
          <w:p w14:paraId="3ACF8AA4" w14:textId="77777777" w:rsidR="00177C2F" w:rsidRPr="004378AC" w:rsidRDefault="00177C2F" w:rsidP="0036716A">
            <w:pPr>
              <w:pStyle w:val="TableHeading"/>
            </w:pPr>
            <w:r w:rsidRPr="004378AC">
              <w:t>Access</w:t>
            </w:r>
          </w:p>
        </w:tc>
        <w:tc>
          <w:tcPr>
            <w:tcW w:w="940" w:type="dxa"/>
          </w:tcPr>
          <w:p w14:paraId="47068E5E" w14:textId="77777777" w:rsidR="00177C2F" w:rsidRPr="004378AC" w:rsidRDefault="00177C2F" w:rsidP="0036716A">
            <w:pPr>
              <w:pStyle w:val="TableHeading"/>
            </w:pPr>
            <w:r w:rsidRPr="004378AC">
              <w:t>PDS</w:t>
            </w:r>
          </w:p>
        </w:tc>
        <w:tc>
          <w:tcPr>
            <w:tcW w:w="2880" w:type="dxa"/>
          </w:tcPr>
          <w:p w14:paraId="61908F5A" w14:textId="77777777" w:rsidR="00177C2F" w:rsidRPr="004378AC" w:rsidRDefault="0039618E" w:rsidP="0036716A">
            <w:pPr>
              <w:pStyle w:val="TableHeading"/>
            </w:pPr>
            <w:r>
              <w:t>Comments</w:t>
            </w:r>
          </w:p>
        </w:tc>
      </w:tr>
      <w:tr w:rsidR="00177C2F" w:rsidRPr="004378AC" w14:paraId="2FD17DB2" w14:textId="77777777" w:rsidTr="00A84E51">
        <w:tc>
          <w:tcPr>
            <w:tcW w:w="2880" w:type="dxa"/>
          </w:tcPr>
          <w:p w14:paraId="645E3DD9" w14:textId="77777777" w:rsidR="00177C2F" w:rsidRPr="004378AC" w:rsidRDefault="00177C2F" w:rsidP="00177C2F">
            <w:pPr>
              <w:pStyle w:val="TableText"/>
              <w:kinsoku w:val="0"/>
              <w:textAlignment w:val="top"/>
              <w:rPr>
                <w:rFonts w:cs="Helvetica"/>
              </w:rPr>
            </w:pPr>
            <w:r w:rsidRPr="004378AC">
              <w:rPr>
                <w:rFonts w:cs="Helvetica"/>
              </w:rPr>
              <w:t xml:space="preserve">ipv6AddrAddress (1.3.6.1.2.1.55.1.8.1.1) </w:t>
            </w:r>
          </w:p>
        </w:tc>
        <w:tc>
          <w:tcPr>
            <w:tcW w:w="1620" w:type="dxa"/>
          </w:tcPr>
          <w:p w14:paraId="0E77AAE5" w14:textId="77777777" w:rsidR="00177C2F" w:rsidRPr="004378AC" w:rsidRDefault="00177C2F" w:rsidP="00177C2F">
            <w:pPr>
              <w:pStyle w:val="TableText"/>
              <w:kinsoku w:val="0"/>
              <w:textAlignment w:val="top"/>
              <w:rPr>
                <w:rFonts w:cs="Helvetica"/>
              </w:rPr>
            </w:pPr>
            <w:r w:rsidRPr="004378AC">
              <w:rPr>
                <w:rFonts w:cs="Helvetica"/>
              </w:rPr>
              <w:t>not-accessible</w:t>
            </w:r>
          </w:p>
        </w:tc>
        <w:tc>
          <w:tcPr>
            <w:tcW w:w="940" w:type="dxa"/>
          </w:tcPr>
          <w:p w14:paraId="1FE3BD61" w14:textId="77777777" w:rsidR="00177C2F" w:rsidRPr="004378AC" w:rsidRDefault="00177C2F" w:rsidP="00177C2F">
            <w:pPr>
              <w:pStyle w:val="TableText"/>
              <w:kinsoku w:val="0"/>
              <w:textAlignment w:val="top"/>
              <w:rPr>
                <w:rFonts w:cs="Helvetica"/>
              </w:rPr>
            </w:pPr>
            <w:r w:rsidRPr="004378AC">
              <w:rPr>
                <w:rFonts w:cs="Helvetica"/>
              </w:rPr>
              <w:t>Current</w:t>
            </w:r>
          </w:p>
        </w:tc>
        <w:tc>
          <w:tcPr>
            <w:tcW w:w="2880" w:type="dxa"/>
          </w:tcPr>
          <w:p w14:paraId="7EE4EFD3"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577537D" w14:textId="77777777" w:rsidTr="00A84E51">
        <w:tc>
          <w:tcPr>
            <w:tcW w:w="2880" w:type="dxa"/>
          </w:tcPr>
          <w:p w14:paraId="12CFDBE0" w14:textId="77777777" w:rsidR="00177C2F" w:rsidRPr="004378AC" w:rsidRDefault="00177C2F" w:rsidP="00177C2F">
            <w:pPr>
              <w:pStyle w:val="TableText"/>
              <w:kinsoku w:val="0"/>
              <w:textAlignment w:val="top"/>
              <w:rPr>
                <w:rFonts w:cs="Helvetica"/>
              </w:rPr>
            </w:pPr>
            <w:r w:rsidRPr="004378AC">
              <w:rPr>
                <w:rFonts w:cs="Helvetica"/>
              </w:rPr>
              <w:t xml:space="preserve">ipv6AddrPfxLength (1.3.6.1.2.1.55.1.8.1.2) </w:t>
            </w:r>
          </w:p>
        </w:tc>
        <w:tc>
          <w:tcPr>
            <w:tcW w:w="1620" w:type="dxa"/>
          </w:tcPr>
          <w:p w14:paraId="4B32DB6B"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0" w:type="dxa"/>
          </w:tcPr>
          <w:p w14:paraId="791876CD" w14:textId="77777777" w:rsidR="00177C2F" w:rsidRPr="004378AC" w:rsidRDefault="00177C2F" w:rsidP="00177C2F">
            <w:pPr>
              <w:pStyle w:val="TableText"/>
              <w:kinsoku w:val="0"/>
              <w:textAlignment w:val="top"/>
              <w:rPr>
                <w:rFonts w:cs="Helvetica"/>
              </w:rPr>
            </w:pPr>
            <w:r w:rsidRPr="004378AC">
              <w:rPr>
                <w:rFonts w:cs="Helvetica"/>
              </w:rPr>
              <w:t>Current</w:t>
            </w:r>
          </w:p>
        </w:tc>
        <w:tc>
          <w:tcPr>
            <w:tcW w:w="2880" w:type="dxa"/>
          </w:tcPr>
          <w:p w14:paraId="3A929BFF"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444589CF" w14:textId="77777777" w:rsidTr="00A84E51">
        <w:tc>
          <w:tcPr>
            <w:tcW w:w="2880" w:type="dxa"/>
          </w:tcPr>
          <w:p w14:paraId="6DCAB1AF" w14:textId="77777777" w:rsidR="00177C2F" w:rsidRPr="004378AC" w:rsidRDefault="00177C2F" w:rsidP="00177C2F">
            <w:pPr>
              <w:pStyle w:val="TableText"/>
              <w:kinsoku w:val="0"/>
              <w:textAlignment w:val="top"/>
              <w:rPr>
                <w:rFonts w:cs="Helvetica"/>
              </w:rPr>
            </w:pPr>
            <w:r w:rsidRPr="004378AC">
              <w:rPr>
                <w:rFonts w:cs="Helvetica"/>
              </w:rPr>
              <w:t xml:space="preserve">ipv6AddrType (1.3.6.1.2.1.55.1.8.1.3) </w:t>
            </w:r>
          </w:p>
        </w:tc>
        <w:tc>
          <w:tcPr>
            <w:tcW w:w="1620" w:type="dxa"/>
          </w:tcPr>
          <w:p w14:paraId="140F6729"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0" w:type="dxa"/>
          </w:tcPr>
          <w:p w14:paraId="2DF5489E" w14:textId="77777777" w:rsidR="00177C2F" w:rsidRPr="004378AC" w:rsidRDefault="00177C2F" w:rsidP="00177C2F">
            <w:pPr>
              <w:pStyle w:val="TableText"/>
              <w:kinsoku w:val="0"/>
              <w:textAlignment w:val="top"/>
              <w:rPr>
                <w:rFonts w:cs="Helvetica"/>
              </w:rPr>
            </w:pPr>
            <w:r w:rsidRPr="004378AC">
              <w:rPr>
                <w:rFonts w:cs="Helvetica"/>
              </w:rPr>
              <w:t>Current</w:t>
            </w:r>
          </w:p>
        </w:tc>
        <w:tc>
          <w:tcPr>
            <w:tcW w:w="2880" w:type="dxa"/>
          </w:tcPr>
          <w:p w14:paraId="35EF9C22" w14:textId="77777777" w:rsidR="00177C2F" w:rsidRPr="004378AC" w:rsidRDefault="00177C2F" w:rsidP="00177C2F">
            <w:pPr>
              <w:pStyle w:val="TableText"/>
              <w:kinsoku w:val="0"/>
              <w:textAlignment w:val="top"/>
              <w:rPr>
                <w:rFonts w:cs="Helvetica"/>
              </w:rPr>
            </w:pPr>
            <w:r w:rsidRPr="004378AC">
              <w:rPr>
                <w:rFonts w:cs="Helvetica"/>
              </w:rPr>
              <w:t>Unknow is not supported</w:t>
            </w:r>
          </w:p>
        </w:tc>
      </w:tr>
      <w:tr w:rsidR="00177C2F" w:rsidRPr="004378AC" w14:paraId="3BA24DD1" w14:textId="77777777" w:rsidTr="00A84E51">
        <w:tc>
          <w:tcPr>
            <w:tcW w:w="2880" w:type="dxa"/>
          </w:tcPr>
          <w:p w14:paraId="3AC4B2A6" w14:textId="77777777" w:rsidR="00177C2F" w:rsidRPr="004378AC" w:rsidRDefault="00177C2F" w:rsidP="00177C2F">
            <w:pPr>
              <w:pStyle w:val="TableText"/>
              <w:kinsoku w:val="0"/>
              <w:textAlignment w:val="top"/>
              <w:rPr>
                <w:rFonts w:cs="Helvetica"/>
              </w:rPr>
            </w:pPr>
            <w:r w:rsidRPr="004378AC">
              <w:rPr>
                <w:rFonts w:cs="Helvetica"/>
              </w:rPr>
              <w:t xml:space="preserve">ipv6AddrAnycastFlag (1.3.6.1.2.1.55.1.8.1.4) </w:t>
            </w:r>
          </w:p>
        </w:tc>
        <w:tc>
          <w:tcPr>
            <w:tcW w:w="1620" w:type="dxa"/>
          </w:tcPr>
          <w:p w14:paraId="27066C17"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0" w:type="dxa"/>
          </w:tcPr>
          <w:p w14:paraId="3C6D6368" w14:textId="77777777" w:rsidR="00177C2F" w:rsidRPr="004378AC" w:rsidRDefault="00177C2F" w:rsidP="00177C2F">
            <w:pPr>
              <w:pStyle w:val="TableText"/>
              <w:kinsoku w:val="0"/>
              <w:textAlignment w:val="top"/>
              <w:rPr>
                <w:rFonts w:cs="Helvetica"/>
              </w:rPr>
            </w:pPr>
            <w:r w:rsidRPr="004378AC">
              <w:rPr>
                <w:rFonts w:cs="Helvetica"/>
              </w:rPr>
              <w:t>Current</w:t>
            </w:r>
          </w:p>
        </w:tc>
        <w:tc>
          <w:tcPr>
            <w:tcW w:w="2880" w:type="dxa"/>
          </w:tcPr>
          <w:p w14:paraId="4B8B5756"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3FE31E44" w14:textId="77777777" w:rsidTr="00A84E51">
        <w:tc>
          <w:tcPr>
            <w:tcW w:w="2880" w:type="dxa"/>
          </w:tcPr>
          <w:p w14:paraId="5C902104" w14:textId="77777777" w:rsidR="00177C2F" w:rsidRPr="004378AC" w:rsidRDefault="00177C2F" w:rsidP="00177C2F">
            <w:pPr>
              <w:pStyle w:val="TableText"/>
              <w:kinsoku w:val="0"/>
              <w:textAlignment w:val="top"/>
              <w:rPr>
                <w:rFonts w:cs="Helvetica"/>
              </w:rPr>
            </w:pPr>
            <w:r w:rsidRPr="004378AC">
              <w:rPr>
                <w:rFonts w:cs="Helvetica"/>
              </w:rPr>
              <w:t xml:space="preserve">ipv6AddrStatus (1.3.6.1.2.1.55.1.8.1.5) </w:t>
            </w:r>
          </w:p>
        </w:tc>
        <w:tc>
          <w:tcPr>
            <w:tcW w:w="1620" w:type="dxa"/>
          </w:tcPr>
          <w:p w14:paraId="204F8B58"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0" w:type="dxa"/>
          </w:tcPr>
          <w:p w14:paraId="26A1703C" w14:textId="77777777" w:rsidR="00177C2F" w:rsidRPr="004378AC" w:rsidRDefault="00177C2F" w:rsidP="00177C2F">
            <w:pPr>
              <w:pStyle w:val="TableText"/>
              <w:kinsoku w:val="0"/>
              <w:textAlignment w:val="top"/>
              <w:rPr>
                <w:rFonts w:cs="Helvetica"/>
              </w:rPr>
            </w:pPr>
            <w:r w:rsidRPr="004378AC">
              <w:rPr>
                <w:rFonts w:cs="Helvetica"/>
              </w:rPr>
              <w:t>Current</w:t>
            </w:r>
          </w:p>
        </w:tc>
        <w:tc>
          <w:tcPr>
            <w:tcW w:w="2880" w:type="dxa"/>
          </w:tcPr>
          <w:p w14:paraId="1A5B694B" w14:textId="77777777" w:rsidR="00177C2F" w:rsidRPr="004378AC" w:rsidRDefault="00177C2F" w:rsidP="00177C2F">
            <w:pPr>
              <w:pStyle w:val="TableText"/>
              <w:kinsoku w:val="0"/>
              <w:textAlignment w:val="top"/>
              <w:rPr>
                <w:rFonts w:cs="Helvetica"/>
              </w:rPr>
            </w:pPr>
            <w:r w:rsidRPr="004378AC">
              <w:rPr>
                <w:rFonts w:cs="Helvetica"/>
              </w:rPr>
              <w:t>As per MIB</w:t>
            </w:r>
          </w:p>
        </w:tc>
      </w:tr>
    </w:tbl>
    <w:p w14:paraId="070CDD24" w14:textId="77777777" w:rsidR="00177C2F" w:rsidRDefault="00177C2F" w:rsidP="0036716A">
      <w:pPr>
        <w:pStyle w:val="Spacer"/>
      </w:pPr>
    </w:p>
    <w:p w14:paraId="138C57AB" w14:textId="77777777" w:rsidR="00177C2F" w:rsidRPr="000051C8" w:rsidRDefault="00177C2F" w:rsidP="00177C2F">
      <w:pPr>
        <w:pStyle w:val="2"/>
        <w:tabs>
          <w:tab w:val="num" w:pos="576"/>
        </w:tabs>
        <w:autoSpaceDE/>
        <w:autoSpaceDN/>
        <w:adjustRightInd/>
        <w:ind w:left="576" w:hanging="576"/>
        <w:jc w:val="both"/>
        <w:textAlignment w:val="auto"/>
      </w:pPr>
      <w:bookmarkStart w:id="1827" w:name="_Toc397420269"/>
      <w:bookmarkStart w:id="1828" w:name="_Toc399317211"/>
      <w:bookmarkStart w:id="1829" w:name="_Toc483388862"/>
      <w:r w:rsidRPr="000051C8">
        <w:rPr>
          <w:rFonts w:hint="eastAsia"/>
        </w:rPr>
        <w:t>ipv6RouteTable</w:t>
      </w:r>
      <w:bookmarkEnd w:id="1827"/>
      <w:bookmarkEnd w:id="1828"/>
      <w:bookmarkEnd w:id="1829"/>
    </w:p>
    <w:p w14:paraId="0A0BE755"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1.3.6.1.2.1.55.1.11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D3038A" w14:paraId="03DEDAE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5B661CD" w14:textId="77777777" w:rsidR="00177C2F" w:rsidRPr="00522330" w:rsidRDefault="00166066" w:rsidP="0036716A">
            <w:pPr>
              <w:pStyle w:val="TableHeading"/>
            </w:pPr>
            <w:r>
              <w:t>Object (OID)</w:t>
            </w:r>
          </w:p>
        </w:tc>
        <w:tc>
          <w:tcPr>
            <w:tcW w:w="1440" w:type="dxa"/>
          </w:tcPr>
          <w:p w14:paraId="40D2B89C" w14:textId="77777777" w:rsidR="00177C2F" w:rsidRPr="00522330" w:rsidRDefault="00177C2F" w:rsidP="0036716A">
            <w:pPr>
              <w:pStyle w:val="TableHeading"/>
            </w:pPr>
            <w:r w:rsidRPr="00522330">
              <w:t>Access</w:t>
            </w:r>
          </w:p>
        </w:tc>
        <w:tc>
          <w:tcPr>
            <w:tcW w:w="1000" w:type="dxa"/>
          </w:tcPr>
          <w:p w14:paraId="6F0108EB" w14:textId="77777777" w:rsidR="00177C2F" w:rsidRPr="00522330" w:rsidRDefault="00177C2F" w:rsidP="0036716A">
            <w:pPr>
              <w:pStyle w:val="TableHeading"/>
            </w:pPr>
            <w:r w:rsidRPr="00522330">
              <w:t>PDS</w:t>
            </w:r>
          </w:p>
        </w:tc>
        <w:tc>
          <w:tcPr>
            <w:tcW w:w="2880" w:type="dxa"/>
          </w:tcPr>
          <w:p w14:paraId="15C00DD1" w14:textId="77777777" w:rsidR="00177C2F" w:rsidRPr="00522330" w:rsidRDefault="0039618E" w:rsidP="0036716A">
            <w:pPr>
              <w:pStyle w:val="TableHeading"/>
            </w:pPr>
            <w:r>
              <w:t>Comments</w:t>
            </w:r>
          </w:p>
        </w:tc>
      </w:tr>
      <w:tr w:rsidR="00177C2F" w:rsidRPr="00D3038A" w14:paraId="0F332ED0" w14:textId="77777777" w:rsidTr="00A84E51">
        <w:tc>
          <w:tcPr>
            <w:tcW w:w="3000" w:type="dxa"/>
          </w:tcPr>
          <w:p w14:paraId="177F95F3" w14:textId="77777777" w:rsidR="00177C2F" w:rsidRPr="00B34A72" w:rsidRDefault="00177C2F" w:rsidP="00177C2F">
            <w:pPr>
              <w:pStyle w:val="TableText"/>
              <w:kinsoku w:val="0"/>
              <w:textAlignment w:val="top"/>
              <w:rPr>
                <w:rFonts w:cs="Helvetica"/>
              </w:rPr>
            </w:pPr>
            <w:r w:rsidRPr="00B34A72">
              <w:rPr>
                <w:rFonts w:cs="Helvetica"/>
              </w:rPr>
              <w:t>ipv6RouteDest</w:t>
            </w:r>
            <w:r w:rsidRPr="00B34A72" w:rsidDel="006F489F">
              <w:rPr>
                <w:rFonts w:cs="Helvetica"/>
              </w:rPr>
              <w:t xml:space="preserve"> </w:t>
            </w:r>
            <w:r w:rsidRPr="00B34A72">
              <w:rPr>
                <w:rFonts w:cs="Helvetica"/>
              </w:rPr>
              <w:t xml:space="preserve">(1.3.6.1.2.1.55.1.11.1.1) </w:t>
            </w:r>
          </w:p>
        </w:tc>
        <w:tc>
          <w:tcPr>
            <w:tcW w:w="1440" w:type="dxa"/>
          </w:tcPr>
          <w:p w14:paraId="14A84533" w14:textId="77777777" w:rsidR="00177C2F" w:rsidRPr="00B34A72" w:rsidRDefault="00177C2F" w:rsidP="00177C2F">
            <w:pPr>
              <w:pStyle w:val="TableText"/>
              <w:kinsoku w:val="0"/>
              <w:textAlignment w:val="top"/>
              <w:rPr>
                <w:rFonts w:cs="Helvetica"/>
              </w:rPr>
            </w:pPr>
            <w:r w:rsidRPr="00B34A72">
              <w:rPr>
                <w:rFonts w:cs="Helvetica"/>
              </w:rPr>
              <w:t>not-accessible</w:t>
            </w:r>
          </w:p>
        </w:tc>
        <w:tc>
          <w:tcPr>
            <w:tcW w:w="1000" w:type="dxa"/>
          </w:tcPr>
          <w:p w14:paraId="167378AA" w14:textId="77777777" w:rsidR="00177C2F" w:rsidRPr="00B34A72" w:rsidRDefault="00177C2F" w:rsidP="00177C2F">
            <w:pPr>
              <w:pStyle w:val="TableText"/>
              <w:kinsoku w:val="0"/>
              <w:textAlignment w:val="top"/>
              <w:rPr>
                <w:rFonts w:cs="Helvetica"/>
              </w:rPr>
            </w:pPr>
            <w:r w:rsidRPr="00B34A72">
              <w:rPr>
                <w:rFonts w:cs="Helvetica" w:hint="eastAsia"/>
              </w:rPr>
              <w:t>No</w:t>
            </w:r>
          </w:p>
        </w:tc>
        <w:tc>
          <w:tcPr>
            <w:tcW w:w="2880" w:type="dxa"/>
          </w:tcPr>
          <w:p w14:paraId="66E8E201" w14:textId="77777777" w:rsidR="00177C2F" w:rsidRPr="00B34A72" w:rsidRDefault="00177C2F" w:rsidP="00177C2F">
            <w:pPr>
              <w:pStyle w:val="TableText"/>
              <w:kinsoku w:val="0"/>
              <w:textAlignment w:val="top"/>
              <w:rPr>
                <w:rFonts w:cs="Helvetica"/>
              </w:rPr>
            </w:pPr>
            <w:r w:rsidRPr="00B34A72">
              <w:rPr>
                <w:rFonts w:cs="Helvetica" w:hint="eastAsia"/>
              </w:rPr>
              <w:t>As per MIB</w:t>
            </w:r>
          </w:p>
        </w:tc>
      </w:tr>
      <w:tr w:rsidR="00177C2F" w:rsidRPr="00D3038A" w14:paraId="401B466B" w14:textId="77777777" w:rsidTr="00A84E51">
        <w:tc>
          <w:tcPr>
            <w:tcW w:w="3000" w:type="dxa"/>
          </w:tcPr>
          <w:p w14:paraId="39978B00" w14:textId="77777777" w:rsidR="00177C2F" w:rsidRPr="00B34A72" w:rsidRDefault="00177C2F" w:rsidP="00177C2F">
            <w:pPr>
              <w:pStyle w:val="TableText"/>
              <w:kinsoku w:val="0"/>
              <w:textAlignment w:val="top"/>
              <w:rPr>
                <w:rFonts w:cs="Helvetica"/>
              </w:rPr>
            </w:pPr>
            <w:r w:rsidRPr="00B34A72">
              <w:rPr>
                <w:rFonts w:cs="Helvetica"/>
              </w:rPr>
              <w:t>ipv6RoutePfxLength</w:t>
            </w:r>
            <w:r w:rsidRPr="00B34A72" w:rsidDel="006F489F">
              <w:rPr>
                <w:rFonts w:cs="Helvetica"/>
              </w:rPr>
              <w:t xml:space="preserve"> </w:t>
            </w:r>
            <w:r w:rsidRPr="00B34A72">
              <w:rPr>
                <w:rFonts w:cs="Helvetica"/>
              </w:rPr>
              <w:t xml:space="preserve">(1.3.6.1.2.1.55.1.11.1.2) </w:t>
            </w:r>
          </w:p>
        </w:tc>
        <w:tc>
          <w:tcPr>
            <w:tcW w:w="1440" w:type="dxa"/>
          </w:tcPr>
          <w:p w14:paraId="05BC43A3" w14:textId="77777777" w:rsidR="00177C2F" w:rsidRPr="00B34A72" w:rsidRDefault="00177C2F" w:rsidP="00177C2F">
            <w:pPr>
              <w:pStyle w:val="TableText"/>
              <w:kinsoku w:val="0"/>
              <w:textAlignment w:val="top"/>
              <w:rPr>
                <w:rFonts w:cs="Helvetica"/>
              </w:rPr>
            </w:pPr>
            <w:r w:rsidRPr="00B34A72">
              <w:rPr>
                <w:rFonts w:cs="Helvetica"/>
              </w:rPr>
              <w:t>not-accessible</w:t>
            </w:r>
          </w:p>
        </w:tc>
        <w:tc>
          <w:tcPr>
            <w:tcW w:w="1000" w:type="dxa"/>
          </w:tcPr>
          <w:p w14:paraId="227B8661" w14:textId="77777777" w:rsidR="00177C2F" w:rsidRPr="00B34A72" w:rsidRDefault="00177C2F" w:rsidP="00177C2F">
            <w:pPr>
              <w:pStyle w:val="TableText"/>
              <w:kinsoku w:val="0"/>
              <w:textAlignment w:val="top"/>
              <w:rPr>
                <w:rFonts w:cs="Helvetica"/>
              </w:rPr>
            </w:pPr>
            <w:r w:rsidRPr="00B34A72">
              <w:rPr>
                <w:rFonts w:cs="Helvetica" w:hint="eastAsia"/>
              </w:rPr>
              <w:t>No</w:t>
            </w:r>
          </w:p>
        </w:tc>
        <w:tc>
          <w:tcPr>
            <w:tcW w:w="2880" w:type="dxa"/>
          </w:tcPr>
          <w:p w14:paraId="77DEF99F" w14:textId="77777777" w:rsidR="00177C2F" w:rsidRPr="00B34A72" w:rsidRDefault="00177C2F" w:rsidP="00177C2F">
            <w:pPr>
              <w:pStyle w:val="TableText"/>
              <w:kinsoku w:val="0"/>
              <w:textAlignment w:val="top"/>
              <w:rPr>
                <w:rFonts w:cs="Helvetica"/>
              </w:rPr>
            </w:pPr>
            <w:r w:rsidRPr="00B34A72">
              <w:rPr>
                <w:rFonts w:cs="Helvetica" w:hint="eastAsia"/>
              </w:rPr>
              <w:t>As per MIB</w:t>
            </w:r>
          </w:p>
        </w:tc>
      </w:tr>
      <w:tr w:rsidR="00177C2F" w:rsidRPr="00D3038A" w14:paraId="3403FFEA" w14:textId="77777777" w:rsidTr="00A84E51">
        <w:tc>
          <w:tcPr>
            <w:tcW w:w="3000" w:type="dxa"/>
          </w:tcPr>
          <w:p w14:paraId="716941DF" w14:textId="77777777" w:rsidR="00177C2F" w:rsidRPr="00B34A72" w:rsidRDefault="00177C2F" w:rsidP="00177C2F">
            <w:pPr>
              <w:pStyle w:val="TableText"/>
              <w:kinsoku w:val="0"/>
              <w:textAlignment w:val="top"/>
              <w:rPr>
                <w:rFonts w:cs="Helvetica"/>
              </w:rPr>
            </w:pPr>
            <w:r w:rsidRPr="00B34A72">
              <w:rPr>
                <w:rFonts w:cs="Helvetica"/>
              </w:rPr>
              <w:t>ipv6RouteIndex</w:t>
            </w:r>
          </w:p>
          <w:p w14:paraId="6E110165" w14:textId="77777777" w:rsidR="00177C2F" w:rsidRPr="00B34A72" w:rsidRDefault="00177C2F" w:rsidP="00177C2F">
            <w:pPr>
              <w:pStyle w:val="TableText"/>
              <w:kinsoku w:val="0"/>
              <w:textAlignment w:val="top"/>
              <w:rPr>
                <w:rFonts w:cs="Helvetica"/>
              </w:rPr>
            </w:pPr>
            <w:r w:rsidRPr="00B34A72">
              <w:rPr>
                <w:rFonts w:cs="Helvetica" w:hint="eastAsia"/>
              </w:rPr>
              <w:t>(</w:t>
            </w:r>
            <w:r w:rsidRPr="00B34A72">
              <w:rPr>
                <w:rFonts w:cs="Helvetica"/>
              </w:rPr>
              <w:t>1.3.6.1.2.1.55.1.11.1.3</w:t>
            </w:r>
            <w:r w:rsidRPr="00B34A72">
              <w:rPr>
                <w:rFonts w:cs="Helvetica" w:hint="eastAsia"/>
              </w:rPr>
              <w:t>)</w:t>
            </w:r>
          </w:p>
        </w:tc>
        <w:tc>
          <w:tcPr>
            <w:tcW w:w="1440" w:type="dxa"/>
          </w:tcPr>
          <w:p w14:paraId="1D6F636C" w14:textId="77777777" w:rsidR="00177C2F" w:rsidRPr="00B34A72" w:rsidRDefault="00177C2F" w:rsidP="00177C2F">
            <w:pPr>
              <w:pStyle w:val="TableText"/>
              <w:kinsoku w:val="0"/>
              <w:textAlignment w:val="top"/>
              <w:rPr>
                <w:rFonts w:cs="Helvetica"/>
              </w:rPr>
            </w:pPr>
            <w:r w:rsidRPr="00B34A72">
              <w:rPr>
                <w:rFonts w:cs="Helvetica" w:hint="eastAsia"/>
              </w:rPr>
              <w:t>not-accessible</w:t>
            </w:r>
          </w:p>
        </w:tc>
        <w:tc>
          <w:tcPr>
            <w:tcW w:w="1000" w:type="dxa"/>
          </w:tcPr>
          <w:p w14:paraId="5545F715" w14:textId="77777777" w:rsidR="00177C2F" w:rsidRPr="00B34A72" w:rsidRDefault="00177C2F" w:rsidP="00177C2F">
            <w:pPr>
              <w:pStyle w:val="TableText"/>
              <w:kinsoku w:val="0"/>
              <w:textAlignment w:val="top"/>
              <w:rPr>
                <w:rFonts w:cs="Helvetica"/>
              </w:rPr>
            </w:pPr>
            <w:r w:rsidRPr="00B34A72">
              <w:rPr>
                <w:rFonts w:cs="Helvetica" w:hint="eastAsia"/>
              </w:rPr>
              <w:t>No</w:t>
            </w:r>
          </w:p>
        </w:tc>
        <w:tc>
          <w:tcPr>
            <w:tcW w:w="2880" w:type="dxa"/>
          </w:tcPr>
          <w:p w14:paraId="7824BA17" w14:textId="77777777" w:rsidR="00177C2F" w:rsidRPr="00B34A72" w:rsidRDefault="00177C2F" w:rsidP="00177C2F">
            <w:pPr>
              <w:pStyle w:val="TableText"/>
              <w:kinsoku w:val="0"/>
              <w:textAlignment w:val="top"/>
              <w:rPr>
                <w:rFonts w:cs="Helvetica"/>
              </w:rPr>
            </w:pPr>
            <w:r w:rsidRPr="00B34A72">
              <w:rPr>
                <w:rFonts w:cs="Helvetica" w:hint="eastAsia"/>
              </w:rPr>
              <w:t>As per MIB</w:t>
            </w:r>
          </w:p>
        </w:tc>
      </w:tr>
      <w:tr w:rsidR="00177C2F" w:rsidRPr="00D3038A" w14:paraId="4F96638A" w14:textId="77777777" w:rsidTr="00A84E51">
        <w:tc>
          <w:tcPr>
            <w:tcW w:w="3000" w:type="dxa"/>
          </w:tcPr>
          <w:p w14:paraId="187D7BB8" w14:textId="77777777" w:rsidR="00177C2F" w:rsidRPr="00B34A72" w:rsidRDefault="00177C2F" w:rsidP="00177C2F">
            <w:pPr>
              <w:pStyle w:val="TableText"/>
              <w:kinsoku w:val="0"/>
              <w:textAlignment w:val="top"/>
              <w:rPr>
                <w:rFonts w:cs="Helvetica"/>
              </w:rPr>
            </w:pPr>
            <w:r w:rsidRPr="00B34A72">
              <w:rPr>
                <w:rFonts w:cs="Helvetica"/>
              </w:rPr>
              <w:t>ipv6RouteIfIndex</w:t>
            </w:r>
          </w:p>
          <w:p w14:paraId="20FFEECE" w14:textId="77777777" w:rsidR="00177C2F" w:rsidRPr="00B34A72" w:rsidRDefault="00177C2F" w:rsidP="00177C2F">
            <w:pPr>
              <w:pStyle w:val="TableText"/>
              <w:kinsoku w:val="0"/>
              <w:textAlignment w:val="top"/>
              <w:rPr>
                <w:rFonts w:cs="Helvetica"/>
              </w:rPr>
            </w:pPr>
            <w:r w:rsidRPr="00B34A72">
              <w:rPr>
                <w:rFonts w:cs="Helvetica" w:hint="eastAsia"/>
              </w:rPr>
              <w:t>(</w:t>
            </w:r>
            <w:r w:rsidRPr="00B34A72">
              <w:rPr>
                <w:rFonts w:cs="Helvetica"/>
              </w:rPr>
              <w:t>1.3.6.1.2.1.55.1.11.1.4</w:t>
            </w:r>
            <w:r w:rsidRPr="00B34A72">
              <w:rPr>
                <w:rFonts w:cs="Helvetica" w:hint="eastAsia"/>
              </w:rPr>
              <w:t>)</w:t>
            </w:r>
          </w:p>
        </w:tc>
        <w:tc>
          <w:tcPr>
            <w:tcW w:w="1440" w:type="dxa"/>
          </w:tcPr>
          <w:p w14:paraId="157907B7" w14:textId="77777777" w:rsidR="00177C2F" w:rsidRPr="00B34A72" w:rsidRDefault="00177C2F" w:rsidP="00177C2F">
            <w:pPr>
              <w:pStyle w:val="TableText"/>
              <w:kinsoku w:val="0"/>
              <w:textAlignment w:val="top"/>
              <w:rPr>
                <w:rFonts w:cs="Helvetica"/>
              </w:rPr>
            </w:pPr>
            <w:r w:rsidRPr="00B34A72">
              <w:rPr>
                <w:rFonts w:cs="Helvetica"/>
              </w:rPr>
              <w:t>read-only</w:t>
            </w:r>
          </w:p>
        </w:tc>
        <w:tc>
          <w:tcPr>
            <w:tcW w:w="1000" w:type="dxa"/>
          </w:tcPr>
          <w:p w14:paraId="5F29B7C4" w14:textId="77777777" w:rsidR="00177C2F" w:rsidRPr="00B34A72" w:rsidRDefault="00177C2F" w:rsidP="00177C2F">
            <w:pPr>
              <w:pStyle w:val="TableText"/>
              <w:kinsoku w:val="0"/>
              <w:textAlignment w:val="top"/>
              <w:rPr>
                <w:rFonts w:cs="Helvetica"/>
              </w:rPr>
            </w:pPr>
            <w:r w:rsidRPr="00B34A72">
              <w:rPr>
                <w:rFonts w:cs="Helvetica" w:hint="eastAsia"/>
              </w:rPr>
              <w:t>No</w:t>
            </w:r>
          </w:p>
        </w:tc>
        <w:tc>
          <w:tcPr>
            <w:tcW w:w="2880" w:type="dxa"/>
          </w:tcPr>
          <w:p w14:paraId="5E7BD48F" w14:textId="77777777" w:rsidR="00177C2F" w:rsidRPr="00B34A72" w:rsidRDefault="00177C2F" w:rsidP="00177C2F">
            <w:pPr>
              <w:pStyle w:val="TableText"/>
              <w:kinsoku w:val="0"/>
              <w:textAlignment w:val="top"/>
              <w:rPr>
                <w:rFonts w:cs="Helvetica"/>
              </w:rPr>
            </w:pPr>
            <w:r w:rsidRPr="00B34A72">
              <w:rPr>
                <w:rFonts w:cs="Helvetica" w:hint="eastAsia"/>
              </w:rPr>
              <w:t>As per MIB</w:t>
            </w:r>
          </w:p>
        </w:tc>
      </w:tr>
      <w:tr w:rsidR="00177C2F" w:rsidRPr="00D3038A" w14:paraId="4FB87FEF" w14:textId="77777777" w:rsidTr="00A84E51">
        <w:tc>
          <w:tcPr>
            <w:tcW w:w="3000" w:type="dxa"/>
          </w:tcPr>
          <w:p w14:paraId="57758D0F" w14:textId="77777777" w:rsidR="00177C2F" w:rsidRPr="00B34A72" w:rsidRDefault="00177C2F" w:rsidP="00177C2F">
            <w:pPr>
              <w:pStyle w:val="TableText"/>
              <w:kinsoku w:val="0"/>
              <w:textAlignment w:val="top"/>
              <w:rPr>
                <w:rFonts w:cs="Helvetica"/>
              </w:rPr>
            </w:pPr>
            <w:r w:rsidRPr="00B34A72">
              <w:rPr>
                <w:rFonts w:cs="Helvetica"/>
              </w:rPr>
              <w:t>ipv6RouteNextHop</w:t>
            </w:r>
          </w:p>
          <w:p w14:paraId="53B14FD1" w14:textId="77777777" w:rsidR="00177C2F" w:rsidRPr="00B34A72" w:rsidRDefault="00177C2F" w:rsidP="00177C2F">
            <w:pPr>
              <w:pStyle w:val="TableText"/>
              <w:kinsoku w:val="0"/>
              <w:textAlignment w:val="top"/>
              <w:rPr>
                <w:rFonts w:cs="Helvetica"/>
              </w:rPr>
            </w:pPr>
            <w:r w:rsidRPr="00B34A72">
              <w:rPr>
                <w:rFonts w:cs="Helvetica" w:hint="eastAsia"/>
              </w:rPr>
              <w:t>(</w:t>
            </w:r>
            <w:r w:rsidRPr="00B34A72">
              <w:rPr>
                <w:rFonts w:cs="Helvetica"/>
              </w:rPr>
              <w:t>1.3.6.1.2.1.55.1.11.1.5</w:t>
            </w:r>
            <w:r w:rsidRPr="00B34A72">
              <w:rPr>
                <w:rFonts w:cs="Helvetica" w:hint="eastAsia"/>
              </w:rPr>
              <w:t>)</w:t>
            </w:r>
          </w:p>
        </w:tc>
        <w:tc>
          <w:tcPr>
            <w:tcW w:w="1440" w:type="dxa"/>
          </w:tcPr>
          <w:p w14:paraId="544FD6D2" w14:textId="77777777" w:rsidR="00177C2F" w:rsidRPr="00B34A72" w:rsidRDefault="00177C2F" w:rsidP="00177C2F">
            <w:pPr>
              <w:pStyle w:val="TableText"/>
              <w:kinsoku w:val="0"/>
              <w:textAlignment w:val="top"/>
              <w:rPr>
                <w:rFonts w:cs="Helvetica"/>
              </w:rPr>
            </w:pPr>
            <w:r w:rsidRPr="00B34A72">
              <w:rPr>
                <w:rFonts w:cs="Helvetica"/>
              </w:rPr>
              <w:t>read-only</w:t>
            </w:r>
          </w:p>
        </w:tc>
        <w:tc>
          <w:tcPr>
            <w:tcW w:w="1000" w:type="dxa"/>
          </w:tcPr>
          <w:p w14:paraId="15F12496" w14:textId="77777777" w:rsidR="00177C2F" w:rsidRPr="00B34A72" w:rsidRDefault="00177C2F" w:rsidP="00177C2F">
            <w:pPr>
              <w:pStyle w:val="TableText"/>
              <w:kinsoku w:val="0"/>
              <w:textAlignment w:val="top"/>
              <w:rPr>
                <w:rFonts w:cs="Helvetica"/>
              </w:rPr>
            </w:pPr>
            <w:r w:rsidRPr="00B34A72">
              <w:rPr>
                <w:rFonts w:cs="Helvetica" w:hint="eastAsia"/>
              </w:rPr>
              <w:t>No</w:t>
            </w:r>
          </w:p>
        </w:tc>
        <w:tc>
          <w:tcPr>
            <w:tcW w:w="2880" w:type="dxa"/>
          </w:tcPr>
          <w:p w14:paraId="5F15505A" w14:textId="77777777" w:rsidR="00177C2F" w:rsidRPr="00B34A72" w:rsidRDefault="00177C2F" w:rsidP="00177C2F">
            <w:pPr>
              <w:pStyle w:val="TableText"/>
              <w:kinsoku w:val="0"/>
              <w:textAlignment w:val="top"/>
              <w:rPr>
                <w:rFonts w:cs="Helvetica"/>
              </w:rPr>
            </w:pPr>
            <w:r w:rsidRPr="00B34A72">
              <w:rPr>
                <w:rFonts w:cs="Helvetica" w:hint="eastAsia"/>
              </w:rPr>
              <w:t>As per MIB</w:t>
            </w:r>
          </w:p>
        </w:tc>
      </w:tr>
      <w:tr w:rsidR="00177C2F" w:rsidRPr="00D3038A" w14:paraId="35CBCFFD" w14:textId="77777777" w:rsidTr="00A84E51">
        <w:tc>
          <w:tcPr>
            <w:tcW w:w="3000" w:type="dxa"/>
          </w:tcPr>
          <w:p w14:paraId="7410DB99" w14:textId="77777777" w:rsidR="00177C2F" w:rsidRPr="00B34A72" w:rsidRDefault="00177C2F" w:rsidP="00177C2F">
            <w:pPr>
              <w:pStyle w:val="TableText"/>
              <w:kinsoku w:val="0"/>
              <w:textAlignment w:val="top"/>
              <w:rPr>
                <w:rFonts w:cs="Helvetica"/>
              </w:rPr>
            </w:pPr>
            <w:r w:rsidRPr="00B34A72">
              <w:rPr>
                <w:rFonts w:cs="Helvetica"/>
              </w:rPr>
              <w:t>ipv6RouteType</w:t>
            </w:r>
          </w:p>
          <w:p w14:paraId="45C56C60" w14:textId="77777777" w:rsidR="00177C2F" w:rsidRPr="00B34A72" w:rsidRDefault="00177C2F" w:rsidP="00177C2F">
            <w:pPr>
              <w:pStyle w:val="TableText"/>
              <w:kinsoku w:val="0"/>
              <w:textAlignment w:val="top"/>
              <w:rPr>
                <w:rFonts w:cs="Helvetica"/>
              </w:rPr>
            </w:pPr>
            <w:r w:rsidRPr="00B34A72">
              <w:rPr>
                <w:rFonts w:cs="Helvetica" w:hint="eastAsia"/>
              </w:rPr>
              <w:t>(</w:t>
            </w:r>
            <w:r w:rsidRPr="00B34A72">
              <w:rPr>
                <w:rFonts w:cs="Helvetica"/>
              </w:rPr>
              <w:t>1.3.6.1.2.1.55.1.11.1.6</w:t>
            </w:r>
            <w:r w:rsidRPr="00B34A72">
              <w:rPr>
                <w:rFonts w:cs="Helvetica" w:hint="eastAsia"/>
              </w:rPr>
              <w:t>)</w:t>
            </w:r>
          </w:p>
        </w:tc>
        <w:tc>
          <w:tcPr>
            <w:tcW w:w="1440" w:type="dxa"/>
          </w:tcPr>
          <w:p w14:paraId="41DB7904" w14:textId="77777777" w:rsidR="00177C2F" w:rsidRPr="00B34A72" w:rsidRDefault="00177C2F" w:rsidP="00177C2F">
            <w:pPr>
              <w:pStyle w:val="TableText"/>
              <w:kinsoku w:val="0"/>
              <w:textAlignment w:val="top"/>
              <w:rPr>
                <w:rFonts w:cs="Helvetica"/>
              </w:rPr>
            </w:pPr>
            <w:r w:rsidRPr="00B34A72">
              <w:rPr>
                <w:rFonts w:cs="Helvetica"/>
              </w:rPr>
              <w:t>read-only</w:t>
            </w:r>
          </w:p>
        </w:tc>
        <w:tc>
          <w:tcPr>
            <w:tcW w:w="1000" w:type="dxa"/>
          </w:tcPr>
          <w:p w14:paraId="1BBE55A3" w14:textId="77777777" w:rsidR="00177C2F" w:rsidRPr="00B34A72" w:rsidRDefault="00177C2F" w:rsidP="00177C2F">
            <w:pPr>
              <w:pStyle w:val="TableText"/>
              <w:kinsoku w:val="0"/>
              <w:textAlignment w:val="top"/>
              <w:rPr>
                <w:rFonts w:cs="Helvetica"/>
              </w:rPr>
            </w:pPr>
            <w:r w:rsidRPr="00B34A72">
              <w:rPr>
                <w:rFonts w:cs="Helvetica" w:hint="eastAsia"/>
              </w:rPr>
              <w:t>No</w:t>
            </w:r>
          </w:p>
        </w:tc>
        <w:tc>
          <w:tcPr>
            <w:tcW w:w="2880" w:type="dxa"/>
          </w:tcPr>
          <w:p w14:paraId="6FE8171E" w14:textId="77777777" w:rsidR="00177C2F" w:rsidRPr="00B34A72" w:rsidRDefault="00177C2F" w:rsidP="00177C2F">
            <w:pPr>
              <w:pStyle w:val="TableText"/>
              <w:kinsoku w:val="0"/>
              <w:textAlignment w:val="top"/>
              <w:rPr>
                <w:rFonts w:cs="Helvetica"/>
              </w:rPr>
            </w:pPr>
            <w:r w:rsidRPr="00B34A72">
              <w:rPr>
                <w:rFonts w:cs="Helvetica" w:hint="eastAsia"/>
              </w:rPr>
              <w:t>As per MIB</w:t>
            </w:r>
          </w:p>
        </w:tc>
      </w:tr>
      <w:tr w:rsidR="00177C2F" w:rsidRPr="00D3038A" w14:paraId="2D811FEF" w14:textId="77777777" w:rsidTr="00A84E51">
        <w:tc>
          <w:tcPr>
            <w:tcW w:w="3000" w:type="dxa"/>
          </w:tcPr>
          <w:p w14:paraId="66F6DA93" w14:textId="77777777" w:rsidR="00177C2F" w:rsidRPr="00B34A72" w:rsidRDefault="00177C2F" w:rsidP="00177C2F">
            <w:pPr>
              <w:pStyle w:val="TableText"/>
              <w:kinsoku w:val="0"/>
              <w:textAlignment w:val="top"/>
              <w:rPr>
                <w:rFonts w:cs="Helvetica"/>
              </w:rPr>
            </w:pPr>
            <w:r w:rsidRPr="00B34A72">
              <w:rPr>
                <w:rFonts w:cs="Helvetica"/>
              </w:rPr>
              <w:t>ipv6RouteProtocol</w:t>
            </w:r>
          </w:p>
          <w:p w14:paraId="272C260D" w14:textId="77777777" w:rsidR="00177C2F" w:rsidRPr="00B34A72" w:rsidRDefault="00177C2F" w:rsidP="00177C2F">
            <w:pPr>
              <w:pStyle w:val="TableText"/>
              <w:kinsoku w:val="0"/>
              <w:textAlignment w:val="top"/>
              <w:rPr>
                <w:rFonts w:cs="Helvetica"/>
              </w:rPr>
            </w:pPr>
            <w:r w:rsidRPr="00B34A72">
              <w:rPr>
                <w:rFonts w:cs="Helvetica" w:hint="eastAsia"/>
              </w:rPr>
              <w:t>(</w:t>
            </w:r>
            <w:r w:rsidRPr="00B34A72">
              <w:rPr>
                <w:rFonts w:cs="Helvetica"/>
              </w:rPr>
              <w:t>1.3.6.1.2.1.55.1.11.1.7</w:t>
            </w:r>
            <w:r w:rsidRPr="00B34A72">
              <w:rPr>
                <w:rFonts w:cs="Helvetica" w:hint="eastAsia"/>
              </w:rPr>
              <w:t>)</w:t>
            </w:r>
          </w:p>
        </w:tc>
        <w:tc>
          <w:tcPr>
            <w:tcW w:w="1440" w:type="dxa"/>
          </w:tcPr>
          <w:p w14:paraId="63BC82BC" w14:textId="77777777" w:rsidR="00177C2F" w:rsidRPr="00B34A72" w:rsidRDefault="00177C2F" w:rsidP="00177C2F">
            <w:pPr>
              <w:pStyle w:val="TableText"/>
              <w:kinsoku w:val="0"/>
              <w:textAlignment w:val="top"/>
              <w:rPr>
                <w:rFonts w:cs="Helvetica"/>
              </w:rPr>
            </w:pPr>
            <w:r w:rsidRPr="00B34A72">
              <w:rPr>
                <w:rFonts w:cs="Helvetica"/>
              </w:rPr>
              <w:t>read-only</w:t>
            </w:r>
          </w:p>
        </w:tc>
        <w:tc>
          <w:tcPr>
            <w:tcW w:w="1000" w:type="dxa"/>
          </w:tcPr>
          <w:p w14:paraId="51F0411C" w14:textId="77777777" w:rsidR="00177C2F" w:rsidRPr="00B34A72" w:rsidRDefault="00177C2F" w:rsidP="00177C2F">
            <w:pPr>
              <w:pStyle w:val="TableText"/>
              <w:kinsoku w:val="0"/>
              <w:textAlignment w:val="top"/>
              <w:rPr>
                <w:rFonts w:cs="Helvetica"/>
              </w:rPr>
            </w:pPr>
            <w:r w:rsidRPr="00B34A72">
              <w:rPr>
                <w:rFonts w:cs="Helvetica" w:hint="eastAsia"/>
              </w:rPr>
              <w:t>No</w:t>
            </w:r>
          </w:p>
        </w:tc>
        <w:tc>
          <w:tcPr>
            <w:tcW w:w="2880" w:type="dxa"/>
          </w:tcPr>
          <w:p w14:paraId="08FEAEB6" w14:textId="77777777" w:rsidR="00177C2F" w:rsidRPr="00B34A72" w:rsidRDefault="00177C2F" w:rsidP="00177C2F">
            <w:pPr>
              <w:pStyle w:val="TableText"/>
              <w:kinsoku w:val="0"/>
              <w:textAlignment w:val="top"/>
              <w:rPr>
                <w:rFonts w:cs="Helvetica"/>
              </w:rPr>
            </w:pPr>
            <w:r w:rsidRPr="00B34A72">
              <w:rPr>
                <w:rFonts w:cs="Helvetica" w:hint="eastAsia"/>
              </w:rPr>
              <w:t>As per MIB</w:t>
            </w:r>
          </w:p>
        </w:tc>
      </w:tr>
      <w:tr w:rsidR="00177C2F" w:rsidRPr="00D3038A" w14:paraId="72234DCE" w14:textId="77777777" w:rsidTr="00A84E51">
        <w:tc>
          <w:tcPr>
            <w:tcW w:w="3000" w:type="dxa"/>
          </w:tcPr>
          <w:p w14:paraId="4DB2E6EB" w14:textId="77777777" w:rsidR="00177C2F" w:rsidRPr="00B34A72" w:rsidRDefault="00177C2F" w:rsidP="00177C2F">
            <w:pPr>
              <w:pStyle w:val="TableText"/>
              <w:kinsoku w:val="0"/>
              <w:textAlignment w:val="top"/>
              <w:rPr>
                <w:rFonts w:cs="Helvetica"/>
              </w:rPr>
            </w:pPr>
            <w:r w:rsidRPr="00B34A72">
              <w:rPr>
                <w:rFonts w:cs="Helvetica"/>
              </w:rPr>
              <w:t>ipv6RoutePolicy</w:t>
            </w:r>
          </w:p>
          <w:p w14:paraId="6351B011" w14:textId="77777777" w:rsidR="00177C2F" w:rsidRPr="00B34A72" w:rsidRDefault="00177C2F" w:rsidP="00177C2F">
            <w:pPr>
              <w:pStyle w:val="TableText"/>
              <w:kinsoku w:val="0"/>
              <w:textAlignment w:val="top"/>
              <w:rPr>
                <w:rFonts w:cs="Helvetica"/>
              </w:rPr>
            </w:pPr>
            <w:r w:rsidRPr="00B34A72">
              <w:rPr>
                <w:rFonts w:cs="Helvetica" w:hint="eastAsia"/>
              </w:rPr>
              <w:t>(</w:t>
            </w:r>
            <w:r w:rsidRPr="00B34A72">
              <w:rPr>
                <w:rFonts w:cs="Helvetica"/>
              </w:rPr>
              <w:t>1.3.6.1.2.1.55.1.11.1.8</w:t>
            </w:r>
            <w:r w:rsidRPr="00B34A72">
              <w:rPr>
                <w:rFonts w:cs="Helvetica" w:hint="eastAsia"/>
              </w:rPr>
              <w:t>)</w:t>
            </w:r>
          </w:p>
        </w:tc>
        <w:tc>
          <w:tcPr>
            <w:tcW w:w="1440" w:type="dxa"/>
          </w:tcPr>
          <w:p w14:paraId="4FDC6F31" w14:textId="77777777" w:rsidR="00177C2F" w:rsidRPr="00B34A72" w:rsidRDefault="00177C2F" w:rsidP="00177C2F">
            <w:pPr>
              <w:pStyle w:val="TableText"/>
              <w:kinsoku w:val="0"/>
              <w:textAlignment w:val="top"/>
              <w:rPr>
                <w:rFonts w:cs="Helvetica"/>
              </w:rPr>
            </w:pPr>
            <w:r w:rsidRPr="00B34A72">
              <w:rPr>
                <w:rFonts w:cs="Helvetica"/>
              </w:rPr>
              <w:t>read-only</w:t>
            </w:r>
          </w:p>
        </w:tc>
        <w:tc>
          <w:tcPr>
            <w:tcW w:w="1000" w:type="dxa"/>
          </w:tcPr>
          <w:p w14:paraId="56A27DAC" w14:textId="77777777" w:rsidR="00177C2F" w:rsidRPr="00B34A72" w:rsidRDefault="00177C2F" w:rsidP="00177C2F">
            <w:pPr>
              <w:pStyle w:val="TableText"/>
              <w:kinsoku w:val="0"/>
              <w:textAlignment w:val="top"/>
              <w:rPr>
                <w:rFonts w:cs="Helvetica"/>
              </w:rPr>
            </w:pPr>
            <w:r w:rsidRPr="00B34A72">
              <w:rPr>
                <w:rFonts w:cs="Helvetica" w:hint="eastAsia"/>
              </w:rPr>
              <w:t>No</w:t>
            </w:r>
          </w:p>
        </w:tc>
        <w:tc>
          <w:tcPr>
            <w:tcW w:w="2880" w:type="dxa"/>
          </w:tcPr>
          <w:p w14:paraId="32BC0547" w14:textId="77777777" w:rsidR="00177C2F" w:rsidRPr="00B34A72" w:rsidRDefault="00177C2F" w:rsidP="00177C2F">
            <w:pPr>
              <w:pStyle w:val="TableText"/>
              <w:kinsoku w:val="0"/>
              <w:textAlignment w:val="top"/>
              <w:rPr>
                <w:rFonts w:cs="Helvetica"/>
              </w:rPr>
            </w:pPr>
            <w:r w:rsidRPr="00B34A72">
              <w:rPr>
                <w:rFonts w:cs="Helvetica" w:hint="eastAsia"/>
              </w:rPr>
              <w:t>As per MIB</w:t>
            </w:r>
          </w:p>
        </w:tc>
      </w:tr>
      <w:tr w:rsidR="00177C2F" w:rsidRPr="00D3038A" w14:paraId="300FEBBD" w14:textId="77777777" w:rsidTr="00A84E51">
        <w:tc>
          <w:tcPr>
            <w:tcW w:w="3000" w:type="dxa"/>
          </w:tcPr>
          <w:p w14:paraId="4F6CCFF2" w14:textId="77777777" w:rsidR="00177C2F" w:rsidRPr="00B34A72" w:rsidRDefault="00177C2F" w:rsidP="00177C2F">
            <w:pPr>
              <w:pStyle w:val="TableText"/>
              <w:kinsoku w:val="0"/>
              <w:textAlignment w:val="top"/>
              <w:rPr>
                <w:rFonts w:cs="Helvetica"/>
              </w:rPr>
            </w:pPr>
            <w:r w:rsidRPr="00B34A72">
              <w:rPr>
                <w:rFonts w:cs="Helvetica"/>
              </w:rPr>
              <w:t>ipv6RouteAge</w:t>
            </w:r>
          </w:p>
          <w:p w14:paraId="1C725759" w14:textId="77777777" w:rsidR="00177C2F" w:rsidRPr="00B34A72" w:rsidRDefault="00177C2F" w:rsidP="00177C2F">
            <w:pPr>
              <w:pStyle w:val="TableText"/>
              <w:kinsoku w:val="0"/>
              <w:textAlignment w:val="top"/>
              <w:rPr>
                <w:rFonts w:cs="Helvetica"/>
              </w:rPr>
            </w:pPr>
            <w:r w:rsidRPr="00B34A72">
              <w:rPr>
                <w:rFonts w:cs="Helvetica" w:hint="eastAsia"/>
              </w:rPr>
              <w:t>(</w:t>
            </w:r>
            <w:r w:rsidRPr="00B34A72">
              <w:rPr>
                <w:rFonts w:cs="Helvetica"/>
              </w:rPr>
              <w:t>1.3.6.1.2.1.55.1.11.1.9</w:t>
            </w:r>
            <w:r w:rsidRPr="00B34A72">
              <w:rPr>
                <w:rFonts w:cs="Helvetica" w:hint="eastAsia"/>
              </w:rPr>
              <w:t>)</w:t>
            </w:r>
          </w:p>
        </w:tc>
        <w:tc>
          <w:tcPr>
            <w:tcW w:w="1440" w:type="dxa"/>
          </w:tcPr>
          <w:p w14:paraId="698DC267" w14:textId="77777777" w:rsidR="00177C2F" w:rsidRPr="00B34A72" w:rsidRDefault="00177C2F" w:rsidP="00177C2F">
            <w:pPr>
              <w:pStyle w:val="TableText"/>
              <w:kinsoku w:val="0"/>
              <w:textAlignment w:val="top"/>
              <w:rPr>
                <w:rFonts w:cs="Helvetica"/>
              </w:rPr>
            </w:pPr>
            <w:r w:rsidRPr="00B34A72">
              <w:rPr>
                <w:rFonts w:cs="Helvetica"/>
              </w:rPr>
              <w:t>read-only</w:t>
            </w:r>
          </w:p>
        </w:tc>
        <w:tc>
          <w:tcPr>
            <w:tcW w:w="1000" w:type="dxa"/>
          </w:tcPr>
          <w:p w14:paraId="7E67D7C9" w14:textId="77777777" w:rsidR="00177C2F" w:rsidRPr="00B34A72" w:rsidRDefault="00177C2F" w:rsidP="00177C2F">
            <w:pPr>
              <w:pStyle w:val="TableText"/>
              <w:kinsoku w:val="0"/>
              <w:textAlignment w:val="top"/>
              <w:rPr>
                <w:rFonts w:cs="Helvetica"/>
              </w:rPr>
            </w:pPr>
            <w:r w:rsidRPr="00B34A72">
              <w:rPr>
                <w:rFonts w:cs="Helvetica" w:hint="eastAsia"/>
              </w:rPr>
              <w:t>No</w:t>
            </w:r>
          </w:p>
        </w:tc>
        <w:tc>
          <w:tcPr>
            <w:tcW w:w="2880" w:type="dxa"/>
          </w:tcPr>
          <w:p w14:paraId="70CE2936" w14:textId="77777777" w:rsidR="00177C2F" w:rsidRPr="00B34A72" w:rsidRDefault="00177C2F" w:rsidP="00177C2F">
            <w:pPr>
              <w:pStyle w:val="TableText"/>
              <w:kinsoku w:val="0"/>
              <w:textAlignment w:val="top"/>
              <w:rPr>
                <w:rFonts w:cs="Helvetica"/>
              </w:rPr>
            </w:pPr>
            <w:r w:rsidRPr="00B34A72">
              <w:rPr>
                <w:rFonts w:cs="Helvetica" w:hint="eastAsia"/>
              </w:rPr>
              <w:t>As per MIB</w:t>
            </w:r>
          </w:p>
        </w:tc>
      </w:tr>
      <w:tr w:rsidR="00177C2F" w:rsidRPr="00D3038A" w14:paraId="3C70D897" w14:textId="77777777" w:rsidTr="00A84E51">
        <w:tc>
          <w:tcPr>
            <w:tcW w:w="3000" w:type="dxa"/>
          </w:tcPr>
          <w:p w14:paraId="6DD37385" w14:textId="77777777" w:rsidR="00177C2F" w:rsidRPr="00B34A72" w:rsidRDefault="00177C2F" w:rsidP="00177C2F">
            <w:pPr>
              <w:pStyle w:val="TableText"/>
              <w:kinsoku w:val="0"/>
              <w:textAlignment w:val="top"/>
              <w:rPr>
                <w:rFonts w:cs="Helvetica"/>
              </w:rPr>
            </w:pPr>
            <w:r w:rsidRPr="00B34A72">
              <w:rPr>
                <w:rFonts w:cs="Helvetica"/>
              </w:rPr>
              <w:t>ipv6RouteNextHopRDI</w:t>
            </w:r>
          </w:p>
          <w:p w14:paraId="6403A88E" w14:textId="77777777" w:rsidR="00177C2F" w:rsidRPr="00B34A72" w:rsidRDefault="00177C2F" w:rsidP="00177C2F">
            <w:pPr>
              <w:pStyle w:val="TableText"/>
              <w:kinsoku w:val="0"/>
              <w:textAlignment w:val="top"/>
              <w:rPr>
                <w:rFonts w:cs="Helvetica"/>
              </w:rPr>
            </w:pPr>
            <w:r w:rsidRPr="00B34A72">
              <w:rPr>
                <w:rFonts w:cs="Helvetica" w:hint="eastAsia"/>
              </w:rPr>
              <w:t>(</w:t>
            </w:r>
            <w:r w:rsidRPr="00B34A72">
              <w:rPr>
                <w:rFonts w:cs="Helvetica"/>
              </w:rPr>
              <w:t>1.3.6.1.2.1.55.1.11.1.10</w:t>
            </w:r>
            <w:r w:rsidRPr="00B34A72">
              <w:rPr>
                <w:rFonts w:cs="Helvetica" w:hint="eastAsia"/>
              </w:rPr>
              <w:t>)</w:t>
            </w:r>
          </w:p>
        </w:tc>
        <w:tc>
          <w:tcPr>
            <w:tcW w:w="1440" w:type="dxa"/>
          </w:tcPr>
          <w:p w14:paraId="7B663782" w14:textId="77777777" w:rsidR="00177C2F" w:rsidRPr="00B34A72" w:rsidRDefault="00177C2F" w:rsidP="00177C2F">
            <w:pPr>
              <w:pStyle w:val="TableText"/>
              <w:kinsoku w:val="0"/>
              <w:textAlignment w:val="top"/>
              <w:rPr>
                <w:rFonts w:cs="Helvetica"/>
              </w:rPr>
            </w:pPr>
            <w:r w:rsidRPr="00B34A72">
              <w:rPr>
                <w:rFonts w:cs="Helvetica"/>
              </w:rPr>
              <w:t>read-only</w:t>
            </w:r>
          </w:p>
        </w:tc>
        <w:tc>
          <w:tcPr>
            <w:tcW w:w="1000" w:type="dxa"/>
          </w:tcPr>
          <w:p w14:paraId="1B6C73F5" w14:textId="77777777" w:rsidR="00177C2F" w:rsidRPr="00B34A72" w:rsidRDefault="00177C2F" w:rsidP="00177C2F">
            <w:pPr>
              <w:pStyle w:val="TableText"/>
              <w:kinsoku w:val="0"/>
              <w:textAlignment w:val="top"/>
              <w:rPr>
                <w:rFonts w:cs="Helvetica"/>
              </w:rPr>
            </w:pPr>
            <w:r w:rsidRPr="00B34A72">
              <w:rPr>
                <w:rFonts w:cs="Helvetica" w:hint="eastAsia"/>
              </w:rPr>
              <w:t>No</w:t>
            </w:r>
          </w:p>
        </w:tc>
        <w:tc>
          <w:tcPr>
            <w:tcW w:w="2880" w:type="dxa"/>
          </w:tcPr>
          <w:p w14:paraId="2AA9500D" w14:textId="77777777" w:rsidR="00177C2F" w:rsidRPr="00B34A72" w:rsidRDefault="00177C2F" w:rsidP="00177C2F">
            <w:pPr>
              <w:pStyle w:val="TableText"/>
              <w:kinsoku w:val="0"/>
              <w:textAlignment w:val="top"/>
              <w:rPr>
                <w:rFonts w:cs="Helvetica"/>
              </w:rPr>
            </w:pPr>
            <w:r w:rsidRPr="00B34A72">
              <w:rPr>
                <w:rFonts w:cs="Helvetica" w:hint="eastAsia"/>
              </w:rPr>
              <w:t>As per MIB</w:t>
            </w:r>
          </w:p>
        </w:tc>
      </w:tr>
      <w:tr w:rsidR="00177C2F" w:rsidRPr="00D3038A" w14:paraId="2191CA20" w14:textId="77777777" w:rsidTr="00A84E51">
        <w:tc>
          <w:tcPr>
            <w:tcW w:w="3000" w:type="dxa"/>
          </w:tcPr>
          <w:p w14:paraId="5031F8D7" w14:textId="77777777" w:rsidR="00177C2F" w:rsidRPr="00B34A72" w:rsidRDefault="00177C2F" w:rsidP="00177C2F">
            <w:pPr>
              <w:pStyle w:val="TableText"/>
              <w:kinsoku w:val="0"/>
              <w:textAlignment w:val="top"/>
              <w:rPr>
                <w:rFonts w:cs="Helvetica"/>
              </w:rPr>
            </w:pPr>
            <w:r w:rsidRPr="00B34A72">
              <w:rPr>
                <w:rFonts w:cs="Helvetica"/>
              </w:rPr>
              <w:t>ipv6RouteMetric</w:t>
            </w:r>
          </w:p>
          <w:p w14:paraId="28241DBC" w14:textId="77777777" w:rsidR="00177C2F" w:rsidRPr="00B34A72" w:rsidRDefault="00177C2F" w:rsidP="00177C2F">
            <w:pPr>
              <w:pStyle w:val="TableText"/>
              <w:kinsoku w:val="0"/>
              <w:textAlignment w:val="top"/>
              <w:rPr>
                <w:rFonts w:cs="Helvetica"/>
              </w:rPr>
            </w:pPr>
            <w:r w:rsidRPr="00B34A72">
              <w:rPr>
                <w:rFonts w:cs="Helvetica" w:hint="eastAsia"/>
              </w:rPr>
              <w:t>(</w:t>
            </w:r>
            <w:r w:rsidRPr="00B34A72">
              <w:rPr>
                <w:rFonts w:cs="Helvetica"/>
              </w:rPr>
              <w:t>1.3.6.1.2.1.55.1.11.1.11</w:t>
            </w:r>
            <w:r w:rsidRPr="00B34A72">
              <w:rPr>
                <w:rFonts w:cs="Helvetica" w:hint="eastAsia"/>
              </w:rPr>
              <w:t>)</w:t>
            </w:r>
          </w:p>
        </w:tc>
        <w:tc>
          <w:tcPr>
            <w:tcW w:w="1440" w:type="dxa"/>
          </w:tcPr>
          <w:p w14:paraId="0C956FAB" w14:textId="77777777" w:rsidR="00177C2F" w:rsidRPr="00B34A72" w:rsidRDefault="00177C2F" w:rsidP="00177C2F">
            <w:pPr>
              <w:pStyle w:val="TableText"/>
              <w:kinsoku w:val="0"/>
              <w:textAlignment w:val="top"/>
              <w:rPr>
                <w:rFonts w:cs="Helvetica"/>
              </w:rPr>
            </w:pPr>
            <w:r w:rsidRPr="00B34A72">
              <w:rPr>
                <w:rFonts w:cs="Helvetica"/>
              </w:rPr>
              <w:t>read-only</w:t>
            </w:r>
          </w:p>
        </w:tc>
        <w:tc>
          <w:tcPr>
            <w:tcW w:w="1000" w:type="dxa"/>
          </w:tcPr>
          <w:p w14:paraId="5BE9B9B4" w14:textId="77777777" w:rsidR="00177C2F" w:rsidRPr="00B34A72" w:rsidRDefault="00177C2F" w:rsidP="00177C2F">
            <w:pPr>
              <w:pStyle w:val="TableText"/>
              <w:kinsoku w:val="0"/>
              <w:textAlignment w:val="top"/>
              <w:rPr>
                <w:rFonts w:cs="Helvetica"/>
              </w:rPr>
            </w:pPr>
            <w:r w:rsidRPr="00B34A72">
              <w:rPr>
                <w:rFonts w:cs="Helvetica" w:hint="eastAsia"/>
              </w:rPr>
              <w:t>No</w:t>
            </w:r>
          </w:p>
        </w:tc>
        <w:tc>
          <w:tcPr>
            <w:tcW w:w="2880" w:type="dxa"/>
          </w:tcPr>
          <w:p w14:paraId="30860C47" w14:textId="77777777" w:rsidR="00177C2F" w:rsidRPr="00B34A72" w:rsidRDefault="00177C2F" w:rsidP="00177C2F">
            <w:pPr>
              <w:pStyle w:val="TableText"/>
              <w:kinsoku w:val="0"/>
              <w:textAlignment w:val="top"/>
              <w:rPr>
                <w:rFonts w:cs="Helvetica"/>
              </w:rPr>
            </w:pPr>
            <w:r w:rsidRPr="00B34A72">
              <w:rPr>
                <w:rFonts w:cs="Helvetica" w:hint="eastAsia"/>
              </w:rPr>
              <w:t>As per MIB</w:t>
            </w:r>
          </w:p>
        </w:tc>
      </w:tr>
      <w:tr w:rsidR="00177C2F" w:rsidRPr="00D3038A" w14:paraId="1DE02980" w14:textId="77777777" w:rsidTr="00A84E51">
        <w:tc>
          <w:tcPr>
            <w:tcW w:w="3000" w:type="dxa"/>
          </w:tcPr>
          <w:p w14:paraId="7103E84B" w14:textId="77777777" w:rsidR="00177C2F" w:rsidRPr="00B34A72" w:rsidRDefault="00177C2F" w:rsidP="00177C2F">
            <w:pPr>
              <w:pStyle w:val="TableText"/>
              <w:kinsoku w:val="0"/>
              <w:textAlignment w:val="top"/>
              <w:rPr>
                <w:rFonts w:cs="Helvetica"/>
              </w:rPr>
            </w:pPr>
            <w:r w:rsidRPr="00B34A72">
              <w:rPr>
                <w:rFonts w:cs="Helvetica"/>
              </w:rPr>
              <w:t>ipv6RouteWeight</w:t>
            </w:r>
          </w:p>
          <w:p w14:paraId="3DF367B4" w14:textId="77777777" w:rsidR="00177C2F" w:rsidRPr="00B34A72" w:rsidRDefault="00177C2F" w:rsidP="00177C2F">
            <w:pPr>
              <w:pStyle w:val="TableText"/>
              <w:kinsoku w:val="0"/>
              <w:textAlignment w:val="top"/>
              <w:rPr>
                <w:rFonts w:cs="Helvetica"/>
              </w:rPr>
            </w:pPr>
            <w:r w:rsidRPr="00B34A72">
              <w:rPr>
                <w:rFonts w:cs="Helvetica" w:hint="eastAsia"/>
              </w:rPr>
              <w:t>(</w:t>
            </w:r>
            <w:r w:rsidRPr="00B34A72">
              <w:rPr>
                <w:rFonts w:cs="Helvetica"/>
              </w:rPr>
              <w:t>1.3.6.1.2.1.55.1.11.1.12</w:t>
            </w:r>
            <w:r w:rsidRPr="00B34A72">
              <w:rPr>
                <w:rFonts w:cs="Helvetica" w:hint="eastAsia"/>
              </w:rPr>
              <w:t>)</w:t>
            </w:r>
          </w:p>
        </w:tc>
        <w:tc>
          <w:tcPr>
            <w:tcW w:w="1440" w:type="dxa"/>
          </w:tcPr>
          <w:p w14:paraId="3DDE31F1" w14:textId="77777777" w:rsidR="00177C2F" w:rsidRPr="00B34A72" w:rsidRDefault="00177C2F" w:rsidP="00177C2F">
            <w:pPr>
              <w:pStyle w:val="TableText"/>
              <w:kinsoku w:val="0"/>
              <w:textAlignment w:val="top"/>
              <w:rPr>
                <w:rFonts w:cs="Helvetica"/>
              </w:rPr>
            </w:pPr>
            <w:r w:rsidRPr="00B34A72">
              <w:rPr>
                <w:rFonts w:cs="Helvetica"/>
              </w:rPr>
              <w:t>read-only</w:t>
            </w:r>
          </w:p>
        </w:tc>
        <w:tc>
          <w:tcPr>
            <w:tcW w:w="1000" w:type="dxa"/>
          </w:tcPr>
          <w:p w14:paraId="102EC451" w14:textId="77777777" w:rsidR="00177C2F" w:rsidRPr="00B34A72" w:rsidRDefault="00177C2F" w:rsidP="00177C2F">
            <w:pPr>
              <w:pStyle w:val="TableText"/>
              <w:kinsoku w:val="0"/>
              <w:textAlignment w:val="top"/>
              <w:rPr>
                <w:rFonts w:cs="Helvetica"/>
              </w:rPr>
            </w:pPr>
            <w:r w:rsidRPr="00B34A72">
              <w:rPr>
                <w:rFonts w:cs="Helvetica" w:hint="eastAsia"/>
              </w:rPr>
              <w:t>No</w:t>
            </w:r>
          </w:p>
        </w:tc>
        <w:tc>
          <w:tcPr>
            <w:tcW w:w="2880" w:type="dxa"/>
          </w:tcPr>
          <w:p w14:paraId="6D2E2220" w14:textId="77777777" w:rsidR="00177C2F" w:rsidRPr="00B34A72" w:rsidRDefault="00177C2F" w:rsidP="00177C2F">
            <w:pPr>
              <w:pStyle w:val="TableText"/>
              <w:kinsoku w:val="0"/>
              <w:textAlignment w:val="top"/>
              <w:rPr>
                <w:rFonts w:cs="Helvetica"/>
              </w:rPr>
            </w:pPr>
            <w:r w:rsidRPr="00B34A72">
              <w:rPr>
                <w:rFonts w:cs="Helvetica" w:hint="eastAsia"/>
              </w:rPr>
              <w:t>As per MIB</w:t>
            </w:r>
          </w:p>
        </w:tc>
      </w:tr>
      <w:tr w:rsidR="00177C2F" w:rsidRPr="00D3038A" w14:paraId="5B8FC197" w14:textId="77777777" w:rsidTr="00A84E51">
        <w:tc>
          <w:tcPr>
            <w:tcW w:w="3000" w:type="dxa"/>
          </w:tcPr>
          <w:p w14:paraId="3BA4E15A" w14:textId="77777777" w:rsidR="00177C2F" w:rsidRPr="00B34A72" w:rsidRDefault="00177C2F" w:rsidP="00177C2F">
            <w:pPr>
              <w:pStyle w:val="TableText"/>
              <w:kinsoku w:val="0"/>
              <w:textAlignment w:val="top"/>
              <w:rPr>
                <w:rFonts w:cs="Helvetica"/>
              </w:rPr>
            </w:pPr>
            <w:r w:rsidRPr="00B34A72">
              <w:rPr>
                <w:rFonts w:cs="Helvetica"/>
              </w:rPr>
              <w:t>ipv6RouteInfo</w:t>
            </w:r>
          </w:p>
          <w:p w14:paraId="3F6608F8" w14:textId="77777777" w:rsidR="00177C2F" w:rsidRPr="00B34A72" w:rsidRDefault="00177C2F" w:rsidP="00177C2F">
            <w:pPr>
              <w:pStyle w:val="TableText"/>
              <w:kinsoku w:val="0"/>
              <w:textAlignment w:val="top"/>
              <w:rPr>
                <w:rFonts w:cs="Helvetica"/>
              </w:rPr>
            </w:pPr>
            <w:r w:rsidRPr="00B34A72">
              <w:rPr>
                <w:rFonts w:cs="Helvetica" w:hint="eastAsia"/>
              </w:rPr>
              <w:t>(</w:t>
            </w:r>
            <w:r w:rsidRPr="00B34A72">
              <w:rPr>
                <w:rFonts w:cs="Helvetica"/>
              </w:rPr>
              <w:t>1.3.6.1.2.1.55.1.11.1.13</w:t>
            </w:r>
            <w:r w:rsidRPr="00B34A72">
              <w:rPr>
                <w:rFonts w:cs="Helvetica" w:hint="eastAsia"/>
              </w:rPr>
              <w:t>)</w:t>
            </w:r>
          </w:p>
        </w:tc>
        <w:tc>
          <w:tcPr>
            <w:tcW w:w="1440" w:type="dxa"/>
          </w:tcPr>
          <w:p w14:paraId="4872F2AD" w14:textId="77777777" w:rsidR="00177C2F" w:rsidRPr="00B34A72" w:rsidRDefault="00177C2F" w:rsidP="00177C2F">
            <w:pPr>
              <w:pStyle w:val="TableText"/>
              <w:kinsoku w:val="0"/>
              <w:textAlignment w:val="top"/>
              <w:rPr>
                <w:rFonts w:cs="Helvetica"/>
              </w:rPr>
            </w:pPr>
            <w:r w:rsidRPr="00B34A72">
              <w:rPr>
                <w:rFonts w:cs="Helvetica"/>
              </w:rPr>
              <w:t>read-only</w:t>
            </w:r>
          </w:p>
        </w:tc>
        <w:tc>
          <w:tcPr>
            <w:tcW w:w="1000" w:type="dxa"/>
          </w:tcPr>
          <w:p w14:paraId="7CD4B5DA" w14:textId="77777777" w:rsidR="00177C2F" w:rsidRPr="00B34A72" w:rsidRDefault="00177C2F" w:rsidP="00177C2F">
            <w:pPr>
              <w:pStyle w:val="TableText"/>
              <w:kinsoku w:val="0"/>
              <w:textAlignment w:val="top"/>
              <w:rPr>
                <w:rFonts w:cs="Helvetica"/>
              </w:rPr>
            </w:pPr>
            <w:r w:rsidRPr="00B34A72">
              <w:rPr>
                <w:rFonts w:cs="Helvetica" w:hint="eastAsia"/>
              </w:rPr>
              <w:t>No</w:t>
            </w:r>
          </w:p>
        </w:tc>
        <w:tc>
          <w:tcPr>
            <w:tcW w:w="2880" w:type="dxa"/>
          </w:tcPr>
          <w:p w14:paraId="075178B1" w14:textId="77777777" w:rsidR="00177C2F" w:rsidRPr="00B34A72" w:rsidRDefault="00177C2F" w:rsidP="00177C2F">
            <w:pPr>
              <w:pStyle w:val="TableText"/>
              <w:kinsoku w:val="0"/>
              <w:textAlignment w:val="top"/>
              <w:rPr>
                <w:rFonts w:cs="Helvetica"/>
              </w:rPr>
            </w:pPr>
            <w:r w:rsidRPr="00B34A72">
              <w:rPr>
                <w:rFonts w:cs="Helvetica" w:hint="eastAsia"/>
              </w:rPr>
              <w:t>As per MIB</w:t>
            </w:r>
          </w:p>
        </w:tc>
      </w:tr>
      <w:tr w:rsidR="00177C2F" w:rsidRPr="00D3038A" w14:paraId="2E33F343" w14:textId="77777777" w:rsidTr="00A84E51">
        <w:tc>
          <w:tcPr>
            <w:tcW w:w="3000" w:type="dxa"/>
          </w:tcPr>
          <w:p w14:paraId="3502ACE6" w14:textId="77777777" w:rsidR="00177C2F" w:rsidRPr="00B34A72" w:rsidRDefault="00177C2F" w:rsidP="00177C2F">
            <w:pPr>
              <w:pStyle w:val="TableText"/>
              <w:kinsoku w:val="0"/>
              <w:textAlignment w:val="top"/>
              <w:rPr>
                <w:rFonts w:cs="Helvetica"/>
              </w:rPr>
            </w:pPr>
            <w:r w:rsidRPr="00B34A72">
              <w:rPr>
                <w:rFonts w:cs="Helvetica"/>
              </w:rPr>
              <w:t>ipv6RouteValid</w:t>
            </w:r>
          </w:p>
          <w:p w14:paraId="42AFD4BD" w14:textId="77777777" w:rsidR="00177C2F" w:rsidRPr="00B34A72" w:rsidRDefault="00177C2F" w:rsidP="00177C2F">
            <w:pPr>
              <w:pStyle w:val="TableText"/>
              <w:kinsoku w:val="0"/>
              <w:textAlignment w:val="top"/>
              <w:rPr>
                <w:rFonts w:cs="Helvetica"/>
              </w:rPr>
            </w:pPr>
            <w:r w:rsidRPr="00B34A72">
              <w:rPr>
                <w:rFonts w:cs="Helvetica" w:hint="eastAsia"/>
              </w:rPr>
              <w:t>(</w:t>
            </w:r>
            <w:r w:rsidRPr="00B34A72">
              <w:rPr>
                <w:rFonts w:cs="Helvetica"/>
              </w:rPr>
              <w:t>1.3.6.1.2.1.55.1.11.1.14</w:t>
            </w:r>
            <w:r w:rsidRPr="00B34A72">
              <w:rPr>
                <w:rFonts w:cs="Helvetica" w:hint="eastAsia"/>
              </w:rPr>
              <w:t>)</w:t>
            </w:r>
          </w:p>
        </w:tc>
        <w:tc>
          <w:tcPr>
            <w:tcW w:w="1440" w:type="dxa"/>
          </w:tcPr>
          <w:p w14:paraId="6E8120B0" w14:textId="77777777" w:rsidR="00177C2F" w:rsidRPr="00B34A72" w:rsidRDefault="00177C2F" w:rsidP="00177C2F">
            <w:pPr>
              <w:pStyle w:val="TableText"/>
              <w:kinsoku w:val="0"/>
              <w:textAlignment w:val="top"/>
              <w:rPr>
                <w:rFonts w:cs="Helvetica"/>
              </w:rPr>
            </w:pPr>
            <w:r w:rsidRPr="00B34A72">
              <w:rPr>
                <w:rFonts w:cs="Helvetica"/>
              </w:rPr>
              <w:t>read-write</w:t>
            </w:r>
          </w:p>
        </w:tc>
        <w:tc>
          <w:tcPr>
            <w:tcW w:w="1000" w:type="dxa"/>
          </w:tcPr>
          <w:p w14:paraId="6ACFEB75" w14:textId="77777777" w:rsidR="00177C2F" w:rsidRPr="00B34A72" w:rsidRDefault="00177C2F" w:rsidP="00177C2F">
            <w:pPr>
              <w:pStyle w:val="TableText"/>
              <w:kinsoku w:val="0"/>
              <w:textAlignment w:val="top"/>
              <w:rPr>
                <w:rFonts w:cs="Helvetica"/>
              </w:rPr>
            </w:pPr>
            <w:r w:rsidRPr="00B34A72">
              <w:rPr>
                <w:rFonts w:cs="Helvetica" w:hint="eastAsia"/>
              </w:rPr>
              <w:t>No</w:t>
            </w:r>
          </w:p>
        </w:tc>
        <w:tc>
          <w:tcPr>
            <w:tcW w:w="2880" w:type="dxa"/>
          </w:tcPr>
          <w:p w14:paraId="4588DA85" w14:textId="77777777" w:rsidR="00177C2F" w:rsidRPr="00B34A72" w:rsidRDefault="00177C2F" w:rsidP="00177C2F">
            <w:pPr>
              <w:pStyle w:val="TableText"/>
              <w:kinsoku w:val="0"/>
              <w:textAlignment w:val="top"/>
              <w:rPr>
                <w:rFonts w:cs="Helvetica"/>
              </w:rPr>
            </w:pPr>
            <w:r w:rsidRPr="00B34A72">
              <w:rPr>
                <w:rFonts w:cs="Helvetica"/>
              </w:rPr>
              <w:t>Only support read operation</w:t>
            </w:r>
          </w:p>
        </w:tc>
      </w:tr>
    </w:tbl>
    <w:p w14:paraId="1A082E1B" w14:textId="77777777" w:rsidR="00177C2F" w:rsidRPr="00A447A8" w:rsidRDefault="00177C2F" w:rsidP="0036716A">
      <w:pPr>
        <w:pStyle w:val="Spacer"/>
      </w:pPr>
    </w:p>
    <w:p w14:paraId="46DD7057" w14:textId="77777777" w:rsidR="00177C2F" w:rsidRPr="004378AC" w:rsidRDefault="00177C2F" w:rsidP="00177C2F">
      <w:pPr>
        <w:pStyle w:val="2"/>
        <w:tabs>
          <w:tab w:val="num" w:pos="576"/>
        </w:tabs>
        <w:autoSpaceDE/>
        <w:autoSpaceDN/>
        <w:adjustRightInd/>
        <w:ind w:left="576" w:hanging="576"/>
        <w:jc w:val="both"/>
        <w:textAlignment w:val="auto"/>
      </w:pPr>
      <w:bookmarkStart w:id="1830" w:name="_Toc397420270"/>
      <w:bookmarkStart w:id="1831" w:name="_Toc399317212"/>
      <w:bookmarkStart w:id="1832" w:name="_Toc483388863"/>
      <w:r w:rsidRPr="004378AC">
        <w:t>ipv6NetToMediaTable</w:t>
      </w:r>
      <w:bookmarkEnd w:id="1830"/>
      <w:bookmarkEnd w:id="1831"/>
      <w:bookmarkEnd w:id="1832"/>
    </w:p>
    <w:p w14:paraId="382B8BBA"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w:t>
      </w:r>
      <w:r w:rsidR="00177C2F" w:rsidRPr="00364F59">
        <w:rPr>
          <w:rFonts w:eastAsia="黑体" w:hint="eastAsia"/>
          <w:b/>
          <w:bCs/>
          <w:kern w:val="0"/>
          <w:sz w:val="22"/>
          <w:szCs w:val="22"/>
        </w:rPr>
        <w:t xml:space="preserve"> </w:t>
      </w:r>
      <w:r w:rsidR="00177C2F" w:rsidRPr="00364F59">
        <w:rPr>
          <w:rFonts w:eastAsia="黑体"/>
          <w:b/>
          <w:bCs/>
          <w:kern w:val="0"/>
          <w:sz w:val="22"/>
          <w:szCs w:val="22"/>
        </w:rPr>
        <w:t>1.3.6.1.2.1.55.1.12</w:t>
      </w:r>
    </w:p>
    <w:tbl>
      <w:tblPr>
        <w:tblStyle w:val="IndexTable"/>
        <w:tblW w:w="0" w:type="auto"/>
        <w:tblLayout w:type="fixed"/>
        <w:tblLook w:val="04A0" w:firstRow="1" w:lastRow="0" w:firstColumn="1" w:lastColumn="0" w:noHBand="0" w:noVBand="1"/>
      </w:tblPr>
      <w:tblGrid>
        <w:gridCol w:w="3000"/>
        <w:gridCol w:w="1500"/>
        <w:gridCol w:w="940"/>
        <w:gridCol w:w="2880"/>
      </w:tblGrid>
      <w:tr w:rsidR="00177C2F" w:rsidRPr="004378AC" w14:paraId="42E1F5D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99C3B67" w14:textId="77777777" w:rsidR="00177C2F" w:rsidRPr="004378AC" w:rsidRDefault="00166066" w:rsidP="0036716A">
            <w:pPr>
              <w:pStyle w:val="TableHeading"/>
            </w:pPr>
            <w:r>
              <w:t>Object (OID)</w:t>
            </w:r>
          </w:p>
        </w:tc>
        <w:tc>
          <w:tcPr>
            <w:tcW w:w="1500" w:type="dxa"/>
          </w:tcPr>
          <w:p w14:paraId="799FE0A4" w14:textId="77777777" w:rsidR="00177C2F" w:rsidRPr="004378AC" w:rsidRDefault="00177C2F" w:rsidP="0036716A">
            <w:pPr>
              <w:pStyle w:val="TableHeading"/>
            </w:pPr>
            <w:r w:rsidRPr="004378AC">
              <w:t>Access</w:t>
            </w:r>
          </w:p>
        </w:tc>
        <w:tc>
          <w:tcPr>
            <w:tcW w:w="940" w:type="dxa"/>
          </w:tcPr>
          <w:p w14:paraId="0579E818" w14:textId="77777777" w:rsidR="00177C2F" w:rsidRPr="004378AC" w:rsidRDefault="00177C2F" w:rsidP="0036716A">
            <w:pPr>
              <w:pStyle w:val="TableHeading"/>
            </w:pPr>
            <w:r w:rsidRPr="004378AC">
              <w:t>PDS</w:t>
            </w:r>
          </w:p>
        </w:tc>
        <w:tc>
          <w:tcPr>
            <w:tcW w:w="2880" w:type="dxa"/>
          </w:tcPr>
          <w:p w14:paraId="30C9A594" w14:textId="77777777" w:rsidR="00177C2F" w:rsidRPr="004378AC" w:rsidRDefault="0039618E" w:rsidP="0036716A">
            <w:pPr>
              <w:pStyle w:val="TableHeading"/>
            </w:pPr>
            <w:r>
              <w:t>Comments</w:t>
            </w:r>
          </w:p>
        </w:tc>
      </w:tr>
      <w:tr w:rsidR="00177C2F" w:rsidRPr="004378AC" w14:paraId="18B344F7" w14:textId="77777777" w:rsidTr="00A84E51">
        <w:tc>
          <w:tcPr>
            <w:tcW w:w="3000" w:type="dxa"/>
          </w:tcPr>
          <w:p w14:paraId="71A0C8C3" w14:textId="77777777" w:rsidR="00177C2F" w:rsidRPr="004378AC" w:rsidRDefault="00177C2F" w:rsidP="00177C2F">
            <w:pPr>
              <w:pStyle w:val="TableText"/>
              <w:kinsoku w:val="0"/>
              <w:textAlignment w:val="top"/>
              <w:rPr>
                <w:rFonts w:cs="Helvetica"/>
              </w:rPr>
            </w:pPr>
            <w:r w:rsidRPr="004378AC">
              <w:rPr>
                <w:rFonts w:cs="Helvetica"/>
              </w:rPr>
              <w:t xml:space="preserve">ipv6NetToMediaNetAddress (1.3.6.1.2.1.55.1.12.1.1) </w:t>
            </w:r>
          </w:p>
        </w:tc>
        <w:tc>
          <w:tcPr>
            <w:tcW w:w="1500" w:type="dxa"/>
          </w:tcPr>
          <w:p w14:paraId="4042DF9E" w14:textId="77777777" w:rsidR="00177C2F" w:rsidRPr="004378AC" w:rsidRDefault="00177C2F" w:rsidP="00177C2F">
            <w:pPr>
              <w:pStyle w:val="TableText"/>
              <w:kinsoku w:val="0"/>
              <w:textAlignment w:val="top"/>
              <w:rPr>
                <w:rFonts w:cs="Helvetica"/>
              </w:rPr>
            </w:pPr>
            <w:r w:rsidRPr="004378AC">
              <w:rPr>
                <w:rFonts w:cs="Helvetica"/>
              </w:rPr>
              <w:t>not-accessible</w:t>
            </w:r>
          </w:p>
        </w:tc>
        <w:tc>
          <w:tcPr>
            <w:tcW w:w="940" w:type="dxa"/>
          </w:tcPr>
          <w:p w14:paraId="60899720"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19778197"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08E98630" w14:textId="77777777" w:rsidTr="00A84E51">
        <w:tc>
          <w:tcPr>
            <w:tcW w:w="3000" w:type="dxa"/>
          </w:tcPr>
          <w:p w14:paraId="306979AB" w14:textId="77777777" w:rsidR="00177C2F" w:rsidRPr="004378AC" w:rsidRDefault="00177C2F" w:rsidP="00177C2F">
            <w:pPr>
              <w:pStyle w:val="TableText"/>
              <w:kinsoku w:val="0"/>
              <w:textAlignment w:val="top"/>
              <w:rPr>
                <w:rFonts w:cs="Helvetica"/>
              </w:rPr>
            </w:pPr>
            <w:r w:rsidRPr="004378AC">
              <w:rPr>
                <w:rFonts w:cs="Helvetica"/>
              </w:rPr>
              <w:t xml:space="preserve">ipv6NetToMediaPhysAddress (1.3.6.1.2.1.55.1.12.1.2) </w:t>
            </w:r>
          </w:p>
        </w:tc>
        <w:tc>
          <w:tcPr>
            <w:tcW w:w="1500" w:type="dxa"/>
          </w:tcPr>
          <w:p w14:paraId="596D68F7"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0" w:type="dxa"/>
          </w:tcPr>
          <w:p w14:paraId="5560AF62"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793532C4"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456DC59B" w14:textId="77777777" w:rsidTr="00A84E51">
        <w:tc>
          <w:tcPr>
            <w:tcW w:w="3000" w:type="dxa"/>
          </w:tcPr>
          <w:p w14:paraId="01CD9205" w14:textId="77777777" w:rsidR="00177C2F" w:rsidRPr="004378AC" w:rsidRDefault="00177C2F" w:rsidP="00177C2F">
            <w:pPr>
              <w:pStyle w:val="TableText"/>
              <w:kinsoku w:val="0"/>
              <w:textAlignment w:val="top"/>
              <w:rPr>
                <w:rFonts w:cs="Helvetica"/>
              </w:rPr>
            </w:pPr>
            <w:r w:rsidRPr="004378AC">
              <w:rPr>
                <w:rFonts w:cs="Helvetica"/>
              </w:rPr>
              <w:t xml:space="preserve">ipv6NetToMediaType (1.3.6.1.2.1.55.1.12.1.3) </w:t>
            </w:r>
          </w:p>
        </w:tc>
        <w:tc>
          <w:tcPr>
            <w:tcW w:w="1500" w:type="dxa"/>
          </w:tcPr>
          <w:p w14:paraId="46676E3B"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0" w:type="dxa"/>
          </w:tcPr>
          <w:p w14:paraId="08FCB1EB"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61423EBD"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3DCDAA6" w14:textId="77777777" w:rsidTr="00A84E51">
        <w:trPr>
          <w:trHeight w:val="445"/>
        </w:trPr>
        <w:tc>
          <w:tcPr>
            <w:tcW w:w="3000" w:type="dxa"/>
          </w:tcPr>
          <w:p w14:paraId="1F42A932" w14:textId="77777777" w:rsidR="00177C2F" w:rsidRPr="004378AC" w:rsidRDefault="00177C2F" w:rsidP="00177C2F">
            <w:pPr>
              <w:pStyle w:val="TableText"/>
              <w:kinsoku w:val="0"/>
              <w:textAlignment w:val="top"/>
              <w:rPr>
                <w:rFonts w:cs="Helvetica"/>
              </w:rPr>
            </w:pPr>
            <w:r w:rsidRPr="004378AC">
              <w:rPr>
                <w:rFonts w:cs="Helvetica"/>
              </w:rPr>
              <w:t xml:space="preserve">ipv6IfNetToMediaState (1.3.6.1.2.1.55.1.12.1.4) </w:t>
            </w:r>
          </w:p>
        </w:tc>
        <w:tc>
          <w:tcPr>
            <w:tcW w:w="1500" w:type="dxa"/>
          </w:tcPr>
          <w:p w14:paraId="5B61AD7E"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0" w:type="dxa"/>
          </w:tcPr>
          <w:p w14:paraId="4D499BCE"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1BEB104B"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7F36A9F9" w14:textId="77777777" w:rsidTr="00A84E51">
        <w:trPr>
          <w:trHeight w:val="409"/>
        </w:trPr>
        <w:tc>
          <w:tcPr>
            <w:tcW w:w="3000" w:type="dxa"/>
          </w:tcPr>
          <w:p w14:paraId="6ABCDE21" w14:textId="77777777" w:rsidR="00177C2F" w:rsidRPr="004378AC" w:rsidRDefault="00177C2F" w:rsidP="00177C2F">
            <w:pPr>
              <w:pStyle w:val="TableText"/>
              <w:kinsoku w:val="0"/>
              <w:textAlignment w:val="top"/>
              <w:rPr>
                <w:rFonts w:cs="Helvetica"/>
              </w:rPr>
            </w:pPr>
            <w:r w:rsidRPr="004378AC">
              <w:rPr>
                <w:rFonts w:cs="Helvetica"/>
              </w:rPr>
              <w:t xml:space="preserve">ipv6IfNetToMediaLastUpdated (1.3.6.1.2.1.55.1.12.1.5) </w:t>
            </w:r>
          </w:p>
        </w:tc>
        <w:tc>
          <w:tcPr>
            <w:tcW w:w="1500" w:type="dxa"/>
          </w:tcPr>
          <w:p w14:paraId="6AA2914B"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0" w:type="dxa"/>
          </w:tcPr>
          <w:p w14:paraId="79ACED5E"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7A1B2A67"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05F61237" w14:textId="77777777" w:rsidTr="00A84E51">
        <w:trPr>
          <w:trHeight w:val="231"/>
        </w:trPr>
        <w:tc>
          <w:tcPr>
            <w:tcW w:w="3000" w:type="dxa"/>
          </w:tcPr>
          <w:p w14:paraId="6F23BFB2" w14:textId="77777777" w:rsidR="00177C2F" w:rsidRPr="004378AC" w:rsidRDefault="00177C2F" w:rsidP="00177C2F">
            <w:pPr>
              <w:pStyle w:val="TableText"/>
              <w:kinsoku w:val="0"/>
              <w:textAlignment w:val="top"/>
              <w:rPr>
                <w:rFonts w:cs="Helvetica"/>
              </w:rPr>
            </w:pPr>
            <w:r w:rsidRPr="004378AC">
              <w:rPr>
                <w:rFonts w:cs="Helvetica"/>
              </w:rPr>
              <w:t xml:space="preserve">ipv6NetToMediaValid (1.3.6.1.2.1.55.1.12.1.6) </w:t>
            </w:r>
          </w:p>
        </w:tc>
        <w:tc>
          <w:tcPr>
            <w:tcW w:w="1500" w:type="dxa"/>
          </w:tcPr>
          <w:p w14:paraId="497E14D0" w14:textId="77777777" w:rsidR="00177C2F" w:rsidRPr="004378AC" w:rsidRDefault="00177C2F" w:rsidP="00177C2F">
            <w:pPr>
              <w:pStyle w:val="TableText"/>
              <w:kinsoku w:val="0"/>
              <w:textAlignment w:val="top"/>
              <w:rPr>
                <w:rFonts w:cs="Helvetica"/>
              </w:rPr>
            </w:pPr>
            <w:r w:rsidRPr="004378AC">
              <w:rPr>
                <w:rFonts w:cs="Helvetica"/>
              </w:rPr>
              <w:t>read-write</w:t>
            </w:r>
          </w:p>
        </w:tc>
        <w:tc>
          <w:tcPr>
            <w:tcW w:w="940" w:type="dxa"/>
          </w:tcPr>
          <w:p w14:paraId="04F140DD"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365214D5" w14:textId="77777777" w:rsidR="00177C2F" w:rsidRPr="004378AC" w:rsidRDefault="00177C2F" w:rsidP="00177C2F">
            <w:pPr>
              <w:pStyle w:val="TableText"/>
              <w:kinsoku w:val="0"/>
              <w:textAlignment w:val="top"/>
              <w:rPr>
                <w:rFonts w:cs="Helvetica"/>
              </w:rPr>
            </w:pPr>
            <w:r w:rsidRPr="004378AC">
              <w:rPr>
                <w:rFonts w:cs="Helvetica"/>
              </w:rPr>
              <w:t>Only support read operation</w:t>
            </w:r>
          </w:p>
        </w:tc>
      </w:tr>
    </w:tbl>
    <w:p w14:paraId="4C256B7F" w14:textId="77777777" w:rsidR="00177C2F" w:rsidRPr="00991579" w:rsidRDefault="00177C2F" w:rsidP="0036716A">
      <w:pPr>
        <w:pStyle w:val="Spacer"/>
      </w:pPr>
    </w:p>
    <w:p w14:paraId="5299C4B9" w14:textId="77777777" w:rsidR="00177C2F" w:rsidRPr="008418BF" w:rsidRDefault="00177C2F" w:rsidP="00177C2F">
      <w:pPr>
        <w:pStyle w:val="1"/>
        <w:tabs>
          <w:tab w:val="num" w:pos="432"/>
        </w:tabs>
        <w:ind w:left="432" w:hanging="432"/>
        <w:jc w:val="both"/>
        <w:rPr>
          <w:bCs/>
        </w:rPr>
      </w:pPr>
      <w:bookmarkStart w:id="1833" w:name="_Toc397420271"/>
      <w:bookmarkStart w:id="1834" w:name="_Toc399317242"/>
      <w:bookmarkStart w:id="1835" w:name="_Toc483388864"/>
      <w:r w:rsidRPr="005743A9">
        <w:t>IPV6-MLD-</w:t>
      </w:r>
      <w:r w:rsidRPr="00A319A6">
        <w:t>MIB</w:t>
      </w:r>
      <w:bookmarkEnd w:id="1833"/>
      <w:bookmarkEnd w:id="1834"/>
      <w:bookmarkEnd w:id="1835"/>
      <w:r w:rsidRPr="005743A9">
        <w:rPr>
          <w:rFonts w:hint="eastAsia"/>
        </w:rPr>
        <w:t xml:space="preserve"> </w:t>
      </w:r>
    </w:p>
    <w:p w14:paraId="701CC206" w14:textId="77777777" w:rsidR="00177C2F" w:rsidRPr="005743A9" w:rsidRDefault="00177C2F" w:rsidP="00364F59">
      <w:pPr>
        <w:ind w:left="0"/>
      </w:pPr>
      <w:r w:rsidRPr="005743A9">
        <w:t>The IPV6-MLD-MIB</w:t>
      </w:r>
      <w:r w:rsidRPr="005743A9">
        <w:rPr>
          <w:rFonts w:hint="eastAsia"/>
        </w:rPr>
        <w:t xml:space="preserve"> </w:t>
      </w:r>
      <w:r w:rsidRPr="005743A9">
        <w:t>contains two tables</w:t>
      </w:r>
      <w:r w:rsidRPr="005743A9">
        <w:rPr>
          <w:rFonts w:hint="eastAsia"/>
        </w:rPr>
        <w:t>:</w:t>
      </w:r>
    </w:p>
    <w:p w14:paraId="1A4C51B3" w14:textId="77777777" w:rsidR="00177C2F" w:rsidRPr="005743A9" w:rsidRDefault="00177C2F" w:rsidP="00364F59">
      <w:pPr>
        <w:ind w:left="0"/>
      </w:pPr>
      <w:r w:rsidRPr="005743A9">
        <w:t>(1)  The MLD Interface Table, which contains one row for each</w:t>
      </w:r>
      <w:r w:rsidRPr="005743A9">
        <w:rPr>
          <w:rFonts w:hint="eastAsia"/>
        </w:rPr>
        <w:t xml:space="preserve"> </w:t>
      </w:r>
      <w:r w:rsidRPr="005743A9">
        <w:t>interface on which MLD is enabled</w:t>
      </w:r>
      <w:r w:rsidRPr="005743A9">
        <w:rPr>
          <w:rFonts w:hint="eastAsia"/>
        </w:rPr>
        <w:t>.</w:t>
      </w:r>
    </w:p>
    <w:p w14:paraId="7CE6FAB1" w14:textId="77777777" w:rsidR="00177C2F" w:rsidRPr="005743A9" w:rsidRDefault="00177C2F" w:rsidP="00364F59">
      <w:pPr>
        <w:ind w:left="0"/>
      </w:pPr>
      <w:r w:rsidRPr="005743A9">
        <w:t>(2)  The MLD Cache Table which contains one row for each IPv6</w:t>
      </w:r>
      <w:r w:rsidRPr="005743A9">
        <w:rPr>
          <w:rFonts w:hint="eastAsia"/>
        </w:rPr>
        <w:t xml:space="preserve"> </w:t>
      </w:r>
      <w:r w:rsidRPr="005743A9">
        <w:t>Multicast group for which there are members on a particular</w:t>
      </w:r>
      <w:r w:rsidRPr="005743A9">
        <w:rPr>
          <w:rFonts w:hint="eastAsia"/>
        </w:rPr>
        <w:t xml:space="preserve"> </w:t>
      </w:r>
      <w:r w:rsidRPr="005743A9">
        <w:t>interface.</w:t>
      </w:r>
    </w:p>
    <w:p w14:paraId="442C611F" w14:textId="77777777" w:rsidR="00177C2F" w:rsidRPr="005743A9" w:rsidRDefault="00177C2F" w:rsidP="00364F59">
      <w:pPr>
        <w:ind w:left="0"/>
      </w:pPr>
      <w:r w:rsidRPr="005743A9">
        <w:t>Both tables are intended to be implemented by hosts and routers. Some</w:t>
      </w:r>
      <w:r w:rsidRPr="005743A9">
        <w:rPr>
          <w:rFonts w:hint="eastAsia"/>
        </w:rPr>
        <w:t xml:space="preserve"> </w:t>
      </w:r>
      <w:r w:rsidRPr="005743A9">
        <w:t>objects in each table apply to routers only.</w:t>
      </w:r>
    </w:p>
    <w:p w14:paraId="7596AFCF" w14:textId="77777777" w:rsidR="00177C2F" w:rsidRPr="003A2998" w:rsidRDefault="00177C2F" w:rsidP="00177C2F">
      <w:pPr>
        <w:pStyle w:val="2"/>
        <w:tabs>
          <w:tab w:val="num" w:pos="576"/>
        </w:tabs>
        <w:autoSpaceDE/>
        <w:autoSpaceDN/>
        <w:adjustRightInd/>
        <w:ind w:left="576" w:hanging="576"/>
        <w:jc w:val="both"/>
        <w:textAlignment w:val="auto"/>
        <w:rPr>
          <w:rFonts w:ascii="Helvetica" w:eastAsiaTheme="minorEastAsia" w:hAnsi="Helvetica" w:cs="Helvetica"/>
        </w:rPr>
      </w:pPr>
      <w:bookmarkStart w:id="1836" w:name="_Toc397420272"/>
      <w:bookmarkStart w:id="1837" w:name="_Toc399317243"/>
      <w:bookmarkStart w:id="1838" w:name="_Toc483388865"/>
      <w:r w:rsidRPr="003A2998">
        <w:rPr>
          <w:rFonts w:ascii="Helvetica" w:eastAsia="charset0MS Sans Serif" w:hAnsi="Helvetica" w:cs="Helvetica"/>
        </w:rPr>
        <w:t>mldInterfaceTable</w:t>
      </w:r>
      <w:bookmarkEnd w:id="1836"/>
      <w:bookmarkEnd w:id="1837"/>
      <w:bookmarkEnd w:id="1838"/>
    </w:p>
    <w:p w14:paraId="30E39854"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w:t>
      </w:r>
      <w:r w:rsidR="00177C2F" w:rsidRPr="00364F59">
        <w:rPr>
          <w:rFonts w:eastAsia="黑体" w:hint="eastAsia"/>
          <w:b/>
          <w:bCs/>
          <w:kern w:val="0"/>
          <w:sz w:val="22"/>
          <w:szCs w:val="22"/>
        </w:rPr>
        <w:t>2</w:t>
      </w:r>
      <w:r w:rsidR="00177C2F" w:rsidRPr="00364F59">
        <w:rPr>
          <w:rFonts w:eastAsia="黑体"/>
          <w:b/>
          <w:bCs/>
          <w:kern w:val="0"/>
          <w:sz w:val="22"/>
          <w:szCs w:val="22"/>
        </w:rPr>
        <w:t>.1.</w:t>
      </w:r>
      <w:r w:rsidR="00177C2F" w:rsidRPr="00364F59">
        <w:rPr>
          <w:rFonts w:eastAsia="黑体" w:hint="eastAsia"/>
          <w:b/>
          <w:bCs/>
          <w:kern w:val="0"/>
          <w:sz w:val="22"/>
          <w:szCs w:val="22"/>
        </w:rPr>
        <w:t>91</w:t>
      </w:r>
      <w:r w:rsidR="00177C2F" w:rsidRPr="00364F59">
        <w:rPr>
          <w:rFonts w:eastAsia="黑体"/>
          <w:b/>
          <w:bCs/>
          <w:kern w:val="0"/>
          <w:sz w:val="22"/>
          <w:szCs w:val="22"/>
        </w:rPr>
        <w:t>.</w:t>
      </w:r>
      <w:r w:rsidR="00177C2F" w:rsidRPr="00364F59">
        <w:rPr>
          <w:rFonts w:eastAsia="黑体" w:hint="eastAsia"/>
          <w:b/>
          <w:bCs/>
          <w:kern w:val="0"/>
          <w:sz w:val="22"/>
          <w:szCs w:val="22"/>
        </w:rPr>
        <w:t>1.1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45D91C3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657995F" w14:textId="77777777" w:rsidR="00177C2F" w:rsidRPr="00522330" w:rsidRDefault="00166066" w:rsidP="0036716A">
            <w:pPr>
              <w:pStyle w:val="TableHeading"/>
            </w:pPr>
            <w:r>
              <w:t>Object (OID)</w:t>
            </w:r>
          </w:p>
        </w:tc>
        <w:tc>
          <w:tcPr>
            <w:tcW w:w="1440" w:type="dxa"/>
          </w:tcPr>
          <w:p w14:paraId="09A39699" w14:textId="77777777" w:rsidR="00177C2F" w:rsidRPr="00522330" w:rsidRDefault="00177C2F" w:rsidP="0036716A">
            <w:pPr>
              <w:pStyle w:val="TableHeading"/>
            </w:pPr>
            <w:r w:rsidRPr="00522330">
              <w:t>Access</w:t>
            </w:r>
          </w:p>
        </w:tc>
        <w:tc>
          <w:tcPr>
            <w:tcW w:w="1000" w:type="dxa"/>
          </w:tcPr>
          <w:p w14:paraId="63D53130" w14:textId="77777777" w:rsidR="00177C2F" w:rsidRPr="00522330" w:rsidRDefault="00177C2F" w:rsidP="0036716A">
            <w:pPr>
              <w:pStyle w:val="TableHeading"/>
            </w:pPr>
            <w:r w:rsidRPr="00522330">
              <w:t>PDS</w:t>
            </w:r>
          </w:p>
        </w:tc>
        <w:tc>
          <w:tcPr>
            <w:tcW w:w="2880" w:type="dxa"/>
          </w:tcPr>
          <w:p w14:paraId="04CCF4D4" w14:textId="77777777" w:rsidR="00177C2F" w:rsidRPr="00522330" w:rsidRDefault="0039618E" w:rsidP="0036716A">
            <w:pPr>
              <w:pStyle w:val="TableHeading"/>
            </w:pPr>
            <w:r>
              <w:t>Comments</w:t>
            </w:r>
          </w:p>
        </w:tc>
      </w:tr>
      <w:tr w:rsidR="00177C2F" w:rsidRPr="00403523" w14:paraId="2E502FEF" w14:textId="77777777" w:rsidTr="00A84E51">
        <w:tc>
          <w:tcPr>
            <w:tcW w:w="3000" w:type="dxa"/>
          </w:tcPr>
          <w:p w14:paraId="351B5FF7"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mld</w:t>
            </w:r>
            <w:r w:rsidRPr="00B47EDC">
              <w:rPr>
                <w:rFonts w:ascii="Helvetica" w:hAnsi="Helvetica" w:cs="Helvetica"/>
              </w:rPr>
              <w:t>InterfaceIfIndex</w:t>
            </w:r>
          </w:p>
          <w:p w14:paraId="763D4A3D"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w:t>
            </w:r>
            <w:r w:rsidRPr="00522330">
              <w:rPr>
                <w:rFonts w:ascii="Helvetica" w:hAnsi="Helvetica" w:cs="Helvetica"/>
              </w:rPr>
              <w:t>)</w:t>
            </w:r>
          </w:p>
        </w:tc>
        <w:tc>
          <w:tcPr>
            <w:tcW w:w="1440" w:type="dxa"/>
          </w:tcPr>
          <w:p w14:paraId="2855F940" w14:textId="77777777" w:rsidR="00177C2F" w:rsidRPr="00403523" w:rsidRDefault="00177C2F" w:rsidP="00177C2F">
            <w:pPr>
              <w:pStyle w:val="TableText"/>
              <w:kinsoku w:val="0"/>
              <w:textAlignment w:val="top"/>
              <w:rPr>
                <w:rFonts w:ascii="Helvetica" w:hAnsi="Helvetica" w:cs="Helvetica"/>
              </w:rPr>
            </w:pPr>
            <w:r w:rsidRPr="00B47EDC">
              <w:rPr>
                <w:rFonts w:ascii="Helvetica" w:hAnsi="Helvetica" w:cs="Helvetica"/>
              </w:rPr>
              <w:t>not-accessible</w:t>
            </w:r>
          </w:p>
        </w:tc>
        <w:tc>
          <w:tcPr>
            <w:tcW w:w="1000" w:type="dxa"/>
          </w:tcPr>
          <w:p w14:paraId="0547E618"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3252D207"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3164E0E4" w14:textId="77777777" w:rsidTr="00A84E51">
        <w:tc>
          <w:tcPr>
            <w:tcW w:w="3000" w:type="dxa"/>
          </w:tcPr>
          <w:p w14:paraId="554BB20C"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InterfaceQueryInterval</w:t>
            </w:r>
          </w:p>
          <w:p w14:paraId="53FA687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1.2</w:t>
            </w:r>
            <w:r w:rsidRPr="00522330">
              <w:rPr>
                <w:rFonts w:ascii="Helvetica" w:hAnsi="Helvetica" w:cs="Helvetica"/>
              </w:rPr>
              <w:t>)</w:t>
            </w:r>
          </w:p>
        </w:tc>
        <w:tc>
          <w:tcPr>
            <w:tcW w:w="1440" w:type="dxa"/>
          </w:tcPr>
          <w:p w14:paraId="4886DC4C"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78BE307D"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3357264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 xml:space="preserve"> to </w:t>
            </w:r>
            <w:r w:rsidRPr="002C71F8">
              <w:rPr>
                <w:rFonts w:ascii="Helvetica" w:hAnsi="Helvetica" w:cs="Helvetica"/>
              </w:rPr>
              <w:t>31744</w:t>
            </w:r>
          </w:p>
        </w:tc>
      </w:tr>
      <w:tr w:rsidR="00177C2F" w:rsidRPr="00522330" w14:paraId="18B33EBF" w14:textId="77777777" w:rsidTr="00A84E51">
        <w:tc>
          <w:tcPr>
            <w:tcW w:w="3000" w:type="dxa"/>
          </w:tcPr>
          <w:p w14:paraId="061455E9"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InterfaceStatus</w:t>
            </w:r>
          </w:p>
          <w:p w14:paraId="55307F45"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1.3</w:t>
            </w:r>
            <w:r w:rsidRPr="00522330">
              <w:rPr>
                <w:rFonts w:ascii="Helvetica" w:hAnsi="Helvetica" w:cs="Helvetica"/>
              </w:rPr>
              <w:t>)</w:t>
            </w:r>
          </w:p>
        </w:tc>
        <w:tc>
          <w:tcPr>
            <w:tcW w:w="1440" w:type="dxa"/>
          </w:tcPr>
          <w:p w14:paraId="408F59AD"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567012FE"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24958F9D" w14:textId="77777777" w:rsidR="00177C2F" w:rsidRPr="00522330" w:rsidRDefault="00177C2F" w:rsidP="00177C2F">
            <w:pPr>
              <w:pStyle w:val="TableText"/>
              <w:kinsoku w:val="0"/>
              <w:textAlignment w:val="top"/>
              <w:rPr>
                <w:rFonts w:ascii="Helvetica" w:hAnsi="Helvetica" w:cs="Helvetica"/>
              </w:rPr>
            </w:pPr>
            <w:r w:rsidRPr="002C71F8">
              <w:rPr>
                <w:rFonts w:ascii="Helvetica" w:hAnsi="Helvetica" w:cs="Helvetica"/>
              </w:rPr>
              <w:t>Only support active(1), createAndGo(4), destroy(6)</w:t>
            </w:r>
          </w:p>
        </w:tc>
      </w:tr>
      <w:tr w:rsidR="00177C2F" w:rsidRPr="00522330" w14:paraId="48036D6F" w14:textId="77777777" w:rsidTr="00A84E51">
        <w:tc>
          <w:tcPr>
            <w:tcW w:w="3000" w:type="dxa"/>
          </w:tcPr>
          <w:p w14:paraId="2F7AEE85"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InterfaceVersion</w:t>
            </w:r>
          </w:p>
          <w:p w14:paraId="1A1D2296"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1.4</w:t>
            </w:r>
            <w:r w:rsidRPr="00522330">
              <w:rPr>
                <w:rFonts w:ascii="Helvetica" w:hAnsi="Helvetica" w:cs="Helvetica"/>
              </w:rPr>
              <w:t>)</w:t>
            </w:r>
          </w:p>
        </w:tc>
        <w:tc>
          <w:tcPr>
            <w:tcW w:w="1440" w:type="dxa"/>
          </w:tcPr>
          <w:p w14:paraId="6AC485CB"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104DAA85"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0E9367D7" w14:textId="77777777" w:rsidR="00177C2F" w:rsidRPr="00522330" w:rsidRDefault="00177C2F" w:rsidP="00177C2F">
            <w:pPr>
              <w:pStyle w:val="TableText"/>
              <w:kinsoku w:val="0"/>
              <w:textAlignment w:val="top"/>
              <w:rPr>
                <w:rFonts w:ascii="Helvetica" w:hAnsi="Helvetica" w:cs="Helvetica"/>
              </w:rPr>
            </w:pPr>
            <w:r w:rsidRPr="002C71F8">
              <w:rPr>
                <w:rFonts w:ascii="Helvetica" w:hAnsi="Helvetica" w:cs="Helvetica"/>
              </w:rPr>
              <w:t>Only support</w:t>
            </w:r>
            <w:r>
              <w:rPr>
                <w:rFonts w:ascii="Helvetica" w:hAnsi="Helvetica" w:cs="Helvetica" w:hint="eastAsia"/>
              </w:rPr>
              <w:t xml:space="preserve"> 1</w:t>
            </w:r>
          </w:p>
        </w:tc>
      </w:tr>
      <w:tr w:rsidR="00177C2F" w:rsidRPr="00522330" w14:paraId="45A17BE8" w14:textId="77777777" w:rsidTr="00A84E51">
        <w:tc>
          <w:tcPr>
            <w:tcW w:w="3000" w:type="dxa"/>
          </w:tcPr>
          <w:p w14:paraId="468A1C5B"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InterfaceQuerier</w:t>
            </w:r>
          </w:p>
          <w:p w14:paraId="3B6EB184"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1.5</w:t>
            </w:r>
            <w:r w:rsidRPr="00522330">
              <w:rPr>
                <w:rFonts w:ascii="Helvetica" w:hAnsi="Helvetica" w:cs="Helvetica"/>
              </w:rPr>
              <w:t>)</w:t>
            </w:r>
          </w:p>
        </w:tc>
        <w:tc>
          <w:tcPr>
            <w:tcW w:w="1440" w:type="dxa"/>
          </w:tcPr>
          <w:p w14:paraId="209CE25B"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3DA488E3"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6C243F68"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26C664B2" w14:textId="77777777" w:rsidTr="00A84E51">
        <w:tc>
          <w:tcPr>
            <w:tcW w:w="3000" w:type="dxa"/>
          </w:tcPr>
          <w:p w14:paraId="5F1B4853" w14:textId="77777777" w:rsidR="00177C2F" w:rsidRDefault="00177C2F" w:rsidP="00177C2F">
            <w:pPr>
              <w:pStyle w:val="TableText"/>
              <w:kinsoku w:val="0"/>
              <w:textAlignment w:val="top"/>
              <w:rPr>
                <w:rFonts w:ascii="Helvetica" w:hAnsi="Helvetica" w:cs="Helvetica"/>
              </w:rPr>
            </w:pPr>
            <w:r w:rsidRPr="009B4506">
              <w:rPr>
                <w:rFonts w:ascii="Helvetica" w:hAnsi="Helvetica" w:cs="Helvetica"/>
              </w:rPr>
              <w:t>mldInterfaceQueryMaxResponseDelay</w:t>
            </w:r>
          </w:p>
          <w:p w14:paraId="34B27836"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1.6</w:t>
            </w:r>
            <w:r w:rsidRPr="00522330">
              <w:rPr>
                <w:rFonts w:ascii="Helvetica" w:hAnsi="Helvetica" w:cs="Helvetica"/>
              </w:rPr>
              <w:t>)</w:t>
            </w:r>
          </w:p>
        </w:tc>
        <w:tc>
          <w:tcPr>
            <w:tcW w:w="1440" w:type="dxa"/>
          </w:tcPr>
          <w:p w14:paraId="3DBA8436"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376EE83B"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34CFE66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 xml:space="preserve"> to </w:t>
            </w:r>
            <w:r w:rsidRPr="002C71F8">
              <w:rPr>
                <w:rFonts w:ascii="Helvetica" w:hAnsi="Helvetica" w:cs="Helvetica"/>
              </w:rPr>
              <w:t>3174</w:t>
            </w:r>
          </w:p>
        </w:tc>
      </w:tr>
      <w:tr w:rsidR="00177C2F" w:rsidRPr="00522330" w14:paraId="527E019A" w14:textId="77777777" w:rsidTr="00A84E51">
        <w:tc>
          <w:tcPr>
            <w:tcW w:w="3000" w:type="dxa"/>
          </w:tcPr>
          <w:p w14:paraId="2411B664"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InterfaceJoins</w:t>
            </w:r>
          </w:p>
          <w:p w14:paraId="568ED6D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1.7</w:t>
            </w:r>
            <w:r w:rsidRPr="00522330">
              <w:rPr>
                <w:rFonts w:ascii="Helvetica" w:hAnsi="Helvetica" w:cs="Helvetica"/>
              </w:rPr>
              <w:t>)</w:t>
            </w:r>
          </w:p>
        </w:tc>
        <w:tc>
          <w:tcPr>
            <w:tcW w:w="1440" w:type="dxa"/>
          </w:tcPr>
          <w:p w14:paraId="40D5F9DC"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6BDF4662"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6F9C1928"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29A05322" w14:textId="77777777" w:rsidTr="00A84E51">
        <w:tc>
          <w:tcPr>
            <w:tcW w:w="3000" w:type="dxa"/>
          </w:tcPr>
          <w:p w14:paraId="47104457"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InterfaceGroups</w:t>
            </w:r>
          </w:p>
          <w:p w14:paraId="561A9DD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1.8</w:t>
            </w:r>
            <w:r w:rsidRPr="00522330">
              <w:rPr>
                <w:rFonts w:ascii="Helvetica" w:hAnsi="Helvetica" w:cs="Helvetica"/>
              </w:rPr>
              <w:t>)</w:t>
            </w:r>
          </w:p>
        </w:tc>
        <w:tc>
          <w:tcPr>
            <w:tcW w:w="1440" w:type="dxa"/>
          </w:tcPr>
          <w:p w14:paraId="56251718"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67F3C816"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0E4FE211"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59092C1D" w14:textId="77777777" w:rsidTr="00A84E51">
        <w:tc>
          <w:tcPr>
            <w:tcW w:w="3000" w:type="dxa"/>
          </w:tcPr>
          <w:p w14:paraId="06A21898"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InterfaceRobustness</w:t>
            </w:r>
          </w:p>
          <w:p w14:paraId="13963F8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1.9</w:t>
            </w:r>
            <w:r w:rsidRPr="00522330">
              <w:rPr>
                <w:rFonts w:ascii="Helvetica" w:hAnsi="Helvetica" w:cs="Helvetica"/>
              </w:rPr>
              <w:t>)</w:t>
            </w:r>
          </w:p>
        </w:tc>
        <w:tc>
          <w:tcPr>
            <w:tcW w:w="1440" w:type="dxa"/>
          </w:tcPr>
          <w:p w14:paraId="060F323A"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10067FF0"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6466DBB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 xml:space="preserve"> to 255</w:t>
            </w:r>
          </w:p>
        </w:tc>
      </w:tr>
      <w:tr w:rsidR="00177C2F" w:rsidRPr="00522330" w14:paraId="7E597FF7" w14:textId="77777777" w:rsidTr="00A84E51">
        <w:tc>
          <w:tcPr>
            <w:tcW w:w="3000" w:type="dxa"/>
          </w:tcPr>
          <w:p w14:paraId="4FEE4CCB" w14:textId="77777777" w:rsidR="00177C2F" w:rsidRDefault="00177C2F" w:rsidP="00177C2F">
            <w:pPr>
              <w:pStyle w:val="TableText"/>
              <w:kinsoku w:val="0"/>
              <w:textAlignment w:val="top"/>
              <w:rPr>
                <w:rFonts w:ascii="Helvetica" w:hAnsi="Helvetica" w:cs="Helvetica"/>
              </w:rPr>
            </w:pPr>
            <w:r w:rsidRPr="00642542">
              <w:rPr>
                <w:rFonts w:ascii="Helvetica" w:hAnsi="Helvetica" w:cs="Helvetica"/>
              </w:rPr>
              <w:t xml:space="preserve">mldInterfaceLastListenQueryIntvl </w:t>
            </w:r>
          </w:p>
          <w:p w14:paraId="0404F60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1.10</w:t>
            </w:r>
            <w:r w:rsidRPr="00522330">
              <w:rPr>
                <w:rFonts w:ascii="Helvetica" w:hAnsi="Helvetica" w:cs="Helvetica"/>
              </w:rPr>
              <w:t>)</w:t>
            </w:r>
          </w:p>
        </w:tc>
        <w:tc>
          <w:tcPr>
            <w:tcW w:w="1440" w:type="dxa"/>
          </w:tcPr>
          <w:p w14:paraId="4D5FC5DC"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6E3655CC"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35865AE3"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 xml:space="preserve"> to 25</w:t>
            </w:r>
          </w:p>
        </w:tc>
      </w:tr>
      <w:tr w:rsidR="00177C2F" w:rsidRPr="00522330" w14:paraId="7538B1F8" w14:textId="77777777" w:rsidTr="00A84E51">
        <w:tc>
          <w:tcPr>
            <w:tcW w:w="3000" w:type="dxa"/>
          </w:tcPr>
          <w:p w14:paraId="4A8F2E33"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InterfaceProxyIfIndex</w:t>
            </w:r>
          </w:p>
          <w:p w14:paraId="71EC43F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1.11</w:t>
            </w:r>
            <w:r w:rsidRPr="00522330">
              <w:rPr>
                <w:rFonts w:ascii="Helvetica" w:hAnsi="Helvetica" w:cs="Helvetica"/>
              </w:rPr>
              <w:t>)</w:t>
            </w:r>
          </w:p>
        </w:tc>
        <w:tc>
          <w:tcPr>
            <w:tcW w:w="1440" w:type="dxa"/>
          </w:tcPr>
          <w:p w14:paraId="0FF7B0EC"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2C4B1A16"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58349B5A" w14:textId="77777777" w:rsidR="00177C2F" w:rsidRPr="00522330" w:rsidRDefault="00177C2F" w:rsidP="00177C2F">
            <w:pPr>
              <w:pStyle w:val="TableText"/>
              <w:kinsoku w:val="0"/>
              <w:textAlignment w:val="top"/>
              <w:rPr>
                <w:rFonts w:ascii="Helvetica" w:hAnsi="Helvetica" w:cs="Helvetica"/>
              </w:rPr>
            </w:pPr>
            <w:r w:rsidRPr="00F7775C">
              <w:rPr>
                <w:rFonts w:ascii="Helvetica" w:hAnsi="Helvetica" w:cs="Helvetica" w:hint="eastAsia"/>
              </w:rPr>
              <w:t>Only support read</w:t>
            </w:r>
            <w:r>
              <w:rPr>
                <w:rFonts w:ascii="Helvetica" w:hAnsi="Helvetica" w:cs="Helvetica" w:hint="eastAsia"/>
              </w:rPr>
              <w:t xml:space="preserve"> </w:t>
            </w:r>
            <w:r w:rsidRPr="00EB2AD7">
              <w:rPr>
                <w:rFonts w:hint="eastAsia"/>
              </w:rPr>
              <w:t>operation</w:t>
            </w:r>
          </w:p>
        </w:tc>
      </w:tr>
      <w:tr w:rsidR="00177C2F" w:rsidRPr="00522330" w14:paraId="207C1C44" w14:textId="77777777" w:rsidTr="00A84E51">
        <w:tc>
          <w:tcPr>
            <w:tcW w:w="3000" w:type="dxa"/>
          </w:tcPr>
          <w:p w14:paraId="1B1074FA"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InterfaceQuerierUpTime</w:t>
            </w:r>
          </w:p>
          <w:p w14:paraId="6164544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1.12</w:t>
            </w:r>
            <w:r w:rsidRPr="00522330">
              <w:rPr>
                <w:rFonts w:ascii="Helvetica" w:hAnsi="Helvetica" w:cs="Helvetica"/>
              </w:rPr>
              <w:t>)</w:t>
            </w:r>
          </w:p>
        </w:tc>
        <w:tc>
          <w:tcPr>
            <w:tcW w:w="1440" w:type="dxa"/>
          </w:tcPr>
          <w:p w14:paraId="610280EF"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381939CD"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3ACB334E"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16455C81" w14:textId="77777777" w:rsidTr="00A84E51">
        <w:tc>
          <w:tcPr>
            <w:tcW w:w="3000" w:type="dxa"/>
          </w:tcPr>
          <w:p w14:paraId="545529E1"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InterfaceQuerierExpiryTime</w:t>
            </w:r>
          </w:p>
          <w:p w14:paraId="62347A0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1.13</w:t>
            </w:r>
            <w:r w:rsidRPr="00522330">
              <w:rPr>
                <w:rFonts w:ascii="Helvetica" w:hAnsi="Helvetica" w:cs="Helvetica"/>
              </w:rPr>
              <w:t>)</w:t>
            </w:r>
          </w:p>
        </w:tc>
        <w:tc>
          <w:tcPr>
            <w:tcW w:w="1440" w:type="dxa"/>
          </w:tcPr>
          <w:p w14:paraId="123A177E"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59A3F20C"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018995D2"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bl>
    <w:p w14:paraId="7DFA71B7" w14:textId="77777777" w:rsidR="00177C2F" w:rsidRDefault="00177C2F" w:rsidP="0036716A">
      <w:pPr>
        <w:pStyle w:val="Spacer"/>
      </w:pPr>
    </w:p>
    <w:p w14:paraId="0BE96F4F" w14:textId="77777777" w:rsidR="00177C2F" w:rsidRPr="003A2998" w:rsidRDefault="00177C2F" w:rsidP="00177C2F">
      <w:pPr>
        <w:pStyle w:val="2"/>
        <w:tabs>
          <w:tab w:val="num" w:pos="576"/>
        </w:tabs>
        <w:autoSpaceDE/>
        <w:autoSpaceDN/>
        <w:adjustRightInd/>
        <w:ind w:left="576" w:hanging="576"/>
        <w:jc w:val="both"/>
        <w:textAlignment w:val="auto"/>
        <w:rPr>
          <w:rFonts w:ascii="Helvetica" w:eastAsiaTheme="minorEastAsia" w:hAnsi="Helvetica" w:cs="Helvetica"/>
        </w:rPr>
      </w:pPr>
      <w:bookmarkStart w:id="1839" w:name="_Toc397420273"/>
      <w:bookmarkStart w:id="1840" w:name="_Toc399317244"/>
      <w:bookmarkStart w:id="1841" w:name="_Toc483388866"/>
      <w:r w:rsidRPr="003A2998">
        <w:rPr>
          <w:rFonts w:ascii="Helvetica" w:eastAsia="charset0MS Sans Serif" w:hAnsi="Helvetica" w:cs="Helvetica"/>
        </w:rPr>
        <w:t>mldCacheTable</w:t>
      </w:r>
      <w:bookmarkEnd w:id="1839"/>
      <w:bookmarkEnd w:id="1840"/>
      <w:bookmarkEnd w:id="1841"/>
    </w:p>
    <w:p w14:paraId="155FE246"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w:t>
      </w:r>
      <w:r w:rsidR="00177C2F" w:rsidRPr="00364F59">
        <w:rPr>
          <w:rFonts w:eastAsia="黑体" w:hint="eastAsia"/>
          <w:b/>
          <w:bCs/>
          <w:kern w:val="0"/>
          <w:sz w:val="22"/>
          <w:szCs w:val="22"/>
        </w:rPr>
        <w:t>2</w:t>
      </w:r>
      <w:r w:rsidR="00177C2F" w:rsidRPr="00364F59">
        <w:rPr>
          <w:rFonts w:eastAsia="黑体"/>
          <w:b/>
          <w:bCs/>
          <w:kern w:val="0"/>
          <w:sz w:val="22"/>
          <w:szCs w:val="22"/>
        </w:rPr>
        <w:t>.1.</w:t>
      </w:r>
      <w:r w:rsidR="00177C2F" w:rsidRPr="00364F59">
        <w:rPr>
          <w:rFonts w:eastAsia="黑体" w:hint="eastAsia"/>
          <w:b/>
          <w:bCs/>
          <w:kern w:val="0"/>
          <w:sz w:val="22"/>
          <w:szCs w:val="22"/>
        </w:rPr>
        <w:t>91</w:t>
      </w:r>
      <w:r w:rsidR="00177C2F" w:rsidRPr="00364F59">
        <w:rPr>
          <w:rFonts w:eastAsia="黑体"/>
          <w:b/>
          <w:bCs/>
          <w:kern w:val="0"/>
          <w:sz w:val="22"/>
          <w:szCs w:val="22"/>
        </w:rPr>
        <w:t>.</w:t>
      </w:r>
      <w:r w:rsidR="00177C2F" w:rsidRPr="00364F59">
        <w:rPr>
          <w:rFonts w:eastAsia="黑体" w:hint="eastAsia"/>
          <w:b/>
          <w:bCs/>
          <w:kern w:val="0"/>
          <w:sz w:val="22"/>
          <w:szCs w:val="22"/>
        </w:rPr>
        <w:t>1.2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0A48896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A78503A" w14:textId="77777777" w:rsidR="00177C2F" w:rsidRPr="00522330" w:rsidRDefault="00166066" w:rsidP="0036716A">
            <w:pPr>
              <w:pStyle w:val="TableHeading"/>
            </w:pPr>
            <w:r>
              <w:t>Object (OID)</w:t>
            </w:r>
          </w:p>
        </w:tc>
        <w:tc>
          <w:tcPr>
            <w:tcW w:w="1440" w:type="dxa"/>
          </w:tcPr>
          <w:p w14:paraId="14AA8EC6" w14:textId="77777777" w:rsidR="00177C2F" w:rsidRPr="00522330" w:rsidRDefault="00177C2F" w:rsidP="0036716A">
            <w:pPr>
              <w:pStyle w:val="TableHeading"/>
            </w:pPr>
            <w:r w:rsidRPr="00522330">
              <w:t>Access</w:t>
            </w:r>
          </w:p>
        </w:tc>
        <w:tc>
          <w:tcPr>
            <w:tcW w:w="1000" w:type="dxa"/>
          </w:tcPr>
          <w:p w14:paraId="6E340344" w14:textId="77777777" w:rsidR="00177C2F" w:rsidRPr="00522330" w:rsidRDefault="00177C2F" w:rsidP="0036716A">
            <w:pPr>
              <w:pStyle w:val="TableHeading"/>
            </w:pPr>
            <w:r w:rsidRPr="00522330">
              <w:t>PDS</w:t>
            </w:r>
          </w:p>
        </w:tc>
        <w:tc>
          <w:tcPr>
            <w:tcW w:w="2880" w:type="dxa"/>
          </w:tcPr>
          <w:p w14:paraId="5C6E3087" w14:textId="77777777" w:rsidR="00177C2F" w:rsidRPr="00522330" w:rsidRDefault="0039618E" w:rsidP="0036716A">
            <w:pPr>
              <w:pStyle w:val="TableHeading"/>
            </w:pPr>
            <w:r>
              <w:t>Comments</w:t>
            </w:r>
          </w:p>
        </w:tc>
      </w:tr>
      <w:tr w:rsidR="00177C2F" w:rsidRPr="00403523" w14:paraId="1326ABBC" w14:textId="77777777" w:rsidTr="00A84E51">
        <w:tc>
          <w:tcPr>
            <w:tcW w:w="3000" w:type="dxa"/>
          </w:tcPr>
          <w:p w14:paraId="1BCB1C04"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CacheAddress</w:t>
            </w:r>
          </w:p>
          <w:p w14:paraId="59FE8DC2"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1.1</w:t>
            </w:r>
            <w:r w:rsidRPr="00522330">
              <w:rPr>
                <w:rFonts w:ascii="Helvetica" w:hAnsi="Helvetica" w:cs="Helvetica"/>
              </w:rPr>
              <w:t>)</w:t>
            </w:r>
          </w:p>
        </w:tc>
        <w:tc>
          <w:tcPr>
            <w:tcW w:w="1440" w:type="dxa"/>
          </w:tcPr>
          <w:p w14:paraId="1591302F" w14:textId="77777777" w:rsidR="00177C2F" w:rsidRPr="00403523" w:rsidRDefault="00177C2F" w:rsidP="00177C2F">
            <w:pPr>
              <w:pStyle w:val="TableText"/>
              <w:kinsoku w:val="0"/>
              <w:textAlignment w:val="top"/>
              <w:rPr>
                <w:rFonts w:ascii="Helvetica" w:hAnsi="Helvetica" w:cs="Helvetica"/>
              </w:rPr>
            </w:pPr>
            <w:r w:rsidRPr="00B47EDC">
              <w:rPr>
                <w:rFonts w:ascii="Helvetica" w:hAnsi="Helvetica" w:cs="Helvetica"/>
              </w:rPr>
              <w:t>not-accessible</w:t>
            </w:r>
          </w:p>
        </w:tc>
        <w:tc>
          <w:tcPr>
            <w:tcW w:w="1000" w:type="dxa"/>
          </w:tcPr>
          <w:p w14:paraId="7DF23358" w14:textId="77777777" w:rsidR="00177C2F" w:rsidRPr="00403523"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4FA8A09E"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4A08F678" w14:textId="77777777" w:rsidTr="00A84E51">
        <w:tc>
          <w:tcPr>
            <w:tcW w:w="3000" w:type="dxa"/>
          </w:tcPr>
          <w:p w14:paraId="4D971912"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CacheIfIndex</w:t>
            </w:r>
          </w:p>
          <w:p w14:paraId="38A9B63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1.2</w:t>
            </w:r>
            <w:r w:rsidRPr="00522330">
              <w:rPr>
                <w:rFonts w:ascii="Helvetica" w:hAnsi="Helvetica" w:cs="Helvetica"/>
              </w:rPr>
              <w:t>)</w:t>
            </w:r>
          </w:p>
        </w:tc>
        <w:tc>
          <w:tcPr>
            <w:tcW w:w="1440" w:type="dxa"/>
          </w:tcPr>
          <w:p w14:paraId="61BFF3F5"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not-accessible</w:t>
            </w:r>
          </w:p>
        </w:tc>
        <w:tc>
          <w:tcPr>
            <w:tcW w:w="1000" w:type="dxa"/>
          </w:tcPr>
          <w:p w14:paraId="1BFEDCA4"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1B6342DE"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58C03654" w14:textId="77777777" w:rsidTr="00A84E51">
        <w:tc>
          <w:tcPr>
            <w:tcW w:w="3000" w:type="dxa"/>
          </w:tcPr>
          <w:p w14:paraId="54E43FCC"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CacheSelf</w:t>
            </w:r>
          </w:p>
          <w:p w14:paraId="537045A8"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1.3</w:t>
            </w:r>
            <w:r w:rsidRPr="00522330">
              <w:rPr>
                <w:rFonts w:ascii="Helvetica" w:hAnsi="Helvetica" w:cs="Helvetica"/>
              </w:rPr>
              <w:t>)</w:t>
            </w:r>
          </w:p>
        </w:tc>
        <w:tc>
          <w:tcPr>
            <w:tcW w:w="1440" w:type="dxa"/>
          </w:tcPr>
          <w:p w14:paraId="152D21FD"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7F7DA639"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125EC535" w14:textId="77777777" w:rsidR="00177C2F" w:rsidRPr="00522330" w:rsidRDefault="00177C2F" w:rsidP="00177C2F">
            <w:pPr>
              <w:pStyle w:val="TableText"/>
              <w:kinsoku w:val="0"/>
              <w:textAlignment w:val="top"/>
              <w:rPr>
                <w:rFonts w:ascii="Helvetica" w:hAnsi="Helvetica" w:cs="Helvetica"/>
              </w:rPr>
            </w:pPr>
            <w:r w:rsidRPr="00F7775C">
              <w:rPr>
                <w:rFonts w:ascii="Helvetica" w:hAnsi="Helvetica" w:cs="Helvetica" w:hint="eastAsia"/>
              </w:rPr>
              <w:t>Only support read</w:t>
            </w:r>
            <w:r>
              <w:rPr>
                <w:rFonts w:ascii="Helvetica" w:hAnsi="Helvetica" w:cs="Helvetica" w:hint="eastAsia"/>
              </w:rPr>
              <w:t xml:space="preserve"> </w:t>
            </w:r>
            <w:r w:rsidRPr="00EB2AD7">
              <w:rPr>
                <w:rFonts w:hint="eastAsia"/>
              </w:rPr>
              <w:t>operation</w:t>
            </w:r>
            <w:r>
              <w:rPr>
                <w:rFonts w:hint="eastAsia"/>
              </w:rPr>
              <w:t>, and t</w:t>
            </w:r>
            <w:r w:rsidRPr="00310470">
              <w:t xml:space="preserve">he default value is </w:t>
            </w:r>
            <w:r>
              <w:rPr>
                <w:rFonts w:hint="eastAsia"/>
              </w:rPr>
              <w:t>false(2)</w:t>
            </w:r>
          </w:p>
        </w:tc>
      </w:tr>
      <w:tr w:rsidR="00177C2F" w:rsidRPr="00522330" w14:paraId="490D38BE" w14:textId="77777777" w:rsidTr="00A84E51">
        <w:tc>
          <w:tcPr>
            <w:tcW w:w="3000" w:type="dxa"/>
          </w:tcPr>
          <w:p w14:paraId="60F11792"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CacheLastReporter</w:t>
            </w:r>
          </w:p>
          <w:p w14:paraId="1C221AD3"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1.4</w:t>
            </w:r>
            <w:r w:rsidRPr="00522330">
              <w:rPr>
                <w:rFonts w:ascii="Helvetica" w:hAnsi="Helvetica" w:cs="Helvetica"/>
              </w:rPr>
              <w:t>)</w:t>
            </w:r>
          </w:p>
        </w:tc>
        <w:tc>
          <w:tcPr>
            <w:tcW w:w="1440" w:type="dxa"/>
          </w:tcPr>
          <w:p w14:paraId="636BE1DF"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3CC52451"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720F1E60"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7D136499" w14:textId="77777777" w:rsidTr="00A84E51">
        <w:tc>
          <w:tcPr>
            <w:tcW w:w="3000" w:type="dxa"/>
          </w:tcPr>
          <w:p w14:paraId="1B46B235"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CacheUpTime</w:t>
            </w:r>
          </w:p>
          <w:p w14:paraId="022F654A"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1.5</w:t>
            </w:r>
            <w:r w:rsidRPr="00522330">
              <w:rPr>
                <w:rFonts w:ascii="Helvetica" w:hAnsi="Helvetica" w:cs="Helvetica"/>
              </w:rPr>
              <w:t>)</w:t>
            </w:r>
          </w:p>
        </w:tc>
        <w:tc>
          <w:tcPr>
            <w:tcW w:w="1440" w:type="dxa"/>
          </w:tcPr>
          <w:p w14:paraId="6F4D66AD"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0768EDCB"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5F77415D"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743D5B4F" w14:textId="77777777" w:rsidTr="00A84E51">
        <w:tc>
          <w:tcPr>
            <w:tcW w:w="3000" w:type="dxa"/>
          </w:tcPr>
          <w:p w14:paraId="6C073D49"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CacheExpiryTime</w:t>
            </w:r>
          </w:p>
          <w:p w14:paraId="6CC71586"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1.6</w:t>
            </w:r>
            <w:r w:rsidRPr="00522330">
              <w:rPr>
                <w:rFonts w:ascii="Helvetica" w:hAnsi="Helvetica" w:cs="Helvetica"/>
              </w:rPr>
              <w:t>)</w:t>
            </w:r>
          </w:p>
        </w:tc>
        <w:tc>
          <w:tcPr>
            <w:tcW w:w="1440" w:type="dxa"/>
          </w:tcPr>
          <w:p w14:paraId="2C91A733"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read-only</w:t>
            </w:r>
          </w:p>
        </w:tc>
        <w:tc>
          <w:tcPr>
            <w:tcW w:w="1000" w:type="dxa"/>
          </w:tcPr>
          <w:p w14:paraId="6AC80A32"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173C029F"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2C442BE5" w14:textId="77777777" w:rsidTr="00A84E51">
        <w:tc>
          <w:tcPr>
            <w:tcW w:w="3000" w:type="dxa"/>
          </w:tcPr>
          <w:p w14:paraId="70E4E5D3" w14:textId="77777777" w:rsidR="00177C2F" w:rsidRDefault="00177C2F" w:rsidP="00177C2F">
            <w:pPr>
              <w:pStyle w:val="TableText"/>
              <w:kinsoku w:val="0"/>
              <w:textAlignment w:val="top"/>
              <w:rPr>
                <w:rFonts w:ascii="Helvetica" w:hAnsi="Helvetica" w:cs="Helvetica"/>
              </w:rPr>
            </w:pPr>
            <w:r>
              <w:rPr>
                <w:rFonts w:ascii="Helvetica" w:hAnsi="Helvetica" w:cs="Helvetica"/>
              </w:rPr>
              <w:t>mld</w:t>
            </w:r>
            <w:r w:rsidRPr="00B47EDC">
              <w:rPr>
                <w:rFonts w:ascii="Helvetica" w:hAnsi="Helvetica" w:cs="Helvetica"/>
              </w:rPr>
              <w:t>CacheStatus</w:t>
            </w:r>
          </w:p>
          <w:p w14:paraId="1851C0D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w:t>
            </w:r>
            <w:r w:rsidRPr="008418BF">
              <w:rPr>
                <w:rFonts w:ascii="Helvetica" w:hAnsi="Helvetica" w:cs="Helvetica"/>
              </w:rPr>
              <w:t>1.3.6.1.</w:t>
            </w:r>
            <w:r>
              <w:rPr>
                <w:rFonts w:ascii="Helvetica" w:hAnsi="Helvetica" w:cs="Helvetica" w:hint="eastAsia"/>
              </w:rPr>
              <w:t>2</w:t>
            </w:r>
            <w:r w:rsidRPr="008418BF">
              <w:rPr>
                <w:rFonts w:ascii="Helvetica" w:hAnsi="Helvetica" w:cs="Helvetica"/>
              </w:rPr>
              <w:t>.</w:t>
            </w:r>
            <w:r>
              <w:rPr>
                <w:rFonts w:ascii="Helvetica" w:hAnsi="Helvetica" w:cs="Helvetica"/>
              </w:rPr>
              <w:t>1.91</w:t>
            </w:r>
            <w:r w:rsidRPr="008418BF">
              <w:rPr>
                <w:rFonts w:ascii="Helvetica" w:hAnsi="Helvetica" w:cs="Helvetica"/>
              </w:rPr>
              <w:t>.</w:t>
            </w:r>
            <w:r>
              <w:rPr>
                <w:rFonts w:ascii="Helvetica" w:hAnsi="Helvetica" w:cs="Helvetica" w:hint="eastAsia"/>
              </w:rPr>
              <w:t>1</w:t>
            </w:r>
            <w:r w:rsidRPr="008418BF">
              <w:rPr>
                <w:rFonts w:ascii="Helvetica" w:hAnsi="Helvetica" w:cs="Helvetica" w:hint="eastAsia"/>
              </w:rPr>
              <w:t>.</w:t>
            </w:r>
            <w:r>
              <w:rPr>
                <w:rFonts w:ascii="Helvetica" w:hAnsi="Helvetica" w:cs="Helvetica" w:hint="eastAsia"/>
              </w:rPr>
              <w:t>2</w:t>
            </w:r>
            <w:r w:rsidRPr="008418BF">
              <w:rPr>
                <w:rFonts w:ascii="Helvetica" w:hAnsi="Helvetica" w:cs="Helvetica" w:hint="eastAsia"/>
              </w:rPr>
              <w:t>.</w:t>
            </w:r>
            <w:r>
              <w:rPr>
                <w:rFonts w:ascii="Helvetica" w:hAnsi="Helvetica" w:cs="Helvetica" w:hint="eastAsia"/>
              </w:rPr>
              <w:t>1.7</w:t>
            </w:r>
            <w:r w:rsidRPr="00522330">
              <w:rPr>
                <w:rFonts w:ascii="Helvetica" w:hAnsi="Helvetica" w:cs="Helvetica"/>
              </w:rPr>
              <w:t>)</w:t>
            </w:r>
          </w:p>
        </w:tc>
        <w:tc>
          <w:tcPr>
            <w:tcW w:w="1440" w:type="dxa"/>
          </w:tcPr>
          <w:p w14:paraId="1360F02C" w14:textId="77777777" w:rsidR="00177C2F" w:rsidRPr="00522330" w:rsidRDefault="00177C2F" w:rsidP="00177C2F">
            <w:pPr>
              <w:pStyle w:val="TableText"/>
              <w:kinsoku w:val="0"/>
              <w:textAlignment w:val="top"/>
              <w:rPr>
                <w:rFonts w:ascii="Helvetica" w:hAnsi="Helvetica" w:cs="Helvetica"/>
              </w:rPr>
            </w:pPr>
            <w:r w:rsidRPr="00B47EDC">
              <w:rPr>
                <w:rFonts w:ascii="Helvetica" w:hAnsi="Helvetica" w:cs="Helvetica"/>
              </w:rPr>
              <w:t>read-create</w:t>
            </w:r>
          </w:p>
        </w:tc>
        <w:tc>
          <w:tcPr>
            <w:tcW w:w="1000" w:type="dxa"/>
          </w:tcPr>
          <w:p w14:paraId="08EA9491"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2A522437" w14:textId="77777777" w:rsidR="00177C2F" w:rsidRPr="00522330" w:rsidRDefault="00177C2F" w:rsidP="00177C2F">
            <w:pPr>
              <w:pStyle w:val="TableText"/>
              <w:kinsoku w:val="0"/>
              <w:textAlignment w:val="top"/>
              <w:rPr>
                <w:rFonts w:ascii="Helvetica" w:hAnsi="Helvetica" w:cs="Helvetica"/>
              </w:rPr>
            </w:pPr>
            <w:r w:rsidRPr="00F7775C">
              <w:rPr>
                <w:rFonts w:ascii="Helvetica" w:hAnsi="Helvetica" w:cs="Helvetica" w:hint="eastAsia"/>
              </w:rPr>
              <w:t>Only support read</w:t>
            </w:r>
            <w:r>
              <w:rPr>
                <w:rFonts w:ascii="Helvetica" w:hAnsi="Helvetica" w:cs="Helvetica" w:hint="eastAsia"/>
              </w:rPr>
              <w:t xml:space="preserve"> </w:t>
            </w:r>
            <w:r w:rsidRPr="00EB2AD7">
              <w:rPr>
                <w:rFonts w:hint="eastAsia"/>
              </w:rPr>
              <w:t>operation</w:t>
            </w:r>
          </w:p>
        </w:tc>
      </w:tr>
    </w:tbl>
    <w:p w14:paraId="4E54C8D5" w14:textId="77777777" w:rsidR="00177C2F" w:rsidRPr="00991579" w:rsidRDefault="00177C2F" w:rsidP="0036716A">
      <w:pPr>
        <w:pStyle w:val="Spacer"/>
      </w:pPr>
    </w:p>
    <w:p w14:paraId="25A968A6" w14:textId="77777777" w:rsidR="00177C2F" w:rsidRPr="00116A9B" w:rsidRDefault="00177C2F" w:rsidP="00177C2F">
      <w:pPr>
        <w:pStyle w:val="1"/>
        <w:tabs>
          <w:tab w:val="num" w:pos="432"/>
        </w:tabs>
        <w:ind w:left="432" w:hanging="432"/>
        <w:jc w:val="both"/>
      </w:pPr>
      <w:bookmarkStart w:id="1842" w:name="_Toc397420276"/>
      <w:bookmarkStart w:id="1843" w:name="_Toc399317330"/>
      <w:bookmarkStart w:id="1844" w:name="_Toc483388867"/>
      <w:r w:rsidRPr="00116A9B">
        <w:rPr>
          <w:rFonts w:hint="eastAsia"/>
        </w:rPr>
        <w:t>IPV6-</w:t>
      </w:r>
      <w:r w:rsidRPr="00116A9B">
        <w:t>TCP</w:t>
      </w:r>
      <w:r>
        <w:rPr>
          <w:rFonts w:hint="eastAsia"/>
        </w:rPr>
        <w:t>-</w:t>
      </w:r>
      <w:r w:rsidRPr="00116A9B">
        <w:t>MIB</w:t>
      </w:r>
      <w:bookmarkEnd w:id="1842"/>
      <w:bookmarkEnd w:id="1843"/>
      <w:bookmarkEnd w:id="1844"/>
    </w:p>
    <w:p w14:paraId="6F2076E7" w14:textId="77777777" w:rsidR="00177C2F" w:rsidRPr="004378AC" w:rsidRDefault="00177C2F" w:rsidP="00177C2F">
      <w:pPr>
        <w:pStyle w:val="2"/>
        <w:tabs>
          <w:tab w:val="num" w:pos="576"/>
        </w:tabs>
        <w:autoSpaceDE/>
        <w:autoSpaceDN/>
        <w:adjustRightInd/>
        <w:ind w:left="576" w:hanging="576"/>
        <w:jc w:val="both"/>
        <w:textAlignment w:val="auto"/>
      </w:pPr>
      <w:bookmarkStart w:id="1845" w:name="_Toc304369948"/>
      <w:bookmarkStart w:id="1846" w:name="_Toc323197535"/>
      <w:bookmarkStart w:id="1847" w:name="_Toc397420277"/>
      <w:bookmarkStart w:id="1848" w:name="_Toc399317331"/>
      <w:bookmarkStart w:id="1849" w:name="_Toc483388868"/>
      <w:r w:rsidRPr="004378AC">
        <w:t>ipv6TcpConnTable</w:t>
      </w:r>
      <w:bookmarkEnd w:id="1845"/>
      <w:bookmarkEnd w:id="1846"/>
      <w:bookmarkEnd w:id="1847"/>
      <w:bookmarkEnd w:id="1848"/>
      <w:bookmarkEnd w:id="1849"/>
    </w:p>
    <w:p w14:paraId="4B7E6A83"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w:t>
      </w:r>
      <w:r w:rsidR="00177C2F" w:rsidRPr="00364F59">
        <w:rPr>
          <w:rFonts w:eastAsia="黑体" w:hint="eastAsia"/>
          <w:b/>
          <w:bCs/>
          <w:kern w:val="0"/>
          <w:sz w:val="22"/>
          <w:szCs w:val="22"/>
        </w:rPr>
        <w:t xml:space="preserve"> </w:t>
      </w:r>
      <w:r w:rsidR="00177C2F" w:rsidRPr="00364F59">
        <w:rPr>
          <w:rFonts w:eastAsia="黑体"/>
          <w:b/>
          <w:bCs/>
          <w:kern w:val="0"/>
          <w:sz w:val="22"/>
          <w:szCs w:val="22"/>
        </w:rPr>
        <w:t>1.3.6.1.2.1.6.16</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4378AC" w14:paraId="6AD1168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BC90153" w14:textId="77777777" w:rsidR="00177C2F" w:rsidRPr="004378AC" w:rsidRDefault="00166066" w:rsidP="0036716A">
            <w:pPr>
              <w:pStyle w:val="TableHeading"/>
              <w:rPr>
                <w:rFonts w:cs="Helvetica"/>
              </w:rPr>
            </w:pPr>
            <w:r>
              <w:t>Object (OID)</w:t>
            </w:r>
          </w:p>
        </w:tc>
        <w:tc>
          <w:tcPr>
            <w:tcW w:w="1440" w:type="dxa"/>
          </w:tcPr>
          <w:p w14:paraId="7944AFE8" w14:textId="77777777" w:rsidR="00177C2F" w:rsidRPr="004378AC" w:rsidRDefault="00177C2F" w:rsidP="0036716A">
            <w:pPr>
              <w:pStyle w:val="TableHeading"/>
              <w:rPr>
                <w:rFonts w:cs="Helvetica"/>
              </w:rPr>
            </w:pPr>
            <w:r w:rsidRPr="004378AC">
              <w:t>Access</w:t>
            </w:r>
          </w:p>
        </w:tc>
        <w:tc>
          <w:tcPr>
            <w:tcW w:w="1000" w:type="dxa"/>
          </w:tcPr>
          <w:p w14:paraId="5B1D408E" w14:textId="77777777" w:rsidR="00177C2F" w:rsidRPr="004378AC" w:rsidRDefault="00177C2F" w:rsidP="0036716A">
            <w:pPr>
              <w:pStyle w:val="TableHeading"/>
              <w:rPr>
                <w:rFonts w:cs="Helvetica"/>
              </w:rPr>
            </w:pPr>
            <w:r w:rsidRPr="004378AC">
              <w:t>PDS</w:t>
            </w:r>
          </w:p>
        </w:tc>
        <w:tc>
          <w:tcPr>
            <w:tcW w:w="2880" w:type="dxa"/>
          </w:tcPr>
          <w:p w14:paraId="0C42695F" w14:textId="77777777" w:rsidR="00177C2F" w:rsidRPr="004378AC" w:rsidRDefault="0039618E" w:rsidP="0036716A">
            <w:pPr>
              <w:pStyle w:val="TableHeading"/>
              <w:rPr>
                <w:rFonts w:cs="Helvetica"/>
              </w:rPr>
            </w:pPr>
            <w:r>
              <w:t>Comments</w:t>
            </w:r>
          </w:p>
        </w:tc>
      </w:tr>
      <w:tr w:rsidR="00177C2F" w:rsidRPr="004378AC" w14:paraId="2F42665B" w14:textId="77777777" w:rsidTr="00A84E51">
        <w:tc>
          <w:tcPr>
            <w:tcW w:w="3000" w:type="dxa"/>
          </w:tcPr>
          <w:p w14:paraId="725B5CDD" w14:textId="77777777" w:rsidR="00177C2F" w:rsidRPr="004378AC" w:rsidRDefault="00177C2F" w:rsidP="00177C2F">
            <w:pPr>
              <w:pStyle w:val="TableText"/>
              <w:kinsoku w:val="0"/>
              <w:textAlignment w:val="top"/>
              <w:rPr>
                <w:rFonts w:cs="Helvetica"/>
              </w:rPr>
            </w:pPr>
            <w:r w:rsidRPr="004378AC">
              <w:rPr>
                <w:rFonts w:cs="Helvetica"/>
              </w:rPr>
              <w:t xml:space="preserve">ipv6TcpConnLocalAddress (1.3.6.1.2.1.6.16.1.1) </w:t>
            </w:r>
          </w:p>
        </w:tc>
        <w:tc>
          <w:tcPr>
            <w:tcW w:w="1440" w:type="dxa"/>
          </w:tcPr>
          <w:p w14:paraId="3606804C" w14:textId="77777777" w:rsidR="00177C2F" w:rsidRPr="004378AC" w:rsidRDefault="00177C2F" w:rsidP="00177C2F">
            <w:pPr>
              <w:pStyle w:val="TableText"/>
              <w:kinsoku w:val="0"/>
              <w:textAlignment w:val="top"/>
              <w:rPr>
                <w:rFonts w:cs="Helvetica"/>
              </w:rPr>
            </w:pPr>
            <w:r w:rsidRPr="004378AC">
              <w:rPr>
                <w:rFonts w:cs="Helvetica"/>
              </w:rPr>
              <w:t>Not-accessible</w:t>
            </w:r>
          </w:p>
        </w:tc>
        <w:tc>
          <w:tcPr>
            <w:tcW w:w="1000" w:type="dxa"/>
          </w:tcPr>
          <w:p w14:paraId="3274C0BF"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441330C2"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0F2BED76" w14:textId="77777777" w:rsidTr="00A84E51">
        <w:tc>
          <w:tcPr>
            <w:tcW w:w="3000" w:type="dxa"/>
          </w:tcPr>
          <w:p w14:paraId="215D8FC5" w14:textId="77777777" w:rsidR="00177C2F" w:rsidRPr="004378AC" w:rsidRDefault="00177C2F" w:rsidP="00177C2F">
            <w:pPr>
              <w:pStyle w:val="TableText"/>
              <w:kinsoku w:val="0"/>
              <w:textAlignment w:val="top"/>
              <w:rPr>
                <w:rFonts w:cs="Helvetica"/>
              </w:rPr>
            </w:pPr>
            <w:r w:rsidRPr="004378AC">
              <w:rPr>
                <w:rFonts w:cs="Helvetica"/>
              </w:rPr>
              <w:t xml:space="preserve">ipv6TcpConnLocalPort (1.3.6.1.2.1.6.16.1.2) </w:t>
            </w:r>
          </w:p>
        </w:tc>
        <w:tc>
          <w:tcPr>
            <w:tcW w:w="1440" w:type="dxa"/>
          </w:tcPr>
          <w:p w14:paraId="1D6142D3" w14:textId="77777777" w:rsidR="00177C2F" w:rsidRPr="004378AC" w:rsidRDefault="00177C2F" w:rsidP="00177C2F">
            <w:pPr>
              <w:pStyle w:val="TableText"/>
              <w:kinsoku w:val="0"/>
              <w:textAlignment w:val="top"/>
              <w:rPr>
                <w:rFonts w:cs="Helvetica"/>
              </w:rPr>
            </w:pPr>
            <w:r w:rsidRPr="004378AC">
              <w:rPr>
                <w:rFonts w:cs="Helvetica"/>
              </w:rPr>
              <w:t>not-accessible</w:t>
            </w:r>
          </w:p>
        </w:tc>
        <w:tc>
          <w:tcPr>
            <w:tcW w:w="1000" w:type="dxa"/>
          </w:tcPr>
          <w:p w14:paraId="374D4C5B"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2B76FF46"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7874A1E1" w14:textId="77777777" w:rsidTr="00A84E51">
        <w:tc>
          <w:tcPr>
            <w:tcW w:w="3000" w:type="dxa"/>
          </w:tcPr>
          <w:p w14:paraId="234170DB" w14:textId="77777777" w:rsidR="00177C2F" w:rsidRPr="004378AC" w:rsidRDefault="00177C2F" w:rsidP="00177C2F">
            <w:pPr>
              <w:pStyle w:val="TableText"/>
              <w:kinsoku w:val="0"/>
              <w:textAlignment w:val="top"/>
              <w:rPr>
                <w:rFonts w:cs="Helvetica"/>
              </w:rPr>
            </w:pPr>
            <w:r w:rsidRPr="004378AC">
              <w:rPr>
                <w:rFonts w:cs="Helvetica"/>
              </w:rPr>
              <w:t xml:space="preserve">ipv6TcpConnRemAddress (1.3.6.1.2.1.6.16.1.3) </w:t>
            </w:r>
          </w:p>
        </w:tc>
        <w:tc>
          <w:tcPr>
            <w:tcW w:w="1440" w:type="dxa"/>
          </w:tcPr>
          <w:p w14:paraId="209342C0" w14:textId="77777777" w:rsidR="00177C2F" w:rsidRPr="004378AC" w:rsidRDefault="00177C2F" w:rsidP="00177C2F">
            <w:pPr>
              <w:pStyle w:val="TableText"/>
              <w:kinsoku w:val="0"/>
              <w:textAlignment w:val="top"/>
              <w:rPr>
                <w:rFonts w:cs="Helvetica"/>
              </w:rPr>
            </w:pPr>
            <w:r w:rsidRPr="004378AC">
              <w:rPr>
                <w:rFonts w:cs="Helvetica"/>
              </w:rPr>
              <w:t>not-accessible</w:t>
            </w:r>
          </w:p>
        </w:tc>
        <w:tc>
          <w:tcPr>
            <w:tcW w:w="1000" w:type="dxa"/>
          </w:tcPr>
          <w:p w14:paraId="4C747446"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2A9D87EF"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17809C7F" w14:textId="77777777" w:rsidTr="00A84E51">
        <w:tc>
          <w:tcPr>
            <w:tcW w:w="3000" w:type="dxa"/>
          </w:tcPr>
          <w:p w14:paraId="2D732E93" w14:textId="77777777" w:rsidR="00177C2F" w:rsidRPr="004378AC" w:rsidRDefault="00177C2F" w:rsidP="00177C2F">
            <w:pPr>
              <w:pStyle w:val="TableText"/>
              <w:kinsoku w:val="0"/>
              <w:textAlignment w:val="top"/>
              <w:rPr>
                <w:rFonts w:cs="Helvetica"/>
              </w:rPr>
            </w:pPr>
            <w:r w:rsidRPr="004378AC">
              <w:rPr>
                <w:rFonts w:cs="Helvetica"/>
              </w:rPr>
              <w:t xml:space="preserve">ipv6TcpConnRemPort (1.3.6.1.2.1.6.16.1.4) </w:t>
            </w:r>
          </w:p>
        </w:tc>
        <w:tc>
          <w:tcPr>
            <w:tcW w:w="1440" w:type="dxa"/>
          </w:tcPr>
          <w:p w14:paraId="36CE7E5E" w14:textId="77777777" w:rsidR="00177C2F" w:rsidRPr="004378AC" w:rsidRDefault="00177C2F" w:rsidP="00177C2F">
            <w:pPr>
              <w:pStyle w:val="TableText"/>
              <w:kinsoku w:val="0"/>
              <w:textAlignment w:val="top"/>
              <w:rPr>
                <w:rFonts w:cs="Helvetica"/>
              </w:rPr>
            </w:pPr>
            <w:r w:rsidRPr="004378AC">
              <w:rPr>
                <w:rFonts w:cs="Helvetica"/>
              </w:rPr>
              <w:t>not-accessible</w:t>
            </w:r>
          </w:p>
        </w:tc>
        <w:tc>
          <w:tcPr>
            <w:tcW w:w="1000" w:type="dxa"/>
          </w:tcPr>
          <w:p w14:paraId="2AD2A222"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6DA2BEDA"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33AB0D69" w14:textId="77777777" w:rsidTr="00A84E51">
        <w:tc>
          <w:tcPr>
            <w:tcW w:w="3000" w:type="dxa"/>
          </w:tcPr>
          <w:p w14:paraId="3C006BCF" w14:textId="77777777" w:rsidR="00177C2F" w:rsidRPr="004378AC" w:rsidRDefault="00177C2F" w:rsidP="00177C2F">
            <w:pPr>
              <w:pStyle w:val="TableText"/>
              <w:kinsoku w:val="0"/>
              <w:textAlignment w:val="top"/>
              <w:rPr>
                <w:rFonts w:cs="Helvetica"/>
              </w:rPr>
            </w:pPr>
            <w:r w:rsidRPr="004378AC">
              <w:rPr>
                <w:rFonts w:cs="Helvetica"/>
              </w:rPr>
              <w:t xml:space="preserve">ipv6TcpConnIfIndex (1.3.6.1.2.1.6.16.1.5) </w:t>
            </w:r>
          </w:p>
        </w:tc>
        <w:tc>
          <w:tcPr>
            <w:tcW w:w="1440" w:type="dxa"/>
          </w:tcPr>
          <w:p w14:paraId="7734BC76" w14:textId="77777777" w:rsidR="00177C2F" w:rsidRPr="004378AC" w:rsidRDefault="00177C2F" w:rsidP="00177C2F">
            <w:pPr>
              <w:pStyle w:val="TableText"/>
              <w:kinsoku w:val="0"/>
              <w:textAlignment w:val="top"/>
              <w:rPr>
                <w:rFonts w:cs="Helvetica"/>
              </w:rPr>
            </w:pPr>
            <w:r w:rsidRPr="004378AC">
              <w:rPr>
                <w:rFonts w:cs="Helvetica"/>
              </w:rPr>
              <w:t>not-accessible</w:t>
            </w:r>
          </w:p>
        </w:tc>
        <w:tc>
          <w:tcPr>
            <w:tcW w:w="1000" w:type="dxa"/>
          </w:tcPr>
          <w:p w14:paraId="3D2EFA05"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4E3A7519"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97E9F1D" w14:textId="77777777" w:rsidTr="00A84E51">
        <w:tc>
          <w:tcPr>
            <w:tcW w:w="3000" w:type="dxa"/>
          </w:tcPr>
          <w:p w14:paraId="442E3A01" w14:textId="77777777" w:rsidR="00177C2F" w:rsidRPr="004378AC" w:rsidRDefault="00177C2F" w:rsidP="00177C2F">
            <w:pPr>
              <w:pStyle w:val="TableText"/>
              <w:kinsoku w:val="0"/>
              <w:textAlignment w:val="top"/>
              <w:rPr>
                <w:rFonts w:cs="Helvetica"/>
              </w:rPr>
            </w:pPr>
            <w:r w:rsidRPr="004378AC">
              <w:rPr>
                <w:rFonts w:cs="Helvetica"/>
              </w:rPr>
              <w:t xml:space="preserve">ipv6TcpConnState (1.3.6.1.2.1.6.16.1.6) </w:t>
            </w:r>
          </w:p>
        </w:tc>
        <w:tc>
          <w:tcPr>
            <w:tcW w:w="1440" w:type="dxa"/>
          </w:tcPr>
          <w:p w14:paraId="3C740F6E" w14:textId="77777777" w:rsidR="00177C2F" w:rsidRPr="004378AC" w:rsidRDefault="00177C2F" w:rsidP="00177C2F">
            <w:pPr>
              <w:pStyle w:val="TableText"/>
              <w:kinsoku w:val="0"/>
              <w:textAlignment w:val="top"/>
              <w:rPr>
                <w:rFonts w:cs="Helvetica"/>
              </w:rPr>
            </w:pPr>
            <w:r w:rsidRPr="004378AC">
              <w:rPr>
                <w:rFonts w:cs="Helvetica"/>
              </w:rPr>
              <w:t>read-write</w:t>
            </w:r>
          </w:p>
        </w:tc>
        <w:tc>
          <w:tcPr>
            <w:tcW w:w="1000" w:type="dxa"/>
          </w:tcPr>
          <w:p w14:paraId="4B80CB59" w14:textId="77777777" w:rsidR="00177C2F" w:rsidRPr="004378AC" w:rsidRDefault="00177C2F" w:rsidP="00177C2F">
            <w:pPr>
              <w:pStyle w:val="TableText"/>
              <w:kinsoku w:val="0"/>
              <w:textAlignment w:val="top"/>
              <w:rPr>
                <w:rFonts w:cs="Helvetica"/>
              </w:rPr>
            </w:pPr>
            <w:r w:rsidRPr="004378AC">
              <w:rPr>
                <w:rFonts w:cs="Helvetica"/>
              </w:rPr>
              <w:t>No</w:t>
            </w:r>
          </w:p>
        </w:tc>
        <w:tc>
          <w:tcPr>
            <w:tcW w:w="2880" w:type="dxa"/>
          </w:tcPr>
          <w:p w14:paraId="2705EDC0" w14:textId="77777777" w:rsidR="00177C2F" w:rsidRPr="004378AC" w:rsidRDefault="00177C2F" w:rsidP="00177C2F">
            <w:pPr>
              <w:pStyle w:val="TableText"/>
              <w:kinsoku w:val="0"/>
              <w:textAlignment w:val="top"/>
              <w:rPr>
                <w:rFonts w:cs="Helvetica"/>
              </w:rPr>
            </w:pPr>
            <w:r w:rsidRPr="004378AC">
              <w:rPr>
                <w:rFonts w:cs="Helvetica"/>
              </w:rPr>
              <w:t>Only support read operation</w:t>
            </w:r>
          </w:p>
        </w:tc>
      </w:tr>
    </w:tbl>
    <w:p w14:paraId="79AAF67F" w14:textId="77777777" w:rsidR="00177C2F" w:rsidRPr="00991579" w:rsidRDefault="00177C2F" w:rsidP="0036716A">
      <w:pPr>
        <w:pStyle w:val="Spacer"/>
      </w:pPr>
    </w:p>
    <w:p w14:paraId="2EBF539C" w14:textId="77777777" w:rsidR="00177C2F" w:rsidRPr="00232925" w:rsidRDefault="00177C2F" w:rsidP="00177C2F">
      <w:pPr>
        <w:pStyle w:val="1"/>
        <w:tabs>
          <w:tab w:val="num" w:pos="432"/>
        </w:tabs>
        <w:ind w:left="432" w:hanging="432"/>
        <w:jc w:val="both"/>
      </w:pPr>
      <w:bookmarkStart w:id="1850" w:name="_Toc397420278"/>
      <w:bookmarkStart w:id="1851" w:name="_Toc399317366"/>
      <w:bookmarkStart w:id="1852" w:name="_Toc483388869"/>
      <w:r w:rsidRPr="00232925">
        <w:rPr>
          <w:rFonts w:hint="eastAsia"/>
        </w:rPr>
        <w:t>IPV6-</w:t>
      </w:r>
      <w:r>
        <w:t>UDP</w:t>
      </w:r>
      <w:r>
        <w:rPr>
          <w:rFonts w:hint="eastAsia"/>
        </w:rPr>
        <w:t>-</w:t>
      </w:r>
      <w:r w:rsidRPr="00232925">
        <w:t>MIB</w:t>
      </w:r>
      <w:bookmarkEnd w:id="1850"/>
      <w:bookmarkEnd w:id="1851"/>
      <w:bookmarkEnd w:id="1852"/>
    </w:p>
    <w:p w14:paraId="7CF749AE" w14:textId="77777777" w:rsidR="00177C2F" w:rsidRPr="004378AC" w:rsidRDefault="00177C2F" w:rsidP="00177C2F">
      <w:pPr>
        <w:pStyle w:val="2"/>
        <w:tabs>
          <w:tab w:val="num" w:pos="576"/>
        </w:tabs>
        <w:autoSpaceDE/>
        <w:autoSpaceDN/>
        <w:adjustRightInd/>
        <w:ind w:left="576" w:hanging="576"/>
        <w:jc w:val="both"/>
        <w:textAlignment w:val="auto"/>
      </w:pPr>
      <w:bookmarkStart w:id="1853" w:name="_Toc397420279"/>
      <w:bookmarkStart w:id="1854" w:name="_Toc399317367"/>
      <w:bookmarkStart w:id="1855" w:name="_Toc483388870"/>
      <w:bookmarkStart w:id="1856" w:name="_Toc323197536"/>
      <w:r w:rsidRPr="004378AC">
        <w:t>ipv6UdpTable</w:t>
      </w:r>
      <w:bookmarkEnd w:id="1853"/>
      <w:bookmarkEnd w:id="1854"/>
      <w:bookmarkEnd w:id="1855"/>
      <w:r w:rsidRPr="004378AC">
        <w:t xml:space="preserve"> </w:t>
      </w:r>
      <w:bookmarkEnd w:id="1856"/>
    </w:p>
    <w:p w14:paraId="35D29963"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w:t>
      </w:r>
      <w:r w:rsidR="00177C2F" w:rsidRPr="00364F59">
        <w:rPr>
          <w:rFonts w:eastAsia="黑体" w:hint="eastAsia"/>
          <w:b/>
          <w:bCs/>
          <w:kern w:val="0"/>
          <w:sz w:val="22"/>
          <w:szCs w:val="22"/>
        </w:rPr>
        <w:t xml:space="preserve"> </w:t>
      </w:r>
      <w:r w:rsidR="00177C2F" w:rsidRPr="00364F59">
        <w:rPr>
          <w:rFonts w:eastAsia="黑体"/>
          <w:b/>
          <w:bCs/>
          <w:kern w:val="0"/>
          <w:sz w:val="22"/>
          <w:szCs w:val="22"/>
        </w:rPr>
        <w:t>1.3.6.1.2.1.7.6</w:t>
      </w:r>
    </w:p>
    <w:tbl>
      <w:tblPr>
        <w:tblStyle w:val="IndexTable"/>
        <w:tblW w:w="0" w:type="auto"/>
        <w:tblLayout w:type="fixed"/>
        <w:tblLook w:val="04A0" w:firstRow="1" w:lastRow="0" w:firstColumn="1" w:lastColumn="0" w:noHBand="0" w:noVBand="1"/>
      </w:tblPr>
      <w:tblGrid>
        <w:gridCol w:w="3000"/>
        <w:gridCol w:w="1440"/>
        <w:gridCol w:w="947"/>
        <w:gridCol w:w="2933"/>
      </w:tblGrid>
      <w:tr w:rsidR="00177C2F" w:rsidRPr="004378AC" w14:paraId="650E009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B534A7F" w14:textId="77777777" w:rsidR="00177C2F" w:rsidRPr="004378AC" w:rsidRDefault="00166066" w:rsidP="0036716A">
            <w:pPr>
              <w:pStyle w:val="TableHeading"/>
            </w:pPr>
            <w:r>
              <w:t>Object (OID)</w:t>
            </w:r>
          </w:p>
        </w:tc>
        <w:tc>
          <w:tcPr>
            <w:tcW w:w="1440" w:type="dxa"/>
          </w:tcPr>
          <w:p w14:paraId="755DDAAD" w14:textId="77777777" w:rsidR="00177C2F" w:rsidRPr="004378AC" w:rsidRDefault="00177C2F" w:rsidP="0036716A">
            <w:pPr>
              <w:pStyle w:val="TableHeading"/>
            </w:pPr>
            <w:r w:rsidRPr="004378AC">
              <w:t>Access</w:t>
            </w:r>
          </w:p>
        </w:tc>
        <w:tc>
          <w:tcPr>
            <w:tcW w:w="947" w:type="dxa"/>
          </w:tcPr>
          <w:p w14:paraId="2C9B1875" w14:textId="77777777" w:rsidR="00177C2F" w:rsidRPr="004378AC" w:rsidRDefault="00177C2F" w:rsidP="0036716A">
            <w:pPr>
              <w:pStyle w:val="TableHeading"/>
            </w:pPr>
            <w:r w:rsidRPr="004378AC">
              <w:t>PDS</w:t>
            </w:r>
          </w:p>
        </w:tc>
        <w:tc>
          <w:tcPr>
            <w:tcW w:w="2933" w:type="dxa"/>
          </w:tcPr>
          <w:p w14:paraId="550612D9" w14:textId="77777777" w:rsidR="00177C2F" w:rsidRPr="004378AC" w:rsidRDefault="0039618E" w:rsidP="0036716A">
            <w:pPr>
              <w:pStyle w:val="TableHeading"/>
            </w:pPr>
            <w:r>
              <w:t>Comments</w:t>
            </w:r>
          </w:p>
        </w:tc>
      </w:tr>
      <w:tr w:rsidR="00177C2F" w:rsidRPr="004378AC" w14:paraId="2A700B65" w14:textId="77777777" w:rsidTr="00A84E51">
        <w:tc>
          <w:tcPr>
            <w:tcW w:w="3000" w:type="dxa"/>
          </w:tcPr>
          <w:p w14:paraId="6538D6E6" w14:textId="77777777" w:rsidR="00177C2F" w:rsidRPr="004378AC" w:rsidRDefault="00177C2F" w:rsidP="00177C2F">
            <w:pPr>
              <w:pStyle w:val="TableText"/>
              <w:kinsoku w:val="0"/>
              <w:textAlignment w:val="top"/>
              <w:rPr>
                <w:rFonts w:cs="Helvetica"/>
              </w:rPr>
            </w:pPr>
            <w:r w:rsidRPr="004378AC">
              <w:rPr>
                <w:rFonts w:cs="Helvetica"/>
              </w:rPr>
              <w:t xml:space="preserve">ipv6UdpLocalAddress (1.3.6.1.2.1.7.6.1.1) </w:t>
            </w:r>
          </w:p>
        </w:tc>
        <w:tc>
          <w:tcPr>
            <w:tcW w:w="1440" w:type="dxa"/>
          </w:tcPr>
          <w:p w14:paraId="50992B0B" w14:textId="77777777" w:rsidR="00177C2F" w:rsidRPr="004378AC" w:rsidRDefault="00177C2F" w:rsidP="00177C2F">
            <w:pPr>
              <w:pStyle w:val="TableText"/>
              <w:kinsoku w:val="0"/>
              <w:textAlignment w:val="top"/>
              <w:rPr>
                <w:rFonts w:cs="Helvetica"/>
              </w:rPr>
            </w:pPr>
            <w:r w:rsidRPr="004378AC">
              <w:rPr>
                <w:rFonts w:cs="Helvetica"/>
              </w:rPr>
              <w:t>Not-accessible</w:t>
            </w:r>
          </w:p>
        </w:tc>
        <w:tc>
          <w:tcPr>
            <w:tcW w:w="947" w:type="dxa"/>
          </w:tcPr>
          <w:p w14:paraId="1F1517A5" w14:textId="77777777" w:rsidR="00177C2F" w:rsidRPr="004378AC" w:rsidRDefault="00177C2F" w:rsidP="00177C2F">
            <w:pPr>
              <w:pStyle w:val="TableText"/>
              <w:kinsoku w:val="0"/>
              <w:textAlignment w:val="top"/>
              <w:rPr>
                <w:rFonts w:cs="Helvetica"/>
              </w:rPr>
            </w:pPr>
            <w:r w:rsidRPr="004378AC">
              <w:rPr>
                <w:rFonts w:cs="Helvetica"/>
              </w:rPr>
              <w:t>No</w:t>
            </w:r>
          </w:p>
        </w:tc>
        <w:tc>
          <w:tcPr>
            <w:tcW w:w="2933" w:type="dxa"/>
          </w:tcPr>
          <w:p w14:paraId="0738D5D5"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764EE657" w14:textId="77777777" w:rsidTr="00A84E51">
        <w:tc>
          <w:tcPr>
            <w:tcW w:w="3000" w:type="dxa"/>
          </w:tcPr>
          <w:p w14:paraId="2771F251" w14:textId="77777777" w:rsidR="00177C2F" w:rsidRPr="004378AC" w:rsidRDefault="00177C2F" w:rsidP="00177C2F">
            <w:pPr>
              <w:pStyle w:val="TableText"/>
              <w:kinsoku w:val="0"/>
              <w:textAlignment w:val="top"/>
              <w:rPr>
                <w:rFonts w:cs="Helvetica"/>
              </w:rPr>
            </w:pPr>
            <w:r w:rsidRPr="004378AC">
              <w:rPr>
                <w:rFonts w:cs="Helvetica"/>
              </w:rPr>
              <w:t xml:space="preserve">ipv6UdpLocalPort (1.3.6.1.2.1.7.6.1.2) </w:t>
            </w:r>
          </w:p>
        </w:tc>
        <w:tc>
          <w:tcPr>
            <w:tcW w:w="1440" w:type="dxa"/>
          </w:tcPr>
          <w:p w14:paraId="5969D1FC" w14:textId="77777777" w:rsidR="00177C2F" w:rsidRPr="004378AC" w:rsidRDefault="00177C2F" w:rsidP="00177C2F">
            <w:pPr>
              <w:pStyle w:val="TableText"/>
              <w:kinsoku w:val="0"/>
              <w:textAlignment w:val="top"/>
              <w:rPr>
                <w:rFonts w:cs="Helvetica"/>
              </w:rPr>
            </w:pPr>
            <w:r w:rsidRPr="004378AC">
              <w:rPr>
                <w:rFonts w:cs="Helvetica"/>
              </w:rPr>
              <w:t>not-accessible</w:t>
            </w:r>
          </w:p>
        </w:tc>
        <w:tc>
          <w:tcPr>
            <w:tcW w:w="947" w:type="dxa"/>
          </w:tcPr>
          <w:p w14:paraId="4BA9921A" w14:textId="77777777" w:rsidR="00177C2F" w:rsidRPr="004378AC" w:rsidRDefault="00177C2F" w:rsidP="00177C2F">
            <w:pPr>
              <w:pStyle w:val="TableText"/>
              <w:kinsoku w:val="0"/>
              <w:textAlignment w:val="top"/>
              <w:rPr>
                <w:rFonts w:cs="Helvetica"/>
              </w:rPr>
            </w:pPr>
            <w:r w:rsidRPr="004378AC">
              <w:rPr>
                <w:rFonts w:cs="Helvetica"/>
              </w:rPr>
              <w:t>No</w:t>
            </w:r>
          </w:p>
        </w:tc>
        <w:tc>
          <w:tcPr>
            <w:tcW w:w="2933" w:type="dxa"/>
          </w:tcPr>
          <w:p w14:paraId="4356DC51"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3A7F7D0" w14:textId="77777777" w:rsidTr="00A84E51">
        <w:tc>
          <w:tcPr>
            <w:tcW w:w="3000" w:type="dxa"/>
          </w:tcPr>
          <w:p w14:paraId="4BE78C6B" w14:textId="77777777" w:rsidR="00177C2F" w:rsidRPr="004378AC" w:rsidRDefault="00177C2F" w:rsidP="00177C2F">
            <w:pPr>
              <w:pStyle w:val="TableText"/>
              <w:kinsoku w:val="0"/>
              <w:textAlignment w:val="top"/>
              <w:rPr>
                <w:rFonts w:cs="Helvetica"/>
              </w:rPr>
            </w:pPr>
            <w:r w:rsidRPr="004378AC">
              <w:rPr>
                <w:rFonts w:cs="Helvetica"/>
              </w:rPr>
              <w:t xml:space="preserve">ipv6UdpIfIndex (1.3.6.1.2.1.7.6.1.3) </w:t>
            </w:r>
          </w:p>
        </w:tc>
        <w:tc>
          <w:tcPr>
            <w:tcW w:w="1440" w:type="dxa"/>
          </w:tcPr>
          <w:p w14:paraId="0D02C59B"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7" w:type="dxa"/>
          </w:tcPr>
          <w:p w14:paraId="3E6391E4" w14:textId="77777777" w:rsidR="00177C2F" w:rsidRPr="004378AC" w:rsidRDefault="00177C2F" w:rsidP="00177C2F">
            <w:pPr>
              <w:pStyle w:val="TableText"/>
              <w:kinsoku w:val="0"/>
              <w:textAlignment w:val="top"/>
              <w:rPr>
                <w:rFonts w:cs="Helvetica"/>
              </w:rPr>
            </w:pPr>
            <w:r w:rsidRPr="004378AC">
              <w:rPr>
                <w:rFonts w:cs="Helvetica"/>
              </w:rPr>
              <w:t>No</w:t>
            </w:r>
          </w:p>
        </w:tc>
        <w:tc>
          <w:tcPr>
            <w:tcW w:w="2933" w:type="dxa"/>
          </w:tcPr>
          <w:p w14:paraId="0CE0B5B7" w14:textId="77777777" w:rsidR="00177C2F" w:rsidRPr="004378AC" w:rsidRDefault="00177C2F" w:rsidP="00177C2F">
            <w:pPr>
              <w:pStyle w:val="TableText"/>
              <w:kinsoku w:val="0"/>
              <w:textAlignment w:val="top"/>
              <w:rPr>
                <w:rFonts w:cs="Helvetica"/>
              </w:rPr>
            </w:pPr>
            <w:r w:rsidRPr="004378AC">
              <w:rPr>
                <w:rFonts w:cs="Helvetica"/>
              </w:rPr>
              <w:t>As per MIB</w:t>
            </w:r>
          </w:p>
        </w:tc>
      </w:tr>
    </w:tbl>
    <w:p w14:paraId="7DDAA13A" w14:textId="77777777" w:rsidR="00177C2F" w:rsidRPr="00991579" w:rsidRDefault="00177C2F" w:rsidP="0036716A">
      <w:pPr>
        <w:pStyle w:val="Spacer"/>
      </w:pPr>
    </w:p>
    <w:p w14:paraId="476836E4" w14:textId="77777777" w:rsidR="00177C2F" w:rsidRPr="00F00F37" w:rsidRDefault="00177C2F" w:rsidP="00177C2F">
      <w:pPr>
        <w:pStyle w:val="1"/>
        <w:tabs>
          <w:tab w:val="num" w:pos="432"/>
        </w:tabs>
        <w:ind w:left="432" w:hanging="432"/>
        <w:jc w:val="both"/>
        <w:rPr>
          <w:bCs/>
        </w:rPr>
      </w:pPr>
      <w:bookmarkStart w:id="1857" w:name="_Toc397420280"/>
      <w:bookmarkStart w:id="1858" w:name="_Toc399344722"/>
      <w:bookmarkStart w:id="1859" w:name="_Toc483388871"/>
      <w:r w:rsidRPr="00F00F37">
        <w:rPr>
          <w:rFonts w:hint="eastAsia"/>
          <w:bCs/>
        </w:rPr>
        <w:t>ISIS</w:t>
      </w:r>
      <w:r w:rsidRPr="00F00F37">
        <w:rPr>
          <w:bCs/>
        </w:rPr>
        <w:t>-MIB</w:t>
      </w:r>
      <w:bookmarkEnd w:id="1857"/>
      <w:bookmarkEnd w:id="1858"/>
      <w:bookmarkEnd w:id="1859"/>
      <w:r w:rsidRPr="00F00F37">
        <w:rPr>
          <w:rFonts w:hint="eastAsia"/>
          <w:bCs/>
        </w:rPr>
        <w:t xml:space="preserve"> </w:t>
      </w:r>
    </w:p>
    <w:p w14:paraId="040E9662"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860" w:name="_Toc335377171"/>
      <w:bookmarkStart w:id="1861" w:name="_Toc338948427"/>
      <w:bookmarkStart w:id="1862" w:name="_Toc340907523"/>
      <w:bookmarkStart w:id="1863" w:name="_Toc397438678"/>
      <w:bookmarkStart w:id="1864" w:name="_Toc399344723"/>
      <w:bookmarkStart w:id="1865" w:name="_Toc483388872"/>
      <w:r w:rsidRPr="00F00F37">
        <w:rPr>
          <w:rFonts w:ascii="Helvetica" w:eastAsia="charset0MS Sans Serif" w:hAnsi="Helvetica" w:cs="Helvetica" w:hint="eastAsia"/>
        </w:rPr>
        <w:t>isisSysObject</w:t>
      </w:r>
      <w:bookmarkEnd w:id="1860"/>
      <w:bookmarkEnd w:id="1861"/>
      <w:bookmarkEnd w:id="1862"/>
      <w:bookmarkEnd w:id="1863"/>
      <w:bookmarkEnd w:id="1864"/>
      <w:bookmarkEnd w:id="1865"/>
    </w:p>
    <w:p w14:paraId="3EABE101"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w:t>
      </w:r>
      <w:r w:rsidR="00177C2F" w:rsidRPr="00364F59">
        <w:rPr>
          <w:rFonts w:eastAsia="黑体" w:hint="eastAsia"/>
          <w:b/>
          <w:bCs/>
          <w:kern w:val="0"/>
          <w:sz w:val="22"/>
          <w:szCs w:val="22"/>
        </w:rPr>
        <w:t xml:space="preserve"> </w:t>
      </w:r>
      <w:r w:rsidR="00177C2F" w:rsidRPr="00364F59">
        <w:rPr>
          <w:rFonts w:eastAsia="黑体"/>
          <w:b/>
          <w:bCs/>
          <w:kern w:val="0"/>
          <w:sz w:val="22"/>
          <w:szCs w:val="22"/>
        </w:rPr>
        <w:t>1.3.6.1.2.1.138.1.1.1</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082D31" w14:paraId="62F7C19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2E3AE11" w14:textId="77777777" w:rsidR="00177C2F" w:rsidRPr="009540D9" w:rsidRDefault="00166066" w:rsidP="0036716A">
            <w:pPr>
              <w:pStyle w:val="TableHeading"/>
            </w:pPr>
            <w:r>
              <w:t>Object (OID)</w:t>
            </w:r>
          </w:p>
        </w:tc>
        <w:tc>
          <w:tcPr>
            <w:tcW w:w="1440" w:type="dxa"/>
          </w:tcPr>
          <w:p w14:paraId="53999FAF" w14:textId="77777777" w:rsidR="00177C2F" w:rsidRPr="009540D9" w:rsidRDefault="00177C2F" w:rsidP="0036716A">
            <w:pPr>
              <w:pStyle w:val="TableHeading"/>
            </w:pPr>
            <w:r w:rsidRPr="009540D9">
              <w:t>Access</w:t>
            </w:r>
          </w:p>
        </w:tc>
        <w:tc>
          <w:tcPr>
            <w:tcW w:w="1000" w:type="dxa"/>
          </w:tcPr>
          <w:p w14:paraId="478FF0CA" w14:textId="77777777" w:rsidR="00177C2F" w:rsidRPr="009540D9" w:rsidRDefault="00177C2F" w:rsidP="0036716A">
            <w:pPr>
              <w:pStyle w:val="TableHeading"/>
            </w:pPr>
            <w:r w:rsidRPr="009540D9">
              <w:t>PDS</w:t>
            </w:r>
          </w:p>
        </w:tc>
        <w:tc>
          <w:tcPr>
            <w:tcW w:w="2880" w:type="dxa"/>
          </w:tcPr>
          <w:p w14:paraId="781544A7" w14:textId="77777777" w:rsidR="00177C2F" w:rsidRPr="009540D9" w:rsidRDefault="0039618E" w:rsidP="0036716A">
            <w:pPr>
              <w:pStyle w:val="TableHeading"/>
            </w:pPr>
            <w:r>
              <w:t>Comments</w:t>
            </w:r>
          </w:p>
        </w:tc>
      </w:tr>
      <w:tr w:rsidR="00177C2F" w:rsidRPr="00082D31" w14:paraId="0718F647" w14:textId="77777777" w:rsidTr="00A84E51">
        <w:tc>
          <w:tcPr>
            <w:tcW w:w="3000" w:type="dxa"/>
          </w:tcPr>
          <w:p w14:paraId="55CB831E"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isis</w:t>
            </w:r>
            <w:r w:rsidRPr="00F00F37">
              <w:rPr>
                <w:rFonts w:ascii="Helvetica" w:hAnsi="Helvetica" w:cs="Helvetica"/>
              </w:rPr>
              <w:t xml:space="preserve">SysVersion (1.3.6.1.2.1.138.1.1.1.1) </w:t>
            </w:r>
          </w:p>
        </w:tc>
        <w:tc>
          <w:tcPr>
            <w:tcW w:w="1440" w:type="dxa"/>
          </w:tcPr>
          <w:p w14:paraId="7B7202FE"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read-only</w:t>
            </w:r>
          </w:p>
        </w:tc>
        <w:tc>
          <w:tcPr>
            <w:tcW w:w="1000" w:type="dxa"/>
          </w:tcPr>
          <w:p w14:paraId="5FE9B618"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No</w:t>
            </w:r>
          </w:p>
        </w:tc>
        <w:tc>
          <w:tcPr>
            <w:tcW w:w="2880" w:type="dxa"/>
          </w:tcPr>
          <w:p w14:paraId="23FB9F3F" w14:textId="77777777" w:rsidR="00177C2F" w:rsidRPr="00F00F37" w:rsidRDefault="00177C2F" w:rsidP="00177C2F">
            <w:pPr>
              <w:pStyle w:val="TableText"/>
              <w:kinsoku w:val="0"/>
              <w:textAlignment w:val="top"/>
              <w:rPr>
                <w:rFonts w:ascii="Helvetica" w:hAnsi="Helvetica" w:cs="Helvetica"/>
              </w:rPr>
            </w:pPr>
            <w:r>
              <w:rPr>
                <w:rFonts w:ascii="Helvetica" w:hAnsi="Helvetica" w:cs="Helvetica" w:hint="eastAsia"/>
              </w:rPr>
              <w:t>The value is always one(1)</w:t>
            </w:r>
          </w:p>
        </w:tc>
      </w:tr>
      <w:tr w:rsidR="00177C2F" w:rsidRPr="00082D31" w14:paraId="03F5F8F6" w14:textId="77777777" w:rsidTr="00A84E51">
        <w:tc>
          <w:tcPr>
            <w:tcW w:w="3000" w:type="dxa"/>
          </w:tcPr>
          <w:p w14:paraId="63ACB2B8"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isisSysLevelType</w:t>
            </w:r>
            <w:r w:rsidRPr="00F00F37">
              <w:rPr>
                <w:rFonts w:ascii="Helvetica" w:hAnsi="Helvetica" w:cs="Helvetica" w:hint="eastAsia"/>
              </w:rPr>
              <w:t xml:space="preserve"> </w:t>
            </w:r>
          </w:p>
          <w:p w14:paraId="73512E22"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(1.3.6.1.2.1.138.1.1.1.</w:t>
            </w:r>
            <w:r w:rsidRPr="00F00F37">
              <w:rPr>
                <w:rFonts w:ascii="Helvetica" w:hAnsi="Helvetica" w:cs="Helvetica" w:hint="eastAsia"/>
              </w:rPr>
              <w:t>2</w:t>
            </w:r>
            <w:r w:rsidRPr="00F00F37">
              <w:rPr>
                <w:rFonts w:ascii="Helvetica" w:hAnsi="Helvetica" w:cs="Helvetica"/>
              </w:rPr>
              <w:t>)</w:t>
            </w:r>
          </w:p>
        </w:tc>
        <w:tc>
          <w:tcPr>
            <w:tcW w:w="1440" w:type="dxa"/>
          </w:tcPr>
          <w:p w14:paraId="0C63C0C5"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14:paraId="69E70720"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No</w:t>
            </w:r>
          </w:p>
        </w:tc>
        <w:tc>
          <w:tcPr>
            <w:tcW w:w="2880" w:type="dxa"/>
          </w:tcPr>
          <w:p w14:paraId="5F09545A"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 xml:space="preserve">Only support </w:t>
            </w:r>
            <w:r w:rsidRPr="00F00F37">
              <w:rPr>
                <w:rFonts w:ascii="Helvetica" w:hAnsi="Helvetica" w:cs="Helvetica" w:hint="eastAsia"/>
              </w:rPr>
              <w:t>read operation</w:t>
            </w:r>
          </w:p>
        </w:tc>
      </w:tr>
      <w:tr w:rsidR="00177C2F" w:rsidRPr="00082D31" w14:paraId="38BFFDDA" w14:textId="77777777" w:rsidTr="00A84E51">
        <w:tc>
          <w:tcPr>
            <w:tcW w:w="3000" w:type="dxa"/>
          </w:tcPr>
          <w:p w14:paraId="0E5C96F0"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isis</w:t>
            </w:r>
            <w:r w:rsidRPr="00F00F37">
              <w:rPr>
                <w:rFonts w:ascii="Helvetica" w:hAnsi="Helvetica" w:cs="Helvetica"/>
              </w:rPr>
              <w:t xml:space="preserve">SysID (1.3.6.1.2.1.138.1.1.1.3) </w:t>
            </w:r>
          </w:p>
        </w:tc>
        <w:tc>
          <w:tcPr>
            <w:tcW w:w="1440" w:type="dxa"/>
          </w:tcPr>
          <w:p w14:paraId="1117370D"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14:paraId="42A7BA99"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No</w:t>
            </w:r>
          </w:p>
        </w:tc>
        <w:tc>
          <w:tcPr>
            <w:tcW w:w="2880" w:type="dxa"/>
          </w:tcPr>
          <w:p w14:paraId="37AE675C"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 xml:space="preserve">Only support </w:t>
            </w:r>
            <w:r w:rsidRPr="00F00F37">
              <w:rPr>
                <w:rFonts w:ascii="Helvetica" w:hAnsi="Helvetica" w:cs="Helvetica" w:hint="eastAsia"/>
              </w:rPr>
              <w:t>read operation</w:t>
            </w:r>
          </w:p>
        </w:tc>
      </w:tr>
      <w:tr w:rsidR="00177C2F" w:rsidRPr="00082D31" w14:paraId="44397AF6" w14:textId="77777777" w:rsidTr="00A84E51">
        <w:tc>
          <w:tcPr>
            <w:tcW w:w="3000" w:type="dxa"/>
          </w:tcPr>
          <w:p w14:paraId="387A6E56"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isis</w:t>
            </w:r>
            <w:r w:rsidRPr="00F00F37">
              <w:rPr>
                <w:rFonts w:ascii="Helvetica" w:hAnsi="Helvetica" w:cs="Helvetica"/>
              </w:rPr>
              <w:t xml:space="preserve">SysMaxPathSplits (1.3.6.1.2.1.138.1.1.1.4) </w:t>
            </w:r>
          </w:p>
        </w:tc>
        <w:tc>
          <w:tcPr>
            <w:tcW w:w="1440" w:type="dxa"/>
          </w:tcPr>
          <w:p w14:paraId="4BE7A06C"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14:paraId="10023E82"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C</w:t>
            </w:r>
            <w:r w:rsidRPr="00F00F37">
              <w:rPr>
                <w:rFonts w:ascii="Helvetica" w:hAnsi="Helvetica" w:cs="Helvetica" w:hint="eastAsia"/>
              </w:rPr>
              <w:t>urrent</w:t>
            </w:r>
          </w:p>
        </w:tc>
        <w:tc>
          <w:tcPr>
            <w:tcW w:w="2880" w:type="dxa"/>
          </w:tcPr>
          <w:p w14:paraId="4124AA96"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The range and the default value are product specific</w:t>
            </w:r>
          </w:p>
          <w:p w14:paraId="36B12086"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 xml:space="preserve">This object </w:t>
            </w:r>
            <w:r w:rsidRPr="00F00F37">
              <w:rPr>
                <w:rFonts w:ascii="Helvetica" w:hAnsi="Helvetica" w:cs="Helvetica" w:hint="eastAsia"/>
              </w:rPr>
              <w:t>can</w:t>
            </w:r>
            <w:r w:rsidRPr="00F00F37">
              <w:rPr>
                <w:rFonts w:ascii="Helvetica" w:hAnsi="Helvetica" w:cs="Helvetica"/>
              </w:rPr>
              <w:t xml:space="preserve"> be modified </w:t>
            </w:r>
            <w:r w:rsidRPr="00F00F37">
              <w:rPr>
                <w:rFonts w:ascii="Helvetica" w:hAnsi="Helvetica" w:cs="Helvetica" w:hint="eastAsia"/>
              </w:rPr>
              <w:t>whatever</w:t>
            </w:r>
            <w:r w:rsidRPr="00F00F37">
              <w:rPr>
                <w:rFonts w:ascii="Helvetica" w:hAnsi="Helvetica" w:cs="Helvetica"/>
              </w:rPr>
              <w:t xml:space="preserve"> the </w:t>
            </w:r>
            <w:r w:rsidRPr="00F00F37">
              <w:rPr>
                <w:rFonts w:ascii="Helvetica" w:hAnsi="Helvetica" w:cs="Helvetica" w:hint="eastAsia"/>
              </w:rPr>
              <w:t xml:space="preserve">value of </w:t>
            </w:r>
            <w:r w:rsidRPr="00F00F37">
              <w:rPr>
                <w:rFonts w:ascii="Helvetica" w:hAnsi="Helvetica" w:cs="Helvetica"/>
              </w:rPr>
              <w:t>isisSysAdminState is on</w:t>
            </w:r>
            <w:r w:rsidRPr="00F00F37">
              <w:rPr>
                <w:rFonts w:ascii="Helvetica" w:hAnsi="Helvetica" w:cs="Helvetica" w:hint="eastAsia"/>
              </w:rPr>
              <w:t>(1) or not</w:t>
            </w:r>
          </w:p>
        </w:tc>
      </w:tr>
      <w:tr w:rsidR="00177C2F" w:rsidRPr="00082D31" w14:paraId="1AB5702C" w14:textId="77777777" w:rsidTr="00A84E51">
        <w:tc>
          <w:tcPr>
            <w:tcW w:w="3000" w:type="dxa"/>
          </w:tcPr>
          <w:p w14:paraId="6C2F17BD"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isis</w:t>
            </w:r>
            <w:r w:rsidRPr="00F00F37">
              <w:rPr>
                <w:rFonts w:ascii="Helvetica" w:hAnsi="Helvetica" w:cs="Helvetica"/>
              </w:rPr>
              <w:t xml:space="preserve">SysMaxLSPGenInt (1.3.6.1.2.1.138.1.1.1.5) </w:t>
            </w:r>
          </w:p>
        </w:tc>
        <w:tc>
          <w:tcPr>
            <w:tcW w:w="1440" w:type="dxa"/>
          </w:tcPr>
          <w:p w14:paraId="65AEAED6"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14:paraId="79762746"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C</w:t>
            </w:r>
            <w:r w:rsidRPr="00F00F37">
              <w:rPr>
                <w:rFonts w:ascii="Helvetica" w:hAnsi="Helvetica" w:cs="Helvetica" w:hint="eastAsia"/>
              </w:rPr>
              <w:t>urrent</w:t>
            </w:r>
          </w:p>
        </w:tc>
        <w:tc>
          <w:tcPr>
            <w:tcW w:w="2880" w:type="dxa"/>
          </w:tcPr>
          <w:p w14:paraId="44CD98F9"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The value</w:t>
            </w:r>
            <w:r w:rsidRPr="00F00F37">
              <w:rPr>
                <w:rFonts w:ascii="Helvetica" w:hAnsi="Helvetica" w:cs="Helvetica" w:hint="eastAsia"/>
              </w:rPr>
              <w:t xml:space="preserve"> should be less than isis</w:t>
            </w:r>
            <w:r w:rsidRPr="00F00F37">
              <w:rPr>
                <w:rFonts w:ascii="Helvetica" w:hAnsi="Helvetica" w:cs="Helvetica"/>
              </w:rPr>
              <w:t>SysMax</w:t>
            </w:r>
            <w:r w:rsidRPr="00F00F37">
              <w:rPr>
                <w:rFonts w:ascii="Helvetica" w:hAnsi="Helvetica" w:cs="Helvetica" w:hint="eastAsia"/>
              </w:rPr>
              <w:t>Age</w:t>
            </w:r>
          </w:p>
          <w:p w14:paraId="1E725BB4"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The value must be greater than any value configured for isisSysLevelMinLSPGenInt</w:t>
            </w:r>
            <w:r w:rsidRPr="00F00F37">
              <w:rPr>
                <w:rFonts w:ascii="Helvetica" w:hAnsi="Helvetica" w:cs="Helvetica" w:hint="eastAsia"/>
              </w:rPr>
              <w:t xml:space="preserve"> </w:t>
            </w:r>
            <w:r w:rsidRPr="00F00F37">
              <w:rPr>
                <w:rFonts w:ascii="Helvetica" w:hAnsi="Helvetica" w:cs="Helvetica"/>
              </w:rPr>
              <w:t>is not</w:t>
            </w:r>
            <w:r w:rsidRPr="00F00F37">
              <w:rPr>
                <w:rFonts w:ascii="Helvetica" w:hAnsi="Helvetica" w:cs="Helvetica" w:hint="eastAsia"/>
              </w:rPr>
              <w:t xml:space="preserve"> </w:t>
            </w:r>
            <w:r w:rsidRPr="00F00F37">
              <w:rPr>
                <w:rFonts w:ascii="Helvetica" w:hAnsi="Helvetica" w:cs="Helvetica"/>
              </w:rPr>
              <w:t>implemented</w:t>
            </w:r>
          </w:p>
          <w:p w14:paraId="2434DAAA"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The value should be at least 300 seconds less than isisSysMaxAge</w:t>
            </w:r>
            <w:r w:rsidRPr="00F00F37">
              <w:rPr>
                <w:rFonts w:ascii="Helvetica" w:hAnsi="Helvetica" w:cs="Helvetica" w:hint="eastAsia"/>
              </w:rPr>
              <w:t xml:space="preserve"> </w:t>
            </w:r>
            <w:r w:rsidRPr="00F00F37">
              <w:rPr>
                <w:rFonts w:ascii="Helvetica" w:hAnsi="Helvetica" w:cs="Helvetica"/>
              </w:rPr>
              <w:t>is not</w:t>
            </w:r>
            <w:r w:rsidRPr="00F00F37">
              <w:rPr>
                <w:rFonts w:ascii="Helvetica" w:hAnsi="Helvetica" w:cs="Helvetica" w:hint="eastAsia"/>
              </w:rPr>
              <w:t xml:space="preserve"> </w:t>
            </w:r>
            <w:r w:rsidRPr="00F00F37">
              <w:rPr>
                <w:rFonts w:ascii="Helvetica" w:hAnsi="Helvetica" w:cs="Helvetica"/>
              </w:rPr>
              <w:t>implemented</w:t>
            </w:r>
          </w:p>
        </w:tc>
      </w:tr>
      <w:tr w:rsidR="00177C2F" w:rsidRPr="00082D31" w14:paraId="1767B804" w14:textId="77777777" w:rsidTr="00A84E51">
        <w:tc>
          <w:tcPr>
            <w:tcW w:w="3000" w:type="dxa"/>
          </w:tcPr>
          <w:p w14:paraId="3D9CF53E"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i</w:t>
            </w:r>
            <w:r w:rsidRPr="00F00F37">
              <w:rPr>
                <w:rFonts w:ascii="Helvetica" w:hAnsi="Helvetica" w:cs="Helvetica"/>
              </w:rPr>
              <w:t xml:space="preserve">sisSysPollESHelloRate (1.3.6.1.2.1.138.1.1.1.6) </w:t>
            </w:r>
          </w:p>
        </w:tc>
        <w:tc>
          <w:tcPr>
            <w:tcW w:w="1440" w:type="dxa"/>
          </w:tcPr>
          <w:p w14:paraId="49791A46"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14:paraId="45F1C599"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No</w:t>
            </w:r>
          </w:p>
        </w:tc>
        <w:tc>
          <w:tcPr>
            <w:tcW w:w="2880" w:type="dxa"/>
          </w:tcPr>
          <w:p w14:paraId="67365413"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 xml:space="preserve">Only support </w:t>
            </w:r>
            <w:r w:rsidRPr="00F00F37">
              <w:rPr>
                <w:rFonts w:ascii="Helvetica" w:hAnsi="Helvetica" w:cs="Helvetica" w:hint="eastAsia"/>
              </w:rPr>
              <w:t>read operation</w:t>
            </w:r>
          </w:p>
          <w:p w14:paraId="2A444069" w14:textId="77777777" w:rsidR="00177C2F" w:rsidRPr="00F00F37" w:rsidRDefault="00177C2F" w:rsidP="00177C2F">
            <w:pPr>
              <w:pStyle w:val="TableText"/>
              <w:kinsoku w:val="0"/>
              <w:textAlignment w:val="top"/>
              <w:rPr>
                <w:rFonts w:ascii="Helvetica" w:hAnsi="Helvetica" w:cs="Helvetica"/>
              </w:rPr>
            </w:pPr>
            <w:r w:rsidRPr="000F6ECF">
              <w:rPr>
                <w:rFonts w:ascii="Helvetica" w:hAnsi="Helvetica" w:cs="Helvetica"/>
              </w:rPr>
              <w:t>T</w:t>
            </w:r>
            <w:r>
              <w:rPr>
                <w:rFonts w:ascii="Helvetica" w:hAnsi="Helvetica" w:cs="Helvetica" w:hint="eastAsia"/>
              </w:rPr>
              <w:t>he value is always 50</w:t>
            </w:r>
          </w:p>
        </w:tc>
      </w:tr>
      <w:tr w:rsidR="00177C2F" w:rsidRPr="00082D31" w14:paraId="1D903E19" w14:textId="77777777" w:rsidTr="00A84E51">
        <w:tc>
          <w:tcPr>
            <w:tcW w:w="3000" w:type="dxa"/>
          </w:tcPr>
          <w:p w14:paraId="010B29F4"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is</w:t>
            </w:r>
            <w:r w:rsidRPr="00F00F37">
              <w:rPr>
                <w:rFonts w:ascii="Helvetica" w:hAnsi="Helvetica" w:cs="Helvetica"/>
              </w:rPr>
              <w:t xml:space="preserve">isSysWaitTime (1.3.6.1.2.1.138.1.1.1.7) </w:t>
            </w:r>
          </w:p>
        </w:tc>
        <w:tc>
          <w:tcPr>
            <w:tcW w:w="1440" w:type="dxa"/>
          </w:tcPr>
          <w:p w14:paraId="24552778"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14:paraId="71D7F86A"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No</w:t>
            </w:r>
          </w:p>
        </w:tc>
        <w:tc>
          <w:tcPr>
            <w:tcW w:w="2880" w:type="dxa"/>
          </w:tcPr>
          <w:p w14:paraId="0561ED57"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 xml:space="preserve">Only support </w:t>
            </w:r>
            <w:r w:rsidRPr="00F00F37">
              <w:rPr>
                <w:rFonts w:ascii="Helvetica" w:hAnsi="Helvetica" w:cs="Helvetica" w:hint="eastAsia"/>
              </w:rPr>
              <w:t>read operation</w:t>
            </w:r>
          </w:p>
          <w:p w14:paraId="18DAD0FD" w14:textId="77777777" w:rsidR="00177C2F" w:rsidRPr="00F00F37" w:rsidRDefault="00177C2F" w:rsidP="00177C2F">
            <w:pPr>
              <w:pStyle w:val="TableText"/>
              <w:kinsoku w:val="0"/>
              <w:textAlignment w:val="top"/>
              <w:rPr>
                <w:rFonts w:ascii="Helvetica" w:hAnsi="Helvetica" w:cs="Helvetica"/>
              </w:rPr>
            </w:pPr>
            <w:r w:rsidRPr="000F6ECF">
              <w:rPr>
                <w:rFonts w:ascii="Helvetica" w:hAnsi="Helvetica" w:cs="Helvetica"/>
              </w:rPr>
              <w:t>T</w:t>
            </w:r>
            <w:r>
              <w:rPr>
                <w:rFonts w:ascii="Helvetica" w:hAnsi="Helvetica" w:cs="Helvetica" w:hint="eastAsia"/>
              </w:rPr>
              <w:t>he value is always 60</w:t>
            </w:r>
          </w:p>
        </w:tc>
      </w:tr>
      <w:tr w:rsidR="00177C2F" w:rsidRPr="00082D31" w14:paraId="2A88F5F2" w14:textId="77777777" w:rsidTr="00A84E51">
        <w:tc>
          <w:tcPr>
            <w:tcW w:w="3000" w:type="dxa"/>
          </w:tcPr>
          <w:p w14:paraId="41AB03CC"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i</w:t>
            </w:r>
            <w:r w:rsidRPr="00F00F37">
              <w:rPr>
                <w:rFonts w:ascii="Helvetica" w:hAnsi="Helvetica" w:cs="Helvetica"/>
              </w:rPr>
              <w:t>sisSysAdminState</w:t>
            </w:r>
            <w:r w:rsidRPr="00F00F37">
              <w:rPr>
                <w:rFonts w:ascii="Helvetica" w:hAnsi="Helvetica" w:cs="Helvetica" w:hint="eastAsia"/>
              </w:rPr>
              <w:t xml:space="preserve"> (</w:t>
            </w:r>
            <w:r w:rsidRPr="00F00F37">
              <w:rPr>
                <w:rFonts w:ascii="Helvetica" w:hAnsi="Helvetica" w:cs="Helvetica"/>
              </w:rPr>
              <w:t>1.3.6.1.2.1.138.1.1.1.8</w:t>
            </w:r>
            <w:r w:rsidRPr="00F00F37">
              <w:rPr>
                <w:rFonts w:ascii="Helvetica" w:hAnsi="Helvetica" w:cs="Helvetica" w:hint="eastAsia"/>
              </w:rPr>
              <w:t>)</w:t>
            </w:r>
          </w:p>
        </w:tc>
        <w:tc>
          <w:tcPr>
            <w:tcW w:w="1440" w:type="dxa"/>
          </w:tcPr>
          <w:p w14:paraId="58BD8439"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14:paraId="798653BF"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No</w:t>
            </w:r>
          </w:p>
        </w:tc>
        <w:tc>
          <w:tcPr>
            <w:tcW w:w="2880" w:type="dxa"/>
          </w:tcPr>
          <w:p w14:paraId="3147CCCF"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 xml:space="preserve">Only support </w:t>
            </w:r>
            <w:r w:rsidRPr="00F00F37">
              <w:rPr>
                <w:rFonts w:ascii="Helvetica" w:hAnsi="Helvetica" w:cs="Helvetica" w:hint="eastAsia"/>
              </w:rPr>
              <w:t>read operation</w:t>
            </w:r>
          </w:p>
        </w:tc>
      </w:tr>
      <w:tr w:rsidR="00177C2F" w:rsidRPr="00082D31" w14:paraId="4629EFA0" w14:textId="77777777" w:rsidTr="00A84E51">
        <w:tc>
          <w:tcPr>
            <w:tcW w:w="3000" w:type="dxa"/>
          </w:tcPr>
          <w:p w14:paraId="63500919"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is</w:t>
            </w:r>
            <w:r w:rsidRPr="00F00F37">
              <w:rPr>
                <w:rFonts w:ascii="Helvetica" w:hAnsi="Helvetica" w:cs="Helvetica"/>
              </w:rPr>
              <w:t xml:space="preserve">isSysL2toL1Leaking (1.3.6.1.2.1.138.1.1.1.9) </w:t>
            </w:r>
          </w:p>
        </w:tc>
        <w:tc>
          <w:tcPr>
            <w:tcW w:w="1440" w:type="dxa"/>
          </w:tcPr>
          <w:p w14:paraId="1079E92A"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14:paraId="2FF2A502"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C</w:t>
            </w:r>
            <w:r w:rsidRPr="00F00F37">
              <w:rPr>
                <w:rFonts w:ascii="Helvetica" w:hAnsi="Helvetica" w:cs="Helvetica" w:hint="eastAsia"/>
              </w:rPr>
              <w:t>urrent</w:t>
            </w:r>
          </w:p>
        </w:tc>
        <w:tc>
          <w:tcPr>
            <w:tcW w:w="2880" w:type="dxa"/>
          </w:tcPr>
          <w:p w14:paraId="0AB112C6" w14:textId="77777777" w:rsidR="00177C2F" w:rsidRPr="00F00F37"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F691B86" w14:textId="77777777" w:rsidTr="00A84E51">
        <w:tc>
          <w:tcPr>
            <w:tcW w:w="3000" w:type="dxa"/>
          </w:tcPr>
          <w:p w14:paraId="51DAA1B8"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i</w:t>
            </w:r>
            <w:r w:rsidRPr="00F00F37">
              <w:rPr>
                <w:rFonts w:ascii="Helvetica" w:hAnsi="Helvetica" w:cs="Helvetica"/>
              </w:rPr>
              <w:t xml:space="preserve">sisSysMaxAge (1.3.6.1.2.1.138.1.1.1.10) </w:t>
            </w:r>
          </w:p>
        </w:tc>
        <w:tc>
          <w:tcPr>
            <w:tcW w:w="1440" w:type="dxa"/>
          </w:tcPr>
          <w:p w14:paraId="4B7AEC74"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14:paraId="45CE0B76"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C</w:t>
            </w:r>
            <w:r w:rsidRPr="00F00F37">
              <w:rPr>
                <w:rFonts w:ascii="Helvetica" w:hAnsi="Helvetica" w:cs="Helvetica" w:hint="eastAsia"/>
              </w:rPr>
              <w:t>urrent</w:t>
            </w:r>
          </w:p>
        </w:tc>
        <w:tc>
          <w:tcPr>
            <w:tcW w:w="2880" w:type="dxa"/>
          </w:tcPr>
          <w:p w14:paraId="0C9A883C"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The value</w:t>
            </w:r>
            <w:r w:rsidRPr="00F00F37">
              <w:rPr>
                <w:rFonts w:ascii="Helvetica" w:hAnsi="Helvetica" w:cs="Helvetica" w:hint="eastAsia"/>
              </w:rPr>
              <w:t xml:space="preserve"> should be greater than isis</w:t>
            </w:r>
            <w:r w:rsidRPr="00F00F37">
              <w:rPr>
                <w:rFonts w:ascii="Helvetica" w:hAnsi="Helvetica" w:cs="Helvetica"/>
              </w:rPr>
              <w:t>SysMaxLSPGenInt</w:t>
            </w:r>
            <w:r w:rsidRPr="00F00F37">
              <w:rPr>
                <w:rFonts w:ascii="Helvetica" w:hAnsi="Helvetica" w:cs="Helvetica" w:hint="eastAsia"/>
              </w:rPr>
              <w:t xml:space="preserve">, but it </w:t>
            </w:r>
            <w:r w:rsidRPr="00F00F37">
              <w:rPr>
                <w:rFonts w:ascii="Helvetica" w:hAnsi="Helvetica" w:cs="Helvetica"/>
              </w:rPr>
              <w:t xml:space="preserve">should be at least 300 seconds </w:t>
            </w:r>
            <w:r w:rsidRPr="00F00F37">
              <w:rPr>
                <w:rFonts w:ascii="Helvetica" w:hAnsi="Helvetica" w:cs="Helvetica" w:hint="eastAsia"/>
              </w:rPr>
              <w:t>greater t</w:t>
            </w:r>
            <w:r w:rsidRPr="00F00F37">
              <w:rPr>
                <w:rFonts w:ascii="Helvetica" w:hAnsi="Helvetica" w:cs="Helvetica"/>
              </w:rPr>
              <w:t>han</w:t>
            </w:r>
            <w:r w:rsidRPr="00F00F37">
              <w:rPr>
                <w:rFonts w:ascii="Helvetica" w:hAnsi="Helvetica" w:cs="Helvetica" w:hint="eastAsia"/>
              </w:rPr>
              <w:t xml:space="preserve"> isis</w:t>
            </w:r>
            <w:r w:rsidRPr="00F00F37">
              <w:rPr>
                <w:rFonts w:ascii="Helvetica" w:hAnsi="Helvetica" w:cs="Helvetica"/>
              </w:rPr>
              <w:t>SysMaxLSPGenInt is not implemented</w:t>
            </w:r>
          </w:p>
        </w:tc>
      </w:tr>
      <w:tr w:rsidR="00177C2F" w:rsidRPr="00082D31" w14:paraId="0FC79A01" w14:textId="77777777" w:rsidTr="00A84E51">
        <w:tc>
          <w:tcPr>
            <w:tcW w:w="3000" w:type="dxa"/>
          </w:tcPr>
          <w:p w14:paraId="1E51A039"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i</w:t>
            </w:r>
            <w:r w:rsidRPr="00F00F37">
              <w:rPr>
                <w:rFonts w:ascii="Helvetica" w:hAnsi="Helvetica" w:cs="Helvetica"/>
              </w:rPr>
              <w:t>sisSysRec</w:t>
            </w:r>
            <w:r w:rsidRPr="00F00F37">
              <w:rPr>
                <w:rFonts w:ascii="Helvetica" w:hAnsi="Helvetica" w:cs="Helvetica" w:hint="eastAsia"/>
              </w:rPr>
              <w:t>eive</w:t>
            </w:r>
            <w:r w:rsidRPr="00F00F37">
              <w:rPr>
                <w:rFonts w:ascii="Helvetica" w:hAnsi="Helvetica" w:cs="Helvetica"/>
              </w:rPr>
              <w:t>LSPBufferSize(1.3.6.1.2.1.138.1.1.1.1</w:t>
            </w:r>
            <w:r w:rsidRPr="00F00F37">
              <w:rPr>
                <w:rFonts w:ascii="Helvetica" w:hAnsi="Helvetica" w:cs="Helvetica" w:hint="eastAsia"/>
              </w:rPr>
              <w:t>1</w:t>
            </w:r>
            <w:r w:rsidRPr="00F00F37">
              <w:rPr>
                <w:rFonts w:ascii="Helvetica" w:hAnsi="Helvetica" w:cs="Helvetica"/>
              </w:rPr>
              <w:t>)</w:t>
            </w:r>
          </w:p>
        </w:tc>
        <w:tc>
          <w:tcPr>
            <w:tcW w:w="1440" w:type="dxa"/>
          </w:tcPr>
          <w:p w14:paraId="3C7C7B8E"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14:paraId="0E9CD00E"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C</w:t>
            </w:r>
            <w:r w:rsidRPr="00F00F37">
              <w:rPr>
                <w:rFonts w:ascii="Helvetica" w:hAnsi="Helvetica" w:cs="Helvetica" w:hint="eastAsia"/>
              </w:rPr>
              <w:t>urrent</w:t>
            </w:r>
          </w:p>
        </w:tc>
        <w:tc>
          <w:tcPr>
            <w:tcW w:w="2880" w:type="dxa"/>
          </w:tcPr>
          <w:p w14:paraId="30E657EB"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The default value is 1497</w:t>
            </w:r>
          </w:p>
        </w:tc>
      </w:tr>
      <w:tr w:rsidR="00177C2F" w:rsidRPr="00082D31" w14:paraId="25EDA07A" w14:textId="77777777" w:rsidTr="00A84E51">
        <w:tc>
          <w:tcPr>
            <w:tcW w:w="3000" w:type="dxa"/>
          </w:tcPr>
          <w:p w14:paraId="776BE4B6"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 xml:space="preserve">isisSysProtSupported (1.3.6.1.2.1.138.1.1.1.12) </w:t>
            </w:r>
          </w:p>
        </w:tc>
        <w:tc>
          <w:tcPr>
            <w:tcW w:w="1440" w:type="dxa"/>
          </w:tcPr>
          <w:p w14:paraId="01321DD8"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read-only</w:t>
            </w:r>
          </w:p>
        </w:tc>
        <w:tc>
          <w:tcPr>
            <w:tcW w:w="1000" w:type="dxa"/>
          </w:tcPr>
          <w:p w14:paraId="7AAFA787"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No</w:t>
            </w:r>
          </w:p>
        </w:tc>
        <w:tc>
          <w:tcPr>
            <w:tcW w:w="2880" w:type="dxa"/>
          </w:tcPr>
          <w:p w14:paraId="3FBAF1DC"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 xml:space="preserve">Only support </w:t>
            </w:r>
            <w:r w:rsidRPr="00F00F37">
              <w:rPr>
                <w:rFonts w:ascii="Helvetica" w:hAnsi="Helvetica" w:cs="Helvetica"/>
              </w:rPr>
              <w:t>ipv4 (1)</w:t>
            </w:r>
            <w:r w:rsidRPr="00F00F37">
              <w:rPr>
                <w:rFonts w:ascii="Helvetica" w:hAnsi="Helvetica" w:cs="Helvetica" w:hint="eastAsia"/>
              </w:rPr>
              <w:t xml:space="preserve">, </w:t>
            </w:r>
            <w:r w:rsidRPr="00F00F37">
              <w:rPr>
                <w:rFonts w:ascii="Helvetica" w:hAnsi="Helvetica" w:cs="Helvetica"/>
              </w:rPr>
              <w:t>ipv6 (2)</w:t>
            </w:r>
          </w:p>
          <w:p w14:paraId="01DD680E"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 xml:space="preserve">When supporting IPv4 and IPv6, return the value of </w:t>
            </w:r>
            <w:r w:rsidRPr="00F00F37">
              <w:rPr>
                <w:rFonts w:ascii="Helvetica" w:hAnsi="Helvetica" w:cs="Helvetica"/>
              </w:rPr>
              <w:t>ipv6(2)</w:t>
            </w:r>
          </w:p>
        </w:tc>
      </w:tr>
      <w:tr w:rsidR="00177C2F" w:rsidRPr="00082D31" w14:paraId="694FFAC3" w14:textId="77777777" w:rsidTr="00A84E51">
        <w:tc>
          <w:tcPr>
            <w:tcW w:w="3000" w:type="dxa"/>
          </w:tcPr>
          <w:p w14:paraId="2832356D"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 xml:space="preserve">isisSysNotificationEnable (1.3.6.1.2.1.138.1.1.1.13) </w:t>
            </w:r>
          </w:p>
        </w:tc>
        <w:tc>
          <w:tcPr>
            <w:tcW w:w="1440" w:type="dxa"/>
          </w:tcPr>
          <w:p w14:paraId="29385D8E"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read-write</w:t>
            </w:r>
          </w:p>
        </w:tc>
        <w:tc>
          <w:tcPr>
            <w:tcW w:w="1000" w:type="dxa"/>
          </w:tcPr>
          <w:p w14:paraId="7269EAF2"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C</w:t>
            </w:r>
            <w:r w:rsidRPr="00F00F37">
              <w:rPr>
                <w:rFonts w:ascii="Helvetica" w:hAnsi="Helvetica" w:cs="Helvetica" w:hint="eastAsia"/>
              </w:rPr>
              <w:t>urrent</w:t>
            </w:r>
          </w:p>
        </w:tc>
        <w:tc>
          <w:tcPr>
            <w:tcW w:w="2880" w:type="dxa"/>
          </w:tcPr>
          <w:p w14:paraId="6467485D"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As per MIB</w:t>
            </w:r>
          </w:p>
        </w:tc>
      </w:tr>
    </w:tbl>
    <w:p w14:paraId="3C540905"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866" w:name="_Toc335377172"/>
      <w:bookmarkStart w:id="1867" w:name="_Toc338948428"/>
      <w:bookmarkStart w:id="1868" w:name="_Toc340907524"/>
      <w:bookmarkStart w:id="1869" w:name="_Toc397438679"/>
      <w:bookmarkStart w:id="1870" w:name="_Toc399344724"/>
      <w:bookmarkStart w:id="1871" w:name="_Toc483388873"/>
      <w:r w:rsidRPr="00F00F37">
        <w:rPr>
          <w:rFonts w:ascii="Helvetica" w:eastAsia="charset0MS Sans Serif" w:hAnsi="Helvetica" w:cs="Helvetica" w:hint="eastAsia"/>
        </w:rPr>
        <w:t>i</w:t>
      </w:r>
      <w:r w:rsidRPr="00F00F37">
        <w:rPr>
          <w:rFonts w:ascii="Helvetica" w:eastAsia="charset0MS Sans Serif" w:hAnsi="Helvetica" w:cs="Helvetica"/>
        </w:rPr>
        <w:t>sisManAreaAddrTabl</w:t>
      </w:r>
      <w:r w:rsidRPr="00F00F37">
        <w:rPr>
          <w:rFonts w:ascii="Helvetica" w:eastAsia="charset0MS Sans Serif" w:hAnsi="Helvetica" w:cs="Helvetica" w:hint="eastAsia"/>
        </w:rPr>
        <w:t>e</w:t>
      </w:r>
      <w:bookmarkEnd w:id="1866"/>
      <w:bookmarkEnd w:id="1867"/>
      <w:bookmarkEnd w:id="1868"/>
      <w:bookmarkEnd w:id="1869"/>
      <w:bookmarkEnd w:id="1870"/>
      <w:bookmarkEnd w:id="1871"/>
    </w:p>
    <w:p w14:paraId="7EEADA28"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1.3.6.1.2.1.138.1.1.2</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082D31" w14:paraId="6526285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2C02C77" w14:textId="77777777" w:rsidR="00177C2F" w:rsidRPr="009540D9" w:rsidRDefault="00166066" w:rsidP="0036716A">
            <w:pPr>
              <w:pStyle w:val="TableHeading"/>
            </w:pPr>
            <w:r>
              <w:t>Object (OID)</w:t>
            </w:r>
          </w:p>
        </w:tc>
        <w:tc>
          <w:tcPr>
            <w:tcW w:w="1440" w:type="dxa"/>
          </w:tcPr>
          <w:p w14:paraId="7176957D" w14:textId="77777777" w:rsidR="00177C2F" w:rsidRPr="009540D9" w:rsidRDefault="00177C2F" w:rsidP="0036716A">
            <w:pPr>
              <w:pStyle w:val="TableHeading"/>
            </w:pPr>
            <w:r w:rsidRPr="009540D9">
              <w:t>Access</w:t>
            </w:r>
          </w:p>
        </w:tc>
        <w:tc>
          <w:tcPr>
            <w:tcW w:w="1000" w:type="dxa"/>
          </w:tcPr>
          <w:p w14:paraId="6D51C874" w14:textId="77777777" w:rsidR="00177C2F" w:rsidRPr="009540D9" w:rsidRDefault="00177C2F" w:rsidP="0036716A">
            <w:pPr>
              <w:pStyle w:val="TableHeading"/>
            </w:pPr>
            <w:r w:rsidRPr="009540D9">
              <w:t>PDS</w:t>
            </w:r>
          </w:p>
        </w:tc>
        <w:tc>
          <w:tcPr>
            <w:tcW w:w="2880" w:type="dxa"/>
          </w:tcPr>
          <w:p w14:paraId="758407A4" w14:textId="77777777" w:rsidR="00177C2F" w:rsidRPr="009540D9" w:rsidRDefault="0039618E" w:rsidP="0036716A">
            <w:pPr>
              <w:pStyle w:val="TableHeading"/>
            </w:pPr>
            <w:r>
              <w:t>Comments</w:t>
            </w:r>
          </w:p>
        </w:tc>
      </w:tr>
      <w:tr w:rsidR="00177C2F" w:rsidRPr="00082D31" w14:paraId="6DF39F8D" w14:textId="77777777" w:rsidTr="00A84E51">
        <w:tc>
          <w:tcPr>
            <w:tcW w:w="3000" w:type="dxa"/>
          </w:tcPr>
          <w:p w14:paraId="03E79FDA" w14:textId="77777777" w:rsidR="00177C2F" w:rsidRPr="00DF7773" w:rsidRDefault="00177C2F" w:rsidP="00177C2F">
            <w:pPr>
              <w:pStyle w:val="TableText"/>
              <w:kinsoku w:val="0"/>
              <w:textAlignment w:val="top"/>
              <w:rPr>
                <w:rFonts w:ascii="Helvetica" w:hAnsi="Helvetica" w:cs="Helvetica"/>
              </w:rPr>
            </w:pPr>
            <w:r>
              <w:rPr>
                <w:rFonts w:ascii="Helvetica" w:hAnsi="Helvetica" w:cs="Helvetica" w:hint="eastAsia"/>
              </w:rPr>
              <w:t>i</w:t>
            </w:r>
            <w:r w:rsidRPr="00DF7773">
              <w:rPr>
                <w:rFonts w:ascii="Helvetica" w:hAnsi="Helvetica" w:cs="Helvetica"/>
              </w:rPr>
              <w:t>sisManAreaAddr</w:t>
            </w:r>
            <w:r>
              <w:rPr>
                <w:rFonts w:ascii="Helvetica" w:hAnsi="Helvetica" w:cs="Helvetica" w:hint="eastAsia"/>
              </w:rPr>
              <w:t xml:space="preserve"> (</w:t>
            </w:r>
            <w:r w:rsidRPr="00C47370">
              <w:rPr>
                <w:rFonts w:ascii="Helvetica" w:hAnsi="Helvetica" w:cs="Helvetica"/>
              </w:rPr>
              <w:t>1.3.6.1.2.1.138.1.1.2.1.1</w:t>
            </w:r>
            <w:r>
              <w:rPr>
                <w:rFonts w:ascii="Helvetica" w:hAnsi="Helvetica" w:cs="Helvetica" w:hint="eastAsia"/>
              </w:rPr>
              <w:t>)</w:t>
            </w:r>
          </w:p>
        </w:tc>
        <w:tc>
          <w:tcPr>
            <w:tcW w:w="1440" w:type="dxa"/>
          </w:tcPr>
          <w:p w14:paraId="67EC31C7" w14:textId="77777777" w:rsidR="00177C2F" w:rsidRPr="00DF7773" w:rsidRDefault="00177C2F" w:rsidP="00177C2F">
            <w:pPr>
              <w:pStyle w:val="TableText"/>
              <w:kinsoku w:val="0"/>
              <w:textAlignment w:val="top"/>
              <w:rPr>
                <w:rFonts w:ascii="Helvetica" w:hAnsi="Helvetica" w:cs="Helvetica"/>
              </w:rPr>
            </w:pPr>
            <w:r w:rsidRPr="00DF7773">
              <w:rPr>
                <w:rFonts w:ascii="Helvetica" w:hAnsi="Helvetica" w:cs="Helvetica"/>
              </w:rPr>
              <w:t>not-accessible</w:t>
            </w:r>
          </w:p>
        </w:tc>
        <w:tc>
          <w:tcPr>
            <w:tcW w:w="1000" w:type="dxa"/>
          </w:tcPr>
          <w:p w14:paraId="6B3E9959" w14:textId="77777777" w:rsidR="00177C2F" w:rsidRPr="00DF7773" w:rsidRDefault="00177C2F" w:rsidP="00177C2F">
            <w:pPr>
              <w:pStyle w:val="TableText"/>
              <w:kinsoku w:val="0"/>
              <w:textAlignment w:val="top"/>
              <w:rPr>
                <w:rFonts w:ascii="Helvetica" w:hAnsi="Helvetica" w:cs="Helvetica"/>
              </w:rPr>
            </w:pPr>
            <w:r w:rsidRPr="00DF7773">
              <w:rPr>
                <w:rFonts w:ascii="Helvetica" w:hAnsi="Helvetica" w:cs="Helvetica" w:hint="eastAsia"/>
              </w:rPr>
              <w:t>No</w:t>
            </w:r>
          </w:p>
        </w:tc>
        <w:tc>
          <w:tcPr>
            <w:tcW w:w="2880" w:type="dxa"/>
          </w:tcPr>
          <w:p w14:paraId="5B8DE769" w14:textId="77777777" w:rsidR="00177C2F" w:rsidRPr="00F00F37" w:rsidRDefault="00177C2F" w:rsidP="00177C2F">
            <w:pPr>
              <w:pStyle w:val="TableText"/>
              <w:kinsoku w:val="0"/>
              <w:textAlignment w:val="top"/>
              <w:rPr>
                <w:rFonts w:ascii="Helvetica" w:hAnsi="Helvetica" w:cs="Helvetica"/>
              </w:rPr>
            </w:pPr>
            <w:r w:rsidRPr="00DF7773">
              <w:rPr>
                <w:rFonts w:ascii="Helvetica" w:hAnsi="Helvetica" w:cs="Helvetica" w:hint="eastAsia"/>
              </w:rPr>
              <w:t>AS per MIB</w:t>
            </w:r>
          </w:p>
        </w:tc>
      </w:tr>
      <w:tr w:rsidR="00177C2F" w:rsidRPr="00082D31" w14:paraId="4AA74E9C" w14:textId="77777777" w:rsidTr="00A84E51">
        <w:tc>
          <w:tcPr>
            <w:tcW w:w="3000" w:type="dxa"/>
          </w:tcPr>
          <w:p w14:paraId="363CE074" w14:textId="77777777" w:rsidR="00177C2F" w:rsidRPr="00DF7773" w:rsidRDefault="00177C2F" w:rsidP="00177C2F">
            <w:pPr>
              <w:pStyle w:val="TableText"/>
              <w:kinsoku w:val="0"/>
              <w:textAlignment w:val="top"/>
              <w:rPr>
                <w:rFonts w:ascii="Helvetica" w:hAnsi="Helvetica" w:cs="Helvetica"/>
              </w:rPr>
            </w:pPr>
            <w:r>
              <w:rPr>
                <w:rFonts w:ascii="Helvetica" w:hAnsi="Helvetica" w:cs="Helvetica" w:hint="eastAsia"/>
              </w:rPr>
              <w:t>i</w:t>
            </w:r>
            <w:r w:rsidRPr="00DF7773">
              <w:rPr>
                <w:rFonts w:ascii="Helvetica" w:hAnsi="Helvetica" w:cs="Helvetica"/>
              </w:rPr>
              <w:t>sisManAreaAddrExistState</w:t>
            </w:r>
            <w:r>
              <w:rPr>
                <w:rFonts w:ascii="Helvetica" w:hAnsi="Helvetica" w:cs="Helvetica" w:hint="eastAsia"/>
              </w:rPr>
              <w:t xml:space="preserve"> </w:t>
            </w:r>
            <w:r>
              <w:rPr>
                <w:rFonts w:ascii="Helvetica" w:hAnsi="Helvetica" w:cs="Helvetica" w:hint="eastAsia"/>
              </w:rPr>
              <w:t>（</w:t>
            </w:r>
            <w:r w:rsidRPr="00C47370">
              <w:rPr>
                <w:rFonts w:ascii="Helvetica" w:hAnsi="Helvetica" w:cs="Helvetica"/>
              </w:rPr>
              <w:t>1.3.6.1.2.1.138.1.1.2.1.</w:t>
            </w:r>
            <w:r>
              <w:rPr>
                <w:rFonts w:ascii="Helvetica" w:hAnsi="Helvetica" w:cs="Helvetica" w:hint="eastAsia"/>
              </w:rPr>
              <w:t>2</w:t>
            </w:r>
            <w:r>
              <w:rPr>
                <w:rFonts w:ascii="Helvetica" w:hAnsi="Helvetica" w:cs="Helvetica" w:hint="eastAsia"/>
              </w:rPr>
              <w:t>）</w:t>
            </w:r>
            <w:r>
              <w:rPr>
                <w:rFonts w:ascii="Helvetica" w:hAnsi="Helvetica" w:cs="Helvetica" w:hint="eastAsia"/>
              </w:rPr>
              <w:t xml:space="preserve"> </w:t>
            </w:r>
          </w:p>
        </w:tc>
        <w:tc>
          <w:tcPr>
            <w:tcW w:w="1440" w:type="dxa"/>
          </w:tcPr>
          <w:p w14:paraId="587BA246" w14:textId="77777777" w:rsidR="00177C2F" w:rsidRPr="00DF7773" w:rsidRDefault="00177C2F" w:rsidP="00177C2F">
            <w:pPr>
              <w:pStyle w:val="TableText"/>
              <w:kinsoku w:val="0"/>
              <w:textAlignment w:val="top"/>
              <w:rPr>
                <w:rFonts w:ascii="Helvetica" w:hAnsi="Helvetica" w:cs="Helvetica"/>
              </w:rPr>
            </w:pPr>
            <w:r w:rsidRPr="00DF7773">
              <w:rPr>
                <w:rFonts w:ascii="Helvetica" w:hAnsi="Helvetica" w:cs="Helvetica"/>
              </w:rPr>
              <w:t>read-create</w:t>
            </w:r>
          </w:p>
        </w:tc>
        <w:tc>
          <w:tcPr>
            <w:tcW w:w="1000" w:type="dxa"/>
          </w:tcPr>
          <w:p w14:paraId="1A0D32FF" w14:textId="77777777" w:rsidR="00177C2F" w:rsidRPr="00DF7773" w:rsidRDefault="00177C2F" w:rsidP="00177C2F">
            <w:pPr>
              <w:pStyle w:val="TableText"/>
              <w:kinsoku w:val="0"/>
              <w:textAlignment w:val="top"/>
              <w:rPr>
                <w:rFonts w:ascii="Helvetica" w:hAnsi="Helvetica" w:cs="Helvetica"/>
              </w:rPr>
            </w:pPr>
            <w:r w:rsidRPr="00DF7773">
              <w:rPr>
                <w:rFonts w:ascii="Helvetica" w:hAnsi="Helvetica" w:cs="Helvetica"/>
              </w:rPr>
              <w:t>No</w:t>
            </w:r>
          </w:p>
        </w:tc>
        <w:tc>
          <w:tcPr>
            <w:tcW w:w="2880" w:type="dxa"/>
          </w:tcPr>
          <w:p w14:paraId="076A12C4"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 xml:space="preserve">Only support </w:t>
            </w:r>
            <w:r w:rsidRPr="00F00F37">
              <w:rPr>
                <w:rFonts w:ascii="Helvetica" w:hAnsi="Helvetica" w:cs="Helvetica" w:hint="eastAsia"/>
              </w:rPr>
              <w:t>read operation</w:t>
            </w:r>
          </w:p>
          <w:p w14:paraId="0B5EB08A" w14:textId="77777777" w:rsidR="00177C2F" w:rsidRPr="00F00F37" w:rsidRDefault="00177C2F" w:rsidP="00177C2F">
            <w:pPr>
              <w:pStyle w:val="TableText"/>
              <w:kinsoku w:val="0"/>
              <w:textAlignment w:val="top"/>
              <w:rPr>
                <w:rFonts w:ascii="Helvetica" w:hAnsi="Helvetica" w:cs="Helvetica"/>
              </w:rPr>
            </w:pPr>
            <w:r>
              <w:rPr>
                <w:rFonts w:ascii="Helvetica" w:hAnsi="Helvetica" w:cs="Helvetica" w:hint="eastAsia"/>
              </w:rPr>
              <w:t xml:space="preserve">Only support </w:t>
            </w:r>
            <w:r w:rsidRPr="000D3D7E">
              <w:rPr>
                <w:rFonts w:ascii="Helvetica" w:hAnsi="Helvetica" w:cs="Helvetica"/>
              </w:rPr>
              <w:t>active(1)</w:t>
            </w:r>
          </w:p>
        </w:tc>
      </w:tr>
    </w:tbl>
    <w:p w14:paraId="0F7FA485"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872" w:name="_Toc335377173"/>
      <w:bookmarkStart w:id="1873" w:name="_Toc338948429"/>
      <w:bookmarkStart w:id="1874" w:name="_Toc340907525"/>
      <w:bookmarkStart w:id="1875" w:name="_Toc397438680"/>
      <w:bookmarkStart w:id="1876" w:name="_Toc399344725"/>
      <w:bookmarkStart w:id="1877" w:name="_Toc483388874"/>
      <w:r w:rsidRPr="00F00F37">
        <w:rPr>
          <w:rFonts w:ascii="Helvetica" w:eastAsia="charset0MS Sans Serif" w:hAnsi="Helvetica" w:cs="Helvetica" w:hint="eastAsia"/>
        </w:rPr>
        <w:t>i</w:t>
      </w:r>
      <w:r w:rsidRPr="00F00F37">
        <w:rPr>
          <w:rFonts w:ascii="Helvetica" w:eastAsia="charset0MS Sans Serif" w:hAnsi="Helvetica" w:cs="Helvetica"/>
        </w:rPr>
        <w:t>sisAreaAddrTabl</w:t>
      </w:r>
      <w:r w:rsidRPr="00F00F37">
        <w:rPr>
          <w:rFonts w:ascii="Helvetica" w:eastAsia="charset0MS Sans Serif" w:hAnsi="Helvetica" w:cs="Helvetica" w:hint="eastAsia"/>
        </w:rPr>
        <w:t>e</w:t>
      </w:r>
      <w:bookmarkEnd w:id="1872"/>
      <w:bookmarkEnd w:id="1873"/>
      <w:bookmarkEnd w:id="1874"/>
      <w:bookmarkEnd w:id="1875"/>
      <w:bookmarkEnd w:id="1876"/>
      <w:bookmarkEnd w:id="1877"/>
    </w:p>
    <w:p w14:paraId="2ED740BC"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1.3.6.1.2.1.138.1.1.</w:t>
      </w:r>
      <w:r w:rsidR="00177C2F" w:rsidRPr="00364F59">
        <w:rPr>
          <w:rFonts w:eastAsia="黑体" w:hint="eastAsia"/>
          <w:b/>
          <w:bCs/>
          <w:kern w:val="0"/>
          <w:sz w:val="22"/>
          <w:szCs w:val="22"/>
        </w:rPr>
        <w:t>3</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082D31" w14:paraId="2B6BBE0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2DB2B8A" w14:textId="77777777" w:rsidR="00177C2F" w:rsidRPr="009540D9" w:rsidRDefault="00166066" w:rsidP="0036716A">
            <w:pPr>
              <w:pStyle w:val="TableHeading"/>
            </w:pPr>
            <w:r>
              <w:t>Object (OID)</w:t>
            </w:r>
          </w:p>
        </w:tc>
        <w:tc>
          <w:tcPr>
            <w:tcW w:w="1440" w:type="dxa"/>
          </w:tcPr>
          <w:p w14:paraId="7D220C4B" w14:textId="77777777" w:rsidR="00177C2F" w:rsidRPr="009540D9" w:rsidRDefault="00177C2F" w:rsidP="0036716A">
            <w:pPr>
              <w:pStyle w:val="TableHeading"/>
            </w:pPr>
            <w:r w:rsidRPr="009540D9">
              <w:t>Access</w:t>
            </w:r>
          </w:p>
        </w:tc>
        <w:tc>
          <w:tcPr>
            <w:tcW w:w="1000" w:type="dxa"/>
          </w:tcPr>
          <w:p w14:paraId="1E3E9E2C" w14:textId="77777777" w:rsidR="00177C2F" w:rsidRPr="009540D9" w:rsidRDefault="00177C2F" w:rsidP="0036716A">
            <w:pPr>
              <w:pStyle w:val="TableHeading"/>
            </w:pPr>
            <w:r w:rsidRPr="009540D9">
              <w:t>PDS</w:t>
            </w:r>
          </w:p>
        </w:tc>
        <w:tc>
          <w:tcPr>
            <w:tcW w:w="2880" w:type="dxa"/>
          </w:tcPr>
          <w:p w14:paraId="6346BA73" w14:textId="77777777" w:rsidR="00177C2F" w:rsidRPr="009540D9" w:rsidRDefault="0039618E" w:rsidP="0036716A">
            <w:pPr>
              <w:pStyle w:val="TableHeading"/>
            </w:pPr>
            <w:r>
              <w:t>Comments</w:t>
            </w:r>
          </w:p>
        </w:tc>
      </w:tr>
      <w:tr w:rsidR="00177C2F" w:rsidRPr="00082D31" w14:paraId="1FD934DC" w14:textId="77777777" w:rsidTr="00A84E51">
        <w:tc>
          <w:tcPr>
            <w:tcW w:w="3000" w:type="dxa"/>
          </w:tcPr>
          <w:p w14:paraId="5F65A36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i</w:t>
            </w:r>
            <w:r w:rsidRPr="000F6ECF">
              <w:rPr>
                <w:rFonts w:ascii="Helvetica" w:hAnsi="Helvetica" w:cs="Helvetica"/>
              </w:rPr>
              <w:t>sisAreaAddr</w:t>
            </w:r>
            <w:r>
              <w:rPr>
                <w:rFonts w:ascii="Helvetica" w:hAnsi="Helvetica" w:cs="Helvetica" w:hint="eastAsia"/>
              </w:rPr>
              <w:t xml:space="preserve"> </w:t>
            </w:r>
          </w:p>
          <w:p w14:paraId="593A7B3C"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w:t>
            </w:r>
            <w:r w:rsidRPr="00C47370">
              <w:rPr>
                <w:rFonts w:ascii="Helvetica" w:hAnsi="Helvetica" w:cs="Helvetica"/>
              </w:rPr>
              <w:t>1.3.6.1.2.1.138.1.1.3.1.1</w:t>
            </w:r>
            <w:r>
              <w:rPr>
                <w:rFonts w:ascii="Helvetica" w:hAnsi="Helvetica" w:cs="Helvetica" w:hint="eastAsia"/>
              </w:rPr>
              <w:t>）</w:t>
            </w:r>
          </w:p>
        </w:tc>
        <w:tc>
          <w:tcPr>
            <w:tcW w:w="1440" w:type="dxa"/>
          </w:tcPr>
          <w:p w14:paraId="33969E5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3444440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39F24F4E"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hint="eastAsia"/>
              </w:rPr>
              <w:t xml:space="preserve">Only can return value when the value of </w:t>
            </w:r>
            <w:r w:rsidRPr="00F00F37">
              <w:rPr>
                <w:rFonts w:ascii="Helvetica" w:hAnsi="Helvetica" w:cs="Helvetica"/>
              </w:rPr>
              <w:t>isisSysLevelType</w:t>
            </w:r>
            <w:r w:rsidRPr="00F00F37">
              <w:rPr>
                <w:rFonts w:ascii="Helvetica" w:hAnsi="Helvetica" w:cs="Helvetica" w:hint="eastAsia"/>
              </w:rPr>
              <w:t xml:space="preserve"> is </w:t>
            </w:r>
            <w:r w:rsidRPr="00F00F37">
              <w:rPr>
                <w:rFonts w:ascii="Helvetica" w:hAnsi="Helvetica" w:cs="Helvetica"/>
              </w:rPr>
              <w:t>level1and2(3)</w:t>
            </w:r>
          </w:p>
        </w:tc>
      </w:tr>
    </w:tbl>
    <w:p w14:paraId="6ACDA75F"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878" w:name="_Toc335377174"/>
      <w:bookmarkStart w:id="1879" w:name="_Toc338948430"/>
      <w:bookmarkStart w:id="1880" w:name="_Toc340907526"/>
      <w:bookmarkStart w:id="1881" w:name="_Toc397438681"/>
      <w:bookmarkStart w:id="1882" w:name="_Toc399344726"/>
      <w:bookmarkStart w:id="1883" w:name="_Toc483388875"/>
      <w:r w:rsidRPr="00F00F37">
        <w:rPr>
          <w:rFonts w:ascii="Helvetica" w:eastAsia="charset0MS Sans Serif" w:hAnsi="Helvetica" w:cs="Helvetica"/>
        </w:rPr>
        <w:t>isisSummAddrTabl</w:t>
      </w:r>
      <w:r w:rsidRPr="00F00F37">
        <w:rPr>
          <w:rFonts w:ascii="Helvetica" w:eastAsia="charset0MS Sans Serif" w:hAnsi="Helvetica" w:cs="Helvetica" w:hint="eastAsia"/>
        </w:rPr>
        <w:t>e</w:t>
      </w:r>
      <w:bookmarkEnd w:id="1878"/>
      <w:bookmarkEnd w:id="1879"/>
      <w:bookmarkEnd w:id="1880"/>
      <w:bookmarkEnd w:id="1881"/>
      <w:bookmarkEnd w:id="1882"/>
      <w:bookmarkEnd w:id="1883"/>
    </w:p>
    <w:p w14:paraId="6E9AE45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1.3.6.1.2.1.138.1.1.4</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082D31" w14:paraId="50E5199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736CF1F" w14:textId="77777777" w:rsidR="00177C2F" w:rsidRPr="00F00F37" w:rsidRDefault="00166066" w:rsidP="0036716A">
            <w:pPr>
              <w:pStyle w:val="TableHeading"/>
            </w:pPr>
            <w:r>
              <w:t>Object (OID)</w:t>
            </w:r>
          </w:p>
        </w:tc>
        <w:tc>
          <w:tcPr>
            <w:tcW w:w="1440" w:type="dxa"/>
          </w:tcPr>
          <w:p w14:paraId="1CB4B94C" w14:textId="77777777" w:rsidR="00177C2F" w:rsidRPr="00F00F37" w:rsidRDefault="00177C2F" w:rsidP="0036716A">
            <w:pPr>
              <w:pStyle w:val="TableHeading"/>
            </w:pPr>
            <w:r w:rsidRPr="00F00F37">
              <w:t>Access</w:t>
            </w:r>
          </w:p>
        </w:tc>
        <w:tc>
          <w:tcPr>
            <w:tcW w:w="1000" w:type="dxa"/>
          </w:tcPr>
          <w:p w14:paraId="5C3554B3" w14:textId="77777777" w:rsidR="00177C2F" w:rsidRPr="00F00F37" w:rsidRDefault="00177C2F" w:rsidP="0036716A">
            <w:pPr>
              <w:pStyle w:val="TableHeading"/>
            </w:pPr>
            <w:r w:rsidRPr="00F00F37">
              <w:t>PDS</w:t>
            </w:r>
          </w:p>
        </w:tc>
        <w:tc>
          <w:tcPr>
            <w:tcW w:w="2880" w:type="dxa"/>
          </w:tcPr>
          <w:p w14:paraId="04FF4ACC" w14:textId="77777777" w:rsidR="00177C2F" w:rsidRPr="00F00F37" w:rsidRDefault="0039618E" w:rsidP="0036716A">
            <w:pPr>
              <w:pStyle w:val="TableHeading"/>
            </w:pPr>
            <w:r>
              <w:t>Comments</w:t>
            </w:r>
          </w:p>
        </w:tc>
      </w:tr>
      <w:tr w:rsidR="00177C2F" w:rsidRPr="00082D31" w14:paraId="27E2EBB4" w14:textId="77777777" w:rsidTr="00A84E51">
        <w:tc>
          <w:tcPr>
            <w:tcW w:w="3000" w:type="dxa"/>
          </w:tcPr>
          <w:p w14:paraId="0012EF5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isisSummAddressType</w:t>
            </w:r>
            <w:r>
              <w:rPr>
                <w:rFonts w:ascii="Helvetica" w:hAnsi="Helvetica" w:cs="Helvetica"/>
              </w:rPr>
              <w:t xml:space="preserve"> (1.3.6.1.2.1.138.1.1.4.1.1) </w:t>
            </w:r>
          </w:p>
        </w:tc>
        <w:tc>
          <w:tcPr>
            <w:tcW w:w="1440" w:type="dxa"/>
          </w:tcPr>
          <w:p w14:paraId="7175061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14:paraId="31779B9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5499B5D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2397417B" w14:textId="77777777" w:rsidTr="00A84E51">
        <w:tc>
          <w:tcPr>
            <w:tcW w:w="3000" w:type="dxa"/>
          </w:tcPr>
          <w:p w14:paraId="47791B0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isisSummAddress</w:t>
            </w:r>
            <w:r>
              <w:rPr>
                <w:rFonts w:ascii="Helvetica" w:hAnsi="Helvetica" w:cs="Helvetica"/>
              </w:rPr>
              <w:t xml:space="preserve"> (1.3.6.1.2.1.138.1.1.4.1.2) </w:t>
            </w:r>
          </w:p>
        </w:tc>
        <w:tc>
          <w:tcPr>
            <w:tcW w:w="1440" w:type="dxa"/>
          </w:tcPr>
          <w:p w14:paraId="0C0DBB3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14:paraId="05D3521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17012FE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0404B200" w14:textId="77777777" w:rsidTr="00A84E51">
        <w:tc>
          <w:tcPr>
            <w:tcW w:w="3000" w:type="dxa"/>
          </w:tcPr>
          <w:p w14:paraId="7CB7C4A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isisSummAddrPrefixLen</w:t>
            </w:r>
            <w:r>
              <w:rPr>
                <w:rFonts w:ascii="Helvetica" w:hAnsi="Helvetica" w:cs="Helvetica"/>
              </w:rPr>
              <w:t xml:space="preserve"> (1.3.6.1.2.1.138.1.1.4.1.3) </w:t>
            </w:r>
          </w:p>
        </w:tc>
        <w:tc>
          <w:tcPr>
            <w:tcW w:w="1440" w:type="dxa"/>
          </w:tcPr>
          <w:p w14:paraId="30FF302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14:paraId="48E61B2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3EACBE1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03CDE4E7" w14:textId="77777777" w:rsidTr="00A84E51">
        <w:tc>
          <w:tcPr>
            <w:tcW w:w="3000" w:type="dxa"/>
          </w:tcPr>
          <w:p w14:paraId="432D6E5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isisSummAddrExistState</w:t>
            </w:r>
            <w:r>
              <w:rPr>
                <w:rFonts w:ascii="Helvetica" w:hAnsi="Helvetica" w:cs="Helvetica"/>
              </w:rPr>
              <w:t xml:space="preserve"> (1.3.6.1.2.1.138.1.1.4.1.4) </w:t>
            </w:r>
          </w:p>
        </w:tc>
        <w:tc>
          <w:tcPr>
            <w:tcW w:w="1440" w:type="dxa"/>
          </w:tcPr>
          <w:p w14:paraId="40EEA5E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14:paraId="1E5F151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40B7DC9B" w14:textId="77777777" w:rsidR="00177C2F" w:rsidRDefault="00177C2F" w:rsidP="00177C2F">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p w14:paraId="6896FF52" w14:textId="77777777" w:rsidR="00177C2F" w:rsidRPr="00AB0A6A" w:rsidRDefault="00177C2F" w:rsidP="00177C2F">
            <w:pPr>
              <w:pStyle w:val="TableText"/>
              <w:kinsoku w:val="0"/>
              <w:textAlignment w:val="top"/>
              <w:rPr>
                <w:rFonts w:ascii="Helvetica" w:hAnsi="Helvetica" w:cs="Helvetica"/>
              </w:rPr>
            </w:pPr>
            <w:r>
              <w:rPr>
                <w:rFonts w:ascii="Helvetica" w:hAnsi="Helvetica" w:cs="Helvetica" w:hint="eastAsia"/>
              </w:rPr>
              <w:t xml:space="preserve">Only support </w:t>
            </w:r>
            <w:r w:rsidRPr="000D3D7E">
              <w:rPr>
                <w:rFonts w:ascii="Helvetica" w:hAnsi="Helvetica" w:cs="Helvetica"/>
              </w:rPr>
              <w:t>active(1)</w:t>
            </w:r>
          </w:p>
        </w:tc>
      </w:tr>
      <w:tr w:rsidR="00177C2F" w:rsidRPr="00082D31" w14:paraId="76B27C5E" w14:textId="77777777" w:rsidTr="00A84E51">
        <w:tc>
          <w:tcPr>
            <w:tcW w:w="3000" w:type="dxa"/>
          </w:tcPr>
          <w:p w14:paraId="0CD32BE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isisSummAddrMetric</w:t>
            </w:r>
            <w:r>
              <w:rPr>
                <w:rFonts w:ascii="Helvetica" w:hAnsi="Helvetica" w:cs="Helvetica"/>
              </w:rPr>
              <w:t xml:space="preserve"> (1.3.6.1.2.1.138.1.1.4.1.5) </w:t>
            </w:r>
          </w:p>
        </w:tc>
        <w:tc>
          <w:tcPr>
            <w:tcW w:w="1440" w:type="dxa"/>
          </w:tcPr>
          <w:p w14:paraId="1C487A1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14:paraId="238176A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38B22037" w14:textId="77777777" w:rsidR="00177C2F" w:rsidRDefault="00177C2F" w:rsidP="00177C2F">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p w14:paraId="248AAA4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T</w:t>
            </w:r>
            <w:r w:rsidRPr="000F6ECF">
              <w:rPr>
                <w:rFonts w:ascii="Helvetica" w:hAnsi="Helvetica" w:cs="Helvetica" w:hint="eastAsia"/>
              </w:rPr>
              <w:t xml:space="preserve">he value is always </w:t>
            </w:r>
            <w:r>
              <w:rPr>
                <w:rFonts w:ascii="Helvetica" w:hAnsi="Helvetica" w:cs="Helvetica" w:hint="eastAsia"/>
              </w:rPr>
              <w:t>20</w:t>
            </w:r>
          </w:p>
        </w:tc>
      </w:tr>
      <w:tr w:rsidR="00177C2F" w:rsidRPr="00082D31" w14:paraId="7D82A054" w14:textId="77777777" w:rsidTr="00A84E51">
        <w:tc>
          <w:tcPr>
            <w:tcW w:w="3000" w:type="dxa"/>
          </w:tcPr>
          <w:p w14:paraId="385A0C8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isisSummAddrFullMetric</w:t>
            </w:r>
            <w:r>
              <w:rPr>
                <w:rFonts w:ascii="Helvetica" w:hAnsi="Helvetica" w:cs="Helvetica"/>
              </w:rPr>
              <w:t xml:space="preserve"> (1.3.6.1.2.1.138.1.1.4.1.6) </w:t>
            </w:r>
          </w:p>
        </w:tc>
        <w:tc>
          <w:tcPr>
            <w:tcW w:w="1440" w:type="dxa"/>
          </w:tcPr>
          <w:p w14:paraId="71A02E0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14:paraId="2911995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23350C81" w14:textId="77777777" w:rsidR="00177C2F" w:rsidRDefault="00177C2F" w:rsidP="00177C2F">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p w14:paraId="452D7F8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T</w:t>
            </w:r>
            <w:r w:rsidRPr="000F6ECF">
              <w:rPr>
                <w:rFonts w:ascii="Helvetica" w:hAnsi="Helvetica" w:cs="Helvetica" w:hint="eastAsia"/>
              </w:rPr>
              <w:t xml:space="preserve">he value is always </w:t>
            </w:r>
            <w:r>
              <w:rPr>
                <w:rFonts w:ascii="Helvetica" w:hAnsi="Helvetica" w:cs="Helvetica" w:hint="eastAsia"/>
              </w:rPr>
              <w:t>20</w:t>
            </w:r>
          </w:p>
        </w:tc>
      </w:tr>
    </w:tbl>
    <w:p w14:paraId="174DB67F"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884" w:name="_Toc335377175"/>
      <w:bookmarkStart w:id="1885" w:name="_Toc338948431"/>
      <w:bookmarkStart w:id="1886" w:name="_Toc340907527"/>
      <w:bookmarkStart w:id="1887" w:name="_Toc397438682"/>
      <w:bookmarkStart w:id="1888" w:name="_Toc399344727"/>
      <w:bookmarkStart w:id="1889" w:name="_Toc483388876"/>
      <w:r w:rsidRPr="00F00F37">
        <w:rPr>
          <w:rFonts w:ascii="Helvetica" w:eastAsia="charset0MS Sans Serif" w:hAnsi="Helvetica" w:cs="Helvetica"/>
        </w:rPr>
        <w:t>isisRedistributeAddrTabl</w:t>
      </w:r>
      <w:r w:rsidRPr="00F00F37">
        <w:rPr>
          <w:rFonts w:ascii="Helvetica" w:eastAsia="charset0MS Sans Serif" w:hAnsi="Helvetica" w:cs="Helvetica" w:hint="eastAsia"/>
        </w:rPr>
        <w:t>e</w:t>
      </w:r>
      <w:bookmarkEnd w:id="1884"/>
      <w:bookmarkEnd w:id="1885"/>
      <w:bookmarkEnd w:id="1886"/>
      <w:bookmarkEnd w:id="1887"/>
      <w:bookmarkEnd w:id="1888"/>
      <w:bookmarkEnd w:id="1889"/>
    </w:p>
    <w:p w14:paraId="1B5EE2E8"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1.3.6.1.2.1.138.1.1.5</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082D31" w14:paraId="33391FC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2339DAC" w14:textId="77777777" w:rsidR="00177C2F" w:rsidRPr="00F00F37" w:rsidRDefault="00166066" w:rsidP="0036716A">
            <w:pPr>
              <w:pStyle w:val="TableHeading"/>
            </w:pPr>
            <w:r>
              <w:t>Object (OID)</w:t>
            </w:r>
          </w:p>
        </w:tc>
        <w:tc>
          <w:tcPr>
            <w:tcW w:w="1440" w:type="dxa"/>
          </w:tcPr>
          <w:p w14:paraId="31349C96" w14:textId="77777777" w:rsidR="00177C2F" w:rsidRPr="00F00F37" w:rsidRDefault="00177C2F" w:rsidP="0036716A">
            <w:pPr>
              <w:pStyle w:val="TableHeading"/>
            </w:pPr>
            <w:r w:rsidRPr="00F00F37">
              <w:t>Access</w:t>
            </w:r>
          </w:p>
        </w:tc>
        <w:tc>
          <w:tcPr>
            <w:tcW w:w="1000" w:type="dxa"/>
          </w:tcPr>
          <w:p w14:paraId="4A67FCCF" w14:textId="77777777" w:rsidR="00177C2F" w:rsidRPr="00F00F37" w:rsidRDefault="00177C2F" w:rsidP="0036716A">
            <w:pPr>
              <w:pStyle w:val="TableHeading"/>
            </w:pPr>
            <w:r w:rsidRPr="00F00F37">
              <w:t>PDS</w:t>
            </w:r>
          </w:p>
        </w:tc>
        <w:tc>
          <w:tcPr>
            <w:tcW w:w="2880" w:type="dxa"/>
          </w:tcPr>
          <w:p w14:paraId="125A74A2" w14:textId="77777777" w:rsidR="00177C2F" w:rsidRPr="00F00F37" w:rsidRDefault="0039618E" w:rsidP="0036716A">
            <w:pPr>
              <w:pStyle w:val="TableHeading"/>
            </w:pPr>
            <w:r>
              <w:t>Comments</w:t>
            </w:r>
          </w:p>
        </w:tc>
      </w:tr>
      <w:tr w:rsidR="00177C2F" w:rsidRPr="00082D31" w14:paraId="0C31AFFF" w14:textId="77777777" w:rsidTr="00A84E51">
        <w:tc>
          <w:tcPr>
            <w:tcW w:w="3000" w:type="dxa"/>
          </w:tcPr>
          <w:p w14:paraId="3183EBB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isisRedistr</w:t>
            </w:r>
            <w:r w:rsidRPr="000F6ECF">
              <w:rPr>
                <w:rFonts w:ascii="Helvetica" w:hAnsi="Helvetica" w:cs="Helvetica" w:hint="eastAsia"/>
              </w:rPr>
              <w:t>ibute</w:t>
            </w:r>
            <w:r w:rsidRPr="000F6ECF">
              <w:rPr>
                <w:rFonts w:ascii="Helvetica" w:hAnsi="Helvetica" w:cs="Helvetica"/>
              </w:rPr>
              <w:t>AddrType</w:t>
            </w:r>
            <w:r>
              <w:rPr>
                <w:rFonts w:ascii="Helvetica" w:hAnsi="Helvetica" w:cs="Helvetica"/>
              </w:rPr>
              <w:t xml:space="preserve"> (1.3.6.1.2.1.138.1.1.5.1.1) </w:t>
            </w:r>
          </w:p>
        </w:tc>
        <w:tc>
          <w:tcPr>
            <w:tcW w:w="1440" w:type="dxa"/>
          </w:tcPr>
          <w:p w14:paraId="2CF73CC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14:paraId="23E2671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3F99D94A" w14:textId="77777777" w:rsidR="00177C2F" w:rsidRPr="000F6ECF" w:rsidRDefault="00177C2F" w:rsidP="00177C2F">
            <w:pPr>
              <w:pStyle w:val="TableText"/>
              <w:kinsoku w:val="0"/>
              <w:textAlignment w:val="top"/>
              <w:rPr>
                <w:rFonts w:ascii="Helvetica" w:hAnsi="Helvetica" w:cs="Helvetica"/>
              </w:rPr>
            </w:pPr>
            <w:r w:rsidRPr="00F00F37">
              <w:rPr>
                <w:rFonts w:ascii="Helvetica" w:hAnsi="Helvetica" w:cs="Helvetica" w:hint="eastAsia"/>
              </w:rPr>
              <w:t>As per MIB</w:t>
            </w:r>
          </w:p>
        </w:tc>
      </w:tr>
      <w:tr w:rsidR="00177C2F" w:rsidRPr="00082D31" w14:paraId="0D8A1269" w14:textId="77777777" w:rsidTr="00A84E51">
        <w:tc>
          <w:tcPr>
            <w:tcW w:w="3000" w:type="dxa"/>
          </w:tcPr>
          <w:p w14:paraId="6939816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isisRedistr</w:t>
            </w:r>
            <w:r w:rsidRPr="000F6ECF">
              <w:rPr>
                <w:rFonts w:ascii="Helvetica" w:hAnsi="Helvetica" w:cs="Helvetica" w:hint="eastAsia"/>
              </w:rPr>
              <w:t>ibute</w:t>
            </w:r>
            <w:r w:rsidRPr="000F6ECF">
              <w:rPr>
                <w:rFonts w:ascii="Helvetica" w:hAnsi="Helvetica" w:cs="Helvetica"/>
              </w:rPr>
              <w:t>AddrAddress</w:t>
            </w:r>
            <w:r>
              <w:rPr>
                <w:rFonts w:ascii="Helvetica" w:hAnsi="Helvetica" w:cs="Helvetica"/>
              </w:rPr>
              <w:t xml:space="preserve"> (1.3.6.1.2.1.138.1.1.5.1.2) </w:t>
            </w:r>
          </w:p>
        </w:tc>
        <w:tc>
          <w:tcPr>
            <w:tcW w:w="1440" w:type="dxa"/>
          </w:tcPr>
          <w:p w14:paraId="5E256BD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14:paraId="5CA6C56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04F030B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58692AEF" w14:textId="77777777" w:rsidTr="00A84E51">
        <w:tc>
          <w:tcPr>
            <w:tcW w:w="3000" w:type="dxa"/>
          </w:tcPr>
          <w:p w14:paraId="04F0FA8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isisRedistr</w:t>
            </w:r>
            <w:r w:rsidRPr="000F6ECF">
              <w:rPr>
                <w:rFonts w:ascii="Helvetica" w:hAnsi="Helvetica" w:cs="Helvetica" w:hint="eastAsia"/>
              </w:rPr>
              <w:t>ibute</w:t>
            </w:r>
            <w:r w:rsidRPr="000F6ECF">
              <w:rPr>
                <w:rFonts w:ascii="Helvetica" w:hAnsi="Helvetica" w:cs="Helvetica"/>
              </w:rPr>
              <w:t>AddrPrefixLen</w:t>
            </w:r>
            <w:r>
              <w:rPr>
                <w:rFonts w:ascii="Helvetica" w:hAnsi="Helvetica" w:cs="Helvetica"/>
              </w:rPr>
              <w:t xml:space="preserve"> (1.3.6.1.2.1.138.1.1.5.1.3) </w:t>
            </w:r>
          </w:p>
        </w:tc>
        <w:tc>
          <w:tcPr>
            <w:tcW w:w="1440" w:type="dxa"/>
          </w:tcPr>
          <w:p w14:paraId="2BC798E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14:paraId="2340E46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0B87162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563BC620" w14:textId="77777777" w:rsidTr="00A84E51">
        <w:tc>
          <w:tcPr>
            <w:tcW w:w="3000" w:type="dxa"/>
          </w:tcPr>
          <w:p w14:paraId="55A0F41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isisRedistr</w:t>
            </w:r>
            <w:r w:rsidRPr="000F6ECF">
              <w:rPr>
                <w:rFonts w:ascii="Helvetica" w:hAnsi="Helvetica" w:cs="Helvetica" w:hint="eastAsia"/>
              </w:rPr>
              <w:t>ibute</w:t>
            </w:r>
            <w:r w:rsidRPr="000F6ECF">
              <w:rPr>
                <w:rFonts w:ascii="Helvetica" w:hAnsi="Helvetica" w:cs="Helvetica"/>
              </w:rPr>
              <w:t>AddrExistState</w:t>
            </w:r>
            <w:r>
              <w:rPr>
                <w:rFonts w:ascii="Helvetica" w:hAnsi="Helvetica" w:cs="Helvetica"/>
              </w:rPr>
              <w:t xml:space="preserve"> (1.3.6.1.2.1.138.1.1.5.1.4) </w:t>
            </w:r>
          </w:p>
        </w:tc>
        <w:tc>
          <w:tcPr>
            <w:tcW w:w="1440" w:type="dxa"/>
          </w:tcPr>
          <w:p w14:paraId="1AC09AA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14:paraId="69F8D38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09D7AEFF" w14:textId="77777777" w:rsidR="00177C2F" w:rsidRPr="00F00F37" w:rsidRDefault="00177C2F" w:rsidP="00177C2F">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p w14:paraId="32613505"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 xml:space="preserve">Only support </w:t>
            </w:r>
            <w:r w:rsidRPr="000D3D7E">
              <w:rPr>
                <w:rFonts w:ascii="Helvetica" w:hAnsi="Helvetica" w:cs="Helvetica"/>
              </w:rPr>
              <w:t>active(1)</w:t>
            </w:r>
          </w:p>
        </w:tc>
      </w:tr>
    </w:tbl>
    <w:p w14:paraId="4E2C9423"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890" w:name="_Toc335377176"/>
      <w:bookmarkStart w:id="1891" w:name="_Toc338948432"/>
      <w:bookmarkStart w:id="1892" w:name="_Toc340907528"/>
      <w:bookmarkStart w:id="1893" w:name="_Toc397438683"/>
      <w:bookmarkStart w:id="1894" w:name="_Toc399344728"/>
      <w:bookmarkStart w:id="1895" w:name="_Toc483388877"/>
      <w:r w:rsidRPr="00F00F37">
        <w:rPr>
          <w:rFonts w:ascii="Helvetica" w:eastAsia="charset0MS Sans Serif" w:hAnsi="Helvetica" w:cs="Helvetica"/>
        </w:rPr>
        <w:t>isisRouterTabl</w:t>
      </w:r>
      <w:r w:rsidRPr="00F00F37">
        <w:rPr>
          <w:rFonts w:ascii="Helvetica" w:eastAsia="charset0MS Sans Serif" w:hAnsi="Helvetica" w:cs="Helvetica" w:hint="eastAsia"/>
        </w:rPr>
        <w:t>e</w:t>
      </w:r>
      <w:bookmarkEnd w:id="1890"/>
      <w:bookmarkEnd w:id="1891"/>
      <w:bookmarkEnd w:id="1892"/>
      <w:bookmarkEnd w:id="1893"/>
      <w:bookmarkEnd w:id="1894"/>
      <w:bookmarkEnd w:id="1895"/>
    </w:p>
    <w:p w14:paraId="1F3BECBE"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1.3.6.1.2.1.138.1.1.6</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082D31" w14:paraId="4A8BE05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8F5E952" w14:textId="77777777" w:rsidR="00177C2F" w:rsidRPr="00F00F37" w:rsidRDefault="00166066" w:rsidP="0036716A">
            <w:pPr>
              <w:pStyle w:val="TableHeading"/>
            </w:pPr>
            <w:r>
              <w:t>Object (OID)</w:t>
            </w:r>
          </w:p>
        </w:tc>
        <w:tc>
          <w:tcPr>
            <w:tcW w:w="1440" w:type="dxa"/>
          </w:tcPr>
          <w:p w14:paraId="6D04E6BF" w14:textId="77777777" w:rsidR="00177C2F" w:rsidRPr="00F00F37" w:rsidRDefault="00177C2F" w:rsidP="0036716A">
            <w:pPr>
              <w:pStyle w:val="TableHeading"/>
            </w:pPr>
            <w:r w:rsidRPr="00F00F37">
              <w:t>Access</w:t>
            </w:r>
          </w:p>
        </w:tc>
        <w:tc>
          <w:tcPr>
            <w:tcW w:w="1000" w:type="dxa"/>
          </w:tcPr>
          <w:p w14:paraId="7015262B" w14:textId="77777777" w:rsidR="00177C2F" w:rsidRPr="00F00F37" w:rsidRDefault="00177C2F" w:rsidP="0036716A">
            <w:pPr>
              <w:pStyle w:val="TableHeading"/>
            </w:pPr>
            <w:r w:rsidRPr="00F00F37">
              <w:t>PDS</w:t>
            </w:r>
          </w:p>
        </w:tc>
        <w:tc>
          <w:tcPr>
            <w:tcW w:w="2880" w:type="dxa"/>
          </w:tcPr>
          <w:p w14:paraId="76663854" w14:textId="77777777" w:rsidR="00177C2F" w:rsidRPr="00F00F37" w:rsidRDefault="0039618E" w:rsidP="0036716A">
            <w:pPr>
              <w:pStyle w:val="TableHeading"/>
            </w:pPr>
            <w:r>
              <w:t>Comments</w:t>
            </w:r>
          </w:p>
        </w:tc>
      </w:tr>
      <w:tr w:rsidR="00177C2F" w:rsidRPr="00082D31" w14:paraId="33C2929D" w14:textId="77777777" w:rsidTr="00A84E51">
        <w:tc>
          <w:tcPr>
            <w:tcW w:w="3000" w:type="dxa"/>
          </w:tcPr>
          <w:p w14:paraId="7329F36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isisRouterSysID</w:t>
            </w:r>
            <w:r>
              <w:rPr>
                <w:rFonts w:ascii="Helvetica" w:hAnsi="Helvetica" w:cs="Helvetica"/>
              </w:rPr>
              <w:t xml:space="preserve"> (1.3.6.1.2.1.138.1.1.6.1.1) </w:t>
            </w:r>
          </w:p>
        </w:tc>
        <w:tc>
          <w:tcPr>
            <w:tcW w:w="1440" w:type="dxa"/>
          </w:tcPr>
          <w:p w14:paraId="2B6C483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14:paraId="741AE84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474EC40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6D25C742" w14:textId="77777777" w:rsidTr="00A84E51">
        <w:tc>
          <w:tcPr>
            <w:tcW w:w="3000" w:type="dxa"/>
          </w:tcPr>
          <w:p w14:paraId="4A7F5D9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isisRouterLevel</w:t>
            </w:r>
            <w:r>
              <w:rPr>
                <w:rFonts w:ascii="Helvetica" w:hAnsi="Helvetica" w:cs="Helvetica"/>
              </w:rPr>
              <w:t xml:space="preserve"> (1.3.6.1.2.1.138.1.1.6.1.2) </w:t>
            </w:r>
          </w:p>
        </w:tc>
        <w:tc>
          <w:tcPr>
            <w:tcW w:w="1440" w:type="dxa"/>
          </w:tcPr>
          <w:p w14:paraId="13371BF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14:paraId="4437A01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2505DE1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0DBE741C" w14:textId="77777777" w:rsidTr="00A84E51">
        <w:tc>
          <w:tcPr>
            <w:tcW w:w="3000" w:type="dxa"/>
          </w:tcPr>
          <w:p w14:paraId="5D5A23F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isisRouterHostName</w:t>
            </w:r>
            <w:r>
              <w:rPr>
                <w:rFonts w:ascii="Helvetica" w:hAnsi="Helvetica" w:cs="Helvetica"/>
              </w:rPr>
              <w:t xml:space="preserve"> (1.3.6.1.2.1.138.1.1.6.1.3) </w:t>
            </w:r>
          </w:p>
        </w:tc>
        <w:tc>
          <w:tcPr>
            <w:tcW w:w="1440" w:type="dxa"/>
          </w:tcPr>
          <w:p w14:paraId="66219CD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328B624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284582F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0C37C4A0" w14:textId="77777777" w:rsidTr="00A84E51">
        <w:tc>
          <w:tcPr>
            <w:tcW w:w="3000" w:type="dxa"/>
          </w:tcPr>
          <w:p w14:paraId="5E790DF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isisRouterID</w:t>
            </w:r>
            <w:r>
              <w:rPr>
                <w:rFonts w:ascii="Helvetica" w:hAnsi="Helvetica" w:cs="Helvetica"/>
              </w:rPr>
              <w:t xml:space="preserve"> (1.3.6.1.2.1.138.1.1.6.1.4) </w:t>
            </w:r>
          </w:p>
        </w:tc>
        <w:tc>
          <w:tcPr>
            <w:tcW w:w="1440" w:type="dxa"/>
          </w:tcPr>
          <w:p w14:paraId="651AAF7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4BCAABD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3930479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bl>
    <w:p w14:paraId="527EF442"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896" w:name="_Toc335377177"/>
      <w:bookmarkStart w:id="1897" w:name="_Toc338948433"/>
      <w:bookmarkStart w:id="1898" w:name="_Toc340907529"/>
      <w:bookmarkStart w:id="1899" w:name="_Toc397438684"/>
      <w:bookmarkStart w:id="1900" w:name="_Toc399344729"/>
      <w:bookmarkStart w:id="1901" w:name="_Toc483388878"/>
      <w:r w:rsidRPr="00F00F37">
        <w:rPr>
          <w:rFonts w:ascii="Helvetica" w:eastAsia="charset0MS Sans Serif" w:hAnsi="Helvetica" w:cs="Helvetica"/>
        </w:rPr>
        <w:t>isisSysLevelTabl</w:t>
      </w:r>
      <w:r w:rsidRPr="00F00F37">
        <w:rPr>
          <w:rFonts w:ascii="Helvetica" w:eastAsia="charset0MS Sans Serif" w:hAnsi="Helvetica" w:cs="Helvetica" w:hint="eastAsia"/>
        </w:rPr>
        <w:t>e</w:t>
      </w:r>
      <w:bookmarkEnd w:id="1896"/>
      <w:bookmarkEnd w:id="1897"/>
      <w:bookmarkEnd w:id="1898"/>
      <w:bookmarkEnd w:id="1899"/>
      <w:bookmarkEnd w:id="1900"/>
      <w:bookmarkEnd w:id="1901"/>
    </w:p>
    <w:p w14:paraId="6B6D626A"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1.3.6.1.2.1.138.1.2.1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082D31" w14:paraId="7C5376E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E655F90" w14:textId="77777777" w:rsidR="00177C2F" w:rsidRPr="00F00F37" w:rsidRDefault="00166066" w:rsidP="0036716A">
            <w:pPr>
              <w:pStyle w:val="TableHeading"/>
            </w:pPr>
            <w:r>
              <w:t>Object (OID)</w:t>
            </w:r>
          </w:p>
        </w:tc>
        <w:tc>
          <w:tcPr>
            <w:tcW w:w="1440" w:type="dxa"/>
          </w:tcPr>
          <w:p w14:paraId="720FF63E" w14:textId="77777777" w:rsidR="00177C2F" w:rsidRPr="00F00F37" w:rsidRDefault="00177C2F" w:rsidP="0036716A">
            <w:pPr>
              <w:pStyle w:val="TableHeading"/>
            </w:pPr>
            <w:r w:rsidRPr="00F00F37">
              <w:t>Access</w:t>
            </w:r>
          </w:p>
        </w:tc>
        <w:tc>
          <w:tcPr>
            <w:tcW w:w="1000" w:type="dxa"/>
          </w:tcPr>
          <w:p w14:paraId="6966AE0B" w14:textId="77777777" w:rsidR="00177C2F" w:rsidRPr="00F00F37" w:rsidRDefault="00177C2F" w:rsidP="0036716A">
            <w:pPr>
              <w:pStyle w:val="TableHeading"/>
            </w:pPr>
            <w:r w:rsidRPr="00F00F37">
              <w:t>PDS</w:t>
            </w:r>
          </w:p>
        </w:tc>
        <w:tc>
          <w:tcPr>
            <w:tcW w:w="2880" w:type="dxa"/>
          </w:tcPr>
          <w:p w14:paraId="232FD036" w14:textId="77777777" w:rsidR="00177C2F" w:rsidRPr="00F00F37" w:rsidRDefault="0039618E" w:rsidP="0036716A">
            <w:pPr>
              <w:pStyle w:val="TableHeading"/>
            </w:pPr>
            <w:r>
              <w:t>Comments</w:t>
            </w:r>
          </w:p>
        </w:tc>
      </w:tr>
      <w:tr w:rsidR="00177C2F" w:rsidRPr="00082D31" w14:paraId="1F3C30B8" w14:textId="77777777" w:rsidTr="00A84E51">
        <w:tc>
          <w:tcPr>
            <w:tcW w:w="3000" w:type="dxa"/>
          </w:tcPr>
          <w:p w14:paraId="2904E96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isisSysLevelIndex</w:t>
            </w:r>
            <w:r>
              <w:rPr>
                <w:rFonts w:ascii="Helvetica" w:hAnsi="Helvetica" w:cs="Helvetica"/>
              </w:rPr>
              <w:t xml:space="preserve"> (1.3.6.1.2.1.138.1.2.1.1.1) </w:t>
            </w:r>
          </w:p>
        </w:tc>
        <w:tc>
          <w:tcPr>
            <w:tcW w:w="1440" w:type="dxa"/>
          </w:tcPr>
          <w:p w14:paraId="3C7B403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14:paraId="5F5BDE2A"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266DD1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05D606A1" w14:textId="77777777" w:rsidTr="00A84E51">
        <w:tc>
          <w:tcPr>
            <w:tcW w:w="3000" w:type="dxa"/>
          </w:tcPr>
          <w:p w14:paraId="6325BE4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isisSysLevelOrigLSPBuffSize</w:t>
            </w:r>
            <w:r>
              <w:rPr>
                <w:rFonts w:ascii="Helvetica" w:hAnsi="Helvetica" w:cs="Helvetica"/>
              </w:rPr>
              <w:t xml:space="preserve"> (1.3.6.1.2.1.138.1.2.1.1.2) </w:t>
            </w:r>
          </w:p>
        </w:tc>
        <w:tc>
          <w:tcPr>
            <w:tcW w:w="1440" w:type="dxa"/>
          </w:tcPr>
          <w:p w14:paraId="3A00EBC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14:paraId="506115A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C</w:t>
            </w:r>
            <w:r w:rsidRPr="000F6ECF">
              <w:rPr>
                <w:rFonts w:ascii="Helvetica" w:hAnsi="Helvetica" w:cs="Helvetica" w:hint="eastAsia"/>
              </w:rPr>
              <w:t>urrent</w:t>
            </w:r>
          </w:p>
        </w:tc>
        <w:tc>
          <w:tcPr>
            <w:tcW w:w="2880" w:type="dxa"/>
          </w:tcPr>
          <w:p w14:paraId="378910B2" w14:textId="77777777" w:rsidR="00177C2F" w:rsidRDefault="00177C2F" w:rsidP="00177C2F">
            <w:pPr>
              <w:pStyle w:val="TableText"/>
              <w:kinsoku w:val="0"/>
              <w:textAlignment w:val="top"/>
              <w:rPr>
                <w:rFonts w:ascii="Helvetica" w:hAnsi="Helvetica" w:cs="Helvetica"/>
              </w:rPr>
            </w:pPr>
            <w:r w:rsidRPr="000F6ECF">
              <w:rPr>
                <w:rFonts w:ascii="Helvetica" w:hAnsi="Helvetica" w:cs="Helvetica" w:hint="eastAsia"/>
              </w:rPr>
              <w:t>The default value is 1497</w:t>
            </w:r>
            <w:r>
              <w:rPr>
                <w:rFonts w:ascii="Helvetica" w:hAnsi="Helvetica" w:cs="Helvetica" w:hint="eastAsia"/>
              </w:rPr>
              <w:t>.</w:t>
            </w:r>
          </w:p>
          <w:p w14:paraId="205252C2" w14:textId="77777777" w:rsidR="00177C2F" w:rsidRPr="002A7468" w:rsidRDefault="00177C2F" w:rsidP="00177C2F">
            <w:pPr>
              <w:pStyle w:val="TableText"/>
              <w:kinsoku w:val="0"/>
              <w:textAlignment w:val="top"/>
              <w:rPr>
                <w:rFonts w:ascii="Helvetica" w:hAnsi="Helvetica" w:cs="Helvetica"/>
              </w:rPr>
            </w:pPr>
            <w:r w:rsidRPr="002A7468">
              <w:rPr>
                <w:rFonts w:ascii="Helvetica" w:hAnsi="Helvetica" w:cs="Helvetica"/>
              </w:rPr>
              <w:t>The value</w:t>
            </w:r>
            <w:r w:rsidRPr="002A7468">
              <w:rPr>
                <w:rFonts w:ascii="Helvetica" w:hAnsi="Helvetica" w:cs="Helvetica" w:hint="eastAsia"/>
              </w:rPr>
              <w:t xml:space="preserve"> should be less than i</w:t>
            </w:r>
            <w:r w:rsidRPr="002A7468">
              <w:rPr>
                <w:rFonts w:ascii="Helvetica" w:hAnsi="Helvetica" w:cs="Helvetica"/>
              </w:rPr>
              <w:t>sisSysRec</w:t>
            </w:r>
            <w:r w:rsidRPr="002A7468">
              <w:rPr>
                <w:rFonts w:ascii="Helvetica" w:hAnsi="Helvetica" w:cs="Helvetica" w:hint="eastAsia"/>
              </w:rPr>
              <w:t>eive</w:t>
            </w:r>
            <w:r w:rsidRPr="002A7468">
              <w:rPr>
                <w:rFonts w:ascii="Helvetica" w:hAnsi="Helvetica" w:cs="Helvetica"/>
              </w:rPr>
              <w:t>LSPBufferSize</w:t>
            </w:r>
            <w:r w:rsidRPr="002A7468">
              <w:rPr>
                <w:rFonts w:ascii="Helvetica" w:hAnsi="Helvetica" w:cs="Helvetica" w:hint="eastAsia"/>
              </w:rPr>
              <w:t>.</w:t>
            </w:r>
          </w:p>
          <w:p w14:paraId="113DAB01" w14:textId="77777777" w:rsidR="00177C2F" w:rsidRPr="000F6ECF" w:rsidRDefault="00177C2F" w:rsidP="00177C2F">
            <w:pPr>
              <w:pStyle w:val="TableText"/>
              <w:kinsoku w:val="0"/>
              <w:textAlignment w:val="top"/>
              <w:rPr>
                <w:rFonts w:ascii="Helvetica" w:hAnsi="Helvetica" w:cs="Helvetica"/>
              </w:rPr>
            </w:pPr>
            <w:r w:rsidRPr="00F00F37">
              <w:rPr>
                <w:rFonts w:ascii="Helvetica" w:hAnsi="Helvetica" w:cs="Helvetica"/>
              </w:rPr>
              <w:t xml:space="preserve">This object </w:t>
            </w:r>
            <w:r w:rsidRPr="00F00F37">
              <w:rPr>
                <w:rFonts w:ascii="Helvetica" w:hAnsi="Helvetica" w:cs="Helvetica" w:hint="eastAsia"/>
              </w:rPr>
              <w:t>can</w:t>
            </w:r>
            <w:r w:rsidRPr="00F00F37">
              <w:rPr>
                <w:rFonts w:ascii="Helvetica" w:hAnsi="Helvetica" w:cs="Helvetica"/>
              </w:rPr>
              <w:t xml:space="preserve"> be modified </w:t>
            </w:r>
            <w:r w:rsidRPr="00F00F37">
              <w:rPr>
                <w:rFonts w:ascii="Helvetica" w:hAnsi="Helvetica" w:cs="Helvetica" w:hint="eastAsia"/>
              </w:rPr>
              <w:t>whatever</w:t>
            </w:r>
            <w:r w:rsidRPr="00F00F37">
              <w:rPr>
                <w:rFonts w:ascii="Helvetica" w:hAnsi="Helvetica" w:cs="Helvetica"/>
              </w:rPr>
              <w:t xml:space="preserve"> the </w:t>
            </w:r>
            <w:r w:rsidRPr="00F00F37">
              <w:rPr>
                <w:rFonts w:ascii="Helvetica" w:hAnsi="Helvetica" w:cs="Helvetica" w:hint="eastAsia"/>
              </w:rPr>
              <w:t xml:space="preserve">value of </w:t>
            </w:r>
            <w:r w:rsidRPr="00F00F37">
              <w:rPr>
                <w:rFonts w:ascii="Helvetica" w:hAnsi="Helvetica" w:cs="Helvetica"/>
              </w:rPr>
              <w:t>isisSysAdminState is on</w:t>
            </w:r>
            <w:r w:rsidRPr="00F00F37">
              <w:rPr>
                <w:rFonts w:ascii="Helvetica" w:hAnsi="Helvetica" w:cs="Helvetica" w:hint="eastAsia"/>
              </w:rPr>
              <w:t>(1) or not</w:t>
            </w:r>
          </w:p>
        </w:tc>
      </w:tr>
      <w:tr w:rsidR="00177C2F" w:rsidRPr="00082D31" w14:paraId="4FE9DF49" w14:textId="77777777" w:rsidTr="00A84E51">
        <w:tc>
          <w:tcPr>
            <w:tcW w:w="3000" w:type="dxa"/>
          </w:tcPr>
          <w:p w14:paraId="7EC909F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isisSysLevelMinLSPGenInt</w:t>
            </w:r>
            <w:r>
              <w:rPr>
                <w:rFonts w:ascii="Helvetica" w:hAnsi="Helvetica" w:cs="Helvetica"/>
              </w:rPr>
              <w:t xml:space="preserve"> (1.3.6.1.2.1.138.1.2.1.1.3) </w:t>
            </w:r>
          </w:p>
        </w:tc>
        <w:tc>
          <w:tcPr>
            <w:tcW w:w="1440" w:type="dxa"/>
          </w:tcPr>
          <w:p w14:paraId="0190C49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14:paraId="29D1B52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C</w:t>
            </w:r>
            <w:r w:rsidRPr="000F6ECF">
              <w:rPr>
                <w:rFonts w:ascii="Helvetica" w:hAnsi="Helvetica" w:cs="Helvetica" w:hint="eastAsia"/>
              </w:rPr>
              <w:t>urrent</w:t>
            </w:r>
          </w:p>
        </w:tc>
        <w:tc>
          <w:tcPr>
            <w:tcW w:w="2880" w:type="dxa"/>
          </w:tcPr>
          <w:p w14:paraId="6D20A2F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Range from 1 to 120</w:t>
            </w:r>
          </w:p>
          <w:p w14:paraId="1819C43A" w14:textId="77777777" w:rsidR="00177C2F" w:rsidRDefault="00177C2F" w:rsidP="00177C2F">
            <w:pPr>
              <w:pStyle w:val="TableText"/>
              <w:kinsoku w:val="0"/>
              <w:textAlignment w:val="top"/>
              <w:rPr>
                <w:rFonts w:ascii="Helvetica" w:hAnsi="Helvetica" w:cs="Helvetica"/>
              </w:rPr>
            </w:pPr>
            <w:r w:rsidRPr="000F6ECF">
              <w:rPr>
                <w:rFonts w:ascii="Helvetica" w:hAnsi="Helvetica" w:cs="Helvetica" w:hint="eastAsia"/>
              </w:rPr>
              <w:t xml:space="preserve">The default value is </w:t>
            </w:r>
            <w:r>
              <w:rPr>
                <w:rFonts w:ascii="Helvetica" w:hAnsi="Helvetica" w:cs="Helvetica" w:hint="eastAsia"/>
              </w:rPr>
              <w:t>1.</w:t>
            </w:r>
          </w:p>
          <w:p w14:paraId="2F89AE20"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 xml:space="preserve">As </w:t>
            </w:r>
            <w:r w:rsidRPr="00545CFA">
              <w:rPr>
                <w:rFonts w:ascii="Helvetica" w:hAnsi="Helvetica" w:cs="Helvetica"/>
              </w:rPr>
              <w:t>configure</w:t>
            </w:r>
            <w:r>
              <w:rPr>
                <w:rFonts w:ascii="Helvetica" w:hAnsi="Helvetica" w:cs="Helvetica" w:hint="eastAsia"/>
              </w:rPr>
              <w:t xml:space="preserve"> </w:t>
            </w:r>
            <w:r w:rsidRPr="00545CFA">
              <w:rPr>
                <w:rFonts w:ascii="Helvetica" w:hAnsi="Helvetica" w:cs="Helvetica"/>
              </w:rPr>
              <w:t>intelligent</w:t>
            </w:r>
            <w:r>
              <w:rPr>
                <w:rFonts w:ascii="Helvetica" w:hAnsi="Helvetica" w:cs="Helvetica" w:hint="eastAsia"/>
              </w:rPr>
              <w:t xml:space="preserve"> timer,return 1 when the value is less than 1 and otherwise return </w:t>
            </w:r>
            <w:r w:rsidRPr="00545CFA">
              <w:rPr>
                <w:rFonts w:ascii="Helvetica" w:hAnsi="Helvetica" w:cs="Helvetica"/>
              </w:rPr>
              <w:t>integer</w:t>
            </w:r>
            <w:r>
              <w:rPr>
                <w:rFonts w:ascii="Helvetica" w:hAnsi="Helvetica" w:cs="Helvetica" w:hint="eastAsia"/>
              </w:rPr>
              <w:t xml:space="preserve"> part</w:t>
            </w:r>
          </w:p>
        </w:tc>
      </w:tr>
      <w:tr w:rsidR="00177C2F" w:rsidRPr="00082D31" w14:paraId="6448DA66" w14:textId="77777777" w:rsidTr="00A84E51">
        <w:tc>
          <w:tcPr>
            <w:tcW w:w="3000" w:type="dxa"/>
          </w:tcPr>
          <w:p w14:paraId="5A27CF4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isisSysLevelState</w:t>
            </w:r>
            <w:r>
              <w:rPr>
                <w:rFonts w:ascii="Helvetica" w:hAnsi="Helvetica" w:cs="Helvetica"/>
              </w:rPr>
              <w:t xml:space="preserve"> (1.3.6.1.2.1.138.1.2.1.1.4) </w:t>
            </w:r>
          </w:p>
        </w:tc>
        <w:tc>
          <w:tcPr>
            <w:tcW w:w="1440" w:type="dxa"/>
          </w:tcPr>
          <w:p w14:paraId="4448D0B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387C774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19F843AC"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Only support off(1), on(2) and overloaded(4)</w:t>
            </w:r>
          </w:p>
        </w:tc>
      </w:tr>
      <w:tr w:rsidR="00177C2F" w:rsidRPr="00082D31" w14:paraId="4DC2FEF5" w14:textId="77777777" w:rsidTr="00A84E51">
        <w:tc>
          <w:tcPr>
            <w:tcW w:w="3000" w:type="dxa"/>
          </w:tcPr>
          <w:p w14:paraId="59EF6EB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isisSysLevelSetOverload</w:t>
            </w:r>
            <w:r>
              <w:rPr>
                <w:rFonts w:ascii="Helvetica" w:hAnsi="Helvetica" w:cs="Helvetica"/>
              </w:rPr>
              <w:t xml:space="preserve"> (1.3.6.1.2.1.138.1.2.1.1.5) </w:t>
            </w:r>
          </w:p>
        </w:tc>
        <w:tc>
          <w:tcPr>
            <w:tcW w:w="1440" w:type="dxa"/>
          </w:tcPr>
          <w:p w14:paraId="51785A3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14:paraId="112AF9F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C</w:t>
            </w:r>
            <w:r w:rsidRPr="000F6ECF">
              <w:rPr>
                <w:rFonts w:ascii="Helvetica" w:hAnsi="Helvetica" w:cs="Helvetica" w:hint="eastAsia"/>
              </w:rPr>
              <w:t>urrent</w:t>
            </w:r>
          </w:p>
        </w:tc>
        <w:tc>
          <w:tcPr>
            <w:tcW w:w="2880" w:type="dxa"/>
          </w:tcPr>
          <w:p w14:paraId="38C3E20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54305082" w14:textId="77777777" w:rsidTr="00A84E51">
        <w:tc>
          <w:tcPr>
            <w:tcW w:w="3000" w:type="dxa"/>
          </w:tcPr>
          <w:p w14:paraId="4CBBE3B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isisSysLevelSetOverloadUntil</w:t>
            </w:r>
            <w:r>
              <w:rPr>
                <w:rFonts w:ascii="Helvetica" w:hAnsi="Helvetica" w:cs="Helvetica"/>
              </w:rPr>
              <w:t xml:space="preserve"> (1.3.6.1.2.1.138.1.2.1.1.6) </w:t>
            </w:r>
          </w:p>
        </w:tc>
        <w:tc>
          <w:tcPr>
            <w:tcW w:w="1440" w:type="dxa"/>
          </w:tcPr>
          <w:p w14:paraId="5F1C57E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14:paraId="5D64D9A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C</w:t>
            </w:r>
            <w:r w:rsidRPr="000F6ECF">
              <w:rPr>
                <w:rFonts w:ascii="Helvetica" w:hAnsi="Helvetica" w:cs="Helvetica" w:hint="eastAsia"/>
              </w:rPr>
              <w:t>urrent</w:t>
            </w:r>
          </w:p>
        </w:tc>
        <w:tc>
          <w:tcPr>
            <w:tcW w:w="2880" w:type="dxa"/>
          </w:tcPr>
          <w:p w14:paraId="00FF10B3" w14:textId="77777777" w:rsidR="00177C2F" w:rsidRPr="000F6ECF" w:rsidRDefault="00177C2F" w:rsidP="00177C2F">
            <w:pPr>
              <w:pStyle w:val="TableText"/>
              <w:kinsoku w:val="0"/>
              <w:textAlignment w:val="top"/>
              <w:rPr>
                <w:rFonts w:ascii="Helvetica" w:hAnsi="Helvetica" w:cs="Helvetica"/>
              </w:rPr>
            </w:pPr>
            <w:r w:rsidRPr="00F00F37">
              <w:rPr>
                <w:rFonts w:ascii="Helvetica" w:hAnsi="Helvetica" w:cs="Helvetica"/>
              </w:rPr>
              <w:t>If this object is non-zero</w:t>
            </w:r>
            <w:r w:rsidRPr="00F00F37">
              <w:rPr>
                <w:rFonts w:ascii="Helvetica" w:hAnsi="Helvetica" w:cs="Helvetica" w:hint="eastAsia"/>
              </w:rPr>
              <w:t xml:space="preserve">, </w:t>
            </w:r>
            <w:r w:rsidRPr="00F00F37">
              <w:rPr>
                <w:rFonts w:ascii="Helvetica" w:hAnsi="Helvetica" w:cs="Helvetica"/>
              </w:rPr>
              <w:t>the overload bit is set a</w:t>
            </w:r>
            <w:r w:rsidRPr="00F00F37">
              <w:rPr>
                <w:rFonts w:ascii="Helvetica" w:hAnsi="Helvetica" w:cs="Helvetica" w:hint="eastAsia"/>
              </w:rPr>
              <w:t xml:space="preserve">t </w:t>
            </w:r>
            <w:r w:rsidRPr="00F00F37">
              <w:rPr>
                <w:rFonts w:ascii="Helvetica" w:hAnsi="Helvetica" w:cs="Helvetica"/>
              </w:rPr>
              <w:t>this level when the isisSysAdminState variable goes to state 'on' for this Intermediate System is not implemented</w:t>
            </w:r>
          </w:p>
        </w:tc>
      </w:tr>
      <w:tr w:rsidR="00177C2F" w:rsidRPr="00082D31" w14:paraId="32F7CCF1" w14:textId="77777777" w:rsidTr="00A84E51">
        <w:tc>
          <w:tcPr>
            <w:tcW w:w="3000" w:type="dxa"/>
          </w:tcPr>
          <w:p w14:paraId="5C8D6EE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isisSysLevelMetricStyle</w:t>
            </w:r>
            <w:r>
              <w:rPr>
                <w:rFonts w:ascii="Helvetica" w:hAnsi="Helvetica" w:cs="Helvetica"/>
              </w:rPr>
              <w:t xml:space="preserve"> (1.3.6.1.2.1.138.1.2.1.1.7) </w:t>
            </w:r>
          </w:p>
        </w:tc>
        <w:tc>
          <w:tcPr>
            <w:tcW w:w="1440" w:type="dxa"/>
          </w:tcPr>
          <w:p w14:paraId="38E3A95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14:paraId="10E5701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C</w:t>
            </w:r>
            <w:r w:rsidRPr="000F6ECF">
              <w:rPr>
                <w:rFonts w:ascii="Helvetica" w:hAnsi="Helvetica" w:cs="Helvetica" w:hint="eastAsia"/>
              </w:rPr>
              <w:t>urrent</w:t>
            </w:r>
          </w:p>
        </w:tc>
        <w:tc>
          <w:tcPr>
            <w:tcW w:w="2880" w:type="dxa"/>
          </w:tcPr>
          <w:p w14:paraId="4D0AD0C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29A4BF53" w14:textId="77777777" w:rsidTr="00A84E51">
        <w:tc>
          <w:tcPr>
            <w:tcW w:w="3000" w:type="dxa"/>
          </w:tcPr>
          <w:p w14:paraId="677DF5F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isisSysLevelSPFConsiders</w:t>
            </w:r>
            <w:r>
              <w:rPr>
                <w:rFonts w:ascii="Helvetica" w:hAnsi="Helvetica" w:cs="Helvetica"/>
              </w:rPr>
              <w:t xml:space="preserve"> (1.3.6.1.2.1.138.1.2.1.1.8) </w:t>
            </w:r>
          </w:p>
        </w:tc>
        <w:tc>
          <w:tcPr>
            <w:tcW w:w="1440" w:type="dxa"/>
          </w:tcPr>
          <w:p w14:paraId="665107D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14:paraId="4DA60B5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760E9CD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Only support read</w:t>
            </w:r>
            <w:r w:rsidRPr="000F6ECF">
              <w:rPr>
                <w:rFonts w:ascii="Helvetica" w:hAnsi="Helvetica" w:cs="Helvetica" w:hint="eastAsia"/>
              </w:rPr>
              <w:t xml:space="preserve"> operation</w:t>
            </w:r>
          </w:p>
        </w:tc>
      </w:tr>
      <w:tr w:rsidR="00177C2F" w:rsidRPr="00082D31" w14:paraId="3751F468" w14:textId="77777777" w:rsidTr="00A84E51">
        <w:tc>
          <w:tcPr>
            <w:tcW w:w="3000" w:type="dxa"/>
          </w:tcPr>
          <w:p w14:paraId="304CA28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isisSysLevelTEEnabled</w:t>
            </w:r>
            <w:r>
              <w:rPr>
                <w:rFonts w:ascii="Helvetica" w:hAnsi="Helvetica" w:cs="Helvetica"/>
              </w:rPr>
              <w:t xml:space="preserve"> (1.3.6.1.2.1.138.1.2.1.1.9) </w:t>
            </w:r>
          </w:p>
        </w:tc>
        <w:tc>
          <w:tcPr>
            <w:tcW w:w="1440" w:type="dxa"/>
          </w:tcPr>
          <w:p w14:paraId="0702F00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14:paraId="16BFFD9D"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E71302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bl>
    <w:p w14:paraId="5E1A0D40"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902" w:name="_Toc335377178"/>
      <w:bookmarkStart w:id="1903" w:name="_Toc338948434"/>
      <w:bookmarkStart w:id="1904" w:name="_Toc340907530"/>
      <w:bookmarkStart w:id="1905" w:name="_Toc397438685"/>
      <w:bookmarkStart w:id="1906" w:name="_Toc399344730"/>
      <w:bookmarkStart w:id="1907" w:name="_Toc483388879"/>
      <w:r w:rsidRPr="00F00F37">
        <w:rPr>
          <w:rFonts w:ascii="Helvetica" w:eastAsia="charset0MS Sans Serif" w:hAnsi="Helvetica" w:cs="Helvetica"/>
        </w:rPr>
        <w:t>isisCirc</w:t>
      </w:r>
      <w:bookmarkEnd w:id="1902"/>
      <w:bookmarkEnd w:id="1903"/>
      <w:bookmarkEnd w:id="1904"/>
      <w:bookmarkEnd w:id="1905"/>
      <w:bookmarkEnd w:id="1906"/>
      <w:bookmarkEnd w:id="1907"/>
    </w:p>
    <w:p w14:paraId="287B376E"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1.3.6.1.2.1.138.1.3</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082D31" w14:paraId="140755A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A0A2F03" w14:textId="77777777" w:rsidR="00177C2F" w:rsidRPr="00F00F37" w:rsidRDefault="00166066" w:rsidP="0036716A">
            <w:pPr>
              <w:pStyle w:val="TableHeading"/>
            </w:pPr>
            <w:r>
              <w:t>Object (OID)</w:t>
            </w:r>
          </w:p>
        </w:tc>
        <w:tc>
          <w:tcPr>
            <w:tcW w:w="1440" w:type="dxa"/>
          </w:tcPr>
          <w:p w14:paraId="13BA3479" w14:textId="77777777" w:rsidR="00177C2F" w:rsidRPr="00F00F37" w:rsidRDefault="00177C2F" w:rsidP="0036716A">
            <w:pPr>
              <w:pStyle w:val="TableHeading"/>
            </w:pPr>
            <w:r w:rsidRPr="00F00F37">
              <w:t>Access</w:t>
            </w:r>
          </w:p>
        </w:tc>
        <w:tc>
          <w:tcPr>
            <w:tcW w:w="1000" w:type="dxa"/>
          </w:tcPr>
          <w:p w14:paraId="697BCA24" w14:textId="77777777" w:rsidR="00177C2F" w:rsidRPr="00F00F37" w:rsidRDefault="00177C2F" w:rsidP="0036716A">
            <w:pPr>
              <w:pStyle w:val="TableHeading"/>
            </w:pPr>
            <w:r w:rsidRPr="00F00F37">
              <w:t>PDS</w:t>
            </w:r>
          </w:p>
        </w:tc>
        <w:tc>
          <w:tcPr>
            <w:tcW w:w="2880" w:type="dxa"/>
          </w:tcPr>
          <w:p w14:paraId="4D06AC28" w14:textId="77777777" w:rsidR="00177C2F" w:rsidRPr="00F00F37" w:rsidRDefault="0039618E" w:rsidP="0036716A">
            <w:pPr>
              <w:pStyle w:val="TableHeading"/>
            </w:pPr>
            <w:r>
              <w:t>Comments</w:t>
            </w:r>
          </w:p>
        </w:tc>
      </w:tr>
      <w:tr w:rsidR="00177C2F" w:rsidRPr="00082D31" w14:paraId="6D041A24" w14:textId="77777777" w:rsidTr="00A84E51">
        <w:tc>
          <w:tcPr>
            <w:tcW w:w="3000" w:type="dxa"/>
          </w:tcPr>
          <w:p w14:paraId="786D6FF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isisNextCircIndex</w:t>
            </w:r>
            <w:r>
              <w:rPr>
                <w:rFonts w:ascii="Helvetica" w:hAnsi="Helvetica" w:cs="Helvetica"/>
              </w:rPr>
              <w:t xml:space="preserve"> (1.3.6.1.2.1.138.1.3.1) </w:t>
            </w:r>
          </w:p>
        </w:tc>
        <w:tc>
          <w:tcPr>
            <w:tcW w:w="1440" w:type="dxa"/>
          </w:tcPr>
          <w:p w14:paraId="196DF69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2A9A6D0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0156764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bl>
    <w:p w14:paraId="516BD88E"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908" w:name="_Toc335377179"/>
      <w:bookmarkStart w:id="1909" w:name="_Toc338948435"/>
      <w:bookmarkStart w:id="1910" w:name="_Toc340907531"/>
      <w:bookmarkStart w:id="1911" w:name="_Toc397438686"/>
      <w:bookmarkStart w:id="1912" w:name="_Toc399344731"/>
      <w:bookmarkStart w:id="1913" w:name="_Toc483388880"/>
      <w:r w:rsidRPr="00F00F37">
        <w:rPr>
          <w:rFonts w:ascii="Helvetica" w:eastAsia="charset0MS Sans Serif" w:hAnsi="Helvetica" w:cs="Helvetica"/>
        </w:rPr>
        <w:t>isisCirc</w:t>
      </w:r>
      <w:r w:rsidRPr="00F00F37">
        <w:rPr>
          <w:rFonts w:ascii="Helvetica" w:eastAsia="charset0MS Sans Serif" w:hAnsi="Helvetica" w:cs="Helvetica" w:hint="eastAsia"/>
        </w:rPr>
        <w:t>Table</w:t>
      </w:r>
      <w:bookmarkEnd w:id="1908"/>
      <w:bookmarkEnd w:id="1909"/>
      <w:bookmarkEnd w:id="1910"/>
      <w:bookmarkEnd w:id="1911"/>
      <w:bookmarkEnd w:id="1912"/>
      <w:bookmarkEnd w:id="1913"/>
    </w:p>
    <w:p w14:paraId="315FA02B"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1.3.6.1.2.1.138.1.3.2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082D31" w14:paraId="3092907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C9070A1" w14:textId="77777777" w:rsidR="00177C2F" w:rsidRPr="00F00F37" w:rsidRDefault="00166066" w:rsidP="0036716A">
            <w:pPr>
              <w:pStyle w:val="TableHeading"/>
            </w:pPr>
            <w:r>
              <w:t>Object (OID)</w:t>
            </w:r>
          </w:p>
        </w:tc>
        <w:tc>
          <w:tcPr>
            <w:tcW w:w="1440" w:type="dxa"/>
          </w:tcPr>
          <w:p w14:paraId="0C3DB69E" w14:textId="77777777" w:rsidR="00177C2F" w:rsidRPr="00F00F37" w:rsidRDefault="00177C2F" w:rsidP="0036716A">
            <w:pPr>
              <w:pStyle w:val="TableHeading"/>
            </w:pPr>
            <w:r w:rsidRPr="00F00F37">
              <w:t>Access</w:t>
            </w:r>
          </w:p>
        </w:tc>
        <w:tc>
          <w:tcPr>
            <w:tcW w:w="1000" w:type="dxa"/>
          </w:tcPr>
          <w:p w14:paraId="369394FB" w14:textId="77777777" w:rsidR="00177C2F" w:rsidRPr="00F00F37" w:rsidRDefault="00177C2F" w:rsidP="0036716A">
            <w:pPr>
              <w:pStyle w:val="TableHeading"/>
            </w:pPr>
            <w:r w:rsidRPr="00F00F37">
              <w:t>PDS</w:t>
            </w:r>
          </w:p>
        </w:tc>
        <w:tc>
          <w:tcPr>
            <w:tcW w:w="2880" w:type="dxa"/>
          </w:tcPr>
          <w:p w14:paraId="56C722E5" w14:textId="77777777" w:rsidR="00177C2F" w:rsidRPr="00F00F37" w:rsidRDefault="0039618E" w:rsidP="0036716A">
            <w:pPr>
              <w:pStyle w:val="TableHeading"/>
            </w:pPr>
            <w:r>
              <w:t>Comments</w:t>
            </w:r>
          </w:p>
        </w:tc>
      </w:tr>
      <w:tr w:rsidR="00177C2F" w:rsidRPr="00082D31" w14:paraId="2AB37265" w14:textId="77777777" w:rsidTr="00A84E51">
        <w:tc>
          <w:tcPr>
            <w:tcW w:w="3000" w:type="dxa"/>
          </w:tcPr>
          <w:p w14:paraId="01BE21C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isisCircIndex</w:t>
            </w:r>
            <w:r>
              <w:rPr>
                <w:rFonts w:ascii="Helvetica" w:hAnsi="Helvetica" w:cs="Helvetica"/>
              </w:rPr>
              <w:t xml:space="preserve"> (1.3.6.1.2.1.138.1.3.2.1.1) </w:t>
            </w:r>
          </w:p>
        </w:tc>
        <w:tc>
          <w:tcPr>
            <w:tcW w:w="1440" w:type="dxa"/>
          </w:tcPr>
          <w:p w14:paraId="7623316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14:paraId="3F2C03C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1699F0B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955147A" w14:textId="77777777" w:rsidTr="00A84E51">
        <w:tc>
          <w:tcPr>
            <w:tcW w:w="3000" w:type="dxa"/>
          </w:tcPr>
          <w:p w14:paraId="41385A1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isisCircIfIndex</w:t>
            </w:r>
            <w:r>
              <w:rPr>
                <w:rFonts w:ascii="Helvetica" w:hAnsi="Helvetica" w:cs="Helvetica"/>
              </w:rPr>
              <w:t xml:space="preserve"> (1.3.6.1.2.1.138.1.3.2.1.2) </w:t>
            </w:r>
          </w:p>
        </w:tc>
        <w:tc>
          <w:tcPr>
            <w:tcW w:w="1440" w:type="dxa"/>
          </w:tcPr>
          <w:p w14:paraId="29E5168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14:paraId="549ECBC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6AFD7A9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tc>
      </w:tr>
      <w:tr w:rsidR="00177C2F" w:rsidRPr="00082D31" w14:paraId="5F7B6588" w14:textId="77777777" w:rsidTr="00A84E51">
        <w:tc>
          <w:tcPr>
            <w:tcW w:w="3000" w:type="dxa"/>
          </w:tcPr>
          <w:p w14:paraId="6FFF5E8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isisCircAdminState</w:t>
            </w:r>
            <w:r>
              <w:rPr>
                <w:rFonts w:ascii="Helvetica" w:hAnsi="Helvetica" w:cs="Helvetica"/>
              </w:rPr>
              <w:t xml:space="preserve"> (1.3.6.1.2.1.138.1.3.2.1.3) </w:t>
            </w:r>
          </w:p>
        </w:tc>
        <w:tc>
          <w:tcPr>
            <w:tcW w:w="1440" w:type="dxa"/>
          </w:tcPr>
          <w:p w14:paraId="32D9D1C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14:paraId="6950D73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5D5D4DB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tc>
      </w:tr>
      <w:tr w:rsidR="00177C2F" w:rsidRPr="00082D31" w14:paraId="133FA608" w14:textId="77777777" w:rsidTr="00A84E51">
        <w:tc>
          <w:tcPr>
            <w:tcW w:w="3000" w:type="dxa"/>
          </w:tcPr>
          <w:p w14:paraId="1BF2FC8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isisCircExistState</w:t>
            </w:r>
            <w:r>
              <w:rPr>
                <w:rFonts w:ascii="Helvetica" w:hAnsi="Helvetica" w:cs="Helvetica"/>
              </w:rPr>
              <w:t xml:space="preserve"> (1.3.6.1.2.1.138.1.3.2.1.4) </w:t>
            </w:r>
          </w:p>
        </w:tc>
        <w:tc>
          <w:tcPr>
            <w:tcW w:w="1440" w:type="dxa"/>
          </w:tcPr>
          <w:p w14:paraId="53CDC27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14:paraId="17AB4F9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221A0CD5" w14:textId="77777777" w:rsidR="00177C2F" w:rsidRDefault="00177C2F" w:rsidP="00177C2F">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p w14:paraId="5C6B1634"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 xml:space="preserve">Only support </w:t>
            </w:r>
            <w:r w:rsidRPr="00623EE6">
              <w:rPr>
                <w:rFonts w:ascii="Helvetica" w:hAnsi="Helvetica" w:cs="Helvetica"/>
              </w:rPr>
              <w:t>active(1)</w:t>
            </w:r>
          </w:p>
        </w:tc>
      </w:tr>
      <w:tr w:rsidR="00177C2F" w:rsidRPr="00082D31" w14:paraId="4891F470" w14:textId="77777777" w:rsidTr="00A84E51">
        <w:tc>
          <w:tcPr>
            <w:tcW w:w="3000" w:type="dxa"/>
          </w:tcPr>
          <w:p w14:paraId="0BD12BE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isisCircType</w:t>
            </w:r>
            <w:r>
              <w:rPr>
                <w:rFonts w:ascii="Helvetica" w:hAnsi="Helvetica" w:cs="Helvetica"/>
              </w:rPr>
              <w:t xml:space="preserve"> (1.3.6.1.2.1.138.1.3.2.1.5) </w:t>
            </w:r>
          </w:p>
        </w:tc>
        <w:tc>
          <w:tcPr>
            <w:tcW w:w="1440" w:type="dxa"/>
          </w:tcPr>
          <w:p w14:paraId="728E93E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14:paraId="62CC4A2C"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2466A9A" w14:textId="77777777" w:rsidR="00177C2F" w:rsidRDefault="00177C2F" w:rsidP="00177C2F">
            <w:pPr>
              <w:pStyle w:val="TableText"/>
              <w:kinsoku w:val="0"/>
              <w:textAlignment w:val="top"/>
              <w:rPr>
                <w:rFonts w:ascii="Helvetica" w:hAnsi="Helvetica" w:cs="Helvetica"/>
              </w:rPr>
            </w:pPr>
            <w:r w:rsidRPr="00F00F37">
              <w:rPr>
                <w:rFonts w:ascii="Helvetica" w:hAnsi="Helvetica" w:cs="Helvetica"/>
              </w:rPr>
              <w:t>Only support read operation</w:t>
            </w:r>
          </w:p>
          <w:p w14:paraId="72747002"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 xml:space="preserve">Only support </w:t>
            </w:r>
            <w:r w:rsidRPr="006F71D5">
              <w:rPr>
                <w:rFonts w:ascii="Helvetica" w:hAnsi="Helvetica" w:cs="Helvetica"/>
              </w:rPr>
              <w:t>broadcast(1)</w:t>
            </w:r>
            <w:r>
              <w:rPr>
                <w:rFonts w:ascii="Helvetica" w:hAnsi="Helvetica" w:cs="Helvetica" w:hint="eastAsia"/>
              </w:rPr>
              <w:t xml:space="preserve"> and </w:t>
            </w:r>
            <w:r w:rsidRPr="006F71D5">
              <w:rPr>
                <w:rFonts w:ascii="Helvetica" w:hAnsi="Helvetica" w:cs="Helvetica"/>
              </w:rPr>
              <w:t>ptToPt(2)</w:t>
            </w:r>
          </w:p>
          <w:p w14:paraId="77F9E34D"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 xml:space="preserve">The value is </w:t>
            </w:r>
            <w:r w:rsidRPr="003E0059">
              <w:rPr>
                <w:rFonts w:ascii="Helvetica" w:hAnsi="Helvetica" w:cs="Helvetica"/>
              </w:rPr>
              <w:t>broadcast(1)</w:t>
            </w:r>
            <w:r>
              <w:rPr>
                <w:rFonts w:ascii="Helvetica" w:hAnsi="Helvetica" w:cs="Helvetica" w:hint="eastAsia"/>
              </w:rPr>
              <w:t xml:space="preserve"> on  </w:t>
            </w:r>
            <w:r w:rsidRPr="003E0059">
              <w:rPr>
                <w:rFonts w:ascii="Helvetica" w:hAnsi="Helvetica" w:cs="Helvetica"/>
              </w:rPr>
              <w:t>broadcast circuit</w:t>
            </w:r>
            <w:r>
              <w:rPr>
                <w:rFonts w:ascii="Helvetica" w:hAnsi="Helvetica" w:cs="Helvetica" w:hint="eastAsia"/>
              </w:rPr>
              <w:t xml:space="preserve">, and is </w:t>
            </w:r>
            <w:r w:rsidRPr="003E0059">
              <w:rPr>
                <w:rFonts w:ascii="Helvetica" w:hAnsi="Helvetica" w:cs="Helvetica"/>
              </w:rPr>
              <w:t>ptToPt(2)</w:t>
            </w:r>
            <w:r>
              <w:rPr>
                <w:rFonts w:ascii="Helvetica" w:hAnsi="Helvetica" w:cs="Helvetica" w:hint="eastAsia"/>
              </w:rPr>
              <w:t xml:space="preserve"> o</w:t>
            </w:r>
            <w:r w:rsidRPr="003E0059">
              <w:rPr>
                <w:rFonts w:ascii="Helvetica" w:hAnsi="Helvetica" w:cs="Helvetica"/>
              </w:rPr>
              <w:t>n other circuit types</w:t>
            </w:r>
          </w:p>
        </w:tc>
      </w:tr>
      <w:tr w:rsidR="00177C2F" w:rsidRPr="00082D31" w14:paraId="68095E49" w14:textId="77777777" w:rsidTr="00A84E51">
        <w:tc>
          <w:tcPr>
            <w:tcW w:w="3000" w:type="dxa"/>
          </w:tcPr>
          <w:p w14:paraId="225B431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isisCircExtDomain</w:t>
            </w:r>
            <w:r>
              <w:rPr>
                <w:rFonts w:ascii="Helvetica" w:hAnsi="Helvetica" w:cs="Helvetica"/>
              </w:rPr>
              <w:t xml:space="preserve"> (1.3.6.1.2.1.138.1.3.2.1.6) </w:t>
            </w:r>
          </w:p>
        </w:tc>
        <w:tc>
          <w:tcPr>
            <w:tcW w:w="1440" w:type="dxa"/>
          </w:tcPr>
          <w:p w14:paraId="222940A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14:paraId="23A290E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2E9DAAE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p w14:paraId="71B280F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T</w:t>
            </w:r>
            <w:r w:rsidRPr="000F6ECF">
              <w:rPr>
                <w:rFonts w:ascii="Helvetica" w:hAnsi="Helvetica" w:cs="Helvetica" w:hint="eastAsia"/>
              </w:rPr>
              <w:t xml:space="preserve">he value is always </w:t>
            </w:r>
            <w:r>
              <w:rPr>
                <w:rFonts w:ascii="Helvetica" w:hAnsi="Helvetica" w:cs="Helvetica" w:hint="eastAsia"/>
              </w:rPr>
              <w:t>false</w:t>
            </w:r>
            <w:r>
              <w:rPr>
                <w:rFonts w:ascii="Helvetica" w:hAnsi="Helvetica" w:cs="Helvetica" w:hint="eastAsia"/>
              </w:rPr>
              <w:t>（</w:t>
            </w:r>
            <w:r>
              <w:rPr>
                <w:rFonts w:ascii="Helvetica" w:hAnsi="Helvetica" w:cs="Helvetica" w:hint="eastAsia"/>
              </w:rPr>
              <w:t>2</w:t>
            </w:r>
            <w:r>
              <w:rPr>
                <w:rFonts w:ascii="Helvetica" w:hAnsi="Helvetica" w:cs="Helvetica" w:hint="eastAsia"/>
              </w:rPr>
              <w:t>）</w:t>
            </w:r>
          </w:p>
        </w:tc>
      </w:tr>
      <w:tr w:rsidR="00177C2F" w:rsidRPr="00082D31" w14:paraId="6DF35EEC" w14:textId="77777777" w:rsidTr="00A84E51">
        <w:tc>
          <w:tcPr>
            <w:tcW w:w="3000" w:type="dxa"/>
          </w:tcPr>
          <w:p w14:paraId="4A73145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isisCircLevelType</w:t>
            </w:r>
            <w:r>
              <w:rPr>
                <w:rFonts w:ascii="Helvetica" w:hAnsi="Helvetica" w:cs="Helvetica"/>
              </w:rPr>
              <w:t xml:space="preserve"> (1.3.6.1.2.1.138.1.3.2.1.7) </w:t>
            </w:r>
          </w:p>
        </w:tc>
        <w:tc>
          <w:tcPr>
            <w:tcW w:w="1440" w:type="dxa"/>
          </w:tcPr>
          <w:p w14:paraId="3BDF8D0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14:paraId="0A31BCA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C</w:t>
            </w:r>
            <w:r w:rsidRPr="000F6ECF">
              <w:rPr>
                <w:rFonts w:ascii="Helvetica" w:hAnsi="Helvetica" w:cs="Helvetica" w:hint="eastAsia"/>
              </w:rPr>
              <w:t>urrent</w:t>
            </w:r>
          </w:p>
        </w:tc>
        <w:tc>
          <w:tcPr>
            <w:tcW w:w="2880" w:type="dxa"/>
          </w:tcPr>
          <w:p w14:paraId="311E2EB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read-write operation</w:t>
            </w:r>
          </w:p>
        </w:tc>
      </w:tr>
      <w:tr w:rsidR="00177C2F" w:rsidRPr="00082D31" w14:paraId="1EA05634" w14:textId="77777777" w:rsidTr="00A84E51">
        <w:tc>
          <w:tcPr>
            <w:tcW w:w="3000" w:type="dxa"/>
          </w:tcPr>
          <w:p w14:paraId="2C8D7D4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isisCircPassiveCircuit</w:t>
            </w:r>
            <w:r>
              <w:rPr>
                <w:rFonts w:ascii="Helvetica" w:hAnsi="Helvetica" w:cs="Helvetica"/>
              </w:rPr>
              <w:t xml:space="preserve"> (1.3.6.1.2.1.138.1.3.2.1.8) </w:t>
            </w:r>
          </w:p>
        </w:tc>
        <w:tc>
          <w:tcPr>
            <w:tcW w:w="1440" w:type="dxa"/>
          </w:tcPr>
          <w:p w14:paraId="4B0B8B8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14:paraId="14F443C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C</w:t>
            </w:r>
            <w:r w:rsidRPr="000F6ECF">
              <w:rPr>
                <w:rFonts w:ascii="Helvetica" w:hAnsi="Helvetica" w:cs="Helvetica" w:hint="eastAsia"/>
              </w:rPr>
              <w:t>urrent</w:t>
            </w:r>
          </w:p>
        </w:tc>
        <w:tc>
          <w:tcPr>
            <w:tcW w:w="2880" w:type="dxa"/>
          </w:tcPr>
          <w:p w14:paraId="79D9410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read-write operation</w:t>
            </w:r>
          </w:p>
        </w:tc>
      </w:tr>
      <w:tr w:rsidR="00177C2F" w:rsidRPr="00082D31" w14:paraId="3E2DF626" w14:textId="77777777" w:rsidTr="00A84E51">
        <w:tc>
          <w:tcPr>
            <w:tcW w:w="3000" w:type="dxa"/>
          </w:tcPr>
          <w:p w14:paraId="0817C64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isisCircMeshGroupEnabled</w:t>
            </w:r>
            <w:r>
              <w:rPr>
                <w:rFonts w:ascii="Helvetica" w:hAnsi="Helvetica" w:cs="Helvetica"/>
              </w:rPr>
              <w:t xml:space="preserve"> (1.3.6.1.2.1.138.1.3.2.1.9) </w:t>
            </w:r>
          </w:p>
        </w:tc>
        <w:tc>
          <w:tcPr>
            <w:tcW w:w="1440" w:type="dxa"/>
          </w:tcPr>
          <w:p w14:paraId="131DA2C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14:paraId="72F9723E"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6A0B43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tc>
      </w:tr>
      <w:tr w:rsidR="00177C2F" w:rsidRPr="00082D31" w14:paraId="036C8D55" w14:textId="77777777" w:rsidTr="00A84E51">
        <w:tc>
          <w:tcPr>
            <w:tcW w:w="3000" w:type="dxa"/>
          </w:tcPr>
          <w:p w14:paraId="0448DFA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isisCircMeshGroup</w:t>
            </w:r>
            <w:r>
              <w:rPr>
                <w:rFonts w:ascii="Helvetica" w:hAnsi="Helvetica" w:cs="Helvetica"/>
              </w:rPr>
              <w:t xml:space="preserve"> (1.3.6.1.2.1.138.1.3.2.1.10) </w:t>
            </w:r>
          </w:p>
        </w:tc>
        <w:tc>
          <w:tcPr>
            <w:tcW w:w="1440" w:type="dxa"/>
          </w:tcPr>
          <w:p w14:paraId="7AB9E1C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14:paraId="4818CCF7"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A7C08D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tc>
      </w:tr>
      <w:tr w:rsidR="00177C2F" w:rsidRPr="00082D31" w14:paraId="5BE6A988" w14:textId="77777777" w:rsidTr="00A84E51">
        <w:tc>
          <w:tcPr>
            <w:tcW w:w="3000" w:type="dxa"/>
          </w:tcPr>
          <w:p w14:paraId="7676AC5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isisCircSmallHellos</w:t>
            </w:r>
            <w:r>
              <w:rPr>
                <w:rFonts w:ascii="Helvetica" w:hAnsi="Helvetica" w:cs="Helvetica"/>
              </w:rPr>
              <w:t xml:space="preserve"> (1.3.6.1.2.1.138.1.3.2.1.11) </w:t>
            </w:r>
          </w:p>
        </w:tc>
        <w:tc>
          <w:tcPr>
            <w:tcW w:w="1440" w:type="dxa"/>
          </w:tcPr>
          <w:p w14:paraId="41BED48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14:paraId="50ED401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C</w:t>
            </w:r>
            <w:r w:rsidRPr="000F6ECF">
              <w:rPr>
                <w:rFonts w:ascii="Helvetica" w:hAnsi="Helvetica" w:cs="Helvetica" w:hint="eastAsia"/>
              </w:rPr>
              <w:t>urrent</w:t>
            </w:r>
          </w:p>
        </w:tc>
        <w:tc>
          <w:tcPr>
            <w:tcW w:w="2880" w:type="dxa"/>
          </w:tcPr>
          <w:p w14:paraId="38C0EA3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read-write operation</w:t>
            </w:r>
          </w:p>
        </w:tc>
      </w:tr>
      <w:tr w:rsidR="00177C2F" w:rsidRPr="00082D31" w14:paraId="39431AB7" w14:textId="77777777" w:rsidTr="00A84E51">
        <w:tc>
          <w:tcPr>
            <w:tcW w:w="3000" w:type="dxa"/>
          </w:tcPr>
          <w:p w14:paraId="3B02A6E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isisCircLastUpTime</w:t>
            </w:r>
            <w:r>
              <w:rPr>
                <w:rFonts w:ascii="Helvetica" w:hAnsi="Helvetica" w:cs="Helvetica"/>
              </w:rPr>
              <w:t xml:space="preserve"> (1.3.6.1.2.1.138.1.3.2.1.12) </w:t>
            </w:r>
          </w:p>
        </w:tc>
        <w:tc>
          <w:tcPr>
            <w:tcW w:w="1440" w:type="dxa"/>
          </w:tcPr>
          <w:p w14:paraId="6FCA370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3BAEB19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37E0770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4149210" w14:textId="77777777" w:rsidTr="00A84E51">
        <w:tc>
          <w:tcPr>
            <w:tcW w:w="3000" w:type="dxa"/>
          </w:tcPr>
          <w:p w14:paraId="5E64A9C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isisCirc3WayEnabled</w:t>
            </w:r>
            <w:r>
              <w:rPr>
                <w:rFonts w:ascii="Helvetica" w:hAnsi="Helvetica" w:cs="Helvetica"/>
              </w:rPr>
              <w:t xml:space="preserve"> (1.3.6.1.2.1.138.1.3.2.1.13) </w:t>
            </w:r>
          </w:p>
        </w:tc>
        <w:tc>
          <w:tcPr>
            <w:tcW w:w="1440" w:type="dxa"/>
          </w:tcPr>
          <w:p w14:paraId="56D24C8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14:paraId="5CCF907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21E61DD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r>
              <w:rPr>
                <w:rFonts w:ascii="Helvetica" w:hAnsi="Helvetica" w:cs="Helvetica" w:hint="eastAsia"/>
              </w:rPr>
              <w:t>.</w:t>
            </w:r>
          </w:p>
        </w:tc>
      </w:tr>
      <w:tr w:rsidR="00177C2F" w:rsidRPr="00082D31" w14:paraId="3F787A60" w14:textId="77777777" w:rsidTr="00A84E51">
        <w:tc>
          <w:tcPr>
            <w:tcW w:w="3000" w:type="dxa"/>
          </w:tcPr>
          <w:p w14:paraId="74341D1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isisCircExtendedCircID</w:t>
            </w:r>
            <w:r>
              <w:rPr>
                <w:rFonts w:ascii="Helvetica" w:hAnsi="Helvetica" w:cs="Helvetica"/>
              </w:rPr>
              <w:t xml:space="preserve"> (1.3.6.1.2.1.138.1.3.2.1.14) </w:t>
            </w:r>
          </w:p>
        </w:tc>
        <w:tc>
          <w:tcPr>
            <w:tcW w:w="1440" w:type="dxa"/>
          </w:tcPr>
          <w:p w14:paraId="0E4C0A4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1000" w:type="dxa"/>
          </w:tcPr>
          <w:p w14:paraId="16338F2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53069B1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r>
              <w:rPr>
                <w:rFonts w:ascii="Helvetica" w:hAnsi="Helvetica" w:cs="Helvetica" w:hint="eastAsia"/>
              </w:rPr>
              <w:t>.</w:t>
            </w:r>
          </w:p>
        </w:tc>
      </w:tr>
    </w:tbl>
    <w:p w14:paraId="0BFB977C"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914" w:name="_Toc335377180"/>
      <w:bookmarkStart w:id="1915" w:name="_Toc338948436"/>
      <w:bookmarkStart w:id="1916" w:name="_Toc340907532"/>
      <w:bookmarkStart w:id="1917" w:name="_Toc397438687"/>
      <w:bookmarkStart w:id="1918" w:name="_Toc399344732"/>
      <w:bookmarkStart w:id="1919" w:name="_Toc483388881"/>
      <w:r w:rsidRPr="00F00F37">
        <w:rPr>
          <w:rFonts w:ascii="Helvetica" w:eastAsia="charset0MS Sans Serif" w:hAnsi="Helvetica" w:cs="Helvetica"/>
        </w:rPr>
        <w:t>isisCircLevelTabl</w:t>
      </w:r>
      <w:r w:rsidRPr="00F00F37">
        <w:rPr>
          <w:rFonts w:ascii="Helvetica" w:eastAsia="charset0MS Sans Serif" w:hAnsi="Helvetica" w:cs="Helvetica" w:hint="eastAsia"/>
        </w:rPr>
        <w:t>e</w:t>
      </w:r>
      <w:bookmarkEnd w:id="1914"/>
      <w:bookmarkEnd w:id="1915"/>
      <w:bookmarkEnd w:id="1916"/>
      <w:bookmarkEnd w:id="1917"/>
      <w:bookmarkEnd w:id="1918"/>
      <w:bookmarkEnd w:id="1919"/>
    </w:p>
    <w:p w14:paraId="4DEF2505"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1.3.6.1.2.1.138.1.4.1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082D31" w14:paraId="74E77A3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A6C1AC3" w14:textId="77777777" w:rsidR="00177C2F" w:rsidRPr="00F00F37" w:rsidRDefault="00166066" w:rsidP="0036716A">
            <w:pPr>
              <w:pStyle w:val="TableHeading"/>
            </w:pPr>
            <w:r>
              <w:t>Object (OID)</w:t>
            </w:r>
          </w:p>
        </w:tc>
        <w:tc>
          <w:tcPr>
            <w:tcW w:w="1440" w:type="dxa"/>
          </w:tcPr>
          <w:p w14:paraId="504BA4E6" w14:textId="77777777" w:rsidR="00177C2F" w:rsidRPr="00F00F37" w:rsidRDefault="00177C2F" w:rsidP="0036716A">
            <w:pPr>
              <w:pStyle w:val="TableHeading"/>
            </w:pPr>
            <w:r w:rsidRPr="00F00F37">
              <w:t>Access</w:t>
            </w:r>
          </w:p>
        </w:tc>
        <w:tc>
          <w:tcPr>
            <w:tcW w:w="1000" w:type="dxa"/>
          </w:tcPr>
          <w:p w14:paraId="0101E147" w14:textId="77777777" w:rsidR="00177C2F" w:rsidRPr="00F00F37" w:rsidRDefault="00177C2F" w:rsidP="0036716A">
            <w:pPr>
              <w:pStyle w:val="TableHeading"/>
            </w:pPr>
            <w:r w:rsidRPr="00F00F37">
              <w:t>PDS</w:t>
            </w:r>
          </w:p>
        </w:tc>
        <w:tc>
          <w:tcPr>
            <w:tcW w:w="2880" w:type="dxa"/>
          </w:tcPr>
          <w:p w14:paraId="402C0C7A" w14:textId="77777777" w:rsidR="00177C2F" w:rsidRPr="00F00F37" w:rsidRDefault="0039618E" w:rsidP="0036716A">
            <w:pPr>
              <w:pStyle w:val="TableHeading"/>
            </w:pPr>
            <w:r>
              <w:t>Comments</w:t>
            </w:r>
          </w:p>
        </w:tc>
      </w:tr>
      <w:tr w:rsidR="00177C2F" w:rsidRPr="00082D31" w14:paraId="2F03C4AD" w14:textId="77777777" w:rsidTr="00A84E51">
        <w:tc>
          <w:tcPr>
            <w:tcW w:w="3000" w:type="dxa"/>
          </w:tcPr>
          <w:p w14:paraId="6F476EE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isisCircLevelIndex</w:t>
            </w:r>
            <w:r>
              <w:rPr>
                <w:rFonts w:ascii="Helvetica" w:hAnsi="Helvetica" w:cs="Helvetica"/>
              </w:rPr>
              <w:t xml:space="preserve"> (1.3.6.1.2.1.138.1.4.1.1.1) </w:t>
            </w:r>
          </w:p>
        </w:tc>
        <w:tc>
          <w:tcPr>
            <w:tcW w:w="1440" w:type="dxa"/>
          </w:tcPr>
          <w:p w14:paraId="2275C03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14:paraId="1A5C28B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5C93D94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0343496" w14:textId="77777777" w:rsidTr="00A84E51">
        <w:tc>
          <w:tcPr>
            <w:tcW w:w="3000" w:type="dxa"/>
          </w:tcPr>
          <w:p w14:paraId="3E9CDDB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isisCircLevelMetric</w:t>
            </w:r>
            <w:r>
              <w:rPr>
                <w:rFonts w:ascii="Helvetica" w:hAnsi="Helvetica" w:cs="Helvetica"/>
              </w:rPr>
              <w:t xml:space="preserve"> (1.3.6.1.2.1.138.1.4.1.1.2) </w:t>
            </w:r>
          </w:p>
        </w:tc>
        <w:tc>
          <w:tcPr>
            <w:tcW w:w="1440" w:type="dxa"/>
          </w:tcPr>
          <w:p w14:paraId="22F195A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14:paraId="29073D6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Current</w:t>
            </w:r>
          </w:p>
        </w:tc>
        <w:tc>
          <w:tcPr>
            <w:tcW w:w="2880" w:type="dxa"/>
          </w:tcPr>
          <w:p w14:paraId="15CA6292"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Range from 1 to 63</w:t>
            </w:r>
          </w:p>
        </w:tc>
      </w:tr>
      <w:tr w:rsidR="00177C2F" w:rsidRPr="00082D31" w14:paraId="39E720A1" w14:textId="77777777" w:rsidTr="00A84E51">
        <w:tc>
          <w:tcPr>
            <w:tcW w:w="3000" w:type="dxa"/>
          </w:tcPr>
          <w:p w14:paraId="3DD2252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isisCircLevelWideMetric</w:t>
            </w:r>
            <w:r>
              <w:rPr>
                <w:rFonts w:ascii="Helvetica" w:hAnsi="Helvetica" w:cs="Helvetica"/>
              </w:rPr>
              <w:t xml:space="preserve"> (1.3.6.1.2.1.138.1.4.1.1.3) </w:t>
            </w:r>
          </w:p>
        </w:tc>
        <w:tc>
          <w:tcPr>
            <w:tcW w:w="1440" w:type="dxa"/>
          </w:tcPr>
          <w:p w14:paraId="41E807A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14:paraId="7D7AA49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Current</w:t>
            </w:r>
          </w:p>
        </w:tc>
        <w:tc>
          <w:tcPr>
            <w:tcW w:w="2880" w:type="dxa"/>
          </w:tcPr>
          <w:p w14:paraId="6509895A"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Range from 1 to 16777215</w:t>
            </w:r>
          </w:p>
        </w:tc>
      </w:tr>
      <w:tr w:rsidR="00177C2F" w:rsidRPr="00082D31" w14:paraId="5A1A1E3C" w14:textId="77777777" w:rsidTr="00A84E51">
        <w:tc>
          <w:tcPr>
            <w:tcW w:w="3000" w:type="dxa"/>
          </w:tcPr>
          <w:p w14:paraId="72DB9FA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isisCircLevelISPriority</w:t>
            </w:r>
            <w:r>
              <w:rPr>
                <w:rFonts w:ascii="Helvetica" w:hAnsi="Helvetica" w:cs="Helvetica"/>
              </w:rPr>
              <w:t xml:space="preserve"> (1.3.6.1.2.1.138.1.4.1.1.4) </w:t>
            </w:r>
          </w:p>
        </w:tc>
        <w:tc>
          <w:tcPr>
            <w:tcW w:w="1440" w:type="dxa"/>
          </w:tcPr>
          <w:p w14:paraId="6E88710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14:paraId="03641B2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3271FD9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73B0B285" w14:textId="77777777" w:rsidTr="00A84E51">
        <w:tc>
          <w:tcPr>
            <w:tcW w:w="3000" w:type="dxa"/>
          </w:tcPr>
          <w:p w14:paraId="3706CD3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isisCircLevelIDOctet</w:t>
            </w:r>
            <w:r>
              <w:rPr>
                <w:rFonts w:ascii="Helvetica" w:hAnsi="Helvetica" w:cs="Helvetica"/>
              </w:rPr>
              <w:t xml:space="preserve"> (1.3.6.1.2.1.138.1.4.1.1.5) </w:t>
            </w:r>
          </w:p>
        </w:tc>
        <w:tc>
          <w:tcPr>
            <w:tcW w:w="1440" w:type="dxa"/>
          </w:tcPr>
          <w:p w14:paraId="1AFBCCF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48F3D21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4CD071F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6177384C" w14:textId="77777777" w:rsidTr="00A84E51">
        <w:tc>
          <w:tcPr>
            <w:tcW w:w="3000" w:type="dxa"/>
          </w:tcPr>
          <w:p w14:paraId="5CBD957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isisCircLevelID</w:t>
            </w:r>
            <w:r>
              <w:rPr>
                <w:rFonts w:ascii="Helvetica" w:hAnsi="Helvetica" w:cs="Helvetica"/>
              </w:rPr>
              <w:t xml:space="preserve"> (1.3.6.1.2.1.138.1.4.1.1.6) </w:t>
            </w:r>
          </w:p>
        </w:tc>
        <w:tc>
          <w:tcPr>
            <w:tcW w:w="1440" w:type="dxa"/>
          </w:tcPr>
          <w:p w14:paraId="701B1D7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5B45488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0BFC19D2"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 xml:space="preserve">The value is </w:t>
            </w:r>
            <w:r w:rsidRPr="00926A76">
              <w:rPr>
                <w:rFonts w:ascii="Helvetica" w:hAnsi="Helvetica" w:cs="Helvetica"/>
              </w:rPr>
              <w:t>isisSysID</w:t>
            </w:r>
            <w:r>
              <w:rPr>
                <w:rFonts w:ascii="Helvetica" w:hAnsi="Helvetica" w:cs="Helvetica" w:hint="eastAsia"/>
              </w:rPr>
              <w:t xml:space="preserve"> with one-byte </w:t>
            </w:r>
            <w:r w:rsidRPr="00926A76">
              <w:rPr>
                <w:rFonts w:ascii="Helvetica" w:hAnsi="Helvetica" w:cs="Helvetica"/>
              </w:rPr>
              <w:t>isisCircLevelIDOctet</w:t>
            </w:r>
            <w:r>
              <w:rPr>
                <w:rFonts w:ascii="Helvetica" w:hAnsi="Helvetica" w:cs="Helvetica" w:hint="eastAsia"/>
              </w:rPr>
              <w:t xml:space="preserve"> for </w:t>
            </w:r>
            <w:r w:rsidRPr="00926A76">
              <w:rPr>
                <w:rFonts w:ascii="Helvetica" w:hAnsi="Helvetica" w:cs="Helvetica"/>
              </w:rPr>
              <w:t>point to point</w:t>
            </w:r>
            <w:r>
              <w:rPr>
                <w:rFonts w:ascii="Helvetica" w:hAnsi="Helvetica" w:cs="Helvetica" w:hint="eastAsia"/>
              </w:rPr>
              <w:t xml:space="preserve"> </w:t>
            </w:r>
            <w:r w:rsidRPr="00926A76">
              <w:rPr>
                <w:rFonts w:ascii="Helvetica" w:hAnsi="Helvetica" w:cs="Helvetica"/>
              </w:rPr>
              <w:t>circuit</w:t>
            </w:r>
            <w:r>
              <w:rPr>
                <w:rFonts w:ascii="Helvetica" w:hAnsi="Helvetica" w:cs="Helvetica" w:hint="eastAsia"/>
              </w:rPr>
              <w:t xml:space="preserve">, and zero length octet string for </w:t>
            </w:r>
            <w:r w:rsidRPr="003E0059">
              <w:rPr>
                <w:rFonts w:ascii="Helvetica" w:hAnsi="Helvetica" w:cs="Helvetica"/>
              </w:rPr>
              <w:t>broadcast</w:t>
            </w:r>
            <w:r>
              <w:rPr>
                <w:rFonts w:ascii="Helvetica" w:hAnsi="Helvetica" w:cs="Helvetica" w:hint="eastAsia"/>
              </w:rPr>
              <w:t xml:space="preserve"> circuit</w:t>
            </w:r>
          </w:p>
        </w:tc>
      </w:tr>
      <w:tr w:rsidR="00177C2F" w:rsidRPr="00082D31" w14:paraId="00675209" w14:textId="77777777" w:rsidTr="00A84E51">
        <w:tc>
          <w:tcPr>
            <w:tcW w:w="3000" w:type="dxa"/>
          </w:tcPr>
          <w:p w14:paraId="35B79F7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isisCircLevelDesIS</w:t>
            </w:r>
            <w:r>
              <w:rPr>
                <w:rFonts w:ascii="Helvetica" w:hAnsi="Helvetica" w:cs="Helvetica"/>
              </w:rPr>
              <w:t xml:space="preserve"> (1.3.6.1.2.1.138.1.4.1.1.7) </w:t>
            </w:r>
          </w:p>
        </w:tc>
        <w:tc>
          <w:tcPr>
            <w:tcW w:w="1440" w:type="dxa"/>
          </w:tcPr>
          <w:p w14:paraId="606E5D1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04F7388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1B3FFA0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1EF042F" w14:textId="77777777" w:rsidTr="00A84E51">
        <w:tc>
          <w:tcPr>
            <w:tcW w:w="3000" w:type="dxa"/>
          </w:tcPr>
          <w:p w14:paraId="16C2C9E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isisCircLevelHelloMultiplier</w:t>
            </w:r>
            <w:r>
              <w:rPr>
                <w:rFonts w:ascii="Helvetica" w:hAnsi="Helvetica" w:cs="Helvetica"/>
              </w:rPr>
              <w:t xml:space="preserve"> (1.3.6.1.2.1.138.1.4.1.1.8) </w:t>
            </w:r>
          </w:p>
        </w:tc>
        <w:tc>
          <w:tcPr>
            <w:tcW w:w="1440" w:type="dxa"/>
          </w:tcPr>
          <w:p w14:paraId="49C9A52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14:paraId="57D27EE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Current</w:t>
            </w:r>
          </w:p>
        </w:tc>
        <w:tc>
          <w:tcPr>
            <w:tcW w:w="2880" w:type="dxa"/>
          </w:tcPr>
          <w:p w14:paraId="415B41E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 xml:space="preserve">Range from 3 to </w:t>
            </w:r>
            <w:r>
              <w:rPr>
                <w:rFonts w:ascii="Helvetica" w:hAnsi="Helvetica" w:cs="Helvetica" w:hint="eastAsia"/>
              </w:rPr>
              <w:t>100</w:t>
            </w:r>
          </w:p>
          <w:p w14:paraId="64FB260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T</w:t>
            </w:r>
            <w:r w:rsidRPr="000F6ECF">
              <w:rPr>
                <w:rFonts w:ascii="Helvetica" w:hAnsi="Helvetica" w:cs="Helvetica" w:hint="eastAsia"/>
              </w:rPr>
              <w:t>he default value is 3</w:t>
            </w:r>
          </w:p>
        </w:tc>
      </w:tr>
      <w:tr w:rsidR="00177C2F" w:rsidRPr="00082D31" w14:paraId="23659AB4" w14:textId="77777777" w:rsidTr="00A84E51">
        <w:tc>
          <w:tcPr>
            <w:tcW w:w="3000" w:type="dxa"/>
          </w:tcPr>
          <w:p w14:paraId="19803B8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isisCircLevelHelloTimer</w:t>
            </w:r>
            <w:r>
              <w:rPr>
                <w:rFonts w:ascii="Helvetica" w:hAnsi="Helvetica" w:cs="Helvetica"/>
              </w:rPr>
              <w:t xml:space="preserve"> (1.3.6.1.2.1.138.1.4.1.1.9) </w:t>
            </w:r>
          </w:p>
        </w:tc>
        <w:tc>
          <w:tcPr>
            <w:tcW w:w="1440" w:type="dxa"/>
          </w:tcPr>
          <w:p w14:paraId="67790D6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14:paraId="2A02F97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Current</w:t>
            </w:r>
          </w:p>
        </w:tc>
        <w:tc>
          <w:tcPr>
            <w:tcW w:w="2880" w:type="dxa"/>
          </w:tcPr>
          <w:p w14:paraId="4F28F8A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Range from 3</w:t>
            </w:r>
            <w:r w:rsidRPr="000F6ECF">
              <w:rPr>
                <w:rFonts w:ascii="Helvetica" w:hAnsi="Helvetica" w:cs="Helvetica" w:hint="eastAsia"/>
              </w:rPr>
              <w:t>000</w:t>
            </w:r>
            <w:r w:rsidRPr="000F6ECF">
              <w:rPr>
                <w:rFonts w:ascii="Helvetica" w:hAnsi="Helvetica" w:cs="Helvetica"/>
              </w:rPr>
              <w:t xml:space="preserve"> to 255</w:t>
            </w:r>
            <w:r w:rsidRPr="000F6ECF">
              <w:rPr>
                <w:rFonts w:ascii="Helvetica" w:hAnsi="Helvetica" w:cs="Helvetica" w:hint="eastAsia"/>
              </w:rPr>
              <w:t>000</w:t>
            </w:r>
          </w:p>
          <w:p w14:paraId="71D9431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 xml:space="preserve">The </w:t>
            </w:r>
            <w:r w:rsidRPr="000F6ECF">
              <w:rPr>
                <w:rFonts w:ascii="Helvetica" w:hAnsi="Helvetica" w:cs="Helvetica"/>
              </w:rPr>
              <w:t>default value is 10000</w:t>
            </w:r>
          </w:p>
          <w:p w14:paraId="36EFAA5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 xml:space="preserve">The </w:t>
            </w:r>
            <w:r w:rsidRPr="000F6ECF">
              <w:rPr>
                <w:rFonts w:ascii="Helvetica" w:hAnsi="Helvetica" w:cs="Helvetica"/>
              </w:rPr>
              <w:t>residue</w:t>
            </w:r>
            <w:r w:rsidRPr="000F6ECF">
              <w:rPr>
                <w:rFonts w:ascii="Helvetica" w:hAnsi="Helvetica" w:cs="Helvetica" w:hint="eastAsia"/>
              </w:rPr>
              <w:t xml:space="preserve"> of the set value </w:t>
            </w:r>
            <w:r>
              <w:rPr>
                <w:rFonts w:ascii="Helvetica" w:hAnsi="Helvetica" w:cs="Helvetica" w:hint="eastAsia"/>
              </w:rPr>
              <w:t>divided</w:t>
            </w:r>
            <w:r w:rsidRPr="000F6ECF">
              <w:rPr>
                <w:rFonts w:ascii="Helvetica" w:hAnsi="Helvetica" w:cs="Helvetica" w:hint="eastAsia"/>
              </w:rPr>
              <w:t xml:space="preserve"> by 1000 is ignored</w:t>
            </w:r>
          </w:p>
        </w:tc>
      </w:tr>
      <w:tr w:rsidR="00177C2F" w:rsidRPr="00082D31" w14:paraId="53F760D9" w14:textId="77777777" w:rsidTr="00A84E51">
        <w:tc>
          <w:tcPr>
            <w:tcW w:w="3000" w:type="dxa"/>
          </w:tcPr>
          <w:p w14:paraId="0BECA47D" w14:textId="77777777" w:rsidR="00177C2F" w:rsidRPr="007651F0" w:rsidRDefault="00177C2F" w:rsidP="00177C2F">
            <w:pPr>
              <w:pStyle w:val="TableText"/>
              <w:kinsoku w:val="0"/>
              <w:textAlignment w:val="top"/>
              <w:rPr>
                <w:rFonts w:ascii="Helvetica" w:hAnsi="Helvetica" w:cs="Helvetica"/>
              </w:rPr>
            </w:pPr>
            <w:r w:rsidRPr="007651F0">
              <w:rPr>
                <w:rFonts w:ascii="Helvetica" w:hAnsi="Helvetica" w:cs="Helvetica"/>
              </w:rPr>
              <w:t xml:space="preserve">isisCircLevelDRHelloTimer (1.3.6.1.2.1.138.1.4.1.1.10) </w:t>
            </w:r>
          </w:p>
        </w:tc>
        <w:tc>
          <w:tcPr>
            <w:tcW w:w="1440" w:type="dxa"/>
          </w:tcPr>
          <w:p w14:paraId="106F12A0" w14:textId="77777777" w:rsidR="00177C2F" w:rsidRPr="007651F0" w:rsidRDefault="00177C2F" w:rsidP="00177C2F">
            <w:pPr>
              <w:pStyle w:val="TableText"/>
              <w:kinsoku w:val="0"/>
              <w:textAlignment w:val="top"/>
              <w:rPr>
                <w:rFonts w:ascii="Helvetica" w:hAnsi="Helvetica" w:cs="Helvetica"/>
              </w:rPr>
            </w:pPr>
            <w:r w:rsidRPr="007651F0">
              <w:rPr>
                <w:rFonts w:ascii="Helvetica" w:hAnsi="Helvetica" w:cs="Helvetica"/>
              </w:rPr>
              <w:t>read-</w:t>
            </w:r>
            <w:r w:rsidRPr="007651F0">
              <w:rPr>
                <w:rFonts w:ascii="Helvetica" w:hAnsi="Helvetica" w:cs="Helvetica" w:hint="eastAsia"/>
              </w:rPr>
              <w:t>write</w:t>
            </w:r>
          </w:p>
        </w:tc>
        <w:tc>
          <w:tcPr>
            <w:tcW w:w="1000" w:type="dxa"/>
          </w:tcPr>
          <w:p w14:paraId="102A34FB" w14:textId="77777777" w:rsidR="00177C2F" w:rsidRPr="007651F0" w:rsidRDefault="00177C2F" w:rsidP="00177C2F">
            <w:pPr>
              <w:pStyle w:val="TableText"/>
              <w:kinsoku w:val="0"/>
              <w:textAlignment w:val="top"/>
              <w:rPr>
                <w:rFonts w:ascii="Helvetica" w:hAnsi="Helvetica" w:cs="Helvetica"/>
              </w:rPr>
            </w:pPr>
            <w:r w:rsidRPr="007651F0">
              <w:rPr>
                <w:rFonts w:ascii="Helvetica" w:hAnsi="Helvetica" w:cs="Helvetica"/>
              </w:rPr>
              <w:t>No</w:t>
            </w:r>
          </w:p>
        </w:tc>
        <w:tc>
          <w:tcPr>
            <w:tcW w:w="2880" w:type="dxa"/>
          </w:tcPr>
          <w:p w14:paraId="3E3F4525" w14:textId="77777777" w:rsidR="00177C2F" w:rsidRPr="007651F0" w:rsidRDefault="00177C2F" w:rsidP="00177C2F">
            <w:pPr>
              <w:pStyle w:val="TableText"/>
              <w:kinsoku w:val="0"/>
              <w:textAlignment w:val="top"/>
              <w:rPr>
                <w:rFonts w:ascii="Helvetica" w:hAnsi="Helvetica" w:cs="Helvetica"/>
              </w:rPr>
            </w:pPr>
            <w:r w:rsidRPr="007651F0">
              <w:rPr>
                <w:rFonts w:ascii="Helvetica" w:hAnsi="Helvetica" w:cs="Helvetica"/>
              </w:rPr>
              <w:t xml:space="preserve">Only support </w:t>
            </w:r>
            <w:r w:rsidRPr="007651F0">
              <w:rPr>
                <w:rFonts w:ascii="Helvetica" w:hAnsi="Helvetica" w:cs="Helvetica" w:hint="eastAsia"/>
              </w:rPr>
              <w:t>read operation</w:t>
            </w:r>
          </w:p>
          <w:p w14:paraId="1C4C6C9E" w14:textId="77777777" w:rsidR="00177C2F" w:rsidRPr="007651F0" w:rsidRDefault="00177C2F" w:rsidP="00177C2F">
            <w:pPr>
              <w:pStyle w:val="TableText"/>
              <w:kinsoku w:val="0"/>
              <w:textAlignment w:val="top"/>
              <w:rPr>
                <w:rFonts w:ascii="Helvetica" w:hAnsi="Helvetica" w:cs="Helvetica"/>
              </w:rPr>
            </w:pPr>
            <w:r w:rsidRPr="007651F0">
              <w:rPr>
                <w:rFonts w:ascii="Helvetica" w:hAnsi="Helvetica" w:cs="Helvetica" w:hint="eastAsia"/>
              </w:rPr>
              <w:t>Range from 1000 to 85000</w:t>
            </w:r>
          </w:p>
          <w:p w14:paraId="3AEFAA83" w14:textId="77777777" w:rsidR="00177C2F" w:rsidRPr="007651F0" w:rsidRDefault="00177C2F" w:rsidP="00177C2F">
            <w:pPr>
              <w:pStyle w:val="TableText"/>
              <w:kinsoku w:val="0"/>
              <w:textAlignment w:val="top"/>
              <w:rPr>
                <w:rFonts w:ascii="Helvetica" w:hAnsi="Helvetica" w:cs="Helvetica"/>
              </w:rPr>
            </w:pPr>
            <w:r w:rsidRPr="007651F0">
              <w:rPr>
                <w:rFonts w:ascii="Helvetica" w:hAnsi="Helvetica" w:cs="Helvetica"/>
              </w:rPr>
              <w:t>T</w:t>
            </w:r>
            <w:r w:rsidRPr="007651F0">
              <w:rPr>
                <w:rFonts w:ascii="Helvetica" w:hAnsi="Helvetica" w:cs="Helvetica" w:hint="eastAsia"/>
              </w:rPr>
              <w:t>he default value is 3000</w:t>
            </w:r>
          </w:p>
          <w:p w14:paraId="176D3783" w14:textId="77777777" w:rsidR="00177C2F" w:rsidRPr="007651F0" w:rsidRDefault="00177C2F" w:rsidP="00177C2F">
            <w:pPr>
              <w:pStyle w:val="TableText"/>
              <w:kinsoku w:val="0"/>
              <w:textAlignment w:val="top"/>
              <w:rPr>
                <w:rFonts w:ascii="Helvetica" w:hAnsi="Helvetica" w:cs="Helvetica"/>
              </w:rPr>
            </w:pPr>
            <w:r w:rsidRPr="007651F0">
              <w:rPr>
                <w:rFonts w:ascii="Helvetica" w:hAnsi="Helvetica" w:cs="Helvetica" w:hint="eastAsia"/>
              </w:rPr>
              <w:t xml:space="preserve">The </w:t>
            </w:r>
            <w:r w:rsidRPr="007651F0">
              <w:rPr>
                <w:rFonts w:ascii="Helvetica" w:hAnsi="Helvetica" w:cs="Helvetica"/>
              </w:rPr>
              <w:t>residue</w:t>
            </w:r>
            <w:r w:rsidRPr="007651F0">
              <w:rPr>
                <w:rFonts w:ascii="Helvetica" w:hAnsi="Helvetica" w:cs="Helvetica" w:hint="eastAsia"/>
              </w:rPr>
              <w:t xml:space="preserve"> of the set value moded by 1000 is ignored</w:t>
            </w:r>
          </w:p>
        </w:tc>
      </w:tr>
      <w:tr w:rsidR="00177C2F" w:rsidRPr="00082D31" w14:paraId="2704CC82" w14:textId="77777777" w:rsidTr="00A84E51">
        <w:tc>
          <w:tcPr>
            <w:tcW w:w="3000" w:type="dxa"/>
          </w:tcPr>
          <w:p w14:paraId="544B50E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isisCircLevelLSPThrottle</w:t>
            </w:r>
            <w:r>
              <w:rPr>
                <w:rFonts w:ascii="Helvetica" w:hAnsi="Helvetica" w:cs="Helvetica"/>
              </w:rPr>
              <w:t xml:space="preserve"> (1.3.6.1.2.1.138.1.4.1.1.11) </w:t>
            </w:r>
          </w:p>
        </w:tc>
        <w:tc>
          <w:tcPr>
            <w:tcW w:w="1440" w:type="dxa"/>
          </w:tcPr>
          <w:p w14:paraId="686A9EB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14:paraId="5D58415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Current</w:t>
            </w:r>
          </w:p>
        </w:tc>
        <w:tc>
          <w:tcPr>
            <w:tcW w:w="2880" w:type="dxa"/>
          </w:tcPr>
          <w:p w14:paraId="1DCFF63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Range from 1 to 1000</w:t>
            </w:r>
          </w:p>
          <w:p w14:paraId="4E261BC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T</w:t>
            </w:r>
            <w:r w:rsidRPr="000F6ECF">
              <w:rPr>
                <w:rFonts w:ascii="Helvetica" w:hAnsi="Helvetica" w:cs="Helvetica" w:hint="eastAsia"/>
              </w:rPr>
              <w:t>he default value is 33</w:t>
            </w:r>
          </w:p>
        </w:tc>
      </w:tr>
      <w:tr w:rsidR="00177C2F" w:rsidRPr="00082D31" w14:paraId="2A2129C5" w14:textId="77777777" w:rsidTr="00A84E51">
        <w:tc>
          <w:tcPr>
            <w:tcW w:w="3000" w:type="dxa"/>
          </w:tcPr>
          <w:p w14:paraId="7E264C9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isisCircLevelMinLSPRetran</w:t>
            </w:r>
            <w:r w:rsidRPr="000F6ECF">
              <w:rPr>
                <w:rFonts w:ascii="Helvetica" w:hAnsi="Helvetica" w:cs="Helvetica" w:hint="eastAsia"/>
              </w:rPr>
              <w:t>s</w:t>
            </w:r>
            <w:r w:rsidRPr="000F6ECF">
              <w:rPr>
                <w:rFonts w:ascii="Helvetica" w:hAnsi="Helvetica" w:cs="Helvetica"/>
              </w:rPr>
              <w:t>Int</w:t>
            </w:r>
            <w:r>
              <w:rPr>
                <w:rFonts w:ascii="Helvetica" w:hAnsi="Helvetica" w:cs="Helvetica"/>
              </w:rPr>
              <w:t xml:space="preserve"> (1.3.6.1.2.1.138.1.4.1.1.12) </w:t>
            </w:r>
          </w:p>
        </w:tc>
        <w:tc>
          <w:tcPr>
            <w:tcW w:w="1440" w:type="dxa"/>
          </w:tcPr>
          <w:p w14:paraId="1E5489D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14:paraId="2C386F8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Current</w:t>
            </w:r>
          </w:p>
        </w:tc>
        <w:tc>
          <w:tcPr>
            <w:tcW w:w="2880" w:type="dxa"/>
          </w:tcPr>
          <w:p w14:paraId="0C1C060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F6E5361" w14:textId="77777777" w:rsidTr="00A84E51">
        <w:tc>
          <w:tcPr>
            <w:tcW w:w="3000" w:type="dxa"/>
          </w:tcPr>
          <w:p w14:paraId="554C268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isisCircLevelCSNPInterval</w:t>
            </w:r>
            <w:r>
              <w:rPr>
                <w:rFonts w:ascii="Helvetica" w:hAnsi="Helvetica" w:cs="Helvetica"/>
              </w:rPr>
              <w:t xml:space="preserve"> (1.3.6.1.2.1.138.1.4.1.1.13) </w:t>
            </w:r>
          </w:p>
        </w:tc>
        <w:tc>
          <w:tcPr>
            <w:tcW w:w="1440" w:type="dxa"/>
          </w:tcPr>
          <w:p w14:paraId="656E2F0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14:paraId="4F10002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Current</w:t>
            </w:r>
          </w:p>
        </w:tc>
        <w:tc>
          <w:tcPr>
            <w:tcW w:w="2880" w:type="dxa"/>
          </w:tcPr>
          <w:p w14:paraId="33E2D0B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A92580B" w14:textId="77777777" w:rsidTr="00A84E51">
        <w:tc>
          <w:tcPr>
            <w:tcW w:w="3000" w:type="dxa"/>
          </w:tcPr>
          <w:p w14:paraId="6681619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isisCircLevelPartSNPInterval</w:t>
            </w:r>
            <w:r>
              <w:rPr>
                <w:rFonts w:ascii="Helvetica" w:hAnsi="Helvetica" w:cs="Helvetica"/>
              </w:rPr>
              <w:t xml:space="preserve"> (1.3.6.1.2.1.138.1.4.1.1.14) </w:t>
            </w:r>
          </w:p>
        </w:tc>
        <w:tc>
          <w:tcPr>
            <w:tcW w:w="1440" w:type="dxa"/>
          </w:tcPr>
          <w:p w14:paraId="0C8AB8C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w:t>
            </w:r>
            <w:r w:rsidRPr="000F6ECF">
              <w:rPr>
                <w:rFonts w:ascii="Helvetica" w:hAnsi="Helvetica" w:cs="Helvetica" w:hint="eastAsia"/>
              </w:rPr>
              <w:t>write</w:t>
            </w:r>
          </w:p>
        </w:tc>
        <w:tc>
          <w:tcPr>
            <w:tcW w:w="1000" w:type="dxa"/>
          </w:tcPr>
          <w:p w14:paraId="40DF5D9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5417607F" w14:textId="77777777" w:rsidR="00177C2F" w:rsidRDefault="00177C2F" w:rsidP="00177C2F">
            <w:pPr>
              <w:pStyle w:val="TableText"/>
              <w:kinsoku w:val="0"/>
              <w:textAlignment w:val="top"/>
              <w:rPr>
                <w:rFonts w:ascii="Helvetica" w:hAnsi="Helvetica" w:cs="Helvetica"/>
              </w:rPr>
            </w:pPr>
            <w:r w:rsidRPr="000F6ECF">
              <w:rPr>
                <w:rFonts w:ascii="Helvetica" w:hAnsi="Helvetica" w:cs="Helvetica"/>
              </w:rPr>
              <w:t xml:space="preserve">Only support </w:t>
            </w:r>
            <w:r w:rsidRPr="000F6ECF">
              <w:rPr>
                <w:rFonts w:ascii="Helvetica" w:hAnsi="Helvetica" w:cs="Helvetica" w:hint="eastAsia"/>
              </w:rPr>
              <w:t>read operation</w:t>
            </w:r>
          </w:p>
          <w:p w14:paraId="1FDDC9C5"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The value is always 2</w:t>
            </w:r>
          </w:p>
        </w:tc>
      </w:tr>
    </w:tbl>
    <w:p w14:paraId="7B4870CA"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920" w:name="_Toc335377181"/>
      <w:bookmarkStart w:id="1921" w:name="_Toc338948437"/>
      <w:bookmarkStart w:id="1922" w:name="_Toc340907533"/>
      <w:bookmarkStart w:id="1923" w:name="_Toc397438688"/>
      <w:bookmarkStart w:id="1924" w:name="_Toc399344733"/>
      <w:bookmarkStart w:id="1925" w:name="_Toc483388882"/>
      <w:r w:rsidRPr="00F00F37">
        <w:rPr>
          <w:rFonts w:ascii="Helvetica" w:eastAsia="charset0MS Sans Serif" w:hAnsi="Helvetica" w:cs="Helvetica"/>
        </w:rPr>
        <w:t>isisSystemCounterTabl</w:t>
      </w:r>
      <w:r w:rsidRPr="00F00F37">
        <w:rPr>
          <w:rFonts w:ascii="Helvetica" w:eastAsia="charset0MS Sans Serif" w:hAnsi="Helvetica" w:cs="Helvetica" w:hint="eastAsia"/>
        </w:rPr>
        <w:t>e</w:t>
      </w:r>
      <w:bookmarkEnd w:id="1920"/>
      <w:bookmarkEnd w:id="1921"/>
      <w:bookmarkEnd w:id="1922"/>
      <w:bookmarkEnd w:id="1923"/>
      <w:bookmarkEnd w:id="1924"/>
      <w:bookmarkEnd w:id="1925"/>
    </w:p>
    <w:p w14:paraId="251BEA93"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1.3.6.1.2.1.138.1.5.1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082D31" w14:paraId="2FD6ED9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B02C02D" w14:textId="77777777" w:rsidR="00177C2F" w:rsidRPr="00F00F37" w:rsidRDefault="00166066" w:rsidP="0036716A">
            <w:pPr>
              <w:pStyle w:val="TableHeading"/>
            </w:pPr>
            <w:r>
              <w:t>Object (OID)</w:t>
            </w:r>
          </w:p>
        </w:tc>
        <w:tc>
          <w:tcPr>
            <w:tcW w:w="1440" w:type="dxa"/>
          </w:tcPr>
          <w:p w14:paraId="73934FB8" w14:textId="77777777" w:rsidR="00177C2F" w:rsidRPr="00F00F37" w:rsidRDefault="00177C2F" w:rsidP="0036716A">
            <w:pPr>
              <w:pStyle w:val="TableHeading"/>
            </w:pPr>
            <w:r w:rsidRPr="00F00F37">
              <w:t>Access</w:t>
            </w:r>
          </w:p>
        </w:tc>
        <w:tc>
          <w:tcPr>
            <w:tcW w:w="1000" w:type="dxa"/>
          </w:tcPr>
          <w:p w14:paraId="756629B8" w14:textId="77777777" w:rsidR="00177C2F" w:rsidRPr="00F00F37" w:rsidRDefault="00177C2F" w:rsidP="0036716A">
            <w:pPr>
              <w:pStyle w:val="TableHeading"/>
            </w:pPr>
            <w:r w:rsidRPr="00F00F37">
              <w:t>PDS</w:t>
            </w:r>
          </w:p>
        </w:tc>
        <w:tc>
          <w:tcPr>
            <w:tcW w:w="2880" w:type="dxa"/>
          </w:tcPr>
          <w:p w14:paraId="6B5B7CFD" w14:textId="77777777" w:rsidR="00177C2F" w:rsidRPr="00F00F37" w:rsidRDefault="0039618E" w:rsidP="0036716A">
            <w:pPr>
              <w:pStyle w:val="TableHeading"/>
            </w:pPr>
            <w:r>
              <w:t>Comments</w:t>
            </w:r>
          </w:p>
        </w:tc>
      </w:tr>
      <w:tr w:rsidR="00177C2F" w:rsidRPr="00082D31" w14:paraId="71E825E2" w14:textId="77777777" w:rsidTr="00A84E51">
        <w:tc>
          <w:tcPr>
            <w:tcW w:w="3000" w:type="dxa"/>
          </w:tcPr>
          <w:p w14:paraId="6364D70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isisSysStatLevel</w:t>
            </w:r>
            <w:r>
              <w:rPr>
                <w:rFonts w:ascii="Helvetica" w:hAnsi="Helvetica" w:cs="Helvetica"/>
              </w:rPr>
              <w:t xml:space="preserve"> (1.3.6.1.2.1.138.1.5.1.1.1) </w:t>
            </w:r>
          </w:p>
        </w:tc>
        <w:tc>
          <w:tcPr>
            <w:tcW w:w="1440" w:type="dxa"/>
          </w:tcPr>
          <w:p w14:paraId="2E99EAF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1000" w:type="dxa"/>
          </w:tcPr>
          <w:p w14:paraId="61D864F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45A54F8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00E85767" w14:textId="77777777" w:rsidTr="00A84E51">
        <w:tc>
          <w:tcPr>
            <w:tcW w:w="3000" w:type="dxa"/>
          </w:tcPr>
          <w:p w14:paraId="7202526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isisSysStatCorrLSPs</w:t>
            </w:r>
            <w:r>
              <w:rPr>
                <w:rFonts w:ascii="Helvetica" w:hAnsi="Helvetica" w:cs="Helvetica"/>
              </w:rPr>
              <w:t xml:space="preserve"> (1.3.6.1.2.1.138.1.5.1.1.2) </w:t>
            </w:r>
          </w:p>
        </w:tc>
        <w:tc>
          <w:tcPr>
            <w:tcW w:w="1440" w:type="dxa"/>
          </w:tcPr>
          <w:p w14:paraId="5E1F0FB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68AA5CB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6AB3704E"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The value is always 0</w:t>
            </w:r>
          </w:p>
        </w:tc>
      </w:tr>
      <w:tr w:rsidR="00177C2F" w:rsidRPr="00082D31" w14:paraId="4714E73B" w14:textId="77777777" w:rsidTr="00A84E51">
        <w:tc>
          <w:tcPr>
            <w:tcW w:w="3000" w:type="dxa"/>
          </w:tcPr>
          <w:p w14:paraId="6C6DAF9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isisSysStatAuthTypeFails</w:t>
            </w:r>
            <w:r>
              <w:rPr>
                <w:rFonts w:ascii="Helvetica" w:hAnsi="Helvetica" w:cs="Helvetica"/>
              </w:rPr>
              <w:t xml:space="preserve"> (1.3.6.1.2.1.138.1.5.1.1.3) </w:t>
            </w:r>
          </w:p>
        </w:tc>
        <w:tc>
          <w:tcPr>
            <w:tcW w:w="1440" w:type="dxa"/>
          </w:tcPr>
          <w:p w14:paraId="46F5C49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5D82C12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7C398E4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22C0124" w14:textId="77777777" w:rsidTr="00A84E51">
        <w:tc>
          <w:tcPr>
            <w:tcW w:w="3000" w:type="dxa"/>
          </w:tcPr>
          <w:p w14:paraId="07F7926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isisSysStatAuthFails</w:t>
            </w:r>
            <w:r>
              <w:rPr>
                <w:rFonts w:ascii="Helvetica" w:hAnsi="Helvetica" w:cs="Helvetica"/>
              </w:rPr>
              <w:t xml:space="preserve"> (1.3.6.1.2.1.138.1.5.1.1.4) </w:t>
            </w:r>
          </w:p>
        </w:tc>
        <w:tc>
          <w:tcPr>
            <w:tcW w:w="1440" w:type="dxa"/>
          </w:tcPr>
          <w:p w14:paraId="3FB78C2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7F89544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52729E3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AFBC41B" w14:textId="77777777" w:rsidTr="00A84E51">
        <w:tc>
          <w:tcPr>
            <w:tcW w:w="3000" w:type="dxa"/>
          </w:tcPr>
          <w:p w14:paraId="3D348A2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isisSysStatLSPDbaseOloads</w:t>
            </w:r>
            <w:r>
              <w:rPr>
                <w:rFonts w:ascii="Helvetica" w:hAnsi="Helvetica" w:cs="Helvetica"/>
              </w:rPr>
              <w:t xml:space="preserve"> (1.3.6.1.2.1.138.1.5.1.1.5) </w:t>
            </w:r>
          </w:p>
        </w:tc>
        <w:tc>
          <w:tcPr>
            <w:tcW w:w="1440" w:type="dxa"/>
          </w:tcPr>
          <w:p w14:paraId="23A516B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0F646F4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1B0E9F2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13EB1C1" w14:textId="77777777" w:rsidTr="00A84E51">
        <w:tc>
          <w:tcPr>
            <w:tcW w:w="3000" w:type="dxa"/>
          </w:tcPr>
          <w:p w14:paraId="479EF0B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isisSysStatManAddrDropFromAreas</w:t>
            </w:r>
            <w:r>
              <w:rPr>
                <w:rFonts w:ascii="Helvetica" w:hAnsi="Helvetica" w:cs="Helvetica"/>
              </w:rPr>
              <w:t xml:space="preserve"> (1.3.6.1.2.1.138.1.5.1.1.6) </w:t>
            </w:r>
          </w:p>
        </w:tc>
        <w:tc>
          <w:tcPr>
            <w:tcW w:w="1440" w:type="dxa"/>
          </w:tcPr>
          <w:p w14:paraId="37864D9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365B65E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6B615D2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76812686" w14:textId="77777777" w:rsidTr="00A84E51">
        <w:tc>
          <w:tcPr>
            <w:tcW w:w="3000" w:type="dxa"/>
          </w:tcPr>
          <w:p w14:paraId="2D35E8D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isisSysStatAttmptToExMaxSeqNums</w:t>
            </w:r>
            <w:r>
              <w:rPr>
                <w:rFonts w:ascii="Helvetica" w:hAnsi="Helvetica" w:cs="Helvetica"/>
              </w:rPr>
              <w:t xml:space="preserve"> (1.3.6.1.2.1.138.1.5.1.1.7) </w:t>
            </w:r>
          </w:p>
        </w:tc>
        <w:tc>
          <w:tcPr>
            <w:tcW w:w="1440" w:type="dxa"/>
          </w:tcPr>
          <w:p w14:paraId="083274F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12BF1BE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489E286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7FBB92A2" w14:textId="77777777" w:rsidTr="00A84E51">
        <w:tc>
          <w:tcPr>
            <w:tcW w:w="3000" w:type="dxa"/>
          </w:tcPr>
          <w:p w14:paraId="53AFCF7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isisSysStatSeqNumSkips</w:t>
            </w:r>
            <w:r>
              <w:rPr>
                <w:rFonts w:ascii="Helvetica" w:hAnsi="Helvetica" w:cs="Helvetica"/>
              </w:rPr>
              <w:t xml:space="preserve"> (1.3.6.1.2.1.138.1.5.1.1.8) </w:t>
            </w:r>
          </w:p>
        </w:tc>
        <w:tc>
          <w:tcPr>
            <w:tcW w:w="1440" w:type="dxa"/>
          </w:tcPr>
          <w:p w14:paraId="1AB74B4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04CF68A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23EE158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70D8BE19" w14:textId="77777777" w:rsidTr="00A84E51">
        <w:tc>
          <w:tcPr>
            <w:tcW w:w="3000" w:type="dxa"/>
          </w:tcPr>
          <w:p w14:paraId="59F5477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isisSysStatOwnLSPPurges</w:t>
            </w:r>
            <w:r>
              <w:rPr>
                <w:rFonts w:ascii="Helvetica" w:hAnsi="Helvetica" w:cs="Helvetica"/>
              </w:rPr>
              <w:t xml:space="preserve"> (1.3.6.1.2.1.138.1.5.1.1.9) </w:t>
            </w:r>
          </w:p>
        </w:tc>
        <w:tc>
          <w:tcPr>
            <w:tcW w:w="1440" w:type="dxa"/>
          </w:tcPr>
          <w:p w14:paraId="31C3686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308874B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7DF310C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54E431A9" w14:textId="77777777" w:rsidTr="00A84E51">
        <w:tc>
          <w:tcPr>
            <w:tcW w:w="3000" w:type="dxa"/>
          </w:tcPr>
          <w:p w14:paraId="4601AA4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isisSysStatIDFieldLenMismatches</w:t>
            </w:r>
            <w:r>
              <w:rPr>
                <w:rFonts w:ascii="Helvetica" w:hAnsi="Helvetica" w:cs="Helvetica"/>
              </w:rPr>
              <w:t xml:space="preserve"> (1.3.6.1.2.1.138.1.5.1.1.10) </w:t>
            </w:r>
          </w:p>
        </w:tc>
        <w:tc>
          <w:tcPr>
            <w:tcW w:w="1440" w:type="dxa"/>
          </w:tcPr>
          <w:p w14:paraId="48EF81D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27544F6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6877BEE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47475BF8" w14:textId="77777777" w:rsidTr="00A84E51">
        <w:tc>
          <w:tcPr>
            <w:tcW w:w="3000" w:type="dxa"/>
          </w:tcPr>
          <w:p w14:paraId="5151F6A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isisSysStatPartChanges</w:t>
            </w:r>
            <w:r>
              <w:rPr>
                <w:rFonts w:ascii="Helvetica" w:hAnsi="Helvetica" w:cs="Helvetica"/>
              </w:rPr>
              <w:t xml:space="preserve"> (1.3.6.1.2.1.138.1.5.1.1.11) </w:t>
            </w:r>
          </w:p>
        </w:tc>
        <w:tc>
          <w:tcPr>
            <w:tcW w:w="1440" w:type="dxa"/>
          </w:tcPr>
          <w:p w14:paraId="506FA7A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6680773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696AF509"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The value is always 0</w:t>
            </w:r>
          </w:p>
        </w:tc>
      </w:tr>
      <w:tr w:rsidR="00177C2F" w:rsidRPr="00082D31" w14:paraId="2016CD3B" w14:textId="77777777" w:rsidTr="00A84E51">
        <w:tc>
          <w:tcPr>
            <w:tcW w:w="3000" w:type="dxa"/>
          </w:tcPr>
          <w:p w14:paraId="17A0230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isisSysStatSPFRuns</w:t>
            </w:r>
            <w:r>
              <w:rPr>
                <w:rFonts w:ascii="Helvetica" w:hAnsi="Helvetica" w:cs="Helvetica"/>
              </w:rPr>
              <w:t xml:space="preserve"> (1.3.6.1.2.1.138.1.5.1.1.12) </w:t>
            </w:r>
          </w:p>
        </w:tc>
        <w:tc>
          <w:tcPr>
            <w:tcW w:w="1440" w:type="dxa"/>
          </w:tcPr>
          <w:p w14:paraId="756D30B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78F1CC0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6F2CADD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69AA4FDD" w14:textId="77777777" w:rsidTr="00A84E51">
        <w:tc>
          <w:tcPr>
            <w:tcW w:w="3000" w:type="dxa"/>
          </w:tcPr>
          <w:p w14:paraId="25CC111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isisSysStatLSPErrors</w:t>
            </w:r>
            <w:r>
              <w:rPr>
                <w:rFonts w:ascii="Helvetica" w:hAnsi="Helvetica" w:cs="Helvetica"/>
              </w:rPr>
              <w:t xml:space="preserve"> (1.3.6.1.2.1.138.1.5.1.1.13) </w:t>
            </w:r>
          </w:p>
        </w:tc>
        <w:tc>
          <w:tcPr>
            <w:tcW w:w="1440" w:type="dxa"/>
          </w:tcPr>
          <w:p w14:paraId="20B8BC8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6A26709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5FB97AD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bl>
    <w:p w14:paraId="45C6AF3F"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926" w:name="_Toc335377182"/>
      <w:bookmarkStart w:id="1927" w:name="_Toc338948438"/>
      <w:bookmarkStart w:id="1928" w:name="_Toc340907534"/>
      <w:bookmarkStart w:id="1929" w:name="_Toc397438689"/>
      <w:bookmarkStart w:id="1930" w:name="_Toc399344734"/>
      <w:bookmarkStart w:id="1931" w:name="_Toc483388883"/>
      <w:r w:rsidRPr="00F00F37">
        <w:rPr>
          <w:rFonts w:ascii="Helvetica" w:eastAsia="charset0MS Sans Serif" w:hAnsi="Helvetica" w:cs="Helvetica"/>
        </w:rPr>
        <w:t>isisCircuitCounterTable</w:t>
      </w:r>
      <w:bookmarkEnd w:id="1926"/>
      <w:bookmarkEnd w:id="1927"/>
      <w:bookmarkEnd w:id="1928"/>
      <w:bookmarkEnd w:id="1929"/>
      <w:bookmarkEnd w:id="1930"/>
      <w:bookmarkEnd w:id="1931"/>
      <w:r w:rsidRPr="00F00F37">
        <w:rPr>
          <w:rFonts w:ascii="Helvetica" w:eastAsia="charset0MS Sans Serif" w:hAnsi="Helvetica" w:cs="Helvetica" w:hint="eastAsia"/>
        </w:rPr>
        <w:t xml:space="preserve"> </w:t>
      </w:r>
    </w:p>
    <w:p w14:paraId="723DD52E"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1.3.6.1.2.1.138.1.5.2</w:t>
      </w:r>
    </w:p>
    <w:tbl>
      <w:tblPr>
        <w:tblStyle w:val="IndexTable"/>
        <w:tblW w:w="8320" w:type="dxa"/>
        <w:tblLayout w:type="fixed"/>
        <w:tblLook w:val="04A0" w:firstRow="1" w:lastRow="0" w:firstColumn="1" w:lastColumn="0" w:noHBand="0" w:noVBand="1"/>
      </w:tblPr>
      <w:tblGrid>
        <w:gridCol w:w="3402"/>
        <w:gridCol w:w="1276"/>
        <w:gridCol w:w="762"/>
        <w:gridCol w:w="2880"/>
      </w:tblGrid>
      <w:tr w:rsidR="00177C2F" w:rsidRPr="00082D31" w14:paraId="405906DE" w14:textId="77777777" w:rsidTr="00A84E51">
        <w:trPr>
          <w:cnfStyle w:val="100000000000" w:firstRow="1" w:lastRow="0" w:firstColumn="0" w:lastColumn="0" w:oddVBand="0" w:evenVBand="0" w:oddHBand="0" w:evenHBand="0" w:firstRowFirstColumn="0" w:firstRowLastColumn="0" w:lastRowFirstColumn="0" w:lastRowLastColumn="0"/>
        </w:trPr>
        <w:tc>
          <w:tcPr>
            <w:tcW w:w="3402" w:type="dxa"/>
          </w:tcPr>
          <w:p w14:paraId="492848FC" w14:textId="77777777" w:rsidR="00177C2F" w:rsidRPr="00F00F37" w:rsidRDefault="00166066" w:rsidP="0036716A">
            <w:pPr>
              <w:pStyle w:val="TableHeading"/>
            </w:pPr>
            <w:r>
              <w:t>Object (OID)</w:t>
            </w:r>
          </w:p>
        </w:tc>
        <w:tc>
          <w:tcPr>
            <w:tcW w:w="1276" w:type="dxa"/>
          </w:tcPr>
          <w:p w14:paraId="2984CE61" w14:textId="77777777" w:rsidR="00177C2F" w:rsidRPr="00F00F37" w:rsidRDefault="00177C2F" w:rsidP="0036716A">
            <w:pPr>
              <w:pStyle w:val="TableHeading"/>
            </w:pPr>
            <w:r w:rsidRPr="00F00F37">
              <w:t>Access</w:t>
            </w:r>
          </w:p>
        </w:tc>
        <w:tc>
          <w:tcPr>
            <w:tcW w:w="762" w:type="dxa"/>
          </w:tcPr>
          <w:p w14:paraId="66EE291E" w14:textId="77777777" w:rsidR="00177C2F" w:rsidRPr="00F00F37" w:rsidRDefault="00177C2F" w:rsidP="0036716A">
            <w:pPr>
              <w:pStyle w:val="TableHeading"/>
            </w:pPr>
            <w:r w:rsidRPr="00F00F37">
              <w:t>PDS</w:t>
            </w:r>
          </w:p>
        </w:tc>
        <w:tc>
          <w:tcPr>
            <w:tcW w:w="2880" w:type="dxa"/>
          </w:tcPr>
          <w:p w14:paraId="59AC417C" w14:textId="77777777" w:rsidR="00177C2F" w:rsidRPr="00F00F37" w:rsidRDefault="0039618E" w:rsidP="0036716A">
            <w:pPr>
              <w:pStyle w:val="TableHeading"/>
            </w:pPr>
            <w:r>
              <w:t>Comments</w:t>
            </w:r>
          </w:p>
        </w:tc>
      </w:tr>
      <w:tr w:rsidR="00177C2F" w:rsidRPr="00082D31" w14:paraId="190D276E" w14:textId="77777777" w:rsidTr="00A84E51">
        <w:tc>
          <w:tcPr>
            <w:tcW w:w="3402" w:type="dxa"/>
          </w:tcPr>
          <w:p w14:paraId="32693DC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isisCircuitType</w:t>
            </w:r>
            <w:r>
              <w:rPr>
                <w:rFonts w:ascii="Helvetica" w:hAnsi="Helvetica" w:cs="Helvetica"/>
              </w:rPr>
              <w:t xml:space="preserve"> (1.3.6.1.2.1.138.1.5.2.1.1) </w:t>
            </w:r>
          </w:p>
        </w:tc>
        <w:tc>
          <w:tcPr>
            <w:tcW w:w="1276" w:type="dxa"/>
          </w:tcPr>
          <w:p w14:paraId="0A74C26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762" w:type="dxa"/>
          </w:tcPr>
          <w:p w14:paraId="3C53D17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7696FA4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5F6A2FE6" w14:textId="77777777" w:rsidTr="00A84E51">
        <w:tc>
          <w:tcPr>
            <w:tcW w:w="3402" w:type="dxa"/>
          </w:tcPr>
          <w:p w14:paraId="28AE572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isisCircAdjChanges</w:t>
            </w:r>
            <w:r>
              <w:rPr>
                <w:rFonts w:ascii="Helvetica" w:hAnsi="Helvetica" w:cs="Helvetica"/>
              </w:rPr>
              <w:t xml:space="preserve"> (1.3.6.1.2.1.138.1.5.2.1.2) </w:t>
            </w:r>
          </w:p>
        </w:tc>
        <w:tc>
          <w:tcPr>
            <w:tcW w:w="1276" w:type="dxa"/>
          </w:tcPr>
          <w:p w14:paraId="4351D20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34F40BA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116EB6D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0DFBD873" w14:textId="77777777" w:rsidTr="00A84E51">
        <w:tc>
          <w:tcPr>
            <w:tcW w:w="3402" w:type="dxa"/>
          </w:tcPr>
          <w:p w14:paraId="07BC6ED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isisCircNumAdj</w:t>
            </w:r>
            <w:r>
              <w:rPr>
                <w:rFonts w:ascii="Helvetica" w:hAnsi="Helvetica" w:cs="Helvetica"/>
              </w:rPr>
              <w:t xml:space="preserve"> (1.3.6.1.2.1.138.1.5.2.1.3) </w:t>
            </w:r>
          </w:p>
        </w:tc>
        <w:tc>
          <w:tcPr>
            <w:tcW w:w="1276" w:type="dxa"/>
          </w:tcPr>
          <w:p w14:paraId="62F3D66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3F746FF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70F8A5C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6F6AE6AE" w14:textId="77777777" w:rsidTr="00A84E51">
        <w:tc>
          <w:tcPr>
            <w:tcW w:w="3402" w:type="dxa"/>
          </w:tcPr>
          <w:p w14:paraId="11AB66A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isisCircInitFails</w:t>
            </w:r>
            <w:r>
              <w:rPr>
                <w:rFonts w:ascii="Helvetica" w:hAnsi="Helvetica" w:cs="Helvetica"/>
              </w:rPr>
              <w:t xml:space="preserve"> (1.3.6.1.2.1.138.1.5.2.1.4) </w:t>
            </w:r>
          </w:p>
        </w:tc>
        <w:tc>
          <w:tcPr>
            <w:tcW w:w="1276" w:type="dxa"/>
          </w:tcPr>
          <w:p w14:paraId="778DFB5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1CEF4CC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23618653"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The value is always 0</w:t>
            </w:r>
          </w:p>
        </w:tc>
      </w:tr>
      <w:tr w:rsidR="00177C2F" w:rsidRPr="00082D31" w14:paraId="3B726DDC" w14:textId="77777777" w:rsidTr="00A84E51">
        <w:tc>
          <w:tcPr>
            <w:tcW w:w="3402" w:type="dxa"/>
          </w:tcPr>
          <w:p w14:paraId="73209AD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isisCircRejAdjs</w:t>
            </w:r>
            <w:r>
              <w:rPr>
                <w:rFonts w:ascii="Helvetica" w:hAnsi="Helvetica" w:cs="Helvetica"/>
              </w:rPr>
              <w:t xml:space="preserve"> (1.3.6.1.2.1.138.1.5.2.1.5) </w:t>
            </w:r>
          </w:p>
        </w:tc>
        <w:tc>
          <w:tcPr>
            <w:tcW w:w="1276" w:type="dxa"/>
          </w:tcPr>
          <w:p w14:paraId="44E03CA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698304A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6256EA9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6DD05E51" w14:textId="77777777" w:rsidTr="00A84E51">
        <w:tc>
          <w:tcPr>
            <w:tcW w:w="3402" w:type="dxa"/>
          </w:tcPr>
          <w:p w14:paraId="2FED63F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isisCircIDFieldLenMismatches</w:t>
            </w:r>
            <w:r>
              <w:rPr>
                <w:rFonts w:ascii="Helvetica" w:hAnsi="Helvetica" w:cs="Helvetica"/>
              </w:rPr>
              <w:t xml:space="preserve"> (1.3.6.1.2.1.138.1.5.2.1.6) </w:t>
            </w:r>
          </w:p>
        </w:tc>
        <w:tc>
          <w:tcPr>
            <w:tcW w:w="1276" w:type="dxa"/>
          </w:tcPr>
          <w:p w14:paraId="411FF84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0284B2E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37D126F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48AFDF35" w14:textId="77777777" w:rsidTr="00A84E51">
        <w:tc>
          <w:tcPr>
            <w:tcW w:w="3402" w:type="dxa"/>
          </w:tcPr>
          <w:p w14:paraId="6DBF4E0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isisCircMaxAreaAddrMismatches</w:t>
            </w:r>
            <w:r>
              <w:rPr>
                <w:rFonts w:ascii="Helvetica" w:hAnsi="Helvetica" w:cs="Helvetica"/>
              </w:rPr>
              <w:t xml:space="preserve"> (1.3.6.1.2.1.138.1.5.2.1.7) </w:t>
            </w:r>
          </w:p>
        </w:tc>
        <w:tc>
          <w:tcPr>
            <w:tcW w:w="1276" w:type="dxa"/>
          </w:tcPr>
          <w:p w14:paraId="5F220FA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38C060A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4748A35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535978DB" w14:textId="77777777" w:rsidTr="00A84E51">
        <w:tc>
          <w:tcPr>
            <w:tcW w:w="3402" w:type="dxa"/>
          </w:tcPr>
          <w:p w14:paraId="1E12C57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isisCircAuthTypeFails</w:t>
            </w:r>
            <w:r>
              <w:rPr>
                <w:rFonts w:ascii="Helvetica" w:hAnsi="Helvetica" w:cs="Helvetica"/>
              </w:rPr>
              <w:t xml:space="preserve"> (1.3.6.1.2.1.138.1.5.2.1.8) </w:t>
            </w:r>
          </w:p>
        </w:tc>
        <w:tc>
          <w:tcPr>
            <w:tcW w:w="1276" w:type="dxa"/>
          </w:tcPr>
          <w:p w14:paraId="512EAF4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0706844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200DFAC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30F65BB9" w14:textId="77777777" w:rsidTr="00A84E51">
        <w:tc>
          <w:tcPr>
            <w:tcW w:w="3402" w:type="dxa"/>
          </w:tcPr>
          <w:p w14:paraId="2A7E52F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isisCircAuthFails</w:t>
            </w:r>
            <w:r>
              <w:rPr>
                <w:rFonts w:ascii="Helvetica" w:hAnsi="Helvetica" w:cs="Helvetica"/>
              </w:rPr>
              <w:t xml:space="preserve"> (1.3.6.1.2.1.138.1.5.2.1.9) </w:t>
            </w:r>
          </w:p>
        </w:tc>
        <w:tc>
          <w:tcPr>
            <w:tcW w:w="1276" w:type="dxa"/>
          </w:tcPr>
          <w:p w14:paraId="4B4256D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4B09CF3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525F66C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E885A42" w14:textId="77777777" w:rsidTr="00A84E51">
        <w:tc>
          <w:tcPr>
            <w:tcW w:w="3402" w:type="dxa"/>
          </w:tcPr>
          <w:p w14:paraId="76299EF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isisCircLANDesISChanges</w:t>
            </w:r>
            <w:r>
              <w:rPr>
                <w:rFonts w:ascii="Helvetica" w:hAnsi="Helvetica" w:cs="Helvetica"/>
              </w:rPr>
              <w:t xml:space="preserve"> (1.3.6.1.2.1.138.1.5.2.1.10) </w:t>
            </w:r>
          </w:p>
        </w:tc>
        <w:tc>
          <w:tcPr>
            <w:tcW w:w="1276" w:type="dxa"/>
          </w:tcPr>
          <w:p w14:paraId="35C49D5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52D4AED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4444CD6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bl>
    <w:p w14:paraId="6FFB6326"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932" w:name="_Toc335377183"/>
      <w:bookmarkStart w:id="1933" w:name="_Toc338948439"/>
      <w:bookmarkStart w:id="1934" w:name="_Toc340907535"/>
      <w:bookmarkStart w:id="1935" w:name="_Toc397438690"/>
      <w:bookmarkStart w:id="1936" w:name="_Toc399344735"/>
      <w:bookmarkStart w:id="1937" w:name="_Toc483388884"/>
      <w:r w:rsidRPr="00F00F37">
        <w:rPr>
          <w:rFonts w:ascii="Helvetica" w:eastAsia="charset0MS Sans Serif" w:hAnsi="Helvetica" w:cs="Helvetica"/>
        </w:rPr>
        <w:t>isisPacketCounterTable</w:t>
      </w:r>
      <w:bookmarkEnd w:id="1932"/>
      <w:bookmarkEnd w:id="1933"/>
      <w:bookmarkEnd w:id="1934"/>
      <w:bookmarkEnd w:id="1935"/>
      <w:bookmarkEnd w:id="1936"/>
      <w:bookmarkEnd w:id="1937"/>
      <w:r w:rsidRPr="00F00F37">
        <w:rPr>
          <w:rFonts w:ascii="Helvetica" w:eastAsia="charset0MS Sans Serif" w:hAnsi="Helvetica" w:cs="Helvetica" w:hint="eastAsia"/>
        </w:rPr>
        <w:t xml:space="preserve"> </w:t>
      </w:r>
    </w:p>
    <w:p w14:paraId="1A17AC75"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1.3.6.1.2.1.138.1.5.3</w:t>
      </w:r>
    </w:p>
    <w:tbl>
      <w:tblPr>
        <w:tblStyle w:val="IndexTable"/>
        <w:tblW w:w="8320" w:type="dxa"/>
        <w:tblLayout w:type="fixed"/>
        <w:tblLook w:val="04A0" w:firstRow="1" w:lastRow="0" w:firstColumn="1" w:lastColumn="0" w:noHBand="0" w:noVBand="1"/>
      </w:tblPr>
      <w:tblGrid>
        <w:gridCol w:w="3000"/>
        <w:gridCol w:w="1678"/>
        <w:gridCol w:w="762"/>
        <w:gridCol w:w="2880"/>
      </w:tblGrid>
      <w:tr w:rsidR="00177C2F" w:rsidRPr="00082D31" w14:paraId="4FBDC0E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93FBD87" w14:textId="77777777" w:rsidR="00177C2F" w:rsidRPr="00F00F37" w:rsidRDefault="00166066" w:rsidP="0036716A">
            <w:pPr>
              <w:pStyle w:val="TableHeading"/>
            </w:pPr>
            <w:r>
              <w:t>Object (OID)</w:t>
            </w:r>
          </w:p>
        </w:tc>
        <w:tc>
          <w:tcPr>
            <w:tcW w:w="1678" w:type="dxa"/>
          </w:tcPr>
          <w:p w14:paraId="3D56A049" w14:textId="77777777" w:rsidR="00177C2F" w:rsidRPr="00F00F37" w:rsidRDefault="00177C2F" w:rsidP="0036716A">
            <w:pPr>
              <w:pStyle w:val="TableHeading"/>
            </w:pPr>
            <w:r w:rsidRPr="00F00F37">
              <w:t>Access</w:t>
            </w:r>
          </w:p>
        </w:tc>
        <w:tc>
          <w:tcPr>
            <w:tcW w:w="762" w:type="dxa"/>
          </w:tcPr>
          <w:p w14:paraId="3F4FEBDC" w14:textId="77777777" w:rsidR="00177C2F" w:rsidRPr="00F00F37" w:rsidRDefault="00177C2F" w:rsidP="0036716A">
            <w:pPr>
              <w:pStyle w:val="TableHeading"/>
            </w:pPr>
            <w:r w:rsidRPr="00F00F37">
              <w:t>PDS</w:t>
            </w:r>
          </w:p>
        </w:tc>
        <w:tc>
          <w:tcPr>
            <w:tcW w:w="2880" w:type="dxa"/>
          </w:tcPr>
          <w:p w14:paraId="78181A81" w14:textId="77777777" w:rsidR="00177C2F" w:rsidRPr="00F00F37" w:rsidRDefault="0039618E" w:rsidP="0036716A">
            <w:pPr>
              <w:pStyle w:val="TableHeading"/>
            </w:pPr>
            <w:r>
              <w:t>Comments</w:t>
            </w:r>
          </w:p>
        </w:tc>
      </w:tr>
      <w:tr w:rsidR="00177C2F" w:rsidRPr="00082D31" w14:paraId="02AB24CA" w14:textId="77777777" w:rsidTr="00A84E51">
        <w:tc>
          <w:tcPr>
            <w:tcW w:w="3000" w:type="dxa"/>
          </w:tcPr>
          <w:p w14:paraId="3D9EF38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isisPacketCountLevel</w:t>
            </w:r>
            <w:r>
              <w:rPr>
                <w:rFonts w:ascii="Helvetica" w:hAnsi="Helvetica" w:cs="Helvetica"/>
              </w:rPr>
              <w:t xml:space="preserve"> (1.3.6.1.2.1.138.1.5.3.1.1) </w:t>
            </w:r>
          </w:p>
        </w:tc>
        <w:tc>
          <w:tcPr>
            <w:tcW w:w="1678" w:type="dxa"/>
          </w:tcPr>
          <w:p w14:paraId="15F15B1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762" w:type="dxa"/>
          </w:tcPr>
          <w:p w14:paraId="673F203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7BC2FE8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57489B79" w14:textId="77777777" w:rsidTr="00A84E51">
        <w:tc>
          <w:tcPr>
            <w:tcW w:w="3000" w:type="dxa"/>
          </w:tcPr>
          <w:p w14:paraId="7AAEFF3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isisPacketCountDirection</w:t>
            </w:r>
            <w:r>
              <w:rPr>
                <w:rFonts w:ascii="Helvetica" w:hAnsi="Helvetica" w:cs="Helvetica"/>
              </w:rPr>
              <w:t xml:space="preserve"> (1.3.6.1.2.1.138.1.5.3.1.2) </w:t>
            </w:r>
          </w:p>
        </w:tc>
        <w:tc>
          <w:tcPr>
            <w:tcW w:w="1678" w:type="dxa"/>
          </w:tcPr>
          <w:p w14:paraId="2681FD2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762" w:type="dxa"/>
          </w:tcPr>
          <w:p w14:paraId="63D8E09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122CAF2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0446E9E5" w14:textId="77777777" w:rsidTr="00A84E51">
        <w:tc>
          <w:tcPr>
            <w:tcW w:w="3000" w:type="dxa"/>
          </w:tcPr>
          <w:p w14:paraId="17815A2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isisPacketCountIIHello</w:t>
            </w:r>
            <w:r>
              <w:rPr>
                <w:rFonts w:ascii="Helvetica" w:hAnsi="Helvetica" w:cs="Helvetica"/>
              </w:rPr>
              <w:t xml:space="preserve"> (1.3.6.1.2.1.138.1.5.3.1.3) </w:t>
            </w:r>
          </w:p>
        </w:tc>
        <w:tc>
          <w:tcPr>
            <w:tcW w:w="1678" w:type="dxa"/>
          </w:tcPr>
          <w:p w14:paraId="586C8B4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5727AEA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28634B2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5F72979D" w14:textId="77777777" w:rsidTr="00A84E51">
        <w:tc>
          <w:tcPr>
            <w:tcW w:w="3000" w:type="dxa"/>
          </w:tcPr>
          <w:p w14:paraId="2F8797B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isisPacketCountISHello</w:t>
            </w:r>
            <w:r>
              <w:rPr>
                <w:rFonts w:ascii="Helvetica" w:hAnsi="Helvetica" w:cs="Helvetica"/>
              </w:rPr>
              <w:t xml:space="preserve"> (1.3.6.1.2.1.138.1.5.3.1.4) </w:t>
            </w:r>
          </w:p>
        </w:tc>
        <w:tc>
          <w:tcPr>
            <w:tcW w:w="1678" w:type="dxa"/>
          </w:tcPr>
          <w:p w14:paraId="7FD2F5D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5B2DBD6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04C6F35B" w14:textId="77777777" w:rsidR="00177C2F" w:rsidRPr="00FA1238" w:rsidRDefault="00177C2F" w:rsidP="00177C2F">
            <w:pPr>
              <w:pStyle w:val="TableText"/>
              <w:kinsoku w:val="0"/>
              <w:textAlignment w:val="top"/>
              <w:rPr>
                <w:rFonts w:ascii="Helvetica" w:hAnsi="Helvetica" w:cs="Helvetica"/>
              </w:rPr>
            </w:pPr>
            <w:r w:rsidRPr="00FA1238">
              <w:rPr>
                <w:rFonts w:ascii="Helvetica" w:hAnsi="Helvetica" w:cs="Helvetica" w:hint="eastAsia"/>
              </w:rPr>
              <w:t xml:space="preserve">The value is </w:t>
            </w:r>
            <w:r w:rsidRPr="00F00F37">
              <w:rPr>
                <w:rFonts w:ascii="Helvetica" w:hAnsi="Helvetica" w:cs="Helvetica" w:hint="eastAsia"/>
              </w:rPr>
              <w:t>always 0</w:t>
            </w:r>
          </w:p>
        </w:tc>
      </w:tr>
      <w:tr w:rsidR="00177C2F" w:rsidRPr="00082D31" w14:paraId="6AB7C33A" w14:textId="77777777" w:rsidTr="00A84E51">
        <w:tc>
          <w:tcPr>
            <w:tcW w:w="3000" w:type="dxa"/>
          </w:tcPr>
          <w:p w14:paraId="4A2F4CA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isisPacketCountESHello</w:t>
            </w:r>
            <w:r>
              <w:rPr>
                <w:rFonts w:ascii="Helvetica" w:hAnsi="Helvetica" w:cs="Helvetica"/>
              </w:rPr>
              <w:t xml:space="preserve"> (1.3.6.1.2.1.138.1.5.3.1.5) </w:t>
            </w:r>
          </w:p>
        </w:tc>
        <w:tc>
          <w:tcPr>
            <w:tcW w:w="1678" w:type="dxa"/>
          </w:tcPr>
          <w:p w14:paraId="139CB51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7DDB974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6C469464" w14:textId="77777777" w:rsidR="00177C2F" w:rsidRPr="00FA1238" w:rsidRDefault="00177C2F" w:rsidP="00177C2F">
            <w:pPr>
              <w:pStyle w:val="TableText"/>
              <w:kinsoku w:val="0"/>
              <w:textAlignment w:val="top"/>
              <w:rPr>
                <w:rFonts w:ascii="Helvetica" w:hAnsi="Helvetica" w:cs="Helvetica"/>
              </w:rPr>
            </w:pPr>
            <w:r w:rsidRPr="00FA1238">
              <w:rPr>
                <w:rFonts w:ascii="Helvetica" w:hAnsi="Helvetica" w:cs="Helvetica" w:hint="eastAsia"/>
              </w:rPr>
              <w:t xml:space="preserve">The value is </w:t>
            </w:r>
            <w:r w:rsidRPr="00F00F37">
              <w:rPr>
                <w:rFonts w:ascii="Helvetica" w:hAnsi="Helvetica" w:cs="Helvetica" w:hint="eastAsia"/>
              </w:rPr>
              <w:t>always 0</w:t>
            </w:r>
          </w:p>
        </w:tc>
      </w:tr>
      <w:tr w:rsidR="00177C2F" w:rsidRPr="00082D31" w14:paraId="344F52EA" w14:textId="77777777" w:rsidTr="00A84E51">
        <w:tc>
          <w:tcPr>
            <w:tcW w:w="3000" w:type="dxa"/>
          </w:tcPr>
          <w:p w14:paraId="26C96E8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isisPacketCountLSP</w:t>
            </w:r>
            <w:r>
              <w:rPr>
                <w:rFonts w:ascii="Helvetica" w:hAnsi="Helvetica" w:cs="Helvetica"/>
              </w:rPr>
              <w:t xml:space="preserve"> (1.3.6.1.2.1.138.1.5.3.1.6) </w:t>
            </w:r>
          </w:p>
        </w:tc>
        <w:tc>
          <w:tcPr>
            <w:tcW w:w="1678" w:type="dxa"/>
          </w:tcPr>
          <w:p w14:paraId="18A0E39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6F47EF7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35B9CF3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3D96AB51" w14:textId="77777777" w:rsidTr="00A84E51">
        <w:tc>
          <w:tcPr>
            <w:tcW w:w="3000" w:type="dxa"/>
          </w:tcPr>
          <w:p w14:paraId="622C9DF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isisPacketCountCSNP</w:t>
            </w:r>
            <w:r>
              <w:rPr>
                <w:rFonts w:ascii="Helvetica" w:hAnsi="Helvetica" w:cs="Helvetica"/>
              </w:rPr>
              <w:t xml:space="preserve"> (1.3.6.1.2.1.138.1.5.3.1.7) </w:t>
            </w:r>
          </w:p>
        </w:tc>
        <w:tc>
          <w:tcPr>
            <w:tcW w:w="1678" w:type="dxa"/>
          </w:tcPr>
          <w:p w14:paraId="64B601F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3575979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7B45BDF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36C98C5F" w14:textId="77777777" w:rsidTr="00A84E51">
        <w:tc>
          <w:tcPr>
            <w:tcW w:w="3000" w:type="dxa"/>
          </w:tcPr>
          <w:p w14:paraId="5837079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isisPacketCountPSNP</w:t>
            </w:r>
            <w:r>
              <w:rPr>
                <w:rFonts w:ascii="Helvetica" w:hAnsi="Helvetica" w:cs="Helvetica"/>
              </w:rPr>
              <w:t xml:space="preserve"> (1.3.6.1.2.1.138.1.5.3.1.8) </w:t>
            </w:r>
          </w:p>
        </w:tc>
        <w:tc>
          <w:tcPr>
            <w:tcW w:w="1678" w:type="dxa"/>
          </w:tcPr>
          <w:p w14:paraId="522AD21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4FC9C87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0B1B70F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4D09788E" w14:textId="77777777" w:rsidTr="00A84E51">
        <w:tc>
          <w:tcPr>
            <w:tcW w:w="3000" w:type="dxa"/>
          </w:tcPr>
          <w:p w14:paraId="6D1AEDC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isisPacketCountUnknown</w:t>
            </w:r>
            <w:r>
              <w:rPr>
                <w:rFonts w:ascii="Helvetica" w:hAnsi="Helvetica" w:cs="Helvetica"/>
              </w:rPr>
              <w:t xml:space="preserve"> (1.3.6.1.2.1.138.1.5.3.1.9) </w:t>
            </w:r>
          </w:p>
        </w:tc>
        <w:tc>
          <w:tcPr>
            <w:tcW w:w="1678" w:type="dxa"/>
          </w:tcPr>
          <w:p w14:paraId="3D20E04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31480C4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340C0AD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bl>
    <w:p w14:paraId="7F62C93B"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938" w:name="_Toc335377184"/>
      <w:bookmarkStart w:id="1939" w:name="_Toc338948440"/>
      <w:bookmarkStart w:id="1940" w:name="_Toc340907536"/>
      <w:bookmarkStart w:id="1941" w:name="_Toc397438691"/>
      <w:bookmarkStart w:id="1942" w:name="_Toc399344736"/>
      <w:bookmarkStart w:id="1943" w:name="_Toc483388885"/>
      <w:r w:rsidRPr="00F00F37">
        <w:rPr>
          <w:rFonts w:ascii="Helvetica" w:eastAsia="charset0MS Sans Serif" w:hAnsi="Helvetica" w:cs="Helvetica"/>
        </w:rPr>
        <w:t>isisISAdjTable</w:t>
      </w:r>
      <w:bookmarkEnd w:id="1938"/>
      <w:bookmarkEnd w:id="1939"/>
      <w:bookmarkEnd w:id="1940"/>
      <w:bookmarkEnd w:id="1941"/>
      <w:bookmarkEnd w:id="1942"/>
      <w:bookmarkEnd w:id="1943"/>
      <w:r w:rsidRPr="00F00F37">
        <w:rPr>
          <w:rFonts w:ascii="Helvetica" w:eastAsia="charset0MS Sans Serif" w:hAnsi="Helvetica" w:cs="Helvetica" w:hint="eastAsia"/>
        </w:rPr>
        <w:t xml:space="preserve"> </w:t>
      </w:r>
    </w:p>
    <w:p w14:paraId="0BCEE0FC"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1.3.6.1.2.1.138.1.6.1</w:t>
      </w:r>
    </w:p>
    <w:tbl>
      <w:tblPr>
        <w:tblStyle w:val="IndexTable"/>
        <w:tblW w:w="8320" w:type="dxa"/>
        <w:tblLayout w:type="fixed"/>
        <w:tblLook w:val="04A0" w:firstRow="1" w:lastRow="0" w:firstColumn="1" w:lastColumn="0" w:noHBand="0" w:noVBand="1"/>
      </w:tblPr>
      <w:tblGrid>
        <w:gridCol w:w="3000"/>
        <w:gridCol w:w="1678"/>
        <w:gridCol w:w="762"/>
        <w:gridCol w:w="2880"/>
      </w:tblGrid>
      <w:tr w:rsidR="00177C2F" w:rsidRPr="00082D31" w14:paraId="7D7BEBD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A99E377" w14:textId="77777777" w:rsidR="00177C2F" w:rsidRPr="00F00F37" w:rsidRDefault="00166066" w:rsidP="0036716A">
            <w:pPr>
              <w:pStyle w:val="TableHeading"/>
            </w:pPr>
            <w:r>
              <w:t>Object (OID)</w:t>
            </w:r>
          </w:p>
        </w:tc>
        <w:tc>
          <w:tcPr>
            <w:tcW w:w="1678" w:type="dxa"/>
          </w:tcPr>
          <w:p w14:paraId="1CB7FD63" w14:textId="77777777" w:rsidR="00177C2F" w:rsidRPr="00F00F37" w:rsidRDefault="00177C2F" w:rsidP="0036716A">
            <w:pPr>
              <w:pStyle w:val="TableHeading"/>
            </w:pPr>
            <w:r w:rsidRPr="00F00F37">
              <w:t>Access</w:t>
            </w:r>
          </w:p>
        </w:tc>
        <w:tc>
          <w:tcPr>
            <w:tcW w:w="762" w:type="dxa"/>
          </w:tcPr>
          <w:p w14:paraId="5980786F" w14:textId="77777777" w:rsidR="00177C2F" w:rsidRPr="00F00F37" w:rsidRDefault="00177C2F" w:rsidP="0036716A">
            <w:pPr>
              <w:pStyle w:val="TableHeading"/>
            </w:pPr>
            <w:r w:rsidRPr="00F00F37">
              <w:t>PDS</w:t>
            </w:r>
          </w:p>
        </w:tc>
        <w:tc>
          <w:tcPr>
            <w:tcW w:w="2880" w:type="dxa"/>
          </w:tcPr>
          <w:p w14:paraId="30992061" w14:textId="77777777" w:rsidR="00177C2F" w:rsidRPr="00F00F37" w:rsidRDefault="0039618E" w:rsidP="0036716A">
            <w:pPr>
              <w:pStyle w:val="TableHeading"/>
            </w:pPr>
            <w:r>
              <w:t>Comments</w:t>
            </w:r>
          </w:p>
        </w:tc>
      </w:tr>
      <w:tr w:rsidR="00177C2F" w:rsidRPr="00082D31" w14:paraId="1B307987" w14:textId="77777777" w:rsidTr="00A84E51">
        <w:tc>
          <w:tcPr>
            <w:tcW w:w="3000" w:type="dxa"/>
          </w:tcPr>
          <w:p w14:paraId="1613D00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isisISAdjIndex</w:t>
            </w:r>
            <w:r>
              <w:rPr>
                <w:rFonts w:ascii="Helvetica" w:hAnsi="Helvetica" w:cs="Helvetica"/>
              </w:rPr>
              <w:t xml:space="preserve"> (1.3.6.1.2.1.138.1.6.1.1.1) </w:t>
            </w:r>
          </w:p>
        </w:tc>
        <w:tc>
          <w:tcPr>
            <w:tcW w:w="1678" w:type="dxa"/>
          </w:tcPr>
          <w:p w14:paraId="1120817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762" w:type="dxa"/>
          </w:tcPr>
          <w:p w14:paraId="2713CC2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3D8B11A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331EC223" w14:textId="77777777" w:rsidTr="00A84E51">
        <w:tc>
          <w:tcPr>
            <w:tcW w:w="3000" w:type="dxa"/>
          </w:tcPr>
          <w:p w14:paraId="2DB2E55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isisISAdjState</w:t>
            </w:r>
            <w:r>
              <w:rPr>
                <w:rFonts w:ascii="Helvetica" w:hAnsi="Helvetica" w:cs="Helvetica"/>
              </w:rPr>
              <w:t xml:space="preserve"> (1.3.6.1.2.1.138.1.6.1.1.2) </w:t>
            </w:r>
          </w:p>
        </w:tc>
        <w:tc>
          <w:tcPr>
            <w:tcW w:w="1678" w:type="dxa"/>
          </w:tcPr>
          <w:p w14:paraId="431433E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79174EA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0E321A11"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 xml:space="preserve">Only support down(1), </w:t>
            </w:r>
            <w:r w:rsidRPr="004E0B7B">
              <w:rPr>
                <w:rFonts w:ascii="Helvetica" w:hAnsi="Helvetica" w:cs="Helvetica"/>
              </w:rPr>
              <w:t>initializing</w:t>
            </w:r>
            <w:r>
              <w:rPr>
                <w:rFonts w:ascii="Helvetica" w:hAnsi="Helvetica" w:cs="Helvetica" w:hint="eastAsia"/>
              </w:rPr>
              <w:t>(2) and up(3)</w:t>
            </w:r>
          </w:p>
        </w:tc>
      </w:tr>
      <w:tr w:rsidR="00177C2F" w:rsidRPr="00082D31" w14:paraId="19A09008" w14:textId="77777777" w:rsidTr="00A84E51">
        <w:tc>
          <w:tcPr>
            <w:tcW w:w="3000" w:type="dxa"/>
          </w:tcPr>
          <w:p w14:paraId="3E0A88E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isisISAdj3WayState</w:t>
            </w:r>
            <w:r>
              <w:rPr>
                <w:rFonts w:ascii="Helvetica" w:hAnsi="Helvetica" w:cs="Helvetica"/>
              </w:rPr>
              <w:t xml:space="preserve"> (1.3.6.1.2.1.138.1.6.1.1.3) </w:t>
            </w:r>
          </w:p>
        </w:tc>
        <w:tc>
          <w:tcPr>
            <w:tcW w:w="1678" w:type="dxa"/>
          </w:tcPr>
          <w:p w14:paraId="353253F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66CB187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18769E3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03242AB0" w14:textId="77777777" w:rsidTr="00A84E51">
        <w:tc>
          <w:tcPr>
            <w:tcW w:w="3000" w:type="dxa"/>
          </w:tcPr>
          <w:p w14:paraId="3FC2338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isisISAdjNeighSNPAAddress</w:t>
            </w:r>
            <w:r>
              <w:rPr>
                <w:rFonts w:ascii="Helvetica" w:hAnsi="Helvetica" w:cs="Helvetica"/>
              </w:rPr>
              <w:t xml:space="preserve"> (1.3.6.1.2.1.138.1.6.1.1.4) </w:t>
            </w:r>
          </w:p>
        </w:tc>
        <w:tc>
          <w:tcPr>
            <w:tcW w:w="1678" w:type="dxa"/>
          </w:tcPr>
          <w:p w14:paraId="183FE43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6621E1F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3CE6F3C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7DC3B4E4" w14:textId="77777777" w:rsidTr="00A84E51">
        <w:tc>
          <w:tcPr>
            <w:tcW w:w="3000" w:type="dxa"/>
          </w:tcPr>
          <w:p w14:paraId="1D86574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isisISAdjNeighSysType</w:t>
            </w:r>
            <w:r>
              <w:rPr>
                <w:rFonts w:ascii="Helvetica" w:hAnsi="Helvetica" w:cs="Helvetica"/>
              </w:rPr>
              <w:t xml:space="preserve"> (1.3.6.1.2.1.138.1.6.1.1.5) </w:t>
            </w:r>
          </w:p>
        </w:tc>
        <w:tc>
          <w:tcPr>
            <w:tcW w:w="1678" w:type="dxa"/>
          </w:tcPr>
          <w:p w14:paraId="45CF71F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42534D5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10CC040A"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 xml:space="preserve">Only support </w:t>
            </w:r>
            <w:r w:rsidRPr="004E0B7B">
              <w:rPr>
                <w:rFonts w:ascii="Helvetica" w:hAnsi="Helvetica" w:cs="Helvetica"/>
              </w:rPr>
              <w:t>l1IntermediateSystem(1)</w:t>
            </w:r>
            <w:r>
              <w:rPr>
                <w:rFonts w:ascii="Helvetica" w:hAnsi="Helvetica" w:cs="Helvetica" w:hint="eastAsia"/>
              </w:rPr>
              <w:t xml:space="preserve">, </w:t>
            </w:r>
            <w:r w:rsidRPr="004E0B7B">
              <w:rPr>
                <w:rFonts w:ascii="Helvetica" w:hAnsi="Helvetica" w:cs="Helvetica"/>
              </w:rPr>
              <w:t>l2IntermediateSystem(2)</w:t>
            </w:r>
            <w:r>
              <w:rPr>
                <w:rFonts w:ascii="Helvetica" w:hAnsi="Helvetica" w:cs="Helvetica" w:hint="eastAsia"/>
              </w:rPr>
              <w:t xml:space="preserve"> and </w:t>
            </w:r>
            <w:r w:rsidRPr="004E0B7B">
              <w:rPr>
                <w:rFonts w:ascii="Helvetica" w:hAnsi="Helvetica" w:cs="Helvetica"/>
              </w:rPr>
              <w:t>l1L2IntermediateSystem(3)</w:t>
            </w:r>
          </w:p>
        </w:tc>
      </w:tr>
      <w:tr w:rsidR="00177C2F" w:rsidRPr="00082D31" w14:paraId="3B57081F" w14:textId="77777777" w:rsidTr="00A84E51">
        <w:tc>
          <w:tcPr>
            <w:tcW w:w="3000" w:type="dxa"/>
          </w:tcPr>
          <w:p w14:paraId="57FF970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isisISAdjNeighSysID</w:t>
            </w:r>
            <w:r>
              <w:rPr>
                <w:rFonts w:ascii="Helvetica" w:hAnsi="Helvetica" w:cs="Helvetica"/>
              </w:rPr>
              <w:t xml:space="preserve"> (1.3.6.1.2.1.138.1.6.1.1.6) </w:t>
            </w:r>
          </w:p>
        </w:tc>
        <w:tc>
          <w:tcPr>
            <w:tcW w:w="1678" w:type="dxa"/>
          </w:tcPr>
          <w:p w14:paraId="035289E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1080C43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36F3A03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6666A54" w14:textId="77777777" w:rsidTr="00A84E51">
        <w:tc>
          <w:tcPr>
            <w:tcW w:w="3000" w:type="dxa"/>
          </w:tcPr>
          <w:p w14:paraId="14DF5D7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isisISAdjNbrExtendedCircID</w:t>
            </w:r>
            <w:r>
              <w:rPr>
                <w:rFonts w:ascii="Helvetica" w:hAnsi="Helvetica" w:cs="Helvetica"/>
              </w:rPr>
              <w:t xml:space="preserve"> (1.3.6.1.2.1.138.1.6.1.1.7) </w:t>
            </w:r>
          </w:p>
        </w:tc>
        <w:tc>
          <w:tcPr>
            <w:tcW w:w="1678" w:type="dxa"/>
          </w:tcPr>
          <w:p w14:paraId="581052C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0545566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501024F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7E49F2E9" w14:textId="77777777" w:rsidTr="00A84E51">
        <w:tc>
          <w:tcPr>
            <w:tcW w:w="3000" w:type="dxa"/>
          </w:tcPr>
          <w:p w14:paraId="7209C92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isisISAdjUsage</w:t>
            </w:r>
            <w:r>
              <w:rPr>
                <w:rFonts w:ascii="Helvetica" w:hAnsi="Helvetica" w:cs="Helvetica"/>
              </w:rPr>
              <w:t xml:space="preserve"> (1.3.6.1.2.1.138.1.6.1.1.8) </w:t>
            </w:r>
          </w:p>
        </w:tc>
        <w:tc>
          <w:tcPr>
            <w:tcW w:w="1678" w:type="dxa"/>
          </w:tcPr>
          <w:p w14:paraId="7C7665D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652E857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44C2BFE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876DFE2" w14:textId="77777777" w:rsidTr="00A84E51">
        <w:tc>
          <w:tcPr>
            <w:tcW w:w="3000" w:type="dxa"/>
          </w:tcPr>
          <w:p w14:paraId="75F8D29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isisISAdjHoldTimer</w:t>
            </w:r>
            <w:r>
              <w:rPr>
                <w:rFonts w:ascii="Helvetica" w:hAnsi="Helvetica" w:cs="Helvetica"/>
              </w:rPr>
              <w:t xml:space="preserve"> (1.3.6.1.2.1.138.1.6.1.1.9) </w:t>
            </w:r>
          </w:p>
        </w:tc>
        <w:tc>
          <w:tcPr>
            <w:tcW w:w="1678" w:type="dxa"/>
          </w:tcPr>
          <w:p w14:paraId="65B41E7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4A01577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3085CF8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4FBCB72A" w14:textId="77777777" w:rsidTr="00A84E51">
        <w:tc>
          <w:tcPr>
            <w:tcW w:w="3000" w:type="dxa"/>
          </w:tcPr>
          <w:p w14:paraId="2377AE4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isisISAdjNeighPriority</w:t>
            </w:r>
            <w:r>
              <w:rPr>
                <w:rFonts w:ascii="Helvetica" w:hAnsi="Helvetica" w:cs="Helvetica"/>
              </w:rPr>
              <w:t xml:space="preserve"> (1.3.6.1.2.1.138.1.6.1.1.10) </w:t>
            </w:r>
          </w:p>
        </w:tc>
        <w:tc>
          <w:tcPr>
            <w:tcW w:w="1678" w:type="dxa"/>
          </w:tcPr>
          <w:p w14:paraId="4165B71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762D599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44D2380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8FAFAEB" w14:textId="77777777" w:rsidTr="00A84E51">
        <w:tc>
          <w:tcPr>
            <w:tcW w:w="3000" w:type="dxa"/>
          </w:tcPr>
          <w:p w14:paraId="15CBB6C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isisISAdjLastUpTime</w:t>
            </w:r>
            <w:r>
              <w:rPr>
                <w:rFonts w:ascii="Helvetica" w:hAnsi="Helvetica" w:cs="Helvetica"/>
              </w:rPr>
              <w:t xml:space="preserve"> (1.3.6.1.2.1.138.1.6.1.1.11) </w:t>
            </w:r>
          </w:p>
        </w:tc>
        <w:tc>
          <w:tcPr>
            <w:tcW w:w="1678" w:type="dxa"/>
          </w:tcPr>
          <w:p w14:paraId="4330A99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3CE60A6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6028D18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bl>
    <w:p w14:paraId="6F78B8CC"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944" w:name="_Toc335377185"/>
      <w:bookmarkStart w:id="1945" w:name="_Toc338948441"/>
      <w:bookmarkStart w:id="1946" w:name="_Toc340907537"/>
      <w:bookmarkStart w:id="1947" w:name="_Toc397438692"/>
      <w:bookmarkStart w:id="1948" w:name="_Toc399344737"/>
      <w:bookmarkStart w:id="1949" w:name="_Toc483388886"/>
      <w:r w:rsidRPr="00F00F37">
        <w:rPr>
          <w:rFonts w:ascii="Helvetica" w:eastAsia="charset0MS Sans Serif" w:hAnsi="Helvetica" w:cs="Helvetica"/>
        </w:rPr>
        <w:t>isisISAdjAreaAddrTable</w:t>
      </w:r>
      <w:bookmarkEnd w:id="1944"/>
      <w:bookmarkEnd w:id="1945"/>
      <w:bookmarkEnd w:id="1946"/>
      <w:bookmarkEnd w:id="1947"/>
      <w:bookmarkEnd w:id="1948"/>
      <w:bookmarkEnd w:id="1949"/>
      <w:r w:rsidRPr="00F00F37">
        <w:rPr>
          <w:rFonts w:ascii="Helvetica" w:eastAsia="charset0MS Sans Serif" w:hAnsi="Helvetica" w:cs="Helvetica" w:hint="eastAsia"/>
        </w:rPr>
        <w:t xml:space="preserve"> </w:t>
      </w:r>
    </w:p>
    <w:p w14:paraId="0556697E"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1.3.6.1.2.1.138.1.6.2</w:t>
      </w:r>
    </w:p>
    <w:tbl>
      <w:tblPr>
        <w:tblStyle w:val="IndexTable"/>
        <w:tblW w:w="8320" w:type="dxa"/>
        <w:tblLayout w:type="fixed"/>
        <w:tblLook w:val="04A0" w:firstRow="1" w:lastRow="0" w:firstColumn="1" w:lastColumn="0" w:noHBand="0" w:noVBand="1"/>
      </w:tblPr>
      <w:tblGrid>
        <w:gridCol w:w="3000"/>
        <w:gridCol w:w="1678"/>
        <w:gridCol w:w="762"/>
        <w:gridCol w:w="2880"/>
      </w:tblGrid>
      <w:tr w:rsidR="00177C2F" w:rsidRPr="00082D31" w14:paraId="3A6D20F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F19B228" w14:textId="77777777" w:rsidR="00177C2F" w:rsidRPr="00F00F37" w:rsidRDefault="00166066" w:rsidP="0036716A">
            <w:pPr>
              <w:pStyle w:val="TableHeading"/>
            </w:pPr>
            <w:r>
              <w:t>Object (OID)</w:t>
            </w:r>
          </w:p>
        </w:tc>
        <w:tc>
          <w:tcPr>
            <w:tcW w:w="1678" w:type="dxa"/>
          </w:tcPr>
          <w:p w14:paraId="77D488E3" w14:textId="77777777" w:rsidR="00177C2F" w:rsidRPr="00F00F37" w:rsidRDefault="00177C2F" w:rsidP="0036716A">
            <w:pPr>
              <w:pStyle w:val="TableHeading"/>
            </w:pPr>
            <w:r w:rsidRPr="00F00F37">
              <w:t>Access</w:t>
            </w:r>
          </w:p>
        </w:tc>
        <w:tc>
          <w:tcPr>
            <w:tcW w:w="762" w:type="dxa"/>
          </w:tcPr>
          <w:p w14:paraId="2F945CEF" w14:textId="77777777" w:rsidR="00177C2F" w:rsidRPr="00F00F37" w:rsidRDefault="00177C2F" w:rsidP="0036716A">
            <w:pPr>
              <w:pStyle w:val="TableHeading"/>
            </w:pPr>
            <w:r w:rsidRPr="00F00F37">
              <w:t>PDS</w:t>
            </w:r>
          </w:p>
        </w:tc>
        <w:tc>
          <w:tcPr>
            <w:tcW w:w="2880" w:type="dxa"/>
          </w:tcPr>
          <w:p w14:paraId="69BE0906" w14:textId="77777777" w:rsidR="00177C2F" w:rsidRPr="00F00F37" w:rsidRDefault="0039618E" w:rsidP="0036716A">
            <w:pPr>
              <w:pStyle w:val="TableHeading"/>
            </w:pPr>
            <w:r>
              <w:t>Comments</w:t>
            </w:r>
          </w:p>
        </w:tc>
      </w:tr>
      <w:tr w:rsidR="00177C2F" w:rsidRPr="00082D31" w14:paraId="2F5EC2BD" w14:textId="77777777" w:rsidTr="00A84E51">
        <w:tc>
          <w:tcPr>
            <w:tcW w:w="3000" w:type="dxa"/>
          </w:tcPr>
          <w:p w14:paraId="0796924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isisISAdjAreaAddrIndex</w:t>
            </w:r>
            <w:r>
              <w:rPr>
                <w:rFonts w:ascii="Helvetica" w:hAnsi="Helvetica" w:cs="Helvetica"/>
              </w:rPr>
              <w:t xml:space="preserve"> (1.3.6.1.2.1.138.1.6.2.1.1) </w:t>
            </w:r>
          </w:p>
        </w:tc>
        <w:tc>
          <w:tcPr>
            <w:tcW w:w="1678" w:type="dxa"/>
          </w:tcPr>
          <w:p w14:paraId="3675780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762" w:type="dxa"/>
          </w:tcPr>
          <w:p w14:paraId="538A185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73D4376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018A7F7F" w14:textId="77777777" w:rsidTr="00A84E51">
        <w:tc>
          <w:tcPr>
            <w:tcW w:w="3000" w:type="dxa"/>
          </w:tcPr>
          <w:p w14:paraId="61618F6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isisISAdjAreaAddress</w:t>
            </w:r>
            <w:r>
              <w:rPr>
                <w:rFonts w:ascii="Helvetica" w:hAnsi="Helvetica" w:cs="Helvetica"/>
              </w:rPr>
              <w:t xml:space="preserve"> (1.3.6.1.2.1.138.1.6.2.1.2) </w:t>
            </w:r>
          </w:p>
        </w:tc>
        <w:tc>
          <w:tcPr>
            <w:tcW w:w="1678" w:type="dxa"/>
          </w:tcPr>
          <w:p w14:paraId="76C7F60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7035610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4AD8FDB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bl>
    <w:p w14:paraId="3949E415"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950" w:name="_Toc335377186"/>
      <w:bookmarkStart w:id="1951" w:name="_Toc338948442"/>
      <w:bookmarkStart w:id="1952" w:name="_Toc340907538"/>
      <w:bookmarkStart w:id="1953" w:name="_Toc397438693"/>
      <w:bookmarkStart w:id="1954" w:name="_Toc399344738"/>
      <w:bookmarkStart w:id="1955" w:name="_Toc483388887"/>
      <w:r w:rsidRPr="00F00F37">
        <w:rPr>
          <w:rFonts w:ascii="Helvetica" w:eastAsia="charset0MS Sans Serif" w:hAnsi="Helvetica" w:cs="Helvetica"/>
        </w:rPr>
        <w:t>isisISAdjIPAddrTable</w:t>
      </w:r>
      <w:bookmarkEnd w:id="1950"/>
      <w:bookmarkEnd w:id="1951"/>
      <w:bookmarkEnd w:id="1952"/>
      <w:bookmarkEnd w:id="1953"/>
      <w:bookmarkEnd w:id="1954"/>
      <w:bookmarkEnd w:id="1955"/>
      <w:r w:rsidRPr="00F00F37">
        <w:rPr>
          <w:rFonts w:ascii="Helvetica" w:eastAsia="charset0MS Sans Serif" w:hAnsi="Helvetica" w:cs="Helvetica" w:hint="eastAsia"/>
        </w:rPr>
        <w:t xml:space="preserve"> </w:t>
      </w:r>
    </w:p>
    <w:p w14:paraId="62BFD544"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1.3.6.1.2.1.138.1.6.3</w:t>
      </w:r>
    </w:p>
    <w:tbl>
      <w:tblPr>
        <w:tblStyle w:val="IndexTable"/>
        <w:tblW w:w="8320" w:type="dxa"/>
        <w:tblLayout w:type="fixed"/>
        <w:tblLook w:val="04A0" w:firstRow="1" w:lastRow="0" w:firstColumn="1" w:lastColumn="0" w:noHBand="0" w:noVBand="1"/>
      </w:tblPr>
      <w:tblGrid>
        <w:gridCol w:w="3000"/>
        <w:gridCol w:w="1678"/>
        <w:gridCol w:w="762"/>
        <w:gridCol w:w="2880"/>
      </w:tblGrid>
      <w:tr w:rsidR="00177C2F" w:rsidRPr="00082D31" w14:paraId="78158BF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4657C9F" w14:textId="77777777" w:rsidR="00177C2F" w:rsidRPr="00F00F37" w:rsidRDefault="00166066" w:rsidP="0036716A">
            <w:pPr>
              <w:pStyle w:val="TableHeading"/>
            </w:pPr>
            <w:r>
              <w:t>Object (OID)</w:t>
            </w:r>
          </w:p>
        </w:tc>
        <w:tc>
          <w:tcPr>
            <w:tcW w:w="1678" w:type="dxa"/>
          </w:tcPr>
          <w:p w14:paraId="746AE7AE" w14:textId="77777777" w:rsidR="00177C2F" w:rsidRPr="00F00F37" w:rsidRDefault="00177C2F" w:rsidP="0036716A">
            <w:pPr>
              <w:pStyle w:val="TableHeading"/>
            </w:pPr>
            <w:r w:rsidRPr="00F00F37">
              <w:t>Access</w:t>
            </w:r>
          </w:p>
        </w:tc>
        <w:tc>
          <w:tcPr>
            <w:tcW w:w="762" w:type="dxa"/>
          </w:tcPr>
          <w:p w14:paraId="4446EB3B" w14:textId="77777777" w:rsidR="00177C2F" w:rsidRPr="00F00F37" w:rsidRDefault="00177C2F" w:rsidP="0036716A">
            <w:pPr>
              <w:pStyle w:val="TableHeading"/>
            </w:pPr>
            <w:r w:rsidRPr="00F00F37">
              <w:t>PDS</w:t>
            </w:r>
          </w:p>
        </w:tc>
        <w:tc>
          <w:tcPr>
            <w:tcW w:w="2880" w:type="dxa"/>
          </w:tcPr>
          <w:p w14:paraId="6FBB1B5C" w14:textId="77777777" w:rsidR="00177C2F" w:rsidRPr="00F00F37" w:rsidRDefault="0039618E" w:rsidP="0036716A">
            <w:pPr>
              <w:pStyle w:val="TableHeading"/>
            </w:pPr>
            <w:r>
              <w:t>Comments</w:t>
            </w:r>
          </w:p>
        </w:tc>
      </w:tr>
      <w:tr w:rsidR="00177C2F" w:rsidRPr="00082D31" w14:paraId="7581FEC5" w14:textId="77777777" w:rsidTr="00A84E51">
        <w:tc>
          <w:tcPr>
            <w:tcW w:w="3000" w:type="dxa"/>
          </w:tcPr>
          <w:p w14:paraId="6DA739C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isisISAdjIPAddrIndex</w:t>
            </w:r>
            <w:r>
              <w:rPr>
                <w:rFonts w:ascii="Helvetica" w:hAnsi="Helvetica" w:cs="Helvetica"/>
              </w:rPr>
              <w:t xml:space="preserve"> (1.3.6.1.2.1.138.1.6.3.1.1) </w:t>
            </w:r>
          </w:p>
        </w:tc>
        <w:tc>
          <w:tcPr>
            <w:tcW w:w="1678" w:type="dxa"/>
          </w:tcPr>
          <w:p w14:paraId="43615AC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762" w:type="dxa"/>
          </w:tcPr>
          <w:p w14:paraId="08E4F83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5312062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36FE3825" w14:textId="77777777" w:rsidTr="00A84E51">
        <w:tc>
          <w:tcPr>
            <w:tcW w:w="3000" w:type="dxa"/>
          </w:tcPr>
          <w:p w14:paraId="1717C328" w14:textId="77777777" w:rsidR="00177C2F" w:rsidRPr="000F6ECF" w:rsidRDefault="00177C2F" w:rsidP="00177C2F">
            <w:pPr>
              <w:pStyle w:val="TableText"/>
              <w:kinsoku w:val="0"/>
              <w:textAlignment w:val="top"/>
              <w:rPr>
                <w:rFonts w:ascii="Helvetica" w:hAnsi="Helvetica" w:cs="Helvetica"/>
              </w:rPr>
            </w:pPr>
            <w:r w:rsidRPr="00DA22A6">
              <w:rPr>
                <w:rFonts w:ascii="Helvetica" w:hAnsi="Helvetica" w:cs="Helvetica"/>
              </w:rPr>
              <w:t>isisISAdjIPAddrType</w:t>
            </w:r>
            <w:r>
              <w:rPr>
                <w:rFonts w:ascii="Helvetica" w:hAnsi="Helvetica" w:cs="Helvetica"/>
              </w:rPr>
              <w:t xml:space="preserve"> (1.3.6.1.2.1.138.1.6.3.1.</w:t>
            </w:r>
            <w:r>
              <w:rPr>
                <w:rFonts w:ascii="Helvetica" w:hAnsi="Helvetica" w:cs="Helvetica" w:hint="eastAsia"/>
              </w:rPr>
              <w:t>2</w:t>
            </w:r>
            <w:r>
              <w:rPr>
                <w:rFonts w:ascii="Helvetica" w:hAnsi="Helvetica" w:cs="Helvetica"/>
              </w:rPr>
              <w:t>)</w:t>
            </w:r>
          </w:p>
        </w:tc>
        <w:tc>
          <w:tcPr>
            <w:tcW w:w="1678" w:type="dxa"/>
          </w:tcPr>
          <w:p w14:paraId="05A6851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604D6A1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14ED1722"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 xml:space="preserve">Only support </w:t>
            </w:r>
            <w:r w:rsidRPr="00AB3503">
              <w:rPr>
                <w:rFonts w:ascii="Helvetica" w:hAnsi="Helvetica" w:cs="Helvetica"/>
              </w:rPr>
              <w:t>ipv4(1)</w:t>
            </w:r>
            <w:r>
              <w:rPr>
                <w:rFonts w:ascii="Helvetica" w:hAnsi="Helvetica" w:cs="Helvetica" w:hint="eastAsia"/>
              </w:rPr>
              <w:t xml:space="preserve"> and ipv6(2)</w:t>
            </w:r>
          </w:p>
          <w:p w14:paraId="669D2E18"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 xml:space="preserve">Support ipv6(2) only when the local IS has ipv6 </w:t>
            </w:r>
            <w:r w:rsidRPr="002529ED">
              <w:rPr>
                <w:rFonts w:ascii="Helvetica" w:hAnsi="Helvetica" w:cs="Helvetica"/>
              </w:rPr>
              <w:t>capability</w:t>
            </w:r>
          </w:p>
        </w:tc>
      </w:tr>
      <w:tr w:rsidR="00177C2F" w:rsidRPr="00082D31" w14:paraId="1FB8E1EF" w14:textId="77777777" w:rsidTr="00A84E51">
        <w:tc>
          <w:tcPr>
            <w:tcW w:w="3000" w:type="dxa"/>
          </w:tcPr>
          <w:p w14:paraId="51BCACB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isisISAdjIPAddrAddress</w:t>
            </w:r>
            <w:r>
              <w:rPr>
                <w:rFonts w:ascii="Helvetica" w:hAnsi="Helvetica" w:cs="Helvetica"/>
              </w:rPr>
              <w:t xml:space="preserve"> (1.3.6.1.2.1.138.1.6.3.1.3) </w:t>
            </w:r>
          </w:p>
        </w:tc>
        <w:tc>
          <w:tcPr>
            <w:tcW w:w="1678" w:type="dxa"/>
          </w:tcPr>
          <w:p w14:paraId="4E3B016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62" w:type="dxa"/>
          </w:tcPr>
          <w:p w14:paraId="48B1E89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6C33F13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bl>
    <w:p w14:paraId="12C04E7E"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956" w:name="_Toc335377187"/>
      <w:bookmarkStart w:id="1957" w:name="_Toc338948443"/>
      <w:bookmarkStart w:id="1958" w:name="_Toc340907539"/>
      <w:bookmarkStart w:id="1959" w:name="_Toc397438694"/>
      <w:bookmarkStart w:id="1960" w:name="_Toc399344739"/>
      <w:bookmarkStart w:id="1961" w:name="_Toc483388888"/>
      <w:r w:rsidRPr="00F00F37">
        <w:rPr>
          <w:rFonts w:ascii="Helvetica" w:eastAsia="charset0MS Sans Serif" w:hAnsi="Helvetica" w:cs="Helvetica"/>
        </w:rPr>
        <w:t>isisISAdjProtSuppTable</w:t>
      </w:r>
      <w:bookmarkEnd w:id="1956"/>
      <w:bookmarkEnd w:id="1957"/>
      <w:bookmarkEnd w:id="1958"/>
      <w:bookmarkEnd w:id="1959"/>
      <w:bookmarkEnd w:id="1960"/>
      <w:bookmarkEnd w:id="1961"/>
      <w:r w:rsidRPr="00F00F37">
        <w:rPr>
          <w:rFonts w:ascii="Helvetica" w:eastAsia="charset0MS Sans Serif" w:hAnsi="Helvetica" w:cs="Helvetica" w:hint="eastAsia"/>
        </w:rPr>
        <w:t xml:space="preserve"> </w:t>
      </w:r>
    </w:p>
    <w:p w14:paraId="768FE1E1"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1.3.6.1.2.1.138.1.6.4</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082D31" w14:paraId="2039642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8D97817" w14:textId="77777777" w:rsidR="00177C2F" w:rsidRPr="00F00F37" w:rsidRDefault="00166066" w:rsidP="0036716A">
            <w:pPr>
              <w:pStyle w:val="TableHeading"/>
            </w:pPr>
            <w:r>
              <w:t>Object (OID)</w:t>
            </w:r>
          </w:p>
        </w:tc>
        <w:tc>
          <w:tcPr>
            <w:tcW w:w="1440" w:type="dxa"/>
          </w:tcPr>
          <w:p w14:paraId="19E0CDDE" w14:textId="77777777" w:rsidR="00177C2F" w:rsidRPr="00F00F37" w:rsidRDefault="00177C2F" w:rsidP="0036716A">
            <w:pPr>
              <w:pStyle w:val="TableHeading"/>
            </w:pPr>
            <w:r w:rsidRPr="00F00F37">
              <w:t>Access</w:t>
            </w:r>
          </w:p>
        </w:tc>
        <w:tc>
          <w:tcPr>
            <w:tcW w:w="1000" w:type="dxa"/>
          </w:tcPr>
          <w:p w14:paraId="60468A60" w14:textId="77777777" w:rsidR="00177C2F" w:rsidRPr="00F00F37" w:rsidRDefault="00177C2F" w:rsidP="0036716A">
            <w:pPr>
              <w:pStyle w:val="TableHeading"/>
            </w:pPr>
            <w:r w:rsidRPr="00F00F37">
              <w:t>PDS</w:t>
            </w:r>
          </w:p>
        </w:tc>
        <w:tc>
          <w:tcPr>
            <w:tcW w:w="2880" w:type="dxa"/>
          </w:tcPr>
          <w:p w14:paraId="0D375EB8" w14:textId="77777777" w:rsidR="00177C2F" w:rsidRPr="00F00F37" w:rsidRDefault="0039618E" w:rsidP="0036716A">
            <w:pPr>
              <w:pStyle w:val="TableHeading"/>
            </w:pPr>
            <w:r>
              <w:t>Comments</w:t>
            </w:r>
          </w:p>
        </w:tc>
      </w:tr>
      <w:tr w:rsidR="00177C2F" w:rsidRPr="00082D31" w14:paraId="7C45D7FC" w14:textId="77777777" w:rsidTr="00A84E51">
        <w:tc>
          <w:tcPr>
            <w:tcW w:w="3000" w:type="dxa"/>
          </w:tcPr>
          <w:p w14:paraId="54C4058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isisISAdjProtSuppProtocol</w:t>
            </w:r>
            <w:r>
              <w:rPr>
                <w:rFonts w:ascii="Helvetica" w:hAnsi="Helvetica" w:cs="Helvetica"/>
              </w:rPr>
              <w:t xml:space="preserve"> (1.3.6.1.2.1.138.1.6.4.1.1) </w:t>
            </w:r>
          </w:p>
        </w:tc>
        <w:tc>
          <w:tcPr>
            <w:tcW w:w="1440" w:type="dxa"/>
          </w:tcPr>
          <w:p w14:paraId="7F160D2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1000" w:type="dxa"/>
          </w:tcPr>
          <w:p w14:paraId="0C04431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1A8F088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bl>
    <w:p w14:paraId="1E7BD550"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962" w:name="_Toc335377188"/>
      <w:bookmarkStart w:id="1963" w:name="_Toc338948444"/>
      <w:bookmarkStart w:id="1964" w:name="_Toc340907540"/>
      <w:bookmarkStart w:id="1965" w:name="_Toc397438695"/>
      <w:bookmarkStart w:id="1966" w:name="_Toc399344740"/>
      <w:bookmarkStart w:id="1967" w:name="_Toc483388889"/>
      <w:r w:rsidRPr="00F00F37">
        <w:rPr>
          <w:rFonts w:ascii="Helvetica" w:eastAsia="charset0MS Sans Serif" w:hAnsi="Helvetica" w:cs="Helvetica"/>
        </w:rPr>
        <w:t>isisRATable</w:t>
      </w:r>
      <w:bookmarkEnd w:id="1962"/>
      <w:bookmarkEnd w:id="1963"/>
      <w:bookmarkEnd w:id="1964"/>
      <w:bookmarkEnd w:id="1965"/>
      <w:bookmarkEnd w:id="1966"/>
      <w:bookmarkEnd w:id="1967"/>
      <w:r w:rsidRPr="00F00F37">
        <w:rPr>
          <w:rFonts w:ascii="Helvetica" w:eastAsia="charset0MS Sans Serif" w:hAnsi="Helvetica" w:cs="Helvetica" w:hint="eastAsia"/>
        </w:rPr>
        <w:t xml:space="preserve"> </w:t>
      </w:r>
    </w:p>
    <w:p w14:paraId="0FB30DCC"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1.3.6.1.2.1.138.1.7.1</w:t>
      </w:r>
    </w:p>
    <w:tbl>
      <w:tblPr>
        <w:tblStyle w:val="IndexTable"/>
        <w:tblW w:w="8320" w:type="dxa"/>
        <w:tblLayout w:type="fixed"/>
        <w:tblLook w:val="04A0" w:firstRow="1" w:lastRow="0" w:firstColumn="1" w:lastColumn="0" w:noHBand="0" w:noVBand="1"/>
      </w:tblPr>
      <w:tblGrid>
        <w:gridCol w:w="3000"/>
        <w:gridCol w:w="1678"/>
        <w:gridCol w:w="762"/>
        <w:gridCol w:w="2880"/>
      </w:tblGrid>
      <w:tr w:rsidR="00177C2F" w:rsidRPr="00082D31" w14:paraId="38D7787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324F345" w14:textId="77777777" w:rsidR="00177C2F" w:rsidRPr="00F00F37" w:rsidRDefault="00166066" w:rsidP="0036716A">
            <w:pPr>
              <w:pStyle w:val="TableHeading"/>
            </w:pPr>
            <w:r>
              <w:t>Object (OID)</w:t>
            </w:r>
          </w:p>
        </w:tc>
        <w:tc>
          <w:tcPr>
            <w:tcW w:w="1678" w:type="dxa"/>
          </w:tcPr>
          <w:p w14:paraId="1B9585B2" w14:textId="77777777" w:rsidR="00177C2F" w:rsidRPr="00F00F37" w:rsidRDefault="00177C2F" w:rsidP="0036716A">
            <w:pPr>
              <w:pStyle w:val="TableHeading"/>
            </w:pPr>
            <w:r w:rsidRPr="00F00F37">
              <w:t>Access</w:t>
            </w:r>
          </w:p>
        </w:tc>
        <w:tc>
          <w:tcPr>
            <w:tcW w:w="762" w:type="dxa"/>
          </w:tcPr>
          <w:p w14:paraId="5236B928" w14:textId="77777777" w:rsidR="00177C2F" w:rsidRPr="00F00F37" w:rsidRDefault="00177C2F" w:rsidP="0036716A">
            <w:pPr>
              <w:pStyle w:val="TableHeading"/>
            </w:pPr>
            <w:r w:rsidRPr="00F00F37">
              <w:t>PDS</w:t>
            </w:r>
          </w:p>
        </w:tc>
        <w:tc>
          <w:tcPr>
            <w:tcW w:w="2880" w:type="dxa"/>
          </w:tcPr>
          <w:p w14:paraId="186A15EA" w14:textId="77777777" w:rsidR="00177C2F" w:rsidRPr="00F00F37" w:rsidRDefault="0039618E" w:rsidP="0036716A">
            <w:pPr>
              <w:pStyle w:val="TableHeading"/>
            </w:pPr>
            <w:r>
              <w:t>Comments</w:t>
            </w:r>
          </w:p>
        </w:tc>
      </w:tr>
      <w:tr w:rsidR="00177C2F" w:rsidRPr="00082D31" w14:paraId="2EA41822" w14:textId="77777777" w:rsidTr="00A84E51">
        <w:tc>
          <w:tcPr>
            <w:tcW w:w="3000" w:type="dxa"/>
          </w:tcPr>
          <w:p w14:paraId="3D34570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isisRAIndex</w:t>
            </w:r>
            <w:r>
              <w:rPr>
                <w:rFonts w:ascii="Helvetica" w:hAnsi="Helvetica" w:cs="Helvetica"/>
              </w:rPr>
              <w:t xml:space="preserve"> (1.3.6.1.2.1.138.1.7.1.1.1) </w:t>
            </w:r>
          </w:p>
        </w:tc>
        <w:tc>
          <w:tcPr>
            <w:tcW w:w="1678" w:type="dxa"/>
          </w:tcPr>
          <w:p w14:paraId="1BFA6D93" w14:textId="77777777" w:rsidR="00177C2F" w:rsidRPr="00D73055" w:rsidRDefault="00177C2F" w:rsidP="00177C2F">
            <w:pPr>
              <w:pStyle w:val="TableText"/>
              <w:kinsoku w:val="0"/>
              <w:textAlignment w:val="top"/>
              <w:rPr>
                <w:rFonts w:ascii="Helvetica" w:hAnsi="Helvetica" w:cs="Helvetica"/>
              </w:rPr>
            </w:pPr>
            <w:r w:rsidRPr="00D73055">
              <w:rPr>
                <w:rFonts w:ascii="Helvetica" w:hAnsi="Helvetica" w:cs="Helvetica"/>
              </w:rPr>
              <w:t>not-accessible</w:t>
            </w:r>
          </w:p>
        </w:tc>
        <w:tc>
          <w:tcPr>
            <w:tcW w:w="762" w:type="dxa"/>
          </w:tcPr>
          <w:p w14:paraId="714A5A5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4C77E54A" w14:textId="77777777" w:rsidR="00177C2F" w:rsidRPr="00C57F79" w:rsidRDefault="00177C2F" w:rsidP="00177C2F">
            <w:pPr>
              <w:pStyle w:val="TableText"/>
              <w:kinsoku w:val="0"/>
              <w:textAlignment w:val="top"/>
              <w:rPr>
                <w:rFonts w:ascii="Helvetica" w:hAnsi="Helvetica" w:cs="Helvetica"/>
              </w:rPr>
            </w:pPr>
            <w:r w:rsidRPr="00082D31">
              <w:rPr>
                <w:rFonts w:ascii="Helvetica" w:hAnsi="Helvetica" w:cs="Helvetica"/>
              </w:rPr>
              <w:t>As per MIB</w:t>
            </w:r>
          </w:p>
        </w:tc>
      </w:tr>
      <w:tr w:rsidR="00177C2F" w:rsidRPr="00082D31" w14:paraId="45AF9540" w14:textId="77777777" w:rsidTr="00A84E51">
        <w:tc>
          <w:tcPr>
            <w:tcW w:w="3000" w:type="dxa"/>
          </w:tcPr>
          <w:p w14:paraId="683E986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isisRAExistState</w:t>
            </w:r>
            <w:r>
              <w:rPr>
                <w:rFonts w:ascii="Helvetica" w:hAnsi="Helvetica" w:cs="Helvetica"/>
              </w:rPr>
              <w:t xml:space="preserve"> (1.3.6.1.2.1.138.1.7.1.1.2) </w:t>
            </w:r>
          </w:p>
        </w:tc>
        <w:tc>
          <w:tcPr>
            <w:tcW w:w="1678" w:type="dxa"/>
          </w:tcPr>
          <w:p w14:paraId="446AAA1F" w14:textId="77777777" w:rsidR="00177C2F" w:rsidRPr="00D73055" w:rsidRDefault="00177C2F" w:rsidP="00177C2F">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14:paraId="4B0D524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59199680" w14:textId="77777777" w:rsidR="00177C2F" w:rsidRPr="00C57F79" w:rsidRDefault="00177C2F" w:rsidP="00177C2F">
            <w:pPr>
              <w:pStyle w:val="TableText"/>
              <w:kinsoku w:val="0"/>
              <w:textAlignment w:val="top"/>
              <w:rPr>
                <w:rFonts w:ascii="Helvetica" w:hAnsi="Helvetica" w:cs="Helvetica"/>
              </w:rPr>
            </w:pPr>
            <w:r w:rsidRPr="00082D31">
              <w:rPr>
                <w:rFonts w:ascii="Helvetica" w:hAnsi="Helvetica" w:cs="Helvetica" w:hint="eastAsia"/>
              </w:rPr>
              <w:t>The value is always active(1)</w:t>
            </w:r>
          </w:p>
        </w:tc>
      </w:tr>
      <w:tr w:rsidR="00177C2F" w:rsidRPr="00082D31" w14:paraId="752339ED" w14:textId="77777777" w:rsidTr="00A84E51">
        <w:tc>
          <w:tcPr>
            <w:tcW w:w="3000" w:type="dxa"/>
          </w:tcPr>
          <w:p w14:paraId="7BFD8F8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isisRAAdminState</w:t>
            </w:r>
            <w:r>
              <w:rPr>
                <w:rFonts w:ascii="Helvetica" w:hAnsi="Helvetica" w:cs="Helvetica"/>
              </w:rPr>
              <w:t xml:space="preserve"> (1.3.6.1.2.1.138.1.7.1.1.3) </w:t>
            </w:r>
          </w:p>
        </w:tc>
        <w:tc>
          <w:tcPr>
            <w:tcW w:w="1678" w:type="dxa"/>
          </w:tcPr>
          <w:p w14:paraId="4978926D" w14:textId="77777777" w:rsidR="00177C2F" w:rsidRPr="00D73055" w:rsidRDefault="00177C2F" w:rsidP="00177C2F">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14:paraId="31962BA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69156727" w14:textId="77777777" w:rsidR="00177C2F" w:rsidRPr="00F00F37" w:rsidRDefault="00177C2F" w:rsidP="00177C2F">
            <w:pPr>
              <w:pStyle w:val="TableText"/>
              <w:kinsoku w:val="0"/>
              <w:textAlignment w:val="top"/>
              <w:rPr>
                <w:rFonts w:ascii="Helvetica" w:hAnsi="Helvetica" w:cs="Helvetica"/>
              </w:rPr>
            </w:pPr>
            <w:r w:rsidRPr="00082D31">
              <w:rPr>
                <w:rFonts w:ascii="Helvetica" w:hAnsi="Helvetica" w:cs="Helvetica" w:hint="eastAsia"/>
              </w:rPr>
              <w:t>The default value is on(1)</w:t>
            </w:r>
          </w:p>
        </w:tc>
      </w:tr>
      <w:tr w:rsidR="00177C2F" w:rsidRPr="00082D31" w14:paraId="7BB829BD" w14:textId="77777777" w:rsidTr="00A84E51">
        <w:tc>
          <w:tcPr>
            <w:tcW w:w="3000" w:type="dxa"/>
          </w:tcPr>
          <w:p w14:paraId="6372357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isisRAAddrPrefix</w:t>
            </w:r>
            <w:r>
              <w:rPr>
                <w:rFonts w:ascii="Helvetica" w:hAnsi="Helvetica" w:cs="Helvetica"/>
              </w:rPr>
              <w:t xml:space="preserve"> (1.3.6.1.2.1.138.1.7.1.1.4) </w:t>
            </w:r>
          </w:p>
        </w:tc>
        <w:tc>
          <w:tcPr>
            <w:tcW w:w="1678" w:type="dxa"/>
          </w:tcPr>
          <w:p w14:paraId="2F7A773E" w14:textId="77777777" w:rsidR="00177C2F" w:rsidRPr="00D73055" w:rsidRDefault="00177C2F" w:rsidP="00177C2F">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14:paraId="083D4AE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326F87C4" w14:textId="77777777" w:rsidR="00177C2F" w:rsidRPr="00082D31" w:rsidRDefault="00177C2F" w:rsidP="00177C2F">
            <w:pPr>
              <w:pStyle w:val="TableText"/>
              <w:kinsoku w:val="0"/>
              <w:textAlignment w:val="top"/>
              <w:rPr>
                <w:rFonts w:ascii="Helvetica" w:hAnsi="Helvetica" w:cs="Helvetica"/>
              </w:rPr>
            </w:pPr>
            <w:r w:rsidRPr="00082D31">
              <w:rPr>
                <w:rFonts w:ascii="Helvetica" w:hAnsi="Helvetica" w:cs="Helvetica"/>
              </w:rPr>
              <w:t>As per MIB</w:t>
            </w:r>
          </w:p>
        </w:tc>
      </w:tr>
      <w:tr w:rsidR="00177C2F" w:rsidRPr="00082D31" w14:paraId="027B9B3C" w14:textId="77777777" w:rsidTr="00A84E51">
        <w:tc>
          <w:tcPr>
            <w:tcW w:w="3000" w:type="dxa"/>
          </w:tcPr>
          <w:p w14:paraId="6326390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isisRAMapType</w:t>
            </w:r>
            <w:r>
              <w:rPr>
                <w:rFonts w:ascii="Helvetica" w:hAnsi="Helvetica" w:cs="Helvetica"/>
              </w:rPr>
              <w:t xml:space="preserve"> (1.3.6.1.2.1.138.1.7.1.1.5) </w:t>
            </w:r>
          </w:p>
        </w:tc>
        <w:tc>
          <w:tcPr>
            <w:tcW w:w="1678" w:type="dxa"/>
          </w:tcPr>
          <w:p w14:paraId="4C67E8F6" w14:textId="77777777" w:rsidR="00177C2F" w:rsidRPr="00D73055" w:rsidRDefault="00177C2F" w:rsidP="00177C2F">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14:paraId="4961108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2BC3680E" w14:textId="77777777" w:rsidR="00177C2F" w:rsidRPr="00082D31" w:rsidRDefault="00177C2F" w:rsidP="00177C2F">
            <w:pPr>
              <w:pStyle w:val="TableText"/>
              <w:kinsoku w:val="0"/>
              <w:textAlignment w:val="top"/>
              <w:rPr>
                <w:rFonts w:ascii="Helvetica" w:hAnsi="Helvetica" w:cs="Helvetica"/>
              </w:rPr>
            </w:pPr>
            <w:r w:rsidRPr="00082D31">
              <w:rPr>
                <w:rFonts w:ascii="Helvetica" w:hAnsi="Helvetica" w:cs="Helvetica" w:hint="eastAsia"/>
              </w:rPr>
              <w:t>The default value is none(1)</w:t>
            </w:r>
          </w:p>
        </w:tc>
      </w:tr>
      <w:tr w:rsidR="00177C2F" w:rsidRPr="00082D31" w14:paraId="5EBC7D6C" w14:textId="77777777" w:rsidTr="00A84E51">
        <w:tc>
          <w:tcPr>
            <w:tcW w:w="3000" w:type="dxa"/>
          </w:tcPr>
          <w:p w14:paraId="5AFEFE7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isisRAMetric</w:t>
            </w:r>
            <w:r>
              <w:rPr>
                <w:rFonts w:ascii="Helvetica" w:hAnsi="Helvetica" w:cs="Helvetica"/>
              </w:rPr>
              <w:t xml:space="preserve"> (1.3.6.1.2.1.138.1.7.1.1.6) </w:t>
            </w:r>
          </w:p>
        </w:tc>
        <w:tc>
          <w:tcPr>
            <w:tcW w:w="1678" w:type="dxa"/>
          </w:tcPr>
          <w:p w14:paraId="03755236" w14:textId="77777777" w:rsidR="00177C2F" w:rsidRPr="00D73055" w:rsidRDefault="00177C2F" w:rsidP="00177C2F">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14:paraId="46DF9B7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0B5BE067" w14:textId="77777777" w:rsidR="00177C2F" w:rsidRPr="00082D31" w:rsidRDefault="00177C2F" w:rsidP="00177C2F">
            <w:pPr>
              <w:pStyle w:val="TableText"/>
              <w:kinsoku w:val="0"/>
              <w:textAlignment w:val="top"/>
              <w:rPr>
                <w:rFonts w:ascii="Helvetica" w:hAnsi="Helvetica" w:cs="Helvetica"/>
              </w:rPr>
            </w:pPr>
            <w:r w:rsidRPr="00082D31">
              <w:rPr>
                <w:rFonts w:ascii="Helvetica" w:hAnsi="Helvetica" w:cs="Helvetica"/>
              </w:rPr>
              <w:t>As per MIB</w:t>
            </w:r>
          </w:p>
        </w:tc>
      </w:tr>
      <w:tr w:rsidR="00177C2F" w:rsidRPr="00082D31" w14:paraId="7BA56A0E" w14:textId="77777777" w:rsidTr="00A84E51">
        <w:tc>
          <w:tcPr>
            <w:tcW w:w="3000" w:type="dxa"/>
          </w:tcPr>
          <w:p w14:paraId="0024864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isisRAMetricType</w:t>
            </w:r>
            <w:r>
              <w:rPr>
                <w:rFonts w:ascii="Helvetica" w:hAnsi="Helvetica" w:cs="Helvetica"/>
              </w:rPr>
              <w:t xml:space="preserve"> (1.3.6.1.2.1.138.1.7.1.1.7) </w:t>
            </w:r>
          </w:p>
        </w:tc>
        <w:tc>
          <w:tcPr>
            <w:tcW w:w="1678" w:type="dxa"/>
          </w:tcPr>
          <w:p w14:paraId="144131A9" w14:textId="77777777" w:rsidR="00177C2F" w:rsidRPr="00D73055" w:rsidRDefault="00177C2F" w:rsidP="00177C2F">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14:paraId="241AD34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3427F316" w14:textId="77777777" w:rsidR="00177C2F" w:rsidRPr="00082D31" w:rsidRDefault="00177C2F" w:rsidP="00177C2F">
            <w:pPr>
              <w:pStyle w:val="TableText"/>
              <w:kinsoku w:val="0"/>
              <w:textAlignment w:val="top"/>
              <w:rPr>
                <w:rFonts w:ascii="Helvetica" w:hAnsi="Helvetica" w:cs="Helvetica"/>
              </w:rPr>
            </w:pPr>
            <w:r w:rsidRPr="00082D31">
              <w:rPr>
                <w:rFonts w:ascii="Helvetica" w:hAnsi="Helvetica" w:cs="Helvetica"/>
              </w:rPr>
              <w:t>As per MIB</w:t>
            </w:r>
          </w:p>
        </w:tc>
      </w:tr>
      <w:tr w:rsidR="00177C2F" w:rsidRPr="00082D31" w14:paraId="6BB8C6DC" w14:textId="77777777" w:rsidTr="00A84E51">
        <w:tc>
          <w:tcPr>
            <w:tcW w:w="3000" w:type="dxa"/>
          </w:tcPr>
          <w:p w14:paraId="13E29DD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isisRASNPAAddress</w:t>
            </w:r>
            <w:r>
              <w:rPr>
                <w:rFonts w:ascii="Helvetica" w:hAnsi="Helvetica" w:cs="Helvetica"/>
              </w:rPr>
              <w:t xml:space="preserve"> (1.3.6.1.2.1.138.1.7.1.1.8) </w:t>
            </w:r>
          </w:p>
        </w:tc>
        <w:tc>
          <w:tcPr>
            <w:tcW w:w="1678" w:type="dxa"/>
          </w:tcPr>
          <w:p w14:paraId="77CDF33B" w14:textId="77777777" w:rsidR="00177C2F" w:rsidRPr="00D73055" w:rsidRDefault="00177C2F" w:rsidP="00177C2F">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14:paraId="32F90C2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175324D5" w14:textId="77777777" w:rsidR="00177C2F" w:rsidRPr="00082D31" w:rsidRDefault="00177C2F" w:rsidP="00177C2F">
            <w:pPr>
              <w:pStyle w:val="TableText"/>
              <w:kinsoku w:val="0"/>
              <w:textAlignment w:val="top"/>
              <w:rPr>
                <w:rFonts w:ascii="Helvetica" w:hAnsi="Helvetica" w:cs="Helvetica"/>
              </w:rPr>
            </w:pPr>
            <w:r w:rsidRPr="00082D31">
              <w:rPr>
                <w:rFonts w:ascii="Helvetica" w:hAnsi="Helvetica" w:cs="Helvetica"/>
              </w:rPr>
              <w:t>As per MIB</w:t>
            </w:r>
          </w:p>
        </w:tc>
      </w:tr>
      <w:tr w:rsidR="00177C2F" w:rsidRPr="00082D31" w14:paraId="6C808CF9" w14:textId="77777777" w:rsidTr="00A84E51">
        <w:tc>
          <w:tcPr>
            <w:tcW w:w="3000" w:type="dxa"/>
          </w:tcPr>
          <w:p w14:paraId="2AB1CAB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isisRASNPAMask</w:t>
            </w:r>
            <w:r>
              <w:rPr>
                <w:rFonts w:ascii="Helvetica" w:hAnsi="Helvetica" w:cs="Helvetica"/>
              </w:rPr>
              <w:t xml:space="preserve"> (1.3.6.1.2.1.138.1.7.1.1.9) </w:t>
            </w:r>
          </w:p>
        </w:tc>
        <w:tc>
          <w:tcPr>
            <w:tcW w:w="1678" w:type="dxa"/>
          </w:tcPr>
          <w:p w14:paraId="01BA1AB6" w14:textId="77777777" w:rsidR="00177C2F" w:rsidRPr="00D73055" w:rsidRDefault="00177C2F" w:rsidP="00177C2F">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14:paraId="5B9F57E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0AFB79E9" w14:textId="77777777" w:rsidR="00177C2F" w:rsidRPr="00082D31" w:rsidRDefault="00177C2F" w:rsidP="00177C2F">
            <w:pPr>
              <w:pStyle w:val="TableText"/>
              <w:kinsoku w:val="0"/>
              <w:textAlignment w:val="top"/>
              <w:rPr>
                <w:rFonts w:ascii="Helvetica" w:hAnsi="Helvetica" w:cs="Helvetica"/>
              </w:rPr>
            </w:pPr>
            <w:r w:rsidRPr="00082D31">
              <w:rPr>
                <w:rFonts w:ascii="Helvetica" w:hAnsi="Helvetica" w:cs="Helvetica"/>
              </w:rPr>
              <w:t>As per MIB</w:t>
            </w:r>
          </w:p>
        </w:tc>
      </w:tr>
      <w:tr w:rsidR="00177C2F" w:rsidRPr="00082D31" w14:paraId="69C53E1D" w14:textId="77777777" w:rsidTr="00A84E51">
        <w:tc>
          <w:tcPr>
            <w:tcW w:w="3000" w:type="dxa"/>
          </w:tcPr>
          <w:p w14:paraId="1AAD288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isisRASNPAPrefix</w:t>
            </w:r>
            <w:r>
              <w:rPr>
                <w:rFonts w:ascii="Helvetica" w:hAnsi="Helvetica" w:cs="Helvetica"/>
              </w:rPr>
              <w:t xml:space="preserve"> (1.3.6.1.2.1.138.1.7.1.1.10) </w:t>
            </w:r>
          </w:p>
        </w:tc>
        <w:tc>
          <w:tcPr>
            <w:tcW w:w="1678" w:type="dxa"/>
          </w:tcPr>
          <w:p w14:paraId="7FF9082D" w14:textId="77777777" w:rsidR="00177C2F" w:rsidRPr="00D73055" w:rsidRDefault="00177C2F" w:rsidP="00177C2F">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14:paraId="0FBBA29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2C58E7E6" w14:textId="77777777" w:rsidR="00177C2F" w:rsidRPr="00082D31" w:rsidRDefault="00177C2F" w:rsidP="00177C2F">
            <w:pPr>
              <w:pStyle w:val="TableText"/>
              <w:kinsoku w:val="0"/>
              <w:textAlignment w:val="top"/>
              <w:rPr>
                <w:rFonts w:ascii="Helvetica" w:hAnsi="Helvetica" w:cs="Helvetica"/>
              </w:rPr>
            </w:pPr>
            <w:r w:rsidRPr="00082D31">
              <w:rPr>
                <w:rFonts w:ascii="Helvetica" w:hAnsi="Helvetica" w:cs="Helvetica"/>
              </w:rPr>
              <w:t>As per MIB</w:t>
            </w:r>
          </w:p>
        </w:tc>
      </w:tr>
      <w:tr w:rsidR="00177C2F" w:rsidRPr="00082D31" w14:paraId="5427ED3A" w14:textId="77777777" w:rsidTr="00A84E51">
        <w:tc>
          <w:tcPr>
            <w:tcW w:w="3000" w:type="dxa"/>
          </w:tcPr>
          <w:p w14:paraId="4EECDD6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isisRAType</w:t>
            </w:r>
            <w:r>
              <w:rPr>
                <w:rFonts w:ascii="Helvetica" w:hAnsi="Helvetica" w:cs="Helvetica"/>
              </w:rPr>
              <w:t xml:space="preserve"> (1.3.6.1.2.1.138.1.7.1.1.11) </w:t>
            </w:r>
          </w:p>
        </w:tc>
        <w:tc>
          <w:tcPr>
            <w:tcW w:w="1678" w:type="dxa"/>
          </w:tcPr>
          <w:p w14:paraId="6FF60CA8" w14:textId="77777777" w:rsidR="00177C2F" w:rsidRPr="00D73055" w:rsidRDefault="00177C2F" w:rsidP="00177C2F">
            <w:pPr>
              <w:pStyle w:val="TableText"/>
              <w:kinsoku w:val="0"/>
              <w:textAlignment w:val="top"/>
              <w:rPr>
                <w:rFonts w:ascii="Helvetica" w:hAnsi="Helvetica" w:cs="Helvetica"/>
              </w:rPr>
            </w:pPr>
            <w:r w:rsidRPr="00D73055">
              <w:rPr>
                <w:rFonts w:ascii="Helvetica" w:hAnsi="Helvetica" w:cs="Helvetica"/>
              </w:rPr>
              <w:t>read-create</w:t>
            </w:r>
          </w:p>
        </w:tc>
        <w:tc>
          <w:tcPr>
            <w:tcW w:w="762" w:type="dxa"/>
          </w:tcPr>
          <w:p w14:paraId="4D50863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253A99B8" w14:textId="77777777" w:rsidR="00177C2F" w:rsidRPr="00082D31" w:rsidRDefault="00177C2F" w:rsidP="00177C2F">
            <w:pPr>
              <w:pStyle w:val="TableText"/>
              <w:kinsoku w:val="0"/>
              <w:textAlignment w:val="top"/>
              <w:rPr>
                <w:rFonts w:ascii="Helvetica" w:hAnsi="Helvetica" w:cs="Helvetica"/>
              </w:rPr>
            </w:pPr>
            <w:r w:rsidRPr="00082D31">
              <w:rPr>
                <w:rFonts w:ascii="Helvetica" w:hAnsi="Helvetica" w:cs="Helvetica"/>
              </w:rPr>
              <w:t>As per MIB</w:t>
            </w:r>
            <w:r w:rsidRPr="00082D31" w:rsidDel="00CD7EB1">
              <w:rPr>
                <w:rFonts w:ascii="Helvetica" w:hAnsi="Helvetica" w:cs="Helvetica" w:hint="eastAsia"/>
              </w:rPr>
              <w:t xml:space="preserve"> </w:t>
            </w:r>
          </w:p>
        </w:tc>
      </w:tr>
    </w:tbl>
    <w:p w14:paraId="1AC4AB8E"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968" w:name="_Toc335377189"/>
      <w:bookmarkStart w:id="1969" w:name="_Toc338948445"/>
      <w:bookmarkStart w:id="1970" w:name="_Toc340907541"/>
      <w:bookmarkStart w:id="1971" w:name="_Toc397438696"/>
      <w:bookmarkStart w:id="1972" w:name="_Toc399344741"/>
      <w:bookmarkStart w:id="1973" w:name="_Toc483388890"/>
      <w:r w:rsidRPr="00F00F37">
        <w:rPr>
          <w:rFonts w:ascii="Helvetica" w:eastAsia="charset0MS Sans Serif" w:hAnsi="Helvetica" w:cs="Helvetica"/>
        </w:rPr>
        <w:t>isisIPRATable</w:t>
      </w:r>
      <w:bookmarkEnd w:id="1968"/>
      <w:bookmarkEnd w:id="1969"/>
      <w:bookmarkEnd w:id="1970"/>
      <w:bookmarkEnd w:id="1971"/>
      <w:bookmarkEnd w:id="1972"/>
      <w:bookmarkEnd w:id="1973"/>
      <w:r w:rsidRPr="00F00F37">
        <w:rPr>
          <w:rFonts w:ascii="Helvetica" w:eastAsia="charset0MS Sans Serif" w:hAnsi="Helvetica" w:cs="Helvetica" w:hint="eastAsia"/>
        </w:rPr>
        <w:t xml:space="preserve"> </w:t>
      </w:r>
    </w:p>
    <w:p w14:paraId="05F62621"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1.3.6.1.2.1.138.1.8.1</w:t>
      </w:r>
    </w:p>
    <w:tbl>
      <w:tblPr>
        <w:tblStyle w:val="IndexTable"/>
        <w:tblW w:w="8320" w:type="dxa"/>
        <w:tblLayout w:type="fixed"/>
        <w:tblLook w:val="04A0" w:firstRow="1" w:lastRow="0" w:firstColumn="1" w:lastColumn="0" w:noHBand="0" w:noVBand="1"/>
      </w:tblPr>
      <w:tblGrid>
        <w:gridCol w:w="2835"/>
        <w:gridCol w:w="1418"/>
        <w:gridCol w:w="709"/>
        <w:gridCol w:w="3358"/>
      </w:tblGrid>
      <w:tr w:rsidR="00177C2F" w:rsidRPr="00082D31" w14:paraId="6C85E9C0" w14:textId="77777777" w:rsidTr="00A84E51">
        <w:trPr>
          <w:cnfStyle w:val="100000000000" w:firstRow="1" w:lastRow="0" w:firstColumn="0" w:lastColumn="0" w:oddVBand="0" w:evenVBand="0" w:oddHBand="0" w:evenHBand="0" w:firstRowFirstColumn="0" w:firstRowLastColumn="0" w:lastRowFirstColumn="0" w:lastRowLastColumn="0"/>
        </w:trPr>
        <w:tc>
          <w:tcPr>
            <w:tcW w:w="2835" w:type="dxa"/>
          </w:tcPr>
          <w:p w14:paraId="4F2174AA" w14:textId="77777777" w:rsidR="00177C2F" w:rsidRPr="00F00F37" w:rsidRDefault="00166066" w:rsidP="0036716A">
            <w:pPr>
              <w:pStyle w:val="TableHeading"/>
            </w:pPr>
            <w:r>
              <w:t>Object (OID)</w:t>
            </w:r>
          </w:p>
        </w:tc>
        <w:tc>
          <w:tcPr>
            <w:tcW w:w="1418" w:type="dxa"/>
          </w:tcPr>
          <w:p w14:paraId="51856BD5" w14:textId="77777777" w:rsidR="00177C2F" w:rsidRPr="00F00F37" w:rsidRDefault="00177C2F" w:rsidP="0036716A">
            <w:pPr>
              <w:pStyle w:val="TableHeading"/>
            </w:pPr>
            <w:r w:rsidRPr="00F00F37">
              <w:t>Access</w:t>
            </w:r>
          </w:p>
        </w:tc>
        <w:tc>
          <w:tcPr>
            <w:tcW w:w="709" w:type="dxa"/>
          </w:tcPr>
          <w:p w14:paraId="0686AE90" w14:textId="77777777" w:rsidR="00177C2F" w:rsidRPr="00F00F37" w:rsidRDefault="00177C2F" w:rsidP="0036716A">
            <w:pPr>
              <w:pStyle w:val="TableHeading"/>
            </w:pPr>
            <w:r w:rsidRPr="00F00F37">
              <w:t>PDS</w:t>
            </w:r>
          </w:p>
        </w:tc>
        <w:tc>
          <w:tcPr>
            <w:tcW w:w="3358" w:type="dxa"/>
          </w:tcPr>
          <w:p w14:paraId="77E3782A" w14:textId="77777777" w:rsidR="00177C2F" w:rsidRPr="00F00F37" w:rsidRDefault="0039618E" w:rsidP="0036716A">
            <w:pPr>
              <w:pStyle w:val="TableHeading"/>
            </w:pPr>
            <w:r>
              <w:t>Comments</w:t>
            </w:r>
          </w:p>
        </w:tc>
      </w:tr>
      <w:tr w:rsidR="00177C2F" w:rsidRPr="00082D31" w14:paraId="04094CF7" w14:textId="77777777" w:rsidTr="00A84E51">
        <w:tc>
          <w:tcPr>
            <w:tcW w:w="2835" w:type="dxa"/>
          </w:tcPr>
          <w:p w14:paraId="68656CC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isisIPRADestType</w:t>
            </w:r>
            <w:r>
              <w:rPr>
                <w:rFonts w:ascii="Helvetica" w:hAnsi="Helvetica" w:cs="Helvetica"/>
              </w:rPr>
              <w:t xml:space="preserve"> (1.3.6.1.2.1.138.1.8.1.1.1) </w:t>
            </w:r>
          </w:p>
        </w:tc>
        <w:tc>
          <w:tcPr>
            <w:tcW w:w="1418" w:type="dxa"/>
          </w:tcPr>
          <w:p w14:paraId="1609E14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709" w:type="dxa"/>
          </w:tcPr>
          <w:p w14:paraId="141477B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3358" w:type="dxa"/>
          </w:tcPr>
          <w:p w14:paraId="7040E11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542552CE" w14:textId="77777777" w:rsidTr="00A84E51">
        <w:tc>
          <w:tcPr>
            <w:tcW w:w="2835" w:type="dxa"/>
          </w:tcPr>
          <w:p w14:paraId="73DA460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isisIPRADest</w:t>
            </w:r>
            <w:r>
              <w:rPr>
                <w:rFonts w:ascii="Helvetica" w:hAnsi="Helvetica" w:cs="Helvetica"/>
              </w:rPr>
              <w:t xml:space="preserve"> (1.3.6.1.2.1.138.1.8.1.1.2) </w:t>
            </w:r>
          </w:p>
        </w:tc>
        <w:tc>
          <w:tcPr>
            <w:tcW w:w="1418" w:type="dxa"/>
          </w:tcPr>
          <w:p w14:paraId="17BD00B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709" w:type="dxa"/>
          </w:tcPr>
          <w:p w14:paraId="48D035E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3358" w:type="dxa"/>
          </w:tcPr>
          <w:p w14:paraId="76AFDFB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ECB0B1A" w14:textId="77777777" w:rsidTr="00A84E51">
        <w:tc>
          <w:tcPr>
            <w:tcW w:w="2835" w:type="dxa"/>
          </w:tcPr>
          <w:p w14:paraId="36E68A0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isisIPRADestPrefixLen</w:t>
            </w:r>
            <w:r>
              <w:rPr>
                <w:rFonts w:ascii="Helvetica" w:hAnsi="Helvetica" w:cs="Helvetica"/>
              </w:rPr>
              <w:t xml:space="preserve"> (1.3.6.1.2.1.138.1.8.1.1.3) </w:t>
            </w:r>
          </w:p>
        </w:tc>
        <w:tc>
          <w:tcPr>
            <w:tcW w:w="1418" w:type="dxa"/>
          </w:tcPr>
          <w:p w14:paraId="4549ABD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709" w:type="dxa"/>
          </w:tcPr>
          <w:p w14:paraId="365268F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3358" w:type="dxa"/>
          </w:tcPr>
          <w:p w14:paraId="1292A4D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26DC8BA2" w14:textId="77777777" w:rsidTr="00A84E51">
        <w:tc>
          <w:tcPr>
            <w:tcW w:w="2835" w:type="dxa"/>
          </w:tcPr>
          <w:p w14:paraId="6E7597F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isisIPRANextHopIndex</w:t>
            </w:r>
            <w:r>
              <w:rPr>
                <w:rFonts w:ascii="Helvetica" w:hAnsi="Helvetica" w:cs="Helvetica"/>
              </w:rPr>
              <w:t xml:space="preserve"> (1.3.6.1.2.1.138.1.8.1.1.4) </w:t>
            </w:r>
          </w:p>
        </w:tc>
        <w:tc>
          <w:tcPr>
            <w:tcW w:w="1418" w:type="dxa"/>
          </w:tcPr>
          <w:p w14:paraId="3054EA4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709" w:type="dxa"/>
          </w:tcPr>
          <w:p w14:paraId="44AC7B2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3358" w:type="dxa"/>
          </w:tcPr>
          <w:p w14:paraId="27FCC34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771C0E11" w14:textId="77777777" w:rsidTr="00A84E51">
        <w:tc>
          <w:tcPr>
            <w:tcW w:w="2835" w:type="dxa"/>
          </w:tcPr>
          <w:p w14:paraId="75E57D9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isisIPRANextHopType</w:t>
            </w:r>
            <w:r>
              <w:rPr>
                <w:rFonts w:ascii="Helvetica" w:hAnsi="Helvetica" w:cs="Helvetica"/>
              </w:rPr>
              <w:t xml:space="preserve"> (1.3.6.1.2.1.138.1.8.1.1.5) </w:t>
            </w:r>
          </w:p>
        </w:tc>
        <w:tc>
          <w:tcPr>
            <w:tcW w:w="1418" w:type="dxa"/>
          </w:tcPr>
          <w:p w14:paraId="001035D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14:paraId="08ED67A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3358" w:type="dxa"/>
          </w:tcPr>
          <w:p w14:paraId="16AEF5AC"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Only support read operation</w:t>
            </w:r>
          </w:p>
          <w:p w14:paraId="511393DB" w14:textId="77777777" w:rsidR="00177C2F" w:rsidRPr="000F6ECF" w:rsidRDefault="00177C2F" w:rsidP="00177C2F">
            <w:pPr>
              <w:pStyle w:val="TableText"/>
              <w:kinsoku w:val="0"/>
              <w:textAlignment w:val="top"/>
              <w:rPr>
                <w:rFonts w:ascii="Helvetica" w:hAnsi="Helvetica" w:cs="Helvetica"/>
              </w:rPr>
            </w:pPr>
            <w:r w:rsidRPr="00F00F37">
              <w:rPr>
                <w:rFonts w:ascii="Helvetica" w:hAnsi="Helvetica" w:cs="Helvetica" w:hint="eastAsia"/>
              </w:rPr>
              <w:t xml:space="preserve">Only support </w:t>
            </w:r>
            <w:r w:rsidRPr="00F00F37">
              <w:rPr>
                <w:rFonts w:ascii="Helvetica" w:hAnsi="Helvetica" w:cs="Helvetica"/>
              </w:rPr>
              <w:t>ipv4(1)</w:t>
            </w:r>
            <w:r w:rsidRPr="00F00F37">
              <w:rPr>
                <w:rFonts w:ascii="Helvetica" w:hAnsi="Helvetica" w:cs="Helvetica" w:hint="eastAsia"/>
              </w:rPr>
              <w:t xml:space="preserve"> and ipv6(2)</w:t>
            </w:r>
          </w:p>
        </w:tc>
      </w:tr>
      <w:tr w:rsidR="00177C2F" w:rsidRPr="00082D31" w14:paraId="53C827B0" w14:textId="77777777" w:rsidTr="00A84E51">
        <w:tc>
          <w:tcPr>
            <w:tcW w:w="2835" w:type="dxa"/>
          </w:tcPr>
          <w:p w14:paraId="0A54A42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isisIPRANextHop</w:t>
            </w:r>
            <w:r>
              <w:rPr>
                <w:rFonts w:ascii="Helvetica" w:hAnsi="Helvetica" w:cs="Helvetica"/>
              </w:rPr>
              <w:t xml:space="preserve"> (1.3.6.1.2.1.138.1.8.1.1.6) </w:t>
            </w:r>
          </w:p>
        </w:tc>
        <w:tc>
          <w:tcPr>
            <w:tcW w:w="1418" w:type="dxa"/>
          </w:tcPr>
          <w:p w14:paraId="6C2B31E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14:paraId="5025754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3358" w:type="dxa"/>
          </w:tcPr>
          <w:p w14:paraId="48111E67" w14:textId="77777777" w:rsidR="00177C2F" w:rsidRPr="000F6ECF" w:rsidRDefault="00177C2F" w:rsidP="00177C2F">
            <w:pPr>
              <w:pStyle w:val="TableText"/>
              <w:kinsoku w:val="0"/>
              <w:textAlignment w:val="top"/>
              <w:rPr>
                <w:rFonts w:ascii="Helvetica" w:hAnsi="Helvetica" w:cs="Helvetica"/>
              </w:rPr>
            </w:pPr>
            <w:r w:rsidRPr="00F00F37">
              <w:rPr>
                <w:rFonts w:ascii="Helvetica" w:hAnsi="Helvetica" w:cs="Helvetica"/>
              </w:rPr>
              <w:t>Only support read operation</w:t>
            </w:r>
          </w:p>
        </w:tc>
      </w:tr>
      <w:tr w:rsidR="00177C2F" w:rsidRPr="00082D31" w14:paraId="0525DFFC" w14:textId="77777777" w:rsidTr="00A84E51">
        <w:tc>
          <w:tcPr>
            <w:tcW w:w="2835" w:type="dxa"/>
          </w:tcPr>
          <w:p w14:paraId="40A775B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isisIPRAType</w:t>
            </w:r>
            <w:r>
              <w:rPr>
                <w:rFonts w:ascii="Helvetica" w:hAnsi="Helvetica" w:cs="Helvetica"/>
              </w:rPr>
              <w:t xml:space="preserve"> (1.3.6.1.2.1.138.1.8.1.1.7) </w:t>
            </w:r>
          </w:p>
        </w:tc>
        <w:tc>
          <w:tcPr>
            <w:tcW w:w="1418" w:type="dxa"/>
          </w:tcPr>
          <w:p w14:paraId="735B9AB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14:paraId="1C4C136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3358" w:type="dxa"/>
          </w:tcPr>
          <w:p w14:paraId="2D917963" w14:textId="77777777" w:rsidR="00177C2F" w:rsidRDefault="00177C2F" w:rsidP="00177C2F">
            <w:pPr>
              <w:pStyle w:val="TableText"/>
              <w:kinsoku w:val="0"/>
              <w:textAlignment w:val="top"/>
              <w:rPr>
                <w:rFonts w:ascii="Helvetica" w:hAnsi="Helvetica" w:cs="Helvetica"/>
              </w:rPr>
            </w:pPr>
            <w:r w:rsidRPr="00F00F37">
              <w:rPr>
                <w:rFonts w:ascii="Helvetica" w:hAnsi="Helvetica" w:cs="Helvetica"/>
              </w:rPr>
              <w:t>Only support read operation</w:t>
            </w:r>
          </w:p>
          <w:p w14:paraId="40EAA76D"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The value is always automatic(2)</w:t>
            </w:r>
          </w:p>
        </w:tc>
      </w:tr>
      <w:tr w:rsidR="00177C2F" w:rsidRPr="00082D31" w14:paraId="3E2FE89D" w14:textId="77777777" w:rsidTr="00A84E51">
        <w:tc>
          <w:tcPr>
            <w:tcW w:w="2835" w:type="dxa"/>
          </w:tcPr>
          <w:p w14:paraId="190E82C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isisIPRAExistState</w:t>
            </w:r>
            <w:r>
              <w:rPr>
                <w:rFonts w:ascii="Helvetica" w:hAnsi="Helvetica" w:cs="Helvetica"/>
              </w:rPr>
              <w:t xml:space="preserve"> (1.3.6.1.2.1.138.1.8.1.1.8) </w:t>
            </w:r>
          </w:p>
        </w:tc>
        <w:tc>
          <w:tcPr>
            <w:tcW w:w="1418" w:type="dxa"/>
          </w:tcPr>
          <w:p w14:paraId="5CBC5AB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14:paraId="40F12EC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3358" w:type="dxa"/>
          </w:tcPr>
          <w:p w14:paraId="7F9CF570" w14:textId="77777777" w:rsidR="00177C2F" w:rsidRDefault="00177C2F" w:rsidP="00177C2F">
            <w:pPr>
              <w:pStyle w:val="TableText"/>
              <w:kinsoku w:val="0"/>
              <w:textAlignment w:val="top"/>
              <w:rPr>
                <w:rFonts w:ascii="Helvetica" w:hAnsi="Helvetica" w:cs="Helvetica"/>
              </w:rPr>
            </w:pPr>
            <w:r w:rsidRPr="00F00F37">
              <w:rPr>
                <w:rFonts w:ascii="Helvetica" w:hAnsi="Helvetica" w:cs="Helvetica"/>
              </w:rPr>
              <w:t>Only support read operation</w:t>
            </w:r>
          </w:p>
          <w:p w14:paraId="4380C5C5"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The value is always active(1)</w:t>
            </w:r>
          </w:p>
        </w:tc>
      </w:tr>
      <w:tr w:rsidR="00177C2F" w:rsidRPr="00082D31" w14:paraId="776FF27C" w14:textId="77777777" w:rsidTr="00A84E51">
        <w:tc>
          <w:tcPr>
            <w:tcW w:w="2835" w:type="dxa"/>
          </w:tcPr>
          <w:p w14:paraId="4EFBA4E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isisIPRAAdminState</w:t>
            </w:r>
            <w:r>
              <w:rPr>
                <w:rFonts w:ascii="Helvetica" w:hAnsi="Helvetica" w:cs="Helvetica"/>
              </w:rPr>
              <w:t xml:space="preserve"> (1.3.6.1.2.1.138.1.8.1.1.9) </w:t>
            </w:r>
          </w:p>
        </w:tc>
        <w:tc>
          <w:tcPr>
            <w:tcW w:w="1418" w:type="dxa"/>
          </w:tcPr>
          <w:p w14:paraId="26F211E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14:paraId="2FA5988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3358" w:type="dxa"/>
          </w:tcPr>
          <w:p w14:paraId="7ED9ED3A"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Only support read operation</w:t>
            </w:r>
          </w:p>
          <w:p w14:paraId="096EB705" w14:textId="77777777" w:rsidR="00177C2F" w:rsidRPr="000F6ECF" w:rsidRDefault="00177C2F" w:rsidP="00177C2F">
            <w:pPr>
              <w:pStyle w:val="TableText"/>
              <w:kinsoku w:val="0"/>
              <w:textAlignment w:val="top"/>
              <w:rPr>
                <w:rFonts w:ascii="Helvetica" w:hAnsi="Helvetica" w:cs="Helvetica"/>
              </w:rPr>
            </w:pPr>
            <w:r w:rsidRPr="00F00F37">
              <w:rPr>
                <w:rFonts w:ascii="Helvetica" w:hAnsi="Helvetica" w:cs="Helvetica" w:hint="eastAsia"/>
              </w:rPr>
              <w:t xml:space="preserve">The value is always </w:t>
            </w:r>
            <w:r w:rsidRPr="00F00F37">
              <w:rPr>
                <w:rFonts w:ascii="Helvetica" w:hAnsi="Helvetica" w:cs="Helvetica"/>
              </w:rPr>
              <w:t>on(1)</w:t>
            </w:r>
          </w:p>
        </w:tc>
      </w:tr>
      <w:tr w:rsidR="00177C2F" w:rsidRPr="00082D31" w14:paraId="5220F4F5" w14:textId="77777777" w:rsidTr="00A84E51">
        <w:tc>
          <w:tcPr>
            <w:tcW w:w="2835" w:type="dxa"/>
          </w:tcPr>
          <w:p w14:paraId="1CB67DA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isisIPRAMetric</w:t>
            </w:r>
            <w:r>
              <w:rPr>
                <w:rFonts w:ascii="Helvetica" w:hAnsi="Helvetica" w:cs="Helvetica"/>
              </w:rPr>
              <w:t xml:space="preserve"> (1.3.6.1.2.1.138.1.8.1.1.10) </w:t>
            </w:r>
          </w:p>
        </w:tc>
        <w:tc>
          <w:tcPr>
            <w:tcW w:w="1418" w:type="dxa"/>
          </w:tcPr>
          <w:p w14:paraId="20002EC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14:paraId="420FC62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3358" w:type="dxa"/>
          </w:tcPr>
          <w:p w14:paraId="7231F75F"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Only support read operation</w:t>
            </w:r>
          </w:p>
          <w:p w14:paraId="01EBE79C" w14:textId="77777777" w:rsidR="00177C2F" w:rsidRPr="000F6ECF" w:rsidRDefault="00177C2F" w:rsidP="00177C2F">
            <w:pPr>
              <w:pStyle w:val="TableText"/>
              <w:kinsoku w:val="0"/>
              <w:textAlignment w:val="top"/>
              <w:rPr>
                <w:rFonts w:ascii="Helvetica" w:hAnsi="Helvetica" w:cs="Helvetica"/>
              </w:rPr>
            </w:pPr>
            <w:r w:rsidRPr="00F00F37">
              <w:rPr>
                <w:rFonts w:ascii="Helvetica" w:hAnsi="Helvetica" w:cs="Helvetica" w:hint="eastAsia"/>
              </w:rPr>
              <w:t>The default value is 0</w:t>
            </w:r>
          </w:p>
        </w:tc>
      </w:tr>
      <w:tr w:rsidR="00177C2F" w:rsidRPr="00082D31" w14:paraId="314CB629" w14:textId="77777777" w:rsidTr="00A84E51">
        <w:tc>
          <w:tcPr>
            <w:tcW w:w="2835" w:type="dxa"/>
          </w:tcPr>
          <w:p w14:paraId="5562381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isisIPRAMetricType</w:t>
            </w:r>
            <w:r>
              <w:rPr>
                <w:rFonts w:ascii="Helvetica" w:hAnsi="Helvetica" w:cs="Helvetica"/>
              </w:rPr>
              <w:t xml:space="preserve"> (1.3.6.1.2.1.138.1.8.1.1.11) </w:t>
            </w:r>
          </w:p>
        </w:tc>
        <w:tc>
          <w:tcPr>
            <w:tcW w:w="1418" w:type="dxa"/>
          </w:tcPr>
          <w:p w14:paraId="340DC59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14:paraId="0F61C41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3358" w:type="dxa"/>
          </w:tcPr>
          <w:p w14:paraId="34AB78F9" w14:textId="77777777" w:rsidR="00177C2F" w:rsidRPr="000F6ECF" w:rsidRDefault="00177C2F" w:rsidP="00177C2F">
            <w:pPr>
              <w:pStyle w:val="TableText"/>
              <w:kinsoku w:val="0"/>
              <w:textAlignment w:val="top"/>
              <w:rPr>
                <w:rFonts w:ascii="Helvetica" w:hAnsi="Helvetica" w:cs="Helvetica"/>
              </w:rPr>
            </w:pPr>
            <w:r w:rsidRPr="00F00F37">
              <w:rPr>
                <w:rFonts w:ascii="Helvetica" w:hAnsi="Helvetica" w:cs="Helvetica"/>
              </w:rPr>
              <w:t>Only support read operation</w:t>
            </w:r>
          </w:p>
        </w:tc>
      </w:tr>
      <w:tr w:rsidR="00177C2F" w:rsidRPr="00082D31" w14:paraId="788A28A4" w14:textId="77777777" w:rsidTr="00A84E51">
        <w:tc>
          <w:tcPr>
            <w:tcW w:w="2835" w:type="dxa"/>
          </w:tcPr>
          <w:p w14:paraId="66F5043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isisIPRAFullMetric</w:t>
            </w:r>
            <w:r>
              <w:rPr>
                <w:rFonts w:ascii="Helvetica" w:hAnsi="Helvetica" w:cs="Helvetica"/>
              </w:rPr>
              <w:t xml:space="preserve"> (1.3.6.1.2.1.138.1.8.1.1.12) </w:t>
            </w:r>
          </w:p>
        </w:tc>
        <w:tc>
          <w:tcPr>
            <w:tcW w:w="1418" w:type="dxa"/>
          </w:tcPr>
          <w:p w14:paraId="60B0344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14:paraId="62D1A63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3358" w:type="dxa"/>
          </w:tcPr>
          <w:p w14:paraId="1FE338F8"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Only support read operation</w:t>
            </w:r>
          </w:p>
          <w:p w14:paraId="6B0D4E85" w14:textId="77777777" w:rsidR="00177C2F" w:rsidRPr="000F6ECF" w:rsidRDefault="00177C2F" w:rsidP="00177C2F">
            <w:pPr>
              <w:pStyle w:val="TableText"/>
              <w:kinsoku w:val="0"/>
              <w:textAlignment w:val="top"/>
              <w:rPr>
                <w:rFonts w:ascii="Helvetica" w:hAnsi="Helvetica" w:cs="Helvetica"/>
              </w:rPr>
            </w:pPr>
            <w:r w:rsidRPr="00F00F37">
              <w:rPr>
                <w:rFonts w:ascii="Helvetica" w:hAnsi="Helvetica" w:cs="Helvetica" w:hint="eastAsia"/>
              </w:rPr>
              <w:t>The default value is 0</w:t>
            </w:r>
          </w:p>
        </w:tc>
      </w:tr>
      <w:tr w:rsidR="00177C2F" w:rsidRPr="00082D31" w14:paraId="52F8AA0D" w14:textId="77777777" w:rsidTr="00A84E51">
        <w:tc>
          <w:tcPr>
            <w:tcW w:w="2835" w:type="dxa"/>
          </w:tcPr>
          <w:p w14:paraId="6746242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isisIPRASNPAAddress</w:t>
            </w:r>
            <w:r>
              <w:rPr>
                <w:rFonts w:ascii="Helvetica" w:hAnsi="Helvetica" w:cs="Helvetica"/>
              </w:rPr>
              <w:t xml:space="preserve"> (1.3.6.1.2.1.138.1.8.1.1.13) </w:t>
            </w:r>
          </w:p>
        </w:tc>
        <w:tc>
          <w:tcPr>
            <w:tcW w:w="1418" w:type="dxa"/>
          </w:tcPr>
          <w:p w14:paraId="08E68AE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read-create</w:t>
            </w:r>
          </w:p>
        </w:tc>
        <w:tc>
          <w:tcPr>
            <w:tcW w:w="709" w:type="dxa"/>
          </w:tcPr>
          <w:p w14:paraId="0F6C388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3358" w:type="dxa"/>
          </w:tcPr>
          <w:p w14:paraId="45C1871B" w14:textId="77777777" w:rsidR="00177C2F" w:rsidRPr="00F00F37" w:rsidRDefault="00177C2F" w:rsidP="00177C2F">
            <w:pPr>
              <w:pStyle w:val="TableText"/>
              <w:kinsoku w:val="0"/>
              <w:textAlignment w:val="top"/>
              <w:rPr>
                <w:rFonts w:ascii="Helvetica" w:hAnsi="Helvetica" w:cs="Helvetica"/>
              </w:rPr>
            </w:pPr>
            <w:r w:rsidRPr="00F00F37">
              <w:rPr>
                <w:rFonts w:ascii="Helvetica" w:hAnsi="Helvetica" w:cs="Helvetica"/>
              </w:rPr>
              <w:t>Only support read operation</w:t>
            </w:r>
          </w:p>
          <w:p w14:paraId="2C68FE83" w14:textId="77777777" w:rsidR="00177C2F" w:rsidRPr="000F6ECF" w:rsidRDefault="00177C2F" w:rsidP="00177C2F">
            <w:pPr>
              <w:pStyle w:val="TableText"/>
              <w:kinsoku w:val="0"/>
              <w:textAlignment w:val="top"/>
              <w:rPr>
                <w:rFonts w:ascii="Helvetica" w:hAnsi="Helvetica" w:cs="Helvetica"/>
              </w:rPr>
            </w:pPr>
            <w:r w:rsidRPr="00F00F37">
              <w:rPr>
                <w:rFonts w:ascii="Helvetica" w:hAnsi="Helvetica" w:cs="Helvetica" w:hint="eastAsia"/>
              </w:rPr>
              <w:t>The value is always zero length octet string</w:t>
            </w:r>
          </w:p>
        </w:tc>
      </w:tr>
      <w:tr w:rsidR="00177C2F" w:rsidRPr="00082D31" w14:paraId="05D64509" w14:textId="77777777" w:rsidTr="00A84E51">
        <w:tc>
          <w:tcPr>
            <w:tcW w:w="2835" w:type="dxa"/>
          </w:tcPr>
          <w:p w14:paraId="28A092F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isisIPRASourceType</w:t>
            </w:r>
            <w:r>
              <w:rPr>
                <w:rFonts w:ascii="Helvetica" w:hAnsi="Helvetica" w:cs="Helvetica"/>
              </w:rPr>
              <w:t xml:space="preserve"> (1.3.6.1.2.1.138.1.8.1.1.14) </w:t>
            </w:r>
          </w:p>
        </w:tc>
        <w:tc>
          <w:tcPr>
            <w:tcW w:w="1418" w:type="dxa"/>
          </w:tcPr>
          <w:p w14:paraId="3333945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709" w:type="dxa"/>
          </w:tcPr>
          <w:p w14:paraId="5CCF337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3358" w:type="dxa"/>
          </w:tcPr>
          <w:p w14:paraId="13F70061"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 xml:space="preserve">Only support static(1), direct(2), ospfv2(3), ospfv3(4), isis(5), rip(6) and bgp(9) </w:t>
            </w:r>
          </w:p>
        </w:tc>
      </w:tr>
    </w:tbl>
    <w:p w14:paraId="08231BCD"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974" w:name="_Toc335377190"/>
      <w:bookmarkStart w:id="1975" w:name="_Toc338948446"/>
      <w:bookmarkStart w:id="1976" w:name="_Toc340907542"/>
      <w:bookmarkStart w:id="1977" w:name="_Toc397438697"/>
      <w:bookmarkStart w:id="1978" w:name="_Toc399344742"/>
      <w:bookmarkStart w:id="1979" w:name="_Toc483388891"/>
      <w:r w:rsidRPr="00F00F37">
        <w:rPr>
          <w:rFonts w:ascii="Helvetica" w:eastAsia="charset0MS Sans Serif" w:hAnsi="Helvetica" w:cs="Helvetica"/>
        </w:rPr>
        <w:t>isisLSPSummaryTable</w:t>
      </w:r>
      <w:bookmarkEnd w:id="1974"/>
      <w:bookmarkEnd w:id="1975"/>
      <w:bookmarkEnd w:id="1976"/>
      <w:bookmarkEnd w:id="1977"/>
      <w:bookmarkEnd w:id="1978"/>
      <w:bookmarkEnd w:id="1979"/>
      <w:r w:rsidRPr="00F00F37">
        <w:rPr>
          <w:rFonts w:ascii="Helvetica" w:eastAsia="charset0MS Sans Serif" w:hAnsi="Helvetica" w:cs="Helvetica" w:hint="eastAsia"/>
        </w:rPr>
        <w:t xml:space="preserve"> </w:t>
      </w:r>
    </w:p>
    <w:p w14:paraId="45EE3D6C"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1.3.6.1.2.1.138.1.9.1</w:t>
      </w:r>
    </w:p>
    <w:tbl>
      <w:tblPr>
        <w:tblStyle w:val="IndexTable"/>
        <w:tblW w:w="8320" w:type="dxa"/>
        <w:tblLayout w:type="fixed"/>
        <w:tblLook w:val="04A0" w:firstRow="1" w:lastRow="0" w:firstColumn="1" w:lastColumn="0" w:noHBand="0" w:noVBand="1"/>
      </w:tblPr>
      <w:tblGrid>
        <w:gridCol w:w="3000"/>
        <w:gridCol w:w="1820"/>
        <w:gridCol w:w="620"/>
        <w:gridCol w:w="2880"/>
      </w:tblGrid>
      <w:tr w:rsidR="00177C2F" w:rsidRPr="00082D31" w14:paraId="278B9BE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FB729AE" w14:textId="77777777" w:rsidR="00177C2F" w:rsidRPr="00F00F37" w:rsidRDefault="00166066" w:rsidP="0036716A">
            <w:pPr>
              <w:pStyle w:val="TableHeading"/>
            </w:pPr>
            <w:r>
              <w:t>Object (OID)</w:t>
            </w:r>
          </w:p>
        </w:tc>
        <w:tc>
          <w:tcPr>
            <w:tcW w:w="1820" w:type="dxa"/>
          </w:tcPr>
          <w:p w14:paraId="10C6E310" w14:textId="77777777" w:rsidR="00177C2F" w:rsidRPr="00F00F37" w:rsidRDefault="00177C2F" w:rsidP="0036716A">
            <w:pPr>
              <w:pStyle w:val="TableHeading"/>
            </w:pPr>
            <w:r w:rsidRPr="00F00F37">
              <w:t>Access</w:t>
            </w:r>
          </w:p>
        </w:tc>
        <w:tc>
          <w:tcPr>
            <w:tcW w:w="620" w:type="dxa"/>
          </w:tcPr>
          <w:p w14:paraId="3901910A" w14:textId="77777777" w:rsidR="00177C2F" w:rsidRPr="00F00F37" w:rsidRDefault="00177C2F" w:rsidP="0036716A">
            <w:pPr>
              <w:pStyle w:val="TableHeading"/>
            </w:pPr>
            <w:r w:rsidRPr="00F00F37">
              <w:t>PDS</w:t>
            </w:r>
          </w:p>
        </w:tc>
        <w:tc>
          <w:tcPr>
            <w:tcW w:w="2880" w:type="dxa"/>
          </w:tcPr>
          <w:p w14:paraId="0C25F744" w14:textId="77777777" w:rsidR="00177C2F" w:rsidRPr="00F00F37" w:rsidRDefault="0039618E" w:rsidP="0036716A">
            <w:pPr>
              <w:pStyle w:val="TableHeading"/>
            </w:pPr>
            <w:r>
              <w:t>Comments</w:t>
            </w:r>
          </w:p>
        </w:tc>
      </w:tr>
      <w:tr w:rsidR="00177C2F" w:rsidRPr="00082D31" w14:paraId="70349AC8" w14:textId="77777777" w:rsidTr="00A84E51">
        <w:tc>
          <w:tcPr>
            <w:tcW w:w="3000" w:type="dxa"/>
          </w:tcPr>
          <w:p w14:paraId="31E7FF1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isisLSPLevel</w:t>
            </w:r>
            <w:r>
              <w:rPr>
                <w:rFonts w:ascii="Helvetica" w:hAnsi="Helvetica" w:cs="Helvetica"/>
              </w:rPr>
              <w:t xml:space="preserve"> (1.3.6.1.2.1.138.1.9.1.1.1) </w:t>
            </w:r>
          </w:p>
        </w:tc>
        <w:tc>
          <w:tcPr>
            <w:tcW w:w="1820" w:type="dxa"/>
          </w:tcPr>
          <w:p w14:paraId="2C314AC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620" w:type="dxa"/>
          </w:tcPr>
          <w:p w14:paraId="7A0F7E9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3F77C10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47BD5C0" w14:textId="77777777" w:rsidTr="00A84E51">
        <w:tc>
          <w:tcPr>
            <w:tcW w:w="3000" w:type="dxa"/>
          </w:tcPr>
          <w:p w14:paraId="2D22CCD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isisLSPID</w:t>
            </w:r>
            <w:r>
              <w:rPr>
                <w:rFonts w:ascii="Helvetica" w:hAnsi="Helvetica" w:cs="Helvetica"/>
              </w:rPr>
              <w:t xml:space="preserve"> (1.3.6.1.2.1.138.1.9.1.1.2) </w:t>
            </w:r>
          </w:p>
        </w:tc>
        <w:tc>
          <w:tcPr>
            <w:tcW w:w="1820" w:type="dxa"/>
          </w:tcPr>
          <w:p w14:paraId="2B181F9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620" w:type="dxa"/>
          </w:tcPr>
          <w:p w14:paraId="5781413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14AEE45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0E0CF6D7" w14:textId="77777777" w:rsidTr="00A84E51">
        <w:tc>
          <w:tcPr>
            <w:tcW w:w="3000" w:type="dxa"/>
          </w:tcPr>
          <w:p w14:paraId="6DC3D3E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isisLSPSeq</w:t>
            </w:r>
            <w:r>
              <w:rPr>
                <w:rFonts w:ascii="Helvetica" w:hAnsi="Helvetica" w:cs="Helvetica"/>
              </w:rPr>
              <w:t xml:space="preserve"> (1.3.6.1.2.1.138.1.9.1.1.3) </w:t>
            </w:r>
          </w:p>
        </w:tc>
        <w:tc>
          <w:tcPr>
            <w:tcW w:w="1820" w:type="dxa"/>
          </w:tcPr>
          <w:p w14:paraId="0CA63F9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14:paraId="60E2F7B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7E473D7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5EF16C46" w14:textId="77777777" w:rsidTr="00A84E51">
        <w:tc>
          <w:tcPr>
            <w:tcW w:w="3000" w:type="dxa"/>
          </w:tcPr>
          <w:p w14:paraId="2266410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isisLSPZeroLife</w:t>
            </w:r>
            <w:r>
              <w:rPr>
                <w:rFonts w:ascii="Helvetica" w:hAnsi="Helvetica" w:cs="Helvetica"/>
              </w:rPr>
              <w:t xml:space="preserve"> (1.3.6.1.2.1.138.1.9.1.1.4) </w:t>
            </w:r>
          </w:p>
        </w:tc>
        <w:tc>
          <w:tcPr>
            <w:tcW w:w="1820" w:type="dxa"/>
          </w:tcPr>
          <w:p w14:paraId="47D9F98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14:paraId="10472C5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157C5C6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324D1646" w14:textId="77777777" w:rsidTr="00A84E51">
        <w:tc>
          <w:tcPr>
            <w:tcW w:w="3000" w:type="dxa"/>
          </w:tcPr>
          <w:p w14:paraId="6ED3B49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isisLSPChecksum</w:t>
            </w:r>
            <w:r>
              <w:rPr>
                <w:rFonts w:ascii="Helvetica" w:hAnsi="Helvetica" w:cs="Helvetica"/>
              </w:rPr>
              <w:t xml:space="preserve"> (1.3.6.1.2.1.138.1.9.1.1.5) </w:t>
            </w:r>
          </w:p>
        </w:tc>
        <w:tc>
          <w:tcPr>
            <w:tcW w:w="1820" w:type="dxa"/>
          </w:tcPr>
          <w:p w14:paraId="4AC4B63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14:paraId="778E307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24E64E0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4083D7A9" w14:textId="77777777" w:rsidTr="00A84E51">
        <w:tc>
          <w:tcPr>
            <w:tcW w:w="3000" w:type="dxa"/>
          </w:tcPr>
          <w:p w14:paraId="525C553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isisLSPLifetimeRemain</w:t>
            </w:r>
            <w:r>
              <w:rPr>
                <w:rFonts w:ascii="Helvetica" w:hAnsi="Helvetica" w:cs="Helvetica"/>
              </w:rPr>
              <w:t xml:space="preserve"> (1.3.6.1.2.1.138.1.9.1.1.6) </w:t>
            </w:r>
          </w:p>
        </w:tc>
        <w:tc>
          <w:tcPr>
            <w:tcW w:w="1820" w:type="dxa"/>
          </w:tcPr>
          <w:p w14:paraId="3B3D29D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14:paraId="347C072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152B7DB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0EB0230C" w14:textId="77777777" w:rsidTr="00A84E51">
        <w:tc>
          <w:tcPr>
            <w:tcW w:w="3000" w:type="dxa"/>
          </w:tcPr>
          <w:p w14:paraId="1CF54EF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isisLSPPDULength</w:t>
            </w:r>
            <w:r>
              <w:rPr>
                <w:rFonts w:ascii="Helvetica" w:hAnsi="Helvetica" w:cs="Helvetica"/>
              </w:rPr>
              <w:t xml:space="preserve"> (1.3.6.1.2.1.138.1.9.1.1.7) </w:t>
            </w:r>
          </w:p>
        </w:tc>
        <w:tc>
          <w:tcPr>
            <w:tcW w:w="1820" w:type="dxa"/>
          </w:tcPr>
          <w:p w14:paraId="09E3ABD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14:paraId="7E43CA2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09AEB70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446CA293" w14:textId="77777777" w:rsidTr="00A84E51">
        <w:tc>
          <w:tcPr>
            <w:tcW w:w="3000" w:type="dxa"/>
          </w:tcPr>
          <w:p w14:paraId="163D29E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isisLSPAttributes</w:t>
            </w:r>
            <w:r>
              <w:rPr>
                <w:rFonts w:ascii="Helvetica" w:hAnsi="Helvetica" w:cs="Helvetica"/>
              </w:rPr>
              <w:t xml:space="preserve"> (1.3.6.1.2.1.138.1.9.1.1.8) </w:t>
            </w:r>
          </w:p>
        </w:tc>
        <w:tc>
          <w:tcPr>
            <w:tcW w:w="1820" w:type="dxa"/>
          </w:tcPr>
          <w:p w14:paraId="437C37C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14:paraId="0F7509D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18064AB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bl>
    <w:p w14:paraId="16A5AA4F"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980" w:name="_Toc335377191"/>
      <w:bookmarkStart w:id="1981" w:name="_Toc338948447"/>
      <w:bookmarkStart w:id="1982" w:name="_Toc340907543"/>
      <w:bookmarkStart w:id="1983" w:name="_Toc397438698"/>
      <w:bookmarkStart w:id="1984" w:name="_Toc399344743"/>
      <w:bookmarkStart w:id="1985" w:name="_Toc483388892"/>
      <w:r w:rsidRPr="00F00F37">
        <w:rPr>
          <w:rFonts w:ascii="Helvetica" w:eastAsia="charset0MS Sans Serif" w:hAnsi="Helvetica" w:cs="Helvetica"/>
        </w:rPr>
        <w:t>isisLSPTLVTable</w:t>
      </w:r>
      <w:bookmarkEnd w:id="1980"/>
      <w:bookmarkEnd w:id="1981"/>
      <w:bookmarkEnd w:id="1982"/>
      <w:bookmarkEnd w:id="1983"/>
      <w:bookmarkEnd w:id="1984"/>
      <w:bookmarkEnd w:id="1985"/>
      <w:r w:rsidRPr="00F00F37">
        <w:rPr>
          <w:rFonts w:ascii="Helvetica" w:eastAsia="charset0MS Sans Serif" w:hAnsi="Helvetica" w:cs="Helvetica" w:hint="eastAsia"/>
        </w:rPr>
        <w:t xml:space="preserve"> </w:t>
      </w:r>
    </w:p>
    <w:p w14:paraId="6C83686C"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1.3.6.1.2.1.138.1.9.2</w:t>
      </w:r>
    </w:p>
    <w:tbl>
      <w:tblPr>
        <w:tblStyle w:val="IndexTable"/>
        <w:tblW w:w="8320" w:type="dxa"/>
        <w:tblLayout w:type="fixed"/>
        <w:tblLook w:val="04A0" w:firstRow="1" w:lastRow="0" w:firstColumn="1" w:lastColumn="0" w:noHBand="0" w:noVBand="1"/>
      </w:tblPr>
      <w:tblGrid>
        <w:gridCol w:w="3000"/>
        <w:gridCol w:w="1820"/>
        <w:gridCol w:w="620"/>
        <w:gridCol w:w="2880"/>
      </w:tblGrid>
      <w:tr w:rsidR="00177C2F" w:rsidRPr="00082D31" w14:paraId="14555E9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849DB44" w14:textId="77777777" w:rsidR="00177C2F" w:rsidRPr="00F00F37" w:rsidRDefault="00166066" w:rsidP="0036716A">
            <w:pPr>
              <w:pStyle w:val="TableHeading"/>
            </w:pPr>
            <w:r>
              <w:t>Object (OID)</w:t>
            </w:r>
          </w:p>
        </w:tc>
        <w:tc>
          <w:tcPr>
            <w:tcW w:w="1820" w:type="dxa"/>
          </w:tcPr>
          <w:p w14:paraId="146D8610" w14:textId="77777777" w:rsidR="00177C2F" w:rsidRPr="00F00F37" w:rsidRDefault="00177C2F" w:rsidP="0036716A">
            <w:pPr>
              <w:pStyle w:val="TableHeading"/>
            </w:pPr>
            <w:r w:rsidRPr="00F00F37">
              <w:t>Access</w:t>
            </w:r>
          </w:p>
        </w:tc>
        <w:tc>
          <w:tcPr>
            <w:tcW w:w="620" w:type="dxa"/>
          </w:tcPr>
          <w:p w14:paraId="48BCDCCB" w14:textId="77777777" w:rsidR="00177C2F" w:rsidRPr="00F00F37" w:rsidRDefault="00177C2F" w:rsidP="0036716A">
            <w:pPr>
              <w:pStyle w:val="TableHeading"/>
            </w:pPr>
            <w:r w:rsidRPr="00F00F37">
              <w:t>PDS</w:t>
            </w:r>
          </w:p>
        </w:tc>
        <w:tc>
          <w:tcPr>
            <w:tcW w:w="2880" w:type="dxa"/>
          </w:tcPr>
          <w:p w14:paraId="106F2E71" w14:textId="77777777" w:rsidR="00177C2F" w:rsidRPr="00F00F37" w:rsidRDefault="0039618E" w:rsidP="0036716A">
            <w:pPr>
              <w:pStyle w:val="TableHeading"/>
            </w:pPr>
            <w:r>
              <w:t>Comments</w:t>
            </w:r>
          </w:p>
        </w:tc>
      </w:tr>
      <w:tr w:rsidR="00177C2F" w:rsidRPr="00082D31" w14:paraId="387F3968" w14:textId="77777777" w:rsidTr="00A84E51">
        <w:tc>
          <w:tcPr>
            <w:tcW w:w="3000" w:type="dxa"/>
          </w:tcPr>
          <w:p w14:paraId="2A1ADA3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isisLSPTLVIndex</w:t>
            </w:r>
            <w:r>
              <w:rPr>
                <w:rFonts w:ascii="Helvetica" w:hAnsi="Helvetica" w:cs="Helvetica"/>
              </w:rPr>
              <w:t xml:space="preserve"> (1.3.6.1.2.1.138.1.9.2.1.1) </w:t>
            </w:r>
          </w:p>
        </w:tc>
        <w:tc>
          <w:tcPr>
            <w:tcW w:w="1820" w:type="dxa"/>
          </w:tcPr>
          <w:p w14:paraId="63333B0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not-accessible</w:t>
            </w:r>
          </w:p>
        </w:tc>
        <w:tc>
          <w:tcPr>
            <w:tcW w:w="620" w:type="dxa"/>
          </w:tcPr>
          <w:p w14:paraId="3F6BCEA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25E40AC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2F13E8B5" w14:textId="77777777" w:rsidTr="00A84E51">
        <w:tc>
          <w:tcPr>
            <w:tcW w:w="3000" w:type="dxa"/>
          </w:tcPr>
          <w:p w14:paraId="03CA29F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isisLSPTLVSeq</w:t>
            </w:r>
            <w:r>
              <w:rPr>
                <w:rFonts w:ascii="Helvetica" w:hAnsi="Helvetica" w:cs="Helvetica"/>
              </w:rPr>
              <w:t xml:space="preserve"> (1.3.6.1.2.1.138.1.9.2.1.2) </w:t>
            </w:r>
          </w:p>
        </w:tc>
        <w:tc>
          <w:tcPr>
            <w:tcW w:w="1820" w:type="dxa"/>
          </w:tcPr>
          <w:p w14:paraId="7DB7D03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14:paraId="0FBD0EF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62F3691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709B5410" w14:textId="77777777" w:rsidTr="00A84E51">
        <w:tc>
          <w:tcPr>
            <w:tcW w:w="3000" w:type="dxa"/>
          </w:tcPr>
          <w:p w14:paraId="29D32E9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isisLSPTLVChecksum</w:t>
            </w:r>
            <w:r>
              <w:rPr>
                <w:rFonts w:ascii="Helvetica" w:hAnsi="Helvetica" w:cs="Helvetica"/>
              </w:rPr>
              <w:t xml:space="preserve"> (1.3.6.1.2.1.138.1.9.2.1.3) </w:t>
            </w:r>
          </w:p>
        </w:tc>
        <w:tc>
          <w:tcPr>
            <w:tcW w:w="1820" w:type="dxa"/>
          </w:tcPr>
          <w:p w14:paraId="25AE16B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14:paraId="22AB34F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1D1CB01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50B07AE2" w14:textId="77777777" w:rsidTr="00A84E51">
        <w:tc>
          <w:tcPr>
            <w:tcW w:w="3000" w:type="dxa"/>
          </w:tcPr>
          <w:p w14:paraId="11F4EC7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isisLSPTLVType</w:t>
            </w:r>
            <w:r>
              <w:rPr>
                <w:rFonts w:ascii="Helvetica" w:hAnsi="Helvetica" w:cs="Helvetica"/>
              </w:rPr>
              <w:t xml:space="preserve"> (1.3.6.1.2.1.138.1.9.2.1.4) </w:t>
            </w:r>
          </w:p>
        </w:tc>
        <w:tc>
          <w:tcPr>
            <w:tcW w:w="1820" w:type="dxa"/>
          </w:tcPr>
          <w:p w14:paraId="7C2148D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14:paraId="23F4E46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04EB448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6851D4A0" w14:textId="77777777" w:rsidTr="00A84E51">
        <w:tc>
          <w:tcPr>
            <w:tcW w:w="3000" w:type="dxa"/>
          </w:tcPr>
          <w:p w14:paraId="1D66FE6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isisLSPTLVLen</w:t>
            </w:r>
            <w:r>
              <w:rPr>
                <w:rFonts w:ascii="Helvetica" w:hAnsi="Helvetica" w:cs="Helvetica"/>
              </w:rPr>
              <w:t xml:space="preserve"> (1.3.6.1.2.1.138.1.9.2.1.5) </w:t>
            </w:r>
          </w:p>
        </w:tc>
        <w:tc>
          <w:tcPr>
            <w:tcW w:w="1820" w:type="dxa"/>
          </w:tcPr>
          <w:p w14:paraId="133A882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14:paraId="478594E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6AAF761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303D05F5" w14:textId="77777777" w:rsidTr="00A84E51">
        <w:tc>
          <w:tcPr>
            <w:tcW w:w="3000" w:type="dxa"/>
          </w:tcPr>
          <w:p w14:paraId="2656E58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isisLSPTLVValue</w:t>
            </w:r>
            <w:r>
              <w:rPr>
                <w:rFonts w:ascii="Helvetica" w:hAnsi="Helvetica" w:cs="Helvetica"/>
              </w:rPr>
              <w:t xml:space="preserve"> (1.3.6.1.2.1.138.1.9.2.1.6) </w:t>
            </w:r>
          </w:p>
        </w:tc>
        <w:tc>
          <w:tcPr>
            <w:tcW w:w="1820" w:type="dxa"/>
          </w:tcPr>
          <w:p w14:paraId="6EB038FE"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read-only</w:t>
            </w:r>
          </w:p>
        </w:tc>
        <w:tc>
          <w:tcPr>
            <w:tcW w:w="620" w:type="dxa"/>
          </w:tcPr>
          <w:p w14:paraId="7987570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5822204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bl>
    <w:p w14:paraId="301A4A64" w14:textId="77777777" w:rsidR="00177C2F" w:rsidRPr="00F00F37"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1986" w:name="_Toc335377192"/>
      <w:bookmarkStart w:id="1987" w:name="_Toc338948448"/>
      <w:bookmarkStart w:id="1988" w:name="_Toc340907544"/>
      <w:bookmarkStart w:id="1989" w:name="_Toc397438699"/>
      <w:bookmarkStart w:id="1990" w:name="_Toc399344744"/>
      <w:bookmarkStart w:id="1991" w:name="_Toc483388893"/>
      <w:r w:rsidRPr="00F00F37">
        <w:rPr>
          <w:rFonts w:ascii="Helvetica" w:eastAsia="charset0MS Sans Serif" w:hAnsi="Helvetica" w:cs="Helvetica"/>
        </w:rPr>
        <w:t>isisNotificationEntry</w:t>
      </w:r>
      <w:bookmarkEnd w:id="1986"/>
      <w:bookmarkEnd w:id="1987"/>
      <w:bookmarkEnd w:id="1988"/>
      <w:bookmarkEnd w:id="1989"/>
      <w:bookmarkEnd w:id="1990"/>
      <w:bookmarkEnd w:id="1991"/>
      <w:r w:rsidRPr="00F00F37">
        <w:rPr>
          <w:rFonts w:ascii="Helvetica" w:eastAsia="charset0MS Sans Serif" w:hAnsi="Helvetica" w:cs="Helvetica" w:hint="eastAsia"/>
        </w:rPr>
        <w:t xml:space="preserve"> </w:t>
      </w:r>
    </w:p>
    <w:p w14:paraId="7BA4B59E"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1.3.6.1.2.1.138.1.10.1</w:t>
      </w:r>
    </w:p>
    <w:tbl>
      <w:tblPr>
        <w:tblStyle w:val="IndexTable"/>
        <w:tblW w:w="8320" w:type="dxa"/>
        <w:tblLayout w:type="fixed"/>
        <w:tblLook w:val="04A0" w:firstRow="1" w:lastRow="0" w:firstColumn="1" w:lastColumn="0" w:noHBand="0" w:noVBand="1"/>
      </w:tblPr>
      <w:tblGrid>
        <w:gridCol w:w="3000"/>
        <w:gridCol w:w="1820"/>
        <w:gridCol w:w="620"/>
        <w:gridCol w:w="2880"/>
      </w:tblGrid>
      <w:tr w:rsidR="00177C2F" w:rsidRPr="00082D31" w14:paraId="35058FE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8D85FB0" w14:textId="77777777" w:rsidR="00177C2F" w:rsidRPr="00F00F37" w:rsidRDefault="00166066" w:rsidP="0036716A">
            <w:pPr>
              <w:pStyle w:val="TableHeading"/>
            </w:pPr>
            <w:r>
              <w:t>Object (OID)</w:t>
            </w:r>
          </w:p>
        </w:tc>
        <w:tc>
          <w:tcPr>
            <w:tcW w:w="1820" w:type="dxa"/>
          </w:tcPr>
          <w:p w14:paraId="1FDBD55B" w14:textId="77777777" w:rsidR="00177C2F" w:rsidRPr="00F00F37" w:rsidRDefault="00177C2F" w:rsidP="0036716A">
            <w:pPr>
              <w:pStyle w:val="TableHeading"/>
            </w:pPr>
            <w:r w:rsidRPr="00F00F37">
              <w:t>Access</w:t>
            </w:r>
          </w:p>
        </w:tc>
        <w:tc>
          <w:tcPr>
            <w:tcW w:w="620" w:type="dxa"/>
          </w:tcPr>
          <w:p w14:paraId="4F94C59F" w14:textId="77777777" w:rsidR="00177C2F" w:rsidRPr="00F00F37" w:rsidRDefault="00177C2F" w:rsidP="0036716A">
            <w:pPr>
              <w:pStyle w:val="TableHeading"/>
            </w:pPr>
            <w:r w:rsidRPr="00F00F37">
              <w:t>PDS</w:t>
            </w:r>
          </w:p>
        </w:tc>
        <w:tc>
          <w:tcPr>
            <w:tcW w:w="2880" w:type="dxa"/>
          </w:tcPr>
          <w:p w14:paraId="196E3C21" w14:textId="77777777" w:rsidR="00177C2F" w:rsidRPr="00F00F37" w:rsidRDefault="0039618E" w:rsidP="0036716A">
            <w:pPr>
              <w:pStyle w:val="TableHeading"/>
            </w:pPr>
            <w:r>
              <w:t>Comments</w:t>
            </w:r>
          </w:p>
        </w:tc>
      </w:tr>
      <w:tr w:rsidR="00177C2F" w:rsidRPr="00082D31" w14:paraId="1AC98044" w14:textId="77777777" w:rsidTr="00A84E51">
        <w:tc>
          <w:tcPr>
            <w:tcW w:w="3000" w:type="dxa"/>
          </w:tcPr>
          <w:p w14:paraId="316DBF6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isisNotificationSysLevelIndex</w:t>
            </w:r>
            <w:r>
              <w:rPr>
                <w:rFonts w:ascii="Helvetica" w:hAnsi="Helvetica" w:cs="Helvetica"/>
              </w:rPr>
              <w:t xml:space="preserve"> (1.3.6.1.2.1.138.1.10.1.1) </w:t>
            </w:r>
          </w:p>
        </w:tc>
        <w:tc>
          <w:tcPr>
            <w:tcW w:w="1820" w:type="dxa"/>
          </w:tcPr>
          <w:p w14:paraId="5A546DE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14:paraId="74099D3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2FE261A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2A10350C" w14:textId="77777777" w:rsidTr="00A84E51">
        <w:tc>
          <w:tcPr>
            <w:tcW w:w="3000" w:type="dxa"/>
          </w:tcPr>
          <w:p w14:paraId="3F4A6B7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isisNotificationCircIfIndex</w:t>
            </w:r>
            <w:r>
              <w:rPr>
                <w:rFonts w:ascii="Helvetica" w:hAnsi="Helvetica" w:cs="Helvetica"/>
              </w:rPr>
              <w:t xml:space="preserve"> (1.3.6.1.2.1.138.1.10.1.2) </w:t>
            </w:r>
          </w:p>
        </w:tc>
        <w:tc>
          <w:tcPr>
            <w:tcW w:w="1820" w:type="dxa"/>
          </w:tcPr>
          <w:p w14:paraId="2508DDD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14:paraId="60334A6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2AB9842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05AF0941" w14:textId="77777777" w:rsidTr="00A84E51">
        <w:tc>
          <w:tcPr>
            <w:tcW w:w="3000" w:type="dxa"/>
          </w:tcPr>
          <w:p w14:paraId="4ACFD58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isisPduLspId</w:t>
            </w:r>
            <w:r>
              <w:rPr>
                <w:rFonts w:ascii="Helvetica" w:hAnsi="Helvetica" w:cs="Helvetica"/>
              </w:rPr>
              <w:t xml:space="preserve"> (1.3.6.1.2.1.138.1.10.1.3) </w:t>
            </w:r>
          </w:p>
        </w:tc>
        <w:tc>
          <w:tcPr>
            <w:tcW w:w="1820" w:type="dxa"/>
          </w:tcPr>
          <w:p w14:paraId="223EFFB9"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14:paraId="65E51CB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218BA7B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48B90062" w14:textId="77777777" w:rsidTr="00A84E51">
        <w:tc>
          <w:tcPr>
            <w:tcW w:w="3000" w:type="dxa"/>
          </w:tcPr>
          <w:p w14:paraId="2702C54D"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i</w:t>
            </w:r>
            <w:r w:rsidRPr="000F6ECF">
              <w:rPr>
                <w:rFonts w:ascii="Helvetica" w:hAnsi="Helvetica" w:cs="Helvetica"/>
              </w:rPr>
              <w:t>sisPduFragment</w:t>
            </w:r>
            <w:r>
              <w:rPr>
                <w:rFonts w:ascii="Helvetica" w:hAnsi="Helvetica" w:cs="Helvetica" w:hint="eastAsia"/>
              </w:rPr>
              <w:t xml:space="preserve"> </w:t>
            </w:r>
            <w:r>
              <w:rPr>
                <w:rFonts w:ascii="Helvetica" w:hAnsi="Helvetica" w:cs="Helvetica"/>
              </w:rPr>
              <w:t>(1.3.6.1.2.1.138.1.10.1.</w:t>
            </w:r>
            <w:r>
              <w:rPr>
                <w:rFonts w:ascii="Helvetica" w:hAnsi="Helvetica" w:cs="Helvetica" w:hint="eastAsia"/>
              </w:rPr>
              <w:t>4</w:t>
            </w:r>
            <w:r>
              <w:rPr>
                <w:rFonts w:ascii="Helvetica" w:hAnsi="Helvetica" w:cs="Helvetica"/>
              </w:rPr>
              <w:t>)</w:t>
            </w:r>
          </w:p>
        </w:tc>
        <w:tc>
          <w:tcPr>
            <w:tcW w:w="1820" w:type="dxa"/>
          </w:tcPr>
          <w:p w14:paraId="3057E7C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14:paraId="376377B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7DF55B35"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32E58D16" w14:textId="77777777" w:rsidTr="00A84E51">
        <w:tc>
          <w:tcPr>
            <w:tcW w:w="3000" w:type="dxa"/>
          </w:tcPr>
          <w:p w14:paraId="7C507A74" w14:textId="77777777" w:rsidR="00177C2F" w:rsidRPr="000F6ECF" w:rsidRDefault="00177C2F" w:rsidP="00177C2F">
            <w:pPr>
              <w:pStyle w:val="TableText"/>
              <w:kinsoku w:val="0"/>
              <w:textAlignment w:val="top"/>
              <w:rPr>
                <w:rFonts w:ascii="Helvetica" w:hAnsi="Helvetica" w:cs="Helvetica"/>
              </w:rPr>
            </w:pPr>
            <w:r>
              <w:rPr>
                <w:rFonts w:ascii="Helvetica" w:hAnsi="Helvetica" w:cs="Helvetica" w:hint="eastAsia"/>
              </w:rPr>
              <w:t>i</w:t>
            </w:r>
            <w:r w:rsidRPr="000F6ECF">
              <w:rPr>
                <w:rFonts w:ascii="Helvetica" w:hAnsi="Helvetica" w:cs="Helvetica"/>
              </w:rPr>
              <w:t>sisPduFieldLen</w:t>
            </w:r>
            <w:r>
              <w:rPr>
                <w:rFonts w:ascii="Helvetica" w:hAnsi="Helvetica" w:cs="Helvetica" w:hint="eastAsia"/>
              </w:rPr>
              <w:t xml:space="preserve"> </w:t>
            </w:r>
            <w:r>
              <w:rPr>
                <w:rFonts w:ascii="Helvetica" w:hAnsi="Helvetica" w:cs="Helvetica"/>
              </w:rPr>
              <w:t>(1.3.6.1.2.1.138.1.10.1.</w:t>
            </w:r>
            <w:r>
              <w:rPr>
                <w:rFonts w:ascii="Helvetica" w:hAnsi="Helvetica" w:cs="Helvetica" w:hint="eastAsia"/>
              </w:rPr>
              <w:t>5</w:t>
            </w:r>
            <w:r>
              <w:rPr>
                <w:rFonts w:ascii="Helvetica" w:hAnsi="Helvetica" w:cs="Helvetica"/>
              </w:rPr>
              <w:t>)</w:t>
            </w:r>
          </w:p>
        </w:tc>
        <w:tc>
          <w:tcPr>
            <w:tcW w:w="1820" w:type="dxa"/>
          </w:tcPr>
          <w:p w14:paraId="36769F9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14:paraId="7FD5299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2FAA49F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7BDBA96D" w14:textId="77777777" w:rsidTr="00A84E51">
        <w:tc>
          <w:tcPr>
            <w:tcW w:w="3000" w:type="dxa"/>
          </w:tcPr>
          <w:p w14:paraId="2B62497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isisPduMaxAreaAddress</w:t>
            </w:r>
            <w:r>
              <w:rPr>
                <w:rFonts w:ascii="Helvetica" w:hAnsi="Helvetica" w:cs="Helvetica"/>
              </w:rPr>
              <w:t xml:space="preserve"> (1.3.6.1.2.1.138.1.10.1.6) </w:t>
            </w:r>
          </w:p>
        </w:tc>
        <w:tc>
          <w:tcPr>
            <w:tcW w:w="1820" w:type="dxa"/>
          </w:tcPr>
          <w:p w14:paraId="74A9A7E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14:paraId="2B9B604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02C933FA"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6E2DA56F" w14:textId="77777777" w:rsidTr="00A84E51">
        <w:tc>
          <w:tcPr>
            <w:tcW w:w="3000" w:type="dxa"/>
          </w:tcPr>
          <w:p w14:paraId="34FFAFD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isisPduProtocolVersion</w:t>
            </w:r>
            <w:r>
              <w:rPr>
                <w:rFonts w:ascii="Helvetica" w:hAnsi="Helvetica" w:cs="Helvetica"/>
              </w:rPr>
              <w:t xml:space="preserve"> (1.3.6.1.2.1.138.1.10.1.7) </w:t>
            </w:r>
          </w:p>
        </w:tc>
        <w:tc>
          <w:tcPr>
            <w:tcW w:w="1820" w:type="dxa"/>
          </w:tcPr>
          <w:p w14:paraId="500A860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14:paraId="3EC4A51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18FE487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72CE897F" w14:textId="77777777" w:rsidTr="00A84E51">
        <w:tc>
          <w:tcPr>
            <w:tcW w:w="3000" w:type="dxa"/>
          </w:tcPr>
          <w:p w14:paraId="68308EB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isisPduLspSize</w:t>
            </w:r>
            <w:r>
              <w:rPr>
                <w:rFonts w:ascii="Helvetica" w:hAnsi="Helvetica" w:cs="Helvetica"/>
              </w:rPr>
              <w:t xml:space="preserve"> (1.3.6.1.2.1.138.1.10.1.8) </w:t>
            </w:r>
          </w:p>
        </w:tc>
        <w:tc>
          <w:tcPr>
            <w:tcW w:w="1820" w:type="dxa"/>
          </w:tcPr>
          <w:p w14:paraId="29E07C1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14:paraId="240473B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59D8F22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03780736" w14:textId="77777777" w:rsidTr="00A84E51">
        <w:tc>
          <w:tcPr>
            <w:tcW w:w="3000" w:type="dxa"/>
          </w:tcPr>
          <w:p w14:paraId="787DCA5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isisPduOriginatingBufferSize</w:t>
            </w:r>
            <w:r>
              <w:rPr>
                <w:rFonts w:ascii="Helvetica" w:hAnsi="Helvetica" w:cs="Helvetica"/>
              </w:rPr>
              <w:t xml:space="preserve"> (1.3.6.1.2.1.138.1.10.1.9) </w:t>
            </w:r>
          </w:p>
        </w:tc>
        <w:tc>
          <w:tcPr>
            <w:tcW w:w="1820" w:type="dxa"/>
          </w:tcPr>
          <w:p w14:paraId="0CC85987"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14:paraId="7D1F558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361FF7F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425565AD" w14:textId="77777777" w:rsidTr="00A84E51">
        <w:tc>
          <w:tcPr>
            <w:tcW w:w="3000" w:type="dxa"/>
          </w:tcPr>
          <w:p w14:paraId="2EB9659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isisPduBufferSize</w:t>
            </w:r>
            <w:r>
              <w:rPr>
                <w:rFonts w:ascii="Helvetica" w:hAnsi="Helvetica" w:cs="Helvetica"/>
              </w:rPr>
              <w:t xml:space="preserve"> (1.3.6.1.2.1.138.1.10.1.10) </w:t>
            </w:r>
          </w:p>
        </w:tc>
        <w:tc>
          <w:tcPr>
            <w:tcW w:w="1820" w:type="dxa"/>
          </w:tcPr>
          <w:p w14:paraId="197BAD9F"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14:paraId="38C07D1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4B8B840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257DF4F5" w14:textId="77777777" w:rsidTr="00A84E51">
        <w:tc>
          <w:tcPr>
            <w:tcW w:w="3000" w:type="dxa"/>
          </w:tcPr>
          <w:p w14:paraId="612A62D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isisPduProtocolsSupported</w:t>
            </w:r>
            <w:r>
              <w:rPr>
                <w:rFonts w:ascii="Helvetica" w:hAnsi="Helvetica" w:cs="Helvetica"/>
              </w:rPr>
              <w:t xml:space="preserve"> (1.3.6.1.2.1.138.1.10.1.11) </w:t>
            </w:r>
          </w:p>
        </w:tc>
        <w:tc>
          <w:tcPr>
            <w:tcW w:w="1820" w:type="dxa"/>
          </w:tcPr>
          <w:p w14:paraId="321F5090"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14:paraId="7662787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3AB3F9AB"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7DDE2926" w14:textId="77777777" w:rsidTr="00A84E51">
        <w:tc>
          <w:tcPr>
            <w:tcW w:w="3000" w:type="dxa"/>
          </w:tcPr>
          <w:p w14:paraId="6C2B1AB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isisAdjState</w:t>
            </w:r>
            <w:r>
              <w:rPr>
                <w:rFonts w:ascii="Helvetica" w:hAnsi="Helvetica" w:cs="Helvetica"/>
              </w:rPr>
              <w:t xml:space="preserve"> (1.3.6.1.2.1.138.1.10.1.12) </w:t>
            </w:r>
          </w:p>
        </w:tc>
        <w:tc>
          <w:tcPr>
            <w:tcW w:w="1820" w:type="dxa"/>
          </w:tcPr>
          <w:p w14:paraId="4CABE14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14:paraId="78EE26B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No</w:t>
            </w:r>
          </w:p>
        </w:tc>
        <w:tc>
          <w:tcPr>
            <w:tcW w:w="2880" w:type="dxa"/>
          </w:tcPr>
          <w:p w14:paraId="634F8CE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14E1ED8F" w14:textId="77777777" w:rsidTr="00A84E51">
        <w:tc>
          <w:tcPr>
            <w:tcW w:w="3000" w:type="dxa"/>
          </w:tcPr>
          <w:p w14:paraId="4EDD9AD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isisErrorOffset</w:t>
            </w:r>
            <w:r>
              <w:rPr>
                <w:rFonts w:ascii="Helvetica" w:hAnsi="Helvetica" w:cs="Helvetica"/>
              </w:rPr>
              <w:t xml:space="preserve"> (1.3.6.1.2.1.138.1.10.1.13) </w:t>
            </w:r>
          </w:p>
        </w:tc>
        <w:tc>
          <w:tcPr>
            <w:tcW w:w="1820" w:type="dxa"/>
          </w:tcPr>
          <w:p w14:paraId="268992F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14:paraId="06D76F9D"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11E18CC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4813C87E" w14:textId="77777777" w:rsidTr="00A84E51">
        <w:tc>
          <w:tcPr>
            <w:tcW w:w="3000" w:type="dxa"/>
          </w:tcPr>
          <w:p w14:paraId="3A633CD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isisErrorTLVType</w:t>
            </w:r>
            <w:r>
              <w:rPr>
                <w:rFonts w:ascii="Helvetica" w:hAnsi="Helvetica" w:cs="Helvetica"/>
              </w:rPr>
              <w:t xml:space="preserve"> (1.3.6.1.2.1.138.1.10.1.14) </w:t>
            </w:r>
          </w:p>
        </w:tc>
        <w:tc>
          <w:tcPr>
            <w:tcW w:w="1820" w:type="dxa"/>
          </w:tcPr>
          <w:p w14:paraId="0C213522"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14:paraId="710021F4"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2D238E38"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r w:rsidR="00177C2F" w:rsidRPr="00082D31" w14:paraId="302B231D" w14:textId="77777777" w:rsidTr="00A84E51">
        <w:tc>
          <w:tcPr>
            <w:tcW w:w="3000" w:type="dxa"/>
          </w:tcPr>
          <w:p w14:paraId="39FF74EC"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isisNotificationAreaAddress</w:t>
            </w:r>
            <w:r>
              <w:rPr>
                <w:rFonts w:ascii="Helvetica" w:hAnsi="Helvetica" w:cs="Helvetica"/>
              </w:rPr>
              <w:t xml:space="preserve"> (1.3.6.1.2.1.138.1.10.1.15) </w:t>
            </w:r>
          </w:p>
        </w:tc>
        <w:tc>
          <w:tcPr>
            <w:tcW w:w="1820" w:type="dxa"/>
          </w:tcPr>
          <w:p w14:paraId="183551D6"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accessible-for-notify</w:t>
            </w:r>
          </w:p>
        </w:tc>
        <w:tc>
          <w:tcPr>
            <w:tcW w:w="620" w:type="dxa"/>
          </w:tcPr>
          <w:p w14:paraId="509138E3"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hint="eastAsia"/>
              </w:rPr>
              <w:t>No</w:t>
            </w:r>
          </w:p>
        </w:tc>
        <w:tc>
          <w:tcPr>
            <w:tcW w:w="2880" w:type="dxa"/>
          </w:tcPr>
          <w:p w14:paraId="6E403481" w14:textId="77777777" w:rsidR="00177C2F" w:rsidRPr="000F6ECF" w:rsidRDefault="00177C2F" w:rsidP="00177C2F">
            <w:pPr>
              <w:pStyle w:val="TableText"/>
              <w:kinsoku w:val="0"/>
              <w:textAlignment w:val="top"/>
              <w:rPr>
                <w:rFonts w:ascii="Helvetica" w:hAnsi="Helvetica" w:cs="Helvetica"/>
              </w:rPr>
            </w:pPr>
            <w:r w:rsidRPr="000F6ECF">
              <w:rPr>
                <w:rFonts w:ascii="Helvetica" w:hAnsi="Helvetica" w:cs="Helvetica"/>
              </w:rPr>
              <w:t>As per MIB</w:t>
            </w:r>
          </w:p>
        </w:tc>
      </w:tr>
    </w:tbl>
    <w:p w14:paraId="01EED8E5" w14:textId="77777777" w:rsidR="00177C2F" w:rsidRDefault="00177C2F" w:rsidP="00AA3A6F">
      <w:pPr>
        <w:pStyle w:val="Spacer"/>
      </w:pPr>
    </w:p>
    <w:p w14:paraId="43037600" w14:textId="77777777" w:rsidR="00177C2F" w:rsidRPr="00291EB6" w:rsidRDefault="00177C2F" w:rsidP="00177C2F">
      <w:pPr>
        <w:pStyle w:val="1"/>
        <w:tabs>
          <w:tab w:val="num" w:pos="432"/>
        </w:tabs>
        <w:ind w:left="432" w:hanging="432"/>
        <w:jc w:val="both"/>
      </w:pPr>
      <w:bookmarkStart w:id="1992" w:name="_Toc397420379"/>
      <w:bookmarkStart w:id="1993" w:name="_Toc407092299"/>
      <w:bookmarkStart w:id="1994" w:name="_Toc483388894"/>
      <w:r w:rsidRPr="00291EB6">
        <w:rPr>
          <w:rFonts w:hint="eastAsia"/>
        </w:rPr>
        <w:t>LLDP-EXT-DOT1-V2-MIB</w:t>
      </w:r>
      <w:bookmarkEnd w:id="1992"/>
      <w:bookmarkEnd w:id="1993"/>
      <w:bookmarkEnd w:id="1994"/>
    </w:p>
    <w:p w14:paraId="76D2A94D" w14:textId="77777777" w:rsidR="00177C2F" w:rsidRPr="00291EB6" w:rsidRDefault="00177C2F" w:rsidP="00364F59">
      <w:pPr>
        <w:ind w:left="0"/>
      </w:pPr>
      <w:r w:rsidRPr="00291EB6">
        <w:t>The LLDP Management Information Base extension module for</w:t>
      </w:r>
      <w:r w:rsidRPr="00291EB6">
        <w:rPr>
          <w:rFonts w:hint="eastAsia"/>
        </w:rPr>
        <w:t xml:space="preserve"> </w:t>
      </w:r>
      <w:r w:rsidRPr="00291EB6">
        <w:t>IEEE 802.1 organizationally defined discovery information.</w:t>
      </w:r>
    </w:p>
    <w:p w14:paraId="0AB5F4E0" w14:textId="77777777" w:rsidR="00177C2F" w:rsidRPr="00CF5B19"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szCs w:val="21"/>
        </w:rPr>
      </w:pPr>
      <w:bookmarkStart w:id="1995" w:name="_Toc397420380"/>
      <w:bookmarkStart w:id="1996" w:name="_Toc407092300"/>
      <w:bookmarkStart w:id="1997" w:name="_Toc483388895"/>
      <w:r w:rsidRPr="00CF5B19">
        <w:rPr>
          <w:rFonts w:ascii="Helvetica" w:eastAsia="charset0MS Sans Serif" w:hAnsi="Helvetica" w:cs="Helvetica"/>
          <w:szCs w:val="21"/>
        </w:rPr>
        <w:t>lldpV2Xdot1ConfigPortVlanTable</w:t>
      </w:r>
      <w:bookmarkEnd w:id="1995"/>
      <w:bookmarkEnd w:id="1996"/>
      <w:bookmarkEnd w:id="1997"/>
    </w:p>
    <w:p w14:paraId="017FD945"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1.3.111.2.802.1.1.13.1.5.32962.1.1.1</w:t>
      </w:r>
    </w:p>
    <w:tbl>
      <w:tblPr>
        <w:tblStyle w:val="IndexTable"/>
        <w:tblW w:w="8337" w:type="dxa"/>
        <w:tblLayout w:type="fixed"/>
        <w:tblLook w:val="04A0" w:firstRow="1" w:lastRow="0" w:firstColumn="1" w:lastColumn="0" w:noHBand="0" w:noVBand="1"/>
      </w:tblPr>
      <w:tblGrid>
        <w:gridCol w:w="3261"/>
        <w:gridCol w:w="1134"/>
        <w:gridCol w:w="1134"/>
        <w:gridCol w:w="2808"/>
      </w:tblGrid>
      <w:tr w:rsidR="00177C2F" w:rsidRPr="00C83CBC" w14:paraId="1A135092"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20BEDFC5" w14:textId="77777777" w:rsidR="00177C2F" w:rsidRPr="00522330" w:rsidRDefault="00166066" w:rsidP="00AA3A6F">
            <w:pPr>
              <w:pStyle w:val="TableHeading"/>
            </w:pPr>
            <w:r>
              <w:t>Object (OID)</w:t>
            </w:r>
          </w:p>
        </w:tc>
        <w:tc>
          <w:tcPr>
            <w:tcW w:w="1134" w:type="dxa"/>
          </w:tcPr>
          <w:p w14:paraId="559B48C8" w14:textId="77777777" w:rsidR="00177C2F" w:rsidRPr="00522330" w:rsidRDefault="00177C2F" w:rsidP="00AA3A6F">
            <w:pPr>
              <w:pStyle w:val="TableHeading"/>
            </w:pPr>
            <w:r w:rsidRPr="00522330">
              <w:t>Access</w:t>
            </w:r>
          </w:p>
        </w:tc>
        <w:tc>
          <w:tcPr>
            <w:tcW w:w="1134" w:type="dxa"/>
          </w:tcPr>
          <w:p w14:paraId="4143F92F" w14:textId="77777777" w:rsidR="00177C2F" w:rsidRPr="00522330" w:rsidRDefault="00177C2F" w:rsidP="00AA3A6F">
            <w:pPr>
              <w:pStyle w:val="TableHeading"/>
            </w:pPr>
            <w:r w:rsidRPr="00522330">
              <w:t>PDS</w:t>
            </w:r>
          </w:p>
        </w:tc>
        <w:tc>
          <w:tcPr>
            <w:tcW w:w="2808" w:type="dxa"/>
          </w:tcPr>
          <w:p w14:paraId="67BB5E08" w14:textId="77777777" w:rsidR="00177C2F" w:rsidRPr="00522330" w:rsidRDefault="0039618E" w:rsidP="00AA3A6F">
            <w:pPr>
              <w:pStyle w:val="TableHeading"/>
            </w:pPr>
            <w:r>
              <w:t>Comments</w:t>
            </w:r>
          </w:p>
        </w:tc>
      </w:tr>
      <w:tr w:rsidR="00177C2F" w:rsidRPr="00C83CBC" w14:paraId="3FB83A93" w14:textId="77777777" w:rsidTr="00A84E51">
        <w:tc>
          <w:tcPr>
            <w:tcW w:w="3261" w:type="dxa"/>
          </w:tcPr>
          <w:p w14:paraId="7206A796" w14:textId="77777777" w:rsidR="00177C2F" w:rsidRPr="00134934" w:rsidRDefault="00177C2F" w:rsidP="00177C2F">
            <w:pPr>
              <w:pStyle w:val="TableText"/>
              <w:kinsoku w:val="0"/>
              <w:textAlignment w:val="top"/>
              <w:rPr>
                <w:rFonts w:ascii="Helvetica" w:hAnsi="Helvetica" w:cs="Helvetica"/>
              </w:rPr>
            </w:pPr>
            <w:r w:rsidRPr="00134934">
              <w:rPr>
                <w:rFonts w:ascii="Helvetica" w:hAnsi="Helvetica" w:cs="Helvetica"/>
              </w:rPr>
              <w:t>lldpV2Xdot1ConfigPortVlanTxEnable</w:t>
            </w:r>
            <w:r>
              <w:rPr>
                <w:rFonts w:ascii="Helvetica" w:hAnsi="Helvetica" w:cs="Helvetica" w:hint="eastAsia"/>
              </w:rPr>
              <w:t xml:space="preserve"> </w:t>
            </w:r>
            <w:r w:rsidRPr="00134934">
              <w:rPr>
                <w:rFonts w:ascii="Helvetica" w:hAnsi="Helvetica" w:cs="Helvetica" w:hint="eastAsia"/>
              </w:rPr>
              <w:t>(</w:t>
            </w:r>
            <w:r w:rsidRPr="00134934">
              <w:rPr>
                <w:rFonts w:ascii="Helvetica" w:hAnsi="Helvetica" w:cs="Helvetica"/>
              </w:rPr>
              <w:t>1.3.111.2.802.1.1.13.1.5.32962.1.1.1.1.1</w:t>
            </w:r>
            <w:r w:rsidRPr="00134934">
              <w:rPr>
                <w:rFonts w:ascii="Helvetica" w:hAnsi="Helvetica" w:cs="Helvetica" w:hint="eastAsia"/>
              </w:rPr>
              <w:t>)</w:t>
            </w:r>
          </w:p>
        </w:tc>
        <w:tc>
          <w:tcPr>
            <w:tcW w:w="1134" w:type="dxa"/>
          </w:tcPr>
          <w:p w14:paraId="04580854" w14:textId="77777777" w:rsidR="00177C2F" w:rsidRPr="00396CFD" w:rsidRDefault="00177C2F" w:rsidP="00177C2F">
            <w:pPr>
              <w:pStyle w:val="TableText"/>
              <w:kinsoku w:val="0"/>
              <w:textAlignment w:val="top"/>
              <w:rPr>
                <w:rFonts w:ascii="Helvetica" w:hAnsi="Helvetica" w:cs="Helvetica"/>
              </w:rPr>
            </w:pPr>
            <w:r w:rsidRPr="00396CFD">
              <w:rPr>
                <w:rFonts w:ascii="Helvetica" w:hAnsi="Helvetica" w:cs="Helvetica" w:hint="eastAsia"/>
              </w:rPr>
              <w:t>read-write</w:t>
            </w:r>
          </w:p>
        </w:tc>
        <w:tc>
          <w:tcPr>
            <w:tcW w:w="1134" w:type="dxa"/>
          </w:tcPr>
          <w:p w14:paraId="4044221B" w14:textId="77777777" w:rsidR="00177C2F" w:rsidRPr="00396CFD" w:rsidRDefault="00177C2F" w:rsidP="00177C2F">
            <w:pPr>
              <w:pStyle w:val="TableText"/>
              <w:kinsoku w:val="0"/>
              <w:textAlignment w:val="top"/>
              <w:rPr>
                <w:rFonts w:ascii="Helvetica" w:hAnsi="Helvetica" w:cs="Helvetica"/>
              </w:rPr>
            </w:pPr>
            <w:r w:rsidRPr="00396CFD">
              <w:rPr>
                <w:rFonts w:ascii="Helvetica" w:hAnsi="Helvetica" w:cs="Helvetica" w:hint="eastAsia"/>
              </w:rPr>
              <w:t>Current</w:t>
            </w:r>
          </w:p>
        </w:tc>
        <w:tc>
          <w:tcPr>
            <w:tcW w:w="2808" w:type="dxa"/>
          </w:tcPr>
          <w:p w14:paraId="10DD4A5E"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The d</w:t>
            </w:r>
            <w:r w:rsidRPr="003A7C89">
              <w:rPr>
                <w:rFonts w:ascii="Helvetica" w:hAnsi="Helvetica" w:cs="Helvetica"/>
              </w:rPr>
              <w:t xml:space="preserve">efault value </w:t>
            </w:r>
            <w:r>
              <w:rPr>
                <w:rFonts w:ascii="Helvetica" w:hAnsi="Helvetica" w:cs="Helvetica" w:hint="eastAsia"/>
              </w:rPr>
              <w:t>is True for</w:t>
            </w:r>
          </w:p>
          <w:p w14:paraId="147AA27C" w14:textId="77777777" w:rsidR="00177C2F" w:rsidRPr="00396CFD" w:rsidRDefault="00177C2F" w:rsidP="00177C2F">
            <w:pPr>
              <w:pStyle w:val="TableText"/>
              <w:kinsoku w:val="0"/>
              <w:textAlignment w:val="top"/>
              <w:rPr>
                <w:rFonts w:ascii="Helvetica" w:hAnsi="Helvetica" w:cs="Helvetica"/>
              </w:rPr>
            </w:pPr>
            <w:r>
              <w:rPr>
                <w:rFonts w:ascii="Helvetica" w:hAnsi="Helvetica" w:cs="Helvetica"/>
              </w:rPr>
              <w:t>a Layer 2 Ethernet interface</w:t>
            </w:r>
            <w:r>
              <w:rPr>
                <w:rFonts w:ascii="Helvetica" w:hAnsi="Helvetica" w:cs="Helvetica" w:hint="eastAsia"/>
              </w:rPr>
              <w:t xml:space="preserve"> in nearest-bridge or  nearest-customer agent mode and for a</w:t>
            </w:r>
            <w:r w:rsidRPr="0082794D">
              <w:rPr>
                <w:rFonts w:ascii="宋体" w:hAnsi="Times New Roman" w:cs="宋体"/>
                <w:color w:val="000000"/>
                <w:sz w:val="20"/>
                <w:szCs w:val="20"/>
              </w:rPr>
              <w:t xml:space="preserve"> </w:t>
            </w:r>
            <w:r w:rsidRPr="0082794D">
              <w:rPr>
                <w:rFonts w:ascii="Helvetica" w:hAnsi="Helvetica" w:cs="Helvetica"/>
              </w:rPr>
              <w:t>Layer 2</w:t>
            </w:r>
            <w:r>
              <w:rPr>
                <w:rFonts w:ascii="Helvetica" w:hAnsi="Helvetica" w:cs="Helvetica" w:hint="eastAsia"/>
              </w:rPr>
              <w:t xml:space="preserve"> aggregate interface in </w:t>
            </w:r>
            <w:r w:rsidRPr="00B26E12">
              <w:rPr>
                <w:rFonts w:ascii="Helvetica" w:hAnsi="Helvetica" w:cs="Helvetica" w:hint="eastAsia"/>
              </w:rPr>
              <w:t>nearest-customer agent mode</w:t>
            </w:r>
            <w:r>
              <w:rPr>
                <w:rFonts w:ascii="Helvetica" w:hAnsi="Helvetica" w:cs="Helvetica" w:hint="eastAsia"/>
              </w:rPr>
              <w:t>.</w:t>
            </w:r>
          </w:p>
        </w:tc>
      </w:tr>
    </w:tbl>
    <w:p w14:paraId="19ABF6D7" w14:textId="77777777" w:rsidR="00177C2F" w:rsidRPr="00CF5B19"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szCs w:val="21"/>
        </w:rPr>
      </w:pPr>
      <w:bookmarkStart w:id="1998" w:name="_Toc397420381"/>
      <w:bookmarkStart w:id="1999" w:name="_Toc407092301"/>
      <w:bookmarkStart w:id="2000" w:name="_Toc483388896"/>
      <w:r w:rsidRPr="00CF5B19">
        <w:rPr>
          <w:rFonts w:ascii="Helvetica" w:eastAsia="charset0MS Sans Serif" w:hAnsi="Helvetica" w:cs="Helvetica"/>
          <w:szCs w:val="21"/>
        </w:rPr>
        <w:t>lldpV2Xdot1ConfigVlanNameTable</w:t>
      </w:r>
      <w:bookmarkEnd w:id="1998"/>
      <w:bookmarkEnd w:id="1999"/>
      <w:bookmarkEnd w:id="2000"/>
    </w:p>
    <w:p w14:paraId="75295CFC"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1.3.111.2.802.1.1.13.1.5.32962.1.1.2</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41A680EB"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4EE1294E" w14:textId="77777777" w:rsidR="00177C2F" w:rsidRPr="00522330" w:rsidRDefault="00166066" w:rsidP="00AA3A6F">
            <w:pPr>
              <w:pStyle w:val="TableHeading"/>
            </w:pPr>
            <w:r>
              <w:t>Object (OID)</w:t>
            </w:r>
          </w:p>
        </w:tc>
        <w:tc>
          <w:tcPr>
            <w:tcW w:w="1173" w:type="dxa"/>
          </w:tcPr>
          <w:p w14:paraId="2EFA759F" w14:textId="77777777" w:rsidR="00177C2F" w:rsidRPr="00522330" w:rsidRDefault="00177C2F" w:rsidP="00AA3A6F">
            <w:pPr>
              <w:pStyle w:val="TableHeading"/>
            </w:pPr>
            <w:r w:rsidRPr="00522330">
              <w:t>Access</w:t>
            </w:r>
          </w:p>
        </w:tc>
        <w:tc>
          <w:tcPr>
            <w:tcW w:w="1084" w:type="dxa"/>
          </w:tcPr>
          <w:p w14:paraId="597F17E5" w14:textId="77777777" w:rsidR="00177C2F" w:rsidRPr="00522330" w:rsidRDefault="00177C2F" w:rsidP="00AA3A6F">
            <w:pPr>
              <w:pStyle w:val="TableHeading"/>
            </w:pPr>
            <w:r w:rsidRPr="00522330">
              <w:t>PDS</w:t>
            </w:r>
          </w:p>
        </w:tc>
        <w:tc>
          <w:tcPr>
            <w:tcW w:w="2820" w:type="dxa"/>
          </w:tcPr>
          <w:p w14:paraId="7BC4A2CD" w14:textId="77777777" w:rsidR="00177C2F" w:rsidRPr="00522330" w:rsidRDefault="0039618E" w:rsidP="00AA3A6F">
            <w:pPr>
              <w:pStyle w:val="TableHeading"/>
            </w:pPr>
            <w:r>
              <w:t>Comments</w:t>
            </w:r>
          </w:p>
        </w:tc>
      </w:tr>
      <w:tr w:rsidR="00177C2F" w:rsidRPr="00C83CBC" w14:paraId="1D748914" w14:textId="77777777" w:rsidTr="00A84E51">
        <w:tc>
          <w:tcPr>
            <w:tcW w:w="3243" w:type="dxa"/>
          </w:tcPr>
          <w:p w14:paraId="2BAC8752" w14:textId="77777777" w:rsidR="00177C2F" w:rsidRPr="00BA6D3C" w:rsidRDefault="00177C2F" w:rsidP="00177C2F">
            <w:pPr>
              <w:pStyle w:val="TableText"/>
              <w:kinsoku w:val="0"/>
              <w:textAlignment w:val="top"/>
              <w:rPr>
                <w:rFonts w:ascii="Helvetica" w:hAnsi="Helvetica" w:cs="Helvetica"/>
              </w:rPr>
            </w:pPr>
            <w:r w:rsidRPr="00910A1C">
              <w:rPr>
                <w:rFonts w:ascii="Helvetica" w:hAnsi="Helvetica" w:cs="Helvetica"/>
              </w:rPr>
              <w:t>lldpV2Xdot1ConfigVlanNameTxEnable</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1.3.111.2.802.1.1.13.1.5.32962.1.1.2.1.1</w:t>
            </w:r>
            <w:r w:rsidRPr="00910A1C">
              <w:rPr>
                <w:rFonts w:ascii="Helvetica" w:hAnsi="Helvetica" w:cs="Helvetica" w:hint="eastAsia"/>
              </w:rPr>
              <w:t>)</w:t>
            </w:r>
          </w:p>
        </w:tc>
        <w:tc>
          <w:tcPr>
            <w:tcW w:w="1173" w:type="dxa"/>
          </w:tcPr>
          <w:p w14:paraId="14D0275D"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read-write</w:t>
            </w:r>
          </w:p>
        </w:tc>
        <w:tc>
          <w:tcPr>
            <w:tcW w:w="1084" w:type="dxa"/>
          </w:tcPr>
          <w:p w14:paraId="1082D4B5"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14:paraId="0626E6E5" w14:textId="77777777" w:rsidR="00177C2F" w:rsidRPr="00BA6D3C" w:rsidRDefault="00177C2F" w:rsidP="00177C2F">
            <w:pPr>
              <w:pStyle w:val="TableText"/>
              <w:kinsoku w:val="0"/>
              <w:textAlignment w:val="top"/>
              <w:rPr>
                <w:rFonts w:ascii="Helvetica" w:hAnsi="Helvetica" w:cs="Helvetica"/>
              </w:rPr>
            </w:pPr>
            <w:r w:rsidRPr="00167A41">
              <w:rPr>
                <w:rFonts w:ascii="Helvetica" w:hAnsi="Helvetica" w:cs="Helvetica"/>
              </w:rPr>
              <w:t xml:space="preserve">The value 0 is added as the default, and the status is always "FALSE". When setting with the value "TRUE", the VLAN with the smallest VLAN ID is enabled; when setting with the value "FALSE", the enabled vlan is removed.Only one VLAN </w:t>
            </w:r>
            <w:r w:rsidR="00166066">
              <w:rPr>
                <w:rFonts w:ascii="Helvetica" w:hAnsi="Helvetica" w:cs="Helvetica"/>
              </w:rPr>
              <w:t>Object (OID)</w:t>
            </w:r>
            <w:r w:rsidRPr="00167A41">
              <w:rPr>
                <w:rFonts w:ascii="Helvetica" w:hAnsi="Helvetica" w:cs="Helvetica"/>
              </w:rPr>
              <w:t xml:space="preserve"> TLV is supported in LLDP packets</w:t>
            </w:r>
          </w:p>
        </w:tc>
      </w:tr>
    </w:tbl>
    <w:p w14:paraId="1ABB8C59" w14:textId="77777777" w:rsidR="00177C2F" w:rsidRPr="00CF5B19"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szCs w:val="21"/>
        </w:rPr>
      </w:pPr>
      <w:bookmarkStart w:id="2001" w:name="_Toc397420382"/>
      <w:bookmarkStart w:id="2002" w:name="_Toc407092302"/>
      <w:bookmarkStart w:id="2003" w:name="_Toc483388897"/>
      <w:r w:rsidRPr="00CF5B19">
        <w:rPr>
          <w:rFonts w:ascii="Helvetica" w:eastAsia="charset0MS Sans Serif" w:hAnsi="Helvetica" w:cs="Helvetica"/>
          <w:szCs w:val="21"/>
        </w:rPr>
        <w:t>lldpV2Xdot1ConfigProtoVlanTable</w:t>
      </w:r>
      <w:bookmarkEnd w:id="2001"/>
      <w:bookmarkEnd w:id="2002"/>
      <w:bookmarkEnd w:id="2003"/>
    </w:p>
    <w:p w14:paraId="28040222"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1.3.111.2.802.1.1.13.1.5.32962.1.1.3</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6E724404"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3CD296FD" w14:textId="77777777" w:rsidR="00177C2F" w:rsidRPr="00522330" w:rsidRDefault="00166066" w:rsidP="00AA3A6F">
            <w:pPr>
              <w:pStyle w:val="TableHeading"/>
            </w:pPr>
            <w:r>
              <w:t>Object (OID)</w:t>
            </w:r>
          </w:p>
        </w:tc>
        <w:tc>
          <w:tcPr>
            <w:tcW w:w="1173" w:type="dxa"/>
          </w:tcPr>
          <w:p w14:paraId="75F72A12" w14:textId="77777777" w:rsidR="00177C2F" w:rsidRPr="00522330" w:rsidRDefault="00177C2F" w:rsidP="00AA3A6F">
            <w:pPr>
              <w:pStyle w:val="TableHeading"/>
            </w:pPr>
            <w:r w:rsidRPr="00522330">
              <w:t>Access</w:t>
            </w:r>
          </w:p>
        </w:tc>
        <w:tc>
          <w:tcPr>
            <w:tcW w:w="1084" w:type="dxa"/>
          </w:tcPr>
          <w:p w14:paraId="2615DD4A" w14:textId="77777777" w:rsidR="00177C2F" w:rsidRPr="00522330" w:rsidRDefault="00177C2F" w:rsidP="00AA3A6F">
            <w:pPr>
              <w:pStyle w:val="TableHeading"/>
            </w:pPr>
            <w:r w:rsidRPr="00522330">
              <w:t>PDS</w:t>
            </w:r>
          </w:p>
        </w:tc>
        <w:tc>
          <w:tcPr>
            <w:tcW w:w="2820" w:type="dxa"/>
          </w:tcPr>
          <w:p w14:paraId="2FD73753" w14:textId="77777777" w:rsidR="00177C2F" w:rsidRPr="00522330" w:rsidRDefault="0039618E" w:rsidP="00AA3A6F">
            <w:pPr>
              <w:pStyle w:val="TableHeading"/>
            </w:pPr>
            <w:r>
              <w:t>Comments</w:t>
            </w:r>
          </w:p>
        </w:tc>
      </w:tr>
      <w:tr w:rsidR="00177C2F" w:rsidRPr="00C83CBC" w14:paraId="408F4693" w14:textId="77777777" w:rsidTr="00A84E51">
        <w:tc>
          <w:tcPr>
            <w:tcW w:w="3243" w:type="dxa"/>
          </w:tcPr>
          <w:p w14:paraId="30A837A1" w14:textId="77777777" w:rsidR="00177C2F" w:rsidRPr="00BA6D3C" w:rsidRDefault="00177C2F" w:rsidP="00177C2F">
            <w:pPr>
              <w:pStyle w:val="TableText"/>
              <w:kinsoku w:val="0"/>
              <w:textAlignment w:val="top"/>
              <w:rPr>
                <w:rFonts w:ascii="Helvetica" w:hAnsi="Helvetica" w:cs="Helvetica"/>
              </w:rPr>
            </w:pPr>
            <w:r w:rsidRPr="00910A1C">
              <w:rPr>
                <w:rFonts w:ascii="Helvetica" w:hAnsi="Helvetica" w:cs="Helvetica"/>
              </w:rPr>
              <w:t>lldpV2Xdot1ConfigProtoVlanTxEnable</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1.3.111.2.802.1.1.13.1.5.32962.1.1.3.1.1</w:t>
            </w:r>
            <w:r w:rsidRPr="00910A1C">
              <w:rPr>
                <w:rFonts w:ascii="Helvetica" w:hAnsi="Helvetica" w:cs="Helvetica" w:hint="eastAsia"/>
              </w:rPr>
              <w:t>)</w:t>
            </w:r>
          </w:p>
        </w:tc>
        <w:tc>
          <w:tcPr>
            <w:tcW w:w="1173" w:type="dxa"/>
          </w:tcPr>
          <w:p w14:paraId="406ADDCD"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read-write</w:t>
            </w:r>
          </w:p>
        </w:tc>
        <w:tc>
          <w:tcPr>
            <w:tcW w:w="1084" w:type="dxa"/>
          </w:tcPr>
          <w:p w14:paraId="5ECBD1CB"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14:paraId="4C3C4E29" w14:textId="77777777" w:rsidR="00177C2F" w:rsidRPr="00BA6D3C" w:rsidRDefault="00177C2F" w:rsidP="00177C2F">
            <w:pPr>
              <w:pStyle w:val="TableText"/>
              <w:kinsoku w:val="0"/>
              <w:textAlignment w:val="top"/>
              <w:rPr>
                <w:rFonts w:ascii="Helvetica" w:hAnsi="Helvetica" w:cs="Helvetica"/>
              </w:rPr>
            </w:pPr>
            <w:r w:rsidRPr="00167A41">
              <w:rPr>
                <w:rFonts w:ascii="Helvetica" w:hAnsi="Helvetica" w:cs="Helvetica"/>
              </w:rPr>
              <w:t xml:space="preserve">The value 0 is added as the default, and the status is always "FALSE". When setting with the value "TRUE", the VLAN with the smallest VLAN ID is enabled; when setting with the value "FALSE", the enabled vlan is removed.Only one </w:t>
            </w:r>
            <w:r>
              <w:rPr>
                <w:rFonts w:ascii="Helvetica" w:hAnsi="Helvetica" w:cs="Helvetica" w:hint="eastAsia"/>
              </w:rPr>
              <w:t>PROTOVLAN</w:t>
            </w:r>
            <w:r w:rsidRPr="00167A41">
              <w:rPr>
                <w:rFonts w:ascii="Helvetica" w:hAnsi="Helvetica" w:cs="Helvetica"/>
              </w:rPr>
              <w:t xml:space="preserve"> TLV is supported in LLDP packets</w:t>
            </w:r>
          </w:p>
        </w:tc>
      </w:tr>
    </w:tbl>
    <w:p w14:paraId="53933A69" w14:textId="77777777" w:rsidR="00177C2F" w:rsidRPr="00CF5B19"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szCs w:val="21"/>
        </w:rPr>
      </w:pPr>
      <w:bookmarkStart w:id="2004" w:name="_Toc397420383"/>
      <w:bookmarkStart w:id="2005" w:name="_Toc407092303"/>
      <w:bookmarkStart w:id="2006" w:name="_Toc483388898"/>
      <w:r w:rsidRPr="00CF5B19">
        <w:rPr>
          <w:rFonts w:ascii="Helvetica" w:eastAsia="charset0MS Sans Serif" w:hAnsi="Helvetica" w:cs="Helvetica"/>
          <w:szCs w:val="21"/>
        </w:rPr>
        <w:t>lldpV2Xdot1ConfigProtocolTable</w:t>
      </w:r>
      <w:bookmarkEnd w:id="2004"/>
      <w:bookmarkEnd w:id="2005"/>
      <w:bookmarkEnd w:id="2006"/>
    </w:p>
    <w:p w14:paraId="5234B326"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1.3.111.2.802.1.1.13.1.5.32962.1.1.4</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70457A5C"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4AC98CF3" w14:textId="77777777" w:rsidR="00177C2F" w:rsidRPr="00522330" w:rsidRDefault="00166066" w:rsidP="00AA3A6F">
            <w:pPr>
              <w:pStyle w:val="TableHeading"/>
            </w:pPr>
            <w:r>
              <w:t>Object (OID)</w:t>
            </w:r>
          </w:p>
        </w:tc>
        <w:tc>
          <w:tcPr>
            <w:tcW w:w="1173" w:type="dxa"/>
          </w:tcPr>
          <w:p w14:paraId="31311F71" w14:textId="77777777" w:rsidR="00177C2F" w:rsidRPr="00522330" w:rsidRDefault="00177C2F" w:rsidP="00AA3A6F">
            <w:pPr>
              <w:pStyle w:val="TableHeading"/>
            </w:pPr>
            <w:r w:rsidRPr="00522330">
              <w:t>Access</w:t>
            </w:r>
          </w:p>
        </w:tc>
        <w:tc>
          <w:tcPr>
            <w:tcW w:w="1084" w:type="dxa"/>
          </w:tcPr>
          <w:p w14:paraId="449011BC" w14:textId="77777777" w:rsidR="00177C2F" w:rsidRPr="00522330" w:rsidRDefault="00177C2F" w:rsidP="00AA3A6F">
            <w:pPr>
              <w:pStyle w:val="TableHeading"/>
            </w:pPr>
            <w:r w:rsidRPr="00522330">
              <w:t>PDS</w:t>
            </w:r>
          </w:p>
        </w:tc>
        <w:tc>
          <w:tcPr>
            <w:tcW w:w="2820" w:type="dxa"/>
          </w:tcPr>
          <w:p w14:paraId="66053169" w14:textId="77777777" w:rsidR="00177C2F" w:rsidRPr="00522330" w:rsidRDefault="0039618E" w:rsidP="00AA3A6F">
            <w:pPr>
              <w:pStyle w:val="TableHeading"/>
            </w:pPr>
            <w:r>
              <w:t>Comments</w:t>
            </w:r>
          </w:p>
        </w:tc>
      </w:tr>
      <w:tr w:rsidR="00177C2F" w:rsidRPr="00C83CBC" w14:paraId="48CBD384" w14:textId="77777777" w:rsidTr="00A84E51">
        <w:tc>
          <w:tcPr>
            <w:tcW w:w="3243" w:type="dxa"/>
          </w:tcPr>
          <w:p w14:paraId="347406DF" w14:textId="77777777" w:rsidR="00177C2F" w:rsidRPr="00BA6D3C" w:rsidRDefault="00177C2F" w:rsidP="00177C2F">
            <w:pPr>
              <w:pStyle w:val="TableText"/>
              <w:kinsoku w:val="0"/>
              <w:textAlignment w:val="top"/>
              <w:rPr>
                <w:rFonts w:ascii="Helvetica" w:hAnsi="Helvetica" w:cs="Helvetica"/>
              </w:rPr>
            </w:pPr>
            <w:r w:rsidRPr="00910A1C">
              <w:rPr>
                <w:rFonts w:ascii="Helvetica" w:hAnsi="Helvetica" w:cs="Helvetica"/>
              </w:rPr>
              <w:t>lldpV2Xdot1ConfigProtocolTxEnable</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1.3.111.2.802.1.1.13.1.5.32962.1.1.4.1.1</w:t>
            </w:r>
            <w:r w:rsidRPr="00910A1C">
              <w:rPr>
                <w:rFonts w:ascii="Helvetica" w:hAnsi="Helvetica" w:cs="Helvetica" w:hint="eastAsia"/>
              </w:rPr>
              <w:t>)</w:t>
            </w:r>
          </w:p>
        </w:tc>
        <w:tc>
          <w:tcPr>
            <w:tcW w:w="1173" w:type="dxa"/>
          </w:tcPr>
          <w:p w14:paraId="62385EC5"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read-write</w:t>
            </w:r>
          </w:p>
        </w:tc>
        <w:tc>
          <w:tcPr>
            <w:tcW w:w="1084" w:type="dxa"/>
          </w:tcPr>
          <w:p w14:paraId="27988987"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14:paraId="21E0D158" w14:textId="77777777" w:rsidR="00177C2F" w:rsidRPr="00BA6D3C"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bl>
    <w:p w14:paraId="4E7E51C8" w14:textId="77777777" w:rsidR="00177C2F" w:rsidRPr="00CF5B19"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szCs w:val="21"/>
        </w:rPr>
      </w:pPr>
      <w:bookmarkStart w:id="2007" w:name="_Toc397420384"/>
      <w:bookmarkStart w:id="2008" w:name="_Toc407092304"/>
      <w:bookmarkStart w:id="2009" w:name="_Toc483388899"/>
      <w:r w:rsidRPr="00CF5B19">
        <w:rPr>
          <w:rFonts w:ascii="Helvetica" w:eastAsia="charset0MS Sans Serif" w:hAnsi="Helvetica" w:cs="Helvetica"/>
          <w:szCs w:val="21"/>
        </w:rPr>
        <w:t>lldpV2Xdot1ConfigVidUsageDigestTable</w:t>
      </w:r>
      <w:bookmarkEnd w:id="2007"/>
      <w:bookmarkEnd w:id="2008"/>
      <w:bookmarkEnd w:id="2009"/>
    </w:p>
    <w:p w14:paraId="5F1455E6"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1.3.111.2.802.1.1.13.1.5.32962.1.1.5</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387E269B"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2A303624" w14:textId="77777777" w:rsidR="00177C2F" w:rsidRPr="00522330" w:rsidRDefault="00166066" w:rsidP="00AA3A6F">
            <w:pPr>
              <w:pStyle w:val="TableHeading"/>
            </w:pPr>
            <w:r>
              <w:t>Object (OID)</w:t>
            </w:r>
          </w:p>
        </w:tc>
        <w:tc>
          <w:tcPr>
            <w:tcW w:w="1173" w:type="dxa"/>
          </w:tcPr>
          <w:p w14:paraId="1699D7E6" w14:textId="77777777" w:rsidR="00177C2F" w:rsidRPr="00522330" w:rsidRDefault="00177C2F" w:rsidP="00AA3A6F">
            <w:pPr>
              <w:pStyle w:val="TableHeading"/>
            </w:pPr>
            <w:r w:rsidRPr="00522330">
              <w:t>Access</w:t>
            </w:r>
          </w:p>
        </w:tc>
        <w:tc>
          <w:tcPr>
            <w:tcW w:w="1084" w:type="dxa"/>
          </w:tcPr>
          <w:p w14:paraId="26FC5DB6" w14:textId="77777777" w:rsidR="00177C2F" w:rsidRPr="00522330" w:rsidRDefault="00177C2F" w:rsidP="00AA3A6F">
            <w:pPr>
              <w:pStyle w:val="TableHeading"/>
            </w:pPr>
            <w:r w:rsidRPr="00522330">
              <w:t>PDS</w:t>
            </w:r>
          </w:p>
        </w:tc>
        <w:tc>
          <w:tcPr>
            <w:tcW w:w="2820" w:type="dxa"/>
          </w:tcPr>
          <w:p w14:paraId="3AA3C9B6" w14:textId="77777777" w:rsidR="00177C2F" w:rsidRPr="00522330" w:rsidRDefault="0039618E" w:rsidP="00AA3A6F">
            <w:pPr>
              <w:pStyle w:val="TableHeading"/>
            </w:pPr>
            <w:r>
              <w:t>Comments</w:t>
            </w:r>
          </w:p>
        </w:tc>
      </w:tr>
      <w:tr w:rsidR="00177C2F" w:rsidRPr="00C83CBC" w14:paraId="5997D7C3" w14:textId="77777777" w:rsidTr="00A84E51">
        <w:tc>
          <w:tcPr>
            <w:tcW w:w="3243" w:type="dxa"/>
          </w:tcPr>
          <w:p w14:paraId="5A9BD9D4" w14:textId="77777777" w:rsidR="00177C2F" w:rsidRPr="00BA6D3C" w:rsidRDefault="00177C2F" w:rsidP="00177C2F">
            <w:pPr>
              <w:pStyle w:val="TableText"/>
              <w:kinsoku w:val="0"/>
              <w:textAlignment w:val="top"/>
              <w:rPr>
                <w:rFonts w:ascii="Helvetica" w:hAnsi="Helvetica" w:cs="Helvetica"/>
              </w:rPr>
            </w:pPr>
            <w:r w:rsidRPr="00910A1C">
              <w:rPr>
                <w:rFonts w:ascii="Helvetica" w:hAnsi="Helvetica" w:cs="Helvetica"/>
              </w:rPr>
              <w:t>lldpV2Xdot1ConfigVidUsageDigestTxEnable</w:t>
            </w:r>
            <w:r>
              <w:rPr>
                <w:rFonts w:ascii="Helvetica" w:hAnsi="Helvetica" w:cs="Helvetica" w:hint="eastAsia"/>
              </w:rPr>
              <w:t xml:space="preserve"> (</w:t>
            </w:r>
            <w:r w:rsidRPr="00910A1C">
              <w:rPr>
                <w:rFonts w:ascii="Helvetica" w:hAnsi="Helvetica" w:cs="Helvetica"/>
              </w:rPr>
              <w:t>1.3.111.2.802.1.1.13.1.5.32962.1.1.5.1.1</w:t>
            </w:r>
            <w:r>
              <w:rPr>
                <w:rFonts w:ascii="Helvetica" w:hAnsi="Helvetica" w:cs="Helvetica" w:hint="eastAsia"/>
              </w:rPr>
              <w:t>)</w:t>
            </w:r>
          </w:p>
        </w:tc>
        <w:tc>
          <w:tcPr>
            <w:tcW w:w="1173" w:type="dxa"/>
          </w:tcPr>
          <w:p w14:paraId="28008BD5"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read-write</w:t>
            </w:r>
          </w:p>
        </w:tc>
        <w:tc>
          <w:tcPr>
            <w:tcW w:w="1084" w:type="dxa"/>
          </w:tcPr>
          <w:p w14:paraId="380140D9"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14:paraId="23218FD6"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Not supported</w:t>
            </w:r>
          </w:p>
        </w:tc>
      </w:tr>
    </w:tbl>
    <w:p w14:paraId="313D3792" w14:textId="77777777" w:rsidR="00177C2F" w:rsidRPr="00CF5B19"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szCs w:val="21"/>
        </w:rPr>
      </w:pPr>
      <w:bookmarkStart w:id="2010" w:name="_Toc397420385"/>
      <w:bookmarkStart w:id="2011" w:name="_Toc407092305"/>
      <w:bookmarkStart w:id="2012" w:name="_Toc483388900"/>
      <w:r w:rsidRPr="00CF5B19">
        <w:rPr>
          <w:rFonts w:ascii="Helvetica" w:eastAsia="charset0MS Sans Serif" w:hAnsi="Helvetica" w:cs="Helvetica"/>
          <w:szCs w:val="21"/>
        </w:rPr>
        <w:t>lldpV2Xdot1ConfigManVidTable</w:t>
      </w:r>
      <w:bookmarkEnd w:id="2010"/>
      <w:bookmarkEnd w:id="2011"/>
      <w:bookmarkEnd w:id="2012"/>
    </w:p>
    <w:p w14:paraId="1489ACD1"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1.3.111.2.802.1.1.13.1.5.32962.1.1.6</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0BBC2EBE"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00B77A10" w14:textId="77777777" w:rsidR="00177C2F" w:rsidRPr="00522330" w:rsidRDefault="00166066" w:rsidP="00AA3A6F">
            <w:pPr>
              <w:pStyle w:val="TableHeading"/>
            </w:pPr>
            <w:r>
              <w:t>Object (OID)</w:t>
            </w:r>
          </w:p>
        </w:tc>
        <w:tc>
          <w:tcPr>
            <w:tcW w:w="1173" w:type="dxa"/>
          </w:tcPr>
          <w:p w14:paraId="19D26AC4" w14:textId="77777777" w:rsidR="00177C2F" w:rsidRPr="00522330" w:rsidRDefault="00177C2F" w:rsidP="00AA3A6F">
            <w:pPr>
              <w:pStyle w:val="TableHeading"/>
            </w:pPr>
            <w:r w:rsidRPr="00522330">
              <w:t>Access</w:t>
            </w:r>
          </w:p>
        </w:tc>
        <w:tc>
          <w:tcPr>
            <w:tcW w:w="1084" w:type="dxa"/>
          </w:tcPr>
          <w:p w14:paraId="3856A876" w14:textId="77777777" w:rsidR="00177C2F" w:rsidRPr="00522330" w:rsidRDefault="00177C2F" w:rsidP="00AA3A6F">
            <w:pPr>
              <w:pStyle w:val="TableHeading"/>
            </w:pPr>
            <w:r w:rsidRPr="00522330">
              <w:t>PDS</w:t>
            </w:r>
          </w:p>
        </w:tc>
        <w:tc>
          <w:tcPr>
            <w:tcW w:w="2820" w:type="dxa"/>
          </w:tcPr>
          <w:p w14:paraId="6F89923D" w14:textId="77777777" w:rsidR="00177C2F" w:rsidRPr="00522330" w:rsidRDefault="0039618E" w:rsidP="00AA3A6F">
            <w:pPr>
              <w:pStyle w:val="TableHeading"/>
            </w:pPr>
            <w:r>
              <w:t>Comments</w:t>
            </w:r>
          </w:p>
        </w:tc>
      </w:tr>
      <w:tr w:rsidR="00177C2F" w:rsidRPr="00C83CBC" w14:paraId="76D47BA2" w14:textId="77777777" w:rsidTr="00A84E51">
        <w:tc>
          <w:tcPr>
            <w:tcW w:w="3243" w:type="dxa"/>
          </w:tcPr>
          <w:p w14:paraId="4D59D6CF" w14:textId="77777777" w:rsidR="00177C2F" w:rsidRPr="00BA6D3C" w:rsidRDefault="00177C2F" w:rsidP="00177C2F">
            <w:pPr>
              <w:pStyle w:val="TableText"/>
              <w:kinsoku w:val="0"/>
              <w:textAlignment w:val="top"/>
              <w:rPr>
                <w:rFonts w:ascii="Helvetica" w:hAnsi="Helvetica" w:cs="Helvetica"/>
              </w:rPr>
            </w:pPr>
            <w:r w:rsidRPr="00910A1C">
              <w:rPr>
                <w:rFonts w:ascii="Helvetica" w:hAnsi="Helvetica" w:cs="Helvetica"/>
              </w:rPr>
              <w:t>lldpV2Xdot1ConfigManVidTxEnable</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1.3.111.2.802.1.1.13.1.5.32962.1.1.6.1.1</w:t>
            </w:r>
            <w:r w:rsidRPr="00910A1C">
              <w:rPr>
                <w:rFonts w:ascii="Helvetica" w:hAnsi="Helvetica" w:cs="Helvetica" w:hint="eastAsia"/>
              </w:rPr>
              <w:t>)</w:t>
            </w:r>
          </w:p>
        </w:tc>
        <w:tc>
          <w:tcPr>
            <w:tcW w:w="1173" w:type="dxa"/>
          </w:tcPr>
          <w:p w14:paraId="0A92AE5A"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read-write</w:t>
            </w:r>
          </w:p>
        </w:tc>
        <w:tc>
          <w:tcPr>
            <w:tcW w:w="1084" w:type="dxa"/>
          </w:tcPr>
          <w:p w14:paraId="38375C6E"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14:paraId="3EE1C878"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rPr>
              <w:t>As per MIB</w:t>
            </w:r>
          </w:p>
        </w:tc>
      </w:tr>
    </w:tbl>
    <w:p w14:paraId="5097E019" w14:textId="77777777" w:rsidR="00177C2F" w:rsidRPr="00CF5B19"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szCs w:val="21"/>
        </w:rPr>
      </w:pPr>
      <w:bookmarkStart w:id="2013" w:name="_Toc397420386"/>
      <w:bookmarkStart w:id="2014" w:name="_Toc407092306"/>
      <w:bookmarkStart w:id="2015" w:name="_Toc483388901"/>
      <w:r w:rsidRPr="00CF5B19">
        <w:rPr>
          <w:rFonts w:ascii="Helvetica" w:eastAsia="charset0MS Sans Serif" w:hAnsi="Helvetica" w:cs="Helvetica"/>
          <w:szCs w:val="21"/>
        </w:rPr>
        <w:t>lldpV2Xdot1LocTable</w:t>
      </w:r>
      <w:bookmarkEnd w:id="2013"/>
      <w:bookmarkEnd w:id="2014"/>
      <w:bookmarkEnd w:id="2015"/>
    </w:p>
    <w:p w14:paraId="6D7D0ECC"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1.3.111.2.802.1.1.13.1.5.32962.1.2.1</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26C71278"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71ADA1A4" w14:textId="77777777" w:rsidR="00177C2F" w:rsidRPr="00522330" w:rsidRDefault="00166066" w:rsidP="00AA3A6F">
            <w:pPr>
              <w:pStyle w:val="TableHeading"/>
            </w:pPr>
            <w:r>
              <w:t>Object (OID)</w:t>
            </w:r>
          </w:p>
        </w:tc>
        <w:tc>
          <w:tcPr>
            <w:tcW w:w="1173" w:type="dxa"/>
          </w:tcPr>
          <w:p w14:paraId="2D1F0265" w14:textId="77777777" w:rsidR="00177C2F" w:rsidRPr="00522330" w:rsidRDefault="00177C2F" w:rsidP="00AA3A6F">
            <w:pPr>
              <w:pStyle w:val="TableHeading"/>
            </w:pPr>
            <w:r w:rsidRPr="00522330">
              <w:t>Access</w:t>
            </w:r>
          </w:p>
        </w:tc>
        <w:tc>
          <w:tcPr>
            <w:tcW w:w="1084" w:type="dxa"/>
          </w:tcPr>
          <w:p w14:paraId="19ABB33C" w14:textId="77777777" w:rsidR="00177C2F" w:rsidRPr="00522330" w:rsidRDefault="00177C2F" w:rsidP="00AA3A6F">
            <w:pPr>
              <w:pStyle w:val="TableHeading"/>
            </w:pPr>
            <w:r w:rsidRPr="00522330">
              <w:t>PDS</w:t>
            </w:r>
          </w:p>
        </w:tc>
        <w:tc>
          <w:tcPr>
            <w:tcW w:w="2820" w:type="dxa"/>
          </w:tcPr>
          <w:p w14:paraId="6B07D6C4" w14:textId="77777777" w:rsidR="00177C2F" w:rsidRPr="00522330" w:rsidRDefault="0039618E" w:rsidP="00AA3A6F">
            <w:pPr>
              <w:pStyle w:val="TableHeading"/>
            </w:pPr>
            <w:r>
              <w:t>Comments</w:t>
            </w:r>
          </w:p>
        </w:tc>
      </w:tr>
      <w:tr w:rsidR="00177C2F" w:rsidRPr="00C83CBC" w14:paraId="1E493D51" w14:textId="77777777" w:rsidTr="00A84E51">
        <w:tc>
          <w:tcPr>
            <w:tcW w:w="3243" w:type="dxa"/>
          </w:tcPr>
          <w:p w14:paraId="3E1C4369" w14:textId="77777777" w:rsidR="00177C2F" w:rsidRPr="00BA6D3C" w:rsidRDefault="00177C2F" w:rsidP="00177C2F">
            <w:pPr>
              <w:pStyle w:val="TableText"/>
              <w:kinsoku w:val="0"/>
              <w:textAlignment w:val="top"/>
              <w:rPr>
                <w:rFonts w:ascii="Helvetica" w:hAnsi="Helvetica" w:cs="Helvetica"/>
              </w:rPr>
            </w:pPr>
            <w:r w:rsidRPr="00910A1C">
              <w:rPr>
                <w:rFonts w:ascii="Helvetica" w:hAnsi="Helvetica" w:cs="Helvetica"/>
              </w:rPr>
              <w:t>lldpV2Xdot1LocPortVlanId</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1.3.111.2.802.1.1.13.1.5.32962.1.2.1.1.1</w:t>
            </w:r>
            <w:r w:rsidRPr="00910A1C">
              <w:rPr>
                <w:rFonts w:ascii="Helvetica" w:hAnsi="Helvetica" w:cs="Helvetica" w:hint="eastAsia"/>
              </w:rPr>
              <w:t>)</w:t>
            </w:r>
          </w:p>
        </w:tc>
        <w:tc>
          <w:tcPr>
            <w:tcW w:w="1173" w:type="dxa"/>
          </w:tcPr>
          <w:p w14:paraId="5D52E75D"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r</w:t>
            </w:r>
            <w:r w:rsidRPr="00BA6D3C">
              <w:rPr>
                <w:rFonts w:ascii="Helvetica" w:hAnsi="Helvetica" w:cs="Helvetica"/>
              </w:rPr>
              <w:t>ead-only</w:t>
            </w:r>
          </w:p>
        </w:tc>
        <w:tc>
          <w:tcPr>
            <w:tcW w:w="1084" w:type="dxa"/>
          </w:tcPr>
          <w:p w14:paraId="5082BAEB"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14:paraId="4249A4EF" w14:textId="77777777" w:rsidR="00177C2F" w:rsidRPr="0040546E" w:rsidRDefault="00177C2F" w:rsidP="00177C2F">
            <w:pPr>
              <w:pStyle w:val="TableText"/>
              <w:kinsoku w:val="0"/>
              <w:textAlignment w:val="top"/>
              <w:rPr>
                <w:rFonts w:ascii="Helvetica" w:hAnsi="Helvetica" w:cs="Helvetica"/>
              </w:rPr>
            </w:pPr>
            <w:r w:rsidRPr="008D50D4">
              <w:rPr>
                <w:rFonts w:ascii="Helvetica" w:hAnsi="Helvetica" w:cs="Helvetica"/>
              </w:rPr>
              <w:t>As per MIB</w:t>
            </w:r>
          </w:p>
        </w:tc>
      </w:tr>
    </w:tbl>
    <w:p w14:paraId="7AC213C1"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016" w:name="_Toc397420387"/>
      <w:bookmarkStart w:id="2017" w:name="_Toc407092307"/>
      <w:bookmarkStart w:id="2018" w:name="_Toc483388902"/>
      <w:r w:rsidRPr="00496A93">
        <w:rPr>
          <w:rFonts w:ascii="Helvetica" w:hAnsi="Helvetica" w:cs="Helvetica"/>
        </w:rPr>
        <w:t>lldpV2Xdot1LocProtoVlanTable</w:t>
      </w:r>
      <w:bookmarkEnd w:id="2016"/>
      <w:bookmarkEnd w:id="2017"/>
      <w:bookmarkEnd w:id="2018"/>
    </w:p>
    <w:p w14:paraId="027CD053"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1.3.111.2.802.1.1.13.1.5.32962.1.2.2</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6F7C5117"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0950A159" w14:textId="77777777" w:rsidR="00177C2F" w:rsidRPr="00522330" w:rsidRDefault="00166066" w:rsidP="00AA3A6F">
            <w:pPr>
              <w:pStyle w:val="TableHeading"/>
            </w:pPr>
            <w:r>
              <w:t>Object (OID)</w:t>
            </w:r>
          </w:p>
        </w:tc>
        <w:tc>
          <w:tcPr>
            <w:tcW w:w="1173" w:type="dxa"/>
          </w:tcPr>
          <w:p w14:paraId="754A98B7" w14:textId="77777777" w:rsidR="00177C2F" w:rsidRPr="00522330" w:rsidRDefault="00177C2F" w:rsidP="00AA3A6F">
            <w:pPr>
              <w:pStyle w:val="TableHeading"/>
            </w:pPr>
            <w:r w:rsidRPr="00522330">
              <w:t>Access</w:t>
            </w:r>
          </w:p>
        </w:tc>
        <w:tc>
          <w:tcPr>
            <w:tcW w:w="1084" w:type="dxa"/>
          </w:tcPr>
          <w:p w14:paraId="49D19CF5" w14:textId="77777777" w:rsidR="00177C2F" w:rsidRPr="00522330" w:rsidRDefault="00177C2F" w:rsidP="00AA3A6F">
            <w:pPr>
              <w:pStyle w:val="TableHeading"/>
            </w:pPr>
            <w:r w:rsidRPr="00522330">
              <w:t>PDS</w:t>
            </w:r>
          </w:p>
        </w:tc>
        <w:tc>
          <w:tcPr>
            <w:tcW w:w="2820" w:type="dxa"/>
          </w:tcPr>
          <w:p w14:paraId="097F30B5" w14:textId="77777777" w:rsidR="00177C2F" w:rsidRPr="00522330" w:rsidRDefault="0039618E" w:rsidP="00AA3A6F">
            <w:pPr>
              <w:pStyle w:val="TableHeading"/>
            </w:pPr>
            <w:r>
              <w:t>Comments</w:t>
            </w:r>
          </w:p>
        </w:tc>
      </w:tr>
      <w:tr w:rsidR="00177C2F" w:rsidRPr="00C83CBC" w14:paraId="57123085" w14:textId="77777777" w:rsidTr="00A84E51">
        <w:tc>
          <w:tcPr>
            <w:tcW w:w="3243" w:type="dxa"/>
          </w:tcPr>
          <w:p w14:paraId="0F3FC82F" w14:textId="77777777" w:rsidR="00177C2F" w:rsidRPr="00BA6D3C" w:rsidRDefault="00177C2F" w:rsidP="00177C2F">
            <w:pPr>
              <w:pStyle w:val="TableText"/>
              <w:kinsoku w:val="0"/>
              <w:textAlignment w:val="top"/>
              <w:rPr>
                <w:rFonts w:ascii="Helvetica" w:hAnsi="Helvetica" w:cs="Helvetica"/>
              </w:rPr>
            </w:pPr>
            <w:r w:rsidRPr="00910A1C">
              <w:rPr>
                <w:rFonts w:ascii="Helvetica" w:hAnsi="Helvetica" w:cs="Helvetica"/>
              </w:rPr>
              <w:t>lldpV2Xdot1LocProtoVlanId</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1.3.111.2.802.1.1.13.1.5.32962.1.2.2.1.1</w:t>
            </w:r>
            <w:r w:rsidRPr="00910A1C">
              <w:rPr>
                <w:rFonts w:ascii="Helvetica" w:hAnsi="Helvetica" w:cs="Helvetica" w:hint="eastAsia"/>
              </w:rPr>
              <w:t>)</w:t>
            </w:r>
          </w:p>
        </w:tc>
        <w:tc>
          <w:tcPr>
            <w:tcW w:w="1173" w:type="dxa"/>
          </w:tcPr>
          <w:p w14:paraId="1CEF6B0C"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rPr>
              <w:t>not-accessible</w:t>
            </w:r>
          </w:p>
        </w:tc>
        <w:tc>
          <w:tcPr>
            <w:tcW w:w="1084" w:type="dxa"/>
          </w:tcPr>
          <w:p w14:paraId="27EA7923"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14:paraId="6935FC05"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rPr>
              <w:t>As per MIB</w:t>
            </w:r>
          </w:p>
        </w:tc>
      </w:tr>
      <w:tr w:rsidR="00177C2F" w:rsidRPr="00C83CBC" w14:paraId="6B7BCAB2" w14:textId="77777777" w:rsidTr="00A84E51">
        <w:tc>
          <w:tcPr>
            <w:tcW w:w="3243" w:type="dxa"/>
          </w:tcPr>
          <w:p w14:paraId="6FDC3CF3" w14:textId="77777777" w:rsidR="00177C2F" w:rsidRPr="00910A1C" w:rsidRDefault="00177C2F" w:rsidP="00177C2F">
            <w:pPr>
              <w:pStyle w:val="TableText"/>
              <w:kinsoku w:val="0"/>
              <w:textAlignment w:val="top"/>
              <w:rPr>
                <w:rFonts w:ascii="Helvetica" w:hAnsi="Helvetica" w:cs="Helvetica"/>
              </w:rPr>
            </w:pPr>
            <w:r w:rsidRPr="00910A1C">
              <w:rPr>
                <w:rFonts w:ascii="Helvetica" w:hAnsi="Helvetica" w:cs="Helvetica"/>
              </w:rPr>
              <w:t>lldpV2Xdot1LocProtoVlanSupported</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1.3.111.2.802.1.1.13.1.5.32962.1.2.2.1.2</w:t>
            </w:r>
            <w:r w:rsidRPr="00910A1C">
              <w:rPr>
                <w:rFonts w:ascii="Helvetica" w:hAnsi="Helvetica" w:cs="Helvetica" w:hint="eastAsia"/>
              </w:rPr>
              <w:t>)</w:t>
            </w:r>
          </w:p>
        </w:tc>
        <w:tc>
          <w:tcPr>
            <w:tcW w:w="1173" w:type="dxa"/>
          </w:tcPr>
          <w:p w14:paraId="6F1B1FEC"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r</w:t>
            </w:r>
            <w:r w:rsidRPr="00BA6D3C">
              <w:rPr>
                <w:rFonts w:ascii="Helvetica" w:hAnsi="Helvetica" w:cs="Helvetica"/>
              </w:rPr>
              <w:t>ead-only</w:t>
            </w:r>
          </w:p>
        </w:tc>
        <w:tc>
          <w:tcPr>
            <w:tcW w:w="1084" w:type="dxa"/>
          </w:tcPr>
          <w:p w14:paraId="7EA4A56E" w14:textId="77777777" w:rsidR="00177C2F" w:rsidRPr="00BA6D3C" w:rsidRDefault="00177C2F" w:rsidP="00177C2F">
            <w:pPr>
              <w:pStyle w:val="TableText"/>
              <w:kinsoku w:val="0"/>
              <w:textAlignment w:val="top"/>
              <w:rPr>
                <w:rFonts w:ascii="Helvetica" w:hAnsi="Helvetica" w:cs="Helvetica"/>
              </w:rPr>
            </w:pPr>
            <w:r>
              <w:rPr>
                <w:rFonts w:ascii="Helvetica" w:hAnsi="Helvetica" w:cs="Helvetica" w:hint="eastAsia"/>
              </w:rPr>
              <w:t>Yes</w:t>
            </w:r>
          </w:p>
        </w:tc>
        <w:tc>
          <w:tcPr>
            <w:tcW w:w="2820" w:type="dxa"/>
          </w:tcPr>
          <w:p w14:paraId="0D6B612E"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rPr>
              <w:t>As per MIB</w:t>
            </w:r>
          </w:p>
        </w:tc>
      </w:tr>
      <w:tr w:rsidR="00177C2F" w:rsidRPr="00C83CBC" w14:paraId="54DB9BF2" w14:textId="77777777" w:rsidTr="00A84E51">
        <w:tc>
          <w:tcPr>
            <w:tcW w:w="3243" w:type="dxa"/>
          </w:tcPr>
          <w:p w14:paraId="071BF638" w14:textId="77777777" w:rsidR="00177C2F" w:rsidRPr="00910A1C" w:rsidRDefault="00177C2F" w:rsidP="00177C2F">
            <w:pPr>
              <w:pStyle w:val="TableText"/>
              <w:kinsoku w:val="0"/>
              <w:textAlignment w:val="top"/>
              <w:rPr>
                <w:rFonts w:ascii="Helvetica" w:hAnsi="Helvetica" w:cs="Helvetica"/>
              </w:rPr>
            </w:pPr>
            <w:r w:rsidRPr="00910A1C">
              <w:rPr>
                <w:rFonts w:ascii="Helvetica" w:hAnsi="Helvetica" w:cs="Helvetica"/>
              </w:rPr>
              <w:t>lldpV2Xdot1LocProtoVlanEnabled</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1.3.111.2.802.1.1.13.1.5.32962.1.2.2.1.3</w:t>
            </w:r>
            <w:r w:rsidRPr="00910A1C">
              <w:rPr>
                <w:rFonts w:ascii="Helvetica" w:hAnsi="Helvetica" w:cs="Helvetica" w:hint="eastAsia"/>
              </w:rPr>
              <w:t>)</w:t>
            </w:r>
          </w:p>
        </w:tc>
        <w:tc>
          <w:tcPr>
            <w:tcW w:w="1173" w:type="dxa"/>
          </w:tcPr>
          <w:p w14:paraId="56C17704"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r</w:t>
            </w:r>
            <w:r w:rsidRPr="00BA6D3C">
              <w:rPr>
                <w:rFonts w:ascii="Helvetica" w:hAnsi="Helvetica" w:cs="Helvetica"/>
              </w:rPr>
              <w:t>ead-only</w:t>
            </w:r>
          </w:p>
        </w:tc>
        <w:tc>
          <w:tcPr>
            <w:tcW w:w="1084" w:type="dxa"/>
          </w:tcPr>
          <w:p w14:paraId="56FFC8E4" w14:textId="77777777" w:rsidR="00177C2F" w:rsidRPr="00BA6D3C" w:rsidRDefault="00177C2F" w:rsidP="00177C2F">
            <w:pPr>
              <w:pStyle w:val="TableText"/>
              <w:kinsoku w:val="0"/>
              <w:textAlignment w:val="top"/>
              <w:rPr>
                <w:rFonts w:ascii="Helvetica" w:hAnsi="Helvetica" w:cs="Helvetica"/>
              </w:rPr>
            </w:pPr>
            <w:r>
              <w:rPr>
                <w:rFonts w:ascii="Helvetica" w:hAnsi="Helvetica" w:cs="Helvetica" w:hint="eastAsia"/>
              </w:rPr>
              <w:t>Yes</w:t>
            </w:r>
          </w:p>
        </w:tc>
        <w:tc>
          <w:tcPr>
            <w:tcW w:w="2820" w:type="dxa"/>
          </w:tcPr>
          <w:p w14:paraId="2DCAB702"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rPr>
              <w:t>As per MIB</w:t>
            </w:r>
          </w:p>
        </w:tc>
      </w:tr>
    </w:tbl>
    <w:p w14:paraId="07FA730D" w14:textId="77777777" w:rsidR="00177C2F" w:rsidRDefault="00177C2F" w:rsidP="00177C2F">
      <w:pPr>
        <w:pStyle w:val="2"/>
        <w:tabs>
          <w:tab w:val="num" w:pos="576"/>
        </w:tabs>
        <w:autoSpaceDE/>
        <w:autoSpaceDN/>
        <w:adjustRightInd/>
        <w:ind w:left="576" w:hanging="576"/>
        <w:jc w:val="both"/>
        <w:textAlignment w:val="auto"/>
      </w:pPr>
      <w:bookmarkStart w:id="2019" w:name="_Toc397420388"/>
      <w:bookmarkStart w:id="2020" w:name="_Toc407092308"/>
      <w:bookmarkStart w:id="2021" w:name="_Toc483388903"/>
      <w:r w:rsidRPr="00496A93">
        <w:t>lldpV2Xdot1LocVlanNameTable</w:t>
      </w:r>
      <w:bookmarkEnd w:id="2019"/>
      <w:bookmarkEnd w:id="2020"/>
      <w:bookmarkEnd w:id="2021"/>
    </w:p>
    <w:p w14:paraId="2E1C6EEC"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1.3.111.2.802.1.1.13.1.5.32962.1.2.3</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1AB88412"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13D82C3A" w14:textId="77777777" w:rsidR="00177C2F" w:rsidRPr="00522330" w:rsidRDefault="00166066" w:rsidP="00AA3A6F">
            <w:pPr>
              <w:pStyle w:val="TableHeading"/>
            </w:pPr>
            <w:r>
              <w:t>Object (OID)</w:t>
            </w:r>
          </w:p>
        </w:tc>
        <w:tc>
          <w:tcPr>
            <w:tcW w:w="1173" w:type="dxa"/>
          </w:tcPr>
          <w:p w14:paraId="67257466" w14:textId="77777777" w:rsidR="00177C2F" w:rsidRPr="00522330" w:rsidRDefault="00177C2F" w:rsidP="00AA3A6F">
            <w:pPr>
              <w:pStyle w:val="TableHeading"/>
            </w:pPr>
            <w:r w:rsidRPr="00522330">
              <w:t>Access</w:t>
            </w:r>
          </w:p>
        </w:tc>
        <w:tc>
          <w:tcPr>
            <w:tcW w:w="1084" w:type="dxa"/>
          </w:tcPr>
          <w:p w14:paraId="22EF6A43" w14:textId="77777777" w:rsidR="00177C2F" w:rsidRPr="00522330" w:rsidRDefault="00177C2F" w:rsidP="00AA3A6F">
            <w:pPr>
              <w:pStyle w:val="TableHeading"/>
            </w:pPr>
            <w:r w:rsidRPr="00522330">
              <w:t>PDS</w:t>
            </w:r>
          </w:p>
        </w:tc>
        <w:tc>
          <w:tcPr>
            <w:tcW w:w="2820" w:type="dxa"/>
          </w:tcPr>
          <w:p w14:paraId="55CC53D2" w14:textId="77777777" w:rsidR="00177C2F" w:rsidRPr="00522330" w:rsidRDefault="0039618E" w:rsidP="00AA3A6F">
            <w:pPr>
              <w:pStyle w:val="TableHeading"/>
            </w:pPr>
            <w:r>
              <w:t>Comments</w:t>
            </w:r>
          </w:p>
        </w:tc>
      </w:tr>
      <w:tr w:rsidR="00177C2F" w:rsidRPr="00C83CBC" w14:paraId="12DE3CA4" w14:textId="77777777" w:rsidTr="00A84E51">
        <w:tc>
          <w:tcPr>
            <w:tcW w:w="3243" w:type="dxa"/>
          </w:tcPr>
          <w:p w14:paraId="33AF65C8" w14:textId="77777777" w:rsidR="00177C2F" w:rsidRPr="00BA6D3C" w:rsidRDefault="00177C2F" w:rsidP="00177C2F">
            <w:pPr>
              <w:pStyle w:val="TableText"/>
              <w:kinsoku w:val="0"/>
              <w:textAlignment w:val="top"/>
              <w:rPr>
                <w:rFonts w:ascii="Helvetica" w:hAnsi="Helvetica" w:cs="Helvetica"/>
              </w:rPr>
            </w:pPr>
            <w:r w:rsidRPr="00910A1C">
              <w:rPr>
                <w:rFonts w:ascii="Helvetica" w:hAnsi="Helvetica" w:cs="Helvetica"/>
              </w:rPr>
              <w:t>lldpV2Xdot1LocVlanId</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1.3.111.2.802.1.1.13.1.5.32962.1.2.3.1.1</w:t>
            </w:r>
            <w:r w:rsidRPr="00910A1C">
              <w:rPr>
                <w:rFonts w:ascii="Helvetica" w:hAnsi="Helvetica" w:cs="Helvetica" w:hint="eastAsia"/>
              </w:rPr>
              <w:t>)</w:t>
            </w:r>
          </w:p>
        </w:tc>
        <w:tc>
          <w:tcPr>
            <w:tcW w:w="1173" w:type="dxa"/>
          </w:tcPr>
          <w:p w14:paraId="6AE068D2"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rPr>
              <w:t>not-accessible</w:t>
            </w:r>
          </w:p>
        </w:tc>
        <w:tc>
          <w:tcPr>
            <w:tcW w:w="1084" w:type="dxa"/>
          </w:tcPr>
          <w:p w14:paraId="3E221ED9"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14:paraId="3E064DAA"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rPr>
              <w:t>As per MIB</w:t>
            </w:r>
          </w:p>
        </w:tc>
      </w:tr>
      <w:tr w:rsidR="00177C2F" w:rsidRPr="00C83CBC" w14:paraId="41518FBA" w14:textId="77777777" w:rsidTr="00A84E51">
        <w:tc>
          <w:tcPr>
            <w:tcW w:w="3243" w:type="dxa"/>
          </w:tcPr>
          <w:p w14:paraId="72C916CC" w14:textId="77777777" w:rsidR="00177C2F" w:rsidRPr="00BA6D3C" w:rsidRDefault="00177C2F" w:rsidP="00177C2F">
            <w:pPr>
              <w:pStyle w:val="TableText"/>
              <w:kinsoku w:val="0"/>
              <w:textAlignment w:val="top"/>
              <w:rPr>
                <w:rFonts w:ascii="Helvetica" w:hAnsi="Helvetica" w:cs="Helvetica"/>
              </w:rPr>
            </w:pPr>
            <w:r w:rsidRPr="00910A1C">
              <w:rPr>
                <w:rFonts w:ascii="Helvetica" w:hAnsi="Helvetica" w:cs="Helvetica"/>
              </w:rPr>
              <w:t>lldpV2Xdot1LocVlanName</w:t>
            </w:r>
            <w:r>
              <w:rPr>
                <w:rFonts w:ascii="Helvetica" w:hAnsi="Helvetica" w:cs="Helvetica" w:hint="eastAsia"/>
              </w:rPr>
              <w:t xml:space="preserve"> </w:t>
            </w:r>
            <w:r w:rsidRPr="00910A1C">
              <w:rPr>
                <w:rFonts w:ascii="Helvetica" w:hAnsi="Helvetica" w:cs="Helvetica" w:hint="eastAsia"/>
              </w:rPr>
              <w:t>(</w:t>
            </w:r>
            <w:r w:rsidRPr="00910A1C">
              <w:rPr>
                <w:rFonts w:ascii="Helvetica" w:hAnsi="Helvetica" w:cs="Helvetica"/>
              </w:rPr>
              <w:t>1.3.111.2.802.1.1.13.1.5.32962.1.2.3.1.2</w:t>
            </w:r>
            <w:r w:rsidRPr="00910A1C">
              <w:rPr>
                <w:rFonts w:ascii="Helvetica" w:hAnsi="Helvetica" w:cs="Helvetica" w:hint="eastAsia"/>
              </w:rPr>
              <w:t>)</w:t>
            </w:r>
          </w:p>
        </w:tc>
        <w:tc>
          <w:tcPr>
            <w:tcW w:w="1173" w:type="dxa"/>
          </w:tcPr>
          <w:p w14:paraId="277C8B4B"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r</w:t>
            </w:r>
            <w:r w:rsidRPr="00BA6D3C">
              <w:rPr>
                <w:rFonts w:ascii="Helvetica" w:hAnsi="Helvetica" w:cs="Helvetica"/>
              </w:rPr>
              <w:t>ead-only</w:t>
            </w:r>
          </w:p>
        </w:tc>
        <w:tc>
          <w:tcPr>
            <w:tcW w:w="1084" w:type="dxa"/>
          </w:tcPr>
          <w:p w14:paraId="6FF88766"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hint="eastAsia"/>
              </w:rPr>
              <w:t>Current</w:t>
            </w:r>
          </w:p>
        </w:tc>
        <w:tc>
          <w:tcPr>
            <w:tcW w:w="2820" w:type="dxa"/>
          </w:tcPr>
          <w:p w14:paraId="2C6F3503" w14:textId="77777777" w:rsidR="00177C2F" w:rsidRPr="00BA6D3C" w:rsidRDefault="00177C2F" w:rsidP="00177C2F">
            <w:pPr>
              <w:pStyle w:val="TableText"/>
              <w:kinsoku w:val="0"/>
              <w:textAlignment w:val="top"/>
              <w:rPr>
                <w:rFonts w:ascii="Helvetica" w:hAnsi="Helvetica" w:cs="Helvetica"/>
              </w:rPr>
            </w:pPr>
            <w:r w:rsidRPr="00BA6D3C">
              <w:rPr>
                <w:rFonts w:ascii="Helvetica" w:hAnsi="Helvetica" w:cs="Helvetica"/>
              </w:rPr>
              <w:t>As per MIB</w:t>
            </w:r>
          </w:p>
        </w:tc>
      </w:tr>
    </w:tbl>
    <w:p w14:paraId="7103B207"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022" w:name="_Toc397420389"/>
      <w:bookmarkStart w:id="2023" w:name="_Toc407092309"/>
      <w:bookmarkStart w:id="2024" w:name="_Toc483388904"/>
      <w:r w:rsidRPr="00496A93">
        <w:rPr>
          <w:rFonts w:ascii="Helvetica" w:hAnsi="Helvetica" w:cs="Helvetica"/>
        </w:rPr>
        <w:t>lldpV2Xdot1LocProtocolTable</w:t>
      </w:r>
      <w:bookmarkEnd w:id="2022"/>
      <w:bookmarkEnd w:id="2023"/>
      <w:bookmarkEnd w:id="2024"/>
    </w:p>
    <w:p w14:paraId="35D1A01E"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1.3.111.2.802.1.1.13.1.5.32962.1.2.4</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05865175"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45F87631" w14:textId="77777777" w:rsidR="00177C2F" w:rsidRPr="00522330" w:rsidRDefault="00166066" w:rsidP="00AA3A6F">
            <w:pPr>
              <w:pStyle w:val="TableHeading"/>
            </w:pPr>
            <w:r>
              <w:t>Object (OID)</w:t>
            </w:r>
          </w:p>
        </w:tc>
        <w:tc>
          <w:tcPr>
            <w:tcW w:w="1173" w:type="dxa"/>
          </w:tcPr>
          <w:p w14:paraId="67DB00BA" w14:textId="77777777" w:rsidR="00177C2F" w:rsidRPr="00522330" w:rsidRDefault="00177C2F" w:rsidP="00AA3A6F">
            <w:pPr>
              <w:pStyle w:val="TableHeading"/>
            </w:pPr>
            <w:r w:rsidRPr="00522330">
              <w:t>Access</w:t>
            </w:r>
          </w:p>
        </w:tc>
        <w:tc>
          <w:tcPr>
            <w:tcW w:w="1084" w:type="dxa"/>
          </w:tcPr>
          <w:p w14:paraId="57B7D1FC" w14:textId="77777777" w:rsidR="00177C2F" w:rsidRPr="00522330" w:rsidRDefault="00177C2F" w:rsidP="00AA3A6F">
            <w:pPr>
              <w:pStyle w:val="TableHeading"/>
            </w:pPr>
            <w:r w:rsidRPr="00522330">
              <w:t>PDS</w:t>
            </w:r>
          </w:p>
        </w:tc>
        <w:tc>
          <w:tcPr>
            <w:tcW w:w="2820" w:type="dxa"/>
          </w:tcPr>
          <w:p w14:paraId="41FF9866" w14:textId="77777777" w:rsidR="00177C2F" w:rsidRPr="00522330" w:rsidRDefault="0039618E" w:rsidP="00AA3A6F">
            <w:pPr>
              <w:pStyle w:val="TableHeading"/>
            </w:pPr>
            <w:r>
              <w:t>Comments</w:t>
            </w:r>
          </w:p>
        </w:tc>
      </w:tr>
      <w:tr w:rsidR="00177C2F" w:rsidRPr="00C83CBC" w14:paraId="6FCF58DF" w14:textId="77777777" w:rsidTr="00A84E51">
        <w:tc>
          <w:tcPr>
            <w:tcW w:w="3243" w:type="dxa"/>
          </w:tcPr>
          <w:p w14:paraId="0CEFA529"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lldpV2Xdot1LocProtocolIndex</w:t>
            </w:r>
            <w:r>
              <w:rPr>
                <w:rFonts w:ascii="Helvetica" w:hAnsi="Helvetica" w:cs="Helvetica" w:hint="eastAsia"/>
              </w:rPr>
              <w:t xml:space="preserve"> </w:t>
            </w:r>
            <w:r w:rsidRPr="00D40B1C">
              <w:rPr>
                <w:rFonts w:ascii="Helvetica" w:hAnsi="Helvetica" w:cs="Helvetica" w:hint="eastAsia"/>
              </w:rPr>
              <w:t>(</w:t>
            </w:r>
            <w:r w:rsidRPr="00D40B1C">
              <w:rPr>
                <w:rFonts w:ascii="Helvetica" w:hAnsi="Helvetica" w:cs="Helvetica"/>
              </w:rPr>
              <w:t>1.3.111.2.802.1.1.13.1.5.32962.1.2.4.1.1</w:t>
            </w:r>
            <w:r w:rsidRPr="00D40B1C">
              <w:rPr>
                <w:rFonts w:ascii="Helvetica" w:hAnsi="Helvetica" w:cs="Helvetica" w:hint="eastAsia"/>
              </w:rPr>
              <w:t>)</w:t>
            </w:r>
          </w:p>
        </w:tc>
        <w:tc>
          <w:tcPr>
            <w:tcW w:w="1173" w:type="dxa"/>
          </w:tcPr>
          <w:p w14:paraId="609FDD73"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not-accessible</w:t>
            </w:r>
          </w:p>
        </w:tc>
        <w:tc>
          <w:tcPr>
            <w:tcW w:w="1084" w:type="dxa"/>
          </w:tcPr>
          <w:p w14:paraId="6FFF7086" w14:textId="77777777" w:rsidR="00177C2F" w:rsidRPr="00D40B1C"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20" w:type="dxa"/>
          </w:tcPr>
          <w:p w14:paraId="358CA62A" w14:textId="77777777" w:rsidR="00177C2F" w:rsidRPr="00D40B1C"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r w:rsidR="00177C2F" w:rsidRPr="00C83CBC" w14:paraId="52D6321B" w14:textId="77777777" w:rsidTr="00A84E51">
        <w:tc>
          <w:tcPr>
            <w:tcW w:w="3243" w:type="dxa"/>
          </w:tcPr>
          <w:p w14:paraId="00914506" w14:textId="77777777" w:rsidR="00177C2F" w:rsidRPr="00D40B1C" w:rsidRDefault="00177C2F" w:rsidP="00177C2F">
            <w:pPr>
              <w:pStyle w:val="TableText"/>
              <w:kinsoku w:val="0"/>
              <w:textAlignment w:val="top"/>
              <w:rPr>
                <w:rFonts w:ascii="Helvetica" w:hAnsi="Helvetica" w:cs="Helvetica"/>
              </w:rPr>
            </w:pPr>
            <w:r w:rsidRPr="005607E0">
              <w:rPr>
                <w:rFonts w:ascii="Helvetica" w:hAnsi="Helvetica" w:cs="Helvetica"/>
              </w:rPr>
              <w:t>lldpV2Xdot1LocProtocolId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1.3.111.2.802.1.1.13.1.5.32962.1.2.4.1.2</w:t>
            </w:r>
            <w:r w:rsidRPr="005607E0">
              <w:rPr>
                <w:rFonts w:ascii="Helvetica" w:hAnsi="Helvetica" w:cs="Helvetica" w:hint="eastAsia"/>
              </w:rPr>
              <w:t>)</w:t>
            </w:r>
          </w:p>
        </w:tc>
        <w:tc>
          <w:tcPr>
            <w:tcW w:w="1173" w:type="dxa"/>
          </w:tcPr>
          <w:p w14:paraId="60119AC5"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14:paraId="1E6B5C20" w14:textId="77777777" w:rsidR="00177C2F" w:rsidRPr="00D40B1C" w:rsidRDefault="00177C2F" w:rsidP="00177C2F">
            <w:pPr>
              <w:pStyle w:val="TableText"/>
              <w:kinsoku w:val="0"/>
              <w:textAlignment w:val="top"/>
              <w:rPr>
                <w:rFonts w:ascii="Helvetica" w:hAnsi="Helvetica" w:cs="Helvetica"/>
              </w:rPr>
            </w:pPr>
            <w:r>
              <w:rPr>
                <w:rFonts w:ascii="Helvetica" w:hAnsi="Helvetica" w:cs="Helvetica" w:hint="eastAsia"/>
              </w:rPr>
              <w:t>Yes</w:t>
            </w:r>
          </w:p>
        </w:tc>
        <w:tc>
          <w:tcPr>
            <w:tcW w:w="2820" w:type="dxa"/>
          </w:tcPr>
          <w:p w14:paraId="17B9ED6D" w14:textId="77777777" w:rsidR="00177C2F" w:rsidRPr="00D40B1C"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bl>
    <w:p w14:paraId="7E4D28E5"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025" w:name="_Toc397420390"/>
      <w:bookmarkStart w:id="2026" w:name="_Toc407092310"/>
      <w:bookmarkStart w:id="2027" w:name="_Toc483388905"/>
      <w:r w:rsidRPr="00496A93">
        <w:rPr>
          <w:rFonts w:ascii="Helvetica" w:hAnsi="Helvetica" w:cs="Helvetica"/>
        </w:rPr>
        <w:t>lldpV2Xdot1LocVidUsageDigestTable</w:t>
      </w:r>
      <w:bookmarkEnd w:id="2025"/>
      <w:bookmarkEnd w:id="2026"/>
      <w:bookmarkEnd w:id="2027"/>
    </w:p>
    <w:p w14:paraId="7126D964"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1.3.111.2.802.1.1.13.1.5.32962.1.2.5</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05D2F4FA"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7A6EC96F" w14:textId="77777777" w:rsidR="00177C2F" w:rsidRPr="00522330" w:rsidRDefault="00166066" w:rsidP="00AA3A6F">
            <w:pPr>
              <w:pStyle w:val="TableHeading"/>
            </w:pPr>
            <w:r>
              <w:t>Object (OID)</w:t>
            </w:r>
          </w:p>
        </w:tc>
        <w:tc>
          <w:tcPr>
            <w:tcW w:w="1173" w:type="dxa"/>
          </w:tcPr>
          <w:p w14:paraId="0732AE20" w14:textId="77777777" w:rsidR="00177C2F" w:rsidRPr="00522330" w:rsidRDefault="00177C2F" w:rsidP="00AA3A6F">
            <w:pPr>
              <w:pStyle w:val="TableHeading"/>
            </w:pPr>
            <w:r w:rsidRPr="00522330">
              <w:t>Access</w:t>
            </w:r>
          </w:p>
        </w:tc>
        <w:tc>
          <w:tcPr>
            <w:tcW w:w="1084" w:type="dxa"/>
          </w:tcPr>
          <w:p w14:paraId="3E4EAC69" w14:textId="77777777" w:rsidR="00177C2F" w:rsidRPr="00522330" w:rsidRDefault="00177C2F" w:rsidP="00AA3A6F">
            <w:pPr>
              <w:pStyle w:val="TableHeading"/>
            </w:pPr>
            <w:r w:rsidRPr="00522330">
              <w:t>PDS</w:t>
            </w:r>
          </w:p>
        </w:tc>
        <w:tc>
          <w:tcPr>
            <w:tcW w:w="2820" w:type="dxa"/>
          </w:tcPr>
          <w:p w14:paraId="6B39071E" w14:textId="77777777" w:rsidR="00177C2F" w:rsidRPr="00522330" w:rsidRDefault="0039618E" w:rsidP="00AA3A6F">
            <w:pPr>
              <w:pStyle w:val="TableHeading"/>
            </w:pPr>
            <w:r>
              <w:t>Comments</w:t>
            </w:r>
          </w:p>
        </w:tc>
      </w:tr>
      <w:tr w:rsidR="00177C2F" w:rsidRPr="00C83CBC" w14:paraId="7ACE8AD3" w14:textId="77777777" w:rsidTr="00A84E51">
        <w:tc>
          <w:tcPr>
            <w:tcW w:w="3243" w:type="dxa"/>
          </w:tcPr>
          <w:p w14:paraId="090CBDAA" w14:textId="77777777" w:rsidR="00177C2F" w:rsidRPr="00D40B1C" w:rsidRDefault="00177C2F" w:rsidP="00177C2F">
            <w:pPr>
              <w:pStyle w:val="TableText"/>
              <w:kinsoku w:val="0"/>
              <w:textAlignment w:val="top"/>
              <w:rPr>
                <w:rFonts w:ascii="Helvetica" w:hAnsi="Helvetica" w:cs="Helvetica"/>
              </w:rPr>
            </w:pPr>
            <w:r w:rsidRPr="005607E0">
              <w:rPr>
                <w:rFonts w:ascii="Helvetica" w:hAnsi="Helvetica" w:cs="Helvetica"/>
              </w:rPr>
              <w:t>lldpV2Xdot1LocVidUsageDigest</w:t>
            </w:r>
            <w:r w:rsidRPr="005607E0">
              <w:rPr>
                <w:rFonts w:ascii="Helvetica" w:hAnsi="Helvetica" w:cs="Helvetica" w:hint="eastAsia"/>
              </w:rPr>
              <w:t>(</w:t>
            </w:r>
            <w:r w:rsidRPr="005607E0">
              <w:rPr>
                <w:rFonts w:ascii="Helvetica" w:hAnsi="Helvetica" w:cs="Helvetica"/>
              </w:rPr>
              <w:t>1.3.111.2.802.1.1.13.1.5.32962.1.2.5.1.1</w:t>
            </w:r>
            <w:r w:rsidRPr="005607E0">
              <w:rPr>
                <w:rFonts w:ascii="Helvetica" w:hAnsi="Helvetica" w:cs="Helvetica" w:hint="eastAsia"/>
              </w:rPr>
              <w:t>)</w:t>
            </w:r>
          </w:p>
        </w:tc>
        <w:tc>
          <w:tcPr>
            <w:tcW w:w="1173" w:type="dxa"/>
          </w:tcPr>
          <w:p w14:paraId="48D4E7FE"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14:paraId="2AD4CED2" w14:textId="77777777" w:rsidR="00177C2F" w:rsidRPr="00D40B1C" w:rsidRDefault="00177C2F" w:rsidP="00177C2F">
            <w:pPr>
              <w:pStyle w:val="TableText"/>
              <w:kinsoku w:val="0"/>
              <w:textAlignment w:val="top"/>
              <w:rPr>
                <w:rFonts w:ascii="Helvetica" w:hAnsi="Helvetica" w:cs="Helvetica"/>
              </w:rPr>
            </w:pPr>
            <w:r>
              <w:rPr>
                <w:rFonts w:ascii="Helvetica" w:hAnsi="Helvetica" w:cs="Helvetica" w:hint="eastAsia"/>
              </w:rPr>
              <w:t>Yes</w:t>
            </w:r>
          </w:p>
        </w:tc>
        <w:tc>
          <w:tcPr>
            <w:tcW w:w="2820" w:type="dxa"/>
          </w:tcPr>
          <w:p w14:paraId="410F1612"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Not supported</w:t>
            </w:r>
          </w:p>
        </w:tc>
      </w:tr>
    </w:tbl>
    <w:p w14:paraId="60B0BC22"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028" w:name="_Toc397420391"/>
      <w:bookmarkStart w:id="2029" w:name="_Toc407092311"/>
      <w:bookmarkStart w:id="2030" w:name="_Toc483388906"/>
      <w:r w:rsidRPr="00155055">
        <w:rPr>
          <w:rFonts w:ascii="Helvetica" w:hAnsi="Helvetica" w:cs="Helvetica"/>
        </w:rPr>
        <w:t>lldpV2Xdot1LocManVidTable</w:t>
      </w:r>
      <w:bookmarkEnd w:id="2028"/>
      <w:bookmarkEnd w:id="2029"/>
      <w:bookmarkEnd w:id="2030"/>
    </w:p>
    <w:p w14:paraId="772E4B60"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1.3.111.2.802.1.1.13.1.5.32962.1.2.6</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2C0C244F"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460E98B6" w14:textId="77777777" w:rsidR="00177C2F" w:rsidRPr="00522330" w:rsidRDefault="00166066" w:rsidP="00AA3A6F">
            <w:pPr>
              <w:pStyle w:val="TableHeading"/>
            </w:pPr>
            <w:r>
              <w:t>Object (OID)</w:t>
            </w:r>
          </w:p>
        </w:tc>
        <w:tc>
          <w:tcPr>
            <w:tcW w:w="1173" w:type="dxa"/>
          </w:tcPr>
          <w:p w14:paraId="39055B41" w14:textId="77777777" w:rsidR="00177C2F" w:rsidRPr="00522330" w:rsidRDefault="00177C2F" w:rsidP="00AA3A6F">
            <w:pPr>
              <w:pStyle w:val="TableHeading"/>
            </w:pPr>
            <w:r w:rsidRPr="00522330">
              <w:t>Access</w:t>
            </w:r>
          </w:p>
        </w:tc>
        <w:tc>
          <w:tcPr>
            <w:tcW w:w="1084" w:type="dxa"/>
          </w:tcPr>
          <w:p w14:paraId="1D8A9DFD" w14:textId="77777777" w:rsidR="00177C2F" w:rsidRPr="00522330" w:rsidRDefault="00177C2F" w:rsidP="00AA3A6F">
            <w:pPr>
              <w:pStyle w:val="TableHeading"/>
            </w:pPr>
            <w:r w:rsidRPr="00522330">
              <w:t>PDS</w:t>
            </w:r>
          </w:p>
        </w:tc>
        <w:tc>
          <w:tcPr>
            <w:tcW w:w="2820" w:type="dxa"/>
          </w:tcPr>
          <w:p w14:paraId="69DBB06D" w14:textId="77777777" w:rsidR="00177C2F" w:rsidRPr="00522330" w:rsidRDefault="0039618E" w:rsidP="00AA3A6F">
            <w:pPr>
              <w:pStyle w:val="TableHeading"/>
            </w:pPr>
            <w:r>
              <w:t>Comments</w:t>
            </w:r>
          </w:p>
        </w:tc>
      </w:tr>
      <w:tr w:rsidR="00177C2F" w:rsidRPr="00C83CBC" w14:paraId="3BC2639D" w14:textId="77777777" w:rsidTr="00A84E51">
        <w:tc>
          <w:tcPr>
            <w:tcW w:w="3243" w:type="dxa"/>
          </w:tcPr>
          <w:p w14:paraId="68D9B4F3" w14:textId="77777777" w:rsidR="00177C2F" w:rsidRPr="00D40B1C" w:rsidRDefault="00177C2F" w:rsidP="00177C2F">
            <w:pPr>
              <w:pStyle w:val="TableText"/>
              <w:kinsoku w:val="0"/>
              <w:textAlignment w:val="top"/>
              <w:rPr>
                <w:rFonts w:ascii="Helvetica" w:hAnsi="Helvetica" w:cs="Helvetica"/>
              </w:rPr>
            </w:pPr>
            <w:r w:rsidRPr="005607E0">
              <w:rPr>
                <w:rFonts w:ascii="Helvetica" w:hAnsi="Helvetica" w:cs="Helvetica"/>
              </w:rPr>
              <w:t>lldpV2Xdot1LocManVid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1.3.111.2.802.1.1.13.1.5.32962.1.2.6.1.1</w:t>
            </w:r>
            <w:r w:rsidRPr="005607E0">
              <w:rPr>
                <w:rFonts w:ascii="Helvetica" w:hAnsi="Helvetica" w:cs="Helvetica" w:hint="eastAsia"/>
              </w:rPr>
              <w:t>)</w:t>
            </w:r>
          </w:p>
        </w:tc>
        <w:tc>
          <w:tcPr>
            <w:tcW w:w="1173" w:type="dxa"/>
          </w:tcPr>
          <w:p w14:paraId="02FFCEB5"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14:paraId="2AA9B5F8"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Current</w:t>
            </w:r>
          </w:p>
        </w:tc>
        <w:tc>
          <w:tcPr>
            <w:tcW w:w="2820" w:type="dxa"/>
          </w:tcPr>
          <w:p w14:paraId="4BB6B81F"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As per MIB</w:t>
            </w:r>
          </w:p>
        </w:tc>
      </w:tr>
    </w:tbl>
    <w:p w14:paraId="2B745C85"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031" w:name="_Toc397420392"/>
      <w:bookmarkStart w:id="2032" w:name="_Toc407092312"/>
      <w:bookmarkStart w:id="2033" w:name="_Toc483388907"/>
      <w:r w:rsidRPr="00155055">
        <w:rPr>
          <w:rFonts w:ascii="Helvetica" w:hAnsi="Helvetica" w:cs="Helvetica"/>
        </w:rPr>
        <w:t>lldpV2Xdot1LocLinkAggTable</w:t>
      </w:r>
      <w:bookmarkEnd w:id="2031"/>
      <w:bookmarkEnd w:id="2032"/>
      <w:bookmarkEnd w:id="2033"/>
    </w:p>
    <w:p w14:paraId="2A0E3608"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1.3.111.2.802.1.1.13.1.5.32962.1.2.7</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4488FAA1"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7E3B90F7" w14:textId="77777777" w:rsidR="00177C2F" w:rsidRPr="00522330" w:rsidRDefault="00166066" w:rsidP="00AA3A6F">
            <w:pPr>
              <w:pStyle w:val="TableHeading"/>
            </w:pPr>
            <w:r>
              <w:t>Object (OID)</w:t>
            </w:r>
          </w:p>
        </w:tc>
        <w:tc>
          <w:tcPr>
            <w:tcW w:w="1173" w:type="dxa"/>
          </w:tcPr>
          <w:p w14:paraId="4E355F8C" w14:textId="77777777" w:rsidR="00177C2F" w:rsidRPr="00522330" w:rsidRDefault="00177C2F" w:rsidP="00AA3A6F">
            <w:pPr>
              <w:pStyle w:val="TableHeading"/>
            </w:pPr>
            <w:r w:rsidRPr="00522330">
              <w:t>Access</w:t>
            </w:r>
          </w:p>
        </w:tc>
        <w:tc>
          <w:tcPr>
            <w:tcW w:w="1084" w:type="dxa"/>
          </w:tcPr>
          <w:p w14:paraId="709F5599" w14:textId="77777777" w:rsidR="00177C2F" w:rsidRPr="00522330" w:rsidRDefault="00177C2F" w:rsidP="00AA3A6F">
            <w:pPr>
              <w:pStyle w:val="TableHeading"/>
            </w:pPr>
            <w:r w:rsidRPr="00522330">
              <w:t>PDS</w:t>
            </w:r>
          </w:p>
        </w:tc>
        <w:tc>
          <w:tcPr>
            <w:tcW w:w="2820" w:type="dxa"/>
          </w:tcPr>
          <w:p w14:paraId="2BA3C352" w14:textId="77777777" w:rsidR="00177C2F" w:rsidRPr="00522330" w:rsidRDefault="0039618E" w:rsidP="00AA3A6F">
            <w:pPr>
              <w:pStyle w:val="TableHeading"/>
            </w:pPr>
            <w:r>
              <w:t>Comments</w:t>
            </w:r>
          </w:p>
        </w:tc>
      </w:tr>
      <w:tr w:rsidR="00177C2F" w:rsidRPr="00C83CBC" w14:paraId="22A8380F" w14:textId="77777777" w:rsidTr="00A84E51">
        <w:tc>
          <w:tcPr>
            <w:tcW w:w="3243" w:type="dxa"/>
          </w:tcPr>
          <w:p w14:paraId="5603C429" w14:textId="77777777" w:rsidR="00177C2F" w:rsidRPr="00D40B1C" w:rsidRDefault="00177C2F" w:rsidP="00177C2F">
            <w:pPr>
              <w:pStyle w:val="TableText"/>
              <w:kinsoku w:val="0"/>
              <w:textAlignment w:val="top"/>
              <w:rPr>
                <w:rFonts w:ascii="Helvetica" w:hAnsi="Helvetica" w:cs="Helvetica"/>
              </w:rPr>
            </w:pPr>
            <w:r w:rsidRPr="005607E0">
              <w:rPr>
                <w:rFonts w:ascii="Helvetica" w:hAnsi="Helvetica" w:cs="Helvetica"/>
              </w:rPr>
              <w:t>lldpV2Xdot1LocLinkAggStatus</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1.3.111.2.802.1.1.13.1.5.32962.1.2.7.1.1</w:t>
            </w:r>
            <w:r w:rsidRPr="005607E0">
              <w:rPr>
                <w:rFonts w:ascii="Helvetica" w:hAnsi="Helvetica" w:cs="Helvetica" w:hint="eastAsia"/>
              </w:rPr>
              <w:t>)</w:t>
            </w:r>
          </w:p>
        </w:tc>
        <w:tc>
          <w:tcPr>
            <w:tcW w:w="1173" w:type="dxa"/>
          </w:tcPr>
          <w:p w14:paraId="69893248"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14:paraId="4F5AE8BE"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Current</w:t>
            </w:r>
          </w:p>
        </w:tc>
        <w:tc>
          <w:tcPr>
            <w:tcW w:w="2820" w:type="dxa"/>
          </w:tcPr>
          <w:p w14:paraId="6D9FB323"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As per MIB</w:t>
            </w:r>
          </w:p>
        </w:tc>
      </w:tr>
      <w:tr w:rsidR="00177C2F" w:rsidRPr="00C83CBC" w14:paraId="7292989B" w14:textId="77777777" w:rsidTr="00A84E51">
        <w:tc>
          <w:tcPr>
            <w:tcW w:w="3243" w:type="dxa"/>
          </w:tcPr>
          <w:p w14:paraId="2A7B521F" w14:textId="77777777" w:rsidR="00177C2F" w:rsidRPr="00D40B1C" w:rsidRDefault="00177C2F" w:rsidP="00177C2F">
            <w:pPr>
              <w:pStyle w:val="TableText"/>
              <w:kinsoku w:val="0"/>
              <w:textAlignment w:val="top"/>
              <w:rPr>
                <w:rFonts w:ascii="Helvetica" w:hAnsi="Helvetica" w:cs="Helvetica"/>
              </w:rPr>
            </w:pPr>
            <w:r w:rsidRPr="005607E0">
              <w:rPr>
                <w:rFonts w:ascii="Helvetica" w:hAnsi="Helvetica" w:cs="Helvetica"/>
              </w:rPr>
              <w:t>lldpV2Xdot1LocLinkAggPortId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1.3.111.2.802.1.1.13.1.5.32962.1.2.7.1.2</w:t>
            </w:r>
            <w:r w:rsidRPr="005607E0">
              <w:rPr>
                <w:rFonts w:ascii="Helvetica" w:hAnsi="Helvetica" w:cs="Helvetica" w:hint="eastAsia"/>
              </w:rPr>
              <w:t>)</w:t>
            </w:r>
          </w:p>
        </w:tc>
        <w:tc>
          <w:tcPr>
            <w:tcW w:w="1173" w:type="dxa"/>
          </w:tcPr>
          <w:p w14:paraId="580A2B5A"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14:paraId="192E0F76"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Current</w:t>
            </w:r>
          </w:p>
        </w:tc>
        <w:tc>
          <w:tcPr>
            <w:tcW w:w="2820" w:type="dxa"/>
          </w:tcPr>
          <w:p w14:paraId="1713EDB3"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As per MIB</w:t>
            </w:r>
          </w:p>
        </w:tc>
      </w:tr>
    </w:tbl>
    <w:p w14:paraId="7CF5756E"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034" w:name="_Toc397420393"/>
      <w:bookmarkStart w:id="2035" w:name="_Toc407092313"/>
      <w:bookmarkStart w:id="2036" w:name="_Toc483388908"/>
      <w:r w:rsidRPr="00155055">
        <w:rPr>
          <w:rFonts w:ascii="Helvetica" w:hAnsi="Helvetica" w:cs="Helvetica"/>
        </w:rPr>
        <w:t>lldpV2Xdot1RemTable</w:t>
      </w:r>
      <w:bookmarkEnd w:id="2034"/>
      <w:bookmarkEnd w:id="2035"/>
      <w:bookmarkEnd w:id="2036"/>
    </w:p>
    <w:p w14:paraId="6FA6F85E"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1.3.111.2.802.1.1.13.1.5.32962.1.3.1</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7810E435"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73930E47" w14:textId="77777777" w:rsidR="00177C2F" w:rsidRPr="00522330" w:rsidRDefault="00166066" w:rsidP="00AA3A6F">
            <w:pPr>
              <w:pStyle w:val="TableHeading"/>
            </w:pPr>
            <w:r>
              <w:t>Object (OID)</w:t>
            </w:r>
          </w:p>
        </w:tc>
        <w:tc>
          <w:tcPr>
            <w:tcW w:w="1173" w:type="dxa"/>
          </w:tcPr>
          <w:p w14:paraId="6B97BBCB" w14:textId="77777777" w:rsidR="00177C2F" w:rsidRPr="00522330" w:rsidRDefault="00177C2F" w:rsidP="00AA3A6F">
            <w:pPr>
              <w:pStyle w:val="TableHeading"/>
            </w:pPr>
            <w:r w:rsidRPr="00522330">
              <w:t>Access</w:t>
            </w:r>
          </w:p>
        </w:tc>
        <w:tc>
          <w:tcPr>
            <w:tcW w:w="1084" w:type="dxa"/>
          </w:tcPr>
          <w:p w14:paraId="370C3A48" w14:textId="77777777" w:rsidR="00177C2F" w:rsidRPr="00522330" w:rsidRDefault="00177C2F" w:rsidP="00AA3A6F">
            <w:pPr>
              <w:pStyle w:val="TableHeading"/>
            </w:pPr>
            <w:r w:rsidRPr="00522330">
              <w:t>PDS</w:t>
            </w:r>
          </w:p>
        </w:tc>
        <w:tc>
          <w:tcPr>
            <w:tcW w:w="2820" w:type="dxa"/>
          </w:tcPr>
          <w:p w14:paraId="6B24A668" w14:textId="77777777" w:rsidR="00177C2F" w:rsidRPr="00522330" w:rsidRDefault="0039618E" w:rsidP="00AA3A6F">
            <w:pPr>
              <w:pStyle w:val="TableHeading"/>
            </w:pPr>
            <w:r>
              <w:t>Comments</w:t>
            </w:r>
          </w:p>
        </w:tc>
      </w:tr>
      <w:tr w:rsidR="00177C2F" w:rsidRPr="00C83CBC" w14:paraId="4774DD09" w14:textId="77777777" w:rsidTr="00A84E51">
        <w:tc>
          <w:tcPr>
            <w:tcW w:w="3243" w:type="dxa"/>
          </w:tcPr>
          <w:p w14:paraId="3B0FABFB" w14:textId="77777777" w:rsidR="00177C2F" w:rsidRPr="00D40B1C" w:rsidRDefault="00177C2F" w:rsidP="00177C2F">
            <w:pPr>
              <w:pStyle w:val="TableText"/>
              <w:kinsoku w:val="0"/>
              <w:textAlignment w:val="top"/>
              <w:rPr>
                <w:rFonts w:ascii="Helvetica" w:hAnsi="Helvetica" w:cs="Helvetica"/>
              </w:rPr>
            </w:pPr>
            <w:r w:rsidRPr="005607E0">
              <w:rPr>
                <w:rFonts w:ascii="Helvetica" w:hAnsi="Helvetica" w:cs="Helvetica"/>
              </w:rPr>
              <w:t>lldpV2Xdot1RemPortVlanId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1.3.111.2.802.1.1.13.1.5.32962.1.3.1.1.1</w:t>
            </w:r>
            <w:r w:rsidRPr="005607E0">
              <w:rPr>
                <w:rFonts w:ascii="Helvetica" w:hAnsi="Helvetica" w:cs="Helvetica" w:hint="eastAsia"/>
              </w:rPr>
              <w:t>)</w:t>
            </w:r>
          </w:p>
        </w:tc>
        <w:tc>
          <w:tcPr>
            <w:tcW w:w="1173" w:type="dxa"/>
          </w:tcPr>
          <w:p w14:paraId="63459738"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14:paraId="7FC733C7"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14:paraId="181A63D7"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As per MIB</w:t>
            </w:r>
          </w:p>
        </w:tc>
      </w:tr>
    </w:tbl>
    <w:p w14:paraId="6950895E"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037" w:name="_Toc397420394"/>
      <w:bookmarkStart w:id="2038" w:name="_Toc407092314"/>
      <w:bookmarkStart w:id="2039" w:name="_Toc483388909"/>
      <w:r w:rsidRPr="00155055">
        <w:rPr>
          <w:rFonts w:ascii="Helvetica" w:hAnsi="Helvetica" w:cs="Helvetica"/>
        </w:rPr>
        <w:t>lldpV2Xdot1RemProtoVlanTable</w:t>
      </w:r>
      <w:bookmarkEnd w:id="2037"/>
      <w:bookmarkEnd w:id="2038"/>
      <w:bookmarkEnd w:id="2039"/>
    </w:p>
    <w:p w14:paraId="51B2D8F4"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1.3.111.2.802.1.1.13.1.5.32962.1.3.2</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3D6AC252"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5539E181" w14:textId="77777777" w:rsidR="00177C2F" w:rsidRPr="00522330" w:rsidRDefault="00166066" w:rsidP="00AA3A6F">
            <w:pPr>
              <w:pStyle w:val="TableHeading"/>
            </w:pPr>
            <w:r>
              <w:t>Object (OID)</w:t>
            </w:r>
          </w:p>
        </w:tc>
        <w:tc>
          <w:tcPr>
            <w:tcW w:w="1173" w:type="dxa"/>
          </w:tcPr>
          <w:p w14:paraId="288CFC0A" w14:textId="77777777" w:rsidR="00177C2F" w:rsidRPr="00522330" w:rsidRDefault="00177C2F" w:rsidP="00AA3A6F">
            <w:pPr>
              <w:pStyle w:val="TableHeading"/>
            </w:pPr>
            <w:r w:rsidRPr="00522330">
              <w:t>Access</w:t>
            </w:r>
          </w:p>
        </w:tc>
        <w:tc>
          <w:tcPr>
            <w:tcW w:w="1084" w:type="dxa"/>
          </w:tcPr>
          <w:p w14:paraId="43ADCDDF" w14:textId="77777777" w:rsidR="00177C2F" w:rsidRPr="00522330" w:rsidRDefault="00177C2F" w:rsidP="00AA3A6F">
            <w:pPr>
              <w:pStyle w:val="TableHeading"/>
            </w:pPr>
            <w:r w:rsidRPr="00522330">
              <w:t>PDS</w:t>
            </w:r>
          </w:p>
        </w:tc>
        <w:tc>
          <w:tcPr>
            <w:tcW w:w="2820" w:type="dxa"/>
          </w:tcPr>
          <w:p w14:paraId="7DBFAD5D" w14:textId="77777777" w:rsidR="00177C2F" w:rsidRPr="00522330" w:rsidRDefault="0039618E" w:rsidP="00AA3A6F">
            <w:pPr>
              <w:pStyle w:val="TableHeading"/>
            </w:pPr>
            <w:r>
              <w:t>Comments</w:t>
            </w:r>
          </w:p>
        </w:tc>
      </w:tr>
      <w:tr w:rsidR="00177C2F" w:rsidRPr="00C83CBC" w14:paraId="5F7F1F29" w14:textId="77777777" w:rsidTr="00A84E51">
        <w:tc>
          <w:tcPr>
            <w:tcW w:w="3243" w:type="dxa"/>
          </w:tcPr>
          <w:p w14:paraId="43AD8F3E" w14:textId="77777777" w:rsidR="00177C2F" w:rsidRPr="00D40B1C" w:rsidRDefault="00177C2F" w:rsidP="00177C2F">
            <w:pPr>
              <w:pStyle w:val="TableText"/>
              <w:kinsoku w:val="0"/>
              <w:textAlignment w:val="top"/>
              <w:rPr>
                <w:rFonts w:ascii="Helvetica" w:hAnsi="Helvetica" w:cs="Helvetica"/>
              </w:rPr>
            </w:pPr>
            <w:r w:rsidRPr="005607E0">
              <w:rPr>
                <w:rFonts w:ascii="Helvetica" w:hAnsi="Helvetica" w:cs="Helvetica"/>
              </w:rPr>
              <w:t>lldpV2Xdot1RemProtoVlanId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1.3.111.2.802.1.1.13.1.5.32962.1.3.2.1.1</w:t>
            </w:r>
            <w:r w:rsidRPr="005607E0">
              <w:rPr>
                <w:rFonts w:ascii="Helvetica" w:hAnsi="Helvetica" w:cs="Helvetica" w:hint="eastAsia"/>
              </w:rPr>
              <w:t>)</w:t>
            </w:r>
          </w:p>
        </w:tc>
        <w:tc>
          <w:tcPr>
            <w:tcW w:w="1173" w:type="dxa"/>
          </w:tcPr>
          <w:p w14:paraId="745D13FD"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not-accessible</w:t>
            </w:r>
          </w:p>
        </w:tc>
        <w:tc>
          <w:tcPr>
            <w:tcW w:w="1084" w:type="dxa"/>
          </w:tcPr>
          <w:p w14:paraId="31D4C247"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14:paraId="4A2DF0E3"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As per MIB</w:t>
            </w:r>
          </w:p>
        </w:tc>
      </w:tr>
      <w:tr w:rsidR="00177C2F" w:rsidRPr="00C83CBC" w14:paraId="3D62492A" w14:textId="77777777" w:rsidTr="00A84E51">
        <w:tc>
          <w:tcPr>
            <w:tcW w:w="3243" w:type="dxa"/>
          </w:tcPr>
          <w:p w14:paraId="2ADB5AE9" w14:textId="77777777" w:rsidR="00177C2F" w:rsidRPr="005607E0" w:rsidRDefault="00177C2F" w:rsidP="00177C2F">
            <w:pPr>
              <w:pStyle w:val="TableText"/>
              <w:kinsoku w:val="0"/>
              <w:textAlignment w:val="top"/>
              <w:rPr>
                <w:rFonts w:ascii="Helvetica" w:hAnsi="Helvetica" w:cs="Helvetica"/>
              </w:rPr>
            </w:pPr>
            <w:r w:rsidRPr="005607E0">
              <w:rPr>
                <w:rFonts w:ascii="Helvetica" w:hAnsi="Helvetica" w:cs="Helvetica"/>
              </w:rPr>
              <w:t>lldpV2Xdot1RemProtoVlanSupported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1.3.111.2.802.1.1.13.1.5.32962.1.3.2.1.2</w:t>
            </w:r>
            <w:r w:rsidRPr="005607E0">
              <w:rPr>
                <w:rFonts w:ascii="Helvetica" w:hAnsi="Helvetica" w:cs="Helvetica" w:hint="eastAsia"/>
              </w:rPr>
              <w:t>)</w:t>
            </w:r>
          </w:p>
        </w:tc>
        <w:tc>
          <w:tcPr>
            <w:tcW w:w="1173" w:type="dxa"/>
          </w:tcPr>
          <w:p w14:paraId="3C3B6F84"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14:paraId="4F31F0BF"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14:paraId="49EDA867"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As per MIB</w:t>
            </w:r>
          </w:p>
        </w:tc>
      </w:tr>
      <w:tr w:rsidR="00177C2F" w:rsidRPr="00C83CBC" w14:paraId="450BEE18" w14:textId="77777777" w:rsidTr="00A84E51">
        <w:tc>
          <w:tcPr>
            <w:tcW w:w="3243" w:type="dxa"/>
          </w:tcPr>
          <w:p w14:paraId="7E9DB09D" w14:textId="77777777" w:rsidR="00177C2F" w:rsidRPr="005607E0" w:rsidRDefault="00177C2F" w:rsidP="00177C2F">
            <w:pPr>
              <w:pStyle w:val="TableText"/>
              <w:kinsoku w:val="0"/>
              <w:textAlignment w:val="top"/>
              <w:rPr>
                <w:rFonts w:ascii="Helvetica" w:hAnsi="Helvetica" w:cs="Helvetica"/>
              </w:rPr>
            </w:pPr>
            <w:r w:rsidRPr="005607E0">
              <w:rPr>
                <w:rFonts w:ascii="Helvetica" w:hAnsi="Helvetica" w:cs="Helvetica"/>
              </w:rPr>
              <w:t>lldpV2Xdot1RemProtoVlanEnabled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1.3.111.2.802.1.1.13.1.5.32962.1.3.2.1.3</w:t>
            </w:r>
            <w:r w:rsidRPr="005607E0">
              <w:rPr>
                <w:rFonts w:ascii="Helvetica" w:hAnsi="Helvetica" w:cs="Helvetica" w:hint="eastAsia"/>
              </w:rPr>
              <w:t>)</w:t>
            </w:r>
          </w:p>
        </w:tc>
        <w:tc>
          <w:tcPr>
            <w:tcW w:w="1173" w:type="dxa"/>
          </w:tcPr>
          <w:p w14:paraId="028D6782"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14:paraId="05C88C12"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14:paraId="79B23799"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As per MIB</w:t>
            </w:r>
          </w:p>
        </w:tc>
      </w:tr>
    </w:tbl>
    <w:p w14:paraId="75B9F3A5" w14:textId="77777777" w:rsidR="00177C2F" w:rsidRDefault="00177C2F" w:rsidP="00177C2F">
      <w:pPr>
        <w:pStyle w:val="2"/>
        <w:tabs>
          <w:tab w:val="num" w:pos="576"/>
        </w:tabs>
        <w:autoSpaceDE/>
        <w:autoSpaceDN/>
        <w:adjustRightInd/>
        <w:ind w:left="576" w:hanging="576"/>
        <w:jc w:val="both"/>
        <w:textAlignment w:val="auto"/>
      </w:pPr>
      <w:bookmarkStart w:id="2040" w:name="_Toc397420395"/>
      <w:bookmarkStart w:id="2041" w:name="_Toc407092315"/>
      <w:bookmarkStart w:id="2042" w:name="_Toc483388910"/>
      <w:r w:rsidRPr="00155055">
        <w:t>lldpV2Xdot1RemVlanNameTable</w:t>
      </w:r>
      <w:bookmarkEnd w:id="2040"/>
      <w:bookmarkEnd w:id="2041"/>
      <w:bookmarkEnd w:id="2042"/>
    </w:p>
    <w:p w14:paraId="79C4F47A"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1.3.111.2.802.1.1.13.1.5.32962.1.3.3</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36C70416"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13E3F01F" w14:textId="77777777" w:rsidR="00177C2F" w:rsidRPr="00522330" w:rsidRDefault="00166066" w:rsidP="00AA3A6F">
            <w:pPr>
              <w:pStyle w:val="TableHeading"/>
            </w:pPr>
            <w:r>
              <w:t>Object (OID)</w:t>
            </w:r>
          </w:p>
        </w:tc>
        <w:tc>
          <w:tcPr>
            <w:tcW w:w="1173" w:type="dxa"/>
          </w:tcPr>
          <w:p w14:paraId="2A7F9C38" w14:textId="77777777" w:rsidR="00177C2F" w:rsidRPr="00522330" w:rsidRDefault="00177C2F" w:rsidP="00AA3A6F">
            <w:pPr>
              <w:pStyle w:val="TableHeading"/>
            </w:pPr>
            <w:r w:rsidRPr="00522330">
              <w:t>Access</w:t>
            </w:r>
          </w:p>
        </w:tc>
        <w:tc>
          <w:tcPr>
            <w:tcW w:w="1084" w:type="dxa"/>
          </w:tcPr>
          <w:p w14:paraId="7C98EAB4" w14:textId="77777777" w:rsidR="00177C2F" w:rsidRPr="00522330" w:rsidRDefault="00177C2F" w:rsidP="00AA3A6F">
            <w:pPr>
              <w:pStyle w:val="TableHeading"/>
            </w:pPr>
            <w:r w:rsidRPr="00522330">
              <w:t>PDS</w:t>
            </w:r>
          </w:p>
        </w:tc>
        <w:tc>
          <w:tcPr>
            <w:tcW w:w="2820" w:type="dxa"/>
          </w:tcPr>
          <w:p w14:paraId="1170FDD8" w14:textId="77777777" w:rsidR="00177C2F" w:rsidRPr="00522330" w:rsidRDefault="0039618E" w:rsidP="00AA3A6F">
            <w:pPr>
              <w:pStyle w:val="TableHeading"/>
            </w:pPr>
            <w:r>
              <w:t>Comments</w:t>
            </w:r>
          </w:p>
        </w:tc>
      </w:tr>
      <w:tr w:rsidR="00177C2F" w:rsidRPr="00C83CBC" w14:paraId="3713E1A1" w14:textId="77777777" w:rsidTr="00A84E51">
        <w:tc>
          <w:tcPr>
            <w:tcW w:w="3243" w:type="dxa"/>
          </w:tcPr>
          <w:p w14:paraId="0BF497D0" w14:textId="77777777" w:rsidR="00177C2F" w:rsidRPr="00D40B1C" w:rsidRDefault="00177C2F" w:rsidP="00177C2F">
            <w:pPr>
              <w:pStyle w:val="TableText"/>
              <w:kinsoku w:val="0"/>
              <w:textAlignment w:val="top"/>
              <w:rPr>
                <w:rFonts w:ascii="Helvetica" w:hAnsi="Helvetica" w:cs="Helvetica"/>
              </w:rPr>
            </w:pPr>
            <w:r w:rsidRPr="005607E0">
              <w:rPr>
                <w:rFonts w:ascii="Helvetica" w:hAnsi="Helvetica" w:cs="Helvetica"/>
              </w:rPr>
              <w:t>lldpV2Xdot1RemVlanId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1.3.111.2.802.1.1.13.1.5.32962.1.3.3.1.1</w:t>
            </w:r>
            <w:r w:rsidRPr="005607E0">
              <w:rPr>
                <w:rFonts w:ascii="Helvetica" w:hAnsi="Helvetica" w:cs="Helvetica" w:hint="eastAsia"/>
              </w:rPr>
              <w:t>)</w:t>
            </w:r>
          </w:p>
        </w:tc>
        <w:tc>
          <w:tcPr>
            <w:tcW w:w="1173" w:type="dxa"/>
          </w:tcPr>
          <w:p w14:paraId="4170B58B"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not-accessible</w:t>
            </w:r>
          </w:p>
        </w:tc>
        <w:tc>
          <w:tcPr>
            <w:tcW w:w="1084" w:type="dxa"/>
          </w:tcPr>
          <w:p w14:paraId="1BF16B11"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14:paraId="17A52F4A"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As per MIB</w:t>
            </w:r>
          </w:p>
        </w:tc>
      </w:tr>
      <w:tr w:rsidR="00177C2F" w:rsidRPr="00C83CBC" w14:paraId="609C58D8" w14:textId="77777777" w:rsidTr="00A84E51">
        <w:tc>
          <w:tcPr>
            <w:tcW w:w="3243" w:type="dxa"/>
          </w:tcPr>
          <w:p w14:paraId="10C3BCBA" w14:textId="77777777" w:rsidR="00177C2F" w:rsidRPr="00D40B1C" w:rsidRDefault="00177C2F" w:rsidP="00177C2F">
            <w:pPr>
              <w:pStyle w:val="TableText"/>
              <w:kinsoku w:val="0"/>
              <w:textAlignment w:val="top"/>
              <w:rPr>
                <w:rFonts w:ascii="Helvetica" w:hAnsi="Helvetica" w:cs="Helvetica"/>
              </w:rPr>
            </w:pPr>
            <w:r w:rsidRPr="005607E0">
              <w:rPr>
                <w:rFonts w:ascii="Helvetica" w:hAnsi="Helvetica" w:cs="Helvetica"/>
              </w:rPr>
              <w:t>lldpV2Xdot1RemVlanName</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1.3.111.2.802.1.1.13.1.5.32962.1.3.3.1.2</w:t>
            </w:r>
            <w:r w:rsidRPr="005607E0">
              <w:rPr>
                <w:rFonts w:ascii="Helvetica" w:hAnsi="Helvetica" w:cs="Helvetica" w:hint="eastAsia"/>
              </w:rPr>
              <w:t>)</w:t>
            </w:r>
          </w:p>
        </w:tc>
        <w:tc>
          <w:tcPr>
            <w:tcW w:w="1173" w:type="dxa"/>
          </w:tcPr>
          <w:p w14:paraId="402BD9E0"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14:paraId="6D5249F4"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14:paraId="08EBFED8"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As per MIB</w:t>
            </w:r>
          </w:p>
        </w:tc>
      </w:tr>
    </w:tbl>
    <w:p w14:paraId="69092F08" w14:textId="77777777" w:rsidR="00177C2F" w:rsidRDefault="00177C2F" w:rsidP="00177C2F">
      <w:pPr>
        <w:pStyle w:val="2"/>
        <w:tabs>
          <w:tab w:val="num" w:pos="576"/>
        </w:tabs>
        <w:autoSpaceDE/>
        <w:autoSpaceDN/>
        <w:adjustRightInd/>
        <w:ind w:left="576" w:hanging="576"/>
        <w:jc w:val="both"/>
        <w:textAlignment w:val="auto"/>
      </w:pPr>
      <w:bookmarkStart w:id="2043" w:name="_Toc397420396"/>
      <w:bookmarkStart w:id="2044" w:name="_Toc407092316"/>
      <w:bookmarkStart w:id="2045" w:name="_Toc483388911"/>
      <w:r w:rsidRPr="00155055">
        <w:t>lldpV2Xdot1RemProtocolTable</w:t>
      </w:r>
      <w:bookmarkEnd w:id="2043"/>
      <w:bookmarkEnd w:id="2044"/>
      <w:bookmarkEnd w:id="2045"/>
    </w:p>
    <w:p w14:paraId="205E3A92"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1.3.111.2.802.1.1.13.1.5.32962.1.3.4</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45A32D56"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59F9C5C2" w14:textId="77777777" w:rsidR="00177C2F" w:rsidRPr="00522330" w:rsidRDefault="00166066" w:rsidP="00AA3A6F">
            <w:pPr>
              <w:pStyle w:val="TableHeading"/>
            </w:pPr>
            <w:r>
              <w:t>Object (OID)</w:t>
            </w:r>
          </w:p>
        </w:tc>
        <w:tc>
          <w:tcPr>
            <w:tcW w:w="1173" w:type="dxa"/>
          </w:tcPr>
          <w:p w14:paraId="5E2491B2" w14:textId="77777777" w:rsidR="00177C2F" w:rsidRPr="00522330" w:rsidRDefault="00177C2F" w:rsidP="00AA3A6F">
            <w:pPr>
              <w:pStyle w:val="TableHeading"/>
            </w:pPr>
            <w:r w:rsidRPr="00522330">
              <w:t>Access</w:t>
            </w:r>
          </w:p>
        </w:tc>
        <w:tc>
          <w:tcPr>
            <w:tcW w:w="1084" w:type="dxa"/>
          </w:tcPr>
          <w:p w14:paraId="3BF63AEC" w14:textId="77777777" w:rsidR="00177C2F" w:rsidRPr="00522330" w:rsidRDefault="00177C2F" w:rsidP="00AA3A6F">
            <w:pPr>
              <w:pStyle w:val="TableHeading"/>
            </w:pPr>
            <w:r w:rsidRPr="00522330">
              <w:t>PDS</w:t>
            </w:r>
          </w:p>
        </w:tc>
        <w:tc>
          <w:tcPr>
            <w:tcW w:w="2820" w:type="dxa"/>
          </w:tcPr>
          <w:p w14:paraId="703F40BB" w14:textId="77777777" w:rsidR="00177C2F" w:rsidRPr="00522330" w:rsidRDefault="0039618E" w:rsidP="00AA3A6F">
            <w:pPr>
              <w:pStyle w:val="TableHeading"/>
            </w:pPr>
            <w:r>
              <w:t>Comments</w:t>
            </w:r>
          </w:p>
        </w:tc>
      </w:tr>
      <w:tr w:rsidR="00177C2F" w:rsidRPr="00C83CBC" w14:paraId="2F99F552" w14:textId="77777777" w:rsidTr="00A84E51">
        <w:tc>
          <w:tcPr>
            <w:tcW w:w="3243" w:type="dxa"/>
          </w:tcPr>
          <w:p w14:paraId="200F0932" w14:textId="77777777" w:rsidR="00177C2F" w:rsidRPr="00D40B1C" w:rsidRDefault="00177C2F" w:rsidP="00177C2F">
            <w:pPr>
              <w:pStyle w:val="TableText"/>
              <w:kinsoku w:val="0"/>
              <w:textAlignment w:val="top"/>
              <w:rPr>
                <w:rFonts w:ascii="Helvetica" w:hAnsi="Helvetica" w:cs="Helvetica"/>
              </w:rPr>
            </w:pPr>
            <w:r w:rsidRPr="005607E0">
              <w:rPr>
                <w:rFonts w:ascii="Helvetica" w:hAnsi="Helvetica" w:cs="Helvetica"/>
              </w:rPr>
              <w:t>lldpV2Xdot1RemProtocolIndex</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1.3.111.2.802.1.1.13.1.5.32962.1.3.4.1.1</w:t>
            </w:r>
            <w:r w:rsidRPr="005607E0">
              <w:rPr>
                <w:rFonts w:ascii="Helvetica" w:hAnsi="Helvetica" w:cs="Helvetica" w:hint="eastAsia"/>
              </w:rPr>
              <w:t>)</w:t>
            </w:r>
          </w:p>
        </w:tc>
        <w:tc>
          <w:tcPr>
            <w:tcW w:w="1173" w:type="dxa"/>
          </w:tcPr>
          <w:p w14:paraId="7BE08B8B"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not-accessible</w:t>
            </w:r>
          </w:p>
        </w:tc>
        <w:tc>
          <w:tcPr>
            <w:tcW w:w="1084" w:type="dxa"/>
          </w:tcPr>
          <w:p w14:paraId="70563F2A"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14:paraId="37C22F36"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As per MIB</w:t>
            </w:r>
          </w:p>
        </w:tc>
      </w:tr>
      <w:tr w:rsidR="00177C2F" w:rsidRPr="00C83CBC" w14:paraId="260D3639" w14:textId="77777777" w:rsidTr="00A84E51">
        <w:tc>
          <w:tcPr>
            <w:tcW w:w="3243" w:type="dxa"/>
          </w:tcPr>
          <w:p w14:paraId="4065284D" w14:textId="77777777" w:rsidR="00177C2F" w:rsidRPr="00D40B1C" w:rsidRDefault="00177C2F" w:rsidP="00177C2F">
            <w:pPr>
              <w:pStyle w:val="TableText"/>
              <w:kinsoku w:val="0"/>
              <w:textAlignment w:val="top"/>
              <w:rPr>
                <w:rFonts w:ascii="Helvetica" w:hAnsi="Helvetica" w:cs="Helvetica"/>
              </w:rPr>
            </w:pPr>
            <w:r w:rsidRPr="005607E0">
              <w:rPr>
                <w:rFonts w:ascii="Helvetica" w:hAnsi="Helvetica" w:cs="Helvetica"/>
              </w:rPr>
              <w:t>lldpV2Xdot1RemProtocolId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1.3.111.2.802.1.1.13.1.5.32962.1.3.4.1.2</w:t>
            </w:r>
            <w:r w:rsidRPr="005607E0">
              <w:rPr>
                <w:rFonts w:ascii="Helvetica" w:hAnsi="Helvetica" w:cs="Helvetica" w:hint="eastAsia"/>
              </w:rPr>
              <w:t>)</w:t>
            </w:r>
          </w:p>
        </w:tc>
        <w:tc>
          <w:tcPr>
            <w:tcW w:w="1173" w:type="dxa"/>
          </w:tcPr>
          <w:p w14:paraId="03C7DFD4"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14:paraId="25E270EE"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14:paraId="7B1314AD"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As per MIB</w:t>
            </w:r>
          </w:p>
        </w:tc>
      </w:tr>
    </w:tbl>
    <w:p w14:paraId="63E5E878" w14:textId="77777777" w:rsidR="00177C2F" w:rsidRDefault="00177C2F" w:rsidP="00177C2F">
      <w:pPr>
        <w:pStyle w:val="2"/>
        <w:tabs>
          <w:tab w:val="num" w:pos="576"/>
        </w:tabs>
        <w:autoSpaceDE/>
        <w:autoSpaceDN/>
        <w:adjustRightInd/>
        <w:ind w:left="576" w:hanging="576"/>
        <w:jc w:val="both"/>
        <w:textAlignment w:val="auto"/>
        <w:rPr>
          <w:lang w:val="zh-CN"/>
        </w:rPr>
      </w:pPr>
      <w:bookmarkStart w:id="2046" w:name="_Toc397420397"/>
      <w:bookmarkStart w:id="2047" w:name="_Toc407092317"/>
      <w:bookmarkStart w:id="2048" w:name="_Toc483388912"/>
      <w:r>
        <w:rPr>
          <w:lang w:val="zh-CN"/>
        </w:rPr>
        <w:t>lldpV2Xdot1RemVidUsageDigestTable</w:t>
      </w:r>
      <w:bookmarkEnd w:id="2046"/>
      <w:bookmarkEnd w:id="2047"/>
      <w:bookmarkEnd w:id="2048"/>
    </w:p>
    <w:p w14:paraId="0614338A"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1.3.111.2.802.1.1.13.1.5.32962.1.3.5</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61E1D251"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5009F6D8" w14:textId="77777777" w:rsidR="00177C2F" w:rsidRPr="00522330" w:rsidRDefault="00166066" w:rsidP="00AA3A6F">
            <w:pPr>
              <w:pStyle w:val="TableHeading"/>
            </w:pPr>
            <w:r>
              <w:t>Object (OID)</w:t>
            </w:r>
          </w:p>
        </w:tc>
        <w:tc>
          <w:tcPr>
            <w:tcW w:w="1173" w:type="dxa"/>
          </w:tcPr>
          <w:p w14:paraId="294FA1C6" w14:textId="77777777" w:rsidR="00177C2F" w:rsidRPr="00522330" w:rsidRDefault="00177C2F" w:rsidP="00AA3A6F">
            <w:pPr>
              <w:pStyle w:val="TableHeading"/>
            </w:pPr>
            <w:r w:rsidRPr="00522330">
              <w:t>Access</w:t>
            </w:r>
          </w:p>
        </w:tc>
        <w:tc>
          <w:tcPr>
            <w:tcW w:w="1084" w:type="dxa"/>
          </w:tcPr>
          <w:p w14:paraId="6EFDF295" w14:textId="77777777" w:rsidR="00177C2F" w:rsidRPr="00522330" w:rsidRDefault="00177C2F" w:rsidP="00AA3A6F">
            <w:pPr>
              <w:pStyle w:val="TableHeading"/>
            </w:pPr>
            <w:r w:rsidRPr="00522330">
              <w:t>PDS</w:t>
            </w:r>
          </w:p>
        </w:tc>
        <w:tc>
          <w:tcPr>
            <w:tcW w:w="2820" w:type="dxa"/>
          </w:tcPr>
          <w:p w14:paraId="1F502D2D" w14:textId="77777777" w:rsidR="00177C2F" w:rsidRPr="00522330" w:rsidRDefault="0039618E" w:rsidP="00AA3A6F">
            <w:pPr>
              <w:pStyle w:val="TableHeading"/>
            </w:pPr>
            <w:r>
              <w:t>Comments</w:t>
            </w:r>
          </w:p>
        </w:tc>
      </w:tr>
      <w:tr w:rsidR="00177C2F" w:rsidRPr="00C83CBC" w14:paraId="02B3D111" w14:textId="77777777" w:rsidTr="00A84E51">
        <w:tc>
          <w:tcPr>
            <w:tcW w:w="3243" w:type="dxa"/>
          </w:tcPr>
          <w:p w14:paraId="2F4E4565" w14:textId="77777777" w:rsidR="00177C2F" w:rsidRPr="00D40B1C" w:rsidRDefault="00177C2F" w:rsidP="00177C2F">
            <w:pPr>
              <w:pStyle w:val="TableText"/>
              <w:kinsoku w:val="0"/>
              <w:textAlignment w:val="top"/>
              <w:rPr>
                <w:rFonts w:ascii="Helvetica" w:hAnsi="Helvetica" w:cs="Helvetica"/>
              </w:rPr>
            </w:pPr>
            <w:r w:rsidRPr="005607E0">
              <w:rPr>
                <w:rFonts w:ascii="Helvetica" w:hAnsi="Helvetica" w:cs="Helvetica"/>
              </w:rPr>
              <w:t>lldpV2Xdot1RemVidUsageDigest</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1.3.111.2.802.1.1.13.1.5.32962.1.3.5.1.1</w:t>
            </w:r>
            <w:r w:rsidRPr="005607E0">
              <w:rPr>
                <w:rFonts w:ascii="Helvetica" w:hAnsi="Helvetica" w:cs="Helvetica" w:hint="eastAsia"/>
              </w:rPr>
              <w:t>)</w:t>
            </w:r>
          </w:p>
        </w:tc>
        <w:tc>
          <w:tcPr>
            <w:tcW w:w="1173" w:type="dxa"/>
          </w:tcPr>
          <w:p w14:paraId="68C8F09B"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14:paraId="7FC35DFF"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14:paraId="04F9EADD"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As per MIB</w:t>
            </w:r>
          </w:p>
        </w:tc>
      </w:tr>
    </w:tbl>
    <w:p w14:paraId="4768362B" w14:textId="77777777" w:rsidR="00177C2F" w:rsidRDefault="00177C2F" w:rsidP="00177C2F">
      <w:pPr>
        <w:pStyle w:val="2"/>
        <w:tabs>
          <w:tab w:val="num" w:pos="576"/>
        </w:tabs>
        <w:autoSpaceDE/>
        <w:autoSpaceDN/>
        <w:adjustRightInd/>
        <w:ind w:left="576" w:hanging="576"/>
        <w:jc w:val="both"/>
        <w:textAlignment w:val="auto"/>
        <w:rPr>
          <w:lang w:val="zh-CN"/>
        </w:rPr>
      </w:pPr>
      <w:bookmarkStart w:id="2049" w:name="_Toc397420398"/>
      <w:bookmarkStart w:id="2050" w:name="_Toc407092318"/>
      <w:bookmarkStart w:id="2051" w:name="_Toc483388913"/>
      <w:r>
        <w:rPr>
          <w:lang w:val="zh-CN"/>
        </w:rPr>
        <w:t>lldpV2Xdot1RemManVidTable</w:t>
      </w:r>
      <w:bookmarkEnd w:id="2049"/>
      <w:bookmarkEnd w:id="2050"/>
      <w:bookmarkEnd w:id="2051"/>
    </w:p>
    <w:p w14:paraId="03F2E3EC"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1.3.111.2.802.1.1.13.1.5.32962.1.3.6</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1237AE74"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181E861D" w14:textId="77777777" w:rsidR="00177C2F" w:rsidRPr="00522330" w:rsidRDefault="00166066" w:rsidP="00AA3A6F">
            <w:pPr>
              <w:pStyle w:val="TableHeading"/>
            </w:pPr>
            <w:r>
              <w:t>Object (OID)</w:t>
            </w:r>
          </w:p>
        </w:tc>
        <w:tc>
          <w:tcPr>
            <w:tcW w:w="1173" w:type="dxa"/>
          </w:tcPr>
          <w:p w14:paraId="660BD4E8" w14:textId="77777777" w:rsidR="00177C2F" w:rsidRPr="00522330" w:rsidRDefault="00177C2F" w:rsidP="00AA3A6F">
            <w:pPr>
              <w:pStyle w:val="TableHeading"/>
            </w:pPr>
            <w:r w:rsidRPr="00522330">
              <w:t>Access</w:t>
            </w:r>
          </w:p>
        </w:tc>
        <w:tc>
          <w:tcPr>
            <w:tcW w:w="1084" w:type="dxa"/>
          </w:tcPr>
          <w:p w14:paraId="6EF3C855" w14:textId="77777777" w:rsidR="00177C2F" w:rsidRPr="00522330" w:rsidRDefault="00177C2F" w:rsidP="00AA3A6F">
            <w:pPr>
              <w:pStyle w:val="TableHeading"/>
            </w:pPr>
            <w:r w:rsidRPr="00522330">
              <w:t>PDS</w:t>
            </w:r>
          </w:p>
        </w:tc>
        <w:tc>
          <w:tcPr>
            <w:tcW w:w="2820" w:type="dxa"/>
          </w:tcPr>
          <w:p w14:paraId="19594EFB" w14:textId="77777777" w:rsidR="00177C2F" w:rsidRPr="00522330" w:rsidRDefault="0039618E" w:rsidP="00AA3A6F">
            <w:pPr>
              <w:pStyle w:val="TableHeading"/>
            </w:pPr>
            <w:r>
              <w:t>Comments</w:t>
            </w:r>
          </w:p>
        </w:tc>
      </w:tr>
      <w:tr w:rsidR="00177C2F" w:rsidRPr="00C83CBC" w14:paraId="20F4F3A0" w14:textId="77777777" w:rsidTr="00A84E51">
        <w:tc>
          <w:tcPr>
            <w:tcW w:w="3243" w:type="dxa"/>
          </w:tcPr>
          <w:p w14:paraId="7D2C659D" w14:textId="77777777" w:rsidR="00177C2F" w:rsidRPr="00D40B1C" w:rsidRDefault="00177C2F" w:rsidP="00177C2F">
            <w:pPr>
              <w:pStyle w:val="TableText"/>
              <w:kinsoku w:val="0"/>
              <w:textAlignment w:val="top"/>
              <w:rPr>
                <w:rFonts w:ascii="Helvetica" w:hAnsi="Helvetica" w:cs="Helvetica"/>
              </w:rPr>
            </w:pPr>
            <w:r w:rsidRPr="005607E0">
              <w:rPr>
                <w:rFonts w:ascii="Helvetica" w:hAnsi="Helvetica" w:cs="Helvetica"/>
              </w:rPr>
              <w:t>lldpV2Xdot1RemManVid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1.3.111.2.802.1.1.13.1.5.32962.1.3.6.1.1</w:t>
            </w:r>
            <w:r w:rsidRPr="005607E0">
              <w:rPr>
                <w:rFonts w:ascii="Helvetica" w:hAnsi="Helvetica" w:cs="Helvetica" w:hint="eastAsia"/>
              </w:rPr>
              <w:t>)</w:t>
            </w:r>
          </w:p>
        </w:tc>
        <w:tc>
          <w:tcPr>
            <w:tcW w:w="1173" w:type="dxa"/>
          </w:tcPr>
          <w:p w14:paraId="2B433132"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14:paraId="4BC31A10"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14:paraId="16CBBBEB"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As per MIB</w:t>
            </w:r>
          </w:p>
        </w:tc>
      </w:tr>
    </w:tbl>
    <w:p w14:paraId="7032FF03" w14:textId="77777777" w:rsidR="00177C2F" w:rsidRDefault="00177C2F" w:rsidP="00177C2F">
      <w:pPr>
        <w:pStyle w:val="2"/>
        <w:tabs>
          <w:tab w:val="num" w:pos="576"/>
        </w:tabs>
        <w:autoSpaceDE/>
        <w:autoSpaceDN/>
        <w:adjustRightInd/>
        <w:ind w:left="576" w:hanging="576"/>
        <w:jc w:val="both"/>
        <w:textAlignment w:val="auto"/>
        <w:rPr>
          <w:lang w:val="zh-CN"/>
        </w:rPr>
      </w:pPr>
      <w:bookmarkStart w:id="2052" w:name="_Toc397420399"/>
      <w:bookmarkStart w:id="2053" w:name="_Toc407092319"/>
      <w:bookmarkStart w:id="2054" w:name="_Toc483388914"/>
      <w:r>
        <w:rPr>
          <w:lang w:val="zh-CN"/>
        </w:rPr>
        <w:t>lldpV2Xdot1RemLinkAggTable</w:t>
      </w:r>
      <w:bookmarkEnd w:id="2052"/>
      <w:bookmarkEnd w:id="2053"/>
      <w:bookmarkEnd w:id="2054"/>
    </w:p>
    <w:p w14:paraId="6F6E17A3"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1.3.111.2.802.1.1.13.1.5.32962.1.3.7</w:t>
      </w:r>
    </w:p>
    <w:tbl>
      <w:tblPr>
        <w:tblStyle w:val="IndexTable"/>
        <w:tblW w:w="8320" w:type="dxa"/>
        <w:tblLayout w:type="fixed"/>
        <w:tblLook w:val="04A0" w:firstRow="1" w:lastRow="0" w:firstColumn="1" w:lastColumn="0" w:noHBand="0" w:noVBand="1"/>
      </w:tblPr>
      <w:tblGrid>
        <w:gridCol w:w="3243"/>
        <w:gridCol w:w="1173"/>
        <w:gridCol w:w="1084"/>
        <w:gridCol w:w="2820"/>
      </w:tblGrid>
      <w:tr w:rsidR="00177C2F" w:rsidRPr="00C83CBC" w14:paraId="2006D217" w14:textId="77777777" w:rsidTr="00A84E51">
        <w:trPr>
          <w:cnfStyle w:val="100000000000" w:firstRow="1" w:lastRow="0" w:firstColumn="0" w:lastColumn="0" w:oddVBand="0" w:evenVBand="0" w:oddHBand="0" w:evenHBand="0" w:firstRowFirstColumn="0" w:firstRowLastColumn="0" w:lastRowFirstColumn="0" w:lastRowLastColumn="0"/>
        </w:trPr>
        <w:tc>
          <w:tcPr>
            <w:tcW w:w="3243" w:type="dxa"/>
          </w:tcPr>
          <w:p w14:paraId="6D8DCAAA" w14:textId="77777777" w:rsidR="00177C2F" w:rsidRPr="00522330" w:rsidRDefault="00166066" w:rsidP="00AA3A6F">
            <w:pPr>
              <w:pStyle w:val="TableHeading"/>
            </w:pPr>
            <w:r>
              <w:t>Object (OID)</w:t>
            </w:r>
          </w:p>
        </w:tc>
        <w:tc>
          <w:tcPr>
            <w:tcW w:w="1173" w:type="dxa"/>
          </w:tcPr>
          <w:p w14:paraId="73A4BEBC" w14:textId="77777777" w:rsidR="00177C2F" w:rsidRPr="00522330" w:rsidRDefault="00177C2F" w:rsidP="00AA3A6F">
            <w:pPr>
              <w:pStyle w:val="TableHeading"/>
            </w:pPr>
            <w:r w:rsidRPr="00522330">
              <w:t>Access</w:t>
            </w:r>
          </w:p>
        </w:tc>
        <w:tc>
          <w:tcPr>
            <w:tcW w:w="1084" w:type="dxa"/>
          </w:tcPr>
          <w:p w14:paraId="1236308E" w14:textId="77777777" w:rsidR="00177C2F" w:rsidRPr="00522330" w:rsidRDefault="00177C2F" w:rsidP="00AA3A6F">
            <w:pPr>
              <w:pStyle w:val="TableHeading"/>
            </w:pPr>
            <w:r w:rsidRPr="00522330">
              <w:t>PDS</w:t>
            </w:r>
          </w:p>
        </w:tc>
        <w:tc>
          <w:tcPr>
            <w:tcW w:w="2820" w:type="dxa"/>
          </w:tcPr>
          <w:p w14:paraId="43F16D9C" w14:textId="77777777" w:rsidR="00177C2F" w:rsidRPr="00522330" w:rsidRDefault="0039618E" w:rsidP="00AA3A6F">
            <w:pPr>
              <w:pStyle w:val="TableHeading"/>
            </w:pPr>
            <w:r>
              <w:t>Comments</w:t>
            </w:r>
          </w:p>
        </w:tc>
      </w:tr>
      <w:tr w:rsidR="00177C2F" w:rsidRPr="00C83CBC" w14:paraId="2D750210" w14:textId="77777777" w:rsidTr="00A84E51">
        <w:tc>
          <w:tcPr>
            <w:tcW w:w="3243" w:type="dxa"/>
          </w:tcPr>
          <w:p w14:paraId="40B67CB8" w14:textId="77777777" w:rsidR="00177C2F" w:rsidRPr="00D40B1C" w:rsidRDefault="00177C2F" w:rsidP="00177C2F">
            <w:pPr>
              <w:pStyle w:val="TableText"/>
              <w:kinsoku w:val="0"/>
              <w:textAlignment w:val="top"/>
              <w:rPr>
                <w:rFonts w:ascii="Helvetica" w:hAnsi="Helvetica" w:cs="Helvetica"/>
              </w:rPr>
            </w:pPr>
            <w:r w:rsidRPr="005607E0">
              <w:rPr>
                <w:rFonts w:ascii="Helvetica" w:hAnsi="Helvetica" w:cs="Helvetica"/>
              </w:rPr>
              <w:t>lldpV2Xdot1RemLinkAggStatus</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1.3.111.2.802.1.1.13.1.5.32962.1.3.7.1.1</w:t>
            </w:r>
            <w:r w:rsidRPr="005607E0">
              <w:rPr>
                <w:rFonts w:ascii="Helvetica" w:hAnsi="Helvetica" w:cs="Helvetica" w:hint="eastAsia"/>
              </w:rPr>
              <w:t>)</w:t>
            </w:r>
          </w:p>
        </w:tc>
        <w:tc>
          <w:tcPr>
            <w:tcW w:w="1173" w:type="dxa"/>
          </w:tcPr>
          <w:p w14:paraId="33DB79CF"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14:paraId="05DCC14F"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14:paraId="00F0B5A4"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As per MIB</w:t>
            </w:r>
          </w:p>
        </w:tc>
      </w:tr>
      <w:tr w:rsidR="00177C2F" w:rsidRPr="00C83CBC" w14:paraId="2BD97F6A" w14:textId="77777777" w:rsidTr="00A84E51">
        <w:tc>
          <w:tcPr>
            <w:tcW w:w="3243" w:type="dxa"/>
          </w:tcPr>
          <w:p w14:paraId="7CDCDD1A" w14:textId="77777777" w:rsidR="00177C2F" w:rsidRPr="00D40B1C" w:rsidRDefault="00177C2F" w:rsidP="00177C2F">
            <w:pPr>
              <w:pStyle w:val="TableText"/>
              <w:kinsoku w:val="0"/>
              <w:textAlignment w:val="top"/>
              <w:rPr>
                <w:rFonts w:ascii="Helvetica" w:hAnsi="Helvetica" w:cs="Helvetica"/>
              </w:rPr>
            </w:pPr>
            <w:r w:rsidRPr="005607E0">
              <w:rPr>
                <w:rFonts w:ascii="Helvetica" w:hAnsi="Helvetica" w:cs="Helvetica"/>
              </w:rPr>
              <w:t>lldpV2Xdot1RemLinkAggPortId</w:t>
            </w:r>
            <w:r>
              <w:rPr>
                <w:rFonts w:ascii="Helvetica" w:hAnsi="Helvetica" w:cs="Helvetica" w:hint="eastAsia"/>
              </w:rPr>
              <w:t xml:space="preserve"> </w:t>
            </w:r>
            <w:r w:rsidRPr="005607E0">
              <w:rPr>
                <w:rFonts w:ascii="Helvetica" w:hAnsi="Helvetica" w:cs="Helvetica" w:hint="eastAsia"/>
              </w:rPr>
              <w:t>(</w:t>
            </w:r>
            <w:r w:rsidRPr="005607E0">
              <w:rPr>
                <w:rFonts w:ascii="Helvetica" w:hAnsi="Helvetica" w:cs="Helvetica"/>
              </w:rPr>
              <w:t>1.3.111.2.802.1.1.13.1.5.32962.1.3.7.1.2</w:t>
            </w:r>
            <w:r w:rsidRPr="005607E0">
              <w:rPr>
                <w:rFonts w:ascii="Helvetica" w:hAnsi="Helvetica" w:cs="Helvetica" w:hint="eastAsia"/>
              </w:rPr>
              <w:t>)</w:t>
            </w:r>
          </w:p>
        </w:tc>
        <w:tc>
          <w:tcPr>
            <w:tcW w:w="1173" w:type="dxa"/>
          </w:tcPr>
          <w:p w14:paraId="401B2A1D"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r</w:t>
            </w:r>
            <w:r w:rsidRPr="00D40B1C">
              <w:rPr>
                <w:rFonts w:ascii="Helvetica" w:hAnsi="Helvetica" w:cs="Helvetica"/>
              </w:rPr>
              <w:t>ead-only</w:t>
            </w:r>
          </w:p>
        </w:tc>
        <w:tc>
          <w:tcPr>
            <w:tcW w:w="1084" w:type="dxa"/>
          </w:tcPr>
          <w:p w14:paraId="6D2B7FE9"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hint="eastAsia"/>
              </w:rPr>
              <w:t>No</w:t>
            </w:r>
          </w:p>
        </w:tc>
        <w:tc>
          <w:tcPr>
            <w:tcW w:w="2820" w:type="dxa"/>
          </w:tcPr>
          <w:p w14:paraId="38D704A2" w14:textId="77777777" w:rsidR="00177C2F" w:rsidRPr="00D40B1C" w:rsidRDefault="00177C2F" w:rsidP="00177C2F">
            <w:pPr>
              <w:pStyle w:val="TableText"/>
              <w:kinsoku w:val="0"/>
              <w:textAlignment w:val="top"/>
              <w:rPr>
                <w:rFonts w:ascii="Helvetica" w:hAnsi="Helvetica" w:cs="Helvetica"/>
              </w:rPr>
            </w:pPr>
            <w:r w:rsidRPr="00D40B1C">
              <w:rPr>
                <w:rFonts w:ascii="Helvetica" w:hAnsi="Helvetica" w:cs="Helvetica"/>
              </w:rPr>
              <w:t>As per MIB</w:t>
            </w:r>
          </w:p>
        </w:tc>
      </w:tr>
    </w:tbl>
    <w:p w14:paraId="51F9C0B3" w14:textId="77777777" w:rsidR="00177C2F" w:rsidRDefault="00177C2F">
      <w:pPr>
        <w:ind w:left="0"/>
      </w:pPr>
    </w:p>
    <w:p w14:paraId="75627FE5" w14:textId="77777777" w:rsidR="00177C2F" w:rsidRPr="00603A67" w:rsidRDefault="00177C2F" w:rsidP="00177C2F">
      <w:pPr>
        <w:pStyle w:val="1"/>
        <w:tabs>
          <w:tab w:val="num" w:pos="432"/>
        </w:tabs>
        <w:ind w:left="432" w:hanging="432"/>
        <w:jc w:val="both"/>
      </w:pPr>
      <w:bookmarkStart w:id="2055" w:name="_Toc397420441"/>
      <w:bookmarkStart w:id="2056" w:name="_Toc399317898"/>
      <w:bookmarkStart w:id="2057" w:name="_Toc483388915"/>
      <w:r w:rsidRPr="00603A67">
        <w:t>LLDP-EXT-DOT3-V2-MIB</w:t>
      </w:r>
      <w:bookmarkEnd w:id="2055"/>
      <w:bookmarkEnd w:id="2056"/>
      <w:bookmarkEnd w:id="2057"/>
      <w:r w:rsidRPr="00603A67">
        <w:rPr>
          <w:rFonts w:hint="eastAsia"/>
        </w:rPr>
        <w:t xml:space="preserve"> </w:t>
      </w:r>
    </w:p>
    <w:p w14:paraId="5ED17178" w14:textId="77777777" w:rsidR="00177C2F" w:rsidRPr="00603A67" w:rsidRDefault="00177C2F" w:rsidP="00364F59">
      <w:pPr>
        <w:ind w:left="0"/>
      </w:pPr>
      <w:r w:rsidRPr="00603A67">
        <w:t>The LLDP Management Information Base extension module for</w:t>
      </w:r>
      <w:r w:rsidRPr="00603A67">
        <w:rPr>
          <w:rFonts w:hint="eastAsia"/>
        </w:rPr>
        <w:t xml:space="preserve"> </w:t>
      </w:r>
      <w:r w:rsidRPr="00603A67">
        <w:t>IEEE 802.</w:t>
      </w:r>
      <w:r w:rsidRPr="00603A67">
        <w:rPr>
          <w:rFonts w:hint="eastAsia"/>
        </w:rPr>
        <w:t>3</w:t>
      </w:r>
      <w:r w:rsidRPr="00603A67">
        <w:t xml:space="preserve"> organizationally defined discovery information.</w:t>
      </w:r>
    </w:p>
    <w:p w14:paraId="23FAFD69" w14:textId="77777777" w:rsidR="00177C2F" w:rsidRDefault="00177C2F" w:rsidP="00177C2F">
      <w:pPr>
        <w:pStyle w:val="2"/>
        <w:tabs>
          <w:tab w:val="num" w:pos="576"/>
        </w:tabs>
        <w:autoSpaceDE/>
        <w:autoSpaceDN/>
        <w:adjustRightInd/>
        <w:ind w:left="576" w:hanging="576"/>
        <w:jc w:val="both"/>
        <w:textAlignment w:val="auto"/>
      </w:pPr>
      <w:bookmarkStart w:id="2058" w:name="_Toc397420442"/>
      <w:bookmarkStart w:id="2059" w:name="_Toc399317899"/>
      <w:bookmarkStart w:id="2060" w:name="_Toc483388916"/>
      <w:r w:rsidRPr="007605CC">
        <w:t>lldpV2Xdot3PortConfigTable</w:t>
      </w:r>
      <w:bookmarkEnd w:id="2058"/>
      <w:bookmarkEnd w:id="2059"/>
      <w:bookmarkEnd w:id="2060"/>
      <w:r>
        <w:rPr>
          <w:rFonts w:hint="eastAsia"/>
        </w:rPr>
        <w:t xml:space="preserve"> </w:t>
      </w:r>
    </w:p>
    <w:p w14:paraId="6ED85F70"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1.3.111.2.802.1.1.13.1.5.4623.1.1.1</w:t>
      </w:r>
    </w:p>
    <w:tbl>
      <w:tblPr>
        <w:tblStyle w:val="IndexTable"/>
        <w:tblW w:w="8420" w:type="dxa"/>
        <w:tblLayout w:type="fixed"/>
        <w:tblLook w:val="04A0" w:firstRow="1" w:lastRow="0" w:firstColumn="1" w:lastColumn="0" w:noHBand="0" w:noVBand="1"/>
      </w:tblPr>
      <w:tblGrid>
        <w:gridCol w:w="3443"/>
        <w:gridCol w:w="1235"/>
        <w:gridCol w:w="992"/>
        <w:gridCol w:w="2750"/>
      </w:tblGrid>
      <w:tr w:rsidR="00177C2F" w:rsidRPr="00D471D2" w14:paraId="25B946C9" w14:textId="77777777" w:rsidTr="00A84E51">
        <w:trPr>
          <w:cnfStyle w:val="100000000000" w:firstRow="1" w:lastRow="0" w:firstColumn="0" w:lastColumn="0" w:oddVBand="0" w:evenVBand="0" w:oddHBand="0" w:evenHBand="0" w:firstRowFirstColumn="0" w:firstRowLastColumn="0" w:lastRowFirstColumn="0" w:lastRowLastColumn="0"/>
          <w:trHeight w:val="331"/>
        </w:trPr>
        <w:tc>
          <w:tcPr>
            <w:tcW w:w="3443" w:type="dxa"/>
          </w:tcPr>
          <w:p w14:paraId="7DD231A9" w14:textId="77777777" w:rsidR="00177C2F" w:rsidRPr="00522330" w:rsidRDefault="00166066" w:rsidP="00AA3A6F">
            <w:pPr>
              <w:pStyle w:val="TableHeading"/>
            </w:pPr>
            <w:r>
              <w:t>Object (OID)</w:t>
            </w:r>
          </w:p>
        </w:tc>
        <w:tc>
          <w:tcPr>
            <w:tcW w:w="1235" w:type="dxa"/>
          </w:tcPr>
          <w:p w14:paraId="03C828D8" w14:textId="77777777" w:rsidR="00177C2F" w:rsidRPr="00522330" w:rsidRDefault="00177C2F" w:rsidP="00AA3A6F">
            <w:pPr>
              <w:pStyle w:val="TableHeading"/>
            </w:pPr>
            <w:r w:rsidRPr="00522330">
              <w:t>Access</w:t>
            </w:r>
          </w:p>
        </w:tc>
        <w:tc>
          <w:tcPr>
            <w:tcW w:w="992" w:type="dxa"/>
          </w:tcPr>
          <w:p w14:paraId="30D3911B" w14:textId="77777777" w:rsidR="00177C2F" w:rsidRPr="00522330" w:rsidRDefault="00177C2F" w:rsidP="00AA3A6F">
            <w:pPr>
              <w:pStyle w:val="TableHeading"/>
            </w:pPr>
            <w:r w:rsidRPr="00522330">
              <w:t>PDS</w:t>
            </w:r>
          </w:p>
        </w:tc>
        <w:tc>
          <w:tcPr>
            <w:tcW w:w="2750" w:type="dxa"/>
          </w:tcPr>
          <w:p w14:paraId="3F7279D9" w14:textId="77777777" w:rsidR="00177C2F" w:rsidRPr="00522330" w:rsidRDefault="0039618E" w:rsidP="00AA3A6F">
            <w:pPr>
              <w:pStyle w:val="TableHeading"/>
            </w:pPr>
            <w:r>
              <w:t>Comments</w:t>
            </w:r>
          </w:p>
        </w:tc>
      </w:tr>
      <w:tr w:rsidR="00177C2F" w:rsidRPr="00D471D2" w14:paraId="4552D9A0" w14:textId="77777777" w:rsidTr="00A84E51">
        <w:trPr>
          <w:trHeight w:val="541"/>
        </w:trPr>
        <w:tc>
          <w:tcPr>
            <w:tcW w:w="3443" w:type="dxa"/>
          </w:tcPr>
          <w:p w14:paraId="4FDD5566"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lldpV2Xdot3PortConfigTLVsTxEnable</w:t>
            </w:r>
            <w:r w:rsidRPr="00D471D2">
              <w:rPr>
                <w:rFonts w:ascii="Helvetica" w:hAnsi="Helvetica" w:cs="Helvetica" w:hint="eastAsia"/>
              </w:rPr>
              <w:t xml:space="preserve"> (</w:t>
            </w:r>
            <w:r w:rsidRPr="00D471D2">
              <w:rPr>
                <w:rFonts w:ascii="Helvetica" w:hAnsi="Helvetica" w:cs="Helvetica"/>
              </w:rPr>
              <w:t>1.3.111.2.802.1.1.13.1.5.4623.1.1.1.1.1</w:t>
            </w:r>
            <w:r w:rsidRPr="00D471D2">
              <w:rPr>
                <w:rFonts w:ascii="Helvetica" w:hAnsi="Helvetica" w:cs="Helvetica" w:hint="eastAsia"/>
              </w:rPr>
              <w:t>)</w:t>
            </w:r>
          </w:p>
        </w:tc>
        <w:tc>
          <w:tcPr>
            <w:tcW w:w="1235" w:type="dxa"/>
          </w:tcPr>
          <w:p w14:paraId="792215B9"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-write</w:t>
            </w:r>
          </w:p>
        </w:tc>
        <w:tc>
          <w:tcPr>
            <w:tcW w:w="992" w:type="dxa"/>
          </w:tcPr>
          <w:p w14:paraId="2BA85B16"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Current</w:t>
            </w:r>
          </w:p>
        </w:tc>
        <w:tc>
          <w:tcPr>
            <w:tcW w:w="2750" w:type="dxa"/>
          </w:tcPr>
          <w:p w14:paraId="74BB1EA6" w14:textId="77777777" w:rsidR="00177C2F" w:rsidRPr="005B6318" w:rsidRDefault="00177C2F" w:rsidP="00177C2F">
            <w:pPr>
              <w:pStyle w:val="TableText"/>
              <w:kinsoku w:val="0"/>
              <w:textAlignment w:val="top"/>
              <w:rPr>
                <w:rFonts w:ascii="Helvetica" w:hAnsi="Helvetica" w:cs="Helvetica"/>
              </w:rPr>
            </w:pPr>
            <w:r w:rsidRPr="00D471D2">
              <w:rPr>
                <w:rFonts w:ascii="Helvetica" w:hAnsi="Helvetica" w:cs="Helvetica" w:hint="eastAsia"/>
              </w:rPr>
              <w:t xml:space="preserve">Every bit will be set to 1 by default for Layer 2 and Layer 3 Ethernet interfaces in nearest-bridge agent mode, </w:t>
            </w:r>
            <w:r w:rsidRPr="00D471D2">
              <w:rPr>
                <w:rFonts w:ascii="Helvetica" w:hAnsi="Helvetica" w:cs="Helvetica"/>
              </w:rPr>
              <w:t xml:space="preserve">which means </w:t>
            </w:r>
            <w:r w:rsidRPr="00D471D2">
              <w:rPr>
                <w:rFonts w:ascii="Helvetica" w:hAnsi="Helvetica" w:cs="Helvetica" w:hint="eastAsia"/>
              </w:rPr>
              <w:t>all IEEE 802.3 o</w:t>
            </w:r>
            <w:r w:rsidRPr="00D471D2">
              <w:rPr>
                <w:rFonts w:ascii="Helvetica" w:hAnsi="Helvetica" w:cs="Helvetica"/>
              </w:rPr>
              <w:t>rganizationally</w:t>
            </w:r>
            <w:r w:rsidRPr="00D471D2">
              <w:rPr>
                <w:rFonts w:ascii="Helvetica" w:hAnsi="Helvetica" w:cs="Helvetica" w:hint="eastAsia"/>
              </w:rPr>
              <w:t xml:space="preserve"> defined TLVs will be transmitted on the </w:t>
            </w:r>
            <w:r w:rsidRPr="00D471D2">
              <w:rPr>
                <w:rFonts w:ascii="Helvetica" w:hAnsi="Helvetica" w:cs="Helvetica"/>
              </w:rPr>
              <w:t>given</w:t>
            </w:r>
            <w:r w:rsidRPr="00D471D2">
              <w:rPr>
                <w:rFonts w:ascii="Helvetica" w:hAnsi="Helvetica" w:cs="Helvetica" w:hint="eastAsia"/>
              </w:rPr>
              <w:t xml:space="preserve"> port.</w:t>
            </w:r>
          </w:p>
          <w:p w14:paraId="4993C755" w14:textId="77777777" w:rsidR="00177C2F" w:rsidRPr="00517A2D" w:rsidRDefault="00177C2F" w:rsidP="00177C2F">
            <w:pPr>
              <w:pStyle w:val="TableText"/>
              <w:kinsoku w:val="0"/>
              <w:textAlignment w:val="top"/>
              <w:rPr>
                <w:rFonts w:ascii="Helvetica" w:hAnsi="Helvetica" w:cs="Helvetica"/>
              </w:rPr>
            </w:pPr>
            <w:r w:rsidRPr="00FD7476">
              <w:rPr>
                <w:rFonts w:ascii="Helvetica" w:hAnsi="Helvetica" w:cs="Helvetica" w:hint="eastAsia"/>
              </w:rPr>
              <w:t xml:space="preserve">    </w:t>
            </w:r>
            <w:r w:rsidRPr="00FD7476">
              <w:rPr>
                <w:rFonts w:ascii="Helvetica" w:hAnsi="Helvetica" w:cs="Helvetica"/>
              </w:rPr>
              <w:t xml:space="preserve">The </w:t>
            </w:r>
            <w:r w:rsidRPr="00FD7476">
              <w:rPr>
                <w:rFonts w:ascii="Helvetica" w:hAnsi="Helvetica" w:cs="Helvetica" w:hint="eastAsia"/>
              </w:rPr>
              <w:t>“</w:t>
            </w:r>
            <w:r w:rsidRPr="00FD7476">
              <w:rPr>
                <w:rFonts w:ascii="Helvetica" w:hAnsi="Helvetica" w:cs="Helvetica"/>
              </w:rPr>
              <w:t>Link Aggregation TLV</w:t>
            </w:r>
            <w:r w:rsidRPr="00FD7476">
              <w:rPr>
                <w:rFonts w:ascii="Helvetica" w:hAnsi="Helvetica" w:cs="Helvetica" w:hint="eastAsia"/>
              </w:rPr>
              <w:t>”</w:t>
            </w:r>
            <w:r w:rsidRPr="00FD7476">
              <w:rPr>
                <w:rFonts w:ascii="Helvetica" w:hAnsi="Helvetica" w:cs="Helvetica"/>
              </w:rPr>
              <w:t xml:space="preserve"> is no longer supported in the IEEE 802.3 new  standard, so the bit </w:t>
            </w:r>
            <w:r w:rsidRPr="00FD7476">
              <w:rPr>
                <w:rFonts w:ascii="Helvetica" w:hAnsi="Helvetica" w:cs="Helvetica" w:hint="eastAsia"/>
              </w:rPr>
              <w:t>“</w:t>
            </w:r>
            <w:r w:rsidRPr="00FD7476">
              <w:rPr>
                <w:rFonts w:ascii="Helvetica" w:hAnsi="Helvetica" w:cs="Helvetica"/>
              </w:rPr>
              <w:t>unused(2)</w:t>
            </w:r>
            <w:r w:rsidRPr="00FD7476">
              <w:rPr>
                <w:rFonts w:ascii="Helvetica" w:hAnsi="Helvetica" w:cs="Helvetica" w:hint="eastAsia"/>
              </w:rPr>
              <w:t>”</w:t>
            </w:r>
            <w:r w:rsidRPr="00FD7476">
              <w:rPr>
                <w:rFonts w:ascii="Helvetica" w:hAnsi="Helvetica" w:cs="Helvetica"/>
              </w:rPr>
              <w:t xml:space="preserve"> for this TLV is no longer used.</w:t>
            </w:r>
          </w:p>
        </w:tc>
      </w:tr>
    </w:tbl>
    <w:p w14:paraId="1673AF7C" w14:textId="77777777" w:rsidR="00177C2F" w:rsidRPr="00F557D8" w:rsidRDefault="00177C2F" w:rsidP="00177C2F">
      <w:pPr>
        <w:pStyle w:val="2"/>
        <w:tabs>
          <w:tab w:val="num" w:pos="576"/>
        </w:tabs>
        <w:autoSpaceDE/>
        <w:autoSpaceDN/>
        <w:adjustRightInd/>
        <w:ind w:left="576" w:hanging="576"/>
        <w:jc w:val="both"/>
        <w:textAlignment w:val="auto"/>
      </w:pPr>
      <w:bookmarkStart w:id="2061" w:name="_Toc397420443"/>
      <w:bookmarkStart w:id="2062" w:name="_Toc399317900"/>
      <w:bookmarkStart w:id="2063" w:name="_Toc483388917"/>
      <w:r w:rsidRPr="00B776BD">
        <w:t>lldpV2Xdot3LocPortTable</w:t>
      </w:r>
      <w:bookmarkEnd w:id="2061"/>
      <w:bookmarkEnd w:id="2062"/>
      <w:bookmarkEnd w:id="2063"/>
    </w:p>
    <w:p w14:paraId="6F1FF226"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1.3.111.2.802.1.1.13.1.5.4623.1.2.1</w:t>
      </w:r>
    </w:p>
    <w:tbl>
      <w:tblPr>
        <w:tblStyle w:val="IndexTable"/>
        <w:tblW w:w="8420" w:type="dxa"/>
        <w:tblLayout w:type="fixed"/>
        <w:tblLook w:val="04A0" w:firstRow="1" w:lastRow="0" w:firstColumn="1" w:lastColumn="0" w:noHBand="0" w:noVBand="1"/>
      </w:tblPr>
      <w:tblGrid>
        <w:gridCol w:w="3443"/>
        <w:gridCol w:w="1235"/>
        <w:gridCol w:w="992"/>
        <w:gridCol w:w="2750"/>
      </w:tblGrid>
      <w:tr w:rsidR="00177C2F" w:rsidRPr="00D471D2" w14:paraId="46C785CE" w14:textId="77777777" w:rsidTr="00A84E51">
        <w:trPr>
          <w:cnfStyle w:val="100000000000" w:firstRow="1" w:lastRow="0" w:firstColumn="0" w:lastColumn="0" w:oddVBand="0" w:evenVBand="0" w:oddHBand="0" w:evenHBand="0" w:firstRowFirstColumn="0" w:firstRowLastColumn="0" w:lastRowFirstColumn="0" w:lastRowLastColumn="0"/>
          <w:trHeight w:val="331"/>
        </w:trPr>
        <w:tc>
          <w:tcPr>
            <w:tcW w:w="3443" w:type="dxa"/>
          </w:tcPr>
          <w:p w14:paraId="37998E4C" w14:textId="77777777" w:rsidR="00177C2F" w:rsidRPr="00522330" w:rsidRDefault="00166066" w:rsidP="00AA3A6F">
            <w:pPr>
              <w:pStyle w:val="TableHeading"/>
            </w:pPr>
            <w:r>
              <w:t>Object (OID)</w:t>
            </w:r>
          </w:p>
        </w:tc>
        <w:tc>
          <w:tcPr>
            <w:tcW w:w="1235" w:type="dxa"/>
          </w:tcPr>
          <w:p w14:paraId="18F4C211" w14:textId="77777777" w:rsidR="00177C2F" w:rsidRPr="00522330" w:rsidRDefault="00177C2F" w:rsidP="00AA3A6F">
            <w:pPr>
              <w:pStyle w:val="TableHeading"/>
            </w:pPr>
            <w:r w:rsidRPr="00522330">
              <w:t>Access</w:t>
            </w:r>
          </w:p>
        </w:tc>
        <w:tc>
          <w:tcPr>
            <w:tcW w:w="992" w:type="dxa"/>
          </w:tcPr>
          <w:p w14:paraId="00C5D275" w14:textId="77777777" w:rsidR="00177C2F" w:rsidRPr="00522330" w:rsidRDefault="00177C2F" w:rsidP="00AA3A6F">
            <w:pPr>
              <w:pStyle w:val="TableHeading"/>
            </w:pPr>
            <w:r w:rsidRPr="00522330">
              <w:t>PDS</w:t>
            </w:r>
          </w:p>
        </w:tc>
        <w:tc>
          <w:tcPr>
            <w:tcW w:w="2750" w:type="dxa"/>
          </w:tcPr>
          <w:p w14:paraId="40278289" w14:textId="77777777" w:rsidR="00177C2F" w:rsidRPr="00522330" w:rsidRDefault="0039618E" w:rsidP="00AA3A6F">
            <w:pPr>
              <w:pStyle w:val="TableHeading"/>
            </w:pPr>
            <w:r>
              <w:t>Comments</w:t>
            </w:r>
          </w:p>
        </w:tc>
      </w:tr>
      <w:tr w:rsidR="00177C2F" w:rsidRPr="00D471D2" w14:paraId="729EA7FF" w14:textId="77777777" w:rsidTr="00A84E51">
        <w:trPr>
          <w:trHeight w:val="694"/>
        </w:trPr>
        <w:tc>
          <w:tcPr>
            <w:tcW w:w="3443" w:type="dxa"/>
          </w:tcPr>
          <w:p w14:paraId="6F651270"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lldpV2Xdot3LocPortAutoNegSupported</w:t>
            </w:r>
            <w:r w:rsidRPr="00D471D2">
              <w:rPr>
                <w:rFonts w:ascii="Helvetica" w:hAnsi="Helvetica" w:cs="Helvetica" w:hint="eastAsia"/>
              </w:rPr>
              <w:t xml:space="preserve"> (</w:t>
            </w:r>
            <w:r w:rsidRPr="00D471D2">
              <w:rPr>
                <w:rFonts w:ascii="Helvetica" w:hAnsi="Helvetica" w:cs="Helvetica"/>
              </w:rPr>
              <w:t>1.3.111.2.802.1.1.13.1.5.4623.1.2.1.1.1</w:t>
            </w:r>
            <w:r w:rsidRPr="00D471D2">
              <w:rPr>
                <w:rFonts w:ascii="Helvetica" w:hAnsi="Helvetica" w:cs="Helvetica" w:hint="eastAsia"/>
              </w:rPr>
              <w:t>)</w:t>
            </w:r>
          </w:p>
        </w:tc>
        <w:tc>
          <w:tcPr>
            <w:tcW w:w="1235" w:type="dxa"/>
          </w:tcPr>
          <w:p w14:paraId="13815464"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14:paraId="638F43FD"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14:paraId="0A301B94"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r w:rsidR="00177C2F" w:rsidRPr="00D471D2" w14:paraId="6FE5E6B1" w14:textId="77777777" w:rsidTr="00A84E51">
        <w:trPr>
          <w:trHeight w:val="331"/>
        </w:trPr>
        <w:tc>
          <w:tcPr>
            <w:tcW w:w="3443" w:type="dxa"/>
          </w:tcPr>
          <w:p w14:paraId="4B9FDA6C"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lldpV2Xdot3LocPortAutoNegEnabled</w:t>
            </w:r>
            <w:r w:rsidRPr="00D471D2">
              <w:rPr>
                <w:rFonts w:ascii="Helvetica" w:hAnsi="Helvetica" w:cs="Helvetica" w:hint="eastAsia"/>
              </w:rPr>
              <w:t xml:space="preserve"> (</w:t>
            </w:r>
            <w:r w:rsidRPr="00D471D2">
              <w:rPr>
                <w:rFonts w:ascii="Helvetica" w:hAnsi="Helvetica" w:cs="Helvetica"/>
              </w:rPr>
              <w:t>1.3.111.2.802.1.1.13.1.5.4623.1.2.1.1.2</w:t>
            </w:r>
            <w:r w:rsidRPr="00D471D2">
              <w:rPr>
                <w:rFonts w:ascii="Helvetica" w:hAnsi="Helvetica" w:cs="Helvetica" w:hint="eastAsia"/>
              </w:rPr>
              <w:t>)</w:t>
            </w:r>
          </w:p>
        </w:tc>
        <w:tc>
          <w:tcPr>
            <w:tcW w:w="1235" w:type="dxa"/>
          </w:tcPr>
          <w:p w14:paraId="4E8B3394"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14:paraId="4D46A682"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14:paraId="2A6E98BA"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r w:rsidR="00177C2F" w:rsidRPr="00D471D2" w14:paraId="23107FCC" w14:textId="77777777" w:rsidTr="00A84E51">
        <w:trPr>
          <w:trHeight w:val="318"/>
        </w:trPr>
        <w:tc>
          <w:tcPr>
            <w:tcW w:w="3443" w:type="dxa"/>
          </w:tcPr>
          <w:p w14:paraId="61D00D4F"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lldpV2Xdot3LocPortAutoNegAdvertisedCap</w:t>
            </w:r>
            <w:r w:rsidRPr="00D471D2">
              <w:rPr>
                <w:rFonts w:ascii="Helvetica" w:hAnsi="Helvetica" w:cs="Helvetica" w:hint="eastAsia"/>
              </w:rPr>
              <w:t xml:space="preserve"> (</w:t>
            </w:r>
            <w:r w:rsidRPr="00D471D2">
              <w:rPr>
                <w:rFonts w:ascii="Helvetica" w:hAnsi="Helvetica" w:cs="Helvetica"/>
              </w:rPr>
              <w:t>1.3.111.2.802.1.1.13.1.5.4623.1.2.1.1.3</w:t>
            </w:r>
            <w:r w:rsidRPr="00D471D2">
              <w:rPr>
                <w:rFonts w:ascii="Helvetica" w:hAnsi="Helvetica" w:cs="Helvetica" w:hint="eastAsia"/>
              </w:rPr>
              <w:t xml:space="preserve">) </w:t>
            </w:r>
          </w:p>
        </w:tc>
        <w:tc>
          <w:tcPr>
            <w:tcW w:w="1235" w:type="dxa"/>
          </w:tcPr>
          <w:p w14:paraId="059B7707"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14:paraId="38320D87"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 xml:space="preserve">Yes </w:t>
            </w:r>
          </w:p>
        </w:tc>
        <w:tc>
          <w:tcPr>
            <w:tcW w:w="2750" w:type="dxa"/>
          </w:tcPr>
          <w:p w14:paraId="733DC08B"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r w:rsidR="00177C2F" w:rsidRPr="00D471D2" w14:paraId="1E2027D3" w14:textId="77777777" w:rsidTr="00A84E51">
        <w:trPr>
          <w:trHeight w:val="331"/>
        </w:trPr>
        <w:tc>
          <w:tcPr>
            <w:tcW w:w="3443" w:type="dxa"/>
          </w:tcPr>
          <w:p w14:paraId="4B036CC8"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lldpV2Xdot3LocPortOperMauType</w:t>
            </w:r>
            <w:r w:rsidRPr="00D471D2">
              <w:rPr>
                <w:rFonts w:ascii="Helvetica" w:hAnsi="Helvetica" w:cs="Helvetica" w:hint="eastAsia"/>
              </w:rPr>
              <w:t>(</w:t>
            </w:r>
            <w:r w:rsidRPr="00D471D2">
              <w:rPr>
                <w:rFonts w:ascii="Helvetica" w:hAnsi="Helvetica" w:cs="Helvetica"/>
              </w:rPr>
              <w:t>1.3.111.2.802.1.1.13.1.5.4623.1.2.1.1.4</w:t>
            </w:r>
            <w:r w:rsidRPr="00D471D2">
              <w:rPr>
                <w:rFonts w:ascii="Helvetica" w:hAnsi="Helvetica" w:cs="Helvetica" w:hint="eastAsia"/>
              </w:rPr>
              <w:t xml:space="preserve">) </w:t>
            </w:r>
          </w:p>
        </w:tc>
        <w:tc>
          <w:tcPr>
            <w:tcW w:w="1235" w:type="dxa"/>
          </w:tcPr>
          <w:p w14:paraId="5D710CEC"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14:paraId="55099286"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14:paraId="6B4701E2"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bl>
    <w:p w14:paraId="52A492B5" w14:textId="77777777" w:rsidR="00177C2F" w:rsidRDefault="00177C2F" w:rsidP="00177C2F">
      <w:pPr>
        <w:pStyle w:val="2"/>
        <w:tabs>
          <w:tab w:val="num" w:pos="576"/>
        </w:tabs>
        <w:autoSpaceDE/>
        <w:autoSpaceDN/>
        <w:adjustRightInd/>
        <w:ind w:left="576" w:hanging="576"/>
        <w:jc w:val="both"/>
        <w:textAlignment w:val="auto"/>
      </w:pPr>
      <w:bookmarkStart w:id="2064" w:name="_Toc397420444"/>
      <w:bookmarkStart w:id="2065" w:name="_Toc399317901"/>
      <w:bookmarkStart w:id="2066" w:name="_Toc483388918"/>
      <w:r w:rsidRPr="00B776BD">
        <w:t>lldpV2Xdot3LocPowerTable</w:t>
      </w:r>
      <w:bookmarkEnd w:id="2064"/>
      <w:bookmarkEnd w:id="2065"/>
      <w:bookmarkEnd w:id="2066"/>
    </w:p>
    <w:p w14:paraId="0E9D076B"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1.3.111.2.802.1.1.13.1.5.4623.1.2.2</w:t>
      </w:r>
    </w:p>
    <w:tbl>
      <w:tblPr>
        <w:tblStyle w:val="IndexTable"/>
        <w:tblW w:w="8420" w:type="dxa"/>
        <w:tblLayout w:type="fixed"/>
        <w:tblLook w:val="04A0" w:firstRow="1" w:lastRow="0" w:firstColumn="1" w:lastColumn="0" w:noHBand="0" w:noVBand="1"/>
      </w:tblPr>
      <w:tblGrid>
        <w:gridCol w:w="3443"/>
        <w:gridCol w:w="1235"/>
        <w:gridCol w:w="992"/>
        <w:gridCol w:w="2750"/>
      </w:tblGrid>
      <w:tr w:rsidR="00177C2F" w:rsidRPr="00D471D2" w14:paraId="290B3CF4" w14:textId="77777777" w:rsidTr="00A84E51">
        <w:trPr>
          <w:cnfStyle w:val="100000000000" w:firstRow="1" w:lastRow="0" w:firstColumn="0" w:lastColumn="0" w:oddVBand="0" w:evenVBand="0" w:oddHBand="0" w:evenHBand="0" w:firstRowFirstColumn="0" w:firstRowLastColumn="0" w:lastRowFirstColumn="0" w:lastRowLastColumn="0"/>
          <w:trHeight w:val="331"/>
        </w:trPr>
        <w:tc>
          <w:tcPr>
            <w:tcW w:w="3443" w:type="dxa"/>
          </w:tcPr>
          <w:p w14:paraId="3932494C" w14:textId="77777777" w:rsidR="00177C2F" w:rsidRPr="00522330" w:rsidRDefault="00166066" w:rsidP="00AA3A6F">
            <w:pPr>
              <w:pStyle w:val="TableHeading"/>
            </w:pPr>
            <w:r>
              <w:t>Object (OID)</w:t>
            </w:r>
          </w:p>
        </w:tc>
        <w:tc>
          <w:tcPr>
            <w:tcW w:w="1235" w:type="dxa"/>
          </w:tcPr>
          <w:p w14:paraId="5932AFA4" w14:textId="77777777" w:rsidR="00177C2F" w:rsidRPr="00522330" w:rsidRDefault="00177C2F" w:rsidP="00AA3A6F">
            <w:pPr>
              <w:pStyle w:val="TableHeading"/>
            </w:pPr>
            <w:r w:rsidRPr="00522330">
              <w:t>Access</w:t>
            </w:r>
          </w:p>
        </w:tc>
        <w:tc>
          <w:tcPr>
            <w:tcW w:w="992" w:type="dxa"/>
          </w:tcPr>
          <w:p w14:paraId="088907EA" w14:textId="77777777" w:rsidR="00177C2F" w:rsidRPr="00522330" w:rsidRDefault="00177C2F" w:rsidP="00AA3A6F">
            <w:pPr>
              <w:pStyle w:val="TableHeading"/>
            </w:pPr>
            <w:r w:rsidRPr="00522330">
              <w:t>PDS</w:t>
            </w:r>
          </w:p>
        </w:tc>
        <w:tc>
          <w:tcPr>
            <w:tcW w:w="2750" w:type="dxa"/>
          </w:tcPr>
          <w:p w14:paraId="0C014D9D" w14:textId="77777777" w:rsidR="00177C2F" w:rsidRPr="00522330" w:rsidRDefault="0039618E" w:rsidP="00AA3A6F">
            <w:pPr>
              <w:pStyle w:val="TableHeading"/>
            </w:pPr>
            <w:r>
              <w:t>Comments</w:t>
            </w:r>
          </w:p>
        </w:tc>
      </w:tr>
      <w:tr w:rsidR="00177C2F" w:rsidRPr="00D471D2" w14:paraId="7EEDC77D" w14:textId="77777777" w:rsidTr="00A84E51">
        <w:trPr>
          <w:trHeight w:val="655"/>
        </w:trPr>
        <w:tc>
          <w:tcPr>
            <w:tcW w:w="3443" w:type="dxa"/>
          </w:tcPr>
          <w:p w14:paraId="2F2E29F8"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lldpV2Xdot3LocPowerPortClass</w:t>
            </w:r>
            <w:r w:rsidRPr="00D471D2">
              <w:rPr>
                <w:rFonts w:ascii="Helvetica" w:hAnsi="Helvetica" w:cs="Helvetica" w:hint="eastAsia"/>
              </w:rPr>
              <w:t xml:space="preserve"> (</w:t>
            </w:r>
            <w:r w:rsidRPr="00D471D2">
              <w:rPr>
                <w:rFonts w:ascii="Helvetica" w:hAnsi="Helvetica" w:cs="Helvetica"/>
              </w:rPr>
              <w:t>1.3.111.2.802.1.1.13.1.5.4623.1.2.2.1.1</w:t>
            </w:r>
            <w:r w:rsidRPr="00D471D2">
              <w:rPr>
                <w:rFonts w:ascii="Helvetica" w:hAnsi="Helvetica" w:cs="Helvetica" w:hint="eastAsia"/>
              </w:rPr>
              <w:t>)</w:t>
            </w:r>
          </w:p>
        </w:tc>
        <w:tc>
          <w:tcPr>
            <w:tcW w:w="1235" w:type="dxa"/>
          </w:tcPr>
          <w:p w14:paraId="190CD3F5"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14:paraId="1C2C0EB6"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14:paraId="613D1224"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r w:rsidR="00177C2F" w:rsidRPr="00D471D2" w14:paraId="60ED5BD7" w14:textId="77777777" w:rsidTr="00A84E51">
        <w:trPr>
          <w:trHeight w:val="331"/>
        </w:trPr>
        <w:tc>
          <w:tcPr>
            <w:tcW w:w="3443" w:type="dxa"/>
          </w:tcPr>
          <w:p w14:paraId="030B1381"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lldpV2Xdot3LocPowerMDISupported</w:t>
            </w:r>
            <w:r w:rsidRPr="00D471D2">
              <w:rPr>
                <w:rFonts w:ascii="Helvetica" w:hAnsi="Helvetica" w:cs="Helvetica" w:hint="eastAsia"/>
              </w:rPr>
              <w:t xml:space="preserve"> (</w:t>
            </w:r>
            <w:r w:rsidRPr="00D471D2">
              <w:rPr>
                <w:rFonts w:ascii="Helvetica" w:hAnsi="Helvetica" w:cs="Helvetica"/>
              </w:rPr>
              <w:t>1.3.111.2.802.1.1.13.1.5.4623.1.2.2.1.2</w:t>
            </w:r>
            <w:r w:rsidRPr="00D471D2">
              <w:rPr>
                <w:rFonts w:ascii="Helvetica" w:hAnsi="Helvetica" w:cs="Helvetica" w:hint="eastAsia"/>
              </w:rPr>
              <w:t>)</w:t>
            </w:r>
            <w:r w:rsidRPr="00D471D2">
              <w:rPr>
                <w:rFonts w:ascii="Helvetica" w:hAnsi="Helvetica" w:cs="Helvetica"/>
              </w:rPr>
              <w:t xml:space="preserve"> </w:t>
            </w:r>
          </w:p>
        </w:tc>
        <w:tc>
          <w:tcPr>
            <w:tcW w:w="1235" w:type="dxa"/>
          </w:tcPr>
          <w:p w14:paraId="5AF7F089"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 xml:space="preserve">-only </w:t>
            </w:r>
          </w:p>
        </w:tc>
        <w:tc>
          <w:tcPr>
            <w:tcW w:w="992" w:type="dxa"/>
          </w:tcPr>
          <w:p w14:paraId="74D3AC35"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14:paraId="7782686F"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r w:rsidR="00177C2F" w:rsidRPr="00D471D2" w14:paraId="3A7A55B1" w14:textId="77777777" w:rsidTr="00A84E51">
        <w:trPr>
          <w:trHeight w:val="318"/>
        </w:trPr>
        <w:tc>
          <w:tcPr>
            <w:tcW w:w="3443" w:type="dxa"/>
          </w:tcPr>
          <w:p w14:paraId="0CE92824"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lldpV2Xdot3LocPowerMDIEnabled</w:t>
            </w:r>
            <w:r w:rsidRPr="00D471D2">
              <w:rPr>
                <w:rFonts w:ascii="Helvetica" w:hAnsi="Helvetica" w:cs="Helvetica" w:hint="eastAsia"/>
              </w:rPr>
              <w:t>(</w:t>
            </w:r>
            <w:r w:rsidRPr="00D471D2">
              <w:rPr>
                <w:rFonts w:ascii="Helvetica" w:hAnsi="Helvetica" w:cs="Helvetica"/>
              </w:rPr>
              <w:t>1.3.111.2.802.1.1.13.1.5.4623.1.2.2.1.3</w:t>
            </w:r>
            <w:r w:rsidRPr="00D471D2">
              <w:rPr>
                <w:rFonts w:ascii="Helvetica" w:hAnsi="Helvetica" w:cs="Helvetica" w:hint="eastAsia"/>
              </w:rPr>
              <w:t>)</w:t>
            </w:r>
          </w:p>
        </w:tc>
        <w:tc>
          <w:tcPr>
            <w:tcW w:w="1235" w:type="dxa"/>
          </w:tcPr>
          <w:p w14:paraId="67B5A92B"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 xml:space="preserve">-only </w:t>
            </w:r>
          </w:p>
        </w:tc>
        <w:tc>
          <w:tcPr>
            <w:tcW w:w="992" w:type="dxa"/>
          </w:tcPr>
          <w:p w14:paraId="3F27CA63"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14:paraId="748C03CA"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r w:rsidR="00177C2F" w:rsidRPr="00D471D2" w14:paraId="65E91825" w14:textId="77777777" w:rsidTr="00A84E51">
        <w:trPr>
          <w:trHeight w:val="331"/>
        </w:trPr>
        <w:tc>
          <w:tcPr>
            <w:tcW w:w="3443" w:type="dxa"/>
          </w:tcPr>
          <w:p w14:paraId="02364424"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lldpV2Xdot3LocPowerPairControlable</w:t>
            </w:r>
            <w:r w:rsidRPr="00D471D2">
              <w:rPr>
                <w:rFonts w:ascii="Helvetica" w:hAnsi="Helvetica" w:cs="Helvetica" w:hint="eastAsia"/>
              </w:rPr>
              <w:t xml:space="preserve"> (</w:t>
            </w:r>
            <w:r w:rsidRPr="00D471D2">
              <w:rPr>
                <w:rFonts w:ascii="Helvetica" w:hAnsi="Helvetica" w:cs="Helvetica"/>
              </w:rPr>
              <w:t>1.3.111.2.802.1.1.13.1.5.4623.1.2.2.1.4</w:t>
            </w:r>
            <w:r w:rsidRPr="00D471D2">
              <w:rPr>
                <w:rFonts w:ascii="Helvetica" w:hAnsi="Helvetica" w:cs="Helvetica" w:hint="eastAsia"/>
              </w:rPr>
              <w:t>)</w:t>
            </w:r>
          </w:p>
        </w:tc>
        <w:tc>
          <w:tcPr>
            <w:tcW w:w="1235" w:type="dxa"/>
          </w:tcPr>
          <w:p w14:paraId="76E0CE93"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 xml:space="preserve">-only </w:t>
            </w:r>
          </w:p>
        </w:tc>
        <w:tc>
          <w:tcPr>
            <w:tcW w:w="992" w:type="dxa"/>
          </w:tcPr>
          <w:p w14:paraId="2961D1C5"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14:paraId="28B9406B"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r w:rsidR="00177C2F" w:rsidRPr="00D471D2" w14:paraId="590FE5B0" w14:textId="77777777" w:rsidTr="00A84E51">
        <w:trPr>
          <w:trHeight w:val="331"/>
        </w:trPr>
        <w:tc>
          <w:tcPr>
            <w:tcW w:w="3443" w:type="dxa"/>
          </w:tcPr>
          <w:p w14:paraId="3A502406"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lldpV2Xdot3LocPowerPairs</w:t>
            </w:r>
            <w:r w:rsidRPr="00D471D2">
              <w:rPr>
                <w:rFonts w:ascii="Helvetica" w:hAnsi="Helvetica" w:cs="Helvetica" w:hint="eastAsia"/>
              </w:rPr>
              <w:t xml:space="preserve"> (</w:t>
            </w:r>
            <w:r w:rsidRPr="00D471D2">
              <w:rPr>
                <w:rFonts w:ascii="Helvetica" w:hAnsi="Helvetica" w:cs="Helvetica"/>
              </w:rPr>
              <w:t>1.3.111.2.802.1.1.13.1.5.4623.1.2.2.1.5</w:t>
            </w:r>
            <w:r w:rsidRPr="00D471D2">
              <w:rPr>
                <w:rFonts w:ascii="Helvetica" w:hAnsi="Helvetica" w:cs="Helvetica" w:hint="eastAsia"/>
              </w:rPr>
              <w:t>)</w:t>
            </w:r>
          </w:p>
        </w:tc>
        <w:tc>
          <w:tcPr>
            <w:tcW w:w="1235" w:type="dxa"/>
          </w:tcPr>
          <w:p w14:paraId="2F82D931"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 xml:space="preserve">-only </w:t>
            </w:r>
          </w:p>
        </w:tc>
        <w:tc>
          <w:tcPr>
            <w:tcW w:w="992" w:type="dxa"/>
          </w:tcPr>
          <w:p w14:paraId="49D2EC91"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14:paraId="3BCA4042"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r w:rsidR="00177C2F" w:rsidRPr="00D471D2" w14:paraId="13FD43B2" w14:textId="77777777" w:rsidTr="00A84E51">
        <w:trPr>
          <w:trHeight w:val="331"/>
        </w:trPr>
        <w:tc>
          <w:tcPr>
            <w:tcW w:w="3443" w:type="dxa"/>
          </w:tcPr>
          <w:p w14:paraId="51EB763D"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lldpV2Xdot3LocPowerClass</w:t>
            </w:r>
            <w:r w:rsidRPr="00D471D2">
              <w:rPr>
                <w:rFonts w:ascii="Helvetica" w:hAnsi="Helvetica" w:cs="Helvetica" w:hint="eastAsia"/>
              </w:rPr>
              <w:t xml:space="preserve"> (</w:t>
            </w:r>
            <w:r w:rsidRPr="00D471D2">
              <w:rPr>
                <w:rFonts w:ascii="Helvetica" w:hAnsi="Helvetica" w:cs="Helvetica"/>
              </w:rPr>
              <w:t>1.3.111.2.802.1.1.13.1.5.4623.1.2.2.1.6</w:t>
            </w:r>
            <w:r w:rsidRPr="00D471D2">
              <w:rPr>
                <w:rFonts w:ascii="Helvetica" w:hAnsi="Helvetica" w:cs="Helvetica" w:hint="eastAsia"/>
              </w:rPr>
              <w:t>)</w:t>
            </w:r>
          </w:p>
        </w:tc>
        <w:tc>
          <w:tcPr>
            <w:tcW w:w="1235" w:type="dxa"/>
          </w:tcPr>
          <w:p w14:paraId="5123F22D"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14:paraId="6B0E9764"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Yes</w:t>
            </w:r>
          </w:p>
        </w:tc>
        <w:tc>
          <w:tcPr>
            <w:tcW w:w="2750" w:type="dxa"/>
          </w:tcPr>
          <w:p w14:paraId="29D2B883"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bl>
    <w:p w14:paraId="761ACFCA" w14:textId="77777777" w:rsidR="00177C2F" w:rsidRDefault="00177C2F" w:rsidP="00177C2F">
      <w:pPr>
        <w:pStyle w:val="2"/>
        <w:tabs>
          <w:tab w:val="num" w:pos="576"/>
        </w:tabs>
        <w:autoSpaceDE/>
        <w:autoSpaceDN/>
        <w:adjustRightInd/>
        <w:ind w:left="576" w:hanging="576"/>
        <w:jc w:val="both"/>
        <w:textAlignment w:val="auto"/>
      </w:pPr>
      <w:bookmarkStart w:id="2067" w:name="_Toc397420445"/>
      <w:bookmarkStart w:id="2068" w:name="_Toc399317902"/>
      <w:bookmarkStart w:id="2069" w:name="_Toc483388919"/>
      <w:r w:rsidRPr="00B776BD">
        <w:t>lldpV2Xdot3LocMaxFrameSizeTable</w:t>
      </w:r>
      <w:bookmarkEnd w:id="2067"/>
      <w:bookmarkEnd w:id="2068"/>
      <w:bookmarkEnd w:id="2069"/>
    </w:p>
    <w:p w14:paraId="7DA26733"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1.3.111.2.802.1.1.13.1.5.4623.1.2.3</w:t>
      </w:r>
    </w:p>
    <w:tbl>
      <w:tblPr>
        <w:tblStyle w:val="IndexTable"/>
        <w:tblW w:w="8420" w:type="dxa"/>
        <w:tblLayout w:type="fixed"/>
        <w:tblLook w:val="04A0" w:firstRow="1" w:lastRow="0" w:firstColumn="1" w:lastColumn="0" w:noHBand="0" w:noVBand="1"/>
      </w:tblPr>
      <w:tblGrid>
        <w:gridCol w:w="3443"/>
        <w:gridCol w:w="1235"/>
        <w:gridCol w:w="992"/>
        <w:gridCol w:w="2750"/>
      </w:tblGrid>
      <w:tr w:rsidR="00177C2F" w:rsidRPr="00D471D2" w14:paraId="76884525" w14:textId="77777777" w:rsidTr="00A84E51">
        <w:trPr>
          <w:cnfStyle w:val="100000000000" w:firstRow="1" w:lastRow="0" w:firstColumn="0" w:lastColumn="0" w:oddVBand="0" w:evenVBand="0" w:oddHBand="0" w:evenHBand="0" w:firstRowFirstColumn="0" w:firstRowLastColumn="0" w:lastRowFirstColumn="0" w:lastRowLastColumn="0"/>
          <w:trHeight w:val="331"/>
        </w:trPr>
        <w:tc>
          <w:tcPr>
            <w:tcW w:w="3443" w:type="dxa"/>
          </w:tcPr>
          <w:p w14:paraId="5A5E023E" w14:textId="77777777" w:rsidR="00177C2F" w:rsidRPr="00522330" w:rsidRDefault="00166066" w:rsidP="00AA3A6F">
            <w:pPr>
              <w:pStyle w:val="TableHeading"/>
            </w:pPr>
            <w:r>
              <w:t>Object (OID)</w:t>
            </w:r>
          </w:p>
        </w:tc>
        <w:tc>
          <w:tcPr>
            <w:tcW w:w="1235" w:type="dxa"/>
          </w:tcPr>
          <w:p w14:paraId="6388E1F5" w14:textId="77777777" w:rsidR="00177C2F" w:rsidRPr="00522330" w:rsidRDefault="00177C2F" w:rsidP="00AA3A6F">
            <w:pPr>
              <w:pStyle w:val="TableHeading"/>
            </w:pPr>
            <w:r w:rsidRPr="00522330">
              <w:t>Access</w:t>
            </w:r>
          </w:p>
        </w:tc>
        <w:tc>
          <w:tcPr>
            <w:tcW w:w="992" w:type="dxa"/>
          </w:tcPr>
          <w:p w14:paraId="15516141" w14:textId="77777777" w:rsidR="00177C2F" w:rsidRPr="00522330" w:rsidRDefault="00177C2F" w:rsidP="00AA3A6F">
            <w:pPr>
              <w:pStyle w:val="TableHeading"/>
            </w:pPr>
            <w:r w:rsidRPr="00522330">
              <w:t>PDS</w:t>
            </w:r>
          </w:p>
        </w:tc>
        <w:tc>
          <w:tcPr>
            <w:tcW w:w="2750" w:type="dxa"/>
          </w:tcPr>
          <w:p w14:paraId="6E0CA7A5" w14:textId="77777777" w:rsidR="00177C2F" w:rsidRPr="00522330" w:rsidRDefault="0039618E" w:rsidP="00AA3A6F">
            <w:pPr>
              <w:pStyle w:val="TableHeading"/>
            </w:pPr>
            <w:r>
              <w:t>Comments</w:t>
            </w:r>
          </w:p>
        </w:tc>
      </w:tr>
      <w:tr w:rsidR="00177C2F" w:rsidRPr="00D471D2" w14:paraId="28C97B6A" w14:textId="77777777" w:rsidTr="00A84E51">
        <w:trPr>
          <w:trHeight w:val="834"/>
        </w:trPr>
        <w:tc>
          <w:tcPr>
            <w:tcW w:w="3443" w:type="dxa"/>
          </w:tcPr>
          <w:p w14:paraId="64D1A555"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lldpV2Xdot3LocMaxFrameSize</w:t>
            </w:r>
            <w:r w:rsidRPr="00D471D2">
              <w:rPr>
                <w:rFonts w:ascii="Helvetica" w:hAnsi="Helvetica" w:cs="Helvetica" w:hint="eastAsia"/>
              </w:rPr>
              <w:t xml:space="preserve"> (</w:t>
            </w:r>
            <w:r w:rsidRPr="00D471D2">
              <w:rPr>
                <w:rFonts w:ascii="Helvetica" w:hAnsi="Helvetica" w:cs="Helvetica"/>
              </w:rPr>
              <w:t>1.3.111.2.802.1.1.13.1.5.4623.1.2.3.1.1</w:t>
            </w:r>
            <w:r w:rsidRPr="00D471D2">
              <w:rPr>
                <w:rFonts w:ascii="Helvetica" w:hAnsi="Helvetica" w:cs="Helvetica" w:hint="eastAsia"/>
              </w:rPr>
              <w:t>)</w:t>
            </w:r>
          </w:p>
        </w:tc>
        <w:tc>
          <w:tcPr>
            <w:tcW w:w="1235" w:type="dxa"/>
          </w:tcPr>
          <w:p w14:paraId="59C0A8AF"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14:paraId="4F14369D"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Current</w:t>
            </w:r>
          </w:p>
        </w:tc>
        <w:tc>
          <w:tcPr>
            <w:tcW w:w="2750" w:type="dxa"/>
          </w:tcPr>
          <w:p w14:paraId="557FF43C"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bl>
    <w:p w14:paraId="54904E46" w14:textId="77777777" w:rsidR="00177C2F" w:rsidRDefault="00177C2F" w:rsidP="00177C2F">
      <w:pPr>
        <w:pStyle w:val="2"/>
        <w:tabs>
          <w:tab w:val="num" w:pos="576"/>
        </w:tabs>
        <w:autoSpaceDE/>
        <w:autoSpaceDN/>
        <w:adjustRightInd/>
        <w:ind w:left="576" w:hanging="576"/>
        <w:jc w:val="both"/>
        <w:textAlignment w:val="auto"/>
      </w:pPr>
      <w:bookmarkStart w:id="2070" w:name="_Toc397420446"/>
      <w:bookmarkStart w:id="2071" w:name="_Toc399317903"/>
      <w:bookmarkStart w:id="2072" w:name="_Toc483388920"/>
      <w:r w:rsidRPr="00B776BD">
        <w:t>lldpV2Xdot3RemPortTable</w:t>
      </w:r>
      <w:bookmarkEnd w:id="2070"/>
      <w:bookmarkEnd w:id="2071"/>
      <w:bookmarkEnd w:id="2072"/>
    </w:p>
    <w:p w14:paraId="3F17B92F"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1.3.111.2.802.1.1.13.1.5.4623.1.3.1</w:t>
      </w:r>
    </w:p>
    <w:tbl>
      <w:tblPr>
        <w:tblStyle w:val="IndexTable"/>
        <w:tblW w:w="8420" w:type="dxa"/>
        <w:tblLayout w:type="fixed"/>
        <w:tblLook w:val="04A0" w:firstRow="1" w:lastRow="0" w:firstColumn="1" w:lastColumn="0" w:noHBand="0" w:noVBand="1"/>
      </w:tblPr>
      <w:tblGrid>
        <w:gridCol w:w="3443"/>
        <w:gridCol w:w="1235"/>
        <w:gridCol w:w="827"/>
        <w:gridCol w:w="2915"/>
      </w:tblGrid>
      <w:tr w:rsidR="00177C2F" w:rsidRPr="00D471D2" w14:paraId="6AF277E0" w14:textId="77777777" w:rsidTr="00A84E51">
        <w:trPr>
          <w:cnfStyle w:val="100000000000" w:firstRow="1" w:lastRow="0" w:firstColumn="0" w:lastColumn="0" w:oddVBand="0" w:evenVBand="0" w:oddHBand="0" w:evenHBand="0" w:firstRowFirstColumn="0" w:firstRowLastColumn="0" w:lastRowFirstColumn="0" w:lastRowLastColumn="0"/>
          <w:trHeight w:val="331"/>
        </w:trPr>
        <w:tc>
          <w:tcPr>
            <w:tcW w:w="3443" w:type="dxa"/>
          </w:tcPr>
          <w:p w14:paraId="0C280D2E" w14:textId="77777777" w:rsidR="00177C2F" w:rsidRPr="00522330" w:rsidRDefault="00166066" w:rsidP="00AA3A6F">
            <w:pPr>
              <w:pStyle w:val="TableHeading"/>
            </w:pPr>
            <w:r>
              <w:t>Object (OID)</w:t>
            </w:r>
          </w:p>
        </w:tc>
        <w:tc>
          <w:tcPr>
            <w:tcW w:w="1235" w:type="dxa"/>
          </w:tcPr>
          <w:p w14:paraId="778E4DA9" w14:textId="77777777" w:rsidR="00177C2F" w:rsidRPr="00522330" w:rsidRDefault="00177C2F" w:rsidP="00AA3A6F">
            <w:pPr>
              <w:pStyle w:val="TableHeading"/>
            </w:pPr>
            <w:r w:rsidRPr="00522330">
              <w:t>Access</w:t>
            </w:r>
          </w:p>
        </w:tc>
        <w:tc>
          <w:tcPr>
            <w:tcW w:w="827" w:type="dxa"/>
          </w:tcPr>
          <w:p w14:paraId="29465630" w14:textId="77777777" w:rsidR="00177C2F" w:rsidRPr="00522330" w:rsidRDefault="00177C2F" w:rsidP="00AA3A6F">
            <w:pPr>
              <w:pStyle w:val="TableHeading"/>
            </w:pPr>
            <w:r w:rsidRPr="00522330">
              <w:t>PDS</w:t>
            </w:r>
          </w:p>
        </w:tc>
        <w:tc>
          <w:tcPr>
            <w:tcW w:w="2915" w:type="dxa"/>
          </w:tcPr>
          <w:p w14:paraId="0A654AC7" w14:textId="77777777" w:rsidR="00177C2F" w:rsidRPr="00522330" w:rsidRDefault="0039618E" w:rsidP="00AA3A6F">
            <w:pPr>
              <w:pStyle w:val="TableHeading"/>
            </w:pPr>
            <w:r>
              <w:t>Comments</w:t>
            </w:r>
          </w:p>
        </w:tc>
      </w:tr>
      <w:tr w:rsidR="00177C2F" w:rsidRPr="00D471D2" w14:paraId="30559D5D" w14:textId="77777777" w:rsidTr="00A84E51">
        <w:trPr>
          <w:trHeight w:val="992"/>
        </w:trPr>
        <w:tc>
          <w:tcPr>
            <w:tcW w:w="3443" w:type="dxa"/>
          </w:tcPr>
          <w:p w14:paraId="72EDC66E"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lldpV2Xdot3RemPortAutoNegSupported</w:t>
            </w:r>
            <w:r w:rsidRPr="00D471D2">
              <w:rPr>
                <w:rFonts w:ascii="Helvetica" w:hAnsi="Helvetica" w:cs="Helvetica" w:hint="eastAsia"/>
              </w:rPr>
              <w:t xml:space="preserve"> (</w:t>
            </w:r>
            <w:r w:rsidRPr="00D471D2">
              <w:rPr>
                <w:rFonts w:ascii="Helvetica" w:hAnsi="Helvetica" w:cs="Helvetica"/>
              </w:rPr>
              <w:t>1.3.111.2.802.1.1.13.1.5.4623.1.3.1.1.1</w:t>
            </w:r>
            <w:r w:rsidRPr="00D471D2">
              <w:rPr>
                <w:rFonts w:ascii="Helvetica" w:hAnsi="Helvetica" w:cs="Helvetica" w:hint="eastAsia"/>
              </w:rPr>
              <w:t>)</w:t>
            </w:r>
          </w:p>
        </w:tc>
        <w:tc>
          <w:tcPr>
            <w:tcW w:w="1235" w:type="dxa"/>
          </w:tcPr>
          <w:p w14:paraId="26E2661E"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827" w:type="dxa"/>
          </w:tcPr>
          <w:p w14:paraId="567465FD"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No</w:t>
            </w:r>
          </w:p>
        </w:tc>
        <w:tc>
          <w:tcPr>
            <w:tcW w:w="2915" w:type="dxa"/>
          </w:tcPr>
          <w:p w14:paraId="4A7973A0"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r w:rsidR="00177C2F" w:rsidRPr="00D471D2" w14:paraId="12142CAF" w14:textId="77777777" w:rsidTr="00A84E51">
        <w:trPr>
          <w:trHeight w:val="331"/>
        </w:trPr>
        <w:tc>
          <w:tcPr>
            <w:tcW w:w="3443" w:type="dxa"/>
          </w:tcPr>
          <w:p w14:paraId="5F82C343"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lldpV2Xdot3RemPortAutoNegEnabled</w:t>
            </w:r>
            <w:r w:rsidRPr="00D471D2">
              <w:rPr>
                <w:rFonts w:ascii="Helvetica" w:hAnsi="Helvetica" w:cs="Helvetica" w:hint="eastAsia"/>
              </w:rPr>
              <w:t xml:space="preserve"> (</w:t>
            </w:r>
            <w:r w:rsidRPr="00D471D2">
              <w:rPr>
                <w:rFonts w:ascii="Helvetica" w:hAnsi="Helvetica" w:cs="Helvetica"/>
              </w:rPr>
              <w:t>1.3.111.2.802.1.1.13.1.5.4623.1.3.1.1.2</w:t>
            </w:r>
            <w:r w:rsidRPr="00D471D2">
              <w:rPr>
                <w:rFonts w:ascii="Helvetica" w:hAnsi="Helvetica" w:cs="Helvetica" w:hint="eastAsia"/>
              </w:rPr>
              <w:t>)</w:t>
            </w:r>
          </w:p>
        </w:tc>
        <w:tc>
          <w:tcPr>
            <w:tcW w:w="1235" w:type="dxa"/>
          </w:tcPr>
          <w:p w14:paraId="3689D04F"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 xml:space="preserve">-only </w:t>
            </w:r>
          </w:p>
        </w:tc>
        <w:tc>
          <w:tcPr>
            <w:tcW w:w="827" w:type="dxa"/>
          </w:tcPr>
          <w:p w14:paraId="600940E9"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No</w:t>
            </w:r>
          </w:p>
        </w:tc>
        <w:tc>
          <w:tcPr>
            <w:tcW w:w="2915" w:type="dxa"/>
          </w:tcPr>
          <w:p w14:paraId="5E0C1F28"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r w:rsidR="00177C2F" w:rsidRPr="00D471D2" w14:paraId="6BEB6F57" w14:textId="77777777" w:rsidTr="00A84E51">
        <w:trPr>
          <w:trHeight w:val="318"/>
        </w:trPr>
        <w:tc>
          <w:tcPr>
            <w:tcW w:w="3443" w:type="dxa"/>
          </w:tcPr>
          <w:p w14:paraId="2B02DF50" w14:textId="77777777" w:rsidR="00177C2F" w:rsidRPr="00522330" w:rsidRDefault="00177C2F" w:rsidP="00177C2F">
            <w:pPr>
              <w:pStyle w:val="TableText"/>
              <w:kinsoku w:val="0"/>
              <w:textAlignment w:val="top"/>
              <w:rPr>
                <w:rFonts w:ascii="Helvetica" w:hAnsi="Helvetica" w:cs="Helvetica"/>
              </w:rPr>
            </w:pPr>
            <w:r w:rsidRPr="00CC5609">
              <w:rPr>
                <w:rFonts w:ascii="Helvetica" w:hAnsi="Helvetica" w:cs="Helvetica"/>
              </w:rPr>
              <w:t>lldpV2Xdot3RemPortAutoNegAdvertisedCap</w:t>
            </w:r>
            <w:r>
              <w:rPr>
                <w:rFonts w:ascii="Helvetica" w:hAnsi="Helvetica" w:cs="Helvetica" w:hint="eastAsia"/>
              </w:rPr>
              <w:t xml:space="preserve"> </w:t>
            </w:r>
            <w:r w:rsidRPr="00CC5609">
              <w:rPr>
                <w:rFonts w:ascii="Helvetica" w:hAnsi="Helvetica" w:cs="Helvetica" w:hint="eastAsia"/>
              </w:rPr>
              <w:t>(</w:t>
            </w:r>
            <w:r w:rsidRPr="00CC5609">
              <w:rPr>
                <w:rFonts w:ascii="Helvetica" w:hAnsi="Helvetica" w:cs="Helvetica"/>
              </w:rPr>
              <w:t>1.3.111.2.802.1.1.13.1.5.4623.1.3.1.1.3</w:t>
            </w:r>
            <w:r w:rsidRPr="00CC5609">
              <w:rPr>
                <w:rFonts w:ascii="Helvetica" w:hAnsi="Helvetica" w:cs="Helvetica" w:hint="eastAsia"/>
              </w:rPr>
              <w:t>)</w:t>
            </w:r>
          </w:p>
        </w:tc>
        <w:tc>
          <w:tcPr>
            <w:tcW w:w="1235" w:type="dxa"/>
          </w:tcPr>
          <w:p w14:paraId="283DBA35"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827" w:type="dxa"/>
          </w:tcPr>
          <w:p w14:paraId="631D5B4B"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 xml:space="preserve">No </w:t>
            </w:r>
          </w:p>
        </w:tc>
        <w:tc>
          <w:tcPr>
            <w:tcW w:w="2915" w:type="dxa"/>
          </w:tcPr>
          <w:p w14:paraId="7844367E"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r w:rsidR="00177C2F" w:rsidRPr="00D471D2" w14:paraId="6F8829CA" w14:textId="77777777" w:rsidTr="00A84E51">
        <w:trPr>
          <w:trHeight w:val="331"/>
        </w:trPr>
        <w:tc>
          <w:tcPr>
            <w:tcW w:w="3443" w:type="dxa"/>
          </w:tcPr>
          <w:p w14:paraId="421B4847"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lldpV2Xdot3RemPortOperMauType</w:t>
            </w:r>
            <w:r>
              <w:rPr>
                <w:rFonts w:ascii="Helvetica" w:hAnsi="Helvetica" w:cs="Helvetica" w:hint="eastAsia"/>
              </w:rPr>
              <w:t xml:space="preserve"> </w:t>
            </w:r>
            <w:r w:rsidRPr="00CC5609">
              <w:rPr>
                <w:rFonts w:ascii="Helvetica" w:hAnsi="Helvetica" w:cs="Helvetica" w:hint="eastAsia"/>
              </w:rPr>
              <w:t>(</w:t>
            </w:r>
            <w:r w:rsidRPr="00CC5609">
              <w:rPr>
                <w:rFonts w:ascii="Helvetica" w:hAnsi="Helvetica" w:cs="Helvetica"/>
              </w:rPr>
              <w:t>1.3.111.2.802.1.1.13.1.5.4623.1.3.1.1.4</w:t>
            </w:r>
            <w:r w:rsidRPr="00CC5609">
              <w:rPr>
                <w:rFonts w:ascii="Helvetica" w:hAnsi="Helvetica" w:cs="Helvetica" w:hint="eastAsia"/>
              </w:rPr>
              <w:t>)</w:t>
            </w:r>
          </w:p>
        </w:tc>
        <w:tc>
          <w:tcPr>
            <w:tcW w:w="1235" w:type="dxa"/>
          </w:tcPr>
          <w:p w14:paraId="2BB0A662"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827" w:type="dxa"/>
          </w:tcPr>
          <w:p w14:paraId="32EBC83B"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No</w:t>
            </w:r>
          </w:p>
        </w:tc>
        <w:tc>
          <w:tcPr>
            <w:tcW w:w="2915" w:type="dxa"/>
          </w:tcPr>
          <w:p w14:paraId="1A6D55FA"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bl>
    <w:p w14:paraId="55B81FA5" w14:textId="77777777" w:rsidR="00177C2F" w:rsidRDefault="00177C2F" w:rsidP="00177C2F">
      <w:pPr>
        <w:pStyle w:val="2"/>
        <w:tabs>
          <w:tab w:val="num" w:pos="576"/>
        </w:tabs>
        <w:autoSpaceDE/>
        <w:autoSpaceDN/>
        <w:adjustRightInd/>
        <w:ind w:left="576" w:hanging="576"/>
        <w:jc w:val="both"/>
        <w:textAlignment w:val="auto"/>
      </w:pPr>
      <w:bookmarkStart w:id="2073" w:name="_Toc397420447"/>
      <w:bookmarkStart w:id="2074" w:name="_Toc399317904"/>
      <w:bookmarkStart w:id="2075" w:name="_Toc483388921"/>
      <w:r w:rsidRPr="00B776BD">
        <w:t>lldpV2Xdot3RemPowerTable</w:t>
      </w:r>
      <w:bookmarkEnd w:id="2073"/>
      <w:bookmarkEnd w:id="2074"/>
      <w:bookmarkEnd w:id="2075"/>
    </w:p>
    <w:p w14:paraId="13A2E120"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1.3.111.2.802.1.1.13.1.5.4623.1.3.2</w:t>
      </w:r>
    </w:p>
    <w:tbl>
      <w:tblPr>
        <w:tblStyle w:val="IndexTable"/>
        <w:tblW w:w="8420" w:type="dxa"/>
        <w:tblLayout w:type="fixed"/>
        <w:tblLook w:val="04A0" w:firstRow="1" w:lastRow="0" w:firstColumn="1" w:lastColumn="0" w:noHBand="0" w:noVBand="1"/>
      </w:tblPr>
      <w:tblGrid>
        <w:gridCol w:w="3443"/>
        <w:gridCol w:w="1235"/>
        <w:gridCol w:w="992"/>
        <w:gridCol w:w="2750"/>
      </w:tblGrid>
      <w:tr w:rsidR="00177C2F" w:rsidRPr="00D471D2" w14:paraId="6BE7BD3F" w14:textId="77777777" w:rsidTr="00A84E51">
        <w:trPr>
          <w:cnfStyle w:val="100000000000" w:firstRow="1" w:lastRow="0" w:firstColumn="0" w:lastColumn="0" w:oddVBand="0" w:evenVBand="0" w:oddHBand="0" w:evenHBand="0" w:firstRowFirstColumn="0" w:firstRowLastColumn="0" w:lastRowFirstColumn="0" w:lastRowLastColumn="0"/>
          <w:trHeight w:val="331"/>
        </w:trPr>
        <w:tc>
          <w:tcPr>
            <w:tcW w:w="3443" w:type="dxa"/>
          </w:tcPr>
          <w:p w14:paraId="6AA3367B" w14:textId="77777777" w:rsidR="00177C2F" w:rsidRPr="00522330" w:rsidRDefault="00166066" w:rsidP="00AA3A6F">
            <w:pPr>
              <w:pStyle w:val="TableHeading"/>
            </w:pPr>
            <w:r>
              <w:t>Object (OID)</w:t>
            </w:r>
          </w:p>
        </w:tc>
        <w:tc>
          <w:tcPr>
            <w:tcW w:w="1235" w:type="dxa"/>
          </w:tcPr>
          <w:p w14:paraId="126DECD2" w14:textId="77777777" w:rsidR="00177C2F" w:rsidRPr="00522330" w:rsidRDefault="00177C2F" w:rsidP="00AA3A6F">
            <w:pPr>
              <w:pStyle w:val="TableHeading"/>
            </w:pPr>
            <w:r w:rsidRPr="00522330">
              <w:t>Access</w:t>
            </w:r>
          </w:p>
        </w:tc>
        <w:tc>
          <w:tcPr>
            <w:tcW w:w="992" w:type="dxa"/>
          </w:tcPr>
          <w:p w14:paraId="1E22E97E" w14:textId="77777777" w:rsidR="00177C2F" w:rsidRPr="00522330" w:rsidRDefault="00177C2F" w:rsidP="00AA3A6F">
            <w:pPr>
              <w:pStyle w:val="TableHeading"/>
            </w:pPr>
            <w:r w:rsidRPr="00522330">
              <w:t>PDS</w:t>
            </w:r>
          </w:p>
        </w:tc>
        <w:tc>
          <w:tcPr>
            <w:tcW w:w="2750" w:type="dxa"/>
          </w:tcPr>
          <w:p w14:paraId="3C6438E7" w14:textId="77777777" w:rsidR="00177C2F" w:rsidRPr="00522330" w:rsidRDefault="0039618E" w:rsidP="00AA3A6F">
            <w:pPr>
              <w:pStyle w:val="TableHeading"/>
            </w:pPr>
            <w:r>
              <w:t>Comments</w:t>
            </w:r>
          </w:p>
        </w:tc>
      </w:tr>
      <w:tr w:rsidR="00177C2F" w:rsidRPr="00D471D2" w14:paraId="200785EC" w14:textId="77777777" w:rsidTr="00A84E51">
        <w:trPr>
          <w:trHeight w:val="992"/>
        </w:trPr>
        <w:tc>
          <w:tcPr>
            <w:tcW w:w="3443" w:type="dxa"/>
          </w:tcPr>
          <w:p w14:paraId="34541718"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lldpV2Xdot3RemPowerPortClass</w:t>
            </w:r>
            <w:r w:rsidRPr="00D471D2">
              <w:rPr>
                <w:rFonts w:ascii="Helvetica" w:hAnsi="Helvetica" w:cs="Helvetica" w:hint="eastAsia"/>
              </w:rPr>
              <w:t xml:space="preserve"> (</w:t>
            </w:r>
            <w:r w:rsidRPr="00D471D2">
              <w:rPr>
                <w:rFonts w:ascii="Helvetica" w:hAnsi="Helvetica" w:cs="Helvetica"/>
              </w:rPr>
              <w:t>1.3.111.2.802.1.1.13.1.5.4623.1.3.2.1.1</w:t>
            </w:r>
            <w:r w:rsidRPr="00D471D2">
              <w:rPr>
                <w:rFonts w:ascii="Helvetica" w:hAnsi="Helvetica" w:cs="Helvetica" w:hint="eastAsia"/>
              </w:rPr>
              <w:t>)</w:t>
            </w:r>
          </w:p>
        </w:tc>
        <w:tc>
          <w:tcPr>
            <w:tcW w:w="1235" w:type="dxa"/>
          </w:tcPr>
          <w:p w14:paraId="1906BB47"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14:paraId="324B582D"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No</w:t>
            </w:r>
          </w:p>
        </w:tc>
        <w:tc>
          <w:tcPr>
            <w:tcW w:w="2750" w:type="dxa"/>
          </w:tcPr>
          <w:p w14:paraId="0F8297D5"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r w:rsidR="00177C2F" w:rsidRPr="00D471D2" w14:paraId="77EEACAF" w14:textId="77777777" w:rsidTr="00A84E51">
        <w:trPr>
          <w:trHeight w:val="331"/>
        </w:trPr>
        <w:tc>
          <w:tcPr>
            <w:tcW w:w="3443" w:type="dxa"/>
          </w:tcPr>
          <w:p w14:paraId="5BA96368"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lldpV2Xdot3RemPowerMDISupported</w:t>
            </w:r>
            <w:r w:rsidRPr="00D471D2">
              <w:rPr>
                <w:rFonts w:ascii="Helvetica" w:hAnsi="Helvetica" w:cs="Helvetica" w:hint="eastAsia"/>
              </w:rPr>
              <w:t xml:space="preserve"> (</w:t>
            </w:r>
            <w:r w:rsidRPr="00D471D2">
              <w:rPr>
                <w:rFonts w:ascii="Helvetica" w:hAnsi="Helvetica" w:cs="Helvetica"/>
              </w:rPr>
              <w:t>1.3.111.2.802.1.1.13.1.5.4623.1.3.2.1.2</w:t>
            </w:r>
            <w:r w:rsidRPr="00D471D2">
              <w:rPr>
                <w:rFonts w:ascii="Helvetica" w:hAnsi="Helvetica" w:cs="Helvetica" w:hint="eastAsia"/>
              </w:rPr>
              <w:t>)</w:t>
            </w:r>
          </w:p>
        </w:tc>
        <w:tc>
          <w:tcPr>
            <w:tcW w:w="1235" w:type="dxa"/>
          </w:tcPr>
          <w:p w14:paraId="0C578139"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14:paraId="14052587"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No</w:t>
            </w:r>
          </w:p>
        </w:tc>
        <w:tc>
          <w:tcPr>
            <w:tcW w:w="2750" w:type="dxa"/>
          </w:tcPr>
          <w:p w14:paraId="247D59E7"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r w:rsidR="00177C2F" w:rsidRPr="00D471D2" w14:paraId="2D5080CC" w14:textId="77777777" w:rsidTr="00A84E51">
        <w:trPr>
          <w:trHeight w:val="318"/>
        </w:trPr>
        <w:tc>
          <w:tcPr>
            <w:tcW w:w="3443" w:type="dxa"/>
          </w:tcPr>
          <w:p w14:paraId="1A63B781" w14:textId="77777777" w:rsidR="00177C2F" w:rsidRPr="00522330" w:rsidRDefault="00177C2F" w:rsidP="00177C2F">
            <w:pPr>
              <w:pStyle w:val="TableText"/>
              <w:kinsoku w:val="0"/>
              <w:textAlignment w:val="top"/>
              <w:rPr>
                <w:rFonts w:ascii="Helvetica" w:hAnsi="Helvetica" w:cs="Helvetica"/>
              </w:rPr>
            </w:pPr>
            <w:r w:rsidRPr="00CC5609">
              <w:rPr>
                <w:rFonts w:ascii="Helvetica" w:hAnsi="Helvetica" w:cs="Helvetica"/>
              </w:rPr>
              <w:t>lldpV2Xdot3RemPowerMDIEnabled</w:t>
            </w:r>
            <w:r>
              <w:rPr>
                <w:rFonts w:ascii="Helvetica" w:hAnsi="Helvetica" w:cs="Helvetica" w:hint="eastAsia"/>
              </w:rPr>
              <w:t xml:space="preserve"> </w:t>
            </w:r>
            <w:r w:rsidRPr="00CC5609">
              <w:rPr>
                <w:rFonts w:ascii="Helvetica" w:hAnsi="Helvetica" w:cs="Helvetica" w:hint="eastAsia"/>
              </w:rPr>
              <w:t>(</w:t>
            </w:r>
            <w:r w:rsidRPr="00CC5609">
              <w:rPr>
                <w:rFonts w:ascii="Helvetica" w:hAnsi="Helvetica" w:cs="Helvetica"/>
              </w:rPr>
              <w:t>1.3.111.2.802.1.1.13.1.5.4623.1.3.2.1.3</w:t>
            </w:r>
            <w:r w:rsidRPr="00CC5609">
              <w:rPr>
                <w:rFonts w:ascii="Helvetica" w:hAnsi="Helvetica" w:cs="Helvetica" w:hint="eastAsia"/>
              </w:rPr>
              <w:t>)</w:t>
            </w:r>
          </w:p>
        </w:tc>
        <w:tc>
          <w:tcPr>
            <w:tcW w:w="1235" w:type="dxa"/>
          </w:tcPr>
          <w:p w14:paraId="7E838223"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14:paraId="16247459"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No</w:t>
            </w:r>
          </w:p>
        </w:tc>
        <w:tc>
          <w:tcPr>
            <w:tcW w:w="2750" w:type="dxa"/>
          </w:tcPr>
          <w:p w14:paraId="0F904916"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r w:rsidR="00177C2F" w:rsidRPr="00D471D2" w14:paraId="182EC98E" w14:textId="77777777" w:rsidTr="00A84E51">
        <w:trPr>
          <w:trHeight w:val="331"/>
        </w:trPr>
        <w:tc>
          <w:tcPr>
            <w:tcW w:w="3443" w:type="dxa"/>
          </w:tcPr>
          <w:p w14:paraId="0469E79B" w14:textId="77777777" w:rsidR="00177C2F" w:rsidRPr="00522330" w:rsidRDefault="00177C2F" w:rsidP="00177C2F">
            <w:pPr>
              <w:pStyle w:val="TableText"/>
              <w:kinsoku w:val="0"/>
              <w:textAlignment w:val="top"/>
              <w:rPr>
                <w:rFonts w:ascii="Helvetica" w:hAnsi="Helvetica" w:cs="Helvetica"/>
              </w:rPr>
            </w:pPr>
            <w:r w:rsidRPr="00CC5609">
              <w:rPr>
                <w:rFonts w:ascii="Helvetica" w:hAnsi="Helvetica" w:cs="Helvetica"/>
              </w:rPr>
              <w:t>lldpV2Xdot3RemPowerPairControlable</w:t>
            </w:r>
            <w:r>
              <w:rPr>
                <w:rFonts w:ascii="Helvetica" w:hAnsi="Helvetica" w:cs="Helvetica" w:hint="eastAsia"/>
              </w:rPr>
              <w:t xml:space="preserve"> </w:t>
            </w:r>
            <w:r w:rsidRPr="00CC5609">
              <w:rPr>
                <w:rFonts w:ascii="Helvetica" w:hAnsi="Helvetica" w:cs="Helvetica" w:hint="eastAsia"/>
              </w:rPr>
              <w:t>(</w:t>
            </w:r>
            <w:r w:rsidRPr="00CC5609">
              <w:rPr>
                <w:rFonts w:ascii="Helvetica" w:hAnsi="Helvetica" w:cs="Helvetica"/>
              </w:rPr>
              <w:t>1.3.111.2.802.1.1.13.1.5.4623.1.3.2.1.4</w:t>
            </w:r>
            <w:r w:rsidRPr="00CC5609">
              <w:rPr>
                <w:rFonts w:ascii="Helvetica" w:hAnsi="Helvetica" w:cs="Helvetica" w:hint="eastAsia"/>
              </w:rPr>
              <w:t>)</w:t>
            </w:r>
          </w:p>
        </w:tc>
        <w:tc>
          <w:tcPr>
            <w:tcW w:w="1235" w:type="dxa"/>
          </w:tcPr>
          <w:p w14:paraId="6DE6E273"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14:paraId="4D8A3802"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No</w:t>
            </w:r>
          </w:p>
        </w:tc>
        <w:tc>
          <w:tcPr>
            <w:tcW w:w="2750" w:type="dxa"/>
          </w:tcPr>
          <w:p w14:paraId="4A9383A9"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r w:rsidR="00177C2F" w:rsidRPr="00D471D2" w14:paraId="49E83EE9" w14:textId="77777777" w:rsidTr="00A84E51">
        <w:trPr>
          <w:trHeight w:val="331"/>
        </w:trPr>
        <w:tc>
          <w:tcPr>
            <w:tcW w:w="3443" w:type="dxa"/>
          </w:tcPr>
          <w:p w14:paraId="55F71A49" w14:textId="77777777" w:rsidR="00177C2F" w:rsidRPr="00522330" w:rsidRDefault="00177C2F" w:rsidP="00177C2F">
            <w:pPr>
              <w:pStyle w:val="TableText"/>
              <w:kinsoku w:val="0"/>
              <w:textAlignment w:val="top"/>
              <w:rPr>
                <w:rFonts w:ascii="Helvetica" w:hAnsi="Helvetica" w:cs="Helvetica"/>
              </w:rPr>
            </w:pPr>
            <w:r w:rsidRPr="00CC5609">
              <w:rPr>
                <w:rFonts w:ascii="Helvetica" w:hAnsi="Helvetica" w:cs="Helvetica"/>
              </w:rPr>
              <w:t>lldpV2Xdot3RemPowerPairs</w:t>
            </w:r>
            <w:r>
              <w:rPr>
                <w:rFonts w:ascii="Helvetica" w:hAnsi="Helvetica" w:cs="Helvetica" w:hint="eastAsia"/>
              </w:rPr>
              <w:t xml:space="preserve"> </w:t>
            </w:r>
            <w:r w:rsidRPr="00CC5609">
              <w:rPr>
                <w:rFonts w:ascii="Helvetica" w:hAnsi="Helvetica" w:cs="Helvetica" w:hint="eastAsia"/>
              </w:rPr>
              <w:t>(</w:t>
            </w:r>
            <w:r w:rsidRPr="00CC5609">
              <w:rPr>
                <w:rFonts w:ascii="Helvetica" w:hAnsi="Helvetica" w:cs="Helvetica"/>
              </w:rPr>
              <w:t>1.3.111.2.802.1.1.13.1.5.4623.1.3.2.1.5</w:t>
            </w:r>
            <w:r w:rsidRPr="00CC5609">
              <w:rPr>
                <w:rFonts w:ascii="Helvetica" w:hAnsi="Helvetica" w:cs="Helvetica" w:hint="eastAsia"/>
              </w:rPr>
              <w:t>)</w:t>
            </w:r>
          </w:p>
        </w:tc>
        <w:tc>
          <w:tcPr>
            <w:tcW w:w="1235" w:type="dxa"/>
          </w:tcPr>
          <w:p w14:paraId="03B84A39"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14:paraId="50042F2B"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No</w:t>
            </w:r>
          </w:p>
        </w:tc>
        <w:tc>
          <w:tcPr>
            <w:tcW w:w="2750" w:type="dxa"/>
          </w:tcPr>
          <w:p w14:paraId="4B9262E1"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r w:rsidR="00177C2F" w:rsidRPr="00D471D2" w14:paraId="613AD4C5" w14:textId="77777777" w:rsidTr="00A84E51">
        <w:trPr>
          <w:trHeight w:val="331"/>
        </w:trPr>
        <w:tc>
          <w:tcPr>
            <w:tcW w:w="3443" w:type="dxa"/>
          </w:tcPr>
          <w:p w14:paraId="6DC23D12" w14:textId="77777777" w:rsidR="00177C2F" w:rsidRDefault="00177C2F" w:rsidP="00177C2F">
            <w:pPr>
              <w:pStyle w:val="TableText"/>
              <w:kinsoku w:val="0"/>
              <w:textAlignment w:val="top"/>
              <w:rPr>
                <w:rFonts w:ascii="Helvetica" w:hAnsi="Helvetica" w:cs="Helvetica"/>
              </w:rPr>
            </w:pPr>
            <w:r w:rsidRPr="00CC5609">
              <w:rPr>
                <w:rFonts w:ascii="Helvetica" w:hAnsi="Helvetica" w:cs="Helvetica"/>
              </w:rPr>
              <w:t>lldpV2Xdot3RemPowerClass</w:t>
            </w:r>
            <w:r>
              <w:rPr>
                <w:rFonts w:ascii="Helvetica" w:hAnsi="Helvetica" w:cs="Helvetica" w:hint="eastAsia"/>
              </w:rPr>
              <w:t xml:space="preserve"> </w:t>
            </w:r>
            <w:r w:rsidRPr="00CC5609">
              <w:rPr>
                <w:rFonts w:ascii="Helvetica" w:hAnsi="Helvetica" w:cs="Helvetica" w:hint="eastAsia"/>
              </w:rPr>
              <w:t>(</w:t>
            </w:r>
            <w:r w:rsidRPr="00CC5609">
              <w:rPr>
                <w:rFonts w:ascii="Helvetica" w:hAnsi="Helvetica" w:cs="Helvetica"/>
              </w:rPr>
              <w:t>1.3.111.2.802.1.1.13.1.5.4623.1.3.2.1.6</w:t>
            </w:r>
            <w:r w:rsidRPr="00CC5609">
              <w:rPr>
                <w:rFonts w:ascii="Helvetica" w:hAnsi="Helvetica" w:cs="Helvetica" w:hint="eastAsia"/>
              </w:rPr>
              <w:t>)</w:t>
            </w:r>
          </w:p>
        </w:tc>
        <w:tc>
          <w:tcPr>
            <w:tcW w:w="1235" w:type="dxa"/>
          </w:tcPr>
          <w:p w14:paraId="4FADBFDE"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14:paraId="57A689E1"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No</w:t>
            </w:r>
          </w:p>
        </w:tc>
        <w:tc>
          <w:tcPr>
            <w:tcW w:w="2750" w:type="dxa"/>
          </w:tcPr>
          <w:p w14:paraId="2B045B99"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bl>
    <w:p w14:paraId="290181C1" w14:textId="77777777" w:rsidR="00177C2F" w:rsidRDefault="00177C2F" w:rsidP="00177C2F">
      <w:pPr>
        <w:pStyle w:val="2"/>
        <w:tabs>
          <w:tab w:val="num" w:pos="576"/>
        </w:tabs>
        <w:autoSpaceDE/>
        <w:autoSpaceDN/>
        <w:adjustRightInd/>
        <w:ind w:left="576" w:hanging="576"/>
        <w:jc w:val="both"/>
        <w:textAlignment w:val="auto"/>
      </w:pPr>
      <w:bookmarkStart w:id="2076" w:name="_Toc397420448"/>
      <w:bookmarkStart w:id="2077" w:name="_Toc399317905"/>
      <w:bookmarkStart w:id="2078" w:name="_Toc483388922"/>
      <w:r w:rsidRPr="00B776BD">
        <w:t>lldpV2Xdot3RemMaxFrameSizeTable</w:t>
      </w:r>
      <w:bookmarkEnd w:id="2076"/>
      <w:bookmarkEnd w:id="2077"/>
      <w:bookmarkEnd w:id="2078"/>
    </w:p>
    <w:p w14:paraId="39DB8A14"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1.3.111.2.802.1.1.13.1.5.4623.1.3.3</w:t>
      </w:r>
    </w:p>
    <w:tbl>
      <w:tblPr>
        <w:tblStyle w:val="IndexTable"/>
        <w:tblW w:w="8420" w:type="dxa"/>
        <w:tblLayout w:type="fixed"/>
        <w:tblLook w:val="04A0" w:firstRow="1" w:lastRow="0" w:firstColumn="1" w:lastColumn="0" w:noHBand="0" w:noVBand="1"/>
      </w:tblPr>
      <w:tblGrid>
        <w:gridCol w:w="3443"/>
        <w:gridCol w:w="1235"/>
        <w:gridCol w:w="992"/>
        <w:gridCol w:w="2750"/>
      </w:tblGrid>
      <w:tr w:rsidR="00177C2F" w:rsidRPr="00D471D2" w14:paraId="0A963BF6" w14:textId="77777777" w:rsidTr="00A84E51">
        <w:trPr>
          <w:cnfStyle w:val="100000000000" w:firstRow="1" w:lastRow="0" w:firstColumn="0" w:lastColumn="0" w:oddVBand="0" w:evenVBand="0" w:oddHBand="0" w:evenHBand="0" w:firstRowFirstColumn="0" w:firstRowLastColumn="0" w:lastRowFirstColumn="0" w:lastRowLastColumn="0"/>
          <w:trHeight w:val="331"/>
        </w:trPr>
        <w:tc>
          <w:tcPr>
            <w:tcW w:w="3443" w:type="dxa"/>
          </w:tcPr>
          <w:p w14:paraId="364CE740" w14:textId="77777777" w:rsidR="00177C2F" w:rsidRPr="00522330" w:rsidRDefault="00166066" w:rsidP="00AA3A6F">
            <w:pPr>
              <w:pStyle w:val="TableHeading"/>
            </w:pPr>
            <w:r>
              <w:t>Object (OID)</w:t>
            </w:r>
          </w:p>
        </w:tc>
        <w:tc>
          <w:tcPr>
            <w:tcW w:w="1235" w:type="dxa"/>
          </w:tcPr>
          <w:p w14:paraId="3F504EC1" w14:textId="77777777" w:rsidR="00177C2F" w:rsidRPr="00522330" w:rsidRDefault="00177C2F" w:rsidP="00AA3A6F">
            <w:pPr>
              <w:pStyle w:val="TableHeading"/>
            </w:pPr>
            <w:r w:rsidRPr="00522330">
              <w:t>Access</w:t>
            </w:r>
          </w:p>
        </w:tc>
        <w:tc>
          <w:tcPr>
            <w:tcW w:w="992" w:type="dxa"/>
          </w:tcPr>
          <w:p w14:paraId="06EA070D" w14:textId="77777777" w:rsidR="00177C2F" w:rsidRPr="00522330" w:rsidRDefault="00177C2F" w:rsidP="00AA3A6F">
            <w:pPr>
              <w:pStyle w:val="TableHeading"/>
            </w:pPr>
            <w:r w:rsidRPr="00522330">
              <w:t>PDS</w:t>
            </w:r>
          </w:p>
        </w:tc>
        <w:tc>
          <w:tcPr>
            <w:tcW w:w="2750" w:type="dxa"/>
          </w:tcPr>
          <w:p w14:paraId="5B1D3565" w14:textId="77777777" w:rsidR="00177C2F" w:rsidRPr="00522330" w:rsidRDefault="0039618E" w:rsidP="00AA3A6F">
            <w:pPr>
              <w:pStyle w:val="TableHeading"/>
            </w:pPr>
            <w:r>
              <w:t>Comments</w:t>
            </w:r>
          </w:p>
        </w:tc>
      </w:tr>
      <w:tr w:rsidR="00177C2F" w:rsidRPr="00D471D2" w14:paraId="69AF4EE0" w14:textId="77777777" w:rsidTr="00A84E51">
        <w:trPr>
          <w:trHeight w:val="992"/>
        </w:trPr>
        <w:tc>
          <w:tcPr>
            <w:tcW w:w="3443" w:type="dxa"/>
          </w:tcPr>
          <w:p w14:paraId="4086FECB" w14:textId="77777777" w:rsidR="00177C2F" w:rsidRPr="00D471D2" w:rsidRDefault="00177C2F" w:rsidP="00177C2F">
            <w:pPr>
              <w:pStyle w:val="TableText"/>
              <w:kinsoku w:val="0"/>
              <w:textAlignment w:val="top"/>
              <w:rPr>
                <w:rFonts w:ascii="Helvetica" w:hAnsi="Helvetica" w:cs="Helvetica"/>
              </w:rPr>
            </w:pPr>
            <w:r w:rsidRPr="00D471D2">
              <w:rPr>
                <w:rFonts w:ascii="Helvetica" w:hAnsi="Helvetica" w:cs="Helvetica"/>
              </w:rPr>
              <w:t>lldpV2Xdot3RemMaxFrameSize</w:t>
            </w:r>
            <w:r w:rsidRPr="00D471D2">
              <w:rPr>
                <w:rFonts w:ascii="Helvetica" w:hAnsi="Helvetica" w:cs="Helvetica" w:hint="eastAsia"/>
              </w:rPr>
              <w:t xml:space="preserve"> (</w:t>
            </w:r>
            <w:r w:rsidRPr="00D471D2">
              <w:rPr>
                <w:rFonts w:ascii="Helvetica" w:hAnsi="Helvetica" w:cs="Helvetica"/>
              </w:rPr>
              <w:t>1.3.111.2.802.1.1.13.1.5.4623.1.3.3.1.1</w:t>
            </w:r>
            <w:r w:rsidRPr="00D471D2">
              <w:rPr>
                <w:rFonts w:ascii="Helvetica" w:hAnsi="Helvetica" w:cs="Helvetica" w:hint="eastAsia"/>
              </w:rPr>
              <w:t>)</w:t>
            </w:r>
          </w:p>
        </w:tc>
        <w:tc>
          <w:tcPr>
            <w:tcW w:w="1235" w:type="dxa"/>
          </w:tcPr>
          <w:p w14:paraId="15E994F4"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rPr>
              <w:t>read</w:t>
            </w:r>
            <w:r w:rsidRPr="00CC5609">
              <w:rPr>
                <w:rFonts w:ascii="Helvetica" w:hAnsi="Helvetica" w:cs="Helvetica" w:hint="eastAsia"/>
              </w:rPr>
              <w:t>-only</w:t>
            </w:r>
          </w:p>
        </w:tc>
        <w:tc>
          <w:tcPr>
            <w:tcW w:w="992" w:type="dxa"/>
          </w:tcPr>
          <w:p w14:paraId="3D041B00"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No</w:t>
            </w:r>
          </w:p>
        </w:tc>
        <w:tc>
          <w:tcPr>
            <w:tcW w:w="2750" w:type="dxa"/>
          </w:tcPr>
          <w:p w14:paraId="618C97FA" w14:textId="77777777" w:rsidR="00177C2F" w:rsidRPr="00CC5609" w:rsidRDefault="00177C2F" w:rsidP="00177C2F">
            <w:pPr>
              <w:pStyle w:val="TableText"/>
              <w:kinsoku w:val="0"/>
              <w:textAlignment w:val="top"/>
              <w:rPr>
                <w:rFonts w:ascii="Helvetica" w:hAnsi="Helvetica" w:cs="Helvetica"/>
              </w:rPr>
            </w:pPr>
            <w:r w:rsidRPr="00CC5609">
              <w:rPr>
                <w:rFonts w:ascii="Helvetica" w:hAnsi="Helvetica" w:cs="Helvetica" w:hint="eastAsia"/>
              </w:rPr>
              <w:t>As per MIB</w:t>
            </w:r>
          </w:p>
        </w:tc>
      </w:tr>
    </w:tbl>
    <w:p w14:paraId="0571C74A" w14:textId="77777777" w:rsidR="00177C2F" w:rsidRPr="00991579" w:rsidRDefault="00177C2F" w:rsidP="00177C2F"/>
    <w:p w14:paraId="78F7022C" w14:textId="77777777" w:rsidR="00177C2F" w:rsidRPr="00D438FB" w:rsidRDefault="00177C2F" w:rsidP="00177C2F">
      <w:pPr>
        <w:pStyle w:val="1"/>
        <w:tabs>
          <w:tab w:val="num" w:pos="432"/>
        </w:tabs>
        <w:ind w:left="432" w:hanging="432"/>
        <w:jc w:val="both"/>
      </w:pPr>
      <w:bookmarkStart w:id="2079" w:name="_Toc397420449"/>
      <w:bookmarkStart w:id="2080" w:name="_Toc399317936"/>
      <w:bookmarkStart w:id="2081" w:name="_Toc483388923"/>
      <w:r w:rsidRPr="00D438FB">
        <w:t>LLDP-EXT-</w:t>
      </w:r>
      <w:r w:rsidRPr="00D438FB">
        <w:rPr>
          <w:rFonts w:hint="eastAsia"/>
        </w:rPr>
        <w:t>MED</w:t>
      </w:r>
      <w:r w:rsidRPr="00D438FB">
        <w:t>-MIB</w:t>
      </w:r>
      <w:bookmarkEnd w:id="2079"/>
      <w:bookmarkEnd w:id="2080"/>
      <w:bookmarkEnd w:id="2081"/>
    </w:p>
    <w:p w14:paraId="371B5D34" w14:textId="77777777" w:rsidR="00177C2F" w:rsidRPr="00D438FB" w:rsidRDefault="00177C2F" w:rsidP="00364F59">
      <w:pPr>
        <w:ind w:left="0"/>
      </w:pPr>
      <w:r w:rsidRPr="00D438FB">
        <w:t>The LLDP Management Information Base extension module for</w:t>
      </w:r>
      <w:r w:rsidRPr="00D438FB">
        <w:rPr>
          <w:rFonts w:hint="eastAsia"/>
        </w:rPr>
        <w:t xml:space="preserve"> </w:t>
      </w:r>
      <w:r w:rsidRPr="00D438FB">
        <w:t>TIA-TR41.4 Media Endpoint Discovery information.</w:t>
      </w:r>
    </w:p>
    <w:p w14:paraId="2FD35A40"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082" w:name="_Toc397420450"/>
      <w:bookmarkStart w:id="2083" w:name="_Toc399317937"/>
      <w:bookmarkStart w:id="2084" w:name="_Toc483388924"/>
      <w:r w:rsidRPr="00491B05">
        <w:rPr>
          <w:rFonts w:ascii="Helvetica" w:eastAsia="charset0MS Sans Serif" w:hAnsi="Helvetica" w:cs="Helvetica"/>
        </w:rPr>
        <w:t>Scalar Objects</w:t>
      </w:r>
      <w:bookmarkEnd w:id="2082"/>
      <w:bookmarkEnd w:id="2083"/>
      <w:bookmarkEnd w:id="2084"/>
    </w:p>
    <w:tbl>
      <w:tblPr>
        <w:tblStyle w:val="IndexTable"/>
        <w:tblW w:w="0" w:type="auto"/>
        <w:tblLayout w:type="fixed"/>
        <w:tblLook w:val="04A0" w:firstRow="1" w:lastRow="0" w:firstColumn="1" w:lastColumn="0" w:noHBand="0" w:noVBand="1"/>
      </w:tblPr>
      <w:tblGrid>
        <w:gridCol w:w="3119"/>
        <w:gridCol w:w="1321"/>
        <w:gridCol w:w="1000"/>
        <w:gridCol w:w="2880"/>
      </w:tblGrid>
      <w:tr w:rsidR="00177C2F" w:rsidRPr="004C314F" w14:paraId="70EBF6EA"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5A3A123B" w14:textId="77777777" w:rsidR="00177C2F" w:rsidRPr="004C314F" w:rsidRDefault="00166066" w:rsidP="00AA3A6F">
            <w:pPr>
              <w:pStyle w:val="TableHeading"/>
            </w:pPr>
            <w:r>
              <w:t>Object (OID)</w:t>
            </w:r>
          </w:p>
        </w:tc>
        <w:tc>
          <w:tcPr>
            <w:tcW w:w="1321" w:type="dxa"/>
          </w:tcPr>
          <w:p w14:paraId="00DA3821" w14:textId="77777777" w:rsidR="00177C2F" w:rsidRPr="004C314F" w:rsidRDefault="00177C2F" w:rsidP="00AA3A6F">
            <w:pPr>
              <w:pStyle w:val="TableHeading"/>
            </w:pPr>
            <w:r w:rsidRPr="004C314F">
              <w:t>Access</w:t>
            </w:r>
          </w:p>
        </w:tc>
        <w:tc>
          <w:tcPr>
            <w:tcW w:w="1000" w:type="dxa"/>
          </w:tcPr>
          <w:p w14:paraId="4EA80388" w14:textId="77777777" w:rsidR="00177C2F" w:rsidRPr="004C314F" w:rsidRDefault="00177C2F" w:rsidP="00AA3A6F">
            <w:pPr>
              <w:pStyle w:val="TableHeading"/>
            </w:pPr>
            <w:r w:rsidRPr="004C314F">
              <w:t>PDS</w:t>
            </w:r>
          </w:p>
        </w:tc>
        <w:tc>
          <w:tcPr>
            <w:tcW w:w="2880" w:type="dxa"/>
          </w:tcPr>
          <w:p w14:paraId="1E9C656E" w14:textId="77777777" w:rsidR="00177C2F" w:rsidRPr="004C314F" w:rsidRDefault="0039618E" w:rsidP="00AA3A6F">
            <w:pPr>
              <w:pStyle w:val="TableHeading"/>
            </w:pPr>
            <w:r>
              <w:t>Comments</w:t>
            </w:r>
          </w:p>
        </w:tc>
      </w:tr>
      <w:tr w:rsidR="00177C2F" w:rsidRPr="004C314F" w14:paraId="7B1C1C08" w14:textId="77777777" w:rsidTr="00A84E51">
        <w:tc>
          <w:tcPr>
            <w:tcW w:w="3119" w:type="dxa"/>
          </w:tcPr>
          <w:p w14:paraId="276C5390" w14:textId="77777777" w:rsidR="00177C2F" w:rsidRPr="004C314F" w:rsidRDefault="00177C2F" w:rsidP="00177C2F">
            <w:pPr>
              <w:pStyle w:val="TableText"/>
              <w:kinsoku w:val="0"/>
              <w:textAlignment w:val="top"/>
            </w:pPr>
            <w:r w:rsidRPr="00BD3A75">
              <w:t xml:space="preserve">lldpXMedLocDeviceClass </w:t>
            </w:r>
            <w:r>
              <w:t>(</w:t>
            </w:r>
            <w:r w:rsidRPr="00BD3A75">
              <w:t>1.0.8802.1.1.2.1.5.4795.1.1.1</w:t>
            </w:r>
            <w:r w:rsidRPr="004C314F">
              <w:t xml:space="preserve">) </w:t>
            </w:r>
          </w:p>
        </w:tc>
        <w:tc>
          <w:tcPr>
            <w:tcW w:w="1321" w:type="dxa"/>
          </w:tcPr>
          <w:p w14:paraId="01CE8C2A" w14:textId="77777777" w:rsidR="00177C2F" w:rsidRPr="004C314F" w:rsidRDefault="00177C2F" w:rsidP="00177C2F">
            <w:pPr>
              <w:pStyle w:val="TableText"/>
              <w:kinsoku w:val="0"/>
              <w:textAlignment w:val="top"/>
            </w:pPr>
            <w:r w:rsidRPr="00BD3A75">
              <w:t>read-only</w:t>
            </w:r>
          </w:p>
        </w:tc>
        <w:tc>
          <w:tcPr>
            <w:tcW w:w="1000" w:type="dxa"/>
          </w:tcPr>
          <w:p w14:paraId="6BE3DA5B" w14:textId="77777777" w:rsidR="00177C2F" w:rsidRPr="004C314F" w:rsidRDefault="00177C2F" w:rsidP="00177C2F">
            <w:pPr>
              <w:pStyle w:val="TableText"/>
              <w:kinsoku w:val="0"/>
              <w:textAlignment w:val="top"/>
            </w:pPr>
            <w:r w:rsidRPr="00A66152">
              <w:t>Current</w:t>
            </w:r>
          </w:p>
        </w:tc>
        <w:tc>
          <w:tcPr>
            <w:tcW w:w="2880" w:type="dxa"/>
          </w:tcPr>
          <w:p w14:paraId="1F3CD09F" w14:textId="77777777" w:rsidR="00177C2F" w:rsidRPr="004C314F" w:rsidRDefault="00177C2F" w:rsidP="00177C2F">
            <w:pPr>
              <w:pStyle w:val="TableText"/>
              <w:kinsoku w:val="0"/>
              <w:textAlignment w:val="top"/>
            </w:pPr>
            <w:r w:rsidRPr="004C314F">
              <w:t>As per MIB</w:t>
            </w:r>
          </w:p>
        </w:tc>
      </w:tr>
      <w:tr w:rsidR="00177C2F" w:rsidRPr="004C314F" w14:paraId="6DAADF18" w14:textId="77777777" w:rsidTr="00A84E51">
        <w:tc>
          <w:tcPr>
            <w:tcW w:w="3119" w:type="dxa"/>
          </w:tcPr>
          <w:p w14:paraId="006C488F" w14:textId="77777777" w:rsidR="00177C2F" w:rsidRPr="00522330" w:rsidRDefault="00177C2F" w:rsidP="00177C2F">
            <w:pPr>
              <w:pStyle w:val="TableText"/>
              <w:kinsoku w:val="0"/>
              <w:textAlignment w:val="top"/>
              <w:rPr>
                <w:rFonts w:ascii="Helvetica" w:hAnsi="Helvetica" w:cs="Helvetica"/>
              </w:rPr>
            </w:pPr>
            <w:r w:rsidRPr="00BD3A75">
              <w:t>lldpXMedFastStartRepeatCount</w:t>
            </w:r>
            <w:r>
              <w:rPr>
                <w:rFonts w:hint="eastAsia"/>
              </w:rPr>
              <w:t xml:space="preserve"> </w:t>
            </w:r>
            <w:r w:rsidRPr="004C314F">
              <w:t>(</w:t>
            </w:r>
            <w:r w:rsidRPr="00A37A41">
              <w:t>1.0.8802.1.1.2.1.5.4795.1.1.3</w:t>
            </w:r>
            <w:r w:rsidRPr="004C314F">
              <w:t>)</w:t>
            </w:r>
          </w:p>
        </w:tc>
        <w:tc>
          <w:tcPr>
            <w:tcW w:w="1321" w:type="dxa"/>
          </w:tcPr>
          <w:p w14:paraId="55284DEB" w14:textId="77777777" w:rsidR="00177C2F" w:rsidRPr="00522330" w:rsidRDefault="00177C2F" w:rsidP="00177C2F">
            <w:pPr>
              <w:pStyle w:val="TableText"/>
              <w:kinsoku w:val="0"/>
              <w:textAlignment w:val="top"/>
              <w:rPr>
                <w:rFonts w:ascii="Helvetica" w:hAnsi="Helvetica" w:cs="Helvetica"/>
              </w:rPr>
            </w:pPr>
            <w:r w:rsidRPr="004C314F">
              <w:t>read-write</w:t>
            </w:r>
          </w:p>
        </w:tc>
        <w:tc>
          <w:tcPr>
            <w:tcW w:w="1000" w:type="dxa"/>
          </w:tcPr>
          <w:p w14:paraId="06422484" w14:textId="77777777" w:rsidR="00177C2F" w:rsidRPr="00522330" w:rsidRDefault="00177C2F" w:rsidP="00177C2F">
            <w:pPr>
              <w:pStyle w:val="TableText"/>
              <w:kinsoku w:val="0"/>
              <w:textAlignment w:val="top"/>
              <w:rPr>
                <w:rFonts w:ascii="Helvetica" w:hAnsi="Helvetica" w:cs="Helvetica"/>
              </w:rPr>
            </w:pPr>
            <w:r w:rsidRPr="004C314F">
              <w:t>Current</w:t>
            </w:r>
          </w:p>
        </w:tc>
        <w:tc>
          <w:tcPr>
            <w:tcW w:w="2880" w:type="dxa"/>
          </w:tcPr>
          <w:p w14:paraId="327F895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Range from 1 to 8.</w:t>
            </w:r>
          </w:p>
          <w:p w14:paraId="61C56B1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The default value is 4.</w:t>
            </w:r>
          </w:p>
        </w:tc>
      </w:tr>
      <w:tr w:rsidR="00177C2F" w:rsidRPr="004C314F" w14:paraId="74007CDC" w14:textId="77777777" w:rsidTr="00A84E51">
        <w:tc>
          <w:tcPr>
            <w:tcW w:w="3119" w:type="dxa"/>
          </w:tcPr>
          <w:p w14:paraId="4F3D9853" w14:textId="77777777" w:rsidR="00177C2F" w:rsidRPr="004C314F" w:rsidRDefault="00177C2F" w:rsidP="00177C2F">
            <w:pPr>
              <w:pStyle w:val="TableText"/>
              <w:kinsoku w:val="0"/>
              <w:textAlignment w:val="top"/>
            </w:pPr>
            <w:r w:rsidRPr="00A37A41">
              <w:t>lldpXMedLocHardwareRev</w:t>
            </w:r>
            <w:r w:rsidRPr="004C314F">
              <w:t xml:space="preserve"> (</w:t>
            </w:r>
            <w:r w:rsidRPr="00A37A41">
              <w:t>1.0.8802.1.1.2.1.5.4795.1.2.2</w:t>
            </w:r>
            <w:r w:rsidRPr="004C314F">
              <w:t xml:space="preserve">) </w:t>
            </w:r>
          </w:p>
        </w:tc>
        <w:tc>
          <w:tcPr>
            <w:tcW w:w="1321" w:type="dxa"/>
          </w:tcPr>
          <w:p w14:paraId="090984B1" w14:textId="77777777" w:rsidR="00177C2F" w:rsidRPr="004C314F" w:rsidRDefault="00177C2F" w:rsidP="00177C2F">
            <w:pPr>
              <w:pStyle w:val="TableText"/>
              <w:kinsoku w:val="0"/>
              <w:textAlignment w:val="top"/>
            </w:pPr>
            <w:r w:rsidRPr="00BD3A75">
              <w:t>read-only</w:t>
            </w:r>
          </w:p>
        </w:tc>
        <w:tc>
          <w:tcPr>
            <w:tcW w:w="1000" w:type="dxa"/>
          </w:tcPr>
          <w:p w14:paraId="4D343A4A" w14:textId="77777777" w:rsidR="00177C2F" w:rsidRPr="004C314F" w:rsidRDefault="00177C2F" w:rsidP="00177C2F">
            <w:pPr>
              <w:pStyle w:val="TableText"/>
              <w:kinsoku w:val="0"/>
              <w:textAlignment w:val="top"/>
            </w:pPr>
            <w:r w:rsidRPr="00A66152">
              <w:t>Current</w:t>
            </w:r>
          </w:p>
        </w:tc>
        <w:tc>
          <w:tcPr>
            <w:tcW w:w="2880" w:type="dxa"/>
          </w:tcPr>
          <w:p w14:paraId="67AD075E" w14:textId="77777777" w:rsidR="00177C2F" w:rsidRPr="004C314F" w:rsidRDefault="00177C2F" w:rsidP="00177C2F">
            <w:pPr>
              <w:pStyle w:val="TableText"/>
              <w:kinsoku w:val="0"/>
              <w:textAlignment w:val="top"/>
            </w:pPr>
            <w:r w:rsidRPr="004C314F">
              <w:t>As per MIB</w:t>
            </w:r>
          </w:p>
        </w:tc>
      </w:tr>
      <w:tr w:rsidR="00177C2F" w:rsidRPr="004C314F" w14:paraId="065E7618" w14:textId="77777777" w:rsidTr="00A84E51">
        <w:tc>
          <w:tcPr>
            <w:tcW w:w="3119" w:type="dxa"/>
          </w:tcPr>
          <w:p w14:paraId="51C2EA59" w14:textId="77777777" w:rsidR="00177C2F" w:rsidRPr="004C314F" w:rsidRDefault="00177C2F" w:rsidP="00177C2F">
            <w:pPr>
              <w:pStyle w:val="TableText"/>
              <w:kinsoku w:val="0"/>
              <w:textAlignment w:val="top"/>
            </w:pPr>
            <w:r w:rsidRPr="00A37A41">
              <w:t xml:space="preserve">lldpXMedLocFirmwareRev </w:t>
            </w:r>
            <w:r w:rsidRPr="004C314F">
              <w:t>(</w:t>
            </w:r>
            <w:r w:rsidRPr="00A37A41">
              <w:t>1.0.8802.1.1.2.1.5.4795.1.2.3</w:t>
            </w:r>
            <w:r w:rsidRPr="004C314F">
              <w:t xml:space="preserve">) </w:t>
            </w:r>
          </w:p>
        </w:tc>
        <w:tc>
          <w:tcPr>
            <w:tcW w:w="1321" w:type="dxa"/>
          </w:tcPr>
          <w:p w14:paraId="3DA53DDC" w14:textId="77777777" w:rsidR="00177C2F" w:rsidRPr="004C314F" w:rsidRDefault="00177C2F" w:rsidP="00177C2F">
            <w:pPr>
              <w:pStyle w:val="TableText"/>
              <w:kinsoku w:val="0"/>
              <w:textAlignment w:val="top"/>
            </w:pPr>
            <w:r w:rsidRPr="00BD3A75">
              <w:t>read-only</w:t>
            </w:r>
          </w:p>
        </w:tc>
        <w:tc>
          <w:tcPr>
            <w:tcW w:w="1000" w:type="dxa"/>
          </w:tcPr>
          <w:p w14:paraId="0742FF7C" w14:textId="77777777" w:rsidR="00177C2F" w:rsidRPr="004C314F" w:rsidRDefault="00177C2F" w:rsidP="00177C2F">
            <w:pPr>
              <w:pStyle w:val="TableText"/>
              <w:kinsoku w:val="0"/>
              <w:textAlignment w:val="top"/>
            </w:pPr>
            <w:r w:rsidRPr="00A66152">
              <w:t>Current</w:t>
            </w:r>
          </w:p>
        </w:tc>
        <w:tc>
          <w:tcPr>
            <w:tcW w:w="2880" w:type="dxa"/>
          </w:tcPr>
          <w:p w14:paraId="304FF45E" w14:textId="77777777" w:rsidR="00177C2F" w:rsidRPr="004C314F" w:rsidRDefault="00177C2F" w:rsidP="00177C2F">
            <w:pPr>
              <w:pStyle w:val="TableText"/>
              <w:kinsoku w:val="0"/>
              <w:textAlignment w:val="top"/>
            </w:pPr>
            <w:r w:rsidRPr="004C314F">
              <w:t>As per MIB</w:t>
            </w:r>
          </w:p>
        </w:tc>
      </w:tr>
      <w:tr w:rsidR="00177C2F" w:rsidRPr="004C314F" w14:paraId="0FB94E58" w14:textId="77777777" w:rsidTr="00A84E51">
        <w:tc>
          <w:tcPr>
            <w:tcW w:w="3119" w:type="dxa"/>
          </w:tcPr>
          <w:p w14:paraId="70E5362E" w14:textId="77777777" w:rsidR="00177C2F" w:rsidRPr="004C314F" w:rsidRDefault="00177C2F" w:rsidP="00177C2F">
            <w:pPr>
              <w:pStyle w:val="TableText"/>
              <w:kinsoku w:val="0"/>
              <w:textAlignment w:val="top"/>
            </w:pPr>
            <w:r w:rsidRPr="00A37A41">
              <w:t>lldpXMedLocSoftwareRev</w:t>
            </w:r>
            <w:r>
              <w:t xml:space="preserve"> (</w:t>
            </w:r>
            <w:r w:rsidRPr="00A37A41">
              <w:t>1.0.8802.1.1.2.1.5.4795.1.2.4</w:t>
            </w:r>
            <w:r w:rsidRPr="004C314F">
              <w:t xml:space="preserve">) </w:t>
            </w:r>
          </w:p>
        </w:tc>
        <w:tc>
          <w:tcPr>
            <w:tcW w:w="1321" w:type="dxa"/>
          </w:tcPr>
          <w:p w14:paraId="245C7D25" w14:textId="77777777" w:rsidR="00177C2F" w:rsidRPr="004C314F" w:rsidRDefault="00177C2F" w:rsidP="00177C2F">
            <w:pPr>
              <w:pStyle w:val="TableText"/>
              <w:kinsoku w:val="0"/>
              <w:textAlignment w:val="top"/>
            </w:pPr>
            <w:r w:rsidRPr="00BD3A75">
              <w:t>read-only</w:t>
            </w:r>
          </w:p>
        </w:tc>
        <w:tc>
          <w:tcPr>
            <w:tcW w:w="1000" w:type="dxa"/>
          </w:tcPr>
          <w:p w14:paraId="0B39C6CB" w14:textId="77777777" w:rsidR="00177C2F" w:rsidRPr="004C314F" w:rsidRDefault="00177C2F" w:rsidP="00177C2F">
            <w:pPr>
              <w:pStyle w:val="TableText"/>
              <w:kinsoku w:val="0"/>
              <w:textAlignment w:val="top"/>
            </w:pPr>
            <w:r w:rsidRPr="00A66152">
              <w:t>Current</w:t>
            </w:r>
          </w:p>
        </w:tc>
        <w:tc>
          <w:tcPr>
            <w:tcW w:w="2880" w:type="dxa"/>
          </w:tcPr>
          <w:p w14:paraId="428BFEC3" w14:textId="77777777" w:rsidR="00177C2F" w:rsidRPr="004C314F" w:rsidRDefault="00177C2F" w:rsidP="00177C2F">
            <w:pPr>
              <w:pStyle w:val="TableText"/>
              <w:kinsoku w:val="0"/>
              <w:textAlignment w:val="top"/>
            </w:pPr>
            <w:r w:rsidRPr="004C314F">
              <w:t>As per MIB</w:t>
            </w:r>
          </w:p>
        </w:tc>
      </w:tr>
      <w:tr w:rsidR="00177C2F" w:rsidRPr="004C314F" w14:paraId="7636C500" w14:textId="77777777" w:rsidTr="00A84E51">
        <w:tc>
          <w:tcPr>
            <w:tcW w:w="3119" w:type="dxa"/>
          </w:tcPr>
          <w:p w14:paraId="52FF2EBB" w14:textId="77777777" w:rsidR="00177C2F" w:rsidRPr="004C314F" w:rsidRDefault="00177C2F" w:rsidP="00177C2F">
            <w:pPr>
              <w:pStyle w:val="TableText"/>
              <w:kinsoku w:val="0"/>
              <w:textAlignment w:val="top"/>
            </w:pPr>
            <w:r w:rsidRPr="00A37A41">
              <w:t>lldpXMedLocSerial</w:t>
            </w:r>
            <w:r>
              <w:rPr>
                <w:rFonts w:hint="eastAsia"/>
              </w:rPr>
              <w:t>N</w:t>
            </w:r>
            <w:r w:rsidRPr="00A37A41">
              <w:t>um</w:t>
            </w:r>
            <w:r w:rsidRPr="004C314F">
              <w:t xml:space="preserve"> (</w:t>
            </w:r>
            <w:r w:rsidRPr="00A37A41">
              <w:t>1.0.8802.1.1.2.1.5.4795.1.2.5</w:t>
            </w:r>
            <w:r w:rsidRPr="004C314F">
              <w:t xml:space="preserve">) </w:t>
            </w:r>
          </w:p>
        </w:tc>
        <w:tc>
          <w:tcPr>
            <w:tcW w:w="1321" w:type="dxa"/>
          </w:tcPr>
          <w:p w14:paraId="22B08E95" w14:textId="77777777" w:rsidR="00177C2F" w:rsidRPr="004C314F" w:rsidRDefault="00177C2F" w:rsidP="00177C2F">
            <w:pPr>
              <w:pStyle w:val="TableText"/>
              <w:kinsoku w:val="0"/>
              <w:textAlignment w:val="top"/>
            </w:pPr>
            <w:r w:rsidRPr="004C314F">
              <w:t>read-only</w:t>
            </w:r>
          </w:p>
        </w:tc>
        <w:tc>
          <w:tcPr>
            <w:tcW w:w="1000" w:type="dxa"/>
          </w:tcPr>
          <w:p w14:paraId="6A5AAB04" w14:textId="77777777" w:rsidR="00177C2F" w:rsidRPr="004C314F" w:rsidRDefault="00177C2F" w:rsidP="00177C2F">
            <w:pPr>
              <w:pStyle w:val="TableText"/>
              <w:kinsoku w:val="0"/>
              <w:textAlignment w:val="top"/>
            </w:pPr>
            <w:r w:rsidRPr="00A66152">
              <w:t>Current</w:t>
            </w:r>
          </w:p>
        </w:tc>
        <w:tc>
          <w:tcPr>
            <w:tcW w:w="2880" w:type="dxa"/>
          </w:tcPr>
          <w:p w14:paraId="335F9DD5" w14:textId="77777777" w:rsidR="00177C2F" w:rsidRPr="004C314F" w:rsidRDefault="00177C2F" w:rsidP="00177C2F">
            <w:pPr>
              <w:pStyle w:val="TableText"/>
              <w:kinsoku w:val="0"/>
              <w:textAlignment w:val="top"/>
            </w:pPr>
            <w:r w:rsidRPr="004C314F">
              <w:t>As per MIB</w:t>
            </w:r>
          </w:p>
        </w:tc>
      </w:tr>
      <w:tr w:rsidR="00177C2F" w:rsidRPr="004C314F" w14:paraId="29C429A3" w14:textId="77777777" w:rsidTr="00A84E51">
        <w:tc>
          <w:tcPr>
            <w:tcW w:w="3119" w:type="dxa"/>
          </w:tcPr>
          <w:p w14:paraId="2E307BED" w14:textId="77777777" w:rsidR="00177C2F" w:rsidRPr="004C314F" w:rsidRDefault="00177C2F" w:rsidP="00177C2F">
            <w:pPr>
              <w:pStyle w:val="TableText"/>
              <w:kinsoku w:val="0"/>
              <w:textAlignment w:val="top"/>
            </w:pPr>
            <w:r w:rsidRPr="00A37A41">
              <w:t>lldpXMedLocMfgName</w:t>
            </w:r>
            <w:r w:rsidRPr="004C314F">
              <w:t xml:space="preserve"> (</w:t>
            </w:r>
            <w:r w:rsidRPr="00A37A41">
              <w:t>1.0.8802.1.1.2.1.5.4795.1.2.6</w:t>
            </w:r>
            <w:r w:rsidRPr="004C314F">
              <w:t xml:space="preserve">) </w:t>
            </w:r>
          </w:p>
        </w:tc>
        <w:tc>
          <w:tcPr>
            <w:tcW w:w="1321" w:type="dxa"/>
          </w:tcPr>
          <w:p w14:paraId="150EEE5E" w14:textId="77777777" w:rsidR="00177C2F" w:rsidRPr="004C314F" w:rsidRDefault="00177C2F" w:rsidP="00177C2F">
            <w:pPr>
              <w:pStyle w:val="TableText"/>
              <w:kinsoku w:val="0"/>
              <w:textAlignment w:val="top"/>
            </w:pPr>
            <w:r w:rsidRPr="004C314F">
              <w:t>read-only</w:t>
            </w:r>
          </w:p>
        </w:tc>
        <w:tc>
          <w:tcPr>
            <w:tcW w:w="1000" w:type="dxa"/>
          </w:tcPr>
          <w:p w14:paraId="78DB599F" w14:textId="77777777" w:rsidR="00177C2F" w:rsidRPr="004C314F" w:rsidRDefault="00177C2F" w:rsidP="00177C2F">
            <w:pPr>
              <w:pStyle w:val="TableText"/>
              <w:kinsoku w:val="0"/>
              <w:textAlignment w:val="top"/>
            </w:pPr>
            <w:r w:rsidRPr="00A66152">
              <w:t>Current</w:t>
            </w:r>
          </w:p>
        </w:tc>
        <w:tc>
          <w:tcPr>
            <w:tcW w:w="2880" w:type="dxa"/>
          </w:tcPr>
          <w:p w14:paraId="120A21ED" w14:textId="77777777" w:rsidR="00177C2F" w:rsidRPr="004C314F" w:rsidRDefault="00177C2F" w:rsidP="00177C2F">
            <w:pPr>
              <w:pStyle w:val="TableText"/>
              <w:kinsoku w:val="0"/>
              <w:textAlignment w:val="top"/>
            </w:pPr>
            <w:r w:rsidRPr="004C314F">
              <w:t>As per MIB</w:t>
            </w:r>
          </w:p>
        </w:tc>
      </w:tr>
      <w:tr w:rsidR="00177C2F" w:rsidRPr="004C314F" w14:paraId="63346CC1" w14:textId="77777777" w:rsidTr="00A84E51">
        <w:tc>
          <w:tcPr>
            <w:tcW w:w="3119" w:type="dxa"/>
          </w:tcPr>
          <w:p w14:paraId="657E0FF4" w14:textId="77777777" w:rsidR="00177C2F" w:rsidRPr="004C314F" w:rsidRDefault="00177C2F" w:rsidP="00177C2F">
            <w:pPr>
              <w:pStyle w:val="TableText"/>
              <w:kinsoku w:val="0"/>
              <w:textAlignment w:val="top"/>
            </w:pPr>
            <w:r w:rsidRPr="00A37A41">
              <w:t xml:space="preserve">lldpXMedLocModelName </w:t>
            </w:r>
            <w:r w:rsidRPr="004C314F">
              <w:t>(</w:t>
            </w:r>
            <w:r w:rsidRPr="00A37A41">
              <w:t>1.0.8802.1.1.2.1.5.4795.1.2.7</w:t>
            </w:r>
            <w:r w:rsidRPr="004C314F">
              <w:t xml:space="preserve">) </w:t>
            </w:r>
          </w:p>
        </w:tc>
        <w:tc>
          <w:tcPr>
            <w:tcW w:w="1321" w:type="dxa"/>
          </w:tcPr>
          <w:p w14:paraId="3036F742" w14:textId="77777777" w:rsidR="00177C2F" w:rsidRPr="004C314F" w:rsidRDefault="00177C2F" w:rsidP="00177C2F">
            <w:pPr>
              <w:pStyle w:val="TableText"/>
              <w:kinsoku w:val="0"/>
              <w:textAlignment w:val="top"/>
            </w:pPr>
            <w:r w:rsidRPr="004C314F">
              <w:t>read-only</w:t>
            </w:r>
          </w:p>
        </w:tc>
        <w:tc>
          <w:tcPr>
            <w:tcW w:w="1000" w:type="dxa"/>
          </w:tcPr>
          <w:p w14:paraId="47B85CDE" w14:textId="77777777" w:rsidR="00177C2F" w:rsidRPr="004C314F" w:rsidRDefault="00177C2F" w:rsidP="00177C2F">
            <w:pPr>
              <w:pStyle w:val="TableText"/>
              <w:kinsoku w:val="0"/>
              <w:textAlignment w:val="top"/>
            </w:pPr>
            <w:r w:rsidRPr="00A66152">
              <w:t>Current</w:t>
            </w:r>
          </w:p>
        </w:tc>
        <w:tc>
          <w:tcPr>
            <w:tcW w:w="2880" w:type="dxa"/>
          </w:tcPr>
          <w:p w14:paraId="06CF8BD7" w14:textId="77777777" w:rsidR="00177C2F" w:rsidRPr="004C314F" w:rsidRDefault="00177C2F" w:rsidP="00177C2F">
            <w:pPr>
              <w:pStyle w:val="TableText"/>
              <w:kinsoku w:val="0"/>
              <w:textAlignment w:val="top"/>
            </w:pPr>
            <w:r w:rsidRPr="004C314F">
              <w:t>As per MIB</w:t>
            </w:r>
          </w:p>
        </w:tc>
      </w:tr>
      <w:tr w:rsidR="00177C2F" w:rsidRPr="004C314F" w14:paraId="0990752B" w14:textId="77777777" w:rsidTr="00A84E51">
        <w:tc>
          <w:tcPr>
            <w:tcW w:w="3119" w:type="dxa"/>
          </w:tcPr>
          <w:p w14:paraId="6D3D040C" w14:textId="77777777" w:rsidR="00177C2F" w:rsidRPr="004C314F" w:rsidRDefault="00177C2F" w:rsidP="00177C2F">
            <w:pPr>
              <w:pStyle w:val="TableText"/>
              <w:kinsoku w:val="0"/>
              <w:textAlignment w:val="top"/>
            </w:pPr>
            <w:r w:rsidRPr="00A37A41">
              <w:t>lldpXMedLocAssetID</w:t>
            </w:r>
            <w:r w:rsidRPr="004C314F">
              <w:t xml:space="preserve"> (</w:t>
            </w:r>
            <w:r w:rsidRPr="00A37A41">
              <w:t>1.0.8802.1.1.2.1.5.4795.1.2.8</w:t>
            </w:r>
            <w:r w:rsidRPr="004C314F">
              <w:t xml:space="preserve">) </w:t>
            </w:r>
          </w:p>
        </w:tc>
        <w:tc>
          <w:tcPr>
            <w:tcW w:w="1321" w:type="dxa"/>
          </w:tcPr>
          <w:p w14:paraId="58D13BB1" w14:textId="77777777" w:rsidR="00177C2F" w:rsidRPr="004C314F" w:rsidRDefault="00177C2F" w:rsidP="00177C2F">
            <w:pPr>
              <w:pStyle w:val="TableText"/>
              <w:kinsoku w:val="0"/>
              <w:textAlignment w:val="top"/>
            </w:pPr>
            <w:r w:rsidRPr="004C314F">
              <w:t>read-only</w:t>
            </w:r>
          </w:p>
        </w:tc>
        <w:tc>
          <w:tcPr>
            <w:tcW w:w="1000" w:type="dxa"/>
          </w:tcPr>
          <w:p w14:paraId="6DEBCE8A" w14:textId="77777777" w:rsidR="00177C2F" w:rsidRPr="004C314F" w:rsidRDefault="00177C2F" w:rsidP="00177C2F">
            <w:pPr>
              <w:pStyle w:val="TableText"/>
              <w:kinsoku w:val="0"/>
              <w:textAlignment w:val="top"/>
            </w:pPr>
            <w:r w:rsidRPr="00A66152">
              <w:t>Current</w:t>
            </w:r>
          </w:p>
        </w:tc>
        <w:tc>
          <w:tcPr>
            <w:tcW w:w="2880" w:type="dxa"/>
          </w:tcPr>
          <w:p w14:paraId="0A5F6ACA" w14:textId="77777777" w:rsidR="00177C2F" w:rsidRPr="004C314F" w:rsidRDefault="00177C2F" w:rsidP="00177C2F">
            <w:pPr>
              <w:pStyle w:val="TableText"/>
              <w:kinsoku w:val="0"/>
              <w:textAlignment w:val="top"/>
            </w:pPr>
            <w:r w:rsidRPr="004C314F">
              <w:t>As per MIB</w:t>
            </w:r>
          </w:p>
        </w:tc>
      </w:tr>
      <w:tr w:rsidR="00177C2F" w:rsidRPr="004C314F" w14:paraId="318365DD" w14:textId="77777777" w:rsidTr="00A84E51">
        <w:tc>
          <w:tcPr>
            <w:tcW w:w="3119" w:type="dxa"/>
          </w:tcPr>
          <w:p w14:paraId="05EBA56D" w14:textId="77777777" w:rsidR="00177C2F" w:rsidRPr="004C314F" w:rsidRDefault="00177C2F" w:rsidP="00177C2F">
            <w:pPr>
              <w:pStyle w:val="TableText"/>
              <w:kinsoku w:val="0"/>
              <w:textAlignment w:val="top"/>
            </w:pPr>
            <w:r w:rsidRPr="00A37A41">
              <w:t>lldpxMedLocXPoEDeviceType</w:t>
            </w:r>
            <w:r w:rsidRPr="004C314F">
              <w:t xml:space="preserve"> (</w:t>
            </w:r>
            <w:r w:rsidRPr="00A37A41">
              <w:t>1.0.8802.1.1.2.1.5.4795.1.2.10</w:t>
            </w:r>
            <w:r w:rsidRPr="004C314F">
              <w:t xml:space="preserve">) </w:t>
            </w:r>
          </w:p>
        </w:tc>
        <w:tc>
          <w:tcPr>
            <w:tcW w:w="1321" w:type="dxa"/>
          </w:tcPr>
          <w:p w14:paraId="3C35FFEB" w14:textId="77777777" w:rsidR="00177C2F" w:rsidRPr="004C314F" w:rsidRDefault="00177C2F" w:rsidP="00177C2F">
            <w:pPr>
              <w:pStyle w:val="TableText"/>
              <w:kinsoku w:val="0"/>
              <w:textAlignment w:val="top"/>
            </w:pPr>
            <w:r w:rsidRPr="004C314F">
              <w:t>read-only</w:t>
            </w:r>
          </w:p>
        </w:tc>
        <w:tc>
          <w:tcPr>
            <w:tcW w:w="1000" w:type="dxa"/>
          </w:tcPr>
          <w:p w14:paraId="7EA7B27C" w14:textId="77777777" w:rsidR="00177C2F" w:rsidRPr="004C314F" w:rsidRDefault="00177C2F" w:rsidP="00177C2F">
            <w:pPr>
              <w:pStyle w:val="TableText"/>
              <w:kinsoku w:val="0"/>
              <w:textAlignment w:val="top"/>
            </w:pPr>
            <w:r w:rsidRPr="00A66152">
              <w:t>Current</w:t>
            </w:r>
          </w:p>
        </w:tc>
        <w:tc>
          <w:tcPr>
            <w:tcW w:w="2880" w:type="dxa"/>
          </w:tcPr>
          <w:p w14:paraId="02773045" w14:textId="77777777" w:rsidR="00177C2F" w:rsidRPr="004C314F" w:rsidRDefault="00177C2F" w:rsidP="00177C2F">
            <w:pPr>
              <w:pStyle w:val="TableText"/>
              <w:kinsoku w:val="0"/>
              <w:textAlignment w:val="top"/>
            </w:pPr>
            <w:r w:rsidRPr="004C314F">
              <w:t>As per MIB</w:t>
            </w:r>
          </w:p>
        </w:tc>
      </w:tr>
      <w:tr w:rsidR="00177C2F" w:rsidRPr="004C314F" w14:paraId="3DD087E9" w14:textId="77777777" w:rsidTr="00A84E51">
        <w:tc>
          <w:tcPr>
            <w:tcW w:w="3119" w:type="dxa"/>
          </w:tcPr>
          <w:p w14:paraId="18E79BDE" w14:textId="77777777" w:rsidR="00177C2F" w:rsidRPr="004C314F" w:rsidRDefault="00177C2F" w:rsidP="00177C2F">
            <w:pPr>
              <w:pStyle w:val="TableText"/>
              <w:kinsoku w:val="0"/>
              <w:textAlignment w:val="top"/>
            </w:pPr>
            <w:r w:rsidRPr="00A37A41">
              <w:t>lldpXMedLocXPoEPSEPowerSource</w:t>
            </w:r>
            <w:r>
              <w:rPr>
                <w:rFonts w:hint="eastAsia"/>
              </w:rPr>
              <w:t xml:space="preserve"> </w:t>
            </w:r>
            <w:r w:rsidRPr="004C314F">
              <w:t>(</w:t>
            </w:r>
            <w:r w:rsidRPr="00A37A41">
              <w:t>1.0.8802.1.1.2.1.5.4795.1.2.12</w:t>
            </w:r>
            <w:r w:rsidRPr="004C314F">
              <w:t xml:space="preserve">) </w:t>
            </w:r>
          </w:p>
        </w:tc>
        <w:tc>
          <w:tcPr>
            <w:tcW w:w="1321" w:type="dxa"/>
          </w:tcPr>
          <w:p w14:paraId="08535032" w14:textId="77777777" w:rsidR="00177C2F" w:rsidRPr="004C314F" w:rsidRDefault="00177C2F" w:rsidP="00177C2F">
            <w:pPr>
              <w:pStyle w:val="TableText"/>
              <w:kinsoku w:val="0"/>
              <w:textAlignment w:val="top"/>
            </w:pPr>
            <w:r w:rsidRPr="004C314F">
              <w:t>read-only</w:t>
            </w:r>
          </w:p>
        </w:tc>
        <w:tc>
          <w:tcPr>
            <w:tcW w:w="1000" w:type="dxa"/>
          </w:tcPr>
          <w:p w14:paraId="7F3838A5" w14:textId="77777777" w:rsidR="00177C2F" w:rsidRPr="004C314F" w:rsidRDefault="00177C2F" w:rsidP="00177C2F">
            <w:pPr>
              <w:pStyle w:val="TableText"/>
              <w:kinsoku w:val="0"/>
              <w:textAlignment w:val="top"/>
            </w:pPr>
            <w:r w:rsidRPr="00A66152">
              <w:t>Current</w:t>
            </w:r>
          </w:p>
        </w:tc>
        <w:tc>
          <w:tcPr>
            <w:tcW w:w="2880" w:type="dxa"/>
          </w:tcPr>
          <w:p w14:paraId="2AE211C5" w14:textId="77777777" w:rsidR="00177C2F" w:rsidRPr="004C314F" w:rsidRDefault="00177C2F" w:rsidP="00177C2F">
            <w:pPr>
              <w:pStyle w:val="TableText"/>
              <w:kinsoku w:val="0"/>
              <w:textAlignment w:val="top"/>
            </w:pPr>
            <w:r w:rsidRPr="004C314F">
              <w:t>As per MIB</w:t>
            </w:r>
          </w:p>
        </w:tc>
      </w:tr>
      <w:tr w:rsidR="00177C2F" w:rsidRPr="004C314F" w14:paraId="1D42A2E7" w14:textId="77777777" w:rsidTr="00A84E51">
        <w:tc>
          <w:tcPr>
            <w:tcW w:w="3119" w:type="dxa"/>
          </w:tcPr>
          <w:p w14:paraId="03FACB37" w14:textId="77777777" w:rsidR="00177C2F" w:rsidRPr="004C314F" w:rsidRDefault="00177C2F" w:rsidP="00177C2F">
            <w:pPr>
              <w:pStyle w:val="TableText"/>
              <w:kinsoku w:val="0"/>
              <w:textAlignment w:val="top"/>
            </w:pPr>
            <w:r w:rsidRPr="00A37A41">
              <w:t>lldpXMedLocXPoEPDPowerReq</w:t>
            </w:r>
            <w:r w:rsidRPr="004C314F">
              <w:t xml:space="preserve"> (</w:t>
            </w:r>
            <w:r w:rsidRPr="00A37A41">
              <w:t>1.0.8802.1.1.2.1.5.4795.1.2.13</w:t>
            </w:r>
            <w:r w:rsidRPr="004C314F">
              <w:t xml:space="preserve">) </w:t>
            </w:r>
          </w:p>
        </w:tc>
        <w:tc>
          <w:tcPr>
            <w:tcW w:w="1321" w:type="dxa"/>
          </w:tcPr>
          <w:p w14:paraId="4752C117" w14:textId="77777777" w:rsidR="00177C2F" w:rsidRPr="004C314F" w:rsidRDefault="00177C2F" w:rsidP="00177C2F">
            <w:pPr>
              <w:pStyle w:val="TableText"/>
              <w:kinsoku w:val="0"/>
              <w:textAlignment w:val="top"/>
            </w:pPr>
            <w:r w:rsidRPr="004C314F">
              <w:t>read-only</w:t>
            </w:r>
          </w:p>
        </w:tc>
        <w:tc>
          <w:tcPr>
            <w:tcW w:w="1000" w:type="dxa"/>
          </w:tcPr>
          <w:p w14:paraId="4CC66D77" w14:textId="77777777" w:rsidR="00177C2F" w:rsidRPr="004C314F" w:rsidRDefault="00177C2F" w:rsidP="00177C2F">
            <w:pPr>
              <w:pStyle w:val="TableText"/>
              <w:kinsoku w:val="0"/>
              <w:textAlignment w:val="top"/>
            </w:pPr>
            <w:r w:rsidRPr="00A66152">
              <w:t>Current</w:t>
            </w:r>
          </w:p>
        </w:tc>
        <w:tc>
          <w:tcPr>
            <w:tcW w:w="2880" w:type="dxa"/>
          </w:tcPr>
          <w:p w14:paraId="73624D76" w14:textId="77777777" w:rsidR="00177C2F" w:rsidRPr="004C314F" w:rsidRDefault="00177C2F" w:rsidP="00177C2F">
            <w:pPr>
              <w:pStyle w:val="TableText"/>
              <w:kinsoku w:val="0"/>
              <w:textAlignment w:val="top"/>
            </w:pPr>
            <w:r w:rsidRPr="004C314F">
              <w:t>As per MIB</w:t>
            </w:r>
          </w:p>
        </w:tc>
      </w:tr>
      <w:tr w:rsidR="00177C2F" w:rsidRPr="004C314F" w14:paraId="3F6C6BDD" w14:textId="77777777" w:rsidTr="00A84E51">
        <w:tc>
          <w:tcPr>
            <w:tcW w:w="3119" w:type="dxa"/>
          </w:tcPr>
          <w:p w14:paraId="20703549" w14:textId="77777777" w:rsidR="00177C2F" w:rsidRPr="004C314F" w:rsidRDefault="00177C2F" w:rsidP="00177C2F">
            <w:pPr>
              <w:pStyle w:val="TableText"/>
              <w:kinsoku w:val="0"/>
              <w:textAlignment w:val="top"/>
            </w:pPr>
            <w:r w:rsidRPr="00A37A41">
              <w:t>lldpXMedLocXPoEPDPowerSource</w:t>
            </w:r>
            <w:r w:rsidRPr="004C314F">
              <w:t xml:space="preserve"> (</w:t>
            </w:r>
            <w:r w:rsidRPr="00A37A41">
              <w:t>1.0.8802.1.1.2.1.5.4795.1.2.14</w:t>
            </w:r>
            <w:r w:rsidRPr="004C314F">
              <w:t xml:space="preserve">) </w:t>
            </w:r>
          </w:p>
        </w:tc>
        <w:tc>
          <w:tcPr>
            <w:tcW w:w="1321" w:type="dxa"/>
          </w:tcPr>
          <w:p w14:paraId="0BB9024C" w14:textId="77777777" w:rsidR="00177C2F" w:rsidRPr="004C314F" w:rsidRDefault="00177C2F" w:rsidP="00177C2F">
            <w:pPr>
              <w:pStyle w:val="TableText"/>
              <w:kinsoku w:val="0"/>
              <w:textAlignment w:val="top"/>
            </w:pPr>
            <w:r w:rsidRPr="004C314F">
              <w:t>read-only</w:t>
            </w:r>
          </w:p>
        </w:tc>
        <w:tc>
          <w:tcPr>
            <w:tcW w:w="1000" w:type="dxa"/>
          </w:tcPr>
          <w:p w14:paraId="5399C9BE" w14:textId="77777777" w:rsidR="00177C2F" w:rsidRPr="004C314F" w:rsidRDefault="00177C2F" w:rsidP="00177C2F">
            <w:pPr>
              <w:pStyle w:val="TableText"/>
              <w:kinsoku w:val="0"/>
              <w:textAlignment w:val="top"/>
            </w:pPr>
            <w:r w:rsidRPr="00A66152">
              <w:t>Current</w:t>
            </w:r>
          </w:p>
        </w:tc>
        <w:tc>
          <w:tcPr>
            <w:tcW w:w="2880" w:type="dxa"/>
          </w:tcPr>
          <w:p w14:paraId="4DDD5756" w14:textId="77777777" w:rsidR="00177C2F" w:rsidRPr="004C314F" w:rsidRDefault="00177C2F" w:rsidP="00177C2F">
            <w:pPr>
              <w:pStyle w:val="TableText"/>
              <w:kinsoku w:val="0"/>
              <w:textAlignment w:val="top"/>
            </w:pPr>
            <w:r w:rsidRPr="004C314F">
              <w:t>As per MIB</w:t>
            </w:r>
          </w:p>
        </w:tc>
      </w:tr>
      <w:tr w:rsidR="00177C2F" w:rsidRPr="004C314F" w14:paraId="0213EBC0" w14:textId="77777777" w:rsidTr="00A84E51">
        <w:tc>
          <w:tcPr>
            <w:tcW w:w="3119" w:type="dxa"/>
          </w:tcPr>
          <w:p w14:paraId="3D72CD29" w14:textId="77777777" w:rsidR="00177C2F" w:rsidRPr="004C314F" w:rsidRDefault="00177C2F" w:rsidP="00177C2F">
            <w:pPr>
              <w:pStyle w:val="TableText"/>
              <w:kinsoku w:val="0"/>
              <w:textAlignment w:val="top"/>
            </w:pPr>
            <w:r w:rsidRPr="00A37A41">
              <w:t>lldpXMedLocXPoEPDPowerPriority</w:t>
            </w:r>
            <w:r w:rsidRPr="004C314F">
              <w:t xml:space="preserve"> (</w:t>
            </w:r>
            <w:r w:rsidRPr="00A37A41">
              <w:t>1.0.8802.1.1.2.1.5.4795.1.2.15</w:t>
            </w:r>
            <w:r w:rsidRPr="004C314F">
              <w:t xml:space="preserve">) </w:t>
            </w:r>
          </w:p>
        </w:tc>
        <w:tc>
          <w:tcPr>
            <w:tcW w:w="1321" w:type="dxa"/>
          </w:tcPr>
          <w:p w14:paraId="7835697E" w14:textId="77777777" w:rsidR="00177C2F" w:rsidRPr="004C314F" w:rsidRDefault="00177C2F" w:rsidP="00177C2F">
            <w:pPr>
              <w:pStyle w:val="TableText"/>
              <w:kinsoku w:val="0"/>
              <w:textAlignment w:val="top"/>
            </w:pPr>
            <w:r w:rsidRPr="004C314F">
              <w:t>read-only</w:t>
            </w:r>
          </w:p>
        </w:tc>
        <w:tc>
          <w:tcPr>
            <w:tcW w:w="1000" w:type="dxa"/>
          </w:tcPr>
          <w:p w14:paraId="341D118B" w14:textId="77777777" w:rsidR="00177C2F" w:rsidRPr="004C314F" w:rsidRDefault="00177C2F" w:rsidP="00177C2F">
            <w:pPr>
              <w:pStyle w:val="TableText"/>
              <w:kinsoku w:val="0"/>
              <w:textAlignment w:val="top"/>
            </w:pPr>
            <w:r w:rsidRPr="00A66152">
              <w:t>Current</w:t>
            </w:r>
          </w:p>
        </w:tc>
        <w:tc>
          <w:tcPr>
            <w:tcW w:w="2880" w:type="dxa"/>
          </w:tcPr>
          <w:p w14:paraId="5A36C442" w14:textId="77777777" w:rsidR="00177C2F" w:rsidRPr="004C314F" w:rsidRDefault="00177C2F" w:rsidP="00177C2F">
            <w:pPr>
              <w:pStyle w:val="TableText"/>
              <w:kinsoku w:val="0"/>
              <w:textAlignment w:val="top"/>
            </w:pPr>
            <w:r w:rsidRPr="004C314F">
              <w:t>As per MIB</w:t>
            </w:r>
          </w:p>
        </w:tc>
      </w:tr>
    </w:tbl>
    <w:p w14:paraId="5147DB13"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085" w:name="_Toc397420451"/>
      <w:bookmarkStart w:id="2086" w:name="_Toc399317938"/>
      <w:bookmarkStart w:id="2087" w:name="_Toc483388925"/>
      <w:r w:rsidRPr="00A03AFE">
        <w:rPr>
          <w:rFonts w:ascii="Helvetica" w:eastAsia="charset0MS Sans Serif" w:hAnsi="Helvetica" w:cs="Helvetica"/>
        </w:rPr>
        <w:t>lldpXMedPortConfigEntry</w:t>
      </w:r>
      <w:bookmarkEnd w:id="2085"/>
      <w:bookmarkEnd w:id="2086"/>
      <w:bookmarkEnd w:id="2087"/>
    </w:p>
    <w:p w14:paraId="4CAC35D4"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1.0.8802.1.1.2.1.5.4795.1.1.2.1</w:t>
      </w:r>
    </w:p>
    <w:tbl>
      <w:tblPr>
        <w:tblStyle w:val="IndexTable"/>
        <w:tblW w:w="0" w:type="auto"/>
        <w:tblLayout w:type="fixed"/>
        <w:tblLook w:val="04A0" w:firstRow="1" w:lastRow="0" w:firstColumn="1" w:lastColumn="0" w:noHBand="0" w:noVBand="1"/>
      </w:tblPr>
      <w:tblGrid>
        <w:gridCol w:w="3000"/>
        <w:gridCol w:w="1500"/>
        <w:gridCol w:w="940"/>
        <w:gridCol w:w="2880"/>
      </w:tblGrid>
      <w:tr w:rsidR="00177C2F" w:rsidRPr="009540D9" w14:paraId="419F121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599F344" w14:textId="77777777" w:rsidR="00177C2F" w:rsidRPr="009540D9" w:rsidRDefault="00166066" w:rsidP="00AA3A6F">
            <w:pPr>
              <w:pStyle w:val="TableHeading"/>
            </w:pPr>
            <w:r>
              <w:t>Object (OID)</w:t>
            </w:r>
          </w:p>
        </w:tc>
        <w:tc>
          <w:tcPr>
            <w:tcW w:w="1500" w:type="dxa"/>
          </w:tcPr>
          <w:p w14:paraId="7E1624BB" w14:textId="77777777" w:rsidR="00177C2F" w:rsidRPr="009540D9" w:rsidRDefault="00177C2F" w:rsidP="00AA3A6F">
            <w:pPr>
              <w:pStyle w:val="TableHeading"/>
            </w:pPr>
            <w:r w:rsidRPr="009540D9">
              <w:t>Access</w:t>
            </w:r>
          </w:p>
        </w:tc>
        <w:tc>
          <w:tcPr>
            <w:tcW w:w="940" w:type="dxa"/>
          </w:tcPr>
          <w:p w14:paraId="328C2082" w14:textId="77777777" w:rsidR="00177C2F" w:rsidRPr="009540D9" w:rsidRDefault="00177C2F" w:rsidP="00AA3A6F">
            <w:pPr>
              <w:pStyle w:val="TableHeading"/>
            </w:pPr>
            <w:r w:rsidRPr="009540D9">
              <w:t>PDS</w:t>
            </w:r>
          </w:p>
        </w:tc>
        <w:tc>
          <w:tcPr>
            <w:tcW w:w="2880" w:type="dxa"/>
          </w:tcPr>
          <w:p w14:paraId="44C7D765" w14:textId="77777777" w:rsidR="00177C2F" w:rsidRPr="009540D9" w:rsidRDefault="0039618E" w:rsidP="00AA3A6F">
            <w:pPr>
              <w:pStyle w:val="TableHeading"/>
            </w:pPr>
            <w:r>
              <w:t>Comments</w:t>
            </w:r>
          </w:p>
        </w:tc>
      </w:tr>
      <w:tr w:rsidR="00177C2F" w:rsidRPr="009540D9" w14:paraId="543389BD" w14:textId="77777777" w:rsidTr="00A84E51">
        <w:tc>
          <w:tcPr>
            <w:tcW w:w="3000" w:type="dxa"/>
          </w:tcPr>
          <w:p w14:paraId="0E84B786" w14:textId="77777777" w:rsidR="00177C2F" w:rsidRPr="009540D9" w:rsidRDefault="00177C2F" w:rsidP="00177C2F">
            <w:pPr>
              <w:pStyle w:val="TableText"/>
              <w:kinsoku w:val="0"/>
              <w:textAlignment w:val="top"/>
              <w:rPr>
                <w:rFonts w:cs="Helvetica"/>
              </w:rPr>
            </w:pPr>
            <w:r w:rsidRPr="006A67E6">
              <w:rPr>
                <w:rFonts w:cs="Helvetica"/>
              </w:rPr>
              <w:t>lldpXMedPortCapSupported</w:t>
            </w:r>
            <w:r>
              <w:rPr>
                <w:rFonts w:cs="Helvetica" w:hint="eastAsia"/>
              </w:rPr>
              <w:t xml:space="preserve"> </w:t>
            </w:r>
            <w:r w:rsidRPr="006A67E6">
              <w:rPr>
                <w:rFonts w:cs="Helvetica"/>
              </w:rPr>
              <w:t>(1.0.8802.1.1.2.1.5.4795.1.1.2.1.1)</w:t>
            </w:r>
            <w:r>
              <w:rPr>
                <w:rFonts w:cs="Helvetica"/>
              </w:rPr>
              <w:t xml:space="preserve"> </w:t>
            </w:r>
          </w:p>
        </w:tc>
        <w:tc>
          <w:tcPr>
            <w:tcW w:w="1500" w:type="dxa"/>
          </w:tcPr>
          <w:p w14:paraId="14813CA4"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3D001274"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46D0D2CB"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46AE35A1" w14:textId="77777777" w:rsidTr="00A84E51">
        <w:tc>
          <w:tcPr>
            <w:tcW w:w="3000" w:type="dxa"/>
          </w:tcPr>
          <w:p w14:paraId="58380940" w14:textId="77777777" w:rsidR="00177C2F" w:rsidRPr="009540D9" w:rsidRDefault="00177C2F" w:rsidP="00177C2F">
            <w:pPr>
              <w:pStyle w:val="TableText"/>
              <w:kinsoku w:val="0"/>
              <w:textAlignment w:val="top"/>
              <w:rPr>
                <w:rFonts w:cs="Helvetica"/>
              </w:rPr>
            </w:pPr>
            <w:r w:rsidRPr="006A67E6">
              <w:rPr>
                <w:rFonts w:cs="Helvetica"/>
              </w:rPr>
              <w:t>lldpXMedPortConfigTLVsTxEnable</w:t>
            </w:r>
            <w:r>
              <w:rPr>
                <w:rFonts w:cs="Helvetica" w:hint="eastAsia"/>
              </w:rPr>
              <w:t xml:space="preserve"> </w:t>
            </w:r>
            <w:r w:rsidRPr="006A67E6">
              <w:rPr>
                <w:rFonts w:cs="Helvetica"/>
              </w:rPr>
              <w:t>(1.0.8802.1.1.2.1.5.4795.1.1.2.1.2)</w:t>
            </w:r>
          </w:p>
        </w:tc>
        <w:tc>
          <w:tcPr>
            <w:tcW w:w="1500" w:type="dxa"/>
          </w:tcPr>
          <w:p w14:paraId="78C7C42C"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940" w:type="dxa"/>
          </w:tcPr>
          <w:p w14:paraId="22BDC9B7"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65F04386" w14:textId="77777777" w:rsidR="00177C2F" w:rsidRPr="00B502D6" w:rsidRDefault="00177C2F" w:rsidP="00177C2F">
            <w:pPr>
              <w:pStyle w:val="TableText"/>
              <w:kinsoku w:val="0"/>
              <w:textAlignment w:val="top"/>
              <w:rPr>
                <w:rFonts w:cs="Helvetica"/>
              </w:rPr>
            </w:pPr>
            <w:r w:rsidRPr="00B502D6">
              <w:rPr>
                <w:rFonts w:cs="Helvetica"/>
              </w:rPr>
              <w:t xml:space="preserve">The networkPolicy bit will be set to '1' </w:t>
            </w:r>
            <w:r>
              <w:rPr>
                <w:rFonts w:cs="Helvetica" w:hint="eastAsia"/>
              </w:rPr>
              <w:t>by</w:t>
            </w:r>
            <w:r w:rsidRPr="00B502D6">
              <w:rPr>
                <w:rFonts w:cs="Helvetica"/>
              </w:rPr>
              <w:t xml:space="preserve"> default when</w:t>
            </w:r>
            <w:r>
              <w:rPr>
                <w:rFonts w:cs="Helvetica"/>
              </w:rPr>
              <w:t xml:space="preserve"> interface works in bridge mode</w:t>
            </w:r>
            <w:r>
              <w:rPr>
                <w:rFonts w:cs="Helvetica" w:hint="eastAsia"/>
              </w:rPr>
              <w:t>.</w:t>
            </w:r>
            <w:r w:rsidRPr="00B502D6">
              <w:rPr>
                <w:rFonts w:cs="Helvetica"/>
              </w:rPr>
              <w:t xml:space="preserve"> </w:t>
            </w:r>
            <w:r>
              <w:rPr>
                <w:rFonts w:cs="Helvetica" w:hint="eastAsia"/>
              </w:rPr>
              <w:t>O</w:t>
            </w:r>
            <w:r w:rsidRPr="00B502D6">
              <w:rPr>
                <w:rFonts w:cs="Helvetica"/>
              </w:rPr>
              <w:t>therwise</w:t>
            </w:r>
            <w:r>
              <w:rPr>
                <w:rFonts w:cs="Helvetica" w:hint="eastAsia"/>
              </w:rPr>
              <w:t>,</w:t>
            </w:r>
            <w:r w:rsidRPr="00B502D6">
              <w:rPr>
                <w:rFonts w:cs="Helvetica"/>
              </w:rPr>
              <w:t xml:space="preserve"> it will be </w:t>
            </w:r>
          </w:p>
          <w:p w14:paraId="4D5B67E9" w14:textId="77777777" w:rsidR="00177C2F" w:rsidRPr="0002303C" w:rsidRDefault="00177C2F" w:rsidP="00177C2F">
            <w:pPr>
              <w:pStyle w:val="TableText"/>
              <w:kinsoku w:val="0"/>
              <w:textAlignment w:val="top"/>
              <w:rPr>
                <w:rFonts w:cs="Helvetica"/>
              </w:rPr>
            </w:pPr>
            <w:r>
              <w:rPr>
                <w:rFonts w:cs="Helvetica"/>
              </w:rPr>
              <w:t xml:space="preserve">set to '0' </w:t>
            </w:r>
            <w:r>
              <w:rPr>
                <w:rFonts w:cs="Helvetica" w:hint="eastAsia"/>
              </w:rPr>
              <w:t>by</w:t>
            </w:r>
            <w:r w:rsidRPr="00B502D6">
              <w:rPr>
                <w:rFonts w:cs="Helvetica"/>
              </w:rPr>
              <w:t xml:space="preserve"> default. The location and extendedPD bits will be set to '0' </w:t>
            </w:r>
            <w:r>
              <w:rPr>
                <w:rFonts w:cs="Helvetica" w:hint="eastAsia"/>
              </w:rPr>
              <w:t>by</w:t>
            </w:r>
            <w:r w:rsidRPr="00B502D6">
              <w:rPr>
                <w:rFonts w:cs="Helvetica"/>
              </w:rPr>
              <w:t xml:space="preserve"> default, </w:t>
            </w:r>
            <w:r>
              <w:rPr>
                <w:rFonts w:cs="Helvetica" w:hint="eastAsia"/>
              </w:rPr>
              <w:t xml:space="preserve">and </w:t>
            </w:r>
            <w:r w:rsidRPr="00B502D6">
              <w:rPr>
                <w:rFonts w:cs="Helvetica"/>
              </w:rPr>
              <w:t xml:space="preserve">other bits will be set to '1' </w:t>
            </w:r>
            <w:r>
              <w:rPr>
                <w:rFonts w:cs="Helvetica" w:hint="eastAsia"/>
              </w:rPr>
              <w:t>by</w:t>
            </w:r>
            <w:r w:rsidRPr="00B502D6">
              <w:rPr>
                <w:rFonts w:cs="Helvetica"/>
              </w:rPr>
              <w:t xml:space="preserve"> default.</w:t>
            </w:r>
            <w:r>
              <w:rPr>
                <w:rFonts w:cs="Helvetica" w:hint="eastAsia"/>
              </w:rPr>
              <w:t xml:space="preserve"> </w:t>
            </w:r>
            <w:r w:rsidRPr="00B502D6">
              <w:rPr>
                <w:rFonts w:cs="Helvetica"/>
              </w:rPr>
              <w:t>If the extendedPSE bit is set but respective capability is not supported per port,</w:t>
            </w:r>
            <w:r>
              <w:rPr>
                <w:rFonts w:cs="Helvetica" w:hint="eastAsia"/>
              </w:rPr>
              <w:t xml:space="preserve"> </w:t>
            </w:r>
            <w:r w:rsidRPr="00B502D6">
              <w:rPr>
                <w:rFonts w:cs="Helvetica"/>
              </w:rPr>
              <w:t>the agent will not send the corresponding TLV.</w:t>
            </w:r>
            <w:r w:rsidRPr="009540D9">
              <w:rPr>
                <w:rFonts w:cs="Helvetica"/>
              </w:rPr>
              <w:t xml:space="preserve"> </w:t>
            </w:r>
            <w:r>
              <w:rPr>
                <w:rFonts w:cs="Helvetica" w:hint="eastAsia"/>
              </w:rPr>
              <w:t xml:space="preserve">The </w:t>
            </w:r>
            <w:r w:rsidRPr="00B502D6">
              <w:rPr>
                <w:rFonts w:cs="Helvetica"/>
              </w:rPr>
              <w:t xml:space="preserve">location </w:t>
            </w:r>
            <w:r>
              <w:rPr>
                <w:rFonts w:cs="Helvetica" w:hint="eastAsia"/>
              </w:rPr>
              <w:t>bit o</w:t>
            </w:r>
            <w:r w:rsidRPr="009540D9">
              <w:rPr>
                <w:rFonts w:cs="Helvetica"/>
              </w:rPr>
              <w:t>nly support read operation</w:t>
            </w:r>
            <w:r>
              <w:rPr>
                <w:rFonts w:cs="Helvetica" w:hint="eastAsia"/>
              </w:rPr>
              <w:t>.</w:t>
            </w:r>
          </w:p>
        </w:tc>
      </w:tr>
      <w:tr w:rsidR="00177C2F" w:rsidRPr="009540D9" w14:paraId="2A866922" w14:textId="77777777" w:rsidTr="00A84E51">
        <w:tc>
          <w:tcPr>
            <w:tcW w:w="3000" w:type="dxa"/>
          </w:tcPr>
          <w:p w14:paraId="244C2F1E" w14:textId="77777777" w:rsidR="00177C2F" w:rsidRPr="009540D9" w:rsidRDefault="00177C2F" w:rsidP="00177C2F">
            <w:pPr>
              <w:pStyle w:val="TableText"/>
              <w:kinsoku w:val="0"/>
              <w:textAlignment w:val="top"/>
              <w:rPr>
                <w:rFonts w:cs="Helvetica"/>
              </w:rPr>
            </w:pPr>
            <w:r w:rsidRPr="006A67E6">
              <w:rPr>
                <w:rFonts w:cs="Helvetica"/>
              </w:rPr>
              <w:t>lldpXMedPortConfigNotifEnable</w:t>
            </w:r>
            <w:r>
              <w:rPr>
                <w:rFonts w:cs="Helvetica" w:hint="eastAsia"/>
              </w:rPr>
              <w:t xml:space="preserve"> </w:t>
            </w:r>
            <w:r w:rsidRPr="006A67E6">
              <w:rPr>
                <w:rFonts w:cs="Helvetica"/>
              </w:rPr>
              <w:t>(1.0.8802.1.1.2.1.5.4795.1.1.2.1.3)</w:t>
            </w:r>
          </w:p>
        </w:tc>
        <w:tc>
          <w:tcPr>
            <w:tcW w:w="1500" w:type="dxa"/>
          </w:tcPr>
          <w:p w14:paraId="19B84C45"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940" w:type="dxa"/>
          </w:tcPr>
          <w:p w14:paraId="4E52B9A6"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56A8F330" w14:textId="77777777" w:rsidR="00177C2F" w:rsidRPr="009540D9" w:rsidRDefault="00177C2F" w:rsidP="00177C2F">
            <w:pPr>
              <w:pStyle w:val="TableText"/>
              <w:kinsoku w:val="0"/>
              <w:textAlignment w:val="top"/>
              <w:rPr>
                <w:rFonts w:cs="Helvetica"/>
              </w:rPr>
            </w:pPr>
            <w:r w:rsidRPr="009540D9">
              <w:rPr>
                <w:rFonts w:cs="Helvetica"/>
              </w:rPr>
              <w:t>As per MIB</w:t>
            </w:r>
          </w:p>
        </w:tc>
      </w:tr>
    </w:tbl>
    <w:p w14:paraId="017BF806"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088" w:name="_Toc397420452"/>
      <w:bookmarkStart w:id="2089" w:name="_Toc399317939"/>
      <w:bookmarkStart w:id="2090" w:name="_Toc483388926"/>
      <w:r w:rsidRPr="00A03AFE">
        <w:rPr>
          <w:rFonts w:ascii="Helvetica" w:eastAsia="charset0MS Sans Serif" w:hAnsi="Helvetica" w:cs="Helvetica"/>
        </w:rPr>
        <w:t>lldpXMedLocMediaPolicyTable</w:t>
      </w:r>
      <w:bookmarkEnd w:id="2088"/>
      <w:bookmarkEnd w:id="2089"/>
      <w:bookmarkEnd w:id="2090"/>
      <w:r w:rsidRPr="00A03AFE" w:rsidDel="00081625">
        <w:rPr>
          <w:rFonts w:ascii="Helvetica" w:eastAsia="charset0MS Sans Serif" w:hAnsi="Helvetica" w:cs="Helvetica"/>
        </w:rPr>
        <w:t xml:space="preserve"> </w:t>
      </w:r>
    </w:p>
    <w:p w14:paraId="0BE6BA4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1.0.8802.1.1.2.1.5.4795.1.2.1</w:t>
      </w:r>
      <w:r w:rsidR="00177C2F" w:rsidRPr="00364F59" w:rsidDel="00081625">
        <w:rPr>
          <w:rFonts w:eastAsia="黑体"/>
          <w:b/>
          <w:bCs/>
          <w:kern w:val="0"/>
          <w:sz w:val="22"/>
          <w:szCs w:val="22"/>
        </w:rPr>
        <w:t xml:space="preserve"> </w:t>
      </w:r>
    </w:p>
    <w:tbl>
      <w:tblPr>
        <w:tblStyle w:val="IndexTable"/>
        <w:tblW w:w="0" w:type="auto"/>
        <w:tblLayout w:type="fixed"/>
        <w:tblLook w:val="04A0" w:firstRow="1" w:lastRow="0" w:firstColumn="1" w:lastColumn="0" w:noHBand="0" w:noVBand="1"/>
      </w:tblPr>
      <w:tblGrid>
        <w:gridCol w:w="3000"/>
        <w:gridCol w:w="1500"/>
        <w:gridCol w:w="940"/>
        <w:gridCol w:w="2880"/>
      </w:tblGrid>
      <w:tr w:rsidR="00177C2F" w:rsidRPr="009540D9" w14:paraId="74C962D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D84DCD5" w14:textId="77777777" w:rsidR="00177C2F" w:rsidRPr="009540D9" w:rsidRDefault="00166066" w:rsidP="00AA3A6F">
            <w:pPr>
              <w:pStyle w:val="TableHeading"/>
            </w:pPr>
            <w:r>
              <w:t>Object (OID)</w:t>
            </w:r>
          </w:p>
        </w:tc>
        <w:tc>
          <w:tcPr>
            <w:tcW w:w="1500" w:type="dxa"/>
          </w:tcPr>
          <w:p w14:paraId="5D18AEB5" w14:textId="77777777" w:rsidR="00177C2F" w:rsidRPr="009540D9" w:rsidRDefault="00177C2F" w:rsidP="00AA3A6F">
            <w:pPr>
              <w:pStyle w:val="TableHeading"/>
            </w:pPr>
            <w:r w:rsidRPr="009540D9">
              <w:t>Access</w:t>
            </w:r>
          </w:p>
        </w:tc>
        <w:tc>
          <w:tcPr>
            <w:tcW w:w="940" w:type="dxa"/>
          </w:tcPr>
          <w:p w14:paraId="16F3375A" w14:textId="77777777" w:rsidR="00177C2F" w:rsidRPr="009540D9" w:rsidRDefault="00177C2F" w:rsidP="00AA3A6F">
            <w:pPr>
              <w:pStyle w:val="TableHeading"/>
            </w:pPr>
            <w:r w:rsidRPr="009540D9">
              <w:t>PDS</w:t>
            </w:r>
          </w:p>
        </w:tc>
        <w:tc>
          <w:tcPr>
            <w:tcW w:w="2880" w:type="dxa"/>
          </w:tcPr>
          <w:p w14:paraId="0B9F2E8C" w14:textId="77777777" w:rsidR="00177C2F" w:rsidRPr="009540D9" w:rsidRDefault="0039618E" w:rsidP="00AA3A6F">
            <w:pPr>
              <w:pStyle w:val="TableHeading"/>
            </w:pPr>
            <w:r>
              <w:t>Comments</w:t>
            </w:r>
          </w:p>
        </w:tc>
      </w:tr>
      <w:tr w:rsidR="00177C2F" w:rsidRPr="009540D9" w14:paraId="36D2D0F1" w14:textId="77777777" w:rsidTr="00A84E51">
        <w:tc>
          <w:tcPr>
            <w:tcW w:w="3000" w:type="dxa"/>
          </w:tcPr>
          <w:p w14:paraId="6CE18B80" w14:textId="77777777" w:rsidR="00177C2F" w:rsidRPr="009540D9" w:rsidRDefault="00177C2F" w:rsidP="00177C2F">
            <w:pPr>
              <w:pStyle w:val="TableText"/>
              <w:kinsoku w:val="0"/>
              <w:textAlignment w:val="top"/>
              <w:rPr>
                <w:rFonts w:cs="Helvetica"/>
              </w:rPr>
            </w:pPr>
            <w:r w:rsidRPr="00081625">
              <w:rPr>
                <w:rFonts w:cs="Helvetica"/>
              </w:rPr>
              <w:t>lldpXMedLocMediaPolicyAppType</w:t>
            </w:r>
            <w:r>
              <w:rPr>
                <w:rFonts w:cs="Helvetica" w:hint="eastAsia"/>
              </w:rPr>
              <w:t xml:space="preserve"> </w:t>
            </w:r>
            <w:r w:rsidRPr="00081625">
              <w:rPr>
                <w:rFonts w:cs="Helvetica"/>
              </w:rPr>
              <w:t>(1.0.8802.1.1.2.1.5.4795.1.2.1.1.1)</w:t>
            </w:r>
          </w:p>
        </w:tc>
        <w:tc>
          <w:tcPr>
            <w:tcW w:w="1500" w:type="dxa"/>
          </w:tcPr>
          <w:p w14:paraId="23B18CBC" w14:textId="77777777" w:rsidR="00177C2F" w:rsidRPr="009540D9" w:rsidRDefault="00177C2F" w:rsidP="00177C2F">
            <w:pPr>
              <w:pStyle w:val="TableText"/>
              <w:kinsoku w:val="0"/>
              <w:textAlignment w:val="top"/>
              <w:rPr>
                <w:rFonts w:cs="Helvetica"/>
              </w:rPr>
            </w:pPr>
            <w:r w:rsidRPr="004C314F">
              <w:t>not-accessible</w:t>
            </w:r>
          </w:p>
        </w:tc>
        <w:tc>
          <w:tcPr>
            <w:tcW w:w="940" w:type="dxa"/>
          </w:tcPr>
          <w:p w14:paraId="6D70DD0A"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1DDCB32F"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771E1E64" w14:textId="77777777" w:rsidTr="00A84E51">
        <w:tc>
          <w:tcPr>
            <w:tcW w:w="3000" w:type="dxa"/>
          </w:tcPr>
          <w:p w14:paraId="50A6703C" w14:textId="77777777" w:rsidR="00177C2F" w:rsidRPr="009540D9" w:rsidRDefault="00177C2F" w:rsidP="00177C2F">
            <w:pPr>
              <w:pStyle w:val="TableText"/>
              <w:kinsoku w:val="0"/>
              <w:textAlignment w:val="top"/>
              <w:rPr>
                <w:rFonts w:cs="Helvetica"/>
              </w:rPr>
            </w:pPr>
            <w:r w:rsidRPr="00081625">
              <w:rPr>
                <w:rFonts w:cs="Helvetica"/>
              </w:rPr>
              <w:t>lldpXMedLocMediaPolicyVlanID</w:t>
            </w:r>
            <w:r>
              <w:rPr>
                <w:rFonts w:cs="Helvetica" w:hint="eastAsia"/>
              </w:rPr>
              <w:t xml:space="preserve"> </w:t>
            </w:r>
            <w:r w:rsidRPr="00081625">
              <w:rPr>
                <w:rFonts w:cs="Helvetica"/>
              </w:rPr>
              <w:t>(1.0.8802.1.1.2.1.5.4795.1.2.1.1.2)</w:t>
            </w:r>
          </w:p>
        </w:tc>
        <w:tc>
          <w:tcPr>
            <w:tcW w:w="1500" w:type="dxa"/>
          </w:tcPr>
          <w:p w14:paraId="1C2CA0F7"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7727DE2C"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4F8331E6"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16CEE4FE" w14:textId="77777777" w:rsidTr="00A84E51">
        <w:tc>
          <w:tcPr>
            <w:tcW w:w="3000" w:type="dxa"/>
          </w:tcPr>
          <w:p w14:paraId="5980DA5D" w14:textId="77777777" w:rsidR="00177C2F" w:rsidRPr="009540D9" w:rsidRDefault="00177C2F" w:rsidP="00177C2F">
            <w:pPr>
              <w:pStyle w:val="TableText"/>
              <w:kinsoku w:val="0"/>
              <w:textAlignment w:val="top"/>
              <w:rPr>
                <w:rFonts w:cs="Helvetica"/>
              </w:rPr>
            </w:pPr>
            <w:r w:rsidRPr="00081625">
              <w:rPr>
                <w:rFonts w:cs="Helvetica"/>
              </w:rPr>
              <w:t>lldpXMedLocMediaPolicyPriority(1.0.8802.1.1.2.1.5.4795.1.2.1.1.3)</w:t>
            </w:r>
          </w:p>
        </w:tc>
        <w:tc>
          <w:tcPr>
            <w:tcW w:w="1500" w:type="dxa"/>
          </w:tcPr>
          <w:p w14:paraId="3F45FB53"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7AC77B50"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51D295EF"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06EFAFC5" w14:textId="77777777" w:rsidTr="00A84E51">
        <w:tc>
          <w:tcPr>
            <w:tcW w:w="3000" w:type="dxa"/>
          </w:tcPr>
          <w:p w14:paraId="1A339EB8" w14:textId="77777777" w:rsidR="00177C2F" w:rsidRPr="009540D9" w:rsidRDefault="00177C2F" w:rsidP="00177C2F">
            <w:pPr>
              <w:pStyle w:val="TableText"/>
              <w:kinsoku w:val="0"/>
              <w:textAlignment w:val="top"/>
              <w:rPr>
                <w:rFonts w:cs="Helvetica"/>
              </w:rPr>
            </w:pPr>
            <w:r w:rsidRPr="00081625">
              <w:rPr>
                <w:rFonts w:cs="Helvetica"/>
              </w:rPr>
              <w:t>lldpXMedLocMediaPolicyDscp</w:t>
            </w:r>
            <w:r>
              <w:rPr>
                <w:rFonts w:cs="Helvetica" w:hint="eastAsia"/>
              </w:rPr>
              <w:t xml:space="preserve"> </w:t>
            </w:r>
            <w:r w:rsidRPr="00081625">
              <w:rPr>
                <w:rFonts w:cs="Helvetica"/>
              </w:rPr>
              <w:t>(1.0.8802.1.1.2.1.5.4795.1.2.1.1.4)</w:t>
            </w:r>
          </w:p>
        </w:tc>
        <w:tc>
          <w:tcPr>
            <w:tcW w:w="1500" w:type="dxa"/>
          </w:tcPr>
          <w:p w14:paraId="495CC665"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0733EA76"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6DB65534" w14:textId="77777777" w:rsidR="00177C2F" w:rsidRPr="00081625" w:rsidRDefault="00177C2F" w:rsidP="00177C2F">
            <w:pPr>
              <w:pStyle w:val="TableText"/>
              <w:kinsoku w:val="0"/>
              <w:textAlignment w:val="top"/>
              <w:rPr>
                <w:rFonts w:cs="Helvetica"/>
              </w:rPr>
            </w:pPr>
            <w:r w:rsidRPr="009540D9">
              <w:rPr>
                <w:rFonts w:cs="Helvetica"/>
              </w:rPr>
              <w:t>As per MIB</w:t>
            </w:r>
          </w:p>
        </w:tc>
      </w:tr>
      <w:tr w:rsidR="00177C2F" w:rsidRPr="009540D9" w14:paraId="3782B5A4" w14:textId="77777777" w:rsidTr="00A84E51">
        <w:tc>
          <w:tcPr>
            <w:tcW w:w="3000" w:type="dxa"/>
          </w:tcPr>
          <w:p w14:paraId="3436C00E" w14:textId="77777777" w:rsidR="00177C2F" w:rsidRPr="00081625" w:rsidRDefault="00177C2F" w:rsidP="00177C2F">
            <w:pPr>
              <w:pStyle w:val="TableText"/>
              <w:kinsoku w:val="0"/>
              <w:textAlignment w:val="top"/>
              <w:rPr>
                <w:rFonts w:cs="Helvetica"/>
              </w:rPr>
            </w:pPr>
            <w:r w:rsidRPr="00081625">
              <w:rPr>
                <w:rFonts w:cs="Helvetica"/>
              </w:rPr>
              <w:t>lldpXMedLocMediaPolicyUnknown</w:t>
            </w:r>
            <w:r>
              <w:rPr>
                <w:rFonts w:cs="Helvetica" w:hint="eastAsia"/>
              </w:rPr>
              <w:t xml:space="preserve"> </w:t>
            </w:r>
            <w:r w:rsidRPr="00081625">
              <w:rPr>
                <w:rFonts w:cs="Helvetica"/>
              </w:rPr>
              <w:t>(1.0.8802.1.1.2.1.5.4795.1.2.1.1.5)</w:t>
            </w:r>
          </w:p>
        </w:tc>
        <w:tc>
          <w:tcPr>
            <w:tcW w:w="1500" w:type="dxa"/>
          </w:tcPr>
          <w:p w14:paraId="3372A85C"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50B1B201"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4C06AF5F" w14:textId="77777777" w:rsidR="00177C2F" w:rsidRPr="00081625" w:rsidRDefault="00177C2F" w:rsidP="00177C2F">
            <w:pPr>
              <w:pStyle w:val="TableText"/>
              <w:kinsoku w:val="0"/>
              <w:textAlignment w:val="top"/>
              <w:rPr>
                <w:rFonts w:cs="Helvetica"/>
              </w:rPr>
            </w:pPr>
            <w:r w:rsidRPr="009540D9">
              <w:rPr>
                <w:rFonts w:cs="Helvetica"/>
              </w:rPr>
              <w:t>As per MIB</w:t>
            </w:r>
          </w:p>
        </w:tc>
      </w:tr>
      <w:tr w:rsidR="00177C2F" w:rsidRPr="009540D9" w14:paraId="0C5FB1FC" w14:textId="77777777" w:rsidTr="00A84E51">
        <w:tc>
          <w:tcPr>
            <w:tcW w:w="3000" w:type="dxa"/>
          </w:tcPr>
          <w:p w14:paraId="2C7F1E29" w14:textId="77777777" w:rsidR="00177C2F" w:rsidRPr="00081625" w:rsidRDefault="00177C2F" w:rsidP="00177C2F">
            <w:pPr>
              <w:pStyle w:val="TableText"/>
              <w:kinsoku w:val="0"/>
              <w:textAlignment w:val="top"/>
              <w:rPr>
                <w:rFonts w:cs="Helvetica"/>
              </w:rPr>
            </w:pPr>
            <w:r w:rsidRPr="00081625">
              <w:rPr>
                <w:rFonts w:cs="Helvetica"/>
              </w:rPr>
              <w:t>lldpXMedLocMediaPolicyTagged</w:t>
            </w:r>
            <w:r>
              <w:rPr>
                <w:rFonts w:cs="Helvetica" w:hint="eastAsia"/>
              </w:rPr>
              <w:t xml:space="preserve"> </w:t>
            </w:r>
            <w:r w:rsidRPr="00081625">
              <w:rPr>
                <w:rFonts w:cs="Helvetica"/>
              </w:rPr>
              <w:t>(1.0.8802.1.1.2.1.5.4795.1.2.1.1.6)</w:t>
            </w:r>
          </w:p>
        </w:tc>
        <w:tc>
          <w:tcPr>
            <w:tcW w:w="1500" w:type="dxa"/>
          </w:tcPr>
          <w:p w14:paraId="23B4CC9C"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6A1A3B9C"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0B6DBFB1" w14:textId="77777777" w:rsidR="00177C2F" w:rsidRPr="00081625" w:rsidRDefault="00177C2F" w:rsidP="00177C2F">
            <w:pPr>
              <w:pStyle w:val="TableText"/>
              <w:kinsoku w:val="0"/>
              <w:textAlignment w:val="top"/>
              <w:rPr>
                <w:rFonts w:cs="Helvetica"/>
              </w:rPr>
            </w:pPr>
            <w:r w:rsidRPr="009540D9">
              <w:rPr>
                <w:rFonts w:cs="Helvetica"/>
              </w:rPr>
              <w:t>As per MIB</w:t>
            </w:r>
          </w:p>
        </w:tc>
      </w:tr>
    </w:tbl>
    <w:p w14:paraId="4E3BCB5D"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091" w:name="_Toc397420453"/>
      <w:bookmarkStart w:id="2092" w:name="_Toc399317940"/>
      <w:bookmarkStart w:id="2093" w:name="_Toc483388927"/>
      <w:r w:rsidRPr="00A03AFE">
        <w:rPr>
          <w:rFonts w:ascii="Helvetica" w:eastAsia="charset0MS Sans Serif" w:hAnsi="Helvetica" w:cs="Helvetica"/>
        </w:rPr>
        <w:t>lldpXMedLocLocationTable</w:t>
      </w:r>
      <w:bookmarkEnd w:id="2091"/>
      <w:bookmarkEnd w:id="2092"/>
      <w:bookmarkEnd w:id="2093"/>
      <w:r w:rsidRPr="00A03AFE" w:rsidDel="00CE0C88">
        <w:rPr>
          <w:rFonts w:ascii="Helvetica" w:eastAsia="charset0MS Sans Serif" w:hAnsi="Helvetica" w:cs="Helvetica"/>
        </w:rPr>
        <w:t xml:space="preserve"> </w:t>
      </w:r>
    </w:p>
    <w:p w14:paraId="66F59F2D"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1.0.8802.1.1.2.1.5.4795.1.2.9</w:t>
      </w:r>
      <w:r w:rsidR="00177C2F" w:rsidRPr="00364F59" w:rsidDel="00CE0C88">
        <w:rPr>
          <w:rFonts w:eastAsia="黑体"/>
          <w:b/>
          <w:bCs/>
          <w:kern w:val="0"/>
          <w:sz w:val="22"/>
          <w:szCs w:val="22"/>
        </w:rPr>
        <w:t xml:space="preserve"> </w:t>
      </w:r>
    </w:p>
    <w:tbl>
      <w:tblPr>
        <w:tblStyle w:val="IndexTable"/>
        <w:tblW w:w="0" w:type="auto"/>
        <w:tblLayout w:type="fixed"/>
        <w:tblLook w:val="04A0" w:firstRow="1" w:lastRow="0" w:firstColumn="1" w:lastColumn="0" w:noHBand="0" w:noVBand="1"/>
      </w:tblPr>
      <w:tblGrid>
        <w:gridCol w:w="3000"/>
        <w:gridCol w:w="1500"/>
        <w:gridCol w:w="940"/>
        <w:gridCol w:w="2880"/>
      </w:tblGrid>
      <w:tr w:rsidR="00177C2F" w:rsidRPr="009540D9" w14:paraId="788A6FB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7E86CDE" w14:textId="77777777" w:rsidR="00177C2F" w:rsidRPr="009540D9" w:rsidRDefault="00166066" w:rsidP="00AA3A6F">
            <w:pPr>
              <w:pStyle w:val="TableHeading"/>
            </w:pPr>
            <w:r>
              <w:t>Object (OID)</w:t>
            </w:r>
          </w:p>
        </w:tc>
        <w:tc>
          <w:tcPr>
            <w:tcW w:w="1500" w:type="dxa"/>
          </w:tcPr>
          <w:p w14:paraId="2AA57397" w14:textId="77777777" w:rsidR="00177C2F" w:rsidRPr="009540D9" w:rsidRDefault="00177C2F" w:rsidP="00AA3A6F">
            <w:pPr>
              <w:pStyle w:val="TableHeading"/>
            </w:pPr>
            <w:r w:rsidRPr="009540D9">
              <w:t>Access</w:t>
            </w:r>
          </w:p>
        </w:tc>
        <w:tc>
          <w:tcPr>
            <w:tcW w:w="940" w:type="dxa"/>
          </w:tcPr>
          <w:p w14:paraId="285033E9" w14:textId="77777777" w:rsidR="00177C2F" w:rsidRPr="009540D9" w:rsidRDefault="00177C2F" w:rsidP="00AA3A6F">
            <w:pPr>
              <w:pStyle w:val="TableHeading"/>
            </w:pPr>
            <w:r w:rsidRPr="009540D9">
              <w:t>PDS</w:t>
            </w:r>
          </w:p>
        </w:tc>
        <w:tc>
          <w:tcPr>
            <w:tcW w:w="2880" w:type="dxa"/>
          </w:tcPr>
          <w:p w14:paraId="27E43322" w14:textId="77777777" w:rsidR="00177C2F" w:rsidRPr="009540D9" w:rsidRDefault="0039618E" w:rsidP="00AA3A6F">
            <w:pPr>
              <w:pStyle w:val="TableHeading"/>
            </w:pPr>
            <w:r>
              <w:t>Comments</w:t>
            </w:r>
          </w:p>
        </w:tc>
      </w:tr>
      <w:tr w:rsidR="00177C2F" w:rsidRPr="009540D9" w14:paraId="42CD9F32" w14:textId="77777777" w:rsidTr="00A84E51">
        <w:tc>
          <w:tcPr>
            <w:tcW w:w="3000" w:type="dxa"/>
          </w:tcPr>
          <w:p w14:paraId="71EDEEC4" w14:textId="77777777" w:rsidR="00177C2F" w:rsidRPr="009540D9" w:rsidRDefault="00177C2F" w:rsidP="00177C2F">
            <w:pPr>
              <w:pStyle w:val="TableText"/>
              <w:kinsoku w:val="0"/>
              <w:textAlignment w:val="top"/>
              <w:rPr>
                <w:rFonts w:cs="Helvetica"/>
              </w:rPr>
            </w:pPr>
            <w:r w:rsidRPr="00CE0C88">
              <w:rPr>
                <w:rFonts w:cs="Helvetica"/>
              </w:rPr>
              <w:t>lldpXMedLocLocationSubtype</w:t>
            </w:r>
            <w:r>
              <w:rPr>
                <w:rFonts w:cs="Helvetica" w:hint="eastAsia"/>
              </w:rPr>
              <w:t xml:space="preserve"> </w:t>
            </w:r>
            <w:r w:rsidRPr="00CE0C88">
              <w:rPr>
                <w:rFonts w:cs="Helvetica"/>
              </w:rPr>
              <w:t>(1.0.8802.1.1.2.1.5.4795.1.2.9.1.1)</w:t>
            </w:r>
          </w:p>
        </w:tc>
        <w:tc>
          <w:tcPr>
            <w:tcW w:w="1500" w:type="dxa"/>
          </w:tcPr>
          <w:p w14:paraId="4FEDC31F" w14:textId="77777777" w:rsidR="00177C2F" w:rsidRPr="009540D9" w:rsidRDefault="00177C2F" w:rsidP="00177C2F">
            <w:pPr>
              <w:pStyle w:val="TableText"/>
              <w:kinsoku w:val="0"/>
              <w:textAlignment w:val="top"/>
              <w:rPr>
                <w:rFonts w:cs="Helvetica"/>
              </w:rPr>
            </w:pPr>
            <w:r w:rsidRPr="004C314F">
              <w:t>not-accessible</w:t>
            </w:r>
          </w:p>
        </w:tc>
        <w:tc>
          <w:tcPr>
            <w:tcW w:w="940" w:type="dxa"/>
          </w:tcPr>
          <w:p w14:paraId="6F636815"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539CD614" w14:textId="77777777" w:rsidR="00177C2F" w:rsidRPr="009540D9" w:rsidRDefault="00177C2F" w:rsidP="00177C2F">
            <w:pPr>
              <w:pStyle w:val="TableText"/>
              <w:kinsoku w:val="0"/>
              <w:textAlignment w:val="top"/>
              <w:rPr>
                <w:rFonts w:cs="Helvetica"/>
              </w:rPr>
            </w:pPr>
            <w:r w:rsidRPr="00CE0C88">
              <w:rPr>
                <w:rFonts w:cs="Helvetica"/>
              </w:rPr>
              <w:t>Only civicAddress(3) and elin(4)</w:t>
            </w:r>
            <w:r>
              <w:rPr>
                <w:rFonts w:cs="Helvetica" w:hint="eastAsia"/>
              </w:rPr>
              <w:t xml:space="preserve"> are supported</w:t>
            </w:r>
            <w:r w:rsidRPr="00CE0C88">
              <w:rPr>
                <w:rFonts w:cs="Helvetica"/>
              </w:rPr>
              <w:t>.</w:t>
            </w:r>
          </w:p>
        </w:tc>
      </w:tr>
      <w:tr w:rsidR="00177C2F" w:rsidRPr="009540D9" w14:paraId="4B26E6F9" w14:textId="77777777" w:rsidTr="00A84E51">
        <w:tc>
          <w:tcPr>
            <w:tcW w:w="3000" w:type="dxa"/>
          </w:tcPr>
          <w:p w14:paraId="65612A83" w14:textId="77777777" w:rsidR="00177C2F" w:rsidRPr="009540D9" w:rsidRDefault="00177C2F" w:rsidP="00177C2F">
            <w:pPr>
              <w:pStyle w:val="TableText"/>
              <w:kinsoku w:val="0"/>
              <w:textAlignment w:val="top"/>
              <w:rPr>
                <w:rFonts w:cs="Helvetica"/>
              </w:rPr>
            </w:pPr>
            <w:r w:rsidRPr="00CE0C88">
              <w:rPr>
                <w:rFonts w:cs="Helvetica"/>
              </w:rPr>
              <w:t>lldpXMedLocLocationInfo</w:t>
            </w:r>
            <w:r>
              <w:rPr>
                <w:rFonts w:cs="Helvetica" w:hint="eastAsia"/>
              </w:rPr>
              <w:t xml:space="preserve"> </w:t>
            </w:r>
            <w:r w:rsidRPr="00CE0C88">
              <w:rPr>
                <w:rFonts w:cs="Helvetica"/>
              </w:rPr>
              <w:t>(1.0.8802.1.1.2.1.5.4795.1.2.9.1.2)</w:t>
            </w:r>
          </w:p>
        </w:tc>
        <w:tc>
          <w:tcPr>
            <w:tcW w:w="1500" w:type="dxa"/>
          </w:tcPr>
          <w:p w14:paraId="5BA8CC43" w14:textId="77777777" w:rsidR="00177C2F" w:rsidRPr="00E955EC" w:rsidRDefault="00177C2F" w:rsidP="00177C2F">
            <w:pPr>
              <w:pStyle w:val="TableText"/>
              <w:kinsoku w:val="0"/>
              <w:textAlignment w:val="top"/>
              <w:rPr>
                <w:rFonts w:cs="Helvetica"/>
              </w:rPr>
            </w:pPr>
            <w:r w:rsidRPr="00670743">
              <w:rPr>
                <w:rFonts w:cs="Helvetica"/>
              </w:rPr>
              <w:t>read-write</w:t>
            </w:r>
          </w:p>
        </w:tc>
        <w:tc>
          <w:tcPr>
            <w:tcW w:w="940" w:type="dxa"/>
          </w:tcPr>
          <w:p w14:paraId="75B11D06"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26B36498" w14:textId="77777777" w:rsidR="00177C2F" w:rsidRPr="009540D9" w:rsidRDefault="00177C2F" w:rsidP="00177C2F">
            <w:pPr>
              <w:pStyle w:val="TableText"/>
              <w:kinsoku w:val="0"/>
              <w:textAlignment w:val="top"/>
              <w:rPr>
                <w:rFonts w:cs="Helvetica"/>
              </w:rPr>
            </w:pPr>
            <w:r w:rsidRPr="001C7072">
              <w:rPr>
                <w:rFonts w:cs="Helvetica"/>
              </w:rPr>
              <w:t>The bit 'location(2)' of the lldpXMedPortConfigTLVsTxEnable object will be set to '1' when the location information is configured, and it will be set to '0' when the location information is deleted.</w:t>
            </w:r>
          </w:p>
        </w:tc>
      </w:tr>
    </w:tbl>
    <w:p w14:paraId="2E77AA70"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094" w:name="_Toc397420454"/>
      <w:bookmarkStart w:id="2095" w:name="_Toc399317941"/>
      <w:bookmarkStart w:id="2096" w:name="_Toc483388928"/>
      <w:r w:rsidRPr="00A03AFE">
        <w:rPr>
          <w:rFonts w:ascii="Helvetica" w:eastAsia="charset0MS Sans Serif" w:hAnsi="Helvetica" w:cs="Helvetica"/>
        </w:rPr>
        <w:t>lldpXMedLocXPoEPSEPortTable</w:t>
      </w:r>
      <w:bookmarkEnd w:id="2094"/>
      <w:bookmarkEnd w:id="2095"/>
      <w:bookmarkEnd w:id="2096"/>
      <w:r w:rsidRPr="00A03AFE" w:rsidDel="00ED539D">
        <w:rPr>
          <w:rFonts w:ascii="Helvetica" w:eastAsia="charset0MS Sans Serif" w:hAnsi="Helvetica" w:cs="Helvetica"/>
        </w:rPr>
        <w:t xml:space="preserve"> </w:t>
      </w:r>
    </w:p>
    <w:p w14:paraId="3FD24535"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1.0.8802.1.1.2.1.5.4795.1.2.11</w:t>
      </w:r>
      <w:r w:rsidR="00177C2F" w:rsidRPr="00364F59" w:rsidDel="00ED539D">
        <w:rPr>
          <w:rFonts w:eastAsia="黑体"/>
          <w:b/>
          <w:bCs/>
          <w:kern w:val="0"/>
          <w:sz w:val="22"/>
          <w:szCs w:val="22"/>
        </w:rPr>
        <w:t xml:space="preserve"> </w:t>
      </w:r>
    </w:p>
    <w:tbl>
      <w:tblPr>
        <w:tblStyle w:val="IndexTable"/>
        <w:tblW w:w="0" w:type="auto"/>
        <w:tblLayout w:type="fixed"/>
        <w:tblLook w:val="04A0" w:firstRow="1" w:lastRow="0" w:firstColumn="1" w:lastColumn="0" w:noHBand="0" w:noVBand="1"/>
      </w:tblPr>
      <w:tblGrid>
        <w:gridCol w:w="3000"/>
        <w:gridCol w:w="1500"/>
        <w:gridCol w:w="940"/>
        <w:gridCol w:w="2880"/>
      </w:tblGrid>
      <w:tr w:rsidR="00177C2F" w:rsidRPr="009540D9" w14:paraId="5A76B74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0B5D6C7" w14:textId="77777777" w:rsidR="00177C2F" w:rsidRPr="009540D9" w:rsidRDefault="00166066" w:rsidP="00AA3A6F">
            <w:pPr>
              <w:pStyle w:val="TableHeading"/>
            </w:pPr>
            <w:r>
              <w:t>Object (OID)</w:t>
            </w:r>
          </w:p>
        </w:tc>
        <w:tc>
          <w:tcPr>
            <w:tcW w:w="1500" w:type="dxa"/>
          </w:tcPr>
          <w:p w14:paraId="5AFD3F92" w14:textId="77777777" w:rsidR="00177C2F" w:rsidRPr="009540D9" w:rsidRDefault="00177C2F" w:rsidP="00AA3A6F">
            <w:pPr>
              <w:pStyle w:val="TableHeading"/>
            </w:pPr>
            <w:r w:rsidRPr="009540D9">
              <w:t>Access</w:t>
            </w:r>
          </w:p>
        </w:tc>
        <w:tc>
          <w:tcPr>
            <w:tcW w:w="940" w:type="dxa"/>
          </w:tcPr>
          <w:p w14:paraId="407CB57B" w14:textId="77777777" w:rsidR="00177C2F" w:rsidRPr="009540D9" w:rsidRDefault="00177C2F" w:rsidP="00AA3A6F">
            <w:pPr>
              <w:pStyle w:val="TableHeading"/>
            </w:pPr>
            <w:r w:rsidRPr="009540D9">
              <w:t>PDS</w:t>
            </w:r>
          </w:p>
        </w:tc>
        <w:tc>
          <w:tcPr>
            <w:tcW w:w="2880" w:type="dxa"/>
          </w:tcPr>
          <w:p w14:paraId="0B4B1524" w14:textId="77777777" w:rsidR="00177C2F" w:rsidRPr="009540D9" w:rsidRDefault="0039618E" w:rsidP="00AA3A6F">
            <w:pPr>
              <w:pStyle w:val="TableHeading"/>
            </w:pPr>
            <w:r>
              <w:t>Comments</w:t>
            </w:r>
          </w:p>
        </w:tc>
      </w:tr>
      <w:tr w:rsidR="00177C2F" w:rsidRPr="009540D9" w14:paraId="7E122E45" w14:textId="77777777" w:rsidTr="00A84E51">
        <w:tc>
          <w:tcPr>
            <w:tcW w:w="3000" w:type="dxa"/>
          </w:tcPr>
          <w:p w14:paraId="17631224" w14:textId="77777777" w:rsidR="00177C2F" w:rsidRPr="009540D9" w:rsidRDefault="00177C2F" w:rsidP="00177C2F">
            <w:pPr>
              <w:pStyle w:val="TableText"/>
              <w:kinsoku w:val="0"/>
              <w:textAlignment w:val="top"/>
              <w:rPr>
                <w:rFonts w:cs="Helvetica"/>
              </w:rPr>
            </w:pPr>
            <w:r w:rsidRPr="00ED539D">
              <w:rPr>
                <w:rFonts w:cs="Helvetica"/>
              </w:rPr>
              <w:t>lldpXMedLocXPoEPSEPortPowerAv</w:t>
            </w:r>
            <w:r>
              <w:rPr>
                <w:rFonts w:cs="Helvetica" w:hint="eastAsia"/>
              </w:rPr>
              <w:t xml:space="preserve"> </w:t>
            </w:r>
            <w:r w:rsidRPr="00ED539D">
              <w:rPr>
                <w:rFonts w:cs="Helvetica"/>
              </w:rPr>
              <w:t>(1.0.8802.1.1.2.1.5.4795.1.2.11.1.1)</w:t>
            </w:r>
          </w:p>
        </w:tc>
        <w:tc>
          <w:tcPr>
            <w:tcW w:w="1500" w:type="dxa"/>
          </w:tcPr>
          <w:p w14:paraId="4EBBAAA5"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108E654B"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41D0B08F"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430F1219" w14:textId="77777777" w:rsidTr="00A84E51">
        <w:tc>
          <w:tcPr>
            <w:tcW w:w="3000" w:type="dxa"/>
          </w:tcPr>
          <w:p w14:paraId="1A86027B" w14:textId="77777777" w:rsidR="00177C2F" w:rsidRPr="009540D9" w:rsidRDefault="00177C2F" w:rsidP="00177C2F">
            <w:pPr>
              <w:pStyle w:val="TableText"/>
              <w:kinsoku w:val="0"/>
              <w:textAlignment w:val="top"/>
              <w:rPr>
                <w:rFonts w:cs="Helvetica"/>
              </w:rPr>
            </w:pPr>
            <w:r w:rsidRPr="00ED539D">
              <w:rPr>
                <w:rFonts w:cs="Helvetica"/>
              </w:rPr>
              <w:t>lldpXMedLocXPoEPSEPortPDPriority</w:t>
            </w:r>
            <w:r>
              <w:rPr>
                <w:rFonts w:cs="Helvetica" w:hint="eastAsia"/>
              </w:rPr>
              <w:t xml:space="preserve"> </w:t>
            </w:r>
            <w:r w:rsidRPr="00ED539D">
              <w:rPr>
                <w:rFonts w:cs="Helvetica"/>
              </w:rPr>
              <w:t>(1.0.8802.1.1.2.1.5.4795.1.2.11.1.2)</w:t>
            </w:r>
          </w:p>
        </w:tc>
        <w:tc>
          <w:tcPr>
            <w:tcW w:w="1500" w:type="dxa"/>
          </w:tcPr>
          <w:p w14:paraId="2219F470"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58C338AA"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5461B2A4" w14:textId="77777777" w:rsidR="00177C2F" w:rsidRPr="009540D9" w:rsidRDefault="00177C2F" w:rsidP="00177C2F">
            <w:pPr>
              <w:pStyle w:val="TableText"/>
              <w:kinsoku w:val="0"/>
              <w:textAlignment w:val="top"/>
              <w:rPr>
                <w:rFonts w:cs="Helvetica"/>
              </w:rPr>
            </w:pPr>
            <w:r w:rsidRPr="009540D9">
              <w:rPr>
                <w:rFonts w:cs="Helvetica"/>
              </w:rPr>
              <w:t>As per MIB</w:t>
            </w:r>
          </w:p>
        </w:tc>
      </w:tr>
    </w:tbl>
    <w:p w14:paraId="34361EBA"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097" w:name="_Toc397420455"/>
      <w:bookmarkStart w:id="2098" w:name="_Toc399317942"/>
      <w:bookmarkStart w:id="2099" w:name="_Toc483388929"/>
      <w:r w:rsidRPr="00A03AFE">
        <w:rPr>
          <w:rFonts w:ascii="Helvetica" w:eastAsia="charset0MS Sans Serif" w:hAnsi="Helvetica" w:cs="Helvetica"/>
        </w:rPr>
        <w:t>lldpXMedRemCapabilitiesTable</w:t>
      </w:r>
      <w:bookmarkEnd w:id="2097"/>
      <w:bookmarkEnd w:id="2098"/>
      <w:bookmarkEnd w:id="2099"/>
      <w:r w:rsidRPr="00A03AFE" w:rsidDel="00B36564">
        <w:rPr>
          <w:rFonts w:ascii="Helvetica" w:eastAsia="charset0MS Sans Serif" w:hAnsi="Helvetica" w:cs="Helvetica"/>
        </w:rPr>
        <w:t xml:space="preserve"> </w:t>
      </w:r>
    </w:p>
    <w:p w14:paraId="1B4590A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1.0.8802.1.1.2.1.5.4795.1.3.1</w:t>
      </w:r>
      <w:r w:rsidR="00177C2F" w:rsidRPr="00364F59" w:rsidDel="00B36564">
        <w:rPr>
          <w:rFonts w:eastAsia="黑体"/>
          <w:b/>
          <w:bCs/>
          <w:kern w:val="0"/>
          <w:sz w:val="22"/>
          <w:szCs w:val="22"/>
        </w:rPr>
        <w:t xml:space="preserve"> </w:t>
      </w:r>
    </w:p>
    <w:tbl>
      <w:tblPr>
        <w:tblStyle w:val="IndexTable"/>
        <w:tblW w:w="0" w:type="auto"/>
        <w:tblLayout w:type="fixed"/>
        <w:tblLook w:val="04A0" w:firstRow="1" w:lastRow="0" w:firstColumn="1" w:lastColumn="0" w:noHBand="0" w:noVBand="1"/>
      </w:tblPr>
      <w:tblGrid>
        <w:gridCol w:w="3000"/>
        <w:gridCol w:w="1500"/>
        <w:gridCol w:w="940"/>
        <w:gridCol w:w="2880"/>
      </w:tblGrid>
      <w:tr w:rsidR="00177C2F" w:rsidRPr="009540D9" w14:paraId="098E28A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6CB0A4B" w14:textId="77777777" w:rsidR="00177C2F" w:rsidRPr="009540D9" w:rsidRDefault="00166066" w:rsidP="00AA3A6F">
            <w:pPr>
              <w:pStyle w:val="TableHeading"/>
            </w:pPr>
            <w:r>
              <w:t>Object (OID)</w:t>
            </w:r>
          </w:p>
        </w:tc>
        <w:tc>
          <w:tcPr>
            <w:tcW w:w="1500" w:type="dxa"/>
          </w:tcPr>
          <w:p w14:paraId="4656BEDB" w14:textId="77777777" w:rsidR="00177C2F" w:rsidRPr="009540D9" w:rsidRDefault="00177C2F" w:rsidP="00AA3A6F">
            <w:pPr>
              <w:pStyle w:val="TableHeading"/>
            </w:pPr>
            <w:r w:rsidRPr="009540D9">
              <w:t>Access</w:t>
            </w:r>
          </w:p>
        </w:tc>
        <w:tc>
          <w:tcPr>
            <w:tcW w:w="940" w:type="dxa"/>
          </w:tcPr>
          <w:p w14:paraId="08E4A8B6" w14:textId="77777777" w:rsidR="00177C2F" w:rsidRPr="009540D9" w:rsidRDefault="00177C2F" w:rsidP="00AA3A6F">
            <w:pPr>
              <w:pStyle w:val="TableHeading"/>
            </w:pPr>
            <w:r w:rsidRPr="009540D9">
              <w:t>PDS</w:t>
            </w:r>
          </w:p>
        </w:tc>
        <w:tc>
          <w:tcPr>
            <w:tcW w:w="2880" w:type="dxa"/>
          </w:tcPr>
          <w:p w14:paraId="4728F6BA" w14:textId="77777777" w:rsidR="00177C2F" w:rsidRPr="009540D9" w:rsidRDefault="0039618E" w:rsidP="00AA3A6F">
            <w:pPr>
              <w:pStyle w:val="TableHeading"/>
            </w:pPr>
            <w:r>
              <w:t>Comments</w:t>
            </w:r>
          </w:p>
        </w:tc>
      </w:tr>
      <w:tr w:rsidR="00177C2F" w:rsidRPr="009540D9" w14:paraId="2D56D9B2" w14:textId="77777777" w:rsidTr="00A84E51">
        <w:tc>
          <w:tcPr>
            <w:tcW w:w="3000" w:type="dxa"/>
          </w:tcPr>
          <w:p w14:paraId="2DBA0B13" w14:textId="77777777" w:rsidR="00177C2F" w:rsidRPr="009540D9" w:rsidRDefault="00177C2F" w:rsidP="00177C2F">
            <w:pPr>
              <w:pStyle w:val="TableText"/>
              <w:kinsoku w:val="0"/>
              <w:textAlignment w:val="top"/>
              <w:rPr>
                <w:rFonts w:cs="Helvetica"/>
              </w:rPr>
            </w:pPr>
            <w:r w:rsidRPr="00B36564">
              <w:rPr>
                <w:rFonts w:cs="Helvetica"/>
              </w:rPr>
              <w:t>lldpXMedRemCapSupported</w:t>
            </w:r>
            <w:r>
              <w:rPr>
                <w:rFonts w:cs="Helvetica" w:hint="eastAsia"/>
              </w:rPr>
              <w:t xml:space="preserve"> </w:t>
            </w:r>
            <w:r w:rsidRPr="00B36564">
              <w:rPr>
                <w:rFonts w:cs="Helvetica"/>
              </w:rPr>
              <w:t>(1.0.8802.1.1.2.1.5.4795.1.3.1.1.1)</w:t>
            </w:r>
          </w:p>
        </w:tc>
        <w:tc>
          <w:tcPr>
            <w:tcW w:w="1500" w:type="dxa"/>
          </w:tcPr>
          <w:p w14:paraId="5547962B"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3658C74A" w14:textId="77777777" w:rsidR="00177C2F" w:rsidRPr="009540D9" w:rsidRDefault="00177C2F" w:rsidP="00177C2F">
            <w:pPr>
              <w:pStyle w:val="TableText"/>
              <w:kinsoku w:val="0"/>
              <w:textAlignment w:val="top"/>
              <w:rPr>
                <w:rFonts w:cs="Helvetica"/>
              </w:rPr>
            </w:pPr>
            <w:r w:rsidRPr="004C314F">
              <w:t>No</w:t>
            </w:r>
          </w:p>
        </w:tc>
        <w:tc>
          <w:tcPr>
            <w:tcW w:w="2880" w:type="dxa"/>
          </w:tcPr>
          <w:p w14:paraId="06E2294B"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322D3AF8" w14:textId="77777777" w:rsidTr="00A84E51">
        <w:tc>
          <w:tcPr>
            <w:tcW w:w="3000" w:type="dxa"/>
          </w:tcPr>
          <w:p w14:paraId="77EA4506" w14:textId="77777777" w:rsidR="00177C2F" w:rsidRPr="009540D9" w:rsidRDefault="00177C2F" w:rsidP="00177C2F">
            <w:pPr>
              <w:pStyle w:val="TableText"/>
              <w:kinsoku w:val="0"/>
              <w:textAlignment w:val="top"/>
              <w:rPr>
                <w:rFonts w:cs="Helvetica"/>
              </w:rPr>
            </w:pPr>
            <w:r w:rsidRPr="00B36564">
              <w:rPr>
                <w:rFonts w:cs="Helvetica"/>
              </w:rPr>
              <w:t>lldpXMedRemCapCurrent</w:t>
            </w:r>
            <w:r>
              <w:rPr>
                <w:rFonts w:cs="Helvetica" w:hint="eastAsia"/>
              </w:rPr>
              <w:t xml:space="preserve"> </w:t>
            </w:r>
            <w:r w:rsidRPr="00B36564">
              <w:rPr>
                <w:rFonts w:cs="Helvetica"/>
              </w:rPr>
              <w:t>(1.0.8802.1.1.2.1.5.4795.1.3.1.1.2)</w:t>
            </w:r>
          </w:p>
        </w:tc>
        <w:tc>
          <w:tcPr>
            <w:tcW w:w="1500" w:type="dxa"/>
          </w:tcPr>
          <w:p w14:paraId="7166DC55"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121F8B1D" w14:textId="77777777" w:rsidR="00177C2F" w:rsidRPr="009540D9" w:rsidRDefault="00177C2F" w:rsidP="00177C2F">
            <w:pPr>
              <w:pStyle w:val="TableText"/>
              <w:kinsoku w:val="0"/>
              <w:textAlignment w:val="top"/>
              <w:rPr>
                <w:rFonts w:cs="Helvetica"/>
              </w:rPr>
            </w:pPr>
            <w:r w:rsidRPr="004C314F">
              <w:t>No</w:t>
            </w:r>
          </w:p>
        </w:tc>
        <w:tc>
          <w:tcPr>
            <w:tcW w:w="2880" w:type="dxa"/>
          </w:tcPr>
          <w:p w14:paraId="5F28901B"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35CFF5EA" w14:textId="77777777" w:rsidTr="00A84E51">
        <w:tc>
          <w:tcPr>
            <w:tcW w:w="3000" w:type="dxa"/>
          </w:tcPr>
          <w:p w14:paraId="0C3C09CC" w14:textId="77777777" w:rsidR="00177C2F" w:rsidRPr="009540D9" w:rsidRDefault="00177C2F" w:rsidP="00177C2F">
            <w:pPr>
              <w:pStyle w:val="TableText"/>
              <w:kinsoku w:val="0"/>
              <w:textAlignment w:val="top"/>
              <w:rPr>
                <w:rFonts w:cs="Helvetica"/>
              </w:rPr>
            </w:pPr>
            <w:r w:rsidRPr="00B36564">
              <w:rPr>
                <w:rFonts w:cs="Helvetica"/>
              </w:rPr>
              <w:t>lldpXMedRemDeviceClass</w:t>
            </w:r>
            <w:r>
              <w:rPr>
                <w:rFonts w:cs="Helvetica" w:hint="eastAsia"/>
              </w:rPr>
              <w:t xml:space="preserve"> </w:t>
            </w:r>
            <w:r w:rsidRPr="00B36564">
              <w:rPr>
                <w:rFonts w:cs="Helvetica"/>
              </w:rPr>
              <w:t>(1.0.8802.1.1.2.1.5.4795.1.3.1.1.3)</w:t>
            </w:r>
          </w:p>
        </w:tc>
        <w:tc>
          <w:tcPr>
            <w:tcW w:w="1500" w:type="dxa"/>
          </w:tcPr>
          <w:p w14:paraId="76509872"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0CF5363E" w14:textId="77777777" w:rsidR="00177C2F" w:rsidRPr="009540D9" w:rsidRDefault="00177C2F" w:rsidP="00177C2F">
            <w:pPr>
              <w:pStyle w:val="TableText"/>
              <w:kinsoku w:val="0"/>
              <w:textAlignment w:val="top"/>
              <w:rPr>
                <w:rFonts w:cs="Helvetica"/>
              </w:rPr>
            </w:pPr>
            <w:r w:rsidRPr="004C314F">
              <w:t>No</w:t>
            </w:r>
          </w:p>
        </w:tc>
        <w:tc>
          <w:tcPr>
            <w:tcW w:w="2880" w:type="dxa"/>
          </w:tcPr>
          <w:p w14:paraId="362EA07F" w14:textId="77777777" w:rsidR="00177C2F" w:rsidRPr="009540D9" w:rsidRDefault="00177C2F" w:rsidP="00177C2F">
            <w:pPr>
              <w:pStyle w:val="TableText"/>
              <w:kinsoku w:val="0"/>
              <w:textAlignment w:val="top"/>
              <w:rPr>
                <w:rFonts w:cs="Helvetica"/>
              </w:rPr>
            </w:pPr>
            <w:r w:rsidRPr="009540D9">
              <w:rPr>
                <w:rFonts w:cs="Helvetica"/>
              </w:rPr>
              <w:t>As per MIB</w:t>
            </w:r>
          </w:p>
        </w:tc>
      </w:tr>
    </w:tbl>
    <w:p w14:paraId="0619DA51"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00" w:name="_Toc397420456"/>
      <w:bookmarkStart w:id="2101" w:name="_Toc399317943"/>
      <w:bookmarkStart w:id="2102" w:name="_Toc483388930"/>
      <w:r w:rsidRPr="00A03AFE">
        <w:rPr>
          <w:rFonts w:ascii="Helvetica" w:eastAsia="charset0MS Sans Serif" w:hAnsi="Helvetica" w:cs="Helvetica"/>
        </w:rPr>
        <w:t>lldpXMedRemMediaPolicyTable</w:t>
      </w:r>
      <w:bookmarkEnd w:id="2100"/>
      <w:bookmarkEnd w:id="2101"/>
      <w:bookmarkEnd w:id="2102"/>
      <w:r w:rsidRPr="00A03AFE" w:rsidDel="002C2E45">
        <w:rPr>
          <w:rFonts w:ascii="Helvetica" w:eastAsia="charset0MS Sans Serif" w:hAnsi="Helvetica" w:cs="Helvetica"/>
        </w:rPr>
        <w:t xml:space="preserve"> </w:t>
      </w:r>
    </w:p>
    <w:p w14:paraId="28D913C5"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1.0.8802.1.1.2.1.5.4795.1.3.2</w:t>
      </w:r>
      <w:r w:rsidR="00177C2F" w:rsidRPr="00364F59" w:rsidDel="002C2E45">
        <w:rPr>
          <w:rFonts w:eastAsia="黑体"/>
          <w:b/>
          <w:bCs/>
          <w:kern w:val="0"/>
          <w:sz w:val="22"/>
          <w:szCs w:val="22"/>
        </w:rPr>
        <w:t xml:space="preserve"> </w:t>
      </w:r>
    </w:p>
    <w:tbl>
      <w:tblPr>
        <w:tblStyle w:val="IndexTable"/>
        <w:tblW w:w="0" w:type="auto"/>
        <w:tblLayout w:type="fixed"/>
        <w:tblLook w:val="04A0" w:firstRow="1" w:lastRow="0" w:firstColumn="1" w:lastColumn="0" w:noHBand="0" w:noVBand="1"/>
      </w:tblPr>
      <w:tblGrid>
        <w:gridCol w:w="3000"/>
        <w:gridCol w:w="1500"/>
        <w:gridCol w:w="940"/>
        <w:gridCol w:w="2880"/>
      </w:tblGrid>
      <w:tr w:rsidR="00177C2F" w:rsidRPr="009540D9" w14:paraId="46C0BC4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AD824D7" w14:textId="77777777" w:rsidR="00177C2F" w:rsidRPr="009540D9" w:rsidRDefault="00166066" w:rsidP="00AA3A6F">
            <w:pPr>
              <w:pStyle w:val="TableHeading"/>
            </w:pPr>
            <w:r>
              <w:t>Object (OID)</w:t>
            </w:r>
          </w:p>
        </w:tc>
        <w:tc>
          <w:tcPr>
            <w:tcW w:w="1500" w:type="dxa"/>
          </w:tcPr>
          <w:p w14:paraId="410A0F64" w14:textId="77777777" w:rsidR="00177C2F" w:rsidRPr="009540D9" w:rsidRDefault="00177C2F" w:rsidP="00AA3A6F">
            <w:pPr>
              <w:pStyle w:val="TableHeading"/>
            </w:pPr>
            <w:r w:rsidRPr="009540D9">
              <w:t>Access</w:t>
            </w:r>
          </w:p>
        </w:tc>
        <w:tc>
          <w:tcPr>
            <w:tcW w:w="940" w:type="dxa"/>
          </w:tcPr>
          <w:p w14:paraId="39FD4D84" w14:textId="77777777" w:rsidR="00177C2F" w:rsidRPr="009540D9" w:rsidRDefault="00177C2F" w:rsidP="00AA3A6F">
            <w:pPr>
              <w:pStyle w:val="TableHeading"/>
            </w:pPr>
            <w:r w:rsidRPr="009540D9">
              <w:t>PDS</w:t>
            </w:r>
          </w:p>
        </w:tc>
        <w:tc>
          <w:tcPr>
            <w:tcW w:w="2880" w:type="dxa"/>
          </w:tcPr>
          <w:p w14:paraId="459380CB" w14:textId="77777777" w:rsidR="00177C2F" w:rsidRPr="009540D9" w:rsidRDefault="0039618E" w:rsidP="00AA3A6F">
            <w:pPr>
              <w:pStyle w:val="TableHeading"/>
            </w:pPr>
            <w:r>
              <w:t>Comments</w:t>
            </w:r>
          </w:p>
        </w:tc>
      </w:tr>
      <w:tr w:rsidR="00177C2F" w:rsidRPr="009540D9" w14:paraId="2D9F0A5E" w14:textId="77777777" w:rsidTr="00A84E51">
        <w:tc>
          <w:tcPr>
            <w:tcW w:w="3000" w:type="dxa"/>
          </w:tcPr>
          <w:p w14:paraId="6B046D33" w14:textId="77777777" w:rsidR="00177C2F" w:rsidRPr="009540D9" w:rsidRDefault="00177C2F" w:rsidP="00177C2F">
            <w:pPr>
              <w:pStyle w:val="TableText"/>
              <w:kinsoku w:val="0"/>
              <w:textAlignment w:val="top"/>
              <w:rPr>
                <w:rFonts w:cs="Helvetica"/>
              </w:rPr>
            </w:pPr>
            <w:r w:rsidRPr="007619BF">
              <w:rPr>
                <w:rFonts w:cs="Helvetica"/>
              </w:rPr>
              <w:t>lldpXMedRemMediaPolicyAppType</w:t>
            </w:r>
            <w:r>
              <w:rPr>
                <w:rFonts w:cs="Helvetica" w:hint="eastAsia"/>
              </w:rPr>
              <w:t xml:space="preserve"> </w:t>
            </w:r>
            <w:r w:rsidRPr="007619BF">
              <w:rPr>
                <w:rFonts w:cs="Helvetica"/>
              </w:rPr>
              <w:t>(1.0.8802.1.1.2.1.5.4795.1.3.2.1.1)</w:t>
            </w:r>
          </w:p>
        </w:tc>
        <w:tc>
          <w:tcPr>
            <w:tcW w:w="1500" w:type="dxa"/>
          </w:tcPr>
          <w:p w14:paraId="23DE2335" w14:textId="77777777" w:rsidR="00177C2F" w:rsidRPr="009540D9" w:rsidRDefault="00177C2F" w:rsidP="00177C2F">
            <w:pPr>
              <w:pStyle w:val="TableText"/>
              <w:kinsoku w:val="0"/>
              <w:textAlignment w:val="top"/>
              <w:rPr>
                <w:rFonts w:cs="Helvetica"/>
              </w:rPr>
            </w:pPr>
            <w:r w:rsidRPr="004C314F">
              <w:t>not-accessible</w:t>
            </w:r>
          </w:p>
        </w:tc>
        <w:tc>
          <w:tcPr>
            <w:tcW w:w="940" w:type="dxa"/>
          </w:tcPr>
          <w:p w14:paraId="1BF96E77" w14:textId="77777777" w:rsidR="00177C2F" w:rsidRPr="008A2F30" w:rsidRDefault="00177C2F" w:rsidP="00177C2F">
            <w:pPr>
              <w:pStyle w:val="TableText"/>
              <w:kinsoku w:val="0"/>
              <w:textAlignment w:val="top"/>
              <w:rPr>
                <w:rFonts w:cs="Helvetica"/>
              </w:rPr>
            </w:pPr>
            <w:r>
              <w:rPr>
                <w:rFonts w:cs="Helvetica" w:hint="eastAsia"/>
              </w:rPr>
              <w:t>No</w:t>
            </w:r>
          </w:p>
        </w:tc>
        <w:tc>
          <w:tcPr>
            <w:tcW w:w="2880" w:type="dxa"/>
          </w:tcPr>
          <w:p w14:paraId="4B0F8646"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36824786" w14:textId="77777777" w:rsidTr="00A84E51">
        <w:tc>
          <w:tcPr>
            <w:tcW w:w="3000" w:type="dxa"/>
          </w:tcPr>
          <w:p w14:paraId="495D70F2" w14:textId="77777777" w:rsidR="00177C2F" w:rsidRPr="009540D9" w:rsidRDefault="00177C2F" w:rsidP="00177C2F">
            <w:pPr>
              <w:pStyle w:val="TableText"/>
              <w:kinsoku w:val="0"/>
              <w:textAlignment w:val="top"/>
              <w:rPr>
                <w:rFonts w:cs="Helvetica"/>
              </w:rPr>
            </w:pPr>
            <w:r w:rsidRPr="0046744D">
              <w:rPr>
                <w:rFonts w:cs="Helvetica"/>
              </w:rPr>
              <w:t>lldpXMedRemMediaPolicyVlanID</w:t>
            </w:r>
            <w:r>
              <w:rPr>
                <w:rFonts w:cs="Helvetica" w:hint="eastAsia"/>
              </w:rPr>
              <w:t xml:space="preserve"> </w:t>
            </w:r>
            <w:r w:rsidRPr="0046744D">
              <w:rPr>
                <w:rFonts w:cs="Helvetica"/>
              </w:rPr>
              <w:t>(1.0.8802.1.1.2.1.5.4795.1.3.2.1.2)</w:t>
            </w:r>
          </w:p>
        </w:tc>
        <w:tc>
          <w:tcPr>
            <w:tcW w:w="1500" w:type="dxa"/>
          </w:tcPr>
          <w:p w14:paraId="20C2C19E"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6A8A8BBC" w14:textId="77777777" w:rsidR="00177C2F" w:rsidRPr="009540D9" w:rsidRDefault="00177C2F" w:rsidP="00177C2F">
            <w:pPr>
              <w:pStyle w:val="TableText"/>
              <w:kinsoku w:val="0"/>
              <w:textAlignment w:val="top"/>
              <w:rPr>
                <w:rFonts w:cs="Helvetica"/>
              </w:rPr>
            </w:pPr>
            <w:r w:rsidRPr="004C314F">
              <w:t>No</w:t>
            </w:r>
          </w:p>
        </w:tc>
        <w:tc>
          <w:tcPr>
            <w:tcW w:w="2880" w:type="dxa"/>
          </w:tcPr>
          <w:p w14:paraId="601F941F"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627897B4" w14:textId="77777777" w:rsidTr="00A84E51">
        <w:tc>
          <w:tcPr>
            <w:tcW w:w="3000" w:type="dxa"/>
          </w:tcPr>
          <w:p w14:paraId="3EFEA67D" w14:textId="77777777" w:rsidR="00177C2F" w:rsidRPr="009540D9" w:rsidRDefault="00177C2F" w:rsidP="00177C2F">
            <w:pPr>
              <w:pStyle w:val="TableText"/>
              <w:kinsoku w:val="0"/>
              <w:textAlignment w:val="top"/>
              <w:rPr>
                <w:rFonts w:cs="Helvetica"/>
              </w:rPr>
            </w:pPr>
            <w:r w:rsidRPr="0046744D">
              <w:rPr>
                <w:rFonts w:cs="Helvetica"/>
              </w:rPr>
              <w:t>lldpXMedRemMediaPolicyPriority</w:t>
            </w:r>
            <w:r>
              <w:rPr>
                <w:rFonts w:cs="Helvetica" w:hint="eastAsia"/>
              </w:rPr>
              <w:t xml:space="preserve"> </w:t>
            </w:r>
            <w:r w:rsidRPr="0046744D">
              <w:rPr>
                <w:rFonts w:cs="Helvetica"/>
              </w:rPr>
              <w:t>(1.0.8802.1.1.2.1.5.4795.1.3.2.1.3)</w:t>
            </w:r>
          </w:p>
        </w:tc>
        <w:tc>
          <w:tcPr>
            <w:tcW w:w="1500" w:type="dxa"/>
          </w:tcPr>
          <w:p w14:paraId="4A45D5D6"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74295711" w14:textId="77777777" w:rsidR="00177C2F" w:rsidRPr="009540D9" w:rsidRDefault="00177C2F" w:rsidP="00177C2F">
            <w:pPr>
              <w:pStyle w:val="TableText"/>
              <w:kinsoku w:val="0"/>
              <w:textAlignment w:val="top"/>
              <w:rPr>
                <w:rFonts w:cs="Helvetica"/>
              </w:rPr>
            </w:pPr>
            <w:r w:rsidRPr="004C314F">
              <w:t>No</w:t>
            </w:r>
          </w:p>
        </w:tc>
        <w:tc>
          <w:tcPr>
            <w:tcW w:w="2880" w:type="dxa"/>
          </w:tcPr>
          <w:p w14:paraId="70FE2FB1"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6B755F0B" w14:textId="77777777" w:rsidTr="00A84E51">
        <w:tc>
          <w:tcPr>
            <w:tcW w:w="3000" w:type="dxa"/>
          </w:tcPr>
          <w:p w14:paraId="4760BEB7" w14:textId="77777777" w:rsidR="00177C2F" w:rsidRPr="009540D9" w:rsidRDefault="00177C2F" w:rsidP="00177C2F">
            <w:pPr>
              <w:pStyle w:val="TableText"/>
              <w:kinsoku w:val="0"/>
              <w:textAlignment w:val="top"/>
              <w:rPr>
                <w:rFonts w:cs="Helvetica"/>
              </w:rPr>
            </w:pPr>
            <w:r w:rsidRPr="0046744D">
              <w:rPr>
                <w:rFonts w:cs="Helvetica"/>
              </w:rPr>
              <w:t>lldpXMedRemMediaPolicyDscp</w:t>
            </w:r>
            <w:r>
              <w:rPr>
                <w:rFonts w:cs="Helvetica" w:hint="eastAsia"/>
              </w:rPr>
              <w:t xml:space="preserve"> </w:t>
            </w:r>
            <w:r w:rsidRPr="0046744D">
              <w:rPr>
                <w:rFonts w:cs="Helvetica"/>
              </w:rPr>
              <w:t>(1.0.8802.1.1.2.1.5.4795.1.3.2.1.4)</w:t>
            </w:r>
          </w:p>
        </w:tc>
        <w:tc>
          <w:tcPr>
            <w:tcW w:w="1500" w:type="dxa"/>
          </w:tcPr>
          <w:p w14:paraId="658142A7"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2AE6E825" w14:textId="77777777" w:rsidR="00177C2F" w:rsidRPr="009540D9" w:rsidRDefault="00177C2F" w:rsidP="00177C2F">
            <w:pPr>
              <w:pStyle w:val="TableText"/>
              <w:kinsoku w:val="0"/>
              <w:textAlignment w:val="top"/>
              <w:rPr>
                <w:rFonts w:cs="Helvetica"/>
              </w:rPr>
            </w:pPr>
            <w:r w:rsidRPr="004C314F">
              <w:t>No</w:t>
            </w:r>
          </w:p>
        </w:tc>
        <w:tc>
          <w:tcPr>
            <w:tcW w:w="2880" w:type="dxa"/>
          </w:tcPr>
          <w:p w14:paraId="7764A75C"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16605E07" w14:textId="77777777" w:rsidTr="00A84E51">
        <w:tc>
          <w:tcPr>
            <w:tcW w:w="3000" w:type="dxa"/>
          </w:tcPr>
          <w:p w14:paraId="10CC151F" w14:textId="77777777" w:rsidR="00177C2F" w:rsidRPr="009540D9" w:rsidRDefault="00177C2F" w:rsidP="00177C2F">
            <w:pPr>
              <w:pStyle w:val="TableText"/>
              <w:kinsoku w:val="0"/>
              <w:textAlignment w:val="top"/>
              <w:rPr>
                <w:rFonts w:cs="Helvetica"/>
              </w:rPr>
            </w:pPr>
            <w:r w:rsidRPr="0046744D">
              <w:rPr>
                <w:rFonts w:cs="Helvetica"/>
              </w:rPr>
              <w:t>lldpXMedRemMediaPolicyUnknown</w:t>
            </w:r>
            <w:r>
              <w:rPr>
                <w:rFonts w:cs="Helvetica" w:hint="eastAsia"/>
              </w:rPr>
              <w:t xml:space="preserve"> </w:t>
            </w:r>
            <w:r w:rsidRPr="0046744D">
              <w:rPr>
                <w:rFonts w:cs="Helvetica"/>
              </w:rPr>
              <w:t>(1.0.8802.1.1.2.1.5.4795.1.3.2.1.5)</w:t>
            </w:r>
          </w:p>
        </w:tc>
        <w:tc>
          <w:tcPr>
            <w:tcW w:w="1500" w:type="dxa"/>
          </w:tcPr>
          <w:p w14:paraId="0052FDF0"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0AE49218" w14:textId="77777777" w:rsidR="00177C2F" w:rsidRPr="009540D9" w:rsidRDefault="00177C2F" w:rsidP="00177C2F">
            <w:pPr>
              <w:pStyle w:val="TableText"/>
              <w:kinsoku w:val="0"/>
              <w:textAlignment w:val="top"/>
              <w:rPr>
                <w:rFonts w:cs="Helvetica"/>
              </w:rPr>
            </w:pPr>
            <w:r w:rsidRPr="004C314F">
              <w:t>No</w:t>
            </w:r>
          </w:p>
        </w:tc>
        <w:tc>
          <w:tcPr>
            <w:tcW w:w="2880" w:type="dxa"/>
          </w:tcPr>
          <w:p w14:paraId="7DC55525"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3D63549D" w14:textId="77777777" w:rsidTr="00A84E51">
        <w:tc>
          <w:tcPr>
            <w:tcW w:w="3000" w:type="dxa"/>
          </w:tcPr>
          <w:p w14:paraId="0A03E4F9" w14:textId="77777777" w:rsidR="00177C2F" w:rsidRPr="009540D9" w:rsidRDefault="00177C2F" w:rsidP="00177C2F">
            <w:pPr>
              <w:pStyle w:val="TableText"/>
              <w:kinsoku w:val="0"/>
              <w:textAlignment w:val="top"/>
              <w:rPr>
                <w:rFonts w:cs="Helvetica"/>
              </w:rPr>
            </w:pPr>
            <w:r w:rsidRPr="0046744D">
              <w:rPr>
                <w:rFonts w:cs="Helvetica"/>
              </w:rPr>
              <w:t>lldpXMedRemMediaPolicyTagged</w:t>
            </w:r>
            <w:r>
              <w:rPr>
                <w:rFonts w:cs="Helvetica" w:hint="eastAsia"/>
              </w:rPr>
              <w:t xml:space="preserve"> </w:t>
            </w:r>
            <w:r w:rsidRPr="0046744D">
              <w:rPr>
                <w:rFonts w:cs="Helvetica"/>
              </w:rPr>
              <w:t>(1.0.8802.1.1.2.1.5.4795.1.3.2.1.6)</w:t>
            </w:r>
          </w:p>
        </w:tc>
        <w:tc>
          <w:tcPr>
            <w:tcW w:w="1500" w:type="dxa"/>
          </w:tcPr>
          <w:p w14:paraId="5273E14C"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42970D55" w14:textId="77777777" w:rsidR="00177C2F" w:rsidRPr="009540D9" w:rsidRDefault="00177C2F" w:rsidP="00177C2F">
            <w:pPr>
              <w:pStyle w:val="TableText"/>
              <w:kinsoku w:val="0"/>
              <w:textAlignment w:val="top"/>
              <w:rPr>
                <w:rFonts w:cs="Helvetica"/>
              </w:rPr>
            </w:pPr>
            <w:r w:rsidRPr="004C314F">
              <w:t>No</w:t>
            </w:r>
          </w:p>
        </w:tc>
        <w:tc>
          <w:tcPr>
            <w:tcW w:w="2880" w:type="dxa"/>
          </w:tcPr>
          <w:p w14:paraId="37E73EDC" w14:textId="77777777" w:rsidR="00177C2F" w:rsidRPr="009540D9" w:rsidRDefault="00177C2F" w:rsidP="00177C2F">
            <w:pPr>
              <w:pStyle w:val="TableText"/>
              <w:kinsoku w:val="0"/>
              <w:textAlignment w:val="top"/>
              <w:rPr>
                <w:rFonts w:cs="Helvetica"/>
              </w:rPr>
            </w:pPr>
            <w:r w:rsidRPr="009540D9">
              <w:rPr>
                <w:rFonts w:cs="Helvetica"/>
              </w:rPr>
              <w:t>As per MIB</w:t>
            </w:r>
          </w:p>
        </w:tc>
      </w:tr>
    </w:tbl>
    <w:p w14:paraId="26B1EAF2"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03" w:name="_Toc397420457"/>
      <w:bookmarkStart w:id="2104" w:name="_Toc399317944"/>
      <w:bookmarkStart w:id="2105" w:name="_Toc483388931"/>
      <w:r w:rsidRPr="00A03AFE">
        <w:rPr>
          <w:rFonts w:ascii="Helvetica" w:eastAsia="charset0MS Sans Serif" w:hAnsi="Helvetica" w:cs="Helvetica"/>
        </w:rPr>
        <w:t>lldpXMedRemInventoryTable</w:t>
      </w:r>
      <w:bookmarkEnd w:id="2103"/>
      <w:bookmarkEnd w:id="2104"/>
      <w:bookmarkEnd w:id="2105"/>
      <w:r w:rsidRPr="00A03AFE" w:rsidDel="0046744D">
        <w:rPr>
          <w:rFonts w:ascii="Helvetica" w:eastAsia="charset0MS Sans Serif" w:hAnsi="Helvetica" w:cs="Helvetica"/>
        </w:rPr>
        <w:t xml:space="preserve"> </w:t>
      </w:r>
    </w:p>
    <w:p w14:paraId="128F0C93"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1.0.8802.1.1.2.1.5.4795.1.3.3</w:t>
      </w:r>
      <w:r w:rsidR="00177C2F" w:rsidRPr="00364F59" w:rsidDel="0046744D">
        <w:rPr>
          <w:rFonts w:eastAsia="黑体"/>
          <w:b/>
          <w:bCs/>
          <w:kern w:val="0"/>
          <w:sz w:val="22"/>
          <w:szCs w:val="22"/>
        </w:rPr>
        <w:t xml:space="preserve"> </w:t>
      </w:r>
    </w:p>
    <w:tbl>
      <w:tblPr>
        <w:tblStyle w:val="IndexTable"/>
        <w:tblW w:w="0" w:type="auto"/>
        <w:tblLayout w:type="fixed"/>
        <w:tblLook w:val="04A0" w:firstRow="1" w:lastRow="0" w:firstColumn="1" w:lastColumn="0" w:noHBand="0" w:noVBand="1"/>
      </w:tblPr>
      <w:tblGrid>
        <w:gridCol w:w="3000"/>
        <w:gridCol w:w="1500"/>
        <w:gridCol w:w="940"/>
        <w:gridCol w:w="2880"/>
      </w:tblGrid>
      <w:tr w:rsidR="00177C2F" w:rsidRPr="009540D9" w14:paraId="57192EB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4E221E5" w14:textId="77777777" w:rsidR="00177C2F" w:rsidRPr="009540D9" w:rsidRDefault="00166066" w:rsidP="00AA3A6F">
            <w:pPr>
              <w:pStyle w:val="TableHeading"/>
            </w:pPr>
            <w:r>
              <w:t>Object (OID)</w:t>
            </w:r>
          </w:p>
        </w:tc>
        <w:tc>
          <w:tcPr>
            <w:tcW w:w="1500" w:type="dxa"/>
          </w:tcPr>
          <w:p w14:paraId="423B1466" w14:textId="77777777" w:rsidR="00177C2F" w:rsidRPr="009540D9" w:rsidRDefault="00177C2F" w:rsidP="00AA3A6F">
            <w:pPr>
              <w:pStyle w:val="TableHeading"/>
            </w:pPr>
            <w:r w:rsidRPr="009540D9">
              <w:t>Access</w:t>
            </w:r>
          </w:p>
        </w:tc>
        <w:tc>
          <w:tcPr>
            <w:tcW w:w="940" w:type="dxa"/>
          </w:tcPr>
          <w:p w14:paraId="6F8A6E75" w14:textId="77777777" w:rsidR="00177C2F" w:rsidRPr="009540D9" w:rsidRDefault="00177C2F" w:rsidP="00AA3A6F">
            <w:pPr>
              <w:pStyle w:val="TableHeading"/>
            </w:pPr>
            <w:r w:rsidRPr="009540D9">
              <w:t>PDS</w:t>
            </w:r>
          </w:p>
        </w:tc>
        <w:tc>
          <w:tcPr>
            <w:tcW w:w="2880" w:type="dxa"/>
          </w:tcPr>
          <w:p w14:paraId="2CBC83CE" w14:textId="77777777" w:rsidR="00177C2F" w:rsidRPr="009540D9" w:rsidRDefault="0039618E" w:rsidP="00AA3A6F">
            <w:pPr>
              <w:pStyle w:val="TableHeading"/>
            </w:pPr>
            <w:r>
              <w:t>Comments</w:t>
            </w:r>
          </w:p>
        </w:tc>
      </w:tr>
      <w:tr w:rsidR="00177C2F" w:rsidRPr="009540D9" w14:paraId="29672F39" w14:textId="77777777" w:rsidTr="00A84E51">
        <w:tc>
          <w:tcPr>
            <w:tcW w:w="3000" w:type="dxa"/>
          </w:tcPr>
          <w:p w14:paraId="7C21AA6B" w14:textId="77777777" w:rsidR="00177C2F" w:rsidRPr="009540D9" w:rsidRDefault="00177C2F" w:rsidP="00177C2F">
            <w:pPr>
              <w:pStyle w:val="TableText"/>
              <w:kinsoku w:val="0"/>
              <w:textAlignment w:val="top"/>
              <w:rPr>
                <w:rFonts w:cs="Helvetica"/>
              </w:rPr>
            </w:pPr>
            <w:r w:rsidRPr="002B4C9F">
              <w:rPr>
                <w:rFonts w:cs="Helvetica"/>
              </w:rPr>
              <w:t>lldpXMedRemHardwareRev</w:t>
            </w:r>
            <w:r>
              <w:rPr>
                <w:rFonts w:cs="Helvetica" w:hint="eastAsia"/>
              </w:rPr>
              <w:t xml:space="preserve"> </w:t>
            </w:r>
            <w:r w:rsidRPr="002B4C9F">
              <w:rPr>
                <w:rFonts w:cs="Helvetica"/>
              </w:rPr>
              <w:t>(1.0.8802.1.1.2.1.5.4795.1.3.3.1.1)</w:t>
            </w:r>
          </w:p>
        </w:tc>
        <w:tc>
          <w:tcPr>
            <w:tcW w:w="1500" w:type="dxa"/>
          </w:tcPr>
          <w:p w14:paraId="3293D4D1"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6C5818D6" w14:textId="77777777" w:rsidR="00177C2F" w:rsidRPr="009540D9" w:rsidRDefault="00177C2F" w:rsidP="00177C2F">
            <w:pPr>
              <w:pStyle w:val="TableText"/>
              <w:kinsoku w:val="0"/>
              <w:textAlignment w:val="top"/>
              <w:rPr>
                <w:rFonts w:cs="Helvetica"/>
              </w:rPr>
            </w:pPr>
            <w:r w:rsidRPr="004C314F">
              <w:t>No</w:t>
            </w:r>
          </w:p>
        </w:tc>
        <w:tc>
          <w:tcPr>
            <w:tcW w:w="2880" w:type="dxa"/>
          </w:tcPr>
          <w:p w14:paraId="0ABDAB74"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6F734BE7" w14:textId="77777777" w:rsidTr="00A84E51">
        <w:tc>
          <w:tcPr>
            <w:tcW w:w="3000" w:type="dxa"/>
          </w:tcPr>
          <w:p w14:paraId="768B6C61" w14:textId="77777777" w:rsidR="00177C2F" w:rsidRPr="009540D9" w:rsidRDefault="00177C2F" w:rsidP="00177C2F">
            <w:pPr>
              <w:pStyle w:val="TableText"/>
              <w:kinsoku w:val="0"/>
              <w:textAlignment w:val="top"/>
              <w:rPr>
                <w:rFonts w:cs="Helvetica"/>
              </w:rPr>
            </w:pPr>
            <w:r w:rsidRPr="002B4C9F">
              <w:rPr>
                <w:rFonts w:cs="Helvetica"/>
              </w:rPr>
              <w:t>lldpXMedRemFirmwareRev</w:t>
            </w:r>
            <w:r>
              <w:rPr>
                <w:rFonts w:cs="Helvetica" w:hint="eastAsia"/>
              </w:rPr>
              <w:t xml:space="preserve"> </w:t>
            </w:r>
            <w:r w:rsidRPr="002B4C9F">
              <w:rPr>
                <w:rFonts w:cs="Helvetica"/>
              </w:rPr>
              <w:t>(1.0.8802.1.1.2.1.5.4795.1.3.3.1.2)</w:t>
            </w:r>
          </w:p>
        </w:tc>
        <w:tc>
          <w:tcPr>
            <w:tcW w:w="1500" w:type="dxa"/>
          </w:tcPr>
          <w:p w14:paraId="5DC9BACD"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1F10242A" w14:textId="77777777" w:rsidR="00177C2F" w:rsidRPr="009540D9" w:rsidRDefault="00177C2F" w:rsidP="00177C2F">
            <w:pPr>
              <w:pStyle w:val="TableText"/>
              <w:kinsoku w:val="0"/>
              <w:textAlignment w:val="top"/>
              <w:rPr>
                <w:rFonts w:cs="Helvetica"/>
              </w:rPr>
            </w:pPr>
            <w:r w:rsidRPr="004C314F">
              <w:t>No</w:t>
            </w:r>
          </w:p>
        </w:tc>
        <w:tc>
          <w:tcPr>
            <w:tcW w:w="2880" w:type="dxa"/>
          </w:tcPr>
          <w:p w14:paraId="494822FE"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49F11E87" w14:textId="77777777" w:rsidTr="00A84E51">
        <w:tc>
          <w:tcPr>
            <w:tcW w:w="3000" w:type="dxa"/>
          </w:tcPr>
          <w:p w14:paraId="3533D0C2" w14:textId="77777777" w:rsidR="00177C2F" w:rsidRPr="009540D9" w:rsidRDefault="00177C2F" w:rsidP="00177C2F">
            <w:pPr>
              <w:pStyle w:val="TableText"/>
              <w:kinsoku w:val="0"/>
              <w:textAlignment w:val="top"/>
              <w:rPr>
                <w:rFonts w:cs="Helvetica"/>
              </w:rPr>
            </w:pPr>
            <w:r w:rsidRPr="002B4C9F">
              <w:rPr>
                <w:rFonts w:cs="Helvetica"/>
              </w:rPr>
              <w:t>lldpXMedRemSoftwareRev</w:t>
            </w:r>
            <w:r>
              <w:rPr>
                <w:rFonts w:cs="Helvetica" w:hint="eastAsia"/>
              </w:rPr>
              <w:t xml:space="preserve"> </w:t>
            </w:r>
            <w:r w:rsidRPr="002B4C9F">
              <w:rPr>
                <w:rFonts w:cs="Helvetica"/>
              </w:rPr>
              <w:t>(1.0.8802.1.1.2.1.5.4795.1.3.3.1.3)</w:t>
            </w:r>
          </w:p>
        </w:tc>
        <w:tc>
          <w:tcPr>
            <w:tcW w:w="1500" w:type="dxa"/>
          </w:tcPr>
          <w:p w14:paraId="1FDC756D"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67918CFE" w14:textId="77777777" w:rsidR="00177C2F" w:rsidRPr="009540D9" w:rsidRDefault="00177C2F" w:rsidP="00177C2F">
            <w:pPr>
              <w:pStyle w:val="TableText"/>
              <w:kinsoku w:val="0"/>
              <w:textAlignment w:val="top"/>
              <w:rPr>
                <w:rFonts w:cs="Helvetica"/>
              </w:rPr>
            </w:pPr>
            <w:r w:rsidRPr="004C314F">
              <w:t>No</w:t>
            </w:r>
          </w:p>
        </w:tc>
        <w:tc>
          <w:tcPr>
            <w:tcW w:w="2880" w:type="dxa"/>
          </w:tcPr>
          <w:p w14:paraId="55DAE788"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465FB5F7" w14:textId="77777777" w:rsidTr="00A84E51">
        <w:tc>
          <w:tcPr>
            <w:tcW w:w="3000" w:type="dxa"/>
          </w:tcPr>
          <w:p w14:paraId="422CFDE1" w14:textId="77777777" w:rsidR="00177C2F" w:rsidRPr="009540D9" w:rsidRDefault="00177C2F" w:rsidP="00177C2F">
            <w:pPr>
              <w:pStyle w:val="TableText"/>
              <w:kinsoku w:val="0"/>
              <w:textAlignment w:val="top"/>
              <w:rPr>
                <w:rFonts w:cs="Helvetica"/>
              </w:rPr>
            </w:pPr>
            <w:r w:rsidRPr="002B4C9F">
              <w:rPr>
                <w:rFonts w:cs="Helvetica"/>
              </w:rPr>
              <w:t>lldpXMedRemSerialNum</w:t>
            </w:r>
            <w:r>
              <w:rPr>
                <w:rFonts w:cs="Helvetica" w:hint="eastAsia"/>
              </w:rPr>
              <w:t xml:space="preserve"> </w:t>
            </w:r>
            <w:r w:rsidRPr="002B4C9F">
              <w:rPr>
                <w:rFonts w:cs="Helvetica"/>
              </w:rPr>
              <w:t>(1.0.8802.1.1.2.1.5.4795.1.3.3.1.4)</w:t>
            </w:r>
          </w:p>
        </w:tc>
        <w:tc>
          <w:tcPr>
            <w:tcW w:w="1500" w:type="dxa"/>
          </w:tcPr>
          <w:p w14:paraId="53147C99"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53FCEDF2" w14:textId="77777777" w:rsidR="00177C2F" w:rsidRPr="009540D9" w:rsidRDefault="00177C2F" w:rsidP="00177C2F">
            <w:pPr>
              <w:pStyle w:val="TableText"/>
              <w:kinsoku w:val="0"/>
              <w:textAlignment w:val="top"/>
              <w:rPr>
                <w:rFonts w:cs="Helvetica"/>
              </w:rPr>
            </w:pPr>
            <w:r w:rsidRPr="004C314F">
              <w:t>No</w:t>
            </w:r>
          </w:p>
        </w:tc>
        <w:tc>
          <w:tcPr>
            <w:tcW w:w="2880" w:type="dxa"/>
          </w:tcPr>
          <w:p w14:paraId="29413A20"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1098F80C" w14:textId="77777777" w:rsidTr="00A84E51">
        <w:tc>
          <w:tcPr>
            <w:tcW w:w="3000" w:type="dxa"/>
          </w:tcPr>
          <w:p w14:paraId="60D4A47D" w14:textId="77777777" w:rsidR="00177C2F" w:rsidRPr="009540D9" w:rsidRDefault="00177C2F" w:rsidP="00177C2F">
            <w:pPr>
              <w:pStyle w:val="TableText"/>
              <w:kinsoku w:val="0"/>
              <w:textAlignment w:val="top"/>
              <w:rPr>
                <w:rFonts w:cs="Helvetica"/>
              </w:rPr>
            </w:pPr>
            <w:r w:rsidRPr="002B4C9F">
              <w:rPr>
                <w:rFonts w:cs="Helvetica"/>
              </w:rPr>
              <w:t>lldpXMedRemMfgName</w:t>
            </w:r>
            <w:r>
              <w:rPr>
                <w:rFonts w:cs="Helvetica" w:hint="eastAsia"/>
              </w:rPr>
              <w:t xml:space="preserve"> </w:t>
            </w:r>
            <w:r w:rsidRPr="002B4C9F">
              <w:rPr>
                <w:rFonts w:cs="Helvetica"/>
              </w:rPr>
              <w:t>(1.0.8802.1.1.2.1.5.4795.1.3.3.1.5)</w:t>
            </w:r>
          </w:p>
        </w:tc>
        <w:tc>
          <w:tcPr>
            <w:tcW w:w="1500" w:type="dxa"/>
          </w:tcPr>
          <w:p w14:paraId="58B72E7E"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067F84DF" w14:textId="77777777" w:rsidR="00177C2F" w:rsidRPr="009540D9" w:rsidRDefault="00177C2F" w:rsidP="00177C2F">
            <w:pPr>
              <w:pStyle w:val="TableText"/>
              <w:kinsoku w:val="0"/>
              <w:textAlignment w:val="top"/>
              <w:rPr>
                <w:rFonts w:cs="Helvetica"/>
              </w:rPr>
            </w:pPr>
            <w:r w:rsidRPr="004C314F">
              <w:t>No</w:t>
            </w:r>
          </w:p>
        </w:tc>
        <w:tc>
          <w:tcPr>
            <w:tcW w:w="2880" w:type="dxa"/>
          </w:tcPr>
          <w:p w14:paraId="65192478"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04B08B87" w14:textId="77777777" w:rsidTr="00A84E51">
        <w:tc>
          <w:tcPr>
            <w:tcW w:w="3000" w:type="dxa"/>
          </w:tcPr>
          <w:p w14:paraId="57709FC7" w14:textId="77777777" w:rsidR="00177C2F" w:rsidRPr="009540D9" w:rsidRDefault="00177C2F" w:rsidP="00177C2F">
            <w:pPr>
              <w:pStyle w:val="TableText"/>
              <w:kinsoku w:val="0"/>
              <w:textAlignment w:val="top"/>
              <w:rPr>
                <w:rFonts w:cs="Helvetica"/>
              </w:rPr>
            </w:pPr>
            <w:r w:rsidRPr="00633D60">
              <w:rPr>
                <w:rFonts w:cs="Helvetica"/>
              </w:rPr>
              <w:t>lldpXMedRemModelName</w:t>
            </w:r>
            <w:r>
              <w:rPr>
                <w:rFonts w:cs="Helvetica" w:hint="eastAsia"/>
              </w:rPr>
              <w:t xml:space="preserve"> </w:t>
            </w:r>
            <w:r w:rsidRPr="00633D60">
              <w:rPr>
                <w:rFonts w:cs="Helvetica"/>
              </w:rPr>
              <w:t>(1.0.8802.1.1.2.1.5.4795.1.3.3.1.6)</w:t>
            </w:r>
          </w:p>
        </w:tc>
        <w:tc>
          <w:tcPr>
            <w:tcW w:w="1500" w:type="dxa"/>
          </w:tcPr>
          <w:p w14:paraId="16AE70B5"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3D269A4F" w14:textId="77777777" w:rsidR="00177C2F" w:rsidRPr="009540D9" w:rsidRDefault="00177C2F" w:rsidP="00177C2F">
            <w:pPr>
              <w:pStyle w:val="TableText"/>
              <w:kinsoku w:val="0"/>
              <w:textAlignment w:val="top"/>
              <w:rPr>
                <w:rFonts w:cs="Helvetica"/>
              </w:rPr>
            </w:pPr>
            <w:r w:rsidRPr="004C314F">
              <w:t>No</w:t>
            </w:r>
          </w:p>
        </w:tc>
        <w:tc>
          <w:tcPr>
            <w:tcW w:w="2880" w:type="dxa"/>
          </w:tcPr>
          <w:p w14:paraId="0CFA9847"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1FF43290" w14:textId="77777777" w:rsidTr="00A84E51">
        <w:tc>
          <w:tcPr>
            <w:tcW w:w="3000" w:type="dxa"/>
          </w:tcPr>
          <w:p w14:paraId="03E56235" w14:textId="77777777" w:rsidR="00177C2F" w:rsidRPr="00633D60" w:rsidRDefault="00177C2F" w:rsidP="00177C2F">
            <w:pPr>
              <w:pStyle w:val="TableText"/>
              <w:kinsoku w:val="0"/>
              <w:textAlignment w:val="top"/>
              <w:rPr>
                <w:rFonts w:cs="Helvetica"/>
              </w:rPr>
            </w:pPr>
            <w:r w:rsidRPr="00633D60">
              <w:rPr>
                <w:rFonts w:cs="Helvetica"/>
              </w:rPr>
              <w:t>lldpXMedRemAssetID</w:t>
            </w:r>
            <w:r>
              <w:rPr>
                <w:rFonts w:cs="Helvetica" w:hint="eastAsia"/>
              </w:rPr>
              <w:t xml:space="preserve"> </w:t>
            </w:r>
            <w:r w:rsidRPr="00633D60">
              <w:rPr>
                <w:rFonts w:cs="Helvetica"/>
              </w:rPr>
              <w:t>(1.0.8802.1.1.2.1.5.4795.1.3.3.1.7)</w:t>
            </w:r>
          </w:p>
        </w:tc>
        <w:tc>
          <w:tcPr>
            <w:tcW w:w="1500" w:type="dxa"/>
          </w:tcPr>
          <w:p w14:paraId="11F54C85" w14:textId="77777777" w:rsidR="00177C2F" w:rsidRPr="004C314F" w:rsidRDefault="00177C2F" w:rsidP="00177C2F">
            <w:pPr>
              <w:pStyle w:val="TableText"/>
              <w:kinsoku w:val="0"/>
              <w:textAlignment w:val="top"/>
            </w:pPr>
            <w:r w:rsidRPr="004C314F">
              <w:t>read-only</w:t>
            </w:r>
          </w:p>
        </w:tc>
        <w:tc>
          <w:tcPr>
            <w:tcW w:w="940" w:type="dxa"/>
          </w:tcPr>
          <w:p w14:paraId="0A8545D0" w14:textId="77777777" w:rsidR="00177C2F" w:rsidRPr="004C314F" w:rsidRDefault="00177C2F" w:rsidP="00177C2F">
            <w:pPr>
              <w:pStyle w:val="TableText"/>
              <w:kinsoku w:val="0"/>
              <w:textAlignment w:val="top"/>
            </w:pPr>
            <w:r w:rsidRPr="004C314F">
              <w:t>No</w:t>
            </w:r>
          </w:p>
        </w:tc>
        <w:tc>
          <w:tcPr>
            <w:tcW w:w="2880" w:type="dxa"/>
          </w:tcPr>
          <w:p w14:paraId="35D3F895" w14:textId="77777777" w:rsidR="00177C2F" w:rsidRPr="009540D9" w:rsidRDefault="00177C2F" w:rsidP="00177C2F">
            <w:pPr>
              <w:pStyle w:val="TableText"/>
              <w:kinsoku w:val="0"/>
              <w:textAlignment w:val="top"/>
              <w:rPr>
                <w:rFonts w:cs="Helvetica"/>
              </w:rPr>
            </w:pPr>
            <w:r w:rsidRPr="009540D9">
              <w:rPr>
                <w:rFonts w:cs="Helvetica"/>
              </w:rPr>
              <w:t>As per MIB</w:t>
            </w:r>
          </w:p>
        </w:tc>
      </w:tr>
    </w:tbl>
    <w:p w14:paraId="76448E42"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06" w:name="_Toc397420458"/>
      <w:bookmarkStart w:id="2107" w:name="_Toc399317945"/>
      <w:bookmarkStart w:id="2108" w:name="_Toc483388932"/>
      <w:r w:rsidRPr="00A03AFE">
        <w:rPr>
          <w:rFonts w:ascii="Helvetica" w:eastAsia="charset0MS Sans Serif" w:hAnsi="Helvetica" w:cs="Helvetica"/>
        </w:rPr>
        <w:t>lldpXMedRemLocationTable</w:t>
      </w:r>
      <w:bookmarkEnd w:id="2106"/>
      <w:bookmarkEnd w:id="2107"/>
      <w:bookmarkEnd w:id="2108"/>
      <w:r w:rsidRPr="00A03AFE" w:rsidDel="00850FEB">
        <w:rPr>
          <w:rFonts w:ascii="Helvetica" w:eastAsia="charset0MS Sans Serif" w:hAnsi="Helvetica" w:cs="Helvetica"/>
        </w:rPr>
        <w:t xml:space="preserve"> </w:t>
      </w:r>
    </w:p>
    <w:p w14:paraId="3F1272E9"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1.0.8802.1.1.2.1.5.4795.1.3.4</w:t>
      </w:r>
      <w:r w:rsidR="00177C2F" w:rsidRPr="00364F59" w:rsidDel="00850FEB">
        <w:rPr>
          <w:rFonts w:eastAsia="黑体"/>
          <w:b/>
          <w:bCs/>
          <w:kern w:val="0"/>
          <w:sz w:val="22"/>
          <w:szCs w:val="22"/>
        </w:rPr>
        <w:t xml:space="preserve"> </w:t>
      </w:r>
    </w:p>
    <w:tbl>
      <w:tblPr>
        <w:tblStyle w:val="IndexTable"/>
        <w:tblW w:w="0" w:type="auto"/>
        <w:tblLayout w:type="fixed"/>
        <w:tblLook w:val="04A0" w:firstRow="1" w:lastRow="0" w:firstColumn="1" w:lastColumn="0" w:noHBand="0" w:noVBand="1"/>
      </w:tblPr>
      <w:tblGrid>
        <w:gridCol w:w="3000"/>
        <w:gridCol w:w="1500"/>
        <w:gridCol w:w="940"/>
        <w:gridCol w:w="2880"/>
      </w:tblGrid>
      <w:tr w:rsidR="00177C2F" w:rsidRPr="009540D9" w14:paraId="2AF72E6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1CF3514" w14:textId="77777777" w:rsidR="00177C2F" w:rsidRPr="009540D9" w:rsidRDefault="00166066" w:rsidP="00AA3A6F">
            <w:pPr>
              <w:pStyle w:val="TableHeading"/>
            </w:pPr>
            <w:r>
              <w:t>Object (OID)</w:t>
            </w:r>
          </w:p>
        </w:tc>
        <w:tc>
          <w:tcPr>
            <w:tcW w:w="1500" w:type="dxa"/>
          </w:tcPr>
          <w:p w14:paraId="45341157" w14:textId="77777777" w:rsidR="00177C2F" w:rsidRPr="009540D9" w:rsidRDefault="00177C2F" w:rsidP="00AA3A6F">
            <w:pPr>
              <w:pStyle w:val="TableHeading"/>
            </w:pPr>
            <w:r w:rsidRPr="009540D9">
              <w:t>Access</w:t>
            </w:r>
          </w:p>
        </w:tc>
        <w:tc>
          <w:tcPr>
            <w:tcW w:w="940" w:type="dxa"/>
          </w:tcPr>
          <w:p w14:paraId="7989FE9C" w14:textId="77777777" w:rsidR="00177C2F" w:rsidRPr="009540D9" w:rsidRDefault="00177C2F" w:rsidP="00AA3A6F">
            <w:pPr>
              <w:pStyle w:val="TableHeading"/>
            </w:pPr>
            <w:r w:rsidRPr="009540D9">
              <w:t>PDS</w:t>
            </w:r>
          </w:p>
        </w:tc>
        <w:tc>
          <w:tcPr>
            <w:tcW w:w="2880" w:type="dxa"/>
          </w:tcPr>
          <w:p w14:paraId="3DF995DE" w14:textId="77777777" w:rsidR="00177C2F" w:rsidRPr="009540D9" w:rsidRDefault="0039618E" w:rsidP="00AA3A6F">
            <w:pPr>
              <w:pStyle w:val="TableHeading"/>
            </w:pPr>
            <w:r>
              <w:t>Comments</w:t>
            </w:r>
          </w:p>
        </w:tc>
      </w:tr>
      <w:tr w:rsidR="00177C2F" w:rsidRPr="009540D9" w14:paraId="1FC3F110" w14:textId="77777777" w:rsidTr="00A84E51">
        <w:tc>
          <w:tcPr>
            <w:tcW w:w="3000" w:type="dxa"/>
          </w:tcPr>
          <w:p w14:paraId="67BC0D91" w14:textId="77777777" w:rsidR="00177C2F" w:rsidRPr="009540D9" w:rsidRDefault="00177C2F" w:rsidP="00177C2F">
            <w:pPr>
              <w:pStyle w:val="TableText"/>
              <w:kinsoku w:val="0"/>
              <w:textAlignment w:val="top"/>
              <w:rPr>
                <w:rFonts w:cs="Helvetica"/>
              </w:rPr>
            </w:pPr>
            <w:r w:rsidRPr="00850FEB">
              <w:rPr>
                <w:rFonts w:cs="Helvetica"/>
              </w:rPr>
              <w:t>lldpXMedRemLocationSubtype(1.0.8802.1.1.2.1.5.4795.1.3.4.1.1)</w:t>
            </w:r>
          </w:p>
        </w:tc>
        <w:tc>
          <w:tcPr>
            <w:tcW w:w="1500" w:type="dxa"/>
          </w:tcPr>
          <w:p w14:paraId="34615FF3" w14:textId="77777777" w:rsidR="00177C2F" w:rsidRPr="009540D9" w:rsidRDefault="00177C2F" w:rsidP="00177C2F">
            <w:pPr>
              <w:pStyle w:val="TableText"/>
              <w:kinsoku w:val="0"/>
              <w:textAlignment w:val="top"/>
              <w:rPr>
                <w:rFonts w:cs="Helvetica"/>
              </w:rPr>
            </w:pPr>
            <w:r w:rsidRPr="004C314F">
              <w:t>not-accessible</w:t>
            </w:r>
          </w:p>
        </w:tc>
        <w:tc>
          <w:tcPr>
            <w:tcW w:w="940" w:type="dxa"/>
          </w:tcPr>
          <w:p w14:paraId="16AAB2D0" w14:textId="77777777" w:rsidR="00177C2F" w:rsidRPr="002B4494" w:rsidRDefault="00177C2F" w:rsidP="00177C2F">
            <w:pPr>
              <w:pStyle w:val="TableText"/>
              <w:kinsoku w:val="0"/>
              <w:textAlignment w:val="top"/>
              <w:rPr>
                <w:rFonts w:cs="Helvetica"/>
              </w:rPr>
            </w:pPr>
            <w:r>
              <w:rPr>
                <w:rFonts w:cs="Helvetica" w:hint="eastAsia"/>
              </w:rPr>
              <w:t>No</w:t>
            </w:r>
          </w:p>
        </w:tc>
        <w:tc>
          <w:tcPr>
            <w:tcW w:w="2880" w:type="dxa"/>
          </w:tcPr>
          <w:p w14:paraId="2D9A9E9E"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50CCB6B4" w14:textId="77777777" w:rsidTr="00A84E51">
        <w:tc>
          <w:tcPr>
            <w:tcW w:w="3000" w:type="dxa"/>
          </w:tcPr>
          <w:p w14:paraId="3B03A83D" w14:textId="77777777" w:rsidR="00177C2F" w:rsidRPr="009540D9" w:rsidRDefault="00177C2F" w:rsidP="00177C2F">
            <w:pPr>
              <w:pStyle w:val="TableText"/>
              <w:kinsoku w:val="0"/>
              <w:textAlignment w:val="top"/>
              <w:rPr>
                <w:rFonts w:cs="Helvetica"/>
              </w:rPr>
            </w:pPr>
            <w:r w:rsidRPr="00850FEB">
              <w:rPr>
                <w:rFonts w:cs="Helvetica"/>
              </w:rPr>
              <w:t>lldpXMedRemLocationInfo</w:t>
            </w:r>
            <w:r>
              <w:rPr>
                <w:rFonts w:cs="Helvetica" w:hint="eastAsia"/>
              </w:rPr>
              <w:t xml:space="preserve"> </w:t>
            </w:r>
            <w:r w:rsidRPr="00850FEB">
              <w:rPr>
                <w:rFonts w:cs="Helvetica"/>
              </w:rPr>
              <w:t>(1.0.8802.1.1.2.1.5.4795.1.3.4.1.2)</w:t>
            </w:r>
          </w:p>
        </w:tc>
        <w:tc>
          <w:tcPr>
            <w:tcW w:w="1500" w:type="dxa"/>
          </w:tcPr>
          <w:p w14:paraId="1659F332"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13D38023" w14:textId="77777777" w:rsidR="00177C2F" w:rsidRPr="009540D9" w:rsidRDefault="00177C2F" w:rsidP="00177C2F">
            <w:pPr>
              <w:pStyle w:val="TableText"/>
              <w:kinsoku w:val="0"/>
              <w:textAlignment w:val="top"/>
              <w:rPr>
                <w:rFonts w:cs="Helvetica"/>
              </w:rPr>
            </w:pPr>
            <w:r w:rsidRPr="004C314F">
              <w:t>No</w:t>
            </w:r>
          </w:p>
        </w:tc>
        <w:tc>
          <w:tcPr>
            <w:tcW w:w="2880" w:type="dxa"/>
          </w:tcPr>
          <w:p w14:paraId="33E77052" w14:textId="77777777" w:rsidR="00177C2F" w:rsidRPr="009540D9" w:rsidRDefault="00177C2F" w:rsidP="00177C2F">
            <w:pPr>
              <w:pStyle w:val="TableText"/>
              <w:kinsoku w:val="0"/>
              <w:textAlignment w:val="top"/>
              <w:rPr>
                <w:rFonts w:cs="Helvetica"/>
              </w:rPr>
            </w:pPr>
            <w:r w:rsidRPr="009540D9">
              <w:rPr>
                <w:rFonts w:cs="Helvetica"/>
              </w:rPr>
              <w:t>As per MIB</w:t>
            </w:r>
          </w:p>
        </w:tc>
      </w:tr>
    </w:tbl>
    <w:p w14:paraId="588A0B14"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09" w:name="_Toc397420459"/>
      <w:bookmarkStart w:id="2110" w:name="_Toc399317946"/>
      <w:bookmarkStart w:id="2111" w:name="_Toc483388933"/>
      <w:r w:rsidRPr="00A03AFE">
        <w:rPr>
          <w:rFonts w:ascii="Helvetica" w:eastAsia="charset0MS Sans Serif" w:hAnsi="Helvetica" w:cs="Helvetica"/>
        </w:rPr>
        <w:t>lldpXMedRemXPoETable</w:t>
      </w:r>
      <w:bookmarkEnd w:id="2109"/>
      <w:bookmarkEnd w:id="2110"/>
      <w:bookmarkEnd w:id="2111"/>
      <w:r w:rsidRPr="00A03AFE" w:rsidDel="00850FEB">
        <w:rPr>
          <w:rFonts w:ascii="Helvetica" w:eastAsia="charset0MS Sans Serif" w:hAnsi="Helvetica" w:cs="Helvetica"/>
        </w:rPr>
        <w:t xml:space="preserve"> </w:t>
      </w:r>
    </w:p>
    <w:p w14:paraId="42D7E97D"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1.0.8802.1.1.2.1.5.4795.1.3.5</w:t>
      </w:r>
      <w:r w:rsidR="00177C2F" w:rsidRPr="00364F59" w:rsidDel="00850FEB">
        <w:rPr>
          <w:rFonts w:eastAsia="黑体"/>
          <w:b/>
          <w:bCs/>
          <w:kern w:val="0"/>
          <w:sz w:val="22"/>
          <w:szCs w:val="22"/>
        </w:rPr>
        <w:t xml:space="preserve"> </w:t>
      </w:r>
    </w:p>
    <w:tbl>
      <w:tblPr>
        <w:tblStyle w:val="IndexTable"/>
        <w:tblW w:w="0" w:type="auto"/>
        <w:tblLayout w:type="fixed"/>
        <w:tblLook w:val="04A0" w:firstRow="1" w:lastRow="0" w:firstColumn="1" w:lastColumn="0" w:noHBand="0" w:noVBand="1"/>
      </w:tblPr>
      <w:tblGrid>
        <w:gridCol w:w="3000"/>
        <w:gridCol w:w="1500"/>
        <w:gridCol w:w="940"/>
        <w:gridCol w:w="2880"/>
      </w:tblGrid>
      <w:tr w:rsidR="00177C2F" w:rsidRPr="009540D9" w14:paraId="0A2FE63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0253779" w14:textId="77777777" w:rsidR="00177C2F" w:rsidRPr="009540D9" w:rsidRDefault="00166066" w:rsidP="00AA3A6F">
            <w:pPr>
              <w:pStyle w:val="TableHeading"/>
            </w:pPr>
            <w:r>
              <w:t>Object (OID)</w:t>
            </w:r>
          </w:p>
        </w:tc>
        <w:tc>
          <w:tcPr>
            <w:tcW w:w="1500" w:type="dxa"/>
          </w:tcPr>
          <w:p w14:paraId="5ECE1FB5" w14:textId="77777777" w:rsidR="00177C2F" w:rsidRPr="009540D9" w:rsidRDefault="00177C2F" w:rsidP="00AA3A6F">
            <w:pPr>
              <w:pStyle w:val="TableHeading"/>
            </w:pPr>
            <w:r w:rsidRPr="009540D9">
              <w:t>Access</w:t>
            </w:r>
          </w:p>
        </w:tc>
        <w:tc>
          <w:tcPr>
            <w:tcW w:w="940" w:type="dxa"/>
          </w:tcPr>
          <w:p w14:paraId="24A33B3F" w14:textId="77777777" w:rsidR="00177C2F" w:rsidRPr="009540D9" w:rsidRDefault="00177C2F" w:rsidP="00AA3A6F">
            <w:pPr>
              <w:pStyle w:val="TableHeading"/>
            </w:pPr>
            <w:r w:rsidRPr="009540D9">
              <w:t>PDS</w:t>
            </w:r>
          </w:p>
        </w:tc>
        <w:tc>
          <w:tcPr>
            <w:tcW w:w="2880" w:type="dxa"/>
          </w:tcPr>
          <w:p w14:paraId="2524A738" w14:textId="77777777" w:rsidR="00177C2F" w:rsidRPr="009540D9" w:rsidRDefault="0039618E" w:rsidP="00AA3A6F">
            <w:pPr>
              <w:pStyle w:val="TableHeading"/>
            </w:pPr>
            <w:r>
              <w:t>Comments</w:t>
            </w:r>
          </w:p>
        </w:tc>
      </w:tr>
      <w:tr w:rsidR="00177C2F" w:rsidRPr="009540D9" w14:paraId="17ECE543" w14:textId="77777777" w:rsidTr="00A84E51">
        <w:tc>
          <w:tcPr>
            <w:tcW w:w="3000" w:type="dxa"/>
          </w:tcPr>
          <w:p w14:paraId="6A9E86EB" w14:textId="77777777" w:rsidR="00177C2F" w:rsidRPr="009540D9" w:rsidRDefault="00177C2F" w:rsidP="00177C2F">
            <w:pPr>
              <w:pStyle w:val="TableText"/>
              <w:kinsoku w:val="0"/>
              <w:textAlignment w:val="top"/>
              <w:rPr>
                <w:rFonts w:cs="Helvetica"/>
              </w:rPr>
            </w:pPr>
            <w:r w:rsidRPr="00850FEB">
              <w:rPr>
                <w:rFonts w:cs="Helvetica"/>
              </w:rPr>
              <w:t>lldpXMedRemXPoEDeviceType</w:t>
            </w:r>
            <w:r>
              <w:rPr>
                <w:rFonts w:cs="Helvetica" w:hint="eastAsia"/>
              </w:rPr>
              <w:t xml:space="preserve"> </w:t>
            </w:r>
            <w:r w:rsidRPr="00850FEB">
              <w:rPr>
                <w:rFonts w:cs="Helvetica"/>
              </w:rPr>
              <w:t>(1.0.8802.1.1.2.1.5.4795.1.3.5.1.1)</w:t>
            </w:r>
          </w:p>
        </w:tc>
        <w:tc>
          <w:tcPr>
            <w:tcW w:w="1500" w:type="dxa"/>
          </w:tcPr>
          <w:p w14:paraId="5EAACA26"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5919F968" w14:textId="77777777" w:rsidR="00177C2F" w:rsidRPr="009540D9" w:rsidRDefault="00177C2F" w:rsidP="00177C2F">
            <w:pPr>
              <w:pStyle w:val="TableText"/>
              <w:kinsoku w:val="0"/>
              <w:textAlignment w:val="top"/>
              <w:rPr>
                <w:rFonts w:cs="Helvetica"/>
              </w:rPr>
            </w:pPr>
            <w:r w:rsidRPr="004C314F">
              <w:t>No</w:t>
            </w:r>
          </w:p>
        </w:tc>
        <w:tc>
          <w:tcPr>
            <w:tcW w:w="2880" w:type="dxa"/>
          </w:tcPr>
          <w:p w14:paraId="5481F04F" w14:textId="77777777" w:rsidR="00177C2F" w:rsidRPr="009540D9" w:rsidRDefault="00177C2F" w:rsidP="00177C2F">
            <w:pPr>
              <w:pStyle w:val="TableText"/>
              <w:kinsoku w:val="0"/>
              <w:textAlignment w:val="top"/>
              <w:rPr>
                <w:rFonts w:cs="Helvetica"/>
              </w:rPr>
            </w:pPr>
            <w:r w:rsidRPr="009540D9">
              <w:rPr>
                <w:rFonts w:cs="Helvetica"/>
              </w:rPr>
              <w:t>As per MIB</w:t>
            </w:r>
          </w:p>
        </w:tc>
      </w:tr>
    </w:tbl>
    <w:p w14:paraId="7623F7A7"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12" w:name="_Toc397420460"/>
      <w:bookmarkStart w:id="2113" w:name="_Toc399317947"/>
      <w:bookmarkStart w:id="2114" w:name="_Toc483388934"/>
      <w:r w:rsidRPr="00A03AFE">
        <w:rPr>
          <w:rFonts w:ascii="Helvetica" w:eastAsia="charset0MS Sans Serif" w:hAnsi="Helvetica" w:cs="Helvetica"/>
        </w:rPr>
        <w:t>lldpXMedRemXPoEPSETable</w:t>
      </w:r>
      <w:bookmarkEnd w:id="2112"/>
      <w:bookmarkEnd w:id="2113"/>
      <w:bookmarkEnd w:id="2114"/>
    </w:p>
    <w:p w14:paraId="5CE0CA56"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1.0.8802.1.1.2.1.5.4795.1.3.6</w:t>
      </w:r>
    </w:p>
    <w:tbl>
      <w:tblPr>
        <w:tblStyle w:val="IndexTable"/>
        <w:tblW w:w="0" w:type="auto"/>
        <w:tblLayout w:type="fixed"/>
        <w:tblLook w:val="04A0" w:firstRow="1" w:lastRow="0" w:firstColumn="1" w:lastColumn="0" w:noHBand="0" w:noVBand="1"/>
      </w:tblPr>
      <w:tblGrid>
        <w:gridCol w:w="3000"/>
        <w:gridCol w:w="1500"/>
        <w:gridCol w:w="940"/>
        <w:gridCol w:w="2880"/>
      </w:tblGrid>
      <w:tr w:rsidR="00177C2F" w:rsidRPr="009540D9" w14:paraId="4184BCE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6BF2B12" w14:textId="77777777" w:rsidR="00177C2F" w:rsidRPr="009540D9" w:rsidRDefault="00166066" w:rsidP="00AA3A6F">
            <w:pPr>
              <w:pStyle w:val="TableHeading"/>
            </w:pPr>
            <w:r>
              <w:t>Object (OID)</w:t>
            </w:r>
          </w:p>
        </w:tc>
        <w:tc>
          <w:tcPr>
            <w:tcW w:w="1500" w:type="dxa"/>
          </w:tcPr>
          <w:p w14:paraId="5EE4259B" w14:textId="77777777" w:rsidR="00177C2F" w:rsidRPr="009540D9" w:rsidRDefault="00177C2F" w:rsidP="00AA3A6F">
            <w:pPr>
              <w:pStyle w:val="TableHeading"/>
            </w:pPr>
            <w:r w:rsidRPr="009540D9">
              <w:t>Access</w:t>
            </w:r>
          </w:p>
        </w:tc>
        <w:tc>
          <w:tcPr>
            <w:tcW w:w="940" w:type="dxa"/>
          </w:tcPr>
          <w:p w14:paraId="7183A3DE" w14:textId="77777777" w:rsidR="00177C2F" w:rsidRPr="009540D9" w:rsidRDefault="00177C2F" w:rsidP="00AA3A6F">
            <w:pPr>
              <w:pStyle w:val="TableHeading"/>
            </w:pPr>
            <w:r w:rsidRPr="009540D9">
              <w:t>PDS</w:t>
            </w:r>
          </w:p>
        </w:tc>
        <w:tc>
          <w:tcPr>
            <w:tcW w:w="2880" w:type="dxa"/>
          </w:tcPr>
          <w:p w14:paraId="62325F73" w14:textId="77777777" w:rsidR="00177C2F" w:rsidRPr="009540D9" w:rsidRDefault="0039618E" w:rsidP="00AA3A6F">
            <w:pPr>
              <w:pStyle w:val="TableHeading"/>
            </w:pPr>
            <w:r>
              <w:t>Comments</w:t>
            </w:r>
          </w:p>
        </w:tc>
      </w:tr>
      <w:tr w:rsidR="00177C2F" w:rsidRPr="009540D9" w14:paraId="1FEBC5FF" w14:textId="77777777" w:rsidTr="00A84E51">
        <w:tc>
          <w:tcPr>
            <w:tcW w:w="3000" w:type="dxa"/>
          </w:tcPr>
          <w:p w14:paraId="1C4EF87B" w14:textId="77777777" w:rsidR="00177C2F" w:rsidRPr="009540D9" w:rsidRDefault="00177C2F" w:rsidP="00177C2F">
            <w:pPr>
              <w:pStyle w:val="TableText"/>
              <w:kinsoku w:val="0"/>
              <w:textAlignment w:val="top"/>
              <w:rPr>
                <w:rFonts w:cs="Helvetica"/>
              </w:rPr>
            </w:pPr>
            <w:r w:rsidRPr="009A599A">
              <w:rPr>
                <w:rFonts w:cs="Helvetica"/>
              </w:rPr>
              <w:t>lldpXMedRemXPoEPSEPowerAv</w:t>
            </w:r>
            <w:r>
              <w:rPr>
                <w:rFonts w:cs="Helvetica" w:hint="eastAsia"/>
              </w:rPr>
              <w:t xml:space="preserve"> </w:t>
            </w:r>
            <w:r w:rsidRPr="009A599A">
              <w:rPr>
                <w:rFonts w:cs="Helvetica"/>
              </w:rPr>
              <w:t>(1.0.8802.1.1.2.1.5.4795.1.3.6.1.1)</w:t>
            </w:r>
          </w:p>
        </w:tc>
        <w:tc>
          <w:tcPr>
            <w:tcW w:w="1500" w:type="dxa"/>
          </w:tcPr>
          <w:p w14:paraId="1C9F3A03"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238148D4" w14:textId="77777777" w:rsidR="00177C2F" w:rsidRPr="009540D9" w:rsidRDefault="00177C2F" w:rsidP="00177C2F">
            <w:pPr>
              <w:pStyle w:val="TableText"/>
              <w:kinsoku w:val="0"/>
              <w:textAlignment w:val="top"/>
              <w:rPr>
                <w:rFonts w:cs="Helvetica"/>
              </w:rPr>
            </w:pPr>
            <w:r w:rsidRPr="004C314F">
              <w:t>No</w:t>
            </w:r>
          </w:p>
        </w:tc>
        <w:tc>
          <w:tcPr>
            <w:tcW w:w="2880" w:type="dxa"/>
          </w:tcPr>
          <w:p w14:paraId="31D3A849"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45C8249D" w14:textId="77777777" w:rsidTr="00A84E51">
        <w:tc>
          <w:tcPr>
            <w:tcW w:w="3000" w:type="dxa"/>
          </w:tcPr>
          <w:p w14:paraId="33179A6F" w14:textId="77777777" w:rsidR="00177C2F" w:rsidRPr="009540D9" w:rsidRDefault="00177C2F" w:rsidP="00177C2F">
            <w:pPr>
              <w:pStyle w:val="TableText"/>
              <w:kinsoku w:val="0"/>
              <w:textAlignment w:val="top"/>
              <w:rPr>
                <w:rFonts w:cs="Helvetica"/>
              </w:rPr>
            </w:pPr>
            <w:r w:rsidRPr="00F33FB3">
              <w:rPr>
                <w:rFonts w:cs="Helvetica"/>
              </w:rPr>
              <w:t>lldpXMedRemXPoEPSEPowerSource</w:t>
            </w:r>
            <w:r>
              <w:rPr>
                <w:rFonts w:cs="Helvetica" w:hint="eastAsia"/>
              </w:rPr>
              <w:t xml:space="preserve"> </w:t>
            </w:r>
            <w:r w:rsidRPr="00F33FB3">
              <w:rPr>
                <w:rFonts w:cs="Helvetica"/>
              </w:rPr>
              <w:t>(1.0.8802.1.1.2.1.5.4795.1.3.6.1.2)</w:t>
            </w:r>
          </w:p>
        </w:tc>
        <w:tc>
          <w:tcPr>
            <w:tcW w:w="1500" w:type="dxa"/>
          </w:tcPr>
          <w:p w14:paraId="2B8C6326"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43C485F1" w14:textId="77777777" w:rsidR="00177C2F" w:rsidRPr="009540D9" w:rsidRDefault="00177C2F" w:rsidP="00177C2F">
            <w:pPr>
              <w:pStyle w:val="TableText"/>
              <w:kinsoku w:val="0"/>
              <w:textAlignment w:val="top"/>
              <w:rPr>
                <w:rFonts w:cs="Helvetica"/>
              </w:rPr>
            </w:pPr>
            <w:r w:rsidRPr="004C314F">
              <w:t>No</w:t>
            </w:r>
          </w:p>
        </w:tc>
        <w:tc>
          <w:tcPr>
            <w:tcW w:w="2880" w:type="dxa"/>
          </w:tcPr>
          <w:p w14:paraId="65533FEC"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3391888F" w14:textId="77777777" w:rsidTr="00A84E51">
        <w:tc>
          <w:tcPr>
            <w:tcW w:w="3000" w:type="dxa"/>
          </w:tcPr>
          <w:p w14:paraId="2A3179BF" w14:textId="77777777" w:rsidR="00177C2F" w:rsidRPr="009540D9" w:rsidRDefault="00177C2F" w:rsidP="00177C2F">
            <w:pPr>
              <w:pStyle w:val="TableText"/>
              <w:kinsoku w:val="0"/>
              <w:textAlignment w:val="top"/>
              <w:rPr>
                <w:rFonts w:cs="Helvetica"/>
              </w:rPr>
            </w:pPr>
            <w:r w:rsidRPr="00F33FB3">
              <w:rPr>
                <w:rFonts w:cs="Helvetica"/>
              </w:rPr>
              <w:t>lldpXMedRemXPoEPSEPowerPriority</w:t>
            </w:r>
            <w:r>
              <w:rPr>
                <w:rFonts w:cs="Helvetica" w:hint="eastAsia"/>
              </w:rPr>
              <w:t xml:space="preserve"> </w:t>
            </w:r>
            <w:r w:rsidRPr="00F33FB3">
              <w:rPr>
                <w:rFonts w:cs="Helvetica"/>
              </w:rPr>
              <w:t>(1.0.8802.1.1.2.1.5.4795.1.3.6.1.3)</w:t>
            </w:r>
          </w:p>
        </w:tc>
        <w:tc>
          <w:tcPr>
            <w:tcW w:w="1500" w:type="dxa"/>
          </w:tcPr>
          <w:p w14:paraId="47185EA4"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0CF393A5" w14:textId="77777777" w:rsidR="00177C2F" w:rsidRPr="009540D9" w:rsidRDefault="00177C2F" w:rsidP="00177C2F">
            <w:pPr>
              <w:pStyle w:val="TableText"/>
              <w:kinsoku w:val="0"/>
              <w:textAlignment w:val="top"/>
              <w:rPr>
                <w:rFonts w:cs="Helvetica"/>
              </w:rPr>
            </w:pPr>
            <w:r w:rsidRPr="004C314F">
              <w:t>No</w:t>
            </w:r>
          </w:p>
        </w:tc>
        <w:tc>
          <w:tcPr>
            <w:tcW w:w="2880" w:type="dxa"/>
          </w:tcPr>
          <w:p w14:paraId="7773E127" w14:textId="77777777" w:rsidR="00177C2F" w:rsidRPr="009540D9" w:rsidRDefault="00177C2F" w:rsidP="00177C2F">
            <w:pPr>
              <w:pStyle w:val="TableText"/>
              <w:kinsoku w:val="0"/>
              <w:textAlignment w:val="top"/>
              <w:rPr>
                <w:rFonts w:cs="Helvetica"/>
              </w:rPr>
            </w:pPr>
            <w:r w:rsidRPr="009540D9">
              <w:rPr>
                <w:rFonts w:cs="Helvetica"/>
              </w:rPr>
              <w:t>As per MIB</w:t>
            </w:r>
          </w:p>
        </w:tc>
      </w:tr>
    </w:tbl>
    <w:p w14:paraId="7130A54C"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15" w:name="_Toc397420461"/>
      <w:bookmarkStart w:id="2116" w:name="_Toc399317948"/>
      <w:bookmarkStart w:id="2117" w:name="_Toc483388935"/>
      <w:r w:rsidRPr="00A03AFE">
        <w:rPr>
          <w:rFonts w:ascii="Helvetica" w:eastAsia="charset0MS Sans Serif" w:hAnsi="Helvetica" w:cs="Helvetica"/>
        </w:rPr>
        <w:t>lldpXMedRemXPoEPDTable</w:t>
      </w:r>
      <w:bookmarkEnd w:id="2115"/>
      <w:bookmarkEnd w:id="2116"/>
      <w:bookmarkEnd w:id="2117"/>
      <w:r w:rsidRPr="00A03AFE" w:rsidDel="0000383B">
        <w:rPr>
          <w:rFonts w:ascii="Helvetica" w:eastAsia="charset0MS Sans Serif" w:hAnsi="Helvetica" w:cs="Helvetica"/>
        </w:rPr>
        <w:t xml:space="preserve"> </w:t>
      </w:r>
    </w:p>
    <w:p w14:paraId="72423C28"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1.0.8802.1.1.2.1.5.4795.1.3.7</w:t>
      </w:r>
      <w:r w:rsidR="00177C2F" w:rsidRPr="00364F59" w:rsidDel="0000383B">
        <w:rPr>
          <w:rFonts w:eastAsia="黑体"/>
          <w:b/>
          <w:bCs/>
          <w:kern w:val="0"/>
          <w:sz w:val="22"/>
          <w:szCs w:val="22"/>
        </w:rPr>
        <w:t xml:space="preserve"> </w:t>
      </w:r>
    </w:p>
    <w:tbl>
      <w:tblPr>
        <w:tblStyle w:val="IndexTable"/>
        <w:tblW w:w="0" w:type="auto"/>
        <w:tblLayout w:type="fixed"/>
        <w:tblLook w:val="04A0" w:firstRow="1" w:lastRow="0" w:firstColumn="1" w:lastColumn="0" w:noHBand="0" w:noVBand="1"/>
      </w:tblPr>
      <w:tblGrid>
        <w:gridCol w:w="3000"/>
        <w:gridCol w:w="1500"/>
        <w:gridCol w:w="940"/>
        <w:gridCol w:w="2880"/>
      </w:tblGrid>
      <w:tr w:rsidR="00177C2F" w:rsidRPr="009540D9" w14:paraId="43D5A62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20ACBEE" w14:textId="77777777" w:rsidR="00177C2F" w:rsidRPr="009540D9" w:rsidRDefault="00166066" w:rsidP="00AA3A6F">
            <w:pPr>
              <w:pStyle w:val="TableHeading"/>
            </w:pPr>
            <w:r>
              <w:t>Object (OID)</w:t>
            </w:r>
          </w:p>
        </w:tc>
        <w:tc>
          <w:tcPr>
            <w:tcW w:w="1500" w:type="dxa"/>
          </w:tcPr>
          <w:p w14:paraId="233E5DFA" w14:textId="77777777" w:rsidR="00177C2F" w:rsidRPr="009540D9" w:rsidRDefault="00177C2F" w:rsidP="00AA3A6F">
            <w:pPr>
              <w:pStyle w:val="TableHeading"/>
            </w:pPr>
            <w:r w:rsidRPr="009540D9">
              <w:t>Access</w:t>
            </w:r>
          </w:p>
        </w:tc>
        <w:tc>
          <w:tcPr>
            <w:tcW w:w="940" w:type="dxa"/>
          </w:tcPr>
          <w:p w14:paraId="2AA804AE" w14:textId="77777777" w:rsidR="00177C2F" w:rsidRPr="009540D9" w:rsidRDefault="00177C2F" w:rsidP="00AA3A6F">
            <w:pPr>
              <w:pStyle w:val="TableHeading"/>
            </w:pPr>
            <w:r w:rsidRPr="009540D9">
              <w:t>PDS</w:t>
            </w:r>
          </w:p>
        </w:tc>
        <w:tc>
          <w:tcPr>
            <w:tcW w:w="2880" w:type="dxa"/>
          </w:tcPr>
          <w:p w14:paraId="0AC85E48" w14:textId="77777777" w:rsidR="00177C2F" w:rsidRPr="009540D9" w:rsidRDefault="0039618E" w:rsidP="00AA3A6F">
            <w:pPr>
              <w:pStyle w:val="TableHeading"/>
            </w:pPr>
            <w:r>
              <w:t>Comments</w:t>
            </w:r>
          </w:p>
        </w:tc>
      </w:tr>
      <w:tr w:rsidR="00177C2F" w:rsidRPr="009540D9" w14:paraId="7446B6D6" w14:textId="77777777" w:rsidTr="00A84E51">
        <w:tc>
          <w:tcPr>
            <w:tcW w:w="3000" w:type="dxa"/>
          </w:tcPr>
          <w:p w14:paraId="76550B20" w14:textId="77777777" w:rsidR="00177C2F" w:rsidRPr="009540D9" w:rsidRDefault="00177C2F" w:rsidP="00177C2F">
            <w:pPr>
              <w:pStyle w:val="TableText"/>
              <w:kinsoku w:val="0"/>
              <w:textAlignment w:val="top"/>
              <w:rPr>
                <w:rFonts w:cs="Helvetica"/>
              </w:rPr>
            </w:pPr>
            <w:r w:rsidRPr="009C6F20">
              <w:rPr>
                <w:rFonts w:cs="Helvetica"/>
              </w:rPr>
              <w:t>lldpXMedRemXPoEPDPowerReq</w:t>
            </w:r>
            <w:r>
              <w:rPr>
                <w:rFonts w:cs="Helvetica" w:hint="eastAsia"/>
              </w:rPr>
              <w:t xml:space="preserve"> </w:t>
            </w:r>
            <w:r w:rsidRPr="009C6F20">
              <w:rPr>
                <w:rFonts w:cs="Helvetica"/>
              </w:rPr>
              <w:t>(1.0.8802.1.1.2.1.5.4795.1.3.7.1.1)</w:t>
            </w:r>
          </w:p>
        </w:tc>
        <w:tc>
          <w:tcPr>
            <w:tcW w:w="1500" w:type="dxa"/>
          </w:tcPr>
          <w:p w14:paraId="3798B15A"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77D8A4BB" w14:textId="77777777" w:rsidR="00177C2F" w:rsidRPr="009540D9" w:rsidRDefault="00177C2F" w:rsidP="00177C2F">
            <w:pPr>
              <w:pStyle w:val="TableText"/>
              <w:kinsoku w:val="0"/>
              <w:textAlignment w:val="top"/>
              <w:rPr>
                <w:rFonts w:cs="Helvetica"/>
              </w:rPr>
            </w:pPr>
            <w:r w:rsidRPr="004C314F">
              <w:t>No</w:t>
            </w:r>
          </w:p>
        </w:tc>
        <w:tc>
          <w:tcPr>
            <w:tcW w:w="2880" w:type="dxa"/>
          </w:tcPr>
          <w:p w14:paraId="4D348E5F"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07129361" w14:textId="77777777" w:rsidTr="00A84E51">
        <w:tc>
          <w:tcPr>
            <w:tcW w:w="3000" w:type="dxa"/>
          </w:tcPr>
          <w:p w14:paraId="57E13843" w14:textId="77777777" w:rsidR="00177C2F" w:rsidRPr="009540D9" w:rsidRDefault="00177C2F" w:rsidP="00177C2F">
            <w:pPr>
              <w:pStyle w:val="TableText"/>
              <w:kinsoku w:val="0"/>
              <w:textAlignment w:val="top"/>
              <w:rPr>
                <w:rFonts w:cs="Helvetica"/>
              </w:rPr>
            </w:pPr>
            <w:r w:rsidRPr="009C6F20">
              <w:rPr>
                <w:rFonts w:cs="Helvetica"/>
              </w:rPr>
              <w:t>lldpXMedRemXPoEPDPowerSource</w:t>
            </w:r>
            <w:r>
              <w:rPr>
                <w:rFonts w:cs="Helvetica" w:hint="eastAsia"/>
              </w:rPr>
              <w:t xml:space="preserve"> </w:t>
            </w:r>
            <w:r w:rsidRPr="009C6F20">
              <w:rPr>
                <w:rFonts w:cs="Helvetica"/>
              </w:rPr>
              <w:t>(1.0.8802.1.1.2.1.5.4795.1.3.7.1.2)</w:t>
            </w:r>
          </w:p>
        </w:tc>
        <w:tc>
          <w:tcPr>
            <w:tcW w:w="1500" w:type="dxa"/>
          </w:tcPr>
          <w:p w14:paraId="76383A61"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6624857C" w14:textId="77777777" w:rsidR="00177C2F" w:rsidRPr="009540D9" w:rsidRDefault="00177C2F" w:rsidP="00177C2F">
            <w:pPr>
              <w:pStyle w:val="TableText"/>
              <w:kinsoku w:val="0"/>
              <w:textAlignment w:val="top"/>
              <w:rPr>
                <w:rFonts w:cs="Helvetica"/>
              </w:rPr>
            </w:pPr>
            <w:r w:rsidRPr="004C314F">
              <w:t>No</w:t>
            </w:r>
          </w:p>
        </w:tc>
        <w:tc>
          <w:tcPr>
            <w:tcW w:w="2880" w:type="dxa"/>
          </w:tcPr>
          <w:p w14:paraId="2221D5C4"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65A44262" w14:textId="77777777" w:rsidTr="00A84E51">
        <w:tc>
          <w:tcPr>
            <w:tcW w:w="3000" w:type="dxa"/>
          </w:tcPr>
          <w:p w14:paraId="6EAC952D" w14:textId="77777777" w:rsidR="00177C2F" w:rsidRPr="009540D9" w:rsidRDefault="00177C2F" w:rsidP="00177C2F">
            <w:pPr>
              <w:pStyle w:val="TableText"/>
              <w:kinsoku w:val="0"/>
              <w:textAlignment w:val="top"/>
              <w:rPr>
                <w:rFonts w:cs="Helvetica"/>
              </w:rPr>
            </w:pPr>
            <w:r w:rsidRPr="009C6F20">
              <w:rPr>
                <w:rFonts w:cs="Helvetica"/>
              </w:rPr>
              <w:t>lldpXMedRemXPoEPDPowerPriority</w:t>
            </w:r>
            <w:r>
              <w:rPr>
                <w:rFonts w:cs="Helvetica" w:hint="eastAsia"/>
              </w:rPr>
              <w:t xml:space="preserve"> </w:t>
            </w:r>
            <w:r w:rsidRPr="009C6F20">
              <w:rPr>
                <w:rFonts w:cs="Helvetica"/>
              </w:rPr>
              <w:t>(1.0.8802.1.1.2.1.5.4795.1.3.7.1.3)</w:t>
            </w:r>
          </w:p>
        </w:tc>
        <w:tc>
          <w:tcPr>
            <w:tcW w:w="1500" w:type="dxa"/>
          </w:tcPr>
          <w:p w14:paraId="6DE3CE3D" w14:textId="77777777" w:rsidR="00177C2F" w:rsidRPr="009540D9" w:rsidRDefault="00177C2F" w:rsidP="00177C2F">
            <w:pPr>
              <w:pStyle w:val="TableText"/>
              <w:kinsoku w:val="0"/>
              <w:textAlignment w:val="top"/>
              <w:rPr>
                <w:rFonts w:cs="Helvetica"/>
              </w:rPr>
            </w:pPr>
            <w:r w:rsidRPr="004C314F">
              <w:t>read-only</w:t>
            </w:r>
          </w:p>
        </w:tc>
        <w:tc>
          <w:tcPr>
            <w:tcW w:w="940" w:type="dxa"/>
          </w:tcPr>
          <w:p w14:paraId="576BF3C5" w14:textId="77777777" w:rsidR="00177C2F" w:rsidRPr="009540D9" w:rsidRDefault="00177C2F" w:rsidP="00177C2F">
            <w:pPr>
              <w:pStyle w:val="TableText"/>
              <w:kinsoku w:val="0"/>
              <w:textAlignment w:val="top"/>
              <w:rPr>
                <w:rFonts w:cs="Helvetica"/>
              </w:rPr>
            </w:pPr>
            <w:r w:rsidRPr="004C314F">
              <w:t>No</w:t>
            </w:r>
          </w:p>
        </w:tc>
        <w:tc>
          <w:tcPr>
            <w:tcW w:w="2880" w:type="dxa"/>
          </w:tcPr>
          <w:p w14:paraId="63739EE9" w14:textId="77777777" w:rsidR="00177C2F" w:rsidRPr="009540D9" w:rsidRDefault="00177C2F" w:rsidP="00177C2F">
            <w:pPr>
              <w:pStyle w:val="TableText"/>
              <w:kinsoku w:val="0"/>
              <w:textAlignment w:val="top"/>
              <w:rPr>
                <w:rFonts w:cs="Helvetica"/>
              </w:rPr>
            </w:pPr>
            <w:r w:rsidRPr="009540D9">
              <w:rPr>
                <w:rFonts w:cs="Helvetica"/>
              </w:rPr>
              <w:t>As per MIB</w:t>
            </w:r>
          </w:p>
        </w:tc>
      </w:tr>
    </w:tbl>
    <w:p w14:paraId="69939F76" w14:textId="77777777" w:rsidR="00177C2F" w:rsidRPr="00991579" w:rsidRDefault="00177C2F" w:rsidP="00AA3A6F">
      <w:pPr>
        <w:pStyle w:val="Spacer"/>
      </w:pPr>
    </w:p>
    <w:p w14:paraId="5F59675A" w14:textId="77777777" w:rsidR="00177C2F" w:rsidRPr="0006312E" w:rsidRDefault="00177C2F" w:rsidP="00177C2F">
      <w:pPr>
        <w:pStyle w:val="1"/>
        <w:tabs>
          <w:tab w:val="num" w:pos="432"/>
        </w:tabs>
        <w:ind w:left="432" w:hanging="432"/>
        <w:jc w:val="both"/>
      </w:pPr>
      <w:bookmarkStart w:id="2118" w:name="_Toc295464875"/>
      <w:bookmarkStart w:id="2119" w:name="_Toc397420347"/>
      <w:bookmarkStart w:id="2120" w:name="_Toc399317703"/>
      <w:bookmarkStart w:id="2121" w:name="_Toc483388936"/>
      <w:r w:rsidRPr="0006312E">
        <w:t>LLDP-MIB</w:t>
      </w:r>
      <w:bookmarkEnd w:id="2118"/>
      <w:bookmarkEnd w:id="2119"/>
      <w:bookmarkEnd w:id="2120"/>
      <w:bookmarkEnd w:id="2121"/>
    </w:p>
    <w:p w14:paraId="03DEE0B5" w14:textId="77777777" w:rsidR="00177C2F" w:rsidRPr="009540D9" w:rsidRDefault="00177C2F" w:rsidP="00364F59">
      <w:pPr>
        <w:ind w:left="0"/>
        <w:rPr>
          <w:color w:val="000000"/>
        </w:rPr>
      </w:pPr>
      <w:r w:rsidRPr="009540D9">
        <w:rPr>
          <w:rFonts w:eastAsia="charset0MS Sans Serif"/>
          <w:color w:val="000000"/>
        </w:rPr>
        <w:t>Management Information Base module for LLDP configuration statistics, local system data and remote systems data components.</w:t>
      </w:r>
    </w:p>
    <w:p w14:paraId="185F40A5"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22" w:name="_Toc295464876"/>
      <w:bookmarkStart w:id="2123" w:name="_Toc397420348"/>
      <w:bookmarkStart w:id="2124" w:name="_Toc399317704"/>
      <w:bookmarkStart w:id="2125" w:name="_Toc483388937"/>
      <w:r w:rsidRPr="00A03AFE">
        <w:rPr>
          <w:rFonts w:ascii="Helvetica" w:eastAsia="charset0MS Sans Serif" w:hAnsi="Helvetica" w:cs="Helvetica"/>
        </w:rPr>
        <w:t>Scalar Objects</w:t>
      </w:r>
      <w:bookmarkEnd w:id="2122"/>
      <w:bookmarkEnd w:id="2123"/>
      <w:bookmarkEnd w:id="2124"/>
      <w:bookmarkEnd w:id="2125"/>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C314F" w14:paraId="43B87F0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93FB8F5" w14:textId="77777777" w:rsidR="00177C2F" w:rsidRPr="004C314F" w:rsidRDefault="00166066" w:rsidP="00AA3A6F">
            <w:pPr>
              <w:pStyle w:val="TableHeading"/>
            </w:pPr>
            <w:r>
              <w:t>Object (OID)</w:t>
            </w:r>
          </w:p>
        </w:tc>
        <w:tc>
          <w:tcPr>
            <w:tcW w:w="1440" w:type="dxa"/>
          </w:tcPr>
          <w:p w14:paraId="3CA75FA1" w14:textId="77777777" w:rsidR="00177C2F" w:rsidRPr="004C314F" w:rsidRDefault="00177C2F" w:rsidP="00AA3A6F">
            <w:pPr>
              <w:pStyle w:val="TableHeading"/>
            </w:pPr>
            <w:r w:rsidRPr="004C314F">
              <w:t>Access</w:t>
            </w:r>
          </w:p>
        </w:tc>
        <w:tc>
          <w:tcPr>
            <w:tcW w:w="1000" w:type="dxa"/>
          </w:tcPr>
          <w:p w14:paraId="7C0C680B" w14:textId="77777777" w:rsidR="00177C2F" w:rsidRPr="004C314F" w:rsidRDefault="00177C2F" w:rsidP="00AA3A6F">
            <w:pPr>
              <w:pStyle w:val="TableHeading"/>
            </w:pPr>
            <w:r w:rsidRPr="004C314F">
              <w:t>PDS</w:t>
            </w:r>
          </w:p>
        </w:tc>
        <w:tc>
          <w:tcPr>
            <w:tcW w:w="2880" w:type="dxa"/>
          </w:tcPr>
          <w:p w14:paraId="030075EC" w14:textId="77777777" w:rsidR="00177C2F" w:rsidRPr="004C314F" w:rsidRDefault="0039618E" w:rsidP="00AA3A6F">
            <w:pPr>
              <w:pStyle w:val="TableHeading"/>
            </w:pPr>
            <w:r>
              <w:t>Comments</w:t>
            </w:r>
          </w:p>
        </w:tc>
      </w:tr>
      <w:tr w:rsidR="00177C2F" w:rsidRPr="004C314F" w14:paraId="3F903F33" w14:textId="77777777" w:rsidTr="00A84E51">
        <w:tc>
          <w:tcPr>
            <w:tcW w:w="3000" w:type="dxa"/>
          </w:tcPr>
          <w:p w14:paraId="17EE146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lldpMessageTxInterval (1.0.8802.1.1.2.1.1.1) </w:t>
            </w:r>
          </w:p>
        </w:tc>
        <w:tc>
          <w:tcPr>
            <w:tcW w:w="1440" w:type="dxa"/>
          </w:tcPr>
          <w:p w14:paraId="23916A44"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read-write</w:t>
            </w:r>
          </w:p>
        </w:tc>
        <w:tc>
          <w:tcPr>
            <w:tcW w:w="1000" w:type="dxa"/>
          </w:tcPr>
          <w:p w14:paraId="1CA68B0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3C3104C1"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443F1759" w14:textId="77777777" w:rsidTr="00A84E51">
        <w:tc>
          <w:tcPr>
            <w:tcW w:w="3000" w:type="dxa"/>
          </w:tcPr>
          <w:p w14:paraId="1BD54E4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lldpMessageTxHoldMultiplier (1.0.8802.1.1.2.1.1.2) </w:t>
            </w:r>
          </w:p>
        </w:tc>
        <w:tc>
          <w:tcPr>
            <w:tcW w:w="1440" w:type="dxa"/>
          </w:tcPr>
          <w:p w14:paraId="612825C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read-write</w:t>
            </w:r>
          </w:p>
        </w:tc>
        <w:tc>
          <w:tcPr>
            <w:tcW w:w="1000" w:type="dxa"/>
          </w:tcPr>
          <w:p w14:paraId="5C3EEB8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74DFAEB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62B80258" w14:textId="77777777" w:rsidTr="00A84E51">
        <w:tc>
          <w:tcPr>
            <w:tcW w:w="3000" w:type="dxa"/>
          </w:tcPr>
          <w:p w14:paraId="436F7BE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lldpReinitDelay (1.0.8802.1.1.2.1.1.3) </w:t>
            </w:r>
          </w:p>
        </w:tc>
        <w:tc>
          <w:tcPr>
            <w:tcW w:w="1440" w:type="dxa"/>
          </w:tcPr>
          <w:p w14:paraId="26F0830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read-write</w:t>
            </w:r>
          </w:p>
        </w:tc>
        <w:tc>
          <w:tcPr>
            <w:tcW w:w="1000" w:type="dxa"/>
          </w:tcPr>
          <w:p w14:paraId="73DFECB9"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70896A1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71954F8B" w14:textId="77777777" w:rsidTr="00A84E51">
        <w:tc>
          <w:tcPr>
            <w:tcW w:w="3000" w:type="dxa"/>
          </w:tcPr>
          <w:p w14:paraId="483ECBE6" w14:textId="77777777" w:rsidR="00177C2F" w:rsidRPr="00522330" w:rsidRDefault="00177C2F" w:rsidP="00177C2F">
            <w:pPr>
              <w:pStyle w:val="TableText"/>
              <w:kinsoku w:val="0"/>
              <w:textAlignment w:val="top"/>
              <w:rPr>
                <w:rFonts w:ascii="Helvetica" w:hAnsi="Helvetica" w:cs="Helvetica"/>
              </w:rPr>
            </w:pPr>
            <w:r w:rsidRPr="008E08FC">
              <w:rPr>
                <w:rFonts w:ascii="Helvetica" w:hAnsi="Helvetica" w:cs="Helvetica"/>
              </w:rPr>
              <w:t>lldpTxDelay (1.0.8802.1.1.2.1.1.4)</w:t>
            </w:r>
          </w:p>
        </w:tc>
        <w:tc>
          <w:tcPr>
            <w:tcW w:w="1440" w:type="dxa"/>
          </w:tcPr>
          <w:p w14:paraId="2C211FE8" w14:textId="77777777" w:rsidR="00177C2F" w:rsidRPr="00522330"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0DD1C99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42F9C8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Not supported.The value is always 2. </w:t>
            </w:r>
          </w:p>
        </w:tc>
      </w:tr>
      <w:tr w:rsidR="00177C2F" w:rsidRPr="004C314F" w14:paraId="3C7EBC80" w14:textId="77777777" w:rsidTr="00A84E51">
        <w:tc>
          <w:tcPr>
            <w:tcW w:w="3000" w:type="dxa"/>
          </w:tcPr>
          <w:p w14:paraId="0819798A" w14:textId="77777777" w:rsidR="00177C2F" w:rsidRPr="00522330" w:rsidRDefault="00177C2F" w:rsidP="00177C2F">
            <w:pPr>
              <w:pStyle w:val="TableText"/>
              <w:kinsoku w:val="0"/>
              <w:textAlignment w:val="top"/>
              <w:rPr>
                <w:rFonts w:ascii="Helvetica" w:hAnsi="Helvetica" w:cs="Helvetica"/>
              </w:rPr>
            </w:pPr>
            <w:r w:rsidRPr="008E08FC">
              <w:rPr>
                <w:rFonts w:ascii="Helvetica" w:hAnsi="Helvetica" w:cs="Helvetica"/>
              </w:rPr>
              <w:t>lldpNotificationInterval (1.0.8802.1.1.2.1.1.5)</w:t>
            </w:r>
          </w:p>
        </w:tc>
        <w:tc>
          <w:tcPr>
            <w:tcW w:w="1440" w:type="dxa"/>
          </w:tcPr>
          <w:p w14:paraId="5458684A" w14:textId="77777777" w:rsidR="00177C2F" w:rsidRPr="00522330" w:rsidRDefault="00177C2F" w:rsidP="00177C2F">
            <w:pPr>
              <w:pStyle w:val="TableText"/>
              <w:kinsoku w:val="0"/>
              <w:textAlignment w:val="top"/>
              <w:rPr>
                <w:rFonts w:ascii="Helvetica" w:hAnsi="Helvetica" w:cs="Helvetica"/>
              </w:rPr>
            </w:pPr>
            <w:r w:rsidRPr="008E08FC">
              <w:rPr>
                <w:rFonts w:ascii="Helvetica" w:hAnsi="Helvetica" w:cs="Helvetica"/>
              </w:rPr>
              <w:t>read-write</w:t>
            </w:r>
          </w:p>
        </w:tc>
        <w:tc>
          <w:tcPr>
            <w:tcW w:w="1000" w:type="dxa"/>
          </w:tcPr>
          <w:p w14:paraId="5EA5D1D2" w14:textId="77777777" w:rsidR="00177C2F" w:rsidRPr="00522330"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1A6F578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The default value is 30.</w:t>
            </w:r>
          </w:p>
        </w:tc>
      </w:tr>
      <w:tr w:rsidR="00177C2F" w:rsidRPr="004C314F" w14:paraId="788CB4D1" w14:textId="77777777" w:rsidTr="00A84E51">
        <w:tc>
          <w:tcPr>
            <w:tcW w:w="3000" w:type="dxa"/>
          </w:tcPr>
          <w:p w14:paraId="6512532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lldpStatsRemTablesLastChangeTime (1.0.8802.1.1.2.1.2.1) </w:t>
            </w:r>
          </w:p>
        </w:tc>
        <w:tc>
          <w:tcPr>
            <w:tcW w:w="1440" w:type="dxa"/>
          </w:tcPr>
          <w:p w14:paraId="0B0C615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74FF61EE"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045CD60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72FE03F4" w14:textId="77777777" w:rsidTr="00A84E51">
        <w:tc>
          <w:tcPr>
            <w:tcW w:w="3000" w:type="dxa"/>
          </w:tcPr>
          <w:p w14:paraId="4901BF0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lldpStatsRemTablesInserts (1.0.8802.1.1.2.1.2.2) </w:t>
            </w:r>
          </w:p>
        </w:tc>
        <w:tc>
          <w:tcPr>
            <w:tcW w:w="1440" w:type="dxa"/>
          </w:tcPr>
          <w:p w14:paraId="630AF26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3602E284"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27B8AE2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7C750328" w14:textId="77777777" w:rsidTr="00A84E51">
        <w:tc>
          <w:tcPr>
            <w:tcW w:w="3000" w:type="dxa"/>
          </w:tcPr>
          <w:p w14:paraId="15EA962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lldpStatsRemTablesDeletes (1.0.8802.1.1.2.1.2.3) </w:t>
            </w:r>
          </w:p>
        </w:tc>
        <w:tc>
          <w:tcPr>
            <w:tcW w:w="1440" w:type="dxa"/>
          </w:tcPr>
          <w:p w14:paraId="638F79B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123E0F25"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71D7BCD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72AB3EF2" w14:textId="77777777" w:rsidTr="00A84E51">
        <w:tc>
          <w:tcPr>
            <w:tcW w:w="3000" w:type="dxa"/>
          </w:tcPr>
          <w:p w14:paraId="3007216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lldpStatsRemTablesDrops (1.0.8802.1.1.2.1.2.4) </w:t>
            </w:r>
          </w:p>
        </w:tc>
        <w:tc>
          <w:tcPr>
            <w:tcW w:w="1440" w:type="dxa"/>
          </w:tcPr>
          <w:p w14:paraId="1C9A0AD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5C9FD04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7A06D1C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642978A3" w14:textId="77777777" w:rsidTr="00A84E51">
        <w:tc>
          <w:tcPr>
            <w:tcW w:w="3000" w:type="dxa"/>
          </w:tcPr>
          <w:p w14:paraId="2E9AC0D4"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lldpStatsRemTablesAgeouts (1.0.8802.1.1.2.1.2.5) </w:t>
            </w:r>
          </w:p>
        </w:tc>
        <w:tc>
          <w:tcPr>
            <w:tcW w:w="1440" w:type="dxa"/>
          </w:tcPr>
          <w:p w14:paraId="01E442B0"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2CDEF9D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01242EF1"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50A2DB79" w14:textId="77777777" w:rsidTr="00A84E51">
        <w:tc>
          <w:tcPr>
            <w:tcW w:w="3000" w:type="dxa"/>
          </w:tcPr>
          <w:p w14:paraId="2606020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lldpLocChassisIdSubtype (1.0.8802.1.1.2.1.3.1) </w:t>
            </w:r>
          </w:p>
        </w:tc>
        <w:tc>
          <w:tcPr>
            <w:tcW w:w="1440" w:type="dxa"/>
          </w:tcPr>
          <w:p w14:paraId="4F895CD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63BAFC04"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17631ED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3301E799" w14:textId="77777777" w:rsidTr="00A84E51">
        <w:tc>
          <w:tcPr>
            <w:tcW w:w="3000" w:type="dxa"/>
          </w:tcPr>
          <w:p w14:paraId="12CA81B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lldpLocChassisId (1.0.8802.1.1.2.1.3.2) </w:t>
            </w:r>
          </w:p>
        </w:tc>
        <w:tc>
          <w:tcPr>
            <w:tcW w:w="1440" w:type="dxa"/>
          </w:tcPr>
          <w:p w14:paraId="7DDFB56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0A40164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57A3690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264D94EA" w14:textId="77777777" w:rsidTr="00A84E51">
        <w:tc>
          <w:tcPr>
            <w:tcW w:w="3000" w:type="dxa"/>
          </w:tcPr>
          <w:p w14:paraId="6B1EA42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lldpLocSysName (1.0.8802.1.1.2.1.3.3) </w:t>
            </w:r>
          </w:p>
        </w:tc>
        <w:tc>
          <w:tcPr>
            <w:tcW w:w="1440" w:type="dxa"/>
          </w:tcPr>
          <w:p w14:paraId="118D837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7CF9C871"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158B9130"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315A56F9" w14:textId="77777777" w:rsidTr="00A84E51">
        <w:tc>
          <w:tcPr>
            <w:tcW w:w="3000" w:type="dxa"/>
          </w:tcPr>
          <w:p w14:paraId="09568A8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lldpLocSysDesc (1.0.8802.1.1.2.1.3.4) </w:t>
            </w:r>
          </w:p>
        </w:tc>
        <w:tc>
          <w:tcPr>
            <w:tcW w:w="1440" w:type="dxa"/>
          </w:tcPr>
          <w:p w14:paraId="580C6B3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6F7A6D4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46BF3B7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7397D6DA" w14:textId="77777777" w:rsidTr="00A84E51">
        <w:tc>
          <w:tcPr>
            <w:tcW w:w="3000" w:type="dxa"/>
          </w:tcPr>
          <w:p w14:paraId="71C74E25"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lldpLocSysCapSupported (1.0.8802.1.1.2.1.3.5) </w:t>
            </w:r>
          </w:p>
        </w:tc>
        <w:tc>
          <w:tcPr>
            <w:tcW w:w="1440" w:type="dxa"/>
          </w:tcPr>
          <w:p w14:paraId="060DCA6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5A1B30C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602B2E30"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31AFED46" w14:textId="77777777" w:rsidTr="00A84E51">
        <w:tc>
          <w:tcPr>
            <w:tcW w:w="3000" w:type="dxa"/>
          </w:tcPr>
          <w:p w14:paraId="231A6D39"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lldpLocSysCapEnabled (1.0.8802.1.1.2.1.3.6) </w:t>
            </w:r>
          </w:p>
        </w:tc>
        <w:tc>
          <w:tcPr>
            <w:tcW w:w="1440" w:type="dxa"/>
          </w:tcPr>
          <w:p w14:paraId="47DCD94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7E88741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53DBC8B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bl>
    <w:p w14:paraId="452E5345" w14:textId="77777777" w:rsidR="00177C2F" w:rsidRPr="00BC05A6" w:rsidRDefault="00177C2F" w:rsidP="00AA3A6F">
      <w:pPr>
        <w:pStyle w:val="Spacer"/>
      </w:pPr>
      <w:bookmarkStart w:id="2126" w:name="_Toc295464877"/>
    </w:p>
    <w:p w14:paraId="1D3D6ACA"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27" w:name="_Toc397420349"/>
      <w:bookmarkStart w:id="2128" w:name="_Toc399317705"/>
      <w:bookmarkStart w:id="2129" w:name="_Toc483388938"/>
      <w:r w:rsidRPr="00A03AFE">
        <w:rPr>
          <w:rFonts w:ascii="Helvetica" w:eastAsia="charset0MS Sans Serif" w:hAnsi="Helvetica" w:cs="Helvetica"/>
        </w:rPr>
        <w:t>lldpPortConfigTable</w:t>
      </w:r>
      <w:bookmarkEnd w:id="2126"/>
      <w:bookmarkEnd w:id="2127"/>
      <w:bookmarkEnd w:id="2128"/>
      <w:bookmarkEnd w:id="2129"/>
    </w:p>
    <w:p w14:paraId="5836905D"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1.0.8802.1.1.2.1.1.6</w:t>
      </w:r>
    </w:p>
    <w:tbl>
      <w:tblPr>
        <w:tblStyle w:val="IndexTable"/>
        <w:tblW w:w="0" w:type="auto"/>
        <w:tblLayout w:type="fixed"/>
        <w:tblLook w:val="04A0" w:firstRow="1" w:lastRow="0" w:firstColumn="1" w:lastColumn="0" w:noHBand="0" w:noVBand="1"/>
      </w:tblPr>
      <w:tblGrid>
        <w:gridCol w:w="3000"/>
        <w:gridCol w:w="1500"/>
        <w:gridCol w:w="940"/>
        <w:gridCol w:w="2880"/>
      </w:tblGrid>
      <w:tr w:rsidR="00177C2F" w:rsidRPr="009540D9" w14:paraId="123244D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04D167A" w14:textId="77777777" w:rsidR="00177C2F" w:rsidRPr="009540D9" w:rsidRDefault="00166066" w:rsidP="00AA3A6F">
            <w:pPr>
              <w:pStyle w:val="TableHeading"/>
            </w:pPr>
            <w:r>
              <w:t>Object (OID)</w:t>
            </w:r>
          </w:p>
        </w:tc>
        <w:tc>
          <w:tcPr>
            <w:tcW w:w="1500" w:type="dxa"/>
          </w:tcPr>
          <w:p w14:paraId="6864263A" w14:textId="77777777" w:rsidR="00177C2F" w:rsidRPr="009540D9" w:rsidRDefault="00177C2F" w:rsidP="00AA3A6F">
            <w:pPr>
              <w:pStyle w:val="TableHeading"/>
            </w:pPr>
            <w:r w:rsidRPr="009540D9">
              <w:t>Access</w:t>
            </w:r>
          </w:p>
        </w:tc>
        <w:tc>
          <w:tcPr>
            <w:tcW w:w="940" w:type="dxa"/>
          </w:tcPr>
          <w:p w14:paraId="651B6C17" w14:textId="77777777" w:rsidR="00177C2F" w:rsidRPr="009540D9" w:rsidRDefault="00177C2F" w:rsidP="00AA3A6F">
            <w:pPr>
              <w:pStyle w:val="TableHeading"/>
            </w:pPr>
            <w:r w:rsidRPr="009540D9">
              <w:t>PDS</w:t>
            </w:r>
          </w:p>
        </w:tc>
        <w:tc>
          <w:tcPr>
            <w:tcW w:w="2880" w:type="dxa"/>
          </w:tcPr>
          <w:p w14:paraId="680E9335" w14:textId="77777777" w:rsidR="00177C2F" w:rsidRPr="009540D9" w:rsidRDefault="0039618E" w:rsidP="00AA3A6F">
            <w:pPr>
              <w:pStyle w:val="TableHeading"/>
            </w:pPr>
            <w:r>
              <w:t>Comments</w:t>
            </w:r>
          </w:p>
        </w:tc>
      </w:tr>
      <w:tr w:rsidR="00177C2F" w:rsidRPr="009540D9" w14:paraId="6ACB4BD5" w14:textId="77777777" w:rsidTr="00A84E51">
        <w:tc>
          <w:tcPr>
            <w:tcW w:w="3000" w:type="dxa"/>
          </w:tcPr>
          <w:p w14:paraId="2D873410"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lldpPortConfigPortNum (1.0.8802.1.1.2.1.1.6.1.1) </w:t>
            </w:r>
          </w:p>
        </w:tc>
        <w:tc>
          <w:tcPr>
            <w:tcW w:w="1500" w:type="dxa"/>
          </w:tcPr>
          <w:p w14:paraId="36E50262"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not-accessible</w:t>
            </w:r>
          </w:p>
        </w:tc>
        <w:tc>
          <w:tcPr>
            <w:tcW w:w="940" w:type="dxa"/>
          </w:tcPr>
          <w:p w14:paraId="0A9948C4"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35892E8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9540D9" w14:paraId="2A77DA6C" w14:textId="77777777" w:rsidTr="00A84E51">
        <w:tc>
          <w:tcPr>
            <w:tcW w:w="3000" w:type="dxa"/>
          </w:tcPr>
          <w:p w14:paraId="14291335"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lldpPortConfigAdminStatus (1.0.8802.1.1.2.1.1.6.1.2)</w:t>
            </w:r>
          </w:p>
        </w:tc>
        <w:tc>
          <w:tcPr>
            <w:tcW w:w="1500" w:type="dxa"/>
          </w:tcPr>
          <w:p w14:paraId="06D2903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read-write</w:t>
            </w:r>
          </w:p>
        </w:tc>
        <w:tc>
          <w:tcPr>
            <w:tcW w:w="940" w:type="dxa"/>
          </w:tcPr>
          <w:p w14:paraId="56F3CED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6253232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9540D9" w14:paraId="4D2348E6" w14:textId="77777777" w:rsidTr="00A84E51">
        <w:tc>
          <w:tcPr>
            <w:tcW w:w="3000" w:type="dxa"/>
          </w:tcPr>
          <w:p w14:paraId="53031981"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lldpPortConfigNotificationEnable (1.0.8802.1.1.2.1.1.6.1.3)</w:t>
            </w:r>
          </w:p>
        </w:tc>
        <w:tc>
          <w:tcPr>
            <w:tcW w:w="1500" w:type="dxa"/>
          </w:tcPr>
          <w:p w14:paraId="38F6538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read-write</w:t>
            </w:r>
          </w:p>
        </w:tc>
        <w:tc>
          <w:tcPr>
            <w:tcW w:w="940" w:type="dxa"/>
          </w:tcPr>
          <w:p w14:paraId="5CEEA6C6"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4A80E022"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9540D9" w14:paraId="74309FF7" w14:textId="77777777" w:rsidTr="00A84E51">
        <w:tc>
          <w:tcPr>
            <w:tcW w:w="3000" w:type="dxa"/>
          </w:tcPr>
          <w:p w14:paraId="5DB08382"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lldpPortConfigTLVsTxEnable (1.0.8802.1.1.2.1.1.6.1.4)</w:t>
            </w:r>
          </w:p>
        </w:tc>
        <w:tc>
          <w:tcPr>
            <w:tcW w:w="1500" w:type="dxa"/>
          </w:tcPr>
          <w:p w14:paraId="57B1F7E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read-write</w:t>
            </w:r>
          </w:p>
        </w:tc>
        <w:tc>
          <w:tcPr>
            <w:tcW w:w="940" w:type="dxa"/>
          </w:tcPr>
          <w:p w14:paraId="6180456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10F3CDF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Every bit will be set to ‘1’ </w:t>
            </w:r>
            <w:r w:rsidRPr="008E08FC">
              <w:rPr>
                <w:rFonts w:ascii="Helvetica" w:hAnsi="Helvetica" w:cs="Helvetica" w:hint="eastAsia"/>
              </w:rPr>
              <w:t>by</w:t>
            </w:r>
            <w:r w:rsidRPr="008E08FC">
              <w:rPr>
                <w:rFonts w:ascii="Helvetica" w:hAnsi="Helvetica" w:cs="Helvetica"/>
              </w:rPr>
              <w:t xml:space="preserve"> default, which means all LLDP basic operational TLVs will be transmitted on the given port.</w:t>
            </w:r>
          </w:p>
        </w:tc>
      </w:tr>
    </w:tbl>
    <w:p w14:paraId="0875CBE2"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30" w:name="_Toc295464878"/>
      <w:bookmarkStart w:id="2131" w:name="_Toc397420350"/>
      <w:bookmarkStart w:id="2132" w:name="_Toc399317706"/>
      <w:bookmarkStart w:id="2133" w:name="_Toc483388939"/>
      <w:r w:rsidRPr="00A03AFE">
        <w:rPr>
          <w:rFonts w:ascii="Helvetica" w:eastAsia="charset0MS Sans Serif" w:hAnsi="Helvetica" w:cs="Helvetica"/>
        </w:rPr>
        <w:t>lldpConfigManAddrTable</w:t>
      </w:r>
      <w:bookmarkEnd w:id="2130"/>
      <w:bookmarkEnd w:id="2131"/>
      <w:bookmarkEnd w:id="2132"/>
      <w:bookmarkEnd w:id="2133"/>
    </w:p>
    <w:p w14:paraId="2A1B480A"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1.0.8802.1.1.2.1.1.7</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C314F" w14:paraId="7129BC7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3A75E2E" w14:textId="77777777" w:rsidR="00177C2F" w:rsidRPr="004C314F" w:rsidRDefault="00166066" w:rsidP="00AA3A6F">
            <w:pPr>
              <w:pStyle w:val="TableHeading"/>
            </w:pPr>
            <w:r>
              <w:t>Object (OID)</w:t>
            </w:r>
          </w:p>
        </w:tc>
        <w:tc>
          <w:tcPr>
            <w:tcW w:w="1440" w:type="dxa"/>
          </w:tcPr>
          <w:p w14:paraId="76D4ED8A" w14:textId="77777777" w:rsidR="00177C2F" w:rsidRPr="004C314F" w:rsidRDefault="00177C2F" w:rsidP="00AA3A6F">
            <w:pPr>
              <w:pStyle w:val="TableHeading"/>
            </w:pPr>
            <w:r w:rsidRPr="004C314F">
              <w:t>Access</w:t>
            </w:r>
          </w:p>
        </w:tc>
        <w:tc>
          <w:tcPr>
            <w:tcW w:w="1000" w:type="dxa"/>
          </w:tcPr>
          <w:p w14:paraId="61A9B773" w14:textId="77777777" w:rsidR="00177C2F" w:rsidRPr="004C314F" w:rsidRDefault="00177C2F" w:rsidP="00AA3A6F">
            <w:pPr>
              <w:pStyle w:val="TableHeading"/>
            </w:pPr>
            <w:r w:rsidRPr="004C314F">
              <w:t>PDS</w:t>
            </w:r>
          </w:p>
        </w:tc>
        <w:tc>
          <w:tcPr>
            <w:tcW w:w="2880" w:type="dxa"/>
          </w:tcPr>
          <w:p w14:paraId="46EF9B68" w14:textId="77777777" w:rsidR="00177C2F" w:rsidRPr="004C314F" w:rsidRDefault="0039618E" w:rsidP="00AA3A6F">
            <w:pPr>
              <w:pStyle w:val="TableHeading"/>
            </w:pPr>
            <w:r>
              <w:t>Comments</w:t>
            </w:r>
          </w:p>
        </w:tc>
      </w:tr>
      <w:tr w:rsidR="00177C2F" w:rsidRPr="004C314F" w14:paraId="07C6EE20" w14:textId="77777777" w:rsidTr="00A84E51">
        <w:tc>
          <w:tcPr>
            <w:tcW w:w="3000" w:type="dxa"/>
          </w:tcPr>
          <w:p w14:paraId="692F4F2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lldpConfigManAddrPortsTxEnable (1.0.8802.1.1.2.1.1.7.1.1) </w:t>
            </w:r>
          </w:p>
        </w:tc>
        <w:tc>
          <w:tcPr>
            <w:tcW w:w="1440" w:type="dxa"/>
          </w:tcPr>
          <w:p w14:paraId="56FD9BF5"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read-write</w:t>
            </w:r>
          </w:p>
        </w:tc>
        <w:tc>
          <w:tcPr>
            <w:tcW w:w="1000" w:type="dxa"/>
          </w:tcPr>
          <w:p w14:paraId="5A54F6B2"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0888EBB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Each port of the system is represented by a single bit within the value of this object. Every bit will be set to ‘1’ </w:t>
            </w:r>
            <w:r w:rsidRPr="008E08FC">
              <w:rPr>
                <w:rFonts w:ascii="Helvetica" w:hAnsi="Helvetica" w:cs="Helvetica" w:hint="eastAsia"/>
              </w:rPr>
              <w:t>by</w:t>
            </w:r>
            <w:r w:rsidRPr="008E08FC">
              <w:rPr>
                <w:rFonts w:ascii="Helvetica" w:hAnsi="Helvetica" w:cs="Helvetica"/>
              </w:rPr>
              <w:t xml:space="preserve"> default</w:t>
            </w:r>
            <w:r w:rsidRPr="008E08FC">
              <w:rPr>
                <w:rFonts w:ascii="Helvetica" w:hAnsi="Helvetica" w:cs="Helvetica" w:hint="eastAsia"/>
              </w:rPr>
              <w:t xml:space="preserve">, </w:t>
            </w:r>
            <w:r w:rsidRPr="008E08FC">
              <w:rPr>
                <w:rFonts w:ascii="Helvetica" w:hAnsi="Helvetica" w:cs="Helvetica"/>
              </w:rPr>
              <w:t>which means all ports are specified for advertising indicated management address instance.</w:t>
            </w:r>
          </w:p>
        </w:tc>
      </w:tr>
    </w:tbl>
    <w:p w14:paraId="75A9E8A9"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34" w:name="_Toc295464879"/>
      <w:bookmarkStart w:id="2135" w:name="_Toc397420351"/>
      <w:bookmarkStart w:id="2136" w:name="_Toc399317707"/>
      <w:bookmarkStart w:id="2137" w:name="_Toc483388940"/>
      <w:r w:rsidRPr="00A03AFE">
        <w:rPr>
          <w:rFonts w:ascii="Helvetica" w:eastAsia="charset0MS Sans Serif" w:hAnsi="Helvetica" w:cs="Helvetica"/>
        </w:rPr>
        <w:t>lldpStatsTxPortTable</w:t>
      </w:r>
      <w:bookmarkEnd w:id="2134"/>
      <w:bookmarkEnd w:id="2135"/>
      <w:bookmarkEnd w:id="2136"/>
      <w:bookmarkEnd w:id="2137"/>
    </w:p>
    <w:p w14:paraId="124F8D9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1.0.8802.1.1.2.1.2.6</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C314F" w14:paraId="7F9E952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0F78671" w14:textId="77777777" w:rsidR="00177C2F" w:rsidRPr="004C314F" w:rsidRDefault="00166066" w:rsidP="00AA3A6F">
            <w:pPr>
              <w:pStyle w:val="TableHeading"/>
            </w:pPr>
            <w:r>
              <w:t>Object (OID)</w:t>
            </w:r>
          </w:p>
        </w:tc>
        <w:tc>
          <w:tcPr>
            <w:tcW w:w="1440" w:type="dxa"/>
          </w:tcPr>
          <w:p w14:paraId="02ED5374" w14:textId="77777777" w:rsidR="00177C2F" w:rsidRPr="004C314F" w:rsidRDefault="00177C2F" w:rsidP="00AA3A6F">
            <w:pPr>
              <w:pStyle w:val="TableHeading"/>
            </w:pPr>
            <w:r w:rsidRPr="004C314F">
              <w:t>Access</w:t>
            </w:r>
          </w:p>
        </w:tc>
        <w:tc>
          <w:tcPr>
            <w:tcW w:w="1000" w:type="dxa"/>
          </w:tcPr>
          <w:p w14:paraId="65A737AB" w14:textId="77777777" w:rsidR="00177C2F" w:rsidRPr="004C314F" w:rsidRDefault="00177C2F" w:rsidP="00AA3A6F">
            <w:pPr>
              <w:pStyle w:val="TableHeading"/>
            </w:pPr>
            <w:r w:rsidRPr="004C314F">
              <w:t>PDS</w:t>
            </w:r>
          </w:p>
        </w:tc>
        <w:tc>
          <w:tcPr>
            <w:tcW w:w="2880" w:type="dxa"/>
          </w:tcPr>
          <w:p w14:paraId="5B0F939B" w14:textId="77777777" w:rsidR="00177C2F" w:rsidRPr="004C314F" w:rsidRDefault="0039618E" w:rsidP="00AA3A6F">
            <w:pPr>
              <w:pStyle w:val="TableHeading"/>
            </w:pPr>
            <w:r>
              <w:t>Comments</w:t>
            </w:r>
          </w:p>
        </w:tc>
      </w:tr>
      <w:tr w:rsidR="00177C2F" w:rsidRPr="004C314F" w14:paraId="68B35838" w14:textId="77777777" w:rsidTr="00A84E51">
        <w:tc>
          <w:tcPr>
            <w:tcW w:w="3000" w:type="dxa"/>
          </w:tcPr>
          <w:p w14:paraId="01CCA59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lldpStatsTxPortNum (1.0.8802.1.1.2.1.2.6.1.1) </w:t>
            </w:r>
          </w:p>
        </w:tc>
        <w:tc>
          <w:tcPr>
            <w:tcW w:w="1440" w:type="dxa"/>
          </w:tcPr>
          <w:p w14:paraId="22F9D3D9"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14:paraId="6540E99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064D90A9"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40F1D9C5" w14:textId="77777777" w:rsidTr="00A84E51">
        <w:tc>
          <w:tcPr>
            <w:tcW w:w="3000" w:type="dxa"/>
          </w:tcPr>
          <w:p w14:paraId="434C385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lldpStatsTxPortFramesTotal (1.0.8802.1.1.2.1.2.6.1.2) </w:t>
            </w:r>
          </w:p>
        </w:tc>
        <w:tc>
          <w:tcPr>
            <w:tcW w:w="1440" w:type="dxa"/>
          </w:tcPr>
          <w:p w14:paraId="5E1AD6FE"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46B6C99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6D611865"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bl>
    <w:p w14:paraId="193C36CE"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38" w:name="_Toc295464880"/>
      <w:bookmarkStart w:id="2139" w:name="_Toc397420352"/>
      <w:bookmarkStart w:id="2140" w:name="_Toc399317708"/>
      <w:bookmarkStart w:id="2141" w:name="_Toc483388941"/>
      <w:r w:rsidRPr="00A03AFE">
        <w:rPr>
          <w:rFonts w:ascii="Helvetica" w:eastAsia="charset0MS Sans Serif" w:hAnsi="Helvetica" w:cs="Helvetica"/>
        </w:rPr>
        <w:t>lldpStatsRxPortTable</w:t>
      </w:r>
      <w:bookmarkEnd w:id="2138"/>
      <w:bookmarkEnd w:id="2139"/>
      <w:bookmarkEnd w:id="2140"/>
      <w:bookmarkEnd w:id="2141"/>
    </w:p>
    <w:p w14:paraId="360F4751"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1.0.8802.1.1.2.1.2.7</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C314F" w14:paraId="0D5B23A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32FB709" w14:textId="77777777" w:rsidR="00177C2F" w:rsidRPr="004C314F" w:rsidRDefault="00166066" w:rsidP="00AA3A6F">
            <w:pPr>
              <w:pStyle w:val="TableHeading"/>
            </w:pPr>
            <w:r>
              <w:t>Object (OID)</w:t>
            </w:r>
          </w:p>
        </w:tc>
        <w:tc>
          <w:tcPr>
            <w:tcW w:w="1440" w:type="dxa"/>
          </w:tcPr>
          <w:p w14:paraId="588D881E" w14:textId="77777777" w:rsidR="00177C2F" w:rsidRPr="004C314F" w:rsidRDefault="00177C2F" w:rsidP="00AA3A6F">
            <w:pPr>
              <w:pStyle w:val="TableHeading"/>
            </w:pPr>
            <w:r w:rsidRPr="004C314F">
              <w:t>Access</w:t>
            </w:r>
          </w:p>
        </w:tc>
        <w:tc>
          <w:tcPr>
            <w:tcW w:w="1000" w:type="dxa"/>
          </w:tcPr>
          <w:p w14:paraId="48ABDB6A" w14:textId="77777777" w:rsidR="00177C2F" w:rsidRPr="004C314F" w:rsidRDefault="00177C2F" w:rsidP="00AA3A6F">
            <w:pPr>
              <w:pStyle w:val="TableHeading"/>
            </w:pPr>
            <w:r w:rsidRPr="004C314F">
              <w:t>PDS</w:t>
            </w:r>
          </w:p>
        </w:tc>
        <w:tc>
          <w:tcPr>
            <w:tcW w:w="2880" w:type="dxa"/>
          </w:tcPr>
          <w:p w14:paraId="040D4D4D" w14:textId="77777777" w:rsidR="00177C2F" w:rsidRPr="004C314F" w:rsidRDefault="0039618E" w:rsidP="00AA3A6F">
            <w:pPr>
              <w:pStyle w:val="TableHeading"/>
            </w:pPr>
            <w:r>
              <w:t>Comments</w:t>
            </w:r>
          </w:p>
        </w:tc>
      </w:tr>
      <w:tr w:rsidR="00177C2F" w:rsidRPr="004C314F" w14:paraId="4C3D0BBC" w14:textId="77777777" w:rsidTr="00A84E51">
        <w:tc>
          <w:tcPr>
            <w:tcW w:w="3000" w:type="dxa"/>
          </w:tcPr>
          <w:p w14:paraId="7C732BE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lldpStatsRxPortNum (1.0.8802.1.1.2.1.2.7.1.1) </w:t>
            </w:r>
          </w:p>
        </w:tc>
        <w:tc>
          <w:tcPr>
            <w:tcW w:w="1440" w:type="dxa"/>
          </w:tcPr>
          <w:p w14:paraId="6968619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14:paraId="6475811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0AE69DB6"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1BCADE50" w14:textId="77777777" w:rsidTr="00A84E51">
        <w:tc>
          <w:tcPr>
            <w:tcW w:w="3000" w:type="dxa"/>
          </w:tcPr>
          <w:p w14:paraId="5CF8031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lldpStatsRxPortFramesDiscardedTotal (1.0.8802.1.1.2.1.2.7.1.2) </w:t>
            </w:r>
          </w:p>
        </w:tc>
        <w:tc>
          <w:tcPr>
            <w:tcW w:w="1440" w:type="dxa"/>
          </w:tcPr>
          <w:p w14:paraId="319C44E1"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530B414E"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71D537CE"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6BD80DED" w14:textId="77777777" w:rsidTr="00A84E51">
        <w:tc>
          <w:tcPr>
            <w:tcW w:w="3000" w:type="dxa"/>
          </w:tcPr>
          <w:p w14:paraId="50BF5BE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lldpStatsRxPortFramesErrors (1.0.8802.1.1.2.1.2.7.1.3) </w:t>
            </w:r>
          </w:p>
        </w:tc>
        <w:tc>
          <w:tcPr>
            <w:tcW w:w="1440" w:type="dxa"/>
          </w:tcPr>
          <w:p w14:paraId="5836B47E"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45B7295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1EBA4AE6"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2CC5A8B2" w14:textId="77777777" w:rsidTr="00A84E51">
        <w:tc>
          <w:tcPr>
            <w:tcW w:w="3000" w:type="dxa"/>
          </w:tcPr>
          <w:p w14:paraId="5A9B3C06"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lldpStatsRxPortFramesTotal (1.0.8802.1.1.2.1.2.7.1.4) </w:t>
            </w:r>
          </w:p>
        </w:tc>
        <w:tc>
          <w:tcPr>
            <w:tcW w:w="1440" w:type="dxa"/>
          </w:tcPr>
          <w:p w14:paraId="105AA6F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00C53EE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2A0C1671"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6ACF20FB" w14:textId="77777777" w:rsidTr="00A84E51">
        <w:tc>
          <w:tcPr>
            <w:tcW w:w="3000" w:type="dxa"/>
          </w:tcPr>
          <w:p w14:paraId="35E58A1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lldpStatsRxPortTLVsDiscardedTotal (1.0.8802.1.1.2.1.2.7.1.5) </w:t>
            </w:r>
          </w:p>
        </w:tc>
        <w:tc>
          <w:tcPr>
            <w:tcW w:w="1440" w:type="dxa"/>
          </w:tcPr>
          <w:p w14:paraId="41F0941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456E7A85"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3A5F085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3126C1AC" w14:textId="77777777" w:rsidTr="00A84E51">
        <w:tc>
          <w:tcPr>
            <w:tcW w:w="3000" w:type="dxa"/>
          </w:tcPr>
          <w:p w14:paraId="27312C4E"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lldpStatsRxPortTLVsUnrecognizedTotal (1.0.8802.1.1.2.1.2.7.1.6) </w:t>
            </w:r>
          </w:p>
        </w:tc>
        <w:tc>
          <w:tcPr>
            <w:tcW w:w="1440" w:type="dxa"/>
          </w:tcPr>
          <w:p w14:paraId="247D6E3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7AF9676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4D00C231"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371E2267" w14:textId="77777777" w:rsidTr="00A84E51">
        <w:tc>
          <w:tcPr>
            <w:tcW w:w="3000" w:type="dxa"/>
          </w:tcPr>
          <w:p w14:paraId="36E09E3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lldpStatsRxPortAgeoutsTotal (1.0.8802.1.1.2.1.2.7.1.7) </w:t>
            </w:r>
          </w:p>
        </w:tc>
        <w:tc>
          <w:tcPr>
            <w:tcW w:w="1440" w:type="dxa"/>
          </w:tcPr>
          <w:p w14:paraId="6223007E"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73D6D16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132CC214"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bl>
    <w:p w14:paraId="1A1A988B"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42" w:name="_Toc295464881"/>
      <w:bookmarkStart w:id="2143" w:name="_Toc397420353"/>
      <w:bookmarkStart w:id="2144" w:name="_Toc399317709"/>
      <w:bookmarkStart w:id="2145" w:name="_Toc483388942"/>
      <w:r w:rsidRPr="00A03AFE">
        <w:rPr>
          <w:rFonts w:ascii="Helvetica" w:eastAsia="charset0MS Sans Serif" w:hAnsi="Helvetica" w:cs="Helvetica"/>
        </w:rPr>
        <w:t>lldpLocPortTable</w:t>
      </w:r>
      <w:bookmarkEnd w:id="2142"/>
      <w:bookmarkEnd w:id="2143"/>
      <w:bookmarkEnd w:id="2144"/>
      <w:bookmarkEnd w:id="2145"/>
    </w:p>
    <w:p w14:paraId="095ADF25"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1.0.8802.1.1.2.1.3.7</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C80657" w14:paraId="740E8D5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E2F4F53" w14:textId="77777777" w:rsidR="00177C2F" w:rsidRPr="00C80657" w:rsidRDefault="00166066" w:rsidP="00AA3A6F">
            <w:pPr>
              <w:pStyle w:val="TableHeading"/>
            </w:pPr>
            <w:r>
              <w:t>Object (OID)</w:t>
            </w:r>
          </w:p>
        </w:tc>
        <w:tc>
          <w:tcPr>
            <w:tcW w:w="1440" w:type="dxa"/>
          </w:tcPr>
          <w:p w14:paraId="78032EE4" w14:textId="77777777" w:rsidR="00177C2F" w:rsidRPr="00C80657" w:rsidRDefault="00177C2F" w:rsidP="00AA3A6F">
            <w:pPr>
              <w:pStyle w:val="TableHeading"/>
            </w:pPr>
            <w:r w:rsidRPr="00C80657">
              <w:t>Access</w:t>
            </w:r>
          </w:p>
        </w:tc>
        <w:tc>
          <w:tcPr>
            <w:tcW w:w="1000" w:type="dxa"/>
          </w:tcPr>
          <w:p w14:paraId="2D2AD7E4" w14:textId="77777777" w:rsidR="00177C2F" w:rsidRPr="00C80657" w:rsidRDefault="00177C2F" w:rsidP="00AA3A6F">
            <w:pPr>
              <w:pStyle w:val="TableHeading"/>
            </w:pPr>
            <w:r w:rsidRPr="00C80657">
              <w:t>PDS</w:t>
            </w:r>
          </w:p>
        </w:tc>
        <w:tc>
          <w:tcPr>
            <w:tcW w:w="2880" w:type="dxa"/>
          </w:tcPr>
          <w:p w14:paraId="5FA9116E" w14:textId="77777777" w:rsidR="00177C2F" w:rsidRPr="00C80657" w:rsidRDefault="0039618E" w:rsidP="00AA3A6F">
            <w:pPr>
              <w:pStyle w:val="TableHeading"/>
            </w:pPr>
            <w:r>
              <w:t>Comments</w:t>
            </w:r>
          </w:p>
        </w:tc>
      </w:tr>
      <w:tr w:rsidR="00177C2F" w:rsidRPr="00C80657" w14:paraId="3D153832" w14:textId="77777777" w:rsidTr="00A84E51">
        <w:tc>
          <w:tcPr>
            <w:tcW w:w="3000" w:type="dxa"/>
          </w:tcPr>
          <w:p w14:paraId="6D5211E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lldpLocPortNum (1.0.8802.1.1.2.1.3.7.1.1) </w:t>
            </w:r>
          </w:p>
        </w:tc>
        <w:tc>
          <w:tcPr>
            <w:tcW w:w="1440" w:type="dxa"/>
          </w:tcPr>
          <w:p w14:paraId="0085EB7E"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14:paraId="2CA7FE24"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43CD7BD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C80657" w14:paraId="47141438" w14:textId="77777777" w:rsidTr="00A84E51">
        <w:tc>
          <w:tcPr>
            <w:tcW w:w="3000" w:type="dxa"/>
          </w:tcPr>
          <w:p w14:paraId="721997C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lldpLocPortIdSubtype (1.0.8802.1.1.2.1.3.7.1.2) </w:t>
            </w:r>
          </w:p>
        </w:tc>
        <w:tc>
          <w:tcPr>
            <w:tcW w:w="1440" w:type="dxa"/>
          </w:tcPr>
          <w:p w14:paraId="5AE171CE"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15D7E00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15BB2200"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C80657" w14:paraId="7BB18C87" w14:textId="77777777" w:rsidTr="00A84E51">
        <w:tc>
          <w:tcPr>
            <w:tcW w:w="3000" w:type="dxa"/>
          </w:tcPr>
          <w:p w14:paraId="6858875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lldpLocPortId (1.0.8802.1.1.2.1.3.7.1.3) </w:t>
            </w:r>
          </w:p>
        </w:tc>
        <w:tc>
          <w:tcPr>
            <w:tcW w:w="1440" w:type="dxa"/>
          </w:tcPr>
          <w:p w14:paraId="274D6DD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607B013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69EB1C82"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If the port has MED</w:t>
            </w:r>
            <w:r w:rsidRPr="008E08FC">
              <w:rPr>
                <w:rFonts w:ascii="Helvetica" w:hAnsi="Helvetica" w:cs="Helvetica" w:hint="eastAsia"/>
              </w:rPr>
              <w:t xml:space="preserve"> </w:t>
            </w:r>
            <w:r w:rsidRPr="008E08FC">
              <w:rPr>
                <w:rFonts w:ascii="Helvetica" w:hAnsi="Helvetica" w:cs="Helvetica"/>
              </w:rPr>
              <w:t>neighbo</w:t>
            </w:r>
            <w:r w:rsidRPr="008E08FC">
              <w:rPr>
                <w:rFonts w:ascii="Helvetica" w:hAnsi="Helvetica" w:cs="Helvetica" w:hint="eastAsia"/>
              </w:rPr>
              <w:t>r, t</w:t>
            </w:r>
            <w:r w:rsidRPr="008E08FC">
              <w:rPr>
                <w:rFonts w:ascii="Helvetica" w:hAnsi="Helvetica" w:cs="Helvetica"/>
              </w:rPr>
              <w:t>he PortI</w:t>
            </w:r>
            <w:r w:rsidRPr="008E08FC">
              <w:rPr>
                <w:rFonts w:ascii="Helvetica" w:hAnsi="Helvetica" w:cs="Helvetica" w:hint="eastAsia"/>
              </w:rPr>
              <w:t>D</w:t>
            </w:r>
            <w:r w:rsidRPr="008E08FC">
              <w:rPr>
                <w:rFonts w:ascii="Helvetica" w:hAnsi="Helvetica" w:cs="Helvetica"/>
              </w:rPr>
              <w:t xml:space="preserve"> will be MAC </w:t>
            </w:r>
            <w:r w:rsidRPr="008E08FC">
              <w:rPr>
                <w:rFonts w:ascii="Helvetica" w:hAnsi="Helvetica" w:cs="Helvetica" w:hint="eastAsia"/>
              </w:rPr>
              <w:t>a</w:t>
            </w:r>
            <w:r w:rsidRPr="008E08FC">
              <w:rPr>
                <w:rFonts w:ascii="Helvetica" w:hAnsi="Helvetica" w:cs="Helvetica"/>
              </w:rPr>
              <w:t>ddress</w:t>
            </w:r>
            <w:r w:rsidRPr="008E08FC">
              <w:rPr>
                <w:rFonts w:ascii="Helvetica" w:hAnsi="Helvetica" w:cs="Helvetica" w:hint="eastAsia"/>
              </w:rPr>
              <w:t xml:space="preserve">; </w:t>
            </w:r>
            <w:r w:rsidRPr="008E08FC">
              <w:rPr>
                <w:rFonts w:ascii="Helvetica" w:hAnsi="Helvetica" w:cs="Helvetica"/>
              </w:rPr>
              <w:t>If</w:t>
            </w:r>
            <w:r w:rsidRPr="008E08FC" w:rsidDel="003C436A">
              <w:rPr>
                <w:rFonts w:ascii="Helvetica" w:hAnsi="Helvetica" w:cs="Helvetica"/>
              </w:rPr>
              <w:t xml:space="preserve"> </w:t>
            </w:r>
            <w:r w:rsidRPr="008E08FC">
              <w:rPr>
                <w:rFonts w:ascii="Helvetica" w:hAnsi="Helvetica" w:cs="Helvetica"/>
              </w:rPr>
              <w:t xml:space="preserve">it has no MED neighbor, </w:t>
            </w:r>
            <w:r w:rsidRPr="008E08FC">
              <w:rPr>
                <w:rFonts w:ascii="Helvetica" w:hAnsi="Helvetica" w:cs="Helvetica" w:hint="eastAsia"/>
              </w:rPr>
              <w:t>t</w:t>
            </w:r>
            <w:r w:rsidRPr="008E08FC">
              <w:rPr>
                <w:rFonts w:ascii="Helvetica" w:hAnsi="Helvetica" w:cs="Helvetica"/>
              </w:rPr>
              <w:t>he PortI</w:t>
            </w:r>
            <w:r w:rsidRPr="008E08FC">
              <w:rPr>
                <w:rFonts w:ascii="Helvetica" w:hAnsi="Helvetica" w:cs="Helvetica" w:hint="eastAsia"/>
              </w:rPr>
              <w:t>D</w:t>
            </w:r>
            <w:r w:rsidRPr="008E08FC" w:rsidDel="003C436A">
              <w:rPr>
                <w:rFonts w:ascii="Helvetica" w:hAnsi="Helvetica" w:cs="Helvetica"/>
              </w:rPr>
              <w:t xml:space="preserve"> </w:t>
            </w:r>
            <w:r w:rsidRPr="008E08FC">
              <w:rPr>
                <w:rFonts w:ascii="Helvetica" w:hAnsi="Helvetica" w:cs="Helvetica"/>
              </w:rPr>
              <w:t>will be interface name</w:t>
            </w:r>
            <w:r w:rsidRPr="008E08FC">
              <w:rPr>
                <w:rFonts w:ascii="Helvetica" w:hAnsi="Helvetica" w:cs="Helvetica" w:hint="eastAsia"/>
              </w:rPr>
              <w:t>.</w:t>
            </w:r>
          </w:p>
        </w:tc>
      </w:tr>
      <w:tr w:rsidR="00177C2F" w:rsidRPr="00C80657" w14:paraId="0E713AA2" w14:textId="77777777" w:rsidTr="00A84E51">
        <w:tc>
          <w:tcPr>
            <w:tcW w:w="3000" w:type="dxa"/>
          </w:tcPr>
          <w:p w14:paraId="6569070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lldpLocPortDesc (1.0.8802.1.1.2.1.3.7.1.4) </w:t>
            </w:r>
          </w:p>
        </w:tc>
        <w:tc>
          <w:tcPr>
            <w:tcW w:w="1440" w:type="dxa"/>
          </w:tcPr>
          <w:p w14:paraId="0940B992"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131BD7D4"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2E33A5E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bl>
    <w:p w14:paraId="28E321E9"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46" w:name="_Toc295464882"/>
      <w:bookmarkStart w:id="2147" w:name="_Toc397420354"/>
      <w:bookmarkStart w:id="2148" w:name="_Toc399317710"/>
      <w:bookmarkStart w:id="2149" w:name="_Toc483388943"/>
      <w:r w:rsidRPr="00A03AFE">
        <w:rPr>
          <w:rFonts w:ascii="Helvetica" w:eastAsia="charset0MS Sans Serif" w:hAnsi="Helvetica" w:cs="Helvetica"/>
        </w:rPr>
        <w:t>lldpLocManAddrTable</w:t>
      </w:r>
      <w:bookmarkEnd w:id="2146"/>
      <w:bookmarkEnd w:id="2147"/>
      <w:bookmarkEnd w:id="2148"/>
      <w:bookmarkEnd w:id="2149"/>
    </w:p>
    <w:p w14:paraId="2C989EF1"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1.0.8802.1.1.2.1.3.8</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C314F" w14:paraId="72FFA8E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6165F56" w14:textId="77777777" w:rsidR="00177C2F" w:rsidRPr="004C314F" w:rsidRDefault="00166066" w:rsidP="00AA3A6F">
            <w:pPr>
              <w:pStyle w:val="TableHeading"/>
            </w:pPr>
            <w:r>
              <w:t>Object (OID)</w:t>
            </w:r>
          </w:p>
        </w:tc>
        <w:tc>
          <w:tcPr>
            <w:tcW w:w="1440" w:type="dxa"/>
          </w:tcPr>
          <w:p w14:paraId="535453A3" w14:textId="77777777" w:rsidR="00177C2F" w:rsidRPr="004C314F" w:rsidRDefault="00177C2F" w:rsidP="00AA3A6F">
            <w:pPr>
              <w:pStyle w:val="TableHeading"/>
            </w:pPr>
            <w:r w:rsidRPr="004C314F">
              <w:t>Access</w:t>
            </w:r>
          </w:p>
        </w:tc>
        <w:tc>
          <w:tcPr>
            <w:tcW w:w="1000" w:type="dxa"/>
          </w:tcPr>
          <w:p w14:paraId="6519758B" w14:textId="77777777" w:rsidR="00177C2F" w:rsidRPr="004C314F" w:rsidRDefault="00177C2F" w:rsidP="00AA3A6F">
            <w:pPr>
              <w:pStyle w:val="TableHeading"/>
            </w:pPr>
            <w:r w:rsidRPr="004C314F">
              <w:t>PDS</w:t>
            </w:r>
          </w:p>
        </w:tc>
        <w:tc>
          <w:tcPr>
            <w:tcW w:w="2880" w:type="dxa"/>
          </w:tcPr>
          <w:p w14:paraId="1CBF53D4" w14:textId="77777777" w:rsidR="00177C2F" w:rsidRPr="004C314F" w:rsidRDefault="0039618E" w:rsidP="00AA3A6F">
            <w:pPr>
              <w:pStyle w:val="TableHeading"/>
            </w:pPr>
            <w:r>
              <w:t>Comments</w:t>
            </w:r>
          </w:p>
        </w:tc>
      </w:tr>
      <w:tr w:rsidR="00177C2F" w:rsidRPr="004C314F" w14:paraId="151C12DE" w14:textId="77777777" w:rsidTr="00A84E51">
        <w:tc>
          <w:tcPr>
            <w:tcW w:w="3000" w:type="dxa"/>
          </w:tcPr>
          <w:p w14:paraId="5500A626"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lldpLocManAddrSubtype (1.0.8802.1.1.2.1.3.8.1.1) </w:t>
            </w:r>
          </w:p>
        </w:tc>
        <w:tc>
          <w:tcPr>
            <w:tcW w:w="1440" w:type="dxa"/>
          </w:tcPr>
          <w:p w14:paraId="14F2EB0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14:paraId="462F429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1E1B3710"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1882F213" w14:textId="77777777" w:rsidTr="00A84E51">
        <w:tc>
          <w:tcPr>
            <w:tcW w:w="3000" w:type="dxa"/>
          </w:tcPr>
          <w:p w14:paraId="710C8F02"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lldpLocManAddr (1.0.8802.1.1.2.1.3.8.1.2) </w:t>
            </w:r>
          </w:p>
        </w:tc>
        <w:tc>
          <w:tcPr>
            <w:tcW w:w="1440" w:type="dxa"/>
          </w:tcPr>
          <w:p w14:paraId="09D7410E"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14:paraId="21E77D5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48C068D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39F003CF" w14:textId="77777777" w:rsidTr="00A84E51">
        <w:tc>
          <w:tcPr>
            <w:tcW w:w="3000" w:type="dxa"/>
          </w:tcPr>
          <w:p w14:paraId="728D80F1"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lldpLocManAddrLen (1.0.8802.1.1.2.1.3.8.1.3) </w:t>
            </w:r>
          </w:p>
        </w:tc>
        <w:tc>
          <w:tcPr>
            <w:tcW w:w="1440" w:type="dxa"/>
          </w:tcPr>
          <w:p w14:paraId="399886A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2B736EB2"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066A5FF6"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1E8505FF" w14:textId="77777777" w:rsidTr="00A84E51">
        <w:tc>
          <w:tcPr>
            <w:tcW w:w="3000" w:type="dxa"/>
          </w:tcPr>
          <w:p w14:paraId="47CEF2D1"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lldpLocManAddrIfSubtype (1.0.8802.1.1.2.1.3.8.1.4) </w:t>
            </w:r>
          </w:p>
        </w:tc>
        <w:tc>
          <w:tcPr>
            <w:tcW w:w="1440" w:type="dxa"/>
          </w:tcPr>
          <w:p w14:paraId="694614D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409B536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21DC6114"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The subtype is IfIndex.</w:t>
            </w:r>
          </w:p>
        </w:tc>
      </w:tr>
      <w:tr w:rsidR="00177C2F" w:rsidRPr="004C314F" w14:paraId="5F40C9F8" w14:textId="77777777" w:rsidTr="00A84E51">
        <w:tc>
          <w:tcPr>
            <w:tcW w:w="3000" w:type="dxa"/>
          </w:tcPr>
          <w:p w14:paraId="7043D74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lldpLocManAddrIfId (1.0.8802.1.1.2.1.3.8.1.5) </w:t>
            </w:r>
          </w:p>
        </w:tc>
        <w:tc>
          <w:tcPr>
            <w:tcW w:w="1440" w:type="dxa"/>
          </w:tcPr>
          <w:p w14:paraId="75A6E894"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1F3566A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5EB11739"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IfIndex of the interface associated with the management address.</w:t>
            </w:r>
          </w:p>
          <w:p w14:paraId="4AD4C2C5"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When the interface associated with the management address does not exist, this object will be zero.</w:t>
            </w:r>
          </w:p>
        </w:tc>
      </w:tr>
      <w:tr w:rsidR="00177C2F" w:rsidRPr="004C314F" w14:paraId="1673D1F3" w14:textId="77777777" w:rsidTr="00A84E51">
        <w:tc>
          <w:tcPr>
            <w:tcW w:w="3000" w:type="dxa"/>
          </w:tcPr>
          <w:p w14:paraId="5391171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lldpLocManAddrOID (1.0.8802.1.1.2.1.3.8.1.6) </w:t>
            </w:r>
          </w:p>
        </w:tc>
        <w:tc>
          <w:tcPr>
            <w:tcW w:w="1440" w:type="dxa"/>
          </w:tcPr>
          <w:p w14:paraId="002FD20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459A30D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Current</w:t>
            </w:r>
          </w:p>
        </w:tc>
        <w:tc>
          <w:tcPr>
            <w:tcW w:w="2880" w:type="dxa"/>
          </w:tcPr>
          <w:p w14:paraId="4751569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 supported</w:t>
            </w:r>
          </w:p>
        </w:tc>
      </w:tr>
    </w:tbl>
    <w:p w14:paraId="744A0AC0"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50" w:name="_Toc295464883"/>
      <w:bookmarkStart w:id="2151" w:name="_Toc397420355"/>
      <w:bookmarkStart w:id="2152" w:name="_Toc399317711"/>
      <w:bookmarkStart w:id="2153" w:name="_Toc483388944"/>
      <w:r w:rsidRPr="00A03AFE">
        <w:rPr>
          <w:rFonts w:ascii="Helvetica" w:eastAsia="charset0MS Sans Serif" w:hAnsi="Helvetica" w:cs="Helvetica"/>
        </w:rPr>
        <w:t>lldpRemTable</w:t>
      </w:r>
      <w:bookmarkEnd w:id="2150"/>
      <w:bookmarkEnd w:id="2151"/>
      <w:bookmarkEnd w:id="2152"/>
      <w:bookmarkEnd w:id="2153"/>
    </w:p>
    <w:p w14:paraId="578B5FC9"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1.0.8802.1.1.2.1.4.1</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C314F" w14:paraId="1F5193D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8E67B90" w14:textId="77777777" w:rsidR="00177C2F" w:rsidRPr="004C314F" w:rsidRDefault="00166066" w:rsidP="00AA3A6F">
            <w:pPr>
              <w:pStyle w:val="TableHeading"/>
            </w:pPr>
            <w:r>
              <w:t>Object (OID)</w:t>
            </w:r>
          </w:p>
        </w:tc>
        <w:tc>
          <w:tcPr>
            <w:tcW w:w="1440" w:type="dxa"/>
          </w:tcPr>
          <w:p w14:paraId="5D1EF91C" w14:textId="77777777" w:rsidR="00177C2F" w:rsidRPr="004C314F" w:rsidRDefault="00177C2F" w:rsidP="00AA3A6F">
            <w:pPr>
              <w:pStyle w:val="TableHeading"/>
            </w:pPr>
            <w:r w:rsidRPr="004C314F">
              <w:t>Access</w:t>
            </w:r>
          </w:p>
        </w:tc>
        <w:tc>
          <w:tcPr>
            <w:tcW w:w="1000" w:type="dxa"/>
          </w:tcPr>
          <w:p w14:paraId="0847910D" w14:textId="77777777" w:rsidR="00177C2F" w:rsidRPr="004C314F" w:rsidRDefault="00177C2F" w:rsidP="00AA3A6F">
            <w:pPr>
              <w:pStyle w:val="TableHeading"/>
            </w:pPr>
            <w:r w:rsidRPr="004C314F">
              <w:t>PDS</w:t>
            </w:r>
          </w:p>
        </w:tc>
        <w:tc>
          <w:tcPr>
            <w:tcW w:w="2880" w:type="dxa"/>
          </w:tcPr>
          <w:p w14:paraId="3C944616" w14:textId="77777777" w:rsidR="00177C2F" w:rsidRPr="004C314F" w:rsidRDefault="0039618E" w:rsidP="00AA3A6F">
            <w:pPr>
              <w:pStyle w:val="TableHeading"/>
            </w:pPr>
            <w:r>
              <w:t>Comments</w:t>
            </w:r>
          </w:p>
        </w:tc>
      </w:tr>
      <w:tr w:rsidR="00177C2F" w:rsidRPr="004C314F" w14:paraId="0C909F0E" w14:textId="77777777" w:rsidTr="00A84E51">
        <w:tc>
          <w:tcPr>
            <w:tcW w:w="3000" w:type="dxa"/>
          </w:tcPr>
          <w:p w14:paraId="17A1240E"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lldpRemTimeMark (1.0.8802.1.1.2.1.4.1.1.1) </w:t>
            </w:r>
          </w:p>
        </w:tc>
        <w:tc>
          <w:tcPr>
            <w:tcW w:w="1440" w:type="dxa"/>
          </w:tcPr>
          <w:p w14:paraId="1BF0E01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14:paraId="02D286C4"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6188B29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This object identifies the time when the remote system information </w:t>
            </w:r>
            <w:r w:rsidRPr="008E08FC">
              <w:rPr>
                <w:rFonts w:ascii="Helvetica" w:hAnsi="Helvetica" w:cs="Helvetica" w:hint="eastAsia"/>
              </w:rPr>
              <w:t>was</w:t>
            </w:r>
            <w:r w:rsidRPr="008E08FC">
              <w:rPr>
                <w:rFonts w:ascii="Helvetica" w:hAnsi="Helvetica" w:cs="Helvetica"/>
              </w:rPr>
              <w:t xml:space="preserve"> created or updated. </w:t>
            </w:r>
          </w:p>
          <w:p w14:paraId="54383D3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Network management can look up the history of remote system information </w:t>
            </w:r>
            <w:r w:rsidRPr="008E08FC">
              <w:rPr>
                <w:rFonts w:ascii="Helvetica" w:hAnsi="Helvetica" w:cs="Helvetica" w:hint="eastAsia"/>
              </w:rPr>
              <w:t xml:space="preserve">with </w:t>
            </w:r>
            <w:r w:rsidRPr="008E08FC">
              <w:rPr>
                <w:rFonts w:ascii="Helvetica" w:hAnsi="Helvetica" w:cs="Helvetica"/>
              </w:rPr>
              <w:t>this object.</w:t>
            </w:r>
          </w:p>
        </w:tc>
      </w:tr>
      <w:tr w:rsidR="00177C2F" w:rsidRPr="004C314F" w14:paraId="75BCEC69" w14:textId="77777777" w:rsidTr="00A84E51">
        <w:tc>
          <w:tcPr>
            <w:tcW w:w="3000" w:type="dxa"/>
          </w:tcPr>
          <w:p w14:paraId="2332812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lldpRemLocalPortNum (1.0.8802.1.1.2.1.4.1.1.2) </w:t>
            </w:r>
          </w:p>
        </w:tc>
        <w:tc>
          <w:tcPr>
            <w:tcW w:w="1440" w:type="dxa"/>
          </w:tcPr>
          <w:p w14:paraId="639271D0"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14:paraId="042529E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20C6627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5A419D01" w14:textId="77777777" w:rsidTr="00A84E51">
        <w:tc>
          <w:tcPr>
            <w:tcW w:w="3000" w:type="dxa"/>
          </w:tcPr>
          <w:p w14:paraId="6BC66F4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lldpRemIndex (1.0.8802.1.1.2.1.4.1.1.3) </w:t>
            </w:r>
          </w:p>
        </w:tc>
        <w:tc>
          <w:tcPr>
            <w:tcW w:w="1440" w:type="dxa"/>
          </w:tcPr>
          <w:p w14:paraId="36A7EFCE"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14:paraId="63A772C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29EBE875"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6DF4C320" w14:textId="77777777" w:rsidTr="00A84E51">
        <w:tc>
          <w:tcPr>
            <w:tcW w:w="3000" w:type="dxa"/>
          </w:tcPr>
          <w:p w14:paraId="22311AA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lldpRemChassisIdSubtype (1.0.8802.1.1.2.1.4.1.1.4) </w:t>
            </w:r>
          </w:p>
        </w:tc>
        <w:tc>
          <w:tcPr>
            <w:tcW w:w="1440" w:type="dxa"/>
          </w:tcPr>
          <w:p w14:paraId="50D8A36E"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22028B3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56A408D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041C1E0B" w14:textId="77777777" w:rsidTr="00A84E51">
        <w:tc>
          <w:tcPr>
            <w:tcW w:w="3000" w:type="dxa"/>
          </w:tcPr>
          <w:p w14:paraId="61EE8F5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lldpRemChassisId (1.0.8802.1.1.2.1.4.1.1.5) </w:t>
            </w:r>
          </w:p>
        </w:tc>
        <w:tc>
          <w:tcPr>
            <w:tcW w:w="1440" w:type="dxa"/>
          </w:tcPr>
          <w:p w14:paraId="17FE1264"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09143DA1"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688CFEE9"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2F91D041" w14:textId="77777777" w:rsidTr="00A84E51">
        <w:tc>
          <w:tcPr>
            <w:tcW w:w="3000" w:type="dxa"/>
          </w:tcPr>
          <w:p w14:paraId="45B946F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lldpRemPortIdSubtype (1.0.8802.1.1.2.1.4.1.1.6) </w:t>
            </w:r>
          </w:p>
        </w:tc>
        <w:tc>
          <w:tcPr>
            <w:tcW w:w="1440" w:type="dxa"/>
          </w:tcPr>
          <w:p w14:paraId="6FE449B2"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23EC14F2"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32EC5551"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7A28AA52" w14:textId="77777777" w:rsidTr="00A84E51">
        <w:tc>
          <w:tcPr>
            <w:tcW w:w="3000" w:type="dxa"/>
          </w:tcPr>
          <w:p w14:paraId="07EF2090"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lldpRemPortId (1.0.8802.1.1.2.1.4.1.1.7) </w:t>
            </w:r>
          </w:p>
        </w:tc>
        <w:tc>
          <w:tcPr>
            <w:tcW w:w="1440" w:type="dxa"/>
          </w:tcPr>
          <w:p w14:paraId="7BC0EAB5"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32F91D0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19DACE4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45B6CCAD" w14:textId="77777777" w:rsidTr="00A84E51">
        <w:tc>
          <w:tcPr>
            <w:tcW w:w="3000" w:type="dxa"/>
          </w:tcPr>
          <w:p w14:paraId="051B09E6"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lldpRemPortDesc (1.0.8802.1.1.2.1.4.1.1.8) </w:t>
            </w:r>
          </w:p>
        </w:tc>
        <w:tc>
          <w:tcPr>
            <w:tcW w:w="1440" w:type="dxa"/>
          </w:tcPr>
          <w:p w14:paraId="795764A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28BCC83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6D5A8BE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7B99B73B" w14:textId="77777777" w:rsidTr="00A84E51">
        <w:tc>
          <w:tcPr>
            <w:tcW w:w="3000" w:type="dxa"/>
          </w:tcPr>
          <w:p w14:paraId="10D6F11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lldpRemSysName (1.0.8802.1.1.2.1.4.1.1.9) </w:t>
            </w:r>
          </w:p>
        </w:tc>
        <w:tc>
          <w:tcPr>
            <w:tcW w:w="1440" w:type="dxa"/>
          </w:tcPr>
          <w:p w14:paraId="20EB32C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7A07E411"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1BC54FF9"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5AA5804C" w14:textId="77777777" w:rsidTr="00A84E51">
        <w:tc>
          <w:tcPr>
            <w:tcW w:w="3000" w:type="dxa"/>
          </w:tcPr>
          <w:p w14:paraId="53173FF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lldpRemSysDesc (1.0.8802.1.1.2.1.4.1.1.10) </w:t>
            </w:r>
          </w:p>
        </w:tc>
        <w:tc>
          <w:tcPr>
            <w:tcW w:w="1440" w:type="dxa"/>
          </w:tcPr>
          <w:p w14:paraId="3DFE493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5F4C86D2"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15DD0214"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3BC35F7C" w14:textId="77777777" w:rsidTr="00A84E51">
        <w:tc>
          <w:tcPr>
            <w:tcW w:w="3000" w:type="dxa"/>
          </w:tcPr>
          <w:p w14:paraId="1A37C4F2"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lldpRemSysCapSupported (1.0.8802.1.1.2.1.4.1.1.11) </w:t>
            </w:r>
          </w:p>
        </w:tc>
        <w:tc>
          <w:tcPr>
            <w:tcW w:w="1440" w:type="dxa"/>
          </w:tcPr>
          <w:p w14:paraId="688B2984"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3DC4903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38DE1B20"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6ADEFD5E" w14:textId="77777777" w:rsidTr="00A84E51">
        <w:tc>
          <w:tcPr>
            <w:tcW w:w="3000" w:type="dxa"/>
          </w:tcPr>
          <w:p w14:paraId="5132EF1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lldpRemSysCapEnabled (1.0.8802.1.1.2.1.4.1.1.12) </w:t>
            </w:r>
          </w:p>
        </w:tc>
        <w:tc>
          <w:tcPr>
            <w:tcW w:w="1440" w:type="dxa"/>
          </w:tcPr>
          <w:p w14:paraId="2A0C07E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2A98C12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4136B58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bl>
    <w:p w14:paraId="07AAEC9F"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54" w:name="_Toc295464884"/>
      <w:bookmarkStart w:id="2155" w:name="_Toc397420356"/>
      <w:bookmarkStart w:id="2156" w:name="_Toc399317712"/>
      <w:bookmarkStart w:id="2157" w:name="_Toc483388945"/>
      <w:r w:rsidRPr="00A03AFE">
        <w:rPr>
          <w:rFonts w:ascii="Helvetica" w:eastAsia="charset0MS Sans Serif" w:hAnsi="Helvetica" w:cs="Helvetica"/>
        </w:rPr>
        <w:t>lldpRemManAddrTable</w:t>
      </w:r>
      <w:bookmarkEnd w:id="2154"/>
      <w:bookmarkEnd w:id="2155"/>
      <w:bookmarkEnd w:id="2156"/>
      <w:bookmarkEnd w:id="2157"/>
    </w:p>
    <w:p w14:paraId="434451C6"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1.0.8802.1.1.2.1.4.2</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C314F" w14:paraId="52E9741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F01F3BE" w14:textId="77777777" w:rsidR="00177C2F" w:rsidRPr="004C314F" w:rsidRDefault="00166066" w:rsidP="00AA3A6F">
            <w:pPr>
              <w:pStyle w:val="TableHeading"/>
            </w:pPr>
            <w:r>
              <w:t>Object (OID)</w:t>
            </w:r>
          </w:p>
        </w:tc>
        <w:tc>
          <w:tcPr>
            <w:tcW w:w="1440" w:type="dxa"/>
          </w:tcPr>
          <w:p w14:paraId="78F09F8E" w14:textId="77777777" w:rsidR="00177C2F" w:rsidRPr="004C314F" w:rsidRDefault="00177C2F" w:rsidP="00AA3A6F">
            <w:pPr>
              <w:pStyle w:val="TableHeading"/>
            </w:pPr>
            <w:r w:rsidRPr="004C314F">
              <w:t>Access</w:t>
            </w:r>
          </w:p>
        </w:tc>
        <w:tc>
          <w:tcPr>
            <w:tcW w:w="1000" w:type="dxa"/>
          </w:tcPr>
          <w:p w14:paraId="4225FB21" w14:textId="77777777" w:rsidR="00177C2F" w:rsidRPr="004C314F" w:rsidRDefault="00177C2F" w:rsidP="00AA3A6F">
            <w:pPr>
              <w:pStyle w:val="TableHeading"/>
            </w:pPr>
            <w:r w:rsidRPr="004C314F">
              <w:t>PDS</w:t>
            </w:r>
          </w:p>
        </w:tc>
        <w:tc>
          <w:tcPr>
            <w:tcW w:w="2880" w:type="dxa"/>
          </w:tcPr>
          <w:p w14:paraId="461FF43C" w14:textId="77777777" w:rsidR="00177C2F" w:rsidRPr="004C314F" w:rsidRDefault="0039618E" w:rsidP="00AA3A6F">
            <w:pPr>
              <w:pStyle w:val="TableHeading"/>
            </w:pPr>
            <w:r>
              <w:t>Comments</w:t>
            </w:r>
          </w:p>
        </w:tc>
      </w:tr>
      <w:tr w:rsidR="00177C2F" w:rsidRPr="004C314F" w14:paraId="71C0B95B" w14:textId="77777777" w:rsidTr="00A84E51">
        <w:tc>
          <w:tcPr>
            <w:tcW w:w="3000" w:type="dxa"/>
          </w:tcPr>
          <w:p w14:paraId="61169AF2"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lldpRemManAddrSubtype (1.0.8802.1.1.2.1.4.2.1.1) </w:t>
            </w:r>
          </w:p>
        </w:tc>
        <w:tc>
          <w:tcPr>
            <w:tcW w:w="1440" w:type="dxa"/>
          </w:tcPr>
          <w:p w14:paraId="3B432FE6"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14:paraId="1B91594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321BDB81"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75489C12" w14:textId="77777777" w:rsidTr="00A84E51">
        <w:tc>
          <w:tcPr>
            <w:tcW w:w="3000" w:type="dxa"/>
          </w:tcPr>
          <w:p w14:paraId="0993BB91"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lldpRemManAddr (1.0.8802.1.1.2.1.4.2.1.2) </w:t>
            </w:r>
          </w:p>
        </w:tc>
        <w:tc>
          <w:tcPr>
            <w:tcW w:w="1440" w:type="dxa"/>
          </w:tcPr>
          <w:p w14:paraId="038F658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14:paraId="2F37645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7B11CF3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57938567" w14:textId="77777777" w:rsidTr="00A84E51">
        <w:tc>
          <w:tcPr>
            <w:tcW w:w="3000" w:type="dxa"/>
          </w:tcPr>
          <w:p w14:paraId="7D9845D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lldpRemManAddrIfSubtype (1.0.8802.1.1.2.1.4.2.1.3) </w:t>
            </w:r>
          </w:p>
        </w:tc>
        <w:tc>
          <w:tcPr>
            <w:tcW w:w="1440" w:type="dxa"/>
          </w:tcPr>
          <w:p w14:paraId="55BD1BB5"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52DCC24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7A16CBC0"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516FA3B4" w14:textId="77777777" w:rsidTr="00A84E51">
        <w:tc>
          <w:tcPr>
            <w:tcW w:w="3000" w:type="dxa"/>
          </w:tcPr>
          <w:p w14:paraId="5171959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lldpRemManAddrIfId (1.0.8802.1.1.2.1.4.2.1.4) </w:t>
            </w:r>
          </w:p>
        </w:tc>
        <w:tc>
          <w:tcPr>
            <w:tcW w:w="1440" w:type="dxa"/>
          </w:tcPr>
          <w:p w14:paraId="0D856FAC"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5319BF79"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1DD36252"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3B48516D" w14:textId="77777777" w:rsidTr="00A84E51">
        <w:tc>
          <w:tcPr>
            <w:tcW w:w="3000" w:type="dxa"/>
          </w:tcPr>
          <w:p w14:paraId="42E807E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lldpRemManAddrOID (1.0.8802.1.1.2.1.4.2.1.5) </w:t>
            </w:r>
          </w:p>
        </w:tc>
        <w:tc>
          <w:tcPr>
            <w:tcW w:w="1440" w:type="dxa"/>
          </w:tcPr>
          <w:p w14:paraId="5A842F1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1C10519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3916D07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 supported</w:t>
            </w:r>
          </w:p>
        </w:tc>
      </w:tr>
    </w:tbl>
    <w:p w14:paraId="6068A786"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58" w:name="_Toc295464885"/>
      <w:bookmarkStart w:id="2159" w:name="_Toc397420357"/>
      <w:bookmarkStart w:id="2160" w:name="_Toc399317713"/>
      <w:bookmarkStart w:id="2161" w:name="_Toc483388946"/>
      <w:r w:rsidRPr="00A03AFE">
        <w:rPr>
          <w:rFonts w:ascii="Helvetica" w:eastAsia="charset0MS Sans Serif" w:hAnsi="Helvetica" w:cs="Helvetica"/>
        </w:rPr>
        <w:t>lldpRemUn</w:t>
      </w:r>
      <w:r w:rsidRPr="00A03AFE">
        <w:rPr>
          <w:rFonts w:ascii="Helvetica" w:eastAsia="charset0MS Sans Serif" w:hAnsi="Helvetica" w:cs="Helvetica" w:hint="eastAsia"/>
        </w:rPr>
        <w:t>k</w:t>
      </w:r>
      <w:r w:rsidRPr="00A03AFE">
        <w:rPr>
          <w:rFonts w:ascii="Helvetica" w:eastAsia="charset0MS Sans Serif" w:hAnsi="Helvetica" w:cs="Helvetica"/>
        </w:rPr>
        <w:t>nownTLVTable</w:t>
      </w:r>
      <w:bookmarkEnd w:id="2158"/>
      <w:bookmarkEnd w:id="2159"/>
      <w:bookmarkEnd w:id="2160"/>
      <w:bookmarkEnd w:id="2161"/>
    </w:p>
    <w:p w14:paraId="29EFB339"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1.0.8802.1.1.2.1.4.3</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C314F" w14:paraId="4354660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BBB48A1" w14:textId="77777777" w:rsidR="00177C2F" w:rsidRPr="004C314F" w:rsidRDefault="00166066" w:rsidP="00AA3A6F">
            <w:pPr>
              <w:pStyle w:val="TableHeading"/>
            </w:pPr>
            <w:r>
              <w:t>Object (OID)</w:t>
            </w:r>
          </w:p>
        </w:tc>
        <w:tc>
          <w:tcPr>
            <w:tcW w:w="1440" w:type="dxa"/>
          </w:tcPr>
          <w:p w14:paraId="0ADE27CD" w14:textId="77777777" w:rsidR="00177C2F" w:rsidRPr="004C314F" w:rsidRDefault="00177C2F" w:rsidP="00AA3A6F">
            <w:pPr>
              <w:pStyle w:val="TableHeading"/>
            </w:pPr>
            <w:r w:rsidRPr="004C314F">
              <w:t>Access</w:t>
            </w:r>
          </w:p>
        </w:tc>
        <w:tc>
          <w:tcPr>
            <w:tcW w:w="1000" w:type="dxa"/>
          </w:tcPr>
          <w:p w14:paraId="07A998C0" w14:textId="77777777" w:rsidR="00177C2F" w:rsidRPr="004C314F" w:rsidRDefault="00177C2F" w:rsidP="00AA3A6F">
            <w:pPr>
              <w:pStyle w:val="TableHeading"/>
            </w:pPr>
            <w:r w:rsidRPr="004C314F">
              <w:t>PDS</w:t>
            </w:r>
          </w:p>
        </w:tc>
        <w:tc>
          <w:tcPr>
            <w:tcW w:w="2880" w:type="dxa"/>
          </w:tcPr>
          <w:p w14:paraId="1055B6D9" w14:textId="77777777" w:rsidR="00177C2F" w:rsidRPr="004C314F" w:rsidRDefault="0039618E" w:rsidP="00AA3A6F">
            <w:pPr>
              <w:pStyle w:val="TableHeading"/>
            </w:pPr>
            <w:r>
              <w:t>Comments</w:t>
            </w:r>
          </w:p>
        </w:tc>
      </w:tr>
      <w:tr w:rsidR="00177C2F" w:rsidRPr="004C314F" w14:paraId="3E66C27F" w14:textId="77777777" w:rsidTr="00A84E51">
        <w:tc>
          <w:tcPr>
            <w:tcW w:w="3000" w:type="dxa"/>
          </w:tcPr>
          <w:p w14:paraId="17DB8B3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lldpRemUnknownTLV</w:t>
            </w:r>
            <w:r w:rsidRPr="008E08FC">
              <w:rPr>
                <w:rFonts w:ascii="Helvetica" w:hAnsi="Helvetica" w:cs="Helvetica" w:hint="eastAsia"/>
              </w:rPr>
              <w:t>T</w:t>
            </w:r>
            <w:r w:rsidRPr="008E08FC">
              <w:rPr>
                <w:rFonts w:ascii="Helvetica" w:hAnsi="Helvetica" w:cs="Helvetica"/>
              </w:rPr>
              <w:t xml:space="preserve">ype (1.0.8802.1.1.2.1.4.3.1.1) </w:t>
            </w:r>
          </w:p>
        </w:tc>
        <w:tc>
          <w:tcPr>
            <w:tcW w:w="1440" w:type="dxa"/>
          </w:tcPr>
          <w:p w14:paraId="5C7880F0"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14:paraId="15F76DB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503939A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682EB187" w14:textId="77777777" w:rsidTr="00A84E51">
        <w:tc>
          <w:tcPr>
            <w:tcW w:w="3000" w:type="dxa"/>
          </w:tcPr>
          <w:p w14:paraId="07404666"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lldpRemUnknownTLVInfo (1.0.8802.1.1.2.1.4.3.1.2) </w:t>
            </w:r>
          </w:p>
        </w:tc>
        <w:tc>
          <w:tcPr>
            <w:tcW w:w="1440" w:type="dxa"/>
          </w:tcPr>
          <w:p w14:paraId="47D97CB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7D9335A6"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137E1D1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bl>
    <w:p w14:paraId="625D6E65" w14:textId="77777777" w:rsidR="00177C2F" w:rsidRPr="00A03AF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62" w:name="_Toc295464886"/>
      <w:bookmarkStart w:id="2163" w:name="_Toc397420358"/>
      <w:bookmarkStart w:id="2164" w:name="_Toc399317714"/>
      <w:bookmarkStart w:id="2165" w:name="_Toc483388947"/>
      <w:r w:rsidRPr="00A03AFE">
        <w:rPr>
          <w:rFonts w:ascii="Helvetica" w:eastAsia="charset0MS Sans Serif" w:hAnsi="Helvetica" w:cs="Helvetica"/>
        </w:rPr>
        <w:t>lldpRemOrgDefInfoTable</w:t>
      </w:r>
      <w:bookmarkEnd w:id="2162"/>
      <w:bookmarkEnd w:id="2163"/>
      <w:bookmarkEnd w:id="2164"/>
      <w:bookmarkEnd w:id="2165"/>
    </w:p>
    <w:p w14:paraId="3560F72D"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1.0.8802.1.1.2.1.4.4</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C314F" w14:paraId="636C911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3F7550F" w14:textId="77777777" w:rsidR="00177C2F" w:rsidRPr="004C314F" w:rsidRDefault="00166066" w:rsidP="00AA3A6F">
            <w:pPr>
              <w:pStyle w:val="TableHeading"/>
            </w:pPr>
            <w:r>
              <w:t>Object (OID)</w:t>
            </w:r>
          </w:p>
        </w:tc>
        <w:tc>
          <w:tcPr>
            <w:tcW w:w="1440" w:type="dxa"/>
          </w:tcPr>
          <w:p w14:paraId="228706E1" w14:textId="77777777" w:rsidR="00177C2F" w:rsidRPr="004C314F" w:rsidRDefault="00177C2F" w:rsidP="00AA3A6F">
            <w:pPr>
              <w:pStyle w:val="TableHeading"/>
            </w:pPr>
            <w:r w:rsidRPr="004C314F">
              <w:t>Access</w:t>
            </w:r>
          </w:p>
        </w:tc>
        <w:tc>
          <w:tcPr>
            <w:tcW w:w="1000" w:type="dxa"/>
          </w:tcPr>
          <w:p w14:paraId="311FA4D4" w14:textId="77777777" w:rsidR="00177C2F" w:rsidRPr="004C314F" w:rsidRDefault="00177C2F" w:rsidP="00AA3A6F">
            <w:pPr>
              <w:pStyle w:val="TableHeading"/>
            </w:pPr>
            <w:r w:rsidRPr="004C314F">
              <w:t>PDS</w:t>
            </w:r>
          </w:p>
        </w:tc>
        <w:tc>
          <w:tcPr>
            <w:tcW w:w="2880" w:type="dxa"/>
          </w:tcPr>
          <w:p w14:paraId="2603309C" w14:textId="77777777" w:rsidR="00177C2F" w:rsidRPr="004C314F" w:rsidRDefault="0039618E" w:rsidP="00AA3A6F">
            <w:pPr>
              <w:pStyle w:val="TableHeading"/>
            </w:pPr>
            <w:r>
              <w:t>Comments</w:t>
            </w:r>
          </w:p>
        </w:tc>
      </w:tr>
      <w:tr w:rsidR="00177C2F" w:rsidRPr="004C314F" w14:paraId="7ECD6AFF" w14:textId="77777777" w:rsidTr="00A84E51">
        <w:tc>
          <w:tcPr>
            <w:tcW w:w="3000" w:type="dxa"/>
          </w:tcPr>
          <w:p w14:paraId="5707C11A"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lldpRemOrgDefInfoOUI (1.0.8802.1.1.2.1.4.4.1.1) </w:t>
            </w:r>
          </w:p>
        </w:tc>
        <w:tc>
          <w:tcPr>
            <w:tcW w:w="1440" w:type="dxa"/>
          </w:tcPr>
          <w:p w14:paraId="5F87EBC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14:paraId="7C6DB36B"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1789068F"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4A7156E4" w14:textId="77777777" w:rsidTr="00A84E51">
        <w:tc>
          <w:tcPr>
            <w:tcW w:w="3000" w:type="dxa"/>
          </w:tcPr>
          <w:p w14:paraId="298EAAAE"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lldpRemOrgDefInfoSubtype (1.0.8802.1.1.2.1.4.4.1.2) </w:t>
            </w:r>
          </w:p>
        </w:tc>
        <w:tc>
          <w:tcPr>
            <w:tcW w:w="1440" w:type="dxa"/>
          </w:tcPr>
          <w:p w14:paraId="61369A5E"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14:paraId="06CCFB1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00C96D43"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46616C50" w14:textId="77777777" w:rsidTr="00A84E51">
        <w:tc>
          <w:tcPr>
            <w:tcW w:w="3000" w:type="dxa"/>
          </w:tcPr>
          <w:p w14:paraId="791F417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lldpRemOrgDefInfoIndex (1.0.8802.1.1.2.1.4.4.1.3) </w:t>
            </w:r>
          </w:p>
        </w:tc>
        <w:tc>
          <w:tcPr>
            <w:tcW w:w="1440" w:type="dxa"/>
          </w:tcPr>
          <w:p w14:paraId="3F1F7954"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not-accessible</w:t>
            </w:r>
          </w:p>
        </w:tc>
        <w:tc>
          <w:tcPr>
            <w:tcW w:w="1000" w:type="dxa"/>
          </w:tcPr>
          <w:p w14:paraId="357E522D"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4A2346D6"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r w:rsidR="00177C2F" w:rsidRPr="004C314F" w14:paraId="6F68A68E" w14:textId="77777777" w:rsidTr="00A84E51">
        <w:tc>
          <w:tcPr>
            <w:tcW w:w="3000" w:type="dxa"/>
          </w:tcPr>
          <w:p w14:paraId="22851A79"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 xml:space="preserve">lldpRemOrgDefInfo (1.0.8802.1.1.2.1.4.4.1.4) </w:t>
            </w:r>
          </w:p>
        </w:tc>
        <w:tc>
          <w:tcPr>
            <w:tcW w:w="1440" w:type="dxa"/>
          </w:tcPr>
          <w:p w14:paraId="67554C87"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read-only</w:t>
            </w:r>
          </w:p>
        </w:tc>
        <w:tc>
          <w:tcPr>
            <w:tcW w:w="1000" w:type="dxa"/>
          </w:tcPr>
          <w:p w14:paraId="4E65B634"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No</w:t>
            </w:r>
          </w:p>
        </w:tc>
        <w:tc>
          <w:tcPr>
            <w:tcW w:w="2880" w:type="dxa"/>
          </w:tcPr>
          <w:p w14:paraId="2F0BB698" w14:textId="77777777" w:rsidR="00177C2F" w:rsidRPr="008E08FC" w:rsidRDefault="00177C2F" w:rsidP="00177C2F">
            <w:pPr>
              <w:pStyle w:val="TableText"/>
              <w:kinsoku w:val="0"/>
              <w:textAlignment w:val="top"/>
              <w:rPr>
                <w:rFonts w:ascii="Helvetica" w:hAnsi="Helvetica" w:cs="Helvetica"/>
              </w:rPr>
            </w:pPr>
            <w:r w:rsidRPr="008E08FC">
              <w:rPr>
                <w:rFonts w:ascii="Helvetica" w:hAnsi="Helvetica" w:cs="Helvetica"/>
              </w:rPr>
              <w:t>As per MIB</w:t>
            </w:r>
          </w:p>
        </w:tc>
      </w:tr>
    </w:tbl>
    <w:p w14:paraId="1CCA7E6A" w14:textId="77777777" w:rsidR="00177C2F" w:rsidRPr="00991579" w:rsidRDefault="00177C2F" w:rsidP="00AA3A6F">
      <w:pPr>
        <w:pStyle w:val="Spacer"/>
      </w:pPr>
    </w:p>
    <w:p w14:paraId="1F60607B" w14:textId="77777777" w:rsidR="00177C2F" w:rsidRPr="00DB256F" w:rsidRDefault="00177C2F" w:rsidP="00177C2F">
      <w:pPr>
        <w:pStyle w:val="1"/>
        <w:tabs>
          <w:tab w:val="num" w:pos="432"/>
        </w:tabs>
        <w:ind w:left="432" w:hanging="432"/>
        <w:jc w:val="both"/>
      </w:pPr>
      <w:bookmarkStart w:id="2166" w:name="_Toc397420462"/>
      <w:bookmarkStart w:id="2167" w:name="_Toc399317972"/>
      <w:bookmarkStart w:id="2168" w:name="_Toc483388948"/>
      <w:r w:rsidRPr="00DB256F">
        <w:rPr>
          <w:rFonts w:hint="eastAsia"/>
        </w:rPr>
        <w:t>LLDP-V2</w:t>
      </w:r>
      <w:r w:rsidRPr="00DB256F">
        <w:t>-MIB</w:t>
      </w:r>
      <w:bookmarkEnd w:id="2166"/>
      <w:bookmarkEnd w:id="2167"/>
      <w:bookmarkEnd w:id="2168"/>
    </w:p>
    <w:p w14:paraId="4F621C75" w14:textId="77777777" w:rsidR="00177C2F" w:rsidRPr="00DB256F" w:rsidRDefault="00177C2F" w:rsidP="00364F59">
      <w:pPr>
        <w:ind w:left="0"/>
      </w:pPr>
      <w:r w:rsidRPr="00DB256F">
        <w:t>Management Information Base module for LLDP configuration</w:t>
      </w:r>
      <w:r w:rsidRPr="00DB256F">
        <w:rPr>
          <w:rFonts w:hint="eastAsia"/>
        </w:rPr>
        <w:t xml:space="preserve"> </w:t>
      </w:r>
      <w:r w:rsidRPr="00DB256F">
        <w:t>stat</w:t>
      </w:r>
      <w:r w:rsidRPr="00DB256F">
        <w:rPr>
          <w:rFonts w:hint="eastAsia"/>
        </w:rPr>
        <w:t>i</w:t>
      </w:r>
      <w:r w:rsidRPr="00DB256F">
        <w:t>stic</w:t>
      </w:r>
      <w:r w:rsidRPr="00DB256F">
        <w:rPr>
          <w:rFonts w:hint="eastAsia"/>
        </w:rPr>
        <w:t>s</w:t>
      </w:r>
      <w:r w:rsidRPr="00DB256F">
        <w:t>,</w:t>
      </w:r>
      <w:r w:rsidRPr="00DB256F">
        <w:rPr>
          <w:rFonts w:hint="eastAsia"/>
        </w:rPr>
        <w:t xml:space="preserve"> </w:t>
      </w:r>
      <w:r w:rsidRPr="00DB256F">
        <w:t>local system data and remote systems data components.</w:t>
      </w:r>
    </w:p>
    <w:p w14:paraId="01EAA32D"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69" w:name="_Toc397420463"/>
      <w:bookmarkStart w:id="2170" w:name="_Toc399317973"/>
      <w:bookmarkStart w:id="2171" w:name="_Toc483388949"/>
      <w:r>
        <w:rPr>
          <w:rFonts w:ascii="Helvetica" w:hAnsi="Helvetica" w:cs="Helvetica" w:hint="eastAsia"/>
        </w:rPr>
        <w:t>Scalar Objects</w:t>
      </w:r>
      <w:bookmarkEnd w:id="2169"/>
      <w:bookmarkEnd w:id="2170"/>
      <w:bookmarkEnd w:id="2171"/>
    </w:p>
    <w:tbl>
      <w:tblPr>
        <w:tblStyle w:val="IndexTable"/>
        <w:tblW w:w="8320" w:type="dxa"/>
        <w:tblLayout w:type="fixed"/>
        <w:tblLook w:val="04A0" w:firstRow="1" w:lastRow="0" w:firstColumn="1" w:lastColumn="0" w:noHBand="0" w:noVBand="1"/>
      </w:tblPr>
      <w:tblGrid>
        <w:gridCol w:w="3261"/>
        <w:gridCol w:w="1179"/>
        <w:gridCol w:w="1000"/>
        <w:gridCol w:w="2880"/>
      </w:tblGrid>
      <w:tr w:rsidR="00177C2F" w:rsidRPr="00522330" w14:paraId="595800E5"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2182B3B1" w14:textId="77777777" w:rsidR="00177C2F" w:rsidRPr="00522330" w:rsidRDefault="00166066" w:rsidP="00AA3A6F">
            <w:pPr>
              <w:pStyle w:val="TableHeading"/>
            </w:pPr>
            <w:r>
              <w:t>Object (OID)</w:t>
            </w:r>
          </w:p>
        </w:tc>
        <w:tc>
          <w:tcPr>
            <w:tcW w:w="1179" w:type="dxa"/>
          </w:tcPr>
          <w:p w14:paraId="2E344593" w14:textId="77777777" w:rsidR="00177C2F" w:rsidRPr="00522330" w:rsidRDefault="00177C2F" w:rsidP="00AA3A6F">
            <w:pPr>
              <w:pStyle w:val="TableHeading"/>
            </w:pPr>
            <w:r w:rsidRPr="00522330">
              <w:t>Access</w:t>
            </w:r>
          </w:p>
        </w:tc>
        <w:tc>
          <w:tcPr>
            <w:tcW w:w="1000" w:type="dxa"/>
          </w:tcPr>
          <w:p w14:paraId="265DF2B1" w14:textId="77777777" w:rsidR="00177C2F" w:rsidRPr="00522330" w:rsidRDefault="00177C2F" w:rsidP="00AA3A6F">
            <w:pPr>
              <w:pStyle w:val="TableHeading"/>
            </w:pPr>
            <w:r w:rsidRPr="00522330">
              <w:t>PDS</w:t>
            </w:r>
          </w:p>
        </w:tc>
        <w:tc>
          <w:tcPr>
            <w:tcW w:w="2880" w:type="dxa"/>
          </w:tcPr>
          <w:p w14:paraId="7D34456A" w14:textId="77777777" w:rsidR="00177C2F" w:rsidRPr="00522330" w:rsidRDefault="0039618E" w:rsidP="00AA3A6F">
            <w:pPr>
              <w:pStyle w:val="TableHeading"/>
            </w:pPr>
            <w:r>
              <w:t>Comments</w:t>
            </w:r>
          </w:p>
        </w:tc>
      </w:tr>
      <w:tr w:rsidR="00177C2F" w:rsidRPr="00522330" w14:paraId="53651366" w14:textId="77777777" w:rsidTr="00A84E51">
        <w:tc>
          <w:tcPr>
            <w:tcW w:w="3261" w:type="dxa"/>
          </w:tcPr>
          <w:p w14:paraId="2027481B" w14:textId="77777777" w:rsidR="00177C2F" w:rsidRPr="00AA52CB" w:rsidRDefault="00177C2F" w:rsidP="00177C2F">
            <w:pPr>
              <w:pStyle w:val="TableText"/>
              <w:kinsoku w:val="0"/>
              <w:textAlignment w:val="top"/>
              <w:rPr>
                <w:rFonts w:ascii="Helvetica" w:hAnsi="Helvetica" w:cs="Helvetica"/>
              </w:rPr>
            </w:pPr>
            <w:r w:rsidRPr="00DA4697">
              <w:rPr>
                <w:rFonts w:ascii="Helvetica" w:hAnsi="Helvetica" w:cs="Helvetica"/>
              </w:rPr>
              <w:t>lldpV2MessageTxInterval</w:t>
            </w:r>
            <w:r>
              <w:rPr>
                <w:rFonts w:ascii="Helvetica" w:hAnsi="Helvetica" w:cs="Helvetica" w:hint="eastAsia"/>
              </w:rPr>
              <w:t xml:space="preserve"> </w:t>
            </w:r>
            <w:r w:rsidRPr="00522330">
              <w:rPr>
                <w:rFonts w:ascii="Helvetica" w:hAnsi="Helvetica" w:cs="Helvetica"/>
              </w:rPr>
              <w:t>(</w:t>
            </w:r>
            <w:r w:rsidRPr="00DA4697">
              <w:rPr>
                <w:rFonts w:ascii="Helvetica" w:hAnsi="Helvetica" w:cs="Helvetica"/>
              </w:rPr>
              <w:t>1.3.111.2.802.1.1.13.1.1.1</w:t>
            </w:r>
            <w:r w:rsidRPr="00522330">
              <w:rPr>
                <w:rFonts w:ascii="Helvetica" w:hAnsi="Helvetica" w:cs="Helvetica"/>
              </w:rPr>
              <w:t xml:space="preserve">) </w:t>
            </w:r>
          </w:p>
        </w:tc>
        <w:tc>
          <w:tcPr>
            <w:tcW w:w="1179" w:type="dxa"/>
          </w:tcPr>
          <w:p w14:paraId="1E05F167"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14:paraId="650ABBBB"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67D0E16D"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6345000A" w14:textId="77777777" w:rsidTr="00A84E51">
        <w:tc>
          <w:tcPr>
            <w:tcW w:w="3261" w:type="dxa"/>
          </w:tcPr>
          <w:p w14:paraId="67A6131C" w14:textId="77777777" w:rsidR="00177C2F" w:rsidRPr="00AA52CB" w:rsidRDefault="00177C2F" w:rsidP="00177C2F">
            <w:pPr>
              <w:pStyle w:val="TableText"/>
              <w:kinsoku w:val="0"/>
              <w:textAlignment w:val="top"/>
              <w:rPr>
                <w:rFonts w:ascii="Helvetica" w:hAnsi="Helvetica" w:cs="Helvetica"/>
              </w:rPr>
            </w:pPr>
            <w:r w:rsidRPr="00DA4697">
              <w:rPr>
                <w:rFonts w:ascii="Helvetica" w:hAnsi="Helvetica" w:cs="Helvetica"/>
              </w:rPr>
              <w:t>lldpV2MessageTxHoldMultiplier</w:t>
            </w:r>
            <w:r w:rsidRPr="00522330">
              <w:rPr>
                <w:rFonts w:ascii="Helvetica" w:hAnsi="Helvetica" w:cs="Helvetica"/>
              </w:rPr>
              <w:t xml:space="preserve"> </w:t>
            </w:r>
            <w:r w:rsidRPr="00DA4697">
              <w:rPr>
                <w:rFonts w:ascii="Helvetica" w:hAnsi="Helvetica" w:cs="Helvetica"/>
              </w:rPr>
              <w:t xml:space="preserve">(1.3.111.2.802.1.1.13.1.1.2) </w:t>
            </w:r>
          </w:p>
        </w:tc>
        <w:tc>
          <w:tcPr>
            <w:tcW w:w="1179" w:type="dxa"/>
          </w:tcPr>
          <w:p w14:paraId="6937F7F4"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14:paraId="2330433A"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0D8FDE04"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70463FD6" w14:textId="77777777" w:rsidTr="00A84E51">
        <w:tc>
          <w:tcPr>
            <w:tcW w:w="3261" w:type="dxa"/>
          </w:tcPr>
          <w:p w14:paraId="691F6F80" w14:textId="77777777" w:rsidR="00177C2F" w:rsidRPr="00522330" w:rsidRDefault="00177C2F" w:rsidP="00177C2F">
            <w:pPr>
              <w:pStyle w:val="TableText"/>
              <w:kinsoku w:val="0"/>
              <w:textAlignment w:val="top"/>
              <w:rPr>
                <w:rFonts w:ascii="Helvetica" w:hAnsi="Helvetica" w:cs="Helvetica"/>
              </w:rPr>
            </w:pPr>
            <w:r w:rsidRPr="00A442A7">
              <w:rPr>
                <w:rFonts w:ascii="Helvetica" w:hAnsi="Helvetica" w:cs="Helvetica"/>
              </w:rPr>
              <w:t>lldpV2ReinitDelay</w:t>
            </w:r>
            <w:r>
              <w:rPr>
                <w:rFonts w:ascii="Helvetica" w:hAnsi="Helvetica" w:cs="Helvetica" w:hint="eastAsia"/>
              </w:rPr>
              <w:t xml:space="preserve"> </w:t>
            </w:r>
            <w:r w:rsidRPr="00DA4697">
              <w:rPr>
                <w:rFonts w:ascii="Helvetica" w:hAnsi="Helvetica" w:cs="Helvetica"/>
              </w:rPr>
              <w:t>(</w:t>
            </w:r>
            <w:r>
              <w:rPr>
                <w:rFonts w:ascii="Helvetica" w:hAnsi="Helvetica" w:cs="Helvetica"/>
              </w:rPr>
              <w:t>1.3.111.2.802.1.1.13.1.1.</w:t>
            </w:r>
            <w:r>
              <w:rPr>
                <w:rFonts w:ascii="Helvetica" w:hAnsi="Helvetica" w:cs="Helvetica" w:hint="eastAsia"/>
              </w:rPr>
              <w:t>3</w:t>
            </w:r>
            <w:r w:rsidRPr="00DA4697">
              <w:rPr>
                <w:rFonts w:ascii="Helvetica" w:hAnsi="Helvetica" w:cs="Helvetica"/>
              </w:rPr>
              <w:t>)</w:t>
            </w:r>
          </w:p>
        </w:tc>
        <w:tc>
          <w:tcPr>
            <w:tcW w:w="1179" w:type="dxa"/>
          </w:tcPr>
          <w:p w14:paraId="7605629B"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14:paraId="47A4BDBC"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160F9EA8"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304DC0F6" w14:textId="77777777" w:rsidTr="00A84E51">
        <w:tc>
          <w:tcPr>
            <w:tcW w:w="3261" w:type="dxa"/>
          </w:tcPr>
          <w:p w14:paraId="520BE668" w14:textId="77777777" w:rsidR="00177C2F" w:rsidRPr="00522330" w:rsidRDefault="00177C2F" w:rsidP="00177C2F">
            <w:pPr>
              <w:pStyle w:val="TableText"/>
              <w:kinsoku w:val="0"/>
              <w:textAlignment w:val="top"/>
              <w:rPr>
                <w:rFonts w:ascii="Helvetica" w:hAnsi="Helvetica" w:cs="Helvetica"/>
              </w:rPr>
            </w:pPr>
            <w:r w:rsidRPr="00A442A7">
              <w:rPr>
                <w:rFonts w:ascii="Helvetica" w:hAnsi="Helvetica" w:cs="Helvetica"/>
              </w:rPr>
              <w:t>lldpV2NotificationInterval</w:t>
            </w:r>
            <w:r>
              <w:rPr>
                <w:rFonts w:ascii="Helvetica" w:hAnsi="Helvetica" w:cs="Helvetica" w:hint="eastAsia"/>
              </w:rPr>
              <w:t xml:space="preserve"> </w:t>
            </w:r>
            <w:r w:rsidRPr="00DA4697">
              <w:rPr>
                <w:rFonts w:ascii="Helvetica" w:hAnsi="Helvetica" w:cs="Helvetica"/>
              </w:rPr>
              <w:t>(</w:t>
            </w:r>
            <w:r>
              <w:rPr>
                <w:rFonts w:ascii="Helvetica" w:hAnsi="Helvetica" w:cs="Helvetica"/>
              </w:rPr>
              <w:t>1.3.111.2.802.1.1.13.1.1.</w:t>
            </w:r>
            <w:r>
              <w:rPr>
                <w:rFonts w:ascii="Helvetica" w:hAnsi="Helvetica" w:cs="Helvetica" w:hint="eastAsia"/>
              </w:rPr>
              <w:t>4</w:t>
            </w:r>
            <w:r w:rsidRPr="00DA4697">
              <w:rPr>
                <w:rFonts w:ascii="Helvetica" w:hAnsi="Helvetica" w:cs="Helvetica"/>
              </w:rPr>
              <w:t>)</w:t>
            </w:r>
          </w:p>
        </w:tc>
        <w:tc>
          <w:tcPr>
            <w:tcW w:w="1179" w:type="dxa"/>
          </w:tcPr>
          <w:p w14:paraId="2D9312C0"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14:paraId="7E4329F6"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71ADB6E1"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30208A8E" w14:textId="77777777" w:rsidTr="00A84E51">
        <w:tc>
          <w:tcPr>
            <w:tcW w:w="3261" w:type="dxa"/>
          </w:tcPr>
          <w:p w14:paraId="31F07483" w14:textId="77777777" w:rsidR="00177C2F" w:rsidRPr="00522330" w:rsidRDefault="00177C2F" w:rsidP="00177C2F">
            <w:pPr>
              <w:pStyle w:val="TableText"/>
              <w:kinsoku w:val="0"/>
              <w:textAlignment w:val="top"/>
              <w:rPr>
                <w:rFonts w:ascii="Helvetica" w:hAnsi="Helvetica" w:cs="Helvetica"/>
              </w:rPr>
            </w:pPr>
            <w:r w:rsidRPr="00A442A7">
              <w:rPr>
                <w:rFonts w:ascii="Helvetica" w:hAnsi="Helvetica" w:cs="Helvetica"/>
              </w:rPr>
              <w:t>lldpV2TxCreditMax</w:t>
            </w:r>
            <w:r>
              <w:rPr>
                <w:rFonts w:ascii="Helvetica" w:hAnsi="Helvetica" w:cs="Helvetica" w:hint="eastAsia"/>
              </w:rPr>
              <w:t xml:space="preserve"> </w:t>
            </w:r>
            <w:r w:rsidRPr="00DA4697">
              <w:rPr>
                <w:rFonts w:ascii="Helvetica" w:hAnsi="Helvetica" w:cs="Helvetica"/>
              </w:rPr>
              <w:t>(</w:t>
            </w:r>
            <w:r>
              <w:rPr>
                <w:rFonts w:ascii="Helvetica" w:hAnsi="Helvetica" w:cs="Helvetica"/>
              </w:rPr>
              <w:t>1.3.111.2.802.1.1.13.1.1.</w:t>
            </w:r>
            <w:r>
              <w:rPr>
                <w:rFonts w:ascii="Helvetica" w:hAnsi="Helvetica" w:cs="Helvetica" w:hint="eastAsia"/>
              </w:rPr>
              <w:t>5</w:t>
            </w:r>
            <w:r w:rsidRPr="00DA4697">
              <w:rPr>
                <w:rFonts w:ascii="Helvetica" w:hAnsi="Helvetica" w:cs="Helvetica"/>
              </w:rPr>
              <w:t>)</w:t>
            </w:r>
          </w:p>
        </w:tc>
        <w:tc>
          <w:tcPr>
            <w:tcW w:w="1179" w:type="dxa"/>
          </w:tcPr>
          <w:p w14:paraId="70B28294"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14:paraId="0B48626D"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72F4B068"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780FD45F" w14:textId="77777777" w:rsidTr="00A84E51">
        <w:tc>
          <w:tcPr>
            <w:tcW w:w="3261" w:type="dxa"/>
          </w:tcPr>
          <w:p w14:paraId="6B703E54" w14:textId="77777777" w:rsidR="00177C2F" w:rsidRPr="00A442A7" w:rsidRDefault="00177C2F" w:rsidP="00177C2F">
            <w:pPr>
              <w:pStyle w:val="TableText"/>
              <w:kinsoku w:val="0"/>
              <w:textAlignment w:val="top"/>
              <w:rPr>
                <w:rFonts w:ascii="Helvetica" w:hAnsi="Helvetica" w:cs="Helvetica"/>
              </w:rPr>
            </w:pPr>
            <w:r w:rsidRPr="00A442A7">
              <w:rPr>
                <w:rFonts w:ascii="Helvetica" w:hAnsi="Helvetica" w:cs="Helvetica"/>
              </w:rPr>
              <w:t>lldpV2MessageFastTx</w:t>
            </w:r>
            <w:r>
              <w:rPr>
                <w:rFonts w:ascii="Helvetica" w:hAnsi="Helvetica" w:cs="Helvetica" w:hint="eastAsia"/>
              </w:rPr>
              <w:t xml:space="preserve"> </w:t>
            </w:r>
            <w:r w:rsidRPr="00DA4697">
              <w:rPr>
                <w:rFonts w:ascii="Helvetica" w:hAnsi="Helvetica" w:cs="Helvetica"/>
              </w:rPr>
              <w:t>(</w:t>
            </w:r>
            <w:r>
              <w:rPr>
                <w:rFonts w:ascii="Helvetica" w:hAnsi="Helvetica" w:cs="Helvetica"/>
              </w:rPr>
              <w:t>1.3.111.2.802.1.1.13.1.1.</w:t>
            </w:r>
            <w:r>
              <w:rPr>
                <w:rFonts w:ascii="Helvetica" w:hAnsi="Helvetica" w:cs="Helvetica" w:hint="eastAsia"/>
              </w:rPr>
              <w:t>6</w:t>
            </w:r>
            <w:r w:rsidRPr="00DA4697">
              <w:rPr>
                <w:rFonts w:ascii="Helvetica" w:hAnsi="Helvetica" w:cs="Helvetica"/>
              </w:rPr>
              <w:t>)</w:t>
            </w:r>
          </w:p>
        </w:tc>
        <w:tc>
          <w:tcPr>
            <w:tcW w:w="1179" w:type="dxa"/>
          </w:tcPr>
          <w:p w14:paraId="4C140710"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14:paraId="375FD60B"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72A326AE"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221129FE" w14:textId="77777777" w:rsidTr="00A84E51">
        <w:tc>
          <w:tcPr>
            <w:tcW w:w="3261" w:type="dxa"/>
          </w:tcPr>
          <w:p w14:paraId="125347C3" w14:textId="77777777" w:rsidR="00177C2F" w:rsidRPr="00A442A7" w:rsidRDefault="00177C2F" w:rsidP="00177C2F">
            <w:pPr>
              <w:pStyle w:val="TableText"/>
              <w:kinsoku w:val="0"/>
              <w:textAlignment w:val="top"/>
              <w:rPr>
                <w:rFonts w:ascii="Helvetica" w:hAnsi="Helvetica" w:cs="Helvetica"/>
              </w:rPr>
            </w:pPr>
            <w:r w:rsidRPr="00A442A7">
              <w:rPr>
                <w:rFonts w:ascii="Helvetica" w:hAnsi="Helvetica" w:cs="Helvetica"/>
              </w:rPr>
              <w:t>lldpV2TxFastInit</w:t>
            </w:r>
            <w:r>
              <w:rPr>
                <w:rFonts w:ascii="Helvetica" w:hAnsi="Helvetica" w:cs="Helvetica" w:hint="eastAsia"/>
              </w:rPr>
              <w:t xml:space="preserve"> </w:t>
            </w:r>
            <w:r w:rsidRPr="00DA4697">
              <w:rPr>
                <w:rFonts w:ascii="Helvetica" w:hAnsi="Helvetica" w:cs="Helvetica"/>
              </w:rPr>
              <w:t>(</w:t>
            </w:r>
            <w:r>
              <w:rPr>
                <w:rFonts w:ascii="Helvetica" w:hAnsi="Helvetica" w:cs="Helvetica"/>
              </w:rPr>
              <w:t>1.3.111.2.802.1.1.13.1.1.</w:t>
            </w:r>
            <w:r>
              <w:rPr>
                <w:rFonts w:ascii="Helvetica" w:hAnsi="Helvetica" w:cs="Helvetica" w:hint="eastAsia"/>
              </w:rPr>
              <w:t>7</w:t>
            </w:r>
            <w:r w:rsidRPr="00DA4697">
              <w:rPr>
                <w:rFonts w:ascii="Helvetica" w:hAnsi="Helvetica" w:cs="Helvetica"/>
              </w:rPr>
              <w:t>)</w:t>
            </w:r>
          </w:p>
        </w:tc>
        <w:tc>
          <w:tcPr>
            <w:tcW w:w="1179" w:type="dxa"/>
          </w:tcPr>
          <w:p w14:paraId="1FF4B213"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14:paraId="09603927"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4B7D5420"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62609084" w14:textId="77777777" w:rsidTr="00A84E51">
        <w:tc>
          <w:tcPr>
            <w:tcW w:w="3261" w:type="dxa"/>
          </w:tcPr>
          <w:p w14:paraId="0784AB00" w14:textId="77777777" w:rsidR="00177C2F" w:rsidRPr="00A442A7" w:rsidRDefault="00177C2F" w:rsidP="00177C2F">
            <w:pPr>
              <w:pStyle w:val="TableText"/>
              <w:kinsoku w:val="0"/>
              <w:textAlignment w:val="top"/>
              <w:rPr>
                <w:rFonts w:ascii="Helvetica" w:hAnsi="Helvetica" w:cs="Helvetica"/>
              </w:rPr>
            </w:pPr>
            <w:r w:rsidRPr="00401D34">
              <w:rPr>
                <w:rFonts w:ascii="Helvetica" w:hAnsi="Helvetica" w:cs="Helvetica"/>
              </w:rPr>
              <w:t>lldpV2StatsRemTablesLastChang</w:t>
            </w:r>
            <w:r>
              <w:rPr>
                <w:rFonts w:ascii="Helvetica" w:hAnsi="Helvetica" w:cs="Helvetica" w:hint="eastAsia"/>
              </w:rPr>
              <w:t>e</w:t>
            </w:r>
            <w:r w:rsidRPr="00401D34">
              <w:rPr>
                <w:rFonts w:ascii="Helvetica" w:hAnsi="Helvetica" w:cs="Helvetica"/>
              </w:rPr>
              <w:t>Time</w:t>
            </w:r>
            <w:r>
              <w:rPr>
                <w:rFonts w:ascii="Helvetica" w:hAnsi="Helvetica" w:cs="Helvetica" w:hint="eastAsia"/>
              </w:rPr>
              <w:t xml:space="preserve"> </w:t>
            </w:r>
            <w:r w:rsidRPr="00DA4697">
              <w:rPr>
                <w:rFonts w:ascii="Helvetica" w:hAnsi="Helvetica" w:cs="Helvetica"/>
              </w:rPr>
              <w:t>(</w:t>
            </w:r>
            <w:r w:rsidRPr="00401D34">
              <w:rPr>
                <w:rFonts w:ascii="Helvetica" w:hAnsi="Helvetica" w:cs="Helvetica"/>
              </w:rPr>
              <w:t>1.3.111.2.802.1.1.13.1.2.1</w:t>
            </w:r>
            <w:r w:rsidRPr="00DA4697">
              <w:rPr>
                <w:rFonts w:ascii="Helvetica" w:hAnsi="Helvetica" w:cs="Helvetica"/>
              </w:rPr>
              <w:t>)</w:t>
            </w:r>
          </w:p>
        </w:tc>
        <w:tc>
          <w:tcPr>
            <w:tcW w:w="1179" w:type="dxa"/>
          </w:tcPr>
          <w:p w14:paraId="07A0DB8C"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14:paraId="41133458"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18CBED70"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6218B0B0" w14:textId="77777777" w:rsidTr="00A84E51">
        <w:tc>
          <w:tcPr>
            <w:tcW w:w="3261" w:type="dxa"/>
          </w:tcPr>
          <w:p w14:paraId="2D9505F3" w14:textId="77777777" w:rsidR="00177C2F" w:rsidRPr="00A442A7" w:rsidRDefault="00177C2F" w:rsidP="00177C2F">
            <w:pPr>
              <w:pStyle w:val="TableText"/>
              <w:kinsoku w:val="0"/>
              <w:textAlignment w:val="top"/>
              <w:rPr>
                <w:rFonts w:ascii="Helvetica" w:hAnsi="Helvetica" w:cs="Helvetica"/>
              </w:rPr>
            </w:pPr>
            <w:r w:rsidRPr="00F77310">
              <w:rPr>
                <w:rFonts w:ascii="Helvetica" w:hAnsi="Helvetica" w:cs="Helvetica"/>
              </w:rPr>
              <w:t>lldpV2StatsRemTablesInserts</w:t>
            </w:r>
            <w:r>
              <w:rPr>
                <w:rFonts w:ascii="Helvetica" w:hAnsi="Helvetica" w:cs="Helvetica" w:hint="eastAsia"/>
              </w:rPr>
              <w:t xml:space="preserve"> </w:t>
            </w:r>
            <w:r w:rsidRPr="00DA4697">
              <w:rPr>
                <w:rFonts w:ascii="Helvetica" w:hAnsi="Helvetica" w:cs="Helvetica"/>
              </w:rPr>
              <w:t>(</w:t>
            </w:r>
            <w:r w:rsidRPr="00401D34">
              <w:rPr>
                <w:rFonts w:ascii="Helvetica" w:hAnsi="Helvetica" w:cs="Helvetica"/>
              </w:rPr>
              <w:t>1.3.111.2.802.1.1.13.1.2.</w:t>
            </w:r>
            <w:r>
              <w:rPr>
                <w:rFonts w:ascii="Helvetica" w:hAnsi="Helvetica" w:cs="Helvetica" w:hint="eastAsia"/>
              </w:rPr>
              <w:t>2</w:t>
            </w:r>
            <w:r w:rsidRPr="00DA4697">
              <w:rPr>
                <w:rFonts w:ascii="Helvetica" w:hAnsi="Helvetica" w:cs="Helvetica"/>
              </w:rPr>
              <w:t>)</w:t>
            </w:r>
          </w:p>
        </w:tc>
        <w:tc>
          <w:tcPr>
            <w:tcW w:w="1179" w:type="dxa"/>
          </w:tcPr>
          <w:p w14:paraId="491207A1"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14:paraId="53BB88D9"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5C7DD31C"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7C57C8AE" w14:textId="77777777" w:rsidTr="00A84E51">
        <w:tc>
          <w:tcPr>
            <w:tcW w:w="3261" w:type="dxa"/>
          </w:tcPr>
          <w:p w14:paraId="683F2FC5" w14:textId="77777777" w:rsidR="00177C2F" w:rsidRPr="00A442A7" w:rsidRDefault="00177C2F" w:rsidP="00177C2F">
            <w:pPr>
              <w:pStyle w:val="TableText"/>
              <w:kinsoku w:val="0"/>
              <w:textAlignment w:val="top"/>
              <w:rPr>
                <w:rFonts w:ascii="Helvetica" w:hAnsi="Helvetica" w:cs="Helvetica"/>
              </w:rPr>
            </w:pPr>
            <w:r w:rsidRPr="00F77310">
              <w:rPr>
                <w:rFonts w:ascii="Helvetica" w:hAnsi="Helvetica" w:cs="Helvetica"/>
              </w:rPr>
              <w:t>lldpV2StatsRemTablesDeletes</w:t>
            </w:r>
            <w:r>
              <w:rPr>
                <w:rFonts w:ascii="Helvetica" w:hAnsi="Helvetica" w:cs="Helvetica" w:hint="eastAsia"/>
              </w:rPr>
              <w:t xml:space="preserve"> </w:t>
            </w:r>
            <w:r w:rsidRPr="00DA4697">
              <w:rPr>
                <w:rFonts w:ascii="Helvetica" w:hAnsi="Helvetica" w:cs="Helvetica"/>
              </w:rPr>
              <w:t>(</w:t>
            </w:r>
            <w:r w:rsidRPr="00401D34">
              <w:rPr>
                <w:rFonts w:ascii="Helvetica" w:hAnsi="Helvetica" w:cs="Helvetica"/>
              </w:rPr>
              <w:t>1.3.111.2.802.1.1.13.1.2.</w:t>
            </w:r>
            <w:r>
              <w:rPr>
                <w:rFonts w:ascii="Helvetica" w:hAnsi="Helvetica" w:cs="Helvetica" w:hint="eastAsia"/>
              </w:rPr>
              <w:t>3</w:t>
            </w:r>
            <w:r w:rsidRPr="00DA4697">
              <w:rPr>
                <w:rFonts w:ascii="Helvetica" w:hAnsi="Helvetica" w:cs="Helvetica"/>
              </w:rPr>
              <w:t>)</w:t>
            </w:r>
          </w:p>
        </w:tc>
        <w:tc>
          <w:tcPr>
            <w:tcW w:w="1179" w:type="dxa"/>
          </w:tcPr>
          <w:p w14:paraId="5B187E9E"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14:paraId="55BE5C5F"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02EA94B6"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32114754" w14:textId="77777777" w:rsidTr="00A84E51">
        <w:tc>
          <w:tcPr>
            <w:tcW w:w="3261" w:type="dxa"/>
          </w:tcPr>
          <w:p w14:paraId="4EBAAEC1" w14:textId="77777777" w:rsidR="00177C2F" w:rsidRPr="00A442A7" w:rsidRDefault="00177C2F" w:rsidP="00177C2F">
            <w:pPr>
              <w:pStyle w:val="TableText"/>
              <w:kinsoku w:val="0"/>
              <w:textAlignment w:val="top"/>
              <w:rPr>
                <w:rFonts w:ascii="Helvetica" w:hAnsi="Helvetica" w:cs="Helvetica"/>
              </w:rPr>
            </w:pPr>
            <w:r w:rsidRPr="00F77310">
              <w:rPr>
                <w:rFonts w:ascii="Helvetica" w:hAnsi="Helvetica" w:cs="Helvetica"/>
              </w:rPr>
              <w:t>lldpV2StatsRemTablesDrops</w:t>
            </w:r>
            <w:r>
              <w:rPr>
                <w:rFonts w:ascii="Helvetica" w:hAnsi="Helvetica" w:cs="Helvetica" w:hint="eastAsia"/>
              </w:rPr>
              <w:t xml:space="preserve"> </w:t>
            </w:r>
            <w:r w:rsidRPr="00DA4697">
              <w:rPr>
                <w:rFonts w:ascii="Helvetica" w:hAnsi="Helvetica" w:cs="Helvetica"/>
              </w:rPr>
              <w:t>(</w:t>
            </w:r>
            <w:r w:rsidRPr="00401D34">
              <w:rPr>
                <w:rFonts w:ascii="Helvetica" w:hAnsi="Helvetica" w:cs="Helvetica"/>
              </w:rPr>
              <w:t>1.3.111.2.802.1.1.13.1.2.</w:t>
            </w:r>
            <w:r>
              <w:rPr>
                <w:rFonts w:ascii="Helvetica" w:hAnsi="Helvetica" w:cs="Helvetica" w:hint="eastAsia"/>
              </w:rPr>
              <w:t>4</w:t>
            </w:r>
            <w:r w:rsidRPr="00DA4697">
              <w:rPr>
                <w:rFonts w:ascii="Helvetica" w:hAnsi="Helvetica" w:cs="Helvetica"/>
              </w:rPr>
              <w:t>)</w:t>
            </w:r>
          </w:p>
        </w:tc>
        <w:tc>
          <w:tcPr>
            <w:tcW w:w="1179" w:type="dxa"/>
          </w:tcPr>
          <w:p w14:paraId="6ACEF01D"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14:paraId="1FDE65C0"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31F228BA"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594B44D2" w14:textId="77777777" w:rsidTr="00A84E51">
        <w:tc>
          <w:tcPr>
            <w:tcW w:w="3261" w:type="dxa"/>
          </w:tcPr>
          <w:p w14:paraId="5BEA4099" w14:textId="77777777" w:rsidR="00177C2F" w:rsidRPr="00A442A7" w:rsidRDefault="00177C2F" w:rsidP="00177C2F">
            <w:pPr>
              <w:pStyle w:val="TableText"/>
              <w:kinsoku w:val="0"/>
              <w:textAlignment w:val="top"/>
              <w:rPr>
                <w:rFonts w:ascii="Helvetica" w:hAnsi="Helvetica" w:cs="Helvetica"/>
              </w:rPr>
            </w:pPr>
            <w:r w:rsidRPr="00F77310">
              <w:rPr>
                <w:rFonts w:ascii="Helvetica" w:hAnsi="Helvetica" w:cs="Helvetica"/>
              </w:rPr>
              <w:t>lldpV2StatsRemTablesAgeouts</w:t>
            </w:r>
            <w:r>
              <w:rPr>
                <w:rFonts w:ascii="Helvetica" w:hAnsi="Helvetica" w:cs="Helvetica" w:hint="eastAsia"/>
              </w:rPr>
              <w:t xml:space="preserve"> </w:t>
            </w:r>
            <w:r w:rsidRPr="00DA4697">
              <w:rPr>
                <w:rFonts w:ascii="Helvetica" w:hAnsi="Helvetica" w:cs="Helvetica"/>
              </w:rPr>
              <w:t>(</w:t>
            </w:r>
            <w:r w:rsidRPr="00401D34">
              <w:rPr>
                <w:rFonts w:ascii="Helvetica" w:hAnsi="Helvetica" w:cs="Helvetica"/>
              </w:rPr>
              <w:t>1.3.111.2.802.1.1.13.1.2.</w:t>
            </w:r>
            <w:r>
              <w:rPr>
                <w:rFonts w:ascii="Helvetica" w:hAnsi="Helvetica" w:cs="Helvetica" w:hint="eastAsia"/>
              </w:rPr>
              <w:t>5</w:t>
            </w:r>
            <w:r w:rsidRPr="00DA4697">
              <w:rPr>
                <w:rFonts w:ascii="Helvetica" w:hAnsi="Helvetica" w:cs="Helvetica"/>
              </w:rPr>
              <w:t>)</w:t>
            </w:r>
          </w:p>
        </w:tc>
        <w:tc>
          <w:tcPr>
            <w:tcW w:w="1179" w:type="dxa"/>
          </w:tcPr>
          <w:p w14:paraId="44BD1AAD"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14:paraId="25B54AAC"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36FE6A92"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45040134" w14:textId="77777777" w:rsidTr="00A84E51">
        <w:tc>
          <w:tcPr>
            <w:tcW w:w="3261" w:type="dxa"/>
          </w:tcPr>
          <w:p w14:paraId="379C07B4" w14:textId="77777777" w:rsidR="00177C2F" w:rsidRPr="00A442A7" w:rsidRDefault="00177C2F" w:rsidP="00177C2F">
            <w:pPr>
              <w:pStyle w:val="TableText"/>
              <w:kinsoku w:val="0"/>
              <w:textAlignment w:val="top"/>
              <w:rPr>
                <w:rFonts w:ascii="Helvetica" w:hAnsi="Helvetica" w:cs="Helvetica"/>
              </w:rPr>
            </w:pPr>
            <w:r w:rsidRPr="00483642">
              <w:rPr>
                <w:rFonts w:ascii="Helvetica" w:hAnsi="Helvetica" w:cs="Helvetica"/>
              </w:rPr>
              <w:t>lldpV2LocChassisIdSubtype</w:t>
            </w:r>
            <w:r>
              <w:rPr>
                <w:rFonts w:ascii="Helvetica" w:hAnsi="Helvetica" w:cs="Helvetica" w:hint="eastAsia"/>
              </w:rPr>
              <w:t xml:space="preserve"> (</w:t>
            </w:r>
            <w:r w:rsidRPr="00B16647">
              <w:rPr>
                <w:rFonts w:ascii="Helvetica" w:hAnsi="Helvetica" w:cs="Helvetica"/>
              </w:rPr>
              <w:t>1.3.111.2.802.1.1.13.1.3.1</w:t>
            </w:r>
            <w:r>
              <w:rPr>
                <w:rFonts w:ascii="Helvetica" w:hAnsi="Helvetica" w:cs="Helvetica" w:hint="eastAsia"/>
              </w:rPr>
              <w:t>)</w:t>
            </w:r>
          </w:p>
        </w:tc>
        <w:tc>
          <w:tcPr>
            <w:tcW w:w="1179" w:type="dxa"/>
          </w:tcPr>
          <w:p w14:paraId="77E04EF1"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14:paraId="7341697C"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2F78B6A7"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5DB373FD" w14:textId="77777777" w:rsidTr="00A84E51">
        <w:tc>
          <w:tcPr>
            <w:tcW w:w="3261" w:type="dxa"/>
          </w:tcPr>
          <w:p w14:paraId="45AF0E3E" w14:textId="77777777" w:rsidR="00177C2F" w:rsidRPr="00A442A7" w:rsidRDefault="00177C2F" w:rsidP="00177C2F">
            <w:pPr>
              <w:pStyle w:val="TableText"/>
              <w:kinsoku w:val="0"/>
              <w:textAlignment w:val="top"/>
              <w:rPr>
                <w:rFonts w:ascii="Helvetica" w:hAnsi="Helvetica" w:cs="Helvetica"/>
              </w:rPr>
            </w:pPr>
            <w:r w:rsidRPr="00483642">
              <w:rPr>
                <w:rFonts w:ascii="Helvetica" w:hAnsi="Helvetica" w:cs="Helvetica"/>
              </w:rPr>
              <w:t>lldpV2LocChassisId</w:t>
            </w:r>
            <w:r>
              <w:rPr>
                <w:rFonts w:ascii="Helvetica" w:hAnsi="Helvetica" w:cs="Helvetica" w:hint="eastAsia"/>
              </w:rPr>
              <w:t xml:space="preserve"> (</w:t>
            </w:r>
            <w:r w:rsidRPr="00B16647">
              <w:rPr>
                <w:rFonts w:ascii="Helvetica" w:hAnsi="Helvetica" w:cs="Helvetica"/>
              </w:rPr>
              <w:t>1.3.111.2.802.1.1.13.1.3.</w:t>
            </w:r>
            <w:r>
              <w:rPr>
                <w:rFonts w:ascii="Helvetica" w:hAnsi="Helvetica" w:cs="Helvetica" w:hint="eastAsia"/>
              </w:rPr>
              <w:t>2)</w:t>
            </w:r>
          </w:p>
        </w:tc>
        <w:tc>
          <w:tcPr>
            <w:tcW w:w="1179" w:type="dxa"/>
          </w:tcPr>
          <w:p w14:paraId="67C23F02"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14:paraId="21F80B71"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43DBAE1D"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04449862" w14:textId="77777777" w:rsidTr="00A84E51">
        <w:tc>
          <w:tcPr>
            <w:tcW w:w="3261" w:type="dxa"/>
          </w:tcPr>
          <w:p w14:paraId="48758880" w14:textId="77777777" w:rsidR="00177C2F" w:rsidRPr="00A442A7" w:rsidRDefault="00177C2F" w:rsidP="00177C2F">
            <w:pPr>
              <w:pStyle w:val="TableText"/>
              <w:kinsoku w:val="0"/>
              <w:textAlignment w:val="top"/>
              <w:rPr>
                <w:rFonts w:ascii="Helvetica" w:hAnsi="Helvetica" w:cs="Helvetica"/>
              </w:rPr>
            </w:pPr>
            <w:r w:rsidRPr="00483642">
              <w:rPr>
                <w:rFonts w:ascii="Helvetica" w:hAnsi="Helvetica" w:cs="Helvetica"/>
              </w:rPr>
              <w:t>lldpV2LocSysName</w:t>
            </w:r>
            <w:r>
              <w:rPr>
                <w:rFonts w:ascii="Helvetica" w:hAnsi="Helvetica" w:cs="Helvetica" w:hint="eastAsia"/>
              </w:rPr>
              <w:t xml:space="preserve"> (</w:t>
            </w:r>
            <w:r w:rsidRPr="00B16647">
              <w:rPr>
                <w:rFonts w:ascii="Helvetica" w:hAnsi="Helvetica" w:cs="Helvetica"/>
              </w:rPr>
              <w:t>1.3.111.2.802.1.1.13.1.3.</w:t>
            </w:r>
            <w:r>
              <w:rPr>
                <w:rFonts w:ascii="Helvetica" w:hAnsi="Helvetica" w:cs="Helvetica" w:hint="eastAsia"/>
              </w:rPr>
              <w:t>3)</w:t>
            </w:r>
          </w:p>
        </w:tc>
        <w:tc>
          <w:tcPr>
            <w:tcW w:w="1179" w:type="dxa"/>
          </w:tcPr>
          <w:p w14:paraId="60027D4D"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14:paraId="5A8DD4E7"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0E2D8B45"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6C631E29" w14:textId="77777777" w:rsidTr="00A84E51">
        <w:tc>
          <w:tcPr>
            <w:tcW w:w="3261" w:type="dxa"/>
          </w:tcPr>
          <w:p w14:paraId="5696918F" w14:textId="77777777" w:rsidR="00177C2F" w:rsidRPr="00A442A7" w:rsidRDefault="00177C2F" w:rsidP="00177C2F">
            <w:pPr>
              <w:pStyle w:val="TableText"/>
              <w:kinsoku w:val="0"/>
              <w:textAlignment w:val="top"/>
              <w:rPr>
                <w:rFonts w:ascii="Helvetica" w:hAnsi="Helvetica" w:cs="Helvetica"/>
              </w:rPr>
            </w:pPr>
            <w:r w:rsidRPr="00483642">
              <w:rPr>
                <w:rFonts w:ascii="Helvetica" w:hAnsi="Helvetica" w:cs="Helvetica"/>
              </w:rPr>
              <w:t>lldpV2LocSysDesc</w:t>
            </w:r>
            <w:r>
              <w:rPr>
                <w:rFonts w:ascii="Helvetica" w:hAnsi="Helvetica" w:cs="Helvetica" w:hint="eastAsia"/>
              </w:rPr>
              <w:t xml:space="preserve"> (</w:t>
            </w:r>
            <w:r w:rsidRPr="00B16647">
              <w:rPr>
                <w:rFonts w:ascii="Helvetica" w:hAnsi="Helvetica" w:cs="Helvetica"/>
              </w:rPr>
              <w:t>1.3.111.2.802.1.1.13.1.3.</w:t>
            </w:r>
            <w:r>
              <w:rPr>
                <w:rFonts w:ascii="Helvetica" w:hAnsi="Helvetica" w:cs="Helvetica" w:hint="eastAsia"/>
              </w:rPr>
              <w:t>4)</w:t>
            </w:r>
          </w:p>
        </w:tc>
        <w:tc>
          <w:tcPr>
            <w:tcW w:w="1179" w:type="dxa"/>
          </w:tcPr>
          <w:p w14:paraId="695B105C"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14:paraId="658F8B76"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4EE6193D"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07DF8D16" w14:textId="77777777" w:rsidTr="00A84E51">
        <w:tc>
          <w:tcPr>
            <w:tcW w:w="3261" w:type="dxa"/>
          </w:tcPr>
          <w:p w14:paraId="31890567" w14:textId="77777777" w:rsidR="00177C2F" w:rsidRPr="00A442A7" w:rsidRDefault="00177C2F" w:rsidP="00177C2F">
            <w:pPr>
              <w:pStyle w:val="TableText"/>
              <w:kinsoku w:val="0"/>
              <w:textAlignment w:val="top"/>
              <w:rPr>
                <w:rFonts w:ascii="Helvetica" w:hAnsi="Helvetica" w:cs="Helvetica"/>
              </w:rPr>
            </w:pPr>
            <w:r w:rsidRPr="00483642">
              <w:rPr>
                <w:rFonts w:ascii="Helvetica" w:hAnsi="Helvetica" w:cs="Helvetica"/>
              </w:rPr>
              <w:t>lldpV2LocSysCapSupported</w:t>
            </w:r>
            <w:r>
              <w:rPr>
                <w:rFonts w:ascii="Helvetica" w:hAnsi="Helvetica" w:cs="Helvetica" w:hint="eastAsia"/>
              </w:rPr>
              <w:t xml:space="preserve"> (</w:t>
            </w:r>
            <w:r w:rsidRPr="00B16647">
              <w:rPr>
                <w:rFonts w:ascii="Helvetica" w:hAnsi="Helvetica" w:cs="Helvetica"/>
              </w:rPr>
              <w:t>1.3.111.2.802.1.1.13.1.3.</w:t>
            </w:r>
            <w:r>
              <w:rPr>
                <w:rFonts w:ascii="Helvetica" w:hAnsi="Helvetica" w:cs="Helvetica" w:hint="eastAsia"/>
              </w:rPr>
              <w:t>5)</w:t>
            </w:r>
          </w:p>
        </w:tc>
        <w:tc>
          <w:tcPr>
            <w:tcW w:w="1179" w:type="dxa"/>
          </w:tcPr>
          <w:p w14:paraId="70A119A8"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14:paraId="6F6228AE"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23BF95B9"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4C1E8CC4" w14:textId="77777777" w:rsidTr="00A84E51">
        <w:tc>
          <w:tcPr>
            <w:tcW w:w="3261" w:type="dxa"/>
          </w:tcPr>
          <w:p w14:paraId="26344548" w14:textId="77777777" w:rsidR="00177C2F" w:rsidRPr="00A442A7" w:rsidRDefault="00177C2F" w:rsidP="00177C2F">
            <w:pPr>
              <w:pStyle w:val="TableText"/>
              <w:kinsoku w:val="0"/>
              <w:textAlignment w:val="top"/>
              <w:rPr>
                <w:rFonts w:ascii="Helvetica" w:hAnsi="Helvetica" w:cs="Helvetica"/>
              </w:rPr>
            </w:pPr>
            <w:r w:rsidRPr="00483642">
              <w:rPr>
                <w:rFonts w:ascii="Helvetica" w:hAnsi="Helvetica" w:cs="Helvetica"/>
              </w:rPr>
              <w:t>lldpV2LocSysCapEnabled</w:t>
            </w:r>
            <w:r>
              <w:rPr>
                <w:rFonts w:ascii="Helvetica" w:hAnsi="Helvetica" w:cs="Helvetica" w:hint="eastAsia"/>
              </w:rPr>
              <w:t xml:space="preserve"> (</w:t>
            </w:r>
            <w:r w:rsidRPr="00B16647">
              <w:rPr>
                <w:rFonts w:ascii="Helvetica" w:hAnsi="Helvetica" w:cs="Helvetica"/>
              </w:rPr>
              <w:t>1.3.111.2.802.1.1.13.1.3.</w:t>
            </w:r>
            <w:r>
              <w:rPr>
                <w:rFonts w:ascii="Helvetica" w:hAnsi="Helvetica" w:cs="Helvetica" w:hint="eastAsia"/>
              </w:rPr>
              <w:t>6)</w:t>
            </w:r>
          </w:p>
        </w:tc>
        <w:tc>
          <w:tcPr>
            <w:tcW w:w="1179" w:type="dxa"/>
          </w:tcPr>
          <w:p w14:paraId="3E52AF27"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read-only</w:t>
            </w:r>
          </w:p>
        </w:tc>
        <w:tc>
          <w:tcPr>
            <w:tcW w:w="1000" w:type="dxa"/>
          </w:tcPr>
          <w:p w14:paraId="05163666"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4031A89E"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bl>
    <w:p w14:paraId="4B0B0D19" w14:textId="77777777" w:rsidR="00177C2F" w:rsidRPr="00BD54EC"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72" w:name="_Toc397420464"/>
      <w:bookmarkStart w:id="2173" w:name="_Toc399317974"/>
      <w:bookmarkStart w:id="2174" w:name="_Toc483388950"/>
      <w:r w:rsidRPr="00E66C30">
        <w:rPr>
          <w:rFonts w:ascii="Helvetica" w:eastAsia="charset0MS Sans Serif" w:hAnsi="Helvetica" w:cs="Helvetica"/>
        </w:rPr>
        <w:t>lldpV2PortConfigTable</w:t>
      </w:r>
      <w:bookmarkEnd w:id="2172"/>
      <w:bookmarkEnd w:id="2173"/>
      <w:bookmarkEnd w:id="2174"/>
    </w:p>
    <w:p w14:paraId="02026661"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1.3.111.2.802.1.1.13.1.1.8</w:t>
      </w:r>
    </w:p>
    <w:tbl>
      <w:tblPr>
        <w:tblStyle w:val="IndexTable"/>
        <w:tblW w:w="8320" w:type="dxa"/>
        <w:tblLayout w:type="fixed"/>
        <w:tblLook w:val="04A0" w:firstRow="1" w:lastRow="0" w:firstColumn="1" w:lastColumn="0" w:noHBand="0" w:noVBand="1"/>
      </w:tblPr>
      <w:tblGrid>
        <w:gridCol w:w="3261"/>
        <w:gridCol w:w="1179"/>
        <w:gridCol w:w="1000"/>
        <w:gridCol w:w="2880"/>
      </w:tblGrid>
      <w:tr w:rsidR="00177C2F" w:rsidRPr="00522330" w14:paraId="7B917261"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311E591A" w14:textId="77777777" w:rsidR="00177C2F" w:rsidRPr="00522330" w:rsidRDefault="00166066" w:rsidP="00AA3A6F">
            <w:pPr>
              <w:pStyle w:val="TableHeading"/>
            </w:pPr>
            <w:r>
              <w:t>Object (OID)</w:t>
            </w:r>
          </w:p>
        </w:tc>
        <w:tc>
          <w:tcPr>
            <w:tcW w:w="1179" w:type="dxa"/>
          </w:tcPr>
          <w:p w14:paraId="744D0752" w14:textId="77777777" w:rsidR="00177C2F" w:rsidRPr="00522330" w:rsidRDefault="00177C2F" w:rsidP="00AA3A6F">
            <w:pPr>
              <w:pStyle w:val="TableHeading"/>
            </w:pPr>
            <w:r w:rsidRPr="00522330">
              <w:t>Access</w:t>
            </w:r>
          </w:p>
        </w:tc>
        <w:tc>
          <w:tcPr>
            <w:tcW w:w="1000" w:type="dxa"/>
          </w:tcPr>
          <w:p w14:paraId="4A1ED391" w14:textId="77777777" w:rsidR="00177C2F" w:rsidRPr="00522330" w:rsidRDefault="00177C2F" w:rsidP="00AA3A6F">
            <w:pPr>
              <w:pStyle w:val="TableHeading"/>
            </w:pPr>
            <w:r w:rsidRPr="00522330">
              <w:t>PDS</w:t>
            </w:r>
          </w:p>
        </w:tc>
        <w:tc>
          <w:tcPr>
            <w:tcW w:w="2880" w:type="dxa"/>
          </w:tcPr>
          <w:p w14:paraId="1BA74868" w14:textId="77777777" w:rsidR="00177C2F" w:rsidRPr="00522330" w:rsidRDefault="0039618E" w:rsidP="00AA3A6F">
            <w:pPr>
              <w:pStyle w:val="TableHeading"/>
            </w:pPr>
            <w:r>
              <w:t>Comments</w:t>
            </w:r>
          </w:p>
        </w:tc>
      </w:tr>
      <w:tr w:rsidR="00177C2F" w:rsidRPr="00522330" w14:paraId="105482E9" w14:textId="77777777" w:rsidTr="00A84E51">
        <w:tc>
          <w:tcPr>
            <w:tcW w:w="3261" w:type="dxa"/>
          </w:tcPr>
          <w:p w14:paraId="15DDE0B6" w14:textId="77777777" w:rsidR="00177C2F" w:rsidRPr="00AA52CB" w:rsidRDefault="00177C2F" w:rsidP="00177C2F">
            <w:pPr>
              <w:pStyle w:val="TableText"/>
              <w:kinsoku w:val="0"/>
              <w:textAlignment w:val="top"/>
              <w:rPr>
                <w:rFonts w:ascii="Helvetica" w:hAnsi="Helvetica" w:cs="Helvetica"/>
              </w:rPr>
            </w:pPr>
            <w:r w:rsidRPr="00012D3C">
              <w:rPr>
                <w:rFonts w:ascii="Helvetica" w:hAnsi="Helvetica" w:cs="Helvetica"/>
              </w:rPr>
              <w:t xml:space="preserve">lldpV2PortConfigIfIndex </w:t>
            </w:r>
            <w:r w:rsidRPr="00522330">
              <w:rPr>
                <w:rFonts w:ascii="Helvetica" w:hAnsi="Helvetica" w:cs="Helvetica"/>
              </w:rPr>
              <w:t>(</w:t>
            </w:r>
            <w:r w:rsidRPr="000A2737">
              <w:rPr>
                <w:rFonts w:ascii="Helvetica" w:hAnsi="Helvetica" w:cs="Helvetica"/>
              </w:rPr>
              <w:t>1.3.111.2.802.1.1.13.1.1.8.1.1</w:t>
            </w:r>
            <w:r w:rsidRPr="00522330">
              <w:rPr>
                <w:rFonts w:ascii="Helvetica" w:hAnsi="Helvetica" w:cs="Helvetica"/>
              </w:rPr>
              <w:t xml:space="preserve">) </w:t>
            </w:r>
          </w:p>
        </w:tc>
        <w:tc>
          <w:tcPr>
            <w:tcW w:w="1179" w:type="dxa"/>
          </w:tcPr>
          <w:p w14:paraId="7C026820"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not-accessible</w:t>
            </w:r>
          </w:p>
        </w:tc>
        <w:tc>
          <w:tcPr>
            <w:tcW w:w="1000" w:type="dxa"/>
          </w:tcPr>
          <w:p w14:paraId="036194CE"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51965C01"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6B5B81CB" w14:textId="77777777" w:rsidTr="00A84E51">
        <w:tc>
          <w:tcPr>
            <w:tcW w:w="3261" w:type="dxa"/>
          </w:tcPr>
          <w:p w14:paraId="152ED161" w14:textId="77777777" w:rsidR="00177C2F" w:rsidRPr="00AA52CB" w:rsidRDefault="00177C2F" w:rsidP="00177C2F">
            <w:pPr>
              <w:pStyle w:val="TableText"/>
              <w:kinsoku w:val="0"/>
              <w:textAlignment w:val="top"/>
              <w:rPr>
                <w:rFonts w:ascii="Helvetica" w:hAnsi="Helvetica" w:cs="Helvetica"/>
              </w:rPr>
            </w:pPr>
            <w:r w:rsidRPr="00012D3C">
              <w:rPr>
                <w:rFonts w:ascii="Helvetica" w:hAnsi="Helvetica" w:cs="Helvetica"/>
              </w:rPr>
              <w:t>lldpV2PortConfigDestAddressIndex</w:t>
            </w:r>
            <w:r w:rsidRPr="00522330">
              <w:rPr>
                <w:rFonts w:ascii="Helvetica" w:hAnsi="Helvetica" w:cs="Helvetica"/>
              </w:rPr>
              <w:t xml:space="preserve"> </w:t>
            </w:r>
            <w:r>
              <w:rPr>
                <w:rFonts w:ascii="Helvetica" w:hAnsi="Helvetica" w:cs="Helvetica" w:hint="eastAsia"/>
              </w:rPr>
              <w:t xml:space="preserve"> </w:t>
            </w:r>
            <w:r w:rsidRPr="00DA4697">
              <w:rPr>
                <w:rFonts w:ascii="Helvetica" w:hAnsi="Helvetica" w:cs="Helvetica"/>
              </w:rPr>
              <w:t>(</w:t>
            </w:r>
            <w:r w:rsidRPr="000A2737">
              <w:rPr>
                <w:rFonts w:ascii="Helvetica" w:hAnsi="Helvetica" w:cs="Helvetica"/>
              </w:rPr>
              <w:t>1.3.111.2.802.1.1.13.1.1.8.1.</w:t>
            </w:r>
            <w:r>
              <w:rPr>
                <w:rFonts w:ascii="Helvetica" w:hAnsi="Helvetica" w:cs="Helvetica" w:hint="eastAsia"/>
              </w:rPr>
              <w:t>2</w:t>
            </w:r>
            <w:r w:rsidRPr="00DA4697">
              <w:rPr>
                <w:rFonts w:ascii="Helvetica" w:hAnsi="Helvetica" w:cs="Helvetica"/>
              </w:rPr>
              <w:t xml:space="preserve">) </w:t>
            </w:r>
          </w:p>
        </w:tc>
        <w:tc>
          <w:tcPr>
            <w:tcW w:w="1179" w:type="dxa"/>
          </w:tcPr>
          <w:p w14:paraId="40233A93"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not-accessible</w:t>
            </w:r>
          </w:p>
        </w:tc>
        <w:tc>
          <w:tcPr>
            <w:tcW w:w="1000" w:type="dxa"/>
          </w:tcPr>
          <w:p w14:paraId="228AE60E"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45A879F5"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029F6108" w14:textId="77777777" w:rsidTr="00A84E51">
        <w:tc>
          <w:tcPr>
            <w:tcW w:w="3261" w:type="dxa"/>
          </w:tcPr>
          <w:p w14:paraId="308F4820" w14:textId="77777777" w:rsidR="00177C2F" w:rsidRPr="00522330" w:rsidRDefault="00177C2F" w:rsidP="00177C2F">
            <w:pPr>
              <w:pStyle w:val="TableText"/>
              <w:kinsoku w:val="0"/>
              <w:textAlignment w:val="top"/>
              <w:rPr>
                <w:rFonts w:ascii="Helvetica" w:hAnsi="Helvetica" w:cs="Helvetica"/>
              </w:rPr>
            </w:pPr>
            <w:r w:rsidRPr="00012D3C">
              <w:rPr>
                <w:rFonts w:ascii="Helvetica" w:hAnsi="Helvetica" w:cs="Helvetica"/>
              </w:rPr>
              <w:t>lldpV2PortConfigAdminStatus</w:t>
            </w:r>
            <w:r>
              <w:rPr>
                <w:rFonts w:ascii="Helvetica" w:hAnsi="Helvetica" w:cs="Helvetica" w:hint="eastAsia"/>
              </w:rPr>
              <w:t xml:space="preserve"> </w:t>
            </w:r>
            <w:r w:rsidRPr="00DA4697">
              <w:rPr>
                <w:rFonts w:ascii="Helvetica" w:hAnsi="Helvetica" w:cs="Helvetica"/>
              </w:rPr>
              <w:t>(</w:t>
            </w:r>
            <w:r w:rsidRPr="000A2737">
              <w:rPr>
                <w:rFonts w:ascii="Helvetica" w:hAnsi="Helvetica" w:cs="Helvetica"/>
              </w:rPr>
              <w:t>1.3.111.2.802.1.1.13.1.1.8.1.</w:t>
            </w:r>
            <w:r>
              <w:rPr>
                <w:rFonts w:ascii="Helvetica" w:hAnsi="Helvetica" w:cs="Helvetica" w:hint="eastAsia"/>
              </w:rPr>
              <w:t>3</w:t>
            </w:r>
            <w:r w:rsidRPr="00DA4697">
              <w:rPr>
                <w:rFonts w:ascii="Helvetica" w:hAnsi="Helvetica" w:cs="Helvetica"/>
              </w:rPr>
              <w:t>)</w:t>
            </w:r>
          </w:p>
        </w:tc>
        <w:tc>
          <w:tcPr>
            <w:tcW w:w="1179" w:type="dxa"/>
          </w:tcPr>
          <w:p w14:paraId="03CEC560"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14:paraId="2E76ADDF"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19F90E1E" w14:textId="77777777" w:rsidR="00177C2F" w:rsidRPr="00F3245D" w:rsidRDefault="00177C2F" w:rsidP="00177C2F">
            <w:pPr>
              <w:pStyle w:val="TableText"/>
              <w:kinsoku w:val="0"/>
              <w:textAlignment w:val="top"/>
              <w:rPr>
                <w:rFonts w:ascii="Times New Roman" w:hAnsi="Times New Roman"/>
                <w:szCs w:val="44"/>
              </w:rPr>
            </w:pPr>
            <w:r w:rsidRPr="00265F66">
              <w:rPr>
                <w:rFonts w:ascii="Helvetica" w:hAnsi="Helvetica" w:cs="Helvetica"/>
              </w:rPr>
              <w:t xml:space="preserve">The default value is </w:t>
            </w:r>
            <w:r>
              <w:rPr>
                <w:rFonts w:ascii="Helvetica" w:hAnsi="Helvetica" w:cs="Helvetica" w:hint="eastAsia"/>
              </w:rPr>
              <w:t>disabled(4)</w:t>
            </w:r>
            <w:r w:rsidRPr="00265F66">
              <w:rPr>
                <w:rFonts w:ascii="Helvetica" w:hAnsi="Helvetica" w:cs="Helvetica"/>
              </w:rPr>
              <w:t xml:space="preserve"> for a Layer 2 Ethernet interface in nearest-</w:t>
            </w:r>
            <w:r w:rsidRPr="00F3245D">
              <w:rPr>
                <w:rFonts w:ascii="Helvetica" w:hAnsi="Helvetica" w:cs="Helvetica"/>
              </w:rPr>
              <w:t xml:space="preserve"> </w:t>
            </w:r>
            <w:r w:rsidRPr="003C27C6">
              <w:rPr>
                <w:rFonts w:ascii="Helvetica" w:hAnsi="Helvetica" w:cs="Helvetica"/>
              </w:rPr>
              <w:t>nontpmr</w:t>
            </w:r>
            <w:r>
              <w:rPr>
                <w:rFonts w:ascii="Helvetica" w:hAnsi="Helvetica" w:cs="Helvetica"/>
              </w:rPr>
              <w:t xml:space="preserve"> or nearest-customer agent</w:t>
            </w:r>
            <w:r w:rsidRPr="00265F66">
              <w:rPr>
                <w:rFonts w:ascii="Helvetica" w:hAnsi="Helvetica" w:cs="Helvetica"/>
              </w:rPr>
              <w:t>, for a Layer 2 aggregate interface in nearest-</w:t>
            </w:r>
            <w:r w:rsidRPr="00F3245D">
              <w:rPr>
                <w:rFonts w:ascii="Helvetica" w:hAnsi="Helvetica" w:cs="Helvetica"/>
              </w:rPr>
              <w:t xml:space="preserve"> </w:t>
            </w:r>
            <w:r w:rsidRPr="003C27C6">
              <w:rPr>
                <w:rFonts w:ascii="Helvetica" w:hAnsi="Helvetica" w:cs="Helvetica"/>
              </w:rPr>
              <w:t>nontpmr</w:t>
            </w:r>
            <w:r>
              <w:rPr>
                <w:rFonts w:ascii="Helvetica" w:hAnsi="Helvetica" w:cs="Helvetica"/>
              </w:rPr>
              <w:t xml:space="preserve"> or nearest-customer agent</w:t>
            </w:r>
            <w:r w:rsidRPr="00265F66">
              <w:rPr>
                <w:rFonts w:ascii="Helvetica" w:hAnsi="Helvetica" w:cs="Helvetica"/>
              </w:rPr>
              <w:t>, for a Layer 3 Ethernet interface in nearest-</w:t>
            </w:r>
            <w:r w:rsidRPr="00F3245D">
              <w:rPr>
                <w:rFonts w:ascii="Helvetica" w:hAnsi="Helvetica" w:cs="Helvetica"/>
              </w:rPr>
              <w:t xml:space="preserve"> </w:t>
            </w:r>
            <w:r w:rsidRPr="003C27C6">
              <w:rPr>
                <w:rFonts w:ascii="Helvetica" w:hAnsi="Helvetica" w:cs="Helvetica"/>
              </w:rPr>
              <w:t>nontpmr</w:t>
            </w:r>
            <w:r w:rsidRPr="00265F66">
              <w:rPr>
                <w:rFonts w:ascii="Helvetica" w:hAnsi="Helvetica" w:cs="Helvetica"/>
              </w:rPr>
              <w:t xml:space="preserve"> </w:t>
            </w:r>
            <w:r>
              <w:rPr>
                <w:rFonts w:ascii="Helvetica" w:hAnsi="Helvetica" w:cs="Helvetica"/>
              </w:rPr>
              <w:t xml:space="preserve">or nearest-customer agent </w:t>
            </w:r>
            <w:r w:rsidRPr="00265F66">
              <w:rPr>
                <w:rFonts w:ascii="Helvetica" w:hAnsi="Helvetica" w:cs="Helvetica"/>
              </w:rPr>
              <w:t>and for a Layer 3 aggregate interface in nearest-</w:t>
            </w:r>
            <w:r w:rsidRPr="00F3245D">
              <w:rPr>
                <w:rFonts w:ascii="Helvetica" w:hAnsi="Helvetica" w:cs="Helvetica"/>
              </w:rPr>
              <w:t xml:space="preserve"> </w:t>
            </w:r>
            <w:r w:rsidRPr="003C27C6">
              <w:rPr>
                <w:rFonts w:ascii="Helvetica" w:hAnsi="Helvetica" w:cs="Helvetica"/>
              </w:rPr>
              <w:t>nontpmr</w:t>
            </w:r>
            <w:r>
              <w:rPr>
                <w:rFonts w:ascii="Helvetica" w:hAnsi="Helvetica" w:cs="Helvetica"/>
              </w:rPr>
              <w:t xml:space="preserve"> or nearest-customer agent</w:t>
            </w:r>
            <w:r w:rsidRPr="00265F66">
              <w:rPr>
                <w:rFonts w:ascii="Helvetica" w:hAnsi="Helvetica" w:cs="Helvetica"/>
              </w:rPr>
              <w:t>.</w:t>
            </w:r>
          </w:p>
        </w:tc>
      </w:tr>
      <w:tr w:rsidR="00177C2F" w:rsidRPr="00522330" w14:paraId="1F156E89" w14:textId="77777777" w:rsidTr="00A84E51">
        <w:tc>
          <w:tcPr>
            <w:tcW w:w="3261" w:type="dxa"/>
          </w:tcPr>
          <w:p w14:paraId="375A1200" w14:textId="77777777" w:rsidR="00177C2F" w:rsidRPr="00522330" w:rsidRDefault="00177C2F" w:rsidP="00177C2F">
            <w:pPr>
              <w:pStyle w:val="TableText"/>
              <w:kinsoku w:val="0"/>
              <w:textAlignment w:val="top"/>
              <w:rPr>
                <w:rFonts w:ascii="Helvetica" w:hAnsi="Helvetica" w:cs="Helvetica"/>
              </w:rPr>
            </w:pPr>
            <w:r w:rsidRPr="00012D3C">
              <w:rPr>
                <w:rFonts w:ascii="Helvetica" w:hAnsi="Helvetica" w:cs="Helvetica"/>
              </w:rPr>
              <w:t>lldpV2PortConfigNotificationEnable</w:t>
            </w:r>
            <w:r>
              <w:rPr>
                <w:rFonts w:ascii="Helvetica" w:hAnsi="Helvetica" w:cs="Helvetica" w:hint="eastAsia"/>
              </w:rPr>
              <w:t xml:space="preserve"> </w:t>
            </w:r>
            <w:r w:rsidRPr="00DA4697">
              <w:rPr>
                <w:rFonts w:ascii="Helvetica" w:hAnsi="Helvetica" w:cs="Helvetica"/>
              </w:rPr>
              <w:t>(</w:t>
            </w:r>
            <w:r w:rsidRPr="000A2737">
              <w:rPr>
                <w:rFonts w:ascii="Helvetica" w:hAnsi="Helvetica" w:cs="Helvetica"/>
              </w:rPr>
              <w:t>1.3.111.2.802.1.1.13.1.1.8.1.</w:t>
            </w:r>
            <w:r>
              <w:rPr>
                <w:rFonts w:ascii="Helvetica" w:hAnsi="Helvetica" w:cs="Helvetica" w:hint="eastAsia"/>
              </w:rPr>
              <w:t>4</w:t>
            </w:r>
            <w:r w:rsidRPr="00DA4697">
              <w:rPr>
                <w:rFonts w:ascii="Helvetica" w:hAnsi="Helvetica" w:cs="Helvetica"/>
              </w:rPr>
              <w:t>)</w:t>
            </w:r>
          </w:p>
        </w:tc>
        <w:tc>
          <w:tcPr>
            <w:tcW w:w="1179" w:type="dxa"/>
          </w:tcPr>
          <w:p w14:paraId="15715648"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14:paraId="3807CF30"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1EA445C6"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1F74DCA1" w14:textId="77777777" w:rsidTr="00A84E51">
        <w:tc>
          <w:tcPr>
            <w:tcW w:w="3261" w:type="dxa"/>
          </w:tcPr>
          <w:p w14:paraId="143E3AB0" w14:textId="77777777" w:rsidR="00177C2F" w:rsidRPr="00522330" w:rsidRDefault="00177C2F" w:rsidP="00177C2F">
            <w:pPr>
              <w:pStyle w:val="TableText"/>
              <w:kinsoku w:val="0"/>
              <w:textAlignment w:val="top"/>
              <w:rPr>
                <w:rFonts w:ascii="Helvetica" w:hAnsi="Helvetica" w:cs="Helvetica"/>
              </w:rPr>
            </w:pPr>
            <w:r w:rsidRPr="00012D3C">
              <w:rPr>
                <w:rFonts w:ascii="Helvetica" w:hAnsi="Helvetica" w:cs="Helvetica"/>
              </w:rPr>
              <w:t xml:space="preserve">lldpV2PortConfigTLVsTxEnable </w:t>
            </w:r>
            <w:r w:rsidRPr="00DA4697">
              <w:rPr>
                <w:rFonts w:ascii="Helvetica" w:hAnsi="Helvetica" w:cs="Helvetica"/>
              </w:rPr>
              <w:t>(</w:t>
            </w:r>
            <w:r w:rsidRPr="000A2737">
              <w:rPr>
                <w:rFonts w:ascii="Helvetica" w:hAnsi="Helvetica" w:cs="Helvetica"/>
              </w:rPr>
              <w:t>1.3.111.2.802.1.1.13.1.1.8.1.</w:t>
            </w:r>
            <w:r>
              <w:rPr>
                <w:rFonts w:ascii="Helvetica" w:hAnsi="Helvetica" w:cs="Helvetica" w:hint="eastAsia"/>
              </w:rPr>
              <w:t>5</w:t>
            </w:r>
            <w:r w:rsidRPr="00DA4697">
              <w:rPr>
                <w:rFonts w:ascii="Helvetica" w:hAnsi="Helvetica" w:cs="Helvetica"/>
              </w:rPr>
              <w:t>)</w:t>
            </w:r>
          </w:p>
        </w:tc>
        <w:tc>
          <w:tcPr>
            <w:tcW w:w="1179" w:type="dxa"/>
          </w:tcPr>
          <w:p w14:paraId="325E3F44"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read-write</w:t>
            </w:r>
          </w:p>
        </w:tc>
        <w:tc>
          <w:tcPr>
            <w:tcW w:w="1000" w:type="dxa"/>
          </w:tcPr>
          <w:p w14:paraId="64ADD88F"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7C59E360" w14:textId="77777777" w:rsidR="00177C2F" w:rsidRPr="00AA52CB" w:rsidRDefault="00177C2F" w:rsidP="00177C2F">
            <w:pPr>
              <w:pStyle w:val="TableText"/>
              <w:kinsoku w:val="0"/>
              <w:textAlignment w:val="top"/>
              <w:rPr>
                <w:rFonts w:ascii="Helvetica" w:hAnsi="Helvetica" w:cs="Helvetica"/>
              </w:rPr>
            </w:pPr>
            <w:r w:rsidRPr="00265F66">
              <w:rPr>
                <w:rFonts w:ascii="Helvetica" w:hAnsi="Helvetica" w:cs="Helvetica"/>
              </w:rPr>
              <w:t xml:space="preserve">The default value is </w:t>
            </w:r>
            <w:r>
              <w:rPr>
                <w:rFonts w:ascii="Helvetica" w:hAnsi="Helvetica" w:cs="Helvetica" w:hint="eastAsia"/>
              </w:rPr>
              <w:t>0xf0</w:t>
            </w:r>
            <w:r w:rsidRPr="00265F66">
              <w:rPr>
                <w:rFonts w:ascii="Helvetica" w:hAnsi="Helvetica" w:cs="Helvetica"/>
              </w:rPr>
              <w:t xml:space="preserve"> for a Layer 2 Ethernet interface in nearest-bridg</w:t>
            </w:r>
            <w:r>
              <w:rPr>
                <w:rFonts w:ascii="Helvetica" w:hAnsi="Helvetica" w:cs="Helvetica"/>
              </w:rPr>
              <w:t>e or nearest-customer agent</w:t>
            </w:r>
            <w:r w:rsidRPr="00265F66">
              <w:rPr>
                <w:rFonts w:ascii="Helvetica" w:hAnsi="Helvetica" w:cs="Helvetica"/>
              </w:rPr>
              <w:t xml:space="preserve">, for a Layer 2 aggregate interface in nearest-customer agent, for a Layer 3 Ethernet interface in nearest-bridge </w:t>
            </w:r>
            <w:r>
              <w:rPr>
                <w:rFonts w:ascii="Helvetica" w:hAnsi="Helvetica" w:cs="Helvetica"/>
              </w:rPr>
              <w:t xml:space="preserve">or nearest-customer agent </w:t>
            </w:r>
            <w:r w:rsidRPr="00265F66">
              <w:rPr>
                <w:rFonts w:ascii="Helvetica" w:hAnsi="Helvetica" w:cs="Helvetica"/>
              </w:rPr>
              <w:t xml:space="preserve">and for a Layer 3 aggregate interface in nearest-customer agent. The default value is </w:t>
            </w:r>
            <w:r>
              <w:rPr>
                <w:rFonts w:ascii="Helvetica" w:hAnsi="Helvetica" w:cs="Helvetica" w:hint="eastAsia"/>
              </w:rPr>
              <w:t>0x40</w:t>
            </w:r>
            <w:r w:rsidRPr="00265F66">
              <w:rPr>
                <w:rFonts w:ascii="Helvetica" w:hAnsi="Helvetica" w:cs="Helvetica"/>
              </w:rPr>
              <w:t xml:space="preserve"> for </w:t>
            </w:r>
            <w:r>
              <w:rPr>
                <w:rFonts w:ascii="Helvetica" w:hAnsi="Helvetica" w:cs="Helvetica" w:hint="eastAsia"/>
              </w:rPr>
              <w:t>an</w:t>
            </w:r>
            <w:r w:rsidRPr="00265F66">
              <w:rPr>
                <w:rFonts w:ascii="Helvetica" w:hAnsi="Helvetica" w:cs="Helvetica"/>
              </w:rPr>
              <w:t xml:space="preserve"> S-channel interface.</w:t>
            </w:r>
          </w:p>
        </w:tc>
      </w:tr>
    </w:tbl>
    <w:p w14:paraId="6140BE9D" w14:textId="77777777" w:rsidR="00177C2F" w:rsidRPr="00BD54EC"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75" w:name="_Toc397420465"/>
      <w:bookmarkStart w:id="2176" w:name="_Toc399317975"/>
      <w:bookmarkStart w:id="2177" w:name="_Toc483388951"/>
      <w:r w:rsidRPr="00BD54EC">
        <w:rPr>
          <w:rFonts w:ascii="Helvetica" w:eastAsia="charset0MS Sans Serif" w:hAnsi="Helvetica" w:cs="Helvetica"/>
        </w:rPr>
        <w:t>lldpV2DestAddressTable</w:t>
      </w:r>
      <w:bookmarkEnd w:id="2175"/>
      <w:bookmarkEnd w:id="2176"/>
      <w:bookmarkEnd w:id="2177"/>
    </w:p>
    <w:p w14:paraId="0BDD7ABC"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1.3.111.2.802.1.1.13.1.1.9</w:t>
      </w:r>
    </w:p>
    <w:tbl>
      <w:tblPr>
        <w:tblStyle w:val="IndexTable"/>
        <w:tblW w:w="8320" w:type="dxa"/>
        <w:tblLayout w:type="fixed"/>
        <w:tblLook w:val="04A0" w:firstRow="1" w:lastRow="0" w:firstColumn="1" w:lastColumn="0" w:noHBand="0" w:noVBand="1"/>
      </w:tblPr>
      <w:tblGrid>
        <w:gridCol w:w="3261"/>
        <w:gridCol w:w="1179"/>
        <w:gridCol w:w="1000"/>
        <w:gridCol w:w="2880"/>
      </w:tblGrid>
      <w:tr w:rsidR="00177C2F" w:rsidRPr="00522330" w14:paraId="2EFBF496"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4ABA2EC6" w14:textId="77777777" w:rsidR="00177C2F" w:rsidRPr="00522330" w:rsidRDefault="00166066" w:rsidP="00AA3A6F">
            <w:pPr>
              <w:pStyle w:val="TableHeading"/>
            </w:pPr>
            <w:r>
              <w:t>Object (OID)</w:t>
            </w:r>
          </w:p>
        </w:tc>
        <w:tc>
          <w:tcPr>
            <w:tcW w:w="1179" w:type="dxa"/>
          </w:tcPr>
          <w:p w14:paraId="63A14FC6" w14:textId="77777777" w:rsidR="00177C2F" w:rsidRPr="00522330" w:rsidRDefault="00177C2F" w:rsidP="00AA3A6F">
            <w:pPr>
              <w:pStyle w:val="TableHeading"/>
            </w:pPr>
            <w:r w:rsidRPr="00522330">
              <w:t>Access</w:t>
            </w:r>
          </w:p>
        </w:tc>
        <w:tc>
          <w:tcPr>
            <w:tcW w:w="1000" w:type="dxa"/>
          </w:tcPr>
          <w:p w14:paraId="3E7E43B5" w14:textId="77777777" w:rsidR="00177C2F" w:rsidRPr="00522330" w:rsidRDefault="00177C2F" w:rsidP="00AA3A6F">
            <w:pPr>
              <w:pStyle w:val="TableHeading"/>
            </w:pPr>
            <w:r w:rsidRPr="00522330">
              <w:t>PDS</w:t>
            </w:r>
          </w:p>
        </w:tc>
        <w:tc>
          <w:tcPr>
            <w:tcW w:w="2880" w:type="dxa"/>
          </w:tcPr>
          <w:p w14:paraId="0CF85C5C" w14:textId="77777777" w:rsidR="00177C2F" w:rsidRPr="00522330" w:rsidRDefault="0039618E" w:rsidP="00AA3A6F">
            <w:pPr>
              <w:pStyle w:val="TableHeading"/>
            </w:pPr>
            <w:r>
              <w:t>Comments</w:t>
            </w:r>
          </w:p>
        </w:tc>
      </w:tr>
      <w:tr w:rsidR="00177C2F" w:rsidRPr="00522330" w14:paraId="2C403F57" w14:textId="77777777" w:rsidTr="00A84E51">
        <w:tc>
          <w:tcPr>
            <w:tcW w:w="3261" w:type="dxa"/>
          </w:tcPr>
          <w:p w14:paraId="12E2FD0E" w14:textId="77777777" w:rsidR="00177C2F" w:rsidRPr="00AA52CB" w:rsidRDefault="00177C2F" w:rsidP="00177C2F">
            <w:pPr>
              <w:pStyle w:val="TableText"/>
              <w:kinsoku w:val="0"/>
              <w:textAlignment w:val="top"/>
              <w:rPr>
                <w:rFonts w:ascii="Helvetica" w:hAnsi="Helvetica" w:cs="Helvetica"/>
              </w:rPr>
            </w:pPr>
            <w:r w:rsidRPr="00A179B7">
              <w:rPr>
                <w:rFonts w:ascii="Helvetica" w:hAnsi="Helvetica" w:cs="Helvetica"/>
              </w:rPr>
              <w:t>lldpV2AddressTableIndex</w:t>
            </w:r>
            <w:r>
              <w:rPr>
                <w:rFonts w:ascii="Helvetica" w:hAnsi="Helvetica" w:cs="Helvetica" w:hint="eastAsia"/>
              </w:rPr>
              <w:t xml:space="preserve"> </w:t>
            </w:r>
            <w:r w:rsidRPr="002D2397">
              <w:rPr>
                <w:rFonts w:ascii="Helvetica" w:hAnsi="Helvetica" w:cs="Helvetica" w:hint="eastAsia"/>
              </w:rPr>
              <w:t>(</w:t>
            </w:r>
            <w:r w:rsidRPr="002D2397">
              <w:rPr>
                <w:rFonts w:ascii="Helvetica" w:hAnsi="Helvetica" w:cs="Helvetica"/>
              </w:rPr>
              <w:t>1.3.111.2.802.1.1.13.1.1.9.1.1</w:t>
            </w:r>
            <w:r w:rsidRPr="002D2397">
              <w:rPr>
                <w:rFonts w:ascii="Helvetica" w:hAnsi="Helvetica" w:cs="Helvetica" w:hint="eastAsia"/>
              </w:rPr>
              <w:t>)</w:t>
            </w:r>
          </w:p>
        </w:tc>
        <w:tc>
          <w:tcPr>
            <w:tcW w:w="1179" w:type="dxa"/>
          </w:tcPr>
          <w:p w14:paraId="2912BE68" w14:textId="77777777" w:rsidR="00177C2F" w:rsidRPr="00A179B7"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4F1F57B9"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00753A0A"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5907020D" w14:textId="77777777" w:rsidTr="00A84E51">
        <w:tc>
          <w:tcPr>
            <w:tcW w:w="3261" w:type="dxa"/>
          </w:tcPr>
          <w:p w14:paraId="37CABECE" w14:textId="77777777" w:rsidR="00177C2F" w:rsidRPr="00AA52CB" w:rsidRDefault="00177C2F" w:rsidP="00177C2F">
            <w:pPr>
              <w:pStyle w:val="TableText"/>
              <w:kinsoku w:val="0"/>
              <w:textAlignment w:val="top"/>
              <w:rPr>
                <w:rFonts w:ascii="Helvetica" w:hAnsi="Helvetica" w:cs="Helvetica"/>
              </w:rPr>
            </w:pPr>
            <w:r w:rsidRPr="00A179B7">
              <w:rPr>
                <w:rFonts w:ascii="Helvetica" w:hAnsi="Helvetica" w:cs="Helvetica"/>
              </w:rPr>
              <w:t>lldpV2DestMacAddress</w:t>
            </w:r>
            <w:r>
              <w:rPr>
                <w:rFonts w:ascii="Helvetica" w:hAnsi="Helvetica" w:cs="Helvetica" w:hint="eastAsia"/>
              </w:rPr>
              <w:t xml:space="preserve"> </w:t>
            </w:r>
            <w:r w:rsidRPr="002D2397">
              <w:rPr>
                <w:rFonts w:ascii="Helvetica" w:hAnsi="Helvetica" w:cs="Helvetica" w:hint="eastAsia"/>
              </w:rPr>
              <w:t>(</w:t>
            </w:r>
            <w:r w:rsidRPr="002D2397">
              <w:rPr>
                <w:rFonts w:ascii="Helvetica" w:hAnsi="Helvetica" w:cs="Helvetica"/>
              </w:rPr>
              <w:t>1.3.111.2.802.1.1.13.1.1.9.1.</w:t>
            </w:r>
            <w:r>
              <w:rPr>
                <w:rFonts w:ascii="Helvetica" w:hAnsi="Helvetica" w:cs="Helvetica" w:hint="eastAsia"/>
              </w:rPr>
              <w:t>2</w:t>
            </w:r>
            <w:r w:rsidRPr="002D2397">
              <w:rPr>
                <w:rFonts w:ascii="Helvetica" w:hAnsi="Helvetica" w:cs="Helvetica" w:hint="eastAsia"/>
              </w:rPr>
              <w:t>)</w:t>
            </w:r>
          </w:p>
        </w:tc>
        <w:tc>
          <w:tcPr>
            <w:tcW w:w="1179" w:type="dxa"/>
          </w:tcPr>
          <w:p w14:paraId="7806ADC7" w14:textId="77777777" w:rsidR="00177C2F" w:rsidRPr="00A179B7"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334591A5"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0EF14594"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bl>
    <w:p w14:paraId="7CE68AE7" w14:textId="77777777" w:rsidR="00177C2F" w:rsidRPr="00BD54EC"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78" w:name="_Toc397420466"/>
      <w:bookmarkStart w:id="2179" w:name="_Toc399317976"/>
      <w:bookmarkStart w:id="2180" w:name="_Toc483388952"/>
      <w:r w:rsidRPr="00BD54EC">
        <w:rPr>
          <w:rFonts w:ascii="Helvetica" w:eastAsia="charset0MS Sans Serif" w:hAnsi="Helvetica" w:cs="Helvetica"/>
        </w:rPr>
        <w:t>lldpV2ManAddrConfigTxPortsTable</w:t>
      </w:r>
      <w:bookmarkEnd w:id="2178"/>
      <w:bookmarkEnd w:id="2179"/>
      <w:bookmarkEnd w:id="2180"/>
    </w:p>
    <w:p w14:paraId="336BCC7C"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1.3.111.2.802.1.1.13.1.1.10</w:t>
      </w:r>
    </w:p>
    <w:tbl>
      <w:tblPr>
        <w:tblStyle w:val="IndexTable"/>
        <w:tblW w:w="8320" w:type="dxa"/>
        <w:tblLayout w:type="fixed"/>
        <w:tblLook w:val="04A0" w:firstRow="1" w:lastRow="0" w:firstColumn="1" w:lastColumn="0" w:noHBand="0" w:noVBand="1"/>
      </w:tblPr>
      <w:tblGrid>
        <w:gridCol w:w="3261"/>
        <w:gridCol w:w="1179"/>
        <w:gridCol w:w="1000"/>
        <w:gridCol w:w="2880"/>
      </w:tblGrid>
      <w:tr w:rsidR="00177C2F" w:rsidRPr="00522330" w14:paraId="372EB544"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49908198" w14:textId="77777777" w:rsidR="00177C2F" w:rsidRPr="00522330" w:rsidRDefault="00166066" w:rsidP="00AA3A6F">
            <w:pPr>
              <w:pStyle w:val="TableHeading"/>
            </w:pPr>
            <w:r>
              <w:t>Object (OID)</w:t>
            </w:r>
          </w:p>
        </w:tc>
        <w:tc>
          <w:tcPr>
            <w:tcW w:w="1179" w:type="dxa"/>
          </w:tcPr>
          <w:p w14:paraId="47C8882C" w14:textId="77777777" w:rsidR="00177C2F" w:rsidRPr="00522330" w:rsidRDefault="00177C2F" w:rsidP="00AA3A6F">
            <w:pPr>
              <w:pStyle w:val="TableHeading"/>
            </w:pPr>
            <w:r w:rsidRPr="00522330">
              <w:t>Access</w:t>
            </w:r>
          </w:p>
        </w:tc>
        <w:tc>
          <w:tcPr>
            <w:tcW w:w="1000" w:type="dxa"/>
          </w:tcPr>
          <w:p w14:paraId="731CE5A9" w14:textId="77777777" w:rsidR="00177C2F" w:rsidRPr="00522330" w:rsidRDefault="00177C2F" w:rsidP="00AA3A6F">
            <w:pPr>
              <w:pStyle w:val="TableHeading"/>
            </w:pPr>
            <w:r w:rsidRPr="00522330">
              <w:t>PDS</w:t>
            </w:r>
          </w:p>
        </w:tc>
        <w:tc>
          <w:tcPr>
            <w:tcW w:w="2880" w:type="dxa"/>
          </w:tcPr>
          <w:p w14:paraId="36A370E4" w14:textId="77777777" w:rsidR="00177C2F" w:rsidRPr="00522330" w:rsidRDefault="0039618E" w:rsidP="00AA3A6F">
            <w:pPr>
              <w:pStyle w:val="TableHeading"/>
            </w:pPr>
            <w:r>
              <w:t>Comments</w:t>
            </w:r>
          </w:p>
        </w:tc>
      </w:tr>
      <w:tr w:rsidR="00177C2F" w:rsidRPr="00522330" w14:paraId="3AB2E2A4" w14:textId="77777777" w:rsidTr="00A84E51">
        <w:tc>
          <w:tcPr>
            <w:tcW w:w="3261" w:type="dxa"/>
          </w:tcPr>
          <w:p w14:paraId="15ECD4C3" w14:textId="77777777" w:rsidR="00177C2F" w:rsidRPr="002C736A" w:rsidRDefault="00177C2F" w:rsidP="00177C2F">
            <w:pPr>
              <w:pStyle w:val="TableText"/>
              <w:kinsoku w:val="0"/>
              <w:textAlignment w:val="top"/>
              <w:rPr>
                <w:rFonts w:ascii="Helvetica" w:hAnsi="Helvetica" w:cs="Helvetica"/>
              </w:rPr>
            </w:pPr>
            <w:r w:rsidRPr="002C736A">
              <w:rPr>
                <w:rFonts w:ascii="Helvetica" w:hAnsi="Helvetica" w:cs="Helvetica"/>
              </w:rPr>
              <w:t>lldpV2ManAddrConfigIfIndex</w:t>
            </w:r>
            <w:r>
              <w:rPr>
                <w:rFonts w:ascii="Helvetica" w:hAnsi="Helvetica" w:cs="Helvetica" w:hint="eastAsia"/>
              </w:rPr>
              <w:t xml:space="preserve"> (</w:t>
            </w:r>
            <w:r w:rsidRPr="002C736A">
              <w:rPr>
                <w:rFonts w:ascii="Helvetica" w:hAnsi="Helvetica" w:cs="Helvetica"/>
              </w:rPr>
              <w:t>1.3.111.2.802.1.1.13.1.1.10.1.1</w:t>
            </w:r>
            <w:r>
              <w:rPr>
                <w:rFonts w:ascii="Helvetica" w:hAnsi="Helvetica" w:cs="Helvetica" w:hint="eastAsia"/>
              </w:rPr>
              <w:t>)</w:t>
            </w:r>
          </w:p>
        </w:tc>
        <w:tc>
          <w:tcPr>
            <w:tcW w:w="1179" w:type="dxa"/>
          </w:tcPr>
          <w:p w14:paraId="39AAF543"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6E8FDC8F"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200D5642"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47192AD2" w14:textId="77777777" w:rsidTr="00A84E51">
        <w:tc>
          <w:tcPr>
            <w:tcW w:w="3261" w:type="dxa"/>
          </w:tcPr>
          <w:p w14:paraId="7BAD7E0C" w14:textId="77777777" w:rsidR="00177C2F" w:rsidRPr="002C736A" w:rsidRDefault="00177C2F" w:rsidP="00177C2F">
            <w:pPr>
              <w:pStyle w:val="TableText"/>
              <w:kinsoku w:val="0"/>
              <w:textAlignment w:val="top"/>
              <w:rPr>
                <w:rFonts w:ascii="Helvetica" w:hAnsi="Helvetica" w:cs="Helvetica"/>
              </w:rPr>
            </w:pPr>
            <w:r w:rsidRPr="002C736A">
              <w:rPr>
                <w:rFonts w:ascii="Helvetica" w:hAnsi="Helvetica" w:cs="Helvetica"/>
              </w:rPr>
              <w:t>lldpV2ManAddrConfigDestAddressIndex</w:t>
            </w:r>
            <w:r>
              <w:rPr>
                <w:rFonts w:ascii="Helvetica" w:hAnsi="Helvetica" w:cs="Helvetica" w:hint="eastAsia"/>
              </w:rPr>
              <w:t xml:space="preserve"> (</w:t>
            </w:r>
            <w:r w:rsidRPr="002C736A">
              <w:rPr>
                <w:rFonts w:ascii="Helvetica" w:hAnsi="Helvetica" w:cs="Helvetica"/>
              </w:rPr>
              <w:t>1.3.111.2.802.1.1.13.1.1.10.1.</w:t>
            </w:r>
            <w:r>
              <w:rPr>
                <w:rFonts w:ascii="Helvetica" w:hAnsi="Helvetica" w:cs="Helvetica" w:hint="eastAsia"/>
              </w:rPr>
              <w:t>2)</w:t>
            </w:r>
          </w:p>
        </w:tc>
        <w:tc>
          <w:tcPr>
            <w:tcW w:w="1179" w:type="dxa"/>
          </w:tcPr>
          <w:p w14:paraId="49C995B5"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55812AA0"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574D2F37"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17D6D16C" w14:textId="77777777" w:rsidTr="00A84E51">
        <w:tc>
          <w:tcPr>
            <w:tcW w:w="3261" w:type="dxa"/>
          </w:tcPr>
          <w:p w14:paraId="2B8C8BF6" w14:textId="77777777" w:rsidR="00177C2F" w:rsidRPr="00522330" w:rsidRDefault="00177C2F" w:rsidP="00177C2F">
            <w:pPr>
              <w:pStyle w:val="TableText"/>
              <w:kinsoku w:val="0"/>
              <w:textAlignment w:val="top"/>
              <w:rPr>
                <w:rFonts w:ascii="Helvetica" w:hAnsi="Helvetica" w:cs="Helvetica"/>
              </w:rPr>
            </w:pPr>
            <w:r w:rsidRPr="002C736A">
              <w:rPr>
                <w:rFonts w:ascii="Helvetica" w:hAnsi="Helvetica" w:cs="Helvetica"/>
              </w:rPr>
              <w:t>lldpV2ManAddrConfigLocManAddrSubtype</w:t>
            </w:r>
            <w:r>
              <w:rPr>
                <w:rFonts w:ascii="Helvetica" w:hAnsi="Helvetica" w:cs="Helvetica" w:hint="eastAsia"/>
              </w:rPr>
              <w:t xml:space="preserve"> (</w:t>
            </w:r>
            <w:r w:rsidRPr="002C736A">
              <w:rPr>
                <w:rFonts w:ascii="Helvetica" w:hAnsi="Helvetica" w:cs="Helvetica"/>
              </w:rPr>
              <w:t>1.3.111.2.802.1.1.13.1.1.10.1.</w:t>
            </w:r>
            <w:r>
              <w:rPr>
                <w:rFonts w:ascii="Helvetica" w:hAnsi="Helvetica" w:cs="Helvetica" w:hint="eastAsia"/>
              </w:rPr>
              <w:t>3)</w:t>
            </w:r>
          </w:p>
        </w:tc>
        <w:tc>
          <w:tcPr>
            <w:tcW w:w="1179" w:type="dxa"/>
          </w:tcPr>
          <w:p w14:paraId="49E235C2"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063521B5"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3F5AC225"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744E10D6" w14:textId="77777777" w:rsidTr="00A84E51">
        <w:tc>
          <w:tcPr>
            <w:tcW w:w="3261" w:type="dxa"/>
          </w:tcPr>
          <w:p w14:paraId="272CD6C1" w14:textId="77777777" w:rsidR="00177C2F" w:rsidRPr="00522330" w:rsidRDefault="00177C2F" w:rsidP="00177C2F">
            <w:pPr>
              <w:pStyle w:val="TableText"/>
              <w:kinsoku w:val="0"/>
              <w:textAlignment w:val="top"/>
              <w:rPr>
                <w:rFonts w:ascii="Helvetica" w:hAnsi="Helvetica" w:cs="Helvetica"/>
              </w:rPr>
            </w:pPr>
            <w:r w:rsidRPr="002C736A">
              <w:rPr>
                <w:rFonts w:ascii="Helvetica" w:hAnsi="Helvetica" w:cs="Helvetica"/>
              </w:rPr>
              <w:t>lldpV2ManAddrConfigLocManAddr</w:t>
            </w:r>
            <w:r>
              <w:rPr>
                <w:rFonts w:ascii="Helvetica" w:hAnsi="Helvetica" w:cs="Helvetica" w:hint="eastAsia"/>
              </w:rPr>
              <w:t xml:space="preserve"> (</w:t>
            </w:r>
            <w:r w:rsidRPr="002C736A">
              <w:rPr>
                <w:rFonts w:ascii="Helvetica" w:hAnsi="Helvetica" w:cs="Helvetica"/>
              </w:rPr>
              <w:t>1.3.111.2.802.1.1.13.1.1.10.1.</w:t>
            </w:r>
            <w:r>
              <w:rPr>
                <w:rFonts w:ascii="Helvetica" w:hAnsi="Helvetica" w:cs="Helvetica" w:hint="eastAsia"/>
              </w:rPr>
              <w:t>4)</w:t>
            </w:r>
          </w:p>
        </w:tc>
        <w:tc>
          <w:tcPr>
            <w:tcW w:w="1179" w:type="dxa"/>
          </w:tcPr>
          <w:p w14:paraId="7E377EA1"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3201E27F"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0D5AED4B" w14:textId="77777777" w:rsidR="00177C2F" w:rsidRPr="002C736A" w:rsidRDefault="00177C2F" w:rsidP="00177C2F">
            <w:pPr>
              <w:pStyle w:val="TableText"/>
              <w:kinsoku w:val="0"/>
              <w:textAlignment w:val="top"/>
              <w:rPr>
                <w:rFonts w:ascii="Helvetica" w:hAnsi="Helvetica" w:cs="Helvetica"/>
              </w:rPr>
            </w:pPr>
            <w:r>
              <w:rPr>
                <w:rFonts w:ascii="Helvetica" w:hAnsi="Helvetica" w:cs="Helvetica" w:hint="eastAsia"/>
              </w:rPr>
              <w:t>Only support one ManAddr TLV.</w:t>
            </w:r>
          </w:p>
        </w:tc>
      </w:tr>
      <w:tr w:rsidR="00177C2F" w:rsidRPr="004D4278" w14:paraId="3D025F7B" w14:textId="77777777" w:rsidTr="00A84E51">
        <w:tc>
          <w:tcPr>
            <w:tcW w:w="3261" w:type="dxa"/>
          </w:tcPr>
          <w:p w14:paraId="71E8E397" w14:textId="77777777" w:rsidR="00177C2F" w:rsidRPr="00522330" w:rsidRDefault="00177C2F" w:rsidP="00177C2F">
            <w:pPr>
              <w:pStyle w:val="TableText"/>
              <w:kinsoku w:val="0"/>
              <w:textAlignment w:val="top"/>
              <w:rPr>
                <w:rFonts w:ascii="Helvetica" w:hAnsi="Helvetica" w:cs="Helvetica"/>
              </w:rPr>
            </w:pPr>
            <w:r w:rsidRPr="002C736A">
              <w:rPr>
                <w:rFonts w:ascii="Helvetica" w:hAnsi="Helvetica" w:cs="Helvetica"/>
              </w:rPr>
              <w:t>lldpV2ManAddrConfigTxEnable</w:t>
            </w:r>
            <w:r>
              <w:rPr>
                <w:rFonts w:ascii="Helvetica" w:hAnsi="Helvetica" w:cs="Helvetica" w:hint="eastAsia"/>
              </w:rPr>
              <w:t xml:space="preserve"> (</w:t>
            </w:r>
            <w:r w:rsidRPr="002C736A">
              <w:rPr>
                <w:rFonts w:ascii="Helvetica" w:hAnsi="Helvetica" w:cs="Helvetica"/>
              </w:rPr>
              <w:t>1.3.111.2.802.1.1.13.1.1.10.1.</w:t>
            </w:r>
            <w:r>
              <w:rPr>
                <w:rFonts w:ascii="Helvetica" w:hAnsi="Helvetica" w:cs="Helvetica" w:hint="eastAsia"/>
              </w:rPr>
              <w:t>5)</w:t>
            </w:r>
          </w:p>
        </w:tc>
        <w:tc>
          <w:tcPr>
            <w:tcW w:w="1179" w:type="dxa"/>
          </w:tcPr>
          <w:p w14:paraId="0E700FD2"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read-</w:t>
            </w:r>
            <w:r>
              <w:rPr>
                <w:rFonts w:ascii="Helvetica" w:hAnsi="Helvetica" w:cs="Helvetica" w:hint="eastAsia"/>
              </w:rPr>
              <w:t>create</w:t>
            </w:r>
          </w:p>
        </w:tc>
        <w:tc>
          <w:tcPr>
            <w:tcW w:w="1000" w:type="dxa"/>
          </w:tcPr>
          <w:p w14:paraId="7C1B976B"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498CE38C" w14:textId="77777777" w:rsidR="00177C2F" w:rsidRPr="002C736A" w:rsidRDefault="00177C2F" w:rsidP="00177C2F">
            <w:pPr>
              <w:pStyle w:val="TableText"/>
              <w:kinsoku w:val="0"/>
              <w:textAlignment w:val="top"/>
              <w:rPr>
                <w:rFonts w:ascii="Helvetica" w:hAnsi="Helvetica" w:cs="Helvetica"/>
              </w:rPr>
            </w:pPr>
            <w:r w:rsidRPr="00265F66">
              <w:rPr>
                <w:rFonts w:ascii="Helvetica" w:hAnsi="Helvetica" w:cs="Helvetica"/>
              </w:rPr>
              <w:t>The default value is True for a Layer 2 Ethernet interface in nearest-bridge or nearest-customer agent, for a Layer 2 aggregate interface in nearest-customer agent, for a Layer 3 Ethernet interface in nearest-bridge or nearest-customer agent and for a Layer 3 aggregate interface in nearest-customer agent.</w:t>
            </w:r>
          </w:p>
        </w:tc>
      </w:tr>
      <w:tr w:rsidR="00177C2F" w:rsidRPr="00522330" w14:paraId="18327D06" w14:textId="77777777" w:rsidTr="00A84E51">
        <w:tc>
          <w:tcPr>
            <w:tcW w:w="3261" w:type="dxa"/>
          </w:tcPr>
          <w:p w14:paraId="1F15C18F" w14:textId="77777777" w:rsidR="00177C2F" w:rsidRPr="00522330" w:rsidRDefault="00177C2F" w:rsidP="00177C2F">
            <w:pPr>
              <w:pStyle w:val="TableText"/>
              <w:kinsoku w:val="0"/>
              <w:textAlignment w:val="top"/>
              <w:rPr>
                <w:rFonts w:ascii="Helvetica" w:hAnsi="Helvetica" w:cs="Helvetica"/>
              </w:rPr>
            </w:pPr>
            <w:r w:rsidRPr="002C736A">
              <w:rPr>
                <w:rFonts w:ascii="Helvetica" w:hAnsi="Helvetica" w:cs="Helvetica"/>
              </w:rPr>
              <w:t>lldpV2ManAddrConfigRowStatus</w:t>
            </w:r>
            <w:r>
              <w:rPr>
                <w:rFonts w:ascii="Helvetica" w:hAnsi="Helvetica" w:cs="Helvetica" w:hint="eastAsia"/>
              </w:rPr>
              <w:t xml:space="preserve"> (</w:t>
            </w:r>
            <w:r w:rsidRPr="002C736A">
              <w:rPr>
                <w:rFonts w:ascii="Helvetica" w:hAnsi="Helvetica" w:cs="Helvetica"/>
              </w:rPr>
              <w:t>1.3.111.2.802.1.1.13.1.1.10.1.</w:t>
            </w:r>
            <w:r>
              <w:rPr>
                <w:rFonts w:ascii="Helvetica" w:hAnsi="Helvetica" w:cs="Helvetica" w:hint="eastAsia"/>
              </w:rPr>
              <w:t>6)</w:t>
            </w:r>
          </w:p>
        </w:tc>
        <w:tc>
          <w:tcPr>
            <w:tcW w:w="1179" w:type="dxa"/>
          </w:tcPr>
          <w:p w14:paraId="20AF568E"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read-</w:t>
            </w:r>
            <w:r>
              <w:rPr>
                <w:rFonts w:ascii="Helvetica" w:hAnsi="Helvetica" w:cs="Helvetica" w:hint="eastAsia"/>
              </w:rPr>
              <w:t>create</w:t>
            </w:r>
          </w:p>
        </w:tc>
        <w:tc>
          <w:tcPr>
            <w:tcW w:w="1000" w:type="dxa"/>
          </w:tcPr>
          <w:p w14:paraId="019843A1"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49673A40" w14:textId="77777777" w:rsidR="00177C2F" w:rsidRPr="00DF0677" w:rsidRDefault="00177C2F" w:rsidP="00177C2F">
            <w:pPr>
              <w:pStyle w:val="TableText"/>
              <w:kinsoku w:val="0"/>
              <w:textAlignment w:val="top"/>
              <w:rPr>
                <w:rFonts w:ascii="Helvetica" w:hAnsi="Helvetica" w:cs="Helvetica"/>
              </w:rPr>
            </w:pPr>
            <w:r>
              <w:rPr>
                <w:rFonts w:ascii="Helvetica" w:hAnsi="Helvetica" w:cs="Helvetica" w:hint="eastAsia"/>
              </w:rPr>
              <w:t>Only support active(1)</w:t>
            </w:r>
            <w:r>
              <w:rPr>
                <w:rFonts w:ascii="Helvetica" w:hAnsi="Helvetica" w:cs="Helvetica" w:hint="eastAsia"/>
              </w:rPr>
              <w:t>、</w:t>
            </w:r>
            <w:r>
              <w:rPr>
                <w:rFonts w:ascii="Helvetica" w:hAnsi="Helvetica" w:cs="Helvetica" w:hint="eastAsia"/>
              </w:rPr>
              <w:t>createAndGo(4) and destroy(6).</w:t>
            </w:r>
          </w:p>
        </w:tc>
      </w:tr>
    </w:tbl>
    <w:p w14:paraId="63F310F7" w14:textId="77777777" w:rsidR="00177C2F" w:rsidRPr="00BD54EC"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81" w:name="_Toc397420467"/>
      <w:bookmarkStart w:id="2182" w:name="_Toc399317977"/>
      <w:bookmarkStart w:id="2183" w:name="_Toc483388953"/>
      <w:r w:rsidRPr="00BD54EC">
        <w:rPr>
          <w:rFonts w:ascii="Helvetica" w:eastAsia="charset0MS Sans Serif" w:hAnsi="Helvetica" w:cs="Helvetica"/>
        </w:rPr>
        <w:t>lldpV2StatsTxPortTable</w:t>
      </w:r>
      <w:bookmarkEnd w:id="2181"/>
      <w:bookmarkEnd w:id="2182"/>
      <w:bookmarkEnd w:id="2183"/>
    </w:p>
    <w:p w14:paraId="7EDEC000"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1.3.111.2.802.1.1.13.1.2.6</w:t>
      </w:r>
    </w:p>
    <w:tbl>
      <w:tblPr>
        <w:tblStyle w:val="IndexTable"/>
        <w:tblW w:w="8320" w:type="dxa"/>
        <w:tblLayout w:type="fixed"/>
        <w:tblLook w:val="04A0" w:firstRow="1" w:lastRow="0" w:firstColumn="1" w:lastColumn="0" w:noHBand="0" w:noVBand="1"/>
      </w:tblPr>
      <w:tblGrid>
        <w:gridCol w:w="3261"/>
        <w:gridCol w:w="1179"/>
        <w:gridCol w:w="1000"/>
        <w:gridCol w:w="2880"/>
      </w:tblGrid>
      <w:tr w:rsidR="00177C2F" w:rsidRPr="00522330" w14:paraId="767A2826"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4278ABE6" w14:textId="77777777" w:rsidR="00177C2F" w:rsidRPr="00522330" w:rsidRDefault="00166066" w:rsidP="00AA3A6F">
            <w:pPr>
              <w:pStyle w:val="TableHeading"/>
            </w:pPr>
            <w:r>
              <w:t>Object (OID)</w:t>
            </w:r>
          </w:p>
        </w:tc>
        <w:tc>
          <w:tcPr>
            <w:tcW w:w="1179" w:type="dxa"/>
          </w:tcPr>
          <w:p w14:paraId="2A675F9D" w14:textId="77777777" w:rsidR="00177C2F" w:rsidRPr="00522330" w:rsidRDefault="00177C2F" w:rsidP="00AA3A6F">
            <w:pPr>
              <w:pStyle w:val="TableHeading"/>
            </w:pPr>
            <w:r w:rsidRPr="00522330">
              <w:t>Access</w:t>
            </w:r>
          </w:p>
        </w:tc>
        <w:tc>
          <w:tcPr>
            <w:tcW w:w="1000" w:type="dxa"/>
          </w:tcPr>
          <w:p w14:paraId="5ACBC155" w14:textId="77777777" w:rsidR="00177C2F" w:rsidRPr="00522330" w:rsidRDefault="00177C2F" w:rsidP="00AA3A6F">
            <w:pPr>
              <w:pStyle w:val="TableHeading"/>
            </w:pPr>
            <w:r w:rsidRPr="00522330">
              <w:t>PDS</w:t>
            </w:r>
          </w:p>
        </w:tc>
        <w:tc>
          <w:tcPr>
            <w:tcW w:w="2880" w:type="dxa"/>
          </w:tcPr>
          <w:p w14:paraId="55C4B5AA" w14:textId="77777777" w:rsidR="00177C2F" w:rsidRPr="00522330" w:rsidRDefault="0039618E" w:rsidP="00AA3A6F">
            <w:pPr>
              <w:pStyle w:val="TableHeading"/>
            </w:pPr>
            <w:r>
              <w:t>Comments</w:t>
            </w:r>
          </w:p>
        </w:tc>
      </w:tr>
      <w:tr w:rsidR="00177C2F" w:rsidRPr="00522330" w14:paraId="600DE96E" w14:textId="77777777" w:rsidTr="00A84E51">
        <w:tc>
          <w:tcPr>
            <w:tcW w:w="3261" w:type="dxa"/>
          </w:tcPr>
          <w:p w14:paraId="47634180" w14:textId="77777777" w:rsidR="00177C2F" w:rsidRPr="00B56183" w:rsidRDefault="00177C2F" w:rsidP="00177C2F">
            <w:pPr>
              <w:pStyle w:val="TableText"/>
              <w:kinsoku w:val="0"/>
              <w:textAlignment w:val="top"/>
              <w:rPr>
                <w:rFonts w:ascii="Helvetica" w:hAnsi="Helvetica" w:cs="Helvetica"/>
              </w:rPr>
            </w:pPr>
            <w:r w:rsidRPr="00B56183">
              <w:rPr>
                <w:rFonts w:ascii="Helvetica" w:hAnsi="Helvetica" w:cs="Helvetica"/>
              </w:rPr>
              <w:t>lldpV2StatsTxIfIndex</w:t>
            </w:r>
            <w:r>
              <w:rPr>
                <w:rFonts w:ascii="Helvetica" w:hAnsi="Helvetica" w:cs="Helvetica" w:hint="eastAsia"/>
              </w:rPr>
              <w:t xml:space="preserve"> (</w:t>
            </w:r>
            <w:r w:rsidRPr="00B56183">
              <w:rPr>
                <w:rFonts w:ascii="Helvetica" w:hAnsi="Helvetica" w:cs="Helvetica"/>
              </w:rPr>
              <w:t>1.3.111.2.802.1.1.13.1.2.6.1.1</w:t>
            </w:r>
            <w:r>
              <w:rPr>
                <w:rFonts w:ascii="Helvetica" w:hAnsi="Helvetica" w:cs="Helvetica" w:hint="eastAsia"/>
              </w:rPr>
              <w:t>)</w:t>
            </w:r>
          </w:p>
        </w:tc>
        <w:tc>
          <w:tcPr>
            <w:tcW w:w="1179" w:type="dxa"/>
          </w:tcPr>
          <w:p w14:paraId="45D4A38A" w14:textId="77777777" w:rsidR="00177C2F" w:rsidRPr="00B56183"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0992CF63"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602AABCE"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7FD19CFD" w14:textId="77777777" w:rsidTr="00A84E51">
        <w:tc>
          <w:tcPr>
            <w:tcW w:w="3261" w:type="dxa"/>
          </w:tcPr>
          <w:p w14:paraId="10C11ADF" w14:textId="77777777" w:rsidR="00177C2F" w:rsidRPr="00B56183" w:rsidRDefault="00177C2F" w:rsidP="00177C2F">
            <w:pPr>
              <w:pStyle w:val="TableText"/>
              <w:kinsoku w:val="0"/>
              <w:textAlignment w:val="top"/>
              <w:rPr>
                <w:rFonts w:ascii="Helvetica" w:hAnsi="Helvetica" w:cs="Helvetica"/>
              </w:rPr>
            </w:pPr>
            <w:r w:rsidRPr="00B56183">
              <w:rPr>
                <w:rFonts w:ascii="Helvetica" w:hAnsi="Helvetica" w:cs="Helvetica"/>
              </w:rPr>
              <w:t>lldpV2StatsTxDestMACAddress</w:t>
            </w:r>
            <w:r>
              <w:rPr>
                <w:rFonts w:ascii="Helvetica" w:hAnsi="Helvetica" w:cs="Helvetica" w:hint="eastAsia"/>
              </w:rPr>
              <w:t xml:space="preserve"> (</w:t>
            </w:r>
            <w:r w:rsidRPr="00B56183">
              <w:rPr>
                <w:rFonts w:ascii="Helvetica" w:hAnsi="Helvetica" w:cs="Helvetica"/>
              </w:rPr>
              <w:t>1.3.111.2.802.1.1.13.1.2.6.1.</w:t>
            </w:r>
            <w:r>
              <w:rPr>
                <w:rFonts w:ascii="Helvetica" w:hAnsi="Helvetica" w:cs="Helvetica" w:hint="eastAsia"/>
              </w:rPr>
              <w:t>2)</w:t>
            </w:r>
          </w:p>
        </w:tc>
        <w:tc>
          <w:tcPr>
            <w:tcW w:w="1179" w:type="dxa"/>
          </w:tcPr>
          <w:p w14:paraId="5B30A4CB" w14:textId="77777777" w:rsidR="00177C2F" w:rsidRPr="00B56183"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742EDA08"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446F6063"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70E3FEA7" w14:textId="77777777" w:rsidTr="00A84E51">
        <w:tc>
          <w:tcPr>
            <w:tcW w:w="3261" w:type="dxa"/>
          </w:tcPr>
          <w:p w14:paraId="27808CC0" w14:textId="77777777" w:rsidR="00177C2F" w:rsidRPr="00522330" w:rsidRDefault="00177C2F" w:rsidP="00177C2F">
            <w:pPr>
              <w:pStyle w:val="TableText"/>
              <w:kinsoku w:val="0"/>
              <w:textAlignment w:val="top"/>
              <w:rPr>
                <w:rFonts w:ascii="Helvetica" w:hAnsi="Helvetica" w:cs="Helvetica"/>
              </w:rPr>
            </w:pPr>
            <w:r w:rsidRPr="00B56183">
              <w:rPr>
                <w:rFonts w:ascii="Helvetica" w:hAnsi="Helvetica" w:cs="Helvetica"/>
              </w:rPr>
              <w:t>lldpV2StatsTxPortFramesTotal</w:t>
            </w:r>
            <w:r>
              <w:rPr>
                <w:rFonts w:ascii="Helvetica" w:hAnsi="Helvetica" w:cs="Helvetica" w:hint="eastAsia"/>
              </w:rPr>
              <w:t xml:space="preserve"> (</w:t>
            </w:r>
            <w:r w:rsidRPr="00B56183">
              <w:rPr>
                <w:rFonts w:ascii="Helvetica" w:hAnsi="Helvetica" w:cs="Helvetica"/>
              </w:rPr>
              <w:t>1.3.111.2.802.1.1.13.1.2.6.1.</w:t>
            </w:r>
            <w:r>
              <w:rPr>
                <w:rFonts w:ascii="Helvetica" w:hAnsi="Helvetica" w:cs="Helvetica" w:hint="eastAsia"/>
              </w:rPr>
              <w:t>3)</w:t>
            </w:r>
          </w:p>
        </w:tc>
        <w:tc>
          <w:tcPr>
            <w:tcW w:w="1179" w:type="dxa"/>
          </w:tcPr>
          <w:p w14:paraId="09A45887" w14:textId="77777777" w:rsidR="00177C2F" w:rsidRPr="00B56183"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00E4DE0E"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67277C9A"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61D5EE5A" w14:textId="77777777" w:rsidTr="00A84E51">
        <w:tc>
          <w:tcPr>
            <w:tcW w:w="3261" w:type="dxa"/>
          </w:tcPr>
          <w:p w14:paraId="75AD48BF" w14:textId="77777777" w:rsidR="00177C2F" w:rsidRPr="00522330" w:rsidRDefault="00177C2F" w:rsidP="00177C2F">
            <w:pPr>
              <w:pStyle w:val="TableText"/>
              <w:kinsoku w:val="0"/>
              <w:textAlignment w:val="top"/>
              <w:rPr>
                <w:rFonts w:ascii="Helvetica" w:hAnsi="Helvetica" w:cs="Helvetica"/>
              </w:rPr>
            </w:pPr>
            <w:r w:rsidRPr="00B56183">
              <w:rPr>
                <w:rFonts w:ascii="Helvetica" w:hAnsi="Helvetica" w:cs="Helvetica"/>
              </w:rPr>
              <w:t>lldpV2StatsTxLLDPDULengthErrors</w:t>
            </w:r>
            <w:r>
              <w:rPr>
                <w:rFonts w:ascii="Helvetica" w:hAnsi="Helvetica" w:cs="Helvetica" w:hint="eastAsia"/>
              </w:rPr>
              <w:t xml:space="preserve"> (</w:t>
            </w:r>
            <w:r w:rsidRPr="00B56183">
              <w:rPr>
                <w:rFonts w:ascii="Helvetica" w:hAnsi="Helvetica" w:cs="Helvetica"/>
              </w:rPr>
              <w:t>1.3.111.2.802.1.1.13.1.2.6.1.</w:t>
            </w:r>
            <w:r>
              <w:rPr>
                <w:rFonts w:ascii="Helvetica" w:hAnsi="Helvetica" w:cs="Helvetica" w:hint="eastAsia"/>
              </w:rPr>
              <w:t>4)</w:t>
            </w:r>
          </w:p>
        </w:tc>
        <w:tc>
          <w:tcPr>
            <w:tcW w:w="1179" w:type="dxa"/>
          </w:tcPr>
          <w:p w14:paraId="13CCBFCD" w14:textId="77777777" w:rsidR="00177C2F" w:rsidRPr="00B56183"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30E6CB0E"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210898AD"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bl>
    <w:p w14:paraId="6725D3CD" w14:textId="77777777" w:rsidR="00177C2F" w:rsidRPr="00BD54EC"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84" w:name="_Toc397420468"/>
      <w:bookmarkStart w:id="2185" w:name="_Toc399317978"/>
      <w:bookmarkStart w:id="2186" w:name="_Toc483388954"/>
      <w:r w:rsidRPr="00BD54EC">
        <w:rPr>
          <w:rFonts w:ascii="Helvetica" w:eastAsia="charset0MS Sans Serif" w:hAnsi="Helvetica" w:cs="Helvetica"/>
        </w:rPr>
        <w:t>lldpV2StatsRxPortTable</w:t>
      </w:r>
      <w:bookmarkEnd w:id="2184"/>
      <w:bookmarkEnd w:id="2185"/>
      <w:bookmarkEnd w:id="2186"/>
    </w:p>
    <w:p w14:paraId="313B48E6"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1.3.111.2.802.1.1.13.1.2.7</w:t>
      </w:r>
    </w:p>
    <w:tbl>
      <w:tblPr>
        <w:tblStyle w:val="IndexTable"/>
        <w:tblW w:w="8320" w:type="dxa"/>
        <w:tblLayout w:type="fixed"/>
        <w:tblLook w:val="04A0" w:firstRow="1" w:lastRow="0" w:firstColumn="1" w:lastColumn="0" w:noHBand="0" w:noVBand="1"/>
      </w:tblPr>
      <w:tblGrid>
        <w:gridCol w:w="3261"/>
        <w:gridCol w:w="1179"/>
        <w:gridCol w:w="1000"/>
        <w:gridCol w:w="2880"/>
      </w:tblGrid>
      <w:tr w:rsidR="00177C2F" w:rsidRPr="00522330" w14:paraId="06BD209C"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4A6868D6" w14:textId="77777777" w:rsidR="00177C2F" w:rsidRPr="00522330" w:rsidRDefault="00166066" w:rsidP="00AA3A6F">
            <w:pPr>
              <w:pStyle w:val="TableHeading"/>
            </w:pPr>
            <w:r>
              <w:t>Object (OID)</w:t>
            </w:r>
          </w:p>
        </w:tc>
        <w:tc>
          <w:tcPr>
            <w:tcW w:w="1179" w:type="dxa"/>
          </w:tcPr>
          <w:p w14:paraId="228AA5F2" w14:textId="77777777" w:rsidR="00177C2F" w:rsidRPr="00522330" w:rsidRDefault="00177C2F" w:rsidP="00AA3A6F">
            <w:pPr>
              <w:pStyle w:val="TableHeading"/>
            </w:pPr>
            <w:r w:rsidRPr="00522330">
              <w:t>Access</w:t>
            </w:r>
          </w:p>
        </w:tc>
        <w:tc>
          <w:tcPr>
            <w:tcW w:w="1000" w:type="dxa"/>
          </w:tcPr>
          <w:p w14:paraId="3C0D0457" w14:textId="77777777" w:rsidR="00177C2F" w:rsidRPr="00522330" w:rsidRDefault="00177C2F" w:rsidP="00AA3A6F">
            <w:pPr>
              <w:pStyle w:val="TableHeading"/>
            </w:pPr>
            <w:r w:rsidRPr="00522330">
              <w:t>PDS</w:t>
            </w:r>
          </w:p>
        </w:tc>
        <w:tc>
          <w:tcPr>
            <w:tcW w:w="2880" w:type="dxa"/>
          </w:tcPr>
          <w:p w14:paraId="5A6C45C3" w14:textId="77777777" w:rsidR="00177C2F" w:rsidRPr="00522330" w:rsidRDefault="0039618E" w:rsidP="00AA3A6F">
            <w:pPr>
              <w:pStyle w:val="TableHeading"/>
            </w:pPr>
            <w:r>
              <w:t>Comments</w:t>
            </w:r>
          </w:p>
        </w:tc>
      </w:tr>
      <w:tr w:rsidR="00177C2F" w:rsidRPr="00522330" w14:paraId="568D0DED" w14:textId="77777777" w:rsidTr="00A84E51">
        <w:tc>
          <w:tcPr>
            <w:tcW w:w="3261" w:type="dxa"/>
          </w:tcPr>
          <w:p w14:paraId="2098C130" w14:textId="77777777" w:rsidR="00177C2F" w:rsidRPr="002C736A" w:rsidRDefault="00177C2F" w:rsidP="00177C2F">
            <w:pPr>
              <w:pStyle w:val="TableText"/>
              <w:kinsoku w:val="0"/>
              <w:textAlignment w:val="top"/>
              <w:rPr>
                <w:rFonts w:ascii="Helvetica" w:hAnsi="Helvetica" w:cs="Helvetica"/>
              </w:rPr>
            </w:pPr>
            <w:r w:rsidRPr="00186D16">
              <w:rPr>
                <w:rFonts w:ascii="Helvetica" w:hAnsi="Helvetica" w:cs="Helvetica"/>
              </w:rPr>
              <w:t>lldpV2StatsRxDestIfIndex</w:t>
            </w:r>
            <w:r>
              <w:rPr>
                <w:rFonts w:ascii="Helvetica" w:hAnsi="Helvetica" w:cs="Helvetica" w:hint="eastAsia"/>
              </w:rPr>
              <w:t xml:space="preserve"> (</w:t>
            </w:r>
            <w:r w:rsidRPr="00F408D9">
              <w:rPr>
                <w:rFonts w:ascii="Helvetica" w:hAnsi="Helvetica" w:cs="Helvetica"/>
              </w:rPr>
              <w:t>1.3.111.2.802.1.1.13.1.2.7.1.1</w:t>
            </w:r>
            <w:r>
              <w:rPr>
                <w:rFonts w:ascii="Helvetica" w:hAnsi="Helvetica" w:cs="Helvetica" w:hint="eastAsia"/>
              </w:rPr>
              <w:t>)</w:t>
            </w:r>
          </w:p>
        </w:tc>
        <w:tc>
          <w:tcPr>
            <w:tcW w:w="1179" w:type="dxa"/>
          </w:tcPr>
          <w:p w14:paraId="1F3810FA"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44F005AF"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4716F3A0"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61751FB6" w14:textId="77777777" w:rsidTr="00A84E51">
        <w:tc>
          <w:tcPr>
            <w:tcW w:w="3261" w:type="dxa"/>
          </w:tcPr>
          <w:p w14:paraId="7C5C1DE7" w14:textId="77777777" w:rsidR="00177C2F" w:rsidRPr="002C736A" w:rsidRDefault="00177C2F" w:rsidP="00177C2F">
            <w:pPr>
              <w:pStyle w:val="TableText"/>
              <w:kinsoku w:val="0"/>
              <w:textAlignment w:val="top"/>
              <w:rPr>
                <w:rFonts w:ascii="Helvetica" w:hAnsi="Helvetica" w:cs="Helvetica"/>
              </w:rPr>
            </w:pPr>
            <w:r w:rsidRPr="005E11D2">
              <w:rPr>
                <w:rFonts w:ascii="Helvetica" w:hAnsi="Helvetica" w:cs="Helvetica"/>
              </w:rPr>
              <w:t>lldpV2StatsRxDestMACAddress</w:t>
            </w:r>
            <w:r>
              <w:rPr>
                <w:rFonts w:ascii="Helvetica" w:hAnsi="Helvetica" w:cs="Helvetica" w:hint="eastAsia"/>
              </w:rPr>
              <w:t>(</w:t>
            </w:r>
            <w:r w:rsidRPr="00F408D9">
              <w:rPr>
                <w:rFonts w:ascii="Helvetica" w:hAnsi="Helvetica" w:cs="Helvetica"/>
              </w:rPr>
              <w:t>1.3.111.2.802.1.1.13.1.2.7.1.</w:t>
            </w:r>
            <w:r>
              <w:rPr>
                <w:rFonts w:ascii="Helvetica" w:hAnsi="Helvetica" w:cs="Helvetica" w:hint="eastAsia"/>
              </w:rPr>
              <w:t>2)</w:t>
            </w:r>
          </w:p>
        </w:tc>
        <w:tc>
          <w:tcPr>
            <w:tcW w:w="1179" w:type="dxa"/>
          </w:tcPr>
          <w:p w14:paraId="74F41AD4"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53B63738"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10713118"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0201BD4F" w14:textId="77777777" w:rsidTr="00A84E51">
        <w:tc>
          <w:tcPr>
            <w:tcW w:w="3261" w:type="dxa"/>
          </w:tcPr>
          <w:p w14:paraId="654E7995" w14:textId="77777777" w:rsidR="00177C2F" w:rsidRPr="00522330" w:rsidRDefault="00177C2F" w:rsidP="00177C2F">
            <w:pPr>
              <w:pStyle w:val="TableText"/>
              <w:kinsoku w:val="0"/>
              <w:textAlignment w:val="top"/>
              <w:rPr>
                <w:rFonts w:ascii="Helvetica" w:hAnsi="Helvetica" w:cs="Helvetica"/>
              </w:rPr>
            </w:pPr>
            <w:r w:rsidRPr="005E11D2">
              <w:rPr>
                <w:rFonts w:ascii="Helvetica" w:hAnsi="Helvetica" w:cs="Helvetica"/>
              </w:rPr>
              <w:t>lldpV2StatsRxPortFramesDiscardedTotal</w:t>
            </w:r>
            <w:r>
              <w:rPr>
                <w:rFonts w:ascii="Helvetica" w:hAnsi="Helvetica" w:cs="Helvetica" w:hint="eastAsia"/>
              </w:rPr>
              <w:t xml:space="preserve"> (</w:t>
            </w:r>
            <w:r w:rsidRPr="00F408D9">
              <w:rPr>
                <w:rFonts w:ascii="Helvetica" w:hAnsi="Helvetica" w:cs="Helvetica"/>
              </w:rPr>
              <w:t>1.3.111.2.802.1.1.13.1.2.7.1.</w:t>
            </w:r>
            <w:r>
              <w:rPr>
                <w:rFonts w:ascii="Helvetica" w:hAnsi="Helvetica" w:cs="Helvetica" w:hint="eastAsia"/>
              </w:rPr>
              <w:t>3)</w:t>
            </w:r>
          </w:p>
        </w:tc>
        <w:tc>
          <w:tcPr>
            <w:tcW w:w="1179" w:type="dxa"/>
          </w:tcPr>
          <w:p w14:paraId="0E9B3B9F"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744B0B37"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7DFA2F9E"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5896AF7E" w14:textId="77777777" w:rsidTr="00A84E51">
        <w:tc>
          <w:tcPr>
            <w:tcW w:w="3261" w:type="dxa"/>
          </w:tcPr>
          <w:p w14:paraId="17C82B63" w14:textId="77777777" w:rsidR="00177C2F" w:rsidRPr="00522330" w:rsidRDefault="00177C2F" w:rsidP="00177C2F">
            <w:pPr>
              <w:pStyle w:val="TableText"/>
              <w:kinsoku w:val="0"/>
              <w:textAlignment w:val="top"/>
              <w:rPr>
                <w:rFonts w:ascii="Helvetica" w:hAnsi="Helvetica" w:cs="Helvetica"/>
              </w:rPr>
            </w:pPr>
            <w:r w:rsidRPr="005E11D2">
              <w:rPr>
                <w:rFonts w:ascii="Helvetica" w:hAnsi="Helvetica" w:cs="Helvetica"/>
              </w:rPr>
              <w:t>lldpV2StatsRxPortFramesErrors</w:t>
            </w:r>
            <w:r>
              <w:rPr>
                <w:rFonts w:ascii="Helvetica" w:hAnsi="Helvetica" w:cs="Helvetica" w:hint="eastAsia"/>
              </w:rPr>
              <w:t>(</w:t>
            </w:r>
            <w:r w:rsidRPr="00F408D9">
              <w:rPr>
                <w:rFonts w:ascii="Helvetica" w:hAnsi="Helvetica" w:cs="Helvetica"/>
              </w:rPr>
              <w:t>1.3.111.2.802.1.1.13.1.2.7.1.</w:t>
            </w:r>
            <w:r>
              <w:rPr>
                <w:rFonts w:ascii="Helvetica" w:hAnsi="Helvetica" w:cs="Helvetica" w:hint="eastAsia"/>
              </w:rPr>
              <w:t>4)</w:t>
            </w:r>
          </w:p>
        </w:tc>
        <w:tc>
          <w:tcPr>
            <w:tcW w:w="1179" w:type="dxa"/>
          </w:tcPr>
          <w:p w14:paraId="75352478"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12C50695"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2B9A46B1"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35725799" w14:textId="77777777" w:rsidTr="00A84E51">
        <w:tc>
          <w:tcPr>
            <w:tcW w:w="3261" w:type="dxa"/>
          </w:tcPr>
          <w:p w14:paraId="27D761A5" w14:textId="77777777" w:rsidR="00177C2F" w:rsidRPr="00522330" w:rsidRDefault="00177C2F" w:rsidP="00177C2F">
            <w:pPr>
              <w:pStyle w:val="TableText"/>
              <w:kinsoku w:val="0"/>
              <w:textAlignment w:val="top"/>
              <w:rPr>
                <w:rFonts w:ascii="Helvetica" w:hAnsi="Helvetica" w:cs="Helvetica"/>
              </w:rPr>
            </w:pPr>
            <w:r w:rsidRPr="005E11D2">
              <w:rPr>
                <w:rFonts w:ascii="Helvetica" w:hAnsi="Helvetica" w:cs="Helvetica"/>
              </w:rPr>
              <w:t>lldpV2StatsRxPortFramesTotal</w:t>
            </w:r>
            <w:r>
              <w:rPr>
                <w:rFonts w:ascii="Helvetica" w:hAnsi="Helvetica" w:cs="Helvetica" w:hint="eastAsia"/>
              </w:rPr>
              <w:t xml:space="preserve"> (</w:t>
            </w:r>
            <w:r w:rsidRPr="00F408D9">
              <w:rPr>
                <w:rFonts w:ascii="Helvetica" w:hAnsi="Helvetica" w:cs="Helvetica"/>
              </w:rPr>
              <w:t>1.3.111.2.802.1.1.13.1.2.7.1.</w:t>
            </w:r>
            <w:r>
              <w:rPr>
                <w:rFonts w:ascii="Helvetica" w:hAnsi="Helvetica" w:cs="Helvetica" w:hint="eastAsia"/>
              </w:rPr>
              <w:t>5)</w:t>
            </w:r>
          </w:p>
        </w:tc>
        <w:tc>
          <w:tcPr>
            <w:tcW w:w="1179" w:type="dxa"/>
          </w:tcPr>
          <w:p w14:paraId="0CC9CDDD"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34EB3F5F"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3FEB002B"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46C73A21" w14:textId="77777777" w:rsidTr="00A84E51">
        <w:tc>
          <w:tcPr>
            <w:tcW w:w="3261" w:type="dxa"/>
          </w:tcPr>
          <w:p w14:paraId="7E976A96" w14:textId="77777777" w:rsidR="00177C2F" w:rsidRPr="00522330" w:rsidRDefault="00177C2F" w:rsidP="00177C2F">
            <w:pPr>
              <w:pStyle w:val="TableText"/>
              <w:kinsoku w:val="0"/>
              <w:textAlignment w:val="top"/>
              <w:rPr>
                <w:rFonts w:ascii="Helvetica" w:hAnsi="Helvetica" w:cs="Helvetica"/>
              </w:rPr>
            </w:pPr>
            <w:r w:rsidRPr="005E11D2">
              <w:rPr>
                <w:rFonts w:ascii="Helvetica" w:hAnsi="Helvetica" w:cs="Helvetica"/>
              </w:rPr>
              <w:t>lldpV2StatsRxPortTLVsDiscardedTotal</w:t>
            </w:r>
            <w:r>
              <w:rPr>
                <w:rFonts w:ascii="Helvetica" w:hAnsi="Helvetica" w:cs="Helvetica" w:hint="eastAsia"/>
              </w:rPr>
              <w:t xml:space="preserve"> (</w:t>
            </w:r>
            <w:r w:rsidRPr="00F408D9">
              <w:rPr>
                <w:rFonts w:ascii="Helvetica" w:hAnsi="Helvetica" w:cs="Helvetica"/>
              </w:rPr>
              <w:t>1.3.111.2.802.1.1.13.1.2.7.1.</w:t>
            </w:r>
            <w:r>
              <w:rPr>
                <w:rFonts w:ascii="Helvetica" w:hAnsi="Helvetica" w:cs="Helvetica" w:hint="eastAsia"/>
              </w:rPr>
              <w:t>6)</w:t>
            </w:r>
          </w:p>
        </w:tc>
        <w:tc>
          <w:tcPr>
            <w:tcW w:w="1179" w:type="dxa"/>
          </w:tcPr>
          <w:p w14:paraId="11E0ECD0"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7CE9A5D3"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2A8B8DAF"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188FC5F8" w14:textId="77777777" w:rsidTr="00A84E51">
        <w:tc>
          <w:tcPr>
            <w:tcW w:w="3261" w:type="dxa"/>
          </w:tcPr>
          <w:p w14:paraId="640DEFBC" w14:textId="77777777" w:rsidR="00177C2F" w:rsidRPr="00522330" w:rsidRDefault="00177C2F" w:rsidP="00177C2F">
            <w:pPr>
              <w:pStyle w:val="TableText"/>
              <w:kinsoku w:val="0"/>
              <w:textAlignment w:val="top"/>
              <w:rPr>
                <w:rFonts w:ascii="Helvetica" w:hAnsi="Helvetica" w:cs="Helvetica"/>
              </w:rPr>
            </w:pPr>
            <w:r w:rsidRPr="005E11D2">
              <w:rPr>
                <w:rFonts w:ascii="Helvetica" w:hAnsi="Helvetica" w:cs="Helvetica"/>
              </w:rPr>
              <w:t>lldpV2StatsRxPortTLVsUnrecognizedTotal</w:t>
            </w:r>
            <w:r>
              <w:rPr>
                <w:rFonts w:ascii="Helvetica" w:hAnsi="Helvetica" w:cs="Helvetica" w:hint="eastAsia"/>
              </w:rPr>
              <w:t xml:space="preserve"> (</w:t>
            </w:r>
            <w:r w:rsidRPr="00F408D9">
              <w:rPr>
                <w:rFonts w:ascii="Helvetica" w:hAnsi="Helvetica" w:cs="Helvetica"/>
              </w:rPr>
              <w:t>1.3.111.2.802.1.1.13.1.2.7.1.</w:t>
            </w:r>
            <w:r>
              <w:rPr>
                <w:rFonts w:ascii="Helvetica" w:hAnsi="Helvetica" w:cs="Helvetica" w:hint="eastAsia"/>
              </w:rPr>
              <w:t>7)</w:t>
            </w:r>
          </w:p>
        </w:tc>
        <w:tc>
          <w:tcPr>
            <w:tcW w:w="1179" w:type="dxa"/>
          </w:tcPr>
          <w:p w14:paraId="05B2E0C8"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3A661832"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79BB1133"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672B198D" w14:textId="77777777" w:rsidTr="00A84E51">
        <w:tc>
          <w:tcPr>
            <w:tcW w:w="3261" w:type="dxa"/>
          </w:tcPr>
          <w:p w14:paraId="5EAA790F" w14:textId="77777777" w:rsidR="00177C2F" w:rsidRPr="00522330" w:rsidRDefault="00177C2F" w:rsidP="00177C2F">
            <w:pPr>
              <w:pStyle w:val="TableText"/>
              <w:kinsoku w:val="0"/>
              <w:textAlignment w:val="top"/>
              <w:rPr>
                <w:rFonts w:ascii="Helvetica" w:hAnsi="Helvetica" w:cs="Helvetica"/>
              </w:rPr>
            </w:pPr>
            <w:r w:rsidRPr="005E11D2">
              <w:rPr>
                <w:rFonts w:ascii="Helvetica" w:hAnsi="Helvetica" w:cs="Helvetica"/>
              </w:rPr>
              <w:t>lldpV2StatsRxPortAgeoutsTotal</w:t>
            </w:r>
            <w:r>
              <w:rPr>
                <w:rFonts w:ascii="Helvetica" w:hAnsi="Helvetica" w:cs="Helvetica" w:hint="eastAsia"/>
              </w:rPr>
              <w:t xml:space="preserve"> (</w:t>
            </w:r>
            <w:r w:rsidRPr="00F408D9">
              <w:rPr>
                <w:rFonts w:ascii="Helvetica" w:hAnsi="Helvetica" w:cs="Helvetica"/>
              </w:rPr>
              <w:t>1.3.111.2.802.1.1.13.1.2.7.1.</w:t>
            </w:r>
            <w:r>
              <w:rPr>
                <w:rFonts w:ascii="Helvetica" w:hAnsi="Helvetica" w:cs="Helvetica" w:hint="eastAsia"/>
              </w:rPr>
              <w:t>8)</w:t>
            </w:r>
          </w:p>
        </w:tc>
        <w:tc>
          <w:tcPr>
            <w:tcW w:w="1179" w:type="dxa"/>
          </w:tcPr>
          <w:p w14:paraId="4CF3169B"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24B71034"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1DF550D7"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bl>
    <w:p w14:paraId="7B802111" w14:textId="77777777" w:rsidR="00177C2F" w:rsidRPr="00BD54EC"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87" w:name="_Toc397420469"/>
      <w:bookmarkStart w:id="2188" w:name="_Toc399317979"/>
      <w:bookmarkStart w:id="2189" w:name="_Toc483388955"/>
      <w:r w:rsidRPr="00BD54EC">
        <w:rPr>
          <w:rFonts w:ascii="Helvetica" w:eastAsia="charset0MS Sans Serif" w:hAnsi="Helvetica" w:cs="Helvetica"/>
        </w:rPr>
        <w:t>lldpV2LocPortTable</w:t>
      </w:r>
      <w:bookmarkEnd w:id="2187"/>
      <w:bookmarkEnd w:id="2188"/>
      <w:bookmarkEnd w:id="2189"/>
    </w:p>
    <w:p w14:paraId="7D818A20"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1.3.111.2.802.1.1.13.1.3.7</w:t>
      </w:r>
    </w:p>
    <w:tbl>
      <w:tblPr>
        <w:tblStyle w:val="IndexTable"/>
        <w:tblW w:w="8320" w:type="dxa"/>
        <w:tblLayout w:type="fixed"/>
        <w:tblLook w:val="04A0" w:firstRow="1" w:lastRow="0" w:firstColumn="1" w:lastColumn="0" w:noHBand="0" w:noVBand="1"/>
      </w:tblPr>
      <w:tblGrid>
        <w:gridCol w:w="3261"/>
        <w:gridCol w:w="1179"/>
        <w:gridCol w:w="1000"/>
        <w:gridCol w:w="2880"/>
      </w:tblGrid>
      <w:tr w:rsidR="00177C2F" w:rsidRPr="00522330" w14:paraId="7C4B8E54"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6D9CDEB0" w14:textId="77777777" w:rsidR="00177C2F" w:rsidRPr="00522330" w:rsidRDefault="00166066" w:rsidP="00AA3A6F">
            <w:pPr>
              <w:pStyle w:val="TableHeading"/>
            </w:pPr>
            <w:r>
              <w:t>Object (OID)</w:t>
            </w:r>
          </w:p>
        </w:tc>
        <w:tc>
          <w:tcPr>
            <w:tcW w:w="1179" w:type="dxa"/>
          </w:tcPr>
          <w:p w14:paraId="361809E3" w14:textId="77777777" w:rsidR="00177C2F" w:rsidRPr="00522330" w:rsidRDefault="00177C2F" w:rsidP="00AA3A6F">
            <w:pPr>
              <w:pStyle w:val="TableHeading"/>
            </w:pPr>
            <w:r w:rsidRPr="00522330">
              <w:t>Access</w:t>
            </w:r>
          </w:p>
        </w:tc>
        <w:tc>
          <w:tcPr>
            <w:tcW w:w="1000" w:type="dxa"/>
          </w:tcPr>
          <w:p w14:paraId="53401E5C" w14:textId="77777777" w:rsidR="00177C2F" w:rsidRPr="00522330" w:rsidRDefault="00177C2F" w:rsidP="00AA3A6F">
            <w:pPr>
              <w:pStyle w:val="TableHeading"/>
            </w:pPr>
            <w:r w:rsidRPr="00522330">
              <w:t>PDS</w:t>
            </w:r>
          </w:p>
        </w:tc>
        <w:tc>
          <w:tcPr>
            <w:tcW w:w="2880" w:type="dxa"/>
          </w:tcPr>
          <w:p w14:paraId="5DD9818B" w14:textId="77777777" w:rsidR="00177C2F" w:rsidRPr="00522330" w:rsidRDefault="0039618E" w:rsidP="00AA3A6F">
            <w:pPr>
              <w:pStyle w:val="TableHeading"/>
            </w:pPr>
            <w:r>
              <w:t>Comments</w:t>
            </w:r>
          </w:p>
        </w:tc>
      </w:tr>
      <w:tr w:rsidR="00177C2F" w:rsidRPr="00522330" w14:paraId="38EC9A2D" w14:textId="77777777" w:rsidTr="00A84E51">
        <w:tc>
          <w:tcPr>
            <w:tcW w:w="3261" w:type="dxa"/>
          </w:tcPr>
          <w:p w14:paraId="79A02EBD" w14:textId="77777777" w:rsidR="00177C2F" w:rsidRPr="00B56183" w:rsidRDefault="00177C2F" w:rsidP="00177C2F">
            <w:pPr>
              <w:pStyle w:val="TableText"/>
              <w:kinsoku w:val="0"/>
              <w:textAlignment w:val="top"/>
              <w:rPr>
                <w:rFonts w:ascii="Helvetica" w:hAnsi="Helvetica" w:cs="Helvetica"/>
              </w:rPr>
            </w:pPr>
            <w:r w:rsidRPr="00F408D9">
              <w:rPr>
                <w:rFonts w:ascii="Helvetica" w:hAnsi="Helvetica" w:cs="Helvetica"/>
              </w:rPr>
              <w:t>lldpV2LocPortIfIndex</w:t>
            </w:r>
            <w:r>
              <w:rPr>
                <w:rFonts w:ascii="Helvetica" w:hAnsi="Helvetica" w:cs="Helvetica" w:hint="eastAsia"/>
              </w:rPr>
              <w:t xml:space="preserve"> (</w:t>
            </w:r>
            <w:r w:rsidRPr="00F408D9">
              <w:rPr>
                <w:rFonts w:ascii="Helvetica" w:hAnsi="Helvetica" w:cs="Helvetica"/>
              </w:rPr>
              <w:t>1.3.111.2.802.1.1.13.1.3.7.1.1</w:t>
            </w:r>
            <w:r>
              <w:rPr>
                <w:rFonts w:ascii="Helvetica" w:hAnsi="Helvetica" w:cs="Helvetica" w:hint="eastAsia"/>
              </w:rPr>
              <w:t>)</w:t>
            </w:r>
          </w:p>
        </w:tc>
        <w:tc>
          <w:tcPr>
            <w:tcW w:w="1179" w:type="dxa"/>
          </w:tcPr>
          <w:p w14:paraId="112DFD2D" w14:textId="77777777" w:rsidR="00177C2F" w:rsidRPr="00B56183"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2C566C35"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0A820453"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5DC173DF" w14:textId="77777777" w:rsidTr="00A84E51">
        <w:tc>
          <w:tcPr>
            <w:tcW w:w="3261" w:type="dxa"/>
          </w:tcPr>
          <w:p w14:paraId="67E388C3" w14:textId="77777777" w:rsidR="00177C2F" w:rsidRPr="00B56183" w:rsidRDefault="00177C2F" w:rsidP="00177C2F">
            <w:pPr>
              <w:pStyle w:val="TableText"/>
              <w:kinsoku w:val="0"/>
              <w:textAlignment w:val="top"/>
              <w:rPr>
                <w:rFonts w:ascii="Helvetica" w:hAnsi="Helvetica" w:cs="Helvetica"/>
              </w:rPr>
            </w:pPr>
            <w:r w:rsidRPr="00F408D9">
              <w:rPr>
                <w:rFonts w:ascii="Helvetica" w:hAnsi="Helvetica" w:cs="Helvetica"/>
              </w:rPr>
              <w:t>lldpV2LocPortIdSubtype</w:t>
            </w:r>
            <w:r>
              <w:rPr>
                <w:rFonts w:ascii="Helvetica" w:hAnsi="Helvetica" w:cs="Helvetica" w:hint="eastAsia"/>
              </w:rPr>
              <w:t xml:space="preserve"> (</w:t>
            </w:r>
            <w:r w:rsidRPr="00F408D9">
              <w:rPr>
                <w:rFonts w:ascii="Helvetica" w:hAnsi="Helvetica" w:cs="Helvetica"/>
              </w:rPr>
              <w:t>1.3.111.2.802.1.1.13.1.3.7.1.</w:t>
            </w:r>
            <w:r>
              <w:rPr>
                <w:rFonts w:ascii="Helvetica" w:hAnsi="Helvetica" w:cs="Helvetica" w:hint="eastAsia"/>
              </w:rPr>
              <w:t>2)</w:t>
            </w:r>
          </w:p>
        </w:tc>
        <w:tc>
          <w:tcPr>
            <w:tcW w:w="1179" w:type="dxa"/>
          </w:tcPr>
          <w:p w14:paraId="1F028792" w14:textId="77777777" w:rsidR="00177C2F" w:rsidRPr="00B56183"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3F17A0A4"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087A7AB0"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1D052115" w14:textId="77777777" w:rsidTr="00A84E51">
        <w:tc>
          <w:tcPr>
            <w:tcW w:w="3261" w:type="dxa"/>
          </w:tcPr>
          <w:p w14:paraId="61872C38" w14:textId="77777777" w:rsidR="00177C2F" w:rsidRPr="00522330" w:rsidRDefault="00177C2F" w:rsidP="00177C2F">
            <w:pPr>
              <w:pStyle w:val="TableText"/>
              <w:kinsoku w:val="0"/>
              <w:textAlignment w:val="top"/>
              <w:rPr>
                <w:rFonts w:ascii="Helvetica" w:hAnsi="Helvetica" w:cs="Helvetica"/>
              </w:rPr>
            </w:pPr>
            <w:r w:rsidRPr="00F408D9">
              <w:rPr>
                <w:rFonts w:ascii="Helvetica" w:hAnsi="Helvetica" w:cs="Helvetica"/>
              </w:rPr>
              <w:t>lldpV2LocPortId</w:t>
            </w:r>
            <w:r>
              <w:rPr>
                <w:rFonts w:ascii="Helvetica" w:hAnsi="Helvetica" w:cs="Helvetica" w:hint="eastAsia"/>
              </w:rPr>
              <w:t xml:space="preserve"> (</w:t>
            </w:r>
            <w:r w:rsidRPr="00F408D9">
              <w:rPr>
                <w:rFonts w:ascii="Helvetica" w:hAnsi="Helvetica" w:cs="Helvetica"/>
              </w:rPr>
              <w:t>1.3.111.2.802.1.1.13.1.3.7.1.</w:t>
            </w:r>
            <w:r>
              <w:rPr>
                <w:rFonts w:ascii="Helvetica" w:hAnsi="Helvetica" w:cs="Helvetica" w:hint="eastAsia"/>
              </w:rPr>
              <w:t>3)</w:t>
            </w:r>
          </w:p>
        </w:tc>
        <w:tc>
          <w:tcPr>
            <w:tcW w:w="1179" w:type="dxa"/>
          </w:tcPr>
          <w:p w14:paraId="19B84400" w14:textId="77777777" w:rsidR="00177C2F" w:rsidRPr="00B56183"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4D157DCE" w14:textId="77777777" w:rsidR="00177C2F" w:rsidRPr="00B56183" w:rsidRDefault="00177C2F" w:rsidP="00177C2F">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4C881E74"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6EDF9B7F" w14:textId="77777777" w:rsidTr="00A84E51">
        <w:tc>
          <w:tcPr>
            <w:tcW w:w="3261" w:type="dxa"/>
          </w:tcPr>
          <w:p w14:paraId="68D2ED68" w14:textId="77777777" w:rsidR="00177C2F" w:rsidRPr="00522330" w:rsidRDefault="00177C2F" w:rsidP="00177C2F">
            <w:pPr>
              <w:pStyle w:val="TableText"/>
              <w:kinsoku w:val="0"/>
              <w:textAlignment w:val="top"/>
              <w:rPr>
                <w:rFonts w:ascii="Helvetica" w:hAnsi="Helvetica" w:cs="Helvetica"/>
              </w:rPr>
            </w:pPr>
            <w:r w:rsidRPr="00F408D9">
              <w:rPr>
                <w:rFonts w:ascii="Helvetica" w:hAnsi="Helvetica" w:cs="Helvetica"/>
              </w:rPr>
              <w:t>lldpV2LocPortDesc</w:t>
            </w:r>
            <w:r>
              <w:rPr>
                <w:rFonts w:ascii="Helvetica" w:hAnsi="Helvetica" w:cs="Helvetica" w:hint="eastAsia"/>
              </w:rPr>
              <w:t xml:space="preserve"> (</w:t>
            </w:r>
            <w:r w:rsidRPr="00F408D9">
              <w:rPr>
                <w:rFonts w:ascii="Helvetica" w:hAnsi="Helvetica" w:cs="Helvetica"/>
              </w:rPr>
              <w:t>1.3.111.2.802.1.1.13.1.3.7.1.</w:t>
            </w:r>
            <w:r>
              <w:rPr>
                <w:rFonts w:ascii="Helvetica" w:hAnsi="Helvetica" w:cs="Helvetica" w:hint="eastAsia"/>
              </w:rPr>
              <w:t>4)</w:t>
            </w:r>
          </w:p>
        </w:tc>
        <w:tc>
          <w:tcPr>
            <w:tcW w:w="1179" w:type="dxa"/>
          </w:tcPr>
          <w:p w14:paraId="7EEA9342" w14:textId="77777777" w:rsidR="00177C2F" w:rsidRPr="00B56183"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08203B13"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5786F130"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bl>
    <w:p w14:paraId="135D47E8" w14:textId="77777777" w:rsidR="00177C2F" w:rsidRPr="00BD54EC"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90" w:name="_Toc397420470"/>
      <w:bookmarkStart w:id="2191" w:name="_Toc399317980"/>
      <w:bookmarkStart w:id="2192" w:name="_Toc483388956"/>
      <w:r w:rsidRPr="00BD54EC">
        <w:rPr>
          <w:rFonts w:ascii="Helvetica" w:eastAsia="charset0MS Sans Serif" w:hAnsi="Helvetica" w:cs="Helvetica"/>
        </w:rPr>
        <w:t>lldpV2LocManAddrTable</w:t>
      </w:r>
      <w:bookmarkEnd w:id="2190"/>
      <w:bookmarkEnd w:id="2191"/>
      <w:bookmarkEnd w:id="2192"/>
    </w:p>
    <w:p w14:paraId="7C9C50FD"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1.3.111.2.802.1.1.13.1.3.8</w:t>
      </w:r>
    </w:p>
    <w:tbl>
      <w:tblPr>
        <w:tblStyle w:val="IndexTable"/>
        <w:tblW w:w="8320" w:type="dxa"/>
        <w:tblLayout w:type="fixed"/>
        <w:tblLook w:val="04A0" w:firstRow="1" w:lastRow="0" w:firstColumn="1" w:lastColumn="0" w:noHBand="0" w:noVBand="1"/>
      </w:tblPr>
      <w:tblGrid>
        <w:gridCol w:w="3261"/>
        <w:gridCol w:w="1179"/>
        <w:gridCol w:w="1000"/>
        <w:gridCol w:w="2880"/>
      </w:tblGrid>
      <w:tr w:rsidR="00177C2F" w:rsidRPr="00522330" w14:paraId="58D3A292"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13DC0594" w14:textId="77777777" w:rsidR="00177C2F" w:rsidRPr="00522330" w:rsidRDefault="00166066" w:rsidP="00AA3A6F">
            <w:pPr>
              <w:pStyle w:val="TableHeading"/>
            </w:pPr>
            <w:r>
              <w:t>Object (OID)</w:t>
            </w:r>
          </w:p>
        </w:tc>
        <w:tc>
          <w:tcPr>
            <w:tcW w:w="1179" w:type="dxa"/>
          </w:tcPr>
          <w:p w14:paraId="7ACEC86B" w14:textId="77777777" w:rsidR="00177C2F" w:rsidRPr="00522330" w:rsidRDefault="00177C2F" w:rsidP="00AA3A6F">
            <w:pPr>
              <w:pStyle w:val="TableHeading"/>
            </w:pPr>
            <w:r w:rsidRPr="00522330">
              <w:t>Access</w:t>
            </w:r>
          </w:p>
        </w:tc>
        <w:tc>
          <w:tcPr>
            <w:tcW w:w="1000" w:type="dxa"/>
          </w:tcPr>
          <w:p w14:paraId="69EB9FEA" w14:textId="77777777" w:rsidR="00177C2F" w:rsidRPr="00522330" w:rsidRDefault="00177C2F" w:rsidP="00AA3A6F">
            <w:pPr>
              <w:pStyle w:val="TableHeading"/>
            </w:pPr>
            <w:r w:rsidRPr="00522330">
              <w:t>PDS</w:t>
            </w:r>
          </w:p>
        </w:tc>
        <w:tc>
          <w:tcPr>
            <w:tcW w:w="2880" w:type="dxa"/>
          </w:tcPr>
          <w:p w14:paraId="0F62B558" w14:textId="77777777" w:rsidR="00177C2F" w:rsidRPr="00522330" w:rsidRDefault="0039618E" w:rsidP="00AA3A6F">
            <w:pPr>
              <w:pStyle w:val="TableHeading"/>
            </w:pPr>
            <w:r>
              <w:t>Comments</w:t>
            </w:r>
          </w:p>
        </w:tc>
      </w:tr>
      <w:tr w:rsidR="00177C2F" w:rsidRPr="00522330" w14:paraId="2B9141D4" w14:textId="77777777" w:rsidTr="00A84E51">
        <w:tc>
          <w:tcPr>
            <w:tcW w:w="3261" w:type="dxa"/>
          </w:tcPr>
          <w:p w14:paraId="4A109E52" w14:textId="77777777" w:rsidR="00177C2F" w:rsidRPr="002C736A" w:rsidRDefault="00177C2F" w:rsidP="00177C2F">
            <w:pPr>
              <w:pStyle w:val="TableText"/>
              <w:kinsoku w:val="0"/>
              <w:textAlignment w:val="top"/>
              <w:rPr>
                <w:rFonts w:ascii="Helvetica" w:hAnsi="Helvetica" w:cs="Helvetica"/>
              </w:rPr>
            </w:pPr>
            <w:r w:rsidRPr="00F26522">
              <w:rPr>
                <w:rFonts w:ascii="Helvetica" w:hAnsi="Helvetica" w:cs="Helvetica"/>
              </w:rPr>
              <w:t>lldpV2LocManAddrSubtype</w:t>
            </w:r>
            <w:r>
              <w:rPr>
                <w:rFonts w:ascii="Helvetica" w:hAnsi="Helvetica" w:cs="Helvetica" w:hint="eastAsia"/>
              </w:rPr>
              <w:t xml:space="preserve"> (</w:t>
            </w:r>
            <w:r w:rsidRPr="00E84450">
              <w:rPr>
                <w:rFonts w:ascii="Helvetica" w:hAnsi="Helvetica" w:cs="Helvetica"/>
              </w:rPr>
              <w:t>1.3.111.2.802.1.1.13.1.3.8.1.1</w:t>
            </w:r>
            <w:r>
              <w:rPr>
                <w:rFonts w:ascii="Helvetica" w:hAnsi="Helvetica" w:cs="Helvetica" w:hint="eastAsia"/>
              </w:rPr>
              <w:t>)</w:t>
            </w:r>
          </w:p>
        </w:tc>
        <w:tc>
          <w:tcPr>
            <w:tcW w:w="1179" w:type="dxa"/>
          </w:tcPr>
          <w:p w14:paraId="7A967D1D"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7A4AACC1"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1DD2659F"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2FF7AF65" w14:textId="77777777" w:rsidTr="00A84E51">
        <w:tc>
          <w:tcPr>
            <w:tcW w:w="3261" w:type="dxa"/>
          </w:tcPr>
          <w:p w14:paraId="7E973D46" w14:textId="77777777" w:rsidR="00177C2F" w:rsidRPr="002C736A" w:rsidRDefault="00177C2F" w:rsidP="00177C2F">
            <w:pPr>
              <w:pStyle w:val="TableText"/>
              <w:kinsoku w:val="0"/>
              <w:textAlignment w:val="top"/>
              <w:rPr>
                <w:rFonts w:ascii="Helvetica" w:hAnsi="Helvetica" w:cs="Helvetica"/>
              </w:rPr>
            </w:pPr>
            <w:r w:rsidRPr="00F26522">
              <w:rPr>
                <w:rFonts w:ascii="Helvetica" w:hAnsi="Helvetica" w:cs="Helvetica"/>
              </w:rPr>
              <w:t>lldpV2LocManAddr</w:t>
            </w:r>
            <w:r>
              <w:rPr>
                <w:rFonts w:ascii="Helvetica" w:hAnsi="Helvetica" w:cs="Helvetica" w:hint="eastAsia"/>
              </w:rPr>
              <w:t xml:space="preserve"> (</w:t>
            </w:r>
            <w:r w:rsidRPr="00E84450">
              <w:rPr>
                <w:rFonts w:ascii="Helvetica" w:hAnsi="Helvetica" w:cs="Helvetica"/>
              </w:rPr>
              <w:t>1.3.111.2.802.1.1.13.1.3.8.1.</w:t>
            </w:r>
            <w:r>
              <w:rPr>
                <w:rFonts w:ascii="Helvetica" w:hAnsi="Helvetica" w:cs="Helvetica" w:hint="eastAsia"/>
              </w:rPr>
              <w:t>2)</w:t>
            </w:r>
          </w:p>
        </w:tc>
        <w:tc>
          <w:tcPr>
            <w:tcW w:w="1179" w:type="dxa"/>
          </w:tcPr>
          <w:p w14:paraId="0B16AFC7"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006216D3"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4E12529A" w14:textId="77777777" w:rsidR="00177C2F" w:rsidRPr="002C736A" w:rsidRDefault="00177C2F" w:rsidP="00177C2F">
            <w:pPr>
              <w:pStyle w:val="TableText"/>
              <w:kinsoku w:val="0"/>
              <w:textAlignment w:val="top"/>
              <w:rPr>
                <w:rFonts w:ascii="Helvetica" w:hAnsi="Helvetica" w:cs="Helvetica"/>
              </w:rPr>
            </w:pPr>
            <w:r>
              <w:rPr>
                <w:rFonts w:ascii="Helvetica" w:hAnsi="Helvetica" w:cs="Helvetica" w:hint="eastAsia"/>
              </w:rPr>
              <w:t>Only support one ManAddr TLV.</w:t>
            </w:r>
          </w:p>
        </w:tc>
      </w:tr>
      <w:tr w:rsidR="00177C2F" w:rsidRPr="00522330" w14:paraId="702AF77C" w14:textId="77777777" w:rsidTr="00A84E51">
        <w:tc>
          <w:tcPr>
            <w:tcW w:w="3261" w:type="dxa"/>
          </w:tcPr>
          <w:p w14:paraId="4C108890" w14:textId="77777777" w:rsidR="00177C2F" w:rsidRPr="00522330" w:rsidRDefault="00177C2F" w:rsidP="00177C2F">
            <w:pPr>
              <w:pStyle w:val="TableText"/>
              <w:kinsoku w:val="0"/>
              <w:textAlignment w:val="top"/>
              <w:rPr>
                <w:rFonts w:ascii="Helvetica" w:hAnsi="Helvetica" w:cs="Helvetica"/>
              </w:rPr>
            </w:pPr>
            <w:r w:rsidRPr="00F26522">
              <w:rPr>
                <w:rFonts w:ascii="Helvetica" w:hAnsi="Helvetica" w:cs="Helvetica"/>
              </w:rPr>
              <w:t>lldpV2LocManAddrLen</w:t>
            </w:r>
            <w:r>
              <w:rPr>
                <w:rFonts w:ascii="Helvetica" w:hAnsi="Helvetica" w:cs="Helvetica" w:hint="eastAsia"/>
              </w:rPr>
              <w:t xml:space="preserve"> (</w:t>
            </w:r>
            <w:r w:rsidRPr="00E84450">
              <w:rPr>
                <w:rFonts w:ascii="Helvetica" w:hAnsi="Helvetica" w:cs="Helvetica"/>
              </w:rPr>
              <w:t>1.3.111.2.802.1.1.13.1.3.8.1.</w:t>
            </w:r>
            <w:r>
              <w:rPr>
                <w:rFonts w:ascii="Helvetica" w:hAnsi="Helvetica" w:cs="Helvetica" w:hint="eastAsia"/>
              </w:rPr>
              <w:t>3)</w:t>
            </w:r>
          </w:p>
        </w:tc>
        <w:tc>
          <w:tcPr>
            <w:tcW w:w="1179" w:type="dxa"/>
          </w:tcPr>
          <w:p w14:paraId="3153D21B"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77B02ED2"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3D012666"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086AC542" w14:textId="77777777" w:rsidTr="00A84E51">
        <w:tc>
          <w:tcPr>
            <w:tcW w:w="3261" w:type="dxa"/>
          </w:tcPr>
          <w:p w14:paraId="3B65477C" w14:textId="77777777" w:rsidR="00177C2F" w:rsidRPr="00522330" w:rsidRDefault="00177C2F" w:rsidP="00177C2F">
            <w:pPr>
              <w:pStyle w:val="TableText"/>
              <w:kinsoku w:val="0"/>
              <w:textAlignment w:val="top"/>
              <w:rPr>
                <w:rFonts w:ascii="Helvetica" w:hAnsi="Helvetica" w:cs="Helvetica"/>
              </w:rPr>
            </w:pPr>
            <w:r w:rsidRPr="00F26522">
              <w:rPr>
                <w:rFonts w:ascii="Helvetica" w:hAnsi="Helvetica" w:cs="Helvetica"/>
              </w:rPr>
              <w:t>lldpV2LocManAddrIfSubtype</w:t>
            </w:r>
            <w:r>
              <w:rPr>
                <w:rFonts w:ascii="Helvetica" w:hAnsi="Helvetica" w:cs="Helvetica" w:hint="eastAsia"/>
              </w:rPr>
              <w:t xml:space="preserve"> (</w:t>
            </w:r>
            <w:r w:rsidRPr="00E84450">
              <w:rPr>
                <w:rFonts w:ascii="Helvetica" w:hAnsi="Helvetica" w:cs="Helvetica"/>
              </w:rPr>
              <w:t>1.3.111.2.802.1.1.13.1.3.8.1.</w:t>
            </w:r>
            <w:r>
              <w:rPr>
                <w:rFonts w:ascii="Helvetica" w:hAnsi="Helvetica" w:cs="Helvetica" w:hint="eastAsia"/>
              </w:rPr>
              <w:t>4)</w:t>
            </w:r>
          </w:p>
        </w:tc>
        <w:tc>
          <w:tcPr>
            <w:tcW w:w="1179" w:type="dxa"/>
          </w:tcPr>
          <w:p w14:paraId="37742834"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7E3729A7"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2545F8E9"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521A971A" w14:textId="77777777" w:rsidTr="00A84E51">
        <w:tc>
          <w:tcPr>
            <w:tcW w:w="3261" w:type="dxa"/>
          </w:tcPr>
          <w:p w14:paraId="031E3AD0" w14:textId="77777777" w:rsidR="00177C2F" w:rsidRPr="00522330" w:rsidRDefault="00177C2F" w:rsidP="00177C2F">
            <w:pPr>
              <w:pStyle w:val="TableText"/>
              <w:kinsoku w:val="0"/>
              <w:textAlignment w:val="top"/>
              <w:rPr>
                <w:rFonts w:ascii="Helvetica" w:hAnsi="Helvetica" w:cs="Helvetica"/>
              </w:rPr>
            </w:pPr>
            <w:r w:rsidRPr="00F26522">
              <w:rPr>
                <w:rFonts w:ascii="Helvetica" w:hAnsi="Helvetica" w:cs="Helvetica"/>
              </w:rPr>
              <w:t>lldpV2LocManAddrIfId</w:t>
            </w:r>
            <w:r>
              <w:rPr>
                <w:rFonts w:ascii="Helvetica" w:hAnsi="Helvetica" w:cs="Helvetica" w:hint="eastAsia"/>
              </w:rPr>
              <w:t xml:space="preserve"> (</w:t>
            </w:r>
            <w:r w:rsidRPr="00E84450">
              <w:rPr>
                <w:rFonts w:ascii="Helvetica" w:hAnsi="Helvetica" w:cs="Helvetica"/>
              </w:rPr>
              <w:t>1.3.111.2.802.1.1.13.1.3.8.1.</w:t>
            </w:r>
            <w:r>
              <w:rPr>
                <w:rFonts w:ascii="Helvetica" w:hAnsi="Helvetica" w:cs="Helvetica" w:hint="eastAsia"/>
              </w:rPr>
              <w:t>5)</w:t>
            </w:r>
          </w:p>
        </w:tc>
        <w:tc>
          <w:tcPr>
            <w:tcW w:w="1179" w:type="dxa"/>
          </w:tcPr>
          <w:p w14:paraId="39C2FC21"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084F4B2C"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Current</w:t>
            </w:r>
          </w:p>
        </w:tc>
        <w:tc>
          <w:tcPr>
            <w:tcW w:w="2880" w:type="dxa"/>
          </w:tcPr>
          <w:p w14:paraId="65037E8B"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6F161535" w14:textId="77777777" w:rsidTr="00A84E51">
        <w:tc>
          <w:tcPr>
            <w:tcW w:w="3261" w:type="dxa"/>
          </w:tcPr>
          <w:p w14:paraId="61239CE8" w14:textId="77777777" w:rsidR="00177C2F" w:rsidRPr="00522330" w:rsidRDefault="00177C2F" w:rsidP="00177C2F">
            <w:pPr>
              <w:pStyle w:val="TableText"/>
              <w:kinsoku w:val="0"/>
              <w:textAlignment w:val="top"/>
              <w:rPr>
                <w:rFonts w:ascii="Helvetica" w:hAnsi="Helvetica" w:cs="Helvetica"/>
              </w:rPr>
            </w:pPr>
            <w:r w:rsidRPr="00F26522">
              <w:rPr>
                <w:rFonts w:ascii="Helvetica" w:hAnsi="Helvetica" w:cs="Helvetica"/>
              </w:rPr>
              <w:t>lldpV2LocManAddrOID</w:t>
            </w:r>
            <w:r>
              <w:rPr>
                <w:rFonts w:ascii="Helvetica" w:hAnsi="Helvetica" w:cs="Helvetica" w:hint="eastAsia"/>
              </w:rPr>
              <w:t xml:space="preserve"> (</w:t>
            </w:r>
            <w:r w:rsidRPr="00E84450">
              <w:rPr>
                <w:rFonts w:ascii="Helvetica" w:hAnsi="Helvetica" w:cs="Helvetica"/>
              </w:rPr>
              <w:t>1.3.111.2.802.1.1.13.1.3.8.1.</w:t>
            </w:r>
            <w:r>
              <w:rPr>
                <w:rFonts w:ascii="Helvetica" w:hAnsi="Helvetica" w:cs="Helvetica" w:hint="eastAsia"/>
              </w:rPr>
              <w:t>6)</w:t>
            </w:r>
          </w:p>
        </w:tc>
        <w:tc>
          <w:tcPr>
            <w:tcW w:w="1179" w:type="dxa"/>
          </w:tcPr>
          <w:p w14:paraId="2E474FAB" w14:textId="77777777" w:rsidR="00177C2F" w:rsidRPr="002C736A"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00C80F5E"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Yes</w:t>
            </w:r>
          </w:p>
        </w:tc>
        <w:tc>
          <w:tcPr>
            <w:tcW w:w="2880" w:type="dxa"/>
          </w:tcPr>
          <w:p w14:paraId="16023E20" w14:textId="77777777" w:rsidR="00177C2F" w:rsidRPr="002C736A" w:rsidRDefault="00177C2F" w:rsidP="00177C2F">
            <w:pPr>
              <w:pStyle w:val="TableText"/>
              <w:kinsoku w:val="0"/>
              <w:textAlignment w:val="top"/>
              <w:rPr>
                <w:rFonts w:ascii="Helvetica" w:hAnsi="Helvetica" w:cs="Helvetica"/>
              </w:rPr>
            </w:pPr>
            <w:r w:rsidRPr="00AA52CB">
              <w:rPr>
                <w:rFonts w:ascii="Helvetica" w:hAnsi="Helvetica" w:cs="Helvetica" w:hint="eastAsia"/>
              </w:rPr>
              <w:t>N</w:t>
            </w:r>
            <w:r>
              <w:rPr>
                <w:rFonts w:ascii="Helvetica" w:hAnsi="Helvetica" w:cs="Helvetica" w:hint="eastAsia"/>
              </w:rPr>
              <w:t xml:space="preserve">ot </w:t>
            </w:r>
            <w:r w:rsidRPr="00AA52CB">
              <w:rPr>
                <w:rFonts w:ascii="Helvetica" w:hAnsi="Helvetica" w:cs="Helvetica" w:hint="eastAsia"/>
              </w:rPr>
              <w:t>supported</w:t>
            </w:r>
          </w:p>
        </w:tc>
      </w:tr>
    </w:tbl>
    <w:p w14:paraId="3D3897D0" w14:textId="77777777" w:rsidR="00177C2F" w:rsidRPr="00BD54EC"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93" w:name="_Toc397420471"/>
      <w:bookmarkStart w:id="2194" w:name="_Toc399317981"/>
      <w:bookmarkStart w:id="2195" w:name="_Toc483388957"/>
      <w:r w:rsidRPr="00E8576F">
        <w:rPr>
          <w:rFonts w:ascii="Helvetica" w:eastAsia="charset0MS Sans Serif" w:hAnsi="Helvetica" w:cs="Helvetica"/>
        </w:rPr>
        <w:t>lldpV2RemTable</w:t>
      </w:r>
      <w:bookmarkEnd w:id="2193"/>
      <w:bookmarkEnd w:id="2194"/>
      <w:bookmarkEnd w:id="2195"/>
    </w:p>
    <w:p w14:paraId="3F24EB0B"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1.3.111.2.802.1.1.13.1.4.1</w:t>
      </w:r>
    </w:p>
    <w:tbl>
      <w:tblPr>
        <w:tblStyle w:val="IndexTable"/>
        <w:tblW w:w="8320" w:type="dxa"/>
        <w:tblLayout w:type="fixed"/>
        <w:tblLook w:val="04A0" w:firstRow="1" w:lastRow="0" w:firstColumn="1" w:lastColumn="0" w:noHBand="0" w:noVBand="1"/>
      </w:tblPr>
      <w:tblGrid>
        <w:gridCol w:w="3261"/>
        <w:gridCol w:w="1179"/>
        <w:gridCol w:w="1000"/>
        <w:gridCol w:w="2880"/>
      </w:tblGrid>
      <w:tr w:rsidR="00177C2F" w:rsidRPr="00522330" w14:paraId="3D067526"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0659CEBB" w14:textId="77777777" w:rsidR="00177C2F" w:rsidRPr="00522330" w:rsidRDefault="00166066" w:rsidP="00AA3A6F">
            <w:pPr>
              <w:pStyle w:val="TableHeading"/>
            </w:pPr>
            <w:r>
              <w:t>Object (OID)</w:t>
            </w:r>
          </w:p>
        </w:tc>
        <w:tc>
          <w:tcPr>
            <w:tcW w:w="1179" w:type="dxa"/>
          </w:tcPr>
          <w:p w14:paraId="3E5C8538" w14:textId="77777777" w:rsidR="00177C2F" w:rsidRPr="00522330" w:rsidRDefault="00177C2F" w:rsidP="00AA3A6F">
            <w:pPr>
              <w:pStyle w:val="TableHeading"/>
            </w:pPr>
            <w:r w:rsidRPr="00522330">
              <w:t>Access</w:t>
            </w:r>
          </w:p>
        </w:tc>
        <w:tc>
          <w:tcPr>
            <w:tcW w:w="1000" w:type="dxa"/>
          </w:tcPr>
          <w:p w14:paraId="7E6F9267" w14:textId="77777777" w:rsidR="00177C2F" w:rsidRPr="00522330" w:rsidRDefault="00177C2F" w:rsidP="00AA3A6F">
            <w:pPr>
              <w:pStyle w:val="TableHeading"/>
            </w:pPr>
            <w:r w:rsidRPr="00522330">
              <w:t>PDS</w:t>
            </w:r>
          </w:p>
        </w:tc>
        <w:tc>
          <w:tcPr>
            <w:tcW w:w="2880" w:type="dxa"/>
          </w:tcPr>
          <w:p w14:paraId="19506A30" w14:textId="77777777" w:rsidR="00177C2F" w:rsidRPr="00522330" w:rsidRDefault="0039618E" w:rsidP="00AA3A6F">
            <w:pPr>
              <w:pStyle w:val="TableHeading"/>
            </w:pPr>
            <w:r>
              <w:t>Comments</w:t>
            </w:r>
          </w:p>
        </w:tc>
      </w:tr>
      <w:tr w:rsidR="00177C2F" w:rsidRPr="00522330" w14:paraId="1E09D272" w14:textId="77777777" w:rsidTr="00A84E51">
        <w:tc>
          <w:tcPr>
            <w:tcW w:w="3261" w:type="dxa"/>
          </w:tcPr>
          <w:p w14:paraId="3BC9181C" w14:textId="77777777" w:rsidR="00177C2F" w:rsidRPr="009C32F8" w:rsidRDefault="00177C2F" w:rsidP="00177C2F">
            <w:pPr>
              <w:pStyle w:val="TableText"/>
              <w:kinsoku w:val="0"/>
              <w:textAlignment w:val="top"/>
              <w:rPr>
                <w:rFonts w:ascii="Helvetica" w:hAnsi="Helvetica" w:cs="Helvetica"/>
              </w:rPr>
            </w:pPr>
            <w:r w:rsidRPr="009C32F8">
              <w:rPr>
                <w:rFonts w:ascii="Helvetica" w:hAnsi="Helvetica" w:cs="Helvetica"/>
              </w:rPr>
              <w:t>lldpV2RemTimeMark</w:t>
            </w:r>
            <w:r>
              <w:rPr>
                <w:rFonts w:ascii="Helvetica" w:hAnsi="Helvetica" w:cs="Helvetica" w:hint="eastAsia"/>
              </w:rPr>
              <w:t xml:space="preserve"> (</w:t>
            </w:r>
            <w:r w:rsidRPr="00D25211">
              <w:rPr>
                <w:rFonts w:ascii="Helvetica" w:hAnsi="Helvetica" w:cs="Helvetica"/>
              </w:rPr>
              <w:t>1.3.111.2.802.1.1.13.1.4.1.1.1</w:t>
            </w:r>
            <w:r>
              <w:rPr>
                <w:rFonts w:ascii="Helvetica" w:hAnsi="Helvetica" w:cs="Helvetica" w:hint="eastAsia"/>
              </w:rPr>
              <w:t>)</w:t>
            </w:r>
          </w:p>
        </w:tc>
        <w:tc>
          <w:tcPr>
            <w:tcW w:w="1179" w:type="dxa"/>
          </w:tcPr>
          <w:p w14:paraId="2CAEB3D4" w14:textId="77777777" w:rsidR="00177C2F" w:rsidRPr="009C32F8"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453594B2"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339651D9" w14:textId="77777777" w:rsidR="00177C2F" w:rsidRPr="00AA52CB" w:rsidRDefault="00177C2F" w:rsidP="00177C2F">
            <w:pPr>
              <w:pStyle w:val="TableText"/>
              <w:kinsoku w:val="0"/>
              <w:textAlignment w:val="top"/>
              <w:rPr>
                <w:rFonts w:ascii="Helvetica" w:hAnsi="Helvetica" w:cs="Helvetica"/>
              </w:rPr>
            </w:pPr>
            <w:r w:rsidRPr="00AA52CB">
              <w:rPr>
                <w:rFonts w:ascii="Helvetica" w:hAnsi="Helvetica" w:cs="Helvetica"/>
              </w:rPr>
              <w:t xml:space="preserve">This object identifies the time when the remote system information is created or updated. </w:t>
            </w:r>
          </w:p>
          <w:p w14:paraId="28CEBBDD"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rPr>
              <w:t>Network management can look up the history of remote system information by this object.</w:t>
            </w:r>
          </w:p>
        </w:tc>
      </w:tr>
      <w:tr w:rsidR="00177C2F" w:rsidRPr="00522330" w14:paraId="0A08B559" w14:textId="77777777" w:rsidTr="00A84E51">
        <w:tc>
          <w:tcPr>
            <w:tcW w:w="3261" w:type="dxa"/>
          </w:tcPr>
          <w:p w14:paraId="79DB2BFD" w14:textId="77777777" w:rsidR="00177C2F" w:rsidRPr="009C32F8" w:rsidRDefault="00177C2F" w:rsidP="00177C2F">
            <w:pPr>
              <w:pStyle w:val="TableText"/>
              <w:kinsoku w:val="0"/>
              <w:textAlignment w:val="top"/>
              <w:rPr>
                <w:rFonts w:ascii="Helvetica" w:hAnsi="Helvetica" w:cs="Helvetica"/>
              </w:rPr>
            </w:pPr>
            <w:r w:rsidRPr="009C32F8">
              <w:rPr>
                <w:rFonts w:ascii="Helvetica" w:hAnsi="Helvetica" w:cs="Helvetica"/>
              </w:rPr>
              <w:t>lldpV2RemLocalIfIndex</w:t>
            </w:r>
            <w:r>
              <w:rPr>
                <w:rFonts w:ascii="Helvetica" w:hAnsi="Helvetica" w:cs="Helvetica" w:hint="eastAsia"/>
              </w:rPr>
              <w:t xml:space="preserve"> (</w:t>
            </w:r>
            <w:r w:rsidRPr="00D25211">
              <w:rPr>
                <w:rFonts w:ascii="Helvetica" w:hAnsi="Helvetica" w:cs="Helvetica"/>
              </w:rPr>
              <w:t>1.3.111.2.802.1.1.13.1.4.1.1.</w:t>
            </w:r>
            <w:r>
              <w:rPr>
                <w:rFonts w:ascii="Helvetica" w:hAnsi="Helvetica" w:cs="Helvetica" w:hint="eastAsia"/>
              </w:rPr>
              <w:t>2)</w:t>
            </w:r>
          </w:p>
        </w:tc>
        <w:tc>
          <w:tcPr>
            <w:tcW w:w="1179" w:type="dxa"/>
          </w:tcPr>
          <w:p w14:paraId="68337B2C" w14:textId="77777777" w:rsidR="00177C2F" w:rsidRPr="009C32F8"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1A094757"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71028DD9"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3E6B058F" w14:textId="77777777" w:rsidTr="00A84E51">
        <w:tc>
          <w:tcPr>
            <w:tcW w:w="3261" w:type="dxa"/>
          </w:tcPr>
          <w:p w14:paraId="0B21C006" w14:textId="77777777" w:rsidR="00177C2F" w:rsidRPr="00522330" w:rsidRDefault="00177C2F" w:rsidP="00177C2F">
            <w:pPr>
              <w:pStyle w:val="TableText"/>
              <w:kinsoku w:val="0"/>
              <w:textAlignment w:val="top"/>
              <w:rPr>
                <w:rFonts w:ascii="Helvetica" w:hAnsi="Helvetica" w:cs="Helvetica"/>
              </w:rPr>
            </w:pPr>
            <w:r w:rsidRPr="009C32F8">
              <w:rPr>
                <w:rFonts w:ascii="Helvetica" w:hAnsi="Helvetica" w:cs="Helvetica"/>
              </w:rPr>
              <w:t>lldpV2RemLocalDestMACAddress</w:t>
            </w:r>
            <w:r>
              <w:rPr>
                <w:rFonts w:ascii="Helvetica" w:hAnsi="Helvetica" w:cs="Helvetica" w:hint="eastAsia"/>
              </w:rPr>
              <w:t xml:space="preserve"> (</w:t>
            </w:r>
            <w:r w:rsidRPr="00D25211">
              <w:rPr>
                <w:rFonts w:ascii="Helvetica" w:hAnsi="Helvetica" w:cs="Helvetica"/>
              </w:rPr>
              <w:t>1.3.111.2.802.1.1.13.1.4.1.1.</w:t>
            </w:r>
            <w:r>
              <w:rPr>
                <w:rFonts w:ascii="Helvetica" w:hAnsi="Helvetica" w:cs="Helvetica" w:hint="eastAsia"/>
              </w:rPr>
              <w:t>3)</w:t>
            </w:r>
          </w:p>
        </w:tc>
        <w:tc>
          <w:tcPr>
            <w:tcW w:w="1179" w:type="dxa"/>
          </w:tcPr>
          <w:p w14:paraId="28D04B7F" w14:textId="77777777" w:rsidR="00177C2F" w:rsidRPr="009C32F8"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59ED0C25"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75F7CC71"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722C16A8" w14:textId="77777777" w:rsidTr="00A84E51">
        <w:tc>
          <w:tcPr>
            <w:tcW w:w="3261" w:type="dxa"/>
          </w:tcPr>
          <w:p w14:paraId="2AC11831" w14:textId="77777777" w:rsidR="00177C2F" w:rsidRPr="00522330" w:rsidRDefault="00177C2F" w:rsidP="00177C2F">
            <w:pPr>
              <w:pStyle w:val="TableText"/>
              <w:kinsoku w:val="0"/>
              <w:textAlignment w:val="top"/>
              <w:rPr>
                <w:rFonts w:ascii="Helvetica" w:hAnsi="Helvetica" w:cs="Helvetica"/>
              </w:rPr>
            </w:pPr>
            <w:r w:rsidRPr="009C32F8">
              <w:rPr>
                <w:rFonts w:ascii="Helvetica" w:hAnsi="Helvetica" w:cs="Helvetica"/>
              </w:rPr>
              <w:t>lldpV2RemIndex</w:t>
            </w:r>
            <w:r>
              <w:rPr>
                <w:rFonts w:ascii="Helvetica" w:hAnsi="Helvetica" w:cs="Helvetica" w:hint="eastAsia"/>
              </w:rPr>
              <w:t xml:space="preserve"> (</w:t>
            </w:r>
            <w:r w:rsidRPr="00D25211">
              <w:rPr>
                <w:rFonts w:ascii="Helvetica" w:hAnsi="Helvetica" w:cs="Helvetica"/>
              </w:rPr>
              <w:t>1.3.111.2.802.1.1.13.1.4.1.1.</w:t>
            </w:r>
            <w:r>
              <w:rPr>
                <w:rFonts w:ascii="Helvetica" w:hAnsi="Helvetica" w:cs="Helvetica" w:hint="eastAsia"/>
              </w:rPr>
              <w:t>4)</w:t>
            </w:r>
          </w:p>
        </w:tc>
        <w:tc>
          <w:tcPr>
            <w:tcW w:w="1179" w:type="dxa"/>
          </w:tcPr>
          <w:p w14:paraId="4CC9D017" w14:textId="77777777" w:rsidR="00177C2F" w:rsidRPr="009C32F8"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7540D659"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536C05EC"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3F079BE9" w14:textId="77777777" w:rsidTr="00A84E51">
        <w:tc>
          <w:tcPr>
            <w:tcW w:w="3261" w:type="dxa"/>
          </w:tcPr>
          <w:p w14:paraId="206E28C3" w14:textId="77777777" w:rsidR="00177C2F" w:rsidRPr="00522330" w:rsidRDefault="00177C2F" w:rsidP="00177C2F">
            <w:pPr>
              <w:pStyle w:val="TableText"/>
              <w:kinsoku w:val="0"/>
              <w:textAlignment w:val="top"/>
              <w:rPr>
                <w:rFonts w:ascii="Helvetica" w:hAnsi="Helvetica" w:cs="Helvetica"/>
              </w:rPr>
            </w:pPr>
            <w:r w:rsidRPr="009C32F8">
              <w:rPr>
                <w:rFonts w:ascii="Helvetica" w:hAnsi="Helvetica" w:cs="Helvetica"/>
              </w:rPr>
              <w:t>lldpV2RemChassisIdSubtype</w:t>
            </w:r>
            <w:r>
              <w:rPr>
                <w:rFonts w:ascii="Helvetica" w:hAnsi="Helvetica" w:cs="Helvetica" w:hint="eastAsia"/>
              </w:rPr>
              <w:t xml:space="preserve"> (</w:t>
            </w:r>
            <w:r w:rsidRPr="00D25211">
              <w:rPr>
                <w:rFonts w:ascii="Helvetica" w:hAnsi="Helvetica" w:cs="Helvetica"/>
              </w:rPr>
              <w:t>1.3.111.2.802.1.1.13.1.4.1.1.</w:t>
            </w:r>
            <w:r>
              <w:rPr>
                <w:rFonts w:ascii="Helvetica" w:hAnsi="Helvetica" w:cs="Helvetica" w:hint="eastAsia"/>
              </w:rPr>
              <w:t>5)</w:t>
            </w:r>
          </w:p>
        </w:tc>
        <w:tc>
          <w:tcPr>
            <w:tcW w:w="1179" w:type="dxa"/>
          </w:tcPr>
          <w:p w14:paraId="3D1E92E3" w14:textId="77777777" w:rsidR="00177C2F" w:rsidRPr="009C32F8"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58F5E455"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6C4570DC"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238D80E2" w14:textId="77777777" w:rsidTr="00A84E51">
        <w:tc>
          <w:tcPr>
            <w:tcW w:w="3261" w:type="dxa"/>
          </w:tcPr>
          <w:p w14:paraId="21F51A61" w14:textId="77777777" w:rsidR="00177C2F" w:rsidRPr="00A442A7" w:rsidRDefault="00177C2F" w:rsidP="00177C2F">
            <w:pPr>
              <w:pStyle w:val="TableText"/>
              <w:kinsoku w:val="0"/>
              <w:textAlignment w:val="top"/>
              <w:rPr>
                <w:rFonts w:ascii="Helvetica" w:hAnsi="Helvetica" w:cs="Helvetica"/>
              </w:rPr>
            </w:pPr>
            <w:r w:rsidRPr="009C32F8">
              <w:rPr>
                <w:rFonts w:ascii="Helvetica" w:hAnsi="Helvetica" w:cs="Helvetica"/>
              </w:rPr>
              <w:t>lldpV2RemChassisId</w:t>
            </w:r>
            <w:r>
              <w:rPr>
                <w:rFonts w:ascii="Helvetica" w:hAnsi="Helvetica" w:cs="Helvetica" w:hint="eastAsia"/>
              </w:rPr>
              <w:t xml:space="preserve"> (</w:t>
            </w:r>
            <w:r w:rsidRPr="00D25211">
              <w:rPr>
                <w:rFonts w:ascii="Helvetica" w:hAnsi="Helvetica" w:cs="Helvetica"/>
              </w:rPr>
              <w:t>1.3.111.2.802.1.1.13.1.4.1.1.</w:t>
            </w:r>
            <w:r>
              <w:rPr>
                <w:rFonts w:ascii="Helvetica" w:hAnsi="Helvetica" w:cs="Helvetica" w:hint="eastAsia"/>
              </w:rPr>
              <w:t>6)</w:t>
            </w:r>
          </w:p>
        </w:tc>
        <w:tc>
          <w:tcPr>
            <w:tcW w:w="1179" w:type="dxa"/>
          </w:tcPr>
          <w:p w14:paraId="5301C1D2" w14:textId="77777777" w:rsidR="00177C2F" w:rsidRPr="009C32F8"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0575732E"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05D04FAE"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38ABF3F6" w14:textId="77777777" w:rsidTr="00A84E51">
        <w:tc>
          <w:tcPr>
            <w:tcW w:w="3261" w:type="dxa"/>
          </w:tcPr>
          <w:p w14:paraId="06961A33" w14:textId="77777777" w:rsidR="00177C2F" w:rsidRPr="00A442A7" w:rsidRDefault="00177C2F" w:rsidP="00177C2F">
            <w:pPr>
              <w:pStyle w:val="TableText"/>
              <w:kinsoku w:val="0"/>
              <w:textAlignment w:val="top"/>
              <w:rPr>
                <w:rFonts w:ascii="Helvetica" w:hAnsi="Helvetica" w:cs="Helvetica"/>
              </w:rPr>
            </w:pPr>
            <w:r w:rsidRPr="009C32F8">
              <w:rPr>
                <w:rFonts w:ascii="Helvetica" w:hAnsi="Helvetica" w:cs="Helvetica"/>
              </w:rPr>
              <w:t>lldpV2RemPortIdSubtype</w:t>
            </w:r>
            <w:r>
              <w:rPr>
                <w:rFonts w:ascii="Helvetica" w:hAnsi="Helvetica" w:cs="Helvetica" w:hint="eastAsia"/>
              </w:rPr>
              <w:t xml:space="preserve"> (</w:t>
            </w:r>
            <w:r w:rsidRPr="00D25211">
              <w:rPr>
                <w:rFonts w:ascii="Helvetica" w:hAnsi="Helvetica" w:cs="Helvetica"/>
              </w:rPr>
              <w:t>1.3.111.2.802.1.1.13.1.4.1.1.</w:t>
            </w:r>
            <w:r>
              <w:rPr>
                <w:rFonts w:ascii="Helvetica" w:hAnsi="Helvetica" w:cs="Helvetica" w:hint="eastAsia"/>
              </w:rPr>
              <w:t>7)</w:t>
            </w:r>
          </w:p>
        </w:tc>
        <w:tc>
          <w:tcPr>
            <w:tcW w:w="1179" w:type="dxa"/>
          </w:tcPr>
          <w:p w14:paraId="4777BD91" w14:textId="77777777" w:rsidR="00177C2F" w:rsidRPr="009C32F8"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57B02F81"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1D1B3AD0"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7FEDA49C" w14:textId="77777777" w:rsidTr="00A84E51">
        <w:tc>
          <w:tcPr>
            <w:tcW w:w="3261" w:type="dxa"/>
          </w:tcPr>
          <w:p w14:paraId="37BAF943" w14:textId="77777777" w:rsidR="00177C2F" w:rsidRPr="00A442A7" w:rsidRDefault="00177C2F" w:rsidP="00177C2F">
            <w:pPr>
              <w:pStyle w:val="TableText"/>
              <w:kinsoku w:val="0"/>
              <w:textAlignment w:val="top"/>
              <w:rPr>
                <w:rFonts w:ascii="Helvetica" w:hAnsi="Helvetica" w:cs="Helvetica"/>
              </w:rPr>
            </w:pPr>
            <w:r w:rsidRPr="009C32F8">
              <w:rPr>
                <w:rFonts w:ascii="Helvetica" w:hAnsi="Helvetica" w:cs="Helvetica"/>
              </w:rPr>
              <w:t>lldpV2RemPortId</w:t>
            </w:r>
            <w:r>
              <w:rPr>
                <w:rFonts w:ascii="Helvetica" w:hAnsi="Helvetica" w:cs="Helvetica" w:hint="eastAsia"/>
              </w:rPr>
              <w:t xml:space="preserve"> (</w:t>
            </w:r>
            <w:r w:rsidRPr="00D25211">
              <w:rPr>
                <w:rFonts w:ascii="Helvetica" w:hAnsi="Helvetica" w:cs="Helvetica"/>
              </w:rPr>
              <w:t>1.3.111.2.802.1.1.13.1.4.1.1.</w:t>
            </w:r>
            <w:r>
              <w:rPr>
                <w:rFonts w:ascii="Helvetica" w:hAnsi="Helvetica" w:cs="Helvetica" w:hint="eastAsia"/>
              </w:rPr>
              <w:t>8)</w:t>
            </w:r>
          </w:p>
        </w:tc>
        <w:tc>
          <w:tcPr>
            <w:tcW w:w="1179" w:type="dxa"/>
          </w:tcPr>
          <w:p w14:paraId="1AF95177" w14:textId="77777777" w:rsidR="00177C2F" w:rsidRPr="009C32F8"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69B6F8B3"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2B6FED41"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0DB8352E" w14:textId="77777777" w:rsidTr="00A84E51">
        <w:tc>
          <w:tcPr>
            <w:tcW w:w="3261" w:type="dxa"/>
          </w:tcPr>
          <w:p w14:paraId="5AD0F83F" w14:textId="77777777" w:rsidR="00177C2F" w:rsidRPr="00A442A7" w:rsidRDefault="00177C2F" w:rsidP="00177C2F">
            <w:pPr>
              <w:pStyle w:val="TableText"/>
              <w:kinsoku w:val="0"/>
              <w:textAlignment w:val="top"/>
              <w:rPr>
                <w:rFonts w:ascii="Helvetica" w:hAnsi="Helvetica" w:cs="Helvetica"/>
              </w:rPr>
            </w:pPr>
            <w:r w:rsidRPr="009C32F8">
              <w:rPr>
                <w:rFonts w:ascii="Helvetica" w:hAnsi="Helvetica" w:cs="Helvetica"/>
              </w:rPr>
              <w:t>lldpV2RemPortDesc</w:t>
            </w:r>
            <w:r>
              <w:rPr>
                <w:rFonts w:ascii="Helvetica" w:hAnsi="Helvetica" w:cs="Helvetica" w:hint="eastAsia"/>
              </w:rPr>
              <w:t xml:space="preserve"> (</w:t>
            </w:r>
            <w:r w:rsidRPr="00D25211">
              <w:rPr>
                <w:rFonts w:ascii="Helvetica" w:hAnsi="Helvetica" w:cs="Helvetica"/>
              </w:rPr>
              <w:t>1.3.111.2.802.1.1.13.1.4.1.1.</w:t>
            </w:r>
            <w:r>
              <w:rPr>
                <w:rFonts w:ascii="Helvetica" w:hAnsi="Helvetica" w:cs="Helvetica" w:hint="eastAsia"/>
              </w:rPr>
              <w:t>9)</w:t>
            </w:r>
          </w:p>
        </w:tc>
        <w:tc>
          <w:tcPr>
            <w:tcW w:w="1179" w:type="dxa"/>
          </w:tcPr>
          <w:p w14:paraId="1DD0613B" w14:textId="77777777" w:rsidR="00177C2F" w:rsidRPr="009C32F8"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5E2ECDD4"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449B1D1A"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4F5AAB3A" w14:textId="77777777" w:rsidTr="00A84E51">
        <w:tc>
          <w:tcPr>
            <w:tcW w:w="3261" w:type="dxa"/>
          </w:tcPr>
          <w:p w14:paraId="6EDCEB2B" w14:textId="77777777" w:rsidR="00177C2F" w:rsidRPr="00A442A7" w:rsidRDefault="00177C2F" w:rsidP="00177C2F">
            <w:pPr>
              <w:pStyle w:val="TableText"/>
              <w:kinsoku w:val="0"/>
              <w:textAlignment w:val="top"/>
              <w:rPr>
                <w:rFonts w:ascii="Helvetica" w:hAnsi="Helvetica" w:cs="Helvetica"/>
              </w:rPr>
            </w:pPr>
            <w:r w:rsidRPr="009C32F8">
              <w:rPr>
                <w:rFonts w:ascii="Helvetica" w:hAnsi="Helvetica" w:cs="Helvetica"/>
              </w:rPr>
              <w:t>lldpV2RemSysName</w:t>
            </w:r>
            <w:r>
              <w:rPr>
                <w:rFonts w:ascii="Helvetica" w:hAnsi="Helvetica" w:cs="Helvetica" w:hint="eastAsia"/>
              </w:rPr>
              <w:t xml:space="preserve"> (</w:t>
            </w:r>
            <w:r w:rsidRPr="00D25211">
              <w:rPr>
                <w:rFonts w:ascii="Helvetica" w:hAnsi="Helvetica" w:cs="Helvetica"/>
              </w:rPr>
              <w:t>1.3.111.2.802.1.1.13.1.4.1.1.1</w:t>
            </w:r>
            <w:r>
              <w:rPr>
                <w:rFonts w:ascii="Helvetica" w:hAnsi="Helvetica" w:cs="Helvetica" w:hint="eastAsia"/>
              </w:rPr>
              <w:t>0)</w:t>
            </w:r>
          </w:p>
        </w:tc>
        <w:tc>
          <w:tcPr>
            <w:tcW w:w="1179" w:type="dxa"/>
          </w:tcPr>
          <w:p w14:paraId="2C36B913" w14:textId="77777777" w:rsidR="00177C2F" w:rsidRPr="009C32F8"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4A66C978"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644BE9F1"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0E2DACCE" w14:textId="77777777" w:rsidTr="00A84E51">
        <w:tc>
          <w:tcPr>
            <w:tcW w:w="3261" w:type="dxa"/>
          </w:tcPr>
          <w:p w14:paraId="6467A064" w14:textId="77777777" w:rsidR="00177C2F" w:rsidRPr="00A442A7" w:rsidRDefault="00177C2F" w:rsidP="00177C2F">
            <w:pPr>
              <w:pStyle w:val="TableText"/>
              <w:kinsoku w:val="0"/>
              <w:textAlignment w:val="top"/>
              <w:rPr>
                <w:rFonts w:ascii="Helvetica" w:hAnsi="Helvetica" w:cs="Helvetica"/>
              </w:rPr>
            </w:pPr>
            <w:r w:rsidRPr="009C32F8">
              <w:rPr>
                <w:rFonts w:ascii="Helvetica" w:hAnsi="Helvetica" w:cs="Helvetica"/>
              </w:rPr>
              <w:t>lldpV2RemSysDesc</w:t>
            </w:r>
            <w:r>
              <w:rPr>
                <w:rFonts w:ascii="Helvetica" w:hAnsi="Helvetica" w:cs="Helvetica" w:hint="eastAsia"/>
              </w:rPr>
              <w:t xml:space="preserve"> (</w:t>
            </w:r>
            <w:r w:rsidRPr="00D25211">
              <w:rPr>
                <w:rFonts w:ascii="Helvetica" w:hAnsi="Helvetica" w:cs="Helvetica"/>
              </w:rPr>
              <w:t>1.3.111.2.802.1.1.13.1.4.1.1.1</w:t>
            </w:r>
            <w:r>
              <w:rPr>
                <w:rFonts w:ascii="Helvetica" w:hAnsi="Helvetica" w:cs="Helvetica" w:hint="eastAsia"/>
              </w:rPr>
              <w:t>1)</w:t>
            </w:r>
          </w:p>
        </w:tc>
        <w:tc>
          <w:tcPr>
            <w:tcW w:w="1179" w:type="dxa"/>
          </w:tcPr>
          <w:p w14:paraId="768111BD" w14:textId="77777777" w:rsidR="00177C2F" w:rsidRPr="009C32F8"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509271B3"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1D20CB8D"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0A80B361" w14:textId="77777777" w:rsidTr="00A84E51">
        <w:tc>
          <w:tcPr>
            <w:tcW w:w="3261" w:type="dxa"/>
          </w:tcPr>
          <w:p w14:paraId="094B0061" w14:textId="77777777" w:rsidR="00177C2F" w:rsidRPr="00A442A7" w:rsidRDefault="00177C2F" w:rsidP="00177C2F">
            <w:pPr>
              <w:pStyle w:val="TableText"/>
              <w:kinsoku w:val="0"/>
              <w:textAlignment w:val="top"/>
              <w:rPr>
                <w:rFonts w:ascii="Helvetica" w:hAnsi="Helvetica" w:cs="Helvetica"/>
              </w:rPr>
            </w:pPr>
            <w:r w:rsidRPr="009C32F8">
              <w:rPr>
                <w:rFonts w:ascii="Helvetica" w:hAnsi="Helvetica" w:cs="Helvetica"/>
              </w:rPr>
              <w:t>lldpV2RemSysCapSupported</w:t>
            </w:r>
            <w:r>
              <w:rPr>
                <w:rFonts w:ascii="Helvetica" w:hAnsi="Helvetica" w:cs="Helvetica" w:hint="eastAsia"/>
              </w:rPr>
              <w:t xml:space="preserve"> (</w:t>
            </w:r>
            <w:r w:rsidRPr="00D25211">
              <w:rPr>
                <w:rFonts w:ascii="Helvetica" w:hAnsi="Helvetica" w:cs="Helvetica"/>
              </w:rPr>
              <w:t>1.3.111.2.802.1.1.13.1.4.1.1.1</w:t>
            </w:r>
            <w:r>
              <w:rPr>
                <w:rFonts w:ascii="Helvetica" w:hAnsi="Helvetica" w:cs="Helvetica" w:hint="eastAsia"/>
              </w:rPr>
              <w:t>2)</w:t>
            </w:r>
          </w:p>
        </w:tc>
        <w:tc>
          <w:tcPr>
            <w:tcW w:w="1179" w:type="dxa"/>
          </w:tcPr>
          <w:p w14:paraId="1D5A3CCB" w14:textId="77777777" w:rsidR="00177C2F" w:rsidRPr="009C32F8"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29DAEA06"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4E50BD73"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6401414F" w14:textId="77777777" w:rsidTr="00A84E51">
        <w:tc>
          <w:tcPr>
            <w:tcW w:w="3261" w:type="dxa"/>
          </w:tcPr>
          <w:p w14:paraId="066E5879" w14:textId="77777777" w:rsidR="00177C2F" w:rsidRPr="00A442A7" w:rsidRDefault="00177C2F" w:rsidP="00177C2F">
            <w:pPr>
              <w:pStyle w:val="TableText"/>
              <w:kinsoku w:val="0"/>
              <w:textAlignment w:val="top"/>
              <w:rPr>
                <w:rFonts w:ascii="Helvetica" w:hAnsi="Helvetica" w:cs="Helvetica"/>
              </w:rPr>
            </w:pPr>
            <w:r w:rsidRPr="009C32F8">
              <w:rPr>
                <w:rFonts w:ascii="Helvetica" w:hAnsi="Helvetica" w:cs="Helvetica"/>
              </w:rPr>
              <w:t>lldpV2RemSysCapEnabled</w:t>
            </w:r>
            <w:r>
              <w:rPr>
                <w:rFonts w:ascii="Helvetica" w:hAnsi="Helvetica" w:cs="Helvetica" w:hint="eastAsia"/>
              </w:rPr>
              <w:t xml:space="preserve"> (</w:t>
            </w:r>
            <w:r w:rsidRPr="00D25211">
              <w:rPr>
                <w:rFonts w:ascii="Helvetica" w:hAnsi="Helvetica" w:cs="Helvetica"/>
              </w:rPr>
              <w:t>1.3.111.2.802.1.1.13.1.4.1.1.1</w:t>
            </w:r>
            <w:r>
              <w:rPr>
                <w:rFonts w:ascii="Helvetica" w:hAnsi="Helvetica" w:cs="Helvetica" w:hint="eastAsia"/>
              </w:rPr>
              <w:t>3)</w:t>
            </w:r>
          </w:p>
        </w:tc>
        <w:tc>
          <w:tcPr>
            <w:tcW w:w="1179" w:type="dxa"/>
          </w:tcPr>
          <w:p w14:paraId="5244D154" w14:textId="77777777" w:rsidR="00177C2F" w:rsidRPr="009C32F8"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351F6646"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10A34E58"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081B4CB9" w14:textId="77777777" w:rsidTr="00A84E51">
        <w:tc>
          <w:tcPr>
            <w:tcW w:w="3261" w:type="dxa"/>
          </w:tcPr>
          <w:p w14:paraId="1F336E82" w14:textId="77777777" w:rsidR="00177C2F" w:rsidRPr="00A442A7" w:rsidRDefault="00177C2F" w:rsidP="00177C2F">
            <w:pPr>
              <w:pStyle w:val="TableText"/>
              <w:kinsoku w:val="0"/>
              <w:textAlignment w:val="top"/>
              <w:rPr>
                <w:rFonts w:ascii="Helvetica" w:hAnsi="Helvetica" w:cs="Helvetica"/>
              </w:rPr>
            </w:pPr>
            <w:r w:rsidRPr="009C32F8">
              <w:rPr>
                <w:rFonts w:ascii="Helvetica" w:hAnsi="Helvetica" w:cs="Helvetica"/>
              </w:rPr>
              <w:t>lldpV2RemRemoteChanges</w:t>
            </w:r>
            <w:r>
              <w:rPr>
                <w:rFonts w:ascii="Helvetica" w:hAnsi="Helvetica" w:cs="Helvetica" w:hint="eastAsia"/>
              </w:rPr>
              <w:t xml:space="preserve"> (</w:t>
            </w:r>
            <w:r w:rsidRPr="00D25211">
              <w:rPr>
                <w:rFonts w:ascii="Helvetica" w:hAnsi="Helvetica" w:cs="Helvetica"/>
              </w:rPr>
              <w:t>1.3.111.2.802.1.1.13.1.4.1.1.1</w:t>
            </w:r>
            <w:r>
              <w:rPr>
                <w:rFonts w:ascii="Helvetica" w:hAnsi="Helvetica" w:cs="Helvetica" w:hint="eastAsia"/>
              </w:rPr>
              <w:t>4)</w:t>
            </w:r>
          </w:p>
        </w:tc>
        <w:tc>
          <w:tcPr>
            <w:tcW w:w="1179" w:type="dxa"/>
          </w:tcPr>
          <w:p w14:paraId="13233FE8" w14:textId="77777777" w:rsidR="00177C2F" w:rsidRPr="009C32F8"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4A57501E"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12A96884"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386A923D" w14:textId="77777777" w:rsidTr="00A84E51">
        <w:tc>
          <w:tcPr>
            <w:tcW w:w="3261" w:type="dxa"/>
          </w:tcPr>
          <w:p w14:paraId="1A5B1499" w14:textId="77777777" w:rsidR="00177C2F" w:rsidRPr="00A442A7" w:rsidRDefault="00177C2F" w:rsidP="00177C2F">
            <w:pPr>
              <w:pStyle w:val="TableText"/>
              <w:kinsoku w:val="0"/>
              <w:textAlignment w:val="top"/>
              <w:rPr>
                <w:rFonts w:ascii="Helvetica" w:hAnsi="Helvetica" w:cs="Helvetica"/>
              </w:rPr>
            </w:pPr>
            <w:r w:rsidRPr="009C32F8">
              <w:rPr>
                <w:rFonts w:ascii="Helvetica" w:hAnsi="Helvetica" w:cs="Helvetica"/>
              </w:rPr>
              <w:t>lldpV2RemTooManyNeighbors</w:t>
            </w:r>
            <w:r>
              <w:rPr>
                <w:rFonts w:ascii="Helvetica" w:hAnsi="Helvetica" w:cs="Helvetica" w:hint="eastAsia"/>
              </w:rPr>
              <w:t xml:space="preserve"> (</w:t>
            </w:r>
            <w:r w:rsidRPr="00D25211">
              <w:rPr>
                <w:rFonts w:ascii="Helvetica" w:hAnsi="Helvetica" w:cs="Helvetica"/>
              </w:rPr>
              <w:t>1.3.111.2.802.1.1.13.1.4.1.1.1</w:t>
            </w:r>
            <w:r>
              <w:rPr>
                <w:rFonts w:ascii="Helvetica" w:hAnsi="Helvetica" w:cs="Helvetica" w:hint="eastAsia"/>
              </w:rPr>
              <w:t>5)</w:t>
            </w:r>
          </w:p>
        </w:tc>
        <w:tc>
          <w:tcPr>
            <w:tcW w:w="1179" w:type="dxa"/>
          </w:tcPr>
          <w:p w14:paraId="3331FEAF" w14:textId="77777777" w:rsidR="00177C2F" w:rsidRPr="009C32F8"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200455E5"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615FEF42" w14:textId="77777777" w:rsidR="00177C2F" w:rsidRPr="009C32F8"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bl>
    <w:p w14:paraId="6B791123" w14:textId="77777777" w:rsidR="00177C2F" w:rsidRPr="00BD54EC"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96" w:name="_Toc397420472"/>
      <w:bookmarkStart w:id="2197" w:name="_Toc399317982"/>
      <w:bookmarkStart w:id="2198" w:name="_Toc483388958"/>
      <w:r w:rsidRPr="00BD54EC">
        <w:rPr>
          <w:rFonts w:ascii="Helvetica" w:eastAsia="charset0MS Sans Serif" w:hAnsi="Helvetica" w:cs="Helvetica"/>
        </w:rPr>
        <w:t>lldpV2RemManAddrTable</w:t>
      </w:r>
      <w:bookmarkEnd w:id="2196"/>
      <w:bookmarkEnd w:id="2197"/>
      <w:bookmarkEnd w:id="2198"/>
    </w:p>
    <w:p w14:paraId="1E9369E5"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1.3.111.2.802.1.1.13.1.4.2</w:t>
      </w:r>
    </w:p>
    <w:tbl>
      <w:tblPr>
        <w:tblStyle w:val="IndexTable"/>
        <w:tblW w:w="8320" w:type="dxa"/>
        <w:tblLayout w:type="fixed"/>
        <w:tblLook w:val="04A0" w:firstRow="1" w:lastRow="0" w:firstColumn="1" w:lastColumn="0" w:noHBand="0" w:noVBand="1"/>
      </w:tblPr>
      <w:tblGrid>
        <w:gridCol w:w="3261"/>
        <w:gridCol w:w="1179"/>
        <w:gridCol w:w="1000"/>
        <w:gridCol w:w="2880"/>
      </w:tblGrid>
      <w:tr w:rsidR="00177C2F" w:rsidRPr="00522330" w14:paraId="51086317"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18524B8A" w14:textId="77777777" w:rsidR="00177C2F" w:rsidRPr="00522330" w:rsidRDefault="00166066" w:rsidP="00AA3A6F">
            <w:pPr>
              <w:pStyle w:val="TableHeading"/>
            </w:pPr>
            <w:r>
              <w:t>Object (OID)</w:t>
            </w:r>
          </w:p>
        </w:tc>
        <w:tc>
          <w:tcPr>
            <w:tcW w:w="1179" w:type="dxa"/>
          </w:tcPr>
          <w:p w14:paraId="28289C57" w14:textId="77777777" w:rsidR="00177C2F" w:rsidRPr="00522330" w:rsidRDefault="00177C2F" w:rsidP="00AA3A6F">
            <w:pPr>
              <w:pStyle w:val="TableHeading"/>
            </w:pPr>
            <w:r w:rsidRPr="00522330">
              <w:t>Access</w:t>
            </w:r>
          </w:p>
        </w:tc>
        <w:tc>
          <w:tcPr>
            <w:tcW w:w="1000" w:type="dxa"/>
          </w:tcPr>
          <w:p w14:paraId="390279B7" w14:textId="77777777" w:rsidR="00177C2F" w:rsidRPr="00522330" w:rsidRDefault="00177C2F" w:rsidP="00AA3A6F">
            <w:pPr>
              <w:pStyle w:val="TableHeading"/>
            </w:pPr>
            <w:r w:rsidRPr="00522330">
              <w:t>PDS</w:t>
            </w:r>
          </w:p>
        </w:tc>
        <w:tc>
          <w:tcPr>
            <w:tcW w:w="2880" w:type="dxa"/>
          </w:tcPr>
          <w:p w14:paraId="2F043F97" w14:textId="77777777" w:rsidR="00177C2F" w:rsidRPr="00522330" w:rsidRDefault="0039618E" w:rsidP="00AA3A6F">
            <w:pPr>
              <w:pStyle w:val="TableHeading"/>
            </w:pPr>
            <w:r>
              <w:t>Comments</w:t>
            </w:r>
          </w:p>
        </w:tc>
      </w:tr>
      <w:tr w:rsidR="00177C2F" w:rsidRPr="00522330" w14:paraId="44A83C22" w14:textId="77777777" w:rsidTr="00A84E51">
        <w:tc>
          <w:tcPr>
            <w:tcW w:w="3261" w:type="dxa"/>
          </w:tcPr>
          <w:p w14:paraId="49CE3E06" w14:textId="77777777" w:rsidR="00177C2F" w:rsidRPr="00D721CE" w:rsidRDefault="00177C2F" w:rsidP="00177C2F">
            <w:pPr>
              <w:pStyle w:val="TableText"/>
              <w:kinsoku w:val="0"/>
              <w:textAlignment w:val="top"/>
              <w:rPr>
                <w:rFonts w:ascii="Helvetica" w:hAnsi="Helvetica" w:cs="Helvetica"/>
              </w:rPr>
            </w:pPr>
            <w:r w:rsidRPr="00D721CE">
              <w:rPr>
                <w:rFonts w:ascii="Helvetica" w:hAnsi="Helvetica" w:cs="Helvetica"/>
              </w:rPr>
              <w:t>lldpV2RemManAddrSubtype</w:t>
            </w:r>
            <w:r>
              <w:rPr>
                <w:rFonts w:ascii="Helvetica" w:hAnsi="Helvetica" w:cs="Helvetica" w:hint="eastAsia"/>
              </w:rPr>
              <w:t xml:space="preserve"> (</w:t>
            </w:r>
            <w:r w:rsidRPr="00D721CE">
              <w:rPr>
                <w:rFonts w:ascii="Helvetica" w:hAnsi="Helvetica" w:cs="Helvetica"/>
              </w:rPr>
              <w:t>1.3.111.2.802.1.1.13.1.4.2.1.1</w:t>
            </w:r>
            <w:r>
              <w:rPr>
                <w:rFonts w:ascii="Helvetica" w:hAnsi="Helvetica" w:cs="Helvetica" w:hint="eastAsia"/>
              </w:rPr>
              <w:t>)</w:t>
            </w:r>
          </w:p>
        </w:tc>
        <w:tc>
          <w:tcPr>
            <w:tcW w:w="1179" w:type="dxa"/>
          </w:tcPr>
          <w:p w14:paraId="082E4FC3" w14:textId="77777777" w:rsidR="00177C2F" w:rsidRPr="00D721CE"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73B6AEAC" w14:textId="77777777" w:rsidR="00177C2F" w:rsidRPr="00D721CE"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4257FD96" w14:textId="77777777" w:rsidR="00177C2F" w:rsidRPr="00D721CE"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3888FA45" w14:textId="77777777" w:rsidTr="00A84E51">
        <w:tc>
          <w:tcPr>
            <w:tcW w:w="3261" w:type="dxa"/>
          </w:tcPr>
          <w:p w14:paraId="0517B9A0" w14:textId="77777777" w:rsidR="00177C2F" w:rsidRPr="00D721CE" w:rsidRDefault="00177C2F" w:rsidP="00177C2F">
            <w:pPr>
              <w:pStyle w:val="TableText"/>
              <w:kinsoku w:val="0"/>
              <w:textAlignment w:val="top"/>
              <w:rPr>
                <w:rFonts w:ascii="Helvetica" w:hAnsi="Helvetica" w:cs="Helvetica"/>
              </w:rPr>
            </w:pPr>
            <w:r w:rsidRPr="00D721CE">
              <w:rPr>
                <w:rFonts w:ascii="Helvetica" w:hAnsi="Helvetica" w:cs="Helvetica"/>
              </w:rPr>
              <w:t>lldpV2RemManAddr</w:t>
            </w:r>
            <w:r>
              <w:rPr>
                <w:rFonts w:ascii="Helvetica" w:hAnsi="Helvetica" w:cs="Helvetica" w:hint="eastAsia"/>
              </w:rPr>
              <w:t xml:space="preserve"> (</w:t>
            </w:r>
            <w:r w:rsidRPr="00D721CE">
              <w:rPr>
                <w:rFonts w:ascii="Helvetica" w:hAnsi="Helvetica" w:cs="Helvetica"/>
              </w:rPr>
              <w:t>1.3.111.2.802.1.1.13.1.4.2.1.</w:t>
            </w:r>
            <w:r>
              <w:rPr>
                <w:rFonts w:ascii="Helvetica" w:hAnsi="Helvetica" w:cs="Helvetica" w:hint="eastAsia"/>
              </w:rPr>
              <w:t>2)</w:t>
            </w:r>
          </w:p>
        </w:tc>
        <w:tc>
          <w:tcPr>
            <w:tcW w:w="1179" w:type="dxa"/>
          </w:tcPr>
          <w:p w14:paraId="7A38D75C" w14:textId="77777777" w:rsidR="00177C2F" w:rsidRPr="00D721CE"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71AAD303" w14:textId="77777777" w:rsidR="00177C2F" w:rsidRPr="00D721CE"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416E1E30" w14:textId="77777777" w:rsidR="00177C2F" w:rsidRPr="00D721CE"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28CE1E45" w14:textId="77777777" w:rsidTr="00A84E51">
        <w:tc>
          <w:tcPr>
            <w:tcW w:w="3261" w:type="dxa"/>
          </w:tcPr>
          <w:p w14:paraId="79F5F2F1" w14:textId="77777777" w:rsidR="00177C2F" w:rsidRPr="00522330" w:rsidRDefault="00177C2F" w:rsidP="00177C2F">
            <w:pPr>
              <w:pStyle w:val="TableText"/>
              <w:kinsoku w:val="0"/>
              <w:textAlignment w:val="top"/>
              <w:rPr>
                <w:rFonts w:ascii="Helvetica" w:hAnsi="Helvetica" w:cs="Helvetica"/>
              </w:rPr>
            </w:pPr>
            <w:r w:rsidRPr="00D721CE">
              <w:rPr>
                <w:rFonts w:ascii="Helvetica" w:hAnsi="Helvetica" w:cs="Helvetica"/>
              </w:rPr>
              <w:t>lldpV2RemManAddrIfSubtype</w:t>
            </w:r>
            <w:r>
              <w:rPr>
                <w:rFonts w:ascii="Helvetica" w:hAnsi="Helvetica" w:cs="Helvetica" w:hint="eastAsia"/>
              </w:rPr>
              <w:t xml:space="preserve"> (</w:t>
            </w:r>
            <w:r w:rsidRPr="00D721CE">
              <w:rPr>
                <w:rFonts w:ascii="Helvetica" w:hAnsi="Helvetica" w:cs="Helvetica"/>
              </w:rPr>
              <w:t>1.3.111.2.802.1.1.13.1.4.2.1.</w:t>
            </w:r>
            <w:r>
              <w:rPr>
                <w:rFonts w:ascii="Helvetica" w:hAnsi="Helvetica" w:cs="Helvetica" w:hint="eastAsia"/>
              </w:rPr>
              <w:t>3)</w:t>
            </w:r>
          </w:p>
        </w:tc>
        <w:tc>
          <w:tcPr>
            <w:tcW w:w="1179" w:type="dxa"/>
          </w:tcPr>
          <w:p w14:paraId="6B760B7F" w14:textId="77777777" w:rsidR="00177C2F" w:rsidRPr="00D721CE"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2AA40265" w14:textId="77777777" w:rsidR="00177C2F" w:rsidRPr="00D721CE"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70FCAEE3" w14:textId="77777777" w:rsidR="00177C2F" w:rsidRPr="00D721CE"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3335ABA5" w14:textId="77777777" w:rsidTr="00A84E51">
        <w:tc>
          <w:tcPr>
            <w:tcW w:w="3261" w:type="dxa"/>
          </w:tcPr>
          <w:p w14:paraId="066C14D0" w14:textId="77777777" w:rsidR="00177C2F" w:rsidRPr="00522330" w:rsidRDefault="00177C2F" w:rsidP="00177C2F">
            <w:pPr>
              <w:pStyle w:val="TableText"/>
              <w:kinsoku w:val="0"/>
              <w:textAlignment w:val="top"/>
              <w:rPr>
                <w:rFonts w:ascii="Helvetica" w:hAnsi="Helvetica" w:cs="Helvetica"/>
              </w:rPr>
            </w:pPr>
            <w:r w:rsidRPr="00D721CE">
              <w:rPr>
                <w:rFonts w:ascii="Helvetica" w:hAnsi="Helvetica" w:cs="Helvetica"/>
              </w:rPr>
              <w:t>lldpV2RemManAddrIfId</w:t>
            </w:r>
            <w:r>
              <w:rPr>
                <w:rFonts w:ascii="Helvetica" w:hAnsi="Helvetica" w:cs="Helvetica" w:hint="eastAsia"/>
              </w:rPr>
              <w:t xml:space="preserve"> (</w:t>
            </w:r>
            <w:r w:rsidRPr="00D721CE">
              <w:rPr>
                <w:rFonts w:ascii="Helvetica" w:hAnsi="Helvetica" w:cs="Helvetica"/>
              </w:rPr>
              <w:t>1.3.111.2.802.1.1.13.1.4.2.1.</w:t>
            </w:r>
            <w:r>
              <w:rPr>
                <w:rFonts w:ascii="Helvetica" w:hAnsi="Helvetica" w:cs="Helvetica" w:hint="eastAsia"/>
              </w:rPr>
              <w:t>4)</w:t>
            </w:r>
          </w:p>
        </w:tc>
        <w:tc>
          <w:tcPr>
            <w:tcW w:w="1179" w:type="dxa"/>
          </w:tcPr>
          <w:p w14:paraId="7B671792" w14:textId="77777777" w:rsidR="00177C2F" w:rsidRPr="00D721CE"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3D003C18" w14:textId="77777777" w:rsidR="00177C2F" w:rsidRPr="00D721CE"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4D0E2887" w14:textId="77777777" w:rsidR="00177C2F" w:rsidRPr="00D721CE"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5F8486AB" w14:textId="77777777" w:rsidTr="00A84E51">
        <w:tc>
          <w:tcPr>
            <w:tcW w:w="3261" w:type="dxa"/>
          </w:tcPr>
          <w:p w14:paraId="2D06A24C" w14:textId="77777777" w:rsidR="00177C2F" w:rsidRPr="00522330" w:rsidRDefault="00177C2F" w:rsidP="00177C2F">
            <w:pPr>
              <w:pStyle w:val="TableText"/>
              <w:kinsoku w:val="0"/>
              <w:textAlignment w:val="top"/>
              <w:rPr>
                <w:rFonts w:ascii="Helvetica" w:hAnsi="Helvetica" w:cs="Helvetica"/>
              </w:rPr>
            </w:pPr>
            <w:r w:rsidRPr="00D721CE">
              <w:rPr>
                <w:rFonts w:ascii="Helvetica" w:hAnsi="Helvetica" w:cs="Helvetica"/>
              </w:rPr>
              <w:t>lldpV2RemManAddrOID</w:t>
            </w:r>
            <w:r>
              <w:rPr>
                <w:rFonts w:ascii="Helvetica" w:hAnsi="Helvetica" w:cs="Helvetica" w:hint="eastAsia"/>
              </w:rPr>
              <w:t xml:space="preserve"> (</w:t>
            </w:r>
            <w:r w:rsidRPr="00D721CE">
              <w:rPr>
                <w:rFonts w:ascii="Helvetica" w:hAnsi="Helvetica" w:cs="Helvetica"/>
              </w:rPr>
              <w:t>1.3.111.2.802.1.1.13.1.4.2.1.</w:t>
            </w:r>
            <w:r>
              <w:rPr>
                <w:rFonts w:ascii="Helvetica" w:hAnsi="Helvetica" w:cs="Helvetica" w:hint="eastAsia"/>
              </w:rPr>
              <w:t>5)</w:t>
            </w:r>
          </w:p>
        </w:tc>
        <w:tc>
          <w:tcPr>
            <w:tcW w:w="1179" w:type="dxa"/>
          </w:tcPr>
          <w:p w14:paraId="728D10C7" w14:textId="77777777" w:rsidR="00177C2F" w:rsidRPr="00D721CE"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28C993F6" w14:textId="77777777" w:rsidR="00177C2F" w:rsidRPr="00D721CE"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583E0CF9" w14:textId="77777777" w:rsidR="00177C2F" w:rsidRPr="00D721CE" w:rsidRDefault="00177C2F" w:rsidP="00177C2F">
            <w:pPr>
              <w:pStyle w:val="TableText"/>
              <w:kinsoku w:val="0"/>
              <w:textAlignment w:val="top"/>
              <w:rPr>
                <w:rFonts w:ascii="Helvetica" w:hAnsi="Helvetica" w:cs="Helvetica"/>
              </w:rPr>
            </w:pPr>
            <w:r w:rsidRPr="00AA52CB">
              <w:rPr>
                <w:rFonts w:ascii="Helvetica" w:hAnsi="Helvetica" w:cs="Helvetica" w:hint="eastAsia"/>
              </w:rPr>
              <w:t>N</w:t>
            </w:r>
            <w:r>
              <w:rPr>
                <w:rFonts w:ascii="Helvetica" w:hAnsi="Helvetica" w:cs="Helvetica" w:hint="eastAsia"/>
              </w:rPr>
              <w:t xml:space="preserve">ot </w:t>
            </w:r>
            <w:r w:rsidRPr="00AA52CB">
              <w:rPr>
                <w:rFonts w:ascii="Helvetica" w:hAnsi="Helvetica" w:cs="Helvetica" w:hint="eastAsia"/>
              </w:rPr>
              <w:t>supported</w:t>
            </w:r>
          </w:p>
        </w:tc>
      </w:tr>
    </w:tbl>
    <w:p w14:paraId="7A2F42A2" w14:textId="77777777" w:rsidR="00177C2F" w:rsidRPr="00BD54EC"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199" w:name="_Toc397420473"/>
      <w:bookmarkStart w:id="2200" w:name="_Toc399317983"/>
      <w:bookmarkStart w:id="2201" w:name="_Toc483388959"/>
      <w:r w:rsidRPr="00BD54EC">
        <w:rPr>
          <w:rFonts w:ascii="Helvetica" w:eastAsia="charset0MS Sans Serif" w:hAnsi="Helvetica" w:cs="Helvetica"/>
        </w:rPr>
        <w:t>lldpV2RemUnknownTLVTable</w:t>
      </w:r>
      <w:bookmarkEnd w:id="2199"/>
      <w:bookmarkEnd w:id="2200"/>
      <w:bookmarkEnd w:id="2201"/>
    </w:p>
    <w:p w14:paraId="021C2C01"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1.3.111.2.802.1.1.13.1.4.3</w:t>
      </w:r>
    </w:p>
    <w:tbl>
      <w:tblPr>
        <w:tblStyle w:val="IndexTable"/>
        <w:tblW w:w="8320" w:type="dxa"/>
        <w:tblLayout w:type="fixed"/>
        <w:tblLook w:val="04A0" w:firstRow="1" w:lastRow="0" w:firstColumn="1" w:lastColumn="0" w:noHBand="0" w:noVBand="1"/>
      </w:tblPr>
      <w:tblGrid>
        <w:gridCol w:w="3261"/>
        <w:gridCol w:w="1179"/>
        <w:gridCol w:w="1000"/>
        <w:gridCol w:w="2880"/>
      </w:tblGrid>
      <w:tr w:rsidR="00177C2F" w:rsidRPr="00522330" w14:paraId="2A41B181"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0DD0CC40" w14:textId="77777777" w:rsidR="00177C2F" w:rsidRPr="00522330" w:rsidRDefault="00166066" w:rsidP="00AA3A6F">
            <w:pPr>
              <w:pStyle w:val="TableHeading"/>
            </w:pPr>
            <w:r>
              <w:t>Object (OID)</w:t>
            </w:r>
          </w:p>
        </w:tc>
        <w:tc>
          <w:tcPr>
            <w:tcW w:w="1179" w:type="dxa"/>
          </w:tcPr>
          <w:p w14:paraId="1E387B56" w14:textId="77777777" w:rsidR="00177C2F" w:rsidRPr="00522330" w:rsidRDefault="00177C2F" w:rsidP="00AA3A6F">
            <w:pPr>
              <w:pStyle w:val="TableHeading"/>
            </w:pPr>
            <w:r w:rsidRPr="00522330">
              <w:t>Access</w:t>
            </w:r>
          </w:p>
        </w:tc>
        <w:tc>
          <w:tcPr>
            <w:tcW w:w="1000" w:type="dxa"/>
          </w:tcPr>
          <w:p w14:paraId="77E052AD" w14:textId="77777777" w:rsidR="00177C2F" w:rsidRPr="00522330" w:rsidRDefault="00177C2F" w:rsidP="00AA3A6F">
            <w:pPr>
              <w:pStyle w:val="TableHeading"/>
            </w:pPr>
            <w:r w:rsidRPr="00522330">
              <w:t>PDS</w:t>
            </w:r>
          </w:p>
        </w:tc>
        <w:tc>
          <w:tcPr>
            <w:tcW w:w="2880" w:type="dxa"/>
          </w:tcPr>
          <w:p w14:paraId="73D0BF24" w14:textId="77777777" w:rsidR="00177C2F" w:rsidRPr="00522330" w:rsidRDefault="0039618E" w:rsidP="00AA3A6F">
            <w:pPr>
              <w:pStyle w:val="TableHeading"/>
            </w:pPr>
            <w:r>
              <w:t>Comments</w:t>
            </w:r>
          </w:p>
        </w:tc>
      </w:tr>
      <w:tr w:rsidR="00177C2F" w:rsidRPr="00522330" w14:paraId="417B8358" w14:textId="77777777" w:rsidTr="00A84E51">
        <w:tc>
          <w:tcPr>
            <w:tcW w:w="3261" w:type="dxa"/>
          </w:tcPr>
          <w:p w14:paraId="35436B38" w14:textId="77777777" w:rsidR="00177C2F" w:rsidRPr="00D721CE" w:rsidRDefault="00177C2F" w:rsidP="00177C2F">
            <w:pPr>
              <w:pStyle w:val="TableText"/>
              <w:kinsoku w:val="0"/>
              <w:textAlignment w:val="top"/>
              <w:rPr>
                <w:rFonts w:ascii="Helvetica" w:hAnsi="Helvetica" w:cs="Helvetica"/>
              </w:rPr>
            </w:pPr>
            <w:r w:rsidRPr="00D721CE">
              <w:rPr>
                <w:rFonts w:ascii="Helvetica" w:hAnsi="Helvetica" w:cs="Helvetica"/>
              </w:rPr>
              <w:t>lldpV2RemUnknow</w:t>
            </w:r>
            <w:r>
              <w:rPr>
                <w:rFonts w:ascii="Helvetica" w:hAnsi="Helvetica" w:cs="Helvetica" w:hint="eastAsia"/>
              </w:rPr>
              <w:t>n</w:t>
            </w:r>
            <w:r w:rsidRPr="00D721CE">
              <w:rPr>
                <w:rFonts w:ascii="Helvetica" w:hAnsi="Helvetica" w:cs="Helvetica"/>
              </w:rPr>
              <w:t>TLVType</w:t>
            </w:r>
            <w:r>
              <w:rPr>
                <w:rFonts w:ascii="Helvetica" w:hAnsi="Helvetica" w:cs="Helvetica" w:hint="eastAsia"/>
              </w:rPr>
              <w:t xml:space="preserve"> (</w:t>
            </w:r>
            <w:r w:rsidRPr="00D721CE">
              <w:rPr>
                <w:rFonts w:ascii="Helvetica" w:hAnsi="Helvetica" w:cs="Helvetica"/>
              </w:rPr>
              <w:t>1.3.111.2.802.1.1.13.1.4.3.1.1</w:t>
            </w:r>
            <w:r>
              <w:rPr>
                <w:rFonts w:ascii="Helvetica" w:hAnsi="Helvetica" w:cs="Helvetica" w:hint="eastAsia"/>
              </w:rPr>
              <w:t>)</w:t>
            </w:r>
          </w:p>
        </w:tc>
        <w:tc>
          <w:tcPr>
            <w:tcW w:w="1179" w:type="dxa"/>
          </w:tcPr>
          <w:p w14:paraId="76751683" w14:textId="77777777" w:rsidR="00177C2F" w:rsidRPr="00D721CE"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04ED9143" w14:textId="77777777" w:rsidR="00177C2F" w:rsidRPr="00D721CE"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28EA5995" w14:textId="77777777" w:rsidR="00177C2F" w:rsidRPr="00D721CE"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1771A322" w14:textId="77777777" w:rsidTr="00A84E51">
        <w:tc>
          <w:tcPr>
            <w:tcW w:w="3261" w:type="dxa"/>
          </w:tcPr>
          <w:p w14:paraId="3A6A951F" w14:textId="77777777" w:rsidR="00177C2F" w:rsidRPr="00D721CE" w:rsidRDefault="00177C2F" w:rsidP="00177C2F">
            <w:pPr>
              <w:pStyle w:val="TableText"/>
              <w:kinsoku w:val="0"/>
              <w:textAlignment w:val="top"/>
              <w:rPr>
                <w:rFonts w:ascii="Helvetica" w:hAnsi="Helvetica" w:cs="Helvetica"/>
              </w:rPr>
            </w:pPr>
            <w:r w:rsidRPr="00D721CE">
              <w:rPr>
                <w:rFonts w:ascii="Helvetica" w:hAnsi="Helvetica" w:cs="Helvetica"/>
              </w:rPr>
              <w:t>lldpV2RemUnknow</w:t>
            </w:r>
            <w:r>
              <w:rPr>
                <w:rFonts w:ascii="Helvetica" w:hAnsi="Helvetica" w:cs="Helvetica" w:hint="eastAsia"/>
              </w:rPr>
              <w:t>n</w:t>
            </w:r>
            <w:r w:rsidRPr="00D721CE">
              <w:rPr>
                <w:rFonts w:ascii="Helvetica" w:hAnsi="Helvetica" w:cs="Helvetica"/>
              </w:rPr>
              <w:t>TLVInfo</w:t>
            </w:r>
            <w:r>
              <w:rPr>
                <w:rFonts w:ascii="Helvetica" w:hAnsi="Helvetica" w:cs="Helvetica" w:hint="eastAsia"/>
              </w:rPr>
              <w:t xml:space="preserve"> (</w:t>
            </w:r>
            <w:r w:rsidRPr="00D721CE">
              <w:rPr>
                <w:rFonts w:ascii="Helvetica" w:hAnsi="Helvetica" w:cs="Helvetica"/>
              </w:rPr>
              <w:t>1.3.111.2.802.1.1.13.1.4.3.1.</w:t>
            </w:r>
            <w:r>
              <w:rPr>
                <w:rFonts w:ascii="Helvetica" w:hAnsi="Helvetica" w:cs="Helvetica" w:hint="eastAsia"/>
              </w:rPr>
              <w:t>2)</w:t>
            </w:r>
          </w:p>
        </w:tc>
        <w:tc>
          <w:tcPr>
            <w:tcW w:w="1179" w:type="dxa"/>
          </w:tcPr>
          <w:p w14:paraId="25E78B0C" w14:textId="77777777" w:rsidR="00177C2F" w:rsidRPr="00D721CE"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3ECE1B75" w14:textId="77777777" w:rsidR="00177C2F" w:rsidRPr="00D721CE"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04003804" w14:textId="77777777" w:rsidR="00177C2F" w:rsidRPr="00D721CE"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bl>
    <w:p w14:paraId="7D8C133C" w14:textId="77777777" w:rsidR="00177C2F" w:rsidRPr="00BD54EC"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202" w:name="_Toc397420474"/>
      <w:bookmarkStart w:id="2203" w:name="_Toc399317984"/>
      <w:bookmarkStart w:id="2204" w:name="_Toc483388960"/>
      <w:r w:rsidRPr="00BD54EC">
        <w:rPr>
          <w:rFonts w:ascii="Helvetica" w:eastAsia="charset0MS Sans Serif" w:hAnsi="Helvetica" w:cs="Helvetica"/>
        </w:rPr>
        <w:t>lldpV2RemOrgDefInfoTable</w:t>
      </w:r>
      <w:bookmarkEnd w:id="2202"/>
      <w:bookmarkEnd w:id="2203"/>
      <w:bookmarkEnd w:id="2204"/>
    </w:p>
    <w:p w14:paraId="01CAD45F"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1.3.111.2.802.1.1.13.1.4.4</w:t>
      </w:r>
    </w:p>
    <w:tbl>
      <w:tblPr>
        <w:tblStyle w:val="IndexTable"/>
        <w:tblW w:w="8320" w:type="dxa"/>
        <w:tblLayout w:type="fixed"/>
        <w:tblLook w:val="04A0" w:firstRow="1" w:lastRow="0" w:firstColumn="1" w:lastColumn="0" w:noHBand="0" w:noVBand="1"/>
      </w:tblPr>
      <w:tblGrid>
        <w:gridCol w:w="3261"/>
        <w:gridCol w:w="1179"/>
        <w:gridCol w:w="1000"/>
        <w:gridCol w:w="2880"/>
      </w:tblGrid>
      <w:tr w:rsidR="00177C2F" w:rsidRPr="00522330" w14:paraId="28C1C494"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5D41DF75" w14:textId="77777777" w:rsidR="00177C2F" w:rsidRPr="00522330" w:rsidRDefault="00166066" w:rsidP="00AA3A6F">
            <w:pPr>
              <w:pStyle w:val="TableHeading"/>
            </w:pPr>
            <w:r>
              <w:t>Object (OID)</w:t>
            </w:r>
          </w:p>
        </w:tc>
        <w:tc>
          <w:tcPr>
            <w:tcW w:w="1179" w:type="dxa"/>
          </w:tcPr>
          <w:p w14:paraId="43266605" w14:textId="77777777" w:rsidR="00177C2F" w:rsidRPr="00522330" w:rsidRDefault="00177C2F" w:rsidP="00AA3A6F">
            <w:pPr>
              <w:pStyle w:val="TableHeading"/>
            </w:pPr>
            <w:r w:rsidRPr="00522330">
              <w:t>Access</w:t>
            </w:r>
          </w:p>
        </w:tc>
        <w:tc>
          <w:tcPr>
            <w:tcW w:w="1000" w:type="dxa"/>
          </w:tcPr>
          <w:p w14:paraId="3324A87B" w14:textId="77777777" w:rsidR="00177C2F" w:rsidRPr="00522330" w:rsidRDefault="00177C2F" w:rsidP="00AA3A6F">
            <w:pPr>
              <w:pStyle w:val="TableHeading"/>
            </w:pPr>
            <w:r w:rsidRPr="00522330">
              <w:t>PDS</w:t>
            </w:r>
          </w:p>
        </w:tc>
        <w:tc>
          <w:tcPr>
            <w:tcW w:w="2880" w:type="dxa"/>
          </w:tcPr>
          <w:p w14:paraId="20604848" w14:textId="77777777" w:rsidR="00177C2F" w:rsidRPr="00522330" w:rsidRDefault="0039618E" w:rsidP="00AA3A6F">
            <w:pPr>
              <w:pStyle w:val="TableHeading"/>
            </w:pPr>
            <w:r>
              <w:t>Comments</w:t>
            </w:r>
          </w:p>
        </w:tc>
      </w:tr>
      <w:tr w:rsidR="00177C2F" w:rsidRPr="00522330" w14:paraId="515E1436" w14:textId="77777777" w:rsidTr="00A84E51">
        <w:tc>
          <w:tcPr>
            <w:tcW w:w="3261" w:type="dxa"/>
          </w:tcPr>
          <w:p w14:paraId="2C9F341D" w14:textId="77777777" w:rsidR="00177C2F" w:rsidRPr="00B56183" w:rsidRDefault="00177C2F" w:rsidP="00177C2F">
            <w:pPr>
              <w:pStyle w:val="TableText"/>
              <w:kinsoku w:val="0"/>
              <w:textAlignment w:val="top"/>
              <w:rPr>
                <w:rFonts w:ascii="Helvetica" w:hAnsi="Helvetica" w:cs="Helvetica"/>
              </w:rPr>
            </w:pPr>
            <w:r w:rsidRPr="00D721CE">
              <w:rPr>
                <w:rFonts w:ascii="Helvetica" w:hAnsi="Helvetica" w:cs="Helvetica"/>
              </w:rPr>
              <w:t>lldpV2RemOrgDefInfoOUI</w:t>
            </w:r>
            <w:r>
              <w:rPr>
                <w:rFonts w:ascii="Helvetica" w:hAnsi="Helvetica" w:cs="Helvetica" w:hint="eastAsia"/>
              </w:rPr>
              <w:t xml:space="preserve"> (</w:t>
            </w:r>
            <w:r w:rsidRPr="00D721CE">
              <w:rPr>
                <w:rFonts w:ascii="Helvetica" w:hAnsi="Helvetica" w:cs="Helvetica"/>
              </w:rPr>
              <w:t>1.3.111.2.802.1.1.13.1.4.4.1.1</w:t>
            </w:r>
            <w:r>
              <w:rPr>
                <w:rFonts w:ascii="Helvetica" w:hAnsi="Helvetica" w:cs="Helvetica" w:hint="eastAsia"/>
              </w:rPr>
              <w:t>)</w:t>
            </w:r>
          </w:p>
        </w:tc>
        <w:tc>
          <w:tcPr>
            <w:tcW w:w="1179" w:type="dxa"/>
          </w:tcPr>
          <w:p w14:paraId="729F07E9" w14:textId="77777777" w:rsidR="00177C2F" w:rsidRPr="00B56183"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59FF6B81"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36CC296D"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436457F9" w14:textId="77777777" w:rsidTr="00A84E51">
        <w:tc>
          <w:tcPr>
            <w:tcW w:w="3261" w:type="dxa"/>
          </w:tcPr>
          <w:p w14:paraId="213A3EC0" w14:textId="77777777" w:rsidR="00177C2F" w:rsidRPr="00B56183" w:rsidRDefault="00177C2F" w:rsidP="00177C2F">
            <w:pPr>
              <w:pStyle w:val="TableText"/>
              <w:kinsoku w:val="0"/>
              <w:textAlignment w:val="top"/>
              <w:rPr>
                <w:rFonts w:ascii="Helvetica" w:hAnsi="Helvetica" w:cs="Helvetica"/>
              </w:rPr>
            </w:pPr>
            <w:r w:rsidRPr="00D721CE">
              <w:rPr>
                <w:rFonts w:ascii="Helvetica" w:hAnsi="Helvetica" w:cs="Helvetica"/>
              </w:rPr>
              <w:t>lldpV2RemOrgDefInfoSubType</w:t>
            </w:r>
            <w:r>
              <w:rPr>
                <w:rFonts w:ascii="Helvetica" w:hAnsi="Helvetica" w:cs="Helvetica" w:hint="eastAsia"/>
              </w:rPr>
              <w:t xml:space="preserve"> (</w:t>
            </w:r>
            <w:r w:rsidRPr="00D721CE">
              <w:rPr>
                <w:rFonts w:ascii="Helvetica" w:hAnsi="Helvetica" w:cs="Helvetica"/>
              </w:rPr>
              <w:t>1.3.111.2.802.1.1.13.1.4.4.1.</w:t>
            </w:r>
            <w:r>
              <w:rPr>
                <w:rFonts w:ascii="Helvetica" w:hAnsi="Helvetica" w:cs="Helvetica" w:hint="eastAsia"/>
              </w:rPr>
              <w:t>2)</w:t>
            </w:r>
          </w:p>
        </w:tc>
        <w:tc>
          <w:tcPr>
            <w:tcW w:w="1179" w:type="dxa"/>
          </w:tcPr>
          <w:p w14:paraId="52860B23" w14:textId="77777777" w:rsidR="00177C2F" w:rsidRPr="00B56183"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7B66312D"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1A798808"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34CC5BA6" w14:textId="77777777" w:rsidTr="00A84E51">
        <w:tc>
          <w:tcPr>
            <w:tcW w:w="3261" w:type="dxa"/>
          </w:tcPr>
          <w:p w14:paraId="7B8FC6B7" w14:textId="77777777" w:rsidR="00177C2F" w:rsidRPr="00522330" w:rsidRDefault="00177C2F" w:rsidP="00177C2F">
            <w:pPr>
              <w:pStyle w:val="TableText"/>
              <w:kinsoku w:val="0"/>
              <w:textAlignment w:val="top"/>
              <w:rPr>
                <w:rFonts w:ascii="Helvetica" w:hAnsi="Helvetica" w:cs="Helvetica"/>
              </w:rPr>
            </w:pPr>
            <w:r w:rsidRPr="00D721CE">
              <w:rPr>
                <w:rFonts w:ascii="Helvetica" w:hAnsi="Helvetica" w:cs="Helvetica"/>
              </w:rPr>
              <w:t>lldpV2RemOrgDefInfoIndex</w:t>
            </w:r>
            <w:r>
              <w:rPr>
                <w:rFonts w:ascii="Helvetica" w:hAnsi="Helvetica" w:cs="Helvetica" w:hint="eastAsia"/>
              </w:rPr>
              <w:t xml:space="preserve"> (</w:t>
            </w:r>
            <w:r w:rsidRPr="00D721CE">
              <w:rPr>
                <w:rFonts w:ascii="Helvetica" w:hAnsi="Helvetica" w:cs="Helvetica"/>
              </w:rPr>
              <w:t>1.3.111.2.802.1.1.13.1.4.4.1.</w:t>
            </w:r>
            <w:r>
              <w:rPr>
                <w:rFonts w:ascii="Helvetica" w:hAnsi="Helvetica" w:cs="Helvetica" w:hint="eastAsia"/>
              </w:rPr>
              <w:t>3)</w:t>
            </w:r>
          </w:p>
        </w:tc>
        <w:tc>
          <w:tcPr>
            <w:tcW w:w="1179" w:type="dxa"/>
          </w:tcPr>
          <w:p w14:paraId="55C763D3" w14:textId="77777777" w:rsidR="00177C2F" w:rsidRPr="00B56183" w:rsidRDefault="00177C2F" w:rsidP="00177C2F">
            <w:pPr>
              <w:pStyle w:val="TableText"/>
              <w:kinsoku w:val="0"/>
              <w:textAlignment w:val="top"/>
              <w:rPr>
                <w:rFonts w:ascii="Helvetica" w:hAnsi="Helvetica" w:cs="Helvetica"/>
              </w:rPr>
            </w:pPr>
            <w:r w:rsidRPr="00A179B7">
              <w:rPr>
                <w:rFonts w:ascii="Helvetica" w:hAnsi="Helvetica" w:cs="Helvetica"/>
              </w:rPr>
              <w:t>not-accessible</w:t>
            </w:r>
          </w:p>
        </w:tc>
        <w:tc>
          <w:tcPr>
            <w:tcW w:w="1000" w:type="dxa"/>
          </w:tcPr>
          <w:p w14:paraId="5D4D6D8B"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7E7049CE"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r w:rsidR="00177C2F" w:rsidRPr="00522330" w14:paraId="3ABB7C1C" w14:textId="77777777" w:rsidTr="00A84E51">
        <w:tc>
          <w:tcPr>
            <w:tcW w:w="3261" w:type="dxa"/>
          </w:tcPr>
          <w:p w14:paraId="1EE4B3DE" w14:textId="77777777" w:rsidR="00177C2F" w:rsidRPr="00522330" w:rsidRDefault="00177C2F" w:rsidP="00177C2F">
            <w:pPr>
              <w:pStyle w:val="TableText"/>
              <w:kinsoku w:val="0"/>
              <w:textAlignment w:val="top"/>
              <w:rPr>
                <w:rFonts w:ascii="Helvetica" w:hAnsi="Helvetica" w:cs="Helvetica"/>
              </w:rPr>
            </w:pPr>
            <w:r w:rsidRPr="00D721CE">
              <w:rPr>
                <w:rFonts w:ascii="Helvetica" w:hAnsi="Helvetica" w:cs="Helvetica"/>
              </w:rPr>
              <w:t>lldpV2RemOrgDefInfo</w:t>
            </w:r>
            <w:r>
              <w:rPr>
                <w:rFonts w:ascii="Helvetica" w:hAnsi="Helvetica" w:cs="Helvetica" w:hint="eastAsia"/>
              </w:rPr>
              <w:t xml:space="preserve"> (</w:t>
            </w:r>
            <w:r w:rsidRPr="00D721CE">
              <w:rPr>
                <w:rFonts w:ascii="Helvetica" w:hAnsi="Helvetica" w:cs="Helvetica"/>
              </w:rPr>
              <w:t>1.3.111.2.802.1.1.13.1.4.4.1.</w:t>
            </w:r>
            <w:r>
              <w:rPr>
                <w:rFonts w:ascii="Helvetica" w:hAnsi="Helvetica" w:cs="Helvetica" w:hint="eastAsia"/>
              </w:rPr>
              <w:t>4)</w:t>
            </w:r>
          </w:p>
        </w:tc>
        <w:tc>
          <w:tcPr>
            <w:tcW w:w="1179" w:type="dxa"/>
          </w:tcPr>
          <w:p w14:paraId="46D506D7" w14:textId="77777777" w:rsidR="00177C2F" w:rsidRPr="00B56183" w:rsidRDefault="00177C2F" w:rsidP="00177C2F">
            <w:pPr>
              <w:pStyle w:val="TableText"/>
              <w:kinsoku w:val="0"/>
              <w:textAlignment w:val="top"/>
              <w:rPr>
                <w:rFonts w:ascii="Helvetica" w:hAnsi="Helvetica" w:cs="Helvetica"/>
              </w:rPr>
            </w:pPr>
            <w:r w:rsidRPr="00A179B7">
              <w:rPr>
                <w:rFonts w:ascii="Helvetica" w:hAnsi="Helvetica" w:cs="Helvetica"/>
              </w:rPr>
              <w:t>read-only</w:t>
            </w:r>
          </w:p>
        </w:tc>
        <w:tc>
          <w:tcPr>
            <w:tcW w:w="1000" w:type="dxa"/>
          </w:tcPr>
          <w:p w14:paraId="757452F9"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hint="eastAsia"/>
              </w:rPr>
              <w:t>No</w:t>
            </w:r>
          </w:p>
        </w:tc>
        <w:tc>
          <w:tcPr>
            <w:tcW w:w="2880" w:type="dxa"/>
          </w:tcPr>
          <w:p w14:paraId="0AA017BE" w14:textId="77777777" w:rsidR="00177C2F" w:rsidRPr="00B56183" w:rsidRDefault="00177C2F" w:rsidP="00177C2F">
            <w:pPr>
              <w:pStyle w:val="TableText"/>
              <w:kinsoku w:val="0"/>
              <w:textAlignment w:val="top"/>
              <w:rPr>
                <w:rFonts w:ascii="Helvetica" w:hAnsi="Helvetica" w:cs="Helvetica"/>
              </w:rPr>
            </w:pPr>
            <w:r w:rsidRPr="00AA52CB">
              <w:rPr>
                <w:rFonts w:ascii="Helvetica" w:hAnsi="Helvetica" w:cs="Helvetica"/>
              </w:rPr>
              <w:t>As per MIB</w:t>
            </w:r>
          </w:p>
        </w:tc>
      </w:tr>
    </w:tbl>
    <w:p w14:paraId="45951ED4" w14:textId="77777777" w:rsidR="00177C2F" w:rsidRPr="00991579" w:rsidRDefault="00177C2F" w:rsidP="00AA3A6F">
      <w:pPr>
        <w:pStyle w:val="Spacer"/>
      </w:pPr>
    </w:p>
    <w:p w14:paraId="04CC90FF" w14:textId="77777777" w:rsidR="00177C2F" w:rsidRPr="005D6BDA" w:rsidRDefault="00177C2F" w:rsidP="00177C2F">
      <w:pPr>
        <w:pStyle w:val="1"/>
        <w:tabs>
          <w:tab w:val="num" w:pos="432"/>
        </w:tabs>
        <w:ind w:left="432" w:hanging="432"/>
        <w:jc w:val="both"/>
        <w:rPr>
          <w:b w:val="0"/>
          <w:bCs/>
        </w:rPr>
      </w:pPr>
      <w:bookmarkStart w:id="2205" w:name="_Toc397420475"/>
      <w:bookmarkStart w:id="2206" w:name="_Toc399344819"/>
      <w:bookmarkStart w:id="2207" w:name="_Toc483388961"/>
      <w:r w:rsidRPr="005D6BDA">
        <w:t>MAU-MIB</w:t>
      </w:r>
      <w:bookmarkEnd w:id="2205"/>
      <w:bookmarkEnd w:id="2206"/>
      <w:bookmarkEnd w:id="2207"/>
      <w:r w:rsidRPr="005D6BDA">
        <w:rPr>
          <w:rFonts w:hint="eastAsia"/>
          <w:b w:val="0"/>
          <w:bCs/>
        </w:rPr>
        <w:t xml:space="preserve"> </w:t>
      </w:r>
    </w:p>
    <w:p w14:paraId="36E34248" w14:textId="77777777" w:rsidR="00177C2F" w:rsidRDefault="00177C2F" w:rsidP="00177C2F">
      <w:pPr>
        <w:pStyle w:val="2"/>
        <w:tabs>
          <w:tab w:val="num" w:pos="576"/>
        </w:tabs>
        <w:autoSpaceDE/>
        <w:autoSpaceDN/>
        <w:adjustRightInd/>
        <w:ind w:left="576" w:hanging="576"/>
        <w:jc w:val="both"/>
        <w:textAlignment w:val="auto"/>
      </w:pPr>
      <w:bookmarkStart w:id="2208" w:name="_Toc397438799"/>
      <w:bookmarkStart w:id="2209" w:name="_Toc399344820"/>
      <w:bookmarkStart w:id="2210" w:name="_Toc483388962"/>
      <w:r>
        <w:t>ifMauTable</w:t>
      </w:r>
      <w:bookmarkEnd w:id="2208"/>
      <w:bookmarkEnd w:id="2209"/>
      <w:bookmarkEnd w:id="2210"/>
    </w:p>
    <w:p w14:paraId="47728E1C"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1.3.6.1.2.1.26.2.1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5C2215E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0C2ACBB" w14:textId="77777777" w:rsidR="00177C2F" w:rsidRPr="009540D9" w:rsidRDefault="00166066" w:rsidP="00AA3A6F">
            <w:pPr>
              <w:pStyle w:val="TableHeading"/>
            </w:pPr>
            <w:r>
              <w:t>Object (OID)</w:t>
            </w:r>
          </w:p>
        </w:tc>
        <w:tc>
          <w:tcPr>
            <w:tcW w:w="1440" w:type="dxa"/>
          </w:tcPr>
          <w:p w14:paraId="17692C45" w14:textId="77777777" w:rsidR="00177C2F" w:rsidRPr="009540D9" w:rsidRDefault="00177C2F" w:rsidP="00AA3A6F">
            <w:pPr>
              <w:pStyle w:val="TableHeading"/>
            </w:pPr>
            <w:r w:rsidRPr="009540D9">
              <w:t>Access</w:t>
            </w:r>
          </w:p>
        </w:tc>
        <w:tc>
          <w:tcPr>
            <w:tcW w:w="1000" w:type="dxa"/>
          </w:tcPr>
          <w:p w14:paraId="38D41E98" w14:textId="77777777" w:rsidR="00177C2F" w:rsidRPr="009540D9" w:rsidRDefault="00177C2F" w:rsidP="00AA3A6F">
            <w:pPr>
              <w:pStyle w:val="TableHeading"/>
            </w:pPr>
            <w:r w:rsidRPr="009540D9">
              <w:t>PDS</w:t>
            </w:r>
          </w:p>
        </w:tc>
        <w:tc>
          <w:tcPr>
            <w:tcW w:w="2880" w:type="dxa"/>
          </w:tcPr>
          <w:p w14:paraId="3CA68AA8" w14:textId="77777777" w:rsidR="00177C2F" w:rsidRPr="009540D9" w:rsidRDefault="0039618E" w:rsidP="00AA3A6F">
            <w:pPr>
              <w:pStyle w:val="TableHeading"/>
            </w:pPr>
            <w:r>
              <w:t>Comments</w:t>
            </w:r>
          </w:p>
        </w:tc>
      </w:tr>
      <w:tr w:rsidR="00177C2F" w:rsidRPr="009540D9" w14:paraId="18817021" w14:textId="77777777" w:rsidTr="00A84E51">
        <w:tc>
          <w:tcPr>
            <w:tcW w:w="3000" w:type="dxa"/>
          </w:tcPr>
          <w:p w14:paraId="22AF856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ifMauIfIndex</w:t>
            </w:r>
            <w:r>
              <w:rPr>
                <w:rFonts w:ascii="Helvetica" w:hAnsi="Helvetica" w:cs="Helvetica"/>
              </w:rPr>
              <w:t xml:space="preserve"> (1.3.6.1.2.1.26.2.1.1.1) </w:t>
            </w:r>
          </w:p>
        </w:tc>
        <w:tc>
          <w:tcPr>
            <w:tcW w:w="1440" w:type="dxa"/>
          </w:tcPr>
          <w:p w14:paraId="429DA0A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427FCA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D148D6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9BE7BFE" w14:textId="77777777" w:rsidTr="00A84E51">
        <w:tc>
          <w:tcPr>
            <w:tcW w:w="3000" w:type="dxa"/>
          </w:tcPr>
          <w:p w14:paraId="38B74F0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ifMauIndex</w:t>
            </w:r>
            <w:r>
              <w:rPr>
                <w:rFonts w:ascii="Helvetica" w:hAnsi="Helvetica" w:cs="Helvetica"/>
              </w:rPr>
              <w:t xml:space="preserve"> (1.3.6.1.2.1.26.2.1.1.2) </w:t>
            </w:r>
          </w:p>
        </w:tc>
        <w:tc>
          <w:tcPr>
            <w:tcW w:w="1440" w:type="dxa"/>
          </w:tcPr>
          <w:p w14:paraId="6B5F530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300EFB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5F8ED9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6DFCC70C" w14:textId="77777777" w:rsidTr="00A84E51">
        <w:tc>
          <w:tcPr>
            <w:tcW w:w="3000" w:type="dxa"/>
          </w:tcPr>
          <w:p w14:paraId="6BA7681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ifMauType</w:t>
            </w:r>
            <w:r>
              <w:rPr>
                <w:rFonts w:ascii="Helvetica" w:hAnsi="Helvetica" w:cs="Helvetica"/>
              </w:rPr>
              <w:t xml:space="preserve"> (1.3.6.1.2.1.26.2.1.1.3) </w:t>
            </w:r>
          </w:p>
        </w:tc>
        <w:tc>
          <w:tcPr>
            <w:tcW w:w="1440" w:type="dxa"/>
          </w:tcPr>
          <w:p w14:paraId="1051D3C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E36A927"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203FC90"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7D286F5E" w14:textId="77777777" w:rsidTr="00A84E51">
        <w:tc>
          <w:tcPr>
            <w:tcW w:w="3000" w:type="dxa"/>
          </w:tcPr>
          <w:p w14:paraId="156D140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ifMauStatus</w:t>
            </w:r>
            <w:r>
              <w:rPr>
                <w:rFonts w:ascii="Helvetica" w:hAnsi="Helvetica" w:cs="Helvetica"/>
              </w:rPr>
              <w:t xml:space="preserve"> (1.3.6.1.2.1.26.2.1.1.4) </w:t>
            </w:r>
          </w:p>
        </w:tc>
        <w:tc>
          <w:tcPr>
            <w:tcW w:w="1440" w:type="dxa"/>
          </w:tcPr>
          <w:p w14:paraId="14A6BE25"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read-write</w:t>
            </w:r>
          </w:p>
        </w:tc>
        <w:tc>
          <w:tcPr>
            <w:tcW w:w="1000" w:type="dxa"/>
          </w:tcPr>
          <w:p w14:paraId="5BD9443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91BDE3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r w:rsidR="00177C2F" w:rsidRPr="009540D9" w14:paraId="674695A7" w14:textId="77777777" w:rsidTr="00A84E51">
        <w:tc>
          <w:tcPr>
            <w:tcW w:w="3000" w:type="dxa"/>
          </w:tcPr>
          <w:p w14:paraId="13455A5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ifMauMediaAvailable</w:t>
            </w:r>
            <w:r>
              <w:rPr>
                <w:rFonts w:ascii="Helvetica" w:hAnsi="Helvetica" w:cs="Helvetica"/>
              </w:rPr>
              <w:t xml:space="preserve"> (1.3.6.1.2.1.26.2.1.1.5) </w:t>
            </w:r>
          </w:p>
        </w:tc>
        <w:tc>
          <w:tcPr>
            <w:tcW w:w="1440" w:type="dxa"/>
          </w:tcPr>
          <w:p w14:paraId="66A88D4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B41DC4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8AC5BB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3EFF5EFC" w14:textId="77777777" w:rsidTr="00A84E51">
        <w:tc>
          <w:tcPr>
            <w:tcW w:w="3000" w:type="dxa"/>
          </w:tcPr>
          <w:p w14:paraId="19E8074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ifMauMediaAvailableStateExits</w:t>
            </w:r>
            <w:r>
              <w:rPr>
                <w:rFonts w:ascii="Helvetica" w:hAnsi="Helvetica" w:cs="Helvetica"/>
              </w:rPr>
              <w:t xml:space="preserve"> (1.3.6.1.2.1.26.2.1.1.6) </w:t>
            </w:r>
          </w:p>
        </w:tc>
        <w:tc>
          <w:tcPr>
            <w:tcW w:w="1440" w:type="dxa"/>
          </w:tcPr>
          <w:p w14:paraId="756BFFF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B468F86"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CFCF2E6"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05E9F0CF" w14:textId="77777777" w:rsidTr="00A84E51">
        <w:tc>
          <w:tcPr>
            <w:tcW w:w="3000" w:type="dxa"/>
          </w:tcPr>
          <w:p w14:paraId="65EBC61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ifMauJabberState</w:t>
            </w:r>
            <w:r>
              <w:rPr>
                <w:rFonts w:ascii="Helvetica" w:hAnsi="Helvetica" w:cs="Helvetica"/>
              </w:rPr>
              <w:t xml:space="preserve"> (1.3.6.1.2.1.26.2.1.1.7) </w:t>
            </w:r>
          </w:p>
        </w:tc>
        <w:tc>
          <w:tcPr>
            <w:tcW w:w="1440" w:type="dxa"/>
          </w:tcPr>
          <w:p w14:paraId="211AF9F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2F4F0AC"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9C1ABD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61EFAF05" w14:textId="77777777" w:rsidTr="00A84E51">
        <w:tc>
          <w:tcPr>
            <w:tcW w:w="3000" w:type="dxa"/>
          </w:tcPr>
          <w:p w14:paraId="7AC7F44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ifMauJabberingStateEnters</w:t>
            </w:r>
            <w:r>
              <w:rPr>
                <w:rFonts w:ascii="Helvetica" w:hAnsi="Helvetica" w:cs="Helvetica"/>
              </w:rPr>
              <w:t xml:space="preserve"> (1.3.6.1.2.1.26.2.1.1.8) </w:t>
            </w:r>
          </w:p>
        </w:tc>
        <w:tc>
          <w:tcPr>
            <w:tcW w:w="1440" w:type="dxa"/>
          </w:tcPr>
          <w:p w14:paraId="63F3927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24712D6"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BAA5E47"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5B3523C2" w14:textId="77777777" w:rsidTr="00A84E51">
        <w:tc>
          <w:tcPr>
            <w:tcW w:w="3000" w:type="dxa"/>
          </w:tcPr>
          <w:p w14:paraId="431A3BD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ifMauFalseCarriers</w:t>
            </w:r>
            <w:r>
              <w:rPr>
                <w:rFonts w:ascii="Helvetica" w:hAnsi="Helvetica" w:cs="Helvetica"/>
              </w:rPr>
              <w:t xml:space="preserve"> (1.3.6.1.2.1.26.2.1.1.9) </w:t>
            </w:r>
          </w:p>
        </w:tc>
        <w:tc>
          <w:tcPr>
            <w:tcW w:w="1440" w:type="dxa"/>
          </w:tcPr>
          <w:p w14:paraId="6077807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3879C95"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48EF40B"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3CED0737" w14:textId="77777777" w:rsidTr="00A84E51">
        <w:tc>
          <w:tcPr>
            <w:tcW w:w="3000" w:type="dxa"/>
          </w:tcPr>
          <w:p w14:paraId="20A9BA8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ifMauTypeList</w:t>
            </w:r>
            <w:r>
              <w:rPr>
                <w:rFonts w:ascii="Helvetica" w:hAnsi="Helvetica" w:cs="Helvetica"/>
              </w:rPr>
              <w:t xml:space="preserve"> (1.3.6.1.2.1.26.2.1.1.10) </w:t>
            </w:r>
          </w:p>
        </w:tc>
        <w:tc>
          <w:tcPr>
            <w:tcW w:w="1440" w:type="dxa"/>
          </w:tcPr>
          <w:p w14:paraId="2A66440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04BCE9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6740D30A" w14:textId="77777777" w:rsidR="00177C2F" w:rsidRPr="009540D9" w:rsidRDefault="00177C2F" w:rsidP="00177C2F">
            <w:pPr>
              <w:pStyle w:val="TableText"/>
              <w:kinsoku w:val="0"/>
              <w:textAlignment w:val="top"/>
              <w:rPr>
                <w:rFonts w:ascii="Helvetica" w:hAnsi="Helvetica" w:cs="Helvetica"/>
              </w:rPr>
            </w:pPr>
            <w:r w:rsidRPr="00BD26B4">
              <w:rPr>
                <w:rFonts w:ascii="Helvetica" w:hAnsi="Helvetica" w:cs="Helvetica"/>
              </w:rPr>
              <w:t>Not supported</w:t>
            </w:r>
          </w:p>
        </w:tc>
      </w:tr>
      <w:tr w:rsidR="00177C2F" w:rsidRPr="009540D9" w14:paraId="3E96307F" w14:textId="77777777" w:rsidTr="00A84E51">
        <w:tc>
          <w:tcPr>
            <w:tcW w:w="3000" w:type="dxa"/>
          </w:tcPr>
          <w:p w14:paraId="6C3AA7F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ifMauDefaultType</w:t>
            </w:r>
            <w:r>
              <w:rPr>
                <w:rFonts w:ascii="Helvetica" w:hAnsi="Helvetica" w:cs="Helvetica"/>
              </w:rPr>
              <w:t xml:space="preserve"> (1.3.6.1.2.1.26.2.1.1.11) </w:t>
            </w:r>
          </w:p>
        </w:tc>
        <w:tc>
          <w:tcPr>
            <w:tcW w:w="1440" w:type="dxa"/>
          </w:tcPr>
          <w:p w14:paraId="214B7B0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67BBF84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130F79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r w:rsidR="00177C2F" w:rsidRPr="009540D9" w14:paraId="2B404EF1" w14:textId="77777777" w:rsidTr="00A84E51">
        <w:tc>
          <w:tcPr>
            <w:tcW w:w="3000" w:type="dxa"/>
          </w:tcPr>
          <w:p w14:paraId="22CF422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ifMauAutoNegSupported</w:t>
            </w:r>
            <w:r>
              <w:rPr>
                <w:rFonts w:ascii="Helvetica" w:hAnsi="Helvetica" w:cs="Helvetica"/>
              </w:rPr>
              <w:t xml:space="preserve"> (1.3.6.1.2.1.26.2.1.1.12) </w:t>
            </w:r>
          </w:p>
        </w:tc>
        <w:tc>
          <w:tcPr>
            <w:tcW w:w="1440" w:type="dxa"/>
          </w:tcPr>
          <w:p w14:paraId="042A30C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19E353B"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0D6D0AB4"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631A436F" w14:textId="77777777" w:rsidTr="00A84E51">
        <w:tc>
          <w:tcPr>
            <w:tcW w:w="3000" w:type="dxa"/>
          </w:tcPr>
          <w:p w14:paraId="5D214C3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ifMauTypeListBits</w:t>
            </w:r>
            <w:r>
              <w:rPr>
                <w:rFonts w:ascii="Helvetica" w:hAnsi="Helvetica" w:cs="Helvetica"/>
              </w:rPr>
              <w:t xml:space="preserve"> (1.3.6.1.2.1.26.2.1.1.13) </w:t>
            </w:r>
          </w:p>
        </w:tc>
        <w:tc>
          <w:tcPr>
            <w:tcW w:w="1440" w:type="dxa"/>
          </w:tcPr>
          <w:p w14:paraId="6174C91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852862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0F0DB4E"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5A3D9C72" w14:textId="77777777" w:rsidTr="00A84E51">
        <w:tc>
          <w:tcPr>
            <w:tcW w:w="3000" w:type="dxa"/>
          </w:tcPr>
          <w:p w14:paraId="0199DC29" w14:textId="77777777" w:rsidR="00177C2F" w:rsidRPr="00D64CD7" w:rsidRDefault="00177C2F" w:rsidP="00177C2F">
            <w:pPr>
              <w:pStyle w:val="TableText"/>
              <w:widowControl w:val="0"/>
              <w:kinsoku w:val="0"/>
              <w:adjustRightInd w:val="0"/>
              <w:spacing w:line="360" w:lineRule="atLeast"/>
              <w:jc w:val="both"/>
              <w:textAlignment w:val="top"/>
            </w:pPr>
            <w:r w:rsidRPr="00D64CD7">
              <w:t>ifMauHCFalseCarriers</w:t>
            </w:r>
            <w:r>
              <w:t xml:space="preserve"> (1.3.6.1.2.1.26.2.1.1.14) </w:t>
            </w:r>
          </w:p>
        </w:tc>
        <w:tc>
          <w:tcPr>
            <w:tcW w:w="1440" w:type="dxa"/>
          </w:tcPr>
          <w:p w14:paraId="069FB46A" w14:textId="77777777" w:rsidR="00177C2F" w:rsidRPr="00D64CD7" w:rsidRDefault="00177C2F" w:rsidP="00177C2F">
            <w:pPr>
              <w:pStyle w:val="TableText"/>
              <w:kinsoku w:val="0"/>
              <w:textAlignment w:val="top"/>
            </w:pPr>
            <w:r w:rsidRPr="00D64CD7">
              <w:rPr>
                <w:rFonts w:cs="Helvetica"/>
              </w:rPr>
              <w:t>read-only</w:t>
            </w:r>
          </w:p>
        </w:tc>
        <w:tc>
          <w:tcPr>
            <w:tcW w:w="1000" w:type="dxa"/>
          </w:tcPr>
          <w:p w14:paraId="37D8FDBB" w14:textId="77777777" w:rsidR="00177C2F" w:rsidRPr="00D64CD7" w:rsidRDefault="00177C2F" w:rsidP="00177C2F">
            <w:pPr>
              <w:pStyle w:val="TableText"/>
              <w:kinsoku w:val="0"/>
              <w:textAlignment w:val="top"/>
            </w:pPr>
            <w:r>
              <w:rPr>
                <w:rFonts w:cs="Helvetica" w:hint="eastAsia"/>
              </w:rPr>
              <w:t>No</w:t>
            </w:r>
          </w:p>
        </w:tc>
        <w:tc>
          <w:tcPr>
            <w:tcW w:w="2880" w:type="dxa"/>
          </w:tcPr>
          <w:p w14:paraId="1A8ACF40" w14:textId="77777777" w:rsidR="00177C2F" w:rsidRPr="00D64CD7" w:rsidRDefault="00177C2F" w:rsidP="00177C2F">
            <w:pPr>
              <w:pStyle w:val="TableText"/>
              <w:kinsoku w:val="0"/>
              <w:textAlignment w:val="top"/>
            </w:pPr>
            <w:r w:rsidRPr="00BD26B4">
              <w:rPr>
                <w:rFonts w:ascii="Helvetica" w:hAnsi="Helvetica" w:cs="Helvetica"/>
              </w:rPr>
              <w:t>Not supported</w:t>
            </w:r>
          </w:p>
        </w:tc>
      </w:tr>
    </w:tbl>
    <w:p w14:paraId="08A7A539" w14:textId="77777777" w:rsidR="00177C2F" w:rsidRPr="00274C41" w:rsidRDefault="00177C2F" w:rsidP="00177C2F">
      <w:pPr>
        <w:pStyle w:val="2"/>
        <w:tabs>
          <w:tab w:val="num" w:pos="576"/>
        </w:tabs>
        <w:autoSpaceDE/>
        <w:autoSpaceDN/>
        <w:adjustRightInd/>
        <w:ind w:left="576" w:hanging="576"/>
        <w:jc w:val="both"/>
        <w:textAlignment w:val="auto"/>
      </w:pPr>
      <w:bookmarkStart w:id="2211" w:name="_Toc397438800"/>
      <w:bookmarkStart w:id="2212" w:name="_Toc399344821"/>
      <w:bookmarkStart w:id="2213" w:name="_Toc483388963"/>
      <w:r>
        <w:t>if</w:t>
      </w:r>
      <w:r w:rsidRPr="00274C41">
        <w:t>JackTable of dot3IfMauBasicGroup</w:t>
      </w:r>
      <w:bookmarkEnd w:id="2211"/>
      <w:bookmarkEnd w:id="2212"/>
      <w:bookmarkEnd w:id="2213"/>
    </w:p>
    <w:p w14:paraId="227A2D16"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1.3.6.1.2.1.26.2.2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18E2D62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420735E" w14:textId="77777777" w:rsidR="00177C2F" w:rsidRPr="009540D9" w:rsidRDefault="00166066" w:rsidP="00AA3A6F">
            <w:pPr>
              <w:pStyle w:val="TableHeading"/>
            </w:pPr>
            <w:r>
              <w:t>Object (OID)</w:t>
            </w:r>
          </w:p>
        </w:tc>
        <w:tc>
          <w:tcPr>
            <w:tcW w:w="1440" w:type="dxa"/>
          </w:tcPr>
          <w:p w14:paraId="2BF6B6D7" w14:textId="77777777" w:rsidR="00177C2F" w:rsidRPr="009540D9" w:rsidRDefault="00177C2F" w:rsidP="00AA3A6F">
            <w:pPr>
              <w:pStyle w:val="TableHeading"/>
            </w:pPr>
            <w:r w:rsidRPr="009540D9">
              <w:t>Access</w:t>
            </w:r>
          </w:p>
        </w:tc>
        <w:tc>
          <w:tcPr>
            <w:tcW w:w="1000" w:type="dxa"/>
          </w:tcPr>
          <w:p w14:paraId="32D119D7" w14:textId="77777777" w:rsidR="00177C2F" w:rsidRPr="009540D9" w:rsidRDefault="00177C2F" w:rsidP="00AA3A6F">
            <w:pPr>
              <w:pStyle w:val="TableHeading"/>
            </w:pPr>
            <w:r w:rsidRPr="009540D9">
              <w:t>PDS</w:t>
            </w:r>
          </w:p>
        </w:tc>
        <w:tc>
          <w:tcPr>
            <w:tcW w:w="2880" w:type="dxa"/>
          </w:tcPr>
          <w:p w14:paraId="1AD92EBD" w14:textId="77777777" w:rsidR="00177C2F" w:rsidRPr="009540D9" w:rsidRDefault="0039618E" w:rsidP="00AA3A6F">
            <w:pPr>
              <w:pStyle w:val="TableHeading"/>
            </w:pPr>
            <w:r>
              <w:t>Comments</w:t>
            </w:r>
          </w:p>
        </w:tc>
      </w:tr>
      <w:tr w:rsidR="00177C2F" w:rsidRPr="009540D9" w14:paraId="4ED485F1" w14:textId="77777777" w:rsidTr="00A84E51">
        <w:tc>
          <w:tcPr>
            <w:tcW w:w="3000" w:type="dxa"/>
          </w:tcPr>
          <w:p w14:paraId="513DCF8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ifJackIndex</w:t>
            </w:r>
            <w:r>
              <w:rPr>
                <w:rFonts w:ascii="Helvetica" w:hAnsi="Helvetica" w:cs="Helvetica"/>
              </w:rPr>
              <w:t xml:space="preserve"> (1.3.6.1.2.1.26.2.2.1.1) </w:t>
            </w:r>
          </w:p>
        </w:tc>
        <w:tc>
          <w:tcPr>
            <w:tcW w:w="1440" w:type="dxa"/>
          </w:tcPr>
          <w:p w14:paraId="4B4EA36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22DFF6A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505E951"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26995353" w14:textId="77777777" w:rsidTr="00A84E51">
        <w:tc>
          <w:tcPr>
            <w:tcW w:w="3000" w:type="dxa"/>
          </w:tcPr>
          <w:p w14:paraId="4A234D4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ifJackType</w:t>
            </w:r>
            <w:r>
              <w:rPr>
                <w:rFonts w:ascii="Helvetica" w:hAnsi="Helvetica" w:cs="Helvetica"/>
              </w:rPr>
              <w:t xml:space="preserve"> (1.3.6.1.2.1.26.2.2.1.2) </w:t>
            </w:r>
          </w:p>
        </w:tc>
        <w:tc>
          <w:tcPr>
            <w:tcW w:w="1440" w:type="dxa"/>
          </w:tcPr>
          <w:p w14:paraId="4757CD9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E771A49"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Current</w:t>
            </w:r>
          </w:p>
        </w:tc>
        <w:tc>
          <w:tcPr>
            <w:tcW w:w="2880" w:type="dxa"/>
          </w:tcPr>
          <w:p w14:paraId="0A3822BD"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bl>
    <w:p w14:paraId="631E6680" w14:textId="77777777" w:rsidR="00177C2F" w:rsidRPr="00274C41" w:rsidRDefault="00177C2F" w:rsidP="00177C2F">
      <w:pPr>
        <w:pStyle w:val="2"/>
        <w:tabs>
          <w:tab w:val="num" w:pos="576"/>
        </w:tabs>
        <w:autoSpaceDE/>
        <w:autoSpaceDN/>
        <w:adjustRightInd/>
        <w:ind w:left="576" w:hanging="576"/>
        <w:jc w:val="both"/>
        <w:textAlignment w:val="auto"/>
      </w:pPr>
      <w:bookmarkStart w:id="2214" w:name="_Toc397438801"/>
      <w:bookmarkStart w:id="2215" w:name="_Toc399344822"/>
      <w:bookmarkStart w:id="2216" w:name="_Toc483388964"/>
      <w:r>
        <w:t>if</w:t>
      </w:r>
      <w:r w:rsidRPr="00274C41">
        <w:t>MauAutoNegTable</w:t>
      </w:r>
      <w:bookmarkEnd w:id="2214"/>
      <w:bookmarkEnd w:id="2215"/>
      <w:bookmarkEnd w:id="2216"/>
    </w:p>
    <w:p w14:paraId="204F240E"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1.3.6.1.2.1.26.5.1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62375B6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726E19D" w14:textId="77777777" w:rsidR="00177C2F" w:rsidRPr="009540D9" w:rsidRDefault="00166066" w:rsidP="00AA3A6F">
            <w:pPr>
              <w:pStyle w:val="TableHeading"/>
            </w:pPr>
            <w:r>
              <w:t>Object (OID)</w:t>
            </w:r>
          </w:p>
        </w:tc>
        <w:tc>
          <w:tcPr>
            <w:tcW w:w="1440" w:type="dxa"/>
          </w:tcPr>
          <w:p w14:paraId="49AA042C" w14:textId="77777777" w:rsidR="00177C2F" w:rsidRPr="009540D9" w:rsidRDefault="00177C2F" w:rsidP="00AA3A6F">
            <w:pPr>
              <w:pStyle w:val="TableHeading"/>
            </w:pPr>
            <w:r w:rsidRPr="009540D9">
              <w:t>Access</w:t>
            </w:r>
          </w:p>
        </w:tc>
        <w:tc>
          <w:tcPr>
            <w:tcW w:w="1000" w:type="dxa"/>
          </w:tcPr>
          <w:p w14:paraId="1A6EF869" w14:textId="77777777" w:rsidR="00177C2F" w:rsidRPr="009540D9" w:rsidRDefault="00177C2F" w:rsidP="00AA3A6F">
            <w:pPr>
              <w:pStyle w:val="TableHeading"/>
            </w:pPr>
            <w:r w:rsidRPr="009540D9">
              <w:t>PDS</w:t>
            </w:r>
          </w:p>
        </w:tc>
        <w:tc>
          <w:tcPr>
            <w:tcW w:w="2880" w:type="dxa"/>
          </w:tcPr>
          <w:p w14:paraId="2E3C8141" w14:textId="77777777" w:rsidR="00177C2F" w:rsidRPr="009540D9" w:rsidRDefault="0039618E" w:rsidP="00AA3A6F">
            <w:pPr>
              <w:pStyle w:val="TableHeading"/>
            </w:pPr>
            <w:r>
              <w:t>Comments</w:t>
            </w:r>
          </w:p>
        </w:tc>
      </w:tr>
      <w:tr w:rsidR="00177C2F" w:rsidRPr="009540D9" w14:paraId="2B5DE5CB" w14:textId="77777777" w:rsidTr="00A84E51">
        <w:tc>
          <w:tcPr>
            <w:tcW w:w="3000" w:type="dxa"/>
          </w:tcPr>
          <w:p w14:paraId="00BB430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ifMauAutoNegAdminStatus</w:t>
            </w:r>
            <w:r>
              <w:rPr>
                <w:rFonts w:ascii="Helvetica" w:hAnsi="Helvetica" w:cs="Helvetica"/>
              </w:rPr>
              <w:t xml:space="preserve"> (1.3.6.1.2.1.26.5.1.1.1) </w:t>
            </w:r>
          </w:p>
        </w:tc>
        <w:tc>
          <w:tcPr>
            <w:tcW w:w="1440" w:type="dxa"/>
          </w:tcPr>
          <w:p w14:paraId="2B06787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32487E2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21C1BA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r w:rsidR="00177C2F" w:rsidRPr="009540D9" w14:paraId="4A9C0D20" w14:textId="77777777" w:rsidTr="00A84E51">
        <w:tc>
          <w:tcPr>
            <w:tcW w:w="3000" w:type="dxa"/>
          </w:tcPr>
          <w:p w14:paraId="4C45723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ifMauAutoNegRemoteSignaling</w:t>
            </w:r>
            <w:r>
              <w:rPr>
                <w:rFonts w:ascii="Helvetica" w:hAnsi="Helvetica" w:cs="Helvetica"/>
              </w:rPr>
              <w:t xml:space="preserve"> (1.3.6.1.2.1.26.5.1.1.2) </w:t>
            </w:r>
          </w:p>
        </w:tc>
        <w:tc>
          <w:tcPr>
            <w:tcW w:w="1440" w:type="dxa"/>
          </w:tcPr>
          <w:p w14:paraId="1F3B01B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5BE3402"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CDDF8BB" w14:textId="77777777" w:rsidR="00177C2F" w:rsidRPr="009540D9" w:rsidRDefault="00530C65" w:rsidP="00177C2F">
            <w:pPr>
              <w:pStyle w:val="TableText"/>
              <w:kinsoku w:val="0"/>
              <w:textAlignment w:val="top"/>
              <w:rPr>
                <w:rFonts w:ascii="Helvetica" w:hAnsi="Helvetica" w:cs="Helvetica"/>
              </w:rPr>
            </w:pPr>
            <w:r w:rsidRPr="002B6E9D">
              <w:rPr>
                <w:rFonts w:ascii="Helvetica" w:hAnsi="Helvetica" w:cs="Helvetica"/>
              </w:rPr>
              <w:t>Not supported for L2 GigabitEthernet port</w:t>
            </w:r>
          </w:p>
        </w:tc>
      </w:tr>
      <w:tr w:rsidR="00177C2F" w:rsidRPr="009540D9" w14:paraId="42223BA5" w14:textId="77777777" w:rsidTr="00A84E51">
        <w:tc>
          <w:tcPr>
            <w:tcW w:w="3000" w:type="dxa"/>
          </w:tcPr>
          <w:p w14:paraId="5FB073B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ifMauAutoNegConfig</w:t>
            </w:r>
            <w:r>
              <w:rPr>
                <w:rFonts w:ascii="Helvetica" w:hAnsi="Helvetica" w:cs="Helvetica"/>
              </w:rPr>
              <w:t xml:space="preserve"> (1.3.6.1.2.1.26.5.1.1.4) </w:t>
            </w:r>
          </w:p>
        </w:tc>
        <w:tc>
          <w:tcPr>
            <w:tcW w:w="1440" w:type="dxa"/>
          </w:tcPr>
          <w:p w14:paraId="0F55282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0F30C4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72A0583"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4E86F3CC" w14:textId="77777777" w:rsidTr="00A84E51">
        <w:tc>
          <w:tcPr>
            <w:tcW w:w="3000" w:type="dxa"/>
          </w:tcPr>
          <w:p w14:paraId="3657069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ifMauAutoNegCapability</w:t>
            </w:r>
            <w:r>
              <w:rPr>
                <w:rFonts w:ascii="Helvetica" w:hAnsi="Helvetica" w:cs="Helvetica"/>
              </w:rPr>
              <w:t xml:space="preserve"> (1.3.6.1.2.1.26.5.1.1.5) </w:t>
            </w:r>
          </w:p>
        </w:tc>
        <w:tc>
          <w:tcPr>
            <w:tcW w:w="1440" w:type="dxa"/>
          </w:tcPr>
          <w:p w14:paraId="43A51DB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0727C5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31883D9" w14:textId="77777777" w:rsidR="00177C2F" w:rsidRPr="009540D9" w:rsidRDefault="00177C2F" w:rsidP="00177C2F">
            <w:pPr>
              <w:pStyle w:val="TableText"/>
              <w:kinsoku w:val="0"/>
              <w:textAlignment w:val="top"/>
              <w:rPr>
                <w:rFonts w:ascii="Helvetica" w:hAnsi="Helvetica" w:cs="Helvetica"/>
              </w:rPr>
            </w:pPr>
            <w:r w:rsidRPr="00BD26B4">
              <w:rPr>
                <w:rFonts w:ascii="Helvetica" w:hAnsi="Helvetica" w:cs="Helvetica"/>
              </w:rPr>
              <w:t>Not supported</w:t>
            </w:r>
          </w:p>
        </w:tc>
      </w:tr>
      <w:tr w:rsidR="00177C2F" w:rsidRPr="009540D9" w14:paraId="41A32C94" w14:textId="77777777" w:rsidTr="00A84E51">
        <w:tc>
          <w:tcPr>
            <w:tcW w:w="3000" w:type="dxa"/>
          </w:tcPr>
          <w:p w14:paraId="2A43BC6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ifMauAutoNegCapAdvertised</w:t>
            </w:r>
            <w:r>
              <w:rPr>
                <w:rFonts w:ascii="Helvetica" w:hAnsi="Helvetica" w:cs="Helvetica"/>
              </w:rPr>
              <w:t xml:space="preserve"> (1.3.6.1.2.1.26.5.1.1.6) </w:t>
            </w:r>
          </w:p>
        </w:tc>
        <w:tc>
          <w:tcPr>
            <w:tcW w:w="1440" w:type="dxa"/>
          </w:tcPr>
          <w:p w14:paraId="039F15A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write</w:t>
            </w:r>
          </w:p>
        </w:tc>
        <w:tc>
          <w:tcPr>
            <w:tcW w:w="1000" w:type="dxa"/>
          </w:tcPr>
          <w:p w14:paraId="090E92E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F260BE6" w14:textId="77777777" w:rsidR="00177C2F" w:rsidRPr="009540D9" w:rsidRDefault="00177C2F" w:rsidP="00177C2F">
            <w:pPr>
              <w:pStyle w:val="TableText"/>
              <w:kinsoku w:val="0"/>
              <w:textAlignment w:val="top"/>
              <w:rPr>
                <w:rFonts w:ascii="Helvetica" w:hAnsi="Helvetica" w:cs="Helvetica"/>
              </w:rPr>
            </w:pPr>
            <w:r w:rsidRPr="00BD26B4">
              <w:rPr>
                <w:rFonts w:ascii="Helvetica" w:hAnsi="Helvetica" w:cs="Helvetica"/>
              </w:rPr>
              <w:t>Not supported</w:t>
            </w:r>
          </w:p>
        </w:tc>
      </w:tr>
      <w:tr w:rsidR="00177C2F" w:rsidRPr="009540D9" w14:paraId="2B5260F9" w14:textId="77777777" w:rsidTr="00A84E51">
        <w:tc>
          <w:tcPr>
            <w:tcW w:w="3000" w:type="dxa"/>
          </w:tcPr>
          <w:p w14:paraId="2BF2022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ifMauAutoNegCapReceived</w:t>
            </w:r>
            <w:r>
              <w:rPr>
                <w:rFonts w:ascii="Helvetica" w:hAnsi="Helvetica" w:cs="Helvetica"/>
              </w:rPr>
              <w:t xml:space="preserve"> (1.3.6.1.2.1.26.5.1.1.7) </w:t>
            </w:r>
          </w:p>
        </w:tc>
        <w:tc>
          <w:tcPr>
            <w:tcW w:w="1440" w:type="dxa"/>
          </w:tcPr>
          <w:p w14:paraId="7E4A856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BEDF4A7"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2CF71ED" w14:textId="77777777" w:rsidR="00177C2F" w:rsidRPr="009540D9" w:rsidRDefault="00177C2F" w:rsidP="00177C2F">
            <w:pPr>
              <w:pStyle w:val="TableText"/>
              <w:kinsoku w:val="0"/>
              <w:textAlignment w:val="top"/>
              <w:rPr>
                <w:rFonts w:ascii="Helvetica" w:hAnsi="Helvetica" w:cs="Helvetica"/>
              </w:rPr>
            </w:pPr>
            <w:r w:rsidRPr="00BD26B4">
              <w:rPr>
                <w:rFonts w:ascii="Helvetica" w:hAnsi="Helvetica" w:cs="Helvetica"/>
              </w:rPr>
              <w:t>Not supported</w:t>
            </w:r>
          </w:p>
        </w:tc>
      </w:tr>
      <w:tr w:rsidR="00177C2F" w:rsidRPr="009540D9" w14:paraId="013072A4" w14:textId="77777777" w:rsidTr="00A84E51">
        <w:tc>
          <w:tcPr>
            <w:tcW w:w="3000" w:type="dxa"/>
          </w:tcPr>
          <w:p w14:paraId="125EFC1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ifMauAutoNegRestart</w:t>
            </w:r>
            <w:r>
              <w:rPr>
                <w:rFonts w:ascii="Helvetica" w:hAnsi="Helvetica" w:cs="Helvetica"/>
              </w:rPr>
              <w:t xml:space="preserve"> (1.3.6.1.2.1.26.5.1.1.8) </w:t>
            </w:r>
          </w:p>
        </w:tc>
        <w:tc>
          <w:tcPr>
            <w:tcW w:w="1440" w:type="dxa"/>
          </w:tcPr>
          <w:p w14:paraId="60F8AFD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3F7F275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C14489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r w:rsidR="00177C2F" w:rsidRPr="009540D9" w14:paraId="75DB02BA" w14:textId="77777777" w:rsidTr="00A84E51">
        <w:tc>
          <w:tcPr>
            <w:tcW w:w="3000" w:type="dxa"/>
          </w:tcPr>
          <w:p w14:paraId="3AAAA52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ifMauAutoNegCapabilityBits</w:t>
            </w:r>
            <w:r>
              <w:rPr>
                <w:rFonts w:ascii="Helvetica" w:hAnsi="Helvetica" w:cs="Helvetica"/>
              </w:rPr>
              <w:t xml:space="preserve"> (1.3.6.1.2.1.26.5.1.1.9) </w:t>
            </w:r>
          </w:p>
        </w:tc>
        <w:tc>
          <w:tcPr>
            <w:tcW w:w="1440" w:type="dxa"/>
          </w:tcPr>
          <w:p w14:paraId="3F8E2C5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C472DB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61B19CD8"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35D1DC0C" w14:textId="77777777" w:rsidTr="00A84E51">
        <w:tc>
          <w:tcPr>
            <w:tcW w:w="3000" w:type="dxa"/>
          </w:tcPr>
          <w:p w14:paraId="6E0487D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ifMauAutoNegCapAdvertisedBits</w:t>
            </w:r>
            <w:r>
              <w:rPr>
                <w:rFonts w:ascii="Helvetica" w:hAnsi="Helvetica" w:cs="Helvetica"/>
              </w:rPr>
              <w:t xml:space="preserve"> (1.3.6.1.2.1.26.5.1.1.10) </w:t>
            </w:r>
          </w:p>
        </w:tc>
        <w:tc>
          <w:tcPr>
            <w:tcW w:w="1440" w:type="dxa"/>
          </w:tcPr>
          <w:p w14:paraId="3EDD118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write</w:t>
            </w:r>
          </w:p>
        </w:tc>
        <w:tc>
          <w:tcPr>
            <w:tcW w:w="1000" w:type="dxa"/>
          </w:tcPr>
          <w:p w14:paraId="41F59B8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65CEBE1" w14:textId="77777777" w:rsidR="00177C2F" w:rsidRPr="00530C65" w:rsidRDefault="00530C65" w:rsidP="00530C65">
            <w:pPr>
              <w:pStyle w:val="TableText"/>
              <w:kinsoku w:val="0"/>
              <w:textAlignment w:val="top"/>
              <w:rPr>
                <w:rFonts w:ascii="Helvetica" w:hAnsi="Helvetica" w:cs="Helvetica"/>
              </w:rPr>
            </w:pPr>
            <w:r w:rsidRPr="00530C65">
              <w:rPr>
                <w:rFonts w:ascii="Helvetica" w:hAnsi="Helvetica" w:cs="Helvetica"/>
              </w:rPr>
              <w:t>Only support read operation and not supported for L2 GigabitEthernet port</w:t>
            </w:r>
          </w:p>
        </w:tc>
      </w:tr>
      <w:tr w:rsidR="00177C2F" w:rsidRPr="009540D9" w14:paraId="788E8165" w14:textId="77777777" w:rsidTr="00A84E51">
        <w:tc>
          <w:tcPr>
            <w:tcW w:w="3000" w:type="dxa"/>
          </w:tcPr>
          <w:p w14:paraId="4EF392D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ifMauAutoNegCapReceivedBits</w:t>
            </w:r>
            <w:r>
              <w:rPr>
                <w:rFonts w:ascii="Helvetica" w:hAnsi="Helvetica" w:cs="Helvetica"/>
              </w:rPr>
              <w:t xml:space="preserve"> (1.3.6.1.2.1.26.5.1.1.11) </w:t>
            </w:r>
          </w:p>
        </w:tc>
        <w:tc>
          <w:tcPr>
            <w:tcW w:w="1440" w:type="dxa"/>
          </w:tcPr>
          <w:p w14:paraId="71565F0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988B6EF"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CDEC093"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5F7C0071" w14:textId="77777777" w:rsidTr="00A84E51">
        <w:tc>
          <w:tcPr>
            <w:tcW w:w="3000" w:type="dxa"/>
          </w:tcPr>
          <w:p w14:paraId="0E06F02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ifMauAutoNegRemoteFaultAdvertised</w:t>
            </w:r>
            <w:r>
              <w:rPr>
                <w:rFonts w:ascii="Helvetica" w:hAnsi="Helvetica" w:cs="Helvetica"/>
              </w:rPr>
              <w:t xml:space="preserve"> (1.3.6.1.2.1.26.5.1.1.12) </w:t>
            </w:r>
          </w:p>
        </w:tc>
        <w:tc>
          <w:tcPr>
            <w:tcW w:w="1440" w:type="dxa"/>
          </w:tcPr>
          <w:p w14:paraId="3B38211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write</w:t>
            </w:r>
          </w:p>
        </w:tc>
        <w:tc>
          <w:tcPr>
            <w:tcW w:w="1000" w:type="dxa"/>
          </w:tcPr>
          <w:p w14:paraId="735A8B8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3A6C261" w14:textId="77777777" w:rsidR="00177C2F" w:rsidRPr="009540D9" w:rsidRDefault="00530C65" w:rsidP="00177C2F">
            <w:pPr>
              <w:pStyle w:val="TableText"/>
              <w:kinsoku w:val="0"/>
              <w:textAlignment w:val="top"/>
              <w:rPr>
                <w:rFonts w:ascii="Helvetica" w:hAnsi="Helvetica" w:cs="Helvetica"/>
              </w:rPr>
            </w:pPr>
            <w:r w:rsidRPr="00530C65">
              <w:rPr>
                <w:rFonts w:ascii="Helvetica" w:hAnsi="Helvetica" w:cs="Helvetica"/>
              </w:rPr>
              <w:t>Only support read operation and not supported for L2 GigabitEthernet port</w:t>
            </w:r>
          </w:p>
        </w:tc>
      </w:tr>
      <w:tr w:rsidR="00177C2F" w:rsidRPr="009540D9" w14:paraId="142683BB" w14:textId="77777777" w:rsidTr="00A84E51">
        <w:tc>
          <w:tcPr>
            <w:tcW w:w="3000" w:type="dxa"/>
          </w:tcPr>
          <w:p w14:paraId="3329DCF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ifMauAutoNegRemoteFaultReceived</w:t>
            </w:r>
            <w:r>
              <w:rPr>
                <w:rFonts w:ascii="Helvetica" w:hAnsi="Helvetica" w:cs="Helvetica"/>
              </w:rPr>
              <w:t xml:space="preserve"> (1.3.6.1.2.1.26.5.1.1.13) </w:t>
            </w:r>
          </w:p>
        </w:tc>
        <w:tc>
          <w:tcPr>
            <w:tcW w:w="1440" w:type="dxa"/>
          </w:tcPr>
          <w:p w14:paraId="680F01D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2C6769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2C03E65"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bl>
    <w:p w14:paraId="24986B03" w14:textId="77777777" w:rsidR="00177C2F" w:rsidRDefault="00177C2F" w:rsidP="00AA3A6F">
      <w:pPr>
        <w:pStyle w:val="Spacer"/>
      </w:pPr>
    </w:p>
    <w:p w14:paraId="064E0FE9" w14:textId="77777777" w:rsidR="00177C2F" w:rsidRPr="008418BF" w:rsidRDefault="00177C2F" w:rsidP="00177C2F">
      <w:pPr>
        <w:pStyle w:val="1"/>
        <w:tabs>
          <w:tab w:val="num" w:pos="432"/>
        </w:tabs>
        <w:ind w:left="432" w:hanging="432"/>
        <w:jc w:val="both"/>
        <w:rPr>
          <w:bCs/>
        </w:rPr>
      </w:pPr>
      <w:bookmarkStart w:id="2217" w:name="_Toc397420479"/>
      <w:bookmarkStart w:id="2218" w:name="_Toc399318311"/>
      <w:bookmarkStart w:id="2219" w:name="_Toc483388965"/>
      <w:r>
        <w:rPr>
          <w:rFonts w:hint="eastAsia"/>
          <w:bCs/>
        </w:rPr>
        <w:t>MGMD-STD-MIB</w:t>
      </w:r>
      <w:bookmarkEnd w:id="2217"/>
      <w:bookmarkEnd w:id="2218"/>
      <w:bookmarkEnd w:id="2219"/>
    </w:p>
    <w:p w14:paraId="7BC50B7F" w14:textId="77777777" w:rsidR="00177C2F" w:rsidRPr="00CD6001" w:rsidRDefault="00177C2F" w:rsidP="00177C2F">
      <w:r w:rsidRPr="00CD6001">
        <w:t>This Multicast Group Membership Discovery (MGMD) MIB module contains eight tables:</w:t>
      </w:r>
    </w:p>
    <w:p w14:paraId="51570DA2" w14:textId="77777777" w:rsidR="00177C2F" w:rsidRPr="00CD6001" w:rsidRDefault="00177C2F" w:rsidP="00177C2F">
      <w:r w:rsidRPr="00CD6001">
        <w:rPr>
          <w:rFonts w:hint="eastAsia"/>
        </w:rPr>
        <w:t>(1)</w:t>
      </w:r>
      <w:r w:rsidRPr="00CD6001">
        <w:t xml:space="preserve">  the MGMD Host Interface Table, which contains one row for each interface on which IGMP or MLD is enabled on a host</w:t>
      </w:r>
      <w:r w:rsidRPr="00CD6001">
        <w:rPr>
          <w:rFonts w:hint="eastAsia"/>
        </w:rPr>
        <w:t>.</w:t>
      </w:r>
    </w:p>
    <w:p w14:paraId="13B2DB7E" w14:textId="77777777" w:rsidR="00177C2F" w:rsidRPr="00CD6001" w:rsidRDefault="00177C2F" w:rsidP="00177C2F">
      <w:r w:rsidRPr="00CD6001">
        <w:rPr>
          <w:rFonts w:hint="eastAsia"/>
        </w:rPr>
        <w:t>(2)</w:t>
      </w:r>
      <w:r w:rsidRPr="00CD6001">
        <w:t xml:space="preserve">  the MGMD Router Interface Table, which contains one row for each interface on which MGMD is enabled on a router</w:t>
      </w:r>
      <w:r w:rsidRPr="00CD6001">
        <w:rPr>
          <w:rFonts w:hint="eastAsia"/>
        </w:rPr>
        <w:t>.</w:t>
      </w:r>
    </w:p>
    <w:p w14:paraId="4F9B29DE" w14:textId="77777777" w:rsidR="00177C2F" w:rsidRPr="00CD6001" w:rsidRDefault="00177C2F" w:rsidP="00177C2F">
      <w:r w:rsidRPr="00CD6001">
        <w:rPr>
          <w:rFonts w:hint="eastAsia"/>
        </w:rPr>
        <w:t>(3)</w:t>
      </w:r>
      <w:r w:rsidRPr="00CD6001">
        <w:t xml:space="preserve">  the MGMD Host Cache Table, which contains one row for each IP multicast group for which there are members on a particular interface on a host</w:t>
      </w:r>
      <w:r w:rsidRPr="00CD6001">
        <w:rPr>
          <w:rFonts w:hint="eastAsia"/>
        </w:rPr>
        <w:t>.</w:t>
      </w:r>
    </w:p>
    <w:p w14:paraId="0EA2133A" w14:textId="77777777" w:rsidR="00177C2F" w:rsidRPr="00CD6001" w:rsidRDefault="00177C2F" w:rsidP="00177C2F">
      <w:r w:rsidRPr="00CD6001">
        <w:rPr>
          <w:rFonts w:hint="eastAsia"/>
        </w:rPr>
        <w:t>(4)</w:t>
      </w:r>
      <w:r w:rsidRPr="00CD6001">
        <w:t xml:space="preserve">  the MGMD Router Cache Table, which contains one row for each IP multicast group for which there are members on a particular interface on a router</w:t>
      </w:r>
      <w:r w:rsidRPr="00CD6001">
        <w:rPr>
          <w:rFonts w:hint="eastAsia"/>
        </w:rPr>
        <w:t>.</w:t>
      </w:r>
    </w:p>
    <w:p w14:paraId="7AC848EC" w14:textId="77777777" w:rsidR="00177C2F" w:rsidRPr="00CD6001" w:rsidRDefault="00177C2F" w:rsidP="00177C2F">
      <w:r w:rsidRPr="00CD6001">
        <w:rPr>
          <w:rFonts w:hint="eastAsia"/>
        </w:rPr>
        <w:t>(5)</w:t>
      </w:r>
      <w:r w:rsidRPr="00CD6001">
        <w:t xml:space="preserve">  the reverse MGMD Host Table, which contains one row for each interface for which there are active multicast groups on a host</w:t>
      </w:r>
      <w:r w:rsidRPr="00CD6001">
        <w:rPr>
          <w:rFonts w:hint="eastAsia"/>
        </w:rPr>
        <w:t>.</w:t>
      </w:r>
    </w:p>
    <w:p w14:paraId="70A2700E" w14:textId="77777777" w:rsidR="00177C2F" w:rsidRPr="00CD6001" w:rsidRDefault="00177C2F" w:rsidP="00177C2F">
      <w:r w:rsidRPr="00CD6001">
        <w:rPr>
          <w:rFonts w:hint="eastAsia"/>
        </w:rPr>
        <w:t>(6)</w:t>
      </w:r>
      <w:r w:rsidRPr="00CD6001">
        <w:t xml:space="preserve">  the reverse MGMD Router Table, which contains one row for each interface for which there are active multicast groups on a router</w:t>
      </w:r>
      <w:r w:rsidRPr="00CD6001">
        <w:rPr>
          <w:rFonts w:hint="eastAsia"/>
        </w:rPr>
        <w:t>.</w:t>
      </w:r>
    </w:p>
    <w:p w14:paraId="22B1BFB3" w14:textId="77777777" w:rsidR="00177C2F" w:rsidRPr="00CD6001" w:rsidRDefault="00177C2F" w:rsidP="00177C2F">
      <w:r w:rsidRPr="00CD6001">
        <w:rPr>
          <w:rFonts w:hint="eastAsia"/>
        </w:rPr>
        <w:t>(7)</w:t>
      </w:r>
      <w:r w:rsidRPr="00CD6001">
        <w:t xml:space="preserve">  the MGMD HostSrcList Table, which contains one row for each entry in the source filter record for an interface and multicast group pair on a host</w:t>
      </w:r>
      <w:r w:rsidRPr="00CD6001">
        <w:rPr>
          <w:rFonts w:hint="eastAsia"/>
        </w:rPr>
        <w:t>.</w:t>
      </w:r>
    </w:p>
    <w:p w14:paraId="1813FE30" w14:textId="77777777" w:rsidR="00177C2F" w:rsidRPr="00CD6001" w:rsidRDefault="00177C2F" w:rsidP="00177C2F">
      <w:r w:rsidRPr="00CD6001">
        <w:rPr>
          <w:rFonts w:hint="eastAsia"/>
        </w:rPr>
        <w:t>(8)</w:t>
      </w:r>
      <w:r w:rsidRPr="00CD6001">
        <w:t xml:space="preserve">  the MGMD RouterSrcList Table, which contains one row for each entry in the source filter record for an interface and multicast group pair on a router</w:t>
      </w:r>
      <w:r w:rsidRPr="00CD6001">
        <w:rPr>
          <w:rFonts w:hint="eastAsia"/>
        </w:rPr>
        <w:t>.</w:t>
      </w:r>
    </w:p>
    <w:p w14:paraId="520B27D7" w14:textId="77777777" w:rsidR="00177C2F" w:rsidRPr="00CD6001" w:rsidRDefault="00177C2F" w:rsidP="00177C2F">
      <w:r w:rsidRPr="00CD6001">
        <w:t>All tables are intended for EITHER router OR host functionality as indicated by the name and corresponding description, although it is anticipated that there will be scenarios where both terms might apply to a device, e.g., a router that joins a multicast group also as a host for measurement purposes.  The source list tables provide an extension to the cache tables to indicate the source-specific includes or excludes associated with each IP multicast group on each specific interface.  This functionality is only supported in IGMPv3 and MLDv2-capable nodes.</w:t>
      </w:r>
    </w:p>
    <w:p w14:paraId="110449FC" w14:textId="77777777" w:rsidR="00177C2F" w:rsidRPr="00CD6001" w:rsidRDefault="00177C2F" w:rsidP="00177C2F">
      <w:r w:rsidRPr="00CD6001">
        <w:t>Incorporated within the MGMD MIB tables are objects for the management of IGMP and MLD proxy devices as described in RFC 4605 [RFC4605].  Proxy devices can be used in simple topologies where it is not necessary to run a full multicast routing protocol.  A proxy device can make forwarding decisions based on IGMP or MLD group membership activity.</w:t>
      </w:r>
    </w:p>
    <w:p w14:paraId="6C970B15" w14:textId="77777777" w:rsidR="00177C2F" w:rsidRPr="00CD6001" w:rsidRDefault="00177C2F" w:rsidP="00177C2F">
      <w:r w:rsidRPr="00CD6001">
        <w:t>The MIB references InterfaceIndex and InterfaceIndexOrZero objects as defined in RFC 2863 [RFC2863], the MIB that describes generic objects for network interface sub-layers.</w:t>
      </w:r>
    </w:p>
    <w:p w14:paraId="799109DB" w14:textId="77777777" w:rsidR="00177C2F" w:rsidRPr="00CD6001" w:rsidRDefault="00177C2F" w:rsidP="00177C2F">
      <w:r w:rsidRPr="00CD6001">
        <w:t>Extensive references to the InetAddress and InetAddressType objects are made as defined in RFC 4001 [RFC4001].</w:t>
      </w:r>
    </w:p>
    <w:p w14:paraId="4C33FFAF"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220" w:name="_Toc397420480"/>
      <w:bookmarkStart w:id="2221" w:name="_Toc399318312"/>
      <w:bookmarkStart w:id="2222" w:name="_Toc483388966"/>
      <w:r w:rsidRPr="00093FC4">
        <w:rPr>
          <w:rFonts w:ascii="Helvetica" w:eastAsia="charset0MS Sans Serif" w:hAnsi="Helvetica" w:cs="Helvetica"/>
        </w:rPr>
        <w:t>mgmdRouterInterfaceTable</w:t>
      </w:r>
      <w:bookmarkEnd w:id="2220"/>
      <w:bookmarkEnd w:id="2221"/>
      <w:bookmarkEnd w:id="2222"/>
    </w:p>
    <w:p w14:paraId="01E4B06C"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1.3.6.1.2.1.185.1.2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1896C10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D50DC87" w14:textId="77777777" w:rsidR="00177C2F" w:rsidRPr="00522330" w:rsidRDefault="00166066" w:rsidP="00AA3A6F">
            <w:pPr>
              <w:pStyle w:val="TableHeading"/>
            </w:pPr>
            <w:r>
              <w:t>Object (OID)</w:t>
            </w:r>
          </w:p>
        </w:tc>
        <w:tc>
          <w:tcPr>
            <w:tcW w:w="1440" w:type="dxa"/>
          </w:tcPr>
          <w:p w14:paraId="6228F0D9" w14:textId="77777777" w:rsidR="00177C2F" w:rsidRPr="00522330" w:rsidRDefault="00177C2F" w:rsidP="00AA3A6F">
            <w:pPr>
              <w:pStyle w:val="TableHeading"/>
            </w:pPr>
            <w:r w:rsidRPr="00522330">
              <w:t>Access</w:t>
            </w:r>
          </w:p>
        </w:tc>
        <w:tc>
          <w:tcPr>
            <w:tcW w:w="1000" w:type="dxa"/>
          </w:tcPr>
          <w:p w14:paraId="57ACA273" w14:textId="77777777" w:rsidR="00177C2F" w:rsidRPr="00522330" w:rsidRDefault="00177C2F" w:rsidP="00AA3A6F">
            <w:pPr>
              <w:pStyle w:val="TableHeading"/>
            </w:pPr>
            <w:r w:rsidRPr="00522330">
              <w:t>PDS</w:t>
            </w:r>
          </w:p>
        </w:tc>
        <w:tc>
          <w:tcPr>
            <w:tcW w:w="2880" w:type="dxa"/>
          </w:tcPr>
          <w:p w14:paraId="14E10C04" w14:textId="77777777" w:rsidR="00177C2F" w:rsidRPr="00522330" w:rsidRDefault="0039618E" w:rsidP="00AA3A6F">
            <w:pPr>
              <w:pStyle w:val="TableHeading"/>
            </w:pPr>
            <w:r>
              <w:t>Comments</w:t>
            </w:r>
          </w:p>
        </w:tc>
      </w:tr>
      <w:tr w:rsidR="00177C2F" w:rsidRPr="00522330" w14:paraId="378A9939" w14:textId="77777777" w:rsidTr="00A84E51">
        <w:tc>
          <w:tcPr>
            <w:tcW w:w="3000" w:type="dxa"/>
          </w:tcPr>
          <w:p w14:paraId="6A791A7D"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mgmdRouterInterfaceIfIndex</w:t>
            </w:r>
          </w:p>
          <w:p w14:paraId="42FA1689" w14:textId="77777777" w:rsidR="00177C2F" w:rsidRPr="00035462" w:rsidRDefault="00177C2F" w:rsidP="00177C2F">
            <w:pPr>
              <w:tabs>
                <w:tab w:val="left" w:pos="1806"/>
                <w:tab w:val="left" w:pos="2257"/>
                <w:tab w:val="left" w:pos="2709"/>
              </w:tabs>
              <w:rPr>
                <w:rFonts w:ascii="charset0Courier" w:hAnsi="charset0Courier" w:cs="charset0Courier"/>
                <w:sz w:val="18"/>
                <w:szCs w:val="18"/>
                <w:lang w:val="zh-CN"/>
              </w:rPr>
            </w:pPr>
            <w:r w:rsidRPr="00035462">
              <w:rPr>
                <w:rFonts w:ascii="Helvetica" w:hAnsi="Helvetica" w:cs="Helvetica"/>
                <w:noProof/>
                <w:szCs w:val="21"/>
              </w:rPr>
              <w:t>(1.3.6.1.2.1.185.1.2.1.1)</w:t>
            </w:r>
          </w:p>
        </w:tc>
        <w:tc>
          <w:tcPr>
            <w:tcW w:w="1440" w:type="dxa"/>
          </w:tcPr>
          <w:p w14:paraId="0F3F598B" w14:textId="77777777" w:rsidR="00177C2F" w:rsidRPr="00522330" w:rsidRDefault="00177C2F" w:rsidP="00177C2F">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14:paraId="0C5ADFD3"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15494938"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74FCF156" w14:textId="77777777" w:rsidTr="00A84E51">
        <w:tc>
          <w:tcPr>
            <w:tcW w:w="3000" w:type="dxa"/>
          </w:tcPr>
          <w:p w14:paraId="5B24FC2B"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mgmdRouterInterfaceQuerierType</w:t>
            </w:r>
          </w:p>
          <w:p w14:paraId="34EADD01" w14:textId="77777777" w:rsidR="00177C2F" w:rsidRPr="00522330" w:rsidRDefault="00177C2F" w:rsidP="00177C2F">
            <w:pPr>
              <w:pStyle w:val="TableText"/>
              <w:kinsoku w:val="0"/>
              <w:textAlignment w:val="top"/>
              <w:rPr>
                <w:rFonts w:ascii="Helvetica" w:hAnsi="Helvetica" w:cs="Helvetica"/>
              </w:rPr>
            </w:pPr>
            <w:r w:rsidRPr="00035462">
              <w:rPr>
                <w:rFonts w:ascii="Helvetica" w:hAnsi="Helvetica" w:cs="Helvetica"/>
              </w:rPr>
              <w:t>(1.3.6.1.2.1.185.1.2.1.</w:t>
            </w:r>
            <w:r>
              <w:rPr>
                <w:rFonts w:ascii="Helvetica" w:hAnsi="Helvetica" w:cs="Helvetica" w:hint="eastAsia"/>
              </w:rPr>
              <w:t>2</w:t>
            </w:r>
            <w:r w:rsidRPr="00035462">
              <w:rPr>
                <w:rFonts w:ascii="Helvetica" w:hAnsi="Helvetica" w:cs="Helvetica"/>
              </w:rPr>
              <w:t>)</w:t>
            </w:r>
          </w:p>
        </w:tc>
        <w:tc>
          <w:tcPr>
            <w:tcW w:w="1440" w:type="dxa"/>
          </w:tcPr>
          <w:p w14:paraId="312D51F8"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14:paraId="32AE726F"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6968CFE8"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18654690" w14:textId="77777777" w:rsidTr="00A84E51">
        <w:tc>
          <w:tcPr>
            <w:tcW w:w="3000" w:type="dxa"/>
          </w:tcPr>
          <w:p w14:paraId="26C36C53"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mgmdRouterInterfaceQuerier</w:t>
            </w:r>
          </w:p>
          <w:p w14:paraId="321F7E33" w14:textId="77777777" w:rsidR="00177C2F" w:rsidRPr="00522330" w:rsidRDefault="00177C2F" w:rsidP="00177C2F">
            <w:pPr>
              <w:pStyle w:val="TableText"/>
              <w:kinsoku w:val="0"/>
              <w:textAlignment w:val="top"/>
              <w:rPr>
                <w:rFonts w:ascii="Helvetica" w:hAnsi="Helvetica" w:cs="Helvetica"/>
              </w:rPr>
            </w:pPr>
            <w:r w:rsidRPr="00035462">
              <w:rPr>
                <w:rFonts w:ascii="Helvetica" w:hAnsi="Helvetica" w:cs="Helvetica"/>
              </w:rPr>
              <w:t>(1.3.6.1.2.1.185.1.2.1.</w:t>
            </w:r>
            <w:r>
              <w:rPr>
                <w:rFonts w:ascii="Helvetica" w:hAnsi="Helvetica" w:cs="Helvetica" w:hint="eastAsia"/>
              </w:rPr>
              <w:t>3</w:t>
            </w:r>
            <w:r w:rsidRPr="00035462">
              <w:rPr>
                <w:rFonts w:ascii="Helvetica" w:hAnsi="Helvetica" w:cs="Helvetica"/>
              </w:rPr>
              <w:t>)</w:t>
            </w:r>
          </w:p>
        </w:tc>
        <w:tc>
          <w:tcPr>
            <w:tcW w:w="1440" w:type="dxa"/>
          </w:tcPr>
          <w:p w14:paraId="7D394064" w14:textId="77777777" w:rsidR="00177C2F" w:rsidRPr="00522330" w:rsidRDefault="00177C2F" w:rsidP="00177C2F">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14:paraId="186842AD"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72D2B48C"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0B944950" w14:textId="77777777" w:rsidTr="00A84E51">
        <w:tc>
          <w:tcPr>
            <w:tcW w:w="3000" w:type="dxa"/>
          </w:tcPr>
          <w:p w14:paraId="0050C4C7"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mgmdRouterInterfaceQueryInterva</w:t>
            </w:r>
            <w:r w:rsidRPr="00035462">
              <w:rPr>
                <w:rFonts w:ascii="Helvetica" w:hAnsi="Helvetica" w:cs="Helvetica" w:hint="eastAsia"/>
              </w:rPr>
              <w:t>l</w:t>
            </w:r>
          </w:p>
          <w:p w14:paraId="3599BE31" w14:textId="77777777" w:rsidR="00177C2F" w:rsidRPr="00522330" w:rsidRDefault="00177C2F" w:rsidP="00177C2F">
            <w:pPr>
              <w:pStyle w:val="TableText"/>
              <w:kinsoku w:val="0"/>
              <w:textAlignment w:val="top"/>
              <w:rPr>
                <w:rFonts w:ascii="Helvetica" w:hAnsi="Helvetica" w:cs="Helvetica"/>
              </w:rPr>
            </w:pPr>
            <w:r w:rsidRPr="00035462">
              <w:rPr>
                <w:rFonts w:ascii="Helvetica" w:hAnsi="Helvetica" w:cs="Helvetica"/>
              </w:rPr>
              <w:t>(1.3.6.1.2.1.185.1.2.1.</w:t>
            </w:r>
            <w:r>
              <w:rPr>
                <w:rFonts w:ascii="Helvetica" w:hAnsi="Helvetica" w:cs="Helvetica" w:hint="eastAsia"/>
              </w:rPr>
              <w:t>4</w:t>
            </w:r>
            <w:r w:rsidRPr="00035462">
              <w:rPr>
                <w:rFonts w:ascii="Helvetica" w:hAnsi="Helvetica" w:cs="Helvetica"/>
              </w:rPr>
              <w:t>)</w:t>
            </w:r>
          </w:p>
        </w:tc>
        <w:tc>
          <w:tcPr>
            <w:tcW w:w="1440" w:type="dxa"/>
          </w:tcPr>
          <w:p w14:paraId="6622249C"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read-create</w:t>
            </w:r>
          </w:p>
        </w:tc>
        <w:tc>
          <w:tcPr>
            <w:tcW w:w="1000" w:type="dxa"/>
          </w:tcPr>
          <w:p w14:paraId="46E34F7C"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196D2795"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3280582F" w14:textId="77777777" w:rsidTr="00A84E51">
        <w:tc>
          <w:tcPr>
            <w:tcW w:w="3000" w:type="dxa"/>
          </w:tcPr>
          <w:p w14:paraId="52CD2ECB"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mgmdRouterInterfaceStatus</w:t>
            </w:r>
          </w:p>
          <w:p w14:paraId="24890C72" w14:textId="77777777" w:rsidR="00177C2F" w:rsidRPr="00522330" w:rsidRDefault="00177C2F" w:rsidP="00177C2F">
            <w:pPr>
              <w:pStyle w:val="TableText"/>
              <w:kinsoku w:val="0"/>
              <w:textAlignment w:val="top"/>
              <w:rPr>
                <w:rFonts w:ascii="Helvetica" w:hAnsi="Helvetica" w:cs="Helvetica"/>
              </w:rPr>
            </w:pPr>
            <w:r w:rsidRPr="00035462">
              <w:rPr>
                <w:rFonts w:ascii="Helvetica" w:hAnsi="Helvetica" w:cs="Helvetica"/>
              </w:rPr>
              <w:t>(1.3.6.1.2.1.185.1.2.1.</w:t>
            </w:r>
            <w:r>
              <w:rPr>
                <w:rFonts w:ascii="Helvetica" w:hAnsi="Helvetica" w:cs="Helvetica" w:hint="eastAsia"/>
              </w:rPr>
              <w:t>5</w:t>
            </w:r>
            <w:r w:rsidRPr="00035462">
              <w:rPr>
                <w:rFonts w:ascii="Helvetica" w:hAnsi="Helvetica" w:cs="Helvetica"/>
              </w:rPr>
              <w:t>)</w:t>
            </w:r>
          </w:p>
        </w:tc>
        <w:tc>
          <w:tcPr>
            <w:tcW w:w="1440" w:type="dxa"/>
          </w:tcPr>
          <w:p w14:paraId="38AF3E11" w14:textId="77777777" w:rsidR="00177C2F" w:rsidRPr="00522330" w:rsidRDefault="00177C2F" w:rsidP="00177C2F">
            <w:pPr>
              <w:pStyle w:val="TableText"/>
              <w:kinsoku w:val="0"/>
              <w:textAlignment w:val="top"/>
              <w:rPr>
                <w:rFonts w:ascii="Helvetica" w:hAnsi="Helvetica" w:cs="Helvetica"/>
              </w:rPr>
            </w:pPr>
            <w:r w:rsidRPr="002E3DCA">
              <w:rPr>
                <w:rFonts w:ascii="Helvetica" w:hAnsi="Helvetica" w:cs="Helvetica"/>
              </w:rPr>
              <w:t>read-create</w:t>
            </w:r>
          </w:p>
        </w:tc>
        <w:tc>
          <w:tcPr>
            <w:tcW w:w="1000" w:type="dxa"/>
          </w:tcPr>
          <w:p w14:paraId="35ECE50C"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5C1BD327" w14:textId="77777777" w:rsidR="00177C2F" w:rsidRPr="00522330" w:rsidRDefault="00177C2F" w:rsidP="00177C2F">
            <w:pPr>
              <w:pStyle w:val="TableText"/>
              <w:kinsoku w:val="0"/>
              <w:textAlignment w:val="top"/>
              <w:rPr>
                <w:rFonts w:ascii="Helvetica" w:hAnsi="Helvetica" w:cs="Helvetica"/>
              </w:rPr>
            </w:pPr>
            <w:r w:rsidRPr="002C71F8">
              <w:rPr>
                <w:rFonts w:ascii="Helvetica" w:hAnsi="Helvetica" w:cs="Helvetica"/>
              </w:rPr>
              <w:t>Only support active(1), createAndGo(4)</w:t>
            </w:r>
            <w:r>
              <w:rPr>
                <w:rFonts w:ascii="Helvetica" w:hAnsi="Helvetica" w:cs="Helvetica" w:hint="eastAsia"/>
              </w:rPr>
              <w:t xml:space="preserve"> and</w:t>
            </w:r>
            <w:r w:rsidRPr="002C71F8">
              <w:rPr>
                <w:rFonts w:ascii="Helvetica" w:hAnsi="Helvetica" w:cs="Helvetica"/>
              </w:rPr>
              <w:t xml:space="preserve"> destroy(6)</w:t>
            </w:r>
          </w:p>
        </w:tc>
      </w:tr>
      <w:tr w:rsidR="00177C2F" w:rsidRPr="00522330" w14:paraId="337534CC" w14:textId="77777777" w:rsidTr="00A84E51">
        <w:tc>
          <w:tcPr>
            <w:tcW w:w="3000" w:type="dxa"/>
          </w:tcPr>
          <w:p w14:paraId="00C3D4D3"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mgmdRouterInterfaceVersion</w:t>
            </w:r>
          </w:p>
          <w:p w14:paraId="73C85CA5"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(1.3.6.1.2.1.185.1.2.1.</w:t>
            </w:r>
            <w:r>
              <w:rPr>
                <w:rFonts w:ascii="Helvetica" w:hAnsi="Helvetica" w:cs="Helvetica" w:hint="eastAsia"/>
              </w:rPr>
              <w:t>6</w:t>
            </w:r>
            <w:r w:rsidRPr="00035462">
              <w:rPr>
                <w:rFonts w:ascii="Helvetica" w:hAnsi="Helvetica" w:cs="Helvetica"/>
              </w:rPr>
              <w:t>)</w:t>
            </w:r>
          </w:p>
        </w:tc>
        <w:tc>
          <w:tcPr>
            <w:tcW w:w="1440" w:type="dxa"/>
          </w:tcPr>
          <w:p w14:paraId="68971668"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read-create</w:t>
            </w:r>
          </w:p>
        </w:tc>
        <w:tc>
          <w:tcPr>
            <w:tcW w:w="1000" w:type="dxa"/>
          </w:tcPr>
          <w:p w14:paraId="074391E4"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46407FD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D</w:t>
            </w:r>
            <w:r w:rsidRPr="00CA610F">
              <w:rPr>
                <w:rFonts w:ascii="Helvetica" w:hAnsi="Helvetica" w:cs="Helvetica" w:hint="eastAsia"/>
              </w:rPr>
              <w:t xml:space="preserve">efault value is </w:t>
            </w:r>
            <w:r>
              <w:rPr>
                <w:rFonts w:ascii="Helvetica" w:hAnsi="Helvetica" w:cs="Helvetica" w:hint="eastAsia"/>
              </w:rPr>
              <w:t>2</w:t>
            </w:r>
          </w:p>
        </w:tc>
      </w:tr>
      <w:tr w:rsidR="00177C2F" w:rsidRPr="00522330" w14:paraId="50DA5392" w14:textId="77777777" w:rsidTr="00A84E51">
        <w:tc>
          <w:tcPr>
            <w:tcW w:w="3000" w:type="dxa"/>
          </w:tcPr>
          <w:p w14:paraId="327739D9"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mgmdRouterInterfaceQueryMaxResponseTime</w:t>
            </w:r>
          </w:p>
          <w:p w14:paraId="22F2F51A"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(1.3.6.1.2.1.185.1.2.1.</w:t>
            </w:r>
            <w:r>
              <w:rPr>
                <w:rFonts w:ascii="Helvetica" w:hAnsi="Helvetica" w:cs="Helvetica" w:hint="eastAsia"/>
              </w:rPr>
              <w:t>7</w:t>
            </w:r>
            <w:r w:rsidRPr="00035462">
              <w:rPr>
                <w:rFonts w:ascii="Helvetica" w:hAnsi="Helvetica" w:cs="Helvetica"/>
              </w:rPr>
              <w:t>)</w:t>
            </w:r>
          </w:p>
        </w:tc>
        <w:tc>
          <w:tcPr>
            <w:tcW w:w="1440" w:type="dxa"/>
          </w:tcPr>
          <w:p w14:paraId="5DB1B3EB"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read-create</w:t>
            </w:r>
          </w:p>
        </w:tc>
        <w:tc>
          <w:tcPr>
            <w:tcW w:w="1000" w:type="dxa"/>
          </w:tcPr>
          <w:p w14:paraId="05503789"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716F2B3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 xml:space="preserve">0 to </w:t>
            </w:r>
            <w:r w:rsidRPr="002C71F8">
              <w:rPr>
                <w:rFonts w:ascii="Helvetica" w:hAnsi="Helvetica" w:cs="Helvetica"/>
              </w:rPr>
              <w:t>3174</w:t>
            </w:r>
            <w:r>
              <w:rPr>
                <w:rFonts w:ascii="Helvetica" w:hAnsi="Helvetica" w:cs="Helvetica" w:hint="eastAsia"/>
              </w:rPr>
              <w:t>0</w:t>
            </w:r>
          </w:p>
        </w:tc>
      </w:tr>
      <w:tr w:rsidR="00177C2F" w:rsidRPr="00522330" w14:paraId="5EB308C8" w14:textId="77777777" w:rsidTr="00A84E51">
        <w:tc>
          <w:tcPr>
            <w:tcW w:w="3000" w:type="dxa"/>
          </w:tcPr>
          <w:p w14:paraId="62C4D97C"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mgmdRouterInterfaceQuerierUpTime</w:t>
            </w:r>
          </w:p>
          <w:p w14:paraId="34D854E5"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(1.3.6.1.2.1.185.1.2.1.</w:t>
            </w:r>
            <w:r>
              <w:rPr>
                <w:rFonts w:ascii="Helvetica" w:hAnsi="Helvetica" w:cs="Helvetica" w:hint="eastAsia"/>
              </w:rPr>
              <w:t>8</w:t>
            </w:r>
            <w:r w:rsidRPr="00035462">
              <w:rPr>
                <w:rFonts w:ascii="Helvetica" w:hAnsi="Helvetica" w:cs="Helvetica"/>
              </w:rPr>
              <w:t>)</w:t>
            </w:r>
          </w:p>
        </w:tc>
        <w:tc>
          <w:tcPr>
            <w:tcW w:w="1440" w:type="dxa"/>
          </w:tcPr>
          <w:p w14:paraId="6A3DAFC7"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14:paraId="5B8D5649"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58340510"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28178857" w14:textId="77777777" w:rsidTr="00A84E51">
        <w:tc>
          <w:tcPr>
            <w:tcW w:w="3000" w:type="dxa"/>
          </w:tcPr>
          <w:p w14:paraId="1564D5EC"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mgmdRouterInterfaceQuerierExpiryTim</w:t>
            </w:r>
            <w:r>
              <w:rPr>
                <w:rFonts w:ascii="Helvetica" w:hAnsi="Helvetica" w:cs="Helvetica" w:hint="eastAsia"/>
              </w:rPr>
              <w:t>e</w:t>
            </w:r>
          </w:p>
          <w:p w14:paraId="586F7C79"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(1.3.6.1.2.1.185.1.2.1.</w:t>
            </w:r>
            <w:r>
              <w:rPr>
                <w:rFonts w:ascii="Helvetica" w:hAnsi="Helvetica" w:cs="Helvetica" w:hint="eastAsia"/>
              </w:rPr>
              <w:t>9</w:t>
            </w:r>
            <w:r w:rsidRPr="00035462">
              <w:rPr>
                <w:rFonts w:ascii="Helvetica" w:hAnsi="Helvetica" w:cs="Helvetica"/>
              </w:rPr>
              <w:t>)</w:t>
            </w:r>
          </w:p>
        </w:tc>
        <w:tc>
          <w:tcPr>
            <w:tcW w:w="1440" w:type="dxa"/>
          </w:tcPr>
          <w:p w14:paraId="48072192" w14:textId="77777777" w:rsidR="00177C2F" w:rsidRPr="00522330" w:rsidRDefault="00177C2F" w:rsidP="00177C2F">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14:paraId="549FC24B"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0FED9270"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504D06D3" w14:textId="77777777" w:rsidTr="00A84E51">
        <w:tc>
          <w:tcPr>
            <w:tcW w:w="3000" w:type="dxa"/>
          </w:tcPr>
          <w:p w14:paraId="29D6272E"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mgmdRouterInterfaceWrongVersionQueries</w:t>
            </w:r>
          </w:p>
          <w:p w14:paraId="17A9E4AF"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0</w:t>
            </w:r>
            <w:r w:rsidRPr="00035462">
              <w:rPr>
                <w:rFonts w:ascii="Helvetica" w:hAnsi="Helvetica" w:cs="Helvetica"/>
              </w:rPr>
              <w:t>)</w:t>
            </w:r>
          </w:p>
        </w:tc>
        <w:tc>
          <w:tcPr>
            <w:tcW w:w="1440" w:type="dxa"/>
          </w:tcPr>
          <w:p w14:paraId="6BB6C04C"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14:paraId="5CFC22B0"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4FCB962C" w14:textId="77777777" w:rsidR="00177C2F" w:rsidRPr="00522330" w:rsidRDefault="00177C2F" w:rsidP="00177C2F">
            <w:pPr>
              <w:pStyle w:val="TableText"/>
              <w:kinsoku w:val="0"/>
              <w:textAlignment w:val="top"/>
              <w:rPr>
                <w:rFonts w:ascii="Helvetica" w:hAnsi="Helvetica" w:cs="Helvetica"/>
              </w:rPr>
            </w:pPr>
            <w:r w:rsidRPr="009540D9">
              <w:rPr>
                <w:rFonts w:ascii="Helvetica" w:hAnsi="Helvetica" w:cs="Helvetica"/>
              </w:rPr>
              <w:t>Not supported</w:t>
            </w:r>
          </w:p>
        </w:tc>
      </w:tr>
      <w:tr w:rsidR="00177C2F" w:rsidRPr="00522330" w14:paraId="4AF9BD29" w14:textId="77777777" w:rsidTr="00A84E51">
        <w:tc>
          <w:tcPr>
            <w:tcW w:w="3000" w:type="dxa"/>
          </w:tcPr>
          <w:p w14:paraId="360BBB9F"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mgmdRouterInterfaceJoins</w:t>
            </w:r>
          </w:p>
          <w:p w14:paraId="7B299CF9"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1</w:t>
            </w:r>
            <w:r w:rsidRPr="00035462">
              <w:rPr>
                <w:rFonts w:ascii="Helvetica" w:hAnsi="Helvetica" w:cs="Helvetica"/>
              </w:rPr>
              <w:t>)</w:t>
            </w:r>
          </w:p>
        </w:tc>
        <w:tc>
          <w:tcPr>
            <w:tcW w:w="1440" w:type="dxa"/>
          </w:tcPr>
          <w:p w14:paraId="0677F0F9"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14:paraId="42644551"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1BC40B7F"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4E286DD2" w14:textId="77777777" w:rsidTr="00A84E51">
        <w:tc>
          <w:tcPr>
            <w:tcW w:w="3000" w:type="dxa"/>
          </w:tcPr>
          <w:p w14:paraId="69DAA64F"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mgmdRouterInterfaceProxyIfIndex</w:t>
            </w:r>
          </w:p>
          <w:p w14:paraId="042B0B6E"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2</w:t>
            </w:r>
            <w:r w:rsidRPr="00035462">
              <w:rPr>
                <w:rFonts w:ascii="Helvetica" w:hAnsi="Helvetica" w:cs="Helvetica"/>
              </w:rPr>
              <w:t>)</w:t>
            </w:r>
          </w:p>
        </w:tc>
        <w:tc>
          <w:tcPr>
            <w:tcW w:w="1440" w:type="dxa"/>
          </w:tcPr>
          <w:p w14:paraId="02622F91" w14:textId="77777777" w:rsidR="00177C2F" w:rsidRPr="00522330" w:rsidRDefault="00177C2F" w:rsidP="00177C2F">
            <w:pPr>
              <w:pStyle w:val="TableText"/>
              <w:kinsoku w:val="0"/>
              <w:textAlignment w:val="top"/>
              <w:rPr>
                <w:rFonts w:ascii="Helvetica" w:hAnsi="Helvetica" w:cs="Helvetica"/>
              </w:rPr>
            </w:pPr>
            <w:r w:rsidRPr="002E3DCA">
              <w:rPr>
                <w:rFonts w:ascii="Helvetica" w:hAnsi="Helvetica" w:cs="Helvetica"/>
              </w:rPr>
              <w:t>read-create</w:t>
            </w:r>
          </w:p>
        </w:tc>
        <w:tc>
          <w:tcPr>
            <w:tcW w:w="1000" w:type="dxa"/>
          </w:tcPr>
          <w:p w14:paraId="0BC76E6C"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7CE3E72C" w14:textId="77777777" w:rsidR="00177C2F" w:rsidRPr="00522330" w:rsidRDefault="00177C2F" w:rsidP="00177C2F">
            <w:pPr>
              <w:pStyle w:val="TableText"/>
              <w:kinsoku w:val="0"/>
              <w:textAlignment w:val="top"/>
              <w:rPr>
                <w:rFonts w:ascii="Helvetica" w:hAnsi="Helvetica" w:cs="Helvetica"/>
              </w:rPr>
            </w:pPr>
            <w:r w:rsidRPr="00F7775C">
              <w:rPr>
                <w:rFonts w:ascii="Helvetica" w:hAnsi="Helvetica" w:cs="Helvetica" w:hint="eastAsia"/>
              </w:rPr>
              <w:t>Only support read</w:t>
            </w:r>
            <w:r>
              <w:rPr>
                <w:rFonts w:ascii="Helvetica" w:hAnsi="Helvetica" w:cs="Helvetica" w:hint="eastAsia"/>
              </w:rPr>
              <w:t xml:space="preserve"> </w:t>
            </w:r>
            <w:r w:rsidRPr="00EB2AD7">
              <w:rPr>
                <w:rFonts w:hint="eastAsia"/>
              </w:rPr>
              <w:t>operation</w:t>
            </w:r>
          </w:p>
        </w:tc>
      </w:tr>
      <w:tr w:rsidR="00177C2F" w:rsidRPr="00522330" w14:paraId="4687C8B8" w14:textId="77777777" w:rsidTr="00A84E51">
        <w:tc>
          <w:tcPr>
            <w:tcW w:w="3000" w:type="dxa"/>
          </w:tcPr>
          <w:p w14:paraId="000A031C"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mgmdRouterInterfaceGroups</w:t>
            </w:r>
          </w:p>
          <w:p w14:paraId="1B25F947"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3</w:t>
            </w:r>
            <w:r w:rsidRPr="00035462">
              <w:rPr>
                <w:rFonts w:ascii="Helvetica" w:hAnsi="Helvetica" w:cs="Helvetica"/>
              </w:rPr>
              <w:t>)</w:t>
            </w:r>
          </w:p>
        </w:tc>
        <w:tc>
          <w:tcPr>
            <w:tcW w:w="1440" w:type="dxa"/>
          </w:tcPr>
          <w:p w14:paraId="1AD8E3CD" w14:textId="77777777" w:rsidR="00177C2F" w:rsidRPr="00522330" w:rsidRDefault="00177C2F" w:rsidP="00177C2F">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14:paraId="0DA7E9C5"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7DBFEA2D"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289E36DA" w14:textId="77777777" w:rsidTr="00A84E51">
        <w:tc>
          <w:tcPr>
            <w:tcW w:w="3000" w:type="dxa"/>
          </w:tcPr>
          <w:p w14:paraId="622C04CC"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mgmdRouterInterfaceRobustness</w:t>
            </w:r>
          </w:p>
          <w:p w14:paraId="4DC0EAAA"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4</w:t>
            </w:r>
            <w:r w:rsidRPr="00035462">
              <w:rPr>
                <w:rFonts w:ascii="Helvetica" w:hAnsi="Helvetica" w:cs="Helvetica"/>
              </w:rPr>
              <w:t>)</w:t>
            </w:r>
          </w:p>
        </w:tc>
        <w:tc>
          <w:tcPr>
            <w:tcW w:w="1440" w:type="dxa"/>
          </w:tcPr>
          <w:p w14:paraId="7CF74C74" w14:textId="77777777" w:rsidR="00177C2F" w:rsidRPr="00522330" w:rsidRDefault="00177C2F" w:rsidP="00177C2F">
            <w:pPr>
              <w:pStyle w:val="TableText"/>
              <w:kinsoku w:val="0"/>
              <w:textAlignment w:val="top"/>
              <w:rPr>
                <w:rFonts w:ascii="Helvetica" w:hAnsi="Helvetica" w:cs="Helvetica"/>
              </w:rPr>
            </w:pPr>
            <w:r w:rsidRPr="002E3DCA">
              <w:rPr>
                <w:rFonts w:ascii="Helvetica" w:hAnsi="Helvetica" w:cs="Helvetica"/>
              </w:rPr>
              <w:t>read-create</w:t>
            </w:r>
          </w:p>
        </w:tc>
        <w:tc>
          <w:tcPr>
            <w:tcW w:w="1000" w:type="dxa"/>
          </w:tcPr>
          <w:p w14:paraId="363CF008"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5AD14057"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68498675" w14:textId="77777777" w:rsidTr="00A84E51">
        <w:tc>
          <w:tcPr>
            <w:tcW w:w="3000" w:type="dxa"/>
          </w:tcPr>
          <w:p w14:paraId="58AB1C97"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mgmdRouterInterfaceLastMemberQueryInterval</w:t>
            </w:r>
          </w:p>
          <w:p w14:paraId="3774AD10"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5</w:t>
            </w:r>
            <w:r w:rsidRPr="00035462">
              <w:rPr>
                <w:rFonts w:ascii="Helvetica" w:hAnsi="Helvetica" w:cs="Helvetica"/>
              </w:rPr>
              <w:t>)</w:t>
            </w:r>
          </w:p>
        </w:tc>
        <w:tc>
          <w:tcPr>
            <w:tcW w:w="1440" w:type="dxa"/>
          </w:tcPr>
          <w:p w14:paraId="12202159" w14:textId="77777777" w:rsidR="00177C2F" w:rsidRPr="00522330" w:rsidRDefault="00177C2F" w:rsidP="00177C2F">
            <w:pPr>
              <w:pStyle w:val="TableText"/>
              <w:kinsoku w:val="0"/>
              <w:textAlignment w:val="top"/>
              <w:rPr>
                <w:rFonts w:ascii="Helvetica" w:hAnsi="Helvetica" w:cs="Helvetica"/>
              </w:rPr>
            </w:pPr>
            <w:r w:rsidRPr="002E3DCA">
              <w:rPr>
                <w:rFonts w:ascii="Helvetica" w:hAnsi="Helvetica" w:cs="Helvetica"/>
              </w:rPr>
              <w:t>read-create</w:t>
            </w:r>
          </w:p>
        </w:tc>
        <w:tc>
          <w:tcPr>
            <w:tcW w:w="1000" w:type="dxa"/>
          </w:tcPr>
          <w:p w14:paraId="75AC0156"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62BC2E4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0 to 250</w:t>
            </w:r>
          </w:p>
        </w:tc>
      </w:tr>
      <w:tr w:rsidR="00177C2F" w:rsidRPr="00522330" w14:paraId="0C87ED86" w14:textId="77777777" w:rsidTr="00A84E51">
        <w:tc>
          <w:tcPr>
            <w:tcW w:w="3000" w:type="dxa"/>
          </w:tcPr>
          <w:p w14:paraId="67B816B6"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mgmdRouterInterfaceLastMemberQueryCount</w:t>
            </w:r>
          </w:p>
          <w:p w14:paraId="1C4C26A7"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6</w:t>
            </w:r>
            <w:r w:rsidRPr="00035462">
              <w:rPr>
                <w:rFonts w:ascii="Helvetica" w:hAnsi="Helvetica" w:cs="Helvetica"/>
              </w:rPr>
              <w:t>)</w:t>
            </w:r>
          </w:p>
        </w:tc>
        <w:tc>
          <w:tcPr>
            <w:tcW w:w="1440" w:type="dxa"/>
          </w:tcPr>
          <w:p w14:paraId="307382AD"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14:paraId="5A68EE8E"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069490E9"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68077809" w14:textId="77777777" w:rsidTr="00A84E51">
        <w:tc>
          <w:tcPr>
            <w:tcW w:w="3000" w:type="dxa"/>
          </w:tcPr>
          <w:p w14:paraId="55AFEDF8"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mgmdRouterInterfaceStartupQueryCount</w:t>
            </w:r>
          </w:p>
          <w:p w14:paraId="59491716"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7</w:t>
            </w:r>
            <w:r w:rsidRPr="00035462">
              <w:rPr>
                <w:rFonts w:ascii="Helvetica" w:hAnsi="Helvetica" w:cs="Helvetica"/>
              </w:rPr>
              <w:t>)</w:t>
            </w:r>
          </w:p>
        </w:tc>
        <w:tc>
          <w:tcPr>
            <w:tcW w:w="1440" w:type="dxa"/>
          </w:tcPr>
          <w:p w14:paraId="64079895"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14:paraId="1275740F"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3EF21474"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5F6F30A8" w14:textId="77777777" w:rsidTr="00A84E51">
        <w:tc>
          <w:tcPr>
            <w:tcW w:w="3000" w:type="dxa"/>
          </w:tcPr>
          <w:p w14:paraId="0194DF91" w14:textId="77777777" w:rsidR="00177C2F" w:rsidRDefault="00177C2F" w:rsidP="00177C2F">
            <w:pPr>
              <w:pStyle w:val="TableText"/>
              <w:kinsoku w:val="0"/>
              <w:textAlignment w:val="top"/>
              <w:rPr>
                <w:rFonts w:ascii="Helvetica" w:hAnsi="Helvetica" w:cs="Helvetica"/>
              </w:rPr>
            </w:pPr>
            <w:r w:rsidRPr="00035462">
              <w:rPr>
                <w:rFonts w:ascii="Helvetica" w:hAnsi="Helvetica" w:cs="Helvetica"/>
              </w:rPr>
              <w:t>mgmdRouterInterfaceStartupQueryInterval</w:t>
            </w:r>
          </w:p>
          <w:p w14:paraId="47517F8A"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(1.3.6.1.2.1.185.1.2.1.1</w:t>
            </w:r>
            <w:r>
              <w:rPr>
                <w:rFonts w:ascii="Helvetica" w:hAnsi="Helvetica" w:cs="Helvetica" w:hint="eastAsia"/>
              </w:rPr>
              <w:t>8</w:t>
            </w:r>
            <w:r w:rsidRPr="00035462">
              <w:rPr>
                <w:rFonts w:ascii="Helvetica" w:hAnsi="Helvetica" w:cs="Helvetica"/>
              </w:rPr>
              <w:t>)</w:t>
            </w:r>
          </w:p>
        </w:tc>
        <w:tc>
          <w:tcPr>
            <w:tcW w:w="1440" w:type="dxa"/>
          </w:tcPr>
          <w:p w14:paraId="1C969E03"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14:paraId="5938A5F7"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6D43DC8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Range from </w:t>
            </w:r>
            <w:r w:rsidRPr="002C71F8">
              <w:rPr>
                <w:rFonts w:ascii="Helvetica" w:hAnsi="Helvetica" w:cs="Helvetica"/>
              </w:rPr>
              <w:t>1</w:t>
            </w:r>
            <w:r>
              <w:rPr>
                <w:rFonts w:ascii="Helvetica" w:hAnsi="Helvetica" w:cs="Helvetica" w:hint="eastAsia"/>
              </w:rPr>
              <w:t xml:space="preserve"> to </w:t>
            </w:r>
            <w:r w:rsidRPr="002C71F8">
              <w:rPr>
                <w:rFonts w:ascii="Helvetica" w:hAnsi="Helvetica" w:cs="Helvetica"/>
              </w:rPr>
              <w:t>3174</w:t>
            </w:r>
            <w:r>
              <w:rPr>
                <w:rFonts w:ascii="Helvetica" w:hAnsi="Helvetica" w:cs="Helvetica" w:hint="eastAsia"/>
              </w:rPr>
              <w:t>4</w:t>
            </w:r>
          </w:p>
        </w:tc>
      </w:tr>
    </w:tbl>
    <w:p w14:paraId="47AA772B" w14:textId="77777777" w:rsidR="00177C2F" w:rsidRDefault="00177C2F" w:rsidP="00AA3A6F">
      <w:pPr>
        <w:pStyle w:val="Spacer"/>
      </w:pPr>
    </w:p>
    <w:p w14:paraId="71AA9A2A"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223" w:name="_Toc397420481"/>
      <w:bookmarkStart w:id="2224" w:name="_Toc399318313"/>
      <w:bookmarkStart w:id="2225" w:name="_Toc483388967"/>
      <w:r w:rsidRPr="00425D88">
        <w:rPr>
          <w:rFonts w:ascii="Helvetica" w:eastAsia="charset0MS Sans Serif" w:hAnsi="Helvetica" w:cs="Helvetica"/>
        </w:rPr>
        <w:t>mgmdRouterCacheTable</w:t>
      </w:r>
      <w:bookmarkEnd w:id="2223"/>
      <w:bookmarkEnd w:id="2224"/>
      <w:bookmarkEnd w:id="2225"/>
    </w:p>
    <w:p w14:paraId="38E92C8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1.3.6.1.2.1.185.1.4</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2EFA49C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45E06D7" w14:textId="77777777" w:rsidR="00177C2F" w:rsidRPr="00522330" w:rsidRDefault="00166066" w:rsidP="00AA3A6F">
            <w:pPr>
              <w:pStyle w:val="TableHeading"/>
            </w:pPr>
            <w:r>
              <w:t>Object (OID)</w:t>
            </w:r>
          </w:p>
        </w:tc>
        <w:tc>
          <w:tcPr>
            <w:tcW w:w="1440" w:type="dxa"/>
          </w:tcPr>
          <w:p w14:paraId="0639511B" w14:textId="77777777" w:rsidR="00177C2F" w:rsidRPr="00522330" w:rsidRDefault="00177C2F" w:rsidP="00AA3A6F">
            <w:pPr>
              <w:pStyle w:val="TableHeading"/>
            </w:pPr>
            <w:r w:rsidRPr="00522330">
              <w:t>Access</w:t>
            </w:r>
          </w:p>
        </w:tc>
        <w:tc>
          <w:tcPr>
            <w:tcW w:w="1000" w:type="dxa"/>
          </w:tcPr>
          <w:p w14:paraId="5FE93AF8" w14:textId="77777777" w:rsidR="00177C2F" w:rsidRPr="00522330" w:rsidRDefault="00177C2F" w:rsidP="00AA3A6F">
            <w:pPr>
              <w:pStyle w:val="TableHeading"/>
            </w:pPr>
            <w:r w:rsidRPr="00522330">
              <w:t>PDS</w:t>
            </w:r>
          </w:p>
        </w:tc>
        <w:tc>
          <w:tcPr>
            <w:tcW w:w="2880" w:type="dxa"/>
          </w:tcPr>
          <w:p w14:paraId="118824D9" w14:textId="77777777" w:rsidR="00177C2F" w:rsidRPr="00522330" w:rsidRDefault="0039618E" w:rsidP="00AA3A6F">
            <w:pPr>
              <w:pStyle w:val="TableHeading"/>
            </w:pPr>
            <w:r>
              <w:t>Comments</w:t>
            </w:r>
          </w:p>
        </w:tc>
      </w:tr>
      <w:tr w:rsidR="00177C2F" w:rsidRPr="00522330" w14:paraId="60910694" w14:textId="77777777" w:rsidTr="00A84E51">
        <w:tc>
          <w:tcPr>
            <w:tcW w:w="3000" w:type="dxa"/>
          </w:tcPr>
          <w:p w14:paraId="52EC88C4" w14:textId="77777777" w:rsidR="00177C2F" w:rsidRDefault="00177C2F" w:rsidP="00166066">
            <w:pPr>
              <w:tabs>
                <w:tab w:val="left" w:pos="1806"/>
                <w:tab w:val="left" w:pos="2257"/>
                <w:tab w:val="left" w:pos="2709"/>
              </w:tabs>
              <w:ind w:left="0"/>
              <w:rPr>
                <w:rFonts w:ascii="Helvetica" w:hAnsi="Helvetica" w:cs="Helvetica"/>
                <w:noProof/>
                <w:szCs w:val="21"/>
              </w:rPr>
            </w:pPr>
            <w:r w:rsidRPr="00425D88">
              <w:rPr>
                <w:rFonts w:ascii="Helvetica" w:hAnsi="Helvetica" w:cs="Helvetica"/>
                <w:noProof/>
                <w:szCs w:val="21"/>
              </w:rPr>
              <w:t xml:space="preserve">mgmdRouterCacheAddressType </w:t>
            </w:r>
          </w:p>
          <w:p w14:paraId="5747B99E" w14:textId="77777777" w:rsidR="00177C2F" w:rsidRPr="00035462" w:rsidRDefault="00177C2F" w:rsidP="00166066">
            <w:pPr>
              <w:tabs>
                <w:tab w:val="left" w:pos="1806"/>
                <w:tab w:val="left" w:pos="2257"/>
                <w:tab w:val="left" w:pos="2709"/>
              </w:tabs>
              <w:ind w:left="0"/>
              <w:rPr>
                <w:rFonts w:ascii="charset0Courier" w:hAnsi="charset0Courier" w:cs="charset0Courier"/>
                <w:sz w:val="18"/>
                <w:szCs w:val="18"/>
                <w:lang w:val="zh-CN"/>
              </w:rPr>
            </w:pPr>
            <w:r w:rsidRPr="00035462">
              <w:rPr>
                <w:rFonts w:ascii="Helvetica" w:hAnsi="Helvetica" w:cs="Helvetica"/>
                <w:noProof/>
                <w:szCs w:val="21"/>
              </w:rPr>
              <w:t>(</w:t>
            </w:r>
            <w:r w:rsidRPr="00905B25">
              <w:rPr>
                <w:rFonts w:ascii="Helvetica" w:hAnsi="Helvetica" w:cs="Helvetica"/>
                <w:noProof/>
                <w:szCs w:val="21"/>
              </w:rPr>
              <w:t>1.3.6.1.2.1.185.1.4.1.1</w:t>
            </w:r>
            <w:r w:rsidRPr="00035462">
              <w:rPr>
                <w:rFonts w:ascii="Helvetica" w:hAnsi="Helvetica" w:cs="Helvetica"/>
                <w:noProof/>
                <w:szCs w:val="21"/>
              </w:rPr>
              <w:t>)</w:t>
            </w:r>
          </w:p>
        </w:tc>
        <w:tc>
          <w:tcPr>
            <w:tcW w:w="1440" w:type="dxa"/>
          </w:tcPr>
          <w:p w14:paraId="75A8CA3F" w14:textId="77777777" w:rsidR="00177C2F" w:rsidRPr="00522330" w:rsidRDefault="00177C2F" w:rsidP="00177C2F">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14:paraId="6763C9A5"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7A3BBB65"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2743804A" w14:textId="77777777" w:rsidTr="00A84E51">
        <w:tc>
          <w:tcPr>
            <w:tcW w:w="3000" w:type="dxa"/>
          </w:tcPr>
          <w:p w14:paraId="36B64364" w14:textId="77777777" w:rsidR="00177C2F" w:rsidRDefault="00177C2F" w:rsidP="00177C2F">
            <w:pPr>
              <w:pStyle w:val="TableText"/>
              <w:kinsoku w:val="0"/>
              <w:textAlignment w:val="top"/>
              <w:rPr>
                <w:rFonts w:ascii="Helvetica" w:hAnsi="Helvetica" w:cs="Helvetica"/>
              </w:rPr>
            </w:pPr>
            <w:r w:rsidRPr="00425D88">
              <w:rPr>
                <w:rFonts w:ascii="Helvetica" w:hAnsi="Helvetica" w:cs="Helvetica"/>
              </w:rPr>
              <w:t xml:space="preserve">mgmdRouterCacheAddress </w:t>
            </w:r>
          </w:p>
          <w:p w14:paraId="09443530" w14:textId="77777777" w:rsidR="00177C2F" w:rsidRPr="00522330" w:rsidRDefault="00177C2F" w:rsidP="00177C2F">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w:t>
            </w:r>
            <w:r>
              <w:rPr>
                <w:rFonts w:ascii="Helvetica" w:hAnsi="Helvetica" w:cs="Helvetica" w:hint="eastAsia"/>
              </w:rPr>
              <w:t>2</w:t>
            </w:r>
            <w:r w:rsidRPr="00035462">
              <w:rPr>
                <w:rFonts w:ascii="Helvetica" w:hAnsi="Helvetica" w:cs="Helvetica"/>
              </w:rPr>
              <w:t>)</w:t>
            </w:r>
          </w:p>
        </w:tc>
        <w:tc>
          <w:tcPr>
            <w:tcW w:w="1440" w:type="dxa"/>
          </w:tcPr>
          <w:p w14:paraId="18B92E75"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14:paraId="133804F1"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67223B22"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517D95DF" w14:textId="77777777" w:rsidTr="00A84E51">
        <w:tc>
          <w:tcPr>
            <w:tcW w:w="3000" w:type="dxa"/>
          </w:tcPr>
          <w:p w14:paraId="639D50CD" w14:textId="77777777" w:rsidR="00177C2F" w:rsidRDefault="00177C2F" w:rsidP="00177C2F">
            <w:pPr>
              <w:pStyle w:val="TableText"/>
              <w:kinsoku w:val="0"/>
              <w:textAlignment w:val="top"/>
              <w:rPr>
                <w:rFonts w:ascii="Helvetica" w:hAnsi="Helvetica" w:cs="Helvetica"/>
              </w:rPr>
            </w:pPr>
            <w:r w:rsidRPr="00425D88">
              <w:rPr>
                <w:rFonts w:ascii="Helvetica" w:hAnsi="Helvetica" w:cs="Helvetica"/>
              </w:rPr>
              <w:t xml:space="preserve">mgmdRouterCacheIfIndex </w:t>
            </w:r>
          </w:p>
          <w:p w14:paraId="2531B1F9" w14:textId="77777777" w:rsidR="00177C2F" w:rsidRPr="00522330" w:rsidRDefault="00177C2F" w:rsidP="00177C2F">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w:t>
            </w:r>
            <w:r>
              <w:rPr>
                <w:rFonts w:ascii="Helvetica" w:hAnsi="Helvetica" w:cs="Helvetica" w:hint="eastAsia"/>
              </w:rPr>
              <w:t>3</w:t>
            </w:r>
            <w:r w:rsidRPr="00035462">
              <w:rPr>
                <w:rFonts w:ascii="Helvetica" w:hAnsi="Helvetica" w:cs="Helvetica"/>
              </w:rPr>
              <w:t>)</w:t>
            </w:r>
          </w:p>
        </w:tc>
        <w:tc>
          <w:tcPr>
            <w:tcW w:w="1440" w:type="dxa"/>
          </w:tcPr>
          <w:p w14:paraId="7E856DB4" w14:textId="77777777" w:rsidR="00177C2F" w:rsidRPr="00522330" w:rsidRDefault="00177C2F" w:rsidP="00177C2F">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14:paraId="5FCE80D5"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103161B2"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619BD1C7" w14:textId="77777777" w:rsidTr="00A84E51">
        <w:tc>
          <w:tcPr>
            <w:tcW w:w="3000" w:type="dxa"/>
          </w:tcPr>
          <w:p w14:paraId="59EB6C4B" w14:textId="77777777" w:rsidR="00177C2F" w:rsidRDefault="00177C2F" w:rsidP="00177C2F">
            <w:pPr>
              <w:pStyle w:val="TableText"/>
              <w:kinsoku w:val="0"/>
              <w:textAlignment w:val="top"/>
              <w:rPr>
                <w:rFonts w:ascii="Helvetica" w:hAnsi="Helvetica" w:cs="Helvetica"/>
              </w:rPr>
            </w:pPr>
            <w:r w:rsidRPr="00425D88">
              <w:rPr>
                <w:rFonts w:ascii="Helvetica" w:hAnsi="Helvetica" w:cs="Helvetica"/>
              </w:rPr>
              <w:t xml:space="preserve">mgmdRouterCacheLastReporter </w:t>
            </w:r>
          </w:p>
          <w:p w14:paraId="37A662BF" w14:textId="77777777" w:rsidR="00177C2F" w:rsidRPr="00522330" w:rsidRDefault="00177C2F" w:rsidP="00177C2F">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w:t>
            </w:r>
            <w:r>
              <w:rPr>
                <w:rFonts w:ascii="Helvetica" w:hAnsi="Helvetica" w:cs="Helvetica" w:hint="eastAsia"/>
              </w:rPr>
              <w:t>4</w:t>
            </w:r>
            <w:r w:rsidRPr="00035462">
              <w:rPr>
                <w:rFonts w:ascii="Helvetica" w:hAnsi="Helvetica" w:cs="Helvetica"/>
              </w:rPr>
              <w:t>)</w:t>
            </w:r>
          </w:p>
        </w:tc>
        <w:tc>
          <w:tcPr>
            <w:tcW w:w="1440" w:type="dxa"/>
          </w:tcPr>
          <w:p w14:paraId="052709A4"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14:paraId="45A97A4C"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11C58569"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0EFB550A" w14:textId="77777777" w:rsidTr="00A84E51">
        <w:tc>
          <w:tcPr>
            <w:tcW w:w="3000" w:type="dxa"/>
          </w:tcPr>
          <w:p w14:paraId="31CBA7D2" w14:textId="77777777" w:rsidR="00177C2F" w:rsidRDefault="00177C2F" w:rsidP="00177C2F">
            <w:pPr>
              <w:pStyle w:val="TableText"/>
              <w:kinsoku w:val="0"/>
              <w:textAlignment w:val="top"/>
              <w:rPr>
                <w:rFonts w:ascii="Helvetica" w:hAnsi="Helvetica" w:cs="Helvetica"/>
              </w:rPr>
            </w:pPr>
            <w:r w:rsidRPr="00425D88">
              <w:rPr>
                <w:rFonts w:ascii="Helvetica" w:hAnsi="Helvetica" w:cs="Helvetica"/>
              </w:rPr>
              <w:t xml:space="preserve">mgmdRouterCacheUpTime </w:t>
            </w:r>
          </w:p>
          <w:p w14:paraId="6CF1E5AC" w14:textId="77777777" w:rsidR="00177C2F" w:rsidRPr="00522330" w:rsidRDefault="00177C2F" w:rsidP="00177C2F">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w:t>
            </w:r>
            <w:r>
              <w:rPr>
                <w:rFonts w:ascii="Helvetica" w:hAnsi="Helvetica" w:cs="Helvetica" w:hint="eastAsia"/>
              </w:rPr>
              <w:t>5</w:t>
            </w:r>
            <w:r w:rsidRPr="00035462">
              <w:rPr>
                <w:rFonts w:ascii="Helvetica" w:hAnsi="Helvetica" w:cs="Helvetica"/>
              </w:rPr>
              <w:t>)</w:t>
            </w:r>
          </w:p>
        </w:tc>
        <w:tc>
          <w:tcPr>
            <w:tcW w:w="1440" w:type="dxa"/>
          </w:tcPr>
          <w:p w14:paraId="1704F524" w14:textId="77777777" w:rsidR="00177C2F" w:rsidRPr="00522330" w:rsidRDefault="00177C2F" w:rsidP="00177C2F">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14:paraId="343D3115"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2A90C5A7"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4C57833F" w14:textId="77777777" w:rsidTr="00A84E51">
        <w:tc>
          <w:tcPr>
            <w:tcW w:w="3000" w:type="dxa"/>
          </w:tcPr>
          <w:p w14:paraId="5AFA0B0A" w14:textId="77777777" w:rsidR="00177C2F" w:rsidRDefault="00177C2F" w:rsidP="00177C2F">
            <w:pPr>
              <w:pStyle w:val="TableText"/>
              <w:kinsoku w:val="0"/>
              <w:textAlignment w:val="top"/>
              <w:rPr>
                <w:rFonts w:ascii="Helvetica" w:hAnsi="Helvetica" w:cs="Helvetica"/>
              </w:rPr>
            </w:pPr>
            <w:r w:rsidRPr="00425D88">
              <w:rPr>
                <w:rFonts w:ascii="Helvetica" w:hAnsi="Helvetica" w:cs="Helvetica"/>
              </w:rPr>
              <w:t>mgmdRouterCacheExpiryTime</w:t>
            </w:r>
          </w:p>
          <w:p w14:paraId="4586777E"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w:t>
            </w:r>
            <w:r>
              <w:rPr>
                <w:rFonts w:ascii="Helvetica" w:hAnsi="Helvetica" w:cs="Helvetica" w:hint="eastAsia"/>
              </w:rPr>
              <w:t>6</w:t>
            </w:r>
            <w:r w:rsidRPr="00035462">
              <w:rPr>
                <w:rFonts w:ascii="Helvetica" w:hAnsi="Helvetica" w:cs="Helvetica"/>
              </w:rPr>
              <w:t>)</w:t>
            </w:r>
          </w:p>
        </w:tc>
        <w:tc>
          <w:tcPr>
            <w:tcW w:w="1440" w:type="dxa"/>
          </w:tcPr>
          <w:p w14:paraId="52A2F616"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14:paraId="50C7979D"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141031E9"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529A6002" w14:textId="77777777" w:rsidTr="00A84E51">
        <w:tc>
          <w:tcPr>
            <w:tcW w:w="3000" w:type="dxa"/>
          </w:tcPr>
          <w:p w14:paraId="5452EC4A" w14:textId="77777777" w:rsidR="00177C2F" w:rsidRDefault="00177C2F" w:rsidP="00177C2F">
            <w:pPr>
              <w:pStyle w:val="TableText"/>
              <w:kinsoku w:val="0"/>
              <w:textAlignment w:val="top"/>
              <w:rPr>
                <w:rFonts w:ascii="Helvetica" w:hAnsi="Helvetica" w:cs="Helvetica"/>
              </w:rPr>
            </w:pPr>
            <w:r w:rsidRPr="00425D88">
              <w:rPr>
                <w:rFonts w:ascii="Helvetica" w:hAnsi="Helvetica" w:cs="Helvetica"/>
              </w:rPr>
              <w:t>mgmdRouterCacheExcludeModeExpiryTimer</w:t>
            </w:r>
          </w:p>
          <w:p w14:paraId="0C3FBC03"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w:t>
            </w:r>
            <w:r>
              <w:rPr>
                <w:rFonts w:ascii="Helvetica" w:hAnsi="Helvetica" w:cs="Helvetica" w:hint="eastAsia"/>
              </w:rPr>
              <w:t>7</w:t>
            </w:r>
            <w:r w:rsidRPr="00035462">
              <w:rPr>
                <w:rFonts w:ascii="Helvetica" w:hAnsi="Helvetica" w:cs="Helvetica"/>
              </w:rPr>
              <w:t>)</w:t>
            </w:r>
          </w:p>
        </w:tc>
        <w:tc>
          <w:tcPr>
            <w:tcW w:w="1440" w:type="dxa"/>
          </w:tcPr>
          <w:p w14:paraId="041C6C80"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14:paraId="517B20D3"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7BA70C93"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25DDEDE0" w14:textId="77777777" w:rsidTr="00A84E51">
        <w:tc>
          <w:tcPr>
            <w:tcW w:w="3000" w:type="dxa"/>
          </w:tcPr>
          <w:p w14:paraId="07620944" w14:textId="77777777" w:rsidR="00177C2F" w:rsidRDefault="00177C2F" w:rsidP="00177C2F">
            <w:pPr>
              <w:pStyle w:val="TableText"/>
              <w:kinsoku w:val="0"/>
              <w:textAlignment w:val="top"/>
              <w:rPr>
                <w:rFonts w:ascii="Helvetica" w:hAnsi="Helvetica" w:cs="Helvetica"/>
              </w:rPr>
            </w:pPr>
            <w:r w:rsidRPr="00425D88">
              <w:rPr>
                <w:rFonts w:ascii="Helvetica" w:hAnsi="Helvetica" w:cs="Helvetica"/>
              </w:rPr>
              <w:t>mgmdRouterCacheVersion1HostTimer</w:t>
            </w:r>
          </w:p>
          <w:p w14:paraId="570A35B1"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w:t>
            </w:r>
            <w:r>
              <w:rPr>
                <w:rFonts w:ascii="Helvetica" w:hAnsi="Helvetica" w:cs="Helvetica" w:hint="eastAsia"/>
              </w:rPr>
              <w:t>8</w:t>
            </w:r>
            <w:r w:rsidRPr="00035462">
              <w:rPr>
                <w:rFonts w:ascii="Helvetica" w:hAnsi="Helvetica" w:cs="Helvetica"/>
              </w:rPr>
              <w:t>)</w:t>
            </w:r>
          </w:p>
        </w:tc>
        <w:tc>
          <w:tcPr>
            <w:tcW w:w="1440" w:type="dxa"/>
          </w:tcPr>
          <w:p w14:paraId="3DBAA5C9"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14:paraId="3C76EBBB"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393E4B5C"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1CB3E8BB" w14:textId="77777777" w:rsidTr="00A84E51">
        <w:tc>
          <w:tcPr>
            <w:tcW w:w="3000" w:type="dxa"/>
          </w:tcPr>
          <w:p w14:paraId="4DFB81F7" w14:textId="77777777" w:rsidR="00177C2F" w:rsidRDefault="00177C2F" w:rsidP="00177C2F">
            <w:pPr>
              <w:pStyle w:val="TableText"/>
              <w:kinsoku w:val="0"/>
              <w:textAlignment w:val="top"/>
              <w:rPr>
                <w:rFonts w:ascii="Helvetica" w:hAnsi="Helvetica" w:cs="Helvetica"/>
              </w:rPr>
            </w:pPr>
            <w:r w:rsidRPr="00425D88">
              <w:rPr>
                <w:rFonts w:ascii="Helvetica" w:hAnsi="Helvetica" w:cs="Helvetica"/>
              </w:rPr>
              <w:t>mgmdRouterCacheVersion2HostTimer</w:t>
            </w:r>
          </w:p>
          <w:p w14:paraId="44B5C788"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w:t>
            </w:r>
            <w:r>
              <w:rPr>
                <w:rFonts w:ascii="Helvetica" w:hAnsi="Helvetica" w:cs="Helvetica" w:hint="eastAsia"/>
              </w:rPr>
              <w:t>9</w:t>
            </w:r>
            <w:r w:rsidRPr="00035462">
              <w:rPr>
                <w:rFonts w:ascii="Helvetica" w:hAnsi="Helvetica" w:cs="Helvetica"/>
              </w:rPr>
              <w:t>)</w:t>
            </w:r>
          </w:p>
        </w:tc>
        <w:tc>
          <w:tcPr>
            <w:tcW w:w="1440" w:type="dxa"/>
          </w:tcPr>
          <w:p w14:paraId="0CB48E57" w14:textId="77777777" w:rsidR="00177C2F" w:rsidRPr="00522330" w:rsidRDefault="00177C2F" w:rsidP="00177C2F">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14:paraId="05C56298"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00642389"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14935D65" w14:textId="77777777" w:rsidTr="00A84E51">
        <w:tc>
          <w:tcPr>
            <w:tcW w:w="3000" w:type="dxa"/>
          </w:tcPr>
          <w:p w14:paraId="3CF41CFC" w14:textId="77777777" w:rsidR="00177C2F" w:rsidRDefault="00177C2F" w:rsidP="00177C2F">
            <w:pPr>
              <w:pStyle w:val="TableText"/>
              <w:kinsoku w:val="0"/>
              <w:textAlignment w:val="top"/>
              <w:rPr>
                <w:rFonts w:ascii="Helvetica" w:hAnsi="Helvetica" w:cs="Helvetica"/>
              </w:rPr>
            </w:pPr>
            <w:r w:rsidRPr="00425D88">
              <w:rPr>
                <w:rFonts w:ascii="Helvetica" w:hAnsi="Helvetica" w:cs="Helvetica"/>
              </w:rPr>
              <w:t>mgmdRouterCacheSourceFilterMode</w:t>
            </w:r>
          </w:p>
          <w:p w14:paraId="7C08C99B" w14:textId="77777777" w:rsidR="00177C2F" w:rsidRPr="00035462" w:rsidRDefault="00177C2F" w:rsidP="00177C2F">
            <w:pPr>
              <w:pStyle w:val="TableText"/>
              <w:kinsoku w:val="0"/>
              <w:textAlignment w:val="top"/>
              <w:rPr>
                <w:rFonts w:ascii="Helvetica" w:hAnsi="Helvetica" w:cs="Helvetica"/>
              </w:rPr>
            </w:pPr>
            <w:r w:rsidRPr="00035462">
              <w:rPr>
                <w:rFonts w:ascii="Helvetica" w:hAnsi="Helvetica" w:cs="Helvetica"/>
              </w:rPr>
              <w:t>(</w:t>
            </w:r>
            <w:r w:rsidRPr="00905B25">
              <w:rPr>
                <w:rFonts w:ascii="Helvetica" w:hAnsi="Helvetica" w:cs="Helvetica"/>
              </w:rPr>
              <w:t>1.3.6.1.2.1.185.1.4.1.1</w:t>
            </w:r>
            <w:r>
              <w:rPr>
                <w:rFonts w:ascii="Helvetica" w:hAnsi="Helvetica" w:cs="Helvetica" w:hint="eastAsia"/>
              </w:rPr>
              <w:t>0</w:t>
            </w:r>
            <w:r w:rsidRPr="00035462">
              <w:rPr>
                <w:rFonts w:ascii="Helvetica" w:hAnsi="Helvetica" w:cs="Helvetica"/>
              </w:rPr>
              <w:t>)</w:t>
            </w:r>
          </w:p>
        </w:tc>
        <w:tc>
          <w:tcPr>
            <w:tcW w:w="1440" w:type="dxa"/>
          </w:tcPr>
          <w:p w14:paraId="782B4C3F"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read-only</w:t>
            </w:r>
          </w:p>
        </w:tc>
        <w:tc>
          <w:tcPr>
            <w:tcW w:w="1000" w:type="dxa"/>
          </w:tcPr>
          <w:p w14:paraId="3019005A"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4A2F5316"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bl>
    <w:p w14:paraId="74729C78" w14:textId="77777777" w:rsidR="00177C2F" w:rsidRDefault="00177C2F" w:rsidP="00AA3A6F">
      <w:pPr>
        <w:pStyle w:val="Spacer"/>
      </w:pPr>
    </w:p>
    <w:p w14:paraId="6BE98AF2"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226" w:name="_Toc397420482"/>
      <w:bookmarkStart w:id="2227" w:name="_Toc399318314"/>
      <w:bookmarkStart w:id="2228" w:name="_Toc483388968"/>
      <w:r w:rsidRPr="004C15A1">
        <w:rPr>
          <w:rFonts w:ascii="Helvetica" w:eastAsia="charset0MS Sans Serif" w:hAnsi="Helvetica" w:cs="Helvetica"/>
        </w:rPr>
        <w:t>mgmdInverseRouterCacheTable</w:t>
      </w:r>
      <w:bookmarkEnd w:id="2226"/>
      <w:bookmarkEnd w:id="2227"/>
      <w:bookmarkEnd w:id="2228"/>
    </w:p>
    <w:p w14:paraId="798460B8"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1.3.6.1.2.1.185.1.6</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4B7ADD1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67F67F4" w14:textId="77777777" w:rsidR="00177C2F" w:rsidRPr="00522330" w:rsidRDefault="00166066" w:rsidP="00AA3A6F">
            <w:pPr>
              <w:pStyle w:val="TableHeading"/>
            </w:pPr>
            <w:r>
              <w:t>Object (OID)</w:t>
            </w:r>
          </w:p>
        </w:tc>
        <w:tc>
          <w:tcPr>
            <w:tcW w:w="1440" w:type="dxa"/>
          </w:tcPr>
          <w:p w14:paraId="40C3F83F" w14:textId="77777777" w:rsidR="00177C2F" w:rsidRPr="00522330" w:rsidRDefault="00177C2F" w:rsidP="00AA3A6F">
            <w:pPr>
              <w:pStyle w:val="TableHeading"/>
            </w:pPr>
            <w:r w:rsidRPr="00522330">
              <w:t>Access</w:t>
            </w:r>
          </w:p>
        </w:tc>
        <w:tc>
          <w:tcPr>
            <w:tcW w:w="1000" w:type="dxa"/>
          </w:tcPr>
          <w:p w14:paraId="39176559" w14:textId="77777777" w:rsidR="00177C2F" w:rsidRPr="00522330" w:rsidRDefault="00177C2F" w:rsidP="00AA3A6F">
            <w:pPr>
              <w:pStyle w:val="TableHeading"/>
            </w:pPr>
            <w:r w:rsidRPr="00522330">
              <w:t>PDS</w:t>
            </w:r>
          </w:p>
        </w:tc>
        <w:tc>
          <w:tcPr>
            <w:tcW w:w="2880" w:type="dxa"/>
          </w:tcPr>
          <w:p w14:paraId="5197E6B7" w14:textId="77777777" w:rsidR="00177C2F" w:rsidRPr="00522330" w:rsidRDefault="0039618E" w:rsidP="00AA3A6F">
            <w:pPr>
              <w:pStyle w:val="TableHeading"/>
            </w:pPr>
            <w:r>
              <w:t>Comments</w:t>
            </w:r>
          </w:p>
        </w:tc>
      </w:tr>
      <w:tr w:rsidR="00177C2F" w:rsidRPr="00522330" w14:paraId="3E6A3653" w14:textId="77777777" w:rsidTr="00A84E51">
        <w:tc>
          <w:tcPr>
            <w:tcW w:w="3000" w:type="dxa"/>
          </w:tcPr>
          <w:p w14:paraId="43807054" w14:textId="77777777" w:rsidR="00177C2F" w:rsidRDefault="00177C2F" w:rsidP="00AA3A6F">
            <w:pPr>
              <w:tabs>
                <w:tab w:val="left" w:pos="1806"/>
                <w:tab w:val="left" w:pos="2257"/>
                <w:tab w:val="left" w:pos="2709"/>
              </w:tabs>
              <w:ind w:left="0"/>
              <w:rPr>
                <w:rFonts w:ascii="Helvetica" w:hAnsi="Helvetica" w:cs="Helvetica"/>
                <w:noProof/>
                <w:szCs w:val="21"/>
              </w:rPr>
            </w:pPr>
            <w:r w:rsidRPr="004C15A1">
              <w:rPr>
                <w:rFonts w:ascii="Helvetica" w:hAnsi="Helvetica" w:cs="Helvetica"/>
                <w:noProof/>
                <w:szCs w:val="21"/>
              </w:rPr>
              <w:t>mgmdInverseRouterCacheIfIndex</w:t>
            </w:r>
          </w:p>
          <w:p w14:paraId="31623077" w14:textId="77777777" w:rsidR="00177C2F" w:rsidRPr="00035462" w:rsidRDefault="00177C2F" w:rsidP="00AA3A6F">
            <w:pPr>
              <w:tabs>
                <w:tab w:val="left" w:pos="1806"/>
                <w:tab w:val="left" w:pos="2257"/>
                <w:tab w:val="left" w:pos="2709"/>
              </w:tabs>
              <w:ind w:left="0"/>
              <w:rPr>
                <w:rFonts w:ascii="charset0Courier" w:hAnsi="charset0Courier" w:cs="charset0Courier"/>
                <w:sz w:val="18"/>
                <w:szCs w:val="18"/>
                <w:lang w:val="zh-CN"/>
              </w:rPr>
            </w:pPr>
            <w:r w:rsidRPr="00035462">
              <w:rPr>
                <w:rFonts w:ascii="Helvetica" w:hAnsi="Helvetica" w:cs="Helvetica"/>
                <w:noProof/>
                <w:szCs w:val="21"/>
              </w:rPr>
              <w:t>(</w:t>
            </w:r>
            <w:r w:rsidRPr="004C15A1">
              <w:rPr>
                <w:rFonts w:ascii="Helvetica" w:hAnsi="Helvetica" w:cs="Helvetica"/>
                <w:noProof/>
                <w:szCs w:val="21"/>
              </w:rPr>
              <w:t>1.3.6.1.2.1.185.1.6.1.1</w:t>
            </w:r>
            <w:r w:rsidRPr="00035462">
              <w:rPr>
                <w:rFonts w:ascii="Helvetica" w:hAnsi="Helvetica" w:cs="Helvetica"/>
                <w:noProof/>
                <w:szCs w:val="21"/>
              </w:rPr>
              <w:t>)</w:t>
            </w:r>
          </w:p>
        </w:tc>
        <w:tc>
          <w:tcPr>
            <w:tcW w:w="1440" w:type="dxa"/>
          </w:tcPr>
          <w:p w14:paraId="1EEA18ED" w14:textId="77777777" w:rsidR="00177C2F" w:rsidRPr="00522330" w:rsidRDefault="00177C2F" w:rsidP="00177C2F">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14:paraId="15CB11D2"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2A7750F9"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71C67139" w14:textId="77777777" w:rsidTr="00A84E51">
        <w:tc>
          <w:tcPr>
            <w:tcW w:w="3000" w:type="dxa"/>
          </w:tcPr>
          <w:p w14:paraId="0BB2EE24" w14:textId="77777777" w:rsidR="00177C2F" w:rsidRDefault="00177C2F" w:rsidP="00177C2F">
            <w:pPr>
              <w:pStyle w:val="TableText"/>
              <w:kinsoku w:val="0"/>
              <w:textAlignment w:val="top"/>
              <w:rPr>
                <w:rFonts w:ascii="Helvetica" w:hAnsi="Helvetica" w:cs="Helvetica"/>
              </w:rPr>
            </w:pPr>
            <w:r w:rsidRPr="004C15A1">
              <w:rPr>
                <w:rFonts w:ascii="Helvetica" w:hAnsi="Helvetica" w:cs="Helvetica"/>
              </w:rPr>
              <w:t xml:space="preserve">mgmdInverseRouterCacheAddressType </w:t>
            </w:r>
          </w:p>
          <w:p w14:paraId="6A668257" w14:textId="77777777" w:rsidR="00177C2F" w:rsidRPr="00522330" w:rsidRDefault="00177C2F" w:rsidP="00177C2F">
            <w:pPr>
              <w:pStyle w:val="TableText"/>
              <w:kinsoku w:val="0"/>
              <w:textAlignment w:val="top"/>
              <w:rPr>
                <w:rFonts w:ascii="Helvetica" w:hAnsi="Helvetica" w:cs="Helvetica"/>
              </w:rPr>
            </w:pPr>
            <w:r w:rsidRPr="00035462">
              <w:rPr>
                <w:rFonts w:ascii="Helvetica" w:hAnsi="Helvetica" w:cs="Helvetica"/>
              </w:rPr>
              <w:t>(</w:t>
            </w:r>
            <w:r w:rsidRPr="004C15A1">
              <w:rPr>
                <w:rFonts w:ascii="Helvetica" w:hAnsi="Helvetica" w:cs="Helvetica"/>
              </w:rPr>
              <w:t>1.3.6.1.2.1.185.1.6.1.</w:t>
            </w:r>
            <w:r>
              <w:rPr>
                <w:rFonts w:ascii="Helvetica" w:hAnsi="Helvetica" w:cs="Helvetica" w:hint="eastAsia"/>
              </w:rPr>
              <w:t>2</w:t>
            </w:r>
            <w:r w:rsidRPr="00035462">
              <w:rPr>
                <w:rFonts w:ascii="Helvetica" w:hAnsi="Helvetica" w:cs="Helvetica"/>
              </w:rPr>
              <w:t>)</w:t>
            </w:r>
          </w:p>
        </w:tc>
        <w:tc>
          <w:tcPr>
            <w:tcW w:w="1440" w:type="dxa"/>
          </w:tcPr>
          <w:p w14:paraId="79A32456"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14:paraId="02B5E431"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16FFE37A"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73647733" w14:textId="77777777" w:rsidTr="00A84E51">
        <w:tc>
          <w:tcPr>
            <w:tcW w:w="3000" w:type="dxa"/>
          </w:tcPr>
          <w:p w14:paraId="64F28780" w14:textId="77777777" w:rsidR="00177C2F" w:rsidRDefault="00177C2F" w:rsidP="00177C2F">
            <w:pPr>
              <w:pStyle w:val="TableText"/>
              <w:kinsoku w:val="0"/>
              <w:textAlignment w:val="top"/>
              <w:rPr>
                <w:rFonts w:ascii="Helvetica" w:hAnsi="Helvetica" w:cs="Helvetica"/>
              </w:rPr>
            </w:pPr>
            <w:r w:rsidRPr="004C15A1">
              <w:rPr>
                <w:rFonts w:ascii="Helvetica" w:hAnsi="Helvetica" w:cs="Helvetica"/>
              </w:rPr>
              <w:t>mgmdInverseRouterCacheAddress</w:t>
            </w:r>
          </w:p>
          <w:p w14:paraId="474513A3" w14:textId="77777777" w:rsidR="00177C2F" w:rsidRPr="00522330" w:rsidRDefault="00177C2F" w:rsidP="00177C2F">
            <w:pPr>
              <w:pStyle w:val="TableText"/>
              <w:kinsoku w:val="0"/>
              <w:textAlignment w:val="top"/>
              <w:rPr>
                <w:rFonts w:ascii="Helvetica" w:hAnsi="Helvetica" w:cs="Helvetica"/>
              </w:rPr>
            </w:pPr>
            <w:r w:rsidRPr="00035462">
              <w:rPr>
                <w:rFonts w:ascii="Helvetica" w:hAnsi="Helvetica" w:cs="Helvetica"/>
              </w:rPr>
              <w:t>(</w:t>
            </w:r>
            <w:r w:rsidRPr="004C15A1">
              <w:rPr>
                <w:rFonts w:ascii="Helvetica" w:hAnsi="Helvetica" w:cs="Helvetica"/>
              </w:rPr>
              <w:t>1.3.6.1.2.1.185.1.6.1.</w:t>
            </w:r>
            <w:r>
              <w:rPr>
                <w:rFonts w:ascii="Helvetica" w:hAnsi="Helvetica" w:cs="Helvetica" w:hint="eastAsia"/>
              </w:rPr>
              <w:t>3</w:t>
            </w:r>
            <w:r w:rsidRPr="00035462">
              <w:rPr>
                <w:rFonts w:ascii="Helvetica" w:hAnsi="Helvetica" w:cs="Helvetica"/>
              </w:rPr>
              <w:t>)</w:t>
            </w:r>
          </w:p>
        </w:tc>
        <w:tc>
          <w:tcPr>
            <w:tcW w:w="1440" w:type="dxa"/>
          </w:tcPr>
          <w:p w14:paraId="400F41C3" w14:textId="77777777" w:rsidR="00177C2F" w:rsidRPr="00522330" w:rsidRDefault="00177C2F" w:rsidP="00177C2F">
            <w:pPr>
              <w:pStyle w:val="TableText"/>
              <w:kinsoku w:val="0"/>
              <w:textAlignment w:val="top"/>
              <w:rPr>
                <w:rFonts w:ascii="Helvetica" w:hAnsi="Helvetica" w:cs="Helvetica"/>
              </w:rPr>
            </w:pPr>
            <w:r w:rsidRPr="004C15A1">
              <w:rPr>
                <w:rFonts w:ascii="Helvetica" w:hAnsi="Helvetica" w:cs="Helvetica"/>
              </w:rPr>
              <w:t>read-only</w:t>
            </w:r>
          </w:p>
        </w:tc>
        <w:tc>
          <w:tcPr>
            <w:tcW w:w="1000" w:type="dxa"/>
          </w:tcPr>
          <w:p w14:paraId="245A9EBF"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4388D51C"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bl>
    <w:p w14:paraId="703DCC2C" w14:textId="77777777" w:rsidR="00177C2F" w:rsidRDefault="00177C2F" w:rsidP="00AA3A6F">
      <w:pPr>
        <w:pStyle w:val="Spacer"/>
      </w:pPr>
    </w:p>
    <w:p w14:paraId="0DCE9C83"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229" w:name="_Toc397420483"/>
      <w:bookmarkStart w:id="2230" w:name="_Toc399318315"/>
      <w:bookmarkStart w:id="2231" w:name="_Toc483388969"/>
      <w:r w:rsidRPr="00273D79">
        <w:rPr>
          <w:rFonts w:ascii="Helvetica" w:eastAsia="charset0MS Sans Serif" w:hAnsi="Helvetica" w:cs="Helvetica"/>
        </w:rPr>
        <w:t>mgmdRouterSrcListTable</w:t>
      </w:r>
      <w:bookmarkEnd w:id="2229"/>
      <w:bookmarkEnd w:id="2230"/>
      <w:bookmarkEnd w:id="2231"/>
    </w:p>
    <w:p w14:paraId="4A57100D"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1.3.6.1.2.1.185.1.8</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2F22B30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90FA0FC" w14:textId="77777777" w:rsidR="00177C2F" w:rsidRPr="00522330" w:rsidRDefault="00166066" w:rsidP="00AA3A6F">
            <w:pPr>
              <w:pStyle w:val="TableHeading"/>
            </w:pPr>
            <w:r>
              <w:t>Object (OID)</w:t>
            </w:r>
          </w:p>
        </w:tc>
        <w:tc>
          <w:tcPr>
            <w:tcW w:w="1440" w:type="dxa"/>
          </w:tcPr>
          <w:p w14:paraId="379FAA5B" w14:textId="77777777" w:rsidR="00177C2F" w:rsidRPr="00522330" w:rsidRDefault="00177C2F" w:rsidP="00AA3A6F">
            <w:pPr>
              <w:pStyle w:val="TableHeading"/>
            </w:pPr>
            <w:r w:rsidRPr="00522330">
              <w:t>Access</w:t>
            </w:r>
          </w:p>
        </w:tc>
        <w:tc>
          <w:tcPr>
            <w:tcW w:w="1000" w:type="dxa"/>
          </w:tcPr>
          <w:p w14:paraId="0357317D" w14:textId="77777777" w:rsidR="00177C2F" w:rsidRPr="00522330" w:rsidRDefault="00177C2F" w:rsidP="00AA3A6F">
            <w:pPr>
              <w:pStyle w:val="TableHeading"/>
            </w:pPr>
            <w:r w:rsidRPr="00522330">
              <w:t>PDS</w:t>
            </w:r>
          </w:p>
        </w:tc>
        <w:tc>
          <w:tcPr>
            <w:tcW w:w="2880" w:type="dxa"/>
          </w:tcPr>
          <w:p w14:paraId="43124660" w14:textId="77777777" w:rsidR="00177C2F" w:rsidRPr="00522330" w:rsidRDefault="0039618E" w:rsidP="00AA3A6F">
            <w:pPr>
              <w:pStyle w:val="TableHeading"/>
            </w:pPr>
            <w:r>
              <w:t>Comments</w:t>
            </w:r>
          </w:p>
        </w:tc>
      </w:tr>
      <w:tr w:rsidR="00177C2F" w:rsidRPr="00522330" w14:paraId="53FCB543" w14:textId="77777777" w:rsidTr="00A84E51">
        <w:tc>
          <w:tcPr>
            <w:tcW w:w="3000" w:type="dxa"/>
          </w:tcPr>
          <w:p w14:paraId="613B11CC" w14:textId="77777777" w:rsidR="00177C2F" w:rsidRDefault="00177C2F" w:rsidP="00AA3A6F">
            <w:pPr>
              <w:tabs>
                <w:tab w:val="left" w:pos="1806"/>
                <w:tab w:val="left" w:pos="2257"/>
                <w:tab w:val="left" w:pos="2709"/>
              </w:tabs>
              <w:ind w:left="0"/>
              <w:rPr>
                <w:rFonts w:ascii="Helvetica" w:hAnsi="Helvetica" w:cs="Helvetica"/>
                <w:noProof/>
                <w:szCs w:val="21"/>
              </w:rPr>
            </w:pPr>
            <w:r w:rsidRPr="00273D79">
              <w:rPr>
                <w:rFonts w:ascii="Helvetica" w:hAnsi="Helvetica" w:cs="Helvetica"/>
                <w:noProof/>
                <w:szCs w:val="21"/>
              </w:rPr>
              <w:t>mgmdRouterSrcListAddressType</w:t>
            </w:r>
          </w:p>
          <w:p w14:paraId="32269B6C" w14:textId="77777777" w:rsidR="00177C2F" w:rsidRPr="00035462" w:rsidRDefault="00177C2F" w:rsidP="00AA3A6F">
            <w:pPr>
              <w:tabs>
                <w:tab w:val="left" w:pos="1806"/>
                <w:tab w:val="left" w:pos="2257"/>
                <w:tab w:val="left" w:pos="2709"/>
              </w:tabs>
              <w:ind w:left="0"/>
              <w:rPr>
                <w:rFonts w:ascii="charset0Courier" w:hAnsi="charset0Courier" w:cs="charset0Courier"/>
                <w:sz w:val="18"/>
                <w:szCs w:val="18"/>
                <w:lang w:val="zh-CN"/>
              </w:rPr>
            </w:pPr>
            <w:r w:rsidRPr="00035462">
              <w:rPr>
                <w:rFonts w:ascii="Helvetica" w:hAnsi="Helvetica" w:cs="Helvetica"/>
                <w:noProof/>
                <w:szCs w:val="21"/>
              </w:rPr>
              <w:t>(</w:t>
            </w:r>
            <w:r w:rsidRPr="00273D79">
              <w:rPr>
                <w:rFonts w:ascii="Helvetica" w:hAnsi="Helvetica" w:cs="Helvetica"/>
                <w:noProof/>
                <w:szCs w:val="21"/>
              </w:rPr>
              <w:t>1.3.6.1.2.1.185.1.8.1.1</w:t>
            </w:r>
            <w:r w:rsidRPr="00035462">
              <w:rPr>
                <w:rFonts w:ascii="Helvetica" w:hAnsi="Helvetica" w:cs="Helvetica"/>
                <w:noProof/>
                <w:szCs w:val="21"/>
              </w:rPr>
              <w:t>)</w:t>
            </w:r>
          </w:p>
        </w:tc>
        <w:tc>
          <w:tcPr>
            <w:tcW w:w="1440" w:type="dxa"/>
          </w:tcPr>
          <w:p w14:paraId="0E254FAF" w14:textId="77777777" w:rsidR="00177C2F" w:rsidRPr="00522330" w:rsidRDefault="00177C2F" w:rsidP="00177C2F">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14:paraId="486EB10F"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598B6709"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248D28B6" w14:textId="77777777" w:rsidTr="00A84E51">
        <w:tc>
          <w:tcPr>
            <w:tcW w:w="3000" w:type="dxa"/>
          </w:tcPr>
          <w:p w14:paraId="20C2A1E2" w14:textId="77777777" w:rsidR="00177C2F" w:rsidRDefault="00177C2F" w:rsidP="00177C2F">
            <w:pPr>
              <w:pStyle w:val="TableText"/>
              <w:kinsoku w:val="0"/>
              <w:textAlignment w:val="top"/>
              <w:rPr>
                <w:rFonts w:ascii="Helvetica" w:hAnsi="Helvetica" w:cs="Helvetica"/>
              </w:rPr>
            </w:pPr>
            <w:r w:rsidRPr="00273D79">
              <w:rPr>
                <w:rFonts w:ascii="Helvetica" w:hAnsi="Helvetica" w:cs="Helvetica"/>
              </w:rPr>
              <w:t>mgmdRouterSrcListAddress</w:t>
            </w:r>
          </w:p>
          <w:p w14:paraId="65C92D12" w14:textId="77777777" w:rsidR="00177C2F" w:rsidRPr="00522330" w:rsidRDefault="00177C2F" w:rsidP="00177C2F">
            <w:pPr>
              <w:pStyle w:val="TableText"/>
              <w:kinsoku w:val="0"/>
              <w:textAlignment w:val="top"/>
              <w:rPr>
                <w:rFonts w:ascii="Helvetica" w:hAnsi="Helvetica" w:cs="Helvetica"/>
              </w:rPr>
            </w:pPr>
            <w:r w:rsidRPr="00035462">
              <w:rPr>
                <w:rFonts w:ascii="Helvetica" w:hAnsi="Helvetica" w:cs="Helvetica"/>
              </w:rPr>
              <w:t>(</w:t>
            </w:r>
            <w:r w:rsidRPr="00273D79">
              <w:rPr>
                <w:rFonts w:ascii="Helvetica" w:hAnsi="Helvetica" w:cs="Helvetica"/>
              </w:rPr>
              <w:t>1.3.6.1.2.1.185.1.8.1.</w:t>
            </w:r>
            <w:r>
              <w:rPr>
                <w:rFonts w:ascii="Helvetica" w:hAnsi="Helvetica" w:cs="Helvetica" w:hint="eastAsia"/>
              </w:rPr>
              <w:t>2</w:t>
            </w:r>
            <w:r w:rsidRPr="00035462">
              <w:rPr>
                <w:rFonts w:ascii="Helvetica" w:hAnsi="Helvetica" w:cs="Helvetica"/>
              </w:rPr>
              <w:t>)</w:t>
            </w:r>
          </w:p>
        </w:tc>
        <w:tc>
          <w:tcPr>
            <w:tcW w:w="1440" w:type="dxa"/>
          </w:tcPr>
          <w:p w14:paraId="71D300CD" w14:textId="77777777" w:rsidR="00177C2F" w:rsidRPr="002E3DCA" w:rsidRDefault="00177C2F" w:rsidP="00177C2F">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14:paraId="46D29C94"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18CDA705"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3B73430A" w14:textId="77777777" w:rsidTr="00A84E51">
        <w:tc>
          <w:tcPr>
            <w:tcW w:w="3000" w:type="dxa"/>
          </w:tcPr>
          <w:p w14:paraId="565F82F1" w14:textId="77777777" w:rsidR="00177C2F" w:rsidRDefault="00177C2F" w:rsidP="00177C2F">
            <w:pPr>
              <w:pStyle w:val="TableText"/>
              <w:kinsoku w:val="0"/>
              <w:textAlignment w:val="top"/>
              <w:rPr>
                <w:rFonts w:ascii="Helvetica" w:hAnsi="Helvetica" w:cs="Helvetica"/>
              </w:rPr>
            </w:pPr>
            <w:r w:rsidRPr="00273D79">
              <w:rPr>
                <w:rFonts w:ascii="Helvetica" w:hAnsi="Helvetica" w:cs="Helvetica"/>
              </w:rPr>
              <w:t>mgmdRouterSrcListIfIndex</w:t>
            </w:r>
          </w:p>
          <w:p w14:paraId="292F3390" w14:textId="77777777" w:rsidR="00177C2F" w:rsidRPr="00522330" w:rsidRDefault="00177C2F" w:rsidP="00177C2F">
            <w:pPr>
              <w:pStyle w:val="TableText"/>
              <w:kinsoku w:val="0"/>
              <w:textAlignment w:val="top"/>
              <w:rPr>
                <w:rFonts w:ascii="Helvetica" w:hAnsi="Helvetica" w:cs="Helvetica"/>
              </w:rPr>
            </w:pPr>
            <w:r w:rsidRPr="00035462">
              <w:rPr>
                <w:rFonts w:ascii="Helvetica" w:hAnsi="Helvetica" w:cs="Helvetica"/>
              </w:rPr>
              <w:t>(</w:t>
            </w:r>
            <w:r w:rsidRPr="00273D79">
              <w:rPr>
                <w:rFonts w:ascii="Helvetica" w:hAnsi="Helvetica" w:cs="Helvetica"/>
              </w:rPr>
              <w:t>1.3.6.1.2.1.185.1.8.1.</w:t>
            </w:r>
            <w:r>
              <w:rPr>
                <w:rFonts w:ascii="Helvetica" w:hAnsi="Helvetica" w:cs="Helvetica" w:hint="eastAsia"/>
              </w:rPr>
              <w:t>3</w:t>
            </w:r>
            <w:r w:rsidRPr="00035462">
              <w:rPr>
                <w:rFonts w:ascii="Helvetica" w:hAnsi="Helvetica" w:cs="Helvetica"/>
              </w:rPr>
              <w:t>)</w:t>
            </w:r>
          </w:p>
        </w:tc>
        <w:tc>
          <w:tcPr>
            <w:tcW w:w="1440" w:type="dxa"/>
          </w:tcPr>
          <w:p w14:paraId="12D9F741" w14:textId="77777777" w:rsidR="00177C2F" w:rsidRPr="00522330" w:rsidRDefault="00177C2F" w:rsidP="00177C2F">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14:paraId="4EEF2738" w14:textId="77777777" w:rsidR="00177C2F" w:rsidRPr="00522330" w:rsidRDefault="00177C2F" w:rsidP="00177C2F">
            <w:pPr>
              <w:pStyle w:val="TableText"/>
              <w:kinsoku w:val="0"/>
              <w:textAlignment w:val="top"/>
              <w:rPr>
                <w:rFonts w:ascii="Helvetica" w:hAnsi="Helvetica" w:cs="Helvetica"/>
              </w:rPr>
            </w:pPr>
            <w:r w:rsidRPr="00EB2AD7">
              <w:rPr>
                <w:rFonts w:hint="eastAsia"/>
              </w:rPr>
              <w:t>No</w:t>
            </w:r>
          </w:p>
        </w:tc>
        <w:tc>
          <w:tcPr>
            <w:tcW w:w="2880" w:type="dxa"/>
          </w:tcPr>
          <w:p w14:paraId="47C0686F" w14:textId="77777777" w:rsidR="00177C2F" w:rsidRPr="00522330"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4D11A508" w14:textId="77777777" w:rsidTr="00A84E51">
        <w:tc>
          <w:tcPr>
            <w:tcW w:w="3000" w:type="dxa"/>
          </w:tcPr>
          <w:p w14:paraId="4FDFB2DE" w14:textId="77777777" w:rsidR="00177C2F" w:rsidRDefault="00177C2F" w:rsidP="00177C2F">
            <w:pPr>
              <w:pStyle w:val="TableText"/>
              <w:kinsoku w:val="0"/>
              <w:textAlignment w:val="top"/>
              <w:rPr>
                <w:rFonts w:ascii="Helvetica" w:hAnsi="Helvetica" w:cs="Helvetica"/>
              </w:rPr>
            </w:pPr>
            <w:r w:rsidRPr="00273D79">
              <w:rPr>
                <w:rFonts w:ascii="Helvetica" w:hAnsi="Helvetica" w:cs="Helvetica"/>
              </w:rPr>
              <w:t>mgmdRouterSrcListHostAddress</w:t>
            </w:r>
          </w:p>
          <w:p w14:paraId="53DDDF7D" w14:textId="77777777" w:rsidR="00177C2F" w:rsidRPr="00273D79" w:rsidRDefault="00177C2F" w:rsidP="00177C2F">
            <w:pPr>
              <w:pStyle w:val="TableText"/>
              <w:kinsoku w:val="0"/>
              <w:textAlignment w:val="top"/>
              <w:rPr>
                <w:rFonts w:ascii="Helvetica" w:hAnsi="Helvetica" w:cs="Helvetica"/>
              </w:rPr>
            </w:pPr>
            <w:r w:rsidRPr="00035462">
              <w:rPr>
                <w:rFonts w:ascii="Helvetica" w:hAnsi="Helvetica" w:cs="Helvetica"/>
              </w:rPr>
              <w:t>(</w:t>
            </w:r>
            <w:r w:rsidRPr="00273D79">
              <w:rPr>
                <w:rFonts w:ascii="Helvetica" w:hAnsi="Helvetica" w:cs="Helvetica"/>
              </w:rPr>
              <w:t>1.3.6.1.2.1.185.1.8.1.</w:t>
            </w:r>
            <w:r>
              <w:rPr>
                <w:rFonts w:ascii="Helvetica" w:hAnsi="Helvetica" w:cs="Helvetica" w:hint="eastAsia"/>
              </w:rPr>
              <w:t>4</w:t>
            </w:r>
            <w:r w:rsidRPr="00035462">
              <w:rPr>
                <w:rFonts w:ascii="Helvetica" w:hAnsi="Helvetica" w:cs="Helvetica"/>
              </w:rPr>
              <w:t>)</w:t>
            </w:r>
          </w:p>
        </w:tc>
        <w:tc>
          <w:tcPr>
            <w:tcW w:w="1440" w:type="dxa"/>
          </w:tcPr>
          <w:p w14:paraId="01D3AD62" w14:textId="77777777" w:rsidR="00177C2F" w:rsidRPr="004C15A1" w:rsidRDefault="00177C2F" w:rsidP="00177C2F">
            <w:pPr>
              <w:pStyle w:val="TableText"/>
              <w:kinsoku w:val="0"/>
              <w:textAlignment w:val="top"/>
              <w:rPr>
                <w:rFonts w:ascii="Helvetica" w:hAnsi="Helvetica" w:cs="Helvetica"/>
              </w:rPr>
            </w:pPr>
            <w:r w:rsidRPr="002E3DCA">
              <w:rPr>
                <w:rFonts w:ascii="Helvetica" w:hAnsi="Helvetica" w:cs="Helvetica"/>
              </w:rPr>
              <w:t>not-accessible</w:t>
            </w:r>
          </w:p>
        </w:tc>
        <w:tc>
          <w:tcPr>
            <w:tcW w:w="1000" w:type="dxa"/>
          </w:tcPr>
          <w:p w14:paraId="30AF3C74" w14:textId="77777777" w:rsidR="00177C2F" w:rsidRPr="00EB2AD7" w:rsidRDefault="00177C2F" w:rsidP="00177C2F">
            <w:pPr>
              <w:pStyle w:val="TableText"/>
              <w:kinsoku w:val="0"/>
              <w:textAlignment w:val="top"/>
            </w:pPr>
            <w:r w:rsidRPr="00EB2AD7">
              <w:rPr>
                <w:rFonts w:hint="eastAsia"/>
              </w:rPr>
              <w:t>No</w:t>
            </w:r>
          </w:p>
        </w:tc>
        <w:tc>
          <w:tcPr>
            <w:tcW w:w="2880" w:type="dxa"/>
          </w:tcPr>
          <w:p w14:paraId="4DAEFC4B"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522330" w14:paraId="49975969" w14:textId="77777777" w:rsidTr="00A84E51">
        <w:tc>
          <w:tcPr>
            <w:tcW w:w="3000" w:type="dxa"/>
          </w:tcPr>
          <w:p w14:paraId="38F5114D" w14:textId="77777777" w:rsidR="00177C2F" w:rsidRDefault="00177C2F" w:rsidP="00177C2F">
            <w:pPr>
              <w:pStyle w:val="TableText"/>
              <w:kinsoku w:val="0"/>
              <w:textAlignment w:val="top"/>
              <w:rPr>
                <w:rFonts w:ascii="Helvetica" w:hAnsi="Helvetica" w:cs="Helvetica"/>
              </w:rPr>
            </w:pPr>
            <w:r w:rsidRPr="00273D79">
              <w:rPr>
                <w:rFonts w:ascii="Helvetica" w:hAnsi="Helvetica" w:cs="Helvetica"/>
              </w:rPr>
              <w:t>mgmdRouterSrcListExpire</w:t>
            </w:r>
          </w:p>
          <w:p w14:paraId="2CA5984E" w14:textId="77777777" w:rsidR="00177C2F" w:rsidRPr="00273D79" w:rsidRDefault="00177C2F" w:rsidP="00177C2F">
            <w:pPr>
              <w:pStyle w:val="TableText"/>
              <w:kinsoku w:val="0"/>
              <w:textAlignment w:val="top"/>
              <w:rPr>
                <w:rFonts w:ascii="Helvetica" w:hAnsi="Helvetica" w:cs="Helvetica"/>
              </w:rPr>
            </w:pPr>
            <w:r w:rsidRPr="00035462">
              <w:rPr>
                <w:rFonts w:ascii="Helvetica" w:hAnsi="Helvetica" w:cs="Helvetica"/>
              </w:rPr>
              <w:t>(</w:t>
            </w:r>
            <w:r w:rsidRPr="00273D79">
              <w:rPr>
                <w:rFonts w:ascii="Helvetica" w:hAnsi="Helvetica" w:cs="Helvetica"/>
              </w:rPr>
              <w:t>1.3.6.1.2.1.185.1.8.1.</w:t>
            </w:r>
            <w:r>
              <w:rPr>
                <w:rFonts w:ascii="Helvetica" w:hAnsi="Helvetica" w:cs="Helvetica" w:hint="eastAsia"/>
              </w:rPr>
              <w:t>5</w:t>
            </w:r>
            <w:r w:rsidRPr="00035462">
              <w:rPr>
                <w:rFonts w:ascii="Helvetica" w:hAnsi="Helvetica" w:cs="Helvetica"/>
              </w:rPr>
              <w:t>)</w:t>
            </w:r>
          </w:p>
        </w:tc>
        <w:tc>
          <w:tcPr>
            <w:tcW w:w="1440" w:type="dxa"/>
          </w:tcPr>
          <w:p w14:paraId="67D0C04D" w14:textId="77777777" w:rsidR="00177C2F" w:rsidRPr="004C15A1" w:rsidRDefault="00177C2F" w:rsidP="00177C2F">
            <w:pPr>
              <w:pStyle w:val="TableText"/>
              <w:kinsoku w:val="0"/>
              <w:textAlignment w:val="top"/>
              <w:rPr>
                <w:rFonts w:ascii="Helvetica" w:hAnsi="Helvetica" w:cs="Helvetica"/>
              </w:rPr>
            </w:pPr>
            <w:r w:rsidRPr="004C15A1">
              <w:rPr>
                <w:rFonts w:ascii="Helvetica" w:hAnsi="Helvetica" w:cs="Helvetica"/>
              </w:rPr>
              <w:t>read-only</w:t>
            </w:r>
          </w:p>
        </w:tc>
        <w:tc>
          <w:tcPr>
            <w:tcW w:w="1000" w:type="dxa"/>
          </w:tcPr>
          <w:p w14:paraId="4E6E2D41" w14:textId="77777777" w:rsidR="00177C2F" w:rsidRPr="00EB2AD7" w:rsidRDefault="00177C2F" w:rsidP="00177C2F">
            <w:pPr>
              <w:pStyle w:val="TableText"/>
              <w:kinsoku w:val="0"/>
              <w:textAlignment w:val="top"/>
            </w:pPr>
            <w:r w:rsidRPr="00EB2AD7">
              <w:rPr>
                <w:rFonts w:hint="eastAsia"/>
              </w:rPr>
              <w:t>No</w:t>
            </w:r>
          </w:p>
        </w:tc>
        <w:tc>
          <w:tcPr>
            <w:tcW w:w="2880" w:type="dxa"/>
          </w:tcPr>
          <w:p w14:paraId="73CAE3F0"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bl>
    <w:p w14:paraId="4E4DE849" w14:textId="77777777" w:rsidR="00177C2F" w:rsidRPr="00991579" w:rsidRDefault="00177C2F" w:rsidP="00AA3A6F">
      <w:pPr>
        <w:pStyle w:val="Spacer"/>
      </w:pPr>
    </w:p>
    <w:p w14:paraId="1DD51BE0" w14:textId="77777777" w:rsidR="00177C2F" w:rsidRPr="008C0B8A" w:rsidRDefault="00177C2F" w:rsidP="00177C2F">
      <w:pPr>
        <w:pStyle w:val="1"/>
        <w:tabs>
          <w:tab w:val="num" w:pos="432"/>
        </w:tabs>
        <w:ind w:left="432" w:hanging="432"/>
        <w:jc w:val="both"/>
      </w:pPr>
      <w:bookmarkStart w:id="2232" w:name="_Toc397420484"/>
      <w:bookmarkStart w:id="2233" w:name="_Toc399318421"/>
      <w:bookmarkStart w:id="2234" w:name="_Toc483388970"/>
      <w:r w:rsidRPr="008C0B8A">
        <w:rPr>
          <w:rFonts w:hint="eastAsia"/>
        </w:rPr>
        <w:t>MPLS-FRR-FACILITY-STD</w:t>
      </w:r>
      <w:r w:rsidRPr="008C0B8A">
        <w:t>-MIB</w:t>
      </w:r>
      <w:bookmarkEnd w:id="2232"/>
      <w:bookmarkEnd w:id="2233"/>
      <w:bookmarkEnd w:id="2234"/>
    </w:p>
    <w:p w14:paraId="139B34AC" w14:textId="77777777" w:rsidR="00177C2F" w:rsidRPr="008C0B8A" w:rsidRDefault="00177C2F" w:rsidP="00177C2F">
      <w:pPr>
        <w:pStyle w:val="2"/>
        <w:tabs>
          <w:tab w:val="num" w:pos="576"/>
        </w:tabs>
        <w:autoSpaceDE/>
        <w:autoSpaceDN/>
        <w:adjustRightInd/>
        <w:ind w:left="576" w:hanging="576"/>
        <w:jc w:val="both"/>
        <w:textAlignment w:val="auto"/>
      </w:pPr>
      <w:bookmarkStart w:id="2235" w:name="_Toc397420485"/>
      <w:bookmarkStart w:id="2236" w:name="_Toc399318422"/>
      <w:bookmarkStart w:id="2237" w:name="_Toc483388971"/>
      <w:r>
        <w:rPr>
          <w:rFonts w:hint="eastAsia"/>
        </w:rPr>
        <w:t>S</w:t>
      </w:r>
      <w:r w:rsidRPr="003E5E9F">
        <w:t xml:space="preserve">calar objects </w:t>
      </w:r>
      <w:r w:rsidRPr="003E5E9F">
        <w:rPr>
          <w:rFonts w:hint="eastAsia"/>
        </w:rPr>
        <w:t>of</w:t>
      </w:r>
      <w:r>
        <w:rPr>
          <w:rFonts w:hint="eastAsia"/>
        </w:rPr>
        <w:t xml:space="preserve"> </w:t>
      </w:r>
      <w:r w:rsidRPr="008C0B8A">
        <w:rPr>
          <w:rFonts w:hint="eastAsia"/>
        </w:rPr>
        <w:t>mplsFrrFacilityObjects</w:t>
      </w:r>
      <w:bookmarkEnd w:id="2235"/>
      <w:bookmarkEnd w:id="2236"/>
      <w:bookmarkEnd w:id="2237"/>
    </w:p>
    <w:tbl>
      <w:tblPr>
        <w:tblStyle w:val="IndexTable"/>
        <w:tblW w:w="8320" w:type="dxa"/>
        <w:tblLayout w:type="fixed"/>
        <w:tblLook w:val="04A0" w:firstRow="1" w:lastRow="0" w:firstColumn="1" w:lastColumn="0" w:noHBand="0" w:noVBand="1"/>
      </w:tblPr>
      <w:tblGrid>
        <w:gridCol w:w="3686"/>
        <w:gridCol w:w="1276"/>
        <w:gridCol w:w="1275"/>
        <w:gridCol w:w="2083"/>
      </w:tblGrid>
      <w:tr w:rsidR="00177C2F" w:rsidRPr="00522330" w14:paraId="1DA9A697" w14:textId="77777777" w:rsidTr="00A84E51">
        <w:trPr>
          <w:cnfStyle w:val="100000000000" w:firstRow="1" w:lastRow="0" w:firstColumn="0" w:lastColumn="0" w:oddVBand="0" w:evenVBand="0" w:oddHBand="0" w:evenHBand="0" w:firstRowFirstColumn="0" w:firstRowLastColumn="0" w:lastRowFirstColumn="0" w:lastRowLastColumn="0"/>
        </w:trPr>
        <w:tc>
          <w:tcPr>
            <w:tcW w:w="3686" w:type="dxa"/>
          </w:tcPr>
          <w:p w14:paraId="44406B39" w14:textId="77777777" w:rsidR="00177C2F" w:rsidRPr="00522330" w:rsidRDefault="00166066" w:rsidP="00AA3A6F">
            <w:pPr>
              <w:pStyle w:val="TableHeading"/>
            </w:pPr>
            <w:r>
              <w:t>Object (OID)</w:t>
            </w:r>
          </w:p>
        </w:tc>
        <w:tc>
          <w:tcPr>
            <w:tcW w:w="1276" w:type="dxa"/>
          </w:tcPr>
          <w:p w14:paraId="765E4125" w14:textId="77777777" w:rsidR="00177C2F" w:rsidRPr="00522330" w:rsidRDefault="00177C2F" w:rsidP="00AA3A6F">
            <w:pPr>
              <w:pStyle w:val="TableHeading"/>
            </w:pPr>
            <w:r w:rsidRPr="00522330">
              <w:t>Access</w:t>
            </w:r>
          </w:p>
        </w:tc>
        <w:tc>
          <w:tcPr>
            <w:tcW w:w="1275" w:type="dxa"/>
          </w:tcPr>
          <w:p w14:paraId="18F627AC" w14:textId="77777777" w:rsidR="00177C2F" w:rsidRPr="00522330" w:rsidRDefault="00177C2F" w:rsidP="00AA3A6F">
            <w:pPr>
              <w:pStyle w:val="TableHeading"/>
            </w:pPr>
            <w:r w:rsidRPr="00522330">
              <w:t>PDS</w:t>
            </w:r>
          </w:p>
        </w:tc>
        <w:tc>
          <w:tcPr>
            <w:tcW w:w="2083" w:type="dxa"/>
          </w:tcPr>
          <w:p w14:paraId="365CB572" w14:textId="77777777" w:rsidR="00177C2F" w:rsidRPr="00522330" w:rsidRDefault="0039618E" w:rsidP="00AA3A6F">
            <w:pPr>
              <w:pStyle w:val="TableHeading"/>
            </w:pPr>
            <w:r>
              <w:t>Comments</w:t>
            </w:r>
          </w:p>
        </w:tc>
      </w:tr>
      <w:tr w:rsidR="00177C2F" w:rsidRPr="00522330" w14:paraId="428A2640" w14:textId="77777777" w:rsidTr="00A84E51">
        <w:tc>
          <w:tcPr>
            <w:tcW w:w="3686" w:type="dxa"/>
          </w:tcPr>
          <w:p w14:paraId="1068AFF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mplsFrrConfiguredInterfaces </w:t>
            </w:r>
            <w:r w:rsidRPr="00522330">
              <w:rPr>
                <w:rFonts w:ascii="Helvetica" w:hAnsi="Helvetica" w:cs="Helvetica"/>
              </w:rPr>
              <w:t>(1.3.6.1.</w:t>
            </w:r>
            <w:r>
              <w:rPr>
                <w:rFonts w:ascii="Helvetica" w:hAnsi="Helvetica" w:cs="Helvetica" w:hint="eastAsia"/>
              </w:rPr>
              <w:t>2.1.204.1.1</w:t>
            </w:r>
            <w:r w:rsidRPr="00522330">
              <w:rPr>
                <w:rFonts w:ascii="Helvetica" w:hAnsi="Helvetica" w:cs="Helvetica"/>
              </w:rPr>
              <w:t>)</w:t>
            </w:r>
          </w:p>
        </w:tc>
        <w:tc>
          <w:tcPr>
            <w:tcW w:w="1276" w:type="dxa"/>
          </w:tcPr>
          <w:p w14:paraId="1B339104"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read-only</w:t>
            </w:r>
          </w:p>
        </w:tc>
        <w:tc>
          <w:tcPr>
            <w:tcW w:w="1275" w:type="dxa"/>
          </w:tcPr>
          <w:p w14:paraId="244F0AB7"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Current</w:t>
            </w:r>
          </w:p>
        </w:tc>
        <w:tc>
          <w:tcPr>
            <w:tcW w:w="2083" w:type="dxa"/>
          </w:tcPr>
          <w:p w14:paraId="075AD42B"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As per MIB</w:t>
            </w:r>
          </w:p>
        </w:tc>
      </w:tr>
      <w:tr w:rsidR="00177C2F" w:rsidRPr="00522330" w14:paraId="76426EB4" w14:textId="77777777" w:rsidTr="00A84E51">
        <w:tc>
          <w:tcPr>
            <w:tcW w:w="3686" w:type="dxa"/>
          </w:tcPr>
          <w:p w14:paraId="48EA3AAB" w14:textId="77777777" w:rsidR="00177C2F" w:rsidRPr="00522330" w:rsidRDefault="00177C2F" w:rsidP="00177C2F">
            <w:pPr>
              <w:pStyle w:val="TableText"/>
              <w:kinsoku w:val="0"/>
              <w:textAlignment w:val="top"/>
              <w:rPr>
                <w:rFonts w:ascii="Helvetica" w:hAnsi="Helvetica" w:cs="Helvetica"/>
              </w:rPr>
            </w:pPr>
            <w:r w:rsidRPr="007B66FD">
              <w:rPr>
                <w:rFonts w:ascii="Helvetica" w:hAnsi="Helvetica" w:cs="Helvetica"/>
              </w:rPr>
              <w:t>mplsFrrActiveInterfaces</w:t>
            </w:r>
            <w:r>
              <w:rPr>
                <w:rFonts w:ascii="Helvetica" w:hAnsi="Helvetica" w:cs="Helvetica" w:hint="eastAsia"/>
              </w:rPr>
              <w:t xml:space="preserve"> </w:t>
            </w:r>
            <w:r w:rsidRPr="00522330">
              <w:rPr>
                <w:rFonts w:ascii="Helvetica" w:hAnsi="Helvetica" w:cs="Helvetica"/>
              </w:rPr>
              <w:t>(1.3.6.1.</w:t>
            </w:r>
            <w:r>
              <w:rPr>
                <w:rFonts w:ascii="Helvetica" w:hAnsi="Helvetica" w:cs="Helvetica" w:hint="eastAsia"/>
              </w:rPr>
              <w:t>2</w:t>
            </w:r>
            <w:r w:rsidRPr="00522330">
              <w:rPr>
                <w:rFonts w:ascii="Helvetica" w:hAnsi="Helvetica" w:cs="Helvetica"/>
              </w:rPr>
              <w:t>.1.2</w:t>
            </w:r>
            <w:r>
              <w:rPr>
                <w:rFonts w:ascii="Helvetica" w:hAnsi="Helvetica" w:cs="Helvetica" w:hint="eastAsia"/>
              </w:rPr>
              <w:t>04.1.2</w:t>
            </w:r>
            <w:r w:rsidRPr="00522330">
              <w:rPr>
                <w:rFonts w:ascii="Helvetica" w:hAnsi="Helvetica" w:cs="Helvetica"/>
              </w:rPr>
              <w:t>)</w:t>
            </w:r>
          </w:p>
        </w:tc>
        <w:tc>
          <w:tcPr>
            <w:tcW w:w="1276" w:type="dxa"/>
          </w:tcPr>
          <w:p w14:paraId="5CD98EA8"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read-only</w:t>
            </w:r>
          </w:p>
        </w:tc>
        <w:tc>
          <w:tcPr>
            <w:tcW w:w="1275" w:type="dxa"/>
          </w:tcPr>
          <w:p w14:paraId="2142A963"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Current</w:t>
            </w:r>
          </w:p>
        </w:tc>
        <w:tc>
          <w:tcPr>
            <w:tcW w:w="2083" w:type="dxa"/>
          </w:tcPr>
          <w:p w14:paraId="1568F317"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As per MIB</w:t>
            </w:r>
          </w:p>
        </w:tc>
      </w:tr>
      <w:tr w:rsidR="00177C2F" w:rsidRPr="00522330" w14:paraId="321C64F4" w14:textId="77777777" w:rsidTr="00A84E51">
        <w:tc>
          <w:tcPr>
            <w:tcW w:w="3686" w:type="dxa"/>
          </w:tcPr>
          <w:p w14:paraId="6D9DD5D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mplsFrrConfiguredBypassTunnels (1.3.6.1.2.1.204.1.3)</w:t>
            </w:r>
          </w:p>
        </w:tc>
        <w:tc>
          <w:tcPr>
            <w:tcW w:w="1276" w:type="dxa"/>
          </w:tcPr>
          <w:p w14:paraId="5B209874"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read-only</w:t>
            </w:r>
          </w:p>
        </w:tc>
        <w:tc>
          <w:tcPr>
            <w:tcW w:w="1275" w:type="dxa"/>
          </w:tcPr>
          <w:p w14:paraId="0C8578C7"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Current</w:t>
            </w:r>
          </w:p>
        </w:tc>
        <w:tc>
          <w:tcPr>
            <w:tcW w:w="2083" w:type="dxa"/>
          </w:tcPr>
          <w:p w14:paraId="77772D93"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As per MIB</w:t>
            </w:r>
          </w:p>
        </w:tc>
      </w:tr>
      <w:tr w:rsidR="00177C2F" w:rsidRPr="00522330" w14:paraId="0AB93872" w14:textId="77777777" w:rsidTr="00A84E51">
        <w:tc>
          <w:tcPr>
            <w:tcW w:w="3686" w:type="dxa"/>
          </w:tcPr>
          <w:p w14:paraId="0659A48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mplsFrrActiveBypassTunnels (1.3.6.1.2.1.204.1.4)</w:t>
            </w:r>
          </w:p>
        </w:tc>
        <w:tc>
          <w:tcPr>
            <w:tcW w:w="1276" w:type="dxa"/>
          </w:tcPr>
          <w:p w14:paraId="380AB31A"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read-only</w:t>
            </w:r>
          </w:p>
        </w:tc>
        <w:tc>
          <w:tcPr>
            <w:tcW w:w="1275" w:type="dxa"/>
          </w:tcPr>
          <w:p w14:paraId="0D85CC48"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Current</w:t>
            </w:r>
          </w:p>
        </w:tc>
        <w:tc>
          <w:tcPr>
            <w:tcW w:w="2083" w:type="dxa"/>
          </w:tcPr>
          <w:p w14:paraId="60FAA5D8"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As per MIB</w:t>
            </w:r>
          </w:p>
        </w:tc>
      </w:tr>
      <w:tr w:rsidR="00177C2F" w:rsidRPr="00522330" w14:paraId="76C66C21" w14:textId="77777777" w:rsidTr="00A84E51">
        <w:tc>
          <w:tcPr>
            <w:tcW w:w="3686" w:type="dxa"/>
          </w:tcPr>
          <w:p w14:paraId="7EB7333E"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mplsFrrFacilityNotificationsEnabled (1.3.6.1.2.1.204.1.5)</w:t>
            </w:r>
          </w:p>
        </w:tc>
        <w:tc>
          <w:tcPr>
            <w:tcW w:w="1276" w:type="dxa"/>
          </w:tcPr>
          <w:p w14:paraId="5535DCD0"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read-</w:t>
            </w:r>
            <w:r>
              <w:rPr>
                <w:rFonts w:ascii="Helvetica" w:hAnsi="Helvetica" w:cs="Helvetica" w:hint="eastAsia"/>
              </w:rPr>
              <w:t>write</w:t>
            </w:r>
          </w:p>
        </w:tc>
        <w:tc>
          <w:tcPr>
            <w:tcW w:w="1275" w:type="dxa"/>
          </w:tcPr>
          <w:p w14:paraId="0E650B2E"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Current</w:t>
            </w:r>
          </w:p>
        </w:tc>
        <w:tc>
          <w:tcPr>
            <w:tcW w:w="2083" w:type="dxa"/>
          </w:tcPr>
          <w:p w14:paraId="556AA19A"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As per MIB</w:t>
            </w:r>
          </w:p>
        </w:tc>
      </w:tr>
      <w:tr w:rsidR="00177C2F" w:rsidRPr="00522330" w14:paraId="3E4CE125" w14:textId="77777777" w:rsidTr="00A84E51">
        <w:tc>
          <w:tcPr>
            <w:tcW w:w="3686" w:type="dxa"/>
          </w:tcPr>
          <w:p w14:paraId="352F305D"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mplsFrrFacilityNotificationsMaxRate (1.3.6.1.2.1.204.1.6)</w:t>
            </w:r>
          </w:p>
        </w:tc>
        <w:tc>
          <w:tcPr>
            <w:tcW w:w="1276" w:type="dxa"/>
          </w:tcPr>
          <w:p w14:paraId="6E5F3BB8"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read-</w:t>
            </w:r>
            <w:r>
              <w:rPr>
                <w:rFonts w:ascii="Helvetica" w:hAnsi="Helvetica" w:cs="Helvetica" w:hint="eastAsia"/>
              </w:rPr>
              <w:t>write</w:t>
            </w:r>
          </w:p>
        </w:tc>
        <w:tc>
          <w:tcPr>
            <w:tcW w:w="1275" w:type="dxa"/>
          </w:tcPr>
          <w:p w14:paraId="5682FD2D"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Current</w:t>
            </w:r>
          </w:p>
        </w:tc>
        <w:tc>
          <w:tcPr>
            <w:tcW w:w="2083" w:type="dxa"/>
          </w:tcPr>
          <w:p w14:paraId="7A378096" w14:textId="77777777" w:rsidR="00177C2F" w:rsidRPr="002942F8" w:rsidRDefault="00177C2F" w:rsidP="00177C2F">
            <w:pPr>
              <w:pStyle w:val="TableText"/>
              <w:kinsoku w:val="0"/>
              <w:textAlignment w:val="top"/>
              <w:rPr>
                <w:rFonts w:ascii="Helvetica" w:hAnsi="Helvetica" w:cs="Helvetica"/>
              </w:rPr>
            </w:pPr>
            <w:r w:rsidRPr="00D67F1D">
              <w:rPr>
                <w:rFonts w:ascii="Helvetica" w:hAnsi="Helvetica" w:cs="Helvetica" w:hint="eastAsia"/>
              </w:rPr>
              <w:t xml:space="preserve">Not </w:t>
            </w:r>
            <w:r w:rsidRPr="00D67F1D">
              <w:rPr>
                <w:rFonts w:ascii="Helvetica" w:hAnsi="Helvetica" w:cs="Helvetica"/>
              </w:rPr>
              <w:t>supported. The</w:t>
            </w:r>
            <w:r w:rsidRPr="00D67F1D">
              <w:rPr>
                <w:rFonts w:ascii="Helvetica" w:hAnsi="Helvetica" w:cs="Helvetica" w:hint="eastAsia"/>
              </w:rPr>
              <w:t xml:space="preserve"> value is always</w:t>
            </w:r>
            <w:r>
              <w:rPr>
                <w:rFonts w:ascii="Helvetica" w:hAnsi="Helvetica" w:cs="Helvetica" w:hint="eastAsia"/>
              </w:rPr>
              <w:t xml:space="preserve"> 0.</w:t>
            </w:r>
          </w:p>
        </w:tc>
      </w:tr>
    </w:tbl>
    <w:p w14:paraId="26661C96" w14:textId="77777777" w:rsidR="00177C2F" w:rsidRDefault="00177C2F" w:rsidP="00AA3A6F">
      <w:pPr>
        <w:pStyle w:val="Spacer"/>
      </w:pPr>
    </w:p>
    <w:p w14:paraId="36637FA8"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238" w:name="_Toc397420486"/>
      <w:bookmarkStart w:id="2239" w:name="_Toc399318423"/>
      <w:bookmarkStart w:id="2240" w:name="_Toc483388972"/>
      <w:r w:rsidRPr="000717E4">
        <w:t>mpls</w:t>
      </w:r>
      <w:r>
        <w:rPr>
          <w:rFonts w:hint="eastAsia"/>
        </w:rPr>
        <w:t>FrrFacilityDBTable</w:t>
      </w:r>
      <w:bookmarkEnd w:id="2238"/>
      <w:bookmarkEnd w:id="2239"/>
      <w:bookmarkEnd w:id="2240"/>
    </w:p>
    <w:p w14:paraId="22252FB8"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w:t>
      </w:r>
      <w:r w:rsidR="00177C2F" w:rsidRPr="00364F59">
        <w:rPr>
          <w:rFonts w:eastAsia="黑体" w:hint="eastAsia"/>
          <w:b/>
          <w:bCs/>
          <w:kern w:val="0"/>
          <w:sz w:val="22"/>
          <w:szCs w:val="22"/>
        </w:rPr>
        <w:t>204.1.7.1</w:t>
      </w:r>
    </w:p>
    <w:tbl>
      <w:tblPr>
        <w:tblStyle w:val="IndexTable"/>
        <w:tblW w:w="8320" w:type="dxa"/>
        <w:tblLayout w:type="fixed"/>
        <w:tblLook w:val="04A0" w:firstRow="1" w:lastRow="0" w:firstColumn="1" w:lastColumn="0" w:noHBand="0" w:noVBand="1"/>
      </w:tblPr>
      <w:tblGrid>
        <w:gridCol w:w="3686"/>
        <w:gridCol w:w="1701"/>
        <w:gridCol w:w="992"/>
        <w:gridCol w:w="1941"/>
      </w:tblGrid>
      <w:tr w:rsidR="00177C2F" w:rsidRPr="00522330" w14:paraId="683DDF28" w14:textId="77777777" w:rsidTr="00A84E51">
        <w:trPr>
          <w:cnfStyle w:val="100000000000" w:firstRow="1" w:lastRow="0" w:firstColumn="0" w:lastColumn="0" w:oddVBand="0" w:evenVBand="0" w:oddHBand="0" w:evenHBand="0" w:firstRowFirstColumn="0" w:firstRowLastColumn="0" w:lastRowFirstColumn="0" w:lastRowLastColumn="0"/>
        </w:trPr>
        <w:tc>
          <w:tcPr>
            <w:tcW w:w="3686" w:type="dxa"/>
          </w:tcPr>
          <w:p w14:paraId="07A4579A" w14:textId="77777777" w:rsidR="00177C2F" w:rsidRPr="00522330" w:rsidRDefault="00166066" w:rsidP="00AA3A6F">
            <w:pPr>
              <w:pStyle w:val="TableHeading"/>
            </w:pPr>
            <w:r>
              <w:t>Object (OID)</w:t>
            </w:r>
          </w:p>
        </w:tc>
        <w:tc>
          <w:tcPr>
            <w:tcW w:w="1701" w:type="dxa"/>
          </w:tcPr>
          <w:p w14:paraId="46C1536F" w14:textId="77777777" w:rsidR="00177C2F" w:rsidRPr="00522330" w:rsidRDefault="00177C2F" w:rsidP="00AA3A6F">
            <w:pPr>
              <w:pStyle w:val="TableHeading"/>
            </w:pPr>
            <w:r w:rsidRPr="00522330">
              <w:t>Access</w:t>
            </w:r>
          </w:p>
        </w:tc>
        <w:tc>
          <w:tcPr>
            <w:tcW w:w="992" w:type="dxa"/>
          </w:tcPr>
          <w:p w14:paraId="01AAB4C7" w14:textId="77777777" w:rsidR="00177C2F" w:rsidRPr="00522330" w:rsidRDefault="00177C2F" w:rsidP="00AA3A6F">
            <w:pPr>
              <w:pStyle w:val="TableHeading"/>
            </w:pPr>
            <w:r w:rsidRPr="00522330">
              <w:t>PDS</w:t>
            </w:r>
          </w:p>
        </w:tc>
        <w:tc>
          <w:tcPr>
            <w:tcW w:w="1941" w:type="dxa"/>
          </w:tcPr>
          <w:p w14:paraId="0CE5D58B" w14:textId="77777777" w:rsidR="00177C2F" w:rsidRPr="00522330" w:rsidRDefault="0039618E" w:rsidP="00AA3A6F">
            <w:pPr>
              <w:pStyle w:val="TableHeading"/>
            </w:pPr>
            <w:r>
              <w:t>Comments</w:t>
            </w:r>
          </w:p>
        </w:tc>
      </w:tr>
      <w:tr w:rsidR="00177C2F" w:rsidRPr="00522330" w14:paraId="7C7ED023" w14:textId="77777777" w:rsidTr="00A84E51">
        <w:tc>
          <w:tcPr>
            <w:tcW w:w="3686" w:type="dxa"/>
          </w:tcPr>
          <w:p w14:paraId="28A6F211"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FrrFacilityProtectedIfIndex</w:t>
            </w:r>
            <w:r w:rsidRPr="0061357F" w:rsidDel="0061357F">
              <w:rPr>
                <w:rFonts w:ascii="Helvetica" w:hAnsi="Helvetica" w:cs="Helvetica"/>
              </w:rPr>
              <w:t xml:space="preserve">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204.1.7.1.1</w:t>
            </w:r>
            <w:r w:rsidRPr="00522330">
              <w:rPr>
                <w:rFonts w:ascii="Helvetica" w:hAnsi="Helvetica" w:cs="Helvetica"/>
              </w:rPr>
              <w:t>)</w:t>
            </w:r>
          </w:p>
        </w:tc>
        <w:tc>
          <w:tcPr>
            <w:tcW w:w="1701" w:type="dxa"/>
          </w:tcPr>
          <w:p w14:paraId="27A139FD" w14:textId="77777777" w:rsidR="00177C2F" w:rsidRPr="00522330" w:rsidRDefault="00177C2F" w:rsidP="00177C2F">
            <w:pPr>
              <w:pStyle w:val="TableText"/>
              <w:kinsoku w:val="0"/>
              <w:textAlignment w:val="top"/>
              <w:rPr>
                <w:rFonts w:ascii="Helvetica" w:hAnsi="Helvetica" w:cs="Helvetica"/>
              </w:rPr>
            </w:pPr>
            <w:r w:rsidRPr="005106F1">
              <w:rPr>
                <w:rFonts w:ascii="Helvetica" w:hAnsi="Helvetica" w:cs="Helvetica"/>
              </w:rPr>
              <w:t>not-accessible</w:t>
            </w:r>
          </w:p>
        </w:tc>
        <w:tc>
          <w:tcPr>
            <w:tcW w:w="992" w:type="dxa"/>
          </w:tcPr>
          <w:p w14:paraId="6F3A6125" w14:textId="77777777" w:rsidR="00177C2F" w:rsidRPr="00522330" w:rsidRDefault="00177C2F" w:rsidP="00177C2F">
            <w:pPr>
              <w:pStyle w:val="TableText"/>
              <w:kinsoku w:val="0"/>
              <w:textAlignment w:val="top"/>
              <w:rPr>
                <w:rFonts w:ascii="Helvetica" w:hAnsi="Helvetica" w:cs="Helvetica"/>
              </w:rPr>
            </w:pPr>
            <w:r w:rsidRPr="005106F1">
              <w:rPr>
                <w:rFonts w:ascii="Helvetica" w:hAnsi="Helvetica" w:cs="Helvetica"/>
              </w:rPr>
              <w:t>No</w:t>
            </w:r>
          </w:p>
        </w:tc>
        <w:tc>
          <w:tcPr>
            <w:tcW w:w="1941" w:type="dxa"/>
          </w:tcPr>
          <w:p w14:paraId="2DADB829" w14:textId="77777777" w:rsidR="00177C2F" w:rsidRPr="00522330" w:rsidRDefault="00177C2F" w:rsidP="00177C2F">
            <w:pPr>
              <w:pStyle w:val="TableText"/>
              <w:kinsoku w:val="0"/>
              <w:textAlignment w:val="top"/>
              <w:rPr>
                <w:rFonts w:ascii="Helvetica" w:hAnsi="Helvetica" w:cs="Helvetica"/>
              </w:rPr>
            </w:pPr>
            <w:r w:rsidRPr="005106F1">
              <w:rPr>
                <w:rFonts w:ascii="Helvetica" w:hAnsi="Helvetica" w:cs="Helvetica"/>
              </w:rPr>
              <w:t>As per MIB</w:t>
            </w:r>
          </w:p>
        </w:tc>
      </w:tr>
      <w:tr w:rsidR="00177C2F" w:rsidRPr="00522330" w14:paraId="17B471B1" w14:textId="77777777" w:rsidTr="00A84E51">
        <w:tc>
          <w:tcPr>
            <w:tcW w:w="3686" w:type="dxa"/>
          </w:tcPr>
          <w:p w14:paraId="2803C75A"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FrrFacilityProtectingTunnelIndex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204.1.7.1.2</w:t>
            </w:r>
            <w:r w:rsidRPr="00522330">
              <w:rPr>
                <w:rFonts w:ascii="Helvetica" w:hAnsi="Helvetica" w:cs="Helvetica"/>
              </w:rPr>
              <w:t>)</w:t>
            </w:r>
          </w:p>
        </w:tc>
        <w:tc>
          <w:tcPr>
            <w:tcW w:w="1701" w:type="dxa"/>
          </w:tcPr>
          <w:p w14:paraId="34038C41" w14:textId="77777777" w:rsidR="00177C2F" w:rsidRPr="00522330" w:rsidRDefault="00177C2F" w:rsidP="00177C2F">
            <w:pPr>
              <w:pStyle w:val="TableText"/>
              <w:kinsoku w:val="0"/>
              <w:textAlignment w:val="top"/>
              <w:rPr>
                <w:rFonts w:ascii="Helvetica" w:hAnsi="Helvetica" w:cs="Helvetica"/>
              </w:rPr>
            </w:pPr>
            <w:r w:rsidRPr="005106F1">
              <w:rPr>
                <w:rFonts w:ascii="Helvetica" w:hAnsi="Helvetica" w:cs="Helvetica"/>
              </w:rPr>
              <w:t>not-accessible</w:t>
            </w:r>
          </w:p>
        </w:tc>
        <w:tc>
          <w:tcPr>
            <w:tcW w:w="992" w:type="dxa"/>
          </w:tcPr>
          <w:p w14:paraId="07287B2C" w14:textId="77777777" w:rsidR="00177C2F" w:rsidRPr="00522330" w:rsidRDefault="00177C2F" w:rsidP="00177C2F">
            <w:pPr>
              <w:pStyle w:val="TableText"/>
              <w:kinsoku w:val="0"/>
              <w:textAlignment w:val="top"/>
              <w:rPr>
                <w:rFonts w:ascii="Helvetica" w:hAnsi="Helvetica" w:cs="Helvetica"/>
              </w:rPr>
            </w:pPr>
            <w:r w:rsidRPr="005106F1">
              <w:rPr>
                <w:rFonts w:ascii="Helvetica" w:hAnsi="Helvetica" w:cs="Helvetica"/>
              </w:rPr>
              <w:t>No</w:t>
            </w:r>
          </w:p>
        </w:tc>
        <w:tc>
          <w:tcPr>
            <w:tcW w:w="1941" w:type="dxa"/>
          </w:tcPr>
          <w:p w14:paraId="370A0D7E" w14:textId="77777777" w:rsidR="00177C2F" w:rsidRPr="00522330" w:rsidRDefault="00177C2F" w:rsidP="00177C2F">
            <w:pPr>
              <w:pStyle w:val="TableText"/>
              <w:kinsoku w:val="0"/>
              <w:textAlignment w:val="top"/>
              <w:rPr>
                <w:rFonts w:ascii="Helvetica" w:hAnsi="Helvetica" w:cs="Helvetica"/>
              </w:rPr>
            </w:pPr>
            <w:r w:rsidRPr="005106F1">
              <w:rPr>
                <w:rFonts w:ascii="Helvetica" w:hAnsi="Helvetica" w:cs="Helvetica"/>
              </w:rPr>
              <w:t>As per MIB</w:t>
            </w:r>
          </w:p>
        </w:tc>
      </w:tr>
      <w:tr w:rsidR="00177C2F" w:rsidRPr="00522330" w14:paraId="6EEE90F4" w14:textId="77777777" w:rsidTr="00A84E51">
        <w:tc>
          <w:tcPr>
            <w:tcW w:w="3686" w:type="dxa"/>
          </w:tcPr>
          <w:p w14:paraId="007A61C1"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FrrFacilityBackupTunnelIndex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204.1.7.1.3</w:t>
            </w:r>
            <w:r w:rsidRPr="00522330">
              <w:rPr>
                <w:rFonts w:ascii="Helvetica" w:hAnsi="Helvetica" w:cs="Helvetica"/>
              </w:rPr>
              <w:t>)</w:t>
            </w:r>
          </w:p>
        </w:tc>
        <w:tc>
          <w:tcPr>
            <w:tcW w:w="1701" w:type="dxa"/>
          </w:tcPr>
          <w:p w14:paraId="7204E368" w14:textId="77777777" w:rsidR="00177C2F" w:rsidRPr="00522330" w:rsidRDefault="00177C2F" w:rsidP="00177C2F">
            <w:pPr>
              <w:pStyle w:val="TableText"/>
              <w:kinsoku w:val="0"/>
              <w:textAlignment w:val="top"/>
              <w:rPr>
                <w:rFonts w:ascii="Helvetica" w:hAnsi="Helvetica" w:cs="Helvetica"/>
              </w:rPr>
            </w:pPr>
            <w:r w:rsidRPr="005106F1">
              <w:rPr>
                <w:rFonts w:ascii="Helvetica" w:hAnsi="Helvetica" w:cs="Helvetica"/>
              </w:rPr>
              <w:t>not-accessible</w:t>
            </w:r>
          </w:p>
        </w:tc>
        <w:tc>
          <w:tcPr>
            <w:tcW w:w="992" w:type="dxa"/>
          </w:tcPr>
          <w:p w14:paraId="4094F2C3" w14:textId="77777777" w:rsidR="00177C2F" w:rsidRPr="00522330" w:rsidRDefault="00177C2F" w:rsidP="00177C2F">
            <w:pPr>
              <w:pStyle w:val="TableText"/>
              <w:kinsoku w:val="0"/>
              <w:textAlignment w:val="top"/>
              <w:rPr>
                <w:rFonts w:ascii="Helvetica" w:hAnsi="Helvetica" w:cs="Helvetica"/>
              </w:rPr>
            </w:pPr>
            <w:r w:rsidRPr="005106F1">
              <w:rPr>
                <w:rFonts w:ascii="Helvetica" w:hAnsi="Helvetica" w:cs="Helvetica"/>
              </w:rPr>
              <w:t>No</w:t>
            </w:r>
          </w:p>
        </w:tc>
        <w:tc>
          <w:tcPr>
            <w:tcW w:w="1941" w:type="dxa"/>
          </w:tcPr>
          <w:p w14:paraId="2D31EA19" w14:textId="77777777" w:rsidR="00177C2F" w:rsidRPr="00522330" w:rsidRDefault="00177C2F" w:rsidP="00177C2F">
            <w:pPr>
              <w:pStyle w:val="TableText"/>
              <w:kinsoku w:val="0"/>
              <w:textAlignment w:val="top"/>
              <w:rPr>
                <w:rFonts w:ascii="Helvetica" w:hAnsi="Helvetica" w:cs="Helvetica"/>
              </w:rPr>
            </w:pPr>
            <w:r w:rsidRPr="005106F1">
              <w:rPr>
                <w:rFonts w:ascii="Helvetica" w:hAnsi="Helvetica" w:cs="Helvetica"/>
              </w:rPr>
              <w:t>As per MIB</w:t>
            </w:r>
          </w:p>
        </w:tc>
      </w:tr>
      <w:tr w:rsidR="00177C2F" w:rsidRPr="00522330" w14:paraId="689A3F35" w14:textId="77777777" w:rsidTr="00A84E51">
        <w:tc>
          <w:tcPr>
            <w:tcW w:w="3686" w:type="dxa"/>
          </w:tcPr>
          <w:p w14:paraId="513BD29B"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FrrFacilityBackupTunnelInstance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204.1.7.1.4</w:t>
            </w:r>
            <w:r w:rsidRPr="00522330">
              <w:rPr>
                <w:rFonts w:ascii="Helvetica" w:hAnsi="Helvetica" w:cs="Helvetica"/>
              </w:rPr>
              <w:t>)</w:t>
            </w:r>
          </w:p>
        </w:tc>
        <w:tc>
          <w:tcPr>
            <w:tcW w:w="1701" w:type="dxa"/>
          </w:tcPr>
          <w:p w14:paraId="7F0B68C9" w14:textId="77777777" w:rsidR="00177C2F" w:rsidRPr="00522330" w:rsidRDefault="00177C2F" w:rsidP="00177C2F">
            <w:pPr>
              <w:pStyle w:val="TableText"/>
              <w:kinsoku w:val="0"/>
              <w:textAlignment w:val="top"/>
              <w:rPr>
                <w:rFonts w:ascii="Helvetica" w:hAnsi="Helvetica" w:cs="Helvetica"/>
              </w:rPr>
            </w:pPr>
            <w:r w:rsidRPr="005106F1">
              <w:rPr>
                <w:rFonts w:ascii="Helvetica" w:hAnsi="Helvetica" w:cs="Helvetica"/>
              </w:rPr>
              <w:t>not-accessible</w:t>
            </w:r>
          </w:p>
        </w:tc>
        <w:tc>
          <w:tcPr>
            <w:tcW w:w="992" w:type="dxa"/>
          </w:tcPr>
          <w:p w14:paraId="73BFD71C" w14:textId="77777777" w:rsidR="00177C2F" w:rsidRPr="00522330" w:rsidRDefault="00177C2F" w:rsidP="00177C2F">
            <w:pPr>
              <w:pStyle w:val="TableText"/>
              <w:kinsoku w:val="0"/>
              <w:textAlignment w:val="top"/>
              <w:rPr>
                <w:rFonts w:ascii="Helvetica" w:hAnsi="Helvetica" w:cs="Helvetica"/>
              </w:rPr>
            </w:pPr>
            <w:r w:rsidRPr="005106F1">
              <w:rPr>
                <w:rFonts w:ascii="Helvetica" w:hAnsi="Helvetica" w:cs="Helvetica"/>
              </w:rPr>
              <w:t>No</w:t>
            </w:r>
          </w:p>
        </w:tc>
        <w:tc>
          <w:tcPr>
            <w:tcW w:w="1941" w:type="dxa"/>
          </w:tcPr>
          <w:p w14:paraId="21AC4330" w14:textId="77777777" w:rsidR="00177C2F" w:rsidRPr="00522330" w:rsidRDefault="00177C2F" w:rsidP="00177C2F">
            <w:pPr>
              <w:pStyle w:val="TableText"/>
              <w:kinsoku w:val="0"/>
              <w:textAlignment w:val="top"/>
              <w:rPr>
                <w:rFonts w:ascii="Helvetica" w:hAnsi="Helvetica" w:cs="Helvetica"/>
              </w:rPr>
            </w:pPr>
            <w:r w:rsidRPr="005106F1">
              <w:rPr>
                <w:rFonts w:ascii="Helvetica" w:hAnsi="Helvetica" w:cs="Helvetica"/>
              </w:rPr>
              <w:t>As per MIB</w:t>
            </w:r>
          </w:p>
        </w:tc>
      </w:tr>
      <w:tr w:rsidR="00177C2F" w:rsidRPr="00522330" w14:paraId="0E7E00B6" w14:textId="77777777" w:rsidTr="00A84E51">
        <w:tc>
          <w:tcPr>
            <w:tcW w:w="3686" w:type="dxa"/>
          </w:tcPr>
          <w:p w14:paraId="0077CBFE"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FrrFacilityBackupTunnelIngressLSRId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204.1.7.1.5</w:t>
            </w:r>
            <w:r w:rsidRPr="00522330">
              <w:rPr>
                <w:rFonts w:ascii="Helvetica" w:hAnsi="Helvetica" w:cs="Helvetica"/>
              </w:rPr>
              <w:t>)</w:t>
            </w:r>
          </w:p>
        </w:tc>
        <w:tc>
          <w:tcPr>
            <w:tcW w:w="1701" w:type="dxa"/>
          </w:tcPr>
          <w:p w14:paraId="0ED98CCB" w14:textId="77777777" w:rsidR="00177C2F" w:rsidRPr="00522330" w:rsidRDefault="00177C2F" w:rsidP="00177C2F">
            <w:pPr>
              <w:pStyle w:val="TableText"/>
              <w:kinsoku w:val="0"/>
              <w:textAlignment w:val="top"/>
              <w:rPr>
                <w:rFonts w:ascii="Helvetica" w:hAnsi="Helvetica" w:cs="Helvetica"/>
              </w:rPr>
            </w:pPr>
            <w:r w:rsidRPr="005106F1">
              <w:rPr>
                <w:rFonts w:ascii="Helvetica" w:hAnsi="Helvetica" w:cs="Helvetica"/>
              </w:rPr>
              <w:t>not-accessible</w:t>
            </w:r>
          </w:p>
        </w:tc>
        <w:tc>
          <w:tcPr>
            <w:tcW w:w="992" w:type="dxa"/>
          </w:tcPr>
          <w:p w14:paraId="4AFB001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1941" w:type="dxa"/>
          </w:tcPr>
          <w:p w14:paraId="1A3F6E7A" w14:textId="77777777" w:rsidR="00177C2F" w:rsidRPr="00522330" w:rsidRDefault="00177C2F" w:rsidP="00177C2F">
            <w:pPr>
              <w:pStyle w:val="TableText"/>
              <w:kinsoku w:val="0"/>
              <w:textAlignment w:val="top"/>
              <w:rPr>
                <w:rFonts w:ascii="Helvetica" w:hAnsi="Helvetica" w:cs="Helvetica"/>
              </w:rPr>
            </w:pPr>
            <w:r w:rsidRPr="005106F1">
              <w:rPr>
                <w:rFonts w:ascii="Helvetica" w:hAnsi="Helvetica" w:cs="Helvetica"/>
              </w:rPr>
              <w:t>As per MIB</w:t>
            </w:r>
          </w:p>
        </w:tc>
      </w:tr>
      <w:tr w:rsidR="00177C2F" w:rsidRPr="00522330" w14:paraId="31ACA166" w14:textId="77777777" w:rsidTr="00A84E51">
        <w:tc>
          <w:tcPr>
            <w:tcW w:w="3686" w:type="dxa"/>
          </w:tcPr>
          <w:p w14:paraId="12EDF70C"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FrrFacilityBackupTunnelEgressLSRId</w:t>
            </w:r>
            <w:r w:rsidRPr="0061357F" w:rsidDel="0061357F">
              <w:rPr>
                <w:rFonts w:ascii="Helvetica" w:hAnsi="Helvetica" w:cs="Helvetica"/>
              </w:rPr>
              <w:t xml:space="preserve">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204.1.7.1.6</w:t>
            </w:r>
            <w:r w:rsidRPr="00522330">
              <w:rPr>
                <w:rFonts w:ascii="Helvetica" w:hAnsi="Helvetica" w:cs="Helvetica"/>
              </w:rPr>
              <w:t>)</w:t>
            </w:r>
          </w:p>
        </w:tc>
        <w:tc>
          <w:tcPr>
            <w:tcW w:w="1701" w:type="dxa"/>
          </w:tcPr>
          <w:p w14:paraId="4E2B524A" w14:textId="77777777" w:rsidR="00177C2F" w:rsidRPr="005106F1" w:rsidRDefault="00177C2F" w:rsidP="00177C2F">
            <w:pPr>
              <w:pStyle w:val="TableText"/>
              <w:kinsoku w:val="0"/>
              <w:textAlignment w:val="top"/>
              <w:rPr>
                <w:rFonts w:ascii="Helvetica" w:hAnsi="Helvetica" w:cs="Helvetica"/>
              </w:rPr>
            </w:pPr>
            <w:r w:rsidRPr="005106F1">
              <w:rPr>
                <w:rFonts w:ascii="Helvetica" w:hAnsi="Helvetica" w:cs="Helvetica"/>
              </w:rPr>
              <w:t>not-accessible</w:t>
            </w:r>
          </w:p>
        </w:tc>
        <w:tc>
          <w:tcPr>
            <w:tcW w:w="992" w:type="dxa"/>
          </w:tcPr>
          <w:p w14:paraId="6F00ACEF" w14:textId="77777777" w:rsidR="00177C2F" w:rsidRPr="005106F1"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1941" w:type="dxa"/>
          </w:tcPr>
          <w:p w14:paraId="07F734AE" w14:textId="77777777" w:rsidR="00177C2F" w:rsidRPr="005106F1" w:rsidRDefault="00177C2F" w:rsidP="00177C2F">
            <w:pPr>
              <w:pStyle w:val="TableText"/>
              <w:kinsoku w:val="0"/>
              <w:textAlignment w:val="top"/>
              <w:rPr>
                <w:rFonts w:ascii="Helvetica" w:hAnsi="Helvetica" w:cs="Helvetica"/>
              </w:rPr>
            </w:pPr>
            <w:r w:rsidRPr="005106F1">
              <w:rPr>
                <w:rFonts w:ascii="Helvetica" w:hAnsi="Helvetica" w:cs="Helvetica"/>
              </w:rPr>
              <w:t>As per MIB</w:t>
            </w:r>
          </w:p>
        </w:tc>
      </w:tr>
      <w:tr w:rsidR="00177C2F" w:rsidRPr="00522330" w14:paraId="49A6D18B" w14:textId="77777777" w:rsidTr="00A84E51">
        <w:tc>
          <w:tcPr>
            <w:tcW w:w="3686" w:type="dxa"/>
          </w:tcPr>
          <w:p w14:paraId="46B883A5"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FrrFacilityDBNumProtectingTunnelOnIf</w:t>
            </w:r>
            <w:r w:rsidRPr="0061357F" w:rsidDel="0061357F">
              <w:rPr>
                <w:rFonts w:ascii="Helvetica" w:hAnsi="Helvetica" w:cs="Helvetica"/>
              </w:rPr>
              <w:t xml:space="preserve">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204.1.7.1.7</w:t>
            </w:r>
            <w:r w:rsidRPr="00522330">
              <w:rPr>
                <w:rFonts w:ascii="Helvetica" w:hAnsi="Helvetica" w:cs="Helvetica"/>
              </w:rPr>
              <w:t>)</w:t>
            </w:r>
          </w:p>
        </w:tc>
        <w:tc>
          <w:tcPr>
            <w:tcW w:w="1701" w:type="dxa"/>
          </w:tcPr>
          <w:p w14:paraId="2F9F369F" w14:textId="77777777" w:rsidR="00177C2F" w:rsidRPr="005106F1" w:rsidRDefault="00177C2F" w:rsidP="00177C2F">
            <w:pPr>
              <w:pStyle w:val="TableText"/>
              <w:kinsoku w:val="0"/>
              <w:textAlignment w:val="top"/>
              <w:rPr>
                <w:rFonts w:ascii="Helvetica" w:hAnsi="Helvetica" w:cs="Helvetica"/>
              </w:rPr>
            </w:pPr>
            <w:r w:rsidRPr="005106F1">
              <w:rPr>
                <w:rFonts w:ascii="Helvetica" w:hAnsi="Helvetica" w:cs="Helvetica"/>
              </w:rPr>
              <w:t>read-only</w:t>
            </w:r>
          </w:p>
        </w:tc>
        <w:tc>
          <w:tcPr>
            <w:tcW w:w="992" w:type="dxa"/>
          </w:tcPr>
          <w:p w14:paraId="09FF37E6" w14:textId="77777777" w:rsidR="00177C2F" w:rsidRPr="005106F1" w:rsidRDefault="00177C2F" w:rsidP="00177C2F">
            <w:pPr>
              <w:pStyle w:val="TableText"/>
              <w:kinsoku w:val="0"/>
              <w:textAlignment w:val="top"/>
              <w:rPr>
                <w:rFonts w:ascii="Helvetica" w:hAnsi="Helvetica" w:cs="Helvetica"/>
              </w:rPr>
            </w:pPr>
            <w:r w:rsidRPr="005106F1">
              <w:rPr>
                <w:rFonts w:ascii="Helvetica" w:hAnsi="Helvetica" w:cs="Helvetica"/>
              </w:rPr>
              <w:t>Current</w:t>
            </w:r>
          </w:p>
        </w:tc>
        <w:tc>
          <w:tcPr>
            <w:tcW w:w="1941" w:type="dxa"/>
          </w:tcPr>
          <w:p w14:paraId="1F1026A2" w14:textId="77777777" w:rsidR="00177C2F" w:rsidRPr="005106F1" w:rsidRDefault="00177C2F" w:rsidP="00177C2F">
            <w:pPr>
              <w:pStyle w:val="TableText"/>
              <w:kinsoku w:val="0"/>
              <w:textAlignment w:val="top"/>
              <w:rPr>
                <w:rFonts w:ascii="Helvetica" w:hAnsi="Helvetica" w:cs="Helvetica"/>
              </w:rPr>
            </w:pPr>
            <w:r w:rsidRPr="005106F1">
              <w:rPr>
                <w:rFonts w:ascii="Helvetica" w:hAnsi="Helvetica" w:cs="Helvetica"/>
              </w:rPr>
              <w:t>As per MIB</w:t>
            </w:r>
          </w:p>
        </w:tc>
      </w:tr>
      <w:tr w:rsidR="00177C2F" w:rsidRPr="00522330" w14:paraId="4E1B4043" w14:textId="77777777" w:rsidTr="00A84E51">
        <w:tc>
          <w:tcPr>
            <w:tcW w:w="3686" w:type="dxa"/>
          </w:tcPr>
          <w:p w14:paraId="1FC1A048"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FrrFacilityDBNumProtectedLspOnIf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204.1.7.1.8</w:t>
            </w:r>
            <w:r w:rsidRPr="00522330">
              <w:rPr>
                <w:rFonts w:ascii="Helvetica" w:hAnsi="Helvetica" w:cs="Helvetica"/>
              </w:rPr>
              <w:t>)</w:t>
            </w:r>
          </w:p>
        </w:tc>
        <w:tc>
          <w:tcPr>
            <w:tcW w:w="1701" w:type="dxa"/>
          </w:tcPr>
          <w:p w14:paraId="622EBB60" w14:textId="77777777" w:rsidR="00177C2F" w:rsidRPr="005106F1" w:rsidRDefault="00177C2F" w:rsidP="00177C2F">
            <w:pPr>
              <w:pStyle w:val="TableText"/>
              <w:kinsoku w:val="0"/>
              <w:textAlignment w:val="top"/>
              <w:rPr>
                <w:rFonts w:ascii="Helvetica" w:hAnsi="Helvetica" w:cs="Helvetica"/>
              </w:rPr>
            </w:pPr>
            <w:r w:rsidRPr="005106F1">
              <w:rPr>
                <w:rFonts w:ascii="Helvetica" w:hAnsi="Helvetica" w:cs="Helvetica"/>
              </w:rPr>
              <w:t>read-only</w:t>
            </w:r>
          </w:p>
        </w:tc>
        <w:tc>
          <w:tcPr>
            <w:tcW w:w="992" w:type="dxa"/>
          </w:tcPr>
          <w:p w14:paraId="35D74E2F" w14:textId="77777777" w:rsidR="00177C2F" w:rsidRPr="005106F1" w:rsidRDefault="00177C2F" w:rsidP="00177C2F">
            <w:pPr>
              <w:pStyle w:val="TableText"/>
              <w:kinsoku w:val="0"/>
              <w:textAlignment w:val="top"/>
              <w:rPr>
                <w:rFonts w:ascii="Helvetica" w:hAnsi="Helvetica" w:cs="Helvetica"/>
              </w:rPr>
            </w:pPr>
            <w:r w:rsidRPr="005106F1">
              <w:rPr>
                <w:rFonts w:ascii="Helvetica" w:hAnsi="Helvetica" w:cs="Helvetica"/>
              </w:rPr>
              <w:t>Current</w:t>
            </w:r>
          </w:p>
        </w:tc>
        <w:tc>
          <w:tcPr>
            <w:tcW w:w="1941" w:type="dxa"/>
          </w:tcPr>
          <w:p w14:paraId="1FDF21AA" w14:textId="77777777" w:rsidR="00177C2F" w:rsidRPr="005106F1" w:rsidRDefault="00177C2F" w:rsidP="00177C2F">
            <w:pPr>
              <w:pStyle w:val="TableText"/>
              <w:kinsoku w:val="0"/>
              <w:textAlignment w:val="top"/>
              <w:rPr>
                <w:rFonts w:ascii="Helvetica" w:hAnsi="Helvetica" w:cs="Helvetica"/>
              </w:rPr>
            </w:pPr>
            <w:r w:rsidRPr="005106F1">
              <w:rPr>
                <w:rFonts w:ascii="Helvetica" w:hAnsi="Helvetica" w:cs="Helvetica"/>
              </w:rPr>
              <w:t>As per MIB</w:t>
            </w:r>
          </w:p>
        </w:tc>
      </w:tr>
      <w:tr w:rsidR="00177C2F" w:rsidRPr="00522330" w14:paraId="35BEF51F" w14:textId="77777777" w:rsidTr="00A84E51">
        <w:tc>
          <w:tcPr>
            <w:tcW w:w="3686" w:type="dxa"/>
          </w:tcPr>
          <w:p w14:paraId="067D2B73"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FrrFacilityDBNumProtectedTunnels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204.1.7.1.9</w:t>
            </w:r>
            <w:r w:rsidRPr="00522330">
              <w:rPr>
                <w:rFonts w:ascii="Helvetica" w:hAnsi="Helvetica" w:cs="Helvetica"/>
              </w:rPr>
              <w:t>)</w:t>
            </w:r>
          </w:p>
        </w:tc>
        <w:tc>
          <w:tcPr>
            <w:tcW w:w="1701" w:type="dxa"/>
          </w:tcPr>
          <w:p w14:paraId="0AF89DD7" w14:textId="77777777" w:rsidR="00177C2F" w:rsidRPr="005106F1" w:rsidRDefault="00177C2F" w:rsidP="00177C2F">
            <w:pPr>
              <w:pStyle w:val="TableText"/>
              <w:kinsoku w:val="0"/>
              <w:textAlignment w:val="top"/>
              <w:rPr>
                <w:rFonts w:ascii="Helvetica" w:hAnsi="Helvetica" w:cs="Helvetica"/>
              </w:rPr>
            </w:pPr>
            <w:r w:rsidRPr="005106F1">
              <w:rPr>
                <w:rFonts w:ascii="Helvetica" w:hAnsi="Helvetica" w:cs="Helvetica"/>
              </w:rPr>
              <w:t>read-only</w:t>
            </w:r>
          </w:p>
        </w:tc>
        <w:tc>
          <w:tcPr>
            <w:tcW w:w="992" w:type="dxa"/>
          </w:tcPr>
          <w:p w14:paraId="7ECC0A62" w14:textId="77777777" w:rsidR="00177C2F" w:rsidRPr="005106F1" w:rsidRDefault="00177C2F" w:rsidP="00177C2F">
            <w:pPr>
              <w:pStyle w:val="TableText"/>
              <w:kinsoku w:val="0"/>
              <w:textAlignment w:val="top"/>
              <w:rPr>
                <w:rFonts w:ascii="Helvetica" w:hAnsi="Helvetica" w:cs="Helvetica"/>
              </w:rPr>
            </w:pPr>
            <w:r w:rsidRPr="005106F1">
              <w:rPr>
                <w:rFonts w:ascii="Helvetica" w:hAnsi="Helvetica" w:cs="Helvetica"/>
              </w:rPr>
              <w:t>Current</w:t>
            </w:r>
          </w:p>
        </w:tc>
        <w:tc>
          <w:tcPr>
            <w:tcW w:w="1941" w:type="dxa"/>
          </w:tcPr>
          <w:p w14:paraId="74B7442A" w14:textId="77777777" w:rsidR="00177C2F" w:rsidRPr="005106F1" w:rsidRDefault="00177C2F" w:rsidP="00177C2F">
            <w:pPr>
              <w:pStyle w:val="TableText"/>
              <w:kinsoku w:val="0"/>
              <w:textAlignment w:val="top"/>
              <w:rPr>
                <w:rFonts w:ascii="Helvetica" w:hAnsi="Helvetica" w:cs="Helvetica"/>
              </w:rPr>
            </w:pPr>
            <w:r w:rsidRPr="005106F1">
              <w:rPr>
                <w:rFonts w:ascii="Helvetica" w:hAnsi="Helvetica" w:cs="Helvetica"/>
              </w:rPr>
              <w:t>As per MIB</w:t>
            </w:r>
          </w:p>
        </w:tc>
      </w:tr>
      <w:tr w:rsidR="00177C2F" w:rsidRPr="00522330" w14:paraId="7A7DEEFD" w14:textId="77777777" w:rsidTr="00A84E51">
        <w:tc>
          <w:tcPr>
            <w:tcW w:w="3686" w:type="dxa"/>
          </w:tcPr>
          <w:p w14:paraId="79CE7575"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FrrFacilityDBNumProtectingTunnelStatus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204.1.7.1.10</w:t>
            </w:r>
            <w:r w:rsidRPr="00522330">
              <w:rPr>
                <w:rFonts w:ascii="Helvetica" w:hAnsi="Helvetica" w:cs="Helvetica"/>
              </w:rPr>
              <w:t>)</w:t>
            </w:r>
          </w:p>
        </w:tc>
        <w:tc>
          <w:tcPr>
            <w:tcW w:w="1701" w:type="dxa"/>
          </w:tcPr>
          <w:p w14:paraId="007D097C" w14:textId="77777777" w:rsidR="00177C2F" w:rsidRPr="005106F1" w:rsidRDefault="00177C2F" w:rsidP="00177C2F">
            <w:pPr>
              <w:pStyle w:val="TableText"/>
              <w:kinsoku w:val="0"/>
              <w:textAlignment w:val="top"/>
              <w:rPr>
                <w:rFonts w:ascii="Helvetica" w:hAnsi="Helvetica" w:cs="Helvetica"/>
              </w:rPr>
            </w:pPr>
            <w:r w:rsidRPr="005106F1">
              <w:rPr>
                <w:rFonts w:ascii="Helvetica" w:hAnsi="Helvetica" w:cs="Helvetica"/>
              </w:rPr>
              <w:t>read-only</w:t>
            </w:r>
          </w:p>
        </w:tc>
        <w:tc>
          <w:tcPr>
            <w:tcW w:w="992" w:type="dxa"/>
          </w:tcPr>
          <w:p w14:paraId="57E196D0" w14:textId="77777777" w:rsidR="00177C2F" w:rsidRPr="005106F1" w:rsidRDefault="00177C2F" w:rsidP="00177C2F">
            <w:pPr>
              <w:pStyle w:val="TableText"/>
              <w:kinsoku w:val="0"/>
              <w:textAlignment w:val="top"/>
              <w:rPr>
                <w:rFonts w:ascii="Helvetica" w:hAnsi="Helvetica" w:cs="Helvetica"/>
              </w:rPr>
            </w:pPr>
            <w:r w:rsidRPr="005106F1">
              <w:rPr>
                <w:rFonts w:ascii="Helvetica" w:hAnsi="Helvetica" w:cs="Helvetica"/>
              </w:rPr>
              <w:t>Current</w:t>
            </w:r>
          </w:p>
        </w:tc>
        <w:tc>
          <w:tcPr>
            <w:tcW w:w="1941" w:type="dxa"/>
          </w:tcPr>
          <w:p w14:paraId="04638F52" w14:textId="77777777" w:rsidR="00177C2F" w:rsidRPr="005106F1" w:rsidRDefault="00177C2F" w:rsidP="00177C2F">
            <w:pPr>
              <w:pStyle w:val="TableText"/>
              <w:kinsoku w:val="0"/>
              <w:textAlignment w:val="top"/>
              <w:rPr>
                <w:rFonts w:ascii="Helvetica" w:hAnsi="Helvetica" w:cs="Helvetica"/>
              </w:rPr>
            </w:pPr>
            <w:r w:rsidRPr="00107BDF">
              <w:rPr>
                <w:rFonts w:ascii="Helvetica" w:hAnsi="Helvetica" w:cs="Helvetica"/>
              </w:rPr>
              <w:t>Only support acitve(1), ready(2)</w:t>
            </w:r>
          </w:p>
        </w:tc>
      </w:tr>
      <w:tr w:rsidR="00177C2F" w:rsidRPr="00522330" w14:paraId="071F32C1" w14:textId="77777777" w:rsidTr="00A84E51">
        <w:tc>
          <w:tcPr>
            <w:tcW w:w="3686" w:type="dxa"/>
          </w:tcPr>
          <w:p w14:paraId="4C465493"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FrrFacilityDBNumProtectingTunnelResvBw </w:t>
            </w:r>
            <w:r w:rsidRPr="00522330">
              <w:rPr>
                <w:rFonts w:ascii="Helvetica" w:hAnsi="Helvetica" w:cs="Helvetica"/>
              </w:rPr>
              <w:t>(</w:t>
            </w:r>
            <w:r w:rsidRPr="0061357F">
              <w:rPr>
                <w:rFonts w:ascii="Helvetica" w:hAnsi="Helvetica" w:cs="Helvetica"/>
              </w:rPr>
              <w:t>1.3.6.1.2.1.</w:t>
            </w:r>
            <w:r>
              <w:rPr>
                <w:rFonts w:ascii="Helvetica" w:hAnsi="Helvetica" w:cs="Helvetica" w:hint="eastAsia"/>
              </w:rPr>
              <w:t>204.1.7.1.11</w:t>
            </w:r>
            <w:r w:rsidRPr="00522330">
              <w:rPr>
                <w:rFonts w:ascii="Helvetica" w:hAnsi="Helvetica" w:cs="Helvetica"/>
              </w:rPr>
              <w:t>)</w:t>
            </w:r>
          </w:p>
        </w:tc>
        <w:tc>
          <w:tcPr>
            <w:tcW w:w="1701" w:type="dxa"/>
          </w:tcPr>
          <w:p w14:paraId="41275E33" w14:textId="77777777" w:rsidR="00177C2F" w:rsidRPr="005106F1" w:rsidRDefault="00177C2F" w:rsidP="00177C2F">
            <w:pPr>
              <w:pStyle w:val="TableText"/>
              <w:kinsoku w:val="0"/>
              <w:textAlignment w:val="top"/>
              <w:rPr>
                <w:rFonts w:ascii="Helvetica" w:hAnsi="Helvetica" w:cs="Helvetica"/>
              </w:rPr>
            </w:pPr>
            <w:r w:rsidRPr="005106F1">
              <w:rPr>
                <w:rFonts w:ascii="Helvetica" w:hAnsi="Helvetica" w:cs="Helvetica"/>
              </w:rPr>
              <w:t>read-only</w:t>
            </w:r>
          </w:p>
        </w:tc>
        <w:tc>
          <w:tcPr>
            <w:tcW w:w="992" w:type="dxa"/>
          </w:tcPr>
          <w:p w14:paraId="1E55995B" w14:textId="77777777" w:rsidR="00177C2F" w:rsidRPr="005106F1" w:rsidRDefault="00177C2F" w:rsidP="00177C2F">
            <w:pPr>
              <w:pStyle w:val="TableText"/>
              <w:kinsoku w:val="0"/>
              <w:textAlignment w:val="top"/>
              <w:rPr>
                <w:rFonts w:ascii="Helvetica" w:hAnsi="Helvetica" w:cs="Helvetica"/>
              </w:rPr>
            </w:pPr>
            <w:r w:rsidRPr="005106F1">
              <w:rPr>
                <w:rFonts w:ascii="Helvetica" w:hAnsi="Helvetica" w:cs="Helvetica"/>
              </w:rPr>
              <w:t>Current</w:t>
            </w:r>
          </w:p>
        </w:tc>
        <w:tc>
          <w:tcPr>
            <w:tcW w:w="1941" w:type="dxa"/>
          </w:tcPr>
          <w:p w14:paraId="54E8EED5" w14:textId="77777777" w:rsidR="00177C2F" w:rsidRPr="005106F1" w:rsidRDefault="00177C2F" w:rsidP="00177C2F">
            <w:pPr>
              <w:pStyle w:val="TableText"/>
              <w:kinsoku w:val="0"/>
              <w:textAlignment w:val="top"/>
              <w:rPr>
                <w:rFonts w:ascii="Helvetica" w:hAnsi="Helvetica" w:cs="Helvetica"/>
              </w:rPr>
            </w:pPr>
            <w:r w:rsidRPr="005106F1">
              <w:rPr>
                <w:rFonts w:ascii="Helvetica" w:hAnsi="Helvetica" w:cs="Helvetica"/>
              </w:rPr>
              <w:t>As per MIB</w:t>
            </w:r>
          </w:p>
        </w:tc>
      </w:tr>
    </w:tbl>
    <w:p w14:paraId="52EAD3A1" w14:textId="77777777" w:rsidR="00177C2F" w:rsidRPr="00991579" w:rsidRDefault="00177C2F" w:rsidP="00AA3A6F">
      <w:pPr>
        <w:pStyle w:val="Spacer"/>
      </w:pPr>
    </w:p>
    <w:p w14:paraId="15C5A633" w14:textId="77777777" w:rsidR="00177C2F" w:rsidRPr="00316B95" w:rsidRDefault="00177C2F" w:rsidP="00177C2F">
      <w:pPr>
        <w:pStyle w:val="1"/>
        <w:tabs>
          <w:tab w:val="num" w:pos="432"/>
        </w:tabs>
        <w:ind w:left="432" w:hanging="432"/>
        <w:jc w:val="both"/>
      </w:pPr>
      <w:bookmarkStart w:id="2241" w:name="_Toc397420487"/>
      <w:bookmarkStart w:id="2242" w:name="_Toc399318459"/>
      <w:bookmarkStart w:id="2243" w:name="_Toc483388973"/>
      <w:r w:rsidRPr="00316B95">
        <w:rPr>
          <w:rFonts w:hint="eastAsia"/>
        </w:rPr>
        <w:t>MPLS-FRR-GENERAL-STD</w:t>
      </w:r>
      <w:r w:rsidRPr="00316B95">
        <w:t>-MIB</w:t>
      </w:r>
      <w:bookmarkEnd w:id="2241"/>
      <w:bookmarkEnd w:id="2242"/>
      <w:bookmarkEnd w:id="2243"/>
    </w:p>
    <w:p w14:paraId="5A85BCC8" w14:textId="77777777" w:rsidR="00177C2F" w:rsidRPr="00316B95" w:rsidRDefault="00177C2F" w:rsidP="00177C2F">
      <w:pPr>
        <w:pStyle w:val="2"/>
        <w:tabs>
          <w:tab w:val="num" w:pos="576"/>
        </w:tabs>
        <w:autoSpaceDE/>
        <w:autoSpaceDN/>
        <w:adjustRightInd/>
        <w:ind w:left="576" w:hanging="576"/>
        <w:jc w:val="both"/>
        <w:textAlignment w:val="auto"/>
      </w:pPr>
      <w:bookmarkStart w:id="2244" w:name="_Toc346804248"/>
      <w:bookmarkStart w:id="2245" w:name="_Toc397420488"/>
      <w:bookmarkStart w:id="2246" w:name="_Toc399318460"/>
      <w:bookmarkStart w:id="2247" w:name="_Toc483388974"/>
      <w:r w:rsidRPr="003E5E9F">
        <w:t xml:space="preserve">scalar objects </w:t>
      </w:r>
      <w:r w:rsidRPr="003E5E9F">
        <w:rPr>
          <w:rFonts w:hint="eastAsia"/>
        </w:rPr>
        <w:t>of</w:t>
      </w:r>
      <w:r w:rsidRPr="003E5E9F">
        <w:t xml:space="preserve"> </w:t>
      </w:r>
      <w:bookmarkEnd w:id="2244"/>
      <w:r w:rsidRPr="00316B95">
        <w:rPr>
          <w:rFonts w:hint="eastAsia"/>
        </w:rPr>
        <w:t>mplsFrrGeneralObjects</w:t>
      </w:r>
      <w:bookmarkEnd w:id="2245"/>
      <w:bookmarkEnd w:id="2246"/>
      <w:bookmarkEnd w:id="2247"/>
    </w:p>
    <w:tbl>
      <w:tblPr>
        <w:tblStyle w:val="IndexTable"/>
        <w:tblW w:w="8320" w:type="dxa"/>
        <w:tblLayout w:type="fixed"/>
        <w:tblLook w:val="04A0" w:firstRow="1" w:lastRow="0" w:firstColumn="1" w:lastColumn="0" w:noHBand="0" w:noVBand="1"/>
      </w:tblPr>
      <w:tblGrid>
        <w:gridCol w:w="3969"/>
        <w:gridCol w:w="1276"/>
        <w:gridCol w:w="1134"/>
        <w:gridCol w:w="1941"/>
      </w:tblGrid>
      <w:tr w:rsidR="00177C2F" w:rsidRPr="00522330" w14:paraId="601CD37D" w14:textId="77777777" w:rsidTr="00A84E51">
        <w:trPr>
          <w:cnfStyle w:val="100000000000" w:firstRow="1" w:lastRow="0" w:firstColumn="0" w:lastColumn="0" w:oddVBand="0" w:evenVBand="0" w:oddHBand="0" w:evenHBand="0" w:firstRowFirstColumn="0" w:firstRowLastColumn="0" w:lastRowFirstColumn="0" w:lastRowLastColumn="0"/>
        </w:trPr>
        <w:tc>
          <w:tcPr>
            <w:tcW w:w="3969" w:type="dxa"/>
          </w:tcPr>
          <w:p w14:paraId="57A81EB8" w14:textId="77777777" w:rsidR="00177C2F" w:rsidRPr="00522330" w:rsidRDefault="00166066" w:rsidP="00AA3A6F">
            <w:pPr>
              <w:pStyle w:val="TableHeading"/>
            </w:pPr>
            <w:r>
              <w:t>Object (OID)</w:t>
            </w:r>
          </w:p>
        </w:tc>
        <w:tc>
          <w:tcPr>
            <w:tcW w:w="1276" w:type="dxa"/>
          </w:tcPr>
          <w:p w14:paraId="67AF5F6B" w14:textId="77777777" w:rsidR="00177C2F" w:rsidRPr="00522330" w:rsidRDefault="00177C2F" w:rsidP="00AA3A6F">
            <w:pPr>
              <w:pStyle w:val="TableHeading"/>
            </w:pPr>
            <w:r w:rsidRPr="00522330">
              <w:t>Access</w:t>
            </w:r>
          </w:p>
        </w:tc>
        <w:tc>
          <w:tcPr>
            <w:tcW w:w="1134" w:type="dxa"/>
          </w:tcPr>
          <w:p w14:paraId="4DEC7F43" w14:textId="77777777" w:rsidR="00177C2F" w:rsidRPr="00522330" w:rsidRDefault="00177C2F" w:rsidP="00AA3A6F">
            <w:pPr>
              <w:pStyle w:val="TableHeading"/>
            </w:pPr>
            <w:r w:rsidRPr="00522330">
              <w:t>PDS</w:t>
            </w:r>
          </w:p>
        </w:tc>
        <w:tc>
          <w:tcPr>
            <w:tcW w:w="1941" w:type="dxa"/>
          </w:tcPr>
          <w:p w14:paraId="04DAFCB1" w14:textId="77777777" w:rsidR="00177C2F" w:rsidRPr="00522330" w:rsidRDefault="0039618E" w:rsidP="00AA3A6F">
            <w:pPr>
              <w:pStyle w:val="TableHeading"/>
            </w:pPr>
            <w:r>
              <w:t>Comments</w:t>
            </w:r>
          </w:p>
        </w:tc>
      </w:tr>
      <w:tr w:rsidR="00177C2F" w:rsidRPr="00522330" w14:paraId="2E99061D" w14:textId="77777777" w:rsidTr="00A84E51">
        <w:tc>
          <w:tcPr>
            <w:tcW w:w="3969" w:type="dxa"/>
          </w:tcPr>
          <w:p w14:paraId="4CEA3D4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mplsFrrGeneralProtectionMethod </w:t>
            </w:r>
            <w:r w:rsidRPr="00522330">
              <w:rPr>
                <w:rFonts w:ascii="Helvetica" w:hAnsi="Helvetica" w:cs="Helvetica"/>
              </w:rPr>
              <w:t>(1.3.6.1.</w:t>
            </w:r>
            <w:r>
              <w:rPr>
                <w:rFonts w:ascii="Helvetica" w:hAnsi="Helvetica" w:cs="Helvetica" w:hint="eastAsia"/>
              </w:rPr>
              <w:t>2.1.202.1.1</w:t>
            </w:r>
            <w:r w:rsidRPr="00522330">
              <w:rPr>
                <w:rFonts w:ascii="Helvetica" w:hAnsi="Helvetica" w:cs="Helvetica"/>
              </w:rPr>
              <w:t>)</w:t>
            </w:r>
          </w:p>
        </w:tc>
        <w:tc>
          <w:tcPr>
            <w:tcW w:w="1276" w:type="dxa"/>
          </w:tcPr>
          <w:p w14:paraId="513E731C" w14:textId="77777777" w:rsidR="00177C2F" w:rsidRPr="00522330" w:rsidRDefault="00177C2F" w:rsidP="00177C2F">
            <w:pPr>
              <w:pStyle w:val="TableText"/>
              <w:kinsoku w:val="0"/>
              <w:textAlignment w:val="top"/>
              <w:rPr>
                <w:rFonts w:ascii="Helvetica" w:hAnsi="Helvetica" w:cs="Helvetica"/>
              </w:rPr>
            </w:pPr>
            <w:r w:rsidRPr="009345FF">
              <w:rPr>
                <w:rFonts w:ascii="Helvetica" w:hAnsi="Helvetica" w:cs="Helvetica"/>
              </w:rPr>
              <w:t>read-write</w:t>
            </w:r>
          </w:p>
        </w:tc>
        <w:tc>
          <w:tcPr>
            <w:tcW w:w="1134" w:type="dxa"/>
          </w:tcPr>
          <w:p w14:paraId="63D2E597"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Current</w:t>
            </w:r>
          </w:p>
        </w:tc>
        <w:tc>
          <w:tcPr>
            <w:tcW w:w="1941" w:type="dxa"/>
          </w:tcPr>
          <w:p w14:paraId="2CBECBB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Only support read operation, Only support facilityBackup(3)</w:t>
            </w:r>
          </w:p>
        </w:tc>
      </w:tr>
      <w:tr w:rsidR="00177C2F" w:rsidRPr="00522330" w14:paraId="4D08EEA8" w14:textId="77777777" w:rsidTr="00A84E51">
        <w:tc>
          <w:tcPr>
            <w:tcW w:w="3969" w:type="dxa"/>
          </w:tcPr>
          <w:p w14:paraId="3F8C64F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mplsFrrGeneralIngressTunnelInstances </w:t>
            </w:r>
            <w:r w:rsidRPr="00522330">
              <w:rPr>
                <w:rFonts w:ascii="Helvetica" w:hAnsi="Helvetica" w:cs="Helvetica"/>
              </w:rPr>
              <w:t>(1.3.6.1.</w:t>
            </w:r>
            <w:r>
              <w:rPr>
                <w:rFonts w:ascii="Helvetica" w:hAnsi="Helvetica" w:cs="Helvetica" w:hint="eastAsia"/>
              </w:rPr>
              <w:t>2</w:t>
            </w:r>
            <w:r w:rsidRPr="00522330">
              <w:rPr>
                <w:rFonts w:ascii="Helvetica" w:hAnsi="Helvetica" w:cs="Helvetica"/>
              </w:rPr>
              <w:t>.1.2</w:t>
            </w:r>
            <w:r>
              <w:rPr>
                <w:rFonts w:ascii="Helvetica" w:hAnsi="Helvetica" w:cs="Helvetica" w:hint="eastAsia"/>
              </w:rPr>
              <w:t>04.1.2</w:t>
            </w:r>
            <w:r w:rsidRPr="00522330">
              <w:rPr>
                <w:rFonts w:ascii="Helvetica" w:hAnsi="Helvetica" w:cs="Helvetica"/>
              </w:rPr>
              <w:t>)</w:t>
            </w:r>
          </w:p>
        </w:tc>
        <w:tc>
          <w:tcPr>
            <w:tcW w:w="1276" w:type="dxa"/>
          </w:tcPr>
          <w:p w14:paraId="08096CA9"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read-only</w:t>
            </w:r>
          </w:p>
        </w:tc>
        <w:tc>
          <w:tcPr>
            <w:tcW w:w="1134" w:type="dxa"/>
          </w:tcPr>
          <w:p w14:paraId="6C9A5394"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Current</w:t>
            </w:r>
          </w:p>
        </w:tc>
        <w:tc>
          <w:tcPr>
            <w:tcW w:w="1941" w:type="dxa"/>
          </w:tcPr>
          <w:p w14:paraId="778539D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rPr>
              <w:t>Only support the number of bypass tunnels</w:t>
            </w:r>
          </w:p>
        </w:tc>
      </w:tr>
    </w:tbl>
    <w:p w14:paraId="6AB87F1E" w14:textId="77777777" w:rsidR="00177C2F" w:rsidRDefault="00177C2F" w:rsidP="00177C2F">
      <w:pPr>
        <w:spacing w:before="156" w:after="156"/>
        <w:ind w:left="420"/>
        <w:rPr>
          <w:rFonts w:ascii="Helvetica" w:hAnsi="Helvetica" w:cs="Helvetica"/>
        </w:rPr>
      </w:pPr>
    </w:p>
    <w:p w14:paraId="42F184CE" w14:textId="77777777" w:rsidR="00177C2F" w:rsidRDefault="00177C2F" w:rsidP="00177C2F">
      <w:pPr>
        <w:pStyle w:val="2"/>
        <w:tabs>
          <w:tab w:val="num" w:pos="576"/>
        </w:tabs>
        <w:autoSpaceDE/>
        <w:autoSpaceDN/>
        <w:adjustRightInd/>
        <w:ind w:left="576" w:hanging="576"/>
        <w:jc w:val="both"/>
        <w:textAlignment w:val="auto"/>
        <w:rPr>
          <w:rFonts w:ascii="Helvetica" w:eastAsiaTheme="minorEastAsia" w:hAnsi="Helvetica" w:cs="Helvetica"/>
        </w:rPr>
      </w:pPr>
      <w:bookmarkStart w:id="2248" w:name="_Toc397420489"/>
      <w:bookmarkStart w:id="2249" w:name="_Toc399318461"/>
      <w:bookmarkStart w:id="2250" w:name="_Toc483388975"/>
      <w:r w:rsidRPr="000717E4">
        <w:t>mpls</w:t>
      </w:r>
      <w:r>
        <w:rPr>
          <w:rFonts w:hint="eastAsia"/>
        </w:rPr>
        <w:t>FrrGeneralConstraintsTable</w:t>
      </w:r>
      <w:bookmarkEnd w:id="2248"/>
      <w:bookmarkEnd w:id="2249"/>
      <w:bookmarkEnd w:id="2250"/>
    </w:p>
    <w:p w14:paraId="4680A3AF"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w:t>
      </w:r>
      <w:r w:rsidR="00177C2F" w:rsidRPr="00364F59">
        <w:rPr>
          <w:rFonts w:eastAsia="黑体" w:hint="eastAsia"/>
          <w:b/>
          <w:bCs/>
          <w:kern w:val="0"/>
          <w:sz w:val="22"/>
          <w:szCs w:val="22"/>
        </w:rPr>
        <w:t>202.1.3.1</w:t>
      </w:r>
    </w:p>
    <w:tbl>
      <w:tblPr>
        <w:tblStyle w:val="IndexTable"/>
        <w:tblW w:w="8320" w:type="dxa"/>
        <w:tblLayout w:type="fixed"/>
        <w:tblLook w:val="04A0" w:firstRow="1" w:lastRow="0" w:firstColumn="1" w:lastColumn="0" w:noHBand="0" w:noVBand="1"/>
      </w:tblPr>
      <w:tblGrid>
        <w:gridCol w:w="3828"/>
        <w:gridCol w:w="1417"/>
        <w:gridCol w:w="1134"/>
        <w:gridCol w:w="1941"/>
      </w:tblGrid>
      <w:tr w:rsidR="00177C2F" w:rsidRPr="00522330" w14:paraId="7BF18063" w14:textId="77777777" w:rsidTr="00A84E51">
        <w:trPr>
          <w:cnfStyle w:val="100000000000" w:firstRow="1" w:lastRow="0" w:firstColumn="0" w:lastColumn="0" w:oddVBand="0" w:evenVBand="0" w:oddHBand="0" w:evenHBand="0" w:firstRowFirstColumn="0" w:firstRowLastColumn="0" w:lastRowFirstColumn="0" w:lastRowLastColumn="0"/>
        </w:trPr>
        <w:tc>
          <w:tcPr>
            <w:tcW w:w="3828" w:type="dxa"/>
          </w:tcPr>
          <w:p w14:paraId="50144A0A" w14:textId="77777777" w:rsidR="00177C2F" w:rsidRPr="00522330" w:rsidRDefault="00166066" w:rsidP="00AA3A6F">
            <w:pPr>
              <w:pStyle w:val="TableHeading"/>
            </w:pPr>
            <w:r>
              <w:t>Object (OID)</w:t>
            </w:r>
          </w:p>
        </w:tc>
        <w:tc>
          <w:tcPr>
            <w:tcW w:w="1417" w:type="dxa"/>
          </w:tcPr>
          <w:p w14:paraId="356936D4" w14:textId="77777777" w:rsidR="00177C2F" w:rsidRPr="00522330" w:rsidRDefault="00177C2F" w:rsidP="00AA3A6F">
            <w:pPr>
              <w:pStyle w:val="TableHeading"/>
            </w:pPr>
            <w:r w:rsidRPr="00522330">
              <w:t>Access</w:t>
            </w:r>
          </w:p>
        </w:tc>
        <w:tc>
          <w:tcPr>
            <w:tcW w:w="1134" w:type="dxa"/>
          </w:tcPr>
          <w:p w14:paraId="20692AA6" w14:textId="77777777" w:rsidR="00177C2F" w:rsidRPr="00522330" w:rsidRDefault="00177C2F" w:rsidP="00AA3A6F">
            <w:pPr>
              <w:pStyle w:val="TableHeading"/>
            </w:pPr>
            <w:r w:rsidRPr="00522330">
              <w:t>PDS</w:t>
            </w:r>
          </w:p>
        </w:tc>
        <w:tc>
          <w:tcPr>
            <w:tcW w:w="1941" w:type="dxa"/>
          </w:tcPr>
          <w:p w14:paraId="7D95EEA7" w14:textId="77777777" w:rsidR="00177C2F" w:rsidRPr="00522330" w:rsidRDefault="0039618E" w:rsidP="00AA3A6F">
            <w:pPr>
              <w:pStyle w:val="TableHeading"/>
            </w:pPr>
            <w:r>
              <w:t>Comments</w:t>
            </w:r>
          </w:p>
        </w:tc>
      </w:tr>
      <w:tr w:rsidR="00177C2F" w:rsidRPr="00522330" w14:paraId="3BCD04E3" w14:textId="77777777" w:rsidTr="00A84E51">
        <w:tc>
          <w:tcPr>
            <w:tcW w:w="3828" w:type="dxa"/>
          </w:tcPr>
          <w:p w14:paraId="7AD762C0"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FrrGeneralConstraintsIfIndexOrZero</w:t>
            </w:r>
            <w:r w:rsidRPr="0061357F" w:rsidDel="0061357F">
              <w:rPr>
                <w:rFonts w:ascii="Helvetica" w:hAnsi="Helvetica" w:cs="Helvetica"/>
              </w:rPr>
              <w:t xml:space="preserve">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202.1.3.1.1</w:t>
            </w:r>
            <w:r w:rsidRPr="00522330">
              <w:rPr>
                <w:rFonts w:ascii="Helvetica" w:hAnsi="Helvetica" w:cs="Helvetica"/>
              </w:rPr>
              <w:t>)</w:t>
            </w:r>
          </w:p>
        </w:tc>
        <w:tc>
          <w:tcPr>
            <w:tcW w:w="1417" w:type="dxa"/>
          </w:tcPr>
          <w:p w14:paraId="33F46BA4"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rPr>
              <w:t>not-accessible</w:t>
            </w:r>
          </w:p>
        </w:tc>
        <w:tc>
          <w:tcPr>
            <w:tcW w:w="1134" w:type="dxa"/>
          </w:tcPr>
          <w:p w14:paraId="42D25136"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rPr>
              <w:t>No</w:t>
            </w:r>
          </w:p>
        </w:tc>
        <w:tc>
          <w:tcPr>
            <w:tcW w:w="1941" w:type="dxa"/>
          </w:tcPr>
          <w:p w14:paraId="19826E45"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rPr>
              <w:t>As per MIB</w:t>
            </w:r>
          </w:p>
        </w:tc>
      </w:tr>
      <w:tr w:rsidR="00177C2F" w:rsidRPr="00522330" w14:paraId="5730B243" w14:textId="77777777" w:rsidTr="00A84E51">
        <w:tc>
          <w:tcPr>
            <w:tcW w:w="3828" w:type="dxa"/>
          </w:tcPr>
          <w:p w14:paraId="43415EAB"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FrrGeneralConstraintsTunnelIndex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202.1.3.1.2</w:t>
            </w:r>
            <w:r w:rsidRPr="00522330">
              <w:rPr>
                <w:rFonts w:ascii="Helvetica" w:hAnsi="Helvetica" w:cs="Helvetica"/>
              </w:rPr>
              <w:t>)</w:t>
            </w:r>
          </w:p>
        </w:tc>
        <w:tc>
          <w:tcPr>
            <w:tcW w:w="1417" w:type="dxa"/>
          </w:tcPr>
          <w:p w14:paraId="3DD996AB"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rPr>
              <w:t>not-accessible</w:t>
            </w:r>
          </w:p>
        </w:tc>
        <w:tc>
          <w:tcPr>
            <w:tcW w:w="1134" w:type="dxa"/>
          </w:tcPr>
          <w:p w14:paraId="5F760213"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rPr>
              <w:t>No</w:t>
            </w:r>
          </w:p>
        </w:tc>
        <w:tc>
          <w:tcPr>
            <w:tcW w:w="1941" w:type="dxa"/>
          </w:tcPr>
          <w:p w14:paraId="4D3A7894"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rPr>
              <w:t>As per MIB</w:t>
            </w:r>
          </w:p>
        </w:tc>
      </w:tr>
      <w:tr w:rsidR="00177C2F" w:rsidRPr="00522330" w14:paraId="0FD91781" w14:textId="77777777" w:rsidTr="00A84E51">
        <w:tc>
          <w:tcPr>
            <w:tcW w:w="3828" w:type="dxa"/>
          </w:tcPr>
          <w:p w14:paraId="02338EC8"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FrrGeneralConstraintsTunnelInstance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202.1.3.1.3</w:t>
            </w:r>
            <w:r w:rsidRPr="00522330">
              <w:rPr>
                <w:rFonts w:ascii="Helvetica" w:hAnsi="Helvetica" w:cs="Helvetica"/>
              </w:rPr>
              <w:t>)</w:t>
            </w:r>
          </w:p>
        </w:tc>
        <w:tc>
          <w:tcPr>
            <w:tcW w:w="1417" w:type="dxa"/>
          </w:tcPr>
          <w:p w14:paraId="0EF94B5A"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rPr>
              <w:t>not-accessible</w:t>
            </w:r>
          </w:p>
        </w:tc>
        <w:tc>
          <w:tcPr>
            <w:tcW w:w="1134" w:type="dxa"/>
          </w:tcPr>
          <w:p w14:paraId="0CCC741F"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rPr>
              <w:t>No</w:t>
            </w:r>
          </w:p>
        </w:tc>
        <w:tc>
          <w:tcPr>
            <w:tcW w:w="1941" w:type="dxa"/>
          </w:tcPr>
          <w:p w14:paraId="1A8F8B20"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hint="eastAsia"/>
              </w:rPr>
              <w:t>Only support 0 when operation is set.</w:t>
            </w:r>
          </w:p>
        </w:tc>
      </w:tr>
      <w:tr w:rsidR="00177C2F" w:rsidRPr="00522330" w14:paraId="12F0E45D" w14:textId="77777777" w:rsidTr="00A84E51">
        <w:tc>
          <w:tcPr>
            <w:tcW w:w="3828" w:type="dxa"/>
          </w:tcPr>
          <w:p w14:paraId="16677147"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FrrGeneralConstraintsProtectionType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202.1.3.1.4</w:t>
            </w:r>
            <w:r w:rsidRPr="00522330">
              <w:rPr>
                <w:rFonts w:ascii="Helvetica" w:hAnsi="Helvetica" w:cs="Helvetica"/>
              </w:rPr>
              <w:t>)</w:t>
            </w:r>
          </w:p>
        </w:tc>
        <w:tc>
          <w:tcPr>
            <w:tcW w:w="1417" w:type="dxa"/>
          </w:tcPr>
          <w:p w14:paraId="19717A3A"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14:paraId="316AB6D9"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14:paraId="65F56A03" w14:textId="77777777" w:rsidR="00177C2F" w:rsidRPr="002532EC" w:rsidRDefault="00177C2F" w:rsidP="00177C2F">
            <w:pPr>
              <w:pStyle w:val="TableText"/>
              <w:kinsoku w:val="0"/>
              <w:textAlignment w:val="top"/>
              <w:rPr>
                <w:rFonts w:ascii="Helvetica" w:hAnsi="Helvetica" w:cs="Helvetica"/>
              </w:rPr>
            </w:pPr>
            <w:r w:rsidRPr="00D67F1D">
              <w:rPr>
                <w:rFonts w:ascii="Helvetica" w:hAnsi="Helvetica" w:cs="Helvetica" w:hint="eastAsia"/>
              </w:rPr>
              <w:t xml:space="preserve">Only support read operation, </w:t>
            </w:r>
            <w:r>
              <w:rPr>
                <w:rFonts w:ascii="Helvetica" w:hAnsi="Helvetica" w:cs="Helvetica" w:hint="eastAsia"/>
              </w:rPr>
              <w:t xml:space="preserve">Only support </w:t>
            </w:r>
            <w:r w:rsidRPr="00F158CE">
              <w:rPr>
                <w:rFonts w:ascii="Helvetica" w:hAnsi="Helvetica" w:cs="Helvetica"/>
              </w:rPr>
              <w:t>nodeProtection(2)</w:t>
            </w:r>
          </w:p>
        </w:tc>
      </w:tr>
      <w:tr w:rsidR="00177C2F" w:rsidRPr="00522330" w14:paraId="34450E95" w14:textId="77777777" w:rsidTr="00A84E51">
        <w:tc>
          <w:tcPr>
            <w:tcW w:w="3828" w:type="dxa"/>
          </w:tcPr>
          <w:p w14:paraId="3E756D25"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FrrGeneralConstraintsSetupPrio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202.1.3.1.5</w:t>
            </w:r>
            <w:r w:rsidRPr="00522330">
              <w:rPr>
                <w:rFonts w:ascii="Helvetica" w:hAnsi="Helvetica" w:cs="Helvetica"/>
              </w:rPr>
              <w:t>)</w:t>
            </w:r>
          </w:p>
        </w:tc>
        <w:tc>
          <w:tcPr>
            <w:tcW w:w="1417" w:type="dxa"/>
          </w:tcPr>
          <w:p w14:paraId="39E90879"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14:paraId="3BF6D03E"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14:paraId="069F9C8A"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hint="eastAsia"/>
              </w:rPr>
              <w:t>Only support read operation</w:t>
            </w:r>
          </w:p>
        </w:tc>
      </w:tr>
      <w:tr w:rsidR="00177C2F" w:rsidRPr="00522330" w14:paraId="00818437" w14:textId="77777777" w:rsidTr="00A84E51">
        <w:tc>
          <w:tcPr>
            <w:tcW w:w="3828" w:type="dxa"/>
          </w:tcPr>
          <w:p w14:paraId="584D49A9"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FrrGeneralConstraintsHoldingPrio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202.1.3.1.6</w:t>
            </w:r>
            <w:r w:rsidRPr="00522330">
              <w:rPr>
                <w:rFonts w:ascii="Helvetica" w:hAnsi="Helvetica" w:cs="Helvetica"/>
              </w:rPr>
              <w:t>)</w:t>
            </w:r>
          </w:p>
        </w:tc>
        <w:tc>
          <w:tcPr>
            <w:tcW w:w="1417" w:type="dxa"/>
          </w:tcPr>
          <w:p w14:paraId="280FC8F0"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14:paraId="009C724A"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14:paraId="0CD91EDC"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hint="eastAsia"/>
              </w:rPr>
              <w:t>Only support read operation</w:t>
            </w:r>
          </w:p>
        </w:tc>
      </w:tr>
      <w:tr w:rsidR="00177C2F" w:rsidRPr="00522330" w14:paraId="00E1E1A3" w14:textId="77777777" w:rsidTr="00A84E51">
        <w:tc>
          <w:tcPr>
            <w:tcW w:w="3828" w:type="dxa"/>
          </w:tcPr>
          <w:p w14:paraId="03B9E9FE"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FrrGeneralConstraintsInclAnyAffinity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202.1.3.1.7</w:t>
            </w:r>
            <w:r w:rsidRPr="00522330">
              <w:rPr>
                <w:rFonts w:ascii="Helvetica" w:hAnsi="Helvetica" w:cs="Helvetica"/>
              </w:rPr>
              <w:t>)</w:t>
            </w:r>
          </w:p>
        </w:tc>
        <w:tc>
          <w:tcPr>
            <w:tcW w:w="1417" w:type="dxa"/>
          </w:tcPr>
          <w:p w14:paraId="0E52735B"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14:paraId="0C20289F"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14:paraId="48C32150"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hint="eastAsia"/>
              </w:rPr>
              <w:t>Only support read operation</w:t>
            </w:r>
          </w:p>
        </w:tc>
      </w:tr>
      <w:tr w:rsidR="00177C2F" w:rsidRPr="00522330" w14:paraId="4A3A11AD" w14:textId="77777777" w:rsidTr="00A84E51">
        <w:tc>
          <w:tcPr>
            <w:tcW w:w="3828" w:type="dxa"/>
          </w:tcPr>
          <w:p w14:paraId="7499D6DF"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FrrGeneralConstraintsInclAllAffinity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202.1.3.1.8</w:t>
            </w:r>
            <w:r w:rsidRPr="00522330">
              <w:rPr>
                <w:rFonts w:ascii="Helvetica" w:hAnsi="Helvetica" w:cs="Helvetica"/>
              </w:rPr>
              <w:t>)</w:t>
            </w:r>
          </w:p>
        </w:tc>
        <w:tc>
          <w:tcPr>
            <w:tcW w:w="1417" w:type="dxa"/>
          </w:tcPr>
          <w:p w14:paraId="4CD50CBE"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14:paraId="2456B169"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14:paraId="2CE0E190"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hint="eastAsia"/>
              </w:rPr>
              <w:t>Only support read operation</w:t>
            </w:r>
          </w:p>
        </w:tc>
      </w:tr>
      <w:tr w:rsidR="00177C2F" w:rsidRPr="00522330" w14:paraId="6097AFEB" w14:textId="77777777" w:rsidTr="00A84E51">
        <w:tc>
          <w:tcPr>
            <w:tcW w:w="3828" w:type="dxa"/>
          </w:tcPr>
          <w:p w14:paraId="30C4F4D0"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FrrGeneralConstraintsExclAnyAffinity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202.1.3.1.9</w:t>
            </w:r>
            <w:r w:rsidRPr="00522330">
              <w:rPr>
                <w:rFonts w:ascii="Helvetica" w:hAnsi="Helvetica" w:cs="Helvetica"/>
              </w:rPr>
              <w:t>)</w:t>
            </w:r>
          </w:p>
        </w:tc>
        <w:tc>
          <w:tcPr>
            <w:tcW w:w="1417" w:type="dxa"/>
          </w:tcPr>
          <w:p w14:paraId="0EF096AC"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14:paraId="3ED1066C"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14:paraId="73F03114"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hint="eastAsia"/>
              </w:rPr>
              <w:t>Only support read operation</w:t>
            </w:r>
          </w:p>
        </w:tc>
      </w:tr>
      <w:tr w:rsidR="00177C2F" w:rsidRPr="00522330" w14:paraId="02AC7B7D" w14:textId="77777777" w:rsidTr="00A84E51">
        <w:tc>
          <w:tcPr>
            <w:tcW w:w="3828" w:type="dxa"/>
          </w:tcPr>
          <w:p w14:paraId="3644BAB1"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FrrGeneralConstraintsHopLimit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202.1.3.1.10</w:t>
            </w:r>
            <w:r w:rsidRPr="00522330">
              <w:rPr>
                <w:rFonts w:ascii="Helvetica" w:hAnsi="Helvetica" w:cs="Helvetica"/>
              </w:rPr>
              <w:t>)</w:t>
            </w:r>
          </w:p>
        </w:tc>
        <w:tc>
          <w:tcPr>
            <w:tcW w:w="1417" w:type="dxa"/>
          </w:tcPr>
          <w:p w14:paraId="05BAD67F"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14:paraId="6BC37078"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14:paraId="43BE9D7C"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hint="eastAsia"/>
              </w:rPr>
              <w:t xml:space="preserve">Not </w:t>
            </w:r>
            <w:r w:rsidRPr="00D67F1D">
              <w:rPr>
                <w:rFonts w:ascii="Helvetica" w:hAnsi="Helvetica" w:cs="Helvetica"/>
              </w:rPr>
              <w:t>supported. The</w:t>
            </w:r>
            <w:r w:rsidRPr="00D67F1D">
              <w:rPr>
                <w:rFonts w:ascii="Helvetica" w:hAnsi="Helvetica" w:cs="Helvetica" w:hint="eastAsia"/>
              </w:rPr>
              <w:t xml:space="preserve"> value is always 255.</w:t>
            </w:r>
          </w:p>
        </w:tc>
      </w:tr>
      <w:tr w:rsidR="00177C2F" w:rsidRPr="00522330" w14:paraId="6FF92E19" w14:textId="77777777" w:rsidTr="00A84E51">
        <w:tc>
          <w:tcPr>
            <w:tcW w:w="3828" w:type="dxa"/>
          </w:tcPr>
          <w:p w14:paraId="2E0A0AEE"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FrrGeneralConstraintsBandwidth</w:t>
            </w:r>
            <w:r w:rsidRPr="00522330">
              <w:rPr>
                <w:rFonts w:ascii="Helvetica" w:hAnsi="Helvetica" w:cs="Helvetica"/>
              </w:rPr>
              <w:t xml:space="preserve"> (</w:t>
            </w:r>
            <w:r w:rsidRPr="0061357F">
              <w:rPr>
                <w:rFonts w:ascii="Helvetica" w:hAnsi="Helvetica" w:cs="Helvetica"/>
              </w:rPr>
              <w:t>1.3.6.1.2.1.</w:t>
            </w:r>
            <w:r>
              <w:rPr>
                <w:rFonts w:ascii="Helvetica" w:hAnsi="Helvetica" w:cs="Helvetica" w:hint="eastAsia"/>
              </w:rPr>
              <w:t>202.1.3.1.11</w:t>
            </w:r>
            <w:r w:rsidRPr="00522330">
              <w:rPr>
                <w:rFonts w:ascii="Helvetica" w:hAnsi="Helvetica" w:cs="Helvetica"/>
              </w:rPr>
              <w:t>)</w:t>
            </w:r>
          </w:p>
        </w:tc>
        <w:tc>
          <w:tcPr>
            <w:tcW w:w="1417" w:type="dxa"/>
          </w:tcPr>
          <w:p w14:paraId="52521FDC"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14:paraId="339D0BC5"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14:paraId="2AD95E08"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hint="eastAsia"/>
              </w:rPr>
              <w:t xml:space="preserve">Only support </w:t>
            </w:r>
            <w:r>
              <w:rPr>
                <w:rFonts w:ascii="Helvetica" w:hAnsi="Helvetica" w:cs="Helvetica" w:hint="eastAsia"/>
              </w:rPr>
              <w:t>CT0</w:t>
            </w:r>
          </w:p>
        </w:tc>
      </w:tr>
      <w:tr w:rsidR="00177C2F" w:rsidRPr="00522330" w14:paraId="7C61FFA0" w14:textId="77777777" w:rsidTr="00A84E51">
        <w:tc>
          <w:tcPr>
            <w:tcW w:w="3828" w:type="dxa"/>
          </w:tcPr>
          <w:p w14:paraId="456A6314"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FrrGeneralConstraintsStorageType</w:t>
            </w:r>
            <w:r w:rsidRPr="00522330">
              <w:rPr>
                <w:rFonts w:ascii="Helvetica" w:hAnsi="Helvetica" w:cs="Helvetica"/>
              </w:rPr>
              <w:t xml:space="preserve"> (</w:t>
            </w:r>
            <w:r w:rsidRPr="0061357F">
              <w:rPr>
                <w:rFonts w:ascii="Helvetica" w:hAnsi="Helvetica" w:cs="Helvetica"/>
              </w:rPr>
              <w:t>1.3.6.1.2.1.</w:t>
            </w:r>
            <w:r>
              <w:rPr>
                <w:rFonts w:ascii="Helvetica" w:hAnsi="Helvetica" w:cs="Helvetica" w:hint="eastAsia"/>
              </w:rPr>
              <w:t>202.1.3.1.12</w:t>
            </w:r>
            <w:r w:rsidRPr="00522330">
              <w:rPr>
                <w:rFonts w:ascii="Helvetica" w:hAnsi="Helvetica" w:cs="Helvetica"/>
              </w:rPr>
              <w:t>)</w:t>
            </w:r>
          </w:p>
        </w:tc>
        <w:tc>
          <w:tcPr>
            <w:tcW w:w="1417" w:type="dxa"/>
          </w:tcPr>
          <w:p w14:paraId="1D67C29F"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14:paraId="30A204C3"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14:paraId="529D6CC1"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hint="eastAsia"/>
              </w:rPr>
              <w:t xml:space="preserve">Not </w:t>
            </w:r>
            <w:r w:rsidRPr="00D67F1D">
              <w:rPr>
                <w:rFonts w:ascii="Helvetica" w:hAnsi="Helvetica" w:cs="Helvetica"/>
              </w:rPr>
              <w:t>supported. The</w:t>
            </w:r>
            <w:r w:rsidRPr="00D67F1D">
              <w:rPr>
                <w:rFonts w:ascii="Helvetica" w:hAnsi="Helvetica" w:cs="Helvetica" w:hint="eastAsia"/>
              </w:rPr>
              <w:t xml:space="preserve"> value is always nonvolatile(3).</w:t>
            </w:r>
          </w:p>
        </w:tc>
      </w:tr>
      <w:tr w:rsidR="00177C2F" w:rsidRPr="00522330" w14:paraId="04492A14" w14:textId="77777777" w:rsidTr="00A84E51">
        <w:tc>
          <w:tcPr>
            <w:tcW w:w="3828" w:type="dxa"/>
          </w:tcPr>
          <w:p w14:paraId="5698A352"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FrrGeneralConstraintsRowStatus</w:t>
            </w:r>
            <w:r w:rsidRPr="00522330">
              <w:rPr>
                <w:rFonts w:ascii="Helvetica" w:hAnsi="Helvetica" w:cs="Helvetica"/>
              </w:rPr>
              <w:t xml:space="preserve"> (</w:t>
            </w:r>
            <w:r w:rsidRPr="0061357F">
              <w:rPr>
                <w:rFonts w:ascii="Helvetica" w:hAnsi="Helvetica" w:cs="Helvetica"/>
              </w:rPr>
              <w:t>1.3.6.1.2.1.</w:t>
            </w:r>
            <w:r>
              <w:rPr>
                <w:rFonts w:ascii="Helvetica" w:hAnsi="Helvetica" w:cs="Helvetica" w:hint="eastAsia"/>
              </w:rPr>
              <w:t>202.1.3.1.13</w:t>
            </w:r>
            <w:r w:rsidRPr="00522330">
              <w:rPr>
                <w:rFonts w:ascii="Helvetica" w:hAnsi="Helvetica" w:cs="Helvetica"/>
              </w:rPr>
              <w:t>)</w:t>
            </w:r>
          </w:p>
        </w:tc>
        <w:tc>
          <w:tcPr>
            <w:tcW w:w="1417" w:type="dxa"/>
          </w:tcPr>
          <w:p w14:paraId="38BE66EB"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rPr>
              <w:t>read-creat</w:t>
            </w:r>
            <w:r w:rsidRPr="00D67F1D">
              <w:rPr>
                <w:rFonts w:ascii="Helvetica" w:hAnsi="Helvetica" w:cs="Helvetica" w:hint="eastAsia"/>
              </w:rPr>
              <w:t>e</w:t>
            </w:r>
          </w:p>
        </w:tc>
        <w:tc>
          <w:tcPr>
            <w:tcW w:w="1134" w:type="dxa"/>
          </w:tcPr>
          <w:p w14:paraId="7B7F0EF3" w14:textId="77777777" w:rsidR="00177C2F" w:rsidRPr="00D67F1D" w:rsidRDefault="00177C2F" w:rsidP="00177C2F">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14:paraId="546D685A" w14:textId="77777777" w:rsidR="00177C2F" w:rsidRPr="00D67F1D" w:rsidRDefault="00177C2F" w:rsidP="00177C2F">
            <w:pPr>
              <w:pStyle w:val="TableText"/>
              <w:kinsoku w:val="0"/>
              <w:textAlignment w:val="top"/>
              <w:rPr>
                <w:rFonts w:ascii="Helvetica" w:hAnsi="Helvetica" w:cs="Helvetica"/>
              </w:rPr>
            </w:pPr>
            <w:r>
              <w:rPr>
                <w:rFonts w:ascii="Helvetica" w:hAnsi="Helvetica" w:cs="Helvetica" w:hint="eastAsia"/>
              </w:rPr>
              <w:t xml:space="preserve">Only support </w:t>
            </w:r>
            <w:r w:rsidRPr="00D67F1D">
              <w:rPr>
                <w:rFonts w:ascii="Helvetica" w:hAnsi="Helvetica" w:cs="Helvetica" w:hint="eastAsia"/>
              </w:rPr>
              <w:t>active(1),</w:t>
            </w:r>
            <w:r>
              <w:rPr>
                <w:rFonts w:ascii="Helvetica" w:hAnsi="Helvetica" w:cs="Helvetica" w:hint="eastAsia"/>
              </w:rPr>
              <w:t xml:space="preserve"> </w:t>
            </w:r>
            <w:r w:rsidRPr="00D67F1D">
              <w:rPr>
                <w:rFonts w:ascii="Helvetica" w:hAnsi="Helvetica" w:cs="Helvetica" w:hint="eastAsia"/>
              </w:rPr>
              <w:t>createAndGo(4) and destroy(6)</w:t>
            </w:r>
          </w:p>
        </w:tc>
      </w:tr>
    </w:tbl>
    <w:p w14:paraId="05DFEB87" w14:textId="77777777" w:rsidR="00177C2F" w:rsidRDefault="00177C2F" w:rsidP="00AA3A6F">
      <w:pPr>
        <w:pStyle w:val="Spacer"/>
      </w:pPr>
    </w:p>
    <w:p w14:paraId="7A5B5E99" w14:textId="77777777" w:rsidR="00177C2F" w:rsidRDefault="00177C2F" w:rsidP="00177C2F">
      <w:pPr>
        <w:pStyle w:val="2"/>
        <w:tabs>
          <w:tab w:val="num" w:pos="576"/>
        </w:tabs>
        <w:autoSpaceDE/>
        <w:autoSpaceDN/>
        <w:adjustRightInd/>
        <w:ind w:left="576" w:hanging="576"/>
        <w:jc w:val="both"/>
        <w:textAlignment w:val="auto"/>
        <w:rPr>
          <w:rFonts w:ascii="Helvetica" w:eastAsiaTheme="minorEastAsia" w:hAnsi="Helvetica" w:cs="Helvetica"/>
        </w:rPr>
      </w:pPr>
      <w:bookmarkStart w:id="2251" w:name="_Toc397420490"/>
      <w:bookmarkStart w:id="2252" w:name="_Toc399318462"/>
      <w:bookmarkStart w:id="2253" w:name="_Toc483388976"/>
      <w:r w:rsidRPr="000717E4">
        <w:t>mpls</w:t>
      </w:r>
      <w:r>
        <w:rPr>
          <w:rFonts w:hint="eastAsia"/>
        </w:rPr>
        <w:t>FrrGeneralTunnelARHopTable</w:t>
      </w:r>
      <w:bookmarkEnd w:id="2251"/>
      <w:bookmarkEnd w:id="2252"/>
      <w:bookmarkEnd w:id="2253"/>
    </w:p>
    <w:p w14:paraId="1E491B81"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w:t>
      </w:r>
      <w:r w:rsidR="00177C2F" w:rsidRPr="00364F59">
        <w:rPr>
          <w:rFonts w:eastAsia="黑体" w:hint="eastAsia"/>
          <w:b/>
          <w:bCs/>
          <w:kern w:val="0"/>
          <w:sz w:val="22"/>
          <w:szCs w:val="22"/>
        </w:rPr>
        <w:t>202.1.4.1</w:t>
      </w:r>
    </w:p>
    <w:tbl>
      <w:tblPr>
        <w:tblStyle w:val="IndexTable"/>
        <w:tblW w:w="8320" w:type="dxa"/>
        <w:tblLayout w:type="fixed"/>
        <w:tblLook w:val="04A0" w:firstRow="1" w:lastRow="0" w:firstColumn="1" w:lastColumn="0" w:noHBand="0" w:noVBand="1"/>
      </w:tblPr>
      <w:tblGrid>
        <w:gridCol w:w="3828"/>
        <w:gridCol w:w="1275"/>
        <w:gridCol w:w="1276"/>
        <w:gridCol w:w="1941"/>
      </w:tblGrid>
      <w:tr w:rsidR="00177C2F" w:rsidRPr="00522330" w14:paraId="181C501F" w14:textId="77777777" w:rsidTr="00A84E51">
        <w:trPr>
          <w:cnfStyle w:val="100000000000" w:firstRow="1" w:lastRow="0" w:firstColumn="0" w:lastColumn="0" w:oddVBand="0" w:evenVBand="0" w:oddHBand="0" w:evenHBand="0" w:firstRowFirstColumn="0" w:firstRowLastColumn="0" w:lastRowFirstColumn="0" w:lastRowLastColumn="0"/>
        </w:trPr>
        <w:tc>
          <w:tcPr>
            <w:tcW w:w="3828" w:type="dxa"/>
          </w:tcPr>
          <w:p w14:paraId="75B0EA85" w14:textId="77777777" w:rsidR="00177C2F" w:rsidRPr="00522330" w:rsidRDefault="00166066" w:rsidP="00AA3A6F">
            <w:pPr>
              <w:pStyle w:val="TableHeading"/>
            </w:pPr>
            <w:r>
              <w:t>Object (OID)</w:t>
            </w:r>
          </w:p>
        </w:tc>
        <w:tc>
          <w:tcPr>
            <w:tcW w:w="1275" w:type="dxa"/>
          </w:tcPr>
          <w:p w14:paraId="1F21D52C" w14:textId="77777777" w:rsidR="00177C2F" w:rsidRPr="00522330" w:rsidRDefault="00177C2F" w:rsidP="00AA3A6F">
            <w:pPr>
              <w:pStyle w:val="TableHeading"/>
            </w:pPr>
            <w:r w:rsidRPr="00522330">
              <w:t>Access</w:t>
            </w:r>
          </w:p>
        </w:tc>
        <w:tc>
          <w:tcPr>
            <w:tcW w:w="1276" w:type="dxa"/>
          </w:tcPr>
          <w:p w14:paraId="6FFBBF57" w14:textId="77777777" w:rsidR="00177C2F" w:rsidRPr="00522330" w:rsidRDefault="00177C2F" w:rsidP="00AA3A6F">
            <w:pPr>
              <w:pStyle w:val="TableHeading"/>
            </w:pPr>
            <w:r w:rsidRPr="00522330">
              <w:t>PDS</w:t>
            </w:r>
          </w:p>
        </w:tc>
        <w:tc>
          <w:tcPr>
            <w:tcW w:w="1941" w:type="dxa"/>
          </w:tcPr>
          <w:p w14:paraId="27E85BF3" w14:textId="77777777" w:rsidR="00177C2F" w:rsidRPr="00522330" w:rsidRDefault="0039618E" w:rsidP="00AA3A6F">
            <w:pPr>
              <w:pStyle w:val="TableHeading"/>
            </w:pPr>
            <w:r>
              <w:t>Comments</w:t>
            </w:r>
          </w:p>
        </w:tc>
      </w:tr>
      <w:tr w:rsidR="00177C2F" w:rsidRPr="00522330" w14:paraId="49087B85" w14:textId="77777777" w:rsidTr="00A84E51">
        <w:tc>
          <w:tcPr>
            <w:tcW w:w="3828" w:type="dxa"/>
          </w:tcPr>
          <w:p w14:paraId="113A7CBF"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FrrGeneralTunnelARHopSessionAttributeFlags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202.1.4.1.1</w:t>
            </w:r>
            <w:r w:rsidRPr="00522330">
              <w:rPr>
                <w:rFonts w:ascii="Helvetica" w:hAnsi="Helvetica" w:cs="Helvetica"/>
              </w:rPr>
              <w:t>)</w:t>
            </w:r>
          </w:p>
        </w:tc>
        <w:tc>
          <w:tcPr>
            <w:tcW w:w="1275" w:type="dxa"/>
          </w:tcPr>
          <w:p w14:paraId="0BD069CE"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read-only</w:t>
            </w:r>
          </w:p>
        </w:tc>
        <w:tc>
          <w:tcPr>
            <w:tcW w:w="1276" w:type="dxa"/>
          </w:tcPr>
          <w:p w14:paraId="5577C313"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14:paraId="6E83956D"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rPr>
              <w:t>As per MIB</w:t>
            </w:r>
          </w:p>
        </w:tc>
      </w:tr>
      <w:tr w:rsidR="00177C2F" w:rsidRPr="00522330" w14:paraId="5C32A2A2" w14:textId="77777777" w:rsidTr="00A84E51">
        <w:tc>
          <w:tcPr>
            <w:tcW w:w="3828" w:type="dxa"/>
          </w:tcPr>
          <w:p w14:paraId="65778025"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mpls</w:t>
            </w:r>
            <w:r>
              <w:rPr>
                <w:rFonts w:ascii="Helvetica" w:hAnsi="Helvetica" w:cs="Helvetica" w:hint="eastAsia"/>
              </w:rPr>
              <w:t xml:space="preserve">FrrGeneralTunnelARHopRROSubObjectFlags </w:t>
            </w:r>
            <w:r w:rsidRPr="00522330">
              <w:rPr>
                <w:rFonts w:ascii="Helvetica" w:hAnsi="Helvetica" w:cs="Helvetica"/>
              </w:rPr>
              <w:t>(</w:t>
            </w:r>
            <w:r w:rsidRPr="0061357F">
              <w:rPr>
                <w:rFonts w:ascii="Helvetica" w:hAnsi="Helvetica" w:cs="Helvetica"/>
              </w:rPr>
              <w:t>1.3.6.1.2.1.</w:t>
            </w:r>
            <w:r>
              <w:rPr>
                <w:rFonts w:ascii="Helvetica" w:hAnsi="Helvetica" w:cs="Helvetica" w:hint="eastAsia"/>
              </w:rPr>
              <w:t>202.1.4.1.2</w:t>
            </w:r>
            <w:r w:rsidRPr="00522330">
              <w:rPr>
                <w:rFonts w:ascii="Helvetica" w:hAnsi="Helvetica" w:cs="Helvetica"/>
              </w:rPr>
              <w:t>)</w:t>
            </w:r>
          </w:p>
        </w:tc>
        <w:tc>
          <w:tcPr>
            <w:tcW w:w="1275" w:type="dxa"/>
          </w:tcPr>
          <w:p w14:paraId="347BFBAF" w14:textId="77777777" w:rsidR="00177C2F" w:rsidRPr="00522330" w:rsidRDefault="00177C2F" w:rsidP="00177C2F">
            <w:pPr>
              <w:pStyle w:val="TableText"/>
              <w:kinsoku w:val="0"/>
              <w:textAlignment w:val="top"/>
              <w:rPr>
                <w:rFonts w:ascii="Helvetica" w:hAnsi="Helvetica" w:cs="Helvetica"/>
              </w:rPr>
            </w:pPr>
            <w:r w:rsidRPr="002942F8">
              <w:rPr>
                <w:rFonts w:ascii="Helvetica" w:hAnsi="Helvetica" w:cs="Helvetica"/>
              </w:rPr>
              <w:t>read-only</w:t>
            </w:r>
          </w:p>
        </w:tc>
        <w:tc>
          <w:tcPr>
            <w:tcW w:w="1276" w:type="dxa"/>
          </w:tcPr>
          <w:p w14:paraId="1373462A"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rPr>
              <w:t>Current</w:t>
            </w:r>
          </w:p>
        </w:tc>
        <w:tc>
          <w:tcPr>
            <w:tcW w:w="1941" w:type="dxa"/>
          </w:tcPr>
          <w:p w14:paraId="485767B7" w14:textId="77777777" w:rsidR="00177C2F" w:rsidRPr="00522330" w:rsidRDefault="00177C2F" w:rsidP="00177C2F">
            <w:pPr>
              <w:pStyle w:val="TableText"/>
              <w:kinsoku w:val="0"/>
              <w:textAlignment w:val="top"/>
              <w:rPr>
                <w:rFonts w:ascii="Helvetica" w:hAnsi="Helvetica" w:cs="Helvetica"/>
              </w:rPr>
            </w:pPr>
            <w:r w:rsidRPr="00D67F1D">
              <w:rPr>
                <w:rFonts w:ascii="Helvetica" w:hAnsi="Helvetica" w:cs="Helvetica"/>
              </w:rPr>
              <w:t>As per MIB</w:t>
            </w:r>
          </w:p>
        </w:tc>
      </w:tr>
    </w:tbl>
    <w:p w14:paraId="1D9601D0" w14:textId="77777777" w:rsidR="00177C2F" w:rsidRPr="00991579" w:rsidRDefault="00177C2F" w:rsidP="00177C2F"/>
    <w:p w14:paraId="1ED03DB0" w14:textId="77777777" w:rsidR="00177C2F" w:rsidRPr="0093681A" w:rsidRDefault="00177C2F" w:rsidP="00177C2F">
      <w:pPr>
        <w:pStyle w:val="1"/>
        <w:tabs>
          <w:tab w:val="num" w:pos="432"/>
        </w:tabs>
        <w:ind w:left="432" w:hanging="432"/>
        <w:jc w:val="both"/>
      </w:pPr>
      <w:bookmarkStart w:id="2254" w:name="_Toc75776207"/>
      <w:bookmarkStart w:id="2255" w:name="_Toc397420491"/>
      <w:bookmarkStart w:id="2256" w:name="_Toc399318491"/>
      <w:bookmarkStart w:id="2257" w:name="_Toc483388977"/>
      <w:r w:rsidRPr="0093681A">
        <w:t>MPLS</w:t>
      </w:r>
      <w:bookmarkEnd w:id="2254"/>
      <w:r w:rsidRPr="0093681A">
        <w:t>-FTN-STD-MIB</w:t>
      </w:r>
      <w:bookmarkStart w:id="2258" w:name="_Toc70162722"/>
      <w:bookmarkEnd w:id="2255"/>
      <w:bookmarkEnd w:id="2256"/>
      <w:bookmarkEnd w:id="2257"/>
    </w:p>
    <w:p w14:paraId="35DB5A76" w14:textId="77777777" w:rsidR="00177C2F" w:rsidRPr="003C149E"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259" w:name="_Toc397420492"/>
      <w:bookmarkStart w:id="2260" w:name="_Toc399318492"/>
      <w:bookmarkStart w:id="2261" w:name="_Toc483388978"/>
      <w:bookmarkEnd w:id="2258"/>
      <w:r w:rsidRPr="003C149E">
        <w:rPr>
          <w:rFonts w:ascii="Helvetica" w:eastAsia="charset0MS Sans Serif" w:hAnsi="Helvetica" w:cs="Helvetica"/>
        </w:rPr>
        <w:t>Scalar objects</w:t>
      </w:r>
      <w:bookmarkEnd w:id="2259"/>
      <w:bookmarkEnd w:id="2260"/>
      <w:bookmarkEnd w:id="2261"/>
    </w:p>
    <w:tbl>
      <w:tblPr>
        <w:tblStyle w:val="IndexTable"/>
        <w:tblW w:w="8538" w:type="dxa"/>
        <w:tblLayout w:type="fixed"/>
        <w:tblLook w:val="04A0" w:firstRow="1" w:lastRow="0" w:firstColumn="1" w:lastColumn="0" w:noHBand="0" w:noVBand="1"/>
      </w:tblPr>
      <w:tblGrid>
        <w:gridCol w:w="3138"/>
        <w:gridCol w:w="1692"/>
        <w:gridCol w:w="828"/>
        <w:gridCol w:w="2880"/>
      </w:tblGrid>
      <w:tr w:rsidR="00177C2F" w:rsidRPr="00242F84" w14:paraId="1BEB889F" w14:textId="77777777" w:rsidTr="00A84E51">
        <w:trPr>
          <w:cnfStyle w:val="100000000000" w:firstRow="1" w:lastRow="0" w:firstColumn="0" w:lastColumn="0" w:oddVBand="0" w:evenVBand="0" w:oddHBand="0" w:evenHBand="0" w:firstRowFirstColumn="0" w:firstRowLastColumn="0" w:lastRowFirstColumn="0" w:lastRowLastColumn="0"/>
        </w:trPr>
        <w:tc>
          <w:tcPr>
            <w:tcW w:w="3138" w:type="dxa"/>
          </w:tcPr>
          <w:p w14:paraId="3B2A2C52" w14:textId="77777777" w:rsidR="00177C2F" w:rsidRPr="0063469C" w:rsidRDefault="00166066" w:rsidP="00177C2F">
            <w:pPr>
              <w:pStyle w:val="TableText"/>
              <w:kinsoku w:val="0"/>
              <w:textAlignment w:val="top"/>
              <w:rPr>
                <w:rFonts w:ascii="Helvetica" w:hAnsi="Helvetica" w:cs="Helvetica"/>
                <w:b/>
              </w:rPr>
            </w:pPr>
            <w:r>
              <w:rPr>
                <w:rFonts w:ascii="Helvetica" w:hAnsi="Helvetica" w:cs="Helvetica"/>
                <w:b/>
              </w:rPr>
              <w:t>Object (OID)</w:t>
            </w:r>
          </w:p>
        </w:tc>
        <w:tc>
          <w:tcPr>
            <w:tcW w:w="1692" w:type="dxa"/>
          </w:tcPr>
          <w:p w14:paraId="5BF31C41" w14:textId="77777777" w:rsidR="00177C2F" w:rsidRPr="0063469C" w:rsidRDefault="00177C2F" w:rsidP="00177C2F">
            <w:pPr>
              <w:pStyle w:val="TableText"/>
              <w:kinsoku w:val="0"/>
              <w:textAlignment w:val="top"/>
              <w:rPr>
                <w:rFonts w:ascii="Helvetica" w:hAnsi="Helvetica" w:cs="Helvetica"/>
                <w:b/>
              </w:rPr>
            </w:pPr>
            <w:r w:rsidRPr="0063469C">
              <w:rPr>
                <w:rFonts w:ascii="Helvetica" w:hAnsi="Helvetica" w:cs="Helvetica"/>
                <w:b/>
              </w:rPr>
              <w:t>Access</w:t>
            </w:r>
          </w:p>
        </w:tc>
        <w:tc>
          <w:tcPr>
            <w:tcW w:w="828" w:type="dxa"/>
          </w:tcPr>
          <w:p w14:paraId="188FDAFC" w14:textId="77777777" w:rsidR="00177C2F" w:rsidRPr="0063469C" w:rsidRDefault="00177C2F" w:rsidP="00177C2F">
            <w:pPr>
              <w:pStyle w:val="TableText"/>
              <w:kinsoku w:val="0"/>
              <w:textAlignment w:val="top"/>
              <w:rPr>
                <w:rFonts w:ascii="Helvetica" w:hAnsi="Helvetica" w:cs="Helvetica"/>
                <w:b/>
              </w:rPr>
            </w:pPr>
            <w:r w:rsidRPr="0063469C">
              <w:rPr>
                <w:rFonts w:ascii="Helvetica" w:hAnsi="Helvetica" w:cs="Helvetica"/>
                <w:b/>
              </w:rPr>
              <w:t>PDS</w:t>
            </w:r>
          </w:p>
        </w:tc>
        <w:tc>
          <w:tcPr>
            <w:tcW w:w="2880" w:type="dxa"/>
          </w:tcPr>
          <w:p w14:paraId="61D0A234" w14:textId="77777777" w:rsidR="00177C2F" w:rsidRPr="0063469C" w:rsidRDefault="00177C2F" w:rsidP="00177C2F">
            <w:pPr>
              <w:pStyle w:val="TableText"/>
              <w:kinsoku w:val="0"/>
              <w:textAlignment w:val="top"/>
              <w:rPr>
                <w:rFonts w:ascii="Helvetica" w:hAnsi="Helvetica" w:cs="Helvetica"/>
                <w:b/>
              </w:rPr>
            </w:pPr>
            <w:r w:rsidRPr="0063469C">
              <w:rPr>
                <w:rFonts w:ascii="Helvetica" w:hAnsi="Helvetica" w:cs="Helvetica"/>
                <w:b/>
              </w:rPr>
              <w:t>Comments</w:t>
            </w:r>
          </w:p>
        </w:tc>
      </w:tr>
      <w:tr w:rsidR="00177C2F" w:rsidRPr="00242F84" w14:paraId="0EA46CE6" w14:textId="77777777" w:rsidTr="00A84E51">
        <w:tc>
          <w:tcPr>
            <w:tcW w:w="3138" w:type="dxa"/>
          </w:tcPr>
          <w:p w14:paraId="35E50C89"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mplsFTNIndexNext</w:t>
            </w:r>
          </w:p>
          <w:p w14:paraId="2F1EB644"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ED255C">
              <w:rPr>
                <w:rFonts w:ascii="Helvetica" w:hAnsi="Helvetica" w:cs="Helvetica"/>
              </w:rPr>
              <w:t>1.3.6.1.2.1.10.166.8.1.1</w:t>
            </w:r>
            <w:r>
              <w:rPr>
                <w:rFonts w:ascii="Helvetica" w:hAnsi="Helvetica" w:cs="Helvetica" w:hint="eastAsia"/>
              </w:rPr>
              <w:t>)</w:t>
            </w:r>
          </w:p>
        </w:tc>
        <w:tc>
          <w:tcPr>
            <w:tcW w:w="1692" w:type="dxa"/>
          </w:tcPr>
          <w:p w14:paraId="48432804"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read-only</w:t>
            </w:r>
          </w:p>
        </w:tc>
        <w:tc>
          <w:tcPr>
            <w:tcW w:w="828" w:type="dxa"/>
          </w:tcPr>
          <w:p w14:paraId="53630F13"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1A461BC7"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As per MIB</w:t>
            </w:r>
          </w:p>
        </w:tc>
      </w:tr>
      <w:tr w:rsidR="00177C2F" w:rsidRPr="00242F84" w14:paraId="51BEE526" w14:textId="77777777" w:rsidTr="00A84E51">
        <w:tc>
          <w:tcPr>
            <w:tcW w:w="3138" w:type="dxa"/>
          </w:tcPr>
          <w:p w14:paraId="54F27198"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mplsFTNTableLastChanged</w:t>
            </w:r>
          </w:p>
          <w:p w14:paraId="73FCBD57"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ED255C">
              <w:rPr>
                <w:rFonts w:ascii="Helvetica" w:hAnsi="Helvetica" w:cs="Helvetica"/>
              </w:rPr>
              <w:t>1.3.6.1.2.1.10.166.8.1.2</w:t>
            </w:r>
            <w:r>
              <w:rPr>
                <w:rFonts w:ascii="Helvetica" w:hAnsi="Helvetica" w:cs="Helvetica" w:hint="eastAsia"/>
              </w:rPr>
              <w:t>)</w:t>
            </w:r>
          </w:p>
        </w:tc>
        <w:tc>
          <w:tcPr>
            <w:tcW w:w="1692" w:type="dxa"/>
          </w:tcPr>
          <w:p w14:paraId="41F8ACBD"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read-only</w:t>
            </w:r>
          </w:p>
        </w:tc>
        <w:tc>
          <w:tcPr>
            <w:tcW w:w="828" w:type="dxa"/>
          </w:tcPr>
          <w:p w14:paraId="7C07AB7E"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4D4B0300"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As per MIB</w:t>
            </w:r>
          </w:p>
        </w:tc>
      </w:tr>
      <w:tr w:rsidR="00177C2F" w:rsidRPr="00242F84" w14:paraId="3E352526" w14:textId="77777777" w:rsidTr="00A84E51">
        <w:tc>
          <w:tcPr>
            <w:tcW w:w="3138" w:type="dxa"/>
          </w:tcPr>
          <w:p w14:paraId="2369CDF4"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mplsFTNMapTableLastChanged</w:t>
            </w:r>
          </w:p>
          <w:p w14:paraId="2D0ED9BE"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ED255C">
              <w:rPr>
                <w:rFonts w:ascii="Helvetica" w:hAnsi="Helvetica" w:cs="Helvetica"/>
              </w:rPr>
              <w:t>1.3.6.1.2.1.10.166.8.1.4</w:t>
            </w:r>
            <w:r>
              <w:rPr>
                <w:rFonts w:ascii="Helvetica" w:hAnsi="Helvetica" w:cs="Helvetica" w:hint="eastAsia"/>
              </w:rPr>
              <w:t>)</w:t>
            </w:r>
          </w:p>
        </w:tc>
        <w:tc>
          <w:tcPr>
            <w:tcW w:w="1692" w:type="dxa"/>
          </w:tcPr>
          <w:p w14:paraId="2DC4082B"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read-only</w:t>
            </w:r>
          </w:p>
        </w:tc>
        <w:tc>
          <w:tcPr>
            <w:tcW w:w="828" w:type="dxa"/>
          </w:tcPr>
          <w:p w14:paraId="547A31A9"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6ED00AA4"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As per MIB</w:t>
            </w:r>
          </w:p>
        </w:tc>
      </w:tr>
    </w:tbl>
    <w:p w14:paraId="17DEE81E" w14:textId="77777777" w:rsidR="00177C2F" w:rsidRPr="003C149E" w:rsidRDefault="00177C2F" w:rsidP="00177C2F">
      <w:pPr>
        <w:pStyle w:val="2"/>
        <w:tabs>
          <w:tab w:val="num" w:pos="576"/>
        </w:tabs>
        <w:autoSpaceDE/>
        <w:autoSpaceDN/>
        <w:adjustRightInd/>
        <w:spacing w:before="156" w:after="156"/>
        <w:ind w:left="576" w:hanging="576"/>
        <w:jc w:val="both"/>
        <w:textAlignment w:val="auto"/>
        <w:rPr>
          <w:rFonts w:ascii="Helvetica" w:eastAsia="charset0MS Sans Serif" w:hAnsi="Helvetica" w:cs="Helvetica"/>
        </w:rPr>
      </w:pPr>
      <w:bookmarkStart w:id="2262" w:name="_Toc397420493"/>
      <w:bookmarkStart w:id="2263" w:name="_Toc399318493"/>
      <w:bookmarkStart w:id="2264" w:name="_Toc483388979"/>
      <w:r w:rsidRPr="003C149E">
        <w:rPr>
          <w:rFonts w:ascii="Helvetica" w:eastAsia="charset0MS Sans Serif" w:hAnsi="Helvetica" w:cs="Helvetica"/>
        </w:rPr>
        <w:t>mplsFTNTable</w:t>
      </w:r>
      <w:bookmarkEnd w:id="2262"/>
      <w:bookmarkEnd w:id="2263"/>
      <w:bookmarkEnd w:id="2264"/>
    </w:p>
    <w:p w14:paraId="5D7B7B0C" w14:textId="77777777" w:rsidR="00177C2F" w:rsidRDefault="00177C2F" w:rsidP="00364F59">
      <w:pPr>
        <w:ind w:left="0"/>
        <w:rPr>
          <w:rFonts w:ascii="Helvetica" w:hAnsi="Helvetica" w:cs="Helvetica"/>
          <w:noProof/>
          <w:sz w:val="18"/>
          <w:szCs w:val="18"/>
        </w:rPr>
      </w:pPr>
      <w:r w:rsidRPr="00DA73C3">
        <w:rPr>
          <w:rFonts w:ascii="Helvetica" w:hAnsi="Helvetica" w:cs="Helvetica"/>
          <w:noProof/>
          <w:sz w:val="18"/>
          <w:szCs w:val="18"/>
        </w:rPr>
        <w:t>Note: When creating a new instance of this table, the following objects SHOULD be set simultaneously:</w:t>
      </w:r>
    </w:p>
    <w:p w14:paraId="652C6562" w14:textId="77777777" w:rsidR="00177C2F" w:rsidRDefault="00177C2F" w:rsidP="00364F59">
      <w:pPr>
        <w:ind w:left="0"/>
        <w:rPr>
          <w:rFonts w:ascii="Helvetica" w:hAnsi="Helvetica" w:cs="Helvetica"/>
          <w:noProof/>
          <w:sz w:val="18"/>
          <w:szCs w:val="18"/>
        </w:rPr>
      </w:pPr>
      <w:r w:rsidRPr="00DA73C3">
        <w:rPr>
          <w:rFonts w:ascii="Helvetica" w:hAnsi="Helvetica" w:cs="Helvetica"/>
          <w:noProof/>
          <w:sz w:val="18"/>
          <w:szCs w:val="18"/>
        </w:rPr>
        <w:t>mplsFTNRowStatus, mplsFTNAddrType, mplsFTNDestAddrMin, mplsFTN</w:t>
      </w:r>
      <w:r w:rsidRPr="0063469C">
        <w:rPr>
          <w:rFonts w:ascii="Helvetica" w:hAnsi="Helvetica" w:cs="Helvetica"/>
          <w:sz w:val="18"/>
          <w:szCs w:val="18"/>
        </w:rPr>
        <w:t>DestAddrMax</w:t>
      </w:r>
      <w:r w:rsidRPr="00DA73C3">
        <w:rPr>
          <w:rFonts w:ascii="Helvetica" w:hAnsi="Helvetica" w:cs="Helvetica"/>
          <w:noProof/>
          <w:sz w:val="18"/>
          <w:szCs w:val="18"/>
        </w:rPr>
        <w:t>, mplsFTNActionType, mplsFTNActionPointer</w:t>
      </w:r>
    </w:p>
    <w:p w14:paraId="733A3B43"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1.3.6.1.2.1.10.166.8.1.3.1</w:t>
      </w:r>
    </w:p>
    <w:tbl>
      <w:tblPr>
        <w:tblStyle w:val="IndexTable"/>
        <w:tblW w:w="8538" w:type="dxa"/>
        <w:tblLayout w:type="fixed"/>
        <w:tblLook w:val="04A0" w:firstRow="1" w:lastRow="0" w:firstColumn="1" w:lastColumn="0" w:noHBand="0" w:noVBand="1"/>
      </w:tblPr>
      <w:tblGrid>
        <w:gridCol w:w="3138"/>
        <w:gridCol w:w="1692"/>
        <w:gridCol w:w="828"/>
        <w:gridCol w:w="2880"/>
      </w:tblGrid>
      <w:tr w:rsidR="00177C2F" w:rsidRPr="00242F84" w14:paraId="56AE3BCA" w14:textId="77777777" w:rsidTr="00A84E51">
        <w:trPr>
          <w:cnfStyle w:val="100000000000" w:firstRow="1" w:lastRow="0" w:firstColumn="0" w:lastColumn="0" w:oddVBand="0" w:evenVBand="0" w:oddHBand="0" w:evenHBand="0" w:firstRowFirstColumn="0" w:firstRowLastColumn="0" w:lastRowFirstColumn="0" w:lastRowLastColumn="0"/>
        </w:trPr>
        <w:tc>
          <w:tcPr>
            <w:tcW w:w="3138" w:type="dxa"/>
          </w:tcPr>
          <w:p w14:paraId="1C00714D" w14:textId="77777777" w:rsidR="00177C2F" w:rsidRPr="0063469C" w:rsidRDefault="00166066" w:rsidP="00177C2F">
            <w:pPr>
              <w:pStyle w:val="TableText"/>
              <w:kinsoku w:val="0"/>
              <w:textAlignment w:val="top"/>
              <w:rPr>
                <w:rFonts w:ascii="Helvetica" w:hAnsi="Helvetica" w:cs="Helvetica"/>
                <w:b/>
              </w:rPr>
            </w:pPr>
            <w:r>
              <w:rPr>
                <w:rFonts w:ascii="Helvetica" w:hAnsi="Helvetica" w:cs="Helvetica"/>
                <w:b/>
              </w:rPr>
              <w:t>Object (OID)</w:t>
            </w:r>
          </w:p>
        </w:tc>
        <w:tc>
          <w:tcPr>
            <w:tcW w:w="1692" w:type="dxa"/>
          </w:tcPr>
          <w:p w14:paraId="58076978" w14:textId="77777777" w:rsidR="00177C2F" w:rsidRPr="0063469C" w:rsidRDefault="00177C2F" w:rsidP="00177C2F">
            <w:pPr>
              <w:pStyle w:val="TableText"/>
              <w:kinsoku w:val="0"/>
              <w:textAlignment w:val="top"/>
              <w:rPr>
                <w:rFonts w:ascii="Helvetica" w:hAnsi="Helvetica" w:cs="Helvetica"/>
                <w:b/>
              </w:rPr>
            </w:pPr>
            <w:r w:rsidRPr="0063469C">
              <w:rPr>
                <w:rFonts w:ascii="Helvetica" w:hAnsi="Helvetica" w:cs="Helvetica"/>
                <w:b/>
              </w:rPr>
              <w:t>Access</w:t>
            </w:r>
          </w:p>
        </w:tc>
        <w:tc>
          <w:tcPr>
            <w:tcW w:w="828" w:type="dxa"/>
          </w:tcPr>
          <w:p w14:paraId="2F65F9E9" w14:textId="77777777" w:rsidR="00177C2F" w:rsidRPr="0063469C" w:rsidRDefault="00177C2F" w:rsidP="00177C2F">
            <w:pPr>
              <w:pStyle w:val="TableText"/>
              <w:kinsoku w:val="0"/>
              <w:textAlignment w:val="top"/>
              <w:rPr>
                <w:rFonts w:ascii="Helvetica" w:hAnsi="Helvetica" w:cs="Helvetica"/>
                <w:b/>
              </w:rPr>
            </w:pPr>
            <w:r w:rsidRPr="0063469C">
              <w:rPr>
                <w:rFonts w:ascii="Helvetica" w:hAnsi="Helvetica" w:cs="Helvetica"/>
                <w:b/>
              </w:rPr>
              <w:t>PDS</w:t>
            </w:r>
          </w:p>
        </w:tc>
        <w:tc>
          <w:tcPr>
            <w:tcW w:w="2880" w:type="dxa"/>
          </w:tcPr>
          <w:p w14:paraId="763126E6" w14:textId="77777777" w:rsidR="00177C2F" w:rsidRPr="0063469C" w:rsidRDefault="00177C2F" w:rsidP="00177C2F">
            <w:pPr>
              <w:pStyle w:val="TableText"/>
              <w:kinsoku w:val="0"/>
              <w:textAlignment w:val="top"/>
              <w:rPr>
                <w:rFonts w:ascii="Helvetica" w:hAnsi="Helvetica" w:cs="Helvetica"/>
                <w:b/>
              </w:rPr>
            </w:pPr>
            <w:r w:rsidRPr="0063469C">
              <w:rPr>
                <w:rFonts w:ascii="Helvetica" w:hAnsi="Helvetica" w:cs="Helvetica"/>
                <w:b/>
              </w:rPr>
              <w:t>Comments</w:t>
            </w:r>
          </w:p>
        </w:tc>
      </w:tr>
      <w:tr w:rsidR="00177C2F" w:rsidRPr="00242F84" w14:paraId="36F2899C" w14:textId="77777777" w:rsidTr="00A84E51">
        <w:tc>
          <w:tcPr>
            <w:tcW w:w="3138" w:type="dxa"/>
          </w:tcPr>
          <w:p w14:paraId="7538A67F"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mplsFTNIndex</w:t>
            </w:r>
          </w:p>
          <w:p w14:paraId="1958487B"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ED255C">
              <w:rPr>
                <w:rFonts w:ascii="Helvetica" w:hAnsi="Helvetica" w:cs="Helvetica"/>
              </w:rPr>
              <w:t>1.3.6.1.2.1.10.166.8.1.3.1.1</w:t>
            </w:r>
            <w:r>
              <w:rPr>
                <w:rFonts w:ascii="Helvetica" w:hAnsi="Helvetica" w:cs="Helvetica" w:hint="eastAsia"/>
              </w:rPr>
              <w:t>)</w:t>
            </w:r>
          </w:p>
        </w:tc>
        <w:tc>
          <w:tcPr>
            <w:tcW w:w="1692" w:type="dxa"/>
          </w:tcPr>
          <w:p w14:paraId="6AE1515A"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not-accessible</w:t>
            </w:r>
          </w:p>
        </w:tc>
        <w:tc>
          <w:tcPr>
            <w:tcW w:w="828" w:type="dxa"/>
          </w:tcPr>
          <w:p w14:paraId="60FACC26"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1076C1B9"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As per MIB</w:t>
            </w:r>
          </w:p>
        </w:tc>
      </w:tr>
      <w:tr w:rsidR="00177C2F" w:rsidRPr="00242F84" w14:paraId="1A36EA2F" w14:textId="77777777" w:rsidTr="00A84E51">
        <w:tc>
          <w:tcPr>
            <w:tcW w:w="3138" w:type="dxa"/>
          </w:tcPr>
          <w:p w14:paraId="1195F061"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mplsFTNRowStatus</w:t>
            </w:r>
          </w:p>
          <w:p w14:paraId="40337063"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ED255C">
              <w:rPr>
                <w:rFonts w:ascii="Helvetica" w:hAnsi="Helvetica" w:cs="Helvetica"/>
              </w:rPr>
              <w:t>1.3.6.1.2.1.10.166.8.1.3.1.2</w:t>
            </w:r>
            <w:r>
              <w:rPr>
                <w:rFonts w:ascii="Helvetica" w:hAnsi="Helvetica" w:cs="Helvetica" w:hint="eastAsia"/>
              </w:rPr>
              <w:t>)</w:t>
            </w:r>
          </w:p>
        </w:tc>
        <w:tc>
          <w:tcPr>
            <w:tcW w:w="1692" w:type="dxa"/>
          </w:tcPr>
          <w:p w14:paraId="106B53D2"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007B4834"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148DAD1D" w14:textId="77777777" w:rsidR="00177C2F" w:rsidRPr="00603784" w:rsidRDefault="00177C2F" w:rsidP="00177C2F">
            <w:pPr>
              <w:pStyle w:val="TableText"/>
              <w:kinsoku w:val="0"/>
              <w:textAlignment w:val="top"/>
              <w:rPr>
                <w:rFonts w:ascii="Helvetica" w:hAnsi="Helvetica" w:cs="Helvetica"/>
              </w:rPr>
            </w:pPr>
            <w:r w:rsidRPr="00603784">
              <w:rPr>
                <w:rFonts w:ascii="Helvetica" w:hAnsi="Helvetica" w:cs="Helvetica" w:hint="eastAsia"/>
              </w:rPr>
              <w:t xml:space="preserve">Only support </w:t>
            </w:r>
            <w:r w:rsidRPr="00603784">
              <w:rPr>
                <w:rFonts w:hint="eastAsia"/>
              </w:rPr>
              <w:t>active(1)</w:t>
            </w:r>
            <w:r>
              <w:rPr>
                <w:rFonts w:hint="eastAsia"/>
              </w:rPr>
              <w:t xml:space="preserve">, </w:t>
            </w:r>
            <w:r w:rsidRPr="00603784">
              <w:rPr>
                <w:rFonts w:hint="eastAsia"/>
              </w:rPr>
              <w:t>createAndGo(4)</w:t>
            </w:r>
            <w:r>
              <w:rPr>
                <w:rFonts w:hint="eastAsia"/>
              </w:rPr>
              <w:t xml:space="preserve">, </w:t>
            </w:r>
            <w:r w:rsidRPr="00603784">
              <w:rPr>
                <w:rFonts w:hint="eastAsia"/>
              </w:rPr>
              <w:t>destroy(6)</w:t>
            </w:r>
          </w:p>
        </w:tc>
      </w:tr>
      <w:tr w:rsidR="00177C2F" w:rsidRPr="00242F84" w14:paraId="0813963D" w14:textId="77777777" w:rsidTr="00A84E51">
        <w:tc>
          <w:tcPr>
            <w:tcW w:w="3138" w:type="dxa"/>
          </w:tcPr>
          <w:p w14:paraId="47C2D857"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mplsFTNDescr</w:t>
            </w:r>
          </w:p>
          <w:p w14:paraId="18F259D6"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ED255C">
              <w:rPr>
                <w:rFonts w:ascii="Helvetica" w:hAnsi="Helvetica" w:cs="Helvetica"/>
              </w:rPr>
              <w:t>1.3.6.1.2.1.10.166.8.1.3.1.3</w:t>
            </w:r>
            <w:r>
              <w:rPr>
                <w:rFonts w:ascii="Helvetica" w:hAnsi="Helvetica" w:cs="Helvetica" w:hint="eastAsia"/>
              </w:rPr>
              <w:t>)</w:t>
            </w:r>
          </w:p>
        </w:tc>
        <w:tc>
          <w:tcPr>
            <w:tcW w:w="1692" w:type="dxa"/>
          </w:tcPr>
          <w:p w14:paraId="246D28D5"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0AC42ECD"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23442386" w14:textId="77777777" w:rsidR="00177C2F" w:rsidRPr="00603784" w:rsidRDefault="00177C2F" w:rsidP="00177C2F">
            <w:pPr>
              <w:pStyle w:val="TableText"/>
              <w:kinsoku w:val="0"/>
              <w:textAlignment w:val="top"/>
              <w:rPr>
                <w:rFonts w:ascii="Helvetica" w:hAnsi="Helvetica" w:cs="Helvetica"/>
              </w:rPr>
            </w:pPr>
            <w:r w:rsidRPr="00603784">
              <w:rPr>
                <w:rFonts w:ascii="Helvetica" w:hAnsi="Helvetica" w:cs="Helvetica"/>
              </w:rPr>
              <w:t>Only support read operation</w:t>
            </w:r>
          </w:p>
        </w:tc>
      </w:tr>
      <w:tr w:rsidR="00177C2F" w:rsidRPr="00242F84" w14:paraId="551672ED" w14:textId="77777777" w:rsidTr="00A84E51">
        <w:tc>
          <w:tcPr>
            <w:tcW w:w="3138" w:type="dxa"/>
          </w:tcPr>
          <w:p w14:paraId="72774B5E"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mplsFTNMask</w:t>
            </w:r>
          </w:p>
          <w:p w14:paraId="6593519A"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1.3.6.1.2.1.10.166.8.1.3.1.4</w:t>
            </w:r>
            <w:r>
              <w:rPr>
                <w:rFonts w:ascii="Helvetica" w:hAnsi="Helvetica" w:cs="Helvetica" w:hint="eastAsia"/>
              </w:rPr>
              <w:t>)</w:t>
            </w:r>
          </w:p>
        </w:tc>
        <w:tc>
          <w:tcPr>
            <w:tcW w:w="1692" w:type="dxa"/>
          </w:tcPr>
          <w:p w14:paraId="5FAE75E8"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42EE33E0"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4748F61C" w14:textId="77777777" w:rsidR="00177C2F" w:rsidRPr="00603784" w:rsidRDefault="00177C2F" w:rsidP="00177C2F">
            <w:pPr>
              <w:pStyle w:val="TableText"/>
              <w:kinsoku w:val="0"/>
              <w:textAlignment w:val="top"/>
              <w:rPr>
                <w:rFonts w:ascii="Helvetica" w:hAnsi="Helvetica" w:cs="Helvetica"/>
              </w:rPr>
            </w:pPr>
            <w:r w:rsidRPr="00603784">
              <w:rPr>
                <w:rFonts w:ascii="Helvetica" w:hAnsi="Helvetica" w:cs="Helvetica"/>
              </w:rPr>
              <w:t>Only support read operation</w:t>
            </w:r>
          </w:p>
        </w:tc>
      </w:tr>
      <w:tr w:rsidR="00177C2F" w:rsidRPr="00242F84" w14:paraId="5F5A24EB" w14:textId="77777777" w:rsidTr="00A84E51">
        <w:tc>
          <w:tcPr>
            <w:tcW w:w="3138" w:type="dxa"/>
          </w:tcPr>
          <w:p w14:paraId="5943D75F"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mplsFTNAddrType</w:t>
            </w:r>
          </w:p>
          <w:p w14:paraId="1AAA3939"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1.3.6.1.2.1.10.166.8.1.3.1.5</w:t>
            </w:r>
            <w:r>
              <w:rPr>
                <w:rFonts w:ascii="Helvetica" w:hAnsi="Helvetica" w:cs="Helvetica" w:hint="eastAsia"/>
              </w:rPr>
              <w:t>)</w:t>
            </w:r>
          </w:p>
        </w:tc>
        <w:tc>
          <w:tcPr>
            <w:tcW w:w="1692" w:type="dxa"/>
          </w:tcPr>
          <w:p w14:paraId="0F61EDCB"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3AEC2D0F"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118967A7" w14:textId="77777777" w:rsidR="00177C2F" w:rsidRPr="00603784" w:rsidRDefault="00177C2F" w:rsidP="00177C2F">
            <w:pPr>
              <w:pStyle w:val="TableText"/>
              <w:kinsoku w:val="0"/>
              <w:textAlignment w:val="top"/>
              <w:rPr>
                <w:rFonts w:ascii="Helvetica" w:hAnsi="Helvetica" w:cs="Helvetica"/>
              </w:rPr>
            </w:pPr>
            <w:r w:rsidRPr="00603784">
              <w:rPr>
                <w:rFonts w:hint="eastAsia"/>
              </w:rPr>
              <w:t>O</w:t>
            </w:r>
            <w:r w:rsidRPr="00603784">
              <w:t>nly support IPv4 address</w:t>
            </w:r>
          </w:p>
        </w:tc>
      </w:tr>
      <w:tr w:rsidR="00177C2F" w:rsidRPr="00242F84" w14:paraId="10C97866" w14:textId="77777777" w:rsidTr="00A84E51">
        <w:tc>
          <w:tcPr>
            <w:tcW w:w="3138" w:type="dxa"/>
          </w:tcPr>
          <w:p w14:paraId="20472E81"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mplsFTNSourceAddrMin</w:t>
            </w:r>
          </w:p>
          <w:p w14:paraId="65CFCA40"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1.3.6.1.2.1.10.166.8.1.3.1.6</w:t>
            </w:r>
            <w:r>
              <w:rPr>
                <w:rFonts w:ascii="Helvetica" w:hAnsi="Helvetica" w:cs="Helvetica" w:hint="eastAsia"/>
              </w:rPr>
              <w:t>)</w:t>
            </w:r>
          </w:p>
        </w:tc>
        <w:tc>
          <w:tcPr>
            <w:tcW w:w="1692" w:type="dxa"/>
          </w:tcPr>
          <w:p w14:paraId="6F8EECB6"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591BFECC"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220ABB8B" w14:textId="77777777" w:rsidR="00177C2F" w:rsidRPr="00603784" w:rsidRDefault="00177C2F" w:rsidP="00177C2F">
            <w:pPr>
              <w:pStyle w:val="TableText"/>
              <w:kinsoku w:val="0"/>
              <w:textAlignment w:val="top"/>
              <w:rPr>
                <w:rFonts w:ascii="Helvetica" w:hAnsi="Helvetica" w:cs="Helvetica"/>
              </w:rPr>
            </w:pPr>
            <w:r w:rsidRPr="00603784">
              <w:rPr>
                <w:rFonts w:ascii="Helvetica" w:hAnsi="Helvetica" w:cs="Helvetica"/>
              </w:rPr>
              <w:t>Only support read operation</w:t>
            </w:r>
          </w:p>
        </w:tc>
      </w:tr>
      <w:tr w:rsidR="00177C2F" w:rsidRPr="00242F84" w14:paraId="5E11397F" w14:textId="77777777" w:rsidTr="00A84E51">
        <w:tc>
          <w:tcPr>
            <w:tcW w:w="3138" w:type="dxa"/>
          </w:tcPr>
          <w:p w14:paraId="1C1C9DAD"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mplsFTNSourceAddrMax</w:t>
            </w:r>
          </w:p>
          <w:p w14:paraId="10D9A74E"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1.3.6.1.2.1.10.166.8.1.3.1.7</w:t>
            </w:r>
            <w:r>
              <w:rPr>
                <w:rFonts w:ascii="Helvetica" w:hAnsi="Helvetica" w:cs="Helvetica" w:hint="eastAsia"/>
              </w:rPr>
              <w:t>)</w:t>
            </w:r>
          </w:p>
        </w:tc>
        <w:tc>
          <w:tcPr>
            <w:tcW w:w="1692" w:type="dxa"/>
          </w:tcPr>
          <w:p w14:paraId="08F40A52"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153C9AFF"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5112ECBF" w14:textId="77777777" w:rsidR="00177C2F" w:rsidRPr="00603784" w:rsidRDefault="00177C2F" w:rsidP="00177C2F">
            <w:pPr>
              <w:pStyle w:val="TableText"/>
              <w:kinsoku w:val="0"/>
              <w:textAlignment w:val="top"/>
              <w:rPr>
                <w:rFonts w:ascii="Helvetica" w:hAnsi="Helvetica" w:cs="Helvetica"/>
              </w:rPr>
            </w:pPr>
            <w:r w:rsidRPr="00603784">
              <w:rPr>
                <w:rFonts w:ascii="Helvetica" w:hAnsi="Helvetica" w:cs="Helvetica"/>
              </w:rPr>
              <w:t>Only support read operation</w:t>
            </w:r>
          </w:p>
        </w:tc>
      </w:tr>
      <w:tr w:rsidR="00177C2F" w:rsidRPr="00242F84" w14:paraId="1D8123B7" w14:textId="77777777" w:rsidTr="00A84E51">
        <w:tc>
          <w:tcPr>
            <w:tcW w:w="3138" w:type="dxa"/>
          </w:tcPr>
          <w:p w14:paraId="55D79C5F"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mplsFTNDestAddrMin</w:t>
            </w:r>
          </w:p>
          <w:p w14:paraId="4B96BD2E"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Pr>
                <w:rFonts w:ascii="Helvetica" w:hAnsi="Helvetica" w:cs="Helvetica"/>
              </w:rPr>
              <w:t>1.3.6.1.2.1.10.166.8.1.3.1.</w:t>
            </w:r>
            <w:r>
              <w:rPr>
                <w:rFonts w:ascii="Helvetica" w:hAnsi="Helvetica" w:cs="Helvetica" w:hint="eastAsia"/>
              </w:rPr>
              <w:t>8)</w:t>
            </w:r>
          </w:p>
        </w:tc>
        <w:tc>
          <w:tcPr>
            <w:tcW w:w="1692" w:type="dxa"/>
          </w:tcPr>
          <w:p w14:paraId="70E4714A"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06DB0D16"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1C91B95F" w14:textId="77777777" w:rsidR="00177C2F" w:rsidRPr="00603784" w:rsidRDefault="00177C2F" w:rsidP="00177C2F">
            <w:pPr>
              <w:pStyle w:val="TableText"/>
              <w:kinsoku w:val="0"/>
              <w:textAlignment w:val="top"/>
              <w:rPr>
                <w:rFonts w:ascii="Helvetica" w:hAnsi="Helvetica" w:cs="Helvetica"/>
              </w:rPr>
            </w:pPr>
            <w:r w:rsidRPr="00603784">
              <w:rPr>
                <w:rFonts w:ascii="Helvetica" w:hAnsi="Helvetica" w:cs="Helvetica"/>
              </w:rPr>
              <w:t>As per MIB</w:t>
            </w:r>
          </w:p>
        </w:tc>
      </w:tr>
      <w:tr w:rsidR="00177C2F" w:rsidRPr="00242F84" w14:paraId="22933212" w14:textId="77777777" w:rsidTr="00A84E51">
        <w:tc>
          <w:tcPr>
            <w:tcW w:w="3138" w:type="dxa"/>
          </w:tcPr>
          <w:p w14:paraId="7E43F1C7"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mplsFTNDestAddrMax</w:t>
            </w:r>
          </w:p>
          <w:p w14:paraId="0F9F5861"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1.3.6.1.2.1.10.166.8.1.3.1.9</w:t>
            </w:r>
            <w:r>
              <w:rPr>
                <w:rFonts w:ascii="Helvetica" w:hAnsi="Helvetica" w:cs="Helvetica" w:hint="eastAsia"/>
              </w:rPr>
              <w:t>)</w:t>
            </w:r>
          </w:p>
        </w:tc>
        <w:tc>
          <w:tcPr>
            <w:tcW w:w="1692" w:type="dxa"/>
          </w:tcPr>
          <w:p w14:paraId="6F0E4918"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1216FEFB"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17408DF8" w14:textId="77777777" w:rsidR="00177C2F" w:rsidRPr="00603784" w:rsidRDefault="00177C2F" w:rsidP="00177C2F">
            <w:pPr>
              <w:pStyle w:val="TableText"/>
              <w:kinsoku w:val="0"/>
              <w:textAlignment w:val="top"/>
              <w:rPr>
                <w:rFonts w:ascii="Helvetica" w:hAnsi="Helvetica" w:cs="Helvetica"/>
              </w:rPr>
            </w:pPr>
            <w:r w:rsidRPr="00603784">
              <w:rPr>
                <w:rFonts w:ascii="Helvetica" w:hAnsi="Helvetica" w:cs="Helvetica"/>
              </w:rPr>
              <w:t>As per MIB</w:t>
            </w:r>
          </w:p>
        </w:tc>
      </w:tr>
      <w:tr w:rsidR="00177C2F" w:rsidRPr="00242F84" w14:paraId="13205531" w14:textId="77777777" w:rsidTr="00A84E51">
        <w:tc>
          <w:tcPr>
            <w:tcW w:w="3138" w:type="dxa"/>
          </w:tcPr>
          <w:p w14:paraId="03F4A141"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mplsFTNSourcePortMin</w:t>
            </w:r>
          </w:p>
          <w:p w14:paraId="5ADADD61"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1.3.6.1.2.1.10.166.8.1.3.1.10</w:t>
            </w:r>
            <w:r>
              <w:rPr>
                <w:rFonts w:ascii="Helvetica" w:hAnsi="Helvetica" w:cs="Helvetica" w:hint="eastAsia"/>
              </w:rPr>
              <w:t>)</w:t>
            </w:r>
          </w:p>
        </w:tc>
        <w:tc>
          <w:tcPr>
            <w:tcW w:w="1692" w:type="dxa"/>
          </w:tcPr>
          <w:p w14:paraId="196BB6DF"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54533A50"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17F0FCD6" w14:textId="77777777" w:rsidR="00177C2F" w:rsidRPr="00603784" w:rsidRDefault="00177C2F" w:rsidP="00177C2F">
            <w:pPr>
              <w:pStyle w:val="TableText"/>
              <w:kinsoku w:val="0"/>
              <w:textAlignment w:val="top"/>
              <w:rPr>
                <w:rFonts w:ascii="Helvetica" w:hAnsi="Helvetica" w:cs="Helvetica"/>
              </w:rPr>
            </w:pPr>
            <w:r w:rsidRPr="00603784">
              <w:rPr>
                <w:rFonts w:ascii="Helvetica" w:hAnsi="Helvetica" w:cs="Helvetica"/>
              </w:rPr>
              <w:t>Only support read operation</w:t>
            </w:r>
          </w:p>
        </w:tc>
      </w:tr>
      <w:tr w:rsidR="00177C2F" w:rsidRPr="00242F84" w14:paraId="195C3EE7" w14:textId="77777777" w:rsidTr="00A84E51">
        <w:tc>
          <w:tcPr>
            <w:tcW w:w="3138" w:type="dxa"/>
          </w:tcPr>
          <w:p w14:paraId="5A70FC29"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mplsFTNSourcePortMax</w:t>
            </w:r>
          </w:p>
          <w:p w14:paraId="3B86960C"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1.3.6.1.2.1.10.166.8.1.3.1.11</w:t>
            </w:r>
            <w:r>
              <w:rPr>
                <w:rFonts w:ascii="Helvetica" w:hAnsi="Helvetica" w:cs="Helvetica" w:hint="eastAsia"/>
              </w:rPr>
              <w:t>)</w:t>
            </w:r>
          </w:p>
        </w:tc>
        <w:tc>
          <w:tcPr>
            <w:tcW w:w="1692" w:type="dxa"/>
          </w:tcPr>
          <w:p w14:paraId="35372C71"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20B0BBFA"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37281FE4" w14:textId="77777777" w:rsidR="00177C2F" w:rsidRPr="00603784" w:rsidRDefault="00177C2F" w:rsidP="00177C2F">
            <w:pPr>
              <w:pStyle w:val="TableText"/>
              <w:kinsoku w:val="0"/>
              <w:textAlignment w:val="top"/>
              <w:rPr>
                <w:rFonts w:ascii="Helvetica" w:hAnsi="Helvetica" w:cs="Helvetica"/>
              </w:rPr>
            </w:pPr>
            <w:r w:rsidRPr="00603784">
              <w:rPr>
                <w:rFonts w:ascii="Helvetica" w:hAnsi="Helvetica" w:cs="Helvetica"/>
              </w:rPr>
              <w:t>Only support read operation</w:t>
            </w:r>
          </w:p>
        </w:tc>
      </w:tr>
      <w:tr w:rsidR="00177C2F" w:rsidRPr="00242F84" w14:paraId="1DDD2DC6" w14:textId="77777777" w:rsidTr="00A84E51">
        <w:tc>
          <w:tcPr>
            <w:tcW w:w="3138" w:type="dxa"/>
          </w:tcPr>
          <w:p w14:paraId="02E5EBEE"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mplsFTNDestPortMin</w:t>
            </w:r>
          </w:p>
          <w:p w14:paraId="4998ABED"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1.3.6.1.2.1.10.166.8.1.3.1.12</w:t>
            </w:r>
            <w:r>
              <w:rPr>
                <w:rFonts w:ascii="Helvetica" w:hAnsi="Helvetica" w:cs="Helvetica" w:hint="eastAsia"/>
              </w:rPr>
              <w:t>)</w:t>
            </w:r>
          </w:p>
        </w:tc>
        <w:tc>
          <w:tcPr>
            <w:tcW w:w="1692" w:type="dxa"/>
          </w:tcPr>
          <w:p w14:paraId="01089239"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40DE4722"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2A5BC68F" w14:textId="77777777" w:rsidR="00177C2F" w:rsidRPr="00603784" w:rsidRDefault="00177C2F" w:rsidP="00177C2F">
            <w:pPr>
              <w:pStyle w:val="TableText"/>
              <w:kinsoku w:val="0"/>
              <w:textAlignment w:val="top"/>
              <w:rPr>
                <w:rFonts w:ascii="Helvetica" w:hAnsi="Helvetica" w:cs="Helvetica"/>
              </w:rPr>
            </w:pPr>
            <w:r w:rsidRPr="00603784">
              <w:rPr>
                <w:rFonts w:ascii="Helvetica" w:hAnsi="Helvetica" w:cs="Helvetica"/>
              </w:rPr>
              <w:t>Only support read operation</w:t>
            </w:r>
          </w:p>
        </w:tc>
      </w:tr>
      <w:tr w:rsidR="00177C2F" w:rsidRPr="00242F84" w14:paraId="4A671872" w14:textId="77777777" w:rsidTr="00A84E51">
        <w:tc>
          <w:tcPr>
            <w:tcW w:w="3138" w:type="dxa"/>
          </w:tcPr>
          <w:p w14:paraId="4931C5E4"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mplsFTNDestPortMax</w:t>
            </w:r>
          </w:p>
          <w:p w14:paraId="1581A82D"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264D2">
              <w:rPr>
                <w:rFonts w:ascii="Helvetica" w:hAnsi="Helvetica" w:cs="Helvetica"/>
              </w:rPr>
              <w:t>1.3.6.1.2.1.10.166.8.1.3.1.13</w:t>
            </w:r>
            <w:r>
              <w:rPr>
                <w:rFonts w:ascii="Helvetica" w:hAnsi="Helvetica" w:cs="Helvetica" w:hint="eastAsia"/>
              </w:rPr>
              <w:t>)</w:t>
            </w:r>
          </w:p>
        </w:tc>
        <w:tc>
          <w:tcPr>
            <w:tcW w:w="1692" w:type="dxa"/>
          </w:tcPr>
          <w:p w14:paraId="2A1D92DA"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4B977A21"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0D352207" w14:textId="77777777" w:rsidR="00177C2F" w:rsidRPr="00603784" w:rsidRDefault="00177C2F" w:rsidP="00177C2F">
            <w:pPr>
              <w:pStyle w:val="TableText"/>
              <w:kinsoku w:val="0"/>
              <w:textAlignment w:val="top"/>
              <w:rPr>
                <w:rFonts w:ascii="Helvetica" w:hAnsi="Helvetica" w:cs="Helvetica"/>
              </w:rPr>
            </w:pPr>
            <w:r w:rsidRPr="00603784">
              <w:rPr>
                <w:rFonts w:ascii="Helvetica" w:hAnsi="Helvetica" w:cs="Helvetica"/>
              </w:rPr>
              <w:t>Only support read operation</w:t>
            </w:r>
          </w:p>
        </w:tc>
      </w:tr>
      <w:tr w:rsidR="00177C2F" w:rsidRPr="002A25D1" w14:paraId="6CA3AB6E" w14:textId="77777777" w:rsidTr="00A84E51">
        <w:tc>
          <w:tcPr>
            <w:tcW w:w="3138" w:type="dxa"/>
          </w:tcPr>
          <w:p w14:paraId="7021A634"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mplsFTNProtocol</w:t>
            </w:r>
          </w:p>
          <w:p w14:paraId="55F1FC18"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E803EE">
              <w:rPr>
                <w:rFonts w:ascii="Helvetica" w:hAnsi="Helvetica" w:cs="Helvetica"/>
              </w:rPr>
              <w:t>1.3.6.1.2.1.10.166.8.1.3.1.14</w:t>
            </w:r>
            <w:r>
              <w:rPr>
                <w:rFonts w:ascii="Helvetica" w:hAnsi="Helvetica" w:cs="Helvetica" w:hint="eastAsia"/>
              </w:rPr>
              <w:t>)</w:t>
            </w:r>
          </w:p>
        </w:tc>
        <w:tc>
          <w:tcPr>
            <w:tcW w:w="1692" w:type="dxa"/>
          </w:tcPr>
          <w:p w14:paraId="3F611171"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09E6E509"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79ED3A98" w14:textId="77777777" w:rsidR="00177C2F" w:rsidRPr="00603784" w:rsidRDefault="00177C2F" w:rsidP="00177C2F">
            <w:pPr>
              <w:pStyle w:val="TableText"/>
              <w:kinsoku w:val="0"/>
              <w:textAlignment w:val="top"/>
              <w:rPr>
                <w:rFonts w:ascii="Helvetica" w:hAnsi="Helvetica" w:cs="Helvetica"/>
              </w:rPr>
            </w:pPr>
            <w:r w:rsidRPr="00603784">
              <w:rPr>
                <w:rFonts w:ascii="Helvetica" w:hAnsi="Helvetica" w:cs="Helvetica"/>
              </w:rPr>
              <w:t>Only support read operation</w:t>
            </w:r>
          </w:p>
          <w:p w14:paraId="1CEDDF7E" w14:textId="77777777" w:rsidR="00177C2F" w:rsidRPr="00603784" w:rsidRDefault="00177C2F" w:rsidP="00177C2F">
            <w:pPr>
              <w:pStyle w:val="TableText"/>
              <w:kinsoku w:val="0"/>
              <w:textAlignment w:val="top"/>
              <w:rPr>
                <w:rFonts w:ascii="Helvetica" w:hAnsi="Helvetica" w:cs="Helvetica"/>
              </w:rPr>
            </w:pPr>
            <w:r w:rsidRPr="00603784">
              <w:rPr>
                <w:rFonts w:ascii="Helvetica" w:hAnsi="Helvetica" w:cs="Helvetica"/>
              </w:rPr>
              <w:t xml:space="preserve">Range </w:t>
            </w:r>
            <w:r w:rsidRPr="00603784">
              <w:rPr>
                <w:rFonts w:ascii="Helvetica" w:hAnsi="Helvetica" w:cs="Helvetica" w:hint="eastAsia"/>
              </w:rPr>
              <w:t>from 0 to 255</w:t>
            </w:r>
          </w:p>
        </w:tc>
      </w:tr>
      <w:tr w:rsidR="00177C2F" w:rsidRPr="00242F84" w14:paraId="6EC2BCC6" w14:textId="77777777" w:rsidTr="00A84E51">
        <w:tc>
          <w:tcPr>
            <w:tcW w:w="3138" w:type="dxa"/>
          </w:tcPr>
          <w:p w14:paraId="5DF47FD0"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mplsFTNDscp</w:t>
            </w:r>
          </w:p>
          <w:p w14:paraId="07D83B4A"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E803EE">
              <w:rPr>
                <w:rFonts w:ascii="Helvetica" w:hAnsi="Helvetica" w:cs="Helvetica"/>
              </w:rPr>
              <w:t>1.3.6.1.2.1.10.166.8.1.3.1.15</w:t>
            </w:r>
            <w:r>
              <w:rPr>
                <w:rFonts w:ascii="Helvetica" w:hAnsi="Helvetica" w:cs="Helvetica" w:hint="eastAsia"/>
              </w:rPr>
              <w:t>)</w:t>
            </w:r>
          </w:p>
        </w:tc>
        <w:tc>
          <w:tcPr>
            <w:tcW w:w="1692" w:type="dxa"/>
          </w:tcPr>
          <w:p w14:paraId="0D672881"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49898D31"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3CFA70B6" w14:textId="77777777" w:rsidR="00177C2F" w:rsidRPr="00603784" w:rsidRDefault="00177C2F" w:rsidP="00177C2F">
            <w:pPr>
              <w:pStyle w:val="TableText"/>
              <w:kinsoku w:val="0"/>
              <w:textAlignment w:val="top"/>
              <w:rPr>
                <w:rFonts w:ascii="Helvetica" w:hAnsi="Helvetica" w:cs="Helvetica"/>
              </w:rPr>
            </w:pPr>
            <w:r w:rsidRPr="00603784">
              <w:rPr>
                <w:rFonts w:ascii="Helvetica" w:hAnsi="Helvetica" w:cs="Helvetica"/>
              </w:rPr>
              <w:t>Only support read operation</w:t>
            </w:r>
          </w:p>
        </w:tc>
      </w:tr>
      <w:tr w:rsidR="00177C2F" w:rsidRPr="00242F84" w14:paraId="049AEE5F" w14:textId="77777777" w:rsidTr="00A84E51">
        <w:tc>
          <w:tcPr>
            <w:tcW w:w="3138" w:type="dxa"/>
          </w:tcPr>
          <w:p w14:paraId="3FD0DCC9"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mplsFTNActionType</w:t>
            </w:r>
          </w:p>
          <w:p w14:paraId="4AB2D160"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E803EE">
              <w:rPr>
                <w:rFonts w:ascii="Helvetica" w:hAnsi="Helvetica" w:cs="Helvetica"/>
              </w:rPr>
              <w:t>1.3.6.1.2.1.10.166.8.1.3.1.16</w:t>
            </w:r>
            <w:r>
              <w:rPr>
                <w:rFonts w:ascii="Helvetica" w:hAnsi="Helvetica" w:cs="Helvetica" w:hint="eastAsia"/>
              </w:rPr>
              <w:t>)</w:t>
            </w:r>
          </w:p>
        </w:tc>
        <w:tc>
          <w:tcPr>
            <w:tcW w:w="1692" w:type="dxa"/>
          </w:tcPr>
          <w:p w14:paraId="49173F38"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1BE11E0A"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264A1F2E" w14:textId="77777777" w:rsidR="00177C2F" w:rsidRPr="00603784" w:rsidRDefault="00177C2F" w:rsidP="00177C2F">
            <w:pPr>
              <w:pStyle w:val="TableText"/>
              <w:kinsoku w:val="0"/>
              <w:textAlignment w:val="top"/>
              <w:rPr>
                <w:rFonts w:ascii="Helvetica" w:hAnsi="Helvetica" w:cs="Helvetica"/>
              </w:rPr>
            </w:pPr>
            <w:r w:rsidRPr="000B5916">
              <w:rPr>
                <w:rFonts w:ascii="Helvetica" w:hAnsi="Helvetica" w:cs="Helvetica" w:hint="eastAsia"/>
              </w:rPr>
              <w:t xml:space="preserve">Only support </w:t>
            </w:r>
            <w:r w:rsidRPr="000B5916">
              <w:rPr>
                <w:rFonts w:ascii="Helvetica" w:hAnsi="Helvetica" w:cs="Helvetica"/>
              </w:rPr>
              <w:t>redirectLsp(1)</w:t>
            </w:r>
            <w:r w:rsidRPr="000B5916">
              <w:rPr>
                <w:rFonts w:ascii="Helvetica" w:hAnsi="Helvetica" w:cs="Helvetica" w:hint="eastAsia"/>
              </w:rPr>
              <w:t xml:space="preserve"> for set operation.</w:t>
            </w:r>
          </w:p>
        </w:tc>
      </w:tr>
      <w:tr w:rsidR="00177C2F" w:rsidRPr="00242F84" w14:paraId="25B9977A" w14:textId="77777777" w:rsidTr="00A84E51">
        <w:tc>
          <w:tcPr>
            <w:tcW w:w="3138" w:type="dxa"/>
          </w:tcPr>
          <w:p w14:paraId="46B77100"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mplsFTNActionPointer</w:t>
            </w:r>
          </w:p>
          <w:p w14:paraId="0676F993"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E803EE">
              <w:rPr>
                <w:rFonts w:ascii="Helvetica" w:hAnsi="Helvetica" w:cs="Helvetica"/>
              </w:rPr>
              <w:t>1.3.6.1.2.1.10.166.8.1.3.1.17</w:t>
            </w:r>
            <w:r>
              <w:rPr>
                <w:rFonts w:ascii="Helvetica" w:hAnsi="Helvetica" w:cs="Helvetica" w:hint="eastAsia"/>
              </w:rPr>
              <w:t>)</w:t>
            </w:r>
          </w:p>
        </w:tc>
        <w:tc>
          <w:tcPr>
            <w:tcW w:w="1692" w:type="dxa"/>
          </w:tcPr>
          <w:p w14:paraId="1D513773"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4FC8EF59"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6A93087D" w14:textId="77777777" w:rsidR="00177C2F" w:rsidRPr="00603784" w:rsidRDefault="00177C2F" w:rsidP="00177C2F">
            <w:pPr>
              <w:pStyle w:val="TableText"/>
              <w:kinsoku w:val="0"/>
              <w:textAlignment w:val="top"/>
              <w:rPr>
                <w:rFonts w:ascii="Helvetica" w:hAnsi="Helvetica" w:cs="Helvetica"/>
              </w:rPr>
            </w:pPr>
            <w:r w:rsidRPr="00603784">
              <w:rPr>
                <w:rFonts w:ascii="Helvetica" w:hAnsi="Helvetica" w:cs="Helvetica"/>
              </w:rPr>
              <w:t>As per MIB</w:t>
            </w:r>
          </w:p>
        </w:tc>
      </w:tr>
      <w:tr w:rsidR="00177C2F" w:rsidRPr="00242F84" w14:paraId="6952F98E" w14:textId="77777777" w:rsidTr="00A84E51">
        <w:tc>
          <w:tcPr>
            <w:tcW w:w="3138" w:type="dxa"/>
          </w:tcPr>
          <w:p w14:paraId="5BF4E4A8"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mplsFTNStorageType</w:t>
            </w:r>
          </w:p>
          <w:p w14:paraId="5CF4E9DB"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E803EE">
              <w:rPr>
                <w:rFonts w:ascii="Helvetica" w:hAnsi="Helvetica" w:cs="Helvetica"/>
              </w:rPr>
              <w:t>1.3.6.1.2.1.10.166.8.1.3.1.18</w:t>
            </w:r>
            <w:r>
              <w:rPr>
                <w:rFonts w:ascii="Helvetica" w:hAnsi="Helvetica" w:cs="Helvetica" w:hint="eastAsia"/>
              </w:rPr>
              <w:t>)</w:t>
            </w:r>
          </w:p>
        </w:tc>
        <w:tc>
          <w:tcPr>
            <w:tcW w:w="1692" w:type="dxa"/>
          </w:tcPr>
          <w:p w14:paraId="3ABC54D2"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660EC318"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5F5F6282" w14:textId="77777777" w:rsidR="00177C2F" w:rsidRPr="00603784" w:rsidRDefault="00177C2F" w:rsidP="00177C2F">
            <w:pPr>
              <w:pStyle w:val="TableText"/>
              <w:kinsoku w:val="0"/>
              <w:textAlignment w:val="top"/>
              <w:rPr>
                <w:rFonts w:ascii="Helvetica" w:hAnsi="Helvetica" w:cs="Helvetica"/>
              </w:rPr>
            </w:pPr>
            <w:r w:rsidRPr="00603784">
              <w:rPr>
                <w:rFonts w:ascii="Helvetica" w:hAnsi="Helvetica" w:cs="Helvetica"/>
              </w:rPr>
              <w:t>Only support read operation</w:t>
            </w:r>
          </w:p>
        </w:tc>
      </w:tr>
    </w:tbl>
    <w:p w14:paraId="2F3C9EBE" w14:textId="77777777" w:rsidR="00177C2F" w:rsidRDefault="00177C2F" w:rsidP="00177C2F">
      <w:pPr>
        <w:pStyle w:val="2"/>
        <w:tabs>
          <w:tab w:val="num" w:pos="576"/>
        </w:tabs>
        <w:autoSpaceDE/>
        <w:autoSpaceDN/>
        <w:adjustRightInd/>
        <w:spacing w:before="156" w:after="156"/>
        <w:ind w:left="576" w:hanging="576"/>
        <w:jc w:val="both"/>
        <w:textAlignment w:val="auto"/>
        <w:rPr>
          <w:rFonts w:ascii="Helvetica" w:eastAsiaTheme="minorEastAsia" w:hAnsi="Helvetica" w:cs="Helvetica"/>
        </w:rPr>
      </w:pPr>
      <w:bookmarkStart w:id="2265" w:name="_Toc397420494"/>
      <w:bookmarkStart w:id="2266" w:name="_Toc399318494"/>
      <w:bookmarkStart w:id="2267" w:name="_Toc483388980"/>
      <w:r w:rsidRPr="003C149E">
        <w:rPr>
          <w:rFonts w:ascii="Helvetica" w:eastAsia="charset0MS Sans Serif" w:hAnsi="Helvetica" w:cs="Helvetica"/>
        </w:rPr>
        <w:t>mplsFTNMapTable</w:t>
      </w:r>
      <w:bookmarkEnd w:id="2265"/>
      <w:bookmarkEnd w:id="2266"/>
      <w:bookmarkEnd w:id="2267"/>
    </w:p>
    <w:p w14:paraId="43A2B6EA"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1.3.6.1.2.1.10.166.8.1.5.1</w:t>
      </w:r>
    </w:p>
    <w:tbl>
      <w:tblPr>
        <w:tblStyle w:val="IndexTable"/>
        <w:tblW w:w="8538" w:type="dxa"/>
        <w:tblLayout w:type="fixed"/>
        <w:tblLook w:val="04A0" w:firstRow="1" w:lastRow="0" w:firstColumn="1" w:lastColumn="0" w:noHBand="0" w:noVBand="1"/>
      </w:tblPr>
      <w:tblGrid>
        <w:gridCol w:w="3138"/>
        <w:gridCol w:w="1692"/>
        <w:gridCol w:w="828"/>
        <w:gridCol w:w="2880"/>
      </w:tblGrid>
      <w:tr w:rsidR="00177C2F" w:rsidRPr="00242F84" w14:paraId="63969A08" w14:textId="77777777" w:rsidTr="00A84E51">
        <w:trPr>
          <w:cnfStyle w:val="100000000000" w:firstRow="1" w:lastRow="0" w:firstColumn="0" w:lastColumn="0" w:oddVBand="0" w:evenVBand="0" w:oddHBand="0" w:evenHBand="0" w:firstRowFirstColumn="0" w:firstRowLastColumn="0" w:lastRowFirstColumn="0" w:lastRowLastColumn="0"/>
        </w:trPr>
        <w:tc>
          <w:tcPr>
            <w:tcW w:w="3138" w:type="dxa"/>
          </w:tcPr>
          <w:p w14:paraId="54500B52" w14:textId="77777777" w:rsidR="00177C2F" w:rsidRPr="0063469C" w:rsidRDefault="00166066" w:rsidP="00177C2F">
            <w:pPr>
              <w:pStyle w:val="TableText"/>
              <w:kinsoku w:val="0"/>
              <w:textAlignment w:val="top"/>
              <w:rPr>
                <w:rFonts w:ascii="Helvetica" w:hAnsi="Helvetica" w:cs="Helvetica"/>
                <w:b/>
              </w:rPr>
            </w:pPr>
            <w:r>
              <w:rPr>
                <w:rFonts w:ascii="Helvetica" w:hAnsi="Helvetica" w:cs="Helvetica"/>
                <w:b/>
              </w:rPr>
              <w:t>Object (OID)</w:t>
            </w:r>
          </w:p>
        </w:tc>
        <w:tc>
          <w:tcPr>
            <w:tcW w:w="1692" w:type="dxa"/>
          </w:tcPr>
          <w:p w14:paraId="1DCF1A3D" w14:textId="77777777" w:rsidR="00177C2F" w:rsidRPr="0063469C" w:rsidRDefault="00177C2F" w:rsidP="00177C2F">
            <w:pPr>
              <w:pStyle w:val="TableText"/>
              <w:kinsoku w:val="0"/>
              <w:textAlignment w:val="top"/>
              <w:rPr>
                <w:rFonts w:ascii="Helvetica" w:hAnsi="Helvetica" w:cs="Helvetica"/>
                <w:b/>
              </w:rPr>
            </w:pPr>
            <w:r w:rsidRPr="0063469C">
              <w:rPr>
                <w:rFonts w:ascii="Helvetica" w:hAnsi="Helvetica" w:cs="Helvetica"/>
                <w:b/>
              </w:rPr>
              <w:t>Access</w:t>
            </w:r>
          </w:p>
        </w:tc>
        <w:tc>
          <w:tcPr>
            <w:tcW w:w="828" w:type="dxa"/>
          </w:tcPr>
          <w:p w14:paraId="2D2E5AA5" w14:textId="77777777" w:rsidR="00177C2F" w:rsidRPr="0063469C" w:rsidRDefault="00177C2F" w:rsidP="00177C2F">
            <w:pPr>
              <w:pStyle w:val="TableText"/>
              <w:kinsoku w:val="0"/>
              <w:textAlignment w:val="top"/>
              <w:rPr>
                <w:rFonts w:ascii="Helvetica" w:hAnsi="Helvetica" w:cs="Helvetica"/>
                <w:b/>
              </w:rPr>
            </w:pPr>
            <w:r w:rsidRPr="0063469C">
              <w:rPr>
                <w:rFonts w:ascii="Helvetica" w:hAnsi="Helvetica" w:cs="Helvetica"/>
                <w:b/>
              </w:rPr>
              <w:t>PDS</w:t>
            </w:r>
          </w:p>
        </w:tc>
        <w:tc>
          <w:tcPr>
            <w:tcW w:w="2880" w:type="dxa"/>
          </w:tcPr>
          <w:p w14:paraId="66584687" w14:textId="77777777" w:rsidR="00177C2F" w:rsidRPr="0063469C" w:rsidRDefault="00177C2F" w:rsidP="00177C2F">
            <w:pPr>
              <w:pStyle w:val="TableText"/>
              <w:kinsoku w:val="0"/>
              <w:textAlignment w:val="top"/>
              <w:rPr>
                <w:rFonts w:ascii="Helvetica" w:hAnsi="Helvetica" w:cs="Helvetica"/>
                <w:b/>
              </w:rPr>
            </w:pPr>
            <w:r w:rsidRPr="0063469C">
              <w:rPr>
                <w:rFonts w:ascii="Helvetica" w:hAnsi="Helvetica" w:cs="Helvetica"/>
                <w:b/>
              </w:rPr>
              <w:t>Comments</w:t>
            </w:r>
          </w:p>
        </w:tc>
      </w:tr>
      <w:tr w:rsidR="00177C2F" w:rsidRPr="00242F84" w14:paraId="5753601E" w14:textId="77777777" w:rsidTr="00A84E51">
        <w:tc>
          <w:tcPr>
            <w:tcW w:w="3138" w:type="dxa"/>
          </w:tcPr>
          <w:p w14:paraId="23A021D0"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mplsFTNMapIndex</w:t>
            </w:r>
          </w:p>
          <w:p w14:paraId="513DFA89"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1.3.6.1.2.1.10.166.8.1.5.1.1</w:t>
            </w:r>
            <w:r>
              <w:rPr>
                <w:rFonts w:ascii="Helvetica" w:hAnsi="Helvetica" w:cs="Helvetica" w:hint="eastAsia"/>
              </w:rPr>
              <w:t>)</w:t>
            </w:r>
          </w:p>
        </w:tc>
        <w:tc>
          <w:tcPr>
            <w:tcW w:w="1692" w:type="dxa"/>
          </w:tcPr>
          <w:p w14:paraId="51C128AB"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not-accessible</w:t>
            </w:r>
          </w:p>
        </w:tc>
        <w:tc>
          <w:tcPr>
            <w:tcW w:w="828" w:type="dxa"/>
          </w:tcPr>
          <w:p w14:paraId="7A420C39"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52DBDA52"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As per MIB</w:t>
            </w:r>
          </w:p>
        </w:tc>
      </w:tr>
      <w:tr w:rsidR="00177C2F" w:rsidRPr="00242F84" w14:paraId="00874A99" w14:textId="77777777" w:rsidTr="00A84E51">
        <w:tc>
          <w:tcPr>
            <w:tcW w:w="3138" w:type="dxa"/>
          </w:tcPr>
          <w:p w14:paraId="349B410E"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mplsFTNMapPrevIndex</w:t>
            </w:r>
          </w:p>
          <w:p w14:paraId="431B8DFA"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1.3.6.1.2.1.10.166.8.1.5.1.2</w:t>
            </w:r>
            <w:r>
              <w:rPr>
                <w:rFonts w:ascii="Helvetica" w:hAnsi="Helvetica" w:cs="Helvetica" w:hint="eastAsia"/>
              </w:rPr>
              <w:t>)</w:t>
            </w:r>
          </w:p>
        </w:tc>
        <w:tc>
          <w:tcPr>
            <w:tcW w:w="1692" w:type="dxa"/>
          </w:tcPr>
          <w:p w14:paraId="13228C23"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not-accessible</w:t>
            </w:r>
          </w:p>
        </w:tc>
        <w:tc>
          <w:tcPr>
            <w:tcW w:w="828" w:type="dxa"/>
          </w:tcPr>
          <w:p w14:paraId="2F66C5CD"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14BF0DF6"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As per MIB</w:t>
            </w:r>
          </w:p>
        </w:tc>
      </w:tr>
      <w:tr w:rsidR="00177C2F" w:rsidRPr="00242F84" w14:paraId="69AC2EE8" w14:textId="77777777" w:rsidTr="00A84E51">
        <w:tc>
          <w:tcPr>
            <w:tcW w:w="3138" w:type="dxa"/>
          </w:tcPr>
          <w:p w14:paraId="614573D8"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mplsFTNMapCurrIndex</w:t>
            </w:r>
          </w:p>
          <w:p w14:paraId="407A2260"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1.3.6.1.2.1.10.166.8.1.5.1.3</w:t>
            </w:r>
            <w:r>
              <w:rPr>
                <w:rFonts w:ascii="Helvetica" w:hAnsi="Helvetica" w:cs="Helvetica" w:hint="eastAsia"/>
              </w:rPr>
              <w:t>)</w:t>
            </w:r>
          </w:p>
        </w:tc>
        <w:tc>
          <w:tcPr>
            <w:tcW w:w="1692" w:type="dxa"/>
          </w:tcPr>
          <w:p w14:paraId="28859A50"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not-accessible</w:t>
            </w:r>
          </w:p>
        </w:tc>
        <w:tc>
          <w:tcPr>
            <w:tcW w:w="828" w:type="dxa"/>
          </w:tcPr>
          <w:p w14:paraId="287DB5F2"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79B9D84E"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As per MIB</w:t>
            </w:r>
          </w:p>
        </w:tc>
      </w:tr>
      <w:tr w:rsidR="00177C2F" w:rsidRPr="00242F84" w14:paraId="326F54BE" w14:textId="77777777" w:rsidTr="00A84E51">
        <w:tc>
          <w:tcPr>
            <w:tcW w:w="3138" w:type="dxa"/>
          </w:tcPr>
          <w:p w14:paraId="0D905CD1"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mplsFTNMapRowStatus</w:t>
            </w:r>
          </w:p>
          <w:p w14:paraId="76456BEE"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1.3.6.1.2.1.10.166.8.1.5.1.4</w:t>
            </w:r>
            <w:r>
              <w:rPr>
                <w:rFonts w:ascii="Helvetica" w:hAnsi="Helvetica" w:cs="Helvetica" w:hint="eastAsia"/>
              </w:rPr>
              <w:t>)</w:t>
            </w:r>
          </w:p>
        </w:tc>
        <w:tc>
          <w:tcPr>
            <w:tcW w:w="1692" w:type="dxa"/>
          </w:tcPr>
          <w:p w14:paraId="604A7787"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23D86FCE"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4145EBAE"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Only support read operation</w:t>
            </w:r>
          </w:p>
        </w:tc>
      </w:tr>
      <w:tr w:rsidR="00177C2F" w:rsidRPr="00242F84" w14:paraId="2DF067A3" w14:textId="77777777" w:rsidTr="00A84E51">
        <w:tc>
          <w:tcPr>
            <w:tcW w:w="3138" w:type="dxa"/>
          </w:tcPr>
          <w:p w14:paraId="7412D164"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mplsFTNMapStorageType</w:t>
            </w:r>
          </w:p>
          <w:p w14:paraId="10F7D767"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1.3.6.1.2.1.10.166.8.1.5.1.5</w:t>
            </w:r>
            <w:r>
              <w:rPr>
                <w:rFonts w:ascii="Helvetica" w:hAnsi="Helvetica" w:cs="Helvetica" w:hint="eastAsia"/>
              </w:rPr>
              <w:t>)</w:t>
            </w:r>
          </w:p>
        </w:tc>
        <w:tc>
          <w:tcPr>
            <w:tcW w:w="1692" w:type="dxa"/>
          </w:tcPr>
          <w:p w14:paraId="0F0F3774"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read-create</w:t>
            </w:r>
          </w:p>
        </w:tc>
        <w:tc>
          <w:tcPr>
            <w:tcW w:w="828" w:type="dxa"/>
          </w:tcPr>
          <w:p w14:paraId="55CF16FC"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04B1A415"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Only support read operation</w:t>
            </w:r>
          </w:p>
        </w:tc>
      </w:tr>
    </w:tbl>
    <w:p w14:paraId="7AC49FEB" w14:textId="77777777" w:rsidR="00177C2F" w:rsidRDefault="00177C2F" w:rsidP="00AA3A6F">
      <w:pPr>
        <w:pStyle w:val="Spacer"/>
      </w:pPr>
    </w:p>
    <w:p w14:paraId="6437F40E" w14:textId="77777777" w:rsidR="00177C2F" w:rsidRPr="003C149E" w:rsidRDefault="00177C2F" w:rsidP="00177C2F">
      <w:pPr>
        <w:pStyle w:val="2"/>
        <w:tabs>
          <w:tab w:val="num" w:pos="576"/>
        </w:tabs>
        <w:autoSpaceDE/>
        <w:autoSpaceDN/>
        <w:adjustRightInd/>
        <w:spacing w:before="156" w:after="156"/>
        <w:ind w:left="576" w:hanging="576"/>
        <w:jc w:val="both"/>
        <w:textAlignment w:val="auto"/>
        <w:rPr>
          <w:rFonts w:ascii="Helvetica" w:eastAsia="charset0MS Sans Serif" w:hAnsi="Helvetica" w:cs="Helvetica"/>
        </w:rPr>
      </w:pPr>
      <w:bookmarkStart w:id="2268" w:name="_Toc397420495"/>
      <w:bookmarkStart w:id="2269" w:name="_Toc399318495"/>
      <w:bookmarkStart w:id="2270" w:name="_Toc483388981"/>
      <w:r w:rsidRPr="003C149E">
        <w:rPr>
          <w:rFonts w:ascii="Helvetica" w:eastAsia="charset0MS Sans Serif" w:hAnsi="Helvetica" w:cs="Helvetica"/>
        </w:rPr>
        <w:t>mplsFTNPerfTable</w:t>
      </w:r>
      <w:bookmarkEnd w:id="2268"/>
      <w:bookmarkEnd w:id="2269"/>
      <w:bookmarkEnd w:id="2270"/>
    </w:p>
    <w:p w14:paraId="519A9653"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1.3.6.1.2.1.10.166.8.1.6.1</w:t>
      </w:r>
    </w:p>
    <w:tbl>
      <w:tblPr>
        <w:tblStyle w:val="IndexTable"/>
        <w:tblW w:w="8538" w:type="dxa"/>
        <w:tblLayout w:type="fixed"/>
        <w:tblLook w:val="04A0" w:firstRow="1" w:lastRow="0" w:firstColumn="1" w:lastColumn="0" w:noHBand="0" w:noVBand="1"/>
      </w:tblPr>
      <w:tblGrid>
        <w:gridCol w:w="3138"/>
        <w:gridCol w:w="1692"/>
        <w:gridCol w:w="828"/>
        <w:gridCol w:w="2880"/>
      </w:tblGrid>
      <w:tr w:rsidR="00177C2F" w:rsidRPr="00242F84" w14:paraId="6F33A329" w14:textId="77777777" w:rsidTr="00A84E51">
        <w:trPr>
          <w:cnfStyle w:val="100000000000" w:firstRow="1" w:lastRow="0" w:firstColumn="0" w:lastColumn="0" w:oddVBand="0" w:evenVBand="0" w:oddHBand="0" w:evenHBand="0" w:firstRowFirstColumn="0" w:firstRowLastColumn="0" w:lastRowFirstColumn="0" w:lastRowLastColumn="0"/>
        </w:trPr>
        <w:tc>
          <w:tcPr>
            <w:tcW w:w="3138" w:type="dxa"/>
          </w:tcPr>
          <w:p w14:paraId="3285D4CE" w14:textId="77777777" w:rsidR="00177C2F" w:rsidRPr="0063469C" w:rsidRDefault="00166066" w:rsidP="00177C2F">
            <w:pPr>
              <w:pStyle w:val="TableText"/>
              <w:kinsoku w:val="0"/>
              <w:textAlignment w:val="top"/>
              <w:rPr>
                <w:rFonts w:ascii="Helvetica" w:hAnsi="Helvetica" w:cs="Helvetica"/>
                <w:b/>
              </w:rPr>
            </w:pPr>
            <w:r>
              <w:rPr>
                <w:rFonts w:ascii="Helvetica" w:hAnsi="Helvetica" w:cs="Helvetica"/>
                <w:b/>
              </w:rPr>
              <w:t>Object (OID)</w:t>
            </w:r>
          </w:p>
        </w:tc>
        <w:tc>
          <w:tcPr>
            <w:tcW w:w="1692" w:type="dxa"/>
          </w:tcPr>
          <w:p w14:paraId="5341B6D4" w14:textId="77777777" w:rsidR="00177C2F" w:rsidRPr="0063469C" w:rsidRDefault="00177C2F" w:rsidP="00177C2F">
            <w:pPr>
              <w:pStyle w:val="TableText"/>
              <w:kinsoku w:val="0"/>
              <w:textAlignment w:val="top"/>
              <w:rPr>
                <w:rFonts w:ascii="Helvetica" w:hAnsi="Helvetica" w:cs="Helvetica"/>
                <w:b/>
              </w:rPr>
            </w:pPr>
            <w:r w:rsidRPr="0063469C">
              <w:rPr>
                <w:rFonts w:ascii="Helvetica" w:hAnsi="Helvetica" w:cs="Helvetica"/>
                <w:b/>
              </w:rPr>
              <w:t>Access</w:t>
            </w:r>
          </w:p>
        </w:tc>
        <w:tc>
          <w:tcPr>
            <w:tcW w:w="828" w:type="dxa"/>
          </w:tcPr>
          <w:p w14:paraId="1B0FD49C" w14:textId="77777777" w:rsidR="00177C2F" w:rsidRPr="0063469C" w:rsidRDefault="00177C2F" w:rsidP="00177C2F">
            <w:pPr>
              <w:pStyle w:val="TableText"/>
              <w:kinsoku w:val="0"/>
              <w:textAlignment w:val="top"/>
              <w:rPr>
                <w:rFonts w:ascii="Helvetica" w:hAnsi="Helvetica" w:cs="Helvetica"/>
                <w:b/>
              </w:rPr>
            </w:pPr>
            <w:r w:rsidRPr="0063469C">
              <w:rPr>
                <w:rFonts w:ascii="Helvetica" w:hAnsi="Helvetica" w:cs="Helvetica"/>
                <w:b/>
              </w:rPr>
              <w:t>PDS</w:t>
            </w:r>
          </w:p>
        </w:tc>
        <w:tc>
          <w:tcPr>
            <w:tcW w:w="2880" w:type="dxa"/>
          </w:tcPr>
          <w:p w14:paraId="495C263C" w14:textId="77777777" w:rsidR="00177C2F" w:rsidRPr="0063469C" w:rsidRDefault="00177C2F" w:rsidP="00177C2F">
            <w:pPr>
              <w:pStyle w:val="TableText"/>
              <w:kinsoku w:val="0"/>
              <w:textAlignment w:val="top"/>
              <w:rPr>
                <w:rFonts w:ascii="Helvetica" w:hAnsi="Helvetica" w:cs="Helvetica"/>
                <w:b/>
              </w:rPr>
            </w:pPr>
            <w:r w:rsidRPr="0063469C">
              <w:rPr>
                <w:rFonts w:ascii="Helvetica" w:hAnsi="Helvetica" w:cs="Helvetica"/>
                <w:b/>
              </w:rPr>
              <w:t>Comments</w:t>
            </w:r>
          </w:p>
        </w:tc>
      </w:tr>
      <w:tr w:rsidR="00177C2F" w:rsidRPr="00242F84" w14:paraId="1915B770" w14:textId="77777777" w:rsidTr="00A84E51">
        <w:tc>
          <w:tcPr>
            <w:tcW w:w="3138" w:type="dxa"/>
          </w:tcPr>
          <w:p w14:paraId="2B075428"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mplsFTNPerfIndex</w:t>
            </w:r>
          </w:p>
          <w:p w14:paraId="53344A89"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1.3.6.1.2.1.10.166.8.1.6.1.1</w:t>
            </w:r>
            <w:r>
              <w:rPr>
                <w:rFonts w:ascii="Helvetica" w:hAnsi="Helvetica" w:cs="Helvetica" w:hint="eastAsia"/>
              </w:rPr>
              <w:t>)</w:t>
            </w:r>
          </w:p>
        </w:tc>
        <w:tc>
          <w:tcPr>
            <w:tcW w:w="1692" w:type="dxa"/>
          </w:tcPr>
          <w:p w14:paraId="181C58F7"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not-accessible</w:t>
            </w:r>
          </w:p>
        </w:tc>
        <w:tc>
          <w:tcPr>
            <w:tcW w:w="828" w:type="dxa"/>
          </w:tcPr>
          <w:p w14:paraId="128DC47D"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63B7B132"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As per MIB</w:t>
            </w:r>
          </w:p>
        </w:tc>
      </w:tr>
      <w:tr w:rsidR="00177C2F" w:rsidRPr="00242F84" w14:paraId="03C8AB4A" w14:textId="77777777" w:rsidTr="00A84E51">
        <w:tc>
          <w:tcPr>
            <w:tcW w:w="3138" w:type="dxa"/>
          </w:tcPr>
          <w:p w14:paraId="712B0938"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mplsFTNPerfCurrIndex</w:t>
            </w:r>
          </w:p>
          <w:p w14:paraId="1B0D98C4"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1.3.6.1.2.1.10.166.8.1.6.1.2</w:t>
            </w:r>
            <w:r>
              <w:rPr>
                <w:rFonts w:ascii="Helvetica" w:hAnsi="Helvetica" w:cs="Helvetica" w:hint="eastAsia"/>
              </w:rPr>
              <w:t>)</w:t>
            </w:r>
          </w:p>
        </w:tc>
        <w:tc>
          <w:tcPr>
            <w:tcW w:w="1692" w:type="dxa"/>
          </w:tcPr>
          <w:p w14:paraId="73AA4E93"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not-accessible</w:t>
            </w:r>
          </w:p>
        </w:tc>
        <w:tc>
          <w:tcPr>
            <w:tcW w:w="828" w:type="dxa"/>
          </w:tcPr>
          <w:p w14:paraId="67954028"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63CB27F4"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As per MIB</w:t>
            </w:r>
          </w:p>
        </w:tc>
      </w:tr>
      <w:tr w:rsidR="00177C2F" w:rsidRPr="00242F84" w14:paraId="195AFE35" w14:textId="77777777" w:rsidTr="00A84E51">
        <w:tc>
          <w:tcPr>
            <w:tcW w:w="3138" w:type="dxa"/>
          </w:tcPr>
          <w:p w14:paraId="445FDBB9"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mplsFTNPerfMatchedPackets</w:t>
            </w:r>
          </w:p>
          <w:p w14:paraId="2C7D17A2"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1.3.6.1.2.1.10.166.8.1.6.1.3</w:t>
            </w:r>
            <w:r>
              <w:rPr>
                <w:rFonts w:ascii="Helvetica" w:hAnsi="Helvetica" w:cs="Helvetica" w:hint="eastAsia"/>
              </w:rPr>
              <w:t>)</w:t>
            </w:r>
          </w:p>
        </w:tc>
        <w:tc>
          <w:tcPr>
            <w:tcW w:w="1692" w:type="dxa"/>
          </w:tcPr>
          <w:p w14:paraId="56006A02"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read-only</w:t>
            </w:r>
          </w:p>
        </w:tc>
        <w:tc>
          <w:tcPr>
            <w:tcW w:w="828" w:type="dxa"/>
          </w:tcPr>
          <w:p w14:paraId="68EFA57E"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4CACB9A6"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As per MIB</w:t>
            </w:r>
          </w:p>
        </w:tc>
      </w:tr>
      <w:tr w:rsidR="00177C2F" w:rsidRPr="00242F84" w14:paraId="658651E7" w14:textId="77777777" w:rsidTr="00A84E51">
        <w:tc>
          <w:tcPr>
            <w:tcW w:w="3138" w:type="dxa"/>
          </w:tcPr>
          <w:p w14:paraId="52D6F61E"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mplsFTNPerfMatchedOctets</w:t>
            </w:r>
          </w:p>
          <w:p w14:paraId="1BACC5F3"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1.3.6.1.2.1.10.166.8.1.6.1.4</w:t>
            </w:r>
            <w:r>
              <w:rPr>
                <w:rFonts w:ascii="Helvetica" w:hAnsi="Helvetica" w:cs="Helvetica" w:hint="eastAsia"/>
              </w:rPr>
              <w:t>)</w:t>
            </w:r>
          </w:p>
        </w:tc>
        <w:tc>
          <w:tcPr>
            <w:tcW w:w="1692" w:type="dxa"/>
          </w:tcPr>
          <w:p w14:paraId="4E32C814"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read-only</w:t>
            </w:r>
          </w:p>
        </w:tc>
        <w:tc>
          <w:tcPr>
            <w:tcW w:w="828" w:type="dxa"/>
          </w:tcPr>
          <w:p w14:paraId="0D328814"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669B0E73"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As per MIB</w:t>
            </w:r>
          </w:p>
        </w:tc>
      </w:tr>
      <w:tr w:rsidR="00177C2F" w:rsidRPr="00242F84" w14:paraId="58DF399A" w14:textId="77777777" w:rsidTr="00A84E51">
        <w:tc>
          <w:tcPr>
            <w:tcW w:w="3138" w:type="dxa"/>
          </w:tcPr>
          <w:p w14:paraId="6D00FBFB" w14:textId="77777777" w:rsidR="00177C2F" w:rsidRDefault="00177C2F" w:rsidP="00177C2F">
            <w:pPr>
              <w:pStyle w:val="TableText"/>
              <w:kinsoku w:val="0"/>
              <w:textAlignment w:val="top"/>
              <w:rPr>
                <w:rFonts w:ascii="Helvetica" w:hAnsi="Helvetica" w:cs="Helvetica"/>
              </w:rPr>
            </w:pPr>
            <w:r w:rsidRPr="0063469C">
              <w:rPr>
                <w:rFonts w:ascii="Helvetica" w:hAnsi="Helvetica" w:cs="Helvetica"/>
              </w:rPr>
              <w:t>mplsFTNPerfDiscontinuityTime</w:t>
            </w:r>
          </w:p>
          <w:p w14:paraId="59CFD00E" w14:textId="77777777" w:rsidR="00177C2F" w:rsidRPr="0063469C" w:rsidRDefault="00177C2F" w:rsidP="00177C2F">
            <w:pPr>
              <w:pStyle w:val="TableText"/>
              <w:kinsoku w:val="0"/>
              <w:textAlignment w:val="top"/>
              <w:rPr>
                <w:rFonts w:ascii="Helvetica" w:hAnsi="Helvetica" w:cs="Helvetica"/>
              </w:rPr>
            </w:pPr>
            <w:r>
              <w:rPr>
                <w:rFonts w:ascii="Helvetica" w:hAnsi="Helvetica" w:cs="Helvetica" w:hint="eastAsia"/>
              </w:rPr>
              <w:t>(</w:t>
            </w:r>
            <w:r w:rsidRPr="00B76F47">
              <w:rPr>
                <w:rFonts w:ascii="Helvetica" w:hAnsi="Helvetica" w:cs="Helvetica"/>
              </w:rPr>
              <w:t>1.3.6.1.2.1.10.166.8.1.6.1.5</w:t>
            </w:r>
            <w:r>
              <w:rPr>
                <w:rFonts w:ascii="Helvetica" w:hAnsi="Helvetica" w:cs="Helvetica" w:hint="eastAsia"/>
              </w:rPr>
              <w:t>)</w:t>
            </w:r>
          </w:p>
        </w:tc>
        <w:tc>
          <w:tcPr>
            <w:tcW w:w="1692" w:type="dxa"/>
          </w:tcPr>
          <w:p w14:paraId="146D9D4D"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read-only</w:t>
            </w:r>
          </w:p>
        </w:tc>
        <w:tc>
          <w:tcPr>
            <w:tcW w:w="828" w:type="dxa"/>
          </w:tcPr>
          <w:p w14:paraId="4C38623F"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hint="eastAsia"/>
              </w:rPr>
              <w:t>N</w:t>
            </w:r>
            <w:r w:rsidRPr="0063469C">
              <w:rPr>
                <w:rFonts w:ascii="Helvetica" w:hAnsi="Helvetica" w:cs="Helvetica"/>
              </w:rPr>
              <w:t>o</w:t>
            </w:r>
          </w:p>
        </w:tc>
        <w:tc>
          <w:tcPr>
            <w:tcW w:w="2880" w:type="dxa"/>
          </w:tcPr>
          <w:p w14:paraId="2A1DEB79" w14:textId="77777777" w:rsidR="00177C2F" w:rsidRPr="0063469C" w:rsidRDefault="00177C2F" w:rsidP="00177C2F">
            <w:pPr>
              <w:pStyle w:val="TableText"/>
              <w:kinsoku w:val="0"/>
              <w:textAlignment w:val="top"/>
              <w:rPr>
                <w:rFonts w:ascii="Helvetica" w:hAnsi="Helvetica" w:cs="Helvetica"/>
              </w:rPr>
            </w:pPr>
            <w:r w:rsidRPr="0063469C">
              <w:rPr>
                <w:rFonts w:ascii="Helvetica" w:hAnsi="Helvetica" w:cs="Helvetica"/>
              </w:rPr>
              <w:t>As per MIB</w:t>
            </w:r>
          </w:p>
        </w:tc>
      </w:tr>
    </w:tbl>
    <w:p w14:paraId="06B1AF14" w14:textId="77777777" w:rsidR="00177C2F" w:rsidRPr="00991579" w:rsidRDefault="00177C2F" w:rsidP="00AA3A6F">
      <w:pPr>
        <w:pStyle w:val="Spacer"/>
      </w:pPr>
    </w:p>
    <w:p w14:paraId="6996357B" w14:textId="77777777" w:rsidR="00177C2F" w:rsidRPr="008418BF" w:rsidRDefault="00177C2F" w:rsidP="00177C2F">
      <w:pPr>
        <w:pStyle w:val="1"/>
        <w:tabs>
          <w:tab w:val="num" w:pos="432"/>
        </w:tabs>
        <w:ind w:left="432" w:hanging="432"/>
        <w:jc w:val="both"/>
        <w:rPr>
          <w:bCs/>
        </w:rPr>
      </w:pPr>
      <w:bookmarkStart w:id="2271" w:name="_Toc397420496"/>
      <w:bookmarkStart w:id="2272" w:name="_Toc399318612"/>
      <w:bookmarkStart w:id="2273" w:name="_Toc483388982"/>
      <w:r>
        <w:rPr>
          <w:rFonts w:hint="eastAsia"/>
        </w:rPr>
        <w:t>MPLS-L3VPN-STD-MIB</w:t>
      </w:r>
      <w:bookmarkEnd w:id="2271"/>
      <w:bookmarkEnd w:id="2272"/>
      <w:bookmarkEnd w:id="2273"/>
    </w:p>
    <w:p w14:paraId="428E97C2"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274" w:name="_Toc397420497"/>
      <w:bookmarkStart w:id="2275" w:name="_Toc399318613"/>
      <w:bookmarkStart w:id="2276" w:name="_Toc483388983"/>
      <w:r>
        <w:rPr>
          <w:rFonts w:hint="eastAsia"/>
        </w:rPr>
        <w:t>mplsL3VpnScalars</w:t>
      </w:r>
      <w:bookmarkEnd w:id="2274"/>
      <w:bookmarkEnd w:id="2275"/>
      <w:bookmarkEnd w:id="2276"/>
    </w:p>
    <w:p w14:paraId="7360D2C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1.3.6.1.2.1.10.166.11.1.1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12CC43E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4830C4F" w14:textId="77777777" w:rsidR="00177C2F" w:rsidRPr="00522330" w:rsidRDefault="00166066" w:rsidP="00AA3A6F">
            <w:pPr>
              <w:pStyle w:val="TableHeading"/>
            </w:pPr>
            <w:r>
              <w:t>Object (OID)</w:t>
            </w:r>
          </w:p>
        </w:tc>
        <w:tc>
          <w:tcPr>
            <w:tcW w:w="1440" w:type="dxa"/>
          </w:tcPr>
          <w:p w14:paraId="127C21D2" w14:textId="77777777" w:rsidR="00177C2F" w:rsidRPr="00522330" w:rsidRDefault="00177C2F" w:rsidP="00AA3A6F">
            <w:pPr>
              <w:pStyle w:val="TableHeading"/>
            </w:pPr>
            <w:r w:rsidRPr="00522330">
              <w:t>Access</w:t>
            </w:r>
          </w:p>
        </w:tc>
        <w:tc>
          <w:tcPr>
            <w:tcW w:w="1000" w:type="dxa"/>
          </w:tcPr>
          <w:p w14:paraId="3F2A3714" w14:textId="77777777" w:rsidR="00177C2F" w:rsidRPr="00522330" w:rsidRDefault="00177C2F" w:rsidP="00AA3A6F">
            <w:pPr>
              <w:pStyle w:val="TableHeading"/>
            </w:pPr>
            <w:r w:rsidRPr="00522330">
              <w:t>PDS</w:t>
            </w:r>
          </w:p>
        </w:tc>
        <w:tc>
          <w:tcPr>
            <w:tcW w:w="2880" w:type="dxa"/>
          </w:tcPr>
          <w:p w14:paraId="518FC02C" w14:textId="77777777" w:rsidR="00177C2F" w:rsidRPr="00522330" w:rsidRDefault="0039618E" w:rsidP="00AA3A6F">
            <w:pPr>
              <w:pStyle w:val="TableHeading"/>
            </w:pPr>
            <w:r>
              <w:t>Comments</w:t>
            </w:r>
          </w:p>
        </w:tc>
      </w:tr>
      <w:tr w:rsidR="00177C2F" w:rsidRPr="00522330" w14:paraId="51AEE5AB" w14:textId="77777777" w:rsidTr="00A84E51">
        <w:tc>
          <w:tcPr>
            <w:tcW w:w="3000" w:type="dxa"/>
          </w:tcPr>
          <w:p w14:paraId="4154FE28" w14:textId="77777777" w:rsidR="00177C2F" w:rsidRPr="00522330" w:rsidRDefault="00177C2F" w:rsidP="00177C2F">
            <w:pPr>
              <w:pStyle w:val="TableText"/>
              <w:kinsoku w:val="0"/>
              <w:textAlignment w:val="top"/>
              <w:rPr>
                <w:rFonts w:ascii="Helvetica" w:hAnsi="Helvetica" w:cs="Helvetica"/>
              </w:rPr>
            </w:pPr>
            <w:r w:rsidRPr="00484CF1">
              <w:rPr>
                <w:rFonts w:ascii="Helvetica" w:hAnsi="Helvetica" w:cs="Helvetica"/>
              </w:rPr>
              <w:t>mplsL3VpnConfiguredVrfs</w:t>
            </w:r>
            <w:r>
              <w:rPr>
                <w:rFonts w:ascii="Helvetica" w:hAnsi="Helvetica" w:cs="Helvetica" w:hint="eastAsia"/>
              </w:rPr>
              <w:t xml:space="preserve"> (</w:t>
            </w:r>
            <w:r w:rsidRPr="00484CF1">
              <w:rPr>
                <w:rFonts w:ascii="Helvetica" w:hAnsi="Helvetica" w:cs="Helvetica"/>
              </w:rPr>
              <w:t>1.3.6.1.2.1.10.166.11.1.1.1</w:t>
            </w:r>
            <w:r>
              <w:rPr>
                <w:rFonts w:ascii="Helvetica" w:hAnsi="Helvetica" w:cs="Helvetica" w:hint="eastAsia"/>
              </w:rPr>
              <w:t>)</w:t>
            </w:r>
          </w:p>
        </w:tc>
        <w:tc>
          <w:tcPr>
            <w:tcW w:w="1440" w:type="dxa"/>
          </w:tcPr>
          <w:p w14:paraId="74A72230" w14:textId="77777777" w:rsidR="00177C2F" w:rsidRPr="00522330" w:rsidRDefault="00177C2F" w:rsidP="00177C2F">
            <w:pPr>
              <w:pStyle w:val="TableText"/>
              <w:kinsoku w:val="0"/>
              <w:textAlignment w:val="top"/>
              <w:rPr>
                <w:rFonts w:ascii="Helvetica" w:hAnsi="Helvetica" w:cs="Helvetica"/>
              </w:rPr>
            </w:pPr>
            <w:r w:rsidRPr="00484CF1">
              <w:rPr>
                <w:rFonts w:ascii="Helvetica" w:hAnsi="Helvetica" w:cs="Helvetica"/>
              </w:rPr>
              <w:t>read-only</w:t>
            </w:r>
          </w:p>
        </w:tc>
        <w:tc>
          <w:tcPr>
            <w:tcW w:w="1000" w:type="dxa"/>
          </w:tcPr>
          <w:p w14:paraId="4AD78D9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A5FA0F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32628E04" w14:textId="77777777" w:rsidTr="00A84E51">
        <w:tc>
          <w:tcPr>
            <w:tcW w:w="3000" w:type="dxa"/>
          </w:tcPr>
          <w:p w14:paraId="3DADA4F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mplsL3VpnActiveVrfs </w:t>
            </w:r>
            <w:r w:rsidRPr="00E1398A">
              <w:rPr>
                <w:rFonts w:ascii="Helvetica" w:hAnsi="Helvetica" w:cs="Helvetica" w:hint="eastAsia"/>
              </w:rPr>
              <w:t>(</w:t>
            </w:r>
            <w:r w:rsidRPr="00484CF1">
              <w:rPr>
                <w:rFonts w:ascii="Helvetica" w:hAnsi="Helvetica" w:cs="Helvetica"/>
              </w:rPr>
              <w:t>1.3.6.1.2.1.10.166.11.1.1.2</w:t>
            </w:r>
            <w:r w:rsidRPr="00E1398A">
              <w:rPr>
                <w:rFonts w:ascii="Helvetica" w:hAnsi="Helvetica" w:cs="Helvetica" w:hint="eastAsia"/>
              </w:rPr>
              <w:t>)</w:t>
            </w:r>
          </w:p>
        </w:tc>
        <w:tc>
          <w:tcPr>
            <w:tcW w:w="1440" w:type="dxa"/>
          </w:tcPr>
          <w:p w14:paraId="499E7B63" w14:textId="77777777" w:rsidR="00177C2F" w:rsidRPr="00522330" w:rsidRDefault="00177C2F" w:rsidP="00177C2F">
            <w:pPr>
              <w:pStyle w:val="TableText"/>
              <w:kinsoku w:val="0"/>
              <w:textAlignment w:val="top"/>
              <w:rPr>
                <w:rFonts w:ascii="Helvetica" w:hAnsi="Helvetica" w:cs="Helvetica"/>
              </w:rPr>
            </w:pPr>
            <w:r w:rsidRPr="00484CF1">
              <w:rPr>
                <w:rFonts w:ascii="Helvetica" w:hAnsi="Helvetica" w:cs="Helvetica"/>
              </w:rPr>
              <w:t>read-only</w:t>
            </w:r>
          </w:p>
        </w:tc>
        <w:tc>
          <w:tcPr>
            <w:tcW w:w="1000" w:type="dxa"/>
          </w:tcPr>
          <w:p w14:paraId="5FF04EC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10AB23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0BCEF8D7" w14:textId="77777777" w:rsidTr="00A84E51">
        <w:tc>
          <w:tcPr>
            <w:tcW w:w="3000" w:type="dxa"/>
          </w:tcPr>
          <w:p w14:paraId="09EEFA3C" w14:textId="77777777" w:rsidR="00177C2F" w:rsidRPr="00522330" w:rsidRDefault="00177C2F" w:rsidP="00177C2F">
            <w:pPr>
              <w:pStyle w:val="TableText"/>
              <w:kinsoku w:val="0"/>
              <w:textAlignment w:val="top"/>
              <w:rPr>
                <w:rFonts w:ascii="Helvetica" w:hAnsi="Helvetica" w:cs="Helvetica"/>
              </w:rPr>
            </w:pPr>
            <w:r w:rsidRPr="00484CF1">
              <w:rPr>
                <w:rFonts w:ascii="Helvetica" w:hAnsi="Helvetica" w:cs="Helvetica"/>
              </w:rPr>
              <w:t>mplsL3VpnConnectedInterfaces</w:t>
            </w:r>
            <w:r w:rsidRPr="00484CF1">
              <w:rPr>
                <w:rFonts w:ascii="Helvetica" w:hAnsi="Helvetica" w:cs="Helvetica" w:hint="eastAsia"/>
              </w:rPr>
              <w:t xml:space="preserve"> (</w:t>
            </w:r>
            <w:r w:rsidRPr="00484CF1">
              <w:rPr>
                <w:rFonts w:ascii="Helvetica" w:hAnsi="Helvetica" w:cs="Helvetica"/>
              </w:rPr>
              <w:t>1.3.6.1.2.1.10.166.11.1.1.</w:t>
            </w:r>
            <w:r w:rsidRPr="00484CF1">
              <w:rPr>
                <w:rFonts w:ascii="Helvetica" w:hAnsi="Helvetica" w:cs="Helvetica" w:hint="eastAsia"/>
              </w:rPr>
              <w:t>3)</w:t>
            </w:r>
          </w:p>
        </w:tc>
        <w:tc>
          <w:tcPr>
            <w:tcW w:w="1440" w:type="dxa"/>
          </w:tcPr>
          <w:p w14:paraId="30028DEA" w14:textId="77777777" w:rsidR="00177C2F" w:rsidRPr="00522330" w:rsidRDefault="00177C2F" w:rsidP="00177C2F">
            <w:pPr>
              <w:pStyle w:val="TableText"/>
              <w:kinsoku w:val="0"/>
              <w:textAlignment w:val="top"/>
              <w:rPr>
                <w:rFonts w:ascii="Helvetica" w:hAnsi="Helvetica" w:cs="Helvetica"/>
              </w:rPr>
            </w:pPr>
            <w:r w:rsidRPr="00484CF1">
              <w:rPr>
                <w:rFonts w:ascii="Helvetica" w:hAnsi="Helvetica" w:cs="Helvetica"/>
              </w:rPr>
              <w:t>read-only</w:t>
            </w:r>
          </w:p>
        </w:tc>
        <w:tc>
          <w:tcPr>
            <w:tcW w:w="1000" w:type="dxa"/>
          </w:tcPr>
          <w:p w14:paraId="6D0B13B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D01094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27A61DA6" w14:textId="77777777" w:rsidTr="00A84E51">
        <w:tc>
          <w:tcPr>
            <w:tcW w:w="3000" w:type="dxa"/>
          </w:tcPr>
          <w:p w14:paraId="1E2CFB1E" w14:textId="77777777" w:rsidR="00177C2F" w:rsidRPr="00522330" w:rsidRDefault="00177C2F" w:rsidP="00177C2F">
            <w:pPr>
              <w:pStyle w:val="TableText"/>
              <w:kinsoku w:val="0"/>
              <w:textAlignment w:val="top"/>
              <w:rPr>
                <w:rFonts w:ascii="Helvetica" w:hAnsi="Helvetica" w:cs="Helvetica"/>
              </w:rPr>
            </w:pPr>
            <w:r w:rsidRPr="00484CF1">
              <w:rPr>
                <w:rFonts w:ascii="Helvetica" w:hAnsi="Helvetica" w:cs="Helvetica"/>
              </w:rPr>
              <w:t>mplsL3VpnNotificationEnable</w:t>
            </w:r>
            <w:r w:rsidRPr="00484CF1">
              <w:rPr>
                <w:rFonts w:ascii="Helvetica" w:hAnsi="Helvetica" w:cs="Helvetica" w:hint="eastAsia"/>
              </w:rPr>
              <w:t xml:space="preserve"> (</w:t>
            </w:r>
            <w:r w:rsidRPr="00484CF1">
              <w:rPr>
                <w:rFonts w:ascii="Helvetica" w:hAnsi="Helvetica" w:cs="Helvetica"/>
              </w:rPr>
              <w:t>1.3.6.1.2.1.10.166.11.1.1.4</w:t>
            </w:r>
            <w:r w:rsidRPr="00484CF1">
              <w:rPr>
                <w:rFonts w:ascii="Helvetica" w:hAnsi="Helvetica" w:cs="Helvetica" w:hint="eastAsia"/>
              </w:rPr>
              <w:t>)</w:t>
            </w:r>
          </w:p>
        </w:tc>
        <w:tc>
          <w:tcPr>
            <w:tcW w:w="1440" w:type="dxa"/>
          </w:tcPr>
          <w:p w14:paraId="3EAA6B6A" w14:textId="77777777" w:rsidR="00177C2F" w:rsidRPr="00522330" w:rsidRDefault="00177C2F" w:rsidP="00177C2F">
            <w:pPr>
              <w:pStyle w:val="TableText"/>
              <w:kinsoku w:val="0"/>
              <w:textAlignment w:val="top"/>
              <w:rPr>
                <w:rFonts w:ascii="Helvetica" w:hAnsi="Helvetica" w:cs="Helvetica"/>
              </w:rPr>
            </w:pPr>
            <w:r w:rsidRPr="00484CF1">
              <w:rPr>
                <w:rFonts w:ascii="Helvetica" w:hAnsi="Helvetica" w:cs="Helvetica"/>
              </w:rPr>
              <w:t>read-write</w:t>
            </w:r>
          </w:p>
        </w:tc>
        <w:tc>
          <w:tcPr>
            <w:tcW w:w="1000" w:type="dxa"/>
          </w:tcPr>
          <w:p w14:paraId="2AE7A03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2FA4E9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3B94524C" w14:textId="77777777" w:rsidTr="00A84E51">
        <w:tc>
          <w:tcPr>
            <w:tcW w:w="3000" w:type="dxa"/>
          </w:tcPr>
          <w:p w14:paraId="2ACC2985" w14:textId="77777777" w:rsidR="00177C2F" w:rsidRPr="00522330" w:rsidRDefault="00177C2F" w:rsidP="00177C2F">
            <w:pPr>
              <w:pStyle w:val="TableText"/>
              <w:kinsoku w:val="0"/>
              <w:textAlignment w:val="top"/>
              <w:rPr>
                <w:rFonts w:ascii="Helvetica" w:hAnsi="Helvetica" w:cs="Helvetica"/>
              </w:rPr>
            </w:pPr>
            <w:r w:rsidRPr="00484CF1">
              <w:rPr>
                <w:rFonts w:ascii="Helvetica" w:hAnsi="Helvetica" w:cs="Helvetica"/>
              </w:rPr>
              <w:t>mplsL3VpnVrfConfMaxPossRts</w:t>
            </w:r>
            <w:r w:rsidRPr="00484CF1">
              <w:rPr>
                <w:rFonts w:ascii="Helvetica" w:hAnsi="Helvetica" w:cs="Helvetica" w:hint="eastAsia"/>
              </w:rPr>
              <w:t xml:space="preserve"> (</w:t>
            </w:r>
            <w:r w:rsidRPr="00484CF1">
              <w:rPr>
                <w:rFonts w:ascii="Helvetica" w:hAnsi="Helvetica" w:cs="Helvetica"/>
              </w:rPr>
              <w:t>1.3.6.1.2.1.10.166.11.1.1.5</w:t>
            </w:r>
            <w:r w:rsidRPr="00484CF1">
              <w:rPr>
                <w:rFonts w:ascii="Helvetica" w:hAnsi="Helvetica" w:cs="Helvetica" w:hint="eastAsia"/>
              </w:rPr>
              <w:t>)</w:t>
            </w:r>
          </w:p>
        </w:tc>
        <w:tc>
          <w:tcPr>
            <w:tcW w:w="1440" w:type="dxa"/>
          </w:tcPr>
          <w:p w14:paraId="7561A057" w14:textId="77777777" w:rsidR="00177C2F" w:rsidRPr="00522330" w:rsidRDefault="00177C2F" w:rsidP="00177C2F">
            <w:pPr>
              <w:pStyle w:val="TableText"/>
              <w:kinsoku w:val="0"/>
              <w:textAlignment w:val="top"/>
              <w:rPr>
                <w:rFonts w:ascii="Helvetica" w:hAnsi="Helvetica" w:cs="Helvetica"/>
              </w:rPr>
            </w:pPr>
            <w:r w:rsidRPr="00484CF1">
              <w:rPr>
                <w:rFonts w:ascii="Helvetica" w:hAnsi="Helvetica" w:cs="Helvetica"/>
              </w:rPr>
              <w:t>read-only</w:t>
            </w:r>
          </w:p>
        </w:tc>
        <w:tc>
          <w:tcPr>
            <w:tcW w:w="1000" w:type="dxa"/>
          </w:tcPr>
          <w:p w14:paraId="3D511F5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C2B4E0D"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p>
          <w:p w14:paraId="545E2A94" w14:textId="77777777" w:rsidR="00177C2F" w:rsidRPr="00F57C6E" w:rsidRDefault="00177C2F" w:rsidP="00177C2F">
            <w:pPr>
              <w:pStyle w:val="TableText"/>
              <w:kinsoku w:val="0"/>
              <w:textAlignment w:val="top"/>
              <w:rPr>
                <w:rFonts w:ascii="Helvetica" w:hAnsi="Helvetica" w:cs="Helvetica"/>
              </w:rPr>
            </w:pPr>
            <w:r w:rsidRPr="00F57C6E">
              <w:rPr>
                <w:rFonts w:ascii="Helvetica" w:hAnsi="Helvetica" w:cs="Helvetica"/>
              </w:rPr>
              <w:t xml:space="preserve">This object is not supported. The counter always returns a value of 0. </w:t>
            </w:r>
          </w:p>
        </w:tc>
      </w:tr>
      <w:tr w:rsidR="00177C2F" w:rsidRPr="00522330" w14:paraId="01C20697" w14:textId="77777777" w:rsidTr="00A84E51">
        <w:tc>
          <w:tcPr>
            <w:tcW w:w="3000" w:type="dxa"/>
          </w:tcPr>
          <w:p w14:paraId="442601FB" w14:textId="77777777" w:rsidR="00177C2F" w:rsidRPr="00484CF1" w:rsidRDefault="00177C2F" w:rsidP="00177C2F">
            <w:pPr>
              <w:pStyle w:val="TableText"/>
              <w:kinsoku w:val="0"/>
              <w:textAlignment w:val="top"/>
              <w:rPr>
                <w:rFonts w:ascii="Helvetica" w:hAnsi="Helvetica" w:cs="Helvetica"/>
              </w:rPr>
            </w:pPr>
            <w:r w:rsidRPr="00484CF1">
              <w:rPr>
                <w:rFonts w:ascii="Helvetica" w:hAnsi="Helvetica" w:cs="Helvetica"/>
              </w:rPr>
              <w:t>mplsL3VpnVrfConfRteMxThrshTime</w:t>
            </w:r>
            <w:r>
              <w:rPr>
                <w:rFonts w:ascii="Helvetica" w:hAnsi="Helvetica" w:cs="Helvetica" w:hint="eastAsia"/>
              </w:rPr>
              <w:t xml:space="preserve"> (</w:t>
            </w:r>
            <w:r w:rsidRPr="00484CF1">
              <w:rPr>
                <w:rFonts w:ascii="Helvetica" w:hAnsi="Helvetica" w:cs="Helvetica"/>
              </w:rPr>
              <w:t>1.3.6.1.2.1.10.166.11.1.1.6</w:t>
            </w:r>
            <w:r>
              <w:rPr>
                <w:rFonts w:ascii="Helvetica" w:hAnsi="Helvetica" w:cs="Helvetica" w:hint="eastAsia"/>
              </w:rPr>
              <w:t>)</w:t>
            </w:r>
          </w:p>
        </w:tc>
        <w:tc>
          <w:tcPr>
            <w:tcW w:w="1440" w:type="dxa"/>
          </w:tcPr>
          <w:p w14:paraId="0126C1E5" w14:textId="77777777" w:rsidR="00177C2F" w:rsidRPr="00484CF1" w:rsidRDefault="00177C2F" w:rsidP="00177C2F">
            <w:pPr>
              <w:pStyle w:val="TableText"/>
              <w:kinsoku w:val="0"/>
              <w:textAlignment w:val="top"/>
              <w:rPr>
                <w:rFonts w:ascii="Helvetica" w:hAnsi="Helvetica" w:cs="Helvetica"/>
              </w:rPr>
            </w:pPr>
            <w:r w:rsidRPr="00484CF1">
              <w:rPr>
                <w:rFonts w:ascii="Helvetica" w:hAnsi="Helvetica" w:cs="Helvetica"/>
              </w:rPr>
              <w:t>read-only</w:t>
            </w:r>
          </w:p>
        </w:tc>
        <w:tc>
          <w:tcPr>
            <w:tcW w:w="1000" w:type="dxa"/>
          </w:tcPr>
          <w:p w14:paraId="46E91B2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7C35A0B"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As per MIB</w:t>
            </w:r>
            <w:r w:rsidRPr="00F57C6E">
              <w:rPr>
                <w:rFonts w:ascii="Helvetica" w:hAnsi="Helvetica" w:cs="Helvetica"/>
              </w:rPr>
              <w:t xml:space="preserve"> </w:t>
            </w:r>
          </w:p>
          <w:p w14:paraId="1C624A1D" w14:textId="77777777" w:rsidR="00177C2F" w:rsidRDefault="00177C2F" w:rsidP="00177C2F">
            <w:pPr>
              <w:pStyle w:val="TableText"/>
              <w:kinsoku w:val="0"/>
              <w:textAlignment w:val="top"/>
              <w:rPr>
                <w:rFonts w:ascii="Helvetica" w:hAnsi="Helvetica" w:cs="Helvetica"/>
              </w:rPr>
            </w:pPr>
            <w:r w:rsidRPr="00F57C6E">
              <w:rPr>
                <w:rFonts w:ascii="Helvetica" w:hAnsi="Helvetica" w:cs="Helvetica"/>
              </w:rPr>
              <w:t>This object is not supported. The counter always returns a value of 0.</w:t>
            </w:r>
          </w:p>
        </w:tc>
      </w:tr>
      <w:tr w:rsidR="00177C2F" w:rsidRPr="00522330" w14:paraId="2210E575" w14:textId="77777777" w:rsidTr="00A84E51">
        <w:tc>
          <w:tcPr>
            <w:tcW w:w="3000" w:type="dxa"/>
          </w:tcPr>
          <w:p w14:paraId="0B839059" w14:textId="77777777" w:rsidR="00177C2F" w:rsidRPr="00484CF1" w:rsidRDefault="00177C2F" w:rsidP="00177C2F">
            <w:pPr>
              <w:pStyle w:val="TableText"/>
              <w:kinsoku w:val="0"/>
              <w:textAlignment w:val="top"/>
              <w:rPr>
                <w:rFonts w:ascii="Helvetica" w:hAnsi="Helvetica" w:cs="Helvetica"/>
              </w:rPr>
            </w:pPr>
            <w:r w:rsidRPr="00484CF1">
              <w:rPr>
                <w:rFonts w:ascii="Helvetica" w:hAnsi="Helvetica" w:cs="Helvetica"/>
              </w:rPr>
              <w:t>mplsL3VpnIllLblRcvThrsh</w:t>
            </w:r>
            <w:r>
              <w:rPr>
                <w:rFonts w:ascii="Helvetica" w:hAnsi="Helvetica" w:cs="Helvetica" w:hint="eastAsia"/>
              </w:rPr>
              <w:t xml:space="preserve"> (</w:t>
            </w:r>
            <w:r w:rsidRPr="00484CF1">
              <w:rPr>
                <w:rFonts w:ascii="Helvetica" w:hAnsi="Helvetica" w:cs="Helvetica"/>
              </w:rPr>
              <w:t>1.3.6.1.2.1.10.166.11.1.1.7</w:t>
            </w:r>
            <w:r>
              <w:rPr>
                <w:rFonts w:ascii="Helvetica" w:hAnsi="Helvetica" w:cs="Helvetica" w:hint="eastAsia"/>
              </w:rPr>
              <w:t>)</w:t>
            </w:r>
          </w:p>
        </w:tc>
        <w:tc>
          <w:tcPr>
            <w:tcW w:w="1440" w:type="dxa"/>
          </w:tcPr>
          <w:p w14:paraId="5145505E" w14:textId="77777777" w:rsidR="00177C2F" w:rsidRPr="00484CF1" w:rsidRDefault="00177C2F" w:rsidP="00177C2F">
            <w:pPr>
              <w:pStyle w:val="TableText"/>
              <w:kinsoku w:val="0"/>
              <w:textAlignment w:val="top"/>
              <w:rPr>
                <w:rFonts w:ascii="Helvetica" w:hAnsi="Helvetica" w:cs="Helvetica"/>
              </w:rPr>
            </w:pPr>
            <w:r w:rsidRPr="00484CF1">
              <w:rPr>
                <w:rFonts w:ascii="Helvetica" w:hAnsi="Helvetica" w:cs="Helvetica"/>
              </w:rPr>
              <w:t>read-write</w:t>
            </w:r>
          </w:p>
        </w:tc>
        <w:tc>
          <w:tcPr>
            <w:tcW w:w="1000" w:type="dxa"/>
          </w:tcPr>
          <w:p w14:paraId="6B291328"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1D0E177"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p w14:paraId="6566567D" w14:textId="77777777" w:rsidR="00177C2F" w:rsidRDefault="00177C2F" w:rsidP="00177C2F">
            <w:pPr>
              <w:pStyle w:val="TableText"/>
              <w:kinsoku w:val="0"/>
              <w:textAlignment w:val="top"/>
              <w:rPr>
                <w:rFonts w:ascii="Helvetica" w:hAnsi="Helvetica" w:cs="Helvetica"/>
              </w:rPr>
            </w:pPr>
            <w:r w:rsidRPr="00F57C6E">
              <w:rPr>
                <w:rFonts w:ascii="Helvetica" w:hAnsi="Helvetica" w:cs="Helvetica"/>
              </w:rPr>
              <w:t>This object is not supported. The counter always returns a value of 0.</w:t>
            </w:r>
          </w:p>
        </w:tc>
      </w:tr>
    </w:tbl>
    <w:p w14:paraId="7D3F907E"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277" w:name="_Toc397420498"/>
      <w:bookmarkStart w:id="2278" w:name="_Toc399318614"/>
      <w:bookmarkStart w:id="2279" w:name="_Toc483388984"/>
      <w:r>
        <w:rPr>
          <w:rFonts w:hint="eastAsia"/>
        </w:rPr>
        <w:t>mplsL3VpnIfConfTable</w:t>
      </w:r>
      <w:bookmarkEnd w:id="2277"/>
      <w:bookmarkEnd w:id="2278"/>
      <w:bookmarkEnd w:id="2279"/>
    </w:p>
    <w:p w14:paraId="0A972D8F"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1.3.6.1.2.1.10.166.11.1.</w:t>
      </w:r>
      <w:r w:rsidR="00177C2F" w:rsidRPr="00364F59">
        <w:rPr>
          <w:rFonts w:eastAsia="黑体" w:hint="eastAsia"/>
          <w:b/>
          <w:bCs/>
          <w:kern w:val="0"/>
          <w:sz w:val="22"/>
          <w:szCs w:val="22"/>
        </w:rPr>
        <w:t>2.1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766365F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4BB7D1F" w14:textId="77777777" w:rsidR="00177C2F" w:rsidRPr="00522330" w:rsidRDefault="00166066" w:rsidP="00AA3A6F">
            <w:pPr>
              <w:pStyle w:val="TableHeading"/>
            </w:pPr>
            <w:r>
              <w:t>Object (OID)</w:t>
            </w:r>
          </w:p>
        </w:tc>
        <w:tc>
          <w:tcPr>
            <w:tcW w:w="1440" w:type="dxa"/>
          </w:tcPr>
          <w:p w14:paraId="07BBF49E" w14:textId="77777777" w:rsidR="00177C2F" w:rsidRPr="00522330" w:rsidRDefault="00177C2F" w:rsidP="00AA3A6F">
            <w:pPr>
              <w:pStyle w:val="TableHeading"/>
            </w:pPr>
            <w:r w:rsidRPr="00522330">
              <w:t>Access</w:t>
            </w:r>
          </w:p>
        </w:tc>
        <w:tc>
          <w:tcPr>
            <w:tcW w:w="1000" w:type="dxa"/>
          </w:tcPr>
          <w:p w14:paraId="50A40985" w14:textId="77777777" w:rsidR="00177C2F" w:rsidRPr="00522330" w:rsidRDefault="00177C2F" w:rsidP="00AA3A6F">
            <w:pPr>
              <w:pStyle w:val="TableHeading"/>
            </w:pPr>
            <w:r w:rsidRPr="00522330">
              <w:t>PDS</w:t>
            </w:r>
          </w:p>
        </w:tc>
        <w:tc>
          <w:tcPr>
            <w:tcW w:w="2880" w:type="dxa"/>
          </w:tcPr>
          <w:p w14:paraId="400E0F07" w14:textId="77777777" w:rsidR="00177C2F" w:rsidRPr="00522330" w:rsidRDefault="0039618E" w:rsidP="00AA3A6F">
            <w:pPr>
              <w:pStyle w:val="TableHeading"/>
            </w:pPr>
            <w:r>
              <w:t>Comments</w:t>
            </w:r>
          </w:p>
        </w:tc>
      </w:tr>
      <w:tr w:rsidR="00177C2F" w:rsidRPr="00522330" w14:paraId="194A356C" w14:textId="77777777" w:rsidTr="00A84E51">
        <w:tc>
          <w:tcPr>
            <w:tcW w:w="3000" w:type="dxa"/>
          </w:tcPr>
          <w:p w14:paraId="5E4BC08C" w14:textId="77777777" w:rsidR="00177C2F" w:rsidRPr="005005F6" w:rsidRDefault="00177C2F" w:rsidP="00177C2F">
            <w:pPr>
              <w:pStyle w:val="TableText"/>
              <w:kinsoku w:val="0"/>
              <w:textAlignment w:val="top"/>
              <w:rPr>
                <w:rFonts w:ascii="Helvetica" w:hAnsi="Helvetica" w:cs="Helvetica"/>
              </w:rPr>
            </w:pPr>
            <w:r w:rsidRPr="00484CF1">
              <w:rPr>
                <w:rFonts w:ascii="Helvetica" w:hAnsi="Helvetica" w:cs="Helvetica"/>
              </w:rPr>
              <w:t>mplsL3VpnIfConfIndex</w:t>
            </w:r>
            <w:r>
              <w:rPr>
                <w:rFonts w:ascii="Helvetica" w:hAnsi="Helvetica" w:cs="Helvetica" w:hint="eastAsia"/>
              </w:rPr>
              <w:t>(</w:t>
            </w:r>
            <w:r w:rsidRPr="00484CF1">
              <w:rPr>
                <w:rFonts w:ascii="Helvetica" w:hAnsi="Helvetica" w:cs="Helvetica"/>
              </w:rPr>
              <w:t>1.3.6.1.2.1.10.166.11.1.2.1.1.1</w:t>
            </w:r>
            <w:r>
              <w:rPr>
                <w:rFonts w:ascii="Helvetica" w:hAnsi="Helvetica" w:cs="Helvetica" w:hint="eastAsia"/>
              </w:rPr>
              <w:t>)</w:t>
            </w:r>
          </w:p>
        </w:tc>
        <w:tc>
          <w:tcPr>
            <w:tcW w:w="1440" w:type="dxa"/>
          </w:tcPr>
          <w:p w14:paraId="1B26929A" w14:textId="77777777" w:rsidR="00177C2F" w:rsidRPr="00522330" w:rsidRDefault="00177C2F" w:rsidP="00177C2F">
            <w:pPr>
              <w:pStyle w:val="TableText"/>
              <w:kinsoku w:val="0"/>
              <w:textAlignment w:val="top"/>
              <w:rPr>
                <w:rFonts w:ascii="Helvetica" w:hAnsi="Helvetica" w:cs="Helvetica"/>
              </w:rPr>
            </w:pPr>
            <w:r w:rsidRPr="00484CF1">
              <w:rPr>
                <w:rFonts w:ascii="Helvetica" w:hAnsi="Helvetica" w:cs="Helvetica"/>
              </w:rPr>
              <w:t>not-accessible</w:t>
            </w:r>
          </w:p>
        </w:tc>
        <w:tc>
          <w:tcPr>
            <w:tcW w:w="1000" w:type="dxa"/>
          </w:tcPr>
          <w:p w14:paraId="31D2EC5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3C0DF7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43DA0E88" w14:textId="77777777" w:rsidTr="00A84E51">
        <w:tc>
          <w:tcPr>
            <w:tcW w:w="3000" w:type="dxa"/>
          </w:tcPr>
          <w:p w14:paraId="4EF02B81" w14:textId="77777777" w:rsidR="00177C2F" w:rsidRPr="00267192" w:rsidRDefault="00177C2F" w:rsidP="00177C2F">
            <w:pPr>
              <w:pStyle w:val="TableText"/>
              <w:kinsoku w:val="0"/>
              <w:ind w:left="90" w:hangingChars="50" w:hanging="90"/>
              <w:textAlignment w:val="top"/>
              <w:rPr>
                <w:rFonts w:ascii="Helvetica" w:hAnsi="Helvetica" w:cs="Helvetica"/>
              </w:rPr>
            </w:pPr>
            <w:r w:rsidRPr="00484CF1">
              <w:rPr>
                <w:rFonts w:ascii="Helvetica" w:hAnsi="Helvetica" w:cs="Helvetica"/>
              </w:rPr>
              <w:t>mplsL3VpnIfVpnClassification(1.3.6.1.2.1.10.166.11.1.2.1.1.2)</w:t>
            </w:r>
          </w:p>
        </w:tc>
        <w:tc>
          <w:tcPr>
            <w:tcW w:w="1440" w:type="dxa"/>
          </w:tcPr>
          <w:p w14:paraId="6EC1C156" w14:textId="77777777" w:rsidR="00177C2F" w:rsidRPr="00267192" w:rsidRDefault="00177C2F" w:rsidP="00177C2F">
            <w:pPr>
              <w:pStyle w:val="TableText"/>
              <w:kinsoku w:val="0"/>
              <w:textAlignment w:val="top"/>
              <w:rPr>
                <w:rFonts w:ascii="Helvetica" w:hAnsi="Helvetica" w:cs="Helvetica"/>
              </w:rPr>
            </w:pPr>
            <w:r w:rsidRPr="00484CF1">
              <w:rPr>
                <w:rFonts w:ascii="Helvetica" w:hAnsi="Helvetica" w:cs="Helvetica"/>
              </w:rPr>
              <w:t>read-create</w:t>
            </w:r>
          </w:p>
        </w:tc>
        <w:tc>
          <w:tcPr>
            <w:tcW w:w="1000" w:type="dxa"/>
          </w:tcPr>
          <w:p w14:paraId="1A22F96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AC6B35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tc>
      </w:tr>
      <w:tr w:rsidR="00177C2F" w:rsidRPr="00522330" w14:paraId="3245A624" w14:textId="77777777" w:rsidTr="00A84E51">
        <w:tc>
          <w:tcPr>
            <w:tcW w:w="3000" w:type="dxa"/>
          </w:tcPr>
          <w:p w14:paraId="1F6C44A9" w14:textId="77777777" w:rsidR="00177C2F" w:rsidRPr="00522330" w:rsidRDefault="00177C2F" w:rsidP="00177C2F">
            <w:pPr>
              <w:pStyle w:val="TableText"/>
              <w:kinsoku w:val="0"/>
              <w:textAlignment w:val="top"/>
              <w:rPr>
                <w:rFonts w:ascii="Helvetica" w:hAnsi="Helvetica" w:cs="Helvetica"/>
              </w:rPr>
            </w:pPr>
            <w:r w:rsidRPr="00484CF1">
              <w:rPr>
                <w:rFonts w:ascii="Helvetica" w:hAnsi="Helvetica" w:cs="Helvetica"/>
              </w:rPr>
              <w:t>mplsL3VpnIfVpnRouteDistProtocol</w:t>
            </w:r>
            <w:r>
              <w:rPr>
                <w:rFonts w:ascii="Helvetica" w:hAnsi="Helvetica" w:cs="Helvetica" w:hint="eastAsia"/>
              </w:rPr>
              <w:t xml:space="preserve"> </w:t>
            </w:r>
            <w:r w:rsidRPr="00484CF1">
              <w:rPr>
                <w:rFonts w:ascii="Helvetica" w:hAnsi="Helvetica" w:cs="Helvetica" w:hint="eastAsia"/>
              </w:rPr>
              <w:t>(</w:t>
            </w:r>
            <w:r w:rsidRPr="00484CF1">
              <w:rPr>
                <w:rFonts w:ascii="Helvetica" w:hAnsi="Helvetica" w:cs="Helvetica"/>
              </w:rPr>
              <w:t>1.3.6.1.2.1.10.166.11.1.2.1.1.3</w:t>
            </w:r>
            <w:r w:rsidRPr="00484CF1">
              <w:rPr>
                <w:rFonts w:ascii="Helvetica" w:hAnsi="Helvetica" w:cs="Helvetica" w:hint="eastAsia"/>
              </w:rPr>
              <w:t>)</w:t>
            </w:r>
          </w:p>
        </w:tc>
        <w:tc>
          <w:tcPr>
            <w:tcW w:w="1440" w:type="dxa"/>
          </w:tcPr>
          <w:p w14:paraId="1792C54A" w14:textId="77777777" w:rsidR="00177C2F" w:rsidRPr="00522330" w:rsidRDefault="00177C2F" w:rsidP="00177C2F">
            <w:pPr>
              <w:pStyle w:val="TableText"/>
              <w:kinsoku w:val="0"/>
              <w:textAlignment w:val="top"/>
              <w:rPr>
                <w:rFonts w:ascii="Helvetica" w:hAnsi="Helvetica" w:cs="Helvetica"/>
              </w:rPr>
            </w:pPr>
            <w:r w:rsidRPr="00484CF1">
              <w:rPr>
                <w:rFonts w:ascii="Helvetica" w:hAnsi="Helvetica" w:cs="Helvetica"/>
              </w:rPr>
              <w:t>read-create</w:t>
            </w:r>
          </w:p>
        </w:tc>
        <w:tc>
          <w:tcPr>
            <w:tcW w:w="1000" w:type="dxa"/>
          </w:tcPr>
          <w:p w14:paraId="74A75CB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39C67C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tc>
      </w:tr>
      <w:tr w:rsidR="00177C2F" w:rsidRPr="00522330" w14:paraId="1DE501CC" w14:textId="77777777" w:rsidTr="00A84E51">
        <w:tc>
          <w:tcPr>
            <w:tcW w:w="3000" w:type="dxa"/>
          </w:tcPr>
          <w:p w14:paraId="3503880C" w14:textId="77777777" w:rsidR="00177C2F" w:rsidRPr="00522330" w:rsidRDefault="00177C2F" w:rsidP="00177C2F">
            <w:pPr>
              <w:pStyle w:val="TableText"/>
              <w:kinsoku w:val="0"/>
              <w:textAlignment w:val="top"/>
              <w:rPr>
                <w:rFonts w:ascii="Helvetica" w:hAnsi="Helvetica" w:cs="Helvetica"/>
              </w:rPr>
            </w:pPr>
            <w:r w:rsidRPr="00484CF1">
              <w:rPr>
                <w:rFonts w:ascii="Helvetica" w:hAnsi="Helvetica" w:cs="Helvetica"/>
              </w:rPr>
              <w:t>mplsL3VpnIfConfStorageType</w:t>
            </w:r>
            <w:r>
              <w:rPr>
                <w:rFonts w:ascii="Helvetica" w:hAnsi="Helvetica" w:cs="Helvetica" w:hint="eastAsia"/>
              </w:rPr>
              <w:t xml:space="preserve"> </w:t>
            </w:r>
            <w:r w:rsidRPr="00484CF1">
              <w:rPr>
                <w:rFonts w:ascii="Helvetica" w:hAnsi="Helvetica" w:cs="Helvetica" w:hint="eastAsia"/>
              </w:rPr>
              <w:t>(</w:t>
            </w:r>
            <w:r w:rsidRPr="00484CF1">
              <w:rPr>
                <w:rFonts w:ascii="Helvetica" w:hAnsi="Helvetica" w:cs="Helvetica"/>
              </w:rPr>
              <w:t>1.3.6.1.2.1.10.166.11.1.2.1.1.4</w:t>
            </w:r>
            <w:r w:rsidRPr="00484CF1">
              <w:rPr>
                <w:rFonts w:ascii="Helvetica" w:hAnsi="Helvetica" w:cs="Helvetica" w:hint="eastAsia"/>
              </w:rPr>
              <w:t>)</w:t>
            </w:r>
          </w:p>
        </w:tc>
        <w:tc>
          <w:tcPr>
            <w:tcW w:w="1440" w:type="dxa"/>
          </w:tcPr>
          <w:p w14:paraId="63870D73" w14:textId="77777777" w:rsidR="00177C2F" w:rsidRPr="00522330" w:rsidRDefault="00177C2F" w:rsidP="00177C2F">
            <w:pPr>
              <w:pStyle w:val="TableText"/>
              <w:kinsoku w:val="0"/>
              <w:textAlignment w:val="top"/>
              <w:rPr>
                <w:rFonts w:ascii="Helvetica" w:hAnsi="Helvetica" w:cs="Helvetica"/>
              </w:rPr>
            </w:pPr>
            <w:r w:rsidRPr="00484CF1">
              <w:rPr>
                <w:rFonts w:ascii="Helvetica" w:hAnsi="Helvetica" w:cs="Helvetica"/>
              </w:rPr>
              <w:t>read-create</w:t>
            </w:r>
          </w:p>
        </w:tc>
        <w:tc>
          <w:tcPr>
            <w:tcW w:w="1000" w:type="dxa"/>
          </w:tcPr>
          <w:p w14:paraId="4F1BCD7E"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8A73702"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p w14:paraId="41F63892" w14:textId="77777777" w:rsidR="00177C2F" w:rsidRPr="00F57C6E" w:rsidRDefault="00177C2F" w:rsidP="00177C2F">
            <w:pPr>
              <w:pStyle w:val="TableText"/>
              <w:kinsoku w:val="0"/>
              <w:textAlignment w:val="top"/>
              <w:rPr>
                <w:rFonts w:ascii="Helvetica" w:hAnsi="Helvetica" w:cs="Helvetica"/>
              </w:rPr>
            </w:pPr>
          </w:p>
        </w:tc>
      </w:tr>
      <w:tr w:rsidR="00177C2F" w:rsidRPr="00522330" w14:paraId="2D6C7E87" w14:textId="77777777" w:rsidTr="00A84E51">
        <w:tc>
          <w:tcPr>
            <w:tcW w:w="3000" w:type="dxa"/>
          </w:tcPr>
          <w:p w14:paraId="7582B0E5" w14:textId="77777777" w:rsidR="00177C2F" w:rsidRPr="00522330" w:rsidRDefault="00177C2F" w:rsidP="00177C2F">
            <w:pPr>
              <w:pStyle w:val="TableText"/>
              <w:kinsoku w:val="0"/>
              <w:textAlignment w:val="top"/>
              <w:rPr>
                <w:rFonts w:ascii="Helvetica" w:hAnsi="Helvetica" w:cs="Helvetica"/>
              </w:rPr>
            </w:pPr>
            <w:r w:rsidRPr="00484CF1">
              <w:rPr>
                <w:rFonts w:ascii="Helvetica" w:hAnsi="Helvetica" w:cs="Helvetica"/>
              </w:rPr>
              <w:t>mplsL3VpnIfConfRowStatus</w:t>
            </w:r>
            <w:r>
              <w:rPr>
                <w:rFonts w:ascii="Helvetica" w:hAnsi="Helvetica" w:cs="Helvetica" w:hint="eastAsia"/>
              </w:rPr>
              <w:t xml:space="preserve"> </w:t>
            </w:r>
            <w:r w:rsidRPr="00484CF1">
              <w:rPr>
                <w:rFonts w:ascii="Helvetica" w:hAnsi="Helvetica" w:cs="Helvetica" w:hint="eastAsia"/>
              </w:rPr>
              <w:t>(</w:t>
            </w:r>
            <w:r w:rsidRPr="00484CF1">
              <w:rPr>
                <w:rFonts w:ascii="Helvetica" w:hAnsi="Helvetica" w:cs="Helvetica"/>
              </w:rPr>
              <w:t>1.3.6.1.2.1.10.166.11.1.2.1.1.5</w:t>
            </w:r>
            <w:r w:rsidRPr="00484CF1">
              <w:rPr>
                <w:rFonts w:ascii="Helvetica" w:hAnsi="Helvetica" w:cs="Helvetica" w:hint="eastAsia"/>
              </w:rPr>
              <w:t>)</w:t>
            </w:r>
          </w:p>
        </w:tc>
        <w:tc>
          <w:tcPr>
            <w:tcW w:w="1440" w:type="dxa"/>
          </w:tcPr>
          <w:p w14:paraId="31C92D77" w14:textId="77777777" w:rsidR="00177C2F" w:rsidRPr="00522330" w:rsidRDefault="00177C2F" w:rsidP="00177C2F">
            <w:pPr>
              <w:pStyle w:val="TableText"/>
              <w:kinsoku w:val="0"/>
              <w:textAlignment w:val="top"/>
              <w:rPr>
                <w:rFonts w:ascii="Helvetica" w:hAnsi="Helvetica" w:cs="Helvetica"/>
              </w:rPr>
            </w:pPr>
            <w:r w:rsidRPr="00484CF1">
              <w:rPr>
                <w:rFonts w:ascii="Helvetica" w:hAnsi="Helvetica" w:cs="Helvetica"/>
              </w:rPr>
              <w:t>read-create</w:t>
            </w:r>
          </w:p>
        </w:tc>
        <w:tc>
          <w:tcPr>
            <w:tcW w:w="1000" w:type="dxa"/>
          </w:tcPr>
          <w:p w14:paraId="0DE1F3D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0544F2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bl>
    <w:p w14:paraId="363EDD35"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280" w:name="_Toc397420499"/>
      <w:bookmarkStart w:id="2281" w:name="_Toc399318615"/>
      <w:bookmarkStart w:id="2282" w:name="_Toc483388985"/>
      <w:r>
        <w:rPr>
          <w:rFonts w:hint="eastAsia"/>
        </w:rPr>
        <w:t>mplsL3VpnVrfTable</w:t>
      </w:r>
      <w:bookmarkEnd w:id="2280"/>
      <w:bookmarkEnd w:id="2281"/>
      <w:bookmarkEnd w:id="2282"/>
    </w:p>
    <w:p w14:paraId="24B8FDC4"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1.3.6.1.2.1.10.166.11.1.</w:t>
      </w:r>
      <w:r w:rsidR="00177C2F" w:rsidRPr="00364F59">
        <w:rPr>
          <w:rFonts w:eastAsia="黑体" w:hint="eastAsia"/>
          <w:b/>
          <w:bCs/>
          <w:kern w:val="0"/>
          <w:sz w:val="22"/>
          <w:szCs w:val="22"/>
        </w:rPr>
        <w:t>2.2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40BB4D2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7EC14ED" w14:textId="77777777" w:rsidR="00177C2F" w:rsidRPr="00522330" w:rsidRDefault="00166066" w:rsidP="00AA3A6F">
            <w:pPr>
              <w:pStyle w:val="TableHeading"/>
            </w:pPr>
            <w:r>
              <w:t>Object (OID)</w:t>
            </w:r>
          </w:p>
        </w:tc>
        <w:tc>
          <w:tcPr>
            <w:tcW w:w="1440" w:type="dxa"/>
          </w:tcPr>
          <w:p w14:paraId="66EBC84C" w14:textId="77777777" w:rsidR="00177C2F" w:rsidRPr="00522330" w:rsidRDefault="00177C2F" w:rsidP="00AA3A6F">
            <w:pPr>
              <w:pStyle w:val="TableHeading"/>
            </w:pPr>
            <w:r w:rsidRPr="00522330">
              <w:t>Access</w:t>
            </w:r>
          </w:p>
        </w:tc>
        <w:tc>
          <w:tcPr>
            <w:tcW w:w="1000" w:type="dxa"/>
          </w:tcPr>
          <w:p w14:paraId="7E7003A4" w14:textId="77777777" w:rsidR="00177C2F" w:rsidRPr="00522330" w:rsidRDefault="00177C2F" w:rsidP="00AA3A6F">
            <w:pPr>
              <w:pStyle w:val="TableHeading"/>
            </w:pPr>
            <w:r w:rsidRPr="00522330">
              <w:t>PDS</w:t>
            </w:r>
          </w:p>
        </w:tc>
        <w:tc>
          <w:tcPr>
            <w:tcW w:w="2880" w:type="dxa"/>
          </w:tcPr>
          <w:p w14:paraId="2A48AA55" w14:textId="77777777" w:rsidR="00177C2F" w:rsidRPr="00522330" w:rsidRDefault="0039618E" w:rsidP="00AA3A6F">
            <w:pPr>
              <w:pStyle w:val="TableHeading"/>
            </w:pPr>
            <w:r>
              <w:t>Comments</w:t>
            </w:r>
          </w:p>
        </w:tc>
      </w:tr>
      <w:tr w:rsidR="00177C2F" w:rsidRPr="00522330" w14:paraId="45C94185" w14:textId="77777777" w:rsidTr="00A84E51">
        <w:tc>
          <w:tcPr>
            <w:tcW w:w="3000" w:type="dxa"/>
          </w:tcPr>
          <w:p w14:paraId="6C8CB06E" w14:textId="77777777" w:rsidR="00177C2F" w:rsidRPr="005005F6" w:rsidRDefault="00177C2F" w:rsidP="00177C2F">
            <w:pPr>
              <w:pStyle w:val="TableText"/>
              <w:kinsoku w:val="0"/>
              <w:textAlignment w:val="top"/>
              <w:rPr>
                <w:rFonts w:ascii="Helvetica" w:hAnsi="Helvetica" w:cs="Helvetica"/>
              </w:rPr>
            </w:pPr>
            <w:r w:rsidRPr="002815E2">
              <w:rPr>
                <w:rFonts w:ascii="Helvetica" w:hAnsi="Helvetica" w:cs="Helvetica"/>
              </w:rPr>
              <w:t>mplsL3VpnVrfName</w:t>
            </w:r>
            <w:r>
              <w:rPr>
                <w:rFonts w:ascii="Helvetica" w:hAnsi="Helvetica" w:cs="Helvetica" w:hint="eastAsia"/>
              </w:rPr>
              <w:t xml:space="preserve"> (</w:t>
            </w:r>
            <w:r w:rsidRPr="002815E2">
              <w:rPr>
                <w:rFonts w:ascii="Helvetica" w:hAnsi="Helvetica" w:cs="Helvetica"/>
              </w:rPr>
              <w:t>1.3.6.1.2.1.10.166.11.1.2.2.1.1</w:t>
            </w:r>
            <w:r>
              <w:rPr>
                <w:rFonts w:ascii="Helvetica" w:hAnsi="Helvetica" w:cs="Helvetica" w:hint="eastAsia"/>
              </w:rPr>
              <w:t>)</w:t>
            </w:r>
          </w:p>
        </w:tc>
        <w:tc>
          <w:tcPr>
            <w:tcW w:w="1440" w:type="dxa"/>
          </w:tcPr>
          <w:p w14:paraId="6C595A2E"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not-accessible</w:t>
            </w:r>
          </w:p>
        </w:tc>
        <w:tc>
          <w:tcPr>
            <w:tcW w:w="1000" w:type="dxa"/>
          </w:tcPr>
          <w:p w14:paraId="3AE5780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03B160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25323897" w14:textId="77777777" w:rsidTr="00A84E51">
        <w:tc>
          <w:tcPr>
            <w:tcW w:w="3000" w:type="dxa"/>
          </w:tcPr>
          <w:p w14:paraId="54E35485" w14:textId="77777777" w:rsidR="00177C2F" w:rsidRPr="00267192" w:rsidRDefault="00177C2F" w:rsidP="00177C2F">
            <w:pPr>
              <w:pStyle w:val="TableText"/>
              <w:kinsoku w:val="0"/>
              <w:textAlignment w:val="top"/>
              <w:rPr>
                <w:rFonts w:ascii="Helvetica" w:hAnsi="Helvetica" w:cs="Helvetica"/>
              </w:rPr>
            </w:pPr>
            <w:r w:rsidRPr="002815E2">
              <w:rPr>
                <w:rFonts w:ascii="Helvetica" w:hAnsi="Helvetica" w:cs="Helvetica"/>
              </w:rPr>
              <w:t>mplsL3VpnVrfVpnId</w:t>
            </w:r>
            <w:r w:rsidRPr="00E1398A">
              <w:rPr>
                <w:rFonts w:ascii="Helvetica" w:hAnsi="Helvetica" w:cs="Helvetica" w:hint="eastAsia"/>
              </w:rPr>
              <w:t xml:space="preserve"> (</w:t>
            </w:r>
            <w:r w:rsidRPr="002815E2">
              <w:rPr>
                <w:rFonts w:ascii="Helvetica" w:hAnsi="Helvetica" w:cs="Helvetica"/>
              </w:rPr>
              <w:t>1.3.6.1.2.1.10.166.11.1.2.2.1.</w:t>
            </w:r>
            <w:r w:rsidRPr="002815E2">
              <w:rPr>
                <w:rFonts w:ascii="Helvetica" w:hAnsi="Helvetica" w:cs="Helvetica" w:hint="eastAsia"/>
              </w:rPr>
              <w:t>2</w:t>
            </w:r>
            <w:r w:rsidRPr="00E1398A">
              <w:rPr>
                <w:rFonts w:ascii="Helvetica" w:hAnsi="Helvetica" w:cs="Helvetica" w:hint="eastAsia"/>
              </w:rPr>
              <w:t>)</w:t>
            </w:r>
          </w:p>
        </w:tc>
        <w:tc>
          <w:tcPr>
            <w:tcW w:w="1440" w:type="dxa"/>
          </w:tcPr>
          <w:p w14:paraId="302E5DEA" w14:textId="77777777" w:rsidR="00177C2F" w:rsidRPr="0026719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7DD5AD8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96FE85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3C1FAD7B" w14:textId="77777777" w:rsidTr="00A84E51">
        <w:tc>
          <w:tcPr>
            <w:tcW w:w="3000" w:type="dxa"/>
          </w:tcPr>
          <w:p w14:paraId="12B1B58D"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mplsL3VpnVrfDescription</w:t>
            </w:r>
            <w:r w:rsidRPr="002815E2">
              <w:rPr>
                <w:rFonts w:ascii="Helvetica" w:hAnsi="Helvetica" w:cs="Helvetica" w:hint="eastAsia"/>
              </w:rPr>
              <w:t xml:space="preserve"> (</w:t>
            </w:r>
            <w:r w:rsidRPr="002815E2">
              <w:rPr>
                <w:rFonts w:ascii="Helvetica" w:hAnsi="Helvetica" w:cs="Helvetica"/>
              </w:rPr>
              <w:t>1.3.6.1.2.1.10.166.11.1.2.2.1.3</w:t>
            </w:r>
            <w:r w:rsidRPr="002815E2">
              <w:rPr>
                <w:rFonts w:ascii="Helvetica" w:hAnsi="Helvetica" w:cs="Helvetica" w:hint="eastAsia"/>
              </w:rPr>
              <w:t>)</w:t>
            </w:r>
          </w:p>
        </w:tc>
        <w:tc>
          <w:tcPr>
            <w:tcW w:w="1440" w:type="dxa"/>
          </w:tcPr>
          <w:p w14:paraId="468E9AA5"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67CF7D2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E018A3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1C3430A8" w14:textId="77777777" w:rsidTr="00A84E51">
        <w:tc>
          <w:tcPr>
            <w:tcW w:w="3000" w:type="dxa"/>
          </w:tcPr>
          <w:p w14:paraId="264F1131"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mplsL3VpnVrfRD</w:t>
            </w:r>
            <w:r w:rsidRPr="002815E2">
              <w:rPr>
                <w:rFonts w:ascii="Helvetica" w:hAnsi="Helvetica" w:cs="Helvetica" w:hint="eastAsia"/>
              </w:rPr>
              <w:t xml:space="preserve"> (</w:t>
            </w:r>
            <w:r w:rsidRPr="002815E2">
              <w:rPr>
                <w:rFonts w:ascii="Helvetica" w:hAnsi="Helvetica" w:cs="Helvetica"/>
              </w:rPr>
              <w:t>1.3.6.1.2.1.10.166.11.1.2.2.1.</w:t>
            </w:r>
            <w:r w:rsidRPr="002815E2">
              <w:rPr>
                <w:rFonts w:ascii="Helvetica" w:hAnsi="Helvetica" w:cs="Helvetica" w:hint="eastAsia"/>
              </w:rPr>
              <w:t>4)</w:t>
            </w:r>
          </w:p>
        </w:tc>
        <w:tc>
          <w:tcPr>
            <w:tcW w:w="1440" w:type="dxa"/>
          </w:tcPr>
          <w:p w14:paraId="42533F8B"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0EB9A0E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25F470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354351B7" w14:textId="77777777" w:rsidTr="00A84E51">
        <w:tc>
          <w:tcPr>
            <w:tcW w:w="3000" w:type="dxa"/>
          </w:tcPr>
          <w:p w14:paraId="193B6C76"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mplsL3VpnVrfCreationTime</w:t>
            </w:r>
            <w:r w:rsidRPr="002815E2">
              <w:rPr>
                <w:rFonts w:ascii="Helvetica" w:hAnsi="Helvetica" w:cs="Helvetica" w:hint="eastAsia"/>
              </w:rPr>
              <w:t xml:space="preserve"> (</w:t>
            </w:r>
            <w:r w:rsidRPr="002815E2">
              <w:rPr>
                <w:rFonts w:ascii="Helvetica" w:hAnsi="Helvetica" w:cs="Helvetica"/>
              </w:rPr>
              <w:t>1.3.6.1.2.1.10.166.11.1.2.2.1.</w:t>
            </w:r>
            <w:r w:rsidRPr="002815E2">
              <w:rPr>
                <w:rFonts w:ascii="Helvetica" w:hAnsi="Helvetica" w:cs="Helvetica" w:hint="eastAsia"/>
              </w:rPr>
              <w:t>5)</w:t>
            </w:r>
          </w:p>
        </w:tc>
        <w:tc>
          <w:tcPr>
            <w:tcW w:w="1440" w:type="dxa"/>
          </w:tcPr>
          <w:p w14:paraId="17BCA3AA"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14:paraId="3ADF7E7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B03363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65E6BF4D" w14:textId="77777777" w:rsidTr="00A84E51">
        <w:tc>
          <w:tcPr>
            <w:tcW w:w="3000" w:type="dxa"/>
          </w:tcPr>
          <w:p w14:paraId="72A2B7BD"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mplsL3VpnVrfOperStatus</w:t>
            </w:r>
            <w:r>
              <w:rPr>
                <w:rFonts w:ascii="Helvetica" w:hAnsi="Helvetica" w:cs="Helvetica" w:hint="eastAsia"/>
              </w:rPr>
              <w:t xml:space="preserve"> (</w:t>
            </w:r>
            <w:r w:rsidRPr="002815E2">
              <w:rPr>
                <w:rFonts w:ascii="Helvetica" w:hAnsi="Helvetica" w:cs="Helvetica"/>
              </w:rPr>
              <w:t>1.3.6.1.2.1.10.166.11.1.2.2.1.6</w:t>
            </w:r>
            <w:r>
              <w:rPr>
                <w:rFonts w:ascii="Helvetica" w:hAnsi="Helvetica" w:cs="Helvetica" w:hint="eastAsia"/>
              </w:rPr>
              <w:t>)</w:t>
            </w:r>
          </w:p>
        </w:tc>
        <w:tc>
          <w:tcPr>
            <w:tcW w:w="1440" w:type="dxa"/>
          </w:tcPr>
          <w:p w14:paraId="676FBAD4"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14:paraId="445F49E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6A2280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44C660B0" w14:textId="77777777" w:rsidTr="00A84E51">
        <w:tc>
          <w:tcPr>
            <w:tcW w:w="3000" w:type="dxa"/>
          </w:tcPr>
          <w:p w14:paraId="6045EB9A"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mplsL3VpnVrfActiveInterfaces</w:t>
            </w:r>
            <w:r w:rsidRPr="002815E2">
              <w:rPr>
                <w:rFonts w:ascii="Helvetica" w:hAnsi="Helvetica" w:cs="Helvetica" w:hint="eastAsia"/>
              </w:rPr>
              <w:t xml:space="preserve"> (</w:t>
            </w:r>
            <w:r w:rsidRPr="002815E2">
              <w:rPr>
                <w:rFonts w:ascii="Helvetica" w:hAnsi="Helvetica" w:cs="Helvetica"/>
              </w:rPr>
              <w:t>1.3.6.1.2.1.10.166.11.1.2.2.1.7</w:t>
            </w:r>
            <w:r w:rsidRPr="002815E2">
              <w:rPr>
                <w:rFonts w:ascii="Helvetica" w:hAnsi="Helvetica" w:cs="Helvetica" w:hint="eastAsia"/>
              </w:rPr>
              <w:t>)</w:t>
            </w:r>
          </w:p>
        </w:tc>
        <w:tc>
          <w:tcPr>
            <w:tcW w:w="1440" w:type="dxa"/>
          </w:tcPr>
          <w:p w14:paraId="756C4BBB"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14:paraId="56A24E8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BAA713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5BBD15D0" w14:textId="77777777" w:rsidTr="00A84E51">
        <w:tc>
          <w:tcPr>
            <w:tcW w:w="3000" w:type="dxa"/>
          </w:tcPr>
          <w:p w14:paraId="097816A2"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mplsL3VpnVrfAssociatedInterfaces</w:t>
            </w:r>
            <w:r w:rsidRPr="002815E2">
              <w:rPr>
                <w:rFonts w:ascii="Helvetica" w:hAnsi="Helvetica" w:cs="Helvetica" w:hint="eastAsia"/>
              </w:rPr>
              <w:t xml:space="preserve"> (</w:t>
            </w:r>
            <w:r w:rsidRPr="002815E2">
              <w:rPr>
                <w:rFonts w:ascii="Helvetica" w:hAnsi="Helvetica" w:cs="Helvetica"/>
              </w:rPr>
              <w:t>1.3.6.1.2.1.10.166.11.1.2.2.1.8</w:t>
            </w:r>
            <w:r w:rsidRPr="002815E2">
              <w:rPr>
                <w:rFonts w:ascii="Helvetica" w:hAnsi="Helvetica" w:cs="Helvetica" w:hint="eastAsia"/>
              </w:rPr>
              <w:t>)</w:t>
            </w:r>
          </w:p>
        </w:tc>
        <w:tc>
          <w:tcPr>
            <w:tcW w:w="1440" w:type="dxa"/>
          </w:tcPr>
          <w:p w14:paraId="5F08FE65"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14:paraId="771455B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2290BF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79E17694" w14:textId="77777777" w:rsidTr="00A84E51">
        <w:tc>
          <w:tcPr>
            <w:tcW w:w="3000" w:type="dxa"/>
          </w:tcPr>
          <w:p w14:paraId="7FFABBE7"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mplsL3VpnVrfConfMidRteThresh</w:t>
            </w:r>
            <w:r w:rsidRPr="002815E2">
              <w:rPr>
                <w:rFonts w:ascii="Helvetica" w:hAnsi="Helvetica" w:cs="Helvetica" w:hint="eastAsia"/>
              </w:rPr>
              <w:t xml:space="preserve"> (</w:t>
            </w:r>
            <w:r w:rsidRPr="002815E2">
              <w:rPr>
                <w:rFonts w:ascii="Helvetica" w:hAnsi="Helvetica" w:cs="Helvetica"/>
              </w:rPr>
              <w:t>1.3.6.1.2.1.10.166.11.1.2.2.1.9</w:t>
            </w:r>
            <w:r w:rsidRPr="002815E2">
              <w:rPr>
                <w:rFonts w:ascii="Helvetica" w:hAnsi="Helvetica" w:cs="Helvetica" w:hint="eastAsia"/>
              </w:rPr>
              <w:t>)</w:t>
            </w:r>
          </w:p>
        </w:tc>
        <w:tc>
          <w:tcPr>
            <w:tcW w:w="1440" w:type="dxa"/>
          </w:tcPr>
          <w:p w14:paraId="510789F9"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2944F57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588BDA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tc>
      </w:tr>
      <w:tr w:rsidR="00177C2F" w:rsidRPr="00522330" w14:paraId="660E46BD" w14:textId="77777777" w:rsidTr="00A84E51">
        <w:tc>
          <w:tcPr>
            <w:tcW w:w="3000" w:type="dxa"/>
          </w:tcPr>
          <w:p w14:paraId="598EF8B6"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mplsL3VpnVrfConfHighRteThresh</w:t>
            </w:r>
            <w:r w:rsidRPr="002815E2">
              <w:rPr>
                <w:rFonts w:ascii="Helvetica" w:hAnsi="Helvetica" w:cs="Helvetica" w:hint="eastAsia"/>
              </w:rPr>
              <w:t xml:space="preserve"> (</w:t>
            </w:r>
            <w:r w:rsidRPr="002815E2">
              <w:rPr>
                <w:rFonts w:ascii="Helvetica" w:hAnsi="Helvetica" w:cs="Helvetica"/>
              </w:rPr>
              <w:t>1.3.6.1.2.1.10.166.11.1.2.2.1.</w:t>
            </w:r>
            <w:r w:rsidRPr="002815E2">
              <w:rPr>
                <w:rFonts w:ascii="Helvetica" w:hAnsi="Helvetica" w:cs="Helvetica" w:hint="eastAsia"/>
              </w:rPr>
              <w:t>10)</w:t>
            </w:r>
          </w:p>
        </w:tc>
        <w:tc>
          <w:tcPr>
            <w:tcW w:w="1440" w:type="dxa"/>
          </w:tcPr>
          <w:p w14:paraId="5CE83C27"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54587C6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1AA871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tc>
      </w:tr>
      <w:tr w:rsidR="00177C2F" w:rsidRPr="00522330" w14:paraId="3ECED20E" w14:textId="77777777" w:rsidTr="00A84E51">
        <w:tc>
          <w:tcPr>
            <w:tcW w:w="3000" w:type="dxa"/>
          </w:tcPr>
          <w:p w14:paraId="4CBCAD61"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mplsL3VpnVrfConfMaxRoutes</w:t>
            </w:r>
            <w:r>
              <w:rPr>
                <w:rFonts w:ascii="Helvetica" w:hAnsi="Helvetica" w:cs="Helvetica" w:hint="eastAsia"/>
              </w:rPr>
              <w:t xml:space="preserve"> (</w:t>
            </w:r>
            <w:r w:rsidRPr="002815E2">
              <w:rPr>
                <w:rFonts w:ascii="Helvetica" w:hAnsi="Helvetica" w:cs="Helvetica"/>
              </w:rPr>
              <w:t>1.3.6.1.2.1.10.166.11.1.2.2.1.11</w:t>
            </w:r>
            <w:r>
              <w:rPr>
                <w:rFonts w:ascii="Helvetica" w:hAnsi="Helvetica" w:cs="Helvetica" w:hint="eastAsia"/>
              </w:rPr>
              <w:t>)</w:t>
            </w:r>
          </w:p>
        </w:tc>
        <w:tc>
          <w:tcPr>
            <w:tcW w:w="1440" w:type="dxa"/>
          </w:tcPr>
          <w:p w14:paraId="7D545194"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26CA97D3"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52F334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tc>
      </w:tr>
      <w:tr w:rsidR="00177C2F" w:rsidRPr="00522330" w14:paraId="6CE3CD22" w14:textId="77777777" w:rsidTr="00A84E51">
        <w:tc>
          <w:tcPr>
            <w:tcW w:w="3000" w:type="dxa"/>
          </w:tcPr>
          <w:p w14:paraId="1F5D43D2"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mplsL3VpnVrfConfLastChanged</w:t>
            </w:r>
            <w:r w:rsidRPr="002815E2">
              <w:rPr>
                <w:rFonts w:ascii="Helvetica" w:hAnsi="Helvetica" w:cs="Helvetica" w:hint="eastAsia"/>
              </w:rPr>
              <w:t xml:space="preserve"> (</w:t>
            </w:r>
            <w:r w:rsidRPr="002815E2">
              <w:rPr>
                <w:rFonts w:ascii="Helvetica" w:hAnsi="Helvetica" w:cs="Helvetica"/>
              </w:rPr>
              <w:t>1.3.6.1.2.1.10.166.11.1.2.2.1.1</w:t>
            </w:r>
            <w:r w:rsidRPr="002815E2">
              <w:rPr>
                <w:rFonts w:ascii="Helvetica" w:hAnsi="Helvetica" w:cs="Helvetica" w:hint="eastAsia"/>
              </w:rPr>
              <w:t>2)</w:t>
            </w:r>
          </w:p>
        </w:tc>
        <w:tc>
          <w:tcPr>
            <w:tcW w:w="1440" w:type="dxa"/>
          </w:tcPr>
          <w:p w14:paraId="57FF95DF"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14:paraId="032569E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D5C66E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37334883" w14:textId="77777777" w:rsidTr="00A84E51">
        <w:tc>
          <w:tcPr>
            <w:tcW w:w="3000" w:type="dxa"/>
          </w:tcPr>
          <w:p w14:paraId="7A418ACF"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mplsL3VpnVrfConfRowStatus</w:t>
            </w:r>
            <w:r w:rsidRPr="002815E2">
              <w:rPr>
                <w:rFonts w:ascii="Helvetica" w:hAnsi="Helvetica" w:cs="Helvetica" w:hint="eastAsia"/>
              </w:rPr>
              <w:t xml:space="preserve"> (</w:t>
            </w:r>
            <w:r w:rsidRPr="002815E2">
              <w:rPr>
                <w:rFonts w:ascii="Helvetica" w:hAnsi="Helvetica" w:cs="Helvetica"/>
              </w:rPr>
              <w:t>1.3.6.1.2.1.10.166.11.1.2.2.1.1</w:t>
            </w:r>
            <w:r w:rsidRPr="002815E2">
              <w:rPr>
                <w:rFonts w:ascii="Helvetica" w:hAnsi="Helvetica" w:cs="Helvetica" w:hint="eastAsia"/>
              </w:rPr>
              <w:t>3)</w:t>
            </w:r>
          </w:p>
        </w:tc>
        <w:tc>
          <w:tcPr>
            <w:tcW w:w="1440" w:type="dxa"/>
          </w:tcPr>
          <w:p w14:paraId="3F7711F9"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55F9512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8AB1AE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204F66F3" w14:textId="77777777" w:rsidTr="00A84E51">
        <w:tc>
          <w:tcPr>
            <w:tcW w:w="3000" w:type="dxa"/>
          </w:tcPr>
          <w:p w14:paraId="45719F75"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mplsL3VpnVrfConfAdminStatus</w:t>
            </w:r>
            <w:r w:rsidRPr="002815E2">
              <w:rPr>
                <w:rFonts w:ascii="Helvetica" w:hAnsi="Helvetica" w:cs="Helvetica" w:hint="eastAsia"/>
              </w:rPr>
              <w:t xml:space="preserve"> (</w:t>
            </w:r>
            <w:r w:rsidRPr="002815E2">
              <w:rPr>
                <w:rFonts w:ascii="Helvetica" w:hAnsi="Helvetica" w:cs="Helvetica"/>
              </w:rPr>
              <w:t>1.3.6.1.2.1.10.166.11.1.2.2.1.1</w:t>
            </w:r>
            <w:r w:rsidRPr="002815E2">
              <w:rPr>
                <w:rFonts w:ascii="Helvetica" w:hAnsi="Helvetica" w:cs="Helvetica" w:hint="eastAsia"/>
              </w:rPr>
              <w:t>4)</w:t>
            </w:r>
          </w:p>
        </w:tc>
        <w:tc>
          <w:tcPr>
            <w:tcW w:w="1440" w:type="dxa"/>
          </w:tcPr>
          <w:p w14:paraId="32FF2B7D"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0234280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5F0C20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tc>
      </w:tr>
      <w:tr w:rsidR="00177C2F" w:rsidRPr="00522330" w14:paraId="16B18BE9" w14:textId="77777777" w:rsidTr="00A84E51">
        <w:tc>
          <w:tcPr>
            <w:tcW w:w="3000" w:type="dxa"/>
          </w:tcPr>
          <w:p w14:paraId="212D46CE"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mplsL3VpnVrfConfStorageType</w:t>
            </w:r>
            <w:r w:rsidRPr="002815E2">
              <w:rPr>
                <w:rFonts w:ascii="Helvetica" w:hAnsi="Helvetica" w:cs="Helvetica" w:hint="eastAsia"/>
              </w:rPr>
              <w:t xml:space="preserve"> (</w:t>
            </w:r>
            <w:r w:rsidRPr="002815E2">
              <w:rPr>
                <w:rFonts w:ascii="Helvetica" w:hAnsi="Helvetica" w:cs="Helvetica"/>
              </w:rPr>
              <w:t>1.3.6.1.2.1.10.166.11.1.2.2.1.1</w:t>
            </w:r>
            <w:r w:rsidRPr="002815E2">
              <w:rPr>
                <w:rFonts w:ascii="Helvetica" w:hAnsi="Helvetica" w:cs="Helvetica" w:hint="eastAsia"/>
              </w:rPr>
              <w:t>5)</w:t>
            </w:r>
          </w:p>
        </w:tc>
        <w:tc>
          <w:tcPr>
            <w:tcW w:w="1440" w:type="dxa"/>
          </w:tcPr>
          <w:p w14:paraId="61020E19"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26E3B6F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8EDF792" w14:textId="77777777" w:rsidR="00177C2F" w:rsidRPr="00F57C6E" w:rsidRDefault="00177C2F" w:rsidP="00177C2F">
            <w:pPr>
              <w:pStyle w:val="pb1body1"/>
              <w:spacing w:before="312"/>
              <w:rPr>
                <w:rFonts w:ascii="Helvetica" w:hAnsi="Helvetica" w:cs="Helvetica"/>
                <w:sz w:val="21"/>
                <w:szCs w:val="21"/>
              </w:rPr>
            </w:pPr>
            <w:r w:rsidRPr="00F57C6E">
              <w:rPr>
                <w:rFonts w:ascii="Helvetica" w:hAnsi="Helvetica" w:cs="Helvetica" w:hint="eastAsia"/>
                <w:sz w:val="21"/>
                <w:szCs w:val="21"/>
              </w:rPr>
              <w:t>Only support read.</w:t>
            </w:r>
            <w:r w:rsidRPr="00F57C6E">
              <w:rPr>
                <w:rFonts w:ascii="Helvetica" w:hAnsi="Helvetica" w:cs="Helvetica"/>
                <w:sz w:val="21"/>
                <w:szCs w:val="21"/>
              </w:rPr>
              <w:t xml:space="preserve"> </w:t>
            </w:r>
          </w:p>
          <w:p w14:paraId="2C3F6279" w14:textId="77777777" w:rsidR="00177C2F" w:rsidRPr="00B73FB6" w:rsidRDefault="00177C2F" w:rsidP="00177C2F">
            <w:pPr>
              <w:pStyle w:val="pb1body1"/>
              <w:spacing w:before="312"/>
              <w:ind w:firstLine="480"/>
              <w:rPr>
                <w:rFonts w:ascii="Helvetica" w:hAnsi="Helvetica" w:cs="Helvetica"/>
              </w:rPr>
            </w:pPr>
          </w:p>
        </w:tc>
      </w:tr>
    </w:tbl>
    <w:p w14:paraId="345115DA"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283" w:name="_Toc397420500"/>
      <w:bookmarkStart w:id="2284" w:name="_Toc399318616"/>
      <w:bookmarkStart w:id="2285" w:name="_Toc483388986"/>
      <w:r>
        <w:rPr>
          <w:rFonts w:hint="eastAsia"/>
        </w:rPr>
        <w:t>mplsL3VpnVrfRTTable</w:t>
      </w:r>
      <w:bookmarkEnd w:id="2283"/>
      <w:bookmarkEnd w:id="2284"/>
      <w:bookmarkEnd w:id="2285"/>
    </w:p>
    <w:p w14:paraId="25C02C7B"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1.3.6.1.2.1.10.166.11.1.</w:t>
      </w:r>
      <w:r w:rsidR="00177C2F" w:rsidRPr="00364F59">
        <w:rPr>
          <w:rFonts w:eastAsia="黑体" w:hint="eastAsia"/>
          <w:b/>
          <w:bCs/>
          <w:kern w:val="0"/>
          <w:sz w:val="22"/>
          <w:szCs w:val="22"/>
        </w:rPr>
        <w:t>2.3</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61AC010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8772DD1" w14:textId="77777777" w:rsidR="00177C2F" w:rsidRPr="00522330" w:rsidRDefault="00166066" w:rsidP="00AA3A6F">
            <w:pPr>
              <w:pStyle w:val="TableHeading"/>
            </w:pPr>
            <w:r>
              <w:t>Object (OID)</w:t>
            </w:r>
          </w:p>
        </w:tc>
        <w:tc>
          <w:tcPr>
            <w:tcW w:w="1440" w:type="dxa"/>
          </w:tcPr>
          <w:p w14:paraId="6F25A189" w14:textId="77777777" w:rsidR="00177C2F" w:rsidRPr="00522330" w:rsidRDefault="00177C2F" w:rsidP="00AA3A6F">
            <w:pPr>
              <w:pStyle w:val="TableHeading"/>
            </w:pPr>
            <w:r w:rsidRPr="00522330">
              <w:t>Access</w:t>
            </w:r>
          </w:p>
        </w:tc>
        <w:tc>
          <w:tcPr>
            <w:tcW w:w="1000" w:type="dxa"/>
          </w:tcPr>
          <w:p w14:paraId="11B2F338" w14:textId="77777777" w:rsidR="00177C2F" w:rsidRPr="00522330" w:rsidRDefault="00177C2F" w:rsidP="00AA3A6F">
            <w:pPr>
              <w:pStyle w:val="TableHeading"/>
            </w:pPr>
            <w:r w:rsidRPr="00522330">
              <w:t>PDS</w:t>
            </w:r>
          </w:p>
        </w:tc>
        <w:tc>
          <w:tcPr>
            <w:tcW w:w="2880" w:type="dxa"/>
          </w:tcPr>
          <w:p w14:paraId="192954EF" w14:textId="77777777" w:rsidR="00177C2F" w:rsidRPr="00522330" w:rsidRDefault="0039618E" w:rsidP="00AA3A6F">
            <w:pPr>
              <w:pStyle w:val="TableHeading"/>
            </w:pPr>
            <w:r>
              <w:t>Comments</w:t>
            </w:r>
          </w:p>
        </w:tc>
      </w:tr>
      <w:tr w:rsidR="00177C2F" w:rsidRPr="00522330" w14:paraId="6251B63C" w14:textId="77777777" w:rsidTr="00A84E51">
        <w:tc>
          <w:tcPr>
            <w:tcW w:w="3000" w:type="dxa"/>
          </w:tcPr>
          <w:p w14:paraId="1EB07031"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mplsL3VpnVrfRTIndex</w:t>
            </w:r>
            <w:r>
              <w:rPr>
                <w:rFonts w:ascii="Helvetica" w:hAnsi="Helvetica" w:cs="Helvetica" w:hint="eastAsia"/>
              </w:rPr>
              <w:t xml:space="preserve"> (</w:t>
            </w:r>
            <w:r w:rsidRPr="002815E2">
              <w:rPr>
                <w:rFonts w:ascii="Helvetica" w:hAnsi="Helvetica" w:cs="Helvetica"/>
              </w:rPr>
              <w:t>1.3.6.1.2.1.10.166.11.1.2.3.1.2</w:t>
            </w:r>
            <w:r>
              <w:rPr>
                <w:rFonts w:ascii="Helvetica" w:hAnsi="Helvetica" w:cs="Helvetica" w:hint="eastAsia"/>
              </w:rPr>
              <w:t>)</w:t>
            </w:r>
          </w:p>
        </w:tc>
        <w:tc>
          <w:tcPr>
            <w:tcW w:w="1440" w:type="dxa"/>
          </w:tcPr>
          <w:p w14:paraId="71CCCAEF"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not-accessible</w:t>
            </w:r>
          </w:p>
        </w:tc>
        <w:tc>
          <w:tcPr>
            <w:tcW w:w="1000" w:type="dxa"/>
          </w:tcPr>
          <w:p w14:paraId="5892296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A4C75D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3B3A5DF6" w14:textId="77777777" w:rsidTr="00A84E51">
        <w:tc>
          <w:tcPr>
            <w:tcW w:w="3000" w:type="dxa"/>
          </w:tcPr>
          <w:p w14:paraId="73C902D2"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mplsL3VpnVrfRTType</w:t>
            </w:r>
            <w:r w:rsidRPr="002815E2">
              <w:rPr>
                <w:rFonts w:ascii="Helvetica" w:hAnsi="Helvetica" w:cs="Helvetica" w:hint="eastAsia"/>
              </w:rPr>
              <w:t xml:space="preserve"> (</w:t>
            </w:r>
            <w:r w:rsidRPr="002815E2">
              <w:rPr>
                <w:rFonts w:ascii="Helvetica" w:hAnsi="Helvetica" w:cs="Helvetica"/>
              </w:rPr>
              <w:t>1.3.6.1.2.1.10.166.11.1.2.3.1.3</w:t>
            </w:r>
            <w:r w:rsidRPr="002815E2">
              <w:rPr>
                <w:rFonts w:ascii="Helvetica" w:hAnsi="Helvetica" w:cs="Helvetica" w:hint="eastAsia"/>
              </w:rPr>
              <w:t>)</w:t>
            </w:r>
          </w:p>
        </w:tc>
        <w:tc>
          <w:tcPr>
            <w:tcW w:w="1440" w:type="dxa"/>
          </w:tcPr>
          <w:p w14:paraId="017E2921"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not-accessible</w:t>
            </w:r>
          </w:p>
        </w:tc>
        <w:tc>
          <w:tcPr>
            <w:tcW w:w="1000" w:type="dxa"/>
          </w:tcPr>
          <w:p w14:paraId="5FFC8DC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6D7433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2BF3A636" w14:textId="77777777" w:rsidTr="00A84E51">
        <w:tc>
          <w:tcPr>
            <w:tcW w:w="3000" w:type="dxa"/>
          </w:tcPr>
          <w:p w14:paraId="49337D35"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w:t>
            </w:r>
            <w:r w:rsidRPr="002815E2">
              <w:rPr>
                <w:rFonts w:ascii="Helvetica" w:hAnsi="Helvetica" w:cs="Helvetica" w:hint="eastAsia"/>
              </w:rPr>
              <w:t xml:space="preserve"> (</w:t>
            </w:r>
            <w:r w:rsidRPr="002815E2">
              <w:rPr>
                <w:rFonts w:ascii="Helvetica" w:hAnsi="Helvetica" w:cs="Helvetica"/>
              </w:rPr>
              <w:t>1.3.6.1.2.1.10.166.11.1.2.3.1.4</w:t>
            </w:r>
            <w:r w:rsidRPr="002815E2">
              <w:rPr>
                <w:rFonts w:ascii="Helvetica" w:hAnsi="Helvetica" w:cs="Helvetica" w:hint="eastAsia"/>
              </w:rPr>
              <w:t>)</w:t>
            </w:r>
          </w:p>
        </w:tc>
        <w:tc>
          <w:tcPr>
            <w:tcW w:w="1440" w:type="dxa"/>
          </w:tcPr>
          <w:p w14:paraId="57574819"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4A75CBD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41A9C8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tc>
      </w:tr>
      <w:tr w:rsidR="00177C2F" w:rsidRPr="00522330" w14:paraId="5D127389" w14:textId="77777777" w:rsidTr="00A84E51">
        <w:tc>
          <w:tcPr>
            <w:tcW w:w="3000" w:type="dxa"/>
          </w:tcPr>
          <w:p w14:paraId="3D3C1DD0"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mplsL3VpnVrfRTDescr</w:t>
            </w:r>
            <w:r w:rsidRPr="002815E2">
              <w:rPr>
                <w:rFonts w:ascii="Helvetica" w:hAnsi="Helvetica" w:cs="Helvetica" w:hint="eastAsia"/>
              </w:rPr>
              <w:t xml:space="preserve"> (</w:t>
            </w:r>
            <w:r w:rsidRPr="002815E2">
              <w:rPr>
                <w:rFonts w:ascii="Helvetica" w:hAnsi="Helvetica" w:cs="Helvetica"/>
              </w:rPr>
              <w:t>1.3.6.1.2.1.10.166.11.1.2.3.1.5</w:t>
            </w:r>
            <w:r w:rsidRPr="002815E2">
              <w:rPr>
                <w:rFonts w:ascii="Helvetica" w:hAnsi="Helvetica" w:cs="Helvetica" w:hint="eastAsia"/>
              </w:rPr>
              <w:t>)</w:t>
            </w:r>
          </w:p>
        </w:tc>
        <w:tc>
          <w:tcPr>
            <w:tcW w:w="1440" w:type="dxa"/>
          </w:tcPr>
          <w:p w14:paraId="4650973E"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1CC707D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A8435D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tc>
      </w:tr>
      <w:tr w:rsidR="00177C2F" w:rsidRPr="00522330" w14:paraId="547F0737" w14:textId="77777777" w:rsidTr="00A84E51">
        <w:tc>
          <w:tcPr>
            <w:tcW w:w="3000" w:type="dxa"/>
          </w:tcPr>
          <w:p w14:paraId="27E74755"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mplsL3VpnVrfRTRowStatus</w:t>
            </w:r>
            <w:r w:rsidRPr="002815E2">
              <w:rPr>
                <w:rFonts w:ascii="Helvetica" w:hAnsi="Helvetica" w:cs="Helvetica" w:hint="eastAsia"/>
              </w:rPr>
              <w:t xml:space="preserve"> (</w:t>
            </w:r>
            <w:r w:rsidRPr="002815E2">
              <w:rPr>
                <w:rFonts w:ascii="Helvetica" w:hAnsi="Helvetica" w:cs="Helvetica"/>
              </w:rPr>
              <w:t>1.3.6.1.2.1.10.166.11.1.2.3.1.</w:t>
            </w:r>
            <w:r w:rsidRPr="002815E2">
              <w:rPr>
                <w:rFonts w:ascii="Helvetica" w:hAnsi="Helvetica" w:cs="Helvetica" w:hint="eastAsia"/>
              </w:rPr>
              <w:t>6)</w:t>
            </w:r>
          </w:p>
        </w:tc>
        <w:tc>
          <w:tcPr>
            <w:tcW w:w="1440" w:type="dxa"/>
          </w:tcPr>
          <w:p w14:paraId="6EA84551"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4878328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63759D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tc>
      </w:tr>
      <w:tr w:rsidR="00177C2F" w:rsidRPr="00522330" w14:paraId="42EAE3DE" w14:textId="77777777" w:rsidTr="00A84E51">
        <w:tc>
          <w:tcPr>
            <w:tcW w:w="3000" w:type="dxa"/>
          </w:tcPr>
          <w:p w14:paraId="2844AEF6"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mplsL3VpnVrfRTStorageType</w:t>
            </w:r>
            <w:r>
              <w:rPr>
                <w:rFonts w:ascii="Helvetica" w:hAnsi="Helvetica" w:cs="Helvetica" w:hint="eastAsia"/>
              </w:rPr>
              <w:t xml:space="preserve"> (</w:t>
            </w:r>
            <w:r w:rsidRPr="002815E2">
              <w:rPr>
                <w:rFonts w:ascii="Helvetica" w:hAnsi="Helvetica" w:cs="Helvetica"/>
              </w:rPr>
              <w:t>1.3.6.1.2.1.10.166.11.1.2.3.1.</w:t>
            </w:r>
            <w:r w:rsidRPr="002815E2">
              <w:rPr>
                <w:rFonts w:ascii="Helvetica" w:hAnsi="Helvetica" w:cs="Helvetica" w:hint="eastAsia"/>
              </w:rPr>
              <w:t>7</w:t>
            </w:r>
            <w:r>
              <w:rPr>
                <w:rFonts w:ascii="Helvetica" w:hAnsi="Helvetica" w:cs="Helvetica" w:hint="eastAsia"/>
              </w:rPr>
              <w:t>)</w:t>
            </w:r>
          </w:p>
        </w:tc>
        <w:tc>
          <w:tcPr>
            <w:tcW w:w="1440" w:type="dxa"/>
          </w:tcPr>
          <w:p w14:paraId="6DF8CF02"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7D2A700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0193AA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tc>
      </w:tr>
    </w:tbl>
    <w:p w14:paraId="48348A06"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286" w:name="_Toc397420501"/>
      <w:bookmarkStart w:id="2287" w:name="_Toc399318617"/>
      <w:bookmarkStart w:id="2288" w:name="_Toc483388987"/>
      <w:r>
        <w:rPr>
          <w:rFonts w:hint="eastAsia"/>
        </w:rPr>
        <w:t>mplsL3VpnVrfSecTable</w:t>
      </w:r>
      <w:bookmarkEnd w:id="2286"/>
      <w:bookmarkEnd w:id="2287"/>
      <w:bookmarkEnd w:id="2288"/>
    </w:p>
    <w:p w14:paraId="229FE1DF"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1.3.6.1.2.1.10.166.11.1.</w:t>
      </w:r>
      <w:r w:rsidR="00177C2F" w:rsidRPr="00364F59">
        <w:rPr>
          <w:rFonts w:eastAsia="黑体" w:hint="eastAsia"/>
          <w:b/>
          <w:bCs/>
          <w:kern w:val="0"/>
          <w:sz w:val="22"/>
          <w:szCs w:val="22"/>
        </w:rPr>
        <w:t>2.6</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28FB19A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AA8EBBF" w14:textId="77777777" w:rsidR="00177C2F" w:rsidRPr="00522330" w:rsidRDefault="00166066" w:rsidP="00AA3A6F">
            <w:pPr>
              <w:pStyle w:val="TableHeading"/>
            </w:pPr>
            <w:r>
              <w:t>Object (OID)</w:t>
            </w:r>
          </w:p>
        </w:tc>
        <w:tc>
          <w:tcPr>
            <w:tcW w:w="1440" w:type="dxa"/>
          </w:tcPr>
          <w:p w14:paraId="6D68E004" w14:textId="77777777" w:rsidR="00177C2F" w:rsidRPr="00522330" w:rsidRDefault="00177C2F" w:rsidP="00AA3A6F">
            <w:pPr>
              <w:pStyle w:val="TableHeading"/>
            </w:pPr>
            <w:r w:rsidRPr="00522330">
              <w:t>Access</w:t>
            </w:r>
          </w:p>
        </w:tc>
        <w:tc>
          <w:tcPr>
            <w:tcW w:w="1000" w:type="dxa"/>
          </w:tcPr>
          <w:p w14:paraId="6B66ED4A" w14:textId="77777777" w:rsidR="00177C2F" w:rsidRPr="00522330" w:rsidRDefault="00177C2F" w:rsidP="00AA3A6F">
            <w:pPr>
              <w:pStyle w:val="TableHeading"/>
            </w:pPr>
            <w:r w:rsidRPr="00522330">
              <w:t>PDS</w:t>
            </w:r>
          </w:p>
        </w:tc>
        <w:tc>
          <w:tcPr>
            <w:tcW w:w="2880" w:type="dxa"/>
          </w:tcPr>
          <w:p w14:paraId="66AA2931" w14:textId="77777777" w:rsidR="00177C2F" w:rsidRPr="00522330" w:rsidRDefault="0039618E" w:rsidP="00AA3A6F">
            <w:pPr>
              <w:pStyle w:val="TableHeading"/>
            </w:pPr>
            <w:r>
              <w:t>Comments</w:t>
            </w:r>
          </w:p>
        </w:tc>
      </w:tr>
      <w:tr w:rsidR="00177C2F" w:rsidRPr="00522330" w14:paraId="09E2CF18" w14:textId="77777777" w:rsidTr="00A84E51">
        <w:tc>
          <w:tcPr>
            <w:tcW w:w="3000" w:type="dxa"/>
          </w:tcPr>
          <w:p w14:paraId="44135E14" w14:textId="77777777" w:rsidR="00177C2F" w:rsidRPr="005005F6" w:rsidRDefault="00177C2F" w:rsidP="00177C2F">
            <w:pPr>
              <w:pStyle w:val="TableText"/>
              <w:kinsoku w:val="0"/>
              <w:textAlignment w:val="top"/>
              <w:rPr>
                <w:rFonts w:ascii="Helvetica" w:hAnsi="Helvetica" w:cs="Helvetica"/>
              </w:rPr>
            </w:pPr>
            <w:r w:rsidRPr="002815E2">
              <w:rPr>
                <w:rFonts w:ascii="Helvetica" w:hAnsi="Helvetica" w:cs="Helvetica"/>
              </w:rPr>
              <w:t>mplsL3VpnVrfSecIllegalLblVltns</w:t>
            </w:r>
            <w:r>
              <w:rPr>
                <w:rFonts w:ascii="Helvetica" w:hAnsi="Helvetica" w:cs="Helvetica" w:hint="eastAsia"/>
              </w:rPr>
              <w:t xml:space="preserve"> (</w:t>
            </w:r>
            <w:r w:rsidRPr="002815E2">
              <w:rPr>
                <w:rFonts w:ascii="Helvetica" w:hAnsi="Helvetica" w:cs="Helvetica"/>
              </w:rPr>
              <w:t>1.3.6.1.2.1.10.166.11.1.2.6.1.1</w:t>
            </w:r>
            <w:r>
              <w:rPr>
                <w:rFonts w:ascii="Helvetica" w:hAnsi="Helvetica" w:cs="Helvetica" w:hint="eastAsia"/>
              </w:rPr>
              <w:t>)</w:t>
            </w:r>
          </w:p>
        </w:tc>
        <w:tc>
          <w:tcPr>
            <w:tcW w:w="1440" w:type="dxa"/>
          </w:tcPr>
          <w:p w14:paraId="360CF344"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read-only</w:t>
            </w:r>
          </w:p>
        </w:tc>
        <w:tc>
          <w:tcPr>
            <w:tcW w:w="1000" w:type="dxa"/>
          </w:tcPr>
          <w:p w14:paraId="29DD54E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B0F6D5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4F833F5A" w14:textId="77777777" w:rsidTr="00A84E51">
        <w:tc>
          <w:tcPr>
            <w:tcW w:w="3000" w:type="dxa"/>
          </w:tcPr>
          <w:p w14:paraId="5D2F8470" w14:textId="77777777" w:rsidR="00177C2F" w:rsidRPr="00267192" w:rsidRDefault="00177C2F" w:rsidP="00177C2F">
            <w:pPr>
              <w:pStyle w:val="TableText"/>
              <w:kinsoku w:val="0"/>
              <w:textAlignment w:val="top"/>
              <w:rPr>
                <w:rFonts w:ascii="Helvetica" w:hAnsi="Helvetica" w:cs="Helvetica"/>
              </w:rPr>
            </w:pPr>
            <w:r w:rsidRPr="002815E2">
              <w:rPr>
                <w:rFonts w:ascii="Helvetica" w:hAnsi="Helvetica" w:cs="Helvetica"/>
              </w:rPr>
              <w:t>mplsL3VpnVrfSecDiscontinuityTime</w:t>
            </w:r>
            <w:r w:rsidRPr="00E1398A">
              <w:rPr>
                <w:rFonts w:ascii="Helvetica" w:hAnsi="Helvetica" w:cs="Helvetica" w:hint="eastAsia"/>
              </w:rPr>
              <w:t xml:space="preserve"> (</w:t>
            </w:r>
            <w:r w:rsidRPr="002815E2">
              <w:rPr>
                <w:rFonts w:ascii="Helvetica" w:hAnsi="Helvetica" w:cs="Helvetica"/>
              </w:rPr>
              <w:t>1.3.6.1.2.1.10.166.11.1.2.6.1.2</w:t>
            </w:r>
            <w:r w:rsidRPr="00E1398A">
              <w:rPr>
                <w:rFonts w:ascii="Helvetica" w:hAnsi="Helvetica" w:cs="Helvetica" w:hint="eastAsia"/>
              </w:rPr>
              <w:t>)</w:t>
            </w:r>
          </w:p>
        </w:tc>
        <w:tc>
          <w:tcPr>
            <w:tcW w:w="1440" w:type="dxa"/>
          </w:tcPr>
          <w:p w14:paraId="02F8A9CA" w14:textId="77777777" w:rsidR="00177C2F" w:rsidRPr="00267192" w:rsidRDefault="00177C2F" w:rsidP="00177C2F">
            <w:pPr>
              <w:pStyle w:val="TableText"/>
              <w:kinsoku w:val="0"/>
              <w:textAlignment w:val="top"/>
              <w:rPr>
                <w:rFonts w:ascii="Helvetica" w:hAnsi="Helvetica" w:cs="Helvetica"/>
              </w:rPr>
            </w:pPr>
            <w:r w:rsidRPr="002815E2">
              <w:rPr>
                <w:rFonts w:ascii="Helvetica" w:hAnsi="Helvetica" w:cs="Helvetica"/>
              </w:rPr>
              <w:t>read-only</w:t>
            </w:r>
          </w:p>
        </w:tc>
        <w:tc>
          <w:tcPr>
            <w:tcW w:w="1000" w:type="dxa"/>
          </w:tcPr>
          <w:p w14:paraId="1896497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88DB5C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bl>
    <w:p w14:paraId="7922320A"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289" w:name="_Toc397420502"/>
      <w:bookmarkStart w:id="2290" w:name="_Toc399318618"/>
      <w:bookmarkStart w:id="2291" w:name="_Toc483388988"/>
      <w:r>
        <w:rPr>
          <w:rFonts w:hint="eastAsia"/>
        </w:rPr>
        <w:t>mplsL3VpnVrfPerfTable</w:t>
      </w:r>
      <w:bookmarkEnd w:id="2289"/>
      <w:bookmarkEnd w:id="2290"/>
      <w:bookmarkEnd w:id="2291"/>
    </w:p>
    <w:p w14:paraId="2FE69B60"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1.3.6.1.2.1.10.166.11.1.</w:t>
      </w:r>
      <w:r w:rsidR="00177C2F" w:rsidRPr="00364F59">
        <w:rPr>
          <w:rFonts w:eastAsia="黑体" w:hint="eastAsia"/>
          <w:b/>
          <w:bCs/>
          <w:kern w:val="0"/>
          <w:sz w:val="22"/>
          <w:szCs w:val="22"/>
        </w:rPr>
        <w:t>3.1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584075C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CE38186" w14:textId="77777777" w:rsidR="00177C2F" w:rsidRPr="00522330" w:rsidRDefault="00166066" w:rsidP="00AA3A6F">
            <w:pPr>
              <w:pStyle w:val="TableHeading"/>
            </w:pPr>
            <w:r>
              <w:t>Object (OID)</w:t>
            </w:r>
          </w:p>
        </w:tc>
        <w:tc>
          <w:tcPr>
            <w:tcW w:w="1440" w:type="dxa"/>
          </w:tcPr>
          <w:p w14:paraId="7EECCEBD" w14:textId="77777777" w:rsidR="00177C2F" w:rsidRPr="00522330" w:rsidRDefault="00177C2F" w:rsidP="00AA3A6F">
            <w:pPr>
              <w:pStyle w:val="TableHeading"/>
            </w:pPr>
            <w:r w:rsidRPr="00522330">
              <w:t>Access</w:t>
            </w:r>
          </w:p>
        </w:tc>
        <w:tc>
          <w:tcPr>
            <w:tcW w:w="1000" w:type="dxa"/>
          </w:tcPr>
          <w:p w14:paraId="5DC4196D" w14:textId="77777777" w:rsidR="00177C2F" w:rsidRPr="00522330" w:rsidRDefault="00177C2F" w:rsidP="00AA3A6F">
            <w:pPr>
              <w:pStyle w:val="TableHeading"/>
            </w:pPr>
            <w:r w:rsidRPr="00522330">
              <w:t>PDS</w:t>
            </w:r>
          </w:p>
        </w:tc>
        <w:tc>
          <w:tcPr>
            <w:tcW w:w="2880" w:type="dxa"/>
          </w:tcPr>
          <w:p w14:paraId="471052AC" w14:textId="77777777" w:rsidR="00177C2F" w:rsidRPr="00522330" w:rsidRDefault="0039618E" w:rsidP="00AA3A6F">
            <w:pPr>
              <w:pStyle w:val="TableHeading"/>
            </w:pPr>
            <w:r>
              <w:t>Comments</w:t>
            </w:r>
          </w:p>
        </w:tc>
      </w:tr>
      <w:tr w:rsidR="00177C2F" w:rsidRPr="00522330" w14:paraId="7B9B5487" w14:textId="77777777" w:rsidTr="00A84E51">
        <w:tc>
          <w:tcPr>
            <w:tcW w:w="3000" w:type="dxa"/>
          </w:tcPr>
          <w:p w14:paraId="3BF3900A" w14:textId="77777777" w:rsidR="00177C2F" w:rsidRPr="005005F6" w:rsidRDefault="00177C2F" w:rsidP="00177C2F">
            <w:pPr>
              <w:pStyle w:val="TableText"/>
              <w:kinsoku w:val="0"/>
              <w:textAlignment w:val="top"/>
              <w:rPr>
                <w:rFonts w:ascii="Helvetica" w:hAnsi="Helvetica" w:cs="Helvetica"/>
              </w:rPr>
            </w:pPr>
            <w:r w:rsidRPr="002815E2">
              <w:rPr>
                <w:rFonts w:ascii="Helvetica" w:hAnsi="Helvetica" w:cs="Helvetica"/>
              </w:rPr>
              <w:t>mplsL3VpnVrfPerfRoutesAdded</w:t>
            </w:r>
            <w:r>
              <w:rPr>
                <w:rFonts w:ascii="Helvetica" w:hAnsi="Helvetica" w:cs="Helvetica" w:hint="eastAsia"/>
              </w:rPr>
              <w:t xml:space="preserve"> (</w:t>
            </w:r>
            <w:r w:rsidRPr="002815E2">
              <w:rPr>
                <w:rFonts w:ascii="Helvetica" w:hAnsi="Helvetica" w:cs="Helvetica"/>
              </w:rPr>
              <w:t>1.3.6.1.2.1.10.166.11.1.3.1.1.1</w:t>
            </w:r>
            <w:r>
              <w:rPr>
                <w:rFonts w:ascii="Helvetica" w:hAnsi="Helvetica" w:cs="Helvetica" w:hint="eastAsia"/>
              </w:rPr>
              <w:t>)</w:t>
            </w:r>
          </w:p>
        </w:tc>
        <w:tc>
          <w:tcPr>
            <w:tcW w:w="1440" w:type="dxa"/>
          </w:tcPr>
          <w:p w14:paraId="09E99851"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14:paraId="6185163E"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9B338E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1E8C823A" w14:textId="77777777" w:rsidTr="00A84E51">
        <w:tc>
          <w:tcPr>
            <w:tcW w:w="3000" w:type="dxa"/>
          </w:tcPr>
          <w:p w14:paraId="1106B1FC" w14:textId="77777777" w:rsidR="00177C2F" w:rsidRPr="00267192" w:rsidRDefault="00177C2F" w:rsidP="00177C2F">
            <w:pPr>
              <w:pStyle w:val="TableText"/>
              <w:kinsoku w:val="0"/>
              <w:textAlignment w:val="top"/>
              <w:rPr>
                <w:rFonts w:ascii="Helvetica" w:hAnsi="Helvetica" w:cs="Helvetica"/>
              </w:rPr>
            </w:pPr>
            <w:r w:rsidRPr="002815E2">
              <w:rPr>
                <w:rFonts w:ascii="Helvetica" w:hAnsi="Helvetica" w:cs="Helvetica"/>
              </w:rPr>
              <w:t>mplsL3VpnVrfPerfRoutesDeleted</w:t>
            </w:r>
            <w:r w:rsidRPr="00E1398A">
              <w:rPr>
                <w:rFonts w:ascii="Helvetica" w:hAnsi="Helvetica" w:cs="Helvetica" w:hint="eastAsia"/>
              </w:rPr>
              <w:t xml:space="preserve"> (</w:t>
            </w:r>
            <w:r w:rsidRPr="002815E2">
              <w:rPr>
                <w:rFonts w:ascii="Helvetica" w:hAnsi="Helvetica" w:cs="Helvetica"/>
              </w:rPr>
              <w:t>1.3.6.1.2.1.10.166.11.1.3.1.1.2</w:t>
            </w:r>
            <w:r w:rsidRPr="00E1398A">
              <w:rPr>
                <w:rFonts w:ascii="Helvetica" w:hAnsi="Helvetica" w:cs="Helvetica" w:hint="eastAsia"/>
              </w:rPr>
              <w:t>)</w:t>
            </w:r>
          </w:p>
        </w:tc>
        <w:tc>
          <w:tcPr>
            <w:tcW w:w="1440" w:type="dxa"/>
          </w:tcPr>
          <w:p w14:paraId="48E6DC99" w14:textId="77777777" w:rsidR="00177C2F" w:rsidRPr="00267192" w:rsidRDefault="00177C2F" w:rsidP="00177C2F">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14:paraId="5BA9C16E"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A6E8FB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13AD89E3" w14:textId="77777777" w:rsidTr="00A84E51">
        <w:tc>
          <w:tcPr>
            <w:tcW w:w="3000" w:type="dxa"/>
          </w:tcPr>
          <w:p w14:paraId="0F6CB2A1"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mplsL3VpnVrfPerfCurrNumRoutes</w:t>
            </w:r>
            <w:r w:rsidRPr="002815E2">
              <w:rPr>
                <w:rFonts w:ascii="Helvetica" w:hAnsi="Helvetica" w:cs="Helvetica" w:hint="eastAsia"/>
              </w:rPr>
              <w:t xml:space="preserve"> (</w:t>
            </w:r>
            <w:r w:rsidRPr="002815E2">
              <w:rPr>
                <w:rFonts w:ascii="Helvetica" w:hAnsi="Helvetica" w:cs="Helvetica"/>
              </w:rPr>
              <w:t>1.3.6.1.2.1.10.166.11.1.3.1.1.</w:t>
            </w:r>
            <w:r w:rsidRPr="002815E2">
              <w:rPr>
                <w:rFonts w:ascii="Helvetica" w:hAnsi="Helvetica" w:cs="Helvetica" w:hint="eastAsia"/>
              </w:rPr>
              <w:t>3)</w:t>
            </w:r>
          </w:p>
        </w:tc>
        <w:tc>
          <w:tcPr>
            <w:tcW w:w="1440" w:type="dxa"/>
          </w:tcPr>
          <w:p w14:paraId="580D8FDF"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14:paraId="1B553F7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071AAAD"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2368EE72" w14:textId="77777777" w:rsidTr="00A84E51">
        <w:tc>
          <w:tcPr>
            <w:tcW w:w="3000" w:type="dxa"/>
          </w:tcPr>
          <w:p w14:paraId="038F978B"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mplsL3VpnVrfPerfRoutesDropped</w:t>
            </w:r>
            <w:r w:rsidRPr="002815E2">
              <w:rPr>
                <w:rFonts w:ascii="Helvetica" w:hAnsi="Helvetica" w:cs="Helvetica" w:hint="eastAsia"/>
              </w:rPr>
              <w:t xml:space="preserve"> (</w:t>
            </w:r>
            <w:r w:rsidRPr="002815E2">
              <w:rPr>
                <w:rFonts w:ascii="Helvetica" w:hAnsi="Helvetica" w:cs="Helvetica"/>
              </w:rPr>
              <w:t>1.3.6.1.2.1.10.166.11.1.3.1.1.</w:t>
            </w:r>
            <w:r w:rsidRPr="002815E2">
              <w:rPr>
                <w:rFonts w:ascii="Helvetica" w:hAnsi="Helvetica" w:cs="Helvetica" w:hint="eastAsia"/>
              </w:rPr>
              <w:t>4)</w:t>
            </w:r>
          </w:p>
        </w:tc>
        <w:tc>
          <w:tcPr>
            <w:tcW w:w="1440" w:type="dxa"/>
          </w:tcPr>
          <w:p w14:paraId="36B56D50"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14:paraId="692F6A4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B0D2C4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1344FB20" w14:textId="77777777" w:rsidTr="00A84E51">
        <w:tc>
          <w:tcPr>
            <w:tcW w:w="3000" w:type="dxa"/>
          </w:tcPr>
          <w:p w14:paraId="0B9063E8"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mplsL3VpnVrfPerfDiscTime</w:t>
            </w:r>
            <w:r w:rsidRPr="002815E2">
              <w:rPr>
                <w:rFonts w:ascii="Helvetica" w:hAnsi="Helvetica" w:cs="Helvetica" w:hint="eastAsia"/>
              </w:rPr>
              <w:t xml:space="preserve"> (</w:t>
            </w:r>
            <w:r w:rsidRPr="002815E2">
              <w:rPr>
                <w:rFonts w:ascii="Helvetica" w:hAnsi="Helvetica" w:cs="Helvetica"/>
              </w:rPr>
              <w:t>1.3.6.1.2.1.10.166.11.1.3.1.1.</w:t>
            </w:r>
            <w:r w:rsidRPr="002815E2">
              <w:rPr>
                <w:rFonts w:ascii="Helvetica" w:hAnsi="Helvetica" w:cs="Helvetica" w:hint="eastAsia"/>
              </w:rPr>
              <w:t>5)</w:t>
            </w:r>
          </w:p>
        </w:tc>
        <w:tc>
          <w:tcPr>
            <w:tcW w:w="1440" w:type="dxa"/>
          </w:tcPr>
          <w:p w14:paraId="3D55829D"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hint="eastAsia"/>
              </w:rPr>
              <w:t>read-only</w:t>
            </w:r>
          </w:p>
        </w:tc>
        <w:tc>
          <w:tcPr>
            <w:tcW w:w="1000" w:type="dxa"/>
          </w:tcPr>
          <w:p w14:paraId="148097E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44F5A3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bl>
    <w:p w14:paraId="5862B9DD"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292" w:name="_Toc397420503"/>
      <w:bookmarkStart w:id="2293" w:name="_Toc399318619"/>
      <w:bookmarkStart w:id="2294" w:name="_Toc483388989"/>
      <w:r>
        <w:rPr>
          <w:rFonts w:hint="eastAsia"/>
        </w:rPr>
        <w:t>mplsL3VpnVrfRteTable</w:t>
      </w:r>
      <w:bookmarkEnd w:id="2292"/>
      <w:bookmarkEnd w:id="2293"/>
      <w:bookmarkEnd w:id="2294"/>
    </w:p>
    <w:p w14:paraId="5E8138D0"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1.3.6.1.2.1.10.166.11.1.</w:t>
      </w:r>
      <w:r w:rsidR="00177C2F" w:rsidRPr="00364F59">
        <w:rPr>
          <w:rFonts w:eastAsia="黑体" w:hint="eastAsia"/>
          <w:b/>
          <w:bCs/>
          <w:kern w:val="0"/>
          <w:sz w:val="22"/>
          <w:szCs w:val="22"/>
        </w:rPr>
        <w:t>4.1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2227010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E6D6220" w14:textId="77777777" w:rsidR="00177C2F" w:rsidRPr="00522330" w:rsidRDefault="00166066" w:rsidP="00AA3A6F">
            <w:pPr>
              <w:pStyle w:val="TableHeading"/>
            </w:pPr>
            <w:r>
              <w:t>Object (OID)</w:t>
            </w:r>
          </w:p>
        </w:tc>
        <w:tc>
          <w:tcPr>
            <w:tcW w:w="1440" w:type="dxa"/>
          </w:tcPr>
          <w:p w14:paraId="655A21F1" w14:textId="77777777" w:rsidR="00177C2F" w:rsidRPr="00522330" w:rsidRDefault="00177C2F" w:rsidP="00AA3A6F">
            <w:pPr>
              <w:pStyle w:val="TableHeading"/>
            </w:pPr>
            <w:r w:rsidRPr="00522330">
              <w:t>Access</w:t>
            </w:r>
          </w:p>
        </w:tc>
        <w:tc>
          <w:tcPr>
            <w:tcW w:w="1000" w:type="dxa"/>
          </w:tcPr>
          <w:p w14:paraId="4DD4FCDB" w14:textId="77777777" w:rsidR="00177C2F" w:rsidRPr="00522330" w:rsidRDefault="00177C2F" w:rsidP="00AA3A6F">
            <w:pPr>
              <w:pStyle w:val="TableHeading"/>
            </w:pPr>
            <w:r w:rsidRPr="00522330">
              <w:t>PDS</w:t>
            </w:r>
          </w:p>
        </w:tc>
        <w:tc>
          <w:tcPr>
            <w:tcW w:w="2880" w:type="dxa"/>
          </w:tcPr>
          <w:p w14:paraId="7EF54362" w14:textId="77777777" w:rsidR="00177C2F" w:rsidRPr="00522330" w:rsidRDefault="0039618E" w:rsidP="00AA3A6F">
            <w:pPr>
              <w:pStyle w:val="TableHeading"/>
            </w:pPr>
            <w:r>
              <w:t>Comments</w:t>
            </w:r>
          </w:p>
        </w:tc>
      </w:tr>
      <w:tr w:rsidR="00177C2F" w:rsidRPr="00522330" w14:paraId="590018A8" w14:textId="77777777" w:rsidTr="00A84E51">
        <w:tc>
          <w:tcPr>
            <w:tcW w:w="3000" w:type="dxa"/>
          </w:tcPr>
          <w:p w14:paraId="4D5F889E" w14:textId="77777777" w:rsidR="00177C2F" w:rsidRPr="005005F6" w:rsidRDefault="00177C2F" w:rsidP="00177C2F">
            <w:pPr>
              <w:pStyle w:val="TableText"/>
              <w:kinsoku w:val="0"/>
              <w:textAlignment w:val="top"/>
              <w:rPr>
                <w:rFonts w:ascii="Helvetica" w:hAnsi="Helvetica" w:cs="Helvetica"/>
              </w:rPr>
            </w:pPr>
            <w:r w:rsidRPr="002815E2">
              <w:rPr>
                <w:rFonts w:ascii="Helvetica" w:hAnsi="Helvetica" w:cs="Helvetica"/>
              </w:rPr>
              <w:t>mplsL3VpnVrfRteInetCidrDestType</w:t>
            </w:r>
            <w:r>
              <w:rPr>
                <w:rFonts w:ascii="Helvetica" w:hAnsi="Helvetica" w:cs="Helvetica" w:hint="eastAsia"/>
              </w:rPr>
              <w:t xml:space="preserve"> (</w:t>
            </w:r>
            <w:r w:rsidRPr="002815E2">
              <w:rPr>
                <w:rFonts w:ascii="Helvetica" w:hAnsi="Helvetica" w:cs="Helvetica"/>
              </w:rPr>
              <w:t>1.3.6.1.2.1.10.166.11.1.4.1.1.1</w:t>
            </w:r>
            <w:r>
              <w:rPr>
                <w:rFonts w:ascii="Helvetica" w:hAnsi="Helvetica" w:cs="Helvetica" w:hint="eastAsia"/>
              </w:rPr>
              <w:t>)</w:t>
            </w:r>
          </w:p>
        </w:tc>
        <w:tc>
          <w:tcPr>
            <w:tcW w:w="1440" w:type="dxa"/>
          </w:tcPr>
          <w:p w14:paraId="6508E0C6"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not-accessible</w:t>
            </w:r>
          </w:p>
        </w:tc>
        <w:tc>
          <w:tcPr>
            <w:tcW w:w="1000" w:type="dxa"/>
          </w:tcPr>
          <w:p w14:paraId="20A401C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EE597D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21F9BC92" w14:textId="77777777" w:rsidTr="00A84E51">
        <w:tc>
          <w:tcPr>
            <w:tcW w:w="3000" w:type="dxa"/>
          </w:tcPr>
          <w:p w14:paraId="73BECC48" w14:textId="77777777" w:rsidR="00177C2F" w:rsidRPr="00267192" w:rsidRDefault="00177C2F" w:rsidP="00177C2F">
            <w:pPr>
              <w:pStyle w:val="TableText"/>
              <w:kinsoku w:val="0"/>
              <w:textAlignment w:val="top"/>
              <w:rPr>
                <w:rFonts w:ascii="Helvetica" w:hAnsi="Helvetica" w:cs="Helvetica"/>
              </w:rPr>
            </w:pPr>
            <w:r w:rsidRPr="002815E2">
              <w:rPr>
                <w:rFonts w:ascii="Helvetica" w:hAnsi="Helvetica" w:cs="Helvetica"/>
              </w:rPr>
              <w:t>mplsL3VpnVrfRteInetCidrDest</w:t>
            </w:r>
            <w:r w:rsidRPr="00E1398A">
              <w:rPr>
                <w:rFonts w:ascii="Helvetica" w:hAnsi="Helvetica" w:cs="Helvetica" w:hint="eastAsia"/>
              </w:rPr>
              <w:t xml:space="preserve"> (</w:t>
            </w:r>
            <w:r w:rsidRPr="002815E2">
              <w:rPr>
                <w:rFonts w:ascii="Helvetica" w:hAnsi="Helvetica" w:cs="Helvetica"/>
              </w:rPr>
              <w:t>1.3.6.1.2.1.10.166.11.1.4.1.1.</w:t>
            </w:r>
            <w:r w:rsidRPr="002815E2">
              <w:rPr>
                <w:rFonts w:ascii="Helvetica" w:hAnsi="Helvetica" w:cs="Helvetica" w:hint="eastAsia"/>
              </w:rPr>
              <w:t>2</w:t>
            </w:r>
            <w:r w:rsidRPr="00E1398A">
              <w:rPr>
                <w:rFonts w:ascii="Helvetica" w:hAnsi="Helvetica" w:cs="Helvetica" w:hint="eastAsia"/>
              </w:rPr>
              <w:t>)</w:t>
            </w:r>
          </w:p>
        </w:tc>
        <w:tc>
          <w:tcPr>
            <w:tcW w:w="1440" w:type="dxa"/>
          </w:tcPr>
          <w:p w14:paraId="79AFCB88" w14:textId="77777777" w:rsidR="00177C2F" w:rsidRPr="00267192" w:rsidRDefault="00177C2F" w:rsidP="00177C2F">
            <w:pPr>
              <w:pStyle w:val="TableText"/>
              <w:kinsoku w:val="0"/>
              <w:textAlignment w:val="top"/>
              <w:rPr>
                <w:rFonts w:ascii="Helvetica" w:hAnsi="Helvetica" w:cs="Helvetica"/>
              </w:rPr>
            </w:pPr>
            <w:r w:rsidRPr="002815E2">
              <w:rPr>
                <w:rFonts w:ascii="Helvetica" w:hAnsi="Helvetica" w:cs="Helvetica"/>
              </w:rPr>
              <w:t>not-accessible</w:t>
            </w:r>
          </w:p>
        </w:tc>
        <w:tc>
          <w:tcPr>
            <w:tcW w:w="1000" w:type="dxa"/>
          </w:tcPr>
          <w:p w14:paraId="6820177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2312233"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4E42359C" w14:textId="77777777" w:rsidTr="00A84E51">
        <w:tc>
          <w:tcPr>
            <w:tcW w:w="3000" w:type="dxa"/>
          </w:tcPr>
          <w:p w14:paraId="04C3EFCE"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mplsL3VpnVrfRteInetCidrPfxLen</w:t>
            </w:r>
            <w:r w:rsidRPr="002815E2">
              <w:rPr>
                <w:rFonts w:ascii="Helvetica" w:hAnsi="Helvetica" w:cs="Helvetica" w:hint="eastAsia"/>
              </w:rPr>
              <w:t xml:space="preserve"> (</w:t>
            </w:r>
            <w:r w:rsidRPr="002815E2">
              <w:rPr>
                <w:rFonts w:ascii="Helvetica" w:hAnsi="Helvetica" w:cs="Helvetica"/>
              </w:rPr>
              <w:t>1.3.6.1.2.1.10.166.11.1.4.1.1.</w:t>
            </w:r>
            <w:r w:rsidRPr="002815E2">
              <w:rPr>
                <w:rFonts w:ascii="Helvetica" w:hAnsi="Helvetica" w:cs="Helvetica" w:hint="eastAsia"/>
              </w:rPr>
              <w:t>3)</w:t>
            </w:r>
          </w:p>
        </w:tc>
        <w:tc>
          <w:tcPr>
            <w:tcW w:w="1440" w:type="dxa"/>
          </w:tcPr>
          <w:p w14:paraId="6BD35F3D"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not-accessible</w:t>
            </w:r>
          </w:p>
        </w:tc>
        <w:tc>
          <w:tcPr>
            <w:tcW w:w="1000" w:type="dxa"/>
          </w:tcPr>
          <w:p w14:paraId="26F9AA3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303A79E"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49F90644" w14:textId="77777777" w:rsidTr="00A84E51">
        <w:tc>
          <w:tcPr>
            <w:tcW w:w="3000" w:type="dxa"/>
          </w:tcPr>
          <w:p w14:paraId="5D0F7A03"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mplsL3VpnVrfRteInetCidrPolicy</w:t>
            </w:r>
            <w:r w:rsidRPr="002815E2">
              <w:rPr>
                <w:rFonts w:ascii="Helvetica" w:hAnsi="Helvetica" w:cs="Helvetica" w:hint="eastAsia"/>
              </w:rPr>
              <w:t xml:space="preserve"> (</w:t>
            </w:r>
            <w:r w:rsidRPr="002815E2">
              <w:rPr>
                <w:rFonts w:ascii="Helvetica" w:hAnsi="Helvetica" w:cs="Helvetica"/>
              </w:rPr>
              <w:t>1.3.6.1.2.1.10.166.11.1.4.1.1.</w:t>
            </w:r>
            <w:r w:rsidRPr="002815E2">
              <w:rPr>
                <w:rFonts w:ascii="Helvetica" w:hAnsi="Helvetica" w:cs="Helvetica" w:hint="eastAsia"/>
              </w:rPr>
              <w:t>4)</w:t>
            </w:r>
          </w:p>
        </w:tc>
        <w:tc>
          <w:tcPr>
            <w:tcW w:w="1440" w:type="dxa"/>
          </w:tcPr>
          <w:p w14:paraId="35C8A4D9"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not-accessible</w:t>
            </w:r>
          </w:p>
        </w:tc>
        <w:tc>
          <w:tcPr>
            <w:tcW w:w="1000" w:type="dxa"/>
          </w:tcPr>
          <w:p w14:paraId="6D68F7E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EFBB91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01E61D49" w14:textId="77777777" w:rsidTr="00A84E51">
        <w:tc>
          <w:tcPr>
            <w:tcW w:w="3000" w:type="dxa"/>
          </w:tcPr>
          <w:p w14:paraId="7172473A"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mplsL3VpnVrfRteInetCidrNHopType</w:t>
            </w:r>
            <w:r w:rsidRPr="002815E2">
              <w:rPr>
                <w:rFonts w:ascii="Helvetica" w:hAnsi="Helvetica" w:cs="Helvetica" w:hint="eastAsia"/>
              </w:rPr>
              <w:t xml:space="preserve"> (</w:t>
            </w:r>
            <w:r w:rsidRPr="002815E2">
              <w:rPr>
                <w:rFonts w:ascii="Helvetica" w:hAnsi="Helvetica" w:cs="Helvetica"/>
              </w:rPr>
              <w:t>1.3.6.1.2.1.10.166.11.1.4.1.1.</w:t>
            </w:r>
            <w:r w:rsidRPr="002815E2">
              <w:rPr>
                <w:rFonts w:ascii="Helvetica" w:hAnsi="Helvetica" w:cs="Helvetica" w:hint="eastAsia"/>
              </w:rPr>
              <w:t>5)</w:t>
            </w:r>
          </w:p>
        </w:tc>
        <w:tc>
          <w:tcPr>
            <w:tcW w:w="1440" w:type="dxa"/>
          </w:tcPr>
          <w:p w14:paraId="482364D2" w14:textId="77777777" w:rsidR="00177C2F" w:rsidRPr="00522330" w:rsidRDefault="00177C2F" w:rsidP="00177C2F">
            <w:pPr>
              <w:pStyle w:val="TableText"/>
              <w:kinsoku w:val="0"/>
              <w:textAlignment w:val="top"/>
              <w:rPr>
                <w:rFonts w:ascii="Helvetica" w:hAnsi="Helvetica" w:cs="Helvetica"/>
              </w:rPr>
            </w:pPr>
            <w:r w:rsidRPr="002815E2">
              <w:rPr>
                <w:rFonts w:ascii="Helvetica" w:hAnsi="Helvetica" w:cs="Helvetica"/>
              </w:rPr>
              <w:t>not-accessible</w:t>
            </w:r>
          </w:p>
        </w:tc>
        <w:tc>
          <w:tcPr>
            <w:tcW w:w="1000" w:type="dxa"/>
          </w:tcPr>
          <w:p w14:paraId="10DFA3B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E9915C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6B727D23" w14:textId="77777777" w:rsidTr="00A84E51">
        <w:tc>
          <w:tcPr>
            <w:tcW w:w="3000" w:type="dxa"/>
          </w:tcPr>
          <w:p w14:paraId="73FE3BD4"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mplsL3VpnVrfRteInetCidrNextHop</w:t>
            </w:r>
            <w:r>
              <w:rPr>
                <w:rFonts w:ascii="Helvetica" w:hAnsi="Helvetica" w:cs="Helvetica" w:hint="eastAsia"/>
              </w:rPr>
              <w:t xml:space="preserve"> (</w:t>
            </w:r>
            <w:r w:rsidRPr="002815E2">
              <w:rPr>
                <w:rFonts w:ascii="Helvetica" w:hAnsi="Helvetica" w:cs="Helvetica"/>
              </w:rPr>
              <w:t>1.3.6.1.2.1.10.166.11.1.4.1.1.</w:t>
            </w:r>
            <w:r w:rsidRPr="002815E2">
              <w:rPr>
                <w:rFonts w:ascii="Helvetica" w:hAnsi="Helvetica" w:cs="Helvetica" w:hint="eastAsia"/>
              </w:rPr>
              <w:t>6</w:t>
            </w:r>
            <w:r>
              <w:rPr>
                <w:rFonts w:ascii="Helvetica" w:hAnsi="Helvetica" w:cs="Helvetica" w:hint="eastAsia"/>
              </w:rPr>
              <w:t>)</w:t>
            </w:r>
          </w:p>
        </w:tc>
        <w:tc>
          <w:tcPr>
            <w:tcW w:w="1440" w:type="dxa"/>
          </w:tcPr>
          <w:p w14:paraId="7B4A2AB3"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not-accessible</w:t>
            </w:r>
          </w:p>
        </w:tc>
        <w:tc>
          <w:tcPr>
            <w:tcW w:w="1000" w:type="dxa"/>
          </w:tcPr>
          <w:p w14:paraId="6755218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7F3B4F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3A63F7FE" w14:textId="77777777" w:rsidTr="00A84E51">
        <w:tc>
          <w:tcPr>
            <w:tcW w:w="3000" w:type="dxa"/>
          </w:tcPr>
          <w:p w14:paraId="223788E6"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mplsL3VpnVrfRteInetCidrIfIndex</w:t>
            </w:r>
            <w:r w:rsidRPr="002815E2">
              <w:rPr>
                <w:rFonts w:ascii="Helvetica" w:hAnsi="Helvetica" w:cs="Helvetica" w:hint="eastAsia"/>
              </w:rPr>
              <w:t xml:space="preserve"> (</w:t>
            </w:r>
            <w:r w:rsidRPr="002815E2">
              <w:rPr>
                <w:rFonts w:ascii="Helvetica" w:hAnsi="Helvetica" w:cs="Helvetica"/>
              </w:rPr>
              <w:t>1.3.6.1.2.1.10.166.11.1.4.1.1.</w:t>
            </w:r>
            <w:r w:rsidRPr="002815E2">
              <w:rPr>
                <w:rFonts w:ascii="Helvetica" w:hAnsi="Helvetica" w:cs="Helvetica" w:hint="eastAsia"/>
              </w:rPr>
              <w:t>7)</w:t>
            </w:r>
          </w:p>
        </w:tc>
        <w:tc>
          <w:tcPr>
            <w:tcW w:w="1440" w:type="dxa"/>
          </w:tcPr>
          <w:p w14:paraId="478BA9A9"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53F8848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000D12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tc>
      </w:tr>
      <w:tr w:rsidR="00177C2F" w:rsidRPr="00522330" w14:paraId="631C9894" w14:textId="77777777" w:rsidTr="00A84E51">
        <w:tc>
          <w:tcPr>
            <w:tcW w:w="3000" w:type="dxa"/>
          </w:tcPr>
          <w:p w14:paraId="282DA1AB"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mplsL3VpnVrfRteInetCidrType</w:t>
            </w:r>
            <w:r w:rsidRPr="002815E2">
              <w:rPr>
                <w:rFonts w:ascii="Helvetica" w:hAnsi="Helvetica" w:cs="Helvetica" w:hint="eastAsia"/>
              </w:rPr>
              <w:t xml:space="preserve"> (</w:t>
            </w:r>
            <w:r w:rsidRPr="002815E2">
              <w:rPr>
                <w:rFonts w:ascii="Helvetica" w:hAnsi="Helvetica" w:cs="Helvetica"/>
              </w:rPr>
              <w:t>1.3.6.1.2.1.10.166.11.1.4.1.1.8</w:t>
            </w:r>
            <w:r w:rsidRPr="002815E2">
              <w:rPr>
                <w:rFonts w:ascii="Helvetica" w:hAnsi="Helvetica" w:cs="Helvetica" w:hint="eastAsia"/>
              </w:rPr>
              <w:t>)</w:t>
            </w:r>
          </w:p>
        </w:tc>
        <w:tc>
          <w:tcPr>
            <w:tcW w:w="1440" w:type="dxa"/>
          </w:tcPr>
          <w:p w14:paraId="799FEEF1"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079E7AE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5DCCFC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tc>
      </w:tr>
      <w:tr w:rsidR="00177C2F" w:rsidRPr="00522330" w14:paraId="55CB6476" w14:textId="77777777" w:rsidTr="00A84E51">
        <w:tc>
          <w:tcPr>
            <w:tcW w:w="3000" w:type="dxa"/>
          </w:tcPr>
          <w:p w14:paraId="5B164CF1"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mplsL3VpnVrfRteInetCidrProto</w:t>
            </w:r>
            <w:r w:rsidRPr="002815E2">
              <w:rPr>
                <w:rFonts w:ascii="Helvetica" w:hAnsi="Helvetica" w:cs="Helvetica" w:hint="eastAsia"/>
              </w:rPr>
              <w:t xml:space="preserve"> (</w:t>
            </w:r>
            <w:r w:rsidRPr="002815E2">
              <w:rPr>
                <w:rFonts w:ascii="Helvetica" w:hAnsi="Helvetica" w:cs="Helvetica"/>
              </w:rPr>
              <w:t>1.3.6.1.2.1.10.166.11.1.4.1.1.9</w:t>
            </w:r>
            <w:r w:rsidRPr="002815E2">
              <w:rPr>
                <w:rFonts w:ascii="Helvetica" w:hAnsi="Helvetica" w:cs="Helvetica" w:hint="eastAsia"/>
              </w:rPr>
              <w:t>)</w:t>
            </w:r>
          </w:p>
        </w:tc>
        <w:tc>
          <w:tcPr>
            <w:tcW w:w="1440" w:type="dxa"/>
          </w:tcPr>
          <w:p w14:paraId="019297F7"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w:t>
            </w:r>
            <w:r w:rsidRPr="002815E2">
              <w:rPr>
                <w:rFonts w:ascii="Helvetica" w:hAnsi="Helvetica" w:cs="Helvetica" w:hint="eastAsia"/>
              </w:rPr>
              <w:t>only</w:t>
            </w:r>
          </w:p>
        </w:tc>
        <w:tc>
          <w:tcPr>
            <w:tcW w:w="1000" w:type="dxa"/>
          </w:tcPr>
          <w:p w14:paraId="6FDC8D1C"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B1E55B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302E82E0" w14:textId="77777777" w:rsidTr="00A84E51">
        <w:tc>
          <w:tcPr>
            <w:tcW w:w="3000" w:type="dxa"/>
          </w:tcPr>
          <w:p w14:paraId="76D9DD01" w14:textId="77777777" w:rsidR="00177C2F" w:rsidRPr="002815E2" w:rsidRDefault="00177C2F" w:rsidP="00177C2F">
            <w:pPr>
              <w:pStyle w:val="TableText"/>
              <w:kinsoku w:val="0"/>
              <w:ind w:left="90" w:hangingChars="50" w:hanging="90"/>
              <w:textAlignment w:val="top"/>
              <w:rPr>
                <w:rFonts w:ascii="Helvetica" w:hAnsi="Helvetica" w:cs="Helvetica"/>
              </w:rPr>
            </w:pPr>
            <w:r>
              <w:rPr>
                <w:rFonts w:ascii="Helvetica" w:hAnsi="Helvetica" w:cs="Helvetica"/>
              </w:rPr>
              <w:t>mplsL3VpnVrfRteInetCidrAg</w:t>
            </w:r>
            <w:r>
              <w:rPr>
                <w:rFonts w:ascii="Helvetica" w:hAnsi="Helvetica" w:cs="Helvetica" w:hint="eastAsia"/>
              </w:rPr>
              <w:t>e</w:t>
            </w:r>
            <w:r w:rsidRPr="002815E2">
              <w:rPr>
                <w:rFonts w:ascii="Helvetica" w:hAnsi="Helvetica" w:cs="Helvetica" w:hint="eastAsia"/>
              </w:rPr>
              <w:t>(</w:t>
            </w:r>
            <w:r w:rsidRPr="002815E2">
              <w:rPr>
                <w:rFonts w:ascii="Helvetica" w:hAnsi="Helvetica" w:cs="Helvetica"/>
              </w:rPr>
              <w:t>1.3.6.1.2.1.10.166.11.1.4.1.1.10</w:t>
            </w:r>
            <w:r w:rsidRPr="002815E2">
              <w:rPr>
                <w:rFonts w:ascii="Helvetica" w:hAnsi="Helvetica" w:cs="Helvetica" w:hint="eastAsia"/>
              </w:rPr>
              <w:t>)</w:t>
            </w:r>
          </w:p>
        </w:tc>
        <w:tc>
          <w:tcPr>
            <w:tcW w:w="1440" w:type="dxa"/>
          </w:tcPr>
          <w:p w14:paraId="1F005CE9"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w:t>
            </w:r>
            <w:r w:rsidRPr="002815E2">
              <w:rPr>
                <w:rFonts w:ascii="Helvetica" w:hAnsi="Helvetica" w:cs="Helvetica" w:hint="eastAsia"/>
              </w:rPr>
              <w:t>only</w:t>
            </w:r>
          </w:p>
        </w:tc>
        <w:tc>
          <w:tcPr>
            <w:tcW w:w="1000" w:type="dxa"/>
          </w:tcPr>
          <w:p w14:paraId="6BF91FB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F41F3B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522330" w14:paraId="186CA2B1" w14:textId="77777777" w:rsidTr="00A84E51">
        <w:tc>
          <w:tcPr>
            <w:tcW w:w="3000" w:type="dxa"/>
          </w:tcPr>
          <w:p w14:paraId="035FA059"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mplsL3VpnVrfRteInetCidrNextHopAS</w:t>
            </w:r>
            <w:r>
              <w:rPr>
                <w:rFonts w:ascii="Helvetica" w:hAnsi="Helvetica" w:cs="Helvetica" w:hint="eastAsia"/>
              </w:rPr>
              <w:t xml:space="preserve"> (</w:t>
            </w:r>
            <w:r w:rsidRPr="002815E2">
              <w:rPr>
                <w:rFonts w:ascii="Helvetica" w:hAnsi="Helvetica" w:cs="Helvetica"/>
              </w:rPr>
              <w:t>1.3.6.1.2.1.10.166.11.1.4.1.1.1</w:t>
            </w:r>
            <w:r w:rsidRPr="002815E2">
              <w:rPr>
                <w:rFonts w:ascii="Helvetica" w:hAnsi="Helvetica" w:cs="Helvetica" w:hint="eastAsia"/>
              </w:rPr>
              <w:t>1</w:t>
            </w:r>
            <w:r>
              <w:rPr>
                <w:rFonts w:ascii="Helvetica" w:hAnsi="Helvetica" w:cs="Helvetica" w:hint="eastAsia"/>
              </w:rPr>
              <w:t>)</w:t>
            </w:r>
          </w:p>
        </w:tc>
        <w:tc>
          <w:tcPr>
            <w:tcW w:w="1440" w:type="dxa"/>
          </w:tcPr>
          <w:p w14:paraId="06972910"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700EFD2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A13108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tc>
      </w:tr>
      <w:tr w:rsidR="00177C2F" w:rsidRPr="00522330" w14:paraId="0D1F008A" w14:textId="77777777" w:rsidTr="00A84E51">
        <w:tc>
          <w:tcPr>
            <w:tcW w:w="3000" w:type="dxa"/>
          </w:tcPr>
          <w:p w14:paraId="1AAA2FE1"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mplsL3VpnVrfRteInetCidrMetric1</w:t>
            </w:r>
            <w:r w:rsidRPr="002815E2">
              <w:rPr>
                <w:rFonts w:ascii="Helvetica" w:hAnsi="Helvetica" w:cs="Helvetica" w:hint="eastAsia"/>
              </w:rPr>
              <w:t xml:space="preserve"> (</w:t>
            </w:r>
            <w:r w:rsidRPr="002815E2">
              <w:rPr>
                <w:rFonts w:ascii="Helvetica" w:hAnsi="Helvetica" w:cs="Helvetica"/>
              </w:rPr>
              <w:t>1.3.6.1.2.1.10.166.11.1.4.1.1.1</w:t>
            </w:r>
            <w:r w:rsidRPr="002815E2">
              <w:rPr>
                <w:rFonts w:ascii="Helvetica" w:hAnsi="Helvetica" w:cs="Helvetica" w:hint="eastAsia"/>
              </w:rPr>
              <w:t>2)</w:t>
            </w:r>
          </w:p>
        </w:tc>
        <w:tc>
          <w:tcPr>
            <w:tcW w:w="1440" w:type="dxa"/>
          </w:tcPr>
          <w:p w14:paraId="0DFB7A79"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03961C1F"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0C1928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tc>
      </w:tr>
      <w:tr w:rsidR="00177C2F" w:rsidRPr="00522330" w14:paraId="288AADC3" w14:textId="77777777" w:rsidTr="00A84E51">
        <w:tc>
          <w:tcPr>
            <w:tcW w:w="3000" w:type="dxa"/>
          </w:tcPr>
          <w:p w14:paraId="79646A26"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mplsL3VpnVrfRteInetCidrMetric2</w:t>
            </w:r>
            <w:r w:rsidRPr="002815E2">
              <w:rPr>
                <w:rFonts w:ascii="Helvetica" w:hAnsi="Helvetica" w:cs="Helvetica" w:hint="eastAsia"/>
              </w:rPr>
              <w:t xml:space="preserve"> (</w:t>
            </w:r>
            <w:r w:rsidRPr="002815E2">
              <w:rPr>
                <w:rFonts w:ascii="Helvetica" w:hAnsi="Helvetica" w:cs="Helvetica"/>
              </w:rPr>
              <w:t>1.3.6.1.2.1.10.166.11.1.4.1.1.1</w:t>
            </w:r>
            <w:r w:rsidRPr="002815E2">
              <w:rPr>
                <w:rFonts w:ascii="Helvetica" w:hAnsi="Helvetica" w:cs="Helvetica" w:hint="eastAsia"/>
              </w:rPr>
              <w:t>3)</w:t>
            </w:r>
          </w:p>
        </w:tc>
        <w:tc>
          <w:tcPr>
            <w:tcW w:w="1440" w:type="dxa"/>
          </w:tcPr>
          <w:p w14:paraId="1C49209A"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3C7483E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CF4BAC3"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p w14:paraId="33ADAB20" w14:textId="77777777" w:rsidR="00177C2F" w:rsidRPr="00522330" w:rsidRDefault="00177C2F" w:rsidP="00177C2F">
            <w:pPr>
              <w:pStyle w:val="TableText"/>
              <w:kinsoku w:val="0"/>
              <w:textAlignment w:val="top"/>
              <w:rPr>
                <w:rFonts w:ascii="Helvetica" w:hAnsi="Helvetica" w:cs="Helvetica"/>
              </w:rPr>
            </w:pPr>
            <w:r w:rsidRPr="0015250E">
              <w:rPr>
                <w:rFonts w:ascii="Helvetica" w:hAnsi="Helvetica" w:cs="Helvetica"/>
              </w:rPr>
              <w:t>Th</w:t>
            </w:r>
            <w:r>
              <w:rPr>
                <w:rFonts w:ascii="Helvetica" w:hAnsi="Helvetica" w:cs="Helvetica" w:hint="eastAsia"/>
              </w:rPr>
              <w:t>is</w:t>
            </w:r>
            <w:r w:rsidRPr="0015250E">
              <w:rPr>
                <w:rFonts w:ascii="Helvetica" w:hAnsi="Helvetica" w:cs="Helvetica"/>
              </w:rPr>
              <w:t xml:space="preserve"> object </w:t>
            </w:r>
            <w:r>
              <w:rPr>
                <w:rFonts w:ascii="Helvetica" w:hAnsi="Helvetica" w:cs="Helvetica" w:hint="eastAsia"/>
              </w:rPr>
              <w:t>is not</w:t>
            </w:r>
            <w:r w:rsidRPr="0015250E">
              <w:rPr>
                <w:rFonts w:ascii="Helvetica" w:hAnsi="Helvetica" w:cs="Helvetica"/>
              </w:rPr>
              <w:t xml:space="preserve"> used, </w:t>
            </w:r>
            <w:r>
              <w:rPr>
                <w:rFonts w:ascii="Helvetica" w:hAnsi="Helvetica" w:cs="Helvetica" w:hint="eastAsia"/>
              </w:rPr>
              <w:t xml:space="preserve">and </w:t>
            </w:r>
            <w:r w:rsidRPr="0015250E">
              <w:rPr>
                <w:rFonts w:ascii="Helvetica" w:hAnsi="Helvetica" w:cs="Helvetica"/>
              </w:rPr>
              <w:t>the</w:t>
            </w:r>
            <w:r>
              <w:rPr>
                <w:rFonts w:ascii="Helvetica" w:hAnsi="Helvetica" w:cs="Helvetica"/>
              </w:rPr>
              <w:t xml:space="preserve"> value</w:t>
            </w:r>
            <w:r w:rsidRPr="0015250E">
              <w:rPr>
                <w:rFonts w:ascii="Helvetica" w:hAnsi="Helvetica" w:cs="Helvetica"/>
              </w:rPr>
              <w:t xml:space="preserve"> </w:t>
            </w:r>
            <w:r>
              <w:rPr>
                <w:rFonts w:ascii="Helvetica" w:hAnsi="Helvetica" w:cs="Helvetica" w:hint="eastAsia"/>
              </w:rPr>
              <w:t>is</w:t>
            </w:r>
            <w:r w:rsidRPr="0015250E">
              <w:rPr>
                <w:rFonts w:ascii="Helvetica" w:hAnsi="Helvetica" w:cs="Helvetica"/>
              </w:rPr>
              <w:t xml:space="preserve"> set to -1.</w:t>
            </w:r>
          </w:p>
        </w:tc>
      </w:tr>
      <w:tr w:rsidR="00177C2F" w:rsidRPr="00522330" w14:paraId="220500A5" w14:textId="77777777" w:rsidTr="00A84E51">
        <w:tc>
          <w:tcPr>
            <w:tcW w:w="3000" w:type="dxa"/>
          </w:tcPr>
          <w:p w14:paraId="6B38E216"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mplsL3VpnVrfRteInetCidrMetric3</w:t>
            </w:r>
            <w:r w:rsidRPr="002815E2">
              <w:rPr>
                <w:rFonts w:ascii="Helvetica" w:hAnsi="Helvetica" w:cs="Helvetica" w:hint="eastAsia"/>
              </w:rPr>
              <w:t xml:space="preserve"> (</w:t>
            </w:r>
            <w:r w:rsidRPr="002815E2">
              <w:rPr>
                <w:rFonts w:ascii="Helvetica" w:hAnsi="Helvetica" w:cs="Helvetica"/>
              </w:rPr>
              <w:t>1.3.6.1.2.1.10.166.11.1.4.1.1.1</w:t>
            </w:r>
            <w:r w:rsidRPr="002815E2">
              <w:rPr>
                <w:rFonts w:ascii="Helvetica" w:hAnsi="Helvetica" w:cs="Helvetica" w:hint="eastAsia"/>
              </w:rPr>
              <w:t>4)</w:t>
            </w:r>
          </w:p>
        </w:tc>
        <w:tc>
          <w:tcPr>
            <w:tcW w:w="1440" w:type="dxa"/>
          </w:tcPr>
          <w:p w14:paraId="00465471"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25221CA3"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8B16BCA"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p w14:paraId="3980ECB0" w14:textId="77777777" w:rsidR="00177C2F" w:rsidRPr="00522330" w:rsidRDefault="00177C2F" w:rsidP="00177C2F">
            <w:pPr>
              <w:pStyle w:val="TableText"/>
              <w:kinsoku w:val="0"/>
              <w:textAlignment w:val="top"/>
              <w:rPr>
                <w:rFonts w:ascii="Helvetica" w:hAnsi="Helvetica" w:cs="Helvetica"/>
              </w:rPr>
            </w:pPr>
            <w:r w:rsidRPr="0015250E">
              <w:rPr>
                <w:rFonts w:ascii="Helvetica" w:hAnsi="Helvetica" w:cs="Helvetica"/>
              </w:rPr>
              <w:t>Th</w:t>
            </w:r>
            <w:r>
              <w:rPr>
                <w:rFonts w:ascii="Helvetica" w:hAnsi="Helvetica" w:cs="Helvetica" w:hint="eastAsia"/>
              </w:rPr>
              <w:t>is</w:t>
            </w:r>
            <w:r w:rsidRPr="0015250E">
              <w:rPr>
                <w:rFonts w:ascii="Helvetica" w:hAnsi="Helvetica" w:cs="Helvetica"/>
              </w:rPr>
              <w:t xml:space="preserve"> object </w:t>
            </w:r>
            <w:r>
              <w:rPr>
                <w:rFonts w:ascii="Helvetica" w:hAnsi="Helvetica" w:cs="Helvetica" w:hint="eastAsia"/>
              </w:rPr>
              <w:t>is not</w:t>
            </w:r>
            <w:r w:rsidRPr="0015250E">
              <w:rPr>
                <w:rFonts w:ascii="Helvetica" w:hAnsi="Helvetica" w:cs="Helvetica"/>
              </w:rPr>
              <w:t xml:space="preserve"> used, </w:t>
            </w:r>
            <w:r>
              <w:rPr>
                <w:rFonts w:ascii="Helvetica" w:hAnsi="Helvetica" w:cs="Helvetica" w:hint="eastAsia"/>
              </w:rPr>
              <w:t xml:space="preserve">and </w:t>
            </w:r>
            <w:r w:rsidRPr="0015250E">
              <w:rPr>
                <w:rFonts w:ascii="Helvetica" w:hAnsi="Helvetica" w:cs="Helvetica"/>
              </w:rPr>
              <w:t>the</w:t>
            </w:r>
            <w:r>
              <w:rPr>
                <w:rFonts w:ascii="Helvetica" w:hAnsi="Helvetica" w:cs="Helvetica"/>
              </w:rPr>
              <w:t xml:space="preserve"> value</w:t>
            </w:r>
            <w:r w:rsidRPr="0015250E">
              <w:rPr>
                <w:rFonts w:ascii="Helvetica" w:hAnsi="Helvetica" w:cs="Helvetica"/>
              </w:rPr>
              <w:t xml:space="preserve"> </w:t>
            </w:r>
            <w:r>
              <w:rPr>
                <w:rFonts w:ascii="Helvetica" w:hAnsi="Helvetica" w:cs="Helvetica" w:hint="eastAsia"/>
              </w:rPr>
              <w:t>is</w:t>
            </w:r>
            <w:r w:rsidRPr="0015250E">
              <w:rPr>
                <w:rFonts w:ascii="Helvetica" w:hAnsi="Helvetica" w:cs="Helvetica"/>
              </w:rPr>
              <w:t xml:space="preserve"> set to -1.</w:t>
            </w:r>
          </w:p>
        </w:tc>
      </w:tr>
      <w:tr w:rsidR="00177C2F" w:rsidRPr="00522330" w14:paraId="6F6AF8F7" w14:textId="77777777" w:rsidTr="00A84E51">
        <w:tc>
          <w:tcPr>
            <w:tcW w:w="3000" w:type="dxa"/>
          </w:tcPr>
          <w:p w14:paraId="34F67237"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mplsL3VpnVrfRteInetCidrMetric4</w:t>
            </w:r>
            <w:r w:rsidRPr="002815E2">
              <w:rPr>
                <w:rFonts w:ascii="Helvetica" w:hAnsi="Helvetica" w:cs="Helvetica" w:hint="eastAsia"/>
              </w:rPr>
              <w:t xml:space="preserve"> (</w:t>
            </w:r>
            <w:r w:rsidRPr="002815E2">
              <w:rPr>
                <w:rFonts w:ascii="Helvetica" w:hAnsi="Helvetica" w:cs="Helvetica"/>
              </w:rPr>
              <w:t>1.3.6.1.2.1.10.166.11.1.4.1.1.1</w:t>
            </w:r>
            <w:r w:rsidRPr="002815E2">
              <w:rPr>
                <w:rFonts w:ascii="Helvetica" w:hAnsi="Helvetica" w:cs="Helvetica" w:hint="eastAsia"/>
              </w:rPr>
              <w:t>5)</w:t>
            </w:r>
          </w:p>
        </w:tc>
        <w:tc>
          <w:tcPr>
            <w:tcW w:w="1440" w:type="dxa"/>
          </w:tcPr>
          <w:p w14:paraId="6D886B43"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2587EDE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ABE03BD"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p w14:paraId="16A2678B" w14:textId="77777777" w:rsidR="00177C2F" w:rsidRPr="00522330" w:rsidRDefault="00177C2F" w:rsidP="00177C2F">
            <w:pPr>
              <w:pStyle w:val="TableText"/>
              <w:kinsoku w:val="0"/>
              <w:textAlignment w:val="top"/>
              <w:rPr>
                <w:rFonts w:ascii="Helvetica" w:hAnsi="Helvetica" w:cs="Helvetica"/>
              </w:rPr>
            </w:pPr>
            <w:r w:rsidRPr="0015250E">
              <w:rPr>
                <w:rFonts w:ascii="Helvetica" w:hAnsi="Helvetica" w:cs="Helvetica"/>
              </w:rPr>
              <w:t>Th</w:t>
            </w:r>
            <w:r>
              <w:rPr>
                <w:rFonts w:ascii="Helvetica" w:hAnsi="Helvetica" w:cs="Helvetica" w:hint="eastAsia"/>
              </w:rPr>
              <w:t>is</w:t>
            </w:r>
            <w:r w:rsidRPr="0015250E">
              <w:rPr>
                <w:rFonts w:ascii="Helvetica" w:hAnsi="Helvetica" w:cs="Helvetica"/>
              </w:rPr>
              <w:t xml:space="preserve"> object </w:t>
            </w:r>
            <w:r>
              <w:rPr>
                <w:rFonts w:ascii="Helvetica" w:hAnsi="Helvetica" w:cs="Helvetica" w:hint="eastAsia"/>
              </w:rPr>
              <w:t>is not</w:t>
            </w:r>
            <w:r w:rsidRPr="0015250E">
              <w:rPr>
                <w:rFonts w:ascii="Helvetica" w:hAnsi="Helvetica" w:cs="Helvetica"/>
              </w:rPr>
              <w:t xml:space="preserve"> used, </w:t>
            </w:r>
            <w:r>
              <w:rPr>
                <w:rFonts w:ascii="Helvetica" w:hAnsi="Helvetica" w:cs="Helvetica" w:hint="eastAsia"/>
              </w:rPr>
              <w:t xml:space="preserve">and </w:t>
            </w:r>
            <w:r w:rsidRPr="0015250E">
              <w:rPr>
                <w:rFonts w:ascii="Helvetica" w:hAnsi="Helvetica" w:cs="Helvetica"/>
              </w:rPr>
              <w:t>the</w:t>
            </w:r>
            <w:r>
              <w:rPr>
                <w:rFonts w:ascii="Helvetica" w:hAnsi="Helvetica" w:cs="Helvetica"/>
              </w:rPr>
              <w:t xml:space="preserve"> value</w:t>
            </w:r>
            <w:r w:rsidRPr="0015250E">
              <w:rPr>
                <w:rFonts w:ascii="Helvetica" w:hAnsi="Helvetica" w:cs="Helvetica"/>
              </w:rPr>
              <w:t xml:space="preserve"> </w:t>
            </w:r>
            <w:r>
              <w:rPr>
                <w:rFonts w:ascii="Helvetica" w:hAnsi="Helvetica" w:cs="Helvetica" w:hint="eastAsia"/>
              </w:rPr>
              <w:t>is</w:t>
            </w:r>
            <w:r w:rsidRPr="0015250E">
              <w:rPr>
                <w:rFonts w:ascii="Helvetica" w:hAnsi="Helvetica" w:cs="Helvetica"/>
              </w:rPr>
              <w:t xml:space="preserve"> set to -1.</w:t>
            </w:r>
          </w:p>
        </w:tc>
      </w:tr>
      <w:tr w:rsidR="00177C2F" w:rsidRPr="00522330" w14:paraId="21161DDD" w14:textId="77777777" w:rsidTr="00A84E51">
        <w:tc>
          <w:tcPr>
            <w:tcW w:w="3000" w:type="dxa"/>
          </w:tcPr>
          <w:p w14:paraId="75DE01C8"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mplsL3VpnVrfRteInetCidrMetric5</w:t>
            </w:r>
            <w:r>
              <w:rPr>
                <w:rFonts w:ascii="Helvetica" w:hAnsi="Helvetica" w:cs="Helvetica" w:hint="eastAsia"/>
              </w:rPr>
              <w:t xml:space="preserve"> (</w:t>
            </w:r>
            <w:r w:rsidRPr="002815E2">
              <w:rPr>
                <w:rFonts w:ascii="Helvetica" w:hAnsi="Helvetica" w:cs="Helvetica"/>
              </w:rPr>
              <w:t>1.3.6.1.2.1.10.166.11.1.4.1.1.16</w:t>
            </w:r>
            <w:r>
              <w:rPr>
                <w:rFonts w:ascii="Helvetica" w:hAnsi="Helvetica" w:cs="Helvetica" w:hint="eastAsia"/>
              </w:rPr>
              <w:t>)</w:t>
            </w:r>
          </w:p>
        </w:tc>
        <w:tc>
          <w:tcPr>
            <w:tcW w:w="1440" w:type="dxa"/>
          </w:tcPr>
          <w:p w14:paraId="60F73EC7"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08305281"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0D9DC28"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p w14:paraId="00DFB457" w14:textId="77777777" w:rsidR="00177C2F" w:rsidRPr="00522330" w:rsidRDefault="00177C2F" w:rsidP="00177C2F">
            <w:pPr>
              <w:pStyle w:val="TableText"/>
              <w:kinsoku w:val="0"/>
              <w:textAlignment w:val="top"/>
              <w:rPr>
                <w:rFonts w:ascii="Helvetica" w:hAnsi="Helvetica" w:cs="Helvetica"/>
              </w:rPr>
            </w:pPr>
            <w:r w:rsidRPr="0015250E">
              <w:rPr>
                <w:rFonts w:ascii="Helvetica" w:hAnsi="Helvetica" w:cs="Helvetica"/>
              </w:rPr>
              <w:t>Th</w:t>
            </w:r>
            <w:r>
              <w:rPr>
                <w:rFonts w:ascii="Helvetica" w:hAnsi="Helvetica" w:cs="Helvetica" w:hint="eastAsia"/>
              </w:rPr>
              <w:t>is</w:t>
            </w:r>
            <w:r w:rsidRPr="0015250E">
              <w:rPr>
                <w:rFonts w:ascii="Helvetica" w:hAnsi="Helvetica" w:cs="Helvetica"/>
              </w:rPr>
              <w:t xml:space="preserve"> object </w:t>
            </w:r>
            <w:r>
              <w:rPr>
                <w:rFonts w:ascii="Helvetica" w:hAnsi="Helvetica" w:cs="Helvetica" w:hint="eastAsia"/>
              </w:rPr>
              <w:t>is not</w:t>
            </w:r>
            <w:r w:rsidRPr="0015250E">
              <w:rPr>
                <w:rFonts w:ascii="Helvetica" w:hAnsi="Helvetica" w:cs="Helvetica"/>
              </w:rPr>
              <w:t xml:space="preserve"> used, </w:t>
            </w:r>
            <w:r>
              <w:rPr>
                <w:rFonts w:ascii="Helvetica" w:hAnsi="Helvetica" w:cs="Helvetica" w:hint="eastAsia"/>
              </w:rPr>
              <w:t xml:space="preserve">and </w:t>
            </w:r>
            <w:r w:rsidRPr="0015250E">
              <w:rPr>
                <w:rFonts w:ascii="Helvetica" w:hAnsi="Helvetica" w:cs="Helvetica"/>
              </w:rPr>
              <w:t>the</w:t>
            </w:r>
            <w:r>
              <w:rPr>
                <w:rFonts w:ascii="Helvetica" w:hAnsi="Helvetica" w:cs="Helvetica"/>
              </w:rPr>
              <w:t xml:space="preserve"> value</w:t>
            </w:r>
            <w:r w:rsidRPr="0015250E">
              <w:rPr>
                <w:rFonts w:ascii="Helvetica" w:hAnsi="Helvetica" w:cs="Helvetica"/>
              </w:rPr>
              <w:t xml:space="preserve"> </w:t>
            </w:r>
            <w:r>
              <w:rPr>
                <w:rFonts w:ascii="Helvetica" w:hAnsi="Helvetica" w:cs="Helvetica" w:hint="eastAsia"/>
              </w:rPr>
              <w:t>is</w:t>
            </w:r>
            <w:r w:rsidRPr="0015250E">
              <w:rPr>
                <w:rFonts w:ascii="Helvetica" w:hAnsi="Helvetica" w:cs="Helvetica"/>
              </w:rPr>
              <w:t xml:space="preserve"> set to -1.</w:t>
            </w:r>
          </w:p>
        </w:tc>
      </w:tr>
      <w:tr w:rsidR="00177C2F" w:rsidRPr="00522330" w14:paraId="5917E790" w14:textId="77777777" w:rsidTr="00A84E51">
        <w:tc>
          <w:tcPr>
            <w:tcW w:w="3000" w:type="dxa"/>
          </w:tcPr>
          <w:p w14:paraId="688459DC"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mplsL3VpnVrfRteXCPointer</w:t>
            </w:r>
            <w:r w:rsidRPr="002815E2">
              <w:rPr>
                <w:rFonts w:ascii="Helvetica" w:hAnsi="Helvetica" w:cs="Helvetica" w:hint="eastAsia"/>
              </w:rPr>
              <w:t xml:space="preserve"> (</w:t>
            </w:r>
            <w:r w:rsidRPr="002815E2">
              <w:rPr>
                <w:rFonts w:ascii="Helvetica" w:hAnsi="Helvetica" w:cs="Helvetica"/>
              </w:rPr>
              <w:t>1.3.6.1.2.1.10.166.11.1.4.1.1.17</w:t>
            </w:r>
            <w:r w:rsidRPr="002815E2">
              <w:rPr>
                <w:rFonts w:ascii="Helvetica" w:hAnsi="Helvetica" w:cs="Helvetica" w:hint="eastAsia"/>
              </w:rPr>
              <w:t>)</w:t>
            </w:r>
          </w:p>
        </w:tc>
        <w:tc>
          <w:tcPr>
            <w:tcW w:w="1440" w:type="dxa"/>
          </w:tcPr>
          <w:p w14:paraId="38784991"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79AB0C6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207A542"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p w14:paraId="6A5BA6B9" w14:textId="77777777" w:rsidR="00177C2F" w:rsidRPr="00522330" w:rsidRDefault="00177C2F" w:rsidP="00177C2F">
            <w:pPr>
              <w:pStyle w:val="TableText"/>
              <w:kinsoku w:val="0"/>
              <w:textAlignment w:val="top"/>
              <w:rPr>
                <w:rFonts w:ascii="Helvetica" w:hAnsi="Helvetica" w:cs="Helvetica"/>
              </w:rPr>
            </w:pPr>
            <w:r w:rsidRPr="00F57C6E">
              <w:rPr>
                <w:rFonts w:ascii="Helvetica" w:hAnsi="Helvetica" w:cs="Helvetica"/>
              </w:rPr>
              <w:t>This object is not supported. The counter always returns a value of 0</w:t>
            </w:r>
            <w:r>
              <w:rPr>
                <w:rFonts w:ascii="Helvetica" w:hAnsi="Helvetica" w:cs="Helvetica" w:hint="eastAsia"/>
              </w:rPr>
              <w:t>0.00.00.00</w:t>
            </w:r>
            <w:r w:rsidRPr="00F57C6E">
              <w:rPr>
                <w:rFonts w:ascii="Helvetica" w:hAnsi="Helvetica" w:cs="Helvetica"/>
              </w:rPr>
              <w:t>.</w:t>
            </w:r>
          </w:p>
        </w:tc>
      </w:tr>
      <w:tr w:rsidR="00177C2F" w:rsidRPr="00522330" w14:paraId="7EA4D9F9" w14:textId="77777777" w:rsidTr="00A84E51">
        <w:tc>
          <w:tcPr>
            <w:tcW w:w="3000" w:type="dxa"/>
          </w:tcPr>
          <w:p w14:paraId="051B6FC9"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mplsL3VpnVrfRteInetCidrStatus</w:t>
            </w:r>
            <w:r w:rsidRPr="002815E2">
              <w:rPr>
                <w:rFonts w:ascii="Helvetica" w:hAnsi="Helvetica" w:cs="Helvetica" w:hint="eastAsia"/>
              </w:rPr>
              <w:t xml:space="preserve"> (</w:t>
            </w:r>
            <w:r w:rsidRPr="002815E2">
              <w:rPr>
                <w:rFonts w:ascii="Helvetica" w:hAnsi="Helvetica" w:cs="Helvetica"/>
              </w:rPr>
              <w:t>1.3.6.1.2.1.10.166.11.1.4.1.1.18</w:t>
            </w:r>
            <w:r w:rsidRPr="002815E2">
              <w:rPr>
                <w:rFonts w:ascii="Helvetica" w:hAnsi="Helvetica" w:cs="Helvetica" w:hint="eastAsia"/>
              </w:rPr>
              <w:t>)</w:t>
            </w:r>
          </w:p>
        </w:tc>
        <w:tc>
          <w:tcPr>
            <w:tcW w:w="1440" w:type="dxa"/>
          </w:tcPr>
          <w:p w14:paraId="089C17C9" w14:textId="77777777" w:rsidR="00177C2F" w:rsidRPr="002815E2" w:rsidRDefault="00177C2F" w:rsidP="00177C2F">
            <w:pPr>
              <w:pStyle w:val="TableText"/>
              <w:kinsoku w:val="0"/>
              <w:textAlignment w:val="top"/>
              <w:rPr>
                <w:rFonts w:ascii="Helvetica" w:hAnsi="Helvetica" w:cs="Helvetica"/>
              </w:rPr>
            </w:pPr>
            <w:r w:rsidRPr="002815E2">
              <w:rPr>
                <w:rFonts w:ascii="Helvetica" w:hAnsi="Helvetica" w:cs="Helvetica"/>
              </w:rPr>
              <w:t>read-create</w:t>
            </w:r>
          </w:p>
        </w:tc>
        <w:tc>
          <w:tcPr>
            <w:tcW w:w="1000" w:type="dxa"/>
          </w:tcPr>
          <w:p w14:paraId="6749427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0880E9A"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Only support read</w:t>
            </w:r>
          </w:p>
        </w:tc>
      </w:tr>
    </w:tbl>
    <w:p w14:paraId="154B0FDC" w14:textId="77777777" w:rsidR="00177C2F" w:rsidRPr="00991579" w:rsidRDefault="00177C2F" w:rsidP="00AA3A6F">
      <w:pPr>
        <w:pStyle w:val="Spacer"/>
      </w:pPr>
    </w:p>
    <w:p w14:paraId="7BAC273C" w14:textId="77777777" w:rsidR="00177C2F" w:rsidRPr="00B7273A" w:rsidRDefault="00177C2F" w:rsidP="00177C2F">
      <w:pPr>
        <w:pStyle w:val="1"/>
        <w:tabs>
          <w:tab w:val="num" w:pos="432"/>
        </w:tabs>
        <w:ind w:left="432" w:hanging="432"/>
        <w:jc w:val="both"/>
      </w:pPr>
      <w:bookmarkStart w:id="2295" w:name="_Toc295464920"/>
      <w:bookmarkStart w:id="2296" w:name="_Toc397420504"/>
      <w:bookmarkStart w:id="2297" w:name="_Toc399318646"/>
      <w:bookmarkStart w:id="2298" w:name="_Toc483388990"/>
      <w:r w:rsidRPr="00B7273A">
        <w:t>MPLS-LDP-STD-MIB</w:t>
      </w:r>
      <w:bookmarkEnd w:id="2295"/>
      <w:bookmarkEnd w:id="2296"/>
      <w:bookmarkEnd w:id="2297"/>
      <w:bookmarkEnd w:id="2298"/>
    </w:p>
    <w:p w14:paraId="166A3178" w14:textId="77777777" w:rsidR="00177C2F" w:rsidRPr="00027879" w:rsidRDefault="00177C2F" w:rsidP="00177C2F">
      <w:pPr>
        <w:pStyle w:val="2"/>
        <w:tabs>
          <w:tab w:val="num" w:pos="576"/>
        </w:tabs>
        <w:autoSpaceDE/>
        <w:autoSpaceDN/>
        <w:adjustRightInd/>
        <w:ind w:left="576" w:hanging="576"/>
        <w:jc w:val="both"/>
        <w:textAlignment w:val="auto"/>
      </w:pPr>
      <w:bookmarkStart w:id="2299" w:name="_Toc295464921"/>
      <w:bookmarkStart w:id="2300" w:name="_Toc397420505"/>
      <w:bookmarkStart w:id="2301" w:name="_Toc399318647"/>
      <w:bookmarkStart w:id="2302" w:name="_Toc483388991"/>
      <w:r w:rsidRPr="00027879">
        <w:t>Scalar objects of mplsLdpLsrObjects</w:t>
      </w:r>
      <w:bookmarkEnd w:id="2299"/>
      <w:bookmarkEnd w:id="2300"/>
      <w:bookmarkEnd w:id="2301"/>
      <w:bookmarkEnd w:id="2302"/>
    </w:p>
    <w:p w14:paraId="02F88810"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1.3.6.1.2.1.10.166.4.1.1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7D1DB70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3887B86" w14:textId="77777777" w:rsidR="00177C2F" w:rsidRPr="009540D9" w:rsidRDefault="00166066" w:rsidP="00AA3A6F">
            <w:pPr>
              <w:pStyle w:val="TableHeading"/>
            </w:pPr>
            <w:r>
              <w:t>Object (OID)</w:t>
            </w:r>
          </w:p>
        </w:tc>
        <w:tc>
          <w:tcPr>
            <w:tcW w:w="1440" w:type="dxa"/>
          </w:tcPr>
          <w:p w14:paraId="75F76F83" w14:textId="77777777" w:rsidR="00177C2F" w:rsidRPr="009540D9" w:rsidRDefault="00177C2F" w:rsidP="00AA3A6F">
            <w:pPr>
              <w:pStyle w:val="TableHeading"/>
            </w:pPr>
            <w:r w:rsidRPr="009540D9">
              <w:t>Access</w:t>
            </w:r>
          </w:p>
        </w:tc>
        <w:tc>
          <w:tcPr>
            <w:tcW w:w="1000" w:type="dxa"/>
          </w:tcPr>
          <w:p w14:paraId="307DEF66" w14:textId="77777777" w:rsidR="00177C2F" w:rsidRPr="009540D9" w:rsidRDefault="00177C2F" w:rsidP="00AA3A6F">
            <w:pPr>
              <w:pStyle w:val="TableHeading"/>
            </w:pPr>
            <w:r w:rsidRPr="009540D9">
              <w:t>PDS</w:t>
            </w:r>
          </w:p>
        </w:tc>
        <w:tc>
          <w:tcPr>
            <w:tcW w:w="2880" w:type="dxa"/>
          </w:tcPr>
          <w:p w14:paraId="6A55EACD" w14:textId="77777777" w:rsidR="00177C2F" w:rsidRPr="009540D9" w:rsidRDefault="0039618E" w:rsidP="00AA3A6F">
            <w:pPr>
              <w:pStyle w:val="TableHeading"/>
            </w:pPr>
            <w:r>
              <w:t>Comments</w:t>
            </w:r>
          </w:p>
        </w:tc>
      </w:tr>
      <w:tr w:rsidR="00177C2F" w:rsidRPr="009540D9" w14:paraId="6B8EBED7" w14:textId="77777777" w:rsidTr="00A84E51">
        <w:tc>
          <w:tcPr>
            <w:tcW w:w="3000" w:type="dxa"/>
          </w:tcPr>
          <w:p w14:paraId="780276D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mplsLdpLsrId</w:t>
            </w:r>
            <w:r>
              <w:rPr>
                <w:rFonts w:ascii="Helvetica" w:hAnsi="Helvetica" w:cs="Helvetica"/>
              </w:rPr>
              <w:t xml:space="preserve"> (1.3.6.1.2.1.10.166.4.1.1.1) </w:t>
            </w:r>
          </w:p>
        </w:tc>
        <w:tc>
          <w:tcPr>
            <w:tcW w:w="1440" w:type="dxa"/>
          </w:tcPr>
          <w:p w14:paraId="1196932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8978EF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955619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50F03C9E" w14:textId="77777777" w:rsidTr="00A84E51">
        <w:tc>
          <w:tcPr>
            <w:tcW w:w="3000" w:type="dxa"/>
          </w:tcPr>
          <w:p w14:paraId="5E3C332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mplsLdpLsrLoopDetectionCapable</w:t>
            </w:r>
            <w:r>
              <w:rPr>
                <w:rFonts w:ascii="Helvetica" w:hAnsi="Helvetica" w:cs="Helvetica"/>
              </w:rPr>
              <w:t xml:space="preserve"> (1.3.6.1.2.1.10.166.4.1.1.2) </w:t>
            </w:r>
          </w:p>
        </w:tc>
        <w:tc>
          <w:tcPr>
            <w:tcW w:w="1440" w:type="dxa"/>
          </w:tcPr>
          <w:p w14:paraId="4682E1C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61CE9F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E4750B6"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 xml:space="preserve">The value is always </w:t>
            </w:r>
            <w:r w:rsidRPr="000322B6">
              <w:rPr>
                <w:rFonts w:ascii="Helvetica" w:hAnsi="Helvetica" w:cs="Helvetica"/>
              </w:rPr>
              <w:t>hopCountAndPathVector(5)</w:t>
            </w:r>
          </w:p>
        </w:tc>
      </w:tr>
    </w:tbl>
    <w:p w14:paraId="2B5265D2" w14:textId="77777777" w:rsidR="00177C2F" w:rsidRPr="009540D9" w:rsidRDefault="00177C2F" w:rsidP="00AA3A6F">
      <w:pPr>
        <w:pStyle w:val="Spacer"/>
      </w:pPr>
    </w:p>
    <w:p w14:paraId="1318FCC3" w14:textId="77777777" w:rsidR="00177C2F" w:rsidRPr="00027879" w:rsidRDefault="00177C2F" w:rsidP="00177C2F">
      <w:pPr>
        <w:pStyle w:val="2"/>
        <w:tabs>
          <w:tab w:val="num" w:pos="576"/>
        </w:tabs>
        <w:autoSpaceDE/>
        <w:autoSpaceDN/>
        <w:adjustRightInd/>
        <w:ind w:left="576" w:hanging="576"/>
        <w:jc w:val="both"/>
        <w:textAlignment w:val="auto"/>
      </w:pPr>
      <w:bookmarkStart w:id="2303" w:name="_Toc295464922"/>
      <w:bookmarkStart w:id="2304" w:name="_Toc397420506"/>
      <w:bookmarkStart w:id="2305" w:name="_Toc399318648"/>
      <w:bookmarkStart w:id="2306" w:name="_Toc483388992"/>
      <w:r w:rsidRPr="00027879">
        <w:t>Scalar objects of mplsLdpEntityObjects</w:t>
      </w:r>
      <w:bookmarkEnd w:id="2303"/>
      <w:bookmarkEnd w:id="2304"/>
      <w:bookmarkEnd w:id="2305"/>
      <w:bookmarkEnd w:id="2306"/>
    </w:p>
    <w:p w14:paraId="40A585A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1.3.6.1.2.1.10.166.4.1.2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6A10595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9053614" w14:textId="77777777" w:rsidR="00177C2F" w:rsidRPr="009540D9" w:rsidRDefault="00166066" w:rsidP="00AA3A6F">
            <w:pPr>
              <w:pStyle w:val="TableHeading"/>
            </w:pPr>
            <w:r>
              <w:t>Object (OID)</w:t>
            </w:r>
          </w:p>
        </w:tc>
        <w:tc>
          <w:tcPr>
            <w:tcW w:w="1440" w:type="dxa"/>
          </w:tcPr>
          <w:p w14:paraId="47F87202" w14:textId="77777777" w:rsidR="00177C2F" w:rsidRPr="009540D9" w:rsidRDefault="00177C2F" w:rsidP="00AA3A6F">
            <w:pPr>
              <w:pStyle w:val="TableHeading"/>
            </w:pPr>
            <w:r w:rsidRPr="009540D9">
              <w:t>Access</w:t>
            </w:r>
          </w:p>
        </w:tc>
        <w:tc>
          <w:tcPr>
            <w:tcW w:w="1000" w:type="dxa"/>
          </w:tcPr>
          <w:p w14:paraId="213AA147" w14:textId="77777777" w:rsidR="00177C2F" w:rsidRPr="009540D9" w:rsidRDefault="00177C2F" w:rsidP="00AA3A6F">
            <w:pPr>
              <w:pStyle w:val="TableHeading"/>
            </w:pPr>
            <w:r w:rsidRPr="009540D9">
              <w:t>PDS</w:t>
            </w:r>
          </w:p>
        </w:tc>
        <w:tc>
          <w:tcPr>
            <w:tcW w:w="2880" w:type="dxa"/>
          </w:tcPr>
          <w:p w14:paraId="6149DF82" w14:textId="77777777" w:rsidR="00177C2F" w:rsidRPr="009540D9" w:rsidRDefault="0039618E" w:rsidP="00AA3A6F">
            <w:pPr>
              <w:pStyle w:val="TableHeading"/>
            </w:pPr>
            <w:r>
              <w:t>Comments</w:t>
            </w:r>
          </w:p>
        </w:tc>
      </w:tr>
      <w:tr w:rsidR="00177C2F" w:rsidRPr="009540D9" w14:paraId="0A826A28" w14:textId="77777777" w:rsidTr="00A84E51">
        <w:tc>
          <w:tcPr>
            <w:tcW w:w="3000" w:type="dxa"/>
          </w:tcPr>
          <w:p w14:paraId="104033A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mplsLdpEntityLastChange</w:t>
            </w:r>
            <w:r>
              <w:rPr>
                <w:rFonts w:ascii="Helvetica" w:hAnsi="Helvetica" w:cs="Helvetica"/>
              </w:rPr>
              <w:t xml:space="preserve"> (1.3.6.1.2.1.10.166.4.1.2.1) </w:t>
            </w:r>
          </w:p>
        </w:tc>
        <w:tc>
          <w:tcPr>
            <w:tcW w:w="1440" w:type="dxa"/>
          </w:tcPr>
          <w:p w14:paraId="0A0A475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7608F61"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E6958D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6C7075E9" w14:textId="77777777" w:rsidTr="00A84E51">
        <w:tc>
          <w:tcPr>
            <w:tcW w:w="3000" w:type="dxa"/>
          </w:tcPr>
          <w:p w14:paraId="482F348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mplsLdpEntityIndexNext</w:t>
            </w:r>
            <w:r>
              <w:rPr>
                <w:rFonts w:ascii="Helvetica" w:hAnsi="Helvetica" w:cs="Helvetica"/>
              </w:rPr>
              <w:t xml:space="preserve"> (1.3.6.1.2.1.10.166.4.1.2.2) </w:t>
            </w:r>
          </w:p>
        </w:tc>
        <w:tc>
          <w:tcPr>
            <w:tcW w:w="1440" w:type="dxa"/>
          </w:tcPr>
          <w:p w14:paraId="55FF217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7B4C1AE"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2C77010F"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The value is always 0</w:t>
            </w:r>
          </w:p>
        </w:tc>
      </w:tr>
    </w:tbl>
    <w:p w14:paraId="31686734" w14:textId="77777777" w:rsidR="00177C2F" w:rsidRPr="009540D9" w:rsidRDefault="00177C2F" w:rsidP="00AA3A6F">
      <w:pPr>
        <w:pStyle w:val="Spacer"/>
      </w:pPr>
    </w:p>
    <w:p w14:paraId="0D4BFD9A" w14:textId="77777777" w:rsidR="00177C2F" w:rsidRPr="00027879" w:rsidRDefault="00177C2F" w:rsidP="00177C2F">
      <w:pPr>
        <w:pStyle w:val="2"/>
        <w:tabs>
          <w:tab w:val="num" w:pos="576"/>
        </w:tabs>
        <w:autoSpaceDE/>
        <w:autoSpaceDN/>
        <w:adjustRightInd/>
        <w:ind w:left="576" w:hanging="576"/>
        <w:jc w:val="both"/>
        <w:textAlignment w:val="auto"/>
      </w:pPr>
      <w:bookmarkStart w:id="2307" w:name="_Toc295464923"/>
      <w:bookmarkStart w:id="2308" w:name="_Toc397420507"/>
      <w:bookmarkStart w:id="2309" w:name="_Toc399318649"/>
      <w:bookmarkStart w:id="2310" w:name="_Toc483388993"/>
      <w:r w:rsidRPr="00027879">
        <w:t>mplsLdpEntityTable</w:t>
      </w:r>
      <w:bookmarkEnd w:id="2307"/>
      <w:bookmarkEnd w:id="2308"/>
      <w:bookmarkEnd w:id="2309"/>
      <w:bookmarkEnd w:id="2310"/>
    </w:p>
    <w:p w14:paraId="374CA9E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1.3.6.1.2.1.10.166.4.1.2.3</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1B91DC2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31EDC29" w14:textId="77777777" w:rsidR="00177C2F" w:rsidRPr="009540D9" w:rsidRDefault="00166066" w:rsidP="00AA3A6F">
            <w:pPr>
              <w:pStyle w:val="TableHeading"/>
            </w:pPr>
            <w:r>
              <w:t>Object (OID)</w:t>
            </w:r>
          </w:p>
        </w:tc>
        <w:tc>
          <w:tcPr>
            <w:tcW w:w="1440" w:type="dxa"/>
          </w:tcPr>
          <w:p w14:paraId="21F0D12F" w14:textId="77777777" w:rsidR="00177C2F" w:rsidRPr="009540D9" w:rsidRDefault="00177C2F" w:rsidP="00AA3A6F">
            <w:pPr>
              <w:pStyle w:val="TableHeading"/>
            </w:pPr>
            <w:r w:rsidRPr="009540D9">
              <w:t>Access</w:t>
            </w:r>
          </w:p>
        </w:tc>
        <w:tc>
          <w:tcPr>
            <w:tcW w:w="1000" w:type="dxa"/>
          </w:tcPr>
          <w:p w14:paraId="2E95CC12" w14:textId="77777777" w:rsidR="00177C2F" w:rsidRPr="009540D9" w:rsidRDefault="00177C2F" w:rsidP="00AA3A6F">
            <w:pPr>
              <w:pStyle w:val="TableHeading"/>
            </w:pPr>
            <w:r w:rsidRPr="009540D9">
              <w:t>PDS</w:t>
            </w:r>
          </w:p>
        </w:tc>
        <w:tc>
          <w:tcPr>
            <w:tcW w:w="2880" w:type="dxa"/>
          </w:tcPr>
          <w:p w14:paraId="43C299C4" w14:textId="77777777" w:rsidR="00177C2F" w:rsidRPr="009540D9" w:rsidRDefault="0039618E" w:rsidP="00AA3A6F">
            <w:pPr>
              <w:pStyle w:val="TableHeading"/>
            </w:pPr>
            <w:r>
              <w:t>Comments</w:t>
            </w:r>
          </w:p>
        </w:tc>
      </w:tr>
      <w:tr w:rsidR="00177C2F" w:rsidRPr="009540D9" w14:paraId="783AEB99" w14:textId="77777777" w:rsidTr="00A84E51">
        <w:tc>
          <w:tcPr>
            <w:tcW w:w="3000" w:type="dxa"/>
          </w:tcPr>
          <w:p w14:paraId="45B6B55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mplsLdpEntityLdpId</w:t>
            </w:r>
            <w:r>
              <w:rPr>
                <w:rFonts w:ascii="Helvetica" w:hAnsi="Helvetica" w:cs="Helvetica"/>
              </w:rPr>
              <w:t xml:space="preserve"> (1.3.6.1.2.1.10.166.4.1.2.3.1.1) </w:t>
            </w:r>
          </w:p>
        </w:tc>
        <w:tc>
          <w:tcPr>
            <w:tcW w:w="1440" w:type="dxa"/>
          </w:tcPr>
          <w:p w14:paraId="0D5835F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0C1ABFF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9421C0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1FD09A73" w14:textId="77777777" w:rsidTr="00A84E51">
        <w:tc>
          <w:tcPr>
            <w:tcW w:w="3000" w:type="dxa"/>
          </w:tcPr>
          <w:p w14:paraId="076D348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mplsLdpEntityIndex</w:t>
            </w:r>
            <w:r>
              <w:rPr>
                <w:rFonts w:ascii="Helvetica" w:hAnsi="Helvetica" w:cs="Helvetica"/>
              </w:rPr>
              <w:t xml:space="preserve"> (1.3.6.1.2.1.10.166.4.1.2.3.1.2) </w:t>
            </w:r>
          </w:p>
        </w:tc>
        <w:tc>
          <w:tcPr>
            <w:tcW w:w="1440" w:type="dxa"/>
          </w:tcPr>
          <w:p w14:paraId="038436A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023216FD"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6A8ABB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836D6E9" w14:textId="77777777" w:rsidTr="00A84E51">
        <w:tc>
          <w:tcPr>
            <w:tcW w:w="3000" w:type="dxa"/>
          </w:tcPr>
          <w:p w14:paraId="20C1E7C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mplsLdpEntityProtocolVersion</w:t>
            </w:r>
            <w:r>
              <w:rPr>
                <w:rFonts w:ascii="Helvetica" w:hAnsi="Helvetica" w:cs="Helvetica"/>
              </w:rPr>
              <w:t xml:space="preserve"> (1.3.6.1.2.1.10.166.4.1.2.3.1.3) </w:t>
            </w:r>
          </w:p>
        </w:tc>
        <w:tc>
          <w:tcPr>
            <w:tcW w:w="1440" w:type="dxa"/>
          </w:tcPr>
          <w:p w14:paraId="49E5610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7FC8626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573AB8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01878CF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value is always 1</w:t>
            </w:r>
          </w:p>
        </w:tc>
      </w:tr>
      <w:tr w:rsidR="00177C2F" w:rsidRPr="009540D9" w14:paraId="4865A5D2" w14:textId="77777777" w:rsidTr="00A84E51">
        <w:tc>
          <w:tcPr>
            <w:tcW w:w="3000" w:type="dxa"/>
          </w:tcPr>
          <w:p w14:paraId="7ADF8EE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mplsLdpEntityAdminStatus</w:t>
            </w:r>
            <w:r>
              <w:rPr>
                <w:rFonts w:ascii="Helvetica" w:hAnsi="Helvetica" w:cs="Helvetica"/>
              </w:rPr>
              <w:t xml:space="preserve"> (1.3.6.1.2.1.10.166.4.1.2.3.1.4) </w:t>
            </w:r>
          </w:p>
        </w:tc>
        <w:tc>
          <w:tcPr>
            <w:tcW w:w="1440" w:type="dxa"/>
          </w:tcPr>
          <w:p w14:paraId="6D7AD6B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1C8C026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243D2E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3EFE99F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value is always enable(1)</w:t>
            </w:r>
          </w:p>
        </w:tc>
      </w:tr>
      <w:tr w:rsidR="00177C2F" w:rsidRPr="009540D9" w14:paraId="34276C11" w14:textId="77777777" w:rsidTr="00A84E51">
        <w:tc>
          <w:tcPr>
            <w:tcW w:w="3000" w:type="dxa"/>
          </w:tcPr>
          <w:p w14:paraId="7E97444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mplsLdpEntityOperStatus</w:t>
            </w:r>
            <w:r>
              <w:rPr>
                <w:rFonts w:ascii="Helvetica" w:hAnsi="Helvetica" w:cs="Helvetica"/>
              </w:rPr>
              <w:t xml:space="preserve"> (1.3.6.1.2.1.10.166.4.1.2.3.1.5) </w:t>
            </w:r>
          </w:p>
        </w:tc>
        <w:tc>
          <w:tcPr>
            <w:tcW w:w="1440" w:type="dxa"/>
          </w:tcPr>
          <w:p w14:paraId="0C2238B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7E6D33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D41E629"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Only support enabled(2) and disabled(3)</w:t>
            </w:r>
          </w:p>
        </w:tc>
      </w:tr>
      <w:tr w:rsidR="00177C2F" w:rsidRPr="009540D9" w14:paraId="34602322" w14:textId="77777777" w:rsidTr="00A84E51">
        <w:tc>
          <w:tcPr>
            <w:tcW w:w="3000" w:type="dxa"/>
          </w:tcPr>
          <w:p w14:paraId="6769925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mplsLdpEntityTcpPort</w:t>
            </w:r>
            <w:r>
              <w:rPr>
                <w:rFonts w:ascii="Helvetica" w:hAnsi="Helvetica" w:cs="Helvetica"/>
              </w:rPr>
              <w:t xml:space="preserve"> (1.3.6.1.2.1.10.166.4.1.2.3.1.6) </w:t>
            </w:r>
          </w:p>
        </w:tc>
        <w:tc>
          <w:tcPr>
            <w:tcW w:w="1440" w:type="dxa"/>
          </w:tcPr>
          <w:p w14:paraId="5820802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71E142D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69CF0B4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Only support read operation. </w:t>
            </w:r>
          </w:p>
          <w:p w14:paraId="46F15BE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value is always 646</w:t>
            </w:r>
          </w:p>
        </w:tc>
      </w:tr>
      <w:tr w:rsidR="00177C2F" w:rsidRPr="009540D9" w14:paraId="6799538A" w14:textId="77777777" w:rsidTr="00A84E51">
        <w:tc>
          <w:tcPr>
            <w:tcW w:w="3000" w:type="dxa"/>
          </w:tcPr>
          <w:p w14:paraId="6730A43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mplsLdpEntityUdpDscPort</w:t>
            </w:r>
            <w:r>
              <w:rPr>
                <w:rFonts w:ascii="Helvetica" w:hAnsi="Helvetica" w:cs="Helvetica"/>
              </w:rPr>
              <w:t xml:space="preserve"> (1.3.6.1.2.1.10.166.4.1.2.3.1.7) </w:t>
            </w:r>
          </w:p>
        </w:tc>
        <w:tc>
          <w:tcPr>
            <w:tcW w:w="1440" w:type="dxa"/>
          </w:tcPr>
          <w:p w14:paraId="5019D70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0A5A449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405242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1449A05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value is always 646</w:t>
            </w:r>
          </w:p>
        </w:tc>
      </w:tr>
      <w:tr w:rsidR="00177C2F" w:rsidRPr="009540D9" w14:paraId="57873864" w14:textId="77777777" w:rsidTr="00A84E51">
        <w:tc>
          <w:tcPr>
            <w:tcW w:w="3000" w:type="dxa"/>
          </w:tcPr>
          <w:p w14:paraId="0026D3D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mplsLdpEntityMaxPduLength</w:t>
            </w:r>
            <w:r>
              <w:rPr>
                <w:rFonts w:ascii="Helvetica" w:hAnsi="Helvetica" w:cs="Helvetica"/>
              </w:rPr>
              <w:t xml:space="preserve"> (1.3.6.1.2.1.10.166.4.1.2.3.1.8) </w:t>
            </w:r>
          </w:p>
        </w:tc>
        <w:tc>
          <w:tcPr>
            <w:tcW w:w="1440" w:type="dxa"/>
          </w:tcPr>
          <w:p w14:paraId="6C99988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5B7C459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98660A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4338079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value is always 4096</w:t>
            </w:r>
          </w:p>
        </w:tc>
      </w:tr>
      <w:tr w:rsidR="00177C2F" w:rsidRPr="009540D9" w14:paraId="0300E948" w14:textId="77777777" w:rsidTr="00A84E51">
        <w:tc>
          <w:tcPr>
            <w:tcW w:w="3000" w:type="dxa"/>
          </w:tcPr>
          <w:p w14:paraId="798B31B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mplsLdpEntityKeepAliveHoldTimer</w:t>
            </w:r>
            <w:r>
              <w:rPr>
                <w:rFonts w:ascii="Helvetica" w:hAnsi="Helvetica" w:cs="Helvetica"/>
              </w:rPr>
              <w:t xml:space="preserve"> (1.3.6.1.2.1.10.166.4.1.2.3.1.9) </w:t>
            </w:r>
          </w:p>
        </w:tc>
        <w:tc>
          <w:tcPr>
            <w:tcW w:w="1440" w:type="dxa"/>
          </w:tcPr>
          <w:p w14:paraId="6BFE133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0D33FC9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E6D53E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633920E8"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 xml:space="preserve">The </w:t>
            </w:r>
            <w:r w:rsidRPr="009540D9">
              <w:rPr>
                <w:rFonts w:ascii="Helvetica" w:hAnsi="Helvetica" w:cs="Helvetica"/>
              </w:rPr>
              <w:t xml:space="preserve"> default value is 45.</w:t>
            </w:r>
          </w:p>
          <w:p w14:paraId="21B04983"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Range from 15 to 65535</w:t>
            </w:r>
          </w:p>
        </w:tc>
      </w:tr>
      <w:tr w:rsidR="00177C2F" w:rsidRPr="009540D9" w14:paraId="0CE3B183" w14:textId="77777777" w:rsidTr="00A84E51">
        <w:tc>
          <w:tcPr>
            <w:tcW w:w="3000" w:type="dxa"/>
          </w:tcPr>
          <w:p w14:paraId="5502159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mplsLdpEntityHelloHoldTimer</w:t>
            </w:r>
            <w:r>
              <w:rPr>
                <w:rFonts w:ascii="Helvetica" w:hAnsi="Helvetica" w:cs="Helvetica"/>
              </w:rPr>
              <w:t xml:space="preserve"> (1.3.6.1.2.1.10.166.4.1.2.3.1.10) </w:t>
            </w:r>
          </w:p>
        </w:tc>
        <w:tc>
          <w:tcPr>
            <w:tcW w:w="1440" w:type="dxa"/>
          </w:tcPr>
          <w:p w14:paraId="4C03490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3515761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3606DC8" w14:textId="77777777" w:rsidR="00177C2F"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75605D2E" w14:textId="77777777" w:rsidR="00177C2F" w:rsidRPr="009540D9" w:rsidRDefault="00177C2F" w:rsidP="00177C2F">
            <w:pPr>
              <w:pStyle w:val="TableText"/>
              <w:kinsoku w:val="0"/>
              <w:textAlignment w:val="top"/>
              <w:rPr>
                <w:rFonts w:ascii="Helvetica" w:hAnsi="Helvetica" w:cs="Helvetica"/>
              </w:rPr>
            </w:pPr>
          </w:p>
        </w:tc>
      </w:tr>
      <w:tr w:rsidR="00177C2F" w:rsidRPr="009540D9" w14:paraId="1A396E6C" w14:textId="77777777" w:rsidTr="00A84E51">
        <w:tc>
          <w:tcPr>
            <w:tcW w:w="3000" w:type="dxa"/>
          </w:tcPr>
          <w:p w14:paraId="161DB58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mplsLdpEntityInitSessionThreshold</w:t>
            </w:r>
            <w:r>
              <w:rPr>
                <w:rFonts w:ascii="Helvetica" w:hAnsi="Helvetica" w:cs="Helvetica"/>
              </w:rPr>
              <w:t xml:space="preserve"> (1.3.6.1.2.1.10.166.4.1.2.3.1.11) </w:t>
            </w:r>
          </w:p>
        </w:tc>
        <w:tc>
          <w:tcPr>
            <w:tcW w:w="1440" w:type="dxa"/>
          </w:tcPr>
          <w:p w14:paraId="0CCA963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52F1E4C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4E322A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38B5318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value is always 8</w:t>
            </w:r>
          </w:p>
        </w:tc>
      </w:tr>
      <w:tr w:rsidR="00177C2F" w:rsidRPr="009540D9" w14:paraId="5188C90A" w14:textId="77777777" w:rsidTr="00A84E51">
        <w:tc>
          <w:tcPr>
            <w:tcW w:w="3000" w:type="dxa"/>
          </w:tcPr>
          <w:p w14:paraId="284DD41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mplsLdpEntityLabelDistMethod</w:t>
            </w:r>
            <w:r>
              <w:rPr>
                <w:rFonts w:ascii="Helvetica" w:hAnsi="Helvetica" w:cs="Helvetica"/>
              </w:rPr>
              <w:t xml:space="preserve"> (1.3.6.1.2.1.10.166.4.1.2.3.1.12) </w:t>
            </w:r>
          </w:p>
        </w:tc>
        <w:tc>
          <w:tcPr>
            <w:tcW w:w="1440" w:type="dxa"/>
          </w:tcPr>
          <w:p w14:paraId="4CCD57C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7CAE6C8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A873A95" w14:textId="77777777" w:rsidR="00177C2F"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40DF4C8E"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 xml:space="preserve">The value is always </w:t>
            </w:r>
            <w:r w:rsidRPr="00215C81">
              <w:t>downstreamUnsolicited(2)</w:t>
            </w:r>
          </w:p>
        </w:tc>
      </w:tr>
      <w:tr w:rsidR="00177C2F" w:rsidRPr="009540D9" w14:paraId="074D2F93" w14:textId="77777777" w:rsidTr="00A84E51">
        <w:tc>
          <w:tcPr>
            <w:tcW w:w="3000" w:type="dxa"/>
          </w:tcPr>
          <w:p w14:paraId="07955C3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mplsLdpEntityLabelRetentionMode</w:t>
            </w:r>
            <w:r>
              <w:rPr>
                <w:rFonts w:ascii="Helvetica" w:hAnsi="Helvetica" w:cs="Helvetica"/>
              </w:rPr>
              <w:t xml:space="preserve"> (1.3.6.1.2.1.10.166.4.1.2.3.1.13) </w:t>
            </w:r>
          </w:p>
        </w:tc>
        <w:tc>
          <w:tcPr>
            <w:tcW w:w="1440" w:type="dxa"/>
          </w:tcPr>
          <w:p w14:paraId="07FFDD8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7DE1A62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4B035E1" w14:textId="77777777" w:rsidR="00177C2F"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070FE191"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 xml:space="preserve">The value is always </w:t>
            </w:r>
            <w:r w:rsidRPr="00215C81">
              <w:t>liberal(2)</w:t>
            </w:r>
          </w:p>
        </w:tc>
      </w:tr>
      <w:tr w:rsidR="00177C2F" w:rsidRPr="009540D9" w14:paraId="3F3F6EDA" w14:textId="77777777" w:rsidTr="00A84E51">
        <w:tc>
          <w:tcPr>
            <w:tcW w:w="3000" w:type="dxa"/>
          </w:tcPr>
          <w:p w14:paraId="3726E13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mplsLdpEntityPathVectorLimit</w:t>
            </w:r>
            <w:r>
              <w:rPr>
                <w:rFonts w:ascii="Helvetica" w:hAnsi="Helvetica" w:cs="Helvetica"/>
              </w:rPr>
              <w:t xml:space="preserve"> (1.3.6.1.2.1.10.166.4.1.2.3.1.14) </w:t>
            </w:r>
          </w:p>
        </w:tc>
        <w:tc>
          <w:tcPr>
            <w:tcW w:w="1440" w:type="dxa"/>
          </w:tcPr>
          <w:p w14:paraId="699AA10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6C21075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A22DD4F" w14:textId="77777777" w:rsidR="00177C2F"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3690F7BE" w14:textId="77777777" w:rsidR="00177C2F" w:rsidRPr="009540D9" w:rsidRDefault="00177C2F" w:rsidP="00177C2F">
            <w:pPr>
              <w:pStyle w:val="TableText"/>
              <w:kinsoku w:val="0"/>
              <w:textAlignment w:val="top"/>
              <w:rPr>
                <w:rFonts w:ascii="Helvetica" w:hAnsi="Helvetica" w:cs="Helvetica"/>
              </w:rPr>
            </w:pPr>
            <w:r w:rsidRPr="001D1800">
              <w:rPr>
                <w:rFonts w:cs="Helvetica"/>
              </w:rPr>
              <w:t>The default value is 0.</w:t>
            </w:r>
          </w:p>
          <w:p w14:paraId="727CF7E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Range from 0 to 32</w:t>
            </w:r>
          </w:p>
        </w:tc>
      </w:tr>
      <w:tr w:rsidR="00177C2F" w:rsidRPr="009540D9" w14:paraId="1FF9B1CE" w14:textId="77777777" w:rsidTr="00A84E51">
        <w:tc>
          <w:tcPr>
            <w:tcW w:w="3000" w:type="dxa"/>
          </w:tcPr>
          <w:p w14:paraId="7F8C668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mplsLdpEntityHopCountLimit</w:t>
            </w:r>
            <w:r>
              <w:rPr>
                <w:rFonts w:ascii="Helvetica" w:hAnsi="Helvetica" w:cs="Helvetica"/>
              </w:rPr>
              <w:t xml:space="preserve"> (1.3.6.1.2.1.10.166.4.1.2.3.1.15) </w:t>
            </w:r>
          </w:p>
        </w:tc>
        <w:tc>
          <w:tcPr>
            <w:tcW w:w="1440" w:type="dxa"/>
          </w:tcPr>
          <w:p w14:paraId="48453D6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235075E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60C7D33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Only support read operation. </w:t>
            </w:r>
          </w:p>
          <w:p w14:paraId="6CFEDCF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default value is 0</w:t>
            </w:r>
          </w:p>
          <w:p w14:paraId="086EDBF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Range from 0 to 32</w:t>
            </w:r>
          </w:p>
        </w:tc>
      </w:tr>
      <w:tr w:rsidR="00177C2F" w:rsidRPr="009540D9" w14:paraId="7224D138" w14:textId="77777777" w:rsidTr="00A84E51">
        <w:tc>
          <w:tcPr>
            <w:tcW w:w="3000" w:type="dxa"/>
          </w:tcPr>
          <w:p w14:paraId="4926F73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mplsLdpEntityTransportAddrKind</w:t>
            </w:r>
            <w:r>
              <w:rPr>
                <w:rFonts w:ascii="Helvetica" w:hAnsi="Helvetica" w:cs="Helvetica"/>
              </w:rPr>
              <w:t xml:space="preserve"> (1.3.6.1.2.1.10.166.4.1.2.3.1.16) </w:t>
            </w:r>
          </w:p>
        </w:tc>
        <w:tc>
          <w:tcPr>
            <w:tcW w:w="1440" w:type="dxa"/>
          </w:tcPr>
          <w:p w14:paraId="76E6C87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0EA5E5D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D6E08D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 xml:space="preserve">Only support read operation. </w:t>
            </w:r>
          </w:p>
          <w:p w14:paraId="51562DB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default value is loopback(2)</w:t>
            </w:r>
          </w:p>
        </w:tc>
      </w:tr>
      <w:tr w:rsidR="00177C2F" w:rsidRPr="009540D9" w14:paraId="646F1E1F" w14:textId="77777777" w:rsidTr="00A84E51">
        <w:tc>
          <w:tcPr>
            <w:tcW w:w="3000" w:type="dxa"/>
          </w:tcPr>
          <w:p w14:paraId="097B485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mplsLdpEntityTargetPeer</w:t>
            </w:r>
            <w:r>
              <w:rPr>
                <w:rFonts w:ascii="Helvetica" w:hAnsi="Helvetica" w:cs="Helvetica"/>
              </w:rPr>
              <w:t xml:space="preserve"> (1.3.6.1.2.1.10.166.4.1.2.3.1.17) </w:t>
            </w:r>
          </w:p>
        </w:tc>
        <w:tc>
          <w:tcPr>
            <w:tcW w:w="1440" w:type="dxa"/>
          </w:tcPr>
          <w:p w14:paraId="5992A97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6A7B0F3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E04AA6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6409BB9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default value is false</w:t>
            </w:r>
          </w:p>
        </w:tc>
      </w:tr>
      <w:tr w:rsidR="00177C2F" w:rsidRPr="009540D9" w14:paraId="2D256E90" w14:textId="77777777" w:rsidTr="00A84E51">
        <w:tc>
          <w:tcPr>
            <w:tcW w:w="3000" w:type="dxa"/>
          </w:tcPr>
          <w:p w14:paraId="15E36BE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mplsLdpEntityTargetPeerAddrType</w:t>
            </w:r>
            <w:r>
              <w:rPr>
                <w:rFonts w:ascii="Helvetica" w:hAnsi="Helvetica" w:cs="Helvetica"/>
              </w:rPr>
              <w:t xml:space="preserve"> (1.3.6.1.2.1.10.166.4.1.2.3.1.18) </w:t>
            </w:r>
          </w:p>
        </w:tc>
        <w:tc>
          <w:tcPr>
            <w:tcW w:w="1440" w:type="dxa"/>
          </w:tcPr>
          <w:p w14:paraId="50AFFC5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0A70C45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329079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7813DD8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value is always IPV4</w:t>
            </w:r>
          </w:p>
        </w:tc>
      </w:tr>
      <w:tr w:rsidR="00177C2F" w:rsidRPr="009540D9" w14:paraId="4330EB94" w14:textId="77777777" w:rsidTr="00A84E51">
        <w:tc>
          <w:tcPr>
            <w:tcW w:w="3000" w:type="dxa"/>
          </w:tcPr>
          <w:p w14:paraId="100F55E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mplsLdpEntityTargetPeerAddr</w:t>
            </w:r>
            <w:r>
              <w:rPr>
                <w:rFonts w:ascii="Helvetica" w:hAnsi="Helvetica" w:cs="Helvetica"/>
              </w:rPr>
              <w:t xml:space="preserve"> (1.3.6.1.2.1.10.166.4.1.2.3.1.19) </w:t>
            </w:r>
          </w:p>
        </w:tc>
        <w:tc>
          <w:tcPr>
            <w:tcW w:w="1440" w:type="dxa"/>
          </w:tcPr>
          <w:p w14:paraId="375FD66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72B1634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A3A21D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r w:rsidR="00177C2F" w:rsidRPr="009540D9" w14:paraId="4539D4FA" w14:textId="77777777" w:rsidTr="00A84E51">
        <w:tc>
          <w:tcPr>
            <w:tcW w:w="3000" w:type="dxa"/>
          </w:tcPr>
          <w:p w14:paraId="46CA68A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mplsLdpEntityLabelType</w:t>
            </w:r>
            <w:r>
              <w:rPr>
                <w:rFonts w:ascii="Helvetica" w:hAnsi="Helvetica" w:cs="Helvetica"/>
              </w:rPr>
              <w:t xml:space="preserve"> (1.3.6.1.2.1.10.166.4.1.2.3.1.20) </w:t>
            </w:r>
          </w:p>
        </w:tc>
        <w:tc>
          <w:tcPr>
            <w:tcW w:w="1440" w:type="dxa"/>
          </w:tcPr>
          <w:p w14:paraId="5E1CB67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0E91B6A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717CA1B" w14:textId="77777777" w:rsidR="00177C2F"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36B12734"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 xml:space="preserve">The value is always </w:t>
            </w:r>
            <w:r w:rsidRPr="00664BFF">
              <w:t>generic(1)</w:t>
            </w:r>
          </w:p>
        </w:tc>
      </w:tr>
      <w:tr w:rsidR="00177C2F" w:rsidRPr="009540D9" w14:paraId="607EE493" w14:textId="77777777" w:rsidTr="00A84E51">
        <w:tc>
          <w:tcPr>
            <w:tcW w:w="3000" w:type="dxa"/>
          </w:tcPr>
          <w:p w14:paraId="56AC418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mplsLdpEntityDiscontinuityTime</w:t>
            </w:r>
            <w:r>
              <w:rPr>
                <w:rFonts w:ascii="Helvetica" w:hAnsi="Helvetica" w:cs="Helvetica"/>
              </w:rPr>
              <w:t xml:space="preserve"> (1.3.6.1.2.1.10.166.4.1.2.3.1.21) </w:t>
            </w:r>
          </w:p>
        </w:tc>
        <w:tc>
          <w:tcPr>
            <w:tcW w:w="1440" w:type="dxa"/>
          </w:tcPr>
          <w:p w14:paraId="295BAA0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C975072"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3F6073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B796712" w14:textId="77777777" w:rsidTr="00A84E51">
        <w:tc>
          <w:tcPr>
            <w:tcW w:w="3000" w:type="dxa"/>
          </w:tcPr>
          <w:p w14:paraId="7F13CC5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mplsLdpEntityStorageType</w:t>
            </w:r>
            <w:r>
              <w:rPr>
                <w:rFonts w:ascii="Helvetica" w:hAnsi="Helvetica" w:cs="Helvetica"/>
              </w:rPr>
              <w:t xml:space="preserve"> (1.3.6.1.2.1.10.166.4.1.2.3.1.22) </w:t>
            </w:r>
          </w:p>
        </w:tc>
        <w:tc>
          <w:tcPr>
            <w:tcW w:w="1440" w:type="dxa"/>
          </w:tcPr>
          <w:p w14:paraId="3592355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4516070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9187400" w14:textId="77777777" w:rsidR="00177C2F"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3A2729BF"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 xml:space="preserve">The value is always </w:t>
            </w:r>
            <w:r w:rsidRPr="00F56150">
              <w:t>nonVolatile(3)</w:t>
            </w:r>
          </w:p>
        </w:tc>
      </w:tr>
      <w:tr w:rsidR="00177C2F" w:rsidRPr="009540D9" w14:paraId="4EEEEE23" w14:textId="77777777" w:rsidTr="00A84E51">
        <w:tc>
          <w:tcPr>
            <w:tcW w:w="3000" w:type="dxa"/>
          </w:tcPr>
          <w:p w14:paraId="4B73D97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mplsLdpEntityRowStatus</w:t>
            </w:r>
            <w:r>
              <w:rPr>
                <w:rFonts w:ascii="Helvetica" w:hAnsi="Helvetica" w:cs="Helvetica"/>
              </w:rPr>
              <w:t xml:space="preserve"> (1.3.6.1.2.1.10.166.4.1.2.3.1.23) </w:t>
            </w:r>
          </w:p>
        </w:tc>
        <w:tc>
          <w:tcPr>
            <w:tcW w:w="1440" w:type="dxa"/>
          </w:tcPr>
          <w:p w14:paraId="366B298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48245AA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5B6D798" w14:textId="77777777" w:rsidR="00177C2F"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42799FA9"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Only support active(1)</w:t>
            </w:r>
          </w:p>
        </w:tc>
      </w:tr>
    </w:tbl>
    <w:p w14:paraId="3F328317" w14:textId="77777777" w:rsidR="00177C2F" w:rsidRPr="009540D9" w:rsidRDefault="00177C2F" w:rsidP="00AA3A6F">
      <w:pPr>
        <w:pStyle w:val="Spacer"/>
      </w:pPr>
    </w:p>
    <w:p w14:paraId="0FDBE30C" w14:textId="77777777" w:rsidR="00177C2F" w:rsidRPr="00027879" w:rsidRDefault="00177C2F" w:rsidP="00177C2F">
      <w:pPr>
        <w:pStyle w:val="2"/>
        <w:tabs>
          <w:tab w:val="num" w:pos="576"/>
        </w:tabs>
        <w:autoSpaceDE/>
        <w:autoSpaceDN/>
        <w:adjustRightInd/>
        <w:ind w:left="576" w:hanging="576"/>
        <w:jc w:val="both"/>
        <w:textAlignment w:val="auto"/>
      </w:pPr>
      <w:bookmarkStart w:id="2311" w:name="_Toc295464924"/>
      <w:bookmarkStart w:id="2312" w:name="_Toc397420508"/>
      <w:bookmarkStart w:id="2313" w:name="_Toc399318650"/>
      <w:bookmarkStart w:id="2314" w:name="_Toc483388994"/>
      <w:r w:rsidRPr="00027879">
        <w:t>mplsLdpEntityStatsTable</w:t>
      </w:r>
      <w:bookmarkEnd w:id="2311"/>
      <w:bookmarkEnd w:id="2312"/>
      <w:bookmarkEnd w:id="2313"/>
      <w:bookmarkEnd w:id="2314"/>
    </w:p>
    <w:p w14:paraId="01A20719"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1.3.6.1.2.1.10.166.4.1.2.4</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33CAB81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FF7055A" w14:textId="77777777" w:rsidR="00177C2F" w:rsidRPr="009540D9" w:rsidRDefault="00166066" w:rsidP="00AA3A6F">
            <w:pPr>
              <w:pStyle w:val="TableHeading"/>
            </w:pPr>
            <w:r>
              <w:t>Object (OID)</w:t>
            </w:r>
          </w:p>
        </w:tc>
        <w:tc>
          <w:tcPr>
            <w:tcW w:w="1440" w:type="dxa"/>
          </w:tcPr>
          <w:p w14:paraId="02951B2D" w14:textId="77777777" w:rsidR="00177C2F" w:rsidRPr="009540D9" w:rsidRDefault="00177C2F" w:rsidP="00AA3A6F">
            <w:pPr>
              <w:pStyle w:val="TableHeading"/>
            </w:pPr>
            <w:r w:rsidRPr="009540D9">
              <w:t>Access</w:t>
            </w:r>
          </w:p>
        </w:tc>
        <w:tc>
          <w:tcPr>
            <w:tcW w:w="1000" w:type="dxa"/>
          </w:tcPr>
          <w:p w14:paraId="2D40453F" w14:textId="77777777" w:rsidR="00177C2F" w:rsidRPr="009540D9" w:rsidRDefault="00177C2F" w:rsidP="00AA3A6F">
            <w:pPr>
              <w:pStyle w:val="TableHeading"/>
            </w:pPr>
            <w:r w:rsidRPr="009540D9">
              <w:t>PDS</w:t>
            </w:r>
          </w:p>
        </w:tc>
        <w:tc>
          <w:tcPr>
            <w:tcW w:w="2880" w:type="dxa"/>
          </w:tcPr>
          <w:p w14:paraId="15AD48B3" w14:textId="77777777" w:rsidR="00177C2F" w:rsidRPr="009540D9" w:rsidRDefault="0039618E" w:rsidP="00AA3A6F">
            <w:pPr>
              <w:pStyle w:val="TableHeading"/>
            </w:pPr>
            <w:r>
              <w:t>Comments</w:t>
            </w:r>
          </w:p>
        </w:tc>
      </w:tr>
      <w:tr w:rsidR="00177C2F" w:rsidRPr="009540D9" w14:paraId="3B6B0AA0" w14:textId="77777777" w:rsidTr="00A84E51">
        <w:tc>
          <w:tcPr>
            <w:tcW w:w="3000" w:type="dxa"/>
          </w:tcPr>
          <w:p w14:paraId="03054BF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mplsLdpEntityStatsSessionAttempts</w:t>
            </w:r>
            <w:r>
              <w:rPr>
                <w:rFonts w:ascii="Helvetica" w:hAnsi="Helvetica" w:cs="Helvetica"/>
              </w:rPr>
              <w:t xml:space="preserve"> (1.3.6.1.2.1.10.166.4.1.2.4.1.1) </w:t>
            </w:r>
          </w:p>
        </w:tc>
        <w:tc>
          <w:tcPr>
            <w:tcW w:w="1440" w:type="dxa"/>
          </w:tcPr>
          <w:p w14:paraId="7D40BF2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7F28614"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E0E735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DE6AFD9" w14:textId="77777777" w:rsidTr="00A84E51">
        <w:tc>
          <w:tcPr>
            <w:tcW w:w="3000" w:type="dxa"/>
          </w:tcPr>
          <w:p w14:paraId="14835D1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mplsLdpEntityStatsSessionRejectedNoHelloErrors</w:t>
            </w:r>
            <w:r>
              <w:rPr>
                <w:rFonts w:ascii="Helvetica" w:hAnsi="Helvetica" w:cs="Helvetica"/>
              </w:rPr>
              <w:t xml:space="preserve"> (1.3.6.1.2.1.10.166.4.1.2.4.1.2) </w:t>
            </w:r>
          </w:p>
        </w:tc>
        <w:tc>
          <w:tcPr>
            <w:tcW w:w="1440" w:type="dxa"/>
          </w:tcPr>
          <w:p w14:paraId="0E97015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21B331B"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8847E1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FCD1FAF" w14:textId="77777777" w:rsidTr="00A84E51">
        <w:tc>
          <w:tcPr>
            <w:tcW w:w="3000" w:type="dxa"/>
          </w:tcPr>
          <w:p w14:paraId="65F4C9C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mplsLdpEntityStatsSessionRejectedAdErrors</w:t>
            </w:r>
            <w:r>
              <w:rPr>
                <w:rFonts w:ascii="Helvetica" w:hAnsi="Helvetica" w:cs="Helvetica"/>
              </w:rPr>
              <w:t xml:space="preserve"> (1.3.6.1.2.1.10.166.4.1.2.4.1.3) </w:t>
            </w:r>
          </w:p>
        </w:tc>
        <w:tc>
          <w:tcPr>
            <w:tcW w:w="1440" w:type="dxa"/>
          </w:tcPr>
          <w:p w14:paraId="7AEEE9F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A923B17"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6F1A82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BED28C4" w14:textId="77777777" w:rsidTr="00A84E51">
        <w:tc>
          <w:tcPr>
            <w:tcW w:w="3000" w:type="dxa"/>
          </w:tcPr>
          <w:p w14:paraId="0B4560E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mplsLdpEntityStatsSessionRejectedMaxPduErrors</w:t>
            </w:r>
            <w:r>
              <w:rPr>
                <w:rFonts w:ascii="Helvetica" w:hAnsi="Helvetica" w:cs="Helvetica"/>
              </w:rPr>
              <w:t xml:space="preserve"> (1.3.6.1.2.1.10.166.4.1.2.4.1.4) </w:t>
            </w:r>
          </w:p>
        </w:tc>
        <w:tc>
          <w:tcPr>
            <w:tcW w:w="1440" w:type="dxa"/>
          </w:tcPr>
          <w:p w14:paraId="7FA3601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9A990CB"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924982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119F0926" w14:textId="77777777" w:rsidTr="00A84E51">
        <w:tc>
          <w:tcPr>
            <w:tcW w:w="3000" w:type="dxa"/>
          </w:tcPr>
          <w:p w14:paraId="6441CDE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mplsLdpEntityStatsSessionRejectedLRErrors</w:t>
            </w:r>
            <w:r>
              <w:rPr>
                <w:rFonts w:ascii="Helvetica" w:hAnsi="Helvetica" w:cs="Helvetica"/>
              </w:rPr>
              <w:t xml:space="preserve"> (1.3.6.1.2.1.10.166.4.1.2.4.1.5) </w:t>
            </w:r>
          </w:p>
        </w:tc>
        <w:tc>
          <w:tcPr>
            <w:tcW w:w="1440" w:type="dxa"/>
          </w:tcPr>
          <w:p w14:paraId="4B85FE6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E7E62B4"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19D7BB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58097F2" w14:textId="77777777" w:rsidTr="00A84E51">
        <w:tc>
          <w:tcPr>
            <w:tcW w:w="3000" w:type="dxa"/>
          </w:tcPr>
          <w:p w14:paraId="1D2EB41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mplsLdpEntityStatsBadLdpIdentifierErrors</w:t>
            </w:r>
            <w:r>
              <w:rPr>
                <w:rFonts w:ascii="Helvetica" w:hAnsi="Helvetica" w:cs="Helvetica"/>
              </w:rPr>
              <w:t xml:space="preserve"> (1.3.6.1.2.1.10.166.4.1.2.4.1.6) </w:t>
            </w:r>
          </w:p>
        </w:tc>
        <w:tc>
          <w:tcPr>
            <w:tcW w:w="1440" w:type="dxa"/>
          </w:tcPr>
          <w:p w14:paraId="23BFF86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6A8D33C"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5BC57C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23F73A65" w14:textId="77777777" w:rsidTr="00A84E51">
        <w:tc>
          <w:tcPr>
            <w:tcW w:w="3000" w:type="dxa"/>
          </w:tcPr>
          <w:p w14:paraId="3151D98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mplsLdpEntityStatsBadPduLengthErrors</w:t>
            </w:r>
            <w:r>
              <w:rPr>
                <w:rFonts w:ascii="Helvetica" w:hAnsi="Helvetica" w:cs="Helvetica"/>
              </w:rPr>
              <w:t xml:space="preserve"> (1.3.6.1.2.1.10.166.4.1.2.4.1.7) </w:t>
            </w:r>
          </w:p>
        </w:tc>
        <w:tc>
          <w:tcPr>
            <w:tcW w:w="1440" w:type="dxa"/>
          </w:tcPr>
          <w:p w14:paraId="2C122BB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023DD00"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AE23AD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3FDA50AB" w14:textId="77777777" w:rsidTr="00A84E51">
        <w:tc>
          <w:tcPr>
            <w:tcW w:w="3000" w:type="dxa"/>
          </w:tcPr>
          <w:p w14:paraId="5E87FFB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mplsLdpEntityStatsBadMessageLengthErrors</w:t>
            </w:r>
            <w:r>
              <w:rPr>
                <w:rFonts w:ascii="Helvetica" w:hAnsi="Helvetica" w:cs="Helvetica"/>
              </w:rPr>
              <w:t xml:space="preserve"> (1.3.6.1.2.1.10.166.4.1.2.4.1.8) </w:t>
            </w:r>
          </w:p>
        </w:tc>
        <w:tc>
          <w:tcPr>
            <w:tcW w:w="1440" w:type="dxa"/>
          </w:tcPr>
          <w:p w14:paraId="226922B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664774E"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741BC1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310606F4" w14:textId="77777777" w:rsidTr="00A84E51">
        <w:tc>
          <w:tcPr>
            <w:tcW w:w="3000" w:type="dxa"/>
          </w:tcPr>
          <w:p w14:paraId="3555897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mplsLdpEntityStatsBadTlvLengthErrors</w:t>
            </w:r>
            <w:r>
              <w:rPr>
                <w:rFonts w:ascii="Helvetica" w:hAnsi="Helvetica" w:cs="Helvetica"/>
              </w:rPr>
              <w:t xml:space="preserve"> (1.3.6.1.2.1.10.166.4.1.2.4.1.9) </w:t>
            </w:r>
          </w:p>
        </w:tc>
        <w:tc>
          <w:tcPr>
            <w:tcW w:w="1440" w:type="dxa"/>
          </w:tcPr>
          <w:p w14:paraId="2D8654F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57597CA"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B4CEBF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33DC2A77" w14:textId="77777777" w:rsidTr="00A84E51">
        <w:tc>
          <w:tcPr>
            <w:tcW w:w="3000" w:type="dxa"/>
          </w:tcPr>
          <w:p w14:paraId="4F45816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mplsLdpEntityStatsMalformedTlvValueErrors</w:t>
            </w:r>
            <w:r>
              <w:rPr>
                <w:rFonts w:ascii="Helvetica" w:hAnsi="Helvetica" w:cs="Helvetica"/>
              </w:rPr>
              <w:t xml:space="preserve"> (1.3.6.1.2.1.10.166.4.1.2.4.1.10) </w:t>
            </w:r>
          </w:p>
        </w:tc>
        <w:tc>
          <w:tcPr>
            <w:tcW w:w="1440" w:type="dxa"/>
          </w:tcPr>
          <w:p w14:paraId="3882203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319AE1F"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B39CF8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5DB9CE62" w14:textId="77777777" w:rsidTr="00A84E51">
        <w:tc>
          <w:tcPr>
            <w:tcW w:w="3000" w:type="dxa"/>
          </w:tcPr>
          <w:p w14:paraId="2055F3B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mplsLdpEntityStatsKeepAliveTimerExpErrors</w:t>
            </w:r>
            <w:r>
              <w:rPr>
                <w:rFonts w:ascii="Helvetica" w:hAnsi="Helvetica" w:cs="Helvetica"/>
              </w:rPr>
              <w:t xml:space="preserve"> (1.3.6.1.2.1.10.166.4.1.2.4.1.11) </w:t>
            </w:r>
          </w:p>
        </w:tc>
        <w:tc>
          <w:tcPr>
            <w:tcW w:w="1440" w:type="dxa"/>
          </w:tcPr>
          <w:p w14:paraId="1C72ACB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657982D"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975F80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59F0FD79" w14:textId="77777777" w:rsidTr="00A84E51">
        <w:tc>
          <w:tcPr>
            <w:tcW w:w="3000" w:type="dxa"/>
          </w:tcPr>
          <w:p w14:paraId="3C2F604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mplsLdpEntityStatsShutdownReceivedNotifications</w:t>
            </w:r>
            <w:r>
              <w:rPr>
                <w:rFonts w:ascii="Helvetica" w:hAnsi="Helvetica" w:cs="Helvetica"/>
              </w:rPr>
              <w:t xml:space="preserve"> (1.3.6.1.2.1.10.166.4.1.2.4.1.12) </w:t>
            </w:r>
          </w:p>
        </w:tc>
        <w:tc>
          <w:tcPr>
            <w:tcW w:w="1440" w:type="dxa"/>
          </w:tcPr>
          <w:p w14:paraId="008CE24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7D27665"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014D30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5915CCD7" w14:textId="77777777" w:rsidTr="00A84E51">
        <w:tc>
          <w:tcPr>
            <w:tcW w:w="3000" w:type="dxa"/>
          </w:tcPr>
          <w:p w14:paraId="0D38F8C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mplsLdpEntityStatsShutdownSentNotifications</w:t>
            </w:r>
            <w:r>
              <w:rPr>
                <w:rFonts w:ascii="Helvetica" w:hAnsi="Helvetica" w:cs="Helvetica"/>
              </w:rPr>
              <w:t xml:space="preserve"> (1.3.6.1.2.1.10.166.4.1.2.4.1.13) </w:t>
            </w:r>
          </w:p>
        </w:tc>
        <w:tc>
          <w:tcPr>
            <w:tcW w:w="1440" w:type="dxa"/>
          </w:tcPr>
          <w:p w14:paraId="5DADB54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C0F3DDA"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FC4B9B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bl>
    <w:p w14:paraId="34603DC1" w14:textId="77777777" w:rsidR="00177C2F" w:rsidRPr="009540D9" w:rsidRDefault="00177C2F" w:rsidP="00AA3A6F">
      <w:pPr>
        <w:pStyle w:val="Spacer"/>
      </w:pPr>
    </w:p>
    <w:p w14:paraId="6B2DF34C" w14:textId="77777777" w:rsidR="00177C2F" w:rsidRPr="00027879" w:rsidRDefault="00177C2F" w:rsidP="00177C2F">
      <w:pPr>
        <w:pStyle w:val="2"/>
        <w:tabs>
          <w:tab w:val="num" w:pos="576"/>
        </w:tabs>
        <w:autoSpaceDE/>
        <w:autoSpaceDN/>
        <w:adjustRightInd/>
        <w:ind w:left="576" w:hanging="576"/>
        <w:jc w:val="both"/>
        <w:textAlignment w:val="auto"/>
      </w:pPr>
      <w:bookmarkStart w:id="2315" w:name="_Toc295464925"/>
      <w:bookmarkStart w:id="2316" w:name="_Toc397420509"/>
      <w:bookmarkStart w:id="2317" w:name="_Toc399318651"/>
      <w:bookmarkStart w:id="2318" w:name="_Toc483388995"/>
      <w:r w:rsidRPr="00027879">
        <w:t>Scalar objects of mplsLdpSessionObjects</w:t>
      </w:r>
      <w:bookmarkEnd w:id="2315"/>
      <w:bookmarkEnd w:id="2316"/>
      <w:bookmarkEnd w:id="2317"/>
      <w:bookmarkEnd w:id="2318"/>
    </w:p>
    <w:p w14:paraId="5CDB90CF"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1.3.6.1.2.1.10.166.4.1.3</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497CDAA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E4F4C1C" w14:textId="77777777" w:rsidR="00177C2F" w:rsidRPr="009540D9" w:rsidRDefault="00166066" w:rsidP="00AA3A6F">
            <w:pPr>
              <w:pStyle w:val="TableHeading"/>
            </w:pPr>
            <w:r>
              <w:t>Object (OID)</w:t>
            </w:r>
          </w:p>
        </w:tc>
        <w:tc>
          <w:tcPr>
            <w:tcW w:w="1440" w:type="dxa"/>
          </w:tcPr>
          <w:p w14:paraId="7327B220" w14:textId="77777777" w:rsidR="00177C2F" w:rsidRPr="009540D9" w:rsidRDefault="00177C2F" w:rsidP="00AA3A6F">
            <w:pPr>
              <w:pStyle w:val="TableHeading"/>
            </w:pPr>
            <w:r w:rsidRPr="009540D9">
              <w:t>Access</w:t>
            </w:r>
          </w:p>
        </w:tc>
        <w:tc>
          <w:tcPr>
            <w:tcW w:w="1000" w:type="dxa"/>
          </w:tcPr>
          <w:p w14:paraId="54E95B74" w14:textId="77777777" w:rsidR="00177C2F" w:rsidRPr="009540D9" w:rsidRDefault="00177C2F" w:rsidP="00AA3A6F">
            <w:pPr>
              <w:pStyle w:val="TableHeading"/>
            </w:pPr>
            <w:r w:rsidRPr="009540D9">
              <w:t>PDS</w:t>
            </w:r>
          </w:p>
        </w:tc>
        <w:tc>
          <w:tcPr>
            <w:tcW w:w="2880" w:type="dxa"/>
          </w:tcPr>
          <w:p w14:paraId="1766454A" w14:textId="77777777" w:rsidR="00177C2F" w:rsidRPr="009540D9" w:rsidRDefault="0039618E" w:rsidP="00AA3A6F">
            <w:pPr>
              <w:pStyle w:val="TableHeading"/>
            </w:pPr>
            <w:r>
              <w:t>Comments</w:t>
            </w:r>
          </w:p>
        </w:tc>
      </w:tr>
      <w:tr w:rsidR="00177C2F" w:rsidRPr="009540D9" w14:paraId="7FFA3F04" w14:textId="77777777" w:rsidTr="00A84E51">
        <w:tc>
          <w:tcPr>
            <w:tcW w:w="3000" w:type="dxa"/>
          </w:tcPr>
          <w:p w14:paraId="55DE4B4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mplsLdpPeerLastChange</w:t>
            </w:r>
            <w:r>
              <w:rPr>
                <w:rFonts w:ascii="Helvetica" w:hAnsi="Helvetica" w:cs="Helvetica"/>
              </w:rPr>
              <w:t xml:space="preserve"> (1.3.6.1.2.1.10.166.4.1.3.1) </w:t>
            </w:r>
          </w:p>
        </w:tc>
        <w:tc>
          <w:tcPr>
            <w:tcW w:w="1440" w:type="dxa"/>
          </w:tcPr>
          <w:p w14:paraId="4BF9FB1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0229292"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95DD67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bl>
    <w:p w14:paraId="3E5072D7" w14:textId="77777777" w:rsidR="00177C2F" w:rsidRPr="009540D9" w:rsidRDefault="00177C2F" w:rsidP="00AA3A6F">
      <w:pPr>
        <w:pStyle w:val="Spacer"/>
      </w:pPr>
    </w:p>
    <w:p w14:paraId="2F527BA5" w14:textId="77777777" w:rsidR="00177C2F" w:rsidRPr="00027879" w:rsidRDefault="00177C2F" w:rsidP="00177C2F">
      <w:pPr>
        <w:pStyle w:val="2"/>
        <w:tabs>
          <w:tab w:val="num" w:pos="576"/>
        </w:tabs>
        <w:autoSpaceDE/>
        <w:autoSpaceDN/>
        <w:adjustRightInd/>
        <w:ind w:left="576" w:hanging="576"/>
        <w:jc w:val="both"/>
        <w:textAlignment w:val="auto"/>
      </w:pPr>
      <w:bookmarkStart w:id="2319" w:name="_Toc295464926"/>
      <w:bookmarkStart w:id="2320" w:name="_Toc397420510"/>
      <w:bookmarkStart w:id="2321" w:name="_Toc399318652"/>
      <w:bookmarkStart w:id="2322" w:name="_Toc483388996"/>
      <w:r w:rsidRPr="00027879">
        <w:t>mplsLdpPeerTable</w:t>
      </w:r>
      <w:bookmarkEnd w:id="2319"/>
      <w:bookmarkEnd w:id="2320"/>
      <w:bookmarkEnd w:id="2321"/>
      <w:bookmarkEnd w:id="2322"/>
    </w:p>
    <w:p w14:paraId="0A5E451B"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1.3.6.1.2.1.10.166.4.1.3.2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1FFCC26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D8DE051" w14:textId="77777777" w:rsidR="00177C2F" w:rsidRPr="009540D9" w:rsidRDefault="00166066" w:rsidP="00AA3A6F">
            <w:pPr>
              <w:pStyle w:val="TableHeading"/>
            </w:pPr>
            <w:r>
              <w:t>Object (OID)</w:t>
            </w:r>
          </w:p>
        </w:tc>
        <w:tc>
          <w:tcPr>
            <w:tcW w:w="1440" w:type="dxa"/>
          </w:tcPr>
          <w:p w14:paraId="26E37684" w14:textId="77777777" w:rsidR="00177C2F" w:rsidRPr="009540D9" w:rsidRDefault="00177C2F" w:rsidP="00AA3A6F">
            <w:pPr>
              <w:pStyle w:val="TableHeading"/>
            </w:pPr>
            <w:r w:rsidRPr="009540D9">
              <w:t>Access</w:t>
            </w:r>
          </w:p>
        </w:tc>
        <w:tc>
          <w:tcPr>
            <w:tcW w:w="1000" w:type="dxa"/>
          </w:tcPr>
          <w:p w14:paraId="7F467FCA" w14:textId="77777777" w:rsidR="00177C2F" w:rsidRPr="009540D9" w:rsidRDefault="00177C2F" w:rsidP="00AA3A6F">
            <w:pPr>
              <w:pStyle w:val="TableHeading"/>
            </w:pPr>
            <w:r w:rsidRPr="009540D9">
              <w:t>PDS</w:t>
            </w:r>
          </w:p>
        </w:tc>
        <w:tc>
          <w:tcPr>
            <w:tcW w:w="2880" w:type="dxa"/>
          </w:tcPr>
          <w:p w14:paraId="4EA1606B" w14:textId="77777777" w:rsidR="00177C2F" w:rsidRPr="009540D9" w:rsidRDefault="0039618E" w:rsidP="00AA3A6F">
            <w:pPr>
              <w:pStyle w:val="TableHeading"/>
            </w:pPr>
            <w:r>
              <w:t>Comments</w:t>
            </w:r>
          </w:p>
        </w:tc>
      </w:tr>
      <w:tr w:rsidR="00177C2F" w:rsidRPr="009540D9" w14:paraId="0574D3E0" w14:textId="77777777" w:rsidTr="00A84E51">
        <w:tc>
          <w:tcPr>
            <w:tcW w:w="3000" w:type="dxa"/>
          </w:tcPr>
          <w:p w14:paraId="3EBB124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mplsLdpPeerLdpId</w:t>
            </w:r>
            <w:r>
              <w:rPr>
                <w:rFonts w:ascii="Helvetica" w:hAnsi="Helvetica" w:cs="Helvetica"/>
              </w:rPr>
              <w:t xml:space="preserve"> (1.3.6.1.2.1.10.166.4.1.3.2.1.1) </w:t>
            </w:r>
          </w:p>
        </w:tc>
        <w:tc>
          <w:tcPr>
            <w:tcW w:w="1440" w:type="dxa"/>
          </w:tcPr>
          <w:p w14:paraId="29BA243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650BF85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74321D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1648577" w14:textId="77777777" w:rsidTr="00A84E51">
        <w:tc>
          <w:tcPr>
            <w:tcW w:w="3000" w:type="dxa"/>
          </w:tcPr>
          <w:p w14:paraId="6DF0EB6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mplsLdpPeerLabelDistMethod</w:t>
            </w:r>
            <w:r>
              <w:rPr>
                <w:rFonts w:ascii="Helvetica" w:hAnsi="Helvetica" w:cs="Helvetica"/>
              </w:rPr>
              <w:t xml:space="preserve"> (1.3.6.1.2.1.10.166.4.1.3.2.1.2) </w:t>
            </w:r>
          </w:p>
        </w:tc>
        <w:tc>
          <w:tcPr>
            <w:tcW w:w="1440" w:type="dxa"/>
          </w:tcPr>
          <w:p w14:paraId="4E839CA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A1D31B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D0845A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0BAA186" w14:textId="77777777" w:rsidTr="00A84E51">
        <w:tc>
          <w:tcPr>
            <w:tcW w:w="3000" w:type="dxa"/>
          </w:tcPr>
          <w:p w14:paraId="0860D46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mplsLdpPeerPathVectorLimit</w:t>
            </w:r>
            <w:r>
              <w:rPr>
                <w:rFonts w:ascii="Helvetica" w:hAnsi="Helvetica" w:cs="Helvetica"/>
              </w:rPr>
              <w:t xml:space="preserve"> (1.3.6.1.2.1.10.166.4.1.3.2.1.3) </w:t>
            </w:r>
          </w:p>
        </w:tc>
        <w:tc>
          <w:tcPr>
            <w:tcW w:w="1440" w:type="dxa"/>
          </w:tcPr>
          <w:p w14:paraId="05C0AF9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C1DCA4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DE4E1E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2A56B574" w14:textId="77777777" w:rsidTr="00A84E51">
        <w:tc>
          <w:tcPr>
            <w:tcW w:w="3000" w:type="dxa"/>
          </w:tcPr>
          <w:p w14:paraId="52D3664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mplsLdpPeerTransportAddrType</w:t>
            </w:r>
            <w:r>
              <w:rPr>
                <w:rFonts w:ascii="Helvetica" w:hAnsi="Helvetica" w:cs="Helvetica"/>
              </w:rPr>
              <w:t xml:space="preserve"> (1.3.6.1.2.1.10.166.4.1.3.2.1.4) </w:t>
            </w:r>
          </w:p>
        </w:tc>
        <w:tc>
          <w:tcPr>
            <w:tcW w:w="1440" w:type="dxa"/>
          </w:tcPr>
          <w:p w14:paraId="1307680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E2F34F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40F4F0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value is always IPV4</w:t>
            </w:r>
          </w:p>
        </w:tc>
      </w:tr>
      <w:tr w:rsidR="00177C2F" w:rsidRPr="009540D9" w14:paraId="388DE36A" w14:textId="77777777" w:rsidTr="00A84E51">
        <w:tc>
          <w:tcPr>
            <w:tcW w:w="3000" w:type="dxa"/>
          </w:tcPr>
          <w:p w14:paraId="5B7BDFA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mplsLdpPeerTransportAddr</w:t>
            </w:r>
            <w:r>
              <w:rPr>
                <w:rFonts w:ascii="Helvetica" w:hAnsi="Helvetica" w:cs="Helvetica"/>
              </w:rPr>
              <w:t xml:space="preserve"> (1.3.6.1.2.1.10.166.4.1.3.2.1.5) </w:t>
            </w:r>
          </w:p>
        </w:tc>
        <w:tc>
          <w:tcPr>
            <w:tcW w:w="1440" w:type="dxa"/>
          </w:tcPr>
          <w:p w14:paraId="3A410D6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CACC1B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A8FC53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bl>
    <w:p w14:paraId="365A2CD4" w14:textId="77777777" w:rsidR="00177C2F" w:rsidRPr="009540D9" w:rsidRDefault="00177C2F" w:rsidP="00177C2F">
      <w:pPr>
        <w:spacing w:before="156" w:after="156"/>
        <w:ind w:left="420"/>
        <w:rPr>
          <w:rFonts w:ascii="Helvetica" w:hAnsi="Helvetica" w:cs="Helvetica"/>
        </w:rPr>
      </w:pPr>
    </w:p>
    <w:p w14:paraId="3C769A41" w14:textId="77777777" w:rsidR="00177C2F" w:rsidRPr="00027879" w:rsidRDefault="00177C2F" w:rsidP="00177C2F">
      <w:pPr>
        <w:pStyle w:val="2"/>
        <w:tabs>
          <w:tab w:val="num" w:pos="576"/>
        </w:tabs>
        <w:autoSpaceDE/>
        <w:autoSpaceDN/>
        <w:adjustRightInd/>
        <w:ind w:left="576" w:hanging="576"/>
        <w:jc w:val="both"/>
        <w:textAlignment w:val="auto"/>
      </w:pPr>
      <w:bookmarkStart w:id="2323" w:name="_Toc295464927"/>
      <w:bookmarkStart w:id="2324" w:name="_Toc397420511"/>
      <w:bookmarkStart w:id="2325" w:name="_Toc399318653"/>
      <w:bookmarkStart w:id="2326" w:name="_Toc483388997"/>
      <w:r w:rsidRPr="00027879">
        <w:t>mplsLdpSessionTable</w:t>
      </w:r>
      <w:bookmarkEnd w:id="2323"/>
      <w:bookmarkEnd w:id="2324"/>
      <w:bookmarkEnd w:id="2325"/>
      <w:bookmarkEnd w:id="2326"/>
    </w:p>
    <w:p w14:paraId="2D089644"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1.3.6.1.2.1.10.166.4.1.3.3</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105DF64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D7982B3" w14:textId="77777777" w:rsidR="00177C2F" w:rsidRPr="009540D9" w:rsidRDefault="00166066" w:rsidP="00AA3A6F">
            <w:pPr>
              <w:pStyle w:val="TableHeading"/>
            </w:pPr>
            <w:r>
              <w:t>Object (OID)</w:t>
            </w:r>
          </w:p>
        </w:tc>
        <w:tc>
          <w:tcPr>
            <w:tcW w:w="1440" w:type="dxa"/>
          </w:tcPr>
          <w:p w14:paraId="7997D841" w14:textId="77777777" w:rsidR="00177C2F" w:rsidRPr="009540D9" w:rsidRDefault="00177C2F" w:rsidP="00AA3A6F">
            <w:pPr>
              <w:pStyle w:val="TableHeading"/>
            </w:pPr>
            <w:r w:rsidRPr="009540D9">
              <w:t>Access</w:t>
            </w:r>
          </w:p>
        </w:tc>
        <w:tc>
          <w:tcPr>
            <w:tcW w:w="1000" w:type="dxa"/>
          </w:tcPr>
          <w:p w14:paraId="51501D8A" w14:textId="77777777" w:rsidR="00177C2F" w:rsidRPr="009540D9" w:rsidRDefault="00177C2F" w:rsidP="00AA3A6F">
            <w:pPr>
              <w:pStyle w:val="TableHeading"/>
            </w:pPr>
            <w:r w:rsidRPr="009540D9">
              <w:t>PDS</w:t>
            </w:r>
          </w:p>
        </w:tc>
        <w:tc>
          <w:tcPr>
            <w:tcW w:w="2880" w:type="dxa"/>
          </w:tcPr>
          <w:p w14:paraId="098A0E94" w14:textId="77777777" w:rsidR="00177C2F" w:rsidRPr="009540D9" w:rsidRDefault="0039618E" w:rsidP="00AA3A6F">
            <w:pPr>
              <w:pStyle w:val="TableHeading"/>
            </w:pPr>
            <w:r>
              <w:t>Comments</w:t>
            </w:r>
          </w:p>
        </w:tc>
      </w:tr>
      <w:tr w:rsidR="00177C2F" w:rsidRPr="009540D9" w14:paraId="22DDFB9F" w14:textId="77777777" w:rsidTr="00A84E51">
        <w:tc>
          <w:tcPr>
            <w:tcW w:w="3000" w:type="dxa"/>
          </w:tcPr>
          <w:p w14:paraId="7FBD78D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mplsLdpSessionStateLastChange</w:t>
            </w:r>
            <w:r>
              <w:rPr>
                <w:rFonts w:ascii="Helvetica" w:hAnsi="Helvetica" w:cs="Helvetica"/>
              </w:rPr>
              <w:t xml:space="preserve"> (1.3.6.1.2.1.10.166.4.1.3.3.1.1) </w:t>
            </w:r>
          </w:p>
        </w:tc>
        <w:tc>
          <w:tcPr>
            <w:tcW w:w="1440" w:type="dxa"/>
          </w:tcPr>
          <w:p w14:paraId="22D311F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6656D2E"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C1A2A8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6617C7ED" w14:textId="77777777" w:rsidTr="00A84E51">
        <w:tc>
          <w:tcPr>
            <w:tcW w:w="3000" w:type="dxa"/>
          </w:tcPr>
          <w:p w14:paraId="390ACB4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mplsLdpSessionState</w:t>
            </w:r>
            <w:r>
              <w:rPr>
                <w:rFonts w:ascii="Helvetica" w:hAnsi="Helvetica" w:cs="Helvetica"/>
              </w:rPr>
              <w:t xml:space="preserve"> (1.3.6.1.2.1.10.166.4.1.3.3.1.2) </w:t>
            </w:r>
          </w:p>
        </w:tc>
        <w:tc>
          <w:tcPr>
            <w:tcW w:w="1440" w:type="dxa"/>
          </w:tcPr>
          <w:p w14:paraId="6E25CF7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B95E70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0CD7BEC"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46F56962" w14:textId="77777777" w:rsidTr="00A84E51">
        <w:tc>
          <w:tcPr>
            <w:tcW w:w="3000" w:type="dxa"/>
          </w:tcPr>
          <w:p w14:paraId="395DBBF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mplsLdpSessionRole</w:t>
            </w:r>
            <w:r>
              <w:rPr>
                <w:rFonts w:ascii="Helvetica" w:hAnsi="Helvetica" w:cs="Helvetica"/>
              </w:rPr>
              <w:t xml:space="preserve"> (1.3.6.1.2.1.10.166.4.1.3.3.1.3) </w:t>
            </w:r>
          </w:p>
        </w:tc>
        <w:tc>
          <w:tcPr>
            <w:tcW w:w="1440" w:type="dxa"/>
          </w:tcPr>
          <w:p w14:paraId="5C00FB7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CBC3DC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C99E510"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571289AF" w14:textId="77777777" w:rsidTr="00A84E51">
        <w:tc>
          <w:tcPr>
            <w:tcW w:w="3000" w:type="dxa"/>
          </w:tcPr>
          <w:p w14:paraId="4FD8B4E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mplsLdpSessionProtocolVersion</w:t>
            </w:r>
            <w:r>
              <w:rPr>
                <w:rFonts w:ascii="Helvetica" w:hAnsi="Helvetica" w:cs="Helvetica"/>
              </w:rPr>
              <w:t xml:space="preserve"> (1.3.6.1.2.1.10.166.4.1.3.3.1.4) </w:t>
            </w:r>
          </w:p>
        </w:tc>
        <w:tc>
          <w:tcPr>
            <w:tcW w:w="1440" w:type="dxa"/>
          </w:tcPr>
          <w:p w14:paraId="47A02B9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6B5833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C76DD3E"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4936B4A1" w14:textId="77777777" w:rsidTr="00A84E51">
        <w:tc>
          <w:tcPr>
            <w:tcW w:w="3000" w:type="dxa"/>
          </w:tcPr>
          <w:p w14:paraId="7D38E99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mplsLdpSessionKeepAliveHoldTimeRem</w:t>
            </w:r>
            <w:r>
              <w:rPr>
                <w:rFonts w:ascii="Helvetica" w:hAnsi="Helvetica" w:cs="Helvetica"/>
              </w:rPr>
              <w:t xml:space="preserve"> (1.3.6.1.2.1.10.166.4.1.3.3.1.5) </w:t>
            </w:r>
          </w:p>
        </w:tc>
        <w:tc>
          <w:tcPr>
            <w:tcW w:w="1440" w:type="dxa"/>
          </w:tcPr>
          <w:p w14:paraId="0B656E9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D4F7323"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C00E3F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2EBB5D99" w14:textId="77777777" w:rsidTr="00A84E51">
        <w:tc>
          <w:tcPr>
            <w:tcW w:w="3000" w:type="dxa"/>
          </w:tcPr>
          <w:p w14:paraId="52BC50F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mplsLdpSessionKeepAliveTime</w:t>
            </w:r>
            <w:r>
              <w:rPr>
                <w:rFonts w:ascii="Helvetica" w:hAnsi="Helvetica" w:cs="Helvetica"/>
              </w:rPr>
              <w:t xml:space="preserve"> (1.3.6.1.2.1.10.166.4.1.3.3.1.6) </w:t>
            </w:r>
          </w:p>
        </w:tc>
        <w:tc>
          <w:tcPr>
            <w:tcW w:w="1440" w:type="dxa"/>
          </w:tcPr>
          <w:p w14:paraId="1D7BE53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515004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1B8EF2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72664551" w14:textId="77777777" w:rsidTr="00A84E51">
        <w:tc>
          <w:tcPr>
            <w:tcW w:w="3000" w:type="dxa"/>
          </w:tcPr>
          <w:p w14:paraId="6502736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mplsLdpSessionMaxPduLength</w:t>
            </w:r>
            <w:r>
              <w:rPr>
                <w:rFonts w:ascii="Helvetica" w:hAnsi="Helvetica" w:cs="Helvetica"/>
              </w:rPr>
              <w:t xml:space="preserve"> (1.3.6.1.2.1.10.166.4.1.3.3.1.7) </w:t>
            </w:r>
          </w:p>
        </w:tc>
        <w:tc>
          <w:tcPr>
            <w:tcW w:w="1440" w:type="dxa"/>
          </w:tcPr>
          <w:p w14:paraId="2A12F9F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50C124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B262BA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2082D182" w14:textId="77777777" w:rsidTr="00A84E51">
        <w:tc>
          <w:tcPr>
            <w:tcW w:w="3000" w:type="dxa"/>
          </w:tcPr>
          <w:p w14:paraId="587E1A7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mplsLdpSessionDiscontinuityTime</w:t>
            </w:r>
            <w:r>
              <w:rPr>
                <w:rFonts w:ascii="Helvetica" w:hAnsi="Helvetica" w:cs="Helvetica"/>
              </w:rPr>
              <w:t xml:space="preserve"> (1.3.6.1.2.1.10.166.4.1.3.3.1.8) </w:t>
            </w:r>
          </w:p>
        </w:tc>
        <w:tc>
          <w:tcPr>
            <w:tcW w:w="1440" w:type="dxa"/>
          </w:tcPr>
          <w:p w14:paraId="78CAA37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0ED2030"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3F887E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bl>
    <w:p w14:paraId="55AC3660" w14:textId="77777777" w:rsidR="00177C2F" w:rsidRPr="009540D9" w:rsidRDefault="00177C2F" w:rsidP="00AA3A6F">
      <w:pPr>
        <w:pStyle w:val="Spacer"/>
      </w:pPr>
    </w:p>
    <w:p w14:paraId="4AAEEC06" w14:textId="77777777" w:rsidR="00177C2F" w:rsidRPr="00027879" w:rsidRDefault="00177C2F" w:rsidP="00177C2F">
      <w:pPr>
        <w:pStyle w:val="2"/>
        <w:tabs>
          <w:tab w:val="num" w:pos="576"/>
        </w:tabs>
        <w:autoSpaceDE/>
        <w:autoSpaceDN/>
        <w:adjustRightInd/>
        <w:ind w:left="576" w:hanging="576"/>
        <w:jc w:val="both"/>
        <w:textAlignment w:val="auto"/>
      </w:pPr>
      <w:bookmarkStart w:id="2327" w:name="_Toc295464928"/>
      <w:bookmarkStart w:id="2328" w:name="_Toc397420512"/>
      <w:bookmarkStart w:id="2329" w:name="_Toc399318654"/>
      <w:bookmarkStart w:id="2330" w:name="_Toc483388998"/>
      <w:r w:rsidRPr="00027879">
        <w:t>mplsLdpSessionStatsTable</w:t>
      </w:r>
      <w:bookmarkEnd w:id="2327"/>
      <w:bookmarkEnd w:id="2328"/>
      <w:bookmarkEnd w:id="2329"/>
      <w:bookmarkEnd w:id="2330"/>
      <w:r w:rsidRPr="00027879">
        <w:t xml:space="preserve"> </w:t>
      </w:r>
    </w:p>
    <w:p w14:paraId="33A1724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1.3.6.1.2.1.10.166.4.1.3.4</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0D6777C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3A9EE4D" w14:textId="77777777" w:rsidR="00177C2F" w:rsidRPr="009540D9" w:rsidRDefault="00166066" w:rsidP="00AA3A6F">
            <w:pPr>
              <w:pStyle w:val="TableHeading"/>
            </w:pPr>
            <w:r>
              <w:t>Object (OID)</w:t>
            </w:r>
          </w:p>
        </w:tc>
        <w:tc>
          <w:tcPr>
            <w:tcW w:w="1440" w:type="dxa"/>
          </w:tcPr>
          <w:p w14:paraId="3927D804" w14:textId="77777777" w:rsidR="00177C2F" w:rsidRPr="009540D9" w:rsidRDefault="00177C2F" w:rsidP="00AA3A6F">
            <w:pPr>
              <w:pStyle w:val="TableHeading"/>
            </w:pPr>
            <w:r w:rsidRPr="009540D9">
              <w:t>Access</w:t>
            </w:r>
          </w:p>
        </w:tc>
        <w:tc>
          <w:tcPr>
            <w:tcW w:w="1000" w:type="dxa"/>
          </w:tcPr>
          <w:p w14:paraId="4896D557" w14:textId="77777777" w:rsidR="00177C2F" w:rsidRPr="009540D9" w:rsidRDefault="00177C2F" w:rsidP="00AA3A6F">
            <w:pPr>
              <w:pStyle w:val="TableHeading"/>
            </w:pPr>
            <w:r w:rsidRPr="009540D9">
              <w:t>PDS</w:t>
            </w:r>
          </w:p>
        </w:tc>
        <w:tc>
          <w:tcPr>
            <w:tcW w:w="2880" w:type="dxa"/>
          </w:tcPr>
          <w:p w14:paraId="5D8333CF" w14:textId="77777777" w:rsidR="00177C2F" w:rsidRPr="009540D9" w:rsidRDefault="0039618E" w:rsidP="00AA3A6F">
            <w:pPr>
              <w:pStyle w:val="TableHeading"/>
            </w:pPr>
            <w:r>
              <w:t>Comments</w:t>
            </w:r>
          </w:p>
        </w:tc>
      </w:tr>
      <w:tr w:rsidR="00177C2F" w:rsidRPr="009540D9" w14:paraId="207CB518" w14:textId="77777777" w:rsidTr="00A84E51">
        <w:tc>
          <w:tcPr>
            <w:tcW w:w="3000" w:type="dxa"/>
          </w:tcPr>
          <w:p w14:paraId="556BA0A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mplsLdpSessionStatsUnknownMesTypeErrors</w:t>
            </w:r>
            <w:r>
              <w:rPr>
                <w:rFonts w:ascii="Helvetica" w:hAnsi="Helvetica" w:cs="Helvetica"/>
              </w:rPr>
              <w:t xml:space="preserve"> (1.3.6.1.2.1.10.166.4.1.3.4.1.1) </w:t>
            </w:r>
          </w:p>
        </w:tc>
        <w:tc>
          <w:tcPr>
            <w:tcW w:w="1440" w:type="dxa"/>
          </w:tcPr>
          <w:p w14:paraId="1CFF14D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0CE49DB"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04F4055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3E364ED1" w14:textId="77777777" w:rsidTr="00A84E51">
        <w:tc>
          <w:tcPr>
            <w:tcW w:w="3000" w:type="dxa"/>
          </w:tcPr>
          <w:p w14:paraId="6B3C0F5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mplsLdpSessionStatsUnknownTlvErrors</w:t>
            </w:r>
            <w:r>
              <w:rPr>
                <w:rFonts w:ascii="Helvetica" w:hAnsi="Helvetica" w:cs="Helvetica"/>
              </w:rPr>
              <w:t xml:space="preserve"> (1.3.6.1.2.1.10.166.4.1.3.4.1.2) </w:t>
            </w:r>
          </w:p>
        </w:tc>
        <w:tc>
          <w:tcPr>
            <w:tcW w:w="1440" w:type="dxa"/>
          </w:tcPr>
          <w:p w14:paraId="7A24C72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FF8AC88"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1FFD25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bl>
    <w:p w14:paraId="447A8CA1" w14:textId="77777777" w:rsidR="00177C2F" w:rsidRPr="009540D9" w:rsidRDefault="00177C2F" w:rsidP="00AA3A6F">
      <w:pPr>
        <w:pStyle w:val="Spacer"/>
      </w:pPr>
    </w:p>
    <w:p w14:paraId="2C71DB20" w14:textId="77777777" w:rsidR="00177C2F" w:rsidRPr="00027879" w:rsidRDefault="00177C2F" w:rsidP="00177C2F">
      <w:pPr>
        <w:pStyle w:val="2"/>
        <w:tabs>
          <w:tab w:val="num" w:pos="576"/>
        </w:tabs>
        <w:autoSpaceDE/>
        <w:autoSpaceDN/>
        <w:adjustRightInd/>
        <w:ind w:left="576" w:hanging="576"/>
        <w:jc w:val="both"/>
        <w:textAlignment w:val="auto"/>
      </w:pPr>
      <w:bookmarkStart w:id="2331" w:name="_Toc295464929"/>
      <w:bookmarkStart w:id="2332" w:name="_Toc397420513"/>
      <w:bookmarkStart w:id="2333" w:name="_Toc399318655"/>
      <w:bookmarkStart w:id="2334" w:name="_Toc483388999"/>
      <w:r w:rsidRPr="00027879">
        <w:t>mplsLdpHelloAdjacencyTable</w:t>
      </w:r>
      <w:bookmarkEnd w:id="2331"/>
      <w:bookmarkEnd w:id="2332"/>
      <w:bookmarkEnd w:id="2333"/>
      <w:bookmarkEnd w:id="2334"/>
    </w:p>
    <w:p w14:paraId="26F01DEA"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1.3.6.1.2.1.10.166.4.1.3.5.1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0FE9405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4B851D4" w14:textId="77777777" w:rsidR="00177C2F" w:rsidRPr="009540D9" w:rsidRDefault="00166066" w:rsidP="00AA3A6F">
            <w:pPr>
              <w:pStyle w:val="TableHeading"/>
            </w:pPr>
            <w:r>
              <w:t>Object (OID)</w:t>
            </w:r>
          </w:p>
        </w:tc>
        <w:tc>
          <w:tcPr>
            <w:tcW w:w="1440" w:type="dxa"/>
          </w:tcPr>
          <w:p w14:paraId="0E281839" w14:textId="77777777" w:rsidR="00177C2F" w:rsidRPr="009540D9" w:rsidRDefault="00177C2F" w:rsidP="00AA3A6F">
            <w:pPr>
              <w:pStyle w:val="TableHeading"/>
            </w:pPr>
            <w:r w:rsidRPr="009540D9">
              <w:t>Access</w:t>
            </w:r>
          </w:p>
        </w:tc>
        <w:tc>
          <w:tcPr>
            <w:tcW w:w="1000" w:type="dxa"/>
          </w:tcPr>
          <w:p w14:paraId="3335ECE5" w14:textId="77777777" w:rsidR="00177C2F" w:rsidRPr="009540D9" w:rsidRDefault="00177C2F" w:rsidP="00AA3A6F">
            <w:pPr>
              <w:pStyle w:val="TableHeading"/>
            </w:pPr>
            <w:r w:rsidRPr="009540D9">
              <w:t>PDS</w:t>
            </w:r>
          </w:p>
        </w:tc>
        <w:tc>
          <w:tcPr>
            <w:tcW w:w="2880" w:type="dxa"/>
          </w:tcPr>
          <w:p w14:paraId="36CDCAC9" w14:textId="77777777" w:rsidR="00177C2F" w:rsidRPr="009540D9" w:rsidRDefault="0039618E" w:rsidP="00AA3A6F">
            <w:pPr>
              <w:pStyle w:val="TableHeading"/>
            </w:pPr>
            <w:r>
              <w:t>Comments</w:t>
            </w:r>
          </w:p>
        </w:tc>
      </w:tr>
      <w:tr w:rsidR="00177C2F" w:rsidRPr="009540D9" w14:paraId="7AB09617" w14:textId="77777777" w:rsidTr="00A84E51">
        <w:tc>
          <w:tcPr>
            <w:tcW w:w="3000" w:type="dxa"/>
          </w:tcPr>
          <w:p w14:paraId="0255E96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mplsLdpHelloAdjacencyIndex</w:t>
            </w:r>
            <w:r>
              <w:rPr>
                <w:rFonts w:ascii="Helvetica" w:hAnsi="Helvetica" w:cs="Helvetica"/>
              </w:rPr>
              <w:t xml:space="preserve"> (1.3.6.1.2.1.10.166.4.1.3.5.1.1.1) </w:t>
            </w:r>
          </w:p>
        </w:tc>
        <w:tc>
          <w:tcPr>
            <w:tcW w:w="1440" w:type="dxa"/>
          </w:tcPr>
          <w:p w14:paraId="34E6E25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1884FA1F"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407C46B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6B81E77" w14:textId="77777777" w:rsidTr="00A84E51">
        <w:tc>
          <w:tcPr>
            <w:tcW w:w="3000" w:type="dxa"/>
          </w:tcPr>
          <w:p w14:paraId="637AED7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mplsLdpHelloAdjacencyHoldTimeRem</w:t>
            </w:r>
            <w:r>
              <w:rPr>
                <w:rFonts w:ascii="Helvetica" w:hAnsi="Helvetica" w:cs="Helvetica"/>
              </w:rPr>
              <w:t xml:space="preserve"> (1.3.6.1.2.1.10.166.4.1.3.5.1.1.2) </w:t>
            </w:r>
          </w:p>
        </w:tc>
        <w:tc>
          <w:tcPr>
            <w:tcW w:w="1440" w:type="dxa"/>
          </w:tcPr>
          <w:p w14:paraId="7DF5951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164CA60"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2B4A20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10F3EEA" w14:textId="77777777" w:rsidTr="00A84E51">
        <w:tc>
          <w:tcPr>
            <w:tcW w:w="3000" w:type="dxa"/>
          </w:tcPr>
          <w:p w14:paraId="607578B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mplsLdpHelloAdjacencyHoldTime</w:t>
            </w:r>
            <w:r>
              <w:rPr>
                <w:rFonts w:ascii="Helvetica" w:hAnsi="Helvetica" w:cs="Helvetica"/>
              </w:rPr>
              <w:t xml:space="preserve"> (1.3.6.1.2.1.10.166.4.1.3.5.1.1.3) </w:t>
            </w:r>
          </w:p>
        </w:tc>
        <w:tc>
          <w:tcPr>
            <w:tcW w:w="1440" w:type="dxa"/>
          </w:tcPr>
          <w:p w14:paraId="15A6161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FAA875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6C16C84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651EF646" w14:textId="77777777" w:rsidTr="00A84E51">
        <w:tc>
          <w:tcPr>
            <w:tcW w:w="3000" w:type="dxa"/>
          </w:tcPr>
          <w:p w14:paraId="00ED641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mplsLdpHelloAdjacencyType</w:t>
            </w:r>
            <w:r>
              <w:rPr>
                <w:rFonts w:ascii="Helvetica" w:hAnsi="Helvetica" w:cs="Helvetica"/>
              </w:rPr>
              <w:t xml:space="preserve"> (1.3.6.1.2.1.10.166.4.1.3.5.1.1.4) </w:t>
            </w:r>
          </w:p>
        </w:tc>
        <w:tc>
          <w:tcPr>
            <w:tcW w:w="1440" w:type="dxa"/>
          </w:tcPr>
          <w:p w14:paraId="2E265C7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0B70AD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927C0D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bl>
    <w:p w14:paraId="6FDADA0E" w14:textId="77777777" w:rsidR="00177C2F" w:rsidRPr="00027879" w:rsidRDefault="00177C2F" w:rsidP="00177C2F">
      <w:pPr>
        <w:pStyle w:val="2"/>
        <w:tabs>
          <w:tab w:val="num" w:pos="576"/>
        </w:tabs>
        <w:autoSpaceDE/>
        <w:autoSpaceDN/>
        <w:adjustRightInd/>
        <w:ind w:left="576" w:hanging="576"/>
        <w:jc w:val="both"/>
        <w:textAlignment w:val="auto"/>
      </w:pPr>
      <w:bookmarkStart w:id="2335" w:name="_Toc295464932"/>
      <w:bookmarkStart w:id="2336" w:name="_Toc397420514"/>
      <w:bookmarkStart w:id="2337" w:name="_Toc399318656"/>
      <w:bookmarkStart w:id="2338" w:name="_Toc483389000"/>
      <w:r w:rsidRPr="00027879">
        <w:t>Scalar objects of mplsFecObjects</w:t>
      </w:r>
      <w:bookmarkEnd w:id="2335"/>
      <w:bookmarkEnd w:id="2336"/>
      <w:bookmarkEnd w:id="2337"/>
      <w:bookmarkEnd w:id="2338"/>
    </w:p>
    <w:p w14:paraId="39EC4A3D"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1.3.6.1.2.1.10.166.4.1.3.8</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0BBD2F3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8E8E971" w14:textId="77777777" w:rsidR="00177C2F" w:rsidRPr="009540D9" w:rsidRDefault="00166066" w:rsidP="00AA3A6F">
            <w:pPr>
              <w:pStyle w:val="TableHeading"/>
            </w:pPr>
            <w:r>
              <w:t>Object (OID)</w:t>
            </w:r>
          </w:p>
        </w:tc>
        <w:tc>
          <w:tcPr>
            <w:tcW w:w="1440" w:type="dxa"/>
          </w:tcPr>
          <w:p w14:paraId="5A506160" w14:textId="77777777" w:rsidR="00177C2F" w:rsidRPr="009540D9" w:rsidRDefault="00177C2F" w:rsidP="00AA3A6F">
            <w:pPr>
              <w:pStyle w:val="TableHeading"/>
            </w:pPr>
            <w:r w:rsidRPr="009540D9">
              <w:t>Access</w:t>
            </w:r>
          </w:p>
        </w:tc>
        <w:tc>
          <w:tcPr>
            <w:tcW w:w="1000" w:type="dxa"/>
          </w:tcPr>
          <w:p w14:paraId="58B48B19" w14:textId="77777777" w:rsidR="00177C2F" w:rsidRPr="009540D9" w:rsidRDefault="00177C2F" w:rsidP="00AA3A6F">
            <w:pPr>
              <w:pStyle w:val="TableHeading"/>
            </w:pPr>
            <w:r w:rsidRPr="009540D9">
              <w:t>PDS</w:t>
            </w:r>
          </w:p>
        </w:tc>
        <w:tc>
          <w:tcPr>
            <w:tcW w:w="2880" w:type="dxa"/>
          </w:tcPr>
          <w:p w14:paraId="21491527" w14:textId="77777777" w:rsidR="00177C2F" w:rsidRPr="009540D9" w:rsidRDefault="0039618E" w:rsidP="00AA3A6F">
            <w:pPr>
              <w:pStyle w:val="TableHeading"/>
            </w:pPr>
            <w:r>
              <w:t>Comments</w:t>
            </w:r>
          </w:p>
        </w:tc>
      </w:tr>
      <w:tr w:rsidR="00177C2F" w:rsidRPr="009540D9" w14:paraId="7148C277" w14:textId="77777777" w:rsidTr="00A84E51">
        <w:tc>
          <w:tcPr>
            <w:tcW w:w="3000" w:type="dxa"/>
          </w:tcPr>
          <w:p w14:paraId="73C8433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mplsFecLastChange</w:t>
            </w:r>
            <w:r>
              <w:rPr>
                <w:rFonts w:ascii="Helvetica" w:hAnsi="Helvetica" w:cs="Helvetica"/>
              </w:rPr>
              <w:t xml:space="preserve"> (1.3.6.1.2.1.10.166.4.1.3.8.1) </w:t>
            </w:r>
          </w:p>
        </w:tc>
        <w:tc>
          <w:tcPr>
            <w:tcW w:w="1440" w:type="dxa"/>
          </w:tcPr>
          <w:p w14:paraId="64C77BB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3E1A9C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33B9ED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 supported</w:t>
            </w:r>
          </w:p>
        </w:tc>
      </w:tr>
      <w:tr w:rsidR="00177C2F" w:rsidRPr="009540D9" w14:paraId="337A7876" w14:textId="77777777" w:rsidTr="00A84E51">
        <w:tc>
          <w:tcPr>
            <w:tcW w:w="3000" w:type="dxa"/>
          </w:tcPr>
          <w:p w14:paraId="0F5949D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mplsFecIndexNext</w:t>
            </w:r>
            <w:r>
              <w:rPr>
                <w:rFonts w:ascii="Helvetica" w:hAnsi="Helvetica" w:cs="Helvetica"/>
              </w:rPr>
              <w:t xml:space="preserve"> (1.3.6.1.2.1.10.166.4.1.3.8.2) </w:t>
            </w:r>
          </w:p>
        </w:tc>
        <w:tc>
          <w:tcPr>
            <w:tcW w:w="1440" w:type="dxa"/>
          </w:tcPr>
          <w:p w14:paraId="6F7190B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2C8D839"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Yes</w:t>
            </w:r>
          </w:p>
        </w:tc>
        <w:tc>
          <w:tcPr>
            <w:tcW w:w="2880" w:type="dxa"/>
          </w:tcPr>
          <w:p w14:paraId="1E1C01B6"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The value is always 0</w:t>
            </w:r>
          </w:p>
        </w:tc>
      </w:tr>
    </w:tbl>
    <w:p w14:paraId="7C6C1C6F" w14:textId="77777777" w:rsidR="00177C2F" w:rsidRPr="009540D9" w:rsidRDefault="00177C2F" w:rsidP="00AA3A6F">
      <w:pPr>
        <w:pStyle w:val="Spacer"/>
      </w:pPr>
    </w:p>
    <w:p w14:paraId="5A8BB8CC" w14:textId="77777777" w:rsidR="00177C2F" w:rsidRPr="00027879" w:rsidRDefault="00177C2F" w:rsidP="00177C2F">
      <w:pPr>
        <w:pStyle w:val="2"/>
        <w:tabs>
          <w:tab w:val="num" w:pos="576"/>
        </w:tabs>
        <w:autoSpaceDE/>
        <w:autoSpaceDN/>
        <w:adjustRightInd/>
        <w:ind w:left="576" w:hanging="576"/>
        <w:jc w:val="both"/>
        <w:textAlignment w:val="auto"/>
      </w:pPr>
      <w:bookmarkStart w:id="2339" w:name="_Toc168540250"/>
      <w:bookmarkStart w:id="2340" w:name="_Toc397420515"/>
      <w:bookmarkStart w:id="2341" w:name="_Toc399318657"/>
      <w:bookmarkStart w:id="2342" w:name="_Toc483389001"/>
      <w:bookmarkStart w:id="2343" w:name="_Toc295464933"/>
      <w:r w:rsidRPr="00027879">
        <w:t>mplsFecTable</w:t>
      </w:r>
      <w:bookmarkEnd w:id="2339"/>
      <w:bookmarkEnd w:id="2340"/>
      <w:bookmarkEnd w:id="2341"/>
      <w:bookmarkEnd w:id="2342"/>
    </w:p>
    <w:p w14:paraId="3D3D484B" w14:textId="77777777" w:rsidR="00177C2F" w:rsidRPr="00364F59" w:rsidRDefault="00C57E05" w:rsidP="00364F59">
      <w:pPr>
        <w:ind w:left="0"/>
        <w:rPr>
          <w:rFonts w:eastAsia="黑体"/>
          <w:b/>
          <w:bCs/>
          <w:kern w:val="0"/>
          <w:sz w:val="22"/>
          <w:szCs w:val="22"/>
        </w:rPr>
      </w:pPr>
      <w:r w:rsidRPr="00364F59">
        <w:rPr>
          <w:rFonts w:eastAsia="黑体" w:hint="eastAsia"/>
          <w:b/>
          <w:bCs/>
          <w:kern w:val="0"/>
          <w:sz w:val="22"/>
          <w:szCs w:val="22"/>
        </w:rPr>
        <w:t>OID</w:t>
      </w:r>
      <w:r w:rsidR="00177C2F" w:rsidRPr="00364F59">
        <w:rPr>
          <w:rFonts w:eastAsia="黑体" w:hint="eastAsia"/>
          <w:b/>
          <w:bCs/>
          <w:kern w:val="0"/>
          <w:sz w:val="22"/>
          <w:szCs w:val="22"/>
        </w:rPr>
        <w:t>:</w:t>
      </w:r>
      <w:r w:rsidR="00177C2F" w:rsidRPr="00364F59">
        <w:rPr>
          <w:rFonts w:eastAsia="黑体"/>
          <w:b/>
          <w:bCs/>
          <w:kern w:val="0"/>
          <w:sz w:val="22"/>
          <w:szCs w:val="22"/>
        </w:rPr>
        <w:t xml:space="preserve"> 1.3.6.1.2.1.10.166.4.1.3.8.3</w:t>
      </w:r>
    </w:p>
    <w:tbl>
      <w:tblPr>
        <w:tblStyle w:val="IndexTable"/>
        <w:tblW w:w="8320" w:type="dxa"/>
        <w:tblLayout w:type="fixed"/>
        <w:tblLook w:val="04A0" w:firstRow="1" w:lastRow="0" w:firstColumn="1" w:lastColumn="0" w:noHBand="0" w:noVBand="1"/>
      </w:tblPr>
      <w:tblGrid>
        <w:gridCol w:w="2410"/>
        <w:gridCol w:w="1701"/>
        <w:gridCol w:w="992"/>
        <w:gridCol w:w="3217"/>
      </w:tblGrid>
      <w:tr w:rsidR="00177C2F" w:rsidRPr="009540D9" w14:paraId="4495E36F" w14:textId="77777777" w:rsidTr="00A84E51">
        <w:trPr>
          <w:cnfStyle w:val="100000000000" w:firstRow="1" w:lastRow="0" w:firstColumn="0" w:lastColumn="0" w:oddVBand="0" w:evenVBand="0" w:oddHBand="0" w:evenHBand="0" w:firstRowFirstColumn="0" w:firstRowLastColumn="0" w:lastRowFirstColumn="0" w:lastRowLastColumn="0"/>
        </w:trPr>
        <w:tc>
          <w:tcPr>
            <w:tcW w:w="2410" w:type="dxa"/>
          </w:tcPr>
          <w:p w14:paraId="730B4B72" w14:textId="77777777" w:rsidR="00177C2F" w:rsidRPr="009540D9" w:rsidRDefault="00166066" w:rsidP="00AA3A6F">
            <w:pPr>
              <w:pStyle w:val="TableHeading"/>
            </w:pPr>
            <w:r>
              <w:t>Object (OID)</w:t>
            </w:r>
          </w:p>
        </w:tc>
        <w:tc>
          <w:tcPr>
            <w:tcW w:w="1701" w:type="dxa"/>
          </w:tcPr>
          <w:p w14:paraId="135A4B54" w14:textId="77777777" w:rsidR="00177C2F" w:rsidRPr="009540D9" w:rsidRDefault="00177C2F" w:rsidP="00AA3A6F">
            <w:pPr>
              <w:pStyle w:val="TableHeading"/>
            </w:pPr>
            <w:r w:rsidRPr="009540D9">
              <w:t>Access</w:t>
            </w:r>
          </w:p>
        </w:tc>
        <w:tc>
          <w:tcPr>
            <w:tcW w:w="992" w:type="dxa"/>
          </w:tcPr>
          <w:p w14:paraId="0A08932F" w14:textId="77777777" w:rsidR="00177C2F" w:rsidRPr="009540D9" w:rsidRDefault="00177C2F" w:rsidP="00AA3A6F">
            <w:pPr>
              <w:pStyle w:val="TableHeading"/>
            </w:pPr>
            <w:r w:rsidRPr="009540D9">
              <w:t>PDS</w:t>
            </w:r>
          </w:p>
        </w:tc>
        <w:tc>
          <w:tcPr>
            <w:tcW w:w="3217" w:type="dxa"/>
          </w:tcPr>
          <w:p w14:paraId="0603385C" w14:textId="77777777" w:rsidR="00177C2F" w:rsidRPr="009540D9" w:rsidRDefault="0039618E" w:rsidP="00AA3A6F">
            <w:pPr>
              <w:pStyle w:val="TableHeading"/>
            </w:pPr>
            <w:r>
              <w:t>Comments</w:t>
            </w:r>
          </w:p>
        </w:tc>
      </w:tr>
      <w:tr w:rsidR="00177C2F" w:rsidRPr="009540D9" w14:paraId="5C3DA9DB" w14:textId="77777777" w:rsidTr="00A84E51">
        <w:tc>
          <w:tcPr>
            <w:tcW w:w="2410" w:type="dxa"/>
          </w:tcPr>
          <w:p w14:paraId="4542F423"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mplsFecIndex</w:t>
            </w:r>
            <w:r w:rsidRPr="0059156A">
              <w:rPr>
                <w:rFonts w:ascii="Helvetica" w:hAnsi="Helvetica" w:cs="Helvetica" w:hint="eastAsia"/>
              </w:rPr>
              <w:t xml:space="preserve"> (</w:t>
            </w:r>
            <w:r w:rsidRPr="0059156A">
              <w:rPr>
                <w:rFonts w:ascii="Helvetica" w:hAnsi="Helvetica" w:cs="Helvetica"/>
              </w:rPr>
              <w:t>1.3.6.1.2.1.10.166.4.1.3.8.3.1.1</w:t>
            </w:r>
            <w:r w:rsidRPr="0059156A">
              <w:rPr>
                <w:rFonts w:ascii="Helvetica" w:hAnsi="Helvetica" w:cs="Helvetica" w:hint="eastAsia"/>
              </w:rPr>
              <w:t>)</w:t>
            </w:r>
          </w:p>
        </w:tc>
        <w:tc>
          <w:tcPr>
            <w:tcW w:w="1701" w:type="dxa"/>
          </w:tcPr>
          <w:p w14:paraId="349CC24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w:t>
            </w:r>
            <w:r w:rsidRPr="0059156A">
              <w:rPr>
                <w:rFonts w:ascii="Helvetica" w:hAnsi="Helvetica" w:cs="Helvetica"/>
              </w:rPr>
              <w:t>ot-access</w:t>
            </w:r>
            <w:r w:rsidRPr="009540D9">
              <w:rPr>
                <w:rFonts w:ascii="Helvetica" w:hAnsi="Helvetica" w:cs="Helvetica"/>
              </w:rPr>
              <w:t>ible</w:t>
            </w:r>
          </w:p>
        </w:tc>
        <w:tc>
          <w:tcPr>
            <w:tcW w:w="992" w:type="dxa"/>
          </w:tcPr>
          <w:p w14:paraId="7CD4DB6D"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3217" w:type="dxa"/>
          </w:tcPr>
          <w:p w14:paraId="0CF2DE0F" w14:textId="77777777" w:rsidR="00177C2F" w:rsidRPr="00C559F7" w:rsidRDefault="00177C2F" w:rsidP="00177C2F">
            <w:pPr>
              <w:pStyle w:val="TableHead"/>
              <w:rPr>
                <w:rFonts w:cs="Helvetica"/>
                <w:b/>
                <w:noProof/>
                <w:sz w:val="21"/>
                <w:szCs w:val="21"/>
              </w:rPr>
            </w:pPr>
            <w:r w:rsidRPr="00C559F7">
              <w:rPr>
                <w:rFonts w:cs="Helvetica"/>
                <w:noProof/>
                <w:sz w:val="21"/>
                <w:szCs w:val="21"/>
              </w:rPr>
              <w:t>As per MIB</w:t>
            </w:r>
          </w:p>
        </w:tc>
      </w:tr>
      <w:tr w:rsidR="00177C2F" w:rsidRPr="009540D9" w14:paraId="318A2A4C" w14:textId="77777777" w:rsidTr="00A84E51">
        <w:tc>
          <w:tcPr>
            <w:tcW w:w="2410" w:type="dxa"/>
          </w:tcPr>
          <w:p w14:paraId="44AA308B" w14:textId="77777777" w:rsidR="00177C2F" w:rsidRPr="0059156A" w:rsidRDefault="00177C2F" w:rsidP="00177C2F">
            <w:pPr>
              <w:pStyle w:val="TableText"/>
              <w:kinsoku w:val="0"/>
              <w:textAlignment w:val="top"/>
              <w:rPr>
                <w:rFonts w:ascii="Helvetica" w:hAnsi="Helvetica" w:cs="Helvetica"/>
              </w:rPr>
            </w:pPr>
            <w:r w:rsidRPr="0059156A">
              <w:rPr>
                <w:rFonts w:ascii="Helvetica" w:hAnsi="Helvetica" w:cs="Helvetica"/>
              </w:rPr>
              <w:t>MplsFecType</w:t>
            </w:r>
          </w:p>
          <w:p w14:paraId="5015133F" w14:textId="77777777" w:rsidR="00177C2F" w:rsidRPr="009540D9" w:rsidRDefault="00177C2F" w:rsidP="00177C2F">
            <w:pPr>
              <w:pStyle w:val="TableText"/>
              <w:kinsoku w:val="0"/>
              <w:textAlignment w:val="top"/>
              <w:rPr>
                <w:rFonts w:ascii="Helvetica" w:hAnsi="Helvetica" w:cs="Helvetica"/>
              </w:rPr>
            </w:pPr>
            <w:r w:rsidRPr="0059156A">
              <w:rPr>
                <w:rFonts w:ascii="Helvetica" w:hAnsi="Helvetica" w:cs="Helvetica" w:hint="eastAsia"/>
              </w:rPr>
              <w:t>(</w:t>
            </w:r>
            <w:r w:rsidRPr="0059156A">
              <w:rPr>
                <w:rFonts w:ascii="Helvetica" w:hAnsi="Helvetica" w:cs="Helvetica"/>
              </w:rPr>
              <w:t>1.3.6.1.2.1.10.166.4.1.3.8.3.1.2</w:t>
            </w:r>
            <w:r w:rsidRPr="0059156A">
              <w:rPr>
                <w:rFonts w:ascii="Helvetica" w:hAnsi="Helvetica" w:cs="Helvetica" w:hint="eastAsia"/>
              </w:rPr>
              <w:t>)</w:t>
            </w:r>
          </w:p>
        </w:tc>
        <w:tc>
          <w:tcPr>
            <w:tcW w:w="1701" w:type="dxa"/>
          </w:tcPr>
          <w:p w14:paraId="53902E0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992" w:type="dxa"/>
          </w:tcPr>
          <w:p w14:paraId="5D43A494" w14:textId="77777777" w:rsidR="00177C2F" w:rsidRPr="009540D9" w:rsidRDefault="00177C2F" w:rsidP="00177C2F">
            <w:pPr>
              <w:pStyle w:val="TableText"/>
              <w:kinsoku w:val="0"/>
              <w:textAlignment w:val="top"/>
              <w:rPr>
                <w:rFonts w:ascii="Helvetica" w:hAnsi="Helvetica" w:cs="Helvetica"/>
              </w:rPr>
            </w:pPr>
            <w:r w:rsidRPr="0059156A">
              <w:rPr>
                <w:rFonts w:ascii="Helvetica" w:hAnsi="Helvetica" w:cs="Helvetica" w:hint="eastAsia"/>
              </w:rPr>
              <w:t>No</w:t>
            </w:r>
          </w:p>
        </w:tc>
        <w:tc>
          <w:tcPr>
            <w:tcW w:w="3217" w:type="dxa"/>
          </w:tcPr>
          <w:p w14:paraId="070DA54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r w:rsidR="00177C2F" w:rsidRPr="009540D9" w14:paraId="4B90FE62" w14:textId="77777777" w:rsidTr="00A84E51">
        <w:tc>
          <w:tcPr>
            <w:tcW w:w="2410" w:type="dxa"/>
          </w:tcPr>
          <w:p w14:paraId="1C858479" w14:textId="77777777" w:rsidR="00177C2F" w:rsidRPr="009540D9" w:rsidRDefault="00177C2F" w:rsidP="00177C2F">
            <w:pPr>
              <w:pStyle w:val="TableText"/>
              <w:kinsoku w:val="0"/>
              <w:textAlignment w:val="top"/>
              <w:rPr>
                <w:rFonts w:ascii="Helvetica" w:hAnsi="Helvetica" w:cs="Helvetica"/>
              </w:rPr>
            </w:pPr>
            <w:r w:rsidRPr="0059156A">
              <w:rPr>
                <w:rFonts w:ascii="Helvetica" w:hAnsi="Helvetica" w:cs="Helvetica"/>
              </w:rPr>
              <w:t>mplsFecAddrPrefixLength</w:t>
            </w:r>
            <w:r w:rsidRPr="0059156A">
              <w:rPr>
                <w:rFonts w:ascii="Helvetica" w:hAnsi="Helvetica" w:cs="Helvetica" w:hint="eastAsia"/>
              </w:rPr>
              <w:t xml:space="preserve"> (</w:t>
            </w:r>
            <w:r w:rsidRPr="0059156A">
              <w:rPr>
                <w:rFonts w:ascii="Helvetica" w:hAnsi="Helvetica" w:cs="Helvetica"/>
              </w:rPr>
              <w:t>1.3.6.1.2.1.10.166.4.1.3.8.3.1.3</w:t>
            </w:r>
            <w:r w:rsidRPr="0059156A">
              <w:rPr>
                <w:rFonts w:ascii="Helvetica" w:hAnsi="Helvetica" w:cs="Helvetica" w:hint="eastAsia"/>
              </w:rPr>
              <w:t>)</w:t>
            </w:r>
          </w:p>
        </w:tc>
        <w:tc>
          <w:tcPr>
            <w:tcW w:w="1701" w:type="dxa"/>
          </w:tcPr>
          <w:p w14:paraId="4937C7C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992" w:type="dxa"/>
          </w:tcPr>
          <w:p w14:paraId="7BF83BD7" w14:textId="77777777" w:rsidR="00177C2F" w:rsidRPr="009540D9" w:rsidRDefault="00177C2F" w:rsidP="00177C2F">
            <w:pPr>
              <w:pStyle w:val="TableText"/>
              <w:kinsoku w:val="0"/>
              <w:textAlignment w:val="top"/>
              <w:rPr>
                <w:rFonts w:ascii="Helvetica" w:hAnsi="Helvetica" w:cs="Helvetica"/>
              </w:rPr>
            </w:pPr>
            <w:r w:rsidRPr="0059156A">
              <w:rPr>
                <w:rFonts w:ascii="Helvetica" w:hAnsi="Helvetica" w:cs="Helvetica" w:hint="eastAsia"/>
              </w:rPr>
              <w:t>No</w:t>
            </w:r>
          </w:p>
        </w:tc>
        <w:tc>
          <w:tcPr>
            <w:tcW w:w="3217" w:type="dxa"/>
          </w:tcPr>
          <w:p w14:paraId="7D1C8E6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r w:rsidR="00177C2F" w:rsidRPr="009540D9" w14:paraId="1CD8725F" w14:textId="77777777" w:rsidTr="00A84E51">
        <w:tc>
          <w:tcPr>
            <w:tcW w:w="2410" w:type="dxa"/>
          </w:tcPr>
          <w:p w14:paraId="147BC926" w14:textId="77777777" w:rsidR="00177C2F" w:rsidRPr="009540D9" w:rsidRDefault="00177C2F" w:rsidP="00177C2F">
            <w:pPr>
              <w:pStyle w:val="TableText"/>
              <w:kinsoku w:val="0"/>
              <w:textAlignment w:val="top"/>
              <w:rPr>
                <w:rFonts w:ascii="Helvetica" w:hAnsi="Helvetica" w:cs="Helvetica"/>
              </w:rPr>
            </w:pPr>
            <w:r w:rsidRPr="0059156A">
              <w:rPr>
                <w:rFonts w:ascii="Helvetica" w:hAnsi="Helvetica" w:cs="Helvetica"/>
              </w:rPr>
              <w:t>mplsFecAddrType</w:t>
            </w:r>
            <w:r w:rsidRPr="0059156A">
              <w:rPr>
                <w:rFonts w:ascii="Helvetica" w:hAnsi="Helvetica" w:cs="Helvetica" w:hint="eastAsia"/>
              </w:rPr>
              <w:t xml:space="preserve"> (</w:t>
            </w:r>
            <w:r w:rsidRPr="0059156A">
              <w:rPr>
                <w:rFonts w:ascii="Helvetica" w:hAnsi="Helvetica" w:cs="Helvetica"/>
              </w:rPr>
              <w:t>1.3.6.1.2.1.10.166.4.1.3.8.3.1.4</w:t>
            </w:r>
            <w:r w:rsidRPr="0059156A">
              <w:rPr>
                <w:rFonts w:ascii="Helvetica" w:hAnsi="Helvetica" w:cs="Helvetica" w:hint="eastAsia"/>
              </w:rPr>
              <w:t>)</w:t>
            </w:r>
          </w:p>
        </w:tc>
        <w:tc>
          <w:tcPr>
            <w:tcW w:w="1701" w:type="dxa"/>
          </w:tcPr>
          <w:p w14:paraId="6BE07E9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992" w:type="dxa"/>
          </w:tcPr>
          <w:p w14:paraId="1E651AC8" w14:textId="77777777" w:rsidR="00177C2F" w:rsidRPr="009540D9" w:rsidRDefault="00177C2F" w:rsidP="00177C2F">
            <w:pPr>
              <w:pStyle w:val="TableText"/>
              <w:kinsoku w:val="0"/>
              <w:textAlignment w:val="top"/>
              <w:rPr>
                <w:rFonts w:ascii="Helvetica" w:hAnsi="Helvetica" w:cs="Helvetica"/>
              </w:rPr>
            </w:pPr>
            <w:r w:rsidRPr="0059156A">
              <w:rPr>
                <w:rFonts w:ascii="Helvetica" w:hAnsi="Helvetica" w:cs="Helvetica" w:hint="eastAsia"/>
              </w:rPr>
              <w:t>No</w:t>
            </w:r>
          </w:p>
        </w:tc>
        <w:tc>
          <w:tcPr>
            <w:tcW w:w="3217" w:type="dxa"/>
          </w:tcPr>
          <w:p w14:paraId="27C13FDA" w14:textId="77777777" w:rsidR="00177C2F"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3BBB55D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value is always IPV4</w:t>
            </w:r>
          </w:p>
        </w:tc>
      </w:tr>
      <w:tr w:rsidR="00177C2F" w:rsidRPr="009540D9" w14:paraId="29A21B98" w14:textId="77777777" w:rsidTr="00A84E51">
        <w:tc>
          <w:tcPr>
            <w:tcW w:w="2410" w:type="dxa"/>
          </w:tcPr>
          <w:p w14:paraId="36A85D83" w14:textId="77777777" w:rsidR="00177C2F" w:rsidRPr="0059156A" w:rsidRDefault="00177C2F" w:rsidP="00177C2F">
            <w:pPr>
              <w:pStyle w:val="TableText"/>
              <w:kinsoku w:val="0"/>
              <w:textAlignment w:val="top"/>
              <w:rPr>
                <w:rFonts w:ascii="Helvetica" w:hAnsi="Helvetica" w:cs="Helvetica"/>
              </w:rPr>
            </w:pPr>
            <w:r w:rsidRPr="0059156A">
              <w:rPr>
                <w:rFonts w:ascii="Helvetica" w:hAnsi="Helvetica" w:cs="Helvetica"/>
              </w:rPr>
              <w:t>mplsFecAddr</w:t>
            </w:r>
            <w:r w:rsidRPr="0059156A">
              <w:rPr>
                <w:rFonts w:ascii="Helvetica" w:hAnsi="Helvetica" w:cs="Helvetica" w:hint="eastAsia"/>
              </w:rPr>
              <w:t xml:space="preserve"> (</w:t>
            </w:r>
            <w:r w:rsidRPr="0059156A">
              <w:rPr>
                <w:rFonts w:ascii="Helvetica" w:hAnsi="Helvetica" w:cs="Helvetica"/>
              </w:rPr>
              <w:t>1.3.6.1.2.1.10.166.4.1.3.8.3.1.5</w:t>
            </w:r>
            <w:r w:rsidRPr="0059156A">
              <w:rPr>
                <w:rFonts w:ascii="Helvetica" w:hAnsi="Helvetica" w:cs="Helvetica" w:hint="eastAsia"/>
              </w:rPr>
              <w:t>)</w:t>
            </w:r>
          </w:p>
        </w:tc>
        <w:tc>
          <w:tcPr>
            <w:tcW w:w="1701" w:type="dxa"/>
          </w:tcPr>
          <w:p w14:paraId="74182A8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992" w:type="dxa"/>
          </w:tcPr>
          <w:p w14:paraId="5E236E61" w14:textId="77777777" w:rsidR="00177C2F" w:rsidRPr="009540D9" w:rsidRDefault="00177C2F" w:rsidP="00177C2F">
            <w:pPr>
              <w:pStyle w:val="TableText"/>
              <w:kinsoku w:val="0"/>
              <w:textAlignment w:val="top"/>
              <w:rPr>
                <w:rFonts w:ascii="Helvetica" w:hAnsi="Helvetica" w:cs="Helvetica"/>
              </w:rPr>
            </w:pPr>
            <w:r w:rsidRPr="0059156A">
              <w:rPr>
                <w:rFonts w:ascii="Helvetica" w:hAnsi="Helvetica" w:cs="Helvetica" w:hint="eastAsia"/>
              </w:rPr>
              <w:t>No</w:t>
            </w:r>
          </w:p>
        </w:tc>
        <w:tc>
          <w:tcPr>
            <w:tcW w:w="3217" w:type="dxa"/>
          </w:tcPr>
          <w:p w14:paraId="104E5F1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r w:rsidR="00177C2F" w:rsidRPr="009540D9" w14:paraId="10C0B1E6" w14:textId="77777777" w:rsidTr="00A84E51">
        <w:tc>
          <w:tcPr>
            <w:tcW w:w="2410" w:type="dxa"/>
          </w:tcPr>
          <w:p w14:paraId="4B0958D4" w14:textId="77777777" w:rsidR="00177C2F" w:rsidRPr="0059156A" w:rsidRDefault="00177C2F" w:rsidP="00177C2F">
            <w:pPr>
              <w:pStyle w:val="TableText"/>
              <w:kinsoku w:val="0"/>
              <w:textAlignment w:val="top"/>
              <w:rPr>
                <w:rFonts w:ascii="Helvetica" w:hAnsi="Helvetica" w:cs="Helvetica"/>
              </w:rPr>
            </w:pPr>
            <w:r w:rsidRPr="0059156A">
              <w:rPr>
                <w:rFonts w:ascii="Helvetica" w:hAnsi="Helvetica" w:cs="Helvetica"/>
              </w:rPr>
              <w:t>mplsFecStorageType</w:t>
            </w:r>
            <w:r w:rsidRPr="0059156A">
              <w:rPr>
                <w:rFonts w:ascii="Helvetica" w:hAnsi="Helvetica" w:cs="Helvetica" w:hint="eastAsia"/>
              </w:rPr>
              <w:t xml:space="preserve"> (</w:t>
            </w:r>
            <w:r w:rsidRPr="0059156A">
              <w:rPr>
                <w:rFonts w:ascii="Helvetica" w:hAnsi="Helvetica" w:cs="Helvetica"/>
              </w:rPr>
              <w:t>1.3.6.1.2.1.10.166.4.1.3.8.3.1.6</w:t>
            </w:r>
            <w:r w:rsidRPr="0059156A">
              <w:rPr>
                <w:rFonts w:ascii="Helvetica" w:hAnsi="Helvetica" w:cs="Helvetica" w:hint="eastAsia"/>
              </w:rPr>
              <w:t>)</w:t>
            </w:r>
          </w:p>
        </w:tc>
        <w:tc>
          <w:tcPr>
            <w:tcW w:w="1701" w:type="dxa"/>
          </w:tcPr>
          <w:p w14:paraId="40A1A93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992" w:type="dxa"/>
          </w:tcPr>
          <w:p w14:paraId="14E5618C" w14:textId="77777777" w:rsidR="00177C2F" w:rsidRPr="009540D9" w:rsidRDefault="00177C2F" w:rsidP="00177C2F">
            <w:pPr>
              <w:pStyle w:val="TableText"/>
              <w:kinsoku w:val="0"/>
              <w:textAlignment w:val="top"/>
              <w:rPr>
                <w:rFonts w:ascii="Helvetica" w:hAnsi="Helvetica" w:cs="Helvetica"/>
              </w:rPr>
            </w:pPr>
            <w:r w:rsidRPr="0059156A">
              <w:rPr>
                <w:rFonts w:ascii="Helvetica" w:hAnsi="Helvetica" w:cs="Helvetica" w:hint="eastAsia"/>
              </w:rPr>
              <w:t>No</w:t>
            </w:r>
          </w:p>
        </w:tc>
        <w:tc>
          <w:tcPr>
            <w:tcW w:w="3217" w:type="dxa"/>
          </w:tcPr>
          <w:p w14:paraId="3EDC0509" w14:textId="77777777" w:rsidR="00177C2F"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19BA078F"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 xml:space="preserve">The value is always </w:t>
            </w:r>
            <w:r w:rsidRPr="0059156A">
              <w:rPr>
                <w:rFonts w:ascii="Helvetica" w:hAnsi="Helvetica" w:cs="Helvetica"/>
              </w:rPr>
              <w:t>volatile(2)</w:t>
            </w:r>
          </w:p>
        </w:tc>
      </w:tr>
      <w:tr w:rsidR="00177C2F" w:rsidRPr="009540D9" w14:paraId="528EA40E" w14:textId="77777777" w:rsidTr="00A84E51">
        <w:tc>
          <w:tcPr>
            <w:tcW w:w="2410" w:type="dxa"/>
          </w:tcPr>
          <w:p w14:paraId="4B7579D4" w14:textId="77777777" w:rsidR="00177C2F" w:rsidRPr="0059156A" w:rsidRDefault="00177C2F" w:rsidP="00177C2F">
            <w:pPr>
              <w:pStyle w:val="TableText"/>
              <w:kinsoku w:val="0"/>
              <w:textAlignment w:val="top"/>
              <w:rPr>
                <w:rFonts w:ascii="Helvetica" w:hAnsi="Helvetica" w:cs="Helvetica"/>
              </w:rPr>
            </w:pPr>
            <w:r w:rsidRPr="0059156A">
              <w:rPr>
                <w:rFonts w:ascii="Helvetica" w:hAnsi="Helvetica" w:cs="Helvetica"/>
              </w:rPr>
              <w:t>mplsFecRowStatus</w:t>
            </w:r>
            <w:r w:rsidRPr="0059156A">
              <w:rPr>
                <w:rFonts w:ascii="Helvetica" w:hAnsi="Helvetica" w:cs="Helvetica" w:hint="eastAsia"/>
              </w:rPr>
              <w:t xml:space="preserve"> (</w:t>
            </w:r>
            <w:r w:rsidRPr="0059156A">
              <w:rPr>
                <w:rFonts w:ascii="Helvetica" w:hAnsi="Helvetica" w:cs="Helvetica"/>
              </w:rPr>
              <w:t>1.3.6.1.2.1.10.166.4.1.3.8.3.1.7</w:t>
            </w:r>
            <w:r w:rsidRPr="0059156A">
              <w:rPr>
                <w:rFonts w:ascii="Helvetica" w:hAnsi="Helvetica" w:cs="Helvetica" w:hint="eastAsia"/>
              </w:rPr>
              <w:t>)</w:t>
            </w:r>
          </w:p>
        </w:tc>
        <w:tc>
          <w:tcPr>
            <w:tcW w:w="1701" w:type="dxa"/>
          </w:tcPr>
          <w:p w14:paraId="74CF997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read-create</w:t>
            </w:r>
          </w:p>
        </w:tc>
        <w:tc>
          <w:tcPr>
            <w:tcW w:w="992" w:type="dxa"/>
          </w:tcPr>
          <w:p w14:paraId="5B3FA088" w14:textId="77777777" w:rsidR="00177C2F" w:rsidRPr="009540D9" w:rsidRDefault="00177C2F" w:rsidP="00177C2F">
            <w:pPr>
              <w:pStyle w:val="TableText"/>
              <w:kinsoku w:val="0"/>
              <w:textAlignment w:val="top"/>
              <w:rPr>
                <w:rFonts w:ascii="Helvetica" w:hAnsi="Helvetica" w:cs="Helvetica"/>
              </w:rPr>
            </w:pPr>
            <w:r w:rsidRPr="0059156A">
              <w:rPr>
                <w:rFonts w:ascii="Helvetica" w:hAnsi="Helvetica" w:cs="Helvetica" w:hint="eastAsia"/>
              </w:rPr>
              <w:t>No</w:t>
            </w:r>
          </w:p>
        </w:tc>
        <w:tc>
          <w:tcPr>
            <w:tcW w:w="3217" w:type="dxa"/>
          </w:tcPr>
          <w:p w14:paraId="32FE58B3" w14:textId="77777777" w:rsidR="00177C2F"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p w14:paraId="629D95F4"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Only support active(1)</w:t>
            </w:r>
          </w:p>
        </w:tc>
      </w:tr>
    </w:tbl>
    <w:p w14:paraId="453894F0" w14:textId="77777777" w:rsidR="00177C2F" w:rsidRPr="00027879" w:rsidRDefault="00177C2F" w:rsidP="00177C2F">
      <w:pPr>
        <w:pStyle w:val="2"/>
        <w:tabs>
          <w:tab w:val="num" w:pos="576"/>
        </w:tabs>
        <w:autoSpaceDE/>
        <w:autoSpaceDN/>
        <w:adjustRightInd/>
        <w:ind w:left="576" w:hanging="576"/>
        <w:jc w:val="both"/>
        <w:textAlignment w:val="auto"/>
      </w:pPr>
      <w:bookmarkStart w:id="2344" w:name="_Toc295464935"/>
      <w:bookmarkStart w:id="2345" w:name="_Toc397420516"/>
      <w:bookmarkStart w:id="2346" w:name="_Toc399318658"/>
      <w:bookmarkStart w:id="2347" w:name="_Toc483389002"/>
      <w:bookmarkEnd w:id="2343"/>
      <w:r w:rsidRPr="00027879">
        <w:t>mplsLdpSessionPeerAddrTable</w:t>
      </w:r>
      <w:bookmarkEnd w:id="2344"/>
      <w:bookmarkEnd w:id="2345"/>
      <w:bookmarkEnd w:id="2346"/>
      <w:bookmarkEnd w:id="2347"/>
    </w:p>
    <w:p w14:paraId="26B68B96"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1.3.6.1.2.1.10.166.4.1.3.11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3942224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415CF83" w14:textId="77777777" w:rsidR="00177C2F" w:rsidRPr="009540D9" w:rsidRDefault="00166066" w:rsidP="00AA3A6F">
            <w:pPr>
              <w:pStyle w:val="TableHeading"/>
            </w:pPr>
            <w:r>
              <w:t>Object (OID)</w:t>
            </w:r>
          </w:p>
        </w:tc>
        <w:tc>
          <w:tcPr>
            <w:tcW w:w="1440" w:type="dxa"/>
          </w:tcPr>
          <w:p w14:paraId="13C69C26" w14:textId="77777777" w:rsidR="00177C2F" w:rsidRPr="009540D9" w:rsidRDefault="00177C2F" w:rsidP="00AA3A6F">
            <w:pPr>
              <w:pStyle w:val="TableHeading"/>
            </w:pPr>
            <w:r w:rsidRPr="009540D9">
              <w:t>Access</w:t>
            </w:r>
          </w:p>
        </w:tc>
        <w:tc>
          <w:tcPr>
            <w:tcW w:w="1000" w:type="dxa"/>
          </w:tcPr>
          <w:p w14:paraId="45612330" w14:textId="77777777" w:rsidR="00177C2F" w:rsidRPr="009540D9" w:rsidRDefault="00177C2F" w:rsidP="00AA3A6F">
            <w:pPr>
              <w:pStyle w:val="TableHeading"/>
            </w:pPr>
            <w:r w:rsidRPr="009540D9">
              <w:t>PDS</w:t>
            </w:r>
          </w:p>
        </w:tc>
        <w:tc>
          <w:tcPr>
            <w:tcW w:w="2880" w:type="dxa"/>
          </w:tcPr>
          <w:p w14:paraId="3A8FC9EB" w14:textId="77777777" w:rsidR="00177C2F" w:rsidRPr="009540D9" w:rsidRDefault="0039618E" w:rsidP="00AA3A6F">
            <w:pPr>
              <w:pStyle w:val="TableHeading"/>
            </w:pPr>
            <w:r>
              <w:t>Comments</w:t>
            </w:r>
          </w:p>
        </w:tc>
      </w:tr>
      <w:tr w:rsidR="00177C2F" w:rsidRPr="009540D9" w14:paraId="3EDE40EF" w14:textId="77777777" w:rsidTr="00A84E51">
        <w:tc>
          <w:tcPr>
            <w:tcW w:w="3000" w:type="dxa"/>
          </w:tcPr>
          <w:p w14:paraId="3929B27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mplsLdpSessionPeerAddrIndex</w:t>
            </w:r>
            <w:r>
              <w:rPr>
                <w:rFonts w:ascii="Helvetica" w:hAnsi="Helvetica" w:cs="Helvetica"/>
              </w:rPr>
              <w:t xml:space="preserve"> (1.3.6.1.2.1.10.166.4.1.3.11.1.1) </w:t>
            </w:r>
          </w:p>
        </w:tc>
        <w:tc>
          <w:tcPr>
            <w:tcW w:w="1440" w:type="dxa"/>
          </w:tcPr>
          <w:p w14:paraId="0FB073A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7F524B4C"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31F9D3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73750CDD" w14:textId="77777777" w:rsidTr="00A84E51">
        <w:tc>
          <w:tcPr>
            <w:tcW w:w="3000" w:type="dxa"/>
          </w:tcPr>
          <w:p w14:paraId="6F6DEC6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mplsLdpSessionPeerNextHopAddrType</w:t>
            </w:r>
            <w:r>
              <w:rPr>
                <w:rFonts w:ascii="Helvetica" w:hAnsi="Helvetica" w:cs="Helvetica"/>
              </w:rPr>
              <w:t xml:space="preserve"> (1.3.6.1.2.1.10.166.4.1.3.11.1.2) </w:t>
            </w:r>
          </w:p>
        </w:tc>
        <w:tc>
          <w:tcPr>
            <w:tcW w:w="1440" w:type="dxa"/>
          </w:tcPr>
          <w:p w14:paraId="67126A7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88AD1E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0A3B57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The value is always IPV4</w:t>
            </w:r>
          </w:p>
        </w:tc>
      </w:tr>
      <w:tr w:rsidR="00177C2F" w:rsidRPr="009540D9" w14:paraId="419AEFFD" w14:textId="77777777" w:rsidTr="00A84E51">
        <w:tc>
          <w:tcPr>
            <w:tcW w:w="3000" w:type="dxa"/>
          </w:tcPr>
          <w:p w14:paraId="6C7B5F7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mplsLdpSessionPeerNextHopAddr</w:t>
            </w:r>
            <w:r>
              <w:rPr>
                <w:rFonts w:ascii="Helvetica" w:hAnsi="Helvetica" w:cs="Helvetica"/>
              </w:rPr>
              <w:t xml:space="preserve"> (1.3.6.1.2.1.10.166.4.1.3.11.1.3) </w:t>
            </w:r>
          </w:p>
        </w:tc>
        <w:tc>
          <w:tcPr>
            <w:tcW w:w="1440" w:type="dxa"/>
          </w:tcPr>
          <w:p w14:paraId="54092DE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F336F4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341E27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bl>
    <w:p w14:paraId="6FF58C42" w14:textId="77777777" w:rsidR="00177C2F" w:rsidRPr="00991579" w:rsidRDefault="00177C2F" w:rsidP="00AA3A6F">
      <w:pPr>
        <w:pStyle w:val="Spacer"/>
      </w:pPr>
    </w:p>
    <w:p w14:paraId="3A12A787" w14:textId="77777777" w:rsidR="00177C2F" w:rsidRPr="0052204A" w:rsidRDefault="00177C2F" w:rsidP="00177C2F">
      <w:pPr>
        <w:pStyle w:val="1"/>
        <w:tabs>
          <w:tab w:val="num" w:pos="432"/>
        </w:tabs>
        <w:ind w:left="432" w:hanging="432"/>
        <w:jc w:val="both"/>
      </w:pPr>
      <w:bookmarkStart w:id="2348" w:name="_Toc397420517"/>
      <w:bookmarkStart w:id="2349" w:name="_Toc399318703"/>
      <w:bookmarkStart w:id="2350" w:name="_Toc483389003"/>
      <w:r w:rsidRPr="0052204A">
        <w:rPr>
          <w:rFonts w:hint="eastAsia"/>
        </w:rPr>
        <w:t>MPLS</w:t>
      </w:r>
      <w:r w:rsidRPr="0052204A">
        <w:t>-</w:t>
      </w:r>
      <w:r w:rsidRPr="0052204A">
        <w:rPr>
          <w:rFonts w:hint="eastAsia"/>
        </w:rPr>
        <w:t>LSR-STD</w:t>
      </w:r>
      <w:r w:rsidRPr="0052204A">
        <w:t>-MIB</w:t>
      </w:r>
      <w:bookmarkEnd w:id="2348"/>
      <w:bookmarkEnd w:id="2349"/>
      <w:bookmarkEnd w:id="2350"/>
    </w:p>
    <w:p w14:paraId="78B1C114" w14:textId="77777777" w:rsidR="00177C2F" w:rsidRPr="00A454A8" w:rsidRDefault="00177C2F" w:rsidP="00364F59">
      <w:pPr>
        <w:ind w:left="0"/>
      </w:pPr>
      <w:r w:rsidRPr="00A454A8">
        <w:rPr>
          <w:rFonts w:hint="eastAsia"/>
        </w:rPr>
        <w:t>MPLS-LSR-STD-MIB</w:t>
      </w:r>
      <w:r w:rsidRPr="00A454A8">
        <w:t xml:space="preserve"> contains managed object definitions for</w:t>
      </w:r>
      <w:r w:rsidRPr="00A454A8">
        <w:tab/>
        <w:t>the Multiprotocol La</w:t>
      </w:r>
      <w:r>
        <w:t xml:space="preserve">bel Switching (MPLS) Router as </w:t>
      </w:r>
      <w:r w:rsidRPr="00A454A8">
        <w:t>defined in</w:t>
      </w:r>
      <w:r>
        <w:rPr>
          <w:rFonts w:hint="eastAsia"/>
        </w:rPr>
        <w:t xml:space="preserve"> </w:t>
      </w:r>
      <w:r w:rsidRPr="00A454A8">
        <w:t>RFC 3031</w:t>
      </w:r>
      <w:r>
        <w:rPr>
          <w:rFonts w:hint="eastAsia"/>
        </w:rPr>
        <w:t>.</w:t>
      </w:r>
    </w:p>
    <w:p w14:paraId="564910B4" w14:textId="77777777" w:rsidR="00177C2F" w:rsidRPr="003E5E9F" w:rsidRDefault="00177C2F" w:rsidP="00177C2F">
      <w:pPr>
        <w:pStyle w:val="2"/>
        <w:tabs>
          <w:tab w:val="num" w:pos="576"/>
        </w:tabs>
        <w:autoSpaceDE/>
        <w:autoSpaceDN/>
        <w:adjustRightInd/>
        <w:ind w:left="576" w:hanging="576"/>
        <w:jc w:val="both"/>
        <w:textAlignment w:val="auto"/>
      </w:pPr>
      <w:bookmarkStart w:id="2351" w:name="_Toc327516374"/>
      <w:bookmarkStart w:id="2352" w:name="_Toc397420518"/>
      <w:bookmarkStart w:id="2353" w:name="_Toc399318704"/>
      <w:bookmarkStart w:id="2354" w:name="_Toc483389004"/>
      <w:r w:rsidRPr="003E5E9F">
        <w:t xml:space="preserve">scalar objects </w:t>
      </w:r>
      <w:r w:rsidRPr="003E5E9F">
        <w:rPr>
          <w:rFonts w:hint="eastAsia"/>
        </w:rPr>
        <w:t>of</w:t>
      </w:r>
      <w:r w:rsidRPr="003E5E9F">
        <w:t xml:space="preserve"> mplsLsrObjects</w:t>
      </w:r>
      <w:bookmarkEnd w:id="2351"/>
      <w:bookmarkEnd w:id="2352"/>
      <w:bookmarkEnd w:id="2353"/>
      <w:bookmarkEnd w:id="2354"/>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680E168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C12ADB8" w14:textId="77777777" w:rsidR="00177C2F" w:rsidRPr="00522330" w:rsidRDefault="00166066" w:rsidP="00AA3A6F">
            <w:pPr>
              <w:pStyle w:val="TableHeading"/>
            </w:pPr>
            <w:r>
              <w:t>Object (OID)</w:t>
            </w:r>
          </w:p>
        </w:tc>
        <w:tc>
          <w:tcPr>
            <w:tcW w:w="1440" w:type="dxa"/>
          </w:tcPr>
          <w:p w14:paraId="039F4E01" w14:textId="77777777" w:rsidR="00177C2F" w:rsidRPr="00522330" w:rsidRDefault="00177C2F" w:rsidP="00AA3A6F">
            <w:pPr>
              <w:pStyle w:val="TableHeading"/>
            </w:pPr>
            <w:r w:rsidRPr="00522330">
              <w:t>Access</w:t>
            </w:r>
          </w:p>
        </w:tc>
        <w:tc>
          <w:tcPr>
            <w:tcW w:w="1000" w:type="dxa"/>
          </w:tcPr>
          <w:p w14:paraId="11802DE5" w14:textId="77777777" w:rsidR="00177C2F" w:rsidRPr="00522330" w:rsidRDefault="00177C2F" w:rsidP="00AA3A6F">
            <w:pPr>
              <w:pStyle w:val="TableHeading"/>
            </w:pPr>
            <w:r w:rsidRPr="00522330">
              <w:t>PDS</w:t>
            </w:r>
          </w:p>
        </w:tc>
        <w:tc>
          <w:tcPr>
            <w:tcW w:w="2880" w:type="dxa"/>
          </w:tcPr>
          <w:p w14:paraId="7D6D6023" w14:textId="77777777" w:rsidR="00177C2F" w:rsidRPr="00522330" w:rsidRDefault="0039618E" w:rsidP="00AA3A6F">
            <w:pPr>
              <w:pStyle w:val="TableHeading"/>
            </w:pPr>
            <w:r>
              <w:t>Comments</w:t>
            </w:r>
          </w:p>
        </w:tc>
      </w:tr>
      <w:tr w:rsidR="00177C2F" w:rsidRPr="00522330" w14:paraId="764D8E30" w14:textId="77777777" w:rsidTr="00A84E51">
        <w:tc>
          <w:tcPr>
            <w:tcW w:w="3000" w:type="dxa"/>
          </w:tcPr>
          <w:p w14:paraId="7F82FD9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mplsInSegmentIndexNext (1.3.6.1.2.1.10.166.2.1.3) </w:t>
            </w:r>
          </w:p>
        </w:tc>
        <w:tc>
          <w:tcPr>
            <w:tcW w:w="1440" w:type="dxa"/>
          </w:tcPr>
          <w:p w14:paraId="5F47DE8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632FC185"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A1FF02C" w14:textId="77777777" w:rsidR="00177C2F" w:rsidRPr="00C73B05"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5DD33FDB" w14:textId="77777777" w:rsidTr="00A84E51">
        <w:tc>
          <w:tcPr>
            <w:tcW w:w="3000" w:type="dxa"/>
          </w:tcPr>
          <w:p w14:paraId="1854CF3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mplsOutSegmentIndexNext (1.3.6.1.2.1.10.166.2.1.6) </w:t>
            </w:r>
          </w:p>
        </w:tc>
        <w:tc>
          <w:tcPr>
            <w:tcW w:w="1440" w:type="dxa"/>
          </w:tcPr>
          <w:p w14:paraId="089E033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30ED2799"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1514E649" w14:textId="77777777" w:rsidR="00177C2F" w:rsidRPr="00C73B05"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5ED0DBC5" w14:textId="77777777" w:rsidTr="00A84E51">
        <w:tc>
          <w:tcPr>
            <w:tcW w:w="3000" w:type="dxa"/>
          </w:tcPr>
          <w:p w14:paraId="0C459D6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mplsXCIndexNext (1.3.6.1.2.1.10.166.2.1.9) </w:t>
            </w:r>
          </w:p>
        </w:tc>
        <w:tc>
          <w:tcPr>
            <w:tcW w:w="1440" w:type="dxa"/>
          </w:tcPr>
          <w:p w14:paraId="65B396D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35AF6318"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4795C2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1D3B2BA4" w14:textId="77777777" w:rsidTr="00A84E51">
        <w:tc>
          <w:tcPr>
            <w:tcW w:w="3000" w:type="dxa"/>
          </w:tcPr>
          <w:p w14:paraId="0D8BF6B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mplsMaxLabelStackDepth (1.3.6.1.2.1.10.166.2.1.11) </w:t>
            </w:r>
          </w:p>
        </w:tc>
        <w:tc>
          <w:tcPr>
            <w:tcW w:w="1440" w:type="dxa"/>
          </w:tcPr>
          <w:p w14:paraId="4D84EF1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7FD56E64"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Yes</w:t>
            </w:r>
          </w:p>
        </w:tc>
        <w:tc>
          <w:tcPr>
            <w:tcW w:w="2880" w:type="dxa"/>
          </w:tcPr>
          <w:p w14:paraId="39F8EA24"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6D9DE16E" w14:textId="77777777" w:rsidTr="00A84E51">
        <w:tc>
          <w:tcPr>
            <w:tcW w:w="3000" w:type="dxa"/>
          </w:tcPr>
          <w:p w14:paraId="0205EDC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mplsLabelStackIndexNext (1.3.6.1.2.1.10.166.2.1.12) </w:t>
            </w:r>
          </w:p>
        </w:tc>
        <w:tc>
          <w:tcPr>
            <w:tcW w:w="1440" w:type="dxa"/>
          </w:tcPr>
          <w:p w14:paraId="387F8B7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10151E9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Yes</w:t>
            </w:r>
          </w:p>
        </w:tc>
        <w:tc>
          <w:tcPr>
            <w:tcW w:w="2880" w:type="dxa"/>
          </w:tcPr>
          <w:p w14:paraId="154405C4"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r w:rsidR="00177C2F" w:rsidRPr="00522330" w14:paraId="3E03ADE6" w14:textId="77777777" w:rsidTr="00A84E51">
        <w:tc>
          <w:tcPr>
            <w:tcW w:w="3000" w:type="dxa"/>
          </w:tcPr>
          <w:p w14:paraId="5CDE1FC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mplsXCNotificationsEnable (1.3.6.1.2.1.10.166.2.1.15) </w:t>
            </w:r>
          </w:p>
        </w:tc>
        <w:tc>
          <w:tcPr>
            <w:tcW w:w="1440" w:type="dxa"/>
          </w:tcPr>
          <w:p w14:paraId="50755DC5" w14:textId="77777777" w:rsidR="00177C2F" w:rsidRPr="00425169" w:rsidRDefault="00177C2F" w:rsidP="00177C2F">
            <w:pPr>
              <w:pStyle w:val="TableText"/>
              <w:kinsoku w:val="0"/>
              <w:textAlignment w:val="top"/>
              <w:rPr>
                <w:rFonts w:ascii="Helvetica" w:hAnsi="Helvetica" w:cs="Helvetica"/>
              </w:rPr>
            </w:pPr>
            <w:r w:rsidRPr="00425169">
              <w:rPr>
                <w:rFonts w:ascii="Helvetica" w:hAnsi="Helvetica" w:cs="Helvetica"/>
              </w:rPr>
              <w:t>read-write</w:t>
            </w:r>
          </w:p>
        </w:tc>
        <w:tc>
          <w:tcPr>
            <w:tcW w:w="1000" w:type="dxa"/>
          </w:tcPr>
          <w:p w14:paraId="419B37E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7ABCF4AE" w14:textId="77777777" w:rsidR="00177C2F" w:rsidRPr="00943C59" w:rsidRDefault="00177C2F" w:rsidP="00177C2F">
            <w:pPr>
              <w:pStyle w:val="TableText"/>
              <w:kinsoku w:val="0"/>
              <w:textAlignment w:val="top"/>
              <w:rPr>
                <w:rFonts w:ascii="Helvetica" w:hAnsi="Helvetica" w:cs="Helvetica"/>
                <w:color w:val="000000"/>
              </w:rPr>
            </w:pPr>
            <w:r w:rsidRPr="00522330">
              <w:rPr>
                <w:rFonts w:ascii="Helvetica" w:hAnsi="Helvetica" w:cs="Helvetica"/>
              </w:rPr>
              <w:t>As per MIB</w:t>
            </w:r>
          </w:p>
        </w:tc>
      </w:tr>
    </w:tbl>
    <w:p w14:paraId="2E331F9B" w14:textId="77777777" w:rsidR="00177C2F" w:rsidRPr="003E5E9F" w:rsidRDefault="00177C2F" w:rsidP="00177C2F">
      <w:pPr>
        <w:pStyle w:val="2"/>
        <w:tabs>
          <w:tab w:val="num" w:pos="576"/>
        </w:tabs>
        <w:autoSpaceDE/>
        <w:autoSpaceDN/>
        <w:adjustRightInd/>
        <w:ind w:left="576" w:hanging="576"/>
        <w:jc w:val="both"/>
        <w:textAlignment w:val="auto"/>
      </w:pPr>
      <w:bookmarkStart w:id="2355" w:name="_Toc327516375"/>
      <w:bookmarkStart w:id="2356" w:name="_Toc397420519"/>
      <w:bookmarkStart w:id="2357" w:name="_Toc399318705"/>
      <w:bookmarkStart w:id="2358" w:name="_Toc483389005"/>
      <w:r w:rsidRPr="003E5E9F">
        <w:t>mplsInterfaceTable</w:t>
      </w:r>
      <w:bookmarkEnd w:id="2355"/>
      <w:bookmarkEnd w:id="2356"/>
      <w:bookmarkEnd w:id="2357"/>
      <w:bookmarkEnd w:id="2358"/>
    </w:p>
    <w:p w14:paraId="7A5048FC"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1.3.6.1.2.1.10.166.2.1.1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79A3DFF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50CD6EB" w14:textId="77777777" w:rsidR="00177C2F" w:rsidRPr="00522330" w:rsidRDefault="00166066" w:rsidP="00AA3A6F">
            <w:pPr>
              <w:pStyle w:val="TableHeading"/>
            </w:pPr>
            <w:r>
              <w:t>Object (OID)</w:t>
            </w:r>
          </w:p>
        </w:tc>
        <w:tc>
          <w:tcPr>
            <w:tcW w:w="1440" w:type="dxa"/>
          </w:tcPr>
          <w:p w14:paraId="089DDA74" w14:textId="77777777" w:rsidR="00177C2F" w:rsidRPr="00522330" w:rsidRDefault="00177C2F" w:rsidP="00AA3A6F">
            <w:pPr>
              <w:pStyle w:val="TableHeading"/>
            </w:pPr>
            <w:r w:rsidRPr="00522330">
              <w:t>Access</w:t>
            </w:r>
          </w:p>
        </w:tc>
        <w:tc>
          <w:tcPr>
            <w:tcW w:w="1000" w:type="dxa"/>
          </w:tcPr>
          <w:p w14:paraId="2AD248F7" w14:textId="77777777" w:rsidR="00177C2F" w:rsidRPr="00522330" w:rsidRDefault="00177C2F" w:rsidP="00AA3A6F">
            <w:pPr>
              <w:pStyle w:val="TableHeading"/>
            </w:pPr>
            <w:r w:rsidRPr="00522330">
              <w:t>PDS</w:t>
            </w:r>
          </w:p>
        </w:tc>
        <w:tc>
          <w:tcPr>
            <w:tcW w:w="2880" w:type="dxa"/>
          </w:tcPr>
          <w:p w14:paraId="604607BE" w14:textId="77777777" w:rsidR="00177C2F" w:rsidRPr="00522330" w:rsidRDefault="0039618E" w:rsidP="00AA3A6F">
            <w:pPr>
              <w:pStyle w:val="TableHeading"/>
            </w:pPr>
            <w:r>
              <w:t>Comments</w:t>
            </w:r>
          </w:p>
        </w:tc>
      </w:tr>
      <w:tr w:rsidR="00177C2F" w:rsidRPr="00522330" w14:paraId="2BFC9864" w14:textId="77777777" w:rsidTr="00A84E51">
        <w:tc>
          <w:tcPr>
            <w:tcW w:w="3000" w:type="dxa"/>
          </w:tcPr>
          <w:p w14:paraId="1ED3B55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mplsInterfaceIndex (1.3.6.1.2.1.10.166.2.1.1.1.1) </w:t>
            </w:r>
          </w:p>
        </w:tc>
        <w:tc>
          <w:tcPr>
            <w:tcW w:w="1440" w:type="dxa"/>
          </w:tcPr>
          <w:p w14:paraId="3AE07D7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not-accessible</w:t>
            </w:r>
          </w:p>
        </w:tc>
        <w:tc>
          <w:tcPr>
            <w:tcW w:w="1000" w:type="dxa"/>
          </w:tcPr>
          <w:p w14:paraId="513ABE5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5A4BD3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2FA76305" w14:textId="77777777" w:rsidTr="00A84E51">
        <w:tc>
          <w:tcPr>
            <w:tcW w:w="3000" w:type="dxa"/>
          </w:tcPr>
          <w:p w14:paraId="146EF5E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mplsInterfaceLabelMinIn (1.3.6.1.2.1.10.166.2.1.1.1.2) </w:t>
            </w:r>
          </w:p>
        </w:tc>
        <w:tc>
          <w:tcPr>
            <w:tcW w:w="1440" w:type="dxa"/>
          </w:tcPr>
          <w:p w14:paraId="7FDC033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p w14:paraId="36736710" w14:textId="77777777" w:rsidR="00177C2F" w:rsidRPr="00522330" w:rsidRDefault="00177C2F" w:rsidP="00177C2F">
            <w:pPr>
              <w:pStyle w:val="TableText"/>
              <w:kinsoku w:val="0"/>
              <w:textAlignment w:val="top"/>
              <w:rPr>
                <w:rFonts w:ascii="Helvetica" w:hAnsi="Helvetica" w:cs="Helvetica"/>
              </w:rPr>
            </w:pPr>
          </w:p>
        </w:tc>
        <w:tc>
          <w:tcPr>
            <w:tcW w:w="1000" w:type="dxa"/>
          </w:tcPr>
          <w:p w14:paraId="044598D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7D04791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03DEC9C8" w14:textId="77777777" w:rsidTr="00A84E51">
        <w:tc>
          <w:tcPr>
            <w:tcW w:w="3000" w:type="dxa"/>
          </w:tcPr>
          <w:p w14:paraId="438E78A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mplsInterfaceLabelMaxIn (1.3.6.1.2.1.10.166.2.1.1.1.3) </w:t>
            </w:r>
          </w:p>
        </w:tc>
        <w:tc>
          <w:tcPr>
            <w:tcW w:w="1440" w:type="dxa"/>
          </w:tcPr>
          <w:p w14:paraId="4BB8781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7EE3CBC4"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040D0E0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1B171E94" w14:textId="77777777" w:rsidTr="00A84E51">
        <w:tc>
          <w:tcPr>
            <w:tcW w:w="3000" w:type="dxa"/>
          </w:tcPr>
          <w:p w14:paraId="14EF9E7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mplsInterfaceLabelMinOut (1.3.6.1.2.1.10.166.2.1.1.1.4) </w:t>
            </w:r>
          </w:p>
        </w:tc>
        <w:tc>
          <w:tcPr>
            <w:tcW w:w="1440" w:type="dxa"/>
          </w:tcPr>
          <w:p w14:paraId="479F773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4BADBBC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630A3EC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5F801FE6" w14:textId="77777777" w:rsidTr="00A84E51">
        <w:tc>
          <w:tcPr>
            <w:tcW w:w="3000" w:type="dxa"/>
          </w:tcPr>
          <w:p w14:paraId="60FCD5C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mplsInterfaceLabelMaxOut (1.3.6.1.2.1.10.166.2.1.1.1.5) </w:t>
            </w:r>
          </w:p>
        </w:tc>
        <w:tc>
          <w:tcPr>
            <w:tcW w:w="1440" w:type="dxa"/>
          </w:tcPr>
          <w:p w14:paraId="5EA20E1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0A04015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56B4572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692A5075" w14:textId="77777777" w:rsidTr="00A84E51">
        <w:tc>
          <w:tcPr>
            <w:tcW w:w="3000" w:type="dxa"/>
          </w:tcPr>
          <w:p w14:paraId="5154A540" w14:textId="77777777" w:rsidR="00177C2F" w:rsidRPr="00AE3312" w:rsidRDefault="00177C2F" w:rsidP="00177C2F">
            <w:pPr>
              <w:pStyle w:val="TableText"/>
              <w:kinsoku w:val="0"/>
              <w:textAlignment w:val="top"/>
              <w:rPr>
                <w:rFonts w:ascii="Helvetica" w:hAnsi="Helvetica" w:cs="Helvetica"/>
                <w:color w:val="000000" w:themeColor="text1"/>
              </w:rPr>
            </w:pPr>
            <w:r w:rsidRPr="00AE3312">
              <w:rPr>
                <w:rFonts w:ascii="Helvetica" w:hAnsi="Helvetica" w:cs="Helvetica"/>
                <w:color w:val="000000" w:themeColor="text1"/>
              </w:rPr>
              <w:t xml:space="preserve">mplsInterfaceTotalBandwidth (1.3.6.1.2.1.10.166.2.1.1.1.6) </w:t>
            </w:r>
          </w:p>
        </w:tc>
        <w:tc>
          <w:tcPr>
            <w:tcW w:w="1440" w:type="dxa"/>
          </w:tcPr>
          <w:p w14:paraId="37547B44"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3F09B29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72148731"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As per MIB</w:t>
            </w:r>
          </w:p>
          <w:p w14:paraId="1893622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Only suitable for TE</w:t>
            </w:r>
          </w:p>
        </w:tc>
      </w:tr>
      <w:tr w:rsidR="00177C2F" w:rsidRPr="00522330" w14:paraId="49682D55" w14:textId="77777777" w:rsidTr="00A84E51">
        <w:tc>
          <w:tcPr>
            <w:tcW w:w="3000" w:type="dxa"/>
          </w:tcPr>
          <w:p w14:paraId="175D78DD" w14:textId="77777777" w:rsidR="00177C2F" w:rsidRPr="00AE3312" w:rsidRDefault="00177C2F" w:rsidP="00177C2F">
            <w:pPr>
              <w:pStyle w:val="TableText"/>
              <w:kinsoku w:val="0"/>
              <w:textAlignment w:val="top"/>
              <w:rPr>
                <w:rFonts w:ascii="Helvetica" w:hAnsi="Helvetica" w:cs="Helvetica"/>
                <w:color w:val="000000" w:themeColor="text1"/>
              </w:rPr>
            </w:pPr>
            <w:r w:rsidRPr="00AE3312">
              <w:rPr>
                <w:rFonts w:ascii="Helvetica" w:hAnsi="Helvetica" w:cs="Helvetica"/>
                <w:color w:val="000000" w:themeColor="text1"/>
              </w:rPr>
              <w:t xml:space="preserve">mplsInterfaceAvailableBandwidth (1.3.6.1.2.1.10.166.2.1.1.1.7) </w:t>
            </w:r>
          </w:p>
        </w:tc>
        <w:tc>
          <w:tcPr>
            <w:tcW w:w="1440" w:type="dxa"/>
          </w:tcPr>
          <w:p w14:paraId="77F2806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2D34487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49CC78F6" w14:textId="77777777" w:rsidR="00177C2F" w:rsidRDefault="00177C2F" w:rsidP="00177C2F">
            <w:pPr>
              <w:pStyle w:val="TableText"/>
              <w:kinsoku w:val="0"/>
              <w:textAlignment w:val="top"/>
              <w:rPr>
                <w:rFonts w:ascii="Helvetica" w:eastAsiaTheme="minorEastAsia" w:hAnsi="Helvetica" w:cs="Helvetica"/>
                <w:kern w:val="2"/>
              </w:rPr>
            </w:pPr>
            <w:r w:rsidRPr="00522330">
              <w:rPr>
                <w:rFonts w:ascii="Helvetica" w:hAnsi="Helvetica" w:cs="Helvetica"/>
              </w:rPr>
              <w:t>As per MIB</w:t>
            </w:r>
          </w:p>
          <w:p w14:paraId="444941A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Only suitable for TE</w:t>
            </w:r>
          </w:p>
        </w:tc>
      </w:tr>
      <w:tr w:rsidR="00177C2F" w:rsidRPr="00522330" w14:paraId="4433F877" w14:textId="77777777" w:rsidTr="00A84E51">
        <w:tc>
          <w:tcPr>
            <w:tcW w:w="3000" w:type="dxa"/>
          </w:tcPr>
          <w:p w14:paraId="3CA0004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mplsInterfaceLabelParticipationType (1.3.6.1.2.1.10.166.2.1.1.1.8) </w:t>
            </w:r>
          </w:p>
        </w:tc>
        <w:tc>
          <w:tcPr>
            <w:tcW w:w="1440" w:type="dxa"/>
          </w:tcPr>
          <w:p w14:paraId="61377AE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2874062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Current</w:t>
            </w:r>
          </w:p>
        </w:tc>
        <w:tc>
          <w:tcPr>
            <w:tcW w:w="2880" w:type="dxa"/>
          </w:tcPr>
          <w:p w14:paraId="061DE702"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The value is always 0, which means perPlatform.</w:t>
            </w:r>
          </w:p>
        </w:tc>
      </w:tr>
    </w:tbl>
    <w:p w14:paraId="18CFC4AD" w14:textId="77777777" w:rsidR="00177C2F" w:rsidRPr="009540D9" w:rsidRDefault="00177C2F" w:rsidP="00AA3A6F">
      <w:pPr>
        <w:pStyle w:val="Spacer"/>
      </w:pPr>
    </w:p>
    <w:p w14:paraId="75B8D359" w14:textId="77777777" w:rsidR="00177C2F" w:rsidRPr="003E5E9F" w:rsidRDefault="00177C2F" w:rsidP="00177C2F">
      <w:pPr>
        <w:pStyle w:val="2"/>
        <w:tabs>
          <w:tab w:val="num" w:pos="576"/>
        </w:tabs>
        <w:autoSpaceDE/>
        <w:autoSpaceDN/>
        <w:adjustRightInd/>
        <w:ind w:left="576" w:hanging="576"/>
        <w:jc w:val="both"/>
        <w:textAlignment w:val="auto"/>
      </w:pPr>
      <w:bookmarkStart w:id="2359" w:name="_Toc327516376"/>
      <w:bookmarkStart w:id="2360" w:name="_Toc397420520"/>
      <w:bookmarkStart w:id="2361" w:name="_Toc399318706"/>
      <w:bookmarkStart w:id="2362" w:name="_Toc483389006"/>
      <w:r w:rsidRPr="003E5E9F">
        <w:t>mplsInterfacePerfTable</w:t>
      </w:r>
      <w:bookmarkEnd w:id="2359"/>
      <w:bookmarkEnd w:id="2360"/>
      <w:bookmarkEnd w:id="2361"/>
      <w:bookmarkEnd w:id="2362"/>
    </w:p>
    <w:p w14:paraId="4E90E781"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1.3.6.1.2.1.10.166.2.1.2</w:t>
      </w:r>
    </w:p>
    <w:tbl>
      <w:tblPr>
        <w:tblStyle w:val="IndexTable"/>
        <w:tblW w:w="8320" w:type="dxa"/>
        <w:tblLayout w:type="fixed"/>
        <w:tblLook w:val="04A0" w:firstRow="1" w:lastRow="0" w:firstColumn="1" w:lastColumn="0" w:noHBand="0" w:noVBand="1"/>
      </w:tblPr>
      <w:tblGrid>
        <w:gridCol w:w="3261"/>
        <w:gridCol w:w="1179"/>
        <w:gridCol w:w="1000"/>
        <w:gridCol w:w="2880"/>
      </w:tblGrid>
      <w:tr w:rsidR="00177C2F" w:rsidRPr="00522330" w14:paraId="111549B7"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280E288A" w14:textId="77777777" w:rsidR="00177C2F" w:rsidRPr="00522330" w:rsidRDefault="00166066" w:rsidP="00AA3A6F">
            <w:pPr>
              <w:pStyle w:val="TableHeading"/>
            </w:pPr>
            <w:r>
              <w:t>Object (OID)</w:t>
            </w:r>
          </w:p>
        </w:tc>
        <w:tc>
          <w:tcPr>
            <w:tcW w:w="1179" w:type="dxa"/>
          </w:tcPr>
          <w:p w14:paraId="42360675" w14:textId="77777777" w:rsidR="00177C2F" w:rsidRPr="00522330" w:rsidRDefault="00177C2F" w:rsidP="00AA3A6F">
            <w:pPr>
              <w:pStyle w:val="TableHeading"/>
            </w:pPr>
            <w:r w:rsidRPr="00522330">
              <w:t>Access</w:t>
            </w:r>
          </w:p>
        </w:tc>
        <w:tc>
          <w:tcPr>
            <w:tcW w:w="1000" w:type="dxa"/>
          </w:tcPr>
          <w:p w14:paraId="2DA2858E" w14:textId="77777777" w:rsidR="00177C2F" w:rsidRPr="00522330" w:rsidRDefault="00177C2F" w:rsidP="00AA3A6F">
            <w:pPr>
              <w:pStyle w:val="TableHeading"/>
            </w:pPr>
            <w:r w:rsidRPr="00522330">
              <w:t>PDS</w:t>
            </w:r>
          </w:p>
        </w:tc>
        <w:tc>
          <w:tcPr>
            <w:tcW w:w="2880" w:type="dxa"/>
          </w:tcPr>
          <w:p w14:paraId="4EEA6443" w14:textId="77777777" w:rsidR="00177C2F" w:rsidRPr="00522330" w:rsidRDefault="0039618E" w:rsidP="00AA3A6F">
            <w:pPr>
              <w:pStyle w:val="TableHeading"/>
            </w:pPr>
            <w:r>
              <w:t>Comments</w:t>
            </w:r>
          </w:p>
        </w:tc>
      </w:tr>
      <w:tr w:rsidR="00177C2F" w:rsidRPr="00522330" w14:paraId="3C465197" w14:textId="77777777" w:rsidTr="00A84E51">
        <w:tc>
          <w:tcPr>
            <w:tcW w:w="3261" w:type="dxa"/>
          </w:tcPr>
          <w:p w14:paraId="78B9B01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mplsInterfacePerfInLabelsInUse (1.3.6.1.2.1.10.166.2.1.2.1.1) </w:t>
            </w:r>
          </w:p>
        </w:tc>
        <w:tc>
          <w:tcPr>
            <w:tcW w:w="1179" w:type="dxa"/>
          </w:tcPr>
          <w:p w14:paraId="06A6696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3926940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8096A7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4E4071F4" w14:textId="77777777" w:rsidTr="00A84E51">
        <w:tc>
          <w:tcPr>
            <w:tcW w:w="3261" w:type="dxa"/>
          </w:tcPr>
          <w:p w14:paraId="70B4D91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mplsInterfacePerfInLabelLookupFailures (1.3.6.1.2.1.10.166.2.1.2.1.2) </w:t>
            </w:r>
          </w:p>
        </w:tc>
        <w:tc>
          <w:tcPr>
            <w:tcW w:w="1179" w:type="dxa"/>
          </w:tcPr>
          <w:p w14:paraId="64F8E28D"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3B18390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2B509A6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76CE12CE" w14:textId="77777777" w:rsidTr="00A84E51">
        <w:tc>
          <w:tcPr>
            <w:tcW w:w="3261" w:type="dxa"/>
          </w:tcPr>
          <w:p w14:paraId="1960863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mplsInterfacePerfOutLabelsInUse (1.3.6.1.2.1.10.166.2.1.2.1.3) </w:t>
            </w:r>
          </w:p>
        </w:tc>
        <w:tc>
          <w:tcPr>
            <w:tcW w:w="1179" w:type="dxa"/>
          </w:tcPr>
          <w:p w14:paraId="270AC1E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62BCA7E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A8260F2"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16235D99" w14:textId="77777777" w:rsidTr="00A84E51">
        <w:tc>
          <w:tcPr>
            <w:tcW w:w="3261" w:type="dxa"/>
          </w:tcPr>
          <w:p w14:paraId="5AB4627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mplsInterfacePerfOutFragmentedPkts (1.3.6.1.2.1.10.166.2.1.2.1.4) </w:t>
            </w:r>
          </w:p>
        </w:tc>
        <w:tc>
          <w:tcPr>
            <w:tcW w:w="1179" w:type="dxa"/>
          </w:tcPr>
          <w:p w14:paraId="553181C2"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674BE13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650BF0D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bl>
    <w:p w14:paraId="65CA62DD" w14:textId="77777777" w:rsidR="00177C2F" w:rsidRPr="009540D9" w:rsidRDefault="00177C2F" w:rsidP="00AA3A6F">
      <w:pPr>
        <w:pStyle w:val="Spacer"/>
      </w:pPr>
    </w:p>
    <w:p w14:paraId="203F9F8A" w14:textId="77777777" w:rsidR="00177C2F" w:rsidRPr="003E5E9F" w:rsidRDefault="00177C2F" w:rsidP="00177C2F">
      <w:pPr>
        <w:pStyle w:val="2"/>
        <w:tabs>
          <w:tab w:val="num" w:pos="576"/>
        </w:tabs>
        <w:autoSpaceDE/>
        <w:autoSpaceDN/>
        <w:adjustRightInd/>
        <w:ind w:left="576" w:hanging="576"/>
        <w:jc w:val="both"/>
        <w:textAlignment w:val="auto"/>
      </w:pPr>
      <w:bookmarkStart w:id="2363" w:name="_Toc327516377"/>
      <w:bookmarkStart w:id="2364" w:name="_Toc397420521"/>
      <w:bookmarkStart w:id="2365" w:name="_Toc399318707"/>
      <w:bookmarkStart w:id="2366" w:name="_Toc483389007"/>
      <w:r w:rsidRPr="003E5E9F">
        <w:t>mplsInSegmentTable</w:t>
      </w:r>
      <w:bookmarkEnd w:id="2363"/>
      <w:bookmarkEnd w:id="2364"/>
      <w:bookmarkEnd w:id="2365"/>
      <w:bookmarkEnd w:id="2366"/>
    </w:p>
    <w:p w14:paraId="43D83026" w14:textId="77777777" w:rsidR="00177C2F" w:rsidRDefault="00177C2F" w:rsidP="00364F59">
      <w:pPr>
        <w:ind w:left="0"/>
      </w:pPr>
      <w:r>
        <w:rPr>
          <w:rFonts w:hint="eastAsia"/>
        </w:rPr>
        <w:t>Note: When creating a new instance of this table, the following objects SHOULD be set simultaneously:</w:t>
      </w:r>
    </w:p>
    <w:p w14:paraId="57BBF26D" w14:textId="77777777" w:rsidR="00177C2F" w:rsidRDefault="00177C2F" w:rsidP="00364F59">
      <w:pPr>
        <w:ind w:left="0"/>
      </w:pPr>
      <w:r w:rsidRPr="00522330">
        <w:rPr>
          <w:rFonts w:ascii="Helvetica" w:hAnsi="Helvetica" w:cs="Helvetica"/>
        </w:rPr>
        <w:t>mplsInSegmentLabel</w:t>
      </w:r>
      <w:r>
        <w:rPr>
          <w:rFonts w:ascii="Helvetica" w:hAnsi="Helvetica" w:cs="Helvetica" w:hint="eastAsia"/>
        </w:rPr>
        <w:t>,</w:t>
      </w:r>
      <w:r w:rsidRPr="00782C35">
        <w:rPr>
          <w:rFonts w:ascii="Helvetica" w:hAnsi="Helvetica" w:cs="Helvetica"/>
        </w:rPr>
        <w:t xml:space="preserve"> </w:t>
      </w:r>
      <w:r w:rsidRPr="00522330">
        <w:rPr>
          <w:rFonts w:ascii="Helvetica" w:hAnsi="Helvetica" w:cs="Helvetica"/>
        </w:rPr>
        <w:t>mplsInSegmentRowStatus</w:t>
      </w:r>
      <w:r>
        <w:rPr>
          <w:rFonts w:ascii="Helvetica" w:hAnsi="Helvetica" w:cs="Helvetica" w:hint="eastAsia"/>
        </w:rPr>
        <w:t>.</w:t>
      </w:r>
    </w:p>
    <w:p w14:paraId="60502A85"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1.3.6.1.2.1.10.166.2.1.4</w:t>
      </w:r>
    </w:p>
    <w:tbl>
      <w:tblPr>
        <w:tblStyle w:val="IndexTable"/>
        <w:tblW w:w="8320" w:type="dxa"/>
        <w:tblLayout w:type="fixed"/>
        <w:tblLook w:val="04A0" w:firstRow="1" w:lastRow="0" w:firstColumn="1" w:lastColumn="0" w:noHBand="0" w:noVBand="1"/>
      </w:tblPr>
      <w:tblGrid>
        <w:gridCol w:w="3119"/>
        <w:gridCol w:w="1559"/>
        <w:gridCol w:w="762"/>
        <w:gridCol w:w="2880"/>
      </w:tblGrid>
      <w:tr w:rsidR="00177C2F" w:rsidRPr="00522330" w14:paraId="7DAEA232"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7E7C11DF" w14:textId="77777777" w:rsidR="00177C2F" w:rsidRPr="00522330" w:rsidRDefault="00166066" w:rsidP="00AA3A6F">
            <w:pPr>
              <w:pStyle w:val="TableHeading"/>
            </w:pPr>
            <w:r>
              <w:t>Object (OID)</w:t>
            </w:r>
          </w:p>
        </w:tc>
        <w:tc>
          <w:tcPr>
            <w:tcW w:w="1559" w:type="dxa"/>
          </w:tcPr>
          <w:p w14:paraId="78C684E1" w14:textId="77777777" w:rsidR="00177C2F" w:rsidRPr="00522330" w:rsidRDefault="00177C2F" w:rsidP="00AA3A6F">
            <w:pPr>
              <w:pStyle w:val="TableHeading"/>
            </w:pPr>
            <w:r w:rsidRPr="00522330">
              <w:t>Access</w:t>
            </w:r>
          </w:p>
        </w:tc>
        <w:tc>
          <w:tcPr>
            <w:tcW w:w="762" w:type="dxa"/>
          </w:tcPr>
          <w:p w14:paraId="72E4A917" w14:textId="77777777" w:rsidR="00177C2F" w:rsidRPr="00522330" w:rsidRDefault="00177C2F" w:rsidP="00AA3A6F">
            <w:pPr>
              <w:pStyle w:val="TableHeading"/>
            </w:pPr>
            <w:r w:rsidRPr="00522330">
              <w:t>PDS</w:t>
            </w:r>
          </w:p>
        </w:tc>
        <w:tc>
          <w:tcPr>
            <w:tcW w:w="2880" w:type="dxa"/>
          </w:tcPr>
          <w:p w14:paraId="4937D336" w14:textId="77777777" w:rsidR="00177C2F" w:rsidRPr="00522330" w:rsidRDefault="0039618E" w:rsidP="00AA3A6F">
            <w:pPr>
              <w:pStyle w:val="TableHeading"/>
            </w:pPr>
            <w:r>
              <w:t>Comments</w:t>
            </w:r>
          </w:p>
        </w:tc>
      </w:tr>
      <w:tr w:rsidR="00177C2F" w:rsidRPr="00522330" w14:paraId="086EBEE8" w14:textId="77777777" w:rsidTr="00A84E51">
        <w:tc>
          <w:tcPr>
            <w:tcW w:w="3119" w:type="dxa"/>
          </w:tcPr>
          <w:p w14:paraId="2F91415D"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mplsInSegmentIndex (1.3.6.1.2.1.10.166.2.1.4.1.1) </w:t>
            </w:r>
          </w:p>
        </w:tc>
        <w:tc>
          <w:tcPr>
            <w:tcW w:w="1559" w:type="dxa"/>
          </w:tcPr>
          <w:p w14:paraId="72856785" w14:textId="77777777" w:rsidR="00177C2F" w:rsidRPr="006C4F1D" w:rsidRDefault="00177C2F" w:rsidP="00177C2F">
            <w:pPr>
              <w:pStyle w:val="TableText"/>
              <w:kinsoku w:val="0"/>
              <w:textAlignment w:val="top"/>
              <w:rPr>
                <w:rFonts w:ascii="Helvetica" w:hAnsi="Helvetica" w:cs="Helvetica"/>
              </w:rPr>
            </w:pPr>
            <w:r w:rsidRPr="006C4F1D">
              <w:rPr>
                <w:rFonts w:ascii="Helvetica" w:hAnsi="Helvetica" w:cs="Helvetica"/>
              </w:rPr>
              <w:t>not-accessible</w:t>
            </w:r>
          </w:p>
        </w:tc>
        <w:tc>
          <w:tcPr>
            <w:tcW w:w="762" w:type="dxa"/>
          </w:tcPr>
          <w:p w14:paraId="02E1584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A03375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w:t>
            </w:r>
            <w:r>
              <w:rPr>
                <w:rFonts w:ascii="Helvetica" w:hAnsi="Helvetica" w:cs="Helvetica"/>
              </w:rPr>
              <w:t xml:space="preserve"> </w:t>
            </w:r>
            <w:r>
              <w:rPr>
                <w:rFonts w:ascii="Helvetica" w:hAnsi="Helvetica" w:cs="Helvetica" w:hint="eastAsia"/>
              </w:rPr>
              <w:t>5</w:t>
            </w:r>
            <w:r w:rsidRPr="00287260">
              <w:rPr>
                <w:rFonts w:ascii="Helvetica" w:hAnsi="Helvetica" w:cs="Helvetica"/>
              </w:rPr>
              <w:t>-byte octet string</w:t>
            </w:r>
            <w:r>
              <w:rPr>
                <w:rFonts w:ascii="Helvetica" w:hAnsi="Helvetica" w:cs="Helvetica" w:hint="eastAsia"/>
              </w:rPr>
              <w:t xml:space="preserve">. The first byte is type, the other 4 bytes </w:t>
            </w:r>
            <w:r w:rsidRPr="00287260">
              <w:rPr>
                <w:rFonts w:ascii="Helvetica" w:hAnsi="Helvetica" w:cs="Helvetica"/>
              </w:rPr>
              <w:t xml:space="preserve">containing the </w:t>
            </w:r>
            <w:r>
              <w:rPr>
                <w:rFonts w:ascii="Helvetica" w:hAnsi="Helvetica" w:cs="Helvetica" w:hint="eastAsia"/>
              </w:rPr>
              <w:t>in-</w:t>
            </w:r>
            <w:r w:rsidRPr="00287260">
              <w:rPr>
                <w:rFonts w:ascii="Helvetica" w:hAnsi="Helvetica" w:cs="Helvetica"/>
              </w:rPr>
              <w:t>label</w:t>
            </w:r>
            <w:r>
              <w:rPr>
                <w:rFonts w:ascii="Helvetica" w:hAnsi="Helvetica" w:cs="Helvetica" w:hint="eastAsia"/>
              </w:rPr>
              <w:t xml:space="preserve"> for type 1 or the position ID for type 0</w:t>
            </w:r>
          </w:p>
        </w:tc>
      </w:tr>
      <w:tr w:rsidR="00177C2F" w:rsidRPr="00522330" w14:paraId="661F9CA1" w14:textId="77777777" w:rsidTr="00A84E51">
        <w:tc>
          <w:tcPr>
            <w:tcW w:w="3119" w:type="dxa"/>
          </w:tcPr>
          <w:p w14:paraId="1B9E7A8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mplsInSegmentInterface (1.3.6.1.2.1.10.166.2.1.4.1.2) </w:t>
            </w:r>
          </w:p>
        </w:tc>
        <w:tc>
          <w:tcPr>
            <w:tcW w:w="1559" w:type="dxa"/>
          </w:tcPr>
          <w:p w14:paraId="29CFB2B6" w14:textId="77777777" w:rsidR="00177C2F" w:rsidRPr="006C4F1D" w:rsidRDefault="00177C2F" w:rsidP="00177C2F">
            <w:pPr>
              <w:pStyle w:val="TableText"/>
              <w:kinsoku w:val="0"/>
              <w:textAlignment w:val="top"/>
              <w:rPr>
                <w:rFonts w:ascii="Helvetica" w:hAnsi="Helvetica" w:cs="Helvetica"/>
              </w:rPr>
            </w:pPr>
            <w:r w:rsidRPr="006C4F1D">
              <w:rPr>
                <w:rFonts w:ascii="Helvetica" w:hAnsi="Helvetica" w:cs="Helvetica"/>
              </w:rPr>
              <w:t>read-create</w:t>
            </w:r>
          </w:p>
        </w:tc>
        <w:tc>
          <w:tcPr>
            <w:tcW w:w="762" w:type="dxa"/>
          </w:tcPr>
          <w:p w14:paraId="2007BAE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6399C7AB" w14:textId="77777777" w:rsidR="00177C2F" w:rsidRDefault="00177C2F" w:rsidP="00177C2F">
            <w:pPr>
              <w:pStyle w:val="TableText"/>
              <w:kinsoku w:val="0"/>
              <w:textAlignment w:val="top"/>
              <w:rPr>
                <w:rFonts w:ascii="Helvetica" w:hAnsi="Helvetica" w:cs="Helvetica"/>
                <w:color w:val="000000"/>
              </w:rPr>
            </w:pPr>
            <w:r w:rsidRPr="00522330">
              <w:rPr>
                <w:rFonts w:ascii="Helvetica" w:hAnsi="Helvetica" w:cs="Helvetica"/>
                <w:color w:val="000000"/>
              </w:rPr>
              <w:t>Only support read operation</w:t>
            </w:r>
          </w:p>
          <w:p w14:paraId="1D8DDB37" w14:textId="77777777" w:rsidR="00177C2F" w:rsidRPr="00AE12F0" w:rsidRDefault="00177C2F" w:rsidP="00177C2F">
            <w:pPr>
              <w:pStyle w:val="TableText"/>
              <w:kinsoku w:val="0"/>
              <w:textAlignment w:val="top"/>
              <w:rPr>
                <w:rFonts w:ascii="Helvetica" w:hAnsi="Helvetica" w:cs="Helvetica"/>
                <w:color w:val="FF0000"/>
              </w:rPr>
            </w:pPr>
          </w:p>
        </w:tc>
      </w:tr>
      <w:tr w:rsidR="00177C2F" w:rsidRPr="00522330" w14:paraId="65941224" w14:textId="77777777" w:rsidTr="00A84E51">
        <w:tc>
          <w:tcPr>
            <w:tcW w:w="3119" w:type="dxa"/>
          </w:tcPr>
          <w:p w14:paraId="65C8A98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mplsInSegmentLabel</w:t>
            </w:r>
            <w:r>
              <w:rPr>
                <w:rFonts w:ascii="Helvetica" w:hAnsi="Helvetica" w:cs="Helvetica" w:hint="eastAsia"/>
              </w:rPr>
              <w:t xml:space="preserve"> </w:t>
            </w:r>
            <w:r w:rsidRPr="00522330">
              <w:rPr>
                <w:rFonts w:ascii="Helvetica" w:hAnsi="Helvetica" w:cs="Helvetica"/>
              </w:rPr>
              <w:t xml:space="preserve"> (1.3.6.1.2.1.10.166.2.1.4.1.3) </w:t>
            </w:r>
          </w:p>
        </w:tc>
        <w:tc>
          <w:tcPr>
            <w:tcW w:w="1559" w:type="dxa"/>
          </w:tcPr>
          <w:p w14:paraId="5E1D50A0" w14:textId="77777777" w:rsidR="00177C2F" w:rsidRPr="006C4F1D" w:rsidRDefault="00177C2F" w:rsidP="00177C2F">
            <w:pPr>
              <w:pStyle w:val="TableText"/>
              <w:kinsoku w:val="0"/>
              <w:textAlignment w:val="top"/>
              <w:rPr>
                <w:rFonts w:ascii="Helvetica" w:hAnsi="Helvetica" w:cs="Helvetica"/>
              </w:rPr>
            </w:pPr>
            <w:r w:rsidRPr="006C4F1D">
              <w:rPr>
                <w:rFonts w:ascii="Helvetica" w:hAnsi="Helvetica" w:cs="Helvetica"/>
              </w:rPr>
              <w:t>read-create</w:t>
            </w:r>
          </w:p>
        </w:tc>
        <w:tc>
          <w:tcPr>
            <w:tcW w:w="762" w:type="dxa"/>
          </w:tcPr>
          <w:p w14:paraId="25AAF22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2A1793F6"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For set operation, </w:t>
            </w:r>
            <w:r>
              <w:rPr>
                <w:rFonts w:hint="eastAsia"/>
              </w:rPr>
              <w:t>t</w:t>
            </w:r>
            <w:r w:rsidRPr="00EB2AD7">
              <w:rPr>
                <w:rFonts w:hint="eastAsia"/>
              </w:rPr>
              <w:t>he value of this object is</w:t>
            </w:r>
            <w:r>
              <w:rPr>
                <w:rFonts w:ascii="Helvetica" w:hAnsi="Helvetica" w:cs="Helvetica" w:hint="eastAsia"/>
                <w:color w:val="000000"/>
              </w:rPr>
              <w:t xml:space="preserve"> from 16 to maximum static label supported by the product</w:t>
            </w:r>
          </w:p>
        </w:tc>
      </w:tr>
      <w:tr w:rsidR="00177C2F" w:rsidRPr="00522330" w14:paraId="7551328D" w14:textId="77777777" w:rsidTr="00A84E51">
        <w:tc>
          <w:tcPr>
            <w:tcW w:w="3119" w:type="dxa"/>
          </w:tcPr>
          <w:p w14:paraId="7C88DDB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mplsInSegmentLabelPtr (1.3.6.1.2.1.10.166.2.1.4.1.4) </w:t>
            </w:r>
          </w:p>
        </w:tc>
        <w:tc>
          <w:tcPr>
            <w:tcW w:w="1559" w:type="dxa"/>
          </w:tcPr>
          <w:p w14:paraId="29AFCD18" w14:textId="77777777" w:rsidR="00177C2F" w:rsidRPr="006C4F1D" w:rsidRDefault="00177C2F" w:rsidP="00177C2F">
            <w:pPr>
              <w:pStyle w:val="TableText"/>
              <w:kinsoku w:val="0"/>
              <w:textAlignment w:val="top"/>
              <w:rPr>
                <w:rFonts w:ascii="Helvetica" w:hAnsi="Helvetica" w:cs="Helvetica"/>
              </w:rPr>
            </w:pPr>
            <w:r w:rsidRPr="006C4F1D">
              <w:rPr>
                <w:rFonts w:ascii="Helvetica" w:hAnsi="Helvetica" w:cs="Helvetica"/>
              </w:rPr>
              <w:t>read-create</w:t>
            </w:r>
          </w:p>
        </w:tc>
        <w:tc>
          <w:tcPr>
            <w:tcW w:w="762" w:type="dxa"/>
          </w:tcPr>
          <w:p w14:paraId="585BC9FD"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460D88F" w14:textId="77777777" w:rsidR="00177C2F" w:rsidRDefault="00177C2F" w:rsidP="00177C2F">
            <w:pPr>
              <w:pStyle w:val="TableText"/>
              <w:kinsoku w:val="0"/>
              <w:textAlignment w:val="top"/>
              <w:rPr>
                <w:rFonts w:ascii="Helvetica" w:hAnsi="Helvetica" w:cs="Helvetica"/>
                <w:color w:val="000000"/>
              </w:rPr>
            </w:pPr>
            <w:r w:rsidRPr="00522330">
              <w:rPr>
                <w:rFonts w:ascii="Helvetica" w:hAnsi="Helvetica" w:cs="Helvetica"/>
                <w:color w:val="000000"/>
              </w:rPr>
              <w:t>Only support read operation</w:t>
            </w:r>
          </w:p>
          <w:p w14:paraId="2260C423" w14:textId="77777777" w:rsidR="00177C2F" w:rsidRPr="00F050D4" w:rsidRDefault="00177C2F" w:rsidP="00177C2F">
            <w:pPr>
              <w:pStyle w:val="TableText"/>
              <w:kinsoku w:val="0"/>
              <w:textAlignment w:val="top"/>
              <w:rPr>
                <w:rFonts w:ascii="Helvetica" w:hAnsi="Helvetica" w:cs="Helvetica"/>
                <w:color w:val="000000"/>
              </w:rPr>
            </w:pPr>
          </w:p>
        </w:tc>
      </w:tr>
      <w:tr w:rsidR="00177C2F" w:rsidRPr="00522330" w14:paraId="4E4023C1" w14:textId="77777777" w:rsidTr="00A84E51">
        <w:tc>
          <w:tcPr>
            <w:tcW w:w="3119" w:type="dxa"/>
          </w:tcPr>
          <w:p w14:paraId="470D4222"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mplsInSegmentNPop (1.3.6.1.2.1.10.166.2.1.4.1.5) </w:t>
            </w:r>
          </w:p>
        </w:tc>
        <w:tc>
          <w:tcPr>
            <w:tcW w:w="1559" w:type="dxa"/>
          </w:tcPr>
          <w:p w14:paraId="62AEF661" w14:textId="77777777" w:rsidR="00177C2F" w:rsidRPr="006C4F1D" w:rsidRDefault="00177C2F" w:rsidP="00177C2F">
            <w:pPr>
              <w:pStyle w:val="TableText"/>
              <w:kinsoku w:val="0"/>
              <w:textAlignment w:val="top"/>
              <w:rPr>
                <w:rFonts w:ascii="Helvetica" w:hAnsi="Helvetica" w:cs="Helvetica"/>
              </w:rPr>
            </w:pPr>
            <w:r w:rsidRPr="006C4F1D">
              <w:rPr>
                <w:rFonts w:ascii="Helvetica" w:hAnsi="Helvetica" w:cs="Helvetica"/>
              </w:rPr>
              <w:t>read-create</w:t>
            </w:r>
          </w:p>
        </w:tc>
        <w:tc>
          <w:tcPr>
            <w:tcW w:w="762" w:type="dxa"/>
          </w:tcPr>
          <w:p w14:paraId="6D2ED3E2"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8836D7A" w14:textId="77777777" w:rsidR="00177C2F" w:rsidRDefault="00177C2F" w:rsidP="00177C2F">
            <w:pPr>
              <w:pStyle w:val="TableText"/>
              <w:kinsoku w:val="0"/>
              <w:textAlignment w:val="top"/>
              <w:rPr>
                <w:rFonts w:ascii="Helvetica" w:hAnsi="Helvetica" w:cs="Helvetica"/>
                <w:color w:val="000000"/>
              </w:rPr>
            </w:pPr>
            <w:r w:rsidRPr="00522330">
              <w:rPr>
                <w:rFonts w:ascii="Helvetica" w:hAnsi="Helvetica" w:cs="Helvetica"/>
                <w:color w:val="000000"/>
              </w:rPr>
              <w:t>Only support read operation</w:t>
            </w:r>
          </w:p>
          <w:p w14:paraId="250BBC36" w14:textId="77777777" w:rsidR="00177C2F" w:rsidRPr="00522330" w:rsidRDefault="00177C2F" w:rsidP="00177C2F">
            <w:pPr>
              <w:pStyle w:val="TableText"/>
              <w:kinsoku w:val="0"/>
              <w:textAlignment w:val="top"/>
              <w:rPr>
                <w:rFonts w:ascii="Helvetica" w:hAnsi="Helvetica" w:cs="Helvetica"/>
              </w:rPr>
            </w:pPr>
          </w:p>
        </w:tc>
      </w:tr>
      <w:tr w:rsidR="00177C2F" w:rsidRPr="00522330" w14:paraId="4303A3B1" w14:textId="77777777" w:rsidTr="00A84E51">
        <w:tc>
          <w:tcPr>
            <w:tcW w:w="3119" w:type="dxa"/>
          </w:tcPr>
          <w:p w14:paraId="0DA88F8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mplsInSegmentAddrFamily (1.3.6.1.2.1.10.166.2.1.4.1.6) </w:t>
            </w:r>
          </w:p>
        </w:tc>
        <w:tc>
          <w:tcPr>
            <w:tcW w:w="1559" w:type="dxa"/>
          </w:tcPr>
          <w:p w14:paraId="16974E3E" w14:textId="77777777" w:rsidR="00177C2F" w:rsidRPr="006C4F1D" w:rsidRDefault="00177C2F" w:rsidP="00177C2F">
            <w:pPr>
              <w:pStyle w:val="TableText"/>
              <w:kinsoku w:val="0"/>
              <w:textAlignment w:val="top"/>
              <w:rPr>
                <w:rFonts w:ascii="Helvetica" w:hAnsi="Helvetica" w:cs="Helvetica"/>
              </w:rPr>
            </w:pPr>
            <w:r w:rsidRPr="006C4F1D">
              <w:rPr>
                <w:rFonts w:ascii="Helvetica" w:hAnsi="Helvetica" w:cs="Helvetica"/>
              </w:rPr>
              <w:t>read-create</w:t>
            </w:r>
          </w:p>
        </w:tc>
        <w:tc>
          <w:tcPr>
            <w:tcW w:w="762" w:type="dxa"/>
          </w:tcPr>
          <w:p w14:paraId="45A1615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B1FFEA7" w14:textId="77777777" w:rsidR="00177C2F" w:rsidRDefault="00177C2F" w:rsidP="00177C2F">
            <w:pPr>
              <w:pStyle w:val="TableText"/>
              <w:kinsoku w:val="0"/>
              <w:textAlignment w:val="top"/>
              <w:rPr>
                <w:rFonts w:ascii="Helvetica" w:hAnsi="Helvetica" w:cs="Helvetica"/>
                <w:color w:val="000000"/>
              </w:rPr>
            </w:pPr>
            <w:r w:rsidRPr="00522330">
              <w:rPr>
                <w:rFonts w:ascii="Helvetica" w:hAnsi="Helvetica" w:cs="Helvetica"/>
                <w:color w:val="000000"/>
              </w:rPr>
              <w:t>Only support read operation</w:t>
            </w:r>
          </w:p>
          <w:p w14:paraId="75792169" w14:textId="77777777" w:rsidR="00177C2F" w:rsidRPr="00522330" w:rsidRDefault="00177C2F" w:rsidP="00177C2F">
            <w:pPr>
              <w:pStyle w:val="TableText"/>
              <w:kinsoku w:val="0"/>
              <w:textAlignment w:val="top"/>
              <w:rPr>
                <w:rFonts w:ascii="Helvetica" w:hAnsi="Helvetica" w:cs="Helvetica"/>
              </w:rPr>
            </w:pPr>
          </w:p>
        </w:tc>
      </w:tr>
      <w:tr w:rsidR="00177C2F" w:rsidRPr="00522330" w14:paraId="65C6E2F5" w14:textId="77777777" w:rsidTr="00A84E51">
        <w:tc>
          <w:tcPr>
            <w:tcW w:w="3119" w:type="dxa"/>
          </w:tcPr>
          <w:p w14:paraId="7DABA28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mplsInSegmentXCIndex (1.3.6.1.2.1.10.166.2.1.4.1.7) </w:t>
            </w:r>
          </w:p>
        </w:tc>
        <w:tc>
          <w:tcPr>
            <w:tcW w:w="1559" w:type="dxa"/>
          </w:tcPr>
          <w:p w14:paraId="3C86FE18" w14:textId="77777777" w:rsidR="00177C2F" w:rsidRPr="006C4F1D" w:rsidRDefault="00177C2F" w:rsidP="00177C2F">
            <w:pPr>
              <w:pStyle w:val="TableText"/>
              <w:kinsoku w:val="0"/>
              <w:textAlignment w:val="top"/>
              <w:rPr>
                <w:rFonts w:ascii="Helvetica" w:hAnsi="Helvetica" w:cs="Helvetica"/>
              </w:rPr>
            </w:pPr>
            <w:r w:rsidRPr="006C4F1D">
              <w:rPr>
                <w:rFonts w:ascii="Helvetica" w:hAnsi="Helvetica" w:cs="Helvetica"/>
              </w:rPr>
              <w:t>read-only</w:t>
            </w:r>
          </w:p>
        </w:tc>
        <w:tc>
          <w:tcPr>
            <w:tcW w:w="762" w:type="dxa"/>
          </w:tcPr>
          <w:p w14:paraId="21CEABA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09CADD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2AD1435D" w14:textId="77777777" w:rsidTr="00A84E51">
        <w:tc>
          <w:tcPr>
            <w:tcW w:w="3119" w:type="dxa"/>
          </w:tcPr>
          <w:p w14:paraId="19FDAB8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mplsInSegmentOwner (1.3.6.1.2.1.10.166.2.1.4.1.8) </w:t>
            </w:r>
          </w:p>
        </w:tc>
        <w:tc>
          <w:tcPr>
            <w:tcW w:w="1559" w:type="dxa"/>
          </w:tcPr>
          <w:p w14:paraId="33A9D0FA" w14:textId="77777777" w:rsidR="00177C2F" w:rsidRPr="006C4F1D" w:rsidRDefault="00177C2F" w:rsidP="00177C2F">
            <w:pPr>
              <w:pStyle w:val="TableText"/>
              <w:kinsoku w:val="0"/>
              <w:textAlignment w:val="top"/>
              <w:rPr>
                <w:rFonts w:ascii="Helvetica" w:hAnsi="Helvetica" w:cs="Helvetica"/>
              </w:rPr>
            </w:pPr>
            <w:r w:rsidRPr="006C4F1D">
              <w:rPr>
                <w:rFonts w:ascii="Helvetica" w:hAnsi="Helvetica" w:cs="Helvetica"/>
              </w:rPr>
              <w:t>read-only</w:t>
            </w:r>
          </w:p>
        </w:tc>
        <w:tc>
          <w:tcPr>
            <w:tcW w:w="762" w:type="dxa"/>
          </w:tcPr>
          <w:p w14:paraId="14C2E17D"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35123A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07E7867D" w14:textId="77777777" w:rsidTr="00A84E51">
        <w:tc>
          <w:tcPr>
            <w:tcW w:w="3119" w:type="dxa"/>
          </w:tcPr>
          <w:p w14:paraId="39121922" w14:textId="77777777" w:rsidR="00177C2F" w:rsidRPr="00782C35" w:rsidRDefault="00177C2F" w:rsidP="00177C2F">
            <w:pPr>
              <w:pStyle w:val="TableText"/>
              <w:kinsoku w:val="0"/>
              <w:textAlignment w:val="top"/>
              <w:rPr>
                <w:rFonts w:ascii="Helvetica" w:hAnsi="Helvetica" w:cs="Helvetica"/>
              </w:rPr>
            </w:pPr>
            <w:r w:rsidRPr="00782C35">
              <w:rPr>
                <w:rFonts w:ascii="Helvetica" w:hAnsi="Helvetica" w:cs="Helvetica"/>
              </w:rPr>
              <w:t xml:space="preserve">mplsInSegmentTrafficParamPtr (1.3.6.1.2.1.10.166.2.1.4.1.9) </w:t>
            </w:r>
          </w:p>
        </w:tc>
        <w:tc>
          <w:tcPr>
            <w:tcW w:w="1559" w:type="dxa"/>
          </w:tcPr>
          <w:p w14:paraId="065AF8BC" w14:textId="77777777" w:rsidR="00177C2F" w:rsidRPr="006C4F1D" w:rsidRDefault="00177C2F" w:rsidP="00177C2F">
            <w:pPr>
              <w:pStyle w:val="TableText"/>
              <w:kinsoku w:val="0"/>
              <w:textAlignment w:val="top"/>
              <w:rPr>
                <w:rFonts w:ascii="Helvetica" w:hAnsi="Helvetica" w:cs="Helvetica"/>
              </w:rPr>
            </w:pPr>
            <w:r w:rsidRPr="006C4F1D">
              <w:rPr>
                <w:rFonts w:ascii="Helvetica" w:hAnsi="Helvetica" w:cs="Helvetica"/>
              </w:rPr>
              <w:t>read-create</w:t>
            </w:r>
          </w:p>
        </w:tc>
        <w:tc>
          <w:tcPr>
            <w:tcW w:w="762" w:type="dxa"/>
          </w:tcPr>
          <w:p w14:paraId="6B04ED6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7158A73" w14:textId="77777777" w:rsidR="00177C2F" w:rsidRDefault="00177C2F" w:rsidP="00177C2F">
            <w:pPr>
              <w:pStyle w:val="TableText"/>
              <w:kinsoku w:val="0"/>
              <w:textAlignment w:val="top"/>
              <w:rPr>
                <w:rFonts w:ascii="Helvetica" w:hAnsi="Helvetica" w:cs="Helvetica"/>
                <w:color w:val="000000"/>
              </w:rPr>
            </w:pPr>
            <w:r w:rsidRPr="00452E3F">
              <w:rPr>
                <w:rFonts w:ascii="Helvetica" w:hAnsi="Helvetica" w:cs="Helvetica"/>
                <w:color w:val="000000"/>
              </w:rPr>
              <w:t>Only support read operation</w:t>
            </w:r>
          </w:p>
          <w:p w14:paraId="506D306C" w14:textId="77777777" w:rsidR="00177C2F" w:rsidRPr="00385DAF" w:rsidRDefault="00177C2F" w:rsidP="00177C2F">
            <w:pPr>
              <w:pStyle w:val="TableText"/>
              <w:kinsoku w:val="0"/>
              <w:textAlignment w:val="top"/>
              <w:rPr>
                <w:rFonts w:ascii="Helvetica" w:hAnsi="Helvetica" w:cs="Helvetica"/>
                <w:color w:val="000000"/>
              </w:rPr>
            </w:pPr>
            <w:r w:rsidRPr="00385DAF">
              <w:rPr>
                <w:rFonts w:ascii="Helvetica" w:hAnsi="Helvetica" w:cs="Helvetica"/>
                <w:color w:val="000000"/>
              </w:rPr>
              <w:t>Only suitable for TE</w:t>
            </w:r>
          </w:p>
        </w:tc>
      </w:tr>
      <w:tr w:rsidR="00177C2F" w:rsidRPr="00522330" w14:paraId="68FBC7D8" w14:textId="77777777" w:rsidTr="00A84E51">
        <w:tc>
          <w:tcPr>
            <w:tcW w:w="3119" w:type="dxa"/>
          </w:tcPr>
          <w:p w14:paraId="581F286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mplsInSegmentRowStatus (1.3.6.1.2.1.10.166.2.1.4.1.10) </w:t>
            </w:r>
          </w:p>
        </w:tc>
        <w:tc>
          <w:tcPr>
            <w:tcW w:w="1559" w:type="dxa"/>
          </w:tcPr>
          <w:p w14:paraId="3E5EAE39" w14:textId="77777777" w:rsidR="00177C2F" w:rsidRPr="006C4F1D" w:rsidRDefault="00177C2F" w:rsidP="00177C2F">
            <w:pPr>
              <w:pStyle w:val="TableText"/>
              <w:kinsoku w:val="0"/>
              <w:textAlignment w:val="top"/>
              <w:rPr>
                <w:rFonts w:ascii="Helvetica" w:hAnsi="Helvetica" w:cs="Helvetica"/>
              </w:rPr>
            </w:pPr>
            <w:r w:rsidRPr="006C4F1D">
              <w:rPr>
                <w:rFonts w:ascii="Helvetica" w:hAnsi="Helvetica" w:cs="Helvetica"/>
              </w:rPr>
              <w:t>read-create</w:t>
            </w:r>
          </w:p>
        </w:tc>
        <w:tc>
          <w:tcPr>
            <w:tcW w:w="762" w:type="dxa"/>
          </w:tcPr>
          <w:p w14:paraId="514E8544"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C5B6342"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Only support </w:t>
            </w:r>
            <w:r w:rsidRPr="00EB2AD7">
              <w:rPr>
                <w:rFonts w:hint="eastAsia"/>
              </w:rPr>
              <w:t>active(1)</w:t>
            </w:r>
            <w:r>
              <w:rPr>
                <w:rFonts w:hint="eastAsia"/>
              </w:rPr>
              <w:t xml:space="preserve">, </w:t>
            </w:r>
            <w:r w:rsidRPr="00EB2AD7">
              <w:rPr>
                <w:rFonts w:hint="eastAsia"/>
              </w:rPr>
              <w:t>createAndGo(4)</w:t>
            </w:r>
            <w:r>
              <w:rPr>
                <w:rFonts w:hint="eastAsia"/>
              </w:rPr>
              <w:t xml:space="preserve"> and </w:t>
            </w:r>
            <w:r w:rsidRPr="00EB2AD7">
              <w:rPr>
                <w:rFonts w:hint="eastAsia"/>
              </w:rPr>
              <w:t>destroy(6)</w:t>
            </w:r>
          </w:p>
        </w:tc>
      </w:tr>
      <w:tr w:rsidR="00177C2F" w:rsidRPr="00522330" w14:paraId="33B5F879" w14:textId="77777777" w:rsidTr="00A84E51">
        <w:tc>
          <w:tcPr>
            <w:tcW w:w="3119" w:type="dxa"/>
          </w:tcPr>
          <w:p w14:paraId="1E2EA6C0" w14:textId="77777777" w:rsidR="00177C2F" w:rsidRPr="00522330" w:rsidRDefault="00177C2F" w:rsidP="00177C2F">
            <w:pPr>
              <w:pStyle w:val="TableText"/>
              <w:kinsoku w:val="0"/>
              <w:textAlignment w:val="top"/>
              <w:rPr>
                <w:rFonts w:cs="Helvetica"/>
              </w:rPr>
            </w:pPr>
            <w:r w:rsidRPr="00522330">
              <w:rPr>
                <w:rFonts w:cs="Helvetica"/>
              </w:rPr>
              <w:t xml:space="preserve">mplsInSegmentStorageType (1.3.6.1.2.1.10.166.2.1.4.1.11) </w:t>
            </w:r>
          </w:p>
        </w:tc>
        <w:tc>
          <w:tcPr>
            <w:tcW w:w="1559" w:type="dxa"/>
          </w:tcPr>
          <w:p w14:paraId="7EBFE232" w14:textId="77777777" w:rsidR="00177C2F" w:rsidRPr="006C4F1D" w:rsidRDefault="00177C2F" w:rsidP="00177C2F">
            <w:pPr>
              <w:pStyle w:val="TableText"/>
              <w:kinsoku w:val="0"/>
              <w:textAlignment w:val="top"/>
              <w:rPr>
                <w:rFonts w:cs="Helvetica"/>
              </w:rPr>
            </w:pPr>
            <w:r w:rsidRPr="006C4F1D">
              <w:rPr>
                <w:rFonts w:cs="Helvetica"/>
              </w:rPr>
              <w:t>read-create</w:t>
            </w:r>
          </w:p>
        </w:tc>
        <w:tc>
          <w:tcPr>
            <w:tcW w:w="762" w:type="dxa"/>
          </w:tcPr>
          <w:p w14:paraId="22559F30" w14:textId="77777777" w:rsidR="00177C2F" w:rsidRPr="00522330" w:rsidRDefault="00177C2F" w:rsidP="00177C2F">
            <w:pPr>
              <w:pStyle w:val="TableText"/>
              <w:kinsoku w:val="0"/>
              <w:textAlignment w:val="top"/>
              <w:rPr>
                <w:rFonts w:cs="Helvetica"/>
              </w:rPr>
            </w:pPr>
            <w:r w:rsidRPr="00522330">
              <w:rPr>
                <w:rFonts w:cs="Helvetica"/>
              </w:rPr>
              <w:t>No</w:t>
            </w:r>
          </w:p>
        </w:tc>
        <w:tc>
          <w:tcPr>
            <w:tcW w:w="2880" w:type="dxa"/>
          </w:tcPr>
          <w:p w14:paraId="49C8B434" w14:textId="77777777" w:rsidR="00177C2F" w:rsidRPr="00522330" w:rsidRDefault="00177C2F" w:rsidP="00177C2F">
            <w:pPr>
              <w:pStyle w:val="TableText"/>
              <w:kinsoku w:val="0"/>
              <w:textAlignment w:val="top"/>
              <w:rPr>
                <w:rFonts w:cs="Helvetica"/>
              </w:rPr>
            </w:pPr>
            <w:r w:rsidRPr="00522330">
              <w:rPr>
                <w:rFonts w:cs="Helvetica"/>
                <w:color w:val="000000"/>
              </w:rPr>
              <w:t>Only support read operation</w:t>
            </w:r>
          </w:p>
        </w:tc>
      </w:tr>
    </w:tbl>
    <w:p w14:paraId="6709FBAB" w14:textId="77777777" w:rsidR="00177C2F" w:rsidRPr="009540D9" w:rsidRDefault="00177C2F" w:rsidP="00177C2F">
      <w:pPr>
        <w:spacing w:before="156" w:after="156"/>
        <w:ind w:left="420"/>
        <w:rPr>
          <w:rFonts w:ascii="Helvetica" w:hAnsi="Helvetica" w:cs="Helvetica"/>
          <w:bCs/>
        </w:rPr>
      </w:pPr>
    </w:p>
    <w:p w14:paraId="0508B46E" w14:textId="77777777" w:rsidR="00177C2F" w:rsidRPr="003E5E9F" w:rsidRDefault="00177C2F" w:rsidP="00177C2F">
      <w:pPr>
        <w:pStyle w:val="2"/>
        <w:tabs>
          <w:tab w:val="num" w:pos="576"/>
        </w:tabs>
        <w:autoSpaceDE/>
        <w:autoSpaceDN/>
        <w:adjustRightInd/>
        <w:ind w:left="576" w:hanging="576"/>
        <w:jc w:val="both"/>
        <w:textAlignment w:val="auto"/>
      </w:pPr>
      <w:bookmarkStart w:id="2367" w:name="_Toc327516378"/>
      <w:bookmarkStart w:id="2368" w:name="_Toc397420522"/>
      <w:bookmarkStart w:id="2369" w:name="_Toc399318708"/>
      <w:bookmarkStart w:id="2370" w:name="_Toc483389008"/>
      <w:r w:rsidRPr="003E5E9F">
        <w:t>mplsInSegmentPerfTable</w:t>
      </w:r>
      <w:bookmarkEnd w:id="2367"/>
      <w:bookmarkEnd w:id="2368"/>
      <w:bookmarkEnd w:id="2369"/>
      <w:bookmarkEnd w:id="2370"/>
    </w:p>
    <w:p w14:paraId="39FE8341"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1.3.6.1.2.1.10.166.2.1.5</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007189A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3FE1D4A" w14:textId="77777777" w:rsidR="00177C2F" w:rsidRPr="00522330" w:rsidRDefault="00166066" w:rsidP="00AA3A6F">
            <w:pPr>
              <w:pStyle w:val="TableHeading"/>
            </w:pPr>
            <w:r>
              <w:t>Object (OID)</w:t>
            </w:r>
          </w:p>
        </w:tc>
        <w:tc>
          <w:tcPr>
            <w:tcW w:w="1440" w:type="dxa"/>
          </w:tcPr>
          <w:p w14:paraId="76B6A76D" w14:textId="77777777" w:rsidR="00177C2F" w:rsidRPr="00522330" w:rsidRDefault="00177C2F" w:rsidP="00AA3A6F">
            <w:pPr>
              <w:pStyle w:val="TableHeading"/>
            </w:pPr>
            <w:r w:rsidRPr="00522330">
              <w:t>Access</w:t>
            </w:r>
          </w:p>
        </w:tc>
        <w:tc>
          <w:tcPr>
            <w:tcW w:w="1000" w:type="dxa"/>
          </w:tcPr>
          <w:p w14:paraId="5841F110" w14:textId="77777777" w:rsidR="00177C2F" w:rsidRPr="00522330" w:rsidRDefault="00177C2F" w:rsidP="00AA3A6F">
            <w:pPr>
              <w:pStyle w:val="TableHeading"/>
            </w:pPr>
            <w:r w:rsidRPr="00522330">
              <w:t>PDS</w:t>
            </w:r>
          </w:p>
        </w:tc>
        <w:tc>
          <w:tcPr>
            <w:tcW w:w="2880" w:type="dxa"/>
          </w:tcPr>
          <w:p w14:paraId="74C9E560" w14:textId="77777777" w:rsidR="00177C2F" w:rsidRPr="00522330" w:rsidRDefault="0039618E" w:rsidP="00AA3A6F">
            <w:pPr>
              <w:pStyle w:val="TableHeading"/>
            </w:pPr>
            <w:r>
              <w:t>Comments</w:t>
            </w:r>
          </w:p>
        </w:tc>
      </w:tr>
      <w:tr w:rsidR="00177C2F" w:rsidRPr="00522330" w14:paraId="439B0FEB" w14:textId="77777777" w:rsidTr="00A84E51">
        <w:tc>
          <w:tcPr>
            <w:tcW w:w="3000" w:type="dxa"/>
          </w:tcPr>
          <w:p w14:paraId="1EBB06E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mplsInSegmentPerfOctets (1.3.6.1.2.1.10.166.2.1.5.1.1) </w:t>
            </w:r>
          </w:p>
        </w:tc>
        <w:tc>
          <w:tcPr>
            <w:tcW w:w="1440" w:type="dxa"/>
          </w:tcPr>
          <w:p w14:paraId="080515C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46213F4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04868AE3"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As per MIB</w:t>
            </w:r>
          </w:p>
          <w:p w14:paraId="388AE5B5" w14:textId="77777777" w:rsidR="00177C2F" w:rsidRPr="00522330" w:rsidRDefault="00177C2F" w:rsidP="00177C2F">
            <w:pPr>
              <w:pStyle w:val="TableText"/>
              <w:kinsoku w:val="0"/>
              <w:textAlignment w:val="top"/>
              <w:rPr>
                <w:rFonts w:ascii="Helvetica" w:hAnsi="Helvetica" w:cs="Helvetica"/>
              </w:rPr>
            </w:pPr>
          </w:p>
        </w:tc>
      </w:tr>
      <w:tr w:rsidR="00177C2F" w:rsidRPr="00522330" w14:paraId="70B27A1A" w14:textId="77777777" w:rsidTr="00A84E51">
        <w:tc>
          <w:tcPr>
            <w:tcW w:w="3000" w:type="dxa"/>
          </w:tcPr>
          <w:p w14:paraId="2EBE88E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mplsInSegmentPerfPackets (1.3.6.1.2.1.10.166.2.1.5.1.2) </w:t>
            </w:r>
          </w:p>
        </w:tc>
        <w:tc>
          <w:tcPr>
            <w:tcW w:w="1440" w:type="dxa"/>
          </w:tcPr>
          <w:p w14:paraId="5E97F524"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06A4486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6779BD6D"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As per MIB</w:t>
            </w:r>
          </w:p>
          <w:p w14:paraId="4464F908" w14:textId="77777777" w:rsidR="00177C2F" w:rsidRPr="00522330" w:rsidRDefault="00177C2F" w:rsidP="00177C2F">
            <w:pPr>
              <w:pStyle w:val="TableText"/>
              <w:kinsoku w:val="0"/>
              <w:textAlignment w:val="top"/>
              <w:rPr>
                <w:rFonts w:ascii="Helvetica" w:hAnsi="Helvetica" w:cs="Helvetica"/>
              </w:rPr>
            </w:pPr>
          </w:p>
        </w:tc>
      </w:tr>
      <w:tr w:rsidR="00177C2F" w:rsidRPr="00522330" w14:paraId="48A35425" w14:textId="77777777" w:rsidTr="00A84E51">
        <w:tc>
          <w:tcPr>
            <w:tcW w:w="3000" w:type="dxa"/>
          </w:tcPr>
          <w:p w14:paraId="0A031B4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mplsInSegmentPerfErrors (1.3.6.1.2.1.10.166.2.1.5.1.3) </w:t>
            </w:r>
          </w:p>
        </w:tc>
        <w:tc>
          <w:tcPr>
            <w:tcW w:w="1440" w:type="dxa"/>
          </w:tcPr>
          <w:p w14:paraId="34393DF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130C07A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F8E44FE"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As per MIB</w:t>
            </w:r>
          </w:p>
          <w:p w14:paraId="1FF9AE60" w14:textId="77777777" w:rsidR="00177C2F" w:rsidRPr="00522330" w:rsidRDefault="00177C2F" w:rsidP="00177C2F">
            <w:pPr>
              <w:pStyle w:val="TableText"/>
              <w:kinsoku w:val="0"/>
              <w:textAlignment w:val="top"/>
              <w:rPr>
                <w:rFonts w:ascii="Helvetica" w:hAnsi="Helvetica" w:cs="Helvetica"/>
              </w:rPr>
            </w:pPr>
          </w:p>
        </w:tc>
      </w:tr>
      <w:tr w:rsidR="00177C2F" w:rsidRPr="00522330" w14:paraId="54FEAD3F" w14:textId="77777777" w:rsidTr="00A84E51">
        <w:tc>
          <w:tcPr>
            <w:tcW w:w="3000" w:type="dxa"/>
          </w:tcPr>
          <w:p w14:paraId="3CDFDCE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mplsInSegmentPerfDiscards (1.3.6.1.2.1.10.166.2.1.5.1.4) </w:t>
            </w:r>
          </w:p>
        </w:tc>
        <w:tc>
          <w:tcPr>
            <w:tcW w:w="1440" w:type="dxa"/>
          </w:tcPr>
          <w:p w14:paraId="732AF62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52329E72"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AF5588C"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As per MIB</w:t>
            </w:r>
          </w:p>
          <w:p w14:paraId="3152EA99" w14:textId="77777777" w:rsidR="00177C2F" w:rsidRPr="00522330" w:rsidRDefault="00177C2F" w:rsidP="00177C2F">
            <w:pPr>
              <w:pStyle w:val="TableText"/>
              <w:kinsoku w:val="0"/>
              <w:textAlignment w:val="top"/>
              <w:rPr>
                <w:rFonts w:ascii="Helvetica" w:hAnsi="Helvetica" w:cs="Helvetica"/>
              </w:rPr>
            </w:pPr>
          </w:p>
        </w:tc>
      </w:tr>
      <w:tr w:rsidR="00177C2F" w:rsidRPr="00522330" w14:paraId="6AFE39B7" w14:textId="77777777" w:rsidTr="00A84E51">
        <w:tc>
          <w:tcPr>
            <w:tcW w:w="3000" w:type="dxa"/>
          </w:tcPr>
          <w:p w14:paraId="4949368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mplsInSegmentPerfHCOctets (1.3.6.1.2.1.10.166.2.1.5.1.5) </w:t>
            </w:r>
          </w:p>
        </w:tc>
        <w:tc>
          <w:tcPr>
            <w:tcW w:w="1440" w:type="dxa"/>
          </w:tcPr>
          <w:p w14:paraId="18BDE7C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4871BE7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EA4E120"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As per MIB</w:t>
            </w:r>
          </w:p>
          <w:p w14:paraId="265D792B" w14:textId="77777777" w:rsidR="00177C2F" w:rsidRPr="00D14DBF" w:rsidRDefault="00177C2F" w:rsidP="00177C2F">
            <w:pPr>
              <w:pStyle w:val="TableText"/>
              <w:kinsoku w:val="0"/>
              <w:textAlignment w:val="top"/>
              <w:rPr>
                <w:rFonts w:ascii="Helvetica" w:hAnsi="Helvetica" w:cs="Helvetica"/>
                <w:color w:val="FF0000"/>
              </w:rPr>
            </w:pPr>
          </w:p>
        </w:tc>
      </w:tr>
      <w:tr w:rsidR="00177C2F" w:rsidRPr="00522330" w14:paraId="7309A5DD" w14:textId="77777777" w:rsidTr="00A84E51">
        <w:tc>
          <w:tcPr>
            <w:tcW w:w="3000" w:type="dxa"/>
          </w:tcPr>
          <w:p w14:paraId="35F90C2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mplsInSegmentPerfDiscontinuityTime (1.3.6.1.2.1.10.166.2.1.5.1.6) </w:t>
            </w:r>
          </w:p>
        </w:tc>
        <w:tc>
          <w:tcPr>
            <w:tcW w:w="1440" w:type="dxa"/>
          </w:tcPr>
          <w:p w14:paraId="2E550D5D"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1000" w:type="dxa"/>
          </w:tcPr>
          <w:p w14:paraId="0FEE7BA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B0AB1D3"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As per MIB</w:t>
            </w:r>
          </w:p>
          <w:p w14:paraId="7454C4AA" w14:textId="77777777" w:rsidR="00177C2F" w:rsidRPr="00522330" w:rsidRDefault="00177C2F" w:rsidP="00177C2F">
            <w:pPr>
              <w:pStyle w:val="TableText"/>
              <w:kinsoku w:val="0"/>
              <w:textAlignment w:val="top"/>
              <w:rPr>
                <w:rFonts w:ascii="Helvetica" w:hAnsi="Helvetica" w:cs="Helvetica"/>
              </w:rPr>
            </w:pPr>
          </w:p>
        </w:tc>
      </w:tr>
    </w:tbl>
    <w:p w14:paraId="542D1615" w14:textId="77777777" w:rsidR="00177C2F" w:rsidRPr="009540D9" w:rsidRDefault="00177C2F" w:rsidP="00AA3A6F">
      <w:pPr>
        <w:pStyle w:val="Spacer"/>
      </w:pPr>
    </w:p>
    <w:p w14:paraId="60B4F4C6" w14:textId="77777777" w:rsidR="00177C2F" w:rsidRPr="003E5E9F" w:rsidRDefault="00177C2F" w:rsidP="00177C2F">
      <w:pPr>
        <w:pStyle w:val="2"/>
        <w:tabs>
          <w:tab w:val="num" w:pos="576"/>
        </w:tabs>
        <w:autoSpaceDE/>
        <w:autoSpaceDN/>
        <w:adjustRightInd/>
        <w:ind w:left="576" w:hanging="576"/>
        <w:jc w:val="both"/>
        <w:textAlignment w:val="auto"/>
      </w:pPr>
      <w:bookmarkStart w:id="2371" w:name="_Toc327516379"/>
      <w:bookmarkStart w:id="2372" w:name="_Toc397420523"/>
      <w:bookmarkStart w:id="2373" w:name="_Toc399318709"/>
      <w:bookmarkStart w:id="2374" w:name="_Toc483389009"/>
      <w:r w:rsidRPr="003E5E9F">
        <w:t>mplsOutSegmentTable</w:t>
      </w:r>
      <w:bookmarkEnd w:id="2371"/>
      <w:bookmarkEnd w:id="2372"/>
      <w:bookmarkEnd w:id="2373"/>
      <w:bookmarkEnd w:id="2374"/>
    </w:p>
    <w:p w14:paraId="191F4545" w14:textId="77777777" w:rsidR="00177C2F" w:rsidRDefault="00177C2F" w:rsidP="00364F59">
      <w:pPr>
        <w:ind w:left="0"/>
      </w:pPr>
      <w:r>
        <w:rPr>
          <w:rFonts w:hint="eastAsia"/>
        </w:rPr>
        <w:t>Note: When creating a new instance of this table, the following objects SHOULD be set simultaneously:</w:t>
      </w:r>
    </w:p>
    <w:p w14:paraId="5FB12CC6" w14:textId="77777777" w:rsidR="00177C2F" w:rsidRDefault="00177C2F" w:rsidP="00364F59">
      <w:pPr>
        <w:ind w:left="0"/>
      </w:pPr>
      <w:r w:rsidRPr="00522330">
        <w:rPr>
          <w:rFonts w:ascii="Helvetica" w:hAnsi="Helvetica" w:cs="Helvetica"/>
        </w:rPr>
        <w:t>mplsOutSegmentInterface</w:t>
      </w:r>
      <w:r>
        <w:rPr>
          <w:rFonts w:ascii="Helvetica" w:hAnsi="Helvetica" w:cs="Helvetica" w:hint="eastAsia"/>
        </w:rPr>
        <w:t xml:space="preserve">, </w:t>
      </w:r>
      <w:r>
        <w:rPr>
          <w:rFonts w:ascii="Helvetica" w:hAnsi="Helvetica" w:cs="Helvetica"/>
        </w:rPr>
        <w:t>mpls</w:t>
      </w:r>
      <w:r>
        <w:rPr>
          <w:rFonts w:ascii="Helvetica" w:hAnsi="Helvetica" w:cs="Helvetica" w:hint="eastAsia"/>
        </w:rPr>
        <w:t>Out</w:t>
      </w:r>
      <w:r w:rsidRPr="00475FD4">
        <w:rPr>
          <w:rFonts w:ascii="Helvetica" w:hAnsi="Helvetica" w:cs="Helvetica"/>
        </w:rPr>
        <w:t>SegmentLabel</w:t>
      </w:r>
      <w:r w:rsidRPr="00475FD4">
        <w:rPr>
          <w:rFonts w:ascii="Helvetica" w:hAnsi="Helvetica" w:cs="Helvetica" w:hint="eastAsia"/>
        </w:rPr>
        <w:t>,</w:t>
      </w:r>
      <w:r w:rsidRPr="00475FD4">
        <w:rPr>
          <w:rFonts w:ascii="Helvetica" w:hAnsi="Helvetica" w:cs="Helvetica"/>
        </w:rPr>
        <w:t xml:space="preserve"> </w:t>
      </w:r>
      <w:r w:rsidRPr="00522330">
        <w:rPr>
          <w:rFonts w:ascii="Helvetica" w:hAnsi="Helvetica" w:cs="Helvetica"/>
        </w:rPr>
        <w:t>mplsOutSegmentNextHopAddr</w:t>
      </w:r>
      <w:r>
        <w:rPr>
          <w:rFonts w:ascii="Helvetica" w:hAnsi="Helvetica" w:cs="Helvetica" w:hint="eastAsia"/>
        </w:rPr>
        <w:t xml:space="preserve">, </w:t>
      </w:r>
      <w:r w:rsidRPr="00475FD4">
        <w:rPr>
          <w:rFonts w:ascii="Helvetica" w:hAnsi="Helvetica" w:cs="Helvetica"/>
        </w:rPr>
        <w:t>mpls</w:t>
      </w:r>
      <w:r>
        <w:rPr>
          <w:rFonts w:ascii="Helvetica" w:hAnsi="Helvetica" w:cs="Helvetica" w:hint="eastAsia"/>
        </w:rPr>
        <w:t>Out</w:t>
      </w:r>
      <w:r w:rsidRPr="00475FD4">
        <w:rPr>
          <w:rFonts w:ascii="Helvetica" w:hAnsi="Helvetica" w:cs="Helvetica"/>
        </w:rPr>
        <w:t>SegmentRowStatus</w:t>
      </w:r>
      <w:r w:rsidRPr="00475FD4">
        <w:rPr>
          <w:rFonts w:ascii="Helvetica" w:hAnsi="Helvetica" w:cs="Helvetica" w:hint="eastAsia"/>
        </w:rPr>
        <w:t>.</w:t>
      </w:r>
    </w:p>
    <w:p w14:paraId="2B0F976D" w14:textId="77777777" w:rsidR="00177C2F" w:rsidRDefault="00177C2F" w:rsidP="00177C2F"/>
    <w:p w14:paraId="1030EEDE"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1.3.6.1.2.1.10.166.2.1.7</w:t>
      </w:r>
    </w:p>
    <w:tbl>
      <w:tblPr>
        <w:tblStyle w:val="IndexTable"/>
        <w:tblW w:w="8320" w:type="dxa"/>
        <w:tblLayout w:type="fixed"/>
        <w:tblLook w:val="04A0" w:firstRow="1" w:lastRow="0" w:firstColumn="1" w:lastColumn="0" w:noHBand="0" w:noVBand="1"/>
      </w:tblPr>
      <w:tblGrid>
        <w:gridCol w:w="3402"/>
        <w:gridCol w:w="1418"/>
        <w:gridCol w:w="620"/>
        <w:gridCol w:w="2880"/>
      </w:tblGrid>
      <w:tr w:rsidR="00177C2F" w:rsidRPr="00522330" w14:paraId="538CB11F" w14:textId="77777777" w:rsidTr="00A84E51">
        <w:trPr>
          <w:cnfStyle w:val="100000000000" w:firstRow="1" w:lastRow="0" w:firstColumn="0" w:lastColumn="0" w:oddVBand="0" w:evenVBand="0" w:oddHBand="0" w:evenHBand="0" w:firstRowFirstColumn="0" w:firstRowLastColumn="0" w:lastRowFirstColumn="0" w:lastRowLastColumn="0"/>
        </w:trPr>
        <w:tc>
          <w:tcPr>
            <w:tcW w:w="3402" w:type="dxa"/>
          </w:tcPr>
          <w:p w14:paraId="40486BF4" w14:textId="77777777" w:rsidR="00177C2F" w:rsidRPr="00522330" w:rsidRDefault="00166066" w:rsidP="00AA3A6F">
            <w:pPr>
              <w:pStyle w:val="TableHeading"/>
            </w:pPr>
            <w:r>
              <w:t>Object (OID)</w:t>
            </w:r>
          </w:p>
        </w:tc>
        <w:tc>
          <w:tcPr>
            <w:tcW w:w="1418" w:type="dxa"/>
          </w:tcPr>
          <w:p w14:paraId="3562370C" w14:textId="77777777" w:rsidR="00177C2F" w:rsidRPr="00522330" w:rsidRDefault="00177C2F" w:rsidP="00AA3A6F">
            <w:pPr>
              <w:pStyle w:val="TableHeading"/>
            </w:pPr>
            <w:r w:rsidRPr="00522330">
              <w:t>Access</w:t>
            </w:r>
          </w:p>
        </w:tc>
        <w:tc>
          <w:tcPr>
            <w:tcW w:w="620" w:type="dxa"/>
          </w:tcPr>
          <w:p w14:paraId="13E6A52C" w14:textId="77777777" w:rsidR="00177C2F" w:rsidRPr="00522330" w:rsidRDefault="00177C2F" w:rsidP="00AA3A6F">
            <w:pPr>
              <w:pStyle w:val="TableHeading"/>
            </w:pPr>
            <w:r w:rsidRPr="00522330">
              <w:t>PDS</w:t>
            </w:r>
          </w:p>
        </w:tc>
        <w:tc>
          <w:tcPr>
            <w:tcW w:w="2880" w:type="dxa"/>
          </w:tcPr>
          <w:p w14:paraId="125B4C59" w14:textId="77777777" w:rsidR="00177C2F" w:rsidRPr="00522330" w:rsidRDefault="0039618E" w:rsidP="00AA3A6F">
            <w:pPr>
              <w:pStyle w:val="TableHeading"/>
            </w:pPr>
            <w:r>
              <w:t>Comments</w:t>
            </w:r>
          </w:p>
        </w:tc>
      </w:tr>
      <w:tr w:rsidR="00177C2F" w:rsidRPr="00522330" w14:paraId="7658F083" w14:textId="77777777" w:rsidTr="00A84E51">
        <w:tc>
          <w:tcPr>
            <w:tcW w:w="3402" w:type="dxa"/>
          </w:tcPr>
          <w:p w14:paraId="5773D45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mplsOutSegmentIndex (1.3.6.1.2.1.10.166.2.1.7.1.1) </w:t>
            </w:r>
          </w:p>
        </w:tc>
        <w:tc>
          <w:tcPr>
            <w:tcW w:w="1418" w:type="dxa"/>
          </w:tcPr>
          <w:p w14:paraId="11A604E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not-accessible</w:t>
            </w:r>
          </w:p>
        </w:tc>
        <w:tc>
          <w:tcPr>
            <w:tcW w:w="620" w:type="dxa"/>
          </w:tcPr>
          <w:p w14:paraId="29167F4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F1CFE69" w14:textId="77777777" w:rsidR="00177C2F" w:rsidRPr="00522330" w:rsidRDefault="00177C2F" w:rsidP="00177C2F">
            <w:pPr>
              <w:pStyle w:val="TableText"/>
              <w:kinsoku w:val="0"/>
              <w:textAlignment w:val="top"/>
              <w:rPr>
                <w:rFonts w:ascii="Helvetica" w:hAnsi="Helvetica" w:cs="Helvetica"/>
              </w:rPr>
            </w:pPr>
            <w:r w:rsidRPr="002107F9">
              <w:rPr>
                <w:rFonts w:ascii="Helvetica" w:hAnsi="Helvetica" w:cs="Helvetica"/>
                <w:color w:val="000000"/>
              </w:rPr>
              <w:t>The description of this index is identical to</w:t>
            </w:r>
            <w:r w:rsidRPr="002107F9">
              <w:rPr>
                <w:rFonts w:ascii="Helvetica" w:hAnsi="Helvetica" w:cs="Helvetica" w:hint="eastAsia"/>
                <w:color w:val="000000"/>
              </w:rPr>
              <w:t xml:space="preserve"> </w:t>
            </w:r>
            <w:r w:rsidRPr="002107F9">
              <w:rPr>
                <w:rFonts w:ascii="Helvetica" w:hAnsi="Helvetica" w:cs="Helvetica"/>
                <w:color w:val="000000"/>
              </w:rPr>
              <w:t>that of the mplsXCIndex</w:t>
            </w:r>
            <w:r>
              <w:rPr>
                <w:rFonts w:ascii="Helvetica" w:hAnsi="Helvetica" w:cs="Helvetica" w:hint="eastAsia"/>
                <w:color w:val="000000"/>
              </w:rPr>
              <w:t>.</w:t>
            </w:r>
          </w:p>
        </w:tc>
      </w:tr>
      <w:tr w:rsidR="00177C2F" w:rsidRPr="00522330" w14:paraId="2DEE0969" w14:textId="77777777" w:rsidTr="00A84E51">
        <w:tc>
          <w:tcPr>
            <w:tcW w:w="3402" w:type="dxa"/>
          </w:tcPr>
          <w:p w14:paraId="4D0FC0C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mplsOutSegmentInterface (1.3.6.1.2.1.10.166.2.1.7.1.2) </w:t>
            </w:r>
          </w:p>
        </w:tc>
        <w:tc>
          <w:tcPr>
            <w:tcW w:w="1418" w:type="dxa"/>
          </w:tcPr>
          <w:p w14:paraId="7063A7C6" w14:textId="77777777" w:rsidR="00177C2F" w:rsidRPr="009054E3" w:rsidRDefault="00177C2F" w:rsidP="00177C2F">
            <w:pPr>
              <w:pStyle w:val="TableText"/>
              <w:kinsoku w:val="0"/>
              <w:textAlignment w:val="top"/>
              <w:rPr>
                <w:rFonts w:ascii="Helvetica" w:hAnsi="Helvetica" w:cs="Helvetica"/>
              </w:rPr>
            </w:pPr>
            <w:r w:rsidRPr="009054E3">
              <w:rPr>
                <w:rFonts w:ascii="Helvetica" w:hAnsi="Helvetica" w:cs="Helvetica"/>
              </w:rPr>
              <w:t>read-create</w:t>
            </w:r>
          </w:p>
        </w:tc>
        <w:tc>
          <w:tcPr>
            <w:tcW w:w="620" w:type="dxa"/>
          </w:tcPr>
          <w:p w14:paraId="3A283F1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508CEB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7D69354A" w14:textId="77777777" w:rsidTr="00A84E51">
        <w:tc>
          <w:tcPr>
            <w:tcW w:w="3402" w:type="dxa"/>
          </w:tcPr>
          <w:p w14:paraId="1FEBC1F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mplsOutSegmentPushTopLabel (1.3.6.1.2.1.10.166.2.1.7.1.3) </w:t>
            </w:r>
          </w:p>
        </w:tc>
        <w:tc>
          <w:tcPr>
            <w:tcW w:w="1418" w:type="dxa"/>
          </w:tcPr>
          <w:p w14:paraId="327CB26A" w14:textId="77777777" w:rsidR="00177C2F" w:rsidRPr="009054E3" w:rsidRDefault="00177C2F" w:rsidP="00177C2F">
            <w:pPr>
              <w:pStyle w:val="TableText"/>
              <w:kinsoku w:val="0"/>
              <w:textAlignment w:val="top"/>
              <w:rPr>
                <w:rFonts w:ascii="Helvetica" w:hAnsi="Helvetica" w:cs="Helvetica"/>
              </w:rPr>
            </w:pPr>
            <w:r w:rsidRPr="009054E3">
              <w:rPr>
                <w:rFonts w:ascii="Helvetica" w:hAnsi="Helvetica" w:cs="Helvetica"/>
              </w:rPr>
              <w:t>read-create</w:t>
            </w:r>
          </w:p>
        </w:tc>
        <w:tc>
          <w:tcPr>
            <w:tcW w:w="620" w:type="dxa"/>
          </w:tcPr>
          <w:p w14:paraId="74D5614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900BECC" w14:textId="77777777" w:rsidR="00177C2F" w:rsidRDefault="00177C2F" w:rsidP="00177C2F">
            <w:pPr>
              <w:pStyle w:val="TableText"/>
              <w:kinsoku w:val="0"/>
              <w:textAlignment w:val="top"/>
              <w:rPr>
                <w:rFonts w:ascii="Helvetica" w:hAnsi="Helvetica" w:cs="Helvetica"/>
                <w:color w:val="000000"/>
              </w:rPr>
            </w:pPr>
            <w:r w:rsidRPr="00522330">
              <w:rPr>
                <w:rFonts w:ascii="Helvetica" w:hAnsi="Helvetica" w:cs="Helvetica"/>
                <w:color w:val="000000"/>
              </w:rPr>
              <w:t>Only support read operation</w:t>
            </w:r>
          </w:p>
          <w:p w14:paraId="6CA47D56" w14:textId="77777777" w:rsidR="00177C2F" w:rsidRPr="00522330" w:rsidRDefault="00177C2F" w:rsidP="00177C2F">
            <w:pPr>
              <w:pStyle w:val="TableText"/>
              <w:kinsoku w:val="0"/>
              <w:textAlignment w:val="top"/>
              <w:rPr>
                <w:rFonts w:ascii="Helvetica" w:hAnsi="Helvetica" w:cs="Helvetica"/>
              </w:rPr>
            </w:pPr>
          </w:p>
        </w:tc>
      </w:tr>
      <w:tr w:rsidR="00177C2F" w:rsidRPr="00522330" w14:paraId="6096AF65" w14:textId="77777777" w:rsidTr="00A84E51">
        <w:tc>
          <w:tcPr>
            <w:tcW w:w="3402" w:type="dxa"/>
          </w:tcPr>
          <w:p w14:paraId="482E4B3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mplsOutSegmentTopLabel (1.3.6.1.2.1.10.166.2.1.7.1.4) </w:t>
            </w:r>
          </w:p>
        </w:tc>
        <w:tc>
          <w:tcPr>
            <w:tcW w:w="1418" w:type="dxa"/>
          </w:tcPr>
          <w:p w14:paraId="3307ABFC" w14:textId="77777777" w:rsidR="00177C2F" w:rsidRPr="009054E3" w:rsidRDefault="00177C2F" w:rsidP="00177C2F">
            <w:pPr>
              <w:pStyle w:val="TableText"/>
              <w:kinsoku w:val="0"/>
              <w:textAlignment w:val="top"/>
              <w:rPr>
                <w:rFonts w:ascii="Helvetica" w:hAnsi="Helvetica" w:cs="Helvetica"/>
              </w:rPr>
            </w:pPr>
            <w:r w:rsidRPr="009054E3">
              <w:rPr>
                <w:rFonts w:ascii="Helvetica" w:hAnsi="Helvetica" w:cs="Helvetica"/>
              </w:rPr>
              <w:t>read-create</w:t>
            </w:r>
          </w:p>
        </w:tc>
        <w:tc>
          <w:tcPr>
            <w:tcW w:w="620" w:type="dxa"/>
          </w:tcPr>
          <w:p w14:paraId="485DAED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D08AB0B"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For set operation, </w:t>
            </w:r>
            <w:r>
              <w:rPr>
                <w:rFonts w:hint="eastAsia"/>
              </w:rPr>
              <w:t>t</w:t>
            </w:r>
            <w:r w:rsidRPr="00EB2AD7">
              <w:rPr>
                <w:rFonts w:hint="eastAsia"/>
              </w:rPr>
              <w:t>he value of this object is</w:t>
            </w:r>
            <w:r>
              <w:rPr>
                <w:rFonts w:ascii="Helvetica" w:hAnsi="Helvetica" w:cs="Helvetica" w:hint="eastAsia"/>
                <w:color w:val="000000"/>
              </w:rPr>
              <w:t xml:space="preserve"> 0,3,and range from 16 to maximum static label confirmed by products</w:t>
            </w:r>
          </w:p>
        </w:tc>
      </w:tr>
      <w:tr w:rsidR="00177C2F" w:rsidRPr="00522330" w14:paraId="312DEB72" w14:textId="77777777" w:rsidTr="00A84E51">
        <w:tc>
          <w:tcPr>
            <w:tcW w:w="3402" w:type="dxa"/>
          </w:tcPr>
          <w:p w14:paraId="0FD38CD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mplsOutSegmentTopLabelPtr (1.3.6.1.2.1.10.166.2.1.7.1.5) </w:t>
            </w:r>
          </w:p>
        </w:tc>
        <w:tc>
          <w:tcPr>
            <w:tcW w:w="1418" w:type="dxa"/>
          </w:tcPr>
          <w:p w14:paraId="41CEAABC" w14:textId="77777777" w:rsidR="00177C2F" w:rsidRPr="009054E3" w:rsidRDefault="00177C2F" w:rsidP="00177C2F">
            <w:pPr>
              <w:pStyle w:val="TableText"/>
              <w:kinsoku w:val="0"/>
              <w:textAlignment w:val="top"/>
              <w:rPr>
                <w:rFonts w:ascii="Helvetica" w:hAnsi="Helvetica" w:cs="Helvetica"/>
              </w:rPr>
            </w:pPr>
            <w:r w:rsidRPr="009054E3">
              <w:rPr>
                <w:rFonts w:ascii="Helvetica" w:hAnsi="Helvetica" w:cs="Helvetica"/>
              </w:rPr>
              <w:t>read-create</w:t>
            </w:r>
          </w:p>
        </w:tc>
        <w:tc>
          <w:tcPr>
            <w:tcW w:w="620" w:type="dxa"/>
          </w:tcPr>
          <w:p w14:paraId="3078C29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23CE01F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color w:val="000000"/>
              </w:rPr>
              <w:t>Only support read operation</w:t>
            </w:r>
          </w:p>
        </w:tc>
      </w:tr>
      <w:tr w:rsidR="00177C2F" w:rsidRPr="00522330" w14:paraId="19319D45" w14:textId="77777777" w:rsidTr="00A84E51">
        <w:tc>
          <w:tcPr>
            <w:tcW w:w="3402" w:type="dxa"/>
          </w:tcPr>
          <w:p w14:paraId="49AE4D4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mplsOutSegmentNextHopAddrType (1.3.6.1.2.1.10.166.2.1.7.1.6) </w:t>
            </w:r>
          </w:p>
        </w:tc>
        <w:tc>
          <w:tcPr>
            <w:tcW w:w="1418" w:type="dxa"/>
          </w:tcPr>
          <w:p w14:paraId="3ED786F7" w14:textId="77777777" w:rsidR="00177C2F" w:rsidRPr="009054E3" w:rsidRDefault="00177C2F" w:rsidP="00177C2F">
            <w:pPr>
              <w:pStyle w:val="TableText"/>
              <w:kinsoku w:val="0"/>
              <w:textAlignment w:val="top"/>
              <w:rPr>
                <w:rFonts w:ascii="Helvetica" w:hAnsi="Helvetica" w:cs="Helvetica"/>
              </w:rPr>
            </w:pPr>
            <w:r w:rsidRPr="009054E3">
              <w:rPr>
                <w:rFonts w:ascii="Helvetica" w:hAnsi="Helvetica" w:cs="Helvetica"/>
              </w:rPr>
              <w:t>read-create</w:t>
            </w:r>
          </w:p>
        </w:tc>
        <w:tc>
          <w:tcPr>
            <w:tcW w:w="620" w:type="dxa"/>
          </w:tcPr>
          <w:p w14:paraId="6D619A54"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46A783C" w14:textId="77777777" w:rsidR="00177C2F" w:rsidRDefault="00177C2F" w:rsidP="00177C2F">
            <w:pPr>
              <w:pStyle w:val="TableText"/>
              <w:kinsoku w:val="0"/>
              <w:textAlignment w:val="top"/>
              <w:rPr>
                <w:rFonts w:ascii="Helvetica" w:hAnsi="Helvetica" w:cs="Helvetica"/>
                <w:color w:val="000000"/>
              </w:rPr>
            </w:pPr>
            <w:r w:rsidRPr="00522330">
              <w:rPr>
                <w:rFonts w:ascii="Helvetica" w:hAnsi="Helvetica" w:cs="Helvetica"/>
                <w:color w:val="000000"/>
              </w:rPr>
              <w:t>Only support read operation</w:t>
            </w:r>
          </w:p>
          <w:p w14:paraId="1393690C" w14:textId="77777777" w:rsidR="00177C2F" w:rsidRPr="00522330" w:rsidRDefault="00177C2F" w:rsidP="00177C2F">
            <w:pPr>
              <w:pStyle w:val="TableText"/>
              <w:kinsoku w:val="0"/>
              <w:textAlignment w:val="top"/>
              <w:rPr>
                <w:rFonts w:ascii="Helvetica" w:hAnsi="Helvetica" w:cs="Helvetica"/>
              </w:rPr>
            </w:pPr>
          </w:p>
        </w:tc>
      </w:tr>
      <w:tr w:rsidR="00177C2F" w:rsidRPr="00522330" w14:paraId="747D3170" w14:textId="77777777" w:rsidTr="00A84E51">
        <w:tc>
          <w:tcPr>
            <w:tcW w:w="3402" w:type="dxa"/>
          </w:tcPr>
          <w:p w14:paraId="1F6B247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mplsOutSegmentNextHopAddr (1.3.6.1.2.1.10.166.2.1.7.1.7) </w:t>
            </w:r>
          </w:p>
        </w:tc>
        <w:tc>
          <w:tcPr>
            <w:tcW w:w="1418" w:type="dxa"/>
          </w:tcPr>
          <w:p w14:paraId="6C632FF0" w14:textId="77777777" w:rsidR="00177C2F" w:rsidRPr="009054E3" w:rsidRDefault="00177C2F" w:rsidP="00177C2F">
            <w:pPr>
              <w:pStyle w:val="TableText"/>
              <w:kinsoku w:val="0"/>
              <w:textAlignment w:val="top"/>
              <w:rPr>
                <w:rFonts w:ascii="Helvetica" w:hAnsi="Helvetica" w:cs="Helvetica"/>
              </w:rPr>
            </w:pPr>
            <w:r w:rsidRPr="009054E3">
              <w:rPr>
                <w:rFonts w:ascii="Helvetica" w:hAnsi="Helvetica" w:cs="Helvetica"/>
              </w:rPr>
              <w:t>read-create</w:t>
            </w:r>
          </w:p>
        </w:tc>
        <w:tc>
          <w:tcPr>
            <w:tcW w:w="620" w:type="dxa"/>
          </w:tcPr>
          <w:p w14:paraId="3432FF4D" w14:textId="77777777" w:rsidR="00177C2F" w:rsidRPr="009054E3" w:rsidRDefault="00177C2F" w:rsidP="00177C2F">
            <w:pPr>
              <w:pStyle w:val="TableText"/>
              <w:kinsoku w:val="0"/>
              <w:textAlignment w:val="top"/>
              <w:rPr>
                <w:rFonts w:ascii="Helvetica" w:hAnsi="Helvetica" w:cs="Helvetica"/>
              </w:rPr>
            </w:pPr>
            <w:r w:rsidRPr="009054E3">
              <w:rPr>
                <w:rFonts w:ascii="Helvetica" w:hAnsi="Helvetica" w:cs="Helvetica"/>
              </w:rPr>
              <w:t>No</w:t>
            </w:r>
          </w:p>
        </w:tc>
        <w:tc>
          <w:tcPr>
            <w:tcW w:w="2880" w:type="dxa"/>
          </w:tcPr>
          <w:p w14:paraId="2379033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351873A5" w14:textId="77777777" w:rsidTr="00A84E51">
        <w:tc>
          <w:tcPr>
            <w:tcW w:w="3402" w:type="dxa"/>
          </w:tcPr>
          <w:p w14:paraId="01DE9B7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mplsOutSegmentXCIndex (1.3.6.1.2.1.10.166.2.1.7.1.8) </w:t>
            </w:r>
          </w:p>
        </w:tc>
        <w:tc>
          <w:tcPr>
            <w:tcW w:w="1418" w:type="dxa"/>
          </w:tcPr>
          <w:p w14:paraId="53FDD40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620" w:type="dxa"/>
          </w:tcPr>
          <w:p w14:paraId="4BBB0CA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61E1F8F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70615566" w14:textId="77777777" w:rsidTr="00A84E51">
        <w:tc>
          <w:tcPr>
            <w:tcW w:w="3402" w:type="dxa"/>
          </w:tcPr>
          <w:p w14:paraId="061953F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mplsOutSegmentOwner (1.3.6.1.2.1.10.166.2.1.7.1.9) </w:t>
            </w:r>
          </w:p>
        </w:tc>
        <w:tc>
          <w:tcPr>
            <w:tcW w:w="1418" w:type="dxa"/>
          </w:tcPr>
          <w:p w14:paraId="14B6E81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620" w:type="dxa"/>
          </w:tcPr>
          <w:p w14:paraId="47F2D7D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A4FBF0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645592AD" w14:textId="77777777" w:rsidTr="00A84E51">
        <w:tc>
          <w:tcPr>
            <w:tcW w:w="3402" w:type="dxa"/>
          </w:tcPr>
          <w:p w14:paraId="611617A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mplsOutSegmentTrafficParamPtr (1.3.6.1.2.1.10.166.2.1.7.1.10) </w:t>
            </w:r>
          </w:p>
        </w:tc>
        <w:tc>
          <w:tcPr>
            <w:tcW w:w="1418" w:type="dxa"/>
          </w:tcPr>
          <w:p w14:paraId="279717C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read-create</w:t>
            </w:r>
          </w:p>
        </w:tc>
        <w:tc>
          <w:tcPr>
            <w:tcW w:w="620" w:type="dxa"/>
          </w:tcPr>
          <w:p w14:paraId="6A78BFA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55E567F" w14:textId="77777777" w:rsidR="00177C2F" w:rsidRDefault="00177C2F" w:rsidP="00177C2F">
            <w:pPr>
              <w:pStyle w:val="TableText"/>
              <w:kinsoku w:val="0"/>
              <w:textAlignment w:val="top"/>
              <w:rPr>
                <w:rFonts w:ascii="Helvetica" w:hAnsi="Helvetica" w:cs="Helvetica"/>
              </w:rPr>
            </w:pPr>
            <w:r w:rsidRPr="00452E3F">
              <w:rPr>
                <w:rFonts w:ascii="Helvetica" w:hAnsi="Helvetica" w:cs="Helvetica"/>
              </w:rPr>
              <w:t>Only support read operation</w:t>
            </w:r>
          </w:p>
          <w:p w14:paraId="7F290945" w14:textId="77777777" w:rsidR="00177C2F" w:rsidRPr="00522330" w:rsidRDefault="00177C2F" w:rsidP="00177C2F">
            <w:pPr>
              <w:pStyle w:val="TableText"/>
              <w:kinsoku w:val="0"/>
              <w:textAlignment w:val="top"/>
              <w:rPr>
                <w:rFonts w:ascii="Helvetica" w:hAnsi="Helvetica" w:cs="Helvetica"/>
              </w:rPr>
            </w:pPr>
            <w:r w:rsidRPr="003600D2">
              <w:rPr>
                <w:rFonts w:ascii="Helvetica" w:hAnsi="Helvetica" w:cs="Helvetica"/>
              </w:rPr>
              <w:t>Only suitable for TE</w:t>
            </w:r>
          </w:p>
        </w:tc>
      </w:tr>
      <w:tr w:rsidR="00177C2F" w:rsidRPr="00522330" w14:paraId="2EC5B03B" w14:textId="77777777" w:rsidTr="00A84E51">
        <w:tc>
          <w:tcPr>
            <w:tcW w:w="3402" w:type="dxa"/>
          </w:tcPr>
          <w:p w14:paraId="41E8E55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mplsOutSegmentRowStatus (1.3.6.1.2.1.10.166.2.1.7.1.11) </w:t>
            </w:r>
          </w:p>
        </w:tc>
        <w:tc>
          <w:tcPr>
            <w:tcW w:w="1418" w:type="dxa"/>
          </w:tcPr>
          <w:p w14:paraId="1EB41DEB" w14:textId="77777777" w:rsidR="00177C2F" w:rsidRPr="009054E3" w:rsidRDefault="00177C2F" w:rsidP="00177C2F">
            <w:pPr>
              <w:pStyle w:val="TableText"/>
              <w:kinsoku w:val="0"/>
              <w:textAlignment w:val="top"/>
              <w:rPr>
                <w:rFonts w:ascii="Helvetica" w:hAnsi="Helvetica" w:cs="Helvetica"/>
              </w:rPr>
            </w:pPr>
            <w:r w:rsidRPr="009054E3">
              <w:rPr>
                <w:rFonts w:ascii="Helvetica" w:hAnsi="Helvetica" w:cs="Helvetica"/>
              </w:rPr>
              <w:t>read-create</w:t>
            </w:r>
          </w:p>
        </w:tc>
        <w:tc>
          <w:tcPr>
            <w:tcW w:w="620" w:type="dxa"/>
          </w:tcPr>
          <w:p w14:paraId="7EEC80E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219470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Only support </w:t>
            </w:r>
            <w:r w:rsidRPr="00EB2AD7">
              <w:rPr>
                <w:rFonts w:hint="eastAsia"/>
              </w:rPr>
              <w:t>active(1)</w:t>
            </w:r>
            <w:r>
              <w:rPr>
                <w:rFonts w:hint="eastAsia"/>
              </w:rPr>
              <w:t xml:space="preserve">, </w:t>
            </w:r>
            <w:r w:rsidRPr="00EB2AD7">
              <w:rPr>
                <w:rFonts w:hint="eastAsia"/>
              </w:rPr>
              <w:t>createAndGo(4)</w:t>
            </w:r>
            <w:r>
              <w:rPr>
                <w:rFonts w:hint="eastAsia"/>
              </w:rPr>
              <w:t xml:space="preserve"> and </w:t>
            </w:r>
            <w:r w:rsidRPr="00EB2AD7">
              <w:rPr>
                <w:rFonts w:hint="eastAsia"/>
              </w:rPr>
              <w:t>destroy(6)</w:t>
            </w:r>
          </w:p>
        </w:tc>
      </w:tr>
      <w:tr w:rsidR="00177C2F" w:rsidRPr="00522330" w14:paraId="5B8397B7" w14:textId="77777777" w:rsidTr="00A84E51">
        <w:tc>
          <w:tcPr>
            <w:tcW w:w="3402" w:type="dxa"/>
          </w:tcPr>
          <w:p w14:paraId="71068A1E" w14:textId="77777777" w:rsidR="00177C2F" w:rsidRPr="00522330" w:rsidRDefault="00177C2F" w:rsidP="00177C2F">
            <w:pPr>
              <w:pStyle w:val="TableText"/>
              <w:kinsoku w:val="0"/>
              <w:textAlignment w:val="top"/>
              <w:rPr>
                <w:rFonts w:cs="Helvetica"/>
              </w:rPr>
            </w:pPr>
            <w:r w:rsidRPr="00522330">
              <w:rPr>
                <w:rFonts w:cs="Helvetica"/>
              </w:rPr>
              <w:t xml:space="preserve">mplsOutSegmentStorageType (1.3.6.1.2.1.10.166.2.1.7.1.12) </w:t>
            </w:r>
          </w:p>
        </w:tc>
        <w:tc>
          <w:tcPr>
            <w:tcW w:w="1418" w:type="dxa"/>
          </w:tcPr>
          <w:p w14:paraId="22ED9411" w14:textId="77777777" w:rsidR="00177C2F" w:rsidRPr="009054E3" w:rsidRDefault="00177C2F" w:rsidP="00177C2F">
            <w:pPr>
              <w:pStyle w:val="TableText"/>
              <w:kinsoku w:val="0"/>
              <w:textAlignment w:val="top"/>
              <w:rPr>
                <w:rFonts w:cs="Helvetica"/>
              </w:rPr>
            </w:pPr>
            <w:r w:rsidRPr="009054E3">
              <w:rPr>
                <w:rFonts w:cs="Helvetica"/>
              </w:rPr>
              <w:t>read-create</w:t>
            </w:r>
          </w:p>
        </w:tc>
        <w:tc>
          <w:tcPr>
            <w:tcW w:w="620" w:type="dxa"/>
          </w:tcPr>
          <w:p w14:paraId="0F560AB3" w14:textId="77777777" w:rsidR="00177C2F" w:rsidRPr="00522330" w:rsidRDefault="00177C2F" w:rsidP="00177C2F">
            <w:pPr>
              <w:pStyle w:val="TableText"/>
              <w:kinsoku w:val="0"/>
              <w:textAlignment w:val="top"/>
              <w:rPr>
                <w:rFonts w:cs="Helvetica"/>
              </w:rPr>
            </w:pPr>
            <w:r w:rsidRPr="00522330">
              <w:rPr>
                <w:rFonts w:cs="Helvetica"/>
              </w:rPr>
              <w:t>No</w:t>
            </w:r>
          </w:p>
        </w:tc>
        <w:tc>
          <w:tcPr>
            <w:tcW w:w="2880" w:type="dxa"/>
          </w:tcPr>
          <w:p w14:paraId="72E5232E" w14:textId="77777777" w:rsidR="00177C2F" w:rsidRPr="00522330" w:rsidRDefault="00177C2F" w:rsidP="00177C2F">
            <w:pPr>
              <w:pStyle w:val="TableText"/>
              <w:kinsoku w:val="0"/>
              <w:textAlignment w:val="top"/>
              <w:rPr>
                <w:rFonts w:cs="Helvetica"/>
              </w:rPr>
            </w:pPr>
            <w:r w:rsidRPr="00522330">
              <w:rPr>
                <w:rFonts w:cs="Helvetica"/>
                <w:color w:val="000000"/>
              </w:rPr>
              <w:t>Only support read operation</w:t>
            </w:r>
          </w:p>
        </w:tc>
      </w:tr>
    </w:tbl>
    <w:p w14:paraId="626038FF" w14:textId="77777777" w:rsidR="00177C2F" w:rsidRPr="009540D9" w:rsidRDefault="00177C2F" w:rsidP="00AA3A6F">
      <w:pPr>
        <w:pStyle w:val="Spacer"/>
      </w:pPr>
    </w:p>
    <w:p w14:paraId="20776F99" w14:textId="77777777" w:rsidR="00177C2F" w:rsidRPr="003E5E9F" w:rsidRDefault="00177C2F" w:rsidP="00177C2F">
      <w:pPr>
        <w:pStyle w:val="2"/>
        <w:tabs>
          <w:tab w:val="num" w:pos="576"/>
        </w:tabs>
        <w:autoSpaceDE/>
        <w:autoSpaceDN/>
        <w:adjustRightInd/>
        <w:ind w:left="576" w:hanging="576"/>
        <w:jc w:val="both"/>
        <w:textAlignment w:val="auto"/>
      </w:pPr>
      <w:bookmarkStart w:id="2375" w:name="_Toc327516380"/>
      <w:bookmarkStart w:id="2376" w:name="_Toc397420524"/>
      <w:bookmarkStart w:id="2377" w:name="_Toc399318710"/>
      <w:bookmarkStart w:id="2378" w:name="_Toc483389010"/>
      <w:r w:rsidRPr="003E5E9F">
        <w:t>mplsOutSegmentPerfTable</w:t>
      </w:r>
      <w:bookmarkEnd w:id="2375"/>
      <w:bookmarkEnd w:id="2376"/>
      <w:bookmarkEnd w:id="2377"/>
      <w:bookmarkEnd w:id="2378"/>
    </w:p>
    <w:p w14:paraId="2100F5B5"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1.3.6.1.2.1.10.166.2.1.8</w:t>
      </w:r>
    </w:p>
    <w:tbl>
      <w:tblPr>
        <w:tblStyle w:val="IndexTable"/>
        <w:tblW w:w="8320" w:type="dxa"/>
        <w:tblLayout w:type="fixed"/>
        <w:tblLook w:val="04A0" w:firstRow="1" w:lastRow="0" w:firstColumn="1" w:lastColumn="0" w:noHBand="0" w:noVBand="1"/>
      </w:tblPr>
      <w:tblGrid>
        <w:gridCol w:w="3261"/>
        <w:gridCol w:w="1275"/>
        <w:gridCol w:w="904"/>
        <w:gridCol w:w="2880"/>
      </w:tblGrid>
      <w:tr w:rsidR="00177C2F" w:rsidRPr="00522330" w14:paraId="0874AAD6"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3CDEF247" w14:textId="77777777" w:rsidR="00177C2F" w:rsidRPr="00522330" w:rsidRDefault="00166066" w:rsidP="00AA3A6F">
            <w:pPr>
              <w:pStyle w:val="TableHeading"/>
            </w:pPr>
            <w:r>
              <w:t>Object (OID)</w:t>
            </w:r>
          </w:p>
        </w:tc>
        <w:tc>
          <w:tcPr>
            <w:tcW w:w="1275" w:type="dxa"/>
          </w:tcPr>
          <w:p w14:paraId="5001593F" w14:textId="77777777" w:rsidR="00177C2F" w:rsidRPr="00522330" w:rsidRDefault="00177C2F" w:rsidP="00AA3A6F">
            <w:pPr>
              <w:pStyle w:val="TableHeading"/>
            </w:pPr>
            <w:r w:rsidRPr="00522330">
              <w:t>Access</w:t>
            </w:r>
          </w:p>
        </w:tc>
        <w:tc>
          <w:tcPr>
            <w:tcW w:w="904" w:type="dxa"/>
          </w:tcPr>
          <w:p w14:paraId="5EC99C5A" w14:textId="77777777" w:rsidR="00177C2F" w:rsidRPr="00522330" w:rsidRDefault="00177C2F" w:rsidP="00AA3A6F">
            <w:pPr>
              <w:pStyle w:val="TableHeading"/>
            </w:pPr>
            <w:r w:rsidRPr="00522330">
              <w:t>PDS</w:t>
            </w:r>
          </w:p>
        </w:tc>
        <w:tc>
          <w:tcPr>
            <w:tcW w:w="2880" w:type="dxa"/>
          </w:tcPr>
          <w:p w14:paraId="77801A0F" w14:textId="77777777" w:rsidR="00177C2F" w:rsidRPr="00522330" w:rsidRDefault="0039618E" w:rsidP="00AA3A6F">
            <w:pPr>
              <w:pStyle w:val="TableHeading"/>
            </w:pPr>
            <w:r>
              <w:t>Comments</w:t>
            </w:r>
          </w:p>
        </w:tc>
      </w:tr>
      <w:tr w:rsidR="00177C2F" w:rsidRPr="00522330" w14:paraId="2A901BE8" w14:textId="77777777" w:rsidTr="00A84E51">
        <w:tc>
          <w:tcPr>
            <w:tcW w:w="3261" w:type="dxa"/>
          </w:tcPr>
          <w:p w14:paraId="7ECA911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mplsOutSegmentPerfOctets (1.3.6.1.2.1.10.166.2.1.8.1.1) </w:t>
            </w:r>
          </w:p>
        </w:tc>
        <w:tc>
          <w:tcPr>
            <w:tcW w:w="1275" w:type="dxa"/>
          </w:tcPr>
          <w:p w14:paraId="3C2DAFF2"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904" w:type="dxa"/>
          </w:tcPr>
          <w:p w14:paraId="3FC3A98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04CBA3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0A71AD63" w14:textId="77777777" w:rsidTr="00A84E51">
        <w:tc>
          <w:tcPr>
            <w:tcW w:w="3261" w:type="dxa"/>
          </w:tcPr>
          <w:p w14:paraId="758B63E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mplsOutSegmentPerfPackets (1.3.6.1.2.1.10.166.2.1.8.1.2) </w:t>
            </w:r>
          </w:p>
        </w:tc>
        <w:tc>
          <w:tcPr>
            <w:tcW w:w="1275" w:type="dxa"/>
          </w:tcPr>
          <w:p w14:paraId="7F847FD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904" w:type="dxa"/>
          </w:tcPr>
          <w:p w14:paraId="19293CBD"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E0BEC3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561B336A" w14:textId="77777777" w:rsidTr="00A84E51">
        <w:tc>
          <w:tcPr>
            <w:tcW w:w="3261" w:type="dxa"/>
          </w:tcPr>
          <w:p w14:paraId="4615534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mplsOutSegmentPerfErrors (1.3.6.1.2.1.10.166.2.1.8.1.3) </w:t>
            </w:r>
          </w:p>
        </w:tc>
        <w:tc>
          <w:tcPr>
            <w:tcW w:w="1275" w:type="dxa"/>
          </w:tcPr>
          <w:p w14:paraId="3B29B4D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904" w:type="dxa"/>
          </w:tcPr>
          <w:p w14:paraId="4A0BB6A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E6C26D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74776F94" w14:textId="77777777" w:rsidTr="00A84E51">
        <w:tc>
          <w:tcPr>
            <w:tcW w:w="3261" w:type="dxa"/>
          </w:tcPr>
          <w:p w14:paraId="6C904884"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mplsOutSegmentPerfDiscards (1.3.6.1.2.1.10.166.2.1.8.1.4) </w:t>
            </w:r>
          </w:p>
        </w:tc>
        <w:tc>
          <w:tcPr>
            <w:tcW w:w="1275" w:type="dxa"/>
          </w:tcPr>
          <w:p w14:paraId="763AD614"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904" w:type="dxa"/>
          </w:tcPr>
          <w:p w14:paraId="4A33AD4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B8B924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6A78CCDA" w14:textId="77777777" w:rsidTr="00A84E51">
        <w:tc>
          <w:tcPr>
            <w:tcW w:w="3261" w:type="dxa"/>
          </w:tcPr>
          <w:p w14:paraId="25006D0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mplsOutSegmentPerfHCOctets (1.3.6.1.2.1.10.166.2.1.8.1.5) </w:t>
            </w:r>
          </w:p>
        </w:tc>
        <w:tc>
          <w:tcPr>
            <w:tcW w:w="1275" w:type="dxa"/>
          </w:tcPr>
          <w:p w14:paraId="1C63DE3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904" w:type="dxa"/>
          </w:tcPr>
          <w:p w14:paraId="3E51C08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61549466" w14:textId="77777777" w:rsidR="00177C2F" w:rsidRDefault="00177C2F" w:rsidP="00177C2F">
            <w:pPr>
              <w:pStyle w:val="TableText"/>
              <w:kinsoku w:val="0"/>
              <w:textAlignment w:val="top"/>
              <w:rPr>
                <w:rFonts w:ascii="Helvetica" w:hAnsi="Helvetica" w:cs="Helvetica"/>
              </w:rPr>
            </w:pPr>
            <w:r w:rsidRPr="00522330">
              <w:rPr>
                <w:rFonts w:ascii="Helvetica" w:hAnsi="Helvetica" w:cs="Helvetica"/>
              </w:rPr>
              <w:t>As per MIB</w:t>
            </w:r>
          </w:p>
          <w:p w14:paraId="04CDE938" w14:textId="77777777" w:rsidR="00177C2F" w:rsidRPr="00522330" w:rsidRDefault="00177C2F" w:rsidP="00177C2F">
            <w:pPr>
              <w:pStyle w:val="TableText"/>
              <w:kinsoku w:val="0"/>
              <w:textAlignment w:val="top"/>
              <w:rPr>
                <w:rFonts w:ascii="Helvetica" w:hAnsi="Helvetica" w:cs="Helvetica"/>
              </w:rPr>
            </w:pPr>
          </w:p>
        </w:tc>
      </w:tr>
      <w:tr w:rsidR="00177C2F" w:rsidRPr="00522330" w14:paraId="7F7D99AD" w14:textId="77777777" w:rsidTr="00A84E51">
        <w:tc>
          <w:tcPr>
            <w:tcW w:w="3261" w:type="dxa"/>
          </w:tcPr>
          <w:p w14:paraId="3757BA4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mplsOutSegmentPerfDiscontinuityTime (1.3.6.1.2.1.10.166.2.1.8.1.6) </w:t>
            </w:r>
          </w:p>
        </w:tc>
        <w:tc>
          <w:tcPr>
            <w:tcW w:w="1275" w:type="dxa"/>
          </w:tcPr>
          <w:p w14:paraId="3B925C5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p w14:paraId="78EE0717" w14:textId="77777777" w:rsidR="00177C2F" w:rsidRPr="00522330" w:rsidRDefault="00177C2F" w:rsidP="00177C2F">
            <w:pPr>
              <w:pStyle w:val="TableText"/>
              <w:kinsoku w:val="0"/>
              <w:textAlignment w:val="top"/>
              <w:rPr>
                <w:rFonts w:ascii="Helvetica" w:hAnsi="Helvetica" w:cs="Helvetica"/>
              </w:rPr>
            </w:pPr>
          </w:p>
        </w:tc>
        <w:tc>
          <w:tcPr>
            <w:tcW w:w="904" w:type="dxa"/>
          </w:tcPr>
          <w:p w14:paraId="5E92FD1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804E97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bl>
    <w:p w14:paraId="107D7012" w14:textId="77777777" w:rsidR="00177C2F" w:rsidRPr="009540D9" w:rsidRDefault="00177C2F" w:rsidP="00AA3A6F">
      <w:pPr>
        <w:pStyle w:val="Spacer"/>
      </w:pPr>
    </w:p>
    <w:p w14:paraId="37411D82" w14:textId="77777777" w:rsidR="00177C2F" w:rsidRPr="003E5E9F" w:rsidRDefault="00177C2F" w:rsidP="00177C2F">
      <w:pPr>
        <w:pStyle w:val="2"/>
        <w:tabs>
          <w:tab w:val="num" w:pos="576"/>
        </w:tabs>
        <w:autoSpaceDE/>
        <w:autoSpaceDN/>
        <w:adjustRightInd/>
        <w:ind w:left="576" w:hanging="576"/>
        <w:jc w:val="both"/>
        <w:textAlignment w:val="auto"/>
      </w:pPr>
      <w:bookmarkStart w:id="2379" w:name="_Toc327516381"/>
      <w:bookmarkStart w:id="2380" w:name="_Toc397420525"/>
      <w:bookmarkStart w:id="2381" w:name="_Toc399318711"/>
      <w:bookmarkStart w:id="2382" w:name="_Toc483389011"/>
      <w:r w:rsidRPr="003E5E9F">
        <w:t>mplsXCTable</w:t>
      </w:r>
      <w:bookmarkEnd w:id="2379"/>
      <w:bookmarkEnd w:id="2380"/>
      <w:bookmarkEnd w:id="2381"/>
      <w:bookmarkEnd w:id="2382"/>
    </w:p>
    <w:p w14:paraId="5815DC31"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1.3.6.1.2.1.10.166.2.1.10</w:t>
      </w:r>
    </w:p>
    <w:tbl>
      <w:tblPr>
        <w:tblStyle w:val="IndexTable"/>
        <w:tblW w:w="8320" w:type="dxa"/>
        <w:tblLayout w:type="fixed"/>
        <w:tblLook w:val="04A0" w:firstRow="1" w:lastRow="0" w:firstColumn="1" w:lastColumn="0" w:noHBand="0" w:noVBand="1"/>
      </w:tblPr>
      <w:tblGrid>
        <w:gridCol w:w="3261"/>
        <w:gridCol w:w="1417"/>
        <w:gridCol w:w="762"/>
        <w:gridCol w:w="2880"/>
      </w:tblGrid>
      <w:tr w:rsidR="00177C2F" w:rsidRPr="00522330" w14:paraId="27407E15"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59AD2714" w14:textId="77777777" w:rsidR="00177C2F" w:rsidRPr="00522330" w:rsidRDefault="00166066" w:rsidP="00AA3A6F">
            <w:pPr>
              <w:pStyle w:val="TableHeading"/>
            </w:pPr>
            <w:r>
              <w:t>Object (OID)</w:t>
            </w:r>
          </w:p>
        </w:tc>
        <w:tc>
          <w:tcPr>
            <w:tcW w:w="1417" w:type="dxa"/>
          </w:tcPr>
          <w:p w14:paraId="62C11DF4" w14:textId="77777777" w:rsidR="00177C2F" w:rsidRPr="00522330" w:rsidRDefault="00177C2F" w:rsidP="00AA3A6F">
            <w:pPr>
              <w:pStyle w:val="TableHeading"/>
            </w:pPr>
            <w:r w:rsidRPr="00522330">
              <w:t>Access</w:t>
            </w:r>
          </w:p>
        </w:tc>
        <w:tc>
          <w:tcPr>
            <w:tcW w:w="762" w:type="dxa"/>
          </w:tcPr>
          <w:p w14:paraId="25A704DD" w14:textId="77777777" w:rsidR="00177C2F" w:rsidRPr="00522330" w:rsidRDefault="00177C2F" w:rsidP="00AA3A6F">
            <w:pPr>
              <w:pStyle w:val="TableHeading"/>
            </w:pPr>
            <w:r w:rsidRPr="00522330">
              <w:t>PDS</w:t>
            </w:r>
          </w:p>
        </w:tc>
        <w:tc>
          <w:tcPr>
            <w:tcW w:w="2880" w:type="dxa"/>
          </w:tcPr>
          <w:p w14:paraId="1372695B" w14:textId="77777777" w:rsidR="00177C2F" w:rsidRPr="00522330" w:rsidRDefault="0039618E" w:rsidP="00AA3A6F">
            <w:pPr>
              <w:pStyle w:val="TableHeading"/>
            </w:pPr>
            <w:r>
              <w:t>Comments</w:t>
            </w:r>
          </w:p>
        </w:tc>
      </w:tr>
      <w:tr w:rsidR="00177C2F" w:rsidRPr="00522330" w14:paraId="5AC03B8C" w14:textId="77777777" w:rsidTr="00A84E51">
        <w:tc>
          <w:tcPr>
            <w:tcW w:w="3261" w:type="dxa"/>
          </w:tcPr>
          <w:p w14:paraId="7031C40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mplsXCIndex (1.3.6.1.2.1.10.166.2.1.10.1.1) </w:t>
            </w:r>
          </w:p>
        </w:tc>
        <w:tc>
          <w:tcPr>
            <w:tcW w:w="1417" w:type="dxa"/>
          </w:tcPr>
          <w:p w14:paraId="403AC0B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not-accessible</w:t>
            </w:r>
          </w:p>
        </w:tc>
        <w:tc>
          <w:tcPr>
            <w:tcW w:w="762" w:type="dxa"/>
          </w:tcPr>
          <w:p w14:paraId="2900543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0CACC2F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A</w:t>
            </w:r>
            <w:r w:rsidRPr="000E4F12">
              <w:rPr>
                <w:rFonts w:ascii="Helvetica" w:hAnsi="Helvetica" w:cs="Helvetica"/>
              </w:rPr>
              <w:t xml:space="preserve"> variable-length octet string, the size of which depends on</w:t>
            </w:r>
            <w:r>
              <w:rPr>
                <w:rFonts w:ascii="Helvetica" w:hAnsi="Helvetica" w:cs="Helvetica" w:hint="eastAsia"/>
              </w:rPr>
              <w:t xml:space="preserve"> the first byte. The first byte is type. See Notes following this table</w:t>
            </w:r>
          </w:p>
        </w:tc>
      </w:tr>
      <w:tr w:rsidR="00177C2F" w:rsidRPr="00522330" w14:paraId="73928028" w14:textId="77777777" w:rsidTr="00A84E51">
        <w:tc>
          <w:tcPr>
            <w:tcW w:w="3261" w:type="dxa"/>
          </w:tcPr>
          <w:p w14:paraId="1BB93E1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mplsXCInSegmentIndex (1.3.6.1.2.1.10.166.2.1.10.1.2) </w:t>
            </w:r>
          </w:p>
        </w:tc>
        <w:tc>
          <w:tcPr>
            <w:tcW w:w="1417" w:type="dxa"/>
          </w:tcPr>
          <w:p w14:paraId="2C8F656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not-accessible</w:t>
            </w:r>
          </w:p>
        </w:tc>
        <w:tc>
          <w:tcPr>
            <w:tcW w:w="762" w:type="dxa"/>
          </w:tcPr>
          <w:p w14:paraId="1431D59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6DCE6E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439F13A0" w14:textId="77777777" w:rsidTr="00A84E51">
        <w:tc>
          <w:tcPr>
            <w:tcW w:w="3261" w:type="dxa"/>
          </w:tcPr>
          <w:p w14:paraId="564B7BBC"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mplsXCOutSegmentIndex (1.3.6.1.2.1.10.166.2.1.10.1.3) </w:t>
            </w:r>
          </w:p>
        </w:tc>
        <w:tc>
          <w:tcPr>
            <w:tcW w:w="1417" w:type="dxa"/>
          </w:tcPr>
          <w:p w14:paraId="28D6C93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not-accessible</w:t>
            </w:r>
          </w:p>
        </w:tc>
        <w:tc>
          <w:tcPr>
            <w:tcW w:w="762" w:type="dxa"/>
          </w:tcPr>
          <w:p w14:paraId="52F22EB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2FF7770E"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Be identical to </w:t>
            </w:r>
            <w:r w:rsidRPr="00522330">
              <w:rPr>
                <w:rFonts w:ascii="Helvetica" w:hAnsi="Helvetica" w:cs="Helvetica"/>
              </w:rPr>
              <w:t>mplsXCIndex</w:t>
            </w:r>
          </w:p>
        </w:tc>
      </w:tr>
      <w:tr w:rsidR="00177C2F" w:rsidRPr="00522330" w14:paraId="7D53C940" w14:textId="77777777" w:rsidTr="00A84E51">
        <w:tc>
          <w:tcPr>
            <w:tcW w:w="3261" w:type="dxa"/>
          </w:tcPr>
          <w:p w14:paraId="48C0BC2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mplsXCLspId (1.3.6.1.2.1.10.166.2.1.10.1.4) </w:t>
            </w:r>
          </w:p>
        </w:tc>
        <w:tc>
          <w:tcPr>
            <w:tcW w:w="1417" w:type="dxa"/>
          </w:tcPr>
          <w:p w14:paraId="24FF6556" w14:textId="77777777" w:rsidR="00177C2F" w:rsidRPr="009054E3" w:rsidRDefault="00177C2F" w:rsidP="00177C2F">
            <w:pPr>
              <w:pStyle w:val="TableText"/>
              <w:kinsoku w:val="0"/>
              <w:textAlignment w:val="top"/>
              <w:rPr>
                <w:rFonts w:ascii="Helvetica" w:hAnsi="Helvetica" w:cs="Helvetica"/>
              </w:rPr>
            </w:pPr>
            <w:r w:rsidRPr="009054E3">
              <w:rPr>
                <w:rFonts w:ascii="Helvetica" w:hAnsi="Helvetica" w:cs="Helvetica"/>
              </w:rPr>
              <w:t>read-create</w:t>
            </w:r>
          </w:p>
        </w:tc>
        <w:tc>
          <w:tcPr>
            <w:tcW w:w="762" w:type="dxa"/>
          </w:tcPr>
          <w:p w14:paraId="74DF520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365BDDA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color w:val="000000"/>
              </w:rPr>
              <w:t>Only support read operation</w:t>
            </w:r>
          </w:p>
        </w:tc>
      </w:tr>
      <w:tr w:rsidR="00177C2F" w:rsidRPr="00522330" w14:paraId="286EAF4C" w14:textId="77777777" w:rsidTr="00A84E51">
        <w:tc>
          <w:tcPr>
            <w:tcW w:w="3261" w:type="dxa"/>
          </w:tcPr>
          <w:p w14:paraId="125C9E2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mplsXCLabelStackIndex (1.3.6.1.2.1.10.166.2.1.10.1.5) </w:t>
            </w:r>
          </w:p>
        </w:tc>
        <w:tc>
          <w:tcPr>
            <w:tcW w:w="1417" w:type="dxa"/>
          </w:tcPr>
          <w:p w14:paraId="062CFCFE" w14:textId="77777777" w:rsidR="00177C2F" w:rsidRPr="009054E3" w:rsidRDefault="00177C2F" w:rsidP="00177C2F">
            <w:pPr>
              <w:pStyle w:val="TableText"/>
              <w:kinsoku w:val="0"/>
              <w:textAlignment w:val="top"/>
              <w:rPr>
                <w:rFonts w:ascii="Helvetica" w:hAnsi="Helvetica" w:cs="Helvetica"/>
              </w:rPr>
            </w:pPr>
            <w:r w:rsidRPr="009054E3">
              <w:rPr>
                <w:rFonts w:ascii="Helvetica" w:hAnsi="Helvetica" w:cs="Helvetica"/>
              </w:rPr>
              <w:t>read-create</w:t>
            </w:r>
          </w:p>
        </w:tc>
        <w:tc>
          <w:tcPr>
            <w:tcW w:w="762" w:type="dxa"/>
          </w:tcPr>
          <w:p w14:paraId="06F24B2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183AF250"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color w:val="000000"/>
                <w:sz w:val="20"/>
                <w:szCs w:val="20"/>
              </w:rPr>
              <w:t>Not</w:t>
            </w:r>
            <w:r>
              <w:rPr>
                <w:rFonts w:ascii="Helvetica" w:hAnsi="Helvetica" w:cs="Helvetica"/>
                <w:color w:val="000000"/>
                <w:sz w:val="20"/>
                <w:szCs w:val="20"/>
              </w:rPr>
              <w:t xml:space="preserve"> support</w:t>
            </w:r>
            <w:r>
              <w:rPr>
                <w:rFonts w:ascii="Helvetica" w:hAnsi="Helvetica" w:cs="Helvetica" w:hint="eastAsia"/>
                <w:color w:val="000000"/>
                <w:sz w:val="20"/>
                <w:szCs w:val="20"/>
              </w:rPr>
              <w:t>ed</w:t>
            </w:r>
          </w:p>
        </w:tc>
      </w:tr>
      <w:tr w:rsidR="00177C2F" w:rsidRPr="00522330" w14:paraId="6FB0C3D8" w14:textId="77777777" w:rsidTr="00A84E51">
        <w:tc>
          <w:tcPr>
            <w:tcW w:w="3261" w:type="dxa"/>
          </w:tcPr>
          <w:p w14:paraId="3947ADF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mplsXCOwner (1.3.6.1.2.1.10.166.2.1.10.1.6) </w:t>
            </w:r>
          </w:p>
        </w:tc>
        <w:tc>
          <w:tcPr>
            <w:tcW w:w="1417" w:type="dxa"/>
          </w:tcPr>
          <w:p w14:paraId="0DEA58F1" w14:textId="77777777" w:rsidR="00177C2F" w:rsidRPr="009054E3" w:rsidRDefault="00177C2F" w:rsidP="00177C2F">
            <w:pPr>
              <w:pStyle w:val="TableText"/>
              <w:kinsoku w:val="0"/>
              <w:textAlignment w:val="top"/>
              <w:rPr>
                <w:rFonts w:ascii="Helvetica" w:hAnsi="Helvetica" w:cs="Helvetica"/>
              </w:rPr>
            </w:pPr>
            <w:r w:rsidRPr="009054E3">
              <w:rPr>
                <w:rFonts w:ascii="Helvetica" w:hAnsi="Helvetica" w:cs="Helvetica"/>
              </w:rPr>
              <w:t>read-only</w:t>
            </w:r>
          </w:p>
        </w:tc>
        <w:tc>
          <w:tcPr>
            <w:tcW w:w="762" w:type="dxa"/>
          </w:tcPr>
          <w:p w14:paraId="7262D87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517089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36100496" w14:textId="77777777" w:rsidTr="00A84E51">
        <w:tc>
          <w:tcPr>
            <w:tcW w:w="3261" w:type="dxa"/>
          </w:tcPr>
          <w:p w14:paraId="6B562A8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mplsXCRowStatus (1.3.6.1.2.1.10.166.2.1.10.1.7) </w:t>
            </w:r>
          </w:p>
        </w:tc>
        <w:tc>
          <w:tcPr>
            <w:tcW w:w="1417" w:type="dxa"/>
          </w:tcPr>
          <w:p w14:paraId="63A98C93" w14:textId="77777777" w:rsidR="00177C2F" w:rsidRPr="009054E3" w:rsidRDefault="00177C2F" w:rsidP="00177C2F">
            <w:pPr>
              <w:pStyle w:val="TableText"/>
              <w:kinsoku w:val="0"/>
              <w:textAlignment w:val="top"/>
              <w:rPr>
                <w:rFonts w:ascii="Helvetica" w:hAnsi="Helvetica" w:cs="Helvetica"/>
              </w:rPr>
            </w:pPr>
            <w:r w:rsidRPr="009054E3">
              <w:rPr>
                <w:rFonts w:ascii="Helvetica" w:hAnsi="Helvetica" w:cs="Helvetica"/>
              </w:rPr>
              <w:t>read-create</w:t>
            </w:r>
          </w:p>
        </w:tc>
        <w:tc>
          <w:tcPr>
            <w:tcW w:w="762" w:type="dxa"/>
          </w:tcPr>
          <w:p w14:paraId="7A82CB0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06B3AD67" w14:textId="77777777" w:rsidR="00177C2F" w:rsidRPr="00522330" w:rsidRDefault="00177C2F" w:rsidP="00177C2F">
            <w:pPr>
              <w:pStyle w:val="TableText"/>
              <w:kinsoku w:val="0"/>
              <w:textAlignment w:val="top"/>
              <w:rPr>
                <w:rFonts w:ascii="Helvetica" w:hAnsi="Helvetica" w:cs="Helvetica"/>
              </w:rPr>
            </w:pPr>
            <w:r>
              <w:rPr>
                <w:rFonts w:ascii="Helvetica" w:hAnsi="Helvetica" w:cs="Helvetica" w:hint="eastAsia"/>
              </w:rPr>
              <w:t xml:space="preserve">Only support </w:t>
            </w:r>
            <w:r w:rsidRPr="00EB2AD7">
              <w:rPr>
                <w:rFonts w:hint="eastAsia"/>
              </w:rPr>
              <w:t>active(1)</w:t>
            </w:r>
            <w:r>
              <w:rPr>
                <w:rFonts w:hint="eastAsia"/>
              </w:rPr>
              <w:t xml:space="preserve">, </w:t>
            </w:r>
            <w:r w:rsidRPr="00EB2AD7">
              <w:rPr>
                <w:rFonts w:hint="eastAsia"/>
              </w:rPr>
              <w:t>createAndGo(4)</w:t>
            </w:r>
            <w:r>
              <w:rPr>
                <w:rFonts w:hint="eastAsia"/>
              </w:rPr>
              <w:t xml:space="preserve"> and </w:t>
            </w:r>
            <w:r w:rsidRPr="00EB2AD7">
              <w:rPr>
                <w:rFonts w:hint="eastAsia"/>
              </w:rPr>
              <w:t>destroy(6)</w:t>
            </w:r>
            <w:r w:rsidRPr="00522330">
              <w:rPr>
                <w:rFonts w:ascii="Helvetica" w:hAnsi="Helvetica" w:cs="Helvetica"/>
              </w:rPr>
              <w:t>.</w:t>
            </w:r>
          </w:p>
        </w:tc>
      </w:tr>
      <w:tr w:rsidR="00177C2F" w:rsidRPr="00522330" w14:paraId="5020A528" w14:textId="77777777" w:rsidTr="00A84E51">
        <w:tc>
          <w:tcPr>
            <w:tcW w:w="3261" w:type="dxa"/>
          </w:tcPr>
          <w:p w14:paraId="1F8CC2DD" w14:textId="77777777" w:rsidR="00177C2F" w:rsidRPr="00522330" w:rsidRDefault="00177C2F" w:rsidP="00177C2F">
            <w:pPr>
              <w:pStyle w:val="TableText"/>
              <w:kinsoku w:val="0"/>
              <w:textAlignment w:val="top"/>
              <w:rPr>
                <w:rFonts w:cs="Helvetica"/>
              </w:rPr>
            </w:pPr>
            <w:r w:rsidRPr="00522330">
              <w:rPr>
                <w:rFonts w:cs="Helvetica"/>
              </w:rPr>
              <w:t xml:space="preserve">mplsXCStorageType (1.3.6.1.2.1.10.166.2.1.10.1.8) </w:t>
            </w:r>
          </w:p>
        </w:tc>
        <w:tc>
          <w:tcPr>
            <w:tcW w:w="1417" w:type="dxa"/>
          </w:tcPr>
          <w:p w14:paraId="761C5FFD" w14:textId="77777777" w:rsidR="00177C2F" w:rsidRPr="009054E3" w:rsidRDefault="00177C2F" w:rsidP="00177C2F">
            <w:pPr>
              <w:pStyle w:val="TableText"/>
              <w:kinsoku w:val="0"/>
              <w:textAlignment w:val="top"/>
              <w:rPr>
                <w:rFonts w:cs="Helvetica"/>
              </w:rPr>
            </w:pPr>
            <w:r w:rsidRPr="009054E3">
              <w:rPr>
                <w:rFonts w:cs="Helvetica"/>
              </w:rPr>
              <w:t>read-create</w:t>
            </w:r>
          </w:p>
        </w:tc>
        <w:tc>
          <w:tcPr>
            <w:tcW w:w="762" w:type="dxa"/>
          </w:tcPr>
          <w:p w14:paraId="399B6698" w14:textId="77777777" w:rsidR="00177C2F" w:rsidRPr="00522330" w:rsidRDefault="00177C2F" w:rsidP="00177C2F">
            <w:pPr>
              <w:pStyle w:val="TableText"/>
              <w:kinsoku w:val="0"/>
              <w:textAlignment w:val="top"/>
              <w:rPr>
                <w:rFonts w:cs="Helvetica"/>
              </w:rPr>
            </w:pPr>
            <w:r w:rsidRPr="00522330">
              <w:rPr>
                <w:rFonts w:cs="Helvetica"/>
              </w:rPr>
              <w:t>No</w:t>
            </w:r>
          </w:p>
        </w:tc>
        <w:tc>
          <w:tcPr>
            <w:tcW w:w="2880" w:type="dxa"/>
          </w:tcPr>
          <w:p w14:paraId="19BBAE76" w14:textId="77777777" w:rsidR="00177C2F" w:rsidRPr="00522330" w:rsidRDefault="00177C2F" w:rsidP="00177C2F">
            <w:pPr>
              <w:pStyle w:val="TableText"/>
              <w:kinsoku w:val="0"/>
              <w:textAlignment w:val="top"/>
              <w:rPr>
                <w:rFonts w:cs="Helvetica"/>
              </w:rPr>
            </w:pPr>
            <w:r w:rsidRPr="00522330">
              <w:rPr>
                <w:rFonts w:cs="Helvetica"/>
                <w:color w:val="000000"/>
              </w:rPr>
              <w:t>Only support read operation</w:t>
            </w:r>
          </w:p>
        </w:tc>
      </w:tr>
      <w:tr w:rsidR="00177C2F" w:rsidRPr="00522330" w14:paraId="3B884F7A" w14:textId="77777777" w:rsidTr="00A84E51">
        <w:tc>
          <w:tcPr>
            <w:tcW w:w="3261" w:type="dxa"/>
          </w:tcPr>
          <w:p w14:paraId="0F6CC38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mplsXCAdminStatus (1.3.6.1.2.1.10.166.2.1.10.1.9) </w:t>
            </w:r>
          </w:p>
        </w:tc>
        <w:tc>
          <w:tcPr>
            <w:tcW w:w="1417" w:type="dxa"/>
          </w:tcPr>
          <w:p w14:paraId="5A95DD45" w14:textId="77777777" w:rsidR="00177C2F" w:rsidRPr="009054E3" w:rsidRDefault="00177C2F" w:rsidP="00177C2F">
            <w:pPr>
              <w:pStyle w:val="TableText"/>
              <w:kinsoku w:val="0"/>
              <w:textAlignment w:val="top"/>
              <w:rPr>
                <w:rFonts w:ascii="Helvetica" w:hAnsi="Helvetica" w:cs="Helvetica"/>
              </w:rPr>
            </w:pPr>
            <w:r w:rsidRPr="009054E3">
              <w:rPr>
                <w:rFonts w:ascii="Helvetica" w:hAnsi="Helvetica" w:cs="Helvetica"/>
              </w:rPr>
              <w:t>read-create</w:t>
            </w:r>
          </w:p>
        </w:tc>
        <w:tc>
          <w:tcPr>
            <w:tcW w:w="762" w:type="dxa"/>
          </w:tcPr>
          <w:p w14:paraId="425687F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0CABF2A5"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color w:val="000000"/>
              </w:rPr>
              <w:t>Only support read operation</w:t>
            </w:r>
          </w:p>
        </w:tc>
      </w:tr>
      <w:tr w:rsidR="00177C2F" w:rsidRPr="00522330" w14:paraId="24702CE0" w14:textId="77777777" w:rsidTr="00A84E51">
        <w:tc>
          <w:tcPr>
            <w:tcW w:w="3261" w:type="dxa"/>
          </w:tcPr>
          <w:p w14:paraId="775DC34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mplsXCOperStatus (1.3.6.1.2.1.10.166.2.1.10.1.10) </w:t>
            </w:r>
          </w:p>
        </w:tc>
        <w:tc>
          <w:tcPr>
            <w:tcW w:w="1417" w:type="dxa"/>
          </w:tcPr>
          <w:p w14:paraId="63185679"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762" w:type="dxa"/>
          </w:tcPr>
          <w:p w14:paraId="37BA534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02196CD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bl>
    <w:p w14:paraId="7E764186" w14:textId="77777777" w:rsidR="00177C2F" w:rsidRDefault="00177C2F" w:rsidP="00177C2F">
      <w:pPr>
        <w:spacing w:before="156" w:after="156"/>
        <w:ind w:left="420"/>
        <w:rPr>
          <w:rFonts w:ascii="Helvetica" w:hAnsi="Helvetica" w:cs="Helvetica"/>
          <w:szCs w:val="21"/>
        </w:rPr>
      </w:pPr>
      <w:r w:rsidRPr="00570CE7">
        <w:rPr>
          <w:rFonts w:ascii="Helvetica" w:hAnsi="Helvetica" w:cs="Helvetica" w:hint="eastAsia"/>
        </w:rPr>
        <w:t>Notes:</w:t>
      </w:r>
      <w:r w:rsidRPr="00570CE7">
        <w:rPr>
          <w:rFonts w:ascii="Helvetica" w:hAnsi="Helvetica" w:cs="Helvetica"/>
          <w:szCs w:val="21"/>
        </w:rPr>
        <w:t xml:space="preserve"> mplsXCIndex </w:t>
      </w:r>
      <w:r>
        <w:rPr>
          <w:rFonts w:ascii="Helvetica" w:hAnsi="Helvetica" w:cs="Helvetica" w:hint="eastAsia"/>
          <w:szCs w:val="21"/>
        </w:rPr>
        <w:t>s</w:t>
      </w:r>
      <w:r w:rsidRPr="00570CE7">
        <w:rPr>
          <w:rFonts w:ascii="Helvetica" w:hAnsi="Helvetica" w:cs="Helvetica"/>
          <w:szCs w:val="21"/>
        </w:rPr>
        <w:t>tructure</w:t>
      </w:r>
      <w:r>
        <w:rPr>
          <w:rFonts w:ascii="Helvetica" w:hAnsi="Helvetica" w:cs="Helvetica" w:hint="eastAsia"/>
          <w:szCs w:val="21"/>
        </w:rPr>
        <w:t>:</w:t>
      </w:r>
    </w:p>
    <w:p w14:paraId="19BCB2B5" w14:textId="77777777" w:rsidR="00177C2F" w:rsidRDefault="00177C2F" w:rsidP="00177C2F">
      <w:pPr>
        <w:spacing w:before="156" w:after="156"/>
        <w:ind w:left="420"/>
      </w:pPr>
      <w:r>
        <w:object w:dxaOrig="5347" w:dyaOrig="641" w14:anchorId="55A11286">
          <v:shape id="_x0000_i1025" type="#_x0000_t75" style="width:286.5pt;height:33.75pt" o:ole="">
            <v:imagedata r:id="rId16" o:title=""/>
          </v:shape>
          <o:OLEObject Type="Embed" ProgID="Visio.Drawing.11" ShapeID="_x0000_i1025" DrawAspect="Content" ObjectID="_1671898799" r:id="rId17"/>
        </w:object>
      </w:r>
      <w:r>
        <w:rPr>
          <w:rFonts w:hint="eastAsia"/>
        </w:rPr>
        <w:t xml:space="preserve">. </w:t>
      </w:r>
    </w:p>
    <w:p w14:paraId="77209B7F" w14:textId="77777777" w:rsidR="00177C2F" w:rsidRDefault="00177C2F" w:rsidP="00177C2F">
      <w:pPr>
        <w:spacing w:before="156" w:after="156"/>
        <w:ind w:left="420"/>
      </w:pPr>
      <w:r>
        <w:rPr>
          <w:rFonts w:hint="eastAsia"/>
        </w:rPr>
        <w:t>Detailed information is shown below:</w:t>
      </w:r>
    </w:p>
    <w:p w14:paraId="38FA5DDC" w14:textId="77777777" w:rsidR="00177C2F" w:rsidRPr="009540D9" w:rsidRDefault="00177C2F" w:rsidP="00177C2F">
      <w:pPr>
        <w:spacing w:before="156" w:after="156"/>
        <w:ind w:left="420"/>
        <w:rPr>
          <w:rFonts w:ascii="Helvetica" w:hAnsi="Helvetica" w:cs="Helvetica"/>
          <w:bCs/>
        </w:rPr>
      </w:pPr>
      <w:r>
        <w:object w:dxaOrig="11153" w:dyaOrig="11979" w14:anchorId="1F507A78">
          <v:shape id="_x0000_i1026" type="#_x0000_t75" style="width:433.5pt;height:517.5pt" o:ole="">
            <v:imagedata r:id="rId18" o:title=""/>
          </v:shape>
          <o:OLEObject Type="Embed" ProgID="Visio.Drawing.11" ShapeID="_x0000_i1026" DrawAspect="Content" ObjectID="_1671898800" r:id="rId19"/>
        </w:object>
      </w:r>
    </w:p>
    <w:p w14:paraId="77EF8B2C" w14:textId="77777777" w:rsidR="00177C2F" w:rsidRPr="003E5E9F" w:rsidRDefault="00177C2F" w:rsidP="00177C2F">
      <w:pPr>
        <w:pStyle w:val="2"/>
        <w:tabs>
          <w:tab w:val="num" w:pos="576"/>
        </w:tabs>
        <w:autoSpaceDE/>
        <w:autoSpaceDN/>
        <w:adjustRightInd/>
        <w:ind w:left="576" w:hanging="576"/>
        <w:jc w:val="both"/>
        <w:textAlignment w:val="auto"/>
      </w:pPr>
      <w:bookmarkStart w:id="2383" w:name="_Toc327516382"/>
      <w:bookmarkStart w:id="2384" w:name="_Toc397420526"/>
      <w:bookmarkStart w:id="2385" w:name="_Toc399318712"/>
      <w:bookmarkStart w:id="2386" w:name="_Toc483389012"/>
      <w:r w:rsidRPr="003E5E9F">
        <w:t>mplsLabelStackTable</w:t>
      </w:r>
      <w:bookmarkEnd w:id="2383"/>
      <w:bookmarkEnd w:id="2384"/>
      <w:bookmarkEnd w:id="2385"/>
      <w:bookmarkEnd w:id="2386"/>
    </w:p>
    <w:p w14:paraId="3BBB1769" w14:textId="77777777" w:rsidR="00177C2F" w:rsidRDefault="00364F59" w:rsidP="00177C2F">
      <w:pPr>
        <w:ind w:leftChars="202" w:left="404"/>
      </w:pPr>
      <w:r>
        <w:rPr>
          <w:rFonts w:hint="eastAsia"/>
        </w:rPr>
        <w:t>N</w:t>
      </w:r>
      <w:r w:rsidR="00177C2F">
        <w:rPr>
          <w:rFonts w:hint="eastAsia"/>
        </w:rPr>
        <w:t>ot supported.</w:t>
      </w:r>
    </w:p>
    <w:p w14:paraId="137DFDE0" w14:textId="77777777" w:rsidR="00177C2F" w:rsidRPr="003E5E9F" w:rsidRDefault="00177C2F" w:rsidP="00177C2F">
      <w:pPr>
        <w:pStyle w:val="2"/>
        <w:tabs>
          <w:tab w:val="num" w:pos="576"/>
        </w:tabs>
        <w:autoSpaceDE/>
        <w:autoSpaceDN/>
        <w:adjustRightInd/>
        <w:ind w:left="576" w:hanging="576"/>
        <w:jc w:val="both"/>
        <w:textAlignment w:val="auto"/>
      </w:pPr>
      <w:bookmarkStart w:id="2387" w:name="_Toc327516383"/>
      <w:bookmarkStart w:id="2388" w:name="_Toc397420527"/>
      <w:bookmarkStart w:id="2389" w:name="_Toc399318713"/>
      <w:bookmarkStart w:id="2390" w:name="_Toc483389013"/>
      <w:r w:rsidRPr="003E5E9F">
        <w:t>mplsInSegmentMapTable</w:t>
      </w:r>
      <w:bookmarkEnd w:id="2387"/>
      <w:bookmarkEnd w:id="2388"/>
      <w:bookmarkEnd w:id="2389"/>
      <w:bookmarkEnd w:id="2390"/>
    </w:p>
    <w:p w14:paraId="63812EF9"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1.3.6.1.2.1.10.166.2.1.14</w:t>
      </w:r>
    </w:p>
    <w:tbl>
      <w:tblPr>
        <w:tblStyle w:val="IndexTable"/>
        <w:tblW w:w="8320" w:type="dxa"/>
        <w:tblLayout w:type="fixed"/>
        <w:tblLook w:val="04A0" w:firstRow="1" w:lastRow="0" w:firstColumn="1" w:lastColumn="0" w:noHBand="0" w:noVBand="1"/>
      </w:tblPr>
      <w:tblGrid>
        <w:gridCol w:w="3261"/>
        <w:gridCol w:w="1559"/>
        <w:gridCol w:w="620"/>
        <w:gridCol w:w="2880"/>
      </w:tblGrid>
      <w:tr w:rsidR="00177C2F" w:rsidRPr="00522330" w14:paraId="1BC96B6D"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6DF3F3ED" w14:textId="77777777" w:rsidR="00177C2F" w:rsidRPr="00522330" w:rsidRDefault="00166066" w:rsidP="00AA3A6F">
            <w:pPr>
              <w:pStyle w:val="TableHeading"/>
            </w:pPr>
            <w:r>
              <w:t>Object (OID)</w:t>
            </w:r>
          </w:p>
        </w:tc>
        <w:tc>
          <w:tcPr>
            <w:tcW w:w="1559" w:type="dxa"/>
          </w:tcPr>
          <w:p w14:paraId="42E1B366" w14:textId="77777777" w:rsidR="00177C2F" w:rsidRPr="00522330" w:rsidRDefault="00177C2F" w:rsidP="00AA3A6F">
            <w:pPr>
              <w:pStyle w:val="TableHeading"/>
            </w:pPr>
            <w:r w:rsidRPr="00522330">
              <w:t>Access</w:t>
            </w:r>
          </w:p>
        </w:tc>
        <w:tc>
          <w:tcPr>
            <w:tcW w:w="620" w:type="dxa"/>
          </w:tcPr>
          <w:p w14:paraId="67AC23E6" w14:textId="77777777" w:rsidR="00177C2F" w:rsidRPr="00522330" w:rsidRDefault="00177C2F" w:rsidP="00AA3A6F">
            <w:pPr>
              <w:pStyle w:val="TableHeading"/>
            </w:pPr>
            <w:r w:rsidRPr="00522330">
              <w:t>PDS</w:t>
            </w:r>
          </w:p>
        </w:tc>
        <w:tc>
          <w:tcPr>
            <w:tcW w:w="2880" w:type="dxa"/>
          </w:tcPr>
          <w:p w14:paraId="51EA1235" w14:textId="77777777" w:rsidR="00177C2F" w:rsidRPr="00522330" w:rsidRDefault="0039618E" w:rsidP="00AA3A6F">
            <w:pPr>
              <w:pStyle w:val="TableHeading"/>
            </w:pPr>
            <w:r>
              <w:t>Comments</w:t>
            </w:r>
          </w:p>
        </w:tc>
      </w:tr>
      <w:tr w:rsidR="00177C2F" w:rsidRPr="00522330" w14:paraId="26973E58" w14:textId="77777777" w:rsidTr="00A84E51">
        <w:tc>
          <w:tcPr>
            <w:tcW w:w="3261" w:type="dxa"/>
          </w:tcPr>
          <w:p w14:paraId="192AE4DB"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mplsInSegmentMapInterface (1.3.6.1.2.1.10.166.2.1.14.1.1) </w:t>
            </w:r>
          </w:p>
        </w:tc>
        <w:tc>
          <w:tcPr>
            <w:tcW w:w="1559" w:type="dxa"/>
          </w:tcPr>
          <w:p w14:paraId="1D9A582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not-accessible</w:t>
            </w:r>
          </w:p>
        </w:tc>
        <w:tc>
          <w:tcPr>
            <w:tcW w:w="620" w:type="dxa"/>
          </w:tcPr>
          <w:p w14:paraId="4534017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72A234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2E029583" w14:textId="77777777" w:rsidTr="00A84E51">
        <w:tc>
          <w:tcPr>
            <w:tcW w:w="3261" w:type="dxa"/>
          </w:tcPr>
          <w:p w14:paraId="133F859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mplsInSegmentMapLabel (1.3.6.1.2.1.10.166.2.1.14.1.2) </w:t>
            </w:r>
          </w:p>
        </w:tc>
        <w:tc>
          <w:tcPr>
            <w:tcW w:w="1559" w:type="dxa"/>
          </w:tcPr>
          <w:p w14:paraId="06F5DB7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not-accessible</w:t>
            </w:r>
          </w:p>
        </w:tc>
        <w:tc>
          <w:tcPr>
            <w:tcW w:w="620" w:type="dxa"/>
          </w:tcPr>
          <w:p w14:paraId="20F10846"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59D72711"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64EAD418" w14:textId="77777777" w:rsidTr="00A84E51">
        <w:tc>
          <w:tcPr>
            <w:tcW w:w="3261" w:type="dxa"/>
          </w:tcPr>
          <w:p w14:paraId="342E905E"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mplsInSegmentMapLabelPtrIndex (1.3.6.1.2.1.10.166.2.1.14.1.3) </w:t>
            </w:r>
          </w:p>
        </w:tc>
        <w:tc>
          <w:tcPr>
            <w:tcW w:w="1559" w:type="dxa"/>
          </w:tcPr>
          <w:p w14:paraId="79652E73"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not-accessible</w:t>
            </w:r>
          </w:p>
        </w:tc>
        <w:tc>
          <w:tcPr>
            <w:tcW w:w="620" w:type="dxa"/>
          </w:tcPr>
          <w:p w14:paraId="39B3FCD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48F7C91A"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r w:rsidR="00177C2F" w:rsidRPr="00522330" w14:paraId="51C06DD8" w14:textId="77777777" w:rsidTr="00A84E51">
        <w:tc>
          <w:tcPr>
            <w:tcW w:w="3261" w:type="dxa"/>
          </w:tcPr>
          <w:p w14:paraId="1FD77AE8"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 xml:space="preserve">mplsInSegmentMapIndex (1.3.6.1.2.1.10.166.2.1.14.1.4) </w:t>
            </w:r>
          </w:p>
        </w:tc>
        <w:tc>
          <w:tcPr>
            <w:tcW w:w="1559" w:type="dxa"/>
          </w:tcPr>
          <w:p w14:paraId="2892D61F"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read-only</w:t>
            </w:r>
          </w:p>
        </w:tc>
        <w:tc>
          <w:tcPr>
            <w:tcW w:w="620" w:type="dxa"/>
          </w:tcPr>
          <w:p w14:paraId="242D33D0"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No</w:t>
            </w:r>
          </w:p>
        </w:tc>
        <w:tc>
          <w:tcPr>
            <w:tcW w:w="2880" w:type="dxa"/>
          </w:tcPr>
          <w:p w14:paraId="75297027" w14:textId="77777777" w:rsidR="00177C2F" w:rsidRPr="00522330" w:rsidRDefault="00177C2F" w:rsidP="00177C2F">
            <w:pPr>
              <w:pStyle w:val="TableText"/>
              <w:kinsoku w:val="0"/>
              <w:textAlignment w:val="top"/>
              <w:rPr>
                <w:rFonts w:ascii="Helvetica" w:hAnsi="Helvetica" w:cs="Helvetica"/>
              </w:rPr>
            </w:pPr>
            <w:r w:rsidRPr="00522330">
              <w:rPr>
                <w:rFonts w:ascii="Helvetica" w:hAnsi="Helvetica" w:cs="Helvetica"/>
              </w:rPr>
              <w:t>As per MIB</w:t>
            </w:r>
          </w:p>
        </w:tc>
      </w:tr>
    </w:tbl>
    <w:p w14:paraId="5E42E40A" w14:textId="77777777" w:rsidR="00177C2F" w:rsidRPr="00991579" w:rsidRDefault="00177C2F" w:rsidP="00AA3A6F">
      <w:pPr>
        <w:pStyle w:val="Spacer"/>
      </w:pPr>
    </w:p>
    <w:p w14:paraId="4733350A" w14:textId="77777777" w:rsidR="00177C2F" w:rsidRPr="008418BF" w:rsidRDefault="00177C2F" w:rsidP="00177C2F">
      <w:pPr>
        <w:pStyle w:val="1"/>
        <w:tabs>
          <w:tab w:val="num" w:pos="432"/>
        </w:tabs>
        <w:ind w:left="432" w:hanging="432"/>
        <w:jc w:val="both"/>
        <w:rPr>
          <w:bCs/>
        </w:rPr>
      </w:pPr>
      <w:bookmarkStart w:id="2391" w:name="_Toc397420528"/>
      <w:bookmarkStart w:id="2392" w:name="_Toc400637860"/>
      <w:bookmarkStart w:id="2393" w:name="_Toc483389014"/>
      <w:r w:rsidRPr="000717E4">
        <w:t>MPLS-TE-STD-MIB</w:t>
      </w:r>
      <w:bookmarkEnd w:id="2391"/>
      <w:bookmarkEnd w:id="2392"/>
      <w:bookmarkEnd w:id="2393"/>
    </w:p>
    <w:p w14:paraId="12869F92"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394" w:name="_Toc397420529"/>
      <w:bookmarkStart w:id="2395" w:name="_Toc400637861"/>
      <w:bookmarkStart w:id="2396" w:name="_Toc483389015"/>
      <w:r w:rsidRPr="002942F8">
        <w:rPr>
          <w:rFonts w:ascii="Helvetica" w:eastAsia="charset0MS Sans Serif" w:hAnsi="Helvetica" w:cs="Helvetica"/>
        </w:rPr>
        <w:t>mplsTeScalars</w:t>
      </w:r>
      <w:bookmarkEnd w:id="2394"/>
      <w:bookmarkEnd w:id="2395"/>
      <w:bookmarkEnd w:id="2396"/>
      <w:r>
        <w:rPr>
          <w:rFonts w:ascii="Helvetica" w:eastAsiaTheme="minorEastAsia" w:hAnsi="Helvetica" w:cs="Helvetica" w:hint="eastAsia"/>
        </w:rPr>
        <w:t xml:space="preserve"> </w:t>
      </w:r>
    </w:p>
    <w:p w14:paraId="51A45CD5"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1.3.6.1.2.1.10.166.3.1</w:t>
      </w:r>
    </w:p>
    <w:tbl>
      <w:tblPr>
        <w:tblStyle w:val="IndexTable"/>
        <w:tblW w:w="8320" w:type="dxa"/>
        <w:tblLayout w:type="fixed"/>
        <w:tblLook w:val="04A0" w:firstRow="1" w:lastRow="0" w:firstColumn="1" w:lastColumn="0" w:noHBand="0" w:noVBand="1"/>
      </w:tblPr>
      <w:tblGrid>
        <w:gridCol w:w="3119"/>
        <w:gridCol w:w="1321"/>
        <w:gridCol w:w="1000"/>
        <w:gridCol w:w="2880"/>
      </w:tblGrid>
      <w:tr w:rsidR="00177C2F" w:rsidRPr="00522330" w14:paraId="36DA7891"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298A4B72" w14:textId="77777777" w:rsidR="00177C2F" w:rsidRPr="00522330" w:rsidRDefault="00166066" w:rsidP="00AA3A6F">
            <w:pPr>
              <w:pStyle w:val="TableHeading"/>
            </w:pPr>
            <w:r>
              <w:t>Object (OID)</w:t>
            </w:r>
          </w:p>
        </w:tc>
        <w:tc>
          <w:tcPr>
            <w:tcW w:w="1321" w:type="dxa"/>
          </w:tcPr>
          <w:p w14:paraId="397D15C1" w14:textId="77777777" w:rsidR="00177C2F" w:rsidRPr="00522330" w:rsidRDefault="00177C2F" w:rsidP="00AA3A6F">
            <w:pPr>
              <w:pStyle w:val="TableHeading"/>
            </w:pPr>
            <w:r w:rsidRPr="00522330">
              <w:t>Access</w:t>
            </w:r>
          </w:p>
        </w:tc>
        <w:tc>
          <w:tcPr>
            <w:tcW w:w="1000" w:type="dxa"/>
          </w:tcPr>
          <w:p w14:paraId="0EB84F94" w14:textId="77777777" w:rsidR="00177C2F" w:rsidRPr="00522330" w:rsidRDefault="00177C2F" w:rsidP="00AA3A6F">
            <w:pPr>
              <w:pStyle w:val="TableHeading"/>
            </w:pPr>
            <w:r w:rsidRPr="00522330">
              <w:t>PDS</w:t>
            </w:r>
          </w:p>
        </w:tc>
        <w:tc>
          <w:tcPr>
            <w:tcW w:w="2880" w:type="dxa"/>
          </w:tcPr>
          <w:p w14:paraId="4FD198A9" w14:textId="77777777" w:rsidR="00177C2F" w:rsidRPr="00522330" w:rsidRDefault="0039618E" w:rsidP="00AA3A6F">
            <w:pPr>
              <w:pStyle w:val="TableHeading"/>
            </w:pPr>
            <w:r>
              <w:t>Comments</w:t>
            </w:r>
          </w:p>
        </w:tc>
      </w:tr>
      <w:tr w:rsidR="00177C2F" w:rsidRPr="00522330" w14:paraId="7804752C" w14:textId="77777777" w:rsidTr="00A84E51">
        <w:tc>
          <w:tcPr>
            <w:tcW w:w="3119" w:type="dxa"/>
          </w:tcPr>
          <w:p w14:paraId="76501F1A"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mplsTunnelConfigured</w:t>
            </w:r>
            <w:r>
              <w:rPr>
                <w:rFonts w:ascii="Helvetica" w:hAnsi="Helvetica" w:cs="Helvetica" w:hint="eastAsia"/>
              </w:rPr>
              <w:t xml:space="preserve"> (</w:t>
            </w:r>
            <w:r w:rsidRPr="002942F8">
              <w:rPr>
                <w:rFonts w:ascii="Helvetica" w:hAnsi="Helvetica" w:cs="Helvetica"/>
              </w:rPr>
              <w:t>1.3.6.1.2.1.10.166.3.1</w:t>
            </w:r>
            <w:r>
              <w:rPr>
                <w:rFonts w:ascii="Helvetica" w:hAnsi="Helvetica" w:cs="Helvetica" w:hint="eastAsia"/>
              </w:rPr>
              <w:t>.1)</w:t>
            </w:r>
          </w:p>
        </w:tc>
        <w:tc>
          <w:tcPr>
            <w:tcW w:w="1321" w:type="dxa"/>
          </w:tcPr>
          <w:p w14:paraId="7AC60CC5"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read-only</w:t>
            </w:r>
          </w:p>
        </w:tc>
        <w:tc>
          <w:tcPr>
            <w:tcW w:w="1000" w:type="dxa"/>
          </w:tcPr>
          <w:p w14:paraId="1AE4EA2A"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Current</w:t>
            </w:r>
          </w:p>
        </w:tc>
        <w:tc>
          <w:tcPr>
            <w:tcW w:w="2880" w:type="dxa"/>
          </w:tcPr>
          <w:p w14:paraId="5AF805D4"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As per MIB</w:t>
            </w:r>
          </w:p>
        </w:tc>
      </w:tr>
      <w:tr w:rsidR="00177C2F" w:rsidRPr="00522330" w14:paraId="751F354F" w14:textId="77777777" w:rsidTr="00A84E51">
        <w:tc>
          <w:tcPr>
            <w:tcW w:w="3119" w:type="dxa"/>
          </w:tcPr>
          <w:p w14:paraId="5E100D0C"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mplsTunnelActive</w:t>
            </w:r>
            <w:r>
              <w:rPr>
                <w:rFonts w:ascii="Helvetica" w:hAnsi="Helvetica" w:cs="Helvetica" w:hint="eastAsia"/>
              </w:rPr>
              <w:t xml:space="preserve"> (</w:t>
            </w:r>
            <w:r w:rsidRPr="002942F8">
              <w:rPr>
                <w:rFonts w:ascii="Helvetica" w:hAnsi="Helvetica" w:cs="Helvetica"/>
              </w:rPr>
              <w:t>1.3.6.1.2.1.10.166.3.1</w:t>
            </w:r>
            <w:r>
              <w:rPr>
                <w:rFonts w:ascii="Helvetica" w:hAnsi="Helvetica" w:cs="Helvetica" w:hint="eastAsia"/>
              </w:rPr>
              <w:t>.2)</w:t>
            </w:r>
          </w:p>
        </w:tc>
        <w:tc>
          <w:tcPr>
            <w:tcW w:w="1321" w:type="dxa"/>
          </w:tcPr>
          <w:p w14:paraId="28D16D23"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read-only</w:t>
            </w:r>
          </w:p>
        </w:tc>
        <w:tc>
          <w:tcPr>
            <w:tcW w:w="1000" w:type="dxa"/>
          </w:tcPr>
          <w:p w14:paraId="0554A126"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current</w:t>
            </w:r>
          </w:p>
        </w:tc>
        <w:tc>
          <w:tcPr>
            <w:tcW w:w="2880" w:type="dxa"/>
          </w:tcPr>
          <w:p w14:paraId="1AB6E295"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As per MIB</w:t>
            </w:r>
          </w:p>
        </w:tc>
      </w:tr>
      <w:tr w:rsidR="00177C2F" w:rsidRPr="00522330" w14:paraId="3E90F219" w14:textId="77777777" w:rsidTr="00A84E51">
        <w:tc>
          <w:tcPr>
            <w:tcW w:w="3119" w:type="dxa"/>
          </w:tcPr>
          <w:p w14:paraId="494D06F8"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mplsTunnelTEDistProto</w:t>
            </w:r>
            <w:r>
              <w:rPr>
                <w:rFonts w:ascii="Helvetica" w:hAnsi="Helvetica" w:cs="Helvetica" w:hint="eastAsia"/>
              </w:rPr>
              <w:t xml:space="preserve"> (</w:t>
            </w:r>
            <w:r w:rsidRPr="002942F8">
              <w:rPr>
                <w:rFonts w:ascii="Helvetica" w:hAnsi="Helvetica" w:cs="Helvetica"/>
              </w:rPr>
              <w:t>1.3.6.1.2.1.10.166.3.1</w:t>
            </w:r>
            <w:r>
              <w:rPr>
                <w:rFonts w:ascii="Helvetica" w:hAnsi="Helvetica" w:cs="Helvetica" w:hint="eastAsia"/>
              </w:rPr>
              <w:t>.3)</w:t>
            </w:r>
          </w:p>
        </w:tc>
        <w:tc>
          <w:tcPr>
            <w:tcW w:w="1321" w:type="dxa"/>
          </w:tcPr>
          <w:p w14:paraId="2B1127E5"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read-only</w:t>
            </w:r>
          </w:p>
        </w:tc>
        <w:tc>
          <w:tcPr>
            <w:tcW w:w="1000" w:type="dxa"/>
          </w:tcPr>
          <w:p w14:paraId="4C3440D3"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Current</w:t>
            </w:r>
          </w:p>
        </w:tc>
        <w:tc>
          <w:tcPr>
            <w:tcW w:w="2880" w:type="dxa"/>
          </w:tcPr>
          <w:p w14:paraId="0BA7C72E"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As per MIB</w:t>
            </w:r>
          </w:p>
        </w:tc>
      </w:tr>
      <w:tr w:rsidR="00177C2F" w:rsidRPr="00522330" w14:paraId="12738AD4" w14:textId="77777777" w:rsidTr="00A84E51">
        <w:tc>
          <w:tcPr>
            <w:tcW w:w="3119" w:type="dxa"/>
          </w:tcPr>
          <w:p w14:paraId="59A4805F"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mplsTunnelMaxHops</w:t>
            </w:r>
            <w:r>
              <w:rPr>
                <w:rFonts w:ascii="Helvetica" w:hAnsi="Helvetica" w:cs="Helvetica" w:hint="eastAsia"/>
              </w:rPr>
              <w:t xml:space="preserve"> (</w:t>
            </w:r>
            <w:r w:rsidRPr="002942F8">
              <w:rPr>
                <w:rFonts w:ascii="Helvetica" w:hAnsi="Helvetica" w:cs="Helvetica"/>
              </w:rPr>
              <w:t>1.3.6.1.2.1.10.166.3.1</w:t>
            </w:r>
            <w:r>
              <w:rPr>
                <w:rFonts w:ascii="Helvetica" w:hAnsi="Helvetica" w:cs="Helvetica" w:hint="eastAsia"/>
              </w:rPr>
              <w:t>.4)</w:t>
            </w:r>
          </w:p>
        </w:tc>
        <w:tc>
          <w:tcPr>
            <w:tcW w:w="1321" w:type="dxa"/>
          </w:tcPr>
          <w:p w14:paraId="16DDADCE"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read-only</w:t>
            </w:r>
          </w:p>
        </w:tc>
        <w:tc>
          <w:tcPr>
            <w:tcW w:w="1000" w:type="dxa"/>
          </w:tcPr>
          <w:p w14:paraId="516183E3"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Current</w:t>
            </w:r>
          </w:p>
        </w:tc>
        <w:tc>
          <w:tcPr>
            <w:tcW w:w="2880" w:type="dxa"/>
          </w:tcPr>
          <w:p w14:paraId="250D8351"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hint="eastAsia"/>
              </w:rPr>
              <w:t xml:space="preserve">The value is always </w:t>
            </w:r>
            <w:r>
              <w:rPr>
                <w:rFonts w:ascii="Helvetica" w:hAnsi="Helvetica" w:cs="Helvetica" w:hint="eastAsia"/>
              </w:rPr>
              <w:t>255</w:t>
            </w:r>
          </w:p>
        </w:tc>
      </w:tr>
      <w:tr w:rsidR="00177C2F" w:rsidRPr="00522330" w14:paraId="2967A3A3" w14:textId="77777777" w:rsidTr="00A84E51">
        <w:tc>
          <w:tcPr>
            <w:tcW w:w="3119" w:type="dxa"/>
          </w:tcPr>
          <w:p w14:paraId="75A196AB"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mplsTunnelNotificationMaxRate</w:t>
            </w:r>
            <w:r>
              <w:rPr>
                <w:rFonts w:ascii="Helvetica" w:hAnsi="Helvetica" w:cs="Helvetica" w:hint="eastAsia"/>
              </w:rPr>
              <w:t xml:space="preserve"> (</w:t>
            </w:r>
            <w:r w:rsidRPr="002942F8">
              <w:rPr>
                <w:rFonts w:ascii="Helvetica" w:hAnsi="Helvetica" w:cs="Helvetica"/>
              </w:rPr>
              <w:t>1.3.6.1.2.1.10.166.3.1</w:t>
            </w:r>
            <w:r>
              <w:rPr>
                <w:rFonts w:ascii="Helvetica" w:hAnsi="Helvetica" w:cs="Helvetica" w:hint="eastAsia"/>
              </w:rPr>
              <w:t>.5)</w:t>
            </w:r>
          </w:p>
        </w:tc>
        <w:tc>
          <w:tcPr>
            <w:tcW w:w="1321" w:type="dxa"/>
          </w:tcPr>
          <w:p w14:paraId="531E0C0A"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read-write</w:t>
            </w:r>
          </w:p>
        </w:tc>
        <w:tc>
          <w:tcPr>
            <w:tcW w:w="1000" w:type="dxa"/>
          </w:tcPr>
          <w:p w14:paraId="42C0C774" w14:textId="77777777" w:rsidR="00177C2F" w:rsidRPr="002942F8" w:rsidRDefault="00177C2F" w:rsidP="00177C2F">
            <w:pPr>
              <w:pStyle w:val="TableText"/>
              <w:kinsoku w:val="0"/>
              <w:textAlignment w:val="top"/>
              <w:rPr>
                <w:rFonts w:ascii="Helvetica" w:hAnsi="Helvetica" w:cs="Helvetica"/>
              </w:rPr>
            </w:pPr>
            <w:r w:rsidRPr="002942F8">
              <w:rPr>
                <w:rFonts w:ascii="Helvetica" w:hAnsi="Helvetica" w:cs="Helvetica"/>
              </w:rPr>
              <w:t>Current</w:t>
            </w:r>
          </w:p>
        </w:tc>
        <w:tc>
          <w:tcPr>
            <w:tcW w:w="2880" w:type="dxa"/>
          </w:tcPr>
          <w:p w14:paraId="78B09596" w14:textId="77777777" w:rsidR="00177C2F" w:rsidRPr="002942F8" w:rsidRDefault="00177C2F" w:rsidP="00177C2F">
            <w:pPr>
              <w:pStyle w:val="TableText"/>
              <w:kinsoku w:val="0"/>
              <w:textAlignment w:val="top"/>
              <w:rPr>
                <w:rFonts w:ascii="Helvetica" w:hAnsi="Helvetica" w:cs="Helvetica"/>
              </w:rPr>
            </w:pPr>
            <w:r w:rsidRPr="00EB2AD7">
              <w:rPr>
                <w:rFonts w:hint="eastAsia"/>
              </w:rPr>
              <w:t xml:space="preserve">Not </w:t>
            </w:r>
            <w:r w:rsidRPr="00EB2AD7">
              <w:t>supported.</w:t>
            </w:r>
            <w:r w:rsidRPr="002942F8">
              <w:rPr>
                <w:rFonts w:ascii="Helvetica" w:hAnsi="Helvetica" w:cs="Helvetica" w:hint="eastAsia"/>
              </w:rPr>
              <w:t xml:space="preserve"> The value is always </w:t>
            </w:r>
            <w:r>
              <w:rPr>
                <w:rFonts w:ascii="Helvetica" w:hAnsi="Helvetica" w:cs="Helvetica" w:hint="eastAsia"/>
              </w:rPr>
              <w:t>0</w:t>
            </w:r>
          </w:p>
        </w:tc>
      </w:tr>
    </w:tbl>
    <w:p w14:paraId="07FD7FB5" w14:textId="77777777" w:rsidR="00177C2F" w:rsidRDefault="00177C2F" w:rsidP="00AA3A6F">
      <w:pPr>
        <w:pStyle w:val="Spacer"/>
      </w:pPr>
    </w:p>
    <w:p w14:paraId="2318EDEA" w14:textId="77777777" w:rsidR="00177C2F" w:rsidRPr="00A00B5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397" w:name="_Toc397420530"/>
      <w:bookmarkStart w:id="2398" w:name="_Toc400637862"/>
      <w:bookmarkStart w:id="2399" w:name="_Toc483389016"/>
      <w:r w:rsidRPr="00A00B55">
        <w:rPr>
          <w:rFonts w:ascii="Helvetica" w:eastAsia="charset0MS Sans Serif" w:hAnsi="Helvetica" w:cs="Helvetica"/>
        </w:rPr>
        <w:t>mplsTunnelIndexNext</w:t>
      </w:r>
      <w:bookmarkEnd w:id="2397"/>
      <w:bookmarkEnd w:id="2398"/>
      <w:bookmarkEnd w:id="2399"/>
    </w:p>
    <w:p w14:paraId="0E6BF57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1.3.6.1.2.1.10.166.3.2.1</w:t>
      </w:r>
    </w:p>
    <w:tbl>
      <w:tblPr>
        <w:tblStyle w:val="IndexTable"/>
        <w:tblW w:w="8320" w:type="dxa"/>
        <w:tblLayout w:type="fixed"/>
        <w:tblLook w:val="04A0" w:firstRow="1" w:lastRow="0" w:firstColumn="1" w:lastColumn="0" w:noHBand="0" w:noVBand="1"/>
      </w:tblPr>
      <w:tblGrid>
        <w:gridCol w:w="3119"/>
        <w:gridCol w:w="1321"/>
        <w:gridCol w:w="1000"/>
        <w:gridCol w:w="2880"/>
      </w:tblGrid>
      <w:tr w:rsidR="00177C2F" w:rsidRPr="00522330" w14:paraId="73FAB2DC"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5EB48655" w14:textId="77777777" w:rsidR="00177C2F" w:rsidRPr="00522330" w:rsidRDefault="00166066" w:rsidP="00AA3A6F">
            <w:pPr>
              <w:pStyle w:val="TableHeading"/>
            </w:pPr>
            <w:r>
              <w:t>Object (OID)</w:t>
            </w:r>
          </w:p>
        </w:tc>
        <w:tc>
          <w:tcPr>
            <w:tcW w:w="1321" w:type="dxa"/>
          </w:tcPr>
          <w:p w14:paraId="4E925C3F" w14:textId="77777777" w:rsidR="00177C2F" w:rsidRPr="00522330" w:rsidRDefault="00177C2F" w:rsidP="00AA3A6F">
            <w:pPr>
              <w:pStyle w:val="TableHeading"/>
            </w:pPr>
            <w:r w:rsidRPr="00522330">
              <w:t>Access</w:t>
            </w:r>
          </w:p>
        </w:tc>
        <w:tc>
          <w:tcPr>
            <w:tcW w:w="1000" w:type="dxa"/>
          </w:tcPr>
          <w:p w14:paraId="5FE9AFE8" w14:textId="77777777" w:rsidR="00177C2F" w:rsidRPr="00522330" w:rsidRDefault="00177C2F" w:rsidP="00AA3A6F">
            <w:pPr>
              <w:pStyle w:val="TableHeading"/>
            </w:pPr>
            <w:r w:rsidRPr="00522330">
              <w:t>PDS</w:t>
            </w:r>
          </w:p>
        </w:tc>
        <w:tc>
          <w:tcPr>
            <w:tcW w:w="2880" w:type="dxa"/>
          </w:tcPr>
          <w:p w14:paraId="230E3B03" w14:textId="77777777" w:rsidR="00177C2F" w:rsidRPr="00522330" w:rsidRDefault="0039618E" w:rsidP="00AA3A6F">
            <w:pPr>
              <w:pStyle w:val="TableHeading"/>
            </w:pPr>
            <w:r>
              <w:t>Comments</w:t>
            </w:r>
          </w:p>
        </w:tc>
      </w:tr>
      <w:tr w:rsidR="00177C2F" w:rsidRPr="00522330" w14:paraId="417FD2C1" w14:textId="77777777" w:rsidTr="00A84E51">
        <w:tc>
          <w:tcPr>
            <w:tcW w:w="3119" w:type="dxa"/>
          </w:tcPr>
          <w:p w14:paraId="73AC9AC7"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mplsTunnelIndexNext</w:t>
            </w:r>
            <w:r w:rsidRPr="00274B1A">
              <w:rPr>
                <w:rFonts w:ascii="Helvetica" w:hAnsi="Helvetica" w:cs="Helvetica" w:hint="eastAsia"/>
              </w:rPr>
              <w:t xml:space="preserve"> (</w:t>
            </w:r>
            <w:r w:rsidRPr="00274B1A">
              <w:rPr>
                <w:rFonts w:ascii="Helvetica" w:hAnsi="Helvetica" w:cs="Helvetica"/>
              </w:rPr>
              <w:t>1.3.6.1.2.1.10.166.3.2.1</w:t>
            </w:r>
            <w:r w:rsidRPr="00274B1A">
              <w:rPr>
                <w:rFonts w:ascii="Helvetica" w:hAnsi="Helvetica" w:cs="Helvetica" w:hint="eastAsia"/>
              </w:rPr>
              <w:t>)</w:t>
            </w:r>
          </w:p>
        </w:tc>
        <w:tc>
          <w:tcPr>
            <w:tcW w:w="1321" w:type="dxa"/>
          </w:tcPr>
          <w:p w14:paraId="3FBAC40C"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read-only</w:t>
            </w:r>
          </w:p>
        </w:tc>
        <w:tc>
          <w:tcPr>
            <w:tcW w:w="1000" w:type="dxa"/>
          </w:tcPr>
          <w:p w14:paraId="7AFFCEA8" w14:textId="77777777" w:rsidR="00177C2F" w:rsidRPr="00274B1A" w:rsidRDefault="00177C2F" w:rsidP="00177C2F">
            <w:pPr>
              <w:pStyle w:val="TableText"/>
              <w:kinsoku w:val="0"/>
              <w:textAlignment w:val="top"/>
              <w:rPr>
                <w:rFonts w:ascii="Helvetica" w:hAnsi="Helvetica" w:cs="Helvetica"/>
              </w:rPr>
            </w:pPr>
            <w:r w:rsidRPr="002942F8">
              <w:rPr>
                <w:rFonts w:ascii="Helvetica" w:hAnsi="Helvetica" w:cs="Helvetica"/>
              </w:rPr>
              <w:t>Current</w:t>
            </w:r>
          </w:p>
        </w:tc>
        <w:tc>
          <w:tcPr>
            <w:tcW w:w="2880" w:type="dxa"/>
          </w:tcPr>
          <w:p w14:paraId="42A7FC1E"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bl>
    <w:p w14:paraId="5FC5175E" w14:textId="77777777" w:rsidR="00177C2F" w:rsidRPr="00A00B5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00" w:name="_Toc397420531"/>
      <w:bookmarkStart w:id="2401" w:name="_Toc400637863"/>
      <w:bookmarkStart w:id="2402" w:name="_Toc483389017"/>
      <w:r w:rsidRPr="00A00B55">
        <w:rPr>
          <w:rFonts w:ascii="Helvetica" w:eastAsia="charset0MS Sans Serif" w:hAnsi="Helvetica" w:cs="Helvetica"/>
        </w:rPr>
        <w:t>mplsTunnelTable</w:t>
      </w:r>
      <w:bookmarkEnd w:id="2400"/>
      <w:bookmarkEnd w:id="2401"/>
      <w:bookmarkEnd w:id="2402"/>
    </w:p>
    <w:p w14:paraId="271E6883"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1.3.6.1.2.1.10.166.3.2.2</w:t>
      </w:r>
    </w:p>
    <w:tbl>
      <w:tblPr>
        <w:tblStyle w:val="IndexTable"/>
        <w:tblW w:w="8320" w:type="dxa"/>
        <w:tblLayout w:type="fixed"/>
        <w:tblLook w:val="04A0" w:firstRow="1" w:lastRow="0" w:firstColumn="1" w:lastColumn="0" w:noHBand="0" w:noVBand="1"/>
      </w:tblPr>
      <w:tblGrid>
        <w:gridCol w:w="3261"/>
        <w:gridCol w:w="1417"/>
        <w:gridCol w:w="992"/>
        <w:gridCol w:w="2650"/>
      </w:tblGrid>
      <w:tr w:rsidR="00177C2F" w:rsidRPr="00522330" w14:paraId="75D2265D"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549C2AA0" w14:textId="77777777" w:rsidR="00177C2F" w:rsidRPr="00522330" w:rsidRDefault="00166066" w:rsidP="00AA3A6F">
            <w:pPr>
              <w:pStyle w:val="TableHeading"/>
            </w:pPr>
            <w:r>
              <w:t>Object (OID)</w:t>
            </w:r>
          </w:p>
        </w:tc>
        <w:tc>
          <w:tcPr>
            <w:tcW w:w="1417" w:type="dxa"/>
          </w:tcPr>
          <w:p w14:paraId="061C2F72" w14:textId="77777777" w:rsidR="00177C2F" w:rsidRPr="00522330" w:rsidRDefault="00177C2F" w:rsidP="00AA3A6F">
            <w:pPr>
              <w:pStyle w:val="TableHeading"/>
            </w:pPr>
            <w:r w:rsidRPr="00522330">
              <w:t>Access</w:t>
            </w:r>
          </w:p>
        </w:tc>
        <w:tc>
          <w:tcPr>
            <w:tcW w:w="992" w:type="dxa"/>
          </w:tcPr>
          <w:p w14:paraId="0254CA70" w14:textId="77777777" w:rsidR="00177C2F" w:rsidRPr="00522330" w:rsidRDefault="00177C2F" w:rsidP="00AA3A6F">
            <w:pPr>
              <w:pStyle w:val="TableHeading"/>
            </w:pPr>
            <w:r w:rsidRPr="00522330">
              <w:t>PDS</w:t>
            </w:r>
          </w:p>
        </w:tc>
        <w:tc>
          <w:tcPr>
            <w:tcW w:w="2650" w:type="dxa"/>
          </w:tcPr>
          <w:p w14:paraId="09E6C9A3" w14:textId="77777777" w:rsidR="00177C2F" w:rsidRPr="00522330" w:rsidRDefault="0039618E" w:rsidP="00AA3A6F">
            <w:pPr>
              <w:pStyle w:val="TableHeading"/>
            </w:pPr>
            <w:r>
              <w:t>Comments</w:t>
            </w:r>
          </w:p>
        </w:tc>
      </w:tr>
      <w:tr w:rsidR="00177C2F" w:rsidRPr="00522330" w14:paraId="06ED1D89" w14:textId="77777777" w:rsidTr="00A84E51">
        <w:tc>
          <w:tcPr>
            <w:tcW w:w="3261" w:type="dxa"/>
          </w:tcPr>
          <w:p w14:paraId="1A16BECE"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mplsTunnelIndex</w:t>
            </w:r>
            <w:r w:rsidRPr="0061357F" w:rsidDel="0061357F">
              <w:rPr>
                <w:rFonts w:ascii="Helvetica" w:hAnsi="Helvetica" w:cs="Helvetica"/>
              </w:rPr>
              <w:t xml:space="preserve"> </w:t>
            </w:r>
            <w:r w:rsidRPr="00522330">
              <w:rPr>
                <w:rFonts w:ascii="Helvetica" w:hAnsi="Helvetica" w:cs="Helvetica"/>
              </w:rPr>
              <w:t>(</w:t>
            </w:r>
            <w:r w:rsidRPr="0061357F">
              <w:rPr>
                <w:rFonts w:ascii="Helvetica" w:hAnsi="Helvetica" w:cs="Helvetica"/>
              </w:rPr>
              <w:t>1.3.6.1.2.1.10.166.3.2.2.1.1</w:t>
            </w:r>
            <w:r w:rsidRPr="00522330">
              <w:rPr>
                <w:rFonts w:ascii="Helvetica" w:hAnsi="Helvetica" w:cs="Helvetica"/>
              </w:rPr>
              <w:t xml:space="preserve">) </w:t>
            </w:r>
          </w:p>
        </w:tc>
        <w:tc>
          <w:tcPr>
            <w:tcW w:w="1417" w:type="dxa"/>
          </w:tcPr>
          <w:p w14:paraId="75A2A74B" w14:textId="77777777" w:rsidR="00177C2F" w:rsidRPr="00CC0017" w:rsidRDefault="00177C2F" w:rsidP="00177C2F">
            <w:pPr>
              <w:pStyle w:val="TableText"/>
              <w:kinsoku w:val="0"/>
              <w:textAlignment w:val="top"/>
              <w:rPr>
                <w:rFonts w:cs="Helvetica"/>
              </w:rPr>
            </w:pPr>
            <w:r w:rsidRPr="00CC0017">
              <w:rPr>
                <w:rFonts w:eastAsia="charset0MS Sans Serif" w:cs="Helvetica"/>
                <w:lang w:val="zh-CN"/>
              </w:rPr>
              <w:t>not-accessible</w:t>
            </w:r>
          </w:p>
        </w:tc>
        <w:tc>
          <w:tcPr>
            <w:tcW w:w="992" w:type="dxa"/>
          </w:tcPr>
          <w:p w14:paraId="7BF8ECDE" w14:textId="77777777" w:rsidR="00177C2F" w:rsidRPr="00CC0017" w:rsidRDefault="00177C2F" w:rsidP="00177C2F">
            <w:pPr>
              <w:pStyle w:val="TableText"/>
              <w:kinsoku w:val="0"/>
              <w:textAlignment w:val="top"/>
              <w:rPr>
                <w:rFonts w:cs="Helvetica"/>
              </w:rPr>
            </w:pPr>
            <w:r w:rsidRPr="00CC0017">
              <w:rPr>
                <w:rFonts w:cs="Helvetica"/>
              </w:rPr>
              <w:t>No</w:t>
            </w:r>
          </w:p>
        </w:tc>
        <w:tc>
          <w:tcPr>
            <w:tcW w:w="2650" w:type="dxa"/>
          </w:tcPr>
          <w:p w14:paraId="17A3EDF9"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04C35986" w14:textId="77777777" w:rsidTr="00A84E51">
        <w:tc>
          <w:tcPr>
            <w:tcW w:w="3261" w:type="dxa"/>
          </w:tcPr>
          <w:p w14:paraId="5192CD76"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 xml:space="preserve">mplsTunnelInstance </w:t>
            </w:r>
            <w:r w:rsidRPr="00522330">
              <w:rPr>
                <w:rFonts w:ascii="Helvetica" w:hAnsi="Helvetica" w:cs="Helvetica"/>
              </w:rPr>
              <w:t>(</w:t>
            </w:r>
            <w:r w:rsidRPr="0061357F">
              <w:rPr>
                <w:rFonts w:ascii="Helvetica" w:hAnsi="Helvetica" w:cs="Helvetica"/>
              </w:rPr>
              <w:t>1.3.6.1.2.1.10.166.3.2.2.1.2</w:t>
            </w:r>
            <w:r w:rsidRPr="00522330">
              <w:rPr>
                <w:rFonts w:ascii="Helvetica" w:hAnsi="Helvetica" w:cs="Helvetica"/>
              </w:rPr>
              <w:t xml:space="preserve">) </w:t>
            </w:r>
          </w:p>
        </w:tc>
        <w:tc>
          <w:tcPr>
            <w:tcW w:w="1417" w:type="dxa"/>
          </w:tcPr>
          <w:p w14:paraId="07E106A8" w14:textId="77777777" w:rsidR="00177C2F" w:rsidRPr="00CC0017" w:rsidRDefault="00177C2F" w:rsidP="00177C2F">
            <w:pPr>
              <w:pStyle w:val="TableText"/>
              <w:kinsoku w:val="0"/>
              <w:textAlignment w:val="top"/>
              <w:rPr>
                <w:rFonts w:cs="Helvetica"/>
              </w:rPr>
            </w:pPr>
            <w:r w:rsidRPr="00CC0017">
              <w:rPr>
                <w:rFonts w:eastAsia="charset0MS Sans Serif" w:cs="Helvetica"/>
                <w:lang w:val="zh-CN"/>
              </w:rPr>
              <w:t>not-accessible</w:t>
            </w:r>
          </w:p>
        </w:tc>
        <w:tc>
          <w:tcPr>
            <w:tcW w:w="992" w:type="dxa"/>
          </w:tcPr>
          <w:p w14:paraId="5EC905E4" w14:textId="77777777" w:rsidR="00177C2F" w:rsidRPr="00CC0017" w:rsidRDefault="00177C2F" w:rsidP="00177C2F">
            <w:pPr>
              <w:pStyle w:val="TableText"/>
              <w:kinsoku w:val="0"/>
              <w:textAlignment w:val="top"/>
              <w:rPr>
                <w:rFonts w:cs="Helvetica"/>
              </w:rPr>
            </w:pPr>
            <w:r w:rsidRPr="00CC0017">
              <w:rPr>
                <w:rFonts w:cs="Helvetica"/>
              </w:rPr>
              <w:t>No</w:t>
            </w:r>
          </w:p>
        </w:tc>
        <w:tc>
          <w:tcPr>
            <w:tcW w:w="2650" w:type="dxa"/>
          </w:tcPr>
          <w:p w14:paraId="60F3D1C5"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06DDCDEB" w14:textId="77777777" w:rsidTr="00A84E51">
        <w:tc>
          <w:tcPr>
            <w:tcW w:w="3261" w:type="dxa"/>
          </w:tcPr>
          <w:p w14:paraId="554E0CD2"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mplsTunnelIngressLSRId</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3</w:t>
            </w:r>
            <w:r w:rsidRPr="00522330">
              <w:rPr>
                <w:rFonts w:ascii="Helvetica" w:hAnsi="Helvetica" w:cs="Helvetica"/>
              </w:rPr>
              <w:t>)</w:t>
            </w:r>
          </w:p>
        </w:tc>
        <w:tc>
          <w:tcPr>
            <w:tcW w:w="1417" w:type="dxa"/>
          </w:tcPr>
          <w:p w14:paraId="2E4EB566" w14:textId="77777777" w:rsidR="00177C2F" w:rsidRPr="00CC0017" w:rsidRDefault="00177C2F" w:rsidP="00177C2F">
            <w:pPr>
              <w:pStyle w:val="TableText"/>
              <w:kinsoku w:val="0"/>
              <w:textAlignment w:val="top"/>
              <w:rPr>
                <w:rFonts w:cs="Helvetica"/>
              </w:rPr>
            </w:pPr>
            <w:r w:rsidRPr="00CC0017">
              <w:rPr>
                <w:rFonts w:eastAsia="charset0MS Sans Serif" w:cs="Helvetica"/>
                <w:lang w:val="zh-CN"/>
              </w:rPr>
              <w:t>not-accessible</w:t>
            </w:r>
          </w:p>
        </w:tc>
        <w:tc>
          <w:tcPr>
            <w:tcW w:w="992" w:type="dxa"/>
          </w:tcPr>
          <w:p w14:paraId="1C91CD1E" w14:textId="77777777" w:rsidR="00177C2F" w:rsidRPr="00CC0017" w:rsidRDefault="00177C2F" w:rsidP="00177C2F">
            <w:pPr>
              <w:pStyle w:val="TableText"/>
              <w:kinsoku w:val="0"/>
              <w:textAlignment w:val="top"/>
              <w:rPr>
                <w:rFonts w:cs="Helvetica"/>
              </w:rPr>
            </w:pPr>
            <w:r w:rsidRPr="00CC0017">
              <w:rPr>
                <w:rFonts w:cs="Helvetica"/>
              </w:rPr>
              <w:t>No</w:t>
            </w:r>
          </w:p>
        </w:tc>
        <w:tc>
          <w:tcPr>
            <w:tcW w:w="2650" w:type="dxa"/>
          </w:tcPr>
          <w:p w14:paraId="2076C12E"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341E3192" w14:textId="77777777" w:rsidTr="00A84E51">
        <w:tc>
          <w:tcPr>
            <w:tcW w:w="3261" w:type="dxa"/>
          </w:tcPr>
          <w:p w14:paraId="06315970"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mplsTunnelEgressLSRId</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4</w:t>
            </w:r>
            <w:r w:rsidRPr="00522330">
              <w:rPr>
                <w:rFonts w:ascii="Helvetica" w:hAnsi="Helvetica" w:cs="Helvetica"/>
              </w:rPr>
              <w:t>)</w:t>
            </w:r>
          </w:p>
        </w:tc>
        <w:tc>
          <w:tcPr>
            <w:tcW w:w="1417" w:type="dxa"/>
          </w:tcPr>
          <w:p w14:paraId="2E40BF7B" w14:textId="77777777" w:rsidR="00177C2F" w:rsidRPr="00CC0017" w:rsidRDefault="00177C2F" w:rsidP="00177C2F">
            <w:pPr>
              <w:pStyle w:val="TableText"/>
              <w:kinsoku w:val="0"/>
              <w:textAlignment w:val="top"/>
              <w:rPr>
                <w:rFonts w:cs="Helvetica"/>
              </w:rPr>
            </w:pPr>
            <w:r w:rsidRPr="00CC0017">
              <w:rPr>
                <w:rFonts w:eastAsia="charset0MS Sans Serif" w:cs="Helvetica"/>
                <w:lang w:val="zh-CN"/>
              </w:rPr>
              <w:t>not-accessible</w:t>
            </w:r>
          </w:p>
        </w:tc>
        <w:tc>
          <w:tcPr>
            <w:tcW w:w="992" w:type="dxa"/>
          </w:tcPr>
          <w:p w14:paraId="04FEA874" w14:textId="77777777" w:rsidR="00177C2F" w:rsidRPr="00CC0017" w:rsidRDefault="00177C2F" w:rsidP="00177C2F">
            <w:pPr>
              <w:pStyle w:val="TableText"/>
              <w:kinsoku w:val="0"/>
              <w:textAlignment w:val="top"/>
              <w:rPr>
                <w:rFonts w:cs="Helvetica"/>
              </w:rPr>
            </w:pPr>
            <w:r w:rsidRPr="00CC0017">
              <w:rPr>
                <w:rFonts w:cs="Helvetica"/>
              </w:rPr>
              <w:t>No</w:t>
            </w:r>
          </w:p>
        </w:tc>
        <w:tc>
          <w:tcPr>
            <w:tcW w:w="2650" w:type="dxa"/>
          </w:tcPr>
          <w:p w14:paraId="38912AA8"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0D3FE78E" w14:textId="77777777" w:rsidTr="00A84E51">
        <w:tc>
          <w:tcPr>
            <w:tcW w:w="3261" w:type="dxa"/>
          </w:tcPr>
          <w:p w14:paraId="05606CE8" w14:textId="77777777" w:rsidR="00177C2F" w:rsidRPr="00522330" w:rsidRDefault="00177C2F" w:rsidP="00177C2F">
            <w:pPr>
              <w:pStyle w:val="TableText"/>
              <w:kinsoku w:val="0"/>
              <w:textAlignment w:val="top"/>
              <w:rPr>
                <w:rFonts w:ascii="Helvetica" w:hAnsi="Helvetica" w:cs="Helvetica"/>
              </w:rPr>
            </w:pPr>
            <w:r w:rsidRPr="0061357F">
              <w:rPr>
                <w:rFonts w:ascii="Helvetica" w:hAnsi="Helvetica" w:cs="Helvetica"/>
              </w:rPr>
              <w:t>mplsTunnelName</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5</w:t>
            </w:r>
            <w:r w:rsidRPr="00522330">
              <w:rPr>
                <w:rFonts w:ascii="Helvetica" w:hAnsi="Helvetica" w:cs="Helvetica"/>
              </w:rPr>
              <w:t>)</w:t>
            </w:r>
          </w:p>
        </w:tc>
        <w:tc>
          <w:tcPr>
            <w:tcW w:w="1417" w:type="dxa"/>
          </w:tcPr>
          <w:p w14:paraId="5F3EC2F7"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05CA70E6"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4259E200"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0A41BA65" w14:textId="77777777" w:rsidTr="00A84E51">
        <w:tc>
          <w:tcPr>
            <w:tcW w:w="3261" w:type="dxa"/>
          </w:tcPr>
          <w:p w14:paraId="67A2E5FC"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mplsTunnelDescr</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6</w:t>
            </w:r>
            <w:r w:rsidRPr="00522330">
              <w:rPr>
                <w:rFonts w:ascii="Helvetica" w:hAnsi="Helvetica" w:cs="Helvetica"/>
              </w:rPr>
              <w:t>)</w:t>
            </w:r>
          </w:p>
        </w:tc>
        <w:tc>
          <w:tcPr>
            <w:tcW w:w="1417" w:type="dxa"/>
          </w:tcPr>
          <w:p w14:paraId="6F5DE59C"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003E958D"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7BFBE9B5"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54BAC4BB" w14:textId="77777777" w:rsidTr="00A84E51">
        <w:tc>
          <w:tcPr>
            <w:tcW w:w="3261" w:type="dxa"/>
          </w:tcPr>
          <w:p w14:paraId="16987D4D"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mplsTunnelIsIf</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7</w:t>
            </w:r>
            <w:r w:rsidRPr="00522330">
              <w:rPr>
                <w:rFonts w:ascii="Helvetica" w:hAnsi="Helvetica" w:cs="Helvetica"/>
              </w:rPr>
              <w:t>)</w:t>
            </w:r>
          </w:p>
        </w:tc>
        <w:tc>
          <w:tcPr>
            <w:tcW w:w="1417" w:type="dxa"/>
          </w:tcPr>
          <w:p w14:paraId="730BA6D2"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210BBACE"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5A0A35B2"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5CAFB80A" w14:textId="77777777" w:rsidTr="00A84E51">
        <w:tc>
          <w:tcPr>
            <w:tcW w:w="3261" w:type="dxa"/>
          </w:tcPr>
          <w:p w14:paraId="1C1A1653"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mplsTunnelIfIndex</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8</w:t>
            </w:r>
            <w:r w:rsidRPr="00522330">
              <w:rPr>
                <w:rFonts w:ascii="Helvetica" w:hAnsi="Helvetica" w:cs="Helvetica"/>
              </w:rPr>
              <w:t>)</w:t>
            </w:r>
          </w:p>
        </w:tc>
        <w:tc>
          <w:tcPr>
            <w:tcW w:w="1417" w:type="dxa"/>
          </w:tcPr>
          <w:p w14:paraId="2FD72035" w14:textId="77777777" w:rsidR="00177C2F" w:rsidRPr="00CC0017" w:rsidRDefault="00177C2F" w:rsidP="00177C2F">
            <w:pPr>
              <w:pStyle w:val="TableText"/>
              <w:kinsoku w:val="0"/>
              <w:textAlignment w:val="top"/>
              <w:rPr>
                <w:rFonts w:cs="Helvetica"/>
              </w:rPr>
            </w:pPr>
            <w:r w:rsidRPr="00CC0017">
              <w:rPr>
                <w:rFonts w:cs="Helvetica"/>
              </w:rPr>
              <w:t>read-only</w:t>
            </w:r>
          </w:p>
        </w:tc>
        <w:tc>
          <w:tcPr>
            <w:tcW w:w="992" w:type="dxa"/>
          </w:tcPr>
          <w:p w14:paraId="6AFB519D"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4676F55D"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7A973A54" w14:textId="77777777" w:rsidTr="00A84E51">
        <w:tc>
          <w:tcPr>
            <w:tcW w:w="3261" w:type="dxa"/>
          </w:tcPr>
          <w:p w14:paraId="5C344DDE"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mplsTunnelOwner</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9</w:t>
            </w:r>
            <w:r w:rsidRPr="00522330">
              <w:rPr>
                <w:rFonts w:ascii="Helvetica" w:hAnsi="Helvetica" w:cs="Helvetica"/>
              </w:rPr>
              <w:t>)</w:t>
            </w:r>
          </w:p>
        </w:tc>
        <w:tc>
          <w:tcPr>
            <w:tcW w:w="1417" w:type="dxa"/>
          </w:tcPr>
          <w:p w14:paraId="5D9C2F9D" w14:textId="77777777" w:rsidR="00177C2F" w:rsidRPr="00CC0017" w:rsidRDefault="00177C2F" w:rsidP="00177C2F">
            <w:pPr>
              <w:pStyle w:val="TableText"/>
              <w:kinsoku w:val="0"/>
              <w:textAlignment w:val="top"/>
              <w:rPr>
                <w:rFonts w:cs="Helvetica"/>
              </w:rPr>
            </w:pPr>
            <w:r w:rsidRPr="00CC0017">
              <w:rPr>
                <w:rFonts w:cs="Helvetica"/>
              </w:rPr>
              <w:t>read-only</w:t>
            </w:r>
          </w:p>
        </w:tc>
        <w:tc>
          <w:tcPr>
            <w:tcW w:w="992" w:type="dxa"/>
          </w:tcPr>
          <w:p w14:paraId="4BDB7E70"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3E8E77D0"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76A15D23" w14:textId="77777777" w:rsidTr="00A84E51">
        <w:tc>
          <w:tcPr>
            <w:tcW w:w="3261" w:type="dxa"/>
          </w:tcPr>
          <w:p w14:paraId="16A5AB91"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mplsTunnelRole</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10</w:t>
            </w:r>
            <w:r w:rsidRPr="00522330">
              <w:rPr>
                <w:rFonts w:ascii="Helvetica" w:hAnsi="Helvetica" w:cs="Helvetica"/>
              </w:rPr>
              <w:t>)</w:t>
            </w:r>
          </w:p>
        </w:tc>
        <w:tc>
          <w:tcPr>
            <w:tcW w:w="1417" w:type="dxa"/>
          </w:tcPr>
          <w:p w14:paraId="6CB3A7AC"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4334750F"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4E7B98CA" w14:textId="77777777" w:rsidR="00177C2F" w:rsidRPr="00CC0017" w:rsidRDefault="00177C2F" w:rsidP="00177C2F">
            <w:pPr>
              <w:pStyle w:val="TableText"/>
              <w:kinsoku w:val="0"/>
              <w:textAlignment w:val="top"/>
              <w:rPr>
                <w:rFonts w:cs="Helvetica"/>
              </w:rPr>
            </w:pPr>
            <w:r w:rsidRPr="005B76B3">
              <w:rPr>
                <w:rFonts w:cs="Helvetica"/>
              </w:rPr>
              <w:t>The value of set operation is head(1).</w:t>
            </w:r>
          </w:p>
        </w:tc>
      </w:tr>
      <w:tr w:rsidR="00177C2F" w:rsidRPr="00522330" w14:paraId="49608696" w14:textId="77777777" w:rsidTr="00A84E51">
        <w:tc>
          <w:tcPr>
            <w:tcW w:w="3261" w:type="dxa"/>
          </w:tcPr>
          <w:p w14:paraId="277F0D2A"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mplsTunnelXCPointer</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1.3.6.1.2.1.10.166.3.2.2.1.11</w:t>
            </w:r>
            <w:r w:rsidRPr="00522330">
              <w:rPr>
                <w:rFonts w:ascii="Helvetica" w:hAnsi="Helvetica" w:cs="Helvetica"/>
              </w:rPr>
              <w:t>)</w:t>
            </w:r>
          </w:p>
        </w:tc>
        <w:tc>
          <w:tcPr>
            <w:tcW w:w="1417" w:type="dxa"/>
          </w:tcPr>
          <w:p w14:paraId="5028CB10"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4803179A"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39AD5346"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64A8897F" w14:textId="77777777" w:rsidTr="00A84E51">
        <w:tc>
          <w:tcPr>
            <w:tcW w:w="3261" w:type="dxa"/>
          </w:tcPr>
          <w:p w14:paraId="17180063"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mplsTunnelSignallingProto</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w:t>
            </w:r>
            <w:r>
              <w:rPr>
                <w:rFonts w:ascii="Helvetica" w:hAnsi="Helvetica" w:cs="Helvetica" w:hint="eastAsia"/>
              </w:rPr>
              <w:t>2</w:t>
            </w:r>
            <w:r w:rsidRPr="00522330">
              <w:rPr>
                <w:rFonts w:ascii="Helvetica" w:hAnsi="Helvetica" w:cs="Helvetica"/>
              </w:rPr>
              <w:t>)</w:t>
            </w:r>
          </w:p>
        </w:tc>
        <w:tc>
          <w:tcPr>
            <w:tcW w:w="1417" w:type="dxa"/>
          </w:tcPr>
          <w:p w14:paraId="0ED38BEB"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64AB6174"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1DC689FE" w14:textId="77777777" w:rsidR="00177C2F" w:rsidRPr="00CC0017" w:rsidRDefault="00177C2F" w:rsidP="00177C2F">
            <w:pPr>
              <w:pStyle w:val="TableText"/>
              <w:kinsoku w:val="0"/>
              <w:textAlignment w:val="top"/>
              <w:rPr>
                <w:rFonts w:cs="Helvetica"/>
              </w:rPr>
            </w:pPr>
            <w:r>
              <w:rPr>
                <w:rFonts w:cs="Helvetica" w:hint="eastAsia"/>
              </w:rPr>
              <w:t xml:space="preserve">Only support </w:t>
            </w:r>
            <w:r w:rsidRPr="0058482B">
              <w:rPr>
                <w:rFonts w:cs="Helvetica"/>
              </w:rPr>
              <w:t>rsvp(2),</w:t>
            </w:r>
            <w:r>
              <w:rPr>
                <w:rFonts w:cs="Helvetica" w:hint="eastAsia"/>
              </w:rPr>
              <w:t xml:space="preserve"> </w:t>
            </w:r>
            <w:r w:rsidRPr="0058482B">
              <w:rPr>
                <w:rFonts w:cs="Helvetica"/>
              </w:rPr>
              <w:t>other(4)</w:t>
            </w:r>
          </w:p>
        </w:tc>
      </w:tr>
      <w:tr w:rsidR="00177C2F" w:rsidRPr="00522330" w14:paraId="584E2BD1" w14:textId="77777777" w:rsidTr="00A84E51">
        <w:tc>
          <w:tcPr>
            <w:tcW w:w="3261" w:type="dxa"/>
          </w:tcPr>
          <w:p w14:paraId="30AFBE21"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mplsTunnelSetupPrio</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w:t>
            </w:r>
            <w:r>
              <w:rPr>
                <w:rFonts w:ascii="Helvetica" w:hAnsi="Helvetica" w:cs="Helvetica" w:hint="eastAsia"/>
              </w:rPr>
              <w:t>3</w:t>
            </w:r>
            <w:r w:rsidRPr="00522330">
              <w:rPr>
                <w:rFonts w:ascii="Helvetica" w:hAnsi="Helvetica" w:cs="Helvetica"/>
              </w:rPr>
              <w:t>)</w:t>
            </w:r>
          </w:p>
        </w:tc>
        <w:tc>
          <w:tcPr>
            <w:tcW w:w="1417" w:type="dxa"/>
          </w:tcPr>
          <w:p w14:paraId="611DCE87"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4F890961"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57399D23"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19931BA7" w14:textId="77777777" w:rsidTr="00A84E51">
        <w:tc>
          <w:tcPr>
            <w:tcW w:w="3261" w:type="dxa"/>
          </w:tcPr>
          <w:p w14:paraId="49F3E48A"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mplsTunnelHoldingPrio</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w:t>
            </w:r>
            <w:r>
              <w:rPr>
                <w:rFonts w:ascii="Helvetica" w:hAnsi="Helvetica" w:cs="Helvetica" w:hint="eastAsia"/>
              </w:rPr>
              <w:t>4</w:t>
            </w:r>
            <w:r w:rsidRPr="00522330">
              <w:rPr>
                <w:rFonts w:ascii="Helvetica" w:hAnsi="Helvetica" w:cs="Helvetica"/>
              </w:rPr>
              <w:t>)</w:t>
            </w:r>
          </w:p>
        </w:tc>
        <w:tc>
          <w:tcPr>
            <w:tcW w:w="1417" w:type="dxa"/>
          </w:tcPr>
          <w:p w14:paraId="2C936663"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2DCBBF27"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7C71172D"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2DF4514A" w14:textId="77777777" w:rsidTr="00A84E51">
        <w:tc>
          <w:tcPr>
            <w:tcW w:w="3261" w:type="dxa"/>
          </w:tcPr>
          <w:p w14:paraId="3B988459"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mplsTunnelSessionAttributes</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w:t>
            </w:r>
            <w:r>
              <w:rPr>
                <w:rFonts w:ascii="Helvetica" w:hAnsi="Helvetica" w:cs="Helvetica" w:hint="eastAsia"/>
              </w:rPr>
              <w:t>5</w:t>
            </w:r>
            <w:r w:rsidRPr="00522330">
              <w:rPr>
                <w:rFonts w:ascii="Helvetica" w:hAnsi="Helvetica" w:cs="Helvetica"/>
              </w:rPr>
              <w:t>)</w:t>
            </w:r>
          </w:p>
        </w:tc>
        <w:tc>
          <w:tcPr>
            <w:tcW w:w="1417" w:type="dxa"/>
          </w:tcPr>
          <w:p w14:paraId="651A2A63"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37D912EC" w14:textId="77777777" w:rsidR="00177C2F" w:rsidRPr="00CC0017" w:rsidRDefault="00177C2F" w:rsidP="00177C2F">
            <w:pPr>
              <w:pStyle w:val="TableText"/>
              <w:kinsoku w:val="0"/>
              <w:textAlignment w:val="top"/>
              <w:rPr>
                <w:rFonts w:cs="Helvetica"/>
              </w:rPr>
            </w:pPr>
            <w:r>
              <w:rPr>
                <w:rFonts w:cs="Helvetica"/>
              </w:rPr>
              <w:t>Current</w:t>
            </w:r>
            <w:r w:rsidRPr="00CC0017">
              <w:rPr>
                <w:rFonts w:cs="Helvetica"/>
              </w:rPr>
              <w:t xml:space="preserve"> </w:t>
            </w:r>
          </w:p>
        </w:tc>
        <w:tc>
          <w:tcPr>
            <w:tcW w:w="2650" w:type="dxa"/>
          </w:tcPr>
          <w:p w14:paraId="1DB7C459" w14:textId="77777777" w:rsidR="00177C2F" w:rsidRPr="00CC0017" w:rsidRDefault="00177C2F" w:rsidP="00177C2F">
            <w:pPr>
              <w:pStyle w:val="TableText"/>
              <w:kinsoku w:val="0"/>
              <w:textAlignment w:val="top"/>
              <w:rPr>
                <w:rFonts w:cs="Helvetica"/>
              </w:rPr>
            </w:pPr>
            <w:r>
              <w:rPr>
                <w:rFonts w:cs="Helvetica" w:hint="eastAsia"/>
              </w:rPr>
              <w:t>Only support fastReroute(0),isPersistent(2),isPinned(3),recordRoute(4)</w:t>
            </w:r>
          </w:p>
        </w:tc>
      </w:tr>
      <w:tr w:rsidR="00177C2F" w:rsidRPr="00522330" w14:paraId="5F6B2550" w14:textId="77777777" w:rsidTr="00A84E51">
        <w:tc>
          <w:tcPr>
            <w:tcW w:w="3261" w:type="dxa"/>
          </w:tcPr>
          <w:p w14:paraId="10DF5E40"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mplsTunnelLocalProtectInUse</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w:t>
            </w:r>
            <w:r>
              <w:rPr>
                <w:rFonts w:ascii="Helvetica" w:hAnsi="Helvetica" w:cs="Helvetica" w:hint="eastAsia"/>
              </w:rPr>
              <w:t>6</w:t>
            </w:r>
            <w:r w:rsidRPr="00522330">
              <w:rPr>
                <w:rFonts w:ascii="Helvetica" w:hAnsi="Helvetica" w:cs="Helvetica"/>
              </w:rPr>
              <w:t>)</w:t>
            </w:r>
          </w:p>
        </w:tc>
        <w:tc>
          <w:tcPr>
            <w:tcW w:w="1417" w:type="dxa"/>
          </w:tcPr>
          <w:p w14:paraId="642F72F9"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0B5A9D5E"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2E53C9A2"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088A8757" w14:textId="77777777" w:rsidTr="00A84E51">
        <w:tc>
          <w:tcPr>
            <w:tcW w:w="3261" w:type="dxa"/>
          </w:tcPr>
          <w:p w14:paraId="2C83699F"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mplsTunnelResourcePointer</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w:t>
            </w:r>
            <w:r>
              <w:rPr>
                <w:rFonts w:ascii="Helvetica" w:hAnsi="Helvetica" w:cs="Helvetica" w:hint="eastAsia"/>
              </w:rPr>
              <w:t>7</w:t>
            </w:r>
            <w:r w:rsidRPr="00522330">
              <w:rPr>
                <w:rFonts w:ascii="Helvetica" w:hAnsi="Helvetica" w:cs="Helvetica"/>
              </w:rPr>
              <w:t>)</w:t>
            </w:r>
          </w:p>
        </w:tc>
        <w:tc>
          <w:tcPr>
            <w:tcW w:w="1417" w:type="dxa"/>
          </w:tcPr>
          <w:p w14:paraId="4877C065"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351CAF0B" w14:textId="77777777" w:rsidR="00177C2F" w:rsidRPr="00CC0017" w:rsidRDefault="00177C2F" w:rsidP="00177C2F">
            <w:pPr>
              <w:pStyle w:val="TableText"/>
              <w:kinsoku w:val="0"/>
              <w:textAlignment w:val="top"/>
              <w:rPr>
                <w:rFonts w:cs="Helvetica"/>
              </w:rPr>
            </w:pPr>
            <w:r>
              <w:rPr>
                <w:rFonts w:cs="Helvetica" w:hint="eastAsia"/>
              </w:rPr>
              <w:t>No</w:t>
            </w:r>
          </w:p>
        </w:tc>
        <w:tc>
          <w:tcPr>
            <w:tcW w:w="2650" w:type="dxa"/>
          </w:tcPr>
          <w:p w14:paraId="2874165C" w14:textId="77777777" w:rsidR="00177C2F" w:rsidRPr="00CC0017" w:rsidRDefault="00177C2F" w:rsidP="00177C2F">
            <w:pPr>
              <w:pStyle w:val="TableText"/>
              <w:kinsoku w:val="0"/>
              <w:textAlignment w:val="top"/>
              <w:rPr>
                <w:rFonts w:cs="Helvetica"/>
              </w:rPr>
            </w:pPr>
            <w:r>
              <w:rPr>
                <w:rFonts w:cs="Helvetica" w:hint="eastAsia"/>
              </w:rPr>
              <w:t>Only support read operation</w:t>
            </w:r>
          </w:p>
        </w:tc>
      </w:tr>
      <w:tr w:rsidR="00177C2F" w:rsidRPr="00522330" w14:paraId="5879C625" w14:textId="77777777" w:rsidTr="00A84E51">
        <w:tc>
          <w:tcPr>
            <w:tcW w:w="3261" w:type="dxa"/>
          </w:tcPr>
          <w:p w14:paraId="4576C5C2"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mplsTunnelPrimaryInstance</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w:t>
            </w:r>
            <w:r>
              <w:rPr>
                <w:rFonts w:ascii="Helvetica" w:hAnsi="Helvetica" w:cs="Helvetica" w:hint="eastAsia"/>
              </w:rPr>
              <w:t>8</w:t>
            </w:r>
            <w:r w:rsidRPr="00522330">
              <w:rPr>
                <w:rFonts w:ascii="Helvetica" w:hAnsi="Helvetica" w:cs="Helvetica"/>
              </w:rPr>
              <w:t>)</w:t>
            </w:r>
          </w:p>
        </w:tc>
        <w:tc>
          <w:tcPr>
            <w:tcW w:w="1417" w:type="dxa"/>
          </w:tcPr>
          <w:p w14:paraId="788D834F" w14:textId="77777777" w:rsidR="00177C2F" w:rsidRPr="00CC0017" w:rsidRDefault="00177C2F" w:rsidP="00177C2F">
            <w:pPr>
              <w:pStyle w:val="TableText"/>
              <w:kinsoku w:val="0"/>
              <w:textAlignment w:val="top"/>
              <w:rPr>
                <w:rFonts w:cs="Helvetica"/>
              </w:rPr>
            </w:pPr>
            <w:r w:rsidRPr="00CC0017">
              <w:rPr>
                <w:rFonts w:cs="Helvetica"/>
              </w:rPr>
              <w:t>read-only</w:t>
            </w:r>
          </w:p>
        </w:tc>
        <w:tc>
          <w:tcPr>
            <w:tcW w:w="992" w:type="dxa"/>
          </w:tcPr>
          <w:p w14:paraId="67F353C0"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7CE0D5DF"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215EEB3E" w14:textId="77777777" w:rsidTr="00A84E51">
        <w:tc>
          <w:tcPr>
            <w:tcW w:w="3261" w:type="dxa"/>
          </w:tcPr>
          <w:p w14:paraId="52B35647"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mplsTunnelInstancePriority</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1.3.6.1.2.1.10.166.3.2.2.1.1</w:t>
            </w:r>
            <w:r>
              <w:rPr>
                <w:rFonts w:ascii="Helvetica" w:hAnsi="Helvetica" w:cs="Helvetica" w:hint="eastAsia"/>
              </w:rPr>
              <w:t>9</w:t>
            </w:r>
            <w:r w:rsidRPr="00522330">
              <w:rPr>
                <w:rFonts w:ascii="Helvetica" w:hAnsi="Helvetica" w:cs="Helvetica"/>
              </w:rPr>
              <w:t>)</w:t>
            </w:r>
          </w:p>
        </w:tc>
        <w:tc>
          <w:tcPr>
            <w:tcW w:w="1417" w:type="dxa"/>
          </w:tcPr>
          <w:p w14:paraId="4501BDA8" w14:textId="77777777" w:rsidR="00177C2F" w:rsidRPr="00CC0017" w:rsidRDefault="00177C2F" w:rsidP="00177C2F">
            <w:pPr>
              <w:pStyle w:val="TableText"/>
              <w:kinsoku w:val="0"/>
              <w:textAlignment w:val="top"/>
              <w:rPr>
                <w:rFonts w:cs="Helvetica"/>
              </w:rPr>
            </w:pPr>
            <w:r w:rsidRPr="00CC0017">
              <w:rPr>
                <w:rFonts w:cs="Helvetica"/>
              </w:rPr>
              <w:t>read-crea</w:t>
            </w:r>
            <w:r>
              <w:rPr>
                <w:rFonts w:cs="Helvetica" w:hint="eastAsia"/>
              </w:rPr>
              <w:t>e</w:t>
            </w:r>
            <w:r w:rsidRPr="00CC0017">
              <w:rPr>
                <w:rFonts w:cs="Helvetica"/>
              </w:rPr>
              <w:t>t</w:t>
            </w:r>
          </w:p>
        </w:tc>
        <w:tc>
          <w:tcPr>
            <w:tcW w:w="992" w:type="dxa"/>
          </w:tcPr>
          <w:p w14:paraId="6ED5A407"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1502A41F" w14:textId="77777777" w:rsidR="00177C2F" w:rsidRPr="00CC0017" w:rsidRDefault="00177C2F" w:rsidP="00177C2F">
            <w:pPr>
              <w:pStyle w:val="TableText"/>
              <w:kinsoku w:val="0"/>
              <w:textAlignment w:val="top"/>
              <w:rPr>
                <w:rFonts w:cs="Helvetica"/>
              </w:rPr>
            </w:pPr>
            <w:r w:rsidRPr="00CC0017">
              <w:t xml:space="preserve">Not </w:t>
            </w:r>
            <w:r w:rsidRPr="00CC0017">
              <w:rPr>
                <w:rFonts w:hint="eastAsia"/>
              </w:rPr>
              <w:t>s</w:t>
            </w:r>
            <w:r w:rsidRPr="00CC0017">
              <w:t>upport</w:t>
            </w:r>
            <w:r w:rsidRPr="00CC0017">
              <w:rPr>
                <w:rFonts w:hint="eastAsia"/>
              </w:rPr>
              <w:t>ed</w:t>
            </w:r>
            <w:r>
              <w:rPr>
                <w:rFonts w:hint="eastAsia"/>
              </w:rPr>
              <w:t>.</w:t>
            </w:r>
            <w:r w:rsidRPr="00FD0B75">
              <w:t xml:space="preserve"> The value is always </w:t>
            </w:r>
            <w:r>
              <w:rPr>
                <w:rFonts w:hint="eastAsia"/>
              </w:rPr>
              <w:t>1.</w:t>
            </w:r>
          </w:p>
        </w:tc>
      </w:tr>
      <w:tr w:rsidR="00177C2F" w:rsidRPr="00522330" w14:paraId="3590B1D9" w14:textId="77777777" w:rsidTr="00A84E51">
        <w:tc>
          <w:tcPr>
            <w:tcW w:w="3261" w:type="dxa"/>
          </w:tcPr>
          <w:p w14:paraId="517362EB"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mplsTunnelHopTableIndex</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20</w:t>
            </w:r>
            <w:r w:rsidRPr="00522330">
              <w:rPr>
                <w:rFonts w:ascii="Helvetica" w:hAnsi="Helvetica" w:cs="Helvetica"/>
              </w:rPr>
              <w:t>)</w:t>
            </w:r>
          </w:p>
        </w:tc>
        <w:tc>
          <w:tcPr>
            <w:tcW w:w="1417" w:type="dxa"/>
          </w:tcPr>
          <w:p w14:paraId="52A6B074"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5FCC3F3C"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39A2CC9F" w14:textId="77777777" w:rsidR="00177C2F" w:rsidRPr="00CC0017" w:rsidRDefault="00177C2F" w:rsidP="00177C2F">
            <w:pPr>
              <w:pStyle w:val="TableText"/>
              <w:kinsoku w:val="0"/>
              <w:textAlignment w:val="top"/>
              <w:rPr>
                <w:rFonts w:cs="Helvetica"/>
              </w:rPr>
            </w:pPr>
            <w:r>
              <w:rPr>
                <w:rFonts w:cs="Helvetica" w:hint="eastAsia"/>
              </w:rPr>
              <w:t>Only support read operation</w:t>
            </w:r>
          </w:p>
        </w:tc>
      </w:tr>
      <w:tr w:rsidR="00177C2F" w:rsidRPr="00522330" w14:paraId="427ED73C" w14:textId="77777777" w:rsidTr="00A84E51">
        <w:tc>
          <w:tcPr>
            <w:tcW w:w="3261" w:type="dxa"/>
          </w:tcPr>
          <w:p w14:paraId="0B03B39E"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mplsTunnelPathInUse</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21</w:t>
            </w:r>
            <w:r w:rsidRPr="00522330">
              <w:rPr>
                <w:rFonts w:ascii="Helvetica" w:hAnsi="Helvetica" w:cs="Helvetica"/>
              </w:rPr>
              <w:t>)</w:t>
            </w:r>
          </w:p>
        </w:tc>
        <w:tc>
          <w:tcPr>
            <w:tcW w:w="1417" w:type="dxa"/>
          </w:tcPr>
          <w:p w14:paraId="280E6973"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4BF02B55"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57BB2B74" w14:textId="77777777" w:rsidR="00177C2F" w:rsidRPr="00CC0017" w:rsidRDefault="00177C2F" w:rsidP="00177C2F">
            <w:pPr>
              <w:pStyle w:val="TableText"/>
              <w:kinsoku w:val="0"/>
              <w:textAlignment w:val="top"/>
              <w:rPr>
                <w:rFonts w:cs="Helvetica"/>
              </w:rPr>
            </w:pPr>
            <w:r w:rsidRPr="002F30B3">
              <w:rPr>
                <w:rFonts w:ascii="Helvetica" w:hAnsi="Helvetica" w:cs="Helvetica"/>
              </w:rPr>
              <w:t>Only support read operation</w:t>
            </w:r>
          </w:p>
        </w:tc>
      </w:tr>
      <w:tr w:rsidR="00177C2F" w:rsidRPr="00522330" w14:paraId="0343B1CD" w14:textId="77777777" w:rsidTr="00A84E51">
        <w:tc>
          <w:tcPr>
            <w:tcW w:w="3261" w:type="dxa"/>
          </w:tcPr>
          <w:p w14:paraId="1713E753"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mplsTunnelARHopTableInde</w:t>
            </w:r>
            <w:r>
              <w:rPr>
                <w:rFonts w:ascii="Helvetica" w:hAnsi="Helvetica" w:cs="Helvetica" w:hint="eastAsia"/>
              </w:rPr>
              <w:t xml:space="preserve">x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22</w:t>
            </w:r>
            <w:r w:rsidRPr="00522330">
              <w:rPr>
                <w:rFonts w:ascii="Helvetica" w:hAnsi="Helvetica" w:cs="Helvetica"/>
              </w:rPr>
              <w:t>)</w:t>
            </w:r>
          </w:p>
        </w:tc>
        <w:tc>
          <w:tcPr>
            <w:tcW w:w="1417" w:type="dxa"/>
          </w:tcPr>
          <w:p w14:paraId="719E1C6A" w14:textId="77777777" w:rsidR="00177C2F" w:rsidRPr="00CC0017" w:rsidRDefault="00177C2F" w:rsidP="00177C2F">
            <w:pPr>
              <w:pStyle w:val="TableText"/>
              <w:kinsoku w:val="0"/>
              <w:textAlignment w:val="top"/>
              <w:rPr>
                <w:rFonts w:cs="Helvetica"/>
              </w:rPr>
            </w:pPr>
            <w:r w:rsidRPr="00CC0017">
              <w:rPr>
                <w:rFonts w:cs="Helvetica"/>
              </w:rPr>
              <w:t>read-only</w:t>
            </w:r>
          </w:p>
        </w:tc>
        <w:tc>
          <w:tcPr>
            <w:tcW w:w="992" w:type="dxa"/>
          </w:tcPr>
          <w:p w14:paraId="59B4F05D" w14:textId="77777777" w:rsidR="00177C2F" w:rsidRPr="00CC0017" w:rsidRDefault="00177C2F" w:rsidP="00177C2F">
            <w:pPr>
              <w:pStyle w:val="TableText"/>
              <w:kinsoku w:val="0"/>
              <w:textAlignment w:val="top"/>
              <w:rPr>
                <w:rFonts w:cs="Helvetica"/>
              </w:rPr>
            </w:pPr>
            <w:r>
              <w:rPr>
                <w:rFonts w:cs="Helvetica" w:hint="eastAsia"/>
              </w:rPr>
              <w:t>No</w:t>
            </w:r>
          </w:p>
        </w:tc>
        <w:tc>
          <w:tcPr>
            <w:tcW w:w="2650" w:type="dxa"/>
          </w:tcPr>
          <w:p w14:paraId="0D760252"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0B228E3A" w14:textId="77777777" w:rsidTr="00A84E51">
        <w:tc>
          <w:tcPr>
            <w:tcW w:w="3261" w:type="dxa"/>
          </w:tcPr>
          <w:p w14:paraId="5708A6D1"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mplsTunnelCHopTableIndex</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23</w:t>
            </w:r>
            <w:r w:rsidRPr="00522330">
              <w:rPr>
                <w:rFonts w:ascii="Helvetica" w:hAnsi="Helvetica" w:cs="Helvetica"/>
              </w:rPr>
              <w:t>)</w:t>
            </w:r>
          </w:p>
        </w:tc>
        <w:tc>
          <w:tcPr>
            <w:tcW w:w="1417" w:type="dxa"/>
          </w:tcPr>
          <w:p w14:paraId="01F47341" w14:textId="77777777" w:rsidR="00177C2F" w:rsidRPr="00CC0017" w:rsidRDefault="00177C2F" w:rsidP="00177C2F">
            <w:pPr>
              <w:pStyle w:val="TableText"/>
              <w:kinsoku w:val="0"/>
              <w:textAlignment w:val="top"/>
              <w:rPr>
                <w:rFonts w:cs="Helvetica"/>
              </w:rPr>
            </w:pPr>
            <w:r w:rsidRPr="00CC0017">
              <w:rPr>
                <w:rFonts w:cs="Helvetica"/>
              </w:rPr>
              <w:t>read-only</w:t>
            </w:r>
          </w:p>
        </w:tc>
        <w:tc>
          <w:tcPr>
            <w:tcW w:w="992" w:type="dxa"/>
          </w:tcPr>
          <w:p w14:paraId="19F62822" w14:textId="77777777" w:rsidR="00177C2F" w:rsidRPr="00CC0017" w:rsidRDefault="00177C2F" w:rsidP="00177C2F">
            <w:pPr>
              <w:pStyle w:val="TableText"/>
              <w:kinsoku w:val="0"/>
              <w:textAlignment w:val="top"/>
              <w:rPr>
                <w:rFonts w:cs="Helvetica"/>
              </w:rPr>
            </w:pPr>
            <w:r>
              <w:rPr>
                <w:rFonts w:cs="Helvetica" w:hint="eastAsia"/>
              </w:rPr>
              <w:t>No</w:t>
            </w:r>
          </w:p>
        </w:tc>
        <w:tc>
          <w:tcPr>
            <w:tcW w:w="2650" w:type="dxa"/>
          </w:tcPr>
          <w:p w14:paraId="136E5794"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0F893BF4" w14:textId="77777777" w:rsidTr="00A84E51">
        <w:tc>
          <w:tcPr>
            <w:tcW w:w="3261" w:type="dxa"/>
          </w:tcPr>
          <w:p w14:paraId="47B70928"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mplsTunnelIncludeAnyAffinity</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24</w:t>
            </w:r>
            <w:r w:rsidRPr="00522330">
              <w:rPr>
                <w:rFonts w:ascii="Helvetica" w:hAnsi="Helvetica" w:cs="Helvetica"/>
              </w:rPr>
              <w:t>)</w:t>
            </w:r>
          </w:p>
        </w:tc>
        <w:tc>
          <w:tcPr>
            <w:tcW w:w="1417" w:type="dxa"/>
          </w:tcPr>
          <w:p w14:paraId="53E72550"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658F4979"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450297E0"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00AA8BBF" w14:textId="77777777" w:rsidTr="00A84E51">
        <w:tc>
          <w:tcPr>
            <w:tcW w:w="3261" w:type="dxa"/>
          </w:tcPr>
          <w:p w14:paraId="1ECDAF5F"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mplsTunnelIncludeAllAffinity</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25</w:t>
            </w:r>
            <w:r w:rsidRPr="00522330">
              <w:rPr>
                <w:rFonts w:ascii="Helvetica" w:hAnsi="Helvetica" w:cs="Helvetica"/>
              </w:rPr>
              <w:t>)</w:t>
            </w:r>
          </w:p>
        </w:tc>
        <w:tc>
          <w:tcPr>
            <w:tcW w:w="1417" w:type="dxa"/>
          </w:tcPr>
          <w:p w14:paraId="53CD9E09"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1234A6E6"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08F3810D" w14:textId="77777777" w:rsidR="00177C2F" w:rsidRPr="00CC0017" w:rsidRDefault="00177C2F" w:rsidP="00177C2F">
            <w:pPr>
              <w:pStyle w:val="TableText"/>
              <w:kinsoku w:val="0"/>
              <w:textAlignment w:val="top"/>
              <w:rPr>
                <w:rFonts w:cs="Helvetica"/>
              </w:rPr>
            </w:pPr>
            <w:r w:rsidRPr="005B76B3">
              <w:rPr>
                <w:rFonts w:cs="Helvetica"/>
              </w:rPr>
              <w:t>The value is always 0. The variable value of set operation is ignored.</w:t>
            </w:r>
          </w:p>
        </w:tc>
      </w:tr>
      <w:tr w:rsidR="00177C2F" w:rsidRPr="00522330" w14:paraId="2FFBB8D6" w14:textId="77777777" w:rsidTr="00A84E51">
        <w:tc>
          <w:tcPr>
            <w:tcW w:w="3261" w:type="dxa"/>
          </w:tcPr>
          <w:p w14:paraId="29BFBE75"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mplsTunnelExcludeAnyAffinity</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26</w:t>
            </w:r>
            <w:r w:rsidRPr="00522330">
              <w:rPr>
                <w:rFonts w:ascii="Helvetica" w:hAnsi="Helvetica" w:cs="Helvetica"/>
              </w:rPr>
              <w:t>)</w:t>
            </w:r>
          </w:p>
        </w:tc>
        <w:tc>
          <w:tcPr>
            <w:tcW w:w="1417" w:type="dxa"/>
          </w:tcPr>
          <w:p w14:paraId="3BFA5E74"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0F066637"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038C1484" w14:textId="77777777" w:rsidR="00177C2F" w:rsidRPr="00CC0017" w:rsidRDefault="00177C2F" w:rsidP="00177C2F">
            <w:pPr>
              <w:pStyle w:val="TableText"/>
              <w:kinsoku w:val="0"/>
              <w:textAlignment w:val="top"/>
              <w:rPr>
                <w:rFonts w:cs="Helvetica"/>
              </w:rPr>
            </w:pPr>
            <w:r w:rsidRPr="002F30B3">
              <w:rPr>
                <w:rFonts w:ascii="Helvetica" w:hAnsi="Helvetica" w:cs="Helvetica"/>
              </w:rPr>
              <w:t>As per MIB</w:t>
            </w:r>
          </w:p>
        </w:tc>
      </w:tr>
      <w:tr w:rsidR="00177C2F" w:rsidRPr="00522330" w14:paraId="519DF613" w14:textId="77777777" w:rsidTr="00A84E51">
        <w:tc>
          <w:tcPr>
            <w:tcW w:w="3261" w:type="dxa"/>
          </w:tcPr>
          <w:p w14:paraId="66EEBC03"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mplsTunnelTotalUpTime</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27</w:t>
            </w:r>
            <w:r w:rsidRPr="00522330">
              <w:rPr>
                <w:rFonts w:ascii="Helvetica" w:hAnsi="Helvetica" w:cs="Helvetica"/>
              </w:rPr>
              <w:t>)</w:t>
            </w:r>
          </w:p>
        </w:tc>
        <w:tc>
          <w:tcPr>
            <w:tcW w:w="1417" w:type="dxa"/>
          </w:tcPr>
          <w:p w14:paraId="6FAFA9DC" w14:textId="77777777" w:rsidR="00177C2F" w:rsidRPr="00CC0017" w:rsidRDefault="00177C2F" w:rsidP="00177C2F">
            <w:pPr>
              <w:pStyle w:val="TableText"/>
              <w:kinsoku w:val="0"/>
              <w:textAlignment w:val="top"/>
              <w:rPr>
                <w:rFonts w:cs="Helvetica"/>
              </w:rPr>
            </w:pPr>
            <w:r w:rsidRPr="00CC0017">
              <w:rPr>
                <w:rFonts w:cs="Helvetica"/>
              </w:rPr>
              <w:t>read-only</w:t>
            </w:r>
          </w:p>
        </w:tc>
        <w:tc>
          <w:tcPr>
            <w:tcW w:w="992" w:type="dxa"/>
          </w:tcPr>
          <w:p w14:paraId="411456E8" w14:textId="77777777" w:rsidR="00177C2F" w:rsidRPr="00CC0017" w:rsidRDefault="00177C2F" w:rsidP="00177C2F">
            <w:pPr>
              <w:pStyle w:val="TableText"/>
              <w:kinsoku w:val="0"/>
              <w:textAlignment w:val="top"/>
              <w:rPr>
                <w:rFonts w:cs="Helvetica"/>
              </w:rPr>
            </w:pPr>
            <w:r>
              <w:rPr>
                <w:rFonts w:cs="Helvetica" w:hint="eastAsia"/>
              </w:rPr>
              <w:t>No</w:t>
            </w:r>
          </w:p>
        </w:tc>
        <w:tc>
          <w:tcPr>
            <w:tcW w:w="2650" w:type="dxa"/>
          </w:tcPr>
          <w:p w14:paraId="4456D108"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5343ABE9" w14:textId="77777777" w:rsidTr="00A84E51">
        <w:tc>
          <w:tcPr>
            <w:tcW w:w="3261" w:type="dxa"/>
          </w:tcPr>
          <w:p w14:paraId="33F60C66"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mplsTunnelInstanceUpTime</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28</w:t>
            </w:r>
            <w:r w:rsidRPr="00522330">
              <w:rPr>
                <w:rFonts w:ascii="Helvetica" w:hAnsi="Helvetica" w:cs="Helvetica"/>
              </w:rPr>
              <w:t>)</w:t>
            </w:r>
          </w:p>
        </w:tc>
        <w:tc>
          <w:tcPr>
            <w:tcW w:w="1417" w:type="dxa"/>
          </w:tcPr>
          <w:p w14:paraId="01466233" w14:textId="77777777" w:rsidR="00177C2F" w:rsidRPr="00CC0017" w:rsidRDefault="00177C2F" w:rsidP="00177C2F">
            <w:pPr>
              <w:pStyle w:val="TableText"/>
              <w:kinsoku w:val="0"/>
              <w:textAlignment w:val="top"/>
              <w:rPr>
                <w:rFonts w:cs="Helvetica"/>
              </w:rPr>
            </w:pPr>
            <w:r w:rsidRPr="00CC0017">
              <w:rPr>
                <w:rFonts w:cs="Helvetica"/>
              </w:rPr>
              <w:t>read-only</w:t>
            </w:r>
          </w:p>
        </w:tc>
        <w:tc>
          <w:tcPr>
            <w:tcW w:w="992" w:type="dxa"/>
          </w:tcPr>
          <w:p w14:paraId="0431FA66" w14:textId="77777777" w:rsidR="00177C2F" w:rsidRPr="00CC0017" w:rsidRDefault="00177C2F" w:rsidP="00177C2F">
            <w:pPr>
              <w:pStyle w:val="TableText"/>
              <w:kinsoku w:val="0"/>
              <w:textAlignment w:val="top"/>
              <w:rPr>
                <w:rFonts w:cs="Helvetica"/>
              </w:rPr>
            </w:pPr>
            <w:r>
              <w:rPr>
                <w:rFonts w:cs="Helvetica" w:hint="eastAsia"/>
              </w:rPr>
              <w:t>No</w:t>
            </w:r>
          </w:p>
        </w:tc>
        <w:tc>
          <w:tcPr>
            <w:tcW w:w="2650" w:type="dxa"/>
          </w:tcPr>
          <w:p w14:paraId="0C5FD38E"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021DB938" w14:textId="77777777" w:rsidTr="00A84E51">
        <w:tc>
          <w:tcPr>
            <w:tcW w:w="3261" w:type="dxa"/>
          </w:tcPr>
          <w:p w14:paraId="6626E27D"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mplsTunnelPrimaryUpTime</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29</w:t>
            </w:r>
            <w:r w:rsidRPr="00522330">
              <w:rPr>
                <w:rFonts w:ascii="Helvetica" w:hAnsi="Helvetica" w:cs="Helvetica"/>
              </w:rPr>
              <w:t>)</w:t>
            </w:r>
          </w:p>
        </w:tc>
        <w:tc>
          <w:tcPr>
            <w:tcW w:w="1417" w:type="dxa"/>
          </w:tcPr>
          <w:p w14:paraId="7CCBC773" w14:textId="77777777" w:rsidR="00177C2F" w:rsidRPr="00CC0017" w:rsidRDefault="00177C2F" w:rsidP="00177C2F">
            <w:pPr>
              <w:pStyle w:val="TableText"/>
              <w:kinsoku w:val="0"/>
              <w:textAlignment w:val="top"/>
              <w:rPr>
                <w:rFonts w:cs="Helvetica"/>
              </w:rPr>
            </w:pPr>
            <w:r w:rsidRPr="00CC0017">
              <w:rPr>
                <w:rFonts w:cs="Helvetica"/>
              </w:rPr>
              <w:t>read-only</w:t>
            </w:r>
          </w:p>
        </w:tc>
        <w:tc>
          <w:tcPr>
            <w:tcW w:w="992" w:type="dxa"/>
          </w:tcPr>
          <w:p w14:paraId="30AF7227" w14:textId="77777777" w:rsidR="00177C2F" w:rsidRPr="00CC0017" w:rsidRDefault="00177C2F" w:rsidP="00177C2F">
            <w:pPr>
              <w:pStyle w:val="TableText"/>
              <w:kinsoku w:val="0"/>
              <w:textAlignment w:val="top"/>
              <w:rPr>
                <w:rFonts w:cs="Helvetica"/>
              </w:rPr>
            </w:pPr>
            <w:r>
              <w:rPr>
                <w:rFonts w:cs="Helvetica" w:hint="eastAsia"/>
              </w:rPr>
              <w:t>No</w:t>
            </w:r>
          </w:p>
        </w:tc>
        <w:tc>
          <w:tcPr>
            <w:tcW w:w="2650" w:type="dxa"/>
          </w:tcPr>
          <w:p w14:paraId="55BB00E2"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69FDA8F5" w14:textId="77777777" w:rsidTr="00A84E51">
        <w:tc>
          <w:tcPr>
            <w:tcW w:w="3261" w:type="dxa"/>
          </w:tcPr>
          <w:p w14:paraId="49574806"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mplsTunnelPathChanges</w:t>
            </w:r>
            <w:r>
              <w:rPr>
                <w:rFonts w:ascii="Helvetica" w:hAnsi="Helvetica" w:cs="Helvetica" w:hint="eastAsia"/>
              </w:rPr>
              <w:t xml:space="preserve"> </w:t>
            </w:r>
            <w:r w:rsidRPr="00522330">
              <w:rPr>
                <w:rFonts w:ascii="Helvetica" w:hAnsi="Helvetica" w:cs="Helvetica"/>
              </w:rPr>
              <w:t>(</w:t>
            </w:r>
            <w:r w:rsidRPr="0061357F">
              <w:rPr>
                <w:rFonts w:ascii="Helvetica" w:hAnsi="Helvetica" w:cs="Helvetica"/>
              </w:rPr>
              <w:t>1.3.6.1.2.1.10.166.3.2.2.1.</w:t>
            </w:r>
            <w:r>
              <w:rPr>
                <w:rFonts w:ascii="Helvetica" w:hAnsi="Helvetica" w:cs="Helvetica" w:hint="eastAsia"/>
              </w:rPr>
              <w:t>30</w:t>
            </w:r>
            <w:r w:rsidRPr="00522330">
              <w:rPr>
                <w:rFonts w:ascii="Helvetica" w:hAnsi="Helvetica" w:cs="Helvetica"/>
              </w:rPr>
              <w:t>)</w:t>
            </w:r>
          </w:p>
        </w:tc>
        <w:tc>
          <w:tcPr>
            <w:tcW w:w="1417" w:type="dxa"/>
          </w:tcPr>
          <w:p w14:paraId="3472EE3E" w14:textId="77777777" w:rsidR="00177C2F" w:rsidRPr="00CC0017" w:rsidRDefault="00177C2F" w:rsidP="00177C2F">
            <w:pPr>
              <w:pStyle w:val="TableText"/>
              <w:kinsoku w:val="0"/>
              <w:textAlignment w:val="top"/>
              <w:rPr>
                <w:rFonts w:cs="Helvetica"/>
              </w:rPr>
            </w:pPr>
            <w:r w:rsidRPr="00CC0017">
              <w:rPr>
                <w:rFonts w:cs="Helvetica"/>
              </w:rPr>
              <w:t>read-only</w:t>
            </w:r>
          </w:p>
        </w:tc>
        <w:tc>
          <w:tcPr>
            <w:tcW w:w="992" w:type="dxa"/>
          </w:tcPr>
          <w:p w14:paraId="382A85C2" w14:textId="77777777" w:rsidR="00177C2F" w:rsidRPr="00CC0017" w:rsidRDefault="00177C2F" w:rsidP="00177C2F">
            <w:pPr>
              <w:pStyle w:val="TableText"/>
              <w:kinsoku w:val="0"/>
              <w:textAlignment w:val="top"/>
              <w:rPr>
                <w:rFonts w:cs="Helvetica"/>
              </w:rPr>
            </w:pPr>
            <w:r>
              <w:rPr>
                <w:rFonts w:cs="Helvetica" w:hint="eastAsia"/>
              </w:rPr>
              <w:t>No</w:t>
            </w:r>
          </w:p>
        </w:tc>
        <w:tc>
          <w:tcPr>
            <w:tcW w:w="2650" w:type="dxa"/>
          </w:tcPr>
          <w:p w14:paraId="525A3705"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0CBAC82F" w14:textId="77777777" w:rsidTr="00A84E51">
        <w:tc>
          <w:tcPr>
            <w:tcW w:w="3261" w:type="dxa"/>
          </w:tcPr>
          <w:p w14:paraId="4347BFA8"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mplsTunnelLastPathChange</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31</w:t>
            </w:r>
            <w:r w:rsidRPr="00522330">
              <w:rPr>
                <w:rFonts w:ascii="Helvetica" w:hAnsi="Helvetica" w:cs="Helvetica"/>
              </w:rPr>
              <w:t>)</w:t>
            </w:r>
          </w:p>
        </w:tc>
        <w:tc>
          <w:tcPr>
            <w:tcW w:w="1417" w:type="dxa"/>
          </w:tcPr>
          <w:p w14:paraId="32906527" w14:textId="77777777" w:rsidR="00177C2F" w:rsidRPr="00CC0017" w:rsidRDefault="00177C2F" w:rsidP="00177C2F">
            <w:pPr>
              <w:pStyle w:val="TableText"/>
              <w:kinsoku w:val="0"/>
              <w:textAlignment w:val="top"/>
              <w:rPr>
                <w:rFonts w:cs="Helvetica"/>
              </w:rPr>
            </w:pPr>
            <w:r w:rsidRPr="00CC0017">
              <w:rPr>
                <w:rFonts w:cs="Helvetica"/>
              </w:rPr>
              <w:t>read-only</w:t>
            </w:r>
          </w:p>
        </w:tc>
        <w:tc>
          <w:tcPr>
            <w:tcW w:w="992" w:type="dxa"/>
          </w:tcPr>
          <w:p w14:paraId="688549D4" w14:textId="77777777" w:rsidR="00177C2F" w:rsidRPr="00CC0017" w:rsidRDefault="00177C2F" w:rsidP="00177C2F">
            <w:pPr>
              <w:pStyle w:val="TableText"/>
              <w:kinsoku w:val="0"/>
              <w:textAlignment w:val="top"/>
              <w:rPr>
                <w:rFonts w:cs="Helvetica"/>
              </w:rPr>
            </w:pPr>
            <w:r>
              <w:rPr>
                <w:rFonts w:cs="Helvetica" w:hint="eastAsia"/>
              </w:rPr>
              <w:t>No</w:t>
            </w:r>
          </w:p>
        </w:tc>
        <w:tc>
          <w:tcPr>
            <w:tcW w:w="2650" w:type="dxa"/>
          </w:tcPr>
          <w:p w14:paraId="5C6E40DA"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53253E2B" w14:textId="77777777" w:rsidTr="00A84E51">
        <w:tc>
          <w:tcPr>
            <w:tcW w:w="3261" w:type="dxa"/>
          </w:tcPr>
          <w:p w14:paraId="749E7682"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mplsTunnelCreationTime</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32</w:t>
            </w:r>
            <w:r w:rsidRPr="00522330">
              <w:rPr>
                <w:rFonts w:ascii="Helvetica" w:hAnsi="Helvetica" w:cs="Helvetica"/>
              </w:rPr>
              <w:t>)</w:t>
            </w:r>
          </w:p>
        </w:tc>
        <w:tc>
          <w:tcPr>
            <w:tcW w:w="1417" w:type="dxa"/>
          </w:tcPr>
          <w:p w14:paraId="7E354558" w14:textId="77777777" w:rsidR="00177C2F" w:rsidRPr="00CC0017" w:rsidRDefault="00177C2F" w:rsidP="00177C2F">
            <w:pPr>
              <w:pStyle w:val="TableText"/>
              <w:kinsoku w:val="0"/>
              <w:textAlignment w:val="top"/>
              <w:rPr>
                <w:rFonts w:cs="Helvetica"/>
              </w:rPr>
            </w:pPr>
            <w:r w:rsidRPr="00CC0017">
              <w:rPr>
                <w:rFonts w:cs="Helvetica"/>
              </w:rPr>
              <w:t>read-only</w:t>
            </w:r>
          </w:p>
        </w:tc>
        <w:tc>
          <w:tcPr>
            <w:tcW w:w="992" w:type="dxa"/>
          </w:tcPr>
          <w:p w14:paraId="5CB2455E" w14:textId="77777777" w:rsidR="00177C2F" w:rsidRPr="00CC0017" w:rsidRDefault="00177C2F" w:rsidP="00177C2F">
            <w:pPr>
              <w:pStyle w:val="TableText"/>
              <w:kinsoku w:val="0"/>
              <w:textAlignment w:val="top"/>
              <w:rPr>
                <w:rFonts w:cs="Helvetica"/>
              </w:rPr>
            </w:pPr>
            <w:r>
              <w:rPr>
                <w:rFonts w:cs="Helvetica" w:hint="eastAsia"/>
              </w:rPr>
              <w:t>No</w:t>
            </w:r>
          </w:p>
        </w:tc>
        <w:tc>
          <w:tcPr>
            <w:tcW w:w="2650" w:type="dxa"/>
          </w:tcPr>
          <w:p w14:paraId="3E1BFF7D"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7F2EAE03" w14:textId="77777777" w:rsidTr="00A84E51">
        <w:tc>
          <w:tcPr>
            <w:tcW w:w="3261" w:type="dxa"/>
          </w:tcPr>
          <w:p w14:paraId="56CED6B4"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mplsTunnelStateTransitions</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33</w:t>
            </w:r>
            <w:r w:rsidRPr="00522330">
              <w:rPr>
                <w:rFonts w:ascii="Helvetica" w:hAnsi="Helvetica" w:cs="Helvetica"/>
              </w:rPr>
              <w:t>)</w:t>
            </w:r>
          </w:p>
        </w:tc>
        <w:tc>
          <w:tcPr>
            <w:tcW w:w="1417" w:type="dxa"/>
          </w:tcPr>
          <w:p w14:paraId="580FA47C" w14:textId="77777777" w:rsidR="00177C2F" w:rsidRPr="00CC0017" w:rsidRDefault="00177C2F" w:rsidP="00177C2F">
            <w:pPr>
              <w:pStyle w:val="TableText"/>
              <w:kinsoku w:val="0"/>
              <w:textAlignment w:val="top"/>
              <w:rPr>
                <w:rFonts w:cs="Helvetica"/>
              </w:rPr>
            </w:pPr>
            <w:r w:rsidRPr="00CC0017">
              <w:rPr>
                <w:rFonts w:cs="Helvetica"/>
              </w:rPr>
              <w:t>read-only</w:t>
            </w:r>
          </w:p>
        </w:tc>
        <w:tc>
          <w:tcPr>
            <w:tcW w:w="992" w:type="dxa"/>
          </w:tcPr>
          <w:p w14:paraId="6B2614DE" w14:textId="77777777" w:rsidR="00177C2F" w:rsidRPr="00CC0017" w:rsidRDefault="00177C2F" w:rsidP="00177C2F">
            <w:pPr>
              <w:pStyle w:val="TableText"/>
              <w:kinsoku w:val="0"/>
              <w:textAlignment w:val="top"/>
              <w:rPr>
                <w:rFonts w:cs="Helvetica"/>
              </w:rPr>
            </w:pPr>
            <w:r>
              <w:rPr>
                <w:rFonts w:cs="Helvetica" w:hint="eastAsia"/>
              </w:rPr>
              <w:t>No</w:t>
            </w:r>
          </w:p>
        </w:tc>
        <w:tc>
          <w:tcPr>
            <w:tcW w:w="2650" w:type="dxa"/>
          </w:tcPr>
          <w:p w14:paraId="2EFB711A" w14:textId="77777777" w:rsidR="00177C2F" w:rsidRPr="00CC0017" w:rsidRDefault="00177C2F" w:rsidP="00177C2F">
            <w:pPr>
              <w:pStyle w:val="TableText"/>
              <w:kinsoku w:val="0"/>
              <w:textAlignment w:val="top"/>
              <w:rPr>
                <w:rFonts w:cs="Helvetica"/>
              </w:rPr>
            </w:pPr>
            <w:r w:rsidRPr="00CC0017">
              <w:rPr>
                <w:rFonts w:cs="Helvetica"/>
              </w:rPr>
              <w:t>As per MIB</w:t>
            </w:r>
          </w:p>
        </w:tc>
      </w:tr>
      <w:tr w:rsidR="00177C2F" w:rsidRPr="00522330" w14:paraId="2189BADE" w14:textId="77777777" w:rsidTr="00A84E51">
        <w:tc>
          <w:tcPr>
            <w:tcW w:w="3261" w:type="dxa"/>
          </w:tcPr>
          <w:p w14:paraId="3CD69271"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mplsTunnelAdminStatus</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34</w:t>
            </w:r>
            <w:r w:rsidRPr="00522330">
              <w:rPr>
                <w:rFonts w:ascii="Helvetica" w:hAnsi="Helvetica" w:cs="Helvetica"/>
              </w:rPr>
              <w:t>)</w:t>
            </w:r>
          </w:p>
        </w:tc>
        <w:tc>
          <w:tcPr>
            <w:tcW w:w="1417" w:type="dxa"/>
          </w:tcPr>
          <w:p w14:paraId="0EBCBB84"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79726ED9"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36136801" w14:textId="77777777" w:rsidR="00177C2F" w:rsidRPr="00CC0017" w:rsidRDefault="00177C2F" w:rsidP="00177C2F">
            <w:pPr>
              <w:rPr>
                <w:rFonts w:cs="Helvetica"/>
              </w:rPr>
            </w:pPr>
            <w:r>
              <w:rPr>
                <w:rFonts w:cs="Helvetica" w:hint="eastAsia"/>
              </w:rPr>
              <w:t xml:space="preserve">Only support read operation, Only support </w:t>
            </w:r>
            <w:r>
              <w:rPr>
                <w:rFonts w:cs="Helvetica"/>
              </w:rPr>
              <w:t>up(1)</w:t>
            </w:r>
          </w:p>
        </w:tc>
      </w:tr>
      <w:tr w:rsidR="00177C2F" w:rsidRPr="00522330" w14:paraId="438839D5" w14:textId="77777777" w:rsidTr="00A84E51">
        <w:tc>
          <w:tcPr>
            <w:tcW w:w="3261" w:type="dxa"/>
          </w:tcPr>
          <w:p w14:paraId="3BD29B95"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mplsTunnelOperStatus</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35</w:t>
            </w:r>
            <w:r w:rsidRPr="00522330">
              <w:rPr>
                <w:rFonts w:ascii="Helvetica" w:hAnsi="Helvetica" w:cs="Helvetica"/>
              </w:rPr>
              <w:t>)</w:t>
            </w:r>
          </w:p>
        </w:tc>
        <w:tc>
          <w:tcPr>
            <w:tcW w:w="1417" w:type="dxa"/>
          </w:tcPr>
          <w:p w14:paraId="19A7812B" w14:textId="77777777" w:rsidR="00177C2F" w:rsidRPr="00CC0017" w:rsidRDefault="00177C2F" w:rsidP="00177C2F">
            <w:pPr>
              <w:pStyle w:val="TableText"/>
              <w:kinsoku w:val="0"/>
              <w:textAlignment w:val="top"/>
              <w:rPr>
                <w:rFonts w:cs="Helvetica"/>
              </w:rPr>
            </w:pPr>
            <w:r w:rsidRPr="00CC0017">
              <w:rPr>
                <w:rFonts w:cs="Helvetica"/>
              </w:rPr>
              <w:t>read-only</w:t>
            </w:r>
          </w:p>
        </w:tc>
        <w:tc>
          <w:tcPr>
            <w:tcW w:w="992" w:type="dxa"/>
          </w:tcPr>
          <w:p w14:paraId="4A130086"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5607ED78" w14:textId="77777777" w:rsidR="00177C2F" w:rsidRPr="00DE7134" w:rsidRDefault="00177C2F" w:rsidP="00177C2F">
            <w:pPr>
              <w:rPr>
                <w:rFonts w:cs="Helvetica"/>
              </w:rPr>
            </w:pPr>
            <w:r>
              <w:rPr>
                <w:rFonts w:cs="Helvetica" w:hint="eastAsia"/>
              </w:rPr>
              <w:t xml:space="preserve">Only support </w:t>
            </w:r>
            <w:r w:rsidRPr="00DE7134">
              <w:rPr>
                <w:rFonts w:cs="Helvetica"/>
              </w:rPr>
              <w:t>up(1),</w:t>
            </w:r>
            <w:r>
              <w:rPr>
                <w:rFonts w:cs="Helvetica" w:hint="eastAsia"/>
              </w:rPr>
              <w:t xml:space="preserve"> </w:t>
            </w:r>
          </w:p>
          <w:p w14:paraId="092DF7CD" w14:textId="77777777" w:rsidR="00177C2F" w:rsidRPr="00CC0017" w:rsidRDefault="00177C2F" w:rsidP="00177C2F">
            <w:pPr>
              <w:pStyle w:val="TableText"/>
              <w:kinsoku w:val="0"/>
              <w:textAlignment w:val="top"/>
              <w:rPr>
                <w:rFonts w:cs="Helvetica"/>
              </w:rPr>
            </w:pPr>
            <w:r w:rsidRPr="00DE7134">
              <w:rPr>
                <w:rFonts w:ascii="Times New Roman" w:hAnsi="Times New Roman" w:cs="Helvetica"/>
                <w:szCs w:val="20"/>
              </w:rPr>
              <w:t>down(2)</w:t>
            </w:r>
          </w:p>
        </w:tc>
      </w:tr>
      <w:tr w:rsidR="00177C2F" w:rsidRPr="00522330" w14:paraId="4FD65464" w14:textId="77777777" w:rsidTr="00A84E51">
        <w:tc>
          <w:tcPr>
            <w:tcW w:w="3261" w:type="dxa"/>
          </w:tcPr>
          <w:p w14:paraId="5C1F695C"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mplsTunnelRowStatus</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36</w:t>
            </w:r>
            <w:r w:rsidRPr="00522330">
              <w:rPr>
                <w:rFonts w:ascii="Helvetica" w:hAnsi="Helvetica" w:cs="Helvetica"/>
              </w:rPr>
              <w:t>)</w:t>
            </w:r>
          </w:p>
        </w:tc>
        <w:tc>
          <w:tcPr>
            <w:tcW w:w="1417" w:type="dxa"/>
          </w:tcPr>
          <w:p w14:paraId="3C19C51D"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43ABC972"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305BE113" w14:textId="77777777" w:rsidR="00177C2F" w:rsidRPr="00CC0017" w:rsidRDefault="00177C2F" w:rsidP="00177C2F">
            <w:pPr>
              <w:pStyle w:val="TableText"/>
              <w:kinsoku w:val="0"/>
              <w:textAlignment w:val="top"/>
            </w:pPr>
            <w:r>
              <w:rPr>
                <w:rFonts w:ascii="Helvetica" w:hAnsi="Helvetica" w:cs="Helvetica" w:hint="eastAsia"/>
              </w:rPr>
              <w:t xml:space="preserve">Only support </w:t>
            </w:r>
            <w:r>
              <w:rPr>
                <w:rFonts w:hint="eastAsia"/>
              </w:rPr>
              <w:t xml:space="preserve">active(1), </w:t>
            </w:r>
            <w:r w:rsidRPr="00EB2AD7">
              <w:rPr>
                <w:rFonts w:hint="eastAsia"/>
              </w:rPr>
              <w:t>createAndGo(4)</w:t>
            </w:r>
            <w:r>
              <w:rPr>
                <w:rFonts w:hint="eastAsia"/>
              </w:rPr>
              <w:t xml:space="preserve"> and </w:t>
            </w:r>
            <w:r w:rsidRPr="00EB2AD7">
              <w:rPr>
                <w:rFonts w:hint="eastAsia"/>
              </w:rPr>
              <w:t>destroy(6)</w:t>
            </w:r>
          </w:p>
        </w:tc>
      </w:tr>
      <w:tr w:rsidR="00177C2F" w:rsidRPr="00522330" w14:paraId="38478B0E" w14:textId="77777777" w:rsidTr="00A84E51">
        <w:tc>
          <w:tcPr>
            <w:tcW w:w="3261" w:type="dxa"/>
          </w:tcPr>
          <w:p w14:paraId="6C706CE6" w14:textId="77777777" w:rsidR="00177C2F" w:rsidRPr="0061357F" w:rsidRDefault="00177C2F" w:rsidP="00177C2F">
            <w:pPr>
              <w:pStyle w:val="TableText"/>
              <w:kinsoku w:val="0"/>
              <w:textAlignment w:val="top"/>
              <w:rPr>
                <w:rFonts w:ascii="Helvetica" w:hAnsi="Helvetica" w:cs="Helvetica"/>
              </w:rPr>
            </w:pPr>
            <w:r w:rsidRPr="0061357F">
              <w:rPr>
                <w:rFonts w:ascii="Helvetica" w:hAnsi="Helvetica" w:cs="Helvetica"/>
              </w:rPr>
              <w:t>mplsTunnelStorageType</w:t>
            </w:r>
            <w:r>
              <w:rPr>
                <w:rFonts w:ascii="Helvetica" w:hAnsi="Helvetica" w:cs="Helvetica" w:hint="eastAsia"/>
              </w:rPr>
              <w:t xml:space="preserve"> </w:t>
            </w:r>
            <w:r w:rsidRPr="00522330">
              <w:rPr>
                <w:rFonts w:ascii="Helvetica" w:hAnsi="Helvetica" w:cs="Helvetica"/>
              </w:rPr>
              <w:t>(</w:t>
            </w:r>
            <w:r>
              <w:rPr>
                <w:rFonts w:ascii="Helvetica" w:hAnsi="Helvetica" w:cs="Helvetica"/>
              </w:rPr>
              <w:t>1.3.6.1.2.1.10.166.3.2.2.1.</w:t>
            </w:r>
            <w:r>
              <w:rPr>
                <w:rFonts w:ascii="Helvetica" w:hAnsi="Helvetica" w:cs="Helvetica" w:hint="eastAsia"/>
              </w:rPr>
              <w:t>37</w:t>
            </w:r>
            <w:r w:rsidRPr="00522330">
              <w:rPr>
                <w:rFonts w:ascii="Helvetica" w:hAnsi="Helvetica" w:cs="Helvetica"/>
              </w:rPr>
              <w:t>)</w:t>
            </w:r>
          </w:p>
        </w:tc>
        <w:tc>
          <w:tcPr>
            <w:tcW w:w="1417" w:type="dxa"/>
          </w:tcPr>
          <w:p w14:paraId="300E94F6" w14:textId="77777777" w:rsidR="00177C2F" w:rsidRPr="00CC0017" w:rsidRDefault="00177C2F" w:rsidP="00177C2F">
            <w:pPr>
              <w:pStyle w:val="TableText"/>
              <w:kinsoku w:val="0"/>
              <w:textAlignment w:val="top"/>
              <w:rPr>
                <w:rFonts w:cs="Helvetica"/>
              </w:rPr>
            </w:pPr>
            <w:r w:rsidRPr="00CC0017">
              <w:rPr>
                <w:rFonts w:cs="Helvetica"/>
              </w:rPr>
              <w:t>read-creat</w:t>
            </w:r>
            <w:r>
              <w:rPr>
                <w:rFonts w:cs="Helvetica" w:hint="eastAsia"/>
              </w:rPr>
              <w:t>e</w:t>
            </w:r>
          </w:p>
        </w:tc>
        <w:tc>
          <w:tcPr>
            <w:tcW w:w="992" w:type="dxa"/>
          </w:tcPr>
          <w:p w14:paraId="3A75804D" w14:textId="77777777" w:rsidR="00177C2F" w:rsidRPr="00CC0017" w:rsidRDefault="00177C2F" w:rsidP="00177C2F">
            <w:pPr>
              <w:pStyle w:val="TableText"/>
              <w:kinsoku w:val="0"/>
              <w:textAlignment w:val="top"/>
              <w:rPr>
                <w:rFonts w:cs="Helvetica"/>
              </w:rPr>
            </w:pPr>
            <w:r>
              <w:rPr>
                <w:rFonts w:cs="Helvetica"/>
              </w:rPr>
              <w:t>Current</w:t>
            </w:r>
          </w:p>
        </w:tc>
        <w:tc>
          <w:tcPr>
            <w:tcW w:w="2650" w:type="dxa"/>
          </w:tcPr>
          <w:p w14:paraId="48C7E922" w14:textId="77777777" w:rsidR="00177C2F" w:rsidRPr="00CC0017" w:rsidRDefault="00177C2F" w:rsidP="00177C2F">
            <w:pPr>
              <w:pStyle w:val="TableText"/>
              <w:kinsoku w:val="0"/>
              <w:textAlignment w:val="top"/>
            </w:pPr>
            <w:r w:rsidRPr="00EB2AD7">
              <w:rPr>
                <w:rFonts w:hint="eastAsia"/>
              </w:rPr>
              <w:t xml:space="preserve">Not </w:t>
            </w:r>
            <w:r w:rsidRPr="00EB2AD7">
              <w:t>supported. The</w:t>
            </w:r>
            <w:r w:rsidRPr="00EB2AD7">
              <w:rPr>
                <w:rFonts w:hint="eastAsia"/>
              </w:rPr>
              <w:t xml:space="preserve"> value is always</w:t>
            </w:r>
            <w:r>
              <w:rPr>
                <w:rFonts w:hint="eastAsia"/>
              </w:rPr>
              <w:t xml:space="preserve"> nonvolatile(3).</w:t>
            </w:r>
          </w:p>
        </w:tc>
      </w:tr>
    </w:tbl>
    <w:p w14:paraId="2BAE596D" w14:textId="77777777" w:rsidR="00177C2F" w:rsidRPr="00A00B5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03" w:name="_Toc397420532"/>
      <w:bookmarkStart w:id="2404" w:name="_Toc400637864"/>
      <w:bookmarkStart w:id="2405" w:name="_Toc483389018"/>
      <w:r w:rsidRPr="00A00B55">
        <w:rPr>
          <w:rFonts w:ascii="Helvetica" w:eastAsia="charset0MS Sans Serif" w:hAnsi="Helvetica" w:cs="Helvetica"/>
        </w:rPr>
        <w:t>mplsTunnelHopListIndexNext</w:t>
      </w:r>
      <w:bookmarkEnd w:id="2403"/>
      <w:bookmarkEnd w:id="2404"/>
      <w:bookmarkEnd w:id="2405"/>
    </w:p>
    <w:p w14:paraId="5AA96D0F"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1.3.6.1.2.1.10.166.3.2.</w:t>
      </w:r>
      <w:r w:rsidR="00177C2F" w:rsidRPr="00364F59">
        <w:rPr>
          <w:rFonts w:eastAsia="黑体" w:hint="eastAsia"/>
          <w:b/>
          <w:bCs/>
          <w:kern w:val="0"/>
          <w:sz w:val="22"/>
          <w:szCs w:val="22"/>
        </w:rPr>
        <w:t>3</w:t>
      </w:r>
    </w:p>
    <w:tbl>
      <w:tblPr>
        <w:tblStyle w:val="IndexTable"/>
        <w:tblW w:w="8320" w:type="dxa"/>
        <w:tblLayout w:type="fixed"/>
        <w:tblLook w:val="04A0" w:firstRow="1" w:lastRow="0" w:firstColumn="1" w:lastColumn="0" w:noHBand="0" w:noVBand="1"/>
      </w:tblPr>
      <w:tblGrid>
        <w:gridCol w:w="3119"/>
        <w:gridCol w:w="1321"/>
        <w:gridCol w:w="1000"/>
        <w:gridCol w:w="2880"/>
      </w:tblGrid>
      <w:tr w:rsidR="00177C2F" w:rsidRPr="00522330" w14:paraId="010C45F6"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30C9B6B6" w14:textId="77777777" w:rsidR="00177C2F" w:rsidRPr="00522330" w:rsidRDefault="00166066" w:rsidP="00AA3A6F">
            <w:pPr>
              <w:pStyle w:val="TableHeading"/>
            </w:pPr>
            <w:r>
              <w:t>Object (OID)</w:t>
            </w:r>
          </w:p>
        </w:tc>
        <w:tc>
          <w:tcPr>
            <w:tcW w:w="1321" w:type="dxa"/>
          </w:tcPr>
          <w:p w14:paraId="45732AED" w14:textId="77777777" w:rsidR="00177C2F" w:rsidRPr="00522330" w:rsidRDefault="00177C2F" w:rsidP="00AA3A6F">
            <w:pPr>
              <w:pStyle w:val="TableHeading"/>
            </w:pPr>
            <w:r w:rsidRPr="00522330">
              <w:t>Access</w:t>
            </w:r>
          </w:p>
        </w:tc>
        <w:tc>
          <w:tcPr>
            <w:tcW w:w="1000" w:type="dxa"/>
          </w:tcPr>
          <w:p w14:paraId="6E429286" w14:textId="77777777" w:rsidR="00177C2F" w:rsidRPr="00522330" w:rsidRDefault="00177C2F" w:rsidP="00AA3A6F">
            <w:pPr>
              <w:pStyle w:val="TableHeading"/>
            </w:pPr>
            <w:r w:rsidRPr="00522330">
              <w:t>PDS</w:t>
            </w:r>
          </w:p>
        </w:tc>
        <w:tc>
          <w:tcPr>
            <w:tcW w:w="2880" w:type="dxa"/>
          </w:tcPr>
          <w:p w14:paraId="0AFC0303" w14:textId="77777777" w:rsidR="00177C2F" w:rsidRPr="00522330" w:rsidRDefault="0039618E" w:rsidP="00AA3A6F">
            <w:pPr>
              <w:pStyle w:val="TableHeading"/>
            </w:pPr>
            <w:r>
              <w:t>Comments</w:t>
            </w:r>
          </w:p>
        </w:tc>
      </w:tr>
      <w:tr w:rsidR="00177C2F" w:rsidRPr="00522330" w14:paraId="1147FF0A" w14:textId="77777777" w:rsidTr="00A84E51">
        <w:tc>
          <w:tcPr>
            <w:tcW w:w="3119" w:type="dxa"/>
          </w:tcPr>
          <w:p w14:paraId="4EE4A6DD"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mplsTunnelHopListIndexNext</w:t>
            </w:r>
            <w:r>
              <w:rPr>
                <w:rFonts w:ascii="Helvetica" w:hAnsi="Helvetica" w:cs="Helvetica" w:hint="eastAsia"/>
              </w:rPr>
              <w:t xml:space="preserve"> (</w:t>
            </w:r>
            <w:r w:rsidRPr="00274B1A">
              <w:rPr>
                <w:rFonts w:ascii="Helvetica" w:hAnsi="Helvetica" w:cs="Helvetica"/>
              </w:rPr>
              <w:t>1.3.6.1.2.1.10.166.3.2.3</w:t>
            </w:r>
            <w:r>
              <w:rPr>
                <w:rFonts w:ascii="Helvetica" w:hAnsi="Helvetica" w:cs="Helvetica" w:hint="eastAsia"/>
              </w:rPr>
              <w:t>)</w:t>
            </w:r>
          </w:p>
        </w:tc>
        <w:tc>
          <w:tcPr>
            <w:tcW w:w="1321" w:type="dxa"/>
          </w:tcPr>
          <w:p w14:paraId="34E2447A"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read-only</w:t>
            </w:r>
          </w:p>
        </w:tc>
        <w:tc>
          <w:tcPr>
            <w:tcW w:w="1000" w:type="dxa"/>
          </w:tcPr>
          <w:p w14:paraId="6769D99B" w14:textId="77777777" w:rsidR="00177C2F" w:rsidRPr="00CC0017" w:rsidRDefault="00177C2F" w:rsidP="00177C2F">
            <w:pPr>
              <w:pStyle w:val="TableText"/>
              <w:kinsoku w:val="0"/>
              <w:textAlignment w:val="top"/>
              <w:rPr>
                <w:rFonts w:cs="Helvetica"/>
              </w:rPr>
            </w:pPr>
            <w:r>
              <w:rPr>
                <w:rFonts w:cs="Helvetica"/>
              </w:rPr>
              <w:t>Current</w:t>
            </w:r>
          </w:p>
        </w:tc>
        <w:tc>
          <w:tcPr>
            <w:tcW w:w="2880" w:type="dxa"/>
          </w:tcPr>
          <w:p w14:paraId="62CDEE9E" w14:textId="77777777" w:rsidR="00177C2F" w:rsidRPr="00CC0017" w:rsidRDefault="00177C2F" w:rsidP="00177C2F">
            <w:pPr>
              <w:pStyle w:val="TableText"/>
              <w:kinsoku w:val="0"/>
              <w:textAlignment w:val="top"/>
              <w:rPr>
                <w:rFonts w:cs="Helvetica"/>
              </w:rPr>
            </w:pPr>
            <w:r w:rsidRPr="00CC0017">
              <w:rPr>
                <w:rFonts w:cs="Helvetica"/>
              </w:rPr>
              <w:t>As per MIB</w:t>
            </w:r>
          </w:p>
        </w:tc>
      </w:tr>
    </w:tbl>
    <w:p w14:paraId="120FDBBB" w14:textId="77777777" w:rsidR="00177C2F" w:rsidRPr="00A00B5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06" w:name="_Toc397420533"/>
      <w:bookmarkStart w:id="2407" w:name="_Toc400637865"/>
      <w:bookmarkStart w:id="2408" w:name="_Toc483389019"/>
      <w:r w:rsidRPr="00A00B55">
        <w:rPr>
          <w:rFonts w:ascii="Helvetica" w:eastAsia="charset0MS Sans Serif" w:hAnsi="Helvetica" w:cs="Helvetica"/>
        </w:rPr>
        <w:t>mplsTunnelHopTable</w:t>
      </w:r>
      <w:bookmarkEnd w:id="2406"/>
      <w:bookmarkEnd w:id="2407"/>
      <w:bookmarkEnd w:id="2408"/>
    </w:p>
    <w:p w14:paraId="056D5826"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1.3.6.1.2.1.10.166.3.2.4</w:t>
      </w:r>
    </w:p>
    <w:tbl>
      <w:tblPr>
        <w:tblStyle w:val="IndexTable"/>
        <w:tblW w:w="8320" w:type="dxa"/>
        <w:tblLayout w:type="fixed"/>
        <w:tblLook w:val="04A0" w:firstRow="1" w:lastRow="0" w:firstColumn="1" w:lastColumn="0" w:noHBand="0" w:noVBand="1"/>
      </w:tblPr>
      <w:tblGrid>
        <w:gridCol w:w="3261"/>
        <w:gridCol w:w="1417"/>
        <w:gridCol w:w="992"/>
        <w:gridCol w:w="2650"/>
      </w:tblGrid>
      <w:tr w:rsidR="00177C2F" w:rsidRPr="00522330" w14:paraId="68F5FC90"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4EDB5AA8" w14:textId="77777777" w:rsidR="00177C2F" w:rsidRPr="00522330" w:rsidRDefault="00166066" w:rsidP="00AA3A6F">
            <w:pPr>
              <w:pStyle w:val="TableHeading"/>
            </w:pPr>
            <w:r>
              <w:t>Object (OID)</w:t>
            </w:r>
          </w:p>
        </w:tc>
        <w:tc>
          <w:tcPr>
            <w:tcW w:w="1417" w:type="dxa"/>
          </w:tcPr>
          <w:p w14:paraId="5031C95B" w14:textId="77777777" w:rsidR="00177C2F" w:rsidRPr="00522330" w:rsidRDefault="00177C2F" w:rsidP="00AA3A6F">
            <w:pPr>
              <w:pStyle w:val="TableHeading"/>
            </w:pPr>
            <w:r w:rsidRPr="00522330">
              <w:t>Access</w:t>
            </w:r>
          </w:p>
        </w:tc>
        <w:tc>
          <w:tcPr>
            <w:tcW w:w="992" w:type="dxa"/>
          </w:tcPr>
          <w:p w14:paraId="2106783C" w14:textId="77777777" w:rsidR="00177C2F" w:rsidRPr="00522330" w:rsidRDefault="00177C2F" w:rsidP="00AA3A6F">
            <w:pPr>
              <w:pStyle w:val="TableHeading"/>
            </w:pPr>
            <w:r w:rsidRPr="00522330">
              <w:t>PDS</w:t>
            </w:r>
          </w:p>
        </w:tc>
        <w:tc>
          <w:tcPr>
            <w:tcW w:w="2650" w:type="dxa"/>
          </w:tcPr>
          <w:p w14:paraId="103F56EA" w14:textId="77777777" w:rsidR="00177C2F" w:rsidRPr="00522330" w:rsidRDefault="0039618E" w:rsidP="00AA3A6F">
            <w:pPr>
              <w:pStyle w:val="TableHeading"/>
            </w:pPr>
            <w:r>
              <w:t>Comments</w:t>
            </w:r>
          </w:p>
        </w:tc>
      </w:tr>
      <w:tr w:rsidR="00177C2F" w:rsidRPr="00522330" w14:paraId="07A8AC32" w14:textId="77777777" w:rsidTr="00A84E51">
        <w:tc>
          <w:tcPr>
            <w:tcW w:w="3261" w:type="dxa"/>
          </w:tcPr>
          <w:p w14:paraId="3FE70AF0"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mplsTunnelHopListIndex</w:t>
            </w:r>
            <w:r>
              <w:rPr>
                <w:rFonts w:ascii="Helvetica" w:hAnsi="Helvetica" w:cs="Helvetica" w:hint="eastAsia"/>
              </w:rPr>
              <w:t xml:space="preserve"> (</w:t>
            </w:r>
            <w:r w:rsidRPr="00274B1A">
              <w:rPr>
                <w:rFonts w:ascii="Helvetica" w:hAnsi="Helvetica" w:cs="Helvetica"/>
              </w:rPr>
              <w:t>1.3.6.1.2.1.10.166.3.2.4.1.1</w:t>
            </w:r>
            <w:r>
              <w:rPr>
                <w:rFonts w:ascii="Helvetica" w:hAnsi="Helvetica" w:cs="Helvetica" w:hint="eastAsia"/>
              </w:rPr>
              <w:t>)</w:t>
            </w:r>
          </w:p>
        </w:tc>
        <w:tc>
          <w:tcPr>
            <w:tcW w:w="1417" w:type="dxa"/>
          </w:tcPr>
          <w:p w14:paraId="1D9B5EE0"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not-accessible</w:t>
            </w:r>
          </w:p>
        </w:tc>
        <w:tc>
          <w:tcPr>
            <w:tcW w:w="992" w:type="dxa"/>
          </w:tcPr>
          <w:p w14:paraId="6C936800"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No</w:t>
            </w:r>
          </w:p>
        </w:tc>
        <w:tc>
          <w:tcPr>
            <w:tcW w:w="2650" w:type="dxa"/>
          </w:tcPr>
          <w:p w14:paraId="6E09C3C7"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As per MIB</w:t>
            </w:r>
          </w:p>
        </w:tc>
      </w:tr>
      <w:tr w:rsidR="00177C2F" w:rsidRPr="00522330" w14:paraId="55DB375C" w14:textId="77777777" w:rsidTr="00A84E51">
        <w:tc>
          <w:tcPr>
            <w:tcW w:w="3261" w:type="dxa"/>
          </w:tcPr>
          <w:p w14:paraId="6CE2BA3A"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mplsTunnelHopPathOptionIndex</w:t>
            </w:r>
            <w:r>
              <w:rPr>
                <w:rFonts w:ascii="Helvetica" w:hAnsi="Helvetica" w:cs="Helvetica" w:hint="eastAsia"/>
              </w:rPr>
              <w:t xml:space="preserve"> (</w:t>
            </w:r>
            <w:r w:rsidRPr="00274B1A">
              <w:rPr>
                <w:rFonts w:ascii="Helvetica" w:hAnsi="Helvetica" w:cs="Helvetica"/>
              </w:rPr>
              <w:t>1.3.6.1.2.1.10.166.3.2.4.1.2</w:t>
            </w:r>
            <w:r>
              <w:rPr>
                <w:rFonts w:ascii="Helvetica" w:hAnsi="Helvetica" w:cs="Helvetica" w:hint="eastAsia"/>
              </w:rPr>
              <w:t>)</w:t>
            </w:r>
          </w:p>
        </w:tc>
        <w:tc>
          <w:tcPr>
            <w:tcW w:w="1417" w:type="dxa"/>
          </w:tcPr>
          <w:p w14:paraId="510F2886"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not-accessible</w:t>
            </w:r>
          </w:p>
        </w:tc>
        <w:tc>
          <w:tcPr>
            <w:tcW w:w="992" w:type="dxa"/>
          </w:tcPr>
          <w:p w14:paraId="4D92746C"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No</w:t>
            </w:r>
          </w:p>
        </w:tc>
        <w:tc>
          <w:tcPr>
            <w:tcW w:w="2650" w:type="dxa"/>
          </w:tcPr>
          <w:p w14:paraId="0689219D"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43500778" w14:textId="77777777" w:rsidTr="00A84E51">
        <w:tc>
          <w:tcPr>
            <w:tcW w:w="3261" w:type="dxa"/>
          </w:tcPr>
          <w:p w14:paraId="55E7AE85"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mplsTunnelHopIndex</w:t>
            </w:r>
            <w:r>
              <w:rPr>
                <w:rFonts w:ascii="Helvetica" w:hAnsi="Helvetica" w:cs="Helvetica" w:hint="eastAsia"/>
              </w:rPr>
              <w:t xml:space="preserve"> (</w:t>
            </w:r>
            <w:r w:rsidRPr="006703AA">
              <w:rPr>
                <w:rFonts w:ascii="Helvetica" w:hAnsi="Helvetica" w:cs="Helvetica"/>
              </w:rPr>
              <w:t>1.3.6.1.2.1.10.166.3.2.4.1.3</w:t>
            </w:r>
            <w:r>
              <w:rPr>
                <w:rFonts w:ascii="Helvetica" w:hAnsi="Helvetica" w:cs="Helvetica" w:hint="eastAsia"/>
              </w:rPr>
              <w:t>)</w:t>
            </w:r>
          </w:p>
        </w:tc>
        <w:tc>
          <w:tcPr>
            <w:tcW w:w="1417" w:type="dxa"/>
          </w:tcPr>
          <w:p w14:paraId="341F05F3"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not-accessible</w:t>
            </w:r>
          </w:p>
        </w:tc>
        <w:tc>
          <w:tcPr>
            <w:tcW w:w="992" w:type="dxa"/>
          </w:tcPr>
          <w:p w14:paraId="253408C1"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No</w:t>
            </w:r>
          </w:p>
        </w:tc>
        <w:tc>
          <w:tcPr>
            <w:tcW w:w="2650" w:type="dxa"/>
          </w:tcPr>
          <w:p w14:paraId="5840A6E8"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522C8A56" w14:textId="77777777" w:rsidTr="00A84E51">
        <w:tc>
          <w:tcPr>
            <w:tcW w:w="3261" w:type="dxa"/>
          </w:tcPr>
          <w:p w14:paraId="703B63BA"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mplsTunnelHopAddrType</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4)</w:t>
            </w:r>
          </w:p>
        </w:tc>
        <w:tc>
          <w:tcPr>
            <w:tcW w:w="1417" w:type="dxa"/>
          </w:tcPr>
          <w:p w14:paraId="316DCE4F"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14:paraId="5C906A5D"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14:paraId="2B4D5E6F" w14:textId="77777777" w:rsidR="00177C2F" w:rsidRPr="00274B1A" w:rsidRDefault="00177C2F" w:rsidP="00177C2F">
            <w:pPr>
              <w:pStyle w:val="TableText"/>
              <w:kinsoku w:val="0"/>
              <w:textAlignment w:val="top"/>
              <w:rPr>
                <w:rFonts w:ascii="Helvetica" w:hAnsi="Helvetica" w:cs="Helvetica"/>
              </w:rPr>
            </w:pPr>
            <w:r>
              <w:rPr>
                <w:rFonts w:cs="Helvetica" w:hint="eastAsia"/>
              </w:rPr>
              <w:t xml:space="preserve">Only support </w:t>
            </w:r>
            <w:r w:rsidRPr="00DD455F">
              <w:rPr>
                <w:rFonts w:cs="Helvetica"/>
              </w:rPr>
              <w:t>ipv4(1)</w:t>
            </w:r>
          </w:p>
        </w:tc>
      </w:tr>
      <w:tr w:rsidR="00177C2F" w:rsidRPr="00522330" w14:paraId="2B49D1A4" w14:textId="77777777" w:rsidTr="00A84E51">
        <w:tc>
          <w:tcPr>
            <w:tcW w:w="3261" w:type="dxa"/>
          </w:tcPr>
          <w:p w14:paraId="11C3E00F"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mplsTunnelHopIpAddr</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5)</w:t>
            </w:r>
          </w:p>
        </w:tc>
        <w:tc>
          <w:tcPr>
            <w:tcW w:w="1417" w:type="dxa"/>
          </w:tcPr>
          <w:p w14:paraId="2277589F"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14:paraId="578F95F1"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14:paraId="3A7811A6"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0C09FC0F" w14:textId="77777777" w:rsidTr="00A84E51">
        <w:tc>
          <w:tcPr>
            <w:tcW w:w="3261" w:type="dxa"/>
          </w:tcPr>
          <w:p w14:paraId="49FC4D3B"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mplsTunnelHopIpPrefixLen</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6)</w:t>
            </w:r>
          </w:p>
        </w:tc>
        <w:tc>
          <w:tcPr>
            <w:tcW w:w="1417" w:type="dxa"/>
          </w:tcPr>
          <w:p w14:paraId="6F2BA34D"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14:paraId="7824BD20"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14:paraId="34787414" w14:textId="77777777" w:rsidR="00177C2F" w:rsidRPr="00DA3AB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3486BC13" w14:textId="77777777" w:rsidTr="00A84E51">
        <w:tc>
          <w:tcPr>
            <w:tcW w:w="3261" w:type="dxa"/>
          </w:tcPr>
          <w:p w14:paraId="7617884A"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mplsTunnelHopAsNumber</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7)</w:t>
            </w:r>
          </w:p>
        </w:tc>
        <w:tc>
          <w:tcPr>
            <w:tcW w:w="1417" w:type="dxa"/>
          </w:tcPr>
          <w:p w14:paraId="7FD46B9A"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14:paraId="1330E25E"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14:paraId="5568E785" w14:textId="77777777" w:rsidR="00177C2F" w:rsidRPr="00274B1A" w:rsidRDefault="00177C2F" w:rsidP="00177C2F">
            <w:pPr>
              <w:pStyle w:val="TableText"/>
              <w:kinsoku w:val="0"/>
              <w:textAlignment w:val="top"/>
              <w:rPr>
                <w:rFonts w:ascii="Helvetica" w:hAnsi="Helvetica" w:cs="Helvetica"/>
              </w:rPr>
            </w:pPr>
            <w:r w:rsidRPr="00EB2AD7">
              <w:rPr>
                <w:rFonts w:hint="eastAsia"/>
              </w:rPr>
              <w:t xml:space="preserve">Not </w:t>
            </w:r>
            <w:r w:rsidRPr="00EB2AD7">
              <w:t>supported.</w:t>
            </w:r>
          </w:p>
        </w:tc>
      </w:tr>
      <w:tr w:rsidR="00177C2F" w:rsidRPr="00522330" w14:paraId="7E5A4AE6" w14:textId="77777777" w:rsidTr="00A84E51">
        <w:tc>
          <w:tcPr>
            <w:tcW w:w="3261" w:type="dxa"/>
          </w:tcPr>
          <w:p w14:paraId="2FE9E7D1"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mplsTunnelHopAddrUnnum</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8)</w:t>
            </w:r>
          </w:p>
        </w:tc>
        <w:tc>
          <w:tcPr>
            <w:tcW w:w="1417" w:type="dxa"/>
          </w:tcPr>
          <w:p w14:paraId="3B6EF845"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14:paraId="2B374383"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14:paraId="0225C745" w14:textId="77777777" w:rsidR="00177C2F" w:rsidRPr="00274B1A" w:rsidRDefault="00177C2F" w:rsidP="00177C2F">
            <w:pPr>
              <w:pStyle w:val="TableText"/>
              <w:kinsoku w:val="0"/>
              <w:textAlignment w:val="top"/>
              <w:rPr>
                <w:rFonts w:ascii="Helvetica" w:hAnsi="Helvetica" w:cs="Helvetica"/>
              </w:rPr>
            </w:pPr>
            <w:r w:rsidRPr="00EB2AD7">
              <w:rPr>
                <w:rFonts w:hint="eastAsia"/>
              </w:rPr>
              <w:t xml:space="preserve">Not </w:t>
            </w:r>
            <w:r w:rsidRPr="00EB2AD7">
              <w:t>supported.</w:t>
            </w:r>
          </w:p>
        </w:tc>
      </w:tr>
      <w:tr w:rsidR="00177C2F" w:rsidRPr="00522330" w14:paraId="6C609C6C" w14:textId="77777777" w:rsidTr="00A84E51">
        <w:tc>
          <w:tcPr>
            <w:tcW w:w="3261" w:type="dxa"/>
          </w:tcPr>
          <w:p w14:paraId="68F85988"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mplsTunnelHopLspId</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9)</w:t>
            </w:r>
          </w:p>
        </w:tc>
        <w:tc>
          <w:tcPr>
            <w:tcW w:w="1417" w:type="dxa"/>
          </w:tcPr>
          <w:p w14:paraId="1A8FB09E"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14:paraId="15775AB1"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14:paraId="1EDF021C" w14:textId="77777777" w:rsidR="00177C2F" w:rsidRPr="00274B1A" w:rsidRDefault="00177C2F" w:rsidP="00177C2F">
            <w:pPr>
              <w:pStyle w:val="TableText"/>
              <w:kinsoku w:val="0"/>
              <w:textAlignment w:val="top"/>
              <w:rPr>
                <w:rFonts w:ascii="Helvetica" w:hAnsi="Helvetica" w:cs="Helvetica"/>
              </w:rPr>
            </w:pPr>
            <w:r w:rsidRPr="00EB2AD7">
              <w:rPr>
                <w:rFonts w:hint="eastAsia"/>
              </w:rPr>
              <w:t xml:space="preserve">Not </w:t>
            </w:r>
            <w:r w:rsidRPr="00EB2AD7">
              <w:t>supported.</w:t>
            </w:r>
          </w:p>
        </w:tc>
      </w:tr>
      <w:tr w:rsidR="00177C2F" w:rsidRPr="00522330" w14:paraId="2B00BCE9" w14:textId="77777777" w:rsidTr="00A84E51">
        <w:tc>
          <w:tcPr>
            <w:tcW w:w="3261" w:type="dxa"/>
          </w:tcPr>
          <w:p w14:paraId="515DDA89"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mplsTunnelHopType</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10)</w:t>
            </w:r>
          </w:p>
        </w:tc>
        <w:tc>
          <w:tcPr>
            <w:tcW w:w="1417" w:type="dxa"/>
          </w:tcPr>
          <w:p w14:paraId="1895AAFD"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14:paraId="40CD70FF"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14:paraId="2474AC3F"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7F1C4A74" w14:textId="77777777" w:rsidTr="00A84E51">
        <w:tc>
          <w:tcPr>
            <w:tcW w:w="3261" w:type="dxa"/>
          </w:tcPr>
          <w:p w14:paraId="565C102F"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mplsTunnelHopInclude</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11)</w:t>
            </w:r>
          </w:p>
        </w:tc>
        <w:tc>
          <w:tcPr>
            <w:tcW w:w="1417" w:type="dxa"/>
          </w:tcPr>
          <w:p w14:paraId="24E5B73D"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14:paraId="1BB362AC"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14:paraId="4BDD2D36"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169FD99F" w14:textId="77777777" w:rsidTr="00A84E51">
        <w:tc>
          <w:tcPr>
            <w:tcW w:w="3261" w:type="dxa"/>
          </w:tcPr>
          <w:p w14:paraId="7B613C2C"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mplsTunnelHopPathOptionName</w:t>
            </w:r>
            <w:r>
              <w:rPr>
                <w:rFonts w:ascii="Helvetica" w:hAnsi="Helvetica" w:cs="Helvetica" w:hint="eastAsia"/>
              </w:rPr>
              <w:t xml:space="preserve"> (</w:t>
            </w:r>
            <w:r w:rsidRPr="006703AA">
              <w:rPr>
                <w:rFonts w:ascii="Helvetica" w:hAnsi="Helvetica" w:cs="Helvetica"/>
              </w:rPr>
              <w:t>1.3.</w:t>
            </w:r>
            <w:r>
              <w:rPr>
                <w:rFonts w:ascii="Helvetica" w:hAnsi="Helvetica" w:cs="Helvetica"/>
              </w:rPr>
              <w:t>6.1.2.1.10.166.3.2.4.1.</w:t>
            </w:r>
            <w:r>
              <w:rPr>
                <w:rFonts w:ascii="Helvetica" w:hAnsi="Helvetica" w:cs="Helvetica" w:hint="eastAsia"/>
              </w:rPr>
              <w:t>12)</w:t>
            </w:r>
          </w:p>
        </w:tc>
        <w:tc>
          <w:tcPr>
            <w:tcW w:w="1417" w:type="dxa"/>
          </w:tcPr>
          <w:p w14:paraId="5C4E63E3"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14:paraId="465AD7B4"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14:paraId="2611DEDF" w14:textId="77777777" w:rsidR="00177C2F" w:rsidRPr="00274B1A" w:rsidRDefault="00177C2F" w:rsidP="00177C2F">
            <w:pPr>
              <w:pStyle w:val="TableText"/>
              <w:kinsoku w:val="0"/>
              <w:textAlignment w:val="top"/>
              <w:rPr>
                <w:rFonts w:ascii="Helvetica" w:hAnsi="Helvetica" w:cs="Helvetica"/>
              </w:rPr>
            </w:pPr>
            <w:r w:rsidRPr="002F30B3">
              <w:rPr>
                <w:rFonts w:ascii="Helvetica" w:hAnsi="Helvetica" w:cs="Helvetica"/>
              </w:rPr>
              <w:t>As per MIB</w:t>
            </w:r>
          </w:p>
        </w:tc>
      </w:tr>
      <w:tr w:rsidR="00177C2F" w:rsidRPr="00522330" w14:paraId="2E2C5C58" w14:textId="77777777" w:rsidTr="00A84E51">
        <w:tc>
          <w:tcPr>
            <w:tcW w:w="3261" w:type="dxa"/>
          </w:tcPr>
          <w:p w14:paraId="0D6C5C9E"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mplsTunnelHopEntryPathComp</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13)</w:t>
            </w:r>
          </w:p>
        </w:tc>
        <w:tc>
          <w:tcPr>
            <w:tcW w:w="1417" w:type="dxa"/>
          </w:tcPr>
          <w:p w14:paraId="1129C130"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14:paraId="09E5133A"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14:paraId="341F41CE" w14:textId="77777777" w:rsidR="00177C2F" w:rsidRPr="00274B1A" w:rsidRDefault="00177C2F" w:rsidP="00177C2F">
            <w:pPr>
              <w:pStyle w:val="TableText"/>
              <w:kinsoku w:val="0"/>
              <w:textAlignment w:val="top"/>
              <w:rPr>
                <w:rFonts w:ascii="Helvetica" w:hAnsi="Helvetica" w:cs="Helvetica"/>
              </w:rPr>
            </w:pPr>
            <w:r w:rsidRPr="002F30B3">
              <w:rPr>
                <w:rFonts w:ascii="Helvetica" w:hAnsi="Helvetica" w:cs="Helvetica"/>
              </w:rPr>
              <w:t>As per MIB</w:t>
            </w:r>
          </w:p>
        </w:tc>
      </w:tr>
      <w:tr w:rsidR="00177C2F" w:rsidRPr="00522330" w14:paraId="5C05487D" w14:textId="77777777" w:rsidTr="00A84E51">
        <w:tc>
          <w:tcPr>
            <w:tcW w:w="3261" w:type="dxa"/>
          </w:tcPr>
          <w:p w14:paraId="76DF7402"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mplsTunnelHopRowStatus</w:t>
            </w:r>
            <w:r>
              <w:rPr>
                <w:rFonts w:ascii="Helvetica" w:hAnsi="Helvetica" w:cs="Helvetica" w:hint="eastAsia"/>
              </w:rPr>
              <w:t xml:space="preserve"> (</w:t>
            </w:r>
            <w:r w:rsidRPr="006703AA">
              <w:rPr>
                <w:rFonts w:ascii="Helvetica" w:hAnsi="Helvetica" w:cs="Helvetica"/>
              </w:rPr>
              <w:t>1.3.6.1.2.1.10.166.3.2.4.1.</w:t>
            </w:r>
            <w:r>
              <w:rPr>
                <w:rFonts w:ascii="Helvetica" w:hAnsi="Helvetica" w:cs="Helvetica" w:hint="eastAsia"/>
              </w:rPr>
              <w:t>14)</w:t>
            </w:r>
          </w:p>
        </w:tc>
        <w:tc>
          <w:tcPr>
            <w:tcW w:w="1417" w:type="dxa"/>
          </w:tcPr>
          <w:p w14:paraId="75725AF9"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14:paraId="3F18F22D"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14:paraId="3B0F7B98" w14:textId="77777777" w:rsidR="00177C2F" w:rsidRPr="00274B1A" w:rsidRDefault="00177C2F" w:rsidP="00177C2F">
            <w:pPr>
              <w:pStyle w:val="TableText"/>
              <w:kinsoku w:val="0"/>
              <w:textAlignment w:val="top"/>
              <w:rPr>
                <w:rFonts w:ascii="Helvetica" w:hAnsi="Helvetica" w:cs="Helvetica"/>
              </w:rPr>
            </w:pPr>
            <w:r>
              <w:rPr>
                <w:rFonts w:ascii="Helvetica" w:hAnsi="Helvetica" w:cs="Helvetica" w:hint="eastAsia"/>
              </w:rPr>
              <w:t xml:space="preserve">Only support </w:t>
            </w:r>
            <w:r>
              <w:rPr>
                <w:rFonts w:hint="eastAsia"/>
              </w:rPr>
              <w:t>active(1),</w:t>
            </w:r>
            <w:r>
              <w:rPr>
                <w:rFonts w:ascii="Helvetica" w:hAnsi="Helvetica" w:cs="Helvetica" w:hint="eastAsia"/>
              </w:rPr>
              <w:t xml:space="preserve"> </w:t>
            </w:r>
            <w:r w:rsidRPr="00EB2AD7">
              <w:rPr>
                <w:rFonts w:hint="eastAsia"/>
              </w:rPr>
              <w:t>createAndGo(4)</w:t>
            </w:r>
            <w:r>
              <w:rPr>
                <w:rFonts w:hint="eastAsia"/>
              </w:rPr>
              <w:t xml:space="preserve"> and </w:t>
            </w:r>
            <w:r w:rsidRPr="00EB2AD7">
              <w:rPr>
                <w:rFonts w:hint="eastAsia"/>
              </w:rPr>
              <w:t>destroy(6)</w:t>
            </w:r>
          </w:p>
        </w:tc>
      </w:tr>
      <w:tr w:rsidR="00177C2F" w:rsidRPr="00522330" w14:paraId="1DEBB158" w14:textId="77777777" w:rsidTr="00A84E51">
        <w:tc>
          <w:tcPr>
            <w:tcW w:w="3261" w:type="dxa"/>
          </w:tcPr>
          <w:p w14:paraId="51BACE2F"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mplsTunnelHopStorageType</w:t>
            </w:r>
            <w:r>
              <w:rPr>
                <w:rFonts w:ascii="Helvetica" w:hAnsi="Helvetica" w:cs="Helvetica" w:hint="eastAsia"/>
              </w:rPr>
              <w:t xml:space="preserve"> (</w:t>
            </w:r>
            <w:r>
              <w:rPr>
                <w:rFonts w:ascii="Helvetica" w:hAnsi="Helvetica" w:cs="Helvetica"/>
              </w:rPr>
              <w:t>1.3.6.1.2.1.10.166.3.2.4.1.</w:t>
            </w:r>
            <w:r>
              <w:rPr>
                <w:rFonts w:ascii="Helvetica" w:hAnsi="Helvetica" w:cs="Helvetica" w:hint="eastAsia"/>
              </w:rPr>
              <w:t>15)</w:t>
            </w:r>
          </w:p>
        </w:tc>
        <w:tc>
          <w:tcPr>
            <w:tcW w:w="1417" w:type="dxa"/>
          </w:tcPr>
          <w:p w14:paraId="0684B4B3"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14:paraId="2C14DF6A" w14:textId="77777777" w:rsidR="00177C2F" w:rsidRPr="00274B1A" w:rsidRDefault="00177C2F" w:rsidP="00177C2F">
            <w:pPr>
              <w:pStyle w:val="TableText"/>
              <w:kinsoku w:val="0"/>
              <w:textAlignment w:val="top"/>
              <w:rPr>
                <w:rFonts w:ascii="Helvetica" w:hAnsi="Helvetica" w:cs="Helvetica"/>
              </w:rPr>
            </w:pPr>
            <w:r w:rsidRPr="00274B1A">
              <w:rPr>
                <w:rFonts w:ascii="Helvetica" w:hAnsi="Helvetica" w:cs="Helvetica"/>
              </w:rPr>
              <w:t>Current</w:t>
            </w:r>
          </w:p>
        </w:tc>
        <w:tc>
          <w:tcPr>
            <w:tcW w:w="2650" w:type="dxa"/>
          </w:tcPr>
          <w:p w14:paraId="37CBBBAD" w14:textId="77777777" w:rsidR="00177C2F" w:rsidRPr="00274B1A" w:rsidRDefault="00177C2F" w:rsidP="00177C2F">
            <w:pPr>
              <w:pStyle w:val="TableText"/>
              <w:kinsoku w:val="0"/>
              <w:textAlignment w:val="top"/>
              <w:rPr>
                <w:rFonts w:ascii="Helvetica" w:hAnsi="Helvetica" w:cs="Helvetica"/>
              </w:rPr>
            </w:pPr>
            <w:r w:rsidRPr="00EB2AD7">
              <w:rPr>
                <w:rFonts w:hint="eastAsia"/>
              </w:rPr>
              <w:t xml:space="preserve">Not </w:t>
            </w:r>
            <w:r w:rsidRPr="00EB2AD7">
              <w:t>supported.</w:t>
            </w:r>
            <w:r>
              <w:rPr>
                <w:rFonts w:hint="eastAsia"/>
              </w:rPr>
              <w:t xml:space="preserve"> </w:t>
            </w:r>
            <w:r w:rsidRPr="00D927DF">
              <w:rPr>
                <w:rFonts w:hint="eastAsia"/>
              </w:rPr>
              <w:t xml:space="preserve">The value is always </w:t>
            </w:r>
            <w:r w:rsidRPr="00EF187D">
              <w:t>nonvolatile</w:t>
            </w:r>
            <w:r>
              <w:rPr>
                <w:rFonts w:hint="eastAsia"/>
              </w:rPr>
              <w:t>(3)</w:t>
            </w:r>
          </w:p>
        </w:tc>
      </w:tr>
    </w:tbl>
    <w:p w14:paraId="75FF3A1B" w14:textId="77777777" w:rsidR="00177C2F" w:rsidRPr="00A00B5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09" w:name="_Toc397420534"/>
      <w:bookmarkStart w:id="2410" w:name="_Toc400637866"/>
      <w:bookmarkStart w:id="2411" w:name="_Toc483389020"/>
      <w:r w:rsidRPr="00A00B55">
        <w:rPr>
          <w:rFonts w:ascii="Helvetica" w:eastAsia="charset0MS Sans Serif" w:hAnsi="Helvetica" w:cs="Helvetica"/>
        </w:rPr>
        <w:t>mplsTunnelResourceIndexNext</w:t>
      </w:r>
      <w:bookmarkEnd w:id="2409"/>
      <w:bookmarkEnd w:id="2410"/>
      <w:bookmarkEnd w:id="2411"/>
    </w:p>
    <w:p w14:paraId="5B65266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1.3.6.1.2.1.10.166.3.2.5</w:t>
      </w:r>
    </w:p>
    <w:tbl>
      <w:tblPr>
        <w:tblStyle w:val="IndexTable"/>
        <w:tblW w:w="8320" w:type="dxa"/>
        <w:tblLayout w:type="fixed"/>
        <w:tblLook w:val="04A0" w:firstRow="1" w:lastRow="0" w:firstColumn="1" w:lastColumn="0" w:noHBand="0" w:noVBand="1"/>
      </w:tblPr>
      <w:tblGrid>
        <w:gridCol w:w="3261"/>
        <w:gridCol w:w="1179"/>
        <w:gridCol w:w="1000"/>
        <w:gridCol w:w="2880"/>
      </w:tblGrid>
      <w:tr w:rsidR="00177C2F" w:rsidRPr="00522330" w14:paraId="186DEE8C"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527F1C5A" w14:textId="77777777" w:rsidR="00177C2F" w:rsidRPr="00522330" w:rsidRDefault="00166066" w:rsidP="00AA3A6F">
            <w:pPr>
              <w:pStyle w:val="TableHeading"/>
            </w:pPr>
            <w:r>
              <w:t>Object (OID)</w:t>
            </w:r>
          </w:p>
        </w:tc>
        <w:tc>
          <w:tcPr>
            <w:tcW w:w="1179" w:type="dxa"/>
          </w:tcPr>
          <w:p w14:paraId="716F87DA" w14:textId="77777777" w:rsidR="00177C2F" w:rsidRPr="00522330" w:rsidRDefault="00177C2F" w:rsidP="00AA3A6F">
            <w:pPr>
              <w:pStyle w:val="TableHeading"/>
            </w:pPr>
            <w:r w:rsidRPr="00522330">
              <w:t>Access</w:t>
            </w:r>
          </w:p>
        </w:tc>
        <w:tc>
          <w:tcPr>
            <w:tcW w:w="1000" w:type="dxa"/>
          </w:tcPr>
          <w:p w14:paraId="5EBBAA42" w14:textId="77777777" w:rsidR="00177C2F" w:rsidRPr="00522330" w:rsidRDefault="00177C2F" w:rsidP="00AA3A6F">
            <w:pPr>
              <w:pStyle w:val="TableHeading"/>
            </w:pPr>
            <w:r w:rsidRPr="00522330">
              <w:t>PDS</w:t>
            </w:r>
          </w:p>
        </w:tc>
        <w:tc>
          <w:tcPr>
            <w:tcW w:w="2880" w:type="dxa"/>
          </w:tcPr>
          <w:p w14:paraId="607F8DC0" w14:textId="77777777" w:rsidR="00177C2F" w:rsidRPr="00522330" w:rsidRDefault="0039618E" w:rsidP="00AA3A6F">
            <w:pPr>
              <w:pStyle w:val="TableHeading"/>
            </w:pPr>
            <w:r>
              <w:t>Comments</w:t>
            </w:r>
          </w:p>
        </w:tc>
      </w:tr>
      <w:tr w:rsidR="00177C2F" w:rsidRPr="00522330" w14:paraId="10C8F064" w14:textId="77777777" w:rsidTr="00A84E51">
        <w:tc>
          <w:tcPr>
            <w:tcW w:w="3261" w:type="dxa"/>
          </w:tcPr>
          <w:p w14:paraId="4C6524A2"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mplsTunnelResourceIndexNext</w:t>
            </w:r>
            <w:r>
              <w:rPr>
                <w:rFonts w:ascii="Helvetica" w:hAnsi="Helvetica" w:cs="Helvetica" w:hint="eastAsia"/>
              </w:rPr>
              <w:t xml:space="preserve"> (</w:t>
            </w:r>
            <w:r w:rsidRPr="006703AA">
              <w:rPr>
                <w:rFonts w:ascii="Helvetica" w:hAnsi="Helvetica" w:cs="Helvetica"/>
                <w:szCs w:val="20"/>
              </w:rPr>
              <w:t>1.3.6.1.2.1.10.166.3.2.5</w:t>
            </w:r>
            <w:r>
              <w:rPr>
                <w:rFonts w:ascii="Helvetica" w:hAnsi="Helvetica" w:cs="Helvetica" w:hint="eastAsia"/>
              </w:rPr>
              <w:t>)</w:t>
            </w:r>
          </w:p>
        </w:tc>
        <w:tc>
          <w:tcPr>
            <w:tcW w:w="1179" w:type="dxa"/>
          </w:tcPr>
          <w:p w14:paraId="5F3B4865"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read-only</w:t>
            </w:r>
          </w:p>
        </w:tc>
        <w:tc>
          <w:tcPr>
            <w:tcW w:w="1000" w:type="dxa"/>
          </w:tcPr>
          <w:p w14:paraId="005539F7" w14:textId="77777777" w:rsidR="00177C2F" w:rsidRPr="006703AA"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609D6217" w14:textId="77777777" w:rsidR="00177C2F" w:rsidRPr="006703AA" w:rsidRDefault="00177C2F" w:rsidP="00177C2F">
            <w:pPr>
              <w:pStyle w:val="TableText"/>
              <w:kinsoku w:val="0"/>
              <w:textAlignment w:val="top"/>
              <w:rPr>
                <w:rFonts w:ascii="Helvetica" w:hAnsi="Helvetica" w:cs="Helvetica"/>
              </w:rPr>
            </w:pPr>
            <w:r w:rsidRPr="00CC0017">
              <w:rPr>
                <w:rFonts w:cs="Helvetica"/>
              </w:rPr>
              <w:t>As per MIB</w:t>
            </w:r>
          </w:p>
        </w:tc>
      </w:tr>
    </w:tbl>
    <w:p w14:paraId="07BADAA3" w14:textId="77777777" w:rsidR="00177C2F" w:rsidRPr="00A00B5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12" w:name="_Toc397420535"/>
      <w:bookmarkStart w:id="2413" w:name="_Toc400637867"/>
      <w:bookmarkStart w:id="2414" w:name="_Toc483389021"/>
      <w:r w:rsidRPr="00A00B55">
        <w:rPr>
          <w:rFonts w:ascii="Helvetica" w:eastAsia="charset0MS Sans Serif" w:hAnsi="Helvetica" w:cs="Helvetica"/>
        </w:rPr>
        <w:t>mplsTunnelResourceTable</w:t>
      </w:r>
      <w:bookmarkEnd w:id="2412"/>
      <w:bookmarkEnd w:id="2413"/>
      <w:bookmarkEnd w:id="2414"/>
    </w:p>
    <w:p w14:paraId="26625C6F"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1.3.6.1.2.1.10.166.3.2.6</w:t>
      </w:r>
    </w:p>
    <w:tbl>
      <w:tblPr>
        <w:tblStyle w:val="IndexTable"/>
        <w:tblW w:w="8320" w:type="dxa"/>
        <w:tblLayout w:type="fixed"/>
        <w:tblLook w:val="04A0" w:firstRow="1" w:lastRow="0" w:firstColumn="1" w:lastColumn="0" w:noHBand="0" w:noVBand="1"/>
      </w:tblPr>
      <w:tblGrid>
        <w:gridCol w:w="3261"/>
        <w:gridCol w:w="1417"/>
        <w:gridCol w:w="992"/>
        <w:gridCol w:w="2650"/>
      </w:tblGrid>
      <w:tr w:rsidR="00177C2F" w:rsidRPr="00522330" w14:paraId="045878B6"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2680D12A" w14:textId="77777777" w:rsidR="00177C2F" w:rsidRPr="00522330" w:rsidRDefault="00166066" w:rsidP="00AA3A6F">
            <w:pPr>
              <w:pStyle w:val="TableHeading"/>
            </w:pPr>
            <w:r>
              <w:t>Object (OID)</w:t>
            </w:r>
          </w:p>
        </w:tc>
        <w:tc>
          <w:tcPr>
            <w:tcW w:w="1417" w:type="dxa"/>
          </w:tcPr>
          <w:p w14:paraId="36E4ECA2" w14:textId="77777777" w:rsidR="00177C2F" w:rsidRPr="00522330" w:rsidRDefault="00177C2F" w:rsidP="00AA3A6F">
            <w:pPr>
              <w:pStyle w:val="TableHeading"/>
            </w:pPr>
            <w:r w:rsidRPr="00522330">
              <w:t>Access</w:t>
            </w:r>
          </w:p>
        </w:tc>
        <w:tc>
          <w:tcPr>
            <w:tcW w:w="992" w:type="dxa"/>
          </w:tcPr>
          <w:p w14:paraId="0756DB6C" w14:textId="77777777" w:rsidR="00177C2F" w:rsidRPr="00522330" w:rsidRDefault="00177C2F" w:rsidP="00AA3A6F">
            <w:pPr>
              <w:pStyle w:val="TableHeading"/>
            </w:pPr>
            <w:r w:rsidRPr="00522330">
              <w:t>PDS</w:t>
            </w:r>
          </w:p>
        </w:tc>
        <w:tc>
          <w:tcPr>
            <w:tcW w:w="2650" w:type="dxa"/>
          </w:tcPr>
          <w:p w14:paraId="2A2C662C" w14:textId="77777777" w:rsidR="00177C2F" w:rsidRPr="00522330" w:rsidRDefault="0039618E" w:rsidP="00AA3A6F">
            <w:pPr>
              <w:pStyle w:val="TableHeading"/>
            </w:pPr>
            <w:r>
              <w:t>Comments</w:t>
            </w:r>
          </w:p>
        </w:tc>
      </w:tr>
      <w:tr w:rsidR="00177C2F" w:rsidRPr="00522330" w14:paraId="77A06B3B" w14:textId="77777777" w:rsidTr="00A84E51">
        <w:tc>
          <w:tcPr>
            <w:tcW w:w="3261" w:type="dxa"/>
          </w:tcPr>
          <w:p w14:paraId="511B7F9C"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mplsTunnelResourceIndex</w:t>
            </w:r>
            <w:r>
              <w:rPr>
                <w:rFonts w:ascii="Helvetica" w:hAnsi="Helvetica" w:cs="Helvetica" w:hint="eastAsia"/>
              </w:rPr>
              <w:t xml:space="preserve"> (</w:t>
            </w:r>
            <w:r w:rsidRPr="006703AA">
              <w:rPr>
                <w:rFonts w:ascii="Helvetica" w:hAnsi="Helvetica" w:cs="Helvetica"/>
              </w:rPr>
              <w:t>1.3.6.1.2.1.10.166.3.2.6.1.1</w:t>
            </w:r>
            <w:r>
              <w:rPr>
                <w:rFonts w:ascii="Helvetica" w:hAnsi="Helvetica" w:cs="Helvetica" w:hint="eastAsia"/>
              </w:rPr>
              <w:t>)</w:t>
            </w:r>
          </w:p>
        </w:tc>
        <w:tc>
          <w:tcPr>
            <w:tcW w:w="1417" w:type="dxa"/>
          </w:tcPr>
          <w:p w14:paraId="26FB64EE"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not-accessible</w:t>
            </w:r>
          </w:p>
        </w:tc>
        <w:tc>
          <w:tcPr>
            <w:tcW w:w="992" w:type="dxa"/>
          </w:tcPr>
          <w:p w14:paraId="155BCF76"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No</w:t>
            </w:r>
          </w:p>
        </w:tc>
        <w:tc>
          <w:tcPr>
            <w:tcW w:w="2650" w:type="dxa"/>
          </w:tcPr>
          <w:p w14:paraId="7E32A2E7"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5E6C215E" w14:textId="77777777" w:rsidTr="00A84E51">
        <w:tc>
          <w:tcPr>
            <w:tcW w:w="3261" w:type="dxa"/>
          </w:tcPr>
          <w:p w14:paraId="603EA540"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mplsTunnelResourceMaxRate</w:t>
            </w:r>
            <w:r>
              <w:rPr>
                <w:rFonts w:ascii="Helvetica" w:hAnsi="Helvetica" w:cs="Helvetica" w:hint="eastAsia"/>
              </w:rPr>
              <w:t xml:space="preserve"> (</w:t>
            </w:r>
            <w:r>
              <w:rPr>
                <w:rFonts w:ascii="Helvetica" w:hAnsi="Helvetica" w:cs="Helvetica"/>
              </w:rPr>
              <w:t>1.3.6.1.2.1.10.166.3.2.6.1.</w:t>
            </w:r>
            <w:r>
              <w:rPr>
                <w:rFonts w:ascii="Helvetica" w:hAnsi="Helvetica" w:cs="Helvetica" w:hint="eastAsia"/>
              </w:rPr>
              <w:t>2)</w:t>
            </w:r>
          </w:p>
        </w:tc>
        <w:tc>
          <w:tcPr>
            <w:tcW w:w="1417" w:type="dxa"/>
          </w:tcPr>
          <w:p w14:paraId="5E567AF7" w14:textId="77777777" w:rsidR="00177C2F" w:rsidRPr="006703AA" w:rsidRDefault="00177C2F" w:rsidP="00177C2F">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14:paraId="36B83318"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Current</w:t>
            </w:r>
          </w:p>
        </w:tc>
        <w:tc>
          <w:tcPr>
            <w:tcW w:w="2650" w:type="dxa"/>
          </w:tcPr>
          <w:p w14:paraId="538CDFA2" w14:textId="77777777" w:rsidR="00177C2F" w:rsidRPr="00274B1A" w:rsidRDefault="00177C2F" w:rsidP="00177C2F">
            <w:pPr>
              <w:pStyle w:val="TableText"/>
              <w:kinsoku w:val="0"/>
              <w:textAlignment w:val="top"/>
              <w:rPr>
                <w:rFonts w:ascii="Helvetica" w:hAnsi="Helvetica" w:cs="Helvetica"/>
              </w:rPr>
            </w:pPr>
            <w:r>
              <w:rPr>
                <w:rFonts w:cs="Helvetica" w:hint="eastAsia"/>
              </w:rPr>
              <w:t>Only support read operation</w:t>
            </w:r>
          </w:p>
        </w:tc>
      </w:tr>
      <w:tr w:rsidR="00177C2F" w:rsidRPr="00522330" w14:paraId="7D27B5B2" w14:textId="77777777" w:rsidTr="00A84E51">
        <w:tc>
          <w:tcPr>
            <w:tcW w:w="3261" w:type="dxa"/>
          </w:tcPr>
          <w:p w14:paraId="7548F2FB"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mplsTunnelResourceMeanRate</w:t>
            </w:r>
            <w:r>
              <w:rPr>
                <w:rFonts w:ascii="Helvetica" w:hAnsi="Helvetica" w:cs="Helvetica" w:hint="eastAsia"/>
              </w:rPr>
              <w:t xml:space="preserve"> (</w:t>
            </w:r>
            <w:r>
              <w:rPr>
                <w:rFonts w:ascii="Helvetica" w:hAnsi="Helvetica" w:cs="Helvetica"/>
              </w:rPr>
              <w:t>1.3.6.1.2.1.10.166.3.2.6.1.</w:t>
            </w:r>
            <w:r>
              <w:rPr>
                <w:rFonts w:ascii="Helvetica" w:hAnsi="Helvetica" w:cs="Helvetica" w:hint="eastAsia"/>
              </w:rPr>
              <w:t>3)</w:t>
            </w:r>
          </w:p>
        </w:tc>
        <w:tc>
          <w:tcPr>
            <w:tcW w:w="1417" w:type="dxa"/>
          </w:tcPr>
          <w:p w14:paraId="0A9E6D3D" w14:textId="77777777" w:rsidR="00177C2F" w:rsidRPr="006703AA" w:rsidRDefault="00177C2F" w:rsidP="00177C2F">
            <w:pPr>
              <w:pStyle w:val="TableText"/>
              <w:kinsoku w:val="0"/>
              <w:textAlignment w:val="top"/>
              <w:rPr>
                <w:rFonts w:ascii="Helvetica" w:hAnsi="Helvetica" w:cs="Helvetica"/>
              </w:rPr>
            </w:pPr>
            <w:r w:rsidRPr="00274B1A">
              <w:rPr>
                <w:rFonts w:ascii="Helvetica" w:hAnsi="Helvetica" w:cs="Helvetica"/>
              </w:rPr>
              <w:t>read-creat</w:t>
            </w:r>
            <w:r>
              <w:rPr>
                <w:rFonts w:ascii="Helvetica" w:hAnsi="Helvetica" w:cs="Helvetica" w:hint="eastAsia"/>
              </w:rPr>
              <w:t>e</w:t>
            </w:r>
          </w:p>
        </w:tc>
        <w:tc>
          <w:tcPr>
            <w:tcW w:w="992" w:type="dxa"/>
          </w:tcPr>
          <w:p w14:paraId="7AD17FEB"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Current</w:t>
            </w:r>
          </w:p>
        </w:tc>
        <w:tc>
          <w:tcPr>
            <w:tcW w:w="2650" w:type="dxa"/>
          </w:tcPr>
          <w:p w14:paraId="52255481"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518CF412" w14:textId="77777777" w:rsidTr="00A84E51">
        <w:tc>
          <w:tcPr>
            <w:tcW w:w="3261" w:type="dxa"/>
          </w:tcPr>
          <w:p w14:paraId="77726FE3"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mplsTunnelResourceMaxBurstSize</w:t>
            </w:r>
            <w:r>
              <w:rPr>
                <w:rFonts w:ascii="Helvetica" w:hAnsi="Helvetica" w:cs="Helvetica" w:hint="eastAsia"/>
              </w:rPr>
              <w:t xml:space="preserve"> (</w:t>
            </w:r>
            <w:r>
              <w:rPr>
                <w:rFonts w:ascii="Helvetica" w:hAnsi="Helvetica" w:cs="Helvetica"/>
              </w:rPr>
              <w:t>1.3.6.1.2.1.10.166.3.2.6.1.</w:t>
            </w:r>
            <w:r>
              <w:rPr>
                <w:rFonts w:ascii="Helvetica" w:hAnsi="Helvetica" w:cs="Helvetica" w:hint="eastAsia"/>
              </w:rPr>
              <w:t>4)</w:t>
            </w:r>
          </w:p>
        </w:tc>
        <w:tc>
          <w:tcPr>
            <w:tcW w:w="1417" w:type="dxa"/>
          </w:tcPr>
          <w:p w14:paraId="7C3B4BFA"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read-creat</w:t>
            </w:r>
            <w:r>
              <w:rPr>
                <w:rFonts w:ascii="Helvetica" w:hAnsi="Helvetica" w:cs="Helvetica" w:hint="eastAsia"/>
              </w:rPr>
              <w:t>e</w:t>
            </w:r>
          </w:p>
        </w:tc>
        <w:tc>
          <w:tcPr>
            <w:tcW w:w="992" w:type="dxa"/>
          </w:tcPr>
          <w:p w14:paraId="09DEA10C"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Current</w:t>
            </w:r>
          </w:p>
        </w:tc>
        <w:tc>
          <w:tcPr>
            <w:tcW w:w="2650" w:type="dxa"/>
          </w:tcPr>
          <w:p w14:paraId="3CD4FA23" w14:textId="77777777" w:rsidR="00177C2F" w:rsidRPr="00274B1A" w:rsidRDefault="00177C2F" w:rsidP="00177C2F">
            <w:pPr>
              <w:pStyle w:val="TableText"/>
              <w:kinsoku w:val="0"/>
              <w:textAlignment w:val="top"/>
              <w:rPr>
                <w:rFonts w:ascii="Helvetica" w:hAnsi="Helvetica" w:cs="Helvetica"/>
              </w:rPr>
            </w:pPr>
            <w:r>
              <w:rPr>
                <w:rFonts w:cs="Helvetica" w:hint="eastAsia"/>
              </w:rPr>
              <w:t>Only support read operation</w:t>
            </w:r>
          </w:p>
        </w:tc>
      </w:tr>
      <w:tr w:rsidR="00177C2F" w:rsidRPr="00522330" w14:paraId="3E509395" w14:textId="77777777" w:rsidTr="00A84E51">
        <w:tc>
          <w:tcPr>
            <w:tcW w:w="3261" w:type="dxa"/>
          </w:tcPr>
          <w:p w14:paraId="277C2AD6"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mplsTunnelResourceMeanBurstSize</w:t>
            </w:r>
            <w:r>
              <w:rPr>
                <w:rFonts w:ascii="Helvetica" w:hAnsi="Helvetica" w:cs="Helvetica" w:hint="eastAsia"/>
              </w:rPr>
              <w:t xml:space="preserve"> (</w:t>
            </w:r>
            <w:r>
              <w:rPr>
                <w:rFonts w:ascii="Helvetica" w:hAnsi="Helvetica" w:cs="Helvetica"/>
              </w:rPr>
              <w:t>1.3.6.1.2.1.10.166.3.2.6.1.</w:t>
            </w:r>
            <w:r>
              <w:rPr>
                <w:rFonts w:ascii="Helvetica" w:hAnsi="Helvetica" w:cs="Helvetica" w:hint="eastAsia"/>
              </w:rPr>
              <w:t>5)</w:t>
            </w:r>
          </w:p>
        </w:tc>
        <w:tc>
          <w:tcPr>
            <w:tcW w:w="1417" w:type="dxa"/>
          </w:tcPr>
          <w:p w14:paraId="6184147A"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read-creat</w:t>
            </w:r>
            <w:r>
              <w:rPr>
                <w:rFonts w:ascii="Helvetica" w:hAnsi="Helvetica" w:cs="Helvetica" w:hint="eastAsia"/>
              </w:rPr>
              <w:t>e</w:t>
            </w:r>
          </w:p>
        </w:tc>
        <w:tc>
          <w:tcPr>
            <w:tcW w:w="992" w:type="dxa"/>
          </w:tcPr>
          <w:p w14:paraId="23128A21"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Current</w:t>
            </w:r>
          </w:p>
        </w:tc>
        <w:tc>
          <w:tcPr>
            <w:tcW w:w="2650" w:type="dxa"/>
          </w:tcPr>
          <w:p w14:paraId="1949C67E" w14:textId="77777777" w:rsidR="00177C2F" w:rsidRPr="00274B1A" w:rsidRDefault="00177C2F" w:rsidP="00177C2F">
            <w:pPr>
              <w:pStyle w:val="TableText"/>
              <w:kinsoku w:val="0"/>
              <w:textAlignment w:val="top"/>
              <w:rPr>
                <w:rFonts w:ascii="Helvetica" w:hAnsi="Helvetica" w:cs="Helvetica"/>
              </w:rPr>
            </w:pPr>
            <w:r>
              <w:rPr>
                <w:rFonts w:cs="Helvetica" w:hint="eastAsia"/>
              </w:rPr>
              <w:t>Only support read operation</w:t>
            </w:r>
          </w:p>
        </w:tc>
      </w:tr>
      <w:tr w:rsidR="00177C2F" w:rsidRPr="00522330" w14:paraId="4ADD70EF" w14:textId="77777777" w:rsidTr="00A84E51">
        <w:tc>
          <w:tcPr>
            <w:tcW w:w="3261" w:type="dxa"/>
          </w:tcPr>
          <w:p w14:paraId="343AA3BB"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mplsTunnelResourceExBurstSize</w:t>
            </w:r>
            <w:r>
              <w:rPr>
                <w:rFonts w:ascii="Helvetica" w:hAnsi="Helvetica" w:cs="Helvetica" w:hint="eastAsia"/>
              </w:rPr>
              <w:t xml:space="preserve"> (</w:t>
            </w:r>
            <w:r>
              <w:rPr>
                <w:rFonts w:ascii="Helvetica" w:hAnsi="Helvetica" w:cs="Helvetica"/>
              </w:rPr>
              <w:t>1.3.6.1.2.1.10.166.3.2.6.1.</w:t>
            </w:r>
            <w:r>
              <w:rPr>
                <w:rFonts w:ascii="Helvetica" w:hAnsi="Helvetica" w:cs="Helvetica" w:hint="eastAsia"/>
              </w:rPr>
              <w:t>6)</w:t>
            </w:r>
          </w:p>
        </w:tc>
        <w:tc>
          <w:tcPr>
            <w:tcW w:w="1417" w:type="dxa"/>
          </w:tcPr>
          <w:p w14:paraId="48A8064A"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read-creat</w:t>
            </w:r>
            <w:r>
              <w:rPr>
                <w:rFonts w:ascii="Helvetica" w:hAnsi="Helvetica" w:cs="Helvetica" w:hint="eastAsia"/>
              </w:rPr>
              <w:t>e</w:t>
            </w:r>
          </w:p>
        </w:tc>
        <w:tc>
          <w:tcPr>
            <w:tcW w:w="992" w:type="dxa"/>
          </w:tcPr>
          <w:p w14:paraId="7106180D"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Current</w:t>
            </w:r>
          </w:p>
        </w:tc>
        <w:tc>
          <w:tcPr>
            <w:tcW w:w="2650" w:type="dxa"/>
          </w:tcPr>
          <w:p w14:paraId="11D59C64" w14:textId="77777777" w:rsidR="00177C2F" w:rsidRPr="00274B1A" w:rsidRDefault="00177C2F" w:rsidP="00177C2F">
            <w:pPr>
              <w:pStyle w:val="TableText"/>
              <w:kinsoku w:val="0"/>
              <w:textAlignment w:val="top"/>
              <w:rPr>
                <w:rFonts w:ascii="Helvetica" w:hAnsi="Helvetica" w:cs="Helvetica"/>
              </w:rPr>
            </w:pPr>
            <w:r>
              <w:rPr>
                <w:rFonts w:cs="Helvetica" w:hint="eastAsia"/>
              </w:rPr>
              <w:t>Only support read operation</w:t>
            </w:r>
          </w:p>
        </w:tc>
      </w:tr>
      <w:tr w:rsidR="00177C2F" w:rsidRPr="00522330" w14:paraId="305EEE55" w14:textId="77777777" w:rsidTr="00A84E51">
        <w:tc>
          <w:tcPr>
            <w:tcW w:w="3261" w:type="dxa"/>
          </w:tcPr>
          <w:p w14:paraId="2C425B0A"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mplsTunnelResourceFrequency</w:t>
            </w:r>
            <w:r>
              <w:rPr>
                <w:rFonts w:ascii="Helvetica" w:hAnsi="Helvetica" w:cs="Helvetica" w:hint="eastAsia"/>
              </w:rPr>
              <w:t xml:space="preserve"> (</w:t>
            </w:r>
            <w:r>
              <w:rPr>
                <w:rFonts w:ascii="Helvetica" w:hAnsi="Helvetica" w:cs="Helvetica"/>
              </w:rPr>
              <w:t>1.3.6.1.2.1.10.166.3.2.6.1.</w:t>
            </w:r>
            <w:r>
              <w:rPr>
                <w:rFonts w:ascii="Helvetica" w:hAnsi="Helvetica" w:cs="Helvetica" w:hint="eastAsia"/>
              </w:rPr>
              <w:t>7)</w:t>
            </w:r>
          </w:p>
        </w:tc>
        <w:tc>
          <w:tcPr>
            <w:tcW w:w="1417" w:type="dxa"/>
          </w:tcPr>
          <w:p w14:paraId="08AB5CC9"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read-creat</w:t>
            </w:r>
            <w:r>
              <w:rPr>
                <w:rFonts w:ascii="Helvetica" w:hAnsi="Helvetica" w:cs="Helvetica" w:hint="eastAsia"/>
              </w:rPr>
              <w:t>e</w:t>
            </w:r>
          </w:p>
        </w:tc>
        <w:tc>
          <w:tcPr>
            <w:tcW w:w="992" w:type="dxa"/>
          </w:tcPr>
          <w:p w14:paraId="31134FCE"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Current</w:t>
            </w:r>
          </w:p>
        </w:tc>
        <w:tc>
          <w:tcPr>
            <w:tcW w:w="2650" w:type="dxa"/>
          </w:tcPr>
          <w:p w14:paraId="4CE961EF" w14:textId="77777777" w:rsidR="00177C2F" w:rsidRPr="00274B1A" w:rsidRDefault="00177C2F" w:rsidP="00177C2F">
            <w:pPr>
              <w:pStyle w:val="TableText"/>
              <w:kinsoku w:val="0"/>
              <w:textAlignment w:val="top"/>
              <w:rPr>
                <w:rFonts w:ascii="Helvetica" w:hAnsi="Helvetica" w:cs="Helvetica"/>
              </w:rPr>
            </w:pPr>
            <w:r w:rsidRPr="00EB2AD7">
              <w:rPr>
                <w:rFonts w:hint="eastAsia"/>
              </w:rPr>
              <w:t xml:space="preserve">Not </w:t>
            </w:r>
            <w:r w:rsidRPr="00EB2AD7">
              <w:t>supported.</w:t>
            </w:r>
          </w:p>
        </w:tc>
      </w:tr>
      <w:tr w:rsidR="00177C2F" w:rsidRPr="00522330" w14:paraId="22728810" w14:textId="77777777" w:rsidTr="00A84E51">
        <w:tc>
          <w:tcPr>
            <w:tcW w:w="3261" w:type="dxa"/>
          </w:tcPr>
          <w:p w14:paraId="44EA0AEB"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mplsTunnelResourceWeight</w:t>
            </w:r>
            <w:r>
              <w:rPr>
                <w:rFonts w:ascii="Helvetica" w:hAnsi="Helvetica" w:cs="Helvetica" w:hint="eastAsia"/>
              </w:rPr>
              <w:t xml:space="preserve"> (</w:t>
            </w:r>
            <w:r>
              <w:rPr>
                <w:rFonts w:ascii="Helvetica" w:hAnsi="Helvetica" w:cs="Helvetica"/>
              </w:rPr>
              <w:t>1.3.6.1.2.1.10.166.3.2.6.1.</w:t>
            </w:r>
            <w:r>
              <w:rPr>
                <w:rFonts w:ascii="Helvetica" w:hAnsi="Helvetica" w:cs="Helvetica" w:hint="eastAsia"/>
              </w:rPr>
              <w:t>8)</w:t>
            </w:r>
          </w:p>
        </w:tc>
        <w:tc>
          <w:tcPr>
            <w:tcW w:w="1417" w:type="dxa"/>
          </w:tcPr>
          <w:p w14:paraId="61B1C39E"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read-creat</w:t>
            </w:r>
            <w:r>
              <w:rPr>
                <w:rFonts w:ascii="Helvetica" w:hAnsi="Helvetica" w:cs="Helvetica" w:hint="eastAsia"/>
              </w:rPr>
              <w:t>e</w:t>
            </w:r>
          </w:p>
        </w:tc>
        <w:tc>
          <w:tcPr>
            <w:tcW w:w="992" w:type="dxa"/>
          </w:tcPr>
          <w:p w14:paraId="7BAA73F7"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Current</w:t>
            </w:r>
          </w:p>
        </w:tc>
        <w:tc>
          <w:tcPr>
            <w:tcW w:w="2650" w:type="dxa"/>
          </w:tcPr>
          <w:p w14:paraId="552FB654" w14:textId="77777777" w:rsidR="00177C2F" w:rsidRPr="00274B1A" w:rsidRDefault="00177C2F" w:rsidP="00177C2F">
            <w:pPr>
              <w:pStyle w:val="TableText"/>
              <w:kinsoku w:val="0"/>
              <w:textAlignment w:val="top"/>
              <w:rPr>
                <w:rFonts w:ascii="Helvetica" w:hAnsi="Helvetica" w:cs="Helvetica"/>
              </w:rPr>
            </w:pPr>
            <w:r w:rsidRPr="00EB2AD7">
              <w:rPr>
                <w:rFonts w:hint="eastAsia"/>
              </w:rPr>
              <w:t xml:space="preserve">Not </w:t>
            </w:r>
            <w:r w:rsidRPr="00EB2AD7">
              <w:t>supported.</w:t>
            </w:r>
          </w:p>
        </w:tc>
      </w:tr>
      <w:tr w:rsidR="00177C2F" w:rsidRPr="00522330" w14:paraId="7D409F1B" w14:textId="77777777" w:rsidTr="00A84E51">
        <w:tc>
          <w:tcPr>
            <w:tcW w:w="3261" w:type="dxa"/>
          </w:tcPr>
          <w:p w14:paraId="1EDA9599"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mplsTunnelResourceRowStatus</w:t>
            </w:r>
            <w:r>
              <w:rPr>
                <w:rFonts w:ascii="Helvetica" w:hAnsi="Helvetica" w:cs="Helvetica" w:hint="eastAsia"/>
              </w:rPr>
              <w:t xml:space="preserve"> (</w:t>
            </w:r>
            <w:r>
              <w:rPr>
                <w:rFonts w:ascii="Helvetica" w:hAnsi="Helvetica" w:cs="Helvetica"/>
              </w:rPr>
              <w:t>1.3.6.1.2.1.10.166.3.2.6.1.</w:t>
            </w:r>
            <w:r>
              <w:rPr>
                <w:rFonts w:ascii="Helvetica" w:hAnsi="Helvetica" w:cs="Helvetica" w:hint="eastAsia"/>
              </w:rPr>
              <w:t>9)</w:t>
            </w:r>
          </w:p>
        </w:tc>
        <w:tc>
          <w:tcPr>
            <w:tcW w:w="1417" w:type="dxa"/>
          </w:tcPr>
          <w:p w14:paraId="42A9C282"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read-creat</w:t>
            </w:r>
            <w:r>
              <w:rPr>
                <w:rFonts w:ascii="Helvetica" w:hAnsi="Helvetica" w:cs="Helvetica" w:hint="eastAsia"/>
              </w:rPr>
              <w:t>e</w:t>
            </w:r>
          </w:p>
        </w:tc>
        <w:tc>
          <w:tcPr>
            <w:tcW w:w="992" w:type="dxa"/>
          </w:tcPr>
          <w:p w14:paraId="0597CA59"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 xml:space="preserve">Current </w:t>
            </w:r>
          </w:p>
        </w:tc>
        <w:tc>
          <w:tcPr>
            <w:tcW w:w="2650" w:type="dxa"/>
          </w:tcPr>
          <w:p w14:paraId="2B3A78FF" w14:textId="77777777" w:rsidR="00177C2F" w:rsidRPr="00274B1A" w:rsidRDefault="00177C2F" w:rsidP="00177C2F">
            <w:pPr>
              <w:pStyle w:val="TableText"/>
              <w:kinsoku w:val="0"/>
              <w:textAlignment w:val="top"/>
              <w:rPr>
                <w:rFonts w:ascii="Helvetica" w:hAnsi="Helvetica" w:cs="Helvetica"/>
              </w:rPr>
            </w:pPr>
            <w:r>
              <w:rPr>
                <w:rFonts w:ascii="Helvetica" w:hAnsi="Helvetica" w:cs="Helvetica" w:hint="eastAsia"/>
              </w:rPr>
              <w:t xml:space="preserve"> Only support </w:t>
            </w:r>
            <w:r>
              <w:rPr>
                <w:rFonts w:hint="eastAsia"/>
              </w:rPr>
              <w:t xml:space="preserve">active(1), </w:t>
            </w:r>
            <w:r w:rsidRPr="00EB2AD7">
              <w:rPr>
                <w:rFonts w:hint="eastAsia"/>
              </w:rPr>
              <w:t>createAndGo(4)</w:t>
            </w:r>
            <w:r>
              <w:rPr>
                <w:rFonts w:hint="eastAsia"/>
              </w:rPr>
              <w:t xml:space="preserve"> and </w:t>
            </w:r>
            <w:r w:rsidRPr="00EB2AD7">
              <w:rPr>
                <w:rFonts w:hint="eastAsia"/>
              </w:rPr>
              <w:t>destroy(6)</w:t>
            </w:r>
          </w:p>
        </w:tc>
      </w:tr>
      <w:tr w:rsidR="00177C2F" w:rsidRPr="00522330" w14:paraId="743B2AD8" w14:textId="77777777" w:rsidTr="00A84E51">
        <w:tc>
          <w:tcPr>
            <w:tcW w:w="3261" w:type="dxa"/>
          </w:tcPr>
          <w:p w14:paraId="3324D229"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mplsTunnelResourceStorageType</w:t>
            </w:r>
            <w:r>
              <w:rPr>
                <w:rFonts w:ascii="Helvetica" w:hAnsi="Helvetica" w:cs="Helvetica" w:hint="eastAsia"/>
              </w:rPr>
              <w:t xml:space="preserve"> (</w:t>
            </w:r>
            <w:r w:rsidRPr="00C87CB5">
              <w:rPr>
                <w:rFonts w:ascii="Helvetica" w:hAnsi="Helvetica" w:cs="Helvetica"/>
              </w:rPr>
              <w:t>1.3.6.1.2.1.10.166.3.2.6.1.1</w:t>
            </w:r>
            <w:r>
              <w:rPr>
                <w:rFonts w:ascii="Helvetica" w:hAnsi="Helvetica" w:cs="Helvetica" w:hint="eastAsia"/>
              </w:rPr>
              <w:t>0)</w:t>
            </w:r>
          </w:p>
        </w:tc>
        <w:tc>
          <w:tcPr>
            <w:tcW w:w="1417" w:type="dxa"/>
          </w:tcPr>
          <w:p w14:paraId="269F3268"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read-creat</w:t>
            </w:r>
            <w:r>
              <w:rPr>
                <w:rFonts w:ascii="Helvetica" w:hAnsi="Helvetica" w:cs="Helvetica" w:hint="eastAsia"/>
              </w:rPr>
              <w:t>e</w:t>
            </w:r>
          </w:p>
        </w:tc>
        <w:tc>
          <w:tcPr>
            <w:tcW w:w="992" w:type="dxa"/>
          </w:tcPr>
          <w:p w14:paraId="445D8C82" w14:textId="77777777" w:rsidR="00177C2F" w:rsidRPr="006703AA" w:rsidRDefault="00177C2F" w:rsidP="00177C2F">
            <w:pPr>
              <w:pStyle w:val="TableText"/>
              <w:kinsoku w:val="0"/>
              <w:textAlignment w:val="top"/>
              <w:rPr>
                <w:rFonts w:ascii="Helvetica" w:hAnsi="Helvetica" w:cs="Helvetica"/>
              </w:rPr>
            </w:pPr>
            <w:r w:rsidRPr="006703AA">
              <w:rPr>
                <w:rFonts w:ascii="Helvetica" w:hAnsi="Helvetica" w:cs="Helvetica"/>
              </w:rPr>
              <w:t>Current</w:t>
            </w:r>
          </w:p>
        </w:tc>
        <w:tc>
          <w:tcPr>
            <w:tcW w:w="2650" w:type="dxa"/>
          </w:tcPr>
          <w:p w14:paraId="53E43111" w14:textId="77777777" w:rsidR="00177C2F" w:rsidRPr="00274B1A" w:rsidRDefault="00177C2F" w:rsidP="00177C2F">
            <w:pPr>
              <w:pStyle w:val="TableText"/>
              <w:kinsoku w:val="0"/>
              <w:textAlignment w:val="top"/>
              <w:rPr>
                <w:rFonts w:ascii="Helvetica" w:hAnsi="Helvetica" w:cs="Helvetica"/>
              </w:rPr>
            </w:pPr>
            <w:r w:rsidRPr="00EB2AD7">
              <w:rPr>
                <w:rFonts w:hint="eastAsia"/>
              </w:rPr>
              <w:t xml:space="preserve">Not </w:t>
            </w:r>
            <w:r w:rsidRPr="00EB2AD7">
              <w:t>supported.</w:t>
            </w:r>
            <w:r>
              <w:rPr>
                <w:rFonts w:hint="eastAsia"/>
              </w:rPr>
              <w:t xml:space="preserve"> </w:t>
            </w:r>
            <w:r w:rsidRPr="00D927DF">
              <w:rPr>
                <w:rFonts w:hint="eastAsia"/>
              </w:rPr>
              <w:t>The value is always 3</w:t>
            </w:r>
          </w:p>
        </w:tc>
      </w:tr>
    </w:tbl>
    <w:p w14:paraId="1CE7A039" w14:textId="77777777" w:rsidR="00177C2F" w:rsidRPr="00A00B5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15" w:name="_Toc397420536"/>
      <w:bookmarkStart w:id="2416" w:name="_Toc400637868"/>
      <w:bookmarkStart w:id="2417" w:name="_Toc483389022"/>
      <w:r w:rsidRPr="00A00B55">
        <w:rPr>
          <w:rFonts w:ascii="Helvetica" w:eastAsia="charset0MS Sans Serif" w:hAnsi="Helvetica" w:cs="Helvetica"/>
        </w:rPr>
        <w:t>mplsTunnelARHopTable</w:t>
      </w:r>
      <w:bookmarkEnd w:id="2415"/>
      <w:bookmarkEnd w:id="2416"/>
      <w:bookmarkEnd w:id="2417"/>
    </w:p>
    <w:p w14:paraId="7CFA7901"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1.3.6.1.2.1.10.166.3.2.7</w:t>
      </w:r>
    </w:p>
    <w:tbl>
      <w:tblPr>
        <w:tblStyle w:val="IndexTable"/>
        <w:tblW w:w="8320" w:type="dxa"/>
        <w:tblLayout w:type="fixed"/>
        <w:tblLook w:val="04A0" w:firstRow="1" w:lastRow="0" w:firstColumn="1" w:lastColumn="0" w:noHBand="0" w:noVBand="1"/>
      </w:tblPr>
      <w:tblGrid>
        <w:gridCol w:w="3119"/>
        <w:gridCol w:w="1559"/>
        <w:gridCol w:w="1134"/>
        <w:gridCol w:w="2508"/>
      </w:tblGrid>
      <w:tr w:rsidR="00177C2F" w:rsidRPr="00522330" w14:paraId="20433B06"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30011473" w14:textId="77777777" w:rsidR="00177C2F" w:rsidRPr="00522330" w:rsidRDefault="00166066" w:rsidP="00AA3A6F">
            <w:pPr>
              <w:pStyle w:val="TableHeading"/>
            </w:pPr>
            <w:r>
              <w:t>Object (OID)</w:t>
            </w:r>
          </w:p>
        </w:tc>
        <w:tc>
          <w:tcPr>
            <w:tcW w:w="1559" w:type="dxa"/>
          </w:tcPr>
          <w:p w14:paraId="347A47A2" w14:textId="77777777" w:rsidR="00177C2F" w:rsidRPr="00522330" w:rsidRDefault="00177C2F" w:rsidP="00AA3A6F">
            <w:pPr>
              <w:pStyle w:val="TableHeading"/>
            </w:pPr>
            <w:r w:rsidRPr="00522330">
              <w:t>Access</w:t>
            </w:r>
          </w:p>
        </w:tc>
        <w:tc>
          <w:tcPr>
            <w:tcW w:w="1134" w:type="dxa"/>
          </w:tcPr>
          <w:p w14:paraId="521AF31C" w14:textId="77777777" w:rsidR="00177C2F" w:rsidRPr="00522330" w:rsidRDefault="00177C2F" w:rsidP="00AA3A6F">
            <w:pPr>
              <w:pStyle w:val="TableHeading"/>
            </w:pPr>
            <w:r w:rsidRPr="00522330">
              <w:t>PDS</w:t>
            </w:r>
          </w:p>
        </w:tc>
        <w:tc>
          <w:tcPr>
            <w:tcW w:w="2508" w:type="dxa"/>
          </w:tcPr>
          <w:p w14:paraId="6EED4A2B" w14:textId="77777777" w:rsidR="00177C2F" w:rsidRPr="00522330" w:rsidRDefault="0039618E" w:rsidP="00AA3A6F">
            <w:pPr>
              <w:pStyle w:val="TableHeading"/>
            </w:pPr>
            <w:r>
              <w:t>Comments</w:t>
            </w:r>
          </w:p>
        </w:tc>
      </w:tr>
      <w:tr w:rsidR="00177C2F" w:rsidRPr="00522330" w14:paraId="1D73E130" w14:textId="77777777" w:rsidTr="00A84E51">
        <w:tc>
          <w:tcPr>
            <w:tcW w:w="3119" w:type="dxa"/>
          </w:tcPr>
          <w:p w14:paraId="4E3C2221"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mplsTunnelARHopListIndex</w:t>
            </w:r>
            <w:r>
              <w:rPr>
                <w:rFonts w:ascii="Helvetica" w:hAnsi="Helvetica" w:cs="Helvetica" w:hint="eastAsia"/>
              </w:rPr>
              <w:t xml:space="preserve"> (</w:t>
            </w:r>
            <w:r w:rsidRPr="00C87CB5">
              <w:rPr>
                <w:rFonts w:ascii="Helvetica" w:hAnsi="Helvetica" w:cs="Helvetica"/>
              </w:rPr>
              <w:t>1.3.6.1.2.1.10.166.3.2.7.1.1</w:t>
            </w:r>
            <w:r>
              <w:rPr>
                <w:rFonts w:ascii="Helvetica" w:hAnsi="Helvetica" w:cs="Helvetica" w:hint="eastAsia"/>
              </w:rPr>
              <w:t>)</w:t>
            </w:r>
          </w:p>
        </w:tc>
        <w:tc>
          <w:tcPr>
            <w:tcW w:w="1559" w:type="dxa"/>
          </w:tcPr>
          <w:p w14:paraId="73F63ABB"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not-accessible</w:t>
            </w:r>
          </w:p>
        </w:tc>
        <w:tc>
          <w:tcPr>
            <w:tcW w:w="1134" w:type="dxa"/>
          </w:tcPr>
          <w:p w14:paraId="4838039B"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No</w:t>
            </w:r>
          </w:p>
        </w:tc>
        <w:tc>
          <w:tcPr>
            <w:tcW w:w="2508" w:type="dxa"/>
          </w:tcPr>
          <w:p w14:paraId="27EF2BE6"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68882C74" w14:textId="77777777" w:rsidTr="00A84E51">
        <w:tc>
          <w:tcPr>
            <w:tcW w:w="3119" w:type="dxa"/>
          </w:tcPr>
          <w:p w14:paraId="01929E9F"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mplsTunnelARHopIndex</w:t>
            </w:r>
            <w:r>
              <w:rPr>
                <w:rFonts w:ascii="Helvetica" w:hAnsi="Helvetica" w:cs="Helvetica" w:hint="eastAsia"/>
              </w:rPr>
              <w:t xml:space="preserve"> (</w:t>
            </w:r>
            <w:r>
              <w:rPr>
                <w:rFonts w:ascii="Helvetica" w:hAnsi="Helvetica" w:cs="Helvetica"/>
              </w:rPr>
              <w:t>1.3.6.1.2.1.10.166.3.2.7.1.</w:t>
            </w:r>
            <w:r>
              <w:rPr>
                <w:rFonts w:ascii="Helvetica" w:hAnsi="Helvetica" w:cs="Helvetica" w:hint="eastAsia"/>
              </w:rPr>
              <w:t>2)</w:t>
            </w:r>
          </w:p>
        </w:tc>
        <w:tc>
          <w:tcPr>
            <w:tcW w:w="1559" w:type="dxa"/>
          </w:tcPr>
          <w:p w14:paraId="70DBE55E"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not-accessible</w:t>
            </w:r>
          </w:p>
        </w:tc>
        <w:tc>
          <w:tcPr>
            <w:tcW w:w="1134" w:type="dxa"/>
          </w:tcPr>
          <w:p w14:paraId="3EFB3C6A"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No</w:t>
            </w:r>
          </w:p>
        </w:tc>
        <w:tc>
          <w:tcPr>
            <w:tcW w:w="2508" w:type="dxa"/>
          </w:tcPr>
          <w:p w14:paraId="474977DD"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5D3186F4" w14:textId="77777777" w:rsidTr="00A84E51">
        <w:tc>
          <w:tcPr>
            <w:tcW w:w="3119" w:type="dxa"/>
          </w:tcPr>
          <w:p w14:paraId="4B1E4FCE"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mplsTunnelARHopAddrType</w:t>
            </w:r>
            <w:r>
              <w:rPr>
                <w:rFonts w:ascii="Helvetica" w:hAnsi="Helvetica" w:cs="Helvetica" w:hint="eastAsia"/>
              </w:rPr>
              <w:t xml:space="preserve"> (</w:t>
            </w:r>
            <w:r w:rsidRPr="00C87CB5">
              <w:rPr>
                <w:rFonts w:ascii="Helvetica" w:hAnsi="Helvetica" w:cs="Helvetica"/>
              </w:rPr>
              <w:t>1.3.6.1.2.1.10.166.3.2.7.1.</w:t>
            </w:r>
            <w:r>
              <w:rPr>
                <w:rFonts w:ascii="Helvetica" w:hAnsi="Helvetica" w:cs="Helvetica" w:hint="eastAsia"/>
              </w:rPr>
              <w:t>3)</w:t>
            </w:r>
          </w:p>
        </w:tc>
        <w:tc>
          <w:tcPr>
            <w:tcW w:w="1559" w:type="dxa"/>
          </w:tcPr>
          <w:p w14:paraId="64E880BA"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read-only</w:t>
            </w:r>
          </w:p>
        </w:tc>
        <w:tc>
          <w:tcPr>
            <w:tcW w:w="1134" w:type="dxa"/>
          </w:tcPr>
          <w:p w14:paraId="469F592E"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Current</w:t>
            </w:r>
          </w:p>
        </w:tc>
        <w:tc>
          <w:tcPr>
            <w:tcW w:w="2508" w:type="dxa"/>
          </w:tcPr>
          <w:p w14:paraId="6A2D0BFB" w14:textId="77777777" w:rsidR="00177C2F" w:rsidRPr="00274B1A" w:rsidRDefault="00177C2F" w:rsidP="00177C2F">
            <w:pPr>
              <w:pStyle w:val="TableText"/>
              <w:kinsoku w:val="0"/>
              <w:textAlignment w:val="top"/>
              <w:rPr>
                <w:rFonts w:ascii="Helvetica" w:hAnsi="Helvetica" w:cs="Helvetica"/>
              </w:rPr>
            </w:pPr>
            <w:r>
              <w:rPr>
                <w:rFonts w:cs="Helvetica" w:hint="eastAsia"/>
              </w:rPr>
              <w:t xml:space="preserve">Only support </w:t>
            </w:r>
            <w:r w:rsidRPr="003031A6">
              <w:rPr>
                <w:rFonts w:cs="Helvetica"/>
              </w:rPr>
              <w:t>ipv4(1)</w:t>
            </w:r>
          </w:p>
        </w:tc>
      </w:tr>
      <w:tr w:rsidR="00177C2F" w:rsidRPr="00522330" w14:paraId="1F2DB16B" w14:textId="77777777" w:rsidTr="00A84E51">
        <w:tc>
          <w:tcPr>
            <w:tcW w:w="3119" w:type="dxa"/>
          </w:tcPr>
          <w:p w14:paraId="501338A0"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mplsTunnelARHopIpAddr</w:t>
            </w:r>
            <w:r>
              <w:rPr>
                <w:rFonts w:ascii="Helvetica" w:hAnsi="Helvetica" w:cs="Helvetica" w:hint="eastAsia"/>
              </w:rPr>
              <w:t xml:space="preserve"> (</w:t>
            </w:r>
            <w:r>
              <w:rPr>
                <w:rFonts w:ascii="Helvetica" w:hAnsi="Helvetica" w:cs="Helvetica"/>
              </w:rPr>
              <w:t>1.3.6.1.2.1.10.166.3.2.7.1.</w:t>
            </w:r>
            <w:r>
              <w:rPr>
                <w:rFonts w:ascii="Helvetica" w:hAnsi="Helvetica" w:cs="Helvetica" w:hint="eastAsia"/>
              </w:rPr>
              <w:t>4)</w:t>
            </w:r>
          </w:p>
        </w:tc>
        <w:tc>
          <w:tcPr>
            <w:tcW w:w="1559" w:type="dxa"/>
          </w:tcPr>
          <w:p w14:paraId="0C7020E1"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read-only</w:t>
            </w:r>
          </w:p>
        </w:tc>
        <w:tc>
          <w:tcPr>
            <w:tcW w:w="1134" w:type="dxa"/>
          </w:tcPr>
          <w:p w14:paraId="44AA078B"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Current</w:t>
            </w:r>
          </w:p>
        </w:tc>
        <w:tc>
          <w:tcPr>
            <w:tcW w:w="2508" w:type="dxa"/>
          </w:tcPr>
          <w:p w14:paraId="49F034FD"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01DBD88F" w14:textId="77777777" w:rsidTr="00A84E51">
        <w:tc>
          <w:tcPr>
            <w:tcW w:w="3119" w:type="dxa"/>
          </w:tcPr>
          <w:p w14:paraId="36FC11BD"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mplsTunnelARHopAddrUnnum</w:t>
            </w:r>
            <w:r>
              <w:rPr>
                <w:rFonts w:ascii="Helvetica" w:hAnsi="Helvetica" w:cs="Helvetica" w:hint="eastAsia"/>
              </w:rPr>
              <w:t xml:space="preserve"> (</w:t>
            </w:r>
            <w:r>
              <w:rPr>
                <w:rFonts w:ascii="Helvetica" w:hAnsi="Helvetica" w:cs="Helvetica"/>
              </w:rPr>
              <w:t>1.3.6.1.2.1.10.166.3.2.7.1.</w:t>
            </w:r>
            <w:r>
              <w:rPr>
                <w:rFonts w:ascii="Helvetica" w:hAnsi="Helvetica" w:cs="Helvetica" w:hint="eastAsia"/>
              </w:rPr>
              <w:t>5)</w:t>
            </w:r>
          </w:p>
        </w:tc>
        <w:tc>
          <w:tcPr>
            <w:tcW w:w="1559" w:type="dxa"/>
          </w:tcPr>
          <w:p w14:paraId="7F415E84"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read-only</w:t>
            </w:r>
          </w:p>
        </w:tc>
        <w:tc>
          <w:tcPr>
            <w:tcW w:w="1134" w:type="dxa"/>
          </w:tcPr>
          <w:p w14:paraId="09D3EC83"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Current</w:t>
            </w:r>
          </w:p>
        </w:tc>
        <w:tc>
          <w:tcPr>
            <w:tcW w:w="2508" w:type="dxa"/>
          </w:tcPr>
          <w:p w14:paraId="22250920" w14:textId="77777777" w:rsidR="00177C2F" w:rsidRPr="00274B1A" w:rsidRDefault="00177C2F" w:rsidP="00177C2F">
            <w:pPr>
              <w:pStyle w:val="TableText"/>
              <w:kinsoku w:val="0"/>
              <w:textAlignment w:val="top"/>
              <w:rPr>
                <w:rFonts w:ascii="Helvetica" w:hAnsi="Helvetica" w:cs="Helvetica"/>
              </w:rPr>
            </w:pPr>
            <w:r w:rsidRPr="00EB2AD7">
              <w:rPr>
                <w:rFonts w:hint="eastAsia"/>
              </w:rPr>
              <w:t xml:space="preserve">Not </w:t>
            </w:r>
            <w:r w:rsidRPr="00EB2AD7">
              <w:t>supported</w:t>
            </w:r>
          </w:p>
        </w:tc>
      </w:tr>
      <w:tr w:rsidR="00177C2F" w:rsidRPr="00522330" w14:paraId="50FDEF0B" w14:textId="77777777" w:rsidTr="00A84E51">
        <w:tc>
          <w:tcPr>
            <w:tcW w:w="3119" w:type="dxa"/>
          </w:tcPr>
          <w:p w14:paraId="6A0FA7CF"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mplsTunnelARHopLspId</w:t>
            </w:r>
            <w:r>
              <w:rPr>
                <w:rFonts w:ascii="Helvetica" w:hAnsi="Helvetica" w:cs="Helvetica" w:hint="eastAsia"/>
              </w:rPr>
              <w:t xml:space="preserve"> (</w:t>
            </w:r>
            <w:r w:rsidRPr="00C87CB5">
              <w:rPr>
                <w:rFonts w:ascii="Helvetica" w:hAnsi="Helvetica" w:cs="Helvetica"/>
              </w:rPr>
              <w:t>1.3.6.1.2.1.10.166.3.2.7.1.6</w:t>
            </w:r>
            <w:r>
              <w:rPr>
                <w:rFonts w:ascii="Helvetica" w:hAnsi="Helvetica" w:cs="Helvetica" w:hint="eastAsia"/>
              </w:rPr>
              <w:t>)</w:t>
            </w:r>
          </w:p>
        </w:tc>
        <w:tc>
          <w:tcPr>
            <w:tcW w:w="1559" w:type="dxa"/>
          </w:tcPr>
          <w:p w14:paraId="75A5A370"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read-only</w:t>
            </w:r>
          </w:p>
        </w:tc>
        <w:tc>
          <w:tcPr>
            <w:tcW w:w="1134" w:type="dxa"/>
          </w:tcPr>
          <w:p w14:paraId="6E7BFE77" w14:textId="77777777" w:rsidR="00177C2F" w:rsidRPr="00C87CB5" w:rsidRDefault="00177C2F" w:rsidP="00177C2F">
            <w:pPr>
              <w:pStyle w:val="TableText"/>
              <w:kinsoku w:val="0"/>
              <w:textAlignment w:val="top"/>
              <w:rPr>
                <w:rFonts w:ascii="Helvetica" w:hAnsi="Helvetica" w:cs="Helvetica"/>
              </w:rPr>
            </w:pPr>
            <w:r w:rsidRPr="00C87CB5">
              <w:rPr>
                <w:rFonts w:ascii="Helvetica" w:hAnsi="Helvetica" w:cs="Helvetica"/>
              </w:rPr>
              <w:t>Current</w:t>
            </w:r>
          </w:p>
        </w:tc>
        <w:tc>
          <w:tcPr>
            <w:tcW w:w="2508" w:type="dxa"/>
          </w:tcPr>
          <w:p w14:paraId="25DE01F6" w14:textId="77777777" w:rsidR="00177C2F" w:rsidRPr="00274B1A" w:rsidRDefault="00177C2F" w:rsidP="00177C2F">
            <w:pPr>
              <w:pStyle w:val="TableText"/>
              <w:kinsoku w:val="0"/>
              <w:textAlignment w:val="top"/>
              <w:rPr>
                <w:rFonts w:ascii="Helvetica" w:hAnsi="Helvetica" w:cs="Helvetica"/>
              </w:rPr>
            </w:pPr>
            <w:r w:rsidRPr="00EB2AD7">
              <w:rPr>
                <w:rFonts w:hint="eastAsia"/>
              </w:rPr>
              <w:t xml:space="preserve">Not </w:t>
            </w:r>
            <w:r w:rsidRPr="00EB2AD7">
              <w:t>supported</w:t>
            </w:r>
          </w:p>
        </w:tc>
      </w:tr>
    </w:tbl>
    <w:p w14:paraId="38C84712" w14:textId="77777777" w:rsidR="00177C2F" w:rsidRPr="00A00B5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18" w:name="_Toc397420537"/>
      <w:bookmarkStart w:id="2419" w:name="_Toc400637869"/>
      <w:bookmarkStart w:id="2420" w:name="_Toc483389023"/>
      <w:r w:rsidRPr="00A00B55">
        <w:rPr>
          <w:rFonts w:ascii="Helvetica" w:eastAsia="charset0MS Sans Serif" w:hAnsi="Helvetica" w:cs="Helvetica"/>
        </w:rPr>
        <w:t>mplsTunnelCHopTable</w:t>
      </w:r>
      <w:bookmarkEnd w:id="2418"/>
      <w:bookmarkEnd w:id="2419"/>
      <w:bookmarkEnd w:id="2420"/>
    </w:p>
    <w:p w14:paraId="765B61B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1.3.6.1.2.1.10.166.3.2.8</w:t>
      </w:r>
    </w:p>
    <w:tbl>
      <w:tblPr>
        <w:tblStyle w:val="IndexTable"/>
        <w:tblW w:w="8320" w:type="dxa"/>
        <w:tblLayout w:type="fixed"/>
        <w:tblLook w:val="04A0" w:firstRow="1" w:lastRow="0" w:firstColumn="1" w:lastColumn="0" w:noHBand="0" w:noVBand="1"/>
      </w:tblPr>
      <w:tblGrid>
        <w:gridCol w:w="3119"/>
        <w:gridCol w:w="1559"/>
        <w:gridCol w:w="1134"/>
        <w:gridCol w:w="2508"/>
      </w:tblGrid>
      <w:tr w:rsidR="00177C2F" w:rsidRPr="00522330" w14:paraId="102526E6"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2AC0A411" w14:textId="77777777" w:rsidR="00177C2F" w:rsidRPr="00522330" w:rsidRDefault="00166066" w:rsidP="00AA3A6F">
            <w:pPr>
              <w:pStyle w:val="TableHeading"/>
            </w:pPr>
            <w:r>
              <w:t>Object (OID)</w:t>
            </w:r>
          </w:p>
        </w:tc>
        <w:tc>
          <w:tcPr>
            <w:tcW w:w="1559" w:type="dxa"/>
          </w:tcPr>
          <w:p w14:paraId="3B62D9F2" w14:textId="77777777" w:rsidR="00177C2F" w:rsidRPr="00522330" w:rsidRDefault="00177C2F" w:rsidP="00AA3A6F">
            <w:pPr>
              <w:pStyle w:val="TableHeading"/>
            </w:pPr>
            <w:r w:rsidRPr="00522330">
              <w:t>Access</w:t>
            </w:r>
          </w:p>
        </w:tc>
        <w:tc>
          <w:tcPr>
            <w:tcW w:w="1134" w:type="dxa"/>
          </w:tcPr>
          <w:p w14:paraId="5A4FF47A" w14:textId="77777777" w:rsidR="00177C2F" w:rsidRPr="00522330" w:rsidRDefault="00177C2F" w:rsidP="00AA3A6F">
            <w:pPr>
              <w:pStyle w:val="TableHeading"/>
            </w:pPr>
            <w:r w:rsidRPr="00522330">
              <w:t>PDS</w:t>
            </w:r>
          </w:p>
        </w:tc>
        <w:tc>
          <w:tcPr>
            <w:tcW w:w="2508" w:type="dxa"/>
          </w:tcPr>
          <w:p w14:paraId="4862C4CF" w14:textId="77777777" w:rsidR="00177C2F" w:rsidRPr="00522330" w:rsidRDefault="0039618E" w:rsidP="00AA3A6F">
            <w:pPr>
              <w:pStyle w:val="TableHeading"/>
            </w:pPr>
            <w:r>
              <w:t>Comments</w:t>
            </w:r>
          </w:p>
        </w:tc>
      </w:tr>
      <w:tr w:rsidR="00177C2F" w:rsidRPr="00522330" w14:paraId="52E0E31F" w14:textId="77777777" w:rsidTr="00A84E51">
        <w:tc>
          <w:tcPr>
            <w:tcW w:w="3119" w:type="dxa"/>
          </w:tcPr>
          <w:p w14:paraId="7C51F608"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mplsTunnelCHopListIndex</w:t>
            </w:r>
            <w:r>
              <w:rPr>
                <w:rFonts w:ascii="Helvetica" w:hAnsi="Helvetica" w:cs="Helvetica" w:hint="eastAsia"/>
              </w:rPr>
              <w:t xml:space="preserve"> (</w:t>
            </w:r>
            <w:r w:rsidRPr="008872FD">
              <w:rPr>
                <w:rFonts w:ascii="Helvetica" w:hAnsi="Helvetica" w:cs="Helvetica"/>
              </w:rPr>
              <w:t>1.3.6.1.2.1.10.166.3.2.8.1.1</w:t>
            </w:r>
            <w:r>
              <w:rPr>
                <w:rFonts w:ascii="Helvetica" w:hAnsi="Helvetica" w:cs="Helvetica" w:hint="eastAsia"/>
              </w:rPr>
              <w:t>)</w:t>
            </w:r>
          </w:p>
        </w:tc>
        <w:tc>
          <w:tcPr>
            <w:tcW w:w="1559" w:type="dxa"/>
          </w:tcPr>
          <w:p w14:paraId="6F587EC0"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not-accessible</w:t>
            </w:r>
          </w:p>
        </w:tc>
        <w:tc>
          <w:tcPr>
            <w:tcW w:w="1134" w:type="dxa"/>
          </w:tcPr>
          <w:p w14:paraId="310370AE"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No</w:t>
            </w:r>
          </w:p>
        </w:tc>
        <w:tc>
          <w:tcPr>
            <w:tcW w:w="2508" w:type="dxa"/>
          </w:tcPr>
          <w:p w14:paraId="6C069076"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53778EC4" w14:textId="77777777" w:rsidTr="00A84E51">
        <w:tc>
          <w:tcPr>
            <w:tcW w:w="3119" w:type="dxa"/>
          </w:tcPr>
          <w:p w14:paraId="1875F79A"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mplsTunnelCHopIndex</w:t>
            </w:r>
            <w:r>
              <w:rPr>
                <w:rFonts w:ascii="Helvetica" w:hAnsi="Helvetica" w:cs="Helvetica" w:hint="eastAsia"/>
              </w:rPr>
              <w:t xml:space="preserve"> (</w:t>
            </w:r>
            <w:r>
              <w:rPr>
                <w:rFonts w:ascii="Helvetica" w:hAnsi="Helvetica" w:cs="Helvetica"/>
              </w:rPr>
              <w:t>1.3.6.1.2.1.10.166.3.2.8.1.</w:t>
            </w:r>
            <w:r>
              <w:rPr>
                <w:rFonts w:ascii="Helvetica" w:hAnsi="Helvetica" w:cs="Helvetica" w:hint="eastAsia"/>
              </w:rPr>
              <w:t>2)</w:t>
            </w:r>
          </w:p>
        </w:tc>
        <w:tc>
          <w:tcPr>
            <w:tcW w:w="1559" w:type="dxa"/>
          </w:tcPr>
          <w:p w14:paraId="00A89289"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not-accessible</w:t>
            </w:r>
          </w:p>
        </w:tc>
        <w:tc>
          <w:tcPr>
            <w:tcW w:w="1134" w:type="dxa"/>
          </w:tcPr>
          <w:p w14:paraId="5E0A3F1A"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No</w:t>
            </w:r>
          </w:p>
        </w:tc>
        <w:tc>
          <w:tcPr>
            <w:tcW w:w="2508" w:type="dxa"/>
          </w:tcPr>
          <w:p w14:paraId="4A239E2A"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2CBEF108" w14:textId="77777777" w:rsidTr="00A84E51">
        <w:tc>
          <w:tcPr>
            <w:tcW w:w="3119" w:type="dxa"/>
          </w:tcPr>
          <w:p w14:paraId="2CACE96B"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mplsTunnelCHopAddrType</w:t>
            </w:r>
            <w:r>
              <w:rPr>
                <w:rFonts w:ascii="Helvetica" w:hAnsi="Helvetica" w:cs="Helvetica" w:hint="eastAsia"/>
              </w:rPr>
              <w:t xml:space="preserve"> (</w:t>
            </w:r>
            <w:r>
              <w:rPr>
                <w:rFonts w:ascii="Helvetica" w:hAnsi="Helvetica" w:cs="Helvetica"/>
              </w:rPr>
              <w:t>1.3.6.1.2.1.10.166.3.2.8.1.</w:t>
            </w:r>
            <w:r>
              <w:rPr>
                <w:rFonts w:ascii="Helvetica" w:hAnsi="Helvetica" w:cs="Helvetica" w:hint="eastAsia"/>
              </w:rPr>
              <w:t>3)</w:t>
            </w:r>
          </w:p>
        </w:tc>
        <w:tc>
          <w:tcPr>
            <w:tcW w:w="1559" w:type="dxa"/>
          </w:tcPr>
          <w:p w14:paraId="00837D26"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read-only</w:t>
            </w:r>
          </w:p>
        </w:tc>
        <w:tc>
          <w:tcPr>
            <w:tcW w:w="1134" w:type="dxa"/>
          </w:tcPr>
          <w:p w14:paraId="4F64D506"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Current</w:t>
            </w:r>
          </w:p>
        </w:tc>
        <w:tc>
          <w:tcPr>
            <w:tcW w:w="2508" w:type="dxa"/>
          </w:tcPr>
          <w:p w14:paraId="6A4D2630" w14:textId="77777777" w:rsidR="00177C2F" w:rsidRPr="00274B1A" w:rsidRDefault="00177C2F" w:rsidP="00177C2F">
            <w:pPr>
              <w:pStyle w:val="TableText"/>
              <w:kinsoku w:val="0"/>
              <w:textAlignment w:val="top"/>
              <w:rPr>
                <w:rFonts w:ascii="Helvetica" w:hAnsi="Helvetica" w:cs="Helvetica"/>
              </w:rPr>
            </w:pPr>
            <w:r>
              <w:rPr>
                <w:rFonts w:cs="Helvetica" w:hint="eastAsia"/>
              </w:rPr>
              <w:t xml:space="preserve">Only support </w:t>
            </w:r>
            <w:r w:rsidRPr="003031A6">
              <w:rPr>
                <w:rFonts w:cs="Helvetica"/>
              </w:rPr>
              <w:t>ipv4(1)</w:t>
            </w:r>
          </w:p>
        </w:tc>
      </w:tr>
      <w:tr w:rsidR="00177C2F" w:rsidRPr="00522330" w14:paraId="4D7E1914" w14:textId="77777777" w:rsidTr="00A84E51">
        <w:tc>
          <w:tcPr>
            <w:tcW w:w="3119" w:type="dxa"/>
          </w:tcPr>
          <w:p w14:paraId="34318178"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mplsTunnelCHopIpAddr</w:t>
            </w:r>
            <w:r>
              <w:rPr>
                <w:rFonts w:ascii="Helvetica" w:hAnsi="Helvetica" w:cs="Helvetica" w:hint="eastAsia"/>
              </w:rPr>
              <w:t xml:space="preserve"> (</w:t>
            </w:r>
            <w:r>
              <w:rPr>
                <w:rFonts w:ascii="Helvetica" w:hAnsi="Helvetica" w:cs="Helvetica"/>
              </w:rPr>
              <w:t>1.3.6.1.2.1.10.166.3.2.8.1.</w:t>
            </w:r>
            <w:r>
              <w:rPr>
                <w:rFonts w:ascii="Helvetica" w:hAnsi="Helvetica" w:cs="Helvetica" w:hint="eastAsia"/>
              </w:rPr>
              <w:t>4)</w:t>
            </w:r>
          </w:p>
        </w:tc>
        <w:tc>
          <w:tcPr>
            <w:tcW w:w="1559" w:type="dxa"/>
          </w:tcPr>
          <w:p w14:paraId="6A40AFF5"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read-only</w:t>
            </w:r>
          </w:p>
        </w:tc>
        <w:tc>
          <w:tcPr>
            <w:tcW w:w="1134" w:type="dxa"/>
          </w:tcPr>
          <w:p w14:paraId="4EAB4243"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Current</w:t>
            </w:r>
          </w:p>
        </w:tc>
        <w:tc>
          <w:tcPr>
            <w:tcW w:w="2508" w:type="dxa"/>
          </w:tcPr>
          <w:p w14:paraId="1B19F2A3"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1B2C6ECC" w14:textId="77777777" w:rsidTr="00A84E51">
        <w:tc>
          <w:tcPr>
            <w:tcW w:w="3119" w:type="dxa"/>
          </w:tcPr>
          <w:p w14:paraId="7994E124"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mplsTunnelCHopIpPrefixLen</w:t>
            </w:r>
            <w:r>
              <w:rPr>
                <w:rFonts w:ascii="Helvetica" w:hAnsi="Helvetica" w:cs="Helvetica" w:hint="eastAsia"/>
              </w:rPr>
              <w:t xml:space="preserve"> (</w:t>
            </w:r>
            <w:r>
              <w:rPr>
                <w:rFonts w:ascii="Helvetica" w:hAnsi="Helvetica" w:cs="Helvetica"/>
              </w:rPr>
              <w:t>1.3.6.1.2.1.10.166.3.2.8.1.</w:t>
            </w:r>
            <w:r>
              <w:rPr>
                <w:rFonts w:ascii="Helvetica" w:hAnsi="Helvetica" w:cs="Helvetica" w:hint="eastAsia"/>
              </w:rPr>
              <w:t>5)</w:t>
            </w:r>
          </w:p>
        </w:tc>
        <w:tc>
          <w:tcPr>
            <w:tcW w:w="1559" w:type="dxa"/>
          </w:tcPr>
          <w:p w14:paraId="5F8E09DA"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read-only</w:t>
            </w:r>
          </w:p>
        </w:tc>
        <w:tc>
          <w:tcPr>
            <w:tcW w:w="1134" w:type="dxa"/>
          </w:tcPr>
          <w:p w14:paraId="671CE010"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Current</w:t>
            </w:r>
          </w:p>
        </w:tc>
        <w:tc>
          <w:tcPr>
            <w:tcW w:w="2508" w:type="dxa"/>
          </w:tcPr>
          <w:p w14:paraId="59CCA6EB"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5B261E89" w14:textId="77777777" w:rsidTr="00A84E51">
        <w:tc>
          <w:tcPr>
            <w:tcW w:w="3119" w:type="dxa"/>
          </w:tcPr>
          <w:p w14:paraId="12A35164"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mplsTunnelCHopAsNumber</w:t>
            </w:r>
            <w:r>
              <w:rPr>
                <w:rFonts w:ascii="Helvetica" w:hAnsi="Helvetica" w:cs="Helvetica" w:hint="eastAsia"/>
              </w:rPr>
              <w:t xml:space="preserve"> (</w:t>
            </w:r>
            <w:r>
              <w:rPr>
                <w:rFonts w:ascii="Helvetica" w:hAnsi="Helvetica" w:cs="Helvetica"/>
              </w:rPr>
              <w:t>1.3.6.1.2.1.10.166.3.2.8.1.</w:t>
            </w:r>
            <w:r>
              <w:rPr>
                <w:rFonts w:ascii="Helvetica" w:hAnsi="Helvetica" w:cs="Helvetica" w:hint="eastAsia"/>
              </w:rPr>
              <w:t>6)</w:t>
            </w:r>
          </w:p>
        </w:tc>
        <w:tc>
          <w:tcPr>
            <w:tcW w:w="1559" w:type="dxa"/>
          </w:tcPr>
          <w:p w14:paraId="1E763588"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read-only</w:t>
            </w:r>
          </w:p>
        </w:tc>
        <w:tc>
          <w:tcPr>
            <w:tcW w:w="1134" w:type="dxa"/>
          </w:tcPr>
          <w:p w14:paraId="37F071D5"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Current</w:t>
            </w:r>
          </w:p>
        </w:tc>
        <w:tc>
          <w:tcPr>
            <w:tcW w:w="2508" w:type="dxa"/>
          </w:tcPr>
          <w:p w14:paraId="1E4BC08A" w14:textId="77777777" w:rsidR="00177C2F" w:rsidRPr="00274B1A" w:rsidRDefault="00177C2F" w:rsidP="00177C2F">
            <w:pPr>
              <w:pStyle w:val="TableText"/>
              <w:kinsoku w:val="0"/>
              <w:textAlignment w:val="top"/>
              <w:rPr>
                <w:rFonts w:ascii="Helvetica" w:hAnsi="Helvetica" w:cs="Helvetica"/>
              </w:rPr>
            </w:pPr>
            <w:r w:rsidRPr="00EB2AD7">
              <w:rPr>
                <w:rFonts w:hint="eastAsia"/>
              </w:rPr>
              <w:t xml:space="preserve">Not </w:t>
            </w:r>
            <w:r w:rsidRPr="00EB2AD7">
              <w:t>supported</w:t>
            </w:r>
          </w:p>
        </w:tc>
      </w:tr>
      <w:tr w:rsidR="00177C2F" w:rsidRPr="00522330" w14:paraId="1BFEEB44" w14:textId="77777777" w:rsidTr="00A84E51">
        <w:tc>
          <w:tcPr>
            <w:tcW w:w="3119" w:type="dxa"/>
          </w:tcPr>
          <w:p w14:paraId="606E54A5"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mplsTunnelCHopAddrUnnum</w:t>
            </w:r>
            <w:r>
              <w:rPr>
                <w:rFonts w:ascii="Helvetica" w:hAnsi="Helvetica" w:cs="Helvetica" w:hint="eastAsia"/>
              </w:rPr>
              <w:t xml:space="preserve"> (</w:t>
            </w:r>
            <w:r>
              <w:rPr>
                <w:rFonts w:ascii="Helvetica" w:hAnsi="Helvetica" w:cs="Helvetica"/>
              </w:rPr>
              <w:t>1.3.6.1.2.1.10.166.3.2.8.1.</w:t>
            </w:r>
            <w:r>
              <w:rPr>
                <w:rFonts w:ascii="Helvetica" w:hAnsi="Helvetica" w:cs="Helvetica" w:hint="eastAsia"/>
              </w:rPr>
              <w:t>7)</w:t>
            </w:r>
          </w:p>
        </w:tc>
        <w:tc>
          <w:tcPr>
            <w:tcW w:w="1559" w:type="dxa"/>
          </w:tcPr>
          <w:p w14:paraId="03B226D8"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read-only</w:t>
            </w:r>
          </w:p>
        </w:tc>
        <w:tc>
          <w:tcPr>
            <w:tcW w:w="1134" w:type="dxa"/>
          </w:tcPr>
          <w:p w14:paraId="6488EB55"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Current</w:t>
            </w:r>
          </w:p>
        </w:tc>
        <w:tc>
          <w:tcPr>
            <w:tcW w:w="2508" w:type="dxa"/>
          </w:tcPr>
          <w:p w14:paraId="73B904ED" w14:textId="77777777" w:rsidR="00177C2F" w:rsidRPr="00274B1A" w:rsidRDefault="00177C2F" w:rsidP="00177C2F">
            <w:pPr>
              <w:pStyle w:val="TableText"/>
              <w:kinsoku w:val="0"/>
              <w:textAlignment w:val="top"/>
              <w:rPr>
                <w:rFonts w:ascii="Helvetica" w:hAnsi="Helvetica" w:cs="Helvetica"/>
              </w:rPr>
            </w:pPr>
            <w:r w:rsidRPr="00EB2AD7">
              <w:rPr>
                <w:rFonts w:hint="eastAsia"/>
              </w:rPr>
              <w:t xml:space="preserve">Not </w:t>
            </w:r>
            <w:r w:rsidRPr="00EB2AD7">
              <w:t>supported</w:t>
            </w:r>
          </w:p>
        </w:tc>
      </w:tr>
      <w:tr w:rsidR="00177C2F" w:rsidRPr="00522330" w14:paraId="2935BDF1" w14:textId="77777777" w:rsidTr="00A84E51">
        <w:tc>
          <w:tcPr>
            <w:tcW w:w="3119" w:type="dxa"/>
          </w:tcPr>
          <w:p w14:paraId="1D944A39"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mplsTunnelCHopLspId</w:t>
            </w:r>
            <w:r>
              <w:rPr>
                <w:rFonts w:ascii="Helvetica" w:hAnsi="Helvetica" w:cs="Helvetica" w:hint="eastAsia"/>
              </w:rPr>
              <w:t xml:space="preserve"> (</w:t>
            </w:r>
            <w:r>
              <w:rPr>
                <w:rFonts w:ascii="Helvetica" w:hAnsi="Helvetica" w:cs="Helvetica"/>
              </w:rPr>
              <w:t>1.3.6.1.2.1.10.166.3.2.8.1.</w:t>
            </w:r>
            <w:r>
              <w:rPr>
                <w:rFonts w:ascii="Helvetica" w:hAnsi="Helvetica" w:cs="Helvetica" w:hint="eastAsia"/>
              </w:rPr>
              <w:t>8)</w:t>
            </w:r>
          </w:p>
        </w:tc>
        <w:tc>
          <w:tcPr>
            <w:tcW w:w="1559" w:type="dxa"/>
          </w:tcPr>
          <w:p w14:paraId="5CF0413A"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read-only</w:t>
            </w:r>
          </w:p>
        </w:tc>
        <w:tc>
          <w:tcPr>
            <w:tcW w:w="1134" w:type="dxa"/>
          </w:tcPr>
          <w:p w14:paraId="080323B8"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Current</w:t>
            </w:r>
          </w:p>
        </w:tc>
        <w:tc>
          <w:tcPr>
            <w:tcW w:w="2508" w:type="dxa"/>
          </w:tcPr>
          <w:p w14:paraId="7B7DEE8E" w14:textId="77777777" w:rsidR="00177C2F" w:rsidRPr="00274B1A" w:rsidRDefault="00177C2F" w:rsidP="00177C2F">
            <w:pPr>
              <w:pStyle w:val="TableText"/>
              <w:kinsoku w:val="0"/>
              <w:textAlignment w:val="top"/>
              <w:rPr>
                <w:rFonts w:ascii="Helvetica" w:hAnsi="Helvetica" w:cs="Helvetica"/>
              </w:rPr>
            </w:pPr>
            <w:r w:rsidRPr="00EB2AD7">
              <w:rPr>
                <w:rFonts w:hint="eastAsia"/>
              </w:rPr>
              <w:t xml:space="preserve">Not </w:t>
            </w:r>
            <w:r w:rsidRPr="00EB2AD7">
              <w:t>supported</w:t>
            </w:r>
          </w:p>
        </w:tc>
      </w:tr>
      <w:tr w:rsidR="00177C2F" w:rsidRPr="00522330" w14:paraId="5C365E58" w14:textId="77777777" w:rsidTr="00A84E51">
        <w:tc>
          <w:tcPr>
            <w:tcW w:w="3119" w:type="dxa"/>
          </w:tcPr>
          <w:p w14:paraId="0DC47FE0"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mplsTunnelCHopType</w:t>
            </w:r>
            <w:r>
              <w:rPr>
                <w:rFonts w:ascii="Helvetica" w:hAnsi="Helvetica" w:cs="Helvetica" w:hint="eastAsia"/>
              </w:rPr>
              <w:t xml:space="preserve"> (</w:t>
            </w:r>
            <w:r>
              <w:rPr>
                <w:rFonts w:ascii="Helvetica" w:hAnsi="Helvetica" w:cs="Helvetica"/>
              </w:rPr>
              <w:t>1.3.6.1.2.1.10.166.3.2.8.1.</w:t>
            </w:r>
            <w:r>
              <w:rPr>
                <w:rFonts w:ascii="Helvetica" w:hAnsi="Helvetica" w:cs="Helvetica" w:hint="eastAsia"/>
              </w:rPr>
              <w:t>9)</w:t>
            </w:r>
          </w:p>
        </w:tc>
        <w:tc>
          <w:tcPr>
            <w:tcW w:w="1559" w:type="dxa"/>
          </w:tcPr>
          <w:p w14:paraId="466A6621"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read-only</w:t>
            </w:r>
          </w:p>
        </w:tc>
        <w:tc>
          <w:tcPr>
            <w:tcW w:w="1134" w:type="dxa"/>
          </w:tcPr>
          <w:p w14:paraId="7ADCCAD7" w14:textId="77777777" w:rsidR="00177C2F" w:rsidRPr="008872FD" w:rsidRDefault="00177C2F" w:rsidP="00177C2F">
            <w:pPr>
              <w:pStyle w:val="TableText"/>
              <w:kinsoku w:val="0"/>
              <w:textAlignment w:val="top"/>
              <w:rPr>
                <w:rFonts w:ascii="Helvetica" w:hAnsi="Helvetica" w:cs="Helvetica"/>
              </w:rPr>
            </w:pPr>
            <w:r w:rsidRPr="008872FD">
              <w:rPr>
                <w:rFonts w:ascii="Helvetica" w:hAnsi="Helvetica" w:cs="Helvetica"/>
              </w:rPr>
              <w:t>Current</w:t>
            </w:r>
          </w:p>
        </w:tc>
        <w:tc>
          <w:tcPr>
            <w:tcW w:w="2508" w:type="dxa"/>
          </w:tcPr>
          <w:p w14:paraId="035E858F"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bl>
    <w:p w14:paraId="2CCE33EE" w14:textId="77777777" w:rsidR="00177C2F" w:rsidRPr="00A00B5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21" w:name="_Toc397420538"/>
      <w:bookmarkStart w:id="2422" w:name="_Toc400637870"/>
      <w:bookmarkStart w:id="2423" w:name="_Toc483389024"/>
      <w:r w:rsidRPr="00A00B55">
        <w:rPr>
          <w:rFonts w:ascii="Helvetica" w:eastAsia="charset0MS Sans Serif" w:hAnsi="Helvetica" w:cs="Helvetica"/>
        </w:rPr>
        <w:t>mplsTunnelPerfTable</w:t>
      </w:r>
      <w:bookmarkEnd w:id="2421"/>
      <w:bookmarkEnd w:id="2422"/>
      <w:bookmarkEnd w:id="2423"/>
    </w:p>
    <w:p w14:paraId="7DAB02C1"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1.3.6.1.2.1.10.166.3.2.9</w:t>
      </w:r>
    </w:p>
    <w:tbl>
      <w:tblPr>
        <w:tblStyle w:val="IndexTable"/>
        <w:tblW w:w="8320" w:type="dxa"/>
        <w:tblLayout w:type="fixed"/>
        <w:tblLook w:val="04A0" w:firstRow="1" w:lastRow="0" w:firstColumn="1" w:lastColumn="0" w:noHBand="0" w:noVBand="1"/>
      </w:tblPr>
      <w:tblGrid>
        <w:gridCol w:w="3119"/>
        <w:gridCol w:w="1321"/>
        <w:gridCol w:w="1000"/>
        <w:gridCol w:w="2880"/>
      </w:tblGrid>
      <w:tr w:rsidR="00177C2F" w:rsidRPr="00522330" w14:paraId="4ECE2BF4"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2495A964" w14:textId="77777777" w:rsidR="00177C2F" w:rsidRPr="00522330" w:rsidRDefault="00166066" w:rsidP="00AA3A6F">
            <w:pPr>
              <w:pStyle w:val="TableHeading"/>
            </w:pPr>
            <w:r>
              <w:t>Object (OID)</w:t>
            </w:r>
          </w:p>
        </w:tc>
        <w:tc>
          <w:tcPr>
            <w:tcW w:w="1321" w:type="dxa"/>
          </w:tcPr>
          <w:p w14:paraId="1C901DCC" w14:textId="77777777" w:rsidR="00177C2F" w:rsidRPr="00522330" w:rsidRDefault="00177C2F" w:rsidP="00AA3A6F">
            <w:pPr>
              <w:pStyle w:val="TableHeading"/>
            </w:pPr>
            <w:r w:rsidRPr="00522330">
              <w:t>Access</w:t>
            </w:r>
          </w:p>
        </w:tc>
        <w:tc>
          <w:tcPr>
            <w:tcW w:w="1000" w:type="dxa"/>
          </w:tcPr>
          <w:p w14:paraId="5FD3E4FD" w14:textId="77777777" w:rsidR="00177C2F" w:rsidRPr="00522330" w:rsidRDefault="00177C2F" w:rsidP="00AA3A6F">
            <w:pPr>
              <w:pStyle w:val="TableHeading"/>
            </w:pPr>
            <w:r w:rsidRPr="00522330">
              <w:t>PDS</w:t>
            </w:r>
          </w:p>
        </w:tc>
        <w:tc>
          <w:tcPr>
            <w:tcW w:w="2880" w:type="dxa"/>
          </w:tcPr>
          <w:p w14:paraId="5F049B7E" w14:textId="77777777" w:rsidR="00177C2F" w:rsidRPr="00522330" w:rsidRDefault="0039618E" w:rsidP="00AA3A6F">
            <w:pPr>
              <w:pStyle w:val="TableHeading"/>
            </w:pPr>
            <w:r>
              <w:t>Comments</w:t>
            </w:r>
          </w:p>
        </w:tc>
      </w:tr>
      <w:tr w:rsidR="00177C2F" w:rsidRPr="00522330" w14:paraId="0F624198" w14:textId="77777777" w:rsidTr="00A84E51">
        <w:tc>
          <w:tcPr>
            <w:tcW w:w="3119" w:type="dxa"/>
          </w:tcPr>
          <w:p w14:paraId="56792128" w14:textId="77777777" w:rsidR="00177C2F" w:rsidRPr="00EC7D50" w:rsidRDefault="00177C2F" w:rsidP="00177C2F">
            <w:pPr>
              <w:pStyle w:val="TableText"/>
              <w:kinsoku w:val="0"/>
              <w:textAlignment w:val="top"/>
              <w:rPr>
                <w:rFonts w:ascii="Helvetica" w:hAnsi="Helvetica" w:cs="Helvetica"/>
              </w:rPr>
            </w:pPr>
            <w:r w:rsidRPr="00EC7D50">
              <w:rPr>
                <w:rFonts w:ascii="Helvetica" w:hAnsi="Helvetica" w:cs="Helvetica"/>
              </w:rPr>
              <w:t>mplsTunnelPerfPackets</w:t>
            </w:r>
            <w:r>
              <w:rPr>
                <w:rFonts w:ascii="Helvetica" w:hAnsi="Helvetica" w:cs="Helvetica" w:hint="eastAsia"/>
              </w:rPr>
              <w:t xml:space="preserve"> (</w:t>
            </w:r>
            <w:r w:rsidRPr="00EC7D50">
              <w:rPr>
                <w:rFonts w:ascii="Helvetica" w:hAnsi="Helvetica" w:cs="Helvetica"/>
              </w:rPr>
              <w:t>1.3.6.1.2.1.10.166.3.2.9.1.1</w:t>
            </w:r>
            <w:r>
              <w:rPr>
                <w:rFonts w:ascii="Helvetica" w:hAnsi="Helvetica" w:cs="Helvetica" w:hint="eastAsia"/>
              </w:rPr>
              <w:t>)</w:t>
            </w:r>
          </w:p>
        </w:tc>
        <w:tc>
          <w:tcPr>
            <w:tcW w:w="1321" w:type="dxa"/>
          </w:tcPr>
          <w:p w14:paraId="7FF9DC7C" w14:textId="77777777" w:rsidR="00177C2F" w:rsidRPr="00EC7D50" w:rsidRDefault="00177C2F" w:rsidP="00177C2F">
            <w:pPr>
              <w:pStyle w:val="TableText"/>
              <w:kinsoku w:val="0"/>
              <w:textAlignment w:val="top"/>
              <w:rPr>
                <w:rFonts w:ascii="Helvetica" w:hAnsi="Helvetica" w:cs="Helvetica"/>
              </w:rPr>
            </w:pPr>
            <w:r w:rsidRPr="00EC7D50">
              <w:rPr>
                <w:rFonts w:ascii="Helvetica" w:hAnsi="Helvetica" w:cs="Helvetica"/>
              </w:rPr>
              <w:t>read-only</w:t>
            </w:r>
          </w:p>
        </w:tc>
        <w:tc>
          <w:tcPr>
            <w:tcW w:w="1000" w:type="dxa"/>
          </w:tcPr>
          <w:p w14:paraId="2F8C82E6" w14:textId="77777777" w:rsidR="00177C2F" w:rsidRPr="008872FD"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3C868327"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6AC7241E" w14:textId="77777777" w:rsidTr="00A84E51">
        <w:tc>
          <w:tcPr>
            <w:tcW w:w="3119" w:type="dxa"/>
          </w:tcPr>
          <w:p w14:paraId="477B1034" w14:textId="77777777" w:rsidR="00177C2F" w:rsidRPr="00EC7D50" w:rsidRDefault="00177C2F" w:rsidP="00177C2F">
            <w:pPr>
              <w:pStyle w:val="TableText"/>
              <w:kinsoku w:val="0"/>
              <w:textAlignment w:val="top"/>
              <w:rPr>
                <w:rFonts w:ascii="Helvetica" w:hAnsi="Helvetica" w:cs="Helvetica"/>
              </w:rPr>
            </w:pPr>
            <w:r w:rsidRPr="00EC7D50">
              <w:rPr>
                <w:rFonts w:ascii="Helvetica" w:hAnsi="Helvetica" w:cs="Helvetica"/>
              </w:rPr>
              <w:t>mplsTunnelPerfHCPackets</w:t>
            </w:r>
            <w:r>
              <w:rPr>
                <w:rFonts w:ascii="Helvetica" w:hAnsi="Helvetica" w:cs="Helvetica" w:hint="eastAsia"/>
              </w:rPr>
              <w:t xml:space="preserve"> (</w:t>
            </w:r>
            <w:r w:rsidRPr="00EC7D50">
              <w:rPr>
                <w:rFonts w:ascii="Helvetica" w:hAnsi="Helvetica" w:cs="Helvetica"/>
              </w:rPr>
              <w:t>1.3.6.1.2.1.10.166.3.2.9.1.2</w:t>
            </w:r>
            <w:r>
              <w:rPr>
                <w:rFonts w:ascii="Helvetica" w:hAnsi="Helvetica" w:cs="Helvetica" w:hint="eastAsia"/>
              </w:rPr>
              <w:t>)</w:t>
            </w:r>
          </w:p>
        </w:tc>
        <w:tc>
          <w:tcPr>
            <w:tcW w:w="1321" w:type="dxa"/>
          </w:tcPr>
          <w:p w14:paraId="57296644" w14:textId="77777777" w:rsidR="00177C2F" w:rsidRPr="00EC7D50" w:rsidRDefault="00177C2F" w:rsidP="00177C2F">
            <w:pPr>
              <w:pStyle w:val="TableText"/>
              <w:kinsoku w:val="0"/>
              <w:textAlignment w:val="top"/>
              <w:rPr>
                <w:rFonts w:ascii="Helvetica" w:hAnsi="Helvetica" w:cs="Helvetica"/>
              </w:rPr>
            </w:pPr>
            <w:r w:rsidRPr="00EC7D50">
              <w:rPr>
                <w:rFonts w:ascii="Helvetica" w:hAnsi="Helvetica" w:cs="Helvetica"/>
              </w:rPr>
              <w:t>read-only</w:t>
            </w:r>
          </w:p>
        </w:tc>
        <w:tc>
          <w:tcPr>
            <w:tcW w:w="1000" w:type="dxa"/>
          </w:tcPr>
          <w:p w14:paraId="6A453490" w14:textId="77777777" w:rsidR="00177C2F" w:rsidRPr="008872FD"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BFE6DCC"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0DC84884" w14:textId="77777777" w:rsidTr="00A84E51">
        <w:tc>
          <w:tcPr>
            <w:tcW w:w="3119" w:type="dxa"/>
          </w:tcPr>
          <w:p w14:paraId="74C17A39" w14:textId="77777777" w:rsidR="00177C2F" w:rsidRPr="00EC7D50" w:rsidRDefault="00177C2F" w:rsidP="00177C2F">
            <w:pPr>
              <w:pStyle w:val="TableText"/>
              <w:kinsoku w:val="0"/>
              <w:textAlignment w:val="top"/>
              <w:rPr>
                <w:rFonts w:ascii="Helvetica" w:hAnsi="Helvetica" w:cs="Helvetica"/>
              </w:rPr>
            </w:pPr>
            <w:r w:rsidRPr="00EC7D50">
              <w:rPr>
                <w:rFonts w:ascii="Helvetica" w:hAnsi="Helvetica" w:cs="Helvetica"/>
              </w:rPr>
              <w:t>mplsTunnelPerfErrors</w:t>
            </w:r>
            <w:r>
              <w:rPr>
                <w:rFonts w:ascii="Helvetica" w:hAnsi="Helvetica" w:cs="Helvetica" w:hint="eastAsia"/>
              </w:rPr>
              <w:t xml:space="preserve"> (</w:t>
            </w:r>
            <w:r w:rsidRPr="00EC7D50">
              <w:rPr>
                <w:rFonts w:ascii="Helvetica" w:hAnsi="Helvetica" w:cs="Helvetica"/>
              </w:rPr>
              <w:t>1.3.6.1.2.1.10.166.3.2.9.1.3</w:t>
            </w:r>
            <w:r>
              <w:rPr>
                <w:rFonts w:ascii="Helvetica" w:hAnsi="Helvetica" w:cs="Helvetica" w:hint="eastAsia"/>
              </w:rPr>
              <w:t>)</w:t>
            </w:r>
          </w:p>
        </w:tc>
        <w:tc>
          <w:tcPr>
            <w:tcW w:w="1321" w:type="dxa"/>
          </w:tcPr>
          <w:p w14:paraId="3D7AC921" w14:textId="77777777" w:rsidR="00177C2F" w:rsidRPr="00EC7D50" w:rsidRDefault="00177C2F" w:rsidP="00177C2F">
            <w:pPr>
              <w:pStyle w:val="TableText"/>
              <w:kinsoku w:val="0"/>
              <w:textAlignment w:val="top"/>
              <w:rPr>
                <w:rFonts w:ascii="Helvetica" w:hAnsi="Helvetica" w:cs="Helvetica"/>
              </w:rPr>
            </w:pPr>
            <w:r w:rsidRPr="00EC7D50">
              <w:rPr>
                <w:rFonts w:ascii="Helvetica" w:hAnsi="Helvetica" w:cs="Helvetica"/>
              </w:rPr>
              <w:t>read-only</w:t>
            </w:r>
          </w:p>
        </w:tc>
        <w:tc>
          <w:tcPr>
            <w:tcW w:w="1000" w:type="dxa"/>
          </w:tcPr>
          <w:p w14:paraId="2A82CA89" w14:textId="77777777" w:rsidR="00177C2F" w:rsidRPr="008872FD"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6A0B18C"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7898D49F" w14:textId="77777777" w:rsidTr="00A84E51">
        <w:tc>
          <w:tcPr>
            <w:tcW w:w="3119" w:type="dxa"/>
          </w:tcPr>
          <w:p w14:paraId="57929EC8" w14:textId="77777777" w:rsidR="00177C2F" w:rsidRPr="00EC7D50" w:rsidRDefault="00177C2F" w:rsidP="00177C2F">
            <w:pPr>
              <w:pStyle w:val="TableText"/>
              <w:kinsoku w:val="0"/>
              <w:textAlignment w:val="top"/>
              <w:rPr>
                <w:rFonts w:ascii="Helvetica" w:hAnsi="Helvetica" w:cs="Helvetica"/>
              </w:rPr>
            </w:pPr>
            <w:r w:rsidRPr="00EC7D50">
              <w:rPr>
                <w:rFonts w:ascii="Helvetica" w:hAnsi="Helvetica" w:cs="Helvetica"/>
              </w:rPr>
              <w:t>mplsTunnelPerfBytes</w:t>
            </w:r>
            <w:r>
              <w:rPr>
                <w:rFonts w:ascii="Helvetica" w:hAnsi="Helvetica" w:cs="Helvetica" w:hint="eastAsia"/>
              </w:rPr>
              <w:t xml:space="preserve"> (</w:t>
            </w:r>
            <w:r>
              <w:rPr>
                <w:rFonts w:ascii="Helvetica" w:hAnsi="Helvetica" w:cs="Helvetica"/>
              </w:rPr>
              <w:t>1.3.6.1.2.1.10.166.3.2.9.1.</w:t>
            </w:r>
            <w:r>
              <w:rPr>
                <w:rFonts w:ascii="Helvetica" w:hAnsi="Helvetica" w:cs="Helvetica" w:hint="eastAsia"/>
              </w:rPr>
              <w:t>4)</w:t>
            </w:r>
          </w:p>
        </w:tc>
        <w:tc>
          <w:tcPr>
            <w:tcW w:w="1321" w:type="dxa"/>
          </w:tcPr>
          <w:p w14:paraId="2EE24CA7" w14:textId="77777777" w:rsidR="00177C2F" w:rsidRPr="00EC7D50" w:rsidRDefault="00177C2F" w:rsidP="00177C2F">
            <w:pPr>
              <w:pStyle w:val="TableText"/>
              <w:kinsoku w:val="0"/>
              <w:textAlignment w:val="top"/>
              <w:rPr>
                <w:rFonts w:ascii="Helvetica" w:hAnsi="Helvetica" w:cs="Helvetica"/>
              </w:rPr>
            </w:pPr>
            <w:r w:rsidRPr="00EC7D50">
              <w:rPr>
                <w:rFonts w:ascii="Helvetica" w:hAnsi="Helvetica" w:cs="Helvetica"/>
              </w:rPr>
              <w:t>read-only</w:t>
            </w:r>
          </w:p>
        </w:tc>
        <w:tc>
          <w:tcPr>
            <w:tcW w:w="1000" w:type="dxa"/>
          </w:tcPr>
          <w:p w14:paraId="3AA36F05" w14:textId="77777777" w:rsidR="00177C2F" w:rsidRPr="008872FD"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2AE6F02E"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r w:rsidR="00177C2F" w:rsidRPr="00522330" w14:paraId="68BFEBFC" w14:textId="77777777" w:rsidTr="00A84E51">
        <w:tc>
          <w:tcPr>
            <w:tcW w:w="3119" w:type="dxa"/>
          </w:tcPr>
          <w:p w14:paraId="1A21D5A5" w14:textId="77777777" w:rsidR="00177C2F" w:rsidRPr="00EC7D50" w:rsidRDefault="00177C2F" w:rsidP="00177C2F">
            <w:pPr>
              <w:pStyle w:val="TableText"/>
              <w:kinsoku w:val="0"/>
              <w:textAlignment w:val="top"/>
              <w:rPr>
                <w:rFonts w:ascii="Helvetica" w:hAnsi="Helvetica" w:cs="Helvetica"/>
              </w:rPr>
            </w:pPr>
            <w:r w:rsidRPr="00EC7D50">
              <w:rPr>
                <w:rFonts w:ascii="Helvetica" w:hAnsi="Helvetica" w:cs="Helvetica"/>
              </w:rPr>
              <w:t>mplsTunnelPerfHCBytes</w:t>
            </w:r>
            <w:r>
              <w:rPr>
                <w:rFonts w:ascii="Helvetica" w:hAnsi="Helvetica" w:cs="Helvetica" w:hint="eastAsia"/>
              </w:rPr>
              <w:t xml:space="preserve"> (</w:t>
            </w:r>
            <w:r w:rsidRPr="00EC7D50">
              <w:rPr>
                <w:rFonts w:ascii="Helvetica" w:hAnsi="Helvetica" w:cs="Helvetica"/>
              </w:rPr>
              <w:t>1.3.6.1.2.1.10.166.3.2.9.1.5</w:t>
            </w:r>
            <w:r>
              <w:rPr>
                <w:rFonts w:ascii="Helvetica" w:hAnsi="Helvetica" w:cs="Helvetica" w:hint="eastAsia"/>
              </w:rPr>
              <w:t>)</w:t>
            </w:r>
          </w:p>
        </w:tc>
        <w:tc>
          <w:tcPr>
            <w:tcW w:w="1321" w:type="dxa"/>
          </w:tcPr>
          <w:p w14:paraId="1F0DD46A" w14:textId="77777777" w:rsidR="00177C2F" w:rsidRPr="00EC7D50" w:rsidRDefault="00177C2F" w:rsidP="00177C2F">
            <w:pPr>
              <w:pStyle w:val="TableText"/>
              <w:kinsoku w:val="0"/>
              <w:textAlignment w:val="top"/>
              <w:rPr>
                <w:rFonts w:ascii="Helvetica" w:hAnsi="Helvetica" w:cs="Helvetica"/>
              </w:rPr>
            </w:pPr>
            <w:r w:rsidRPr="00EC7D50">
              <w:rPr>
                <w:rFonts w:ascii="Helvetica" w:hAnsi="Helvetica" w:cs="Helvetica"/>
              </w:rPr>
              <w:t>read-only</w:t>
            </w:r>
          </w:p>
        </w:tc>
        <w:tc>
          <w:tcPr>
            <w:tcW w:w="1000" w:type="dxa"/>
          </w:tcPr>
          <w:p w14:paraId="709AA632" w14:textId="77777777" w:rsidR="00177C2F" w:rsidRPr="008872FD" w:rsidRDefault="00177C2F" w:rsidP="00177C2F">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77E6B523"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bl>
    <w:p w14:paraId="25CD0E85" w14:textId="77777777" w:rsidR="00177C2F" w:rsidRPr="00A00B5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24" w:name="_Toc397420539"/>
      <w:bookmarkStart w:id="2425" w:name="_Toc400637871"/>
      <w:bookmarkStart w:id="2426" w:name="_Toc483389025"/>
      <w:r w:rsidRPr="00A00B55">
        <w:rPr>
          <w:rFonts w:ascii="Helvetica" w:eastAsia="charset0MS Sans Serif" w:hAnsi="Helvetica" w:cs="Helvetica"/>
        </w:rPr>
        <w:t>mplsTunnelCRLDPResTable</w:t>
      </w:r>
      <w:bookmarkEnd w:id="2424"/>
      <w:bookmarkEnd w:id="2425"/>
      <w:bookmarkEnd w:id="2426"/>
    </w:p>
    <w:p w14:paraId="46B2D457" w14:textId="77777777" w:rsidR="00177C2F" w:rsidRPr="006703AA" w:rsidRDefault="00364F59" w:rsidP="00364F59">
      <w:pPr>
        <w:ind w:left="0"/>
        <w:rPr>
          <w:rFonts w:ascii="Helvetica" w:hAnsi="Helvetica" w:cs="Helvetica"/>
        </w:rPr>
      </w:pPr>
      <w:r>
        <w:rPr>
          <w:rFonts w:ascii="Helvetica" w:hAnsi="Helvetica" w:cs="Helvetica" w:hint="eastAsia"/>
        </w:rPr>
        <w:t>N</w:t>
      </w:r>
      <w:r w:rsidR="00177C2F">
        <w:rPr>
          <w:rFonts w:ascii="Helvetica" w:hAnsi="Helvetica" w:cs="Helvetica" w:hint="eastAsia"/>
        </w:rPr>
        <w:t>ot supported.</w:t>
      </w:r>
    </w:p>
    <w:p w14:paraId="5588E725" w14:textId="77777777" w:rsidR="00177C2F" w:rsidRPr="00A00B5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27" w:name="_Toc397420540"/>
      <w:bookmarkStart w:id="2428" w:name="_Toc400637872"/>
      <w:bookmarkStart w:id="2429" w:name="_Toc483389026"/>
      <w:r w:rsidRPr="00A00B55">
        <w:rPr>
          <w:rFonts w:ascii="Helvetica" w:eastAsia="charset0MS Sans Serif" w:hAnsi="Helvetica" w:cs="Helvetica"/>
        </w:rPr>
        <w:t>mplsTunnelNotificationEnable</w:t>
      </w:r>
      <w:bookmarkEnd w:id="2427"/>
      <w:bookmarkEnd w:id="2428"/>
      <w:bookmarkEnd w:id="2429"/>
    </w:p>
    <w:p w14:paraId="0018529C"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1.3.6.1.2.1.10.166.3.2.11</w:t>
      </w:r>
    </w:p>
    <w:tbl>
      <w:tblPr>
        <w:tblStyle w:val="IndexTable"/>
        <w:tblW w:w="8320" w:type="dxa"/>
        <w:tblLayout w:type="fixed"/>
        <w:tblLook w:val="04A0" w:firstRow="1" w:lastRow="0" w:firstColumn="1" w:lastColumn="0" w:noHBand="0" w:noVBand="1"/>
      </w:tblPr>
      <w:tblGrid>
        <w:gridCol w:w="3119"/>
        <w:gridCol w:w="1321"/>
        <w:gridCol w:w="1000"/>
        <w:gridCol w:w="2880"/>
      </w:tblGrid>
      <w:tr w:rsidR="00177C2F" w:rsidRPr="00522330" w14:paraId="523489DC"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4025C7D2" w14:textId="77777777" w:rsidR="00177C2F" w:rsidRPr="00522330" w:rsidRDefault="00166066" w:rsidP="00AA3A6F">
            <w:pPr>
              <w:pStyle w:val="TableHeading"/>
            </w:pPr>
            <w:r>
              <w:t>Object (OID)</w:t>
            </w:r>
          </w:p>
        </w:tc>
        <w:tc>
          <w:tcPr>
            <w:tcW w:w="1321" w:type="dxa"/>
          </w:tcPr>
          <w:p w14:paraId="046F9005" w14:textId="77777777" w:rsidR="00177C2F" w:rsidRPr="00522330" w:rsidRDefault="00177C2F" w:rsidP="00AA3A6F">
            <w:pPr>
              <w:pStyle w:val="TableHeading"/>
            </w:pPr>
            <w:r w:rsidRPr="00522330">
              <w:t>Access</w:t>
            </w:r>
          </w:p>
        </w:tc>
        <w:tc>
          <w:tcPr>
            <w:tcW w:w="1000" w:type="dxa"/>
          </w:tcPr>
          <w:p w14:paraId="46F4D0EE" w14:textId="77777777" w:rsidR="00177C2F" w:rsidRPr="00522330" w:rsidRDefault="00177C2F" w:rsidP="00AA3A6F">
            <w:pPr>
              <w:pStyle w:val="TableHeading"/>
            </w:pPr>
            <w:r w:rsidRPr="00522330">
              <w:t>PDS</w:t>
            </w:r>
          </w:p>
        </w:tc>
        <w:tc>
          <w:tcPr>
            <w:tcW w:w="2880" w:type="dxa"/>
          </w:tcPr>
          <w:p w14:paraId="39000E62" w14:textId="77777777" w:rsidR="00177C2F" w:rsidRPr="00522330" w:rsidRDefault="0039618E" w:rsidP="00AA3A6F">
            <w:pPr>
              <w:pStyle w:val="TableHeading"/>
            </w:pPr>
            <w:r>
              <w:t>Comments</w:t>
            </w:r>
          </w:p>
        </w:tc>
      </w:tr>
      <w:tr w:rsidR="00177C2F" w:rsidRPr="00522330" w14:paraId="39ED4790" w14:textId="77777777" w:rsidTr="00A84E51">
        <w:tc>
          <w:tcPr>
            <w:tcW w:w="3119" w:type="dxa"/>
          </w:tcPr>
          <w:p w14:paraId="4499A8F8" w14:textId="77777777" w:rsidR="00177C2F" w:rsidRPr="00C12D7C" w:rsidRDefault="00177C2F" w:rsidP="00177C2F">
            <w:pPr>
              <w:pStyle w:val="TableText"/>
              <w:kinsoku w:val="0"/>
              <w:textAlignment w:val="top"/>
              <w:rPr>
                <w:rFonts w:ascii="Helvetica" w:hAnsi="Helvetica" w:cs="Helvetica"/>
              </w:rPr>
            </w:pPr>
            <w:r w:rsidRPr="00C12D7C">
              <w:rPr>
                <w:rFonts w:ascii="Helvetica" w:hAnsi="Helvetica" w:cs="Helvetica"/>
              </w:rPr>
              <w:t>mplsTunnelNotificationEnable</w:t>
            </w:r>
            <w:r w:rsidRPr="00C12D7C">
              <w:rPr>
                <w:rFonts w:ascii="Helvetica" w:hAnsi="Helvetica" w:cs="Helvetica" w:hint="eastAsia"/>
              </w:rPr>
              <w:t xml:space="preserve"> (</w:t>
            </w:r>
            <w:r w:rsidRPr="00C12D7C">
              <w:rPr>
                <w:rFonts w:ascii="Helvetica" w:hAnsi="Helvetica" w:cs="Helvetica"/>
              </w:rPr>
              <w:t>1.3.6.1.2.1.10.166.3.2.11</w:t>
            </w:r>
            <w:r w:rsidRPr="00C12D7C">
              <w:rPr>
                <w:rFonts w:ascii="Helvetica" w:hAnsi="Helvetica" w:cs="Helvetica" w:hint="eastAsia"/>
              </w:rPr>
              <w:t>)</w:t>
            </w:r>
          </w:p>
        </w:tc>
        <w:tc>
          <w:tcPr>
            <w:tcW w:w="1321" w:type="dxa"/>
          </w:tcPr>
          <w:p w14:paraId="55F40916" w14:textId="77777777" w:rsidR="00177C2F" w:rsidRPr="00C12D7C" w:rsidRDefault="00177C2F" w:rsidP="00177C2F">
            <w:pPr>
              <w:pStyle w:val="TableText"/>
              <w:kinsoku w:val="0"/>
              <w:textAlignment w:val="top"/>
              <w:rPr>
                <w:rFonts w:ascii="Helvetica" w:hAnsi="Helvetica" w:cs="Helvetica"/>
              </w:rPr>
            </w:pPr>
            <w:r w:rsidRPr="00C12D7C">
              <w:rPr>
                <w:rFonts w:ascii="Helvetica" w:hAnsi="Helvetica" w:cs="Helvetica"/>
              </w:rPr>
              <w:t>read-write</w:t>
            </w:r>
          </w:p>
        </w:tc>
        <w:tc>
          <w:tcPr>
            <w:tcW w:w="1000" w:type="dxa"/>
          </w:tcPr>
          <w:p w14:paraId="0E0D666A" w14:textId="77777777" w:rsidR="00177C2F" w:rsidRPr="00C12D7C" w:rsidRDefault="00177C2F" w:rsidP="00177C2F">
            <w:pPr>
              <w:pStyle w:val="TableText"/>
              <w:kinsoku w:val="0"/>
              <w:textAlignment w:val="top"/>
              <w:rPr>
                <w:rFonts w:ascii="Helvetica" w:hAnsi="Helvetica" w:cs="Helvetica"/>
              </w:rPr>
            </w:pPr>
            <w:r w:rsidRPr="004D5820">
              <w:rPr>
                <w:rFonts w:ascii="Helvetica" w:hAnsi="Helvetica" w:cs="Helvetica"/>
              </w:rPr>
              <w:t>Current</w:t>
            </w:r>
          </w:p>
        </w:tc>
        <w:tc>
          <w:tcPr>
            <w:tcW w:w="2880" w:type="dxa"/>
          </w:tcPr>
          <w:p w14:paraId="331EA6AF" w14:textId="77777777" w:rsidR="00177C2F" w:rsidRPr="00274B1A" w:rsidRDefault="00177C2F" w:rsidP="00177C2F">
            <w:pPr>
              <w:pStyle w:val="TableText"/>
              <w:kinsoku w:val="0"/>
              <w:textAlignment w:val="top"/>
              <w:rPr>
                <w:rFonts w:ascii="Helvetica" w:hAnsi="Helvetica" w:cs="Helvetica"/>
              </w:rPr>
            </w:pPr>
            <w:r w:rsidRPr="00CC0017">
              <w:rPr>
                <w:rFonts w:cs="Helvetica"/>
              </w:rPr>
              <w:t>As per MIB</w:t>
            </w:r>
          </w:p>
        </w:tc>
      </w:tr>
    </w:tbl>
    <w:p w14:paraId="5EDF3DCC" w14:textId="77777777" w:rsidR="00177C2F" w:rsidRPr="002B131A" w:rsidRDefault="00177C2F" w:rsidP="00AA3A6F">
      <w:pPr>
        <w:pStyle w:val="Spacer"/>
      </w:pPr>
    </w:p>
    <w:p w14:paraId="355296D3" w14:textId="77777777" w:rsidR="00177C2F" w:rsidRPr="00491B05" w:rsidRDefault="00177C2F" w:rsidP="00177C2F">
      <w:pPr>
        <w:pStyle w:val="1"/>
        <w:tabs>
          <w:tab w:val="num" w:pos="432"/>
        </w:tabs>
        <w:ind w:left="432" w:hanging="432"/>
        <w:jc w:val="both"/>
        <w:rPr>
          <w:rFonts w:ascii="Helvetica" w:hAnsi="Helvetica"/>
        </w:rPr>
      </w:pPr>
      <w:bookmarkStart w:id="2430" w:name="_Toc397420541"/>
      <w:bookmarkStart w:id="2431" w:name="_Toc399318775"/>
      <w:bookmarkStart w:id="2432" w:name="_Toc483389027"/>
      <w:r w:rsidRPr="006625A5">
        <w:rPr>
          <w:rFonts w:hint="eastAsia"/>
        </w:rPr>
        <w:t>OSPF-MIB</w:t>
      </w:r>
      <w:bookmarkEnd w:id="2430"/>
      <w:bookmarkEnd w:id="2431"/>
      <w:bookmarkEnd w:id="2432"/>
    </w:p>
    <w:p w14:paraId="3C70DCB7"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33" w:name="_Toc89750317"/>
      <w:bookmarkStart w:id="2434" w:name="_Toc122334576"/>
      <w:bookmarkStart w:id="2435" w:name="_Toc304370061"/>
      <w:bookmarkStart w:id="2436" w:name="_Toc397420542"/>
      <w:bookmarkStart w:id="2437" w:name="_Toc399318776"/>
      <w:bookmarkStart w:id="2438" w:name="_Toc483389028"/>
      <w:r w:rsidRPr="00491B05">
        <w:rPr>
          <w:rFonts w:ascii="Helvetica" w:eastAsia="charset0MS Sans Serif" w:hAnsi="Helvetica" w:cs="Helvetica"/>
        </w:rPr>
        <w:t>ospfGeneralGroup</w:t>
      </w:r>
      <w:bookmarkEnd w:id="2433"/>
      <w:bookmarkEnd w:id="2434"/>
      <w:bookmarkEnd w:id="2435"/>
      <w:bookmarkEnd w:id="2436"/>
      <w:bookmarkEnd w:id="2437"/>
      <w:bookmarkEnd w:id="2438"/>
    </w:p>
    <w:p w14:paraId="50D03DEF"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1.3.6.1.2.1.14.1</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822CDE" w14:paraId="6EB5456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FE4D16A" w14:textId="77777777" w:rsidR="00177C2F" w:rsidRPr="00822CDE" w:rsidRDefault="00166066" w:rsidP="00AA3A6F">
            <w:pPr>
              <w:pStyle w:val="TableHeading"/>
            </w:pPr>
            <w:r>
              <w:t>Object (OID)</w:t>
            </w:r>
          </w:p>
        </w:tc>
        <w:tc>
          <w:tcPr>
            <w:tcW w:w="1440" w:type="dxa"/>
          </w:tcPr>
          <w:p w14:paraId="6842B64F" w14:textId="77777777" w:rsidR="00177C2F" w:rsidRPr="00822CDE" w:rsidRDefault="00177C2F" w:rsidP="00AA3A6F">
            <w:pPr>
              <w:pStyle w:val="TableHeading"/>
            </w:pPr>
            <w:r w:rsidRPr="00822CDE">
              <w:t>Access</w:t>
            </w:r>
          </w:p>
        </w:tc>
        <w:tc>
          <w:tcPr>
            <w:tcW w:w="1000" w:type="dxa"/>
          </w:tcPr>
          <w:p w14:paraId="6258D6A1" w14:textId="77777777" w:rsidR="00177C2F" w:rsidRPr="00822CDE" w:rsidRDefault="00177C2F" w:rsidP="00AA3A6F">
            <w:pPr>
              <w:pStyle w:val="TableHeading"/>
            </w:pPr>
            <w:r w:rsidRPr="00822CDE">
              <w:t>PDS</w:t>
            </w:r>
          </w:p>
        </w:tc>
        <w:tc>
          <w:tcPr>
            <w:tcW w:w="2880" w:type="dxa"/>
          </w:tcPr>
          <w:p w14:paraId="052EC7D7" w14:textId="77777777" w:rsidR="00177C2F" w:rsidRPr="00822CDE" w:rsidRDefault="0039618E" w:rsidP="00AA3A6F">
            <w:pPr>
              <w:pStyle w:val="TableHeading"/>
            </w:pPr>
            <w:r>
              <w:t>Comments</w:t>
            </w:r>
          </w:p>
        </w:tc>
      </w:tr>
      <w:tr w:rsidR="00177C2F" w:rsidRPr="00822CDE" w14:paraId="5C986829" w14:textId="77777777" w:rsidTr="00A84E51">
        <w:tc>
          <w:tcPr>
            <w:tcW w:w="3000" w:type="dxa"/>
          </w:tcPr>
          <w:p w14:paraId="3B34EA32" w14:textId="77777777" w:rsidR="00177C2F" w:rsidRPr="00890623" w:rsidRDefault="00177C2F" w:rsidP="00177C2F">
            <w:pPr>
              <w:pStyle w:val="TableText"/>
              <w:kinsoku w:val="0"/>
              <w:textAlignment w:val="top"/>
              <w:rPr>
                <w:rFonts w:cs="Helvetica"/>
              </w:rPr>
            </w:pPr>
            <w:r w:rsidRPr="00890623">
              <w:rPr>
                <w:rFonts w:cs="Helvetica"/>
              </w:rPr>
              <w:t xml:space="preserve">ospfRouterId (1.3.6.1.2.1.14.1.1) </w:t>
            </w:r>
          </w:p>
        </w:tc>
        <w:tc>
          <w:tcPr>
            <w:tcW w:w="1440" w:type="dxa"/>
          </w:tcPr>
          <w:p w14:paraId="78094F36" w14:textId="77777777" w:rsidR="00177C2F" w:rsidRPr="00890623" w:rsidRDefault="00177C2F" w:rsidP="00177C2F">
            <w:pPr>
              <w:pStyle w:val="TableText"/>
              <w:kinsoku w:val="0"/>
              <w:textAlignment w:val="top"/>
              <w:rPr>
                <w:rFonts w:cs="Helvetica"/>
              </w:rPr>
            </w:pPr>
            <w:r w:rsidRPr="00890623">
              <w:rPr>
                <w:rFonts w:cs="Helvetica"/>
              </w:rPr>
              <w:t>read-write</w:t>
            </w:r>
          </w:p>
        </w:tc>
        <w:tc>
          <w:tcPr>
            <w:tcW w:w="1000" w:type="dxa"/>
          </w:tcPr>
          <w:p w14:paraId="1830BCA9" w14:textId="77777777" w:rsidR="00177C2F" w:rsidRPr="00890623" w:rsidRDefault="00177C2F" w:rsidP="00177C2F">
            <w:pPr>
              <w:pStyle w:val="TableText"/>
              <w:kinsoku w:val="0"/>
              <w:textAlignment w:val="top"/>
              <w:rPr>
                <w:rFonts w:cs="Helvetica"/>
              </w:rPr>
            </w:pPr>
            <w:r w:rsidRPr="00890623">
              <w:rPr>
                <w:rFonts w:cs="Helvetica"/>
              </w:rPr>
              <w:t>Current</w:t>
            </w:r>
          </w:p>
        </w:tc>
        <w:tc>
          <w:tcPr>
            <w:tcW w:w="2880" w:type="dxa"/>
          </w:tcPr>
          <w:p w14:paraId="20C2648E" w14:textId="77777777" w:rsidR="00177C2F" w:rsidRPr="00890623" w:rsidRDefault="00177C2F" w:rsidP="00177C2F">
            <w:pPr>
              <w:pStyle w:val="TableText"/>
              <w:kinsoku w:val="0"/>
              <w:textAlignment w:val="top"/>
              <w:rPr>
                <w:rFonts w:cs="Helvetica"/>
              </w:rPr>
            </w:pPr>
            <w:r w:rsidRPr="00890623">
              <w:rPr>
                <w:rFonts w:cs="Helvetica"/>
              </w:rPr>
              <w:t>Only support read operation</w:t>
            </w:r>
          </w:p>
        </w:tc>
      </w:tr>
      <w:tr w:rsidR="00177C2F" w:rsidRPr="00822CDE" w14:paraId="7B1E7479" w14:textId="77777777" w:rsidTr="00A84E51">
        <w:tc>
          <w:tcPr>
            <w:tcW w:w="3000" w:type="dxa"/>
          </w:tcPr>
          <w:p w14:paraId="5DE0DF29" w14:textId="77777777" w:rsidR="00177C2F" w:rsidRPr="00890623" w:rsidRDefault="00177C2F" w:rsidP="00177C2F">
            <w:pPr>
              <w:pStyle w:val="TableText"/>
              <w:kinsoku w:val="0"/>
              <w:textAlignment w:val="top"/>
              <w:rPr>
                <w:rFonts w:cs="Helvetica"/>
              </w:rPr>
            </w:pPr>
            <w:r w:rsidRPr="00890623">
              <w:rPr>
                <w:rFonts w:cs="Helvetica"/>
              </w:rPr>
              <w:t xml:space="preserve">ospfAdminStat (1.3.6.1.2.1.14.1.2) </w:t>
            </w:r>
          </w:p>
        </w:tc>
        <w:tc>
          <w:tcPr>
            <w:tcW w:w="1440" w:type="dxa"/>
          </w:tcPr>
          <w:p w14:paraId="16DE01D0" w14:textId="77777777" w:rsidR="00177C2F" w:rsidRPr="00890623" w:rsidRDefault="00177C2F" w:rsidP="00177C2F">
            <w:pPr>
              <w:pStyle w:val="TableText"/>
              <w:kinsoku w:val="0"/>
              <w:textAlignment w:val="top"/>
              <w:rPr>
                <w:rFonts w:cs="Helvetica"/>
              </w:rPr>
            </w:pPr>
            <w:r w:rsidRPr="00890623">
              <w:rPr>
                <w:rFonts w:cs="Helvetica"/>
              </w:rPr>
              <w:t>read-write</w:t>
            </w:r>
          </w:p>
        </w:tc>
        <w:tc>
          <w:tcPr>
            <w:tcW w:w="1000" w:type="dxa"/>
          </w:tcPr>
          <w:p w14:paraId="5DF83AD6" w14:textId="77777777" w:rsidR="00177C2F" w:rsidRPr="00890623" w:rsidRDefault="00177C2F" w:rsidP="00177C2F">
            <w:pPr>
              <w:pStyle w:val="TableText"/>
              <w:kinsoku w:val="0"/>
              <w:textAlignment w:val="top"/>
              <w:rPr>
                <w:rFonts w:cs="Helvetica"/>
              </w:rPr>
            </w:pPr>
            <w:r w:rsidRPr="00890623">
              <w:rPr>
                <w:rFonts w:cs="Helvetica"/>
              </w:rPr>
              <w:t>No</w:t>
            </w:r>
          </w:p>
        </w:tc>
        <w:tc>
          <w:tcPr>
            <w:tcW w:w="2880" w:type="dxa"/>
          </w:tcPr>
          <w:p w14:paraId="16F61F60" w14:textId="77777777" w:rsidR="00177C2F" w:rsidRPr="00890623" w:rsidRDefault="00177C2F" w:rsidP="00177C2F">
            <w:pPr>
              <w:pStyle w:val="TableText"/>
              <w:kinsoku w:val="0"/>
              <w:textAlignment w:val="top"/>
              <w:rPr>
                <w:rFonts w:cs="Helvetica"/>
              </w:rPr>
            </w:pPr>
            <w:r w:rsidRPr="00890623">
              <w:rPr>
                <w:rFonts w:cs="Helvetica"/>
              </w:rPr>
              <w:t>Only support read operation</w:t>
            </w:r>
            <w:r w:rsidRPr="00890623" w:rsidDel="00BE3004">
              <w:rPr>
                <w:rFonts w:cs="Helvetica"/>
              </w:rPr>
              <w:t xml:space="preserve"> </w:t>
            </w:r>
          </w:p>
        </w:tc>
      </w:tr>
      <w:tr w:rsidR="00177C2F" w:rsidRPr="00822CDE" w14:paraId="17D96189" w14:textId="77777777" w:rsidTr="00A84E51">
        <w:tc>
          <w:tcPr>
            <w:tcW w:w="3000" w:type="dxa"/>
          </w:tcPr>
          <w:p w14:paraId="5A67348D" w14:textId="77777777" w:rsidR="00177C2F" w:rsidRPr="00890623" w:rsidRDefault="00177C2F" w:rsidP="00177C2F">
            <w:pPr>
              <w:pStyle w:val="TableText"/>
              <w:kinsoku w:val="0"/>
              <w:textAlignment w:val="top"/>
              <w:rPr>
                <w:rFonts w:cs="Helvetica"/>
              </w:rPr>
            </w:pPr>
            <w:r w:rsidRPr="00890623">
              <w:rPr>
                <w:rFonts w:cs="Helvetica"/>
              </w:rPr>
              <w:t xml:space="preserve">ospfVersionNumber (1.3.6.1.2.1.14.1.3) </w:t>
            </w:r>
          </w:p>
        </w:tc>
        <w:tc>
          <w:tcPr>
            <w:tcW w:w="1440" w:type="dxa"/>
          </w:tcPr>
          <w:p w14:paraId="4457E2F5" w14:textId="77777777" w:rsidR="00177C2F" w:rsidRPr="00890623" w:rsidRDefault="00177C2F" w:rsidP="00177C2F">
            <w:pPr>
              <w:pStyle w:val="TableText"/>
              <w:kinsoku w:val="0"/>
              <w:textAlignment w:val="top"/>
              <w:rPr>
                <w:rFonts w:cs="Helvetica"/>
              </w:rPr>
            </w:pPr>
            <w:r w:rsidRPr="00890623">
              <w:rPr>
                <w:rFonts w:cs="Helvetica"/>
              </w:rPr>
              <w:t>read-only</w:t>
            </w:r>
          </w:p>
        </w:tc>
        <w:tc>
          <w:tcPr>
            <w:tcW w:w="1000" w:type="dxa"/>
          </w:tcPr>
          <w:p w14:paraId="7AAAB3C2" w14:textId="77777777" w:rsidR="00177C2F" w:rsidRPr="00890623" w:rsidRDefault="00177C2F" w:rsidP="00177C2F">
            <w:pPr>
              <w:pStyle w:val="TableText"/>
              <w:kinsoku w:val="0"/>
              <w:textAlignment w:val="top"/>
              <w:rPr>
                <w:rFonts w:cs="Helvetica"/>
              </w:rPr>
            </w:pPr>
            <w:r>
              <w:rPr>
                <w:rFonts w:cs="Helvetica" w:hint="eastAsia"/>
              </w:rPr>
              <w:t>Yes</w:t>
            </w:r>
          </w:p>
        </w:tc>
        <w:tc>
          <w:tcPr>
            <w:tcW w:w="2880" w:type="dxa"/>
          </w:tcPr>
          <w:p w14:paraId="01BF02C1"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39DF8C00" w14:textId="77777777" w:rsidTr="00A84E51">
        <w:tc>
          <w:tcPr>
            <w:tcW w:w="3000" w:type="dxa"/>
          </w:tcPr>
          <w:p w14:paraId="097F79D3" w14:textId="77777777" w:rsidR="00177C2F" w:rsidRPr="009540D9" w:rsidRDefault="00177C2F" w:rsidP="00177C2F">
            <w:pPr>
              <w:pStyle w:val="TableText"/>
              <w:kinsoku w:val="0"/>
              <w:textAlignment w:val="top"/>
              <w:rPr>
                <w:rFonts w:cs="Helvetica"/>
              </w:rPr>
            </w:pPr>
            <w:r w:rsidRPr="009540D9">
              <w:rPr>
                <w:rFonts w:cs="Helvetica"/>
              </w:rPr>
              <w:t>ospfAreaBdrRtrStatus</w:t>
            </w:r>
            <w:r>
              <w:rPr>
                <w:rFonts w:cs="Helvetica"/>
              </w:rPr>
              <w:t xml:space="preserve"> (1.3.6.1.2.1.14.1.4) </w:t>
            </w:r>
          </w:p>
        </w:tc>
        <w:tc>
          <w:tcPr>
            <w:tcW w:w="1440" w:type="dxa"/>
          </w:tcPr>
          <w:p w14:paraId="7A714ED8"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67EAA156"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2F3C5D99"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822CDE" w14:paraId="053A8D83" w14:textId="77777777" w:rsidTr="00A84E51">
        <w:tc>
          <w:tcPr>
            <w:tcW w:w="3000" w:type="dxa"/>
          </w:tcPr>
          <w:p w14:paraId="500AB889" w14:textId="77777777" w:rsidR="00177C2F" w:rsidRPr="00890623" w:rsidRDefault="00177C2F" w:rsidP="00177C2F">
            <w:pPr>
              <w:pStyle w:val="TableText"/>
              <w:kinsoku w:val="0"/>
              <w:textAlignment w:val="top"/>
              <w:rPr>
                <w:rFonts w:cs="Helvetica"/>
              </w:rPr>
            </w:pPr>
            <w:r w:rsidRPr="00890623">
              <w:rPr>
                <w:rFonts w:cs="Helvetica"/>
              </w:rPr>
              <w:t xml:space="preserve">ospfASBdrRtrStatus (1.3.6.1.2.1.14.1.5) </w:t>
            </w:r>
          </w:p>
        </w:tc>
        <w:tc>
          <w:tcPr>
            <w:tcW w:w="1440" w:type="dxa"/>
          </w:tcPr>
          <w:p w14:paraId="4656461F" w14:textId="77777777" w:rsidR="00177C2F" w:rsidRPr="00890623" w:rsidRDefault="00177C2F" w:rsidP="00177C2F">
            <w:pPr>
              <w:pStyle w:val="TableText"/>
              <w:kinsoku w:val="0"/>
              <w:textAlignment w:val="top"/>
              <w:rPr>
                <w:rFonts w:cs="Helvetica"/>
              </w:rPr>
            </w:pPr>
            <w:r w:rsidRPr="00890623">
              <w:rPr>
                <w:rFonts w:cs="Helvetica"/>
              </w:rPr>
              <w:t>read-write</w:t>
            </w:r>
          </w:p>
        </w:tc>
        <w:tc>
          <w:tcPr>
            <w:tcW w:w="1000" w:type="dxa"/>
          </w:tcPr>
          <w:p w14:paraId="76CCF1BE" w14:textId="77777777" w:rsidR="00177C2F" w:rsidRPr="00890623" w:rsidRDefault="00177C2F" w:rsidP="00177C2F">
            <w:pPr>
              <w:pStyle w:val="TableText"/>
              <w:kinsoku w:val="0"/>
              <w:textAlignment w:val="top"/>
              <w:rPr>
                <w:rFonts w:cs="Helvetica"/>
              </w:rPr>
            </w:pPr>
            <w:r w:rsidRPr="00890623">
              <w:rPr>
                <w:rFonts w:cs="Helvetica"/>
              </w:rPr>
              <w:t>No</w:t>
            </w:r>
          </w:p>
        </w:tc>
        <w:tc>
          <w:tcPr>
            <w:tcW w:w="2880" w:type="dxa"/>
          </w:tcPr>
          <w:p w14:paraId="2F63081A" w14:textId="77777777" w:rsidR="00177C2F" w:rsidRPr="00890623" w:rsidRDefault="00177C2F" w:rsidP="00177C2F">
            <w:pPr>
              <w:pStyle w:val="TableText"/>
              <w:kinsoku w:val="0"/>
              <w:textAlignment w:val="top"/>
              <w:rPr>
                <w:rFonts w:cs="Helvetica"/>
              </w:rPr>
            </w:pPr>
            <w:r w:rsidRPr="00890623">
              <w:rPr>
                <w:rFonts w:cs="Helvetica"/>
              </w:rPr>
              <w:t>Only support read operation</w:t>
            </w:r>
          </w:p>
        </w:tc>
      </w:tr>
      <w:tr w:rsidR="00177C2F" w:rsidRPr="00822CDE" w14:paraId="3AB687C6" w14:textId="77777777" w:rsidTr="00A84E51">
        <w:tc>
          <w:tcPr>
            <w:tcW w:w="3000" w:type="dxa"/>
          </w:tcPr>
          <w:p w14:paraId="325399AE" w14:textId="77777777" w:rsidR="00177C2F" w:rsidRPr="00890623" w:rsidRDefault="00177C2F" w:rsidP="00177C2F">
            <w:pPr>
              <w:pStyle w:val="TableText"/>
              <w:kinsoku w:val="0"/>
              <w:textAlignment w:val="top"/>
              <w:rPr>
                <w:rFonts w:cs="Helvetica"/>
              </w:rPr>
            </w:pPr>
            <w:r w:rsidRPr="00890623">
              <w:rPr>
                <w:rFonts w:cs="Helvetica"/>
              </w:rPr>
              <w:t xml:space="preserve">ospfExternLsaCount (1.3.6.1.2.1.14.1.6) </w:t>
            </w:r>
          </w:p>
        </w:tc>
        <w:tc>
          <w:tcPr>
            <w:tcW w:w="1440" w:type="dxa"/>
          </w:tcPr>
          <w:p w14:paraId="4C3B7FCD" w14:textId="77777777" w:rsidR="00177C2F" w:rsidRPr="00890623" w:rsidRDefault="00177C2F" w:rsidP="00177C2F">
            <w:pPr>
              <w:pStyle w:val="TableText"/>
              <w:kinsoku w:val="0"/>
              <w:textAlignment w:val="top"/>
              <w:rPr>
                <w:rFonts w:cs="Helvetica"/>
              </w:rPr>
            </w:pPr>
            <w:r w:rsidRPr="00890623">
              <w:rPr>
                <w:rFonts w:cs="Helvetica"/>
              </w:rPr>
              <w:t>read-only</w:t>
            </w:r>
          </w:p>
        </w:tc>
        <w:tc>
          <w:tcPr>
            <w:tcW w:w="1000" w:type="dxa"/>
          </w:tcPr>
          <w:p w14:paraId="21A2C247" w14:textId="77777777" w:rsidR="00177C2F" w:rsidRPr="00890623" w:rsidRDefault="00177C2F" w:rsidP="00177C2F">
            <w:pPr>
              <w:pStyle w:val="TableText"/>
              <w:kinsoku w:val="0"/>
              <w:textAlignment w:val="top"/>
              <w:rPr>
                <w:rFonts w:cs="Helvetica"/>
              </w:rPr>
            </w:pPr>
            <w:r w:rsidRPr="00890623">
              <w:rPr>
                <w:rFonts w:cs="Helvetica"/>
              </w:rPr>
              <w:t>No</w:t>
            </w:r>
          </w:p>
        </w:tc>
        <w:tc>
          <w:tcPr>
            <w:tcW w:w="2880" w:type="dxa"/>
          </w:tcPr>
          <w:p w14:paraId="7C03D95C"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11164768" w14:textId="77777777" w:rsidTr="00A84E51">
        <w:tc>
          <w:tcPr>
            <w:tcW w:w="3000" w:type="dxa"/>
          </w:tcPr>
          <w:p w14:paraId="07837965" w14:textId="77777777" w:rsidR="00177C2F" w:rsidRPr="00890623" w:rsidRDefault="00177C2F" w:rsidP="00177C2F">
            <w:pPr>
              <w:pStyle w:val="TableText"/>
              <w:kinsoku w:val="0"/>
              <w:textAlignment w:val="top"/>
              <w:rPr>
                <w:rFonts w:cs="Helvetica"/>
              </w:rPr>
            </w:pPr>
            <w:r w:rsidRPr="00890623">
              <w:rPr>
                <w:rFonts w:cs="Helvetica"/>
              </w:rPr>
              <w:t xml:space="preserve">ospfExternLsaCksumSum (1.3.6.1.2.1.14.1.7) </w:t>
            </w:r>
          </w:p>
        </w:tc>
        <w:tc>
          <w:tcPr>
            <w:tcW w:w="1440" w:type="dxa"/>
          </w:tcPr>
          <w:p w14:paraId="59D4CF96" w14:textId="77777777" w:rsidR="00177C2F" w:rsidRPr="00890623" w:rsidRDefault="00177C2F" w:rsidP="00177C2F">
            <w:pPr>
              <w:pStyle w:val="TableText"/>
              <w:kinsoku w:val="0"/>
              <w:textAlignment w:val="top"/>
              <w:rPr>
                <w:rFonts w:cs="Helvetica"/>
              </w:rPr>
            </w:pPr>
            <w:r w:rsidRPr="00890623">
              <w:rPr>
                <w:rFonts w:cs="Helvetica"/>
              </w:rPr>
              <w:t>read-only</w:t>
            </w:r>
          </w:p>
        </w:tc>
        <w:tc>
          <w:tcPr>
            <w:tcW w:w="1000" w:type="dxa"/>
          </w:tcPr>
          <w:p w14:paraId="542C9AA9" w14:textId="77777777" w:rsidR="00177C2F" w:rsidRPr="00890623" w:rsidRDefault="00177C2F" w:rsidP="00177C2F">
            <w:pPr>
              <w:pStyle w:val="TableText"/>
              <w:kinsoku w:val="0"/>
              <w:textAlignment w:val="top"/>
              <w:rPr>
                <w:rFonts w:cs="Helvetica"/>
              </w:rPr>
            </w:pPr>
            <w:r w:rsidRPr="00890623">
              <w:rPr>
                <w:rFonts w:cs="Helvetica"/>
              </w:rPr>
              <w:t>No</w:t>
            </w:r>
          </w:p>
        </w:tc>
        <w:tc>
          <w:tcPr>
            <w:tcW w:w="2880" w:type="dxa"/>
          </w:tcPr>
          <w:p w14:paraId="4E36382F"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6CA6C889" w14:textId="77777777" w:rsidTr="00A84E51">
        <w:tc>
          <w:tcPr>
            <w:tcW w:w="3000" w:type="dxa"/>
          </w:tcPr>
          <w:p w14:paraId="1EBE1C94" w14:textId="77777777" w:rsidR="00177C2F" w:rsidRPr="00890623" w:rsidRDefault="00177C2F" w:rsidP="00177C2F">
            <w:pPr>
              <w:pStyle w:val="TableText"/>
              <w:kinsoku w:val="0"/>
              <w:textAlignment w:val="top"/>
              <w:rPr>
                <w:rFonts w:cs="Helvetica"/>
              </w:rPr>
            </w:pPr>
            <w:r w:rsidRPr="00890623">
              <w:rPr>
                <w:rFonts w:cs="Helvetica"/>
              </w:rPr>
              <w:t xml:space="preserve">ospfTOSSupport (1.3.6.1.2.1.14.1.8) </w:t>
            </w:r>
          </w:p>
        </w:tc>
        <w:tc>
          <w:tcPr>
            <w:tcW w:w="1440" w:type="dxa"/>
          </w:tcPr>
          <w:p w14:paraId="7E5B0B4A" w14:textId="77777777" w:rsidR="00177C2F" w:rsidRPr="00890623" w:rsidRDefault="00177C2F" w:rsidP="00177C2F">
            <w:pPr>
              <w:pStyle w:val="TableText"/>
              <w:kinsoku w:val="0"/>
              <w:textAlignment w:val="top"/>
              <w:rPr>
                <w:rFonts w:cs="Helvetica"/>
              </w:rPr>
            </w:pPr>
            <w:r w:rsidRPr="00890623">
              <w:rPr>
                <w:rFonts w:cs="Helvetica"/>
              </w:rPr>
              <w:t>read-write</w:t>
            </w:r>
          </w:p>
        </w:tc>
        <w:tc>
          <w:tcPr>
            <w:tcW w:w="1000" w:type="dxa"/>
          </w:tcPr>
          <w:p w14:paraId="05CD1890" w14:textId="77777777" w:rsidR="00177C2F" w:rsidRPr="00890623" w:rsidRDefault="00177C2F" w:rsidP="00177C2F">
            <w:pPr>
              <w:pStyle w:val="TableText"/>
              <w:kinsoku w:val="0"/>
              <w:textAlignment w:val="top"/>
              <w:rPr>
                <w:rFonts w:cs="Helvetica"/>
              </w:rPr>
            </w:pPr>
            <w:r>
              <w:rPr>
                <w:rFonts w:cs="Helvetica" w:hint="eastAsia"/>
              </w:rPr>
              <w:t>Yes</w:t>
            </w:r>
          </w:p>
        </w:tc>
        <w:tc>
          <w:tcPr>
            <w:tcW w:w="2880" w:type="dxa"/>
          </w:tcPr>
          <w:p w14:paraId="2833F766" w14:textId="77777777" w:rsidR="00177C2F" w:rsidRPr="00890623" w:rsidRDefault="00177C2F" w:rsidP="00177C2F">
            <w:pPr>
              <w:pStyle w:val="TableText"/>
              <w:kinsoku w:val="0"/>
              <w:textAlignment w:val="top"/>
              <w:rPr>
                <w:rFonts w:cs="Helvetica"/>
              </w:rPr>
            </w:pPr>
            <w:r w:rsidRPr="00890623">
              <w:rPr>
                <w:rFonts w:cs="Helvetica"/>
              </w:rPr>
              <w:t>Only support read operation</w:t>
            </w:r>
          </w:p>
        </w:tc>
      </w:tr>
      <w:tr w:rsidR="00177C2F" w:rsidRPr="00822CDE" w14:paraId="5EE561E0" w14:textId="77777777" w:rsidTr="00A84E51">
        <w:tc>
          <w:tcPr>
            <w:tcW w:w="3000" w:type="dxa"/>
          </w:tcPr>
          <w:p w14:paraId="556830B8" w14:textId="77777777" w:rsidR="00177C2F" w:rsidRPr="00890623" w:rsidRDefault="00177C2F" w:rsidP="00177C2F">
            <w:pPr>
              <w:pStyle w:val="TableText"/>
              <w:kinsoku w:val="0"/>
              <w:textAlignment w:val="top"/>
              <w:rPr>
                <w:rFonts w:cs="Helvetica"/>
              </w:rPr>
            </w:pPr>
            <w:r w:rsidRPr="00890623">
              <w:rPr>
                <w:rFonts w:cs="Helvetica"/>
              </w:rPr>
              <w:t xml:space="preserve">ospfOriginateNewLsas (1.3.6.1.2.1.14.1.9) </w:t>
            </w:r>
          </w:p>
        </w:tc>
        <w:tc>
          <w:tcPr>
            <w:tcW w:w="1440" w:type="dxa"/>
          </w:tcPr>
          <w:p w14:paraId="1921F3EA" w14:textId="77777777" w:rsidR="00177C2F" w:rsidRPr="00890623" w:rsidRDefault="00177C2F" w:rsidP="00177C2F">
            <w:pPr>
              <w:pStyle w:val="TableText"/>
              <w:kinsoku w:val="0"/>
              <w:textAlignment w:val="top"/>
              <w:rPr>
                <w:rFonts w:cs="Helvetica"/>
              </w:rPr>
            </w:pPr>
            <w:r w:rsidRPr="00890623">
              <w:rPr>
                <w:rFonts w:cs="Helvetica"/>
              </w:rPr>
              <w:t>read-only</w:t>
            </w:r>
          </w:p>
        </w:tc>
        <w:tc>
          <w:tcPr>
            <w:tcW w:w="1000" w:type="dxa"/>
          </w:tcPr>
          <w:p w14:paraId="46970F28" w14:textId="77777777" w:rsidR="00177C2F" w:rsidRPr="00890623" w:rsidRDefault="00177C2F" w:rsidP="00177C2F">
            <w:pPr>
              <w:pStyle w:val="TableText"/>
              <w:kinsoku w:val="0"/>
              <w:textAlignment w:val="top"/>
              <w:rPr>
                <w:rFonts w:cs="Helvetica"/>
              </w:rPr>
            </w:pPr>
            <w:r w:rsidRPr="00890623">
              <w:rPr>
                <w:rFonts w:cs="Helvetica"/>
              </w:rPr>
              <w:t>No</w:t>
            </w:r>
          </w:p>
        </w:tc>
        <w:tc>
          <w:tcPr>
            <w:tcW w:w="2880" w:type="dxa"/>
          </w:tcPr>
          <w:p w14:paraId="2C2D3F62"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38DF7BCF" w14:textId="77777777" w:rsidTr="00A84E51">
        <w:tc>
          <w:tcPr>
            <w:tcW w:w="3000" w:type="dxa"/>
          </w:tcPr>
          <w:p w14:paraId="20E8AEF6" w14:textId="77777777" w:rsidR="00177C2F" w:rsidRPr="00890623" w:rsidRDefault="00177C2F" w:rsidP="00177C2F">
            <w:pPr>
              <w:pStyle w:val="TableText"/>
              <w:kinsoku w:val="0"/>
              <w:textAlignment w:val="top"/>
              <w:rPr>
                <w:rFonts w:cs="Helvetica"/>
              </w:rPr>
            </w:pPr>
            <w:r w:rsidRPr="00890623">
              <w:rPr>
                <w:rFonts w:cs="Helvetica"/>
              </w:rPr>
              <w:t xml:space="preserve">ospfRxNewLsas (1.3.6.1.2.1.14.1.10) </w:t>
            </w:r>
          </w:p>
        </w:tc>
        <w:tc>
          <w:tcPr>
            <w:tcW w:w="1440" w:type="dxa"/>
          </w:tcPr>
          <w:p w14:paraId="198CCC04" w14:textId="77777777" w:rsidR="00177C2F" w:rsidRPr="00890623" w:rsidRDefault="00177C2F" w:rsidP="00177C2F">
            <w:pPr>
              <w:pStyle w:val="TableText"/>
              <w:kinsoku w:val="0"/>
              <w:textAlignment w:val="top"/>
              <w:rPr>
                <w:rFonts w:cs="Helvetica"/>
              </w:rPr>
            </w:pPr>
            <w:r w:rsidRPr="00890623">
              <w:rPr>
                <w:rFonts w:cs="Helvetica"/>
              </w:rPr>
              <w:t>read-only</w:t>
            </w:r>
          </w:p>
        </w:tc>
        <w:tc>
          <w:tcPr>
            <w:tcW w:w="1000" w:type="dxa"/>
          </w:tcPr>
          <w:p w14:paraId="497B7538" w14:textId="77777777" w:rsidR="00177C2F" w:rsidRPr="00890623" w:rsidRDefault="00177C2F" w:rsidP="00177C2F">
            <w:pPr>
              <w:pStyle w:val="TableText"/>
              <w:kinsoku w:val="0"/>
              <w:textAlignment w:val="top"/>
              <w:rPr>
                <w:rFonts w:cs="Helvetica"/>
              </w:rPr>
            </w:pPr>
            <w:r w:rsidRPr="00890623">
              <w:rPr>
                <w:rFonts w:cs="Helvetica"/>
              </w:rPr>
              <w:t>No</w:t>
            </w:r>
          </w:p>
        </w:tc>
        <w:tc>
          <w:tcPr>
            <w:tcW w:w="2880" w:type="dxa"/>
          </w:tcPr>
          <w:p w14:paraId="204CAEED"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0FC26C36" w14:textId="77777777" w:rsidTr="00A84E51">
        <w:tc>
          <w:tcPr>
            <w:tcW w:w="3000" w:type="dxa"/>
          </w:tcPr>
          <w:p w14:paraId="709D9980" w14:textId="77777777" w:rsidR="00177C2F" w:rsidRPr="00890623" w:rsidRDefault="00177C2F" w:rsidP="00177C2F">
            <w:pPr>
              <w:pStyle w:val="TableText"/>
              <w:kinsoku w:val="0"/>
              <w:textAlignment w:val="top"/>
              <w:rPr>
                <w:rFonts w:cs="Helvetica"/>
              </w:rPr>
            </w:pPr>
            <w:r w:rsidRPr="00890623">
              <w:rPr>
                <w:rFonts w:cs="Helvetica"/>
              </w:rPr>
              <w:t xml:space="preserve">ospfExtLsdbLimit (1.3.6.1.2.1.14.1.11) </w:t>
            </w:r>
          </w:p>
        </w:tc>
        <w:tc>
          <w:tcPr>
            <w:tcW w:w="1440" w:type="dxa"/>
          </w:tcPr>
          <w:p w14:paraId="6916B384" w14:textId="77777777" w:rsidR="00177C2F" w:rsidRPr="00890623" w:rsidRDefault="00177C2F" w:rsidP="00177C2F">
            <w:pPr>
              <w:pStyle w:val="TableText"/>
              <w:kinsoku w:val="0"/>
              <w:textAlignment w:val="top"/>
              <w:rPr>
                <w:rFonts w:cs="Helvetica"/>
              </w:rPr>
            </w:pPr>
            <w:r w:rsidRPr="00890623">
              <w:rPr>
                <w:rFonts w:cs="Helvetica"/>
              </w:rPr>
              <w:t>read-write</w:t>
            </w:r>
          </w:p>
        </w:tc>
        <w:tc>
          <w:tcPr>
            <w:tcW w:w="1000" w:type="dxa"/>
          </w:tcPr>
          <w:p w14:paraId="26F1BE13" w14:textId="77777777" w:rsidR="00177C2F" w:rsidRPr="00890623" w:rsidRDefault="00177C2F" w:rsidP="00177C2F">
            <w:pPr>
              <w:pStyle w:val="TableText"/>
              <w:kinsoku w:val="0"/>
              <w:textAlignment w:val="top"/>
              <w:rPr>
                <w:rFonts w:cs="Helvetica"/>
              </w:rPr>
            </w:pPr>
            <w:r w:rsidRPr="00890623">
              <w:rPr>
                <w:rFonts w:cs="Helvetica"/>
              </w:rPr>
              <w:t>Current</w:t>
            </w:r>
          </w:p>
        </w:tc>
        <w:tc>
          <w:tcPr>
            <w:tcW w:w="2880" w:type="dxa"/>
          </w:tcPr>
          <w:p w14:paraId="2315A0B1" w14:textId="77777777" w:rsidR="00177C2F" w:rsidRPr="00890623" w:rsidRDefault="00177C2F" w:rsidP="00177C2F">
            <w:pPr>
              <w:pStyle w:val="TableText"/>
              <w:kinsoku w:val="0"/>
              <w:textAlignment w:val="top"/>
              <w:rPr>
                <w:rFonts w:cs="Helvetica"/>
              </w:rPr>
            </w:pPr>
            <w:r>
              <w:rPr>
                <w:rFonts w:cs="Helvetica"/>
              </w:rPr>
              <w:t>The v</w:t>
            </w:r>
            <w:r>
              <w:rPr>
                <w:rFonts w:cs="Helvetica" w:hint="eastAsia"/>
              </w:rPr>
              <w:t>al</w:t>
            </w:r>
            <w:r w:rsidRPr="00890623">
              <w:rPr>
                <w:rFonts w:cs="Helvetica"/>
              </w:rPr>
              <w:t>ue range is -1 and from 1 to 1000000</w:t>
            </w:r>
          </w:p>
        </w:tc>
      </w:tr>
      <w:tr w:rsidR="00177C2F" w:rsidRPr="00822CDE" w14:paraId="4CBD814B" w14:textId="77777777" w:rsidTr="00A84E51">
        <w:tc>
          <w:tcPr>
            <w:tcW w:w="3000" w:type="dxa"/>
          </w:tcPr>
          <w:p w14:paraId="30BE1927" w14:textId="77777777" w:rsidR="00177C2F" w:rsidRPr="00890623" w:rsidRDefault="00177C2F" w:rsidP="00177C2F">
            <w:pPr>
              <w:pStyle w:val="TableText"/>
              <w:kinsoku w:val="0"/>
              <w:textAlignment w:val="top"/>
              <w:rPr>
                <w:rFonts w:cs="Helvetica"/>
              </w:rPr>
            </w:pPr>
            <w:r w:rsidRPr="00890623">
              <w:rPr>
                <w:rFonts w:cs="Helvetica"/>
              </w:rPr>
              <w:t xml:space="preserve">ospfMulticastExtensions (1.3.6.1.2.1.14.1.12) </w:t>
            </w:r>
          </w:p>
        </w:tc>
        <w:tc>
          <w:tcPr>
            <w:tcW w:w="1440" w:type="dxa"/>
          </w:tcPr>
          <w:p w14:paraId="07D7B63A" w14:textId="77777777" w:rsidR="00177C2F" w:rsidRPr="00890623" w:rsidRDefault="00177C2F" w:rsidP="00177C2F">
            <w:pPr>
              <w:pStyle w:val="TableText"/>
              <w:kinsoku w:val="0"/>
              <w:textAlignment w:val="top"/>
              <w:rPr>
                <w:rFonts w:cs="Helvetica"/>
              </w:rPr>
            </w:pPr>
            <w:r w:rsidRPr="00890623">
              <w:rPr>
                <w:rFonts w:cs="Helvetica"/>
              </w:rPr>
              <w:t>read-write</w:t>
            </w:r>
          </w:p>
        </w:tc>
        <w:tc>
          <w:tcPr>
            <w:tcW w:w="1000" w:type="dxa"/>
          </w:tcPr>
          <w:p w14:paraId="7976865D" w14:textId="77777777" w:rsidR="00177C2F" w:rsidRPr="00890623" w:rsidRDefault="00177C2F" w:rsidP="00177C2F">
            <w:pPr>
              <w:pStyle w:val="TableText"/>
              <w:kinsoku w:val="0"/>
              <w:textAlignment w:val="top"/>
              <w:rPr>
                <w:rFonts w:cs="Helvetica"/>
              </w:rPr>
            </w:pPr>
            <w:r>
              <w:rPr>
                <w:rFonts w:cs="Helvetica" w:hint="eastAsia"/>
              </w:rPr>
              <w:t>Yes</w:t>
            </w:r>
          </w:p>
        </w:tc>
        <w:tc>
          <w:tcPr>
            <w:tcW w:w="2880" w:type="dxa"/>
          </w:tcPr>
          <w:p w14:paraId="530D9FEF" w14:textId="77777777" w:rsidR="00177C2F" w:rsidRPr="00890623" w:rsidRDefault="00177C2F" w:rsidP="00177C2F">
            <w:pPr>
              <w:pStyle w:val="TableText"/>
              <w:kinsoku w:val="0"/>
              <w:textAlignment w:val="top"/>
              <w:rPr>
                <w:rFonts w:cs="Helvetica"/>
              </w:rPr>
            </w:pPr>
            <w:r w:rsidRPr="00890623">
              <w:rPr>
                <w:rFonts w:cs="Helvetica"/>
              </w:rPr>
              <w:t>Only support read operation</w:t>
            </w:r>
          </w:p>
        </w:tc>
      </w:tr>
      <w:tr w:rsidR="00177C2F" w:rsidRPr="00822CDE" w14:paraId="517D8C9E" w14:textId="77777777" w:rsidTr="00A84E51">
        <w:tc>
          <w:tcPr>
            <w:tcW w:w="3000" w:type="dxa"/>
          </w:tcPr>
          <w:p w14:paraId="1D16028C" w14:textId="77777777" w:rsidR="00177C2F" w:rsidRPr="00890623" w:rsidRDefault="00177C2F" w:rsidP="00177C2F">
            <w:pPr>
              <w:pStyle w:val="TableText"/>
              <w:kinsoku w:val="0"/>
              <w:textAlignment w:val="top"/>
              <w:rPr>
                <w:rFonts w:cs="Helvetica"/>
              </w:rPr>
            </w:pPr>
            <w:r w:rsidRPr="00890623">
              <w:rPr>
                <w:rFonts w:cs="Helvetica"/>
              </w:rPr>
              <w:t xml:space="preserve">ospfExitOverflowInterval (1.3.6.1.2.1.14.1.13) </w:t>
            </w:r>
          </w:p>
        </w:tc>
        <w:tc>
          <w:tcPr>
            <w:tcW w:w="1440" w:type="dxa"/>
          </w:tcPr>
          <w:p w14:paraId="706C88B4" w14:textId="77777777" w:rsidR="00177C2F" w:rsidRPr="00890623" w:rsidRDefault="00177C2F" w:rsidP="00177C2F">
            <w:pPr>
              <w:pStyle w:val="TableText"/>
              <w:kinsoku w:val="0"/>
              <w:textAlignment w:val="top"/>
              <w:rPr>
                <w:rFonts w:cs="Helvetica"/>
              </w:rPr>
            </w:pPr>
            <w:r w:rsidRPr="00890623">
              <w:rPr>
                <w:rFonts w:cs="Helvetica"/>
              </w:rPr>
              <w:t>read-write</w:t>
            </w:r>
          </w:p>
        </w:tc>
        <w:tc>
          <w:tcPr>
            <w:tcW w:w="1000" w:type="dxa"/>
          </w:tcPr>
          <w:p w14:paraId="0EC5450C" w14:textId="77777777" w:rsidR="00177C2F" w:rsidRPr="00890623" w:rsidRDefault="00177C2F" w:rsidP="00177C2F">
            <w:pPr>
              <w:pStyle w:val="TableText"/>
              <w:kinsoku w:val="0"/>
              <w:textAlignment w:val="top"/>
              <w:rPr>
                <w:rFonts w:cs="Helvetica"/>
              </w:rPr>
            </w:pPr>
            <w:r w:rsidRPr="00890623">
              <w:rPr>
                <w:rFonts w:cs="Helvetica"/>
              </w:rPr>
              <w:t>Current</w:t>
            </w:r>
          </w:p>
        </w:tc>
        <w:tc>
          <w:tcPr>
            <w:tcW w:w="2880" w:type="dxa"/>
          </w:tcPr>
          <w:p w14:paraId="40F6A750"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5D14527C" w14:textId="77777777" w:rsidTr="00A84E51">
        <w:tc>
          <w:tcPr>
            <w:tcW w:w="3000" w:type="dxa"/>
          </w:tcPr>
          <w:p w14:paraId="58885A18" w14:textId="77777777" w:rsidR="00177C2F" w:rsidRPr="00890623" w:rsidRDefault="00177C2F" w:rsidP="00177C2F">
            <w:pPr>
              <w:pStyle w:val="TableText"/>
              <w:kinsoku w:val="0"/>
              <w:textAlignment w:val="top"/>
              <w:rPr>
                <w:rFonts w:cs="Helvetica"/>
              </w:rPr>
            </w:pPr>
            <w:r w:rsidRPr="00890623">
              <w:rPr>
                <w:rFonts w:cs="Helvetica"/>
              </w:rPr>
              <w:t xml:space="preserve">ospfDemandExtensions (1.3.6.1.2.1.14.1.14) </w:t>
            </w:r>
          </w:p>
        </w:tc>
        <w:tc>
          <w:tcPr>
            <w:tcW w:w="1440" w:type="dxa"/>
          </w:tcPr>
          <w:p w14:paraId="01F53C9D" w14:textId="77777777" w:rsidR="00177C2F" w:rsidRPr="00890623" w:rsidRDefault="00177C2F" w:rsidP="00177C2F">
            <w:pPr>
              <w:pStyle w:val="TableText"/>
              <w:kinsoku w:val="0"/>
              <w:textAlignment w:val="top"/>
              <w:rPr>
                <w:rFonts w:cs="Helvetica"/>
              </w:rPr>
            </w:pPr>
            <w:r w:rsidRPr="00890623">
              <w:rPr>
                <w:rFonts w:cs="Helvetica"/>
              </w:rPr>
              <w:t>read-write</w:t>
            </w:r>
          </w:p>
        </w:tc>
        <w:tc>
          <w:tcPr>
            <w:tcW w:w="1000" w:type="dxa"/>
          </w:tcPr>
          <w:p w14:paraId="38230A1C" w14:textId="77777777" w:rsidR="00177C2F" w:rsidRPr="00890623" w:rsidRDefault="00177C2F" w:rsidP="00177C2F">
            <w:pPr>
              <w:pStyle w:val="TableText"/>
              <w:kinsoku w:val="0"/>
              <w:textAlignment w:val="top"/>
              <w:rPr>
                <w:rFonts w:cs="Helvetica"/>
              </w:rPr>
            </w:pPr>
            <w:r>
              <w:rPr>
                <w:rFonts w:cs="Helvetica" w:hint="eastAsia"/>
              </w:rPr>
              <w:t>Yes</w:t>
            </w:r>
          </w:p>
        </w:tc>
        <w:tc>
          <w:tcPr>
            <w:tcW w:w="2880" w:type="dxa"/>
          </w:tcPr>
          <w:p w14:paraId="33479B0F" w14:textId="77777777" w:rsidR="00177C2F" w:rsidRPr="00890623" w:rsidRDefault="00177C2F" w:rsidP="00177C2F">
            <w:pPr>
              <w:pStyle w:val="TableText"/>
              <w:kinsoku w:val="0"/>
              <w:textAlignment w:val="top"/>
              <w:rPr>
                <w:rFonts w:cs="Helvetica"/>
              </w:rPr>
            </w:pPr>
            <w:r w:rsidRPr="00890623">
              <w:rPr>
                <w:rFonts w:cs="Helvetica"/>
              </w:rPr>
              <w:t>Only support read operation</w:t>
            </w:r>
          </w:p>
        </w:tc>
      </w:tr>
      <w:tr w:rsidR="00177C2F" w:rsidRPr="00822CDE" w14:paraId="1C018AEF" w14:textId="77777777" w:rsidTr="00A84E51">
        <w:tc>
          <w:tcPr>
            <w:tcW w:w="3000" w:type="dxa"/>
          </w:tcPr>
          <w:p w14:paraId="6FAD3630" w14:textId="77777777" w:rsidR="00177C2F" w:rsidRPr="0074764B" w:rsidRDefault="00177C2F" w:rsidP="00177C2F">
            <w:pPr>
              <w:pStyle w:val="TableText"/>
              <w:kinsoku w:val="0"/>
              <w:textAlignment w:val="top"/>
              <w:rPr>
                <w:rFonts w:cs="Helvetica"/>
              </w:rPr>
            </w:pPr>
            <w:r w:rsidRPr="0074764B">
              <w:rPr>
                <w:rFonts w:cs="Helvetica" w:hint="eastAsia"/>
              </w:rPr>
              <w:t xml:space="preserve">ospfRFC1583Compatibility  </w:t>
            </w:r>
          </w:p>
          <w:p w14:paraId="6304B2CA" w14:textId="77777777" w:rsidR="00177C2F" w:rsidRPr="0074764B" w:rsidRDefault="00177C2F" w:rsidP="00177C2F">
            <w:pPr>
              <w:pStyle w:val="TableText"/>
              <w:kinsoku w:val="0"/>
              <w:textAlignment w:val="top"/>
              <w:rPr>
                <w:rFonts w:cs="Helvetica"/>
              </w:rPr>
            </w:pPr>
            <w:r w:rsidRPr="0074764B">
              <w:rPr>
                <w:rFonts w:cs="Helvetica"/>
              </w:rPr>
              <w:t>(1.3.6.1.2.1.14.1.1</w:t>
            </w:r>
            <w:r w:rsidRPr="0074764B">
              <w:rPr>
                <w:rFonts w:cs="Helvetica" w:hint="eastAsia"/>
              </w:rPr>
              <w:t>5</w:t>
            </w:r>
            <w:r w:rsidRPr="0074764B">
              <w:rPr>
                <w:rFonts w:cs="Helvetica"/>
              </w:rPr>
              <w:t>)</w:t>
            </w:r>
          </w:p>
        </w:tc>
        <w:tc>
          <w:tcPr>
            <w:tcW w:w="1440" w:type="dxa"/>
          </w:tcPr>
          <w:p w14:paraId="464BEA31" w14:textId="77777777" w:rsidR="00177C2F" w:rsidRPr="00890623" w:rsidRDefault="00177C2F" w:rsidP="00177C2F">
            <w:pPr>
              <w:pStyle w:val="TableText"/>
              <w:kinsoku w:val="0"/>
              <w:textAlignment w:val="top"/>
              <w:rPr>
                <w:rFonts w:cs="Helvetica"/>
              </w:rPr>
            </w:pPr>
            <w:r w:rsidRPr="00890623">
              <w:rPr>
                <w:rFonts w:cs="Helvetica"/>
              </w:rPr>
              <w:t>read-write</w:t>
            </w:r>
          </w:p>
        </w:tc>
        <w:tc>
          <w:tcPr>
            <w:tcW w:w="1000" w:type="dxa"/>
          </w:tcPr>
          <w:p w14:paraId="69642879" w14:textId="77777777" w:rsidR="00177C2F" w:rsidRPr="00890623" w:rsidRDefault="00177C2F" w:rsidP="00177C2F">
            <w:pPr>
              <w:pStyle w:val="TableText"/>
              <w:kinsoku w:val="0"/>
              <w:textAlignment w:val="top"/>
              <w:rPr>
                <w:rFonts w:cs="Helvetica"/>
              </w:rPr>
            </w:pPr>
            <w:r w:rsidRPr="00890623">
              <w:rPr>
                <w:rFonts w:cs="Helvetica"/>
              </w:rPr>
              <w:t>Current</w:t>
            </w:r>
          </w:p>
        </w:tc>
        <w:tc>
          <w:tcPr>
            <w:tcW w:w="2880" w:type="dxa"/>
          </w:tcPr>
          <w:p w14:paraId="42719F85"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2204DB20" w14:textId="77777777" w:rsidTr="00A84E51">
        <w:tc>
          <w:tcPr>
            <w:tcW w:w="3000" w:type="dxa"/>
          </w:tcPr>
          <w:p w14:paraId="023BAF98" w14:textId="77777777" w:rsidR="00177C2F" w:rsidRDefault="00177C2F" w:rsidP="00177C2F">
            <w:pPr>
              <w:pStyle w:val="TableText"/>
              <w:kinsoku w:val="0"/>
              <w:textAlignment w:val="top"/>
              <w:rPr>
                <w:rFonts w:cs="Helvetica"/>
              </w:rPr>
            </w:pPr>
            <w:r w:rsidRPr="00F441DD">
              <w:rPr>
                <w:rFonts w:cs="Helvetica"/>
              </w:rPr>
              <w:t xml:space="preserve">ospfOpaqueLsaSupport  </w:t>
            </w:r>
          </w:p>
          <w:p w14:paraId="46CC199C" w14:textId="77777777" w:rsidR="00177C2F" w:rsidRPr="00890623" w:rsidRDefault="00177C2F" w:rsidP="00177C2F">
            <w:pPr>
              <w:pStyle w:val="TableText"/>
              <w:kinsoku w:val="0"/>
              <w:textAlignment w:val="top"/>
              <w:rPr>
                <w:rFonts w:cs="Helvetica"/>
              </w:rPr>
            </w:pPr>
            <w:r w:rsidRPr="00890623">
              <w:rPr>
                <w:rFonts w:cs="Helvetica"/>
              </w:rPr>
              <w:t>(1.3.6.1.2.1.14.1.1</w:t>
            </w:r>
            <w:r>
              <w:rPr>
                <w:rFonts w:hint="eastAsia"/>
              </w:rPr>
              <w:t>6</w:t>
            </w:r>
            <w:r w:rsidRPr="00890623">
              <w:rPr>
                <w:rFonts w:cs="Helvetica"/>
              </w:rPr>
              <w:t>)</w:t>
            </w:r>
          </w:p>
        </w:tc>
        <w:tc>
          <w:tcPr>
            <w:tcW w:w="1440" w:type="dxa"/>
          </w:tcPr>
          <w:p w14:paraId="1EFF42C7" w14:textId="77777777" w:rsidR="00177C2F" w:rsidRPr="00890623" w:rsidRDefault="00177C2F" w:rsidP="00177C2F">
            <w:pPr>
              <w:pStyle w:val="TableText"/>
              <w:kinsoku w:val="0"/>
              <w:textAlignment w:val="top"/>
              <w:rPr>
                <w:rFonts w:cs="Helvetica"/>
              </w:rPr>
            </w:pPr>
            <w:r w:rsidRPr="00890623">
              <w:rPr>
                <w:rFonts w:cs="Helvetica"/>
              </w:rPr>
              <w:t>read-only</w:t>
            </w:r>
          </w:p>
        </w:tc>
        <w:tc>
          <w:tcPr>
            <w:tcW w:w="1000" w:type="dxa"/>
          </w:tcPr>
          <w:p w14:paraId="41B19340" w14:textId="77777777" w:rsidR="00177C2F" w:rsidRPr="00890623" w:rsidRDefault="00177C2F" w:rsidP="00177C2F">
            <w:pPr>
              <w:pStyle w:val="TableText"/>
              <w:kinsoku w:val="0"/>
              <w:textAlignment w:val="top"/>
              <w:rPr>
                <w:rFonts w:cs="Helvetica"/>
              </w:rPr>
            </w:pPr>
            <w:r>
              <w:rPr>
                <w:rFonts w:cs="Helvetica" w:hint="eastAsia"/>
              </w:rPr>
              <w:t>Yes</w:t>
            </w:r>
          </w:p>
        </w:tc>
        <w:tc>
          <w:tcPr>
            <w:tcW w:w="2880" w:type="dxa"/>
          </w:tcPr>
          <w:p w14:paraId="546AD89D"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07539AA1" w14:textId="77777777" w:rsidTr="00A84E51">
        <w:tc>
          <w:tcPr>
            <w:tcW w:w="3000" w:type="dxa"/>
          </w:tcPr>
          <w:p w14:paraId="2F57172B" w14:textId="77777777" w:rsidR="00177C2F" w:rsidRDefault="00177C2F" w:rsidP="00177C2F">
            <w:pPr>
              <w:pStyle w:val="TableText"/>
              <w:kinsoku w:val="0"/>
              <w:textAlignment w:val="top"/>
              <w:rPr>
                <w:rFonts w:cs="Helvetica"/>
              </w:rPr>
            </w:pPr>
            <w:r w:rsidRPr="00F441DD">
              <w:rPr>
                <w:rFonts w:cs="Helvetica"/>
              </w:rPr>
              <w:t>ospfReferenceBandwidth</w:t>
            </w:r>
          </w:p>
          <w:p w14:paraId="3B209D78" w14:textId="77777777" w:rsidR="00177C2F" w:rsidRPr="00890623" w:rsidRDefault="00177C2F" w:rsidP="00177C2F">
            <w:pPr>
              <w:pStyle w:val="TableText"/>
              <w:kinsoku w:val="0"/>
              <w:textAlignment w:val="top"/>
              <w:rPr>
                <w:rFonts w:cs="Helvetica"/>
              </w:rPr>
            </w:pPr>
            <w:r w:rsidRPr="00890623">
              <w:rPr>
                <w:rFonts w:cs="Helvetica"/>
              </w:rPr>
              <w:t>(1.3.6.1.2.1.14.1.1</w:t>
            </w:r>
            <w:r>
              <w:rPr>
                <w:rFonts w:hint="eastAsia"/>
              </w:rPr>
              <w:t>7</w:t>
            </w:r>
            <w:r w:rsidRPr="00890623">
              <w:rPr>
                <w:rFonts w:cs="Helvetica"/>
              </w:rPr>
              <w:t>)</w:t>
            </w:r>
          </w:p>
        </w:tc>
        <w:tc>
          <w:tcPr>
            <w:tcW w:w="1440" w:type="dxa"/>
          </w:tcPr>
          <w:p w14:paraId="6D45DE0E" w14:textId="77777777" w:rsidR="00177C2F" w:rsidRPr="00890623" w:rsidRDefault="00177C2F" w:rsidP="00177C2F">
            <w:pPr>
              <w:pStyle w:val="TableText"/>
              <w:kinsoku w:val="0"/>
              <w:textAlignment w:val="top"/>
              <w:rPr>
                <w:rFonts w:cs="Helvetica"/>
              </w:rPr>
            </w:pPr>
            <w:r w:rsidRPr="00890623">
              <w:rPr>
                <w:rFonts w:cs="Helvetica"/>
              </w:rPr>
              <w:t>read-write</w:t>
            </w:r>
          </w:p>
        </w:tc>
        <w:tc>
          <w:tcPr>
            <w:tcW w:w="1000" w:type="dxa"/>
          </w:tcPr>
          <w:p w14:paraId="2C64BAA5" w14:textId="77777777" w:rsidR="00177C2F" w:rsidRPr="00890623" w:rsidRDefault="00177C2F" w:rsidP="00177C2F">
            <w:pPr>
              <w:pStyle w:val="TableText"/>
              <w:kinsoku w:val="0"/>
              <w:textAlignment w:val="top"/>
              <w:rPr>
                <w:rFonts w:cs="Helvetica"/>
              </w:rPr>
            </w:pPr>
            <w:r w:rsidRPr="00890623">
              <w:rPr>
                <w:rFonts w:cs="Helvetica"/>
              </w:rPr>
              <w:t>Current</w:t>
            </w:r>
          </w:p>
        </w:tc>
        <w:tc>
          <w:tcPr>
            <w:tcW w:w="2880" w:type="dxa"/>
          </w:tcPr>
          <w:p w14:paraId="2F5913A6" w14:textId="77777777" w:rsidR="00177C2F" w:rsidRPr="00890623" w:rsidRDefault="00177C2F" w:rsidP="00177C2F">
            <w:pPr>
              <w:pStyle w:val="TableText"/>
              <w:kinsoku w:val="0"/>
              <w:textAlignment w:val="top"/>
              <w:rPr>
                <w:rFonts w:cs="Helvetica"/>
              </w:rPr>
            </w:pPr>
            <w:r>
              <w:rPr>
                <w:rFonts w:cs="Helvetica" w:hint="eastAsia"/>
              </w:rPr>
              <w:t xml:space="preserve">The </w:t>
            </w:r>
            <w:r w:rsidRPr="00577AB9">
              <w:rPr>
                <w:rFonts w:cs="Helvetica"/>
              </w:rPr>
              <w:t xml:space="preserve">portion </w:t>
            </w:r>
            <w:r>
              <w:rPr>
                <w:rFonts w:cs="Helvetica" w:hint="eastAsia"/>
              </w:rPr>
              <w:t>less than 1000</w:t>
            </w:r>
            <w:r w:rsidRPr="00577AB9">
              <w:rPr>
                <w:rFonts w:cs="Helvetica"/>
              </w:rPr>
              <w:t xml:space="preserve"> of the whole</w:t>
            </w:r>
            <w:r>
              <w:rPr>
                <w:rFonts w:cs="Helvetica" w:hint="eastAsia"/>
              </w:rPr>
              <w:t xml:space="preserve"> </w:t>
            </w:r>
            <w:r>
              <w:rPr>
                <w:rFonts w:cs="Helvetica"/>
              </w:rPr>
              <w:t>v</w:t>
            </w:r>
            <w:r>
              <w:rPr>
                <w:rFonts w:cs="Helvetica" w:hint="eastAsia"/>
              </w:rPr>
              <w:t>al</w:t>
            </w:r>
            <w:r w:rsidRPr="00890623">
              <w:rPr>
                <w:rFonts w:cs="Helvetica"/>
              </w:rPr>
              <w:t xml:space="preserve">ue </w:t>
            </w:r>
            <w:r>
              <w:rPr>
                <w:rFonts w:cs="Helvetica" w:hint="eastAsia"/>
              </w:rPr>
              <w:t xml:space="preserve">will be </w:t>
            </w:r>
            <w:r w:rsidRPr="00577AB9">
              <w:rPr>
                <w:rFonts w:cs="Helvetica"/>
              </w:rPr>
              <w:t>ignore</w:t>
            </w:r>
            <w:r>
              <w:rPr>
                <w:rFonts w:cs="Helvetica" w:hint="eastAsia"/>
              </w:rPr>
              <w:t>d.</w:t>
            </w:r>
          </w:p>
        </w:tc>
      </w:tr>
      <w:tr w:rsidR="00177C2F" w:rsidRPr="00822CDE" w14:paraId="3617876C" w14:textId="77777777" w:rsidTr="00A84E51">
        <w:tc>
          <w:tcPr>
            <w:tcW w:w="3000" w:type="dxa"/>
          </w:tcPr>
          <w:p w14:paraId="2D5FC55E" w14:textId="77777777" w:rsidR="00177C2F" w:rsidRDefault="00177C2F" w:rsidP="00177C2F">
            <w:pPr>
              <w:pStyle w:val="TableText"/>
              <w:kinsoku w:val="0"/>
              <w:textAlignment w:val="top"/>
              <w:rPr>
                <w:rFonts w:cs="Helvetica"/>
              </w:rPr>
            </w:pPr>
            <w:r w:rsidRPr="00F441DD">
              <w:rPr>
                <w:rFonts w:cs="Helvetica"/>
              </w:rPr>
              <w:t>ospfRestartSupport</w:t>
            </w:r>
          </w:p>
          <w:p w14:paraId="4E236770" w14:textId="77777777" w:rsidR="00177C2F" w:rsidRPr="00890623" w:rsidRDefault="00177C2F" w:rsidP="00177C2F">
            <w:pPr>
              <w:pStyle w:val="TableText"/>
              <w:kinsoku w:val="0"/>
              <w:textAlignment w:val="top"/>
              <w:rPr>
                <w:rFonts w:cs="Helvetica"/>
              </w:rPr>
            </w:pPr>
            <w:r w:rsidRPr="00890623">
              <w:rPr>
                <w:rFonts w:cs="Helvetica"/>
              </w:rPr>
              <w:t>(1.3.6.1.2.1.14.1.1</w:t>
            </w:r>
            <w:r>
              <w:rPr>
                <w:rFonts w:hint="eastAsia"/>
              </w:rPr>
              <w:t>8</w:t>
            </w:r>
            <w:r w:rsidRPr="00890623">
              <w:rPr>
                <w:rFonts w:cs="Helvetica"/>
              </w:rPr>
              <w:t>)</w:t>
            </w:r>
          </w:p>
        </w:tc>
        <w:tc>
          <w:tcPr>
            <w:tcW w:w="1440" w:type="dxa"/>
          </w:tcPr>
          <w:p w14:paraId="3F4407AF" w14:textId="77777777" w:rsidR="00177C2F" w:rsidRPr="00890623" w:rsidRDefault="00177C2F" w:rsidP="00177C2F">
            <w:pPr>
              <w:pStyle w:val="TableText"/>
              <w:kinsoku w:val="0"/>
              <w:textAlignment w:val="top"/>
              <w:rPr>
                <w:rFonts w:cs="Helvetica"/>
              </w:rPr>
            </w:pPr>
            <w:r w:rsidRPr="00890623">
              <w:rPr>
                <w:rFonts w:cs="Helvetica"/>
              </w:rPr>
              <w:t>read-write</w:t>
            </w:r>
          </w:p>
        </w:tc>
        <w:tc>
          <w:tcPr>
            <w:tcW w:w="1000" w:type="dxa"/>
          </w:tcPr>
          <w:p w14:paraId="2FE78FCE" w14:textId="77777777" w:rsidR="00177C2F" w:rsidRPr="00890623" w:rsidRDefault="00177C2F" w:rsidP="00177C2F">
            <w:pPr>
              <w:pStyle w:val="TableText"/>
              <w:kinsoku w:val="0"/>
              <w:textAlignment w:val="top"/>
              <w:rPr>
                <w:rFonts w:cs="Helvetica"/>
              </w:rPr>
            </w:pPr>
            <w:r w:rsidRPr="00890623">
              <w:rPr>
                <w:rFonts w:cs="Helvetica"/>
              </w:rPr>
              <w:t>Current</w:t>
            </w:r>
          </w:p>
        </w:tc>
        <w:tc>
          <w:tcPr>
            <w:tcW w:w="2880" w:type="dxa"/>
          </w:tcPr>
          <w:p w14:paraId="61849365" w14:textId="77777777" w:rsidR="00177C2F" w:rsidRPr="00890623" w:rsidRDefault="00177C2F" w:rsidP="00177C2F">
            <w:pPr>
              <w:pStyle w:val="TableText"/>
              <w:kinsoku w:val="0"/>
              <w:textAlignment w:val="top"/>
              <w:rPr>
                <w:rFonts w:cs="Helvetica"/>
              </w:rPr>
            </w:pPr>
            <w:r>
              <w:rPr>
                <w:rFonts w:cs="Helvetica" w:hint="eastAsia"/>
              </w:rPr>
              <w:t xml:space="preserve">If value changes from 1 to 2 or 3, IETF GR is supported; if value changes between 2 and 3, the original GR type is not changed. </w:t>
            </w:r>
          </w:p>
        </w:tc>
      </w:tr>
      <w:tr w:rsidR="00177C2F" w:rsidRPr="00822CDE" w14:paraId="5675CA83" w14:textId="77777777" w:rsidTr="00A84E51">
        <w:tc>
          <w:tcPr>
            <w:tcW w:w="3000" w:type="dxa"/>
          </w:tcPr>
          <w:p w14:paraId="3FB30C22" w14:textId="77777777" w:rsidR="00177C2F" w:rsidRDefault="00177C2F" w:rsidP="00177C2F">
            <w:pPr>
              <w:pStyle w:val="TableText"/>
              <w:kinsoku w:val="0"/>
              <w:textAlignment w:val="top"/>
              <w:rPr>
                <w:rFonts w:cs="Helvetica"/>
              </w:rPr>
            </w:pPr>
            <w:r w:rsidRPr="00F441DD">
              <w:rPr>
                <w:rFonts w:cs="Helvetica"/>
              </w:rPr>
              <w:t>ospfRestartInterval</w:t>
            </w:r>
          </w:p>
          <w:p w14:paraId="52E53C48" w14:textId="77777777" w:rsidR="00177C2F" w:rsidRPr="00890623" w:rsidRDefault="00177C2F" w:rsidP="00177C2F">
            <w:pPr>
              <w:pStyle w:val="TableText"/>
              <w:kinsoku w:val="0"/>
              <w:textAlignment w:val="top"/>
              <w:rPr>
                <w:rFonts w:cs="Helvetica"/>
              </w:rPr>
            </w:pPr>
            <w:r w:rsidRPr="00890623">
              <w:rPr>
                <w:rFonts w:cs="Helvetica"/>
              </w:rPr>
              <w:t>(1.3.6.1.2.1.14.1.1</w:t>
            </w:r>
            <w:r>
              <w:rPr>
                <w:rFonts w:cs="Helvetica" w:hint="eastAsia"/>
              </w:rPr>
              <w:t>9</w:t>
            </w:r>
            <w:r w:rsidRPr="00890623">
              <w:rPr>
                <w:rFonts w:cs="Helvetica"/>
              </w:rPr>
              <w:t>)</w:t>
            </w:r>
          </w:p>
        </w:tc>
        <w:tc>
          <w:tcPr>
            <w:tcW w:w="1440" w:type="dxa"/>
          </w:tcPr>
          <w:p w14:paraId="3F467E62" w14:textId="77777777" w:rsidR="00177C2F" w:rsidRPr="00890623" w:rsidRDefault="00177C2F" w:rsidP="00177C2F">
            <w:pPr>
              <w:pStyle w:val="TableText"/>
              <w:kinsoku w:val="0"/>
              <w:textAlignment w:val="top"/>
              <w:rPr>
                <w:rFonts w:cs="Helvetica"/>
              </w:rPr>
            </w:pPr>
            <w:r w:rsidRPr="00890623">
              <w:rPr>
                <w:rFonts w:cs="Helvetica"/>
              </w:rPr>
              <w:t>read-write</w:t>
            </w:r>
          </w:p>
        </w:tc>
        <w:tc>
          <w:tcPr>
            <w:tcW w:w="1000" w:type="dxa"/>
          </w:tcPr>
          <w:p w14:paraId="0E6B427B" w14:textId="77777777" w:rsidR="00177C2F" w:rsidRPr="00890623" w:rsidRDefault="00177C2F" w:rsidP="00177C2F">
            <w:pPr>
              <w:pStyle w:val="TableText"/>
              <w:kinsoku w:val="0"/>
              <w:textAlignment w:val="top"/>
              <w:rPr>
                <w:rFonts w:cs="Helvetica"/>
              </w:rPr>
            </w:pPr>
            <w:r w:rsidRPr="00890623">
              <w:rPr>
                <w:rFonts w:cs="Helvetica"/>
              </w:rPr>
              <w:t>Current</w:t>
            </w:r>
          </w:p>
        </w:tc>
        <w:tc>
          <w:tcPr>
            <w:tcW w:w="2880" w:type="dxa"/>
          </w:tcPr>
          <w:p w14:paraId="43E22A19"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67A967DF" w14:textId="77777777" w:rsidTr="00A84E51">
        <w:tc>
          <w:tcPr>
            <w:tcW w:w="3000" w:type="dxa"/>
          </w:tcPr>
          <w:p w14:paraId="7FE6DDBA" w14:textId="77777777" w:rsidR="00177C2F" w:rsidRDefault="00177C2F" w:rsidP="00177C2F">
            <w:pPr>
              <w:pStyle w:val="TableText"/>
              <w:kinsoku w:val="0"/>
              <w:textAlignment w:val="top"/>
              <w:rPr>
                <w:rFonts w:cs="Helvetica"/>
              </w:rPr>
            </w:pPr>
            <w:r w:rsidRPr="00F441DD">
              <w:rPr>
                <w:rFonts w:cs="Helvetica"/>
              </w:rPr>
              <w:t>ospfRestartStrictLsaChecking</w:t>
            </w:r>
          </w:p>
          <w:p w14:paraId="56D5161D" w14:textId="77777777" w:rsidR="00177C2F" w:rsidRPr="00890623" w:rsidRDefault="00177C2F" w:rsidP="00177C2F">
            <w:pPr>
              <w:pStyle w:val="TableText"/>
              <w:kinsoku w:val="0"/>
              <w:textAlignment w:val="top"/>
              <w:rPr>
                <w:rFonts w:cs="Helvetica"/>
              </w:rPr>
            </w:pPr>
            <w:r w:rsidRPr="00890623">
              <w:rPr>
                <w:rFonts w:cs="Helvetica"/>
              </w:rPr>
              <w:t>(1.3.6.1.2.1.14.1.</w:t>
            </w:r>
            <w:r>
              <w:rPr>
                <w:rFonts w:cs="Helvetica" w:hint="eastAsia"/>
              </w:rPr>
              <w:t>20</w:t>
            </w:r>
            <w:r w:rsidRPr="00890623">
              <w:rPr>
                <w:rFonts w:cs="Helvetica"/>
              </w:rPr>
              <w:t>)</w:t>
            </w:r>
          </w:p>
        </w:tc>
        <w:tc>
          <w:tcPr>
            <w:tcW w:w="1440" w:type="dxa"/>
          </w:tcPr>
          <w:p w14:paraId="47BE45F4" w14:textId="77777777" w:rsidR="00177C2F" w:rsidRPr="00890623" w:rsidRDefault="00177C2F" w:rsidP="00177C2F">
            <w:pPr>
              <w:pStyle w:val="TableText"/>
              <w:kinsoku w:val="0"/>
              <w:textAlignment w:val="top"/>
              <w:rPr>
                <w:rFonts w:cs="Helvetica"/>
              </w:rPr>
            </w:pPr>
            <w:r w:rsidRPr="00890623">
              <w:rPr>
                <w:rFonts w:cs="Helvetica"/>
              </w:rPr>
              <w:t>read-write</w:t>
            </w:r>
          </w:p>
        </w:tc>
        <w:tc>
          <w:tcPr>
            <w:tcW w:w="1000" w:type="dxa"/>
          </w:tcPr>
          <w:p w14:paraId="698E7F4C" w14:textId="77777777" w:rsidR="00177C2F" w:rsidRPr="00890623" w:rsidRDefault="00177C2F" w:rsidP="00177C2F">
            <w:pPr>
              <w:pStyle w:val="TableText"/>
              <w:kinsoku w:val="0"/>
              <w:textAlignment w:val="top"/>
              <w:rPr>
                <w:rFonts w:cs="Helvetica"/>
              </w:rPr>
            </w:pPr>
            <w:r w:rsidRPr="00890623">
              <w:rPr>
                <w:rFonts w:cs="Helvetica"/>
              </w:rPr>
              <w:t>Current</w:t>
            </w:r>
          </w:p>
        </w:tc>
        <w:tc>
          <w:tcPr>
            <w:tcW w:w="2880" w:type="dxa"/>
          </w:tcPr>
          <w:p w14:paraId="1AB688C3"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361AFC8B" w14:textId="77777777" w:rsidTr="00A84E51">
        <w:tc>
          <w:tcPr>
            <w:tcW w:w="3000" w:type="dxa"/>
          </w:tcPr>
          <w:p w14:paraId="6902B757" w14:textId="77777777" w:rsidR="00177C2F" w:rsidRDefault="00177C2F" w:rsidP="00177C2F">
            <w:pPr>
              <w:pStyle w:val="TableText"/>
              <w:kinsoku w:val="0"/>
              <w:textAlignment w:val="top"/>
              <w:rPr>
                <w:rFonts w:cs="Helvetica"/>
              </w:rPr>
            </w:pPr>
            <w:r w:rsidRPr="00F441DD">
              <w:rPr>
                <w:rFonts w:cs="Helvetica"/>
              </w:rPr>
              <w:t>ospfRestartStatus</w:t>
            </w:r>
          </w:p>
          <w:p w14:paraId="284082F0" w14:textId="77777777" w:rsidR="00177C2F" w:rsidRPr="00890623" w:rsidRDefault="00177C2F" w:rsidP="00177C2F">
            <w:pPr>
              <w:pStyle w:val="TableText"/>
              <w:kinsoku w:val="0"/>
              <w:textAlignment w:val="top"/>
              <w:rPr>
                <w:rFonts w:cs="Helvetica"/>
              </w:rPr>
            </w:pPr>
            <w:r w:rsidRPr="00890623">
              <w:rPr>
                <w:rFonts w:cs="Helvetica"/>
              </w:rPr>
              <w:t>(1.3.6.1.2.1.14.1.</w:t>
            </w:r>
            <w:r>
              <w:rPr>
                <w:rFonts w:cs="Helvetica" w:hint="eastAsia"/>
              </w:rPr>
              <w:t>21</w:t>
            </w:r>
            <w:r w:rsidRPr="00890623">
              <w:rPr>
                <w:rFonts w:cs="Helvetica"/>
              </w:rPr>
              <w:t>)</w:t>
            </w:r>
          </w:p>
        </w:tc>
        <w:tc>
          <w:tcPr>
            <w:tcW w:w="1440" w:type="dxa"/>
          </w:tcPr>
          <w:p w14:paraId="4DEBEE1B" w14:textId="77777777" w:rsidR="00177C2F" w:rsidRPr="00890623" w:rsidRDefault="00177C2F" w:rsidP="00177C2F">
            <w:pPr>
              <w:pStyle w:val="TableText"/>
              <w:kinsoku w:val="0"/>
              <w:textAlignment w:val="top"/>
              <w:rPr>
                <w:rFonts w:cs="Helvetica"/>
              </w:rPr>
            </w:pPr>
            <w:r w:rsidRPr="00890623">
              <w:rPr>
                <w:rFonts w:cs="Helvetica"/>
              </w:rPr>
              <w:t>read-only</w:t>
            </w:r>
          </w:p>
        </w:tc>
        <w:tc>
          <w:tcPr>
            <w:tcW w:w="1000" w:type="dxa"/>
          </w:tcPr>
          <w:p w14:paraId="6F1A4F22" w14:textId="77777777" w:rsidR="00177C2F" w:rsidRPr="00890623" w:rsidRDefault="00177C2F" w:rsidP="00177C2F">
            <w:pPr>
              <w:pStyle w:val="TableText"/>
              <w:kinsoku w:val="0"/>
              <w:textAlignment w:val="top"/>
              <w:rPr>
                <w:rFonts w:cs="Helvetica"/>
              </w:rPr>
            </w:pPr>
            <w:r w:rsidRPr="00890623">
              <w:rPr>
                <w:rFonts w:cs="Helvetica"/>
              </w:rPr>
              <w:t>No</w:t>
            </w:r>
          </w:p>
        </w:tc>
        <w:tc>
          <w:tcPr>
            <w:tcW w:w="2880" w:type="dxa"/>
          </w:tcPr>
          <w:p w14:paraId="5F5AB693"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18234FBE" w14:textId="77777777" w:rsidTr="00A84E51">
        <w:tc>
          <w:tcPr>
            <w:tcW w:w="3000" w:type="dxa"/>
          </w:tcPr>
          <w:p w14:paraId="445743DA" w14:textId="77777777" w:rsidR="00177C2F" w:rsidRDefault="00177C2F" w:rsidP="00177C2F">
            <w:pPr>
              <w:pStyle w:val="TableText"/>
              <w:kinsoku w:val="0"/>
              <w:textAlignment w:val="top"/>
              <w:rPr>
                <w:rFonts w:cs="Helvetica"/>
              </w:rPr>
            </w:pPr>
            <w:r w:rsidRPr="00F441DD">
              <w:rPr>
                <w:rFonts w:cs="Helvetica"/>
              </w:rPr>
              <w:t>ospfRestartAge</w:t>
            </w:r>
          </w:p>
          <w:p w14:paraId="62D2D67D" w14:textId="77777777" w:rsidR="00177C2F" w:rsidRPr="00890623" w:rsidRDefault="00177C2F" w:rsidP="00177C2F">
            <w:pPr>
              <w:pStyle w:val="TableText"/>
              <w:kinsoku w:val="0"/>
              <w:textAlignment w:val="top"/>
              <w:rPr>
                <w:rFonts w:cs="Helvetica"/>
              </w:rPr>
            </w:pPr>
            <w:r w:rsidRPr="00890623">
              <w:rPr>
                <w:rFonts w:cs="Helvetica"/>
              </w:rPr>
              <w:t>(1.3.6</w:t>
            </w:r>
            <w:r>
              <w:rPr>
                <w:rFonts w:cs="Helvetica"/>
              </w:rPr>
              <w:t>.1.2.1.14.1.</w:t>
            </w:r>
            <w:r>
              <w:rPr>
                <w:rFonts w:cs="Helvetica" w:hint="eastAsia"/>
              </w:rPr>
              <w:t>22</w:t>
            </w:r>
            <w:r w:rsidRPr="00890623">
              <w:rPr>
                <w:rFonts w:cs="Helvetica"/>
              </w:rPr>
              <w:t>)</w:t>
            </w:r>
          </w:p>
        </w:tc>
        <w:tc>
          <w:tcPr>
            <w:tcW w:w="1440" w:type="dxa"/>
          </w:tcPr>
          <w:p w14:paraId="4D7B6083" w14:textId="77777777" w:rsidR="00177C2F" w:rsidRPr="00890623" w:rsidRDefault="00177C2F" w:rsidP="00177C2F">
            <w:pPr>
              <w:pStyle w:val="TableText"/>
              <w:kinsoku w:val="0"/>
              <w:textAlignment w:val="top"/>
              <w:rPr>
                <w:rFonts w:cs="Helvetica"/>
              </w:rPr>
            </w:pPr>
            <w:r w:rsidRPr="00890623">
              <w:rPr>
                <w:rFonts w:cs="Helvetica"/>
              </w:rPr>
              <w:t>read-only</w:t>
            </w:r>
          </w:p>
        </w:tc>
        <w:tc>
          <w:tcPr>
            <w:tcW w:w="1000" w:type="dxa"/>
          </w:tcPr>
          <w:p w14:paraId="11325909" w14:textId="77777777" w:rsidR="00177C2F" w:rsidRPr="00890623" w:rsidRDefault="00177C2F" w:rsidP="00177C2F">
            <w:pPr>
              <w:pStyle w:val="TableText"/>
              <w:kinsoku w:val="0"/>
              <w:textAlignment w:val="top"/>
              <w:rPr>
                <w:rFonts w:cs="Helvetica"/>
              </w:rPr>
            </w:pPr>
            <w:r w:rsidRPr="00890623">
              <w:rPr>
                <w:rFonts w:cs="Helvetica"/>
              </w:rPr>
              <w:t>No</w:t>
            </w:r>
          </w:p>
        </w:tc>
        <w:tc>
          <w:tcPr>
            <w:tcW w:w="2880" w:type="dxa"/>
          </w:tcPr>
          <w:p w14:paraId="538E60C5"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4B7C5B13" w14:textId="77777777" w:rsidTr="00A84E51">
        <w:tc>
          <w:tcPr>
            <w:tcW w:w="3000" w:type="dxa"/>
          </w:tcPr>
          <w:p w14:paraId="1DB6EE43" w14:textId="77777777" w:rsidR="00177C2F" w:rsidRDefault="00177C2F" w:rsidP="00177C2F">
            <w:pPr>
              <w:pStyle w:val="TableText"/>
              <w:kinsoku w:val="0"/>
              <w:textAlignment w:val="top"/>
              <w:rPr>
                <w:rFonts w:cs="Helvetica"/>
              </w:rPr>
            </w:pPr>
            <w:r w:rsidRPr="00F441DD">
              <w:rPr>
                <w:rFonts w:cs="Helvetica"/>
              </w:rPr>
              <w:t>ospfRestartExitReason</w:t>
            </w:r>
          </w:p>
          <w:p w14:paraId="0DDF49B3" w14:textId="77777777" w:rsidR="00177C2F" w:rsidRPr="00890623" w:rsidRDefault="00177C2F" w:rsidP="00177C2F">
            <w:pPr>
              <w:pStyle w:val="TableText"/>
              <w:kinsoku w:val="0"/>
              <w:textAlignment w:val="top"/>
              <w:rPr>
                <w:rFonts w:cs="Helvetica"/>
              </w:rPr>
            </w:pPr>
            <w:r w:rsidRPr="00890623">
              <w:rPr>
                <w:rFonts w:cs="Helvetica"/>
              </w:rPr>
              <w:t>(1.3.6</w:t>
            </w:r>
            <w:r>
              <w:rPr>
                <w:rFonts w:cs="Helvetica"/>
              </w:rPr>
              <w:t>.1.2.1.14.1.</w:t>
            </w:r>
            <w:r>
              <w:rPr>
                <w:rFonts w:cs="Helvetica" w:hint="eastAsia"/>
              </w:rPr>
              <w:t>23</w:t>
            </w:r>
            <w:r w:rsidRPr="00890623">
              <w:rPr>
                <w:rFonts w:cs="Helvetica"/>
              </w:rPr>
              <w:t>)</w:t>
            </w:r>
          </w:p>
        </w:tc>
        <w:tc>
          <w:tcPr>
            <w:tcW w:w="1440" w:type="dxa"/>
          </w:tcPr>
          <w:p w14:paraId="4A1B04D6" w14:textId="77777777" w:rsidR="00177C2F" w:rsidRPr="00890623" w:rsidRDefault="00177C2F" w:rsidP="00177C2F">
            <w:pPr>
              <w:pStyle w:val="TableText"/>
              <w:kinsoku w:val="0"/>
              <w:textAlignment w:val="top"/>
              <w:rPr>
                <w:rFonts w:cs="Helvetica"/>
              </w:rPr>
            </w:pPr>
            <w:r w:rsidRPr="00890623">
              <w:rPr>
                <w:rFonts w:cs="Helvetica"/>
              </w:rPr>
              <w:t>read-only</w:t>
            </w:r>
          </w:p>
        </w:tc>
        <w:tc>
          <w:tcPr>
            <w:tcW w:w="1000" w:type="dxa"/>
          </w:tcPr>
          <w:p w14:paraId="0995510C" w14:textId="77777777" w:rsidR="00177C2F" w:rsidRPr="00890623" w:rsidRDefault="00177C2F" w:rsidP="00177C2F">
            <w:pPr>
              <w:pStyle w:val="TableText"/>
              <w:kinsoku w:val="0"/>
              <w:textAlignment w:val="top"/>
              <w:rPr>
                <w:rFonts w:cs="Helvetica"/>
              </w:rPr>
            </w:pPr>
            <w:r w:rsidRPr="00890623">
              <w:rPr>
                <w:rFonts w:cs="Helvetica"/>
              </w:rPr>
              <w:t>No</w:t>
            </w:r>
          </w:p>
        </w:tc>
        <w:tc>
          <w:tcPr>
            <w:tcW w:w="2880" w:type="dxa"/>
          </w:tcPr>
          <w:p w14:paraId="405301E4"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5054C48E" w14:textId="77777777" w:rsidTr="00A84E51">
        <w:tc>
          <w:tcPr>
            <w:tcW w:w="3000" w:type="dxa"/>
          </w:tcPr>
          <w:p w14:paraId="7CBEBA2C" w14:textId="77777777" w:rsidR="00177C2F" w:rsidRDefault="00177C2F" w:rsidP="00177C2F">
            <w:pPr>
              <w:pStyle w:val="TableText"/>
              <w:kinsoku w:val="0"/>
              <w:textAlignment w:val="top"/>
              <w:rPr>
                <w:rFonts w:cs="Helvetica"/>
              </w:rPr>
            </w:pPr>
            <w:r w:rsidRPr="00F441DD">
              <w:rPr>
                <w:rFonts w:cs="Helvetica"/>
              </w:rPr>
              <w:t>ospfAsLsaCount</w:t>
            </w:r>
          </w:p>
          <w:p w14:paraId="3BF914C2" w14:textId="77777777" w:rsidR="00177C2F" w:rsidRPr="00890623" w:rsidRDefault="00177C2F" w:rsidP="00177C2F">
            <w:pPr>
              <w:pStyle w:val="TableText"/>
              <w:kinsoku w:val="0"/>
              <w:textAlignment w:val="top"/>
              <w:rPr>
                <w:rFonts w:cs="Helvetica"/>
              </w:rPr>
            </w:pPr>
            <w:r w:rsidRPr="00890623">
              <w:rPr>
                <w:rFonts w:cs="Helvetica"/>
              </w:rPr>
              <w:t>(1.3.6.1.2.1.14.1.</w:t>
            </w:r>
            <w:r>
              <w:rPr>
                <w:rFonts w:cs="Helvetica" w:hint="eastAsia"/>
              </w:rPr>
              <w:t>24</w:t>
            </w:r>
            <w:r w:rsidRPr="00890623">
              <w:rPr>
                <w:rFonts w:cs="Helvetica"/>
              </w:rPr>
              <w:t>)</w:t>
            </w:r>
          </w:p>
        </w:tc>
        <w:tc>
          <w:tcPr>
            <w:tcW w:w="1440" w:type="dxa"/>
          </w:tcPr>
          <w:p w14:paraId="5D9E2A2C" w14:textId="77777777" w:rsidR="00177C2F" w:rsidRPr="00890623" w:rsidRDefault="00177C2F" w:rsidP="00177C2F">
            <w:pPr>
              <w:pStyle w:val="TableText"/>
              <w:kinsoku w:val="0"/>
              <w:textAlignment w:val="top"/>
              <w:rPr>
                <w:rFonts w:cs="Helvetica"/>
              </w:rPr>
            </w:pPr>
            <w:r w:rsidRPr="00890623">
              <w:rPr>
                <w:rFonts w:cs="Helvetica"/>
              </w:rPr>
              <w:t>read-only</w:t>
            </w:r>
          </w:p>
        </w:tc>
        <w:tc>
          <w:tcPr>
            <w:tcW w:w="1000" w:type="dxa"/>
          </w:tcPr>
          <w:p w14:paraId="17C4AFB5" w14:textId="77777777" w:rsidR="00177C2F" w:rsidRPr="00890623" w:rsidRDefault="00177C2F" w:rsidP="00177C2F">
            <w:pPr>
              <w:pStyle w:val="TableText"/>
              <w:kinsoku w:val="0"/>
              <w:textAlignment w:val="top"/>
              <w:rPr>
                <w:rFonts w:cs="Helvetica"/>
              </w:rPr>
            </w:pPr>
            <w:r w:rsidRPr="00890623">
              <w:rPr>
                <w:rFonts w:cs="Helvetica"/>
              </w:rPr>
              <w:t>No</w:t>
            </w:r>
          </w:p>
        </w:tc>
        <w:tc>
          <w:tcPr>
            <w:tcW w:w="2880" w:type="dxa"/>
          </w:tcPr>
          <w:p w14:paraId="6F955E6F"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2CF554E5" w14:textId="77777777" w:rsidTr="00A84E51">
        <w:tc>
          <w:tcPr>
            <w:tcW w:w="3000" w:type="dxa"/>
          </w:tcPr>
          <w:p w14:paraId="5F055BB8" w14:textId="77777777" w:rsidR="00177C2F" w:rsidRDefault="00177C2F" w:rsidP="00177C2F">
            <w:pPr>
              <w:pStyle w:val="TableText"/>
              <w:kinsoku w:val="0"/>
              <w:textAlignment w:val="top"/>
              <w:rPr>
                <w:rFonts w:cs="Helvetica"/>
              </w:rPr>
            </w:pPr>
            <w:r w:rsidRPr="00F441DD">
              <w:rPr>
                <w:rFonts w:cs="Helvetica"/>
              </w:rPr>
              <w:t>ospfAsLsaCksumSum</w:t>
            </w:r>
          </w:p>
          <w:p w14:paraId="6B9C7D67" w14:textId="77777777" w:rsidR="00177C2F" w:rsidRPr="00890623" w:rsidRDefault="00177C2F" w:rsidP="00177C2F">
            <w:pPr>
              <w:pStyle w:val="TableText"/>
              <w:kinsoku w:val="0"/>
              <w:textAlignment w:val="top"/>
              <w:rPr>
                <w:rFonts w:cs="Helvetica"/>
              </w:rPr>
            </w:pPr>
            <w:r w:rsidRPr="00890623">
              <w:rPr>
                <w:rFonts w:cs="Helvetica"/>
              </w:rPr>
              <w:t>(1.3.6.1.2.1.14.1.</w:t>
            </w:r>
            <w:r>
              <w:rPr>
                <w:rFonts w:cs="Helvetica" w:hint="eastAsia"/>
              </w:rPr>
              <w:t>25</w:t>
            </w:r>
            <w:r w:rsidRPr="00890623">
              <w:rPr>
                <w:rFonts w:cs="Helvetica"/>
              </w:rPr>
              <w:t>)</w:t>
            </w:r>
          </w:p>
        </w:tc>
        <w:tc>
          <w:tcPr>
            <w:tcW w:w="1440" w:type="dxa"/>
          </w:tcPr>
          <w:p w14:paraId="6D83D745" w14:textId="77777777" w:rsidR="00177C2F" w:rsidRPr="00890623" w:rsidRDefault="00177C2F" w:rsidP="00177C2F">
            <w:pPr>
              <w:pStyle w:val="TableText"/>
              <w:kinsoku w:val="0"/>
              <w:textAlignment w:val="top"/>
              <w:rPr>
                <w:rFonts w:cs="Helvetica"/>
              </w:rPr>
            </w:pPr>
            <w:r w:rsidRPr="00890623">
              <w:rPr>
                <w:rFonts w:cs="Helvetica"/>
              </w:rPr>
              <w:t>read-only</w:t>
            </w:r>
          </w:p>
        </w:tc>
        <w:tc>
          <w:tcPr>
            <w:tcW w:w="1000" w:type="dxa"/>
          </w:tcPr>
          <w:p w14:paraId="75E65FD5" w14:textId="77777777" w:rsidR="00177C2F" w:rsidRPr="00890623" w:rsidRDefault="00177C2F" w:rsidP="00177C2F">
            <w:pPr>
              <w:pStyle w:val="TableText"/>
              <w:kinsoku w:val="0"/>
              <w:textAlignment w:val="top"/>
              <w:rPr>
                <w:rFonts w:cs="Helvetica"/>
              </w:rPr>
            </w:pPr>
            <w:r w:rsidRPr="00890623">
              <w:rPr>
                <w:rFonts w:cs="Helvetica"/>
              </w:rPr>
              <w:t>No</w:t>
            </w:r>
          </w:p>
        </w:tc>
        <w:tc>
          <w:tcPr>
            <w:tcW w:w="2880" w:type="dxa"/>
          </w:tcPr>
          <w:p w14:paraId="21F772A1"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763F74A1" w14:textId="77777777" w:rsidTr="00A84E51">
        <w:tc>
          <w:tcPr>
            <w:tcW w:w="3000" w:type="dxa"/>
          </w:tcPr>
          <w:p w14:paraId="5AC696D4" w14:textId="77777777" w:rsidR="00177C2F" w:rsidRDefault="00177C2F" w:rsidP="00177C2F">
            <w:pPr>
              <w:pStyle w:val="TableText"/>
              <w:kinsoku w:val="0"/>
              <w:textAlignment w:val="top"/>
              <w:rPr>
                <w:rFonts w:cs="Helvetica"/>
              </w:rPr>
            </w:pPr>
            <w:r w:rsidRPr="00F441DD">
              <w:rPr>
                <w:rFonts w:cs="Helvetica"/>
              </w:rPr>
              <w:t>ospfStubRouterSupport</w:t>
            </w:r>
          </w:p>
          <w:p w14:paraId="0F95215B" w14:textId="77777777" w:rsidR="00177C2F" w:rsidRPr="00890623" w:rsidRDefault="00177C2F" w:rsidP="00177C2F">
            <w:pPr>
              <w:pStyle w:val="TableText"/>
              <w:kinsoku w:val="0"/>
              <w:textAlignment w:val="top"/>
              <w:rPr>
                <w:rFonts w:cs="Helvetica"/>
              </w:rPr>
            </w:pPr>
            <w:r w:rsidRPr="00890623">
              <w:rPr>
                <w:rFonts w:cs="Helvetica"/>
              </w:rPr>
              <w:t>(1.3.6.1.2.1.14.1.</w:t>
            </w:r>
            <w:r>
              <w:rPr>
                <w:rFonts w:cs="Helvetica" w:hint="eastAsia"/>
              </w:rPr>
              <w:t>26</w:t>
            </w:r>
            <w:r w:rsidRPr="00890623">
              <w:rPr>
                <w:rFonts w:cs="Helvetica"/>
              </w:rPr>
              <w:t>)</w:t>
            </w:r>
          </w:p>
        </w:tc>
        <w:tc>
          <w:tcPr>
            <w:tcW w:w="1440" w:type="dxa"/>
          </w:tcPr>
          <w:p w14:paraId="672D4778" w14:textId="77777777" w:rsidR="00177C2F" w:rsidRPr="00890623" w:rsidRDefault="00177C2F" w:rsidP="00177C2F">
            <w:pPr>
              <w:pStyle w:val="TableText"/>
              <w:kinsoku w:val="0"/>
              <w:textAlignment w:val="top"/>
              <w:rPr>
                <w:rFonts w:cs="Helvetica"/>
              </w:rPr>
            </w:pPr>
            <w:r w:rsidRPr="00890623">
              <w:rPr>
                <w:rFonts w:cs="Helvetica"/>
              </w:rPr>
              <w:t>read-only</w:t>
            </w:r>
          </w:p>
        </w:tc>
        <w:tc>
          <w:tcPr>
            <w:tcW w:w="1000" w:type="dxa"/>
          </w:tcPr>
          <w:p w14:paraId="4F1BB543" w14:textId="77777777" w:rsidR="00177C2F" w:rsidRPr="00890623" w:rsidRDefault="00177C2F" w:rsidP="00177C2F">
            <w:pPr>
              <w:pStyle w:val="TableText"/>
              <w:kinsoku w:val="0"/>
              <w:textAlignment w:val="top"/>
              <w:rPr>
                <w:rFonts w:cs="Helvetica"/>
              </w:rPr>
            </w:pPr>
            <w:r>
              <w:rPr>
                <w:rFonts w:cs="Helvetica" w:hint="eastAsia"/>
              </w:rPr>
              <w:t>Yes</w:t>
            </w:r>
          </w:p>
        </w:tc>
        <w:tc>
          <w:tcPr>
            <w:tcW w:w="2880" w:type="dxa"/>
          </w:tcPr>
          <w:p w14:paraId="7505B00A"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576FF198" w14:textId="77777777" w:rsidTr="00A84E51">
        <w:tc>
          <w:tcPr>
            <w:tcW w:w="3000" w:type="dxa"/>
          </w:tcPr>
          <w:p w14:paraId="7B6A2E35" w14:textId="77777777" w:rsidR="00177C2F" w:rsidRPr="00890623" w:rsidRDefault="00177C2F" w:rsidP="00177C2F">
            <w:pPr>
              <w:pStyle w:val="TableText"/>
              <w:kinsoku w:val="0"/>
              <w:textAlignment w:val="top"/>
              <w:rPr>
                <w:rFonts w:cs="Helvetica"/>
              </w:rPr>
            </w:pPr>
            <w:r w:rsidRPr="00F441DD">
              <w:rPr>
                <w:rFonts w:cs="Helvetica"/>
              </w:rPr>
              <w:t>ospfStubRouterAdvertisement</w:t>
            </w:r>
            <w:r w:rsidRPr="00890623">
              <w:rPr>
                <w:rFonts w:cs="Helvetica"/>
              </w:rPr>
              <w:t>(1.3.6.1.2.1.14.1.</w:t>
            </w:r>
            <w:r>
              <w:rPr>
                <w:rFonts w:cs="Helvetica" w:hint="eastAsia"/>
              </w:rPr>
              <w:t>27</w:t>
            </w:r>
            <w:r w:rsidRPr="00890623">
              <w:rPr>
                <w:rFonts w:cs="Helvetica"/>
              </w:rPr>
              <w:t>)</w:t>
            </w:r>
          </w:p>
        </w:tc>
        <w:tc>
          <w:tcPr>
            <w:tcW w:w="1440" w:type="dxa"/>
          </w:tcPr>
          <w:p w14:paraId="337BB2D9" w14:textId="77777777" w:rsidR="00177C2F" w:rsidRPr="00890623" w:rsidRDefault="00177C2F" w:rsidP="00177C2F">
            <w:pPr>
              <w:pStyle w:val="TableText"/>
              <w:kinsoku w:val="0"/>
              <w:textAlignment w:val="top"/>
              <w:rPr>
                <w:rFonts w:cs="Helvetica"/>
              </w:rPr>
            </w:pPr>
            <w:r w:rsidRPr="00890623">
              <w:rPr>
                <w:rFonts w:cs="Helvetica"/>
              </w:rPr>
              <w:t>read-write</w:t>
            </w:r>
          </w:p>
        </w:tc>
        <w:tc>
          <w:tcPr>
            <w:tcW w:w="1000" w:type="dxa"/>
          </w:tcPr>
          <w:p w14:paraId="2B88F198" w14:textId="77777777" w:rsidR="00177C2F" w:rsidRPr="00890623" w:rsidRDefault="00177C2F" w:rsidP="00177C2F">
            <w:pPr>
              <w:pStyle w:val="TableText"/>
              <w:kinsoku w:val="0"/>
              <w:textAlignment w:val="top"/>
              <w:rPr>
                <w:rFonts w:cs="Helvetica"/>
              </w:rPr>
            </w:pPr>
            <w:r w:rsidRPr="00890623">
              <w:rPr>
                <w:rFonts w:cs="Helvetica"/>
              </w:rPr>
              <w:t>Current</w:t>
            </w:r>
          </w:p>
        </w:tc>
        <w:tc>
          <w:tcPr>
            <w:tcW w:w="2880" w:type="dxa"/>
          </w:tcPr>
          <w:p w14:paraId="3FA927FD" w14:textId="77777777" w:rsidR="00177C2F" w:rsidRPr="00890623" w:rsidRDefault="00177C2F" w:rsidP="00177C2F">
            <w:pPr>
              <w:pStyle w:val="TableText"/>
              <w:kinsoku w:val="0"/>
              <w:textAlignment w:val="top"/>
              <w:rPr>
                <w:rFonts w:cs="Helvetica"/>
              </w:rPr>
            </w:pPr>
            <w:r w:rsidRPr="00890623">
              <w:rPr>
                <w:rFonts w:cs="Helvetica"/>
              </w:rPr>
              <w:t>As per MIB</w:t>
            </w:r>
          </w:p>
        </w:tc>
      </w:tr>
      <w:tr w:rsidR="00177C2F" w:rsidRPr="00822CDE" w14:paraId="79DE2F11" w14:textId="77777777" w:rsidTr="00A84E51">
        <w:tc>
          <w:tcPr>
            <w:tcW w:w="3000" w:type="dxa"/>
          </w:tcPr>
          <w:p w14:paraId="7C944881" w14:textId="77777777" w:rsidR="00177C2F" w:rsidRDefault="00177C2F" w:rsidP="00177C2F">
            <w:pPr>
              <w:pStyle w:val="TableText"/>
              <w:kinsoku w:val="0"/>
              <w:textAlignment w:val="top"/>
              <w:rPr>
                <w:rFonts w:cs="Helvetica"/>
              </w:rPr>
            </w:pPr>
            <w:r w:rsidRPr="00F441DD">
              <w:rPr>
                <w:rFonts w:cs="Helvetica"/>
              </w:rPr>
              <w:t>ospfDiscontinuityTime</w:t>
            </w:r>
          </w:p>
          <w:p w14:paraId="5FAE7978" w14:textId="77777777" w:rsidR="00177C2F" w:rsidRPr="00890623" w:rsidRDefault="00177C2F" w:rsidP="00177C2F">
            <w:pPr>
              <w:pStyle w:val="TableText"/>
              <w:kinsoku w:val="0"/>
              <w:textAlignment w:val="top"/>
              <w:rPr>
                <w:rFonts w:cs="Helvetica"/>
              </w:rPr>
            </w:pPr>
            <w:r w:rsidRPr="00890623">
              <w:rPr>
                <w:rFonts w:cs="Helvetica"/>
              </w:rPr>
              <w:t>(1.3.6.1.2.1.14.1.</w:t>
            </w:r>
            <w:r>
              <w:rPr>
                <w:rFonts w:cs="Helvetica" w:hint="eastAsia"/>
              </w:rPr>
              <w:t>28</w:t>
            </w:r>
            <w:r w:rsidRPr="00890623">
              <w:rPr>
                <w:rFonts w:cs="Helvetica"/>
              </w:rPr>
              <w:t>)</w:t>
            </w:r>
          </w:p>
        </w:tc>
        <w:tc>
          <w:tcPr>
            <w:tcW w:w="1440" w:type="dxa"/>
          </w:tcPr>
          <w:p w14:paraId="4376CD21" w14:textId="77777777" w:rsidR="00177C2F" w:rsidRPr="00890623" w:rsidRDefault="00177C2F" w:rsidP="00177C2F">
            <w:pPr>
              <w:pStyle w:val="TableText"/>
              <w:kinsoku w:val="0"/>
              <w:textAlignment w:val="top"/>
              <w:rPr>
                <w:rFonts w:cs="Helvetica"/>
              </w:rPr>
            </w:pPr>
            <w:r w:rsidRPr="00890623">
              <w:rPr>
                <w:rFonts w:cs="Helvetica"/>
              </w:rPr>
              <w:t>read-only</w:t>
            </w:r>
          </w:p>
        </w:tc>
        <w:tc>
          <w:tcPr>
            <w:tcW w:w="1000" w:type="dxa"/>
          </w:tcPr>
          <w:p w14:paraId="3FA85157" w14:textId="77777777" w:rsidR="00177C2F" w:rsidRPr="00890623" w:rsidRDefault="00177C2F" w:rsidP="00177C2F">
            <w:pPr>
              <w:pStyle w:val="TableText"/>
              <w:kinsoku w:val="0"/>
              <w:textAlignment w:val="top"/>
              <w:rPr>
                <w:rFonts w:cs="Helvetica"/>
              </w:rPr>
            </w:pPr>
            <w:r w:rsidRPr="00890623">
              <w:rPr>
                <w:rFonts w:cs="Helvetica"/>
              </w:rPr>
              <w:t>No</w:t>
            </w:r>
          </w:p>
        </w:tc>
        <w:tc>
          <w:tcPr>
            <w:tcW w:w="2880" w:type="dxa"/>
          </w:tcPr>
          <w:p w14:paraId="37455517" w14:textId="77777777" w:rsidR="00177C2F" w:rsidRPr="00890623" w:rsidRDefault="00177C2F" w:rsidP="00177C2F">
            <w:pPr>
              <w:pStyle w:val="TableText"/>
              <w:kinsoku w:val="0"/>
              <w:textAlignment w:val="top"/>
              <w:rPr>
                <w:rFonts w:cs="Helvetica"/>
              </w:rPr>
            </w:pPr>
            <w:r w:rsidRPr="00890623">
              <w:rPr>
                <w:rFonts w:cs="Helvetica"/>
              </w:rPr>
              <w:t>As per MIB</w:t>
            </w:r>
          </w:p>
        </w:tc>
      </w:tr>
    </w:tbl>
    <w:p w14:paraId="5BC0859A"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39" w:name="_Toc122334577"/>
      <w:bookmarkStart w:id="2440" w:name="_Toc304370062"/>
      <w:bookmarkStart w:id="2441" w:name="_Toc397420543"/>
      <w:bookmarkStart w:id="2442" w:name="_Toc399318777"/>
      <w:bookmarkStart w:id="2443" w:name="_Toc483389029"/>
      <w:r w:rsidRPr="00491B05">
        <w:rPr>
          <w:rFonts w:ascii="Helvetica" w:eastAsia="charset0MS Sans Serif" w:hAnsi="Helvetica" w:cs="Helvetica"/>
        </w:rPr>
        <w:t>ospfAreaTable</w:t>
      </w:r>
      <w:bookmarkEnd w:id="2439"/>
      <w:bookmarkEnd w:id="2440"/>
      <w:bookmarkEnd w:id="2441"/>
      <w:bookmarkEnd w:id="2442"/>
      <w:bookmarkEnd w:id="2443"/>
    </w:p>
    <w:p w14:paraId="03D24A7A"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1.3.6.1.2.1.14.2</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210A767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57FE284" w14:textId="77777777" w:rsidR="00177C2F" w:rsidRPr="009540D9" w:rsidRDefault="00166066" w:rsidP="00AA3A6F">
            <w:pPr>
              <w:pStyle w:val="TableHeading"/>
            </w:pPr>
            <w:r>
              <w:t>Object (OID)</w:t>
            </w:r>
          </w:p>
        </w:tc>
        <w:tc>
          <w:tcPr>
            <w:tcW w:w="1440" w:type="dxa"/>
          </w:tcPr>
          <w:p w14:paraId="0621C4A3" w14:textId="77777777" w:rsidR="00177C2F" w:rsidRPr="009540D9" w:rsidRDefault="00177C2F" w:rsidP="00AA3A6F">
            <w:pPr>
              <w:pStyle w:val="TableHeading"/>
            </w:pPr>
            <w:r w:rsidRPr="009540D9">
              <w:t>Access</w:t>
            </w:r>
          </w:p>
        </w:tc>
        <w:tc>
          <w:tcPr>
            <w:tcW w:w="1000" w:type="dxa"/>
          </w:tcPr>
          <w:p w14:paraId="58815D28" w14:textId="77777777" w:rsidR="00177C2F" w:rsidRPr="009540D9" w:rsidRDefault="00177C2F" w:rsidP="00AA3A6F">
            <w:pPr>
              <w:pStyle w:val="TableHeading"/>
            </w:pPr>
            <w:r w:rsidRPr="009540D9">
              <w:t>PDS</w:t>
            </w:r>
          </w:p>
        </w:tc>
        <w:tc>
          <w:tcPr>
            <w:tcW w:w="2880" w:type="dxa"/>
          </w:tcPr>
          <w:p w14:paraId="75DFAD5B" w14:textId="77777777" w:rsidR="00177C2F" w:rsidRPr="009540D9" w:rsidRDefault="0039618E" w:rsidP="00AA3A6F">
            <w:pPr>
              <w:pStyle w:val="TableHeading"/>
            </w:pPr>
            <w:r>
              <w:t>Comments</w:t>
            </w:r>
          </w:p>
        </w:tc>
      </w:tr>
      <w:tr w:rsidR="00177C2F" w:rsidRPr="009540D9" w14:paraId="665BC1F9" w14:textId="77777777" w:rsidTr="00A84E51">
        <w:tc>
          <w:tcPr>
            <w:tcW w:w="3000" w:type="dxa"/>
          </w:tcPr>
          <w:p w14:paraId="2970921F" w14:textId="77777777" w:rsidR="00177C2F" w:rsidRPr="003E2F30" w:rsidRDefault="00177C2F" w:rsidP="00177C2F">
            <w:pPr>
              <w:pStyle w:val="TableText"/>
              <w:kinsoku w:val="0"/>
              <w:textAlignment w:val="top"/>
              <w:rPr>
                <w:rFonts w:cs="Helvetica"/>
              </w:rPr>
            </w:pPr>
            <w:r w:rsidRPr="003E2F30">
              <w:rPr>
                <w:rFonts w:cs="Helvetica"/>
              </w:rPr>
              <w:t xml:space="preserve">ospfAreaId (1.3.6.1.2.1.14.2.1.1) </w:t>
            </w:r>
          </w:p>
        </w:tc>
        <w:tc>
          <w:tcPr>
            <w:tcW w:w="1440" w:type="dxa"/>
          </w:tcPr>
          <w:p w14:paraId="5EA27AA3"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1A47B514"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4BFA8F64"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7F1AECC" w14:textId="77777777" w:rsidTr="00A84E51">
        <w:tc>
          <w:tcPr>
            <w:tcW w:w="3000" w:type="dxa"/>
          </w:tcPr>
          <w:p w14:paraId="692D54B5" w14:textId="77777777" w:rsidR="00177C2F" w:rsidRPr="003E2F30" w:rsidRDefault="00177C2F" w:rsidP="00177C2F">
            <w:pPr>
              <w:pStyle w:val="TableText"/>
              <w:kinsoku w:val="0"/>
              <w:textAlignment w:val="top"/>
              <w:rPr>
                <w:rFonts w:cs="Helvetica"/>
              </w:rPr>
            </w:pPr>
            <w:r w:rsidRPr="003E2F30">
              <w:rPr>
                <w:rFonts w:cs="Helvetica"/>
              </w:rPr>
              <w:t xml:space="preserve">ospfAuthType (1.3.6.1.2.1.14.2.1.2) </w:t>
            </w:r>
          </w:p>
        </w:tc>
        <w:tc>
          <w:tcPr>
            <w:tcW w:w="1440" w:type="dxa"/>
          </w:tcPr>
          <w:p w14:paraId="0B178923" w14:textId="77777777" w:rsidR="00177C2F" w:rsidRPr="003E2F30" w:rsidRDefault="00177C2F" w:rsidP="00177C2F">
            <w:pPr>
              <w:pStyle w:val="TableText"/>
              <w:kinsoku w:val="0"/>
              <w:textAlignment w:val="top"/>
              <w:rPr>
                <w:rFonts w:cs="Helvetica"/>
              </w:rPr>
            </w:pPr>
            <w:r w:rsidRPr="00890623">
              <w:rPr>
                <w:rFonts w:cs="Helvetica"/>
              </w:rPr>
              <w:t>read-</w:t>
            </w:r>
            <w:r>
              <w:rPr>
                <w:rFonts w:cs="Helvetica" w:hint="eastAsia"/>
              </w:rPr>
              <w:t>create</w:t>
            </w:r>
          </w:p>
        </w:tc>
        <w:tc>
          <w:tcPr>
            <w:tcW w:w="1000" w:type="dxa"/>
          </w:tcPr>
          <w:p w14:paraId="20F4ADFA"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65C31461" w14:textId="77777777" w:rsidR="00177C2F" w:rsidRPr="003E2F30" w:rsidRDefault="00177C2F" w:rsidP="00177C2F">
            <w:pPr>
              <w:pStyle w:val="TableText"/>
              <w:kinsoku w:val="0"/>
              <w:textAlignment w:val="top"/>
              <w:rPr>
                <w:rFonts w:cs="Helvetica"/>
              </w:rPr>
            </w:pPr>
            <w:r w:rsidRPr="00890623">
              <w:rPr>
                <w:rFonts w:cs="Helvetica"/>
              </w:rPr>
              <w:t>Only support read</w:t>
            </w:r>
            <w:r>
              <w:rPr>
                <w:rFonts w:cs="Helvetica" w:hint="eastAsia"/>
              </w:rPr>
              <w:t xml:space="preserve"> operation</w:t>
            </w:r>
          </w:p>
        </w:tc>
      </w:tr>
      <w:tr w:rsidR="00177C2F" w:rsidRPr="009540D9" w14:paraId="73833DE1" w14:textId="77777777" w:rsidTr="00A84E51">
        <w:tc>
          <w:tcPr>
            <w:tcW w:w="3000" w:type="dxa"/>
          </w:tcPr>
          <w:p w14:paraId="5DCB8E9E" w14:textId="77777777" w:rsidR="00177C2F" w:rsidRPr="003E2F30" w:rsidRDefault="00177C2F" w:rsidP="00177C2F">
            <w:pPr>
              <w:pStyle w:val="TableText"/>
              <w:kinsoku w:val="0"/>
              <w:textAlignment w:val="top"/>
              <w:rPr>
                <w:rFonts w:cs="Helvetica"/>
              </w:rPr>
            </w:pPr>
            <w:r w:rsidRPr="003E2F30">
              <w:rPr>
                <w:rFonts w:cs="Helvetica"/>
              </w:rPr>
              <w:t xml:space="preserve">ospfImportAsExtern (1.3.6.1.2.1.14.2.1.3) </w:t>
            </w:r>
          </w:p>
        </w:tc>
        <w:tc>
          <w:tcPr>
            <w:tcW w:w="1440" w:type="dxa"/>
          </w:tcPr>
          <w:p w14:paraId="652B1A50" w14:textId="77777777" w:rsidR="00177C2F" w:rsidRPr="003E2F30" w:rsidRDefault="00177C2F" w:rsidP="00177C2F">
            <w:pPr>
              <w:pStyle w:val="TableText"/>
              <w:kinsoku w:val="0"/>
              <w:textAlignment w:val="top"/>
              <w:rPr>
                <w:rFonts w:cs="Helvetica"/>
              </w:rPr>
            </w:pPr>
            <w:r w:rsidRPr="00890623">
              <w:rPr>
                <w:rFonts w:cs="Helvetica"/>
              </w:rPr>
              <w:t>read-</w:t>
            </w:r>
            <w:r>
              <w:rPr>
                <w:rFonts w:cs="Helvetica" w:hint="eastAsia"/>
              </w:rPr>
              <w:t>create</w:t>
            </w:r>
          </w:p>
        </w:tc>
        <w:tc>
          <w:tcPr>
            <w:tcW w:w="1000" w:type="dxa"/>
          </w:tcPr>
          <w:p w14:paraId="419D63E0"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4E0D6908" w14:textId="77777777" w:rsidR="00177C2F" w:rsidRPr="003E2F30" w:rsidRDefault="00177C2F" w:rsidP="00177C2F">
            <w:pPr>
              <w:pStyle w:val="TableText"/>
              <w:kinsoku w:val="0"/>
              <w:textAlignment w:val="top"/>
              <w:rPr>
                <w:rFonts w:cs="Helvetica"/>
              </w:rPr>
            </w:pPr>
            <w:r w:rsidRPr="00890623">
              <w:rPr>
                <w:rFonts w:cs="Helvetica"/>
              </w:rPr>
              <w:t>Only support read operation</w:t>
            </w:r>
          </w:p>
        </w:tc>
      </w:tr>
      <w:tr w:rsidR="00177C2F" w:rsidRPr="009540D9" w14:paraId="45E19DAC" w14:textId="77777777" w:rsidTr="00A84E51">
        <w:tc>
          <w:tcPr>
            <w:tcW w:w="3000" w:type="dxa"/>
          </w:tcPr>
          <w:p w14:paraId="0CE9E91C" w14:textId="77777777" w:rsidR="00177C2F" w:rsidRPr="003E2F30" w:rsidRDefault="00177C2F" w:rsidP="00177C2F">
            <w:pPr>
              <w:pStyle w:val="TableText"/>
              <w:kinsoku w:val="0"/>
              <w:textAlignment w:val="top"/>
              <w:rPr>
                <w:rFonts w:cs="Helvetica"/>
              </w:rPr>
            </w:pPr>
            <w:r w:rsidRPr="003E2F30">
              <w:rPr>
                <w:rFonts w:cs="Helvetica"/>
              </w:rPr>
              <w:t xml:space="preserve">ospfSpfRuns (1.3.6.1.2.1.14.2.1.4) </w:t>
            </w:r>
          </w:p>
        </w:tc>
        <w:tc>
          <w:tcPr>
            <w:tcW w:w="1440" w:type="dxa"/>
          </w:tcPr>
          <w:p w14:paraId="04A0A121"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21522D2E"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689C0E68"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31E25F5" w14:textId="77777777" w:rsidTr="00A84E51">
        <w:tc>
          <w:tcPr>
            <w:tcW w:w="3000" w:type="dxa"/>
          </w:tcPr>
          <w:p w14:paraId="7B6AACEB" w14:textId="77777777" w:rsidR="00177C2F" w:rsidRPr="003E2F30" w:rsidRDefault="00177C2F" w:rsidP="00177C2F">
            <w:pPr>
              <w:pStyle w:val="TableText"/>
              <w:kinsoku w:val="0"/>
              <w:textAlignment w:val="top"/>
              <w:rPr>
                <w:rFonts w:cs="Helvetica"/>
              </w:rPr>
            </w:pPr>
            <w:r w:rsidRPr="003E2F30">
              <w:rPr>
                <w:rFonts w:cs="Helvetica"/>
              </w:rPr>
              <w:t xml:space="preserve">ospfAreaBdrRtrCount (1.3.6.1.2.1.14.2.1.5) </w:t>
            </w:r>
          </w:p>
        </w:tc>
        <w:tc>
          <w:tcPr>
            <w:tcW w:w="1440" w:type="dxa"/>
          </w:tcPr>
          <w:p w14:paraId="4678A09E"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1CB6A0F2"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25492BB3"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1353F74E" w14:textId="77777777" w:rsidTr="00A84E51">
        <w:tc>
          <w:tcPr>
            <w:tcW w:w="3000" w:type="dxa"/>
          </w:tcPr>
          <w:p w14:paraId="36A2D6C3" w14:textId="77777777" w:rsidR="00177C2F" w:rsidRPr="003E2F30" w:rsidRDefault="00177C2F" w:rsidP="00177C2F">
            <w:pPr>
              <w:pStyle w:val="TableText"/>
              <w:kinsoku w:val="0"/>
              <w:textAlignment w:val="top"/>
              <w:rPr>
                <w:rFonts w:cs="Helvetica"/>
              </w:rPr>
            </w:pPr>
            <w:r w:rsidRPr="003E2F30">
              <w:rPr>
                <w:rFonts w:cs="Helvetica"/>
              </w:rPr>
              <w:t xml:space="preserve">ospfAsBdrRtrCount (1.3.6.1.2.1.14.2.1.6) </w:t>
            </w:r>
          </w:p>
        </w:tc>
        <w:tc>
          <w:tcPr>
            <w:tcW w:w="1440" w:type="dxa"/>
          </w:tcPr>
          <w:p w14:paraId="2015B782"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7C2DB756"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00DF5888"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6674AC56" w14:textId="77777777" w:rsidTr="00A84E51">
        <w:tc>
          <w:tcPr>
            <w:tcW w:w="3000" w:type="dxa"/>
          </w:tcPr>
          <w:p w14:paraId="17433106" w14:textId="77777777" w:rsidR="00177C2F" w:rsidRPr="003E2F30" w:rsidRDefault="00177C2F" w:rsidP="00177C2F">
            <w:pPr>
              <w:pStyle w:val="TableText"/>
              <w:kinsoku w:val="0"/>
              <w:textAlignment w:val="top"/>
              <w:rPr>
                <w:rFonts w:cs="Helvetica"/>
              </w:rPr>
            </w:pPr>
            <w:r w:rsidRPr="003E2F30">
              <w:rPr>
                <w:rFonts w:cs="Helvetica"/>
              </w:rPr>
              <w:t xml:space="preserve">ospfAreaLsaCount (1.3.6.1.2.1.14.2.1.7) </w:t>
            </w:r>
          </w:p>
        </w:tc>
        <w:tc>
          <w:tcPr>
            <w:tcW w:w="1440" w:type="dxa"/>
          </w:tcPr>
          <w:p w14:paraId="07BC6F50"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63070DC4"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20A7F527"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6CA9E355" w14:textId="77777777" w:rsidTr="00A84E51">
        <w:tc>
          <w:tcPr>
            <w:tcW w:w="3000" w:type="dxa"/>
          </w:tcPr>
          <w:p w14:paraId="250450E9" w14:textId="77777777" w:rsidR="00177C2F" w:rsidRPr="003E2F30" w:rsidRDefault="00177C2F" w:rsidP="00177C2F">
            <w:pPr>
              <w:pStyle w:val="TableText"/>
              <w:kinsoku w:val="0"/>
              <w:textAlignment w:val="top"/>
              <w:rPr>
                <w:rFonts w:cs="Helvetica"/>
              </w:rPr>
            </w:pPr>
            <w:r w:rsidRPr="003E2F30">
              <w:rPr>
                <w:rFonts w:cs="Helvetica"/>
              </w:rPr>
              <w:t xml:space="preserve">ospfAreaLsaCksumSum (1.3.6.1.2.1.14.2.1.8) </w:t>
            </w:r>
          </w:p>
        </w:tc>
        <w:tc>
          <w:tcPr>
            <w:tcW w:w="1440" w:type="dxa"/>
          </w:tcPr>
          <w:p w14:paraId="31A0C32D"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7F6C6897"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7CF5617D"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597B587E" w14:textId="77777777" w:rsidTr="00A84E51">
        <w:tc>
          <w:tcPr>
            <w:tcW w:w="3000" w:type="dxa"/>
          </w:tcPr>
          <w:p w14:paraId="4C831583" w14:textId="77777777" w:rsidR="00177C2F" w:rsidRPr="003E2F30" w:rsidRDefault="00177C2F" w:rsidP="00177C2F">
            <w:pPr>
              <w:pStyle w:val="TableText"/>
              <w:kinsoku w:val="0"/>
              <w:textAlignment w:val="top"/>
              <w:rPr>
                <w:rFonts w:cs="Helvetica"/>
              </w:rPr>
            </w:pPr>
            <w:r w:rsidRPr="003E2F30">
              <w:rPr>
                <w:rFonts w:cs="Helvetica"/>
              </w:rPr>
              <w:t xml:space="preserve">ospfAreaSummary (1.3.6.1.2.1.14.2.1.9) </w:t>
            </w:r>
          </w:p>
        </w:tc>
        <w:tc>
          <w:tcPr>
            <w:tcW w:w="1440" w:type="dxa"/>
          </w:tcPr>
          <w:p w14:paraId="5BDD1024" w14:textId="77777777" w:rsidR="00177C2F" w:rsidRPr="003E2F30" w:rsidRDefault="00177C2F" w:rsidP="00177C2F">
            <w:pPr>
              <w:pStyle w:val="TableText"/>
              <w:kinsoku w:val="0"/>
              <w:textAlignment w:val="top"/>
              <w:rPr>
                <w:rFonts w:cs="Helvetica"/>
              </w:rPr>
            </w:pPr>
            <w:r w:rsidRPr="00890623">
              <w:rPr>
                <w:rFonts w:cs="Helvetica"/>
              </w:rPr>
              <w:t>read-</w:t>
            </w:r>
            <w:r>
              <w:rPr>
                <w:rFonts w:cs="Helvetica" w:hint="eastAsia"/>
              </w:rPr>
              <w:t>create</w:t>
            </w:r>
          </w:p>
        </w:tc>
        <w:tc>
          <w:tcPr>
            <w:tcW w:w="1000" w:type="dxa"/>
          </w:tcPr>
          <w:p w14:paraId="4AC10ED8"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6B633F2C" w14:textId="77777777" w:rsidR="00177C2F" w:rsidRPr="003E2F30" w:rsidRDefault="00177C2F" w:rsidP="00177C2F">
            <w:pPr>
              <w:pStyle w:val="TableText"/>
              <w:kinsoku w:val="0"/>
              <w:textAlignment w:val="top"/>
              <w:rPr>
                <w:rFonts w:cs="Helvetica"/>
              </w:rPr>
            </w:pPr>
            <w:r w:rsidRPr="00890623">
              <w:rPr>
                <w:rFonts w:cs="Helvetica"/>
              </w:rPr>
              <w:t>Only support read</w:t>
            </w:r>
            <w:r>
              <w:rPr>
                <w:rFonts w:cs="Helvetica" w:hint="eastAsia"/>
              </w:rPr>
              <w:t xml:space="preserve"> and write operation</w:t>
            </w:r>
          </w:p>
        </w:tc>
      </w:tr>
      <w:tr w:rsidR="00177C2F" w:rsidRPr="009540D9" w14:paraId="395E128B" w14:textId="77777777" w:rsidTr="00A84E51">
        <w:tc>
          <w:tcPr>
            <w:tcW w:w="3000" w:type="dxa"/>
          </w:tcPr>
          <w:p w14:paraId="6BFECDFC" w14:textId="77777777" w:rsidR="00177C2F" w:rsidRPr="003E2F30" w:rsidRDefault="00177C2F" w:rsidP="00177C2F">
            <w:pPr>
              <w:pStyle w:val="TableText"/>
              <w:kinsoku w:val="0"/>
              <w:textAlignment w:val="top"/>
              <w:rPr>
                <w:rFonts w:cs="Helvetica"/>
              </w:rPr>
            </w:pPr>
            <w:r w:rsidRPr="003E2F30">
              <w:rPr>
                <w:rFonts w:cs="Helvetica"/>
              </w:rPr>
              <w:t xml:space="preserve">ospfAreaStatus (1.3.6.1.2.1.14.2.1.10) </w:t>
            </w:r>
          </w:p>
        </w:tc>
        <w:tc>
          <w:tcPr>
            <w:tcW w:w="1440" w:type="dxa"/>
          </w:tcPr>
          <w:p w14:paraId="29313230" w14:textId="77777777" w:rsidR="00177C2F" w:rsidRPr="003E2F30" w:rsidRDefault="00177C2F" w:rsidP="00177C2F">
            <w:pPr>
              <w:pStyle w:val="TableText"/>
              <w:kinsoku w:val="0"/>
              <w:textAlignment w:val="top"/>
              <w:rPr>
                <w:rFonts w:cs="Helvetica"/>
              </w:rPr>
            </w:pPr>
            <w:r w:rsidRPr="00890623">
              <w:rPr>
                <w:rFonts w:cs="Helvetica"/>
              </w:rPr>
              <w:t>read-</w:t>
            </w:r>
            <w:r>
              <w:rPr>
                <w:rFonts w:cs="Helvetica" w:hint="eastAsia"/>
              </w:rPr>
              <w:t>create</w:t>
            </w:r>
          </w:p>
        </w:tc>
        <w:tc>
          <w:tcPr>
            <w:tcW w:w="1000" w:type="dxa"/>
          </w:tcPr>
          <w:p w14:paraId="5F5F15CE" w14:textId="77777777" w:rsidR="00177C2F" w:rsidRPr="003E2F30" w:rsidRDefault="00177C2F" w:rsidP="00177C2F">
            <w:pPr>
              <w:pStyle w:val="TableText"/>
              <w:kinsoku w:val="0"/>
              <w:textAlignment w:val="top"/>
              <w:rPr>
                <w:rFonts w:cs="Helvetica"/>
              </w:rPr>
            </w:pPr>
            <w:r>
              <w:rPr>
                <w:rFonts w:cs="Helvetica" w:hint="eastAsia"/>
              </w:rPr>
              <w:t>No</w:t>
            </w:r>
          </w:p>
        </w:tc>
        <w:tc>
          <w:tcPr>
            <w:tcW w:w="2880" w:type="dxa"/>
          </w:tcPr>
          <w:p w14:paraId="5DD46CC8" w14:textId="77777777" w:rsidR="00177C2F" w:rsidRPr="00890623" w:rsidRDefault="00177C2F" w:rsidP="00177C2F">
            <w:pPr>
              <w:pStyle w:val="TableText"/>
              <w:kinsoku w:val="0"/>
              <w:textAlignment w:val="top"/>
              <w:rPr>
                <w:rFonts w:cs="Helvetica"/>
              </w:rPr>
            </w:pPr>
            <w:r w:rsidRPr="00890623">
              <w:rPr>
                <w:rFonts w:cs="Helvetica"/>
              </w:rPr>
              <w:t>Only support read operation</w:t>
            </w:r>
          </w:p>
        </w:tc>
      </w:tr>
      <w:tr w:rsidR="00177C2F" w:rsidRPr="009540D9" w14:paraId="64252AFD" w14:textId="77777777" w:rsidTr="00A84E51">
        <w:tc>
          <w:tcPr>
            <w:tcW w:w="3000" w:type="dxa"/>
          </w:tcPr>
          <w:p w14:paraId="68FA28D3" w14:textId="77777777" w:rsidR="00177C2F" w:rsidRDefault="00177C2F" w:rsidP="00177C2F">
            <w:pPr>
              <w:pStyle w:val="TableText"/>
              <w:kinsoku w:val="0"/>
              <w:textAlignment w:val="top"/>
              <w:rPr>
                <w:rFonts w:ascii="Times New Roman" w:hAnsi="Times New Roman"/>
              </w:rPr>
            </w:pPr>
            <w:r w:rsidRPr="00E72E84">
              <w:rPr>
                <w:rFonts w:cs="Helvetica"/>
              </w:rPr>
              <w:t>ospfAreaNssaTranslatorRole</w:t>
            </w:r>
          </w:p>
          <w:p w14:paraId="5FFD07AF" w14:textId="77777777" w:rsidR="00177C2F" w:rsidRPr="00E72E84" w:rsidRDefault="00177C2F" w:rsidP="00177C2F">
            <w:pPr>
              <w:pStyle w:val="TableText"/>
              <w:kinsoku w:val="0"/>
              <w:textAlignment w:val="top"/>
              <w:rPr>
                <w:rFonts w:cs="Helvetica"/>
              </w:rPr>
            </w:pPr>
            <w:r w:rsidRPr="003E2F30">
              <w:rPr>
                <w:rFonts w:cs="Helvetica"/>
              </w:rPr>
              <w:t>(1.3.6.1.2.1.14.2.1.1</w:t>
            </w:r>
            <w:r>
              <w:rPr>
                <w:rFonts w:cs="Helvetica" w:hint="eastAsia"/>
              </w:rPr>
              <w:t>1</w:t>
            </w:r>
            <w:r w:rsidRPr="003E2F30">
              <w:rPr>
                <w:rFonts w:cs="Helvetica"/>
              </w:rPr>
              <w:t>)</w:t>
            </w:r>
          </w:p>
        </w:tc>
        <w:tc>
          <w:tcPr>
            <w:tcW w:w="1440" w:type="dxa"/>
          </w:tcPr>
          <w:p w14:paraId="091CA709" w14:textId="77777777" w:rsidR="00177C2F" w:rsidRPr="003E2F30" w:rsidRDefault="00177C2F" w:rsidP="00177C2F">
            <w:pPr>
              <w:pStyle w:val="TableText"/>
              <w:kinsoku w:val="0"/>
              <w:textAlignment w:val="top"/>
              <w:rPr>
                <w:rFonts w:cs="Helvetica"/>
              </w:rPr>
            </w:pPr>
            <w:r w:rsidRPr="00890623">
              <w:rPr>
                <w:rFonts w:cs="Helvetica"/>
              </w:rPr>
              <w:t>read-</w:t>
            </w:r>
            <w:r>
              <w:rPr>
                <w:rFonts w:cs="Helvetica" w:hint="eastAsia"/>
              </w:rPr>
              <w:t>create</w:t>
            </w:r>
          </w:p>
        </w:tc>
        <w:tc>
          <w:tcPr>
            <w:tcW w:w="1000" w:type="dxa"/>
          </w:tcPr>
          <w:p w14:paraId="2B40AB4F"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6AF8C186" w14:textId="77777777" w:rsidR="00177C2F" w:rsidRPr="003E2F30" w:rsidRDefault="00177C2F" w:rsidP="00177C2F">
            <w:pPr>
              <w:pStyle w:val="TableText"/>
              <w:kinsoku w:val="0"/>
              <w:textAlignment w:val="top"/>
              <w:rPr>
                <w:rFonts w:cs="Helvetica"/>
              </w:rPr>
            </w:pPr>
            <w:r w:rsidRPr="00890623">
              <w:rPr>
                <w:rFonts w:cs="Helvetica"/>
              </w:rPr>
              <w:t>Only support read</w:t>
            </w:r>
            <w:r>
              <w:rPr>
                <w:rFonts w:cs="Helvetica" w:hint="eastAsia"/>
              </w:rPr>
              <w:t xml:space="preserve"> and write operation</w:t>
            </w:r>
          </w:p>
        </w:tc>
      </w:tr>
      <w:tr w:rsidR="00177C2F" w:rsidRPr="009540D9" w14:paraId="7FF9D910" w14:textId="77777777" w:rsidTr="00A84E51">
        <w:tc>
          <w:tcPr>
            <w:tcW w:w="3000" w:type="dxa"/>
          </w:tcPr>
          <w:p w14:paraId="00EF08C0" w14:textId="77777777" w:rsidR="00177C2F" w:rsidRDefault="00177C2F" w:rsidP="00177C2F">
            <w:pPr>
              <w:pStyle w:val="TableText"/>
              <w:kinsoku w:val="0"/>
              <w:textAlignment w:val="top"/>
              <w:rPr>
                <w:rFonts w:ascii="Times New Roman" w:hAnsi="Times New Roman"/>
              </w:rPr>
            </w:pPr>
            <w:r w:rsidRPr="00E72E84">
              <w:rPr>
                <w:rFonts w:cs="Helvetica"/>
              </w:rPr>
              <w:t>ospfAreaNssaTranslatorState</w:t>
            </w:r>
          </w:p>
          <w:p w14:paraId="6D2F633F" w14:textId="77777777" w:rsidR="00177C2F" w:rsidRPr="00E72E84" w:rsidRDefault="00177C2F" w:rsidP="00177C2F">
            <w:pPr>
              <w:pStyle w:val="TableText"/>
              <w:kinsoku w:val="0"/>
              <w:textAlignment w:val="top"/>
              <w:rPr>
                <w:rFonts w:cs="Helvetica"/>
              </w:rPr>
            </w:pPr>
            <w:r w:rsidRPr="003E2F30">
              <w:rPr>
                <w:rFonts w:cs="Helvetica"/>
              </w:rPr>
              <w:t>(1.3.6.1.2.1.14.2.1.1</w:t>
            </w:r>
            <w:r>
              <w:rPr>
                <w:rFonts w:cs="Helvetica" w:hint="eastAsia"/>
              </w:rPr>
              <w:t>2</w:t>
            </w:r>
            <w:r w:rsidRPr="003E2F30">
              <w:rPr>
                <w:rFonts w:cs="Helvetica"/>
              </w:rPr>
              <w:t>)</w:t>
            </w:r>
          </w:p>
        </w:tc>
        <w:tc>
          <w:tcPr>
            <w:tcW w:w="1440" w:type="dxa"/>
          </w:tcPr>
          <w:p w14:paraId="4DFF5C40" w14:textId="77777777" w:rsidR="00177C2F" w:rsidRPr="00890623" w:rsidRDefault="00177C2F" w:rsidP="00177C2F">
            <w:pPr>
              <w:pStyle w:val="TableText"/>
              <w:kinsoku w:val="0"/>
              <w:textAlignment w:val="top"/>
              <w:rPr>
                <w:rFonts w:cs="Helvetica"/>
              </w:rPr>
            </w:pPr>
            <w:r w:rsidRPr="003E2F30">
              <w:rPr>
                <w:rFonts w:cs="Helvetica"/>
              </w:rPr>
              <w:t>read-only</w:t>
            </w:r>
          </w:p>
        </w:tc>
        <w:tc>
          <w:tcPr>
            <w:tcW w:w="1000" w:type="dxa"/>
          </w:tcPr>
          <w:p w14:paraId="5882EC13"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31A7732A"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5DA581E9" w14:textId="77777777" w:rsidTr="00A84E51">
        <w:tc>
          <w:tcPr>
            <w:tcW w:w="3000" w:type="dxa"/>
          </w:tcPr>
          <w:p w14:paraId="2F092D9B" w14:textId="77777777" w:rsidR="00177C2F" w:rsidRPr="00E72E84" w:rsidRDefault="00177C2F" w:rsidP="00177C2F">
            <w:pPr>
              <w:pStyle w:val="TableText"/>
              <w:kinsoku w:val="0"/>
              <w:textAlignment w:val="top"/>
              <w:rPr>
                <w:rFonts w:cs="Helvetica"/>
              </w:rPr>
            </w:pPr>
            <w:r w:rsidRPr="00E72E84">
              <w:rPr>
                <w:rFonts w:cs="Helvetica"/>
              </w:rPr>
              <w:t>ospfAreaNssaTranslatorStabilityInterval</w:t>
            </w:r>
            <w:r w:rsidRPr="003E2F30">
              <w:rPr>
                <w:rFonts w:cs="Helvetica"/>
              </w:rPr>
              <w:t>(1.3.6.1.2.1.14.2.1.1</w:t>
            </w:r>
            <w:r>
              <w:rPr>
                <w:rFonts w:cs="Helvetica" w:hint="eastAsia"/>
              </w:rPr>
              <w:t>3</w:t>
            </w:r>
            <w:r w:rsidRPr="003E2F30">
              <w:rPr>
                <w:rFonts w:cs="Helvetica"/>
              </w:rPr>
              <w:t>)</w:t>
            </w:r>
          </w:p>
        </w:tc>
        <w:tc>
          <w:tcPr>
            <w:tcW w:w="1440" w:type="dxa"/>
          </w:tcPr>
          <w:p w14:paraId="0E275147" w14:textId="77777777" w:rsidR="00177C2F" w:rsidRPr="003E2F30" w:rsidRDefault="00177C2F" w:rsidP="00177C2F">
            <w:pPr>
              <w:pStyle w:val="TableText"/>
              <w:kinsoku w:val="0"/>
              <w:textAlignment w:val="top"/>
              <w:rPr>
                <w:rFonts w:cs="Helvetica"/>
              </w:rPr>
            </w:pPr>
            <w:r w:rsidRPr="00890623">
              <w:rPr>
                <w:rFonts w:cs="Helvetica"/>
              </w:rPr>
              <w:t>read-</w:t>
            </w:r>
            <w:r>
              <w:rPr>
                <w:rFonts w:cs="Helvetica" w:hint="eastAsia"/>
              </w:rPr>
              <w:t>create</w:t>
            </w:r>
          </w:p>
        </w:tc>
        <w:tc>
          <w:tcPr>
            <w:tcW w:w="1000" w:type="dxa"/>
          </w:tcPr>
          <w:p w14:paraId="1565CC97"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7D666E61" w14:textId="77777777" w:rsidR="00177C2F" w:rsidRPr="00C81CD7" w:rsidRDefault="00177C2F" w:rsidP="00177C2F">
            <w:pPr>
              <w:pStyle w:val="TableText"/>
              <w:kinsoku w:val="0"/>
              <w:textAlignment w:val="top"/>
              <w:rPr>
                <w:rFonts w:cs="Helvetica"/>
              </w:rPr>
            </w:pPr>
            <w:r w:rsidRPr="00890623">
              <w:rPr>
                <w:rFonts w:cs="Helvetica"/>
              </w:rPr>
              <w:t>Only support read</w:t>
            </w:r>
            <w:r>
              <w:rPr>
                <w:rFonts w:cs="Helvetica" w:hint="eastAsia"/>
              </w:rPr>
              <w:t xml:space="preserve"> and write operation.</w:t>
            </w:r>
            <w:r>
              <w:rPr>
                <w:rFonts w:cs="Helvetica"/>
              </w:rPr>
              <w:t xml:space="preserve"> </w:t>
            </w:r>
            <w:r>
              <w:rPr>
                <w:rFonts w:cs="Helvetica" w:hint="eastAsia"/>
              </w:rPr>
              <w:t xml:space="preserve">The value range is from </w:t>
            </w:r>
            <w:r w:rsidRPr="00C81CD7">
              <w:rPr>
                <w:rFonts w:cs="Helvetica" w:hint="eastAsia"/>
              </w:rPr>
              <w:t>0</w:t>
            </w:r>
            <w:r>
              <w:rPr>
                <w:rFonts w:cs="Helvetica" w:hint="eastAsia"/>
              </w:rPr>
              <w:t xml:space="preserve"> to </w:t>
            </w:r>
            <w:r w:rsidRPr="00C81CD7">
              <w:rPr>
                <w:rFonts w:cs="Helvetica" w:hint="eastAsia"/>
              </w:rPr>
              <w:t>900</w:t>
            </w:r>
          </w:p>
        </w:tc>
      </w:tr>
      <w:tr w:rsidR="00177C2F" w:rsidRPr="009540D9" w14:paraId="3E268C88" w14:textId="77777777" w:rsidTr="00A84E51">
        <w:tc>
          <w:tcPr>
            <w:tcW w:w="3000" w:type="dxa"/>
          </w:tcPr>
          <w:p w14:paraId="3175BF75" w14:textId="77777777" w:rsidR="00177C2F" w:rsidRPr="00E72E84" w:rsidRDefault="00177C2F" w:rsidP="00177C2F">
            <w:pPr>
              <w:pStyle w:val="TableText"/>
              <w:kinsoku w:val="0"/>
              <w:textAlignment w:val="top"/>
              <w:rPr>
                <w:rFonts w:cs="Helvetica"/>
              </w:rPr>
            </w:pPr>
            <w:r w:rsidRPr="00E83185">
              <w:rPr>
                <w:rFonts w:cs="Helvetica"/>
              </w:rPr>
              <w:t>ospfAreaNssaTranslatorEvents</w:t>
            </w:r>
            <w:r w:rsidRPr="003E2F30">
              <w:rPr>
                <w:rFonts w:cs="Helvetica"/>
              </w:rPr>
              <w:t xml:space="preserve"> (1.3.6.1.2.1.14.2.1.1</w:t>
            </w:r>
            <w:r>
              <w:rPr>
                <w:rFonts w:cs="Helvetica" w:hint="eastAsia"/>
              </w:rPr>
              <w:t>4</w:t>
            </w:r>
            <w:r w:rsidRPr="003E2F30">
              <w:rPr>
                <w:rFonts w:cs="Helvetica"/>
              </w:rPr>
              <w:t>)</w:t>
            </w:r>
          </w:p>
        </w:tc>
        <w:tc>
          <w:tcPr>
            <w:tcW w:w="1440" w:type="dxa"/>
          </w:tcPr>
          <w:p w14:paraId="0D3EAFFE" w14:textId="77777777" w:rsidR="00177C2F" w:rsidRPr="00890623" w:rsidRDefault="00177C2F" w:rsidP="00177C2F">
            <w:pPr>
              <w:pStyle w:val="TableText"/>
              <w:kinsoku w:val="0"/>
              <w:textAlignment w:val="top"/>
              <w:rPr>
                <w:rFonts w:cs="Helvetica"/>
              </w:rPr>
            </w:pPr>
            <w:r w:rsidRPr="003E2F30">
              <w:rPr>
                <w:rFonts w:cs="Helvetica"/>
              </w:rPr>
              <w:t>read-only</w:t>
            </w:r>
          </w:p>
        </w:tc>
        <w:tc>
          <w:tcPr>
            <w:tcW w:w="1000" w:type="dxa"/>
          </w:tcPr>
          <w:p w14:paraId="38F25780"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44139421" w14:textId="77777777" w:rsidR="00177C2F" w:rsidRPr="003E2F30" w:rsidRDefault="00177C2F" w:rsidP="00177C2F">
            <w:pPr>
              <w:pStyle w:val="TableText"/>
              <w:kinsoku w:val="0"/>
              <w:textAlignment w:val="top"/>
              <w:rPr>
                <w:rFonts w:cs="Helvetica"/>
              </w:rPr>
            </w:pPr>
            <w:r w:rsidRPr="003E2F30">
              <w:rPr>
                <w:rFonts w:cs="Helvetica"/>
              </w:rPr>
              <w:t>As per MIB</w:t>
            </w:r>
          </w:p>
        </w:tc>
      </w:tr>
    </w:tbl>
    <w:p w14:paraId="67EA0F60" w14:textId="77777777" w:rsidR="00177C2F" w:rsidRPr="009540D9" w:rsidRDefault="00177C2F" w:rsidP="00AA3A6F">
      <w:pPr>
        <w:pStyle w:val="Spacer"/>
      </w:pPr>
      <w:bookmarkStart w:id="2444" w:name="_Toc89750319"/>
    </w:p>
    <w:p w14:paraId="195CCB24"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45" w:name="_Toc122334578"/>
      <w:bookmarkStart w:id="2446" w:name="_Toc304370063"/>
      <w:bookmarkStart w:id="2447" w:name="_Toc397420544"/>
      <w:bookmarkStart w:id="2448" w:name="_Toc399318778"/>
      <w:bookmarkStart w:id="2449" w:name="_Toc483389030"/>
      <w:r w:rsidRPr="00491B05">
        <w:rPr>
          <w:rFonts w:ascii="Helvetica" w:eastAsia="charset0MS Sans Serif" w:hAnsi="Helvetica" w:cs="Helvetica"/>
        </w:rPr>
        <w:t>ospfStubAreaTable</w:t>
      </w:r>
      <w:bookmarkEnd w:id="2444"/>
      <w:bookmarkEnd w:id="2445"/>
      <w:bookmarkEnd w:id="2446"/>
      <w:bookmarkEnd w:id="2447"/>
      <w:bookmarkEnd w:id="2448"/>
      <w:bookmarkEnd w:id="2449"/>
    </w:p>
    <w:p w14:paraId="17E9E1D2"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1.3.6.1.2.1.14.3</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0DD511F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289028B" w14:textId="77777777" w:rsidR="00177C2F" w:rsidRPr="009540D9" w:rsidRDefault="00166066" w:rsidP="00AA3A6F">
            <w:pPr>
              <w:pStyle w:val="TableHeading"/>
            </w:pPr>
            <w:r>
              <w:t>Object (OID)</w:t>
            </w:r>
          </w:p>
        </w:tc>
        <w:tc>
          <w:tcPr>
            <w:tcW w:w="1440" w:type="dxa"/>
          </w:tcPr>
          <w:p w14:paraId="5D334C63" w14:textId="77777777" w:rsidR="00177C2F" w:rsidRPr="009540D9" w:rsidRDefault="00177C2F" w:rsidP="00AA3A6F">
            <w:pPr>
              <w:pStyle w:val="TableHeading"/>
            </w:pPr>
            <w:r w:rsidRPr="009540D9">
              <w:t>Access</w:t>
            </w:r>
          </w:p>
        </w:tc>
        <w:tc>
          <w:tcPr>
            <w:tcW w:w="1000" w:type="dxa"/>
          </w:tcPr>
          <w:p w14:paraId="14064D28" w14:textId="77777777" w:rsidR="00177C2F" w:rsidRPr="009540D9" w:rsidRDefault="00177C2F" w:rsidP="00AA3A6F">
            <w:pPr>
              <w:pStyle w:val="TableHeading"/>
            </w:pPr>
            <w:r w:rsidRPr="009540D9">
              <w:t>PDS</w:t>
            </w:r>
          </w:p>
        </w:tc>
        <w:tc>
          <w:tcPr>
            <w:tcW w:w="2880" w:type="dxa"/>
          </w:tcPr>
          <w:p w14:paraId="50CAC42F" w14:textId="77777777" w:rsidR="00177C2F" w:rsidRPr="009540D9" w:rsidRDefault="0039618E" w:rsidP="00AA3A6F">
            <w:pPr>
              <w:pStyle w:val="TableHeading"/>
            </w:pPr>
            <w:r>
              <w:t>Comments</w:t>
            </w:r>
          </w:p>
        </w:tc>
      </w:tr>
      <w:tr w:rsidR="00177C2F" w:rsidRPr="009540D9" w14:paraId="35D58F57" w14:textId="77777777" w:rsidTr="00A84E51">
        <w:tc>
          <w:tcPr>
            <w:tcW w:w="3000" w:type="dxa"/>
          </w:tcPr>
          <w:p w14:paraId="421E46B5" w14:textId="77777777" w:rsidR="00177C2F" w:rsidRPr="003E2F30" w:rsidRDefault="00177C2F" w:rsidP="00177C2F">
            <w:pPr>
              <w:pStyle w:val="TableText"/>
              <w:kinsoku w:val="0"/>
              <w:textAlignment w:val="top"/>
              <w:rPr>
                <w:rFonts w:cs="Helvetica"/>
              </w:rPr>
            </w:pPr>
            <w:r w:rsidRPr="003E2F30">
              <w:rPr>
                <w:rFonts w:cs="Helvetica"/>
              </w:rPr>
              <w:t xml:space="preserve">ospfStubAreaId (1.3.6.1.2.1.14.3.1.1) </w:t>
            </w:r>
          </w:p>
        </w:tc>
        <w:tc>
          <w:tcPr>
            <w:tcW w:w="1440" w:type="dxa"/>
          </w:tcPr>
          <w:p w14:paraId="1E8B66C5"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64F26550"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42258E6C"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22F94B3E" w14:textId="77777777" w:rsidTr="00A84E51">
        <w:tc>
          <w:tcPr>
            <w:tcW w:w="3000" w:type="dxa"/>
          </w:tcPr>
          <w:p w14:paraId="5CE8C8BB" w14:textId="77777777" w:rsidR="00177C2F" w:rsidRPr="003E2F30" w:rsidRDefault="00177C2F" w:rsidP="00177C2F">
            <w:pPr>
              <w:pStyle w:val="TableText"/>
              <w:kinsoku w:val="0"/>
              <w:textAlignment w:val="top"/>
              <w:rPr>
                <w:rFonts w:cs="Helvetica"/>
              </w:rPr>
            </w:pPr>
            <w:r w:rsidRPr="003E2F30">
              <w:rPr>
                <w:rFonts w:cs="Helvetica"/>
              </w:rPr>
              <w:t xml:space="preserve">ospfStubTOS (1.3.6.1.2.1.14.3.1.2) </w:t>
            </w:r>
          </w:p>
        </w:tc>
        <w:tc>
          <w:tcPr>
            <w:tcW w:w="1440" w:type="dxa"/>
          </w:tcPr>
          <w:p w14:paraId="69699CC0"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13AF6465" w14:textId="77777777" w:rsidR="00177C2F" w:rsidRPr="003E2F30" w:rsidRDefault="00177C2F" w:rsidP="00177C2F">
            <w:pPr>
              <w:pStyle w:val="TableText"/>
              <w:kinsoku w:val="0"/>
              <w:textAlignment w:val="top"/>
              <w:rPr>
                <w:rFonts w:cs="Helvetica"/>
              </w:rPr>
            </w:pPr>
            <w:r>
              <w:rPr>
                <w:rFonts w:cs="Helvetica" w:hint="eastAsia"/>
              </w:rPr>
              <w:t>Yes</w:t>
            </w:r>
          </w:p>
        </w:tc>
        <w:tc>
          <w:tcPr>
            <w:tcW w:w="2880" w:type="dxa"/>
          </w:tcPr>
          <w:p w14:paraId="4AAB26B8"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17698F58" w14:textId="77777777" w:rsidTr="00A84E51">
        <w:tc>
          <w:tcPr>
            <w:tcW w:w="3000" w:type="dxa"/>
          </w:tcPr>
          <w:p w14:paraId="50C860AA" w14:textId="77777777" w:rsidR="00177C2F" w:rsidRPr="003E2F30" w:rsidRDefault="00177C2F" w:rsidP="00177C2F">
            <w:pPr>
              <w:pStyle w:val="TableText"/>
              <w:kinsoku w:val="0"/>
              <w:textAlignment w:val="top"/>
              <w:rPr>
                <w:rFonts w:cs="Helvetica"/>
              </w:rPr>
            </w:pPr>
            <w:r w:rsidRPr="003E2F30">
              <w:rPr>
                <w:rFonts w:cs="Helvetica"/>
              </w:rPr>
              <w:t xml:space="preserve">ospfStubMetric (1.3.6.1.2.1.14.3.1.3) </w:t>
            </w:r>
          </w:p>
        </w:tc>
        <w:tc>
          <w:tcPr>
            <w:tcW w:w="1440" w:type="dxa"/>
          </w:tcPr>
          <w:p w14:paraId="32313D1D" w14:textId="77777777" w:rsidR="00177C2F" w:rsidRPr="003E2F30" w:rsidRDefault="00177C2F" w:rsidP="00177C2F">
            <w:pPr>
              <w:pStyle w:val="TableText"/>
              <w:kinsoku w:val="0"/>
              <w:textAlignment w:val="top"/>
              <w:rPr>
                <w:rFonts w:cs="Helvetica"/>
              </w:rPr>
            </w:pPr>
            <w:r w:rsidRPr="00890623">
              <w:rPr>
                <w:rFonts w:cs="Helvetica"/>
              </w:rPr>
              <w:t>read-</w:t>
            </w:r>
            <w:r>
              <w:rPr>
                <w:rFonts w:cs="Helvetica" w:hint="eastAsia"/>
              </w:rPr>
              <w:t>create</w:t>
            </w:r>
          </w:p>
        </w:tc>
        <w:tc>
          <w:tcPr>
            <w:tcW w:w="1000" w:type="dxa"/>
          </w:tcPr>
          <w:p w14:paraId="260255D5"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42A38D1E" w14:textId="77777777" w:rsidR="00177C2F" w:rsidRPr="003E2F30" w:rsidRDefault="00177C2F" w:rsidP="00177C2F">
            <w:pPr>
              <w:pStyle w:val="TableText"/>
              <w:kinsoku w:val="0"/>
              <w:textAlignment w:val="top"/>
              <w:rPr>
                <w:rFonts w:cs="Helvetica"/>
              </w:rPr>
            </w:pPr>
            <w:r w:rsidRPr="00890623">
              <w:rPr>
                <w:rFonts w:cs="Helvetica"/>
              </w:rPr>
              <w:t xml:space="preserve">Only support </w:t>
            </w:r>
            <w:r>
              <w:rPr>
                <w:rFonts w:cs="Helvetica" w:hint="eastAsia"/>
              </w:rPr>
              <w:t>read and write</w:t>
            </w:r>
            <w:r w:rsidRPr="00890623">
              <w:rPr>
                <w:rFonts w:cs="Helvetica"/>
              </w:rPr>
              <w:t xml:space="preserve"> operation</w:t>
            </w:r>
            <w:r>
              <w:rPr>
                <w:rFonts w:cs="Helvetica" w:hint="eastAsia"/>
              </w:rPr>
              <w:t xml:space="preserve">. The value range is from </w:t>
            </w:r>
            <w:r w:rsidRPr="00C81CD7">
              <w:rPr>
                <w:rFonts w:cs="Helvetica" w:hint="eastAsia"/>
              </w:rPr>
              <w:t>0</w:t>
            </w:r>
            <w:r>
              <w:rPr>
                <w:rFonts w:cs="Helvetica" w:hint="eastAsia"/>
              </w:rPr>
              <w:t xml:space="preserve"> to </w:t>
            </w:r>
            <w:r w:rsidRPr="00521E3C">
              <w:rPr>
                <w:rFonts w:cs="Helvetica"/>
              </w:rPr>
              <w:t>1677721</w:t>
            </w:r>
            <w:r>
              <w:rPr>
                <w:rFonts w:cs="Helvetica" w:hint="eastAsia"/>
              </w:rPr>
              <w:t>4</w:t>
            </w:r>
          </w:p>
        </w:tc>
      </w:tr>
      <w:tr w:rsidR="00177C2F" w:rsidRPr="009540D9" w14:paraId="0FCC4FF9" w14:textId="77777777" w:rsidTr="00A84E51">
        <w:tc>
          <w:tcPr>
            <w:tcW w:w="3000" w:type="dxa"/>
          </w:tcPr>
          <w:p w14:paraId="47ACD578" w14:textId="77777777" w:rsidR="00177C2F" w:rsidRPr="003E2F30" w:rsidRDefault="00177C2F" w:rsidP="00177C2F">
            <w:pPr>
              <w:pStyle w:val="TableText"/>
              <w:kinsoku w:val="0"/>
              <w:textAlignment w:val="top"/>
              <w:rPr>
                <w:rFonts w:cs="Helvetica"/>
              </w:rPr>
            </w:pPr>
            <w:r w:rsidRPr="003E2F30">
              <w:rPr>
                <w:rFonts w:cs="Helvetica"/>
              </w:rPr>
              <w:t xml:space="preserve">ospfStubStatus (1.3.6.1.2.1.14.3.1.4) </w:t>
            </w:r>
          </w:p>
        </w:tc>
        <w:tc>
          <w:tcPr>
            <w:tcW w:w="1440" w:type="dxa"/>
          </w:tcPr>
          <w:p w14:paraId="4C8646C4" w14:textId="77777777" w:rsidR="00177C2F" w:rsidRPr="003E2F30" w:rsidRDefault="00177C2F" w:rsidP="00177C2F">
            <w:pPr>
              <w:pStyle w:val="TableText"/>
              <w:kinsoku w:val="0"/>
              <w:textAlignment w:val="top"/>
              <w:rPr>
                <w:rFonts w:cs="Helvetica"/>
              </w:rPr>
            </w:pPr>
            <w:r w:rsidRPr="00890623">
              <w:rPr>
                <w:rFonts w:cs="Helvetica"/>
              </w:rPr>
              <w:t>read-</w:t>
            </w:r>
            <w:r>
              <w:rPr>
                <w:rFonts w:cs="Helvetica" w:hint="eastAsia"/>
              </w:rPr>
              <w:t>create</w:t>
            </w:r>
          </w:p>
        </w:tc>
        <w:tc>
          <w:tcPr>
            <w:tcW w:w="1000" w:type="dxa"/>
          </w:tcPr>
          <w:p w14:paraId="5655B5CD" w14:textId="77777777" w:rsidR="00177C2F" w:rsidRPr="003E2F30" w:rsidRDefault="00177C2F" w:rsidP="00177C2F">
            <w:pPr>
              <w:pStyle w:val="TableText"/>
              <w:kinsoku w:val="0"/>
              <w:textAlignment w:val="top"/>
              <w:rPr>
                <w:rFonts w:cs="Helvetica"/>
              </w:rPr>
            </w:pPr>
            <w:r>
              <w:rPr>
                <w:rFonts w:cs="Helvetica" w:hint="eastAsia"/>
              </w:rPr>
              <w:t>No</w:t>
            </w:r>
          </w:p>
        </w:tc>
        <w:tc>
          <w:tcPr>
            <w:tcW w:w="2880" w:type="dxa"/>
          </w:tcPr>
          <w:p w14:paraId="312C6931" w14:textId="77777777" w:rsidR="00177C2F" w:rsidRPr="00890623" w:rsidRDefault="00177C2F" w:rsidP="00177C2F">
            <w:pPr>
              <w:pStyle w:val="TableText"/>
              <w:kinsoku w:val="0"/>
              <w:textAlignment w:val="top"/>
              <w:rPr>
                <w:rFonts w:cs="Helvetica"/>
              </w:rPr>
            </w:pPr>
            <w:r w:rsidRPr="00890623">
              <w:rPr>
                <w:rFonts w:cs="Helvetica"/>
              </w:rPr>
              <w:t>Only support read operation</w:t>
            </w:r>
          </w:p>
        </w:tc>
      </w:tr>
      <w:tr w:rsidR="00177C2F" w:rsidRPr="009540D9" w14:paraId="69135828" w14:textId="77777777" w:rsidTr="00A84E51">
        <w:tc>
          <w:tcPr>
            <w:tcW w:w="3000" w:type="dxa"/>
          </w:tcPr>
          <w:p w14:paraId="2C24CEC3" w14:textId="77777777" w:rsidR="00177C2F" w:rsidRPr="003E2F30" w:rsidRDefault="00177C2F" w:rsidP="00177C2F">
            <w:pPr>
              <w:pStyle w:val="TableText"/>
              <w:kinsoku w:val="0"/>
              <w:textAlignment w:val="top"/>
              <w:rPr>
                <w:rFonts w:cs="Helvetica"/>
              </w:rPr>
            </w:pPr>
            <w:r w:rsidRPr="003E2F30">
              <w:rPr>
                <w:rFonts w:cs="Helvetica"/>
              </w:rPr>
              <w:t xml:space="preserve">ospfStubMetricType (1.3.6.1.2.1.14.3.1.5) </w:t>
            </w:r>
          </w:p>
        </w:tc>
        <w:tc>
          <w:tcPr>
            <w:tcW w:w="1440" w:type="dxa"/>
          </w:tcPr>
          <w:p w14:paraId="1B1CD75F" w14:textId="77777777" w:rsidR="00177C2F" w:rsidRPr="003E2F30" w:rsidRDefault="00177C2F" w:rsidP="00177C2F">
            <w:pPr>
              <w:pStyle w:val="TableText"/>
              <w:kinsoku w:val="0"/>
              <w:textAlignment w:val="top"/>
              <w:rPr>
                <w:rFonts w:cs="Helvetica"/>
              </w:rPr>
            </w:pPr>
            <w:r w:rsidRPr="00890623">
              <w:rPr>
                <w:rFonts w:cs="Helvetica"/>
              </w:rPr>
              <w:t>read-</w:t>
            </w:r>
            <w:r>
              <w:rPr>
                <w:rFonts w:cs="Helvetica" w:hint="eastAsia"/>
              </w:rPr>
              <w:t>create</w:t>
            </w:r>
          </w:p>
        </w:tc>
        <w:tc>
          <w:tcPr>
            <w:tcW w:w="1000" w:type="dxa"/>
          </w:tcPr>
          <w:p w14:paraId="3C7F2AC2" w14:textId="77777777" w:rsidR="00177C2F" w:rsidRPr="003E2F30" w:rsidRDefault="00177C2F" w:rsidP="00177C2F">
            <w:pPr>
              <w:pStyle w:val="TableText"/>
              <w:kinsoku w:val="0"/>
              <w:textAlignment w:val="top"/>
              <w:rPr>
                <w:rFonts w:cs="Helvetica"/>
              </w:rPr>
            </w:pPr>
            <w:r>
              <w:rPr>
                <w:rFonts w:cs="Helvetica" w:hint="eastAsia"/>
              </w:rPr>
              <w:t>Yes</w:t>
            </w:r>
          </w:p>
        </w:tc>
        <w:tc>
          <w:tcPr>
            <w:tcW w:w="2880" w:type="dxa"/>
          </w:tcPr>
          <w:p w14:paraId="759826BF" w14:textId="77777777" w:rsidR="00177C2F" w:rsidRPr="003E2F30" w:rsidRDefault="00177C2F" w:rsidP="00177C2F">
            <w:pPr>
              <w:pStyle w:val="TableText"/>
              <w:kinsoku w:val="0"/>
              <w:textAlignment w:val="top"/>
              <w:rPr>
                <w:rFonts w:cs="Helvetica"/>
              </w:rPr>
            </w:pPr>
            <w:r w:rsidRPr="00890623">
              <w:rPr>
                <w:rFonts w:cs="Helvetica"/>
              </w:rPr>
              <w:t>Only support read operation</w:t>
            </w:r>
          </w:p>
        </w:tc>
      </w:tr>
    </w:tbl>
    <w:p w14:paraId="2629F097"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50" w:name="_Toc122334579"/>
      <w:bookmarkStart w:id="2451" w:name="_Toc304370064"/>
      <w:bookmarkStart w:id="2452" w:name="_Toc397420545"/>
      <w:bookmarkStart w:id="2453" w:name="_Toc399318779"/>
      <w:bookmarkStart w:id="2454" w:name="_Toc483389031"/>
      <w:r w:rsidRPr="00491B05">
        <w:rPr>
          <w:rFonts w:ascii="Helvetica" w:eastAsia="charset0MS Sans Serif" w:hAnsi="Helvetica" w:cs="Helvetica"/>
        </w:rPr>
        <w:t>ospfLsdbTable</w:t>
      </w:r>
      <w:bookmarkEnd w:id="2450"/>
      <w:bookmarkEnd w:id="2451"/>
      <w:bookmarkEnd w:id="2452"/>
      <w:bookmarkEnd w:id="2453"/>
      <w:bookmarkEnd w:id="2454"/>
    </w:p>
    <w:p w14:paraId="31FFA693"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1.3.6.1.2.1.14.4</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116E33D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7A62773" w14:textId="77777777" w:rsidR="00177C2F" w:rsidRPr="009540D9" w:rsidRDefault="00166066" w:rsidP="00AA3A6F">
            <w:pPr>
              <w:pStyle w:val="TableHeading"/>
            </w:pPr>
            <w:r>
              <w:t>Object (OID)</w:t>
            </w:r>
          </w:p>
        </w:tc>
        <w:tc>
          <w:tcPr>
            <w:tcW w:w="1440" w:type="dxa"/>
          </w:tcPr>
          <w:p w14:paraId="7C443CA4" w14:textId="77777777" w:rsidR="00177C2F" w:rsidRPr="009540D9" w:rsidRDefault="00177C2F" w:rsidP="00AA3A6F">
            <w:pPr>
              <w:pStyle w:val="TableHeading"/>
            </w:pPr>
            <w:r w:rsidRPr="009540D9">
              <w:t>Access</w:t>
            </w:r>
          </w:p>
        </w:tc>
        <w:tc>
          <w:tcPr>
            <w:tcW w:w="1000" w:type="dxa"/>
          </w:tcPr>
          <w:p w14:paraId="60D765EC" w14:textId="77777777" w:rsidR="00177C2F" w:rsidRPr="009540D9" w:rsidRDefault="00177C2F" w:rsidP="00AA3A6F">
            <w:pPr>
              <w:pStyle w:val="TableHeading"/>
            </w:pPr>
            <w:r w:rsidRPr="009540D9">
              <w:t>PDS</w:t>
            </w:r>
          </w:p>
        </w:tc>
        <w:tc>
          <w:tcPr>
            <w:tcW w:w="2880" w:type="dxa"/>
          </w:tcPr>
          <w:p w14:paraId="426E02CC" w14:textId="77777777" w:rsidR="00177C2F" w:rsidRPr="009540D9" w:rsidRDefault="0039618E" w:rsidP="00AA3A6F">
            <w:pPr>
              <w:pStyle w:val="TableHeading"/>
            </w:pPr>
            <w:r>
              <w:t>Comments</w:t>
            </w:r>
          </w:p>
        </w:tc>
      </w:tr>
      <w:tr w:rsidR="00177C2F" w:rsidRPr="009540D9" w14:paraId="3443E4A9" w14:textId="77777777" w:rsidTr="00A84E51">
        <w:tc>
          <w:tcPr>
            <w:tcW w:w="3000" w:type="dxa"/>
          </w:tcPr>
          <w:p w14:paraId="4BC67506" w14:textId="77777777" w:rsidR="00177C2F" w:rsidRPr="003E2F30" w:rsidRDefault="00177C2F" w:rsidP="00177C2F">
            <w:pPr>
              <w:pStyle w:val="TableText"/>
              <w:kinsoku w:val="0"/>
              <w:textAlignment w:val="top"/>
              <w:rPr>
                <w:rFonts w:cs="Helvetica"/>
              </w:rPr>
            </w:pPr>
            <w:r w:rsidRPr="003E2F30">
              <w:rPr>
                <w:rFonts w:cs="Helvetica"/>
              </w:rPr>
              <w:t xml:space="preserve">ospfLsdbAreaId (1.3.6.1.2.1.14.4.1.1) </w:t>
            </w:r>
          </w:p>
        </w:tc>
        <w:tc>
          <w:tcPr>
            <w:tcW w:w="1440" w:type="dxa"/>
          </w:tcPr>
          <w:p w14:paraId="17844571"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4868C6DC"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76A1B259"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28DAAE03" w14:textId="77777777" w:rsidTr="00A84E51">
        <w:tc>
          <w:tcPr>
            <w:tcW w:w="3000" w:type="dxa"/>
          </w:tcPr>
          <w:p w14:paraId="2BA809A1" w14:textId="77777777" w:rsidR="00177C2F" w:rsidRPr="003E2F30" w:rsidRDefault="00177C2F" w:rsidP="00177C2F">
            <w:pPr>
              <w:pStyle w:val="TableText"/>
              <w:kinsoku w:val="0"/>
              <w:textAlignment w:val="top"/>
              <w:rPr>
                <w:rFonts w:cs="Helvetica"/>
              </w:rPr>
            </w:pPr>
            <w:r w:rsidRPr="003E2F30">
              <w:rPr>
                <w:rFonts w:cs="Helvetica"/>
              </w:rPr>
              <w:t xml:space="preserve">ospfLsdbType (1.3.6.1.2.1.14.4.1.2) </w:t>
            </w:r>
          </w:p>
        </w:tc>
        <w:tc>
          <w:tcPr>
            <w:tcW w:w="1440" w:type="dxa"/>
          </w:tcPr>
          <w:p w14:paraId="68861DFB"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7C3924BC"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3743387C"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46A00438" w14:textId="77777777" w:rsidTr="00A84E51">
        <w:tc>
          <w:tcPr>
            <w:tcW w:w="3000" w:type="dxa"/>
          </w:tcPr>
          <w:p w14:paraId="68526F12" w14:textId="77777777" w:rsidR="00177C2F" w:rsidRPr="003E2F30" w:rsidRDefault="00177C2F" w:rsidP="00177C2F">
            <w:pPr>
              <w:pStyle w:val="TableText"/>
              <w:kinsoku w:val="0"/>
              <w:textAlignment w:val="top"/>
              <w:rPr>
                <w:rFonts w:cs="Helvetica"/>
              </w:rPr>
            </w:pPr>
            <w:r w:rsidRPr="003E2F30">
              <w:rPr>
                <w:rFonts w:cs="Helvetica"/>
              </w:rPr>
              <w:t xml:space="preserve">ospfLsdbLsid (1.3.6.1.2.1.14.4.1.3) </w:t>
            </w:r>
          </w:p>
        </w:tc>
        <w:tc>
          <w:tcPr>
            <w:tcW w:w="1440" w:type="dxa"/>
          </w:tcPr>
          <w:p w14:paraId="3D7BF868"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57F572B7"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7E3EB483"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5B9A97A4" w14:textId="77777777" w:rsidTr="00A84E51">
        <w:tc>
          <w:tcPr>
            <w:tcW w:w="3000" w:type="dxa"/>
          </w:tcPr>
          <w:p w14:paraId="03CEB14A" w14:textId="77777777" w:rsidR="00177C2F" w:rsidRPr="003E2F30" w:rsidRDefault="00177C2F" w:rsidP="00177C2F">
            <w:pPr>
              <w:pStyle w:val="TableText"/>
              <w:kinsoku w:val="0"/>
              <w:textAlignment w:val="top"/>
              <w:rPr>
                <w:rFonts w:cs="Helvetica"/>
              </w:rPr>
            </w:pPr>
            <w:r w:rsidRPr="003E2F30">
              <w:rPr>
                <w:rFonts w:cs="Helvetica"/>
              </w:rPr>
              <w:t xml:space="preserve">ospfLsdbRouterId (1.3.6.1.2.1.14.4.1.4) </w:t>
            </w:r>
          </w:p>
        </w:tc>
        <w:tc>
          <w:tcPr>
            <w:tcW w:w="1440" w:type="dxa"/>
          </w:tcPr>
          <w:p w14:paraId="2B74084D"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1D6F3017"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4D94AC16"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57CEA7EB" w14:textId="77777777" w:rsidTr="00A84E51">
        <w:tc>
          <w:tcPr>
            <w:tcW w:w="3000" w:type="dxa"/>
          </w:tcPr>
          <w:p w14:paraId="54B84BA3" w14:textId="77777777" w:rsidR="00177C2F" w:rsidRPr="003E2F30" w:rsidRDefault="00177C2F" w:rsidP="00177C2F">
            <w:pPr>
              <w:pStyle w:val="TableText"/>
              <w:kinsoku w:val="0"/>
              <w:textAlignment w:val="top"/>
              <w:rPr>
                <w:rFonts w:cs="Helvetica"/>
              </w:rPr>
            </w:pPr>
            <w:r w:rsidRPr="003E2F30">
              <w:rPr>
                <w:rFonts w:cs="Helvetica"/>
              </w:rPr>
              <w:t xml:space="preserve">ospfLsdbSequence (1.3.6.1.2.1.14.4.1.5) </w:t>
            </w:r>
          </w:p>
        </w:tc>
        <w:tc>
          <w:tcPr>
            <w:tcW w:w="1440" w:type="dxa"/>
          </w:tcPr>
          <w:p w14:paraId="3D3A9CFB"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0CA53130"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385CB669"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3CDD915D" w14:textId="77777777" w:rsidTr="00A84E51">
        <w:tc>
          <w:tcPr>
            <w:tcW w:w="3000" w:type="dxa"/>
          </w:tcPr>
          <w:p w14:paraId="2E0CD10B" w14:textId="77777777" w:rsidR="00177C2F" w:rsidRPr="003E2F30" w:rsidRDefault="00177C2F" w:rsidP="00177C2F">
            <w:pPr>
              <w:pStyle w:val="TableText"/>
              <w:kinsoku w:val="0"/>
              <w:textAlignment w:val="top"/>
              <w:rPr>
                <w:rFonts w:cs="Helvetica"/>
              </w:rPr>
            </w:pPr>
            <w:r w:rsidRPr="003E2F30">
              <w:rPr>
                <w:rFonts w:cs="Helvetica"/>
              </w:rPr>
              <w:t xml:space="preserve">ospfLsdbAge (1.3.6.1.2.1.14.4.1.6) </w:t>
            </w:r>
          </w:p>
        </w:tc>
        <w:tc>
          <w:tcPr>
            <w:tcW w:w="1440" w:type="dxa"/>
          </w:tcPr>
          <w:p w14:paraId="3CBC5156"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1F892EE1"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6CD83105"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763C0E72" w14:textId="77777777" w:rsidTr="00A84E51">
        <w:tc>
          <w:tcPr>
            <w:tcW w:w="3000" w:type="dxa"/>
          </w:tcPr>
          <w:p w14:paraId="1B1E8311" w14:textId="77777777" w:rsidR="00177C2F" w:rsidRPr="003E2F30" w:rsidRDefault="00177C2F" w:rsidP="00177C2F">
            <w:pPr>
              <w:pStyle w:val="TableText"/>
              <w:kinsoku w:val="0"/>
              <w:textAlignment w:val="top"/>
              <w:rPr>
                <w:rFonts w:cs="Helvetica"/>
              </w:rPr>
            </w:pPr>
            <w:r w:rsidRPr="003E2F30">
              <w:rPr>
                <w:rFonts w:cs="Helvetica"/>
              </w:rPr>
              <w:t xml:space="preserve">ospfLsdbChecksum (1.3.6.1.2.1.14.4.1.7) </w:t>
            </w:r>
          </w:p>
        </w:tc>
        <w:tc>
          <w:tcPr>
            <w:tcW w:w="1440" w:type="dxa"/>
          </w:tcPr>
          <w:p w14:paraId="7C96D453"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415C7A59"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13CE8E76"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607B51F7" w14:textId="77777777" w:rsidTr="00A84E51">
        <w:tc>
          <w:tcPr>
            <w:tcW w:w="3000" w:type="dxa"/>
          </w:tcPr>
          <w:p w14:paraId="7903137C" w14:textId="77777777" w:rsidR="00177C2F" w:rsidRPr="003E2F30" w:rsidRDefault="00177C2F" w:rsidP="00177C2F">
            <w:pPr>
              <w:pStyle w:val="TableText"/>
              <w:kinsoku w:val="0"/>
              <w:textAlignment w:val="top"/>
              <w:rPr>
                <w:rFonts w:cs="Helvetica"/>
              </w:rPr>
            </w:pPr>
            <w:r w:rsidRPr="003E2F30">
              <w:rPr>
                <w:rFonts w:cs="Helvetica"/>
              </w:rPr>
              <w:t xml:space="preserve">ospfLsdbAdvertisement (1.3.6.1.2.1.14.4.1.8) </w:t>
            </w:r>
          </w:p>
        </w:tc>
        <w:tc>
          <w:tcPr>
            <w:tcW w:w="1440" w:type="dxa"/>
          </w:tcPr>
          <w:p w14:paraId="060F87CB"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1CD92115"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50D6EE28" w14:textId="77777777" w:rsidR="00177C2F" w:rsidRPr="003E2F30" w:rsidRDefault="00177C2F" w:rsidP="00177C2F">
            <w:pPr>
              <w:pStyle w:val="TableText"/>
              <w:kinsoku w:val="0"/>
              <w:textAlignment w:val="top"/>
              <w:rPr>
                <w:rFonts w:cs="Helvetica"/>
              </w:rPr>
            </w:pPr>
            <w:r w:rsidRPr="003E2F30">
              <w:rPr>
                <w:rFonts w:cs="Helvetica"/>
              </w:rPr>
              <w:t>As per MIB</w:t>
            </w:r>
          </w:p>
        </w:tc>
      </w:tr>
    </w:tbl>
    <w:p w14:paraId="76045DF9" w14:textId="77777777" w:rsidR="00177C2F" w:rsidRPr="009540D9" w:rsidRDefault="00177C2F" w:rsidP="00AA3A6F">
      <w:pPr>
        <w:pStyle w:val="Spacer"/>
      </w:pPr>
      <w:bookmarkStart w:id="2455" w:name="_Toc89750321"/>
    </w:p>
    <w:p w14:paraId="20961338"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56" w:name="_Toc122334580"/>
      <w:bookmarkStart w:id="2457" w:name="_Toc304370065"/>
      <w:bookmarkStart w:id="2458" w:name="_Toc397420546"/>
      <w:bookmarkStart w:id="2459" w:name="_Toc399318780"/>
      <w:bookmarkStart w:id="2460" w:name="_Toc483389032"/>
      <w:r w:rsidRPr="00491B05">
        <w:rPr>
          <w:rFonts w:ascii="Helvetica" w:eastAsia="charset0MS Sans Serif" w:hAnsi="Helvetica" w:cs="Helvetica"/>
        </w:rPr>
        <w:t>ospfAreaRangeTable</w:t>
      </w:r>
      <w:bookmarkEnd w:id="2455"/>
      <w:bookmarkEnd w:id="2456"/>
      <w:bookmarkEnd w:id="2457"/>
      <w:bookmarkEnd w:id="2458"/>
      <w:bookmarkEnd w:id="2459"/>
      <w:bookmarkEnd w:id="2460"/>
    </w:p>
    <w:p w14:paraId="386C0544"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1.3.6.1.2.1.14.5</w:t>
      </w:r>
      <w:r w:rsidR="00177C2F" w:rsidRPr="00364F59">
        <w:rPr>
          <w:rFonts w:eastAsia="黑体" w:hint="eastAsia"/>
          <w:b/>
          <w:bCs/>
          <w:kern w:val="0"/>
          <w:sz w:val="22"/>
          <w:szCs w:val="22"/>
        </w:rPr>
        <w:t xml:space="preserve"> </w:t>
      </w:r>
      <w:r w:rsidR="00177C2F" w:rsidRPr="00364F59">
        <w:rPr>
          <w:rFonts w:eastAsia="黑体" w:hint="eastAsia"/>
          <w:b/>
          <w:bCs/>
          <w:kern w:val="0"/>
          <w:sz w:val="22"/>
          <w:szCs w:val="22"/>
        </w:rPr>
        <w:t>（</w:t>
      </w:r>
      <w:r w:rsidR="00177C2F" w:rsidRPr="00364F59">
        <w:rPr>
          <w:rFonts w:eastAsia="黑体" w:hint="eastAsia"/>
          <w:b/>
          <w:bCs/>
          <w:kern w:val="0"/>
          <w:sz w:val="22"/>
          <w:szCs w:val="22"/>
        </w:rPr>
        <w:t>obsolete</w:t>
      </w:r>
      <w:r w:rsidR="00177C2F" w:rsidRPr="00364F59">
        <w:rPr>
          <w:rFonts w:eastAsia="黑体" w:hint="eastAsia"/>
          <w:b/>
          <w:bCs/>
          <w:kern w:val="0"/>
          <w:sz w:val="22"/>
          <w:szCs w:val="22"/>
        </w:rPr>
        <w:t>）</w:t>
      </w:r>
    </w:p>
    <w:p w14:paraId="2312C4D7" w14:textId="77777777" w:rsidR="00177C2F" w:rsidRPr="009540D9" w:rsidRDefault="00177C2F" w:rsidP="00AA3A6F">
      <w:pPr>
        <w:pStyle w:val="Spacer"/>
      </w:pPr>
    </w:p>
    <w:p w14:paraId="22163C5B"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61" w:name="_Toc122334581"/>
      <w:bookmarkStart w:id="2462" w:name="_Toc304370066"/>
      <w:bookmarkStart w:id="2463" w:name="_Toc397420547"/>
      <w:bookmarkStart w:id="2464" w:name="_Toc399318781"/>
      <w:bookmarkStart w:id="2465" w:name="_Toc483389033"/>
      <w:r w:rsidRPr="00491B05">
        <w:rPr>
          <w:rFonts w:ascii="Helvetica" w:eastAsia="charset0MS Sans Serif" w:hAnsi="Helvetica" w:cs="Helvetica"/>
        </w:rPr>
        <w:t>ospfHostTable</w:t>
      </w:r>
      <w:bookmarkEnd w:id="2461"/>
      <w:bookmarkEnd w:id="2462"/>
      <w:bookmarkEnd w:id="2463"/>
      <w:bookmarkEnd w:id="2464"/>
      <w:bookmarkEnd w:id="2465"/>
    </w:p>
    <w:p w14:paraId="4A163724"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1.3.6.1.2.1.14.6</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3D2E691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14E2FE0" w14:textId="77777777" w:rsidR="00177C2F" w:rsidRPr="009540D9" w:rsidRDefault="00166066" w:rsidP="00AA3A6F">
            <w:pPr>
              <w:pStyle w:val="TableHeading"/>
            </w:pPr>
            <w:r>
              <w:t>Object (OID)</w:t>
            </w:r>
          </w:p>
        </w:tc>
        <w:tc>
          <w:tcPr>
            <w:tcW w:w="1440" w:type="dxa"/>
          </w:tcPr>
          <w:p w14:paraId="3F8F8F5F" w14:textId="77777777" w:rsidR="00177C2F" w:rsidRPr="009540D9" w:rsidRDefault="00177C2F" w:rsidP="00AA3A6F">
            <w:pPr>
              <w:pStyle w:val="TableHeading"/>
            </w:pPr>
            <w:r w:rsidRPr="009540D9">
              <w:t>Access</w:t>
            </w:r>
          </w:p>
        </w:tc>
        <w:tc>
          <w:tcPr>
            <w:tcW w:w="1000" w:type="dxa"/>
          </w:tcPr>
          <w:p w14:paraId="017C180A" w14:textId="77777777" w:rsidR="00177C2F" w:rsidRPr="009540D9" w:rsidRDefault="00177C2F" w:rsidP="00AA3A6F">
            <w:pPr>
              <w:pStyle w:val="TableHeading"/>
            </w:pPr>
            <w:r w:rsidRPr="009540D9">
              <w:t>PDS</w:t>
            </w:r>
          </w:p>
        </w:tc>
        <w:tc>
          <w:tcPr>
            <w:tcW w:w="2880" w:type="dxa"/>
          </w:tcPr>
          <w:p w14:paraId="10B2FA06" w14:textId="77777777" w:rsidR="00177C2F" w:rsidRPr="009540D9" w:rsidRDefault="0039618E" w:rsidP="00AA3A6F">
            <w:pPr>
              <w:pStyle w:val="TableHeading"/>
            </w:pPr>
            <w:r>
              <w:t>Comments</w:t>
            </w:r>
          </w:p>
        </w:tc>
      </w:tr>
      <w:tr w:rsidR="00177C2F" w:rsidRPr="009540D9" w14:paraId="06CB17C3" w14:textId="77777777" w:rsidTr="00A84E51">
        <w:tc>
          <w:tcPr>
            <w:tcW w:w="3000" w:type="dxa"/>
          </w:tcPr>
          <w:p w14:paraId="38832D9A" w14:textId="77777777" w:rsidR="00177C2F" w:rsidRPr="003E2F30" w:rsidRDefault="00177C2F" w:rsidP="00177C2F">
            <w:pPr>
              <w:pStyle w:val="TableText"/>
              <w:kinsoku w:val="0"/>
              <w:textAlignment w:val="top"/>
              <w:rPr>
                <w:rFonts w:cs="Helvetica"/>
              </w:rPr>
            </w:pPr>
            <w:r w:rsidRPr="003E2F30">
              <w:rPr>
                <w:rFonts w:cs="Helvetica"/>
              </w:rPr>
              <w:t xml:space="preserve">ospfHostIpAddress (1.3.6.1.2.1.14.6.1.1) </w:t>
            </w:r>
          </w:p>
        </w:tc>
        <w:tc>
          <w:tcPr>
            <w:tcW w:w="1440" w:type="dxa"/>
          </w:tcPr>
          <w:p w14:paraId="1B79479C"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16BCFD46"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6B4D127C"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E8997FC" w14:textId="77777777" w:rsidTr="00A84E51">
        <w:tc>
          <w:tcPr>
            <w:tcW w:w="3000" w:type="dxa"/>
          </w:tcPr>
          <w:p w14:paraId="385B38EE" w14:textId="77777777" w:rsidR="00177C2F" w:rsidRPr="003E2F30" w:rsidRDefault="00177C2F" w:rsidP="00177C2F">
            <w:pPr>
              <w:pStyle w:val="TableText"/>
              <w:kinsoku w:val="0"/>
              <w:textAlignment w:val="top"/>
              <w:rPr>
                <w:rFonts w:cs="Helvetica"/>
              </w:rPr>
            </w:pPr>
            <w:r w:rsidRPr="003E2F30">
              <w:rPr>
                <w:rFonts w:cs="Helvetica"/>
              </w:rPr>
              <w:t xml:space="preserve">ospfHostTOS (1.3.6.1.2.1.14.6.1.2) </w:t>
            </w:r>
          </w:p>
        </w:tc>
        <w:tc>
          <w:tcPr>
            <w:tcW w:w="1440" w:type="dxa"/>
          </w:tcPr>
          <w:p w14:paraId="1EA3D8EE"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0EC5ED78" w14:textId="77777777" w:rsidR="00177C2F" w:rsidRPr="003E2F30" w:rsidRDefault="00177C2F" w:rsidP="00177C2F">
            <w:pPr>
              <w:pStyle w:val="TableText"/>
              <w:kinsoku w:val="0"/>
              <w:textAlignment w:val="top"/>
              <w:rPr>
                <w:rFonts w:cs="Helvetica"/>
              </w:rPr>
            </w:pPr>
            <w:r>
              <w:rPr>
                <w:rFonts w:cs="Helvetica" w:hint="eastAsia"/>
              </w:rPr>
              <w:t>Yes</w:t>
            </w:r>
          </w:p>
        </w:tc>
        <w:tc>
          <w:tcPr>
            <w:tcW w:w="2880" w:type="dxa"/>
          </w:tcPr>
          <w:p w14:paraId="5A33C140"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1669E407" w14:textId="77777777" w:rsidTr="00A84E51">
        <w:tc>
          <w:tcPr>
            <w:tcW w:w="3000" w:type="dxa"/>
          </w:tcPr>
          <w:p w14:paraId="4F9848F5" w14:textId="77777777" w:rsidR="00177C2F" w:rsidRPr="003E2F30" w:rsidRDefault="00177C2F" w:rsidP="00177C2F">
            <w:pPr>
              <w:pStyle w:val="TableText"/>
              <w:kinsoku w:val="0"/>
              <w:textAlignment w:val="top"/>
              <w:rPr>
                <w:rFonts w:cs="Helvetica"/>
              </w:rPr>
            </w:pPr>
            <w:r w:rsidRPr="003E2F30">
              <w:rPr>
                <w:rFonts w:cs="Helvetica"/>
              </w:rPr>
              <w:t xml:space="preserve">ospfHostMetric (1.3.6.1.2.1.14.6.1.3) </w:t>
            </w:r>
          </w:p>
        </w:tc>
        <w:tc>
          <w:tcPr>
            <w:tcW w:w="1440" w:type="dxa"/>
          </w:tcPr>
          <w:p w14:paraId="2033B181" w14:textId="77777777" w:rsidR="00177C2F" w:rsidRPr="003E2F30" w:rsidRDefault="00177C2F" w:rsidP="00177C2F">
            <w:pPr>
              <w:pStyle w:val="TableText"/>
              <w:kinsoku w:val="0"/>
              <w:textAlignment w:val="top"/>
              <w:rPr>
                <w:rFonts w:cs="Helvetica"/>
              </w:rPr>
            </w:pPr>
            <w:r w:rsidRPr="003E2F30">
              <w:rPr>
                <w:rFonts w:cs="Helvetica"/>
              </w:rPr>
              <w:t>read-create</w:t>
            </w:r>
          </w:p>
        </w:tc>
        <w:tc>
          <w:tcPr>
            <w:tcW w:w="1000" w:type="dxa"/>
          </w:tcPr>
          <w:p w14:paraId="7A2D54D0"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381B9D2F" w14:textId="77777777" w:rsidR="00177C2F" w:rsidRPr="003E2F30" w:rsidRDefault="00177C2F" w:rsidP="00177C2F">
            <w:pPr>
              <w:pStyle w:val="TableText"/>
              <w:kinsoku w:val="0"/>
              <w:textAlignment w:val="top"/>
              <w:rPr>
                <w:rFonts w:cs="Helvetica"/>
              </w:rPr>
            </w:pPr>
            <w:r w:rsidRPr="00890623">
              <w:rPr>
                <w:rFonts w:cs="Helvetica"/>
              </w:rPr>
              <w:t xml:space="preserve">Only support read </w:t>
            </w:r>
            <w:r>
              <w:rPr>
                <w:rFonts w:cs="Helvetica" w:hint="eastAsia"/>
              </w:rPr>
              <w:t>and write</w:t>
            </w:r>
            <w:r w:rsidRPr="00890623">
              <w:rPr>
                <w:rFonts w:cs="Helvetica"/>
              </w:rPr>
              <w:t xml:space="preserve"> operation</w:t>
            </w:r>
            <w:r>
              <w:rPr>
                <w:rFonts w:cs="Helvetica" w:hint="eastAsia"/>
              </w:rPr>
              <w:t>. The value range is from 1 to 65535</w:t>
            </w:r>
          </w:p>
        </w:tc>
      </w:tr>
      <w:tr w:rsidR="00177C2F" w:rsidRPr="009540D9" w14:paraId="20BCF8E1" w14:textId="77777777" w:rsidTr="00A84E51">
        <w:tc>
          <w:tcPr>
            <w:tcW w:w="3000" w:type="dxa"/>
          </w:tcPr>
          <w:p w14:paraId="775D8CBF" w14:textId="77777777" w:rsidR="00177C2F" w:rsidRPr="003E2F30" w:rsidRDefault="00177C2F" w:rsidP="00177C2F">
            <w:pPr>
              <w:pStyle w:val="TableText"/>
              <w:kinsoku w:val="0"/>
              <w:textAlignment w:val="top"/>
              <w:rPr>
                <w:rFonts w:cs="Helvetica"/>
              </w:rPr>
            </w:pPr>
            <w:r w:rsidRPr="003E2F30">
              <w:rPr>
                <w:rFonts w:cs="Helvetica"/>
              </w:rPr>
              <w:t xml:space="preserve">ospfHostStatus (1.3.6.1.2.1.14.6.1.4) </w:t>
            </w:r>
          </w:p>
        </w:tc>
        <w:tc>
          <w:tcPr>
            <w:tcW w:w="1440" w:type="dxa"/>
          </w:tcPr>
          <w:p w14:paraId="5AED8208" w14:textId="77777777" w:rsidR="00177C2F" w:rsidRPr="003E2F30" w:rsidRDefault="00177C2F" w:rsidP="00177C2F">
            <w:pPr>
              <w:pStyle w:val="TableText"/>
              <w:kinsoku w:val="0"/>
              <w:textAlignment w:val="top"/>
              <w:rPr>
                <w:rFonts w:cs="Helvetica"/>
              </w:rPr>
            </w:pPr>
            <w:r w:rsidRPr="003E2F30">
              <w:rPr>
                <w:rFonts w:cs="Helvetica"/>
              </w:rPr>
              <w:t>read-create</w:t>
            </w:r>
          </w:p>
        </w:tc>
        <w:tc>
          <w:tcPr>
            <w:tcW w:w="1000" w:type="dxa"/>
          </w:tcPr>
          <w:p w14:paraId="64A2567A"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42DC83E6" w14:textId="77777777" w:rsidR="00177C2F" w:rsidRPr="003E2F30" w:rsidRDefault="00177C2F" w:rsidP="00177C2F">
            <w:pPr>
              <w:pStyle w:val="TableText"/>
              <w:kinsoku w:val="0"/>
              <w:textAlignment w:val="top"/>
              <w:rPr>
                <w:rFonts w:cs="Helvetica"/>
              </w:rPr>
            </w:pPr>
            <w:r w:rsidRPr="00890623">
              <w:rPr>
                <w:rFonts w:cs="Helvetica"/>
              </w:rPr>
              <w:t>Only support read operation</w:t>
            </w:r>
          </w:p>
        </w:tc>
      </w:tr>
      <w:tr w:rsidR="00177C2F" w:rsidRPr="009540D9" w14:paraId="3870C5ED" w14:textId="77777777" w:rsidTr="00A84E51">
        <w:tc>
          <w:tcPr>
            <w:tcW w:w="3000" w:type="dxa"/>
          </w:tcPr>
          <w:p w14:paraId="0CA49FEA" w14:textId="77777777" w:rsidR="00177C2F" w:rsidRPr="003E2F30" w:rsidRDefault="00177C2F" w:rsidP="00177C2F">
            <w:pPr>
              <w:pStyle w:val="TableText"/>
              <w:kinsoku w:val="0"/>
              <w:textAlignment w:val="top"/>
              <w:rPr>
                <w:rFonts w:cs="Helvetica"/>
              </w:rPr>
            </w:pPr>
            <w:r w:rsidRPr="003E2F30">
              <w:rPr>
                <w:rFonts w:cs="Helvetica"/>
              </w:rPr>
              <w:t xml:space="preserve">ospfHostAreaID (1.3.6.1.2.1.14.6.1.5) </w:t>
            </w:r>
          </w:p>
        </w:tc>
        <w:tc>
          <w:tcPr>
            <w:tcW w:w="1440" w:type="dxa"/>
          </w:tcPr>
          <w:p w14:paraId="2297951F"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2C409A2F"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4567C155"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14247AC0" w14:textId="77777777" w:rsidTr="00A84E51">
        <w:tc>
          <w:tcPr>
            <w:tcW w:w="3000" w:type="dxa"/>
          </w:tcPr>
          <w:p w14:paraId="5965EC17" w14:textId="77777777" w:rsidR="00177C2F" w:rsidRDefault="00177C2F" w:rsidP="00177C2F">
            <w:pPr>
              <w:pStyle w:val="TableText"/>
              <w:kinsoku w:val="0"/>
              <w:textAlignment w:val="top"/>
              <w:rPr>
                <w:rFonts w:cs="Helvetica"/>
              </w:rPr>
            </w:pPr>
            <w:r w:rsidRPr="00F07D39">
              <w:rPr>
                <w:rFonts w:cs="Helvetica"/>
              </w:rPr>
              <w:t>ospfHostCfgAreaID</w:t>
            </w:r>
          </w:p>
          <w:p w14:paraId="361F03C6" w14:textId="77777777" w:rsidR="00177C2F" w:rsidRPr="003E2F30" w:rsidRDefault="00177C2F" w:rsidP="00177C2F">
            <w:pPr>
              <w:pStyle w:val="TableText"/>
              <w:kinsoku w:val="0"/>
              <w:textAlignment w:val="top"/>
              <w:rPr>
                <w:rFonts w:cs="Helvetica"/>
              </w:rPr>
            </w:pPr>
            <w:r w:rsidRPr="003E2F30">
              <w:rPr>
                <w:rFonts w:cs="Helvetica"/>
              </w:rPr>
              <w:t>(1.3.6.1.2.1.14.6.1.</w:t>
            </w:r>
            <w:r>
              <w:rPr>
                <w:rFonts w:cs="Helvetica" w:hint="eastAsia"/>
              </w:rPr>
              <w:t>6</w:t>
            </w:r>
            <w:r w:rsidRPr="003E2F30">
              <w:rPr>
                <w:rFonts w:cs="Helvetica"/>
              </w:rPr>
              <w:t>)</w:t>
            </w:r>
          </w:p>
        </w:tc>
        <w:tc>
          <w:tcPr>
            <w:tcW w:w="1440" w:type="dxa"/>
          </w:tcPr>
          <w:p w14:paraId="5EE09F77" w14:textId="77777777" w:rsidR="00177C2F" w:rsidRPr="003E2F30" w:rsidRDefault="00177C2F" w:rsidP="00177C2F">
            <w:pPr>
              <w:pStyle w:val="TableText"/>
              <w:kinsoku w:val="0"/>
              <w:textAlignment w:val="top"/>
              <w:rPr>
                <w:rFonts w:cs="Helvetica"/>
              </w:rPr>
            </w:pPr>
            <w:r w:rsidRPr="003E2F30">
              <w:rPr>
                <w:rFonts w:cs="Helvetica"/>
              </w:rPr>
              <w:t>read-create</w:t>
            </w:r>
          </w:p>
        </w:tc>
        <w:tc>
          <w:tcPr>
            <w:tcW w:w="1000" w:type="dxa"/>
          </w:tcPr>
          <w:p w14:paraId="6A527E95"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79CEF89C" w14:textId="77777777" w:rsidR="00177C2F" w:rsidRPr="003E2F30" w:rsidRDefault="00177C2F" w:rsidP="00177C2F">
            <w:pPr>
              <w:pStyle w:val="TableText"/>
              <w:kinsoku w:val="0"/>
              <w:textAlignment w:val="top"/>
              <w:rPr>
                <w:rFonts w:cs="Helvetica"/>
              </w:rPr>
            </w:pPr>
            <w:r w:rsidRPr="00890623">
              <w:rPr>
                <w:rFonts w:cs="Helvetica"/>
              </w:rPr>
              <w:t>Only support read operation</w:t>
            </w:r>
          </w:p>
        </w:tc>
      </w:tr>
    </w:tbl>
    <w:p w14:paraId="5685D7D0" w14:textId="77777777" w:rsidR="00177C2F" w:rsidRPr="009540D9" w:rsidRDefault="00177C2F" w:rsidP="00AA3A6F">
      <w:pPr>
        <w:pStyle w:val="Spacer"/>
      </w:pPr>
      <w:bookmarkStart w:id="2466" w:name="_Toc89750323"/>
    </w:p>
    <w:p w14:paraId="67B52C03"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67" w:name="_Toc122334582"/>
      <w:bookmarkStart w:id="2468" w:name="_Toc304370067"/>
      <w:bookmarkStart w:id="2469" w:name="_Toc397420548"/>
      <w:bookmarkStart w:id="2470" w:name="_Toc399318782"/>
      <w:bookmarkStart w:id="2471" w:name="_Toc483389034"/>
      <w:r w:rsidRPr="00491B05">
        <w:rPr>
          <w:rFonts w:ascii="Helvetica" w:eastAsia="charset0MS Sans Serif" w:hAnsi="Helvetica" w:cs="Helvetica"/>
        </w:rPr>
        <w:t>ospfIfTable</w:t>
      </w:r>
      <w:bookmarkEnd w:id="2466"/>
      <w:bookmarkEnd w:id="2467"/>
      <w:bookmarkEnd w:id="2468"/>
      <w:bookmarkEnd w:id="2469"/>
      <w:bookmarkEnd w:id="2470"/>
      <w:bookmarkEnd w:id="2471"/>
    </w:p>
    <w:p w14:paraId="2C666D0C"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1.3.6.1.2.1.14.7</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5430A42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07225CC" w14:textId="77777777" w:rsidR="00177C2F" w:rsidRPr="009540D9" w:rsidRDefault="00166066" w:rsidP="00AA3A6F">
            <w:pPr>
              <w:pStyle w:val="TableHeading"/>
            </w:pPr>
            <w:r>
              <w:t>Object (OID)</w:t>
            </w:r>
          </w:p>
        </w:tc>
        <w:tc>
          <w:tcPr>
            <w:tcW w:w="1440" w:type="dxa"/>
          </w:tcPr>
          <w:p w14:paraId="6620E50A" w14:textId="77777777" w:rsidR="00177C2F" w:rsidRPr="009540D9" w:rsidRDefault="00177C2F" w:rsidP="00AA3A6F">
            <w:pPr>
              <w:pStyle w:val="TableHeading"/>
            </w:pPr>
            <w:r w:rsidRPr="009540D9">
              <w:t>Access</w:t>
            </w:r>
          </w:p>
        </w:tc>
        <w:tc>
          <w:tcPr>
            <w:tcW w:w="1000" w:type="dxa"/>
          </w:tcPr>
          <w:p w14:paraId="16FF9A0F" w14:textId="77777777" w:rsidR="00177C2F" w:rsidRPr="009540D9" w:rsidRDefault="00177C2F" w:rsidP="00AA3A6F">
            <w:pPr>
              <w:pStyle w:val="TableHeading"/>
            </w:pPr>
            <w:r w:rsidRPr="009540D9">
              <w:t>PDS</w:t>
            </w:r>
          </w:p>
        </w:tc>
        <w:tc>
          <w:tcPr>
            <w:tcW w:w="2880" w:type="dxa"/>
          </w:tcPr>
          <w:p w14:paraId="66C5FABA" w14:textId="77777777" w:rsidR="00177C2F" w:rsidRPr="009540D9" w:rsidRDefault="0039618E" w:rsidP="00AA3A6F">
            <w:pPr>
              <w:pStyle w:val="TableHeading"/>
            </w:pPr>
            <w:r>
              <w:t>Comments</w:t>
            </w:r>
          </w:p>
        </w:tc>
      </w:tr>
      <w:tr w:rsidR="00177C2F" w:rsidRPr="009540D9" w14:paraId="32E42028" w14:textId="77777777" w:rsidTr="00A84E51">
        <w:tc>
          <w:tcPr>
            <w:tcW w:w="3000" w:type="dxa"/>
          </w:tcPr>
          <w:p w14:paraId="6915A223" w14:textId="77777777" w:rsidR="00177C2F" w:rsidRPr="003E2F30" w:rsidRDefault="00177C2F" w:rsidP="00177C2F">
            <w:pPr>
              <w:pStyle w:val="TableText"/>
              <w:kinsoku w:val="0"/>
              <w:textAlignment w:val="top"/>
              <w:rPr>
                <w:rFonts w:cs="Helvetica"/>
              </w:rPr>
            </w:pPr>
            <w:r w:rsidRPr="003E2F30">
              <w:rPr>
                <w:rFonts w:cs="Helvetica"/>
              </w:rPr>
              <w:t xml:space="preserve">ospfIfIpAddress (1.3.6.1.2.1.14.7.1.1) </w:t>
            </w:r>
          </w:p>
        </w:tc>
        <w:tc>
          <w:tcPr>
            <w:tcW w:w="1440" w:type="dxa"/>
          </w:tcPr>
          <w:p w14:paraId="7DFA073B"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7BF45F8F"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6902FE56"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342ECFC" w14:textId="77777777" w:rsidTr="00A84E51">
        <w:tc>
          <w:tcPr>
            <w:tcW w:w="3000" w:type="dxa"/>
          </w:tcPr>
          <w:p w14:paraId="74B25C1F" w14:textId="77777777" w:rsidR="00177C2F" w:rsidRPr="003E2F30" w:rsidRDefault="00177C2F" w:rsidP="00177C2F">
            <w:pPr>
              <w:pStyle w:val="TableText"/>
              <w:kinsoku w:val="0"/>
              <w:textAlignment w:val="top"/>
              <w:rPr>
                <w:rFonts w:cs="Helvetica"/>
              </w:rPr>
            </w:pPr>
            <w:r w:rsidRPr="003E2F30">
              <w:rPr>
                <w:rFonts w:cs="Helvetica"/>
              </w:rPr>
              <w:t xml:space="preserve">ospfAddressLessIf (1.3.6.1.2.1.14.7.1.2) </w:t>
            </w:r>
          </w:p>
        </w:tc>
        <w:tc>
          <w:tcPr>
            <w:tcW w:w="1440" w:type="dxa"/>
          </w:tcPr>
          <w:p w14:paraId="7984F6F0"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7D0241C1"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5AA190F5"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395C1040" w14:textId="77777777" w:rsidTr="00A84E51">
        <w:tc>
          <w:tcPr>
            <w:tcW w:w="3000" w:type="dxa"/>
          </w:tcPr>
          <w:p w14:paraId="398A3B31" w14:textId="77777777" w:rsidR="00177C2F" w:rsidRPr="003E2F30" w:rsidRDefault="00177C2F" w:rsidP="00177C2F">
            <w:pPr>
              <w:pStyle w:val="TableText"/>
              <w:kinsoku w:val="0"/>
              <w:textAlignment w:val="top"/>
              <w:rPr>
                <w:rFonts w:cs="Helvetica"/>
              </w:rPr>
            </w:pPr>
            <w:r w:rsidRPr="003E2F30">
              <w:rPr>
                <w:rFonts w:cs="Helvetica"/>
              </w:rPr>
              <w:t xml:space="preserve">ospfIfAreaId (1.3.6.1.2.1.14.7.1.3) </w:t>
            </w:r>
          </w:p>
        </w:tc>
        <w:tc>
          <w:tcPr>
            <w:tcW w:w="1440" w:type="dxa"/>
          </w:tcPr>
          <w:p w14:paraId="070D90C3"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2E7737AC"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2E9F891E" w14:textId="77777777" w:rsidR="00177C2F" w:rsidRPr="003E2F30" w:rsidRDefault="00177C2F" w:rsidP="00177C2F">
            <w:pPr>
              <w:pStyle w:val="TableText"/>
              <w:kinsoku w:val="0"/>
              <w:textAlignment w:val="top"/>
              <w:rPr>
                <w:rFonts w:cs="Helvetica"/>
              </w:rPr>
            </w:pPr>
            <w:r w:rsidRPr="00890623">
              <w:rPr>
                <w:rFonts w:cs="Helvetica"/>
              </w:rPr>
              <w:t>Only support read operation</w:t>
            </w:r>
          </w:p>
        </w:tc>
      </w:tr>
      <w:tr w:rsidR="00177C2F" w:rsidRPr="009540D9" w14:paraId="69093DE4" w14:textId="77777777" w:rsidTr="00A84E51">
        <w:tc>
          <w:tcPr>
            <w:tcW w:w="3000" w:type="dxa"/>
          </w:tcPr>
          <w:p w14:paraId="1BE8449D" w14:textId="77777777" w:rsidR="00177C2F" w:rsidRPr="003E2F30" w:rsidRDefault="00177C2F" w:rsidP="00177C2F">
            <w:pPr>
              <w:pStyle w:val="TableText"/>
              <w:kinsoku w:val="0"/>
              <w:textAlignment w:val="top"/>
              <w:rPr>
                <w:rFonts w:cs="Helvetica"/>
              </w:rPr>
            </w:pPr>
            <w:r w:rsidRPr="003E2F30">
              <w:rPr>
                <w:rFonts w:cs="Helvetica"/>
              </w:rPr>
              <w:t xml:space="preserve">ospfIfType (1.3.6.1.2.1.14.7.1.4) </w:t>
            </w:r>
          </w:p>
        </w:tc>
        <w:tc>
          <w:tcPr>
            <w:tcW w:w="1440" w:type="dxa"/>
          </w:tcPr>
          <w:p w14:paraId="389CFAF3"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795413CA"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29883295" w14:textId="77777777" w:rsidR="00177C2F" w:rsidRPr="00A7220B" w:rsidRDefault="00177C2F" w:rsidP="00177C2F">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sidRPr="003E2F30">
              <w:rPr>
                <w:rFonts w:cs="Helvetica" w:hint="eastAsia"/>
              </w:rPr>
              <w:t>, and write operation is not supported by LoopBack</w:t>
            </w:r>
            <w:r>
              <w:rPr>
                <w:rFonts w:cs="Helvetica" w:hint="eastAsia"/>
              </w:rPr>
              <w:t xml:space="preserve"> </w:t>
            </w:r>
            <w:r w:rsidRPr="003E2F30">
              <w:rPr>
                <w:rFonts w:cs="Helvetica" w:hint="eastAsia"/>
              </w:rPr>
              <w:t>interface</w:t>
            </w:r>
            <w:r>
              <w:rPr>
                <w:rFonts w:cs="Helvetica" w:hint="eastAsia"/>
              </w:rPr>
              <w:t>.</w:t>
            </w:r>
          </w:p>
        </w:tc>
      </w:tr>
      <w:tr w:rsidR="00177C2F" w:rsidRPr="009540D9" w14:paraId="4F299228" w14:textId="77777777" w:rsidTr="00A84E51">
        <w:tc>
          <w:tcPr>
            <w:tcW w:w="3000" w:type="dxa"/>
          </w:tcPr>
          <w:p w14:paraId="229843C6" w14:textId="77777777" w:rsidR="00177C2F" w:rsidRPr="003E2F30" w:rsidRDefault="00177C2F" w:rsidP="00177C2F">
            <w:pPr>
              <w:pStyle w:val="TableText"/>
              <w:kinsoku w:val="0"/>
              <w:textAlignment w:val="top"/>
              <w:rPr>
                <w:rFonts w:cs="Helvetica"/>
              </w:rPr>
            </w:pPr>
            <w:r w:rsidRPr="003E2F30">
              <w:rPr>
                <w:rFonts w:cs="Helvetica"/>
              </w:rPr>
              <w:t xml:space="preserve">ospfIfAdminStat (1.3.6.1.2.1.14.7.1.5) </w:t>
            </w:r>
          </w:p>
        </w:tc>
        <w:tc>
          <w:tcPr>
            <w:tcW w:w="1440" w:type="dxa"/>
          </w:tcPr>
          <w:p w14:paraId="466CC4A4"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55C0ACE1"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5BB523C1" w14:textId="77777777" w:rsidR="00177C2F" w:rsidRPr="003E2F30" w:rsidRDefault="00177C2F" w:rsidP="00177C2F">
            <w:pPr>
              <w:pStyle w:val="TableText"/>
              <w:kinsoku w:val="0"/>
              <w:textAlignment w:val="top"/>
              <w:rPr>
                <w:rFonts w:cs="Helvetica"/>
              </w:rPr>
            </w:pPr>
            <w:r w:rsidRPr="003E2F30">
              <w:rPr>
                <w:rFonts w:cs="Helvetica"/>
              </w:rPr>
              <w:t>Only support read operation</w:t>
            </w:r>
          </w:p>
        </w:tc>
      </w:tr>
      <w:tr w:rsidR="00177C2F" w:rsidRPr="009540D9" w14:paraId="096BC96C" w14:textId="77777777" w:rsidTr="00A84E51">
        <w:tc>
          <w:tcPr>
            <w:tcW w:w="3000" w:type="dxa"/>
          </w:tcPr>
          <w:p w14:paraId="08D8E9B8" w14:textId="77777777" w:rsidR="00177C2F" w:rsidRPr="003E2F30" w:rsidRDefault="00177C2F" w:rsidP="00177C2F">
            <w:pPr>
              <w:pStyle w:val="TableText"/>
              <w:kinsoku w:val="0"/>
              <w:textAlignment w:val="top"/>
              <w:rPr>
                <w:rFonts w:cs="Helvetica"/>
              </w:rPr>
            </w:pPr>
            <w:r w:rsidRPr="003E2F30">
              <w:rPr>
                <w:rFonts w:cs="Helvetica"/>
              </w:rPr>
              <w:t xml:space="preserve">ospfIfRtrPriority (1.3.6.1.2.1.14.7.1.6) </w:t>
            </w:r>
          </w:p>
        </w:tc>
        <w:tc>
          <w:tcPr>
            <w:tcW w:w="1440" w:type="dxa"/>
          </w:tcPr>
          <w:p w14:paraId="048ADB83"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5E13F5BF"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3EC79354" w14:textId="77777777" w:rsidR="00177C2F" w:rsidRPr="003E2F30" w:rsidRDefault="00177C2F" w:rsidP="00177C2F">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w:t>
            </w:r>
            <w:r w:rsidRPr="003E2F30">
              <w:rPr>
                <w:rFonts w:cs="Helvetica" w:hint="eastAsia"/>
              </w:rPr>
              <w:t xml:space="preserve"> and write operation is not supported by LoopBack</w:t>
            </w:r>
            <w:r>
              <w:rPr>
                <w:rFonts w:cs="Helvetica" w:hint="eastAsia"/>
              </w:rPr>
              <w:t xml:space="preserve"> </w:t>
            </w:r>
            <w:r w:rsidRPr="003E2F30">
              <w:rPr>
                <w:rFonts w:cs="Helvetica" w:hint="eastAsia"/>
              </w:rPr>
              <w:t>interface.</w:t>
            </w:r>
          </w:p>
        </w:tc>
      </w:tr>
      <w:tr w:rsidR="00177C2F" w:rsidRPr="009540D9" w14:paraId="28E68BA8" w14:textId="77777777" w:rsidTr="00A84E51">
        <w:tc>
          <w:tcPr>
            <w:tcW w:w="3000" w:type="dxa"/>
          </w:tcPr>
          <w:p w14:paraId="071AE7CA" w14:textId="77777777" w:rsidR="00177C2F" w:rsidRPr="003E2F30" w:rsidRDefault="00177C2F" w:rsidP="00177C2F">
            <w:pPr>
              <w:pStyle w:val="TableText"/>
              <w:kinsoku w:val="0"/>
              <w:textAlignment w:val="top"/>
              <w:rPr>
                <w:rFonts w:cs="Helvetica"/>
              </w:rPr>
            </w:pPr>
            <w:r w:rsidRPr="003E2F30">
              <w:rPr>
                <w:rFonts w:cs="Helvetica"/>
              </w:rPr>
              <w:t xml:space="preserve">ospfIfTransitDelay (1.3.6.1.2.1.14.7.1.7) </w:t>
            </w:r>
          </w:p>
        </w:tc>
        <w:tc>
          <w:tcPr>
            <w:tcW w:w="1440" w:type="dxa"/>
          </w:tcPr>
          <w:p w14:paraId="2E3AE2A9"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241642AA"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0508425D" w14:textId="77777777" w:rsidR="00177C2F" w:rsidRPr="003E2F30" w:rsidRDefault="00177C2F" w:rsidP="00177C2F">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.The value r</w:t>
            </w:r>
            <w:r w:rsidRPr="003E2F30">
              <w:rPr>
                <w:rFonts w:cs="Helvetica"/>
              </w:rPr>
              <w:t xml:space="preserve">ange </w:t>
            </w:r>
            <w:r>
              <w:rPr>
                <w:rFonts w:cs="Helvetica" w:hint="eastAsia"/>
              </w:rPr>
              <w:t xml:space="preserve">is </w:t>
            </w:r>
            <w:r w:rsidRPr="003E2F30">
              <w:rPr>
                <w:rFonts w:cs="Helvetica"/>
              </w:rPr>
              <w:t>from 1 to 3600</w:t>
            </w:r>
            <w:r w:rsidRPr="003E2F30">
              <w:rPr>
                <w:rFonts w:cs="Helvetica" w:hint="eastAsia"/>
              </w:rPr>
              <w:t>, and write operation is not supported by  LoopBack</w:t>
            </w:r>
            <w:r>
              <w:rPr>
                <w:rFonts w:cs="Helvetica" w:hint="eastAsia"/>
              </w:rPr>
              <w:t xml:space="preserve"> </w:t>
            </w:r>
            <w:r w:rsidRPr="003E2F30">
              <w:rPr>
                <w:rFonts w:cs="Helvetica" w:hint="eastAsia"/>
              </w:rPr>
              <w:t>interface.</w:t>
            </w:r>
          </w:p>
        </w:tc>
      </w:tr>
      <w:tr w:rsidR="00177C2F" w:rsidRPr="009540D9" w14:paraId="07035506" w14:textId="77777777" w:rsidTr="00A84E51">
        <w:tc>
          <w:tcPr>
            <w:tcW w:w="3000" w:type="dxa"/>
          </w:tcPr>
          <w:p w14:paraId="2F886368" w14:textId="77777777" w:rsidR="00177C2F" w:rsidRPr="003E2F30" w:rsidRDefault="00177C2F" w:rsidP="00177C2F">
            <w:pPr>
              <w:pStyle w:val="TableText"/>
              <w:kinsoku w:val="0"/>
              <w:textAlignment w:val="top"/>
              <w:rPr>
                <w:rFonts w:cs="Helvetica"/>
              </w:rPr>
            </w:pPr>
            <w:r w:rsidRPr="003E2F30">
              <w:rPr>
                <w:rFonts w:cs="Helvetica"/>
              </w:rPr>
              <w:t xml:space="preserve">ospfIfRetransInterval (1.3.6.1.2.1.14.7.1.8) </w:t>
            </w:r>
          </w:p>
        </w:tc>
        <w:tc>
          <w:tcPr>
            <w:tcW w:w="1440" w:type="dxa"/>
          </w:tcPr>
          <w:p w14:paraId="1E5A492D"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08B60643"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4A1AF3AF" w14:textId="77777777" w:rsidR="00177C2F" w:rsidRPr="003E2F30" w:rsidRDefault="00177C2F" w:rsidP="00177C2F">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.The value r</w:t>
            </w:r>
            <w:r w:rsidRPr="003E2F30">
              <w:rPr>
                <w:rFonts w:cs="Helvetica"/>
              </w:rPr>
              <w:t xml:space="preserve">ange </w:t>
            </w:r>
            <w:r>
              <w:rPr>
                <w:rFonts w:cs="Helvetica" w:hint="eastAsia"/>
              </w:rPr>
              <w:t>is</w:t>
            </w:r>
            <w:r w:rsidRPr="003E2F30">
              <w:rPr>
                <w:rFonts w:cs="Helvetica"/>
              </w:rPr>
              <w:t xml:space="preserve"> from 1 to 3600</w:t>
            </w:r>
            <w:r w:rsidRPr="003E2F30">
              <w:rPr>
                <w:rFonts w:cs="Helvetica" w:hint="eastAsia"/>
              </w:rPr>
              <w:t>,</w:t>
            </w:r>
            <w:r w:rsidRPr="003E2F30">
              <w:rPr>
                <w:rFonts w:cs="Helvetica"/>
              </w:rPr>
              <w:t xml:space="preserve"> and write operation is not supported </w:t>
            </w:r>
            <w:r w:rsidRPr="003E2F30">
              <w:rPr>
                <w:rFonts w:cs="Helvetica" w:hint="eastAsia"/>
              </w:rPr>
              <w:t xml:space="preserve">by </w:t>
            </w:r>
            <w:r w:rsidRPr="003E2F30">
              <w:rPr>
                <w:rFonts w:cs="Helvetica"/>
              </w:rPr>
              <w:t>LoopBack interface.</w:t>
            </w:r>
          </w:p>
        </w:tc>
      </w:tr>
      <w:tr w:rsidR="00177C2F" w:rsidRPr="009540D9" w14:paraId="5325AFDF" w14:textId="77777777" w:rsidTr="00A84E51">
        <w:tc>
          <w:tcPr>
            <w:tcW w:w="3000" w:type="dxa"/>
          </w:tcPr>
          <w:p w14:paraId="25E16F7E" w14:textId="77777777" w:rsidR="00177C2F" w:rsidRPr="003E2F30" w:rsidRDefault="00177C2F" w:rsidP="00177C2F">
            <w:pPr>
              <w:pStyle w:val="TableText"/>
              <w:kinsoku w:val="0"/>
              <w:textAlignment w:val="top"/>
              <w:rPr>
                <w:rFonts w:cs="Helvetica"/>
              </w:rPr>
            </w:pPr>
            <w:r w:rsidRPr="003E2F30">
              <w:rPr>
                <w:rFonts w:cs="Helvetica"/>
              </w:rPr>
              <w:t xml:space="preserve">ospfIfHelloInterval (1.3.6.1.2.1.14.7.1.9) </w:t>
            </w:r>
          </w:p>
        </w:tc>
        <w:tc>
          <w:tcPr>
            <w:tcW w:w="1440" w:type="dxa"/>
          </w:tcPr>
          <w:p w14:paraId="547F03F9"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27C84113"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487532AB" w14:textId="77777777" w:rsidR="00177C2F" w:rsidRPr="003E2F30" w:rsidRDefault="00177C2F" w:rsidP="00177C2F">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w:t>
            </w:r>
            <w:r w:rsidRPr="003E2F30">
              <w:rPr>
                <w:rFonts w:cs="Helvetica" w:hint="eastAsia"/>
              </w:rPr>
              <w:t xml:space="preserve"> </w:t>
            </w:r>
            <w:r w:rsidRPr="003E2F30">
              <w:rPr>
                <w:rFonts w:cs="Helvetica"/>
              </w:rPr>
              <w:t xml:space="preserve">and write operation is not supported </w:t>
            </w:r>
            <w:r w:rsidRPr="003E2F30">
              <w:rPr>
                <w:rFonts w:cs="Helvetica" w:hint="eastAsia"/>
              </w:rPr>
              <w:t>by</w:t>
            </w:r>
            <w:r w:rsidRPr="003E2F30">
              <w:rPr>
                <w:rFonts w:cs="Helvetica"/>
              </w:rPr>
              <w:t xml:space="preserve"> LoopBack interface.</w:t>
            </w:r>
          </w:p>
        </w:tc>
      </w:tr>
      <w:tr w:rsidR="00177C2F" w:rsidRPr="009540D9" w14:paraId="5A54F5DF" w14:textId="77777777" w:rsidTr="00A84E51">
        <w:tc>
          <w:tcPr>
            <w:tcW w:w="3000" w:type="dxa"/>
          </w:tcPr>
          <w:p w14:paraId="67D8F179" w14:textId="77777777" w:rsidR="00177C2F" w:rsidRPr="003E2F30" w:rsidRDefault="00177C2F" w:rsidP="00177C2F">
            <w:pPr>
              <w:pStyle w:val="TableText"/>
              <w:kinsoku w:val="0"/>
              <w:textAlignment w:val="top"/>
              <w:rPr>
                <w:rFonts w:cs="Helvetica"/>
              </w:rPr>
            </w:pPr>
            <w:r w:rsidRPr="003E2F30">
              <w:rPr>
                <w:rFonts w:cs="Helvetica"/>
              </w:rPr>
              <w:t xml:space="preserve">ospfIfRtrDeadInterval (1.3.6.1.2.1.14.7.1.10) </w:t>
            </w:r>
          </w:p>
        </w:tc>
        <w:tc>
          <w:tcPr>
            <w:tcW w:w="1440" w:type="dxa"/>
          </w:tcPr>
          <w:p w14:paraId="08B4ABA4"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16296FA6"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4EACE834" w14:textId="77777777" w:rsidR="00177C2F" w:rsidRPr="003E2F30" w:rsidRDefault="00177C2F" w:rsidP="00177C2F">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.The value r</w:t>
            </w:r>
            <w:r w:rsidRPr="003E2F30">
              <w:rPr>
                <w:rFonts w:cs="Helvetica"/>
              </w:rPr>
              <w:t xml:space="preserve">ange </w:t>
            </w:r>
            <w:r>
              <w:rPr>
                <w:rFonts w:cs="Helvetica" w:hint="eastAsia"/>
              </w:rPr>
              <w:t>is</w:t>
            </w:r>
            <w:r w:rsidRPr="003E2F30">
              <w:rPr>
                <w:rFonts w:cs="Helvetica"/>
              </w:rPr>
              <w:t xml:space="preserve"> from 1</w:t>
            </w:r>
            <w:r>
              <w:rPr>
                <w:rFonts w:cs="Helvetica" w:hint="eastAsia"/>
              </w:rPr>
              <w:t xml:space="preserve"> </w:t>
            </w:r>
            <w:r w:rsidRPr="003E2F30">
              <w:rPr>
                <w:rFonts w:cs="Helvetica"/>
              </w:rPr>
              <w:t xml:space="preserve">to 2147483647, and write operation is not supported </w:t>
            </w:r>
            <w:r w:rsidRPr="003E2F30">
              <w:rPr>
                <w:rFonts w:cs="Helvetica" w:hint="eastAsia"/>
              </w:rPr>
              <w:t>by</w:t>
            </w:r>
            <w:r w:rsidRPr="003E2F30">
              <w:rPr>
                <w:rFonts w:cs="Helvetica"/>
              </w:rPr>
              <w:t xml:space="preserve"> LoopBack interface.</w:t>
            </w:r>
          </w:p>
        </w:tc>
      </w:tr>
      <w:tr w:rsidR="00177C2F" w:rsidRPr="009540D9" w14:paraId="3EAA54B6" w14:textId="77777777" w:rsidTr="00A84E51">
        <w:tc>
          <w:tcPr>
            <w:tcW w:w="3000" w:type="dxa"/>
          </w:tcPr>
          <w:p w14:paraId="086943D5" w14:textId="77777777" w:rsidR="00177C2F" w:rsidRPr="003E2F30" w:rsidRDefault="00177C2F" w:rsidP="00177C2F">
            <w:pPr>
              <w:pStyle w:val="TableText"/>
              <w:kinsoku w:val="0"/>
              <w:textAlignment w:val="top"/>
              <w:rPr>
                <w:rFonts w:cs="Helvetica"/>
              </w:rPr>
            </w:pPr>
            <w:r w:rsidRPr="003E2F30">
              <w:rPr>
                <w:rFonts w:cs="Helvetica"/>
              </w:rPr>
              <w:t xml:space="preserve">ospfIfPollInterval (1.3.6.1.2.1.14.7.1.11) </w:t>
            </w:r>
          </w:p>
        </w:tc>
        <w:tc>
          <w:tcPr>
            <w:tcW w:w="1440" w:type="dxa"/>
          </w:tcPr>
          <w:p w14:paraId="495BF15C"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67472BFD"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306F7362" w14:textId="77777777" w:rsidR="00177C2F" w:rsidRPr="003E2F30" w:rsidRDefault="00177C2F" w:rsidP="00177C2F">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.The value r</w:t>
            </w:r>
            <w:r w:rsidRPr="003E2F30">
              <w:rPr>
                <w:rFonts w:cs="Helvetica"/>
              </w:rPr>
              <w:t xml:space="preserve">ange </w:t>
            </w:r>
            <w:r>
              <w:rPr>
                <w:rFonts w:cs="Helvetica" w:hint="eastAsia"/>
              </w:rPr>
              <w:t>is</w:t>
            </w:r>
            <w:r w:rsidRPr="003E2F30">
              <w:rPr>
                <w:rFonts w:cs="Helvetica"/>
              </w:rPr>
              <w:t xml:space="preserve"> from 1</w:t>
            </w:r>
            <w:r>
              <w:rPr>
                <w:rFonts w:cs="Helvetica" w:hint="eastAsia"/>
              </w:rPr>
              <w:t xml:space="preserve"> </w:t>
            </w:r>
            <w:r w:rsidRPr="003E2F30">
              <w:rPr>
                <w:rFonts w:cs="Helvetica"/>
              </w:rPr>
              <w:t xml:space="preserve">to 2147483647, and write operation is not supported </w:t>
            </w:r>
            <w:r w:rsidRPr="003E2F30">
              <w:rPr>
                <w:rFonts w:cs="Helvetica" w:hint="eastAsia"/>
              </w:rPr>
              <w:t>by</w:t>
            </w:r>
            <w:r w:rsidRPr="003E2F30">
              <w:rPr>
                <w:rFonts w:cs="Helvetica"/>
              </w:rPr>
              <w:t xml:space="preserve"> LoopBack interface.</w:t>
            </w:r>
          </w:p>
        </w:tc>
      </w:tr>
      <w:tr w:rsidR="00177C2F" w:rsidRPr="009540D9" w14:paraId="70AE4F48" w14:textId="77777777" w:rsidTr="00A84E51">
        <w:tc>
          <w:tcPr>
            <w:tcW w:w="3000" w:type="dxa"/>
          </w:tcPr>
          <w:p w14:paraId="2780A95A" w14:textId="77777777" w:rsidR="00177C2F" w:rsidRPr="003E2F30" w:rsidRDefault="00177C2F" w:rsidP="00177C2F">
            <w:pPr>
              <w:pStyle w:val="TableText"/>
              <w:kinsoku w:val="0"/>
              <w:textAlignment w:val="top"/>
              <w:rPr>
                <w:rFonts w:cs="Helvetica"/>
              </w:rPr>
            </w:pPr>
            <w:r w:rsidRPr="003E2F30">
              <w:rPr>
                <w:rFonts w:cs="Helvetica"/>
              </w:rPr>
              <w:t xml:space="preserve">ospfIfState (1.3.6.1.2.1.14.7.1.12) </w:t>
            </w:r>
          </w:p>
        </w:tc>
        <w:tc>
          <w:tcPr>
            <w:tcW w:w="1440" w:type="dxa"/>
          </w:tcPr>
          <w:p w14:paraId="0DEDB65E"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7379F15D"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282D65FC"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5F8FDF2" w14:textId="77777777" w:rsidTr="00A84E51">
        <w:tc>
          <w:tcPr>
            <w:tcW w:w="3000" w:type="dxa"/>
          </w:tcPr>
          <w:p w14:paraId="6A247C15" w14:textId="77777777" w:rsidR="00177C2F" w:rsidRPr="003E2F30" w:rsidRDefault="00177C2F" w:rsidP="00177C2F">
            <w:pPr>
              <w:pStyle w:val="TableText"/>
              <w:kinsoku w:val="0"/>
              <w:textAlignment w:val="top"/>
              <w:rPr>
                <w:rFonts w:cs="Helvetica"/>
              </w:rPr>
            </w:pPr>
            <w:r w:rsidRPr="003E2F30">
              <w:rPr>
                <w:rFonts w:cs="Helvetica"/>
              </w:rPr>
              <w:t xml:space="preserve">ospfIfDesignatedRouter (1.3.6.1.2.1.14.7.1.13) </w:t>
            </w:r>
          </w:p>
        </w:tc>
        <w:tc>
          <w:tcPr>
            <w:tcW w:w="1440" w:type="dxa"/>
          </w:tcPr>
          <w:p w14:paraId="14B92672"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1E049DB6"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32230EBC"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5F73621C" w14:textId="77777777" w:rsidTr="00A84E51">
        <w:tc>
          <w:tcPr>
            <w:tcW w:w="3000" w:type="dxa"/>
          </w:tcPr>
          <w:p w14:paraId="3C32D081" w14:textId="77777777" w:rsidR="00177C2F" w:rsidRPr="003E2F30" w:rsidRDefault="00177C2F" w:rsidP="00177C2F">
            <w:pPr>
              <w:pStyle w:val="TableText"/>
              <w:kinsoku w:val="0"/>
              <w:textAlignment w:val="top"/>
              <w:rPr>
                <w:rFonts w:cs="Helvetica"/>
              </w:rPr>
            </w:pPr>
            <w:r w:rsidRPr="003E2F30">
              <w:rPr>
                <w:rFonts w:cs="Helvetica"/>
              </w:rPr>
              <w:t xml:space="preserve">ospfIfBackupDesignatedRouter (1.3.6.1.2.1.14.7.1.14) </w:t>
            </w:r>
          </w:p>
        </w:tc>
        <w:tc>
          <w:tcPr>
            <w:tcW w:w="1440" w:type="dxa"/>
          </w:tcPr>
          <w:p w14:paraId="0475C96C"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35BCDE92"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29B35292"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4977F0B7" w14:textId="77777777" w:rsidTr="00A84E51">
        <w:tc>
          <w:tcPr>
            <w:tcW w:w="3000" w:type="dxa"/>
          </w:tcPr>
          <w:p w14:paraId="6887B96A" w14:textId="77777777" w:rsidR="00177C2F" w:rsidRPr="003E2F30" w:rsidRDefault="00177C2F" w:rsidP="00177C2F">
            <w:pPr>
              <w:pStyle w:val="TableText"/>
              <w:kinsoku w:val="0"/>
              <w:textAlignment w:val="top"/>
              <w:rPr>
                <w:rFonts w:cs="Helvetica"/>
              </w:rPr>
            </w:pPr>
            <w:r w:rsidRPr="003E2F30">
              <w:rPr>
                <w:rFonts w:cs="Helvetica"/>
              </w:rPr>
              <w:t xml:space="preserve">ospfIfEvents (1.3.6.1.2.1.14.7.1.15) </w:t>
            </w:r>
          </w:p>
        </w:tc>
        <w:tc>
          <w:tcPr>
            <w:tcW w:w="1440" w:type="dxa"/>
          </w:tcPr>
          <w:p w14:paraId="39E11144"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0A603DEA"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2933F62D"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59AD0B45" w14:textId="77777777" w:rsidTr="00A84E51">
        <w:tc>
          <w:tcPr>
            <w:tcW w:w="3000" w:type="dxa"/>
          </w:tcPr>
          <w:p w14:paraId="195A8A8E" w14:textId="77777777" w:rsidR="00177C2F" w:rsidRPr="003E2F30" w:rsidRDefault="00177C2F" w:rsidP="00177C2F">
            <w:pPr>
              <w:pStyle w:val="TableText"/>
              <w:kinsoku w:val="0"/>
              <w:textAlignment w:val="top"/>
              <w:rPr>
                <w:rFonts w:cs="Helvetica"/>
              </w:rPr>
            </w:pPr>
            <w:r w:rsidRPr="003E2F30">
              <w:rPr>
                <w:rFonts w:cs="Helvetica"/>
              </w:rPr>
              <w:t xml:space="preserve">ospfIfAuthKey (1.3.6.1.2.1.14.7.1.16) </w:t>
            </w:r>
          </w:p>
        </w:tc>
        <w:tc>
          <w:tcPr>
            <w:tcW w:w="1440" w:type="dxa"/>
          </w:tcPr>
          <w:p w14:paraId="4182168B"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36A7ABBD"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597431F3" w14:textId="77777777" w:rsidR="00177C2F" w:rsidRPr="003E2F30" w:rsidRDefault="00177C2F" w:rsidP="00177C2F">
            <w:pPr>
              <w:pStyle w:val="TableText"/>
              <w:kinsoku w:val="0"/>
              <w:textAlignment w:val="top"/>
              <w:rPr>
                <w:rFonts w:cs="Helvetica"/>
              </w:rPr>
            </w:pPr>
            <w:r w:rsidRPr="003E2F30">
              <w:rPr>
                <w:rFonts w:cs="Helvetica"/>
              </w:rPr>
              <w:t>Only support read operation</w:t>
            </w:r>
          </w:p>
        </w:tc>
      </w:tr>
      <w:tr w:rsidR="00177C2F" w:rsidRPr="009540D9" w14:paraId="2C627314" w14:textId="77777777" w:rsidTr="00A84E51">
        <w:tc>
          <w:tcPr>
            <w:tcW w:w="3000" w:type="dxa"/>
          </w:tcPr>
          <w:p w14:paraId="5E9647A8" w14:textId="77777777" w:rsidR="00177C2F" w:rsidRPr="003E2F30" w:rsidRDefault="00177C2F" w:rsidP="00177C2F">
            <w:pPr>
              <w:pStyle w:val="TableText"/>
              <w:kinsoku w:val="0"/>
              <w:textAlignment w:val="top"/>
              <w:rPr>
                <w:rFonts w:cs="Helvetica"/>
              </w:rPr>
            </w:pPr>
            <w:r w:rsidRPr="003E2F30">
              <w:rPr>
                <w:rFonts w:cs="Helvetica"/>
              </w:rPr>
              <w:t xml:space="preserve">ospfIfStatus (1.3.6.1.2.1.14.7.1.17) </w:t>
            </w:r>
          </w:p>
        </w:tc>
        <w:tc>
          <w:tcPr>
            <w:tcW w:w="1440" w:type="dxa"/>
          </w:tcPr>
          <w:p w14:paraId="4647DFF5"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4E67915F"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7640BB68" w14:textId="77777777" w:rsidR="00177C2F" w:rsidRPr="003E2F30" w:rsidRDefault="00177C2F" w:rsidP="00177C2F">
            <w:pPr>
              <w:pStyle w:val="TableText"/>
              <w:kinsoku w:val="0"/>
              <w:textAlignment w:val="top"/>
              <w:rPr>
                <w:rFonts w:cs="Helvetica"/>
              </w:rPr>
            </w:pPr>
            <w:r w:rsidRPr="003E2F30">
              <w:rPr>
                <w:rFonts w:cs="Helvetica"/>
              </w:rPr>
              <w:t>Only support read operation</w:t>
            </w:r>
          </w:p>
        </w:tc>
      </w:tr>
      <w:tr w:rsidR="00177C2F" w:rsidRPr="009540D9" w14:paraId="1609ABAA" w14:textId="77777777" w:rsidTr="00A84E51">
        <w:tc>
          <w:tcPr>
            <w:tcW w:w="3000" w:type="dxa"/>
          </w:tcPr>
          <w:p w14:paraId="57E58820" w14:textId="77777777" w:rsidR="00177C2F" w:rsidRPr="003E2F30" w:rsidRDefault="00177C2F" w:rsidP="00177C2F">
            <w:pPr>
              <w:pStyle w:val="TableText"/>
              <w:kinsoku w:val="0"/>
              <w:textAlignment w:val="top"/>
              <w:rPr>
                <w:rFonts w:cs="Helvetica"/>
              </w:rPr>
            </w:pPr>
            <w:r w:rsidRPr="003E2F30">
              <w:rPr>
                <w:rFonts w:cs="Helvetica"/>
              </w:rPr>
              <w:t xml:space="preserve">ospfIfMulticastForwarding (1.3.6.1.2.1.14.7.1.18) </w:t>
            </w:r>
          </w:p>
        </w:tc>
        <w:tc>
          <w:tcPr>
            <w:tcW w:w="1440" w:type="dxa"/>
          </w:tcPr>
          <w:p w14:paraId="1BA426DE"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0373D411" w14:textId="77777777" w:rsidR="00177C2F" w:rsidRPr="003E2F30" w:rsidRDefault="00177C2F" w:rsidP="00177C2F">
            <w:pPr>
              <w:pStyle w:val="TableText"/>
              <w:kinsoku w:val="0"/>
              <w:textAlignment w:val="top"/>
              <w:rPr>
                <w:rFonts w:cs="Helvetica"/>
              </w:rPr>
            </w:pPr>
            <w:r>
              <w:rPr>
                <w:rFonts w:cs="Helvetica" w:hint="eastAsia"/>
              </w:rPr>
              <w:t>YES</w:t>
            </w:r>
          </w:p>
        </w:tc>
        <w:tc>
          <w:tcPr>
            <w:tcW w:w="2880" w:type="dxa"/>
          </w:tcPr>
          <w:p w14:paraId="0D9B333F" w14:textId="77777777" w:rsidR="00177C2F" w:rsidRPr="003E2F30" w:rsidRDefault="00177C2F" w:rsidP="00177C2F">
            <w:pPr>
              <w:pStyle w:val="TableText"/>
              <w:kinsoku w:val="0"/>
              <w:textAlignment w:val="top"/>
              <w:rPr>
                <w:rFonts w:cs="Helvetica"/>
              </w:rPr>
            </w:pPr>
            <w:r w:rsidRPr="003E2F30">
              <w:rPr>
                <w:rFonts w:cs="Helvetica"/>
              </w:rPr>
              <w:t>Only support read operation</w:t>
            </w:r>
          </w:p>
        </w:tc>
      </w:tr>
      <w:tr w:rsidR="00177C2F" w:rsidRPr="009540D9" w14:paraId="15F6F1CE" w14:textId="77777777" w:rsidTr="00A84E51">
        <w:tc>
          <w:tcPr>
            <w:tcW w:w="3000" w:type="dxa"/>
          </w:tcPr>
          <w:p w14:paraId="0C0B5FF1" w14:textId="77777777" w:rsidR="00177C2F" w:rsidRPr="003E2F30" w:rsidRDefault="00177C2F" w:rsidP="00177C2F">
            <w:pPr>
              <w:pStyle w:val="TableText"/>
              <w:kinsoku w:val="0"/>
              <w:textAlignment w:val="top"/>
              <w:rPr>
                <w:rFonts w:cs="Helvetica"/>
              </w:rPr>
            </w:pPr>
            <w:r w:rsidRPr="003E2F30">
              <w:rPr>
                <w:rFonts w:cs="Helvetica"/>
              </w:rPr>
              <w:t xml:space="preserve">ospfIfDemand (1.3.6.1.2.1.14.7.1.19) </w:t>
            </w:r>
          </w:p>
        </w:tc>
        <w:tc>
          <w:tcPr>
            <w:tcW w:w="1440" w:type="dxa"/>
          </w:tcPr>
          <w:p w14:paraId="2B6C6975"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79167D39" w14:textId="77777777" w:rsidR="00177C2F" w:rsidRPr="003E2F30" w:rsidRDefault="00177C2F" w:rsidP="00177C2F">
            <w:pPr>
              <w:pStyle w:val="TableText"/>
              <w:kinsoku w:val="0"/>
              <w:textAlignment w:val="top"/>
              <w:rPr>
                <w:rFonts w:cs="Helvetica"/>
              </w:rPr>
            </w:pPr>
            <w:r>
              <w:rPr>
                <w:rFonts w:cs="Helvetica" w:hint="eastAsia"/>
              </w:rPr>
              <w:t>YES</w:t>
            </w:r>
          </w:p>
        </w:tc>
        <w:tc>
          <w:tcPr>
            <w:tcW w:w="2880" w:type="dxa"/>
          </w:tcPr>
          <w:p w14:paraId="6ECEFE19" w14:textId="77777777" w:rsidR="00177C2F" w:rsidRPr="003E2F30" w:rsidRDefault="00177C2F" w:rsidP="00177C2F">
            <w:pPr>
              <w:pStyle w:val="TableText"/>
              <w:kinsoku w:val="0"/>
              <w:textAlignment w:val="top"/>
              <w:rPr>
                <w:rFonts w:cs="Helvetica"/>
              </w:rPr>
            </w:pPr>
            <w:r w:rsidRPr="003E2F30">
              <w:rPr>
                <w:rFonts w:cs="Helvetica"/>
              </w:rPr>
              <w:t>Only support read operation</w:t>
            </w:r>
          </w:p>
        </w:tc>
      </w:tr>
      <w:tr w:rsidR="00177C2F" w:rsidRPr="009540D9" w14:paraId="3A505948" w14:textId="77777777" w:rsidTr="00A84E51">
        <w:tc>
          <w:tcPr>
            <w:tcW w:w="3000" w:type="dxa"/>
          </w:tcPr>
          <w:p w14:paraId="3DA734E4" w14:textId="77777777" w:rsidR="00177C2F" w:rsidRPr="003E2F30" w:rsidRDefault="00177C2F" w:rsidP="00177C2F">
            <w:pPr>
              <w:pStyle w:val="TableText"/>
              <w:kinsoku w:val="0"/>
              <w:textAlignment w:val="top"/>
              <w:rPr>
                <w:rFonts w:cs="Helvetica"/>
              </w:rPr>
            </w:pPr>
            <w:r w:rsidRPr="003E2F30">
              <w:rPr>
                <w:rFonts w:cs="Helvetica"/>
              </w:rPr>
              <w:t xml:space="preserve">ospfIfAuthType (1.3.6.1.2.1.14.7.1.20) </w:t>
            </w:r>
          </w:p>
        </w:tc>
        <w:tc>
          <w:tcPr>
            <w:tcW w:w="1440" w:type="dxa"/>
          </w:tcPr>
          <w:p w14:paraId="52A4EC7D"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1C115333"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5FB1928F" w14:textId="77777777" w:rsidR="00177C2F" w:rsidRPr="003E2F30" w:rsidRDefault="00177C2F" w:rsidP="00177C2F">
            <w:pPr>
              <w:pStyle w:val="TableText"/>
              <w:kinsoku w:val="0"/>
              <w:textAlignment w:val="top"/>
              <w:rPr>
                <w:rFonts w:cs="Helvetica"/>
              </w:rPr>
            </w:pPr>
            <w:r w:rsidRPr="003E2F30">
              <w:rPr>
                <w:rFonts w:cs="Helvetica"/>
              </w:rPr>
              <w:t>Only support read operation</w:t>
            </w:r>
          </w:p>
        </w:tc>
      </w:tr>
      <w:tr w:rsidR="00177C2F" w:rsidRPr="009540D9" w14:paraId="2A2C346B" w14:textId="77777777" w:rsidTr="00A84E51">
        <w:tc>
          <w:tcPr>
            <w:tcW w:w="3000" w:type="dxa"/>
          </w:tcPr>
          <w:p w14:paraId="377DF71F" w14:textId="77777777" w:rsidR="00177C2F" w:rsidRDefault="00177C2F" w:rsidP="00177C2F">
            <w:pPr>
              <w:pStyle w:val="TableText"/>
              <w:kinsoku w:val="0"/>
              <w:textAlignment w:val="top"/>
              <w:rPr>
                <w:color w:val="000000"/>
                <w:sz w:val="22"/>
                <w:szCs w:val="22"/>
              </w:rPr>
            </w:pPr>
            <w:r w:rsidRPr="00941083">
              <w:rPr>
                <w:color w:val="000000"/>
                <w:sz w:val="22"/>
                <w:szCs w:val="22"/>
              </w:rPr>
              <w:t>ospfIfLsaCount</w:t>
            </w:r>
          </w:p>
          <w:p w14:paraId="767E438A" w14:textId="77777777" w:rsidR="00177C2F" w:rsidRPr="00944E87" w:rsidRDefault="00177C2F" w:rsidP="00177C2F">
            <w:pPr>
              <w:pStyle w:val="TableText"/>
              <w:kinsoku w:val="0"/>
              <w:textAlignment w:val="top"/>
              <w:rPr>
                <w:rFonts w:cs="Helvetica"/>
              </w:rPr>
            </w:pPr>
            <w:r w:rsidRPr="003E2F30">
              <w:rPr>
                <w:rFonts w:cs="Helvetica"/>
              </w:rPr>
              <w:t>(1.3.6.1.2.1.14.7.1.2</w:t>
            </w:r>
            <w:r>
              <w:rPr>
                <w:rFonts w:cs="Helvetica" w:hint="eastAsia"/>
              </w:rPr>
              <w:t>1</w:t>
            </w:r>
            <w:r w:rsidRPr="003E2F30">
              <w:rPr>
                <w:rFonts w:cs="Helvetica"/>
              </w:rPr>
              <w:t>)</w:t>
            </w:r>
          </w:p>
        </w:tc>
        <w:tc>
          <w:tcPr>
            <w:tcW w:w="1440" w:type="dxa"/>
          </w:tcPr>
          <w:p w14:paraId="64F1F8D2"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31E37B83"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7F0627A7"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70ABDF2E" w14:textId="77777777" w:rsidTr="00A84E51">
        <w:tc>
          <w:tcPr>
            <w:tcW w:w="3000" w:type="dxa"/>
          </w:tcPr>
          <w:p w14:paraId="7CE3C55C" w14:textId="77777777" w:rsidR="00177C2F" w:rsidRDefault="00177C2F" w:rsidP="00177C2F">
            <w:pPr>
              <w:pStyle w:val="TableText"/>
              <w:kinsoku w:val="0"/>
              <w:textAlignment w:val="top"/>
              <w:rPr>
                <w:color w:val="000000"/>
                <w:sz w:val="22"/>
                <w:szCs w:val="22"/>
              </w:rPr>
            </w:pPr>
            <w:r w:rsidRPr="00675740">
              <w:rPr>
                <w:color w:val="000000"/>
                <w:sz w:val="22"/>
                <w:szCs w:val="22"/>
              </w:rPr>
              <w:t>ospfIfLsaCksumSum</w:t>
            </w:r>
          </w:p>
          <w:p w14:paraId="4917481E" w14:textId="77777777" w:rsidR="00177C2F" w:rsidRPr="00944E87" w:rsidRDefault="00177C2F" w:rsidP="00177C2F">
            <w:pPr>
              <w:pStyle w:val="TableText"/>
              <w:kinsoku w:val="0"/>
              <w:textAlignment w:val="top"/>
              <w:rPr>
                <w:rFonts w:cs="Helvetica"/>
              </w:rPr>
            </w:pPr>
            <w:r w:rsidRPr="003E2F30">
              <w:rPr>
                <w:rFonts w:cs="Helvetica"/>
              </w:rPr>
              <w:t>(1.3.6.1.2.1.14.7.1.2</w:t>
            </w:r>
            <w:r>
              <w:rPr>
                <w:rFonts w:cs="Helvetica" w:hint="eastAsia"/>
              </w:rPr>
              <w:t>2</w:t>
            </w:r>
            <w:r w:rsidRPr="003E2F30">
              <w:rPr>
                <w:rFonts w:cs="Helvetica"/>
              </w:rPr>
              <w:t>)</w:t>
            </w:r>
          </w:p>
        </w:tc>
        <w:tc>
          <w:tcPr>
            <w:tcW w:w="1440" w:type="dxa"/>
          </w:tcPr>
          <w:p w14:paraId="1D367DBE"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4E82A981"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05AD9EA5" w14:textId="77777777" w:rsidR="00177C2F" w:rsidRPr="003E2F30" w:rsidRDefault="00177C2F" w:rsidP="00177C2F">
            <w:pPr>
              <w:pStyle w:val="TableText"/>
              <w:kinsoku w:val="0"/>
              <w:textAlignment w:val="top"/>
              <w:rPr>
                <w:rFonts w:cs="Helvetica"/>
              </w:rPr>
            </w:pPr>
            <w:r w:rsidRPr="003E2F30">
              <w:rPr>
                <w:rFonts w:cs="Helvetica"/>
              </w:rPr>
              <w:t xml:space="preserve">As per MIB </w:t>
            </w:r>
          </w:p>
        </w:tc>
      </w:tr>
      <w:tr w:rsidR="00177C2F" w:rsidRPr="009540D9" w14:paraId="65534D50" w14:textId="77777777" w:rsidTr="00A84E51">
        <w:tc>
          <w:tcPr>
            <w:tcW w:w="3000" w:type="dxa"/>
          </w:tcPr>
          <w:p w14:paraId="0C9DCD3E" w14:textId="77777777" w:rsidR="00177C2F" w:rsidRDefault="00177C2F" w:rsidP="00177C2F">
            <w:pPr>
              <w:pStyle w:val="TableText"/>
              <w:kinsoku w:val="0"/>
              <w:textAlignment w:val="top"/>
              <w:rPr>
                <w:color w:val="000000"/>
                <w:sz w:val="22"/>
                <w:szCs w:val="22"/>
              </w:rPr>
            </w:pPr>
            <w:r w:rsidRPr="00675740">
              <w:rPr>
                <w:color w:val="000000"/>
                <w:sz w:val="22"/>
                <w:szCs w:val="22"/>
              </w:rPr>
              <w:t>ospfIfDesignatedRouterId</w:t>
            </w:r>
          </w:p>
          <w:p w14:paraId="1CD77BCC" w14:textId="77777777" w:rsidR="00177C2F" w:rsidRPr="00944E87" w:rsidRDefault="00177C2F" w:rsidP="00177C2F">
            <w:pPr>
              <w:pStyle w:val="TableText"/>
              <w:kinsoku w:val="0"/>
              <w:textAlignment w:val="top"/>
              <w:rPr>
                <w:rFonts w:cs="Helvetica"/>
              </w:rPr>
            </w:pPr>
            <w:r w:rsidRPr="003E2F30">
              <w:rPr>
                <w:rFonts w:cs="Helvetica"/>
              </w:rPr>
              <w:t>(1.3.6.1.2.1.14.7.1.2</w:t>
            </w:r>
            <w:r>
              <w:rPr>
                <w:rFonts w:cs="Helvetica" w:hint="eastAsia"/>
              </w:rPr>
              <w:t>3</w:t>
            </w:r>
            <w:r w:rsidRPr="003E2F30">
              <w:rPr>
                <w:rFonts w:cs="Helvetica"/>
              </w:rPr>
              <w:t>)</w:t>
            </w:r>
          </w:p>
        </w:tc>
        <w:tc>
          <w:tcPr>
            <w:tcW w:w="1440" w:type="dxa"/>
          </w:tcPr>
          <w:p w14:paraId="11B50466"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687674E0"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236E9B94"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5EE8E2E" w14:textId="77777777" w:rsidTr="00A84E51">
        <w:tc>
          <w:tcPr>
            <w:tcW w:w="3000" w:type="dxa"/>
          </w:tcPr>
          <w:p w14:paraId="47C9DA04" w14:textId="77777777" w:rsidR="00177C2F" w:rsidRPr="003E2F30" w:rsidRDefault="00177C2F" w:rsidP="00177C2F">
            <w:pPr>
              <w:pStyle w:val="TableText"/>
              <w:kinsoku w:val="0"/>
              <w:textAlignment w:val="top"/>
              <w:rPr>
                <w:rFonts w:cs="Helvetica"/>
              </w:rPr>
            </w:pPr>
            <w:r w:rsidRPr="00675740">
              <w:rPr>
                <w:color w:val="000000"/>
                <w:sz w:val="22"/>
                <w:szCs w:val="22"/>
              </w:rPr>
              <w:t>ospfIfBackupDesignatedRouterId</w:t>
            </w:r>
            <w:r w:rsidRPr="003E2F30">
              <w:rPr>
                <w:rFonts w:cs="Helvetica"/>
              </w:rPr>
              <w:t>(1.3.6.1.2.1.14.7.1.2</w:t>
            </w:r>
            <w:r>
              <w:rPr>
                <w:rFonts w:cs="Helvetica" w:hint="eastAsia"/>
              </w:rPr>
              <w:t>4</w:t>
            </w:r>
            <w:r w:rsidRPr="003E2F30">
              <w:rPr>
                <w:rFonts w:cs="Helvetica"/>
              </w:rPr>
              <w:t>)</w:t>
            </w:r>
          </w:p>
        </w:tc>
        <w:tc>
          <w:tcPr>
            <w:tcW w:w="1440" w:type="dxa"/>
          </w:tcPr>
          <w:p w14:paraId="25BDB122"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79412B7B"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542E0E7C" w14:textId="77777777" w:rsidR="00177C2F" w:rsidRPr="003E2F30" w:rsidRDefault="00177C2F" w:rsidP="00177C2F">
            <w:pPr>
              <w:pStyle w:val="TableText"/>
              <w:kinsoku w:val="0"/>
              <w:textAlignment w:val="top"/>
              <w:rPr>
                <w:rFonts w:cs="Helvetica"/>
              </w:rPr>
            </w:pPr>
            <w:r w:rsidRPr="003E2F30">
              <w:rPr>
                <w:rFonts w:cs="Helvetica"/>
              </w:rPr>
              <w:t>As per MIB</w:t>
            </w:r>
          </w:p>
        </w:tc>
      </w:tr>
    </w:tbl>
    <w:p w14:paraId="2BD13A1A" w14:textId="77777777" w:rsidR="00177C2F" w:rsidRPr="009540D9" w:rsidRDefault="00177C2F" w:rsidP="00AA3A6F">
      <w:pPr>
        <w:pStyle w:val="Spacer"/>
      </w:pPr>
      <w:bookmarkStart w:id="2472" w:name="_Toc89750324"/>
    </w:p>
    <w:p w14:paraId="14AEC48D"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73" w:name="_Toc122334583"/>
      <w:bookmarkStart w:id="2474" w:name="_Toc304370068"/>
      <w:bookmarkStart w:id="2475" w:name="_Toc397420549"/>
      <w:bookmarkStart w:id="2476" w:name="_Toc399318783"/>
      <w:bookmarkStart w:id="2477" w:name="_Toc483389035"/>
      <w:r w:rsidRPr="00491B05">
        <w:rPr>
          <w:rFonts w:ascii="Helvetica" w:eastAsia="charset0MS Sans Serif" w:hAnsi="Helvetica" w:cs="Helvetica"/>
        </w:rPr>
        <w:t>ospfIfMetricTable</w:t>
      </w:r>
      <w:bookmarkEnd w:id="2472"/>
      <w:bookmarkEnd w:id="2473"/>
      <w:bookmarkEnd w:id="2474"/>
      <w:bookmarkEnd w:id="2475"/>
      <w:bookmarkEnd w:id="2476"/>
      <w:bookmarkEnd w:id="2477"/>
    </w:p>
    <w:p w14:paraId="0FB7052E"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1.3.6.1.2.1.14.8</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42A301E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B4E72C6" w14:textId="77777777" w:rsidR="00177C2F" w:rsidRPr="009540D9" w:rsidRDefault="00166066" w:rsidP="00AA3A6F">
            <w:pPr>
              <w:pStyle w:val="TableHeading"/>
            </w:pPr>
            <w:r>
              <w:t>Object (OID)</w:t>
            </w:r>
          </w:p>
        </w:tc>
        <w:tc>
          <w:tcPr>
            <w:tcW w:w="1440" w:type="dxa"/>
          </w:tcPr>
          <w:p w14:paraId="0B96178F" w14:textId="77777777" w:rsidR="00177C2F" w:rsidRPr="009540D9" w:rsidRDefault="00177C2F" w:rsidP="00AA3A6F">
            <w:pPr>
              <w:pStyle w:val="TableHeading"/>
            </w:pPr>
            <w:r w:rsidRPr="009540D9">
              <w:t>Access</w:t>
            </w:r>
          </w:p>
        </w:tc>
        <w:tc>
          <w:tcPr>
            <w:tcW w:w="1000" w:type="dxa"/>
          </w:tcPr>
          <w:p w14:paraId="181285B8" w14:textId="77777777" w:rsidR="00177C2F" w:rsidRPr="009540D9" w:rsidRDefault="00177C2F" w:rsidP="00AA3A6F">
            <w:pPr>
              <w:pStyle w:val="TableHeading"/>
            </w:pPr>
            <w:r w:rsidRPr="009540D9">
              <w:t>PDS</w:t>
            </w:r>
          </w:p>
        </w:tc>
        <w:tc>
          <w:tcPr>
            <w:tcW w:w="2880" w:type="dxa"/>
          </w:tcPr>
          <w:p w14:paraId="19A0A33C" w14:textId="77777777" w:rsidR="00177C2F" w:rsidRPr="009540D9" w:rsidRDefault="0039618E" w:rsidP="00AA3A6F">
            <w:pPr>
              <w:pStyle w:val="TableHeading"/>
            </w:pPr>
            <w:r>
              <w:t>Comments</w:t>
            </w:r>
          </w:p>
        </w:tc>
      </w:tr>
      <w:tr w:rsidR="00177C2F" w:rsidRPr="009540D9" w14:paraId="1264401D" w14:textId="77777777" w:rsidTr="00A84E51">
        <w:tc>
          <w:tcPr>
            <w:tcW w:w="3000" w:type="dxa"/>
          </w:tcPr>
          <w:p w14:paraId="028CAAE0" w14:textId="77777777" w:rsidR="00177C2F" w:rsidRPr="003E2F30" w:rsidRDefault="00177C2F" w:rsidP="00177C2F">
            <w:pPr>
              <w:pStyle w:val="TableText"/>
              <w:kinsoku w:val="0"/>
              <w:textAlignment w:val="top"/>
              <w:rPr>
                <w:rFonts w:cs="Helvetica"/>
              </w:rPr>
            </w:pPr>
            <w:r w:rsidRPr="003E2F30">
              <w:rPr>
                <w:rFonts w:cs="Helvetica"/>
              </w:rPr>
              <w:t xml:space="preserve">ospfIfMetricIpAddress (1.3.6.1.2.1.14.8.1.1) </w:t>
            </w:r>
          </w:p>
        </w:tc>
        <w:tc>
          <w:tcPr>
            <w:tcW w:w="1440" w:type="dxa"/>
          </w:tcPr>
          <w:p w14:paraId="69841070"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0A779A52"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2967E90C"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3FFA5911" w14:textId="77777777" w:rsidTr="00A84E51">
        <w:tc>
          <w:tcPr>
            <w:tcW w:w="3000" w:type="dxa"/>
          </w:tcPr>
          <w:p w14:paraId="2AFC4857" w14:textId="77777777" w:rsidR="00177C2F" w:rsidRPr="003E2F30" w:rsidRDefault="00177C2F" w:rsidP="00177C2F">
            <w:pPr>
              <w:pStyle w:val="TableText"/>
              <w:kinsoku w:val="0"/>
              <w:textAlignment w:val="top"/>
              <w:rPr>
                <w:rFonts w:cs="Helvetica"/>
              </w:rPr>
            </w:pPr>
            <w:r w:rsidRPr="003E2F30">
              <w:rPr>
                <w:rFonts w:cs="Helvetica"/>
              </w:rPr>
              <w:t xml:space="preserve">ospfIfMetricAddressLessIf (1.3.6.1.2.1.14.8.1.2) </w:t>
            </w:r>
          </w:p>
        </w:tc>
        <w:tc>
          <w:tcPr>
            <w:tcW w:w="1440" w:type="dxa"/>
          </w:tcPr>
          <w:p w14:paraId="2B70071A"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03CD2D97" w14:textId="77777777" w:rsidR="00177C2F" w:rsidRPr="003E2F30" w:rsidRDefault="00177C2F" w:rsidP="00177C2F">
            <w:pPr>
              <w:pStyle w:val="TableText"/>
              <w:kinsoku w:val="0"/>
              <w:textAlignment w:val="top"/>
              <w:rPr>
                <w:rFonts w:cs="Helvetica"/>
              </w:rPr>
            </w:pPr>
            <w:r>
              <w:rPr>
                <w:rFonts w:cs="Helvetica" w:hint="eastAsia"/>
              </w:rPr>
              <w:t>No</w:t>
            </w:r>
          </w:p>
        </w:tc>
        <w:tc>
          <w:tcPr>
            <w:tcW w:w="2880" w:type="dxa"/>
          </w:tcPr>
          <w:p w14:paraId="715AB5B8"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1D743DE2" w14:textId="77777777" w:rsidTr="00A84E51">
        <w:tc>
          <w:tcPr>
            <w:tcW w:w="3000" w:type="dxa"/>
          </w:tcPr>
          <w:p w14:paraId="0237B985" w14:textId="77777777" w:rsidR="00177C2F" w:rsidRPr="003E2F30" w:rsidRDefault="00177C2F" w:rsidP="00177C2F">
            <w:pPr>
              <w:pStyle w:val="TableText"/>
              <w:kinsoku w:val="0"/>
              <w:textAlignment w:val="top"/>
              <w:rPr>
                <w:rFonts w:cs="Helvetica"/>
              </w:rPr>
            </w:pPr>
            <w:r w:rsidRPr="003E2F30">
              <w:rPr>
                <w:rFonts w:cs="Helvetica"/>
              </w:rPr>
              <w:t xml:space="preserve">ospfIfMetricTOS (1.3.6.1.2.1.14.8.1.3) </w:t>
            </w:r>
          </w:p>
        </w:tc>
        <w:tc>
          <w:tcPr>
            <w:tcW w:w="1440" w:type="dxa"/>
          </w:tcPr>
          <w:p w14:paraId="2ED4DCB6"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37241134" w14:textId="77777777" w:rsidR="00177C2F" w:rsidRPr="003E2F30" w:rsidRDefault="00177C2F" w:rsidP="00177C2F">
            <w:pPr>
              <w:pStyle w:val="TableText"/>
              <w:kinsoku w:val="0"/>
              <w:textAlignment w:val="top"/>
              <w:rPr>
                <w:rFonts w:cs="Helvetica"/>
              </w:rPr>
            </w:pPr>
            <w:r>
              <w:rPr>
                <w:rFonts w:cs="Helvetica" w:hint="eastAsia"/>
              </w:rPr>
              <w:t>Yes</w:t>
            </w:r>
          </w:p>
        </w:tc>
        <w:tc>
          <w:tcPr>
            <w:tcW w:w="2880" w:type="dxa"/>
          </w:tcPr>
          <w:p w14:paraId="7DB4D59F"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64832A46" w14:textId="77777777" w:rsidTr="00A84E51">
        <w:tc>
          <w:tcPr>
            <w:tcW w:w="3000" w:type="dxa"/>
          </w:tcPr>
          <w:p w14:paraId="0F76CA2A" w14:textId="77777777" w:rsidR="00177C2F" w:rsidRPr="003E2F30" w:rsidRDefault="00177C2F" w:rsidP="00177C2F">
            <w:pPr>
              <w:pStyle w:val="TableText"/>
              <w:kinsoku w:val="0"/>
              <w:textAlignment w:val="top"/>
              <w:rPr>
                <w:rFonts w:cs="Helvetica"/>
              </w:rPr>
            </w:pPr>
            <w:r w:rsidRPr="003E2F30">
              <w:rPr>
                <w:rFonts w:cs="Helvetica"/>
              </w:rPr>
              <w:t xml:space="preserve">ospfIfMetricValue (1.3.6.1.2.1.14.8.1.4) </w:t>
            </w:r>
          </w:p>
        </w:tc>
        <w:tc>
          <w:tcPr>
            <w:tcW w:w="1440" w:type="dxa"/>
          </w:tcPr>
          <w:p w14:paraId="5B367689"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536E5856"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4B3FAAAA" w14:textId="77777777" w:rsidR="00177C2F" w:rsidRPr="003E2F30" w:rsidRDefault="00177C2F" w:rsidP="00177C2F">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sidRPr="003E2F30">
              <w:rPr>
                <w:rFonts w:cs="Helvetica"/>
              </w:rPr>
              <w:t xml:space="preserve"> </w:t>
            </w:r>
            <w:r>
              <w:rPr>
                <w:rFonts w:cs="Helvetica" w:hint="eastAsia"/>
              </w:rPr>
              <w:t>.The value r</w:t>
            </w:r>
            <w:r w:rsidRPr="003E2F30">
              <w:rPr>
                <w:rFonts w:cs="Helvetica"/>
              </w:rPr>
              <w:t xml:space="preserve">ange </w:t>
            </w:r>
            <w:r>
              <w:rPr>
                <w:rFonts w:cs="Helvetica" w:hint="eastAsia"/>
              </w:rPr>
              <w:t>is</w:t>
            </w:r>
            <w:r w:rsidRPr="003E2F30">
              <w:rPr>
                <w:rFonts w:cs="Helvetica"/>
              </w:rPr>
              <w:t xml:space="preserve"> from </w:t>
            </w:r>
            <w:r>
              <w:rPr>
                <w:rFonts w:cs="Helvetica" w:hint="eastAsia"/>
              </w:rPr>
              <w:t xml:space="preserve">0 </w:t>
            </w:r>
            <w:r w:rsidRPr="003E2F30">
              <w:rPr>
                <w:rFonts w:cs="Helvetica"/>
              </w:rPr>
              <w:t>to</w:t>
            </w:r>
            <w:r>
              <w:rPr>
                <w:rFonts w:cs="Helvetica" w:hint="eastAsia"/>
              </w:rPr>
              <w:t xml:space="preserve"> </w:t>
            </w:r>
            <w:r w:rsidRPr="003E2F30">
              <w:rPr>
                <w:rFonts w:cs="Helvetica"/>
              </w:rPr>
              <w:t>65535</w:t>
            </w:r>
            <w:r>
              <w:rPr>
                <w:rFonts w:cs="Helvetica" w:hint="eastAsia"/>
              </w:rPr>
              <w:t xml:space="preserve"> for </w:t>
            </w:r>
            <w:r w:rsidRPr="003E2F30">
              <w:rPr>
                <w:rFonts w:cs="Helvetica"/>
              </w:rPr>
              <w:t>LoopBack interface</w:t>
            </w:r>
            <w:r>
              <w:rPr>
                <w:rFonts w:cs="Helvetica" w:hint="eastAsia"/>
              </w:rPr>
              <w:t>, and from 1 to 65535 for other interfaces.</w:t>
            </w:r>
          </w:p>
        </w:tc>
      </w:tr>
      <w:tr w:rsidR="00177C2F" w:rsidRPr="009540D9" w14:paraId="43D171D4" w14:textId="77777777" w:rsidTr="00A84E51">
        <w:tc>
          <w:tcPr>
            <w:tcW w:w="3000" w:type="dxa"/>
          </w:tcPr>
          <w:p w14:paraId="16F9BC90" w14:textId="77777777" w:rsidR="00177C2F" w:rsidRPr="003E2F30" w:rsidRDefault="00177C2F" w:rsidP="00177C2F">
            <w:pPr>
              <w:pStyle w:val="TableText"/>
              <w:kinsoku w:val="0"/>
              <w:textAlignment w:val="top"/>
              <w:rPr>
                <w:rFonts w:cs="Helvetica"/>
              </w:rPr>
            </w:pPr>
            <w:r w:rsidRPr="003E2F30">
              <w:rPr>
                <w:rFonts w:cs="Helvetica"/>
              </w:rPr>
              <w:t xml:space="preserve">ospfIfMetricStatus (1.3.6.1.2.1.14.8.1.5) </w:t>
            </w:r>
          </w:p>
        </w:tc>
        <w:tc>
          <w:tcPr>
            <w:tcW w:w="1440" w:type="dxa"/>
          </w:tcPr>
          <w:p w14:paraId="05C3A0D4"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3CFDA78D"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6A11B173" w14:textId="77777777" w:rsidR="00177C2F" w:rsidRPr="003E2F30" w:rsidRDefault="00177C2F" w:rsidP="00177C2F">
            <w:pPr>
              <w:pStyle w:val="TableText"/>
              <w:kinsoku w:val="0"/>
              <w:textAlignment w:val="top"/>
              <w:rPr>
                <w:rFonts w:cs="Helvetica"/>
              </w:rPr>
            </w:pPr>
            <w:r w:rsidRPr="003E2F30">
              <w:rPr>
                <w:rFonts w:cs="Helvetica"/>
              </w:rPr>
              <w:t>Only support read operation</w:t>
            </w:r>
          </w:p>
        </w:tc>
      </w:tr>
    </w:tbl>
    <w:p w14:paraId="55089ED1" w14:textId="77777777" w:rsidR="00177C2F" w:rsidRPr="009540D9" w:rsidRDefault="00177C2F" w:rsidP="00177C2F">
      <w:pPr>
        <w:spacing w:before="156" w:after="156"/>
        <w:ind w:left="420"/>
      </w:pPr>
      <w:bookmarkStart w:id="2478" w:name="_Toc89750325"/>
    </w:p>
    <w:p w14:paraId="46C198BC"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79" w:name="_Toc122334584"/>
      <w:bookmarkStart w:id="2480" w:name="_Toc304370069"/>
      <w:bookmarkStart w:id="2481" w:name="_Toc397420550"/>
      <w:bookmarkStart w:id="2482" w:name="_Toc399318784"/>
      <w:bookmarkStart w:id="2483" w:name="_Toc483389036"/>
      <w:r w:rsidRPr="00491B05">
        <w:rPr>
          <w:rFonts w:ascii="Helvetica" w:eastAsia="charset0MS Sans Serif" w:hAnsi="Helvetica" w:cs="Helvetica"/>
        </w:rPr>
        <w:t>ospfVirtIfTable</w:t>
      </w:r>
      <w:bookmarkEnd w:id="2478"/>
      <w:bookmarkEnd w:id="2479"/>
      <w:bookmarkEnd w:id="2480"/>
      <w:bookmarkEnd w:id="2481"/>
      <w:bookmarkEnd w:id="2482"/>
      <w:bookmarkEnd w:id="2483"/>
    </w:p>
    <w:p w14:paraId="0C0D31DA"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1.3.6.1.2.1.14.9</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6AD09C8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13E2B98" w14:textId="77777777" w:rsidR="00177C2F" w:rsidRPr="009540D9" w:rsidRDefault="00166066" w:rsidP="00AA3A6F">
            <w:pPr>
              <w:pStyle w:val="TableHeading"/>
            </w:pPr>
            <w:r>
              <w:t>Object (OID)</w:t>
            </w:r>
          </w:p>
        </w:tc>
        <w:tc>
          <w:tcPr>
            <w:tcW w:w="1440" w:type="dxa"/>
          </w:tcPr>
          <w:p w14:paraId="791B5748" w14:textId="77777777" w:rsidR="00177C2F" w:rsidRPr="009540D9" w:rsidRDefault="00177C2F" w:rsidP="00AA3A6F">
            <w:pPr>
              <w:pStyle w:val="TableHeading"/>
            </w:pPr>
            <w:r w:rsidRPr="009540D9">
              <w:t>Access</w:t>
            </w:r>
          </w:p>
        </w:tc>
        <w:tc>
          <w:tcPr>
            <w:tcW w:w="1000" w:type="dxa"/>
          </w:tcPr>
          <w:p w14:paraId="28F0691B" w14:textId="77777777" w:rsidR="00177C2F" w:rsidRPr="009540D9" w:rsidRDefault="00177C2F" w:rsidP="00AA3A6F">
            <w:pPr>
              <w:pStyle w:val="TableHeading"/>
            </w:pPr>
            <w:r w:rsidRPr="009540D9">
              <w:t>PDS</w:t>
            </w:r>
          </w:p>
        </w:tc>
        <w:tc>
          <w:tcPr>
            <w:tcW w:w="2880" w:type="dxa"/>
          </w:tcPr>
          <w:p w14:paraId="29FD05B4" w14:textId="77777777" w:rsidR="00177C2F" w:rsidRPr="009540D9" w:rsidRDefault="0039618E" w:rsidP="00AA3A6F">
            <w:pPr>
              <w:pStyle w:val="TableHeading"/>
            </w:pPr>
            <w:r>
              <w:t>Comments</w:t>
            </w:r>
          </w:p>
        </w:tc>
      </w:tr>
      <w:tr w:rsidR="00177C2F" w:rsidRPr="009540D9" w14:paraId="7660B876" w14:textId="77777777" w:rsidTr="00A84E51">
        <w:tc>
          <w:tcPr>
            <w:tcW w:w="3000" w:type="dxa"/>
          </w:tcPr>
          <w:p w14:paraId="60112A6D" w14:textId="77777777" w:rsidR="00177C2F" w:rsidRPr="003E2F30" w:rsidRDefault="00177C2F" w:rsidP="00177C2F">
            <w:pPr>
              <w:pStyle w:val="TableText"/>
              <w:kinsoku w:val="0"/>
              <w:textAlignment w:val="top"/>
              <w:rPr>
                <w:rFonts w:cs="Helvetica"/>
              </w:rPr>
            </w:pPr>
            <w:r w:rsidRPr="003E2F30">
              <w:rPr>
                <w:rFonts w:cs="Helvetica"/>
              </w:rPr>
              <w:t xml:space="preserve">ospfVirtIfAreaId (1.3.6.1.2.1.14.9.1.1) </w:t>
            </w:r>
          </w:p>
        </w:tc>
        <w:tc>
          <w:tcPr>
            <w:tcW w:w="1440" w:type="dxa"/>
          </w:tcPr>
          <w:p w14:paraId="0D95738A"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397E23BD"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372DE2C0"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2C69784C" w14:textId="77777777" w:rsidTr="00A84E51">
        <w:tc>
          <w:tcPr>
            <w:tcW w:w="3000" w:type="dxa"/>
          </w:tcPr>
          <w:p w14:paraId="77918977" w14:textId="77777777" w:rsidR="00177C2F" w:rsidRPr="003E2F30" w:rsidRDefault="00177C2F" w:rsidP="00177C2F">
            <w:pPr>
              <w:pStyle w:val="TableText"/>
              <w:kinsoku w:val="0"/>
              <w:textAlignment w:val="top"/>
              <w:rPr>
                <w:rFonts w:cs="Helvetica"/>
              </w:rPr>
            </w:pPr>
            <w:r w:rsidRPr="003E2F30">
              <w:rPr>
                <w:rFonts w:cs="Helvetica"/>
              </w:rPr>
              <w:t xml:space="preserve">ospfVirtIfNeighbor (1.3.6.1.2.1.14.9.1.2) </w:t>
            </w:r>
          </w:p>
        </w:tc>
        <w:tc>
          <w:tcPr>
            <w:tcW w:w="1440" w:type="dxa"/>
          </w:tcPr>
          <w:p w14:paraId="25538B26"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110E0075"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61343F33"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748C1A65" w14:textId="77777777" w:rsidTr="00A84E51">
        <w:tc>
          <w:tcPr>
            <w:tcW w:w="3000" w:type="dxa"/>
          </w:tcPr>
          <w:p w14:paraId="6538BD3F" w14:textId="77777777" w:rsidR="00177C2F" w:rsidRPr="003E2F30" w:rsidRDefault="00177C2F" w:rsidP="00177C2F">
            <w:pPr>
              <w:pStyle w:val="TableText"/>
              <w:kinsoku w:val="0"/>
              <w:textAlignment w:val="top"/>
              <w:rPr>
                <w:rFonts w:cs="Helvetica"/>
              </w:rPr>
            </w:pPr>
            <w:r w:rsidRPr="003E2F30">
              <w:rPr>
                <w:rFonts w:cs="Helvetica"/>
              </w:rPr>
              <w:t xml:space="preserve">ospfVirtIfTransitDelay (1.3.6.1.2.1.14.9.1.3) </w:t>
            </w:r>
          </w:p>
        </w:tc>
        <w:tc>
          <w:tcPr>
            <w:tcW w:w="1440" w:type="dxa"/>
          </w:tcPr>
          <w:p w14:paraId="4CC0F839"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21FF707C"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5F8B0D5A" w14:textId="77777777" w:rsidR="00177C2F" w:rsidRPr="003E2F30" w:rsidRDefault="00177C2F" w:rsidP="00177C2F">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 The value r</w:t>
            </w:r>
            <w:r w:rsidRPr="003E2F30">
              <w:rPr>
                <w:rFonts w:cs="Helvetica"/>
              </w:rPr>
              <w:t xml:space="preserve">ange </w:t>
            </w:r>
            <w:r>
              <w:rPr>
                <w:rFonts w:cs="Helvetica" w:hint="eastAsia"/>
              </w:rPr>
              <w:t xml:space="preserve">is </w:t>
            </w:r>
            <w:r w:rsidRPr="003E2F30">
              <w:rPr>
                <w:rFonts w:cs="Helvetica"/>
              </w:rPr>
              <w:t>from 1 to 3600</w:t>
            </w:r>
          </w:p>
        </w:tc>
      </w:tr>
      <w:tr w:rsidR="00177C2F" w:rsidRPr="009540D9" w14:paraId="7BCAE836" w14:textId="77777777" w:rsidTr="00A84E51">
        <w:tc>
          <w:tcPr>
            <w:tcW w:w="3000" w:type="dxa"/>
          </w:tcPr>
          <w:p w14:paraId="3DDD99B1" w14:textId="77777777" w:rsidR="00177C2F" w:rsidRPr="003E2F30" w:rsidRDefault="00177C2F" w:rsidP="00177C2F">
            <w:pPr>
              <w:pStyle w:val="TableText"/>
              <w:kinsoku w:val="0"/>
              <w:textAlignment w:val="top"/>
              <w:rPr>
                <w:rFonts w:cs="Helvetica"/>
              </w:rPr>
            </w:pPr>
            <w:r w:rsidRPr="003E2F30">
              <w:rPr>
                <w:rFonts w:cs="Helvetica"/>
              </w:rPr>
              <w:t xml:space="preserve">ospfVirtIfRetransInterval (1.3.6.1.2.1.14.9.1.4) </w:t>
            </w:r>
          </w:p>
        </w:tc>
        <w:tc>
          <w:tcPr>
            <w:tcW w:w="1440" w:type="dxa"/>
          </w:tcPr>
          <w:p w14:paraId="795DDEA8"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2133DE8D"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5DED8317" w14:textId="77777777" w:rsidR="00177C2F" w:rsidRPr="003E2F30" w:rsidRDefault="00177C2F" w:rsidP="00177C2F">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 The value r</w:t>
            </w:r>
            <w:r w:rsidRPr="003E2F30">
              <w:rPr>
                <w:rFonts w:cs="Helvetica"/>
              </w:rPr>
              <w:t xml:space="preserve">ange </w:t>
            </w:r>
            <w:r>
              <w:rPr>
                <w:rFonts w:cs="Helvetica" w:hint="eastAsia"/>
              </w:rPr>
              <w:t xml:space="preserve">is </w:t>
            </w:r>
            <w:r w:rsidRPr="003E2F30">
              <w:rPr>
                <w:rFonts w:cs="Helvetica"/>
              </w:rPr>
              <w:t>from 1 to 3600</w:t>
            </w:r>
          </w:p>
        </w:tc>
      </w:tr>
      <w:tr w:rsidR="00177C2F" w:rsidRPr="009540D9" w14:paraId="0B14D53B" w14:textId="77777777" w:rsidTr="00A84E51">
        <w:tc>
          <w:tcPr>
            <w:tcW w:w="3000" w:type="dxa"/>
          </w:tcPr>
          <w:p w14:paraId="323B5E2C" w14:textId="77777777" w:rsidR="00177C2F" w:rsidRPr="003E2F30" w:rsidRDefault="00177C2F" w:rsidP="00177C2F">
            <w:pPr>
              <w:pStyle w:val="TableText"/>
              <w:kinsoku w:val="0"/>
              <w:textAlignment w:val="top"/>
              <w:rPr>
                <w:rFonts w:cs="Helvetica"/>
              </w:rPr>
            </w:pPr>
            <w:r w:rsidRPr="003E2F30">
              <w:rPr>
                <w:rFonts w:cs="Helvetica"/>
              </w:rPr>
              <w:t xml:space="preserve">ospfVirtIfHelloInterval (1.3.6.1.2.1.14.9.1.5) </w:t>
            </w:r>
          </w:p>
        </w:tc>
        <w:tc>
          <w:tcPr>
            <w:tcW w:w="1440" w:type="dxa"/>
          </w:tcPr>
          <w:p w14:paraId="2A988FE2"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39D49909"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2BFFB022" w14:textId="77777777" w:rsidR="00177C2F" w:rsidRPr="003E2F30" w:rsidRDefault="00177C2F" w:rsidP="00177C2F">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 The value r</w:t>
            </w:r>
            <w:r w:rsidRPr="003E2F30">
              <w:rPr>
                <w:rFonts w:cs="Helvetica"/>
              </w:rPr>
              <w:t xml:space="preserve">ange </w:t>
            </w:r>
            <w:r>
              <w:rPr>
                <w:rFonts w:cs="Helvetica" w:hint="eastAsia"/>
              </w:rPr>
              <w:t xml:space="preserve">is </w:t>
            </w:r>
            <w:r w:rsidRPr="003E2F30">
              <w:rPr>
                <w:rFonts w:cs="Helvetica"/>
              </w:rPr>
              <w:t xml:space="preserve">from 1 to </w:t>
            </w:r>
            <w:r>
              <w:rPr>
                <w:rFonts w:cs="Helvetica" w:hint="eastAsia"/>
              </w:rPr>
              <w:t>8192</w:t>
            </w:r>
          </w:p>
        </w:tc>
      </w:tr>
      <w:tr w:rsidR="00177C2F" w:rsidRPr="009540D9" w14:paraId="3700218E" w14:textId="77777777" w:rsidTr="00A84E51">
        <w:tc>
          <w:tcPr>
            <w:tcW w:w="3000" w:type="dxa"/>
          </w:tcPr>
          <w:p w14:paraId="3944F9D9" w14:textId="77777777" w:rsidR="00177C2F" w:rsidRPr="003E2F30" w:rsidRDefault="00177C2F" w:rsidP="00177C2F">
            <w:pPr>
              <w:pStyle w:val="TableText"/>
              <w:kinsoku w:val="0"/>
              <w:textAlignment w:val="top"/>
              <w:rPr>
                <w:rFonts w:cs="Helvetica"/>
              </w:rPr>
            </w:pPr>
            <w:r w:rsidRPr="003E2F30">
              <w:rPr>
                <w:rFonts w:cs="Helvetica"/>
              </w:rPr>
              <w:t xml:space="preserve">ospfVirtIfRtrDeadInterval (1.3.6.1.2.1.14.9.1.6) </w:t>
            </w:r>
          </w:p>
        </w:tc>
        <w:tc>
          <w:tcPr>
            <w:tcW w:w="1440" w:type="dxa"/>
          </w:tcPr>
          <w:p w14:paraId="2631C343"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5E1CBB7A"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0F5124DE" w14:textId="77777777" w:rsidR="00177C2F" w:rsidRPr="003E2F30" w:rsidRDefault="00177C2F" w:rsidP="00177C2F">
            <w:pPr>
              <w:pStyle w:val="TableText"/>
              <w:kinsoku w:val="0"/>
              <w:textAlignment w:val="top"/>
              <w:rPr>
                <w:rFonts w:cs="Helvetica"/>
              </w:rPr>
            </w:pPr>
            <w:r w:rsidRPr="00890623">
              <w:rPr>
                <w:rFonts w:cs="Helvetica"/>
              </w:rPr>
              <w:t xml:space="preserve">Only support read </w:t>
            </w:r>
            <w:r>
              <w:rPr>
                <w:rFonts w:cs="Helvetica" w:hint="eastAsia"/>
              </w:rPr>
              <w:t xml:space="preserve">and write </w:t>
            </w:r>
            <w:r w:rsidRPr="00890623">
              <w:rPr>
                <w:rFonts w:cs="Helvetica"/>
              </w:rPr>
              <w:t>operation</w:t>
            </w:r>
            <w:r>
              <w:rPr>
                <w:rFonts w:cs="Helvetica" w:hint="eastAsia"/>
              </w:rPr>
              <w:t xml:space="preserve"> The value r</w:t>
            </w:r>
            <w:r w:rsidRPr="003E2F30">
              <w:rPr>
                <w:rFonts w:cs="Helvetica"/>
              </w:rPr>
              <w:t xml:space="preserve">ange </w:t>
            </w:r>
            <w:r>
              <w:rPr>
                <w:rFonts w:cs="Helvetica" w:hint="eastAsia"/>
              </w:rPr>
              <w:t>is</w:t>
            </w:r>
            <w:r w:rsidRPr="003E2F30">
              <w:rPr>
                <w:rFonts w:cs="Helvetica"/>
              </w:rPr>
              <w:t xml:space="preserve"> from 1 to 3</w:t>
            </w:r>
            <w:r>
              <w:rPr>
                <w:rFonts w:cs="Helvetica" w:hint="eastAsia"/>
              </w:rPr>
              <w:t>2768</w:t>
            </w:r>
          </w:p>
        </w:tc>
      </w:tr>
      <w:tr w:rsidR="00177C2F" w:rsidRPr="009540D9" w14:paraId="11532D9E" w14:textId="77777777" w:rsidTr="00A84E51">
        <w:tc>
          <w:tcPr>
            <w:tcW w:w="3000" w:type="dxa"/>
          </w:tcPr>
          <w:p w14:paraId="1B141450" w14:textId="77777777" w:rsidR="00177C2F" w:rsidRPr="003E2F30" w:rsidRDefault="00177C2F" w:rsidP="00177C2F">
            <w:pPr>
              <w:pStyle w:val="TableText"/>
              <w:kinsoku w:val="0"/>
              <w:textAlignment w:val="top"/>
              <w:rPr>
                <w:rFonts w:cs="Helvetica"/>
              </w:rPr>
            </w:pPr>
            <w:r w:rsidRPr="003E2F30">
              <w:rPr>
                <w:rFonts w:cs="Helvetica"/>
              </w:rPr>
              <w:t xml:space="preserve">ospfVirtIfState (1.3.6.1.2.1.14.9.1.7) </w:t>
            </w:r>
          </w:p>
        </w:tc>
        <w:tc>
          <w:tcPr>
            <w:tcW w:w="1440" w:type="dxa"/>
          </w:tcPr>
          <w:p w14:paraId="6C5BFEBA"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20481238"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07EFB082"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4BB473F9" w14:textId="77777777" w:rsidTr="00A84E51">
        <w:tc>
          <w:tcPr>
            <w:tcW w:w="3000" w:type="dxa"/>
          </w:tcPr>
          <w:p w14:paraId="3F09B754" w14:textId="77777777" w:rsidR="00177C2F" w:rsidRPr="003E2F30" w:rsidRDefault="00177C2F" w:rsidP="00177C2F">
            <w:pPr>
              <w:pStyle w:val="TableText"/>
              <w:kinsoku w:val="0"/>
              <w:textAlignment w:val="top"/>
              <w:rPr>
                <w:rFonts w:cs="Helvetica"/>
              </w:rPr>
            </w:pPr>
            <w:r w:rsidRPr="003E2F30">
              <w:rPr>
                <w:rFonts w:cs="Helvetica"/>
              </w:rPr>
              <w:t xml:space="preserve">ospfVirtIfEvents (1.3.6.1.2.1.14.9.1.8) </w:t>
            </w:r>
          </w:p>
        </w:tc>
        <w:tc>
          <w:tcPr>
            <w:tcW w:w="1440" w:type="dxa"/>
          </w:tcPr>
          <w:p w14:paraId="72CADC71"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6B77CD77"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6E123627"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7C5C952" w14:textId="77777777" w:rsidTr="00A84E51">
        <w:tc>
          <w:tcPr>
            <w:tcW w:w="3000" w:type="dxa"/>
          </w:tcPr>
          <w:p w14:paraId="64D1F065" w14:textId="77777777" w:rsidR="00177C2F" w:rsidRPr="003E2F30" w:rsidRDefault="00177C2F" w:rsidP="00177C2F">
            <w:pPr>
              <w:pStyle w:val="TableText"/>
              <w:kinsoku w:val="0"/>
              <w:textAlignment w:val="top"/>
              <w:rPr>
                <w:rFonts w:cs="Helvetica"/>
              </w:rPr>
            </w:pPr>
            <w:r w:rsidRPr="003E2F30">
              <w:rPr>
                <w:rFonts w:cs="Helvetica"/>
              </w:rPr>
              <w:t xml:space="preserve">ospfVirtIfAuthKey (1.3.6.1.2.1.14.9.1.9) </w:t>
            </w:r>
          </w:p>
        </w:tc>
        <w:tc>
          <w:tcPr>
            <w:tcW w:w="1440" w:type="dxa"/>
          </w:tcPr>
          <w:p w14:paraId="650043D5"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563726DB"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1CDA8FA7" w14:textId="77777777" w:rsidR="00177C2F" w:rsidRPr="003E2F30" w:rsidRDefault="00177C2F" w:rsidP="00177C2F">
            <w:pPr>
              <w:pStyle w:val="TableText"/>
              <w:kinsoku w:val="0"/>
              <w:textAlignment w:val="top"/>
              <w:rPr>
                <w:rFonts w:cs="Helvetica"/>
              </w:rPr>
            </w:pPr>
            <w:r w:rsidRPr="003E2F30">
              <w:rPr>
                <w:rFonts w:cs="Helvetica"/>
              </w:rPr>
              <w:t>Only support read operation</w:t>
            </w:r>
          </w:p>
        </w:tc>
      </w:tr>
      <w:tr w:rsidR="00177C2F" w:rsidRPr="009540D9" w14:paraId="24DCB115" w14:textId="77777777" w:rsidTr="00A84E51">
        <w:tc>
          <w:tcPr>
            <w:tcW w:w="3000" w:type="dxa"/>
          </w:tcPr>
          <w:p w14:paraId="49C9057D" w14:textId="77777777" w:rsidR="00177C2F" w:rsidRPr="003E2F30" w:rsidRDefault="00177C2F" w:rsidP="00177C2F">
            <w:pPr>
              <w:pStyle w:val="TableText"/>
              <w:kinsoku w:val="0"/>
              <w:textAlignment w:val="top"/>
              <w:rPr>
                <w:rFonts w:cs="Helvetica"/>
              </w:rPr>
            </w:pPr>
            <w:r w:rsidRPr="003E2F30">
              <w:rPr>
                <w:rFonts w:cs="Helvetica"/>
              </w:rPr>
              <w:t xml:space="preserve">ospfVirtIfStatus (1.3.6.1.2.1.14.9.1.10) </w:t>
            </w:r>
          </w:p>
        </w:tc>
        <w:tc>
          <w:tcPr>
            <w:tcW w:w="1440" w:type="dxa"/>
          </w:tcPr>
          <w:p w14:paraId="3FE456D0"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35E35190"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6CBCDFA5" w14:textId="77777777" w:rsidR="00177C2F" w:rsidRPr="003E2F30" w:rsidRDefault="00177C2F" w:rsidP="00177C2F">
            <w:pPr>
              <w:pStyle w:val="TableText"/>
              <w:kinsoku w:val="0"/>
              <w:textAlignment w:val="top"/>
              <w:rPr>
                <w:rFonts w:cs="Helvetica"/>
              </w:rPr>
            </w:pPr>
            <w:r w:rsidRPr="003E2F30">
              <w:rPr>
                <w:rFonts w:cs="Helvetica"/>
              </w:rPr>
              <w:t>Only support read operation</w:t>
            </w:r>
          </w:p>
        </w:tc>
      </w:tr>
      <w:tr w:rsidR="00177C2F" w:rsidRPr="009540D9" w14:paraId="11B5D710" w14:textId="77777777" w:rsidTr="00A84E51">
        <w:tc>
          <w:tcPr>
            <w:tcW w:w="3000" w:type="dxa"/>
          </w:tcPr>
          <w:p w14:paraId="41823B16" w14:textId="77777777" w:rsidR="00177C2F" w:rsidRPr="003E2F30" w:rsidRDefault="00177C2F" w:rsidP="00177C2F">
            <w:pPr>
              <w:pStyle w:val="TableText"/>
              <w:kinsoku w:val="0"/>
              <w:textAlignment w:val="top"/>
              <w:rPr>
                <w:rFonts w:cs="Helvetica"/>
              </w:rPr>
            </w:pPr>
            <w:r w:rsidRPr="003E2F30">
              <w:rPr>
                <w:rFonts w:cs="Helvetica"/>
              </w:rPr>
              <w:t xml:space="preserve">ospfVirtIfAuthType (1.3.6.1.2.1.14.9.1.11) </w:t>
            </w:r>
          </w:p>
        </w:tc>
        <w:tc>
          <w:tcPr>
            <w:tcW w:w="1440" w:type="dxa"/>
          </w:tcPr>
          <w:p w14:paraId="3C218745"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6D4F3875"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1335CAE8" w14:textId="77777777" w:rsidR="00177C2F" w:rsidRPr="003E2F30" w:rsidRDefault="00177C2F" w:rsidP="00177C2F">
            <w:pPr>
              <w:pStyle w:val="TableText"/>
              <w:kinsoku w:val="0"/>
              <w:textAlignment w:val="top"/>
              <w:rPr>
                <w:rFonts w:cs="Helvetica"/>
              </w:rPr>
            </w:pPr>
            <w:r w:rsidRPr="003E2F30">
              <w:rPr>
                <w:rFonts w:cs="Helvetica"/>
              </w:rPr>
              <w:t>Only support read operation</w:t>
            </w:r>
          </w:p>
        </w:tc>
      </w:tr>
      <w:tr w:rsidR="00177C2F" w:rsidRPr="009540D9" w14:paraId="1261E6A2" w14:textId="77777777" w:rsidTr="00A84E51">
        <w:tc>
          <w:tcPr>
            <w:tcW w:w="3000" w:type="dxa"/>
          </w:tcPr>
          <w:p w14:paraId="08083DCF" w14:textId="77777777" w:rsidR="00177C2F" w:rsidRDefault="00177C2F" w:rsidP="00177C2F">
            <w:pPr>
              <w:pStyle w:val="TableText"/>
              <w:kinsoku w:val="0"/>
              <w:textAlignment w:val="top"/>
            </w:pPr>
            <w:r w:rsidRPr="009B19DB">
              <w:t>ospfVirtIfLsaCount</w:t>
            </w:r>
          </w:p>
          <w:p w14:paraId="3F37DC21" w14:textId="77777777" w:rsidR="00177C2F" w:rsidRPr="000D48E6" w:rsidRDefault="00177C2F" w:rsidP="00177C2F">
            <w:pPr>
              <w:pStyle w:val="TableText"/>
              <w:kinsoku w:val="0"/>
              <w:textAlignment w:val="top"/>
              <w:rPr>
                <w:rFonts w:cs="Helvetica"/>
              </w:rPr>
            </w:pPr>
            <w:r w:rsidRPr="003E2F30">
              <w:rPr>
                <w:rFonts w:cs="Helvetica"/>
              </w:rPr>
              <w:t>(1.3.6.1.2.1.14.9.1.1</w:t>
            </w:r>
            <w:r>
              <w:rPr>
                <w:rFonts w:cs="Helvetica" w:hint="eastAsia"/>
              </w:rPr>
              <w:t>2</w:t>
            </w:r>
            <w:r w:rsidRPr="003E2F30">
              <w:rPr>
                <w:rFonts w:cs="Helvetica"/>
              </w:rPr>
              <w:t>)</w:t>
            </w:r>
          </w:p>
        </w:tc>
        <w:tc>
          <w:tcPr>
            <w:tcW w:w="1440" w:type="dxa"/>
          </w:tcPr>
          <w:p w14:paraId="5D04C517"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1B09DACD"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641B9CF9"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2AA65757" w14:textId="77777777" w:rsidTr="00A84E51">
        <w:tc>
          <w:tcPr>
            <w:tcW w:w="3000" w:type="dxa"/>
          </w:tcPr>
          <w:p w14:paraId="50D99716" w14:textId="77777777" w:rsidR="00177C2F" w:rsidRDefault="00177C2F" w:rsidP="00177C2F">
            <w:pPr>
              <w:pStyle w:val="TableText"/>
              <w:kinsoku w:val="0"/>
              <w:textAlignment w:val="top"/>
            </w:pPr>
            <w:r w:rsidRPr="009B19DB">
              <w:t>ospfVirtIfLsaCksumSum</w:t>
            </w:r>
          </w:p>
          <w:p w14:paraId="468616B6" w14:textId="77777777" w:rsidR="00177C2F" w:rsidRPr="000D48E6" w:rsidRDefault="00177C2F" w:rsidP="00177C2F">
            <w:pPr>
              <w:pStyle w:val="TableText"/>
              <w:kinsoku w:val="0"/>
              <w:textAlignment w:val="top"/>
              <w:rPr>
                <w:rFonts w:cs="Helvetica"/>
              </w:rPr>
            </w:pPr>
            <w:r w:rsidRPr="003E2F30">
              <w:rPr>
                <w:rFonts w:cs="Helvetica"/>
              </w:rPr>
              <w:t>(1.3.6.1.2.1.14.9.1.1</w:t>
            </w:r>
            <w:r>
              <w:rPr>
                <w:rFonts w:cs="Helvetica" w:hint="eastAsia"/>
              </w:rPr>
              <w:t>3</w:t>
            </w:r>
            <w:r w:rsidRPr="003E2F30">
              <w:rPr>
                <w:rFonts w:cs="Helvetica"/>
              </w:rPr>
              <w:t>)</w:t>
            </w:r>
          </w:p>
        </w:tc>
        <w:tc>
          <w:tcPr>
            <w:tcW w:w="1440" w:type="dxa"/>
          </w:tcPr>
          <w:p w14:paraId="2122174A"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33E43D30"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560C22F8" w14:textId="77777777" w:rsidR="00177C2F" w:rsidRPr="003E2F30" w:rsidRDefault="00177C2F" w:rsidP="00177C2F">
            <w:pPr>
              <w:pStyle w:val="TableText"/>
              <w:kinsoku w:val="0"/>
              <w:textAlignment w:val="top"/>
              <w:rPr>
                <w:rFonts w:cs="Helvetica"/>
              </w:rPr>
            </w:pPr>
            <w:r w:rsidRPr="003E2F30">
              <w:rPr>
                <w:rFonts w:cs="Helvetica"/>
              </w:rPr>
              <w:t>As per MIB</w:t>
            </w:r>
          </w:p>
        </w:tc>
      </w:tr>
    </w:tbl>
    <w:p w14:paraId="4A7176E0" w14:textId="77777777" w:rsidR="00177C2F" w:rsidRPr="009540D9" w:rsidRDefault="00177C2F" w:rsidP="00AA3A6F">
      <w:pPr>
        <w:pStyle w:val="Spacer"/>
      </w:pPr>
      <w:bookmarkStart w:id="2484" w:name="_Toc89750326"/>
    </w:p>
    <w:p w14:paraId="7DEA5A25"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85" w:name="_Toc122334585"/>
      <w:bookmarkStart w:id="2486" w:name="_Toc304370070"/>
      <w:bookmarkStart w:id="2487" w:name="_Toc397420551"/>
      <w:bookmarkStart w:id="2488" w:name="_Toc399318785"/>
      <w:bookmarkStart w:id="2489" w:name="_Toc483389037"/>
      <w:r w:rsidRPr="00491B05">
        <w:rPr>
          <w:rFonts w:ascii="Helvetica" w:eastAsia="charset0MS Sans Serif" w:hAnsi="Helvetica" w:cs="Helvetica"/>
        </w:rPr>
        <w:t>ospfNbrTable</w:t>
      </w:r>
      <w:bookmarkEnd w:id="2484"/>
      <w:bookmarkEnd w:id="2485"/>
      <w:bookmarkEnd w:id="2486"/>
      <w:bookmarkEnd w:id="2487"/>
      <w:bookmarkEnd w:id="2488"/>
      <w:bookmarkEnd w:id="2489"/>
    </w:p>
    <w:p w14:paraId="2291376D"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1.3.6.1.2.1.14.10</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5915818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8081F59" w14:textId="77777777" w:rsidR="00177C2F" w:rsidRPr="009540D9" w:rsidRDefault="00166066" w:rsidP="00AA3A6F">
            <w:pPr>
              <w:pStyle w:val="TableHeading"/>
            </w:pPr>
            <w:r>
              <w:t>Object (OID)</w:t>
            </w:r>
          </w:p>
        </w:tc>
        <w:tc>
          <w:tcPr>
            <w:tcW w:w="1440" w:type="dxa"/>
          </w:tcPr>
          <w:p w14:paraId="2AA76F80" w14:textId="77777777" w:rsidR="00177C2F" w:rsidRPr="009540D9" w:rsidRDefault="00177C2F" w:rsidP="00AA3A6F">
            <w:pPr>
              <w:pStyle w:val="TableHeading"/>
            </w:pPr>
            <w:r w:rsidRPr="009540D9">
              <w:t>Access</w:t>
            </w:r>
          </w:p>
        </w:tc>
        <w:tc>
          <w:tcPr>
            <w:tcW w:w="1000" w:type="dxa"/>
          </w:tcPr>
          <w:p w14:paraId="746D56FE" w14:textId="77777777" w:rsidR="00177C2F" w:rsidRPr="009540D9" w:rsidRDefault="00177C2F" w:rsidP="00AA3A6F">
            <w:pPr>
              <w:pStyle w:val="TableHeading"/>
            </w:pPr>
            <w:r w:rsidRPr="009540D9">
              <w:t>PDS</w:t>
            </w:r>
          </w:p>
        </w:tc>
        <w:tc>
          <w:tcPr>
            <w:tcW w:w="2880" w:type="dxa"/>
          </w:tcPr>
          <w:p w14:paraId="21AF31C8" w14:textId="77777777" w:rsidR="00177C2F" w:rsidRPr="009540D9" w:rsidRDefault="0039618E" w:rsidP="00AA3A6F">
            <w:pPr>
              <w:pStyle w:val="TableHeading"/>
            </w:pPr>
            <w:r>
              <w:t>Comments</w:t>
            </w:r>
          </w:p>
        </w:tc>
      </w:tr>
      <w:tr w:rsidR="00177C2F" w:rsidRPr="009540D9" w14:paraId="3F0B5701" w14:textId="77777777" w:rsidTr="00A84E51">
        <w:tc>
          <w:tcPr>
            <w:tcW w:w="3000" w:type="dxa"/>
          </w:tcPr>
          <w:p w14:paraId="2916D08A" w14:textId="77777777" w:rsidR="00177C2F" w:rsidRPr="003E2F30" w:rsidRDefault="00177C2F" w:rsidP="00177C2F">
            <w:pPr>
              <w:pStyle w:val="TableText"/>
              <w:kinsoku w:val="0"/>
              <w:textAlignment w:val="top"/>
              <w:rPr>
                <w:rFonts w:cs="Helvetica"/>
              </w:rPr>
            </w:pPr>
            <w:r w:rsidRPr="003E2F30">
              <w:rPr>
                <w:rFonts w:cs="Helvetica"/>
              </w:rPr>
              <w:t xml:space="preserve">ospfNbrIpAddr (1.3.6.1.2.1.14.10.1.1) </w:t>
            </w:r>
          </w:p>
        </w:tc>
        <w:tc>
          <w:tcPr>
            <w:tcW w:w="1440" w:type="dxa"/>
          </w:tcPr>
          <w:p w14:paraId="6B4B1652"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3AA43FFA"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4A371AC8"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2914309F" w14:textId="77777777" w:rsidTr="00A84E51">
        <w:tc>
          <w:tcPr>
            <w:tcW w:w="3000" w:type="dxa"/>
          </w:tcPr>
          <w:p w14:paraId="31158DDE" w14:textId="77777777" w:rsidR="00177C2F" w:rsidRPr="003E2F30" w:rsidRDefault="00177C2F" w:rsidP="00177C2F">
            <w:pPr>
              <w:pStyle w:val="TableText"/>
              <w:kinsoku w:val="0"/>
              <w:textAlignment w:val="top"/>
              <w:rPr>
                <w:rFonts w:cs="Helvetica"/>
              </w:rPr>
            </w:pPr>
            <w:r w:rsidRPr="003E2F30">
              <w:rPr>
                <w:rFonts w:cs="Helvetica"/>
              </w:rPr>
              <w:t xml:space="preserve">ospfNbrAddressLessIndex (1.3.6.1.2.1.14.10.1.2) </w:t>
            </w:r>
          </w:p>
        </w:tc>
        <w:tc>
          <w:tcPr>
            <w:tcW w:w="1440" w:type="dxa"/>
          </w:tcPr>
          <w:p w14:paraId="22F04296"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76372C29" w14:textId="77777777" w:rsidR="00177C2F" w:rsidRPr="003E2F30" w:rsidRDefault="00177C2F" w:rsidP="00177C2F">
            <w:pPr>
              <w:pStyle w:val="TableText"/>
              <w:kinsoku w:val="0"/>
              <w:textAlignment w:val="top"/>
              <w:rPr>
                <w:rFonts w:cs="Helvetica"/>
              </w:rPr>
            </w:pPr>
            <w:r>
              <w:rPr>
                <w:rFonts w:cs="Helvetica" w:hint="eastAsia"/>
              </w:rPr>
              <w:t>No</w:t>
            </w:r>
          </w:p>
        </w:tc>
        <w:tc>
          <w:tcPr>
            <w:tcW w:w="2880" w:type="dxa"/>
          </w:tcPr>
          <w:p w14:paraId="3DA61F86"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42065642" w14:textId="77777777" w:rsidTr="00A84E51">
        <w:tc>
          <w:tcPr>
            <w:tcW w:w="3000" w:type="dxa"/>
          </w:tcPr>
          <w:p w14:paraId="069A0E8B" w14:textId="77777777" w:rsidR="00177C2F" w:rsidRPr="003E2F30" w:rsidRDefault="00177C2F" w:rsidP="00177C2F">
            <w:pPr>
              <w:pStyle w:val="TableText"/>
              <w:kinsoku w:val="0"/>
              <w:textAlignment w:val="top"/>
              <w:rPr>
                <w:rFonts w:cs="Helvetica"/>
              </w:rPr>
            </w:pPr>
            <w:r w:rsidRPr="003E2F30">
              <w:rPr>
                <w:rFonts w:cs="Helvetica"/>
              </w:rPr>
              <w:t xml:space="preserve">ospfNbrRtrId (1.3.6.1.2.1.14.10.1.3) </w:t>
            </w:r>
          </w:p>
        </w:tc>
        <w:tc>
          <w:tcPr>
            <w:tcW w:w="1440" w:type="dxa"/>
          </w:tcPr>
          <w:p w14:paraId="5F2CA89C"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4F4D58C4"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655326DA"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47F8D43" w14:textId="77777777" w:rsidTr="00A84E51">
        <w:tc>
          <w:tcPr>
            <w:tcW w:w="3000" w:type="dxa"/>
          </w:tcPr>
          <w:p w14:paraId="0827EC62" w14:textId="77777777" w:rsidR="00177C2F" w:rsidRPr="003E2F30" w:rsidRDefault="00177C2F" w:rsidP="00177C2F">
            <w:pPr>
              <w:pStyle w:val="TableText"/>
              <w:kinsoku w:val="0"/>
              <w:textAlignment w:val="top"/>
              <w:rPr>
                <w:rFonts w:cs="Helvetica"/>
              </w:rPr>
            </w:pPr>
            <w:r w:rsidRPr="003E2F30">
              <w:rPr>
                <w:rFonts w:cs="Helvetica"/>
              </w:rPr>
              <w:t xml:space="preserve">ospfNbrOptions (1.3.6.1.2.1.14.10.1.4) </w:t>
            </w:r>
          </w:p>
        </w:tc>
        <w:tc>
          <w:tcPr>
            <w:tcW w:w="1440" w:type="dxa"/>
          </w:tcPr>
          <w:p w14:paraId="7EA42D3C"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7B685B7E"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6D8AE4FC"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E20B23A" w14:textId="77777777" w:rsidTr="00A84E51">
        <w:tc>
          <w:tcPr>
            <w:tcW w:w="3000" w:type="dxa"/>
          </w:tcPr>
          <w:p w14:paraId="2C5B049B" w14:textId="77777777" w:rsidR="00177C2F" w:rsidRPr="003E2F30" w:rsidRDefault="00177C2F" w:rsidP="00177C2F">
            <w:pPr>
              <w:pStyle w:val="TableText"/>
              <w:kinsoku w:val="0"/>
              <w:textAlignment w:val="top"/>
              <w:rPr>
                <w:rFonts w:cs="Helvetica"/>
              </w:rPr>
            </w:pPr>
            <w:r w:rsidRPr="003E2F30">
              <w:rPr>
                <w:rFonts w:cs="Helvetica"/>
              </w:rPr>
              <w:t xml:space="preserve">ospfNbrPriority (1.3.6.1.2.1.14.10.1.5) </w:t>
            </w:r>
          </w:p>
        </w:tc>
        <w:tc>
          <w:tcPr>
            <w:tcW w:w="1440" w:type="dxa"/>
          </w:tcPr>
          <w:p w14:paraId="3ACC69CD"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4F03BFDA"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5DE3FAFD" w14:textId="77777777" w:rsidR="00177C2F" w:rsidRPr="003E2F30" w:rsidRDefault="00177C2F" w:rsidP="00177C2F">
            <w:pPr>
              <w:pStyle w:val="TableText"/>
              <w:kinsoku w:val="0"/>
              <w:textAlignment w:val="top"/>
              <w:rPr>
                <w:rFonts w:cs="Helvetica"/>
              </w:rPr>
            </w:pPr>
            <w:r w:rsidRPr="003E2F30">
              <w:rPr>
                <w:rFonts w:cs="Helvetica"/>
              </w:rPr>
              <w:t xml:space="preserve">Only support read </w:t>
            </w:r>
            <w:r>
              <w:rPr>
                <w:rFonts w:cs="Helvetica" w:hint="eastAsia"/>
              </w:rPr>
              <w:t xml:space="preserve">and write </w:t>
            </w:r>
            <w:r w:rsidRPr="003E2F30">
              <w:rPr>
                <w:rFonts w:cs="Helvetica"/>
              </w:rPr>
              <w:t>operation</w:t>
            </w:r>
            <w:r>
              <w:rPr>
                <w:rFonts w:cs="Helvetica" w:hint="eastAsia"/>
              </w:rPr>
              <w:t xml:space="preserve">, and write operation is only supported by NBMA neighbour </w:t>
            </w:r>
          </w:p>
        </w:tc>
      </w:tr>
      <w:tr w:rsidR="00177C2F" w:rsidRPr="009540D9" w14:paraId="5FCAE833" w14:textId="77777777" w:rsidTr="00A84E51">
        <w:tc>
          <w:tcPr>
            <w:tcW w:w="3000" w:type="dxa"/>
          </w:tcPr>
          <w:p w14:paraId="17620748" w14:textId="77777777" w:rsidR="00177C2F" w:rsidRPr="003E2F30" w:rsidRDefault="00177C2F" w:rsidP="00177C2F">
            <w:pPr>
              <w:pStyle w:val="TableText"/>
              <w:kinsoku w:val="0"/>
              <w:textAlignment w:val="top"/>
              <w:rPr>
                <w:rFonts w:cs="Helvetica"/>
              </w:rPr>
            </w:pPr>
            <w:r w:rsidRPr="003E2F30">
              <w:rPr>
                <w:rFonts w:cs="Helvetica"/>
              </w:rPr>
              <w:t xml:space="preserve">ospfNbrState (1.3.6.1.2.1.14.10.1.6) </w:t>
            </w:r>
          </w:p>
        </w:tc>
        <w:tc>
          <w:tcPr>
            <w:tcW w:w="1440" w:type="dxa"/>
          </w:tcPr>
          <w:p w14:paraId="26BE0F14"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64553566"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33EE80AB"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705E14EB" w14:textId="77777777" w:rsidTr="00A84E51">
        <w:tc>
          <w:tcPr>
            <w:tcW w:w="3000" w:type="dxa"/>
          </w:tcPr>
          <w:p w14:paraId="063AE2B1" w14:textId="77777777" w:rsidR="00177C2F" w:rsidRPr="003E2F30" w:rsidRDefault="00177C2F" w:rsidP="00177C2F">
            <w:pPr>
              <w:pStyle w:val="TableText"/>
              <w:kinsoku w:val="0"/>
              <w:textAlignment w:val="top"/>
              <w:rPr>
                <w:rFonts w:cs="Helvetica"/>
              </w:rPr>
            </w:pPr>
            <w:r w:rsidRPr="003E2F30">
              <w:rPr>
                <w:rFonts w:cs="Helvetica"/>
              </w:rPr>
              <w:t xml:space="preserve">ospfNbrEvents (1.3.6.1.2.1.14.10.1.7) </w:t>
            </w:r>
          </w:p>
        </w:tc>
        <w:tc>
          <w:tcPr>
            <w:tcW w:w="1440" w:type="dxa"/>
          </w:tcPr>
          <w:p w14:paraId="1C1764F0"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48880D59"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2674F815"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4BAEEC47" w14:textId="77777777" w:rsidTr="00A84E51">
        <w:tc>
          <w:tcPr>
            <w:tcW w:w="3000" w:type="dxa"/>
          </w:tcPr>
          <w:p w14:paraId="64556CA9" w14:textId="77777777" w:rsidR="00177C2F" w:rsidRPr="003E2F30" w:rsidRDefault="00177C2F" w:rsidP="00177C2F">
            <w:pPr>
              <w:pStyle w:val="TableText"/>
              <w:kinsoku w:val="0"/>
              <w:textAlignment w:val="top"/>
              <w:rPr>
                <w:rFonts w:cs="Helvetica"/>
              </w:rPr>
            </w:pPr>
            <w:r w:rsidRPr="003E2F30">
              <w:rPr>
                <w:rFonts w:cs="Helvetica"/>
              </w:rPr>
              <w:t xml:space="preserve">ospfNbrLsRetransQLen (1.3.6.1.2.1.14.10.1.8) </w:t>
            </w:r>
          </w:p>
        </w:tc>
        <w:tc>
          <w:tcPr>
            <w:tcW w:w="1440" w:type="dxa"/>
          </w:tcPr>
          <w:p w14:paraId="3C3681D0"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121ECA0E"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423A251F"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45F000D9" w14:textId="77777777" w:rsidTr="00A84E51">
        <w:tc>
          <w:tcPr>
            <w:tcW w:w="3000" w:type="dxa"/>
          </w:tcPr>
          <w:p w14:paraId="10AB4DB7" w14:textId="77777777" w:rsidR="00177C2F" w:rsidRPr="003E2F30" w:rsidRDefault="00177C2F" w:rsidP="00177C2F">
            <w:pPr>
              <w:pStyle w:val="TableText"/>
              <w:kinsoku w:val="0"/>
              <w:textAlignment w:val="top"/>
              <w:rPr>
                <w:rFonts w:cs="Helvetica"/>
              </w:rPr>
            </w:pPr>
            <w:r w:rsidRPr="003E2F30">
              <w:rPr>
                <w:rFonts w:cs="Helvetica"/>
              </w:rPr>
              <w:t xml:space="preserve">ospfNbmaNbrStatus (1.3.6.1.2.1.14.10.1.9) </w:t>
            </w:r>
          </w:p>
        </w:tc>
        <w:tc>
          <w:tcPr>
            <w:tcW w:w="1440" w:type="dxa"/>
          </w:tcPr>
          <w:p w14:paraId="16D12ADE"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716641C4"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7AF5E21A" w14:textId="77777777" w:rsidR="00177C2F" w:rsidRPr="003E2F30" w:rsidRDefault="00177C2F" w:rsidP="00177C2F">
            <w:pPr>
              <w:pStyle w:val="TableText"/>
              <w:kinsoku w:val="0"/>
              <w:textAlignment w:val="top"/>
              <w:rPr>
                <w:rFonts w:cs="Helvetica"/>
              </w:rPr>
            </w:pPr>
            <w:r w:rsidRPr="003E2F30">
              <w:rPr>
                <w:rFonts w:cs="Helvetica"/>
              </w:rPr>
              <w:t>Only support read operation</w:t>
            </w:r>
          </w:p>
        </w:tc>
      </w:tr>
      <w:tr w:rsidR="00177C2F" w:rsidRPr="009540D9" w14:paraId="52228F8E" w14:textId="77777777" w:rsidTr="00A84E51">
        <w:tc>
          <w:tcPr>
            <w:tcW w:w="3000" w:type="dxa"/>
          </w:tcPr>
          <w:p w14:paraId="235D52FC" w14:textId="77777777" w:rsidR="00177C2F" w:rsidRPr="003E2F30" w:rsidRDefault="00177C2F" w:rsidP="00177C2F">
            <w:pPr>
              <w:pStyle w:val="TableText"/>
              <w:kinsoku w:val="0"/>
              <w:textAlignment w:val="top"/>
              <w:rPr>
                <w:rFonts w:cs="Helvetica"/>
              </w:rPr>
            </w:pPr>
            <w:r w:rsidRPr="003E2F30">
              <w:rPr>
                <w:rFonts w:cs="Helvetica"/>
              </w:rPr>
              <w:t xml:space="preserve">ospfNbmaNbrPermanence (1.3.6.1.2.1.14.10.1.10) </w:t>
            </w:r>
          </w:p>
        </w:tc>
        <w:tc>
          <w:tcPr>
            <w:tcW w:w="1440" w:type="dxa"/>
          </w:tcPr>
          <w:p w14:paraId="4E455255"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547456FA"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0E399555"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675F147E" w14:textId="77777777" w:rsidTr="00A84E51">
        <w:tc>
          <w:tcPr>
            <w:tcW w:w="3000" w:type="dxa"/>
          </w:tcPr>
          <w:p w14:paraId="12EA24D6" w14:textId="77777777" w:rsidR="00177C2F" w:rsidRPr="003E2F30" w:rsidRDefault="00177C2F" w:rsidP="00177C2F">
            <w:pPr>
              <w:pStyle w:val="TableText"/>
              <w:kinsoku w:val="0"/>
              <w:textAlignment w:val="top"/>
              <w:rPr>
                <w:rFonts w:cs="Helvetica"/>
              </w:rPr>
            </w:pPr>
            <w:r w:rsidRPr="003E2F30">
              <w:rPr>
                <w:rFonts w:cs="Helvetica"/>
              </w:rPr>
              <w:t xml:space="preserve">ospfNbrHelloSuppressed (1.3.6.1.2.1.14.10.1.11) </w:t>
            </w:r>
          </w:p>
        </w:tc>
        <w:tc>
          <w:tcPr>
            <w:tcW w:w="1440" w:type="dxa"/>
          </w:tcPr>
          <w:p w14:paraId="3B93EEF3"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3542A583"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58D46622"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52F4B0EE" w14:textId="77777777" w:rsidTr="00A84E51">
        <w:tc>
          <w:tcPr>
            <w:tcW w:w="3000" w:type="dxa"/>
          </w:tcPr>
          <w:p w14:paraId="45A2266D" w14:textId="77777777" w:rsidR="00177C2F" w:rsidRDefault="00177C2F" w:rsidP="00177C2F">
            <w:pPr>
              <w:pStyle w:val="TableText"/>
              <w:kinsoku w:val="0"/>
              <w:textAlignment w:val="top"/>
            </w:pPr>
            <w:r w:rsidRPr="004367E5">
              <w:t>ospfNbrRestartHelperStatus</w:t>
            </w:r>
          </w:p>
          <w:p w14:paraId="78A8F8B7" w14:textId="77777777" w:rsidR="00177C2F" w:rsidRPr="00433F01" w:rsidRDefault="00177C2F" w:rsidP="00177C2F">
            <w:pPr>
              <w:pStyle w:val="TableText"/>
              <w:kinsoku w:val="0"/>
              <w:textAlignment w:val="top"/>
              <w:rPr>
                <w:rFonts w:cs="Helvetica"/>
              </w:rPr>
            </w:pPr>
            <w:r w:rsidRPr="003E2F30">
              <w:rPr>
                <w:rFonts w:cs="Helvetica"/>
              </w:rPr>
              <w:t>(1.3.6.1.2.1.14.10.1.1</w:t>
            </w:r>
            <w:r>
              <w:rPr>
                <w:rFonts w:cs="Helvetica" w:hint="eastAsia"/>
              </w:rPr>
              <w:t>2</w:t>
            </w:r>
            <w:r w:rsidRPr="003E2F30">
              <w:rPr>
                <w:rFonts w:cs="Helvetica"/>
              </w:rPr>
              <w:t>)</w:t>
            </w:r>
          </w:p>
        </w:tc>
        <w:tc>
          <w:tcPr>
            <w:tcW w:w="1440" w:type="dxa"/>
          </w:tcPr>
          <w:p w14:paraId="055A6B83"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78DB2AC5"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0B04D1E3"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35E80C7F" w14:textId="77777777" w:rsidTr="00A84E51">
        <w:tc>
          <w:tcPr>
            <w:tcW w:w="3000" w:type="dxa"/>
          </w:tcPr>
          <w:p w14:paraId="10346E89" w14:textId="77777777" w:rsidR="00177C2F" w:rsidRDefault="00177C2F" w:rsidP="00177C2F">
            <w:pPr>
              <w:pStyle w:val="TableText"/>
              <w:kinsoku w:val="0"/>
              <w:textAlignment w:val="top"/>
            </w:pPr>
            <w:r w:rsidRPr="004367E5">
              <w:t>ospfNbrRestartHelperAge</w:t>
            </w:r>
          </w:p>
          <w:p w14:paraId="4681299A" w14:textId="77777777" w:rsidR="00177C2F" w:rsidRPr="00433F01" w:rsidRDefault="00177C2F" w:rsidP="00177C2F">
            <w:pPr>
              <w:pStyle w:val="TableText"/>
              <w:kinsoku w:val="0"/>
              <w:textAlignment w:val="top"/>
            </w:pPr>
            <w:r w:rsidRPr="003E2F30">
              <w:rPr>
                <w:rFonts w:cs="Helvetica"/>
              </w:rPr>
              <w:t>(1.3.6.1.2.1.14.10.1.1</w:t>
            </w:r>
            <w:r>
              <w:rPr>
                <w:rFonts w:cs="Helvetica" w:hint="eastAsia"/>
              </w:rPr>
              <w:t>3</w:t>
            </w:r>
            <w:r w:rsidRPr="003E2F30">
              <w:rPr>
                <w:rFonts w:cs="Helvetica"/>
              </w:rPr>
              <w:t>)</w:t>
            </w:r>
          </w:p>
        </w:tc>
        <w:tc>
          <w:tcPr>
            <w:tcW w:w="1440" w:type="dxa"/>
          </w:tcPr>
          <w:p w14:paraId="6425DCBF"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1B92897E"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5FB17526"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1AD24FF3" w14:textId="77777777" w:rsidTr="00A84E51">
        <w:tc>
          <w:tcPr>
            <w:tcW w:w="3000" w:type="dxa"/>
          </w:tcPr>
          <w:p w14:paraId="223427E0" w14:textId="77777777" w:rsidR="00177C2F" w:rsidRPr="004367E5" w:rsidRDefault="00177C2F" w:rsidP="00177C2F">
            <w:pPr>
              <w:pStyle w:val="TableText"/>
              <w:kinsoku w:val="0"/>
              <w:textAlignment w:val="top"/>
            </w:pPr>
            <w:r w:rsidRPr="00562371">
              <w:t>ospfNbrRestartHelperExitReason</w:t>
            </w:r>
            <w:r w:rsidRPr="003E2F30">
              <w:rPr>
                <w:rFonts w:cs="Helvetica"/>
              </w:rPr>
              <w:t>(1.3.6.1.2.1.14.10.1.1</w:t>
            </w:r>
            <w:r>
              <w:rPr>
                <w:rFonts w:cs="Helvetica" w:hint="eastAsia"/>
              </w:rPr>
              <w:t>4</w:t>
            </w:r>
            <w:r w:rsidRPr="003E2F30">
              <w:rPr>
                <w:rFonts w:cs="Helvetica"/>
              </w:rPr>
              <w:t>)</w:t>
            </w:r>
          </w:p>
        </w:tc>
        <w:tc>
          <w:tcPr>
            <w:tcW w:w="1440" w:type="dxa"/>
          </w:tcPr>
          <w:p w14:paraId="45EA77A5"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4EFCC26B"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51BB55AB" w14:textId="77777777" w:rsidR="00177C2F" w:rsidRPr="003E2F30" w:rsidRDefault="00177C2F" w:rsidP="00177C2F">
            <w:pPr>
              <w:pStyle w:val="TableText"/>
              <w:kinsoku w:val="0"/>
              <w:textAlignment w:val="top"/>
              <w:rPr>
                <w:rFonts w:cs="Helvetica"/>
              </w:rPr>
            </w:pPr>
            <w:r w:rsidRPr="003E2F30">
              <w:rPr>
                <w:rFonts w:cs="Helvetica"/>
              </w:rPr>
              <w:t>As per MIB</w:t>
            </w:r>
          </w:p>
        </w:tc>
      </w:tr>
    </w:tbl>
    <w:p w14:paraId="1151D40E"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90" w:name="_Toc122334586"/>
      <w:bookmarkStart w:id="2491" w:name="_Toc304370071"/>
      <w:bookmarkStart w:id="2492" w:name="_Toc397420552"/>
      <w:bookmarkStart w:id="2493" w:name="_Toc399318786"/>
      <w:bookmarkStart w:id="2494" w:name="_Toc483389038"/>
      <w:r w:rsidRPr="00491B05">
        <w:rPr>
          <w:rFonts w:ascii="Helvetica" w:eastAsia="charset0MS Sans Serif" w:hAnsi="Helvetica" w:cs="Helvetica"/>
        </w:rPr>
        <w:t>ospfVirtNbrTable</w:t>
      </w:r>
      <w:bookmarkEnd w:id="2490"/>
      <w:bookmarkEnd w:id="2491"/>
      <w:bookmarkEnd w:id="2492"/>
      <w:bookmarkEnd w:id="2493"/>
      <w:bookmarkEnd w:id="2494"/>
    </w:p>
    <w:p w14:paraId="0B40C819"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1.3.6.1.2.1.14.11</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3E4341E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F492499" w14:textId="77777777" w:rsidR="00177C2F" w:rsidRPr="009540D9" w:rsidRDefault="00166066" w:rsidP="00AA3A6F">
            <w:pPr>
              <w:pStyle w:val="TableHeading"/>
            </w:pPr>
            <w:r>
              <w:t>Object (OID)</w:t>
            </w:r>
          </w:p>
        </w:tc>
        <w:tc>
          <w:tcPr>
            <w:tcW w:w="1440" w:type="dxa"/>
          </w:tcPr>
          <w:p w14:paraId="440DE04B" w14:textId="77777777" w:rsidR="00177C2F" w:rsidRPr="009540D9" w:rsidRDefault="00177C2F" w:rsidP="00AA3A6F">
            <w:pPr>
              <w:pStyle w:val="TableHeading"/>
            </w:pPr>
            <w:r w:rsidRPr="009540D9">
              <w:t>Access</w:t>
            </w:r>
          </w:p>
        </w:tc>
        <w:tc>
          <w:tcPr>
            <w:tcW w:w="1000" w:type="dxa"/>
          </w:tcPr>
          <w:p w14:paraId="63626780" w14:textId="77777777" w:rsidR="00177C2F" w:rsidRPr="009540D9" w:rsidRDefault="00177C2F" w:rsidP="00AA3A6F">
            <w:pPr>
              <w:pStyle w:val="TableHeading"/>
            </w:pPr>
            <w:r w:rsidRPr="009540D9">
              <w:t>PDS</w:t>
            </w:r>
          </w:p>
        </w:tc>
        <w:tc>
          <w:tcPr>
            <w:tcW w:w="2880" w:type="dxa"/>
          </w:tcPr>
          <w:p w14:paraId="51297390" w14:textId="77777777" w:rsidR="00177C2F" w:rsidRPr="009540D9" w:rsidRDefault="0039618E" w:rsidP="00AA3A6F">
            <w:pPr>
              <w:pStyle w:val="TableHeading"/>
            </w:pPr>
            <w:r>
              <w:t>Comments</w:t>
            </w:r>
          </w:p>
        </w:tc>
      </w:tr>
      <w:tr w:rsidR="00177C2F" w:rsidRPr="009540D9" w14:paraId="780CFBF1" w14:textId="77777777" w:rsidTr="00A84E51">
        <w:tc>
          <w:tcPr>
            <w:tcW w:w="3000" w:type="dxa"/>
          </w:tcPr>
          <w:p w14:paraId="354394DB" w14:textId="77777777" w:rsidR="00177C2F" w:rsidRPr="003E2F30" w:rsidRDefault="00177C2F" w:rsidP="00177C2F">
            <w:pPr>
              <w:pStyle w:val="TableText"/>
              <w:kinsoku w:val="0"/>
              <w:textAlignment w:val="top"/>
              <w:rPr>
                <w:rFonts w:cs="Helvetica"/>
              </w:rPr>
            </w:pPr>
            <w:r w:rsidRPr="003E2F30">
              <w:rPr>
                <w:rFonts w:cs="Helvetica"/>
              </w:rPr>
              <w:t xml:space="preserve">ospfVirtNbrArea (1.3.6.1.2.1.14.11.1.1) </w:t>
            </w:r>
          </w:p>
        </w:tc>
        <w:tc>
          <w:tcPr>
            <w:tcW w:w="1440" w:type="dxa"/>
          </w:tcPr>
          <w:p w14:paraId="7CB264E7"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62D5FFD5"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46C4696B"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235F0864" w14:textId="77777777" w:rsidTr="00A84E51">
        <w:tc>
          <w:tcPr>
            <w:tcW w:w="3000" w:type="dxa"/>
          </w:tcPr>
          <w:p w14:paraId="252A5718" w14:textId="77777777" w:rsidR="00177C2F" w:rsidRPr="003E2F30" w:rsidRDefault="00177C2F" w:rsidP="00177C2F">
            <w:pPr>
              <w:pStyle w:val="TableText"/>
              <w:kinsoku w:val="0"/>
              <w:textAlignment w:val="top"/>
              <w:rPr>
                <w:rFonts w:cs="Helvetica"/>
              </w:rPr>
            </w:pPr>
            <w:r w:rsidRPr="003E2F30">
              <w:rPr>
                <w:rFonts w:cs="Helvetica"/>
              </w:rPr>
              <w:t xml:space="preserve">ospfVirtNbrRtrId (1.3.6.1.2.1.14.11.1.2) </w:t>
            </w:r>
          </w:p>
        </w:tc>
        <w:tc>
          <w:tcPr>
            <w:tcW w:w="1440" w:type="dxa"/>
          </w:tcPr>
          <w:p w14:paraId="645C0803"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39AC4231"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2074293F"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343F6631" w14:textId="77777777" w:rsidTr="00A84E51">
        <w:tc>
          <w:tcPr>
            <w:tcW w:w="3000" w:type="dxa"/>
          </w:tcPr>
          <w:p w14:paraId="0FD1A824" w14:textId="77777777" w:rsidR="00177C2F" w:rsidRPr="003E2F30" w:rsidRDefault="00177C2F" w:rsidP="00177C2F">
            <w:pPr>
              <w:pStyle w:val="TableText"/>
              <w:kinsoku w:val="0"/>
              <w:textAlignment w:val="top"/>
              <w:rPr>
                <w:rFonts w:cs="Helvetica"/>
              </w:rPr>
            </w:pPr>
            <w:r w:rsidRPr="003E2F30">
              <w:rPr>
                <w:rFonts w:cs="Helvetica"/>
              </w:rPr>
              <w:t xml:space="preserve">ospfVirtNbrIpAddr (1.3.6.1.2.1.14.11.1.3) </w:t>
            </w:r>
          </w:p>
        </w:tc>
        <w:tc>
          <w:tcPr>
            <w:tcW w:w="1440" w:type="dxa"/>
          </w:tcPr>
          <w:p w14:paraId="792C2F50"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2F1FFFC8"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79A46EE6"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6012694" w14:textId="77777777" w:rsidTr="00A84E51">
        <w:tc>
          <w:tcPr>
            <w:tcW w:w="3000" w:type="dxa"/>
          </w:tcPr>
          <w:p w14:paraId="7F402A5B" w14:textId="77777777" w:rsidR="00177C2F" w:rsidRPr="003E2F30" w:rsidRDefault="00177C2F" w:rsidP="00177C2F">
            <w:pPr>
              <w:pStyle w:val="TableText"/>
              <w:kinsoku w:val="0"/>
              <w:textAlignment w:val="top"/>
              <w:rPr>
                <w:rFonts w:cs="Helvetica"/>
              </w:rPr>
            </w:pPr>
            <w:r w:rsidRPr="003E2F30">
              <w:rPr>
                <w:rFonts w:cs="Helvetica"/>
              </w:rPr>
              <w:t xml:space="preserve">ospfVirtNbrOptions (1.3.6.1.2.1.14.11.1.4) </w:t>
            </w:r>
          </w:p>
        </w:tc>
        <w:tc>
          <w:tcPr>
            <w:tcW w:w="1440" w:type="dxa"/>
          </w:tcPr>
          <w:p w14:paraId="5BA5ECFA"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07811FD8"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7FAF5FF5"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463C221A" w14:textId="77777777" w:rsidTr="00A84E51">
        <w:tc>
          <w:tcPr>
            <w:tcW w:w="3000" w:type="dxa"/>
          </w:tcPr>
          <w:p w14:paraId="7531B6E2" w14:textId="77777777" w:rsidR="00177C2F" w:rsidRPr="003E2F30" w:rsidRDefault="00177C2F" w:rsidP="00177C2F">
            <w:pPr>
              <w:pStyle w:val="TableText"/>
              <w:kinsoku w:val="0"/>
              <w:textAlignment w:val="top"/>
              <w:rPr>
                <w:rFonts w:cs="Helvetica"/>
              </w:rPr>
            </w:pPr>
            <w:r w:rsidRPr="003E2F30">
              <w:rPr>
                <w:rFonts w:cs="Helvetica"/>
              </w:rPr>
              <w:t xml:space="preserve">ospfVirtNbrState (1.3.6.1.2.1.14.11.1.5) </w:t>
            </w:r>
          </w:p>
        </w:tc>
        <w:tc>
          <w:tcPr>
            <w:tcW w:w="1440" w:type="dxa"/>
          </w:tcPr>
          <w:p w14:paraId="0F41E202"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6D881B66"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19900C7F"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5F7B442" w14:textId="77777777" w:rsidTr="00A84E51">
        <w:tc>
          <w:tcPr>
            <w:tcW w:w="3000" w:type="dxa"/>
          </w:tcPr>
          <w:p w14:paraId="0BF5219B" w14:textId="77777777" w:rsidR="00177C2F" w:rsidRPr="003E2F30" w:rsidRDefault="00177C2F" w:rsidP="00177C2F">
            <w:pPr>
              <w:pStyle w:val="TableText"/>
              <w:kinsoku w:val="0"/>
              <w:textAlignment w:val="top"/>
              <w:rPr>
                <w:rFonts w:cs="Helvetica"/>
              </w:rPr>
            </w:pPr>
            <w:r w:rsidRPr="003E2F30">
              <w:rPr>
                <w:rFonts w:cs="Helvetica"/>
              </w:rPr>
              <w:t xml:space="preserve">ospfVirtNbrEvents (1.3.6.1.2.1.14.11.1.6) </w:t>
            </w:r>
          </w:p>
        </w:tc>
        <w:tc>
          <w:tcPr>
            <w:tcW w:w="1440" w:type="dxa"/>
          </w:tcPr>
          <w:p w14:paraId="5616E8D6"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47EF360E"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3EF98889"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65FFAE17" w14:textId="77777777" w:rsidTr="00A84E51">
        <w:tc>
          <w:tcPr>
            <w:tcW w:w="3000" w:type="dxa"/>
          </w:tcPr>
          <w:p w14:paraId="0ACAFC35" w14:textId="77777777" w:rsidR="00177C2F" w:rsidRPr="003E2F30" w:rsidRDefault="00177C2F" w:rsidP="00177C2F">
            <w:pPr>
              <w:pStyle w:val="TableText"/>
              <w:kinsoku w:val="0"/>
              <w:textAlignment w:val="top"/>
              <w:rPr>
                <w:rFonts w:cs="Helvetica"/>
              </w:rPr>
            </w:pPr>
            <w:r w:rsidRPr="003E2F30">
              <w:rPr>
                <w:rFonts w:cs="Helvetica"/>
              </w:rPr>
              <w:t xml:space="preserve">ospfVirtNbrLsRetransQLen (1.3.6.1.2.1.14.11.1.7) </w:t>
            </w:r>
          </w:p>
        </w:tc>
        <w:tc>
          <w:tcPr>
            <w:tcW w:w="1440" w:type="dxa"/>
          </w:tcPr>
          <w:p w14:paraId="283A2185"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5924C1DB"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722DE6E4"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1EBAD071" w14:textId="77777777" w:rsidTr="00A84E51">
        <w:tc>
          <w:tcPr>
            <w:tcW w:w="3000" w:type="dxa"/>
          </w:tcPr>
          <w:p w14:paraId="1CC68C89" w14:textId="77777777" w:rsidR="00177C2F" w:rsidRPr="003E2F30" w:rsidRDefault="00177C2F" w:rsidP="00177C2F">
            <w:pPr>
              <w:pStyle w:val="TableText"/>
              <w:kinsoku w:val="0"/>
              <w:textAlignment w:val="top"/>
              <w:rPr>
                <w:rFonts w:cs="Helvetica"/>
              </w:rPr>
            </w:pPr>
            <w:r w:rsidRPr="003E2F30">
              <w:rPr>
                <w:rFonts w:cs="Helvetica"/>
              </w:rPr>
              <w:t xml:space="preserve">ospfVirtNbrHelloSuppressed (1.3.6.1.2.1.14.11.1.8) </w:t>
            </w:r>
          </w:p>
        </w:tc>
        <w:tc>
          <w:tcPr>
            <w:tcW w:w="1440" w:type="dxa"/>
          </w:tcPr>
          <w:p w14:paraId="080A37FE"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0B12C50C"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6A1E128E"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3AC23A96" w14:textId="77777777" w:rsidTr="00A84E51">
        <w:tc>
          <w:tcPr>
            <w:tcW w:w="3000" w:type="dxa"/>
          </w:tcPr>
          <w:p w14:paraId="7FDB4661" w14:textId="77777777" w:rsidR="00177C2F" w:rsidRPr="003E2F30" w:rsidRDefault="00177C2F" w:rsidP="00177C2F">
            <w:pPr>
              <w:pStyle w:val="TableText"/>
              <w:kinsoku w:val="0"/>
              <w:textAlignment w:val="top"/>
              <w:rPr>
                <w:rFonts w:cs="Helvetica"/>
              </w:rPr>
            </w:pPr>
            <w:r w:rsidRPr="00AE37A4">
              <w:rPr>
                <w:rFonts w:cs="Helvetica"/>
              </w:rPr>
              <w:t>ospfVirtNbrRestartHelperStatus</w:t>
            </w:r>
            <w:r>
              <w:rPr>
                <w:rFonts w:cs="Helvetica" w:hint="eastAsia"/>
              </w:rPr>
              <w:t xml:space="preserve"> </w:t>
            </w:r>
            <w:r w:rsidRPr="003E2F30">
              <w:rPr>
                <w:rFonts w:cs="Helvetica"/>
              </w:rPr>
              <w:t>(1.3.6</w:t>
            </w:r>
            <w:r>
              <w:rPr>
                <w:rFonts w:cs="Helvetica"/>
              </w:rPr>
              <w:t>.1.2.1.14.11.1.</w:t>
            </w:r>
            <w:r>
              <w:rPr>
                <w:rFonts w:cs="Helvetica" w:hint="eastAsia"/>
              </w:rPr>
              <w:t>9</w:t>
            </w:r>
            <w:r w:rsidRPr="003E2F30">
              <w:rPr>
                <w:rFonts w:cs="Helvetica"/>
              </w:rPr>
              <w:t>)</w:t>
            </w:r>
          </w:p>
        </w:tc>
        <w:tc>
          <w:tcPr>
            <w:tcW w:w="1440" w:type="dxa"/>
          </w:tcPr>
          <w:p w14:paraId="1A27F472"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09D980F9"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783595D6"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5493748A" w14:textId="77777777" w:rsidTr="00A84E51">
        <w:tc>
          <w:tcPr>
            <w:tcW w:w="3000" w:type="dxa"/>
          </w:tcPr>
          <w:p w14:paraId="484E7278" w14:textId="77777777" w:rsidR="00177C2F" w:rsidRDefault="00177C2F" w:rsidP="00177C2F">
            <w:pPr>
              <w:pStyle w:val="TableText"/>
              <w:kinsoku w:val="0"/>
              <w:textAlignment w:val="top"/>
              <w:rPr>
                <w:rFonts w:ascii="charset0MS Sans Serif" w:hAnsi="charset0MS Sans Serif" w:cs="charset0MS Sans Serif"/>
                <w:color w:val="000000"/>
                <w:lang w:val="zh-CN"/>
              </w:rPr>
            </w:pPr>
            <w:r w:rsidRPr="00AE37A4">
              <w:rPr>
                <w:rFonts w:cs="Helvetica"/>
              </w:rPr>
              <w:t>ospfVirtNbrRestartHelperAge</w:t>
            </w:r>
          </w:p>
          <w:p w14:paraId="048A479B" w14:textId="77777777" w:rsidR="00177C2F" w:rsidRPr="003E2F30" w:rsidRDefault="00177C2F" w:rsidP="00177C2F">
            <w:pPr>
              <w:pStyle w:val="TableText"/>
              <w:kinsoku w:val="0"/>
              <w:textAlignment w:val="top"/>
              <w:rPr>
                <w:rFonts w:cs="Helvetica"/>
              </w:rPr>
            </w:pPr>
            <w:r w:rsidRPr="003E2F30">
              <w:rPr>
                <w:rFonts w:cs="Helvetica"/>
              </w:rPr>
              <w:t>(1.3.6</w:t>
            </w:r>
            <w:r>
              <w:rPr>
                <w:rFonts w:cs="Helvetica"/>
              </w:rPr>
              <w:t>.1.2.1.14.11.1.</w:t>
            </w:r>
            <w:r>
              <w:rPr>
                <w:rFonts w:cs="Helvetica" w:hint="eastAsia"/>
              </w:rPr>
              <w:t>10</w:t>
            </w:r>
            <w:r w:rsidRPr="003E2F30">
              <w:rPr>
                <w:rFonts w:cs="Helvetica"/>
              </w:rPr>
              <w:t>)</w:t>
            </w:r>
          </w:p>
        </w:tc>
        <w:tc>
          <w:tcPr>
            <w:tcW w:w="1440" w:type="dxa"/>
          </w:tcPr>
          <w:p w14:paraId="47E9A8E6"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6A01641B"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526A56DE"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43E445B2" w14:textId="77777777" w:rsidTr="00A84E51">
        <w:tc>
          <w:tcPr>
            <w:tcW w:w="3000" w:type="dxa"/>
          </w:tcPr>
          <w:p w14:paraId="37EAAF92" w14:textId="77777777" w:rsidR="00177C2F" w:rsidRPr="003E2F30" w:rsidRDefault="00177C2F" w:rsidP="00177C2F">
            <w:pPr>
              <w:pStyle w:val="TableText"/>
              <w:kinsoku w:val="0"/>
              <w:textAlignment w:val="top"/>
              <w:rPr>
                <w:rFonts w:cs="Helvetica"/>
              </w:rPr>
            </w:pPr>
            <w:r w:rsidRPr="00AE37A4">
              <w:rPr>
                <w:rFonts w:cs="Helvetica"/>
              </w:rPr>
              <w:t>ospfVirtNbrRestartHelperExitReason</w:t>
            </w:r>
            <w:r>
              <w:rPr>
                <w:rFonts w:cs="Helvetica" w:hint="eastAsia"/>
              </w:rPr>
              <w:t xml:space="preserve"> </w:t>
            </w:r>
            <w:r w:rsidRPr="003E2F30">
              <w:rPr>
                <w:rFonts w:cs="Helvetica"/>
              </w:rPr>
              <w:t>(1.3.6</w:t>
            </w:r>
            <w:r>
              <w:rPr>
                <w:rFonts w:cs="Helvetica"/>
              </w:rPr>
              <w:t>.1.2.1.14.11.1.</w:t>
            </w:r>
            <w:r>
              <w:rPr>
                <w:rFonts w:cs="Helvetica" w:hint="eastAsia"/>
              </w:rPr>
              <w:t>11</w:t>
            </w:r>
            <w:r w:rsidRPr="003E2F30">
              <w:rPr>
                <w:rFonts w:cs="Helvetica"/>
              </w:rPr>
              <w:t>)</w:t>
            </w:r>
          </w:p>
        </w:tc>
        <w:tc>
          <w:tcPr>
            <w:tcW w:w="1440" w:type="dxa"/>
          </w:tcPr>
          <w:p w14:paraId="415E3AEC"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57074321"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4CA72932" w14:textId="77777777" w:rsidR="00177C2F" w:rsidRPr="003E2F30" w:rsidRDefault="00177C2F" w:rsidP="00177C2F">
            <w:pPr>
              <w:pStyle w:val="TableText"/>
              <w:kinsoku w:val="0"/>
              <w:textAlignment w:val="top"/>
              <w:rPr>
                <w:rFonts w:cs="Helvetica"/>
              </w:rPr>
            </w:pPr>
            <w:r w:rsidRPr="003E2F30">
              <w:rPr>
                <w:rFonts w:cs="Helvetica"/>
              </w:rPr>
              <w:t>As per MIB</w:t>
            </w:r>
          </w:p>
        </w:tc>
      </w:tr>
    </w:tbl>
    <w:p w14:paraId="27529209" w14:textId="77777777" w:rsidR="00177C2F" w:rsidRPr="009540D9" w:rsidRDefault="00177C2F" w:rsidP="00AA3A6F">
      <w:pPr>
        <w:pStyle w:val="Spacer"/>
      </w:pPr>
      <w:bookmarkStart w:id="2495" w:name="_Toc89750328"/>
    </w:p>
    <w:p w14:paraId="25B92AFA"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496" w:name="_Toc122334587"/>
      <w:bookmarkStart w:id="2497" w:name="_Toc304370072"/>
      <w:bookmarkStart w:id="2498" w:name="_Toc397420553"/>
      <w:bookmarkStart w:id="2499" w:name="_Toc399318787"/>
      <w:bookmarkStart w:id="2500" w:name="_Toc483389039"/>
      <w:r w:rsidRPr="00491B05">
        <w:rPr>
          <w:rFonts w:ascii="Helvetica" w:eastAsia="charset0MS Sans Serif" w:hAnsi="Helvetica" w:cs="Helvetica"/>
        </w:rPr>
        <w:t>ospfExtLsdbTable</w:t>
      </w:r>
      <w:bookmarkEnd w:id="2495"/>
      <w:bookmarkEnd w:id="2496"/>
      <w:bookmarkEnd w:id="2497"/>
      <w:bookmarkEnd w:id="2498"/>
      <w:bookmarkEnd w:id="2499"/>
      <w:bookmarkEnd w:id="2500"/>
    </w:p>
    <w:p w14:paraId="4BB28C24"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1.3.6.1.2.1.14.12</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127F1A9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BB71A52" w14:textId="77777777" w:rsidR="00177C2F" w:rsidRPr="009540D9" w:rsidRDefault="00166066" w:rsidP="00AA3A6F">
            <w:pPr>
              <w:pStyle w:val="TableHeading"/>
            </w:pPr>
            <w:r>
              <w:t>Object (OID)</w:t>
            </w:r>
          </w:p>
        </w:tc>
        <w:tc>
          <w:tcPr>
            <w:tcW w:w="1440" w:type="dxa"/>
          </w:tcPr>
          <w:p w14:paraId="5A797C14" w14:textId="77777777" w:rsidR="00177C2F" w:rsidRPr="009540D9" w:rsidRDefault="00177C2F" w:rsidP="00AA3A6F">
            <w:pPr>
              <w:pStyle w:val="TableHeading"/>
            </w:pPr>
            <w:r w:rsidRPr="009540D9">
              <w:t>Access</w:t>
            </w:r>
          </w:p>
        </w:tc>
        <w:tc>
          <w:tcPr>
            <w:tcW w:w="1000" w:type="dxa"/>
          </w:tcPr>
          <w:p w14:paraId="0199DF44" w14:textId="77777777" w:rsidR="00177C2F" w:rsidRPr="009540D9" w:rsidRDefault="00177C2F" w:rsidP="00AA3A6F">
            <w:pPr>
              <w:pStyle w:val="TableHeading"/>
            </w:pPr>
            <w:r w:rsidRPr="009540D9">
              <w:t>PDS</w:t>
            </w:r>
          </w:p>
        </w:tc>
        <w:tc>
          <w:tcPr>
            <w:tcW w:w="2880" w:type="dxa"/>
          </w:tcPr>
          <w:p w14:paraId="0716D892" w14:textId="77777777" w:rsidR="00177C2F" w:rsidRPr="009540D9" w:rsidRDefault="0039618E" w:rsidP="00AA3A6F">
            <w:pPr>
              <w:pStyle w:val="TableHeading"/>
            </w:pPr>
            <w:r>
              <w:t>Comments</w:t>
            </w:r>
          </w:p>
        </w:tc>
      </w:tr>
      <w:tr w:rsidR="00177C2F" w:rsidRPr="009540D9" w14:paraId="746DC0C2" w14:textId="77777777" w:rsidTr="00A84E51">
        <w:tc>
          <w:tcPr>
            <w:tcW w:w="3000" w:type="dxa"/>
          </w:tcPr>
          <w:p w14:paraId="312C68D0" w14:textId="77777777" w:rsidR="00177C2F" w:rsidRPr="003E2F30" w:rsidRDefault="00177C2F" w:rsidP="00177C2F">
            <w:pPr>
              <w:pStyle w:val="TableText"/>
              <w:kinsoku w:val="0"/>
              <w:textAlignment w:val="top"/>
              <w:rPr>
                <w:rFonts w:cs="Helvetica"/>
              </w:rPr>
            </w:pPr>
            <w:r w:rsidRPr="003E2F30">
              <w:rPr>
                <w:rFonts w:cs="Helvetica"/>
              </w:rPr>
              <w:t xml:space="preserve">ospfExtLsdbType (1.3.6.1.2.1.14.12.1.1) </w:t>
            </w:r>
          </w:p>
        </w:tc>
        <w:tc>
          <w:tcPr>
            <w:tcW w:w="1440" w:type="dxa"/>
          </w:tcPr>
          <w:p w14:paraId="0FBDD41C"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007EFE85"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22F6E2F6"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600AF4A7" w14:textId="77777777" w:rsidTr="00A84E51">
        <w:tc>
          <w:tcPr>
            <w:tcW w:w="3000" w:type="dxa"/>
          </w:tcPr>
          <w:p w14:paraId="3188C7D1" w14:textId="77777777" w:rsidR="00177C2F" w:rsidRPr="003E2F30" w:rsidRDefault="00177C2F" w:rsidP="00177C2F">
            <w:pPr>
              <w:pStyle w:val="TableText"/>
              <w:kinsoku w:val="0"/>
              <w:textAlignment w:val="top"/>
              <w:rPr>
                <w:rFonts w:cs="Helvetica"/>
              </w:rPr>
            </w:pPr>
            <w:r w:rsidRPr="003E2F30">
              <w:rPr>
                <w:rFonts w:cs="Helvetica"/>
              </w:rPr>
              <w:t xml:space="preserve">ospfExtLsdbLsid (1.3.6.1.2.1.14.12.1.2) </w:t>
            </w:r>
          </w:p>
        </w:tc>
        <w:tc>
          <w:tcPr>
            <w:tcW w:w="1440" w:type="dxa"/>
          </w:tcPr>
          <w:p w14:paraId="676661C8"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5DC23316"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7E2EAF60"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4A397E4C" w14:textId="77777777" w:rsidTr="00A84E51">
        <w:tc>
          <w:tcPr>
            <w:tcW w:w="3000" w:type="dxa"/>
          </w:tcPr>
          <w:p w14:paraId="1F589166" w14:textId="77777777" w:rsidR="00177C2F" w:rsidRPr="003E2F30" w:rsidRDefault="00177C2F" w:rsidP="00177C2F">
            <w:pPr>
              <w:pStyle w:val="TableText"/>
              <w:kinsoku w:val="0"/>
              <w:textAlignment w:val="top"/>
              <w:rPr>
                <w:rFonts w:cs="Helvetica"/>
              </w:rPr>
            </w:pPr>
            <w:r w:rsidRPr="003E2F30">
              <w:rPr>
                <w:rFonts w:cs="Helvetica"/>
              </w:rPr>
              <w:t xml:space="preserve">ospfExtLsdbRouterId (1.3.6.1.2.1.14.12.1.3) </w:t>
            </w:r>
          </w:p>
        </w:tc>
        <w:tc>
          <w:tcPr>
            <w:tcW w:w="1440" w:type="dxa"/>
          </w:tcPr>
          <w:p w14:paraId="23CEAAA8"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4A75B623"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20D94504"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27C799ED" w14:textId="77777777" w:rsidTr="00A84E51">
        <w:tc>
          <w:tcPr>
            <w:tcW w:w="3000" w:type="dxa"/>
          </w:tcPr>
          <w:p w14:paraId="1AAF0D44" w14:textId="77777777" w:rsidR="00177C2F" w:rsidRPr="003E2F30" w:rsidRDefault="00177C2F" w:rsidP="00177C2F">
            <w:pPr>
              <w:pStyle w:val="TableText"/>
              <w:kinsoku w:val="0"/>
              <w:textAlignment w:val="top"/>
              <w:rPr>
                <w:rFonts w:cs="Helvetica"/>
              </w:rPr>
            </w:pPr>
            <w:r w:rsidRPr="003E2F30">
              <w:rPr>
                <w:rFonts w:cs="Helvetica"/>
              </w:rPr>
              <w:t xml:space="preserve">ospfExtLsdbSequence (1.3.6.1.2.1.14.12.1.4) </w:t>
            </w:r>
          </w:p>
        </w:tc>
        <w:tc>
          <w:tcPr>
            <w:tcW w:w="1440" w:type="dxa"/>
          </w:tcPr>
          <w:p w14:paraId="489CB382"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3E9F58D8"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02202F6A"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44CE1C5B" w14:textId="77777777" w:rsidTr="00A84E51">
        <w:tc>
          <w:tcPr>
            <w:tcW w:w="3000" w:type="dxa"/>
          </w:tcPr>
          <w:p w14:paraId="2F68D738" w14:textId="77777777" w:rsidR="00177C2F" w:rsidRPr="003E2F30" w:rsidRDefault="00177C2F" w:rsidP="00177C2F">
            <w:pPr>
              <w:pStyle w:val="TableText"/>
              <w:kinsoku w:val="0"/>
              <w:textAlignment w:val="top"/>
              <w:rPr>
                <w:rFonts w:cs="Helvetica"/>
              </w:rPr>
            </w:pPr>
            <w:r w:rsidRPr="003E2F30">
              <w:rPr>
                <w:rFonts w:cs="Helvetica"/>
              </w:rPr>
              <w:t xml:space="preserve">ospfExtLsdbAge (1.3.6.1.2.1.14.12.1.5) </w:t>
            </w:r>
          </w:p>
        </w:tc>
        <w:tc>
          <w:tcPr>
            <w:tcW w:w="1440" w:type="dxa"/>
          </w:tcPr>
          <w:p w14:paraId="641539B6"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1D53E811"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36FA8BB3"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1CA85FC5" w14:textId="77777777" w:rsidTr="00A84E51">
        <w:tc>
          <w:tcPr>
            <w:tcW w:w="3000" w:type="dxa"/>
          </w:tcPr>
          <w:p w14:paraId="3222B018" w14:textId="77777777" w:rsidR="00177C2F" w:rsidRPr="003E2F30" w:rsidRDefault="00177C2F" w:rsidP="00177C2F">
            <w:pPr>
              <w:pStyle w:val="TableText"/>
              <w:kinsoku w:val="0"/>
              <w:textAlignment w:val="top"/>
              <w:rPr>
                <w:rFonts w:cs="Helvetica"/>
              </w:rPr>
            </w:pPr>
            <w:r w:rsidRPr="003E2F30">
              <w:rPr>
                <w:rFonts w:cs="Helvetica"/>
              </w:rPr>
              <w:t xml:space="preserve">ospfExtLsdbChecksum (1.3.6.1.2.1.14.12.1.6) </w:t>
            </w:r>
          </w:p>
        </w:tc>
        <w:tc>
          <w:tcPr>
            <w:tcW w:w="1440" w:type="dxa"/>
          </w:tcPr>
          <w:p w14:paraId="77CA44CF"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25BEACF7"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1EFE4BA3"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52A94312" w14:textId="77777777" w:rsidTr="00A84E51">
        <w:tc>
          <w:tcPr>
            <w:tcW w:w="3000" w:type="dxa"/>
          </w:tcPr>
          <w:p w14:paraId="026EBAD9" w14:textId="77777777" w:rsidR="00177C2F" w:rsidRPr="003E2F30" w:rsidRDefault="00177C2F" w:rsidP="00177C2F">
            <w:pPr>
              <w:pStyle w:val="TableText"/>
              <w:kinsoku w:val="0"/>
              <w:textAlignment w:val="top"/>
              <w:rPr>
                <w:rFonts w:cs="Helvetica"/>
              </w:rPr>
            </w:pPr>
            <w:r w:rsidRPr="003E2F30">
              <w:rPr>
                <w:rFonts w:cs="Helvetica"/>
              </w:rPr>
              <w:t xml:space="preserve">ospfExtLsdbAdvertisement (1.3.6.1.2.1.14.12.1.7) </w:t>
            </w:r>
          </w:p>
        </w:tc>
        <w:tc>
          <w:tcPr>
            <w:tcW w:w="1440" w:type="dxa"/>
          </w:tcPr>
          <w:p w14:paraId="6D02C5BC"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1E68B244"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318B9393" w14:textId="77777777" w:rsidR="00177C2F" w:rsidRPr="003E2F30" w:rsidRDefault="00177C2F" w:rsidP="00177C2F">
            <w:pPr>
              <w:pStyle w:val="TableText"/>
              <w:kinsoku w:val="0"/>
              <w:textAlignment w:val="top"/>
              <w:rPr>
                <w:rFonts w:cs="Helvetica"/>
              </w:rPr>
            </w:pPr>
            <w:r w:rsidRPr="003E2F30">
              <w:rPr>
                <w:rFonts w:cs="Helvetica"/>
              </w:rPr>
              <w:t>As per MIB</w:t>
            </w:r>
          </w:p>
        </w:tc>
      </w:tr>
    </w:tbl>
    <w:p w14:paraId="427EED1E" w14:textId="77777777" w:rsidR="00177C2F" w:rsidRPr="009540D9" w:rsidRDefault="00177C2F" w:rsidP="00AA3A6F">
      <w:pPr>
        <w:pStyle w:val="Spacer"/>
      </w:pPr>
      <w:bookmarkStart w:id="2501" w:name="_Toc89750330"/>
    </w:p>
    <w:p w14:paraId="1A5B811A"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02" w:name="_Toc122334589"/>
      <w:bookmarkStart w:id="2503" w:name="_Toc304370073"/>
      <w:bookmarkStart w:id="2504" w:name="_Toc397420554"/>
      <w:bookmarkStart w:id="2505" w:name="_Toc399318788"/>
      <w:bookmarkStart w:id="2506" w:name="_Toc483389040"/>
      <w:r w:rsidRPr="00491B05">
        <w:rPr>
          <w:rFonts w:ascii="Helvetica" w:eastAsia="charset0MS Sans Serif" w:hAnsi="Helvetica" w:cs="Helvetica"/>
        </w:rPr>
        <w:t>ospfAreaAggregateTable</w:t>
      </w:r>
      <w:bookmarkEnd w:id="2501"/>
      <w:bookmarkEnd w:id="2502"/>
      <w:bookmarkEnd w:id="2503"/>
      <w:bookmarkEnd w:id="2504"/>
      <w:bookmarkEnd w:id="2505"/>
      <w:bookmarkEnd w:id="2506"/>
    </w:p>
    <w:p w14:paraId="437476D2"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1.3.6.1.2.1.14.14</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4DF9935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5FF2EDA" w14:textId="77777777" w:rsidR="00177C2F" w:rsidRPr="009540D9" w:rsidRDefault="00166066" w:rsidP="00AA3A6F">
            <w:pPr>
              <w:pStyle w:val="TableHeading"/>
            </w:pPr>
            <w:r>
              <w:t>Object (OID)</w:t>
            </w:r>
          </w:p>
        </w:tc>
        <w:tc>
          <w:tcPr>
            <w:tcW w:w="1440" w:type="dxa"/>
          </w:tcPr>
          <w:p w14:paraId="09B555DD" w14:textId="77777777" w:rsidR="00177C2F" w:rsidRPr="009540D9" w:rsidRDefault="00177C2F" w:rsidP="00AA3A6F">
            <w:pPr>
              <w:pStyle w:val="TableHeading"/>
            </w:pPr>
            <w:r w:rsidRPr="009540D9">
              <w:t>Access</w:t>
            </w:r>
          </w:p>
        </w:tc>
        <w:tc>
          <w:tcPr>
            <w:tcW w:w="1000" w:type="dxa"/>
          </w:tcPr>
          <w:p w14:paraId="0CABABA5" w14:textId="77777777" w:rsidR="00177C2F" w:rsidRPr="009540D9" w:rsidRDefault="00177C2F" w:rsidP="00AA3A6F">
            <w:pPr>
              <w:pStyle w:val="TableHeading"/>
            </w:pPr>
            <w:r w:rsidRPr="009540D9">
              <w:t>PDS</w:t>
            </w:r>
          </w:p>
        </w:tc>
        <w:tc>
          <w:tcPr>
            <w:tcW w:w="2880" w:type="dxa"/>
          </w:tcPr>
          <w:p w14:paraId="30E4A0CD" w14:textId="77777777" w:rsidR="00177C2F" w:rsidRPr="009540D9" w:rsidRDefault="0039618E" w:rsidP="00AA3A6F">
            <w:pPr>
              <w:pStyle w:val="TableHeading"/>
            </w:pPr>
            <w:r>
              <w:t>Comments</w:t>
            </w:r>
          </w:p>
        </w:tc>
      </w:tr>
      <w:tr w:rsidR="00177C2F" w:rsidRPr="009540D9" w14:paraId="21DED8B6" w14:textId="77777777" w:rsidTr="00A84E51">
        <w:tc>
          <w:tcPr>
            <w:tcW w:w="3000" w:type="dxa"/>
          </w:tcPr>
          <w:p w14:paraId="7A974E25" w14:textId="77777777" w:rsidR="00177C2F" w:rsidRPr="003E2F30" w:rsidRDefault="00177C2F" w:rsidP="00177C2F">
            <w:pPr>
              <w:pStyle w:val="TableText"/>
              <w:kinsoku w:val="0"/>
              <w:textAlignment w:val="top"/>
              <w:rPr>
                <w:rFonts w:cs="Helvetica"/>
              </w:rPr>
            </w:pPr>
            <w:r w:rsidRPr="003E2F30">
              <w:rPr>
                <w:rFonts w:cs="Helvetica"/>
              </w:rPr>
              <w:t xml:space="preserve">ospfAreaAggregateAreaID (1.3.6.1.2.1.14.14.1.1) </w:t>
            </w:r>
          </w:p>
        </w:tc>
        <w:tc>
          <w:tcPr>
            <w:tcW w:w="1440" w:type="dxa"/>
          </w:tcPr>
          <w:p w14:paraId="199DC8D8"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552ED36B"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00719E9F"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DA47C14" w14:textId="77777777" w:rsidTr="00A84E51">
        <w:tc>
          <w:tcPr>
            <w:tcW w:w="3000" w:type="dxa"/>
          </w:tcPr>
          <w:p w14:paraId="7D2C7244" w14:textId="77777777" w:rsidR="00177C2F" w:rsidRPr="003E2F30" w:rsidRDefault="00177C2F" w:rsidP="00177C2F">
            <w:pPr>
              <w:pStyle w:val="TableText"/>
              <w:kinsoku w:val="0"/>
              <w:textAlignment w:val="top"/>
              <w:rPr>
                <w:rFonts w:cs="Helvetica"/>
              </w:rPr>
            </w:pPr>
            <w:r w:rsidRPr="003E2F30">
              <w:rPr>
                <w:rFonts w:cs="Helvetica"/>
              </w:rPr>
              <w:t xml:space="preserve">ospfAreaAggregateLsdbType (1.3.6.1.2.1.14.14.1.2) </w:t>
            </w:r>
          </w:p>
        </w:tc>
        <w:tc>
          <w:tcPr>
            <w:tcW w:w="1440" w:type="dxa"/>
          </w:tcPr>
          <w:p w14:paraId="2D28903B"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0831EA80"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7DFDD36A"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317540C4" w14:textId="77777777" w:rsidTr="00A84E51">
        <w:tc>
          <w:tcPr>
            <w:tcW w:w="3000" w:type="dxa"/>
          </w:tcPr>
          <w:p w14:paraId="7A38B466" w14:textId="77777777" w:rsidR="00177C2F" w:rsidRPr="003E2F30" w:rsidRDefault="00177C2F" w:rsidP="00177C2F">
            <w:pPr>
              <w:pStyle w:val="TableText"/>
              <w:kinsoku w:val="0"/>
              <w:textAlignment w:val="top"/>
              <w:rPr>
                <w:rFonts w:cs="Helvetica"/>
              </w:rPr>
            </w:pPr>
            <w:r w:rsidRPr="003E2F30">
              <w:rPr>
                <w:rFonts w:cs="Helvetica"/>
              </w:rPr>
              <w:t xml:space="preserve">ospfAreaAggregateNet (1.3.6.1.2.1.14.14.1.3) </w:t>
            </w:r>
          </w:p>
        </w:tc>
        <w:tc>
          <w:tcPr>
            <w:tcW w:w="1440" w:type="dxa"/>
          </w:tcPr>
          <w:p w14:paraId="6C6DA28A"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45018124"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65C42967"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4256CDFF" w14:textId="77777777" w:rsidTr="00A84E51">
        <w:tc>
          <w:tcPr>
            <w:tcW w:w="3000" w:type="dxa"/>
          </w:tcPr>
          <w:p w14:paraId="7A426BB4" w14:textId="77777777" w:rsidR="00177C2F" w:rsidRPr="003E2F30" w:rsidRDefault="00177C2F" w:rsidP="00177C2F">
            <w:pPr>
              <w:pStyle w:val="TableText"/>
              <w:kinsoku w:val="0"/>
              <w:textAlignment w:val="top"/>
              <w:rPr>
                <w:rFonts w:cs="Helvetica"/>
              </w:rPr>
            </w:pPr>
            <w:r w:rsidRPr="003E2F30">
              <w:rPr>
                <w:rFonts w:cs="Helvetica"/>
              </w:rPr>
              <w:t xml:space="preserve">ospfAreaAggregateMask (1.3.6.1.2.1.14.14.1.4) </w:t>
            </w:r>
          </w:p>
        </w:tc>
        <w:tc>
          <w:tcPr>
            <w:tcW w:w="1440" w:type="dxa"/>
          </w:tcPr>
          <w:p w14:paraId="612AC3B0"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40A214F9"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250B6CB9"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5856CA7F" w14:textId="77777777" w:rsidTr="00A84E51">
        <w:tc>
          <w:tcPr>
            <w:tcW w:w="3000" w:type="dxa"/>
          </w:tcPr>
          <w:p w14:paraId="172992D8" w14:textId="77777777" w:rsidR="00177C2F" w:rsidRPr="003E2F30" w:rsidRDefault="00177C2F" w:rsidP="00177C2F">
            <w:pPr>
              <w:pStyle w:val="TableText"/>
              <w:kinsoku w:val="0"/>
              <w:textAlignment w:val="top"/>
              <w:rPr>
                <w:rFonts w:cs="Helvetica"/>
              </w:rPr>
            </w:pPr>
            <w:r w:rsidRPr="003E2F30">
              <w:rPr>
                <w:rFonts w:cs="Helvetica"/>
              </w:rPr>
              <w:t xml:space="preserve">ospfAreaAggregateStatus (1.3.6.1.2.1.14.14.1.5) </w:t>
            </w:r>
          </w:p>
        </w:tc>
        <w:tc>
          <w:tcPr>
            <w:tcW w:w="1440" w:type="dxa"/>
          </w:tcPr>
          <w:p w14:paraId="30F32ED4"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7C5843FE"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61356454" w14:textId="77777777" w:rsidR="00177C2F" w:rsidRPr="003E2F30" w:rsidRDefault="00177C2F" w:rsidP="00177C2F">
            <w:pPr>
              <w:pStyle w:val="TableText"/>
              <w:kinsoku w:val="0"/>
              <w:textAlignment w:val="top"/>
              <w:rPr>
                <w:rFonts w:cs="Helvetica"/>
              </w:rPr>
            </w:pPr>
            <w:r w:rsidRPr="003E2F30">
              <w:rPr>
                <w:rFonts w:cs="Helvetica"/>
              </w:rPr>
              <w:t>Only support read</w:t>
            </w:r>
            <w:r>
              <w:rPr>
                <w:rFonts w:cs="Helvetica" w:hint="eastAsia"/>
              </w:rPr>
              <w:t xml:space="preserve"> </w:t>
            </w:r>
            <w:r w:rsidRPr="003E2F30">
              <w:rPr>
                <w:rFonts w:cs="Helvetica"/>
              </w:rPr>
              <w:t>operation</w:t>
            </w:r>
            <w:r w:rsidRPr="003E2F30" w:rsidDel="003A31E0">
              <w:rPr>
                <w:rFonts w:cs="Helvetica"/>
              </w:rPr>
              <w:t xml:space="preserve"> </w:t>
            </w:r>
          </w:p>
        </w:tc>
      </w:tr>
      <w:tr w:rsidR="00177C2F" w:rsidRPr="009540D9" w14:paraId="1F7DFF95" w14:textId="77777777" w:rsidTr="00A84E51">
        <w:tc>
          <w:tcPr>
            <w:tcW w:w="3000" w:type="dxa"/>
          </w:tcPr>
          <w:p w14:paraId="14A35E21" w14:textId="77777777" w:rsidR="00177C2F" w:rsidRPr="003E2F30" w:rsidRDefault="00177C2F" w:rsidP="00177C2F">
            <w:pPr>
              <w:pStyle w:val="TableText"/>
              <w:kinsoku w:val="0"/>
              <w:textAlignment w:val="top"/>
              <w:rPr>
                <w:rFonts w:cs="Helvetica"/>
              </w:rPr>
            </w:pPr>
            <w:r w:rsidRPr="003E2F30">
              <w:rPr>
                <w:rFonts w:cs="Helvetica"/>
              </w:rPr>
              <w:t xml:space="preserve">ospfAreaAggregateEffect (1.3.6.1.2.1.14.14.1.6) </w:t>
            </w:r>
          </w:p>
        </w:tc>
        <w:tc>
          <w:tcPr>
            <w:tcW w:w="1440" w:type="dxa"/>
          </w:tcPr>
          <w:p w14:paraId="5A5ED25B"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02B8DA02"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08903641" w14:textId="77777777" w:rsidR="00177C2F" w:rsidRPr="003E2F30" w:rsidRDefault="00177C2F" w:rsidP="00177C2F">
            <w:pPr>
              <w:pStyle w:val="TableText"/>
              <w:kinsoku w:val="0"/>
              <w:textAlignment w:val="top"/>
              <w:rPr>
                <w:rFonts w:cs="Helvetica"/>
              </w:rPr>
            </w:pPr>
            <w:r w:rsidRPr="003E2F30">
              <w:rPr>
                <w:rFonts w:cs="Helvetica"/>
              </w:rPr>
              <w:t>Only support read</w:t>
            </w:r>
            <w:r>
              <w:rPr>
                <w:rFonts w:cs="Helvetica" w:hint="eastAsia"/>
              </w:rPr>
              <w:t xml:space="preserve"> and write</w:t>
            </w:r>
            <w:r w:rsidRPr="003E2F30">
              <w:rPr>
                <w:rFonts w:cs="Helvetica"/>
              </w:rPr>
              <w:t xml:space="preserve"> operation</w:t>
            </w:r>
          </w:p>
        </w:tc>
      </w:tr>
      <w:tr w:rsidR="00177C2F" w:rsidRPr="009540D9" w14:paraId="516B382E" w14:textId="77777777" w:rsidTr="00A84E51">
        <w:tc>
          <w:tcPr>
            <w:tcW w:w="3000" w:type="dxa"/>
          </w:tcPr>
          <w:p w14:paraId="3FC2C8CB" w14:textId="77777777" w:rsidR="00177C2F" w:rsidRPr="003E2F30" w:rsidRDefault="00177C2F" w:rsidP="00177C2F">
            <w:pPr>
              <w:pStyle w:val="TableText"/>
              <w:kinsoku w:val="0"/>
              <w:textAlignment w:val="top"/>
              <w:rPr>
                <w:rFonts w:cs="Helvetica"/>
              </w:rPr>
            </w:pPr>
            <w:r w:rsidRPr="00783EBC">
              <w:rPr>
                <w:rFonts w:cs="Arial"/>
                <w:lang w:val="zh-CN"/>
              </w:rPr>
              <w:t>ospfAreaAggregateExtRouteTag</w:t>
            </w:r>
            <w:r w:rsidRPr="003E2F30">
              <w:rPr>
                <w:rFonts w:cs="Helvetica"/>
              </w:rPr>
              <w:t>(1.3.6.1.2.1.14.14.1.</w:t>
            </w:r>
            <w:r>
              <w:rPr>
                <w:rFonts w:cs="Helvetica" w:hint="eastAsia"/>
              </w:rPr>
              <w:t>7</w:t>
            </w:r>
            <w:r w:rsidRPr="003E2F30">
              <w:rPr>
                <w:rFonts w:cs="Helvetica"/>
              </w:rPr>
              <w:t>)</w:t>
            </w:r>
          </w:p>
        </w:tc>
        <w:tc>
          <w:tcPr>
            <w:tcW w:w="1440" w:type="dxa"/>
          </w:tcPr>
          <w:p w14:paraId="2E9DDDE4" w14:textId="77777777" w:rsidR="00177C2F" w:rsidRPr="003E2F30" w:rsidRDefault="00177C2F" w:rsidP="00177C2F">
            <w:pPr>
              <w:pStyle w:val="TableText"/>
              <w:kinsoku w:val="0"/>
              <w:textAlignment w:val="top"/>
              <w:rPr>
                <w:rFonts w:cs="Helvetica"/>
              </w:rPr>
            </w:pPr>
            <w:r w:rsidRPr="003E2F30">
              <w:rPr>
                <w:rFonts w:cs="Helvetica"/>
              </w:rPr>
              <w:t>read-</w:t>
            </w:r>
            <w:r>
              <w:rPr>
                <w:rFonts w:cs="Helvetica" w:hint="eastAsia"/>
              </w:rPr>
              <w:t>create</w:t>
            </w:r>
          </w:p>
        </w:tc>
        <w:tc>
          <w:tcPr>
            <w:tcW w:w="1000" w:type="dxa"/>
          </w:tcPr>
          <w:p w14:paraId="79563038"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7A84BD9D" w14:textId="77777777" w:rsidR="00177C2F" w:rsidRPr="006A1EF1" w:rsidRDefault="00177C2F" w:rsidP="00177C2F">
            <w:pPr>
              <w:pStyle w:val="TableText"/>
              <w:kinsoku w:val="0"/>
              <w:textAlignment w:val="top"/>
              <w:rPr>
                <w:rFonts w:cs="Helvetica"/>
              </w:rPr>
            </w:pPr>
            <w:r w:rsidRPr="003E2F30">
              <w:rPr>
                <w:rFonts w:cs="Helvetica"/>
              </w:rPr>
              <w:t>Only support read</w:t>
            </w:r>
            <w:r>
              <w:rPr>
                <w:rFonts w:cs="Helvetica" w:hint="eastAsia"/>
              </w:rPr>
              <w:t xml:space="preserve"> and write</w:t>
            </w:r>
            <w:r w:rsidRPr="003E2F30">
              <w:rPr>
                <w:rFonts w:cs="Helvetica"/>
              </w:rPr>
              <w:t xml:space="preserve"> operation</w:t>
            </w:r>
            <w:r>
              <w:rPr>
                <w:rFonts w:cs="Helvetica" w:hint="eastAsia"/>
              </w:rPr>
              <w:t xml:space="preserve">, and write operation is only supported by </w:t>
            </w:r>
            <w:r w:rsidRPr="006A1EF1">
              <w:rPr>
                <w:rFonts w:cs="Helvetica"/>
              </w:rPr>
              <w:t>nssaExternalLink</w:t>
            </w:r>
            <w:r>
              <w:rPr>
                <w:rFonts w:cs="Helvetica" w:hint="eastAsia"/>
              </w:rPr>
              <w:t>.</w:t>
            </w:r>
          </w:p>
        </w:tc>
      </w:tr>
    </w:tbl>
    <w:p w14:paraId="19571833"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07" w:name="_Toc397420555"/>
      <w:bookmarkStart w:id="2508" w:name="_Toc399318789"/>
      <w:bookmarkStart w:id="2509" w:name="_Toc483389041"/>
      <w:r w:rsidRPr="00491B05">
        <w:rPr>
          <w:rFonts w:ascii="Helvetica" w:eastAsia="charset0MS Sans Serif" w:hAnsi="Helvetica" w:cs="Helvetica"/>
        </w:rPr>
        <w:t>ospfLocalLsdbTable</w:t>
      </w:r>
      <w:bookmarkEnd w:id="2507"/>
      <w:bookmarkEnd w:id="2508"/>
      <w:bookmarkEnd w:id="2509"/>
      <w:r w:rsidRPr="00491B05">
        <w:rPr>
          <w:rFonts w:ascii="Helvetica" w:eastAsia="charset0MS Sans Serif" w:hAnsi="Helvetica" w:cs="Helvetica"/>
        </w:rPr>
        <w:t xml:space="preserve"> </w:t>
      </w:r>
    </w:p>
    <w:p w14:paraId="3D482E0D"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1.3.6.1.2.1.14.1</w:t>
      </w:r>
      <w:r w:rsidR="00177C2F" w:rsidRPr="00364F59">
        <w:rPr>
          <w:rFonts w:eastAsia="黑体" w:hint="eastAsia"/>
          <w:b/>
          <w:bCs/>
          <w:kern w:val="0"/>
          <w:sz w:val="22"/>
          <w:szCs w:val="22"/>
        </w:rPr>
        <w:t>7</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0EB04F6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51B742E" w14:textId="77777777" w:rsidR="00177C2F" w:rsidRPr="009540D9" w:rsidRDefault="00166066" w:rsidP="00AA3A6F">
            <w:pPr>
              <w:pStyle w:val="TableHeading"/>
            </w:pPr>
            <w:r>
              <w:t>Object (OID)</w:t>
            </w:r>
          </w:p>
        </w:tc>
        <w:tc>
          <w:tcPr>
            <w:tcW w:w="1440" w:type="dxa"/>
          </w:tcPr>
          <w:p w14:paraId="5944B8D0" w14:textId="77777777" w:rsidR="00177C2F" w:rsidRPr="009540D9" w:rsidRDefault="00177C2F" w:rsidP="00AA3A6F">
            <w:pPr>
              <w:pStyle w:val="TableHeading"/>
            </w:pPr>
            <w:r w:rsidRPr="009540D9">
              <w:t>Access</w:t>
            </w:r>
          </w:p>
        </w:tc>
        <w:tc>
          <w:tcPr>
            <w:tcW w:w="1000" w:type="dxa"/>
          </w:tcPr>
          <w:p w14:paraId="3C72F4EE" w14:textId="77777777" w:rsidR="00177C2F" w:rsidRPr="009540D9" w:rsidRDefault="00177C2F" w:rsidP="00AA3A6F">
            <w:pPr>
              <w:pStyle w:val="TableHeading"/>
            </w:pPr>
            <w:r w:rsidRPr="009540D9">
              <w:t>PDS</w:t>
            </w:r>
          </w:p>
        </w:tc>
        <w:tc>
          <w:tcPr>
            <w:tcW w:w="2880" w:type="dxa"/>
          </w:tcPr>
          <w:p w14:paraId="212B217C" w14:textId="77777777" w:rsidR="00177C2F" w:rsidRPr="009540D9" w:rsidRDefault="0039618E" w:rsidP="00AA3A6F">
            <w:pPr>
              <w:pStyle w:val="TableHeading"/>
            </w:pPr>
            <w:r>
              <w:t>Comments</w:t>
            </w:r>
          </w:p>
        </w:tc>
      </w:tr>
      <w:tr w:rsidR="00177C2F" w:rsidRPr="009540D9" w14:paraId="056939B7" w14:textId="77777777" w:rsidTr="00A84E51">
        <w:tc>
          <w:tcPr>
            <w:tcW w:w="3000" w:type="dxa"/>
          </w:tcPr>
          <w:p w14:paraId="1CE36648" w14:textId="77777777" w:rsidR="00177C2F" w:rsidRPr="003E2F30" w:rsidRDefault="00177C2F" w:rsidP="00177C2F">
            <w:pPr>
              <w:pStyle w:val="TableText"/>
              <w:kinsoku w:val="0"/>
              <w:textAlignment w:val="top"/>
              <w:rPr>
                <w:rFonts w:cs="Helvetica"/>
              </w:rPr>
            </w:pPr>
            <w:r w:rsidRPr="00DE523B">
              <w:rPr>
                <w:rFonts w:cs="Helvetica"/>
              </w:rPr>
              <w:t xml:space="preserve">ospfLocalLsdbIpAddress </w:t>
            </w:r>
            <w:r w:rsidRPr="003E2F30">
              <w:rPr>
                <w:rFonts w:cs="Helvetica"/>
              </w:rPr>
              <w:t>(1.3.6.1.2.1.14.1</w:t>
            </w:r>
            <w:r>
              <w:rPr>
                <w:rFonts w:cs="Helvetica" w:hint="eastAsia"/>
              </w:rPr>
              <w:t>7</w:t>
            </w:r>
            <w:r w:rsidRPr="003E2F30">
              <w:rPr>
                <w:rFonts w:cs="Helvetica"/>
              </w:rPr>
              <w:t xml:space="preserve">.1.1) </w:t>
            </w:r>
          </w:p>
        </w:tc>
        <w:tc>
          <w:tcPr>
            <w:tcW w:w="1440" w:type="dxa"/>
          </w:tcPr>
          <w:p w14:paraId="5AD7AAA7" w14:textId="77777777" w:rsidR="00177C2F" w:rsidRPr="003E2F30" w:rsidRDefault="00177C2F" w:rsidP="00177C2F">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14:paraId="1EBAA1FC"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78E507CD"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A39945A" w14:textId="77777777" w:rsidTr="00A84E51">
        <w:tc>
          <w:tcPr>
            <w:tcW w:w="3000" w:type="dxa"/>
          </w:tcPr>
          <w:p w14:paraId="30D7C6DF" w14:textId="77777777" w:rsidR="00177C2F" w:rsidRPr="003E2F30" w:rsidRDefault="00177C2F" w:rsidP="00177C2F">
            <w:pPr>
              <w:pStyle w:val="TableText"/>
              <w:kinsoku w:val="0"/>
              <w:textAlignment w:val="top"/>
              <w:rPr>
                <w:rFonts w:cs="Helvetica"/>
              </w:rPr>
            </w:pPr>
            <w:r w:rsidRPr="00DE523B">
              <w:rPr>
                <w:rFonts w:cs="Helvetica"/>
              </w:rPr>
              <w:t xml:space="preserve">ospfLocalLsdbAddressLessIf </w:t>
            </w:r>
            <w:r w:rsidRPr="003E2F30">
              <w:rPr>
                <w:rFonts w:cs="Helvetica"/>
              </w:rPr>
              <w:t>(1.3.6.1.2.1.14.1</w:t>
            </w:r>
            <w:r>
              <w:rPr>
                <w:rFonts w:cs="Helvetica" w:hint="eastAsia"/>
              </w:rPr>
              <w:t>7</w:t>
            </w:r>
            <w:r w:rsidRPr="003E2F30">
              <w:rPr>
                <w:rFonts w:cs="Helvetica"/>
              </w:rPr>
              <w:t xml:space="preserve">.1.2) </w:t>
            </w:r>
          </w:p>
        </w:tc>
        <w:tc>
          <w:tcPr>
            <w:tcW w:w="1440" w:type="dxa"/>
          </w:tcPr>
          <w:p w14:paraId="60F524FD" w14:textId="77777777" w:rsidR="00177C2F" w:rsidRPr="003E2F30" w:rsidRDefault="00177C2F" w:rsidP="00177C2F">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14:paraId="3798DECB"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7EA7E643"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4A70764C" w14:textId="77777777" w:rsidTr="00A84E51">
        <w:tc>
          <w:tcPr>
            <w:tcW w:w="3000" w:type="dxa"/>
          </w:tcPr>
          <w:p w14:paraId="5DFCE57C" w14:textId="77777777" w:rsidR="00177C2F" w:rsidRPr="003E2F30" w:rsidRDefault="00177C2F" w:rsidP="00177C2F">
            <w:pPr>
              <w:pStyle w:val="TableText"/>
              <w:kinsoku w:val="0"/>
              <w:textAlignment w:val="top"/>
              <w:rPr>
                <w:rFonts w:cs="Helvetica"/>
              </w:rPr>
            </w:pPr>
            <w:r w:rsidRPr="00DE523B">
              <w:rPr>
                <w:rFonts w:cs="Helvetica"/>
              </w:rPr>
              <w:t xml:space="preserve">ospfLocalLsdbType </w:t>
            </w:r>
            <w:r w:rsidRPr="003E2F30">
              <w:rPr>
                <w:rFonts w:cs="Helvetica"/>
              </w:rPr>
              <w:t>(1.3.6.1.2.1.14.1</w:t>
            </w:r>
            <w:r>
              <w:rPr>
                <w:rFonts w:cs="Helvetica" w:hint="eastAsia"/>
              </w:rPr>
              <w:t>7</w:t>
            </w:r>
            <w:r w:rsidRPr="003E2F30">
              <w:rPr>
                <w:rFonts w:cs="Helvetica"/>
              </w:rPr>
              <w:t xml:space="preserve">.1.3) </w:t>
            </w:r>
          </w:p>
        </w:tc>
        <w:tc>
          <w:tcPr>
            <w:tcW w:w="1440" w:type="dxa"/>
          </w:tcPr>
          <w:p w14:paraId="49FCA701" w14:textId="77777777" w:rsidR="00177C2F" w:rsidRPr="003E2F30" w:rsidRDefault="00177C2F" w:rsidP="00177C2F">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14:paraId="7C9FACD9"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14B6F8B8"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3A3720FB" w14:textId="77777777" w:rsidTr="00A84E51">
        <w:tc>
          <w:tcPr>
            <w:tcW w:w="3000" w:type="dxa"/>
          </w:tcPr>
          <w:p w14:paraId="57771813" w14:textId="77777777" w:rsidR="00177C2F" w:rsidRPr="003E2F30" w:rsidRDefault="00177C2F" w:rsidP="00177C2F">
            <w:pPr>
              <w:pStyle w:val="TableText"/>
              <w:kinsoku w:val="0"/>
              <w:textAlignment w:val="top"/>
              <w:rPr>
                <w:rFonts w:cs="Helvetica"/>
              </w:rPr>
            </w:pPr>
            <w:r w:rsidRPr="00DE523B">
              <w:rPr>
                <w:rFonts w:cs="Helvetica"/>
              </w:rPr>
              <w:t xml:space="preserve">ospfLocalLsdbLsid </w:t>
            </w:r>
            <w:r w:rsidRPr="003E2F30">
              <w:rPr>
                <w:rFonts w:cs="Helvetica"/>
              </w:rPr>
              <w:t>(1.3.6</w:t>
            </w:r>
            <w:r>
              <w:rPr>
                <w:rFonts w:cs="Helvetica"/>
              </w:rPr>
              <w:t>.1.2.1.14.1</w:t>
            </w:r>
            <w:r>
              <w:rPr>
                <w:rFonts w:cs="Helvetica" w:hint="eastAsia"/>
              </w:rPr>
              <w:t>7</w:t>
            </w:r>
            <w:r w:rsidRPr="003E2F30">
              <w:rPr>
                <w:rFonts w:cs="Helvetica"/>
              </w:rPr>
              <w:t xml:space="preserve">.1.4) </w:t>
            </w:r>
          </w:p>
        </w:tc>
        <w:tc>
          <w:tcPr>
            <w:tcW w:w="1440" w:type="dxa"/>
          </w:tcPr>
          <w:p w14:paraId="0EE38246" w14:textId="77777777" w:rsidR="00177C2F" w:rsidRPr="003E2F30" w:rsidRDefault="00177C2F" w:rsidP="00177C2F">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14:paraId="49096416"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085183BA"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2D211270" w14:textId="77777777" w:rsidTr="00A84E51">
        <w:tc>
          <w:tcPr>
            <w:tcW w:w="3000" w:type="dxa"/>
          </w:tcPr>
          <w:p w14:paraId="6FF90FAD" w14:textId="77777777" w:rsidR="00177C2F" w:rsidRPr="003E2F30" w:rsidRDefault="00177C2F" w:rsidP="00177C2F">
            <w:pPr>
              <w:pStyle w:val="TableText"/>
              <w:kinsoku w:val="0"/>
              <w:textAlignment w:val="top"/>
              <w:rPr>
                <w:rFonts w:cs="Helvetica"/>
              </w:rPr>
            </w:pPr>
            <w:r w:rsidRPr="00DE523B">
              <w:rPr>
                <w:rFonts w:cs="Helvetica"/>
              </w:rPr>
              <w:t>ospfLocalLsdbRouterId</w:t>
            </w:r>
            <w:r w:rsidRPr="003E2F30">
              <w:rPr>
                <w:rFonts w:cs="Helvetica"/>
              </w:rPr>
              <w:t xml:space="preserve"> (1.3.6.1.2.1.14.1</w:t>
            </w:r>
            <w:r>
              <w:rPr>
                <w:rFonts w:cs="Helvetica" w:hint="eastAsia"/>
              </w:rPr>
              <w:t>7</w:t>
            </w:r>
            <w:r w:rsidRPr="003E2F30">
              <w:rPr>
                <w:rFonts w:cs="Helvetica"/>
              </w:rPr>
              <w:t xml:space="preserve">.1.5) </w:t>
            </w:r>
          </w:p>
        </w:tc>
        <w:tc>
          <w:tcPr>
            <w:tcW w:w="1440" w:type="dxa"/>
          </w:tcPr>
          <w:p w14:paraId="40DB5F87" w14:textId="77777777" w:rsidR="00177C2F" w:rsidRPr="003E2F30" w:rsidRDefault="00177C2F" w:rsidP="00177C2F">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14:paraId="3AEC854D"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1EC2AAD9" w14:textId="77777777" w:rsidR="00177C2F" w:rsidRPr="003E2F30" w:rsidRDefault="00177C2F" w:rsidP="00177C2F">
            <w:pPr>
              <w:pStyle w:val="TableText"/>
              <w:kinsoku w:val="0"/>
              <w:textAlignment w:val="top"/>
              <w:rPr>
                <w:rFonts w:cs="Helvetica"/>
              </w:rPr>
            </w:pPr>
            <w:r w:rsidRPr="003E2F30">
              <w:rPr>
                <w:rFonts w:cs="Helvetica"/>
              </w:rPr>
              <w:t>As per MIB</w:t>
            </w:r>
            <w:r w:rsidRPr="003E2F30" w:rsidDel="003A31E0">
              <w:rPr>
                <w:rFonts w:cs="Helvetica"/>
              </w:rPr>
              <w:t xml:space="preserve"> </w:t>
            </w:r>
          </w:p>
        </w:tc>
      </w:tr>
      <w:tr w:rsidR="00177C2F" w:rsidRPr="009540D9" w14:paraId="1E07DC05" w14:textId="77777777" w:rsidTr="00A84E51">
        <w:tc>
          <w:tcPr>
            <w:tcW w:w="3000" w:type="dxa"/>
          </w:tcPr>
          <w:p w14:paraId="68CD10BA" w14:textId="77777777" w:rsidR="00177C2F" w:rsidRPr="003E2F30" w:rsidRDefault="00177C2F" w:rsidP="00177C2F">
            <w:pPr>
              <w:pStyle w:val="TableText"/>
              <w:kinsoku w:val="0"/>
              <w:textAlignment w:val="top"/>
              <w:rPr>
                <w:rFonts w:cs="Helvetica"/>
              </w:rPr>
            </w:pPr>
            <w:r w:rsidRPr="00DE523B">
              <w:rPr>
                <w:rFonts w:cs="Helvetica"/>
              </w:rPr>
              <w:t xml:space="preserve">ospfLocalLsdbSequence </w:t>
            </w:r>
            <w:r w:rsidRPr="003E2F30">
              <w:rPr>
                <w:rFonts w:cs="Helvetica"/>
              </w:rPr>
              <w:t>(1.3.6.1.2.1.14.1</w:t>
            </w:r>
            <w:r>
              <w:rPr>
                <w:rFonts w:cs="Helvetica" w:hint="eastAsia"/>
              </w:rPr>
              <w:t>7</w:t>
            </w:r>
            <w:r w:rsidRPr="003E2F30">
              <w:rPr>
                <w:rFonts w:cs="Helvetica"/>
              </w:rPr>
              <w:t xml:space="preserve">.1.6) </w:t>
            </w:r>
          </w:p>
        </w:tc>
        <w:tc>
          <w:tcPr>
            <w:tcW w:w="1440" w:type="dxa"/>
          </w:tcPr>
          <w:p w14:paraId="1E0798B2"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2479B870"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6CA55702" w14:textId="77777777" w:rsidR="00177C2F" w:rsidRPr="003E2F30" w:rsidRDefault="00177C2F" w:rsidP="00177C2F">
            <w:pPr>
              <w:pStyle w:val="TableText"/>
              <w:kinsoku w:val="0"/>
              <w:textAlignment w:val="top"/>
              <w:rPr>
                <w:rFonts w:cs="Helvetica"/>
              </w:rPr>
            </w:pPr>
            <w:r w:rsidRPr="003E2F30">
              <w:rPr>
                <w:rFonts w:cs="Helvetica"/>
              </w:rPr>
              <w:t>As per MIB</w:t>
            </w:r>
            <w:r w:rsidRPr="003E2F30" w:rsidDel="003A31E0">
              <w:rPr>
                <w:rFonts w:cs="Helvetica"/>
              </w:rPr>
              <w:t xml:space="preserve"> </w:t>
            </w:r>
          </w:p>
        </w:tc>
      </w:tr>
      <w:tr w:rsidR="00177C2F" w:rsidRPr="009540D9" w14:paraId="2A131FD2" w14:textId="77777777" w:rsidTr="00A84E51">
        <w:tc>
          <w:tcPr>
            <w:tcW w:w="3000" w:type="dxa"/>
          </w:tcPr>
          <w:p w14:paraId="2E905BB2" w14:textId="77777777" w:rsidR="00177C2F" w:rsidRDefault="00177C2F" w:rsidP="00177C2F">
            <w:pPr>
              <w:pStyle w:val="TableText"/>
              <w:kinsoku w:val="0"/>
              <w:textAlignment w:val="top"/>
              <w:rPr>
                <w:rFonts w:cs="Helvetica"/>
              </w:rPr>
            </w:pPr>
            <w:r w:rsidRPr="00DE523B">
              <w:rPr>
                <w:rFonts w:cs="Helvetica"/>
              </w:rPr>
              <w:t>ospfLocalLsdbAge</w:t>
            </w:r>
          </w:p>
          <w:p w14:paraId="731A981F" w14:textId="77777777" w:rsidR="00177C2F" w:rsidRPr="00DE523B" w:rsidRDefault="00177C2F" w:rsidP="00177C2F">
            <w:pPr>
              <w:pStyle w:val="TableText"/>
              <w:kinsoku w:val="0"/>
              <w:textAlignment w:val="top"/>
              <w:rPr>
                <w:rFonts w:cs="Helvetica"/>
              </w:rPr>
            </w:pPr>
            <w:r w:rsidRPr="003E2F30">
              <w:rPr>
                <w:rFonts w:cs="Helvetica"/>
              </w:rPr>
              <w:t>(1.3.6.1.2.1.14.1</w:t>
            </w:r>
            <w:r>
              <w:rPr>
                <w:rFonts w:cs="Helvetica" w:hint="eastAsia"/>
              </w:rPr>
              <w:t>7</w:t>
            </w:r>
            <w:r>
              <w:rPr>
                <w:rFonts w:cs="Helvetica"/>
              </w:rPr>
              <w:t>.1.</w:t>
            </w:r>
            <w:r>
              <w:rPr>
                <w:rFonts w:cs="Helvetica" w:hint="eastAsia"/>
              </w:rPr>
              <w:t>7</w:t>
            </w:r>
            <w:r w:rsidRPr="003E2F30">
              <w:rPr>
                <w:rFonts w:cs="Helvetica"/>
              </w:rPr>
              <w:t>)</w:t>
            </w:r>
          </w:p>
        </w:tc>
        <w:tc>
          <w:tcPr>
            <w:tcW w:w="1440" w:type="dxa"/>
          </w:tcPr>
          <w:p w14:paraId="5E4AE302"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79F3A667"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1343C617"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3E7100A1" w14:textId="77777777" w:rsidTr="00A84E51">
        <w:tc>
          <w:tcPr>
            <w:tcW w:w="3000" w:type="dxa"/>
          </w:tcPr>
          <w:p w14:paraId="3AB88F5C" w14:textId="77777777" w:rsidR="00177C2F" w:rsidRDefault="00177C2F" w:rsidP="00177C2F">
            <w:pPr>
              <w:pStyle w:val="TableText"/>
              <w:kinsoku w:val="0"/>
              <w:textAlignment w:val="top"/>
              <w:rPr>
                <w:rFonts w:cs="Helvetica"/>
              </w:rPr>
            </w:pPr>
            <w:r w:rsidRPr="00DE523B">
              <w:rPr>
                <w:rFonts w:cs="Helvetica"/>
              </w:rPr>
              <w:t>ospfLocalLsdbChecksum</w:t>
            </w:r>
          </w:p>
          <w:p w14:paraId="55608E9E" w14:textId="77777777" w:rsidR="00177C2F" w:rsidRPr="00DE523B" w:rsidRDefault="00177C2F" w:rsidP="00177C2F">
            <w:pPr>
              <w:pStyle w:val="TableText"/>
              <w:kinsoku w:val="0"/>
              <w:textAlignment w:val="top"/>
              <w:rPr>
                <w:rFonts w:cs="Helvetica"/>
              </w:rPr>
            </w:pPr>
            <w:r w:rsidRPr="003E2F30">
              <w:rPr>
                <w:rFonts w:cs="Helvetica"/>
              </w:rPr>
              <w:t>(1.3.6.1.2.1.14.1</w:t>
            </w:r>
            <w:r>
              <w:rPr>
                <w:rFonts w:cs="Helvetica" w:hint="eastAsia"/>
              </w:rPr>
              <w:t>7</w:t>
            </w:r>
            <w:r>
              <w:rPr>
                <w:rFonts w:cs="Helvetica"/>
              </w:rPr>
              <w:t>.1.</w:t>
            </w:r>
            <w:r>
              <w:rPr>
                <w:rFonts w:cs="Helvetica" w:hint="eastAsia"/>
              </w:rPr>
              <w:t>8</w:t>
            </w:r>
            <w:r w:rsidRPr="003E2F30">
              <w:rPr>
                <w:rFonts w:cs="Helvetica"/>
              </w:rPr>
              <w:t>)</w:t>
            </w:r>
          </w:p>
        </w:tc>
        <w:tc>
          <w:tcPr>
            <w:tcW w:w="1440" w:type="dxa"/>
          </w:tcPr>
          <w:p w14:paraId="744C2733"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2888CDA2"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23458E4E"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5944BB9D" w14:textId="77777777" w:rsidTr="00A84E51">
        <w:tc>
          <w:tcPr>
            <w:tcW w:w="3000" w:type="dxa"/>
          </w:tcPr>
          <w:p w14:paraId="10320678" w14:textId="77777777" w:rsidR="00177C2F" w:rsidRDefault="00177C2F" w:rsidP="00177C2F">
            <w:pPr>
              <w:pStyle w:val="TableText"/>
              <w:kinsoku w:val="0"/>
              <w:textAlignment w:val="top"/>
              <w:rPr>
                <w:rFonts w:cs="Helvetica"/>
              </w:rPr>
            </w:pPr>
            <w:r w:rsidRPr="00DE523B">
              <w:rPr>
                <w:rFonts w:cs="Helvetica"/>
              </w:rPr>
              <w:t>ospfLocalLsdbAdvertisement</w:t>
            </w:r>
          </w:p>
          <w:p w14:paraId="6A2EE53C" w14:textId="77777777" w:rsidR="00177C2F" w:rsidRPr="00DE523B" w:rsidRDefault="00177C2F" w:rsidP="00177C2F">
            <w:pPr>
              <w:pStyle w:val="TableText"/>
              <w:kinsoku w:val="0"/>
              <w:textAlignment w:val="top"/>
              <w:rPr>
                <w:rFonts w:cs="Helvetica"/>
              </w:rPr>
            </w:pPr>
            <w:r w:rsidRPr="003E2F30">
              <w:rPr>
                <w:rFonts w:cs="Helvetica"/>
              </w:rPr>
              <w:t>(1.3.6.1.2.1.14.1</w:t>
            </w:r>
            <w:r>
              <w:rPr>
                <w:rFonts w:cs="Helvetica" w:hint="eastAsia"/>
              </w:rPr>
              <w:t>7</w:t>
            </w:r>
            <w:r w:rsidRPr="003E2F30">
              <w:rPr>
                <w:rFonts w:cs="Helvetica"/>
              </w:rPr>
              <w:t>.1.</w:t>
            </w:r>
            <w:r>
              <w:rPr>
                <w:rFonts w:cs="Helvetica" w:hint="eastAsia"/>
              </w:rPr>
              <w:t>9</w:t>
            </w:r>
            <w:r w:rsidRPr="003E2F30">
              <w:rPr>
                <w:rFonts w:cs="Helvetica"/>
              </w:rPr>
              <w:t>)</w:t>
            </w:r>
          </w:p>
        </w:tc>
        <w:tc>
          <w:tcPr>
            <w:tcW w:w="1440" w:type="dxa"/>
          </w:tcPr>
          <w:p w14:paraId="241D1F1E"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0C3F8018"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7B21C30D" w14:textId="77777777" w:rsidR="00177C2F" w:rsidRPr="003E2F30" w:rsidRDefault="00177C2F" w:rsidP="00177C2F">
            <w:pPr>
              <w:pStyle w:val="TableText"/>
              <w:kinsoku w:val="0"/>
              <w:textAlignment w:val="top"/>
              <w:rPr>
                <w:rFonts w:cs="Helvetica"/>
              </w:rPr>
            </w:pPr>
            <w:r w:rsidRPr="003E2F30">
              <w:rPr>
                <w:rFonts w:cs="Helvetica"/>
              </w:rPr>
              <w:t>As per MIB</w:t>
            </w:r>
          </w:p>
        </w:tc>
      </w:tr>
    </w:tbl>
    <w:p w14:paraId="3CDE5379"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10" w:name="_Toc397420556"/>
      <w:bookmarkStart w:id="2511" w:name="_Toc399318790"/>
      <w:bookmarkStart w:id="2512" w:name="_Toc483389042"/>
      <w:r w:rsidRPr="00491B05">
        <w:rPr>
          <w:rFonts w:ascii="Helvetica" w:eastAsia="charset0MS Sans Serif" w:hAnsi="Helvetica" w:cs="Helvetica"/>
        </w:rPr>
        <w:t>ospfVirtLocalLsdbTable</w:t>
      </w:r>
      <w:bookmarkEnd w:id="2510"/>
      <w:bookmarkEnd w:id="2511"/>
      <w:bookmarkEnd w:id="2512"/>
      <w:r w:rsidRPr="00491B05">
        <w:rPr>
          <w:rFonts w:ascii="Helvetica" w:eastAsia="charset0MS Sans Serif" w:hAnsi="Helvetica" w:cs="Helvetica"/>
        </w:rPr>
        <w:t xml:space="preserve"> </w:t>
      </w:r>
    </w:p>
    <w:p w14:paraId="38350FD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w:t>
      </w:r>
      <w:r w:rsidR="00177C2F" w:rsidRPr="00364F59">
        <w:rPr>
          <w:rFonts w:eastAsia="黑体" w:hint="eastAsia"/>
          <w:b/>
          <w:bCs/>
          <w:kern w:val="0"/>
          <w:sz w:val="22"/>
          <w:szCs w:val="22"/>
        </w:rPr>
        <w:t>4</w:t>
      </w:r>
      <w:r w:rsidR="00177C2F" w:rsidRPr="00364F59">
        <w:rPr>
          <w:rFonts w:eastAsia="黑体"/>
          <w:b/>
          <w:bCs/>
          <w:kern w:val="0"/>
          <w:sz w:val="22"/>
          <w:szCs w:val="22"/>
        </w:rPr>
        <w:t>.1</w:t>
      </w:r>
      <w:r w:rsidR="00177C2F" w:rsidRPr="00364F59">
        <w:rPr>
          <w:rFonts w:eastAsia="黑体" w:hint="eastAsia"/>
          <w:b/>
          <w:bCs/>
          <w:kern w:val="0"/>
          <w:sz w:val="22"/>
          <w:szCs w:val="22"/>
        </w:rPr>
        <w:t>8</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51B2DCA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6AD7E80" w14:textId="77777777" w:rsidR="00177C2F" w:rsidRPr="009540D9" w:rsidRDefault="00166066" w:rsidP="00AA3A6F">
            <w:pPr>
              <w:pStyle w:val="TableHeading"/>
            </w:pPr>
            <w:r>
              <w:t>Object (OID)</w:t>
            </w:r>
          </w:p>
        </w:tc>
        <w:tc>
          <w:tcPr>
            <w:tcW w:w="1440" w:type="dxa"/>
          </w:tcPr>
          <w:p w14:paraId="28DAD4B6" w14:textId="77777777" w:rsidR="00177C2F" w:rsidRPr="009540D9" w:rsidRDefault="00177C2F" w:rsidP="00AA3A6F">
            <w:pPr>
              <w:pStyle w:val="TableHeading"/>
            </w:pPr>
            <w:r w:rsidRPr="009540D9">
              <w:t>Access</w:t>
            </w:r>
          </w:p>
        </w:tc>
        <w:tc>
          <w:tcPr>
            <w:tcW w:w="1000" w:type="dxa"/>
          </w:tcPr>
          <w:p w14:paraId="6E1F0648" w14:textId="77777777" w:rsidR="00177C2F" w:rsidRPr="009540D9" w:rsidRDefault="00177C2F" w:rsidP="00AA3A6F">
            <w:pPr>
              <w:pStyle w:val="TableHeading"/>
            </w:pPr>
            <w:r w:rsidRPr="009540D9">
              <w:t>PDS</w:t>
            </w:r>
          </w:p>
        </w:tc>
        <w:tc>
          <w:tcPr>
            <w:tcW w:w="2880" w:type="dxa"/>
          </w:tcPr>
          <w:p w14:paraId="3740F2E4" w14:textId="77777777" w:rsidR="00177C2F" w:rsidRPr="009540D9" w:rsidRDefault="0039618E" w:rsidP="00AA3A6F">
            <w:pPr>
              <w:pStyle w:val="TableHeading"/>
            </w:pPr>
            <w:r>
              <w:t>Comments</w:t>
            </w:r>
          </w:p>
        </w:tc>
      </w:tr>
      <w:tr w:rsidR="00177C2F" w:rsidRPr="009540D9" w14:paraId="2AA3C3C5" w14:textId="77777777" w:rsidTr="00A84E51">
        <w:tc>
          <w:tcPr>
            <w:tcW w:w="3000" w:type="dxa"/>
          </w:tcPr>
          <w:p w14:paraId="55C906D5" w14:textId="77777777" w:rsidR="00177C2F" w:rsidRPr="003E2F30" w:rsidRDefault="00177C2F" w:rsidP="00177C2F">
            <w:pPr>
              <w:pStyle w:val="TableText"/>
              <w:kinsoku w:val="0"/>
              <w:textAlignment w:val="top"/>
              <w:rPr>
                <w:rFonts w:cs="Helvetica"/>
              </w:rPr>
            </w:pPr>
            <w:r w:rsidRPr="00DE523B">
              <w:rPr>
                <w:rFonts w:cs="Helvetica"/>
              </w:rPr>
              <w:t xml:space="preserve">ospfVirtLocalLsdbTransitArea </w:t>
            </w:r>
            <w:r w:rsidRPr="003E2F30">
              <w:rPr>
                <w:rFonts w:cs="Helvetica"/>
              </w:rPr>
              <w:t>(1.3.6.1.2.1.14.1</w:t>
            </w:r>
            <w:r>
              <w:rPr>
                <w:rFonts w:cs="Helvetica" w:hint="eastAsia"/>
              </w:rPr>
              <w:t>8</w:t>
            </w:r>
            <w:r w:rsidRPr="003E2F30">
              <w:rPr>
                <w:rFonts w:cs="Helvetica"/>
              </w:rPr>
              <w:t xml:space="preserve">.1.1) </w:t>
            </w:r>
          </w:p>
        </w:tc>
        <w:tc>
          <w:tcPr>
            <w:tcW w:w="1440" w:type="dxa"/>
          </w:tcPr>
          <w:p w14:paraId="1C17EA61" w14:textId="77777777" w:rsidR="00177C2F" w:rsidRPr="003E2F30" w:rsidRDefault="00177C2F" w:rsidP="00177C2F">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14:paraId="5C874C46"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4D860CBE"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69F80E7F" w14:textId="77777777" w:rsidTr="00A84E51">
        <w:tc>
          <w:tcPr>
            <w:tcW w:w="3000" w:type="dxa"/>
          </w:tcPr>
          <w:p w14:paraId="679A21DF" w14:textId="77777777" w:rsidR="00177C2F" w:rsidRPr="003E2F30" w:rsidRDefault="00177C2F" w:rsidP="00177C2F">
            <w:pPr>
              <w:pStyle w:val="TableText"/>
              <w:kinsoku w:val="0"/>
              <w:textAlignment w:val="top"/>
              <w:rPr>
                <w:rFonts w:cs="Helvetica"/>
              </w:rPr>
            </w:pPr>
            <w:r w:rsidRPr="00DE523B">
              <w:rPr>
                <w:rFonts w:cs="Helvetica"/>
              </w:rPr>
              <w:t xml:space="preserve">ospfVirtLocalLsdbNeighbor </w:t>
            </w:r>
            <w:r w:rsidRPr="003E2F30">
              <w:rPr>
                <w:rFonts w:cs="Helvetica"/>
              </w:rPr>
              <w:t>(1.3.6.1.2.1.14.1</w:t>
            </w:r>
            <w:r>
              <w:rPr>
                <w:rFonts w:cs="Helvetica" w:hint="eastAsia"/>
              </w:rPr>
              <w:t>8</w:t>
            </w:r>
            <w:r w:rsidRPr="003E2F30">
              <w:rPr>
                <w:rFonts w:cs="Helvetica"/>
              </w:rPr>
              <w:t xml:space="preserve">.1.2) </w:t>
            </w:r>
          </w:p>
        </w:tc>
        <w:tc>
          <w:tcPr>
            <w:tcW w:w="1440" w:type="dxa"/>
          </w:tcPr>
          <w:p w14:paraId="1F1268E4" w14:textId="77777777" w:rsidR="00177C2F" w:rsidRPr="003E2F30" w:rsidRDefault="00177C2F" w:rsidP="00177C2F">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14:paraId="204EB67E"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06BBB414"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2E391508" w14:textId="77777777" w:rsidTr="00A84E51">
        <w:tc>
          <w:tcPr>
            <w:tcW w:w="3000" w:type="dxa"/>
          </w:tcPr>
          <w:p w14:paraId="6C5116EB" w14:textId="77777777" w:rsidR="00177C2F" w:rsidRPr="003E2F30" w:rsidRDefault="00177C2F" w:rsidP="00177C2F">
            <w:pPr>
              <w:pStyle w:val="TableText"/>
              <w:kinsoku w:val="0"/>
              <w:textAlignment w:val="top"/>
              <w:rPr>
                <w:rFonts w:cs="Helvetica"/>
              </w:rPr>
            </w:pPr>
            <w:r w:rsidRPr="00DE523B">
              <w:rPr>
                <w:rFonts w:cs="Helvetica"/>
              </w:rPr>
              <w:t xml:space="preserve">ospfVirtLocalLsdbType </w:t>
            </w:r>
            <w:r w:rsidRPr="003E2F30">
              <w:rPr>
                <w:rFonts w:cs="Helvetica"/>
              </w:rPr>
              <w:t>(1.3.6.1.2.1.14.1</w:t>
            </w:r>
            <w:r>
              <w:rPr>
                <w:rFonts w:cs="Helvetica" w:hint="eastAsia"/>
              </w:rPr>
              <w:t>8</w:t>
            </w:r>
            <w:r w:rsidRPr="003E2F30">
              <w:rPr>
                <w:rFonts w:cs="Helvetica"/>
              </w:rPr>
              <w:t xml:space="preserve">.1.3) </w:t>
            </w:r>
          </w:p>
        </w:tc>
        <w:tc>
          <w:tcPr>
            <w:tcW w:w="1440" w:type="dxa"/>
          </w:tcPr>
          <w:p w14:paraId="7DE92E14" w14:textId="77777777" w:rsidR="00177C2F" w:rsidRPr="003E2F30" w:rsidRDefault="00177C2F" w:rsidP="00177C2F">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14:paraId="7599A714" w14:textId="77777777" w:rsidR="00177C2F" w:rsidRPr="003E2F30" w:rsidRDefault="00177C2F" w:rsidP="00177C2F">
            <w:pPr>
              <w:pStyle w:val="TableText"/>
              <w:kinsoku w:val="0"/>
              <w:textAlignment w:val="top"/>
              <w:rPr>
                <w:rFonts w:cs="Helvetica"/>
              </w:rPr>
            </w:pPr>
            <w:r>
              <w:rPr>
                <w:rFonts w:cs="Helvetica" w:hint="eastAsia"/>
              </w:rPr>
              <w:t>No</w:t>
            </w:r>
          </w:p>
        </w:tc>
        <w:tc>
          <w:tcPr>
            <w:tcW w:w="2880" w:type="dxa"/>
          </w:tcPr>
          <w:p w14:paraId="22ABA72C"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5A456A13" w14:textId="77777777" w:rsidTr="00A84E51">
        <w:tc>
          <w:tcPr>
            <w:tcW w:w="3000" w:type="dxa"/>
          </w:tcPr>
          <w:p w14:paraId="5EE8A9C6" w14:textId="77777777" w:rsidR="00177C2F" w:rsidRPr="003E2F30" w:rsidRDefault="00177C2F" w:rsidP="00177C2F">
            <w:pPr>
              <w:pStyle w:val="TableText"/>
              <w:kinsoku w:val="0"/>
              <w:textAlignment w:val="top"/>
              <w:rPr>
                <w:rFonts w:cs="Helvetica"/>
              </w:rPr>
            </w:pPr>
            <w:r w:rsidRPr="00DE523B">
              <w:rPr>
                <w:rFonts w:cs="Helvetica"/>
              </w:rPr>
              <w:t xml:space="preserve">ospfVirtLocalLsdbLsid </w:t>
            </w:r>
            <w:r w:rsidRPr="003E2F30">
              <w:rPr>
                <w:rFonts w:cs="Helvetica"/>
              </w:rPr>
              <w:t>(1.3.6</w:t>
            </w:r>
            <w:r>
              <w:rPr>
                <w:rFonts w:cs="Helvetica"/>
              </w:rPr>
              <w:t>.1.2.1.14.1</w:t>
            </w:r>
            <w:r>
              <w:rPr>
                <w:rFonts w:cs="Helvetica" w:hint="eastAsia"/>
              </w:rPr>
              <w:t>8</w:t>
            </w:r>
            <w:r w:rsidRPr="003E2F30">
              <w:rPr>
                <w:rFonts w:cs="Helvetica"/>
              </w:rPr>
              <w:t xml:space="preserve">.1.4) </w:t>
            </w:r>
          </w:p>
        </w:tc>
        <w:tc>
          <w:tcPr>
            <w:tcW w:w="1440" w:type="dxa"/>
          </w:tcPr>
          <w:p w14:paraId="1EC5F0EA" w14:textId="77777777" w:rsidR="00177C2F" w:rsidRPr="003E2F30" w:rsidRDefault="00177C2F" w:rsidP="00177C2F">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14:paraId="2AB80EA3" w14:textId="77777777" w:rsidR="00177C2F" w:rsidRPr="003E2F30" w:rsidRDefault="00177C2F" w:rsidP="00177C2F">
            <w:pPr>
              <w:pStyle w:val="TableText"/>
              <w:kinsoku w:val="0"/>
              <w:textAlignment w:val="top"/>
              <w:rPr>
                <w:rFonts w:cs="Helvetica"/>
              </w:rPr>
            </w:pPr>
            <w:r>
              <w:rPr>
                <w:rFonts w:cs="Helvetica" w:hint="eastAsia"/>
              </w:rPr>
              <w:t>No</w:t>
            </w:r>
          </w:p>
        </w:tc>
        <w:tc>
          <w:tcPr>
            <w:tcW w:w="2880" w:type="dxa"/>
          </w:tcPr>
          <w:p w14:paraId="72163D95"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1B1CCC5A" w14:textId="77777777" w:rsidTr="00A84E51">
        <w:tc>
          <w:tcPr>
            <w:tcW w:w="3000" w:type="dxa"/>
          </w:tcPr>
          <w:p w14:paraId="340338F0" w14:textId="77777777" w:rsidR="00177C2F" w:rsidRPr="003E2F30" w:rsidRDefault="00177C2F" w:rsidP="00177C2F">
            <w:pPr>
              <w:pStyle w:val="TableText"/>
              <w:kinsoku w:val="0"/>
              <w:textAlignment w:val="top"/>
              <w:rPr>
                <w:rFonts w:cs="Helvetica"/>
              </w:rPr>
            </w:pPr>
            <w:r w:rsidRPr="00DE523B">
              <w:rPr>
                <w:rFonts w:cs="Helvetica"/>
              </w:rPr>
              <w:t xml:space="preserve">ospfVirtLocalLsdbRouterId </w:t>
            </w:r>
            <w:r w:rsidRPr="003E2F30">
              <w:rPr>
                <w:rFonts w:cs="Helvetica"/>
              </w:rPr>
              <w:t>(1.3.6.1.2.1.14.1</w:t>
            </w:r>
            <w:r>
              <w:rPr>
                <w:rFonts w:cs="Helvetica" w:hint="eastAsia"/>
              </w:rPr>
              <w:t>8</w:t>
            </w:r>
            <w:r w:rsidRPr="003E2F30">
              <w:rPr>
                <w:rFonts w:cs="Helvetica"/>
              </w:rPr>
              <w:t xml:space="preserve">.1.5) </w:t>
            </w:r>
          </w:p>
        </w:tc>
        <w:tc>
          <w:tcPr>
            <w:tcW w:w="1440" w:type="dxa"/>
          </w:tcPr>
          <w:p w14:paraId="7AAC2773" w14:textId="77777777" w:rsidR="00177C2F" w:rsidRPr="003E2F30" w:rsidRDefault="00177C2F" w:rsidP="00177C2F">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14:paraId="397265EE"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74BD3EBD"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6ED36039" w14:textId="77777777" w:rsidTr="00A84E51">
        <w:tc>
          <w:tcPr>
            <w:tcW w:w="3000" w:type="dxa"/>
          </w:tcPr>
          <w:p w14:paraId="3AD85D8E" w14:textId="77777777" w:rsidR="00177C2F" w:rsidRPr="003E2F30" w:rsidRDefault="00177C2F" w:rsidP="00177C2F">
            <w:pPr>
              <w:pStyle w:val="TableText"/>
              <w:kinsoku w:val="0"/>
              <w:textAlignment w:val="top"/>
              <w:rPr>
                <w:rFonts w:cs="Helvetica"/>
              </w:rPr>
            </w:pPr>
            <w:r w:rsidRPr="00DE523B">
              <w:rPr>
                <w:rFonts w:cs="Helvetica"/>
              </w:rPr>
              <w:t xml:space="preserve">ospfVirtLocalLsdbSequence </w:t>
            </w:r>
            <w:r w:rsidRPr="003E2F30">
              <w:rPr>
                <w:rFonts w:cs="Helvetica"/>
              </w:rPr>
              <w:t>(1.3.6.1.2.1.14.1</w:t>
            </w:r>
            <w:r>
              <w:rPr>
                <w:rFonts w:cs="Helvetica" w:hint="eastAsia"/>
              </w:rPr>
              <w:t>8</w:t>
            </w:r>
            <w:r w:rsidRPr="003E2F30">
              <w:rPr>
                <w:rFonts w:cs="Helvetica"/>
              </w:rPr>
              <w:t xml:space="preserve">.1.6) </w:t>
            </w:r>
          </w:p>
        </w:tc>
        <w:tc>
          <w:tcPr>
            <w:tcW w:w="1440" w:type="dxa"/>
          </w:tcPr>
          <w:p w14:paraId="1989E7A8"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5A88CE0E"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4D55C780"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FA394DD" w14:textId="77777777" w:rsidTr="00A84E51">
        <w:tc>
          <w:tcPr>
            <w:tcW w:w="3000" w:type="dxa"/>
          </w:tcPr>
          <w:p w14:paraId="3E1F6C09" w14:textId="77777777" w:rsidR="00177C2F" w:rsidRPr="00DE523B" w:rsidRDefault="00177C2F" w:rsidP="00177C2F">
            <w:pPr>
              <w:pStyle w:val="TableText"/>
              <w:kinsoku w:val="0"/>
              <w:textAlignment w:val="top"/>
              <w:rPr>
                <w:rFonts w:cs="Helvetica"/>
              </w:rPr>
            </w:pPr>
            <w:r w:rsidRPr="00DE523B">
              <w:rPr>
                <w:rFonts w:cs="Helvetica"/>
              </w:rPr>
              <w:t xml:space="preserve">ospfVirtLocalLsdbAge </w:t>
            </w:r>
            <w:r w:rsidRPr="003E2F30">
              <w:rPr>
                <w:rFonts w:cs="Helvetica"/>
              </w:rPr>
              <w:t>(1.3.6.1.2.1.14.1</w:t>
            </w:r>
            <w:r>
              <w:rPr>
                <w:rFonts w:cs="Helvetica" w:hint="eastAsia"/>
              </w:rPr>
              <w:t>8</w:t>
            </w:r>
            <w:r>
              <w:rPr>
                <w:rFonts w:cs="Helvetica"/>
              </w:rPr>
              <w:t>.1.</w:t>
            </w:r>
            <w:r>
              <w:rPr>
                <w:rFonts w:cs="Helvetica" w:hint="eastAsia"/>
              </w:rPr>
              <w:t>7</w:t>
            </w:r>
            <w:r w:rsidRPr="003E2F30">
              <w:rPr>
                <w:rFonts w:cs="Helvetica"/>
              </w:rPr>
              <w:t>)</w:t>
            </w:r>
          </w:p>
        </w:tc>
        <w:tc>
          <w:tcPr>
            <w:tcW w:w="1440" w:type="dxa"/>
          </w:tcPr>
          <w:p w14:paraId="56805C86"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156A76EB"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3060E0FA"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1D4DA72D" w14:textId="77777777" w:rsidTr="00A84E51">
        <w:tc>
          <w:tcPr>
            <w:tcW w:w="3000" w:type="dxa"/>
          </w:tcPr>
          <w:p w14:paraId="1192A50D" w14:textId="77777777" w:rsidR="00177C2F" w:rsidRPr="00DE523B" w:rsidRDefault="00177C2F" w:rsidP="00177C2F">
            <w:pPr>
              <w:pStyle w:val="TableText"/>
              <w:kinsoku w:val="0"/>
              <w:textAlignment w:val="top"/>
              <w:rPr>
                <w:rFonts w:cs="Helvetica"/>
              </w:rPr>
            </w:pPr>
            <w:r w:rsidRPr="00DE523B">
              <w:rPr>
                <w:rFonts w:cs="Helvetica"/>
              </w:rPr>
              <w:t xml:space="preserve">ospfVirtLocalLsdbChecksum </w:t>
            </w:r>
            <w:r w:rsidRPr="003E2F30">
              <w:rPr>
                <w:rFonts w:cs="Helvetica"/>
              </w:rPr>
              <w:t>(1.3.6.1.2.1.14.1</w:t>
            </w:r>
            <w:r>
              <w:rPr>
                <w:rFonts w:cs="Helvetica" w:hint="eastAsia"/>
              </w:rPr>
              <w:t>8</w:t>
            </w:r>
            <w:r>
              <w:rPr>
                <w:rFonts w:cs="Helvetica"/>
              </w:rPr>
              <w:t>.1.</w:t>
            </w:r>
            <w:r>
              <w:rPr>
                <w:rFonts w:cs="Helvetica" w:hint="eastAsia"/>
              </w:rPr>
              <w:t>8</w:t>
            </w:r>
            <w:r w:rsidRPr="003E2F30">
              <w:rPr>
                <w:rFonts w:cs="Helvetica"/>
              </w:rPr>
              <w:t>)</w:t>
            </w:r>
          </w:p>
        </w:tc>
        <w:tc>
          <w:tcPr>
            <w:tcW w:w="1440" w:type="dxa"/>
          </w:tcPr>
          <w:p w14:paraId="41D29121"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46167BAD"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679369C5"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B652DF4" w14:textId="77777777" w:rsidTr="00A84E51">
        <w:tc>
          <w:tcPr>
            <w:tcW w:w="3000" w:type="dxa"/>
          </w:tcPr>
          <w:p w14:paraId="47131F72" w14:textId="77777777" w:rsidR="00177C2F" w:rsidRPr="00DE523B" w:rsidRDefault="00177C2F" w:rsidP="00177C2F">
            <w:pPr>
              <w:pStyle w:val="TableText"/>
              <w:kinsoku w:val="0"/>
              <w:textAlignment w:val="top"/>
              <w:rPr>
                <w:rFonts w:cs="Helvetica"/>
              </w:rPr>
            </w:pPr>
            <w:r w:rsidRPr="00DE523B">
              <w:rPr>
                <w:rFonts w:cs="Helvetica"/>
              </w:rPr>
              <w:t xml:space="preserve">ospfVirtLocalLsdbAdvertisement </w:t>
            </w:r>
            <w:r w:rsidRPr="003E2F30">
              <w:rPr>
                <w:rFonts w:cs="Helvetica"/>
              </w:rPr>
              <w:t>(1.3.6.1.2.1.14.1</w:t>
            </w:r>
            <w:r>
              <w:rPr>
                <w:rFonts w:cs="Helvetica" w:hint="eastAsia"/>
              </w:rPr>
              <w:t>8</w:t>
            </w:r>
            <w:r w:rsidRPr="003E2F30">
              <w:rPr>
                <w:rFonts w:cs="Helvetica"/>
              </w:rPr>
              <w:t>.1.</w:t>
            </w:r>
            <w:r>
              <w:rPr>
                <w:rFonts w:cs="Helvetica" w:hint="eastAsia"/>
              </w:rPr>
              <w:t>9</w:t>
            </w:r>
            <w:r w:rsidRPr="003E2F30">
              <w:rPr>
                <w:rFonts w:cs="Helvetica"/>
              </w:rPr>
              <w:t>)</w:t>
            </w:r>
          </w:p>
        </w:tc>
        <w:tc>
          <w:tcPr>
            <w:tcW w:w="1440" w:type="dxa"/>
          </w:tcPr>
          <w:p w14:paraId="43AA37CC"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742B6FB6"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41699AD1" w14:textId="77777777" w:rsidR="00177C2F" w:rsidRPr="003E2F30" w:rsidRDefault="00177C2F" w:rsidP="00177C2F">
            <w:pPr>
              <w:pStyle w:val="TableText"/>
              <w:kinsoku w:val="0"/>
              <w:textAlignment w:val="top"/>
              <w:rPr>
                <w:rFonts w:cs="Helvetica"/>
              </w:rPr>
            </w:pPr>
            <w:r w:rsidRPr="003E2F30">
              <w:rPr>
                <w:rFonts w:cs="Helvetica"/>
              </w:rPr>
              <w:t>As per MIB</w:t>
            </w:r>
          </w:p>
        </w:tc>
      </w:tr>
    </w:tbl>
    <w:p w14:paraId="43A09DF1"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13" w:name="_Toc397420557"/>
      <w:bookmarkStart w:id="2514" w:name="_Toc399318791"/>
      <w:bookmarkStart w:id="2515" w:name="_Toc483389043"/>
      <w:r w:rsidRPr="00491B05">
        <w:rPr>
          <w:rFonts w:ascii="Helvetica" w:eastAsia="charset0MS Sans Serif" w:hAnsi="Helvetica" w:cs="Helvetica"/>
        </w:rPr>
        <w:t>ospfAsLsdbTable</w:t>
      </w:r>
      <w:bookmarkEnd w:id="2513"/>
      <w:bookmarkEnd w:id="2514"/>
      <w:bookmarkEnd w:id="2515"/>
      <w:r w:rsidRPr="00491B05">
        <w:rPr>
          <w:rFonts w:ascii="Helvetica" w:eastAsia="charset0MS Sans Serif" w:hAnsi="Helvetica" w:cs="Helvetica"/>
        </w:rPr>
        <w:t xml:space="preserve"> </w:t>
      </w:r>
    </w:p>
    <w:p w14:paraId="03D7F827"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1.3.6.1.2.1.14.1</w:t>
      </w:r>
      <w:r w:rsidR="00177C2F" w:rsidRPr="00364F59">
        <w:rPr>
          <w:rFonts w:eastAsia="黑体" w:hint="eastAsia"/>
          <w:b/>
          <w:bCs/>
          <w:kern w:val="0"/>
          <w:sz w:val="22"/>
          <w:szCs w:val="22"/>
        </w:rPr>
        <w:t>9</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18A501E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F579C3B" w14:textId="77777777" w:rsidR="00177C2F" w:rsidRPr="009540D9" w:rsidRDefault="00166066" w:rsidP="00AA3A6F">
            <w:pPr>
              <w:pStyle w:val="TableHeading"/>
            </w:pPr>
            <w:r>
              <w:t>Object (OID)</w:t>
            </w:r>
          </w:p>
        </w:tc>
        <w:tc>
          <w:tcPr>
            <w:tcW w:w="1440" w:type="dxa"/>
          </w:tcPr>
          <w:p w14:paraId="2F112F6B" w14:textId="77777777" w:rsidR="00177C2F" w:rsidRPr="009540D9" w:rsidRDefault="00177C2F" w:rsidP="00AA3A6F">
            <w:pPr>
              <w:pStyle w:val="TableHeading"/>
            </w:pPr>
            <w:r w:rsidRPr="009540D9">
              <w:t>Access</w:t>
            </w:r>
          </w:p>
        </w:tc>
        <w:tc>
          <w:tcPr>
            <w:tcW w:w="1000" w:type="dxa"/>
          </w:tcPr>
          <w:p w14:paraId="4154E740" w14:textId="77777777" w:rsidR="00177C2F" w:rsidRPr="009540D9" w:rsidRDefault="00177C2F" w:rsidP="00AA3A6F">
            <w:pPr>
              <w:pStyle w:val="TableHeading"/>
            </w:pPr>
            <w:r w:rsidRPr="009540D9">
              <w:t>PDS</w:t>
            </w:r>
          </w:p>
        </w:tc>
        <w:tc>
          <w:tcPr>
            <w:tcW w:w="2880" w:type="dxa"/>
          </w:tcPr>
          <w:p w14:paraId="713851BF" w14:textId="77777777" w:rsidR="00177C2F" w:rsidRPr="009540D9" w:rsidRDefault="0039618E" w:rsidP="00AA3A6F">
            <w:pPr>
              <w:pStyle w:val="TableHeading"/>
            </w:pPr>
            <w:r>
              <w:t>Comments</w:t>
            </w:r>
          </w:p>
        </w:tc>
      </w:tr>
      <w:tr w:rsidR="00177C2F" w:rsidRPr="009540D9" w14:paraId="57EA212D" w14:textId="77777777" w:rsidTr="00A84E51">
        <w:tc>
          <w:tcPr>
            <w:tcW w:w="3000" w:type="dxa"/>
          </w:tcPr>
          <w:p w14:paraId="0D45C106" w14:textId="77777777" w:rsidR="00177C2F" w:rsidRPr="003E2F30" w:rsidRDefault="00177C2F" w:rsidP="00177C2F">
            <w:pPr>
              <w:pStyle w:val="TableText"/>
              <w:kinsoku w:val="0"/>
              <w:textAlignment w:val="top"/>
              <w:rPr>
                <w:rFonts w:cs="Helvetica"/>
              </w:rPr>
            </w:pPr>
            <w:r w:rsidRPr="002468A9">
              <w:rPr>
                <w:rFonts w:cs="Helvetica"/>
              </w:rPr>
              <w:t xml:space="preserve">ospfAsLsdbType </w:t>
            </w:r>
            <w:r w:rsidRPr="003E2F30">
              <w:rPr>
                <w:rFonts w:cs="Helvetica"/>
              </w:rPr>
              <w:t>(1.3.6.1.2.1.14.1</w:t>
            </w:r>
            <w:r>
              <w:rPr>
                <w:rFonts w:cs="Helvetica" w:hint="eastAsia"/>
              </w:rPr>
              <w:t>9</w:t>
            </w:r>
            <w:r w:rsidRPr="003E2F30">
              <w:rPr>
                <w:rFonts w:cs="Helvetica"/>
              </w:rPr>
              <w:t xml:space="preserve">.1.1) </w:t>
            </w:r>
          </w:p>
        </w:tc>
        <w:tc>
          <w:tcPr>
            <w:tcW w:w="1440" w:type="dxa"/>
          </w:tcPr>
          <w:p w14:paraId="480AC411" w14:textId="77777777" w:rsidR="00177C2F" w:rsidRPr="003E2F30" w:rsidRDefault="00177C2F" w:rsidP="00177C2F">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14:paraId="6010A58D"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79AC0935"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2EE2E943" w14:textId="77777777" w:rsidTr="00A84E51">
        <w:tc>
          <w:tcPr>
            <w:tcW w:w="3000" w:type="dxa"/>
          </w:tcPr>
          <w:p w14:paraId="4C079CFB" w14:textId="77777777" w:rsidR="00177C2F" w:rsidRPr="003E2F30" w:rsidRDefault="00177C2F" w:rsidP="00177C2F">
            <w:pPr>
              <w:pStyle w:val="TableText"/>
              <w:kinsoku w:val="0"/>
              <w:textAlignment w:val="top"/>
              <w:rPr>
                <w:rFonts w:cs="Helvetica"/>
              </w:rPr>
            </w:pPr>
            <w:r w:rsidRPr="002468A9">
              <w:rPr>
                <w:rFonts w:cs="Helvetica"/>
              </w:rPr>
              <w:t xml:space="preserve">ospfAsLsdbLsid </w:t>
            </w:r>
            <w:r w:rsidRPr="003E2F30">
              <w:rPr>
                <w:rFonts w:cs="Helvetica"/>
              </w:rPr>
              <w:t>(1.3.6.1.2.1.14.1</w:t>
            </w:r>
            <w:r>
              <w:rPr>
                <w:rFonts w:cs="Helvetica" w:hint="eastAsia"/>
              </w:rPr>
              <w:t>9</w:t>
            </w:r>
            <w:r w:rsidRPr="003E2F30">
              <w:rPr>
                <w:rFonts w:cs="Helvetica"/>
              </w:rPr>
              <w:t xml:space="preserve">.1.2) </w:t>
            </w:r>
          </w:p>
        </w:tc>
        <w:tc>
          <w:tcPr>
            <w:tcW w:w="1440" w:type="dxa"/>
          </w:tcPr>
          <w:p w14:paraId="5B1E16A8" w14:textId="77777777" w:rsidR="00177C2F" w:rsidRPr="003E2F30" w:rsidRDefault="00177C2F" w:rsidP="00177C2F">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14:paraId="2C582431"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4C713AA0"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5CC1BE8E" w14:textId="77777777" w:rsidTr="00A84E51">
        <w:tc>
          <w:tcPr>
            <w:tcW w:w="3000" w:type="dxa"/>
          </w:tcPr>
          <w:p w14:paraId="521B80B6" w14:textId="77777777" w:rsidR="00177C2F" w:rsidRPr="003E2F30" w:rsidRDefault="00177C2F" w:rsidP="00177C2F">
            <w:pPr>
              <w:pStyle w:val="TableText"/>
              <w:kinsoku w:val="0"/>
              <w:textAlignment w:val="top"/>
              <w:rPr>
                <w:rFonts w:cs="Helvetica"/>
              </w:rPr>
            </w:pPr>
            <w:r w:rsidRPr="002468A9">
              <w:rPr>
                <w:rFonts w:cs="Helvetica"/>
              </w:rPr>
              <w:t xml:space="preserve">ospfAsLsdbRouterId </w:t>
            </w:r>
            <w:r w:rsidRPr="003E2F30">
              <w:rPr>
                <w:rFonts w:cs="Helvetica"/>
              </w:rPr>
              <w:t>(1.3.6.1.2.1.14.1</w:t>
            </w:r>
            <w:r>
              <w:rPr>
                <w:rFonts w:cs="Helvetica" w:hint="eastAsia"/>
              </w:rPr>
              <w:t>9</w:t>
            </w:r>
            <w:r w:rsidRPr="003E2F30">
              <w:rPr>
                <w:rFonts w:cs="Helvetica"/>
              </w:rPr>
              <w:t xml:space="preserve">.1.3) </w:t>
            </w:r>
          </w:p>
        </w:tc>
        <w:tc>
          <w:tcPr>
            <w:tcW w:w="1440" w:type="dxa"/>
          </w:tcPr>
          <w:p w14:paraId="0425AA00" w14:textId="77777777" w:rsidR="00177C2F" w:rsidRPr="003E2F30" w:rsidRDefault="00177C2F" w:rsidP="00177C2F">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14:paraId="33F77A59" w14:textId="77777777" w:rsidR="00177C2F" w:rsidRPr="003E2F30" w:rsidRDefault="00177C2F" w:rsidP="00177C2F">
            <w:pPr>
              <w:pStyle w:val="TableText"/>
              <w:kinsoku w:val="0"/>
              <w:textAlignment w:val="top"/>
              <w:rPr>
                <w:rFonts w:cs="Helvetica"/>
              </w:rPr>
            </w:pPr>
            <w:r>
              <w:rPr>
                <w:rFonts w:cs="Helvetica" w:hint="eastAsia"/>
              </w:rPr>
              <w:t>No</w:t>
            </w:r>
          </w:p>
        </w:tc>
        <w:tc>
          <w:tcPr>
            <w:tcW w:w="2880" w:type="dxa"/>
          </w:tcPr>
          <w:p w14:paraId="381D7296"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50785E6A" w14:textId="77777777" w:rsidTr="00A84E51">
        <w:tc>
          <w:tcPr>
            <w:tcW w:w="3000" w:type="dxa"/>
          </w:tcPr>
          <w:p w14:paraId="0FB8342B" w14:textId="77777777" w:rsidR="00177C2F" w:rsidRPr="003E2F30" w:rsidRDefault="00177C2F" w:rsidP="00177C2F">
            <w:pPr>
              <w:pStyle w:val="TableText"/>
              <w:kinsoku w:val="0"/>
              <w:textAlignment w:val="top"/>
              <w:rPr>
                <w:rFonts w:cs="Helvetica"/>
              </w:rPr>
            </w:pPr>
            <w:r w:rsidRPr="002468A9">
              <w:rPr>
                <w:rFonts w:cs="Helvetica"/>
              </w:rPr>
              <w:t xml:space="preserve">ospfAsLsdbSequence </w:t>
            </w:r>
            <w:r w:rsidRPr="003E2F30">
              <w:rPr>
                <w:rFonts w:cs="Helvetica"/>
              </w:rPr>
              <w:t>(1.3.6</w:t>
            </w:r>
            <w:r>
              <w:rPr>
                <w:rFonts w:cs="Helvetica"/>
              </w:rPr>
              <w:t>.1.2.1.14.1</w:t>
            </w:r>
            <w:r>
              <w:rPr>
                <w:rFonts w:cs="Helvetica" w:hint="eastAsia"/>
              </w:rPr>
              <w:t>9</w:t>
            </w:r>
            <w:r w:rsidRPr="003E2F30">
              <w:rPr>
                <w:rFonts w:cs="Helvetica"/>
              </w:rPr>
              <w:t xml:space="preserve">.1.4) </w:t>
            </w:r>
          </w:p>
        </w:tc>
        <w:tc>
          <w:tcPr>
            <w:tcW w:w="1440" w:type="dxa"/>
          </w:tcPr>
          <w:p w14:paraId="28B5FC49"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689C4BDE"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4F176B33"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AD715CC" w14:textId="77777777" w:rsidTr="00A84E51">
        <w:tc>
          <w:tcPr>
            <w:tcW w:w="3000" w:type="dxa"/>
          </w:tcPr>
          <w:p w14:paraId="34CAEF03" w14:textId="77777777" w:rsidR="00177C2F" w:rsidRPr="003E2F30" w:rsidRDefault="00177C2F" w:rsidP="00177C2F">
            <w:pPr>
              <w:pStyle w:val="TableText"/>
              <w:kinsoku w:val="0"/>
              <w:textAlignment w:val="top"/>
              <w:rPr>
                <w:rFonts w:cs="Helvetica"/>
              </w:rPr>
            </w:pPr>
            <w:r w:rsidRPr="002468A9">
              <w:rPr>
                <w:rFonts w:cs="Helvetica"/>
              </w:rPr>
              <w:t xml:space="preserve">ospfAsLsdbAge </w:t>
            </w:r>
            <w:r w:rsidRPr="003E2F30">
              <w:rPr>
                <w:rFonts w:cs="Helvetica"/>
              </w:rPr>
              <w:t>(1.3.6.1.2.1.14.1</w:t>
            </w:r>
            <w:r>
              <w:rPr>
                <w:rFonts w:cs="Helvetica" w:hint="eastAsia"/>
              </w:rPr>
              <w:t>9</w:t>
            </w:r>
            <w:r w:rsidRPr="003E2F30">
              <w:rPr>
                <w:rFonts w:cs="Helvetica"/>
              </w:rPr>
              <w:t xml:space="preserve">.1.5) </w:t>
            </w:r>
          </w:p>
        </w:tc>
        <w:tc>
          <w:tcPr>
            <w:tcW w:w="1440" w:type="dxa"/>
          </w:tcPr>
          <w:p w14:paraId="68400C25"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7C1EE145"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47B5219B"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1BED5B47" w14:textId="77777777" w:rsidTr="00A84E51">
        <w:tc>
          <w:tcPr>
            <w:tcW w:w="3000" w:type="dxa"/>
          </w:tcPr>
          <w:p w14:paraId="786BE875" w14:textId="77777777" w:rsidR="00177C2F" w:rsidRPr="003E2F30" w:rsidRDefault="00177C2F" w:rsidP="00177C2F">
            <w:pPr>
              <w:pStyle w:val="TableText"/>
              <w:kinsoku w:val="0"/>
              <w:textAlignment w:val="top"/>
              <w:rPr>
                <w:rFonts w:cs="Helvetica"/>
              </w:rPr>
            </w:pPr>
            <w:r w:rsidRPr="002468A9">
              <w:rPr>
                <w:rFonts w:cs="Helvetica"/>
              </w:rPr>
              <w:t xml:space="preserve">ospfAsLsdbChecksum </w:t>
            </w:r>
            <w:r w:rsidRPr="003E2F30">
              <w:rPr>
                <w:rFonts w:cs="Helvetica"/>
              </w:rPr>
              <w:t>(1.3.6.1.2.1.14.1</w:t>
            </w:r>
            <w:r>
              <w:rPr>
                <w:rFonts w:cs="Helvetica" w:hint="eastAsia"/>
              </w:rPr>
              <w:t>9</w:t>
            </w:r>
            <w:r w:rsidRPr="003E2F30">
              <w:rPr>
                <w:rFonts w:cs="Helvetica"/>
              </w:rPr>
              <w:t xml:space="preserve">.1.6) </w:t>
            </w:r>
          </w:p>
        </w:tc>
        <w:tc>
          <w:tcPr>
            <w:tcW w:w="1440" w:type="dxa"/>
          </w:tcPr>
          <w:p w14:paraId="5EC1B6EE"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4893ADFD"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6486A178"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0478EA91" w14:textId="77777777" w:rsidTr="00A84E51">
        <w:tc>
          <w:tcPr>
            <w:tcW w:w="3000" w:type="dxa"/>
          </w:tcPr>
          <w:p w14:paraId="7BD36EBB" w14:textId="77777777" w:rsidR="00177C2F" w:rsidRPr="00DE523B" w:rsidRDefault="00177C2F" w:rsidP="00177C2F">
            <w:pPr>
              <w:pStyle w:val="TableText"/>
              <w:kinsoku w:val="0"/>
              <w:textAlignment w:val="top"/>
              <w:rPr>
                <w:rFonts w:cs="Helvetica"/>
              </w:rPr>
            </w:pPr>
            <w:r w:rsidRPr="002468A9">
              <w:rPr>
                <w:rFonts w:cs="Helvetica"/>
              </w:rPr>
              <w:t xml:space="preserve">ospfAsLsdbAdvertisement </w:t>
            </w:r>
            <w:r w:rsidRPr="003E2F30">
              <w:rPr>
                <w:rFonts w:cs="Helvetica"/>
              </w:rPr>
              <w:t>(1.3.6.1.2.1.14.1</w:t>
            </w:r>
            <w:r>
              <w:rPr>
                <w:rFonts w:cs="Helvetica" w:hint="eastAsia"/>
              </w:rPr>
              <w:t>9</w:t>
            </w:r>
            <w:r>
              <w:rPr>
                <w:rFonts w:cs="Helvetica"/>
              </w:rPr>
              <w:t>.1.</w:t>
            </w:r>
            <w:r>
              <w:rPr>
                <w:rFonts w:cs="Helvetica" w:hint="eastAsia"/>
              </w:rPr>
              <w:t>7</w:t>
            </w:r>
            <w:r w:rsidRPr="003E2F30">
              <w:rPr>
                <w:rFonts w:cs="Helvetica"/>
              </w:rPr>
              <w:t>)</w:t>
            </w:r>
          </w:p>
        </w:tc>
        <w:tc>
          <w:tcPr>
            <w:tcW w:w="1440" w:type="dxa"/>
          </w:tcPr>
          <w:p w14:paraId="794C081F"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74E087C4" w14:textId="77777777" w:rsidR="00177C2F" w:rsidRPr="003E2F30" w:rsidRDefault="00177C2F" w:rsidP="00177C2F">
            <w:pPr>
              <w:pStyle w:val="TableText"/>
              <w:kinsoku w:val="0"/>
              <w:textAlignment w:val="top"/>
              <w:rPr>
                <w:rFonts w:cs="Helvetica"/>
              </w:rPr>
            </w:pPr>
            <w:r w:rsidRPr="003E2F30">
              <w:rPr>
                <w:rFonts w:cs="Helvetica"/>
              </w:rPr>
              <w:t>No</w:t>
            </w:r>
          </w:p>
        </w:tc>
        <w:tc>
          <w:tcPr>
            <w:tcW w:w="2880" w:type="dxa"/>
          </w:tcPr>
          <w:p w14:paraId="64C569CE" w14:textId="77777777" w:rsidR="00177C2F" w:rsidRPr="003E2F30" w:rsidRDefault="00177C2F" w:rsidP="00177C2F">
            <w:pPr>
              <w:pStyle w:val="TableText"/>
              <w:kinsoku w:val="0"/>
              <w:textAlignment w:val="top"/>
              <w:rPr>
                <w:rFonts w:cs="Helvetica"/>
              </w:rPr>
            </w:pPr>
            <w:r w:rsidRPr="003E2F30">
              <w:rPr>
                <w:rFonts w:cs="Helvetica"/>
              </w:rPr>
              <w:t>As per MIB</w:t>
            </w:r>
          </w:p>
        </w:tc>
      </w:tr>
    </w:tbl>
    <w:p w14:paraId="2DCB7147" w14:textId="77777777" w:rsidR="00177C2F" w:rsidRPr="00491B05"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16" w:name="_Toc397420558"/>
      <w:bookmarkStart w:id="2517" w:name="_Toc399318792"/>
      <w:bookmarkStart w:id="2518" w:name="_Toc483389044"/>
      <w:r w:rsidRPr="00491B05">
        <w:rPr>
          <w:rFonts w:ascii="Helvetica" w:eastAsia="charset0MS Sans Serif" w:hAnsi="Helvetica" w:cs="Helvetica"/>
        </w:rPr>
        <w:t>ospfAreaLsaCountTable</w:t>
      </w:r>
      <w:bookmarkEnd w:id="2516"/>
      <w:bookmarkEnd w:id="2517"/>
      <w:bookmarkEnd w:id="2518"/>
      <w:r w:rsidRPr="00491B05">
        <w:rPr>
          <w:rFonts w:ascii="Helvetica" w:eastAsia="charset0MS Sans Serif" w:hAnsi="Helvetica" w:cs="Helvetica"/>
        </w:rPr>
        <w:t xml:space="preserve"> </w:t>
      </w:r>
    </w:p>
    <w:p w14:paraId="70C577E6"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1.3.6.1.2.1.14.</w:t>
      </w:r>
      <w:r w:rsidR="00177C2F" w:rsidRPr="00364F59">
        <w:rPr>
          <w:rFonts w:eastAsia="黑体" w:hint="eastAsia"/>
          <w:b/>
          <w:bCs/>
          <w:kern w:val="0"/>
          <w:sz w:val="22"/>
          <w:szCs w:val="22"/>
        </w:rPr>
        <w:t>20</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9540D9" w14:paraId="7E4AEE5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2959ADA" w14:textId="77777777" w:rsidR="00177C2F" w:rsidRPr="009540D9" w:rsidRDefault="00166066" w:rsidP="00AA3A6F">
            <w:pPr>
              <w:pStyle w:val="TableHeading"/>
            </w:pPr>
            <w:r>
              <w:t>Object (OID)</w:t>
            </w:r>
          </w:p>
        </w:tc>
        <w:tc>
          <w:tcPr>
            <w:tcW w:w="1440" w:type="dxa"/>
          </w:tcPr>
          <w:p w14:paraId="20629768" w14:textId="77777777" w:rsidR="00177C2F" w:rsidRPr="009540D9" w:rsidRDefault="00177C2F" w:rsidP="00AA3A6F">
            <w:pPr>
              <w:pStyle w:val="TableHeading"/>
            </w:pPr>
            <w:r w:rsidRPr="009540D9">
              <w:t>Access</w:t>
            </w:r>
          </w:p>
        </w:tc>
        <w:tc>
          <w:tcPr>
            <w:tcW w:w="1000" w:type="dxa"/>
          </w:tcPr>
          <w:p w14:paraId="01572E14" w14:textId="77777777" w:rsidR="00177C2F" w:rsidRPr="009540D9" w:rsidRDefault="00177C2F" w:rsidP="00AA3A6F">
            <w:pPr>
              <w:pStyle w:val="TableHeading"/>
            </w:pPr>
            <w:r w:rsidRPr="009540D9">
              <w:t>PDS</w:t>
            </w:r>
          </w:p>
        </w:tc>
        <w:tc>
          <w:tcPr>
            <w:tcW w:w="2880" w:type="dxa"/>
          </w:tcPr>
          <w:p w14:paraId="088F58B6" w14:textId="77777777" w:rsidR="00177C2F" w:rsidRPr="009540D9" w:rsidRDefault="0039618E" w:rsidP="00AA3A6F">
            <w:pPr>
              <w:pStyle w:val="TableHeading"/>
            </w:pPr>
            <w:r>
              <w:t>Comments</w:t>
            </w:r>
          </w:p>
        </w:tc>
      </w:tr>
      <w:tr w:rsidR="00177C2F" w:rsidRPr="009540D9" w14:paraId="34AF9D31" w14:textId="77777777" w:rsidTr="00A84E51">
        <w:tc>
          <w:tcPr>
            <w:tcW w:w="3000" w:type="dxa"/>
          </w:tcPr>
          <w:p w14:paraId="1BA796F5" w14:textId="77777777" w:rsidR="00177C2F" w:rsidRPr="003E2F30" w:rsidRDefault="00177C2F" w:rsidP="00177C2F">
            <w:pPr>
              <w:pStyle w:val="TableText"/>
              <w:kinsoku w:val="0"/>
              <w:textAlignment w:val="top"/>
              <w:rPr>
                <w:rFonts w:cs="Helvetica"/>
              </w:rPr>
            </w:pPr>
            <w:r w:rsidRPr="00CE59D4">
              <w:rPr>
                <w:rFonts w:cs="Helvetica"/>
              </w:rPr>
              <w:t xml:space="preserve">ospfAreaLsaCountAreaId </w:t>
            </w:r>
            <w:r w:rsidRPr="003E2F30">
              <w:rPr>
                <w:rFonts w:cs="Helvetica"/>
              </w:rPr>
              <w:t>(1.3.6.1.2.1.14.</w:t>
            </w:r>
            <w:r>
              <w:rPr>
                <w:rFonts w:cs="Helvetica" w:hint="eastAsia"/>
              </w:rPr>
              <w:t>20</w:t>
            </w:r>
            <w:r w:rsidRPr="003E2F30">
              <w:rPr>
                <w:rFonts w:cs="Helvetica"/>
              </w:rPr>
              <w:t xml:space="preserve">.1.1) </w:t>
            </w:r>
          </w:p>
        </w:tc>
        <w:tc>
          <w:tcPr>
            <w:tcW w:w="1440" w:type="dxa"/>
          </w:tcPr>
          <w:p w14:paraId="0756E82F" w14:textId="77777777" w:rsidR="00177C2F" w:rsidRPr="003E2F30" w:rsidRDefault="00177C2F" w:rsidP="00177C2F">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14:paraId="2C1608E0"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645F3CE2"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362A2A97" w14:textId="77777777" w:rsidTr="00A84E51">
        <w:tc>
          <w:tcPr>
            <w:tcW w:w="3000" w:type="dxa"/>
          </w:tcPr>
          <w:p w14:paraId="502E3AA4" w14:textId="77777777" w:rsidR="00177C2F" w:rsidRPr="003E2F30" w:rsidRDefault="00177C2F" w:rsidP="00177C2F">
            <w:pPr>
              <w:pStyle w:val="TableText"/>
              <w:kinsoku w:val="0"/>
              <w:textAlignment w:val="top"/>
              <w:rPr>
                <w:rFonts w:cs="Helvetica"/>
              </w:rPr>
            </w:pPr>
            <w:r w:rsidRPr="00CE59D4">
              <w:rPr>
                <w:rFonts w:cs="Helvetica"/>
              </w:rPr>
              <w:t xml:space="preserve">ospfAreaLsaCountLsaType </w:t>
            </w:r>
            <w:r w:rsidRPr="003E2F30">
              <w:rPr>
                <w:rFonts w:cs="Helvetica"/>
              </w:rPr>
              <w:t>(1.3.6.1.2.1.14.</w:t>
            </w:r>
            <w:r>
              <w:rPr>
                <w:rFonts w:cs="Helvetica" w:hint="eastAsia"/>
              </w:rPr>
              <w:t>20</w:t>
            </w:r>
            <w:r w:rsidRPr="003E2F30">
              <w:rPr>
                <w:rFonts w:cs="Helvetica"/>
              </w:rPr>
              <w:t xml:space="preserve">.1.2) </w:t>
            </w:r>
          </w:p>
        </w:tc>
        <w:tc>
          <w:tcPr>
            <w:tcW w:w="1440" w:type="dxa"/>
          </w:tcPr>
          <w:p w14:paraId="188C7741" w14:textId="77777777" w:rsidR="00177C2F" w:rsidRPr="003E2F30" w:rsidRDefault="00177C2F" w:rsidP="00177C2F">
            <w:pPr>
              <w:pStyle w:val="TableText"/>
              <w:kinsoku w:val="0"/>
              <w:textAlignment w:val="top"/>
              <w:rPr>
                <w:rFonts w:cs="Helvetica"/>
              </w:rPr>
            </w:pPr>
            <w:r>
              <w:rPr>
                <w:rFonts w:cs="Helvetica" w:hint="eastAsia"/>
              </w:rPr>
              <w:t>not</w:t>
            </w:r>
            <w:r w:rsidRPr="003E2F30">
              <w:rPr>
                <w:rFonts w:cs="Helvetica"/>
              </w:rPr>
              <w:t>-</w:t>
            </w:r>
            <w:r>
              <w:rPr>
                <w:rFonts w:cs="Helvetica" w:hint="eastAsia"/>
              </w:rPr>
              <w:t>accessible</w:t>
            </w:r>
          </w:p>
        </w:tc>
        <w:tc>
          <w:tcPr>
            <w:tcW w:w="1000" w:type="dxa"/>
          </w:tcPr>
          <w:p w14:paraId="5FC7ABA3" w14:textId="77777777" w:rsidR="00177C2F" w:rsidRPr="003E2F30" w:rsidRDefault="00177C2F" w:rsidP="00177C2F">
            <w:pPr>
              <w:pStyle w:val="TableText"/>
              <w:kinsoku w:val="0"/>
              <w:textAlignment w:val="top"/>
              <w:rPr>
                <w:rFonts w:cs="Helvetica"/>
              </w:rPr>
            </w:pPr>
            <w:r w:rsidRPr="003E2F30">
              <w:rPr>
                <w:rFonts w:cs="Helvetica"/>
              </w:rPr>
              <w:t>Current</w:t>
            </w:r>
          </w:p>
        </w:tc>
        <w:tc>
          <w:tcPr>
            <w:tcW w:w="2880" w:type="dxa"/>
          </w:tcPr>
          <w:p w14:paraId="0A1080CF" w14:textId="77777777" w:rsidR="00177C2F" w:rsidRPr="003E2F30" w:rsidRDefault="00177C2F" w:rsidP="00177C2F">
            <w:pPr>
              <w:pStyle w:val="TableText"/>
              <w:kinsoku w:val="0"/>
              <w:textAlignment w:val="top"/>
              <w:rPr>
                <w:rFonts w:cs="Helvetica"/>
              </w:rPr>
            </w:pPr>
            <w:r w:rsidRPr="003E2F30">
              <w:rPr>
                <w:rFonts w:cs="Helvetica"/>
              </w:rPr>
              <w:t>As per MIB</w:t>
            </w:r>
          </w:p>
        </w:tc>
      </w:tr>
      <w:tr w:rsidR="00177C2F" w:rsidRPr="009540D9" w14:paraId="4B8E56C1" w14:textId="77777777" w:rsidTr="00A84E51">
        <w:tc>
          <w:tcPr>
            <w:tcW w:w="3000" w:type="dxa"/>
          </w:tcPr>
          <w:p w14:paraId="0AB0AED6" w14:textId="77777777" w:rsidR="00177C2F" w:rsidRPr="003E2F30" w:rsidRDefault="00177C2F" w:rsidP="00177C2F">
            <w:pPr>
              <w:pStyle w:val="TableText"/>
              <w:kinsoku w:val="0"/>
              <w:textAlignment w:val="top"/>
              <w:rPr>
                <w:rFonts w:cs="Helvetica"/>
              </w:rPr>
            </w:pPr>
            <w:r w:rsidRPr="00CE59D4">
              <w:rPr>
                <w:rFonts w:cs="Helvetica"/>
              </w:rPr>
              <w:t xml:space="preserve">ospfAreaLsaCountNumber </w:t>
            </w:r>
            <w:r w:rsidRPr="003E2F30">
              <w:rPr>
                <w:rFonts w:cs="Helvetica"/>
              </w:rPr>
              <w:t>(1.3.6.1.2.1.14.</w:t>
            </w:r>
            <w:r>
              <w:rPr>
                <w:rFonts w:cs="Helvetica" w:hint="eastAsia"/>
              </w:rPr>
              <w:t>20</w:t>
            </w:r>
            <w:r w:rsidRPr="003E2F30">
              <w:rPr>
                <w:rFonts w:cs="Helvetica"/>
              </w:rPr>
              <w:t xml:space="preserve">.1.3) </w:t>
            </w:r>
          </w:p>
        </w:tc>
        <w:tc>
          <w:tcPr>
            <w:tcW w:w="1440" w:type="dxa"/>
          </w:tcPr>
          <w:p w14:paraId="37300243" w14:textId="77777777" w:rsidR="00177C2F" w:rsidRPr="003E2F30" w:rsidRDefault="00177C2F" w:rsidP="00177C2F">
            <w:pPr>
              <w:pStyle w:val="TableText"/>
              <w:kinsoku w:val="0"/>
              <w:textAlignment w:val="top"/>
              <w:rPr>
                <w:rFonts w:cs="Helvetica"/>
              </w:rPr>
            </w:pPr>
            <w:r w:rsidRPr="003E2F30">
              <w:rPr>
                <w:rFonts w:cs="Helvetica"/>
              </w:rPr>
              <w:t>read-only</w:t>
            </w:r>
          </w:p>
        </w:tc>
        <w:tc>
          <w:tcPr>
            <w:tcW w:w="1000" w:type="dxa"/>
          </w:tcPr>
          <w:p w14:paraId="47D398DC" w14:textId="77777777" w:rsidR="00177C2F" w:rsidRPr="003E2F30" w:rsidRDefault="00177C2F" w:rsidP="00177C2F">
            <w:pPr>
              <w:pStyle w:val="TableText"/>
              <w:kinsoku w:val="0"/>
              <w:textAlignment w:val="top"/>
              <w:rPr>
                <w:rFonts w:cs="Helvetica"/>
              </w:rPr>
            </w:pPr>
            <w:r>
              <w:rPr>
                <w:rFonts w:cs="Helvetica" w:hint="eastAsia"/>
              </w:rPr>
              <w:t>No</w:t>
            </w:r>
          </w:p>
        </w:tc>
        <w:tc>
          <w:tcPr>
            <w:tcW w:w="2880" w:type="dxa"/>
          </w:tcPr>
          <w:p w14:paraId="1B9C0591" w14:textId="77777777" w:rsidR="00177C2F" w:rsidRPr="003E2F30" w:rsidRDefault="00177C2F" w:rsidP="00177C2F">
            <w:pPr>
              <w:pStyle w:val="TableText"/>
              <w:kinsoku w:val="0"/>
              <w:textAlignment w:val="top"/>
              <w:rPr>
                <w:rFonts w:cs="Helvetica"/>
              </w:rPr>
            </w:pPr>
            <w:r w:rsidRPr="003E2F30">
              <w:rPr>
                <w:rFonts w:cs="Helvetica"/>
              </w:rPr>
              <w:t>As per MIB</w:t>
            </w:r>
          </w:p>
        </w:tc>
      </w:tr>
    </w:tbl>
    <w:p w14:paraId="2EA3041B" w14:textId="77777777" w:rsidR="00177C2F" w:rsidRPr="00991579" w:rsidRDefault="00177C2F" w:rsidP="00177C2F"/>
    <w:p w14:paraId="3EE1390E" w14:textId="77777777" w:rsidR="00177C2F" w:rsidRPr="00D733DC" w:rsidRDefault="00177C2F" w:rsidP="00177C2F">
      <w:pPr>
        <w:pStyle w:val="1"/>
        <w:tabs>
          <w:tab w:val="num" w:pos="432"/>
        </w:tabs>
        <w:ind w:left="432" w:hanging="432"/>
        <w:jc w:val="both"/>
      </w:pPr>
      <w:bookmarkStart w:id="2519" w:name="_Toc399318848"/>
      <w:bookmarkStart w:id="2520" w:name="_Toc483389045"/>
      <w:r w:rsidRPr="00D733DC">
        <w:rPr>
          <w:rFonts w:hint="eastAsia"/>
        </w:rPr>
        <w:t>OSPFV3</w:t>
      </w:r>
      <w:r w:rsidRPr="00D733DC">
        <w:t>-MIB</w:t>
      </w:r>
      <w:bookmarkEnd w:id="2519"/>
      <w:bookmarkEnd w:id="2520"/>
    </w:p>
    <w:p w14:paraId="61569F3B"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21" w:name="_Toc397420562"/>
      <w:bookmarkStart w:id="2522" w:name="_Toc399318849"/>
      <w:bookmarkStart w:id="2523" w:name="_Toc483389046"/>
      <w:r w:rsidRPr="00296312">
        <w:rPr>
          <w:rFonts w:ascii="Helvetica" w:eastAsia="charset0MS Sans Serif" w:hAnsi="Helvetica" w:cs="Helvetica"/>
        </w:rPr>
        <w:t>ospfv3GeneralGroup</w:t>
      </w:r>
      <w:bookmarkEnd w:id="2521"/>
      <w:bookmarkEnd w:id="2522"/>
      <w:bookmarkEnd w:id="2523"/>
    </w:p>
    <w:p w14:paraId="53278FC5"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1.3.6.1.2.1.191.1.1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6A76CC5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FC363A4" w14:textId="77777777" w:rsidR="00177C2F" w:rsidRPr="00347D9B" w:rsidRDefault="00166066" w:rsidP="00AA3A6F">
            <w:pPr>
              <w:pStyle w:val="TableHeading"/>
            </w:pPr>
            <w:r>
              <w:t>Object (OID)</w:t>
            </w:r>
          </w:p>
        </w:tc>
        <w:tc>
          <w:tcPr>
            <w:tcW w:w="1440" w:type="dxa"/>
          </w:tcPr>
          <w:p w14:paraId="75D253B5" w14:textId="77777777" w:rsidR="00177C2F" w:rsidRPr="00347D9B" w:rsidRDefault="00177C2F" w:rsidP="00AA3A6F">
            <w:pPr>
              <w:pStyle w:val="TableHeading"/>
            </w:pPr>
            <w:r w:rsidRPr="005D3808">
              <w:t>Access</w:t>
            </w:r>
          </w:p>
        </w:tc>
        <w:tc>
          <w:tcPr>
            <w:tcW w:w="1000" w:type="dxa"/>
          </w:tcPr>
          <w:p w14:paraId="20E22B63" w14:textId="77777777" w:rsidR="00177C2F" w:rsidRPr="00347D9B" w:rsidRDefault="00177C2F" w:rsidP="00AA3A6F">
            <w:pPr>
              <w:pStyle w:val="TableHeading"/>
            </w:pPr>
            <w:r w:rsidRPr="005D3808">
              <w:t>PDS</w:t>
            </w:r>
          </w:p>
        </w:tc>
        <w:tc>
          <w:tcPr>
            <w:tcW w:w="2880" w:type="dxa"/>
          </w:tcPr>
          <w:p w14:paraId="1FA72658" w14:textId="77777777" w:rsidR="00177C2F" w:rsidRPr="00347D9B" w:rsidRDefault="0039618E" w:rsidP="00AA3A6F">
            <w:pPr>
              <w:pStyle w:val="TableHeading"/>
            </w:pPr>
            <w:r>
              <w:t>Comments</w:t>
            </w:r>
          </w:p>
        </w:tc>
      </w:tr>
      <w:tr w:rsidR="00177C2F" w:rsidRPr="00522330" w14:paraId="2C71C6F5" w14:textId="77777777" w:rsidTr="00A84E51">
        <w:tc>
          <w:tcPr>
            <w:tcW w:w="3000" w:type="dxa"/>
          </w:tcPr>
          <w:p w14:paraId="6A8A25A8" w14:textId="77777777" w:rsidR="00177C2F" w:rsidRPr="00347D9B" w:rsidRDefault="00177C2F" w:rsidP="00177C2F">
            <w:pPr>
              <w:pStyle w:val="TableText"/>
              <w:widowControl w:val="0"/>
              <w:kinsoku w:val="0"/>
              <w:adjustRightInd w:val="0"/>
              <w:spacing w:line="360" w:lineRule="atLeast"/>
              <w:jc w:val="both"/>
              <w:textAlignment w:val="top"/>
            </w:pPr>
            <w:r w:rsidRPr="005D3808">
              <w:t xml:space="preserve">ospfv3RouterId (1.3.6.1.2.1.191.1.1.1) </w:t>
            </w:r>
          </w:p>
        </w:tc>
        <w:tc>
          <w:tcPr>
            <w:tcW w:w="1440" w:type="dxa"/>
          </w:tcPr>
          <w:p w14:paraId="50D38821" w14:textId="77777777" w:rsidR="00177C2F" w:rsidRPr="00347D9B" w:rsidRDefault="00177C2F" w:rsidP="00177C2F">
            <w:pPr>
              <w:pStyle w:val="TableText"/>
              <w:widowControl w:val="0"/>
              <w:kinsoku w:val="0"/>
              <w:adjustRightInd w:val="0"/>
              <w:spacing w:line="360" w:lineRule="atLeast"/>
              <w:jc w:val="both"/>
              <w:textAlignment w:val="top"/>
            </w:pPr>
            <w:r>
              <w:t>read-write</w:t>
            </w:r>
          </w:p>
        </w:tc>
        <w:tc>
          <w:tcPr>
            <w:tcW w:w="1000" w:type="dxa"/>
          </w:tcPr>
          <w:p w14:paraId="5E1A3B9E"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2F6E103D"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522330" w14:paraId="0478D98B" w14:textId="77777777" w:rsidTr="00A84E51">
        <w:tc>
          <w:tcPr>
            <w:tcW w:w="3000" w:type="dxa"/>
          </w:tcPr>
          <w:p w14:paraId="23EA73D5" w14:textId="77777777" w:rsidR="00177C2F" w:rsidRPr="00347D9B" w:rsidRDefault="00177C2F" w:rsidP="00177C2F">
            <w:pPr>
              <w:pStyle w:val="TableText"/>
              <w:widowControl w:val="0"/>
              <w:kinsoku w:val="0"/>
              <w:adjustRightInd w:val="0"/>
              <w:spacing w:line="360" w:lineRule="atLeast"/>
              <w:jc w:val="both"/>
              <w:textAlignment w:val="top"/>
            </w:pPr>
            <w:r>
              <w:t xml:space="preserve">ospfv3AdminStatus (1.3.6.1.2.1.191.1.1.2) </w:t>
            </w:r>
          </w:p>
        </w:tc>
        <w:tc>
          <w:tcPr>
            <w:tcW w:w="1440" w:type="dxa"/>
          </w:tcPr>
          <w:p w14:paraId="746A6926" w14:textId="77777777" w:rsidR="00177C2F" w:rsidRPr="00347D9B" w:rsidRDefault="00177C2F" w:rsidP="00177C2F">
            <w:pPr>
              <w:pStyle w:val="TableText"/>
              <w:widowControl w:val="0"/>
              <w:kinsoku w:val="0"/>
              <w:adjustRightInd w:val="0"/>
              <w:spacing w:line="360" w:lineRule="atLeast"/>
              <w:jc w:val="both"/>
              <w:textAlignment w:val="top"/>
            </w:pPr>
            <w:r>
              <w:t>read-write</w:t>
            </w:r>
          </w:p>
        </w:tc>
        <w:tc>
          <w:tcPr>
            <w:tcW w:w="1000" w:type="dxa"/>
          </w:tcPr>
          <w:p w14:paraId="3150CE8B"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0410682B"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522330" w14:paraId="7F299A91" w14:textId="77777777" w:rsidTr="00A84E51">
        <w:tc>
          <w:tcPr>
            <w:tcW w:w="3000" w:type="dxa"/>
          </w:tcPr>
          <w:p w14:paraId="2B3E6B82" w14:textId="77777777" w:rsidR="00177C2F" w:rsidRPr="00347D9B" w:rsidRDefault="00177C2F" w:rsidP="00177C2F">
            <w:pPr>
              <w:pStyle w:val="TableText"/>
              <w:widowControl w:val="0"/>
              <w:kinsoku w:val="0"/>
              <w:adjustRightInd w:val="0"/>
              <w:spacing w:line="360" w:lineRule="atLeast"/>
              <w:jc w:val="both"/>
              <w:textAlignment w:val="top"/>
            </w:pPr>
            <w:r>
              <w:t>ospfv3VersionNumber (1.3.6.1.2.1.191.1.1.3)</w:t>
            </w:r>
          </w:p>
        </w:tc>
        <w:tc>
          <w:tcPr>
            <w:tcW w:w="1440" w:type="dxa"/>
          </w:tcPr>
          <w:p w14:paraId="14AF350B"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2092A02B" w14:textId="77777777" w:rsidR="00177C2F" w:rsidRPr="00347D9B" w:rsidRDefault="00177C2F" w:rsidP="00177C2F">
            <w:pPr>
              <w:pStyle w:val="TableText"/>
              <w:widowControl w:val="0"/>
              <w:kinsoku w:val="0"/>
              <w:adjustRightInd w:val="0"/>
              <w:spacing w:line="360" w:lineRule="atLeast"/>
              <w:jc w:val="both"/>
              <w:textAlignment w:val="top"/>
            </w:pPr>
            <w:r>
              <w:t>Yes</w:t>
            </w:r>
          </w:p>
        </w:tc>
        <w:tc>
          <w:tcPr>
            <w:tcW w:w="2880" w:type="dxa"/>
          </w:tcPr>
          <w:p w14:paraId="34175BCD"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180FF062" w14:textId="77777777" w:rsidTr="00A84E51">
        <w:tc>
          <w:tcPr>
            <w:tcW w:w="3000" w:type="dxa"/>
          </w:tcPr>
          <w:p w14:paraId="7A1B975F" w14:textId="77777777" w:rsidR="00177C2F" w:rsidRPr="00347D9B" w:rsidRDefault="00177C2F" w:rsidP="00177C2F">
            <w:pPr>
              <w:pStyle w:val="TableText"/>
              <w:widowControl w:val="0"/>
              <w:kinsoku w:val="0"/>
              <w:adjustRightInd w:val="0"/>
              <w:spacing w:line="360" w:lineRule="atLeast"/>
              <w:jc w:val="both"/>
              <w:textAlignment w:val="top"/>
            </w:pPr>
            <w:r>
              <w:t>ospfv3AreaBdrRtrStatus (1.3.6.1.2.1.191.1.1.4)</w:t>
            </w:r>
          </w:p>
        </w:tc>
        <w:tc>
          <w:tcPr>
            <w:tcW w:w="1440" w:type="dxa"/>
          </w:tcPr>
          <w:p w14:paraId="0F8B0A88"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641FAFFD"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2EAF59AC"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0357C706" w14:textId="77777777" w:rsidTr="00A84E51">
        <w:tc>
          <w:tcPr>
            <w:tcW w:w="3000" w:type="dxa"/>
          </w:tcPr>
          <w:p w14:paraId="36858B5C" w14:textId="77777777" w:rsidR="00177C2F" w:rsidRPr="00347D9B" w:rsidRDefault="00177C2F" w:rsidP="00177C2F">
            <w:pPr>
              <w:pStyle w:val="TableText"/>
              <w:widowControl w:val="0"/>
              <w:kinsoku w:val="0"/>
              <w:adjustRightInd w:val="0"/>
              <w:spacing w:line="360" w:lineRule="atLeast"/>
              <w:jc w:val="both"/>
              <w:textAlignment w:val="top"/>
            </w:pPr>
            <w:r>
              <w:t>ospfv3ASBdrRtrStatus (1.3.6.1.2.1.191.1.1.5)</w:t>
            </w:r>
          </w:p>
        </w:tc>
        <w:tc>
          <w:tcPr>
            <w:tcW w:w="1440" w:type="dxa"/>
          </w:tcPr>
          <w:p w14:paraId="3C402542" w14:textId="77777777" w:rsidR="00177C2F" w:rsidRPr="00347D9B" w:rsidRDefault="00177C2F" w:rsidP="00177C2F">
            <w:pPr>
              <w:pStyle w:val="TableText"/>
              <w:widowControl w:val="0"/>
              <w:kinsoku w:val="0"/>
              <w:adjustRightInd w:val="0"/>
              <w:spacing w:line="360" w:lineRule="atLeast"/>
              <w:jc w:val="both"/>
              <w:textAlignment w:val="top"/>
            </w:pPr>
            <w:r>
              <w:t>read-write</w:t>
            </w:r>
          </w:p>
        </w:tc>
        <w:tc>
          <w:tcPr>
            <w:tcW w:w="1000" w:type="dxa"/>
          </w:tcPr>
          <w:p w14:paraId="03E230D8"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1778761C"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522330" w14:paraId="4417C079" w14:textId="77777777" w:rsidTr="00A84E51">
        <w:tc>
          <w:tcPr>
            <w:tcW w:w="3000" w:type="dxa"/>
          </w:tcPr>
          <w:p w14:paraId="597AE328" w14:textId="77777777" w:rsidR="00177C2F" w:rsidRPr="00347D9B" w:rsidRDefault="00177C2F" w:rsidP="00177C2F">
            <w:pPr>
              <w:pStyle w:val="TableText"/>
              <w:widowControl w:val="0"/>
              <w:kinsoku w:val="0"/>
              <w:adjustRightInd w:val="0"/>
              <w:spacing w:line="360" w:lineRule="atLeast"/>
              <w:jc w:val="both"/>
              <w:textAlignment w:val="top"/>
            </w:pPr>
            <w:r>
              <w:t>ospfv3AsScopeLsaCount (1.3.6.1.2.1.191.1.1.6)</w:t>
            </w:r>
          </w:p>
        </w:tc>
        <w:tc>
          <w:tcPr>
            <w:tcW w:w="1440" w:type="dxa"/>
          </w:tcPr>
          <w:p w14:paraId="5A69554A"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15F9D6F8"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2CB8AED4"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42EFC146" w14:textId="77777777" w:rsidTr="00A84E51">
        <w:tc>
          <w:tcPr>
            <w:tcW w:w="3000" w:type="dxa"/>
          </w:tcPr>
          <w:p w14:paraId="5E3FCA68" w14:textId="77777777" w:rsidR="00177C2F" w:rsidRPr="00347D9B" w:rsidRDefault="00177C2F" w:rsidP="00177C2F">
            <w:pPr>
              <w:pStyle w:val="TableText"/>
              <w:widowControl w:val="0"/>
              <w:kinsoku w:val="0"/>
              <w:adjustRightInd w:val="0"/>
              <w:spacing w:line="360" w:lineRule="atLeast"/>
              <w:jc w:val="both"/>
              <w:textAlignment w:val="top"/>
            </w:pPr>
            <w:r>
              <w:t>ospfv3AsScopeLsaCksumSum (1.3.6.1.2.1.191.1.1.7)</w:t>
            </w:r>
          </w:p>
        </w:tc>
        <w:tc>
          <w:tcPr>
            <w:tcW w:w="1440" w:type="dxa"/>
          </w:tcPr>
          <w:p w14:paraId="5044D990"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7C5B44B9"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54685E20"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7DCA8310" w14:textId="77777777" w:rsidTr="00A84E51">
        <w:tc>
          <w:tcPr>
            <w:tcW w:w="3000" w:type="dxa"/>
          </w:tcPr>
          <w:p w14:paraId="02D6777F" w14:textId="77777777" w:rsidR="00177C2F" w:rsidRPr="00347D9B" w:rsidRDefault="00177C2F" w:rsidP="00177C2F">
            <w:pPr>
              <w:pStyle w:val="TableText"/>
              <w:widowControl w:val="0"/>
              <w:kinsoku w:val="0"/>
              <w:adjustRightInd w:val="0"/>
              <w:spacing w:line="360" w:lineRule="atLeast"/>
              <w:jc w:val="both"/>
              <w:textAlignment w:val="top"/>
            </w:pPr>
            <w:r>
              <w:t>ospfv3OriginateNewLsas (1.3.6.1.2.1.191.1.1.8)</w:t>
            </w:r>
          </w:p>
        </w:tc>
        <w:tc>
          <w:tcPr>
            <w:tcW w:w="1440" w:type="dxa"/>
          </w:tcPr>
          <w:p w14:paraId="78B2E72D"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025B915B"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0DE3F8BF"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0359E0AB" w14:textId="77777777" w:rsidTr="00A84E51">
        <w:tc>
          <w:tcPr>
            <w:tcW w:w="3000" w:type="dxa"/>
          </w:tcPr>
          <w:p w14:paraId="5D12FF30" w14:textId="77777777" w:rsidR="00177C2F" w:rsidRPr="00347D9B" w:rsidRDefault="00177C2F" w:rsidP="00177C2F">
            <w:pPr>
              <w:pStyle w:val="TableText"/>
              <w:widowControl w:val="0"/>
              <w:kinsoku w:val="0"/>
              <w:adjustRightInd w:val="0"/>
              <w:spacing w:line="360" w:lineRule="atLeast"/>
              <w:jc w:val="both"/>
              <w:textAlignment w:val="top"/>
            </w:pPr>
            <w:r>
              <w:t>ospfv3RxNewLsas (1.3.6.1.2.1.191.1.1.9)</w:t>
            </w:r>
          </w:p>
        </w:tc>
        <w:tc>
          <w:tcPr>
            <w:tcW w:w="1440" w:type="dxa"/>
          </w:tcPr>
          <w:p w14:paraId="3CD4B060"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467F27D8"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17286290"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7CB0696A" w14:textId="77777777" w:rsidTr="00A84E51">
        <w:tc>
          <w:tcPr>
            <w:tcW w:w="3000" w:type="dxa"/>
          </w:tcPr>
          <w:p w14:paraId="2A0CB5FF" w14:textId="77777777" w:rsidR="00177C2F" w:rsidRPr="00347D9B" w:rsidRDefault="00177C2F" w:rsidP="00177C2F">
            <w:pPr>
              <w:pStyle w:val="TableText"/>
              <w:widowControl w:val="0"/>
              <w:kinsoku w:val="0"/>
              <w:adjustRightInd w:val="0"/>
              <w:spacing w:line="360" w:lineRule="atLeast"/>
              <w:jc w:val="both"/>
              <w:textAlignment w:val="top"/>
            </w:pPr>
            <w:r>
              <w:t>ospfv3ExtLsaCount (1.3.6.1.2.1.191.1.1.10)</w:t>
            </w:r>
          </w:p>
        </w:tc>
        <w:tc>
          <w:tcPr>
            <w:tcW w:w="1440" w:type="dxa"/>
          </w:tcPr>
          <w:p w14:paraId="44AEC21E"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7F59C180"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31614C14"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3E5A0E00" w14:textId="77777777" w:rsidTr="00A84E51">
        <w:tc>
          <w:tcPr>
            <w:tcW w:w="3000" w:type="dxa"/>
          </w:tcPr>
          <w:p w14:paraId="16C8F2A8" w14:textId="77777777" w:rsidR="00177C2F" w:rsidRPr="00347D9B" w:rsidRDefault="00177C2F" w:rsidP="00177C2F">
            <w:pPr>
              <w:pStyle w:val="TableText"/>
              <w:widowControl w:val="0"/>
              <w:kinsoku w:val="0"/>
              <w:adjustRightInd w:val="0"/>
              <w:spacing w:line="360" w:lineRule="atLeast"/>
              <w:jc w:val="both"/>
              <w:textAlignment w:val="top"/>
            </w:pPr>
            <w:r>
              <w:t>ospfv3ExtAreaLsdbLimit (1.3.6.1.2.1.191.1.1.11)</w:t>
            </w:r>
          </w:p>
        </w:tc>
        <w:tc>
          <w:tcPr>
            <w:tcW w:w="1440" w:type="dxa"/>
          </w:tcPr>
          <w:p w14:paraId="3611E748" w14:textId="77777777" w:rsidR="00177C2F" w:rsidRPr="00347D9B" w:rsidRDefault="00177C2F" w:rsidP="00177C2F">
            <w:pPr>
              <w:pStyle w:val="TableText"/>
              <w:widowControl w:val="0"/>
              <w:kinsoku w:val="0"/>
              <w:adjustRightInd w:val="0"/>
              <w:spacing w:line="360" w:lineRule="atLeast"/>
              <w:jc w:val="both"/>
              <w:textAlignment w:val="top"/>
            </w:pPr>
            <w:r>
              <w:t>read-write</w:t>
            </w:r>
          </w:p>
        </w:tc>
        <w:tc>
          <w:tcPr>
            <w:tcW w:w="1000" w:type="dxa"/>
          </w:tcPr>
          <w:p w14:paraId="67E27D3C" w14:textId="77777777" w:rsidR="00177C2F" w:rsidRPr="00347D9B" w:rsidRDefault="00177C2F" w:rsidP="00177C2F">
            <w:pPr>
              <w:pStyle w:val="TableText"/>
              <w:widowControl w:val="0"/>
              <w:kinsoku w:val="0"/>
              <w:adjustRightInd w:val="0"/>
              <w:spacing w:line="360" w:lineRule="atLeast"/>
              <w:jc w:val="both"/>
              <w:textAlignment w:val="top"/>
            </w:pPr>
            <w:r>
              <w:t>Yes</w:t>
            </w:r>
          </w:p>
        </w:tc>
        <w:tc>
          <w:tcPr>
            <w:tcW w:w="2880" w:type="dxa"/>
          </w:tcPr>
          <w:p w14:paraId="76EB5CF5" w14:textId="77777777" w:rsidR="00177C2F" w:rsidRPr="00347D9B" w:rsidRDefault="00177C2F" w:rsidP="00177C2F">
            <w:pPr>
              <w:pStyle w:val="TableText"/>
              <w:widowControl w:val="0"/>
              <w:kinsoku w:val="0"/>
              <w:adjustRightInd w:val="0"/>
              <w:spacing w:line="360" w:lineRule="atLeast"/>
              <w:jc w:val="both"/>
              <w:textAlignment w:val="top"/>
            </w:pPr>
            <w:r>
              <w:t xml:space="preserve">Only support read operation </w:t>
            </w:r>
          </w:p>
        </w:tc>
      </w:tr>
      <w:tr w:rsidR="00177C2F" w:rsidRPr="00522330" w14:paraId="22A3828D" w14:textId="77777777" w:rsidTr="00A84E51">
        <w:tc>
          <w:tcPr>
            <w:tcW w:w="3000" w:type="dxa"/>
          </w:tcPr>
          <w:p w14:paraId="1FD7FE87" w14:textId="77777777" w:rsidR="00177C2F" w:rsidRPr="00347D9B" w:rsidRDefault="00177C2F" w:rsidP="00177C2F">
            <w:pPr>
              <w:pStyle w:val="TableText"/>
              <w:widowControl w:val="0"/>
              <w:kinsoku w:val="0"/>
              <w:adjustRightInd w:val="0"/>
              <w:spacing w:line="360" w:lineRule="atLeast"/>
              <w:jc w:val="both"/>
              <w:textAlignment w:val="top"/>
            </w:pPr>
            <w:r>
              <w:t>ospfv3ExitOverflowInterval (1.3.6.1.2.1.191.1.1.12)</w:t>
            </w:r>
          </w:p>
        </w:tc>
        <w:tc>
          <w:tcPr>
            <w:tcW w:w="1440" w:type="dxa"/>
          </w:tcPr>
          <w:p w14:paraId="3C4C436E" w14:textId="77777777" w:rsidR="00177C2F" w:rsidRPr="00347D9B" w:rsidRDefault="00177C2F" w:rsidP="00177C2F">
            <w:pPr>
              <w:pStyle w:val="TableText"/>
              <w:widowControl w:val="0"/>
              <w:kinsoku w:val="0"/>
              <w:adjustRightInd w:val="0"/>
              <w:spacing w:line="360" w:lineRule="atLeast"/>
              <w:jc w:val="both"/>
              <w:textAlignment w:val="top"/>
            </w:pPr>
            <w:r>
              <w:t>read-write</w:t>
            </w:r>
          </w:p>
        </w:tc>
        <w:tc>
          <w:tcPr>
            <w:tcW w:w="1000" w:type="dxa"/>
          </w:tcPr>
          <w:p w14:paraId="54C3AA40" w14:textId="77777777" w:rsidR="00177C2F" w:rsidRPr="00347D9B" w:rsidRDefault="00177C2F" w:rsidP="00177C2F">
            <w:pPr>
              <w:pStyle w:val="TableText"/>
              <w:widowControl w:val="0"/>
              <w:kinsoku w:val="0"/>
              <w:adjustRightInd w:val="0"/>
              <w:spacing w:line="360" w:lineRule="atLeast"/>
              <w:jc w:val="both"/>
              <w:textAlignment w:val="top"/>
            </w:pPr>
            <w:r>
              <w:t>Yes</w:t>
            </w:r>
          </w:p>
        </w:tc>
        <w:tc>
          <w:tcPr>
            <w:tcW w:w="2880" w:type="dxa"/>
          </w:tcPr>
          <w:p w14:paraId="71674A8A"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522330" w14:paraId="56E950FC" w14:textId="77777777" w:rsidTr="00A84E51">
        <w:tc>
          <w:tcPr>
            <w:tcW w:w="3000" w:type="dxa"/>
          </w:tcPr>
          <w:p w14:paraId="75D41CC8" w14:textId="77777777" w:rsidR="00177C2F" w:rsidRPr="00347D9B" w:rsidRDefault="00177C2F" w:rsidP="00177C2F">
            <w:pPr>
              <w:pStyle w:val="TableText"/>
              <w:widowControl w:val="0"/>
              <w:kinsoku w:val="0"/>
              <w:adjustRightInd w:val="0"/>
              <w:spacing w:line="360" w:lineRule="atLeast"/>
              <w:jc w:val="both"/>
              <w:textAlignment w:val="top"/>
            </w:pPr>
            <w:r>
              <w:t>ospfv3DemandExtensions (1.3.6.1.2.1.191.1.1.13)</w:t>
            </w:r>
          </w:p>
        </w:tc>
        <w:tc>
          <w:tcPr>
            <w:tcW w:w="1440" w:type="dxa"/>
          </w:tcPr>
          <w:p w14:paraId="65612262" w14:textId="77777777" w:rsidR="00177C2F" w:rsidRPr="00347D9B" w:rsidRDefault="00177C2F" w:rsidP="00177C2F">
            <w:pPr>
              <w:pStyle w:val="TableText"/>
              <w:widowControl w:val="0"/>
              <w:kinsoku w:val="0"/>
              <w:adjustRightInd w:val="0"/>
              <w:spacing w:line="360" w:lineRule="atLeast"/>
              <w:jc w:val="both"/>
              <w:textAlignment w:val="top"/>
            </w:pPr>
            <w:r>
              <w:t>read-write</w:t>
            </w:r>
          </w:p>
        </w:tc>
        <w:tc>
          <w:tcPr>
            <w:tcW w:w="1000" w:type="dxa"/>
          </w:tcPr>
          <w:p w14:paraId="5A710203" w14:textId="77777777" w:rsidR="00177C2F" w:rsidRPr="00347D9B" w:rsidRDefault="00177C2F" w:rsidP="00177C2F">
            <w:pPr>
              <w:pStyle w:val="TableText"/>
              <w:widowControl w:val="0"/>
              <w:kinsoku w:val="0"/>
              <w:adjustRightInd w:val="0"/>
              <w:spacing w:line="360" w:lineRule="atLeast"/>
              <w:jc w:val="both"/>
              <w:textAlignment w:val="top"/>
            </w:pPr>
            <w:r>
              <w:t>Yes</w:t>
            </w:r>
          </w:p>
        </w:tc>
        <w:tc>
          <w:tcPr>
            <w:tcW w:w="2880" w:type="dxa"/>
          </w:tcPr>
          <w:p w14:paraId="3C6702F5"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522330" w14:paraId="0DDE4D4E" w14:textId="77777777" w:rsidTr="00A84E51">
        <w:tc>
          <w:tcPr>
            <w:tcW w:w="3000" w:type="dxa"/>
          </w:tcPr>
          <w:p w14:paraId="4FD4C789" w14:textId="77777777" w:rsidR="00177C2F" w:rsidRPr="00347D9B" w:rsidRDefault="00177C2F" w:rsidP="00177C2F">
            <w:pPr>
              <w:pStyle w:val="TableText"/>
              <w:widowControl w:val="0"/>
              <w:kinsoku w:val="0"/>
              <w:adjustRightInd w:val="0"/>
              <w:spacing w:line="360" w:lineRule="atLeast"/>
              <w:jc w:val="both"/>
              <w:textAlignment w:val="top"/>
            </w:pPr>
            <w:r>
              <w:t>ospfv3ReferenceBandwidth (1.3.6.1.2.1.191.1.1.14)</w:t>
            </w:r>
          </w:p>
        </w:tc>
        <w:tc>
          <w:tcPr>
            <w:tcW w:w="1440" w:type="dxa"/>
          </w:tcPr>
          <w:p w14:paraId="30F7B381" w14:textId="77777777" w:rsidR="00177C2F" w:rsidRPr="00347D9B" w:rsidRDefault="00177C2F" w:rsidP="00177C2F">
            <w:pPr>
              <w:pStyle w:val="TableText"/>
              <w:widowControl w:val="0"/>
              <w:kinsoku w:val="0"/>
              <w:adjustRightInd w:val="0"/>
              <w:spacing w:line="360" w:lineRule="atLeast"/>
              <w:jc w:val="both"/>
              <w:textAlignment w:val="top"/>
            </w:pPr>
            <w:r>
              <w:t>read-write</w:t>
            </w:r>
          </w:p>
        </w:tc>
        <w:tc>
          <w:tcPr>
            <w:tcW w:w="1000" w:type="dxa"/>
          </w:tcPr>
          <w:p w14:paraId="29AE2273"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186C4D4D" w14:textId="77777777" w:rsidR="00177C2F" w:rsidRPr="00347D9B" w:rsidRDefault="00177C2F" w:rsidP="00177C2F">
            <w:pPr>
              <w:pStyle w:val="TableText"/>
              <w:widowControl w:val="0"/>
              <w:kinsoku w:val="0"/>
              <w:adjustRightInd w:val="0"/>
              <w:spacing w:line="360" w:lineRule="atLeast"/>
              <w:jc w:val="both"/>
              <w:textAlignment w:val="top"/>
            </w:pPr>
            <w:r>
              <w:t>The portion less than 1000 of the whole value will be ignored.</w:t>
            </w:r>
          </w:p>
        </w:tc>
      </w:tr>
      <w:tr w:rsidR="00177C2F" w:rsidRPr="00522330" w14:paraId="5B1087EF" w14:textId="77777777" w:rsidTr="00A84E51">
        <w:tc>
          <w:tcPr>
            <w:tcW w:w="3000" w:type="dxa"/>
          </w:tcPr>
          <w:p w14:paraId="24486402" w14:textId="77777777" w:rsidR="00177C2F" w:rsidRPr="00347D9B" w:rsidRDefault="00177C2F" w:rsidP="00177C2F">
            <w:pPr>
              <w:pStyle w:val="TableText"/>
              <w:widowControl w:val="0"/>
              <w:kinsoku w:val="0"/>
              <w:adjustRightInd w:val="0"/>
              <w:spacing w:line="360" w:lineRule="atLeast"/>
              <w:jc w:val="both"/>
              <w:textAlignment w:val="top"/>
            </w:pPr>
            <w:r>
              <w:t>ospfv3RestartSupport (1.3.6.1.2.1.191.1.1.15)</w:t>
            </w:r>
          </w:p>
        </w:tc>
        <w:tc>
          <w:tcPr>
            <w:tcW w:w="1440" w:type="dxa"/>
          </w:tcPr>
          <w:p w14:paraId="08315CD3" w14:textId="77777777" w:rsidR="00177C2F" w:rsidRPr="00347D9B" w:rsidRDefault="00177C2F" w:rsidP="00177C2F">
            <w:pPr>
              <w:pStyle w:val="TableText"/>
              <w:widowControl w:val="0"/>
              <w:kinsoku w:val="0"/>
              <w:adjustRightInd w:val="0"/>
              <w:spacing w:line="360" w:lineRule="atLeast"/>
              <w:jc w:val="both"/>
              <w:textAlignment w:val="top"/>
            </w:pPr>
            <w:r>
              <w:t>read-write</w:t>
            </w:r>
          </w:p>
        </w:tc>
        <w:tc>
          <w:tcPr>
            <w:tcW w:w="1000" w:type="dxa"/>
          </w:tcPr>
          <w:p w14:paraId="68C2B1B0"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10279F22" w14:textId="77777777" w:rsidR="00177C2F" w:rsidRPr="00347D9B" w:rsidRDefault="00177C2F" w:rsidP="00177C2F">
            <w:pPr>
              <w:pStyle w:val="TableText"/>
              <w:widowControl w:val="0"/>
              <w:kinsoku w:val="0"/>
              <w:adjustRightInd w:val="0"/>
              <w:spacing w:line="360" w:lineRule="atLeast"/>
              <w:jc w:val="both"/>
              <w:textAlignment w:val="top"/>
            </w:pPr>
            <w:r>
              <w:t>If value changes from 1 to 2 or 3, IETF GR is supported; if value changes between 2 and 3, the original GR type is not changed.</w:t>
            </w:r>
          </w:p>
        </w:tc>
      </w:tr>
      <w:tr w:rsidR="00177C2F" w:rsidRPr="00522330" w14:paraId="37EBD3E1" w14:textId="77777777" w:rsidTr="00A84E51">
        <w:tc>
          <w:tcPr>
            <w:tcW w:w="3000" w:type="dxa"/>
          </w:tcPr>
          <w:p w14:paraId="243BB896" w14:textId="77777777" w:rsidR="00177C2F" w:rsidRPr="00347D9B" w:rsidRDefault="00177C2F" w:rsidP="00177C2F">
            <w:pPr>
              <w:pStyle w:val="TableText"/>
              <w:widowControl w:val="0"/>
              <w:kinsoku w:val="0"/>
              <w:adjustRightInd w:val="0"/>
              <w:spacing w:line="360" w:lineRule="atLeast"/>
              <w:jc w:val="both"/>
              <w:textAlignment w:val="top"/>
            </w:pPr>
            <w:r>
              <w:t>ospfv3RestartInterval (1.3.6.1.2.1.191.1.1.16)</w:t>
            </w:r>
          </w:p>
        </w:tc>
        <w:tc>
          <w:tcPr>
            <w:tcW w:w="1440" w:type="dxa"/>
          </w:tcPr>
          <w:p w14:paraId="22252763" w14:textId="77777777" w:rsidR="00177C2F" w:rsidRPr="00347D9B" w:rsidRDefault="00177C2F" w:rsidP="00177C2F">
            <w:pPr>
              <w:pStyle w:val="TableText"/>
              <w:widowControl w:val="0"/>
              <w:kinsoku w:val="0"/>
              <w:adjustRightInd w:val="0"/>
              <w:spacing w:line="360" w:lineRule="atLeast"/>
              <w:jc w:val="both"/>
              <w:textAlignment w:val="top"/>
            </w:pPr>
            <w:r>
              <w:t>read-write</w:t>
            </w:r>
          </w:p>
        </w:tc>
        <w:tc>
          <w:tcPr>
            <w:tcW w:w="1000" w:type="dxa"/>
          </w:tcPr>
          <w:p w14:paraId="0664D317"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6502CFD4" w14:textId="77777777" w:rsidR="00177C2F" w:rsidRPr="00347D9B" w:rsidRDefault="00177C2F" w:rsidP="00177C2F">
            <w:pPr>
              <w:pStyle w:val="TableText"/>
              <w:widowControl w:val="0"/>
              <w:kinsoku w:val="0"/>
              <w:adjustRightInd w:val="0"/>
              <w:spacing w:line="360" w:lineRule="atLeast"/>
              <w:jc w:val="both"/>
              <w:textAlignment w:val="top"/>
            </w:pPr>
            <w:r>
              <w:t>The value range is from 40 to 1800</w:t>
            </w:r>
          </w:p>
        </w:tc>
      </w:tr>
      <w:tr w:rsidR="00177C2F" w:rsidRPr="00522330" w14:paraId="316D1F3A" w14:textId="77777777" w:rsidTr="00A84E51">
        <w:tc>
          <w:tcPr>
            <w:tcW w:w="3000" w:type="dxa"/>
          </w:tcPr>
          <w:p w14:paraId="6D2C2CBC" w14:textId="77777777" w:rsidR="00177C2F" w:rsidRPr="00347D9B" w:rsidRDefault="00177C2F" w:rsidP="00177C2F">
            <w:pPr>
              <w:pStyle w:val="TableText"/>
              <w:widowControl w:val="0"/>
              <w:kinsoku w:val="0"/>
              <w:adjustRightInd w:val="0"/>
              <w:spacing w:line="360" w:lineRule="atLeast"/>
              <w:jc w:val="both"/>
              <w:textAlignment w:val="top"/>
            </w:pPr>
            <w:r>
              <w:t>ospfv3RestartStrictLsaChecking (1.3.6.1.2.1.191.1.1.17)</w:t>
            </w:r>
          </w:p>
        </w:tc>
        <w:tc>
          <w:tcPr>
            <w:tcW w:w="1440" w:type="dxa"/>
          </w:tcPr>
          <w:p w14:paraId="52BD2BDF" w14:textId="77777777" w:rsidR="00177C2F" w:rsidRPr="00347D9B" w:rsidRDefault="00177C2F" w:rsidP="00177C2F">
            <w:pPr>
              <w:pStyle w:val="TableText"/>
              <w:widowControl w:val="0"/>
              <w:kinsoku w:val="0"/>
              <w:adjustRightInd w:val="0"/>
              <w:spacing w:line="360" w:lineRule="atLeast"/>
              <w:jc w:val="both"/>
              <w:textAlignment w:val="top"/>
            </w:pPr>
            <w:r>
              <w:t>read-write</w:t>
            </w:r>
          </w:p>
        </w:tc>
        <w:tc>
          <w:tcPr>
            <w:tcW w:w="1000" w:type="dxa"/>
          </w:tcPr>
          <w:p w14:paraId="3E48E25A"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0D207675" w14:textId="77777777" w:rsidR="00177C2F" w:rsidRPr="00347D9B" w:rsidRDefault="00177C2F" w:rsidP="00177C2F">
            <w:pPr>
              <w:pStyle w:val="TableText"/>
              <w:widowControl w:val="0"/>
              <w:kinsoku w:val="0"/>
              <w:adjustRightInd w:val="0"/>
              <w:spacing w:line="360" w:lineRule="atLeast"/>
              <w:jc w:val="both"/>
              <w:textAlignment w:val="top"/>
            </w:pPr>
            <w:r>
              <w:t>The default value is false(2).</w:t>
            </w:r>
          </w:p>
        </w:tc>
      </w:tr>
      <w:tr w:rsidR="00177C2F" w:rsidRPr="00522330" w14:paraId="6E01A1D3" w14:textId="77777777" w:rsidTr="00A84E51">
        <w:tc>
          <w:tcPr>
            <w:tcW w:w="3000" w:type="dxa"/>
          </w:tcPr>
          <w:p w14:paraId="4253BACE" w14:textId="77777777" w:rsidR="00177C2F" w:rsidRPr="00347D9B" w:rsidRDefault="00177C2F" w:rsidP="00177C2F">
            <w:pPr>
              <w:pStyle w:val="TableText"/>
              <w:widowControl w:val="0"/>
              <w:kinsoku w:val="0"/>
              <w:adjustRightInd w:val="0"/>
              <w:spacing w:line="360" w:lineRule="atLeast"/>
              <w:jc w:val="both"/>
              <w:textAlignment w:val="top"/>
            </w:pPr>
            <w:r>
              <w:t>ospfv3RestartStatus (1.3.6.1.2.1.191.1.1.18)</w:t>
            </w:r>
          </w:p>
        </w:tc>
        <w:tc>
          <w:tcPr>
            <w:tcW w:w="1440" w:type="dxa"/>
          </w:tcPr>
          <w:p w14:paraId="2132364C"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1E59C3B3"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4B56571"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476ADA6B" w14:textId="77777777" w:rsidTr="00A84E51">
        <w:tc>
          <w:tcPr>
            <w:tcW w:w="3000" w:type="dxa"/>
          </w:tcPr>
          <w:p w14:paraId="4FAA0C92" w14:textId="77777777" w:rsidR="00177C2F" w:rsidRPr="00347D9B" w:rsidRDefault="00177C2F" w:rsidP="00177C2F">
            <w:pPr>
              <w:pStyle w:val="TableText"/>
              <w:widowControl w:val="0"/>
              <w:kinsoku w:val="0"/>
              <w:adjustRightInd w:val="0"/>
              <w:spacing w:line="360" w:lineRule="atLeast"/>
              <w:jc w:val="both"/>
              <w:textAlignment w:val="top"/>
            </w:pPr>
            <w:r>
              <w:t>ospfv3RestartAge (1.3.6.1.2.1.191.1.1.19)</w:t>
            </w:r>
          </w:p>
        </w:tc>
        <w:tc>
          <w:tcPr>
            <w:tcW w:w="1440" w:type="dxa"/>
          </w:tcPr>
          <w:p w14:paraId="49B10CB0"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28409900"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513A5F67"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7396EB6C" w14:textId="77777777" w:rsidTr="00A84E51">
        <w:tc>
          <w:tcPr>
            <w:tcW w:w="3000" w:type="dxa"/>
          </w:tcPr>
          <w:p w14:paraId="694A1934" w14:textId="77777777" w:rsidR="00177C2F" w:rsidRPr="00347D9B" w:rsidRDefault="00177C2F" w:rsidP="00177C2F">
            <w:pPr>
              <w:pStyle w:val="TableText"/>
              <w:widowControl w:val="0"/>
              <w:kinsoku w:val="0"/>
              <w:adjustRightInd w:val="0"/>
              <w:spacing w:line="360" w:lineRule="atLeast"/>
              <w:jc w:val="both"/>
              <w:textAlignment w:val="top"/>
            </w:pPr>
            <w:r>
              <w:t>ospfv3RestartExitReason (1.3.6.1.2.1.191.1.1.20)</w:t>
            </w:r>
          </w:p>
        </w:tc>
        <w:tc>
          <w:tcPr>
            <w:tcW w:w="1440" w:type="dxa"/>
          </w:tcPr>
          <w:p w14:paraId="5AB5D407"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0C93FF37"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24B29F53"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045B269D" w14:textId="77777777" w:rsidTr="00A84E51">
        <w:tc>
          <w:tcPr>
            <w:tcW w:w="3000" w:type="dxa"/>
          </w:tcPr>
          <w:p w14:paraId="7FD277E1" w14:textId="77777777" w:rsidR="00177C2F" w:rsidRPr="00347D9B" w:rsidRDefault="00177C2F" w:rsidP="00177C2F">
            <w:pPr>
              <w:pStyle w:val="TableText"/>
              <w:widowControl w:val="0"/>
              <w:kinsoku w:val="0"/>
              <w:adjustRightInd w:val="0"/>
              <w:spacing w:line="360" w:lineRule="atLeast"/>
              <w:jc w:val="both"/>
              <w:textAlignment w:val="top"/>
            </w:pPr>
            <w:r>
              <w:t>ospfv3NotificationEnable (1.3.6.1.2.1.191.1.1.21)</w:t>
            </w:r>
          </w:p>
        </w:tc>
        <w:tc>
          <w:tcPr>
            <w:tcW w:w="1440" w:type="dxa"/>
          </w:tcPr>
          <w:p w14:paraId="484DF770" w14:textId="77777777" w:rsidR="00177C2F" w:rsidRPr="00347D9B" w:rsidRDefault="00177C2F" w:rsidP="00177C2F">
            <w:pPr>
              <w:pStyle w:val="TableText"/>
              <w:widowControl w:val="0"/>
              <w:kinsoku w:val="0"/>
              <w:adjustRightInd w:val="0"/>
              <w:spacing w:line="360" w:lineRule="atLeast"/>
              <w:jc w:val="both"/>
              <w:textAlignment w:val="top"/>
            </w:pPr>
            <w:r>
              <w:t>read-write</w:t>
            </w:r>
          </w:p>
        </w:tc>
        <w:tc>
          <w:tcPr>
            <w:tcW w:w="1000" w:type="dxa"/>
          </w:tcPr>
          <w:p w14:paraId="721A5189"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76B6EA67" w14:textId="77777777" w:rsidR="00177C2F" w:rsidRPr="00347D9B" w:rsidRDefault="00177C2F" w:rsidP="00177C2F">
            <w:pPr>
              <w:tabs>
                <w:tab w:val="left" w:pos="1806"/>
                <w:tab w:val="left" w:pos="2257"/>
                <w:tab w:val="left" w:pos="2709"/>
              </w:tabs>
              <w:rPr>
                <w:kern w:val="0"/>
                <w:lang w:val="en-GB" w:eastAsia="en-US"/>
              </w:rPr>
            </w:pPr>
            <w:r w:rsidRPr="005D3808">
              <w:rPr>
                <w:kern w:val="0"/>
                <w:lang w:val="en-GB" w:eastAsia="en-US"/>
              </w:rPr>
              <w:t>If no OSPFv3 notification can be generated, the value of this object is false (1)</w:t>
            </w:r>
            <w:r>
              <w:rPr>
                <w:rFonts w:hint="eastAsia"/>
                <w:kern w:val="0"/>
                <w:lang w:val="en-GB"/>
              </w:rPr>
              <w:t>;</w:t>
            </w:r>
            <w:r w:rsidRPr="005D3808">
              <w:rPr>
                <w:kern w:val="0"/>
                <w:lang w:val="en-GB" w:eastAsia="en-US"/>
              </w:rPr>
              <w:t> </w:t>
            </w:r>
            <w:r>
              <w:rPr>
                <w:rFonts w:hint="eastAsia"/>
                <w:kern w:val="0"/>
                <w:lang w:val="en-GB"/>
              </w:rPr>
              <w:t>O</w:t>
            </w:r>
            <w:r w:rsidRPr="005D3808">
              <w:rPr>
                <w:kern w:val="0"/>
                <w:lang w:val="en-GB" w:eastAsia="en-US"/>
              </w:rPr>
              <w:t>therwise true (1).</w:t>
            </w:r>
          </w:p>
          <w:p w14:paraId="624B7883" w14:textId="77777777" w:rsidR="00177C2F" w:rsidRPr="00347D9B" w:rsidRDefault="00177C2F" w:rsidP="00177C2F">
            <w:pPr>
              <w:pStyle w:val="TableText"/>
              <w:widowControl w:val="0"/>
              <w:kinsoku w:val="0"/>
              <w:adjustRightInd w:val="0"/>
              <w:spacing w:line="360" w:lineRule="atLeast"/>
              <w:jc w:val="both"/>
              <w:textAlignment w:val="top"/>
            </w:pPr>
            <w:r>
              <w:t>If this object is set to true (1), then it enables the generation of all OSPFv3 notifications.</w:t>
            </w:r>
          </w:p>
        </w:tc>
      </w:tr>
      <w:tr w:rsidR="00177C2F" w:rsidRPr="00522330" w14:paraId="50F8A1E4" w14:textId="77777777" w:rsidTr="00A84E51">
        <w:tc>
          <w:tcPr>
            <w:tcW w:w="3000" w:type="dxa"/>
          </w:tcPr>
          <w:p w14:paraId="37E51387" w14:textId="77777777" w:rsidR="00177C2F" w:rsidRPr="00347D9B" w:rsidRDefault="00177C2F" w:rsidP="00177C2F">
            <w:pPr>
              <w:pStyle w:val="TableText"/>
              <w:widowControl w:val="0"/>
              <w:kinsoku w:val="0"/>
              <w:adjustRightInd w:val="0"/>
              <w:spacing w:line="360" w:lineRule="atLeast"/>
              <w:jc w:val="both"/>
              <w:textAlignment w:val="top"/>
            </w:pPr>
            <w:r>
              <w:t>ospfv3StubRouterSupport (1.3.6.1.2.1.191.1.1.22)</w:t>
            </w:r>
          </w:p>
        </w:tc>
        <w:tc>
          <w:tcPr>
            <w:tcW w:w="1440" w:type="dxa"/>
          </w:tcPr>
          <w:p w14:paraId="6A2AE840"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0B1CC0A9" w14:textId="77777777" w:rsidR="00177C2F" w:rsidRPr="00347D9B" w:rsidRDefault="00177C2F" w:rsidP="00177C2F">
            <w:pPr>
              <w:pStyle w:val="TableText"/>
              <w:widowControl w:val="0"/>
              <w:kinsoku w:val="0"/>
              <w:adjustRightInd w:val="0"/>
              <w:spacing w:line="360" w:lineRule="atLeast"/>
              <w:jc w:val="both"/>
              <w:textAlignment w:val="top"/>
            </w:pPr>
            <w:r>
              <w:t>Yes</w:t>
            </w:r>
          </w:p>
        </w:tc>
        <w:tc>
          <w:tcPr>
            <w:tcW w:w="2880" w:type="dxa"/>
          </w:tcPr>
          <w:p w14:paraId="6917CBF7" w14:textId="77777777" w:rsidR="00177C2F" w:rsidRPr="00347D9B" w:rsidRDefault="00177C2F" w:rsidP="00177C2F">
            <w:pPr>
              <w:tabs>
                <w:tab w:val="left" w:pos="1806"/>
                <w:tab w:val="left" w:pos="2257"/>
                <w:tab w:val="left" w:pos="2709"/>
              </w:tabs>
              <w:rPr>
                <w:kern w:val="0"/>
                <w:lang w:val="en-GB"/>
              </w:rPr>
            </w:pPr>
            <w:r w:rsidRPr="005D3808">
              <w:t>As per MIB</w:t>
            </w:r>
          </w:p>
        </w:tc>
      </w:tr>
      <w:tr w:rsidR="00177C2F" w:rsidRPr="00522330" w14:paraId="7818AEAC" w14:textId="77777777" w:rsidTr="00A84E51">
        <w:tc>
          <w:tcPr>
            <w:tcW w:w="3000" w:type="dxa"/>
          </w:tcPr>
          <w:p w14:paraId="6D677587" w14:textId="77777777" w:rsidR="00177C2F" w:rsidRPr="00347D9B" w:rsidRDefault="00177C2F" w:rsidP="00177C2F">
            <w:pPr>
              <w:pStyle w:val="TableText"/>
              <w:widowControl w:val="0"/>
              <w:kinsoku w:val="0"/>
              <w:adjustRightInd w:val="0"/>
              <w:spacing w:line="360" w:lineRule="atLeast"/>
              <w:jc w:val="both"/>
              <w:textAlignment w:val="top"/>
            </w:pPr>
            <w:r>
              <w:t>ospfv3StubRouterAdvertisement (1.3.6.1.2.1.191.1.1.23)</w:t>
            </w:r>
          </w:p>
        </w:tc>
        <w:tc>
          <w:tcPr>
            <w:tcW w:w="1440" w:type="dxa"/>
          </w:tcPr>
          <w:p w14:paraId="3514A3BF" w14:textId="77777777" w:rsidR="00177C2F" w:rsidRPr="00347D9B" w:rsidRDefault="00177C2F" w:rsidP="00177C2F">
            <w:pPr>
              <w:pStyle w:val="TableText"/>
              <w:widowControl w:val="0"/>
              <w:kinsoku w:val="0"/>
              <w:adjustRightInd w:val="0"/>
              <w:spacing w:line="360" w:lineRule="atLeast"/>
              <w:jc w:val="both"/>
              <w:textAlignment w:val="top"/>
            </w:pPr>
            <w:r>
              <w:t>read-write</w:t>
            </w:r>
          </w:p>
        </w:tc>
        <w:tc>
          <w:tcPr>
            <w:tcW w:w="1000" w:type="dxa"/>
          </w:tcPr>
          <w:p w14:paraId="73DA98D8"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24269B18" w14:textId="77777777" w:rsidR="00177C2F" w:rsidRPr="00347D9B" w:rsidRDefault="00177C2F" w:rsidP="00177C2F">
            <w:pPr>
              <w:tabs>
                <w:tab w:val="left" w:pos="1806"/>
                <w:tab w:val="left" w:pos="2257"/>
                <w:tab w:val="left" w:pos="2709"/>
              </w:tabs>
              <w:rPr>
                <w:kern w:val="0"/>
                <w:lang w:val="en-GB" w:eastAsia="en-US"/>
              </w:rPr>
            </w:pPr>
            <w:r w:rsidRPr="005D3808">
              <w:t>As per MIB</w:t>
            </w:r>
          </w:p>
        </w:tc>
      </w:tr>
      <w:tr w:rsidR="00177C2F" w:rsidRPr="00522330" w14:paraId="5A8CEE5F" w14:textId="77777777" w:rsidTr="00A84E51">
        <w:tc>
          <w:tcPr>
            <w:tcW w:w="3000" w:type="dxa"/>
          </w:tcPr>
          <w:p w14:paraId="65F1FD36" w14:textId="77777777" w:rsidR="00177C2F" w:rsidRPr="00347D9B" w:rsidRDefault="00177C2F" w:rsidP="00177C2F">
            <w:pPr>
              <w:pStyle w:val="TableText"/>
              <w:widowControl w:val="0"/>
              <w:kinsoku w:val="0"/>
              <w:adjustRightInd w:val="0"/>
              <w:spacing w:line="360" w:lineRule="atLeast"/>
              <w:jc w:val="both"/>
              <w:textAlignment w:val="top"/>
            </w:pPr>
            <w:r>
              <w:t>ospfv3DiscontinuityTime (1.3.6.1.2.1.191.1.1.24)</w:t>
            </w:r>
          </w:p>
        </w:tc>
        <w:tc>
          <w:tcPr>
            <w:tcW w:w="1440" w:type="dxa"/>
          </w:tcPr>
          <w:p w14:paraId="0F8BDCDB"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03A4880B"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5A03B03D" w14:textId="77777777" w:rsidR="00177C2F" w:rsidRPr="005D3808" w:rsidRDefault="00177C2F" w:rsidP="00177C2F">
            <w:pPr>
              <w:pStyle w:val="TableText"/>
              <w:kinsoku w:val="0"/>
              <w:textAlignment w:val="top"/>
            </w:pPr>
            <w:r w:rsidRPr="005D3808">
              <w:t>As per MIB</w:t>
            </w:r>
          </w:p>
        </w:tc>
      </w:tr>
      <w:tr w:rsidR="00177C2F" w:rsidRPr="00522330" w14:paraId="3B286D78" w14:textId="77777777" w:rsidTr="00A84E51">
        <w:tc>
          <w:tcPr>
            <w:tcW w:w="3000" w:type="dxa"/>
          </w:tcPr>
          <w:p w14:paraId="6BA1A706" w14:textId="77777777" w:rsidR="00177C2F" w:rsidRPr="00347D9B" w:rsidRDefault="00177C2F" w:rsidP="00177C2F">
            <w:pPr>
              <w:pStyle w:val="TableText"/>
              <w:widowControl w:val="0"/>
              <w:kinsoku w:val="0"/>
              <w:adjustRightInd w:val="0"/>
              <w:spacing w:line="360" w:lineRule="atLeast"/>
              <w:jc w:val="both"/>
              <w:textAlignment w:val="top"/>
            </w:pPr>
            <w:r>
              <w:t>ospfv3RestartTime (1.3.6.1.2.1.191.1.1.25)</w:t>
            </w:r>
          </w:p>
        </w:tc>
        <w:tc>
          <w:tcPr>
            <w:tcW w:w="1440" w:type="dxa"/>
          </w:tcPr>
          <w:p w14:paraId="33917C54"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6F5B72C3"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224E9149" w14:textId="77777777" w:rsidR="00177C2F" w:rsidRPr="005D3808" w:rsidRDefault="00177C2F" w:rsidP="00177C2F">
            <w:pPr>
              <w:pStyle w:val="TableText"/>
              <w:kinsoku w:val="0"/>
              <w:textAlignment w:val="top"/>
            </w:pPr>
            <w:r w:rsidRPr="005D3808">
              <w:t>As per MIB</w:t>
            </w:r>
          </w:p>
        </w:tc>
      </w:tr>
    </w:tbl>
    <w:p w14:paraId="18FC672B"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24" w:name="_Toc397420563"/>
      <w:bookmarkStart w:id="2525" w:name="_Toc399318850"/>
      <w:bookmarkStart w:id="2526" w:name="_Toc483389047"/>
      <w:r w:rsidRPr="00C74C49">
        <w:rPr>
          <w:rFonts w:ascii="Helvetica" w:eastAsia="charset0MS Sans Serif" w:hAnsi="Helvetica" w:cs="Helvetica"/>
        </w:rPr>
        <w:t>ospfv3Area</w:t>
      </w:r>
      <w:r>
        <w:rPr>
          <w:rFonts w:ascii="Helvetica" w:eastAsiaTheme="minorEastAsia" w:hAnsi="Helvetica" w:cs="Helvetica" w:hint="eastAsia"/>
        </w:rPr>
        <w:t>Table</w:t>
      </w:r>
      <w:bookmarkEnd w:id="2524"/>
      <w:bookmarkEnd w:id="2525"/>
      <w:bookmarkEnd w:id="2526"/>
    </w:p>
    <w:p w14:paraId="260E968B" w14:textId="77777777" w:rsidR="00177C2F" w:rsidRPr="00364F59" w:rsidRDefault="00C57E05" w:rsidP="00364F59">
      <w:pPr>
        <w:ind w:left="0"/>
        <w:rPr>
          <w:rFonts w:eastAsia="黑体"/>
          <w:b/>
          <w:bCs/>
          <w:kern w:val="0"/>
          <w:sz w:val="22"/>
          <w:szCs w:val="22"/>
        </w:rPr>
      </w:pPr>
      <w:r w:rsidRPr="00364F59">
        <w:rPr>
          <w:rFonts w:eastAsia="黑体"/>
          <w:b/>
          <w:bCs/>
          <w:kern w:val="0"/>
          <w:sz w:val="22"/>
          <w:szCs w:val="22"/>
        </w:rPr>
        <w:t>OID</w:t>
      </w:r>
      <w:r w:rsidR="00177C2F" w:rsidRPr="00364F59">
        <w:rPr>
          <w:rFonts w:eastAsia="黑体"/>
          <w:b/>
          <w:bCs/>
          <w:kern w:val="0"/>
          <w:sz w:val="22"/>
          <w:szCs w:val="22"/>
        </w:rPr>
        <w:t>: 1.3.6.1.2.1.191.1.2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347D9B" w14:paraId="6702491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8B215A2" w14:textId="77777777" w:rsidR="00177C2F" w:rsidRPr="00347D9B" w:rsidRDefault="00166066" w:rsidP="00AA3A6F">
            <w:pPr>
              <w:pStyle w:val="TableHeading"/>
            </w:pPr>
            <w:r>
              <w:t>Object (OID)</w:t>
            </w:r>
          </w:p>
        </w:tc>
        <w:tc>
          <w:tcPr>
            <w:tcW w:w="1440" w:type="dxa"/>
          </w:tcPr>
          <w:p w14:paraId="02F4B81B" w14:textId="77777777" w:rsidR="00177C2F" w:rsidRPr="00347D9B" w:rsidRDefault="00177C2F" w:rsidP="00AA3A6F">
            <w:pPr>
              <w:pStyle w:val="TableHeading"/>
            </w:pPr>
            <w:r>
              <w:t>Access</w:t>
            </w:r>
          </w:p>
        </w:tc>
        <w:tc>
          <w:tcPr>
            <w:tcW w:w="1000" w:type="dxa"/>
          </w:tcPr>
          <w:p w14:paraId="01478588" w14:textId="77777777" w:rsidR="00177C2F" w:rsidRPr="00347D9B" w:rsidRDefault="00177C2F" w:rsidP="00AA3A6F">
            <w:pPr>
              <w:pStyle w:val="TableHeading"/>
            </w:pPr>
            <w:r>
              <w:t>PDS</w:t>
            </w:r>
          </w:p>
        </w:tc>
        <w:tc>
          <w:tcPr>
            <w:tcW w:w="2880" w:type="dxa"/>
          </w:tcPr>
          <w:p w14:paraId="2FDA5BD8" w14:textId="77777777" w:rsidR="00177C2F" w:rsidRPr="00347D9B" w:rsidRDefault="0039618E" w:rsidP="00AA3A6F">
            <w:pPr>
              <w:pStyle w:val="TableHeading"/>
            </w:pPr>
            <w:r>
              <w:t>Comments</w:t>
            </w:r>
          </w:p>
        </w:tc>
      </w:tr>
      <w:tr w:rsidR="00177C2F" w:rsidRPr="00347D9B" w14:paraId="19919B2B" w14:textId="77777777" w:rsidTr="00A84E51">
        <w:tc>
          <w:tcPr>
            <w:tcW w:w="3000" w:type="dxa"/>
          </w:tcPr>
          <w:p w14:paraId="5DBB36C2" w14:textId="77777777" w:rsidR="00177C2F" w:rsidRPr="00347D9B" w:rsidRDefault="00177C2F" w:rsidP="00177C2F">
            <w:pPr>
              <w:pStyle w:val="TableText"/>
              <w:widowControl w:val="0"/>
              <w:kinsoku w:val="0"/>
              <w:adjustRightInd w:val="0"/>
              <w:spacing w:line="360" w:lineRule="atLeast"/>
              <w:jc w:val="both"/>
              <w:textAlignment w:val="top"/>
            </w:pPr>
            <w:r>
              <w:t xml:space="preserve">ospfv3AreaId (1.3.6.1.2.1.191.1.2.1.1) </w:t>
            </w:r>
          </w:p>
        </w:tc>
        <w:tc>
          <w:tcPr>
            <w:tcW w:w="1440" w:type="dxa"/>
          </w:tcPr>
          <w:p w14:paraId="72309D92"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4E19D5DC"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502E4172"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0C3903DD" w14:textId="77777777" w:rsidTr="00A84E51">
        <w:tc>
          <w:tcPr>
            <w:tcW w:w="3000" w:type="dxa"/>
          </w:tcPr>
          <w:p w14:paraId="01FA718E" w14:textId="77777777" w:rsidR="00177C2F" w:rsidRPr="00347D9B" w:rsidRDefault="00177C2F" w:rsidP="00177C2F">
            <w:pPr>
              <w:pStyle w:val="TableText"/>
              <w:widowControl w:val="0"/>
              <w:kinsoku w:val="0"/>
              <w:adjustRightInd w:val="0"/>
              <w:spacing w:line="360" w:lineRule="atLeast"/>
              <w:jc w:val="both"/>
              <w:textAlignment w:val="top"/>
            </w:pPr>
            <w:r>
              <w:t>ospfv3AreaImportAsExtern (1.3.6.1.2.1.191.1.2.1.2)</w:t>
            </w:r>
          </w:p>
        </w:tc>
        <w:tc>
          <w:tcPr>
            <w:tcW w:w="1440" w:type="dxa"/>
          </w:tcPr>
          <w:p w14:paraId="7FE2F926"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417D1939"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73D7832"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347D9B" w14:paraId="554E9C6F" w14:textId="77777777" w:rsidTr="00A84E51">
        <w:tc>
          <w:tcPr>
            <w:tcW w:w="3000" w:type="dxa"/>
          </w:tcPr>
          <w:p w14:paraId="0255E5C5" w14:textId="77777777" w:rsidR="00177C2F" w:rsidRPr="00347D9B" w:rsidRDefault="00177C2F" w:rsidP="00177C2F">
            <w:pPr>
              <w:pStyle w:val="TableText"/>
              <w:widowControl w:val="0"/>
              <w:kinsoku w:val="0"/>
              <w:adjustRightInd w:val="0"/>
              <w:spacing w:line="360" w:lineRule="atLeast"/>
              <w:jc w:val="both"/>
              <w:textAlignment w:val="top"/>
            </w:pPr>
            <w:r>
              <w:t>ospfv3AreaSpfRuns (1.3.6.1.2.1.191.1.2.1.3)</w:t>
            </w:r>
          </w:p>
        </w:tc>
        <w:tc>
          <w:tcPr>
            <w:tcW w:w="1440" w:type="dxa"/>
          </w:tcPr>
          <w:p w14:paraId="345C57B0"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559CB95B"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87FAE4C"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5EB1EF07" w14:textId="77777777" w:rsidTr="00A84E51">
        <w:tc>
          <w:tcPr>
            <w:tcW w:w="3000" w:type="dxa"/>
          </w:tcPr>
          <w:p w14:paraId="43D42DDC" w14:textId="77777777" w:rsidR="00177C2F" w:rsidRPr="00347D9B" w:rsidRDefault="00177C2F" w:rsidP="00177C2F">
            <w:pPr>
              <w:pStyle w:val="TableText"/>
              <w:widowControl w:val="0"/>
              <w:kinsoku w:val="0"/>
              <w:adjustRightInd w:val="0"/>
              <w:spacing w:line="360" w:lineRule="atLeast"/>
              <w:jc w:val="both"/>
              <w:textAlignment w:val="top"/>
            </w:pPr>
            <w:r>
              <w:t>ospfv3AreaBdrRtrCount (1.3.6.1.2.1.191.1.2.1.4)</w:t>
            </w:r>
          </w:p>
        </w:tc>
        <w:tc>
          <w:tcPr>
            <w:tcW w:w="1440" w:type="dxa"/>
          </w:tcPr>
          <w:p w14:paraId="3DF01B1A"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3F4C878B"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5F8A3D4"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004B4078" w14:textId="77777777" w:rsidTr="00A84E51">
        <w:tc>
          <w:tcPr>
            <w:tcW w:w="3000" w:type="dxa"/>
          </w:tcPr>
          <w:p w14:paraId="6B2BD8D9" w14:textId="77777777" w:rsidR="00177C2F" w:rsidRPr="00347D9B" w:rsidRDefault="00177C2F" w:rsidP="00177C2F">
            <w:pPr>
              <w:pStyle w:val="TableText"/>
              <w:widowControl w:val="0"/>
              <w:kinsoku w:val="0"/>
              <w:adjustRightInd w:val="0"/>
              <w:spacing w:line="360" w:lineRule="atLeast"/>
              <w:jc w:val="both"/>
              <w:textAlignment w:val="top"/>
            </w:pPr>
            <w:r>
              <w:t>ospfv3AreaAsBdrRtrCount (1.3.6.1.2.1.191.1.2.1.5)</w:t>
            </w:r>
          </w:p>
        </w:tc>
        <w:tc>
          <w:tcPr>
            <w:tcW w:w="1440" w:type="dxa"/>
          </w:tcPr>
          <w:p w14:paraId="0C2AFFF6"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68AA2F0C"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63DBBF6A"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6ACA460D" w14:textId="77777777" w:rsidTr="00A84E51">
        <w:tc>
          <w:tcPr>
            <w:tcW w:w="3000" w:type="dxa"/>
          </w:tcPr>
          <w:p w14:paraId="61F4F1D7" w14:textId="77777777" w:rsidR="00177C2F" w:rsidRPr="00347D9B" w:rsidRDefault="00177C2F" w:rsidP="00177C2F">
            <w:pPr>
              <w:pStyle w:val="TableText"/>
              <w:widowControl w:val="0"/>
              <w:kinsoku w:val="0"/>
              <w:adjustRightInd w:val="0"/>
              <w:spacing w:line="360" w:lineRule="atLeast"/>
              <w:jc w:val="both"/>
              <w:textAlignment w:val="top"/>
            </w:pPr>
            <w:r>
              <w:t>ospfv3AreaScopeLsaCount (1.3.6.1.2.1.191.1.2.1.6)</w:t>
            </w:r>
          </w:p>
        </w:tc>
        <w:tc>
          <w:tcPr>
            <w:tcW w:w="1440" w:type="dxa"/>
          </w:tcPr>
          <w:p w14:paraId="0CEEB26E"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3C3FE859"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AC1759F"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7208B962" w14:textId="77777777" w:rsidTr="00A84E51">
        <w:tc>
          <w:tcPr>
            <w:tcW w:w="3000" w:type="dxa"/>
          </w:tcPr>
          <w:p w14:paraId="6CEE5323" w14:textId="77777777" w:rsidR="00177C2F" w:rsidRPr="00347D9B" w:rsidRDefault="00177C2F" w:rsidP="00177C2F">
            <w:pPr>
              <w:pStyle w:val="TableText"/>
              <w:widowControl w:val="0"/>
              <w:kinsoku w:val="0"/>
              <w:adjustRightInd w:val="0"/>
              <w:spacing w:line="360" w:lineRule="atLeast"/>
              <w:jc w:val="both"/>
              <w:textAlignment w:val="top"/>
            </w:pPr>
            <w:r>
              <w:t>ospfv3AreaScopeLsaCksumSum (1.3.6.1.2.1.191.1.2.1.7)</w:t>
            </w:r>
          </w:p>
        </w:tc>
        <w:tc>
          <w:tcPr>
            <w:tcW w:w="1440" w:type="dxa"/>
          </w:tcPr>
          <w:p w14:paraId="0DF84DA5"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09C76406"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154ECAE"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2670FBA5" w14:textId="77777777" w:rsidTr="00A84E51">
        <w:tc>
          <w:tcPr>
            <w:tcW w:w="3000" w:type="dxa"/>
          </w:tcPr>
          <w:p w14:paraId="53BCCD33" w14:textId="77777777" w:rsidR="00177C2F" w:rsidRPr="00347D9B" w:rsidRDefault="00177C2F" w:rsidP="00177C2F">
            <w:pPr>
              <w:pStyle w:val="TableText"/>
              <w:widowControl w:val="0"/>
              <w:kinsoku w:val="0"/>
              <w:adjustRightInd w:val="0"/>
              <w:spacing w:line="360" w:lineRule="atLeast"/>
              <w:jc w:val="both"/>
              <w:textAlignment w:val="top"/>
            </w:pPr>
            <w:r>
              <w:t>ospfv3AreaSummary (1.3.6.1.2.1.191.1.2.1.8)</w:t>
            </w:r>
          </w:p>
        </w:tc>
        <w:tc>
          <w:tcPr>
            <w:tcW w:w="1440" w:type="dxa"/>
          </w:tcPr>
          <w:p w14:paraId="0D190D40"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151DFD0F"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3A81F3C1" w14:textId="77777777" w:rsidR="00177C2F" w:rsidRPr="00347D9B" w:rsidRDefault="00177C2F" w:rsidP="00177C2F">
            <w:pPr>
              <w:pStyle w:val="TableText"/>
              <w:widowControl w:val="0"/>
              <w:kinsoku w:val="0"/>
              <w:adjustRightInd w:val="0"/>
              <w:spacing w:line="360" w:lineRule="atLeast"/>
              <w:jc w:val="both"/>
              <w:textAlignment w:val="top"/>
            </w:pPr>
            <w:r>
              <w:t>Only support read and write operations</w:t>
            </w:r>
          </w:p>
        </w:tc>
      </w:tr>
      <w:tr w:rsidR="00177C2F" w:rsidRPr="00347D9B" w14:paraId="6719C381" w14:textId="77777777" w:rsidTr="00A84E51">
        <w:tc>
          <w:tcPr>
            <w:tcW w:w="3000" w:type="dxa"/>
          </w:tcPr>
          <w:p w14:paraId="5772BC30" w14:textId="77777777" w:rsidR="00177C2F" w:rsidRPr="00347D9B" w:rsidRDefault="00177C2F" w:rsidP="00177C2F">
            <w:pPr>
              <w:pStyle w:val="TableText"/>
              <w:widowControl w:val="0"/>
              <w:kinsoku w:val="0"/>
              <w:adjustRightInd w:val="0"/>
              <w:spacing w:line="360" w:lineRule="atLeast"/>
              <w:jc w:val="both"/>
              <w:textAlignment w:val="top"/>
            </w:pPr>
            <w:r>
              <w:t>ospfv3AreaRowStatus (1.3.6.1.2.1.191.1.2.1.9)</w:t>
            </w:r>
          </w:p>
        </w:tc>
        <w:tc>
          <w:tcPr>
            <w:tcW w:w="1440" w:type="dxa"/>
          </w:tcPr>
          <w:p w14:paraId="67AA4FB5"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0BC0BD88"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C33B7A9"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347D9B" w14:paraId="29541E7E" w14:textId="77777777" w:rsidTr="00A84E51">
        <w:tc>
          <w:tcPr>
            <w:tcW w:w="3000" w:type="dxa"/>
          </w:tcPr>
          <w:p w14:paraId="626E2878" w14:textId="77777777" w:rsidR="00177C2F" w:rsidRPr="00347D9B" w:rsidRDefault="00177C2F" w:rsidP="00177C2F">
            <w:pPr>
              <w:pStyle w:val="TableText"/>
              <w:widowControl w:val="0"/>
              <w:kinsoku w:val="0"/>
              <w:adjustRightInd w:val="0"/>
              <w:spacing w:line="360" w:lineRule="atLeast"/>
              <w:jc w:val="both"/>
              <w:textAlignment w:val="top"/>
            </w:pPr>
            <w:r>
              <w:t>ospfv3AreaStubMetric (1.3.6.1.2.1.191.1.2.1.10)</w:t>
            </w:r>
          </w:p>
        </w:tc>
        <w:tc>
          <w:tcPr>
            <w:tcW w:w="1440" w:type="dxa"/>
          </w:tcPr>
          <w:p w14:paraId="3713600E"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7D58D877"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54755633" w14:textId="77777777" w:rsidR="00177C2F" w:rsidRPr="00347D9B" w:rsidRDefault="00177C2F" w:rsidP="00177C2F">
            <w:pPr>
              <w:pStyle w:val="TableText"/>
              <w:widowControl w:val="0"/>
              <w:kinsoku w:val="0"/>
              <w:adjustRightInd w:val="0"/>
              <w:spacing w:line="360" w:lineRule="atLeast"/>
              <w:jc w:val="both"/>
              <w:textAlignment w:val="top"/>
            </w:pPr>
            <w:r>
              <w:t>Only support read and write operations.</w:t>
            </w:r>
          </w:p>
          <w:p w14:paraId="3478BDDE" w14:textId="77777777" w:rsidR="00177C2F" w:rsidRPr="00347D9B" w:rsidRDefault="00177C2F" w:rsidP="00177C2F">
            <w:pPr>
              <w:pStyle w:val="TableText"/>
              <w:widowControl w:val="0"/>
              <w:kinsoku w:val="0"/>
              <w:adjustRightInd w:val="0"/>
              <w:spacing w:line="360" w:lineRule="atLeast"/>
              <w:jc w:val="both"/>
              <w:textAlignment w:val="top"/>
            </w:pPr>
            <w:r>
              <w:t xml:space="preserve">The default value is 1. </w:t>
            </w:r>
          </w:p>
          <w:p w14:paraId="1718B13D" w14:textId="77777777" w:rsidR="00177C2F" w:rsidRPr="00347D9B" w:rsidRDefault="00177C2F" w:rsidP="00177C2F">
            <w:pPr>
              <w:pStyle w:val="TableText"/>
              <w:widowControl w:val="0"/>
              <w:kinsoku w:val="0"/>
              <w:adjustRightInd w:val="0"/>
              <w:spacing w:line="360" w:lineRule="atLeast"/>
              <w:jc w:val="both"/>
              <w:textAlignment w:val="top"/>
            </w:pPr>
            <w:r>
              <w:t>The value range is from 0 to 16777214</w:t>
            </w:r>
          </w:p>
        </w:tc>
      </w:tr>
      <w:tr w:rsidR="00177C2F" w:rsidRPr="00347D9B" w14:paraId="04322595" w14:textId="77777777" w:rsidTr="00A84E51">
        <w:tc>
          <w:tcPr>
            <w:tcW w:w="3000" w:type="dxa"/>
          </w:tcPr>
          <w:p w14:paraId="1B229D7E" w14:textId="77777777" w:rsidR="00177C2F" w:rsidRPr="00347D9B" w:rsidRDefault="00177C2F" w:rsidP="00177C2F">
            <w:pPr>
              <w:pStyle w:val="TableText"/>
              <w:widowControl w:val="0"/>
              <w:kinsoku w:val="0"/>
              <w:adjustRightInd w:val="0"/>
              <w:spacing w:line="360" w:lineRule="atLeast"/>
              <w:jc w:val="both"/>
              <w:textAlignment w:val="top"/>
            </w:pPr>
            <w:r>
              <w:t>ospfv3AreaNssaTranslatorRole (1.3.6.1.2.1.191.1.2.1.11)</w:t>
            </w:r>
          </w:p>
        </w:tc>
        <w:tc>
          <w:tcPr>
            <w:tcW w:w="1440" w:type="dxa"/>
          </w:tcPr>
          <w:p w14:paraId="1A00BCD3"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29589A29"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471ED084" w14:textId="77777777" w:rsidR="00177C2F" w:rsidRPr="00347D9B" w:rsidRDefault="00177C2F" w:rsidP="00177C2F">
            <w:pPr>
              <w:pStyle w:val="TableText"/>
              <w:widowControl w:val="0"/>
              <w:kinsoku w:val="0"/>
              <w:adjustRightInd w:val="0"/>
              <w:spacing w:line="360" w:lineRule="atLeast"/>
              <w:jc w:val="both"/>
              <w:textAlignment w:val="top"/>
            </w:pPr>
            <w:r>
              <w:t>Only support read and write operations</w:t>
            </w:r>
          </w:p>
        </w:tc>
      </w:tr>
      <w:tr w:rsidR="00177C2F" w:rsidRPr="00347D9B" w14:paraId="66428830" w14:textId="77777777" w:rsidTr="00A84E51">
        <w:tc>
          <w:tcPr>
            <w:tcW w:w="3000" w:type="dxa"/>
          </w:tcPr>
          <w:p w14:paraId="12D87F80" w14:textId="77777777" w:rsidR="00177C2F" w:rsidRPr="00347D9B" w:rsidRDefault="00177C2F" w:rsidP="00177C2F">
            <w:pPr>
              <w:pStyle w:val="TableText"/>
              <w:widowControl w:val="0"/>
              <w:kinsoku w:val="0"/>
              <w:adjustRightInd w:val="0"/>
              <w:spacing w:line="360" w:lineRule="atLeast"/>
              <w:jc w:val="both"/>
              <w:textAlignment w:val="top"/>
            </w:pPr>
            <w:r>
              <w:t>ospfv3AreaNssaTranslatorState (1.3.6.1.2.1.191.1.2.1.12)</w:t>
            </w:r>
          </w:p>
        </w:tc>
        <w:tc>
          <w:tcPr>
            <w:tcW w:w="1440" w:type="dxa"/>
          </w:tcPr>
          <w:p w14:paraId="16A01816"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16C8BB84"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2DCE8149"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3F944C04" w14:textId="77777777" w:rsidTr="00A84E51">
        <w:tc>
          <w:tcPr>
            <w:tcW w:w="3000" w:type="dxa"/>
          </w:tcPr>
          <w:p w14:paraId="216F7BE5" w14:textId="77777777" w:rsidR="00177C2F" w:rsidRPr="00347D9B" w:rsidRDefault="00177C2F" w:rsidP="00177C2F">
            <w:pPr>
              <w:pStyle w:val="TableText"/>
              <w:widowControl w:val="0"/>
              <w:kinsoku w:val="0"/>
              <w:adjustRightInd w:val="0"/>
              <w:spacing w:line="360" w:lineRule="atLeast"/>
              <w:jc w:val="both"/>
              <w:textAlignment w:val="top"/>
            </w:pPr>
            <w:r>
              <w:t>ospfv3AreaNssaTranslatorStabInterval (1.3.6.1.2.1.191.1.2.1.13)</w:t>
            </w:r>
          </w:p>
        </w:tc>
        <w:tc>
          <w:tcPr>
            <w:tcW w:w="1440" w:type="dxa"/>
          </w:tcPr>
          <w:p w14:paraId="4CF0CD98"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4D0C0C0C"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6236FB4E" w14:textId="77777777" w:rsidR="00177C2F" w:rsidRPr="00347D9B" w:rsidRDefault="00177C2F" w:rsidP="00177C2F">
            <w:pPr>
              <w:pStyle w:val="TableText"/>
              <w:widowControl w:val="0"/>
              <w:kinsoku w:val="0"/>
              <w:adjustRightInd w:val="0"/>
              <w:spacing w:line="360" w:lineRule="atLeast"/>
              <w:jc w:val="both"/>
              <w:textAlignment w:val="top"/>
            </w:pPr>
            <w:r>
              <w:t>Only support read and write operations.</w:t>
            </w:r>
          </w:p>
          <w:p w14:paraId="7253BC18" w14:textId="77777777" w:rsidR="00177C2F" w:rsidRPr="00347D9B" w:rsidRDefault="00177C2F" w:rsidP="00177C2F">
            <w:pPr>
              <w:pStyle w:val="TableText"/>
              <w:widowControl w:val="0"/>
              <w:kinsoku w:val="0"/>
              <w:adjustRightInd w:val="0"/>
              <w:spacing w:line="360" w:lineRule="atLeast"/>
              <w:jc w:val="both"/>
              <w:textAlignment w:val="top"/>
            </w:pPr>
            <w:r>
              <w:t xml:space="preserve">The default value is 0. </w:t>
            </w:r>
          </w:p>
          <w:p w14:paraId="1163DFFB" w14:textId="77777777" w:rsidR="00177C2F" w:rsidRPr="00347D9B" w:rsidRDefault="00177C2F" w:rsidP="00177C2F">
            <w:pPr>
              <w:pStyle w:val="TableText"/>
              <w:widowControl w:val="0"/>
              <w:kinsoku w:val="0"/>
              <w:adjustRightInd w:val="0"/>
              <w:spacing w:line="360" w:lineRule="atLeast"/>
              <w:jc w:val="both"/>
              <w:textAlignment w:val="top"/>
            </w:pPr>
            <w:r>
              <w:t>The value range is from 0 to 900</w:t>
            </w:r>
          </w:p>
        </w:tc>
      </w:tr>
      <w:tr w:rsidR="00177C2F" w:rsidRPr="00347D9B" w14:paraId="143CDC02" w14:textId="77777777" w:rsidTr="00A84E51">
        <w:tc>
          <w:tcPr>
            <w:tcW w:w="3000" w:type="dxa"/>
          </w:tcPr>
          <w:p w14:paraId="37351942" w14:textId="77777777" w:rsidR="00177C2F" w:rsidRPr="00347D9B" w:rsidRDefault="00177C2F" w:rsidP="00177C2F">
            <w:pPr>
              <w:pStyle w:val="TableText"/>
              <w:widowControl w:val="0"/>
              <w:kinsoku w:val="0"/>
              <w:adjustRightInd w:val="0"/>
              <w:spacing w:line="360" w:lineRule="atLeast"/>
              <w:jc w:val="both"/>
              <w:textAlignment w:val="top"/>
            </w:pPr>
            <w:r>
              <w:t>ospfv3AreaNssaTranslatorEvents (1.3.6.1.2.1.191.1.2.1.14)</w:t>
            </w:r>
          </w:p>
        </w:tc>
        <w:tc>
          <w:tcPr>
            <w:tcW w:w="1440" w:type="dxa"/>
          </w:tcPr>
          <w:p w14:paraId="0B16D0B9"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0551F139"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339FCB09"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7552634E" w14:textId="77777777" w:rsidTr="00A84E51">
        <w:tc>
          <w:tcPr>
            <w:tcW w:w="3000" w:type="dxa"/>
          </w:tcPr>
          <w:p w14:paraId="7DD0F3FE" w14:textId="77777777" w:rsidR="00177C2F" w:rsidRPr="00347D9B" w:rsidRDefault="00177C2F" w:rsidP="00177C2F">
            <w:pPr>
              <w:pStyle w:val="TableText"/>
              <w:widowControl w:val="0"/>
              <w:kinsoku w:val="0"/>
              <w:adjustRightInd w:val="0"/>
              <w:spacing w:line="360" w:lineRule="atLeast"/>
              <w:jc w:val="both"/>
              <w:textAlignment w:val="top"/>
            </w:pPr>
            <w:r>
              <w:t>ospfv3AreaStubMetricType (1.3.6.1.2.1.191.1.2.1.15)</w:t>
            </w:r>
          </w:p>
        </w:tc>
        <w:tc>
          <w:tcPr>
            <w:tcW w:w="1440" w:type="dxa"/>
          </w:tcPr>
          <w:p w14:paraId="542D4B1D"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68A76A7B" w14:textId="77777777" w:rsidR="00177C2F" w:rsidRPr="00347D9B" w:rsidRDefault="00177C2F" w:rsidP="00177C2F">
            <w:pPr>
              <w:pStyle w:val="TableText"/>
              <w:widowControl w:val="0"/>
              <w:kinsoku w:val="0"/>
              <w:adjustRightInd w:val="0"/>
              <w:spacing w:line="360" w:lineRule="atLeast"/>
              <w:jc w:val="both"/>
              <w:textAlignment w:val="top"/>
            </w:pPr>
            <w:r>
              <w:t>Yes</w:t>
            </w:r>
          </w:p>
        </w:tc>
        <w:tc>
          <w:tcPr>
            <w:tcW w:w="2880" w:type="dxa"/>
          </w:tcPr>
          <w:p w14:paraId="79ACCD71"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347D9B" w14:paraId="2252E6E1" w14:textId="77777777" w:rsidTr="00A84E51">
        <w:tc>
          <w:tcPr>
            <w:tcW w:w="3000" w:type="dxa"/>
          </w:tcPr>
          <w:p w14:paraId="74B89FE5" w14:textId="77777777" w:rsidR="00177C2F" w:rsidRPr="00347D9B" w:rsidRDefault="00177C2F" w:rsidP="00177C2F">
            <w:pPr>
              <w:pStyle w:val="TableText"/>
              <w:widowControl w:val="0"/>
              <w:kinsoku w:val="0"/>
              <w:adjustRightInd w:val="0"/>
              <w:spacing w:line="360" w:lineRule="atLeast"/>
              <w:jc w:val="both"/>
              <w:textAlignment w:val="top"/>
            </w:pPr>
            <w:r>
              <w:t>ospfv3AreaTEEnabled</w:t>
            </w:r>
          </w:p>
          <w:p w14:paraId="69DAF812" w14:textId="77777777" w:rsidR="00177C2F" w:rsidRPr="00347D9B" w:rsidRDefault="00177C2F" w:rsidP="00177C2F">
            <w:pPr>
              <w:pStyle w:val="TableText"/>
              <w:widowControl w:val="0"/>
              <w:kinsoku w:val="0"/>
              <w:adjustRightInd w:val="0"/>
              <w:spacing w:line="360" w:lineRule="atLeast"/>
              <w:jc w:val="both"/>
              <w:textAlignment w:val="top"/>
            </w:pPr>
            <w:r>
              <w:t>(1.3.6.1.2.1.191.1.2.1.16)</w:t>
            </w:r>
          </w:p>
        </w:tc>
        <w:tc>
          <w:tcPr>
            <w:tcW w:w="1440" w:type="dxa"/>
          </w:tcPr>
          <w:p w14:paraId="106BA954"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0D4BA661" w14:textId="77777777" w:rsidR="00177C2F" w:rsidRPr="00347D9B" w:rsidRDefault="00177C2F" w:rsidP="00177C2F">
            <w:pPr>
              <w:pStyle w:val="TableText"/>
              <w:widowControl w:val="0"/>
              <w:kinsoku w:val="0"/>
              <w:adjustRightInd w:val="0"/>
              <w:spacing w:line="360" w:lineRule="atLeast"/>
              <w:jc w:val="both"/>
              <w:textAlignment w:val="top"/>
            </w:pPr>
            <w:r>
              <w:t>Yes</w:t>
            </w:r>
          </w:p>
        </w:tc>
        <w:tc>
          <w:tcPr>
            <w:tcW w:w="2880" w:type="dxa"/>
          </w:tcPr>
          <w:p w14:paraId="2A3A86D2"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bl>
    <w:p w14:paraId="61700F3E" w14:textId="77777777" w:rsidR="00177C2F" w:rsidRDefault="00177C2F" w:rsidP="00AA3A6F">
      <w:pPr>
        <w:pStyle w:val="Spacer"/>
      </w:pPr>
    </w:p>
    <w:p w14:paraId="23059EA2"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27" w:name="_Toc397420564"/>
      <w:bookmarkStart w:id="2528" w:name="_Toc399318851"/>
      <w:bookmarkStart w:id="2529" w:name="_Toc483389048"/>
      <w:r w:rsidRPr="0068618D">
        <w:rPr>
          <w:rFonts w:ascii="Helvetica" w:eastAsia="charset0MS Sans Serif" w:hAnsi="Helvetica" w:cs="Helvetica"/>
        </w:rPr>
        <w:t>ospfv3AsLsdb</w:t>
      </w:r>
      <w:r>
        <w:rPr>
          <w:rFonts w:ascii="Helvetica" w:eastAsiaTheme="minorEastAsia" w:hAnsi="Helvetica" w:cs="Helvetica" w:hint="eastAsia"/>
        </w:rPr>
        <w:t>Table</w:t>
      </w:r>
      <w:bookmarkEnd w:id="2527"/>
      <w:bookmarkEnd w:id="2528"/>
      <w:bookmarkEnd w:id="2529"/>
    </w:p>
    <w:p w14:paraId="29A36FEA"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1.3.6.1.2.1.191.1.3</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72CE993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E092D49" w14:textId="77777777" w:rsidR="00177C2F" w:rsidRPr="00347D9B" w:rsidRDefault="00166066" w:rsidP="00AA3A6F">
            <w:pPr>
              <w:pStyle w:val="TableHeading"/>
            </w:pPr>
            <w:r>
              <w:t>Object (OID)</w:t>
            </w:r>
          </w:p>
        </w:tc>
        <w:tc>
          <w:tcPr>
            <w:tcW w:w="1440" w:type="dxa"/>
          </w:tcPr>
          <w:p w14:paraId="411B3C16" w14:textId="77777777" w:rsidR="00177C2F" w:rsidRPr="00347D9B" w:rsidRDefault="00177C2F" w:rsidP="00AA3A6F">
            <w:pPr>
              <w:pStyle w:val="TableHeading"/>
            </w:pPr>
            <w:r>
              <w:t>Access</w:t>
            </w:r>
          </w:p>
        </w:tc>
        <w:tc>
          <w:tcPr>
            <w:tcW w:w="1000" w:type="dxa"/>
          </w:tcPr>
          <w:p w14:paraId="4CDCE77E" w14:textId="77777777" w:rsidR="00177C2F" w:rsidRPr="00347D9B" w:rsidRDefault="00177C2F" w:rsidP="00AA3A6F">
            <w:pPr>
              <w:pStyle w:val="TableHeading"/>
            </w:pPr>
            <w:r>
              <w:t>PDS</w:t>
            </w:r>
          </w:p>
        </w:tc>
        <w:tc>
          <w:tcPr>
            <w:tcW w:w="2880" w:type="dxa"/>
          </w:tcPr>
          <w:p w14:paraId="51A99BE6" w14:textId="77777777" w:rsidR="00177C2F" w:rsidRPr="00347D9B" w:rsidRDefault="0039618E" w:rsidP="00AA3A6F">
            <w:pPr>
              <w:pStyle w:val="TableHeading"/>
            </w:pPr>
            <w:r>
              <w:t>Comments</w:t>
            </w:r>
          </w:p>
        </w:tc>
      </w:tr>
      <w:tr w:rsidR="00177C2F" w:rsidRPr="00522330" w14:paraId="5C9C91C9" w14:textId="77777777" w:rsidTr="00A84E51">
        <w:tc>
          <w:tcPr>
            <w:tcW w:w="3000" w:type="dxa"/>
          </w:tcPr>
          <w:p w14:paraId="7AD820C6" w14:textId="77777777" w:rsidR="00177C2F" w:rsidRPr="00347D9B" w:rsidRDefault="00177C2F" w:rsidP="00177C2F">
            <w:pPr>
              <w:pStyle w:val="TableText"/>
              <w:widowControl w:val="0"/>
              <w:kinsoku w:val="0"/>
              <w:adjustRightInd w:val="0"/>
              <w:spacing w:line="360" w:lineRule="atLeast"/>
              <w:jc w:val="both"/>
              <w:textAlignment w:val="top"/>
            </w:pPr>
            <w:r>
              <w:t>ospfv3AsLsdbType (1.3.6.1.2.1.191.1.3.1.1)</w:t>
            </w:r>
          </w:p>
        </w:tc>
        <w:tc>
          <w:tcPr>
            <w:tcW w:w="1440" w:type="dxa"/>
          </w:tcPr>
          <w:p w14:paraId="506E57D2"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342BF1ED"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14ECD463"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3B697515" w14:textId="77777777" w:rsidTr="00A84E51">
        <w:tc>
          <w:tcPr>
            <w:tcW w:w="3000" w:type="dxa"/>
          </w:tcPr>
          <w:p w14:paraId="7D91B238" w14:textId="77777777" w:rsidR="00177C2F" w:rsidRPr="00347D9B" w:rsidRDefault="00177C2F" w:rsidP="00177C2F">
            <w:pPr>
              <w:pStyle w:val="TableText"/>
              <w:widowControl w:val="0"/>
              <w:kinsoku w:val="0"/>
              <w:adjustRightInd w:val="0"/>
              <w:spacing w:line="360" w:lineRule="atLeast"/>
              <w:jc w:val="both"/>
              <w:textAlignment w:val="top"/>
            </w:pPr>
            <w:r>
              <w:t>ospfv3AsLsdbRouterId (1.3.6.1.2.1.191.1.3.1.2)</w:t>
            </w:r>
          </w:p>
        </w:tc>
        <w:tc>
          <w:tcPr>
            <w:tcW w:w="1440" w:type="dxa"/>
          </w:tcPr>
          <w:p w14:paraId="596F0541"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132972A5"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381FEA3A"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61E56889" w14:textId="77777777" w:rsidTr="00A84E51">
        <w:tc>
          <w:tcPr>
            <w:tcW w:w="3000" w:type="dxa"/>
          </w:tcPr>
          <w:p w14:paraId="57BD8171" w14:textId="77777777" w:rsidR="00177C2F" w:rsidRPr="00347D9B" w:rsidRDefault="00177C2F" w:rsidP="00177C2F">
            <w:pPr>
              <w:pStyle w:val="TableText"/>
              <w:widowControl w:val="0"/>
              <w:kinsoku w:val="0"/>
              <w:adjustRightInd w:val="0"/>
              <w:spacing w:line="360" w:lineRule="atLeast"/>
              <w:jc w:val="both"/>
              <w:textAlignment w:val="top"/>
            </w:pPr>
            <w:r>
              <w:t>ospfv3AsLsdbLsid (1.3.6.1.2.1.191.1.3.1.3)</w:t>
            </w:r>
          </w:p>
        </w:tc>
        <w:tc>
          <w:tcPr>
            <w:tcW w:w="1440" w:type="dxa"/>
          </w:tcPr>
          <w:p w14:paraId="1C1BAB96"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6C9263AB"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7069094"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3BA4F45B" w14:textId="77777777" w:rsidTr="00A84E51">
        <w:tc>
          <w:tcPr>
            <w:tcW w:w="3000" w:type="dxa"/>
          </w:tcPr>
          <w:p w14:paraId="38E849C1" w14:textId="77777777" w:rsidR="00177C2F" w:rsidRPr="00347D9B" w:rsidRDefault="00177C2F" w:rsidP="00177C2F">
            <w:pPr>
              <w:pStyle w:val="TableText"/>
              <w:widowControl w:val="0"/>
              <w:kinsoku w:val="0"/>
              <w:adjustRightInd w:val="0"/>
              <w:spacing w:line="360" w:lineRule="atLeast"/>
              <w:jc w:val="both"/>
              <w:textAlignment w:val="top"/>
            </w:pPr>
            <w:r>
              <w:t>ospfv3AsLsdbSequence (1.3.6.1.2.1.191.1.3.1.4)</w:t>
            </w:r>
          </w:p>
        </w:tc>
        <w:tc>
          <w:tcPr>
            <w:tcW w:w="1440" w:type="dxa"/>
          </w:tcPr>
          <w:p w14:paraId="42623FDD"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4E38D774"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5AE52A1"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2238EDCD" w14:textId="77777777" w:rsidTr="00A84E51">
        <w:tc>
          <w:tcPr>
            <w:tcW w:w="3000" w:type="dxa"/>
          </w:tcPr>
          <w:p w14:paraId="423F294A" w14:textId="77777777" w:rsidR="00177C2F" w:rsidRPr="00347D9B" w:rsidRDefault="00177C2F" w:rsidP="00177C2F">
            <w:pPr>
              <w:pStyle w:val="TableText"/>
              <w:widowControl w:val="0"/>
              <w:kinsoku w:val="0"/>
              <w:adjustRightInd w:val="0"/>
              <w:spacing w:line="360" w:lineRule="atLeast"/>
              <w:jc w:val="both"/>
              <w:textAlignment w:val="top"/>
            </w:pPr>
            <w:r>
              <w:t>ospfv3AsLsdbAge (1.3.6.1.2.1.191.1.3.1.5)</w:t>
            </w:r>
          </w:p>
        </w:tc>
        <w:tc>
          <w:tcPr>
            <w:tcW w:w="1440" w:type="dxa"/>
          </w:tcPr>
          <w:p w14:paraId="0C1FDABF"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3D178337"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A11A6CD"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6D4BD41D" w14:textId="77777777" w:rsidTr="00A84E51">
        <w:tc>
          <w:tcPr>
            <w:tcW w:w="3000" w:type="dxa"/>
          </w:tcPr>
          <w:p w14:paraId="7D079774" w14:textId="77777777" w:rsidR="00177C2F" w:rsidRPr="00347D9B" w:rsidRDefault="00177C2F" w:rsidP="00177C2F">
            <w:pPr>
              <w:pStyle w:val="TableText"/>
              <w:widowControl w:val="0"/>
              <w:kinsoku w:val="0"/>
              <w:adjustRightInd w:val="0"/>
              <w:spacing w:line="360" w:lineRule="atLeast"/>
              <w:jc w:val="both"/>
              <w:textAlignment w:val="top"/>
            </w:pPr>
            <w:r>
              <w:t>ospfv3AsLsdbChecksum (1.3.6.1.2.1.191.1.3.1.6)</w:t>
            </w:r>
          </w:p>
        </w:tc>
        <w:tc>
          <w:tcPr>
            <w:tcW w:w="1440" w:type="dxa"/>
          </w:tcPr>
          <w:p w14:paraId="274A3002"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642081BC"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E1DEE4D"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242BDDD4" w14:textId="77777777" w:rsidTr="00A84E51">
        <w:tc>
          <w:tcPr>
            <w:tcW w:w="3000" w:type="dxa"/>
          </w:tcPr>
          <w:p w14:paraId="11155C11" w14:textId="77777777" w:rsidR="00177C2F" w:rsidRPr="00347D9B" w:rsidRDefault="00177C2F" w:rsidP="00177C2F">
            <w:pPr>
              <w:pStyle w:val="TableText"/>
              <w:widowControl w:val="0"/>
              <w:kinsoku w:val="0"/>
              <w:adjustRightInd w:val="0"/>
              <w:spacing w:line="360" w:lineRule="atLeast"/>
              <w:jc w:val="both"/>
              <w:textAlignment w:val="top"/>
            </w:pPr>
            <w:r>
              <w:t>ospfv3AsLsdbAdvertisement (1.3.6.1.2.1.191.1.3.1.7)</w:t>
            </w:r>
          </w:p>
        </w:tc>
        <w:tc>
          <w:tcPr>
            <w:tcW w:w="1440" w:type="dxa"/>
          </w:tcPr>
          <w:p w14:paraId="7B79B1A4"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06A0ECFF"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66B0B565"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37A4F096" w14:textId="77777777" w:rsidTr="00A84E51">
        <w:tc>
          <w:tcPr>
            <w:tcW w:w="3000" w:type="dxa"/>
          </w:tcPr>
          <w:p w14:paraId="41E9C457" w14:textId="77777777" w:rsidR="00177C2F" w:rsidRPr="00347D9B" w:rsidRDefault="00177C2F" w:rsidP="00177C2F">
            <w:pPr>
              <w:pStyle w:val="TableText"/>
              <w:widowControl w:val="0"/>
              <w:kinsoku w:val="0"/>
              <w:adjustRightInd w:val="0"/>
              <w:spacing w:line="360" w:lineRule="atLeast"/>
              <w:jc w:val="both"/>
              <w:textAlignment w:val="top"/>
            </w:pPr>
            <w:r>
              <w:t>ospfv3AsLsdbTypeKnown (1.3.6.1.2.1.191.1.3.1.8)</w:t>
            </w:r>
          </w:p>
        </w:tc>
        <w:tc>
          <w:tcPr>
            <w:tcW w:w="1440" w:type="dxa"/>
          </w:tcPr>
          <w:p w14:paraId="401E0B88"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5BAD36A6"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1F165AC5"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bl>
    <w:p w14:paraId="4DAE8D19" w14:textId="77777777" w:rsidR="00177C2F" w:rsidRDefault="00177C2F" w:rsidP="00AA3A6F">
      <w:pPr>
        <w:pStyle w:val="Spacer"/>
      </w:pPr>
    </w:p>
    <w:p w14:paraId="3C67D36C"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30" w:name="_Toc397420565"/>
      <w:bookmarkStart w:id="2531" w:name="_Toc399318852"/>
      <w:bookmarkStart w:id="2532" w:name="_Toc483389049"/>
      <w:r w:rsidRPr="00693141">
        <w:rPr>
          <w:rFonts w:ascii="Helvetica" w:eastAsia="charset0MS Sans Serif" w:hAnsi="Helvetica" w:cs="Helvetica"/>
        </w:rPr>
        <w:t>ospfv3AreaLsdb</w:t>
      </w:r>
      <w:r>
        <w:rPr>
          <w:rFonts w:ascii="Helvetica" w:eastAsiaTheme="minorEastAsia" w:hAnsi="Helvetica" w:cs="Helvetica" w:hint="eastAsia"/>
        </w:rPr>
        <w:t>Table</w:t>
      </w:r>
      <w:bookmarkEnd w:id="2530"/>
      <w:bookmarkEnd w:id="2531"/>
      <w:bookmarkEnd w:id="2532"/>
    </w:p>
    <w:p w14:paraId="762699D1"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1.3.6.1.2.1.191.1.</w:t>
      </w:r>
      <w:r w:rsidR="00177C2F" w:rsidRPr="006F5982">
        <w:rPr>
          <w:rFonts w:eastAsia="黑体" w:hint="eastAsia"/>
          <w:b/>
          <w:bCs/>
          <w:kern w:val="0"/>
          <w:sz w:val="22"/>
          <w:szCs w:val="22"/>
        </w:rPr>
        <w:t>4</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2D0D9B9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1E7E0FC" w14:textId="77777777" w:rsidR="00177C2F" w:rsidRPr="00347D9B" w:rsidRDefault="00166066" w:rsidP="00AA3A6F">
            <w:pPr>
              <w:pStyle w:val="TableHeading"/>
            </w:pPr>
            <w:r>
              <w:t>Object (OID)</w:t>
            </w:r>
          </w:p>
        </w:tc>
        <w:tc>
          <w:tcPr>
            <w:tcW w:w="1440" w:type="dxa"/>
          </w:tcPr>
          <w:p w14:paraId="77AEF956" w14:textId="77777777" w:rsidR="00177C2F" w:rsidRPr="00347D9B" w:rsidRDefault="00177C2F" w:rsidP="00AA3A6F">
            <w:pPr>
              <w:pStyle w:val="TableHeading"/>
            </w:pPr>
            <w:r>
              <w:t>Access</w:t>
            </w:r>
          </w:p>
        </w:tc>
        <w:tc>
          <w:tcPr>
            <w:tcW w:w="1000" w:type="dxa"/>
          </w:tcPr>
          <w:p w14:paraId="0EA057A0" w14:textId="77777777" w:rsidR="00177C2F" w:rsidRPr="00347D9B" w:rsidRDefault="00177C2F" w:rsidP="00AA3A6F">
            <w:pPr>
              <w:pStyle w:val="TableHeading"/>
            </w:pPr>
            <w:r>
              <w:t>PDS</w:t>
            </w:r>
          </w:p>
        </w:tc>
        <w:tc>
          <w:tcPr>
            <w:tcW w:w="2880" w:type="dxa"/>
          </w:tcPr>
          <w:p w14:paraId="384E4082" w14:textId="77777777" w:rsidR="00177C2F" w:rsidRPr="00347D9B" w:rsidRDefault="0039618E" w:rsidP="00AA3A6F">
            <w:pPr>
              <w:pStyle w:val="TableHeading"/>
            </w:pPr>
            <w:r>
              <w:t>Comments</w:t>
            </w:r>
          </w:p>
        </w:tc>
      </w:tr>
      <w:tr w:rsidR="00177C2F" w:rsidRPr="00522330" w14:paraId="49B62E9A" w14:textId="77777777" w:rsidTr="00A84E51">
        <w:tc>
          <w:tcPr>
            <w:tcW w:w="3000" w:type="dxa"/>
          </w:tcPr>
          <w:p w14:paraId="7E169398" w14:textId="77777777" w:rsidR="00177C2F" w:rsidRPr="00347D9B" w:rsidRDefault="00177C2F" w:rsidP="00177C2F">
            <w:pPr>
              <w:pStyle w:val="TableText"/>
              <w:widowControl w:val="0"/>
              <w:kinsoku w:val="0"/>
              <w:adjustRightInd w:val="0"/>
              <w:spacing w:line="360" w:lineRule="atLeast"/>
              <w:jc w:val="both"/>
              <w:textAlignment w:val="top"/>
            </w:pPr>
            <w:r>
              <w:t>ospfv3AreaLsdbAreaId (1.3.6.1.2.1.191.1.4.1.1)</w:t>
            </w:r>
          </w:p>
        </w:tc>
        <w:tc>
          <w:tcPr>
            <w:tcW w:w="1440" w:type="dxa"/>
          </w:tcPr>
          <w:p w14:paraId="432920B6"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1BD8AE93"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62AE09AD"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258646B3" w14:textId="77777777" w:rsidTr="00A84E51">
        <w:tc>
          <w:tcPr>
            <w:tcW w:w="3000" w:type="dxa"/>
          </w:tcPr>
          <w:p w14:paraId="6D26B457" w14:textId="77777777" w:rsidR="00177C2F" w:rsidRPr="00347D9B" w:rsidRDefault="00177C2F" w:rsidP="00177C2F">
            <w:pPr>
              <w:pStyle w:val="TableText"/>
              <w:widowControl w:val="0"/>
              <w:kinsoku w:val="0"/>
              <w:adjustRightInd w:val="0"/>
              <w:spacing w:line="360" w:lineRule="atLeast"/>
              <w:jc w:val="both"/>
              <w:textAlignment w:val="top"/>
            </w:pPr>
            <w:r>
              <w:t>ospfv3AreaLsdbType (1.3.6.1.2.1.191.1.4.1.2)</w:t>
            </w:r>
          </w:p>
        </w:tc>
        <w:tc>
          <w:tcPr>
            <w:tcW w:w="1440" w:type="dxa"/>
          </w:tcPr>
          <w:p w14:paraId="00E16B1D"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62D6F49A"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6B729335"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1ECD833C" w14:textId="77777777" w:rsidTr="00A84E51">
        <w:tc>
          <w:tcPr>
            <w:tcW w:w="3000" w:type="dxa"/>
          </w:tcPr>
          <w:p w14:paraId="2B5310FA" w14:textId="77777777" w:rsidR="00177C2F" w:rsidRPr="00347D9B" w:rsidRDefault="00177C2F" w:rsidP="00177C2F">
            <w:pPr>
              <w:pStyle w:val="TableText"/>
              <w:widowControl w:val="0"/>
              <w:kinsoku w:val="0"/>
              <w:adjustRightInd w:val="0"/>
              <w:spacing w:line="360" w:lineRule="atLeast"/>
              <w:jc w:val="both"/>
              <w:textAlignment w:val="top"/>
            </w:pPr>
            <w:r>
              <w:t>ospfv3AreaLsdbRouterId (1.3.6.1.2.1.191.1.4.1.3)</w:t>
            </w:r>
          </w:p>
        </w:tc>
        <w:tc>
          <w:tcPr>
            <w:tcW w:w="1440" w:type="dxa"/>
          </w:tcPr>
          <w:p w14:paraId="2CBF1965"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3A3DF19D"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56AD72B"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72FBABB0" w14:textId="77777777" w:rsidTr="00A84E51">
        <w:tc>
          <w:tcPr>
            <w:tcW w:w="3000" w:type="dxa"/>
          </w:tcPr>
          <w:p w14:paraId="4D305CF4" w14:textId="77777777" w:rsidR="00177C2F" w:rsidRPr="00347D9B" w:rsidRDefault="00177C2F" w:rsidP="00177C2F">
            <w:pPr>
              <w:pStyle w:val="TableText"/>
              <w:widowControl w:val="0"/>
              <w:kinsoku w:val="0"/>
              <w:adjustRightInd w:val="0"/>
              <w:spacing w:line="360" w:lineRule="atLeast"/>
              <w:jc w:val="both"/>
              <w:textAlignment w:val="top"/>
            </w:pPr>
            <w:r>
              <w:t>ospfv3AreaLsdbLsid (1.3.6.1.2.1.191.1.4.1.4)</w:t>
            </w:r>
          </w:p>
        </w:tc>
        <w:tc>
          <w:tcPr>
            <w:tcW w:w="1440" w:type="dxa"/>
          </w:tcPr>
          <w:p w14:paraId="536AD368"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443D23A8"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88DCCED"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22088962" w14:textId="77777777" w:rsidTr="00A84E51">
        <w:tc>
          <w:tcPr>
            <w:tcW w:w="3000" w:type="dxa"/>
          </w:tcPr>
          <w:p w14:paraId="3BF66810" w14:textId="77777777" w:rsidR="00177C2F" w:rsidRPr="00347D9B" w:rsidRDefault="00177C2F" w:rsidP="00177C2F">
            <w:pPr>
              <w:pStyle w:val="TableText"/>
              <w:widowControl w:val="0"/>
              <w:kinsoku w:val="0"/>
              <w:adjustRightInd w:val="0"/>
              <w:spacing w:line="360" w:lineRule="atLeast"/>
              <w:jc w:val="both"/>
              <w:textAlignment w:val="top"/>
            </w:pPr>
            <w:r>
              <w:t>ospfv3AreaLsdbSequence (1.3.6.1.2.1.191.1.4.1.5)</w:t>
            </w:r>
          </w:p>
        </w:tc>
        <w:tc>
          <w:tcPr>
            <w:tcW w:w="1440" w:type="dxa"/>
          </w:tcPr>
          <w:p w14:paraId="770301A7"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49636DB0"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0673C2E5"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10982CF0" w14:textId="77777777" w:rsidTr="00A84E51">
        <w:tc>
          <w:tcPr>
            <w:tcW w:w="3000" w:type="dxa"/>
          </w:tcPr>
          <w:p w14:paraId="3C8B454D" w14:textId="77777777" w:rsidR="00177C2F" w:rsidRPr="00347D9B" w:rsidRDefault="00177C2F" w:rsidP="00177C2F">
            <w:pPr>
              <w:pStyle w:val="TableText"/>
              <w:widowControl w:val="0"/>
              <w:kinsoku w:val="0"/>
              <w:adjustRightInd w:val="0"/>
              <w:spacing w:line="360" w:lineRule="atLeast"/>
              <w:jc w:val="both"/>
              <w:textAlignment w:val="top"/>
            </w:pPr>
            <w:r>
              <w:t>ospfv3AreaLsdbAge (1.3.6.1.2.1.191.1.4.1.6)</w:t>
            </w:r>
          </w:p>
        </w:tc>
        <w:tc>
          <w:tcPr>
            <w:tcW w:w="1440" w:type="dxa"/>
          </w:tcPr>
          <w:p w14:paraId="45EE6680"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65DF19EF"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3AF2D312"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3A9247DA" w14:textId="77777777" w:rsidTr="00A84E51">
        <w:tc>
          <w:tcPr>
            <w:tcW w:w="3000" w:type="dxa"/>
          </w:tcPr>
          <w:p w14:paraId="3900AD08" w14:textId="77777777" w:rsidR="00177C2F" w:rsidRPr="00347D9B" w:rsidRDefault="00177C2F" w:rsidP="00177C2F">
            <w:pPr>
              <w:pStyle w:val="TableText"/>
              <w:widowControl w:val="0"/>
              <w:kinsoku w:val="0"/>
              <w:adjustRightInd w:val="0"/>
              <w:spacing w:line="360" w:lineRule="atLeast"/>
              <w:jc w:val="both"/>
              <w:textAlignment w:val="top"/>
            </w:pPr>
            <w:r>
              <w:t>ospfv3AreaLsdbChecksum (1.3.6.1.2.1.191.1.4.1.7)</w:t>
            </w:r>
          </w:p>
        </w:tc>
        <w:tc>
          <w:tcPr>
            <w:tcW w:w="1440" w:type="dxa"/>
          </w:tcPr>
          <w:p w14:paraId="69FAEE6F"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5A9A130E"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63D9EE27"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512D8A18" w14:textId="77777777" w:rsidTr="00A84E51">
        <w:tc>
          <w:tcPr>
            <w:tcW w:w="3000" w:type="dxa"/>
          </w:tcPr>
          <w:p w14:paraId="18DB4F70" w14:textId="77777777" w:rsidR="00177C2F" w:rsidRPr="00347D9B" w:rsidRDefault="00177C2F" w:rsidP="00177C2F">
            <w:pPr>
              <w:pStyle w:val="TableText"/>
              <w:widowControl w:val="0"/>
              <w:kinsoku w:val="0"/>
              <w:adjustRightInd w:val="0"/>
              <w:spacing w:line="360" w:lineRule="atLeast"/>
              <w:jc w:val="both"/>
              <w:textAlignment w:val="top"/>
            </w:pPr>
            <w:r>
              <w:t>ospfv3AreaLsdbAdvertisement (1.3.6.1.2.1.191.1.4.1.8)</w:t>
            </w:r>
          </w:p>
        </w:tc>
        <w:tc>
          <w:tcPr>
            <w:tcW w:w="1440" w:type="dxa"/>
          </w:tcPr>
          <w:p w14:paraId="30833BFA"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35A0B9D1"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2055227"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689F34A2" w14:textId="77777777" w:rsidTr="00A84E51">
        <w:tc>
          <w:tcPr>
            <w:tcW w:w="3000" w:type="dxa"/>
          </w:tcPr>
          <w:p w14:paraId="5B179229" w14:textId="77777777" w:rsidR="00177C2F" w:rsidRPr="00347D9B" w:rsidRDefault="00177C2F" w:rsidP="00177C2F">
            <w:pPr>
              <w:pStyle w:val="TableText"/>
              <w:widowControl w:val="0"/>
              <w:kinsoku w:val="0"/>
              <w:adjustRightInd w:val="0"/>
              <w:spacing w:line="360" w:lineRule="atLeast"/>
              <w:jc w:val="both"/>
              <w:textAlignment w:val="top"/>
            </w:pPr>
            <w:r>
              <w:t>ospfv3AreaLsdbTypeKnown (1.3.6.1.2.1.191.1.4.1.9)</w:t>
            </w:r>
          </w:p>
        </w:tc>
        <w:tc>
          <w:tcPr>
            <w:tcW w:w="1440" w:type="dxa"/>
          </w:tcPr>
          <w:p w14:paraId="324F07C3"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1CE987A7"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605D3E8"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bl>
    <w:p w14:paraId="3EB32463" w14:textId="77777777" w:rsidR="00177C2F" w:rsidRDefault="00177C2F" w:rsidP="00AA3A6F">
      <w:pPr>
        <w:pStyle w:val="Spacer"/>
      </w:pPr>
    </w:p>
    <w:p w14:paraId="7987B544"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33" w:name="_Toc397420566"/>
      <w:bookmarkStart w:id="2534" w:name="_Toc399318853"/>
      <w:bookmarkStart w:id="2535" w:name="_Toc483389050"/>
      <w:r w:rsidRPr="005629D0">
        <w:rPr>
          <w:rFonts w:ascii="Helvetica" w:eastAsia="charset0MS Sans Serif" w:hAnsi="Helvetica" w:cs="Helvetica"/>
        </w:rPr>
        <w:t>ospfv3LinkLsdb</w:t>
      </w:r>
      <w:r>
        <w:rPr>
          <w:rFonts w:ascii="Helvetica" w:eastAsiaTheme="minorEastAsia" w:hAnsi="Helvetica" w:cs="Helvetica" w:hint="eastAsia"/>
        </w:rPr>
        <w:t>Table</w:t>
      </w:r>
      <w:bookmarkEnd w:id="2533"/>
      <w:bookmarkEnd w:id="2534"/>
      <w:bookmarkEnd w:id="2535"/>
    </w:p>
    <w:p w14:paraId="6641E098"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1.3.6.1.2.1.191.1.</w:t>
      </w:r>
      <w:r w:rsidR="00177C2F" w:rsidRPr="006F5982">
        <w:rPr>
          <w:rFonts w:eastAsia="黑体" w:hint="eastAsia"/>
          <w:b/>
          <w:bCs/>
          <w:kern w:val="0"/>
          <w:sz w:val="22"/>
          <w:szCs w:val="22"/>
        </w:rPr>
        <w:t>5</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7578E96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85220D5" w14:textId="77777777" w:rsidR="00177C2F" w:rsidRPr="00347D9B" w:rsidRDefault="00166066" w:rsidP="00AA3A6F">
            <w:pPr>
              <w:pStyle w:val="TableHeading"/>
            </w:pPr>
            <w:r>
              <w:t>Object (OID)</w:t>
            </w:r>
          </w:p>
        </w:tc>
        <w:tc>
          <w:tcPr>
            <w:tcW w:w="1440" w:type="dxa"/>
          </w:tcPr>
          <w:p w14:paraId="51C23749" w14:textId="77777777" w:rsidR="00177C2F" w:rsidRPr="00347D9B" w:rsidRDefault="00177C2F" w:rsidP="00AA3A6F">
            <w:pPr>
              <w:pStyle w:val="TableHeading"/>
            </w:pPr>
            <w:r>
              <w:t>Access</w:t>
            </w:r>
          </w:p>
        </w:tc>
        <w:tc>
          <w:tcPr>
            <w:tcW w:w="1000" w:type="dxa"/>
          </w:tcPr>
          <w:p w14:paraId="22CFD64B" w14:textId="77777777" w:rsidR="00177C2F" w:rsidRPr="00347D9B" w:rsidRDefault="00177C2F" w:rsidP="00AA3A6F">
            <w:pPr>
              <w:pStyle w:val="TableHeading"/>
            </w:pPr>
            <w:r>
              <w:t>PDS</w:t>
            </w:r>
          </w:p>
        </w:tc>
        <w:tc>
          <w:tcPr>
            <w:tcW w:w="2880" w:type="dxa"/>
          </w:tcPr>
          <w:p w14:paraId="1A5CCEDE" w14:textId="77777777" w:rsidR="00177C2F" w:rsidRPr="00347D9B" w:rsidRDefault="0039618E" w:rsidP="00AA3A6F">
            <w:pPr>
              <w:pStyle w:val="TableHeading"/>
            </w:pPr>
            <w:r>
              <w:t>Comments</w:t>
            </w:r>
          </w:p>
        </w:tc>
      </w:tr>
      <w:tr w:rsidR="00177C2F" w:rsidRPr="00522330" w14:paraId="0757CABA" w14:textId="77777777" w:rsidTr="00A84E51">
        <w:tc>
          <w:tcPr>
            <w:tcW w:w="3000" w:type="dxa"/>
          </w:tcPr>
          <w:p w14:paraId="3A9EC439" w14:textId="77777777" w:rsidR="00177C2F" w:rsidRPr="00347D9B" w:rsidRDefault="00177C2F" w:rsidP="00177C2F">
            <w:pPr>
              <w:pStyle w:val="TableText"/>
              <w:widowControl w:val="0"/>
              <w:kinsoku w:val="0"/>
              <w:adjustRightInd w:val="0"/>
              <w:spacing w:line="360" w:lineRule="atLeast"/>
              <w:jc w:val="both"/>
              <w:textAlignment w:val="top"/>
            </w:pPr>
            <w:r>
              <w:t>ospfv3LinkLsdbIfIndex (1.3.6.1.2.1.191.1.5.1.1)</w:t>
            </w:r>
          </w:p>
        </w:tc>
        <w:tc>
          <w:tcPr>
            <w:tcW w:w="1440" w:type="dxa"/>
          </w:tcPr>
          <w:p w14:paraId="77DA9459"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177A0BC7"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0228512"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5DBE1040" w14:textId="77777777" w:rsidTr="00A84E51">
        <w:tc>
          <w:tcPr>
            <w:tcW w:w="3000" w:type="dxa"/>
          </w:tcPr>
          <w:p w14:paraId="4E08E41D" w14:textId="77777777" w:rsidR="00177C2F" w:rsidRPr="00347D9B" w:rsidRDefault="00177C2F" w:rsidP="00177C2F">
            <w:pPr>
              <w:pStyle w:val="TableText"/>
              <w:widowControl w:val="0"/>
              <w:kinsoku w:val="0"/>
              <w:adjustRightInd w:val="0"/>
              <w:spacing w:line="360" w:lineRule="atLeast"/>
              <w:jc w:val="both"/>
              <w:textAlignment w:val="top"/>
            </w:pPr>
            <w:r>
              <w:t>ospfv3LinkLsdbIfInstId (1.3.6.1.2.1.191.1.5.1.2)</w:t>
            </w:r>
          </w:p>
        </w:tc>
        <w:tc>
          <w:tcPr>
            <w:tcW w:w="1440" w:type="dxa"/>
          </w:tcPr>
          <w:p w14:paraId="4623FC42"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6D915401"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B509702"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05E3F547" w14:textId="77777777" w:rsidTr="00A84E51">
        <w:tc>
          <w:tcPr>
            <w:tcW w:w="3000" w:type="dxa"/>
          </w:tcPr>
          <w:p w14:paraId="5F825013" w14:textId="77777777" w:rsidR="00177C2F" w:rsidRPr="00347D9B" w:rsidRDefault="00177C2F" w:rsidP="00177C2F">
            <w:pPr>
              <w:pStyle w:val="TableText"/>
              <w:widowControl w:val="0"/>
              <w:kinsoku w:val="0"/>
              <w:adjustRightInd w:val="0"/>
              <w:spacing w:line="360" w:lineRule="atLeast"/>
              <w:jc w:val="both"/>
              <w:textAlignment w:val="top"/>
            </w:pPr>
            <w:r>
              <w:t>ospfv3LinkLsdbType (1.3.6.1.2.1.191.1.5.1.3)</w:t>
            </w:r>
          </w:p>
        </w:tc>
        <w:tc>
          <w:tcPr>
            <w:tcW w:w="1440" w:type="dxa"/>
          </w:tcPr>
          <w:p w14:paraId="2546C72A"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27535D11"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426219A"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675283FC" w14:textId="77777777" w:rsidTr="00A84E51">
        <w:tc>
          <w:tcPr>
            <w:tcW w:w="3000" w:type="dxa"/>
          </w:tcPr>
          <w:p w14:paraId="15456097" w14:textId="77777777" w:rsidR="00177C2F" w:rsidRPr="00347D9B" w:rsidRDefault="00177C2F" w:rsidP="00177C2F">
            <w:pPr>
              <w:pStyle w:val="TableText"/>
              <w:widowControl w:val="0"/>
              <w:kinsoku w:val="0"/>
              <w:adjustRightInd w:val="0"/>
              <w:spacing w:line="360" w:lineRule="atLeast"/>
              <w:jc w:val="both"/>
              <w:textAlignment w:val="top"/>
            </w:pPr>
            <w:r>
              <w:t>ospfv3LinkLsdbRouterId (1.3.6.1.2.1.191.1.5.1.4)</w:t>
            </w:r>
          </w:p>
        </w:tc>
        <w:tc>
          <w:tcPr>
            <w:tcW w:w="1440" w:type="dxa"/>
          </w:tcPr>
          <w:p w14:paraId="21973263"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4074B5EA"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5873A374"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25680F24" w14:textId="77777777" w:rsidTr="00A84E51">
        <w:tc>
          <w:tcPr>
            <w:tcW w:w="3000" w:type="dxa"/>
          </w:tcPr>
          <w:p w14:paraId="639E5B7F" w14:textId="77777777" w:rsidR="00177C2F" w:rsidRPr="00347D9B" w:rsidRDefault="00177C2F" w:rsidP="00177C2F">
            <w:pPr>
              <w:pStyle w:val="TableText"/>
              <w:widowControl w:val="0"/>
              <w:kinsoku w:val="0"/>
              <w:adjustRightInd w:val="0"/>
              <w:spacing w:line="360" w:lineRule="atLeast"/>
              <w:jc w:val="both"/>
              <w:textAlignment w:val="top"/>
            </w:pPr>
            <w:r>
              <w:t>ospfv3LinkLsdbLsid (1.3.6.1.2.1.191.1.5.1.5)</w:t>
            </w:r>
          </w:p>
        </w:tc>
        <w:tc>
          <w:tcPr>
            <w:tcW w:w="1440" w:type="dxa"/>
          </w:tcPr>
          <w:p w14:paraId="4D290821"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3A29B088"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6C662360"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7BC9788C" w14:textId="77777777" w:rsidTr="00A84E51">
        <w:tc>
          <w:tcPr>
            <w:tcW w:w="3000" w:type="dxa"/>
          </w:tcPr>
          <w:p w14:paraId="241995E5" w14:textId="77777777" w:rsidR="00177C2F" w:rsidRPr="00347D9B" w:rsidRDefault="00177C2F" w:rsidP="00177C2F">
            <w:pPr>
              <w:pStyle w:val="TableText"/>
              <w:widowControl w:val="0"/>
              <w:kinsoku w:val="0"/>
              <w:adjustRightInd w:val="0"/>
              <w:spacing w:line="360" w:lineRule="atLeast"/>
              <w:jc w:val="both"/>
              <w:textAlignment w:val="top"/>
            </w:pPr>
            <w:r>
              <w:t>ospfv3LinkLsdbSequence (1.3.6.1.2.1.191.1.5.1.6)</w:t>
            </w:r>
          </w:p>
        </w:tc>
        <w:tc>
          <w:tcPr>
            <w:tcW w:w="1440" w:type="dxa"/>
          </w:tcPr>
          <w:p w14:paraId="0498466A"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60D20A47"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4E1215A"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0DC073F4" w14:textId="77777777" w:rsidTr="00A84E51">
        <w:tc>
          <w:tcPr>
            <w:tcW w:w="3000" w:type="dxa"/>
          </w:tcPr>
          <w:p w14:paraId="7B2280A0" w14:textId="77777777" w:rsidR="00177C2F" w:rsidRPr="00347D9B" w:rsidRDefault="00177C2F" w:rsidP="00177C2F">
            <w:pPr>
              <w:pStyle w:val="TableText"/>
              <w:widowControl w:val="0"/>
              <w:kinsoku w:val="0"/>
              <w:adjustRightInd w:val="0"/>
              <w:spacing w:line="360" w:lineRule="atLeast"/>
              <w:jc w:val="both"/>
              <w:textAlignment w:val="top"/>
            </w:pPr>
            <w:r>
              <w:t>ospfv3LinkLsdbAge (1.3.6.1.2.1.191.1.5.1.7)</w:t>
            </w:r>
          </w:p>
        </w:tc>
        <w:tc>
          <w:tcPr>
            <w:tcW w:w="1440" w:type="dxa"/>
          </w:tcPr>
          <w:p w14:paraId="75AD7E5F"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1BD5F348"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9E2D2DD"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6C4F5948" w14:textId="77777777" w:rsidTr="00A84E51">
        <w:tc>
          <w:tcPr>
            <w:tcW w:w="3000" w:type="dxa"/>
          </w:tcPr>
          <w:p w14:paraId="2B2D214C" w14:textId="77777777" w:rsidR="00177C2F" w:rsidRPr="00347D9B" w:rsidRDefault="00177C2F" w:rsidP="00177C2F">
            <w:pPr>
              <w:pStyle w:val="TableText"/>
              <w:widowControl w:val="0"/>
              <w:kinsoku w:val="0"/>
              <w:adjustRightInd w:val="0"/>
              <w:spacing w:line="360" w:lineRule="atLeast"/>
              <w:jc w:val="both"/>
              <w:textAlignment w:val="top"/>
            </w:pPr>
            <w:r>
              <w:t>ospfv3LinkLsdbChecksum (1.3.6.1.2.1.191.1.5.1.8)</w:t>
            </w:r>
          </w:p>
        </w:tc>
        <w:tc>
          <w:tcPr>
            <w:tcW w:w="1440" w:type="dxa"/>
          </w:tcPr>
          <w:p w14:paraId="7D632949"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6033DD10"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0B49F48"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750BCF37" w14:textId="77777777" w:rsidTr="00A84E51">
        <w:tc>
          <w:tcPr>
            <w:tcW w:w="3000" w:type="dxa"/>
          </w:tcPr>
          <w:p w14:paraId="3B210DFA" w14:textId="77777777" w:rsidR="00177C2F" w:rsidRPr="00347D9B" w:rsidRDefault="00177C2F" w:rsidP="00177C2F">
            <w:pPr>
              <w:pStyle w:val="TableText"/>
              <w:widowControl w:val="0"/>
              <w:kinsoku w:val="0"/>
              <w:adjustRightInd w:val="0"/>
              <w:spacing w:line="360" w:lineRule="atLeast"/>
              <w:jc w:val="both"/>
              <w:textAlignment w:val="top"/>
            </w:pPr>
            <w:r>
              <w:t>ospfv3LinkLsdbAdvertisement (1.3.6.1.2.1.191.1.5.1.9)</w:t>
            </w:r>
          </w:p>
        </w:tc>
        <w:tc>
          <w:tcPr>
            <w:tcW w:w="1440" w:type="dxa"/>
          </w:tcPr>
          <w:p w14:paraId="7E21FC2B"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78D40158"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8447365"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7385C6E2" w14:textId="77777777" w:rsidTr="00A84E51">
        <w:tc>
          <w:tcPr>
            <w:tcW w:w="3000" w:type="dxa"/>
          </w:tcPr>
          <w:p w14:paraId="611975FA" w14:textId="77777777" w:rsidR="00177C2F" w:rsidRPr="00347D9B" w:rsidRDefault="00177C2F" w:rsidP="00177C2F">
            <w:pPr>
              <w:pStyle w:val="TableText"/>
              <w:widowControl w:val="0"/>
              <w:kinsoku w:val="0"/>
              <w:adjustRightInd w:val="0"/>
              <w:spacing w:line="360" w:lineRule="atLeast"/>
              <w:jc w:val="both"/>
              <w:textAlignment w:val="top"/>
            </w:pPr>
            <w:r>
              <w:t>ospfv3LinkLsdbTypeKnown (1.3.6.1.2.1.191.1.5.1.10)</w:t>
            </w:r>
          </w:p>
        </w:tc>
        <w:tc>
          <w:tcPr>
            <w:tcW w:w="1440" w:type="dxa"/>
          </w:tcPr>
          <w:p w14:paraId="28CFE18C"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4A0C76A6"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5B30A062"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bl>
    <w:p w14:paraId="6E2BD2E5" w14:textId="77777777" w:rsidR="00177C2F" w:rsidRDefault="00177C2F" w:rsidP="00AA3A6F">
      <w:pPr>
        <w:pStyle w:val="Spacer"/>
      </w:pPr>
    </w:p>
    <w:p w14:paraId="224692B4"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36" w:name="_Toc397420567"/>
      <w:bookmarkStart w:id="2537" w:name="_Toc399318854"/>
      <w:bookmarkStart w:id="2538" w:name="_Toc483389051"/>
      <w:r w:rsidRPr="001F43E5">
        <w:rPr>
          <w:rFonts w:ascii="Helvetica" w:eastAsia="charset0MS Sans Serif" w:hAnsi="Helvetica" w:cs="Helvetica"/>
        </w:rPr>
        <w:t>ospfv3Host</w:t>
      </w:r>
      <w:r>
        <w:rPr>
          <w:rFonts w:ascii="Helvetica" w:eastAsiaTheme="minorEastAsia" w:hAnsi="Helvetica" w:cs="Helvetica" w:hint="eastAsia"/>
        </w:rPr>
        <w:t>Table</w:t>
      </w:r>
      <w:bookmarkEnd w:id="2536"/>
      <w:bookmarkEnd w:id="2537"/>
      <w:bookmarkEnd w:id="2538"/>
    </w:p>
    <w:p w14:paraId="0876D272"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1.3.6.1.2.1.191.1.</w:t>
      </w:r>
      <w:r w:rsidR="00177C2F" w:rsidRPr="006F5982">
        <w:rPr>
          <w:rFonts w:eastAsia="黑体" w:hint="eastAsia"/>
          <w:b/>
          <w:bCs/>
          <w:kern w:val="0"/>
          <w:sz w:val="22"/>
          <w:szCs w:val="22"/>
        </w:rPr>
        <w:t>5</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1D72761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17404BA" w14:textId="77777777" w:rsidR="00177C2F" w:rsidRPr="00347D9B" w:rsidRDefault="00166066" w:rsidP="00AA3A6F">
            <w:pPr>
              <w:pStyle w:val="TableHeading"/>
            </w:pPr>
            <w:r>
              <w:t>Object (OID)</w:t>
            </w:r>
          </w:p>
        </w:tc>
        <w:tc>
          <w:tcPr>
            <w:tcW w:w="1440" w:type="dxa"/>
          </w:tcPr>
          <w:p w14:paraId="6AE63EF1" w14:textId="77777777" w:rsidR="00177C2F" w:rsidRPr="00347D9B" w:rsidRDefault="00177C2F" w:rsidP="00AA3A6F">
            <w:pPr>
              <w:pStyle w:val="TableHeading"/>
            </w:pPr>
            <w:r>
              <w:t>Access</w:t>
            </w:r>
          </w:p>
        </w:tc>
        <w:tc>
          <w:tcPr>
            <w:tcW w:w="1000" w:type="dxa"/>
          </w:tcPr>
          <w:p w14:paraId="1E09888E" w14:textId="77777777" w:rsidR="00177C2F" w:rsidRPr="00347D9B" w:rsidRDefault="00177C2F" w:rsidP="00AA3A6F">
            <w:pPr>
              <w:pStyle w:val="TableHeading"/>
            </w:pPr>
            <w:r>
              <w:t>PDS</w:t>
            </w:r>
          </w:p>
        </w:tc>
        <w:tc>
          <w:tcPr>
            <w:tcW w:w="2880" w:type="dxa"/>
          </w:tcPr>
          <w:p w14:paraId="6EC883BA" w14:textId="77777777" w:rsidR="00177C2F" w:rsidRPr="00347D9B" w:rsidRDefault="0039618E" w:rsidP="00AA3A6F">
            <w:pPr>
              <w:pStyle w:val="TableHeading"/>
            </w:pPr>
            <w:r>
              <w:t>Comments</w:t>
            </w:r>
          </w:p>
        </w:tc>
      </w:tr>
      <w:tr w:rsidR="00177C2F" w:rsidRPr="00522330" w14:paraId="31CAA6E4" w14:textId="77777777" w:rsidTr="00A84E51">
        <w:tc>
          <w:tcPr>
            <w:tcW w:w="3000" w:type="dxa"/>
          </w:tcPr>
          <w:p w14:paraId="4B297CEA" w14:textId="77777777" w:rsidR="00177C2F" w:rsidRPr="00347D9B" w:rsidRDefault="00177C2F" w:rsidP="00177C2F">
            <w:pPr>
              <w:pStyle w:val="TableText"/>
              <w:widowControl w:val="0"/>
              <w:kinsoku w:val="0"/>
              <w:adjustRightInd w:val="0"/>
              <w:spacing w:line="360" w:lineRule="atLeast"/>
              <w:jc w:val="both"/>
              <w:textAlignment w:val="top"/>
            </w:pPr>
            <w:r>
              <w:t>ospfv3HostAddressType (1.3.6.1.2.1.191.1.6.1.)</w:t>
            </w:r>
          </w:p>
        </w:tc>
        <w:tc>
          <w:tcPr>
            <w:tcW w:w="1440" w:type="dxa"/>
          </w:tcPr>
          <w:p w14:paraId="11AA0310"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42443F6D"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F41FE6E" w14:textId="77777777" w:rsidR="00177C2F" w:rsidRPr="00347D9B" w:rsidRDefault="00177C2F" w:rsidP="00177C2F">
            <w:pPr>
              <w:pStyle w:val="TableText"/>
              <w:widowControl w:val="0"/>
              <w:kinsoku w:val="0"/>
              <w:adjustRightInd w:val="0"/>
              <w:spacing w:line="360" w:lineRule="atLeast"/>
              <w:jc w:val="both"/>
              <w:textAlignment w:val="top"/>
            </w:pPr>
            <w:r>
              <w:t>Not supported</w:t>
            </w:r>
          </w:p>
        </w:tc>
      </w:tr>
      <w:tr w:rsidR="00177C2F" w:rsidRPr="00522330" w14:paraId="0DCD82F1" w14:textId="77777777" w:rsidTr="00A84E51">
        <w:tc>
          <w:tcPr>
            <w:tcW w:w="3000" w:type="dxa"/>
          </w:tcPr>
          <w:p w14:paraId="46714601" w14:textId="77777777" w:rsidR="00177C2F" w:rsidRPr="00347D9B" w:rsidRDefault="00177C2F" w:rsidP="00177C2F">
            <w:pPr>
              <w:pStyle w:val="TableText"/>
              <w:widowControl w:val="0"/>
              <w:kinsoku w:val="0"/>
              <w:adjustRightInd w:val="0"/>
              <w:spacing w:line="360" w:lineRule="atLeast"/>
              <w:jc w:val="both"/>
              <w:textAlignment w:val="top"/>
            </w:pPr>
            <w:r>
              <w:t>ospfv3HostAddress (1.3.6.1.2.1.191.1.6.2.)</w:t>
            </w:r>
          </w:p>
        </w:tc>
        <w:tc>
          <w:tcPr>
            <w:tcW w:w="1440" w:type="dxa"/>
          </w:tcPr>
          <w:p w14:paraId="029771A7"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06EFCC9E"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38897EAD" w14:textId="77777777" w:rsidR="00177C2F" w:rsidRPr="00347D9B" w:rsidRDefault="00177C2F" w:rsidP="00177C2F">
            <w:pPr>
              <w:pStyle w:val="TableText"/>
              <w:widowControl w:val="0"/>
              <w:kinsoku w:val="0"/>
              <w:adjustRightInd w:val="0"/>
              <w:spacing w:line="360" w:lineRule="atLeast"/>
              <w:jc w:val="both"/>
              <w:textAlignment w:val="top"/>
            </w:pPr>
            <w:r>
              <w:t>Not supported</w:t>
            </w:r>
          </w:p>
        </w:tc>
      </w:tr>
      <w:tr w:rsidR="00177C2F" w:rsidRPr="00522330" w14:paraId="582160FA" w14:textId="77777777" w:rsidTr="00A84E51">
        <w:tc>
          <w:tcPr>
            <w:tcW w:w="3000" w:type="dxa"/>
          </w:tcPr>
          <w:p w14:paraId="20250269" w14:textId="77777777" w:rsidR="00177C2F" w:rsidRPr="00347D9B" w:rsidRDefault="00177C2F" w:rsidP="00177C2F">
            <w:pPr>
              <w:pStyle w:val="TableText"/>
              <w:widowControl w:val="0"/>
              <w:kinsoku w:val="0"/>
              <w:adjustRightInd w:val="0"/>
              <w:spacing w:line="360" w:lineRule="atLeast"/>
              <w:jc w:val="both"/>
              <w:textAlignment w:val="top"/>
            </w:pPr>
            <w:r>
              <w:t>ospfv3HostMetric (1.3.6.1.2.1.191.1.6.3.)</w:t>
            </w:r>
          </w:p>
        </w:tc>
        <w:tc>
          <w:tcPr>
            <w:tcW w:w="1440" w:type="dxa"/>
          </w:tcPr>
          <w:p w14:paraId="46DA4C16"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3FA5CEF2"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5700E36B" w14:textId="77777777" w:rsidR="00177C2F" w:rsidRPr="00347D9B" w:rsidRDefault="00177C2F" w:rsidP="00177C2F">
            <w:pPr>
              <w:pStyle w:val="TableText"/>
              <w:widowControl w:val="0"/>
              <w:kinsoku w:val="0"/>
              <w:adjustRightInd w:val="0"/>
              <w:spacing w:line="360" w:lineRule="atLeast"/>
              <w:jc w:val="both"/>
              <w:textAlignment w:val="top"/>
            </w:pPr>
            <w:r>
              <w:t>Not supported</w:t>
            </w:r>
          </w:p>
        </w:tc>
      </w:tr>
      <w:tr w:rsidR="00177C2F" w:rsidRPr="00522330" w14:paraId="1093E44C" w14:textId="77777777" w:rsidTr="00A84E51">
        <w:tc>
          <w:tcPr>
            <w:tcW w:w="3000" w:type="dxa"/>
          </w:tcPr>
          <w:p w14:paraId="1392403F" w14:textId="77777777" w:rsidR="00177C2F" w:rsidRPr="00347D9B" w:rsidRDefault="00177C2F" w:rsidP="00177C2F">
            <w:pPr>
              <w:pStyle w:val="TableText"/>
              <w:widowControl w:val="0"/>
              <w:kinsoku w:val="0"/>
              <w:adjustRightInd w:val="0"/>
              <w:spacing w:line="360" w:lineRule="atLeast"/>
              <w:jc w:val="both"/>
              <w:textAlignment w:val="top"/>
            </w:pPr>
            <w:r>
              <w:t>ospfv3HostRowStatus( 1.3.6.1.2.1.191.1.6.4.)</w:t>
            </w:r>
          </w:p>
        </w:tc>
        <w:tc>
          <w:tcPr>
            <w:tcW w:w="1440" w:type="dxa"/>
          </w:tcPr>
          <w:p w14:paraId="6CB77A2A"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55D68FD2"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23586127" w14:textId="77777777" w:rsidR="00177C2F" w:rsidRPr="00347D9B" w:rsidRDefault="00177C2F" w:rsidP="00177C2F">
            <w:pPr>
              <w:pStyle w:val="TableText"/>
              <w:widowControl w:val="0"/>
              <w:kinsoku w:val="0"/>
              <w:adjustRightInd w:val="0"/>
              <w:spacing w:line="360" w:lineRule="atLeast"/>
              <w:jc w:val="both"/>
              <w:textAlignment w:val="top"/>
            </w:pPr>
            <w:r>
              <w:t>Not supported</w:t>
            </w:r>
          </w:p>
        </w:tc>
      </w:tr>
      <w:tr w:rsidR="00177C2F" w:rsidRPr="00522330" w14:paraId="5E12523C" w14:textId="77777777" w:rsidTr="00A84E51">
        <w:tc>
          <w:tcPr>
            <w:tcW w:w="3000" w:type="dxa"/>
          </w:tcPr>
          <w:p w14:paraId="14A9E3E5" w14:textId="77777777" w:rsidR="00177C2F" w:rsidRPr="00347D9B" w:rsidRDefault="00177C2F" w:rsidP="00177C2F">
            <w:pPr>
              <w:pStyle w:val="TableText"/>
              <w:widowControl w:val="0"/>
              <w:kinsoku w:val="0"/>
              <w:adjustRightInd w:val="0"/>
              <w:spacing w:line="360" w:lineRule="atLeast"/>
              <w:jc w:val="both"/>
              <w:textAlignment w:val="top"/>
            </w:pPr>
            <w:r>
              <w:t>ospfv3HostAreaID (1.3.6.1.2.1.191.1.6.5.)</w:t>
            </w:r>
          </w:p>
        </w:tc>
        <w:tc>
          <w:tcPr>
            <w:tcW w:w="1440" w:type="dxa"/>
          </w:tcPr>
          <w:p w14:paraId="54988914"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7ACFA9A4"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0BABEF91" w14:textId="77777777" w:rsidR="00177C2F" w:rsidRPr="00347D9B" w:rsidRDefault="00177C2F" w:rsidP="00177C2F">
            <w:pPr>
              <w:pStyle w:val="TableText"/>
              <w:widowControl w:val="0"/>
              <w:kinsoku w:val="0"/>
              <w:adjustRightInd w:val="0"/>
              <w:spacing w:line="360" w:lineRule="atLeast"/>
              <w:jc w:val="both"/>
              <w:textAlignment w:val="top"/>
            </w:pPr>
            <w:r>
              <w:t>Not supported</w:t>
            </w:r>
          </w:p>
        </w:tc>
      </w:tr>
    </w:tbl>
    <w:p w14:paraId="7FE9A95A" w14:textId="77777777" w:rsidR="00177C2F" w:rsidRDefault="00177C2F" w:rsidP="00AA3A6F">
      <w:pPr>
        <w:pStyle w:val="Spacer"/>
      </w:pPr>
    </w:p>
    <w:p w14:paraId="4212CE91"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39" w:name="_Toc397420568"/>
      <w:bookmarkStart w:id="2540" w:name="_Toc399318855"/>
      <w:bookmarkStart w:id="2541" w:name="_Toc483389052"/>
      <w:r w:rsidRPr="00E35FC1">
        <w:rPr>
          <w:rFonts w:ascii="Helvetica" w:eastAsia="charset0MS Sans Serif" w:hAnsi="Helvetica" w:cs="Helvetica"/>
        </w:rPr>
        <w:t>ospfv3IfTable</w:t>
      </w:r>
      <w:bookmarkEnd w:id="2539"/>
      <w:bookmarkEnd w:id="2540"/>
      <w:bookmarkEnd w:id="2541"/>
    </w:p>
    <w:p w14:paraId="668B67AA"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1.3.6.1.2.1.191.1.7</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5936528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D14E08B" w14:textId="77777777" w:rsidR="00177C2F" w:rsidRPr="00347D9B" w:rsidRDefault="00166066" w:rsidP="00AA3A6F">
            <w:pPr>
              <w:pStyle w:val="TableHeading"/>
            </w:pPr>
            <w:r>
              <w:t>Object (OID)</w:t>
            </w:r>
          </w:p>
        </w:tc>
        <w:tc>
          <w:tcPr>
            <w:tcW w:w="1440" w:type="dxa"/>
          </w:tcPr>
          <w:p w14:paraId="74F6EAAB" w14:textId="77777777" w:rsidR="00177C2F" w:rsidRPr="00347D9B" w:rsidRDefault="00177C2F" w:rsidP="00AA3A6F">
            <w:pPr>
              <w:pStyle w:val="TableHeading"/>
            </w:pPr>
            <w:r>
              <w:t>Access</w:t>
            </w:r>
          </w:p>
        </w:tc>
        <w:tc>
          <w:tcPr>
            <w:tcW w:w="1000" w:type="dxa"/>
          </w:tcPr>
          <w:p w14:paraId="3F958879" w14:textId="77777777" w:rsidR="00177C2F" w:rsidRPr="00347D9B" w:rsidRDefault="00177C2F" w:rsidP="00AA3A6F">
            <w:pPr>
              <w:pStyle w:val="TableHeading"/>
            </w:pPr>
            <w:r>
              <w:t>PDS</w:t>
            </w:r>
          </w:p>
        </w:tc>
        <w:tc>
          <w:tcPr>
            <w:tcW w:w="2880" w:type="dxa"/>
          </w:tcPr>
          <w:p w14:paraId="66A16897" w14:textId="77777777" w:rsidR="00177C2F" w:rsidRPr="00347D9B" w:rsidRDefault="0039618E" w:rsidP="00AA3A6F">
            <w:pPr>
              <w:pStyle w:val="TableHeading"/>
            </w:pPr>
            <w:r>
              <w:t>Comments</w:t>
            </w:r>
          </w:p>
        </w:tc>
      </w:tr>
      <w:tr w:rsidR="00177C2F" w:rsidRPr="00522330" w14:paraId="00D7910F" w14:textId="77777777" w:rsidTr="00A84E51">
        <w:tc>
          <w:tcPr>
            <w:tcW w:w="3000" w:type="dxa"/>
          </w:tcPr>
          <w:p w14:paraId="1407FD0D" w14:textId="77777777" w:rsidR="00177C2F" w:rsidRPr="00347D9B" w:rsidRDefault="00177C2F" w:rsidP="00177C2F">
            <w:pPr>
              <w:pStyle w:val="TableText"/>
              <w:widowControl w:val="0"/>
              <w:kinsoku w:val="0"/>
              <w:adjustRightInd w:val="0"/>
              <w:spacing w:line="360" w:lineRule="atLeast"/>
              <w:jc w:val="both"/>
              <w:textAlignment w:val="top"/>
            </w:pPr>
            <w:r>
              <w:t>ospfv3IfIndex (1.3.6.1.2.1.191.1.7.1.1)</w:t>
            </w:r>
          </w:p>
        </w:tc>
        <w:tc>
          <w:tcPr>
            <w:tcW w:w="1440" w:type="dxa"/>
          </w:tcPr>
          <w:p w14:paraId="11839B91"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00F3B3DD"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2047E2E1"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34DF9980" w14:textId="77777777" w:rsidTr="00A84E51">
        <w:tc>
          <w:tcPr>
            <w:tcW w:w="3000" w:type="dxa"/>
          </w:tcPr>
          <w:p w14:paraId="68E497B8" w14:textId="77777777" w:rsidR="00177C2F" w:rsidRPr="00347D9B" w:rsidRDefault="00177C2F" w:rsidP="00177C2F">
            <w:pPr>
              <w:pStyle w:val="TableText"/>
              <w:widowControl w:val="0"/>
              <w:kinsoku w:val="0"/>
              <w:adjustRightInd w:val="0"/>
              <w:spacing w:line="360" w:lineRule="atLeast"/>
              <w:jc w:val="both"/>
              <w:textAlignment w:val="top"/>
            </w:pPr>
            <w:r>
              <w:t>ospfv3IfInstId (1.3.6.1.2.1.191.1.7.1.2)</w:t>
            </w:r>
          </w:p>
        </w:tc>
        <w:tc>
          <w:tcPr>
            <w:tcW w:w="1440" w:type="dxa"/>
          </w:tcPr>
          <w:p w14:paraId="249D56EF"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431CD76E"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481712D"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67C10932" w14:textId="77777777" w:rsidTr="00A84E51">
        <w:tc>
          <w:tcPr>
            <w:tcW w:w="3000" w:type="dxa"/>
          </w:tcPr>
          <w:p w14:paraId="0110884A" w14:textId="77777777" w:rsidR="00177C2F" w:rsidRPr="00347D9B" w:rsidRDefault="00177C2F" w:rsidP="00177C2F">
            <w:pPr>
              <w:pStyle w:val="TableText"/>
              <w:widowControl w:val="0"/>
              <w:kinsoku w:val="0"/>
              <w:adjustRightInd w:val="0"/>
              <w:spacing w:line="360" w:lineRule="atLeast"/>
              <w:jc w:val="both"/>
              <w:textAlignment w:val="top"/>
            </w:pPr>
            <w:r>
              <w:t>ospfv3IfAreaId (1.3.6.1.2.1.191.1.7.1.3)</w:t>
            </w:r>
          </w:p>
        </w:tc>
        <w:tc>
          <w:tcPr>
            <w:tcW w:w="1440" w:type="dxa"/>
          </w:tcPr>
          <w:p w14:paraId="7249289D"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7BA815E7"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A5D48DC"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522330" w14:paraId="30E310A1" w14:textId="77777777" w:rsidTr="00A84E51">
        <w:tc>
          <w:tcPr>
            <w:tcW w:w="3000" w:type="dxa"/>
          </w:tcPr>
          <w:p w14:paraId="738AA4F1" w14:textId="77777777" w:rsidR="00177C2F" w:rsidRPr="00347D9B" w:rsidRDefault="00177C2F" w:rsidP="00177C2F">
            <w:pPr>
              <w:pStyle w:val="TableText"/>
              <w:widowControl w:val="0"/>
              <w:kinsoku w:val="0"/>
              <w:adjustRightInd w:val="0"/>
              <w:spacing w:line="360" w:lineRule="atLeast"/>
              <w:jc w:val="both"/>
              <w:textAlignment w:val="top"/>
            </w:pPr>
            <w:r>
              <w:t>ospfv3IfType (1.3.6.1.2.1.191.1.7.1.4)</w:t>
            </w:r>
          </w:p>
        </w:tc>
        <w:tc>
          <w:tcPr>
            <w:tcW w:w="1440" w:type="dxa"/>
          </w:tcPr>
          <w:p w14:paraId="28E6B354"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357A6812"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33F74A1D" w14:textId="77777777" w:rsidR="00177C2F" w:rsidRPr="00347D9B" w:rsidRDefault="00177C2F" w:rsidP="00177C2F">
            <w:pPr>
              <w:pStyle w:val="TableText"/>
              <w:widowControl w:val="0"/>
              <w:kinsoku w:val="0"/>
              <w:adjustRightInd w:val="0"/>
              <w:spacing w:line="360" w:lineRule="atLeast"/>
              <w:jc w:val="both"/>
              <w:textAlignment w:val="top"/>
            </w:pPr>
            <w:r>
              <w:t>Only support read and write operations, and write operation is not supported by LoopBack interface.</w:t>
            </w:r>
          </w:p>
        </w:tc>
      </w:tr>
      <w:tr w:rsidR="00177C2F" w:rsidRPr="00522330" w14:paraId="77D3408E" w14:textId="77777777" w:rsidTr="00A84E51">
        <w:tc>
          <w:tcPr>
            <w:tcW w:w="3000" w:type="dxa"/>
          </w:tcPr>
          <w:p w14:paraId="1201BF04" w14:textId="77777777" w:rsidR="00177C2F" w:rsidRPr="00347D9B" w:rsidRDefault="00177C2F" w:rsidP="00177C2F">
            <w:pPr>
              <w:pStyle w:val="TableText"/>
              <w:widowControl w:val="0"/>
              <w:kinsoku w:val="0"/>
              <w:adjustRightInd w:val="0"/>
              <w:spacing w:line="360" w:lineRule="atLeast"/>
              <w:jc w:val="both"/>
              <w:textAlignment w:val="top"/>
            </w:pPr>
            <w:r>
              <w:t>ospfv3IfAdminStatus (1.3.6.1.2.1.191.1.7.1.5)</w:t>
            </w:r>
          </w:p>
        </w:tc>
        <w:tc>
          <w:tcPr>
            <w:tcW w:w="1440" w:type="dxa"/>
          </w:tcPr>
          <w:p w14:paraId="6809BDB7"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58BFF756" w14:textId="77777777" w:rsidR="00177C2F" w:rsidRPr="00347D9B" w:rsidRDefault="00177C2F" w:rsidP="00177C2F">
            <w:pPr>
              <w:pStyle w:val="TableText"/>
              <w:widowControl w:val="0"/>
              <w:kinsoku w:val="0"/>
              <w:adjustRightInd w:val="0"/>
              <w:spacing w:line="360" w:lineRule="atLeast"/>
              <w:jc w:val="both"/>
              <w:textAlignment w:val="top"/>
            </w:pPr>
            <w:r>
              <w:t>Yes</w:t>
            </w:r>
          </w:p>
        </w:tc>
        <w:tc>
          <w:tcPr>
            <w:tcW w:w="2880" w:type="dxa"/>
          </w:tcPr>
          <w:p w14:paraId="5780809F"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522330" w14:paraId="78A91DFF" w14:textId="77777777" w:rsidTr="00A84E51">
        <w:tc>
          <w:tcPr>
            <w:tcW w:w="3000" w:type="dxa"/>
          </w:tcPr>
          <w:p w14:paraId="7E607DE5" w14:textId="77777777" w:rsidR="00177C2F" w:rsidRPr="00347D9B" w:rsidRDefault="00177C2F" w:rsidP="00177C2F">
            <w:pPr>
              <w:pStyle w:val="TableText"/>
              <w:widowControl w:val="0"/>
              <w:kinsoku w:val="0"/>
              <w:adjustRightInd w:val="0"/>
              <w:spacing w:line="360" w:lineRule="atLeast"/>
              <w:jc w:val="both"/>
              <w:textAlignment w:val="top"/>
            </w:pPr>
            <w:r>
              <w:t>ospfv3IfRtrPriority (1.3.6.1.2.1.191.1.7.1.6)</w:t>
            </w:r>
          </w:p>
        </w:tc>
        <w:tc>
          <w:tcPr>
            <w:tcW w:w="1440" w:type="dxa"/>
          </w:tcPr>
          <w:p w14:paraId="56CAB333"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394992DB"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5693A18A" w14:textId="77777777" w:rsidR="00177C2F" w:rsidRPr="00347D9B" w:rsidRDefault="00177C2F" w:rsidP="00177C2F">
            <w:pPr>
              <w:pStyle w:val="TableText"/>
              <w:widowControl w:val="0"/>
              <w:kinsoku w:val="0"/>
              <w:adjustRightInd w:val="0"/>
              <w:spacing w:line="360" w:lineRule="atLeast"/>
              <w:jc w:val="both"/>
              <w:textAlignment w:val="top"/>
            </w:pPr>
            <w:r>
              <w:t>Only support read and write operations, and write operation is not supported by LoopBack interface.</w:t>
            </w:r>
          </w:p>
        </w:tc>
      </w:tr>
      <w:tr w:rsidR="00177C2F" w:rsidRPr="00522330" w14:paraId="5ECE8826" w14:textId="77777777" w:rsidTr="00A84E51">
        <w:tc>
          <w:tcPr>
            <w:tcW w:w="3000" w:type="dxa"/>
          </w:tcPr>
          <w:p w14:paraId="0AF0AAF0" w14:textId="77777777" w:rsidR="00177C2F" w:rsidRPr="00347D9B" w:rsidRDefault="00177C2F" w:rsidP="00177C2F">
            <w:pPr>
              <w:pStyle w:val="TableText"/>
              <w:widowControl w:val="0"/>
              <w:kinsoku w:val="0"/>
              <w:adjustRightInd w:val="0"/>
              <w:spacing w:line="360" w:lineRule="atLeast"/>
              <w:jc w:val="both"/>
              <w:textAlignment w:val="top"/>
            </w:pPr>
            <w:r>
              <w:t>ospfv3IfTransitDelay (1.3.6.1.2.1.191.1.7.1.7)</w:t>
            </w:r>
          </w:p>
        </w:tc>
        <w:tc>
          <w:tcPr>
            <w:tcW w:w="1440" w:type="dxa"/>
          </w:tcPr>
          <w:p w14:paraId="4DDA70DC"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50288030"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3CCA8A3A" w14:textId="77777777" w:rsidR="00177C2F" w:rsidRPr="00347D9B" w:rsidRDefault="00177C2F" w:rsidP="00177C2F">
            <w:pPr>
              <w:pStyle w:val="TableText"/>
              <w:widowControl w:val="0"/>
              <w:kinsoku w:val="0"/>
              <w:adjustRightInd w:val="0"/>
              <w:spacing w:line="360" w:lineRule="atLeast"/>
              <w:jc w:val="both"/>
              <w:textAlignment w:val="top"/>
            </w:pPr>
            <w:r>
              <w:t>Only support read and write operations, and write operation is not supported by LoopBack interface.</w:t>
            </w:r>
          </w:p>
          <w:p w14:paraId="4125B647" w14:textId="77777777" w:rsidR="00177C2F" w:rsidRPr="00B22ADE" w:rsidRDefault="00177C2F" w:rsidP="00177C2F">
            <w:pPr>
              <w:pStyle w:val="TableText"/>
              <w:widowControl w:val="0"/>
              <w:kinsoku w:val="0"/>
              <w:adjustRightInd w:val="0"/>
              <w:spacing w:line="360" w:lineRule="atLeast"/>
              <w:jc w:val="both"/>
              <w:textAlignment w:val="top"/>
            </w:pPr>
            <w:r>
              <w:t xml:space="preserve">The value range is from 1 to </w:t>
            </w:r>
            <w:r>
              <w:rPr>
                <w:rFonts w:hint="eastAsia"/>
              </w:rPr>
              <w:t>1800</w:t>
            </w:r>
            <w:r>
              <w:t>.</w:t>
            </w:r>
          </w:p>
        </w:tc>
      </w:tr>
      <w:tr w:rsidR="00177C2F" w:rsidRPr="00522330" w14:paraId="3E8AB2E8" w14:textId="77777777" w:rsidTr="00A84E51">
        <w:tc>
          <w:tcPr>
            <w:tcW w:w="3000" w:type="dxa"/>
          </w:tcPr>
          <w:p w14:paraId="344A0926" w14:textId="77777777" w:rsidR="00177C2F" w:rsidRPr="00347D9B" w:rsidRDefault="00177C2F" w:rsidP="00177C2F">
            <w:pPr>
              <w:pStyle w:val="TableText"/>
              <w:widowControl w:val="0"/>
              <w:kinsoku w:val="0"/>
              <w:adjustRightInd w:val="0"/>
              <w:spacing w:line="360" w:lineRule="atLeast"/>
              <w:jc w:val="both"/>
              <w:textAlignment w:val="top"/>
            </w:pPr>
            <w:r>
              <w:t>ospfv3IfRetransInterval (1.3.6.1.2.1.191.1.7.1.8)</w:t>
            </w:r>
          </w:p>
        </w:tc>
        <w:tc>
          <w:tcPr>
            <w:tcW w:w="1440" w:type="dxa"/>
          </w:tcPr>
          <w:p w14:paraId="174DCD80"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1ED1610C"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6184D004" w14:textId="77777777" w:rsidR="00177C2F" w:rsidRPr="00347D9B" w:rsidRDefault="00177C2F" w:rsidP="00177C2F">
            <w:pPr>
              <w:pStyle w:val="TableText"/>
              <w:widowControl w:val="0"/>
              <w:kinsoku w:val="0"/>
              <w:adjustRightInd w:val="0"/>
              <w:spacing w:line="360" w:lineRule="atLeast"/>
              <w:jc w:val="both"/>
              <w:textAlignment w:val="top"/>
            </w:pPr>
            <w:r>
              <w:t>Only support read and write operations, and write operation is not supported by LoopBack interface.</w:t>
            </w:r>
          </w:p>
          <w:p w14:paraId="3F2D0E4F" w14:textId="77777777" w:rsidR="00177C2F" w:rsidRPr="00347D9B" w:rsidRDefault="00177C2F" w:rsidP="00177C2F">
            <w:pPr>
              <w:pStyle w:val="TableText"/>
              <w:widowControl w:val="0"/>
              <w:kinsoku w:val="0"/>
              <w:adjustRightInd w:val="0"/>
              <w:spacing w:line="360" w:lineRule="atLeast"/>
              <w:jc w:val="both"/>
              <w:textAlignment w:val="top"/>
            </w:pPr>
            <w:r>
              <w:t xml:space="preserve">The value range is from 1 to </w:t>
            </w:r>
            <w:r>
              <w:rPr>
                <w:rFonts w:hint="eastAsia"/>
              </w:rPr>
              <w:t>1800</w:t>
            </w:r>
            <w:r>
              <w:t>.</w:t>
            </w:r>
          </w:p>
        </w:tc>
      </w:tr>
      <w:tr w:rsidR="00177C2F" w:rsidRPr="00522330" w14:paraId="10C6A147" w14:textId="77777777" w:rsidTr="00A84E51">
        <w:tc>
          <w:tcPr>
            <w:tcW w:w="3000" w:type="dxa"/>
          </w:tcPr>
          <w:p w14:paraId="69FE4FB0" w14:textId="77777777" w:rsidR="00177C2F" w:rsidRPr="00347D9B" w:rsidRDefault="00177C2F" w:rsidP="00177C2F">
            <w:pPr>
              <w:pStyle w:val="TableText"/>
              <w:widowControl w:val="0"/>
              <w:kinsoku w:val="0"/>
              <w:adjustRightInd w:val="0"/>
              <w:spacing w:line="360" w:lineRule="atLeast"/>
              <w:jc w:val="both"/>
              <w:textAlignment w:val="top"/>
            </w:pPr>
            <w:r>
              <w:t>ospfv3IfHelloInterval (1.3.6.1.2.1.191.1.7.1.9)</w:t>
            </w:r>
          </w:p>
        </w:tc>
        <w:tc>
          <w:tcPr>
            <w:tcW w:w="1440" w:type="dxa"/>
          </w:tcPr>
          <w:p w14:paraId="5C43F1DF"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35A2D72C"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432580AF" w14:textId="77777777" w:rsidR="00177C2F" w:rsidRPr="00347D9B" w:rsidRDefault="00177C2F" w:rsidP="00177C2F">
            <w:pPr>
              <w:pStyle w:val="TableText"/>
              <w:widowControl w:val="0"/>
              <w:kinsoku w:val="0"/>
              <w:adjustRightInd w:val="0"/>
              <w:spacing w:line="360" w:lineRule="atLeast"/>
              <w:jc w:val="both"/>
              <w:textAlignment w:val="top"/>
            </w:pPr>
            <w:r>
              <w:t>Only support read and write operations, and write operation is not supported by LoopBack interface.</w:t>
            </w:r>
          </w:p>
        </w:tc>
      </w:tr>
      <w:tr w:rsidR="00177C2F" w:rsidRPr="00522330" w14:paraId="270E6A2C" w14:textId="77777777" w:rsidTr="00A84E51">
        <w:tc>
          <w:tcPr>
            <w:tcW w:w="3000" w:type="dxa"/>
          </w:tcPr>
          <w:p w14:paraId="2F25E341" w14:textId="77777777" w:rsidR="00177C2F" w:rsidRPr="00347D9B" w:rsidRDefault="00177C2F" w:rsidP="00177C2F">
            <w:pPr>
              <w:pStyle w:val="TableText"/>
              <w:widowControl w:val="0"/>
              <w:kinsoku w:val="0"/>
              <w:adjustRightInd w:val="0"/>
              <w:spacing w:line="360" w:lineRule="atLeast"/>
              <w:jc w:val="both"/>
              <w:textAlignment w:val="top"/>
            </w:pPr>
            <w:r>
              <w:t>ospfv3IfRtrDeadInterval (1.3.6.1.2.1.191.1.7.1.10)</w:t>
            </w:r>
          </w:p>
        </w:tc>
        <w:tc>
          <w:tcPr>
            <w:tcW w:w="1440" w:type="dxa"/>
          </w:tcPr>
          <w:p w14:paraId="5B8C12DF"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27BCE22F"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143DF181" w14:textId="77777777" w:rsidR="00177C2F" w:rsidRDefault="00177C2F" w:rsidP="00177C2F">
            <w:pPr>
              <w:pStyle w:val="TableText"/>
              <w:widowControl w:val="0"/>
              <w:kinsoku w:val="0"/>
              <w:adjustRightInd w:val="0"/>
              <w:spacing w:line="360" w:lineRule="atLeast"/>
              <w:jc w:val="both"/>
              <w:textAlignment w:val="top"/>
            </w:pPr>
            <w:r>
              <w:t>Only support read and write operations, and write operation is not supported by LoopBack interface.</w:t>
            </w:r>
          </w:p>
          <w:p w14:paraId="27669FD5" w14:textId="77777777" w:rsidR="00177C2F" w:rsidRPr="00347D9B" w:rsidRDefault="00177C2F" w:rsidP="00177C2F">
            <w:pPr>
              <w:pStyle w:val="TableText"/>
              <w:widowControl w:val="0"/>
              <w:kinsoku w:val="0"/>
              <w:adjustRightInd w:val="0"/>
              <w:spacing w:line="360" w:lineRule="atLeast"/>
              <w:jc w:val="both"/>
              <w:textAlignment w:val="top"/>
            </w:pPr>
            <w:r>
              <w:rPr>
                <w:rFonts w:hint="eastAsia"/>
              </w:rPr>
              <w:t xml:space="preserve">When the value of </w:t>
            </w:r>
            <w:r w:rsidRPr="007B7018">
              <w:t>ospfv3IfRtrDeadInterval</w:t>
            </w:r>
            <w:r>
              <w:rPr>
                <w:rFonts w:hint="eastAsia"/>
              </w:rPr>
              <w:t xml:space="preserve"> is bigger than </w:t>
            </w:r>
            <w:r w:rsidRPr="007976D1">
              <w:t>65535</w:t>
            </w:r>
            <w:r>
              <w:rPr>
                <w:rFonts w:hint="eastAsia"/>
              </w:rPr>
              <w:t xml:space="preserve">, </w:t>
            </w:r>
            <w:r w:rsidRPr="007976D1">
              <w:t>65535</w:t>
            </w:r>
            <w:r>
              <w:rPr>
                <w:rFonts w:hint="eastAsia"/>
              </w:rPr>
              <w:t xml:space="preserve"> is returned. </w:t>
            </w:r>
          </w:p>
        </w:tc>
      </w:tr>
      <w:tr w:rsidR="00177C2F" w:rsidRPr="00522330" w14:paraId="0A9CC3D7" w14:textId="77777777" w:rsidTr="00A84E51">
        <w:tc>
          <w:tcPr>
            <w:tcW w:w="3000" w:type="dxa"/>
          </w:tcPr>
          <w:p w14:paraId="6F0BF1DF" w14:textId="77777777" w:rsidR="00177C2F" w:rsidRPr="00347D9B" w:rsidRDefault="00177C2F" w:rsidP="00177C2F">
            <w:pPr>
              <w:pStyle w:val="TableText"/>
              <w:widowControl w:val="0"/>
              <w:kinsoku w:val="0"/>
              <w:adjustRightInd w:val="0"/>
              <w:spacing w:line="360" w:lineRule="atLeast"/>
              <w:jc w:val="both"/>
              <w:textAlignment w:val="top"/>
            </w:pPr>
            <w:r>
              <w:t>ospfv3IfPollInterval (1.3.6.1.2.1.191.1.7.1.11)</w:t>
            </w:r>
          </w:p>
        </w:tc>
        <w:tc>
          <w:tcPr>
            <w:tcW w:w="1440" w:type="dxa"/>
          </w:tcPr>
          <w:p w14:paraId="384AFAB0"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2F800363"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5D0EB173" w14:textId="77777777" w:rsidR="00177C2F" w:rsidRPr="00347D9B" w:rsidRDefault="00177C2F" w:rsidP="00177C2F">
            <w:pPr>
              <w:pStyle w:val="TableText"/>
              <w:widowControl w:val="0"/>
              <w:kinsoku w:val="0"/>
              <w:adjustRightInd w:val="0"/>
              <w:spacing w:line="360" w:lineRule="atLeast"/>
              <w:jc w:val="both"/>
              <w:textAlignment w:val="top"/>
            </w:pPr>
            <w:r>
              <w:t xml:space="preserve">Only support read and write operations. </w:t>
            </w:r>
          </w:p>
          <w:p w14:paraId="17BA635E" w14:textId="77777777" w:rsidR="00177C2F" w:rsidRPr="00347D9B" w:rsidRDefault="00177C2F" w:rsidP="00177C2F">
            <w:pPr>
              <w:pStyle w:val="TableText"/>
              <w:widowControl w:val="0"/>
              <w:kinsoku w:val="0"/>
              <w:adjustRightInd w:val="0"/>
              <w:spacing w:line="360" w:lineRule="atLeast"/>
              <w:jc w:val="both"/>
              <w:textAlignment w:val="top"/>
            </w:pPr>
            <w:r>
              <w:t>The value range is from 1 to 65535, and write operation is not supported by LoopBack interface.</w:t>
            </w:r>
          </w:p>
          <w:p w14:paraId="6482D7C6" w14:textId="77777777" w:rsidR="00177C2F" w:rsidRPr="00347D9B" w:rsidRDefault="00177C2F" w:rsidP="00177C2F">
            <w:pPr>
              <w:pStyle w:val="TableText"/>
              <w:widowControl w:val="0"/>
              <w:kinsoku w:val="0"/>
              <w:adjustRightInd w:val="0"/>
              <w:spacing w:line="360" w:lineRule="atLeast"/>
              <w:jc w:val="both"/>
              <w:textAlignment w:val="top"/>
            </w:pPr>
          </w:p>
        </w:tc>
      </w:tr>
      <w:tr w:rsidR="00177C2F" w:rsidRPr="00522330" w14:paraId="5C45C799" w14:textId="77777777" w:rsidTr="00A84E51">
        <w:tc>
          <w:tcPr>
            <w:tcW w:w="3000" w:type="dxa"/>
          </w:tcPr>
          <w:p w14:paraId="3B11BAB7" w14:textId="77777777" w:rsidR="00177C2F" w:rsidRPr="00347D9B" w:rsidRDefault="00177C2F" w:rsidP="00177C2F">
            <w:pPr>
              <w:pStyle w:val="TableText"/>
              <w:widowControl w:val="0"/>
              <w:kinsoku w:val="0"/>
              <w:adjustRightInd w:val="0"/>
              <w:spacing w:line="360" w:lineRule="atLeast"/>
              <w:jc w:val="both"/>
              <w:textAlignment w:val="top"/>
            </w:pPr>
            <w:r>
              <w:t>ospfv3IfState (1.3.6.1.2.1.191.1.7.1.12)</w:t>
            </w:r>
          </w:p>
        </w:tc>
        <w:tc>
          <w:tcPr>
            <w:tcW w:w="1440" w:type="dxa"/>
          </w:tcPr>
          <w:p w14:paraId="3234CD62"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2EB7E658"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600C8B38"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5552F183" w14:textId="77777777" w:rsidTr="00A84E51">
        <w:tc>
          <w:tcPr>
            <w:tcW w:w="3000" w:type="dxa"/>
          </w:tcPr>
          <w:p w14:paraId="7C0713C4" w14:textId="77777777" w:rsidR="00177C2F" w:rsidRPr="00347D9B" w:rsidRDefault="00177C2F" w:rsidP="00177C2F">
            <w:pPr>
              <w:pStyle w:val="TableText"/>
              <w:widowControl w:val="0"/>
              <w:kinsoku w:val="0"/>
              <w:adjustRightInd w:val="0"/>
              <w:spacing w:line="360" w:lineRule="atLeast"/>
              <w:jc w:val="both"/>
              <w:textAlignment w:val="top"/>
            </w:pPr>
            <w:r>
              <w:t>ospfv3IfDesignatedRouter (1.3.6.1.2.1.191.1.7.1.13)</w:t>
            </w:r>
          </w:p>
        </w:tc>
        <w:tc>
          <w:tcPr>
            <w:tcW w:w="1440" w:type="dxa"/>
          </w:tcPr>
          <w:p w14:paraId="368E4894"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0B8331B5"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3169B5C"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1D9AD40C" w14:textId="77777777" w:rsidTr="00A84E51">
        <w:tc>
          <w:tcPr>
            <w:tcW w:w="3000" w:type="dxa"/>
          </w:tcPr>
          <w:p w14:paraId="6A08074D" w14:textId="77777777" w:rsidR="00177C2F" w:rsidRPr="00347D9B" w:rsidRDefault="00177C2F" w:rsidP="00177C2F">
            <w:pPr>
              <w:pStyle w:val="TableText"/>
              <w:widowControl w:val="0"/>
              <w:kinsoku w:val="0"/>
              <w:adjustRightInd w:val="0"/>
              <w:spacing w:line="360" w:lineRule="atLeast"/>
              <w:jc w:val="both"/>
              <w:textAlignment w:val="top"/>
            </w:pPr>
            <w:r>
              <w:t>ospfv3IfBackupDesignatedRouter (1.3.6.1.2.1.191.1.7.1.14)</w:t>
            </w:r>
          </w:p>
        </w:tc>
        <w:tc>
          <w:tcPr>
            <w:tcW w:w="1440" w:type="dxa"/>
          </w:tcPr>
          <w:p w14:paraId="510D1792"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7E4E2CE1"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181CA2B6"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14CB0A3D" w14:textId="77777777" w:rsidTr="00A84E51">
        <w:tc>
          <w:tcPr>
            <w:tcW w:w="3000" w:type="dxa"/>
          </w:tcPr>
          <w:p w14:paraId="57C57F1D" w14:textId="77777777" w:rsidR="00177C2F" w:rsidRPr="00347D9B" w:rsidRDefault="00177C2F" w:rsidP="00177C2F">
            <w:pPr>
              <w:pStyle w:val="TableText"/>
              <w:widowControl w:val="0"/>
              <w:kinsoku w:val="0"/>
              <w:adjustRightInd w:val="0"/>
              <w:spacing w:line="360" w:lineRule="atLeast"/>
              <w:jc w:val="both"/>
              <w:textAlignment w:val="top"/>
            </w:pPr>
            <w:r>
              <w:t>ospfv3IfEvents(1.3.6.1.2.1.191.1.7.1.15)</w:t>
            </w:r>
          </w:p>
        </w:tc>
        <w:tc>
          <w:tcPr>
            <w:tcW w:w="1440" w:type="dxa"/>
          </w:tcPr>
          <w:p w14:paraId="4EAA6290"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7993FEC8"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3DA24202"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75D7B51F" w14:textId="77777777" w:rsidTr="00A84E51">
        <w:tc>
          <w:tcPr>
            <w:tcW w:w="3000" w:type="dxa"/>
          </w:tcPr>
          <w:p w14:paraId="4C5492E3" w14:textId="77777777" w:rsidR="00177C2F" w:rsidRPr="00347D9B" w:rsidRDefault="00177C2F" w:rsidP="00177C2F">
            <w:pPr>
              <w:pStyle w:val="TableText"/>
              <w:widowControl w:val="0"/>
              <w:kinsoku w:val="0"/>
              <w:adjustRightInd w:val="0"/>
              <w:spacing w:line="360" w:lineRule="atLeast"/>
              <w:jc w:val="both"/>
              <w:textAlignment w:val="top"/>
            </w:pPr>
            <w:r>
              <w:t>ospfv3IfRowStatus (1.3.6.1.2.1.191.1.7.1.16)</w:t>
            </w:r>
          </w:p>
        </w:tc>
        <w:tc>
          <w:tcPr>
            <w:tcW w:w="1440" w:type="dxa"/>
          </w:tcPr>
          <w:p w14:paraId="6393E84D"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3C43CA02"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0FA9881F"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522330" w14:paraId="00C26794" w14:textId="77777777" w:rsidTr="00A84E51">
        <w:tc>
          <w:tcPr>
            <w:tcW w:w="3000" w:type="dxa"/>
          </w:tcPr>
          <w:p w14:paraId="6F4C5860" w14:textId="77777777" w:rsidR="00177C2F" w:rsidRPr="00347D9B" w:rsidRDefault="00177C2F" w:rsidP="00177C2F">
            <w:pPr>
              <w:pStyle w:val="TableText"/>
              <w:widowControl w:val="0"/>
              <w:kinsoku w:val="0"/>
              <w:adjustRightInd w:val="0"/>
              <w:spacing w:line="360" w:lineRule="atLeast"/>
              <w:jc w:val="both"/>
              <w:textAlignment w:val="top"/>
            </w:pPr>
            <w:r>
              <w:t>ospfv3IfDemand (1.3.6.1.2.1.191.1.7.1.17)</w:t>
            </w:r>
          </w:p>
        </w:tc>
        <w:tc>
          <w:tcPr>
            <w:tcW w:w="1440" w:type="dxa"/>
          </w:tcPr>
          <w:p w14:paraId="5EE74D4A"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6A8CF7CE" w14:textId="77777777" w:rsidR="00177C2F" w:rsidRPr="00347D9B" w:rsidRDefault="00177C2F" w:rsidP="00177C2F">
            <w:pPr>
              <w:pStyle w:val="TableText"/>
              <w:widowControl w:val="0"/>
              <w:kinsoku w:val="0"/>
              <w:adjustRightInd w:val="0"/>
              <w:spacing w:line="360" w:lineRule="atLeast"/>
              <w:jc w:val="both"/>
              <w:textAlignment w:val="top"/>
            </w:pPr>
            <w:r>
              <w:t>Yes</w:t>
            </w:r>
          </w:p>
        </w:tc>
        <w:tc>
          <w:tcPr>
            <w:tcW w:w="2880" w:type="dxa"/>
          </w:tcPr>
          <w:p w14:paraId="3D0B9791"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522330" w14:paraId="5B094A87" w14:textId="77777777" w:rsidTr="00A84E51">
        <w:tc>
          <w:tcPr>
            <w:tcW w:w="3000" w:type="dxa"/>
          </w:tcPr>
          <w:p w14:paraId="3D0C3A56" w14:textId="77777777" w:rsidR="00177C2F" w:rsidRPr="00347D9B" w:rsidRDefault="00177C2F" w:rsidP="00177C2F">
            <w:pPr>
              <w:pStyle w:val="TableText"/>
              <w:widowControl w:val="0"/>
              <w:kinsoku w:val="0"/>
              <w:adjustRightInd w:val="0"/>
              <w:spacing w:line="360" w:lineRule="atLeast"/>
              <w:jc w:val="both"/>
              <w:textAlignment w:val="top"/>
            </w:pPr>
            <w:r>
              <w:t>ospfv3IfMetricValue (1.3.6.1.2.1.191.1.7.1.18)</w:t>
            </w:r>
          </w:p>
        </w:tc>
        <w:tc>
          <w:tcPr>
            <w:tcW w:w="1440" w:type="dxa"/>
          </w:tcPr>
          <w:p w14:paraId="1926B71C"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7D4B5F25"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4F8E1490" w14:textId="77777777" w:rsidR="00177C2F" w:rsidRPr="00347D9B" w:rsidRDefault="00177C2F" w:rsidP="00177C2F">
            <w:pPr>
              <w:pStyle w:val="TableText"/>
              <w:widowControl w:val="0"/>
              <w:kinsoku w:val="0"/>
              <w:adjustRightInd w:val="0"/>
              <w:spacing w:line="360" w:lineRule="atLeast"/>
              <w:jc w:val="both"/>
              <w:textAlignment w:val="top"/>
            </w:pPr>
            <w:r>
              <w:t>Only support read and write operations .</w:t>
            </w:r>
          </w:p>
          <w:p w14:paraId="18B7B78D" w14:textId="77777777" w:rsidR="00177C2F" w:rsidRPr="00347D9B" w:rsidRDefault="00177C2F" w:rsidP="00177C2F">
            <w:pPr>
              <w:pStyle w:val="TableText"/>
              <w:widowControl w:val="0"/>
              <w:kinsoku w:val="0"/>
              <w:adjustRightInd w:val="0"/>
              <w:spacing w:line="360" w:lineRule="atLeast"/>
              <w:jc w:val="both"/>
              <w:textAlignment w:val="top"/>
            </w:pPr>
            <w:r>
              <w:t>The value range is from 0 to 65535 for LoopBack interface, and from 1 to 65535 for other interfaces.</w:t>
            </w:r>
          </w:p>
        </w:tc>
      </w:tr>
      <w:tr w:rsidR="00177C2F" w:rsidRPr="00522330" w14:paraId="169F090C" w14:textId="77777777" w:rsidTr="00A84E51">
        <w:tc>
          <w:tcPr>
            <w:tcW w:w="3000" w:type="dxa"/>
          </w:tcPr>
          <w:p w14:paraId="0E7D00A0" w14:textId="77777777" w:rsidR="00177C2F" w:rsidRPr="00347D9B" w:rsidRDefault="00177C2F" w:rsidP="00177C2F">
            <w:pPr>
              <w:pStyle w:val="TableText"/>
              <w:widowControl w:val="0"/>
              <w:kinsoku w:val="0"/>
              <w:adjustRightInd w:val="0"/>
              <w:spacing w:line="360" w:lineRule="atLeast"/>
              <w:jc w:val="both"/>
              <w:textAlignment w:val="top"/>
            </w:pPr>
            <w:r>
              <w:t>ospfv3IfLinkScopeLsaCount (1.3.6.1.2.1.191.1.7.1.19)</w:t>
            </w:r>
          </w:p>
        </w:tc>
        <w:tc>
          <w:tcPr>
            <w:tcW w:w="1440" w:type="dxa"/>
          </w:tcPr>
          <w:p w14:paraId="6C8DBCF5"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1497041C"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00855874"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2D09D2ED" w14:textId="77777777" w:rsidTr="00A84E51">
        <w:tc>
          <w:tcPr>
            <w:tcW w:w="3000" w:type="dxa"/>
          </w:tcPr>
          <w:p w14:paraId="6E2ADFF5" w14:textId="77777777" w:rsidR="00177C2F" w:rsidRPr="00347D9B" w:rsidRDefault="00177C2F" w:rsidP="00177C2F">
            <w:pPr>
              <w:pStyle w:val="TableText"/>
              <w:widowControl w:val="0"/>
              <w:kinsoku w:val="0"/>
              <w:adjustRightInd w:val="0"/>
              <w:spacing w:line="360" w:lineRule="atLeast"/>
              <w:jc w:val="both"/>
              <w:textAlignment w:val="top"/>
            </w:pPr>
            <w:r>
              <w:t>ospfv3IfLinkLsaCksumSum (1.3.6.1.2.1.191.1.7.1.20)</w:t>
            </w:r>
          </w:p>
        </w:tc>
        <w:tc>
          <w:tcPr>
            <w:tcW w:w="1440" w:type="dxa"/>
          </w:tcPr>
          <w:p w14:paraId="7DDEB419"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63B00F80"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44F9B68"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3482683E" w14:textId="77777777" w:rsidTr="00A84E51">
        <w:tc>
          <w:tcPr>
            <w:tcW w:w="3000" w:type="dxa"/>
          </w:tcPr>
          <w:p w14:paraId="6CEDA889" w14:textId="77777777" w:rsidR="00177C2F" w:rsidRPr="00347D9B" w:rsidRDefault="00177C2F" w:rsidP="00177C2F">
            <w:pPr>
              <w:pStyle w:val="TableText"/>
              <w:widowControl w:val="0"/>
              <w:kinsoku w:val="0"/>
              <w:adjustRightInd w:val="0"/>
              <w:spacing w:line="360" w:lineRule="atLeast"/>
              <w:jc w:val="both"/>
              <w:textAlignment w:val="top"/>
            </w:pPr>
            <w:r>
              <w:t>ospfv3IfDemandNbrProbe (1.3.6.1.2.1.191.1.7.1.21)</w:t>
            </w:r>
          </w:p>
        </w:tc>
        <w:tc>
          <w:tcPr>
            <w:tcW w:w="1440" w:type="dxa"/>
          </w:tcPr>
          <w:p w14:paraId="746772D2"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3FACE796" w14:textId="77777777" w:rsidR="00177C2F" w:rsidRPr="00347D9B" w:rsidRDefault="00177C2F" w:rsidP="00177C2F">
            <w:pPr>
              <w:pStyle w:val="TableText"/>
              <w:widowControl w:val="0"/>
              <w:kinsoku w:val="0"/>
              <w:adjustRightInd w:val="0"/>
              <w:spacing w:line="360" w:lineRule="atLeast"/>
              <w:jc w:val="both"/>
              <w:textAlignment w:val="top"/>
            </w:pPr>
            <w:r>
              <w:t>Yes</w:t>
            </w:r>
          </w:p>
        </w:tc>
        <w:tc>
          <w:tcPr>
            <w:tcW w:w="2880" w:type="dxa"/>
          </w:tcPr>
          <w:p w14:paraId="673D44B9"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522330" w14:paraId="454252D1" w14:textId="77777777" w:rsidTr="00A84E51">
        <w:tc>
          <w:tcPr>
            <w:tcW w:w="3000" w:type="dxa"/>
          </w:tcPr>
          <w:p w14:paraId="09E5CFBE" w14:textId="77777777" w:rsidR="00177C2F" w:rsidRPr="00347D9B" w:rsidRDefault="00177C2F" w:rsidP="00177C2F">
            <w:pPr>
              <w:pStyle w:val="TableText"/>
              <w:widowControl w:val="0"/>
              <w:kinsoku w:val="0"/>
              <w:adjustRightInd w:val="0"/>
              <w:spacing w:line="360" w:lineRule="atLeast"/>
              <w:jc w:val="both"/>
              <w:textAlignment w:val="top"/>
            </w:pPr>
            <w:r>
              <w:t>ospfv3IfDemandNbrProbeRetransLimit (1.3.6.1.2.1.191.1.7.1.22)</w:t>
            </w:r>
          </w:p>
        </w:tc>
        <w:tc>
          <w:tcPr>
            <w:tcW w:w="1440" w:type="dxa"/>
          </w:tcPr>
          <w:p w14:paraId="505F6EDC"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782CC8A8" w14:textId="77777777" w:rsidR="00177C2F" w:rsidRPr="00347D9B" w:rsidRDefault="00177C2F" w:rsidP="00177C2F">
            <w:pPr>
              <w:pStyle w:val="TableText"/>
              <w:widowControl w:val="0"/>
              <w:kinsoku w:val="0"/>
              <w:adjustRightInd w:val="0"/>
              <w:spacing w:line="360" w:lineRule="atLeast"/>
              <w:jc w:val="both"/>
              <w:textAlignment w:val="top"/>
            </w:pPr>
            <w:r>
              <w:t>Yes</w:t>
            </w:r>
          </w:p>
        </w:tc>
        <w:tc>
          <w:tcPr>
            <w:tcW w:w="2880" w:type="dxa"/>
          </w:tcPr>
          <w:p w14:paraId="691AD3F5"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522330" w14:paraId="394A5E4B" w14:textId="77777777" w:rsidTr="00A84E51">
        <w:tc>
          <w:tcPr>
            <w:tcW w:w="3000" w:type="dxa"/>
          </w:tcPr>
          <w:p w14:paraId="1C6FFC96" w14:textId="77777777" w:rsidR="00177C2F" w:rsidRPr="00347D9B" w:rsidRDefault="00177C2F" w:rsidP="00177C2F">
            <w:pPr>
              <w:pStyle w:val="TableText"/>
              <w:widowControl w:val="0"/>
              <w:kinsoku w:val="0"/>
              <w:adjustRightInd w:val="0"/>
              <w:spacing w:line="360" w:lineRule="atLeast"/>
              <w:jc w:val="both"/>
              <w:textAlignment w:val="top"/>
            </w:pPr>
            <w:r>
              <w:t>ospfv3IfDemandNbrProbeInterval (1.3.6.1.2.1.191.1.7.1.23)</w:t>
            </w:r>
          </w:p>
        </w:tc>
        <w:tc>
          <w:tcPr>
            <w:tcW w:w="1440" w:type="dxa"/>
          </w:tcPr>
          <w:p w14:paraId="0F39C61C"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3671DBD1" w14:textId="77777777" w:rsidR="00177C2F" w:rsidRPr="00347D9B" w:rsidRDefault="00177C2F" w:rsidP="00177C2F">
            <w:pPr>
              <w:pStyle w:val="TableText"/>
              <w:widowControl w:val="0"/>
              <w:kinsoku w:val="0"/>
              <w:adjustRightInd w:val="0"/>
              <w:spacing w:line="360" w:lineRule="atLeast"/>
              <w:jc w:val="both"/>
              <w:textAlignment w:val="top"/>
            </w:pPr>
            <w:r>
              <w:t>Yes</w:t>
            </w:r>
          </w:p>
        </w:tc>
        <w:tc>
          <w:tcPr>
            <w:tcW w:w="2880" w:type="dxa"/>
          </w:tcPr>
          <w:p w14:paraId="490AAAE1"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522330" w14:paraId="504364A4" w14:textId="77777777" w:rsidTr="00A84E51">
        <w:tc>
          <w:tcPr>
            <w:tcW w:w="3000" w:type="dxa"/>
          </w:tcPr>
          <w:p w14:paraId="751033F1" w14:textId="77777777" w:rsidR="00177C2F" w:rsidRPr="00347D9B" w:rsidRDefault="00177C2F" w:rsidP="00177C2F">
            <w:pPr>
              <w:pStyle w:val="TableText"/>
              <w:widowControl w:val="0"/>
              <w:kinsoku w:val="0"/>
              <w:adjustRightInd w:val="0"/>
              <w:spacing w:line="360" w:lineRule="atLeast"/>
              <w:jc w:val="both"/>
              <w:textAlignment w:val="top"/>
            </w:pPr>
            <w:r>
              <w:t>ospfv3IfTEDisabled (1.3.6.1.2.1.191.1.7.1.24)</w:t>
            </w:r>
          </w:p>
        </w:tc>
        <w:tc>
          <w:tcPr>
            <w:tcW w:w="1440" w:type="dxa"/>
          </w:tcPr>
          <w:p w14:paraId="09A59672"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30894A7D" w14:textId="77777777" w:rsidR="00177C2F" w:rsidRPr="00347D9B" w:rsidRDefault="00177C2F" w:rsidP="00177C2F">
            <w:pPr>
              <w:pStyle w:val="TableText"/>
              <w:widowControl w:val="0"/>
              <w:kinsoku w:val="0"/>
              <w:adjustRightInd w:val="0"/>
              <w:spacing w:line="360" w:lineRule="atLeast"/>
              <w:jc w:val="both"/>
              <w:textAlignment w:val="top"/>
            </w:pPr>
            <w:r>
              <w:t>Yes</w:t>
            </w:r>
          </w:p>
        </w:tc>
        <w:tc>
          <w:tcPr>
            <w:tcW w:w="2880" w:type="dxa"/>
          </w:tcPr>
          <w:p w14:paraId="1DFB644B"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522330" w14:paraId="3B03C66B" w14:textId="77777777" w:rsidTr="00A84E51">
        <w:tc>
          <w:tcPr>
            <w:tcW w:w="3000" w:type="dxa"/>
          </w:tcPr>
          <w:p w14:paraId="4478C7C9" w14:textId="77777777" w:rsidR="00177C2F" w:rsidRPr="00347D9B" w:rsidRDefault="00177C2F" w:rsidP="00177C2F">
            <w:pPr>
              <w:pStyle w:val="TableText"/>
              <w:widowControl w:val="0"/>
              <w:kinsoku w:val="0"/>
              <w:adjustRightInd w:val="0"/>
              <w:spacing w:line="360" w:lineRule="atLeast"/>
              <w:jc w:val="both"/>
              <w:textAlignment w:val="top"/>
            </w:pPr>
            <w:r>
              <w:t>ospfv3IfLinkLSASuppression (1.3.6.1.2.1.191.1.7.1.25)</w:t>
            </w:r>
          </w:p>
        </w:tc>
        <w:tc>
          <w:tcPr>
            <w:tcW w:w="1440" w:type="dxa"/>
          </w:tcPr>
          <w:p w14:paraId="68954C8C"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42A69198" w14:textId="77777777" w:rsidR="00177C2F" w:rsidRPr="00347D9B" w:rsidRDefault="00177C2F" w:rsidP="00177C2F">
            <w:pPr>
              <w:pStyle w:val="TableText"/>
              <w:widowControl w:val="0"/>
              <w:kinsoku w:val="0"/>
              <w:adjustRightInd w:val="0"/>
              <w:spacing w:line="360" w:lineRule="atLeast"/>
              <w:jc w:val="both"/>
              <w:textAlignment w:val="top"/>
            </w:pPr>
            <w:r>
              <w:t>Yes</w:t>
            </w:r>
          </w:p>
        </w:tc>
        <w:tc>
          <w:tcPr>
            <w:tcW w:w="2880" w:type="dxa"/>
          </w:tcPr>
          <w:p w14:paraId="0B2C3BEE"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bl>
    <w:p w14:paraId="1ADFD01D" w14:textId="77777777" w:rsidR="00177C2F" w:rsidRDefault="00177C2F" w:rsidP="00AA3A6F">
      <w:pPr>
        <w:pStyle w:val="Spacer"/>
      </w:pPr>
    </w:p>
    <w:p w14:paraId="173FA8D4"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42" w:name="_Toc397420569"/>
      <w:bookmarkStart w:id="2543" w:name="_Toc399318856"/>
      <w:bookmarkStart w:id="2544" w:name="_Toc483389053"/>
      <w:r w:rsidRPr="005F2C7B">
        <w:rPr>
          <w:rFonts w:ascii="Helvetica" w:eastAsia="charset0MS Sans Serif" w:hAnsi="Helvetica" w:cs="Helvetica"/>
        </w:rPr>
        <w:t>ospfv3VirtIfTable</w:t>
      </w:r>
      <w:bookmarkEnd w:id="2542"/>
      <w:bookmarkEnd w:id="2543"/>
      <w:bookmarkEnd w:id="2544"/>
    </w:p>
    <w:p w14:paraId="003C7AA7"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1.3.6.1.2.1.191.1.8</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7D0679F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B39FD89" w14:textId="77777777" w:rsidR="00177C2F" w:rsidRPr="00347D9B" w:rsidRDefault="00166066" w:rsidP="00AA3A6F">
            <w:pPr>
              <w:pStyle w:val="TableHeading"/>
            </w:pPr>
            <w:r>
              <w:t>Object (OID)</w:t>
            </w:r>
          </w:p>
        </w:tc>
        <w:tc>
          <w:tcPr>
            <w:tcW w:w="1440" w:type="dxa"/>
          </w:tcPr>
          <w:p w14:paraId="6AC03255" w14:textId="77777777" w:rsidR="00177C2F" w:rsidRPr="00347D9B" w:rsidRDefault="00177C2F" w:rsidP="00AA3A6F">
            <w:pPr>
              <w:pStyle w:val="TableHeading"/>
            </w:pPr>
            <w:r>
              <w:t>Access</w:t>
            </w:r>
          </w:p>
        </w:tc>
        <w:tc>
          <w:tcPr>
            <w:tcW w:w="1000" w:type="dxa"/>
          </w:tcPr>
          <w:p w14:paraId="6A57CCA1" w14:textId="77777777" w:rsidR="00177C2F" w:rsidRPr="00347D9B" w:rsidRDefault="00177C2F" w:rsidP="00AA3A6F">
            <w:pPr>
              <w:pStyle w:val="TableHeading"/>
            </w:pPr>
            <w:r>
              <w:t>PDS</w:t>
            </w:r>
          </w:p>
        </w:tc>
        <w:tc>
          <w:tcPr>
            <w:tcW w:w="2880" w:type="dxa"/>
          </w:tcPr>
          <w:p w14:paraId="45522FF4" w14:textId="77777777" w:rsidR="00177C2F" w:rsidRPr="00347D9B" w:rsidRDefault="0039618E" w:rsidP="00AA3A6F">
            <w:pPr>
              <w:pStyle w:val="TableHeading"/>
            </w:pPr>
            <w:r>
              <w:t>Comments</w:t>
            </w:r>
          </w:p>
        </w:tc>
      </w:tr>
      <w:tr w:rsidR="00177C2F" w:rsidRPr="00522330" w14:paraId="0BEAE585" w14:textId="77777777" w:rsidTr="00A84E51">
        <w:tc>
          <w:tcPr>
            <w:tcW w:w="3000" w:type="dxa"/>
          </w:tcPr>
          <w:p w14:paraId="7C818F6E" w14:textId="77777777" w:rsidR="00177C2F" w:rsidRPr="00347D9B" w:rsidRDefault="00177C2F" w:rsidP="00177C2F">
            <w:pPr>
              <w:pStyle w:val="TableText"/>
              <w:widowControl w:val="0"/>
              <w:kinsoku w:val="0"/>
              <w:adjustRightInd w:val="0"/>
              <w:spacing w:line="360" w:lineRule="atLeast"/>
              <w:jc w:val="both"/>
              <w:textAlignment w:val="top"/>
            </w:pPr>
            <w:r>
              <w:t>ospfv3VirtIfAreaId (1.3.6.1.2.1.191.1.8.1.1)</w:t>
            </w:r>
          </w:p>
        </w:tc>
        <w:tc>
          <w:tcPr>
            <w:tcW w:w="1440" w:type="dxa"/>
          </w:tcPr>
          <w:p w14:paraId="116870AA"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6EB6ED6A"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ABEFC88"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03DFFBC6" w14:textId="77777777" w:rsidTr="00A84E51">
        <w:tc>
          <w:tcPr>
            <w:tcW w:w="3000" w:type="dxa"/>
          </w:tcPr>
          <w:p w14:paraId="4D73D963" w14:textId="77777777" w:rsidR="00177C2F" w:rsidRPr="00347D9B" w:rsidRDefault="00177C2F" w:rsidP="00177C2F">
            <w:pPr>
              <w:pStyle w:val="TableText"/>
              <w:widowControl w:val="0"/>
              <w:kinsoku w:val="0"/>
              <w:adjustRightInd w:val="0"/>
              <w:spacing w:line="360" w:lineRule="atLeast"/>
              <w:jc w:val="both"/>
              <w:textAlignment w:val="top"/>
            </w:pPr>
            <w:r>
              <w:t>ospfv3VirtIfNeighbor (1.3.6.1.2.1.191.1.8.1.2)</w:t>
            </w:r>
          </w:p>
        </w:tc>
        <w:tc>
          <w:tcPr>
            <w:tcW w:w="1440" w:type="dxa"/>
          </w:tcPr>
          <w:p w14:paraId="70677C09"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4D0E53A3"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39AB837C"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6D73B3A8" w14:textId="77777777" w:rsidTr="00A84E51">
        <w:tc>
          <w:tcPr>
            <w:tcW w:w="3000" w:type="dxa"/>
          </w:tcPr>
          <w:p w14:paraId="42CA9899" w14:textId="77777777" w:rsidR="00177C2F" w:rsidRPr="00347D9B" w:rsidRDefault="00177C2F" w:rsidP="00177C2F">
            <w:pPr>
              <w:pStyle w:val="TableText"/>
              <w:widowControl w:val="0"/>
              <w:kinsoku w:val="0"/>
              <w:adjustRightInd w:val="0"/>
              <w:spacing w:line="360" w:lineRule="atLeast"/>
              <w:jc w:val="both"/>
              <w:textAlignment w:val="top"/>
            </w:pPr>
            <w:r>
              <w:t>ospfv3VirtIfIndex (1.3.6.1.2.1.191.1.8.1.3)</w:t>
            </w:r>
          </w:p>
        </w:tc>
        <w:tc>
          <w:tcPr>
            <w:tcW w:w="1440" w:type="dxa"/>
          </w:tcPr>
          <w:p w14:paraId="714CEBDD"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2F0165A9"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63A5DF48"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2F314E79" w14:textId="77777777" w:rsidTr="00A84E51">
        <w:tc>
          <w:tcPr>
            <w:tcW w:w="3000" w:type="dxa"/>
          </w:tcPr>
          <w:p w14:paraId="0AC02075" w14:textId="77777777" w:rsidR="00177C2F" w:rsidRPr="00347D9B" w:rsidRDefault="00177C2F" w:rsidP="00177C2F">
            <w:pPr>
              <w:pStyle w:val="TableText"/>
              <w:widowControl w:val="0"/>
              <w:kinsoku w:val="0"/>
              <w:adjustRightInd w:val="0"/>
              <w:spacing w:line="360" w:lineRule="atLeast"/>
              <w:jc w:val="both"/>
              <w:textAlignment w:val="top"/>
            </w:pPr>
            <w:r>
              <w:t>ospfv3VirtIfInstId (1.3.6.1.2.1.191.1.8.1.4)</w:t>
            </w:r>
          </w:p>
        </w:tc>
        <w:tc>
          <w:tcPr>
            <w:tcW w:w="1440" w:type="dxa"/>
          </w:tcPr>
          <w:p w14:paraId="07A9D5B0"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197788B9"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19C4D523"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5595AE60" w14:textId="77777777" w:rsidTr="00A84E51">
        <w:tc>
          <w:tcPr>
            <w:tcW w:w="3000" w:type="dxa"/>
          </w:tcPr>
          <w:p w14:paraId="119C38A0" w14:textId="77777777" w:rsidR="00177C2F" w:rsidRPr="00347D9B" w:rsidRDefault="00177C2F" w:rsidP="00177C2F">
            <w:pPr>
              <w:pStyle w:val="TableText"/>
              <w:widowControl w:val="0"/>
              <w:kinsoku w:val="0"/>
              <w:adjustRightInd w:val="0"/>
              <w:spacing w:line="360" w:lineRule="atLeast"/>
              <w:jc w:val="both"/>
              <w:textAlignment w:val="top"/>
            </w:pPr>
            <w:r>
              <w:t>ospfv3VirtIfTransitDelay (1.3.6.1.2.1.191.1.8.1.5)</w:t>
            </w:r>
          </w:p>
        </w:tc>
        <w:tc>
          <w:tcPr>
            <w:tcW w:w="1440" w:type="dxa"/>
          </w:tcPr>
          <w:p w14:paraId="3134FC3C"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58BD66C8"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751CF074" w14:textId="77777777" w:rsidR="00177C2F" w:rsidRPr="00347D9B" w:rsidRDefault="00177C2F" w:rsidP="00177C2F">
            <w:pPr>
              <w:pStyle w:val="TableText"/>
              <w:widowControl w:val="0"/>
              <w:kinsoku w:val="0"/>
              <w:adjustRightInd w:val="0"/>
              <w:spacing w:line="360" w:lineRule="atLeast"/>
              <w:jc w:val="both"/>
              <w:textAlignment w:val="top"/>
            </w:pPr>
            <w:r>
              <w:t xml:space="preserve">Only support read and write operations. </w:t>
            </w:r>
          </w:p>
          <w:p w14:paraId="72417E42" w14:textId="77777777" w:rsidR="00177C2F" w:rsidRPr="00347D9B" w:rsidRDefault="00177C2F" w:rsidP="00177C2F">
            <w:pPr>
              <w:pStyle w:val="TableText"/>
              <w:widowControl w:val="0"/>
              <w:kinsoku w:val="0"/>
              <w:adjustRightInd w:val="0"/>
              <w:spacing w:line="360" w:lineRule="atLeast"/>
              <w:jc w:val="both"/>
              <w:textAlignment w:val="top"/>
            </w:pPr>
            <w:r>
              <w:t xml:space="preserve">The value range is from 1 to </w:t>
            </w:r>
            <w:r>
              <w:rPr>
                <w:rFonts w:hint="eastAsia"/>
              </w:rPr>
              <w:t>1800</w:t>
            </w:r>
          </w:p>
        </w:tc>
      </w:tr>
      <w:tr w:rsidR="00177C2F" w:rsidRPr="00522330" w14:paraId="688C694B" w14:textId="77777777" w:rsidTr="00A84E51">
        <w:tc>
          <w:tcPr>
            <w:tcW w:w="3000" w:type="dxa"/>
          </w:tcPr>
          <w:p w14:paraId="6A4F7137" w14:textId="77777777" w:rsidR="00177C2F" w:rsidRPr="00347D9B" w:rsidRDefault="00177C2F" w:rsidP="00177C2F">
            <w:pPr>
              <w:pStyle w:val="TableText"/>
              <w:widowControl w:val="0"/>
              <w:kinsoku w:val="0"/>
              <w:adjustRightInd w:val="0"/>
              <w:spacing w:line="360" w:lineRule="atLeast"/>
              <w:jc w:val="both"/>
              <w:textAlignment w:val="top"/>
            </w:pPr>
            <w:r>
              <w:t>ospfv3VirtIfRetransInterval (1.3.6.1.2.1.191.1.8.1.6)</w:t>
            </w:r>
          </w:p>
        </w:tc>
        <w:tc>
          <w:tcPr>
            <w:tcW w:w="1440" w:type="dxa"/>
          </w:tcPr>
          <w:p w14:paraId="04B72ABE"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01EF73C0"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5A382D1E" w14:textId="77777777" w:rsidR="00177C2F" w:rsidRPr="00347D9B" w:rsidRDefault="00177C2F" w:rsidP="00177C2F">
            <w:pPr>
              <w:pStyle w:val="TableText"/>
              <w:widowControl w:val="0"/>
              <w:kinsoku w:val="0"/>
              <w:adjustRightInd w:val="0"/>
              <w:spacing w:line="360" w:lineRule="atLeast"/>
              <w:jc w:val="both"/>
              <w:textAlignment w:val="top"/>
            </w:pPr>
            <w:r>
              <w:t xml:space="preserve">Only support read and write operations. </w:t>
            </w:r>
          </w:p>
          <w:p w14:paraId="3827C3B9" w14:textId="77777777" w:rsidR="00177C2F" w:rsidRPr="00347D9B" w:rsidRDefault="00177C2F" w:rsidP="00177C2F">
            <w:pPr>
              <w:pStyle w:val="TableText"/>
              <w:widowControl w:val="0"/>
              <w:kinsoku w:val="0"/>
              <w:adjustRightInd w:val="0"/>
              <w:spacing w:line="360" w:lineRule="atLeast"/>
              <w:jc w:val="both"/>
              <w:textAlignment w:val="top"/>
            </w:pPr>
            <w:r>
              <w:t xml:space="preserve">The value range is from 1 to </w:t>
            </w:r>
            <w:r>
              <w:rPr>
                <w:rFonts w:hint="eastAsia"/>
              </w:rPr>
              <w:t>1800</w:t>
            </w:r>
          </w:p>
        </w:tc>
      </w:tr>
      <w:tr w:rsidR="00177C2F" w:rsidRPr="00522330" w14:paraId="546BF213" w14:textId="77777777" w:rsidTr="00A84E51">
        <w:tc>
          <w:tcPr>
            <w:tcW w:w="3000" w:type="dxa"/>
          </w:tcPr>
          <w:p w14:paraId="6DB06152" w14:textId="77777777" w:rsidR="00177C2F" w:rsidRPr="00347D9B" w:rsidRDefault="00177C2F" w:rsidP="00177C2F">
            <w:pPr>
              <w:pStyle w:val="TableText"/>
              <w:widowControl w:val="0"/>
              <w:kinsoku w:val="0"/>
              <w:adjustRightInd w:val="0"/>
              <w:spacing w:line="360" w:lineRule="atLeast"/>
              <w:jc w:val="both"/>
              <w:textAlignment w:val="top"/>
            </w:pPr>
            <w:r>
              <w:t>ospfv3VirtIfHelloInterval (1.3.6.1.2.1.191.1.8.1.7)</w:t>
            </w:r>
          </w:p>
        </w:tc>
        <w:tc>
          <w:tcPr>
            <w:tcW w:w="1440" w:type="dxa"/>
          </w:tcPr>
          <w:p w14:paraId="22928964"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6AAD8BE1"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1EDC2CAE" w14:textId="77777777" w:rsidR="00177C2F" w:rsidRPr="00347D9B" w:rsidRDefault="00177C2F" w:rsidP="00177C2F">
            <w:pPr>
              <w:pStyle w:val="TableText"/>
              <w:widowControl w:val="0"/>
              <w:kinsoku w:val="0"/>
              <w:adjustRightInd w:val="0"/>
              <w:spacing w:line="360" w:lineRule="atLeast"/>
              <w:jc w:val="both"/>
              <w:textAlignment w:val="top"/>
            </w:pPr>
            <w:r>
              <w:t xml:space="preserve">Only support read and write operations. </w:t>
            </w:r>
          </w:p>
          <w:p w14:paraId="7FAABEF0" w14:textId="77777777" w:rsidR="00177C2F" w:rsidRPr="00347D9B" w:rsidRDefault="00177C2F" w:rsidP="00177C2F">
            <w:pPr>
              <w:pStyle w:val="TableText"/>
              <w:widowControl w:val="0"/>
              <w:kinsoku w:val="0"/>
              <w:adjustRightInd w:val="0"/>
              <w:spacing w:line="360" w:lineRule="atLeast"/>
              <w:jc w:val="both"/>
              <w:textAlignment w:val="top"/>
            </w:pPr>
            <w:r>
              <w:t>The value range is from 1 to 8192</w:t>
            </w:r>
          </w:p>
        </w:tc>
      </w:tr>
      <w:tr w:rsidR="00177C2F" w:rsidRPr="00522330" w14:paraId="09BED339" w14:textId="77777777" w:rsidTr="00A84E51">
        <w:tc>
          <w:tcPr>
            <w:tcW w:w="3000" w:type="dxa"/>
          </w:tcPr>
          <w:p w14:paraId="4C32AA87" w14:textId="77777777" w:rsidR="00177C2F" w:rsidRPr="00347D9B" w:rsidRDefault="00177C2F" w:rsidP="00177C2F">
            <w:pPr>
              <w:pStyle w:val="TableText"/>
              <w:widowControl w:val="0"/>
              <w:kinsoku w:val="0"/>
              <w:adjustRightInd w:val="0"/>
              <w:spacing w:line="360" w:lineRule="atLeast"/>
              <w:jc w:val="both"/>
              <w:textAlignment w:val="top"/>
            </w:pPr>
            <w:r>
              <w:t>ospfv3VirtIfRtrDeadInterval (1.3.6.1.2.1.191.1.8.1.8)</w:t>
            </w:r>
          </w:p>
        </w:tc>
        <w:tc>
          <w:tcPr>
            <w:tcW w:w="1440" w:type="dxa"/>
          </w:tcPr>
          <w:p w14:paraId="4EC4DEE6"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71A7FFEF"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5512609E" w14:textId="77777777" w:rsidR="00177C2F" w:rsidRPr="00347D9B" w:rsidRDefault="00177C2F" w:rsidP="00177C2F">
            <w:pPr>
              <w:pStyle w:val="TableText"/>
              <w:widowControl w:val="0"/>
              <w:kinsoku w:val="0"/>
              <w:adjustRightInd w:val="0"/>
              <w:spacing w:line="360" w:lineRule="atLeast"/>
              <w:jc w:val="both"/>
              <w:textAlignment w:val="top"/>
            </w:pPr>
            <w:r>
              <w:t xml:space="preserve">Only support read and write operations. </w:t>
            </w:r>
          </w:p>
          <w:p w14:paraId="3D1183B6" w14:textId="77777777" w:rsidR="00177C2F" w:rsidRPr="00347D9B" w:rsidRDefault="00177C2F" w:rsidP="00177C2F">
            <w:pPr>
              <w:pStyle w:val="TableText"/>
              <w:widowControl w:val="0"/>
              <w:kinsoku w:val="0"/>
              <w:adjustRightInd w:val="0"/>
              <w:spacing w:line="360" w:lineRule="atLeast"/>
              <w:jc w:val="both"/>
              <w:textAlignment w:val="top"/>
            </w:pPr>
            <w:r>
              <w:t xml:space="preserve">The default value is 40. </w:t>
            </w:r>
          </w:p>
          <w:p w14:paraId="63F6AFB0" w14:textId="77777777" w:rsidR="00177C2F" w:rsidRPr="00347D9B" w:rsidRDefault="00177C2F" w:rsidP="00177C2F">
            <w:pPr>
              <w:pStyle w:val="TableText"/>
              <w:widowControl w:val="0"/>
              <w:kinsoku w:val="0"/>
              <w:adjustRightInd w:val="0"/>
              <w:spacing w:line="360" w:lineRule="atLeast"/>
              <w:jc w:val="both"/>
              <w:textAlignment w:val="top"/>
            </w:pPr>
            <w:r>
              <w:t>The range is from 1 to 32768</w:t>
            </w:r>
          </w:p>
        </w:tc>
      </w:tr>
      <w:tr w:rsidR="00177C2F" w:rsidRPr="00522330" w14:paraId="78449114" w14:textId="77777777" w:rsidTr="00A84E51">
        <w:tc>
          <w:tcPr>
            <w:tcW w:w="3000" w:type="dxa"/>
          </w:tcPr>
          <w:p w14:paraId="78B9F4D7" w14:textId="77777777" w:rsidR="00177C2F" w:rsidRPr="00347D9B" w:rsidRDefault="00177C2F" w:rsidP="00177C2F">
            <w:pPr>
              <w:pStyle w:val="TableText"/>
              <w:widowControl w:val="0"/>
              <w:kinsoku w:val="0"/>
              <w:adjustRightInd w:val="0"/>
              <w:spacing w:line="360" w:lineRule="atLeast"/>
              <w:jc w:val="both"/>
              <w:textAlignment w:val="top"/>
            </w:pPr>
            <w:r>
              <w:t>ospfv3VirtIfState (1.3.6.1.2.1.191.1.8.1.9)</w:t>
            </w:r>
          </w:p>
        </w:tc>
        <w:tc>
          <w:tcPr>
            <w:tcW w:w="1440" w:type="dxa"/>
          </w:tcPr>
          <w:p w14:paraId="10F2D2B8"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4E8AA500"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37E8C7C5"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34042ACD" w14:textId="77777777" w:rsidTr="00A84E51">
        <w:tc>
          <w:tcPr>
            <w:tcW w:w="3000" w:type="dxa"/>
          </w:tcPr>
          <w:p w14:paraId="797E9529" w14:textId="77777777" w:rsidR="00177C2F" w:rsidRPr="00347D9B" w:rsidRDefault="00177C2F" w:rsidP="00177C2F">
            <w:pPr>
              <w:pStyle w:val="TableText"/>
              <w:widowControl w:val="0"/>
              <w:kinsoku w:val="0"/>
              <w:adjustRightInd w:val="0"/>
              <w:spacing w:line="360" w:lineRule="atLeast"/>
              <w:jc w:val="both"/>
              <w:textAlignment w:val="top"/>
            </w:pPr>
            <w:r>
              <w:t>ospfv3VirtIfEvents (1.3.6.1.2.1.191.1.8.1.10)</w:t>
            </w:r>
          </w:p>
        </w:tc>
        <w:tc>
          <w:tcPr>
            <w:tcW w:w="1440" w:type="dxa"/>
          </w:tcPr>
          <w:p w14:paraId="082D517D"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4D9BEB2C"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199CAC0"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7432E7B5" w14:textId="77777777" w:rsidTr="00A84E51">
        <w:tc>
          <w:tcPr>
            <w:tcW w:w="3000" w:type="dxa"/>
          </w:tcPr>
          <w:p w14:paraId="1EEAC87A" w14:textId="77777777" w:rsidR="00177C2F" w:rsidRPr="00347D9B" w:rsidRDefault="00177C2F" w:rsidP="00177C2F">
            <w:pPr>
              <w:pStyle w:val="TableText"/>
              <w:widowControl w:val="0"/>
              <w:kinsoku w:val="0"/>
              <w:adjustRightInd w:val="0"/>
              <w:spacing w:line="360" w:lineRule="atLeast"/>
              <w:jc w:val="both"/>
              <w:textAlignment w:val="top"/>
            </w:pPr>
            <w:r>
              <w:t>ospfv3VirtIfRowStatus (1.3.6.1.2.1.191.1.8.1.11)</w:t>
            </w:r>
          </w:p>
        </w:tc>
        <w:tc>
          <w:tcPr>
            <w:tcW w:w="1440" w:type="dxa"/>
          </w:tcPr>
          <w:p w14:paraId="3019A72B"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632EF4F6"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1B786121"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522330" w14:paraId="3E9F4CB3" w14:textId="77777777" w:rsidTr="00A84E51">
        <w:tc>
          <w:tcPr>
            <w:tcW w:w="3000" w:type="dxa"/>
          </w:tcPr>
          <w:p w14:paraId="5FEFF7D9" w14:textId="77777777" w:rsidR="00177C2F" w:rsidRPr="00347D9B" w:rsidRDefault="00177C2F" w:rsidP="00177C2F">
            <w:pPr>
              <w:pStyle w:val="TableText"/>
              <w:widowControl w:val="0"/>
              <w:kinsoku w:val="0"/>
              <w:adjustRightInd w:val="0"/>
              <w:spacing w:line="360" w:lineRule="atLeast"/>
              <w:jc w:val="both"/>
              <w:textAlignment w:val="top"/>
            </w:pPr>
            <w:r>
              <w:t>ospfv3VirtIfLinkScopeLsaCount (1.3.6.1.2.1.191.1.8.1.12)</w:t>
            </w:r>
          </w:p>
        </w:tc>
        <w:tc>
          <w:tcPr>
            <w:tcW w:w="1440" w:type="dxa"/>
          </w:tcPr>
          <w:p w14:paraId="14042BA8"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7F0B8E1D"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957F6AD"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635A7A85" w14:textId="77777777" w:rsidTr="00A84E51">
        <w:tc>
          <w:tcPr>
            <w:tcW w:w="3000" w:type="dxa"/>
          </w:tcPr>
          <w:p w14:paraId="004E40A1" w14:textId="77777777" w:rsidR="00177C2F" w:rsidRPr="00347D9B" w:rsidRDefault="00177C2F" w:rsidP="00177C2F">
            <w:pPr>
              <w:pStyle w:val="TableText"/>
              <w:widowControl w:val="0"/>
              <w:kinsoku w:val="0"/>
              <w:adjustRightInd w:val="0"/>
              <w:spacing w:line="360" w:lineRule="atLeast"/>
              <w:jc w:val="both"/>
              <w:textAlignment w:val="top"/>
            </w:pPr>
            <w:r>
              <w:t>ospfv3VirtIfLinkLsaCksumSum (1.3.6.1.2.1.191.1.8.1.13)</w:t>
            </w:r>
          </w:p>
        </w:tc>
        <w:tc>
          <w:tcPr>
            <w:tcW w:w="1440" w:type="dxa"/>
          </w:tcPr>
          <w:p w14:paraId="55120C8C"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30782935"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0CD1B005"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bl>
    <w:p w14:paraId="211B1DD4" w14:textId="77777777" w:rsidR="00177C2F" w:rsidRDefault="00177C2F" w:rsidP="00AA3A6F">
      <w:pPr>
        <w:pStyle w:val="Spacer"/>
      </w:pPr>
    </w:p>
    <w:p w14:paraId="28541BDE"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45" w:name="_Toc397420570"/>
      <w:bookmarkStart w:id="2546" w:name="_Toc399318857"/>
      <w:bookmarkStart w:id="2547" w:name="_Toc483389054"/>
      <w:r w:rsidRPr="00E35FC1">
        <w:rPr>
          <w:rFonts w:ascii="Helvetica" w:eastAsia="charset0MS Sans Serif" w:hAnsi="Helvetica" w:cs="Helvetica"/>
        </w:rPr>
        <w:t>ospfv3NbrTable</w:t>
      </w:r>
      <w:bookmarkEnd w:id="2545"/>
      <w:bookmarkEnd w:id="2546"/>
      <w:bookmarkEnd w:id="2547"/>
    </w:p>
    <w:p w14:paraId="3DBDE2EC"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1.3.6.1.2.1.191.1.9</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347D9B" w14:paraId="483EA3C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8B75851" w14:textId="77777777" w:rsidR="00177C2F" w:rsidRPr="00347D9B" w:rsidRDefault="00166066" w:rsidP="00AA3A6F">
            <w:pPr>
              <w:pStyle w:val="TableHeading"/>
            </w:pPr>
            <w:r>
              <w:t>Object (OID)</w:t>
            </w:r>
          </w:p>
        </w:tc>
        <w:tc>
          <w:tcPr>
            <w:tcW w:w="1440" w:type="dxa"/>
          </w:tcPr>
          <w:p w14:paraId="6CC3FA6F" w14:textId="77777777" w:rsidR="00177C2F" w:rsidRPr="00347D9B" w:rsidRDefault="00177C2F" w:rsidP="00AA3A6F">
            <w:pPr>
              <w:pStyle w:val="TableHeading"/>
            </w:pPr>
            <w:r>
              <w:t>Access</w:t>
            </w:r>
          </w:p>
        </w:tc>
        <w:tc>
          <w:tcPr>
            <w:tcW w:w="1000" w:type="dxa"/>
          </w:tcPr>
          <w:p w14:paraId="356B5A74" w14:textId="77777777" w:rsidR="00177C2F" w:rsidRPr="00347D9B" w:rsidRDefault="00177C2F" w:rsidP="00AA3A6F">
            <w:pPr>
              <w:pStyle w:val="TableHeading"/>
            </w:pPr>
            <w:r>
              <w:t>PDS</w:t>
            </w:r>
          </w:p>
        </w:tc>
        <w:tc>
          <w:tcPr>
            <w:tcW w:w="2880" w:type="dxa"/>
          </w:tcPr>
          <w:p w14:paraId="7279DDCB" w14:textId="77777777" w:rsidR="00177C2F" w:rsidRPr="00347D9B" w:rsidRDefault="0039618E" w:rsidP="00AA3A6F">
            <w:pPr>
              <w:pStyle w:val="TableHeading"/>
            </w:pPr>
            <w:r>
              <w:t>Comments</w:t>
            </w:r>
          </w:p>
        </w:tc>
      </w:tr>
      <w:tr w:rsidR="00177C2F" w:rsidRPr="00347D9B" w14:paraId="4640A301" w14:textId="77777777" w:rsidTr="00A84E51">
        <w:tc>
          <w:tcPr>
            <w:tcW w:w="3000" w:type="dxa"/>
          </w:tcPr>
          <w:p w14:paraId="261E5DB7" w14:textId="77777777" w:rsidR="00177C2F" w:rsidRPr="00347D9B" w:rsidRDefault="00177C2F" w:rsidP="00177C2F">
            <w:pPr>
              <w:pStyle w:val="TableText"/>
              <w:widowControl w:val="0"/>
              <w:kinsoku w:val="0"/>
              <w:adjustRightInd w:val="0"/>
              <w:spacing w:line="360" w:lineRule="atLeast"/>
              <w:jc w:val="both"/>
              <w:textAlignment w:val="top"/>
            </w:pPr>
            <w:r>
              <w:t>ospfv3NbrIfIndex (1.3.6.1.2.1.191.1.9.1.1)</w:t>
            </w:r>
          </w:p>
        </w:tc>
        <w:tc>
          <w:tcPr>
            <w:tcW w:w="1440" w:type="dxa"/>
          </w:tcPr>
          <w:p w14:paraId="75FE0D71"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2E56B1B2"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EEBC710"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5B43E634" w14:textId="77777777" w:rsidTr="00A84E51">
        <w:tc>
          <w:tcPr>
            <w:tcW w:w="3000" w:type="dxa"/>
          </w:tcPr>
          <w:p w14:paraId="38BA304F" w14:textId="77777777" w:rsidR="00177C2F" w:rsidRPr="00347D9B" w:rsidRDefault="00177C2F" w:rsidP="00177C2F">
            <w:pPr>
              <w:pStyle w:val="TableText"/>
              <w:widowControl w:val="0"/>
              <w:kinsoku w:val="0"/>
              <w:adjustRightInd w:val="0"/>
              <w:spacing w:line="360" w:lineRule="atLeast"/>
              <w:jc w:val="both"/>
              <w:textAlignment w:val="top"/>
            </w:pPr>
            <w:r>
              <w:t>ospfv3NbrIfInstId (1.3.6.1.2.1.191.1.9.1.2)</w:t>
            </w:r>
          </w:p>
        </w:tc>
        <w:tc>
          <w:tcPr>
            <w:tcW w:w="1440" w:type="dxa"/>
          </w:tcPr>
          <w:p w14:paraId="59DC2376"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6D493AC2"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2D601CF6"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6910AD67" w14:textId="77777777" w:rsidTr="00A84E51">
        <w:tc>
          <w:tcPr>
            <w:tcW w:w="3000" w:type="dxa"/>
          </w:tcPr>
          <w:p w14:paraId="56E334C0" w14:textId="77777777" w:rsidR="00177C2F" w:rsidRPr="00347D9B" w:rsidRDefault="00177C2F" w:rsidP="00177C2F">
            <w:pPr>
              <w:pStyle w:val="TableText"/>
              <w:widowControl w:val="0"/>
              <w:kinsoku w:val="0"/>
              <w:adjustRightInd w:val="0"/>
              <w:spacing w:line="360" w:lineRule="atLeast"/>
              <w:jc w:val="both"/>
              <w:textAlignment w:val="top"/>
            </w:pPr>
            <w:r>
              <w:t>ospfv3NbrRtrId (1.3.6.1.2.1.191.1.9.1.3)</w:t>
            </w:r>
          </w:p>
        </w:tc>
        <w:tc>
          <w:tcPr>
            <w:tcW w:w="1440" w:type="dxa"/>
          </w:tcPr>
          <w:p w14:paraId="656B9E1D"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6C9D9BBE"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56CC6B9"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75ABCD18" w14:textId="77777777" w:rsidTr="00A84E51">
        <w:tc>
          <w:tcPr>
            <w:tcW w:w="3000" w:type="dxa"/>
          </w:tcPr>
          <w:p w14:paraId="3FD92E8C" w14:textId="77777777" w:rsidR="00177C2F" w:rsidRPr="00347D9B" w:rsidRDefault="00177C2F" w:rsidP="00177C2F">
            <w:pPr>
              <w:pStyle w:val="TableText"/>
              <w:widowControl w:val="0"/>
              <w:kinsoku w:val="0"/>
              <w:adjustRightInd w:val="0"/>
              <w:spacing w:line="360" w:lineRule="atLeast"/>
              <w:jc w:val="both"/>
              <w:textAlignment w:val="top"/>
            </w:pPr>
            <w:r>
              <w:t>ospfv3NbrAddressType (1.3.6.1.2.1.191.1.9.1.4)</w:t>
            </w:r>
          </w:p>
        </w:tc>
        <w:tc>
          <w:tcPr>
            <w:tcW w:w="1440" w:type="dxa"/>
          </w:tcPr>
          <w:p w14:paraId="09DB7A71"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43F502C3"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2977D825"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2338DD47" w14:textId="77777777" w:rsidTr="00A84E51">
        <w:tc>
          <w:tcPr>
            <w:tcW w:w="3000" w:type="dxa"/>
          </w:tcPr>
          <w:p w14:paraId="5AE800C3" w14:textId="77777777" w:rsidR="00177C2F" w:rsidRPr="00347D9B" w:rsidRDefault="00177C2F" w:rsidP="00177C2F">
            <w:pPr>
              <w:pStyle w:val="TableText"/>
              <w:widowControl w:val="0"/>
              <w:kinsoku w:val="0"/>
              <w:adjustRightInd w:val="0"/>
              <w:spacing w:line="360" w:lineRule="atLeast"/>
              <w:jc w:val="both"/>
              <w:textAlignment w:val="top"/>
            </w:pPr>
            <w:r>
              <w:t>ospfv3NbrAddress (1.3.6.1.2.1.191.1.9.1.5)</w:t>
            </w:r>
          </w:p>
        </w:tc>
        <w:tc>
          <w:tcPr>
            <w:tcW w:w="1440" w:type="dxa"/>
          </w:tcPr>
          <w:p w14:paraId="11721A2D"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6162E1F3"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29830A8F"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3B55F795" w14:textId="77777777" w:rsidTr="00A84E51">
        <w:tc>
          <w:tcPr>
            <w:tcW w:w="3000" w:type="dxa"/>
          </w:tcPr>
          <w:p w14:paraId="578DB1A7" w14:textId="77777777" w:rsidR="00177C2F" w:rsidRPr="00347D9B" w:rsidRDefault="00177C2F" w:rsidP="00177C2F">
            <w:pPr>
              <w:pStyle w:val="TableText"/>
              <w:widowControl w:val="0"/>
              <w:kinsoku w:val="0"/>
              <w:adjustRightInd w:val="0"/>
              <w:spacing w:line="360" w:lineRule="atLeast"/>
              <w:jc w:val="both"/>
              <w:textAlignment w:val="top"/>
            </w:pPr>
            <w:r>
              <w:t>ospfv3NbrOptions (1.3.6.1.2.1.191.1.9.1.6)</w:t>
            </w:r>
          </w:p>
        </w:tc>
        <w:tc>
          <w:tcPr>
            <w:tcW w:w="1440" w:type="dxa"/>
          </w:tcPr>
          <w:p w14:paraId="71E52ABB"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7FA54AAE"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032EF412"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0CE2E1C2" w14:textId="77777777" w:rsidTr="00A84E51">
        <w:tc>
          <w:tcPr>
            <w:tcW w:w="3000" w:type="dxa"/>
          </w:tcPr>
          <w:p w14:paraId="6C07ECF0" w14:textId="77777777" w:rsidR="00177C2F" w:rsidRPr="00347D9B" w:rsidRDefault="00177C2F" w:rsidP="00177C2F">
            <w:pPr>
              <w:pStyle w:val="TableText"/>
              <w:widowControl w:val="0"/>
              <w:kinsoku w:val="0"/>
              <w:adjustRightInd w:val="0"/>
              <w:spacing w:line="360" w:lineRule="atLeast"/>
              <w:jc w:val="both"/>
              <w:textAlignment w:val="top"/>
            </w:pPr>
            <w:r>
              <w:t>ospfv3NbrPriority (1.3.6.1.2.1.191.1.9.1.7)</w:t>
            </w:r>
          </w:p>
        </w:tc>
        <w:tc>
          <w:tcPr>
            <w:tcW w:w="1440" w:type="dxa"/>
          </w:tcPr>
          <w:p w14:paraId="0719B3EB"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0017F440"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3201DF5E"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739E1FCA" w14:textId="77777777" w:rsidTr="00A84E51">
        <w:tc>
          <w:tcPr>
            <w:tcW w:w="3000" w:type="dxa"/>
          </w:tcPr>
          <w:p w14:paraId="76FB90F6" w14:textId="77777777" w:rsidR="00177C2F" w:rsidRPr="00347D9B" w:rsidRDefault="00177C2F" w:rsidP="00177C2F">
            <w:pPr>
              <w:pStyle w:val="TableText"/>
              <w:widowControl w:val="0"/>
              <w:kinsoku w:val="0"/>
              <w:adjustRightInd w:val="0"/>
              <w:spacing w:line="360" w:lineRule="atLeast"/>
              <w:jc w:val="both"/>
              <w:textAlignment w:val="top"/>
            </w:pPr>
            <w:r>
              <w:t>ospfv3NbrState (1.3.6.1.2.1.191.1.9.1.8)</w:t>
            </w:r>
          </w:p>
        </w:tc>
        <w:tc>
          <w:tcPr>
            <w:tcW w:w="1440" w:type="dxa"/>
          </w:tcPr>
          <w:p w14:paraId="2BF52421"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7677DC14"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6F42E027"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4EB55736" w14:textId="77777777" w:rsidTr="00A84E51">
        <w:tc>
          <w:tcPr>
            <w:tcW w:w="3000" w:type="dxa"/>
          </w:tcPr>
          <w:p w14:paraId="143690AE" w14:textId="77777777" w:rsidR="00177C2F" w:rsidRPr="00347D9B" w:rsidRDefault="00177C2F" w:rsidP="00177C2F">
            <w:pPr>
              <w:pStyle w:val="TableText"/>
              <w:widowControl w:val="0"/>
              <w:kinsoku w:val="0"/>
              <w:adjustRightInd w:val="0"/>
              <w:spacing w:line="360" w:lineRule="atLeast"/>
              <w:jc w:val="both"/>
              <w:textAlignment w:val="top"/>
            </w:pPr>
            <w:r>
              <w:t>ospfv3NbrEvents (1.3.6.1.2.1.191.1.9.1.9)</w:t>
            </w:r>
          </w:p>
        </w:tc>
        <w:tc>
          <w:tcPr>
            <w:tcW w:w="1440" w:type="dxa"/>
          </w:tcPr>
          <w:p w14:paraId="0C592646"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531E14B5"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40D5652"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5BE13F0F" w14:textId="77777777" w:rsidTr="00A84E51">
        <w:tc>
          <w:tcPr>
            <w:tcW w:w="3000" w:type="dxa"/>
          </w:tcPr>
          <w:p w14:paraId="1DDFA124" w14:textId="77777777" w:rsidR="00177C2F" w:rsidRPr="00347D9B" w:rsidRDefault="00177C2F" w:rsidP="00177C2F">
            <w:pPr>
              <w:pStyle w:val="TableText"/>
              <w:widowControl w:val="0"/>
              <w:kinsoku w:val="0"/>
              <w:adjustRightInd w:val="0"/>
              <w:spacing w:line="360" w:lineRule="atLeast"/>
              <w:jc w:val="both"/>
              <w:textAlignment w:val="top"/>
            </w:pPr>
            <w:r>
              <w:t>ospfv3NbrLsRetransQLen (1.3.6.1.2.1.191.1.9.1.10)</w:t>
            </w:r>
          </w:p>
        </w:tc>
        <w:tc>
          <w:tcPr>
            <w:tcW w:w="1440" w:type="dxa"/>
          </w:tcPr>
          <w:p w14:paraId="2735927C"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4D415F8F"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5FFBD9D9"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04B13EEA" w14:textId="77777777" w:rsidTr="00A84E51">
        <w:tc>
          <w:tcPr>
            <w:tcW w:w="3000" w:type="dxa"/>
          </w:tcPr>
          <w:p w14:paraId="6B3D0B7F" w14:textId="77777777" w:rsidR="00177C2F" w:rsidRPr="00347D9B" w:rsidRDefault="00177C2F" w:rsidP="00177C2F">
            <w:pPr>
              <w:pStyle w:val="TableText"/>
              <w:widowControl w:val="0"/>
              <w:kinsoku w:val="0"/>
              <w:adjustRightInd w:val="0"/>
              <w:spacing w:line="360" w:lineRule="atLeast"/>
              <w:jc w:val="both"/>
              <w:textAlignment w:val="top"/>
            </w:pPr>
            <w:r>
              <w:t>ospfv3NbrHelloSuppressed (1.3.6.1.2.1.191.1.9.1.11)</w:t>
            </w:r>
          </w:p>
        </w:tc>
        <w:tc>
          <w:tcPr>
            <w:tcW w:w="1440" w:type="dxa"/>
          </w:tcPr>
          <w:p w14:paraId="1FEEFA4E"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2E053CDB"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19FC7215"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03BA463E" w14:textId="77777777" w:rsidTr="00A84E51">
        <w:tc>
          <w:tcPr>
            <w:tcW w:w="3000" w:type="dxa"/>
          </w:tcPr>
          <w:p w14:paraId="1EC73BBA" w14:textId="77777777" w:rsidR="00177C2F" w:rsidRPr="00347D9B" w:rsidRDefault="00177C2F" w:rsidP="00177C2F">
            <w:pPr>
              <w:pStyle w:val="TableText"/>
              <w:widowControl w:val="0"/>
              <w:kinsoku w:val="0"/>
              <w:adjustRightInd w:val="0"/>
              <w:spacing w:line="360" w:lineRule="atLeast"/>
              <w:jc w:val="both"/>
              <w:textAlignment w:val="top"/>
            </w:pPr>
            <w:r>
              <w:t>ospfv3NbrIfId (1.3.6.1.2.1.191.1.9.1.12)</w:t>
            </w:r>
          </w:p>
        </w:tc>
        <w:tc>
          <w:tcPr>
            <w:tcW w:w="1440" w:type="dxa"/>
          </w:tcPr>
          <w:p w14:paraId="5C4B0232"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44A017C6"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CBCD814"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1DD6F992" w14:textId="77777777" w:rsidTr="00A84E51">
        <w:tc>
          <w:tcPr>
            <w:tcW w:w="3000" w:type="dxa"/>
          </w:tcPr>
          <w:p w14:paraId="1C257D3C" w14:textId="77777777" w:rsidR="00177C2F" w:rsidRPr="00347D9B" w:rsidRDefault="00177C2F" w:rsidP="00177C2F">
            <w:pPr>
              <w:pStyle w:val="TableText"/>
              <w:widowControl w:val="0"/>
              <w:kinsoku w:val="0"/>
              <w:adjustRightInd w:val="0"/>
              <w:spacing w:line="360" w:lineRule="atLeast"/>
              <w:jc w:val="both"/>
              <w:textAlignment w:val="top"/>
            </w:pPr>
            <w:r>
              <w:t>ospfv3NbrRestartHelperStatus (1.3.6.1.2.1.191.1.9.1.13)</w:t>
            </w:r>
          </w:p>
        </w:tc>
        <w:tc>
          <w:tcPr>
            <w:tcW w:w="1440" w:type="dxa"/>
          </w:tcPr>
          <w:p w14:paraId="65422FED"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37357BBA"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19D8663D"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7FFDC604" w14:textId="77777777" w:rsidTr="00A84E51">
        <w:tc>
          <w:tcPr>
            <w:tcW w:w="3000" w:type="dxa"/>
          </w:tcPr>
          <w:p w14:paraId="5B310D7C" w14:textId="77777777" w:rsidR="00177C2F" w:rsidRPr="00347D9B" w:rsidRDefault="00177C2F" w:rsidP="00177C2F">
            <w:pPr>
              <w:pStyle w:val="TableText"/>
              <w:widowControl w:val="0"/>
              <w:kinsoku w:val="0"/>
              <w:adjustRightInd w:val="0"/>
              <w:spacing w:line="360" w:lineRule="atLeast"/>
              <w:jc w:val="both"/>
              <w:textAlignment w:val="top"/>
            </w:pPr>
            <w:r>
              <w:t>ospfv3NbrRestartHelperAge (1.3.6.1.2.1.191.1.9.1.14)</w:t>
            </w:r>
          </w:p>
        </w:tc>
        <w:tc>
          <w:tcPr>
            <w:tcW w:w="1440" w:type="dxa"/>
          </w:tcPr>
          <w:p w14:paraId="03DF37C6"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256B65B9"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242A25ED"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347D9B" w14:paraId="322FFF88" w14:textId="77777777" w:rsidTr="00A84E51">
        <w:tc>
          <w:tcPr>
            <w:tcW w:w="3000" w:type="dxa"/>
          </w:tcPr>
          <w:p w14:paraId="45A28E40" w14:textId="77777777" w:rsidR="00177C2F" w:rsidRPr="00347D9B" w:rsidRDefault="00177C2F" w:rsidP="00177C2F">
            <w:pPr>
              <w:pStyle w:val="TableText"/>
              <w:widowControl w:val="0"/>
              <w:kinsoku w:val="0"/>
              <w:adjustRightInd w:val="0"/>
              <w:spacing w:line="360" w:lineRule="atLeast"/>
              <w:jc w:val="both"/>
              <w:textAlignment w:val="top"/>
            </w:pPr>
            <w:r>
              <w:t>ospfv3NbrRestartHelperExitReason (1.3.6.1.2.1.191.1.9.1.15)</w:t>
            </w:r>
          </w:p>
        </w:tc>
        <w:tc>
          <w:tcPr>
            <w:tcW w:w="1440" w:type="dxa"/>
          </w:tcPr>
          <w:p w14:paraId="0837FE67"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67275E07"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6C4F1D9D"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bl>
    <w:p w14:paraId="766AC2AB" w14:textId="77777777" w:rsidR="00177C2F" w:rsidRDefault="00177C2F" w:rsidP="00AA3A6F">
      <w:pPr>
        <w:pStyle w:val="Spacer"/>
      </w:pPr>
    </w:p>
    <w:p w14:paraId="78BB1826"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48" w:name="_Toc397420571"/>
      <w:bookmarkStart w:id="2549" w:name="_Toc399318858"/>
      <w:bookmarkStart w:id="2550" w:name="_Toc483389055"/>
      <w:r w:rsidRPr="00102577">
        <w:rPr>
          <w:rFonts w:ascii="Helvetica" w:eastAsia="charset0MS Sans Serif" w:hAnsi="Helvetica" w:cs="Helvetica"/>
        </w:rPr>
        <w:t>ospfv3CfgNbrTable</w:t>
      </w:r>
      <w:bookmarkEnd w:id="2548"/>
      <w:bookmarkEnd w:id="2549"/>
      <w:bookmarkEnd w:id="2550"/>
    </w:p>
    <w:p w14:paraId="3C9A57BA"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1.3.6.1.2.1.191.1.10</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72B182E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8244008" w14:textId="77777777" w:rsidR="00177C2F" w:rsidRPr="00347D9B" w:rsidRDefault="00166066" w:rsidP="00AA3A6F">
            <w:pPr>
              <w:pStyle w:val="TableHeading"/>
            </w:pPr>
            <w:r>
              <w:t>Object (OID)</w:t>
            </w:r>
          </w:p>
        </w:tc>
        <w:tc>
          <w:tcPr>
            <w:tcW w:w="1440" w:type="dxa"/>
          </w:tcPr>
          <w:p w14:paraId="71B934FE" w14:textId="77777777" w:rsidR="00177C2F" w:rsidRPr="00347D9B" w:rsidRDefault="00177C2F" w:rsidP="00AA3A6F">
            <w:pPr>
              <w:pStyle w:val="TableHeading"/>
            </w:pPr>
            <w:r>
              <w:t>Access</w:t>
            </w:r>
          </w:p>
        </w:tc>
        <w:tc>
          <w:tcPr>
            <w:tcW w:w="1000" w:type="dxa"/>
          </w:tcPr>
          <w:p w14:paraId="6932D60D" w14:textId="77777777" w:rsidR="00177C2F" w:rsidRPr="00347D9B" w:rsidRDefault="00177C2F" w:rsidP="00AA3A6F">
            <w:pPr>
              <w:pStyle w:val="TableHeading"/>
            </w:pPr>
            <w:r>
              <w:t>PDS</w:t>
            </w:r>
          </w:p>
        </w:tc>
        <w:tc>
          <w:tcPr>
            <w:tcW w:w="2880" w:type="dxa"/>
          </w:tcPr>
          <w:p w14:paraId="5E4AB292" w14:textId="77777777" w:rsidR="00177C2F" w:rsidRPr="00347D9B" w:rsidRDefault="0039618E" w:rsidP="00AA3A6F">
            <w:pPr>
              <w:pStyle w:val="TableHeading"/>
            </w:pPr>
            <w:r>
              <w:t>Comments</w:t>
            </w:r>
          </w:p>
        </w:tc>
      </w:tr>
      <w:tr w:rsidR="00177C2F" w:rsidRPr="00522330" w14:paraId="6F14B2FD" w14:textId="77777777" w:rsidTr="00A84E51">
        <w:tc>
          <w:tcPr>
            <w:tcW w:w="3000" w:type="dxa"/>
          </w:tcPr>
          <w:p w14:paraId="1EF8898E" w14:textId="77777777" w:rsidR="00177C2F" w:rsidRPr="00347D9B" w:rsidRDefault="00177C2F" w:rsidP="00177C2F">
            <w:pPr>
              <w:pStyle w:val="TableText"/>
              <w:widowControl w:val="0"/>
              <w:kinsoku w:val="0"/>
              <w:adjustRightInd w:val="0"/>
              <w:spacing w:line="360" w:lineRule="atLeast"/>
              <w:jc w:val="both"/>
              <w:textAlignment w:val="top"/>
            </w:pPr>
            <w:r>
              <w:t>ospfv3CfgNbrIfIndex (1.3.6.1.2.1.191.1.10.1.1)</w:t>
            </w:r>
          </w:p>
        </w:tc>
        <w:tc>
          <w:tcPr>
            <w:tcW w:w="1440" w:type="dxa"/>
          </w:tcPr>
          <w:p w14:paraId="3FC1BCC4"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06737D2E"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1795F640"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09D6DF97" w14:textId="77777777" w:rsidTr="00A84E51">
        <w:tc>
          <w:tcPr>
            <w:tcW w:w="3000" w:type="dxa"/>
          </w:tcPr>
          <w:p w14:paraId="08238787" w14:textId="77777777" w:rsidR="00177C2F" w:rsidRPr="00347D9B" w:rsidRDefault="00177C2F" w:rsidP="00177C2F">
            <w:pPr>
              <w:pStyle w:val="TableText"/>
              <w:widowControl w:val="0"/>
              <w:kinsoku w:val="0"/>
              <w:adjustRightInd w:val="0"/>
              <w:spacing w:line="360" w:lineRule="atLeast"/>
              <w:jc w:val="both"/>
              <w:textAlignment w:val="top"/>
            </w:pPr>
            <w:r>
              <w:t>ospfv3CfgNbrIfInstId (1.3.6.1.2.1.191.1.10.1.2)</w:t>
            </w:r>
          </w:p>
        </w:tc>
        <w:tc>
          <w:tcPr>
            <w:tcW w:w="1440" w:type="dxa"/>
          </w:tcPr>
          <w:p w14:paraId="56130402"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328DA2E2"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EAE8FFD"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3F8F74B6" w14:textId="77777777" w:rsidTr="00A84E51">
        <w:tc>
          <w:tcPr>
            <w:tcW w:w="3000" w:type="dxa"/>
          </w:tcPr>
          <w:p w14:paraId="134C4EF1" w14:textId="77777777" w:rsidR="00177C2F" w:rsidRPr="00347D9B" w:rsidRDefault="00177C2F" w:rsidP="00177C2F">
            <w:pPr>
              <w:pStyle w:val="TableText"/>
              <w:widowControl w:val="0"/>
              <w:kinsoku w:val="0"/>
              <w:adjustRightInd w:val="0"/>
              <w:spacing w:line="360" w:lineRule="atLeast"/>
              <w:jc w:val="both"/>
              <w:textAlignment w:val="top"/>
            </w:pPr>
            <w:r>
              <w:t>ospfv3CfgNbrAddressType (1.3.6.1.2.1.191.1.10.1.3)</w:t>
            </w:r>
          </w:p>
        </w:tc>
        <w:tc>
          <w:tcPr>
            <w:tcW w:w="1440" w:type="dxa"/>
          </w:tcPr>
          <w:p w14:paraId="717D3808"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6BDB8BDB"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609141A0"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1D3E690A" w14:textId="77777777" w:rsidTr="00A84E51">
        <w:tc>
          <w:tcPr>
            <w:tcW w:w="3000" w:type="dxa"/>
          </w:tcPr>
          <w:p w14:paraId="7D7D3EEF" w14:textId="77777777" w:rsidR="00177C2F" w:rsidRPr="00347D9B" w:rsidRDefault="00177C2F" w:rsidP="00177C2F">
            <w:pPr>
              <w:pStyle w:val="TableText"/>
              <w:widowControl w:val="0"/>
              <w:kinsoku w:val="0"/>
              <w:adjustRightInd w:val="0"/>
              <w:spacing w:line="360" w:lineRule="atLeast"/>
              <w:jc w:val="both"/>
              <w:textAlignment w:val="top"/>
            </w:pPr>
            <w:r>
              <w:t>ospfv3CfgNbrAddress (1.3.6.1.2.1.191.1.10.1.4)</w:t>
            </w:r>
          </w:p>
        </w:tc>
        <w:tc>
          <w:tcPr>
            <w:tcW w:w="1440" w:type="dxa"/>
          </w:tcPr>
          <w:p w14:paraId="48E44857"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78B812A2"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8AFD9AC"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2C87F3F3" w14:textId="77777777" w:rsidTr="00A84E51">
        <w:tc>
          <w:tcPr>
            <w:tcW w:w="3000" w:type="dxa"/>
          </w:tcPr>
          <w:p w14:paraId="7E505808" w14:textId="77777777" w:rsidR="00177C2F" w:rsidRPr="00347D9B" w:rsidRDefault="00177C2F" w:rsidP="00177C2F">
            <w:pPr>
              <w:pStyle w:val="TableText"/>
              <w:widowControl w:val="0"/>
              <w:kinsoku w:val="0"/>
              <w:adjustRightInd w:val="0"/>
              <w:spacing w:line="360" w:lineRule="atLeast"/>
              <w:jc w:val="both"/>
              <w:textAlignment w:val="top"/>
            </w:pPr>
            <w:r>
              <w:t>ospfv3CfgNbrPriority (1.3.6.1.2.1.191.1.10.1.5)</w:t>
            </w:r>
          </w:p>
        </w:tc>
        <w:tc>
          <w:tcPr>
            <w:tcW w:w="1440" w:type="dxa"/>
          </w:tcPr>
          <w:p w14:paraId="6B4E1BF9"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2E93FD0B"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7E5F63E3" w14:textId="77777777" w:rsidR="00177C2F" w:rsidRPr="00347D9B" w:rsidRDefault="00177C2F" w:rsidP="00177C2F">
            <w:pPr>
              <w:pStyle w:val="TableText"/>
              <w:widowControl w:val="0"/>
              <w:kinsoku w:val="0"/>
              <w:adjustRightInd w:val="0"/>
              <w:spacing w:line="360" w:lineRule="atLeast"/>
              <w:jc w:val="both"/>
              <w:textAlignment w:val="top"/>
            </w:pPr>
            <w:r>
              <w:t>Only support read and write operations, and write operation is only supported by NBMA neighbor</w:t>
            </w:r>
          </w:p>
        </w:tc>
      </w:tr>
      <w:tr w:rsidR="00177C2F" w:rsidRPr="00522330" w14:paraId="28B64E9B" w14:textId="77777777" w:rsidTr="00A84E51">
        <w:tc>
          <w:tcPr>
            <w:tcW w:w="3000" w:type="dxa"/>
          </w:tcPr>
          <w:p w14:paraId="76A68E1C" w14:textId="77777777" w:rsidR="00177C2F" w:rsidRPr="00347D9B" w:rsidRDefault="00177C2F" w:rsidP="00177C2F">
            <w:pPr>
              <w:pStyle w:val="TableText"/>
              <w:widowControl w:val="0"/>
              <w:kinsoku w:val="0"/>
              <w:adjustRightInd w:val="0"/>
              <w:spacing w:line="360" w:lineRule="atLeast"/>
              <w:jc w:val="both"/>
              <w:textAlignment w:val="top"/>
            </w:pPr>
            <w:r>
              <w:t>ospfv3CfgNbrRowStatus (1.3.6.1.2.1.191.1.10.1.6)</w:t>
            </w:r>
          </w:p>
        </w:tc>
        <w:tc>
          <w:tcPr>
            <w:tcW w:w="1440" w:type="dxa"/>
          </w:tcPr>
          <w:p w14:paraId="6EA6CA65"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0FAF7935"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59C9AB1D"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bl>
    <w:p w14:paraId="74F24654" w14:textId="77777777" w:rsidR="00177C2F" w:rsidRDefault="00177C2F" w:rsidP="00AA3A6F">
      <w:pPr>
        <w:pStyle w:val="Spacer"/>
      </w:pPr>
    </w:p>
    <w:p w14:paraId="0D81034C"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51" w:name="_Toc397420572"/>
      <w:bookmarkStart w:id="2552" w:name="_Toc399318859"/>
      <w:bookmarkStart w:id="2553" w:name="_Toc483389056"/>
      <w:r w:rsidRPr="00E206A5">
        <w:rPr>
          <w:rFonts w:ascii="Helvetica" w:eastAsia="charset0MS Sans Serif" w:hAnsi="Helvetica" w:cs="Helvetica"/>
        </w:rPr>
        <w:t>ospfv3VirtNbrTable</w:t>
      </w:r>
      <w:bookmarkEnd w:id="2551"/>
      <w:bookmarkEnd w:id="2552"/>
      <w:bookmarkEnd w:id="2553"/>
    </w:p>
    <w:p w14:paraId="29683AF9"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1.3.6.1.2.1.191.1.11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424FBB4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EAB3D6C" w14:textId="77777777" w:rsidR="00177C2F" w:rsidRPr="00347D9B" w:rsidRDefault="00166066" w:rsidP="00AA3A6F">
            <w:pPr>
              <w:pStyle w:val="TableHeading"/>
            </w:pPr>
            <w:r>
              <w:t>Object (OID)</w:t>
            </w:r>
          </w:p>
        </w:tc>
        <w:tc>
          <w:tcPr>
            <w:tcW w:w="1440" w:type="dxa"/>
          </w:tcPr>
          <w:p w14:paraId="2A601F58" w14:textId="77777777" w:rsidR="00177C2F" w:rsidRPr="00347D9B" w:rsidRDefault="00177C2F" w:rsidP="00AA3A6F">
            <w:pPr>
              <w:pStyle w:val="TableHeading"/>
            </w:pPr>
            <w:r>
              <w:t>Access</w:t>
            </w:r>
          </w:p>
        </w:tc>
        <w:tc>
          <w:tcPr>
            <w:tcW w:w="1000" w:type="dxa"/>
          </w:tcPr>
          <w:p w14:paraId="449F34E8" w14:textId="77777777" w:rsidR="00177C2F" w:rsidRPr="00347D9B" w:rsidRDefault="00177C2F" w:rsidP="00AA3A6F">
            <w:pPr>
              <w:pStyle w:val="TableHeading"/>
            </w:pPr>
            <w:r>
              <w:t>PDS</w:t>
            </w:r>
          </w:p>
        </w:tc>
        <w:tc>
          <w:tcPr>
            <w:tcW w:w="2880" w:type="dxa"/>
          </w:tcPr>
          <w:p w14:paraId="2ABD7C21" w14:textId="77777777" w:rsidR="00177C2F" w:rsidRPr="00347D9B" w:rsidRDefault="0039618E" w:rsidP="00AA3A6F">
            <w:pPr>
              <w:pStyle w:val="TableHeading"/>
            </w:pPr>
            <w:r>
              <w:t>Comments</w:t>
            </w:r>
          </w:p>
        </w:tc>
      </w:tr>
      <w:tr w:rsidR="00177C2F" w:rsidRPr="00522330" w14:paraId="29ACE111" w14:textId="77777777" w:rsidTr="00A84E51">
        <w:tc>
          <w:tcPr>
            <w:tcW w:w="3000" w:type="dxa"/>
          </w:tcPr>
          <w:p w14:paraId="07D082F7" w14:textId="77777777" w:rsidR="00177C2F" w:rsidRPr="00347D9B" w:rsidRDefault="00177C2F" w:rsidP="00177C2F">
            <w:pPr>
              <w:pStyle w:val="TableText"/>
              <w:widowControl w:val="0"/>
              <w:kinsoku w:val="0"/>
              <w:adjustRightInd w:val="0"/>
              <w:spacing w:line="360" w:lineRule="atLeast"/>
              <w:jc w:val="both"/>
              <w:textAlignment w:val="top"/>
            </w:pPr>
            <w:r>
              <w:t>ospfv3VirtNbrArea (1.3.6.1.2.1.191.1.11.1.1)</w:t>
            </w:r>
          </w:p>
        </w:tc>
        <w:tc>
          <w:tcPr>
            <w:tcW w:w="1440" w:type="dxa"/>
          </w:tcPr>
          <w:p w14:paraId="653CEDFB"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6D82B57C"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A794730"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44821B56" w14:textId="77777777" w:rsidTr="00A84E51">
        <w:tc>
          <w:tcPr>
            <w:tcW w:w="3000" w:type="dxa"/>
          </w:tcPr>
          <w:p w14:paraId="684320D7" w14:textId="77777777" w:rsidR="00177C2F" w:rsidRPr="00347D9B" w:rsidRDefault="00177C2F" w:rsidP="00177C2F">
            <w:pPr>
              <w:pStyle w:val="TableText"/>
              <w:widowControl w:val="0"/>
              <w:kinsoku w:val="0"/>
              <w:adjustRightInd w:val="0"/>
              <w:spacing w:line="360" w:lineRule="atLeast"/>
              <w:jc w:val="both"/>
              <w:textAlignment w:val="top"/>
            </w:pPr>
            <w:r>
              <w:t>ospfv3VirtNbrRtrId (1.3.6.1.2.1.191.1.11.1.2)</w:t>
            </w:r>
          </w:p>
        </w:tc>
        <w:tc>
          <w:tcPr>
            <w:tcW w:w="1440" w:type="dxa"/>
          </w:tcPr>
          <w:p w14:paraId="724FC5DF"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7967002F"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F7EF4CB"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5AFDBE1E" w14:textId="77777777" w:rsidTr="00A84E51">
        <w:tc>
          <w:tcPr>
            <w:tcW w:w="3000" w:type="dxa"/>
          </w:tcPr>
          <w:p w14:paraId="4E5F9B5E" w14:textId="77777777" w:rsidR="00177C2F" w:rsidRPr="00347D9B" w:rsidRDefault="00177C2F" w:rsidP="00177C2F">
            <w:pPr>
              <w:pStyle w:val="TableText"/>
              <w:widowControl w:val="0"/>
              <w:kinsoku w:val="0"/>
              <w:adjustRightInd w:val="0"/>
              <w:spacing w:line="360" w:lineRule="atLeast"/>
              <w:jc w:val="both"/>
              <w:textAlignment w:val="top"/>
            </w:pPr>
            <w:r>
              <w:t>ospfv3VirtNbrIfIndex (1.3.6.1.2.1.191.1.11.1.3)</w:t>
            </w:r>
          </w:p>
        </w:tc>
        <w:tc>
          <w:tcPr>
            <w:tcW w:w="1440" w:type="dxa"/>
          </w:tcPr>
          <w:p w14:paraId="44D838EB"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360C6C0F"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159A4961"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02C023FE" w14:textId="77777777" w:rsidTr="00A84E51">
        <w:tc>
          <w:tcPr>
            <w:tcW w:w="3000" w:type="dxa"/>
          </w:tcPr>
          <w:p w14:paraId="5373615C" w14:textId="77777777" w:rsidR="00177C2F" w:rsidRPr="00347D9B" w:rsidRDefault="00177C2F" w:rsidP="00177C2F">
            <w:pPr>
              <w:pStyle w:val="TableText"/>
              <w:widowControl w:val="0"/>
              <w:kinsoku w:val="0"/>
              <w:adjustRightInd w:val="0"/>
              <w:spacing w:line="360" w:lineRule="atLeast"/>
              <w:jc w:val="both"/>
              <w:textAlignment w:val="top"/>
            </w:pPr>
            <w:r>
              <w:t>ospfv3VirtNbrIfInstId (1.3.6.1.2.1.191.1.11.1.4)</w:t>
            </w:r>
          </w:p>
        </w:tc>
        <w:tc>
          <w:tcPr>
            <w:tcW w:w="1440" w:type="dxa"/>
          </w:tcPr>
          <w:p w14:paraId="0C6AE5CF"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7BFEF270"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EA7B463"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1717DA50" w14:textId="77777777" w:rsidTr="00A84E51">
        <w:tc>
          <w:tcPr>
            <w:tcW w:w="3000" w:type="dxa"/>
          </w:tcPr>
          <w:p w14:paraId="20317BA7" w14:textId="77777777" w:rsidR="00177C2F" w:rsidRPr="00347D9B" w:rsidRDefault="00177C2F" w:rsidP="00177C2F">
            <w:pPr>
              <w:pStyle w:val="TableText"/>
              <w:widowControl w:val="0"/>
              <w:kinsoku w:val="0"/>
              <w:adjustRightInd w:val="0"/>
              <w:spacing w:line="360" w:lineRule="atLeast"/>
              <w:jc w:val="both"/>
              <w:textAlignment w:val="top"/>
            </w:pPr>
            <w:r>
              <w:t>ospfv3VirtNbrAddressType (1.3.6.1.2.1.191.1.11.1.5)</w:t>
            </w:r>
          </w:p>
        </w:tc>
        <w:tc>
          <w:tcPr>
            <w:tcW w:w="1440" w:type="dxa"/>
          </w:tcPr>
          <w:p w14:paraId="256167E0"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24DABB51"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650DC14"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1CC4FF44" w14:textId="77777777" w:rsidTr="00A84E51">
        <w:tc>
          <w:tcPr>
            <w:tcW w:w="3000" w:type="dxa"/>
          </w:tcPr>
          <w:p w14:paraId="091EEA09" w14:textId="77777777" w:rsidR="00177C2F" w:rsidRPr="00347D9B" w:rsidRDefault="00177C2F" w:rsidP="00177C2F">
            <w:pPr>
              <w:pStyle w:val="TableText"/>
              <w:widowControl w:val="0"/>
              <w:kinsoku w:val="0"/>
              <w:adjustRightInd w:val="0"/>
              <w:spacing w:line="360" w:lineRule="atLeast"/>
              <w:jc w:val="both"/>
              <w:textAlignment w:val="top"/>
            </w:pPr>
            <w:r>
              <w:t>ospfv3VirtNbrAddress (1.3.6.1.2.1.191.1.11.1.6)</w:t>
            </w:r>
          </w:p>
        </w:tc>
        <w:tc>
          <w:tcPr>
            <w:tcW w:w="1440" w:type="dxa"/>
          </w:tcPr>
          <w:p w14:paraId="02050CE0"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16CBAA4B"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1E50CC94"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2AA0FDE1" w14:textId="77777777" w:rsidTr="00A84E51">
        <w:tc>
          <w:tcPr>
            <w:tcW w:w="3000" w:type="dxa"/>
          </w:tcPr>
          <w:p w14:paraId="4C81A1B4" w14:textId="77777777" w:rsidR="00177C2F" w:rsidRPr="00347D9B" w:rsidRDefault="00177C2F" w:rsidP="00177C2F">
            <w:pPr>
              <w:pStyle w:val="TableText"/>
              <w:widowControl w:val="0"/>
              <w:kinsoku w:val="0"/>
              <w:adjustRightInd w:val="0"/>
              <w:spacing w:line="360" w:lineRule="atLeast"/>
              <w:jc w:val="both"/>
              <w:textAlignment w:val="top"/>
            </w:pPr>
            <w:r>
              <w:t>ospfv3VirtNbrOptions (1.3.6.1.2.1.191.1.11.1.7)</w:t>
            </w:r>
          </w:p>
        </w:tc>
        <w:tc>
          <w:tcPr>
            <w:tcW w:w="1440" w:type="dxa"/>
          </w:tcPr>
          <w:p w14:paraId="2425539A"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47051349"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28C1B748"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6554B031" w14:textId="77777777" w:rsidTr="00A84E51">
        <w:tc>
          <w:tcPr>
            <w:tcW w:w="3000" w:type="dxa"/>
          </w:tcPr>
          <w:p w14:paraId="7D386778" w14:textId="77777777" w:rsidR="00177C2F" w:rsidRPr="00347D9B" w:rsidRDefault="00177C2F" w:rsidP="00177C2F">
            <w:pPr>
              <w:pStyle w:val="TableText"/>
              <w:widowControl w:val="0"/>
              <w:kinsoku w:val="0"/>
              <w:adjustRightInd w:val="0"/>
              <w:spacing w:line="360" w:lineRule="atLeast"/>
              <w:jc w:val="both"/>
              <w:textAlignment w:val="top"/>
            </w:pPr>
            <w:r>
              <w:t>ospfv3VirtNbrState (1.3.6.1.2.1.191.1.11.1.8)</w:t>
            </w:r>
          </w:p>
        </w:tc>
        <w:tc>
          <w:tcPr>
            <w:tcW w:w="1440" w:type="dxa"/>
          </w:tcPr>
          <w:p w14:paraId="77E6526A"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59F49508"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17063CBC"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1109CECB" w14:textId="77777777" w:rsidTr="00A84E51">
        <w:tc>
          <w:tcPr>
            <w:tcW w:w="3000" w:type="dxa"/>
          </w:tcPr>
          <w:p w14:paraId="7CF834F8" w14:textId="77777777" w:rsidR="00177C2F" w:rsidRPr="00347D9B" w:rsidRDefault="00177C2F" w:rsidP="00177C2F">
            <w:pPr>
              <w:pStyle w:val="TableText"/>
              <w:widowControl w:val="0"/>
              <w:kinsoku w:val="0"/>
              <w:adjustRightInd w:val="0"/>
              <w:spacing w:line="360" w:lineRule="atLeast"/>
              <w:jc w:val="both"/>
              <w:textAlignment w:val="top"/>
            </w:pPr>
            <w:r>
              <w:t>ospfv3VirtNbrEvents (1.3.6.1.2.1.191.1.11.1.9)</w:t>
            </w:r>
          </w:p>
        </w:tc>
        <w:tc>
          <w:tcPr>
            <w:tcW w:w="1440" w:type="dxa"/>
          </w:tcPr>
          <w:p w14:paraId="591500E2"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15CFC26F"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5E62D81E"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5BD03469" w14:textId="77777777" w:rsidTr="00A84E51">
        <w:tc>
          <w:tcPr>
            <w:tcW w:w="3000" w:type="dxa"/>
          </w:tcPr>
          <w:p w14:paraId="404EF7B2" w14:textId="77777777" w:rsidR="00177C2F" w:rsidRPr="00AD79CA" w:rsidRDefault="00177C2F" w:rsidP="00177C2F">
            <w:pPr>
              <w:pStyle w:val="TableText"/>
              <w:widowControl w:val="0"/>
              <w:kinsoku w:val="0"/>
              <w:adjustRightInd w:val="0"/>
              <w:spacing w:line="360" w:lineRule="atLeast"/>
              <w:ind w:left="90" w:hangingChars="50" w:hanging="90"/>
              <w:jc w:val="both"/>
              <w:textAlignment w:val="top"/>
            </w:pPr>
            <w:r>
              <w:t>ospfv3VirtNbrLsRetransQLen(1.3.6.1.2.1.191.1.11.1.10)</w:t>
            </w:r>
          </w:p>
        </w:tc>
        <w:tc>
          <w:tcPr>
            <w:tcW w:w="1440" w:type="dxa"/>
          </w:tcPr>
          <w:p w14:paraId="3081391D"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6878D204"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E1DE467"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3ACE4532" w14:textId="77777777" w:rsidTr="00A84E51">
        <w:tc>
          <w:tcPr>
            <w:tcW w:w="3000" w:type="dxa"/>
          </w:tcPr>
          <w:p w14:paraId="5D7776AF" w14:textId="77777777" w:rsidR="00177C2F" w:rsidRPr="00347D9B" w:rsidRDefault="00177C2F" w:rsidP="00177C2F">
            <w:pPr>
              <w:pStyle w:val="TableText"/>
              <w:widowControl w:val="0"/>
              <w:kinsoku w:val="0"/>
              <w:adjustRightInd w:val="0"/>
              <w:spacing w:line="360" w:lineRule="atLeast"/>
              <w:jc w:val="both"/>
              <w:textAlignment w:val="top"/>
            </w:pPr>
            <w:r>
              <w:t>ospfv3VirtNbrHelloSuppressed (1.3.6.1.2.1.191.1.11.1.11)</w:t>
            </w:r>
          </w:p>
        </w:tc>
        <w:tc>
          <w:tcPr>
            <w:tcW w:w="1440" w:type="dxa"/>
          </w:tcPr>
          <w:p w14:paraId="4B110FE9"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689C2C8B"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A65B49A"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6EEF5FCD" w14:textId="77777777" w:rsidTr="00A84E51">
        <w:tc>
          <w:tcPr>
            <w:tcW w:w="3000" w:type="dxa"/>
          </w:tcPr>
          <w:p w14:paraId="1641736C" w14:textId="77777777" w:rsidR="00177C2F" w:rsidRPr="00347D9B" w:rsidRDefault="00177C2F" w:rsidP="00177C2F">
            <w:pPr>
              <w:pStyle w:val="TableText"/>
              <w:widowControl w:val="0"/>
              <w:kinsoku w:val="0"/>
              <w:adjustRightInd w:val="0"/>
              <w:spacing w:line="360" w:lineRule="atLeast"/>
              <w:jc w:val="both"/>
              <w:textAlignment w:val="top"/>
            </w:pPr>
            <w:r>
              <w:t>ospfv3VirtNbrIfId (1.3.6.1.2.1.191.1.11.1.12)</w:t>
            </w:r>
          </w:p>
        </w:tc>
        <w:tc>
          <w:tcPr>
            <w:tcW w:w="1440" w:type="dxa"/>
          </w:tcPr>
          <w:p w14:paraId="67F5AB0F"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56B03A76"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41BF9CCE"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491CF257" w14:textId="77777777" w:rsidTr="00A84E51">
        <w:tc>
          <w:tcPr>
            <w:tcW w:w="3000" w:type="dxa"/>
          </w:tcPr>
          <w:p w14:paraId="703B3AEC" w14:textId="77777777" w:rsidR="00177C2F" w:rsidRPr="00347D9B" w:rsidRDefault="00177C2F" w:rsidP="00177C2F">
            <w:pPr>
              <w:pStyle w:val="TableText"/>
              <w:widowControl w:val="0"/>
              <w:kinsoku w:val="0"/>
              <w:adjustRightInd w:val="0"/>
              <w:spacing w:line="360" w:lineRule="atLeast"/>
              <w:jc w:val="both"/>
              <w:textAlignment w:val="top"/>
            </w:pPr>
            <w:r>
              <w:t>ospfv3VirtNbrRestartHelperStatus (1.3.6.1.2.1.191.1.11.1.13)</w:t>
            </w:r>
          </w:p>
        </w:tc>
        <w:tc>
          <w:tcPr>
            <w:tcW w:w="1440" w:type="dxa"/>
          </w:tcPr>
          <w:p w14:paraId="2B506EE4"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47BADDBF"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66D9B5B6"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68C53001" w14:textId="77777777" w:rsidTr="00A84E51">
        <w:tc>
          <w:tcPr>
            <w:tcW w:w="3000" w:type="dxa"/>
          </w:tcPr>
          <w:p w14:paraId="7689CAAB" w14:textId="77777777" w:rsidR="00177C2F" w:rsidRPr="00347D9B" w:rsidRDefault="00177C2F" w:rsidP="00177C2F">
            <w:pPr>
              <w:pStyle w:val="TableText"/>
              <w:widowControl w:val="0"/>
              <w:kinsoku w:val="0"/>
              <w:adjustRightInd w:val="0"/>
              <w:spacing w:line="360" w:lineRule="atLeast"/>
              <w:jc w:val="both"/>
              <w:textAlignment w:val="top"/>
            </w:pPr>
            <w:r>
              <w:t>ospfv3VirtNbrRestartHelperAge (1.3.6.1.2.1.191.1.11.1.14)</w:t>
            </w:r>
          </w:p>
        </w:tc>
        <w:tc>
          <w:tcPr>
            <w:tcW w:w="1440" w:type="dxa"/>
          </w:tcPr>
          <w:p w14:paraId="1F3104E0"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3694B781"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02509733"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3D98A2EC" w14:textId="77777777" w:rsidTr="00A84E51">
        <w:tc>
          <w:tcPr>
            <w:tcW w:w="3000" w:type="dxa"/>
          </w:tcPr>
          <w:p w14:paraId="6FCF8435" w14:textId="77777777" w:rsidR="00177C2F" w:rsidRPr="00347D9B" w:rsidRDefault="00177C2F" w:rsidP="00177C2F">
            <w:pPr>
              <w:pStyle w:val="TableText"/>
              <w:widowControl w:val="0"/>
              <w:kinsoku w:val="0"/>
              <w:adjustRightInd w:val="0"/>
              <w:spacing w:line="360" w:lineRule="atLeast"/>
              <w:jc w:val="both"/>
              <w:textAlignment w:val="top"/>
            </w:pPr>
            <w:r>
              <w:t>ospfv3VirtNbrRestartHelperExitReason (1.3.6.1.2.1.191.1.11.1.15)</w:t>
            </w:r>
          </w:p>
        </w:tc>
        <w:tc>
          <w:tcPr>
            <w:tcW w:w="1440" w:type="dxa"/>
          </w:tcPr>
          <w:p w14:paraId="070FE10A"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0738F2CF"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2EC7AF30"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bl>
    <w:p w14:paraId="23AF1373" w14:textId="77777777" w:rsidR="00177C2F" w:rsidRDefault="00177C2F" w:rsidP="00AA3A6F">
      <w:pPr>
        <w:pStyle w:val="Spacer"/>
      </w:pPr>
    </w:p>
    <w:p w14:paraId="0E89E2D8"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54" w:name="_Toc397420573"/>
      <w:bookmarkStart w:id="2555" w:name="_Toc399318860"/>
      <w:bookmarkStart w:id="2556" w:name="_Toc483389057"/>
      <w:r w:rsidRPr="004A29E2">
        <w:rPr>
          <w:rFonts w:ascii="Helvetica" w:eastAsia="charset0MS Sans Serif" w:hAnsi="Helvetica" w:cs="Helvetica"/>
        </w:rPr>
        <w:t>ospfv3AreaAggregateTable</w:t>
      </w:r>
      <w:bookmarkEnd w:id="2554"/>
      <w:bookmarkEnd w:id="2555"/>
      <w:bookmarkEnd w:id="2556"/>
    </w:p>
    <w:p w14:paraId="5AD0378F"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1.3.6.1.2.1.191.1.1</w:t>
      </w:r>
      <w:r w:rsidR="00177C2F" w:rsidRPr="006F5982">
        <w:rPr>
          <w:rFonts w:eastAsia="黑体" w:hint="eastAsia"/>
          <w:b/>
          <w:bCs/>
          <w:kern w:val="0"/>
          <w:sz w:val="22"/>
          <w:szCs w:val="22"/>
        </w:rPr>
        <w:t>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787A1AA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0F0408B" w14:textId="77777777" w:rsidR="00177C2F" w:rsidRPr="00347D9B" w:rsidRDefault="00166066" w:rsidP="00AA3A6F">
            <w:pPr>
              <w:pStyle w:val="TableHeading"/>
            </w:pPr>
            <w:r>
              <w:t>Object (OID)</w:t>
            </w:r>
          </w:p>
        </w:tc>
        <w:tc>
          <w:tcPr>
            <w:tcW w:w="1440" w:type="dxa"/>
          </w:tcPr>
          <w:p w14:paraId="1BE8D4F0" w14:textId="77777777" w:rsidR="00177C2F" w:rsidRPr="00347D9B" w:rsidRDefault="00177C2F" w:rsidP="00AA3A6F">
            <w:pPr>
              <w:pStyle w:val="TableHeading"/>
            </w:pPr>
            <w:r>
              <w:t>Access</w:t>
            </w:r>
          </w:p>
        </w:tc>
        <w:tc>
          <w:tcPr>
            <w:tcW w:w="1000" w:type="dxa"/>
          </w:tcPr>
          <w:p w14:paraId="4E3DB6C2" w14:textId="77777777" w:rsidR="00177C2F" w:rsidRPr="00347D9B" w:rsidRDefault="00177C2F" w:rsidP="00AA3A6F">
            <w:pPr>
              <w:pStyle w:val="TableHeading"/>
            </w:pPr>
            <w:r>
              <w:t>PDS</w:t>
            </w:r>
          </w:p>
        </w:tc>
        <w:tc>
          <w:tcPr>
            <w:tcW w:w="2880" w:type="dxa"/>
          </w:tcPr>
          <w:p w14:paraId="3098FEF7" w14:textId="77777777" w:rsidR="00177C2F" w:rsidRPr="00347D9B" w:rsidRDefault="0039618E" w:rsidP="00AA3A6F">
            <w:pPr>
              <w:pStyle w:val="TableHeading"/>
            </w:pPr>
            <w:r>
              <w:t>Comments</w:t>
            </w:r>
          </w:p>
        </w:tc>
      </w:tr>
      <w:tr w:rsidR="00177C2F" w:rsidRPr="00522330" w14:paraId="21D3BB66" w14:textId="77777777" w:rsidTr="00A84E51">
        <w:tc>
          <w:tcPr>
            <w:tcW w:w="3000" w:type="dxa"/>
          </w:tcPr>
          <w:p w14:paraId="7F5D5919" w14:textId="77777777" w:rsidR="00177C2F" w:rsidRPr="00347D9B" w:rsidRDefault="00177C2F" w:rsidP="00177C2F">
            <w:pPr>
              <w:pStyle w:val="TableText"/>
              <w:widowControl w:val="0"/>
              <w:kinsoku w:val="0"/>
              <w:adjustRightInd w:val="0"/>
              <w:spacing w:line="360" w:lineRule="atLeast"/>
              <w:jc w:val="both"/>
              <w:textAlignment w:val="top"/>
            </w:pPr>
            <w:r>
              <w:t>ospfv3AreaAggregateAreaID (1.3.6.1.2.1.191.1.12.1.1)</w:t>
            </w:r>
          </w:p>
        </w:tc>
        <w:tc>
          <w:tcPr>
            <w:tcW w:w="1440" w:type="dxa"/>
          </w:tcPr>
          <w:p w14:paraId="3B300B98"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3D399545"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652043BE"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5DBDC1B6" w14:textId="77777777" w:rsidTr="00A84E51">
        <w:tc>
          <w:tcPr>
            <w:tcW w:w="3000" w:type="dxa"/>
          </w:tcPr>
          <w:p w14:paraId="52C8F6B2" w14:textId="77777777" w:rsidR="00177C2F" w:rsidRPr="00347D9B" w:rsidRDefault="00177C2F" w:rsidP="00177C2F">
            <w:pPr>
              <w:pStyle w:val="TableText"/>
              <w:widowControl w:val="0"/>
              <w:kinsoku w:val="0"/>
              <w:adjustRightInd w:val="0"/>
              <w:spacing w:line="360" w:lineRule="atLeast"/>
              <w:jc w:val="both"/>
              <w:textAlignment w:val="top"/>
            </w:pPr>
            <w:r>
              <w:t>ospfv3AreaAggregateAreaLsdbType (1.3.6.1.2.1.191.1.12.1.2)</w:t>
            </w:r>
          </w:p>
        </w:tc>
        <w:tc>
          <w:tcPr>
            <w:tcW w:w="1440" w:type="dxa"/>
          </w:tcPr>
          <w:p w14:paraId="02ACDED0"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3CEC845D"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589EC378"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247A5533" w14:textId="77777777" w:rsidTr="00A84E51">
        <w:tc>
          <w:tcPr>
            <w:tcW w:w="3000" w:type="dxa"/>
          </w:tcPr>
          <w:p w14:paraId="53BD4B44" w14:textId="77777777" w:rsidR="00177C2F" w:rsidRPr="00347D9B" w:rsidRDefault="00177C2F" w:rsidP="00177C2F">
            <w:pPr>
              <w:pStyle w:val="TableText"/>
              <w:widowControl w:val="0"/>
              <w:kinsoku w:val="0"/>
              <w:adjustRightInd w:val="0"/>
              <w:spacing w:line="360" w:lineRule="atLeast"/>
              <w:jc w:val="both"/>
              <w:textAlignment w:val="top"/>
            </w:pPr>
            <w:r>
              <w:t>ospfv3AreaAggregatePrefixType (1.3.6.1.2.1.191.1.12.1.3)</w:t>
            </w:r>
          </w:p>
        </w:tc>
        <w:tc>
          <w:tcPr>
            <w:tcW w:w="1440" w:type="dxa"/>
          </w:tcPr>
          <w:p w14:paraId="1FFD5BFA"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55BE4B5A"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005DAB1E"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0B37460B" w14:textId="77777777" w:rsidTr="00A84E51">
        <w:tc>
          <w:tcPr>
            <w:tcW w:w="3000" w:type="dxa"/>
          </w:tcPr>
          <w:p w14:paraId="04233AF5" w14:textId="77777777" w:rsidR="00177C2F" w:rsidRPr="00347D9B" w:rsidRDefault="00177C2F" w:rsidP="00177C2F">
            <w:pPr>
              <w:pStyle w:val="TableText"/>
              <w:widowControl w:val="0"/>
              <w:kinsoku w:val="0"/>
              <w:adjustRightInd w:val="0"/>
              <w:spacing w:line="360" w:lineRule="atLeast"/>
              <w:jc w:val="both"/>
              <w:textAlignment w:val="top"/>
            </w:pPr>
            <w:r>
              <w:t>ospfv3AreaAggregatePrefix (1.3.6.1.2.1.191.1.12.1.4)</w:t>
            </w:r>
          </w:p>
        </w:tc>
        <w:tc>
          <w:tcPr>
            <w:tcW w:w="1440" w:type="dxa"/>
          </w:tcPr>
          <w:p w14:paraId="5699780F"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589FB3FC"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01C8B0E7"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6EB41C38" w14:textId="77777777" w:rsidTr="00A84E51">
        <w:tc>
          <w:tcPr>
            <w:tcW w:w="3000" w:type="dxa"/>
          </w:tcPr>
          <w:p w14:paraId="6286C958" w14:textId="77777777" w:rsidR="00177C2F" w:rsidRPr="00347D9B" w:rsidRDefault="00177C2F" w:rsidP="00177C2F">
            <w:pPr>
              <w:pStyle w:val="TableText"/>
              <w:widowControl w:val="0"/>
              <w:kinsoku w:val="0"/>
              <w:adjustRightInd w:val="0"/>
              <w:spacing w:line="360" w:lineRule="atLeast"/>
              <w:jc w:val="both"/>
              <w:textAlignment w:val="top"/>
            </w:pPr>
            <w:r>
              <w:t>ospfv3AreaAggregatePrefixLength (1.3.6.1.2.1.191.1.12.1.5)</w:t>
            </w:r>
          </w:p>
        </w:tc>
        <w:tc>
          <w:tcPr>
            <w:tcW w:w="1440" w:type="dxa"/>
          </w:tcPr>
          <w:p w14:paraId="67E73263"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2B84F36E"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267B9948"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1D96416A" w14:textId="77777777" w:rsidTr="00A84E51">
        <w:tc>
          <w:tcPr>
            <w:tcW w:w="3000" w:type="dxa"/>
          </w:tcPr>
          <w:p w14:paraId="0EAB91F9" w14:textId="77777777" w:rsidR="00177C2F" w:rsidRPr="00347D9B" w:rsidRDefault="00177C2F" w:rsidP="00177C2F">
            <w:pPr>
              <w:pStyle w:val="TableText"/>
              <w:widowControl w:val="0"/>
              <w:kinsoku w:val="0"/>
              <w:adjustRightInd w:val="0"/>
              <w:spacing w:line="360" w:lineRule="atLeast"/>
              <w:jc w:val="both"/>
              <w:textAlignment w:val="top"/>
            </w:pPr>
            <w:r>
              <w:t>ospfv3AreaAggregateRowStatus (1.3.6.1.2.1.191.1.12.1.6)</w:t>
            </w:r>
          </w:p>
        </w:tc>
        <w:tc>
          <w:tcPr>
            <w:tcW w:w="1440" w:type="dxa"/>
          </w:tcPr>
          <w:p w14:paraId="670BBA39"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47F40276"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70F35F7" w14:textId="77777777" w:rsidR="00177C2F" w:rsidRPr="00347D9B" w:rsidRDefault="00177C2F" w:rsidP="00177C2F">
            <w:pPr>
              <w:pStyle w:val="TableText"/>
              <w:widowControl w:val="0"/>
              <w:kinsoku w:val="0"/>
              <w:adjustRightInd w:val="0"/>
              <w:spacing w:line="360" w:lineRule="atLeast"/>
              <w:jc w:val="both"/>
              <w:textAlignment w:val="top"/>
            </w:pPr>
            <w:r>
              <w:t>Only support read operation</w:t>
            </w:r>
          </w:p>
        </w:tc>
      </w:tr>
      <w:tr w:rsidR="00177C2F" w:rsidRPr="00522330" w14:paraId="5AC501AA" w14:textId="77777777" w:rsidTr="00A84E51">
        <w:tc>
          <w:tcPr>
            <w:tcW w:w="3000" w:type="dxa"/>
          </w:tcPr>
          <w:p w14:paraId="28583C93" w14:textId="77777777" w:rsidR="00177C2F" w:rsidRPr="00347D9B" w:rsidRDefault="00177C2F" w:rsidP="00177C2F">
            <w:pPr>
              <w:pStyle w:val="TableText"/>
              <w:widowControl w:val="0"/>
              <w:kinsoku w:val="0"/>
              <w:adjustRightInd w:val="0"/>
              <w:spacing w:line="360" w:lineRule="atLeast"/>
              <w:jc w:val="both"/>
              <w:textAlignment w:val="top"/>
            </w:pPr>
            <w:r>
              <w:t>ospfv3AreaAggregateEffect (1.3.6.1.2.1.191.1.12.1.7)</w:t>
            </w:r>
          </w:p>
        </w:tc>
        <w:tc>
          <w:tcPr>
            <w:tcW w:w="1440" w:type="dxa"/>
          </w:tcPr>
          <w:p w14:paraId="5C18AEAA"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39F192BD"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0397347B" w14:textId="77777777" w:rsidR="00177C2F" w:rsidRPr="00347D9B" w:rsidRDefault="00177C2F" w:rsidP="00177C2F">
            <w:pPr>
              <w:pStyle w:val="TableText"/>
              <w:widowControl w:val="0"/>
              <w:kinsoku w:val="0"/>
              <w:adjustRightInd w:val="0"/>
              <w:spacing w:line="360" w:lineRule="atLeast"/>
              <w:jc w:val="both"/>
              <w:textAlignment w:val="top"/>
            </w:pPr>
            <w:r>
              <w:t>Only support read and write operations</w:t>
            </w:r>
          </w:p>
        </w:tc>
      </w:tr>
      <w:tr w:rsidR="00177C2F" w:rsidRPr="00522330" w14:paraId="372F1693" w14:textId="77777777" w:rsidTr="00A84E51">
        <w:tc>
          <w:tcPr>
            <w:tcW w:w="3000" w:type="dxa"/>
          </w:tcPr>
          <w:p w14:paraId="52DDAC53" w14:textId="77777777" w:rsidR="00177C2F" w:rsidRPr="00347D9B" w:rsidRDefault="00177C2F" w:rsidP="00177C2F">
            <w:pPr>
              <w:pStyle w:val="TableText"/>
              <w:widowControl w:val="0"/>
              <w:kinsoku w:val="0"/>
              <w:adjustRightInd w:val="0"/>
              <w:spacing w:line="360" w:lineRule="atLeast"/>
              <w:jc w:val="both"/>
              <w:textAlignment w:val="top"/>
            </w:pPr>
            <w:r>
              <w:t>ospfv3AreaAggregateRouteTag (1.3.6.1.2.1.191.1.12.1.8)</w:t>
            </w:r>
          </w:p>
        </w:tc>
        <w:tc>
          <w:tcPr>
            <w:tcW w:w="1440" w:type="dxa"/>
          </w:tcPr>
          <w:p w14:paraId="1D28D6A1" w14:textId="77777777" w:rsidR="00177C2F" w:rsidRPr="00347D9B" w:rsidRDefault="00177C2F" w:rsidP="00177C2F">
            <w:pPr>
              <w:pStyle w:val="TableText"/>
              <w:widowControl w:val="0"/>
              <w:kinsoku w:val="0"/>
              <w:adjustRightInd w:val="0"/>
              <w:spacing w:line="360" w:lineRule="atLeast"/>
              <w:jc w:val="both"/>
              <w:textAlignment w:val="top"/>
            </w:pPr>
            <w:r>
              <w:t>read-create</w:t>
            </w:r>
          </w:p>
        </w:tc>
        <w:tc>
          <w:tcPr>
            <w:tcW w:w="1000" w:type="dxa"/>
          </w:tcPr>
          <w:p w14:paraId="42BE963C" w14:textId="77777777" w:rsidR="00177C2F" w:rsidRPr="00347D9B" w:rsidRDefault="00177C2F" w:rsidP="00177C2F">
            <w:pPr>
              <w:pStyle w:val="TableText"/>
              <w:widowControl w:val="0"/>
              <w:kinsoku w:val="0"/>
              <w:adjustRightInd w:val="0"/>
              <w:spacing w:line="360" w:lineRule="atLeast"/>
              <w:jc w:val="both"/>
              <w:textAlignment w:val="top"/>
            </w:pPr>
            <w:r>
              <w:t>Current</w:t>
            </w:r>
          </w:p>
        </w:tc>
        <w:tc>
          <w:tcPr>
            <w:tcW w:w="2880" w:type="dxa"/>
          </w:tcPr>
          <w:p w14:paraId="24965B08" w14:textId="77777777" w:rsidR="00177C2F" w:rsidRPr="00347D9B" w:rsidRDefault="00177C2F" w:rsidP="00177C2F">
            <w:pPr>
              <w:pStyle w:val="TableText"/>
              <w:widowControl w:val="0"/>
              <w:kinsoku w:val="0"/>
              <w:adjustRightInd w:val="0"/>
              <w:spacing w:line="360" w:lineRule="atLeast"/>
              <w:jc w:val="both"/>
              <w:textAlignment w:val="top"/>
            </w:pPr>
            <w:r>
              <w:t xml:space="preserve">Only support read and write operations </w:t>
            </w:r>
          </w:p>
        </w:tc>
      </w:tr>
    </w:tbl>
    <w:p w14:paraId="2481E8FC" w14:textId="77777777" w:rsidR="00177C2F" w:rsidRDefault="00177C2F" w:rsidP="00AA3A6F">
      <w:pPr>
        <w:pStyle w:val="Spacer"/>
      </w:pPr>
    </w:p>
    <w:p w14:paraId="26D3CE63"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57" w:name="_Toc397420574"/>
      <w:bookmarkStart w:id="2558" w:name="_Toc399318861"/>
      <w:bookmarkStart w:id="2559" w:name="_Toc483389058"/>
      <w:r w:rsidRPr="0080311F">
        <w:rPr>
          <w:rFonts w:ascii="Helvetica" w:eastAsia="charset0MS Sans Serif" w:hAnsi="Helvetica" w:cs="Helvetica"/>
        </w:rPr>
        <w:t>ospfv3VirtLinkLsdbTable</w:t>
      </w:r>
      <w:bookmarkEnd w:id="2557"/>
      <w:bookmarkEnd w:id="2558"/>
      <w:bookmarkEnd w:id="2559"/>
    </w:p>
    <w:p w14:paraId="26A16057"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1.3.6.1.2.1.191.1.13</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17716F7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7F9C22C" w14:textId="77777777" w:rsidR="00177C2F" w:rsidRPr="00347D9B" w:rsidRDefault="00166066" w:rsidP="00AA3A6F">
            <w:pPr>
              <w:pStyle w:val="TableHeading"/>
            </w:pPr>
            <w:r>
              <w:t>Object (OID)</w:t>
            </w:r>
          </w:p>
        </w:tc>
        <w:tc>
          <w:tcPr>
            <w:tcW w:w="1440" w:type="dxa"/>
          </w:tcPr>
          <w:p w14:paraId="639AE048" w14:textId="77777777" w:rsidR="00177C2F" w:rsidRPr="00347D9B" w:rsidRDefault="00177C2F" w:rsidP="00AA3A6F">
            <w:pPr>
              <w:pStyle w:val="TableHeading"/>
            </w:pPr>
            <w:r>
              <w:t>Access</w:t>
            </w:r>
          </w:p>
        </w:tc>
        <w:tc>
          <w:tcPr>
            <w:tcW w:w="1000" w:type="dxa"/>
          </w:tcPr>
          <w:p w14:paraId="479B233D" w14:textId="77777777" w:rsidR="00177C2F" w:rsidRPr="00347D9B" w:rsidRDefault="00177C2F" w:rsidP="00AA3A6F">
            <w:pPr>
              <w:pStyle w:val="TableHeading"/>
            </w:pPr>
            <w:r>
              <w:t>PDS</w:t>
            </w:r>
          </w:p>
        </w:tc>
        <w:tc>
          <w:tcPr>
            <w:tcW w:w="2880" w:type="dxa"/>
          </w:tcPr>
          <w:p w14:paraId="25A3C962" w14:textId="77777777" w:rsidR="00177C2F" w:rsidRPr="00347D9B" w:rsidRDefault="0039618E" w:rsidP="00AA3A6F">
            <w:pPr>
              <w:pStyle w:val="TableHeading"/>
            </w:pPr>
            <w:r>
              <w:t>Comments</w:t>
            </w:r>
          </w:p>
        </w:tc>
      </w:tr>
      <w:tr w:rsidR="00177C2F" w:rsidRPr="00522330" w14:paraId="2AEBDF42" w14:textId="77777777" w:rsidTr="00A84E51">
        <w:tc>
          <w:tcPr>
            <w:tcW w:w="3000" w:type="dxa"/>
          </w:tcPr>
          <w:p w14:paraId="75CF2C22" w14:textId="77777777" w:rsidR="00177C2F" w:rsidRPr="00347D9B" w:rsidRDefault="00177C2F" w:rsidP="00177C2F">
            <w:pPr>
              <w:pStyle w:val="TableText"/>
              <w:widowControl w:val="0"/>
              <w:kinsoku w:val="0"/>
              <w:adjustRightInd w:val="0"/>
              <w:spacing w:line="360" w:lineRule="atLeast"/>
              <w:jc w:val="both"/>
              <w:textAlignment w:val="top"/>
            </w:pPr>
            <w:r>
              <w:t>ospfv3VirtLinkLsdbIfAreaId (1.3.6.1.2.1.191.1.13.1.1)</w:t>
            </w:r>
          </w:p>
        </w:tc>
        <w:tc>
          <w:tcPr>
            <w:tcW w:w="1440" w:type="dxa"/>
          </w:tcPr>
          <w:p w14:paraId="27DCFBC1"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63B2E810"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617D9C8E"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60AD62A5" w14:textId="77777777" w:rsidTr="00A84E51">
        <w:tc>
          <w:tcPr>
            <w:tcW w:w="3000" w:type="dxa"/>
          </w:tcPr>
          <w:p w14:paraId="35E0C17E" w14:textId="77777777" w:rsidR="00177C2F" w:rsidRDefault="00177C2F" w:rsidP="00177C2F">
            <w:pPr>
              <w:pStyle w:val="TableText"/>
              <w:kinsoku w:val="0"/>
              <w:ind w:left="90" w:hangingChars="50" w:hanging="90"/>
              <w:textAlignment w:val="top"/>
            </w:pPr>
            <w:r>
              <w:t>ospfv3VirtLinkLsdbIfNeighbor(1.3.6.1.2.1.191.1.13.1.2)</w:t>
            </w:r>
          </w:p>
        </w:tc>
        <w:tc>
          <w:tcPr>
            <w:tcW w:w="1440" w:type="dxa"/>
          </w:tcPr>
          <w:p w14:paraId="0A6BC270"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630EF6FC"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50261982"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7D5A96C8" w14:textId="77777777" w:rsidTr="00A84E51">
        <w:tc>
          <w:tcPr>
            <w:tcW w:w="3000" w:type="dxa"/>
          </w:tcPr>
          <w:p w14:paraId="76AE4CA6" w14:textId="77777777" w:rsidR="00177C2F" w:rsidRPr="00347D9B" w:rsidRDefault="00177C2F" w:rsidP="00177C2F">
            <w:pPr>
              <w:pStyle w:val="TableText"/>
              <w:widowControl w:val="0"/>
              <w:kinsoku w:val="0"/>
              <w:adjustRightInd w:val="0"/>
              <w:spacing w:line="360" w:lineRule="atLeast"/>
              <w:jc w:val="both"/>
              <w:textAlignment w:val="top"/>
            </w:pPr>
            <w:r>
              <w:t>ospfv3VirtLinkLsdbType (1.3.6.1.2.1.191.1.13.1.3)</w:t>
            </w:r>
          </w:p>
        </w:tc>
        <w:tc>
          <w:tcPr>
            <w:tcW w:w="1440" w:type="dxa"/>
          </w:tcPr>
          <w:p w14:paraId="17BF6E0C"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25ED9203"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260733CA"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2DCDDD0C" w14:textId="77777777" w:rsidTr="00A84E51">
        <w:tc>
          <w:tcPr>
            <w:tcW w:w="3000" w:type="dxa"/>
          </w:tcPr>
          <w:p w14:paraId="17578506" w14:textId="77777777" w:rsidR="00177C2F" w:rsidRPr="00347D9B" w:rsidRDefault="00177C2F" w:rsidP="00177C2F">
            <w:pPr>
              <w:pStyle w:val="TableText"/>
              <w:widowControl w:val="0"/>
              <w:kinsoku w:val="0"/>
              <w:adjustRightInd w:val="0"/>
              <w:spacing w:line="360" w:lineRule="atLeast"/>
              <w:jc w:val="both"/>
              <w:textAlignment w:val="top"/>
            </w:pPr>
            <w:r>
              <w:t>ospfv3VirtLinkLsdbRouterId (1.3.6.1.2.1.191.1.13.1.4)</w:t>
            </w:r>
          </w:p>
        </w:tc>
        <w:tc>
          <w:tcPr>
            <w:tcW w:w="1440" w:type="dxa"/>
          </w:tcPr>
          <w:p w14:paraId="1396EF27"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206178F2"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5669A438"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3822D3D2" w14:textId="77777777" w:rsidTr="00A84E51">
        <w:tc>
          <w:tcPr>
            <w:tcW w:w="3000" w:type="dxa"/>
          </w:tcPr>
          <w:p w14:paraId="4DA5F3FE" w14:textId="77777777" w:rsidR="00177C2F" w:rsidRPr="00347D9B" w:rsidRDefault="00177C2F" w:rsidP="00177C2F">
            <w:pPr>
              <w:pStyle w:val="TableText"/>
              <w:widowControl w:val="0"/>
              <w:kinsoku w:val="0"/>
              <w:adjustRightInd w:val="0"/>
              <w:spacing w:line="360" w:lineRule="atLeast"/>
              <w:jc w:val="both"/>
              <w:textAlignment w:val="top"/>
            </w:pPr>
            <w:r>
              <w:t>ospfv3VirtLinkLsdbLsid (1.3.6.1.2.1.191.1.13.1.5)</w:t>
            </w:r>
          </w:p>
        </w:tc>
        <w:tc>
          <w:tcPr>
            <w:tcW w:w="1440" w:type="dxa"/>
          </w:tcPr>
          <w:p w14:paraId="728E40EB" w14:textId="77777777" w:rsidR="00177C2F" w:rsidRPr="00347D9B" w:rsidRDefault="00177C2F" w:rsidP="00177C2F">
            <w:pPr>
              <w:pStyle w:val="TableText"/>
              <w:widowControl w:val="0"/>
              <w:kinsoku w:val="0"/>
              <w:adjustRightInd w:val="0"/>
              <w:spacing w:line="360" w:lineRule="atLeast"/>
              <w:jc w:val="both"/>
              <w:textAlignment w:val="top"/>
            </w:pPr>
            <w:r>
              <w:t>not-accessible</w:t>
            </w:r>
          </w:p>
        </w:tc>
        <w:tc>
          <w:tcPr>
            <w:tcW w:w="1000" w:type="dxa"/>
          </w:tcPr>
          <w:p w14:paraId="565D7BEB"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5B67CCA6"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18A34729" w14:textId="77777777" w:rsidTr="00A84E51">
        <w:tc>
          <w:tcPr>
            <w:tcW w:w="3000" w:type="dxa"/>
          </w:tcPr>
          <w:p w14:paraId="2B24FF20" w14:textId="77777777" w:rsidR="00177C2F" w:rsidRDefault="00177C2F" w:rsidP="00177C2F">
            <w:pPr>
              <w:pStyle w:val="TableText"/>
              <w:kinsoku w:val="0"/>
              <w:ind w:left="90" w:hangingChars="50" w:hanging="90"/>
              <w:jc w:val="both"/>
              <w:textAlignment w:val="top"/>
            </w:pPr>
            <w:r>
              <w:t>ospfv3VirtLinkLsdbSequence(1.3.6.1.2.1.191.1.13.1.6)</w:t>
            </w:r>
          </w:p>
        </w:tc>
        <w:tc>
          <w:tcPr>
            <w:tcW w:w="1440" w:type="dxa"/>
          </w:tcPr>
          <w:p w14:paraId="455C2E50"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7C699C09"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A93F176"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54934F31" w14:textId="77777777" w:rsidTr="00A84E51">
        <w:tc>
          <w:tcPr>
            <w:tcW w:w="3000" w:type="dxa"/>
          </w:tcPr>
          <w:p w14:paraId="4AEDBD25" w14:textId="77777777" w:rsidR="00177C2F" w:rsidRPr="00347D9B" w:rsidRDefault="00177C2F" w:rsidP="00177C2F">
            <w:pPr>
              <w:pStyle w:val="TableText"/>
              <w:widowControl w:val="0"/>
              <w:kinsoku w:val="0"/>
              <w:adjustRightInd w:val="0"/>
              <w:spacing w:line="360" w:lineRule="atLeast"/>
              <w:jc w:val="both"/>
              <w:textAlignment w:val="top"/>
            </w:pPr>
            <w:r>
              <w:t>ospfv3VirtLinkLsdbAge (1.3.6.1.2.1.191.1.13.1.7)</w:t>
            </w:r>
          </w:p>
        </w:tc>
        <w:tc>
          <w:tcPr>
            <w:tcW w:w="1440" w:type="dxa"/>
          </w:tcPr>
          <w:p w14:paraId="1D7E18B3"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09863FDB"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7E4C6A34"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46781CF9" w14:textId="77777777" w:rsidTr="00A84E51">
        <w:tc>
          <w:tcPr>
            <w:tcW w:w="3000" w:type="dxa"/>
          </w:tcPr>
          <w:p w14:paraId="3251DFD8" w14:textId="77777777" w:rsidR="00177C2F" w:rsidRDefault="00177C2F" w:rsidP="00177C2F">
            <w:pPr>
              <w:pStyle w:val="TableText"/>
              <w:kinsoku w:val="0"/>
              <w:ind w:left="90" w:hangingChars="50" w:hanging="90"/>
              <w:jc w:val="both"/>
              <w:textAlignment w:val="top"/>
            </w:pPr>
            <w:r>
              <w:t>ospfv3VirtLinkLsdbChecksum(1.3.6.1.2.1.191.1.13.1.8)</w:t>
            </w:r>
          </w:p>
        </w:tc>
        <w:tc>
          <w:tcPr>
            <w:tcW w:w="1440" w:type="dxa"/>
          </w:tcPr>
          <w:p w14:paraId="0A054188"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06AFACA4"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1C7EC5D4"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3AF53A54" w14:textId="77777777" w:rsidTr="00A84E51">
        <w:tc>
          <w:tcPr>
            <w:tcW w:w="3000" w:type="dxa"/>
          </w:tcPr>
          <w:p w14:paraId="08FC56D3" w14:textId="77777777" w:rsidR="00177C2F" w:rsidRPr="00347D9B" w:rsidRDefault="00177C2F" w:rsidP="00177C2F">
            <w:pPr>
              <w:pStyle w:val="TableText"/>
              <w:widowControl w:val="0"/>
              <w:kinsoku w:val="0"/>
              <w:adjustRightInd w:val="0"/>
              <w:spacing w:line="360" w:lineRule="atLeast"/>
              <w:jc w:val="both"/>
              <w:textAlignment w:val="top"/>
            </w:pPr>
            <w:r>
              <w:t>ospfv3VirtLinkLsdbAdvertisement (1.3.6.1.2.1.191.1.13.1.9)</w:t>
            </w:r>
          </w:p>
        </w:tc>
        <w:tc>
          <w:tcPr>
            <w:tcW w:w="1440" w:type="dxa"/>
          </w:tcPr>
          <w:p w14:paraId="539B9260"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124B4FC9"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6E407C80"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r w:rsidR="00177C2F" w:rsidRPr="00522330" w14:paraId="23A6B1A2" w14:textId="77777777" w:rsidTr="00A84E51">
        <w:tc>
          <w:tcPr>
            <w:tcW w:w="3000" w:type="dxa"/>
          </w:tcPr>
          <w:p w14:paraId="6CCB7DDB" w14:textId="77777777" w:rsidR="00177C2F" w:rsidRPr="00347D9B" w:rsidRDefault="00177C2F" w:rsidP="00177C2F">
            <w:pPr>
              <w:pStyle w:val="TableText"/>
              <w:widowControl w:val="0"/>
              <w:kinsoku w:val="0"/>
              <w:adjustRightInd w:val="0"/>
              <w:spacing w:line="360" w:lineRule="atLeast"/>
              <w:jc w:val="both"/>
              <w:textAlignment w:val="top"/>
            </w:pPr>
            <w:r>
              <w:t>ospfv3VirtLinkLsdbTypeKnown (1.3.6.1.2.1.191.1.13.1.10)</w:t>
            </w:r>
          </w:p>
        </w:tc>
        <w:tc>
          <w:tcPr>
            <w:tcW w:w="1440" w:type="dxa"/>
          </w:tcPr>
          <w:p w14:paraId="55A8367D" w14:textId="77777777" w:rsidR="00177C2F" w:rsidRPr="00347D9B" w:rsidRDefault="00177C2F" w:rsidP="00177C2F">
            <w:pPr>
              <w:pStyle w:val="TableText"/>
              <w:widowControl w:val="0"/>
              <w:kinsoku w:val="0"/>
              <w:adjustRightInd w:val="0"/>
              <w:spacing w:line="360" w:lineRule="atLeast"/>
              <w:jc w:val="both"/>
              <w:textAlignment w:val="top"/>
            </w:pPr>
            <w:r>
              <w:t>read-only</w:t>
            </w:r>
          </w:p>
        </w:tc>
        <w:tc>
          <w:tcPr>
            <w:tcW w:w="1000" w:type="dxa"/>
          </w:tcPr>
          <w:p w14:paraId="313F4409" w14:textId="77777777" w:rsidR="00177C2F" w:rsidRPr="00347D9B" w:rsidRDefault="00177C2F" w:rsidP="00177C2F">
            <w:pPr>
              <w:pStyle w:val="TableText"/>
              <w:widowControl w:val="0"/>
              <w:kinsoku w:val="0"/>
              <w:adjustRightInd w:val="0"/>
              <w:spacing w:line="360" w:lineRule="atLeast"/>
              <w:jc w:val="both"/>
              <w:textAlignment w:val="top"/>
            </w:pPr>
            <w:r>
              <w:t>No</w:t>
            </w:r>
          </w:p>
        </w:tc>
        <w:tc>
          <w:tcPr>
            <w:tcW w:w="2880" w:type="dxa"/>
          </w:tcPr>
          <w:p w14:paraId="6321D2F3" w14:textId="77777777" w:rsidR="00177C2F" w:rsidRPr="00347D9B" w:rsidRDefault="00177C2F" w:rsidP="00177C2F">
            <w:pPr>
              <w:pStyle w:val="TableText"/>
              <w:widowControl w:val="0"/>
              <w:kinsoku w:val="0"/>
              <w:adjustRightInd w:val="0"/>
              <w:spacing w:line="360" w:lineRule="atLeast"/>
              <w:jc w:val="both"/>
              <w:textAlignment w:val="top"/>
            </w:pPr>
            <w:r>
              <w:t>As per MIB</w:t>
            </w:r>
          </w:p>
        </w:tc>
      </w:tr>
    </w:tbl>
    <w:p w14:paraId="4CF96945" w14:textId="77777777" w:rsidR="00177C2F" w:rsidRPr="00991579" w:rsidRDefault="00177C2F" w:rsidP="00AA3A6F">
      <w:pPr>
        <w:pStyle w:val="Spacer"/>
      </w:pPr>
    </w:p>
    <w:p w14:paraId="1748589B" w14:textId="77777777" w:rsidR="00177C2F" w:rsidRDefault="00177C2F" w:rsidP="00177C2F">
      <w:pPr>
        <w:pStyle w:val="1"/>
        <w:tabs>
          <w:tab w:val="num" w:pos="432"/>
        </w:tabs>
        <w:ind w:left="432" w:hanging="432"/>
        <w:jc w:val="both"/>
      </w:pPr>
      <w:bookmarkStart w:id="2560" w:name="_Toc300221682"/>
      <w:bookmarkStart w:id="2561" w:name="_Toc308184661"/>
      <w:bookmarkStart w:id="2562" w:name="_Toc313954979"/>
      <w:bookmarkStart w:id="2563" w:name="_Toc397420575"/>
      <w:bookmarkStart w:id="2564" w:name="_Toc399318879"/>
      <w:bookmarkStart w:id="2565" w:name="_Toc483389059"/>
      <w:r w:rsidRPr="00C45CD8">
        <w:t>P-BRIDGE-MIB</w:t>
      </w:r>
      <w:bookmarkEnd w:id="2560"/>
      <w:bookmarkEnd w:id="2561"/>
      <w:bookmarkEnd w:id="2562"/>
      <w:bookmarkEnd w:id="2563"/>
      <w:bookmarkEnd w:id="2564"/>
      <w:bookmarkEnd w:id="2565"/>
    </w:p>
    <w:p w14:paraId="4D7BF24C" w14:textId="77777777" w:rsidR="00177C2F" w:rsidRPr="00BE0ADB" w:rsidRDefault="00177C2F" w:rsidP="00177C2F">
      <w:pPr>
        <w:pStyle w:val="2"/>
        <w:tabs>
          <w:tab w:val="num" w:pos="576"/>
        </w:tabs>
        <w:autoSpaceDE/>
        <w:autoSpaceDN/>
        <w:adjustRightInd/>
        <w:ind w:left="576" w:hanging="576"/>
        <w:jc w:val="both"/>
        <w:textAlignment w:val="auto"/>
      </w:pPr>
      <w:bookmarkStart w:id="2566" w:name="_Toc300221683"/>
      <w:bookmarkStart w:id="2567" w:name="_Toc308184662"/>
      <w:bookmarkStart w:id="2568" w:name="_Toc313954980"/>
      <w:bookmarkStart w:id="2569" w:name="_Toc397420576"/>
      <w:bookmarkStart w:id="2570" w:name="_Toc399318880"/>
      <w:bookmarkStart w:id="2571" w:name="_Toc483389060"/>
      <w:r w:rsidRPr="00BE0ADB">
        <w:t>Scalar objects of dot1dExtBase group</w:t>
      </w:r>
      <w:bookmarkEnd w:id="2566"/>
      <w:bookmarkEnd w:id="2567"/>
      <w:bookmarkEnd w:id="2568"/>
      <w:bookmarkEnd w:id="2569"/>
      <w:bookmarkEnd w:id="2570"/>
      <w:bookmarkEnd w:id="2571"/>
    </w:p>
    <w:p w14:paraId="270B2C19"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1.3.6.1.2.1.17.6.1.1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2DDC8C9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2A7706E" w14:textId="77777777" w:rsidR="00177C2F" w:rsidRPr="009540D9" w:rsidRDefault="00166066" w:rsidP="00AA3A6F">
            <w:pPr>
              <w:pStyle w:val="TableHeading"/>
            </w:pPr>
            <w:r>
              <w:t>Object (OID)</w:t>
            </w:r>
          </w:p>
        </w:tc>
        <w:tc>
          <w:tcPr>
            <w:tcW w:w="1440" w:type="dxa"/>
          </w:tcPr>
          <w:p w14:paraId="1C911264" w14:textId="77777777" w:rsidR="00177C2F" w:rsidRPr="009540D9" w:rsidRDefault="00177C2F" w:rsidP="00AA3A6F">
            <w:pPr>
              <w:pStyle w:val="TableHeading"/>
            </w:pPr>
            <w:r w:rsidRPr="009540D9">
              <w:t>Access</w:t>
            </w:r>
          </w:p>
        </w:tc>
        <w:tc>
          <w:tcPr>
            <w:tcW w:w="1000" w:type="dxa"/>
          </w:tcPr>
          <w:p w14:paraId="047B457F" w14:textId="77777777" w:rsidR="00177C2F" w:rsidRPr="009540D9" w:rsidRDefault="00177C2F" w:rsidP="00AA3A6F">
            <w:pPr>
              <w:pStyle w:val="TableHeading"/>
            </w:pPr>
            <w:r w:rsidRPr="009540D9">
              <w:t>PDS</w:t>
            </w:r>
          </w:p>
        </w:tc>
        <w:tc>
          <w:tcPr>
            <w:tcW w:w="2880" w:type="dxa"/>
          </w:tcPr>
          <w:p w14:paraId="0825D156" w14:textId="77777777" w:rsidR="00177C2F" w:rsidRPr="009540D9" w:rsidRDefault="0039618E" w:rsidP="00AA3A6F">
            <w:pPr>
              <w:pStyle w:val="TableHeading"/>
            </w:pPr>
            <w:r>
              <w:t>Comments</w:t>
            </w:r>
          </w:p>
        </w:tc>
      </w:tr>
      <w:tr w:rsidR="00177C2F" w:rsidRPr="009540D9" w14:paraId="6327A985" w14:textId="77777777" w:rsidTr="00A84E51">
        <w:tc>
          <w:tcPr>
            <w:tcW w:w="3000" w:type="dxa"/>
          </w:tcPr>
          <w:p w14:paraId="01092C4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dot1dDeviceCapabilities</w:t>
            </w:r>
            <w:r>
              <w:rPr>
                <w:rFonts w:ascii="Helvetica" w:hAnsi="Helvetica" w:cs="Helvetica"/>
              </w:rPr>
              <w:t xml:space="preserve"> (1.3.6.1.2.1.17.6.1.1.1) </w:t>
            </w:r>
          </w:p>
        </w:tc>
        <w:tc>
          <w:tcPr>
            <w:tcW w:w="1440" w:type="dxa"/>
          </w:tcPr>
          <w:p w14:paraId="57F39F7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838861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B7E30E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620FAF07" w14:textId="77777777" w:rsidTr="00A84E51">
        <w:tc>
          <w:tcPr>
            <w:tcW w:w="3000" w:type="dxa"/>
          </w:tcPr>
          <w:p w14:paraId="039F40C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dot1dTrafficClassesEnabled</w:t>
            </w:r>
            <w:r>
              <w:rPr>
                <w:rFonts w:ascii="Helvetica" w:hAnsi="Helvetica" w:cs="Helvetica"/>
              </w:rPr>
              <w:t xml:space="preserve"> (1.3.6.1.2.1.17.6.1.1.2) </w:t>
            </w:r>
          </w:p>
        </w:tc>
        <w:tc>
          <w:tcPr>
            <w:tcW w:w="1440" w:type="dxa"/>
          </w:tcPr>
          <w:p w14:paraId="0F85475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70DE8A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BA2728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r w:rsidR="00177C2F" w:rsidRPr="009540D9" w14:paraId="5F5265C3" w14:textId="77777777" w:rsidTr="00A84E51">
        <w:tc>
          <w:tcPr>
            <w:tcW w:w="3000" w:type="dxa"/>
          </w:tcPr>
          <w:p w14:paraId="0EBA9C8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dot1dGmrpStatus</w:t>
            </w:r>
            <w:r>
              <w:rPr>
                <w:rFonts w:ascii="Helvetica" w:hAnsi="Helvetica" w:cs="Helvetica"/>
              </w:rPr>
              <w:t xml:space="preserve"> (1.3.6.1.2.1.17.6.1.1.3) </w:t>
            </w:r>
          </w:p>
        </w:tc>
        <w:tc>
          <w:tcPr>
            <w:tcW w:w="1440" w:type="dxa"/>
          </w:tcPr>
          <w:p w14:paraId="2813999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12F9338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D3B199C"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Not supported</w:t>
            </w:r>
          </w:p>
        </w:tc>
      </w:tr>
    </w:tbl>
    <w:p w14:paraId="7716DFD9" w14:textId="77777777" w:rsidR="00177C2F" w:rsidRPr="00BE0ADB" w:rsidRDefault="00177C2F" w:rsidP="00177C2F">
      <w:pPr>
        <w:pStyle w:val="2"/>
        <w:tabs>
          <w:tab w:val="num" w:pos="576"/>
        </w:tabs>
        <w:autoSpaceDE/>
        <w:autoSpaceDN/>
        <w:adjustRightInd/>
        <w:ind w:left="576" w:hanging="576"/>
        <w:jc w:val="both"/>
        <w:textAlignment w:val="auto"/>
      </w:pPr>
      <w:bookmarkStart w:id="2572" w:name="_Toc313954981"/>
      <w:bookmarkStart w:id="2573" w:name="_Toc397420577"/>
      <w:bookmarkStart w:id="2574" w:name="_Toc399318881"/>
      <w:bookmarkStart w:id="2575" w:name="_Toc483389061"/>
      <w:r w:rsidRPr="00FF694C">
        <w:t>dot1dPortCapabilitiesTable</w:t>
      </w:r>
      <w:bookmarkEnd w:id="2572"/>
      <w:bookmarkEnd w:id="2573"/>
      <w:bookmarkEnd w:id="2574"/>
      <w:bookmarkEnd w:id="2575"/>
      <w:r>
        <w:rPr>
          <w:rFonts w:hint="eastAsia"/>
        </w:rPr>
        <w:t xml:space="preserve"> </w:t>
      </w:r>
    </w:p>
    <w:p w14:paraId="43968B42"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1.3.6.1.2.1.17.6.1.1.4</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72E3394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1692D89" w14:textId="77777777" w:rsidR="00177C2F" w:rsidRPr="009540D9" w:rsidRDefault="00166066" w:rsidP="00AA3A6F">
            <w:pPr>
              <w:pStyle w:val="TableHeading"/>
            </w:pPr>
            <w:r>
              <w:t>Object (OID)</w:t>
            </w:r>
          </w:p>
        </w:tc>
        <w:tc>
          <w:tcPr>
            <w:tcW w:w="1440" w:type="dxa"/>
          </w:tcPr>
          <w:p w14:paraId="3B0489FB" w14:textId="77777777" w:rsidR="00177C2F" w:rsidRPr="009540D9" w:rsidRDefault="00177C2F" w:rsidP="00AA3A6F">
            <w:pPr>
              <w:pStyle w:val="TableHeading"/>
            </w:pPr>
            <w:r w:rsidRPr="009540D9">
              <w:t>Access</w:t>
            </w:r>
          </w:p>
        </w:tc>
        <w:tc>
          <w:tcPr>
            <w:tcW w:w="1000" w:type="dxa"/>
          </w:tcPr>
          <w:p w14:paraId="382E3847" w14:textId="77777777" w:rsidR="00177C2F" w:rsidRPr="009540D9" w:rsidRDefault="00177C2F" w:rsidP="00AA3A6F">
            <w:pPr>
              <w:pStyle w:val="TableHeading"/>
            </w:pPr>
            <w:r w:rsidRPr="009540D9">
              <w:t>PDS</w:t>
            </w:r>
          </w:p>
        </w:tc>
        <w:tc>
          <w:tcPr>
            <w:tcW w:w="2880" w:type="dxa"/>
          </w:tcPr>
          <w:p w14:paraId="6031D5C8" w14:textId="77777777" w:rsidR="00177C2F" w:rsidRPr="009540D9" w:rsidRDefault="0039618E" w:rsidP="00AA3A6F">
            <w:pPr>
              <w:pStyle w:val="TableHeading"/>
            </w:pPr>
            <w:r>
              <w:t>Comments</w:t>
            </w:r>
          </w:p>
        </w:tc>
      </w:tr>
      <w:tr w:rsidR="00177C2F" w:rsidRPr="009540D9" w14:paraId="445B47B3" w14:textId="77777777" w:rsidTr="00A84E51">
        <w:tc>
          <w:tcPr>
            <w:tcW w:w="3000" w:type="dxa"/>
          </w:tcPr>
          <w:p w14:paraId="1218B6DB" w14:textId="77777777" w:rsidR="00177C2F" w:rsidRDefault="00177C2F" w:rsidP="00177C2F">
            <w:pPr>
              <w:pStyle w:val="TableText"/>
              <w:kinsoku w:val="0"/>
              <w:textAlignment w:val="top"/>
              <w:rPr>
                <w:rFonts w:ascii="Helvetica" w:hAnsi="Helvetica" w:cs="Helvetica"/>
                <w:lang w:val="zh-CN"/>
              </w:rPr>
            </w:pPr>
            <w:r w:rsidRPr="007A7FD4">
              <w:rPr>
                <w:rFonts w:ascii="Helvetica" w:hAnsi="Helvetica" w:cs="Helvetica"/>
                <w:lang w:val="zh-CN"/>
              </w:rPr>
              <w:t>dot1dPortCapabilities</w:t>
            </w:r>
          </w:p>
          <w:p w14:paraId="592B983E" w14:textId="77777777" w:rsidR="00177C2F" w:rsidRPr="007A7FD4" w:rsidRDefault="00177C2F" w:rsidP="00177C2F">
            <w:pPr>
              <w:pStyle w:val="TableText"/>
              <w:kinsoku w:val="0"/>
              <w:textAlignment w:val="top"/>
              <w:rPr>
                <w:rFonts w:ascii="Helvetica" w:hAnsi="Helvetica" w:cs="Helvetica"/>
                <w:lang w:val="zh-CN"/>
              </w:rPr>
            </w:pPr>
            <w:r>
              <w:rPr>
                <w:rFonts w:ascii="Helvetica" w:hAnsi="Helvetica" w:cs="Helvetica"/>
              </w:rPr>
              <w:t>(</w:t>
            </w:r>
            <w:r w:rsidRPr="00A12E28">
              <w:rPr>
                <w:rFonts w:ascii="Helvetica" w:hAnsi="Helvetica" w:cs="Helvetica"/>
              </w:rPr>
              <w:t>1.3.6.1.2.1.17.6.1.1.4.1.1</w:t>
            </w:r>
            <w:r>
              <w:rPr>
                <w:rFonts w:ascii="Helvetica" w:hAnsi="Helvetica" w:cs="Helvetica"/>
              </w:rPr>
              <w:t>)</w:t>
            </w:r>
          </w:p>
        </w:tc>
        <w:tc>
          <w:tcPr>
            <w:tcW w:w="1440" w:type="dxa"/>
          </w:tcPr>
          <w:p w14:paraId="787C749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990A3AF"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C</w:t>
            </w:r>
            <w:r w:rsidRPr="00A121EE">
              <w:rPr>
                <w:rFonts w:ascii="Helvetica" w:hAnsi="Helvetica" w:cs="Helvetica"/>
              </w:rPr>
              <w:t>urrent</w:t>
            </w:r>
          </w:p>
        </w:tc>
        <w:tc>
          <w:tcPr>
            <w:tcW w:w="2880" w:type="dxa"/>
          </w:tcPr>
          <w:p w14:paraId="1CE455A8" w14:textId="77777777" w:rsidR="00177C2F" w:rsidRPr="00A121EE" w:rsidRDefault="00177C2F" w:rsidP="00177C2F">
            <w:pPr>
              <w:pStyle w:val="TableText"/>
              <w:kinsoku w:val="0"/>
              <w:textAlignment w:val="top"/>
              <w:rPr>
                <w:rFonts w:ascii="Helvetica" w:hAnsi="Helvetica" w:cs="Helvetica"/>
              </w:rPr>
            </w:pPr>
            <w:r w:rsidRPr="00A121EE">
              <w:rPr>
                <w:rFonts w:ascii="Helvetica" w:hAnsi="Helvetica" w:cs="Helvetica"/>
              </w:rPr>
              <w:t>Indicates the parts of IEEE 802.1D and 802.1Q that are</w:t>
            </w:r>
          </w:p>
          <w:p w14:paraId="7EB6C2C7" w14:textId="77777777" w:rsidR="00177C2F" w:rsidRPr="00B64784" w:rsidRDefault="00177C2F" w:rsidP="00177C2F">
            <w:pPr>
              <w:pStyle w:val="TableText"/>
              <w:kinsoku w:val="0"/>
              <w:textAlignment w:val="top"/>
              <w:rPr>
                <w:rFonts w:ascii="Helvetica" w:hAnsi="Helvetica" w:cs="Helvetica"/>
              </w:rPr>
            </w:pPr>
            <w:r w:rsidRPr="00A121EE">
              <w:rPr>
                <w:rFonts w:ascii="Helvetica" w:hAnsi="Helvetica" w:cs="Helvetica"/>
              </w:rPr>
              <w:t>optional on a per-port basis that are implemented by</w:t>
            </w:r>
            <w:r>
              <w:rPr>
                <w:rFonts w:ascii="Helvetica" w:hAnsi="Helvetica" w:cs="Helvetica" w:hint="eastAsia"/>
              </w:rPr>
              <w:t xml:space="preserve"> </w:t>
            </w:r>
            <w:r w:rsidRPr="00A121EE">
              <w:rPr>
                <w:rFonts w:ascii="Helvetica" w:hAnsi="Helvetica" w:cs="Helvetica"/>
              </w:rPr>
              <w:t>this device and are manageable through this MIB</w:t>
            </w:r>
          </w:p>
        </w:tc>
      </w:tr>
    </w:tbl>
    <w:p w14:paraId="7CDA7E28" w14:textId="77777777" w:rsidR="00177C2F" w:rsidRPr="008C7DD1" w:rsidRDefault="00177C2F" w:rsidP="008C7DD1">
      <w:pPr>
        <w:pStyle w:val="Spacer"/>
      </w:pPr>
    </w:p>
    <w:p w14:paraId="6526C674" w14:textId="77777777" w:rsidR="00177C2F" w:rsidRPr="00765753" w:rsidRDefault="00177C2F" w:rsidP="00177C2F">
      <w:pPr>
        <w:pStyle w:val="1"/>
        <w:tabs>
          <w:tab w:val="num" w:pos="432"/>
        </w:tabs>
        <w:ind w:left="432" w:hanging="432"/>
        <w:jc w:val="both"/>
      </w:pPr>
      <w:bookmarkStart w:id="2576" w:name="_Toc397420578"/>
      <w:bookmarkStart w:id="2577" w:name="_Toc399318916"/>
      <w:bookmarkStart w:id="2578" w:name="_Toc483389062"/>
      <w:r w:rsidRPr="00765753">
        <w:rPr>
          <w:rFonts w:hint="eastAsia"/>
        </w:rPr>
        <w:t>PIM</w:t>
      </w:r>
      <w:r w:rsidRPr="00765753">
        <w:t>-BSR-MIB</w:t>
      </w:r>
      <w:bookmarkEnd w:id="2576"/>
      <w:bookmarkEnd w:id="2577"/>
      <w:bookmarkEnd w:id="2578"/>
    </w:p>
    <w:p w14:paraId="1B984F26" w14:textId="77777777" w:rsidR="00177C2F" w:rsidRPr="00765753" w:rsidRDefault="00177C2F" w:rsidP="006F5982">
      <w:pPr>
        <w:ind w:left="0"/>
      </w:pPr>
      <w:r w:rsidRPr="00765753">
        <w:t xml:space="preserve">The </w:t>
      </w:r>
      <w:r w:rsidRPr="00765753">
        <w:rPr>
          <w:rFonts w:hint="eastAsia"/>
        </w:rPr>
        <w:t>PIM-BSR-MIB</w:t>
      </w:r>
      <w:r w:rsidRPr="00765753">
        <w:t xml:space="preserve"> module for management of the Bootstrap Router</w:t>
      </w:r>
      <w:r w:rsidRPr="00765753">
        <w:rPr>
          <w:rFonts w:hint="eastAsia"/>
        </w:rPr>
        <w:t xml:space="preserve"> </w:t>
      </w:r>
      <w:r w:rsidRPr="00765753">
        <w:t>(BSR) mechanism for PIM routers</w:t>
      </w:r>
      <w:r w:rsidRPr="00765753">
        <w:rPr>
          <w:rFonts w:hint="eastAsia"/>
        </w:rPr>
        <w:t>.</w:t>
      </w:r>
    </w:p>
    <w:p w14:paraId="3D2113B6" w14:textId="77777777" w:rsidR="00177C2F" w:rsidRPr="008C7DD1" w:rsidRDefault="00177C2F" w:rsidP="008C7DD1">
      <w:pPr>
        <w:pStyle w:val="2"/>
        <w:tabs>
          <w:tab w:val="num" w:pos="576"/>
        </w:tabs>
        <w:autoSpaceDE/>
        <w:autoSpaceDN/>
        <w:adjustRightInd/>
        <w:ind w:left="576" w:hanging="576"/>
        <w:jc w:val="both"/>
        <w:textAlignment w:val="auto"/>
      </w:pPr>
      <w:bookmarkStart w:id="2579" w:name="_Toc320125687"/>
      <w:bookmarkStart w:id="2580" w:name="_Toc397420579"/>
      <w:bookmarkStart w:id="2581" w:name="_Toc399318917"/>
      <w:bookmarkStart w:id="2582" w:name="_Toc483389063"/>
      <w:r w:rsidRPr="008C7DD1">
        <w:t>pimBsrCandidateRPTable</w:t>
      </w:r>
      <w:bookmarkEnd w:id="2579"/>
      <w:bookmarkEnd w:id="2580"/>
      <w:bookmarkEnd w:id="2581"/>
      <w:bookmarkEnd w:id="2582"/>
    </w:p>
    <w:p w14:paraId="38FDFBB8"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1.3.6.1.2.1.172.1.1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DD1762" w14:paraId="34B4760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2AE8A14" w14:textId="77777777" w:rsidR="00177C2F" w:rsidRDefault="00166066" w:rsidP="008C7DD1">
            <w:pPr>
              <w:pStyle w:val="TableHeading"/>
            </w:pPr>
            <w:r>
              <w:t>Object (OID)</w:t>
            </w:r>
          </w:p>
        </w:tc>
        <w:tc>
          <w:tcPr>
            <w:tcW w:w="1440" w:type="dxa"/>
          </w:tcPr>
          <w:p w14:paraId="7CF3D8A2" w14:textId="77777777" w:rsidR="00177C2F" w:rsidRDefault="00177C2F" w:rsidP="008C7DD1">
            <w:pPr>
              <w:pStyle w:val="TableHeading"/>
            </w:pPr>
            <w:r w:rsidRPr="00DD1762">
              <w:t>Access</w:t>
            </w:r>
          </w:p>
        </w:tc>
        <w:tc>
          <w:tcPr>
            <w:tcW w:w="1000" w:type="dxa"/>
          </w:tcPr>
          <w:p w14:paraId="31CAC7F9" w14:textId="77777777" w:rsidR="00177C2F" w:rsidRDefault="00177C2F" w:rsidP="008C7DD1">
            <w:pPr>
              <w:pStyle w:val="TableHeading"/>
            </w:pPr>
            <w:r w:rsidRPr="00DD1762">
              <w:t>PDS</w:t>
            </w:r>
          </w:p>
        </w:tc>
        <w:tc>
          <w:tcPr>
            <w:tcW w:w="2880" w:type="dxa"/>
          </w:tcPr>
          <w:p w14:paraId="4B667572" w14:textId="77777777" w:rsidR="00177C2F" w:rsidRDefault="0039618E" w:rsidP="008C7DD1">
            <w:pPr>
              <w:pStyle w:val="TableHeading"/>
            </w:pPr>
            <w:r>
              <w:t>Comments</w:t>
            </w:r>
          </w:p>
        </w:tc>
      </w:tr>
      <w:tr w:rsidR="00177C2F" w:rsidRPr="00DD1762" w14:paraId="0FA99A91" w14:textId="77777777" w:rsidTr="00A84E51">
        <w:tc>
          <w:tcPr>
            <w:tcW w:w="3000" w:type="dxa"/>
          </w:tcPr>
          <w:p w14:paraId="0A209555"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pimBsrCandidateRPAddressType</w:t>
            </w:r>
          </w:p>
          <w:p w14:paraId="1F0D867E"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1.3.6.1.2.1.172.1.1.1.1</w:t>
            </w:r>
            <w:r>
              <w:rPr>
                <w:rFonts w:ascii="Helvetica" w:hAnsi="Helvetica" w:cs="Helvetica" w:hint="eastAsia"/>
              </w:rPr>
              <w:t>)</w:t>
            </w:r>
          </w:p>
        </w:tc>
        <w:tc>
          <w:tcPr>
            <w:tcW w:w="1440" w:type="dxa"/>
          </w:tcPr>
          <w:p w14:paraId="64ED547B"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14:paraId="7FCEE22C"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3EC7BCFA"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Only support: ipv4(1) ipv6(2)</w:t>
            </w:r>
          </w:p>
        </w:tc>
      </w:tr>
      <w:tr w:rsidR="00177C2F" w:rsidRPr="00DD1762" w14:paraId="0DC75A86" w14:textId="77777777" w:rsidTr="00A84E51">
        <w:tc>
          <w:tcPr>
            <w:tcW w:w="3000" w:type="dxa"/>
          </w:tcPr>
          <w:p w14:paraId="789B54AF"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imBsrCandidateRPAddress</w:t>
            </w:r>
          </w:p>
          <w:p w14:paraId="7A0CBDA0"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1.3.6.1.2.1.172.1.1.1.2</w:t>
            </w:r>
            <w:r>
              <w:rPr>
                <w:rFonts w:ascii="Helvetica" w:hAnsi="Helvetica" w:cs="Helvetica" w:hint="eastAsia"/>
              </w:rPr>
              <w:t>)</w:t>
            </w:r>
          </w:p>
        </w:tc>
        <w:tc>
          <w:tcPr>
            <w:tcW w:w="1440" w:type="dxa"/>
          </w:tcPr>
          <w:p w14:paraId="55D38D4C"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14:paraId="2FE08549"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536611D8"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As per MIB</w:t>
            </w:r>
          </w:p>
        </w:tc>
      </w:tr>
      <w:tr w:rsidR="00177C2F" w:rsidRPr="00DD1762" w14:paraId="60FB06B8" w14:textId="77777777" w:rsidTr="00A84E51">
        <w:tc>
          <w:tcPr>
            <w:tcW w:w="3000" w:type="dxa"/>
          </w:tcPr>
          <w:p w14:paraId="33E86BFF"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imBsrCandidateRPGroupAddress</w:t>
            </w:r>
          </w:p>
          <w:p w14:paraId="7683DAA5"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1.3.6.1.2.1.172.1.1.1.3</w:t>
            </w:r>
            <w:r>
              <w:rPr>
                <w:rFonts w:ascii="Helvetica" w:hAnsi="Helvetica" w:cs="Helvetica" w:hint="eastAsia"/>
              </w:rPr>
              <w:t>)</w:t>
            </w:r>
          </w:p>
        </w:tc>
        <w:tc>
          <w:tcPr>
            <w:tcW w:w="1440" w:type="dxa"/>
          </w:tcPr>
          <w:p w14:paraId="3B67D0F2"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14:paraId="18C7A810"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3E87209D"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Only support all multicast group range</w:t>
            </w:r>
          </w:p>
        </w:tc>
      </w:tr>
      <w:tr w:rsidR="00177C2F" w:rsidRPr="00DD1762" w14:paraId="664B7DF3" w14:textId="77777777" w:rsidTr="00A84E51">
        <w:tc>
          <w:tcPr>
            <w:tcW w:w="3000" w:type="dxa"/>
          </w:tcPr>
          <w:p w14:paraId="193D98F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imBsrCandidateRPGroupPrefixLength</w:t>
            </w:r>
          </w:p>
          <w:p w14:paraId="6B21E038"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1.3.6.1.2.1.172.1.1.1.4</w:t>
            </w:r>
            <w:r>
              <w:rPr>
                <w:rFonts w:ascii="Helvetica" w:hAnsi="Helvetica" w:cs="Helvetica" w:hint="eastAsia"/>
              </w:rPr>
              <w:t>)</w:t>
            </w:r>
          </w:p>
        </w:tc>
        <w:tc>
          <w:tcPr>
            <w:tcW w:w="1440" w:type="dxa"/>
          </w:tcPr>
          <w:p w14:paraId="0DA3AFCB"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14:paraId="5B9BC481"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01CE66D4"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Only support all multicast group range</w:t>
            </w:r>
          </w:p>
        </w:tc>
      </w:tr>
      <w:tr w:rsidR="00177C2F" w:rsidRPr="00DD1762" w14:paraId="782CDFA0" w14:textId="77777777" w:rsidTr="00A84E51">
        <w:tc>
          <w:tcPr>
            <w:tcW w:w="3000" w:type="dxa"/>
          </w:tcPr>
          <w:p w14:paraId="792BB030"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imBsrCandidateRPBidir</w:t>
            </w:r>
          </w:p>
          <w:p w14:paraId="1C131B4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1.3.6.1.2.1.172.1.1.1.5</w:t>
            </w:r>
            <w:r>
              <w:rPr>
                <w:rFonts w:ascii="Helvetica" w:hAnsi="Helvetica" w:cs="Helvetica" w:hint="eastAsia"/>
              </w:rPr>
              <w:t>)</w:t>
            </w:r>
          </w:p>
        </w:tc>
        <w:tc>
          <w:tcPr>
            <w:tcW w:w="1440" w:type="dxa"/>
          </w:tcPr>
          <w:p w14:paraId="240A0D65"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14:paraId="30B0A1AD"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0337365A"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tc>
      </w:tr>
      <w:tr w:rsidR="00177C2F" w:rsidRPr="00DD1762" w14:paraId="78A46503" w14:textId="77777777" w:rsidTr="00A84E51">
        <w:tc>
          <w:tcPr>
            <w:tcW w:w="3000" w:type="dxa"/>
          </w:tcPr>
          <w:p w14:paraId="6C8C018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imBsrCandidateRPAdvTimer</w:t>
            </w:r>
          </w:p>
          <w:p w14:paraId="522360F3"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1.3.6.1.2.1.172.1.1.1.6</w:t>
            </w:r>
            <w:r>
              <w:rPr>
                <w:rFonts w:ascii="Helvetica" w:hAnsi="Helvetica" w:cs="Helvetica" w:hint="eastAsia"/>
              </w:rPr>
              <w:t>)</w:t>
            </w:r>
          </w:p>
        </w:tc>
        <w:tc>
          <w:tcPr>
            <w:tcW w:w="1440" w:type="dxa"/>
          </w:tcPr>
          <w:p w14:paraId="324B1A14"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14:paraId="063435E7"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1C04A115"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The object is zero if the advertisement timer is not running.</w:t>
            </w:r>
          </w:p>
        </w:tc>
      </w:tr>
      <w:tr w:rsidR="00177C2F" w:rsidRPr="00DD1762" w14:paraId="6D9E96FC" w14:textId="77777777" w:rsidTr="00A84E51">
        <w:tc>
          <w:tcPr>
            <w:tcW w:w="3000" w:type="dxa"/>
          </w:tcPr>
          <w:p w14:paraId="55C421BE"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imBsrCandidateRPPriority</w:t>
            </w:r>
          </w:p>
          <w:p w14:paraId="604F6763"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1.3.6.1.2.1.172.1.1.1.7</w:t>
            </w:r>
            <w:r>
              <w:rPr>
                <w:rFonts w:ascii="Helvetica" w:hAnsi="Helvetica" w:cs="Helvetica" w:hint="eastAsia"/>
              </w:rPr>
              <w:t>)</w:t>
            </w:r>
          </w:p>
        </w:tc>
        <w:tc>
          <w:tcPr>
            <w:tcW w:w="1440" w:type="dxa"/>
          </w:tcPr>
          <w:p w14:paraId="613E3A59"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14:paraId="2B514C10"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68DFD295"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tc>
      </w:tr>
      <w:tr w:rsidR="00177C2F" w:rsidRPr="00DD1762" w14:paraId="24794F9D" w14:textId="77777777" w:rsidTr="00A84E51">
        <w:tc>
          <w:tcPr>
            <w:tcW w:w="3000" w:type="dxa"/>
          </w:tcPr>
          <w:p w14:paraId="78134139"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imBsrCandidateRPAdvInterval</w:t>
            </w:r>
          </w:p>
          <w:p w14:paraId="15BA1554"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1.3.6.1.2.1.172.1.1.1.8</w:t>
            </w:r>
            <w:r>
              <w:rPr>
                <w:rFonts w:ascii="Helvetica" w:hAnsi="Helvetica" w:cs="Helvetica" w:hint="eastAsia"/>
              </w:rPr>
              <w:t>)</w:t>
            </w:r>
          </w:p>
        </w:tc>
        <w:tc>
          <w:tcPr>
            <w:tcW w:w="1440" w:type="dxa"/>
          </w:tcPr>
          <w:p w14:paraId="1ED10777"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14:paraId="541832CD"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3F61C2C2"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tc>
      </w:tr>
      <w:tr w:rsidR="00177C2F" w:rsidRPr="00DD1762" w14:paraId="1BB7358E" w14:textId="77777777" w:rsidTr="00A84E51">
        <w:tc>
          <w:tcPr>
            <w:tcW w:w="3000" w:type="dxa"/>
          </w:tcPr>
          <w:p w14:paraId="5CF00A48"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imBsrCandidateRPHoldtime</w:t>
            </w:r>
          </w:p>
          <w:p w14:paraId="7FC75A99"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1.3.6.1.2.1.172.1.1.1.9</w:t>
            </w:r>
            <w:r>
              <w:rPr>
                <w:rFonts w:ascii="Helvetica" w:hAnsi="Helvetica" w:cs="Helvetica" w:hint="eastAsia"/>
              </w:rPr>
              <w:t>)</w:t>
            </w:r>
          </w:p>
        </w:tc>
        <w:tc>
          <w:tcPr>
            <w:tcW w:w="1440" w:type="dxa"/>
          </w:tcPr>
          <w:p w14:paraId="1DEB95BF"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14:paraId="71DC8518"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33EAD937"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 xml:space="preserve">read-only </w:t>
            </w:r>
          </w:p>
          <w:p w14:paraId="539BD13F"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Size list:</w:t>
            </w:r>
            <w:r w:rsidRPr="00402FC6">
              <w:rPr>
                <w:rFonts w:ascii="Helvetica" w:hAnsi="Helvetica" w:cs="Helvetica"/>
              </w:rPr>
              <w:tab/>
              <w:t>1: 1..65535</w:t>
            </w:r>
          </w:p>
        </w:tc>
      </w:tr>
      <w:tr w:rsidR="00177C2F" w:rsidRPr="00DD1762" w14:paraId="50666ED7" w14:textId="77777777" w:rsidTr="00A84E51">
        <w:tc>
          <w:tcPr>
            <w:tcW w:w="3000" w:type="dxa"/>
          </w:tcPr>
          <w:p w14:paraId="5E8E4FFE"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imBsrCandidateRPStatus</w:t>
            </w:r>
          </w:p>
          <w:p w14:paraId="149FA11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1.3.6.1.2.1.172.1.1.1.10</w:t>
            </w:r>
            <w:r>
              <w:rPr>
                <w:rFonts w:ascii="Helvetica" w:hAnsi="Helvetica" w:cs="Helvetica" w:hint="eastAsia"/>
              </w:rPr>
              <w:t>)</w:t>
            </w:r>
          </w:p>
        </w:tc>
        <w:tc>
          <w:tcPr>
            <w:tcW w:w="1440" w:type="dxa"/>
          </w:tcPr>
          <w:p w14:paraId="4AF38C5A"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14:paraId="7C5C3DD8"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79BD8FE9"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p w14:paraId="7846D501"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Only support : active(1) createAndGo(4) destroy(6)</w:t>
            </w:r>
          </w:p>
        </w:tc>
      </w:tr>
      <w:tr w:rsidR="00177C2F" w:rsidRPr="00DD1762" w14:paraId="53DB3308" w14:textId="77777777" w:rsidTr="00A84E51">
        <w:tc>
          <w:tcPr>
            <w:tcW w:w="3000" w:type="dxa"/>
          </w:tcPr>
          <w:p w14:paraId="04B7021B"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imBsrCandidateRPStorageType</w:t>
            </w:r>
          </w:p>
          <w:p w14:paraId="7BD86AA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1.3.6.1.2.1.172.1.1.1.11</w:t>
            </w:r>
            <w:r>
              <w:rPr>
                <w:rFonts w:ascii="Helvetica" w:hAnsi="Helvetica" w:cs="Helvetica" w:hint="eastAsia"/>
              </w:rPr>
              <w:t>)</w:t>
            </w:r>
          </w:p>
        </w:tc>
        <w:tc>
          <w:tcPr>
            <w:tcW w:w="1440" w:type="dxa"/>
          </w:tcPr>
          <w:p w14:paraId="38813069"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14:paraId="4F2B0396"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40356A5C"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p w14:paraId="5C3E0F3B"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Only support: other(1)</w:t>
            </w:r>
          </w:p>
        </w:tc>
      </w:tr>
    </w:tbl>
    <w:p w14:paraId="1B41A9A0"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83" w:name="_Toc320125688"/>
      <w:bookmarkStart w:id="2584" w:name="_Toc397420580"/>
      <w:bookmarkStart w:id="2585" w:name="_Toc399318918"/>
      <w:bookmarkStart w:id="2586" w:name="_Toc483389064"/>
      <w:r w:rsidRPr="00402FC6">
        <w:rPr>
          <w:rFonts w:ascii="Helvetica" w:eastAsia="charset0MS Sans Serif" w:hAnsi="Helvetica" w:cs="Helvetica"/>
        </w:rPr>
        <w:t>pimBsrElectedBSRRPSetTable</w:t>
      </w:r>
      <w:bookmarkEnd w:id="2583"/>
      <w:bookmarkEnd w:id="2584"/>
      <w:bookmarkEnd w:id="2585"/>
      <w:bookmarkEnd w:id="2586"/>
    </w:p>
    <w:p w14:paraId="4115324C"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1.3.6.1.2.1.172.1.2</w:t>
      </w:r>
    </w:p>
    <w:p w14:paraId="653758E9"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This table only supports public net.</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DD1762" w14:paraId="674A7A9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75AD18B" w14:textId="77777777" w:rsidR="00177C2F" w:rsidRDefault="00166066" w:rsidP="008C7DD1">
            <w:pPr>
              <w:pStyle w:val="TableHeading"/>
            </w:pPr>
            <w:r>
              <w:t>Object (OID)</w:t>
            </w:r>
          </w:p>
        </w:tc>
        <w:tc>
          <w:tcPr>
            <w:tcW w:w="1440" w:type="dxa"/>
          </w:tcPr>
          <w:p w14:paraId="12256E62" w14:textId="77777777" w:rsidR="00177C2F" w:rsidRDefault="00177C2F" w:rsidP="008C7DD1">
            <w:pPr>
              <w:pStyle w:val="TableHeading"/>
            </w:pPr>
            <w:r w:rsidRPr="00DD1762">
              <w:t>Access</w:t>
            </w:r>
          </w:p>
        </w:tc>
        <w:tc>
          <w:tcPr>
            <w:tcW w:w="1000" w:type="dxa"/>
          </w:tcPr>
          <w:p w14:paraId="41085183" w14:textId="77777777" w:rsidR="00177C2F" w:rsidRDefault="00177C2F" w:rsidP="008C7DD1">
            <w:pPr>
              <w:pStyle w:val="TableHeading"/>
            </w:pPr>
            <w:r w:rsidRPr="00DD1762">
              <w:t>PDS</w:t>
            </w:r>
          </w:p>
        </w:tc>
        <w:tc>
          <w:tcPr>
            <w:tcW w:w="2880" w:type="dxa"/>
          </w:tcPr>
          <w:p w14:paraId="772BD2FF" w14:textId="77777777" w:rsidR="00177C2F" w:rsidRDefault="0039618E" w:rsidP="008C7DD1">
            <w:pPr>
              <w:pStyle w:val="TableHeading"/>
            </w:pPr>
            <w:r>
              <w:t>Comments</w:t>
            </w:r>
          </w:p>
        </w:tc>
      </w:tr>
      <w:tr w:rsidR="00177C2F" w:rsidRPr="00DD1762" w14:paraId="2A3378DF" w14:textId="77777777" w:rsidTr="00A84E51">
        <w:tc>
          <w:tcPr>
            <w:tcW w:w="3000" w:type="dxa"/>
          </w:tcPr>
          <w:p w14:paraId="2F4EF483"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imBsrElectedBSRGrpMappingAddrType</w:t>
            </w:r>
          </w:p>
          <w:p w14:paraId="03071BC3"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1.3.6.1.2.1.172.1.2.1.2</w:t>
            </w:r>
            <w:r>
              <w:rPr>
                <w:rFonts w:ascii="Helvetica" w:hAnsi="Helvetica" w:cs="Helvetica" w:hint="eastAsia"/>
              </w:rPr>
              <w:t>)</w:t>
            </w:r>
          </w:p>
        </w:tc>
        <w:tc>
          <w:tcPr>
            <w:tcW w:w="1440" w:type="dxa"/>
          </w:tcPr>
          <w:p w14:paraId="42C0B6F8"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14:paraId="76382B99"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63ED85D0"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Only support: ipv4(1) ipv6(2)</w:t>
            </w:r>
          </w:p>
        </w:tc>
      </w:tr>
      <w:tr w:rsidR="00177C2F" w:rsidRPr="00DD1762" w14:paraId="21D66F5B" w14:textId="77777777" w:rsidTr="00A84E51">
        <w:tc>
          <w:tcPr>
            <w:tcW w:w="3000" w:type="dxa"/>
          </w:tcPr>
          <w:p w14:paraId="13B0C39A"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imBsrElectedBSRGrpMappingGrpAddr</w:t>
            </w:r>
          </w:p>
          <w:p w14:paraId="7F4CB472"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1.3.6.1.2.1.172.1.2.1.3</w:t>
            </w:r>
            <w:r>
              <w:rPr>
                <w:rFonts w:ascii="Helvetica" w:hAnsi="Helvetica" w:cs="Helvetica" w:hint="eastAsia"/>
              </w:rPr>
              <w:t>)</w:t>
            </w:r>
          </w:p>
        </w:tc>
        <w:tc>
          <w:tcPr>
            <w:tcW w:w="1440" w:type="dxa"/>
          </w:tcPr>
          <w:p w14:paraId="3CB380E3"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14:paraId="4D644786"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1B18CF53"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As per MIB</w:t>
            </w:r>
          </w:p>
        </w:tc>
      </w:tr>
      <w:tr w:rsidR="00177C2F" w:rsidRPr="00DD1762" w14:paraId="168900F1" w14:textId="77777777" w:rsidTr="00A84E51">
        <w:tc>
          <w:tcPr>
            <w:tcW w:w="3000" w:type="dxa"/>
          </w:tcPr>
          <w:p w14:paraId="3A7AC57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imBsrElectedBSRGrpMappingGrpPrefixLen</w:t>
            </w:r>
          </w:p>
          <w:p w14:paraId="12F6EE35"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1.3.6.1.2.1.172.1.2.1.4</w:t>
            </w:r>
            <w:r>
              <w:rPr>
                <w:rFonts w:ascii="Helvetica" w:hAnsi="Helvetica" w:cs="Helvetica" w:hint="eastAsia"/>
              </w:rPr>
              <w:t>)</w:t>
            </w:r>
          </w:p>
        </w:tc>
        <w:tc>
          <w:tcPr>
            <w:tcW w:w="1440" w:type="dxa"/>
          </w:tcPr>
          <w:p w14:paraId="261D17A9"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14:paraId="45216EE8"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2EA8A32F"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As per MIB</w:t>
            </w:r>
          </w:p>
        </w:tc>
      </w:tr>
      <w:tr w:rsidR="00177C2F" w:rsidRPr="00DD1762" w14:paraId="2948AA7F" w14:textId="77777777" w:rsidTr="00A84E51">
        <w:tc>
          <w:tcPr>
            <w:tcW w:w="3000" w:type="dxa"/>
          </w:tcPr>
          <w:p w14:paraId="20F5E03D"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imBsrElectedBSRGrpMappingRPAddr</w:t>
            </w:r>
          </w:p>
          <w:p w14:paraId="13A850F7"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1.3.6.1.2.1.172.1.2.1.5</w:t>
            </w:r>
            <w:r>
              <w:rPr>
                <w:rFonts w:ascii="Helvetica" w:hAnsi="Helvetica" w:cs="Helvetica" w:hint="eastAsia"/>
              </w:rPr>
              <w:t>)</w:t>
            </w:r>
          </w:p>
        </w:tc>
        <w:tc>
          <w:tcPr>
            <w:tcW w:w="1440" w:type="dxa"/>
          </w:tcPr>
          <w:p w14:paraId="3B36CE2D"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14:paraId="409061E6"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7E088E51"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As per MIB</w:t>
            </w:r>
          </w:p>
        </w:tc>
      </w:tr>
      <w:tr w:rsidR="00177C2F" w:rsidRPr="00DD1762" w14:paraId="316B9CC0" w14:textId="77777777" w:rsidTr="00A84E51">
        <w:tc>
          <w:tcPr>
            <w:tcW w:w="3000" w:type="dxa"/>
          </w:tcPr>
          <w:p w14:paraId="63C1815B"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imBsrElectedBSRRPSetPriority</w:t>
            </w:r>
          </w:p>
          <w:p w14:paraId="118C7B3E"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1.3.6.1.2.1.172.1.2.1.6</w:t>
            </w:r>
            <w:r>
              <w:rPr>
                <w:rFonts w:ascii="Helvetica" w:hAnsi="Helvetica" w:cs="Helvetica" w:hint="eastAsia"/>
              </w:rPr>
              <w:t>)</w:t>
            </w:r>
          </w:p>
        </w:tc>
        <w:tc>
          <w:tcPr>
            <w:tcW w:w="1440" w:type="dxa"/>
          </w:tcPr>
          <w:p w14:paraId="5560C4AD"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14:paraId="7C6601CD"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70601752"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As per MIB</w:t>
            </w:r>
          </w:p>
        </w:tc>
      </w:tr>
      <w:tr w:rsidR="00177C2F" w:rsidRPr="00DD1762" w14:paraId="7AD636F7" w14:textId="77777777" w:rsidTr="00A84E51">
        <w:tc>
          <w:tcPr>
            <w:tcW w:w="3000" w:type="dxa"/>
          </w:tcPr>
          <w:p w14:paraId="08694440"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imBsrElectedBSRRPSetHoldtime</w:t>
            </w:r>
          </w:p>
          <w:p w14:paraId="496BFE33"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1.3.6.1.2.1.172.1.2.1.7</w:t>
            </w:r>
            <w:r>
              <w:rPr>
                <w:rFonts w:ascii="Helvetica" w:hAnsi="Helvetica" w:cs="Helvetica" w:hint="eastAsia"/>
              </w:rPr>
              <w:t>)</w:t>
            </w:r>
          </w:p>
        </w:tc>
        <w:tc>
          <w:tcPr>
            <w:tcW w:w="1440" w:type="dxa"/>
          </w:tcPr>
          <w:p w14:paraId="4F03D826"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14:paraId="6187F9AD"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388253D0"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As per MIB</w:t>
            </w:r>
          </w:p>
        </w:tc>
      </w:tr>
      <w:tr w:rsidR="00177C2F" w:rsidRPr="00DD1762" w14:paraId="2562BB74" w14:textId="77777777" w:rsidTr="00A84E51">
        <w:tc>
          <w:tcPr>
            <w:tcW w:w="3000" w:type="dxa"/>
          </w:tcPr>
          <w:p w14:paraId="07078AD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imBsrElectedBSRRPSetExpiryTime</w:t>
            </w:r>
          </w:p>
          <w:p w14:paraId="4766C767"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1.3.6.1.2.1.172.1.2.1.8</w:t>
            </w:r>
            <w:r>
              <w:rPr>
                <w:rFonts w:ascii="Helvetica" w:hAnsi="Helvetica" w:cs="Helvetica" w:hint="eastAsia"/>
              </w:rPr>
              <w:t>)</w:t>
            </w:r>
          </w:p>
        </w:tc>
        <w:tc>
          <w:tcPr>
            <w:tcW w:w="1440" w:type="dxa"/>
          </w:tcPr>
          <w:p w14:paraId="4CFC9E12"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14:paraId="124908B6"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16DFDE60"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The value zero indicates that this entry will be aged out at once.</w:t>
            </w:r>
          </w:p>
        </w:tc>
      </w:tr>
      <w:tr w:rsidR="00177C2F" w:rsidRPr="00DD1762" w14:paraId="5949A22F" w14:textId="77777777" w:rsidTr="00A84E51">
        <w:tc>
          <w:tcPr>
            <w:tcW w:w="3000" w:type="dxa"/>
          </w:tcPr>
          <w:p w14:paraId="57BE1BEB"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imBsrElectedBSRRPSetGrpBidir</w:t>
            </w:r>
          </w:p>
          <w:p w14:paraId="3341EADA"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1.3.6.1.2.1.172.1.2.1.9</w:t>
            </w:r>
            <w:r>
              <w:rPr>
                <w:rFonts w:ascii="Helvetica" w:hAnsi="Helvetica" w:cs="Helvetica" w:hint="eastAsia"/>
              </w:rPr>
              <w:t>)</w:t>
            </w:r>
          </w:p>
        </w:tc>
        <w:tc>
          <w:tcPr>
            <w:tcW w:w="1440" w:type="dxa"/>
          </w:tcPr>
          <w:p w14:paraId="02DB76EE"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14:paraId="386E31BF"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76774972"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As per MIB</w:t>
            </w:r>
          </w:p>
        </w:tc>
      </w:tr>
    </w:tbl>
    <w:p w14:paraId="78DFC401"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87" w:name="_Toc320125689"/>
      <w:bookmarkStart w:id="2588" w:name="_Toc397420581"/>
      <w:bookmarkStart w:id="2589" w:name="_Toc399318919"/>
      <w:bookmarkStart w:id="2590" w:name="_Toc483389065"/>
      <w:r w:rsidRPr="00402FC6">
        <w:rPr>
          <w:rFonts w:ascii="Helvetica" w:eastAsia="charset0MS Sans Serif" w:hAnsi="Helvetica" w:cs="Helvetica"/>
        </w:rPr>
        <w:t>pimBsrCandidateBSRTable</w:t>
      </w:r>
      <w:bookmarkEnd w:id="2587"/>
      <w:bookmarkEnd w:id="2588"/>
      <w:bookmarkEnd w:id="2589"/>
      <w:bookmarkEnd w:id="2590"/>
    </w:p>
    <w:p w14:paraId="3B6F5FE3"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1.3.6.1.2.1.172.1.3</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DD1762" w14:paraId="2B21865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ABE5551" w14:textId="77777777" w:rsidR="00177C2F" w:rsidRDefault="00166066" w:rsidP="008C7DD1">
            <w:pPr>
              <w:pStyle w:val="TableHeading"/>
            </w:pPr>
            <w:r>
              <w:t>Object (OID)</w:t>
            </w:r>
          </w:p>
        </w:tc>
        <w:tc>
          <w:tcPr>
            <w:tcW w:w="1440" w:type="dxa"/>
          </w:tcPr>
          <w:p w14:paraId="32DBD3B3" w14:textId="77777777" w:rsidR="00177C2F" w:rsidRDefault="00177C2F" w:rsidP="008C7DD1">
            <w:pPr>
              <w:pStyle w:val="TableHeading"/>
            </w:pPr>
            <w:r w:rsidRPr="00DD1762">
              <w:t>Access</w:t>
            </w:r>
          </w:p>
        </w:tc>
        <w:tc>
          <w:tcPr>
            <w:tcW w:w="1000" w:type="dxa"/>
          </w:tcPr>
          <w:p w14:paraId="36555A9C" w14:textId="77777777" w:rsidR="00177C2F" w:rsidRDefault="00177C2F" w:rsidP="008C7DD1">
            <w:pPr>
              <w:pStyle w:val="TableHeading"/>
            </w:pPr>
            <w:r w:rsidRPr="00DD1762">
              <w:t>PDS</w:t>
            </w:r>
          </w:p>
        </w:tc>
        <w:tc>
          <w:tcPr>
            <w:tcW w:w="2880" w:type="dxa"/>
          </w:tcPr>
          <w:p w14:paraId="0381F1AF" w14:textId="77777777" w:rsidR="00177C2F" w:rsidRDefault="0039618E" w:rsidP="008C7DD1">
            <w:pPr>
              <w:pStyle w:val="TableHeading"/>
            </w:pPr>
            <w:r>
              <w:t>Comments</w:t>
            </w:r>
          </w:p>
        </w:tc>
      </w:tr>
      <w:tr w:rsidR="00177C2F" w:rsidRPr="00DD1762" w14:paraId="334E9CD9" w14:textId="77777777" w:rsidTr="00A84E51">
        <w:tc>
          <w:tcPr>
            <w:tcW w:w="3000" w:type="dxa"/>
          </w:tcPr>
          <w:p w14:paraId="402B812F"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imBsrCandidateBSRZoneIndex</w:t>
            </w:r>
          </w:p>
          <w:p w14:paraId="6007D02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1.3.6.1.2.1.172.1.3.1.1</w:t>
            </w:r>
            <w:r>
              <w:rPr>
                <w:rFonts w:ascii="Helvetica" w:hAnsi="Helvetica" w:cs="Helvetica" w:hint="eastAsia"/>
              </w:rPr>
              <w:t>)</w:t>
            </w:r>
          </w:p>
        </w:tc>
        <w:tc>
          <w:tcPr>
            <w:tcW w:w="1440" w:type="dxa"/>
          </w:tcPr>
          <w:p w14:paraId="26C9271C"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14:paraId="0DEE26D4"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04545BB3"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Only support 0xFFFFFFFF 0X7FFFFFFF</w:t>
            </w:r>
          </w:p>
        </w:tc>
      </w:tr>
      <w:tr w:rsidR="00177C2F" w:rsidRPr="00DD1762" w14:paraId="1DEF00FB" w14:textId="77777777" w:rsidTr="00A84E51">
        <w:tc>
          <w:tcPr>
            <w:tcW w:w="3000" w:type="dxa"/>
          </w:tcPr>
          <w:p w14:paraId="69E3FAD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imBsrCandidateBSRAddressType</w:t>
            </w:r>
          </w:p>
          <w:p w14:paraId="6A1BB571"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1.3.6.1.2.1.172.1.3.1.2</w:t>
            </w:r>
            <w:r>
              <w:rPr>
                <w:rFonts w:ascii="Helvetica" w:hAnsi="Helvetica" w:cs="Helvetica" w:hint="eastAsia"/>
              </w:rPr>
              <w:t>)</w:t>
            </w:r>
          </w:p>
        </w:tc>
        <w:tc>
          <w:tcPr>
            <w:tcW w:w="1440" w:type="dxa"/>
          </w:tcPr>
          <w:p w14:paraId="440CA2FE"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14:paraId="33D5B62D"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28BAB643"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Only support: ipv4(1) ipv6(2)</w:t>
            </w:r>
          </w:p>
        </w:tc>
      </w:tr>
      <w:tr w:rsidR="00177C2F" w:rsidRPr="00DD1762" w14:paraId="541C565C" w14:textId="77777777" w:rsidTr="00A84E51">
        <w:tc>
          <w:tcPr>
            <w:tcW w:w="3000" w:type="dxa"/>
          </w:tcPr>
          <w:p w14:paraId="75057273"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imBsrCandidateBSRAddress</w:t>
            </w:r>
          </w:p>
          <w:p w14:paraId="6D049ABD"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1.3.6.1.2.1.172.1.3.1.3</w:t>
            </w:r>
            <w:r>
              <w:rPr>
                <w:rFonts w:ascii="Helvetica" w:hAnsi="Helvetica" w:cs="Helvetica" w:hint="eastAsia"/>
              </w:rPr>
              <w:t>)</w:t>
            </w:r>
          </w:p>
        </w:tc>
        <w:tc>
          <w:tcPr>
            <w:tcW w:w="1440" w:type="dxa"/>
          </w:tcPr>
          <w:p w14:paraId="64B13354"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14:paraId="7D0B024A"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2A63DCDA"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As per MIB</w:t>
            </w:r>
          </w:p>
        </w:tc>
      </w:tr>
      <w:tr w:rsidR="00177C2F" w:rsidRPr="00DD1762" w14:paraId="3B432B24" w14:textId="77777777" w:rsidTr="00A84E51">
        <w:tc>
          <w:tcPr>
            <w:tcW w:w="3000" w:type="dxa"/>
          </w:tcPr>
          <w:p w14:paraId="5E29E5FB"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imBsrCandidateBSRPriority</w:t>
            </w:r>
          </w:p>
          <w:p w14:paraId="0868B0DE"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1.3.6.1.2.1.172.1.3.1.4</w:t>
            </w:r>
            <w:r>
              <w:rPr>
                <w:rFonts w:ascii="Helvetica" w:hAnsi="Helvetica" w:cs="Helvetica" w:hint="eastAsia"/>
              </w:rPr>
              <w:t>)</w:t>
            </w:r>
          </w:p>
        </w:tc>
        <w:tc>
          <w:tcPr>
            <w:tcW w:w="1440" w:type="dxa"/>
          </w:tcPr>
          <w:p w14:paraId="3355F098"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14:paraId="02FBB6B0"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0D9C2BA6"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Default values:  1: 64 (int) Size list:  1: 0..255</w:t>
            </w:r>
          </w:p>
        </w:tc>
      </w:tr>
      <w:tr w:rsidR="00177C2F" w:rsidRPr="00DD1762" w14:paraId="18EB2A4D" w14:textId="77777777" w:rsidTr="00A84E51">
        <w:tc>
          <w:tcPr>
            <w:tcW w:w="3000" w:type="dxa"/>
          </w:tcPr>
          <w:p w14:paraId="1ADAD88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imBsrCandidateBSRHashMaskLength</w:t>
            </w:r>
          </w:p>
          <w:p w14:paraId="58B15B5A"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1.3.6.1.2.1.172.1.3.1.5</w:t>
            </w:r>
            <w:r>
              <w:rPr>
                <w:rFonts w:ascii="Helvetica" w:hAnsi="Helvetica" w:cs="Helvetica" w:hint="eastAsia"/>
              </w:rPr>
              <w:t>)</w:t>
            </w:r>
          </w:p>
        </w:tc>
        <w:tc>
          <w:tcPr>
            <w:tcW w:w="1440" w:type="dxa"/>
          </w:tcPr>
          <w:p w14:paraId="270A8142"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14:paraId="590D9A97"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79F075FB"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Size list:  1: 0..32</w:t>
            </w:r>
          </w:p>
        </w:tc>
      </w:tr>
      <w:tr w:rsidR="00177C2F" w:rsidRPr="00DD1762" w14:paraId="53984E5C" w14:textId="77777777" w:rsidTr="00A84E51">
        <w:tc>
          <w:tcPr>
            <w:tcW w:w="3000" w:type="dxa"/>
          </w:tcPr>
          <w:p w14:paraId="10C2993A"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imBsrCandidateBSRElectedBSR</w:t>
            </w:r>
          </w:p>
          <w:p w14:paraId="147D03F7"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1.3.6.1.2.1.172.1.3.1.6</w:t>
            </w:r>
            <w:r>
              <w:rPr>
                <w:rFonts w:ascii="Helvetica" w:hAnsi="Helvetica" w:cs="Helvetica" w:hint="eastAsia"/>
              </w:rPr>
              <w:t>)</w:t>
            </w:r>
          </w:p>
        </w:tc>
        <w:tc>
          <w:tcPr>
            <w:tcW w:w="1440" w:type="dxa"/>
          </w:tcPr>
          <w:p w14:paraId="1B0DCF8F"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14:paraId="7BE05698"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68670784"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As per MIB</w:t>
            </w:r>
          </w:p>
        </w:tc>
      </w:tr>
      <w:tr w:rsidR="00177C2F" w:rsidRPr="00DD1762" w14:paraId="67DB9D44" w14:textId="77777777" w:rsidTr="00A84E51">
        <w:tc>
          <w:tcPr>
            <w:tcW w:w="3000" w:type="dxa"/>
          </w:tcPr>
          <w:p w14:paraId="1502FF7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imBsrCandidateBSRBootstrapTimer</w:t>
            </w:r>
          </w:p>
          <w:p w14:paraId="2F0FE647"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1.3.6.1.2.1.172.1.3.1.7</w:t>
            </w:r>
            <w:r>
              <w:rPr>
                <w:rFonts w:ascii="Helvetica" w:hAnsi="Helvetica" w:cs="Helvetica" w:hint="eastAsia"/>
              </w:rPr>
              <w:t>)</w:t>
            </w:r>
          </w:p>
        </w:tc>
        <w:tc>
          <w:tcPr>
            <w:tcW w:w="1440" w:type="dxa"/>
          </w:tcPr>
          <w:p w14:paraId="10020E68"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14:paraId="39EF72BD"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32119706"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As per MIB</w:t>
            </w:r>
          </w:p>
        </w:tc>
      </w:tr>
      <w:tr w:rsidR="00177C2F" w:rsidRPr="00DD1762" w14:paraId="338D1092" w14:textId="77777777" w:rsidTr="00A84E51">
        <w:tc>
          <w:tcPr>
            <w:tcW w:w="3000" w:type="dxa"/>
          </w:tcPr>
          <w:p w14:paraId="6F2D1C9B"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imBsrCandidateBSRStatus</w:t>
            </w:r>
          </w:p>
          <w:p w14:paraId="30AF5D85"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1.3.6.1.2.1.172.1.3.1.8</w:t>
            </w:r>
            <w:r>
              <w:rPr>
                <w:rFonts w:ascii="Helvetica" w:hAnsi="Helvetica" w:cs="Helvetica" w:hint="eastAsia"/>
              </w:rPr>
              <w:t>)</w:t>
            </w:r>
          </w:p>
        </w:tc>
        <w:tc>
          <w:tcPr>
            <w:tcW w:w="1440" w:type="dxa"/>
          </w:tcPr>
          <w:p w14:paraId="52A390DB"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14:paraId="67F8FDB8"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562A65B7"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Only support : active(1) createAndGo(4) destroy(6)</w:t>
            </w:r>
          </w:p>
        </w:tc>
      </w:tr>
      <w:tr w:rsidR="00177C2F" w:rsidRPr="00DD1762" w14:paraId="3132F42D" w14:textId="77777777" w:rsidTr="00A84E51">
        <w:tc>
          <w:tcPr>
            <w:tcW w:w="3000" w:type="dxa"/>
          </w:tcPr>
          <w:p w14:paraId="45C18AE1"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imBsrCandidateBSRStorageType</w:t>
            </w:r>
          </w:p>
          <w:p w14:paraId="2CF9AB69"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1.3.6.1.2.1.172.1.3.1.9</w:t>
            </w:r>
            <w:r>
              <w:rPr>
                <w:rFonts w:ascii="Helvetica" w:hAnsi="Helvetica" w:cs="Helvetica" w:hint="eastAsia"/>
              </w:rPr>
              <w:t>)</w:t>
            </w:r>
          </w:p>
        </w:tc>
        <w:tc>
          <w:tcPr>
            <w:tcW w:w="1440" w:type="dxa"/>
          </w:tcPr>
          <w:p w14:paraId="0131B48A"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read-create</w:t>
            </w:r>
          </w:p>
        </w:tc>
        <w:tc>
          <w:tcPr>
            <w:tcW w:w="1000" w:type="dxa"/>
          </w:tcPr>
          <w:p w14:paraId="6AE7B9FE"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56D73764"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read-only</w:t>
            </w:r>
          </w:p>
          <w:p w14:paraId="1974CEEC"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Only support: other(1)</w:t>
            </w:r>
          </w:p>
        </w:tc>
      </w:tr>
    </w:tbl>
    <w:p w14:paraId="0ACE1DEB"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91" w:name="_Toc320125690"/>
      <w:bookmarkStart w:id="2592" w:name="_Toc397420582"/>
      <w:bookmarkStart w:id="2593" w:name="_Toc399318920"/>
      <w:bookmarkStart w:id="2594" w:name="_Toc483389066"/>
      <w:r w:rsidRPr="00402FC6">
        <w:rPr>
          <w:rFonts w:ascii="Helvetica" w:eastAsia="charset0MS Sans Serif" w:hAnsi="Helvetica" w:cs="Helvetica"/>
        </w:rPr>
        <w:t>pimBsrElectedBSRTable</w:t>
      </w:r>
      <w:bookmarkEnd w:id="2591"/>
      <w:bookmarkEnd w:id="2592"/>
      <w:bookmarkEnd w:id="2593"/>
      <w:bookmarkEnd w:id="2594"/>
    </w:p>
    <w:p w14:paraId="205E835C"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1.3.6.1.2.1.172.1.4</w:t>
      </w:r>
    </w:p>
    <w:p w14:paraId="64E222BB"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This table only supports public net</w:t>
      </w:r>
      <w:r>
        <w:rPr>
          <w:rFonts w:ascii="Helvetica" w:hAnsi="Helvetica" w:cs="Helvetica" w:hint="eastAsia"/>
        </w:rPr>
        <w:t>.</w:t>
      </w:r>
    </w:p>
    <w:p w14:paraId="525B569F"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This table doesn’t support administrative scoping.</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DD1762" w14:paraId="069C784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516E0D0" w14:textId="77777777" w:rsidR="00177C2F" w:rsidRDefault="00166066" w:rsidP="008C7DD1">
            <w:pPr>
              <w:pStyle w:val="TableHeading"/>
            </w:pPr>
            <w:r>
              <w:t>Object (OID)</w:t>
            </w:r>
          </w:p>
        </w:tc>
        <w:tc>
          <w:tcPr>
            <w:tcW w:w="1440" w:type="dxa"/>
          </w:tcPr>
          <w:p w14:paraId="29BB573E" w14:textId="77777777" w:rsidR="00177C2F" w:rsidRDefault="00177C2F" w:rsidP="008C7DD1">
            <w:pPr>
              <w:pStyle w:val="TableHeading"/>
            </w:pPr>
            <w:r w:rsidRPr="00DD1762">
              <w:t>Access</w:t>
            </w:r>
          </w:p>
        </w:tc>
        <w:tc>
          <w:tcPr>
            <w:tcW w:w="1000" w:type="dxa"/>
          </w:tcPr>
          <w:p w14:paraId="130EAA89" w14:textId="77777777" w:rsidR="00177C2F" w:rsidRDefault="00177C2F" w:rsidP="008C7DD1">
            <w:pPr>
              <w:pStyle w:val="TableHeading"/>
            </w:pPr>
            <w:r w:rsidRPr="00DD1762">
              <w:t>PDS</w:t>
            </w:r>
          </w:p>
        </w:tc>
        <w:tc>
          <w:tcPr>
            <w:tcW w:w="2880" w:type="dxa"/>
          </w:tcPr>
          <w:p w14:paraId="34B10869" w14:textId="77777777" w:rsidR="00177C2F" w:rsidRDefault="0039618E" w:rsidP="008C7DD1">
            <w:pPr>
              <w:pStyle w:val="TableHeading"/>
            </w:pPr>
            <w:r>
              <w:t>Comments</w:t>
            </w:r>
          </w:p>
        </w:tc>
      </w:tr>
      <w:tr w:rsidR="00177C2F" w:rsidRPr="00DD1762" w14:paraId="313B0A1E" w14:textId="77777777" w:rsidTr="00A84E51">
        <w:tc>
          <w:tcPr>
            <w:tcW w:w="3000" w:type="dxa"/>
          </w:tcPr>
          <w:p w14:paraId="3BBF880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imBsrElectedBSRZoneIndex</w:t>
            </w:r>
          </w:p>
          <w:p w14:paraId="3DD3140B"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1.3.6.1.2.1.172.1.4.1.1</w:t>
            </w:r>
            <w:r>
              <w:rPr>
                <w:rFonts w:ascii="Helvetica" w:hAnsi="Helvetica" w:cs="Helvetica" w:hint="eastAsia"/>
              </w:rPr>
              <w:t>)</w:t>
            </w:r>
          </w:p>
        </w:tc>
        <w:tc>
          <w:tcPr>
            <w:tcW w:w="1440" w:type="dxa"/>
          </w:tcPr>
          <w:p w14:paraId="65B4C21C"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not-accessible</w:t>
            </w:r>
          </w:p>
        </w:tc>
        <w:tc>
          <w:tcPr>
            <w:tcW w:w="1000" w:type="dxa"/>
          </w:tcPr>
          <w:p w14:paraId="62879D63"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07ADCA6A"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Only support 0xFFFFFFFF 0X7FFFFFFF</w:t>
            </w:r>
          </w:p>
        </w:tc>
      </w:tr>
      <w:tr w:rsidR="00177C2F" w:rsidRPr="00DD1762" w14:paraId="639BA53B" w14:textId="77777777" w:rsidTr="00A84E51">
        <w:tc>
          <w:tcPr>
            <w:tcW w:w="3000" w:type="dxa"/>
          </w:tcPr>
          <w:p w14:paraId="40FFF0EC"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imBsrElectedBSRAddressType</w:t>
            </w:r>
          </w:p>
          <w:p w14:paraId="35CA6746"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1.3.6.1.2.1.172.1.4.1.2</w:t>
            </w:r>
            <w:r>
              <w:rPr>
                <w:rFonts w:ascii="Helvetica" w:hAnsi="Helvetica" w:cs="Helvetica" w:hint="eastAsia"/>
              </w:rPr>
              <w:t>)</w:t>
            </w:r>
          </w:p>
        </w:tc>
        <w:tc>
          <w:tcPr>
            <w:tcW w:w="1440" w:type="dxa"/>
          </w:tcPr>
          <w:p w14:paraId="30E8C498"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14:paraId="6CCABEBA"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3903D8A9"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Only support: ipv4(1) ipv6(2)</w:t>
            </w:r>
          </w:p>
        </w:tc>
      </w:tr>
      <w:tr w:rsidR="00177C2F" w:rsidRPr="00DD1762" w14:paraId="0472EB42" w14:textId="77777777" w:rsidTr="00A84E51">
        <w:tc>
          <w:tcPr>
            <w:tcW w:w="3000" w:type="dxa"/>
          </w:tcPr>
          <w:p w14:paraId="651EC077"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imBsrElectedBSRAddress</w:t>
            </w:r>
          </w:p>
          <w:p w14:paraId="67CA94FB"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1.3.6.1.2.1.172.1.4.1.3</w:t>
            </w:r>
            <w:r>
              <w:rPr>
                <w:rFonts w:ascii="Helvetica" w:hAnsi="Helvetica" w:cs="Helvetica" w:hint="eastAsia"/>
              </w:rPr>
              <w:t>)</w:t>
            </w:r>
          </w:p>
        </w:tc>
        <w:tc>
          <w:tcPr>
            <w:tcW w:w="1440" w:type="dxa"/>
          </w:tcPr>
          <w:p w14:paraId="61C255C5"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14:paraId="776158AE"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6C93FD8D"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As per MIB</w:t>
            </w:r>
          </w:p>
        </w:tc>
      </w:tr>
      <w:tr w:rsidR="00177C2F" w:rsidRPr="00DD1762" w14:paraId="0F1D0970" w14:textId="77777777" w:rsidTr="00A84E51">
        <w:tc>
          <w:tcPr>
            <w:tcW w:w="3000" w:type="dxa"/>
          </w:tcPr>
          <w:p w14:paraId="47B7FF25"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imBsrElectedBSRPriority</w:t>
            </w:r>
          </w:p>
          <w:p w14:paraId="78C402CF"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1.3.6.1.2.1.172.1.4.1.4</w:t>
            </w:r>
            <w:r>
              <w:rPr>
                <w:rFonts w:ascii="Helvetica" w:hAnsi="Helvetica" w:cs="Helvetica" w:hint="eastAsia"/>
              </w:rPr>
              <w:t>)</w:t>
            </w:r>
          </w:p>
        </w:tc>
        <w:tc>
          <w:tcPr>
            <w:tcW w:w="1440" w:type="dxa"/>
          </w:tcPr>
          <w:p w14:paraId="12ACAD46"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14:paraId="05800377"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1B11A614"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As per MIB</w:t>
            </w:r>
          </w:p>
        </w:tc>
      </w:tr>
      <w:tr w:rsidR="00177C2F" w:rsidRPr="00DD1762" w14:paraId="465F8CB8" w14:textId="77777777" w:rsidTr="00A84E51">
        <w:tc>
          <w:tcPr>
            <w:tcW w:w="3000" w:type="dxa"/>
          </w:tcPr>
          <w:p w14:paraId="67FFBBB1"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imBsrElectedBSRHashMaskLength</w:t>
            </w:r>
          </w:p>
          <w:p w14:paraId="58D0635F"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1.3.6.1.2.1.172.1.4.1.5</w:t>
            </w:r>
            <w:r>
              <w:rPr>
                <w:rFonts w:ascii="Helvetica" w:hAnsi="Helvetica" w:cs="Helvetica" w:hint="eastAsia"/>
              </w:rPr>
              <w:t>)</w:t>
            </w:r>
          </w:p>
        </w:tc>
        <w:tc>
          <w:tcPr>
            <w:tcW w:w="1440" w:type="dxa"/>
          </w:tcPr>
          <w:p w14:paraId="4D8106D5"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14:paraId="69EFF29E"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353B7E0D"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Size list:  1: 0..128</w:t>
            </w:r>
          </w:p>
        </w:tc>
      </w:tr>
      <w:tr w:rsidR="00177C2F" w:rsidRPr="00DD1762" w14:paraId="16BDAC22" w14:textId="77777777" w:rsidTr="00A84E51">
        <w:tc>
          <w:tcPr>
            <w:tcW w:w="3000" w:type="dxa"/>
          </w:tcPr>
          <w:p w14:paraId="5AA63A12"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p</w:t>
            </w:r>
            <w:r w:rsidRPr="00402FC6">
              <w:rPr>
                <w:rFonts w:ascii="Helvetica" w:hAnsi="Helvetica" w:cs="Helvetica"/>
              </w:rPr>
              <w:t>imBsrElectedBSRExpiryTime</w:t>
            </w:r>
          </w:p>
          <w:p w14:paraId="360EAC77"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w:t>
            </w:r>
            <w:r w:rsidRPr="00402FC6">
              <w:rPr>
                <w:rFonts w:ascii="Helvetica" w:hAnsi="Helvetica" w:cs="Helvetica"/>
              </w:rPr>
              <w:t>1.3.6.1.2.1.172.1.4.1.6</w:t>
            </w:r>
            <w:r>
              <w:rPr>
                <w:rFonts w:ascii="Helvetica" w:hAnsi="Helvetica" w:cs="Helvetica" w:hint="eastAsia"/>
              </w:rPr>
              <w:t>)</w:t>
            </w:r>
          </w:p>
        </w:tc>
        <w:tc>
          <w:tcPr>
            <w:tcW w:w="1440" w:type="dxa"/>
          </w:tcPr>
          <w:p w14:paraId="6BFB2898"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read-only</w:t>
            </w:r>
          </w:p>
        </w:tc>
        <w:tc>
          <w:tcPr>
            <w:tcW w:w="1000" w:type="dxa"/>
          </w:tcPr>
          <w:p w14:paraId="1D51477B"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Current</w:t>
            </w:r>
          </w:p>
        </w:tc>
        <w:tc>
          <w:tcPr>
            <w:tcW w:w="2880" w:type="dxa"/>
          </w:tcPr>
          <w:p w14:paraId="523001B0" w14:textId="77777777" w:rsidR="00177C2F" w:rsidRDefault="00177C2F" w:rsidP="00177C2F">
            <w:pPr>
              <w:pStyle w:val="TableText"/>
              <w:kinsoku w:val="0"/>
              <w:textAlignment w:val="top"/>
              <w:rPr>
                <w:rFonts w:ascii="Helvetica" w:hAnsi="Helvetica" w:cs="Helvetica"/>
              </w:rPr>
            </w:pPr>
            <w:r w:rsidRPr="00402FC6">
              <w:rPr>
                <w:rFonts w:ascii="Helvetica" w:hAnsi="Helvetica" w:cs="Helvetica"/>
              </w:rPr>
              <w:t>As per MIB</w:t>
            </w:r>
          </w:p>
        </w:tc>
      </w:tr>
    </w:tbl>
    <w:p w14:paraId="05815D1C" w14:textId="77777777" w:rsidR="00177C2F" w:rsidRPr="00991579" w:rsidRDefault="00177C2F" w:rsidP="008C7DD1">
      <w:pPr>
        <w:pStyle w:val="Spacer"/>
      </w:pPr>
    </w:p>
    <w:p w14:paraId="4EDDBCF5" w14:textId="77777777" w:rsidR="00177C2F" w:rsidRPr="00E601C5" w:rsidRDefault="00177C2F" w:rsidP="00177C2F">
      <w:pPr>
        <w:pStyle w:val="1"/>
        <w:tabs>
          <w:tab w:val="num" w:pos="432"/>
        </w:tabs>
        <w:ind w:left="432" w:hanging="432"/>
        <w:jc w:val="both"/>
      </w:pPr>
      <w:bookmarkStart w:id="2595" w:name="_Toc397420583"/>
      <w:bookmarkStart w:id="2596" w:name="_Toc399318952"/>
      <w:bookmarkStart w:id="2597" w:name="_Toc483389067"/>
      <w:r w:rsidRPr="00E601C5">
        <w:rPr>
          <w:rFonts w:hint="eastAsia"/>
        </w:rPr>
        <w:t>PIM-STD-MIB</w:t>
      </w:r>
      <w:bookmarkEnd w:id="2595"/>
      <w:bookmarkEnd w:id="2596"/>
      <w:bookmarkEnd w:id="2597"/>
    </w:p>
    <w:p w14:paraId="2BA6EF47" w14:textId="77777777" w:rsidR="00177C2F" w:rsidRPr="00E601C5" w:rsidRDefault="00177C2F" w:rsidP="006F5982">
      <w:pPr>
        <w:ind w:left="0"/>
      </w:pPr>
      <w:r w:rsidRPr="00E601C5">
        <w:rPr>
          <w:rFonts w:hint="eastAsia"/>
        </w:rPr>
        <w:t>The PIM-STD-MIB module for management of PIM routers.</w:t>
      </w:r>
    </w:p>
    <w:p w14:paraId="3E363C54"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598" w:name="_Toc320125692"/>
      <w:bookmarkStart w:id="2599" w:name="_Toc397420584"/>
      <w:bookmarkStart w:id="2600" w:name="_Toc399318953"/>
      <w:bookmarkStart w:id="2601" w:name="_Toc483389068"/>
      <w:r w:rsidRPr="00CD4778">
        <w:rPr>
          <w:rFonts w:ascii="Helvetica" w:eastAsia="charset0MS Sans Serif" w:hAnsi="Helvetica" w:cs="Helvetica"/>
        </w:rPr>
        <w:t>Scalar objects</w:t>
      </w:r>
      <w:bookmarkEnd w:id="2598"/>
      <w:bookmarkEnd w:id="2599"/>
      <w:bookmarkEnd w:id="2600"/>
      <w:bookmarkEnd w:id="2601"/>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24B6BF5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1B52B92" w14:textId="77777777" w:rsidR="00177C2F" w:rsidRDefault="00166066" w:rsidP="008C7DD1">
            <w:pPr>
              <w:pStyle w:val="TableHeading"/>
            </w:pPr>
            <w:r>
              <w:t>Object (OID)</w:t>
            </w:r>
          </w:p>
        </w:tc>
        <w:tc>
          <w:tcPr>
            <w:tcW w:w="1440" w:type="dxa"/>
          </w:tcPr>
          <w:p w14:paraId="5E555DB3" w14:textId="77777777" w:rsidR="00177C2F" w:rsidRDefault="00177C2F" w:rsidP="008C7DD1">
            <w:pPr>
              <w:pStyle w:val="TableHeading"/>
            </w:pPr>
            <w:r w:rsidRPr="009540D9">
              <w:t>Access</w:t>
            </w:r>
          </w:p>
        </w:tc>
        <w:tc>
          <w:tcPr>
            <w:tcW w:w="1000" w:type="dxa"/>
          </w:tcPr>
          <w:p w14:paraId="0BF877D1" w14:textId="77777777" w:rsidR="00177C2F" w:rsidRDefault="00177C2F" w:rsidP="008C7DD1">
            <w:pPr>
              <w:pStyle w:val="TableHeading"/>
            </w:pPr>
            <w:r w:rsidRPr="009540D9">
              <w:t>PDS</w:t>
            </w:r>
          </w:p>
        </w:tc>
        <w:tc>
          <w:tcPr>
            <w:tcW w:w="2880" w:type="dxa"/>
          </w:tcPr>
          <w:p w14:paraId="561953F5" w14:textId="77777777" w:rsidR="00177C2F" w:rsidRDefault="0039618E" w:rsidP="008C7DD1">
            <w:pPr>
              <w:pStyle w:val="TableHeading"/>
            </w:pPr>
            <w:r>
              <w:t>Comments</w:t>
            </w:r>
          </w:p>
        </w:tc>
      </w:tr>
      <w:tr w:rsidR="00177C2F" w:rsidRPr="009540D9" w14:paraId="4674670D" w14:textId="77777777" w:rsidTr="00A84E51">
        <w:tc>
          <w:tcPr>
            <w:tcW w:w="3000" w:type="dxa"/>
          </w:tcPr>
          <w:p w14:paraId="11D71E36" w14:textId="77777777" w:rsidR="00177C2F" w:rsidRDefault="00177C2F" w:rsidP="00177C2F">
            <w:pPr>
              <w:pStyle w:val="TableText"/>
              <w:kinsoku w:val="0"/>
              <w:textAlignment w:val="top"/>
              <w:rPr>
                <w:rFonts w:ascii="Helvetica" w:hAnsi="Helvetica" w:cs="Helvetica"/>
              </w:rPr>
            </w:pPr>
            <w:r w:rsidRPr="00CD4778">
              <w:rPr>
                <w:rFonts w:ascii="Helvetica" w:hAnsi="Helvetica" w:cs="Helvetica"/>
              </w:rPr>
              <w:t>pimKeepalivePeriod</w:t>
            </w:r>
          </w:p>
          <w:p w14:paraId="04AEBA8A" w14:textId="77777777" w:rsidR="00177C2F" w:rsidRPr="00CD477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1.3.6.1.2.1.157.1.14</w:t>
            </w:r>
            <w:r w:rsidRPr="00522330">
              <w:rPr>
                <w:rFonts w:ascii="Helvetica" w:hAnsi="Helvetica" w:cs="Helvetica"/>
              </w:rPr>
              <w:t>)</w:t>
            </w:r>
          </w:p>
        </w:tc>
        <w:tc>
          <w:tcPr>
            <w:tcW w:w="1440" w:type="dxa"/>
          </w:tcPr>
          <w:p w14:paraId="3E36E719" w14:textId="77777777" w:rsidR="00177C2F" w:rsidRPr="00CD4778" w:rsidRDefault="00177C2F" w:rsidP="00177C2F">
            <w:pPr>
              <w:pStyle w:val="TableText"/>
              <w:kinsoku w:val="0"/>
              <w:textAlignment w:val="top"/>
              <w:rPr>
                <w:rFonts w:ascii="Helvetica" w:hAnsi="Helvetica" w:cs="Helvetica"/>
              </w:rPr>
            </w:pPr>
            <w:r w:rsidRPr="00CD4778">
              <w:rPr>
                <w:rFonts w:ascii="Helvetica" w:hAnsi="Helvetica" w:cs="Helvetica"/>
              </w:rPr>
              <w:t>read-write</w:t>
            </w:r>
          </w:p>
        </w:tc>
        <w:tc>
          <w:tcPr>
            <w:tcW w:w="1000" w:type="dxa"/>
          </w:tcPr>
          <w:p w14:paraId="5B4C6EF1" w14:textId="77777777" w:rsidR="00177C2F" w:rsidRPr="00CD4778" w:rsidRDefault="00177C2F" w:rsidP="00177C2F">
            <w:pPr>
              <w:pStyle w:val="TableText"/>
              <w:kinsoku w:val="0"/>
              <w:textAlignment w:val="top"/>
              <w:rPr>
                <w:rFonts w:ascii="Helvetica" w:hAnsi="Helvetica" w:cs="Helvetica"/>
              </w:rPr>
            </w:pPr>
            <w:r w:rsidRPr="00CD4778">
              <w:rPr>
                <w:rFonts w:ascii="Helvetica" w:hAnsi="Helvetica" w:cs="Helvetica"/>
              </w:rPr>
              <w:t>Current</w:t>
            </w:r>
          </w:p>
        </w:tc>
        <w:tc>
          <w:tcPr>
            <w:tcW w:w="2880" w:type="dxa"/>
          </w:tcPr>
          <w:p w14:paraId="1E48EA9F" w14:textId="77777777" w:rsidR="00177C2F" w:rsidRPr="00CD4778" w:rsidRDefault="00177C2F" w:rsidP="00177C2F">
            <w:pPr>
              <w:pStyle w:val="TableText"/>
              <w:kinsoku w:val="0"/>
              <w:textAlignment w:val="top"/>
              <w:rPr>
                <w:rFonts w:ascii="Helvetica" w:hAnsi="Helvetica" w:cs="Helvetica"/>
              </w:rPr>
            </w:pPr>
            <w:r w:rsidRPr="00CD4778">
              <w:rPr>
                <w:rFonts w:ascii="Helvetica" w:hAnsi="Helvetica" w:cs="Helvetica"/>
              </w:rPr>
              <w:t xml:space="preserve">Only support IPv4. </w:t>
            </w:r>
          </w:p>
          <w:p w14:paraId="6E5D8BC8" w14:textId="77777777" w:rsidR="00177C2F" w:rsidRPr="00CD4778" w:rsidRDefault="00177C2F" w:rsidP="00177C2F">
            <w:pPr>
              <w:pStyle w:val="TableText"/>
              <w:kinsoku w:val="0"/>
              <w:textAlignment w:val="top"/>
              <w:rPr>
                <w:rFonts w:ascii="Helvetica" w:hAnsi="Helvetica" w:cs="Helvetica"/>
              </w:rPr>
            </w:pPr>
            <w:r w:rsidRPr="00CD4778">
              <w:rPr>
                <w:rFonts w:ascii="Helvetica" w:hAnsi="Helvetica" w:cs="Helvetica"/>
              </w:rPr>
              <w:t xml:space="preserve">Size list:  1: </w:t>
            </w:r>
            <w:r>
              <w:rPr>
                <w:rFonts w:ascii="Helvetica" w:hAnsi="Helvetica" w:cs="Helvetica" w:hint="eastAsia"/>
              </w:rPr>
              <w:t>0</w:t>
            </w:r>
            <w:r w:rsidRPr="00CD4778">
              <w:rPr>
                <w:rFonts w:ascii="Helvetica" w:hAnsi="Helvetica" w:cs="Helvetica"/>
              </w:rPr>
              <w:t>..65535</w:t>
            </w:r>
          </w:p>
          <w:p w14:paraId="15C87670" w14:textId="77777777" w:rsidR="00177C2F" w:rsidRPr="00CD4778" w:rsidRDefault="00177C2F" w:rsidP="00177C2F">
            <w:pPr>
              <w:pStyle w:val="TableText"/>
              <w:kinsoku w:val="0"/>
              <w:textAlignment w:val="top"/>
              <w:rPr>
                <w:rFonts w:ascii="Helvetica" w:hAnsi="Helvetica" w:cs="Helvetica"/>
              </w:rPr>
            </w:pPr>
            <w:r w:rsidRPr="00CD4778">
              <w:rPr>
                <w:rFonts w:ascii="Helvetica" w:hAnsi="Helvetica" w:cs="Helvetica"/>
              </w:rPr>
              <w:t>Write this object may create PIM view first.</w:t>
            </w:r>
          </w:p>
        </w:tc>
      </w:tr>
      <w:tr w:rsidR="00177C2F" w:rsidRPr="009540D9" w14:paraId="16876D1D" w14:textId="77777777" w:rsidTr="00A84E51">
        <w:tc>
          <w:tcPr>
            <w:tcW w:w="3000" w:type="dxa"/>
          </w:tcPr>
          <w:p w14:paraId="7AA238A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pimRegisterSuppressionTime</w:t>
            </w:r>
          </w:p>
          <w:p w14:paraId="3C657F0C"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1.3.6.1.2.1.157.1.15</w:t>
            </w:r>
            <w:r w:rsidRPr="00522330">
              <w:rPr>
                <w:rFonts w:ascii="Helvetica" w:hAnsi="Helvetica" w:cs="Helvetica"/>
              </w:rPr>
              <w:t>)</w:t>
            </w:r>
          </w:p>
          <w:p w14:paraId="1CC7B160" w14:textId="77777777" w:rsidR="00177C2F" w:rsidRPr="00F60F48" w:rsidRDefault="00177C2F" w:rsidP="00177C2F">
            <w:pPr>
              <w:jc w:val="right"/>
              <w:rPr>
                <w:rFonts w:ascii="Helvetica" w:hAnsi="Helvetica" w:cs="Helvetica"/>
              </w:rPr>
            </w:pPr>
          </w:p>
        </w:tc>
        <w:tc>
          <w:tcPr>
            <w:tcW w:w="1440" w:type="dxa"/>
          </w:tcPr>
          <w:p w14:paraId="33EC645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read-write</w:t>
            </w:r>
          </w:p>
        </w:tc>
        <w:tc>
          <w:tcPr>
            <w:tcW w:w="1000" w:type="dxa"/>
          </w:tcPr>
          <w:p w14:paraId="0ED1A3B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B81611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IPv4.</w:t>
            </w:r>
          </w:p>
          <w:p w14:paraId="4D778EF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Size list:  1: 1..65535</w:t>
            </w:r>
          </w:p>
          <w:p w14:paraId="7EB590F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Write this object may create PIM view first.</w:t>
            </w:r>
          </w:p>
        </w:tc>
      </w:tr>
      <w:tr w:rsidR="00177C2F" w:rsidRPr="009540D9" w14:paraId="24504B48" w14:textId="77777777" w:rsidTr="00A84E51">
        <w:tc>
          <w:tcPr>
            <w:tcW w:w="3000" w:type="dxa"/>
          </w:tcPr>
          <w:p w14:paraId="64719E1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pimStarGEntries</w:t>
            </w:r>
          </w:p>
          <w:p w14:paraId="75CBC1A8" w14:textId="77777777" w:rsidR="00177C2F" w:rsidRPr="00F60F48" w:rsidRDefault="00177C2F" w:rsidP="00177C2F">
            <w:pPr>
              <w:pStyle w:val="TableText"/>
              <w:kinsoku w:val="0"/>
              <w:textAlignment w:val="top"/>
              <w:rPr>
                <w:rFonts w:ascii="Helvetica" w:hAnsi="Helvetica" w:cs="Helvetica"/>
              </w:rPr>
            </w:pPr>
            <w:r w:rsidRPr="00DE6548">
              <w:rPr>
                <w:rFonts w:ascii="Helvetica" w:hAnsi="Helvetica" w:cs="Helvetica"/>
              </w:rPr>
              <w:t>(</w:t>
            </w:r>
            <w:r w:rsidRPr="00F60F48">
              <w:rPr>
                <w:rFonts w:ascii="Helvetica" w:hAnsi="Helvetica" w:cs="Helvetica"/>
              </w:rPr>
              <w:t>1.3.6.1.2.1.157.1.16</w:t>
            </w:r>
            <w:r w:rsidRPr="00DE6548">
              <w:rPr>
                <w:rFonts w:ascii="Helvetica" w:hAnsi="Helvetica" w:cs="Helvetica"/>
              </w:rPr>
              <w:t>)</w:t>
            </w:r>
          </w:p>
        </w:tc>
        <w:tc>
          <w:tcPr>
            <w:tcW w:w="1440" w:type="dxa"/>
          </w:tcPr>
          <w:p w14:paraId="24D1454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0B5BFA1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295B51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7FA96264" w14:textId="77777777" w:rsidTr="00A84E51">
        <w:tc>
          <w:tcPr>
            <w:tcW w:w="3000" w:type="dxa"/>
          </w:tcPr>
          <w:p w14:paraId="3764D78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pimStarGIEntries</w:t>
            </w:r>
          </w:p>
          <w:p w14:paraId="32AD5619" w14:textId="77777777" w:rsidR="00177C2F" w:rsidRPr="00F60F48" w:rsidRDefault="00177C2F" w:rsidP="00177C2F">
            <w:pPr>
              <w:pStyle w:val="TableText"/>
              <w:kinsoku w:val="0"/>
              <w:textAlignment w:val="top"/>
              <w:rPr>
                <w:rFonts w:ascii="Helvetica" w:hAnsi="Helvetica" w:cs="Helvetica"/>
              </w:rPr>
            </w:pPr>
            <w:r w:rsidRPr="00DE6548">
              <w:rPr>
                <w:rFonts w:ascii="Helvetica" w:hAnsi="Helvetica" w:cs="Helvetica"/>
              </w:rPr>
              <w:t>(</w:t>
            </w:r>
            <w:r w:rsidRPr="00F60F48">
              <w:rPr>
                <w:rFonts w:ascii="Helvetica" w:hAnsi="Helvetica" w:cs="Helvetica"/>
              </w:rPr>
              <w:t>1.3.6.1.2.1.157.1.17</w:t>
            </w:r>
            <w:r w:rsidRPr="00DE6548">
              <w:rPr>
                <w:rFonts w:ascii="Helvetica" w:hAnsi="Helvetica" w:cs="Helvetica"/>
              </w:rPr>
              <w:t>)</w:t>
            </w:r>
          </w:p>
        </w:tc>
        <w:tc>
          <w:tcPr>
            <w:tcW w:w="1440" w:type="dxa"/>
          </w:tcPr>
          <w:p w14:paraId="3ECCC0D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00DF38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245826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205401DA" w14:textId="77777777" w:rsidTr="00A84E51">
        <w:tc>
          <w:tcPr>
            <w:tcW w:w="3000" w:type="dxa"/>
          </w:tcPr>
          <w:p w14:paraId="20308B8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pimSGEntries</w:t>
            </w:r>
          </w:p>
          <w:p w14:paraId="01652418"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1.3.6.1.2.1.157.1.18</w:t>
            </w:r>
            <w:r w:rsidRPr="00522330">
              <w:rPr>
                <w:rFonts w:ascii="Helvetica" w:hAnsi="Helvetica" w:cs="Helvetica"/>
              </w:rPr>
              <w:t>)</w:t>
            </w:r>
          </w:p>
        </w:tc>
        <w:tc>
          <w:tcPr>
            <w:tcW w:w="1440" w:type="dxa"/>
          </w:tcPr>
          <w:p w14:paraId="202657B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A005E7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B344BF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07708E0D" w14:textId="77777777" w:rsidTr="00A84E51">
        <w:tc>
          <w:tcPr>
            <w:tcW w:w="3000" w:type="dxa"/>
          </w:tcPr>
          <w:p w14:paraId="51D7D30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pimSGIEntries</w:t>
            </w:r>
          </w:p>
          <w:p w14:paraId="5FC85EC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1.3.6.1.2.1.157.1.19</w:t>
            </w:r>
            <w:r w:rsidRPr="00522330">
              <w:rPr>
                <w:rFonts w:ascii="Helvetica" w:hAnsi="Helvetica" w:cs="Helvetica"/>
              </w:rPr>
              <w:t>)</w:t>
            </w:r>
          </w:p>
        </w:tc>
        <w:tc>
          <w:tcPr>
            <w:tcW w:w="1440" w:type="dxa"/>
          </w:tcPr>
          <w:p w14:paraId="24E9F0C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DC8053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D7D353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10364E59" w14:textId="77777777" w:rsidTr="00A84E51">
        <w:tc>
          <w:tcPr>
            <w:tcW w:w="3000" w:type="dxa"/>
          </w:tcPr>
          <w:p w14:paraId="04064C3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pimSGRptEntries</w:t>
            </w:r>
          </w:p>
          <w:p w14:paraId="00A76687"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1.3.6.1.2.1.157.1.20</w:t>
            </w:r>
            <w:r w:rsidRPr="00522330">
              <w:rPr>
                <w:rFonts w:ascii="Helvetica" w:hAnsi="Helvetica" w:cs="Helvetica"/>
              </w:rPr>
              <w:t>)</w:t>
            </w:r>
          </w:p>
        </w:tc>
        <w:tc>
          <w:tcPr>
            <w:tcW w:w="1440" w:type="dxa"/>
          </w:tcPr>
          <w:p w14:paraId="3114FC8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0D284BF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DF80DC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137987BC" w14:textId="77777777" w:rsidTr="00A84E51">
        <w:tc>
          <w:tcPr>
            <w:tcW w:w="3000" w:type="dxa"/>
          </w:tcPr>
          <w:p w14:paraId="0E68787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pimSGRptIEntries</w:t>
            </w:r>
          </w:p>
          <w:p w14:paraId="58E20F52"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w:t>
            </w:r>
            <w:r w:rsidRPr="00522330">
              <w:rPr>
                <w:rFonts w:ascii="Helvetica" w:hAnsi="Helvetica" w:cs="Helvetica"/>
              </w:rPr>
              <w:t>)</w:t>
            </w:r>
          </w:p>
        </w:tc>
        <w:tc>
          <w:tcPr>
            <w:tcW w:w="1440" w:type="dxa"/>
          </w:tcPr>
          <w:p w14:paraId="7372AF6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1C0E55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02B982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096D8794" w14:textId="77777777" w:rsidTr="00A84E51">
        <w:tc>
          <w:tcPr>
            <w:tcW w:w="3000" w:type="dxa"/>
          </w:tcPr>
          <w:p w14:paraId="3858F02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pimOutAsserts</w:t>
            </w:r>
          </w:p>
          <w:p w14:paraId="4702764A"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1.3.6.1.2.1.157.1.22</w:t>
            </w:r>
            <w:r w:rsidRPr="00522330">
              <w:rPr>
                <w:rFonts w:ascii="Helvetica" w:hAnsi="Helvetica" w:cs="Helvetica"/>
              </w:rPr>
              <w:t>)</w:t>
            </w:r>
          </w:p>
        </w:tc>
        <w:tc>
          <w:tcPr>
            <w:tcW w:w="1440" w:type="dxa"/>
          </w:tcPr>
          <w:p w14:paraId="4480D87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DFD101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05E36E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6F11F2CF" w14:textId="77777777" w:rsidTr="00A84E51">
        <w:tc>
          <w:tcPr>
            <w:tcW w:w="3000" w:type="dxa"/>
          </w:tcPr>
          <w:p w14:paraId="49F6E0B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pimInAsserts</w:t>
            </w:r>
          </w:p>
          <w:p w14:paraId="1F172C1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1.3.6.1.2.1.157.1.23</w:t>
            </w:r>
            <w:r w:rsidRPr="00522330">
              <w:rPr>
                <w:rFonts w:ascii="Helvetica" w:hAnsi="Helvetica" w:cs="Helvetica"/>
              </w:rPr>
              <w:t>)</w:t>
            </w:r>
          </w:p>
        </w:tc>
        <w:tc>
          <w:tcPr>
            <w:tcW w:w="1440" w:type="dxa"/>
          </w:tcPr>
          <w:p w14:paraId="57041C6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3C2099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5F6907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35631ED2" w14:textId="77777777" w:rsidTr="00A84E51">
        <w:tc>
          <w:tcPr>
            <w:tcW w:w="3000" w:type="dxa"/>
          </w:tcPr>
          <w:p w14:paraId="1E9CE28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pimLastAssertInterface</w:t>
            </w:r>
          </w:p>
          <w:p w14:paraId="03AAAA6A"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1.3.6.1.2.1.157.1.24</w:t>
            </w:r>
            <w:r w:rsidRPr="00522330">
              <w:rPr>
                <w:rFonts w:ascii="Helvetica" w:hAnsi="Helvetica" w:cs="Helvetica"/>
              </w:rPr>
              <w:t>)</w:t>
            </w:r>
          </w:p>
        </w:tc>
        <w:tc>
          <w:tcPr>
            <w:tcW w:w="1440" w:type="dxa"/>
          </w:tcPr>
          <w:p w14:paraId="45584A6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72BE7A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A61CF8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04EB58AD" w14:textId="77777777" w:rsidTr="00A84E51">
        <w:tc>
          <w:tcPr>
            <w:tcW w:w="3000" w:type="dxa"/>
          </w:tcPr>
          <w:p w14:paraId="36A241A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pimLastAssertGroupAddressType</w:t>
            </w:r>
          </w:p>
          <w:p w14:paraId="09BD2B3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1.3.6.1.2.1.157.1.25</w:t>
            </w:r>
            <w:r w:rsidRPr="00522330">
              <w:rPr>
                <w:rFonts w:ascii="Helvetica" w:hAnsi="Helvetica" w:cs="Helvetica"/>
              </w:rPr>
              <w:t>)</w:t>
            </w:r>
          </w:p>
        </w:tc>
        <w:tc>
          <w:tcPr>
            <w:tcW w:w="1440" w:type="dxa"/>
          </w:tcPr>
          <w:p w14:paraId="393083E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540E60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5C4408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177C2F" w:rsidRPr="009540D9" w14:paraId="411F1736" w14:textId="77777777" w:rsidTr="00A84E51">
        <w:tc>
          <w:tcPr>
            <w:tcW w:w="3000" w:type="dxa"/>
          </w:tcPr>
          <w:p w14:paraId="53B5A72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pimLastAssertGroupAddress</w:t>
            </w:r>
          </w:p>
          <w:p w14:paraId="7ADAA037"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1.3.6.1.2.1.157.1.26</w:t>
            </w:r>
            <w:r w:rsidRPr="00522330">
              <w:rPr>
                <w:rFonts w:ascii="Helvetica" w:hAnsi="Helvetica" w:cs="Helvetica"/>
              </w:rPr>
              <w:t>)</w:t>
            </w:r>
          </w:p>
        </w:tc>
        <w:tc>
          <w:tcPr>
            <w:tcW w:w="1440" w:type="dxa"/>
          </w:tcPr>
          <w:p w14:paraId="3041536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529157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428826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20F6FAD6" w14:textId="77777777" w:rsidTr="00A84E51">
        <w:tc>
          <w:tcPr>
            <w:tcW w:w="3000" w:type="dxa"/>
          </w:tcPr>
          <w:p w14:paraId="60CA472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pimLastAssertSourceAddressType</w:t>
            </w:r>
          </w:p>
          <w:p w14:paraId="4B17DF5C"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1.3.6.1.2.1.157.1.27</w:t>
            </w:r>
            <w:r w:rsidRPr="00522330">
              <w:rPr>
                <w:rFonts w:ascii="Helvetica" w:hAnsi="Helvetica" w:cs="Helvetica"/>
              </w:rPr>
              <w:t>)</w:t>
            </w:r>
          </w:p>
        </w:tc>
        <w:tc>
          <w:tcPr>
            <w:tcW w:w="1440" w:type="dxa"/>
          </w:tcPr>
          <w:p w14:paraId="6DE0977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C20E37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4C4121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177C2F" w:rsidRPr="009540D9" w14:paraId="2C93B5AA" w14:textId="77777777" w:rsidTr="00A84E51">
        <w:tc>
          <w:tcPr>
            <w:tcW w:w="3000" w:type="dxa"/>
          </w:tcPr>
          <w:p w14:paraId="3E01AE9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pimLastAssertSourceAddress</w:t>
            </w:r>
          </w:p>
          <w:p w14:paraId="6193E8AA"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1.3.6.1.2.1.157.1.28</w:t>
            </w:r>
            <w:r w:rsidRPr="00522330">
              <w:rPr>
                <w:rFonts w:ascii="Helvetica" w:hAnsi="Helvetica" w:cs="Helvetica"/>
              </w:rPr>
              <w:t>)</w:t>
            </w:r>
          </w:p>
        </w:tc>
        <w:tc>
          <w:tcPr>
            <w:tcW w:w="1440" w:type="dxa"/>
          </w:tcPr>
          <w:p w14:paraId="0251ADB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282AEF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A7EC68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1AFCDA79" w14:textId="77777777" w:rsidTr="00A84E51">
        <w:tc>
          <w:tcPr>
            <w:tcW w:w="3000" w:type="dxa"/>
          </w:tcPr>
          <w:p w14:paraId="39ACF53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pimNeighborLossNotificationPeriod</w:t>
            </w:r>
          </w:p>
          <w:p w14:paraId="3B479971"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1.3.6.1.2.1.157.1.29</w:t>
            </w:r>
            <w:r w:rsidRPr="00522330">
              <w:rPr>
                <w:rFonts w:ascii="Helvetica" w:hAnsi="Helvetica" w:cs="Helvetica"/>
              </w:rPr>
              <w:t>)</w:t>
            </w:r>
          </w:p>
        </w:tc>
        <w:tc>
          <w:tcPr>
            <w:tcW w:w="1440" w:type="dxa"/>
          </w:tcPr>
          <w:p w14:paraId="44D65DD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read-write</w:t>
            </w:r>
          </w:p>
        </w:tc>
        <w:tc>
          <w:tcPr>
            <w:tcW w:w="1000" w:type="dxa"/>
          </w:tcPr>
          <w:p w14:paraId="6ED9E5A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84B2F00" w14:textId="77777777" w:rsidR="00177C2F" w:rsidRDefault="00177C2F" w:rsidP="00177C2F">
            <w:pPr>
              <w:pStyle w:val="TableText"/>
              <w:kinsoku w:val="0"/>
              <w:textAlignment w:val="top"/>
              <w:rPr>
                <w:rFonts w:ascii="Helvetica" w:hAnsi="Helvetica" w:cs="Helvetica"/>
              </w:rPr>
            </w:pPr>
            <w:r w:rsidRPr="00F60F48">
              <w:rPr>
                <w:rFonts w:ascii="Helvetica" w:hAnsi="Helvetica" w:cs="Helvetica"/>
              </w:rPr>
              <w:t>read-only</w:t>
            </w:r>
          </w:p>
          <w:p w14:paraId="3756E0DA"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Only support:0</w:t>
            </w:r>
          </w:p>
        </w:tc>
      </w:tr>
      <w:tr w:rsidR="00177C2F" w:rsidRPr="009540D9" w14:paraId="27DBE059" w14:textId="77777777" w:rsidTr="00A84E51">
        <w:tc>
          <w:tcPr>
            <w:tcW w:w="3000" w:type="dxa"/>
          </w:tcPr>
          <w:p w14:paraId="71560E2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pimNeighborLossCount</w:t>
            </w:r>
          </w:p>
          <w:p w14:paraId="0D6AB35C"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1.3.6.1.2.1.157.1.30</w:t>
            </w:r>
            <w:r w:rsidRPr="00522330">
              <w:rPr>
                <w:rFonts w:ascii="Helvetica" w:hAnsi="Helvetica" w:cs="Helvetica"/>
              </w:rPr>
              <w:t>)</w:t>
            </w:r>
          </w:p>
        </w:tc>
        <w:tc>
          <w:tcPr>
            <w:tcW w:w="1440" w:type="dxa"/>
          </w:tcPr>
          <w:p w14:paraId="516F902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FFB4B0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679C08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7508BB2D" w14:textId="77777777" w:rsidTr="00A84E51">
        <w:tc>
          <w:tcPr>
            <w:tcW w:w="3000" w:type="dxa"/>
          </w:tcPr>
          <w:p w14:paraId="393A7FF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pimInvalidRegisterNotificationPeriod</w:t>
            </w:r>
          </w:p>
          <w:p w14:paraId="144CD598"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1.3.6.1.2.1.157.1.31</w:t>
            </w:r>
            <w:r w:rsidRPr="00522330">
              <w:rPr>
                <w:rFonts w:ascii="Helvetica" w:hAnsi="Helvetica" w:cs="Helvetica"/>
              </w:rPr>
              <w:t>)</w:t>
            </w:r>
          </w:p>
        </w:tc>
        <w:tc>
          <w:tcPr>
            <w:tcW w:w="1440" w:type="dxa"/>
          </w:tcPr>
          <w:p w14:paraId="62AAE30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read-write</w:t>
            </w:r>
          </w:p>
        </w:tc>
        <w:tc>
          <w:tcPr>
            <w:tcW w:w="1000" w:type="dxa"/>
          </w:tcPr>
          <w:p w14:paraId="50D4C0A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CEFFEEC" w14:textId="77777777" w:rsidR="00177C2F" w:rsidRDefault="00177C2F" w:rsidP="00177C2F">
            <w:pPr>
              <w:pStyle w:val="TableText"/>
              <w:kinsoku w:val="0"/>
              <w:textAlignment w:val="top"/>
              <w:rPr>
                <w:rFonts w:ascii="Helvetica" w:hAnsi="Helvetica" w:cs="Helvetica"/>
              </w:rPr>
            </w:pPr>
            <w:r w:rsidRPr="00F60F48">
              <w:rPr>
                <w:rFonts w:ascii="Helvetica" w:hAnsi="Helvetica" w:cs="Helvetica"/>
              </w:rPr>
              <w:t>read-only</w:t>
            </w:r>
          </w:p>
          <w:p w14:paraId="6E1349F2"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Only support:65535</w:t>
            </w:r>
          </w:p>
        </w:tc>
      </w:tr>
      <w:tr w:rsidR="00177C2F" w:rsidRPr="009540D9" w14:paraId="06ECD9EE" w14:textId="77777777" w:rsidTr="00A84E51">
        <w:tc>
          <w:tcPr>
            <w:tcW w:w="3000" w:type="dxa"/>
          </w:tcPr>
          <w:p w14:paraId="6B01ADB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pimInvalidRegisterMsgsRcvd</w:t>
            </w:r>
          </w:p>
          <w:p w14:paraId="3A718BB6"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1.3.6.1.2.1.157.1.32</w:t>
            </w:r>
            <w:r w:rsidRPr="00522330">
              <w:rPr>
                <w:rFonts w:ascii="Helvetica" w:hAnsi="Helvetica" w:cs="Helvetica"/>
              </w:rPr>
              <w:t>)</w:t>
            </w:r>
          </w:p>
        </w:tc>
        <w:tc>
          <w:tcPr>
            <w:tcW w:w="1440" w:type="dxa"/>
          </w:tcPr>
          <w:p w14:paraId="31099D4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8E4B18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87B22A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5A95D7D8" w14:textId="77777777" w:rsidTr="00A84E51">
        <w:tc>
          <w:tcPr>
            <w:tcW w:w="3000" w:type="dxa"/>
          </w:tcPr>
          <w:p w14:paraId="4771259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pimInvalidRegisterAddressType</w:t>
            </w:r>
          </w:p>
          <w:p w14:paraId="5ABC49E1"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1.3.6.1.2.1.157.1.33</w:t>
            </w:r>
            <w:r w:rsidRPr="00522330">
              <w:rPr>
                <w:rFonts w:ascii="Helvetica" w:hAnsi="Helvetica" w:cs="Helvetica"/>
              </w:rPr>
              <w:t>)</w:t>
            </w:r>
          </w:p>
        </w:tc>
        <w:tc>
          <w:tcPr>
            <w:tcW w:w="1440" w:type="dxa"/>
          </w:tcPr>
          <w:p w14:paraId="046B1AC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BEEF63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967B4F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177C2F" w:rsidRPr="009540D9" w14:paraId="1F40F591" w14:textId="77777777" w:rsidTr="00A84E51">
        <w:tc>
          <w:tcPr>
            <w:tcW w:w="3000" w:type="dxa"/>
          </w:tcPr>
          <w:p w14:paraId="4186663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pimInvalidRegisterOrigin</w:t>
            </w:r>
          </w:p>
          <w:p w14:paraId="5C0B2EC8"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1.3.6.1.2.1.157.1.34</w:t>
            </w:r>
            <w:r w:rsidRPr="00522330">
              <w:rPr>
                <w:rFonts w:ascii="Helvetica" w:hAnsi="Helvetica" w:cs="Helvetica"/>
              </w:rPr>
              <w:t>)</w:t>
            </w:r>
          </w:p>
        </w:tc>
        <w:tc>
          <w:tcPr>
            <w:tcW w:w="1440" w:type="dxa"/>
          </w:tcPr>
          <w:p w14:paraId="340E855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2C1E873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A371C2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5BED9676" w14:textId="77777777" w:rsidTr="00A84E51">
        <w:tc>
          <w:tcPr>
            <w:tcW w:w="3000" w:type="dxa"/>
          </w:tcPr>
          <w:p w14:paraId="1A1981E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pimInvalidRegisterGroup</w:t>
            </w:r>
          </w:p>
          <w:p w14:paraId="5F989C82"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1.3.6.1.2.1.157.1.35</w:t>
            </w:r>
            <w:r w:rsidRPr="00522330">
              <w:rPr>
                <w:rFonts w:ascii="Helvetica" w:hAnsi="Helvetica" w:cs="Helvetica"/>
              </w:rPr>
              <w:t>)</w:t>
            </w:r>
          </w:p>
        </w:tc>
        <w:tc>
          <w:tcPr>
            <w:tcW w:w="1440" w:type="dxa"/>
          </w:tcPr>
          <w:p w14:paraId="7CB9062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12E320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44310F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19590632" w14:textId="77777777" w:rsidTr="00A84E51">
        <w:tc>
          <w:tcPr>
            <w:tcW w:w="3000" w:type="dxa"/>
          </w:tcPr>
          <w:p w14:paraId="44B20D7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pimInvalidRegisterRp</w:t>
            </w:r>
          </w:p>
          <w:p w14:paraId="7DBAD3C8"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1.3.6.1.2.1.157.1.36</w:t>
            </w:r>
            <w:r w:rsidRPr="00522330">
              <w:rPr>
                <w:rFonts w:ascii="Helvetica" w:hAnsi="Helvetica" w:cs="Helvetica"/>
              </w:rPr>
              <w:t>)</w:t>
            </w:r>
          </w:p>
        </w:tc>
        <w:tc>
          <w:tcPr>
            <w:tcW w:w="1440" w:type="dxa"/>
          </w:tcPr>
          <w:p w14:paraId="035BAC2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EE7F77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40D328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29BC454B" w14:textId="77777777" w:rsidTr="00A84E51">
        <w:tc>
          <w:tcPr>
            <w:tcW w:w="3000" w:type="dxa"/>
          </w:tcPr>
          <w:p w14:paraId="074F5DC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pimInvalidJoinPruneNotificationPeriod</w:t>
            </w:r>
          </w:p>
          <w:p w14:paraId="0ACD0B7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1.3.6.1.2.1.157.1.37</w:t>
            </w:r>
            <w:r w:rsidRPr="00522330">
              <w:rPr>
                <w:rFonts w:ascii="Helvetica" w:hAnsi="Helvetica" w:cs="Helvetica"/>
              </w:rPr>
              <w:t>)</w:t>
            </w:r>
          </w:p>
        </w:tc>
        <w:tc>
          <w:tcPr>
            <w:tcW w:w="1440" w:type="dxa"/>
          </w:tcPr>
          <w:p w14:paraId="773E615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read-write</w:t>
            </w:r>
          </w:p>
        </w:tc>
        <w:tc>
          <w:tcPr>
            <w:tcW w:w="1000" w:type="dxa"/>
          </w:tcPr>
          <w:p w14:paraId="2F2A64B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8675771" w14:textId="77777777" w:rsidR="00177C2F" w:rsidRDefault="00177C2F" w:rsidP="00177C2F">
            <w:pPr>
              <w:pStyle w:val="TableText"/>
              <w:kinsoku w:val="0"/>
              <w:textAlignment w:val="top"/>
              <w:rPr>
                <w:rFonts w:ascii="Helvetica" w:hAnsi="Helvetica" w:cs="Helvetica"/>
              </w:rPr>
            </w:pPr>
            <w:r w:rsidRPr="00F60F48">
              <w:rPr>
                <w:rFonts w:ascii="Helvetica" w:hAnsi="Helvetica" w:cs="Helvetica"/>
              </w:rPr>
              <w:t>read-only</w:t>
            </w:r>
          </w:p>
          <w:p w14:paraId="7F92470A"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Only support:65535</w:t>
            </w:r>
          </w:p>
        </w:tc>
      </w:tr>
      <w:tr w:rsidR="00177C2F" w:rsidRPr="009540D9" w14:paraId="599EAE5C" w14:textId="77777777" w:rsidTr="00A84E51">
        <w:tc>
          <w:tcPr>
            <w:tcW w:w="3000" w:type="dxa"/>
          </w:tcPr>
          <w:p w14:paraId="36BB0F0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pimInvalidJoinPruneMsgsRcvd</w:t>
            </w:r>
          </w:p>
          <w:p w14:paraId="413D90DC"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1.3.6.1.2.1.157.1.38</w:t>
            </w:r>
            <w:r w:rsidRPr="00522330">
              <w:rPr>
                <w:rFonts w:ascii="Helvetica" w:hAnsi="Helvetica" w:cs="Helvetica"/>
              </w:rPr>
              <w:t>)</w:t>
            </w:r>
          </w:p>
        </w:tc>
        <w:tc>
          <w:tcPr>
            <w:tcW w:w="1440" w:type="dxa"/>
          </w:tcPr>
          <w:p w14:paraId="71EB1CA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3B7904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427E59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2A57A27C" w14:textId="77777777" w:rsidTr="00A84E51">
        <w:tc>
          <w:tcPr>
            <w:tcW w:w="3000" w:type="dxa"/>
          </w:tcPr>
          <w:p w14:paraId="3793F29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pimInvalidJoinPruneAddressType</w:t>
            </w:r>
          </w:p>
          <w:p w14:paraId="41CE454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1.3.6.1.2.1.157.1.39</w:t>
            </w:r>
            <w:r w:rsidRPr="00522330">
              <w:rPr>
                <w:rFonts w:ascii="Helvetica" w:hAnsi="Helvetica" w:cs="Helvetica"/>
              </w:rPr>
              <w:t>)</w:t>
            </w:r>
          </w:p>
        </w:tc>
        <w:tc>
          <w:tcPr>
            <w:tcW w:w="1440" w:type="dxa"/>
          </w:tcPr>
          <w:p w14:paraId="2145688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EC7B67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EAEFE1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177C2F" w:rsidRPr="009540D9" w14:paraId="0F2F3A65" w14:textId="77777777" w:rsidTr="00A84E51">
        <w:tc>
          <w:tcPr>
            <w:tcW w:w="3000" w:type="dxa"/>
          </w:tcPr>
          <w:p w14:paraId="7F0143D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pimInvalidJoinPruneOrigin</w:t>
            </w:r>
          </w:p>
          <w:p w14:paraId="6E9566C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1.3.6.1.2.1.157.1.40</w:t>
            </w:r>
            <w:r w:rsidRPr="00522330">
              <w:rPr>
                <w:rFonts w:ascii="Helvetica" w:hAnsi="Helvetica" w:cs="Helvetica"/>
              </w:rPr>
              <w:t>)</w:t>
            </w:r>
          </w:p>
        </w:tc>
        <w:tc>
          <w:tcPr>
            <w:tcW w:w="1440" w:type="dxa"/>
          </w:tcPr>
          <w:p w14:paraId="7495A78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2C47E26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CC5112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37A65C2D" w14:textId="77777777" w:rsidTr="00A84E51">
        <w:tc>
          <w:tcPr>
            <w:tcW w:w="3000" w:type="dxa"/>
          </w:tcPr>
          <w:p w14:paraId="21DFDD8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pimInvalidJoinPruneGroup</w:t>
            </w:r>
          </w:p>
          <w:p w14:paraId="24425DA9"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w:t>
            </w:r>
            <w:r w:rsidRPr="00522330">
              <w:rPr>
                <w:rFonts w:ascii="Helvetica" w:hAnsi="Helvetica" w:cs="Helvetica"/>
              </w:rPr>
              <w:t>)</w:t>
            </w:r>
          </w:p>
        </w:tc>
        <w:tc>
          <w:tcPr>
            <w:tcW w:w="1440" w:type="dxa"/>
          </w:tcPr>
          <w:p w14:paraId="210FD92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80ADFA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432B06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6930DB99" w14:textId="77777777" w:rsidTr="00A84E51">
        <w:tc>
          <w:tcPr>
            <w:tcW w:w="3000" w:type="dxa"/>
          </w:tcPr>
          <w:p w14:paraId="042AEE6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pimInvalidJoinPruneRp</w:t>
            </w:r>
          </w:p>
          <w:p w14:paraId="7E07FCB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1.3.6.1.2.1.157.1.42</w:t>
            </w:r>
            <w:r w:rsidRPr="00522330">
              <w:rPr>
                <w:rFonts w:ascii="Helvetica" w:hAnsi="Helvetica" w:cs="Helvetica"/>
              </w:rPr>
              <w:t>)</w:t>
            </w:r>
          </w:p>
        </w:tc>
        <w:tc>
          <w:tcPr>
            <w:tcW w:w="1440" w:type="dxa"/>
          </w:tcPr>
          <w:p w14:paraId="1377E86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A1AA5A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B52F93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3AF65537" w14:textId="77777777" w:rsidTr="00A84E51">
        <w:tc>
          <w:tcPr>
            <w:tcW w:w="3000" w:type="dxa"/>
          </w:tcPr>
          <w:p w14:paraId="1265643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pimRPMappingNotificationPeriod</w:t>
            </w:r>
          </w:p>
          <w:p w14:paraId="56C2271C"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1.3.6.1.2.1.157.1.43</w:t>
            </w:r>
            <w:r w:rsidRPr="00522330">
              <w:rPr>
                <w:rFonts w:ascii="Helvetica" w:hAnsi="Helvetica" w:cs="Helvetica"/>
              </w:rPr>
              <w:t>)</w:t>
            </w:r>
          </w:p>
        </w:tc>
        <w:tc>
          <w:tcPr>
            <w:tcW w:w="1440" w:type="dxa"/>
          </w:tcPr>
          <w:p w14:paraId="71633F8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read-write</w:t>
            </w:r>
          </w:p>
        </w:tc>
        <w:tc>
          <w:tcPr>
            <w:tcW w:w="1000" w:type="dxa"/>
          </w:tcPr>
          <w:p w14:paraId="0789F10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1F01CC4" w14:textId="77777777" w:rsidR="00177C2F" w:rsidRDefault="00177C2F" w:rsidP="00177C2F">
            <w:pPr>
              <w:pStyle w:val="TableText"/>
              <w:kinsoku w:val="0"/>
              <w:textAlignment w:val="top"/>
              <w:rPr>
                <w:rFonts w:ascii="Helvetica" w:hAnsi="Helvetica" w:cs="Helvetica"/>
              </w:rPr>
            </w:pPr>
            <w:r w:rsidRPr="00F60F48">
              <w:rPr>
                <w:rFonts w:ascii="Helvetica" w:hAnsi="Helvetica" w:cs="Helvetica"/>
              </w:rPr>
              <w:t>read-only</w:t>
            </w:r>
          </w:p>
          <w:p w14:paraId="038C5DC7"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Only support:65535</w:t>
            </w:r>
          </w:p>
        </w:tc>
      </w:tr>
      <w:tr w:rsidR="00177C2F" w:rsidRPr="009540D9" w14:paraId="4F3256C4" w14:textId="77777777" w:rsidTr="00A84E51">
        <w:tc>
          <w:tcPr>
            <w:tcW w:w="3000" w:type="dxa"/>
          </w:tcPr>
          <w:p w14:paraId="172FE21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pimRPMappingChangeCount</w:t>
            </w:r>
          </w:p>
          <w:p w14:paraId="23026926"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1.3.6.1.2.1.157.1.44</w:t>
            </w:r>
            <w:r w:rsidRPr="00522330">
              <w:rPr>
                <w:rFonts w:ascii="Helvetica" w:hAnsi="Helvetica" w:cs="Helvetica"/>
              </w:rPr>
              <w:t>)</w:t>
            </w:r>
          </w:p>
        </w:tc>
        <w:tc>
          <w:tcPr>
            <w:tcW w:w="1440" w:type="dxa"/>
          </w:tcPr>
          <w:p w14:paraId="2E889EE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A443A4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67C075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 supported</w:t>
            </w:r>
          </w:p>
        </w:tc>
      </w:tr>
      <w:tr w:rsidR="00177C2F" w:rsidRPr="009540D9" w14:paraId="3CCEF70F" w14:textId="77777777" w:rsidTr="00A84E51">
        <w:tc>
          <w:tcPr>
            <w:tcW w:w="3000" w:type="dxa"/>
          </w:tcPr>
          <w:p w14:paraId="593785F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pimInterfaceElectionNotificationPeriod</w:t>
            </w:r>
          </w:p>
          <w:p w14:paraId="421AB8EF"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1.3.6.1.2.1.157.1.45</w:t>
            </w:r>
            <w:r w:rsidRPr="00522330">
              <w:rPr>
                <w:rFonts w:ascii="Helvetica" w:hAnsi="Helvetica" w:cs="Helvetica"/>
              </w:rPr>
              <w:t>)</w:t>
            </w:r>
          </w:p>
        </w:tc>
        <w:tc>
          <w:tcPr>
            <w:tcW w:w="1440" w:type="dxa"/>
          </w:tcPr>
          <w:p w14:paraId="163573C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read-write</w:t>
            </w:r>
          </w:p>
        </w:tc>
        <w:tc>
          <w:tcPr>
            <w:tcW w:w="1000" w:type="dxa"/>
          </w:tcPr>
          <w:p w14:paraId="1BA67F2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D69561B" w14:textId="77777777" w:rsidR="00177C2F" w:rsidRDefault="00177C2F" w:rsidP="00177C2F">
            <w:pPr>
              <w:pStyle w:val="TableText"/>
              <w:kinsoku w:val="0"/>
              <w:textAlignment w:val="top"/>
              <w:rPr>
                <w:rFonts w:ascii="Helvetica" w:hAnsi="Helvetica" w:cs="Helvetica"/>
              </w:rPr>
            </w:pPr>
            <w:r w:rsidRPr="00F60F48">
              <w:rPr>
                <w:rFonts w:ascii="Helvetica" w:hAnsi="Helvetica" w:cs="Helvetica"/>
              </w:rPr>
              <w:t>read-only</w:t>
            </w:r>
          </w:p>
          <w:p w14:paraId="2D194092" w14:textId="77777777" w:rsidR="00177C2F" w:rsidRDefault="00177C2F" w:rsidP="00177C2F">
            <w:pPr>
              <w:pStyle w:val="TableText"/>
              <w:kinsoku w:val="0"/>
              <w:textAlignment w:val="top"/>
              <w:rPr>
                <w:rFonts w:ascii="Helvetica" w:hAnsi="Helvetica" w:cs="Helvetica"/>
              </w:rPr>
            </w:pPr>
            <w:r>
              <w:rPr>
                <w:rFonts w:ascii="Helvetica" w:hAnsi="Helvetica" w:cs="Helvetica" w:hint="eastAsia"/>
              </w:rPr>
              <w:t>Only support:65535</w:t>
            </w:r>
          </w:p>
        </w:tc>
      </w:tr>
      <w:tr w:rsidR="00177C2F" w:rsidRPr="009540D9" w14:paraId="5A821AA3" w14:textId="77777777" w:rsidTr="00A84E51">
        <w:tc>
          <w:tcPr>
            <w:tcW w:w="3000" w:type="dxa"/>
          </w:tcPr>
          <w:p w14:paraId="6AE8C20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pimInterfaceElectionWinCount</w:t>
            </w:r>
          </w:p>
          <w:p w14:paraId="7E678C1B"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1.3.6.1.2.1.157.1.46</w:t>
            </w:r>
            <w:r w:rsidRPr="00522330">
              <w:rPr>
                <w:rFonts w:ascii="Helvetica" w:hAnsi="Helvetica" w:cs="Helvetica"/>
              </w:rPr>
              <w:t>)</w:t>
            </w:r>
          </w:p>
        </w:tc>
        <w:tc>
          <w:tcPr>
            <w:tcW w:w="1440" w:type="dxa"/>
          </w:tcPr>
          <w:p w14:paraId="6576EFC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EDA7F6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F55D2B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73AEC6C9" w14:textId="77777777" w:rsidTr="00A84E51">
        <w:tc>
          <w:tcPr>
            <w:tcW w:w="3000" w:type="dxa"/>
          </w:tcPr>
          <w:p w14:paraId="4C44BCB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pimRefreshInterval</w:t>
            </w:r>
          </w:p>
          <w:p w14:paraId="0408F96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1.3.6.1.2.1.157.1.47</w:t>
            </w:r>
            <w:r w:rsidRPr="00522330">
              <w:rPr>
                <w:rFonts w:ascii="Helvetica" w:hAnsi="Helvetica" w:cs="Helvetica"/>
              </w:rPr>
              <w:t>)</w:t>
            </w:r>
          </w:p>
        </w:tc>
        <w:tc>
          <w:tcPr>
            <w:tcW w:w="1440" w:type="dxa"/>
          </w:tcPr>
          <w:p w14:paraId="6755738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read-write</w:t>
            </w:r>
          </w:p>
        </w:tc>
        <w:tc>
          <w:tcPr>
            <w:tcW w:w="1000" w:type="dxa"/>
          </w:tcPr>
          <w:p w14:paraId="543D22C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86D3E3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IPv4.</w:t>
            </w:r>
          </w:p>
          <w:p w14:paraId="21F85D6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Size list:  1: 1..255</w:t>
            </w:r>
          </w:p>
          <w:p w14:paraId="5023422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Write this object may create PIM view first.</w:t>
            </w:r>
          </w:p>
        </w:tc>
      </w:tr>
      <w:tr w:rsidR="00177C2F" w:rsidRPr="009540D9" w14:paraId="610A0F24" w14:textId="77777777" w:rsidTr="00A84E51">
        <w:tc>
          <w:tcPr>
            <w:tcW w:w="3000" w:type="dxa"/>
          </w:tcPr>
          <w:p w14:paraId="130CF25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pimDeviceConfigStorageType</w:t>
            </w:r>
          </w:p>
          <w:p w14:paraId="72B923C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1.3.6.1.2.1.157.1.48</w:t>
            </w:r>
            <w:r w:rsidRPr="00522330">
              <w:rPr>
                <w:rFonts w:ascii="Helvetica" w:hAnsi="Helvetica" w:cs="Helvetica"/>
              </w:rPr>
              <w:t>)</w:t>
            </w:r>
          </w:p>
        </w:tc>
        <w:tc>
          <w:tcPr>
            <w:tcW w:w="1440" w:type="dxa"/>
          </w:tcPr>
          <w:p w14:paraId="439F84E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read-write</w:t>
            </w:r>
          </w:p>
        </w:tc>
        <w:tc>
          <w:tcPr>
            <w:tcW w:w="1000" w:type="dxa"/>
          </w:tcPr>
          <w:p w14:paraId="59B98D1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E65C38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 xml:space="preserve">read-only </w:t>
            </w:r>
          </w:p>
        </w:tc>
      </w:tr>
    </w:tbl>
    <w:p w14:paraId="59F3CBC4"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602" w:name="_Toc320125693"/>
      <w:bookmarkStart w:id="2603" w:name="_Toc397420585"/>
      <w:bookmarkStart w:id="2604" w:name="_Toc399318954"/>
      <w:bookmarkStart w:id="2605" w:name="_Toc483389069"/>
      <w:r w:rsidRPr="00CD4778">
        <w:rPr>
          <w:rFonts w:ascii="Helvetica" w:eastAsia="charset0MS Sans Serif" w:hAnsi="Helvetica" w:cs="Helvetica"/>
        </w:rPr>
        <w:t>pimInterfaceTable</w:t>
      </w:r>
      <w:bookmarkEnd w:id="2602"/>
      <w:bookmarkEnd w:id="2603"/>
      <w:bookmarkEnd w:id="2604"/>
      <w:bookmarkEnd w:id="2605"/>
    </w:p>
    <w:p w14:paraId="78DD096C"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1.3.6.1.2.1.157.1.1</w:t>
      </w:r>
    </w:p>
    <w:p w14:paraId="52BF71AA" w14:textId="77777777" w:rsidR="00177C2F" w:rsidRDefault="00177C2F" w:rsidP="00177C2F">
      <w:pPr>
        <w:pStyle w:val="TableText"/>
        <w:widowControl w:val="0"/>
        <w:kinsoku w:val="0"/>
        <w:adjustRightInd w:val="0"/>
        <w:spacing w:line="360" w:lineRule="atLeast"/>
        <w:jc w:val="both"/>
        <w:textAlignment w:val="top"/>
        <w:rPr>
          <w:rFonts w:ascii="Helvetica" w:hAnsi="Helvetica" w:cs="Helvetica"/>
        </w:rPr>
      </w:pPr>
      <w:r w:rsidRPr="00F60F48">
        <w:rPr>
          <w:rFonts w:ascii="Helvetica" w:hAnsi="Helvetica" w:cs="Helvetica"/>
        </w:rPr>
        <w:t xml:space="preserve">This table only support public net and </w:t>
      </w:r>
      <w:r>
        <w:rPr>
          <w:rFonts w:ascii="Helvetica" w:hAnsi="Helvetica" w:cs="Helvetica" w:hint="eastAsia"/>
        </w:rPr>
        <w:t xml:space="preserve">row exists only when </w:t>
      </w:r>
      <w:r w:rsidRPr="00F60F48">
        <w:rPr>
          <w:rFonts w:ascii="Helvetica" w:hAnsi="Helvetica" w:cs="Helvetica"/>
        </w:rPr>
        <w:t xml:space="preserve">the interface </w:t>
      </w:r>
      <w:r>
        <w:rPr>
          <w:rFonts w:ascii="Helvetica" w:hAnsi="Helvetica" w:cs="Helvetica" w:hint="eastAsia"/>
        </w:rPr>
        <w:t xml:space="preserve">is </w:t>
      </w:r>
      <w:r w:rsidRPr="00F60F48">
        <w:rPr>
          <w:rFonts w:ascii="Helvetica" w:hAnsi="Helvetica" w:cs="Helvetica"/>
        </w:rPr>
        <w:t>running PIM sparse mode.</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3CB703E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578634C" w14:textId="77777777" w:rsidR="00177C2F" w:rsidRDefault="00166066" w:rsidP="008C7DD1">
            <w:pPr>
              <w:pStyle w:val="TableHeading"/>
            </w:pPr>
            <w:r>
              <w:t>Object (OID)</w:t>
            </w:r>
          </w:p>
        </w:tc>
        <w:tc>
          <w:tcPr>
            <w:tcW w:w="1440" w:type="dxa"/>
          </w:tcPr>
          <w:p w14:paraId="46861A99" w14:textId="77777777" w:rsidR="00177C2F" w:rsidRDefault="00177C2F" w:rsidP="008C7DD1">
            <w:pPr>
              <w:pStyle w:val="TableHeading"/>
            </w:pPr>
            <w:r w:rsidRPr="009540D9">
              <w:t>Access</w:t>
            </w:r>
          </w:p>
        </w:tc>
        <w:tc>
          <w:tcPr>
            <w:tcW w:w="1000" w:type="dxa"/>
          </w:tcPr>
          <w:p w14:paraId="21B73E12" w14:textId="77777777" w:rsidR="00177C2F" w:rsidRDefault="00177C2F" w:rsidP="008C7DD1">
            <w:pPr>
              <w:pStyle w:val="TableHeading"/>
            </w:pPr>
            <w:r w:rsidRPr="009540D9">
              <w:t>PDS</w:t>
            </w:r>
          </w:p>
        </w:tc>
        <w:tc>
          <w:tcPr>
            <w:tcW w:w="2880" w:type="dxa"/>
          </w:tcPr>
          <w:p w14:paraId="0DD4EDE4" w14:textId="77777777" w:rsidR="00177C2F" w:rsidRDefault="0039618E" w:rsidP="008C7DD1">
            <w:pPr>
              <w:pStyle w:val="TableHeading"/>
            </w:pPr>
            <w:r>
              <w:t>Comments</w:t>
            </w:r>
          </w:p>
        </w:tc>
      </w:tr>
      <w:tr w:rsidR="00177C2F" w:rsidRPr="009540D9" w14:paraId="2BC4A8D0" w14:textId="77777777" w:rsidTr="00A84E51">
        <w:tc>
          <w:tcPr>
            <w:tcW w:w="3000" w:type="dxa"/>
          </w:tcPr>
          <w:p w14:paraId="541D274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pimInterfaceIfIndex</w:t>
            </w:r>
          </w:p>
          <w:p w14:paraId="7D78CCB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w:t>
            </w:r>
            <w:r w:rsidRPr="00522330">
              <w:rPr>
                <w:rFonts w:ascii="Helvetica" w:hAnsi="Helvetica" w:cs="Helvetica"/>
              </w:rPr>
              <w:t>)</w:t>
            </w:r>
          </w:p>
        </w:tc>
        <w:tc>
          <w:tcPr>
            <w:tcW w:w="1440" w:type="dxa"/>
          </w:tcPr>
          <w:p w14:paraId="1E53A23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0981ED5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87C187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1812B01E" w14:textId="77777777" w:rsidTr="00A84E51">
        <w:tc>
          <w:tcPr>
            <w:tcW w:w="3000" w:type="dxa"/>
          </w:tcPr>
          <w:p w14:paraId="328D03E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pimInterfaceIPVersion</w:t>
            </w:r>
          </w:p>
          <w:p w14:paraId="66DAEA83"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w:t>
            </w:r>
            <w:r w:rsidRPr="00522330">
              <w:rPr>
                <w:rFonts w:ascii="Helvetica" w:hAnsi="Helvetica" w:cs="Helvetica"/>
              </w:rPr>
              <w:t>)</w:t>
            </w:r>
          </w:p>
        </w:tc>
        <w:tc>
          <w:tcPr>
            <w:tcW w:w="1440" w:type="dxa"/>
          </w:tcPr>
          <w:p w14:paraId="776395A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42702CD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475D90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780EF7C1" w14:textId="77777777" w:rsidTr="00A84E51">
        <w:tc>
          <w:tcPr>
            <w:tcW w:w="3000" w:type="dxa"/>
          </w:tcPr>
          <w:p w14:paraId="1FFB1D9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PimInterfaceAddressType</w:t>
            </w:r>
          </w:p>
          <w:p w14:paraId="7FAA96D2"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1.3.6.1.2.1.157.1.1.1.3</w:t>
            </w:r>
            <w:r w:rsidRPr="00522330">
              <w:rPr>
                <w:rFonts w:ascii="Helvetica" w:hAnsi="Helvetica" w:cs="Helvetica"/>
              </w:rPr>
              <w:t>)</w:t>
            </w:r>
          </w:p>
        </w:tc>
        <w:tc>
          <w:tcPr>
            <w:tcW w:w="1440" w:type="dxa"/>
          </w:tcPr>
          <w:p w14:paraId="4E68F13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2AFBDA9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AFD075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177C2F" w:rsidRPr="009540D9" w14:paraId="28747BBC" w14:textId="77777777" w:rsidTr="00A84E51">
        <w:tc>
          <w:tcPr>
            <w:tcW w:w="3000" w:type="dxa"/>
          </w:tcPr>
          <w:p w14:paraId="7143A9E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PimInterfaceAddress</w:t>
            </w:r>
          </w:p>
          <w:p w14:paraId="4BDB3BB8"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1.3.6.1.2.1.157.1.1.1.4</w:t>
            </w:r>
            <w:r w:rsidRPr="00522330">
              <w:rPr>
                <w:rFonts w:ascii="Helvetica" w:hAnsi="Helvetica" w:cs="Helvetica"/>
              </w:rPr>
              <w:t>)</w:t>
            </w:r>
          </w:p>
        </w:tc>
        <w:tc>
          <w:tcPr>
            <w:tcW w:w="1440" w:type="dxa"/>
          </w:tcPr>
          <w:p w14:paraId="348EF27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AF872E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85DFB0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652C11CD" w14:textId="77777777" w:rsidTr="00A84E51">
        <w:tc>
          <w:tcPr>
            <w:tcW w:w="3000" w:type="dxa"/>
          </w:tcPr>
          <w:p w14:paraId="17BBB19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pimInterfaceGenerationIDValue</w:t>
            </w:r>
          </w:p>
          <w:p w14:paraId="1699B778"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1.3.6.1.2.1.157.1.1.1.5</w:t>
            </w:r>
            <w:r w:rsidRPr="00522330">
              <w:rPr>
                <w:rFonts w:ascii="Helvetica" w:hAnsi="Helvetica" w:cs="Helvetica"/>
              </w:rPr>
              <w:t>)</w:t>
            </w:r>
          </w:p>
        </w:tc>
        <w:tc>
          <w:tcPr>
            <w:tcW w:w="1440" w:type="dxa"/>
          </w:tcPr>
          <w:p w14:paraId="22202B7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73163C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CCCBAE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“0” means invalid value.</w:t>
            </w:r>
          </w:p>
        </w:tc>
      </w:tr>
      <w:tr w:rsidR="00177C2F" w:rsidRPr="009540D9" w14:paraId="78669C5D" w14:textId="77777777" w:rsidTr="00A84E51">
        <w:tc>
          <w:tcPr>
            <w:tcW w:w="3000" w:type="dxa"/>
          </w:tcPr>
          <w:p w14:paraId="66B3E16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pimInterfaceDR</w:t>
            </w:r>
          </w:p>
          <w:p w14:paraId="1DDB16E5"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1.3.6.1.2.1.157.1.1.1.6</w:t>
            </w:r>
            <w:r w:rsidRPr="00522330">
              <w:rPr>
                <w:rFonts w:ascii="Helvetica" w:hAnsi="Helvetica" w:cs="Helvetica"/>
              </w:rPr>
              <w:t>)</w:t>
            </w:r>
          </w:p>
        </w:tc>
        <w:tc>
          <w:tcPr>
            <w:tcW w:w="1440" w:type="dxa"/>
          </w:tcPr>
          <w:p w14:paraId="790A06E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0B9046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4EB77F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37D13590" w14:textId="77777777" w:rsidTr="00A84E51">
        <w:tc>
          <w:tcPr>
            <w:tcW w:w="3000" w:type="dxa"/>
          </w:tcPr>
          <w:p w14:paraId="1389A73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pimInterfaceDRPriority</w:t>
            </w:r>
          </w:p>
          <w:p w14:paraId="22E13743"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1.3.6.1.2.1.157.1.1.1.7</w:t>
            </w:r>
            <w:r w:rsidRPr="00522330">
              <w:rPr>
                <w:rFonts w:ascii="Helvetica" w:hAnsi="Helvetica" w:cs="Helvetica"/>
              </w:rPr>
              <w:t>)</w:t>
            </w:r>
          </w:p>
        </w:tc>
        <w:tc>
          <w:tcPr>
            <w:tcW w:w="1440" w:type="dxa"/>
          </w:tcPr>
          <w:p w14:paraId="3511BAF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043F57D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D19F4C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476F24B7" w14:textId="77777777" w:rsidTr="00A84E51">
        <w:tc>
          <w:tcPr>
            <w:tcW w:w="3000" w:type="dxa"/>
          </w:tcPr>
          <w:p w14:paraId="7000AE0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pimInterfaceDRPriorityEnabled</w:t>
            </w:r>
          </w:p>
          <w:p w14:paraId="65211EC7"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1.3.6.1.2.1.157.1.1.1.8</w:t>
            </w:r>
            <w:r w:rsidRPr="00522330">
              <w:rPr>
                <w:rFonts w:ascii="Helvetica" w:hAnsi="Helvetica" w:cs="Helvetica"/>
              </w:rPr>
              <w:t>)</w:t>
            </w:r>
          </w:p>
        </w:tc>
        <w:tc>
          <w:tcPr>
            <w:tcW w:w="1440" w:type="dxa"/>
          </w:tcPr>
          <w:p w14:paraId="42A6A93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0EB64C3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295C9E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2A8227FD" w14:textId="77777777" w:rsidTr="00A84E51">
        <w:tc>
          <w:tcPr>
            <w:tcW w:w="3000" w:type="dxa"/>
          </w:tcPr>
          <w:p w14:paraId="0DE0681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pimInterfaceHelloInterval</w:t>
            </w:r>
          </w:p>
          <w:p w14:paraId="7506CCAA"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1.3.6.1.2.1.157.1.1.1.9</w:t>
            </w:r>
            <w:r w:rsidRPr="00522330">
              <w:rPr>
                <w:rFonts w:ascii="Helvetica" w:hAnsi="Helvetica" w:cs="Helvetica"/>
              </w:rPr>
              <w:t>)</w:t>
            </w:r>
          </w:p>
        </w:tc>
        <w:tc>
          <w:tcPr>
            <w:tcW w:w="1440" w:type="dxa"/>
          </w:tcPr>
          <w:p w14:paraId="20E6957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48FFB0F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43403C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Size list:  1: 0..18000</w:t>
            </w:r>
          </w:p>
        </w:tc>
      </w:tr>
      <w:tr w:rsidR="00177C2F" w:rsidRPr="009540D9" w14:paraId="5CCF0677" w14:textId="77777777" w:rsidTr="00A84E51">
        <w:tc>
          <w:tcPr>
            <w:tcW w:w="3000" w:type="dxa"/>
          </w:tcPr>
          <w:p w14:paraId="5E44D2F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pimInterfaceTrigHelloInterval</w:t>
            </w:r>
          </w:p>
          <w:p w14:paraId="115D9D68"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1.3.6.1.2.1.157.1.1.1.10</w:t>
            </w:r>
            <w:r w:rsidRPr="00522330">
              <w:rPr>
                <w:rFonts w:ascii="Helvetica" w:hAnsi="Helvetica" w:cs="Helvetica"/>
              </w:rPr>
              <w:t>)</w:t>
            </w:r>
          </w:p>
        </w:tc>
        <w:tc>
          <w:tcPr>
            <w:tcW w:w="1440" w:type="dxa"/>
          </w:tcPr>
          <w:p w14:paraId="4F6C4C3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08B3AA2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F925B8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Size list:  1: 1..60</w:t>
            </w:r>
          </w:p>
        </w:tc>
      </w:tr>
      <w:tr w:rsidR="00177C2F" w:rsidRPr="009540D9" w14:paraId="230A3F4D" w14:textId="77777777" w:rsidTr="00A84E51">
        <w:tc>
          <w:tcPr>
            <w:tcW w:w="3000" w:type="dxa"/>
          </w:tcPr>
          <w:p w14:paraId="0D37DFC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pimInterfaceHelloHoldtime</w:t>
            </w:r>
          </w:p>
          <w:p w14:paraId="3390488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1.3.6.1.2.1.157.1.1.1.11</w:t>
            </w:r>
            <w:r w:rsidRPr="00522330">
              <w:rPr>
                <w:rFonts w:ascii="Helvetica" w:hAnsi="Helvetica" w:cs="Helvetica"/>
              </w:rPr>
              <w:t>)</w:t>
            </w:r>
          </w:p>
        </w:tc>
        <w:tc>
          <w:tcPr>
            <w:tcW w:w="1440" w:type="dxa"/>
          </w:tcPr>
          <w:p w14:paraId="413C4E1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418BE44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EC051A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Size list:  1: 1..65535</w:t>
            </w:r>
          </w:p>
        </w:tc>
      </w:tr>
      <w:tr w:rsidR="00177C2F" w:rsidRPr="009540D9" w14:paraId="01D16C61" w14:textId="77777777" w:rsidTr="00A84E51">
        <w:tc>
          <w:tcPr>
            <w:tcW w:w="3000" w:type="dxa"/>
          </w:tcPr>
          <w:p w14:paraId="5B2B449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pimInterfaceJoinPruneInterval</w:t>
            </w:r>
          </w:p>
          <w:p w14:paraId="25F22F1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1.3.6.1.2.1.157.1.1.1.12</w:t>
            </w:r>
            <w:r w:rsidRPr="00522330">
              <w:rPr>
                <w:rFonts w:ascii="Helvetica" w:hAnsi="Helvetica" w:cs="Helvetica"/>
              </w:rPr>
              <w:t>)</w:t>
            </w:r>
          </w:p>
        </w:tc>
        <w:tc>
          <w:tcPr>
            <w:tcW w:w="1440" w:type="dxa"/>
          </w:tcPr>
          <w:p w14:paraId="57064D7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27D6B79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34D917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Size list:  1: 0..18000</w:t>
            </w:r>
          </w:p>
        </w:tc>
      </w:tr>
      <w:tr w:rsidR="00177C2F" w:rsidRPr="009540D9" w14:paraId="5DBDA625" w14:textId="77777777" w:rsidTr="00A84E51">
        <w:tc>
          <w:tcPr>
            <w:tcW w:w="3000" w:type="dxa"/>
          </w:tcPr>
          <w:p w14:paraId="5A376DE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pimInterfaceJoinPruneHoldtime</w:t>
            </w:r>
          </w:p>
          <w:p w14:paraId="1B80E8C8"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1.3.6.1.2.1.157.1.1.1.13</w:t>
            </w:r>
            <w:r w:rsidRPr="00522330">
              <w:rPr>
                <w:rFonts w:ascii="Helvetica" w:hAnsi="Helvetica" w:cs="Helvetica"/>
              </w:rPr>
              <w:t>)</w:t>
            </w:r>
          </w:p>
        </w:tc>
        <w:tc>
          <w:tcPr>
            <w:tcW w:w="1440" w:type="dxa"/>
          </w:tcPr>
          <w:p w14:paraId="3B6EF64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2AEBEA4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787546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Size list:  1: 1..65535</w:t>
            </w:r>
          </w:p>
        </w:tc>
      </w:tr>
      <w:tr w:rsidR="00177C2F" w:rsidRPr="009540D9" w14:paraId="302C11B9" w14:textId="77777777" w:rsidTr="00A84E51">
        <w:tc>
          <w:tcPr>
            <w:tcW w:w="3000" w:type="dxa"/>
          </w:tcPr>
          <w:p w14:paraId="4F9BB22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pimInterfaceDFElectionRobustness</w:t>
            </w:r>
          </w:p>
          <w:p w14:paraId="230E84C5"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1.3.6.1.2.1.157.1.1.1.14</w:t>
            </w:r>
            <w:r w:rsidRPr="00522330">
              <w:rPr>
                <w:rFonts w:ascii="Helvetica" w:hAnsi="Helvetica" w:cs="Helvetica"/>
              </w:rPr>
              <w:t>)</w:t>
            </w:r>
          </w:p>
        </w:tc>
        <w:tc>
          <w:tcPr>
            <w:tcW w:w="1440" w:type="dxa"/>
          </w:tcPr>
          <w:p w14:paraId="7F08440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7B2748F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D27060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p w14:paraId="4D1EC30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3</w:t>
            </w:r>
          </w:p>
        </w:tc>
      </w:tr>
      <w:tr w:rsidR="00177C2F" w:rsidRPr="009540D9" w14:paraId="3B4784F5" w14:textId="77777777" w:rsidTr="00A84E51">
        <w:tc>
          <w:tcPr>
            <w:tcW w:w="3000" w:type="dxa"/>
          </w:tcPr>
          <w:p w14:paraId="25B0B29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pimInterfaceLanDelayEnabled</w:t>
            </w:r>
          </w:p>
          <w:p w14:paraId="06BEF550"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1.3.6.1.2.1.157.1.1.1.15</w:t>
            </w:r>
            <w:r w:rsidRPr="00522330">
              <w:rPr>
                <w:rFonts w:ascii="Helvetica" w:hAnsi="Helvetica" w:cs="Helvetica"/>
              </w:rPr>
              <w:t>)</w:t>
            </w:r>
          </w:p>
        </w:tc>
        <w:tc>
          <w:tcPr>
            <w:tcW w:w="1440" w:type="dxa"/>
          </w:tcPr>
          <w:p w14:paraId="66D5BDF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0E5F75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14E7E1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7EF5436E" w14:textId="77777777" w:rsidTr="00A84E51">
        <w:tc>
          <w:tcPr>
            <w:tcW w:w="3000" w:type="dxa"/>
          </w:tcPr>
          <w:p w14:paraId="41C46D9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pimInterfacePropagationDelay</w:t>
            </w:r>
          </w:p>
          <w:p w14:paraId="27AE17B3"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1.3.6.1.2.1.157.1.1.1.16</w:t>
            </w:r>
            <w:r w:rsidRPr="00522330">
              <w:rPr>
                <w:rFonts w:ascii="Helvetica" w:hAnsi="Helvetica" w:cs="Helvetica"/>
              </w:rPr>
              <w:t>)</w:t>
            </w:r>
          </w:p>
        </w:tc>
        <w:tc>
          <w:tcPr>
            <w:tcW w:w="1440" w:type="dxa"/>
          </w:tcPr>
          <w:p w14:paraId="5CCFE49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2E80BE3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C0ECDA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Size list:  1: 1..32767</w:t>
            </w:r>
          </w:p>
        </w:tc>
      </w:tr>
      <w:tr w:rsidR="00177C2F" w:rsidRPr="009540D9" w14:paraId="3602C828" w14:textId="77777777" w:rsidTr="00A84E51">
        <w:tc>
          <w:tcPr>
            <w:tcW w:w="3000" w:type="dxa"/>
          </w:tcPr>
          <w:p w14:paraId="2228CE2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pimInterfaceOverrideInterval</w:t>
            </w:r>
          </w:p>
          <w:p w14:paraId="12792C99"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1.3.6.1.2.1.157.1.1.1.17</w:t>
            </w:r>
            <w:r w:rsidRPr="00522330">
              <w:rPr>
                <w:rFonts w:ascii="Helvetica" w:hAnsi="Helvetica" w:cs="Helvetica"/>
              </w:rPr>
              <w:t>)</w:t>
            </w:r>
          </w:p>
        </w:tc>
        <w:tc>
          <w:tcPr>
            <w:tcW w:w="1440" w:type="dxa"/>
          </w:tcPr>
          <w:p w14:paraId="4DB0A42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0C972DD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EC63C4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Size list:  1: 1..65535</w:t>
            </w:r>
          </w:p>
        </w:tc>
      </w:tr>
      <w:tr w:rsidR="00177C2F" w:rsidRPr="009540D9" w14:paraId="2B14AE0A" w14:textId="77777777" w:rsidTr="00A84E51">
        <w:tc>
          <w:tcPr>
            <w:tcW w:w="3000" w:type="dxa"/>
          </w:tcPr>
          <w:p w14:paraId="23C57D0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pimInterfaceEffectPropagDelay</w:t>
            </w:r>
          </w:p>
          <w:p w14:paraId="6A593400"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1.3.6.1.2.1.157.1.1.1.18</w:t>
            </w:r>
            <w:r w:rsidRPr="00522330">
              <w:rPr>
                <w:rFonts w:ascii="Helvetica" w:hAnsi="Helvetica" w:cs="Helvetica"/>
              </w:rPr>
              <w:t>)</w:t>
            </w:r>
          </w:p>
        </w:tc>
        <w:tc>
          <w:tcPr>
            <w:tcW w:w="1440" w:type="dxa"/>
          </w:tcPr>
          <w:p w14:paraId="7B2CDD6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0335DC5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45279B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3EE1AFC9" w14:textId="77777777" w:rsidTr="00A84E51">
        <w:tc>
          <w:tcPr>
            <w:tcW w:w="3000" w:type="dxa"/>
          </w:tcPr>
          <w:p w14:paraId="53657B7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pimInterfaceEffectOverrideIvl</w:t>
            </w:r>
          </w:p>
          <w:p w14:paraId="773E6928"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1.3.6.1.2.1.157.1.1.1.19</w:t>
            </w:r>
            <w:r w:rsidRPr="00522330">
              <w:rPr>
                <w:rFonts w:ascii="Helvetica" w:hAnsi="Helvetica" w:cs="Helvetica"/>
              </w:rPr>
              <w:t>)</w:t>
            </w:r>
          </w:p>
        </w:tc>
        <w:tc>
          <w:tcPr>
            <w:tcW w:w="1440" w:type="dxa"/>
          </w:tcPr>
          <w:p w14:paraId="3055171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B62EAF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CDD3FB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0EE88701" w14:textId="77777777" w:rsidTr="00A84E51">
        <w:tc>
          <w:tcPr>
            <w:tcW w:w="3000" w:type="dxa"/>
          </w:tcPr>
          <w:p w14:paraId="7321923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pimInterfaceSuppressionEnabled</w:t>
            </w:r>
          </w:p>
          <w:p w14:paraId="69F39D99"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1.3.6.1.2.1.157.1.1.1.20</w:t>
            </w:r>
            <w:r w:rsidRPr="00522330">
              <w:rPr>
                <w:rFonts w:ascii="Helvetica" w:hAnsi="Helvetica" w:cs="Helvetica"/>
              </w:rPr>
              <w:t>)</w:t>
            </w:r>
          </w:p>
        </w:tc>
        <w:tc>
          <w:tcPr>
            <w:tcW w:w="1440" w:type="dxa"/>
          </w:tcPr>
          <w:p w14:paraId="41F1F16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9C6580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92AED9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40011E79" w14:textId="77777777" w:rsidTr="00A84E51">
        <w:tc>
          <w:tcPr>
            <w:tcW w:w="3000" w:type="dxa"/>
          </w:tcPr>
          <w:p w14:paraId="098FF51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pimInterfaceBidirCapable</w:t>
            </w:r>
          </w:p>
          <w:p w14:paraId="72BAA1B6"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1.3.6.1.2.1.157.1.1.1.21</w:t>
            </w:r>
            <w:r w:rsidRPr="00522330">
              <w:rPr>
                <w:rFonts w:ascii="Helvetica" w:hAnsi="Helvetica" w:cs="Helvetica"/>
              </w:rPr>
              <w:t>)</w:t>
            </w:r>
          </w:p>
        </w:tc>
        <w:tc>
          <w:tcPr>
            <w:tcW w:w="1440" w:type="dxa"/>
          </w:tcPr>
          <w:p w14:paraId="7CDAB6F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DA9A7F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09CF21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0721D1F3" w14:textId="77777777" w:rsidTr="00A84E51">
        <w:tc>
          <w:tcPr>
            <w:tcW w:w="3000" w:type="dxa"/>
          </w:tcPr>
          <w:p w14:paraId="05FADCE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pimInterfaceDomainBorder</w:t>
            </w:r>
          </w:p>
          <w:p w14:paraId="03FA4931"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1.3.6.1.2.1.157.1.1.1.22</w:t>
            </w:r>
            <w:r w:rsidRPr="00522330">
              <w:rPr>
                <w:rFonts w:ascii="Helvetica" w:hAnsi="Helvetica" w:cs="Helvetica"/>
              </w:rPr>
              <w:t>)</w:t>
            </w:r>
          </w:p>
        </w:tc>
        <w:tc>
          <w:tcPr>
            <w:tcW w:w="1440" w:type="dxa"/>
          </w:tcPr>
          <w:p w14:paraId="33D68F2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493EA76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3A90B4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69BDA5DD" w14:textId="77777777" w:rsidTr="00A84E51">
        <w:tc>
          <w:tcPr>
            <w:tcW w:w="3000" w:type="dxa"/>
          </w:tcPr>
          <w:p w14:paraId="37800B2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pimInterfaceStubInterface</w:t>
            </w:r>
          </w:p>
          <w:p w14:paraId="4637BF23"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1.3.6.1.2.1.157.1.1.1.23</w:t>
            </w:r>
            <w:r w:rsidRPr="00522330">
              <w:rPr>
                <w:rFonts w:ascii="Helvetica" w:hAnsi="Helvetica" w:cs="Helvetica"/>
              </w:rPr>
              <w:t>)</w:t>
            </w:r>
          </w:p>
        </w:tc>
        <w:tc>
          <w:tcPr>
            <w:tcW w:w="1440" w:type="dxa"/>
          </w:tcPr>
          <w:p w14:paraId="63AC8CD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6DA4CA6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5F4F21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p w14:paraId="00F8F43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Always FALSE</w:t>
            </w:r>
          </w:p>
        </w:tc>
      </w:tr>
      <w:tr w:rsidR="00177C2F" w:rsidRPr="009540D9" w14:paraId="2A5DE4CC" w14:textId="77777777" w:rsidTr="00A84E51">
        <w:tc>
          <w:tcPr>
            <w:tcW w:w="3000" w:type="dxa"/>
          </w:tcPr>
          <w:p w14:paraId="2B90FED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pimInterfacePruneLimitInterval</w:t>
            </w:r>
          </w:p>
          <w:p w14:paraId="748DE841"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1.3.6.1.2.1.157.1.1.1.24</w:t>
            </w:r>
            <w:r w:rsidRPr="00522330">
              <w:rPr>
                <w:rFonts w:ascii="Helvetica" w:hAnsi="Helvetica" w:cs="Helvetica"/>
              </w:rPr>
              <w:t>)</w:t>
            </w:r>
          </w:p>
        </w:tc>
        <w:tc>
          <w:tcPr>
            <w:tcW w:w="1440" w:type="dxa"/>
          </w:tcPr>
          <w:p w14:paraId="0313F78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300AED4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E3E69D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p w14:paraId="2B6FE0F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Size list:  1: 1..65535</w:t>
            </w:r>
          </w:p>
          <w:p w14:paraId="7E15EE2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Default values:  1: 210(int)</w:t>
            </w:r>
          </w:p>
        </w:tc>
      </w:tr>
      <w:tr w:rsidR="00177C2F" w:rsidRPr="009540D9" w14:paraId="04406C1E" w14:textId="77777777" w:rsidTr="00A84E51">
        <w:tc>
          <w:tcPr>
            <w:tcW w:w="3000" w:type="dxa"/>
          </w:tcPr>
          <w:p w14:paraId="6F1F3A8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pimInterfaceGraftRetryInterval</w:t>
            </w:r>
          </w:p>
          <w:p w14:paraId="1C162843"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1.3.6.1.2.1.157.1.1.1.25</w:t>
            </w:r>
            <w:r w:rsidRPr="00522330">
              <w:rPr>
                <w:rFonts w:ascii="Helvetica" w:hAnsi="Helvetica" w:cs="Helvetica"/>
              </w:rPr>
              <w:t>)</w:t>
            </w:r>
          </w:p>
        </w:tc>
        <w:tc>
          <w:tcPr>
            <w:tcW w:w="1440" w:type="dxa"/>
          </w:tcPr>
          <w:p w14:paraId="191361B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1797847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AC28A4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Size list:  1: 1..65535</w:t>
            </w:r>
          </w:p>
        </w:tc>
      </w:tr>
      <w:tr w:rsidR="00177C2F" w:rsidRPr="009540D9" w14:paraId="4D64EE57" w14:textId="77777777" w:rsidTr="00A84E51">
        <w:tc>
          <w:tcPr>
            <w:tcW w:w="3000" w:type="dxa"/>
          </w:tcPr>
          <w:p w14:paraId="36805A9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pimInterfaceSRPriorityEnabled</w:t>
            </w:r>
          </w:p>
          <w:p w14:paraId="75204CB0"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1.3.6.1.2.1.157.1.1.1.26</w:t>
            </w:r>
            <w:r w:rsidRPr="00522330">
              <w:rPr>
                <w:rFonts w:ascii="Helvetica" w:hAnsi="Helvetica" w:cs="Helvetica"/>
              </w:rPr>
              <w:t>)</w:t>
            </w:r>
          </w:p>
        </w:tc>
        <w:tc>
          <w:tcPr>
            <w:tcW w:w="1440" w:type="dxa"/>
          </w:tcPr>
          <w:p w14:paraId="732AE31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F57AE0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1BBD19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7F049E2F" w14:textId="77777777" w:rsidTr="00A84E51">
        <w:tc>
          <w:tcPr>
            <w:tcW w:w="3000" w:type="dxa"/>
          </w:tcPr>
          <w:p w14:paraId="341860F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pimInterfaceStatus</w:t>
            </w:r>
          </w:p>
          <w:p w14:paraId="264BAF28"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1.3.6.1.2.1.157.1.1.1.27</w:t>
            </w:r>
            <w:r w:rsidRPr="00522330">
              <w:rPr>
                <w:rFonts w:ascii="Helvetica" w:hAnsi="Helvetica" w:cs="Helvetica"/>
              </w:rPr>
              <w:t>)</w:t>
            </w:r>
          </w:p>
        </w:tc>
        <w:tc>
          <w:tcPr>
            <w:tcW w:w="1440" w:type="dxa"/>
          </w:tcPr>
          <w:p w14:paraId="408B4E7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3B4D5F1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24653A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 active(1) createAndGo(4) destroy(6). “createAndGo(4)“means enable PIM SM on the interface, “destroy(6)”means disable PIM SM on the interface.</w:t>
            </w:r>
          </w:p>
        </w:tc>
      </w:tr>
      <w:tr w:rsidR="00177C2F" w:rsidRPr="009540D9" w14:paraId="0D0CB7EA" w14:textId="77777777" w:rsidTr="00A84E51">
        <w:tc>
          <w:tcPr>
            <w:tcW w:w="3000" w:type="dxa"/>
          </w:tcPr>
          <w:p w14:paraId="6F3573D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pimInterfaceStorageType</w:t>
            </w:r>
          </w:p>
          <w:p w14:paraId="70A93E24"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1.3.6.1.2.1.157.1.1.1.28</w:t>
            </w:r>
            <w:r w:rsidRPr="00522330">
              <w:rPr>
                <w:rFonts w:ascii="Helvetica" w:hAnsi="Helvetica" w:cs="Helvetica"/>
              </w:rPr>
              <w:t>)</w:t>
            </w:r>
          </w:p>
        </w:tc>
        <w:tc>
          <w:tcPr>
            <w:tcW w:w="1440" w:type="dxa"/>
          </w:tcPr>
          <w:p w14:paraId="27C1D8D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52A8DAB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2DB8F2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p w14:paraId="2C106C0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other(1)</w:t>
            </w:r>
          </w:p>
        </w:tc>
      </w:tr>
    </w:tbl>
    <w:p w14:paraId="3BF8330C"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606" w:name="_Toc320125694"/>
      <w:bookmarkStart w:id="2607" w:name="_Toc397420586"/>
      <w:bookmarkStart w:id="2608" w:name="_Toc399318955"/>
      <w:bookmarkStart w:id="2609" w:name="_Toc483389070"/>
      <w:r w:rsidRPr="00CD4778">
        <w:rPr>
          <w:rFonts w:ascii="Helvetica" w:eastAsia="charset0MS Sans Serif" w:hAnsi="Helvetica" w:cs="Helvetica"/>
        </w:rPr>
        <w:t>pimNeighborTable</w:t>
      </w:r>
      <w:bookmarkEnd w:id="2606"/>
      <w:bookmarkEnd w:id="2607"/>
      <w:bookmarkEnd w:id="2608"/>
      <w:bookmarkEnd w:id="2609"/>
    </w:p>
    <w:p w14:paraId="3BCB1F30"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1.3.6.1.2.1.157.1.2</w:t>
      </w:r>
    </w:p>
    <w:p w14:paraId="7A784761" w14:textId="77777777" w:rsidR="00177C2F" w:rsidRPr="00CD4778" w:rsidRDefault="00177C2F" w:rsidP="00177C2F">
      <w:pPr>
        <w:pStyle w:val="TableText"/>
        <w:kinsoku w:val="0"/>
        <w:textAlignment w:val="top"/>
        <w:rPr>
          <w:rFonts w:ascii="Helvetica" w:hAnsi="Helvetica" w:cs="Helvetica"/>
        </w:rPr>
      </w:pPr>
      <w:r w:rsidRPr="00DF74E9">
        <w:rPr>
          <w:rFonts w:ascii="Helvetica" w:hAnsi="Helvetica" w:cs="Helvetica" w:hint="eastAsia"/>
        </w:rPr>
        <w:t>This table only support public net.</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439C6F8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357575C" w14:textId="77777777" w:rsidR="00177C2F" w:rsidRDefault="00166066" w:rsidP="008C7DD1">
            <w:pPr>
              <w:pStyle w:val="TableHeading"/>
            </w:pPr>
            <w:r>
              <w:t>Object (OID)</w:t>
            </w:r>
          </w:p>
        </w:tc>
        <w:tc>
          <w:tcPr>
            <w:tcW w:w="1440" w:type="dxa"/>
          </w:tcPr>
          <w:p w14:paraId="78BF5FD3" w14:textId="77777777" w:rsidR="00177C2F" w:rsidRDefault="00177C2F" w:rsidP="008C7DD1">
            <w:pPr>
              <w:pStyle w:val="TableHeading"/>
            </w:pPr>
            <w:r w:rsidRPr="009540D9">
              <w:t>Access</w:t>
            </w:r>
          </w:p>
        </w:tc>
        <w:tc>
          <w:tcPr>
            <w:tcW w:w="1000" w:type="dxa"/>
          </w:tcPr>
          <w:p w14:paraId="60CC2826" w14:textId="77777777" w:rsidR="00177C2F" w:rsidRDefault="00177C2F" w:rsidP="008C7DD1">
            <w:pPr>
              <w:pStyle w:val="TableHeading"/>
            </w:pPr>
            <w:r w:rsidRPr="009540D9">
              <w:t>PDS</w:t>
            </w:r>
          </w:p>
        </w:tc>
        <w:tc>
          <w:tcPr>
            <w:tcW w:w="2880" w:type="dxa"/>
          </w:tcPr>
          <w:p w14:paraId="132D1572" w14:textId="77777777" w:rsidR="00177C2F" w:rsidRDefault="0039618E" w:rsidP="008C7DD1">
            <w:pPr>
              <w:pStyle w:val="TableHeading"/>
            </w:pPr>
            <w:r>
              <w:t>Comments</w:t>
            </w:r>
          </w:p>
        </w:tc>
      </w:tr>
      <w:tr w:rsidR="00177C2F" w:rsidRPr="009540D9" w14:paraId="1EAAEB19" w14:textId="77777777" w:rsidTr="00A84E51">
        <w:tc>
          <w:tcPr>
            <w:tcW w:w="3000" w:type="dxa"/>
          </w:tcPr>
          <w:p w14:paraId="636EB7C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pimNeighborIfIndex</w:t>
            </w:r>
          </w:p>
          <w:p w14:paraId="298E0AB1"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1.3.6.1.2.1.157.1.2.1.1</w:t>
            </w:r>
            <w:r w:rsidRPr="00522330">
              <w:rPr>
                <w:rFonts w:ascii="Helvetica" w:hAnsi="Helvetica" w:cs="Helvetica"/>
              </w:rPr>
              <w:t>)</w:t>
            </w:r>
          </w:p>
        </w:tc>
        <w:tc>
          <w:tcPr>
            <w:tcW w:w="1440" w:type="dxa"/>
          </w:tcPr>
          <w:p w14:paraId="493CEC4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4140968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5DB071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684AEF53" w14:textId="77777777" w:rsidTr="00A84E51">
        <w:tc>
          <w:tcPr>
            <w:tcW w:w="3000" w:type="dxa"/>
          </w:tcPr>
          <w:p w14:paraId="1E09E25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pimNeighborAddressType</w:t>
            </w:r>
          </w:p>
          <w:p w14:paraId="7C3D0FA6"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1.3.6.1.2.1.157.1.2.1.2</w:t>
            </w:r>
            <w:r w:rsidRPr="00522330">
              <w:rPr>
                <w:rFonts w:ascii="Helvetica" w:hAnsi="Helvetica" w:cs="Helvetica"/>
              </w:rPr>
              <w:t>)</w:t>
            </w:r>
          </w:p>
        </w:tc>
        <w:tc>
          <w:tcPr>
            <w:tcW w:w="1440" w:type="dxa"/>
          </w:tcPr>
          <w:p w14:paraId="4D8E50A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67B938E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7C83FF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ipv4(1) ipv6(2)</w:t>
            </w:r>
          </w:p>
        </w:tc>
      </w:tr>
      <w:tr w:rsidR="00177C2F" w:rsidRPr="009540D9" w14:paraId="7E04D6E2" w14:textId="77777777" w:rsidTr="00A84E51">
        <w:tc>
          <w:tcPr>
            <w:tcW w:w="3000" w:type="dxa"/>
          </w:tcPr>
          <w:p w14:paraId="1DCC220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pimNeighborAddress</w:t>
            </w:r>
          </w:p>
          <w:p w14:paraId="3B41A548"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1.3.6.1.2.1.157.1.2.1.3</w:t>
            </w:r>
            <w:r w:rsidRPr="00522330">
              <w:rPr>
                <w:rFonts w:ascii="Helvetica" w:hAnsi="Helvetica" w:cs="Helvetica"/>
              </w:rPr>
              <w:t>)</w:t>
            </w:r>
          </w:p>
        </w:tc>
        <w:tc>
          <w:tcPr>
            <w:tcW w:w="1440" w:type="dxa"/>
          </w:tcPr>
          <w:p w14:paraId="606E8CF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0C233A2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E7A89C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3F5E40C5" w14:textId="77777777" w:rsidTr="00A84E51">
        <w:tc>
          <w:tcPr>
            <w:tcW w:w="3000" w:type="dxa"/>
          </w:tcPr>
          <w:p w14:paraId="1AB4876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pimNeighborGenerationIDPresent</w:t>
            </w:r>
          </w:p>
          <w:p w14:paraId="1ABB3218"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1.3.6.1.2.1.157.1.2.1.4</w:t>
            </w:r>
            <w:r w:rsidRPr="00522330">
              <w:rPr>
                <w:rFonts w:ascii="Helvetica" w:hAnsi="Helvetica" w:cs="Helvetica"/>
              </w:rPr>
              <w:t>)</w:t>
            </w:r>
          </w:p>
        </w:tc>
        <w:tc>
          <w:tcPr>
            <w:tcW w:w="1440" w:type="dxa"/>
          </w:tcPr>
          <w:p w14:paraId="1A7D74A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p w14:paraId="59EFD08D" w14:textId="77777777" w:rsidR="00177C2F" w:rsidRPr="00F60F48" w:rsidRDefault="00177C2F" w:rsidP="00177C2F">
            <w:pPr>
              <w:pStyle w:val="TableText"/>
              <w:kinsoku w:val="0"/>
              <w:textAlignment w:val="top"/>
              <w:rPr>
                <w:rFonts w:ascii="Helvetica" w:hAnsi="Helvetica" w:cs="Helvetica"/>
              </w:rPr>
            </w:pPr>
          </w:p>
        </w:tc>
        <w:tc>
          <w:tcPr>
            <w:tcW w:w="1000" w:type="dxa"/>
          </w:tcPr>
          <w:p w14:paraId="6020946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CEB065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05C3EE38" w14:textId="77777777" w:rsidTr="00A84E51">
        <w:tc>
          <w:tcPr>
            <w:tcW w:w="3000" w:type="dxa"/>
          </w:tcPr>
          <w:p w14:paraId="1DE79C4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pimNeighborGenerationIDValue</w:t>
            </w:r>
          </w:p>
          <w:p w14:paraId="59626FE2"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1.3.6.1.2.1.157.1.2.1.5</w:t>
            </w:r>
            <w:r w:rsidRPr="00522330">
              <w:rPr>
                <w:rFonts w:ascii="Helvetica" w:hAnsi="Helvetica" w:cs="Helvetica"/>
              </w:rPr>
              <w:t>)</w:t>
            </w:r>
          </w:p>
        </w:tc>
        <w:tc>
          <w:tcPr>
            <w:tcW w:w="1440" w:type="dxa"/>
          </w:tcPr>
          <w:p w14:paraId="306B1E2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86F701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62CF51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12C93E22" w14:textId="77777777" w:rsidTr="00A84E51">
        <w:tc>
          <w:tcPr>
            <w:tcW w:w="3000" w:type="dxa"/>
          </w:tcPr>
          <w:p w14:paraId="489692E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pimNeighborUpTime</w:t>
            </w:r>
          </w:p>
          <w:p w14:paraId="538EFA2A"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1.3.6.1.2.1.157.1.2.1.6</w:t>
            </w:r>
            <w:r w:rsidRPr="00522330">
              <w:rPr>
                <w:rFonts w:ascii="Helvetica" w:hAnsi="Helvetica" w:cs="Helvetica"/>
              </w:rPr>
              <w:t>)</w:t>
            </w:r>
          </w:p>
        </w:tc>
        <w:tc>
          <w:tcPr>
            <w:tcW w:w="1440" w:type="dxa"/>
          </w:tcPr>
          <w:p w14:paraId="2F20115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C455E7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C46CA3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2EDA226F" w14:textId="77777777" w:rsidTr="00A84E51">
        <w:tc>
          <w:tcPr>
            <w:tcW w:w="3000" w:type="dxa"/>
          </w:tcPr>
          <w:p w14:paraId="4D616C2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pimNeighborExpiryTime</w:t>
            </w:r>
          </w:p>
          <w:p w14:paraId="2D7DF64C"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1.3.6.1.2.1.157.1.2.1.7</w:t>
            </w:r>
            <w:r w:rsidRPr="00522330">
              <w:rPr>
                <w:rFonts w:ascii="Helvetica" w:hAnsi="Helvetica" w:cs="Helvetica"/>
              </w:rPr>
              <w:t>)</w:t>
            </w:r>
          </w:p>
        </w:tc>
        <w:tc>
          <w:tcPr>
            <w:tcW w:w="1440" w:type="dxa"/>
          </w:tcPr>
          <w:p w14:paraId="545E7FF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85F6BE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FBBB34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1C085EEA" w14:textId="77777777" w:rsidTr="00A84E51">
        <w:tc>
          <w:tcPr>
            <w:tcW w:w="3000" w:type="dxa"/>
          </w:tcPr>
          <w:p w14:paraId="0167BC2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pimNeighborDRPriorityPresent</w:t>
            </w:r>
          </w:p>
          <w:p w14:paraId="03AA67CF"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1.3.6.1.2.1.157.1.2.1.8</w:t>
            </w:r>
            <w:r w:rsidRPr="00522330">
              <w:rPr>
                <w:rFonts w:ascii="Helvetica" w:hAnsi="Helvetica" w:cs="Helvetica"/>
              </w:rPr>
              <w:t>)</w:t>
            </w:r>
          </w:p>
        </w:tc>
        <w:tc>
          <w:tcPr>
            <w:tcW w:w="1440" w:type="dxa"/>
          </w:tcPr>
          <w:p w14:paraId="3B5D2DC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00B28F9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D3A2E2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6EA02AA8" w14:textId="77777777" w:rsidTr="00A84E51">
        <w:tc>
          <w:tcPr>
            <w:tcW w:w="3000" w:type="dxa"/>
          </w:tcPr>
          <w:p w14:paraId="082DFB6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pimNeighborDRPriority</w:t>
            </w:r>
          </w:p>
          <w:p w14:paraId="67130B7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1.3.6.1.2.1.157.1.2.1.9</w:t>
            </w:r>
            <w:r w:rsidRPr="00522330">
              <w:rPr>
                <w:rFonts w:ascii="Helvetica" w:hAnsi="Helvetica" w:cs="Helvetica"/>
              </w:rPr>
              <w:t>)</w:t>
            </w:r>
          </w:p>
        </w:tc>
        <w:tc>
          <w:tcPr>
            <w:tcW w:w="1440" w:type="dxa"/>
          </w:tcPr>
          <w:p w14:paraId="60ACAF8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BD67DD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EA6C35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2C504C59" w14:textId="77777777" w:rsidTr="00A84E51">
        <w:tc>
          <w:tcPr>
            <w:tcW w:w="3000" w:type="dxa"/>
          </w:tcPr>
          <w:p w14:paraId="1191514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pimNeighborLanPruneDelayPresent</w:t>
            </w:r>
          </w:p>
          <w:p w14:paraId="0EE75647"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1.3.6.1.2.1.157.1.2.1.10</w:t>
            </w:r>
            <w:r w:rsidRPr="00522330">
              <w:rPr>
                <w:rFonts w:ascii="Helvetica" w:hAnsi="Helvetica" w:cs="Helvetica"/>
              </w:rPr>
              <w:t>)</w:t>
            </w:r>
          </w:p>
        </w:tc>
        <w:tc>
          <w:tcPr>
            <w:tcW w:w="1440" w:type="dxa"/>
          </w:tcPr>
          <w:p w14:paraId="5BE59A9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268608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94D0F4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0A85E520" w14:textId="77777777" w:rsidTr="00A84E51">
        <w:tc>
          <w:tcPr>
            <w:tcW w:w="3000" w:type="dxa"/>
          </w:tcPr>
          <w:p w14:paraId="1F8DAA3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pimNeighborTBit</w:t>
            </w:r>
          </w:p>
          <w:p w14:paraId="18C8603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1.3.6.1.2.1.157.1.2.1.11</w:t>
            </w:r>
            <w:r w:rsidRPr="00522330">
              <w:rPr>
                <w:rFonts w:ascii="Helvetica" w:hAnsi="Helvetica" w:cs="Helvetica"/>
              </w:rPr>
              <w:t>)</w:t>
            </w:r>
          </w:p>
        </w:tc>
        <w:tc>
          <w:tcPr>
            <w:tcW w:w="1440" w:type="dxa"/>
          </w:tcPr>
          <w:p w14:paraId="5A20F6F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DAEAC9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120987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2EBC1435" w14:textId="77777777" w:rsidTr="00A84E51">
        <w:tc>
          <w:tcPr>
            <w:tcW w:w="3000" w:type="dxa"/>
          </w:tcPr>
          <w:p w14:paraId="4DB3B2A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pimNeighborPropagationDelay</w:t>
            </w:r>
          </w:p>
          <w:p w14:paraId="01D962B9"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1.3.6.1.2.1.157.1.2.1.12</w:t>
            </w:r>
            <w:r w:rsidRPr="00522330">
              <w:rPr>
                <w:rFonts w:ascii="Helvetica" w:hAnsi="Helvetica" w:cs="Helvetica"/>
              </w:rPr>
              <w:t>)</w:t>
            </w:r>
          </w:p>
        </w:tc>
        <w:tc>
          <w:tcPr>
            <w:tcW w:w="1440" w:type="dxa"/>
          </w:tcPr>
          <w:p w14:paraId="0BAD139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09D4A30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D7E3B7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4F333F7D" w14:textId="77777777" w:rsidTr="00A84E51">
        <w:tc>
          <w:tcPr>
            <w:tcW w:w="3000" w:type="dxa"/>
          </w:tcPr>
          <w:p w14:paraId="00600F3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PimNeighborOverrideInterval</w:t>
            </w:r>
          </w:p>
          <w:p w14:paraId="00359D23"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1.3.6.1.2.1.157.1.2.1.13</w:t>
            </w:r>
            <w:r w:rsidRPr="00522330">
              <w:rPr>
                <w:rFonts w:ascii="Helvetica" w:hAnsi="Helvetica" w:cs="Helvetica"/>
              </w:rPr>
              <w:t>)</w:t>
            </w:r>
          </w:p>
        </w:tc>
        <w:tc>
          <w:tcPr>
            <w:tcW w:w="1440" w:type="dxa"/>
          </w:tcPr>
          <w:p w14:paraId="23D9F28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B38F5D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33C667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3B4B6C56" w14:textId="77777777" w:rsidTr="00A84E51">
        <w:tc>
          <w:tcPr>
            <w:tcW w:w="3000" w:type="dxa"/>
          </w:tcPr>
          <w:p w14:paraId="7C1785F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pimNeighborBidirCapable</w:t>
            </w:r>
          </w:p>
          <w:p w14:paraId="2D7B0942"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1.3.6.1.2.1.157.1.2.1.14</w:t>
            </w:r>
            <w:r w:rsidRPr="00522330">
              <w:rPr>
                <w:rFonts w:ascii="Helvetica" w:hAnsi="Helvetica" w:cs="Helvetica"/>
              </w:rPr>
              <w:t>)</w:t>
            </w:r>
          </w:p>
        </w:tc>
        <w:tc>
          <w:tcPr>
            <w:tcW w:w="1440" w:type="dxa"/>
          </w:tcPr>
          <w:p w14:paraId="641EE93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0E4C9D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41F995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5806A223" w14:textId="77777777" w:rsidTr="00A84E51">
        <w:tc>
          <w:tcPr>
            <w:tcW w:w="3000" w:type="dxa"/>
          </w:tcPr>
          <w:p w14:paraId="5787FA2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pimNeighborSRCapable</w:t>
            </w:r>
          </w:p>
          <w:p w14:paraId="1693AA7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1.3.6.1.2.1.157.1.2.1.15</w:t>
            </w:r>
            <w:r w:rsidRPr="00522330">
              <w:rPr>
                <w:rFonts w:ascii="Helvetica" w:hAnsi="Helvetica" w:cs="Helvetica"/>
              </w:rPr>
              <w:t>)</w:t>
            </w:r>
          </w:p>
        </w:tc>
        <w:tc>
          <w:tcPr>
            <w:tcW w:w="1440" w:type="dxa"/>
          </w:tcPr>
          <w:p w14:paraId="3A0069D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CE8E3D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D79E30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bl>
    <w:p w14:paraId="1186ED76"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610" w:name="_Toc320125695"/>
      <w:bookmarkStart w:id="2611" w:name="_Toc397420587"/>
      <w:bookmarkStart w:id="2612" w:name="_Toc399318956"/>
      <w:bookmarkStart w:id="2613" w:name="_Toc483389071"/>
      <w:r w:rsidRPr="00CD4778">
        <w:rPr>
          <w:rFonts w:ascii="Helvetica" w:eastAsia="charset0MS Sans Serif" w:hAnsi="Helvetica" w:cs="Helvetica"/>
        </w:rPr>
        <w:t>pimNbrSecAddressTable</w:t>
      </w:r>
      <w:bookmarkEnd w:id="2610"/>
      <w:bookmarkEnd w:id="2611"/>
      <w:bookmarkEnd w:id="2612"/>
      <w:bookmarkEnd w:id="2613"/>
    </w:p>
    <w:p w14:paraId="00508C0E"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1.3.6.1.2.1.157.1.3</w:t>
      </w:r>
    </w:p>
    <w:p w14:paraId="2D19B3CD" w14:textId="77777777" w:rsidR="00177C2F" w:rsidRDefault="00177C2F" w:rsidP="00177C2F">
      <w:pPr>
        <w:pStyle w:val="TableText"/>
        <w:widowControl w:val="0"/>
        <w:kinsoku w:val="0"/>
        <w:adjustRightInd w:val="0"/>
        <w:spacing w:line="360" w:lineRule="atLeast"/>
        <w:jc w:val="both"/>
        <w:textAlignment w:val="top"/>
        <w:rPr>
          <w:rFonts w:ascii="Helvetica" w:hAnsi="Helvetica" w:cs="Helvetica"/>
        </w:rPr>
      </w:pPr>
      <w:r w:rsidRPr="005D2404">
        <w:rPr>
          <w:rFonts w:ascii="Helvetica" w:hAnsi="Helvetica" w:cs="Helvetica" w:hint="eastAsia"/>
        </w:rPr>
        <w:t>This table only support public net</w:t>
      </w:r>
      <w:r>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7CEE1D3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E139A96" w14:textId="77777777" w:rsidR="00177C2F" w:rsidRDefault="00166066" w:rsidP="008C7DD1">
            <w:pPr>
              <w:pStyle w:val="TableHeading"/>
            </w:pPr>
            <w:r>
              <w:t>Object (OID)</w:t>
            </w:r>
          </w:p>
        </w:tc>
        <w:tc>
          <w:tcPr>
            <w:tcW w:w="1440" w:type="dxa"/>
          </w:tcPr>
          <w:p w14:paraId="611E4FEC" w14:textId="77777777" w:rsidR="00177C2F" w:rsidRDefault="00177C2F" w:rsidP="008C7DD1">
            <w:pPr>
              <w:pStyle w:val="TableHeading"/>
            </w:pPr>
            <w:r w:rsidRPr="009540D9">
              <w:t>Access</w:t>
            </w:r>
          </w:p>
        </w:tc>
        <w:tc>
          <w:tcPr>
            <w:tcW w:w="1000" w:type="dxa"/>
          </w:tcPr>
          <w:p w14:paraId="62ECEBFF" w14:textId="77777777" w:rsidR="00177C2F" w:rsidRDefault="00177C2F" w:rsidP="008C7DD1">
            <w:pPr>
              <w:pStyle w:val="TableHeading"/>
            </w:pPr>
            <w:r w:rsidRPr="009540D9">
              <w:t>PDS</w:t>
            </w:r>
          </w:p>
        </w:tc>
        <w:tc>
          <w:tcPr>
            <w:tcW w:w="2880" w:type="dxa"/>
          </w:tcPr>
          <w:p w14:paraId="3626789E" w14:textId="77777777" w:rsidR="00177C2F" w:rsidRDefault="0039618E" w:rsidP="008C7DD1">
            <w:pPr>
              <w:pStyle w:val="TableHeading"/>
            </w:pPr>
            <w:r>
              <w:t>Comments</w:t>
            </w:r>
          </w:p>
        </w:tc>
      </w:tr>
      <w:tr w:rsidR="00177C2F" w:rsidRPr="009540D9" w14:paraId="3A973867" w14:textId="77777777" w:rsidTr="00A84E51">
        <w:tc>
          <w:tcPr>
            <w:tcW w:w="3000" w:type="dxa"/>
          </w:tcPr>
          <w:p w14:paraId="55E39C5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pimNbrSecAddressIfIndex</w:t>
            </w:r>
          </w:p>
          <w:p w14:paraId="17F0F1CC"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1.3.6.1.2.1.157.1.3.1.1</w:t>
            </w:r>
            <w:r w:rsidRPr="00522330">
              <w:rPr>
                <w:rFonts w:ascii="Helvetica" w:hAnsi="Helvetica" w:cs="Helvetica"/>
              </w:rPr>
              <w:t>)</w:t>
            </w:r>
          </w:p>
        </w:tc>
        <w:tc>
          <w:tcPr>
            <w:tcW w:w="1440" w:type="dxa"/>
          </w:tcPr>
          <w:p w14:paraId="1178EA3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66BD0D6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DB8EE3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3DF31494" w14:textId="77777777" w:rsidTr="00A84E51">
        <w:tc>
          <w:tcPr>
            <w:tcW w:w="3000" w:type="dxa"/>
          </w:tcPr>
          <w:p w14:paraId="565B967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pimNbrSecAddressType</w:t>
            </w:r>
          </w:p>
          <w:p w14:paraId="12A84546"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1.3.6.1.2.1.157.1.3.1.2</w:t>
            </w:r>
            <w:r w:rsidRPr="00522330">
              <w:rPr>
                <w:rFonts w:ascii="Helvetica" w:hAnsi="Helvetica" w:cs="Helvetica"/>
              </w:rPr>
              <w:t>)</w:t>
            </w:r>
          </w:p>
        </w:tc>
        <w:tc>
          <w:tcPr>
            <w:tcW w:w="1440" w:type="dxa"/>
          </w:tcPr>
          <w:p w14:paraId="5C76537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426BD4B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DCB5E72" w14:textId="77777777" w:rsidR="00177C2F" w:rsidRPr="00F60F48" w:rsidRDefault="00177C2F" w:rsidP="00177C2F">
            <w:pPr>
              <w:pStyle w:val="TableText"/>
              <w:kinsoku w:val="0"/>
              <w:textAlignment w:val="top"/>
              <w:rPr>
                <w:rFonts w:ascii="Helvetica" w:hAnsi="Helvetica" w:cs="Helvetica"/>
              </w:rPr>
            </w:pPr>
            <w:r>
              <w:rPr>
                <w:rFonts w:ascii="Helvetica" w:hAnsi="Helvetica" w:cs="Helvetica" w:hint="eastAsia"/>
              </w:rPr>
              <w:t>As per MIB</w:t>
            </w:r>
          </w:p>
        </w:tc>
      </w:tr>
      <w:tr w:rsidR="00177C2F" w:rsidRPr="009540D9" w14:paraId="3CDF2A34" w14:textId="77777777" w:rsidTr="00A84E51">
        <w:tc>
          <w:tcPr>
            <w:tcW w:w="3000" w:type="dxa"/>
          </w:tcPr>
          <w:p w14:paraId="3169517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pimNbrSecAddressPrimary</w:t>
            </w:r>
          </w:p>
          <w:p w14:paraId="306680E5"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1.3.6.1.2.1.157.1.3.1.3</w:t>
            </w:r>
            <w:r w:rsidRPr="00522330">
              <w:rPr>
                <w:rFonts w:ascii="Helvetica" w:hAnsi="Helvetica" w:cs="Helvetica"/>
              </w:rPr>
              <w:t>)</w:t>
            </w:r>
          </w:p>
        </w:tc>
        <w:tc>
          <w:tcPr>
            <w:tcW w:w="1440" w:type="dxa"/>
          </w:tcPr>
          <w:p w14:paraId="676B9C0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264E3D7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298040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7EDDD87F" w14:textId="77777777" w:rsidTr="00A84E51">
        <w:tc>
          <w:tcPr>
            <w:tcW w:w="3000" w:type="dxa"/>
          </w:tcPr>
          <w:p w14:paraId="5862E66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pimNbrSecAddress</w:t>
            </w:r>
          </w:p>
          <w:p w14:paraId="652EE61F"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1.3.6.1.2.1.157.1.3.1.4</w:t>
            </w:r>
            <w:r w:rsidRPr="00522330">
              <w:rPr>
                <w:rFonts w:ascii="Helvetica" w:hAnsi="Helvetica" w:cs="Helvetica"/>
              </w:rPr>
              <w:t>)</w:t>
            </w:r>
          </w:p>
        </w:tc>
        <w:tc>
          <w:tcPr>
            <w:tcW w:w="1440" w:type="dxa"/>
          </w:tcPr>
          <w:p w14:paraId="533F1D2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74D947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6448CE4" w14:textId="77777777" w:rsidR="00177C2F" w:rsidRPr="00F60F48" w:rsidRDefault="00177C2F" w:rsidP="00177C2F">
            <w:pPr>
              <w:pStyle w:val="TableText"/>
              <w:kinsoku w:val="0"/>
              <w:textAlignment w:val="top"/>
              <w:rPr>
                <w:rFonts w:ascii="Helvetica" w:hAnsi="Helvetica" w:cs="Helvetica"/>
              </w:rPr>
            </w:pPr>
            <w:r>
              <w:rPr>
                <w:rFonts w:ascii="Helvetica" w:hAnsi="Helvetica" w:cs="Helvetica" w:hint="eastAsia"/>
              </w:rPr>
              <w:t>Only support:ipv6(2)</w:t>
            </w:r>
          </w:p>
        </w:tc>
      </w:tr>
    </w:tbl>
    <w:p w14:paraId="1FC77FE4"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614" w:name="_Toc320125696"/>
      <w:bookmarkStart w:id="2615" w:name="_Toc397420588"/>
      <w:bookmarkStart w:id="2616" w:name="_Toc399318957"/>
      <w:bookmarkStart w:id="2617" w:name="_Toc483389072"/>
      <w:r w:rsidRPr="00CD4778">
        <w:rPr>
          <w:rFonts w:ascii="Helvetica" w:eastAsia="charset0MS Sans Serif" w:hAnsi="Helvetica" w:cs="Helvetica"/>
        </w:rPr>
        <w:t>pimStarGTable</w:t>
      </w:r>
      <w:bookmarkEnd w:id="2614"/>
      <w:bookmarkEnd w:id="2615"/>
      <w:bookmarkEnd w:id="2616"/>
      <w:bookmarkEnd w:id="2617"/>
    </w:p>
    <w:p w14:paraId="43821C21"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1.3.6.1.2.1.157.1.4</w:t>
      </w:r>
    </w:p>
    <w:p w14:paraId="717DF0B5" w14:textId="77777777" w:rsidR="00177C2F" w:rsidRPr="001E3F4B" w:rsidRDefault="00177C2F" w:rsidP="00177C2F">
      <w:pPr>
        <w:pStyle w:val="TableText"/>
        <w:kinsoku w:val="0"/>
        <w:textAlignment w:val="top"/>
        <w:rPr>
          <w:rFonts w:ascii="Helvetica" w:hAnsi="Helvetica" w:cs="Helvetica"/>
        </w:rPr>
      </w:pPr>
      <w:r w:rsidRPr="001E3F4B">
        <w:rPr>
          <w:rFonts w:ascii="Helvetica" w:hAnsi="Helvetica" w:cs="Helvetica" w:hint="eastAsia"/>
        </w:rPr>
        <w:t>Thi</w:t>
      </w:r>
      <w:r>
        <w:rPr>
          <w:rFonts w:ascii="Helvetica" w:hAnsi="Helvetica" w:cs="Helvetica" w:hint="eastAsia"/>
        </w:rPr>
        <w:t>s table only support public net.</w:t>
      </w:r>
    </w:p>
    <w:p w14:paraId="07883DFA" w14:textId="77777777" w:rsidR="00177C2F" w:rsidRDefault="00177C2F" w:rsidP="00177C2F">
      <w:pPr>
        <w:pStyle w:val="TableText"/>
        <w:widowControl w:val="0"/>
        <w:kinsoku w:val="0"/>
        <w:adjustRightInd w:val="0"/>
        <w:spacing w:line="360" w:lineRule="atLeast"/>
        <w:jc w:val="both"/>
        <w:textAlignment w:val="top"/>
        <w:rPr>
          <w:rFonts w:ascii="Helvetica" w:hAnsi="Helvetica" w:cs="Helvetica"/>
        </w:rPr>
      </w:pPr>
      <w:r w:rsidRPr="001E3F4B">
        <w:rPr>
          <w:rFonts w:ascii="Helvetica" w:hAnsi="Helvetica" w:cs="Helvetica" w:hint="eastAsia"/>
        </w:rPr>
        <w:t xml:space="preserve">This table only exists in the PIM-SM </w:t>
      </w:r>
      <w:r w:rsidRPr="001E3F4B">
        <w:rPr>
          <w:rFonts w:ascii="Helvetica" w:hAnsi="Helvetica" w:cs="Helvetica"/>
        </w:rPr>
        <w:t>specification</w:t>
      </w:r>
      <w:r w:rsidRPr="001E3F4B">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2590E48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0BE5ACB" w14:textId="77777777" w:rsidR="00177C2F" w:rsidRDefault="00166066" w:rsidP="008C7DD1">
            <w:pPr>
              <w:pStyle w:val="TableHeading"/>
            </w:pPr>
            <w:r>
              <w:t>Object (OID)</w:t>
            </w:r>
          </w:p>
        </w:tc>
        <w:tc>
          <w:tcPr>
            <w:tcW w:w="1440" w:type="dxa"/>
          </w:tcPr>
          <w:p w14:paraId="71ADCF59" w14:textId="77777777" w:rsidR="00177C2F" w:rsidRDefault="00177C2F" w:rsidP="008C7DD1">
            <w:pPr>
              <w:pStyle w:val="TableHeading"/>
            </w:pPr>
            <w:r w:rsidRPr="009540D9">
              <w:t>Access</w:t>
            </w:r>
          </w:p>
        </w:tc>
        <w:tc>
          <w:tcPr>
            <w:tcW w:w="1000" w:type="dxa"/>
          </w:tcPr>
          <w:p w14:paraId="33F86C9D" w14:textId="77777777" w:rsidR="00177C2F" w:rsidRDefault="00177C2F" w:rsidP="008C7DD1">
            <w:pPr>
              <w:pStyle w:val="TableHeading"/>
            </w:pPr>
            <w:r w:rsidRPr="009540D9">
              <w:t>PDS</w:t>
            </w:r>
          </w:p>
        </w:tc>
        <w:tc>
          <w:tcPr>
            <w:tcW w:w="2880" w:type="dxa"/>
          </w:tcPr>
          <w:p w14:paraId="5C6B906F" w14:textId="77777777" w:rsidR="00177C2F" w:rsidRDefault="0039618E" w:rsidP="008C7DD1">
            <w:pPr>
              <w:pStyle w:val="TableHeading"/>
            </w:pPr>
            <w:r>
              <w:t>Comments</w:t>
            </w:r>
          </w:p>
        </w:tc>
      </w:tr>
      <w:tr w:rsidR="00177C2F" w:rsidRPr="009540D9" w14:paraId="48030A8C" w14:textId="77777777" w:rsidTr="00A84E51">
        <w:tc>
          <w:tcPr>
            <w:tcW w:w="3000" w:type="dxa"/>
          </w:tcPr>
          <w:p w14:paraId="429B6EE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pimStarGAddressType</w:t>
            </w:r>
          </w:p>
          <w:p w14:paraId="5FFA4A50"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w:t>
            </w:r>
            <w:r w:rsidRPr="00522330">
              <w:rPr>
                <w:rFonts w:ascii="Helvetica" w:hAnsi="Helvetica" w:cs="Helvetica"/>
              </w:rPr>
              <w:t>)</w:t>
            </w:r>
          </w:p>
        </w:tc>
        <w:tc>
          <w:tcPr>
            <w:tcW w:w="1440" w:type="dxa"/>
          </w:tcPr>
          <w:p w14:paraId="2001DA5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02214DE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2B6C07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ipv4(1) ipv6(2)</w:t>
            </w:r>
          </w:p>
        </w:tc>
      </w:tr>
      <w:tr w:rsidR="00177C2F" w:rsidRPr="009540D9" w14:paraId="2E7C54C9" w14:textId="77777777" w:rsidTr="00A84E51">
        <w:tc>
          <w:tcPr>
            <w:tcW w:w="3000" w:type="dxa"/>
          </w:tcPr>
          <w:p w14:paraId="37B881D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pimStarGGrpAddress</w:t>
            </w:r>
          </w:p>
          <w:p w14:paraId="3C5ACF6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1.3.6.1.2.1.157.1.4.1.2</w:t>
            </w:r>
            <w:r w:rsidRPr="00522330">
              <w:rPr>
                <w:rFonts w:ascii="Helvetica" w:hAnsi="Helvetica" w:cs="Helvetica"/>
              </w:rPr>
              <w:t>)</w:t>
            </w:r>
          </w:p>
        </w:tc>
        <w:tc>
          <w:tcPr>
            <w:tcW w:w="1440" w:type="dxa"/>
          </w:tcPr>
          <w:p w14:paraId="02D4882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2E77134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92C95D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37D617EA" w14:textId="77777777" w:rsidTr="00A84E51">
        <w:tc>
          <w:tcPr>
            <w:tcW w:w="3000" w:type="dxa"/>
          </w:tcPr>
          <w:p w14:paraId="72CD5F0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pimStarGUpTime</w:t>
            </w:r>
          </w:p>
          <w:p w14:paraId="4BC3C911"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1.3.6.1.2.1.157.1.4.1.3</w:t>
            </w:r>
            <w:r w:rsidRPr="00522330">
              <w:rPr>
                <w:rFonts w:ascii="Helvetica" w:hAnsi="Helvetica" w:cs="Helvetica"/>
              </w:rPr>
              <w:t>)</w:t>
            </w:r>
          </w:p>
        </w:tc>
        <w:tc>
          <w:tcPr>
            <w:tcW w:w="1440" w:type="dxa"/>
          </w:tcPr>
          <w:p w14:paraId="3105612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66BDB3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2C4ED7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182486F4" w14:textId="77777777" w:rsidTr="00A84E51">
        <w:tc>
          <w:tcPr>
            <w:tcW w:w="3000" w:type="dxa"/>
          </w:tcPr>
          <w:p w14:paraId="2B603C4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pimStarGPimMode</w:t>
            </w:r>
          </w:p>
          <w:p w14:paraId="25F4780F"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1.3.6.1.2.1.157.1.4.1.4</w:t>
            </w:r>
            <w:r w:rsidRPr="00522330">
              <w:rPr>
                <w:rFonts w:ascii="Helvetica" w:hAnsi="Helvetica" w:cs="Helvetica"/>
              </w:rPr>
              <w:t>)</w:t>
            </w:r>
          </w:p>
        </w:tc>
        <w:tc>
          <w:tcPr>
            <w:tcW w:w="1440" w:type="dxa"/>
          </w:tcPr>
          <w:p w14:paraId="2EAEA74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D5306E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53BF4A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asm(3) bidir(4)</w:t>
            </w:r>
          </w:p>
        </w:tc>
      </w:tr>
      <w:tr w:rsidR="00177C2F" w:rsidRPr="009540D9" w14:paraId="3FC71671" w14:textId="77777777" w:rsidTr="00A84E51">
        <w:tc>
          <w:tcPr>
            <w:tcW w:w="3000" w:type="dxa"/>
          </w:tcPr>
          <w:p w14:paraId="4C59F69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pimStarGRPAddressType</w:t>
            </w:r>
          </w:p>
          <w:p w14:paraId="3256B2D0"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1.3.6.1.2.1.157.1.4.1.5</w:t>
            </w:r>
            <w:r w:rsidRPr="00522330">
              <w:rPr>
                <w:rFonts w:ascii="Helvetica" w:hAnsi="Helvetica" w:cs="Helvetica"/>
              </w:rPr>
              <w:t>)</w:t>
            </w:r>
          </w:p>
        </w:tc>
        <w:tc>
          <w:tcPr>
            <w:tcW w:w="1440" w:type="dxa"/>
          </w:tcPr>
          <w:p w14:paraId="43169DD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5B3325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69F855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unknown(0) ipv4(1) ipv6(2)</w:t>
            </w:r>
          </w:p>
          <w:p w14:paraId="40CAD12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This object is about current mapping rp, and it may be different from the rp being used.</w:t>
            </w:r>
          </w:p>
        </w:tc>
      </w:tr>
      <w:tr w:rsidR="00177C2F" w:rsidRPr="009540D9" w14:paraId="5AAB8597" w14:textId="77777777" w:rsidTr="00A84E51">
        <w:tc>
          <w:tcPr>
            <w:tcW w:w="3000" w:type="dxa"/>
          </w:tcPr>
          <w:p w14:paraId="53B4D34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pimStarGRPAddress</w:t>
            </w:r>
          </w:p>
          <w:p w14:paraId="5B193529"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1.3.6.1.2.1.157.1.4.1.6</w:t>
            </w:r>
            <w:r w:rsidRPr="00522330">
              <w:rPr>
                <w:rFonts w:ascii="Helvetica" w:hAnsi="Helvetica" w:cs="Helvetica"/>
              </w:rPr>
              <w:t>)</w:t>
            </w:r>
          </w:p>
        </w:tc>
        <w:tc>
          <w:tcPr>
            <w:tcW w:w="1440" w:type="dxa"/>
          </w:tcPr>
          <w:p w14:paraId="711949D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232EF8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71B3AC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This object is about current mapping rp, and it may be different from the rp being used.</w:t>
            </w:r>
          </w:p>
        </w:tc>
      </w:tr>
      <w:tr w:rsidR="00177C2F" w:rsidRPr="009540D9" w14:paraId="62809E00" w14:textId="77777777" w:rsidTr="00A84E51">
        <w:tc>
          <w:tcPr>
            <w:tcW w:w="3000" w:type="dxa"/>
          </w:tcPr>
          <w:p w14:paraId="0130D7C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pimStarGPimModeOrigin</w:t>
            </w:r>
          </w:p>
          <w:p w14:paraId="49D20884"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1.3.6.1.2.1.157.1.4.1.7</w:t>
            </w:r>
            <w:r w:rsidRPr="00522330">
              <w:rPr>
                <w:rFonts w:ascii="Helvetica" w:hAnsi="Helvetica" w:cs="Helvetica"/>
              </w:rPr>
              <w:t>)</w:t>
            </w:r>
          </w:p>
        </w:tc>
        <w:tc>
          <w:tcPr>
            <w:tcW w:w="1440" w:type="dxa"/>
          </w:tcPr>
          <w:p w14:paraId="199D7E0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9F8C23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73E77A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configRp(2) bsr(4) other(7)</w:t>
            </w:r>
          </w:p>
        </w:tc>
      </w:tr>
      <w:tr w:rsidR="00177C2F" w:rsidRPr="009540D9" w14:paraId="46B5D913" w14:textId="77777777" w:rsidTr="00A84E51">
        <w:tc>
          <w:tcPr>
            <w:tcW w:w="3000" w:type="dxa"/>
          </w:tcPr>
          <w:p w14:paraId="7B3A548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pimStarGRPIsLocal</w:t>
            </w:r>
          </w:p>
          <w:p w14:paraId="07C94916"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1.3.6.1.2.1.157.1.4.1.8</w:t>
            </w:r>
            <w:r w:rsidRPr="00522330">
              <w:rPr>
                <w:rFonts w:ascii="Helvetica" w:hAnsi="Helvetica" w:cs="Helvetica"/>
              </w:rPr>
              <w:t>)</w:t>
            </w:r>
          </w:p>
        </w:tc>
        <w:tc>
          <w:tcPr>
            <w:tcW w:w="1440" w:type="dxa"/>
          </w:tcPr>
          <w:p w14:paraId="500591A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00B1AA8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AE6F3D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p w14:paraId="4925B5A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This object is about current mapping rp, and it may be different from the rp being used.</w:t>
            </w:r>
          </w:p>
        </w:tc>
      </w:tr>
      <w:tr w:rsidR="00177C2F" w:rsidRPr="009540D9" w14:paraId="4BDEFAA9" w14:textId="77777777" w:rsidTr="00A84E51">
        <w:tc>
          <w:tcPr>
            <w:tcW w:w="3000" w:type="dxa"/>
          </w:tcPr>
          <w:p w14:paraId="495583D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pimStarGUpstreamJoinState</w:t>
            </w:r>
          </w:p>
          <w:p w14:paraId="70AFDC6B"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1.3.6.1.2.1.157.1.4.1.9</w:t>
            </w:r>
            <w:r w:rsidRPr="00522330">
              <w:rPr>
                <w:rFonts w:ascii="Helvetica" w:hAnsi="Helvetica" w:cs="Helvetica"/>
              </w:rPr>
              <w:t>)</w:t>
            </w:r>
          </w:p>
        </w:tc>
        <w:tc>
          <w:tcPr>
            <w:tcW w:w="1440" w:type="dxa"/>
          </w:tcPr>
          <w:p w14:paraId="25A7E4B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4FF07D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6DCB38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6AE60D1C" w14:textId="77777777" w:rsidTr="00A84E51">
        <w:tc>
          <w:tcPr>
            <w:tcW w:w="3000" w:type="dxa"/>
          </w:tcPr>
          <w:p w14:paraId="4442F1F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pimStarGUpstreamJoinTimer</w:t>
            </w:r>
          </w:p>
          <w:p w14:paraId="5749A95C"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1.3.6.1.2.1.157.1.4.1.10</w:t>
            </w:r>
            <w:r w:rsidRPr="00522330">
              <w:rPr>
                <w:rFonts w:ascii="Helvetica" w:hAnsi="Helvetica" w:cs="Helvetica"/>
              </w:rPr>
              <w:t>)</w:t>
            </w:r>
          </w:p>
        </w:tc>
        <w:tc>
          <w:tcPr>
            <w:tcW w:w="1440" w:type="dxa"/>
          </w:tcPr>
          <w:p w14:paraId="3FF3085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993A3E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002EA5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2D3AC5A6" w14:textId="77777777" w:rsidTr="00A84E51">
        <w:tc>
          <w:tcPr>
            <w:tcW w:w="3000" w:type="dxa"/>
          </w:tcPr>
          <w:p w14:paraId="1691D9C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pimStarGUpstreamNeighborType</w:t>
            </w:r>
          </w:p>
          <w:p w14:paraId="745C11F0"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1.3.6.1.2.1.157.1.4.1.11</w:t>
            </w:r>
            <w:r w:rsidRPr="00522330">
              <w:rPr>
                <w:rFonts w:ascii="Helvetica" w:hAnsi="Helvetica" w:cs="Helvetica"/>
              </w:rPr>
              <w:t>)</w:t>
            </w:r>
          </w:p>
        </w:tc>
        <w:tc>
          <w:tcPr>
            <w:tcW w:w="1440" w:type="dxa"/>
          </w:tcPr>
          <w:p w14:paraId="0B2906F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FFC34F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989241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177C2F" w:rsidRPr="009540D9" w14:paraId="2EF6320C" w14:textId="77777777" w:rsidTr="00A84E51">
        <w:tc>
          <w:tcPr>
            <w:tcW w:w="3000" w:type="dxa"/>
          </w:tcPr>
          <w:p w14:paraId="42BD40B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pimStarGUpstreamNeighbor</w:t>
            </w:r>
          </w:p>
          <w:p w14:paraId="71690E16"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1.3.6.1.2.1.157.1.4.1.12</w:t>
            </w:r>
            <w:r w:rsidRPr="00522330">
              <w:rPr>
                <w:rFonts w:ascii="Helvetica" w:hAnsi="Helvetica" w:cs="Helvetica"/>
              </w:rPr>
              <w:t>)</w:t>
            </w:r>
          </w:p>
        </w:tc>
        <w:tc>
          <w:tcPr>
            <w:tcW w:w="1440" w:type="dxa"/>
          </w:tcPr>
          <w:p w14:paraId="664E5F1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7A40F4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BEB5A5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1EDE0332" w14:textId="77777777" w:rsidTr="00A84E51">
        <w:tc>
          <w:tcPr>
            <w:tcW w:w="3000" w:type="dxa"/>
          </w:tcPr>
          <w:p w14:paraId="35EAB9C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PimStarGRPFIfIndex</w:t>
            </w:r>
          </w:p>
          <w:p w14:paraId="08E68CDF"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1.3.6.1.2.1.157.1.4.1.13</w:t>
            </w:r>
            <w:r w:rsidRPr="00522330">
              <w:rPr>
                <w:rFonts w:ascii="Helvetica" w:hAnsi="Helvetica" w:cs="Helvetica"/>
              </w:rPr>
              <w:t>)</w:t>
            </w:r>
          </w:p>
        </w:tc>
        <w:tc>
          <w:tcPr>
            <w:tcW w:w="1440" w:type="dxa"/>
          </w:tcPr>
          <w:p w14:paraId="0FB6FE9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A5277F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8D1420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2988CA03" w14:textId="77777777" w:rsidTr="00A84E51">
        <w:tc>
          <w:tcPr>
            <w:tcW w:w="3000" w:type="dxa"/>
          </w:tcPr>
          <w:p w14:paraId="462D5F0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pimStarGRPFNextHopType</w:t>
            </w:r>
          </w:p>
          <w:p w14:paraId="55A40695"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1.3.6.1.2.1.157.1.4.1.14</w:t>
            </w:r>
            <w:r w:rsidRPr="00522330">
              <w:rPr>
                <w:rFonts w:ascii="Helvetica" w:hAnsi="Helvetica" w:cs="Helvetica"/>
              </w:rPr>
              <w:t>)</w:t>
            </w:r>
          </w:p>
        </w:tc>
        <w:tc>
          <w:tcPr>
            <w:tcW w:w="1440" w:type="dxa"/>
          </w:tcPr>
          <w:p w14:paraId="109D56F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F1D736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7E223E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177C2F" w:rsidRPr="009540D9" w14:paraId="7626C96D" w14:textId="77777777" w:rsidTr="00A84E51">
        <w:tc>
          <w:tcPr>
            <w:tcW w:w="3000" w:type="dxa"/>
          </w:tcPr>
          <w:p w14:paraId="7FBA8E2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pimStarGRPFNextHop</w:t>
            </w:r>
          </w:p>
          <w:p w14:paraId="32ED8AA6"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1.3.6.1.2.1.157.1.4.1.15</w:t>
            </w:r>
            <w:r w:rsidRPr="00522330">
              <w:rPr>
                <w:rFonts w:ascii="Helvetica" w:hAnsi="Helvetica" w:cs="Helvetica"/>
              </w:rPr>
              <w:t>)</w:t>
            </w:r>
          </w:p>
        </w:tc>
        <w:tc>
          <w:tcPr>
            <w:tcW w:w="1440" w:type="dxa"/>
          </w:tcPr>
          <w:p w14:paraId="5DECD99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2648D8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695A6A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3F4279F3" w14:textId="77777777" w:rsidTr="00A84E51">
        <w:tc>
          <w:tcPr>
            <w:tcW w:w="3000" w:type="dxa"/>
          </w:tcPr>
          <w:p w14:paraId="490A515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pimStarGRPFRouteProtocol</w:t>
            </w:r>
          </w:p>
          <w:p w14:paraId="2BE00C84"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1.3.6.1.2.1.157.1.4.1.16</w:t>
            </w:r>
            <w:r w:rsidRPr="00522330">
              <w:rPr>
                <w:rFonts w:ascii="Helvetica" w:hAnsi="Helvetica" w:cs="Helvetica"/>
              </w:rPr>
              <w:t>)</w:t>
            </w:r>
          </w:p>
        </w:tc>
        <w:tc>
          <w:tcPr>
            <w:tcW w:w="1440" w:type="dxa"/>
          </w:tcPr>
          <w:p w14:paraId="4D4CF27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BFF19F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4933AC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other(1) local(2) netmgmt(3) rip(8) isis(9) ospf(13) bgp(14)</w:t>
            </w:r>
          </w:p>
        </w:tc>
      </w:tr>
      <w:tr w:rsidR="00177C2F" w:rsidRPr="009540D9" w14:paraId="73067D36" w14:textId="77777777" w:rsidTr="00A84E51">
        <w:tc>
          <w:tcPr>
            <w:tcW w:w="3000" w:type="dxa"/>
          </w:tcPr>
          <w:p w14:paraId="744D25B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pimStarGRPFRouteAddress</w:t>
            </w:r>
          </w:p>
          <w:p w14:paraId="4EAC8711"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1.3.6.1.2.1.157.1.4.1.17</w:t>
            </w:r>
            <w:r w:rsidRPr="00522330">
              <w:rPr>
                <w:rFonts w:ascii="Helvetica" w:hAnsi="Helvetica" w:cs="Helvetica"/>
              </w:rPr>
              <w:t>)</w:t>
            </w:r>
          </w:p>
        </w:tc>
        <w:tc>
          <w:tcPr>
            <w:tcW w:w="1440" w:type="dxa"/>
          </w:tcPr>
          <w:p w14:paraId="4BC669D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5D6848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1A7878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740AE123" w14:textId="77777777" w:rsidTr="00A84E51">
        <w:tc>
          <w:tcPr>
            <w:tcW w:w="3000" w:type="dxa"/>
          </w:tcPr>
          <w:p w14:paraId="5AFE6B8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pimStarGRPFRoutePrefixLength</w:t>
            </w:r>
          </w:p>
          <w:p w14:paraId="6D706EC3"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1.3.6.1.2.1.157.1.4.1.18</w:t>
            </w:r>
            <w:r w:rsidRPr="00522330">
              <w:rPr>
                <w:rFonts w:ascii="Helvetica" w:hAnsi="Helvetica" w:cs="Helvetica"/>
              </w:rPr>
              <w:t>)</w:t>
            </w:r>
          </w:p>
        </w:tc>
        <w:tc>
          <w:tcPr>
            <w:tcW w:w="1440" w:type="dxa"/>
          </w:tcPr>
          <w:p w14:paraId="0D5622A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C7D402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C131B4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This object is always zero if pimStarGRPFIfIndex is zero.</w:t>
            </w:r>
          </w:p>
        </w:tc>
      </w:tr>
      <w:tr w:rsidR="00177C2F" w:rsidRPr="009540D9" w14:paraId="31ECB612" w14:textId="77777777" w:rsidTr="00A84E51">
        <w:tc>
          <w:tcPr>
            <w:tcW w:w="3000" w:type="dxa"/>
          </w:tcPr>
          <w:p w14:paraId="606BF43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pimStarGRPFRouteMetricPref</w:t>
            </w:r>
          </w:p>
          <w:p w14:paraId="2884255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1.3.6.1.2.1.157.1.4.1.19</w:t>
            </w:r>
            <w:r w:rsidRPr="00522330">
              <w:rPr>
                <w:rFonts w:ascii="Helvetica" w:hAnsi="Helvetica" w:cs="Helvetica"/>
              </w:rPr>
              <w:t>)</w:t>
            </w:r>
          </w:p>
        </w:tc>
        <w:tc>
          <w:tcPr>
            <w:tcW w:w="1440" w:type="dxa"/>
          </w:tcPr>
          <w:p w14:paraId="709A3CA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8157A4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B01DFA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 xml:space="preserve">This object is always </w:t>
            </w:r>
            <w:r w:rsidRPr="00E67A8B">
              <w:rPr>
                <w:rFonts w:ascii="Helvetica" w:hAnsi="Helvetica" w:cs="Helvetica"/>
              </w:rPr>
              <w:t>2147483647</w:t>
            </w:r>
            <w:r w:rsidRPr="00836F4D">
              <w:rPr>
                <w:rFonts w:ascii="Helvetica" w:hAnsi="Helvetica" w:cs="Helvetica"/>
              </w:rPr>
              <w:t xml:space="preserve"> </w:t>
            </w:r>
            <w:r w:rsidRPr="00F60F48">
              <w:rPr>
                <w:rFonts w:ascii="Helvetica" w:hAnsi="Helvetica" w:cs="Helvetica"/>
              </w:rPr>
              <w:t>if pimStarGRPFIfIndex is zero.</w:t>
            </w:r>
          </w:p>
        </w:tc>
      </w:tr>
      <w:tr w:rsidR="00177C2F" w:rsidRPr="009540D9" w14:paraId="5AA37C52" w14:textId="77777777" w:rsidTr="00A84E51">
        <w:tc>
          <w:tcPr>
            <w:tcW w:w="3000" w:type="dxa"/>
          </w:tcPr>
          <w:p w14:paraId="6111AC2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pimStarGRPFRouteMetric</w:t>
            </w:r>
          </w:p>
          <w:p w14:paraId="7E0719C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1.3.6.1.2.1.157.1.4.1.20</w:t>
            </w:r>
            <w:r w:rsidRPr="00522330">
              <w:rPr>
                <w:rFonts w:ascii="Helvetica" w:hAnsi="Helvetica" w:cs="Helvetica"/>
              </w:rPr>
              <w:t>)</w:t>
            </w:r>
          </w:p>
        </w:tc>
        <w:tc>
          <w:tcPr>
            <w:tcW w:w="1440" w:type="dxa"/>
          </w:tcPr>
          <w:p w14:paraId="7175DD6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1BBDC6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F047FB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 xml:space="preserve">This object is always </w:t>
            </w:r>
            <w:r w:rsidRPr="00E67A8B">
              <w:rPr>
                <w:rFonts w:ascii="Helvetica" w:hAnsi="Helvetica" w:cs="Helvetica"/>
              </w:rPr>
              <w:t>4294967295</w:t>
            </w:r>
            <w:r w:rsidRPr="00836F4D">
              <w:rPr>
                <w:rFonts w:ascii="Helvetica" w:hAnsi="Helvetica" w:cs="Helvetica"/>
              </w:rPr>
              <w:t xml:space="preserve"> </w:t>
            </w:r>
            <w:r w:rsidRPr="00F60F48">
              <w:rPr>
                <w:rFonts w:ascii="Helvetica" w:hAnsi="Helvetica" w:cs="Helvetica"/>
              </w:rPr>
              <w:t>if pimStarGRPFIfIndex is zero.</w:t>
            </w:r>
          </w:p>
        </w:tc>
      </w:tr>
    </w:tbl>
    <w:p w14:paraId="4CE53985"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618" w:name="_Toc320125697"/>
      <w:bookmarkStart w:id="2619" w:name="_Toc397420589"/>
      <w:bookmarkStart w:id="2620" w:name="_Toc399318958"/>
      <w:bookmarkStart w:id="2621" w:name="_Toc483389073"/>
      <w:r w:rsidRPr="00CD4778">
        <w:rPr>
          <w:rFonts w:ascii="Helvetica" w:eastAsia="charset0MS Sans Serif" w:hAnsi="Helvetica" w:cs="Helvetica"/>
        </w:rPr>
        <w:t>pimStarGITable</w:t>
      </w:r>
      <w:bookmarkEnd w:id="2618"/>
      <w:bookmarkEnd w:id="2619"/>
      <w:bookmarkEnd w:id="2620"/>
      <w:bookmarkEnd w:id="2621"/>
    </w:p>
    <w:p w14:paraId="10DC7418"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1.3.6.1.2.1.157.1.5</w:t>
      </w:r>
    </w:p>
    <w:p w14:paraId="745E68D9" w14:textId="77777777" w:rsidR="00177C2F" w:rsidRPr="001E3F4B" w:rsidRDefault="00177C2F" w:rsidP="00177C2F">
      <w:pPr>
        <w:pStyle w:val="TableText"/>
        <w:kinsoku w:val="0"/>
        <w:textAlignment w:val="top"/>
        <w:rPr>
          <w:rFonts w:ascii="Helvetica" w:hAnsi="Helvetica" w:cs="Helvetica"/>
        </w:rPr>
      </w:pPr>
      <w:r w:rsidRPr="001E3F4B">
        <w:rPr>
          <w:rFonts w:ascii="Helvetica" w:hAnsi="Helvetica" w:cs="Helvetica" w:hint="eastAsia"/>
        </w:rPr>
        <w:t>Thi</w:t>
      </w:r>
      <w:r>
        <w:rPr>
          <w:rFonts w:ascii="Helvetica" w:hAnsi="Helvetica" w:cs="Helvetica" w:hint="eastAsia"/>
        </w:rPr>
        <w:t>s table only support public net.</w:t>
      </w:r>
    </w:p>
    <w:p w14:paraId="64E94C82" w14:textId="77777777" w:rsidR="00177C2F" w:rsidRDefault="00177C2F" w:rsidP="00177C2F">
      <w:pPr>
        <w:pStyle w:val="TableText"/>
        <w:widowControl w:val="0"/>
        <w:kinsoku w:val="0"/>
        <w:adjustRightInd w:val="0"/>
        <w:spacing w:line="360" w:lineRule="atLeast"/>
        <w:jc w:val="both"/>
        <w:textAlignment w:val="top"/>
        <w:rPr>
          <w:rFonts w:ascii="Helvetica" w:hAnsi="Helvetica" w:cs="Helvetica"/>
        </w:rPr>
      </w:pPr>
      <w:r w:rsidRPr="001E3F4B">
        <w:rPr>
          <w:rFonts w:ascii="Helvetica" w:hAnsi="Helvetica" w:cs="Helvetica" w:hint="eastAsia"/>
        </w:rPr>
        <w:t xml:space="preserve">This table only exists in the PIM-SM </w:t>
      </w:r>
      <w:r w:rsidRPr="001E3F4B">
        <w:rPr>
          <w:rFonts w:ascii="Helvetica" w:hAnsi="Helvetica" w:cs="Helvetica"/>
        </w:rPr>
        <w:t>specification</w:t>
      </w:r>
      <w:r w:rsidRPr="001E3F4B">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483FEDD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52904D8" w14:textId="77777777" w:rsidR="00177C2F" w:rsidRDefault="00166066" w:rsidP="008C7DD1">
            <w:pPr>
              <w:pStyle w:val="TableHeading"/>
            </w:pPr>
            <w:r>
              <w:t>Object (OID)</w:t>
            </w:r>
          </w:p>
        </w:tc>
        <w:tc>
          <w:tcPr>
            <w:tcW w:w="1440" w:type="dxa"/>
          </w:tcPr>
          <w:p w14:paraId="71ABC8B4" w14:textId="77777777" w:rsidR="00177C2F" w:rsidRDefault="00177C2F" w:rsidP="008C7DD1">
            <w:pPr>
              <w:pStyle w:val="TableHeading"/>
            </w:pPr>
            <w:r w:rsidRPr="009540D9">
              <w:t>Access</w:t>
            </w:r>
          </w:p>
        </w:tc>
        <w:tc>
          <w:tcPr>
            <w:tcW w:w="1000" w:type="dxa"/>
          </w:tcPr>
          <w:p w14:paraId="663F935B" w14:textId="77777777" w:rsidR="00177C2F" w:rsidRDefault="00177C2F" w:rsidP="008C7DD1">
            <w:pPr>
              <w:pStyle w:val="TableHeading"/>
            </w:pPr>
            <w:r w:rsidRPr="009540D9">
              <w:t>PDS</w:t>
            </w:r>
          </w:p>
        </w:tc>
        <w:tc>
          <w:tcPr>
            <w:tcW w:w="2880" w:type="dxa"/>
          </w:tcPr>
          <w:p w14:paraId="3004EE8A" w14:textId="77777777" w:rsidR="00177C2F" w:rsidRDefault="0039618E" w:rsidP="008C7DD1">
            <w:pPr>
              <w:pStyle w:val="TableHeading"/>
            </w:pPr>
            <w:r>
              <w:t>Comments</w:t>
            </w:r>
          </w:p>
        </w:tc>
      </w:tr>
      <w:tr w:rsidR="00177C2F" w:rsidRPr="009540D9" w14:paraId="385CC45B" w14:textId="77777777" w:rsidTr="00A84E51">
        <w:tc>
          <w:tcPr>
            <w:tcW w:w="3000" w:type="dxa"/>
          </w:tcPr>
          <w:p w14:paraId="579506E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pimStarGIIfIndex</w:t>
            </w:r>
          </w:p>
          <w:p w14:paraId="0B37DBE4"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1.3.6.1.2.1.157.1.5.1.1</w:t>
            </w:r>
            <w:r w:rsidRPr="00522330">
              <w:rPr>
                <w:rFonts w:ascii="Helvetica" w:hAnsi="Helvetica" w:cs="Helvetica"/>
              </w:rPr>
              <w:t>)</w:t>
            </w:r>
          </w:p>
        </w:tc>
        <w:tc>
          <w:tcPr>
            <w:tcW w:w="1440" w:type="dxa"/>
          </w:tcPr>
          <w:p w14:paraId="78FB5DD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5E4CF5A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978BFA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39C479D4" w14:textId="77777777" w:rsidTr="00A84E51">
        <w:tc>
          <w:tcPr>
            <w:tcW w:w="3000" w:type="dxa"/>
          </w:tcPr>
          <w:p w14:paraId="59E59F5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pimStarGIUpTime</w:t>
            </w:r>
          </w:p>
          <w:p w14:paraId="591F977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1.3.6.1.2.1.157.1.5.1.2</w:t>
            </w:r>
            <w:r w:rsidRPr="00522330">
              <w:rPr>
                <w:rFonts w:ascii="Helvetica" w:hAnsi="Helvetica" w:cs="Helvetica"/>
              </w:rPr>
              <w:t>)</w:t>
            </w:r>
          </w:p>
        </w:tc>
        <w:tc>
          <w:tcPr>
            <w:tcW w:w="1440" w:type="dxa"/>
          </w:tcPr>
          <w:p w14:paraId="2C03750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BAE10A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FC1681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 supported</w:t>
            </w:r>
          </w:p>
        </w:tc>
      </w:tr>
      <w:tr w:rsidR="00177C2F" w:rsidRPr="009540D9" w14:paraId="70254259" w14:textId="77777777" w:rsidTr="00A84E51">
        <w:tc>
          <w:tcPr>
            <w:tcW w:w="3000" w:type="dxa"/>
          </w:tcPr>
          <w:p w14:paraId="41828A9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pimStarGILocalMembership</w:t>
            </w:r>
          </w:p>
          <w:p w14:paraId="480A9A44"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1.3.6.1.2.1.157.1.5.1.3</w:t>
            </w:r>
            <w:r w:rsidRPr="00522330">
              <w:rPr>
                <w:rFonts w:ascii="Helvetica" w:hAnsi="Helvetica" w:cs="Helvetica"/>
              </w:rPr>
              <w:t>)</w:t>
            </w:r>
          </w:p>
        </w:tc>
        <w:tc>
          <w:tcPr>
            <w:tcW w:w="1440" w:type="dxa"/>
          </w:tcPr>
          <w:p w14:paraId="59CD086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29C75DB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063CFB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1AAD16E7" w14:textId="77777777" w:rsidTr="00A84E51">
        <w:tc>
          <w:tcPr>
            <w:tcW w:w="3000" w:type="dxa"/>
          </w:tcPr>
          <w:p w14:paraId="606F557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pimStarGIJoinPruneState</w:t>
            </w:r>
          </w:p>
          <w:p w14:paraId="2A2F20FC"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1.3.6.1.2.1.157.1.5.1.4</w:t>
            </w:r>
            <w:r w:rsidRPr="00522330">
              <w:rPr>
                <w:rFonts w:ascii="Helvetica" w:hAnsi="Helvetica" w:cs="Helvetica"/>
              </w:rPr>
              <w:t>)</w:t>
            </w:r>
          </w:p>
        </w:tc>
        <w:tc>
          <w:tcPr>
            <w:tcW w:w="1440" w:type="dxa"/>
          </w:tcPr>
          <w:p w14:paraId="6D111A1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422ED8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B00042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36278F05" w14:textId="77777777" w:rsidTr="00A84E51">
        <w:tc>
          <w:tcPr>
            <w:tcW w:w="3000" w:type="dxa"/>
          </w:tcPr>
          <w:p w14:paraId="7D546C9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pimStarGIPrunePendingTimer</w:t>
            </w:r>
          </w:p>
          <w:p w14:paraId="2AD7B4E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1.3.6.1.2.1.157.1.5.1.5</w:t>
            </w:r>
            <w:r w:rsidRPr="00522330">
              <w:rPr>
                <w:rFonts w:ascii="Helvetica" w:hAnsi="Helvetica" w:cs="Helvetica"/>
              </w:rPr>
              <w:t>)</w:t>
            </w:r>
          </w:p>
        </w:tc>
        <w:tc>
          <w:tcPr>
            <w:tcW w:w="1440" w:type="dxa"/>
          </w:tcPr>
          <w:p w14:paraId="3044C58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95ADFA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E42DD1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055DDDB0" w14:textId="77777777" w:rsidTr="00A84E51">
        <w:tc>
          <w:tcPr>
            <w:tcW w:w="3000" w:type="dxa"/>
          </w:tcPr>
          <w:p w14:paraId="26A6955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pimStarGIJoinExpiryTimer</w:t>
            </w:r>
          </w:p>
          <w:p w14:paraId="5FBC4BB3"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1.3.6.1.2.1.157.1.5.1.6</w:t>
            </w:r>
            <w:r w:rsidRPr="00522330">
              <w:rPr>
                <w:rFonts w:ascii="Helvetica" w:hAnsi="Helvetica" w:cs="Helvetica"/>
              </w:rPr>
              <w:t>)</w:t>
            </w:r>
          </w:p>
        </w:tc>
        <w:tc>
          <w:tcPr>
            <w:tcW w:w="1440" w:type="dxa"/>
          </w:tcPr>
          <w:p w14:paraId="55B1001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025D926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AC652A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305784EB" w14:textId="77777777" w:rsidTr="00A84E51">
        <w:tc>
          <w:tcPr>
            <w:tcW w:w="3000" w:type="dxa"/>
          </w:tcPr>
          <w:p w14:paraId="7D0E6D9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pimStarGIAssertState</w:t>
            </w:r>
          </w:p>
          <w:p w14:paraId="2D8E6291"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1.3.6.1.2.1.157.1.5.1.7</w:t>
            </w:r>
            <w:r w:rsidRPr="00522330">
              <w:rPr>
                <w:rFonts w:ascii="Helvetica" w:hAnsi="Helvetica" w:cs="Helvetica"/>
              </w:rPr>
              <w:t>)</w:t>
            </w:r>
          </w:p>
        </w:tc>
        <w:tc>
          <w:tcPr>
            <w:tcW w:w="1440" w:type="dxa"/>
          </w:tcPr>
          <w:p w14:paraId="4A68172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64C77F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EA378A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 supported</w:t>
            </w:r>
          </w:p>
        </w:tc>
      </w:tr>
      <w:tr w:rsidR="00177C2F" w:rsidRPr="009540D9" w14:paraId="716636CC" w14:textId="77777777" w:rsidTr="00A84E51">
        <w:tc>
          <w:tcPr>
            <w:tcW w:w="3000" w:type="dxa"/>
          </w:tcPr>
          <w:p w14:paraId="2892E95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pimStarGIAssertTimer</w:t>
            </w:r>
          </w:p>
          <w:p w14:paraId="270E6A66"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1.3.6.1.2.1.157.1.5.1.8</w:t>
            </w:r>
            <w:r w:rsidRPr="00522330">
              <w:rPr>
                <w:rFonts w:ascii="Helvetica" w:hAnsi="Helvetica" w:cs="Helvetica"/>
              </w:rPr>
              <w:t>)</w:t>
            </w:r>
          </w:p>
        </w:tc>
        <w:tc>
          <w:tcPr>
            <w:tcW w:w="1440" w:type="dxa"/>
          </w:tcPr>
          <w:p w14:paraId="6F14A2F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05BBFA3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77B548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 supported</w:t>
            </w:r>
          </w:p>
        </w:tc>
      </w:tr>
      <w:tr w:rsidR="00177C2F" w:rsidRPr="009540D9" w14:paraId="514C33B4" w14:textId="77777777" w:rsidTr="00A84E51">
        <w:tc>
          <w:tcPr>
            <w:tcW w:w="3000" w:type="dxa"/>
          </w:tcPr>
          <w:p w14:paraId="7951310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pimStarGIAssertWinnerAddressType</w:t>
            </w:r>
          </w:p>
          <w:p w14:paraId="3AD3FD84"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1.3.6.1.2.1.157.1.5.1.9</w:t>
            </w:r>
            <w:r w:rsidRPr="00522330">
              <w:rPr>
                <w:rFonts w:ascii="Helvetica" w:hAnsi="Helvetica" w:cs="Helvetica"/>
              </w:rPr>
              <w:t>)</w:t>
            </w:r>
          </w:p>
        </w:tc>
        <w:tc>
          <w:tcPr>
            <w:tcW w:w="1440" w:type="dxa"/>
          </w:tcPr>
          <w:p w14:paraId="71B18E8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3B618F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BE813C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 supported</w:t>
            </w:r>
          </w:p>
        </w:tc>
      </w:tr>
      <w:tr w:rsidR="00177C2F" w:rsidRPr="009540D9" w14:paraId="5F24514F" w14:textId="77777777" w:rsidTr="00A84E51">
        <w:tc>
          <w:tcPr>
            <w:tcW w:w="3000" w:type="dxa"/>
          </w:tcPr>
          <w:p w14:paraId="73685BE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pimStarGIAssertWinnerAddress</w:t>
            </w:r>
          </w:p>
          <w:p w14:paraId="05999844"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1.3.6.1.2.1.157.1.5.1.10</w:t>
            </w:r>
            <w:r w:rsidRPr="00522330">
              <w:rPr>
                <w:rFonts w:ascii="Helvetica" w:hAnsi="Helvetica" w:cs="Helvetica"/>
              </w:rPr>
              <w:t>)</w:t>
            </w:r>
          </w:p>
        </w:tc>
        <w:tc>
          <w:tcPr>
            <w:tcW w:w="1440" w:type="dxa"/>
          </w:tcPr>
          <w:p w14:paraId="70730DC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08E4FB3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386382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 supported</w:t>
            </w:r>
          </w:p>
        </w:tc>
      </w:tr>
      <w:tr w:rsidR="00177C2F" w:rsidRPr="009540D9" w14:paraId="36CE65B4" w14:textId="77777777" w:rsidTr="00A84E51">
        <w:tc>
          <w:tcPr>
            <w:tcW w:w="3000" w:type="dxa"/>
          </w:tcPr>
          <w:p w14:paraId="0F501F3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pimStarGIAssertWinnerMetricPref</w:t>
            </w:r>
          </w:p>
          <w:p w14:paraId="0FC945F6"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1.3.6.1.2.1.157.1.5.1.11</w:t>
            </w:r>
            <w:r w:rsidRPr="00522330">
              <w:rPr>
                <w:rFonts w:ascii="Helvetica" w:hAnsi="Helvetica" w:cs="Helvetica"/>
              </w:rPr>
              <w:t>)</w:t>
            </w:r>
          </w:p>
        </w:tc>
        <w:tc>
          <w:tcPr>
            <w:tcW w:w="1440" w:type="dxa"/>
          </w:tcPr>
          <w:p w14:paraId="378DB9D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31E83C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4B1747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 supported</w:t>
            </w:r>
          </w:p>
        </w:tc>
      </w:tr>
      <w:tr w:rsidR="00177C2F" w:rsidRPr="009540D9" w14:paraId="2766335A" w14:textId="77777777" w:rsidTr="00A84E51">
        <w:tc>
          <w:tcPr>
            <w:tcW w:w="3000" w:type="dxa"/>
          </w:tcPr>
          <w:p w14:paraId="27208E1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pimStarGIAssertWinnerMetric</w:t>
            </w:r>
          </w:p>
          <w:p w14:paraId="26F90C09"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1.3.6.1.2.1.157.1.5.1.12</w:t>
            </w:r>
            <w:r w:rsidRPr="00522330">
              <w:rPr>
                <w:rFonts w:ascii="Helvetica" w:hAnsi="Helvetica" w:cs="Helvetica"/>
              </w:rPr>
              <w:t>)</w:t>
            </w:r>
          </w:p>
        </w:tc>
        <w:tc>
          <w:tcPr>
            <w:tcW w:w="1440" w:type="dxa"/>
          </w:tcPr>
          <w:p w14:paraId="3B4F87C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518438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EE30C9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 supported</w:t>
            </w:r>
          </w:p>
        </w:tc>
      </w:tr>
    </w:tbl>
    <w:p w14:paraId="16CCD645"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622" w:name="_Toc320125698"/>
      <w:bookmarkStart w:id="2623" w:name="_Toc397420590"/>
      <w:bookmarkStart w:id="2624" w:name="_Toc399318959"/>
      <w:bookmarkStart w:id="2625" w:name="_Toc483389074"/>
      <w:r w:rsidRPr="00CD4778">
        <w:rPr>
          <w:rFonts w:ascii="Helvetica" w:eastAsia="charset0MS Sans Serif" w:hAnsi="Helvetica" w:cs="Helvetica"/>
        </w:rPr>
        <w:t>pimSGTable</w:t>
      </w:r>
      <w:bookmarkEnd w:id="2622"/>
      <w:bookmarkEnd w:id="2623"/>
      <w:bookmarkEnd w:id="2624"/>
      <w:bookmarkEnd w:id="2625"/>
    </w:p>
    <w:p w14:paraId="4B44CEFC"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1.3.6.1.2.1.157.1.6</w:t>
      </w:r>
    </w:p>
    <w:p w14:paraId="29C5830C" w14:textId="77777777" w:rsidR="00177C2F" w:rsidRPr="00A7418B" w:rsidRDefault="00177C2F" w:rsidP="00177C2F">
      <w:pPr>
        <w:pStyle w:val="TableText"/>
        <w:kinsoku w:val="0"/>
        <w:textAlignment w:val="top"/>
        <w:rPr>
          <w:rFonts w:ascii="Helvetica" w:hAnsi="Helvetica" w:cs="Helvetica"/>
        </w:rPr>
      </w:pPr>
      <w:r w:rsidRPr="001E3F4B">
        <w:rPr>
          <w:rFonts w:ascii="Helvetica" w:hAnsi="Helvetica" w:cs="Helvetica" w:hint="eastAsia"/>
        </w:rPr>
        <w:t>This table only support public net</w:t>
      </w:r>
      <w:r>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35ADFAF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941339C" w14:textId="77777777" w:rsidR="00177C2F" w:rsidRDefault="00166066" w:rsidP="008C7DD1">
            <w:pPr>
              <w:pStyle w:val="TableHeading"/>
            </w:pPr>
            <w:r>
              <w:t>Object (OID)</w:t>
            </w:r>
          </w:p>
        </w:tc>
        <w:tc>
          <w:tcPr>
            <w:tcW w:w="1440" w:type="dxa"/>
          </w:tcPr>
          <w:p w14:paraId="7565AFC0" w14:textId="77777777" w:rsidR="00177C2F" w:rsidRDefault="00177C2F" w:rsidP="008C7DD1">
            <w:pPr>
              <w:pStyle w:val="TableHeading"/>
            </w:pPr>
            <w:r w:rsidRPr="009540D9">
              <w:t>Access</w:t>
            </w:r>
          </w:p>
        </w:tc>
        <w:tc>
          <w:tcPr>
            <w:tcW w:w="1000" w:type="dxa"/>
          </w:tcPr>
          <w:p w14:paraId="59144EE9" w14:textId="77777777" w:rsidR="00177C2F" w:rsidRDefault="00177C2F" w:rsidP="008C7DD1">
            <w:pPr>
              <w:pStyle w:val="TableHeading"/>
            </w:pPr>
            <w:r w:rsidRPr="009540D9">
              <w:t>PDS</w:t>
            </w:r>
          </w:p>
        </w:tc>
        <w:tc>
          <w:tcPr>
            <w:tcW w:w="2880" w:type="dxa"/>
          </w:tcPr>
          <w:p w14:paraId="7B242BB7" w14:textId="77777777" w:rsidR="00177C2F" w:rsidRDefault="0039618E" w:rsidP="008C7DD1">
            <w:pPr>
              <w:pStyle w:val="TableHeading"/>
            </w:pPr>
            <w:r>
              <w:t>Comments</w:t>
            </w:r>
          </w:p>
        </w:tc>
      </w:tr>
      <w:tr w:rsidR="00177C2F" w:rsidRPr="009540D9" w14:paraId="28C09A4C" w14:textId="77777777" w:rsidTr="00A84E51">
        <w:tc>
          <w:tcPr>
            <w:tcW w:w="3000" w:type="dxa"/>
          </w:tcPr>
          <w:p w14:paraId="6E82071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pimSGAddressType</w:t>
            </w:r>
          </w:p>
          <w:p w14:paraId="0D56AEA9"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w:t>
            </w:r>
            <w:r w:rsidRPr="00522330">
              <w:rPr>
                <w:rFonts w:ascii="Helvetica" w:hAnsi="Helvetica" w:cs="Helvetica"/>
              </w:rPr>
              <w:t>)</w:t>
            </w:r>
          </w:p>
        </w:tc>
        <w:tc>
          <w:tcPr>
            <w:tcW w:w="1440" w:type="dxa"/>
          </w:tcPr>
          <w:p w14:paraId="517750F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6969660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B7BD5A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ipv4(1) ipv6(2)</w:t>
            </w:r>
          </w:p>
        </w:tc>
      </w:tr>
      <w:tr w:rsidR="00177C2F" w:rsidRPr="009540D9" w14:paraId="3E032561" w14:textId="77777777" w:rsidTr="00A84E51">
        <w:tc>
          <w:tcPr>
            <w:tcW w:w="3000" w:type="dxa"/>
          </w:tcPr>
          <w:p w14:paraId="7FEC30A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pimSGGrpAddress</w:t>
            </w:r>
          </w:p>
          <w:p w14:paraId="23131E62"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w:t>
            </w:r>
            <w:r w:rsidRPr="00522330">
              <w:rPr>
                <w:rFonts w:ascii="Helvetica" w:hAnsi="Helvetica" w:cs="Helvetica"/>
              </w:rPr>
              <w:t>)</w:t>
            </w:r>
          </w:p>
        </w:tc>
        <w:tc>
          <w:tcPr>
            <w:tcW w:w="1440" w:type="dxa"/>
          </w:tcPr>
          <w:p w14:paraId="2F81539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0F6FC3D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DB89A4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26B2B613" w14:textId="77777777" w:rsidTr="00A84E51">
        <w:tc>
          <w:tcPr>
            <w:tcW w:w="3000" w:type="dxa"/>
          </w:tcPr>
          <w:p w14:paraId="19BDCBB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pimSGSrcAddress</w:t>
            </w:r>
          </w:p>
          <w:p w14:paraId="213BE36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1.3.6.1.2.1.157.1.6.1.3</w:t>
            </w:r>
            <w:r w:rsidRPr="00522330">
              <w:rPr>
                <w:rFonts w:ascii="Helvetica" w:hAnsi="Helvetica" w:cs="Helvetica"/>
              </w:rPr>
              <w:t>)</w:t>
            </w:r>
          </w:p>
        </w:tc>
        <w:tc>
          <w:tcPr>
            <w:tcW w:w="1440" w:type="dxa"/>
          </w:tcPr>
          <w:p w14:paraId="119080D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6FAAE94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AC445B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3973E303" w14:textId="77777777" w:rsidTr="00A84E51">
        <w:tc>
          <w:tcPr>
            <w:tcW w:w="3000" w:type="dxa"/>
          </w:tcPr>
          <w:p w14:paraId="30FFCCC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pimSGUpTime</w:t>
            </w:r>
          </w:p>
          <w:p w14:paraId="605F818C"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1.3.6.1.2.1.157.1.6.1.4</w:t>
            </w:r>
            <w:r w:rsidRPr="00522330">
              <w:rPr>
                <w:rFonts w:ascii="Helvetica" w:hAnsi="Helvetica" w:cs="Helvetica"/>
              </w:rPr>
              <w:t>)</w:t>
            </w:r>
          </w:p>
        </w:tc>
        <w:tc>
          <w:tcPr>
            <w:tcW w:w="1440" w:type="dxa"/>
          </w:tcPr>
          <w:p w14:paraId="4AF9CBD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C0E249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59D954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5EF9501A" w14:textId="77777777" w:rsidTr="00A84E51">
        <w:tc>
          <w:tcPr>
            <w:tcW w:w="3000" w:type="dxa"/>
          </w:tcPr>
          <w:p w14:paraId="2DD8C26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pimSGPimMode</w:t>
            </w:r>
          </w:p>
          <w:p w14:paraId="6FA7D5B7"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1.3.6.1.2.1.157.1.6.1.5</w:t>
            </w:r>
            <w:r w:rsidRPr="00522330">
              <w:rPr>
                <w:rFonts w:ascii="Helvetica" w:hAnsi="Helvetica" w:cs="Helvetica"/>
              </w:rPr>
              <w:t>)</w:t>
            </w:r>
          </w:p>
        </w:tc>
        <w:tc>
          <w:tcPr>
            <w:tcW w:w="1440" w:type="dxa"/>
          </w:tcPr>
          <w:p w14:paraId="14BED2E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7AEBB4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553127F" w14:textId="77777777" w:rsidR="00177C2F" w:rsidRPr="00F60F48" w:rsidRDefault="00177C2F" w:rsidP="00177C2F">
            <w:pPr>
              <w:pStyle w:val="af1"/>
              <w:rPr>
                <w:rFonts w:ascii="Helvetica" w:hAnsi="Helvetica" w:cs="Helvetica"/>
              </w:rPr>
            </w:pPr>
            <w:r w:rsidRPr="00F60F48">
              <w:rPr>
                <w:rFonts w:ascii="Helvetica" w:hAnsi="Helvetica" w:cs="Helvetica"/>
                <w:noProof/>
                <w:szCs w:val="21"/>
              </w:rPr>
              <w:t>Only support: ssm(2) asm(3) dm(5)</w:t>
            </w:r>
          </w:p>
        </w:tc>
      </w:tr>
      <w:tr w:rsidR="00177C2F" w:rsidRPr="009540D9" w14:paraId="10A75A13" w14:textId="77777777" w:rsidTr="00A84E51">
        <w:tc>
          <w:tcPr>
            <w:tcW w:w="3000" w:type="dxa"/>
          </w:tcPr>
          <w:p w14:paraId="1D82D79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pimSGUpstreamJoinState</w:t>
            </w:r>
          </w:p>
          <w:p w14:paraId="3F9606D6"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1.3.6.1.2.1.157.1.6.1.6</w:t>
            </w:r>
            <w:r w:rsidRPr="00522330">
              <w:rPr>
                <w:rFonts w:ascii="Helvetica" w:hAnsi="Helvetica" w:cs="Helvetica"/>
              </w:rPr>
              <w:t>)</w:t>
            </w:r>
          </w:p>
        </w:tc>
        <w:tc>
          <w:tcPr>
            <w:tcW w:w="1440" w:type="dxa"/>
          </w:tcPr>
          <w:p w14:paraId="79911C0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EEE168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EE34A5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This object is always joined(2) if not in the PIM-SM specification</w:t>
            </w:r>
          </w:p>
        </w:tc>
      </w:tr>
      <w:tr w:rsidR="00177C2F" w:rsidRPr="009540D9" w14:paraId="11B4530B" w14:textId="77777777" w:rsidTr="00A84E51">
        <w:tc>
          <w:tcPr>
            <w:tcW w:w="3000" w:type="dxa"/>
          </w:tcPr>
          <w:p w14:paraId="7F37516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pimSGUpstreamJoinTimer</w:t>
            </w:r>
          </w:p>
          <w:p w14:paraId="083B0011"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1.3.6.1.2.1.157.1.6.1.7</w:t>
            </w:r>
            <w:r w:rsidRPr="00522330">
              <w:rPr>
                <w:rFonts w:ascii="Helvetica" w:hAnsi="Helvetica" w:cs="Helvetica"/>
              </w:rPr>
              <w:t>)</w:t>
            </w:r>
          </w:p>
        </w:tc>
        <w:tc>
          <w:tcPr>
            <w:tcW w:w="1440" w:type="dxa"/>
          </w:tcPr>
          <w:p w14:paraId="5A7E344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6A7CF0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EBCF29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317A28F5" w14:textId="77777777" w:rsidTr="00A84E51">
        <w:tc>
          <w:tcPr>
            <w:tcW w:w="3000" w:type="dxa"/>
          </w:tcPr>
          <w:p w14:paraId="4DE296F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pimSGUpstreamNeighbor</w:t>
            </w:r>
          </w:p>
          <w:p w14:paraId="08C5CCD6"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1.3.6.1.2.1.157.1.6.1.8</w:t>
            </w:r>
            <w:r w:rsidRPr="00522330">
              <w:rPr>
                <w:rFonts w:ascii="Helvetica" w:hAnsi="Helvetica" w:cs="Helvetica"/>
              </w:rPr>
              <w:t>)</w:t>
            </w:r>
          </w:p>
        </w:tc>
        <w:tc>
          <w:tcPr>
            <w:tcW w:w="1440" w:type="dxa"/>
          </w:tcPr>
          <w:p w14:paraId="274FD81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D2142C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00C432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46811B05" w14:textId="77777777" w:rsidTr="00A84E51">
        <w:tc>
          <w:tcPr>
            <w:tcW w:w="3000" w:type="dxa"/>
          </w:tcPr>
          <w:p w14:paraId="3682126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pimSGRPFIfIndex</w:t>
            </w:r>
          </w:p>
          <w:p w14:paraId="3708B343"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1.3.6.1.2.1.157.1.6.1.9</w:t>
            </w:r>
            <w:r w:rsidRPr="00522330">
              <w:rPr>
                <w:rFonts w:ascii="Helvetica" w:hAnsi="Helvetica" w:cs="Helvetica"/>
              </w:rPr>
              <w:t>)</w:t>
            </w:r>
          </w:p>
        </w:tc>
        <w:tc>
          <w:tcPr>
            <w:tcW w:w="1440" w:type="dxa"/>
          </w:tcPr>
          <w:p w14:paraId="63D1F3D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0885866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581255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0A54214A" w14:textId="77777777" w:rsidTr="00A84E51">
        <w:tc>
          <w:tcPr>
            <w:tcW w:w="3000" w:type="dxa"/>
          </w:tcPr>
          <w:p w14:paraId="61F6680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pimSGRPFNextHopType</w:t>
            </w:r>
          </w:p>
          <w:p w14:paraId="4502C7B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1.3.6.1.2.1.157.1.6.1.10</w:t>
            </w:r>
            <w:r w:rsidRPr="00522330">
              <w:rPr>
                <w:rFonts w:ascii="Helvetica" w:hAnsi="Helvetica" w:cs="Helvetica"/>
              </w:rPr>
              <w:t>)</w:t>
            </w:r>
          </w:p>
        </w:tc>
        <w:tc>
          <w:tcPr>
            <w:tcW w:w="1440" w:type="dxa"/>
          </w:tcPr>
          <w:p w14:paraId="16B571A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9D6054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2949CE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177C2F" w:rsidRPr="009540D9" w14:paraId="59356118" w14:textId="77777777" w:rsidTr="00A84E51">
        <w:tc>
          <w:tcPr>
            <w:tcW w:w="3000" w:type="dxa"/>
          </w:tcPr>
          <w:p w14:paraId="588DBF6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pimSGRPFNextHop</w:t>
            </w:r>
          </w:p>
          <w:p w14:paraId="50F533C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1.3.6.1.2.1.157.1.6.1.11</w:t>
            </w:r>
            <w:r w:rsidRPr="00522330">
              <w:rPr>
                <w:rFonts w:ascii="Helvetica" w:hAnsi="Helvetica" w:cs="Helvetica"/>
              </w:rPr>
              <w:t>)</w:t>
            </w:r>
          </w:p>
        </w:tc>
        <w:tc>
          <w:tcPr>
            <w:tcW w:w="1440" w:type="dxa"/>
          </w:tcPr>
          <w:p w14:paraId="69D127B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7ECCAE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230E7B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4E212C6C" w14:textId="77777777" w:rsidTr="00A84E51">
        <w:tc>
          <w:tcPr>
            <w:tcW w:w="3000" w:type="dxa"/>
          </w:tcPr>
          <w:p w14:paraId="6FDAAFD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pimSGRPFRouteProtocol</w:t>
            </w:r>
          </w:p>
          <w:p w14:paraId="3399521B"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1.3.6.1.2.1.157.1.6.1.12</w:t>
            </w:r>
            <w:r w:rsidRPr="00522330">
              <w:rPr>
                <w:rFonts w:ascii="Helvetica" w:hAnsi="Helvetica" w:cs="Helvetica"/>
              </w:rPr>
              <w:t>)</w:t>
            </w:r>
          </w:p>
        </w:tc>
        <w:tc>
          <w:tcPr>
            <w:tcW w:w="1440" w:type="dxa"/>
          </w:tcPr>
          <w:p w14:paraId="1BEF9ED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2AE61F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6F05CB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other(1) local(2) netmgmt(3) rip(8) isis(9) ospf(13) bgp(14)</w:t>
            </w:r>
          </w:p>
        </w:tc>
      </w:tr>
      <w:tr w:rsidR="00177C2F" w:rsidRPr="009540D9" w14:paraId="6F0A07FF" w14:textId="77777777" w:rsidTr="00A84E51">
        <w:tc>
          <w:tcPr>
            <w:tcW w:w="3000" w:type="dxa"/>
          </w:tcPr>
          <w:p w14:paraId="69B20C9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pimSGRPFRouteAddress</w:t>
            </w:r>
          </w:p>
          <w:p w14:paraId="6E98EEA4"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1.3.6.1.2.1.157.1.6.1.13</w:t>
            </w:r>
            <w:r w:rsidRPr="00522330">
              <w:rPr>
                <w:rFonts w:ascii="Helvetica" w:hAnsi="Helvetica" w:cs="Helvetica"/>
              </w:rPr>
              <w:t>)</w:t>
            </w:r>
          </w:p>
        </w:tc>
        <w:tc>
          <w:tcPr>
            <w:tcW w:w="1440" w:type="dxa"/>
          </w:tcPr>
          <w:p w14:paraId="7C07ECD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716815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56C190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296705EF" w14:textId="77777777" w:rsidTr="00A84E51">
        <w:tc>
          <w:tcPr>
            <w:tcW w:w="3000" w:type="dxa"/>
          </w:tcPr>
          <w:p w14:paraId="6EE1C0A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pimSGRPFRoutePrefixLength</w:t>
            </w:r>
          </w:p>
          <w:p w14:paraId="65A828EB"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1.3.6.1.2.1.157.1.6.1.14</w:t>
            </w:r>
            <w:r w:rsidRPr="00522330">
              <w:rPr>
                <w:rFonts w:ascii="Helvetica" w:hAnsi="Helvetica" w:cs="Helvetica"/>
              </w:rPr>
              <w:t>)</w:t>
            </w:r>
          </w:p>
        </w:tc>
        <w:tc>
          <w:tcPr>
            <w:tcW w:w="1440" w:type="dxa"/>
          </w:tcPr>
          <w:p w14:paraId="7F36BB6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1BF435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186549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This object is always zero if pimSGRPFIfIndex is zero.</w:t>
            </w:r>
          </w:p>
        </w:tc>
      </w:tr>
      <w:tr w:rsidR="00177C2F" w:rsidRPr="009540D9" w14:paraId="1CDC40ED" w14:textId="77777777" w:rsidTr="00A84E51">
        <w:tc>
          <w:tcPr>
            <w:tcW w:w="3000" w:type="dxa"/>
          </w:tcPr>
          <w:p w14:paraId="705B71B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pimSGRPFRouteMetricPref</w:t>
            </w:r>
          </w:p>
          <w:p w14:paraId="7F25ABA0"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1.3.6.1.2.1.157.1.6.1.15</w:t>
            </w:r>
            <w:r w:rsidRPr="00522330">
              <w:rPr>
                <w:rFonts w:ascii="Helvetica" w:hAnsi="Helvetica" w:cs="Helvetica"/>
              </w:rPr>
              <w:t>)</w:t>
            </w:r>
          </w:p>
        </w:tc>
        <w:tc>
          <w:tcPr>
            <w:tcW w:w="1440" w:type="dxa"/>
          </w:tcPr>
          <w:p w14:paraId="633623F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2F0EAAE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0BF102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 xml:space="preserve">This object is always </w:t>
            </w:r>
            <w:r w:rsidRPr="0035646A">
              <w:rPr>
                <w:rFonts w:ascii="Helvetica" w:hAnsi="Helvetica" w:cs="Helvetica"/>
              </w:rPr>
              <w:t>2147483647</w:t>
            </w:r>
            <w:r w:rsidRPr="0035646A">
              <w:rPr>
                <w:rFonts w:ascii="Helvetica" w:hAnsi="Helvetica" w:cs="Helvetica" w:hint="eastAsia"/>
              </w:rPr>
              <w:t xml:space="preserve"> </w:t>
            </w:r>
            <w:r w:rsidRPr="00F60F48">
              <w:rPr>
                <w:rFonts w:ascii="Helvetica" w:hAnsi="Helvetica" w:cs="Helvetica"/>
              </w:rPr>
              <w:t>if pimSGRPFIfIndex is zero.</w:t>
            </w:r>
          </w:p>
        </w:tc>
      </w:tr>
      <w:tr w:rsidR="00177C2F" w:rsidRPr="009540D9" w14:paraId="0479C3F2" w14:textId="77777777" w:rsidTr="00A84E51">
        <w:tc>
          <w:tcPr>
            <w:tcW w:w="3000" w:type="dxa"/>
          </w:tcPr>
          <w:p w14:paraId="48B38EE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pimSGRPFRouteMetric</w:t>
            </w:r>
          </w:p>
          <w:p w14:paraId="2B7D0BDB"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1.3.6.1.2.1.157.1.6.1.16</w:t>
            </w:r>
            <w:r w:rsidRPr="00522330">
              <w:rPr>
                <w:rFonts w:ascii="Helvetica" w:hAnsi="Helvetica" w:cs="Helvetica"/>
              </w:rPr>
              <w:t>)</w:t>
            </w:r>
          </w:p>
        </w:tc>
        <w:tc>
          <w:tcPr>
            <w:tcW w:w="1440" w:type="dxa"/>
          </w:tcPr>
          <w:p w14:paraId="773C9A4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AF7D88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13AB68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 xml:space="preserve">This object is always </w:t>
            </w:r>
            <w:r w:rsidRPr="00E67A8B">
              <w:rPr>
                <w:rFonts w:ascii="Helvetica" w:hAnsi="Helvetica" w:cs="Helvetica"/>
              </w:rPr>
              <w:t>4294967295</w:t>
            </w:r>
            <w:r w:rsidRPr="0035646A">
              <w:rPr>
                <w:rFonts w:ascii="Helvetica" w:hAnsi="Helvetica" w:cs="Helvetica" w:hint="eastAsia"/>
              </w:rPr>
              <w:t xml:space="preserve"> </w:t>
            </w:r>
            <w:r w:rsidRPr="00F60F48">
              <w:rPr>
                <w:rFonts w:ascii="Helvetica" w:hAnsi="Helvetica" w:cs="Helvetica"/>
              </w:rPr>
              <w:t>if pimSGRPFIfIndex is zero.</w:t>
            </w:r>
          </w:p>
        </w:tc>
      </w:tr>
      <w:tr w:rsidR="00177C2F" w:rsidRPr="009540D9" w14:paraId="6957CB58" w14:textId="77777777" w:rsidTr="00A84E51">
        <w:tc>
          <w:tcPr>
            <w:tcW w:w="3000" w:type="dxa"/>
          </w:tcPr>
          <w:p w14:paraId="4E5EDF6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pimSGSPTBit</w:t>
            </w:r>
          </w:p>
          <w:p w14:paraId="28AD26A5"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1.3.6.1.2.1.157.1.6.1.17</w:t>
            </w:r>
            <w:r w:rsidRPr="00522330">
              <w:rPr>
                <w:rFonts w:ascii="Helvetica" w:hAnsi="Helvetica" w:cs="Helvetica"/>
              </w:rPr>
              <w:t>)</w:t>
            </w:r>
          </w:p>
        </w:tc>
        <w:tc>
          <w:tcPr>
            <w:tcW w:w="1440" w:type="dxa"/>
          </w:tcPr>
          <w:p w14:paraId="15B0529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285C819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FE4031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69FFF1CE" w14:textId="77777777" w:rsidTr="00A84E51">
        <w:tc>
          <w:tcPr>
            <w:tcW w:w="3000" w:type="dxa"/>
          </w:tcPr>
          <w:p w14:paraId="6820D32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pimSGKeepaliveTimer</w:t>
            </w:r>
          </w:p>
          <w:p w14:paraId="4E512D06"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1.3.6.1.2.1.157.1.6.1.18</w:t>
            </w:r>
            <w:r w:rsidRPr="00522330">
              <w:rPr>
                <w:rFonts w:ascii="Helvetica" w:hAnsi="Helvetica" w:cs="Helvetica"/>
              </w:rPr>
              <w:t>)</w:t>
            </w:r>
          </w:p>
        </w:tc>
        <w:tc>
          <w:tcPr>
            <w:tcW w:w="1440" w:type="dxa"/>
          </w:tcPr>
          <w:p w14:paraId="1B391F5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9731B9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FF7A19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This object is always zero if not in the PIM-SM specification.</w:t>
            </w:r>
          </w:p>
        </w:tc>
      </w:tr>
      <w:tr w:rsidR="00177C2F" w:rsidRPr="009540D9" w14:paraId="6F922FFC" w14:textId="77777777" w:rsidTr="00A84E51">
        <w:tc>
          <w:tcPr>
            <w:tcW w:w="3000" w:type="dxa"/>
          </w:tcPr>
          <w:p w14:paraId="1AEC49A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pimSGDRRegisterState</w:t>
            </w:r>
          </w:p>
          <w:p w14:paraId="75D228AA"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1.3.6.1.2.1.157.1.6.1.19</w:t>
            </w:r>
            <w:r w:rsidRPr="00522330">
              <w:rPr>
                <w:rFonts w:ascii="Helvetica" w:hAnsi="Helvetica" w:cs="Helvetica"/>
              </w:rPr>
              <w:t>)</w:t>
            </w:r>
          </w:p>
        </w:tc>
        <w:tc>
          <w:tcPr>
            <w:tcW w:w="1440" w:type="dxa"/>
          </w:tcPr>
          <w:p w14:paraId="1A6EE6E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2B9D5AE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EB4223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7357ADA2" w14:textId="77777777" w:rsidTr="00A84E51">
        <w:tc>
          <w:tcPr>
            <w:tcW w:w="3000" w:type="dxa"/>
          </w:tcPr>
          <w:p w14:paraId="5647CEB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pimSGDRRegisterStopTimer</w:t>
            </w:r>
          </w:p>
          <w:p w14:paraId="1BD2C343"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1.3.6.1.2.1.157.1.6.1.20</w:t>
            </w:r>
            <w:r w:rsidRPr="00522330">
              <w:rPr>
                <w:rFonts w:ascii="Helvetica" w:hAnsi="Helvetica" w:cs="Helvetica"/>
              </w:rPr>
              <w:t>)</w:t>
            </w:r>
          </w:p>
        </w:tc>
        <w:tc>
          <w:tcPr>
            <w:tcW w:w="1440" w:type="dxa"/>
          </w:tcPr>
          <w:p w14:paraId="7F99A75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4B4E7A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B27DD0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21F5E472" w14:textId="77777777" w:rsidTr="00A84E51">
        <w:tc>
          <w:tcPr>
            <w:tcW w:w="3000" w:type="dxa"/>
          </w:tcPr>
          <w:p w14:paraId="05AD1A5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pimSGRPRegisterPMBRAddressType</w:t>
            </w:r>
          </w:p>
          <w:p w14:paraId="5CD914A9"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1.3.6.1.2.1.157.1.6.1.21</w:t>
            </w:r>
            <w:r w:rsidRPr="00522330">
              <w:rPr>
                <w:rFonts w:ascii="Helvetica" w:hAnsi="Helvetica" w:cs="Helvetica"/>
              </w:rPr>
              <w:t>)</w:t>
            </w:r>
          </w:p>
        </w:tc>
        <w:tc>
          <w:tcPr>
            <w:tcW w:w="1440" w:type="dxa"/>
          </w:tcPr>
          <w:p w14:paraId="0EFA7E0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AC2665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EDD7C4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 supported</w:t>
            </w:r>
          </w:p>
        </w:tc>
      </w:tr>
      <w:tr w:rsidR="00177C2F" w:rsidRPr="009540D9" w14:paraId="4F552478" w14:textId="77777777" w:rsidTr="00A84E51">
        <w:tc>
          <w:tcPr>
            <w:tcW w:w="3000" w:type="dxa"/>
          </w:tcPr>
          <w:p w14:paraId="7149C0C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pimSGRPRegisterPMBRAddress</w:t>
            </w:r>
          </w:p>
          <w:p w14:paraId="35758A8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1.3.6.1.2.1.157.1.6.1.22</w:t>
            </w:r>
            <w:r w:rsidRPr="00522330">
              <w:rPr>
                <w:rFonts w:ascii="Helvetica" w:hAnsi="Helvetica" w:cs="Helvetica"/>
              </w:rPr>
              <w:t>)</w:t>
            </w:r>
          </w:p>
        </w:tc>
        <w:tc>
          <w:tcPr>
            <w:tcW w:w="1440" w:type="dxa"/>
          </w:tcPr>
          <w:p w14:paraId="7951319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AE85D0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F46847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 supported</w:t>
            </w:r>
          </w:p>
        </w:tc>
      </w:tr>
      <w:tr w:rsidR="00177C2F" w:rsidRPr="009540D9" w14:paraId="21B86591" w14:textId="77777777" w:rsidTr="00A84E51">
        <w:tc>
          <w:tcPr>
            <w:tcW w:w="3000" w:type="dxa"/>
          </w:tcPr>
          <w:p w14:paraId="1064FC0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pimSGUpstreamPruneState</w:t>
            </w:r>
          </w:p>
          <w:p w14:paraId="0D24F8E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1.3.6.1.2.1.157.1.6.1.23</w:t>
            </w:r>
            <w:r w:rsidRPr="00522330">
              <w:rPr>
                <w:rFonts w:ascii="Helvetica" w:hAnsi="Helvetica" w:cs="Helvetica"/>
              </w:rPr>
              <w:t>)</w:t>
            </w:r>
          </w:p>
        </w:tc>
        <w:tc>
          <w:tcPr>
            <w:tcW w:w="1440" w:type="dxa"/>
          </w:tcPr>
          <w:p w14:paraId="5E6E5CE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AEF350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5D32ED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This object is always forwarding(1) if not in the PIM-DM specification</w:t>
            </w:r>
          </w:p>
        </w:tc>
      </w:tr>
      <w:tr w:rsidR="00177C2F" w:rsidRPr="009540D9" w14:paraId="0C9FA414" w14:textId="77777777" w:rsidTr="00A84E51">
        <w:tc>
          <w:tcPr>
            <w:tcW w:w="3000" w:type="dxa"/>
          </w:tcPr>
          <w:p w14:paraId="3A1D2A6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pimSGUpstreamPruneLimitTimer</w:t>
            </w:r>
          </w:p>
          <w:p w14:paraId="0BF01972"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1.3.6.1.2.1.157.1.6.1.24</w:t>
            </w:r>
            <w:r w:rsidRPr="00522330">
              <w:rPr>
                <w:rFonts w:ascii="Helvetica" w:hAnsi="Helvetica" w:cs="Helvetica"/>
              </w:rPr>
              <w:t>)</w:t>
            </w:r>
          </w:p>
        </w:tc>
        <w:tc>
          <w:tcPr>
            <w:tcW w:w="1440" w:type="dxa"/>
          </w:tcPr>
          <w:p w14:paraId="150CD91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28F14DC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C419FE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59FEEE94" w14:textId="77777777" w:rsidTr="00A84E51">
        <w:tc>
          <w:tcPr>
            <w:tcW w:w="3000" w:type="dxa"/>
          </w:tcPr>
          <w:p w14:paraId="63665A3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pimSGOriginatorState</w:t>
            </w:r>
          </w:p>
          <w:p w14:paraId="68A01712"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1.3.6.1.2.1.157.1.6.1.25</w:t>
            </w:r>
            <w:r w:rsidRPr="00522330">
              <w:rPr>
                <w:rFonts w:ascii="Helvetica" w:hAnsi="Helvetica" w:cs="Helvetica"/>
              </w:rPr>
              <w:t>)</w:t>
            </w:r>
          </w:p>
        </w:tc>
        <w:tc>
          <w:tcPr>
            <w:tcW w:w="1440" w:type="dxa"/>
          </w:tcPr>
          <w:p w14:paraId="60A1E9A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E8C820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F653DC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453ADD4D" w14:textId="77777777" w:rsidTr="00A84E51">
        <w:tc>
          <w:tcPr>
            <w:tcW w:w="3000" w:type="dxa"/>
          </w:tcPr>
          <w:p w14:paraId="241378F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pimSGSourceActiveTimer</w:t>
            </w:r>
          </w:p>
          <w:p w14:paraId="1A143D00"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1.3.6.1.2.1.157.1.6.1.26</w:t>
            </w:r>
            <w:r w:rsidRPr="00522330">
              <w:rPr>
                <w:rFonts w:ascii="Helvetica" w:hAnsi="Helvetica" w:cs="Helvetica"/>
              </w:rPr>
              <w:t>)</w:t>
            </w:r>
          </w:p>
        </w:tc>
        <w:tc>
          <w:tcPr>
            <w:tcW w:w="1440" w:type="dxa"/>
          </w:tcPr>
          <w:p w14:paraId="1574F55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2F55B0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9B30E5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117A3A7E" w14:textId="77777777" w:rsidTr="00A84E51">
        <w:tc>
          <w:tcPr>
            <w:tcW w:w="3000" w:type="dxa"/>
          </w:tcPr>
          <w:p w14:paraId="7E48B2C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pimSGStateRefreshTimer</w:t>
            </w:r>
          </w:p>
          <w:p w14:paraId="46006EE3"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1.3.6.1.2.1.157.1.6.1.27</w:t>
            </w:r>
            <w:r w:rsidRPr="00522330">
              <w:rPr>
                <w:rFonts w:ascii="Helvetica" w:hAnsi="Helvetica" w:cs="Helvetica"/>
              </w:rPr>
              <w:t>)</w:t>
            </w:r>
          </w:p>
        </w:tc>
        <w:tc>
          <w:tcPr>
            <w:tcW w:w="1440" w:type="dxa"/>
          </w:tcPr>
          <w:p w14:paraId="19AAE39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BE9EBA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80135C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bl>
    <w:p w14:paraId="1922A3A8"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626" w:name="_Toc320125699"/>
      <w:bookmarkStart w:id="2627" w:name="_Toc397420591"/>
      <w:bookmarkStart w:id="2628" w:name="_Toc399318960"/>
      <w:bookmarkStart w:id="2629" w:name="_Toc483389075"/>
      <w:r w:rsidRPr="00CD4778">
        <w:rPr>
          <w:rFonts w:ascii="Helvetica" w:eastAsia="charset0MS Sans Serif" w:hAnsi="Helvetica" w:cs="Helvetica"/>
        </w:rPr>
        <w:t>pimSGITable</w:t>
      </w:r>
      <w:bookmarkEnd w:id="2626"/>
      <w:bookmarkEnd w:id="2627"/>
      <w:bookmarkEnd w:id="2628"/>
      <w:bookmarkEnd w:id="2629"/>
    </w:p>
    <w:p w14:paraId="60ED1A21"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1.3.6.1.2.1.157.1.7</w:t>
      </w:r>
    </w:p>
    <w:p w14:paraId="03104360" w14:textId="77777777" w:rsidR="00177C2F" w:rsidRPr="00A7418B" w:rsidRDefault="00177C2F" w:rsidP="00177C2F">
      <w:pPr>
        <w:pStyle w:val="TableText"/>
        <w:kinsoku w:val="0"/>
        <w:textAlignment w:val="top"/>
        <w:rPr>
          <w:rFonts w:ascii="Helvetica" w:hAnsi="Helvetica" w:cs="Helvetica"/>
        </w:rPr>
      </w:pPr>
      <w:r w:rsidRPr="001E3F4B">
        <w:rPr>
          <w:rFonts w:ascii="Helvetica" w:hAnsi="Helvetica" w:cs="Helvetica" w:hint="eastAsia"/>
        </w:rPr>
        <w:t>This table only support public net</w:t>
      </w:r>
      <w:r>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26E535C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1F5761F" w14:textId="77777777" w:rsidR="00177C2F" w:rsidRDefault="00166066" w:rsidP="008C7DD1">
            <w:pPr>
              <w:pStyle w:val="TableHeading"/>
            </w:pPr>
            <w:r>
              <w:t>Object (OID)</w:t>
            </w:r>
          </w:p>
        </w:tc>
        <w:tc>
          <w:tcPr>
            <w:tcW w:w="1440" w:type="dxa"/>
          </w:tcPr>
          <w:p w14:paraId="60C1383D" w14:textId="77777777" w:rsidR="00177C2F" w:rsidRDefault="00177C2F" w:rsidP="008C7DD1">
            <w:pPr>
              <w:pStyle w:val="TableHeading"/>
            </w:pPr>
            <w:r w:rsidRPr="009540D9">
              <w:t>Access</w:t>
            </w:r>
          </w:p>
        </w:tc>
        <w:tc>
          <w:tcPr>
            <w:tcW w:w="1000" w:type="dxa"/>
          </w:tcPr>
          <w:p w14:paraId="6F9756BF" w14:textId="77777777" w:rsidR="00177C2F" w:rsidRDefault="00177C2F" w:rsidP="008C7DD1">
            <w:pPr>
              <w:pStyle w:val="TableHeading"/>
            </w:pPr>
            <w:r w:rsidRPr="009540D9">
              <w:t>PDS</w:t>
            </w:r>
          </w:p>
        </w:tc>
        <w:tc>
          <w:tcPr>
            <w:tcW w:w="2880" w:type="dxa"/>
          </w:tcPr>
          <w:p w14:paraId="1BE7CE62" w14:textId="77777777" w:rsidR="00177C2F" w:rsidRDefault="0039618E" w:rsidP="008C7DD1">
            <w:pPr>
              <w:pStyle w:val="TableHeading"/>
            </w:pPr>
            <w:r>
              <w:t>Comments</w:t>
            </w:r>
          </w:p>
        </w:tc>
      </w:tr>
      <w:tr w:rsidR="00177C2F" w:rsidRPr="009540D9" w14:paraId="2668D468" w14:textId="77777777" w:rsidTr="00A84E51">
        <w:tc>
          <w:tcPr>
            <w:tcW w:w="3000" w:type="dxa"/>
          </w:tcPr>
          <w:p w14:paraId="424D0BA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PimSGIIfIndex</w:t>
            </w:r>
          </w:p>
          <w:p w14:paraId="20C3EE64"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1.3.6.1.2.1.157.1.7.1.1</w:t>
            </w:r>
            <w:r w:rsidRPr="00522330">
              <w:rPr>
                <w:rFonts w:ascii="Helvetica" w:hAnsi="Helvetica" w:cs="Helvetica"/>
              </w:rPr>
              <w:t>)</w:t>
            </w:r>
          </w:p>
        </w:tc>
        <w:tc>
          <w:tcPr>
            <w:tcW w:w="1440" w:type="dxa"/>
          </w:tcPr>
          <w:p w14:paraId="179D301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0449EFC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380FCA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0D468765" w14:textId="77777777" w:rsidTr="00A84E51">
        <w:tc>
          <w:tcPr>
            <w:tcW w:w="3000" w:type="dxa"/>
          </w:tcPr>
          <w:p w14:paraId="1EA94F6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pimSGIUpTime</w:t>
            </w:r>
          </w:p>
          <w:p w14:paraId="60590AE5"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1.3.6.1.2.1.157.1.7.1.2</w:t>
            </w:r>
            <w:r w:rsidRPr="00522330">
              <w:rPr>
                <w:rFonts w:ascii="Helvetica" w:hAnsi="Helvetica" w:cs="Helvetica"/>
              </w:rPr>
              <w:t>)</w:t>
            </w:r>
          </w:p>
        </w:tc>
        <w:tc>
          <w:tcPr>
            <w:tcW w:w="1440" w:type="dxa"/>
          </w:tcPr>
          <w:p w14:paraId="5303EE8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8E263C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01A554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 supported</w:t>
            </w:r>
          </w:p>
        </w:tc>
      </w:tr>
      <w:tr w:rsidR="00177C2F" w:rsidRPr="009540D9" w14:paraId="196907F1" w14:textId="77777777" w:rsidTr="00A84E51">
        <w:tc>
          <w:tcPr>
            <w:tcW w:w="3000" w:type="dxa"/>
          </w:tcPr>
          <w:p w14:paraId="65C4F82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pimSGILocalMembership</w:t>
            </w:r>
          </w:p>
          <w:p w14:paraId="507186F7"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1.3.6.1.2.1.157.1.7.1.3</w:t>
            </w:r>
            <w:r w:rsidRPr="00522330">
              <w:rPr>
                <w:rFonts w:ascii="Helvetica" w:hAnsi="Helvetica" w:cs="Helvetica"/>
              </w:rPr>
              <w:t>)</w:t>
            </w:r>
          </w:p>
        </w:tc>
        <w:tc>
          <w:tcPr>
            <w:tcW w:w="1440" w:type="dxa"/>
          </w:tcPr>
          <w:p w14:paraId="2E539E3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8E9F18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1E2EB4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68EAC76F" w14:textId="77777777" w:rsidTr="00A84E51">
        <w:tc>
          <w:tcPr>
            <w:tcW w:w="3000" w:type="dxa"/>
          </w:tcPr>
          <w:p w14:paraId="6D6279C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PimSGIJoinPruneState</w:t>
            </w:r>
          </w:p>
          <w:p w14:paraId="75E676DF"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1.3.6.1.2.1.157.1.7.1.4</w:t>
            </w:r>
            <w:r w:rsidRPr="00522330">
              <w:rPr>
                <w:rFonts w:ascii="Helvetica" w:hAnsi="Helvetica" w:cs="Helvetica"/>
              </w:rPr>
              <w:t>)</w:t>
            </w:r>
          </w:p>
        </w:tc>
        <w:tc>
          <w:tcPr>
            <w:tcW w:w="1440" w:type="dxa"/>
          </w:tcPr>
          <w:p w14:paraId="256B300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C1EC02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2BF88A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The value ”noInfo(1)” means “pruned”, “join(2)” means “noinfo” in the PIM-DM specification.</w:t>
            </w:r>
          </w:p>
        </w:tc>
      </w:tr>
      <w:tr w:rsidR="00177C2F" w:rsidRPr="009540D9" w14:paraId="7C774296" w14:textId="77777777" w:rsidTr="00A84E51">
        <w:tc>
          <w:tcPr>
            <w:tcW w:w="3000" w:type="dxa"/>
          </w:tcPr>
          <w:p w14:paraId="11F1D9D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pimSGIPrunePendingTimer</w:t>
            </w:r>
          </w:p>
          <w:p w14:paraId="063E27BB"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1.3.6.1.2.1.157.1.7.1.5</w:t>
            </w:r>
            <w:r w:rsidRPr="00522330">
              <w:rPr>
                <w:rFonts w:ascii="Helvetica" w:hAnsi="Helvetica" w:cs="Helvetica"/>
              </w:rPr>
              <w:t>)</w:t>
            </w:r>
          </w:p>
        </w:tc>
        <w:tc>
          <w:tcPr>
            <w:tcW w:w="1440" w:type="dxa"/>
          </w:tcPr>
          <w:p w14:paraId="1986EDA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856F1E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A8B48D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This timer exists in PIM-SM, PIM-DM, PIM-SSM specifications.</w:t>
            </w:r>
          </w:p>
        </w:tc>
      </w:tr>
      <w:tr w:rsidR="00177C2F" w:rsidRPr="009540D9" w14:paraId="04BA212A" w14:textId="77777777" w:rsidTr="00A84E51">
        <w:tc>
          <w:tcPr>
            <w:tcW w:w="3000" w:type="dxa"/>
          </w:tcPr>
          <w:p w14:paraId="064281D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pimSGIJoinExpiryTimer</w:t>
            </w:r>
          </w:p>
          <w:p w14:paraId="407AABDB"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1.3.6.1.2.1.157.1.7.1.6</w:t>
            </w:r>
            <w:r w:rsidRPr="00522330">
              <w:rPr>
                <w:rFonts w:ascii="Helvetica" w:hAnsi="Helvetica" w:cs="Helvetica"/>
              </w:rPr>
              <w:t>)</w:t>
            </w:r>
          </w:p>
        </w:tc>
        <w:tc>
          <w:tcPr>
            <w:tcW w:w="1440" w:type="dxa"/>
          </w:tcPr>
          <w:p w14:paraId="3D1FB93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05123A5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7550C0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This timer exists in PIM-SM, PIM-DM, PIM-SSM specifications.</w:t>
            </w:r>
          </w:p>
        </w:tc>
      </w:tr>
      <w:tr w:rsidR="00177C2F" w:rsidRPr="009540D9" w14:paraId="0D8906FD" w14:textId="77777777" w:rsidTr="00A84E51">
        <w:tc>
          <w:tcPr>
            <w:tcW w:w="3000" w:type="dxa"/>
          </w:tcPr>
          <w:p w14:paraId="7396EE7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pimSGIAssertState</w:t>
            </w:r>
          </w:p>
          <w:p w14:paraId="004763D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1.3.6.1.2.1.157.1.7.1.7</w:t>
            </w:r>
            <w:r w:rsidRPr="00522330">
              <w:rPr>
                <w:rFonts w:ascii="Helvetica" w:hAnsi="Helvetica" w:cs="Helvetica"/>
              </w:rPr>
              <w:t>)</w:t>
            </w:r>
          </w:p>
        </w:tc>
        <w:tc>
          <w:tcPr>
            <w:tcW w:w="1440" w:type="dxa"/>
          </w:tcPr>
          <w:p w14:paraId="4DCEC8E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0FE724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C72072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This state exists in PIM-SM, PIM-DM, PIM-SSM specifications.</w:t>
            </w:r>
          </w:p>
        </w:tc>
      </w:tr>
      <w:tr w:rsidR="00177C2F" w:rsidRPr="009540D9" w14:paraId="24646E14" w14:textId="77777777" w:rsidTr="00A84E51">
        <w:tc>
          <w:tcPr>
            <w:tcW w:w="3000" w:type="dxa"/>
          </w:tcPr>
          <w:p w14:paraId="5CDDC4A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pimSGIAssertTimer</w:t>
            </w:r>
          </w:p>
          <w:p w14:paraId="42CDB247"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1.3.6.1.2.1.157.1.7.1.8</w:t>
            </w:r>
            <w:r w:rsidRPr="00522330">
              <w:rPr>
                <w:rFonts w:ascii="Helvetica" w:hAnsi="Helvetica" w:cs="Helvetica"/>
              </w:rPr>
              <w:t>)</w:t>
            </w:r>
          </w:p>
        </w:tc>
        <w:tc>
          <w:tcPr>
            <w:tcW w:w="1440" w:type="dxa"/>
          </w:tcPr>
          <w:p w14:paraId="683D1A7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0B2C5A4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F90785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This timer exists in PIM-SM, PIM-DM, PIM-SSM specifications.</w:t>
            </w:r>
          </w:p>
        </w:tc>
      </w:tr>
      <w:tr w:rsidR="00177C2F" w:rsidRPr="009540D9" w14:paraId="3BDC4B2E" w14:textId="77777777" w:rsidTr="00A84E51">
        <w:tc>
          <w:tcPr>
            <w:tcW w:w="3000" w:type="dxa"/>
          </w:tcPr>
          <w:p w14:paraId="3BDFC70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PimSGIAssertWinnerAddressType</w:t>
            </w:r>
          </w:p>
          <w:p w14:paraId="12E29E73"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1.3.6.1.2.1.157.1.7.1.9</w:t>
            </w:r>
            <w:r w:rsidRPr="00522330">
              <w:rPr>
                <w:rFonts w:ascii="Helvetica" w:hAnsi="Helvetica" w:cs="Helvetica"/>
              </w:rPr>
              <w:t>)</w:t>
            </w:r>
          </w:p>
        </w:tc>
        <w:tc>
          <w:tcPr>
            <w:tcW w:w="1440" w:type="dxa"/>
          </w:tcPr>
          <w:p w14:paraId="1AE56BE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E68893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B6564E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56A56516" w14:textId="77777777" w:rsidTr="00A84E51">
        <w:tc>
          <w:tcPr>
            <w:tcW w:w="3000" w:type="dxa"/>
          </w:tcPr>
          <w:p w14:paraId="0D3D011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pimSGIAssertWinnerAddress</w:t>
            </w:r>
          </w:p>
          <w:p w14:paraId="785EF5D0"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1.3.6.1.2.1.157.1.7.1.10</w:t>
            </w:r>
            <w:r w:rsidRPr="00522330">
              <w:rPr>
                <w:rFonts w:ascii="Helvetica" w:hAnsi="Helvetica" w:cs="Helvetica"/>
              </w:rPr>
              <w:t>)</w:t>
            </w:r>
          </w:p>
        </w:tc>
        <w:tc>
          <w:tcPr>
            <w:tcW w:w="1440" w:type="dxa"/>
          </w:tcPr>
          <w:p w14:paraId="6E092A7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0AE10E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0CA943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6D231A96" w14:textId="77777777" w:rsidTr="00A84E51">
        <w:tc>
          <w:tcPr>
            <w:tcW w:w="3000" w:type="dxa"/>
          </w:tcPr>
          <w:p w14:paraId="2223EC0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pimSGIAssertWinnerMetricPref</w:t>
            </w:r>
          </w:p>
          <w:p w14:paraId="5722F673"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1.3.6.1.2.1.157.1.7.1.11</w:t>
            </w:r>
            <w:r w:rsidRPr="00522330">
              <w:rPr>
                <w:rFonts w:ascii="Helvetica" w:hAnsi="Helvetica" w:cs="Helvetica"/>
              </w:rPr>
              <w:t>)</w:t>
            </w:r>
          </w:p>
        </w:tc>
        <w:tc>
          <w:tcPr>
            <w:tcW w:w="1440" w:type="dxa"/>
          </w:tcPr>
          <w:p w14:paraId="73558A2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3A27F2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BF47B1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27061DF9" w14:textId="77777777" w:rsidTr="00A84E51">
        <w:tc>
          <w:tcPr>
            <w:tcW w:w="3000" w:type="dxa"/>
          </w:tcPr>
          <w:p w14:paraId="76BFE8C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pimSGIAssertWinnerMetric</w:t>
            </w:r>
          </w:p>
          <w:p w14:paraId="3B52C123"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1.3.6.1.2.1.157.1.7.1.12</w:t>
            </w:r>
            <w:r w:rsidRPr="00522330">
              <w:rPr>
                <w:rFonts w:ascii="Helvetica" w:hAnsi="Helvetica" w:cs="Helvetica"/>
              </w:rPr>
              <w:t>)</w:t>
            </w:r>
          </w:p>
        </w:tc>
        <w:tc>
          <w:tcPr>
            <w:tcW w:w="1440" w:type="dxa"/>
          </w:tcPr>
          <w:p w14:paraId="70C82C4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A56EA4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367251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bl>
    <w:p w14:paraId="30B8ABA8"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630" w:name="_Toc320125700"/>
      <w:bookmarkStart w:id="2631" w:name="_Toc397420592"/>
      <w:bookmarkStart w:id="2632" w:name="_Toc399318961"/>
      <w:bookmarkStart w:id="2633" w:name="_Toc483389076"/>
      <w:r w:rsidRPr="00CD4778">
        <w:rPr>
          <w:rFonts w:ascii="Helvetica" w:eastAsia="charset0MS Sans Serif" w:hAnsi="Helvetica" w:cs="Helvetica"/>
        </w:rPr>
        <w:t>pimSGRptTable</w:t>
      </w:r>
      <w:bookmarkEnd w:id="2630"/>
      <w:bookmarkEnd w:id="2631"/>
      <w:bookmarkEnd w:id="2632"/>
      <w:bookmarkEnd w:id="2633"/>
    </w:p>
    <w:p w14:paraId="379E0979"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1.3.6.1.2.1.157.1.8</w:t>
      </w:r>
    </w:p>
    <w:p w14:paraId="44DE3EB3" w14:textId="77777777" w:rsidR="00177C2F" w:rsidRPr="00A7418B" w:rsidRDefault="00177C2F" w:rsidP="00177C2F">
      <w:pPr>
        <w:pStyle w:val="TableText"/>
        <w:kinsoku w:val="0"/>
        <w:textAlignment w:val="top"/>
        <w:rPr>
          <w:rFonts w:ascii="Helvetica" w:hAnsi="Helvetica" w:cs="Helvetica"/>
        </w:rPr>
      </w:pPr>
      <w:r w:rsidRPr="001E3F4B">
        <w:rPr>
          <w:rFonts w:ascii="Helvetica" w:hAnsi="Helvetica" w:cs="Helvetica" w:hint="eastAsia"/>
        </w:rPr>
        <w:t>This table only support public net</w:t>
      </w:r>
      <w:r>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422C708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D182768" w14:textId="77777777" w:rsidR="00177C2F" w:rsidRDefault="00166066" w:rsidP="008C7DD1">
            <w:pPr>
              <w:pStyle w:val="TableHeading"/>
            </w:pPr>
            <w:r>
              <w:t>Object (OID)</w:t>
            </w:r>
          </w:p>
        </w:tc>
        <w:tc>
          <w:tcPr>
            <w:tcW w:w="1440" w:type="dxa"/>
          </w:tcPr>
          <w:p w14:paraId="42AC741B" w14:textId="77777777" w:rsidR="00177C2F" w:rsidRDefault="00177C2F" w:rsidP="008C7DD1">
            <w:pPr>
              <w:pStyle w:val="TableHeading"/>
            </w:pPr>
            <w:r w:rsidRPr="009540D9">
              <w:t>Access</w:t>
            </w:r>
          </w:p>
        </w:tc>
        <w:tc>
          <w:tcPr>
            <w:tcW w:w="1000" w:type="dxa"/>
          </w:tcPr>
          <w:p w14:paraId="6CEF19E8" w14:textId="77777777" w:rsidR="00177C2F" w:rsidRDefault="00177C2F" w:rsidP="008C7DD1">
            <w:pPr>
              <w:pStyle w:val="TableHeading"/>
            </w:pPr>
            <w:r w:rsidRPr="009540D9">
              <w:t>PDS</w:t>
            </w:r>
          </w:p>
        </w:tc>
        <w:tc>
          <w:tcPr>
            <w:tcW w:w="2880" w:type="dxa"/>
          </w:tcPr>
          <w:p w14:paraId="2BC1BAEA" w14:textId="77777777" w:rsidR="00177C2F" w:rsidRDefault="0039618E" w:rsidP="008C7DD1">
            <w:pPr>
              <w:pStyle w:val="TableHeading"/>
            </w:pPr>
            <w:r>
              <w:t>Comments</w:t>
            </w:r>
          </w:p>
        </w:tc>
      </w:tr>
      <w:tr w:rsidR="00177C2F" w:rsidRPr="009540D9" w14:paraId="370D701B" w14:textId="77777777" w:rsidTr="00A84E51">
        <w:tc>
          <w:tcPr>
            <w:tcW w:w="3000" w:type="dxa"/>
          </w:tcPr>
          <w:p w14:paraId="3DE6F7B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pimSGRptSrcAddress</w:t>
            </w:r>
          </w:p>
          <w:p w14:paraId="60B9F22F"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1.3.6.1.2.1.157.1.8.1.1</w:t>
            </w:r>
            <w:r w:rsidRPr="00522330">
              <w:rPr>
                <w:rFonts w:ascii="Helvetica" w:hAnsi="Helvetica" w:cs="Helvetica"/>
              </w:rPr>
              <w:t>)</w:t>
            </w:r>
          </w:p>
        </w:tc>
        <w:tc>
          <w:tcPr>
            <w:tcW w:w="1440" w:type="dxa"/>
          </w:tcPr>
          <w:p w14:paraId="588CD29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2D77925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F36093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105A703B" w14:textId="77777777" w:rsidTr="00A84E51">
        <w:tc>
          <w:tcPr>
            <w:tcW w:w="3000" w:type="dxa"/>
          </w:tcPr>
          <w:p w14:paraId="19929AD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pimSGRptUpTime</w:t>
            </w:r>
          </w:p>
          <w:p w14:paraId="284A2A0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1.3.6.1.2.1.157.1.8.1.2</w:t>
            </w:r>
            <w:r w:rsidRPr="00522330">
              <w:rPr>
                <w:rFonts w:ascii="Helvetica" w:hAnsi="Helvetica" w:cs="Helvetica"/>
              </w:rPr>
              <w:t>)</w:t>
            </w:r>
          </w:p>
        </w:tc>
        <w:tc>
          <w:tcPr>
            <w:tcW w:w="1440" w:type="dxa"/>
          </w:tcPr>
          <w:p w14:paraId="403C24A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E5775D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C5051A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25DBE184" w14:textId="77777777" w:rsidTr="00A84E51">
        <w:tc>
          <w:tcPr>
            <w:tcW w:w="3000" w:type="dxa"/>
          </w:tcPr>
          <w:p w14:paraId="7890501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pimSGRptUpstreamPruneState</w:t>
            </w:r>
          </w:p>
          <w:p w14:paraId="535E49B7"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1.3.6.1.2.1.157.1.8.1.3</w:t>
            </w:r>
            <w:r w:rsidRPr="00522330">
              <w:rPr>
                <w:rFonts w:ascii="Helvetica" w:hAnsi="Helvetica" w:cs="Helvetica"/>
              </w:rPr>
              <w:t>)</w:t>
            </w:r>
          </w:p>
        </w:tc>
        <w:tc>
          <w:tcPr>
            <w:tcW w:w="1440" w:type="dxa"/>
          </w:tcPr>
          <w:p w14:paraId="633EE1F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7E6EF36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17CA53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6F49DEE3" w14:textId="77777777" w:rsidTr="00A84E51">
        <w:tc>
          <w:tcPr>
            <w:tcW w:w="3000" w:type="dxa"/>
          </w:tcPr>
          <w:p w14:paraId="7F673BF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pimSGRptUpstreamOverrideTimer</w:t>
            </w:r>
          </w:p>
          <w:p w14:paraId="3673CB0F"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1.3.6.1.2.1.157.1.8.1.4</w:t>
            </w:r>
            <w:r w:rsidRPr="00522330">
              <w:rPr>
                <w:rFonts w:ascii="Helvetica" w:hAnsi="Helvetica" w:cs="Helvetica"/>
              </w:rPr>
              <w:t>)</w:t>
            </w:r>
          </w:p>
        </w:tc>
        <w:tc>
          <w:tcPr>
            <w:tcW w:w="1440" w:type="dxa"/>
          </w:tcPr>
          <w:p w14:paraId="1341BE5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C30CD4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740E2C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bl>
    <w:p w14:paraId="7FF89370"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634" w:name="_Toc320125701"/>
      <w:bookmarkStart w:id="2635" w:name="_Toc397420593"/>
      <w:bookmarkStart w:id="2636" w:name="_Toc399318962"/>
      <w:bookmarkStart w:id="2637" w:name="_Toc483389077"/>
      <w:r w:rsidRPr="00CD4778">
        <w:rPr>
          <w:rFonts w:ascii="Helvetica" w:eastAsia="charset0MS Sans Serif" w:hAnsi="Helvetica" w:cs="Helvetica"/>
        </w:rPr>
        <w:t>pimSGRptITable</w:t>
      </w:r>
      <w:bookmarkEnd w:id="2634"/>
      <w:bookmarkEnd w:id="2635"/>
      <w:bookmarkEnd w:id="2636"/>
      <w:bookmarkEnd w:id="2637"/>
    </w:p>
    <w:p w14:paraId="7E3D1BF5"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1.3.6.1.2.1.157.1.9</w:t>
      </w:r>
    </w:p>
    <w:p w14:paraId="096671FB" w14:textId="77777777" w:rsidR="00177C2F" w:rsidRPr="007D1852" w:rsidRDefault="00177C2F" w:rsidP="00177C2F">
      <w:pPr>
        <w:pStyle w:val="TableText"/>
        <w:kinsoku w:val="0"/>
        <w:textAlignment w:val="top"/>
        <w:rPr>
          <w:rFonts w:ascii="Helvetica" w:hAnsi="Helvetica" w:cs="Helvetica"/>
        </w:rPr>
      </w:pPr>
      <w:r w:rsidRPr="001E3F4B">
        <w:rPr>
          <w:rFonts w:ascii="Helvetica" w:hAnsi="Helvetica" w:cs="Helvetica" w:hint="eastAsia"/>
        </w:rPr>
        <w:t>This table only support public net</w:t>
      </w:r>
      <w:r>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33A166B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A2F53EB" w14:textId="77777777" w:rsidR="00177C2F" w:rsidRDefault="00166066" w:rsidP="008C7DD1">
            <w:pPr>
              <w:pStyle w:val="TableHeading"/>
            </w:pPr>
            <w:r>
              <w:t>Object (OID)</w:t>
            </w:r>
          </w:p>
        </w:tc>
        <w:tc>
          <w:tcPr>
            <w:tcW w:w="1440" w:type="dxa"/>
          </w:tcPr>
          <w:p w14:paraId="44B33EE1" w14:textId="77777777" w:rsidR="00177C2F" w:rsidRDefault="00177C2F" w:rsidP="008C7DD1">
            <w:pPr>
              <w:pStyle w:val="TableHeading"/>
            </w:pPr>
            <w:r w:rsidRPr="009540D9">
              <w:t>Access</w:t>
            </w:r>
          </w:p>
        </w:tc>
        <w:tc>
          <w:tcPr>
            <w:tcW w:w="1000" w:type="dxa"/>
          </w:tcPr>
          <w:p w14:paraId="2B8015C8" w14:textId="77777777" w:rsidR="00177C2F" w:rsidRDefault="00177C2F" w:rsidP="008C7DD1">
            <w:pPr>
              <w:pStyle w:val="TableHeading"/>
            </w:pPr>
            <w:r w:rsidRPr="009540D9">
              <w:t>PDS</w:t>
            </w:r>
          </w:p>
        </w:tc>
        <w:tc>
          <w:tcPr>
            <w:tcW w:w="2880" w:type="dxa"/>
          </w:tcPr>
          <w:p w14:paraId="6BD05D8A" w14:textId="77777777" w:rsidR="00177C2F" w:rsidRDefault="0039618E" w:rsidP="008C7DD1">
            <w:pPr>
              <w:pStyle w:val="TableHeading"/>
            </w:pPr>
            <w:r>
              <w:t>Comments</w:t>
            </w:r>
          </w:p>
        </w:tc>
      </w:tr>
      <w:tr w:rsidR="00177C2F" w:rsidRPr="009540D9" w14:paraId="7BA8F000" w14:textId="77777777" w:rsidTr="00A84E51">
        <w:tc>
          <w:tcPr>
            <w:tcW w:w="3000" w:type="dxa"/>
          </w:tcPr>
          <w:p w14:paraId="51EDCCB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pimSGRptIIfIndex</w:t>
            </w:r>
          </w:p>
          <w:p w14:paraId="2AD2C98B"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1.3.6.1.2.1.157.1.9.1.1</w:t>
            </w:r>
            <w:r w:rsidRPr="00522330">
              <w:rPr>
                <w:rFonts w:ascii="Helvetica" w:hAnsi="Helvetica" w:cs="Helvetica"/>
              </w:rPr>
              <w:t>)</w:t>
            </w:r>
          </w:p>
        </w:tc>
        <w:tc>
          <w:tcPr>
            <w:tcW w:w="1440" w:type="dxa"/>
          </w:tcPr>
          <w:p w14:paraId="738A9D2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27BBE23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DE169E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05F01FD9" w14:textId="77777777" w:rsidTr="00A84E51">
        <w:tc>
          <w:tcPr>
            <w:tcW w:w="3000" w:type="dxa"/>
          </w:tcPr>
          <w:p w14:paraId="1B0C209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pimSGRptIUpTime</w:t>
            </w:r>
          </w:p>
          <w:p w14:paraId="3B4C278A"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1.3.6.1.2.1.157.1.9.1.2</w:t>
            </w:r>
            <w:r w:rsidRPr="00522330">
              <w:rPr>
                <w:rFonts w:ascii="Helvetica" w:hAnsi="Helvetica" w:cs="Helvetica"/>
              </w:rPr>
              <w:t>)</w:t>
            </w:r>
          </w:p>
        </w:tc>
        <w:tc>
          <w:tcPr>
            <w:tcW w:w="1440" w:type="dxa"/>
          </w:tcPr>
          <w:p w14:paraId="7395A05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E340C5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DC9E8A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 supported</w:t>
            </w:r>
          </w:p>
        </w:tc>
      </w:tr>
      <w:tr w:rsidR="00177C2F" w:rsidRPr="009540D9" w14:paraId="47335ACE" w14:textId="77777777" w:rsidTr="00A84E51">
        <w:tc>
          <w:tcPr>
            <w:tcW w:w="3000" w:type="dxa"/>
          </w:tcPr>
          <w:p w14:paraId="680289F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pimSGRptILocalMembership</w:t>
            </w:r>
          </w:p>
          <w:p w14:paraId="4474BE06"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1.3.6.1.2.1.157.1.9.1.3</w:t>
            </w:r>
            <w:r w:rsidRPr="00522330">
              <w:rPr>
                <w:rFonts w:ascii="Helvetica" w:hAnsi="Helvetica" w:cs="Helvetica"/>
              </w:rPr>
              <w:t>)</w:t>
            </w:r>
          </w:p>
        </w:tc>
        <w:tc>
          <w:tcPr>
            <w:tcW w:w="1440" w:type="dxa"/>
          </w:tcPr>
          <w:p w14:paraId="4DAAC37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2B19C3E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67CA78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4E203ED8" w14:textId="77777777" w:rsidTr="00A84E51">
        <w:tc>
          <w:tcPr>
            <w:tcW w:w="3000" w:type="dxa"/>
          </w:tcPr>
          <w:p w14:paraId="182F613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pimSGRptIJoinPruneState</w:t>
            </w:r>
          </w:p>
          <w:p w14:paraId="6CB210D0"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1.3.6.1.2.1.157.1.9.1.4</w:t>
            </w:r>
            <w:r w:rsidRPr="00522330">
              <w:rPr>
                <w:rFonts w:ascii="Helvetica" w:hAnsi="Helvetica" w:cs="Helvetica"/>
              </w:rPr>
              <w:t>)</w:t>
            </w:r>
          </w:p>
        </w:tc>
        <w:tc>
          <w:tcPr>
            <w:tcW w:w="1440" w:type="dxa"/>
          </w:tcPr>
          <w:p w14:paraId="063BE97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4378FF8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3EEE05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0A31850D" w14:textId="77777777" w:rsidTr="00A84E51">
        <w:tc>
          <w:tcPr>
            <w:tcW w:w="3000" w:type="dxa"/>
          </w:tcPr>
          <w:p w14:paraId="4617BFE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pimSGRptIPrunePendingTimer</w:t>
            </w:r>
          </w:p>
          <w:p w14:paraId="18290BA8"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1.3.6.1.2.1.157.1.9.1.5</w:t>
            </w:r>
            <w:r w:rsidRPr="00522330">
              <w:rPr>
                <w:rFonts w:ascii="Helvetica" w:hAnsi="Helvetica" w:cs="Helvetica"/>
              </w:rPr>
              <w:t>)</w:t>
            </w:r>
          </w:p>
        </w:tc>
        <w:tc>
          <w:tcPr>
            <w:tcW w:w="1440" w:type="dxa"/>
          </w:tcPr>
          <w:p w14:paraId="79B0FB9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5B13F6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BDA210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1E4EDA5B" w14:textId="77777777" w:rsidTr="00A84E51">
        <w:tc>
          <w:tcPr>
            <w:tcW w:w="3000" w:type="dxa"/>
          </w:tcPr>
          <w:p w14:paraId="28C9FB1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pimSGRptIPruneExpiryTimer</w:t>
            </w:r>
          </w:p>
          <w:p w14:paraId="67B2AA79"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1.3.6.1.2.1.157.1.9.1.6</w:t>
            </w:r>
            <w:r w:rsidRPr="00522330">
              <w:rPr>
                <w:rFonts w:ascii="Helvetica" w:hAnsi="Helvetica" w:cs="Helvetica"/>
              </w:rPr>
              <w:t>)</w:t>
            </w:r>
          </w:p>
        </w:tc>
        <w:tc>
          <w:tcPr>
            <w:tcW w:w="1440" w:type="dxa"/>
          </w:tcPr>
          <w:p w14:paraId="4C42CD3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9C8322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038638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bl>
    <w:p w14:paraId="521BA442"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638" w:name="_Toc397420594"/>
      <w:bookmarkStart w:id="2639" w:name="_Toc399318963"/>
      <w:bookmarkStart w:id="2640" w:name="_Toc483389078"/>
      <w:bookmarkStart w:id="2641" w:name="_Toc320125702"/>
      <w:r w:rsidRPr="00CD4778">
        <w:rPr>
          <w:rFonts w:ascii="Helvetica" w:eastAsia="charset0MS Sans Serif" w:hAnsi="Helvetica" w:cs="Helvetica"/>
        </w:rPr>
        <w:t>pimBidirDFElectionEntry</w:t>
      </w:r>
      <w:bookmarkEnd w:id="2638"/>
      <w:bookmarkEnd w:id="2639"/>
      <w:bookmarkEnd w:id="2640"/>
    </w:p>
    <w:p w14:paraId="09795198"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1.3.6.1.2.1.157.1.10.1</w:t>
      </w:r>
    </w:p>
    <w:p w14:paraId="0E3BF0FD" w14:textId="77777777" w:rsidR="00177C2F" w:rsidRPr="00F60F48" w:rsidRDefault="00177C2F" w:rsidP="00177C2F">
      <w:pPr>
        <w:pStyle w:val="TableText"/>
        <w:kinsoku w:val="0"/>
        <w:textAlignment w:val="top"/>
        <w:rPr>
          <w:rFonts w:ascii="Helvetica" w:hAnsi="Helvetica" w:cs="Helvetica"/>
        </w:rPr>
      </w:pPr>
      <w:r w:rsidRPr="001E3F4B">
        <w:rPr>
          <w:rFonts w:ascii="Helvetica" w:hAnsi="Helvetica" w:cs="Helvetica" w:hint="eastAsia"/>
        </w:rPr>
        <w:t>This table only support public net</w:t>
      </w:r>
      <w:r>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477C953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C98D94D" w14:textId="77777777" w:rsidR="00177C2F" w:rsidRDefault="00166066" w:rsidP="008C7DD1">
            <w:pPr>
              <w:pStyle w:val="TableHeading"/>
            </w:pPr>
            <w:r>
              <w:t>Object (OID)</w:t>
            </w:r>
          </w:p>
        </w:tc>
        <w:tc>
          <w:tcPr>
            <w:tcW w:w="1440" w:type="dxa"/>
          </w:tcPr>
          <w:p w14:paraId="7ED52C12" w14:textId="77777777" w:rsidR="00177C2F" w:rsidRDefault="00177C2F" w:rsidP="008C7DD1">
            <w:pPr>
              <w:pStyle w:val="TableHeading"/>
            </w:pPr>
            <w:r w:rsidRPr="009540D9">
              <w:t>Access</w:t>
            </w:r>
          </w:p>
        </w:tc>
        <w:tc>
          <w:tcPr>
            <w:tcW w:w="1000" w:type="dxa"/>
          </w:tcPr>
          <w:p w14:paraId="5308AB38" w14:textId="77777777" w:rsidR="00177C2F" w:rsidRDefault="00177C2F" w:rsidP="008C7DD1">
            <w:pPr>
              <w:pStyle w:val="TableHeading"/>
            </w:pPr>
            <w:r w:rsidRPr="009540D9">
              <w:t>PDS</w:t>
            </w:r>
          </w:p>
        </w:tc>
        <w:tc>
          <w:tcPr>
            <w:tcW w:w="2880" w:type="dxa"/>
          </w:tcPr>
          <w:p w14:paraId="0E9D66C7" w14:textId="77777777" w:rsidR="00177C2F" w:rsidRDefault="0039618E" w:rsidP="008C7DD1">
            <w:pPr>
              <w:pStyle w:val="TableHeading"/>
            </w:pPr>
            <w:r>
              <w:t>Comments</w:t>
            </w:r>
          </w:p>
        </w:tc>
      </w:tr>
      <w:tr w:rsidR="00177C2F" w:rsidRPr="00CC6751" w14:paraId="42F0C97E" w14:textId="77777777" w:rsidTr="00A84E51">
        <w:tc>
          <w:tcPr>
            <w:tcW w:w="3000" w:type="dxa"/>
          </w:tcPr>
          <w:p w14:paraId="11745BC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pimBidirDFElectionAddressType</w:t>
            </w:r>
          </w:p>
          <w:p w14:paraId="37F1DF79"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1.3.6.1.2.1.157.1.10.1.1</w:t>
            </w:r>
            <w:r w:rsidRPr="00522330">
              <w:rPr>
                <w:rFonts w:ascii="Helvetica" w:hAnsi="Helvetica" w:cs="Helvetica"/>
              </w:rPr>
              <w:t>)</w:t>
            </w:r>
          </w:p>
        </w:tc>
        <w:tc>
          <w:tcPr>
            <w:tcW w:w="1440" w:type="dxa"/>
          </w:tcPr>
          <w:p w14:paraId="5516FA4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6D8D318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CB2659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CC6751" w14:paraId="498385D9" w14:textId="77777777" w:rsidTr="00A84E51">
        <w:tc>
          <w:tcPr>
            <w:tcW w:w="3000" w:type="dxa"/>
          </w:tcPr>
          <w:p w14:paraId="2A6ECCF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pimBidirDFElectionRPAddress</w:t>
            </w:r>
          </w:p>
          <w:p w14:paraId="77BA635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1.3.6.1.2.1.157.1.10.1.2</w:t>
            </w:r>
            <w:r w:rsidRPr="00522330">
              <w:rPr>
                <w:rFonts w:ascii="Helvetica" w:hAnsi="Helvetica" w:cs="Helvetica"/>
              </w:rPr>
              <w:t>)</w:t>
            </w:r>
          </w:p>
        </w:tc>
        <w:tc>
          <w:tcPr>
            <w:tcW w:w="1440" w:type="dxa"/>
          </w:tcPr>
          <w:p w14:paraId="4482F11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6E68584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40F498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CC6751" w14:paraId="6A9A7672" w14:textId="77777777" w:rsidTr="00A84E51">
        <w:tc>
          <w:tcPr>
            <w:tcW w:w="3000" w:type="dxa"/>
          </w:tcPr>
          <w:p w14:paraId="55B2A13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pimBidirDFElectionIfIndex</w:t>
            </w:r>
          </w:p>
          <w:p w14:paraId="40DF641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1.3.6.1.2.1.157.1.10.1.3</w:t>
            </w:r>
            <w:r w:rsidRPr="00522330">
              <w:rPr>
                <w:rFonts w:ascii="Helvetica" w:hAnsi="Helvetica" w:cs="Helvetica"/>
              </w:rPr>
              <w:t>)</w:t>
            </w:r>
          </w:p>
        </w:tc>
        <w:tc>
          <w:tcPr>
            <w:tcW w:w="1440" w:type="dxa"/>
          </w:tcPr>
          <w:p w14:paraId="5510A20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7A2492D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8218FE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CC6751" w14:paraId="1B142D4A" w14:textId="77777777" w:rsidTr="00A84E51">
        <w:tc>
          <w:tcPr>
            <w:tcW w:w="3000" w:type="dxa"/>
          </w:tcPr>
          <w:p w14:paraId="42BED1F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pimBidirDFElectionWinnerAddressType</w:t>
            </w:r>
          </w:p>
          <w:p w14:paraId="2D8A2024"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1.3.6.1.2.1.157.1.10.1.4</w:t>
            </w:r>
            <w:r w:rsidRPr="00522330">
              <w:rPr>
                <w:rFonts w:ascii="Helvetica" w:hAnsi="Helvetica" w:cs="Helvetica"/>
              </w:rPr>
              <w:t>)</w:t>
            </w:r>
          </w:p>
        </w:tc>
        <w:tc>
          <w:tcPr>
            <w:tcW w:w="1440" w:type="dxa"/>
          </w:tcPr>
          <w:p w14:paraId="26FFC10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C9CC2A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4E4080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177C2F" w:rsidRPr="00CC6751" w14:paraId="5C7B53EF" w14:textId="77777777" w:rsidTr="00A84E51">
        <w:tc>
          <w:tcPr>
            <w:tcW w:w="3000" w:type="dxa"/>
          </w:tcPr>
          <w:p w14:paraId="701A2D5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pimBidirDFElectionWinnerAddress</w:t>
            </w:r>
          </w:p>
          <w:p w14:paraId="3749A0E5"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1.3.6.1.2.1.157.1.10.1.5</w:t>
            </w:r>
            <w:r w:rsidRPr="00522330">
              <w:rPr>
                <w:rFonts w:ascii="Helvetica" w:hAnsi="Helvetica" w:cs="Helvetica"/>
              </w:rPr>
              <w:t>)</w:t>
            </w:r>
          </w:p>
        </w:tc>
        <w:tc>
          <w:tcPr>
            <w:tcW w:w="1440" w:type="dxa"/>
          </w:tcPr>
          <w:p w14:paraId="1EAE3FA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DCC573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33B7EC6"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CC6751" w14:paraId="610D4BC0" w14:textId="77777777" w:rsidTr="00A84E51">
        <w:tc>
          <w:tcPr>
            <w:tcW w:w="3000" w:type="dxa"/>
          </w:tcPr>
          <w:p w14:paraId="024FE82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pimBidirDFElectionWinnerUpTime</w:t>
            </w:r>
          </w:p>
          <w:p w14:paraId="4E8991A2"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1.3.6.1.2.1.157.1.10.1.6</w:t>
            </w:r>
            <w:r w:rsidRPr="00522330">
              <w:rPr>
                <w:rFonts w:ascii="Helvetica" w:hAnsi="Helvetica" w:cs="Helvetica"/>
              </w:rPr>
              <w:t>)</w:t>
            </w:r>
          </w:p>
        </w:tc>
        <w:tc>
          <w:tcPr>
            <w:tcW w:w="1440" w:type="dxa"/>
          </w:tcPr>
          <w:p w14:paraId="0EA4C48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21537C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308BB7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CC6751" w14:paraId="53BAFE09" w14:textId="77777777" w:rsidTr="00A84E51">
        <w:tc>
          <w:tcPr>
            <w:tcW w:w="3000" w:type="dxa"/>
          </w:tcPr>
          <w:p w14:paraId="561FFE6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pimBidirDFElectionWinnerMetricPref</w:t>
            </w:r>
          </w:p>
          <w:p w14:paraId="2470C191"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1.3.6.1.2.1.157.1.10.1.7</w:t>
            </w:r>
            <w:r w:rsidRPr="00522330">
              <w:rPr>
                <w:rFonts w:ascii="Helvetica" w:hAnsi="Helvetica" w:cs="Helvetica"/>
              </w:rPr>
              <w:t>)</w:t>
            </w:r>
          </w:p>
        </w:tc>
        <w:tc>
          <w:tcPr>
            <w:tcW w:w="1440" w:type="dxa"/>
          </w:tcPr>
          <w:p w14:paraId="14BE97F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ED8B2B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A4D54C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CC6751" w14:paraId="6C860403" w14:textId="77777777" w:rsidTr="00A84E51">
        <w:tc>
          <w:tcPr>
            <w:tcW w:w="3000" w:type="dxa"/>
          </w:tcPr>
          <w:p w14:paraId="47B076A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pimBidirDFElectionWinnerMetric</w:t>
            </w:r>
          </w:p>
          <w:p w14:paraId="57C41D1C"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1.3.6.1.2.1.157.1.10.1.8</w:t>
            </w:r>
            <w:r w:rsidRPr="00522330">
              <w:rPr>
                <w:rFonts w:ascii="Helvetica" w:hAnsi="Helvetica" w:cs="Helvetica"/>
              </w:rPr>
              <w:t>)</w:t>
            </w:r>
          </w:p>
        </w:tc>
        <w:tc>
          <w:tcPr>
            <w:tcW w:w="1440" w:type="dxa"/>
          </w:tcPr>
          <w:p w14:paraId="199DA97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507B227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EE5AF6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CC6751" w14:paraId="559C3D21" w14:textId="77777777" w:rsidTr="00A84E51">
        <w:tc>
          <w:tcPr>
            <w:tcW w:w="3000" w:type="dxa"/>
          </w:tcPr>
          <w:p w14:paraId="6C54D6E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pimBidirDFElectionState</w:t>
            </w:r>
          </w:p>
          <w:p w14:paraId="0DC4763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1.3.6.1.2.1.157.1.10.1.9</w:t>
            </w:r>
            <w:r w:rsidRPr="00522330">
              <w:rPr>
                <w:rFonts w:ascii="Helvetica" w:hAnsi="Helvetica" w:cs="Helvetica"/>
              </w:rPr>
              <w:t>)</w:t>
            </w:r>
          </w:p>
        </w:tc>
        <w:tc>
          <w:tcPr>
            <w:tcW w:w="1440" w:type="dxa"/>
          </w:tcPr>
          <w:p w14:paraId="44F8EFC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1D139B8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4427C0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CC6751" w14:paraId="0CEC9E30" w14:textId="77777777" w:rsidTr="00A84E51">
        <w:tc>
          <w:tcPr>
            <w:tcW w:w="3000" w:type="dxa"/>
          </w:tcPr>
          <w:p w14:paraId="65E2041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pimBidirDFElectionStateTimer</w:t>
            </w:r>
          </w:p>
          <w:p w14:paraId="2AC4A04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1.3.6.1.2.1.157.1.10.1.10</w:t>
            </w:r>
            <w:r w:rsidRPr="00522330">
              <w:rPr>
                <w:rFonts w:ascii="Helvetica" w:hAnsi="Helvetica" w:cs="Helvetica"/>
              </w:rPr>
              <w:t>)</w:t>
            </w:r>
          </w:p>
        </w:tc>
        <w:tc>
          <w:tcPr>
            <w:tcW w:w="1440" w:type="dxa"/>
          </w:tcPr>
          <w:p w14:paraId="5446AD0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6688D1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63FA1B0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bl>
    <w:p w14:paraId="6C7D5075"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642" w:name="_Toc397420595"/>
      <w:bookmarkStart w:id="2643" w:name="_Toc399318964"/>
      <w:bookmarkStart w:id="2644" w:name="_Toc483389079"/>
      <w:r w:rsidRPr="00CD4778">
        <w:rPr>
          <w:rFonts w:ascii="Helvetica" w:eastAsia="charset0MS Sans Serif" w:hAnsi="Helvetica" w:cs="Helvetica"/>
        </w:rPr>
        <w:t>pimStaticRPEntry</w:t>
      </w:r>
      <w:bookmarkEnd w:id="2642"/>
      <w:bookmarkEnd w:id="2643"/>
      <w:bookmarkEnd w:id="2644"/>
    </w:p>
    <w:p w14:paraId="1E847B1D"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1.3.6.1.2.1.157.1.11.1</w:t>
      </w:r>
    </w:p>
    <w:p w14:paraId="5B73BC82" w14:textId="77777777" w:rsidR="00177C2F" w:rsidRPr="00F60F48" w:rsidRDefault="00177C2F" w:rsidP="00177C2F">
      <w:pPr>
        <w:pStyle w:val="TableText"/>
        <w:kinsoku w:val="0"/>
        <w:textAlignment w:val="top"/>
        <w:rPr>
          <w:rFonts w:ascii="Helvetica" w:hAnsi="Helvetica" w:cs="Helvetica"/>
        </w:rPr>
      </w:pPr>
      <w:r w:rsidRPr="001E3F4B">
        <w:rPr>
          <w:rFonts w:ascii="Helvetica" w:hAnsi="Helvetica" w:cs="Helvetica" w:hint="eastAsia"/>
        </w:rPr>
        <w:t>This table only support public net</w:t>
      </w:r>
      <w:r>
        <w:rPr>
          <w:rFonts w:ascii="Helvetica" w:hAnsi="Helvetica" w:cs="Helvetica" w:hint="eastAsia"/>
        </w:rPr>
        <w:t xml:space="preserve"> and don</w:t>
      </w:r>
      <w:r>
        <w:rPr>
          <w:rFonts w:ascii="Helvetica" w:hAnsi="Helvetica" w:cs="Helvetica"/>
        </w:rPr>
        <w:t>’</w:t>
      </w:r>
      <w:r>
        <w:rPr>
          <w:rFonts w:ascii="Helvetica" w:hAnsi="Helvetica" w:cs="Helvetica" w:hint="eastAsia"/>
        </w:rPr>
        <w:t>t support static-rp configuration with ACL configured by command line.</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0F4FFD3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213B12E" w14:textId="77777777" w:rsidR="00177C2F" w:rsidRDefault="00166066" w:rsidP="008C7DD1">
            <w:pPr>
              <w:pStyle w:val="TableHeading"/>
            </w:pPr>
            <w:r>
              <w:t>Object (OID)</w:t>
            </w:r>
          </w:p>
        </w:tc>
        <w:tc>
          <w:tcPr>
            <w:tcW w:w="1440" w:type="dxa"/>
          </w:tcPr>
          <w:p w14:paraId="4880DF0B" w14:textId="77777777" w:rsidR="00177C2F" w:rsidRDefault="00177C2F" w:rsidP="008C7DD1">
            <w:pPr>
              <w:pStyle w:val="TableHeading"/>
            </w:pPr>
            <w:r w:rsidRPr="009540D9">
              <w:t>Access</w:t>
            </w:r>
          </w:p>
        </w:tc>
        <w:tc>
          <w:tcPr>
            <w:tcW w:w="1000" w:type="dxa"/>
          </w:tcPr>
          <w:p w14:paraId="12F97EB8" w14:textId="77777777" w:rsidR="00177C2F" w:rsidRDefault="00177C2F" w:rsidP="008C7DD1">
            <w:pPr>
              <w:pStyle w:val="TableHeading"/>
            </w:pPr>
            <w:r w:rsidRPr="009540D9">
              <w:t>PDS</w:t>
            </w:r>
          </w:p>
        </w:tc>
        <w:tc>
          <w:tcPr>
            <w:tcW w:w="2880" w:type="dxa"/>
          </w:tcPr>
          <w:p w14:paraId="087F1B89" w14:textId="77777777" w:rsidR="00177C2F" w:rsidRDefault="0039618E" w:rsidP="008C7DD1">
            <w:pPr>
              <w:pStyle w:val="TableHeading"/>
            </w:pPr>
            <w:r>
              <w:t>Comments</w:t>
            </w:r>
          </w:p>
        </w:tc>
      </w:tr>
      <w:tr w:rsidR="00177C2F" w:rsidRPr="00E16689" w14:paraId="11979D87" w14:textId="77777777" w:rsidTr="00A84E51">
        <w:tc>
          <w:tcPr>
            <w:tcW w:w="3000" w:type="dxa"/>
          </w:tcPr>
          <w:p w14:paraId="0AB1BB1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pimStaticRPAddressType</w:t>
            </w:r>
          </w:p>
          <w:p w14:paraId="5F62225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1.3.6.1.2.1.157.1.11.1.1</w:t>
            </w:r>
            <w:r w:rsidRPr="00522330">
              <w:rPr>
                <w:rFonts w:ascii="Helvetica" w:hAnsi="Helvetica" w:cs="Helvetica"/>
              </w:rPr>
              <w:t>)</w:t>
            </w:r>
          </w:p>
        </w:tc>
        <w:tc>
          <w:tcPr>
            <w:tcW w:w="1440" w:type="dxa"/>
          </w:tcPr>
          <w:p w14:paraId="52CD238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22D9A2E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24C3B9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E16689" w14:paraId="0D89369A" w14:textId="77777777" w:rsidTr="00A84E51">
        <w:tc>
          <w:tcPr>
            <w:tcW w:w="3000" w:type="dxa"/>
          </w:tcPr>
          <w:p w14:paraId="0082ECF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pimStaticRPGrpAddress</w:t>
            </w:r>
          </w:p>
          <w:p w14:paraId="39C92D39"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1.3.6.1.2.1.157.1.11.1.2</w:t>
            </w:r>
            <w:r w:rsidRPr="00522330">
              <w:rPr>
                <w:rFonts w:ascii="Helvetica" w:hAnsi="Helvetica" w:cs="Helvetica"/>
              </w:rPr>
              <w:t>)</w:t>
            </w:r>
          </w:p>
        </w:tc>
        <w:tc>
          <w:tcPr>
            <w:tcW w:w="1440" w:type="dxa"/>
          </w:tcPr>
          <w:p w14:paraId="75D8C2B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17B2D81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3181277" w14:textId="77777777" w:rsidR="00177C2F" w:rsidRPr="00F60F48" w:rsidRDefault="00177C2F" w:rsidP="00177C2F">
            <w:pPr>
              <w:pStyle w:val="TableText"/>
              <w:kinsoku w:val="0"/>
              <w:textAlignment w:val="top"/>
              <w:rPr>
                <w:rFonts w:ascii="Helvetica" w:hAnsi="Helvetica" w:cs="Helvetica"/>
              </w:rPr>
            </w:pPr>
            <w:r>
              <w:rPr>
                <w:rFonts w:ascii="Helvetica" w:hAnsi="Helvetica" w:cs="Helvetica" w:hint="eastAsia"/>
              </w:rPr>
              <w:t>Only support :224.0.0.0/4(ipv4)</w:t>
            </w:r>
            <w:r>
              <w:rPr>
                <w:rFonts w:ascii="Helvetica" w:hAnsi="Helvetica" w:cs="Helvetica" w:hint="eastAsia"/>
              </w:rPr>
              <w:t xml:space="preserve">　</w:t>
            </w:r>
            <w:r>
              <w:rPr>
                <w:rFonts w:ascii="Helvetica" w:hAnsi="Helvetica" w:cs="Helvetica" w:hint="eastAsia"/>
              </w:rPr>
              <w:t>FF::/8(ipv6)</w:t>
            </w:r>
          </w:p>
        </w:tc>
      </w:tr>
      <w:tr w:rsidR="00177C2F" w:rsidRPr="00E16689" w14:paraId="0B8BDFCD" w14:textId="77777777" w:rsidTr="00A84E51">
        <w:tc>
          <w:tcPr>
            <w:tcW w:w="3000" w:type="dxa"/>
          </w:tcPr>
          <w:p w14:paraId="64005D7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pimStaticRPGrpPrefixLength</w:t>
            </w:r>
          </w:p>
          <w:p w14:paraId="7D0EFF9D"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1.3.6.1.2.1.157.1.11.1.3</w:t>
            </w:r>
            <w:r w:rsidRPr="00522330">
              <w:rPr>
                <w:rFonts w:ascii="Helvetica" w:hAnsi="Helvetica" w:cs="Helvetica"/>
              </w:rPr>
              <w:t>)</w:t>
            </w:r>
          </w:p>
        </w:tc>
        <w:tc>
          <w:tcPr>
            <w:tcW w:w="1440" w:type="dxa"/>
          </w:tcPr>
          <w:p w14:paraId="4371124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63D6614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25F42A1" w14:textId="77777777" w:rsidR="00177C2F" w:rsidRPr="00F60F48" w:rsidRDefault="00177C2F" w:rsidP="00177C2F">
            <w:pPr>
              <w:pStyle w:val="TableText"/>
              <w:kinsoku w:val="0"/>
              <w:textAlignment w:val="top"/>
              <w:rPr>
                <w:rFonts w:ascii="Helvetica" w:hAnsi="Helvetica" w:cs="Helvetica"/>
              </w:rPr>
            </w:pPr>
            <w:r>
              <w:rPr>
                <w:rFonts w:ascii="Helvetica" w:hAnsi="Helvetica" w:cs="Helvetica" w:hint="eastAsia"/>
              </w:rPr>
              <w:t>Only support:4(ipv4) 8(ipv6)</w:t>
            </w:r>
          </w:p>
        </w:tc>
      </w:tr>
      <w:tr w:rsidR="00177C2F" w:rsidRPr="00E16689" w14:paraId="26707A21" w14:textId="77777777" w:rsidTr="00A84E51">
        <w:tc>
          <w:tcPr>
            <w:tcW w:w="3000" w:type="dxa"/>
          </w:tcPr>
          <w:p w14:paraId="10156FA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pimStaticRPRPAddress</w:t>
            </w:r>
          </w:p>
          <w:p w14:paraId="216810CA"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1.3.6.1.2.1.157.1.11.1.4</w:t>
            </w:r>
            <w:r w:rsidRPr="00522330">
              <w:rPr>
                <w:rFonts w:ascii="Helvetica" w:hAnsi="Helvetica" w:cs="Helvetica"/>
              </w:rPr>
              <w:t>)</w:t>
            </w:r>
          </w:p>
        </w:tc>
        <w:tc>
          <w:tcPr>
            <w:tcW w:w="1440" w:type="dxa"/>
          </w:tcPr>
          <w:p w14:paraId="3058C9A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593E102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CFF3A6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E16689" w14:paraId="4DA3B133" w14:textId="77777777" w:rsidTr="00A84E51">
        <w:tc>
          <w:tcPr>
            <w:tcW w:w="3000" w:type="dxa"/>
          </w:tcPr>
          <w:p w14:paraId="440A0F5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pimStaticRPPimMode</w:t>
            </w:r>
          </w:p>
          <w:p w14:paraId="50FC58A6"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1.3.6.1.2.1.157.1.11.1.5</w:t>
            </w:r>
            <w:r w:rsidRPr="00522330">
              <w:rPr>
                <w:rFonts w:ascii="Helvetica" w:hAnsi="Helvetica" w:cs="Helvetica"/>
              </w:rPr>
              <w:t>)</w:t>
            </w:r>
          </w:p>
        </w:tc>
        <w:tc>
          <w:tcPr>
            <w:tcW w:w="1440" w:type="dxa"/>
          </w:tcPr>
          <w:p w14:paraId="7BE1A76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1AE0F99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3D496A3" w14:textId="77777777" w:rsidR="00177C2F" w:rsidRPr="00F60F48" w:rsidRDefault="00177C2F" w:rsidP="00177C2F">
            <w:pPr>
              <w:pStyle w:val="TableText"/>
              <w:kinsoku w:val="0"/>
              <w:textAlignment w:val="top"/>
              <w:rPr>
                <w:rFonts w:ascii="Helvetica" w:hAnsi="Helvetica" w:cs="Helvetica"/>
              </w:rPr>
            </w:pPr>
            <w:r>
              <w:rPr>
                <w:rFonts w:ascii="Helvetica" w:hAnsi="Helvetica" w:cs="Helvetica" w:hint="eastAsia"/>
              </w:rPr>
              <w:t>Only support:asm(3) bidir(4)</w:t>
            </w:r>
          </w:p>
        </w:tc>
      </w:tr>
      <w:tr w:rsidR="00177C2F" w:rsidRPr="00E16689" w14:paraId="70BD7D6C" w14:textId="77777777" w:rsidTr="00A84E51">
        <w:tc>
          <w:tcPr>
            <w:tcW w:w="3000" w:type="dxa"/>
          </w:tcPr>
          <w:p w14:paraId="1BD1BE0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pimStaticRPOverrideDynamic</w:t>
            </w:r>
          </w:p>
          <w:p w14:paraId="5873FDD7"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1.3.6.1.2.1.157.1.11.1.6</w:t>
            </w:r>
            <w:r w:rsidRPr="00522330">
              <w:rPr>
                <w:rFonts w:ascii="Helvetica" w:hAnsi="Helvetica" w:cs="Helvetica"/>
              </w:rPr>
              <w:t>)</w:t>
            </w:r>
          </w:p>
        </w:tc>
        <w:tc>
          <w:tcPr>
            <w:tcW w:w="1440" w:type="dxa"/>
          </w:tcPr>
          <w:p w14:paraId="74DDFF2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0391E05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0E5868E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E16689" w14:paraId="0AEE74F2" w14:textId="77777777" w:rsidTr="00A84E51">
        <w:tc>
          <w:tcPr>
            <w:tcW w:w="3000" w:type="dxa"/>
          </w:tcPr>
          <w:p w14:paraId="30817CB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pimStaticRPPrecedence</w:t>
            </w:r>
          </w:p>
          <w:p w14:paraId="729A4248"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1.3.6.1.2.1.157.1.11.1.7</w:t>
            </w:r>
            <w:r w:rsidRPr="00522330">
              <w:rPr>
                <w:rFonts w:ascii="Helvetica" w:hAnsi="Helvetica" w:cs="Helvetica"/>
              </w:rPr>
              <w:t>)</w:t>
            </w:r>
          </w:p>
        </w:tc>
        <w:tc>
          <w:tcPr>
            <w:tcW w:w="1440" w:type="dxa"/>
          </w:tcPr>
          <w:p w14:paraId="22EDC12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161734A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34BDBD0" w14:textId="77777777" w:rsidR="00177C2F" w:rsidRDefault="00177C2F" w:rsidP="00177C2F">
            <w:pPr>
              <w:pStyle w:val="TableText"/>
              <w:kinsoku w:val="0"/>
              <w:textAlignment w:val="top"/>
              <w:rPr>
                <w:rFonts w:ascii="Helvetica" w:hAnsi="Helvetica" w:cs="Helvetica"/>
              </w:rPr>
            </w:pPr>
            <w:r w:rsidRPr="00F60F48">
              <w:rPr>
                <w:rFonts w:ascii="Helvetica" w:hAnsi="Helvetica" w:cs="Helvetica"/>
              </w:rPr>
              <w:t>read-only</w:t>
            </w:r>
          </w:p>
          <w:p w14:paraId="603C78AD" w14:textId="77777777" w:rsidR="00177C2F" w:rsidRPr="00F60F48" w:rsidRDefault="00177C2F" w:rsidP="00177C2F">
            <w:pPr>
              <w:pStyle w:val="TableText"/>
              <w:kinsoku w:val="0"/>
              <w:textAlignment w:val="top"/>
              <w:rPr>
                <w:rFonts w:ascii="Helvetica" w:hAnsi="Helvetica" w:cs="Helvetica"/>
              </w:rPr>
            </w:pPr>
            <w:r>
              <w:rPr>
                <w:rFonts w:ascii="Helvetica" w:hAnsi="Helvetica" w:cs="Helvetica" w:hint="eastAsia"/>
              </w:rPr>
              <w:t>Always 1342177280</w:t>
            </w:r>
          </w:p>
        </w:tc>
      </w:tr>
      <w:tr w:rsidR="00177C2F" w:rsidRPr="00E16689" w14:paraId="1B6B3F9B" w14:textId="77777777" w:rsidTr="00A84E51">
        <w:tc>
          <w:tcPr>
            <w:tcW w:w="3000" w:type="dxa"/>
          </w:tcPr>
          <w:p w14:paraId="7909113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pimStaticRPRowStatus</w:t>
            </w:r>
          </w:p>
          <w:p w14:paraId="6BE5AE96"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1.3.6.1.2.1.157.1.11.1.8</w:t>
            </w:r>
            <w:r w:rsidRPr="00522330">
              <w:rPr>
                <w:rFonts w:ascii="Helvetica" w:hAnsi="Helvetica" w:cs="Helvetica"/>
              </w:rPr>
              <w:t>)</w:t>
            </w:r>
          </w:p>
        </w:tc>
        <w:tc>
          <w:tcPr>
            <w:tcW w:w="1440" w:type="dxa"/>
          </w:tcPr>
          <w:p w14:paraId="6567A16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53A808C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06630C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 xml:space="preserve">Only support : active(1) createAndGo(4) destroy(6). </w:t>
            </w:r>
          </w:p>
        </w:tc>
      </w:tr>
      <w:tr w:rsidR="00177C2F" w:rsidRPr="00FC3DB3" w14:paraId="6A995938" w14:textId="77777777" w:rsidTr="00A84E51">
        <w:tc>
          <w:tcPr>
            <w:tcW w:w="3000" w:type="dxa"/>
          </w:tcPr>
          <w:p w14:paraId="7C73DF0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pimStaticRPStorageType</w:t>
            </w:r>
          </w:p>
          <w:p w14:paraId="043FA820"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1.3.6.1.2.1.157.1.11.1.9</w:t>
            </w:r>
            <w:r w:rsidRPr="00522330">
              <w:rPr>
                <w:rFonts w:ascii="Helvetica" w:hAnsi="Helvetica" w:cs="Helvetica"/>
              </w:rPr>
              <w:t>)</w:t>
            </w:r>
          </w:p>
        </w:tc>
        <w:tc>
          <w:tcPr>
            <w:tcW w:w="1440" w:type="dxa"/>
          </w:tcPr>
          <w:p w14:paraId="192176EB"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read-create</w:t>
            </w:r>
          </w:p>
        </w:tc>
        <w:tc>
          <w:tcPr>
            <w:tcW w:w="1000" w:type="dxa"/>
          </w:tcPr>
          <w:p w14:paraId="33DBDE0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14E279E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p w14:paraId="4F6B834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other(1)</w:t>
            </w:r>
          </w:p>
        </w:tc>
      </w:tr>
    </w:tbl>
    <w:p w14:paraId="1800AC49" w14:textId="77777777" w:rsidR="00177C2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645" w:name="_Toc397420596"/>
      <w:bookmarkStart w:id="2646" w:name="_Toc399318965"/>
      <w:bookmarkStart w:id="2647" w:name="_Toc483389080"/>
      <w:r w:rsidRPr="00CD4778">
        <w:rPr>
          <w:rFonts w:ascii="Helvetica" w:eastAsia="charset0MS Sans Serif" w:hAnsi="Helvetica" w:cs="Helvetica"/>
        </w:rPr>
        <w:t>pimGroupMappingTable</w:t>
      </w:r>
      <w:bookmarkEnd w:id="2641"/>
      <w:bookmarkEnd w:id="2645"/>
      <w:bookmarkEnd w:id="2646"/>
      <w:bookmarkEnd w:id="2647"/>
    </w:p>
    <w:p w14:paraId="6CDE386B"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1.3.6.1.2.1.157.1.13</w:t>
      </w:r>
    </w:p>
    <w:p w14:paraId="24276126" w14:textId="77777777" w:rsidR="00177C2F" w:rsidRPr="007D1852" w:rsidRDefault="00177C2F" w:rsidP="00177C2F">
      <w:pPr>
        <w:pStyle w:val="TableText"/>
        <w:kinsoku w:val="0"/>
        <w:textAlignment w:val="top"/>
        <w:rPr>
          <w:rFonts w:ascii="Helvetica" w:hAnsi="Helvetica" w:cs="Helvetica"/>
        </w:rPr>
      </w:pPr>
      <w:r w:rsidRPr="001E3F4B">
        <w:rPr>
          <w:rFonts w:ascii="Helvetica" w:hAnsi="Helvetica" w:cs="Helvetica" w:hint="eastAsia"/>
        </w:rPr>
        <w:t>This table only support public net</w:t>
      </w:r>
      <w:r>
        <w:rPr>
          <w:rFonts w:ascii="Helvetica" w:hAnsi="Helvetica" w:cs="Helvetica" w:hint="eastAsia"/>
        </w:rPr>
        <w:t>.</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576B0A8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5C6C773" w14:textId="77777777" w:rsidR="00177C2F" w:rsidRDefault="00166066" w:rsidP="008C7DD1">
            <w:pPr>
              <w:pStyle w:val="TableHeading"/>
            </w:pPr>
            <w:r>
              <w:t>Object (OID)</w:t>
            </w:r>
          </w:p>
        </w:tc>
        <w:tc>
          <w:tcPr>
            <w:tcW w:w="1440" w:type="dxa"/>
          </w:tcPr>
          <w:p w14:paraId="05DE35B0" w14:textId="77777777" w:rsidR="00177C2F" w:rsidRDefault="00177C2F" w:rsidP="008C7DD1">
            <w:pPr>
              <w:pStyle w:val="TableHeading"/>
            </w:pPr>
            <w:r w:rsidRPr="009540D9">
              <w:t>Access</w:t>
            </w:r>
          </w:p>
        </w:tc>
        <w:tc>
          <w:tcPr>
            <w:tcW w:w="1000" w:type="dxa"/>
          </w:tcPr>
          <w:p w14:paraId="38BE492D" w14:textId="77777777" w:rsidR="00177C2F" w:rsidRDefault="00177C2F" w:rsidP="008C7DD1">
            <w:pPr>
              <w:pStyle w:val="TableHeading"/>
            </w:pPr>
            <w:r w:rsidRPr="009540D9">
              <w:t>PDS</w:t>
            </w:r>
          </w:p>
        </w:tc>
        <w:tc>
          <w:tcPr>
            <w:tcW w:w="2880" w:type="dxa"/>
          </w:tcPr>
          <w:p w14:paraId="770A0B93" w14:textId="77777777" w:rsidR="00177C2F" w:rsidRDefault="0039618E" w:rsidP="008C7DD1">
            <w:pPr>
              <w:pStyle w:val="TableHeading"/>
            </w:pPr>
            <w:r>
              <w:t>Comments</w:t>
            </w:r>
          </w:p>
        </w:tc>
      </w:tr>
      <w:tr w:rsidR="00177C2F" w:rsidRPr="009540D9" w14:paraId="65C8E852" w14:textId="77777777" w:rsidTr="00A84E51">
        <w:tc>
          <w:tcPr>
            <w:tcW w:w="3000" w:type="dxa"/>
          </w:tcPr>
          <w:p w14:paraId="407EB35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pimGroupMappingOrigin</w:t>
            </w:r>
          </w:p>
          <w:p w14:paraId="57B28DC2"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1.3.6.1.2.1.157.1.13.1.1</w:t>
            </w:r>
            <w:r w:rsidRPr="00522330">
              <w:rPr>
                <w:rFonts w:ascii="Helvetica" w:hAnsi="Helvetica" w:cs="Helvetica"/>
              </w:rPr>
              <w:t>)</w:t>
            </w:r>
          </w:p>
        </w:tc>
        <w:tc>
          <w:tcPr>
            <w:tcW w:w="1440" w:type="dxa"/>
          </w:tcPr>
          <w:p w14:paraId="77F5290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13351FA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80B550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BSR</w:t>
            </w:r>
            <w:r w:rsidRPr="00F60F48">
              <w:rPr>
                <w:rFonts w:ascii="Helvetica" w:hAnsi="Helvetica" w:cs="Helvetica" w:hint="eastAsia"/>
              </w:rPr>
              <w:t>、</w:t>
            </w:r>
            <w:r w:rsidRPr="00F60F48">
              <w:rPr>
                <w:rFonts w:ascii="Helvetica" w:hAnsi="Helvetica" w:cs="Helvetica"/>
              </w:rPr>
              <w:t>SRP</w:t>
            </w:r>
            <w:r w:rsidRPr="00F60F48">
              <w:rPr>
                <w:rFonts w:ascii="Helvetica" w:hAnsi="Helvetica" w:cs="Helvetica" w:hint="eastAsia"/>
              </w:rPr>
              <w:t>、</w:t>
            </w:r>
            <w:r w:rsidRPr="00F60F48">
              <w:rPr>
                <w:rFonts w:ascii="Helvetica" w:hAnsi="Helvetica" w:cs="Helvetica"/>
              </w:rPr>
              <w:t>SSM</w:t>
            </w:r>
          </w:p>
        </w:tc>
      </w:tr>
      <w:tr w:rsidR="00177C2F" w:rsidRPr="009540D9" w14:paraId="00EF1AD0" w14:textId="77777777" w:rsidTr="00A84E51">
        <w:tc>
          <w:tcPr>
            <w:tcW w:w="3000" w:type="dxa"/>
          </w:tcPr>
          <w:p w14:paraId="67856D6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pimGroupMappingAddressType</w:t>
            </w:r>
          </w:p>
          <w:p w14:paraId="04C3CE0F"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1.3.6.1.2.1.157.1.13.1.2</w:t>
            </w:r>
            <w:r w:rsidRPr="00522330">
              <w:rPr>
                <w:rFonts w:ascii="Helvetica" w:hAnsi="Helvetica" w:cs="Helvetica"/>
              </w:rPr>
              <w:t>)</w:t>
            </w:r>
          </w:p>
        </w:tc>
        <w:tc>
          <w:tcPr>
            <w:tcW w:w="1440" w:type="dxa"/>
          </w:tcPr>
          <w:p w14:paraId="66C4D8A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28B8A29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E4324F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ipv4(1) ipv6(2)</w:t>
            </w:r>
          </w:p>
        </w:tc>
      </w:tr>
      <w:tr w:rsidR="00177C2F" w:rsidRPr="009540D9" w14:paraId="32A62377" w14:textId="77777777" w:rsidTr="00A84E51">
        <w:tc>
          <w:tcPr>
            <w:tcW w:w="3000" w:type="dxa"/>
          </w:tcPr>
          <w:p w14:paraId="6FE45EA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pimGroupMappingGrpAddress</w:t>
            </w:r>
          </w:p>
          <w:p w14:paraId="2710E6C5"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1.3.6.1.2.1.157.1.13.1.3</w:t>
            </w:r>
            <w:r w:rsidRPr="00522330">
              <w:rPr>
                <w:rFonts w:ascii="Helvetica" w:hAnsi="Helvetica" w:cs="Helvetica"/>
              </w:rPr>
              <w:t>)</w:t>
            </w:r>
          </w:p>
        </w:tc>
        <w:tc>
          <w:tcPr>
            <w:tcW w:w="1440" w:type="dxa"/>
          </w:tcPr>
          <w:p w14:paraId="4E71E35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022C51C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794A4E2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60287802" w14:textId="77777777" w:rsidTr="00A84E51">
        <w:tc>
          <w:tcPr>
            <w:tcW w:w="3000" w:type="dxa"/>
          </w:tcPr>
          <w:p w14:paraId="2AAB543D"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pimGroupMappingGrpPrefixLength</w:t>
            </w:r>
          </w:p>
          <w:p w14:paraId="09CB70FE"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1.3.6.1.2.1.157.1.13.1.4</w:t>
            </w:r>
            <w:r w:rsidRPr="00522330">
              <w:rPr>
                <w:rFonts w:ascii="Helvetica" w:hAnsi="Helvetica" w:cs="Helvetica"/>
              </w:rPr>
              <w:t>)</w:t>
            </w:r>
          </w:p>
        </w:tc>
        <w:tc>
          <w:tcPr>
            <w:tcW w:w="1440" w:type="dxa"/>
          </w:tcPr>
          <w:p w14:paraId="5CBA8907"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7B27B9B1"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3E0BA79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760E7098" w14:textId="77777777" w:rsidTr="00A84E51">
        <w:tc>
          <w:tcPr>
            <w:tcW w:w="3000" w:type="dxa"/>
          </w:tcPr>
          <w:p w14:paraId="0B90DB1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pimGroupMappingRPAddressType</w:t>
            </w:r>
          </w:p>
          <w:p w14:paraId="4F32C113"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1.3.6.1.2.1.157.1.13.1.5</w:t>
            </w:r>
            <w:r w:rsidRPr="00522330">
              <w:rPr>
                <w:rFonts w:ascii="Helvetica" w:hAnsi="Helvetica" w:cs="Helvetica"/>
              </w:rPr>
              <w:t>)</w:t>
            </w:r>
          </w:p>
        </w:tc>
        <w:tc>
          <w:tcPr>
            <w:tcW w:w="1440" w:type="dxa"/>
          </w:tcPr>
          <w:p w14:paraId="6925D210"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6AF899A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E2CC1A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unknown(0) ipv4(1) ipv6(2)</w:t>
            </w:r>
          </w:p>
        </w:tc>
      </w:tr>
      <w:tr w:rsidR="00177C2F" w:rsidRPr="009540D9" w14:paraId="677705EC" w14:textId="77777777" w:rsidTr="00A84E51">
        <w:tc>
          <w:tcPr>
            <w:tcW w:w="3000" w:type="dxa"/>
          </w:tcPr>
          <w:p w14:paraId="23026F42"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pimGroupMappingRPAddress</w:t>
            </w:r>
          </w:p>
          <w:p w14:paraId="2F72EA27"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1.3.6.1.2.1.157.1.13.1.6</w:t>
            </w:r>
            <w:r w:rsidRPr="00522330">
              <w:rPr>
                <w:rFonts w:ascii="Helvetica" w:hAnsi="Helvetica" w:cs="Helvetica"/>
              </w:rPr>
              <w:t>)</w:t>
            </w:r>
          </w:p>
        </w:tc>
        <w:tc>
          <w:tcPr>
            <w:tcW w:w="1440" w:type="dxa"/>
          </w:tcPr>
          <w:p w14:paraId="668DB654"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not-accessible</w:t>
            </w:r>
          </w:p>
        </w:tc>
        <w:tc>
          <w:tcPr>
            <w:tcW w:w="1000" w:type="dxa"/>
          </w:tcPr>
          <w:p w14:paraId="65989E63"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2B012F0E"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As per MIB</w:t>
            </w:r>
          </w:p>
        </w:tc>
      </w:tr>
      <w:tr w:rsidR="00177C2F" w:rsidRPr="009540D9" w14:paraId="6B642C63" w14:textId="77777777" w:rsidTr="00A84E51">
        <w:tc>
          <w:tcPr>
            <w:tcW w:w="3000" w:type="dxa"/>
          </w:tcPr>
          <w:p w14:paraId="5C2B26C5"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pimGroupMappingPimMode</w:t>
            </w:r>
          </w:p>
          <w:p w14:paraId="7E7B2CF4"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1.3.6.1.2.1.157.1.13.1.7</w:t>
            </w:r>
            <w:r w:rsidRPr="00522330">
              <w:rPr>
                <w:rFonts w:ascii="Helvetica" w:hAnsi="Helvetica" w:cs="Helvetica"/>
              </w:rPr>
              <w:t>)</w:t>
            </w:r>
          </w:p>
        </w:tc>
        <w:tc>
          <w:tcPr>
            <w:tcW w:w="1440" w:type="dxa"/>
          </w:tcPr>
          <w:p w14:paraId="5678813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6802802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42FC7D6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Only support asm ssm bidir</w:t>
            </w:r>
          </w:p>
        </w:tc>
      </w:tr>
      <w:tr w:rsidR="00177C2F" w:rsidRPr="009540D9" w14:paraId="73EC72EA" w14:textId="77777777" w:rsidTr="00A84E51">
        <w:tc>
          <w:tcPr>
            <w:tcW w:w="3000" w:type="dxa"/>
          </w:tcPr>
          <w:p w14:paraId="7D07CCD8"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pimGroupMappingPrecedence</w:t>
            </w:r>
          </w:p>
          <w:p w14:paraId="2F4A767A" w14:textId="77777777" w:rsidR="00177C2F" w:rsidRPr="00F60F48" w:rsidRDefault="00177C2F" w:rsidP="00177C2F">
            <w:pPr>
              <w:pStyle w:val="TableText"/>
              <w:kinsoku w:val="0"/>
              <w:textAlignment w:val="top"/>
              <w:rPr>
                <w:rFonts w:ascii="Helvetica" w:hAnsi="Helvetica" w:cs="Helvetica"/>
              </w:rPr>
            </w:pPr>
            <w:r w:rsidRPr="00522330">
              <w:rPr>
                <w:rFonts w:ascii="Helvetica" w:hAnsi="Helvetica" w:cs="Helvetica"/>
              </w:rPr>
              <w:t>(</w:t>
            </w:r>
            <w:r w:rsidRPr="00F60F48">
              <w:rPr>
                <w:rFonts w:ascii="Helvetica" w:hAnsi="Helvetica" w:cs="Helvetica"/>
              </w:rPr>
              <w:t>1.3.6.1.2.1.157.1.13.1.8</w:t>
            </w:r>
            <w:r w:rsidRPr="00522330">
              <w:rPr>
                <w:rFonts w:ascii="Helvetica" w:hAnsi="Helvetica" w:cs="Helvetica"/>
              </w:rPr>
              <w:t>)</w:t>
            </w:r>
          </w:p>
        </w:tc>
        <w:tc>
          <w:tcPr>
            <w:tcW w:w="1440" w:type="dxa"/>
          </w:tcPr>
          <w:p w14:paraId="56AFF17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read-only</w:t>
            </w:r>
          </w:p>
        </w:tc>
        <w:tc>
          <w:tcPr>
            <w:tcW w:w="1000" w:type="dxa"/>
          </w:tcPr>
          <w:p w14:paraId="36CF8FE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Current</w:t>
            </w:r>
          </w:p>
        </w:tc>
        <w:tc>
          <w:tcPr>
            <w:tcW w:w="2880" w:type="dxa"/>
          </w:tcPr>
          <w:p w14:paraId="53D0DF7F"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When pimGroupMappingOrigin is “bsr(4)”, this object is (0x30000000 + rp priority).</w:t>
            </w:r>
          </w:p>
          <w:p w14:paraId="0F1ADCA9"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When pimGroupMappingOrigin is</w:t>
            </w:r>
          </w:p>
          <w:p w14:paraId="14900AD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“configRp (2)”, this object is (0x50000000).</w:t>
            </w:r>
          </w:p>
          <w:p w14:paraId="74FCFD4C"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 xml:space="preserve">When pimGroupMappingOrigin is “configSsm (3)”, this object is </w:t>
            </w:r>
          </w:p>
          <w:p w14:paraId="288E3DFA" w14:textId="77777777" w:rsidR="00177C2F" w:rsidRPr="00F60F48" w:rsidRDefault="00177C2F" w:rsidP="00177C2F">
            <w:pPr>
              <w:pStyle w:val="TableText"/>
              <w:kinsoku w:val="0"/>
              <w:textAlignment w:val="top"/>
              <w:rPr>
                <w:rFonts w:ascii="Helvetica" w:hAnsi="Helvetica" w:cs="Helvetica"/>
              </w:rPr>
            </w:pPr>
            <w:r w:rsidRPr="00F60F48">
              <w:rPr>
                <w:rFonts w:ascii="Helvetica" w:hAnsi="Helvetica" w:cs="Helvetica"/>
              </w:rPr>
              <w:t xml:space="preserve">(0x00000000). </w:t>
            </w:r>
          </w:p>
        </w:tc>
      </w:tr>
    </w:tbl>
    <w:p w14:paraId="510165B4" w14:textId="77777777" w:rsidR="00177C2F" w:rsidRDefault="00177C2F" w:rsidP="00FD2180"/>
    <w:p w14:paraId="3DA79D68" w14:textId="77777777" w:rsidR="00177C2F" w:rsidRPr="00991579" w:rsidRDefault="00177C2F" w:rsidP="00177C2F"/>
    <w:p w14:paraId="624E71A6" w14:textId="77777777" w:rsidR="00177C2F" w:rsidRPr="007146EF" w:rsidRDefault="00177C2F" w:rsidP="00177C2F">
      <w:pPr>
        <w:pStyle w:val="1"/>
        <w:tabs>
          <w:tab w:val="num" w:pos="432"/>
        </w:tabs>
        <w:ind w:left="432" w:hanging="432"/>
        <w:jc w:val="both"/>
      </w:pPr>
      <w:bookmarkStart w:id="2648" w:name="_Toc320125703"/>
      <w:bookmarkStart w:id="2649" w:name="_Toc397420597"/>
      <w:bookmarkStart w:id="2650" w:name="_Toc399345083"/>
      <w:bookmarkStart w:id="2651" w:name="_Toc483389081"/>
      <w:r w:rsidRPr="007146EF">
        <w:t>POWER-ETHERNET-MIB</w:t>
      </w:r>
      <w:bookmarkEnd w:id="2648"/>
      <w:bookmarkEnd w:id="2649"/>
      <w:bookmarkEnd w:id="2650"/>
      <w:bookmarkEnd w:id="2651"/>
    </w:p>
    <w:p w14:paraId="766AE975" w14:textId="77777777" w:rsidR="00177C2F" w:rsidRPr="007146EF" w:rsidRDefault="00177C2F" w:rsidP="006F5982">
      <w:pPr>
        <w:ind w:left="0"/>
      </w:pPr>
      <w:r w:rsidRPr="007146EF">
        <w:t>This MIB is used to manage and describe PoE module</w:t>
      </w:r>
    </w:p>
    <w:p w14:paraId="7E8B2CE1" w14:textId="77777777" w:rsidR="00177C2F" w:rsidRDefault="00177C2F" w:rsidP="00177C2F">
      <w:pPr>
        <w:pStyle w:val="2"/>
        <w:tabs>
          <w:tab w:val="num" w:pos="576"/>
        </w:tabs>
        <w:autoSpaceDE/>
        <w:autoSpaceDN/>
        <w:adjustRightInd/>
        <w:ind w:left="576" w:hanging="576"/>
        <w:jc w:val="both"/>
        <w:textAlignment w:val="auto"/>
        <w:rPr>
          <w:rFonts w:ascii="Helvetica" w:eastAsiaTheme="minorEastAsia" w:hAnsi="Helvetica" w:cs="Helvetica"/>
        </w:rPr>
      </w:pPr>
      <w:bookmarkStart w:id="2652" w:name="_Toc320125705"/>
      <w:bookmarkStart w:id="2653" w:name="_Toc397420598"/>
      <w:bookmarkStart w:id="2654" w:name="_Toc399345084"/>
      <w:bookmarkStart w:id="2655" w:name="_Toc483389082"/>
      <w:r>
        <w:rPr>
          <w:rFonts w:ascii="Helvetica" w:hAnsi="Helvetica" w:cs="Helvetica" w:hint="eastAsia"/>
        </w:rPr>
        <w:t>peth</w:t>
      </w:r>
      <w:r w:rsidRPr="009540D9">
        <w:rPr>
          <w:rFonts w:ascii="Helvetica" w:hAnsi="Helvetica" w:cs="Helvetica"/>
        </w:rPr>
        <w:t>PsePortTable</w:t>
      </w:r>
      <w:bookmarkEnd w:id="2652"/>
      <w:bookmarkEnd w:id="2653"/>
      <w:bookmarkEnd w:id="2654"/>
      <w:bookmarkEnd w:id="2655"/>
      <w:r w:rsidRPr="008418BF" w:rsidDel="00307623">
        <w:rPr>
          <w:rFonts w:ascii="Helvetica" w:eastAsia="charset0MS Sans Serif" w:hAnsi="Helvetica" w:cs="Helvetica"/>
        </w:rPr>
        <w:t xml:space="preserve"> </w:t>
      </w:r>
    </w:p>
    <w:p w14:paraId="3C45ABD9" w14:textId="77777777" w:rsidR="006F5982" w:rsidRPr="006F5982" w:rsidRDefault="006F5982" w:rsidP="006F5982">
      <w:pPr>
        <w:ind w:left="0"/>
        <w:rPr>
          <w:rFonts w:eastAsia="黑体"/>
          <w:b/>
          <w:bCs/>
          <w:kern w:val="0"/>
          <w:sz w:val="22"/>
          <w:szCs w:val="22"/>
        </w:rPr>
      </w:pPr>
      <w:r w:rsidRPr="006F5982">
        <w:rPr>
          <w:rFonts w:eastAsia="黑体"/>
          <w:b/>
          <w:bCs/>
          <w:kern w:val="0"/>
          <w:sz w:val="22"/>
          <w:szCs w:val="22"/>
        </w:rPr>
        <w:t>OID: 1.3.6.1.2.1.105.1.1Name</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5453249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7DE8443" w14:textId="77777777" w:rsidR="00177C2F" w:rsidRPr="00522330" w:rsidRDefault="006F5982" w:rsidP="008C7DD1">
            <w:pPr>
              <w:pStyle w:val="TableHeading"/>
            </w:pPr>
            <w:r>
              <w:t>Object (OID)</w:t>
            </w:r>
          </w:p>
        </w:tc>
        <w:tc>
          <w:tcPr>
            <w:tcW w:w="1440" w:type="dxa"/>
          </w:tcPr>
          <w:p w14:paraId="0E84F5C7" w14:textId="77777777" w:rsidR="00177C2F" w:rsidRPr="00522330" w:rsidRDefault="00177C2F" w:rsidP="008C7DD1">
            <w:pPr>
              <w:pStyle w:val="TableHeading"/>
            </w:pPr>
            <w:r w:rsidRPr="00522330">
              <w:t>Access</w:t>
            </w:r>
          </w:p>
        </w:tc>
        <w:tc>
          <w:tcPr>
            <w:tcW w:w="1000" w:type="dxa"/>
          </w:tcPr>
          <w:p w14:paraId="1DD59B4D" w14:textId="77777777" w:rsidR="00177C2F" w:rsidRPr="00522330" w:rsidRDefault="00177C2F" w:rsidP="008C7DD1">
            <w:pPr>
              <w:pStyle w:val="TableHeading"/>
            </w:pPr>
            <w:r w:rsidRPr="00522330">
              <w:t>PDS</w:t>
            </w:r>
          </w:p>
        </w:tc>
        <w:tc>
          <w:tcPr>
            <w:tcW w:w="2880" w:type="dxa"/>
          </w:tcPr>
          <w:p w14:paraId="26B3A1CE" w14:textId="77777777" w:rsidR="00177C2F" w:rsidRPr="00522330" w:rsidRDefault="0039618E" w:rsidP="008C7DD1">
            <w:pPr>
              <w:pStyle w:val="TableHeading"/>
            </w:pPr>
            <w:r>
              <w:t>Comments</w:t>
            </w:r>
          </w:p>
        </w:tc>
      </w:tr>
      <w:tr w:rsidR="00177C2F" w:rsidRPr="00522330" w14:paraId="77521B7E" w14:textId="77777777" w:rsidTr="00A84E51">
        <w:tc>
          <w:tcPr>
            <w:tcW w:w="3000" w:type="dxa"/>
          </w:tcPr>
          <w:p w14:paraId="14AF9D02" w14:textId="77777777" w:rsidR="00177C2F" w:rsidRPr="00D31651" w:rsidRDefault="00177C2F" w:rsidP="00177C2F">
            <w:pPr>
              <w:pStyle w:val="TableHead"/>
              <w:rPr>
                <w:rFonts w:cs="Helvetica"/>
                <w:b/>
              </w:rPr>
            </w:pPr>
            <w:r w:rsidRPr="00D31651">
              <w:rPr>
                <w:rFonts w:cs="Helvetica"/>
              </w:rPr>
              <w:t xml:space="preserve">pethPsePortGroupIndex (1.3.6.1.2.1.105.1.1.1.1) </w:t>
            </w:r>
          </w:p>
        </w:tc>
        <w:tc>
          <w:tcPr>
            <w:tcW w:w="1440" w:type="dxa"/>
          </w:tcPr>
          <w:p w14:paraId="30271BA3" w14:textId="77777777" w:rsidR="00177C2F" w:rsidRPr="00D31651" w:rsidRDefault="00177C2F" w:rsidP="00177C2F">
            <w:pPr>
              <w:pStyle w:val="TableHead"/>
              <w:rPr>
                <w:rFonts w:cs="Helvetica"/>
                <w:b/>
              </w:rPr>
            </w:pPr>
            <w:r w:rsidRPr="00D31651">
              <w:rPr>
                <w:rFonts w:cs="Helvetica"/>
              </w:rPr>
              <w:t>not-accessible</w:t>
            </w:r>
          </w:p>
        </w:tc>
        <w:tc>
          <w:tcPr>
            <w:tcW w:w="1000" w:type="dxa"/>
          </w:tcPr>
          <w:p w14:paraId="675C01BF" w14:textId="77777777" w:rsidR="00177C2F" w:rsidRPr="00D31651" w:rsidRDefault="00177C2F" w:rsidP="00177C2F">
            <w:pPr>
              <w:pStyle w:val="TableHead"/>
              <w:rPr>
                <w:rFonts w:cs="Helvetica"/>
                <w:b/>
              </w:rPr>
            </w:pPr>
            <w:r w:rsidRPr="00D31651">
              <w:rPr>
                <w:rFonts w:cs="Helvetica"/>
              </w:rPr>
              <w:t>No</w:t>
            </w:r>
          </w:p>
        </w:tc>
        <w:tc>
          <w:tcPr>
            <w:tcW w:w="2880" w:type="dxa"/>
          </w:tcPr>
          <w:p w14:paraId="4FBBEBCE" w14:textId="77777777" w:rsidR="00177C2F" w:rsidRPr="00D31651" w:rsidRDefault="00177C2F" w:rsidP="00177C2F">
            <w:pPr>
              <w:pStyle w:val="TableHead"/>
              <w:rPr>
                <w:rFonts w:cs="Helvetica"/>
                <w:b/>
              </w:rPr>
            </w:pPr>
            <w:r w:rsidRPr="00D31651">
              <w:rPr>
                <w:rFonts w:cs="Helvetica"/>
              </w:rPr>
              <w:t>As per MIB</w:t>
            </w:r>
          </w:p>
        </w:tc>
      </w:tr>
      <w:tr w:rsidR="00177C2F" w:rsidRPr="00522330" w14:paraId="12009099" w14:textId="77777777" w:rsidTr="00A84E51">
        <w:tc>
          <w:tcPr>
            <w:tcW w:w="3000" w:type="dxa"/>
          </w:tcPr>
          <w:p w14:paraId="23F5B2ED" w14:textId="77777777" w:rsidR="00177C2F" w:rsidRPr="00D31651" w:rsidRDefault="00177C2F" w:rsidP="00177C2F">
            <w:pPr>
              <w:pStyle w:val="TableHead"/>
              <w:rPr>
                <w:rFonts w:cs="Helvetica"/>
                <w:b/>
              </w:rPr>
            </w:pPr>
            <w:r w:rsidRPr="00D31651">
              <w:rPr>
                <w:rFonts w:cs="Helvetica"/>
              </w:rPr>
              <w:t xml:space="preserve">pethPsePortIndex (1.3.6.1.2.1.105.1.1.1.2) </w:t>
            </w:r>
          </w:p>
        </w:tc>
        <w:tc>
          <w:tcPr>
            <w:tcW w:w="1440" w:type="dxa"/>
          </w:tcPr>
          <w:p w14:paraId="23DDF535" w14:textId="77777777" w:rsidR="00177C2F" w:rsidRPr="00D31651" w:rsidRDefault="00177C2F" w:rsidP="00177C2F">
            <w:pPr>
              <w:pStyle w:val="TableHead"/>
              <w:rPr>
                <w:rFonts w:cs="Helvetica"/>
                <w:b/>
              </w:rPr>
            </w:pPr>
            <w:r w:rsidRPr="00D31651">
              <w:rPr>
                <w:rFonts w:cs="Helvetica"/>
              </w:rPr>
              <w:t>not-accessible</w:t>
            </w:r>
          </w:p>
        </w:tc>
        <w:tc>
          <w:tcPr>
            <w:tcW w:w="1000" w:type="dxa"/>
          </w:tcPr>
          <w:p w14:paraId="1514B432" w14:textId="77777777" w:rsidR="00177C2F" w:rsidRPr="00D31651" w:rsidRDefault="00177C2F" w:rsidP="00177C2F">
            <w:pPr>
              <w:pStyle w:val="TableHead"/>
              <w:rPr>
                <w:rFonts w:cs="Helvetica"/>
                <w:b/>
              </w:rPr>
            </w:pPr>
            <w:r w:rsidRPr="00D31651">
              <w:rPr>
                <w:rFonts w:cs="Helvetica"/>
              </w:rPr>
              <w:t>No</w:t>
            </w:r>
          </w:p>
        </w:tc>
        <w:tc>
          <w:tcPr>
            <w:tcW w:w="2880" w:type="dxa"/>
          </w:tcPr>
          <w:p w14:paraId="56518FA5" w14:textId="77777777" w:rsidR="00177C2F" w:rsidRPr="00D31651" w:rsidRDefault="00177C2F" w:rsidP="00177C2F">
            <w:pPr>
              <w:pStyle w:val="TableHead"/>
              <w:rPr>
                <w:rFonts w:cs="Helvetica"/>
                <w:b/>
              </w:rPr>
            </w:pPr>
            <w:r w:rsidRPr="00D31651">
              <w:rPr>
                <w:rFonts w:cs="Helvetica"/>
              </w:rPr>
              <w:t>As per MIB</w:t>
            </w:r>
          </w:p>
        </w:tc>
      </w:tr>
      <w:tr w:rsidR="00177C2F" w:rsidRPr="00522330" w14:paraId="5B17D8E7" w14:textId="77777777" w:rsidTr="00A84E51">
        <w:tc>
          <w:tcPr>
            <w:tcW w:w="3000" w:type="dxa"/>
          </w:tcPr>
          <w:p w14:paraId="3AB80763" w14:textId="77777777" w:rsidR="00177C2F" w:rsidRPr="00D31651" w:rsidRDefault="00177C2F" w:rsidP="00177C2F">
            <w:pPr>
              <w:pStyle w:val="TableHead"/>
              <w:rPr>
                <w:rFonts w:cs="Helvetica"/>
                <w:b/>
              </w:rPr>
            </w:pPr>
            <w:r w:rsidRPr="00D31651">
              <w:rPr>
                <w:rFonts w:cs="Helvetica"/>
              </w:rPr>
              <w:t xml:space="preserve">pethPsePortAdminEnable (1.3.6.1.2.1.105.1.1.1.3) </w:t>
            </w:r>
          </w:p>
        </w:tc>
        <w:tc>
          <w:tcPr>
            <w:tcW w:w="1440" w:type="dxa"/>
          </w:tcPr>
          <w:p w14:paraId="41003795" w14:textId="77777777" w:rsidR="00177C2F" w:rsidRPr="00D31651" w:rsidRDefault="00177C2F" w:rsidP="00177C2F">
            <w:pPr>
              <w:pStyle w:val="TableHead"/>
              <w:rPr>
                <w:rFonts w:cs="Helvetica"/>
                <w:b/>
              </w:rPr>
            </w:pPr>
            <w:r w:rsidRPr="00D31651">
              <w:rPr>
                <w:rFonts w:cs="Helvetica"/>
              </w:rPr>
              <w:t>read-write</w:t>
            </w:r>
          </w:p>
        </w:tc>
        <w:tc>
          <w:tcPr>
            <w:tcW w:w="1000" w:type="dxa"/>
          </w:tcPr>
          <w:p w14:paraId="40612812" w14:textId="77777777" w:rsidR="00177C2F" w:rsidRPr="00D31651" w:rsidRDefault="00177C2F" w:rsidP="00177C2F">
            <w:pPr>
              <w:pStyle w:val="TableHead"/>
              <w:rPr>
                <w:rFonts w:cs="Helvetica"/>
                <w:b/>
              </w:rPr>
            </w:pPr>
            <w:r w:rsidRPr="00D31651">
              <w:rPr>
                <w:rFonts w:cs="Helvetica"/>
              </w:rPr>
              <w:t>Current</w:t>
            </w:r>
          </w:p>
        </w:tc>
        <w:tc>
          <w:tcPr>
            <w:tcW w:w="2880" w:type="dxa"/>
          </w:tcPr>
          <w:p w14:paraId="6A4B0551" w14:textId="77777777" w:rsidR="00177C2F" w:rsidRPr="00D31651" w:rsidRDefault="00177C2F" w:rsidP="00177C2F">
            <w:pPr>
              <w:pStyle w:val="TableHead"/>
              <w:rPr>
                <w:rFonts w:cs="Helvetica"/>
                <w:b/>
              </w:rPr>
            </w:pPr>
            <w:r w:rsidRPr="00D31651">
              <w:rPr>
                <w:rFonts w:cs="Helvetica"/>
              </w:rPr>
              <w:t>As per MIB</w:t>
            </w:r>
          </w:p>
        </w:tc>
      </w:tr>
      <w:tr w:rsidR="00177C2F" w:rsidRPr="00522330" w14:paraId="4CD0F6AC" w14:textId="77777777" w:rsidTr="00A84E51">
        <w:tc>
          <w:tcPr>
            <w:tcW w:w="3000" w:type="dxa"/>
          </w:tcPr>
          <w:p w14:paraId="3CE90603" w14:textId="77777777" w:rsidR="00177C2F" w:rsidRPr="00D31651" w:rsidRDefault="00177C2F" w:rsidP="00177C2F">
            <w:pPr>
              <w:pStyle w:val="TableHead"/>
              <w:rPr>
                <w:rFonts w:cs="Helvetica"/>
                <w:b/>
              </w:rPr>
            </w:pPr>
            <w:r w:rsidRPr="00D31651">
              <w:rPr>
                <w:rFonts w:cs="Helvetica"/>
              </w:rPr>
              <w:t xml:space="preserve">pethPsePortPowerPairsControlAbility (1.3.6.1.2.1.105.1.1.1.4) </w:t>
            </w:r>
          </w:p>
        </w:tc>
        <w:tc>
          <w:tcPr>
            <w:tcW w:w="1440" w:type="dxa"/>
          </w:tcPr>
          <w:p w14:paraId="529870BD" w14:textId="77777777" w:rsidR="00177C2F" w:rsidRPr="00D31651" w:rsidRDefault="00177C2F" w:rsidP="00177C2F">
            <w:pPr>
              <w:pStyle w:val="TableHead"/>
              <w:rPr>
                <w:rFonts w:cs="Helvetica"/>
                <w:b/>
              </w:rPr>
            </w:pPr>
            <w:r w:rsidRPr="00D31651">
              <w:rPr>
                <w:rFonts w:cs="Helvetica"/>
              </w:rPr>
              <w:t>read-only</w:t>
            </w:r>
          </w:p>
        </w:tc>
        <w:tc>
          <w:tcPr>
            <w:tcW w:w="1000" w:type="dxa"/>
          </w:tcPr>
          <w:p w14:paraId="3D29DFB9" w14:textId="77777777" w:rsidR="00177C2F" w:rsidRPr="00D31651" w:rsidRDefault="00177C2F" w:rsidP="00177C2F">
            <w:pPr>
              <w:pStyle w:val="TableHead"/>
              <w:rPr>
                <w:rFonts w:cs="Helvetica"/>
                <w:b/>
              </w:rPr>
            </w:pPr>
            <w:r w:rsidRPr="00D31651">
              <w:rPr>
                <w:rFonts w:cs="Helvetica"/>
              </w:rPr>
              <w:t>No</w:t>
            </w:r>
          </w:p>
        </w:tc>
        <w:tc>
          <w:tcPr>
            <w:tcW w:w="2880" w:type="dxa"/>
          </w:tcPr>
          <w:p w14:paraId="0A78869D" w14:textId="77777777" w:rsidR="00177C2F" w:rsidRPr="00D31651" w:rsidRDefault="00177C2F" w:rsidP="00177C2F">
            <w:pPr>
              <w:pStyle w:val="TableHead"/>
              <w:rPr>
                <w:rFonts w:cs="Helvetica"/>
                <w:b/>
              </w:rPr>
            </w:pPr>
            <w:r w:rsidRPr="00D31651">
              <w:rPr>
                <w:rFonts w:cs="Helvetica"/>
              </w:rPr>
              <w:t>As per MIB</w:t>
            </w:r>
          </w:p>
        </w:tc>
      </w:tr>
      <w:tr w:rsidR="00177C2F" w:rsidRPr="00522330" w14:paraId="250CCF9A" w14:textId="77777777" w:rsidTr="00A84E51">
        <w:tc>
          <w:tcPr>
            <w:tcW w:w="3000" w:type="dxa"/>
          </w:tcPr>
          <w:p w14:paraId="079402D3" w14:textId="77777777" w:rsidR="00177C2F" w:rsidRPr="00D31651" w:rsidRDefault="00177C2F" w:rsidP="00177C2F">
            <w:pPr>
              <w:pStyle w:val="TableHead"/>
              <w:rPr>
                <w:rFonts w:cs="Helvetica"/>
                <w:b/>
              </w:rPr>
            </w:pPr>
            <w:r w:rsidRPr="00D31651">
              <w:rPr>
                <w:rFonts w:cs="Helvetica"/>
              </w:rPr>
              <w:t xml:space="preserve">pethPsePortPowerPairs (1.3.6.1.2.1.105.1.1.1.5) </w:t>
            </w:r>
          </w:p>
        </w:tc>
        <w:tc>
          <w:tcPr>
            <w:tcW w:w="1440" w:type="dxa"/>
          </w:tcPr>
          <w:p w14:paraId="543D0010" w14:textId="77777777" w:rsidR="00177C2F" w:rsidRPr="00D31651" w:rsidRDefault="00E85415" w:rsidP="00177C2F">
            <w:pPr>
              <w:pStyle w:val="TableHead"/>
              <w:rPr>
                <w:rFonts w:cs="Helvetica"/>
                <w:b/>
              </w:rPr>
            </w:pPr>
            <w:r w:rsidRPr="00D31651">
              <w:rPr>
                <w:rFonts w:cs="Helvetica"/>
              </w:rPr>
              <w:t>read-only</w:t>
            </w:r>
          </w:p>
        </w:tc>
        <w:tc>
          <w:tcPr>
            <w:tcW w:w="1000" w:type="dxa"/>
          </w:tcPr>
          <w:p w14:paraId="4338547B" w14:textId="77777777" w:rsidR="00177C2F" w:rsidRPr="00D31651" w:rsidRDefault="00177C2F" w:rsidP="00177C2F">
            <w:pPr>
              <w:pStyle w:val="TableHead"/>
              <w:rPr>
                <w:rFonts w:cs="Helvetica"/>
                <w:b/>
              </w:rPr>
            </w:pPr>
            <w:r w:rsidRPr="00D31651">
              <w:rPr>
                <w:rFonts w:cs="Helvetica"/>
              </w:rPr>
              <w:t>Current</w:t>
            </w:r>
          </w:p>
        </w:tc>
        <w:tc>
          <w:tcPr>
            <w:tcW w:w="2880" w:type="dxa"/>
          </w:tcPr>
          <w:p w14:paraId="630DD763" w14:textId="77777777" w:rsidR="00177C2F" w:rsidRPr="00D31651" w:rsidRDefault="00177C2F" w:rsidP="00177C2F">
            <w:pPr>
              <w:pStyle w:val="TableHead"/>
              <w:rPr>
                <w:rFonts w:cs="Helvetica"/>
                <w:b/>
              </w:rPr>
            </w:pPr>
            <w:r w:rsidRPr="00D31651">
              <w:rPr>
                <w:rFonts w:cs="Helvetica"/>
              </w:rPr>
              <w:t>As per MIB</w:t>
            </w:r>
          </w:p>
        </w:tc>
      </w:tr>
      <w:tr w:rsidR="00177C2F" w:rsidRPr="00522330" w14:paraId="3CFE219E" w14:textId="77777777" w:rsidTr="00A84E51">
        <w:tc>
          <w:tcPr>
            <w:tcW w:w="3000" w:type="dxa"/>
          </w:tcPr>
          <w:p w14:paraId="77850A3A" w14:textId="77777777" w:rsidR="00177C2F" w:rsidRPr="00D31651" w:rsidRDefault="00177C2F" w:rsidP="00177C2F">
            <w:pPr>
              <w:pStyle w:val="TableHead"/>
              <w:rPr>
                <w:rFonts w:cs="Helvetica"/>
                <w:b/>
              </w:rPr>
            </w:pPr>
            <w:r w:rsidRPr="00D31651">
              <w:rPr>
                <w:rFonts w:cs="Helvetica"/>
              </w:rPr>
              <w:t xml:space="preserve">pethPsePortDetectionStatus (1.3.6.1.2.1.105.1.1.1.6) </w:t>
            </w:r>
          </w:p>
        </w:tc>
        <w:tc>
          <w:tcPr>
            <w:tcW w:w="1440" w:type="dxa"/>
          </w:tcPr>
          <w:p w14:paraId="45E6579E" w14:textId="77777777" w:rsidR="00177C2F" w:rsidRPr="00D31651" w:rsidRDefault="00177C2F" w:rsidP="00177C2F">
            <w:pPr>
              <w:pStyle w:val="TableHead"/>
              <w:rPr>
                <w:rFonts w:cs="Helvetica"/>
                <w:b/>
              </w:rPr>
            </w:pPr>
            <w:r w:rsidRPr="00D31651">
              <w:rPr>
                <w:rFonts w:cs="Helvetica"/>
              </w:rPr>
              <w:t>read-only</w:t>
            </w:r>
          </w:p>
        </w:tc>
        <w:tc>
          <w:tcPr>
            <w:tcW w:w="1000" w:type="dxa"/>
          </w:tcPr>
          <w:p w14:paraId="30BC2EAD" w14:textId="77777777" w:rsidR="00177C2F" w:rsidRPr="00D31651" w:rsidRDefault="00177C2F" w:rsidP="00177C2F">
            <w:pPr>
              <w:pStyle w:val="TableHead"/>
              <w:rPr>
                <w:rFonts w:cs="Helvetica"/>
                <w:b/>
              </w:rPr>
            </w:pPr>
            <w:r w:rsidRPr="00D31651">
              <w:rPr>
                <w:rFonts w:cs="Helvetica"/>
              </w:rPr>
              <w:t>No</w:t>
            </w:r>
          </w:p>
        </w:tc>
        <w:tc>
          <w:tcPr>
            <w:tcW w:w="2880" w:type="dxa"/>
          </w:tcPr>
          <w:p w14:paraId="3E577A5D" w14:textId="77777777" w:rsidR="00177C2F" w:rsidRPr="00D31651" w:rsidRDefault="00177C2F" w:rsidP="00177C2F">
            <w:pPr>
              <w:pStyle w:val="TableHead"/>
              <w:rPr>
                <w:rFonts w:cs="Helvetica"/>
                <w:b/>
              </w:rPr>
            </w:pPr>
            <w:r w:rsidRPr="00D31651">
              <w:rPr>
                <w:rFonts w:cs="Helvetica"/>
              </w:rPr>
              <w:t>As per MIB</w:t>
            </w:r>
          </w:p>
        </w:tc>
      </w:tr>
      <w:tr w:rsidR="00177C2F" w:rsidRPr="00522330" w14:paraId="65E05A89" w14:textId="77777777" w:rsidTr="00A84E51">
        <w:tc>
          <w:tcPr>
            <w:tcW w:w="3000" w:type="dxa"/>
          </w:tcPr>
          <w:p w14:paraId="7C5C9073" w14:textId="77777777" w:rsidR="00177C2F" w:rsidRPr="00D31651" w:rsidRDefault="00177C2F" w:rsidP="00177C2F">
            <w:pPr>
              <w:pStyle w:val="TableHead"/>
              <w:rPr>
                <w:rFonts w:cs="Helvetica"/>
                <w:b/>
              </w:rPr>
            </w:pPr>
            <w:r w:rsidRPr="00D31651">
              <w:rPr>
                <w:rFonts w:cs="Helvetica"/>
              </w:rPr>
              <w:t xml:space="preserve">pethPsePortPowerPriority (1.3.6.1.2.1.105.1.1.1.7) </w:t>
            </w:r>
          </w:p>
        </w:tc>
        <w:tc>
          <w:tcPr>
            <w:tcW w:w="1440" w:type="dxa"/>
          </w:tcPr>
          <w:p w14:paraId="061E74C1" w14:textId="77777777" w:rsidR="00177C2F" w:rsidRPr="00D31651" w:rsidRDefault="00177C2F" w:rsidP="00177C2F">
            <w:pPr>
              <w:pStyle w:val="TableHead"/>
              <w:rPr>
                <w:rFonts w:cs="Helvetica"/>
                <w:b/>
              </w:rPr>
            </w:pPr>
            <w:r w:rsidRPr="00D31651">
              <w:rPr>
                <w:rFonts w:cs="Helvetica"/>
              </w:rPr>
              <w:t>read-write</w:t>
            </w:r>
          </w:p>
        </w:tc>
        <w:tc>
          <w:tcPr>
            <w:tcW w:w="1000" w:type="dxa"/>
          </w:tcPr>
          <w:p w14:paraId="5971D605" w14:textId="77777777" w:rsidR="00177C2F" w:rsidRPr="00D31651" w:rsidRDefault="00177C2F" w:rsidP="00177C2F">
            <w:pPr>
              <w:pStyle w:val="TableHead"/>
              <w:rPr>
                <w:rFonts w:cs="Helvetica"/>
                <w:b/>
              </w:rPr>
            </w:pPr>
            <w:r w:rsidRPr="00D31651">
              <w:rPr>
                <w:rFonts w:cs="Helvetica"/>
              </w:rPr>
              <w:t>Current</w:t>
            </w:r>
          </w:p>
        </w:tc>
        <w:tc>
          <w:tcPr>
            <w:tcW w:w="2880" w:type="dxa"/>
          </w:tcPr>
          <w:p w14:paraId="7F2C69B6" w14:textId="77777777" w:rsidR="00177C2F" w:rsidRPr="00D31651" w:rsidRDefault="00177C2F" w:rsidP="00177C2F">
            <w:pPr>
              <w:pStyle w:val="TableHead"/>
              <w:rPr>
                <w:rFonts w:cs="Helvetica"/>
                <w:b/>
              </w:rPr>
            </w:pPr>
            <w:r w:rsidRPr="00D31651">
              <w:rPr>
                <w:rFonts w:cs="Helvetica"/>
              </w:rPr>
              <w:t>As per MIB</w:t>
            </w:r>
          </w:p>
        </w:tc>
      </w:tr>
      <w:tr w:rsidR="00177C2F" w:rsidRPr="00522330" w14:paraId="4A5EA82D" w14:textId="77777777" w:rsidTr="00A84E51">
        <w:tc>
          <w:tcPr>
            <w:tcW w:w="3000" w:type="dxa"/>
          </w:tcPr>
          <w:p w14:paraId="6AFE1781" w14:textId="77777777" w:rsidR="00177C2F" w:rsidRPr="00D31651" w:rsidRDefault="00177C2F" w:rsidP="00177C2F">
            <w:pPr>
              <w:pStyle w:val="TableHead"/>
              <w:rPr>
                <w:rFonts w:cs="Helvetica"/>
                <w:b/>
              </w:rPr>
            </w:pPr>
            <w:r w:rsidRPr="00D31651">
              <w:rPr>
                <w:rFonts w:cs="Helvetica"/>
              </w:rPr>
              <w:t xml:space="preserve">pethPsePortMPSAbsentCounter (1.3.6.1.2.1.105.1.1.1.8) </w:t>
            </w:r>
          </w:p>
        </w:tc>
        <w:tc>
          <w:tcPr>
            <w:tcW w:w="1440" w:type="dxa"/>
          </w:tcPr>
          <w:p w14:paraId="30D8929F" w14:textId="77777777" w:rsidR="00177C2F" w:rsidRPr="00D31651" w:rsidRDefault="00177C2F" w:rsidP="00177C2F">
            <w:pPr>
              <w:pStyle w:val="TableHead"/>
              <w:rPr>
                <w:rFonts w:cs="Helvetica"/>
                <w:b/>
              </w:rPr>
            </w:pPr>
            <w:r w:rsidRPr="00D31651">
              <w:rPr>
                <w:rFonts w:cs="Helvetica"/>
              </w:rPr>
              <w:t>read-only</w:t>
            </w:r>
          </w:p>
        </w:tc>
        <w:tc>
          <w:tcPr>
            <w:tcW w:w="1000" w:type="dxa"/>
          </w:tcPr>
          <w:p w14:paraId="7F7DA0D2" w14:textId="77777777" w:rsidR="00177C2F" w:rsidRPr="00D31651" w:rsidRDefault="00177C2F" w:rsidP="00177C2F">
            <w:pPr>
              <w:pStyle w:val="TableHead"/>
              <w:rPr>
                <w:rFonts w:cs="Helvetica"/>
                <w:b/>
              </w:rPr>
            </w:pPr>
            <w:r w:rsidRPr="00D31651">
              <w:rPr>
                <w:rFonts w:cs="Helvetica"/>
              </w:rPr>
              <w:t>No</w:t>
            </w:r>
          </w:p>
        </w:tc>
        <w:tc>
          <w:tcPr>
            <w:tcW w:w="2880" w:type="dxa"/>
          </w:tcPr>
          <w:p w14:paraId="118F87EF" w14:textId="77777777" w:rsidR="00177C2F" w:rsidRPr="00D31651" w:rsidRDefault="00177C2F" w:rsidP="00177C2F">
            <w:pPr>
              <w:pStyle w:val="TableHead"/>
              <w:rPr>
                <w:rFonts w:cs="Helvetica"/>
                <w:b/>
              </w:rPr>
            </w:pPr>
            <w:r w:rsidRPr="00D31651">
              <w:rPr>
                <w:rFonts w:cs="Helvetica"/>
              </w:rPr>
              <w:t>As per MIB</w:t>
            </w:r>
          </w:p>
        </w:tc>
      </w:tr>
      <w:tr w:rsidR="00177C2F" w:rsidRPr="00522330" w14:paraId="0017F03B" w14:textId="77777777" w:rsidTr="00A84E51">
        <w:tc>
          <w:tcPr>
            <w:tcW w:w="3000" w:type="dxa"/>
          </w:tcPr>
          <w:p w14:paraId="2C66A3B6" w14:textId="77777777" w:rsidR="00177C2F" w:rsidRPr="00D31651" w:rsidRDefault="00177C2F" w:rsidP="00177C2F">
            <w:pPr>
              <w:pStyle w:val="TableHead"/>
              <w:rPr>
                <w:rFonts w:cs="Helvetica"/>
                <w:b/>
              </w:rPr>
            </w:pPr>
            <w:r w:rsidRPr="00D31651">
              <w:rPr>
                <w:rFonts w:cs="Helvetica"/>
              </w:rPr>
              <w:t xml:space="preserve">pethPsePortType (1.3.6.1.2.1.105.1.1.1.9) </w:t>
            </w:r>
          </w:p>
        </w:tc>
        <w:tc>
          <w:tcPr>
            <w:tcW w:w="1440" w:type="dxa"/>
          </w:tcPr>
          <w:p w14:paraId="78A33D07" w14:textId="77777777" w:rsidR="00177C2F" w:rsidRPr="00D31651" w:rsidRDefault="00177C2F" w:rsidP="00177C2F">
            <w:pPr>
              <w:pStyle w:val="TableHead"/>
              <w:rPr>
                <w:rFonts w:cs="Helvetica"/>
                <w:b/>
              </w:rPr>
            </w:pPr>
            <w:r w:rsidRPr="00D31651">
              <w:rPr>
                <w:rFonts w:cs="Helvetica"/>
              </w:rPr>
              <w:t>read-write</w:t>
            </w:r>
          </w:p>
        </w:tc>
        <w:tc>
          <w:tcPr>
            <w:tcW w:w="1000" w:type="dxa"/>
          </w:tcPr>
          <w:p w14:paraId="2969336D" w14:textId="77777777" w:rsidR="00177C2F" w:rsidRPr="00D31651" w:rsidRDefault="00177C2F" w:rsidP="00177C2F">
            <w:pPr>
              <w:pStyle w:val="TableHead"/>
              <w:rPr>
                <w:rFonts w:cs="Helvetica"/>
                <w:b/>
              </w:rPr>
            </w:pPr>
            <w:r w:rsidRPr="00D31651">
              <w:rPr>
                <w:rFonts w:cs="Helvetica"/>
              </w:rPr>
              <w:t>Current</w:t>
            </w:r>
          </w:p>
        </w:tc>
        <w:tc>
          <w:tcPr>
            <w:tcW w:w="2880" w:type="dxa"/>
          </w:tcPr>
          <w:p w14:paraId="43E69611" w14:textId="77777777" w:rsidR="00177C2F" w:rsidRPr="00D31651" w:rsidRDefault="00177C2F" w:rsidP="00177C2F">
            <w:pPr>
              <w:pStyle w:val="TableHead"/>
              <w:rPr>
                <w:rFonts w:cs="Helvetica"/>
                <w:b/>
              </w:rPr>
            </w:pPr>
            <w:r w:rsidRPr="00D31651">
              <w:rPr>
                <w:rFonts w:cs="Helvetica"/>
              </w:rPr>
              <w:t>As per MIB</w:t>
            </w:r>
          </w:p>
        </w:tc>
      </w:tr>
      <w:tr w:rsidR="00177C2F" w:rsidRPr="00522330" w14:paraId="7CD3BE6D" w14:textId="77777777" w:rsidTr="00A84E51">
        <w:tc>
          <w:tcPr>
            <w:tcW w:w="3000" w:type="dxa"/>
          </w:tcPr>
          <w:p w14:paraId="3167CA0C" w14:textId="77777777" w:rsidR="00177C2F" w:rsidRPr="00D31651" w:rsidRDefault="00177C2F" w:rsidP="00177C2F">
            <w:pPr>
              <w:pStyle w:val="TableHead"/>
              <w:rPr>
                <w:rFonts w:cs="Helvetica"/>
                <w:b/>
              </w:rPr>
            </w:pPr>
            <w:r w:rsidRPr="00D31651">
              <w:rPr>
                <w:rFonts w:cs="Helvetica"/>
              </w:rPr>
              <w:t xml:space="preserve">pethPsePortPowerClassifications (1.3.6.1.2.1.105.1.1.1.10) </w:t>
            </w:r>
          </w:p>
        </w:tc>
        <w:tc>
          <w:tcPr>
            <w:tcW w:w="1440" w:type="dxa"/>
          </w:tcPr>
          <w:p w14:paraId="75BEF431" w14:textId="77777777" w:rsidR="00177C2F" w:rsidRPr="00D31651" w:rsidRDefault="00177C2F" w:rsidP="00177C2F">
            <w:pPr>
              <w:pStyle w:val="TableHead"/>
              <w:rPr>
                <w:rFonts w:cs="Helvetica"/>
                <w:b/>
              </w:rPr>
            </w:pPr>
            <w:r w:rsidRPr="00D31651">
              <w:rPr>
                <w:rFonts w:cs="Helvetica"/>
              </w:rPr>
              <w:t>read-only</w:t>
            </w:r>
          </w:p>
        </w:tc>
        <w:tc>
          <w:tcPr>
            <w:tcW w:w="1000" w:type="dxa"/>
          </w:tcPr>
          <w:p w14:paraId="39AAEE5E" w14:textId="77777777" w:rsidR="00177C2F" w:rsidRPr="00D31651" w:rsidRDefault="00177C2F" w:rsidP="00177C2F">
            <w:pPr>
              <w:pStyle w:val="TableHead"/>
              <w:rPr>
                <w:rFonts w:cs="Helvetica"/>
                <w:b/>
              </w:rPr>
            </w:pPr>
            <w:r w:rsidRPr="00D31651">
              <w:rPr>
                <w:rFonts w:cs="Helvetica"/>
              </w:rPr>
              <w:t>No</w:t>
            </w:r>
          </w:p>
        </w:tc>
        <w:tc>
          <w:tcPr>
            <w:tcW w:w="2880" w:type="dxa"/>
          </w:tcPr>
          <w:p w14:paraId="6D875BA5" w14:textId="77777777" w:rsidR="00177C2F" w:rsidRPr="00D31651" w:rsidRDefault="00177C2F" w:rsidP="00177C2F">
            <w:pPr>
              <w:pStyle w:val="TableHead"/>
              <w:rPr>
                <w:rFonts w:cs="Helvetica"/>
                <w:b/>
              </w:rPr>
            </w:pPr>
            <w:r w:rsidRPr="00D31651">
              <w:rPr>
                <w:rFonts w:cs="Helvetica"/>
              </w:rPr>
              <w:t>As per MIB</w:t>
            </w:r>
          </w:p>
        </w:tc>
      </w:tr>
      <w:tr w:rsidR="00177C2F" w:rsidRPr="00522330" w14:paraId="237748D8" w14:textId="77777777" w:rsidTr="00A84E51">
        <w:tc>
          <w:tcPr>
            <w:tcW w:w="3000" w:type="dxa"/>
          </w:tcPr>
          <w:p w14:paraId="623D549B" w14:textId="77777777" w:rsidR="00177C2F" w:rsidRPr="00D31651" w:rsidRDefault="00177C2F" w:rsidP="00177C2F">
            <w:pPr>
              <w:pStyle w:val="TableHead"/>
              <w:rPr>
                <w:rFonts w:cs="Helvetica"/>
                <w:b/>
              </w:rPr>
            </w:pPr>
            <w:r w:rsidRPr="00D31651">
              <w:rPr>
                <w:rFonts w:cs="Helvetica"/>
              </w:rPr>
              <w:t xml:space="preserve">pethPsePortInvalidSignatureCounter (1.3.6.1.2.1.105.1.1.1.11) </w:t>
            </w:r>
          </w:p>
        </w:tc>
        <w:tc>
          <w:tcPr>
            <w:tcW w:w="1440" w:type="dxa"/>
          </w:tcPr>
          <w:p w14:paraId="65E3A5A2" w14:textId="77777777" w:rsidR="00177C2F" w:rsidRPr="00D31651" w:rsidRDefault="00177C2F" w:rsidP="00177C2F">
            <w:pPr>
              <w:pStyle w:val="TableHead"/>
              <w:rPr>
                <w:rFonts w:cs="Helvetica"/>
                <w:b/>
              </w:rPr>
            </w:pPr>
            <w:r w:rsidRPr="00D31651">
              <w:rPr>
                <w:rFonts w:cs="Helvetica"/>
              </w:rPr>
              <w:t>read-only</w:t>
            </w:r>
          </w:p>
        </w:tc>
        <w:tc>
          <w:tcPr>
            <w:tcW w:w="1000" w:type="dxa"/>
          </w:tcPr>
          <w:p w14:paraId="69562432" w14:textId="77777777" w:rsidR="00177C2F" w:rsidRPr="00D31651" w:rsidRDefault="00177C2F" w:rsidP="00177C2F">
            <w:pPr>
              <w:pStyle w:val="TableHead"/>
              <w:rPr>
                <w:rFonts w:cs="Helvetica"/>
                <w:b/>
              </w:rPr>
            </w:pPr>
            <w:r w:rsidRPr="00D31651">
              <w:rPr>
                <w:rFonts w:cs="Helvetica"/>
              </w:rPr>
              <w:t>No</w:t>
            </w:r>
          </w:p>
        </w:tc>
        <w:tc>
          <w:tcPr>
            <w:tcW w:w="2880" w:type="dxa"/>
          </w:tcPr>
          <w:p w14:paraId="28B78508" w14:textId="77777777" w:rsidR="00177C2F" w:rsidRPr="00D31651" w:rsidRDefault="00177C2F" w:rsidP="00177C2F">
            <w:pPr>
              <w:pStyle w:val="TableHead"/>
              <w:rPr>
                <w:rFonts w:cs="Helvetica"/>
                <w:b/>
              </w:rPr>
            </w:pPr>
            <w:r w:rsidRPr="00D31651">
              <w:rPr>
                <w:rFonts w:cs="Helvetica"/>
              </w:rPr>
              <w:t>As per MIB</w:t>
            </w:r>
          </w:p>
        </w:tc>
      </w:tr>
      <w:tr w:rsidR="00177C2F" w:rsidRPr="00522330" w14:paraId="2B1517EF" w14:textId="77777777" w:rsidTr="00A84E51">
        <w:tc>
          <w:tcPr>
            <w:tcW w:w="3000" w:type="dxa"/>
          </w:tcPr>
          <w:p w14:paraId="32323E24" w14:textId="77777777" w:rsidR="00177C2F" w:rsidRPr="00D31651" w:rsidRDefault="00177C2F" w:rsidP="00177C2F">
            <w:pPr>
              <w:pStyle w:val="TableHead"/>
              <w:rPr>
                <w:rFonts w:cs="Helvetica"/>
                <w:b/>
              </w:rPr>
            </w:pPr>
            <w:r w:rsidRPr="00D31651">
              <w:rPr>
                <w:rFonts w:cs="Helvetica"/>
              </w:rPr>
              <w:t xml:space="preserve">pethPsePortPowerDeniedCounter (1.3.6.1.2.1.105.1.1.1.12) </w:t>
            </w:r>
          </w:p>
        </w:tc>
        <w:tc>
          <w:tcPr>
            <w:tcW w:w="1440" w:type="dxa"/>
          </w:tcPr>
          <w:p w14:paraId="4C86C358" w14:textId="77777777" w:rsidR="00177C2F" w:rsidRPr="00D31651" w:rsidRDefault="00177C2F" w:rsidP="00177C2F">
            <w:pPr>
              <w:pStyle w:val="TableHead"/>
              <w:rPr>
                <w:rFonts w:cs="Helvetica"/>
                <w:b/>
              </w:rPr>
            </w:pPr>
            <w:r w:rsidRPr="00D31651">
              <w:rPr>
                <w:rFonts w:cs="Helvetica"/>
              </w:rPr>
              <w:t>read-only</w:t>
            </w:r>
          </w:p>
        </w:tc>
        <w:tc>
          <w:tcPr>
            <w:tcW w:w="1000" w:type="dxa"/>
          </w:tcPr>
          <w:p w14:paraId="6900DFC2" w14:textId="77777777" w:rsidR="00177C2F" w:rsidRPr="00D31651" w:rsidRDefault="00177C2F" w:rsidP="00177C2F">
            <w:pPr>
              <w:pStyle w:val="TableHead"/>
              <w:rPr>
                <w:rFonts w:cs="Helvetica"/>
                <w:b/>
              </w:rPr>
            </w:pPr>
            <w:r w:rsidRPr="00D31651">
              <w:rPr>
                <w:rFonts w:cs="Helvetica"/>
              </w:rPr>
              <w:t>No</w:t>
            </w:r>
          </w:p>
        </w:tc>
        <w:tc>
          <w:tcPr>
            <w:tcW w:w="2880" w:type="dxa"/>
          </w:tcPr>
          <w:p w14:paraId="6194F8AE" w14:textId="77777777" w:rsidR="00177C2F" w:rsidRPr="00D31651" w:rsidRDefault="00177C2F" w:rsidP="00177C2F">
            <w:pPr>
              <w:pStyle w:val="TableHead"/>
              <w:rPr>
                <w:rFonts w:cs="Helvetica"/>
                <w:b/>
              </w:rPr>
            </w:pPr>
            <w:r w:rsidRPr="00D31651">
              <w:rPr>
                <w:rFonts w:cs="Helvetica"/>
              </w:rPr>
              <w:t>As per MIB</w:t>
            </w:r>
          </w:p>
        </w:tc>
      </w:tr>
      <w:tr w:rsidR="00177C2F" w:rsidRPr="00522330" w14:paraId="30070A77" w14:textId="77777777" w:rsidTr="00A84E51">
        <w:tc>
          <w:tcPr>
            <w:tcW w:w="3000" w:type="dxa"/>
          </w:tcPr>
          <w:p w14:paraId="6343F4CD" w14:textId="77777777" w:rsidR="00177C2F" w:rsidRPr="00D31651" w:rsidRDefault="00177C2F" w:rsidP="00177C2F">
            <w:pPr>
              <w:pStyle w:val="TableHead"/>
              <w:rPr>
                <w:rFonts w:cs="Helvetica"/>
                <w:b/>
              </w:rPr>
            </w:pPr>
            <w:r w:rsidRPr="00D31651">
              <w:rPr>
                <w:rFonts w:cs="Helvetica"/>
              </w:rPr>
              <w:t xml:space="preserve">pethPsePortOverLoadCounter (1.3.6.1.2.1.105.1.1.1.13) </w:t>
            </w:r>
          </w:p>
        </w:tc>
        <w:tc>
          <w:tcPr>
            <w:tcW w:w="1440" w:type="dxa"/>
          </w:tcPr>
          <w:p w14:paraId="41135987" w14:textId="77777777" w:rsidR="00177C2F" w:rsidRPr="00D31651" w:rsidRDefault="00177C2F" w:rsidP="00177C2F">
            <w:pPr>
              <w:pStyle w:val="TableHead"/>
              <w:rPr>
                <w:rFonts w:cs="Helvetica"/>
                <w:b/>
              </w:rPr>
            </w:pPr>
            <w:r w:rsidRPr="00D31651">
              <w:rPr>
                <w:rFonts w:cs="Helvetica"/>
              </w:rPr>
              <w:t>read-only</w:t>
            </w:r>
          </w:p>
        </w:tc>
        <w:tc>
          <w:tcPr>
            <w:tcW w:w="1000" w:type="dxa"/>
          </w:tcPr>
          <w:p w14:paraId="1E5E6FF4" w14:textId="77777777" w:rsidR="00177C2F" w:rsidRPr="00D31651" w:rsidRDefault="00177C2F" w:rsidP="00177C2F">
            <w:pPr>
              <w:pStyle w:val="TableHead"/>
              <w:rPr>
                <w:rFonts w:cs="Helvetica"/>
                <w:b/>
              </w:rPr>
            </w:pPr>
            <w:r w:rsidRPr="00D31651">
              <w:rPr>
                <w:rFonts w:cs="Helvetica"/>
              </w:rPr>
              <w:t>No</w:t>
            </w:r>
          </w:p>
        </w:tc>
        <w:tc>
          <w:tcPr>
            <w:tcW w:w="2880" w:type="dxa"/>
          </w:tcPr>
          <w:p w14:paraId="27F9AA4D" w14:textId="77777777" w:rsidR="00177C2F" w:rsidRPr="00D31651" w:rsidRDefault="00177C2F" w:rsidP="00177C2F">
            <w:pPr>
              <w:pStyle w:val="TableHead"/>
              <w:rPr>
                <w:rFonts w:cs="Helvetica"/>
                <w:b/>
              </w:rPr>
            </w:pPr>
            <w:r w:rsidRPr="00D31651">
              <w:rPr>
                <w:rFonts w:cs="Helvetica"/>
              </w:rPr>
              <w:t>As per MIB</w:t>
            </w:r>
          </w:p>
        </w:tc>
      </w:tr>
      <w:tr w:rsidR="00177C2F" w:rsidRPr="00522330" w14:paraId="5D5151B7" w14:textId="77777777" w:rsidTr="00A84E51">
        <w:tc>
          <w:tcPr>
            <w:tcW w:w="3000" w:type="dxa"/>
          </w:tcPr>
          <w:p w14:paraId="19293D71" w14:textId="77777777" w:rsidR="00177C2F" w:rsidRPr="00D31651" w:rsidRDefault="00177C2F" w:rsidP="00177C2F">
            <w:pPr>
              <w:pStyle w:val="TableHead"/>
              <w:rPr>
                <w:rFonts w:cs="Helvetica"/>
                <w:b/>
              </w:rPr>
            </w:pPr>
            <w:r w:rsidRPr="00D31651">
              <w:rPr>
                <w:rFonts w:cs="Helvetica"/>
              </w:rPr>
              <w:t xml:space="preserve">pethPsePortShortCounter (1.3.6.1.2.1.105.1.1.1.14) </w:t>
            </w:r>
          </w:p>
        </w:tc>
        <w:tc>
          <w:tcPr>
            <w:tcW w:w="1440" w:type="dxa"/>
          </w:tcPr>
          <w:p w14:paraId="5E26D318" w14:textId="77777777" w:rsidR="00177C2F" w:rsidRPr="00D31651" w:rsidRDefault="00177C2F" w:rsidP="00177C2F">
            <w:pPr>
              <w:pStyle w:val="TableHead"/>
              <w:rPr>
                <w:rFonts w:cs="Helvetica"/>
                <w:b/>
              </w:rPr>
            </w:pPr>
            <w:r w:rsidRPr="00D31651">
              <w:rPr>
                <w:rFonts w:cs="Helvetica"/>
              </w:rPr>
              <w:t>read-only</w:t>
            </w:r>
          </w:p>
        </w:tc>
        <w:tc>
          <w:tcPr>
            <w:tcW w:w="1000" w:type="dxa"/>
          </w:tcPr>
          <w:p w14:paraId="127D1EA8" w14:textId="77777777" w:rsidR="00177C2F" w:rsidRPr="00D31651" w:rsidRDefault="00177C2F" w:rsidP="00177C2F">
            <w:pPr>
              <w:pStyle w:val="TableHead"/>
              <w:rPr>
                <w:rFonts w:cs="Helvetica"/>
                <w:b/>
              </w:rPr>
            </w:pPr>
            <w:r w:rsidRPr="00D31651">
              <w:rPr>
                <w:rFonts w:cs="Helvetica"/>
              </w:rPr>
              <w:t>No</w:t>
            </w:r>
          </w:p>
        </w:tc>
        <w:tc>
          <w:tcPr>
            <w:tcW w:w="2880" w:type="dxa"/>
          </w:tcPr>
          <w:p w14:paraId="650DCBD3" w14:textId="77777777" w:rsidR="00177C2F" w:rsidRPr="00D31651" w:rsidRDefault="00177C2F" w:rsidP="00177C2F">
            <w:pPr>
              <w:pStyle w:val="TableHead"/>
              <w:rPr>
                <w:rFonts w:cs="Helvetica"/>
                <w:b/>
              </w:rPr>
            </w:pPr>
            <w:r w:rsidRPr="00D31651">
              <w:rPr>
                <w:rFonts w:cs="Helvetica"/>
              </w:rPr>
              <w:t>As per MIB</w:t>
            </w:r>
          </w:p>
        </w:tc>
      </w:tr>
    </w:tbl>
    <w:p w14:paraId="13B8C12F"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656" w:name="_Toc320125706"/>
      <w:bookmarkStart w:id="2657" w:name="_Toc397420599"/>
      <w:bookmarkStart w:id="2658" w:name="_Toc399345085"/>
      <w:bookmarkStart w:id="2659" w:name="_Toc483389083"/>
      <w:r w:rsidRPr="009540D9">
        <w:rPr>
          <w:rFonts w:ascii="Helvetica" w:hAnsi="Helvetica" w:cs="Helvetica"/>
        </w:rPr>
        <w:t>pethMainPseTable</w:t>
      </w:r>
      <w:bookmarkEnd w:id="2656"/>
      <w:bookmarkEnd w:id="2657"/>
      <w:bookmarkEnd w:id="2658"/>
      <w:bookmarkEnd w:id="2659"/>
      <w:r w:rsidRPr="008418BF" w:rsidDel="00307623">
        <w:rPr>
          <w:rFonts w:ascii="Helvetica" w:eastAsia="charset0MS Sans Serif" w:hAnsi="Helvetica" w:cs="Helvetica"/>
        </w:rPr>
        <w:t xml:space="preserve"> </w:t>
      </w:r>
    </w:p>
    <w:p w14:paraId="31D7EA89"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1.3.6.1.2.1.105.1.1</w:t>
      </w:r>
    </w:p>
    <w:p w14:paraId="434D6808" w14:textId="77777777" w:rsidR="00177C2F" w:rsidRPr="00D31651" w:rsidRDefault="00177C2F" w:rsidP="006F5982">
      <w:pPr>
        <w:ind w:left="0"/>
        <w:rPr>
          <w:rFonts w:ascii="Helvetica" w:hAnsi="Helvetica" w:cs="Helvetica"/>
          <w:color w:val="000000"/>
        </w:rPr>
      </w:pPr>
      <w:r>
        <w:t>This table is not supported in MDC.</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00C127E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B9CC1B8" w14:textId="77777777" w:rsidR="00177C2F" w:rsidRPr="00522330" w:rsidRDefault="00166066" w:rsidP="008C7DD1">
            <w:pPr>
              <w:pStyle w:val="TableHeading"/>
            </w:pPr>
            <w:r>
              <w:t>Object (OID)</w:t>
            </w:r>
          </w:p>
        </w:tc>
        <w:tc>
          <w:tcPr>
            <w:tcW w:w="1440" w:type="dxa"/>
          </w:tcPr>
          <w:p w14:paraId="17C055E9" w14:textId="77777777" w:rsidR="00177C2F" w:rsidRPr="00522330" w:rsidRDefault="00177C2F" w:rsidP="008C7DD1">
            <w:pPr>
              <w:pStyle w:val="TableHeading"/>
            </w:pPr>
            <w:r w:rsidRPr="00522330">
              <w:t>Access</w:t>
            </w:r>
          </w:p>
        </w:tc>
        <w:tc>
          <w:tcPr>
            <w:tcW w:w="1000" w:type="dxa"/>
          </w:tcPr>
          <w:p w14:paraId="48AC899C" w14:textId="77777777" w:rsidR="00177C2F" w:rsidRPr="00522330" w:rsidRDefault="00177C2F" w:rsidP="008C7DD1">
            <w:pPr>
              <w:pStyle w:val="TableHeading"/>
            </w:pPr>
            <w:r w:rsidRPr="00522330">
              <w:t>PDS</w:t>
            </w:r>
          </w:p>
        </w:tc>
        <w:tc>
          <w:tcPr>
            <w:tcW w:w="2880" w:type="dxa"/>
          </w:tcPr>
          <w:p w14:paraId="1E2807D5" w14:textId="77777777" w:rsidR="00177C2F" w:rsidRPr="00522330" w:rsidRDefault="0039618E" w:rsidP="008C7DD1">
            <w:pPr>
              <w:pStyle w:val="TableHeading"/>
            </w:pPr>
            <w:r>
              <w:t>Comments</w:t>
            </w:r>
          </w:p>
        </w:tc>
      </w:tr>
      <w:tr w:rsidR="00177C2F" w:rsidRPr="00522330" w14:paraId="3D9ACB77" w14:textId="77777777" w:rsidTr="00A84E51">
        <w:tc>
          <w:tcPr>
            <w:tcW w:w="3000" w:type="dxa"/>
          </w:tcPr>
          <w:p w14:paraId="0D24CB99" w14:textId="77777777" w:rsidR="00177C2F" w:rsidRPr="00B27021" w:rsidRDefault="00177C2F" w:rsidP="00177C2F">
            <w:pPr>
              <w:pStyle w:val="TableHead"/>
              <w:rPr>
                <w:rFonts w:cs="Helvetica"/>
                <w:b/>
              </w:rPr>
            </w:pPr>
            <w:r w:rsidRPr="00B27021">
              <w:rPr>
                <w:rFonts w:cs="Helvetica"/>
              </w:rPr>
              <w:t xml:space="preserve">pethMainPseGroupIndex (1.3.6.1.2.1.105.1.3.1.1.1) </w:t>
            </w:r>
          </w:p>
        </w:tc>
        <w:tc>
          <w:tcPr>
            <w:tcW w:w="1440" w:type="dxa"/>
          </w:tcPr>
          <w:p w14:paraId="57A357AA" w14:textId="77777777" w:rsidR="00177C2F" w:rsidRPr="00B27021" w:rsidRDefault="00177C2F" w:rsidP="00177C2F">
            <w:pPr>
              <w:pStyle w:val="TableHead"/>
              <w:rPr>
                <w:rFonts w:cs="Helvetica"/>
                <w:b/>
              </w:rPr>
            </w:pPr>
            <w:r w:rsidRPr="00B27021">
              <w:rPr>
                <w:rFonts w:cs="Helvetica"/>
              </w:rPr>
              <w:t>not-accessible</w:t>
            </w:r>
          </w:p>
        </w:tc>
        <w:tc>
          <w:tcPr>
            <w:tcW w:w="1000" w:type="dxa"/>
          </w:tcPr>
          <w:p w14:paraId="30670B1C" w14:textId="77777777" w:rsidR="00177C2F" w:rsidRPr="00B27021" w:rsidRDefault="00177C2F" w:rsidP="00177C2F">
            <w:pPr>
              <w:pStyle w:val="TableHead"/>
              <w:rPr>
                <w:rFonts w:cs="Helvetica"/>
                <w:b/>
              </w:rPr>
            </w:pPr>
            <w:r w:rsidRPr="00B27021">
              <w:rPr>
                <w:rFonts w:cs="Helvetica"/>
              </w:rPr>
              <w:t>No</w:t>
            </w:r>
          </w:p>
        </w:tc>
        <w:tc>
          <w:tcPr>
            <w:tcW w:w="2880" w:type="dxa"/>
          </w:tcPr>
          <w:p w14:paraId="7C21F401" w14:textId="77777777" w:rsidR="00177C2F" w:rsidRPr="00B27021" w:rsidRDefault="00177C2F" w:rsidP="00177C2F">
            <w:pPr>
              <w:pStyle w:val="TableHead"/>
              <w:rPr>
                <w:rFonts w:cs="Helvetica"/>
                <w:b/>
              </w:rPr>
            </w:pPr>
            <w:r w:rsidRPr="00B27021">
              <w:rPr>
                <w:rFonts w:cs="Helvetica"/>
              </w:rPr>
              <w:t>As per MIB</w:t>
            </w:r>
          </w:p>
        </w:tc>
      </w:tr>
      <w:tr w:rsidR="00177C2F" w:rsidRPr="00522330" w14:paraId="59F2C745" w14:textId="77777777" w:rsidTr="00A84E51">
        <w:tc>
          <w:tcPr>
            <w:tcW w:w="3000" w:type="dxa"/>
          </w:tcPr>
          <w:p w14:paraId="767C6CDE" w14:textId="77777777" w:rsidR="00177C2F" w:rsidRPr="00B27021" w:rsidRDefault="00177C2F" w:rsidP="00177C2F">
            <w:pPr>
              <w:pStyle w:val="TableHead"/>
              <w:rPr>
                <w:rFonts w:cs="Helvetica"/>
                <w:b/>
              </w:rPr>
            </w:pPr>
            <w:r w:rsidRPr="00B27021">
              <w:rPr>
                <w:rFonts w:cs="Helvetica"/>
              </w:rPr>
              <w:t xml:space="preserve">pethMainPsePower (1.3.6.1.2.1.105.1.3.1.1.2) </w:t>
            </w:r>
          </w:p>
        </w:tc>
        <w:tc>
          <w:tcPr>
            <w:tcW w:w="1440" w:type="dxa"/>
          </w:tcPr>
          <w:p w14:paraId="1E697C48" w14:textId="77777777" w:rsidR="00177C2F" w:rsidRPr="00B27021" w:rsidRDefault="00177C2F" w:rsidP="00177C2F">
            <w:pPr>
              <w:pStyle w:val="TableHead"/>
              <w:rPr>
                <w:rFonts w:cs="Helvetica"/>
                <w:b/>
              </w:rPr>
            </w:pPr>
            <w:r w:rsidRPr="00B27021">
              <w:rPr>
                <w:rFonts w:cs="Helvetica"/>
              </w:rPr>
              <w:t>read-only</w:t>
            </w:r>
          </w:p>
        </w:tc>
        <w:tc>
          <w:tcPr>
            <w:tcW w:w="1000" w:type="dxa"/>
          </w:tcPr>
          <w:p w14:paraId="4FD1A4E8" w14:textId="77777777" w:rsidR="00177C2F" w:rsidRPr="00B27021" w:rsidRDefault="00177C2F" w:rsidP="00177C2F">
            <w:pPr>
              <w:pStyle w:val="TableHead"/>
              <w:rPr>
                <w:rFonts w:cs="Helvetica"/>
                <w:b/>
              </w:rPr>
            </w:pPr>
            <w:r w:rsidRPr="00B27021">
              <w:rPr>
                <w:rFonts w:cs="Helvetica"/>
              </w:rPr>
              <w:t>No</w:t>
            </w:r>
          </w:p>
        </w:tc>
        <w:tc>
          <w:tcPr>
            <w:tcW w:w="2880" w:type="dxa"/>
          </w:tcPr>
          <w:p w14:paraId="38B02E73" w14:textId="77777777" w:rsidR="00177C2F" w:rsidRPr="00B27021" w:rsidRDefault="00177C2F" w:rsidP="00177C2F">
            <w:pPr>
              <w:pStyle w:val="TableHead"/>
              <w:rPr>
                <w:rFonts w:cs="Helvetica"/>
                <w:b/>
              </w:rPr>
            </w:pPr>
            <w:r w:rsidRPr="00B27021">
              <w:rPr>
                <w:rFonts w:cs="Helvetica"/>
              </w:rPr>
              <w:t>As per MIB</w:t>
            </w:r>
          </w:p>
        </w:tc>
      </w:tr>
      <w:tr w:rsidR="00177C2F" w:rsidRPr="00522330" w14:paraId="0CE355B5" w14:textId="77777777" w:rsidTr="00A84E51">
        <w:tc>
          <w:tcPr>
            <w:tcW w:w="3000" w:type="dxa"/>
          </w:tcPr>
          <w:p w14:paraId="51D38592" w14:textId="77777777" w:rsidR="00177C2F" w:rsidRPr="00B27021" w:rsidRDefault="00177C2F" w:rsidP="00177C2F">
            <w:pPr>
              <w:pStyle w:val="TableHead"/>
              <w:rPr>
                <w:rFonts w:cs="Helvetica"/>
                <w:b/>
              </w:rPr>
            </w:pPr>
            <w:r w:rsidRPr="00B27021">
              <w:rPr>
                <w:rFonts w:cs="Helvetica"/>
              </w:rPr>
              <w:t xml:space="preserve">pethMainPseOperStatus (1.3.6.1.2.1.105.1.3.1.1.3) </w:t>
            </w:r>
          </w:p>
        </w:tc>
        <w:tc>
          <w:tcPr>
            <w:tcW w:w="1440" w:type="dxa"/>
          </w:tcPr>
          <w:p w14:paraId="3AB81445" w14:textId="77777777" w:rsidR="00177C2F" w:rsidRPr="00B27021" w:rsidRDefault="00177C2F" w:rsidP="00177C2F">
            <w:pPr>
              <w:pStyle w:val="TableHead"/>
              <w:rPr>
                <w:rFonts w:cs="Helvetica"/>
                <w:b/>
              </w:rPr>
            </w:pPr>
            <w:r w:rsidRPr="00B27021">
              <w:rPr>
                <w:rFonts w:cs="Helvetica"/>
              </w:rPr>
              <w:t>read-only</w:t>
            </w:r>
          </w:p>
        </w:tc>
        <w:tc>
          <w:tcPr>
            <w:tcW w:w="1000" w:type="dxa"/>
          </w:tcPr>
          <w:p w14:paraId="42EE79ED" w14:textId="77777777" w:rsidR="00177C2F" w:rsidRPr="00B27021" w:rsidRDefault="00177C2F" w:rsidP="00177C2F">
            <w:pPr>
              <w:pStyle w:val="TableHead"/>
              <w:rPr>
                <w:rFonts w:cs="Helvetica"/>
                <w:b/>
              </w:rPr>
            </w:pPr>
            <w:r w:rsidRPr="00B27021">
              <w:rPr>
                <w:rFonts w:cs="Helvetica"/>
              </w:rPr>
              <w:t>No</w:t>
            </w:r>
          </w:p>
        </w:tc>
        <w:tc>
          <w:tcPr>
            <w:tcW w:w="2880" w:type="dxa"/>
          </w:tcPr>
          <w:p w14:paraId="51C8514A" w14:textId="77777777" w:rsidR="00177C2F" w:rsidRPr="00B27021" w:rsidRDefault="00177C2F" w:rsidP="00177C2F">
            <w:pPr>
              <w:pStyle w:val="TableHead"/>
              <w:rPr>
                <w:rFonts w:cs="Helvetica"/>
                <w:b/>
              </w:rPr>
            </w:pPr>
            <w:r w:rsidRPr="00B27021">
              <w:rPr>
                <w:rFonts w:cs="Helvetica"/>
              </w:rPr>
              <w:t>As per MIB</w:t>
            </w:r>
          </w:p>
        </w:tc>
      </w:tr>
      <w:tr w:rsidR="00177C2F" w:rsidRPr="00522330" w14:paraId="2EAD9E49" w14:textId="77777777" w:rsidTr="00A84E51">
        <w:tc>
          <w:tcPr>
            <w:tcW w:w="3000" w:type="dxa"/>
          </w:tcPr>
          <w:p w14:paraId="085BC1B8" w14:textId="77777777" w:rsidR="00177C2F" w:rsidRPr="00B27021" w:rsidRDefault="00177C2F" w:rsidP="00177C2F">
            <w:pPr>
              <w:pStyle w:val="TableHead"/>
              <w:rPr>
                <w:rFonts w:cs="Helvetica"/>
                <w:b/>
              </w:rPr>
            </w:pPr>
            <w:r w:rsidRPr="00B27021">
              <w:rPr>
                <w:rFonts w:cs="Helvetica"/>
              </w:rPr>
              <w:t xml:space="preserve">pethMainPseConsumptionPower (1.3.6.1.2.1.105.1.3.1.1.4) </w:t>
            </w:r>
          </w:p>
        </w:tc>
        <w:tc>
          <w:tcPr>
            <w:tcW w:w="1440" w:type="dxa"/>
          </w:tcPr>
          <w:p w14:paraId="432375D4" w14:textId="77777777" w:rsidR="00177C2F" w:rsidRPr="00B27021" w:rsidRDefault="00177C2F" w:rsidP="00177C2F">
            <w:pPr>
              <w:pStyle w:val="TableHead"/>
              <w:rPr>
                <w:rFonts w:cs="Helvetica"/>
                <w:b/>
              </w:rPr>
            </w:pPr>
            <w:r w:rsidRPr="00B27021">
              <w:rPr>
                <w:rFonts w:cs="Helvetica"/>
              </w:rPr>
              <w:t>read-only</w:t>
            </w:r>
          </w:p>
        </w:tc>
        <w:tc>
          <w:tcPr>
            <w:tcW w:w="1000" w:type="dxa"/>
          </w:tcPr>
          <w:p w14:paraId="426C1285" w14:textId="77777777" w:rsidR="00177C2F" w:rsidRPr="00B27021" w:rsidRDefault="00177C2F" w:rsidP="00177C2F">
            <w:pPr>
              <w:pStyle w:val="TableHead"/>
              <w:rPr>
                <w:rFonts w:cs="Helvetica"/>
                <w:b/>
              </w:rPr>
            </w:pPr>
            <w:r w:rsidRPr="00B27021">
              <w:rPr>
                <w:rFonts w:cs="Helvetica"/>
              </w:rPr>
              <w:t>No</w:t>
            </w:r>
          </w:p>
        </w:tc>
        <w:tc>
          <w:tcPr>
            <w:tcW w:w="2880" w:type="dxa"/>
          </w:tcPr>
          <w:p w14:paraId="470F3D40" w14:textId="77777777" w:rsidR="00177C2F" w:rsidRPr="00B27021" w:rsidRDefault="00177C2F" w:rsidP="00177C2F">
            <w:pPr>
              <w:pStyle w:val="TableHead"/>
              <w:rPr>
                <w:rFonts w:cs="Helvetica"/>
                <w:b/>
              </w:rPr>
            </w:pPr>
            <w:r w:rsidRPr="00B27021">
              <w:rPr>
                <w:rFonts w:cs="Helvetica"/>
              </w:rPr>
              <w:t>As per MIB</w:t>
            </w:r>
          </w:p>
        </w:tc>
      </w:tr>
      <w:tr w:rsidR="00177C2F" w:rsidRPr="00522330" w14:paraId="7A3D230E" w14:textId="77777777" w:rsidTr="00A84E51">
        <w:tc>
          <w:tcPr>
            <w:tcW w:w="3000" w:type="dxa"/>
          </w:tcPr>
          <w:p w14:paraId="559E2EC9" w14:textId="77777777" w:rsidR="00177C2F" w:rsidRPr="00B27021" w:rsidRDefault="00177C2F" w:rsidP="00177C2F">
            <w:pPr>
              <w:pStyle w:val="TableHead"/>
              <w:rPr>
                <w:rFonts w:cs="Helvetica"/>
                <w:b/>
              </w:rPr>
            </w:pPr>
            <w:r w:rsidRPr="00B27021">
              <w:rPr>
                <w:rFonts w:cs="Helvetica"/>
              </w:rPr>
              <w:t xml:space="preserve">pethMainPseUsageThreshold (1.3.6.1.2.1.105.1.3.1.1.5) </w:t>
            </w:r>
          </w:p>
        </w:tc>
        <w:tc>
          <w:tcPr>
            <w:tcW w:w="1440" w:type="dxa"/>
          </w:tcPr>
          <w:p w14:paraId="3075ADD0" w14:textId="77777777" w:rsidR="00177C2F" w:rsidRPr="00B27021" w:rsidRDefault="00177C2F" w:rsidP="00177C2F">
            <w:pPr>
              <w:pStyle w:val="TableHead"/>
              <w:rPr>
                <w:rFonts w:cs="Helvetica"/>
                <w:b/>
              </w:rPr>
            </w:pPr>
            <w:r w:rsidRPr="00B27021">
              <w:rPr>
                <w:rFonts w:cs="Helvetica"/>
              </w:rPr>
              <w:t>read-write</w:t>
            </w:r>
          </w:p>
        </w:tc>
        <w:tc>
          <w:tcPr>
            <w:tcW w:w="1000" w:type="dxa"/>
          </w:tcPr>
          <w:p w14:paraId="2D99C168" w14:textId="77777777" w:rsidR="00177C2F" w:rsidRPr="00B27021" w:rsidRDefault="00177C2F" w:rsidP="00177C2F">
            <w:pPr>
              <w:pStyle w:val="TableHead"/>
              <w:rPr>
                <w:rFonts w:cs="Helvetica"/>
                <w:b/>
              </w:rPr>
            </w:pPr>
            <w:r w:rsidRPr="00B27021">
              <w:rPr>
                <w:rFonts w:cs="Helvetica"/>
              </w:rPr>
              <w:t>Current</w:t>
            </w:r>
          </w:p>
        </w:tc>
        <w:tc>
          <w:tcPr>
            <w:tcW w:w="2880" w:type="dxa"/>
          </w:tcPr>
          <w:p w14:paraId="7E9D7923" w14:textId="77777777" w:rsidR="00177C2F" w:rsidRPr="00B27021" w:rsidRDefault="00177C2F" w:rsidP="00177C2F">
            <w:pPr>
              <w:pStyle w:val="TableHead"/>
              <w:rPr>
                <w:rFonts w:cs="Helvetica"/>
                <w:b/>
              </w:rPr>
            </w:pPr>
            <w:r w:rsidRPr="00B27021">
              <w:rPr>
                <w:rFonts w:cs="Helvetica"/>
              </w:rPr>
              <w:t>As per MIB</w:t>
            </w:r>
          </w:p>
        </w:tc>
      </w:tr>
    </w:tbl>
    <w:p w14:paraId="1676CD4B"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660" w:name="_Toc320125707"/>
      <w:bookmarkStart w:id="2661" w:name="_Toc397420600"/>
      <w:bookmarkStart w:id="2662" w:name="_Toc399345086"/>
      <w:bookmarkStart w:id="2663" w:name="_Toc483389084"/>
      <w:r w:rsidRPr="009540D9">
        <w:rPr>
          <w:rFonts w:ascii="Helvetica" w:hAnsi="Helvetica" w:cs="Helvetica"/>
        </w:rPr>
        <w:t>pethNotificationControlTable</w:t>
      </w:r>
      <w:bookmarkEnd w:id="2660"/>
      <w:bookmarkEnd w:id="2661"/>
      <w:bookmarkEnd w:id="2662"/>
      <w:bookmarkEnd w:id="2663"/>
      <w:r w:rsidRPr="008418BF" w:rsidDel="00307623">
        <w:rPr>
          <w:rFonts w:ascii="Helvetica" w:eastAsia="charset0MS Sans Serif" w:hAnsi="Helvetica" w:cs="Helvetica"/>
        </w:rPr>
        <w:t xml:space="preserve"> </w:t>
      </w:r>
    </w:p>
    <w:p w14:paraId="66AE7DCD"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1.3.6.1.2.1.105.1.1</w:t>
      </w:r>
    </w:p>
    <w:p w14:paraId="4F1D0D38" w14:textId="77777777" w:rsidR="00177C2F" w:rsidRPr="00D31651" w:rsidRDefault="00177C2F" w:rsidP="006F5982">
      <w:pPr>
        <w:ind w:left="0"/>
        <w:rPr>
          <w:rFonts w:ascii="Helvetica" w:hAnsi="Helvetica" w:cs="Helvetica"/>
          <w:color w:val="000000"/>
        </w:rPr>
      </w:pPr>
      <w:r>
        <w:t>This table is not supported in MDC.</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1B97D4D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890FED4" w14:textId="77777777" w:rsidR="00177C2F" w:rsidRPr="00522330" w:rsidRDefault="00166066" w:rsidP="008C7DD1">
            <w:pPr>
              <w:pStyle w:val="TableHeading"/>
            </w:pPr>
            <w:r>
              <w:t>Object (OID)</w:t>
            </w:r>
          </w:p>
        </w:tc>
        <w:tc>
          <w:tcPr>
            <w:tcW w:w="1440" w:type="dxa"/>
          </w:tcPr>
          <w:p w14:paraId="5D8CCA8E" w14:textId="77777777" w:rsidR="00177C2F" w:rsidRPr="00522330" w:rsidRDefault="00177C2F" w:rsidP="008C7DD1">
            <w:pPr>
              <w:pStyle w:val="TableHeading"/>
            </w:pPr>
            <w:r w:rsidRPr="00522330">
              <w:t>Access</w:t>
            </w:r>
          </w:p>
        </w:tc>
        <w:tc>
          <w:tcPr>
            <w:tcW w:w="1000" w:type="dxa"/>
          </w:tcPr>
          <w:p w14:paraId="7D43849F" w14:textId="77777777" w:rsidR="00177C2F" w:rsidRPr="00522330" w:rsidRDefault="00177C2F" w:rsidP="008C7DD1">
            <w:pPr>
              <w:pStyle w:val="TableHeading"/>
            </w:pPr>
            <w:r w:rsidRPr="00522330">
              <w:t>PDS</w:t>
            </w:r>
          </w:p>
        </w:tc>
        <w:tc>
          <w:tcPr>
            <w:tcW w:w="2880" w:type="dxa"/>
          </w:tcPr>
          <w:p w14:paraId="2243BC34" w14:textId="77777777" w:rsidR="00177C2F" w:rsidRPr="00522330" w:rsidRDefault="0039618E" w:rsidP="008C7DD1">
            <w:pPr>
              <w:pStyle w:val="TableHeading"/>
            </w:pPr>
            <w:r>
              <w:t>Comments</w:t>
            </w:r>
          </w:p>
        </w:tc>
      </w:tr>
      <w:tr w:rsidR="00177C2F" w:rsidRPr="00522330" w14:paraId="634FED01" w14:textId="77777777" w:rsidTr="00A84E51">
        <w:tc>
          <w:tcPr>
            <w:tcW w:w="3000" w:type="dxa"/>
          </w:tcPr>
          <w:p w14:paraId="2ACDB7B7" w14:textId="77777777" w:rsidR="00177C2F" w:rsidRPr="00B27021" w:rsidRDefault="00177C2F" w:rsidP="00177C2F">
            <w:pPr>
              <w:pStyle w:val="TableHead"/>
              <w:rPr>
                <w:rFonts w:cs="Helvetica"/>
                <w:b/>
              </w:rPr>
            </w:pPr>
            <w:r w:rsidRPr="00B27021">
              <w:rPr>
                <w:rFonts w:cs="Helvetica"/>
              </w:rPr>
              <w:t xml:space="preserve">pethNotificationControlGroupIndex (1.3.6.1.2.1.105.1.4.1.1.1) </w:t>
            </w:r>
          </w:p>
        </w:tc>
        <w:tc>
          <w:tcPr>
            <w:tcW w:w="1440" w:type="dxa"/>
          </w:tcPr>
          <w:p w14:paraId="310DBF5F" w14:textId="77777777" w:rsidR="00177C2F" w:rsidRPr="00B27021" w:rsidRDefault="00177C2F" w:rsidP="00177C2F">
            <w:pPr>
              <w:pStyle w:val="TableHead"/>
              <w:rPr>
                <w:rFonts w:cs="Helvetica"/>
                <w:b/>
              </w:rPr>
            </w:pPr>
            <w:r w:rsidRPr="00B27021">
              <w:rPr>
                <w:rFonts w:cs="Helvetica"/>
              </w:rPr>
              <w:t>not-accessible</w:t>
            </w:r>
          </w:p>
        </w:tc>
        <w:tc>
          <w:tcPr>
            <w:tcW w:w="1000" w:type="dxa"/>
          </w:tcPr>
          <w:p w14:paraId="77737BD2" w14:textId="77777777" w:rsidR="00177C2F" w:rsidRPr="00B27021" w:rsidRDefault="00177C2F" w:rsidP="00177C2F">
            <w:pPr>
              <w:pStyle w:val="TableHead"/>
              <w:rPr>
                <w:rFonts w:cs="Helvetica"/>
                <w:b/>
              </w:rPr>
            </w:pPr>
            <w:r w:rsidRPr="00B27021">
              <w:rPr>
                <w:rFonts w:cs="Helvetica"/>
              </w:rPr>
              <w:t>No</w:t>
            </w:r>
          </w:p>
        </w:tc>
        <w:tc>
          <w:tcPr>
            <w:tcW w:w="2880" w:type="dxa"/>
          </w:tcPr>
          <w:p w14:paraId="24621F1A" w14:textId="77777777" w:rsidR="00177C2F" w:rsidRPr="00B27021" w:rsidRDefault="00177C2F" w:rsidP="00177C2F">
            <w:pPr>
              <w:pStyle w:val="TableHead"/>
              <w:rPr>
                <w:rFonts w:cs="Helvetica"/>
                <w:b/>
              </w:rPr>
            </w:pPr>
            <w:r w:rsidRPr="00B27021">
              <w:rPr>
                <w:rFonts w:cs="Helvetica"/>
              </w:rPr>
              <w:t>As per MIB</w:t>
            </w:r>
          </w:p>
        </w:tc>
      </w:tr>
      <w:tr w:rsidR="00177C2F" w:rsidRPr="00522330" w14:paraId="5547753B" w14:textId="77777777" w:rsidTr="00A84E51">
        <w:tc>
          <w:tcPr>
            <w:tcW w:w="3000" w:type="dxa"/>
          </w:tcPr>
          <w:p w14:paraId="0C4420EC" w14:textId="77777777" w:rsidR="00177C2F" w:rsidRPr="00B27021" w:rsidRDefault="00177C2F" w:rsidP="00177C2F">
            <w:pPr>
              <w:pStyle w:val="TableHead"/>
              <w:rPr>
                <w:rFonts w:cs="Helvetica"/>
                <w:b/>
              </w:rPr>
            </w:pPr>
            <w:r w:rsidRPr="00B27021">
              <w:rPr>
                <w:rFonts w:cs="Helvetica"/>
              </w:rPr>
              <w:t xml:space="preserve">pethNotificationControlEnable (1.3.6.1.2.1.105.1.4.1.1.2) </w:t>
            </w:r>
          </w:p>
        </w:tc>
        <w:tc>
          <w:tcPr>
            <w:tcW w:w="1440" w:type="dxa"/>
          </w:tcPr>
          <w:p w14:paraId="2CAFC43E" w14:textId="77777777" w:rsidR="00177C2F" w:rsidRPr="00B27021" w:rsidRDefault="00177C2F" w:rsidP="00177C2F">
            <w:pPr>
              <w:pStyle w:val="TableHead"/>
              <w:rPr>
                <w:rFonts w:cs="Helvetica"/>
                <w:b/>
              </w:rPr>
            </w:pPr>
            <w:r w:rsidRPr="00B27021">
              <w:rPr>
                <w:rFonts w:cs="Helvetica"/>
              </w:rPr>
              <w:t>read-write</w:t>
            </w:r>
          </w:p>
        </w:tc>
        <w:tc>
          <w:tcPr>
            <w:tcW w:w="1000" w:type="dxa"/>
          </w:tcPr>
          <w:p w14:paraId="6E085570" w14:textId="77777777" w:rsidR="00177C2F" w:rsidRPr="00B27021" w:rsidRDefault="00177C2F" w:rsidP="00177C2F">
            <w:pPr>
              <w:pStyle w:val="TableHead"/>
              <w:rPr>
                <w:rFonts w:cs="Helvetica"/>
                <w:b/>
              </w:rPr>
            </w:pPr>
            <w:r w:rsidRPr="00B27021">
              <w:rPr>
                <w:rFonts w:cs="Helvetica"/>
              </w:rPr>
              <w:t>No</w:t>
            </w:r>
          </w:p>
        </w:tc>
        <w:tc>
          <w:tcPr>
            <w:tcW w:w="2880" w:type="dxa"/>
          </w:tcPr>
          <w:p w14:paraId="50C29E80" w14:textId="77777777" w:rsidR="00177C2F" w:rsidRPr="00B27021" w:rsidRDefault="00177C2F" w:rsidP="00177C2F">
            <w:pPr>
              <w:pStyle w:val="TableHead"/>
              <w:rPr>
                <w:rFonts w:cs="Helvetica"/>
                <w:b/>
              </w:rPr>
            </w:pPr>
            <w:r w:rsidRPr="00B27021">
              <w:rPr>
                <w:rFonts w:cs="Helvetica"/>
              </w:rPr>
              <w:t>As per MIB</w:t>
            </w:r>
          </w:p>
        </w:tc>
      </w:tr>
    </w:tbl>
    <w:p w14:paraId="31694561" w14:textId="77777777" w:rsidR="00177C2F" w:rsidRPr="00991579" w:rsidRDefault="00177C2F" w:rsidP="008C7DD1">
      <w:pPr>
        <w:pStyle w:val="Spacer"/>
      </w:pPr>
    </w:p>
    <w:p w14:paraId="2E977820" w14:textId="77777777" w:rsidR="00177C2F" w:rsidRPr="00895FD9" w:rsidRDefault="00177C2F" w:rsidP="00177C2F">
      <w:pPr>
        <w:pStyle w:val="1"/>
        <w:tabs>
          <w:tab w:val="num" w:pos="432"/>
        </w:tabs>
        <w:ind w:left="432" w:hanging="432"/>
        <w:jc w:val="both"/>
      </w:pPr>
      <w:bookmarkStart w:id="2664" w:name="_Toc397420601"/>
      <w:bookmarkStart w:id="2665" w:name="_Toc399345091"/>
      <w:bookmarkStart w:id="2666" w:name="_Toc483389085"/>
      <w:r w:rsidRPr="00895FD9">
        <w:rPr>
          <w:rFonts w:hint="eastAsia"/>
        </w:rPr>
        <w:t>PPP</w:t>
      </w:r>
      <w:r w:rsidRPr="00895FD9">
        <w:t>-</w:t>
      </w:r>
      <w:r w:rsidRPr="00895FD9">
        <w:rPr>
          <w:rFonts w:hint="eastAsia"/>
        </w:rPr>
        <w:t>IP-NCP</w:t>
      </w:r>
      <w:r w:rsidRPr="00895FD9">
        <w:t>-MIB</w:t>
      </w:r>
      <w:bookmarkEnd w:id="2664"/>
      <w:bookmarkEnd w:id="2665"/>
      <w:bookmarkEnd w:id="2666"/>
    </w:p>
    <w:p w14:paraId="03E82DF5" w14:textId="77777777" w:rsidR="00177C2F" w:rsidRPr="008B565F" w:rsidRDefault="00177C2F" w:rsidP="006F5982">
      <w:pPr>
        <w:ind w:left="0"/>
      </w:pPr>
      <w:r w:rsidRPr="008B565F">
        <w:t>The PPP-IP-NCP-MIB is used to get the information from the local PPP entity which contains the IP parameters, statistics for the local PPP entity and configuration of the IPCP. Point-to-Point Protocol (PPP) is a point-to-point link layer protocol. It provides user authentication, supports synchronous/asynchronous communication, and allows for easy extension. If a network layer protocol is configured, the PPP link enters the Network-Layer Protocol phase for NCP negotiation, such as IPCP negotiation. If the NCP negotiation succeeds, the link goes up and becomes ready to carry negotiated network-layer protocol packets. If the NCP negotiation fails, NCP reports a Down event and enters the Link Termination phase. If the interface is configured with an IP address, the IPCP negotiation is performed. IPCP configuration options include IP addresses and DNS server IP addresses. After the IPCP negotiation succeeds, the link can carry IP packets.</w:t>
      </w:r>
    </w:p>
    <w:p w14:paraId="7D37CAAB"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667" w:name="_Toc397420602"/>
      <w:bookmarkStart w:id="2668" w:name="_Toc399345092"/>
      <w:bookmarkStart w:id="2669" w:name="_Toc483389086"/>
      <w:r w:rsidRPr="00412B62">
        <w:rPr>
          <w:rFonts w:ascii="Helvetica" w:hAnsi="Helvetica" w:cs="Helvetica" w:hint="eastAsia"/>
        </w:rPr>
        <w:t>pppIpTable</w:t>
      </w:r>
      <w:bookmarkEnd w:id="2667"/>
      <w:bookmarkEnd w:id="2668"/>
      <w:bookmarkEnd w:id="2669"/>
    </w:p>
    <w:p w14:paraId="60670AF0"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w:t>
      </w:r>
      <w:r w:rsidR="00177C2F" w:rsidRPr="006F5982">
        <w:rPr>
          <w:rFonts w:eastAsia="黑体" w:hint="eastAsia"/>
          <w:b/>
          <w:bCs/>
          <w:kern w:val="0"/>
          <w:sz w:val="22"/>
          <w:szCs w:val="22"/>
        </w:rPr>
        <w:t>2.1.10.23.3.1</w:t>
      </w:r>
    </w:p>
    <w:tbl>
      <w:tblPr>
        <w:tblStyle w:val="IndexTable"/>
        <w:tblW w:w="8320" w:type="dxa"/>
        <w:tblLayout w:type="fixed"/>
        <w:tblLook w:val="04A0" w:firstRow="1" w:lastRow="0" w:firstColumn="1" w:lastColumn="0" w:noHBand="0" w:noVBand="1"/>
      </w:tblPr>
      <w:tblGrid>
        <w:gridCol w:w="3261"/>
        <w:gridCol w:w="1275"/>
        <w:gridCol w:w="993"/>
        <w:gridCol w:w="2791"/>
      </w:tblGrid>
      <w:tr w:rsidR="00177C2F" w:rsidRPr="00D93DFF" w14:paraId="59998079"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6C1B8D19" w14:textId="77777777" w:rsidR="00177C2F" w:rsidRPr="00522330" w:rsidRDefault="00166066" w:rsidP="008C7DD1">
            <w:pPr>
              <w:pStyle w:val="TableHeading"/>
            </w:pPr>
            <w:r>
              <w:t>Object (OID)</w:t>
            </w:r>
          </w:p>
        </w:tc>
        <w:tc>
          <w:tcPr>
            <w:tcW w:w="1275" w:type="dxa"/>
          </w:tcPr>
          <w:p w14:paraId="7800F835" w14:textId="77777777" w:rsidR="00177C2F" w:rsidRPr="00522330" w:rsidRDefault="00177C2F" w:rsidP="008C7DD1">
            <w:pPr>
              <w:pStyle w:val="TableHeading"/>
            </w:pPr>
            <w:r w:rsidRPr="00522330">
              <w:t>Access</w:t>
            </w:r>
          </w:p>
        </w:tc>
        <w:tc>
          <w:tcPr>
            <w:tcW w:w="993" w:type="dxa"/>
          </w:tcPr>
          <w:p w14:paraId="583EFA78" w14:textId="77777777" w:rsidR="00177C2F" w:rsidRPr="00522330" w:rsidRDefault="00177C2F" w:rsidP="008C7DD1">
            <w:pPr>
              <w:pStyle w:val="TableHeading"/>
            </w:pPr>
            <w:r w:rsidRPr="00522330">
              <w:t>PDS</w:t>
            </w:r>
          </w:p>
        </w:tc>
        <w:tc>
          <w:tcPr>
            <w:tcW w:w="2791" w:type="dxa"/>
          </w:tcPr>
          <w:p w14:paraId="031BB91F" w14:textId="77777777" w:rsidR="00177C2F" w:rsidRPr="00522330" w:rsidRDefault="0039618E" w:rsidP="008C7DD1">
            <w:pPr>
              <w:pStyle w:val="TableHeading"/>
            </w:pPr>
            <w:r>
              <w:t>Comments</w:t>
            </w:r>
          </w:p>
        </w:tc>
      </w:tr>
      <w:tr w:rsidR="00177C2F" w:rsidRPr="00D93DFF" w14:paraId="3C274ED4" w14:textId="77777777" w:rsidTr="00A84E51">
        <w:tc>
          <w:tcPr>
            <w:tcW w:w="3261" w:type="dxa"/>
          </w:tcPr>
          <w:p w14:paraId="70E29439" w14:textId="77777777" w:rsidR="00177C2F" w:rsidRPr="00D971A7" w:rsidRDefault="00177C2F" w:rsidP="00177C2F">
            <w:pPr>
              <w:pStyle w:val="TableText"/>
              <w:kinsoku w:val="0"/>
              <w:textAlignment w:val="top"/>
            </w:pPr>
            <w:r>
              <w:rPr>
                <w:rFonts w:eastAsiaTheme="minorEastAsia" w:hint="eastAsia"/>
              </w:rPr>
              <w:t>pppIpOperStatus</w:t>
            </w:r>
            <w:r w:rsidRPr="00D971A7">
              <w:t xml:space="preserve"> (</w:t>
            </w:r>
            <w:r>
              <w:rPr>
                <w:rFonts w:cs="Helvetica"/>
              </w:rPr>
              <w:t>1.3.6.1.</w:t>
            </w:r>
            <w:r>
              <w:rPr>
                <w:rFonts w:cs="Helvetica" w:hint="eastAsia"/>
              </w:rPr>
              <w:t>2.1.10.23.3.1</w:t>
            </w:r>
            <w:r w:rsidRPr="00D971A7">
              <w:t>.1.1)</w:t>
            </w:r>
          </w:p>
        </w:tc>
        <w:tc>
          <w:tcPr>
            <w:tcW w:w="1275" w:type="dxa"/>
          </w:tcPr>
          <w:p w14:paraId="3F5D3FA0"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775EACC5" w14:textId="77777777" w:rsidR="00177C2F" w:rsidRPr="00522330" w:rsidRDefault="00177C2F" w:rsidP="00177C2F">
            <w:pPr>
              <w:pStyle w:val="TableText"/>
              <w:kinsoku w:val="0"/>
              <w:textAlignment w:val="top"/>
              <w:rPr>
                <w:rFonts w:cs="Helvetica"/>
              </w:rPr>
            </w:pPr>
            <w:r>
              <w:rPr>
                <w:rFonts w:cs="Helvetica" w:hint="eastAsia"/>
              </w:rPr>
              <w:t>Current</w:t>
            </w:r>
          </w:p>
        </w:tc>
        <w:tc>
          <w:tcPr>
            <w:tcW w:w="2791" w:type="dxa"/>
          </w:tcPr>
          <w:p w14:paraId="061704FF" w14:textId="77777777" w:rsidR="00177C2F" w:rsidRPr="00522330" w:rsidRDefault="00177C2F" w:rsidP="00177C2F">
            <w:pPr>
              <w:pStyle w:val="TableText"/>
              <w:kinsoku w:val="0"/>
              <w:textAlignment w:val="top"/>
              <w:rPr>
                <w:rFonts w:cs="Helvetica"/>
              </w:rPr>
            </w:pPr>
            <w:r w:rsidRPr="005A663B">
              <w:t>As per MIB</w:t>
            </w:r>
          </w:p>
        </w:tc>
      </w:tr>
      <w:tr w:rsidR="00177C2F" w:rsidRPr="00D93DFF" w14:paraId="1A2410F1" w14:textId="77777777" w:rsidTr="00A84E51">
        <w:tc>
          <w:tcPr>
            <w:tcW w:w="3261" w:type="dxa"/>
          </w:tcPr>
          <w:p w14:paraId="4B07EA97" w14:textId="77777777" w:rsidR="00177C2F" w:rsidRPr="00D971A7" w:rsidRDefault="00177C2F" w:rsidP="00177C2F">
            <w:pPr>
              <w:pStyle w:val="TableText"/>
              <w:kinsoku w:val="0"/>
              <w:textAlignment w:val="top"/>
            </w:pPr>
            <w:r w:rsidRPr="00BF4D48">
              <w:rPr>
                <w:rFonts w:eastAsiaTheme="minorEastAsia"/>
              </w:rPr>
              <w:t xml:space="preserve">pppIpLocalToRemoteCompressionProtocol </w:t>
            </w:r>
            <w:r w:rsidRPr="00D971A7">
              <w:t>(</w:t>
            </w:r>
            <w:r>
              <w:rPr>
                <w:rFonts w:cs="Helvetica"/>
              </w:rPr>
              <w:t>1.3.6.1.</w:t>
            </w:r>
            <w:r>
              <w:rPr>
                <w:rFonts w:cs="Helvetica" w:hint="eastAsia"/>
              </w:rPr>
              <w:t>2.1.10.23.3.1</w:t>
            </w:r>
            <w:r w:rsidRPr="00D971A7">
              <w:t>.1.2)</w:t>
            </w:r>
          </w:p>
        </w:tc>
        <w:tc>
          <w:tcPr>
            <w:tcW w:w="1275" w:type="dxa"/>
          </w:tcPr>
          <w:p w14:paraId="09BF78F4"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118FD0CE"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554A3019" w14:textId="77777777" w:rsidR="00177C2F" w:rsidRPr="00522330" w:rsidRDefault="00177C2F" w:rsidP="00177C2F">
            <w:pPr>
              <w:pStyle w:val="TableText"/>
              <w:kinsoku w:val="0"/>
              <w:textAlignment w:val="top"/>
              <w:rPr>
                <w:rFonts w:cs="Helvetica"/>
              </w:rPr>
            </w:pPr>
            <w:r>
              <w:rPr>
                <w:rFonts w:hAnsi="Times New Roman"/>
                <w:color w:val="000000"/>
              </w:rPr>
              <w:t>Not supported</w:t>
            </w:r>
            <w:r>
              <w:rPr>
                <w:rFonts w:hAnsi="Times New Roman" w:hint="eastAsia"/>
                <w:color w:val="000000"/>
              </w:rPr>
              <w:t xml:space="preserve"> </w:t>
            </w:r>
            <w:r w:rsidRPr="00073753">
              <w:rPr>
                <w:rFonts w:hAnsi="Times New Roman"/>
                <w:color w:val="000000"/>
              </w:rPr>
              <w:t>vj-tcp header compression</w:t>
            </w:r>
            <w:r>
              <w:rPr>
                <w:rFonts w:eastAsiaTheme="minorEastAsia" w:hAnsi="Times New Roman" w:hint="eastAsia"/>
                <w:color w:val="000000"/>
              </w:rPr>
              <w:t xml:space="preserve">, </w:t>
            </w:r>
            <w:r>
              <w:rPr>
                <w:rFonts w:cs="Helvetica" w:hint="eastAsia"/>
              </w:rPr>
              <w:t>t</w:t>
            </w:r>
            <w:r w:rsidRPr="00675FD2">
              <w:rPr>
                <w:rFonts w:cs="Helvetica"/>
              </w:rPr>
              <w:t>he value is always</w:t>
            </w:r>
            <w:r>
              <w:rPr>
                <w:rFonts w:cs="Helvetica" w:hint="eastAsia"/>
              </w:rPr>
              <w:t xml:space="preserve"> 1</w:t>
            </w:r>
            <w:r w:rsidRPr="00086F3E">
              <w:rPr>
                <w:rFonts w:cs="Helvetica" w:hint="eastAsia"/>
              </w:rPr>
              <w:t>.</w:t>
            </w:r>
          </w:p>
        </w:tc>
      </w:tr>
      <w:tr w:rsidR="00177C2F" w:rsidRPr="00D93DFF" w14:paraId="466B7E7A" w14:textId="77777777" w:rsidTr="00A84E51">
        <w:tc>
          <w:tcPr>
            <w:tcW w:w="3261" w:type="dxa"/>
          </w:tcPr>
          <w:p w14:paraId="74AAA991" w14:textId="77777777" w:rsidR="00177C2F" w:rsidRPr="00D971A7" w:rsidRDefault="00177C2F" w:rsidP="00177C2F">
            <w:pPr>
              <w:pStyle w:val="TableText"/>
              <w:kinsoku w:val="0"/>
              <w:textAlignment w:val="top"/>
            </w:pPr>
            <w:r w:rsidRPr="00BF4D48">
              <w:rPr>
                <w:rFonts w:eastAsiaTheme="minorEastAsia"/>
              </w:rPr>
              <w:t xml:space="preserve">pppIpRemoteToLocalCompressionProtocol </w:t>
            </w:r>
            <w:r w:rsidRPr="00D971A7">
              <w:t>(</w:t>
            </w:r>
            <w:r>
              <w:rPr>
                <w:rFonts w:cs="Helvetica"/>
              </w:rPr>
              <w:t>1.3.6.1.</w:t>
            </w:r>
            <w:r>
              <w:rPr>
                <w:rFonts w:cs="Helvetica" w:hint="eastAsia"/>
              </w:rPr>
              <w:t>2.1.10.23.3.1</w:t>
            </w:r>
            <w:r w:rsidRPr="00D971A7">
              <w:t>.1.3)</w:t>
            </w:r>
          </w:p>
        </w:tc>
        <w:tc>
          <w:tcPr>
            <w:tcW w:w="1275" w:type="dxa"/>
          </w:tcPr>
          <w:p w14:paraId="52380C79"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4B434DE8" w14:textId="77777777" w:rsidR="00177C2F" w:rsidRDefault="00177C2F" w:rsidP="00177C2F">
            <w:pPr>
              <w:pStyle w:val="TableText"/>
              <w:kinsoku w:val="0"/>
              <w:textAlignment w:val="top"/>
              <w:rPr>
                <w:rFonts w:cs="Helvetica"/>
              </w:rPr>
            </w:pPr>
            <w:r w:rsidRPr="009540D9">
              <w:rPr>
                <w:rFonts w:cs="Helvetica"/>
              </w:rPr>
              <w:t>No</w:t>
            </w:r>
          </w:p>
        </w:tc>
        <w:tc>
          <w:tcPr>
            <w:tcW w:w="2791" w:type="dxa"/>
          </w:tcPr>
          <w:p w14:paraId="70108FDA" w14:textId="77777777" w:rsidR="00177C2F" w:rsidRPr="005A663B" w:rsidRDefault="00177C2F" w:rsidP="00177C2F">
            <w:pPr>
              <w:pStyle w:val="TableText"/>
              <w:kinsoku w:val="0"/>
              <w:textAlignment w:val="top"/>
            </w:pPr>
            <w:r>
              <w:rPr>
                <w:rFonts w:hAnsi="Times New Roman"/>
                <w:color w:val="000000"/>
              </w:rPr>
              <w:t>Not supported</w:t>
            </w:r>
            <w:r>
              <w:rPr>
                <w:rFonts w:hAnsi="Times New Roman" w:hint="eastAsia"/>
                <w:color w:val="000000"/>
              </w:rPr>
              <w:t xml:space="preserve"> </w:t>
            </w:r>
            <w:r w:rsidRPr="00073753">
              <w:rPr>
                <w:rFonts w:hAnsi="Times New Roman"/>
                <w:color w:val="000000"/>
              </w:rPr>
              <w:t>vj-tcp header compression</w:t>
            </w:r>
            <w:r>
              <w:rPr>
                <w:rFonts w:eastAsiaTheme="minorEastAsia" w:hAnsi="Times New Roman" w:hint="eastAsia"/>
                <w:color w:val="000000"/>
              </w:rPr>
              <w:t xml:space="preserve">, </w:t>
            </w:r>
            <w:r>
              <w:rPr>
                <w:rFonts w:cs="Helvetica" w:hint="eastAsia"/>
              </w:rPr>
              <w:t>t</w:t>
            </w:r>
            <w:r w:rsidRPr="00675FD2">
              <w:rPr>
                <w:rFonts w:cs="Helvetica"/>
              </w:rPr>
              <w:t>he value is always</w:t>
            </w:r>
            <w:r>
              <w:rPr>
                <w:rFonts w:cs="Helvetica" w:hint="eastAsia"/>
              </w:rPr>
              <w:t xml:space="preserve"> 1</w:t>
            </w:r>
            <w:r w:rsidRPr="00086F3E">
              <w:rPr>
                <w:rFonts w:cs="Helvetica" w:hint="eastAsia"/>
              </w:rPr>
              <w:t>.</w:t>
            </w:r>
          </w:p>
        </w:tc>
      </w:tr>
      <w:tr w:rsidR="00177C2F" w:rsidRPr="00D93DFF" w14:paraId="331A02A9" w14:textId="77777777" w:rsidTr="00A84E51">
        <w:tc>
          <w:tcPr>
            <w:tcW w:w="3261" w:type="dxa"/>
          </w:tcPr>
          <w:p w14:paraId="24DFF7E5" w14:textId="77777777" w:rsidR="00177C2F" w:rsidRPr="00D971A7" w:rsidRDefault="00177C2F" w:rsidP="00177C2F">
            <w:pPr>
              <w:pStyle w:val="TableText"/>
              <w:kinsoku w:val="0"/>
              <w:textAlignment w:val="top"/>
            </w:pPr>
            <w:r w:rsidRPr="00BF4D48">
              <w:rPr>
                <w:rFonts w:eastAsiaTheme="minorEastAsia"/>
              </w:rPr>
              <w:t xml:space="preserve">pppIpRemoteMaxSlotId </w:t>
            </w:r>
            <w:r w:rsidRPr="00D971A7">
              <w:t>(</w:t>
            </w:r>
            <w:r>
              <w:rPr>
                <w:rFonts w:cs="Helvetica"/>
              </w:rPr>
              <w:t>1.3.6.1.</w:t>
            </w:r>
            <w:r>
              <w:rPr>
                <w:rFonts w:cs="Helvetica" w:hint="eastAsia"/>
              </w:rPr>
              <w:t>2.1.10.23.3.1</w:t>
            </w:r>
            <w:r w:rsidRPr="00D971A7">
              <w:t>.1.4)</w:t>
            </w:r>
          </w:p>
        </w:tc>
        <w:tc>
          <w:tcPr>
            <w:tcW w:w="1275" w:type="dxa"/>
          </w:tcPr>
          <w:p w14:paraId="3F35E369"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1161F71C" w14:textId="77777777" w:rsidR="00177C2F" w:rsidRDefault="00177C2F" w:rsidP="00177C2F">
            <w:pPr>
              <w:pStyle w:val="TableText"/>
              <w:kinsoku w:val="0"/>
              <w:textAlignment w:val="top"/>
              <w:rPr>
                <w:rFonts w:cs="Helvetica"/>
              </w:rPr>
            </w:pPr>
            <w:r w:rsidRPr="009540D9">
              <w:rPr>
                <w:rFonts w:cs="Helvetica"/>
              </w:rPr>
              <w:t>No</w:t>
            </w:r>
          </w:p>
        </w:tc>
        <w:tc>
          <w:tcPr>
            <w:tcW w:w="2791" w:type="dxa"/>
          </w:tcPr>
          <w:p w14:paraId="765196FB" w14:textId="77777777" w:rsidR="00177C2F" w:rsidRPr="005A663B" w:rsidRDefault="00177C2F" w:rsidP="00177C2F">
            <w:pPr>
              <w:pStyle w:val="TableText"/>
              <w:kinsoku w:val="0"/>
              <w:textAlignment w:val="top"/>
            </w:pPr>
            <w:r>
              <w:rPr>
                <w:rFonts w:hAnsi="Times New Roman"/>
                <w:color w:val="000000"/>
              </w:rPr>
              <w:t>Not supported</w:t>
            </w:r>
            <w:r>
              <w:rPr>
                <w:rFonts w:hAnsi="Times New Roman" w:hint="eastAsia"/>
                <w:color w:val="000000"/>
              </w:rPr>
              <w:t xml:space="preserve"> </w:t>
            </w:r>
            <w:r w:rsidRPr="00073753">
              <w:rPr>
                <w:rFonts w:hAnsi="Times New Roman"/>
                <w:color w:val="000000"/>
              </w:rPr>
              <w:t>vj-tcp header compression</w:t>
            </w:r>
            <w:r>
              <w:rPr>
                <w:rFonts w:eastAsiaTheme="minorEastAsia" w:hAnsi="Times New Roman" w:hint="eastAsia"/>
                <w:color w:val="000000"/>
              </w:rPr>
              <w:t xml:space="preserve">, </w:t>
            </w:r>
            <w:r>
              <w:rPr>
                <w:rFonts w:cs="Helvetica" w:hint="eastAsia"/>
              </w:rPr>
              <w:t>t</w:t>
            </w:r>
            <w:r w:rsidRPr="00675FD2">
              <w:rPr>
                <w:rFonts w:cs="Helvetica"/>
              </w:rPr>
              <w:t>he value is always</w:t>
            </w:r>
            <w:r>
              <w:rPr>
                <w:rFonts w:cs="Helvetica" w:hint="eastAsia"/>
              </w:rPr>
              <w:t xml:space="preserve"> 0</w:t>
            </w:r>
            <w:r w:rsidRPr="00086F3E">
              <w:rPr>
                <w:rFonts w:cs="Helvetica" w:hint="eastAsia"/>
              </w:rPr>
              <w:t>.</w:t>
            </w:r>
          </w:p>
        </w:tc>
      </w:tr>
      <w:tr w:rsidR="00177C2F" w:rsidRPr="00D93DFF" w14:paraId="4BBF7BC5" w14:textId="77777777" w:rsidTr="00A84E51">
        <w:tc>
          <w:tcPr>
            <w:tcW w:w="3261" w:type="dxa"/>
          </w:tcPr>
          <w:p w14:paraId="07E4E165" w14:textId="77777777" w:rsidR="00177C2F" w:rsidRPr="00D971A7" w:rsidRDefault="00177C2F" w:rsidP="00177C2F">
            <w:pPr>
              <w:pStyle w:val="TableText"/>
              <w:kinsoku w:val="0"/>
              <w:textAlignment w:val="top"/>
            </w:pPr>
            <w:r w:rsidRPr="00BF4D48">
              <w:rPr>
                <w:rFonts w:eastAsiaTheme="minorEastAsia"/>
              </w:rPr>
              <w:t xml:space="preserve">pppIpLocalMaxSlotId </w:t>
            </w:r>
            <w:r w:rsidRPr="00D971A7">
              <w:t>(</w:t>
            </w:r>
            <w:r>
              <w:rPr>
                <w:rFonts w:cs="Helvetica"/>
              </w:rPr>
              <w:t>1.3.6.1.</w:t>
            </w:r>
            <w:r>
              <w:rPr>
                <w:rFonts w:cs="Helvetica" w:hint="eastAsia"/>
              </w:rPr>
              <w:t>2.1.10.23.3.1</w:t>
            </w:r>
            <w:r w:rsidRPr="00D971A7">
              <w:t>.1.5)</w:t>
            </w:r>
          </w:p>
        </w:tc>
        <w:tc>
          <w:tcPr>
            <w:tcW w:w="1275" w:type="dxa"/>
          </w:tcPr>
          <w:p w14:paraId="72A7848E"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1F952384" w14:textId="77777777" w:rsidR="00177C2F" w:rsidRDefault="00177C2F" w:rsidP="00177C2F">
            <w:pPr>
              <w:pStyle w:val="TableText"/>
              <w:kinsoku w:val="0"/>
              <w:textAlignment w:val="top"/>
              <w:rPr>
                <w:rFonts w:cs="Helvetica"/>
              </w:rPr>
            </w:pPr>
            <w:r w:rsidRPr="009540D9">
              <w:rPr>
                <w:rFonts w:cs="Helvetica"/>
              </w:rPr>
              <w:t>No</w:t>
            </w:r>
          </w:p>
        </w:tc>
        <w:tc>
          <w:tcPr>
            <w:tcW w:w="2791" w:type="dxa"/>
          </w:tcPr>
          <w:p w14:paraId="37803008" w14:textId="77777777" w:rsidR="00177C2F" w:rsidRPr="005A663B" w:rsidRDefault="00177C2F" w:rsidP="00177C2F">
            <w:pPr>
              <w:pStyle w:val="TableText"/>
              <w:kinsoku w:val="0"/>
              <w:textAlignment w:val="top"/>
            </w:pPr>
            <w:r>
              <w:rPr>
                <w:rFonts w:hAnsi="Times New Roman"/>
                <w:color w:val="000000"/>
              </w:rPr>
              <w:t>Not supported</w:t>
            </w:r>
            <w:r>
              <w:rPr>
                <w:rFonts w:hAnsi="Times New Roman" w:hint="eastAsia"/>
                <w:color w:val="000000"/>
              </w:rPr>
              <w:t xml:space="preserve"> </w:t>
            </w:r>
            <w:r w:rsidRPr="00073753">
              <w:rPr>
                <w:rFonts w:hAnsi="Times New Roman"/>
                <w:color w:val="000000"/>
              </w:rPr>
              <w:t>vj-tcp header compression</w:t>
            </w:r>
            <w:r>
              <w:rPr>
                <w:rFonts w:eastAsiaTheme="minorEastAsia" w:hAnsi="Times New Roman" w:hint="eastAsia"/>
                <w:color w:val="000000"/>
              </w:rPr>
              <w:t xml:space="preserve">, </w:t>
            </w:r>
            <w:r>
              <w:rPr>
                <w:rFonts w:cs="Helvetica" w:hint="eastAsia"/>
              </w:rPr>
              <w:t>t</w:t>
            </w:r>
            <w:r w:rsidRPr="00675FD2">
              <w:rPr>
                <w:rFonts w:cs="Helvetica"/>
              </w:rPr>
              <w:t>he value is always</w:t>
            </w:r>
            <w:r>
              <w:rPr>
                <w:rFonts w:cs="Helvetica" w:hint="eastAsia"/>
              </w:rPr>
              <w:t xml:space="preserve"> 0</w:t>
            </w:r>
            <w:r w:rsidRPr="00086F3E">
              <w:rPr>
                <w:rFonts w:cs="Helvetica" w:hint="eastAsia"/>
              </w:rPr>
              <w:t>.</w:t>
            </w:r>
          </w:p>
        </w:tc>
      </w:tr>
    </w:tbl>
    <w:p w14:paraId="0BFC1EBE" w14:textId="77777777" w:rsidR="00177C2F" w:rsidRDefault="00177C2F" w:rsidP="008C7DD1">
      <w:pPr>
        <w:pStyle w:val="Spacer"/>
      </w:pPr>
    </w:p>
    <w:p w14:paraId="62342142"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670" w:name="_Toc397420603"/>
      <w:bookmarkStart w:id="2671" w:name="_Toc399345093"/>
      <w:bookmarkStart w:id="2672" w:name="_Toc483389087"/>
      <w:r w:rsidRPr="00412B62">
        <w:rPr>
          <w:rFonts w:ascii="Helvetica" w:hAnsi="Helvetica" w:cs="Helvetica" w:hint="eastAsia"/>
        </w:rPr>
        <w:t>pppIpConfigTable</w:t>
      </w:r>
      <w:bookmarkEnd w:id="2670"/>
      <w:bookmarkEnd w:id="2671"/>
      <w:bookmarkEnd w:id="2672"/>
    </w:p>
    <w:p w14:paraId="04ECD0B3"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w:t>
      </w:r>
      <w:r w:rsidR="00177C2F" w:rsidRPr="006F5982">
        <w:rPr>
          <w:rFonts w:eastAsia="黑体" w:hint="eastAsia"/>
          <w:b/>
          <w:bCs/>
          <w:kern w:val="0"/>
          <w:sz w:val="22"/>
          <w:szCs w:val="22"/>
        </w:rPr>
        <w:t>2.1.10.23.3.2</w:t>
      </w:r>
    </w:p>
    <w:tbl>
      <w:tblPr>
        <w:tblStyle w:val="IndexTable"/>
        <w:tblW w:w="8320" w:type="dxa"/>
        <w:tblLayout w:type="fixed"/>
        <w:tblLook w:val="04A0" w:firstRow="1" w:lastRow="0" w:firstColumn="1" w:lastColumn="0" w:noHBand="0" w:noVBand="1"/>
      </w:tblPr>
      <w:tblGrid>
        <w:gridCol w:w="3261"/>
        <w:gridCol w:w="1275"/>
        <w:gridCol w:w="993"/>
        <w:gridCol w:w="2791"/>
      </w:tblGrid>
      <w:tr w:rsidR="00177C2F" w:rsidRPr="00D93DFF" w14:paraId="6568B52C"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0C0F0FD7" w14:textId="77777777" w:rsidR="00177C2F" w:rsidRPr="00522330" w:rsidRDefault="00166066" w:rsidP="008C7DD1">
            <w:pPr>
              <w:pStyle w:val="TableHeading"/>
            </w:pPr>
            <w:r>
              <w:t>Object (OID)</w:t>
            </w:r>
          </w:p>
        </w:tc>
        <w:tc>
          <w:tcPr>
            <w:tcW w:w="1275" w:type="dxa"/>
          </w:tcPr>
          <w:p w14:paraId="38DF500C" w14:textId="77777777" w:rsidR="00177C2F" w:rsidRPr="00522330" w:rsidRDefault="00177C2F" w:rsidP="008C7DD1">
            <w:pPr>
              <w:pStyle w:val="TableHeading"/>
            </w:pPr>
            <w:r w:rsidRPr="00522330">
              <w:t>Access</w:t>
            </w:r>
          </w:p>
        </w:tc>
        <w:tc>
          <w:tcPr>
            <w:tcW w:w="993" w:type="dxa"/>
          </w:tcPr>
          <w:p w14:paraId="6A0EA4E3" w14:textId="77777777" w:rsidR="00177C2F" w:rsidRPr="00522330" w:rsidRDefault="00177C2F" w:rsidP="008C7DD1">
            <w:pPr>
              <w:pStyle w:val="TableHeading"/>
            </w:pPr>
            <w:r w:rsidRPr="00522330">
              <w:t>PDS</w:t>
            </w:r>
          </w:p>
        </w:tc>
        <w:tc>
          <w:tcPr>
            <w:tcW w:w="2791" w:type="dxa"/>
          </w:tcPr>
          <w:p w14:paraId="4ED89213" w14:textId="77777777" w:rsidR="00177C2F" w:rsidRPr="00522330" w:rsidRDefault="0039618E" w:rsidP="008C7DD1">
            <w:pPr>
              <w:pStyle w:val="TableHeading"/>
            </w:pPr>
            <w:r>
              <w:t>Comments</w:t>
            </w:r>
          </w:p>
        </w:tc>
      </w:tr>
      <w:tr w:rsidR="00177C2F" w:rsidRPr="00D93DFF" w14:paraId="20B9D35B" w14:textId="77777777" w:rsidTr="00A84E51">
        <w:tc>
          <w:tcPr>
            <w:tcW w:w="3261" w:type="dxa"/>
          </w:tcPr>
          <w:p w14:paraId="7CFB43C1" w14:textId="77777777" w:rsidR="00177C2F" w:rsidRPr="00FC0EE5" w:rsidRDefault="00177C2F" w:rsidP="00177C2F">
            <w:pPr>
              <w:pStyle w:val="TableText"/>
              <w:kinsoku w:val="0"/>
              <w:textAlignment w:val="top"/>
              <w:rPr>
                <w:rFonts w:cs="Helvetica"/>
              </w:rPr>
            </w:pPr>
            <w:r w:rsidRPr="005123AB">
              <w:rPr>
                <w:rFonts w:cs="Helvetica"/>
              </w:rPr>
              <w:t>pppIpConfigAdminStatus</w:t>
            </w:r>
            <w:r w:rsidRPr="00FC0EE5">
              <w:rPr>
                <w:rFonts w:cs="Helvetica"/>
              </w:rPr>
              <w:t xml:space="preserve"> (</w:t>
            </w:r>
            <w:r w:rsidRPr="00FC0EE5">
              <w:rPr>
                <w:rFonts w:cs="Arial"/>
              </w:rPr>
              <w:t>1.3.6.1.</w:t>
            </w:r>
            <w:r>
              <w:rPr>
                <w:rFonts w:eastAsiaTheme="minorEastAsia" w:cs="Arial" w:hint="eastAsia"/>
              </w:rPr>
              <w:t>2.1.10.23.3.2</w:t>
            </w:r>
            <w:r w:rsidRPr="00FC0EE5">
              <w:rPr>
                <w:rFonts w:cs="Helvetica"/>
              </w:rPr>
              <w:t>.1.1)</w:t>
            </w:r>
          </w:p>
        </w:tc>
        <w:tc>
          <w:tcPr>
            <w:tcW w:w="1275" w:type="dxa"/>
          </w:tcPr>
          <w:p w14:paraId="4E633D19"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502BB6D5"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3811DF8C" w14:textId="77777777" w:rsidR="00177C2F" w:rsidRPr="00522330" w:rsidRDefault="00177C2F" w:rsidP="00177C2F">
            <w:pPr>
              <w:pStyle w:val="TableText"/>
              <w:kinsoku w:val="0"/>
              <w:textAlignment w:val="top"/>
              <w:rPr>
                <w:rFonts w:cs="Helvetica"/>
              </w:rPr>
            </w:pPr>
            <w:r w:rsidRPr="005A663B">
              <w:t>As per MIB</w:t>
            </w:r>
          </w:p>
        </w:tc>
      </w:tr>
      <w:tr w:rsidR="00177C2F" w:rsidRPr="00D93DFF" w14:paraId="4B4EF125" w14:textId="77777777" w:rsidTr="00A84E51">
        <w:tc>
          <w:tcPr>
            <w:tcW w:w="3261" w:type="dxa"/>
          </w:tcPr>
          <w:p w14:paraId="13EE0734" w14:textId="77777777" w:rsidR="00177C2F" w:rsidRPr="00FC0EE5" w:rsidRDefault="00177C2F" w:rsidP="00177C2F">
            <w:pPr>
              <w:pStyle w:val="TableText"/>
              <w:kinsoku w:val="0"/>
              <w:textAlignment w:val="top"/>
              <w:rPr>
                <w:rFonts w:cs="Helvetica"/>
              </w:rPr>
            </w:pPr>
            <w:r w:rsidRPr="005123AB">
              <w:rPr>
                <w:rFonts w:cs="Helvetica"/>
              </w:rPr>
              <w:t>pppIpConfigCompression</w:t>
            </w:r>
            <w:r w:rsidRPr="00FC0EE5">
              <w:rPr>
                <w:rFonts w:cs="Helvetica"/>
              </w:rPr>
              <w:t xml:space="preserve"> (</w:t>
            </w:r>
            <w:r w:rsidRPr="00FC0EE5">
              <w:rPr>
                <w:rFonts w:cs="Arial"/>
              </w:rPr>
              <w:t>1.3.6.1.</w:t>
            </w:r>
            <w:r>
              <w:rPr>
                <w:rFonts w:eastAsiaTheme="minorEastAsia" w:cs="Arial" w:hint="eastAsia"/>
              </w:rPr>
              <w:t>2.1.10.23.3.2</w:t>
            </w:r>
            <w:r w:rsidRPr="00FC0EE5">
              <w:rPr>
                <w:rFonts w:cs="Helvetica"/>
              </w:rPr>
              <w:t>.1..2)</w:t>
            </w:r>
          </w:p>
        </w:tc>
        <w:tc>
          <w:tcPr>
            <w:tcW w:w="1275" w:type="dxa"/>
          </w:tcPr>
          <w:p w14:paraId="2D9711C3"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17911E57"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3545A16F" w14:textId="77777777" w:rsidR="00177C2F" w:rsidRPr="00522330" w:rsidRDefault="00177C2F" w:rsidP="00177C2F">
            <w:pPr>
              <w:pStyle w:val="TableText"/>
              <w:kinsoku w:val="0"/>
              <w:textAlignment w:val="top"/>
              <w:rPr>
                <w:rFonts w:cs="Helvetica"/>
              </w:rPr>
            </w:pPr>
            <w:r>
              <w:rPr>
                <w:rFonts w:hAnsi="Times New Roman"/>
                <w:color w:val="000000"/>
              </w:rPr>
              <w:t>Not supported</w:t>
            </w:r>
            <w:r>
              <w:rPr>
                <w:rFonts w:hAnsi="Times New Roman" w:hint="eastAsia"/>
                <w:color w:val="000000"/>
              </w:rPr>
              <w:t xml:space="preserve"> </w:t>
            </w:r>
            <w:r w:rsidRPr="00073753">
              <w:rPr>
                <w:rFonts w:hAnsi="Times New Roman"/>
                <w:color w:val="000000"/>
              </w:rPr>
              <w:t>vj-tcp header compression</w:t>
            </w:r>
            <w:r>
              <w:rPr>
                <w:rFonts w:eastAsiaTheme="minorEastAsia" w:hAnsi="Times New Roman" w:hint="eastAsia"/>
                <w:color w:val="000000"/>
              </w:rPr>
              <w:t xml:space="preserve">, </w:t>
            </w:r>
            <w:r>
              <w:rPr>
                <w:rFonts w:cs="Helvetica" w:hint="eastAsia"/>
              </w:rPr>
              <w:t>t</w:t>
            </w:r>
            <w:r w:rsidRPr="00675FD2">
              <w:rPr>
                <w:rFonts w:cs="Helvetica"/>
              </w:rPr>
              <w:t>he value is always</w:t>
            </w:r>
            <w:r>
              <w:rPr>
                <w:rFonts w:cs="Helvetica" w:hint="eastAsia"/>
              </w:rPr>
              <w:t xml:space="preserve"> 1</w:t>
            </w:r>
            <w:r w:rsidRPr="00086F3E">
              <w:rPr>
                <w:rFonts w:cs="Helvetica" w:hint="eastAsia"/>
              </w:rPr>
              <w:t>.</w:t>
            </w:r>
          </w:p>
        </w:tc>
      </w:tr>
    </w:tbl>
    <w:p w14:paraId="2E85FFC5" w14:textId="77777777" w:rsidR="00177C2F" w:rsidRPr="00991579" w:rsidRDefault="00177C2F" w:rsidP="008C7DD1">
      <w:pPr>
        <w:pStyle w:val="Spacer"/>
      </w:pPr>
    </w:p>
    <w:p w14:paraId="65B1EE8C" w14:textId="77777777" w:rsidR="00177C2F" w:rsidRPr="008418BF" w:rsidRDefault="00177C2F" w:rsidP="00177C2F">
      <w:pPr>
        <w:pStyle w:val="1"/>
        <w:tabs>
          <w:tab w:val="num" w:pos="432"/>
        </w:tabs>
        <w:ind w:left="432" w:hanging="432"/>
        <w:jc w:val="both"/>
        <w:rPr>
          <w:bCs/>
        </w:rPr>
      </w:pPr>
      <w:bookmarkStart w:id="2673" w:name="_Toc397420604"/>
      <w:bookmarkStart w:id="2674" w:name="_Toc483389088"/>
      <w:r w:rsidRPr="00201829">
        <w:rPr>
          <w:rFonts w:hint="eastAsia"/>
        </w:rPr>
        <w:t>PPP</w:t>
      </w:r>
      <w:r w:rsidRPr="00201829">
        <w:t>-</w:t>
      </w:r>
      <w:r w:rsidRPr="00201829">
        <w:rPr>
          <w:rFonts w:hint="eastAsia"/>
        </w:rPr>
        <w:t>L</w:t>
      </w:r>
      <w:r>
        <w:rPr>
          <w:rFonts w:hint="eastAsia"/>
          <w:bCs/>
        </w:rPr>
        <w:t>CP</w:t>
      </w:r>
      <w:r w:rsidRPr="008418BF">
        <w:rPr>
          <w:bCs/>
        </w:rPr>
        <w:t>-MIB</w:t>
      </w:r>
      <w:bookmarkEnd w:id="2673"/>
      <w:bookmarkEnd w:id="2674"/>
    </w:p>
    <w:p w14:paraId="761963B9" w14:textId="77777777" w:rsidR="00177C2F" w:rsidRPr="004E679D" w:rsidRDefault="00177C2F" w:rsidP="006F5982">
      <w:pPr>
        <w:ind w:left="0"/>
      </w:pPr>
      <w:r w:rsidRPr="0029004C">
        <w:t>The PPP-LCP-MIB is used to get the information from the local PPP entity which contains PPP-Link specific variables and the LCP configuration parameters. Point-to-Point Protocol (PPP) is a point-to-point link layer protocol. It provides user authentication, supports synchronous/asynchronous communication, and allows for easy extension. In the Link Establishment phase, the LCP negotiation is performed. The LCP configuration options include Authentication-Protocol, Async-Control-Character-Map (ACCM), Magic-Number and Maximum-Receive-Unit (MRU). If the negotiation fails, LCP reports a Fail event, and PPP returns to the Dead phase. If the negotiation succeeds, LCP enters the Opened state and reports an Up event, indicating that the underlying layer link has been established. (At this time, the PPP link is not established for the network layer, and network layer packets cannot be transmitted over the link.)</w:t>
      </w:r>
    </w:p>
    <w:p w14:paraId="47139B81"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675" w:name="_Toc369505845"/>
      <w:bookmarkStart w:id="2676" w:name="_Toc397420605"/>
      <w:bookmarkStart w:id="2677" w:name="_Toc399345100"/>
      <w:bookmarkStart w:id="2678" w:name="_Toc483389089"/>
      <w:r w:rsidRPr="00412B62">
        <w:rPr>
          <w:rFonts w:ascii="Helvetica" w:hAnsi="Helvetica" w:cs="Helvetica" w:hint="eastAsia"/>
        </w:rPr>
        <w:t>pppLinkStatusTable</w:t>
      </w:r>
      <w:bookmarkEnd w:id="2675"/>
      <w:bookmarkEnd w:id="2676"/>
      <w:bookmarkEnd w:id="2677"/>
      <w:bookmarkEnd w:id="2678"/>
    </w:p>
    <w:p w14:paraId="564181E6"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1.3.6.1.2.1.10.23.1.1.1</w:t>
      </w:r>
    </w:p>
    <w:tbl>
      <w:tblPr>
        <w:tblStyle w:val="IndexTable"/>
        <w:tblW w:w="8320" w:type="dxa"/>
        <w:tblLayout w:type="fixed"/>
        <w:tblLook w:val="04A0" w:firstRow="1" w:lastRow="0" w:firstColumn="1" w:lastColumn="0" w:noHBand="0" w:noVBand="1"/>
      </w:tblPr>
      <w:tblGrid>
        <w:gridCol w:w="3261"/>
        <w:gridCol w:w="1275"/>
        <w:gridCol w:w="993"/>
        <w:gridCol w:w="2791"/>
      </w:tblGrid>
      <w:tr w:rsidR="00177C2F" w:rsidRPr="00D93DFF" w14:paraId="4B04277B"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2A212CD2" w14:textId="77777777" w:rsidR="00177C2F" w:rsidRPr="00522330" w:rsidRDefault="00166066" w:rsidP="008C7DD1">
            <w:pPr>
              <w:pStyle w:val="TableHeading"/>
            </w:pPr>
            <w:r>
              <w:t>Object (OID)</w:t>
            </w:r>
          </w:p>
        </w:tc>
        <w:tc>
          <w:tcPr>
            <w:tcW w:w="1275" w:type="dxa"/>
          </w:tcPr>
          <w:p w14:paraId="55C14D14" w14:textId="77777777" w:rsidR="00177C2F" w:rsidRPr="00522330" w:rsidRDefault="00177C2F" w:rsidP="008C7DD1">
            <w:pPr>
              <w:pStyle w:val="TableHeading"/>
            </w:pPr>
            <w:r w:rsidRPr="00522330">
              <w:t>Access</w:t>
            </w:r>
          </w:p>
        </w:tc>
        <w:tc>
          <w:tcPr>
            <w:tcW w:w="993" w:type="dxa"/>
          </w:tcPr>
          <w:p w14:paraId="73B6DB78" w14:textId="77777777" w:rsidR="00177C2F" w:rsidRPr="00522330" w:rsidRDefault="00177C2F" w:rsidP="008C7DD1">
            <w:pPr>
              <w:pStyle w:val="TableHeading"/>
            </w:pPr>
            <w:r w:rsidRPr="00522330">
              <w:t>PDS</w:t>
            </w:r>
          </w:p>
        </w:tc>
        <w:tc>
          <w:tcPr>
            <w:tcW w:w="2791" w:type="dxa"/>
          </w:tcPr>
          <w:p w14:paraId="490E7751" w14:textId="77777777" w:rsidR="00177C2F" w:rsidRPr="00522330" w:rsidRDefault="0039618E" w:rsidP="008C7DD1">
            <w:pPr>
              <w:pStyle w:val="TableHeading"/>
            </w:pPr>
            <w:r>
              <w:t>Comments</w:t>
            </w:r>
          </w:p>
        </w:tc>
      </w:tr>
      <w:tr w:rsidR="00177C2F" w:rsidRPr="00D93DFF" w14:paraId="0099DACF" w14:textId="77777777" w:rsidTr="00A84E51">
        <w:tc>
          <w:tcPr>
            <w:tcW w:w="3261" w:type="dxa"/>
          </w:tcPr>
          <w:p w14:paraId="796B7757" w14:textId="77777777" w:rsidR="00177C2F" w:rsidRPr="00D971A7" w:rsidRDefault="00177C2F" w:rsidP="00177C2F">
            <w:pPr>
              <w:pStyle w:val="TableText"/>
              <w:kinsoku w:val="0"/>
              <w:textAlignment w:val="top"/>
            </w:pPr>
            <w:r w:rsidRPr="009540D9">
              <w:rPr>
                <w:rFonts w:cs="Helvetica"/>
              </w:rPr>
              <w:t>pppLinkStatusPhysicalIndex</w:t>
            </w:r>
            <w:r>
              <w:rPr>
                <w:rFonts w:cs="Helvetica"/>
              </w:rPr>
              <w:t xml:space="preserve"> (1.3.6.1.2.1.10.23.1.1.1.1.1)</w:t>
            </w:r>
          </w:p>
        </w:tc>
        <w:tc>
          <w:tcPr>
            <w:tcW w:w="1275" w:type="dxa"/>
          </w:tcPr>
          <w:p w14:paraId="2ACE46C2"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467D4795" w14:textId="77777777" w:rsidR="00177C2F" w:rsidRPr="00522330" w:rsidRDefault="00177C2F" w:rsidP="00177C2F">
            <w:pPr>
              <w:pStyle w:val="TableText"/>
              <w:kinsoku w:val="0"/>
              <w:textAlignment w:val="top"/>
              <w:rPr>
                <w:rFonts w:cs="Helvetica"/>
              </w:rPr>
            </w:pPr>
            <w:r>
              <w:rPr>
                <w:rFonts w:cs="Helvetica" w:hint="eastAsia"/>
              </w:rPr>
              <w:t>Current</w:t>
            </w:r>
          </w:p>
        </w:tc>
        <w:tc>
          <w:tcPr>
            <w:tcW w:w="2791" w:type="dxa"/>
          </w:tcPr>
          <w:p w14:paraId="4F30076E" w14:textId="77777777" w:rsidR="00177C2F" w:rsidRPr="00522330" w:rsidRDefault="00177C2F" w:rsidP="00177C2F">
            <w:pPr>
              <w:pStyle w:val="TableText"/>
              <w:kinsoku w:val="0"/>
              <w:textAlignment w:val="top"/>
              <w:rPr>
                <w:rFonts w:cs="Helvetica"/>
              </w:rPr>
            </w:pPr>
            <w:r w:rsidRPr="005A663B">
              <w:t>As per MIB</w:t>
            </w:r>
          </w:p>
        </w:tc>
      </w:tr>
      <w:tr w:rsidR="00177C2F" w:rsidRPr="00D93DFF" w14:paraId="4481349B" w14:textId="77777777" w:rsidTr="00A84E51">
        <w:tc>
          <w:tcPr>
            <w:tcW w:w="3261" w:type="dxa"/>
          </w:tcPr>
          <w:p w14:paraId="296BF47E" w14:textId="77777777" w:rsidR="00177C2F" w:rsidRPr="00D971A7" w:rsidRDefault="00177C2F" w:rsidP="00177C2F">
            <w:pPr>
              <w:pStyle w:val="TableText"/>
              <w:kinsoku w:val="0"/>
              <w:textAlignment w:val="top"/>
            </w:pPr>
            <w:r w:rsidRPr="009540D9">
              <w:rPr>
                <w:rFonts w:cs="Helvetica"/>
              </w:rPr>
              <w:t>pppLinkStatusBadAddresses</w:t>
            </w:r>
            <w:r>
              <w:rPr>
                <w:rFonts w:cs="Helvetica"/>
              </w:rPr>
              <w:t xml:space="preserve"> (1.3.6.1.2.1.10.23.1.1.1.1.2)</w:t>
            </w:r>
          </w:p>
        </w:tc>
        <w:tc>
          <w:tcPr>
            <w:tcW w:w="1275" w:type="dxa"/>
          </w:tcPr>
          <w:p w14:paraId="2D8F4F95"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6DECC2E2"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2EFD3FB1" w14:textId="77777777" w:rsidR="00177C2F" w:rsidRPr="00522330" w:rsidRDefault="00177C2F" w:rsidP="00177C2F">
            <w:pPr>
              <w:pStyle w:val="TableText"/>
              <w:kinsoku w:val="0"/>
              <w:textAlignment w:val="top"/>
              <w:rPr>
                <w:rFonts w:cs="Helvetica"/>
              </w:rPr>
            </w:pPr>
            <w:r w:rsidRPr="005A663B">
              <w:t>As per MIB</w:t>
            </w:r>
          </w:p>
        </w:tc>
      </w:tr>
      <w:tr w:rsidR="00177C2F" w:rsidRPr="00D93DFF" w14:paraId="1F4ED97C" w14:textId="77777777" w:rsidTr="00A84E51">
        <w:tc>
          <w:tcPr>
            <w:tcW w:w="3261" w:type="dxa"/>
          </w:tcPr>
          <w:p w14:paraId="2BCBE6D7" w14:textId="77777777" w:rsidR="00177C2F" w:rsidRPr="00D971A7" w:rsidRDefault="00177C2F" w:rsidP="00177C2F">
            <w:pPr>
              <w:pStyle w:val="TableText"/>
              <w:kinsoku w:val="0"/>
              <w:textAlignment w:val="top"/>
            </w:pPr>
            <w:r w:rsidRPr="009540D9">
              <w:rPr>
                <w:rFonts w:cs="Helvetica"/>
              </w:rPr>
              <w:t>pppLinkStatusBadControls</w:t>
            </w:r>
            <w:r>
              <w:rPr>
                <w:rFonts w:cs="Helvetica"/>
              </w:rPr>
              <w:t xml:space="preserve"> (1.3.6.1.2.1.10.23.1.1.1.1.3)</w:t>
            </w:r>
          </w:p>
        </w:tc>
        <w:tc>
          <w:tcPr>
            <w:tcW w:w="1275" w:type="dxa"/>
          </w:tcPr>
          <w:p w14:paraId="4863995A"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2FFEE3F8" w14:textId="77777777" w:rsidR="00177C2F" w:rsidRDefault="00177C2F" w:rsidP="00177C2F">
            <w:pPr>
              <w:pStyle w:val="TableText"/>
              <w:kinsoku w:val="0"/>
              <w:textAlignment w:val="top"/>
              <w:rPr>
                <w:rFonts w:cs="Helvetica"/>
              </w:rPr>
            </w:pPr>
            <w:r w:rsidRPr="009540D9">
              <w:rPr>
                <w:rFonts w:cs="Helvetica"/>
              </w:rPr>
              <w:t>No</w:t>
            </w:r>
          </w:p>
        </w:tc>
        <w:tc>
          <w:tcPr>
            <w:tcW w:w="2791" w:type="dxa"/>
          </w:tcPr>
          <w:p w14:paraId="607C6580" w14:textId="77777777" w:rsidR="00177C2F" w:rsidRPr="005A663B" w:rsidRDefault="00177C2F" w:rsidP="00177C2F">
            <w:pPr>
              <w:pStyle w:val="TableText"/>
              <w:kinsoku w:val="0"/>
              <w:textAlignment w:val="top"/>
            </w:pPr>
            <w:r w:rsidRPr="005A663B">
              <w:t>As per MIB</w:t>
            </w:r>
          </w:p>
        </w:tc>
      </w:tr>
      <w:tr w:rsidR="00177C2F" w:rsidRPr="00D93DFF" w14:paraId="0CD98D6A" w14:textId="77777777" w:rsidTr="00A84E51">
        <w:tc>
          <w:tcPr>
            <w:tcW w:w="3261" w:type="dxa"/>
          </w:tcPr>
          <w:p w14:paraId="2EFA38CC" w14:textId="77777777" w:rsidR="00177C2F" w:rsidRPr="00D971A7" w:rsidRDefault="00177C2F" w:rsidP="00177C2F">
            <w:pPr>
              <w:pStyle w:val="TableText"/>
              <w:kinsoku w:val="0"/>
              <w:textAlignment w:val="top"/>
            </w:pPr>
            <w:r w:rsidRPr="009540D9">
              <w:rPr>
                <w:rFonts w:cs="Helvetica"/>
              </w:rPr>
              <w:t>pppLinkStatusPacketTooLongs</w:t>
            </w:r>
            <w:r>
              <w:rPr>
                <w:rFonts w:cs="Helvetica"/>
              </w:rPr>
              <w:t xml:space="preserve"> (1.3.6.1.2.1.10.23.1.1.1.1.4)</w:t>
            </w:r>
          </w:p>
        </w:tc>
        <w:tc>
          <w:tcPr>
            <w:tcW w:w="1275" w:type="dxa"/>
          </w:tcPr>
          <w:p w14:paraId="5061C047"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511A3949" w14:textId="77777777" w:rsidR="00177C2F" w:rsidRDefault="00177C2F" w:rsidP="00177C2F">
            <w:pPr>
              <w:pStyle w:val="TableText"/>
              <w:kinsoku w:val="0"/>
              <w:textAlignment w:val="top"/>
              <w:rPr>
                <w:rFonts w:cs="Helvetica"/>
              </w:rPr>
            </w:pPr>
            <w:r w:rsidRPr="009540D9">
              <w:rPr>
                <w:rFonts w:cs="Helvetica"/>
              </w:rPr>
              <w:t>No</w:t>
            </w:r>
          </w:p>
        </w:tc>
        <w:tc>
          <w:tcPr>
            <w:tcW w:w="2791" w:type="dxa"/>
          </w:tcPr>
          <w:p w14:paraId="76148905" w14:textId="77777777" w:rsidR="00177C2F" w:rsidRPr="005A663B" w:rsidRDefault="00177C2F" w:rsidP="00177C2F">
            <w:pPr>
              <w:pStyle w:val="TableText"/>
              <w:kinsoku w:val="0"/>
              <w:textAlignment w:val="top"/>
            </w:pPr>
            <w:r w:rsidRPr="005A663B">
              <w:t>As per MIB</w:t>
            </w:r>
          </w:p>
        </w:tc>
      </w:tr>
      <w:tr w:rsidR="00177C2F" w:rsidRPr="00D93DFF" w14:paraId="622FE386" w14:textId="77777777" w:rsidTr="00A84E51">
        <w:tc>
          <w:tcPr>
            <w:tcW w:w="3261" w:type="dxa"/>
          </w:tcPr>
          <w:p w14:paraId="1112D415" w14:textId="77777777" w:rsidR="00177C2F" w:rsidRPr="00D971A7" w:rsidRDefault="00177C2F" w:rsidP="00177C2F">
            <w:pPr>
              <w:pStyle w:val="TableText"/>
              <w:kinsoku w:val="0"/>
              <w:textAlignment w:val="top"/>
            </w:pPr>
            <w:r w:rsidRPr="009540D9">
              <w:rPr>
                <w:rFonts w:cs="Helvetica"/>
              </w:rPr>
              <w:t>pppLinkStatusBadFCSs</w:t>
            </w:r>
            <w:r>
              <w:rPr>
                <w:rFonts w:cs="Helvetica"/>
              </w:rPr>
              <w:t xml:space="preserve"> (1.3.6.1.2.1.10.23.1.1.1.1.5)</w:t>
            </w:r>
          </w:p>
        </w:tc>
        <w:tc>
          <w:tcPr>
            <w:tcW w:w="1275" w:type="dxa"/>
          </w:tcPr>
          <w:p w14:paraId="1A5EE26D"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45213D4C" w14:textId="77777777" w:rsidR="00177C2F" w:rsidRDefault="00177C2F" w:rsidP="00177C2F">
            <w:pPr>
              <w:pStyle w:val="TableText"/>
              <w:kinsoku w:val="0"/>
              <w:textAlignment w:val="top"/>
              <w:rPr>
                <w:rFonts w:cs="Helvetica"/>
              </w:rPr>
            </w:pPr>
            <w:r w:rsidRPr="009540D9">
              <w:rPr>
                <w:rFonts w:cs="Helvetica"/>
              </w:rPr>
              <w:t>No</w:t>
            </w:r>
          </w:p>
        </w:tc>
        <w:tc>
          <w:tcPr>
            <w:tcW w:w="2791" w:type="dxa"/>
          </w:tcPr>
          <w:p w14:paraId="27397450" w14:textId="77777777" w:rsidR="00177C2F" w:rsidRPr="005A663B" w:rsidRDefault="00177C2F" w:rsidP="00177C2F">
            <w:pPr>
              <w:pStyle w:val="TableText"/>
              <w:kinsoku w:val="0"/>
              <w:textAlignment w:val="top"/>
            </w:pPr>
            <w:r w:rsidRPr="00094565">
              <w:t>Not supported</w:t>
            </w:r>
          </w:p>
        </w:tc>
      </w:tr>
      <w:tr w:rsidR="00177C2F" w:rsidRPr="00D93DFF" w14:paraId="7369560C" w14:textId="77777777" w:rsidTr="00A84E51">
        <w:tc>
          <w:tcPr>
            <w:tcW w:w="3261" w:type="dxa"/>
          </w:tcPr>
          <w:p w14:paraId="623869F0" w14:textId="77777777" w:rsidR="00177C2F" w:rsidRPr="009540D9" w:rsidRDefault="00177C2F" w:rsidP="00177C2F">
            <w:pPr>
              <w:pStyle w:val="TableText"/>
              <w:kinsoku w:val="0"/>
              <w:textAlignment w:val="top"/>
              <w:rPr>
                <w:rFonts w:cs="Helvetica"/>
              </w:rPr>
            </w:pPr>
            <w:r w:rsidRPr="009540D9">
              <w:rPr>
                <w:rFonts w:cs="Helvetica"/>
              </w:rPr>
              <w:t>pppLinkStatusLocalMRU</w:t>
            </w:r>
            <w:r>
              <w:rPr>
                <w:rFonts w:cs="Helvetica"/>
              </w:rPr>
              <w:t xml:space="preserve"> (1.3.6.1.2.1.10.23.1.1.1.1.6)</w:t>
            </w:r>
          </w:p>
        </w:tc>
        <w:tc>
          <w:tcPr>
            <w:tcW w:w="1275" w:type="dxa"/>
          </w:tcPr>
          <w:p w14:paraId="2945095C" w14:textId="77777777" w:rsidR="00177C2F" w:rsidRPr="00D971A7" w:rsidRDefault="00177C2F" w:rsidP="00177C2F">
            <w:pPr>
              <w:pStyle w:val="TableText"/>
              <w:kinsoku w:val="0"/>
              <w:textAlignment w:val="top"/>
            </w:pPr>
            <w:r w:rsidRPr="00D971A7">
              <w:t>read-only</w:t>
            </w:r>
          </w:p>
        </w:tc>
        <w:tc>
          <w:tcPr>
            <w:tcW w:w="993" w:type="dxa"/>
          </w:tcPr>
          <w:p w14:paraId="5884DAD9" w14:textId="77777777" w:rsidR="00177C2F" w:rsidRPr="009540D9" w:rsidRDefault="00177C2F" w:rsidP="00177C2F">
            <w:pPr>
              <w:pStyle w:val="TableText"/>
              <w:kinsoku w:val="0"/>
              <w:textAlignment w:val="top"/>
              <w:rPr>
                <w:rFonts w:cs="Helvetica"/>
              </w:rPr>
            </w:pPr>
            <w:r w:rsidRPr="009540D9">
              <w:rPr>
                <w:rFonts w:cs="Helvetica"/>
              </w:rPr>
              <w:t>No</w:t>
            </w:r>
          </w:p>
        </w:tc>
        <w:tc>
          <w:tcPr>
            <w:tcW w:w="2791" w:type="dxa"/>
          </w:tcPr>
          <w:p w14:paraId="7BCC9B28" w14:textId="77777777" w:rsidR="00177C2F" w:rsidRPr="00782B2E" w:rsidRDefault="00177C2F" w:rsidP="00177C2F">
            <w:pPr>
              <w:pStyle w:val="TableText"/>
              <w:kinsoku w:val="0"/>
              <w:textAlignment w:val="top"/>
              <w:rPr>
                <w:rFonts w:eastAsiaTheme="minorEastAsia"/>
              </w:rPr>
            </w:pPr>
            <w:r>
              <w:rPr>
                <w:rFonts w:eastAsiaTheme="minorEastAsia" w:hint="eastAsia"/>
              </w:rPr>
              <w:t>If the link status of the interface is down, the value is always 255.</w:t>
            </w:r>
          </w:p>
        </w:tc>
      </w:tr>
      <w:tr w:rsidR="00177C2F" w:rsidRPr="00D93DFF" w14:paraId="119BFD9C" w14:textId="77777777" w:rsidTr="00A84E51">
        <w:tc>
          <w:tcPr>
            <w:tcW w:w="3261" w:type="dxa"/>
          </w:tcPr>
          <w:p w14:paraId="2B1708C4" w14:textId="77777777" w:rsidR="00177C2F" w:rsidRPr="009540D9" w:rsidRDefault="00177C2F" w:rsidP="00177C2F">
            <w:pPr>
              <w:pStyle w:val="TableText"/>
              <w:kinsoku w:val="0"/>
              <w:textAlignment w:val="top"/>
              <w:rPr>
                <w:rFonts w:cs="Helvetica"/>
              </w:rPr>
            </w:pPr>
            <w:r w:rsidRPr="009540D9">
              <w:rPr>
                <w:rFonts w:cs="Helvetica"/>
              </w:rPr>
              <w:t>pppLinkStatusRemoteMRU</w:t>
            </w:r>
            <w:r>
              <w:rPr>
                <w:rFonts w:cs="Helvetica"/>
              </w:rPr>
              <w:t xml:space="preserve"> (1.3.6.1.2.1.10.23.1.1.1.1.7)</w:t>
            </w:r>
          </w:p>
        </w:tc>
        <w:tc>
          <w:tcPr>
            <w:tcW w:w="1275" w:type="dxa"/>
          </w:tcPr>
          <w:p w14:paraId="2DB80B2A" w14:textId="77777777" w:rsidR="00177C2F" w:rsidRPr="00D971A7" w:rsidRDefault="00177C2F" w:rsidP="00177C2F">
            <w:pPr>
              <w:pStyle w:val="TableText"/>
              <w:kinsoku w:val="0"/>
              <w:textAlignment w:val="top"/>
            </w:pPr>
            <w:r w:rsidRPr="00D971A7">
              <w:t>read-only</w:t>
            </w:r>
          </w:p>
        </w:tc>
        <w:tc>
          <w:tcPr>
            <w:tcW w:w="993" w:type="dxa"/>
          </w:tcPr>
          <w:p w14:paraId="08911A6F" w14:textId="77777777" w:rsidR="00177C2F" w:rsidRPr="009540D9" w:rsidRDefault="00177C2F" w:rsidP="00177C2F">
            <w:pPr>
              <w:pStyle w:val="TableText"/>
              <w:kinsoku w:val="0"/>
              <w:textAlignment w:val="top"/>
              <w:rPr>
                <w:rFonts w:cs="Helvetica"/>
              </w:rPr>
            </w:pPr>
            <w:r w:rsidRPr="009540D9">
              <w:rPr>
                <w:rFonts w:cs="Helvetica"/>
              </w:rPr>
              <w:t>No</w:t>
            </w:r>
          </w:p>
        </w:tc>
        <w:tc>
          <w:tcPr>
            <w:tcW w:w="2791" w:type="dxa"/>
          </w:tcPr>
          <w:p w14:paraId="41AFD570" w14:textId="77777777" w:rsidR="00177C2F" w:rsidRPr="005A663B" w:rsidRDefault="00177C2F" w:rsidP="00177C2F">
            <w:pPr>
              <w:pStyle w:val="TableText"/>
              <w:kinsoku w:val="0"/>
              <w:textAlignment w:val="top"/>
            </w:pPr>
            <w:r>
              <w:rPr>
                <w:rFonts w:eastAsiaTheme="minorEastAsia" w:hint="eastAsia"/>
              </w:rPr>
              <w:t xml:space="preserve">If the link status of the interface is down, the value is always 255, </w:t>
            </w:r>
            <w:r w:rsidRPr="00C22F9B">
              <w:rPr>
                <w:rFonts w:eastAsiaTheme="minorEastAsia"/>
              </w:rPr>
              <w:t>otherwise</w:t>
            </w:r>
            <w:r>
              <w:rPr>
                <w:rFonts w:eastAsiaTheme="minorEastAsia" w:hint="eastAsia"/>
              </w:rPr>
              <w:t xml:space="preserve"> if there is no need to </w:t>
            </w:r>
            <w:r w:rsidRPr="00C22F9B">
              <w:rPr>
                <w:rFonts w:eastAsiaTheme="minorEastAsia"/>
              </w:rPr>
              <w:t>negotiate about</w:t>
            </w:r>
            <w:r>
              <w:rPr>
                <w:rFonts w:eastAsiaTheme="minorEastAsia" w:hint="eastAsia"/>
              </w:rPr>
              <w:t xml:space="preserve"> MRU, the value is always 1500</w:t>
            </w:r>
          </w:p>
        </w:tc>
      </w:tr>
      <w:tr w:rsidR="00177C2F" w:rsidRPr="00D93DFF" w14:paraId="1295B761" w14:textId="77777777" w:rsidTr="00A84E51">
        <w:tc>
          <w:tcPr>
            <w:tcW w:w="3261" w:type="dxa"/>
          </w:tcPr>
          <w:p w14:paraId="285D0DEF" w14:textId="77777777" w:rsidR="00177C2F" w:rsidRPr="009540D9" w:rsidRDefault="00177C2F" w:rsidP="00177C2F">
            <w:pPr>
              <w:pStyle w:val="TableText"/>
              <w:kinsoku w:val="0"/>
              <w:textAlignment w:val="top"/>
              <w:rPr>
                <w:rFonts w:cs="Helvetica"/>
              </w:rPr>
            </w:pPr>
            <w:r w:rsidRPr="009540D9">
              <w:rPr>
                <w:rFonts w:cs="Helvetica"/>
              </w:rPr>
              <w:t>pppLinkStatusLocalToPeerACCMap</w:t>
            </w:r>
            <w:r>
              <w:rPr>
                <w:rFonts w:cs="Helvetica"/>
              </w:rPr>
              <w:t xml:space="preserve"> (1.3.6.1.2.1.10.23.1.1.1.1.8)</w:t>
            </w:r>
          </w:p>
        </w:tc>
        <w:tc>
          <w:tcPr>
            <w:tcW w:w="1275" w:type="dxa"/>
          </w:tcPr>
          <w:p w14:paraId="14EC4F83" w14:textId="77777777" w:rsidR="00177C2F" w:rsidRPr="00D971A7" w:rsidRDefault="00177C2F" w:rsidP="00177C2F">
            <w:pPr>
              <w:pStyle w:val="TableText"/>
              <w:kinsoku w:val="0"/>
              <w:textAlignment w:val="top"/>
            </w:pPr>
            <w:r w:rsidRPr="00D971A7">
              <w:t>read-only</w:t>
            </w:r>
          </w:p>
        </w:tc>
        <w:tc>
          <w:tcPr>
            <w:tcW w:w="993" w:type="dxa"/>
          </w:tcPr>
          <w:p w14:paraId="48B30538" w14:textId="77777777" w:rsidR="00177C2F" w:rsidRPr="009540D9" w:rsidRDefault="00177C2F" w:rsidP="00177C2F">
            <w:pPr>
              <w:pStyle w:val="TableText"/>
              <w:kinsoku w:val="0"/>
              <w:textAlignment w:val="top"/>
              <w:rPr>
                <w:rFonts w:cs="Helvetica"/>
              </w:rPr>
            </w:pPr>
            <w:r w:rsidRPr="009540D9">
              <w:rPr>
                <w:rFonts w:cs="Helvetica"/>
              </w:rPr>
              <w:t>No</w:t>
            </w:r>
          </w:p>
        </w:tc>
        <w:tc>
          <w:tcPr>
            <w:tcW w:w="2791" w:type="dxa"/>
          </w:tcPr>
          <w:p w14:paraId="16DC0AC4" w14:textId="77777777" w:rsidR="00177C2F" w:rsidRPr="005A663B" w:rsidRDefault="00177C2F" w:rsidP="00177C2F">
            <w:pPr>
              <w:pStyle w:val="TableText"/>
              <w:kinsoku w:val="0"/>
              <w:textAlignment w:val="top"/>
            </w:pPr>
            <w:r>
              <w:rPr>
                <w:rFonts w:eastAsiaTheme="minorEastAsia" w:hint="eastAsia"/>
              </w:rPr>
              <w:t xml:space="preserve">If the link status of the interface is down, the value is always </w:t>
            </w:r>
            <w:r>
              <w:rPr>
                <w:rFonts w:hint="eastAsia"/>
              </w:rPr>
              <w:t>0xffffffff</w:t>
            </w:r>
            <w:r>
              <w:rPr>
                <w:rFonts w:eastAsiaTheme="minorEastAsia" w:hint="eastAsia"/>
              </w:rPr>
              <w:t>.</w:t>
            </w:r>
          </w:p>
        </w:tc>
      </w:tr>
      <w:tr w:rsidR="00177C2F" w:rsidRPr="00D93DFF" w14:paraId="2D496AB9" w14:textId="77777777" w:rsidTr="00A84E51">
        <w:tc>
          <w:tcPr>
            <w:tcW w:w="3261" w:type="dxa"/>
          </w:tcPr>
          <w:p w14:paraId="14A8C43B" w14:textId="77777777" w:rsidR="00177C2F" w:rsidRPr="009540D9" w:rsidRDefault="00177C2F" w:rsidP="00177C2F">
            <w:pPr>
              <w:pStyle w:val="TableText"/>
              <w:kinsoku w:val="0"/>
              <w:textAlignment w:val="top"/>
              <w:rPr>
                <w:rFonts w:cs="Helvetica"/>
              </w:rPr>
            </w:pPr>
            <w:r w:rsidRPr="009540D9">
              <w:rPr>
                <w:rFonts w:cs="Helvetica"/>
              </w:rPr>
              <w:t>pppLinkStatusPeerToLocalACCMap</w:t>
            </w:r>
            <w:r>
              <w:rPr>
                <w:rFonts w:cs="Helvetica"/>
              </w:rPr>
              <w:t xml:space="preserve"> (1.3.6.1.2.1.10.23.1.1.1.1.9)</w:t>
            </w:r>
          </w:p>
        </w:tc>
        <w:tc>
          <w:tcPr>
            <w:tcW w:w="1275" w:type="dxa"/>
          </w:tcPr>
          <w:p w14:paraId="297CC38E" w14:textId="77777777" w:rsidR="00177C2F" w:rsidRPr="00D971A7" w:rsidRDefault="00177C2F" w:rsidP="00177C2F">
            <w:pPr>
              <w:pStyle w:val="TableText"/>
              <w:kinsoku w:val="0"/>
              <w:textAlignment w:val="top"/>
            </w:pPr>
            <w:r w:rsidRPr="00D971A7">
              <w:t>read-only</w:t>
            </w:r>
          </w:p>
        </w:tc>
        <w:tc>
          <w:tcPr>
            <w:tcW w:w="993" w:type="dxa"/>
          </w:tcPr>
          <w:p w14:paraId="3266FA4D" w14:textId="77777777" w:rsidR="00177C2F" w:rsidRPr="009540D9" w:rsidRDefault="00177C2F" w:rsidP="00177C2F">
            <w:pPr>
              <w:pStyle w:val="TableText"/>
              <w:kinsoku w:val="0"/>
              <w:textAlignment w:val="top"/>
              <w:rPr>
                <w:rFonts w:cs="Helvetica"/>
              </w:rPr>
            </w:pPr>
            <w:r w:rsidRPr="009540D9">
              <w:rPr>
                <w:rFonts w:cs="Helvetica"/>
              </w:rPr>
              <w:t>No</w:t>
            </w:r>
          </w:p>
        </w:tc>
        <w:tc>
          <w:tcPr>
            <w:tcW w:w="2791" w:type="dxa"/>
          </w:tcPr>
          <w:p w14:paraId="339D1C0A" w14:textId="77777777" w:rsidR="00177C2F" w:rsidRPr="005A663B" w:rsidRDefault="00177C2F" w:rsidP="00177C2F">
            <w:pPr>
              <w:pStyle w:val="TableText"/>
              <w:kinsoku w:val="0"/>
              <w:textAlignment w:val="top"/>
            </w:pPr>
            <w:r>
              <w:rPr>
                <w:rFonts w:eastAsiaTheme="minorEastAsia" w:hint="eastAsia"/>
              </w:rPr>
              <w:t xml:space="preserve">If the link status of the interface is down or there is no need to </w:t>
            </w:r>
            <w:r w:rsidRPr="00C22F9B">
              <w:rPr>
                <w:rFonts w:eastAsiaTheme="minorEastAsia"/>
              </w:rPr>
              <w:t>negotiate about</w:t>
            </w:r>
            <w:r>
              <w:rPr>
                <w:rFonts w:eastAsiaTheme="minorEastAsia" w:hint="eastAsia"/>
              </w:rPr>
              <w:t xml:space="preserve"> ACCM, the value is always </w:t>
            </w:r>
            <w:r>
              <w:rPr>
                <w:rFonts w:hint="eastAsia"/>
              </w:rPr>
              <w:t>0xffffffff</w:t>
            </w:r>
            <w:r>
              <w:rPr>
                <w:rFonts w:eastAsiaTheme="minorEastAsia" w:hint="eastAsia"/>
              </w:rPr>
              <w:t>.</w:t>
            </w:r>
          </w:p>
        </w:tc>
      </w:tr>
      <w:tr w:rsidR="00177C2F" w:rsidRPr="00D93DFF" w14:paraId="4314146D" w14:textId="77777777" w:rsidTr="00A84E51">
        <w:tc>
          <w:tcPr>
            <w:tcW w:w="3261" w:type="dxa"/>
          </w:tcPr>
          <w:p w14:paraId="749012CC" w14:textId="77777777" w:rsidR="00177C2F" w:rsidRPr="009540D9" w:rsidRDefault="00177C2F" w:rsidP="00177C2F">
            <w:pPr>
              <w:pStyle w:val="TableText"/>
              <w:kinsoku w:val="0"/>
              <w:textAlignment w:val="top"/>
              <w:rPr>
                <w:rFonts w:cs="Helvetica"/>
              </w:rPr>
            </w:pPr>
            <w:r w:rsidRPr="009540D9">
              <w:rPr>
                <w:rFonts w:cs="Helvetica"/>
              </w:rPr>
              <w:t>pppLinkStatusLocalToRemoteProtoComp</w:t>
            </w:r>
            <w:r>
              <w:rPr>
                <w:rFonts w:cs="Helvetica"/>
              </w:rPr>
              <w:t xml:space="preserve"> (1.3.6.1.2.1.10.23.1.1.1.1.10)</w:t>
            </w:r>
          </w:p>
        </w:tc>
        <w:tc>
          <w:tcPr>
            <w:tcW w:w="1275" w:type="dxa"/>
          </w:tcPr>
          <w:p w14:paraId="562E02E9" w14:textId="77777777" w:rsidR="00177C2F" w:rsidRPr="00D971A7" w:rsidRDefault="00177C2F" w:rsidP="00177C2F">
            <w:pPr>
              <w:pStyle w:val="TableText"/>
              <w:kinsoku w:val="0"/>
              <w:textAlignment w:val="top"/>
            </w:pPr>
            <w:r w:rsidRPr="00D971A7">
              <w:t>read-only</w:t>
            </w:r>
          </w:p>
        </w:tc>
        <w:tc>
          <w:tcPr>
            <w:tcW w:w="993" w:type="dxa"/>
          </w:tcPr>
          <w:p w14:paraId="3E328694" w14:textId="77777777" w:rsidR="00177C2F" w:rsidRPr="009540D9" w:rsidRDefault="00177C2F" w:rsidP="00177C2F">
            <w:pPr>
              <w:pStyle w:val="TableText"/>
              <w:kinsoku w:val="0"/>
              <w:textAlignment w:val="top"/>
              <w:rPr>
                <w:rFonts w:cs="Helvetica"/>
              </w:rPr>
            </w:pPr>
            <w:r w:rsidRPr="009540D9">
              <w:rPr>
                <w:rFonts w:cs="Helvetica"/>
              </w:rPr>
              <w:t>No</w:t>
            </w:r>
          </w:p>
        </w:tc>
        <w:tc>
          <w:tcPr>
            <w:tcW w:w="2791" w:type="dxa"/>
          </w:tcPr>
          <w:p w14:paraId="33619EC1" w14:textId="77777777" w:rsidR="00177C2F" w:rsidRPr="005A663B" w:rsidRDefault="00177C2F" w:rsidP="00177C2F">
            <w:pPr>
              <w:pStyle w:val="TableText"/>
              <w:kinsoku w:val="0"/>
              <w:textAlignment w:val="top"/>
            </w:pPr>
            <w:r w:rsidRPr="005A663B">
              <w:t>As per MIB</w:t>
            </w:r>
          </w:p>
        </w:tc>
      </w:tr>
      <w:tr w:rsidR="00177C2F" w:rsidRPr="00D93DFF" w14:paraId="3C002F2A" w14:textId="77777777" w:rsidTr="00A84E51">
        <w:tc>
          <w:tcPr>
            <w:tcW w:w="3261" w:type="dxa"/>
          </w:tcPr>
          <w:p w14:paraId="746069EB" w14:textId="77777777" w:rsidR="00177C2F" w:rsidRPr="009540D9" w:rsidRDefault="00177C2F" w:rsidP="00177C2F">
            <w:pPr>
              <w:pStyle w:val="TableText"/>
              <w:kinsoku w:val="0"/>
              <w:textAlignment w:val="top"/>
              <w:rPr>
                <w:rFonts w:cs="Helvetica"/>
              </w:rPr>
            </w:pPr>
            <w:r w:rsidRPr="009540D9">
              <w:rPr>
                <w:rFonts w:cs="Helvetica"/>
              </w:rPr>
              <w:t>pppLinkStatusRemoteToLocalProtoComp</w:t>
            </w:r>
            <w:r>
              <w:rPr>
                <w:rFonts w:cs="Helvetica"/>
              </w:rPr>
              <w:t xml:space="preserve"> (1.3.6.1.2.1.10.23.1.1.1.1.11)</w:t>
            </w:r>
          </w:p>
        </w:tc>
        <w:tc>
          <w:tcPr>
            <w:tcW w:w="1275" w:type="dxa"/>
          </w:tcPr>
          <w:p w14:paraId="31CC51C9" w14:textId="77777777" w:rsidR="00177C2F" w:rsidRPr="00D971A7" w:rsidRDefault="00177C2F" w:rsidP="00177C2F">
            <w:pPr>
              <w:pStyle w:val="TableText"/>
              <w:kinsoku w:val="0"/>
              <w:textAlignment w:val="top"/>
            </w:pPr>
            <w:r w:rsidRPr="00D971A7">
              <w:t>read-only</w:t>
            </w:r>
          </w:p>
        </w:tc>
        <w:tc>
          <w:tcPr>
            <w:tcW w:w="993" w:type="dxa"/>
          </w:tcPr>
          <w:p w14:paraId="066A57C7" w14:textId="77777777" w:rsidR="00177C2F" w:rsidRPr="009540D9" w:rsidRDefault="00177C2F" w:rsidP="00177C2F">
            <w:pPr>
              <w:pStyle w:val="TableText"/>
              <w:kinsoku w:val="0"/>
              <w:textAlignment w:val="top"/>
              <w:rPr>
                <w:rFonts w:cs="Helvetica"/>
              </w:rPr>
            </w:pPr>
            <w:r w:rsidRPr="009540D9">
              <w:rPr>
                <w:rFonts w:cs="Helvetica"/>
              </w:rPr>
              <w:t>No</w:t>
            </w:r>
          </w:p>
        </w:tc>
        <w:tc>
          <w:tcPr>
            <w:tcW w:w="2791" w:type="dxa"/>
          </w:tcPr>
          <w:p w14:paraId="38B612E8" w14:textId="77777777" w:rsidR="00177C2F" w:rsidRPr="005A663B" w:rsidRDefault="00177C2F" w:rsidP="00177C2F">
            <w:pPr>
              <w:pStyle w:val="TableText"/>
              <w:kinsoku w:val="0"/>
              <w:textAlignment w:val="top"/>
            </w:pPr>
            <w:r w:rsidRPr="005A663B">
              <w:t>As per MIB</w:t>
            </w:r>
          </w:p>
        </w:tc>
      </w:tr>
      <w:tr w:rsidR="00177C2F" w:rsidRPr="00D93DFF" w14:paraId="2EDCD8CD" w14:textId="77777777" w:rsidTr="00A84E51">
        <w:tc>
          <w:tcPr>
            <w:tcW w:w="3261" w:type="dxa"/>
          </w:tcPr>
          <w:p w14:paraId="6E1E32C6" w14:textId="77777777" w:rsidR="00177C2F" w:rsidRPr="009540D9" w:rsidRDefault="00177C2F" w:rsidP="00177C2F">
            <w:pPr>
              <w:pStyle w:val="TableText"/>
              <w:kinsoku w:val="0"/>
              <w:textAlignment w:val="top"/>
              <w:rPr>
                <w:rFonts w:cs="Helvetica"/>
              </w:rPr>
            </w:pPr>
            <w:r w:rsidRPr="009540D9">
              <w:rPr>
                <w:rFonts w:cs="Helvetica"/>
              </w:rPr>
              <w:t>pppLinkStatusLocalToRemoteACCompression</w:t>
            </w:r>
            <w:r>
              <w:rPr>
                <w:rFonts w:cs="Helvetica"/>
              </w:rPr>
              <w:t xml:space="preserve"> (1.3.6.1.2.1.10.23.1.1.1.1.12)</w:t>
            </w:r>
          </w:p>
        </w:tc>
        <w:tc>
          <w:tcPr>
            <w:tcW w:w="1275" w:type="dxa"/>
          </w:tcPr>
          <w:p w14:paraId="178ED1F0" w14:textId="77777777" w:rsidR="00177C2F" w:rsidRPr="00D971A7" w:rsidRDefault="00177C2F" w:rsidP="00177C2F">
            <w:pPr>
              <w:pStyle w:val="TableText"/>
              <w:kinsoku w:val="0"/>
              <w:textAlignment w:val="top"/>
            </w:pPr>
            <w:r w:rsidRPr="00D971A7">
              <w:t>read-only</w:t>
            </w:r>
          </w:p>
        </w:tc>
        <w:tc>
          <w:tcPr>
            <w:tcW w:w="993" w:type="dxa"/>
          </w:tcPr>
          <w:p w14:paraId="5D18AF57" w14:textId="77777777" w:rsidR="00177C2F" w:rsidRPr="009540D9" w:rsidRDefault="00177C2F" w:rsidP="00177C2F">
            <w:pPr>
              <w:pStyle w:val="TableText"/>
              <w:kinsoku w:val="0"/>
              <w:textAlignment w:val="top"/>
              <w:rPr>
                <w:rFonts w:cs="Helvetica"/>
              </w:rPr>
            </w:pPr>
            <w:r w:rsidRPr="009540D9">
              <w:rPr>
                <w:rFonts w:cs="Helvetica"/>
              </w:rPr>
              <w:t>No</w:t>
            </w:r>
          </w:p>
        </w:tc>
        <w:tc>
          <w:tcPr>
            <w:tcW w:w="2791" w:type="dxa"/>
          </w:tcPr>
          <w:p w14:paraId="170B7D91" w14:textId="77777777" w:rsidR="00177C2F" w:rsidRPr="005A663B" w:rsidRDefault="00177C2F" w:rsidP="00177C2F">
            <w:pPr>
              <w:pStyle w:val="TableText"/>
              <w:kinsoku w:val="0"/>
              <w:textAlignment w:val="top"/>
            </w:pPr>
            <w:r w:rsidRPr="005A663B">
              <w:t>As per MIB</w:t>
            </w:r>
          </w:p>
        </w:tc>
      </w:tr>
      <w:tr w:rsidR="00177C2F" w:rsidRPr="00D93DFF" w14:paraId="4A2147CB" w14:textId="77777777" w:rsidTr="00A84E51">
        <w:tc>
          <w:tcPr>
            <w:tcW w:w="3261" w:type="dxa"/>
          </w:tcPr>
          <w:p w14:paraId="697601FE" w14:textId="77777777" w:rsidR="00177C2F" w:rsidRPr="009540D9" w:rsidRDefault="00177C2F" w:rsidP="00177C2F">
            <w:pPr>
              <w:pStyle w:val="TableText"/>
              <w:kinsoku w:val="0"/>
              <w:textAlignment w:val="top"/>
              <w:rPr>
                <w:rFonts w:cs="Helvetica"/>
              </w:rPr>
            </w:pPr>
            <w:r w:rsidRPr="009540D9">
              <w:rPr>
                <w:rFonts w:cs="Helvetica"/>
              </w:rPr>
              <w:t>pppLinkStatusRemoteToLocalACCompression</w:t>
            </w:r>
            <w:r>
              <w:rPr>
                <w:rFonts w:cs="Helvetica"/>
              </w:rPr>
              <w:t xml:space="preserve"> (1.3.6.1.2.1.10.23.1.1.1.1.13)</w:t>
            </w:r>
          </w:p>
        </w:tc>
        <w:tc>
          <w:tcPr>
            <w:tcW w:w="1275" w:type="dxa"/>
          </w:tcPr>
          <w:p w14:paraId="6F375F16" w14:textId="77777777" w:rsidR="00177C2F" w:rsidRPr="00D971A7" w:rsidRDefault="00177C2F" w:rsidP="00177C2F">
            <w:pPr>
              <w:pStyle w:val="TableText"/>
              <w:kinsoku w:val="0"/>
              <w:textAlignment w:val="top"/>
            </w:pPr>
            <w:r w:rsidRPr="00D971A7">
              <w:t>read-only</w:t>
            </w:r>
          </w:p>
        </w:tc>
        <w:tc>
          <w:tcPr>
            <w:tcW w:w="993" w:type="dxa"/>
          </w:tcPr>
          <w:p w14:paraId="3A47CBD3" w14:textId="77777777" w:rsidR="00177C2F" w:rsidRPr="009540D9" w:rsidRDefault="00177C2F" w:rsidP="00177C2F">
            <w:pPr>
              <w:pStyle w:val="TableText"/>
              <w:kinsoku w:val="0"/>
              <w:textAlignment w:val="top"/>
              <w:rPr>
                <w:rFonts w:cs="Helvetica"/>
              </w:rPr>
            </w:pPr>
            <w:r w:rsidRPr="009540D9">
              <w:rPr>
                <w:rFonts w:cs="Helvetica"/>
              </w:rPr>
              <w:t>No</w:t>
            </w:r>
          </w:p>
        </w:tc>
        <w:tc>
          <w:tcPr>
            <w:tcW w:w="2791" w:type="dxa"/>
          </w:tcPr>
          <w:p w14:paraId="6F6328CE" w14:textId="77777777" w:rsidR="00177C2F" w:rsidRPr="005A663B" w:rsidRDefault="00177C2F" w:rsidP="00177C2F">
            <w:pPr>
              <w:pStyle w:val="TableText"/>
              <w:kinsoku w:val="0"/>
              <w:textAlignment w:val="top"/>
            </w:pPr>
            <w:r w:rsidRPr="005A663B">
              <w:t>As per MIB</w:t>
            </w:r>
          </w:p>
        </w:tc>
      </w:tr>
      <w:tr w:rsidR="00177C2F" w:rsidRPr="00D93DFF" w14:paraId="13FB37CD" w14:textId="77777777" w:rsidTr="00A84E51">
        <w:tc>
          <w:tcPr>
            <w:tcW w:w="3261" w:type="dxa"/>
          </w:tcPr>
          <w:p w14:paraId="79CC1261" w14:textId="77777777" w:rsidR="00177C2F" w:rsidRPr="009540D9" w:rsidRDefault="00177C2F" w:rsidP="00177C2F">
            <w:pPr>
              <w:pStyle w:val="TableText"/>
              <w:kinsoku w:val="0"/>
              <w:textAlignment w:val="top"/>
              <w:rPr>
                <w:rFonts w:cs="Helvetica"/>
              </w:rPr>
            </w:pPr>
            <w:r w:rsidRPr="009540D9">
              <w:rPr>
                <w:rFonts w:cs="Helvetica"/>
              </w:rPr>
              <w:t>pppLinkStatusTransmitFcsSize</w:t>
            </w:r>
            <w:r>
              <w:rPr>
                <w:rFonts w:cs="Helvetica"/>
              </w:rPr>
              <w:t xml:space="preserve"> (1.3.6.1.2.1.10.23.1.1.1.1.14)</w:t>
            </w:r>
          </w:p>
        </w:tc>
        <w:tc>
          <w:tcPr>
            <w:tcW w:w="1275" w:type="dxa"/>
          </w:tcPr>
          <w:p w14:paraId="24EA1910" w14:textId="77777777" w:rsidR="00177C2F" w:rsidRPr="00D971A7" w:rsidRDefault="00177C2F" w:rsidP="00177C2F">
            <w:pPr>
              <w:pStyle w:val="TableText"/>
              <w:kinsoku w:val="0"/>
              <w:textAlignment w:val="top"/>
            </w:pPr>
            <w:r w:rsidRPr="00D971A7">
              <w:t>read-only</w:t>
            </w:r>
          </w:p>
        </w:tc>
        <w:tc>
          <w:tcPr>
            <w:tcW w:w="993" w:type="dxa"/>
          </w:tcPr>
          <w:p w14:paraId="43D03E2C" w14:textId="77777777" w:rsidR="00177C2F" w:rsidRPr="009540D9" w:rsidRDefault="00177C2F" w:rsidP="00177C2F">
            <w:pPr>
              <w:pStyle w:val="TableText"/>
              <w:kinsoku w:val="0"/>
              <w:textAlignment w:val="top"/>
              <w:rPr>
                <w:rFonts w:cs="Helvetica"/>
              </w:rPr>
            </w:pPr>
            <w:r w:rsidRPr="009540D9">
              <w:rPr>
                <w:rFonts w:cs="Helvetica"/>
              </w:rPr>
              <w:t>No</w:t>
            </w:r>
          </w:p>
        </w:tc>
        <w:tc>
          <w:tcPr>
            <w:tcW w:w="2791" w:type="dxa"/>
          </w:tcPr>
          <w:p w14:paraId="26EE0324" w14:textId="77777777" w:rsidR="00177C2F" w:rsidRPr="005A663B" w:rsidRDefault="00177C2F" w:rsidP="00177C2F">
            <w:pPr>
              <w:pStyle w:val="TableText"/>
              <w:kinsoku w:val="0"/>
              <w:textAlignment w:val="top"/>
            </w:pPr>
            <w:r>
              <w:rPr>
                <w:rFonts w:eastAsiaTheme="minorEastAsia" w:hint="eastAsia"/>
              </w:rPr>
              <w:t>If the link status of the interface is down or the packet is not need to be soft convert, the value is always 0.</w:t>
            </w:r>
          </w:p>
        </w:tc>
      </w:tr>
      <w:tr w:rsidR="00177C2F" w:rsidRPr="00D93DFF" w14:paraId="5048032C" w14:textId="77777777" w:rsidTr="00A84E51">
        <w:tc>
          <w:tcPr>
            <w:tcW w:w="3261" w:type="dxa"/>
          </w:tcPr>
          <w:p w14:paraId="27985E09" w14:textId="77777777" w:rsidR="00177C2F" w:rsidRPr="009540D9" w:rsidRDefault="00177C2F" w:rsidP="00177C2F">
            <w:pPr>
              <w:pStyle w:val="TableText"/>
              <w:kinsoku w:val="0"/>
              <w:textAlignment w:val="top"/>
              <w:rPr>
                <w:rFonts w:cs="Helvetica"/>
              </w:rPr>
            </w:pPr>
            <w:r w:rsidRPr="009540D9">
              <w:rPr>
                <w:rFonts w:cs="Helvetica"/>
              </w:rPr>
              <w:t>pppLinkStatusReceiveFcsSize</w:t>
            </w:r>
            <w:r>
              <w:rPr>
                <w:rFonts w:cs="Helvetica"/>
              </w:rPr>
              <w:t xml:space="preserve"> (1.3.6.1.2.1.10.23.1.1.1.1.15)</w:t>
            </w:r>
          </w:p>
        </w:tc>
        <w:tc>
          <w:tcPr>
            <w:tcW w:w="1275" w:type="dxa"/>
          </w:tcPr>
          <w:p w14:paraId="1B5C3957" w14:textId="77777777" w:rsidR="00177C2F" w:rsidRPr="00D971A7" w:rsidRDefault="00177C2F" w:rsidP="00177C2F">
            <w:pPr>
              <w:pStyle w:val="TableText"/>
              <w:kinsoku w:val="0"/>
              <w:textAlignment w:val="top"/>
            </w:pPr>
            <w:r w:rsidRPr="00D971A7">
              <w:t>read-only</w:t>
            </w:r>
          </w:p>
        </w:tc>
        <w:tc>
          <w:tcPr>
            <w:tcW w:w="993" w:type="dxa"/>
          </w:tcPr>
          <w:p w14:paraId="3C108FAE" w14:textId="77777777" w:rsidR="00177C2F" w:rsidRPr="009540D9" w:rsidRDefault="00177C2F" w:rsidP="00177C2F">
            <w:pPr>
              <w:pStyle w:val="TableText"/>
              <w:kinsoku w:val="0"/>
              <w:textAlignment w:val="top"/>
              <w:rPr>
                <w:rFonts w:cs="Helvetica"/>
              </w:rPr>
            </w:pPr>
            <w:r w:rsidRPr="009540D9">
              <w:rPr>
                <w:rFonts w:cs="Helvetica"/>
              </w:rPr>
              <w:t>No</w:t>
            </w:r>
          </w:p>
        </w:tc>
        <w:tc>
          <w:tcPr>
            <w:tcW w:w="2791" w:type="dxa"/>
          </w:tcPr>
          <w:p w14:paraId="6264CE37" w14:textId="77777777" w:rsidR="00177C2F" w:rsidRPr="005A663B" w:rsidRDefault="00177C2F" w:rsidP="00177C2F">
            <w:pPr>
              <w:pStyle w:val="TableText"/>
              <w:kinsoku w:val="0"/>
              <w:textAlignment w:val="top"/>
            </w:pPr>
            <w:r>
              <w:rPr>
                <w:rFonts w:eastAsiaTheme="minorEastAsia" w:hint="eastAsia"/>
              </w:rPr>
              <w:t>If the link status of the interface is down or the packet is not need to be soft convert, the value is always 0.</w:t>
            </w:r>
          </w:p>
        </w:tc>
      </w:tr>
    </w:tbl>
    <w:p w14:paraId="75AE9E1A" w14:textId="77777777" w:rsidR="00177C2F" w:rsidRDefault="00177C2F" w:rsidP="008C7DD1">
      <w:pPr>
        <w:pStyle w:val="Spacer"/>
      </w:pPr>
    </w:p>
    <w:p w14:paraId="46F43398"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679" w:name="_Toc369505846"/>
      <w:bookmarkStart w:id="2680" w:name="_Toc397420606"/>
      <w:bookmarkStart w:id="2681" w:name="_Toc399345101"/>
      <w:bookmarkStart w:id="2682" w:name="_Toc483389090"/>
      <w:r w:rsidRPr="00412B62">
        <w:rPr>
          <w:rFonts w:ascii="Helvetica" w:hAnsi="Helvetica" w:cs="Helvetica" w:hint="eastAsia"/>
        </w:rPr>
        <w:t>pppLinkConfigTable</w:t>
      </w:r>
      <w:bookmarkEnd w:id="2679"/>
      <w:bookmarkEnd w:id="2680"/>
      <w:bookmarkEnd w:id="2681"/>
      <w:bookmarkEnd w:id="2682"/>
    </w:p>
    <w:p w14:paraId="216C3AA4"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1.3.6.1.2.1.10.23.1.1.2</w:t>
      </w:r>
    </w:p>
    <w:tbl>
      <w:tblPr>
        <w:tblStyle w:val="IndexTable"/>
        <w:tblW w:w="8320" w:type="dxa"/>
        <w:tblLayout w:type="fixed"/>
        <w:tblLook w:val="04A0" w:firstRow="1" w:lastRow="0" w:firstColumn="1" w:lastColumn="0" w:noHBand="0" w:noVBand="1"/>
      </w:tblPr>
      <w:tblGrid>
        <w:gridCol w:w="3261"/>
        <w:gridCol w:w="1275"/>
        <w:gridCol w:w="993"/>
        <w:gridCol w:w="2791"/>
      </w:tblGrid>
      <w:tr w:rsidR="00177C2F" w:rsidRPr="00D93DFF" w14:paraId="682ADFB0"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5012790C" w14:textId="77777777" w:rsidR="00177C2F" w:rsidRPr="00522330" w:rsidRDefault="00166066" w:rsidP="008C7DD1">
            <w:pPr>
              <w:pStyle w:val="TableHeading"/>
            </w:pPr>
            <w:r>
              <w:t>Object (OID)</w:t>
            </w:r>
          </w:p>
        </w:tc>
        <w:tc>
          <w:tcPr>
            <w:tcW w:w="1275" w:type="dxa"/>
          </w:tcPr>
          <w:p w14:paraId="6FBAA888" w14:textId="77777777" w:rsidR="00177C2F" w:rsidRPr="00522330" w:rsidRDefault="00177C2F" w:rsidP="008C7DD1">
            <w:pPr>
              <w:pStyle w:val="TableHeading"/>
            </w:pPr>
            <w:r w:rsidRPr="00522330">
              <w:t>Access</w:t>
            </w:r>
          </w:p>
        </w:tc>
        <w:tc>
          <w:tcPr>
            <w:tcW w:w="993" w:type="dxa"/>
          </w:tcPr>
          <w:p w14:paraId="66E06E2D" w14:textId="77777777" w:rsidR="00177C2F" w:rsidRPr="00522330" w:rsidRDefault="00177C2F" w:rsidP="008C7DD1">
            <w:pPr>
              <w:pStyle w:val="TableHeading"/>
            </w:pPr>
            <w:r w:rsidRPr="00522330">
              <w:t>PDS</w:t>
            </w:r>
          </w:p>
        </w:tc>
        <w:tc>
          <w:tcPr>
            <w:tcW w:w="2791" w:type="dxa"/>
          </w:tcPr>
          <w:p w14:paraId="4AEFAF74" w14:textId="77777777" w:rsidR="00177C2F" w:rsidRPr="00522330" w:rsidRDefault="0039618E" w:rsidP="008C7DD1">
            <w:pPr>
              <w:pStyle w:val="TableHeading"/>
            </w:pPr>
            <w:r>
              <w:t>Comments</w:t>
            </w:r>
          </w:p>
        </w:tc>
      </w:tr>
      <w:tr w:rsidR="00177C2F" w:rsidRPr="00D93DFF" w14:paraId="37AC2F83" w14:textId="77777777" w:rsidTr="00A84E51">
        <w:tc>
          <w:tcPr>
            <w:tcW w:w="3261" w:type="dxa"/>
          </w:tcPr>
          <w:p w14:paraId="4FD44804" w14:textId="77777777" w:rsidR="00177C2F" w:rsidRPr="00FC0EE5" w:rsidRDefault="00177C2F" w:rsidP="00177C2F">
            <w:pPr>
              <w:pStyle w:val="TableText"/>
              <w:kinsoku w:val="0"/>
              <w:textAlignment w:val="top"/>
              <w:rPr>
                <w:rFonts w:cs="Helvetica"/>
              </w:rPr>
            </w:pPr>
            <w:r w:rsidRPr="009540D9">
              <w:rPr>
                <w:rFonts w:cs="Helvetica"/>
              </w:rPr>
              <w:t>pppLinkConfigInitialMRU</w:t>
            </w:r>
            <w:r>
              <w:rPr>
                <w:rFonts w:cs="Helvetica"/>
              </w:rPr>
              <w:t xml:space="preserve"> (1.3.6.1.2.1.10.23.1.1.2.1.1)</w:t>
            </w:r>
          </w:p>
        </w:tc>
        <w:tc>
          <w:tcPr>
            <w:tcW w:w="1275" w:type="dxa"/>
          </w:tcPr>
          <w:p w14:paraId="1DDB9C91" w14:textId="77777777" w:rsidR="00177C2F" w:rsidRPr="00522330" w:rsidRDefault="00177C2F" w:rsidP="00177C2F">
            <w:pPr>
              <w:pStyle w:val="TableText"/>
              <w:kinsoku w:val="0"/>
              <w:textAlignment w:val="top"/>
              <w:rPr>
                <w:rFonts w:cs="Helvetica"/>
              </w:rPr>
            </w:pPr>
            <w:r w:rsidRPr="00744A8F">
              <w:rPr>
                <w:rFonts w:cs="Arial" w:hint="eastAsia"/>
              </w:rPr>
              <w:t>read-write</w:t>
            </w:r>
          </w:p>
        </w:tc>
        <w:tc>
          <w:tcPr>
            <w:tcW w:w="993" w:type="dxa"/>
          </w:tcPr>
          <w:p w14:paraId="0D123BB9"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0F89E1E8" w14:textId="77777777" w:rsidR="00177C2F" w:rsidRPr="00522330" w:rsidRDefault="00177C2F" w:rsidP="00177C2F">
            <w:pPr>
              <w:pStyle w:val="TableText"/>
              <w:kinsoku w:val="0"/>
              <w:textAlignment w:val="top"/>
              <w:rPr>
                <w:rFonts w:cs="Helvetica"/>
              </w:rPr>
            </w:pPr>
            <w:r>
              <w:t>Only support read</w:t>
            </w:r>
          </w:p>
        </w:tc>
      </w:tr>
      <w:tr w:rsidR="00177C2F" w:rsidRPr="00C22F9B" w14:paraId="306CF928" w14:textId="77777777" w:rsidTr="00A84E51">
        <w:tc>
          <w:tcPr>
            <w:tcW w:w="3261" w:type="dxa"/>
          </w:tcPr>
          <w:p w14:paraId="63A79133" w14:textId="77777777" w:rsidR="00177C2F" w:rsidRPr="00FC0EE5" w:rsidRDefault="00177C2F" w:rsidP="00177C2F">
            <w:pPr>
              <w:pStyle w:val="TableText"/>
              <w:kinsoku w:val="0"/>
              <w:textAlignment w:val="top"/>
              <w:rPr>
                <w:rFonts w:cs="Helvetica"/>
              </w:rPr>
            </w:pPr>
            <w:r w:rsidRPr="009540D9">
              <w:rPr>
                <w:rFonts w:cs="Helvetica"/>
              </w:rPr>
              <w:t>pppLinkConfigReceiveACCMap</w:t>
            </w:r>
            <w:r>
              <w:rPr>
                <w:rFonts w:cs="Helvetica"/>
              </w:rPr>
              <w:t xml:space="preserve"> (1.3.6.1.2.1.10.23.1.1.2.1.2)</w:t>
            </w:r>
          </w:p>
        </w:tc>
        <w:tc>
          <w:tcPr>
            <w:tcW w:w="1275" w:type="dxa"/>
          </w:tcPr>
          <w:p w14:paraId="2E7A3ED9" w14:textId="77777777" w:rsidR="00177C2F" w:rsidRPr="00522330" w:rsidRDefault="00177C2F" w:rsidP="00177C2F">
            <w:pPr>
              <w:pStyle w:val="TableText"/>
              <w:kinsoku w:val="0"/>
              <w:textAlignment w:val="top"/>
              <w:rPr>
                <w:rFonts w:cs="Helvetica"/>
              </w:rPr>
            </w:pPr>
            <w:r w:rsidRPr="00744A8F">
              <w:rPr>
                <w:rFonts w:cs="Arial" w:hint="eastAsia"/>
              </w:rPr>
              <w:t>read-write</w:t>
            </w:r>
          </w:p>
        </w:tc>
        <w:tc>
          <w:tcPr>
            <w:tcW w:w="993" w:type="dxa"/>
          </w:tcPr>
          <w:p w14:paraId="22C9E533"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366A8B40" w14:textId="77777777" w:rsidR="00177C2F" w:rsidRPr="00C22F9B" w:rsidRDefault="00177C2F" w:rsidP="00177C2F">
            <w:pPr>
              <w:pStyle w:val="TableText"/>
              <w:widowControl w:val="0"/>
              <w:kinsoku w:val="0"/>
              <w:adjustRightInd w:val="0"/>
              <w:spacing w:line="360" w:lineRule="atLeast"/>
              <w:jc w:val="both"/>
              <w:textAlignment w:val="top"/>
              <w:rPr>
                <w:rFonts w:eastAsiaTheme="minorEastAsia" w:cs="Helvetica"/>
              </w:rPr>
            </w:pPr>
            <w:r>
              <w:t>Only support read</w:t>
            </w:r>
            <w:r>
              <w:rPr>
                <w:rFonts w:eastAsiaTheme="minorEastAsia" w:hint="eastAsia"/>
              </w:rPr>
              <w:t>. The Value is always 0xffffffff.</w:t>
            </w:r>
          </w:p>
        </w:tc>
      </w:tr>
      <w:tr w:rsidR="00177C2F" w:rsidRPr="00D93DFF" w14:paraId="71819DD8" w14:textId="77777777" w:rsidTr="00A84E51">
        <w:tc>
          <w:tcPr>
            <w:tcW w:w="3261" w:type="dxa"/>
          </w:tcPr>
          <w:p w14:paraId="5F9F4461" w14:textId="77777777" w:rsidR="00177C2F" w:rsidRPr="009540D9" w:rsidRDefault="00177C2F" w:rsidP="00177C2F">
            <w:pPr>
              <w:pStyle w:val="TableText"/>
              <w:kinsoku w:val="0"/>
              <w:textAlignment w:val="top"/>
              <w:rPr>
                <w:rFonts w:cs="Helvetica"/>
              </w:rPr>
            </w:pPr>
            <w:r w:rsidRPr="009540D9">
              <w:rPr>
                <w:rFonts w:cs="Helvetica"/>
              </w:rPr>
              <w:t>pppLinkConfigTransmitACCMap</w:t>
            </w:r>
            <w:r>
              <w:rPr>
                <w:rFonts w:cs="Helvetica"/>
              </w:rPr>
              <w:t xml:space="preserve"> (1.3.6.1.2.1.10.23.1.1.2.1.3)</w:t>
            </w:r>
          </w:p>
        </w:tc>
        <w:tc>
          <w:tcPr>
            <w:tcW w:w="1275" w:type="dxa"/>
          </w:tcPr>
          <w:p w14:paraId="7C0F16B3" w14:textId="77777777" w:rsidR="00177C2F" w:rsidRPr="00522330" w:rsidRDefault="00177C2F" w:rsidP="00177C2F">
            <w:pPr>
              <w:pStyle w:val="TableText"/>
              <w:kinsoku w:val="0"/>
              <w:textAlignment w:val="top"/>
              <w:rPr>
                <w:rFonts w:cs="Helvetica"/>
              </w:rPr>
            </w:pPr>
            <w:r w:rsidRPr="00744A8F">
              <w:rPr>
                <w:rFonts w:cs="Arial" w:hint="eastAsia"/>
              </w:rPr>
              <w:t>read-write</w:t>
            </w:r>
          </w:p>
        </w:tc>
        <w:tc>
          <w:tcPr>
            <w:tcW w:w="993" w:type="dxa"/>
          </w:tcPr>
          <w:p w14:paraId="69E6CC95"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56435E33" w14:textId="77777777" w:rsidR="00177C2F" w:rsidRPr="00522330" w:rsidRDefault="00177C2F" w:rsidP="00177C2F">
            <w:pPr>
              <w:pStyle w:val="TableText"/>
              <w:kinsoku w:val="0"/>
              <w:textAlignment w:val="top"/>
              <w:rPr>
                <w:rFonts w:cs="Helvetica"/>
              </w:rPr>
            </w:pPr>
            <w:r>
              <w:t>Only support read</w:t>
            </w:r>
          </w:p>
        </w:tc>
      </w:tr>
      <w:tr w:rsidR="00177C2F" w:rsidRPr="00D93DFF" w14:paraId="2585BB5F" w14:textId="77777777" w:rsidTr="00A84E51">
        <w:tc>
          <w:tcPr>
            <w:tcW w:w="3261" w:type="dxa"/>
          </w:tcPr>
          <w:p w14:paraId="14916713" w14:textId="77777777" w:rsidR="00177C2F" w:rsidRPr="009540D9" w:rsidRDefault="00177C2F" w:rsidP="00177C2F">
            <w:pPr>
              <w:pStyle w:val="TableText"/>
              <w:kinsoku w:val="0"/>
              <w:textAlignment w:val="top"/>
              <w:rPr>
                <w:rFonts w:cs="Helvetica"/>
              </w:rPr>
            </w:pPr>
            <w:r w:rsidRPr="009540D9">
              <w:rPr>
                <w:rFonts w:cs="Helvetica"/>
              </w:rPr>
              <w:t>pppLinkConfigMagicNumber</w:t>
            </w:r>
            <w:r>
              <w:rPr>
                <w:rFonts w:cs="Helvetica"/>
              </w:rPr>
              <w:t xml:space="preserve"> (1.3.6.1.2.1.10.23.1.1.2.1.4)</w:t>
            </w:r>
          </w:p>
        </w:tc>
        <w:tc>
          <w:tcPr>
            <w:tcW w:w="1275" w:type="dxa"/>
          </w:tcPr>
          <w:p w14:paraId="292C0444" w14:textId="77777777" w:rsidR="00177C2F" w:rsidRPr="00522330" w:rsidRDefault="00177C2F" w:rsidP="00177C2F">
            <w:pPr>
              <w:pStyle w:val="TableText"/>
              <w:kinsoku w:val="0"/>
              <w:textAlignment w:val="top"/>
              <w:rPr>
                <w:rFonts w:cs="Helvetica"/>
              </w:rPr>
            </w:pPr>
            <w:r w:rsidRPr="00744A8F">
              <w:rPr>
                <w:rFonts w:cs="Arial" w:hint="eastAsia"/>
              </w:rPr>
              <w:t>read-write</w:t>
            </w:r>
          </w:p>
        </w:tc>
        <w:tc>
          <w:tcPr>
            <w:tcW w:w="993" w:type="dxa"/>
          </w:tcPr>
          <w:p w14:paraId="18AC7FAB"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2CAA8A3B" w14:textId="77777777" w:rsidR="00177C2F" w:rsidRPr="00522330" w:rsidRDefault="00177C2F" w:rsidP="00177C2F">
            <w:pPr>
              <w:pStyle w:val="TableText"/>
              <w:kinsoku w:val="0"/>
              <w:textAlignment w:val="top"/>
              <w:rPr>
                <w:rFonts w:cs="Helvetica"/>
              </w:rPr>
            </w:pPr>
            <w:r>
              <w:t>Only support read</w:t>
            </w:r>
          </w:p>
        </w:tc>
      </w:tr>
      <w:tr w:rsidR="00177C2F" w:rsidRPr="00D93DFF" w14:paraId="098E95A9" w14:textId="77777777" w:rsidTr="00A84E51">
        <w:tc>
          <w:tcPr>
            <w:tcW w:w="3261" w:type="dxa"/>
          </w:tcPr>
          <w:p w14:paraId="1671FF5C" w14:textId="77777777" w:rsidR="00177C2F" w:rsidRPr="009540D9" w:rsidRDefault="00177C2F" w:rsidP="00177C2F">
            <w:pPr>
              <w:pStyle w:val="TableText"/>
              <w:kinsoku w:val="0"/>
              <w:textAlignment w:val="top"/>
              <w:rPr>
                <w:rFonts w:cs="Helvetica"/>
              </w:rPr>
            </w:pPr>
            <w:r w:rsidRPr="009540D9">
              <w:rPr>
                <w:rFonts w:cs="Helvetica"/>
              </w:rPr>
              <w:t>pppLinkConfigFcsSize</w:t>
            </w:r>
            <w:r>
              <w:rPr>
                <w:rFonts w:cs="Helvetica"/>
              </w:rPr>
              <w:t xml:space="preserve"> (1.3.6.1.2.1.10.23.1.1.2.1.5)</w:t>
            </w:r>
          </w:p>
        </w:tc>
        <w:tc>
          <w:tcPr>
            <w:tcW w:w="1275" w:type="dxa"/>
          </w:tcPr>
          <w:p w14:paraId="2E5E29B7" w14:textId="77777777" w:rsidR="00177C2F" w:rsidRPr="00522330" w:rsidRDefault="00177C2F" w:rsidP="00177C2F">
            <w:pPr>
              <w:pStyle w:val="TableText"/>
              <w:kinsoku w:val="0"/>
              <w:textAlignment w:val="top"/>
              <w:rPr>
                <w:rFonts w:cs="Helvetica"/>
              </w:rPr>
            </w:pPr>
            <w:r w:rsidRPr="00744A8F">
              <w:rPr>
                <w:rFonts w:cs="Arial" w:hint="eastAsia"/>
              </w:rPr>
              <w:t>read-write</w:t>
            </w:r>
          </w:p>
        </w:tc>
        <w:tc>
          <w:tcPr>
            <w:tcW w:w="993" w:type="dxa"/>
          </w:tcPr>
          <w:p w14:paraId="6D731B48"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73EA9622" w14:textId="77777777" w:rsidR="00177C2F" w:rsidRPr="001D3770" w:rsidRDefault="00177C2F" w:rsidP="00177C2F">
            <w:pPr>
              <w:pStyle w:val="TableText"/>
              <w:kinsoku w:val="0"/>
              <w:textAlignment w:val="top"/>
              <w:rPr>
                <w:rFonts w:eastAsiaTheme="minorEastAsia" w:cs="Helvetica"/>
              </w:rPr>
            </w:pPr>
            <w:r>
              <w:t>Only support read</w:t>
            </w:r>
            <w:r>
              <w:rPr>
                <w:rFonts w:eastAsiaTheme="minorEastAsia" w:hint="eastAsia"/>
              </w:rPr>
              <w:t>. The value is always 0.</w:t>
            </w:r>
          </w:p>
        </w:tc>
      </w:tr>
    </w:tbl>
    <w:p w14:paraId="3E1018E3"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683" w:name="_Toc369505847"/>
      <w:bookmarkStart w:id="2684" w:name="_Toc397420607"/>
      <w:bookmarkStart w:id="2685" w:name="_Toc399345102"/>
      <w:bookmarkStart w:id="2686" w:name="_Toc483389091"/>
      <w:r w:rsidRPr="00412B62">
        <w:rPr>
          <w:rFonts w:ascii="Helvetica" w:hAnsi="Helvetica" w:cs="Helvetica" w:hint="eastAsia"/>
        </w:rPr>
        <w:t>pppLqrTable</w:t>
      </w:r>
      <w:bookmarkEnd w:id="2683"/>
      <w:bookmarkEnd w:id="2684"/>
      <w:bookmarkEnd w:id="2685"/>
      <w:bookmarkEnd w:id="2686"/>
    </w:p>
    <w:p w14:paraId="0A97818D"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1.3.6.1.2.1.10.23.1.2.1</w:t>
      </w:r>
    </w:p>
    <w:tbl>
      <w:tblPr>
        <w:tblStyle w:val="IndexTable"/>
        <w:tblW w:w="8320" w:type="dxa"/>
        <w:tblLayout w:type="fixed"/>
        <w:tblLook w:val="04A0" w:firstRow="1" w:lastRow="0" w:firstColumn="1" w:lastColumn="0" w:noHBand="0" w:noVBand="1"/>
      </w:tblPr>
      <w:tblGrid>
        <w:gridCol w:w="3261"/>
        <w:gridCol w:w="1275"/>
        <w:gridCol w:w="993"/>
        <w:gridCol w:w="2791"/>
      </w:tblGrid>
      <w:tr w:rsidR="00177C2F" w:rsidRPr="00D93DFF" w14:paraId="1E70FE49"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7151C3D4" w14:textId="77777777" w:rsidR="00177C2F" w:rsidRPr="00522330" w:rsidRDefault="00166066" w:rsidP="008C7DD1">
            <w:pPr>
              <w:pStyle w:val="TableHeading"/>
            </w:pPr>
            <w:r>
              <w:t>Object (OID)</w:t>
            </w:r>
          </w:p>
        </w:tc>
        <w:tc>
          <w:tcPr>
            <w:tcW w:w="1275" w:type="dxa"/>
          </w:tcPr>
          <w:p w14:paraId="68D29266" w14:textId="77777777" w:rsidR="00177C2F" w:rsidRPr="00522330" w:rsidRDefault="00177C2F" w:rsidP="008C7DD1">
            <w:pPr>
              <w:pStyle w:val="TableHeading"/>
            </w:pPr>
            <w:r w:rsidRPr="00522330">
              <w:t>Access</w:t>
            </w:r>
          </w:p>
        </w:tc>
        <w:tc>
          <w:tcPr>
            <w:tcW w:w="993" w:type="dxa"/>
          </w:tcPr>
          <w:p w14:paraId="714752F4" w14:textId="77777777" w:rsidR="00177C2F" w:rsidRPr="00522330" w:rsidRDefault="00177C2F" w:rsidP="008C7DD1">
            <w:pPr>
              <w:pStyle w:val="TableHeading"/>
            </w:pPr>
            <w:r w:rsidRPr="00522330">
              <w:t>PDS</w:t>
            </w:r>
          </w:p>
        </w:tc>
        <w:tc>
          <w:tcPr>
            <w:tcW w:w="2791" w:type="dxa"/>
          </w:tcPr>
          <w:p w14:paraId="58465D2A" w14:textId="77777777" w:rsidR="00177C2F" w:rsidRPr="00522330" w:rsidRDefault="0039618E" w:rsidP="008C7DD1">
            <w:pPr>
              <w:pStyle w:val="TableHeading"/>
            </w:pPr>
            <w:r>
              <w:t>Comments</w:t>
            </w:r>
          </w:p>
        </w:tc>
      </w:tr>
      <w:tr w:rsidR="00177C2F" w:rsidRPr="00D93DFF" w14:paraId="2D4F9BD5" w14:textId="77777777" w:rsidTr="00A84E51">
        <w:tc>
          <w:tcPr>
            <w:tcW w:w="3261" w:type="dxa"/>
          </w:tcPr>
          <w:p w14:paraId="6FD7EAD1" w14:textId="77777777" w:rsidR="00177C2F" w:rsidRPr="00FC0EE5" w:rsidRDefault="00177C2F" w:rsidP="00177C2F">
            <w:pPr>
              <w:pStyle w:val="TableText"/>
              <w:kinsoku w:val="0"/>
              <w:textAlignment w:val="top"/>
              <w:rPr>
                <w:rFonts w:cs="Helvetica"/>
              </w:rPr>
            </w:pPr>
            <w:r>
              <w:rPr>
                <w:rFonts w:cs="Helvetica" w:hint="eastAsia"/>
              </w:rPr>
              <w:t>pppLqrQuality</w:t>
            </w:r>
            <w:r>
              <w:rPr>
                <w:rFonts w:cs="Helvetica"/>
              </w:rPr>
              <w:t xml:space="preserve"> (</w:t>
            </w:r>
            <w:r w:rsidRPr="0090125A">
              <w:t>1.3.6.1.2.1.10.23.1.2.1.1.1)</w:t>
            </w:r>
          </w:p>
        </w:tc>
        <w:tc>
          <w:tcPr>
            <w:tcW w:w="1275" w:type="dxa"/>
          </w:tcPr>
          <w:p w14:paraId="49584BE3"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5B6415F6"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29AB57AF" w14:textId="77777777" w:rsidR="00177C2F" w:rsidRPr="00522330" w:rsidRDefault="00177C2F" w:rsidP="00177C2F">
            <w:pPr>
              <w:pStyle w:val="TableText"/>
              <w:kinsoku w:val="0"/>
              <w:textAlignment w:val="top"/>
              <w:rPr>
                <w:rFonts w:cs="Helvetica"/>
              </w:rPr>
            </w:pPr>
            <w:r w:rsidRPr="005A663B">
              <w:t>As per MIB</w:t>
            </w:r>
          </w:p>
        </w:tc>
      </w:tr>
      <w:tr w:rsidR="00177C2F" w:rsidRPr="00C22F9B" w14:paraId="27317458" w14:textId="77777777" w:rsidTr="00A84E51">
        <w:tc>
          <w:tcPr>
            <w:tcW w:w="3261" w:type="dxa"/>
          </w:tcPr>
          <w:p w14:paraId="621A0A40" w14:textId="77777777" w:rsidR="00177C2F" w:rsidRPr="00FC0EE5" w:rsidRDefault="00177C2F" w:rsidP="00177C2F">
            <w:pPr>
              <w:pStyle w:val="TableText"/>
              <w:kinsoku w:val="0"/>
              <w:textAlignment w:val="top"/>
              <w:rPr>
                <w:rFonts w:cs="Helvetica"/>
              </w:rPr>
            </w:pPr>
            <w:r>
              <w:rPr>
                <w:rFonts w:cs="Helvetica" w:hint="eastAsia"/>
              </w:rPr>
              <w:t>pppLqrlnGoodOctets</w:t>
            </w:r>
            <w:r>
              <w:rPr>
                <w:rFonts w:cs="Helvetica"/>
              </w:rPr>
              <w:t xml:space="preserve"> (</w:t>
            </w:r>
            <w:r w:rsidRPr="0090125A">
              <w:t>1.3.6.1.2.1.10.23.1.2.1.1.</w:t>
            </w:r>
            <w:r>
              <w:rPr>
                <w:rFonts w:eastAsiaTheme="minorEastAsia" w:hint="eastAsia"/>
              </w:rPr>
              <w:t>2</w:t>
            </w:r>
            <w:r w:rsidRPr="0090125A">
              <w:t>)</w:t>
            </w:r>
          </w:p>
        </w:tc>
        <w:tc>
          <w:tcPr>
            <w:tcW w:w="1275" w:type="dxa"/>
          </w:tcPr>
          <w:p w14:paraId="1C082B38"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006EC163"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33FDB5BA" w14:textId="77777777" w:rsidR="00177C2F" w:rsidRPr="00C22F9B" w:rsidRDefault="00177C2F" w:rsidP="00177C2F">
            <w:pPr>
              <w:pStyle w:val="TableText"/>
              <w:widowControl w:val="0"/>
              <w:kinsoku w:val="0"/>
              <w:adjustRightInd w:val="0"/>
              <w:spacing w:line="360" w:lineRule="atLeast"/>
              <w:jc w:val="both"/>
              <w:textAlignment w:val="top"/>
              <w:rPr>
                <w:rFonts w:eastAsiaTheme="minorEastAsia" w:cs="Helvetica"/>
              </w:rPr>
            </w:pPr>
            <w:r w:rsidRPr="005A663B">
              <w:t>As per MIB</w:t>
            </w:r>
            <w:r>
              <w:rPr>
                <w:rFonts w:eastAsiaTheme="minorEastAsia" w:hint="eastAsia"/>
              </w:rPr>
              <w:t>.</w:t>
            </w:r>
          </w:p>
        </w:tc>
      </w:tr>
      <w:tr w:rsidR="00177C2F" w:rsidRPr="00D93DFF" w14:paraId="69835BEE" w14:textId="77777777" w:rsidTr="00A84E51">
        <w:tc>
          <w:tcPr>
            <w:tcW w:w="3261" w:type="dxa"/>
          </w:tcPr>
          <w:p w14:paraId="2F4915CB" w14:textId="77777777" w:rsidR="00177C2F" w:rsidRPr="009540D9" w:rsidRDefault="00177C2F" w:rsidP="00177C2F">
            <w:pPr>
              <w:pStyle w:val="TableText"/>
              <w:kinsoku w:val="0"/>
              <w:textAlignment w:val="top"/>
              <w:rPr>
                <w:rFonts w:cs="Helvetica"/>
              </w:rPr>
            </w:pPr>
            <w:r>
              <w:rPr>
                <w:rFonts w:cs="Helvetica" w:hint="eastAsia"/>
              </w:rPr>
              <w:t>pppLqrLocalPeriod</w:t>
            </w:r>
            <w:r>
              <w:rPr>
                <w:rFonts w:cs="Helvetica"/>
              </w:rPr>
              <w:t xml:space="preserve"> (</w:t>
            </w:r>
            <w:r w:rsidRPr="0090125A">
              <w:t>1.3.6.1.2.1.10.23.1.2.1.1.</w:t>
            </w:r>
            <w:r>
              <w:rPr>
                <w:rFonts w:eastAsiaTheme="minorEastAsia" w:hint="eastAsia"/>
              </w:rPr>
              <w:t>3</w:t>
            </w:r>
            <w:r w:rsidRPr="0090125A">
              <w:t>)</w:t>
            </w:r>
          </w:p>
        </w:tc>
        <w:tc>
          <w:tcPr>
            <w:tcW w:w="1275" w:type="dxa"/>
          </w:tcPr>
          <w:p w14:paraId="21D5E952"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2664C572"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02F76FA9" w14:textId="77777777" w:rsidR="00177C2F" w:rsidRPr="00522330" w:rsidRDefault="00177C2F" w:rsidP="00177C2F">
            <w:pPr>
              <w:pStyle w:val="TableText"/>
              <w:kinsoku w:val="0"/>
              <w:textAlignment w:val="top"/>
              <w:rPr>
                <w:rFonts w:cs="Helvetica"/>
              </w:rPr>
            </w:pPr>
            <w:r w:rsidRPr="005A663B">
              <w:t>As per MIB</w:t>
            </w:r>
          </w:p>
        </w:tc>
      </w:tr>
      <w:tr w:rsidR="00177C2F" w:rsidRPr="00D93DFF" w14:paraId="1EA88C6C" w14:textId="77777777" w:rsidTr="00A84E51">
        <w:tc>
          <w:tcPr>
            <w:tcW w:w="3261" w:type="dxa"/>
          </w:tcPr>
          <w:p w14:paraId="6F6A9E20" w14:textId="77777777" w:rsidR="00177C2F" w:rsidRPr="009540D9" w:rsidRDefault="00177C2F" w:rsidP="00177C2F">
            <w:pPr>
              <w:pStyle w:val="TableText"/>
              <w:kinsoku w:val="0"/>
              <w:textAlignment w:val="top"/>
              <w:rPr>
                <w:rFonts w:cs="Helvetica"/>
              </w:rPr>
            </w:pPr>
            <w:r>
              <w:rPr>
                <w:rFonts w:cs="Helvetica" w:hint="eastAsia"/>
              </w:rPr>
              <w:t>pppLqrRemotePeriod</w:t>
            </w:r>
            <w:r>
              <w:rPr>
                <w:rFonts w:cs="Helvetica"/>
              </w:rPr>
              <w:t xml:space="preserve"> (</w:t>
            </w:r>
            <w:r w:rsidRPr="0090125A">
              <w:t>1.3.6.1.2.1.10.23.1.2.1.1.</w:t>
            </w:r>
            <w:r>
              <w:rPr>
                <w:rFonts w:eastAsiaTheme="minorEastAsia" w:hint="eastAsia"/>
              </w:rPr>
              <w:t>4</w:t>
            </w:r>
            <w:r w:rsidRPr="0090125A">
              <w:t>)</w:t>
            </w:r>
          </w:p>
        </w:tc>
        <w:tc>
          <w:tcPr>
            <w:tcW w:w="1275" w:type="dxa"/>
          </w:tcPr>
          <w:p w14:paraId="684136EC"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28E4DAF8"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6EB130C3" w14:textId="77777777" w:rsidR="00177C2F" w:rsidRPr="00522330" w:rsidRDefault="00177C2F" w:rsidP="00177C2F">
            <w:pPr>
              <w:pStyle w:val="TableText"/>
              <w:kinsoku w:val="0"/>
              <w:textAlignment w:val="top"/>
              <w:rPr>
                <w:rFonts w:cs="Helvetica"/>
              </w:rPr>
            </w:pPr>
            <w:r w:rsidRPr="005A663B">
              <w:t>As per MIB</w:t>
            </w:r>
          </w:p>
        </w:tc>
      </w:tr>
      <w:tr w:rsidR="00177C2F" w:rsidRPr="00D93DFF" w14:paraId="4A27894C" w14:textId="77777777" w:rsidTr="00A84E51">
        <w:tc>
          <w:tcPr>
            <w:tcW w:w="3261" w:type="dxa"/>
          </w:tcPr>
          <w:p w14:paraId="431FCE25" w14:textId="77777777" w:rsidR="00177C2F" w:rsidRPr="009540D9" w:rsidRDefault="00177C2F" w:rsidP="00177C2F">
            <w:pPr>
              <w:pStyle w:val="TableText"/>
              <w:kinsoku w:val="0"/>
              <w:textAlignment w:val="top"/>
              <w:rPr>
                <w:rFonts w:cs="Helvetica"/>
              </w:rPr>
            </w:pPr>
            <w:r>
              <w:rPr>
                <w:rFonts w:cs="Helvetica" w:hint="eastAsia"/>
              </w:rPr>
              <w:t>pppLqrOutQRs</w:t>
            </w:r>
            <w:r>
              <w:rPr>
                <w:rFonts w:cs="Helvetica"/>
              </w:rPr>
              <w:t xml:space="preserve"> (</w:t>
            </w:r>
            <w:r w:rsidRPr="0090125A">
              <w:t>1.3.6.1.2.1.10.23.1.2.1.1.</w:t>
            </w:r>
            <w:r>
              <w:rPr>
                <w:rFonts w:eastAsiaTheme="minorEastAsia" w:hint="eastAsia"/>
              </w:rPr>
              <w:t>5</w:t>
            </w:r>
            <w:r w:rsidRPr="0090125A">
              <w:t>)</w:t>
            </w:r>
          </w:p>
        </w:tc>
        <w:tc>
          <w:tcPr>
            <w:tcW w:w="1275" w:type="dxa"/>
          </w:tcPr>
          <w:p w14:paraId="36344326"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0E00DD41"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5234AEED" w14:textId="77777777" w:rsidR="00177C2F" w:rsidRPr="001D3770" w:rsidRDefault="00177C2F" w:rsidP="00177C2F">
            <w:pPr>
              <w:pStyle w:val="TableText"/>
              <w:kinsoku w:val="0"/>
              <w:textAlignment w:val="top"/>
              <w:rPr>
                <w:rFonts w:eastAsiaTheme="minorEastAsia" w:cs="Helvetica"/>
              </w:rPr>
            </w:pPr>
            <w:r w:rsidRPr="005A663B">
              <w:t>As per MIB</w:t>
            </w:r>
          </w:p>
        </w:tc>
      </w:tr>
      <w:tr w:rsidR="00177C2F" w:rsidRPr="00D93DFF" w14:paraId="6810E4BF" w14:textId="77777777" w:rsidTr="00A84E51">
        <w:tc>
          <w:tcPr>
            <w:tcW w:w="3261" w:type="dxa"/>
          </w:tcPr>
          <w:p w14:paraId="69CB0239" w14:textId="77777777" w:rsidR="00177C2F" w:rsidRDefault="00177C2F" w:rsidP="00177C2F">
            <w:pPr>
              <w:pStyle w:val="TableText"/>
              <w:kinsoku w:val="0"/>
              <w:textAlignment w:val="top"/>
              <w:rPr>
                <w:rFonts w:eastAsiaTheme="minorEastAsia" w:cs="Helvetica"/>
              </w:rPr>
            </w:pPr>
            <w:r>
              <w:rPr>
                <w:rFonts w:cs="Helvetica" w:hint="eastAsia"/>
              </w:rPr>
              <w:t>pppLqrlnLQRs</w:t>
            </w:r>
          </w:p>
          <w:p w14:paraId="2C2127D7" w14:textId="77777777" w:rsidR="00177C2F" w:rsidRPr="0090125A" w:rsidRDefault="00177C2F" w:rsidP="00177C2F">
            <w:pPr>
              <w:pStyle w:val="TableText"/>
              <w:kinsoku w:val="0"/>
              <w:textAlignment w:val="top"/>
              <w:rPr>
                <w:rFonts w:eastAsiaTheme="minorEastAsia" w:cs="Helvetica"/>
              </w:rPr>
            </w:pPr>
            <w:r>
              <w:rPr>
                <w:rFonts w:cs="Helvetica"/>
              </w:rPr>
              <w:t>(</w:t>
            </w:r>
            <w:r w:rsidRPr="0090125A">
              <w:t>1.3.6.1.2.1.10.23.1.2.1.1.</w:t>
            </w:r>
            <w:r>
              <w:rPr>
                <w:rFonts w:eastAsiaTheme="minorEastAsia" w:hint="eastAsia"/>
              </w:rPr>
              <w:t>6</w:t>
            </w:r>
            <w:r w:rsidRPr="0090125A">
              <w:t>)</w:t>
            </w:r>
          </w:p>
        </w:tc>
        <w:tc>
          <w:tcPr>
            <w:tcW w:w="1275" w:type="dxa"/>
          </w:tcPr>
          <w:p w14:paraId="0F022280" w14:textId="77777777" w:rsidR="00177C2F" w:rsidRPr="00D971A7" w:rsidRDefault="00177C2F" w:rsidP="00177C2F">
            <w:pPr>
              <w:pStyle w:val="TableText"/>
              <w:kinsoku w:val="0"/>
              <w:textAlignment w:val="top"/>
            </w:pPr>
            <w:r w:rsidRPr="00D971A7">
              <w:t>read-only</w:t>
            </w:r>
          </w:p>
        </w:tc>
        <w:tc>
          <w:tcPr>
            <w:tcW w:w="993" w:type="dxa"/>
          </w:tcPr>
          <w:p w14:paraId="5FF22F3C" w14:textId="77777777" w:rsidR="00177C2F" w:rsidRPr="009540D9" w:rsidRDefault="00177C2F" w:rsidP="00177C2F">
            <w:pPr>
              <w:pStyle w:val="TableText"/>
              <w:kinsoku w:val="0"/>
              <w:textAlignment w:val="top"/>
              <w:rPr>
                <w:rFonts w:cs="Helvetica"/>
              </w:rPr>
            </w:pPr>
            <w:r w:rsidRPr="009540D9">
              <w:rPr>
                <w:rFonts w:cs="Helvetica"/>
              </w:rPr>
              <w:t>No</w:t>
            </w:r>
          </w:p>
        </w:tc>
        <w:tc>
          <w:tcPr>
            <w:tcW w:w="2791" w:type="dxa"/>
          </w:tcPr>
          <w:p w14:paraId="690B0D7A" w14:textId="77777777" w:rsidR="00177C2F" w:rsidRDefault="00177C2F" w:rsidP="00177C2F">
            <w:pPr>
              <w:pStyle w:val="TableText"/>
              <w:kinsoku w:val="0"/>
              <w:textAlignment w:val="top"/>
              <w:rPr>
                <w:rFonts w:eastAsiaTheme="minorEastAsia"/>
              </w:rPr>
            </w:pPr>
            <w:r w:rsidRPr="005A663B">
              <w:t>As per MIB</w:t>
            </w:r>
          </w:p>
        </w:tc>
      </w:tr>
    </w:tbl>
    <w:p w14:paraId="6B247503"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687" w:name="_Toc369505848"/>
      <w:bookmarkStart w:id="2688" w:name="_Toc397420608"/>
      <w:bookmarkStart w:id="2689" w:name="_Toc399345103"/>
      <w:bookmarkStart w:id="2690" w:name="_Toc483389092"/>
      <w:r w:rsidRPr="00412B62">
        <w:rPr>
          <w:rFonts w:ascii="Helvetica" w:hAnsi="Helvetica" w:cs="Helvetica" w:hint="eastAsia"/>
        </w:rPr>
        <w:t>pppLqrConfigTable</w:t>
      </w:r>
      <w:bookmarkEnd w:id="2687"/>
      <w:bookmarkEnd w:id="2688"/>
      <w:bookmarkEnd w:id="2689"/>
      <w:bookmarkEnd w:id="2690"/>
    </w:p>
    <w:p w14:paraId="70A9D711"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1.3.6.1.2.1.10.23.1.2.2</w:t>
      </w:r>
    </w:p>
    <w:tbl>
      <w:tblPr>
        <w:tblStyle w:val="IndexTable"/>
        <w:tblW w:w="8320" w:type="dxa"/>
        <w:tblLayout w:type="fixed"/>
        <w:tblLook w:val="04A0" w:firstRow="1" w:lastRow="0" w:firstColumn="1" w:lastColumn="0" w:noHBand="0" w:noVBand="1"/>
      </w:tblPr>
      <w:tblGrid>
        <w:gridCol w:w="3261"/>
        <w:gridCol w:w="1275"/>
        <w:gridCol w:w="993"/>
        <w:gridCol w:w="2791"/>
      </w:tblGrid>
      <w:tr w:rsidR="00177C2F" w:rsidRPr="00D93DFF" w14:paraId="4E377ADD"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3EACA56E" w14:textId="77777777" w:rsidR="00177C2F" w:rsidRPr="00522330" w:rsidRDefault="00166066" w:rsidP="008C7DD1">
            <w:pPr>
              <w:pStyle w:val="TableHeading"/>
            </w:pPr>
            <w:r>
              <w:t>Object (OID)</w:t>
            </w:r>
          </w:p>
        </w:tc>
        <w:tc>
          <w:tcPr>
            <w:tcW w:w="1275" w:type="dxa"/>
          </w:tcPr>
          <w:p w14:paraId="0053495A" w14:textId="77777777" w:rsidR="00177C2F" w:rsidRPr="00522330" w:rsidRDefault="00177C2F" w:rsidP="008C7DD1">
            <w:pPr>
              <w:pStyle w:val="TableHeading"/>
            </w:pPr>
            <w:r w:rsidRPr="00522330">
              <w:t>Access</w:t>
            </w:r>
          </w:p>
        </w:tc>
        <w:tc>
          <w:tcPr>
            <w:tcW w:w="993" w:type="dxa"/>
          </w:tcPr>
          <w:p w14:paraId="1631B3C0" w14:textId="77777777" w:rsidR="00177C2F" w:rsidRPr="00522330" w:rsidRDefault="00177C2F" w:rsidP="008C7DD1">
            <w:pPr>
              <w:pStyle w:val="TableHeading"/>
            </w:pPr>
            <w:r w:rsidRPr="00522330">
              <w:t>PDS</w:t>
            </w:r>
          </w:p>
        </w:tc>
        <w:tc>
          <w:tcPr>
            <w:tcW w:w="2791" w:type="dxa"/>
          </w:tcPr>
          <w:p w14:paraId="0BC98D1E" w14:textId="77777777" w:rsidR="00177C2F" w:rsidRPr="00522330" w:rsidRDefault="0039618E" w:rsidP="008C7DD1">
            <w:pPr>
              <w:pStyle w:val="TableHeading"/>
            </w:pPr>
            <w:r>
              <w:t>Comments</w:t>
            </w:r>
          </w:p>
        </w:tc>
      </w:tr>
      <w:tr w:rsidR="00177C2F" w:rsidRPr="00D93DFF" w14:paraId="2E2E79D7" w14:textId="77777777" w:rsidTr="00A84E51">
        <w:tc>
          <w:tcPr>
            <w:tcW w:w="3261" w:type="dxa"/>
          </w:tcPr>
          <w:p w14:paraId="417160CF" w14:textId="77777777" w:rsidR="00177C2F" w:rsidRPr="00FC0EE5" w:rsidRDefault="00177C2F" w:rsidP="00177C2F">
            <w:pPr>
              <w:pStyle w:val="TableText"/>
              <w:kinsoku w:val="0"/>
              <w:textAlignment w:val="top"/>
              <w:rPr>
                <w:rFonts w:cs="Helvetica"/>
              </w:rPr>
            </w:pPr>
            <w:r>
              <w:rPr>
                <w:rFonts w:cs="Helvetica" w:hint="eastAsia"/>
              </w:rPr>
              <w:t>pppLqrConfigPeriod</w:t>
            </w:r>
            <w:r>
              <w:rPr>
                <w:rFonts w:cs="Helvetica"/>
              </w:rPr>
              <w:t xml:space="preserve"> (</w:t>
            </w:r>
            <w:r w:rsidRPr="005806C4">
              <w:t>1.3.6.1.2.1.10.23.1.2.2</w:t>
            </w:r>
            <w:r>
              <w:rPr>
                <w:rFonts w:eastAsiaTheme="minorEastAsia" w:hint="eastAsia"/>
              </w:rPr>
              <w:t>.1.1</w:t>
            </w:r>
            <w:r>
              <w:rPr>
                <w:rFonts w:cs="Helvetica"/>
              </w:rPr>
              <w:t>)</w:t>
            </w:r>
          </w:p>
        </w:tc>
        <w:tc>
          <w:tcPr>
            <w:tcW w:w="1275" w:type="dxa"/>
          </w:tcPr>
          <w:p w14:paraId="359BC02A" w14:textId="77777777" w:rsidR="00177C2F" w:rsidRPr="00522330" w:rsidRDefault="00177C2F" w:rsidP="00177C2F">
            <w:pPr>
              <w:pStyle w:val="TableText"/>
              <w:kinsoku w:val="0"/>
              <w:textAlignment w:val="top"/>
              <w:rPr>
                <w:rFonts w:cs="Helvetica"/>
              </w:rPr>
            </w:pPr>
            <w:r w:rsidRPr="00744A8F">
              <w:rPr>
                <w:rFonts w:cs="Arial" w:hint="eastAsia"/>
              </w:rPr>
              <w:t>read-write</w:t>
            </w:r>
          </w:p>
        </w:tc>
        <w:tc>
          <w:tcPr>
            <w:tcW w:w="993" w:type="dxa"/>
          </w:tcPr>
          <w:p w14:paraId="3327D25E"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19BE2217" w14:textId="77777777" w:rsidR="00177C2F" w:rsidRPr="00FF7ADE" w:rsidRDefault="00177C2F" w:rsidP="00177C2F">
            <w:pPr>
              <w:pStyle w:val="TableText"/>
              <w:kinsoku w:val="0"/>
              <w:textAlignment w:val="top"/>
              <w:rPr>
                <w:rFonts w:eastAsiaTheme="minorEastAsia" w:cs="Helvetica"/>
              </w:rPr>
            </w:pPr>
            <w:r>
              <w:rPr>
                <w:rFonts w:eastAsiaTheme="minorEastAsia" w:hint="eastAsia"/>
              </w:rPr>
              <w:t xml:space="preserve">Max value is 3276700 and </w:t>
            </w:r>
            <w:r w:rsidRPr="00947A61">
              <w:rPr>
                <w:rFonts w:eastAsiaTheme="minorEastAsia" w:hint="eastAsia"/>
              </w:rPr>
              <w:t>t</w:t>
            </w:r>
            <w:r w:rsidRPr="00947A61">
              <w:rPr>
                <w:rFonts w:eastAsiaTheme="minorEastAsia"/>
              </w:rPr>
              <w:t>he value cannot be set to 0 in MIB. If 0 is set from CLI for this node, MIB reads the value as 2147483647.</w:t>
            </w:r>
          </w:p>
        </w:tc>
      </w:tr>
      <w:tr w:rsidR="00177C2F" w:rsidRPr="00C22F9B" w14:paraId="1C19D0AF" w14:textId="77777777" w:rsidTr="00A84E51">
        <w:tc>
          <w:tcPr>
            <w:tcW w:w="3261" w:type="dxa"/>
          </w:tcPr>
          <w:p w14:paraId="4804EA66" w14:textId="77777777" w:rsidR="00177C2F" w:rsidRPr="00FC0EE5" w:rsidRDefault="00177C2F" w:rsidP="00177C2F">
            <w:pPr>
              <w:pStyle w:val="TableText"/>
              <w:kinsoku w:val="0"/>
              <w:textAlignment w:val="top"/>
              <w:rPr>
                <w:rFonts w:cs="Helvetica"/>
              </w:rPr>
            </w:pPr>
            <w:r>
              <w:rPr>
                <w:rFonts w:cs="Helvetica" w:hint="eastAsia"/>
              </w:rPr>
              <w:t>pppLqrConfigStatus</w:t>
            </w:r>
            <w:r>
              <w:rPr>
                <w:rFonts w:cs="Helvetica"/>
              </w:rPr>
              <w:t xml:space="preserve"> (</w:t>
            </w:r>
            <w:r w:rsidRPr="005806C4">
              <w:t>1.3.6.1.2.1.10.23.1.2.2</w:t>
            </w:r>
            <w:r>
              <w:rPr>
                <w:rFonts w:eastAsiaTheme="minorEastAsia" w:hint="eastAsia"/>
              </w:rPr>
              <w:t>.1.2</w:t>
            </w:r>
            <w:r>
              <w:rPr>
                <w:rFonts w:cs="Helvetica"/>
              </w:rPr>
              <w:t>)</w:t>
            </w:r>
          </w:p>
        </w:tc>
        <w:tc>
          <w:tcPr>
            <w:tcW w:w="1275" w:type="dxa"/>
          </w:tcPr>
          <w:p w14:paraId="7FA114DB" w14:textId="77777777" w:rsidR="00177C2F" w:rsidRPr="00522330" w:rsidRDefault="00177C2F" w:rsidP="00177C2F">
            <w:pPr>
              <w:pStyle w:val="TableText"/>
              <w:kinsoku w:val="0"/>
              <w:textAlignment w:val="top"/>
              <w:rPr>
                <w:rFonts w:cs="Helvetica"/>
              </w:rPr>
            </w:pPr>
            <w:r w:rsidRPr="00744A8F">
              <w:rPr>
                <w:rFonts w:cs="Arial" w:hint="eastAsia"/>
              </w:rPr>
              <w:t>read-write</w:t>
            </w:r>
          </w:p>
        </w:tc>
        <w:tc>
          <w:tcPr>
            <w:tcW w:w="993" w:type="dxa"/>
          </w:tcPr>
          <w:p w14:paraId="61AA128A"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54961112" w14:textId="77777777" w:rsidR="00177C2F" w:rsidRPr="00C22F9B" w:rsidRDefault="00177C2F" w:rsidP="00177C2F">
            <w:pPr>
              <w:pStyle w:val="TableText"/>
              <w:widowControl w:val="0"/>
              <w:kinsoku w:val="0"/>
              <w:adjustRightInd w:val="0"/>
              <w:spacing w:line="360" w:lineRule="atLeast"/>
              <w:jc w:val="both"/>
              <w:textAlignment w:val="top"/>
              <w:rPr>
                <w:rFonts w:eastAsiaTheme="minorEastAsia" w:cs="Helvetica"/>
              </w:rPr>
            </w:pPr>
            <w:r>
              <w:t>Only support read</w:t>
            </w:r>
          </w:p>
        </w:tc>
      </w:tr>
    </w:tbl>
    <w:p w14:paraId="256787B1"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691" w:name="_Toc369505849"/>
      <w:bookmarkStart w:id="2692" w:name="_Toc397420609"/>
      <w:bookmarkStart w:id="2693" w:name="_Toc399345104"/>
      <w:bookmarkStart w:id="2694" w:name="_Toc483389093"/>
      <w:r w:rsidRPr="00412B62">
        <w:rPr>
          <w:rFonts w:ascii="Helvetica" w:hAnsi="Helvetica" w:cs="Helvetica" w:hint="eastAsia"/>
        </w:rPr>
        <w:t>pppLqrExtnsTable</w:t>
      </w:r>
      <w:bookmarkEnd w:id="2691"/>
      <w:bookmarkEnd w:id="2692"/>
      <w:bookmarkEnd w:id="2693"/>
      <w:bookmarkEnd w:id="2694"/>
    </w:p>
    <w:p w14:paraId="0FCD5B09"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1.3.6.1.2.1.10.23.1.2.3</w:t>
      </w:r>
    </w:p>
    <w:tbl>
      <w:tblPr>
        <w:tblStyle w:val="IndexTable"/>
        <w:tblW w:w="8320" w:type="dxa"/>
        <w:tblLayout w:type="fixed"/>
        <w:tblLook w:val="04A0" w:firstRow="1" w:lastRow="0" w:firstColumn="1" w:lastColumn="0" w:noHBand="0" w:noVBand="1"/>
      </w:tblPr>
      <w:tblGrid>
        <w:gridCol w:w="3261"/>
        <w:gridCol w:w="1275"/>
        <w:gridCol w:w="993"/>
        <w:gridCol w:w="2791"/>
      </w:tblGrid>
      <w:tr w:rsidR="00177C2F" w:rsidRPr="00D93DFF" w14:paraId="01CF4453"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542A118E" w14:textId="77777777" w:rsidR="00177C2F" w:rsidRPr="00522330" w:rsidRDefault="00166066" w:rsidP="008C7DD1">
            <w:pPr>
              <w:pStyle w:val="TableHeading"/>
            </w:pPr>
            <w:r>
              <w:t>Object (OID)</w:t>
            </w:r>
          </w:p>
        </w:tc>
        <w:tc>
          <w:tcPr>
            <w:tcW w:w="1275" w:type="dxa"/>
          </w:tcPr>
          <w:p w14:paraId="6CF051A5" w14:textId="77777777" w:rsidR="00177C2F" w:rsidRPr="00522330" w:rsidRDefault="00177C2F" w:rsidP="008C7DD1">
            <w:pPr>
              <w:pStyle w:val="TableHeading"/>
            </w:pPr>
            <w:r w:rsidRPr="00522330">
              <w:t>Access</w:t>
            </w:r>
          </w:p>
        </w:tc>
        <w:tc>
          <w:tcPr>
            <w:tcW w:w="993" w:type="dxa"/>
          </w:tcPr>
          <w:p w14:paraId="5A7917B5" w14:textId="77777777" w:rsidR="00177C2F" w:rsidRPr="00522330" w:rsidRDefault="00177C2F" w:rsidP="008C7DD1">
            <w:pPr>
              <w:pStyle w:val="TableHeading"/>
            </w:pPr>
            <w:r w:rsidRPr="00522330">
              <w:t>PDS</w:t>
            </w:r>
          </w:p>
        </w:tc>
        <w:tc>
          <w:tcPr>
            <w:tcW w:w="2791" w:type="dxa"/>
          </w:tcPr>
          <w:p w14:paraId="728F62D4" w14:textId="77777777" w:rsidR="00177C2F" w:rsidRPr="00522330" w:rsidRDefault="0039618E" w:rsidP="008C7DD1">
            <w:pPr>
              <w:pStyle w:val="TableHeading"/>
            </w:pPr>
            <w:r>
              <w:t>Comments</w:t>
            </w:r>
          </w:p>
        </w:tc>
      </w:tr>
      <w:tr w:rsidR="00177C2F" w:rsidRPr="00D93DFF" w14:paraId="6D9383AE" w14:textId="77777777" w:rsidTr="00A84E51">
        <w:tc>
          <w:tcPr>
            <w:tcW w:w="3261" w:type="dxa"/>
          </w:tcPr>
          <w:p w14:paraId="077CC773" w14:textId="77777777" w:rsidR="00177C2F" w:rsidRPr="00FC0EE5" w:rsidRDefault="00177C2F" w:rsidP="00177C2F">
            <w:pPr>
              <w:pStyle w:val="TableText"/>
              <w:kinsoku w:val="0"/>
              <w:textAlignment w:val="top"/>
              <w:rPr>
                <w:rFonts w:cs="Helvetica"/>
              </w:rPr>
            </w:pPr>
            <w:r>
              <w:rPr>
                <w:rFonts w:cs="Helvetica" w:hint="eastAsia"/>
              </w:rPr>
              <w:t>pppLqrExtnsLastReceivedLqrPacket</w:t>
            </w:r>
            <w:r>
              <w:rPr>
                <w:rFonts w:cs="Helvetica"/>
              </w:rPr>
              <w:t xml:space="preserve"> (</w:t>
            </w:r>
            <w:r w:rsidRPr="00B43CC6">
              <w:t>1.3.6.1.2.1.10.23.1.2.3</w:t>
            </w:r>
            <w:r>
              <w:rPr>
                <w:rFonts w:eastAsiaTheme="minorEastAsia" w:hint="eastAsia"/>
              </w:rPr>
              <w:t>.1.1</w:t>
            </w:r>
            <w:r>
              <w:rPr>
                <w:rFonts w:cs="Helvetica"/>
              </w:rPr>
              <w:t>)</w:t>
            </w:r>
          </w:p>
        </w:tc>
        <w:tc>
          <w:tcPr>
            <w:tcW w:w="1275" w:type="dxa"/>
          </w:tcPr>
          <w:p w14:paraId="58FC2918" w14:textId="77777777" w:rsidR="00177C2F" w:rsidRPr="00522330" w:rsidRDefault="00177C2F" w:rsidP="00177C2F">
            <w:pPr>
              <w:pStyle w:val="TableText"/>
              <w:kinsoku w:val="0"/>
              <w:textAlignment w:val="top"/>
              <w:rPr>
                <w:rFonts w:cs="Helvetica"/>
              </w:rPr>
            </w:pPr>
            <w:r w:rsidRPr="00D971A7">
              <w:t>read-only</w:t>
            </w:r>
          </w:p>
        </w:tc>
        <w:tc>
          <w:tcPr>
            <w:tcW w:w="993" w:type="dxa"/>
          </w:tcPr>
          <w:p w14:paraId="5CC175E5" w14:textId="77777777" w:rsidR="00177C2F" w:rsidRPr="00522330" w:rsidRDefault="00177C2F" w:rsidP="00177C2F">
            <w:pPr>
              <w:pStyle w:val="TableText"/>
              <w:kinsoku w:val="0"/>
              <w:textAlignment w:val="top"/>
              <w:rPr>
                <w:rFonts w:cs="Helvetica"/>
              </w:rPr>
            </w:pPr>
            <w:r w:rsidRPr="009540D9">
              <w:rPr>
                <w:rFonts w:cs="Helvetica"/>
              </w:rPr>
              <w:t>No</w:t>
            </w:r>
          </w:p>
        </w:tc>
        <w:tc>
          <w:tcPr>
            <w:tcW w:w="2791" w:type="dxa"/>
          </w:tcPr>
          <w:p w14:paraId="04D4AA3C" w14:textId="77777777" w:rsidR="00177C2F" w:rsidRPr="00522330" w:rsidRDefault="00177C2F" w:rsidP="00177C2F">
            <w:pPr>
              <w:pStyle w:val="TableText"/>
              <w:kinsoku w:val="0"/>
              <w:textAlignment w:val="top"/>
              <w:rPr>
                <w:rFonts w:cs="Helvetica"/>
              </w:rPr>
            </w:pPr>
            <w:r w:rsidRPr="005A663B">
              <w:t>As per MIB</w:t>
            </w:r>
          </w:p>
        </w:tc>
      </w:tr>
    </w:tbl>
    <w:p w14:paraId="4F2F99C7" w14:textId="77777777" w:rsidR="00177C2F" w:rsidRPr="00991579" w:rsidRDefault="00177C2F" w:rsidP="00177C2F"/>
    <w:p w14:paraId="702B52F6" w14:textId="77777777" w:rsidR="00177C2F" w:rsidRPr="008418BF" w:rsidRDefault="00177C2F" w:rsidP="00177C2F">
      <w:pPr>
        <w:pStyle w:val="1"/>
        <w:tabs>
          <w:tab w:val="num" w:pos="432"/>
        </w:tabs>
        <w:ind w:left="432" w:hanging="432"/>
        <w:jc w:val="both"/>
        <w:rPr>
          <w:bCs/>
        </w:rPr>
      </w:pPr>
      <w:bookmarkStart w:id="2695" w:name="_Toc386466902"/>
      <w:bookmarkStart w:id="2696" w:name="_Toc397420610"/>
      <w:bookmarkStart w:id="2697" w:name="_Toc399319154"/>
      <w:bookmarkStart w:id="2698" w:name="_Toc483389094"/>
      <w:r w:rsidRPr="008811F2">
        <w:rPr>
          <w:rFonts w:hint="eastAsia"/>
        </w:rPr>
        <w:t>PW</w:t>
      </w:r>
      <w:r w:rsidRPr="008811F2">
        <w:t>-</w:t>
      </w:r>
      <w:r w:rsidRPr="008811F2">
        <w:rPr>
          <w:rFonts w:hint="eastAsia"/>
        </w:rPr>
        <w:t>ENET-STD</w:t>
      </w:r>
      <w:r w:rsidRPr="008418BF">
        <w:rPr>
          <w:bCs/>
        </w:rPr>
        <w:t>-MIB</w:t>
      </w:r>
      <w:bookmarkEnd w:id="2695"/>
      <w:bookmarkEnd w:id="2696"/>
      <w:bookmarkEnd w:id="2697"/>
      <w:bookmarkEnd w:id="2698"/>
    </w:p>
    <w:p w14:paraId="491AA83E" w14:textId="77777777" w:rsidR="00177C2F" w:rsidRDefault="00177C2F" w:rsidP="006F5982">
      <w:pPr>
        <w:ind w:left="0"/>
      </w:pPr>
      <w:r w:rsidRPr="003B154E">
        <w:t xml:space="preserve">This MIB is used to describe the Ethernet PW information. </w:t>
      </w:r>
      <w:r>
        <w:rPr>
          <w:rFonts w:hint="eastAsia"/>
        </w:rPr>
        <w:t>Only support for VPWS.</w:t>
      </w:r>
    </w:p>
    <w:p w14:paraId="1EB53C8D" w14:textId="77777777" w:rsidR="00177C2F" w:rsidRPr="005236A2"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699" w:name="_Toc386466903"/>
      <w:bookmarkStart w:id="2700" w:name="_Toc397420611"/>
      <w:bookmarkStart w:id="2701" w:name="_Toc399319155"/>
      <w:bookmarkStart w:id="2702" w:name="_Toc483389095"/>
      <w:bookmarkStart w:id="2703" w:name="_Toc320125721"/>
      <w:r w:rsidRPr="00746B77">
        <w:rPr>
          <w:rFonts w:ascii="Helvetica" w:hAnsi="Helvetica" w:cs="Helvetica"/>
        </w:rPr>
        <w:t>pwEnetTable</w:t>
      </w:r>
      <w:bookmarkEnd w:id="2699"/>
      <w:bookmarkEnd w:id="2700"/>
      <w:bookmarkEnd w:id="2701"/>
      <w:bookmarkEnd w:id="2702"/>
    </w:p>
    <w:p w14:paraId="29E0A186"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1.3.6.1.2.1.180.1.1</w:t>
      </w:r>
    </w:p>
    <w:tbl>
      <w:tblPr>
        <w:tblStyle w:val="IndexTable"/>
        <w:tblW w:w="8320" w:type="dxa"/>
        <w:tblLayout w:type="fixed"/>
        <w:tblLook w:val="04A0" w:firstRow="1" w:lastRow="0" w:firstColumn="1" w:lastColumn="0" w:noHBand="0" w:noVBand="1"/>
      </w:tblPr>
      <w:tblGrid>
        <w:gridCol w:w="3240"/>
        <w:gridCol w:w="1200"/>
        <w:gridCol w:w="1000"/>
        <w:gridCol w:w="2880"/>
      </w:tblGrid>
      <w:tr w:rsidR="00177C2F" w:rsidRPr="009540D9" w14:paraId="61630EB0" w14:textId="77777777" w:rsidTr="00A84E51">
        <w:trPr>
          <w:cnfStyle w:val="100000000000" w:firstRow="1" w:lastRow="0" w:firstColumn="0" w:lastColumn="0" w:oddVBand="0" w:evenVBand="0" w:oddHBand="0" w:evenHBand="0" w:firstRowFirstColumn="0" w:firstRowLastColumn="0" w:lastRowFirstColumn="0" w:lastRowLastColumn="0"/>
        </w:trPr>
        <w:tc>
          <w:tcPr>
            <w:tcW w:w="3240" w:type="dxa"/>
          </w:tcPr>
          <w:p w14:paraId="29A16347" w14:textId="77777777" w:rsidR="00177C2F" w:rsidRPr="009540D9" w:rsidRDefault="00166066" w:rsidP="008C7DD1">
            <w:pPr>
              <w:pStyle w:val="TableHeading"/>
            </w:pPr>
            <w:r>
              <w:t>Object (OID)</w:t>
            </w:r>
          </w:p>
        </w:tc>
        <w:tc>
          <w:tcPr>
            <w:tcW w:w="1200" w:type="dxa"/>
          </w:tcPr>
          <w:p w14:paraId="2F6A6D37" w14:textId="77777777" w:rsidR="00177C2F" w:rsidRPr="009540D9" w:rsidRDefault="00177C2F" w:rsidP="008C7DD1">
            <w:pPr>
              <w:pStyle w:val="TableHeading"/>
            </w:pPr>
            <w:r w:rsidRPr="009540D9">
              <w:t>Access</w:t>
            </w:r>
          </w:p>
        </w:tc>
        <w:tc>
          <w:tcPr>
            <w:tcW w:w="1000" w:type="dxa"/>
          </w:tcPr>
          <w:p w14:paraId="20ECA954" w14:textId="77777777" w:rsidR="00177C2F" w:rsidRPr="009540D9" w:rsidRDefault="00177C2F" w:rsidP="008C7DD1">
            <w:pPr>
              <w:pStyle w:val="TableHeading"/>
            </w:pPr>
            <w:r w:rsidRPr="009540D9">
              <w:t>PDS</w:t>
            </w:r>
          </w:p>
        </w:tc>
        <w:tc>
          <w:tcPr>
            <w:tcW w:w="2880" w:type="dxa"/>
          </w:tcPr>
          <w:p w14:paraId="3228C6E5" w14:textId="77777777" w:rsidR="00177C2F" w:rsidRPr="009540D9" w:rsidRDefault="0039618E" w:rsidP="008C7DD1">
            <w:pPr>
              <w:pStyle w:val="TableHeading"/>
            </w:pPr>
            <w:r>
              <w:t>Comments</w:t>
            </w:r>
          </w:p>
        </w:tc>
      </w:tr>
      <w:tr w:rsidR="00177C2F" w:rsidRPr="009540D9" w14:paraId="50CBF052" w14:textId="77777777" w:rsidTr="00A84E51">
        <w:trPr>
          <w:trHeight w:val="315"/>
        </w:trPr>
        <w:tc>
          <w:tcPr>
            <w:tcW w:w="3240" w:type="dxa"/>
          </w:tcPr>
          <w:p w14:paraId="30376B6D" w14:textId="77777777" w:rsidR="00177C2F" w:rsidRPr="00A54BF2" w:rsidRDefault="00177C2F" w:rsidP="00177C2F">
            <w:pPr>
              <w:pStyle w:val="TableText"/>
              <w:kinsoku w:val="0"/>
              <w:textAlignment w:val="top"/>
            </w:pPr>
            <w:r w:rsidRPr="002255FA">
              <w:t>pwEnetPwInstance</w:t>
            </w:r>
            <w:r w:rsidRPr="00A54BF2">
              <w:rPr>
                <w:rFonts w:hint="eastAsia"/>
              </w:rPr>
              <w:t xml:space="preserve"> (</w:t>
            </w:r>
            <w:r w:rsidRPr="002255FA">
              <w:t>1.3.6.1.2.1.180.1.1.1.1</w:t>
            </w:r>
            <w:r w:rsidRPr="00A54BF2">
              <w:rPr>
                <w:rFonts w:hint="eastAsia"/>
              </w:rPr>
              <w:t>)</w:t>
            </w:r>
          </w:p>
        </w:tc>
        <w:tc>
          <w:tcPr>
            <w:tcW w:w="1200" w:type="dxa"/>
          </w:tcPr>
          <w:p w14:paraId="5921073E" w14:textId="77777777" w:rsidR="00177C2F" w:rsidRPr="00A54BF2" w:rsidRDefault="00177C2F" w:rsidP="00177C2F">
            <w:pPr>
              <w:pStyle w:val="TableText"/>
              <w:kinsoku w:val="0"/>
              <w:textAlignment w:val="top"/>
            </w:pPr>
            <w:r w:rsidRPr="00A54BF2">
              <w:t>not-accessible</w:t>
            </w:r>
          </w:p>
        </w:tc>
        <w:tc>
          <w:tcPr>
            <w:tcW w:w="1000" w:type="dxa"/>
          </w:tcPr>
          <w:p w14:paraId="631FBCC6"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5399DD4F" w14:textId="77777777" w:rsidR="00177C2F" w:rsidRPr="00A54BF2" w:rsidRDefault="00177C2F" w:rsidP="00177C2F">
            <w:pPr>
              <w:pStyle w:val="TableText"/>
              <w:kinsoku w:val="0"/>
              <w:textAlignment w:val="top"/>
            </w:pPr>
            <w:r w:rsidRPr="00A54BF2">
              <w:t>As per MIB</w:t>
            </w:r>
          </w:p>
        </w:tc>
      </w:tr>
      <w:tr w:rsidR="00177C2F" w:rsidRPr="009540D9" w14:paraId="521D2C45" w14:textId="77777777" w:rsidTr="00A84E51">
        <w:trPr>
          <w:trHeight w:val="285"/>
        </w:trPr>
        <w:tc>
          <w:tcPr>
            <w:tcW w:w="3240" w:type="dxa"/>
          </w:tcPr>
          <w:p w14:paraId="3ACF64B6" w14:textId="77777777" w:rsidR="00177C2F" w:rsidRPr="00A54BF2" w:rsidRDefault="00177C2F" w:rsidP="00177C2F">
            <w:pPr>
              <w:pStyle w:val="TableText"/>
              <w:kinsoku w:val="0"/>
              <w:textAlignment w:val="top"/>
            </w:pPr>
            <w:r w:rsidRPr="00C50029">
              <w:t>pwEnetPwVlan</w:t>
            </w:r>
            <w:r w:rsidRPr="00A54BF2">
              <w:rPr>
                <w:rFonts w:hint="eastAsia"/>
              </w:rPr>
              <w:t xml:space="preserve"> (</w:t>
            </w:r>
            <w:r w:rsidRPr="003931E6">
              <w:t>1.3.6.1.2.1.180.1.1.1.2</w:t>
            </w:r>
            <w:r w:rsidRPr="00A54BF2">
              <w:rPr>
                <w:rFonts w:hint="eastAsia"/>
              </w:rPr>
              <w:t>)</w:t>
            </w:r>
          </w:p>
        </w:tc>
        <w:tc>
          <w:tcPr>
            <w:tcW w:w="1200" w:type="dxa"/>
          </w:tcPr>
          <w:p w14:paraId="41577BAD" w14:textId="77777777" w:rsidR="00177C2F" w:rsidRPr="00A54BF2" w:rsidRDefault="00177C2F" w:rsidP="00177C2F">
            <w:pPr>
              <w:pStyle w:val="TableText"/>
              <w:kinsoku w:val="0"/>
              <w:textAlignment w:val="top"/>
            </w:pPr>
            <w:r w:rsidRPr="00A54BF2">
              <w:t>read-create</w:t>
            </w:r>
          </w:p>
        </w:tc>
        <w:tc>
          <w:tcPr>
            <w:tcW w:w="1000" w:type="dxa"/>
          </w:tcPr>
          <w:p w14:paraId="5430625B"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5F3A13F9" w14:textId="77777777" w:rsidR="00177C2F" w:rsidRPr="00A54BF2" w:rsidRDefault="00177C2F" w:rsidP="00177C2F">
            <w:pPr>
              <w:pStyle w:val="TableText"/>
              <w:kinsoku w:val="0"/>
              <w:textAlignment w:val="top"/>
            </w:pPr>
            <w:r w:rsidRPr="00A54BF2">
              <w:t xml:space="preserve">As per MIB </w:t>
            </w:r>
          </w:p>
        </w:tc>
      </w:tr>
      <w:tr w:rsidR="00177C2F" w:rsidRPr="009540D9" w14:paraId="186EDEAF" w14:textId="77777777" w:rsidTr="00A84E51">
        <w:trPr>
          <w:trHeight w:val="90"/>
        </w:trPr>
        <w:tc>
          <w:tcPr>
            <w:tcW w:w="3240" w:type="dxa"/>
          </w:tcPr>
          <w:p w14:paraId="443833B9" w14:textId="77777777" w:rsidR="00177C2F" w:rsidRPr="00A54BF2" w:rsidRDefault="00177C2F" w:rsidP="00177C2F">
            <w:pPr>
              <w:pStyle w:val="TableText"/>
              <w:kinsoku w:val="0"/>
              <w:textAlignment w:val="top"/>
            </w:pPr>
            <w:r w:rsidRPr="00654AAD">
              <w:t>pwEnetVlanMode</w:t>
            </w:r>
            <w:r w:rsidRPr="00A54BF2">
              <w:rPr>
                <w:rFonts w:hint="eastAsia"/>
              </w:rPr>
              <w:t xml:space="preserve"> (</w:t>
            </w:r>
            <w:r w:rsidRPr="00654AAD">
              <w:t>1.3.6.1.2.1.180.1.1.1.3</w:t>
            </w:r>
            <w:r w:rsidRPr="00A54BF2">
              <w:rPr>
                <w:rFonts w:hint="eastAsia"/>
              </w:rPr>
              <w:t>)</w:t>
            </w:r>
          </w:p>
        </w:tc>
        <w:tc>
          <w:tcPr>
            <w:tcW w:w="1200" w:type="dxa"/>
          </w:tcPr>
          <w:p w14:paraId="3B25262F" w14:textId="77777777" w:rsidR="00177C2F" w:rsidRPr="00A54BF2" w:rsidRDefault="00177C2F" w:rsidP="00177C2F">
            <w:pPr>
              <w:pStyle w:val="TableText"/>
              <w:kinsoku w:val="0"/>
              <w:textAlignment w:val="top"/>
            </w:pPr>
            <w:r w:rsidRPr="00A54BF2">
              <w:t>read-create</w:t>
            </w:r>
          </w:p>
        </w:tc>
        <w:tc>
          <w:tcPr>
            <w:tcW w:w="1000" w:type="dxa"/>
          </w:tcPr>
          <w:p w14:paraId="1B36BB15"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1DB3DE96" w14:textId="77777777" w:rsidR="00177C2F" w:rsidRPr="00A54BF2" w:rsidRDefault="00177C2F" w:rsidP="00177C2F">
            <w:pPr>
              <w:pStyle w:val="TableText"/>
              <w:kinsoku w:val="0"/>
              <w:textAlignment w:val="top"/>
            </w:pPr>
            <w:r w:rsidRPr="00A54BF2">
              <w:t>As per MIB</w:t>
            </w:r>
          </w:p>
        </w:tc>
      </w:tr>
      <w:tr w:rsidR="00177C2F" w:rsidRPr="009540D9" w14:paraId="5B529117" w14:textId="77777777" w:rsidTr="00A84E51">
        <w:trPr>
          <w:trHeight w:val="300"/>
        </w:trPr>
        <w:tc>
          <w:tcPr>
            <w:tcW w:w="3240" w:type="dxa"/>
          </w:tcPr>
          <w:p w14:paraId="7061B045" w14:textId="77777777" w:rsidR="00177C2F" w:rsidRPr="00A54BF2" w:rsidRDefault="00177C2F" w:rsidP="00177C2F">
            <w:pPr>
              <w:pStyle w:val="TableText"/>
              <w:kinsoku w:val="0"/>
              <w:textAlignment w:val="top"/>
            </w:pPr>
            <w:r w:rsidRPr="00985DF5">
              <w:t>pwEnetPortVlan</w:t>
            </w:r>
            <w:r w:rsidRPr="00A54BF2">
              <w:rPr>
                <w:rFonts w:hint="eastAsia"/>
              </w:rPr>
              <w:t xml:space="preserve"> (</w:t>
            </w:r>
            <w:r w:rsidRPr="00985DF5">
              <w:t>1.3.6.1.2.1.180.1.1.1.4</w:t>
            </w:r>
            <w:r w:rsidRPr="00A54BF2">
              <w:rPr>
                <w:rFonts w:hint="eastAsia"/>
              </w:rPr>
              <w:t>)</w:t>
            </w:r>
          </w:p>
        </w:tc>
        <w:tc>
          <w:tcPr>
            <w:tcW w:w="1200" w:type="dxa"/>
          </w:tcPr>
          <w:p w14:paraId="6EB438F4" w14:textId="77777777" w:rsidR="00177C2F" w:rsidRPr="00A54BF2" w:rsidRDefault="00177C2F" w:rsidP="00177C2F">
            <w:pPr>
              <w:pStyle w:val="TableText"/>
              <w:kinsoku w:val="0"/>
              <w:textAlignment w:val="top"/>
            </w:pPr>
            <w:r w:rsidRPr="00A54BF2">
              <w:t>read-create</w:t>
            </w:r>
          </w:p>
        </w:tc>
        <w:tc>
          <w:tcPr>
            <w:tcW w:w="1000" w:type="dxa"/>
          </w:tcPr>
          <w:p w14:paraId="12F9EC71"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18F07203" w14:textId="77777777" w:rsidR="00177C2F" w:rsidRPr="00A54BF2" w:rsidRDefault="00177C2F" w:rsidP="00177C2F">
            <w:pPr>
              <w:pStyle w:val="TableText"/>
              <w:kinsoku w:val="0"/>
              <w:textAlignment w:val="top"/>
            </w:pPr>
            <w:r w:rsidRPr="00A54BF2">
              <w:t>As per MIB</w:t>
            </w:r>
          </w:p>
        </w:tc>
      </w:tr>
      <w:tr w:rsidR="00177C2F" w:rsidRPr="009540D9" w14:paraId="19501B97" w14:textId="77777777" w:rsidTr="00A84E51">
        <w:trPr>
          <w:trHeight w:val="300"/>
        </w:trPr>
        <w:tc>
          <w:tcPr>
            <w:tcW w:w="3240" w:type="dxa"/>
          </w:tcPr>
          <w:p w14:paraId="0994FB72" w14:textId="77777777" w:rsidR="00177C2F" w:rsidRPr="00A54BF2" w:rsidRDefault="00177C2F" w:rsidP="00177C2F">
            <w:pPr>
              <w:pStyle w:val="TableText"/>
              <w:kinsoku w:val="0"/>
              <w:textAlignment w:val="top"/>
            </w:pPr>
            <w:r w:rsidRPr="006617E7">
              <w:t>pwEnetPortIfIndex</w:t>
            </w:r>
            <w:r w:rsidRPr="00A54BF2">
              <w:rPr>
                <w:rFonts w:hint="eastAsia"/>
              </w:rPr>
              <w:t xml:space="preserve"> (</w:t>
            </w:r>
            <w:r w:rsidRPr="006617E7">
              <w:t>1.3.6.1.2.1.180.1.1.1.5</w:t>
            </w:r>
            <w:r w:rsidRPr="00A54BF2">
              <w:rPr>
                <w:rFonts w:hint="eastAsia"/>
              </w:rPr>
              <w:t>)</w:t>
            </w:r>
          </w:p>
        </w:tc>
        <w:tc>
          <w:tcPr>
            <w:tcW w:w="1200" w:type="dxa"/>
          </w:tcPr>
          <w:p w14:paraId="337F00F5" w14:textId="77777777" w:rsidR="00177C2F" w:rsidRPr="00A54BF2" w:rsidRDefault="00177C2F" w:rsidP="00177C2F">
            <w:pPr>
              <w:pStyle w:val="TableText"/>
              <w:kinsoku w:val="0"/>
              <w:textAlignment w:val="top"/>
            </w:pPr>
            <w:r w:rsidRPr="00A54BF2">
              <w:t>read-create</w:t>
            </w:r>
          </w:p>
        </w:tc>
        <w:tc>
          <w:tcPr>
            <w:tcW w:w="1000" w:type="dxa"/>
          </w:tcPr>
          <w:p w14:paraId="2A5487DA"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07EC8FAA" w14:textId="77777777" w:rsidR="00177C2F" w:rsidRPr="00A54BF2" w:rsidRDefault="00177C2F" w:rsidP="00177C2F">
            <w:pPr>
              <w:pStyle w:val="TableText"/>
              <w:kinsoku w:val="0"/>
              <w:textAlignment w:val="top"/>
            </w:pPr>
            <w:r w:rsidRPr="00A54BF2">
              <w:t>As per MIB</w:t>
            </w:r>
          </w:p>
        </w:tc>
      </w:tr>
      <w:tr w:rsidR="00177C2F" w:rsidRPr="009540D9" w14:paraId="4039A85B" w14:textId="77777777" w:rsidTr="00A84E51">
        <w:trPr>
          <w:trHeight w:val="300"/>
        </w:trPr>
        <w:tc>
          <w:tcPr>
            <w:tcW w:w="3240" w:type="dxa"/>
          </w:tcPr>
          <w:p w14:paraId="313F377D" w14:textId="77777777" w:rsidR="00177C2F" w:rsidRPr="00A54BF2" w:rsidRDefault="00177C2F" w:rsidP="00177C2F">
            <w:pPr>
              <w:pStyle w:val="TableText"/>
              <w:kinsoku w:val="0"/>
              <w:textAlignment w:val="top"/>
            </w:pPr>
            <w:r w:rsidRPr="00D64AAB">
              <w:t>pwEnetPwIfIndex</w:t>
            </w:r>
            <w:r w:rsidRPr="00A54BF2">
              <w:rPr>
                <w:rFonts w:hint="eastAsia"/>
              </w:rPr>
              <w:t xml:space="preserve"> (</w:t>
            </w:r>
            <w:r w:rsidRPr="00D64AAB">
              <w:t>1.3.6.1.2.1.180.1.1.1.6</w:t>
            </w:r>
            <w:r w:rsidRPr="00A54BF2">
              <w:rPr>
                <w:rFonts w:hint="eastAsia"/>
              </w:rPr>
              <w:t>)</w:t>
            </w:r>
          </w:p>
        </w:tc>
        <w:tc>
          <w:tcPr>
            <w:tcW w:w="1200" w:type="dxa"/>
          </w:tcPr>
          <w:p w14:paraId="614082C3" w14:textId="77777777" w:rsidR="00177C2F" w:rsidRPr="00A54BF2" w:rsidRDefault="00177C2F" w:rsidP="00177C2F">
            <w:pPr>
              <w:pStyle w:val="TableText"/>
              <w:kinsoku w:val="0"/>
              <w:textAlignment w:val="top"/>
            </w:pPr>
            <w:r w:rsidRPr="00A54BF2">
              <w:t>read-create</w:t>
            </w:r>
          </w:p>
        </w:tc>
        <w:tc>
          <w:tcPr>
            <w:tcW w:w="1000" w:type="dxa"/>
          </w:tcPr>
          <w:p w14:paraId="02E55034"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32429ACE" w14:textId="77777777" w:rsidR="00177C2F" w:rsidRPr="00A54BF2" w:rsidRDefault="00177C2F" w:rsidP="00177C2F">
            <w:pPr>
              <w:pStyle w:val="TableText"/>
              <w:kinsoku w:val="0"/>
              <w:textAlignment w:val="top"/>
            </w:pPr>
            <w:r w:rsidRPr="00A54BF2">
              <w:t>Not supported</w:t>
            </w:r>
          </w:p>
        </w:tc>
      </w:tr>
      <w:tr w:rsidR="00177C2F" w:rsidRPr="009540D9" w14:paraId="3772993D" w14:textId="77777777" w:rsidTr="00A84E51">
        <w:trPr>
          <w:trHeight w:val="300"/>
        </w:trPr>
        <w:tc>
          <w:tcPr>
            <w:tcW w:w="3240" w:type="dxa"/>
          </w:tcPr>
          <w:p w14:paraId="7EFC7B87" w14:textId="77777777" w:rsidR="00177C2F" w:rsidRPr="00A54BF2" w:rsidRDefault="00177C2F" w:rsidP="00177C2F">
            <w:pPr>
              <w:pStyle w:val="TableText"/>
              <w:kinsoku w:val="0"/>
              <w:textAlignment w:val="top"/>
            </w:pPr>
            <w:r w:rsidRPr="00D64AAB">
              <w:t>pwEnetRowStatus</w:t>
            </w:r>
            <w:r w:rsidRPr="00A54BF2">
              <w:rPr>
                <w:rFonts w:hint="eastAsia"/>
              </w:rPr>
              <w:t xml:space="preserve"> (</w:t>
            </w:r>
            <w:r w:rsidRPr="00D64AAB">
              <w:t>1.3.6.1.2.1.180.1.1.1.7</w:t>
            </w:r>
            <w:r w:rsidRPr="00A54BF2">
              <w:rPr>
                <w:rFonts w:hint="eastAsia"/>
              </w:rPr>
              <w:t>)</w:t>
            </w:r>
          </w:p>
        </w:tc>
        <w:tc>
          <w:tcPr>
            <w:tcW w:w="1200" w:type="dxa"/>
          </w:tcPr>
          <w:p w14:paraId="371BED65" w14:textId="77777777" w:rsidR="00177C2F" w:rsidRPr="00A54BF2" w:rsidRDefault="00177C2F" w:rsidP="00177C2F">
            <w:pPr>
              <w:pStyle w:val="TableText"/>
              <w:kinsoku w:val="0"/>
              <w:textAlignment w:val="top"/>
            </w:pPr>
            <w:r w:rsidRPr="00A54BF2">
              <w:t>read-create</w:t>
            </w:r>
          </w:p>
        </w:tc>
        <w:tc>
          <w:tcPr>
            <w:tcW w:w="1000" w:type="dxa"/>
          </w:tcPr>
          <w:p w14:paraId="456EFF34"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4E413A9E" w14:textId="77777777" w:rsidR="00177C2F" w:rsidRPr="00A54BF2" w:rsidRDefault="00177C2F" w:rsidP="00177C2F">
            <w:pPr>
              <w:pStyle w:val="TableText"/>
              <w:kinsoku w:val="0"/>
              <w:textAlignment w:val="top"/>
            </w:pPr>
            <w:r>
              <w:rPr>
                <w:rFonts w:hint="eastAsia"/>
              </w:rPr>
              <w:t xml:space="preserve">Only support </w:t>
            </w:r>
            <w:r w:rsidRPr="00EB2AD7">
              <w:rPr>
                <w:rFonts w:hint="eastAsia"/>
              </w:rPr>
              <w:t>active(1)</w:t>
            </w:r>
            <w:r w:rsidRPr="00EB2AD7">
              <w:rPr>
                <w:rFonts w:hint="eastAsia"/>
              </w:rPr>
              <w:t>，</w:t>
            </w:r>
            <w:r w:rsidRPr="00EB2AD7">
              <w:rPr>
                <w:rFonts w:hint="eastAsia"/>
              </w:rPr>
              <w:t>createAndGo(4)</w:t>
            </w:r>
            <w:r w:rsidRPr="00EB2AD7">
              <w:rPr>
                <w:rFonts w:hint="eastAsia"/>
              </w:rPr>
              <w:t>，</w:t>
            </w:r>
            <w:r w:rsidRPr="00EB2AD7">
              <w:rPr>
                <w:rFonts w:hint="eastAsia"/>
              </w:rPr>
              <w:t>destroy(6)</w:t>
            </w:r>
          </w:p>
        </w:tc>
      </w:tr>
      <w:tr w:rsidR="00177C2F" w:rsidRPr="009540D9" w14:paraId="7F729E79" w14:textId="77777777" w:rsidTr="00A84E51">
        <w:trPr>
          <w:trHeight w:val="300"/>
        </w:trPr>
        <w:tc>
          <w:tcPr>
            <w:tcW w:w="3240" w:type="dxa"/>
          </w:tcPr>
          <w:p w14:paraId="426D8AD5" w14:textId="77777777" w:rsidR="00177C2F" w:rsidRPr="00A54BF2" w:rsidRDefault="00177C2F" w:rsidP="00177C2F">
            <w:pPr>
              <w:pStyle w:val="TableText"/>
              <w:kinsoku w:val="0"/>
              <w:textAlignment w:val="top"/>
            </w:pPr>
            <w:r w:rsidRPr="00D64AAB">
              <w:t>pwEnetStorageType</w:t>
            </w:r>
            <w:r w:rsidRPr="00A54BF2">
              <w:rPr>
                <w:rFonts w:hint="eastAsia"/>
              </w:rPr>
              <w:t xml:space="preserve"> (</w:t>
            </w:r>
            <w:r w:rsidRPr="00D64AAB">
              <w:t>1.3.6.1.2.1.180.1.1.1.8</w:t>
            </w:r>
            <w:r w:rsidRPr="00A54BF2">
              <w:rPr>
                <w:rFonts w:hint="eastAsia"/>
              </w:rPr>
              <w:t>)</w:t>
            </w:r>
          </w:p>
        </w:tc>
        <w:tc>
          <w:tcPr>
            <w:tcW w:w="1200" w:type="dxa"/>
          </w:tcPr>
          <w:p w14:paraId="7F73E6C4" w14:textId="77777777" w:rsidR="00177C2F" w:rsidRPr="00A54BF2" w:rsidRDefault="00177C2F" w:rsidP="00177C2F">
            <w:pPr>
              <w:pStyle w:val="TableText"/>
              <w:kinsoku w:val="0"/>
              <w:textAlignment w:val="top"/>
            </w:pPr>
            <w:r w:rsidRPr="00A54BF2">
              <w:t>read-create</w:t>
            </w:r>
          </w:p>
        </w:tc>
        <w:tc>
          <w:tcPr>
            <w:tcW w:w="1000" w:type="dxa"/>
          </w:tcPr>
          <w:p w14:paraId="1C68E1CB"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7EAAF47F" w14:textId="77777777" w:rsidR="00177C2F" w:rsidRPr="00A54BF2" w:rsidRDefault="00177C2F" w:rsidP="00177C2F">
            <w:pPr>
              <w:pStyle w:val="TableText"/>
              <w:kinsoku w:val="0"/>
              <w:textAlignment w:val="top"/>
            </w:pPr>
            <w:r w:rsidRPr="00BD2930">
              <w:t>Only support read operation.</w:t>
            </w:r>
            <w:r w:rsidRPr="009540D9">
              <w:t xml:space="preserve">The value is </w:t>
            </w:r>
            <w:r>
              <w:t xml:space="preserve">always </w:t>
            </w:r>
            <w:r w:rsidRPr="007D1A28">
              <w:t>nonVolatile(3)</w:t>
            </w:r>
            <w:r w:rsidRPr="009540D9">
              <w:t>.</w:t>
            </w:r>
            <w:r w:rsidRPr="00A54BF2">
              <w:t xml:space="preserve"> </w:t>
            </w:r>
          </w:p>
        </w:tc>
      </w:tr>
    </w:tbl>
    <w:bookmarkEnd w:id="2703"/>
    <w:p w14:paraId="6B368F5A" w14:textId="77777777" w:rsidR="00177C2F" w:rsidRPr="0073098E" w:rsidRDefault="00177C2F" w:rsidP="00177C2F">
      <w:pPr>
        <w:spacing w:before="156" w:after="156"/>
        <w:ind w:left="420"/>
      </w:pPr>
      <w:r w:rsidRPr="00570CE7">
        <w:rPr>
          <w:rFonts w:hint="eastAsia"/>
        </w:rPr>
        <w:t>Notes:</w:t>
      </w:r>
      <w:r w:rsidRPr="00292732">
        <w:t xml:space="preserve"> See the following matrix for value combinations of pwEnetPortVlan, pwType (in PW-STD-MIB pwTable), pwEnetVlanMode, and </w:t>
      </w:r>
      <w:r>
        <w:rPr>
          <w:rFonts w:hint="eastAsia"/>
        </w:rPr>
        <w:t>p</w:t>
      </w:r>
      <w:r w:rsidRPr="00292732">
        <w:t>wEnetPwVlan.</w:t>
      </w:r>
    </w:p>
    <w:tbl>
      <w:tblPr>
        <w:tblStyle w:val="IndexTable"/>
        <w:tblW w:w="8647" w:type="dxa"/>
        <w:tblLayout w:type="fixed"/>
        <w:tblLook w:val="04A0" w:firstRow="1" w:lastRow="0" w:firstColumn="1" w:lastColumn="0" w:noHBand="0" w:noVBand="1"/>
      </w:tblPr>
      <w:tblGrid>
        <w:gridCol w:w="1135"/>
        <w:gridCol w:w="992"/>
        <w:gridCol w:w="1134"/>
        <w:gridCol w:w="850"/>
        <w:gridCol w:w="1134"/>
        <w:gridCol w:w="1560"/>
        <w:gridCol w:w="1842"/>
      </w:tblGrid>
      <w:tr w:rsidR="00177C2F" w:rsidRPr="00C26540" w14:paraId="042D4F85" w14:textId="77777777" w:rsidTr="00A84E51">
        <w:trPr>
          <w:cnfStyle w:val="100000000000" w:firstRow="1" w:lastRow="0" w:firstColumn="0" w:lastColumn="0" w:oddVBand="0" w:evenVBand="0" w:oddHBand="0" w:evenHBand="0" w:firstRowFirstColumn="0" w:firstRowLastColumn="0" w:lastRowFirstColumn="0" w:lastRowLastColumn="0"/>
          <w:trHeight w:val="285"/>
        </w:trPr>
        <w:tc>
          <w:tcPr>
            <w:tcW w:w="8647" w:type="dxa"/>
            <w:gridSpan w:val="7"/>
            <w:noWrap/>
            <w:hideMark/>
          </w:tcPr>
          <w:p w14:paraId="2726523A" w14:textId="77777777" w:rsidR="00177C2F" w:rsidRDefault="00177C2F" w:rsidP="00177C2F">
            <w:pPr>
              <w:ind w:firstLine="480"/>
              <w:jc w:val="center"/>
              <w:rPr>
                <w:rFonts w:ascii="宋体" w:hAnsi="宋体" w:cs="宋体"/>
                <w:sz w:val="24"/>
                <w:szCs w:val="24"/>
              </w:rPr>
            </w:pPr>
            <w:r>
              <w:rPr>
                <w:rFonts w:ascii="宋体" w:hAnsi="宋体" w:cs="宋体"/>
                <w:sz w:val="24"/>
                <w:szCs w:val="24"/>
              </w:rPr>
              <w:t>Ethernet</w:t>
            </w:r>
            <w:r>
              <w:rPr>
                <w:rFonts w:ascii="宋体" w:hAnsi="宋体" w:cs="宋体" w:hint="eastAsia"/>
                <w:sz w:val="24"/>
                <w:szCs w:val="24"/>
              </w:rPr>
              <w:t xml:space="preserve"> </w:t>
            </w:r>
            <w:r w:rsidRPr="00C26540">
              <w:rPr>
                <w:rFonts w:ascii="宋体" w:hAnsi="宋体" w:cs="宋体" w:hint="eastAsia"/>
                <w:sz w:val="24"/>
                <w:szCs w:val="24"/>
              </w:rPr>
              <w:t>service instance</w:t>
            </w:r>
          </w:p>
        </w:tc>
      </w:tr>
      <w:tr w:rsidR="00177C2F" w:rsidRPr="00C26540" w14:paraId="30122184" w14:textId="77777777" w:rsidTr="00A84E51">
        <w:trPr>
          <w:trHeight w:val="540"/>
        </w:trPr>
        <w:tc>
          <w:tcPr>
            <w:tcW w:w="1135" w:type="dxa"/>
            <w:hideMark/>
          </w:tcPr>
          <w:p w14:paraId="595049A0" w14:textId="77777777" w:rsidR="00177C2F" w:rsidRPr="008811F2" w:rsidRDefault="00177C2F" w:rsidP="00177C2F">
            <w:pPr>
              <w:pStyle w:val="TableText"/>
              <w:kinsoku w:val="0"/>
              <w:textAlignment w:val="top"/>
            </w:pPr>
            <w:r w:rsidRPr="008811F2">
              <w:rPr>
                <w:rFonts w:hint="eastAsia"/>
              </w:rPr>
              <w:t>encapsulation</w:t>
            </w:r>
          </w:p>
        </w:tc>
        <w:tc>
          <w:tcPr>
            <w:tcW w:w="992" w:type="dxa"/>
            <w:hideMark/>
          </w:tcPr>
          <w:p w14:paraId="782574AF" w14:textId="77777777" w:rsidR="00177C2F" w:rsidRPr="008811F2" w:rsidRDefault="00177C2F" w:rsidP="00177C2F">
            <w:pPr>
              <w:pStyle w:val="TableText"/>
              <w:kinsoku w:val="0"/>
              <w:textAlignment w:val="top"/>
            </w:pPr>
            <w:r w:rsidRPr="008811F2">
              <w:rPr>
                <w:rFonts w:hint="eastAsia"/>
              </w:rPr>
              <w:t>AC access mode</w:t>
            </w:r>
          </w:p>
        </w:tc>
        <w:tc>
          <w:tcPr>
            <w:tcW w:w="1134" w:type="dxa"/>
            <w:hideMark/>
          </w:tcPr>
          <w:p w14:paraId="4FFA5D8D" w14:textId="77777777" w:rsidR="00177C2F" w:rsidRPr="008811F2" w:rsidRDefault="00177C2F" w:rsidP="00177C2F">
            <w:pPr>
              <w:pStyle w:val="TableText"/>
              <w:kinsoku w:val="0"/>
              <w:textAlignment w:val="top"/>
            </w:pPr>
            <w:r w:rsidRPr="008811F2">
              <w:t>pwType</w:t>
            </w:r>
          </w:p>
        </w:tc>
        <w:tc>
          <w:tcPr>
            <w:tcW w:w="850" w:type="dxa"/>
            <w:hideMark/>
          </w:tcPr>
          <w:p w14:paraId="52E3CD5A" w14:textId="77777777" w:rsidR="00177C2F" w:rsidRPr="008811F2" w:rsidRDefault="00177C2F" w:rsidP="00177C2F">
            <w:pPr>
              <w:pStyle w:val="TableText"/>
              <w:kinsoku w:val="0"/>
              <w:textAlignment w:val="top"/>
            </w:pPr>
            <w:r w:rsidRPr="008811F2">
              <w:t>pwEnetPortVlan</w:t>
            </w:r>
          </w:p>
        </w:tc>
        <w:tc>
          <w:tcPr>
            <w:tcW w:w="1134" w:type="dxa"/>
            <w:hideMark/>
          </w:tcPr>
          <w:p w14:paraId="0849DB74" w14:textId="77777777" w:rsidR="00177C2F" w:rsidRPr="008811F2" w:rsidRDefault="00177C2F" w:rsidP="00177C2F">
            <w:pPr>
              <w:pStyle w:val="TableText"/>
              <w:kinsoku w:val="0"/>
              <w:textAlignment w:val="top"/>
            </w:pPr>
            <w:r w:rsidRPr="008811F2">
              <w:rPr>
                <w:rFonts w:hint="eastAsia"/>
              </w:rPr>
              <w:t>pwEnetVlanMode</w:t>
            </w:r>
          </w:p>
        </w:tc>
        <w:tc>
          <w:tcPr>
            <w:tcW w:w="1560" w:type="dxa"/>
            <w:hideMark/>
          </w:tcPr>
          <w:p w14:paraId="147497E2" w14:textId="77777777" w:rsidR="00177C2F" w:rsidRPr="008811F2" w:rsidRDefault="00177C2F" w:rsidP="00177C2F">
            <w:pPr>
              <w:pStyle w:val="TableText"/>
              <w:kinsoku w:val="0"/>
              <w:textAlignment w:val="top"/>
            </w:pPr>
            <w:r w:rsidRPr="008811F2">
              <w:rPr>
                <w:rFonts w:hint="eastAsia"/>
              </w:rPr>
              <w:t>pwEnetPwVlan</w:t>
            </w:r>
          </w:p>
        </w:tc>
        <w:tc>
          <w:tcPr>
            <w:tcW w:w="1842" w:type="dxa"/>
          </w:tcPr>
          <w:p w14:paraId="57F3690E" w14:textId="77777777" w:rsidR="00177C2F" w:rsidRPr="008811F2" w:rsidRDefault="00177C2F" w:rsidP="00177C2F">
            <w:pPr>
              <w:pStyle w:val="TableText"/>
              <w:kinsoku w:val="0"/>
              <w:textAlignment w:val="top"/>
            </w:pPr>
          </w:p>
        </w:tc>
      </w:tr>
      <w:tr w:rsidR="00177C2F" w:rsidRPr="00C26540" w14:paraId="2073AE99" w14:textId="77777777" w:rsidTr="00A84E51">
        <w:trPr>
          <w:trHeight w:val="285"/>
        </w:trPr>
        <w:tc>
          <w:tcPr>
            <w:tcW w:w="1135" w:type="dxa"/>
            <w:hideMark/>
          </w:tcPr>
          <w:p w14:paraId="429CA037" w14:textId="77777777" w:rsidR="00177C2F" w:rsidRPr="008811F2" w:rsidRDefault="00177C2F" w:rsidP="00177C2F">
            <w:pPr>
              <w:pStyle w:val="TableText"/>
              <w:kinsoku w:val="0"/>
              <w:textAlignment w:val="top"/>
            </w:pPr>
            <w:r w:rsidRPr="008811F2">
              <w:rPr>
                <w:rFonts w:hint="eastAsia"/>
              </w:rPr>
              <w:t>default | tagged</w:t>
            </w:r>
          </w:p>
        </w:tc>
        <w:tc>
          <w:tcPr>
            <w:tcW w:w="992" w:type="dxa"/>
            <w:hideMark/>
          </w:tcPr>
          <w:p w14:paraId="0DBB40F7" w14:textId="77777777" w:rsidR="00177C2F" w:rsidRPr="008811F2" w:rsidRDefault="00177C2F" w:rsidP="00177C2F">
            <w:pPr>
              <w:pStyle w:val="TableText"/>
              <w:kinsoku w:val="0"/>
              <w:textAlignment w:val="top"/>
            </w:pPr>
            <w:r w:rsidRPr="008811F2">
              <w:rPr>
                <w:rFonts w:hint="eastAsia"/>
              </w:rPr>
              <w:t>ethernet</w:t>
            </w:r>
          </w:p>
        </w:tc>
        <w:tc>
          <w:tcPr>
            <w:tcW w:w="1134" w:type="dxa"/>
            <w:hideMark/>
          </w:tcPr>
          <w:p w14:paraId="63B7F52E" w14:textId="77777777" w:rsidR="00177C2F" w:rsidRPr="008811F2" w:rsidRDefault="00177C2F" w:rsidP="00177C2F">
            <w:pPr>
              <w:pStyle w:val="TableText"/>
              <w:kinsoku w:val="0"/>
              <w:textAlignment w:val="top"/>
            </w:pPr>
            <w:r w:rsidRPr="008811F2">
              <w:t>ethernet</w:t>
            </w:r>
          </w:p>
        </w:tc>
        <w:tc>
          <w:tcPr>
            <w:tcW w:w="850" w:type="dxa"/>
            <w:hideMark/>
          </w:tcPr>
          <w:p w14:paraId="2345E16B" w14:textId="77777777" w:rsidR="00177C2F" w:rsidRPr="008811F2" w:rsidRDefault="00177C2F" w:rsidP="00177C2F">
            <w:pPr>
              <w:pStyle w:val="TableText"/>
              <w:kinsoku w:val="0"/>
              <w:textAlignment w:val="top"/>
            </w:pPr>
            <w:r w:rsidRPr="008811F2">
              <w:rPr>
                <w:rFonts w:hint="eastAsia"/>
              </w:rPr>
              <w:t>4095</w:t>
            </w:r>
          </w:p>
        </w:tc>
        <w:tc>
          <w:tcPr>
            <w:tcW w:w="1134" w:type="dxa"/>
            <w:hideMark/>
          </w:tcPr>
          <w:p w14:paraId="4AE59B70" w14:textId="77777777" w:rsidR="00177C2F" w:rsidRPr="008811F2" w:rsidRDefault="00177C2F" w:rsidP="00177C2F">
            <w:pPr>
              <w:pStyle w:val="TableText"/>
              <w:kinsoku w:val="0"/>
              <w:textAlignment w:val="top"/>
            </w:pPr>
            <w:r w:rsidRPr="008811F2">
              <w:rPr>
                <w:rFonts w:hint="eastAsia"/>
              </w:rPr>
              <w:t>portBased</w:t>
            </w:r>
          </w:p>
        </w:tc>
        <w:tc>
          <w:tcPr>
            <w:tcW w:w="1560" w:type="dxa"/>
            <w:hideMark/>
          </w:tcPr>
          <w:p w14:paraId="65890229" w14:textId="77777777" w:rsidR="00177C2F" w:rsidRPr="008811F2" w:rsidRDefault="00177C2F" w:rsidP="00177C2F">
            <w:pPr>
              <w:pStyle w:val="TableText"/>
              <w:kinsoku w:val="0"/>
              <w:textAlignment w:val="top"/>
            </w:pPr>
            <w:r w:rsidRPr="008811F2">
              <w:rPr>
                <w:rFonts w:hint="eastAsia"/>
              </w:rPr>
              <w:t>4095</w:t>
            </w:r>
          </w:p>
        </w:tc>
        <w:tc>
          <w:tcPr>
            <w:tcW w:w="1842" w:type="dxa"/>
          </w:tcPr>
          <w:p w14:paraId="5424BD01" w14:textId="77777777" w:rsidR="00177C2F" w:rsidRPr="008811F2" w:rsidRDefault="00177C2F" w:rsidP="00177C2F">
            <w:pPr>
              <w:pStyle w:val="TableText"/>
              <w:kinsoku w:val="0"/>
              <w:textAlignment w:val="top"/>
            </w:pPr>
            <w:r w:rsidRPr="007A1225">
              <w:t>For set operation, only support</w:t>
            </w:r>
            <w:r>
              <w:rPr>
                <w:rFonts w:hint="eastAsia"/>
              </w:rPr>
              <w:t xml:space="preserve"> default encapsulation</w:t>
            </w:r>
          </w:p>
        </w:tc>
      </w:tr>
      <w:tr w:rsidR="00177C2F" w:rsidRPr="00C26540" w14:paraId="66C38F71" w14:textId="77777777" w:rsidTr="00A84E51">
        <w:trPr>
          <w:trHeight w:val="285"/>
        </w:trPr>
        <w:tc>
          <w:tcPr>
            <w:tcW w:w="1135" w:type="dxa"/>
            <w:hideMark/>
          </w:tcPr>
          <w:p w14:paraId="10FDF841" w14:textId="77777777" w:rsidR="00177C2F" w:rsidRPr="008811F2" w:rsidRDefault="00177C2F" w:rsidP="00177C2F">
            <w:pPr>
              <w:pStyle w:val="TableText"/>
              <w:kinsoku w:val="0"/>
              <w:textAlignment w:val="top"/>
            </w:pPr>
            <w:r w:rsidRPr="008811F2">
              <w:rPr>
                <w:rFonts w:hint="eastAsia"/>
              </w:rPr>
              <w:t>default | tagged</w:t>
            </w:r>
          </w:p>
        </w:tc>
        <w:tc>
          <w:tcPr>
            <w:tcW w:w="992" w:type="dxa"/>
            <w:hideMark/>
          </w:tcPr>
          <w:p w14:paraId="7A2992D4" w14:textId="77777777" w:rsidR="00177C2F" w:rsidRPr="008811F2" w:rsidRDefault="00177C2F" w:rsidP="00177C2F">
            <w:pPr>
              <w:pStyle w:val="TableText"/>
              <w:kinsoku w:val="0"/>
              <w:textAlignment w:val="top"/>
            </w:pPr>
            <w:r w:rsidRPr="008811F2">
              <w:rPr>
                <w:rFonts w:hint="eastAsia"/>
              </w:rPr>
              <w:t>ethernet</w:t>
            </w:r>
          </w:p>
        </w:tc>
        <w:tc>
          <w:tcPr>
            <w:tcW w:w="1134" w:type="dxa"/>
            <w:hideMark/>
          </w:tcPr>
          <w:p w14:paraId="27F2B837" w14:textId="77777777" w:rsidR="00177C2F" w:rsidRPr="008811F2" w:rsidRDefault="00177C2F" w:rsidP="00177C2F">
            <w:pPr>
              <w:pStyle w:val="TableText"/>
              <w:kinsoku w:val="0"/>
              <w:textAlignment w:val="top"/>
            </w:pPr>
            <w:r w:rsidRPr="008811F2">
              <w:t>ethernetTagged</w:t>
            </w:r>
          </w:p>
        </w:tc>
        <w:tc>
          <w:tcPr>
            <w:tcW w:w="850" w:type="dxa"/>
            <w:hideMark/>
          </w:tcPr>
          <w:p w14:paraId="2591F0B8" w14:textId="77777777" w:rsidR="00177C2F" w:rsidRPr="008811F2" w:rsidRDefault="00177C2F" w:rsidP="00177C2F">
            <w:pPr>
              <w:pStyle w:val="TableText"/>
              <w:kinsoku w:val="0"/>
              <w:textAlignment w:val="top"/>
            </w:pPr>
            <w:r w:rsidRPr="008811F2">
              <w:rPr>
                <w:rFonts w:hint="eastAsia"/>
              </w:rPr>
              <w:t>4095</w:t>
            </w:r>
          </w:p>
        </w:tc>
        <w:tc>
          <w:tcPr>
            <w:tcW w:w="1134" w:type="dxa"/>
            <w:hideMark/>
          </w:tcPr>
          <w:p w14:paraId="6ACC9B68" w14:textId="77777777" w:rsidR="00177C2F" w:rsidRPr="008811F2" w:rsidRDefault="00177C2F" w:rsidP="00177C2F">
            <w:pPr>
              <w:pStyle w:val="TableText"/>
              <w:kinsoku w:val="0"/>
              <w:textAlignment w:val="top"/>
            </w:pPr>
            <w:r w:rsidRPr="008811F2">
              <w:rPr>
                <w:rFonts w:hint="eastAsia"/>
              </w:rPr>
              <w:t>addVlan</w:t>
            </w:r>
          </w:p>
        </w:tc>
        <w:tc>
          <w:tcPr>
            <w:tcW w:w="1560" w:type="dxa"/>
            <w:hideMark/>
          </w:tcPr>
          <w:p w14:paraId="4672D972" w14:textId="77777777" w:rsidR="00177C2F" w:rsidRPr="008811F2" w:rsidRDefault="00177C2F" w:rsidP="00177C2F">
            <w:pPr>
              <w:pStyle w:val="TableText"/>
              <w:kinsoku w:val="0"/>
              <w:textAlignment w:val="top"/>
            </w:pPr>
            <w:r w:rsidRPr="008811F2">
              <w:rPr>
                <w:rFonts w:hint="eastAsia"/>
              </w:rPr>
              <w:t>0 or requested VLAN</w:t>
            </w:r>
          </w:p>
        </w:tc>
        <w:tc>
          <w:tcPr>
            <w:tcW w:w="1842" w:type="dxa"/>
          </w:tcPr>
          <w:p w14:paraId="3F0CBD36" w14:textId="77777777" w:rsidR="00177C2F" w:rsidRPr="008811F2" w:rsidRDefault="00177C2F" w:rsidP="00177C2F">
            <w:pPr>
              <w:pStyle w:val="TableText"/>
              <w:kinsoku w:val="0"/>
              <w:textAlignment w:val="top"/>
            </w:pPr>
            <w:r w:rsidRPr="007A1225">
              <w:t>For set operation, only support</w:t>
            </w:r>
            <w:r>
              <w:rPr>
                <w:rFonts w:hint="eastAsia"/>
              </w:rPr>
              <w:t xml:space="preserve"> default encapsulation</w:t>
            </w:r>
          </w:p>
        </w:tc>
      </w:tr>
      <w:tr w:rsidR="00177C2F" w:rsidRPr="00C26540" w14:paraId="78C99B6D" w14:textId="77777777" w:rsidTr="00A84E51">
        <w:trPr>
          <w:trHeight w:val="285"/>
        </w:trPr>
        <w:tc>
          <w:tcPr>
            <w:tcW w:w="1135" w:type="dxa"/>
            <w:hideMark/>
          </w:tcPr>
          <w:p w14:paraId="7762BF2F" w14:textId="77777777" w:rsidR="00177C2F" w:rsidRPr="008811F2" w:rsidRDefault="00177C2F" w:rsidP="00177C2F">
            <w:pPr>
              <w:pStyle w:val="TableText"/>
              <w:kinsoku w:val="0"/>
              <w:textAlignment w:val="top"/>
            </w:pPr>
            <w:r w:rsidRPr="008811F2">
              <w:rPr>
                <w:rFonts w:hint="eastAsia"/>
              </w:rPr>
              <w:t>default | tagged</w:t>
            </w:r>
          </w:p>
        </w:tc>
        <w:tc>
          <w:tcPr>
            <w:tcW w:w="992" w:type="dxa"/>
            <w:hideMark/>
          </w:tcPr>
          <w:p w14:paraId="224D65D0" w14:textId="77777777" w:rsidR="00177C2F" w:rsidRPr="008811F2" w:rsidRDefault="00177C2F" w:rsidP="00177C2F">
            <w:pPr>
              <w:pStyle w:val="TableText"/>
              <w:kinsoku w:val="0"/>
              <w:textAlignment w:val="top"/>
            </w:pPr>
            <w:r w:rsidRPr="008811F2">
              <w:rPr>
                <w:rFonts w:hint="eastAsia"/>
              </w:rPr>
              <w:t>vlan</w:t>
            </w:r>
          </w:p>
        </w:tc>
        <w:tc>
          <w:tcPr>
            <w:tcW w:w="1134" w:type="dxa"/>
            <w:hideMark/>
          </w:tcPr>
          <w:p w14:paraId="0E479A3B" w14:textId="77777777" w:rsidR="00177C2F" w:rsidRPr="008811F2" w:rsidRDefault="00177C2F" w:rsidP="00177C2F">
            <w:pPr>
              <w:pStyle w:val="TableText"/>
              <w:kinsoku w:val="0"/>
              <w:textAlignment w:val="top"/>
            </w:pPr>
            <w:r w:rsidRPr="008811F2">
              <w:t>ethernet</w:t>
            </w:r>
          </w:p>
        </w:tc>
        <w:tc>
          <w:tcPr>
            <w:tcW w:w="850" w:type="dxa"/>
            <w:hideMark/>
          </w:tcPr>
          <w:p w14:paraId="6BF48FB7" w14:textId="77777777" w:rsidR="00177C2F" w:rsidRPr="008811F2" w:rsidRDefault="00177C2F" w:rsidP="00177C2F">
            <w:pPr>
              <w:pStyle w:val="TableText"/>
              <w:kinsoku w:val="0"/>
              <w:textAlignment w:val="top"/>
            </w:pPr>
            <w:r w:rsidRPr="008811F2">
              <w:rPr>
                <w:rFonts w:hint="eastAsia"/>
              </w:rPr>
              <w:t>4095</w:t>
            </w:r>
          </w:p>
        </w:tc>
        <w:tc>
          <w:tcPr>
            <w:tcW w:w="1134" w:type="dxa"/>
            <w:hideMark/>
          </w:tcPr>
          <w:p w14:paraId="203A47DC" w14:textId="77777777" w:rsidR="00177C2F" w:rsidRPr="008811F2" w:rsidRDefault="00177C2F" w:rsidP="00177C2F">
            <w:pPr>
              <w:pStyle w:val="TableText"/>
              <w:kinsoku w:val="0"/>
              <w:textAlignment w:val="top"/>
            </w:pPr>
            <w:r w:rsidRPr="008811F2">
              <w:rPr>
                <w:rFonts w:hint="eastAsia"/>
              </w:rPr>
              <w:t>removeVlan</w:t>
            </w:r>
          </w:p>
        </w:tc>
        <w:tc>
          <w:tcPr>
            <w:tcW w:w="1560" w:type="dxa"/>
            <w:hideMark/>
          </w:tcPr>
          <w:p w14:paraId="76E37772" w14:textId="77777777" w:rsidR="00177C2F" w:rsidRPr="008811F2" w:rsidRDefault="00177C2F" w:rsidP="00177C2F">
            <w:pPr>
              <w:pStyle w:val="TableText"/>
              <w:kinsoku w:val="0"/>
              <w:textAlignment w:val="top"/>
            </w:pPr>
            <w:r w:rsidRPr="008811F2">
              <w:rPr>
                <w:rFonts w:hint="eastAsia"/>
              </w:rPr>
              <w:t>0</w:t>
            </w:r>
          </w:p>
        </w:tc>
        <w:tc>
          <w:tcPr>
            <w:tcW w:w="1842" w:type="dxa"/>
          </w:tcPr>
          <w:p w14:paraId="0F6A36EB" w14:textId="77777777" w:rsidR="00177C2F" w:rsidRPr="008811F2" w:rsidRDefault="00177C2F" w:rsidP="00177C2F">
            <w:pPr>
              <w:pStyle w:val="TableText"/>
              <w:kinsoku w:val="0"/>
              <w:textAlignment w:val="top"/>
            </w:pPr>
            <w:r w:rsidRPr="007A1225">
              <w:t>For set operation, only support</w:t>
            </w:r>
            <w:r>
              <w:rPr>
                <w:rFonts w:hint="eastAsia"/>
              </w:rPr>
              <w:t xml:space="preserve"> default encapsulation</w:t>
            </w:r>
          </w:p>
        </w:tc>
      </w:tr>
      <w:tr w:rsidR="00177C2F" w:rsidRPr="00C26540" w14:paraId="5ADCEAF0" w14:textId="77777777" w:rsidTr="00A84E51">
        <w:trPr>
          <w:trHeight w:val="540"/>
        </w:trPr>
        <w:tc>
          <w:tcPr>
            <w:tcW w:w="1135" w:type="dxa"/>
            <w:hideMark/>
          </w:tcPr>
          <w:p w14:paraId="695C9E6E" w14:textId="77777777" w:rsidR="00177C2F" w:rsidRPr="008811F2" w:rsidRDefault="00177C2F" w:rsidP="00177C2F">
            <w:pPr>
              <w:pStyle w:val="TableText"/>
              <w:kinsoku w:val="0"/>
              <w:textAlignment w:val="top"/>
            </w:pPr>
            <w:r w:rsidRPr="008811F2">
              <w:rPr>
                <w:rFonts w:hint="eastAsia"/>
              </w:rPr>
              <w:t>default | tagged</w:t>
            </w:r>
          </w:p>
        </w:tc>
        <w:tc>
          <w:tcPr>
            <w:tcW w:w="992" w:type="dxa"/>
            <w:hideMark/>
          </w:tcPr>
          <w:p w14:paraId="2136C94A" w14:textId="77777777" w:rsidR="00177C2F" w:rsidRPr="008811F2" w:rsidRDefault="00177C2F" w:rsidP="00177C2F">
            <w:pPr>
              <w:pStyle w:val="TableText"/>
              <w:kinsoku w:val="0"/>
              <w:textAlignment w:val="top"/>
            </w:pPr>
            <w:r w:rsidRPr="008811F2">
              <w:rPr>
                <w:rFonts w:hint="eastAsia"/>
              </w:rPr>
              <w:t>vlan</w:t>
            </w:r>
          </w:p>
        </w:tc>
        <w:tc>
          <w:tcPr>
            <w:tcW w:w="1134" w:type="dxa"/>
            <w:hideMark/>
          </w:tcPr>
          <w:p w14:paraId="4DD4E1DE" w14:textId="77777777" w:rsidR="00177C2F" w:rsidRPr="008811F2" w:rsidRDefault="00177C2F" w:rsidP="00177C2F">
            <w:pPr>
              <w:pStyle w:val="TableText"/>
              <w:kinsoku w:val="0"/>
              <w:textAlignment w:val="top"/>
            </w:pPr>
            <w:r w:rsidRPr="008811F2">
              <w:t>ethernetTagged</w:t>
            </w:r>
          </w:p>
        </w:tc>
        <w:tc>
          <w:tcPr>
            <w:tcW w:w="850" w:type="dxa"/>
            <w:hideMark/>
          </w:tcPr>
          <w:p w14:paraId="7AE9CE26" w14:textId="77777777" w:rsidR="00177C2F" w:rsidRPr="008811F2" w:rsidRDefault="00177C2F" w:rsidP="00177C2F">
            <w:pPr>
              <w:pStyle w:val="TableText"/>
              <w:kinsoku w:val="0"/>
              <w:textAlignment w:val="top"/>
            </w:pPr>
            <w:r w:rsidRPr="008811F2">
              <w:rPr>
                <w:rFonts w:hint="eastAsia"/>
              </w:rPr>
              <w:t>4095</w:t>
            </w:r>
          </w:p>
        </w:tc>
        <w:tc>
          <w:tcPr>
            <w:tcW w:w="1134" w:type="dxa"/>
            <w:hideMark/>
          </w:tcPr>
          <w:p w14:paraId="76967319" w14:textId="77777777" w:rsidR="00177C2F" w:rsidRPr="008811F2" w:rsidRDefault="00177C2F" w:rsidP="00177C2F">
            <w:pPr>
              <w:pStyle w:val="TableText"/>
              <w:kinsoku w:val="0"/>
              <w:textAlignment w:val="top"/>
            </w:pPr>
            <w:r w:rsidRPr="008811F2">
              <w:rPr>
                <w:rFonts w:hint="eastAsia"/>
              </w:rPr>
              <w:t>noChange or changeVlan</w:t>
            </w:r>
          </w:p>
        </w:tc>
        <w:tc>
          <w:tcPr>
            <w:tcW w:w="1560" w:type="dxa"/>
            <w:hideMark/>
          </w:tcPr>
          <w:p w14:paraId="04CA8A7C" w14:textId="77777777" w:rsidR="00177C2F" w:rsidRPr="008811F2" w:rsidRDefault="00177C2F" w:rsidP="00177C2F">
            <w:pPr>
              <w:pStyle w:val="TableText"/>
              <w:kinsoku w:val="0"/>
              <w:textAlignment w:val="top"/>
            </w:pPr>
            <w:r w:rsidRPr="008811F2">
              <w:rPr>
                <w:rFonts w:hint="eastAsia"/>
              </w:rPr>
              <w:t>4095 or requested VLAN</w:t>
            </w:r>
          </w:p>
        </w:tc>
        <w:tc>
          <w:tcPr>
            <w:tcW w:w="1842" w:type="dxa"/>
          </w:tcPr>
          <w:p w14:paraId="692F6906" w14:textId="77777777" w:rsidR="00177C2F" w:rsidRPr="008811F2" w:rsidRDefault="00177C2F" w:rsidP="00177C2F">
            <w:pPr>
              <w:pStyle w:val="TableText"/>
              <w:kinsoku w:val="0"/>
              <w:textAlignment w:val="top"/>
            </w:pPr>
            <w:r w:rsidRPr="007A1225">
              <w:t>For set operation, only support</w:t>
            </w:r>
            <w:r>
              <w:rPr>
                <w:rFonts w:hint="eastAsia"/>
              </w:rPr>
              <w:t xml:space="preserve"> default encapsulation</w:t>
            </w:r>
          </w:p>
        </w:tc>
      </w:tr>
      <w:tr w:rsidR="00177C2F" w:rsidRPr="00C26540" w14:paraId="329AEEAC" w14:textId="77777777" w:rsidTr="00A84E51">
        <w:trPr>
          <w:trHeight w:val="285"/>
        </w:trPr>
        <w:tc>
          <w:tcPr>
            <w:tcW w:w="1135" w:type="dxa"/>
            <w:hideMark/>
          </w:tcPr>
          <w:p w14:paraId="682DD845" w14:textId="77777777" w:rsidR="00177C2F" w:rsidRPr="008811F2" w:rsidRDefault="00177C2F" w:rsidP="00177C2F">
            <w:pPr>
              <w:pStyle w:val="TableText"/>
              <w:kinsoku w:val="0"/>
              <w:textAlignment w:val="top"/>
            </w:pPr>
            <w:r w:rsidRPr="008811F2">
              <w:rPr>
                <w:rFonts w:hint="eastAsia"/>
              </w:rPr>
              <w:t>untagged</w:t>
            </w:r>
          </w:p>
        </w:tc>
        <w:tc>
          <w:tcPr>
            <w:tcW w:w="992" w:type="dxa"/>
            <w:hideMark/>
          </w:tcPr>
          <w:p w14:paraId="41CEBC2A" w14:textId="77777777" w:rsidR="00177C2F" w:rsidRPr="008811F2" w:rsidRDefault="00177C2F" w:rsidP="00177C2F">
            <w:pPr>
              <w:pStyle w:val="TableText"/>
              <w:kinsoku w:val="0"/>
              <w:textAlignment w:val="top"/>
            </w:pPr>
            <w:r w:rsidRPr="008811F2">
              <w:rPr>
                <w:rFonts w:hint="eastAsia"/>
              </w:rPr>
              <w:t>ethernet</w:t>
            </w:r>
          </w:p>
        </w:tc>
        <w:tc>
          <w:tcPr>
            <w:tcW w:w="1134" w:type="dxa"/>
            <w:hideMark/>
          </w:tcPr>
          <w:p w14:paraId="33155CB8" w14:textId="77777777" w:rsidR="00177C2F" w:rsidRPr="008811F2" w:rsidRDefault="00177C2F" w:rsidP="00177C2F">
            <w:pPr>
              <w:pStyle w:val="TableText"/>
              <w:kinsoku w:val="0"/>
              <w:textAlignment w:val="top"/>
            </w:pPr>
            <w:r w:rsidRPr="008811F2">
              <w:t>ethernet</w:t>
            </w:r>
          </w:p>
        </w:tc>
        <w:tc>
          <w:tcPr>
            <w:tcW w:w="850" w:type="dxa"/>
            <w:hideMark/>
          </w:tcPr>
          <w:p w14:paraId="5592C0EE" w14:textId="77777777" w:rsidR="00177C2F" w:rsidRPr="008811F2" w:rsidRDefault="00177C2F" w:rsidP="00177C2F">
            <w:pPr>
              <w:pStyle w:val="TableText"/>
              <w:kinsoku w:val="0"/>
              <w:textAlignment w:val="top"/>
            </w:pPr>
            <w:r w:rsidRPr="008811F2">
              <w:rPr>
                <w:rFonts w:hint="eastAsia"/>
              </w:rPr>
              <w:t>0</w:t>
            </w:r>
          </w:p>
        </w:tc>
        <w:tc>
          <w:tcPr>
            <w:tcW w:w="1134" w:type="dxa"/>
            <w:hideMark/>
          </w:tcPr>
          <w:p w14:paraId="7A004C3D" w14:textId="77777777" w:rsidR="00177C2F" w:rsidRPr="008811F2" w:rsidRDefault="00177C2F" w:rsidP="00177C2F">
            <w:pPr>
              <w:pStyle w:val="TableText"/>
              <w:kinsoku w:val="0"/>
              <w:textAlignment w:val="top"/>
            </w:pPr>
            <w:r w:rsidRPr="008811F2">
              <w:rPr>
                <w:rFonts w:hint="eastAsia"/>
              </w:rPr>
              <w:t>nochange</w:t>
            </w:r>
          </w:p>
        </w:tc>
        <w:tc>
          <w:tcPr>
            <w:tcW w:w="1560" w:type="dxa"/>
            <w:hideMark/>
          </w:tcPr>
          <w:p w14:paraId="7879C1EF" w14:textId="77777777" w:rsidR="00177C2F" w:rsidRPr="008811F2" w:rsidRDefault="00177C2F" w:rsidP="00177C2F">
            <w:pPr>
              <w:pStyle w:val="TableText"/>
              <w:kinsoku w:val="0"/>
              <w:textAlignment w:val="top"/>
            </w:pPr>
            <w:r w:rsidRPr="008811F2">
              <w:rPr>
                <w:rFonts w:hint="eastAsia"/>
              </w:rPr>
              <w:t>0</w:t>
            </w:r>
          </w:p>
        </w:tc>
        <w:tc>
          <w:tcPr>
            <w:tcW w:w="1842" w:type="dxa"/>
          </w:tcPr>
          <w:p w14:paraId="7211DEBD" w14:textId="77777777" w:rsidR="00177C2F" w:rsidRPr="008811F2" w:rsidRDefault="00177C2F" w:rsidP="00177C2F">
            <w:pPr>
              <w:pStyle w:val="TableText"/>
              <w:kinsoku w:val="0"/>
              <w:textAlignment w:val="top"/>
            </w:pPr>
          </w:p>
        </w:tc>
      </w:tr>
      <w:tr w:rsidR="00177C2F" w:rsidRPr="00C26540" w14:paraId="35D2DDA5" w14:textId="77777777" w:rsidTr="00A84E51">
        <w:trPr>
          <w:trHeight w:val="285"/>
        </w:trPr>
        <w:tc>
          <w:tcPr>
            <w:tcW w:w="1135" w:type="dxa"/>
            <w:hideMark/>
          </w:tcPr>
          <w:p w14:paraId="7CC3199E" w14:textId="77777777" w:rsidR="00177C2F" w:rsidRPr="008811F2" w:rsidRDefault="00177C2F" w:rsidP="00177C2F">
            <w:pPr>
              <w:pStyle w:val="TableText"/>
              <w:kinsoku w:val="0"/>
              <w:textAlignment w:val="top"/>
            </w:pPr>
            <w:r w:rsidRPr="008811F2">
              <w:rPr>
                <w:rFonts w:hint="eastAsia"/>
              </w:rPr>
              <w:t>untagged</w:t>
            </w:r>
          </w:p>
        </w:tc>
        <w:tc>
          <w:tcPr>
            <w:tcW w:w="992" w:type="dxa"/>
            <w:hideMark/>
          </w:tcPr>
          <w:p w14:paraId="63BABA22" w14:textId="77777777" w:rsidR="00177C2F" w:rsidRPr="008811F2" w:rsidRDefault="00177C2F" w:rsidP="00177C2F">
            <w:pPr>
              <w:pStyle w:val="TableText"/>
              <w:kinsoku w:val="0"/>
              <w:textAlignment w:val="top"/>
            </w:pPr>
            <w:r w:rsidRPr="008811F2">
              <w:rPr>
                <w:rFonts w:hint="eastAsia"/>
              </w:rPr>
              <w:t>ethernet</w:t>
            </w:r>
          </w:p>
        </w:tc>
        <w:tc>
          <w:tcPr>
            <w:tcW w:w="1134" w:type="dxa"/>
            <w:hideMark/>
          </w:tcPr>
          <w:p w14:paraId="0D838E62" w14:textId="77777777" w:rsidR="00177C2F" w:rsidRPr="008811F2" w:rsidRDefault="00177C2F" w:rsidP="00177C2F">
            <w:pPr>
              <w:pStyle w:val="TableText"/>
              <w:kinsoku w:val="0"/>
              <w:textAlignment w:val="top"/>
            </w:pPr>
            <w:r w:rsidRPr="008811F2">
              <w:t>ethernetTagged</w:t>
            </w:r>
          </w:p>
        </w:tc>
        <w:tc>
          <w:tcPr>
            <w:tcW w:w="850" w:type="dxa"/>
            <w:hideMark/>
          </w:tcPr>
          <w:p w14:paraId="0AFA0BE3" w14:textId="77777777" w:rsidR="00177C2F" w:rsidRPr="008811F2" w:rsidRDefault="00177C2F" w:rsidP="00177C2F">
            <w:pPr>
              <w:pStyle w:val="TableText"/>
              <w:kinsoku w:val="0"/>
              <w:textAlignment w:val="top"/>
            </w:pPr>
            <w:r w:rsidRPr="008811F2">
              <w:rPr>
                <w:rFonts w:hint="eastAsia"/>
              </w:rPr>
              <w:t>0</w:t>
            </w:r>
          </w:p>
        </w:tc>
        <w:tc>
          <w:tcPr>
            <w:tcW w:w="1134" w:type="dxa"/>
            <w:hideMark/>
          </w:tcPr>
          <w:p w14:paraId="35A6C57A" w14:textId="77777777" w:rsidR="00177C2F" w:rsidRPr="008811F2" w:rsidRDefault="00177C2F" w:rsidP="00177C2F">
            <w:pPr>
              <w:pStyle w:val="TableText"/>
              <w:kinsoku w:val="0"/>
              <w:textAlignment w:val="top"/>
            </w:pPr>
            <w:r w:rsidRPr="008811F2">
              <w:rPr>
                <w:rFonts w:hint="eastAsia"/>
              </w:rPr>
              <w:t>addVlan</w:t>
            </w:r>
          </w:p>
        </w:tc>
        <w:tc>
          <w:tcPr>
            <w:tcW w:w="1560" w:type="dxa"/>
            <w:hideMark/>
          </w:tcPr>
          <w:p w14:paraId="59F2B422" w14:textId="77777777" w:rsidR="00177C2F" w:rsidRPr="008811F2" w:rsidRDefault="00177C2F" w:rsidP="00177C2F">
            <w:pPr>
              <w:pStyle w:val="TableText"/>
              <w:kinsoku w:val="0"/>
              <w:textAlignment w:val="top"/>
            </w:pPr>
            <w:r w:rsidRPr="008811F2">
              <w:rPr>
                <w:rFonts w:hint="eastAsia"/>
              </w:rPr>
              <w:t>0 or requested VLAN</w:t>
            </w:r>
          </w:p>
        </w:tc>
        <w:tc>
          <w:tcPr>
            <w:tcW w:w="1842" w:type="dxa"/>
          </w:tcPr>
          <w:p w14:paraId="4EF55BE2" w14:textId="77777777" w:rsidR="00177C2F" w:rsidRPr="008811F2" w:rsidRDefault="00177C2F" w:rsidP="00177C2F">
            <w:pPr>
              <w:pStyle w:val="TableText"/>
              <w:kinsoku w:val="0"/>
              <w:textAlignment w:val="top"/>
            </w:pPr>
          </w:p>
        </w:tc>
      </w:tr>
      <w:tr w:rsidR="00177C2F" w:rsidRPr="00C26540" w14:paraId="4E3236BB" w14:textId="77777777" w:rsidTr="00A84E51">
        <w:trPr>
          <w:trHeight w:val="285"/>
        </w:trPr>
        <w:tc>
          <w:tcPr>
            <w:tcW w:w="1135" w:type="dxa"/>
            <w:hideMark/>
          </w:tcPr>
          <w:p w14:paraId="758DD609" w14:textId="77777777" w:rsidR="00177C2F" w:rsidRPr="008811F2" w:rsidRDefault="00177C2F" w:rsidP="00177C2F">
            <w:pPr>
              <w:pStyle w:val="TableText"/>
              <w:kinsoku w:val="0"/>
              <w:textAlignment w:val="top"/>
            </w:pPr>
            <w:r w:rsidRPr="008811F2">
              <w:rPr>
                <w:rFonts w:hint="eastAsia"/>
              </w:rPr>
              <w:t>untagged</w:t>
            </w:r>
          </w:p>
        </w:tc>
        <w:tc>
          <w:tcPr>
            <w:tcW w:w="992" w:type="dxa"/>
            <w:hideMark/>
          </w:tcPr>
          <w:p w14:paraId="5D5901F7" w14:textId="77777777" w:rsidR="00177C2F" w:rsidRPr="008811F2" w:rsidRDefault="00177C2F" w:rsidP="00177C2F">
            <w:pPr>
              <w:pStyle w:val="TableText"/>
              <w:kinsoku w:val="0"/>
              <w:textAlignment w:val="top"/>
            </w:pPr>
            <w:r w:rsidRPr="008811F2">
              <w:rPr>
                <w:rFonts w:hint="eastAsia"/>
              </w:rPr>
              <w:t>vlan</w:t>
            </w:r>
          </w:p>
        </w:tc>
        <w:tc>
          <w:tcPr>
            <w:tcW w:w="1134" w:type="dxa"/>
            <w:hideMark/>
          </w:tcPr>
          <w:p w14:paraId="3AAD53BF" w14:textId="77777777" w:rsidR="00177C2F" w:rsidRPr="008811F2" w:rsidRDefault="00177C2F" w:rsidP="00177C2F">
            <w:pPr>
              <w:pStyle w:val="TableText"/>
              <w:kinsoku w:val="0"/>
              <w:textAlignment w:val="top"/>
            </w:pPr>
            <w:r w:rsidRPr="008811F2">
              <w:t>ethernet</w:t>
            </w:r>
          </w:p>
        </w:tc>
        <w:tc>
          <w:tcPr>
            <w:tcW w:w="850" w:type="dxa"/>
            <w:hideMark/>
          </w:tcPr>
          <w:p w14:paraId="26729942" w14:textId="77777777" w:rsidR="00177C2F" w:rsidRPr="008811F2" w:rsidRDefault="00177C2F" w:rsidP="00177C2F">
            <w:pPr>
              <w:pStyle w:val="TableText"/>
              <w:kinsoku w:val="0"/>
              <w:textAlignment w:val="top"/>
            </w:pPr>
            <w:r w:rsidRPr="008811F2">
              <w:rPr>
                <w:rFonts w:hint="eastAsia"/>
              </w:rPr>
              <w:t>0</w:t>
            </w:r>
          </w:p>
        </w:tc>
        <w:tc>
          <w:tcPr>
            <w:tcW w:w="1134" w:type="dxa"/>
            <w:hideMark/>
          </w:tcPr>
          <w:p w14:paraId="156E4EC6" w14:textId="77777777" w:rsidR="00177C2F" w:rsidRPr="008811F2" w:rsidRDefault="00177C2F" w:rsidP="00177C2F">
            <w:pPr>
              <w:pStyle w:val="TableText"/>
              <w:kinsoku w:val="0"/>
              <w:textAlignment w:val="top"/>
            </w:pPr>
            <w:r w:rsidRPr="008811F2">
              <w:rPr>
                <w:rFonts w:hint="eastAsia"/>
              </w:rPr>
              <w:t>nochange</w:t>
            </w:r>
          </w:p>
        </w:tc>
        <w:tc>
          <w:tcPr>
            <w:tcW w:w="1560" w:type="dxa"/>
            <w:hideMark/>
          </w:tcPr>
          <w:p w14:paraId="43D0B495" w14:textId="77777777" w:rsidR="00177C2F" w:rsidRPr="008811F2" w:rsidRDefault="00177C2F" w:rsidP="00177C2F">
            <w:pPr>
              <w:pStyle w:val="TableText"/>
              <w:kinsoku w:val="0"/>
              <w:textAlignment w:val="top"/>
            </w:pPr>
            <w:r w:rsidRPr="008811F2">
              <w:rPr>
                <w:rFonts w:hint="eastAsia"/>
              </w:rPr>
              <w:t>0</w:t>
            </w:r>
          </w:p>
        </w:tc>
        <w:tc>
          <w:tcPr>
            <w:tcW w:w="1842" w:type="dxa"/>
          </w:tcPr>
          <w:p w14:paraId="38AC89E0" w14:textId="77777777" w:rsidR="00177C2F" w:rsidRPr="008811F2" w:rsidRDefault="00177C2F" w:rsidP="00177C2F">
            <w:pPr>
              <w:pStyle w:val="TableText"/>
              <w:kinsoku w:val="0"/>
              <w:textAlignment w:val="top"/>
            </w:pPr>
            <w:r w:rsidRPr="009E6C45">
              <w:rPr>
                <w:rFonts w:hint="eastAsia"/>
              </w:rPr>
              <w:t>Only support read operation</w:t>
            </w:r>
          </w:p>
        </w:tc>
      </w:tr>
      <w:tr w:rsidR="00177C2F" w:rsidRPr="00C26540" w14:paraId="666E73BA" w14:textId="77777777" w:rsidTr="00A84E51">
        <w:trPr>
          <w:trHeight w:val="285"/>
        </w:trPr>
        <w:tc>
          <w:tcPr>
            <w:tcW w:w="1135" w:type="dxa"/>
            <w:hideMark/>
          </w:tcPr>
          <w:p w14:paraId="776A9466" w14:textId="77777777" w:rsidR="00177C2F" w:rsidRPr="008811F2" w:rsidRDefault="00177C2F" w:rsidP="00177C2F">
            <w:pPr>
              <w:pStyle w:val="TableText"/>
              <w:kinsoku w:val="0"/>
              <w:textAlignment w:val="top"/>
            </w:pPr>
            <w:r w:rsidRPr="008811F2">
              <w:rPr>
                <w:rFonts w:hint="eastAsia"/>
              </w:rPr>
              <w:t>untagged</w:t>
            </w:r>
          </w:p>
        </w:tc>
        <w:tc>
          <w:tcPr>
            <w:tcW w:w="992" w:type="dxa"/>
            <w:hideMark/>
          </w:tcPr>
          <w:p w14:paraId="4ECBFF8B" w14:textId="77777777" w:rsidR="00177C2F" w:rsidRPr="008811F2" w:rsidRDefault="00177C2F" w:rsidP="00177C2F">
            <w:pPr>
              <w:pStyle w:val="TableText"/>
              <w:kinsoku w:val="0"/>
              <w:textAlignment w:val="top"/>
            </w:pPr>
            <w:r w:rsidRPr="008811F2">
              <w:rPr>
                <w:rFonts w:hint="eastAsia"/>
              </w:rPr>
              <w:t>vlan</w:t>
            </w:r>
          </w:p>
        </w:tc>
        <w:tc>
          <w:tcPr>
            <w:tcW w:w="1134" w:type="dxa"/>
            <w:hideMark/>
          </w:tcPr>
          <w:p w14:paraId="03176652" w14:textId="77777777" w:rsidR="00177C2F" w:rsidRPr="008811F2" w:rsidRDefault="00177C2F" w:rsidP="00177C2F">
            <w:pPr>
              <w:pStyle w:val="TableText"/>
              <w:kinsoku w:val="0"/>
              <w:textAlignment w:val="top"/>
            </w:pPr>
            <w:r w:rsidRPr="008811F2">
              <w:t>ethernetTagged</w:t>
            </w:r>
          </w:p>
        </w:tc>
        <w:tc>
          <w:tcPr>
            <w:tcW w:w="850" w:type="dxa"/>
            <w:hideMark/>
          </w:tcPr>
          <w:p w14:paraId="33BCFDB4" w14:textId="77777777" w:rsidR="00177C2F" w:rsidRPr="008811F2" w:rsidRDefault="00177C2F" w:rsidP="00177C2F">
            <w:pPr>
              <w:pStyle w:val="TableText"/>
              <w:kinsoku w:val="0"/>
              <w:textAlignment w:val="top"/>
            </w:pPr>
            <w:r w:rsidRPr="008811F2">
              <w:rPr>
                <w:rFonts w:hint="eastAsia"/>
              </w:rPr>
              <w:t>0</w:t>
            </w:r>
          </w:p>
        </w:tc>
        <w:tc>
          <w:tcPr>
            <w:tcW w:w="1134" w:type="dxa"/>
            <w:hideMark/>
          </w:tcPr>
          <w:p w14:paraId="745DB8C8" w14:textId="77777777" w:rsidR="00177C2F" w:rsidRPr="008811F2" w:rsidRDefault="00177C2F" w:rsidP="00177C2F">
            <w:pPr>
              <w:pStyle w:val="TableText"/>
              <w:kinsoku w:val="0"/>
              <w:textAlignment w:val="top"/>
            </w:pPr>
            <w:r w:rsidRPr="008811F2">
              <w:rPr>
                <w:rFonts w:hint="eastAsia"/>
              </w:rPr>
              <w:t>addVlan</w:t>
            </w:r>
          </w:p>
        </w:tc>
        <w:tc>
          <w:tcPr>
            <w:tcW w:w="1560" w:type="dxa"/>
            <w:hideMark/>
          </w:tcPr>
          <w:p w14:paraId="4A86D20F" w14:textId="77777777" w:rsidR="00177C2F" w:rsidRPr="008811F2" w:rsidRDefault="00177C2F" w:rsidP="00177C2F">
            <w:pPr>
              <w:pStyle w:val="TableText"/>
              <w:kinsoku w:val="0"/>
              <w:textAlignment w:val="top"/>
            </w:pPr>
            <w:r w:rsidRPr="008811F2">
              <w:rPr>
                <w:rFonts w:hint="eastAsia"/>
              </w:rPr>
              <w:t>0 or requested VLAN</w:t>
            </w:r>
          </w:p>
        </w:tc>
        <w:tc>
          <w:tcPr>
            <w:tcW w:w="1842" w:type="dxa"/>
          </w:tcPr>
          <w:p w14:paraId="3135579A" w14:textId="77777777" w:rsidR="00177C2F" w:rsidRPr="008811F2" w:rsidRDefault="00177C2F" w:rsidP="00177C2F">
            <w:pPr>
              <w:pStyle w:val="TableText"/>
              <w:kinsoku w:val="0"/>
              <w:textAlignment w:val="top"/>
            </w:pPr>
            <w:r w:rsidRPr="009E6C45">
              <w:rPr>
                <w:rFonts w:hint="eastAsia"/>
              </w:rPr>
              <w:t>Only support read operation</w:t>
            </w:r>
          </w:p>
        </w:tc>
      </w:tr>
      <w:tr w:rsidR="00177C2F" w:rsidRPr="00C26540" w14:paraId="43E125A5" w14:textId="77777777" w:rsidTr="00A84E51">
        <w:trPr>
          <w:trHeight w:val="285"/>
        </w:trPr>
        <w:tc>
          <w:tcPr>
            <w:tcW w:w="1135" w:type="dxa"/>
            <w:hideMark/>
          </w:tcPr>
          <w:p w14:paraId="365A9D08" w14:textId="77777777" w:rsidR="00177C2F" w:rsidRPr="008811F2" w:rsidRDefault="00177C2F" w:rsidP="00177C2F">
            <w:pPr>
              <w:pStyle w:val="TableText"/>
              <w:kinsoku w:val="0"/>
              <w:textAlignment w:val="top"/>
            </w:pPr>
            <w:r w:rsidRPr="008811F2">
              <w:rPr>
                <w:rFonts w:hint="eastAsia"/>
              </w:rPr>
              <w:t>s-vid [only-tagged]</w:t>
            </w:r>
          </w:p>
        </w:tc>
        <w:tc>
          <w:tcPr>
            <w:tcW w:w="992" w:type="dxa"/>
            <w:hideMark/>
          </w:tcPr>
          <w:p w14:paraId="4D471C6A" w14:textId="77777777" w:rsidR="00177C2F" w:rsidRPr="008811F2" w:rsidRDefault="00177C2F" w:rsidP="00177C2F">
            <w:pPr>
              <w:pStyle w:val="TableText"/>
              <w:kinsoku w:val="0"/>
              <w:textAlignment w:val="top"/>
            </w:pPr>
            <w:r w:rsidRPr="008811F2">
              <w:rPr>
                <w:rFonts w:hint="eastAsia"/>
              </w:rPr>
              <w:t>ethernet</w:t>
            </w:r>
          </w:p>
        </w:tc>
        <w:tc>
          <w:tcPr>
            <w:tcW w:w="1134" w:type="dxa"/>
            <w:hideMark/>
          </w:tcPr>
          <w:p w14:paraId="3C19E68D" w14:textId="77777777" w:rsidR="00177C2F" w:rsidRPr="008811F2" w:rsidRDefault="00177C2F" w:rsidP="00177C2F">
            <w:pPr>
              <w:pStyle w:val="TableText"/>
              <w:kinsoku w:val="0"/>
              <w:textAlignment w:val="top"/>
            </w:pPr>
            <w:r w:rsidRPr="008811F2">
              <w:t>ethernet</w:t>
            </w:r>
          </w:p>
        </w:tc>
        <w:tc>
          <w:tcPr>
            <w:tcW w:w="850" w:type="dxa"/>
            <w:hideMark/>
          </w:tcPr>
          <w:p w14:paraId="48AE731C" w14:textId="77777777" w:rsidR="00177C2F" w:rsidRPr="008811F2" w:rsidRDefault="00177C2F" w:rsidP="00177C2F">
            <w:pPr>
              <w:pStyle w:val="TableText"/>
              <w:kinsoku w:val="0"/>
              <w:textAlignment w:val="top"/>
            </w:pPr>
            <w:r w:rsidRPr="008811F2">
              <w:rPr>
                <w:rFonts w:hint="eastAsia"/>
              </w:rPr>
              <w:t>s-vid</w:t>
            </w:r>
          </w:p>
        </w:tc>
        <w:tc>
          <w:tcPr>
            <w:tcW w:w="1134" w:type="dxa"/>
            <w:hideMark/>
          </w:tcPr>
          <w:p w14:paraId="6782C260" w14:textId="77777777" w:rsidR="00177C2F" w:rsidRPr="008811F2" w:rsidRDefault="00177C2F" w:rsidP="00177C2F">
            <w:pPr>
              <w:pStyle w:val="TableText"/>
              <w:kinsoku w:val="0"/>
              <w:textAlignment w:val="top"/>
            </w:pPr>
            <w:r w:rsidRPr="008811F2">
              <w:rPr>
                <w:rFonts w:hint="eastAsia"/>
              </w:rPr>
              <w:t>noChange</w:t>
            </w:r>
          </w:p>
        </w:tc>
        <w:tc>
          <w:tcPr>
            <w:tcW w:w="1560" w:type="dxa"/>
            <w:hideMark/>
          </w:tcPr>
          <w:p w14:paraId="1E67C879" w14:textId="77777777" w:rsidR="00177C2F" w:rsidRPr="008811F2" w:rsidRDefault="00177C2F" w:rsidP="00177C2F">
            <w:pPr>
              <w:pStyle w:val="TableText"/>
              <w:kinsoku w:val="0"/>
              <w:textAlignment w:val="top"/>
            </w:pPr>
            <w:r w:rsidRPr="008811F2">
              <w:rPr>
                <w:rFonts w:hint="eastAsia"/>
              </w:rPr>
              <w:t>s-vid</w:t>
            </w:r>
          </w:p>
        </w:tc>
        <w:tc>
          <w:tcPr>
            <w:tcW w:w="1842" w:type="dxa"/>
          </w:tcPr>
          <w:p w14:paraId="0E829D81" w14:textId="77777777" w:rsidR="00177C2F" w:rsidRPr="008811F2" w:rsidRDefault="00177C2F" w:rsidP="00177C2F">
            <w:pPr>
              <w:pStyle w:val="TableText"/>
              <w:kinsoku w:val="0"/>
              <w:textAlignment w:val="top"/>
            </w:pPr>
            <w:r w:rsidRPr="007A1225">
              <w:t>For set operation, only support</w:t>
            </w:r>
            <w:r>
              <w:rPr>
                <w:rFonts w:hint="eastAsia"/>
              </w:rPr>
              <w:t xml:space="preserve"> s-vid encapsulation</w:t>
            </w:r>
          </w:p>
        </w:tc>
      </w:tr>
      <w:tr w:rsidR="00177C2F" w:rsidRPr="00C26540" w14:paraId="5FCE6E5A" w14:textId="77777777" w:rsidTr="00A84E51">
        <w:trPr>
          <w:trHeight w:val="285"/>
        </w:trPr>
        <w:tc>
          <w:tcPr>
            <w:tcW w:w="1135" w:type="dxa"/>
            <w:hideMark/>
          </w:tcPr>
          <w:p w14:paraId="2F6E053B" w14:textId="77777777" w:rsidR="00177C2F" w:rsidRPr="008811F2" w:rsidRDefault="00177C2F" w:rsidP="00177C2F">
            <w:pPr>
              <w:pStyle w:val="TableText"/>
              <w:kinsoku w:val="0"/>
              <w:textAlignment w:val="top"/>
            </w:pPr>
            <w:r w:rsidRPr="008811F2">
              <w:rPr>
                <w:rFonts w:hint="eastAsia"/>
              </w:rPr>
              <w:t>s-vid [only-tagged]</w:t>
            </w:r>
          </w:p>
        </w:tc>
        <w:tc>
          <w:tcPr>
            <w:tcW w:w="992" w:type="dxa"/>
            <w:hideMark/>
          </w:tcPr>
          <w:p w14:paraId="2ACB7D8E" w14:textId="77777777" w:rsidR="00177C2F" w:rsidRPr="008811F2" w:rsidRDefault="00177C2F" w:rsidP="00177C2F">
            <w:pPr>
              <w:pStyle w:val="TableText"/>
              <w:kinsoku w:val="0"/>
              <w:textAlignment w:val="top"/>
            </w:pPr>
            <w:r w:rsidRPr="008811F2">
              <w:rPr>
                <w:rFonts w:hint="eastAsia"/>
              </w:rPr>
              <w:t>ethernet</w:t>
            </w:r>
          </w:p>
        </w:tc>
        <w:tc>
          <w:tcPr>
            <w:tcW w:w="1134" w:type="dxa"/>
            <w:hideMark/>
          </w:tcPr>
          <w:p w14:paraId="5B9C713F" w14:textId="77777777" w:rsidR="00177C2F" w:rsidRPr="008811F2" w:rsidRDefault="00177C2F" w:rsidP="00177C2F">
            <w:pPr>
              <w:pStyle w:val="TableText"/>
              <w:kinsoku w:val="0"/>
              <w:textAlignment w:val="top"/>
            </w:pPr>
            <w:r w:rsidRPr="008811F2">
              <w:t>ethernetTagged</w:t>
            </w:r>
          </w:p>
        </w:tc>
        <w:tc>
          <w:tcPr>
            <w:tcW w:w="850" w:type="dxa"/>
            <w:hideMark/>
          </w:tcPr>
          <w:p w14:paraId="1BB174BA" w14:textId="77777777" w:rsidR="00177C2F" w:rsidRPr="008811F2" w:rsidRDefault="00177C2F" w:rsidP="00177C2F">
            <w:pPr>
              <w:pStyle w:val="TableText"/>
              <w:kinsoku w:val="0"/>
              <w:textAlignment w:val="top"/>
            </w:pPr>
            <w:r w:rsidRPr="008811F2">
              <w:rPr>
                <w:rFonts w:hint="eastAsia"/>
              </w:rPr>
              <w:t>s-vid</w:t>
            </w:r>
          </w:p>
        </w:tc>
        <w:tc>
          <w:tcPr>
            <w:tcW w:w="1134" w:type="dxa"/>
            <w:hideMark/>
          </w:tcPr>
          <w:p w14:paraId="01D7BA32" w14:textId="77777777" w:rsidR="00177C2F" w:rsidRPr="008811F2" w:rsidRDefault="00177C2F" w:rsidP="00177C2F">
            <w:pPr>
              <w:pStyle w:val="TableText"/>
              <w:kinsoku w:val="0"/>
              <w:textAlignment w:val="top"/>
            </w:pPr>
            <w:r w:rsidRPr="008811F2">
              <w:rPr>
                <w:rFonts w:hint="eastAsia"/>
              </w:rPr>
              <w:t>addVlan</w:t>
            </w:r>
          </w:p>
        </w:tc>
        <w:tc>
          <w:tcPr>
            <w:tcW w:w="1560" w:type="dxa"/>
            <w:hideMark/>
          </w:tcPr>
          <w:p w14:paraId="4C0ED399" w14:textId="77777777" w:rsidR="00177C2F" w:rsidRPr="008811F2" w:rsidRDefault="00177C2F" w:rsidP="00177C2F">
            <w:pPr>
              <w:pStyle w:val="TableText"/>
              <w:kinsoku w:val="0"/>
              <w:textAlignment w:val="top"/>
            </w:pPr>
            <w:r w:rsidRPr="008811F2">
              <w:rPr>
                <w:rFonts w:hint="eastAsia"/>
              </w:rPr>
              <w:t>0 or requested VLAN</w:t>
            </w:r>
          </w:p>
        </w:tc>
        <w:tc>
          <w:tcPr>
            <w:tcW w:w="1842" w:type="dxa"/>
          </w:tcPr>
          <w:p w14:paraId="6FD880B4" w14:textId="77777777" w:rsidR="00177C2F" w:rsidRPr="008811F2" w:rsidRDefault="00177C2F" w:rsidP="00177C2F">
            <w:pPr>
              <w:pStyle w:val="TableText"/>
              <w:kinsoku w:val="0"/>
              <w:textAlignment w:val="top"/>
            </w:pPr>
            <w:r w:rsidRPr="007A1225">
              <w:t>For set operation, only support</w:t>
            </w:r>
            <w:r>
              <w:rPr>
                <w:rFonts w:hint="eastAsia"/>
              </w:rPr>
              <w:t xml:space="preserve"> s-vid encapsulation</w:t>
            </w:r>
          </w:p>
        </w:tc>
      </w:tr>
      <w:tr w:rsidR="00177C2F" w:rsidRPr="00C26540" w14:paraId="17F68445" w14:textId="77777777" w:rsidTr="00A84E51">
        <w:trPr>
          <w:trHeight w:val="285"/>
        </w:trPr>
        <w:tc>
          <w:tcPr>
            <w:tcW w:w="1135" w:type="dxa"/>
            <w:hideMark/>
          </w:tcPr>
          <w:p w14:paraId="0D6C615E" w14:textId="77777777" w:rsidR="00177C2F" w:rsidRPr="008811F2" w:rsidRDefault="00177C2F" w:rsidP="00177C2F">
            <w:pPr>
              <w:pStyle w:val="TableText"/>
              <w:kinsoku w:val="0"/>
              <w:textAlignment w:val="top"/>
            </w:pPr>
            <w:r w:rsidRPr="008811F2">
              <w:rPr>
                <w:rFonts w:hint="eastAsia"/>
              </w:rPr>
              <w:t>s-vid [only-tagged]</w:t>
            </w:r>
          </w:p>
        </w:tc>
        <w:tc>
          <w:tcPr>
            <w:tcW w:w="992" w:type="dxa"/>
            <w:hideMark/>
          </w:tcPr>
          <w:p w14:paraId="11E0117E" w14:textId="77777777" w:rsidR="00177C2F" w:rsidRPr="008811F2" w:rsidRDefault="00177C2F" w:rsidP="00177C2F">
            <w:pPr>
              <w:pStyle w:val="TableText"/>
              <w:kinsoku w:val="0"/>
              <w:textAlignment w:val="top"/>
            </w:pPr>
            <w:r w:rsidRPr="008811F2">
              <w:rPr>
                <w:rFonts w:hint="eastAsia"/>
              </w:rPr>
              <w:t>vlan</w:t>
            </w:r>
          </w:p>
        </w:tc>
        <w:tc>
          <w:tcPr>
            <w:tcW w:w="1134" w:type="dxa"/>
            <w:hideMark/>
          </w:tcPr>
          <w:p w14:paraId="5C0BC70B" w14:textId="77777777" w:rsidR="00177C2F" w:rsidRPr="008811F2" w:rsidRDefault="00177C2F" w:rsidP="00177C2F">
            <w:pPr>
              <w:pStyle w:val="TableText"/>
              <w:kinsoku w:val="0"/>
              <w:textAlignment w:val="top"/>
            </w:pPr>
            <w:r w:rsidRPr="008811F2">
              <w:t>ethernet</w:t>
            </w:r>
          </w:p>
        </w:tc>
        <w:tc>
          <w:tcPr>
            <w:tcW w:w="850" w:type="dxa"/>
            <w:hideMark/>
          </w:tcPr>
          <w:p w14:paraId="4ADFDAA5" w14:textId="77777777" w:rsidR="00177C2F" w:rsidRPr="008811F2" w:rsidRDefault="00177C2F" w:rsidP="00177C2F">
            <w:pPr>
              <w:pStyle w:val="TableText"/>
              <w:kinsoku w:val="0"/>
              <w:textAlignment w:val="top"/>
            </w:pPr>
            <w:r w:rsidRPr="008811F2">
              <w:rPr>
                <w:rFonts w:hint="eastAsia"/>
              </w:rPr>
              <w:t>s-vid</w:t>
            </w:r>
          </w:p>
        </w:tc>
        <w:tc>
          <w:tcPr>
            <w:tcW w:w="1134" w:type="dxa"/>
            <w:hideMark/>
          </w:tcPr>
          <w:p w14:paraId="08D3CA21" w14:textId="77777777" w:rsidR="00177C2F" w:rsidRPr="008811F2" w:rsidRDefault="00177C2F" w:rsidP="00177C2F">
            <w:pPr>
              <w:pStyle w:val="TableText"/>
              <w:kinsoku w:val="0"/>
              <w:textAlignment w:val="top"/>
            </w:pPr>
            <w:r w:rsidRPr="008811F2">
              <w:rPr>
                <w:rFonts w:hint="eastAsia"/>
              </w:rPr>
              <w:t>removeVlan</w:t>
            </w:r>
          </w:p>
        </w:tc>
        <w:tc>
          <w:tcPr>
            <w:tcW w:w="1560" w:type="dxa"/>
            <w:hideMark/>
          </w:tcPr>
          <w:p w14:paraId="3FFE13D4" w14:textId="77777777" w:rsidR="00177C2F" w:rsidRPr="008811F2" w:rsidRDefault="00177C2F" w:rsidP="00177C2F">
            <w:pPr>
              <w:pStyle w:val="TableText"/>
              <w:kinsoku w:val="0"/>
              <w:textAlignment w:val="top"/>
            </w:pPr>
            <w:r w:rsidRPr="008811F2">
              <w:rPr>
                <w:rFonts w:hint="eastAsia"/>
              </w:rPr>
              <w:t>0</w:t>
            </w:r>
          </w:p>
        </w:tc>
        <w:tc>
          <w:tcPr>
            <w:tcW w:w="1842" w:type="dxa"/>
          </w:tcPr>
          <w:p w14:paraId="114B7C91" w14:textId="77777777" w:rsidR="00177C2F" w:rsidRPr="008811F2" w:rsidRDefault="00177C2F" w:rsidP="00177C2F">
            <w:pPr>
              <w:pStyle w:val="TableText"/>
              <w:kinsoku w:val="0"/>
              <w:textAlignment w:val="top"/>
            </w:pPr>
            <w:r w:rsidRPr="007A1225">
              <w:t>For set operation, only support</w:t>
            </w:r>
            <w:r>
              <w:rPr>
                <w:rFonts w:hint="eastAsia"/>
              </w:rPr>
              <w:t xml:space="preserve"> s-vid encapsulation</w:t>
            </w:r>
          </w:p>
        </w:tc>
      </w:tr>
      <w:tr w:rsidR="00177C2F" w:rsidRPr="00C26540" w14:paraId="00AAADAA" w14:textId="77777777" w:rsidTr="00A84E51">
        <w:trPr>
          <w:trHeight w:val="540"/>
        </w:trPr>
        <w:tc>
          <w:tcPr>
            <w:tcW w:w="1135" w:type="dxa"/>
            <w:hideMark/>
          </w:tcPr>
          <w:p w14:paraId="673D0A61" w14:textId="77777777" w:rsidR="00177C2F" w:rsidRPr="008811F2" w:rsidRDefault="00177C2F" w:rsidP="00177C2F">
            <w:pPr>
              <w:pStyle w:val="TableText"/>
              <w:kinsoku w:val="0"/>
              <w:textAlignment w:val="top"/>
            </w:pPr>
            <w:r w:rsidRPr="008811F2">
              <w:rPr>
                <w:rFonts w:hint="eastAsia"/>
              </w:rPr>
              <w:t>s-vid [only-tagged]</w:t>
            </w:r>
          </w:p>
        </w:tc>
        <w:tc>
          <w:tcPr>
            <w:tcW w:w="992" w:type="dxa"/>
            <w:hideMark/>
          </w:tcPr>
          <w:p w14:paraId="2BC417BC" w14:textId="77777777" w:rsidR="00177C2F" w:rsidRPr="008811F2" w:rsidRDefault="00177C2F" w:rsidP="00177C2F">
            <w:pPr>
              <w:pStyle w:val="TableText"/>
              <w:kinsoku w:val="0"/>
              <w:textAlignment w:val="top"/>
            </w:pPr>
            <w:r w:rsidRPr="008811F2">
              <w:rPr>
                <w:rFonts w:hint="eastAsia"/>
              </w:rPr>
              <w:t>vlan</w:t>
            </w:r>
          </w:p>
        </w:tc>
        <w:tc>
          <w:tcPr>
            <w:tcW w:w="1134" w:type="dxa"/>
            <w:hideMark/>
          </w:tcPr>
          <w:p w14:paraId="1CCF61BD" w14:textId="77777777" w:rsidR="00177C2F" w:rsidRPr="008811F2" w:rsidRDefault="00177C2F" w:rsidP="00177C2F">
            <w:pPr>
              <w:pStyle w:val="TableText"/>
              <w:kinsoku w:val="0"/>
              <w:textAlignment w:val="top"/>
            </w:pPr>
            <w:r w:rsidRPr="008811F2">
              <w:t>ethernetTagged</w:t>
            </w:r>
          </w:p>
        </w:tc>
        <w:tc>
          <w:tcPr>
            <w:tcW w:w="850" w:type="dxa"/>
            <w:hideMark/>
          </w:tcPr>
          <w:p w14:paraId="5AE54C5A" w14:textId="77777777" w:rsidR="00177C2F" w:rsidRPr="008811F2" w:rsidRDefault="00177C2F" w:rsidP="00177C2F">
            <w:pPr>
              <w:pStyle w:val="TableText"/>
              <w:kinsoku w:val="0"/>
              <w:textAlignment w:val="top"/>
            </w:pPr>
            <w:r w:rsidRPr="008811F2">
              <w:rPr>
                <w:rFonts w:hint="eastAsia"/>
              </w:rPr>
              <w:t>s-vid</w:t>
            </w:r>
          </w:p>
        </w:tc>
        <w:tc>
          <w:tcPr>
            <w:tcW w:w="1134" w:type="dxa"/>
            <w:hideMark/>
          </w:tcPr>
          <w:p w14:paraId="29AEF77B" w14:textId="77777777" w:rsidR="00177C2F" w:rsidRPr="008811F2" w:rsidRDefault="00177C2F" w:rsidP="00177C2F">
            <w:pPr>
              <w:pStyle w:val="TableText"/>
              <w:kinsoku w:val="0"/>
              <w:textAlignment w:val="top"/>
            </w:pPr>
            <w:r w:rsidRPr="008811F2">
              <w:rPr>
                <w:rFonts w:hint="eastAsia"/>
              </w:rPr>
              <w:t>noChange or changeVlan</w:t>
            </w:r>
          </w:p>
        </w:tc>
        <w:tc>
          <w:tcPr>
            <w:tcW w:w="1560" w:type="dxa"/>
            <w:hideMark/>
          </w:tcPr>
          <w:p w14:paraId="3858FAE8" w14:textId="77777777" w:rsidR="00177C2F" w:rsidRPr="008811F2" w:rsidRDefault="00177C2F" w:rsidP="00177C2F">
            <w:pPr>
              <w:pStyle w:val="TableText"/>
              <w:kinsoku w:val="0"/>
              <w:textAlignment w:val="top"/>
            </w:pPr>
            <w:r w:rsidRPr="008811F2">
              <w:rPr>
                <w:rFonts w:hint="eastAsia"/>
              </w:rPr>
              <w:t>s-vid or requested VLAN</w:t>
            </w:r>
          </w:p>
        </w:tc>
        <w:tc>
          <w:tcPr>
            <w:tcW w:w="1842" w:type="dxa"/>
          </w:tcPr>
          <w:p w14:paraId="489E6C39" w14:textId="77777777" w:rsidR="00177C2F" w:rsidRPr="008811F2" w:rsidRDefault="00177C2F" w:rsidP="00177C2F">
            <w:pPr>
              <w:pStyle w:val="TableText"/>
              <w:kinsoku w:val="0"/>
              <w:textAlignment w:val="top"/>
            </w:pPr>
            <w:r w:rsidRPr="007A1225">
              <w:t>For set operation, only support</w:t>
            </w:r>
            <w:r>
              <w:rPr>
                <w:rFonts w:hint="eastAsia"/>
              </w:rPr>
              <w:t xml:space="preserve"> s-vid encapsulation</w:t>
            </w:r>
          </w:p>
        </w:tc>
      </w:tr>
    </w:tbl>
    <w:p w14:paraId="2ED4F5E7" w14:textId="77777777" w:rsidR="00177C2F" w:rsidRDefault="00177C2F" w:rsidP="00177C2F">
      <w:pPr>
        <w:pStyle w:val="TableText"/>
        <w:kinsoku w:val="0"/>
        <w:textAlignment w:val="top"/>
      </w:pPr>
    </w:p>
    <w:tbl>
      <w:tblPr>
        <w:tblStyle w:val="IndexTable"/>
        <w:tblW w:w="8506" w:type="dxa"/>
        <w:tblLayout w:type="fixed"/>
        <w:tblLook w:val="04A0" w:firstRow="1" w:lastRow="0" w:firstColumn="1" w:lastColumn="0" w:noHBand="0" w:noVBand="1"/>
      </w:tblPr>
      <w:tblGrid>
        <w:gridCol w:w="1206"/>
        <w:gridCol w:w="779"/>
        <w:gridCol w:w="1843"/>
        <w:gridCol w:w="1134"/>
        <w:gridCol w:w="1417"/>
        <w:gridCol w:w="2127"/>
      </w:tblGrid>
      <w:tr w:rsidR="00177C2F" w:rsidRPr="00C26540" w14:paraId="4B7E9D52" w14:textId="77777777" w:rsidTr="00A84E51">
        <w:trPr>
          <w:cnfStyle w:val="100000000000" w:firstRow="1" w:lastRow="0" w:firstColumn="0" w:lastColumn="0" w:oddVBand="0" w:evenVBand="0" w:oddHBand="0" w:evenHBand="0" w:firstRowFirstColumn="0" w:firstRowLastColumn="0" w:lastRowFirstColumn="0" w:lastRowLastColumn="0"/>
          <w:trHeight w:val="285"/>
        </w:trPr>
        <w:tc>
          <w:tcPr>
            <w:tcW w:w="8506" w:type="dxa"/>
            <w:gridSpan w:val="6"/>
            <w:noWrap/>
            <w:hideMark/>
          </w:tcPr>
          <w:p w14:paraId="3AEA59AA" w14:textId="77777777" w:rsidR="00177C2F" w:rsidRPr="008811F2" w:rsidRDefault="00177C2F" w:rsidP="00177C2F">
            <w:pPr>
              <w:pStyle w:val="TableText"/>
              <w:kinsoku w:val="0"/>
              <w:textAlignment w:val="top"/>
            </w:pPr>
            <w:r w:rsidRPr="008811F2">
              <w:rPr>
                <w:rFonts w:hint="eastAsia"/>
              </w:rPr>
              <w:t>L3 interface</w:t>
            </w:r>
          </w:p>
        </w:tc>
      </w:tr>
      <w:tr w:rsidR="00177C2F" w:rsidRPr="00C26540" w14:paraId="39F4DA00" w14:textId="77777777" w:rsidTr="00A84E51">
        <w:trPr>
          <w:trHeight w:val="285"/>
        </w:trPr>
        <w:tc>
          <w:tcPr>
            <w:tcW w:w="1206" w:type="dxa"/>
            <w:hideMark/>
          </w:tcPr>
          <w:p w14:paraId="53662AC1" w14:textId="77777777" w:rsidR="00177C2F" w:rsidRPr="008811F2" w:rsidRDefault="00177C2F" w:rsidP="00177C2F">
            <w:pPr>
              <w:pStyle w:val="TableText"/>
              <w:kinsoku w:val="0"/>
              <w:textAlignment w:val="top"/>
            </w:pPr>
            <w:r w:rsidRPr="008811F2">
              <w:rPr>
                <w:rFonts w:hint="eastAsia"/>
              </w:rPr>
              <w:t>interface type</w:t>
            </w:r>
          </w:p>
        </w:tc>
        <w:tc>
          <w:tcPr>
            <w:tcW w:w="779" w:type="dxa"/>
            <w:hideMark/>
          </w:tcPr>
          <w:p w14:paraId="11831165" w14:textId="77777777" w:rsidR="00177C2F" w:rsidRPr="008811F2" w:rsidRDefault="00177C2F" w:rsidP="00177C2F">
            <w:pPr>
              <w:pStyle w:val="TableText"/>
              <w:kinsoku w:val="0"/>
              <w:textAlignment w:val="top"/>
            </w:pPr>
            <w:r w:rsidRPr="008811F2">
              <w:rPr>
                <w:rFonts w:hint="eastAsia"/>
              </w:rPr>
              <w:t>AC access mode</w:t>
            </w:r>
          </w:p>
        </w:tc>
        <w:tc>
          <w:tcPr>
            <w:tcW w:w="1843" w:type="dxa"/>
            <w:hideMark/>
          </w:tcPr>
          <w:p w14:paraId="6C3F1D04" w14:textId="77777777" w:rsidR="00177C2F" w:rsidRPr="008811F2" w:rsidRDefault="00177C2F" w:rsidP="00177C2F">
            <w:pPr>
              <w:pStyle w:val="TableText"/>
              <w:kinsoku w:val="0"/>
              <w:textAlignment w:val="top"/>
            </w:pPr>
            <w:r w:rsidRPr="008811F2">
              <w:rPr>
                <w:rFonts w:hint="eastAsia"/>
              </w:rPr>
              <w:t>pwType</w:t>
            </w:r>
          </w:p>
        </w:tc>
        <w:tc>
          <w:tcPr>
            <w:tcW w:w="1134" w:type="dxa"/>
            <w:hideMark/>
          </w:tcPr>
          <w:p w14:paraId="4C490DAD" w14:textId="77777777" w:rsidR="00177C2F" w:rsidRPr="008811F2" w:rsidRDefault="00177C2F" w:rsidP="00177C2F">
            <w:pPr>
              <w:pStyle w:val="TableText"/>
              <w:kinsoku w:val="0"/>
              <w:textAlignment w:val="top"/>
            </w:pPr>
            <w:r w:rsidRPr="008811F2">
              <w:t>pwEnetPortVlan</w:t>
            </w:r>
          </w:p>
        </w:tc>
        <w:tc>
          <w:tcPr>
            <w:tcW w:w="1417" w:type="dxa"/>
            <w:hideMark/>
          </w:tcPr>
          <w:p w14:paraId="299E7CFE" w14:textId="77777777" w:rsidR="00177C2F" w:rsidRPr="008811F2" w:rsidRDefault="00177C2F" w:rsidP="00177C2F">
            <w:pPr>
              <w:pStyle w:val="TableText"/>
              <w:kinsoku w:val="0"/>
              <w:textAlignment w:val="top"/>
            </w:pPr>
            <w:r w:rsidRPr="008811F2">
              <w:rPr>
                <w:rFonts w:hint="eastAsia"/>
              </w:rPr>
              <w:t>pwEnetVlanMode</w:t>
            </w:r>
          </w:p>
        </w:tc>
        <w:tc>
          <w:tcPr>
            <w:tcW w:w="2127" w:type="dxa"/>
            <w:hideMark/>
          </w:tcPr>
          <w:p w14:paraId="402DD944" w14:textId="77777777" w:rsidR="00177C2F" w:rsidRPr="008811F2" w:rsidRDefault="00177C2F" w:rsidP="00177C2F">
            <w:pPr>
              <w:pStyle w:val="TableText"/>
              <w:kinsoku w:val="0"/>
              <w:textAlignment w:val="top"/>
            </w:pPr>
            <w:r w:rsidRPr="008811F2">
              <w:rPr>
                <w:rFonts w:hint="eastAsia"/>
              </w:rPr>
              <w:t>pwEnetPwVlan</w:t>
            </w:r>
          </w:p>
        </w:tc>
      </w:tr>
      <w:tr w:rsidR="00177C2F" w:rsidRPr="00C26540" w14:paraId="7A965B85" w14:textId="77777777" w:rsidTr="00A84E51">
        <w:trPr>
          <w:trHeight w:val="285"/>
        </w:trPr>
        <w:tc>
          <w:tcPr>
            <w:tcW w:w="1206" w:type="dxa"/>
            <w:hideMark/>
          </w:tcPr>
          <w:p w14:paraId="015BF2BE" w14:textId="77777777" w:rsidR="00177C2F" w:rsidRPr="008811F2" w:rsidRDefault="00177C2F" w:rsidP="00177C2F">
            <w:pPr>
              <w:pStyle w:val="TableText"/>
              <w:kinsoku w:val="0"/>
              <w:textAlignment w:val="top"/>
            </w:pPr>
            <w:r w:rsidRPr="008811F2">
              <w:rPr>
                <w:rFonts w:hint="eastAsia"/>
              </w:rPr>
              <w:t>main</w:t>
            </w:r>
          </w:p>
        </w:tc>
        <w:tc>
          <w:tcPr>
            <w:tcW w:w="779" w:type="dxa"/>
            <w:hideMark/>
          </w:tcPr>
          <w:p w14:paraId="3F7C141A" w14:textId="77777777" w:rsidR="00177C2F" w:rsidRPr="008811F2" w:rsidRDefault="00177C2F" w:rsidP="00177C2F">
            <w:pPr>
              <w:pStyle w:val="TableText"/>
              <w:kinsoku w:val="0"/>
              <w:textAlignment w:val="top"/>
            </w:pPr>
            <w:r w:rsidRPr="008811F2">
              <w:rPr>
                <w:rFonts w:hint="eastAsia"/>
              </w:rPr>
              <w:t>ethernet</w:t>
            </w:r>
          </w:p>
        </w:tc>
        <w:tc>
          <w:tcPr>
            <w:tcW w:w="1843" w:type="dxa"/>
            <w:hideMark/>
          </w:tcPr>
          <w:p w14:paraId="161C0250" w14:textId="77777777" w:rsidR="00177C2F" w:rsidRPr="008811F2" w:rsidRDefault="00177C2F" w:rsidP="00177C2F">
            <w:pPr>
              <w:pStyle w:val="TableText"/>
              <w:kinsoku w:val="0"/>
              <w:textAlignment w:val="top"/>
            </w:pPr>
            <w:r w:rsidRPr="008811F2">
              <w:rPr>
                <w:rFonts w:hint="eastAsia"/>
              </w:rPr>
              <w:t>ethernet</w:t>
            </w:r>
          </w:p>
        </w:tc>
        <w:tc>
          <w:tcPr>
            <w:tcW w:w="1134" w:type="dxa"/>
            <w:hideMark/>
          </w:tcPr>
          <w:p w14:paraId="4B918656" w14:textId="77777777" w:rsidR="00177C2F" w:rsidRPr="008811F2" w:rsidRDefault="00177C2F" w:rsidP="00177C2F">
            <w:pPr>
              <w:pStyle w:val="TableText"/>
              <w:kinsoku w:val="0"/>
              <w:textAlignment w:val="top"/>
            </w:pPr>
            <w:r w:rsidRPr="008811F2">
              <w:rPr>
                <w:rFonts w:hint="eastAsia"/>
              </w:rPr>
              <w:t>4095</w:t>
            </w:r>
          </w:p>
        </w:tc>
        <w:tc>
          <w:tcPr>
            <w:tcW w:w="1417" w:type="dxa"/>
            <w:hideMark/>
          </w:tcPr>
          <w:p w14:paraId="28DB71D4" w14:textId="77777777" w:rsidR="00177C2F" w:rsidRPr="008811F2" w:rsidRDefault="00177C2F" w:rsidP="00177C2F">
            <w:pPr>
              <w:pStyle w:val="TableText"/>
              <w:kinsoku w:val="0"/>
              <w:textAlignment w:val="top"/>
            </w:pPr>
            <w:r w:rsidRPr="008811F2">
              <w:rPr>
                <w:rFonts w:hint="eastAsia"/>
              </w:rPr>
              <w:t>portBased</w:t>
            </w:r>
          </w:p>
        </w:tc>
        <w:tc>
          <w:tcPr>
            <w:tcW w:w="2127" w:type="dxa"/>
            <w:hideMark/>
          </w:tcPr>
          <w:p w14:paraId="05AA8AAA" w14:textId="77777777" w:rsidR="00177C2F" w:rsidRPr="008811F2" w:rsidRDefault="00177C2F" w:rsidP="00177C2F">
            <w:pPr>
              <w:pStyle w:val="TableText"/>
              <w:kinsoku w:val="0"/>
              <w:textAlignment w:val="top"/>
            </w:pPr>
            <w:r w:rsidRPr="008811F2">
              <w:rPr>
                <w:rFonts w:hint="eastAsia"/>
              </w:rPr>
              <w:t>4095</w:t>
            </w:r>
          </w:p>
        </w:tc>
      </w:tr>
      <w:tr w:rsidR="00177C2F" w:rsidRPr="00C26540" w14:paraId="358265D8" w14:textId="77777777" w:rsidTr="00A84E51">
        <w:trPr>
          <w:trHeight w:val="285"/>
        </w:trPr>
        <w:tc>
          <w:tcPr>
            <w:tcW w:w="1206" w:type="dxa"/>
            <w:hideMark/>
          </w:tcPr>
          <w:p w14:paraId="7541ED42" w14:textId="77777777" w:rsidR="00177C2F" w:rsidRPr="008811F2" w:rsidRDefault="00177C2F" w:rsidP="00177C2F">
            <w:pPr>
              <w:pStyle w:val="TableText"/>
              <w:kinsoku w:val="0"/>
              <w:textAlignment w:val="top"/>
            </w:pPr>
            <w:r w:rsidRPr="008811F2">
              <w:rPr>
                <w:rFonts w:hint="eastAsia"/>
              </w:rPr>
              <w:t>main</w:t>
            </w:r>
          </w:p>
        </w:tc>
        <w:tc>
          <w:tcPr>
            <w:tcW w:w="779" w:type="dxa"/>
            <w:hideMark/>
          </w:tcPr>
          <w:p w14:paraId="7D37E533" w14:textId="77777777" w:rsidR="00177C2F" w:rsidRPr="008811F2" w:rsidRDefault="00177C2F" w:rsidP="00177C2F">
            <w:pPr>
              <w:pStyle w:val="TableText"/>
              <w:kinsoku w:val="0"/>
              <w:textAlignment w:val="top"/>
            </w:pPr>
            <w:r w:rsidRPr="008811F2">
              <w:rPr>
                <w:rFonts w:hint="eastAsia"/>
              </w:rPr>
              <w:t>ethernet</w:t>
            </w:r>
          </w:p>
        </w:tc>
        <w:tc>
          <w:tcPr>
            <w:tcW w:w="1843" w:type="dxa"/>
            <w:hideMark/>
          </w:tcPr>
          <w:p w14:paraId="6460C8D7" w14:textId="77777777" w:rsidR="00177C2F" w:rsidRPr="008811F2" w:rsidRDefault="00177C2F" w:rsidP="00177C2F">
            <w:pPr>
              <w:pStyle w:val="TableText"/>
              <w:kinsoku w:val="0"/>
              <w:textAlignment w:val="top"/>
            </w:pPr>
            <w:r w:rsidRPr="008811F2">
              <w:t>ethernetTagged</w:t>
            </w:r>
          </w:p>
        </w:tc>
        <w:tc>
          <w:tcPr>
            <w:tcW w:w="1134" w:type="dxa"/>
            <w:hideMark/>
          </w:tcPr>
          <w:p w14:paraId="7005CEEC" w14:textId="77777777" w:rsidR="00177C2F" w:rsidRPr="008811F2" w:rsidRDefault="00177C2F" w:rsidP="00177C2F">
            <w:pPr>
              <w:pStyle w:val="TableText"/>
              <w:kinsoku w:val="0"/>
              <w:textAlignment w:val="top"/>
            </w:pPr>
            <w:r w:rsidRPr="008811F2">
              <w:rPr>
                <w:rFonts w:hint="eastAsia"/>
              </w:rPr>
              <w:t>4095</w:t>
            </w:r>
          </w:p>
        </w:tc>
        <w:tc>
          <w:tcPr>
            <w:tcW w:w="1417" w:type="dxa"/>
            <w:hideMark/>
          </w:tcPr>
          <w:p w14:paraId="29E02660" w14:textId="77777777" w:rsidR="00177C2F" w:rsidRPr="008811F2" w:rsidRDefault="00177C2F" w:rsidP="00177C2F">
            <w:pPr>
              <w:pStyle w:val="TableText"/>
              <w:kinsoku w:val="0"/>
              <w:textAlignment w:val="top"/>
            </w:pPr>
            <w:r w:rsidRPr="008811F2">
              <w:rPr>
                <w:rFonts w:hint="eastAsia"/>
              </w:rPr>
              <w:t>addVlan</w:t>
            </w:r>
          </w:p>
        </w:tc>
        <w:tc>
          <w:tcPr>
            <w:tcW w:w="2127" w:type="dxa"/>
            <w:hideMark/>
          </w:tcPr>
          <w:p w14:paraId="172D076C" w14:textId="77777777" w:rsidR="00177C2F" w:rsidRPr="008811F2" w:rsidRDefault="00177C2F" w:rsidP="00177C2F">
            <w:pPr>
              <w:pStyle w:val="TableText"/>
              <w:kinsoku w:val="0"/>
              <w:textAlignment w:val="top"/>
            </w:pPr>
            <w:r w:rsidRPr="008811F2">
              <w:rPr>
                <w:rFonts w:hint="eastAsia"/>
              </w:rPr>
              <w:t>0 or requested VLAN</w:t>
            </w:r>
          </w:p>
        </w:tc>
      </w:tr>
      <w:tr w:rsidR="00177C2F" w:rsidRPr="00C26540" w14:paraId="35106A69" w14:textId="77777777" w:rsidTr="00A84E51">
        <w:trPr>
          <w:trHeight w:val="1080"/>
        </w:trPr>
        <w:tc>
          <w:tcPr>
            <w:tcW w:w="1206" w:type="dxa"/>
            <w:hideMark/>
          </w:tcPr>
          <w:p w14:paraId="6689DE5E" w14:textId="77777777" w:rsidR="00177C2F" w:rsidRPr="008811F2" w:rsidRDefault="00177C2F" w:rsidP="00177C2F">
            <w:pPr>
              <w:pStyle w:val="TableText"/>
              <w:kinsoku w:val="0"/>
              <w:textAlignment w:val="top"/>
            </w:pPr>
            <w:r w:rsidRPr="008811F2">
              <w:rPr>
                <w:rFonts w:hint="eastAsia"/>
              </w:rPr>
              <w:t>sub</w:t>
            </w:r>
          </w:p>
        </w:tc>
        <w:tc>
          <w:tcPr>
            <w:tcW w:w="779" w:type="dxa"/>
            <w:hideMark/>
          </w:tcPr>
          <w:p w14:paraId="5224A040" w14:textId="77777777" w:rsidR="00177C2F" w:rsidRPr="008811F2" w:rsidRDefault="00177C2F" w:rsidP="00177C2F">
            <w:pPr>
              <w:pStyle w:val="TableText"/>
              <w:kinsoku w:val="0"/>
              <w:textAlignment w:val="top"/>
            </w:pPr>
            <w:r w:rsidRPr="008811F2">
              <w:rPr>
                <w:rFonts w:hint="eastAsia"/>
              </w:rPr>
              <w:t>vlan</w:t>
            </w:r>
          </w:p>
        </w:tc>
        <w:tc>
          <w:tcPr>
            <w:tcW w:w="1843" w:type="dxa"/>
            <w:hideMark/>
          </w:tcPr>
          <w:p w14:paraId="6224AADD" w14:textId="77777777" w:rsidR="00177C2F" w:rsidRPr="008811F2" w:rsidRDefault="00177C2F" w:rsidP="00177C2F">
            <w:pPr>
              <w:pStyle w:val="TableText"/>
              <w:kinsoku w:val="0"/>
              <w:textAlignment w:val="top"/>
            </w:pPr>
            <w:r w:rsidRPr="008811F2">
              <w:rPr>
                <w:rFonts w:hint="eastAsia"/>
              </w:rPr>
              <w:t>ethernet</w:t>
            </w:r>
          </w:p>
        </w:tc>
        <w:tc>
          <w:tcPr>
            <w:tcW w:w="1134" w:type="dxa"/>
            <w:hideMark/>
          </w:tcPr>
          <w:p w14:paraId="33BBC48A" w14:textId="77777777" w:rsidR="00177C2F" w:rsidRPr="008811F2" w:rsidRDefault="00177C2F" w:rsidP="00177C2F">
            <w:pPr>
              <w:pStyle w:val="TableText"/>
              <w:kinsoku w:val="0"/>
              <w:textAlignment w:val="top"/>
            </w:pPr>
            <w:r w:rsidRPr="008811F2">
              <w:rPr>
                <w:rFonts w:hint="eastAsia"/>
              </w:rPr>
              <w:t>vlan dot1q</w:t>
            </w:r>
          </w:p>
        </w:tc>
        <w:tc>
          <w:tcPr>
            <w:tcW w:w="1417" w:type="dxa"/>
            <w:hideMark/>
          </w:tcPr>
          <w:p w14:paraId="456FBD52" w14:textId="77777777" w:rsidR="00177C2F" w:rsidRPr="008811F2" w:rsidRDefault="00177C2F" w:rsidP="00177C2F">
            <w:pPr>
              <w:pStyle w:val="TableText"/>
              <w:kinsoku w:val="0"/>
              <w:textAlignment w:val="top"/>
            </w:pPr>
            <w:r w:rsidRPr="008811F2">
              <w:rPr>
                <w:rFonts w:hint="eastAsia"/>
              </w:rPr>
              <w:t>removeVlan</w:t>
            </w:r>
          </w:p>
        </w:tc>
        <w:tc>
          <w:tcPr>
            <w:tcW w:w="2127" w:type="dxa"/>
            <w:hideMark/>
          </w:tcPr>
          <w:p w14:paraId="6ABECECC" w14:textId="77777777" w:rsidR="00177C2F" w:rsidRPr="008811F2" w:rsidRDefault="00177C2F" w:rsidP="00177C2F">
            <w:pPr>
              <w:pStyle w:val="TableText"/>
              <w:kinsoku w:val="0"/>
              <w:textAlignment w:val="top"/>
            </w:pPr>
            <w:r w:rsidRPr="008811F2">
              <w:rPr>
                <w:rFonts w:hint="eastAsia"/>
              </w:rPr>
              <w:t>4095</w:t>
            </w:r>
          </w:p>
        </w:tc>
      </w:tr>
      <w:tr w:rsidR="00177C2F" w:rsidRPr="00C26540" w14:paraId="7236158E" w14:textId="77777777" w:rsidTr="00A84E51">
        <w:trPr>
          <w:trHeight w:val="1080"/>
        </w:trPr>
        <w:tc>
          <w:tcPr>
            <w:tcW w:w="1206" w:type="dxa"/>
            <w:hideMark/>
          </w:tcPr>
          <w:p w14:paraId="51CF131D" w14:textId="77777777" w:rsidR="00177C2F" w:rsidRPr="008811F2" w:rsidRDefault="00177C2F" w:rsidP="00177C2F">
            <w:pPr>
              <w:pStyle w:val="TableText"/>
              <w:kinsoku w:val="0"/>
              <w:textAlignment w:val="top"/>
            </w:pPr>
            <w:r w:rsidRPr="008811F2">
              <w:rPr>
                <w:rFonts w:hint="eastAsia"/>
              </w:rPr>
              <w:t>sub</w:t>
            </w:r>
          </w:p>
        </w:tc>
        <w:tc>
          <w:tcPr>
            <w:tcW w:w="779" w:type="dxa"/>
            <w:hideMark/>
          </w:tcPr>
          <w:p w14:paraId="101D18A1" w14:textId="77777777" w:rsidR="00177C2F" w:rsidRPr="008811F2" w:rsidRDefault="00177C2F" w:rsidP="00177C2F">
            <w:pPr>
              <w:pStyle w:val="TableText"/>
              <w:kinsoku w:val="0"/>
              <w:textAlignment w:val="top"/>
            </w:pPr>
            <w:r w:rsidRPr="008811F2">
              <w:rPr>
                <w:rFonts w:hint="eastAsia"/>
              </w:rPr>
              <w:t>vlan</w:t>
            </w:r>
          </w:p>
        </w:tc>
        <w:tc>
          <w:tcPr>
            <w:tcW w:w="1843" w:type="dxa"/>
            <w:hideMark/>
          </w:tcPr>
          <w:p w14:paraId="47468AD7" w14:textId="77777777" w:rsidR="00177C2F" w:rsidRPr="008811F2" w:rsidRDefault="00177C2F" w:rsidP="00177C2F">
            <w:pPr>
              <w:pStyle w:val="TableText"/>
              <w:kinsoku w:val="0"/>
              <w:textAlignment w:val="top"/>
            </w:pPr>
            <w:r w:rsidRPr="008811F2">
              <w:t>ethernetTagged</w:t>
            </w:r>
          </w:p>
        </w:tc>
        <w:tc>
          <w:tcPr>
            <w:tcW w:w="1134" w:type="dxa"/>
            <w:hideMark/>
          </w:tcPr>
          <w:p w14:paraId="78493657" w14:textId="77777777" w:rsidR="00177C2F" w:rsidRPr="008811F2" w:rsidRDefault="00177C2F" w:rsidP="00177C2F">
            <w:pPr>
              <w:pStyle w:val="TableText"/>
              <w:kinsoku w:val="0"/>
              <w:textAlignment w:val="top"/>
            </w:pPr>
            <w:r w:rsidRPr="008811F2">
              <w:rPr>
                <w:rFonts w:hint="eastAsia"/>
              </w:rPr>
              <w:t>vlan dot1q</w:t>
            </w:r>
          </w:p>
        </w:tc>
        <w:tc>
          <w:tcPr>
            <w:tcW w:w="1417" w:type="dxa"/>
            <w:hideMark/>
          </w:tcPr>
          <w:p w14:paraId="2BB69873" w14:textId="77777777" w:rsidR="00177C2F" w:rsidRPr="008811F2" w:rsidRDefault="00177C2F" w:rsidP="00177C2F">
            <w:pPr>
              <w:pStyle w:val="TableText"/>
              <w:kinsoku w:val="0"/>
              <w:textAlignment w:val="top"/>
            </w:pPr>
            <w:r w:rsidRPr="008811F2">
              <w:rPr>
                <w:rFonts w:hint="eastAsia"/>
              </w:rPr>
              <w:t>changeVlan</w:t>
            </w:r>
          </w:p>
        </w:tc>
        <w:tc>
          <w:tcPr>
            <w:tcW w:w="2127" w:type="dxa"/>
            <w:hideMark/>
          </w:tcPr>
          <w:p w14:paraId="17033C89" w14:textId="77777777" w:rsidR="00177C2F" w:rsidRPr="008811F2" w:rsidRDefault="00177C2F" w:rsidP="00177C2F">
            <w:pPr>
              <w:pStyle w:val="TableText"/>
              <w:kinsoku w:val="0"/>
              <w:textAlignment w:val="top"/>
            </w:pPr>
            <w:r w:rsidRPr="008811F2">
              <w:rPr>
                <w:rFonts w:hint="eastAsia"/>
              </w:rPr>
              <w:t>requested VLAN</w:t>
            </w:r>
          </w:p>
        </w:tc>
      </w:tr>
      <w:tr w:rsidR="00177C2F" w:rsidRPr="00C26540" w14:paraId="64393D88" w14:textId="77777777" w:rsidTr="00A84E51">
        <w:trPr>
          <w:trHeight w:val="1080"/>
        </w:trPr>
        <w:tc>
          <w:tcPr>
            <w:tcW w:w="1206" w:type="dxa"/>
            <w:hideMark/>
          </w:tcPr>
          <w:p w14:paraId="1FE5D4DC" w14:textId="77777777" w:rsidR="00177C2F" w:rsidRPr="008811F2" w:rsidRDefault="00177C2F" w:rsidP="00177C2F">
            <w:pPr>
              <w:pStyle w:val="TableText"/>
              <w:kinsoku w:val="0"/>
              <w:textAlignment w:val="top"/>
            </w:pPr>
            <w:r w:rsidRPr="008811F2">
              <w:rPr>
                <w:rFonts w:hint="eastAsia"/>
              </w:rPr>
              <w:t>sub</w:t>
            </w:r>
          </w:p>
        </w:tc>
        <w:tc>
          <w:tcPr>
            <w:tcW w:w="779" w:type="dxa"/>
            <w:hideMark/>
          </w:tcPr>
          <w:p w14:paraId="4F23C188" w14:textId="77777777" w:rsidR="00177C2F" w:rsidRPr="008811F2" w:rsidRDefault="00177C2F" w:rsidP="00177C2F">
            <w:pPr>
              <w:pStyle w:val="TableText"/>
              <w:kinsoku w:val="0"/>
              <w:textAlignment w:val="top"/>
            </w:pPr>
            <w:r w:rsidRPr="008811F2">
              <w:rPr>
                <w:rFonts w:hint="eastAsia"/>
              </w:rPr>
              <w:t>vlan</w:t>
            </w:r>
          </w:p>
        </w:tc>
        <w:tc>
          <w:tcPr>
            <w:tcW w:w="1843" w:type="dxa"/>
            <w:hideMark/>
          </w:tcPr>
          <w:p w14:paraId="29C44E6E" w14:textId="77777777" w:rsidR="00177C2F" w:rsidRPr="008811F2" w:rsidRDefault="00177C2F" w:rsidP="00177C2F">
            <w:pPr>
              <w:pStyle w:val="TableText"/>
              <w:kinsoku w:val="0"/>
              <w:textAlignment w:val="top"/>
            </w:pPr>
            <w:r w:rsidRPr="008811F2">
              <w:t>ethernetTagged</w:t>
            </w:r>
          </w:p>
        </w:tc>
        <w:tc>
          <w:tcPr>
            <w:tcW w:w="1134" w:type="dxa"/>
            <w:hideMark/>
          </w:tcPr>
          <w:p w14:paraId="6B01AB7F" w14:textId="77777777" w:rsidR="00177C2F" w:rsidRPr="008811F2" w:rsidRDefault="00177C2F" w:rsidP="00177C2F">
            <w:pPr>
              <w:pStyle w:val="TableText"/>
              <w:kinsoku w:val="0"/>
              <w:textAlignment w:val="top"/>
            </w:pPr>
            <w:r w:rsidRPr="008811F2">
              <w:rPr>
                <w:rFonts w:hint="eastAsia"/>
              </w:rPr>
              <w:t>vlan dot1q</w:t>
            </w:r>
          </w:p>
        </w:tc>
        <w:tc>
          <w:tcPr>
            <w:tcW w:w="1417" w:type="dxa"/>
            <w:hideMark/>
          </w:tcPr>
          <w:p w14:paraId="3A1D29AA" w14:textId="77777777" w:rsidR="00177C2F" w:rsidRPr="008811F2" w:rsidRDefault="00177C2F" w:rsidP="00177C2F">
            <w:pPr>
              <w:pStyle w:val="TableText"/>
              <w:kinsoku w:val="0"/>
              <w:textAlignment w:val="top"/>
            </w:pPr>
            <w:r w:rsidRPr="008811F2">
              <w:rPr>
                <w:rFonts w:hint="eastAsia"/>
              </w:rPr>
              <w:t>noChange</w:t>
            </w:r>
          </w:p>
        </w:tc>
        <w:tc>
          <w:tcPr>
            <w:tcW w:w="2127" w:type="dxa"/>
            <w:hideMark/>
          </w:tcPr>
          <w:p w14:paraId="0BD4226C" w14:textId="77777777" w:rsidR="00177C2F" w:rsidRPr="008811F2" w:rsidRDefault="00177C2F" w:rsidP="00177C2F">
            <w:pPr>
              <w:pStyle w:val="TableText"/>
              <w:kinsoku w:val="0"/>
              <w:textAlignment w:val="top"/>
            </w:pPr>
            <w:r w:rsidRPr="008811F2">
              <w:rPr>
                <w:rFonts w:hint="eastAsia"/>
              </w:rPr>
              <w:t>vlan dot1q</w:t>
            </w:r>
          </w:p>
        </w:tc>
      </w:tr>
      <w:tr w:rsidR="00177C2F" w:rsidRPr="00C26540" w14:paraId="6B8EEEBD" w14:textId="77777777" w:rsidTr="00A84E51">
        <w:trPr>
          <w:trHeight w:val="540"/>
        </w:trPr>
        <w:tc>
          <w:tcPr>
            <w:tcW w:w="1206" w:type="dxa"/>
            <w:hideMark/>
          </w:tcPr>
          <w:p w14:paraId="02FA825F" w14:textId="77777777" w:rsidR="00177C2F" w:rsidRPr="008811F2" w:rsidRDefault="00177C2F" w:rsidP="00177C2F">
            <w:pPr>
              <w:pStyle w:val="TableText"/>
              <w:kinsoku w:val="0"/>
              <w:textAlignment w:val="top"/>
            </w:pPr>
            <w:r w:rsidRPr="008811F2">
              <w:rPr>
                <w:rFonts w:hint="eastAsia"/>
              </w:rPr>
              <w:t>vlan</w:t>
            </w:r>
          </w:p>
        </w:tc>
        <w:tc>
          <w:tcPr>
            <w:tcW w:w="779" w:type="dxa"/>
            <w:hideMark/>
          </w:tcPr>
          <w:p w14:paraId="5F682291" w14:textId="77777777" w:rsidR="00177C2F" w:rsidRPr="008811F2" w:rsidRDefault="00177C2F" w:rsidP="00177C2F">
            <w:pPr>
              <w:pStyle w:val="TableText"/>
              <w:kinsoku w:val="0"/>
              <w:textAlignment w:val="top"/>
            </w:pPr>
            <w:r w:rsidRPr="008811F2">
              <w:rPr>
                <w:rFonts w:hint="eastAsia"/>
              </w:rPr>
              <w:t>vlan</w:t>
            </w:r>
          </w:p>
        </w:tc>
        <w:tc>
          <w:tcPr>
            <w:tcW w:w="1843" w:type="dxa"/>
            <w:hideMark/>
          </w:tcPr>
          <w:p w14:paraId="39030D63" w14:textId="77777777" w:rsidR="00177C2F" w:rsidRPr="008811F2" w:rsidRDefault="00177C2F" w:rsidP="00177C2F">
            <w:pPr>
              <w:pStyle w:val="TableText"/>
              <w:kinsoku w:val="0"/>
              <w:textAlignment w:val="top"/>
            </w:pPr>
            <w:r w:rsidRPr="008811F2">
              <w:rPr>
                <w:rFonts w:hint="eastAsia"/>
              </w:rPr>
              <w:t>ethernet</w:t>
            </w:r>
          </w:p>
        </w:tc>
        <w:tc>
          <w:tcPr>
            <w:tcW w:w="1134" w:type="dxa"/>
            <w:hideMark/>
          </w:tcPr>
          <w:p w14:paraId="45257158" w14:textId="77777777" w:rsidR="00177C2F" w:rsidRPr="008811F2" w:rsidRDefault="00177C2F" w:rsidP="00177C2F">
            <w:pPr>
              <w:pStyle w:val="TableText"/>
              <w:kinsoku w:val="0"/>
              <w:textAlignment w:val="top"/>
            </w:pPr>
            <w:r w:rsidRPr="008811F2">
              <w:t>vlan ID</w:t>
            </w:r>
          </w:p>
        </w:tc>
        <w:tc>
          <w:tcPr>
            <w:tcW w:w="1417" w:type="dxa"/>
            <w:hideMark/>
          </w:tcPr>
          <w:p w14:paraId="487A29C4" w14:textId="77777777" w:rsidR="00177C2F" w:rsidRPr="008811F2" w:rsidRDefault="00177C2F" w:rsidP="00177C2F">
            <w:pPr>
              <w:pStyle w:val="TableText"/>
              <w:kinsoku w:val="0"/>
              <w:textAlignment w:val="top"/>
            </w:pPr>
            <w:r w:rsidRPr="008811F2">
              <w:rPr>
                <w:rFonts w:hint="eastAsia"/>
              </w:rPr>
              <w:t>removeVlan</w:t>
            </w:r>
          </w:p>
        </w:tc>
        <w:tc>
          <w:tcPr>
            <w:tcW w:w="2127" w:type="dxa"/>
            <w:hideMark/>
          </w:tcPr>
          <w:p w14:paraId="11A11428" w14:textId="77777777" w:rsidR="00177C2F" w:rsidRPr="008811F2" w:rsidRDefault="00177C2F" w:rsidP="00177C2F">
            <w:pPr>
              <w:pStyle w:val="TableText"/>
              <w:kinsoku w:val="0"/>
              <w:textAlignment w:val="top"/>
            </w:pPr>
            <w:r w:rsidRPr="008811F2">
              <w:rPr>
                <w:rFonts w:hint="eastAsia"/>
              </w:rPr>
              <w:t>4095</w:t>
            </w:r>
          </w:p>
        </w:tc>
      </w:tr>
      <w:tr w:rsidR="00177C2F" w:rsidRPr="00C26540" w14:paraId="750AB6EF" w14:textId="77777777" w:rsidTr="00A84E51">
        <w:trPr>
          <w:trHeight w:val="540"/>
        </w:trPr>
        <w:tc>
          <w:tcPr>
            <w:tcW w:w="1206" w:type="dxa"/>
            <w:hideMark/>
          </w:tcPr>
          <w:p w14:paraId="6569A8F1" w14:textId="77777777" w:rsidR="00177C2F" w:rsidRPr="008811F2" w:rsidRDefault="00177C2F" w:rsidP="00177C2F">
            <w:pPr>
              <w:pStyle w:val="TableText"/>
              <w:kinsoku w:val="0"/>
              <w:textAlignment w:val="top"/>
            </w:pPr>
            <w:r w:rsidRPr="008811F2">
              <w:rPr>
                <w:rFonts w:hint="eastAsia"/>
              </w:rPr>
              <w:t>vlan</w:t>
            </w:r>
          </w:p>
        </w:tc>
        <w:tc>
          <w:tcPr>
            <w:tcW w:w="779" w:type="dxa"/>
            <w:hideMark/>
          </w:tcPr>
          <w:p w14:paraId="21830F20" w14:textId="77777777" w:rsidR="00177C2F" w:rsidRPr="008811F2" w:rsidRDefault="00177C2F" w:rsidP="00177C2F">
            <w:pPr>
              <w:pStyle w:val="TableText"/>
              <w:kinsoku w:val="0"/>
              <w:textAlignment w:val="top"/>
            </w:pPr>
            <w:r w:rsidRPr="008811F2">
              <w:rPr>
                <w:rFonts w:hint="eastAsia"/>
              </w:rPr>
              <w:t>vlan</w:t>
            </w:r>
          </w:p>
        </w:tc>
        <w:tc>
          <w:tcPr>
            <w:tcW w:w="1843" w:type="dxa"/>
            <w:hideMark/>
          </w:tcPr>
          <w:p w14:paraId="3BE815D8" w14:textId="77777777" w:rsidR="00177C2F" w:rsidRPr="008811F2" w:rsidRDefault="00177C2F" w:rsidP="00177C2F">
            <w:pPr>
              <w:pStyle w:val="TableText"/>
              <w:kinsoku w:val="0"/>
              <w:textAlignment w:val="top"/>
            </w:pPr>
            <w:r w:rsidRPr="008811F2">
              <w:t>ethernetTagged</w:t>
            </w:r>
          </w:p>
        </w:tc>
        <w:tc>
          <w:tcPr>
            <w:tcW w:w="1134" w:type="dxa"/>
            <w:hideMark/>
          </w:tcPr>
          <w:p w14:paraId="519AC36E" w14:textId="77777777" w:rsidR="00177C2F" w:rsidRPr="008811F2" w:rsidRDefault="00177C2F" w:rsidP="00177C2F">
            <w:pPr>
              <w:pStyle w:val="TableText"/>
              <w:kinsoku w:val="0"/>
              <w:textAlignment w:val="top"/>
            </w:pPr>
            <w:r w:rsidRPr="008811F2">
              <w:t>vlan ID</w:t>
            </w:r>
          </w:p>
        </w:tc>
        <w:tc>
          <w:tcPr>
            <w:tcW w:w="1417" w:type="dxa"/>
            <w:hideMark/>
          </w:tcPr>
          <w:p w14:paraId="39482323" w14:textId="77777777" w:rsidR="00177C2F" w:rsidRPr="008811F2" w:rsidRDefault="00177C2F" w:rsidP="00177C2F">
            <w:pPr>
              <w:pStyle w:val="TableText"/>
              <w:kinsoku w:val="0"/>
              <w:textAlignment w:val="top"/>
            </w:pPr>
            <w:r w:rsidRPr="008811F2">
              <w:rPr>
                <w:rFonts w:hint="eastAsia"/>
              </w:rPr>
              <w:t>changeVlan</w:t>
            </w:r>
          </w:p>
        </w:tc>
        <w:tc>
          <w:tcPr>
            <w:tcW w:w="2127" w:type="dxa"/>
            <w:hideMark/>
          </w:tcPr>
          <w:p w14:paraId="1F78B6D4" w14:textId="77777777" w:rsidR="00177C2F" w:rsidRPr="008811F2" w:rsidRDefault="00177C2F" w:rsidP="00177C2F">
            <w:pPr>
              <w:pStyle w:val="TableText"/>
              <w:kinsoku w:val="0"/>
              <w:textAlignment w:val="top"/>
            </w:pPr>
            <w:r w:rsidRPr="008811F2">
              <w:rPr>
                <w:rFonts w:hint="eastAsia"/>
              </w:rPr>
              <w:t>requested VLAN</w:t>
            </w:r>
          </w:p>
        </w:tc>
      </w:tr>
      <w:tr w:rsidR="00177C2F" w:rsidRPr="00C26540" w14:paraId="5172701D" w14:textId="77777777" w:rsidTr="00A84E51">
        <w:trPr>
          <w:trHeight w:val="540"/>
        </w:trPr>
        <w:tc>
          <w:tcPr>
            <w:tcW w:w="1206" w:type="dxa"/>
            <w:hideMark/>
          </w:tcPr>
          <w:p w14:paraId="3718D973" w14:textId="77777777" w:rsidR="00177C2F" w:rsidRPr="008811F2" w:rsidRDefault="00177C2F" w:rsidP="00177C2F">
            <w:pPr>
              <w:pStyle w:val="TableText"/>
              <w:kinsoku w:val="0"/>
              <w:textAlignment w:val="top"/>
            </w:pPr>
            <w:r w:rsidRPr="008811F2">
              <w:rPr>
                <w:rFonts w:hint="eastAsia"/>
              </w:rPr>
              <w:t>vlan</w:t>
            </w:r>
          </w:p>
        </w:tc>
        <w:tc>
          <w:tcPr>
            <w:tcW w:w="779" w:type="dxa"/>
            <w:hideMark/>
          </w:tcPr>
          <w:p w14:paraId="4F5AD689" w14:textId="77777777" w:rsidR="00177C2F" w:rsidRPr="008811F2" w:rsidRDefault="00177C2F" w:rsidP="00177C2F">
            <w:pPr>
              <w:pStyle w:val="TableText"/>
              <w:kinsoku w:val="0"/>
              <w:textAlignment w:val="top"/>
            </w:pPr>
            <w:r w:rsidRPr="008811F2">
              <w:rPr>
                <w:rFonts w:hint="eastAsia"/>
              </w:rPr>
              <w:t>vlan</w:t>
            </w:r>
          </w:p>
        </w:tc>
        <w:tc>
          <w:tcPr>
            <w:tcW w:w="1843" w:type="dxa"/>
            <w:hideMark/>
          </w:tcPr>
          <w:p w14:paraId="6AE523BA" w14:textId="77777777" w:rsidR="00177C2F" w:rsidRPr="008811F2" w:rsidRDefault="00177C2F" w:rsidP="00177C2F">
            <w:pPr>
              <w:pStyle w:val="TableText"/>
              <w:kinsoku w:val="0"/>
              <w:textAlignment w:val="top"/>
            </w:pPr>
            <w:r w:rsidRPr="008811F2">
              <w:t>ethernetTagged</w:t>
            </w:r>
          </w:p>
        </w:tc>
        <w:tc>
          <w:tcPr>
            <w:tcW w:w="1134" w:type="dxa"/>
            <w:hideMark/>
          </w:tcPr>
          <w:p w14:paraId="73988E3A" w14:textId="77777777" w:rsidR="00177C2F" w:rsidRPr="008811F2" w:rsidRDefault="00177C2F" w:rsidP="00177C2F">
            <w:pPr>
              <w:pStyle w:val="TableText"/>
              <w:kinsoku w:val="0"/>
              <w:textAlignment w:val="top"/>
            </w:pPr>
            <w:r w:rsidRPr="008811F2">
              <w:t>vlan ID</w:t>
            </w:r>
          </w:p>
        </w:tc>
        <w:tc>
          <w:tcPr>
            <w:tcW w:w="1417" w:type="dxa"/>
            <w:hideMark/>
          </w:tcPr>
          <w:p w14:paraId="3E954A6C" w14:textId="77777777" w:rsidR="00177C2F" w:rsidRPr="008811F2" w:rsidRDefault="00177C2F" w:rsidP="00177C2F">
            <w:pPr>
              <w:pStyle w:val="TableText"/>
              <w:kinsoku w:val="0"/>
              <w:textAlignment w:val="top"/>
            </w:pPr>
            <w:r w:rsidRPr="008811F2">
              <w:rPr>
                <w:rFonts w:hint="eastAsia"/>
              </w:rPr>
              <w:t>noChange</w:t>
            </w:r>
          </w:p>
        </w:tc>
        <w:tc>
          <w:tcPr>
            <w:tcW w:w="2127" w:type="dxa"/>
            <w:hideMark/>
          </w:tcPr>
          <w:p w14:paraId="0054D4C0" w14:textId="77777777" w:rsidR="00177C2F" w:rsidRPr="008811F2" w:rsidRDefault="00177C2F" w:rsidP="00177C2F">
            <w:pPr>
              <w:pStyle w:val="TableText"/>
              <w:kinsoku w:val="0"/>
              <w:textAlignment w:val="top"/>
            </w:pPr>
            <w:r w:rsidRPr="008811F2">
              <w:t>vlan ID</w:t>
            </w:r>
          </w:p>
        </w:tc>
      </w:tr>
    </w:tbl>
    <w:p w14:paraId="2E43E261" w14:textId="77777777" w:rsidR="00177C2F" w:rsidRPr="00991579" w:rsidRDefault="00177C2F" w:rsidP="00177C2F"/>
    <w:p w14:paraId="7D505CEE" w14:textId="77777777" w:rsidR="00177C2F" w:rsidRPr="00761676" w:rsidRDefault="00177C2F" w:rsidP="00177C2F">
      <w:pPr>
        <w:pStyle w:val="1"/>
        <w:tabs>
          <w:tab w:val="num" w:pos="432"/>
        </w:tabs>
        <w:ind w:left="432" w:hanging="432"/>
        <w:jc w:val="both"/>
        <w:rPr>
          <w:bCs/>
        </w:rPr>
      </w:pPr>
      <w:bookmarkStart w:id="2704" w:name="_Toc320125717"/>
      <w:bookmarkStart w:id="2705" w:name="_Toc397420612"/>
      <w:bookmarkStart w:id="2706" w:name="_Toc399319275"/>
      <w:bookmarkStart w:id="2707" w:name="_Toc483389096"/>
      <w:r w:rsidRPr="00EF2B4E">
        <w:t>PW-MPLS-STD-MIB</w:t>
      </w:r>
      <w:bookmarkEnd w:id="2704"/>
      <w:bookmarkEnd w:id="2705"/>
      <w:bookmarkEnd w:id="2706"/>
      <w:bookmarkEnd w:id="2707"/>
    </w:p>
    <w:p w14:paraId="0F0A116C" w14:textId="77777777" w:rsidR="00177C2F" w:rsidRPr="004E679D" w:rsidRDefault="00177C2F" w:rsidP="006F5982">
      <w:pPr>
        <w:ind w:left="0"/>
      </w:pPr>
      <w:r>
        <w:rPr>
          <w:rFonts w:hint="eastAsia"/>
        </w:rPr>
        <w:t>This MIB is used to describe pw created for mpls public information</w:t>
      </w:r>
    </w:p>
    <w:p w14:paraId="104B1290" w14:textId="77777777" w:rsidR="00177C2F" w:rsidRPr="008418BF"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708" w:name="_Toc320125719"/>
      <w:r w:rsidRPr="004F662B">
        <w:rPr>
          <w:rFonts w:ascii="Helvetica" w:eastAsia="charset0MS Sans Serif" w:hAnsi="Helvetica" w:cs="Helvetica"/>
        </w:rPr>
        <w:t xml:space="preserve"> </w:t>
      </w:r>
      <w:bookmarkStart w:id="2709" w:name="_Toc397420613"/>
      <w:bookmarkStart w:id="2710" w:name="_Toc399319276"/>
      <w:bookmarkStart w:id="2711" w:name="_Toc483389097"/>
      <w:r w:rsidRPr="003D518D">
        <w:rPr>
          <w:rFonts w:ascii="Helvetica" w:eastAsia="charset0MS Sans Serif" w:hAnsi="Helvetica" w:cs="Helvetica"/>
        </w:rPr>
        <w:t>pwMplsTable</w:t>
      </w:r>
      <w:bookmarkEnd w:id="2708"/>
      <w:bookmarkEnd w:id="2709"/>
      <w:bookmarkEnd w:id="2710"/>
      <w:bookmarkEnd w:id="2711"/>
    </w:p>
    <w:p w14:paraId="2B13C5E0" w14:textId="77777777" w:rsidR="00177C2F" w:rsidRPr="006F5982" w:rsidRDefault="00177C2F" w:rsidP="006F5982">
      <w:pPr>
        <w:ind w:left="0"/>
        <w:rPr>
          <w:rFonts w:eastAsia="黑体"/>
          <w:b/>
          <w:bCs/>
          <w:kern w:val="0"/>
          <w:sz w:val="22"/>
          <w:szCs w:val="22"/>
        </w:rPr>
      </w:pPr>
      <w:r w:rsidRPr="006F5982">
        <w:rPr>
          <w:rFonts w:eastAsia="黑体"/>
          <w:b/>
          <w:bCs/>
          <w:kern w:val="0"/>
          <w:sz w:val="22"/>
          <w:szCs w:val="22"/>
        </w:rPr>
        <w:t xml:space="preserve"> </w:t>
      </w:r>
      <w:r w:rsidR="00C57E05" w:rsidRPr="006F5982">
        <w:rPr>
          <w:rFonts w:eastAsia="黑体"/>
          <w:b/>
          <w:bCs/>
          <w:kern w:val="0"/>
          <w:sz w:val="22"/>
          <w:szCs w:val="22"/>
        </w:rPr>
        <w:t>OID</w:t>
      </w:r>
      <w:r w:rsidRPr="006F5982">
        <w:rPr>
          <w:rFonts w:eastAsia="黑体"/>
          <w:b/>
          <w:bCs/>
          <w:kern w:val="0"/>
          <w:sz w:val="22"/>
          <w:szCs w:val="22"/>
        </w:rPr>
        <w:t>: 1.3.6.1.2.1.181.1.1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368DF6E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09AF89E" w14:textId="77777777" w:rsidR="00177C2F" w:rsidRPr="00522330" w:rsidRDefault="00166066" w:rsidP="008C7DD1">
            <w:pPr>
              <w:pStyle w:val="TableHeading"/>
            </w:pPr>
            <w:r>
              <w:t>Object (OID)</w:t>
            </w:r>
          </w:p>
        </w:tc>
        <w:tc>
          <w:tcPr>
            <w:tcW w:w="1440" w:type="dxa"/>
          </w:tcPr>
          <w:p w14:paraId="4440A1DC" w14:textId="77777777" w:rsidR="00177C2F" w:rsidRPr="00522330" w:rsidRDefault="00177C2F" w:rsidP="008C7DD1">
            <w:pPr>
              <w:pStyle w:val="TableHeading"/>
            </w:pPr>
            <w:r w:rsidRPr="00522330">
              <w:t>Access</w:t>
            </w:r>
          </w:p>
        </w:tc>
        <w:tc>
          <w:tcPr>
            <w:tcW w:w="1000" w:type="dxa"/>
          </w:tcPr>
          <w:p w14:paraId="7E8E544D" w14:textId="77777777" w:rsidR="00177C2F" w:rsidRPr="00522330" w:rsidRDefault="00177C2F" w:rsidP="008C7DD1">
            <w:pPr>
              <w:pStyle w:val="TableHeading"/>
            </w:pPr>
            <w:r w:rsidRPr="00522330">
              <w:t>PDS</w:t>
            </w:r>
          </w:p>
        </w:tc>
        <w:tc>
          <w:tcPr>
            <w:tcW w:w="2880" w:type="dxa"/>
          </w:tcPr>
          <w:p w14:paraId="354516F1" w14:textId="77777777" w:rsidR="00177C2F" w:rsidRPr="00522330" w:rsidRDefault="0039618E" w:rsidP="008C7DD1">
            <w:pPr>
              <w:pStyle w:val="TableHeading"/>
            </w:pPr>
            <w:r>
              <w:t>Comments</w:t>
            </w:r>
          </w:p>
        </w:tc>
      </w:tr>
      <w:tr w:rsidR="00177C2F" w:rsidRPr="00522330" w14:paraId="6339369A" w14:textId="77777777" w:rsidTr="00A84E51">
        <w:tc>
          <w:tcPr>
            <w:tcW w:w="3000" w:type="dxa"/>
          </w:tcPr>
          <w:p w14:paraId="7F454C69" w14:textId="77777777" w:rsidR="00177C2F" w:rsidRPr="00761676" w:rsidRDefault="00177C2F" w:rsidP="00177C2F">
            <w:pPr>
              <w:pStyle w:val="TableText"/>
              <w:kinsoku w:val="0"/>
              <w:textAlignment w:val="top"/>
            </w:pPr>
            <w:r w:rsidRPr="00A54BF2">
              <w:t>pwMplsMplsType</w:t>
            </w:r>
            <w:r w:rsidRPr="00A54BF2">
              <w:rPr>
                <w:rFonts w:hint="eastAsia"/>
              </w:rPr>
              <w:t xml:space="preserve"> (</w:t>
            </w:r>
            <w:r w:rsidRPr="00A54BF2">
              <w:t>1.3.6.1.2.1.181.1.1.1.1</w:t>
            </w:r>
            <w:r w:rsidRPr="00A54BF2">
              <w:rPr>
                <w:rFonts w:hint="eastAsia"/>
              </w:rPr>
              <w:t>)</w:t>
            </w:r>
          </w:p>
        </w:tc>
        <w:tc>
          <w:tcPr>
            <w:tcW w:w="1440" w:type="dxa"/>
          </w:tcPr>
          <w:p w14:paraId="20915234" w14:textId="77777777" w:rsidR="00177C2F" w:rsidRPr="00761676" w:rsidRDefault="00177C2F" w:rsidP="00177C2F">
            <w:pPr>
              <w:pStyle w:val="TableText"/>
              <w:kinsoku w:val="0"/>
              <w:textAlignment w:val="top"/>
            </w:pPr>
            <w:r w:rsidRPr="005900FF">
              <w:t>read-write</w:t>
            </w:r>
          </w:p>
        </w:tc>
        <w:tc>
          <w:tcPr>
            <w:tcW w:w="1000" w:type="dxa"/>
          </w:tcPr>
          <w:p w14:paraId="020B6AB0" w14:textId="77777777" w:rsidR="00177C2F" w:rsidRPr="00761676" w:rsidRDefault="00177C2F" w:rsidP="00177C2F">
            <w:pPr>
              <w:pStyle w:val="TableText"/>
              <w:kinsoku w:val="0"/>
              <w:textAlignment w:val="top"/>
            </w:pPr>
            <w:r>
              <w:rPr>
                <w:rFonts w:hint="eastAsia"/>
              </w:rPr>
              <w:t>Current</w:t>
            </w:r>
          </w:p>
        </w:tc>
        <w:tc>
          <w:tcPr>
            <w:tcW w:w="2880" w:type="dxa"/>
          </w:tcPr>
          <w:p w14:paraId="0B089498" w14:textId="77777777" w:rsidR="00177C2F" w:rsidRPr="00761676" w:rsidRDefault="00177C2F" w:rsidP="00177C2F">
            <w:pPr>
              <w:pStyle w:val="TableText"/>
              <w:kinsoku w:val="0"/>
              <w:textAlignment w:val="top"/>
            </w:pPr>
            <w:r w:rsidRPr="00A54BF2">
              <w:rPr>
                <w:rFonts w:hint="eastAsia"/>
              </w:rPr>
              <w:t>Only support read operation</w:t>
            </w:r>
          </w:p>
        </w:tc>
      </w:tr>
      <w:tr w:rsidR="00177C2F" w:rsidRPr="00522330" w14:paraId="280F0B2F" w14:textId="77777777" w:rsidTr="00A84E51">
        <w:tc>
          <w:tcPr>
            <w:tcW w:w="3000" w:type="dxa"/>
          </w:tcPr>
          <w:p w14:paraId="24F0A94C" w14:textId="77777777" w:rsidR="00177C2F" w:rsidRPr="00761676" w:rsidRDefault="00177C2F" w:rsidP="00177C2F">
            <w:pPr>
              <w:pStyle w:val="TableText"/>
              <w:kinsoku w:val="0"/>
              <w:textAlignment w:val="top"/>
            </w:pPr>
            <w:r w:rsidRPr="00913329">
              <w:t>pwMplsExpBitsMode</w:t>
            </w:r>
            <w:r>
              <w:rPr>
                <w:rFonts w:hint="eastAsia"/>
              </w:rPr>
              <w:t xml:space="preserve"> (</w:t>
            </w:r>
            <w:r w:rsidRPr="002D7EA8">
              <w:t>1.3.6.1.2.1.181.1.1.1.</w:t>
            </w:r>
            <w:r>
              <w:rPr>
                <w:rFonts w:hint="eastAsia"/>
              </w:rPr>
              <w:t>2)</w:t>
            </w:r>
          </w:p>
        </w:tc>
        <w:tc>
          <w:tcPr>
            <w:tcW w:w="1440" w:type="dxa"/>
          </w:tcPr>
          <w:p w14:paraId="3F9BA0BA" w14:textId="77777777" w:rsidR="00177C2F" w:rsidRPr="00761676" w:rsidRDefault="00177C2F" w:rsidP="00177C2F">
            <w:pPr>
              <w:pStyle w:val="TableText"/>
              <w:kinsoku w:val="0"/>
              <w:textAlignment w:val="top"/>
            </w:pPr>
            <w:r w:rsidRPr="005900FF">
              <w:t>read-write</w:t>
            </w:r>
          </w:p>
        </w:tc>
        <w:tc>
          <w:tcPr>
            <w:tcW w:w="1000" w:type="dxa"/>
          </w:tcPr>
          <w:p w14:paraId="5071CA6C" w14:textId="77777777" w:rsidR="00177C2F" w:rsidRPr="00761676" w:rsidRDefault="00177C2F" w:rsidP="00177C2F">
            <w:pPr>
              <w:pStyle w:val="TableText"/>
              <w:kinsoku w:val="0"/>
              <w:textAlignment w:val="top"/>
            </w:pPr>
            <w:r>
              <w:rPr>
                <w:rFonts w:hint="eastAsia"/>
              </w:rPr>
              <w:t>Current</w:t>
            </w:r>
          </w:p>
        </w:tc>
        <w:tc>
          <w:tcPr>
            <w:tcW w:w="2880" w:type="dxa"/>
          </w:tcPr>
          <w:p w14:paraId="386F7CAF" w14:textId="77777777" w:rsidR="00177C2F" w:rsidRPr="00761676" w:rsidRDefault="00177C2F" w:rsidP="00177C2F">
            <w:pPr>
              <w:pStyle w:val="TableText"/>
              <w:kinsoku w:val="0"/>
              <w:textAlignment w:val="top"/>
            </w:pPr>
            <w:r w:rsidRPr="00BD2930">
              <w:t>Not supported</w:t>
            </w:r>
          </w:p>
        </w:tc>
      </w:tr>
      <w:tr w:rsidR="00177C2F" w:rsidRPr="00522330" w14:paraId="769F5165" w14:textId="77777777" w:rsidTr="00A84E51">
        <w:tc>
          <w:tcPr>
            <w:tcW w:w="3000" w:type="dxa"/>
          </w:tcPr>
          <w:p w14:paraId="642CDA19" w14:textId="77777777" w:rsidR="00177C2F" w:rsidRPr="00761676" w:rsidRDefault="00177C2F" w:rsidP="00177C2F">
            <w:pPr>
              <w:pStyle w:val="TableText"/>
              <w:kinsoku w:val="0"/>
              <w:textAlignment w:val="top"/>
            </w:pPr>
            <w:r w:rsidRPr="00913329">
              <w:t>pwMplsExpBits</w:t>
            </w:r>
            <w:r>
              <w:rPr>
                <w:rFonts w:hint="eastAsia"/>
              </w:rPr>
              <w:t xml:space="preserve"> (</w:t>
            </w:r>
            <w:r w:rsidRPr="002D7EA8">
              <w:t>1.3.6.1.2.1.181.1.1.1.</w:t>
            </w:r>
            <w:r>
              <w:rPr>
                <w:rFonts w:hint="eastAsia"/>
              </w:rPr>
              <w:t>3)</w:t>
            </w:r>
          </w:p>
        </w:tc>
        <w:tc>
          <w:tcPr>
            <w:tcW w:w="1440" w:type="dxa"/>
          </w:tcPr>
          <w:p w14:paraId="27B7CAA0" w14:textId="77777777" w:rsidR="00177C2F" w:rsidRPr="00761676" w:rsidRDefault="00177C2F" w:rsidP="00177C2F">
            <w:pPr>
              <w:pStyle w:val="TableText"/>
              <w:kinsoku w:val="0"/>
              <w:textAlignment w:val="top"/>
            </w:pPr>
            <w:r w:rsidRPr="005900FF">
              <w:t>read-write</w:t>
            </w:r>
          </w:p>
        </w:tc>
        <w:tc>
          <w:tcPr>
            <w:tcW w:w="1000" w:type="dxa"/>
          </w:tcPr>
          <w:p w14:paraId="50E511EC" w14:textId="77777777" w:rsidR="00177C2F" w:rsidRPr="00761676" w:rsidRDefault="00177C2F" w:rsidP="00177C2F">
            <w:pPr>
              <w:pStyle w:val="TableText"/>
              <w:kinsoku w:val="0"/>
              <w:textAlignment w:val="top"/>
            </w:pPr>
            <w:r>
              <w:rPr>
                <w:rFonts w:hint="eastAsia"/>
              </w:rPr>
              <w:t>Current</w:t>
            </w:r>
          </w:p>
        </w:tc>
        <w:tc>
          <w:tcPr>
            <w:tcW w:w="2880" w:type="dxa"/>
          </w:tcPr>
          <w:p w14:paraId="7EED749B" w14:textId="77777777" w:rsidR="00177C2F" w:rsidRPr="00761676" w:rsidRDefault="00177C2F" w:rsidP="00177C2F">
            <w:pPr>
              <w:pStyle w:val="TableText"/>
              <w:kinsoku w:val="0"/>
              <w:textAlignment w:val="top"/>
            </w:pPr>
            <w:r w:rsidRPr="00BD2930">
              <w:t>Not supported</w:t>
            </w:r>
          </w:p>
        </w:tc>
      </w:tr>
      <w:tr w:rsidR="00177C2F" w:rsidRPr="00522330" w14:paraId="3DBD3BEF" w14:textId="77777777" w:rsidTr="00A84E51">
        <w:tc>
          <w:tcPr>
            <w:tcW w:w="3000" w:type="dxa"/>
          </w:tcPr>
          <w:p w14:paraId="59028FE4" w14:textId="77777777" w:rsidR="00177C2F" w:rsidRPr="00761676" w:rsidRDefault="00177C2F" w:rsidP="00177C2F">
            <w:pPr>
              <w:pStyle w:val="TableText"/>
              <w:kinsoku w:val="0"/>
              <w:textAlignment w:val="top"/>
            </w:pPr>
            <w:r w:rsidRPr="00A54BF2">
              <w:t>pwMplsTtl</w:t>
            </w:r>
            <w:r w:rsidRPr="00A54BF2">
              <w:rPr>
                <w:rFonts w:hint="eastAsia"/>
              </w:rPr>
              <w:t xml:space="preserve"> (</w:t>
            </w:r>
            <w:r w:rsidRPr="00A54BF2">
              <w:t>1.3.6.1.2.1.181.1.1.1.</w:t>
            </w:r>
            <w:r w:rsidRPr="00A54BF2">
              <w:rPr>
                <w:rFonts w:hint="eastAsia"/>
              </w:rPr>
              <w:t>4)</w:t>
            </w:r>
          </w:p>
        </w:tc>
        <w:tc>
          <w:tcPr>
            <w:tcW w:w="1440" w:type="dxa"/>
          </w:tcPr>
          <w:p w14:paraId="525715F0" w14:textId="77777777" w:rsidR="00177C2F" w:rsidRPr="00761676" w:rsidRDefault="00177C2F" w:rsidP="00177C2F">
            <w:pPr>
              <w:pStyle w:val="TableText"/>
              <w:kinsoku w:val="0"/>
              <w:textAlignment w:val="top"/>
            </w:pPr>
            <w:r w:rsidRPr="005900FF">
              <w:t>read-write</w:t>
            </w:r>
          </w:p>
        </w:tc>
        <w:tc>
          <w:tcPr>
            <w:tcW w:w="1000" w:type="dxa"/>
          </w:tcPr>
          <w:p w14:paraId="71F1788B" w14:textId="77777777" w:rsidR="00177C2F" w:rsidRPr="00761676" w:rsidRDefault="00177C2F" w:rsidP="00177C2F">
            <w:pPr>
              <w:pStyle w:val="TableText"/>
              <w:kinsoku w:val="0"/>
              <w:textAlignment w:val="top"/>
            </w:pPr>
            <w:r>
              <w:rPr>
                <w:rFonts w:hint="eastAsia"/>
              </w:rPr>
              <w:t>Current</w:t>
            </w:r>
          </w:p>
        </w:tc>
        <w:tc>
          <w:tcPr>
            <w:tcW w:w="2880" w:type="dxa"/>
          </w:tcPr>
          <w:p w14:paraId="57AA5CF6" w14:textId="77777777" w:rsidR="00177C2F" w:rsidRPr="00761676" w:rsidRDefault="00177C2F" w:rsidP="00177C2F">
            <w:pPr>
              <w:pStyle w:val="TableText"/>
              <w:kinsoku w:val="0"/>
              <w:textAlignment w:val="top"/>
            </w:pPr>
            <w:r w:rsidRPr="00BD2930">
              <w:t>Not supported</w:t>
            </w:r>
          </w:p>
        </w:tc>
      </w:tr>
      <w:tr w:rsidR="00177C2F" w:rsidRPr="00522330" w14:paraId="2228B833" w14:textId="77777777" w:rsidTr="00A84E51">
        <w:tc>
          <w:tcPr>
            <w:tcW w:w="3000" w:type="dxa"/>
          </w:tcPr>
          <w:p w14:paraId="1FB10F40" w14:textId="77777777" w:rsidR="00177C2F" w:rsidRPr="00761676" w:rsidRDefault="00177C2F" w:rsidP="00177C2F">
            <w:pPr>
              <w:pStyle w:val="TableText"/>
              <w:kinsoku w:val="0"/>
              <w:textAlignment w:val="top"/>
            </w:pPr>
            <w:r w:rsidRPr="00A54BF2">
              <w:t>pwMplsLocalLdpID</w:t>
            </w:r>
            <w:r w:rsidRPr="00A54BF2">
              <w:rPr>
                <w:rFonts w:hint="eastAsia"/>
              </w:rPr>
              <w:t xml:space="preserve"> (</w:t>
            </w:r>
            <w:r w:rsidRPr="00A54BF2">
              <w:t>1.3.6.1.2.1.181.1.1.1.</w:t>
            </w:r>
            <w:r w:rsidRPr="00A54BF2">
              <w:rPr>
                <w:rFonts w:hint="eastAsia"/>
              </w:rPr>
              <w:t>5)</w:t>
            </w:r>
          </w:p>
        </w:tc>
        <w:tc>
          <w:tcPr>
            <w:tcW w:w="1440" w:type="dxa"/>
          </w:tcPr>
          <w:p w14:paraId="66A2D267" w14:textId="77777777" w:rsidR="00177C2F" w:rsidRPr="00761676" w:rsidRDefault="00177C2F" w:rsidP="00177C2F">
            <w:pPr>
              <w:pStyle w:val="TableText"/>
              <w:kinsoku w:val="0"/>
              <w:textAlignment w:val="top"/>
            </w:pPr>
            <w:r w:rsidRPr="005900FF">
              <w:t>read-write</w:t>
            </w:r>
          </w:p>
        </w:tc>
        <w:tc>
          <w:tcPr>
            <w:tcW w:w="1000" w:type="dxa"/>
          </w:tcPr>
          <w:p w14:paraId="0F6EB68D" w14:textId="77777777" w:rsidR="00177C2F" w:rsidRPr="00761676" w:rsidRDefault="00177C2F" w:rsidP="00177C2F">
            <w:pPr>
              <w:pStyle w:val="TableText"/>
              <w:kinsoku w:val="0"/>
              <w:textAlignment w:val="top"/>
            </w:pPr>
            <w:r>
              <w:rPr>
                <w:rFonts w:hint="eastAsia"/>
              </w:rPr>
              <w:t>Current</w:t>
            </w:r>
          </w:p>
        </w:tc>
        <w:tc>
          <w:tcPr>
            <w:tcW w:w="2880" w:type="dxa"/>
          </w:tcPr>
          <w:p w14:paraId="255DFFBD" w14:textId="77777777" w:rsidR="00177C2F" w:rsidRPr="00761676" w:rsidRDefault="00177C2F" w:rsidP="00177C2F">
            <w:pPr>
              <w:pStyle w:val="TableText"/>
              <w:kinsoku w:val="0"/>
              <w:textAlignment w:val="top"/>
            </w:pPr>
            <w:r w:rsidRPr="00A54BF2">
              <w:rPr>
                <w:rFonts w:hint="eastAsia"/>
              </w:rPr>
              <w:t>Only support read operation</w:t>
            </w:r>
          </w:p>
        </w:tc>
      </w:tr>
      <w:tr w:rsidR="00177C2F" w:rsidRPr="00BD2930" w14:paraId="0A4AC69B" w14:textId="77777777" w:rsidTr="00A84E51">
        <w:tc>
          <w:tcPr>
            <w:tcW w:w="3000" w:type="dxa"/>
          </w:tcPr>
          <w:p w14:paraId="0F2F3B65" w14:textId="77777777" w:rsidR="00177C2F" w:rsidRPr="00A54BF2" w:rsidRDefault="00177C2F" w:rsidP="00177C2F">
            <w:pPr>
              <w:pStyle w:val="TableText"/>
              <w:kinsoku w:val="0"/>
              <w:textAlignment w:val="top"/>
            </w:pPr>
            <w:r w:rsidRPr="00A54BF2">
              <w:t>pwMplsLocalLdpEntityIndex</w:t>
            </w:r>
            <w:r w:rsidRPr="00A54BF2">
              <w:rPr>
                <w:rFonts w:hint="eastAsia"/>
              </w:rPr>
              <w:t xml:space="preserve"> (</w:t>
            </w:r>
            <w:r w:rsidRPr="00A54BF2">
              <w:t>1.3.6.1.2.1.181.1.1.1.</w:t>
            </w:r>
            <w:r w:rsidRPr="00A54BF2">
              <w:rPr>
                <w:rFonts w:hint="eastAsia"/>
              </w:rPr>
              <w:t>6)</w:t>
            </w:r>
          </w:p>
        </w:tc>
        <w:tc>
          <w:tcPr>
            <w:tcW w:w="1440" w:type="dxa"/>
          </w:tcPr>
          <w:p w14:paraId="22065461" w14:textId="77777777" w:rsidR="00177C2F" w:rsidRPr="009540D9" w:rsidRDefault="00177C2F" w:rsidP="00177C2F">
            <w:pPr>
              <w:pStyle w:val="TableText"/>
              <w:kinsoku w:val="0"/>
              <w:textAlignment w:val="top"/>
            </w:pPr>
            <w:r w:rsidRPr="005900FF">
              <w:t>read-write</w:t>
            </w:r>
          </w:p>
        </w:tc>
        <w:tc>
          <w:tcPr>
            <w:tcW w:w="1000" w:type="dxa"/>
          </w:tcPr>
          <w:p w14:paraId="67DFDA0A" w14:textId="77777777" w:rsidR="00177C2F" w:rsidRDefault="00177C2F" w:rsidP="00177C2F">
            <w:pPr>
              <w:pStyle w:val="TableText"/>
              <w:kinsoku w:val="0"/>
              <w:textAlignment w:val="top"/>
            </w:pPr>
            <w:r>
              <w:rPr>
                <w:rFonts w:hint="eastAsia"/>
              </w:rPr>
              <w:t>Current</w:t>
            </w:r>
          </w:p>
        </w:tc>
        <w:tc>
          <w:tcPr>
            <w:tcW w:w="2880" w:type="dxa"/>
          </w:tcPr>
          <w:p w14:paraId="11BC9271" w14:textId="77777777" w:rsidR="00177C2F" w:rsidRPr="00BD2930" w:rsidRDefault="00177C2F" w:rsidP="00177C2F">
            <w:pPr>
              <w:pStyle w:val="TableText"/>
              <w:kinsoku w:val="0"/>
              <w:textAlignment w:val="top"/>
            </w:pPr>
            <w:r w:rsidRPr="00BD2930">
              <w:t>Not supported</w:t>
            </w:r>
          </w:p>
        </w:tc>
      </w:tr>
      <w:tr w:rsidR="00177C2F" w:rsidRPr="00BD2930" w14:paraId="1F3C2F52" w14:textId="77777777" w:rsidTr="00A84E51">
        <w:tc>
          <w:tcPr>
            <w:tcW w:w="3000" w:type="dxa"/>
          </w:tcPr>
          <w:p w14:paraId="71B1DBB5" w14:textId="77777777" w:rsidR="00177C2F" w:rsidRPr="00A54BF2" w:rsidRDefault="00177C2F" w:rsidP="00177C2F">
            <w:pPr>
              <w:pStyle w:val="TableText"/>
              <w:kinsoku w:val="0"/>
              <w:textAlignment w:val="top"/>
            </w:pPr>
            <w:r w:rsidRPr="00A54BF2">
              <w:t>pwMplsPeerLdpID</w:t>
            </w:r>
            <w:r w:rsidRPr="00A54BF2">
              <w:rPr>
                <w:rFonts w:hint="eastAsia"/>
              </w:rPr>
              <w:t xml:space="preserve"> (</w:t>
            </w:r>
            <w:r w:rsidRPr="00A54BF2">
              <w:t>1.3.6.1.2.1.181.1.1.1.</w:t>
            </w:r>
            <w:r w:rsidRPr="00A54BF2">
              <w:rPr>
                <w:rFonts w:hint="eastAsia"/>
              </w:rPr>
              <w:t>7)</w:t>
            </w:r>
          </w:p>
        </w:tc>
        <w:tc>
          <w:tcPr>
            <w:tcW w:w="1440" w:type="dxa"/>
          </w:tcPr>
          <w:p w14:paraId="4F469FD2" w14:textId="77777777" w:rsidR="00177C2F" w:rsidRPr="009540D9" w:rsidRDefault="00177C2F" w:rsidP="00177C2F">
            <w:pPr>
              <w:pStyle w:val="TableText"/>
              <w:kinsoku w:val="0"/>
              <w:textAlignment w:val="top"/>
            </w:pPr>
            <w:r w:rsidRPr="009540D9">
              <w:t>read-</w:t>
            </w:r>
            <w:r w:rsidRPr="00521A04">
              <w:t>only</w:t>
            </w:r>
          </w:p>
        </w:tc>
        <w:tc>
          <w:tcPr>
            <w:tcW w:w="1000" w:type="dxa"/>
          </w:tcPr>
          <w:p w14:paraId="636E18DF" w14:textId="77777777" w:rsidR="00177C2F" w:rsidRDefault="00177C2F" w:rsidP="00177C2F">
            <w:pPr>
              <w:pStyle w:val="TableText"/>
              <w:kinsoku w:val="0"/>
              <w:textAlignment w:val="top"/>
            </w:pPr>
            <w:r>
              <w:rPr>
                <w:rFonts w:hint="eastAsia"/>
              </w:rPr>
              <w:t>Current</w:t>
            </w:r>
          </w:p>
        </w:tc>
        <w:tc>
          <w:tcPr>
            <w:tcW w:w="2880" w:type="dxa"/>
          </w:tcPr>
          <w:p w14:paraId="11BD1E32" w14:textId="77777777" w:rsidR="00177C2F" w:rsidRPr="00BD2930" w:rsidRDefault="00177C2F" w:rsidP="00177C2F">
            <w:pPr>
              <w:pStyle w:val="TableText"/>
              <w:kinsoku w:val="0"/>
              <w:textAlignment w:val="top"/>
            </w:pPr>
            <w:r w:rsidRPr="00BD2930">
              <w:t>Not supported</w:t>
            </w:r>
          </w:p>
        </w:tc>
      </w:tr>
      <w:tr w:rsidR="00177C2F" w:rsidRPr="00BD2930" w14:paraId="71B7C811" w14:textId="77777777" w:rsidTr="00A84E51">
        <w:tc>
          <w:tcPr>
            <w:tcW w:w="3000" w:type="dxa"/>
          </w:tcPr>
          <w:p w14:paraId="62F01762" w14:textId="77777777" w:rsidR="00177C2F" w:rsidRPr="00A54BF2" w:rsidRDefault="00177C2F" w:rsidP="00177C2F">
            <w:pPr>
              <w:pStyle w:val="TableText"/>
              <w:kinsoku w:val="0"/>
              <w:textAlignment w:val="top"/>
            </w:pPr>
            <w:r w:rsidRPr="00A54BF2">
              <w:t>pwMplsStorageType</w:t>
            </w:r>
            <w:r w:rsidRPr="00A54BF2">
              <w:rPr>
                <w:rFonts w:hint="eastAsia"/>
              </w:rPr>
              <w:t xml:space="preserve"> (</w:t>
            </w:r>
            <w:r w:rsidRPr="00A54BF2">
              <w:t>1.3.6.1.2.1.181.1.1.1.</w:t>
            </w:r>
            <w:r w:rsidRPr="00A54BF2">
              <w:rPr>
                <w:rFonts w:hint="eastAsia"/>
              </w:rPr>
              <w:t>8)</w:t>
            </w:r>
          </w:p>
        </w:tc>
        <w:tc>
          <w:tcPr>
            <w:tcW w:w="1440" w:type="dxa"/>
          </w:tcPr>
          <w:p w14:paraId="2FBDE617" w14:textId="77777777" w:rsidR="00177C2F" w:rsidRPr="009540D9" w:rsidRDefault="00177C2F" w:rsidP="00177C2F">
            <w:pPr>
              <w:pStyle w:val="TableText"/>
              <w:kinsoku w:val="0"/>
              <w:textAlignment w:val="top"/>
            </w:pPr>
            <w:r w:rsidRPr="005900FF">
              <w:t>read-write</w:t>
            </w:r>
          </w:p>
        </w:tc>
        <w:tc>
          <w:tcPr>
            <w:tcW w:w="1000" w:type="dxa"/>
          </w:tcPr>
          <w:p w14:paraId="2330D1E1" w14:textId="77777777" w:rsidR="00177C2F" w:rsidRDefault="00177C2F" w:rsidP="00177C2F">
            <w:pPr>
              <w:pStyle w:val="TableText"/>
              <w:kinsoku w:val="0"/>
              <w:textAlignment w:val="top"/>
            </w:pPr>
            <w:r>
              <w:rPr>
                <w:rFonts w:hint="eastAsia"/>
              </w:rPr>
              <w:t>Current</w:t>
            </w:r>
          </w:p>
        </w:tc>
        <w:tc>
          <w:tcPr>
            <w:tcW w:w="2880" w:type="dxa"/>
          </w:tcPr>
          <w:p w14:paraId="22F07031" w14:textId="77777777" w:rsidR="00177C2F" w:rsidRPr="00BD2930" w:rsidRDefault="00177C2F" w:rsidP="00177C2F">
            <w:pPr>
              <w:pStyle w:val="TableText"/>
              <w:kinsoku w:val="0"/>
              <w:textAlignment w:val="top"/>
            </w:pPr>
            <w:r w:rsidRPr="00BD2930">
              <w:t>Only support read operation.</w:t>
            </w:r>
          </w:p>
          <w:p w14:paraId="7D0CDE44" w14:textId="77777777" w:rsidR="00177C2F" w:rsidRPr="00BD2930" w:rsidRDefault="00177C2F" w:rsidP="00177C2F">
            <w:pPr>
              <w:pStyle w:val="TableText"/>
              <w:kinsoku w:val="0"/>
              <w:textAlignment w:val="top"/>
            </w:pPr>
            <w:r w:rsidRPr="00BD2930">
              <w:rPr>
                <w:rFonts w:hint="eastAsia"/>
              </w:rPr>
              <w:t xml:space="preserve">The value is always </w:t>
            </w:r>
            <w:r w:rsidRPr="00F010DD">
              <w:t>Volatile(</w:t>
            </w:r>
            <w:r w:rsidRPr="00F010DD">
              <w:rPr>
                <w:rFonts w:hint="eastAsia"/>
              </w:rPr>
              <w:t>2</w:t>
            </w:r>
            <w:r w:rsidRPr="00F010DD">
              <w:t>)</w:t>
            </w:r>
          </w:p>
        </w:tc>
      </w:tr>
    </w:tbl>
    <w:p w14:paraId="32832DA3" w14:textId="77777777" w:rsidR="00177C2F" w:rsidRPr="003D518D"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712" w:name="_Toc397420614"/>
      <w:bookmarkStart w:id="2713" w:name="_Toc399319277"/>
      <w:bookmarkStart w:id="2714" w:name="_Toc483389098"/>
      <w:r w:rsidRPr="003D518D">
        <w:rPr>
          <w:rFonts w:ascii="Helvetica" w:eastAsia="charset0MS Sans Serif" w:hAnsi="Helvetica" w:cs="Helvetica"/>
        </w:rPr>
        <w:t>pwMplsOutboundTable</w:t>
      </w:r>
      <w:bookmarkEnd w:id="2712"/>
      <w:bookmarkEnd w:id="2713"/>
      <w:bookmarkEnd w:id="2714"/>
    </w:p>
    <w:p w14:paraId="6D7A8A9F"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1.3.6.1.2.1.181.1.2</w:t>
      </w:r>
    </w:p>
    <w:tbl>
      <w:tblPr>
        <w:tblStyle w:val="IndexTable"/>
        <w:tblW w:w="8320" w:type="dxa"/>
        <w:tblLayout w:type="fixed"/>
        <w:tblLook w:val="04A0" w:firstRow="1" w:lastRow="0" w:firstColumn="1" w:lastColumn="0" w:noHBand="0" w:noVBand="1"/>
      </w:tblPr>
      <w:tblGrid>
        <w:gridCol w:w="3240"/>
        <w:gridCol w:w="1200"/>
        <w:gridCol w:w="1000"/>
        <w:gridCol w:w="2880"/>
      </w:tblGrid>
      <w:tr w:rsidR="00177C2F" w:rsidRPr="009540D9" w14:paraId="3AB1AAB9" w14:textId="77777777" w:rsidTr="00A84E51">
        <w:trPr>
          <w:cnfStyle w:val="100000000000" w:firstRow="1" w:lastRow="0" w:firstColumn="0" w:lastColumn="0" w:oddVBand="0" w:evenVBand="0" w:oddHBand="0" w:evenHBand="0" w:firstRowFirstColumn="0" w:firstRowLastColumn="0" w:lastRowFirstColumn="0" w:lastRowLastColumn="0"/>
        </w:trPr>
        <w:tc>
          <w:tcPr>
            <w:tcW w:w="3240" w:type="dxa"/>
          </w:tcPr>
          <w:p w14:paraId="1124EFC0" w14:textId="77777777" w:rsidR="00177C2F" w:rsidRPr="009540D9" w:rsidRDefault="00166066" w:rsidP="008C7DD1">
            <w:pPr>
              <w:pStyle w:val="TableHeading"/>
            </w:pPr>
            <w:r>
              <w:t>Object (OID)</w:t>
            </w:r>
          </w:p>
        </w:tc>
        <w:tc>
          <w:tcPr>
            <w:tcW w:w="1200" w:type="dxa"/>
          </w:tcPr>
          <w:p w14:paraId="510E4123" w14:textId="77777777" w:rsidR="00177C2F" w:rsidRPr="009540D9" w:rsidRDefault="00177C2F" w:rsidP="008C7DD1">
            <w:pPr>
              <w:pStyle w:val="TableHeading"/>
            </w:pPr>
            <w:r w:rsidRPr="009540D9">
              <w:t>Access</w:t>
            </w:r>
          </w:p>
        </w:tc>
        <w:tc>
          <w:tcPr>
            <w:tcW w:w="1000" w:type="dxa"/>
          </w:tcPr>
          <w:p w14:paraId="2AE5B1E2" w14:textId="77777777" w:rsidR="00177C2F" w:rsidRPr="009540D9" w:rsidRDefault="00177C2F" w:rsidP="008C7DD1">
            <w:pPr>
              <w:pStyle w:val="TableHeading"/>
            </w:pPr>
            <w:r w:rsidRPr="009540D9">
              <w:t>PDS</w:t>
            </w:r>
          </w:p>
        </w:tc>
        <w:tc>
          <w:tcPr>
            <w:tcW w:w="2880" w:type="dxa"/>
          </w:tcPr>
          <w:p w14:paraId="48E60098" w14:textId="77777777" w:rsidR="00177C2F" w:rsidRPr="009540D9" w:rsidRDefault="0039618E" w:rsidP="008C7DD1">
            <w:pPr>
              <w:pStyle w:val="TableHeading"/>
            </w:pPr>
            <w:r>
              <w:t>Comments</w:t>
            </w:r>
          </w:p>
        </w:tc>
      </w:tr>
      <w:tr w:rsidR="00177C2F" w:rsidRPr="009540D9" w14:paraId="68CECAD2" w14:textId="77777777" w:rsidTr="00A84E51">
        <w:trPr>
          <w:trHeight w:val="315"/>
        </w:trPr>
        <w:tc>
          <w:tcPr>
            <w:tcW w:w="3240" w:type="dxa"/>
          </w:tcPr>
          <w:p w14:paraId="4CEF5D70" w14:textId="77777777" w:rsidR="00177C2F" w:rsidRPr="00817BED" w:rsidRDefault="00177C2F" w:rsidP="00177C2F">
            <w:pPr>
              <w:pStyle w:val="TableText"/>
              <w:kinsoku w:val="0"/>
              <w:textAlignment w:val="top"/>
            </w:pPr>
            <w:r w:rsidRPr="00817BED">
              <w:t>pwMplsOutboundLsrXcIndex</w:t>
            </w:r>
            <w:r>
              <w:rPr>
                <w:rFonts w:hint="eastAsia"/>
              </w:rPr>
              <w:t xml:space="preserve"> (</w:t>
            </w:r>
            <w:r w:rsidRPr="00872C92">
              <w:t>1.3.6.1.2.1.181.1.2.1</w:t>
            </w:r>
            <w:r>
              <w:rPr>
                <w:rFonts w:hint="eastAsia"/>
              </w:rPr>
              <w:t>.1)</w:t>
            </w:r>
          </w:p>
        </w:tc>
        <w:tc>
          <w:tcPr>
            <w:tcW w:w="1200" w:type="dxa"/>
          </w:tcPr>
          <w:p w14:paraId="15E0708D" w14:textId="77777777" w:rsidR="00177C2F" w:rsidRPr="005900FF" w:rsidRDefault="00177C2F" w:rsidP="00177C2F">
            <w:pPr>
              <w:pStyle w:val="TableText"/>
              <w:kinsoku w:val="0"/>
              <w:textAlignment w:val="top"/>
            </w:pPr>
            <w:r w:rsidRPr="005900FF">
              <w:t>read-write</w:t>
            </w:r>
          </w:p>
        </w:tc>
        <w:tc>
          <w:tcPr>
            <w:tcW w:w="1000" w:type="dxa"/>
          </w:tcPr>
          <w:p w14:paraId="5E4A830C" w14:textId="77777777" w:rsidR="00177C2F" w:rsidRDefault="00177C2F" w:rsidP="00177C2F">
            <w:pPr>
              <w:pStyle w:val="TableText"/>
              <w:kinsoku w:val="0"/>
              <w:textAlignment w:val="top"/>
            </w:pPr>
            <w:r>
              <w:rPr>
                <w:rFonts w:hint="eastAsia"/>
              </w:rPr>
              <w:t>Current</w:t>
            </w:r>
          </w:p>
        </w:tc>
        <w:tc>
          <w:tcPr>
            <w:tcW w:w="2880" w:type="dxa"/>
          </w:tcPr>
          <w:p w14:paraId="6B925B8B" w14:textId="77777777" w:rsidR="00177C2F" w:rsidRPr="009540D9" w:rsidRDefault="00177C2F" w:rsidP="00177C2F">
            <w:pPr>
              <w:pStyle w:val="TableText"/>
              <w:kinsoku w:val="0"/>
              <w:textAlignment w:val="top"/>
            </w:pPr>
            <w:r w:rsidRPr="00A54BF2">
              <w:rPr>
                <w:rFonts w:hint="eastAsia"/>
              </w:rPr>
              <w:t>Only support read operation</w:t>
            </w:r>
          </w:p>
        </w:tc>
      </w:tr>
      <w:tr w:rsidR="00177C2F" w:rsidRPr="009540D9" w14:paraId="2CC84827" w14:textId="77777777" w:rsidTr="00A84E51">
        <w:trPr>
          <w:trHeight w:val="285"/>
        </w:trPr>
        <w:tc>
          <w:tcPr>
            <w:tcW w:w="3240" w:type="dxa"/>
          </w:tcPr>
          <w:p w14:paraId="6047C6B5" w14:textId="77777777" w:rsidR="00177C2F" w:rsidRPr="00817BED" w:rsidRDefault="00177C2F" w:rsidP="00177C2F">
            <w:pPr>
              <w:pStyle w:val="TableText"/>
              <w:kinsoku w:val="0"/>
              <w:textAlignment w:val="top"/>
            </w:pPr>
            <w:r w:rsidRPr="00817BED">
              <w:t>pwMplsOutboundTunnelIndex</w:t>
            </w:r>
            <w:r>
              <w:rPr>
                <w:rFonts w:hint="eastAsia"/>
              </w:rPr>
              <w:t xml:space="preserve"> (</w:t>
            </w:r>
            <w:r w:rsidRPr="00872C92">
              <w:t>1.3.6.1.2.1.181.1.2.1</w:t>
            </w:r>
            <w:r>
              <w:rPr>
                <w:rFonts w:hint="eastAsia"/>
              </w:rPr>
              <w:t>.2)</w:t>
            </w:r>
          </w:p>
        </w:tc>
        <w:tc>
          <w:tcPr>
            <w:tcW w:w="1200" w:type="dxa"/>
          </w:tcPr>
          <w:p w14:paraId="3C9F0796" w14:textId="77777777" w:rsidR="00177C2F" w:rsidRPr="005900FF" w:rsidRDefault="00177C2F" w:rsidP="00177C2F">
            <w:pPr>
              <w:pStyle w:val="TableText"/>
              <w:kinsoku w:val="0"/>
              <w:textAlignment w:val="top"/>
            </w:pPr>
            <w:r w:rsidRPr="005900FF">
              <w:t>read-write</w:t>
            </w:r>
          </w:p>
        </w:tc>
        <w:tc>
          <w:tcPr>
            <w:tcW w:w="1000" w:type="dxa"/>
          </w:tcPr>
          <w:p w14:paraId="3BF2ECAB" w14:textId="77777777" w:rsidR="00177C2F" w:rsidRDefault="00177C2F" w:rsidP="00177C2F">
            <w:pPr>
              <w:pStyle w:val="TableText"/>
              <w:kinsoku w:val="0"/>
              <w:textAlignment w:val="top"/>
            </w:pPr>
            <w:r>
              <w:rPr>
                <w:rFonts w:hint="eastAsia"/>
              </w:rPr>
              <w:t>Current</w:t>
            </w:r>
          </w:p>
        </w:tc>
        <w:tc>
          <w:tcPr>
            <w:tcW w:w="2880" w:type="dxa"/>
          </w:tcPr>
          <w:p w14:paraId="716E3A87" w14:textId="77777777" w:rsidR="00177C2F" w:rsidRPr="009540D9" w:rsidRDefault="00177C2F" w:rsidP="00177C2F">
            <w:pPr>
              <w:pStyle w:val="TableText"/>
              <w:kinsoku w:val="0"/>
              <w:textAlignment w:val="top"/>
            </w:pPr>
            <w:r w:rsidRPr="00A54BF2">
              <w:rPr>
                <w:rFonts w:hint="eastAsia"/>
              </w:rPr>
              <w:t>Only support read operation</w:t>
            </w:r>
          </w:p>
        </w:tc>
      </w:tr>
      <w:tr w:rsidR="00177C2F" w:rsidRPr="009540D9" w14:paraId="36D1ADEE" w14:textId="77777777" w:rsidTr="00A84E51">
        <w:trPr>
          <w:trHeight w:val="90"/>
        </w:trPr>
        <w:tc>
          <w:tcPr>
            <w:tcW w:w="3240" w:type="dxa"/>
          </w:tcPr>
          <w:p w14:paraId="1A84C46E" w14:textId="77777777" w:rsidR="00177C2F" w:rsidRPr="00817BED" w:rsidRDefault="00177C2F" w:rsidP="00177C2F">
            <w:pPr>
              <w:pStyle w:val="TableText"/>
              <w:kinsoku w:val="0"/>
              <w:textAlignment w:val="top"/>
            </w:pPr>
            <w:r w:rsidRPr="00817BED">
              <w:t>pwMplsOutboundTunnelInstance</w:t>
            </w:r>
            <w:r>
              <w:rPr>
                <w:rFonts w:hint="eastAsia"/>
              </w:rPr>
              <w:t xml:space="preserve"> (</w:t>
            </w:r>
            <w:r w:rsidRPr="00872C92">
              <w:t>1.3.6.1.2.1.181.1.2.1</w:t>
            </w:r>
            <w:r>
              <w:rPr>
                <w:rFonts w:hint="eastAsia"/>
              </w:rPr>
              <w:t>.3)</w:t>
            </w:r>
          </w:p>
        </w:tc>
        <w:tc>
          <w:tcPr>
            <w:tcW w:w="1200" w:type="dxa"/>
          </w:tcPr>
          <w:p w14:paraId="727075A4" w14:textId="77777777" w:rsidR="00177C2F" w:rsidRPr="009540D9" w:rsidRDefault="00177C2F" w:rsidP="00177C2F">
            <w:pPr>
              <w:pStyle w:val="TableText"/>
              <w:kinsoku w:val="0"/>
              <w:textAlignment w:val="top"/>
            </w:pPr>
            <w:r w:rsidRPr="009540D9">
              <w:t>read-</w:t>
            </w:r>
            <w:r w:rsidRPr="00521A04">
              <w:t>only</w:t>
            </w:r>
          </w:p>
        </w:tc>
        <w:tc>
          <w:tcPr>
            <w:tcW w:w="1000" w:type="dxa"/>
          </w:tcPr>
          <w:p w14:paraId="5F5E11EE" w14:textId="77777777" w:rsidR="00177C2F" w:rsidRDefault="00177C2F" w:rsidP="00177C2F">
            <w:pPr>
              <w:pStyle w:val="TableText"/>
              <w:kinsoku w:val="0"/>
              <w:textAlignment w:val="top"/>
            </w:pPr>
            <w:r>
              <w:rPr>
                <w:rFonts w:hint="eastAsia"/>
              </w:rPr>
              <w:t>Current</w:t>
            </w:r>
          </w:p>
        </w:tc>
        <w:tc>
          <w:tcPr>
            <w:tcW w:w="2880" w:type="dxa"/>
          </w:tcPr>
          <w:p w14:paraId="36E2D351" w14:textId="77777777" w:rsidR="00177C2F" w:rsidRPr="009540D9" w:rsidRDefault="00177C2F" w:rsidP="00177C2F">
            <w:pPr>
              <w:pStyle w:val="TableText"/>
              <w:kinsoku w:val="0"/>
              <w:textAlignment w:val="top"/>
            </w:pPr>
            <w:r w:rsidRPr="009540D9">
              <w:t>As per MIB</w:t>
            </w:r>
          </w:p>
        </w:tc>
      </w:tr>
      <w:tr w:rsidR="00177C2F" w:rsidRPr="009540D9" w14:paraId="77D2AEE3" w14:textId="77777777" w:rsidTr="00A84E51">
        <w:trPr>
          <w:trHeight w:val="300"/>
        </w:trPr>
        <w:tc>
          <w:tcPr>
            <w:tcW w:w="3240" w:type="dxa"/>
          </w:tcPr>
          <w:p w14:paraId="250A65B2" w14:textId="77777777" w:rsidR="00177C2F" w:rsidRPr="00817BED" w:rsidRDefault="00177C2F" w:rsidP="00177C2F">
            <w:pPr>
              <w:pStyle w:val="TableText"/>
              <w:kinsoku w:val="0"/>
              <w:ind w:left="90" w:hangingChars="50" w:hanging="90"/>
              <w:textAlignment w:val="top"/>
            </w:pPr>
            <w:r w:rsidRPr="00817BED">
              <w:t>pwMplsOutboundTunnelLclLSR</w:t>
            </w:r>
            <w:r>
              <w:rPr>
                <w:rFonts w:hint="eastAsia"/>
              </w:rPr>
              <w:t xml:space="preserve"> (</w:t>
            </w:r>
            <w:r w:rsidRPr="00872C92">
              <w:t>1.3.6.1.2.1.181.1.2.1</w:t>
            </w:r>
            <w:r>
              <w:rPr>
                <w:rFonts w:hint="eastAsia"/>
              </w:rPr>
              <w:t>.4)</w:t>
            </w:r>
          </w:p>
        </w:tc>
        <w:tc>
          <w:tcPr>
            <w:tcW w:w="1200" w:type="dxa"/>
          </w:tcPr>
          <w:p w14:paraId="1AEC162A" w14:textId="77777777" w:rsidR="00177C2F" w:rsidRPr="005900FF" w:rsidRDefault="00177C2F" w:rsidP="00177C2F">
            <w:pPr>
              <w:pStyle w:val="TableText"/>
              <w:kinsoku w:val="0"/>
              <w:textAlignment w:val="top"/>
            </w:pPr>
            <w:r w:rsidRPr="005900FF">
              <w:t>read-write</w:t>
            </w:r>
          </w:p>
        </w:tc>
        <w:tc>
          <w:tcPr>
            <w:tcW w:w="1000" w:type="dxa"/>
          </w:tcPr>
          <w:p w14:paraId="6E1AFB15" w14:textId="77777777" w:rsidR="00177C2F" w:rsidRDefault="00177C2F" w:rsidP="00177C2F">
            <w:pPr>
              <w:pStyle w:val="TableText"/>
              <w:kinsoku w:val="0"/>
              <w:textAlignment w:val="top"/>
            </w:pPr>
            <w:r>
              <w:rPr>
                <w:rFonts w:hint="eastAsia"/>
              </w:rPr>
              <w:t>Current</w:t>
            </w:r>
          </w:p>
        </w:tc>
        <w:tc>
          <w:tcPr>
            <w:tcW w:w="2880" w:type="dxa"/>
          </w:tcPr>
          <w:p w14:paraId="1C1F4CD1" w14:textId="77777777" w:rsidR="00177C2F" w:rsidRPr="009540D9" w:rsidRDefault="00177C2F" w:rsidP="00177C2F">
            <w:pPr>
              <w:pStyle w:val="TableText"/>
              <w:kinsoku w:val="0"/>
              <w:textAlignment w:val="top"/>
            </w:pPr>
            <w:r w:rsidRPr="00A54BF2">
              <w:rPr>
                <w:rFonts w:hint="eastAsia"/>
              </w:rPr>
              <w:t>Only support read operation</w:t>
            </w:r>
          </w:p>
        </w:tc>
      </w:tr>
      <w:tr w:rsidR="00177C2F" w:rsidRPr="009540D9" w14:paraId="4364B0ED" w14:textId="77777777" w:rsidTr="00A84E51">
        <w:trPr>
          <w:trHeight w:val="300"/>
        </w:trPr>
        <w:tc>
          <w:tcPr>
            <w:tcW w:w="3240" w:type="dxa"/>
          </w:tcPr>
          <w:p w14:paraId="688C26CF" w14:textId="77777777" w:rsidR="00177C2F" w:rsidRPr="00817BED" w:rsidRDefault="00177C2F" w:rsidP="00177C2F">
            <w:pPr>
              <w:pStyle w:val="TableText"/>
              <w:kinsoku w:val="0"/>
              <w:textAlignment w:val="top"/>
            </w:pPr>
            <w:r w:rsidRPr="00817BED">
              <w:t>pwMplsOutboundTunnelPeerLSR</w:t>
            </w:r>
            <w:r>
              <w:rPr>
                <w:rFonts w:hint="eastAsia"/>
              </w:rPr>
              <w:t xml:space="preserve"> (</w:t>
            </w:r>
            <w:r w:rsidRPr="00872C92">
              <w:t>1.3.6.1.2.1.181.1.2.1</w:t>
            </w:r>
            <w:r>
              <w:rPr>
                <w:rFonts w:hint="eastAsia"/>
              </w:rPr>
              <w:t>.5)</w:t>
            </w:r>
          </w:p>
        </w:tc>
        <w:tc>
          <w:tcPr>
            <w:tcW w:w="1200" w:type="dxa"/>
          </w:tcPr>
          <w:p w14:paraId="63B9C636" w14:textId="77777777" w:rsidR="00177C2F" w:rsidRPr="005900FF" w:rsidRDefault="00177C2F" w:rsidP="00177C2F">
            <w:pPr>
              <w:pStyle w:val="TableText"/>
              <w:kinsoku w:val="0"/>
              <w:textAlignment w:val="top"/>
            </w:pPr>
            <w:r w:rsidRPr="005900FF">
              <w:t>read-write</w:t>
            </w:r>
          </w:p>
        </w:tc>
        <w:tc>
          <w:tcPr>
            <w:tcW w:w="1000" w:type="dxa"/>
          </w:tcPr>
          <w:p w14:paraId="68F5FED9" w14:textId="77777777" w:rsidR="00177C2F" w:rsidRDefault="00177C2F" w:rsidP="00177C2F">
            <w:pPr>
              <w:pStyle w:val="TableText"/>
              <w:kinsoku w:val="0"/>
              <w:textAlignment w:val="top"/>
            </w:pPr>
            <w:r>
              <w:rPr>
                <w:rFonts w:hint="eastAsia"/>
              </w:rPr>
              <w:t>Current</w:t>
            </w:r>
          </w:p>
        </w:tc>
        <w:tc>
          <w:tcPr>
            <w:tcW w:w="2880" w:type="dxa"/>
          </w:tcPr>
          <w:p w14:paraId="403EC6FD" w14:textId="77777777" w:rsidR="00177C2F" w:rsidRPr="009540D9" w:rsidRDefault="00177C2F" w:rsidP="00177C2F">
            <w:pPr>
              <w:pStyle w:val="TableText"/>
              <w:kinsoku w:val="0"/>
              <w:textAlignment w:val="top"/>
            </w:pPr>
            <w:r w:rsidRPr="00A54BF2">
              <w:rPr>
                <w:rFonts w:hint="eastAsia"/>
              </w:rPr>
              <w:t>Only support read operation</w:t>
            </w:r>
          </w:p>
        </w:tc>
      </w:tr>
      <w:tr w:rsidR="00177C2F" w:rsidRPr="009540D9" w14:paraId="2838A3C9" w14:textId="77777777" w:rsidTr="00A84E51">
        <w:trPr>
          <w:trHeight w:val="300"/>
        </w:trPr>
        <w:tc>
          <w:tcPr>
            <w:tcW w:w="3240" w:type="dxa"/>
          </w:tcPr>
          <w:p w14:paraId="08E445D9" w14:textId="77777777" w:rsidR="00177C2F" w:rsidRPr="00817BED" w:rsidRDefault="00177C2F" w:rsidP="00177C2F">
            <w:pPr>
              <w:pStyle w:val="TableText"/>
              <w:kinsoku w:val="0"/>
              <w:textAlignment w:val="top"/>
            </w:pPr>
            <w:r w:rsidRPr="00817BED">
              <w:t>pwMplsOutboundIfIndex</w:t>
            </w:r>
            <w:r>
              <w:rPr>
                <w:rFonts w:hint="eastAsia"/>
              </w:rPr>
              <w:t xml:space="preserve"> (</w:t>
            </w:r>
            <w:r w:rsidRPr="00872C92">
              <w:t>1.3.6.1.2.1.181.1.2.1</w:t>
            </w:r>
            <w:r>
              <w:rPr>
                <w:rFonts w:hint="eastAsia"/>
              </w:rPr>
              <w:t>.6)</w:t>
            </w:r>
          </w:p>
        </w:tc>
        <w:tc>
          <w:tcPr>
            <w:tcW w:w="1200" w:type="dxa"/>
          </w:tcPr>
          <w:p w14:paraId="38584FD4" w14:textId="77777777" w:rsidR="00177C2F" w:rsidRPr="005900FF" w:rsidRDefault="00177C2F" w:rsidP="00177C2F">
            <w:pPr>
              <w:pStyle w:val="TableText"/>
              <w:kinsoku w:val="0"/>
              <w:textAlignment w:val="top"/>
            </w:pPr>
            <w:r w:rsidRPr="005900FF">
              <w:t>read-write</w:t>
            </w:r>
          </w:p>
        </w:tc>
        <w:tc>
          <w:tcPr>
            <w:tcW w:w="1000" w:type="dxa"/>
          </w:tcPr>
          <w:p w14:paraId="2EFB421F" w14:textId="77777777" w:rsidR="00177C2F" w:rsidRDefault="00177C2F" w:rsidP="00177C2F">
            <w:pPr>
              <w:pStyle w:val="TableText"/>
              <w:kinsoku w:val="0"/>
              <w:textAlignment w:val="top"/>
            </w:pPr>
            <w:r>
              <w:rPr>
                <w:rFonts w:hint="eastAsia"/>
              </w:rPr>
              <w:t>Current</w:t>
            </w:r>
          </w:p>
        </w:tc>
        <w:tc>
          <w:tcPr>
            <w:tcW w:w="2880" w:type="dxa"/>
          </w:tcPr>
          <w:p w14:paraId="78246B63" w14:textId="77777777" w:rsidR="00177C2F" w:rsidRPr="009540D9" w:rsidRDefault="00177C2F" w:rsidP="00177C2F">
            <w:pPr>
              <w:pStyle w:val="TableText"/>
              <w:kinsoku w:val="0"/>
              <w:textAlignment w:val="top"/>
            </w:pPr>
            <w:r w:rsidRPr="00A54BF2">
              <w:rPr>
                <w:rFonts w:hint="eastAsia"/>
              </w:rPr>
              <w:t>Only support read operation</w:t>
            </w:r>
          </w:p>
        </w:tc>
      </w:tr>
      <w:tr w:rsidR="00177C2F" w:rsidRPr="009540D9" w14:paraId="371576E4" w14:textId="77777777" w:rsidTr="00A84E51">
        <w:trPr>
          <w:trHeight w:val="300"/>
        </w:trPr>
        <w:tc>
          <w:tcPr>
            <w:tcW w:w="3240" w:type="dxa"/>
          </w:tcPr>
          <w:p w14:paraId="1FF02260" w14:textId="77777777" w:rsidR="00177C2F" w:rsidRPr="00817BED" w:rsidRDefault="00177C2F" w:rsidP="00177C2F">
            <w:pPr>
              <w:pStyle w:val="TableText"/>
              <w:kinsoku w:val="0"/>
              <w:textAlignment w:val="top"/>
            </w:pPr>
            <w:r w:rsidRPr="00817BED">
              <w:t>pwMplsOutboundTunnelTypeInUse</w:t>
            </w:r>
            <w:r>
              <w:rPr>
                <w:rFonts w:hint="eastAsia"/>
              </w:rPr>
              <w:t xml:space="preserve"> (</w:t>
            </w:r>
            <w:r w:rsidRPr="00872C92">
              <w:t>1.3.6.1.2.1.181.1.2.1</w:t>
            </w:r>
            <w:r>
              <w:rPr>
                <w:rFonts w:hint="eastAsia"/>
              </w:rPr>
              <w:t>.7)</w:t>
            </w:r>
          </w:p>
        </w:tc>
        <w:tc>
          <w:tcPr>
            <w:tcW w:w="1200" w:type="dxa"/>
          </w:tcPr>
          <w:p w14:paraId="5A6373DF" w14:textId="77777777" w:rsidR="00177C2F" w:rsidRPr="009540D9" w:rsidRDefault="00177C2F" w:rsidP="00177C2F">
            <w:pPr>
              <w:pStyle w:val="TableText"/>
              <w:kinsoku w:val="0"/>
              <w:textAlignment w:val="top"/>
            </w:pPr>
            <w:r w:rsidRPr="009540D9">
              <w:t>read-</w:t>
            </w:r>
            <w:r w:rsidRPr="00521A04">
              <w:t>only</w:t>
            </w:r>
          </w:p>
        </w:tc>
        <w:tc>
          <w:tcPr>
            <w:tcW w:w="1000" w:type="dxa"/>
          </w:tcPr>
          <w:p w14:paraId="3461184A" w14:textId="77777777" w:rsidR="00177C2F" w:rsidRPr="008343D4" w:rsidRDefault="00177C2F" w:rsidP="00177C2F">
            <w:pPr>
              <w:pStyle w:val="TableText"/>
              <w:kinsoku w:val="0"/>
              <w:textAlignment w:val="top"/>
            </w:pPr>
            <w:r w:rsidRPr="008343D4">
              <w:rPr>
                <w:rFonts w:hint="eastAsia"/>
              </w:rPr>
              <w:t>Current</w:t>
            </w:r>
          </w:p>
        </w:tc>
        <w:tc>
          <w:tcPr>
            <w:tcW w:w="2880" w:type="dxa"/>
          </w:tcPr>
          <w:p w14:paraId="0BEDA667" w14:textId="77777777" w:rsidR="00177C2F" w:rsidRPr="008343D4" w:rsidRDefault="00177C2F" w:rsidP="00177C2F">
            <w:pPr>
              <w:pStyle w:val="TableText"/>
              <w:kinsoku w:val="0"/>
              <w:textAlignment w:val="top"/>
            </w:pPr>
            <w:r w:rsidRPr="008343D4">
              <w:t>As per MIB</w:t>
            </w:r>
          </w:p>
        </w:tc>
      </w:tr>
    </w:tbl>
    <w:p w14:paraId="4D7EC884" w14:textId="77777777" w:rsidR="00177C2F" w:rsidRPr="00991579" w:rsidRDefault="00177C2F" w:rsidP="00177C2F"/>
    <w:p w14:paraId="13DF58EE" w14:textId="77777777" w:rsidR="00177C2F" w:rsidRPr="00501525" w:rsidRDefault="00177C2F" w:rsidP="00177C2F">
      <w:pPr>
        <w:pStyle w:val="1"/>
        <w:tabs>
          <w:tab w:val="num" w:pos="432"/>
        </w:tabs>
        <w:ind w:left="432" w:hanging="432"/>
        <w:jc w:val="both"/>
      </w:pPr>
      <w:bookmarkStart w:id="2715" w:name="_Toc397420615"/>
      <w:bookmarkStart w:id="2716" w:name="_Toc399345174"/>
      <w:bookmarkStart w:id="2717" w:name="_Toc483389099"/>
      <w:r w:rsidRPr="00501525">
        <w:rPr>
          <w:rFonts w:hint="eastAsia"/>
        </w:rPr>
        <w:t>PW</w:t>
      </w:r>
      <w:r w:rsidRPr="00501525">
        <w:t>-</w:t>
      </w:r>
      <w:r w:rsidRPr="00501525">
        <w:rPr>
          <w:rFonts w:hint="eastAsia"/>
        </w:rPr>
        <w:t>STD</w:t>
      </w:r>
      <w:r w:rsidRPr="00501525">
        <w:t>-MIB</w:t>
      </w:r>
      <w:bookmarkEnd w:id="2715"/>
      <w:bookmarkEnd w:id="2716"/>
      <w:bookmarkEnd w:id="2717"/>
    </w:p>
    <w:p w14:paraId="7A63684A" w14:textId="77777777" w:rsidR="00177C2F" w:rsidRPr="00A454A8" w:rsidRDefault="00177C2F" w:rsidP="006F5982">
      <w:pPr>
        <w:ind w:left="0"/>
      </w:pPr>
      <w:r w:rsidRPr="00501525">
        <w:t xml:space="preserve">The </w:t>
      </w:r>
      <w:r w:rsidRPr="00501525">
        <w:rPr>
          <w:rFonts w:hint="eastAsia"/>
        </w:rPr>
        <w:t>PW-STD</w:t>
      </w:r>
      <w:r w:rsidRPr="00501525">
        <w:t>-MIB</w:t>
      </w:r>
      <w:r w:rsidRPr="00501525">
        <w:rPr>
          <w:rFonts w:hint="eastAsia"/>
        </w:rPr>
        <w:t xml:space="preserve"> is used to describe the standard information of a pw.</w:t>
      </w:r>
    </w:p>
    <w:p w14:paraId="52A4EA2C" w14:textId="77777777" w:rsidR="00177C2F" w:rsidRPr="00C61406"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718" w:name="_Toc386466905"/>
      <w:bookmarkStart w:id="2719" w:name="_Toc397438908"/>
      <w:bookmarkStart w:id="2720" w:name="_Toc399345175"/>
      <w:bookmarkStart w:id="2721" w:name="_Toc483389100"/>
      <w:bookmarkStart w:id="2722" w:name="_Toc320125723"/>
      <w:r w:rsidRPr="00C61406">
        <w:rPr>
          <w:rFonts w:ascii="Helvetica" w:hAnsi="Helvetica" w:cs="Helvetica"/>
        </w:rPr>
        <w:t xml:space="preserve">scalar objects </w:t>
      </w:r>
      <w:r w:rsidRPr="00C61406">
        <w:rPr>
          <w:rFonts w:ascii="Helvetica" w:hAnsi="Helvetica" w:cs="Helvetica" w:hint="eastAsia"/>
        </w:rPr>
        <w:t>of</w:t>
      </w:r>
      <w:r w:rsidRPr="00C61406">
        <w:rPr>
          <w:rFonts w:ascii="Helvetica" w:hAnsi="Helvetica" w:cs="Helvetica"/>
        </w:rPr>
        <w:t xml:space="preserve"> pwObjects</w:t>
      </w:r>
      <w:bookmarkEnd w:id="2718"/>
      <w:bookmarkEnd w:id="2719"/>
      <w:bookmarkEnd w:id="2720"/>
      <w:bookmarkEnd w:id="2721"/>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0C8629E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BB88D9A" w14:textId="77777777" w:rsidR="00177C2F" w:rsidRPr="00522330" w:rsidRDefault="00166066" w:rsidP="008C7DD1">
            <w:pPr>
              <w:pStyle w:val="TableHeading"/>
            </w:pPr>
            <w:r>
              <w:t>Object (OID)</w:t>
            </w:r>
          </w:p>
        </w:tc>
        <w:tc>
          <w:tcPr>
            <w:tcW w:w="1440" w:type="dxa"/>
          </w:tcPr>
          <w:p w14:paraId="121D0AD7" w14:textId="77777777" w:rsidR="00177C2F" w:rsidRPr="00522330" w:rsidRDefault="00177C2F" w:rsidP="008C7DD1">
            <w:pPr>
              <w:pStyle w:val="TableHeading"/>
            </w:pPr>
            <w:r w:rsidRPr="00522330">
              <w:t>Access</w:t>
            </w:r>
          </w:p>
        </w:tc>
        <w:tc>
          <w:tcPr>
            <w:tcW w:w="1000" w:type="dxa"/>
          </w:tcPr>
          <w:p w14:paraId="7F358EED" w14:textId="77777777" w:rsidR="00177C2F" w:rsidRPr="00522330" w:rsidRDefault="00177C2F" w:rsidP="008C7DD1">
            <w:pPr>
              <w:pStyle w:val="TableHeading"/>
            </w:pPr>
            <w:r w:rsidRPr="00522330">
              <w:t>PDS</w:t>
            </w:r>
          </w:p>
        </w:tc>
        <w:tc>
          <w:tcPr>
            <w:tcW w:w="2880" w:type="dxa"/>
          </w:tcPr>
          <w:p w14:paraId="44B91C79" w14:textId="77777777" w:rsidR="00177C2F" w:rsidRPr="00522330" w:rsidRDefault="0039618E" w:rsidP="008C7DD1">
            <w:pPr>
              <w:pStyle w:val="TableHeading"/>
            </w:pPr>
            <w:r>
              <w:t>Comments</w:t>
            </w:r>
          </w:p>
        </w:tc>
      </w:tr>
      <w:tr w:rsidR="00177C2F" w:rsidRPr="00522330" w14:paraId="3E9FEE3F" w14:textId="77777777" w:rsidTr="00A84E51">
        <w:tc>
          <w:tcPr>
            <w:tcW w:w="3000" w:type="dxa"/>
          </w:tcPr>
          <w:p w14:paraId="12020B2A" w14:textId="77777777" w:rsidR="00177C2F" w:rsidRPr="00522330" w:rsidRDefault="00177C2F" w:rsidP="00177C2F">
            <w:pPr>
              <w:pStyle w:val="TableText"/>
              <w:kinsoku w:val="0"/>
              <w:textAlignment w:val="top"/>
            </w:pPr>
            <w:r w:rsidRPr="001D683D">
              <w:t>pwIndexNex</w:t>
            </w:r>
            <w:r>
              <w:rPr>
                <w:rFonts w:hint="eastAsia"/>
              </w:rPr>
              <w:t>t</w:t>
            </w:r>
            <w:r w:rsidRPr="00522330">
              <w:t xml:space="preserve"> (</w:t>
            </w:r>
            <w:r w:rsidRPr="001D683D">
              <w:t>1.3.6.1.2.1.10.246.1.1</w:t>
            </w:r>
            <w:r w:rsidRPr="00522330">
              <w:t xml:space="preserve">) </w:t>
            </w:r>
          </w:p>
        </w:tc>
        <w:tc>
          <w:tcPr>
            <w:tcW w:w="1440" w:type="dxa"/>
          </w:tcPr>
          <w:p w14:paraId="7372FCFB" w14:textId="77777777" w:rsidR="00177C2F" w:rsidRPr="00522330" w:rsidRDefault="00177C2F" w:rsidP="00177C2F">
            <w:pPr>
              <w:pStyle w:val="TableText"/>
              <w:kinsoku w:val="0"/>
              <w:textAlignment w:val="top"/>
            </w:pPr>
            <w:r w:rsidRPr="00522330">
              <w:t>read-only</w:t>
            </w:r>
          </w:p>
        </w:tc>
        <w:tc>
          <w:tcPr>
            <w:tcW w:w="1000" w:type="dxa"/>
          </w:tcPr>
          <w:p w14:paraId="1D602844" w14:textId="77777777" w:rsidR="00177C2F" w:rsidRPr="00522330" w:rsidRDefault="00177C2F" w:rsidP="00177C2F">
            <w:pPr>
              <w:pStyle w:val="TableText"/>
              <w:kinsoku w:val="0"/>
              <w:textAlignment w:val="top"/>
            </w:pPr>
            <w:r>
              <w:rPr>
                <w:rFonts w:hint="eastAsia"/>
              </w:rPr>
              <w:t>No</w:t>
            </w:r>
          </w:p>
        </w:tc>
        <w:tc>
          <w:tcPr>
            <w:tcW w:w="2880" w:type="dxa"/>
          </w:tcPr>
          <w:p w14:paraId="0CF56E94" w14:textId="77777777" w:rsidR="00177C2F" w:rsidRPr="00C73B05" w:rsidRDefault="00177C2F" w:rsidP="00177C2F">
            <w:pPr>
              <w:pStyle w:val="TableText"/>
              <w:kinsoku w:val="0"/>
              <w:textAlignment w:val="top"/>
            </w:pPr>
            <w:r w:rsidRPr="00522330">
              <w:t>As per MIB</w:t>
            </w:r>
          </w:p>
        </w:tc>
      </w:tr>
      <w:tr w:rsidR="00177C2F" w:rsidRPr="00522330" w14:paraId="162DFDAF" w14:textId="77777777" w:rsidTr="00A84E51">
        <w:tc>
          <w:tcPr>
            <w:tcW w:w="3000" w:type="dxa"/>
          </w:tcPr>
          <w:p w14:paraId="1883AF7F" w14:textId="77777777" w:rsidR="00177C2F" w:rsidRPr="00522330" w:rsidRDefault="00177C2F" w:rsidP="00177C2F">
            <w:pPr>
              <w:pStyle w:val="TableText"/>
              <w:kinsoku w:val="0"/>
              <w:textAlignment w:val="top"/>
            </w:pPr>
            <w:r w:rsidRPr="001D683D">
              <w:t>pwPerfTotalErrorPackets</w:t>
            </w:r>
            <w:r w:rsidRPr="00522330">
              <w:t xml:space="preserve"> (</w:t>
            </w:r>
            <w:r w:rsidRPr="001D683D">
              <w:t>1.3.6.1.2.1.10.246.1.6</w:t>
            </w:r>
            <w:r w:rsidRPr="00522330">
              <w:t xml:space="preserve">) </w:t>
            </w:r>
          </w:p>
        </w:tc>
        <w:tc>
          <w:tcPr>
            <w:tcW w:w="1440" w:type="dxa"/>
          </w:tcPr>
          <w:p w14:paraId="0EF04EFE" w14:textId="77777777" w:rsidR="00177C2F" w:rsidRPr="00522330" w:rsidRDefault="00177C2F" w:rsidP="00177C2F">
            <w:pPr>
              <w:pStyle w:val="TableText"/>
              <w:kinsoku w:val="0"/>
              <w:textAlignment w:val="top"/>
            </w:pPr>
            <w:r w:rsidRPr="00522330">
              <w:t>read-only</w:t>
            </w:r>
          </w:p>
        </w:tc>
        <w:tc>
          <w:tcPr>
            <w:tcW w:w="1000" w:type="dxa"/>
          </w:tcPr>
          <w:p w14:paraId="34130E10" w14:textId="77777777" w:rsidR="00177C2F" w:rsidRPr="00522330" w:rsidRDefault="00177C2F" w:rsidP="00177C2F">
            <w:pPr>
              <w:pStyle w:val="TableText"/>
              <w:kinsoku w:val="0"/>
              <w:textAlignment w:val="top"/>
            </w:pPr>
            <w:r>
              <w:rPr>
                <w:rFonts w:hint="eastAsia"/>
              </w:rPr>
              <w:t>No</w:t>
            </w:r>
          </w:p>
        </w:tc>
        <w:tc>
          <w:tcPr>
            <w:tcW w:w="2880" w:type="dxa"/>
          </w:tcPr>
          <w:p w14:paraId="5A0F4098" w14:textId="77777777" w:rsidR="00177C2F" w:rsidRPr="00C73B05" w:rsidRDefault="00177C2F" w:rsidP="00177C2F">
            <w:pPr>
              <w:pStyle w:val="TableText"/>
              <w:kinsoku w:val="0"/>
              <w:textAlignment w:val="top"/>
            </w:pPr>
            <w:r>
              <w:rPr>
                <w:rFonts w:hint="eastAsia"/>
              </w:rPr>
              <w:t>Not supported</w:t>
            </w:r>
          </w:p>
        </w:tc>
      </w:tr>
      <w:tr w:rsidR="00177C2F" w:rsidRPr="00522330" w14:paraId="552C940B" w14:textId="77777777" w:rsidTr="00A84E51">
        <w:tc>
          <w:tcPr>
            <w:tcW w:w="3000" w:type="dxa"/>
          </w:tcPr>
          <w:p w14:paraId="7D69DCB7" w14:textId="77777777" w:rsidR="00177C2F" w:rsidRPr="00522330" w:rsidRDefault="00177C2F" w:rsidP="00177C2F">
            <w:pPr>
              <w:pStyle w:val="TableText"/>
              <w:kinsoku w:val="0"/>
              <w:textAlignment w:val="top"/>
            </w:pPr>
            <w:r w:rsidRPr="00712478">
              <w:t>pwUpDownNotifEnable</w:t>
            </w:r>
            <w:r w:rsidRPr="00522330">
              <w:t xml:space="preserve"> (</w:t>
            </w:r>
            <w:r w:rsidRPr="00712478">
              <w:t>1.3.6.1.2.1.10.246.1.9</w:t>
            </w:r>
            <w:r w:rsidRPr="00522330">
              <w:t xml:space="preserve">) </w:t>
            </w:r>
          </w:p>
        </w:tc>
        <w:tc>
          <w:tcPr>
            <w:tcW w:w="1440" w:type="dxa"/>
          </w:tcPr>
          <w:p w14:paraId="614556E2" w14:textId="77777777" w:rsidR="00177C2F" w:rsidRPr="00522330" w:rsidRDefault="00177C2F" w:rsidP="00177C2F">
            <w:pPr>
              <w:pStyle w:val="TableText"/>
              <w:kinsoku w:val="0"/>
              <w:textAlignment w:val="top"/>
            </w:pPr>
            <w:r w:rsidRPr="002C3633">
              <w:t>read-write</w:t>
            </w:r>
          </w:p>
        </w:tc>
        <w:tc>
          <w:tcPr>
            <w:tcW w:w="1000" w:type="dxa"/>
          </w:tcPr>
          <w:p w14:paraId="3C23066D" w14:textId="77777777" w:rsidR="00177C2F" w:rsidRPr="00522330" w:rsidRDefault="00177C2F" w:rsidP="00177C2F">
            <w:pPr>
              <w:pStyle w:val="TableText"/>
              <w:kinsoku w:val="0"/>
              <w:textAlignment w:val="top"/>
            </w:pPr>
            <w:r w:rsidRPr="00A54BF2">
              <w:rPr>
                <w:rFonts w:hint="eastAsia"/>
              </w:rPr>
              <w:t>Current</w:t>
            </w:r>
          </w:p>
        </w:tc>
        <w:tc>
          <w:tcPr>
            <w:tcW w:w="2880" w:type="dxa"/>
          </w:tcPr>
          <w:p w14:paraId="26BA53C6" w14:textId="77777777" w:rsidR="00177C2F" w:rsidRPr="00522330" w:rsidRDefault="00177C2F" w:rsidP="00177C2F">
            <w:pPr>
              <w:pStyle w:val="TableText"/>
              <w:kinsoku w:val="0"/>
              <w:textAlignment w:val="top"/>
            </w:pPr>
            <w:r w:rsidRPr="00522330">
              <w:t>As per MIB</w:t>
            </w:r>
          </w:p>
        </w:tc>
      </w:tr>
      <w:tr w:rsidR="00177C2F" w:rsidRPr="00522330" w14:paraId="25AC5443" w14:textId="77777777" w:rsidTr="00A84E51">
        <w:tc>
          <w:tcPr>
            <w:tcW w:w="3000" w:type="dxa"/>
          </w:tcPr>
          <w:p w14:paraId="2A383DEB" w14:textId="77777777" w:rsidR="00177C2F" w:rsidRPr="00522330" w:rsidRDefault="00177C2F" w:rsidP="00177C2F">
            <w:pPr>
              <w:pStyle w:val="TableText"/>
              <w:kinsoku w:val="0"/>
              <w:textAlignment w:val="top"/>
            </w:pPr>
            <w:r w:rsidRPr="00BD39E3">
              <w:t>pwDeletedNotifEnable</w:t>
            </w:r>
            <w:r w:rsidRPr="00522330">
              <w:t xml:space="preserve"> (</w:t>
            </w:r>
            <w:r w:rsidRPr="00BD39E3">
              <w:t>1.3.6.1.2.1.10.246.1.10</w:t>
            </w:r>
            <w:r w:rsidRPr="00522330">
              <w:t xml:space="preserve">) </w:t>
            </w:r>
          </w:p>
        </w:tc>
        <w:tc>
          <w:tcPr>
            <w:tcW w:w="1440" w:type="dxa"/>
          </w:tcPr>
          <w:p w14:paraId="4AAC24A1" w14:textId="77777777" w:rsidR="00177C2F" w:rsidRPr="00522330" w:rsidRDefault="00177C2F" w:rsidP="00177C2F">
            <w:pPr>
              <w:pStyle w:val="TableText"/>
              <w:kinsoku w:val="0"/>
              <w:textAlignment w:val="top"/>
            </w:pPr>
            <w:r w:rsidRPr="00041787">
              <w:t>read-write</w:t>
            </w:r>
          </w:p>
        </w:tc>
        <w:tc>
          <w:tcPr>
            <w:tcW w:w="1000" w:type="dxa"/>
          </w:tcPr>
          <w:p w14:paraId="49062089" w14:textId="77777777" w:rsidR="00177C2F" w:rsidRPr="00522330" w:rsidRDefault="00177C2F" w:rsidP="00177C2F">
            <w:pPr>
              <w:pStyle w:val="TableText"/>
              <w:kinsoku w:val="0"/>
              <w:textAlignment w:val="top"/>
            </w:pPr>
            <w:r w:rsidRPr="00A54BF2">
              <w:rPr>
                <w:rFonts w:hint="eastAsia"/>
              </w:rPr>
              <w:t>Current</w:t>
            </w:r>
          </w:p>
        </w:tc>
        <w:tc>
          <w:tcPr>
            <w:tcW w:w="2880" w:type="dxa"/>
          </w:tcPr>
          <w:p w14:paraId="0B1AFEC4" w14:textId="77777777" w:rsidR="00177C2F" w:rsidRPr="00522330" w:rsidRDefault="00177C2F" w:rsidP="00177C2F">
            <w:pPr>
              <w:pStyle w:val="TableText"/>
              <w:kinsoku w:val="0"/>
              <w:textAlignment w:val="top"/>
            </w:pPr>
            <w:r w:rsidRPr="00522330">
              <w:t>As per MIB</w:t>
            </w:r>
          </w:p>
        </w:tc>
      </w:tr>
      <w:tr w:rsidR="00177C2F" w:rsidRPr="00522330" w14:paraId="13BC6A9D" w14:textId="77777777" w:rsidTr="00A84E51">
        <w:tc>
          <w:tcPr>
            <w:tcW w:w="3000" w:type="dxa"/>
          </w:tcPr>
          <w:p w14:paraId="5F294483" w14:textId="77777777" w:rsidR="00177C2F" w:rsidRPr="00522330" w:rsidRDefault="00177C2F" w:rsidP="00177C2F">
            <w:pPr>
              <w:pStyle w:val="TableText"/>
              <w:kinsoku w:val="0"/>
              <w:textAlignment w:val="top"/>
            </w:pPr>
            <w:r w:rsidRPr="004D1DA2">
              <w:t>pwNotifRate</w:t>
            </w:r>
            <w:r w:rsidRPr="00522330">
              <w:t xml:space="preserve"> (</w:t>
            </w:r>
            <w:r w:rsidRPr="00DE5F8F">
              <w:t>1.3.6.1.2.1.10.246.1.11</w:t>
            </w:r>
            <w:r w:rsidRPr="00522330">
              <w:t xml:space="preserve">) </w:t>
            </w:r>
          </w:p>
        </w:tc>
        <w:tc>
          <w:tcPr>
            <w:tcW w:w="1440" w:type="dxa"/>
          </w:tcPr>
          <w:p w14:paraId="4D363BF1" w14:textId="77777777" w:rsidR="00177C2F" w:rsidRPr="00522330" w:rsidRDefault="00177C2F" w:rsidP="00177C2F">
            <w:pPr>
              <w:pStyle w:val="TableText"/>
              <w:kinsoku w:val="0"/>
              <w:textAlignment w:val="top"/>
            </w:pPr>
            <w:r w:rsidRPr="00DE5F8F">
              <w:t>read-write</w:t>
            </w:r>
          </w:p>
        </w:tc>
        <w:tc>
          <w:tcPr>
            <w:tcW w:w="1000" w:type="dxa"/>
          </w:tcPr>
          <w:p w14:paraId="34A66B09" w14:textId="77777777" w:rsidR="00177C2F" w:rsidRPr="00522330" w:rsidRDefault="00177C2F" w:rsidP="00177C2F">
            <w:pPr>
              <w:pStyle w:val="TableText"/>
              <w:kinsoku w:val="0"/>
              <w:textAlignment w:val="top"/>
            </w:pPr>
            <w:r w:rsidRPr="00A54BF2">
              <w:rPr>
                <w:rFonts w:hint="eastAsia"/>
              </w:rPr>
              <w:t>Current</w:t>
            </w:r>
          </w:p>
        </w:tc>
        <w:tc>
          <w:tcPr>
            <w:tcW w:w="2880" w:type="dxa"/>
          </w:tcPr>
          <w:p w14:paraId="6F6513FB" w14:textId="77777777" w:rsidR="00177C2F" w:rsidRPr="00522330" w:rsidRDefault="00177C2F" w:rsidP="00177C2F">
            <w:pPr>
              <w:pStyle w:val="TableText"/>
              <w:kinsoku w:val="0"/>
              <w:textAlignment w:val="top"/>
            </w:pPr>
            <w:r>
              <w:rPr>
                <w:rFonts w:hint="eastAsia"/>
              </w:rPr>
              <w:t>Not supported</w:t>
            </w:r>
          </w:p>
        </w:tc>
      </w:tr>
    </w:tbl>
    <w:p w14:paraId="3E52C833" w14:textId="77777777" w:rsidR="00177C2F" w:rsidRPr="004E679D" w:rsidRDefault="00177C2F" w:rsidP="008C7DD1">
      <w:pPr>
        <w:pStyle w:val="Spacer"/>
      </w:pPr>
    </w:p>
    <w:p w14:paraId="08D72B17" w14:textId="77777777" w:rsidR="00177C2F" w:rsidRPr="005236A2"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723" w:name="_Toc397438909"/>
      <w:bookmarkStart w:id="2724" w:name="_Toc399345176"/>
      <w:bookmarkStart w:id="2725" w:name="_Toc483389101"/>
      <w:r w:rsidRPr="005236A2">
        <w:rPr>
          <w:rFonts w:ascii="Helvetica" w:hAnsi="Helvetica" w:cs="Helvetica"/>
        </w:rPr>
        <w:t>pwTable</w:t>
      </w:r>
      <w:bookmarkEnd w:id="2722"/>
      <w:bookmarkEnd w:id="2723"/>
      <w:bookmarkEnd w:id="2724"/>
      <w:bookmarkEnd w:id="2725"/>
    </w:p>
    <w:p w14:paraId="419CCDAC"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1.3.6.1.2.1.10.246.1.2.1</w:t>
      </w:r>
    </w:p>
    <w:tbl>
      <w:tblPr>
        <w:tblStyle w:val="IndexTable"/>
        <w:tblW w:w="8320" w:type="dxa"/>
        <w:tblLayout w:type="fixed"/>
        <w:tblLook w:val="04A0" w:firstRow="1" w:lastRow="0" w:firstColumn="1" w:lastColumn="0" w:noHBand="0" w:noVBand="1"/>
      </w:tblPr>
      <w:tblGrid>
        <w:gridCol w:w="3240"/>
        <w:gridCol w:w="1200"/>
        <w:gridCol w:w="1000"/>
        <w:gridCol w:w="2880"/>
      </w:tblGrid>
      <w:tr w:rsidR="00177C2F" w:rsidRPr="009540D9" w14:paraId="78F930E5" w14:textId="77777777" w:rsidTr="00A84E51">
        <w:trPr>
          <w:cnfStyle w:val="100000000000" w:firstRow="1" w:lastRow="0" w:firstColumn="0" w:lastColumn="0" w:oddVBand="0" w:evenVBand="0" w:oddHBand="0" w:evenHBand="0" w:firstRowFirstColumn="0" w:firstRowLastColumn="0" w:lastRowFirstColumn="0" w:lastRowLastColumn="0"/>
        </w:trPr>
        <w:tc>
          <w:tcPr>
            <w:tcW w:w="3240" w:type="dxa"/>
          </w:tcPr>
          <w:p w14:paraId="378B21CB" w14:textId="77777777" w:rsidR="00177C2F" w:rsidRPr="009540D9" w:rsidRDefault="00166066" w:rsidP="008C7DD1">
            <w:pPr>
              <w:pStyle w:val="TableHeading"/>
            </w:pPr>
            <w:r>
              <w:t>Object (OID)</w:t>
            </w:r>
          </w:p>
        </w:tc>
        <w:tc>
          <w:tcPr>
            <w:tcW w:w="1200" w:type="dxa"/>
          </w:tcPr>
          <w:p w14:paraId="6F9C2835" w14:textId="77777777" w:rsidR="00177C2F" w:rsidRPr="009540D9" w:rsidRDefault="00177C2F" w:rsidP="008C7DD1">
            <w:pPr>
              <w:pStyle w:val="TableHeading"/>
            </w:pPr>
            <w:r w:rsidRPr="009540D9">
              <w:t>Access</w:t>
            </w:r>
          </w:p>
        </w:tc>
        <w:tc>
          <w:tcPr>
            <w:tcW w:w="1000" w:type="dxa"/>
          </w:tcPr>
          <w:p w14:paraId="54BF73B0" w14:textId="77777777" w:rsidR="00177C2F" w:rsidRPr="009540D9" w:rsidRDefault="00177C2F" w:rsidP="008C7DD1">
            <w:pPr>
              <w:pStyle w:val="TableHeading"/>
            </w:pPr>
            <w:r w:rsidRPr="009540D9">
              <w:t>PDS</w:t>
            </w:r>
          </w:p>
        </w:tc>
        <w:tc>
          <w:tcPr>
            <w:tcW w:w="2880" w:type="dxa"/>
          </w:tcPr>
          <w:p w14:paraId="4FC5F948" w14:textId="77777777" w:rsidR="00177C2F" w:rsidRPr="009540D9" w:rsidRDefault="0039618E" w:rsidP="008C7DD1">
            <w:pPr>
              <w:pStyle w:val="TableHeading"/>
            </w:pPr>
            <w:r>
              <w:t>Comments</w:t>
            </w:r>
          </w:p>
        </w:tc>
      </w:tr>
      <w:tr w:rsidR="00177C2F" w:rsidRPr="009540D9" w14:paraId="415F0C83" w14:textId="77777777" w:rsidTr="00A84E51">
        <w:trPr>
          <w:trHeight w:val="315"/>
        </w:trPr>
        <w:tc>
          <w:tcPr>
            <w:tcW w:w="3240" w:type="dxa"/>
          </w:tcPr>
          <w:p w14:paraId="0AD5B70F" w14:textId="77777777" w:rsidR="00177C2F" w:rsidRPr="00A54BF2" w:rsidRDefault="00177C2F" w:rsidP="00177C2F">
            <w:pPr>
              <w:pStyle w:val="TableText"/>
              <w:kinsoku w:val="0"/>
              <w:textAlignment w:val="top"/>
            </w:pPr>
            <w:r w:rsidRPr="00A54BF2">
              <w:t>pwIndex</w:t>
            </w:r>
            <w:r w:rsidRPr="00A54BF2">
              <w:rPr>
                <w:rFonts w:hint="eastAsia"/>
              </w:rPr>
              <w:t xml:space="preserve"> (</w:t>
            </w:r>
            <w:r w:rsidRPr="00A54BF2">
              <w:t>1.3.6.1.2.1.10.246.1.2.1.1</w:t>
            </w:r>
            <w:r w:rsidRPr="00A54BF2">
              <w:rPr>
                <w:rFonts w:hint="eastAsia"/>
              </w:rPr>
              <w:t>)</w:t>
            </w:r>
          </w:p>
        </w:tc>
        <w:tc>
          <w:tcPr>
            <w:tcW w:w="1200" w:type="dxa"/>
          </w:tcPr>
          <w:p w14:paraId="43DC6349" w14:textId="77777777" w:rsidR="00177C2F" w:rsidRPr="00A54BF2" w:rsidRDefault="00177C2F" w:rsidP="00177C2F">
            <w:pPr>
              <w:pStyle w:val="TableText"/>
              <w:kinsoku w:val="0"/>
              <w:textAlignment w:val="top"/>
            </w:pPr>
            <w:r w:rsidRPr="00A54BF2">
              <w:t>not-accessible</w:t>
            </w:r>
          </w:p>
        </w:tc>
        <w:tc>
          <w:tcPr>
            <w:tcW w:w="1000" w:type="dxa"/>
          </w:tcPr>
          <w:p w14:paraId="78D9C121"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54D3187B" w14:textId="77777777" w:rsidR="00177C2F" w:rsidRPr="00A54BF2" w:rsidRDefault="00177C2F" w:rsidP="00177C2F">
            <w:pPr>
              <w:pStyle w:val="TableText"/>
              <w:kinsoku w:val="0"/>
              <w:textAlignment w:val="top"/>
            </w:pPr>
            <w:r w:rsidRPr="00A54BF2">
              <w:t>As per MIB</w:t>
            </w:r>
          </w:p>
        </w:tc>
      </w:tr>
      <w:tr w:rsidR="00177C2F" w:rsidRPr="009540D9" w14:paraId="35F613FB" w14:textId="77777777" w:rsidTr="00A84E51">
        <w:trPr>
          <w:trHeight w:val="285"/>
        </w:trPr>
        <w:tc>
          <w:tcPr>
            <w:tcW w:w="3240" w:type="dxa"/>
          </w:tcPr>
          <w:p w14:paraId="766FD1A8" w14:textId="77777777" w:rsidR="00177C2F" w:rsidRPr="00A54BF2" w:rsidRDefault="00177C2F" w:rsidP="00177C2F">
            <w:pPr>
              <w:pStyle w:val="TableText"/>
              <w:kinsoku w:val="0"/>
              <w:textAlignment w:val="top"/>
            </w:pPr>
            <w:r w:rsidRPr="00A54BF2">
              <w:t>pwType</w:t>
            </w:r>
            <w:r w:rsidRPr="00A54BF2">
              <w:rPr>
                <w:rFonts w:hint="eastAsia"/>
              </w:rPr>
              <w:t xml:space="preserve"> (</w:t>
            </w:r>
            <w:r w:rsidRPr="00A54BF2">
              <w:t>1.3.6.1.2.1.10.246.1.2.1.</w:t>
            </w:r>
            <w:r w:rsidRPr="00A54BF2">
              <w:rPr>
                <w:rFonts w:hint="eastAsia"/>
              </w:rPr>
              <w:t>2)</w:t>
            </w:r>
          </w:p>
        </w:tc>
        <w:tc>
          <w:tcPr>
            <w:tcW w:w="1200" w:type="dxa"/>
          </w:tcPr>
          <w:p w14:paraId="3ACB1297" w14:textId="77777777" w:rsidR="00177C2F" w:rsidRPr="00A54BF2" w:rsidRDefault="00177C2F" w:rsidP="00177C2F">
            <w:pPr>
              <w:pStyle w:val="TableText"/>
              <w:kinsoku w:val="0"/>
              <w:textAlignment w:val="top"/>
            </w:pPr>
            <w:r w:rsidRPr="00A54BF2">
              <w:t>read-create</w:t>
            </w:r>
          </w:p>
        </w:tc>
        <w:tc>
          <w:tcPr>
            <w:tcW w:w="1000" w:type="dxa"/>
          </w:tcPr>
          <w:p w14:paraId="1B950EBD"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40632102" w14:textId="77777777" w:rsidR="00177C2F" w:rsidRPr="00A54BF2" w:rsidRDefault="00177C2F" w:rsidP="00177C2F">
            <w:pPr>
              <w:pStyle w:val="TableText"/>
              <w:kinsoku w:val="0"/>
              <w:textAlignment w:val="top"/>
            </w:pPr>
            <w:r w:rsidRPr="007A1225">
              <w:t>For set operation, only support ethernetTagged(4), ethernet(5)</w:t>
            </w:r>
            <w:r w:rsidRPr="00A54BF2">
              <w:t xml:space="preserve"> </w:t>
            </w:r>
          </w:p>
        </w:tc>
      </w:tr>
      <w:tr w:rsidR="00177C2F" w:rsidRPr="009540D9" w14:paraId="3ED101B4" w14:textId="77777777" w:rsidTr="00A84E51">
        <w:trPr>
          <w:trHeight w:val="90"/>
        </w:trPr>
        <w:tc>
          <w:tcPr>
            <w:tcW w:w="3240" w:type="dxa"/>
          </w:tcPr>
          <w:p w14:paraId="3C695E3F" w14:textId="77777777" w:rsidR="00177C2F" w:rsidRPr="00A54BF2" w:rsidRDefault="00177C2F" w:rsidP="00177C2F">
            <w:pPr>
              <w:pStyle w:val="TableText"/>
              <w:kinsoku w:val="0"/>
              <w:textAlignment w:val="top"/>
            </w:pPr>
            <w:r w:rsidRPr="00A54BF2">
              <w:t>pwOwner</w:t>
            </w:r>
            <w:r w:rsidRPr="00A54BF2">
              <w:rPr>
                <w:rFonts w:hint="eastAsia"/>
              </w:rPr>
              <w:t xml:space="preserve"> (</w:t>
            </w:r>
            <w:r w:rsidRPr="00A54BF2">
              <w:t>1.3.6.1.2.1.10.246.1.2.1.</w:t>
            </w:r>
            <w:r w:rsidRPr="00A54BF2">
              <w:rPr>
                <w:rFonts w:hint="eastAsia"/>
              </w:rPr>
              <w:t>3)</w:t>
            </w:r>
          </w:p>
        </w:tc>
        <w:tc>
          <w:tcPr>
            <w:tcW w:w="1200" w:type="dxa"/>
          </w:tcPr>
          <w:p w14:paraId="31517D77" w14:textId="77777777" w:rsidR="00177C2F" w:rsidRPr="00A54BF2" w:rsidRDefault="00177C2F" w:rsidP="00177C2F">
            <w:pPr>
              <w:pStyle w:val="TableText"/>
              <w:kinsoku w:val="0"/>
              <w:textAlignment w:val="top"/>
            </w:pPr>
            <w:r w:rsidRPr="00A54BF2">
              <w:t>read-create</w:t>
            </w:r>
          </w:p>
        </w:tc>
        <w:tc>
          <w:tcPr>
            <w:tcW w:w="1000" w:type="dxa"/>
          </w:tcPr>
          <w:p w14:paraId="1E470B42"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2687B254" w14:textId="77777777" w:rsidR="00177C2F" w:rsidRPr="00A54BF2" w:rsidRDefault="00177C2F" w:rsidP="00177C2F">
            <w:pPr>
              <w:pStyle w:val="TableText"/>
              <w:kinsoku w:val="0"/>
              <w:textAlignment w:val="top"/>
            </w:pPr>
            <w:r w:rsidRPr="007A1225">
              <w:t>For set operation, only support manual(1), pwIdFecSignaling(2)</w:t>
            </w:r>
            <w:r>
              <w:rPr>
                <w:rFonts w:hint="eastAsia"/>
              </w:rPr>
              <w:t xml:space="preserve"> and </w:t>
            </w:r>
            <w:r w:rsidRPr="00B07C0C">
              <w:t>genFecSignaling(3)</w:t>
            </w:r>
          </w:p>
        </w:tc>
      </w:tr>
      <w:tr w:rsidR="00177C2F" w:rsidRPr="009540D9" w14:paraId="0DBA3309" w14:textId="77777777" w:rsidTr="00A84E51">
        <w:trPr>
          <w:trHeight w:val="300"/>
        </w:trPr>
        <w:tc>
          <w:tcPr>
            <w:tcW w:w="3240" w:type="dxa"/>
          </w:tcPr>
          <w:p w14:paraId="733B3147" w14:textId="77777777" w:rsidR="00177C2F" w:rsidRPr="00A54BF2" w:rsidRDefault="00177C2F" w:rsidP="00177C2F">
            <w:pPr>
              <w:pStyle w:val="TableText"/>
              <w:kinsoku w:val="0"/>
              <w:textAlignment w:val="top"/>
            </w:pPr>
            <w:r w:rsidRPr="00A54BF2">
              <w:t>pwPsnType</w:t>
            </w:r>
            <w:r w:rsidRPr="00A54BF2">
              <w:rPr>
                <w:rFonts w:hint="eastAsia"/>
              </w:rPr>
              <w:t xml:space="preserve"> (</w:t>
            </w:r>
            <w:r w:rsidRPr="00A54BF2">
              <w:t>1.3.6.1.2.1.10.246.1.2.1.</w:t>
            </w:r>
            <w:r w:rsidRPr="00A54BF2">
              <w:rPr>
                <w:rFonts w:hint="eastAsia"/>
              </w:rPr>
              <w:t>4)</w:t>
            </w:r>
          </w:p>
        </w:tc>
        <w:tc>
          <w:tcPr>
            <w:tcW w:w="1200" w:type="dxa"/>
          </w:tcPr>
          <w:p w14:paraId="40DE574C" w14:textId="77777777" w:rsidR="00177C2F" w:rsidRPr="00A54BF2" w:rsidRDefault="00177C2F" w:rsidP="00177C2F">
            <w:pPr>
              <w:pStyle w:val="TableText"/>
              <w:kinsoku w:val="0"/>
              <w:textAlignment w:val="top"/>
            </w:pPr>
            <w:r w:rsidRPr="00A54BF2">
              <w:t>read-create</w:t>
            </w:r>
          </w:p>
        </w:tc>
        <w:tc>
          <w:tcPr>
            <w:tcW w:w="1000" w:type="dxa"/>
          </w:tcPr>
          <w:p w14:paraId="2CC7C4AB"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06D0A798" w14:textId="77777777" w:rsidR="00177C2F" w:rsidRPr="00A54BF2" w:rsidRDefault="00177C2F" w:rsidP="00177C2F">
            <w:pPr>
              <w:pStyle w:val="TableText"/>
              <w:kinsoku w:val="0"/>
              <w:textAlignment w:val="top"/>
            </w:pPr>
            <w:r w:rsidRPr="00A54BF2">
              <w:rPr>
                <w:rFonts w:hint="eastAsia"/>
              </w:rPr>
              <w:t>Only support read operation</w:t>
            </w:r>
            <w:r>
              <w:rPr>
                <w:rFonts w:hint="eastAsia"/>
              </w:rPr>
              <w:t xml:space="preserve">. The vaule is </w:t>
            </w:r>
            <w:r>
              <w:t>mpls</w:t>
            </w:r>
            <w:r w:rsidRPr="00D27E72">
              <w:t>(1)</w:t>
            </w:r>
            <w:r>
              <w:t xml:space="preserve">, </w:t>
            </w:r>
            <w:r w:rsidRPr="00D27E72">
              <w:t>mplsOverGre (5)</w:t>
            </w:r>
            <w:r>
              <w:t xml:space="preserve"> </w:t>
            </w:r>
            <w:r>
              <w:rPr>
                <w:rFonts w:hint="eastAsia"/>
              </w:rPr>
              <w:t>or</w:t>
            </w:r>
            <w:r>
              <w:t xml:space="preserve"> </w:t>
            </w:r>
            <w:r w:rsidRPr="00D27E72">
              <w:t>other (6)</w:t>
            </w:r>
          </w:p>
        </w:tc>
      </w:tr>
      <w:tr w:rsidR="00177C2F" w:rsidRPr="009540D9" w14:paraId="6E761823" w14:textId="77777777" w:rsidTr="00A84E51">
        <w:trPr>
          <w:trHeight w:val="300"/>
        </w:trPr>
        <w:tc>
          <w:tcPr>
            <w:tcW w:w="3240" w:type="dxa"/>
          </w:tcPr>
          <w:p w14:paraId="3B449851" w14:textId="77777777" w:rsidR="00177C2F" w:rsidRPr="00A54BF2" w:rsidRDefault="00177C2F" w:rsidP="00177C2F">
            <w:pPr>
              <w:pStyle w:val="TableText"/>
              <w:kinsoku w:val="0"/>
              <w:textAlignment w:val="top"/>
            </w:pPr>
            <w:r w:rsidRPr="00A54BF2">
              <w:t>pwSetUpPriority</w:t>
            </w:r>
            <w:r w:rsidRPr="00A54BF2">
              <w:rPr>
                <w:rFonts w:hint="eastAsia"/>
              </w:rPr>
              <w:t xml:space="preserve"> (</w:t>
            </w:r>
            <w:r w:rsidRPr="00A54BF2">
              <w:t>1.3.6.1.2.1.10.246.1.2.1.</w:t>
            </w:r>
            <w:r w:rsidRPr="00A54BF2">
              <w:rPr>
                <w:rFonts w:hint="eastAsia"/>
              </w:rPr>
              <w:t>5)</w:t>
            </w:r>
          </w:p>
        </w:tc>
        <w:tc>
          <w:tcPr>
            <w:tcW w:w="1200" w:type="dxa"/>
          </w:tcPr>
          <w:p w14:paraId="5194302B" w14:textId="77777777" w:rsidR="00177C2F" w:rsidRPr="00A54BF2" w:rsidRDefault="00177C2F" w:rsidP="00177C2F">
            <w:pPr>
              <w:pStyle w:val="TableText"/>
              <w:kinsoku w:val="0"/>
              <w:textAlignment w:val="top"/>
            </w:pPr>
            <w:r w:rsidRPr="00A54BF2">
              <w:t>read-create</w:t>
            </w:r>
          </w:p>
        </w:tc>
        <w:tc>
          <w:tcPr>
            <w:tcW w:w="1000" w:type="dxa"/>
          </w:tcPr>
          <w:p w14:paraId="3D08CC2B"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158D72B4" w14:textId="77777777" w:rsidR="00177C2F" w:rsidRPr="00A54BF2" w:rsidRDefault="00177C2F" w:rsidP="00177C2F">
            <w:pPr>
              <w:pStyle w:val="TableText"/>
              <w:kinsoku w:val="0"/>
              <w:textAlignment w:val="top"/>
            </w:pPr>
            <w:r w:rsidRPr="00A54BF2">
              <w:t>Not supported</w:t>
            </w:r>
          </w:p>
        </w:tc>
      </w:tr>
      <w:tr w:rsidR="00177C2F" w:rsidRPr="009540D9" w14:paraId="147AA9E2" w14:textId="77777777" w:rsidTr="00A84E51">
        <w:trPr>
          <w:trHeight w:val="300"/>
        </w:trPr>
        <w:tc>
          <w:tcPr>
            <w:tcW w:w="3240" w:type="dxa"/>
          </w:tcPr>
          <w:p w14:paraId="4388F21F" w14:textId="77777777" w:rsidR="00177C2F" w:rsidRPr="00A54BF2" w:rsidRDefault="00177C2F" w:rsidP="00177C2F">
            <w:pPr>
              <w:pStyle w:val="TableText"/>
              <w:kinsoku w:val="0"/>
              <w:textAlignment w:val="top"/>
            </w:pPr>
            <w:r w:rsidRPr="00A54BF2">
              <w:t>pwHoldingPriority</w:t>
            </w:r>
            <w:r w:rsidRPr="00A54BF2">
              <w:rPr>
                <w:rFonts w:hint="eastAsia"/>
              </w:rPr>
              <w:t xml:space="preserve"> (</w:t>
            </w:r>
            <w:r w:rsidRPr="00A54BF2">
              <w:t>1.3.6.1.2.1.10.246.1.2.1.</w:t>
            </w:r>
            <w:r w:rsidRPr="00A54BF2">
              <w:rPr>
                <w:rFonts w:hint="eastAsia"/>
              </w:rPr>
              <w:t>6)</w:t>
            </w:r>
          </w:p>
        </w:tc>
        <w:tc>
          <w:tcPr>
            <w:tcW w:w="1200" w:type="dxa"/>
          </w:tcPr>
          <w:p w14:paraId="77BD6F64" w14:textId="77777777" w:rsidR="00177C2F" w:rsidRPr="00A54BF2" w:rsidRDefault="00177C2F" w:rsidP="00177C2F">
            <w:pPr>
              <w:pStyle w:val="TableText"/>
              <w:kinsoku w:val="0"/>
              <w:textAlignment w:val="top"/>
            </w:pPr>
            <w:r w:rsidRPr="00A54BF2">
              <w:t>read-create</w:t>
            </w:r>
          </w:p>
        </w:tc>
        <w:tc>
          <w:tcPr>
            <w:tcW w:w="1000" w:type="dxa"/>
          </w:tcPr>
          <w:p w14:paraId="39675141"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4BA50341" w14:textId="77777777" w:rsidR="00177C2F" w:rsidRPr="00A54BF2" w:rsidRDefault="00177C2F" w:rsidP="00177C2F">
            <w:pPr>
              <w:pStyle w:val="TableText"/>
              <w:kinsoku w:val="0"/>
              <w:textAlignment w:val="top"/>
            </w:pPr>
            <w:r w:rsidRPr="00A54BF2">
              <w:t>Not supported</w:t>
            </w:r>
          </w:p>
        </w:tc>
      </w:tr>
      <w:tr w:rsidR="00177C2F" w:rsidRPr="009540D9" w14:paraId="3186B51B" w14:textId="77777777" w:rsidTr="00A84E51">
        <w:trPr>
          <w:trHeight w:val="300"/>
        </w:trPr>
        <w:tc>
          <w:tcPr>
            <w:tcW w:w="3240" w:type="dxa"/>
          </w:tcPr>
          <w:p w14:paraId="40D411B4" w14:textId="77777777" w:rsidR="00177C2F" w:rsidRPr="00A54BF2" w:rsidRDefault="00177C2F" w:rsidP="00177C2F">
            <w:pPr>
              <w:pStyle w:val="TableText"/>
              <w:kinsoku w:val="0"/>
              <w:textAlignment w:val="top"/>
            </w:pPr>
            <w:r w:rsidRPr="00A54BF2">
              <w:t>pwPeerAddrType</w:t>
            </w:r>
            <w:r w:rsidRPr="00A54BF2">
              <w:rPr>
                <w:rFonts w:hint="eastAsia"/>
              </w:rPr>
              <w:t xml:space="preserve"> (</w:t>
            </w:r>
            <w:r w:rsidRPr="00A54BF2">
              <w:t>1.3.6.1.2.1.10.246.1.2.1.</w:t>
            </w:r>
            <w:r w:rsidRPr="00A54BF2">
              <w:rPr>
                <w:rFonts w:hint="eastAsia"/>
              </w:rPr>
              <w:t>7)</w:t>
            </w:r>
          </w:p>
        </w:tc>
        <w:tc>
          <w:tcPr>
            <w:tcW w:w="1200" w:type="dxa"/>
          </w:tcPr>
          <w:p w14:paraId="22B7EEA0" w14:textId="77777777" w:rsidR="00177C2F" w:rsidRPr="00A54BF2" w:rsidRDefault="00177C2F" w:rsidP="00177C2F">
            <w:pPr>
              <w:pStyle w:val="TableText"/>
              <w:kinsoku w:val="0"/>
              <w:textAlignment w:val="top"/>
            </w:pPr>
            <w:r w:rsidRPr="00A54BF2">
              <w:t>read-create</w:t>
            </w:r>
          </w:p>
        </w:tc>
        <w:tc>
          <w:tcPr>
            <w:tcW w:w="1000" w:type="dxa"/>
          </w:tcPr>
          <w:p w14:paraId="054A2780"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08DA15E5" w14:textId="77777777" w:rsidR="00177C2F" w:rsidRPr="00A54BF2" w:rsidRDefault="00177C2F" w:rsidP="00177C2F">
            <w:pPr>
              <w:pStyle w:val="TableText"/>
              <w:kinsoku w:val="0"/>
              <w:textAlignment w:val="top"/>
            </w:pPr>
            <w:r>
              <w:rPr>
                <w:rFonts w:hint="eastAsia"/>
              </w:rPr>
              <w:t xml:space="preserve">Only support </w:t>
            </w:r>
            <w:r w:rsidRPr="00916BBA">
              <w:t>ipv4(1)</w:t>
            </w:r>
            <w:r w:rsidRPr="00A54BF2">
              <w:t xml:space="preserve"> </w:t>
            </w:r>
          </w:p>
        </w:tc>
      </w:tr>
      <w:tr w:rsidR="00177C2F" w:rsidRPr="009540D9" w14:paraId="6030BF0A" w14:textId="77777777" w:rsidTr="00A84E51">
        <w:trPr>
          <w:trHeight w:val="300"/>
        </w:trPr>
        <w:tc>
          <w:tcPr>
            <w:tcW w:w="3240" w:type="dxa"/>
          </w:tcPr>
          <w:p w14:paraId="17DE8828" w14:textId="77777777" w:rsidR="00177C2F" w:rsidRPr="00A54BF2" w:rsidRDefault="00177C2F" w:rsidP="00177C2F">
            <w:pPr>
              <w:pStyle w:val="TableText"/>
              <w:kinsoku w:val="0"/>
              <w:textAlignment w:val="top"/>
            </w:pPr>
            <w:r w:rsidRPr="00A54BF2">
              <w:t>pwPeerAddr</w:t>
            </w:r>
            <w:r w:rsidRPr="00A54BF2">
              <w:rPr>
                <w:rFonts w:hint="eastAsia"/>
              </w:rPr>
              <w:t xml:space="preserve"> (</w:t>
            </w:r>
            <w:r w:rsidRPr="00A54BF2">
              <w:t>1.3.6.1.2.1.10.246.1.2.1.</w:t>
            </w:r>
            <w:r w:rsidRPr="00A54BF2">
              <w:rPr>
                <w:rFonts w:hint="eastAsia"/>
              </w:rPr>
              <w:t>8)</w:t>
            </w:r>
          </w:p>
        </w:tc>
        <w:tc>
          <w:tcPr>
            <w:tcW w:w="1200" w:type="dxa"/>
          </w:tcPr>
          <w:p w14:paraId="4F1A149D" w14:textId="77777777" w:rsidR="00177C2F" w:rsidRPr="00A54BF2" w:rsidRDefault="00177C2F" w:rsidP="00177C2F">
            <w:pPr>
              <w:pStyle w:val="TableText"/>
              <w:kinsoku w:val="0"/>
              <w:textAlignment w:val="top"/>
            </w:pPr>
            <w:r w:rsidRPr="00A54BF2">
              <w:t>read-create</w:t>
            </w:r>
          </w:p>
        </w:tc>
        <w:tc>
          <w:tcPr>
            <w:tcW w:w="1000" w:type="dxa"/>
          </w:tcPr>
          <w:p w14:paraId="369599B6"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2436AA52" w14:textId="77777777" w:rsidR="00177C2F" w:rsidRPr="00A54BF2" w:rsidRDefault="00177C2F" w:rsidP="00177C2F">
            <w:pPr>
              <w:pStyle w:val="TableText"/>
              <w:kinsoku w:val="0"/>
              <w:textAlignment w:val="top"/>
            </w:pPr>
            <w:r>
              <w:rPr>
                <w:rFonts w:hint="eastAsia"/>
              </w:rPr>
              <w:t xml:space="preserve">Only support </w:t>
            </w:r>
            <w:r>
              <w:t>ipv4</w:t>
            </w:r>
            <w:r>
              <w:rPr>
                <w:rFonts w:hint="eastAsia"/>
              </w:rPr>
              <w:t xml:space="preserve"> address</w:t>
            </w:r>
            <w:r w:rsidRPr="00A54BF2">
              <w:t xml:space="preserve"> </w:t>
            </w:r>
          </w:p>
        </w:tc>
      </w:tr>
      <w:tr w:rsidR="00177C2F" w:rsidRPr="009540D9" w14:paraId="21F82E3E" w14:textId="77777777" w:rsidTr="00A84E51">
        <w:trPr>
          <w:trHeight w:val="300"/>
        </w:trPr>
        <w:tc>
          <w:tcPr>
            <w:tcW w:w="3240" w:type="dxa"/>
          </w:tcPr>
          <w:p w14:paraId="491DC5C3" w14:textId="77777777" w:rsidR="00177C2F" w:rsidRPr="00A54BF2" w:rsidRDefault="00177C2F" w:rsidP="00177C2F">
            <w:pPr>
              <w:pStyle w:val="TableText"/>
              <w:kinsoku w:val="0"/>
              <w:textAlignment w:val="top"/>
            </w:pPr>
            <w:r w:rsidRPr="00A54BF2">
              <w:t>pwAttachedPwIndex</w:t>
            </w:r>
            <w:r w:rsidRPr="00A54BF2">
              <w:rPr>
                <w:rFonts w:hint="eastAsia"/>
              </w:rPr>
              <w:t xml:space="preserve"> (</w:t>
            </w:r>
            <w:r w:rsidRPr="00A54BF2">
              <w:t>1.3.6.1.2.1.10.246.1.2.1.</w:t>
            </w:r>
            <w:r w:rsidRPr="00A54BF2">
              <w:rPr>
                <w:rFonts w:hint="eastAsia"/>
              </w:rPr>
              <w:t>9)</w:t>
            </w:r>
          </w:p>
        </w:tc>
        <w:tc>
          <w:tcPr>
            <w:tcW w:w="1200" w:type="dxa"/>
          </w:tcPr>
          <w:p w14:paraId="1638AF98" w14:textId="77777777" w:rsidR="00177C2F" w:rsidRPr="00A54BF2" w:rsidRDefault="00177C2F" w:rsidP="00177C2F">
            <w:pPr>
              <w:pStyle w:val="TableText"/>
              <w:kinsoku w:val="0"/>
              <w:textAlignment w:val="top"/>
            </w:pPr>
            <w:r w:rsidRPr="00A54BF2">
              <w:t>read-create</w:t>
            </w:r>
          </w:p>
        </w:tc>
        <w:tc>
          <w:tcPr>
            <w:tcW w:w="1000" w:type="dxa"/>
          </w:tcPr>
          <w:p w14:paraId="17B52753"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1BB24B1C" w14:textId="77777777" w:rsidR="00177C2F" w:rsidRPr="00A54BF2" w:rsidRDefault="00177C2F" w:rsidP="00177C2F">
            <w:pPr>
              <w:pStyle w:val="TableText"/>
              <w:kinsoku w:val="0"/>
              <w:textAlignment w:val="top"/>
            </w:pPr>
            <w:r w:rsidRPr="00A54BF2">
              <w:rPr>
                <w:rFonts w:hint="eastAsia"/>
              </w:rPr>
              <w:t xml:space="preserve">Only support read operation </w:t>
            </w:r>
          </w:p>
        </w:tc>
      </w:tr>
      <w:tr w:rsidR="00177C2F" w:rsidRPr="009540D9" w14:paraId="4CF53EC9" w14:textId="77777777" w:rsidTr="00A84E51">
        <w:trPr>
          <w:trHeight w:val="300"/>
        </w:trPr>
        <w:tc>
          <w:tcPr>
            <w:tcW w:w="3240" w:type="dxa"/>
          </w:tcPr>
          <w:p w14:paraId="4912B56C" w14:textId="77777777" w:rsidR="00177C2F" w:rsidRPr="00A54BF2" w:rsidRDefault="00177C2F" w:rsidP="00177C2F">
            <w:pPr>
              <w:pStyle w:val="TableText"/>
              <w:kinsoku w:val="0"/>
              <w:textAlignment w:val="top"/>
            </w:pPr>
            <w:r w:rsidRPr="00A54BF2">
              <w:t>pwIfIndex</w:t>
            </w:r>
            <w:r w:rsidRPr="00A54BF2">
              <w:rPr>
                <w:rFonts w:hint="eastAsia"/>
              </w:rPr>
              <w:t xml:space="preserve"> (</w:t>
            </w:r>
            <w:r w:rsidRPr="00A54BF2">
              <w:t>1.3.6.1.2.1.10.246.1.2.1.1</w:t>
            </w:r>
            <w:r w:rsidRPr="00A54BF2">
              <w:rPr>
                <w:rFonts w:hint="eastAsia"/>
              </w:rPr>
              <w:t>0)</w:t>
            </w:r>
          </w:p>
        </w:tc>
        <w:tc>
          <w:tcPr>
            <w:tcW w:w="1200" w:type="dxa"/>
          </w:tcPr>
          <w:p w14:paraId="6DC6D336" w14:textId="77777777" w:rsidR="00177C2F" w:rsidRPr="00A54BF2" w:rsidRDefault="00177C2F" w:rsidP="00177C2F">
            <w:pPr>
              <w:pStyle w:val="TableText"/>
              <w:kinsoku w:val="0"/>
              <w:textAlignment w:val="top"/>
            </w:pPr>
            <w:r w:rsidRPr="00A54BF2">
              <w:t>read-create</w:t>
            </w:r>
          </w:p>
        </w:tc>
        <w:tc>
          <w:tcPr>
            <w:tcW w:w="1000" w:type="dxa"/>
          </w:tcPr>
          <w:p w14:paraId="7FA1BCCB"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7AD4B373" w14:textId="77777777" w:rsidR="00177C2F" w:rsidRPr="00A54BF2" w:rsidRDefault="00177C2F" w:rsidP="00177C2F">
            <w:pPr>
              <w:pStyle w:val="TableText"/>
              <w:kinsoku w:val="0"/>
              <w:textAlignment w:val="top"/>
            </w:pPr>
            <w:r w:rsidRPr="00A54BF2">
              <w:rPr>
                <w:rFonts w:hint="eastAsia"/>
              </w:rPr>
              <w:t>Only support read operation</w:t>
            </w:r>
          </w:p>
        </w:tc>
      </w:tr>
      <w:tr w:rsidR="00177C2F" w:rsidRPr="009540D9" w14:paraId="080453C5" w14:textId="77777777" w:rsidTr="00A84E51">
        <w:trPr>
          <w:trHeight w:val="300"/>
        </w:trPr>
        <w:tc>
          <w:tcPr>
            <w:tcW w:w="3240" w:type="dxa"/>
          </w:tcPr>
          <w:p w14:paraId="7776702B" w14:textId="77777777" w:rsidR="00177C2F" w:rsidRPr="00A54BF2" w:rsidRDefault="00177C2F" w:rsidP="00177C2F">
            <w:pPr>
              <w:pStyle w:val="TableText"/>
              <w:kinsoku w:val="0"/>
              <w:textAlignment w:val="top"/>
            </w:pPr>
            <w:r w:rsidRPr="00A54BF2">
              <w:t>pwID</w:t>
            </w:r>
            <w:r w:rsidRPr="00A54BF2">
              <w:rPr>
                <w:rFonts w:hint="eastAsia"/>
              </w:rPr>
              <w:t xml:space="preserve"> (</w:t>
            </w:r>
            <w:r w:rsidRPr="00A54BF2">
              <w:t>1.3.6.1.2.1.10.246.1.2.1.1</w:t>
            </w:r>
            <w:r w:rsidRPr="00A54BF2">
              <w:rPr>
                <w:rFonts w:hint="eastAsia"/>
              </w:rPr>
              <w:t>1)</w:t>
            </w:r>
          </w:p>
        </w:tc>
        <w:tc>
          <w:tcPr>
            <w:tcW w:w="1200" w:type="dxa"/>
          </w:tcPr>
          <w:p w14:paraId="15BA28F2" w14:textId="77777777" w:rsidR="00177C2F" w:rsidRPr="00A54BF2" w:rsidRDefault="00177C2F" w:rsidP="00177C2F">
            <w:pPr>
              <w:pStyle w:val="TableText"/>
              <w:kinsoku w:val="0"/>
              <w:textAlignment w:val="top"/>
            </w:pPr>
            <w:r w:rsidRPr="00A54BF2">
              <w:t>read-create</w:t>
            </w:r>
          </w:p>
        </w:tc>
        <w:tc>
          <w:tcPr>
            <w:tcW w:w="1000" w:type="dxa"/>
          </w:tcPr>
          <w:p w14:paraId="21C18131"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1785EDE6" w14:textId="77777777" w:rsidR="00177C2F" w:rsidRPr="00A54BF2" w:rsidRDefault="00177C2F" w:rsidP="00177C2F">
            <w:pPr>
              <w:pStyle w:val="TableText"/>
              <w:kinsoku w:val="0"/>
              <w:textAlignment w:val="top"/>
            </w:pPr>
            <w:r w:rsidRPr="00A54BF2">
              <w:t>As per MIB</w:t>
            </w:r>
          </w:p>
        </w:tc>
      </w:tr>
      <w:tr w:rsidR="00177C2F" w:rsidRPr="009540D9" w14:paraId="1AB4AD56" w14:textId="77777777" w:rsidTr="00A84E51">
        <w:trPr>
          <w:trHeight w:val="300"/>
        </w:trPr>
        <w:tc>
          <w:tcPr>
            <w:tcW w:w="3240" w:type="dxa"/>
          </w:tcPr>
          <w:p w14:paraId="290E5D6C" w14:textId="77777777" w:rsidR="00177C2F" w:rsidRPr="00A54BF2" w:rsidRDefault="00177C2F" w:rsidP="00177C2F">
            <w:pPr>
              <w:pStyle w:val="TableText"/>
              <w:kinsoku w:val="0"/>
              <w:textAlignment w:val="top"/>
            </w:pPr>
            <w:r w:rsidRPr="00A54BF2">
              <w:t>pwLocalGroupID</w:t>
            </w:r>
            <w:r w:rsidRPr="00A54BF2">
              <w:rPr>
                <w:rFonts w:hint="eastAsia"/>
              </w:rPr>
              <w:t xml:space="preserve"> (</w:t>
            </w:r>
            <w:r w:rsidRPr="00A54BF2">
              <w:t>1.3.6.1.2.1.10.246.1.2.1.1</w:t>
            </w:r>
            <w:r w:rsidRPr="00A54BF2">
              <w:rPr>
                <w:rFonts w:hint="eastAsia"/>
              </w:rPr>
              <w:t>2)</w:t>
            </w:r>
          </w:p>
        </w:tc>
        <w:tc>
          <w:tcPr>
            <w:tcW w:w="1200" w:type="dxa"/>
          </w:tcPr>
          <w:p w14:paraId="2722BC32" w14:textId="77777777" w:rsidR="00177C2F" w:rsidRPr="00A54BF2" w:rsidRDefault="00177C2F" w:rsidP="00177C2F">
            <w:pPr>
              <w:pStyle w:val="TableText"/>
              <w:kinsoku w:val="0"/>
              <w:textAlignment w:val="top"/>
            </w:pPr>
            <w:r w:rsidRPr="00A54BF2">
              <w:t>read-create</w:t>
            </w:r>
          </w:p>
        </w:tc>
        <w:tc>
          <w:tcPr>
            <w:tcW w:w="1000" w:type="dxa"/>
          </w:tcPr>
          <w:p w14:paraId="7A9A9A56"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181FBCB9" w14:textId="77777777" w:rsidR="00177C2F" w:rsidRDefault="00177C2F" w:rsidP="00177C2F">
            <w:pPr>
              <w:pStyle w:val="TableText"/>
              <w:kinsoku w:val="0"/>
              <w:textAlignment w:val="top"/>
            </w:pPr>
            <w:r w:rsidRPr="00A54BF2">
              <w:rPr>
                <w:rFonts w:hint="eastAsia"/>
              </w:rPr>
              <w:t>Only support read operation</w:t>
            </w:r>
            <w:r>
              <w:rPr>
                <w:rFonts w:hint="eastAsia"/>
              </w:rPr>
              <w:t>.</w:t>
            </w:r>
          </w:p>
          <w:p w14:paraId="1497B2D7" w14:textId="77777777" w:rsidR="00177C2F" w:rsidRPr="00A54BF2" w:rsidRDefault="00177C2F" w:rsidP="00177C2F">
            <w:pPr>
              <w:pStyle w:val="TableText"/>
              <w:kinsoku w:val="0"/>
              <w:textAlignment w:val="top"/>
            </w:pPr>
            <w:r w:rsidRPr="009540D9">
              <w:t>The value is always 0.</w:t>
            </w:r>
          </w:p>
        </w:tc>
      </w:tr>
      <w:tr w:rsidR="00177C2F" w:rsidRPr="009540D9" w14:paraId="5B4AB549" w14:textId="77777777" w:rsidTr="00A84E51">
        <w:trPr>
          <w:trHeight w:val="300"/>
        </w:trPr>
        <w:tc>
          <w:tcPr>
            <w:tcW w:w="3240" w:type="dxa"/>
          </w:tcPr>
          <w:p w14:paraId="206A7DCF" w14:textId="77777777" w:rsidR="00177C2F" w:rsidRPr="00A54BF2" w:rsidRDefault="00177C2F" w:rsidP="00177C2F">
            <w:pPr>
              <w:pStyle w:val="TableText"/>
              <w:kinsoku w:val="0"/>
              <w:textAlignment w:val="top"/>
            </w:pPr>
            <w:r w:rsidRPr="00A54BF2">
              <w:t>pwGroupAttachmentID</w:t>
            </w:r>
            <w:r w:rsidRPr="00A54BF2">
              <w:rPr>
                <w:rFonts w:hint="eastAsia"/>
              </w:rPr>
              <w:t xml:space="preserve"> (</w:t>
            </w:r>
            <w:r w:rsidRPr="00A54BF2">
              <w:t>1.3.6.1.2.1.10.246.1.2.1.1</w:t>
            </w:r>
            <w:r w:rsidRPr="00A54BF2">
              <w:rPr>
                <w:rFonts w:hint="eastAsia"/>
              </w:rPr>
              <w:t>3)</w:t>
            </w:r>
          </w:p>
        </w:tc>
        <w:tc>
          <w:tcPr>
            <w:tcW w:w="1200" w:type="dxa"/>
          </w:tcPr>
          <w:p w14:paraId="30691F34" w14:textId="77777777" w:rsidR="00177C2F" w:rsidRPr="00A54BF2" w:rsidRDefault="00177C2F" w:rsidP="00177C2F">
            <w:pPr>
              <w:pStyle w:val="TableText"/>
              <w:kinsoku w:val="0"/>
              <w:textAlignment w:val="top"/>
            </w:pPr>
            <w:r w:rsidRPr="00A54BF2">
              <w:t>read-create</w:t>
            </w:r>
          </w:p>
        </w:tc>
        <w:tc>
          <w:tcPr>
            <w:tcW w:w="1000" w:type="dxa"/>
          </w:tcPr>
          <w:p w14:paraId="4BDEDFC9"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403C1050" w14:textId="77777777" w:rsidR="00177C2F" w:rsidRPr="00A54BF2" w:rsidRDefault="00177C2F" w:rsidP="00177C2F">
            <w:pPr>
              <w:pStyle w:val="TableText"/>
              <w:kinsoku w:val="0"/>
              <w:textAlignment w:val="top"/>
            </w:pPr>
            <w:r w:rsidRPr="00A54BF2">
              <w:rPr>
                <w:rFonts w:hint="eastAsia"/>
              </w:rPr>
              <w:t>Only support read operation</w:t>
            </w:r>
          </w:p>
        </w:tc>
      </w:tr>
      <w:tr w:rsidR="00177C2F" w:rsidRPr="009540D9" w14:paraId="18BE4AE6" w14:textId="77777777" w:rsidTr="00A84E51">
        <w:trPr>
          <w:trHeight w:val="300"/>
        </w:trPr>
        <w:tc>
          <w:tcPr>
            <w:tcW w:w="3240" w:type="dxa"/>
          </w:tcPr>
          <w:p w14:paraId="5C19A4C2" w14:textId="77777777" w:rsidR="00177C2F" w:rsidRPr="00A54BF2" w:rsidRDefault="00177C2F" w:rsidP="00177C2F">
            <w:pPr>
              <w:pStyle w:val="TableText"/>
              <w:kinsoku w:val="0"/>
              <w:textAlignment w:val="top"/>
            </w:pPr>
            <w:r w:rsidRPr="00A54BF2">
              <w:t>pwLocalAttachmentID</w:t>
            </w:r>
            <w:r w:rsidRPr="00A54BF2">
              <w:rPr>
                <w:rFonts w:hint="eastAsia"/>
              </w:rPr>
              <w:t xml:space="preserve"> (</w:t>
            </w:r>
            <w:r w:rsidRPr="00A54BF2">
              <w:t>1.3.6.1.2.1.10.246.1.2.1.1</w:t>
            </w:r>
            <w:r w:rsidRPr="00A54BF2">
              <w:rPr>
                <w:rFonts w:hint="eastAsia"/>
              </w:rPr>
              <w:t>4)</w:t>
            </w:r>
          </w:p>
        </w:tc>
        <w:tc>
          <w:tcPr>
            <w:tcW w:w="1200" w:type="dxa"/>
          </w:tcPr>
          <w:p w14:paraId="5ED28E40" w14:textId="77777777" w:rsidR="00177C2F" w:rsidRPr="00A54BF2" w:rsidRDefault="00177C2F" w:rsidP="00177C2F">
            <w:pPr>
              <w:pStyle w:val="TableText"/>
              <w:kinsoku w:val="0"/>
              <w:textAlignment w:val="top"/>
            </w:pPr>
            <w:r w:rsidRPr="00A54BF2">
              <w:t>read-create</w:t>
            </w:r>
          </w:p>
        </w:tc>
        <w:tc>
          <w:tcPr>
            <w:tcW w:w="1000" w:type="dxa"/>
          </w:tcPr>
          <w:p w14:paraId="4EA81D0B"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226F0923" w14:textId="77777777" w:rsidR="00177C2F" w:rsidRPr="00A54BF2" w:rsidRDefault="00177C2F" w:rsidP="00177C2F">
            <w:pPr>
              <w:pStyle w:val="TableText"/>
              <w:kinsoku w:val="0"/>
              <w:textAlignment w:val="top"/>
            </w:pPr>
            <w:r w:rsidRPr="00A54BF2">
              <w:rPr>
                <w:rFonts w:hint="eastAsia"/>
              </w:rPr>
              <w:t>Only support read operation</w:t>
            </w:r>
          </w:p>
        </w:tc>
      </w:tr>
      <w:tr w:rsidR="00177C2F" w:rsidRPr="009540D9" w14:paraId="4B59C5C3" w14:textId="77777777" w:rsidTr="00A84E51">
        <w:trPr>
          <w:trHeight w:val="300"/>
        </w:trPr>
        <w:tc>
          <w:tcPr>
            <w:tcW w:w="3240" w:type="dxa"/>
          </w:tcPr>
          <w:p w14:paraId="574C2275" w14:textId="77777777" w:rsidR="00177C2F" w:rsidRPr="00A54BF2" w:rsidRDefault="00177C2F" w:rsidP="00177C2F">
            <w:pPr>
              <w:pStyle w:val="TableText"/>
              <w:kinsoku w:val="0"/>
              <w:textAlignment w:val="top"/>
            </w:pPr>
            <w:r w:rsidRPr="00A54BF2">
              <w:t>pwRemoteAttachmentID</w:t>
            </w:r>
            <w:r w:rsidRPr="00A54BF2">
              <w:rPr>
                <w:rFonts w:hint="eastAsia"/>
              </w:rPr>
              <w:t xml:space="preserve"> (</w:t>
            </w:r>
            <w:r w:rsidRPr="00A54BF2">
              <w:t>1.3.6.1.2.1.10.246.1.2.1.1</w:t>
            </w:r>
            <w:r w:rsidRPr="00A54BF2">
              <w:rPr>
                <w:rFonts w:hint="eastAsia"/>
              </w:rPr>
              <w:t>5)</w:t>
            </w:r>
          </w:p>
        </w:tc>
        <w:tc>
          <w:tcPr>
            <w:tcW w:w="1200" w:type="dxa"/>
          </w:tcPr>
          <w:p w14:paraId="1ED2D898" w14:textId="77777777" w:rsidR="00177C2F" w:rsidRPr="00A54BF2" w:rsidRDefault="00177C2F" w:rsidP="00177C2F">
            <w:pPr>
              <w:pStyle w:val="TableText"/>
              <w:kinsoku w:val="0"/>
              <w:textAlignment w:val="top"/>
            </w:pPr>
            <w:r w:rsidRPr="00A54BF2">
              <w:t>read-create</w:t>
            </w:r>
          </w:p>
        </w:tc>
        <w:tc>
          <w:tcPr>
            <w:tcW w:w="1000" w:type="dxa"/>
          </w:tcPr>
          <w:p w14:paraId="19CBFCE3"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41B156BF" w14:textId="77777777" w:rsidR="00177C2F" w:rsidRPr="00A54BF2" w:rsidRDefault="00177C2F" w:rsidP="00177C2F">
            <w:pPr>
              <w:pStyle w:val="TableText"/>
              <w:kinsoku w:val="0"/>
              <w:textAlignment w:val="top"/>
            </w:pPr>
            <w:r w:rsidRPr="00A54BF2">
              <w:rPr>
                <w:rFonts w:hint="eastAsia"/>
              </w:rPr>
              <w:t>Only support read operation</w:t>
            </w:r>
          </w:p>
        </w:tc>
      </w:tr>
      <w:tr w:rsidR="00177C2F" w:rsidRPr="009540D9" w14:paraId="22E3E18D" w14:textId="77777777" w:rsidTr="00A84E51">
        <w:trPr>
          <w:trHeight w:val="300"/>
        </w:trPr>
        <w:tc>
          <w:tcPr>
            <w:tcW w:w="3240" w:type="dxa"/>
          </w:tcPr>
          <w:p w14:paraId="4E04A4A7" w14:textId="77777777" w:rsidR="00177C2F" w:rsidRPr="00A54BF2" w:rsidRDefault="00177C2F" w:rsidP="00177C2F">
            <w:pPr>
              <w:pStyle w:val="TableText"/>
              <w:kinsoku w:val="0"/>
              <w:textAlignment w:val="top"/>
            </w:pPr>
            <w:r w:rsidRPr="00A54BF2">
              <w:t>pwCwPreference</w:t>
            </w:r>
            <w:r w:rsidRPr="00A54BF2">
              <w:rPr>
                <w:rFonts w:hint="eastAsia"/>
              </w:rPr>
              <w:t xml:space="preserve"> (</w:t>
            </w:r>
            <w:r w:rsidRPr="00A54BF2">
              <w:t>1.3.6.1.2.1.10.246.1.2.1.1</w:t>
            </w:r>
            <w:r w:rsidRPr="00A54BF2">
              <w:rPr>
                <w:rFonts w:hint="eastAsia"/>
              </w:rPr>
              <w:t>6)</w:t>
            </w:r>
          </w:p>
        </w:tc>
        <w:tc>
          <w:tcPr>
            <w:tcW w:w="1200" w:type="dxa"/>
          </w:tcPr>
          <w:p w14:paraId="232D7A34" w14:textId="77777777" w:rsidR="00177C2F" w:rsidRPr="00A54BF2" w:rsidRDefault="00177C2F" w:rsidP="00177C2F">
            <w:pPr>
              <w:pStyle w:val="TableText"/>
              <w:kinsoku w:val="0"/>
              <w:textAlignment w:val="top"/>
            </w:pPr>
            <w:r w:rsidRPr="00A54BF2">
              <w:t>read-create</w:t>
            </w:r>
          </w:p>
        </w:tc>
        <w:tc>
          <w:tcPr>
            <w:tcW w:w="1000" w:type="dxa"/>
          </w:tcPr>
          <w:p w14:paraId="22B5E712"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376E70A3" w14:textId="77777777" w:rsidR="00177C2F" w:rsidRPr="00A54BF2" w:rsidRDefault="00177C2F" w:rsidP="00177C2F">
            <w:pPr>
              <w:pStyle w:val="TableText"/>
              <w:kinsoku w:val="0"/>
              <w:textAlignment w:val="top"/>
            </w:pPr>
            <w:r w:rsidRPr="00A54BF2">
              <w:t>As per MIB</w:t>
            </w:r>
          </w:p>
        </w:tc>
      </w:tr>
      <w:tr w:rsidR="00177C2F" w:rsidRPr="009540D9" w14:paraId="548D586E" w14:textId="77777777" w:rsidTr="00A84E51">
        <w:trPr>
          <w:trHeight w:val="300"/>
        </w:trPr>
        <w:tc>
          <w:tcPr>
            <w:tcW w:w="3240" w:type="dxa"/>
          </w:tcPr>
          <w:p w14:paraId="1B50AAE0" w14:textId="77777777" w:rsidR="00177C2F" w:rsidRPr="00A54BF2" w:rsidRDefault="00177C2F" w:rsidP="00177C2F">
            <w:pPr>
              <w:pStyle w:val="TableText"/>
              <w:kinsoku w:val="0"/>
              <w:textAlignment w:val="top"/>
            </w:pPr>
            <w:r w:rsidRPr="00A54BF2">
              <w:t>pwLocalIfMtu</w:t>
            </w:r>
            <w:r w:rsidRPr="00A54BF2">
              <w:rPr>
                <w:rFonts w:hint="eastAsia"/>
              </w:rPr>
              <w:t xml:space="preserve"> (</w:t>
            </w:r>
            <w:r w:rsidRPr="00A54BF2">
              <w:t>1.3.6.1.2.1.10.246.1.2.1.1</w:t>
            </w:r>
            <w:r w:rsidRPr="00A54BF2">
              <w:rPr>
                <w:rFonts w:hint="eastAsia"/>
              </w:rPr>
              <w:t>7)</w:t>
            </w:r>
          </w:p>
        </w:tc>
        <w:tc>
          <w:tcPr>
            <w:tcW w:w="1200" w:type="dxa"/>
          </w:tcPr>
          <w:p w14:paraId="00B82640" w14:textId="77777777" w:rsidR="00177C2F" w:rsidRPr="00A54BF2" w:rsidRDefault="00177C2F" w:rsidP="00177C2F">
            <w:pPr>
              <w:pStyle w:val="TableText"/>
              <w:kinsoku w:val="0"/>
              <w:textAlignment w:val="top"/>
            </w:pPr>
            <w:r w:rsidRPr="00A54BF2">
              <w:t>read-create</w:t>
            </w:r>
          </w:p>
        </w:tc>
        <w:tc>
          <w:tcPr>
            <w:tcW w:w="1000" w:type="dxa"/>
          </w:tcPr>
          <w:p w14:paraId="33A014AE"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1F46303B" w14:textId="77777777" w:rsidR="00177C2F" w:rsidRDefault="00177C2F" w:rsidP="00177C2F">
            <w:pPr>
              <w:pStyle w:val="TableText"/>
              <w:kinsoku w:val="0"/>
              <w:textAlignment w:val="top"/>
            </w:pPr>
            <w:r w:rsidRPr="00235280">
              <w:t>This node only supports set operation for V</w:t>
            </w:r>
            <w:r>
              <w:rPr>
                <w:rFonts w:hint="eastAsia"/>
              </w:rPr>
              <w:t>PWS</w:t>
            </w:r>
            <w:r w:rsidRPr="00235280">
              <w:t>. When setting this node for VPLS, the operation is ignored.</w:t>
            </w:r>
          </w:p>
          <w:p w14:paraId="62B4FE51" w14:textId="77777777" w:rsidR="00177C2F" w:rsidRPr="00235280" w:rsidRDefault="00177C2F" w:rsidP="00177C2F">
            <w:pPr>
              <w:pStyle w:val="TableText"/>
              <w:kinsoku w:val="0"/>
              <w:textAlignment w:val="top"/>
            </w:pPr>
            <w:r>
              <w:rPr>
                <w:rFonts w:hint="eastAsia"/>
              </w:rPr>
              <w:t>Range from 300 to 65535</w:t>
            </w:r>
          </w:p>
        </w:tc>
      </w:tr>
      <w:tr w:rsidR="00177C2F" w:rsidRPr="009540D9" w14:paraId="3F499458" w14:textId="77777777" w:rsidTr="00A84E51">
        <w:trPr>
          <w:trHeight w:val="300"/>
        </w:trPr>
        <w:tc>
          <w:tcPr>
            <w:tcW w:w="3240" w:type="dxa"/>
          </w:tcPr>
          <w:p w14:paraId="4D8664CD" w14:textId="77777777" w:rsidR="00177C2F" w:rsidRPr="00A54BF2" w:rsidRDefault="00177C2F" w:rsidP="00177C2F">
            <w:pPr>
              <w:pStyle w:val="TableText"/>
              <w:kinsoku w:val="0"/>
              <w:textAlignment w:val="top"/>
            </w:pPr>
            <w:r w:rsidRPr="00A54BF2">
              <w:t>pwLocalIfString</w:t>
            </w:r>
            <w:r w:rsidRPr="00A54BF2">
              <w:rPr>
                <w:rFonts w:hint="eastAsia"/>
              </w:rPr>
              <w:t xml:space="preserve"> (</w:t>
            </w:r>
            <w:r w:rsidRPr="00A54BF2">
              <w:t>1.3.6.1.2.1.10.246.1.2.1.1</w:t>
            </w:r>
            <w:r w:rsidRPr="00A54BF2">
              <w:rPr>
                <w:rFonts w:hint="eastAsia"/>
              </w:rPr>
              <w:t>8)</w:t>
            </w:r>
          </w:p>
        </w:tc>
        <w:tc>
          <w:tcPr>
            <w:tcW w:w="1200" w:type="dxa"/>
          </w:tcPr>
          <w:p w14:paraId="37D5FB71" w14:textId="77777777" w:rsidR="00177C2F" w:rsidRPr="00A54BF2" w:rsidRDefault="00177C2F" w:rsidP="00177C2F">
            <w:pPr>
              <w:pStyle w:val="TableText"/>
              <w:kinsoku w:val="0"/>
              <w:textAlignment w:val="top"/>
            </w:pPr>
            <w:r w:rsidRPr="00A54BF2">
              <w:t>read-create</w:t>
            </w:r>
          </w:p>
        </w:tc>
        <w:tc>
          <w:tcPr>
            <w:tcW w:w="1000" w:type="dxa"/>
          </w:tcPr>
          <w:p w14:paraId="271BF844"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771016DA" w14:textId="77777777" w:rsidR="00177C2F" w:rsidRPr="00A54BF2" w:rsidRDefault="00177C2F" w:rsidP="00177C2F">
            <w:pPr>
              <w:pStyle w:val="TableText"/>
              <w:kinsoku w:val="0"/>
              <w:textAlignment w:val="top"/>
            </w:pPr>
            <w:r w:rsidRPr="00A54BF2">
              <w:t>Not supported</w:t>
            </w:r>
          </w:p>
        </w:tc>
      </w:tr>
      <w:tr w:rsidR="00177C2F" w:rsidRPr="009540D9" w14:paraId="2B4AEE77" w14:textId="77777777" w:rsidTr="00A84E51">
        <w:trPr>
          <w:trHeight w:val="300"/>
        </w:trPr>
        <w:tc>
          <w:tcPr>
            <w:tcW w:w="3240" w:type="dxa"/>
          </w:tcPr>
          <w:p w14:paraId="04CCC439" w14:textId="77777777" w:rsidR="00177C2F" w:rsidRPr="00A54BF2" w:rsidRDefault="00177C2F" w:rsidP="00177C2F">
            <w:pPr>
              <w:pStyle w:val="TableText"/>
              <w:kinsoku w:val="0"/>
              <w:textAlignment w:val="top"/>
            </w:pPr>
            <w:r w:rsidRPr="00A54BF2">
              <w:t>pwLocalCapabAdvert</w:t>
            </w:r>
            <w:r w:rsidRPr="00A54BF2">
              <w:rPr>
                <w:rFonts w:hint="eastAsia"/>
              </w:rPr>
              <w:t xml:space="preserve"> (</w:t>
            </w:r>
            <w:r w:rsidRPr="00A54BF2">
              <w:t>1.3.6.1.2.1.10.246.1.2.1.1</w:t>
            </w:r>
            <w:r w:rsidRPr="00A54BF2">
              <w:rPr>
                <w:rFonts w:hint="eastAsia"/>
              </w:rPr>
              <w:t>9)</w:t>
            </w:r>
          </w:p>
        </w:tc>
        <w:tc>
          <w:tcPr>
            <w:tcW w:w="1200" w:type="dxa"/>
          </w:tcPr>
          <w:p w14:paraId="3E90606D" w14:textId="77777777" w:rsidR="00177C2F" w:rsidRPr="00A54BF2" w:rsidRDefault="00177C2F" w:rsidP="00177C2F">
            <w:pPr>
              <w:pStyle w:val="TableText"/>
              <w:kinsoku w:val="0"/>
              <w:textAlignment w:val="top"/>
            </w:pPr>
            <w:r w:rsidRPr="00A54BF2">
              <w:t>read-create</w:t>
            </w:r>
          </w:p>
        </w:tc>
        <w:tc>
          <w:tcPr>
            <w:tcW w:w="1000" w:type="dxa"/>
          </w:tcPr>
          <w:p w14:paraId="43D00565"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1E6BDEB1" w14:textId="77777777" w:rsidR="00177C2F" w:rsidRPr="001A3708" w:rsidRDefault="00177C2F" w:rsidP="00177C2F">
            <w:pPr>
              <w:pStyle w:val="TableText"/>
              <w:kinsoku w:val="0"/>
              <w:textAlignment w:val="top"/>
            </w:pPr>
            <w:r w:rsidRPr="007A1225">
              <w:t>For set operation</w:t>
            </w:r>
            <w:r>
              <w:rPr>
                <w:rFonts w:hint="eastAsia"/>
              </w:rPr>
              <w:t xml:space="preserve">, the object </w:t>
            </w:r>
            <w:r w:rsidRPr="001A3708">
              <w:t>pwStatusIndication(0)</w:t>
            </w:r>
            <w:r>
              <w:rPr>
                <w:rFonts w:hint="eastAsia"/>
              </w:rPr>
              <w:t xml:space="preserve"> must be selected.</w:t>
            </w:r>
          </w:p>
        </w:tc>
      </w:tr>
      <w:tr w:rsidR="00177C2F" w:rsidRPr="009540D9" w14:paraId="6AD6E7C9" w14:textId="77777777" w:rsidTr="00A84E51">
        <w:trPr>
          <w:trHeight w:val="300"/>
        </w:trPr>
        <w:tc>
          <w:tcPr>
            <w:tcW w:w="3240" w:type="dxa"/>
          </w:tcPr>
          <w:p w14:paraId="74AB0D9D" w14:textId="77777777" w:rsidR="00177C2F" w:rsidRPr="00A54BF2" w:rsidRDefault="00177C2F" w:rsidP="00177C2F">
            <w:pPr>
              <w:pStyle w:val="TableText"/>
              <w:kinsoku w:val="0"/>
              <w:textAlignment w:val="top"/>
            </w:pPr>
            <w:r w:rsidRPr="00A54BF2">
              <w:t>pwRemoteGroupID</w:t>
            </w:r>
            <w:r w:rsidRPr="00A54BF2">
              <w:rPr>
                <w:rFonts w:hint="eastAsia"/>
              </w:rPr>
              <w:t xml:space="preserve"> (</w:t>
            </w:r>
            <w:r w:rsidRPr="00A54BF2">
              <w:t>1.3.6.1.2.1.10.246.1.2.1.</w:t>
            </w:r>
            <w:r w:rsidRPr="00A54BF2">
              <w:rPr>
                <w:rFonts w:hint="eastAsia"/>
              </w:rPr>
              <w:t>20)</w:t>
            </w:r>
          </w:p>
        </w:tc>
        <w:tc>
          <w:tcPr>
            <w:tcW w:w="1200" w:type="dxa"/>
          </w:tcPr>
          <w:p w14:paraId="61363DB0" w14:textId="77777777" w:rsidR="00177C2F" w:rsidRPr="00A54BF2" w:rsidRDefault="00177C2F" w:rsidP="00177C2F">
            <w:pPr>
              <w:pStyle w:val="TableText"/>
              <w:kinsoku w:val="0"/>
              <w:textAlignment w:val="top"/>
            </w:pPr>
            <w:r w:rsidRPr="00A54BF2">
              <w:t>read-only</w:t>
            </w:r>
          </w:p>
        </w:tc>
        <w:tc>
          <w:tcPr>
            <w:tcW w:w="1000" w:type="dxa"/>
          </w:tcPr>
          <w:p w14:paraId="78E97A4D"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3005D55C" w14:textId="77777777" w:rsidR="00177C2F" w:rsidRPr="00A54BF2" w:rsidRDefault="00177C2F" w:rsidP="00177C2F">
            <w:pPr>
              <w:pStyle w:val="TableText"/>
              <w:kinsoku w:val="0"/>
              <w:textAlignment w:val="top"/>
            </w:pPr>
            <w:r w:rsidRPr="009540D9">
              <w:t>The value is always 0.</w:t>
            </w:r>
          </w:p>
        </w:tc>
      </w:tr>
      <w:tr w:rsidR="00177C2F" w:rsidRPr="009540D9" w14:paraId="24E36AFE" w14:textId="77777777" w:rsidTr="00A84E51">
        <w:trPr>
          <w:trHeight w:val="300"/>
        </w:trPr>
        <w:tc>
          <w:tcPr>
            <w:tcW w:w="3240" w:type="dxa"/>
          </w:tcPr>
          <w:p w14:paraId="51870128" w14:textId="77777777" w:rsidR="00177C2F" w:rsidRPr="00A54BF2" w:rsidRDefault="00177C2F" w:rsidP="00177C2F">
            <w:pPr>
              <w:pStyle w:val="TableText"/>
              <w:kinsoku w:val="0"/>
              <w:textAlignment w:val="top"/>
            </w:pPr>
            <w:r w:rsidRPr="00A54BF2">
              <w:t>pwCwStatus</w:t>
            </w:r>
            <w:r w:rsidRPr="00A54BF2">
              <w:rPr>
                <w:rFonts w:hint="eastAsia"/>
              </w:rPr>
              <w:t xml:space="preserve"> (</w:t>
            </w:r>
            <w:r w:rsidRPr="00A54BF2">
              <w:t>1.3.6.1.2.1.10.246.1.2.1.</w:t>
            </w:r>
            <w:r w:rsidRPr="00A54BF2">
              <w:rPr>
                <w:rFonts w:hint="eastAsia"/>
              </w:rPr>
              <w:t>2</w:t>
            </w:r>
            <w:r w:rsidRPr="00A54BF2">
              <w:t>1</w:t>
            </w:r>
            <w:r w:rsidRPr="00A54BF2">
              <w:rPr>
                <w:rFonts w:hint="eastAsia"/>
              </w:rPr>
              <w:t>)</w:t>
            </w:r>
          </w:p>
        </w:tc>
        <w:tc>
          <w:tcPr>
            <w:tcW w:w="1200" w:type="dxa"/>
          </w:tcPr>
          <w:p w14:paraId="43442E2D" w14:textId="77777777" w:rsidR="00177C2F" w:rsidRPr="00A54BF2" w:rsidRDefault="00177C2F" w:rsidP="00177C2F">
            <w:pPr>
              <w:pStyle w:val="TableText"/>
              <w:kinsoku w:val="0"/>
              <w:textAlignment w:val="top"/>
            </w:pPr>
            <w:r w:rsidRPr="00A54BF2">
              <w:t>read-only</w:t>
            </w:r>
          </w:p>
        </w:tc>
        <w:tc>
          <w:tcPr>
            <w:tcW w:w="1000" w:type="dxa"/>
          </w:tcPr>
          <w:p w14:paraId="29AC5B9A"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5442E1F6" w14:textId="77777777" w:rsidR="00177C2F" w:rsidRPr="00A54BF2" w:rsidRDefault="00177C2F" w:rsidP="00177C2F">
            <w:pPr>
              <w:pStyle w:val="TableText"/>
              <w:kinsoku w:val="0"/>
              <w:textAlignment w:val="top"/>
            </w:pPr>
            <w:r w:rsidRPr="00B07C0C">
              <w:rPr>
                <w:rFonts w:hint="eastAsia"/>
              </w:rPr>
              <w:t>Only support</w:t>
            </w:r>
            <w:r>
              <w:rPr>
                <w:rFonts w:hint="eastAsia"/>
              </w:rPr>
              <w:t xml:space="preserve"> </w:t>
            </w:r>
            <w:r w:rsidRPr="00702FA7">
              <w:t>cwPresent(5)</w:t>
            </w:r>
            <w:r>
              <w:rPr>
                <w:rFonts w:hint="eastAsia"/>
              </w:rPr>
              <w:t xml:space="preserve"> and</w:t>
            </w:r>
            <w:r>
              <w:rPr>
                <w:rFonts w:ascii="Courier New" w:hAnsi="Courier New" w:cs="Courier New" w:hint="eastAsia"/>
                <w:color w:val="000000"/>
                <w:sz w:val="20"/>
              </w:rPr>
              <w:t xml:space="preserve"> </w:t>
            </w:r>
            <w:r w:rsidRPr="00702FA7">
              <w:t>cwNotPresent(6)</w:t>
            </w:r>
            <w:r>
              <w:rPr>
                <w:rFonts w:hint="eastAsia"/>
              </w:rPr>
              <w:t>.</w:t>
            </w:r>
          </w:p>
        </w:tc>
      </w:tr>
      <w:tr w:rsidR="00177C2F" w:rsidRPr="009540D9" w14:paraId="352C3087" w14:textId="77777777" w:rsidTr="00A84E51">
        <w:trPr>
          <w:trHeight w:val="300"/>
        </w:trPr>
        <w:tc>
          <w:tcPr>
            <w:tcW w:w="3240" w:type="dxa"/>
          </w:tcPr>
          <w:p w14:paraId="438C56D5" w14:textId="77777777" w:rsidR="00177C2F" w:rsidRPr="00A54BF2" w:rsidRDefault="00177C2F" w:rsidP="00177C2F">
            <w:pPr>
              <w:pStyle w:val="TableText"/>
              <w:kinsoku w:val="0"/>
              <w:textAlignment w:val="top"/>
            </w:pPr>
            <w:r w:rsidRPr="00A54BF2">
              <w:t>pwRemoteIfMtu</w:t>
            </w:r>
            <w:r w:rsidRPr="00A54BF2">
              <w:rPr>
                <w:rFonts w:hint="eastAsia"/>
              </w:rPr>
              <w:t xml:space="preserve"> (</w:t>
            </w:r>
            <w:r w:rsidRPr="00A54BF2">
              <w:t>1.3.6.1.2.1.10.246.1.2.1.</w:t>
            </w:r>
            <w:r w:rsidRPr="00A54BF2">
              <w:rPr>
                <w:rFonts w:hint="eastAsia"/>
              </w:rPr>
              <w:t>22)</w:t>
            </w:r>
          </w:p>
        </w:tc>
        <w:tc>
          <w:tcPr>
            <w:tcW w:w="1200" w:type="dxa"/>
          </w:tcPr>
          <w:p w14:paraId="79EC0AEF" w14:textId="77777777" w:rsidR="00177C2F" w:rsidRPr="00A54BF2" w:rsidRDefault="00177C2F" w:rsidP="00177C2F">
            <w:pPr>
              <w:pStyle w:val="TableText"/>
              <w:kinsoku w:val="0"/>
              <w:textAlignment w:val="top"/>
            </w:pPr>
            <w:r w:rsidRPr="00A54BF2">
              <w:t>read-only</w:t>
            </w:r>
          </w:p>
        </w:tc>
        <w:tc>
          <w:tcPr>
            <w:tcW w:w="1000" w:type="dxa"/>
          </w:tcPr>
          <w:p w14:paraId="6F6C5FB1"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2BA006A8" w14:textId="77777777" w:rsidR="00177C2F" w:rsidRPr="00A54BF2" w:rsidRDefault="00177C2F" w:rsidP="00177C2F">
            <w:pPr>
              <w:pStyle w:val="TableText"/>
              <w:kinsoku w:val="0"/>
              <w:textAlignment w:val="top"/>
            </w:pPr>
            <w:r w:rsidRPr="00A54BF2">
              <w:rPr>
                <w:rFonts w:hint="eastAsia"/>
              </w:rPr>
              <w:t>As per MIB</w:t>
            </w:r>
          </w:p>
        </w:tc>
      </w:tr>
      <w:tr w:rsidR="00177C2F" w:rsidRPr="009540D9" w14:paraId="23C9ECC6" w14:textId="77777777" w:rsidTr="00A84E51">
        <w:trPr>
          <w:trHeight w:val="300"/>
        </w:trPr>
        <w:tc>
          <w:tcPr>
            <w:tcW w:w="3240" w:type="dxa"/>
          </w:tcPr>
          <w:p w14:paraId="7B4E682E" w14:textId="77777777" w:rsidR="00177C2F" w:rsidRPr="00A54BF2" w:rsidRDefault="00177C2F" w:rsidP="00177C2F">
            <w:pPr>
              <w:pStyle w:val="TableText"/>
              <w:kinsoku w:val="0"/>
              <w:textAlignment w:val="top"/>
            </w:pPr>
            <w:r w:rsidRPr="00A54BF2">
              <w:t>pwRemoteIfString</w:t>
            </w:r>
            <w:r w:rsidRPr="00A54BF2">
              <w:rPr>
                <w:rFonts w:hint="eastAsia"/>
              </w:rPr>
              <w:t xml:space="preserve"> (</w:t>
            </w:r>
            <w:r w:rsidRPr="00A54BF2">
              <w:t>1.3.6.1.2.1.10.246.1.2.1.</w:t>
            </w:r>
            <w:r w:rsidRPr="00A54BF2">
              <w:rPr>
                <w:rFonts w:hint="eastAsia"/>
              </w:rPr>
              <w:t>23)</w:t>
            </w:r>
          </w:p>
        </w:tc>
        <w:tc>
          <w:tcPr>
            <w:tcW w:w="1200" w:type="dxa"/>
          </w:tcPr>
          <w:p w14:paraId="09FFB54F" w14:textId="77777777" w:rsidR="00177C2F" w:rsidRPr="00A54BF2" w:rsidRDefault="00177C2F" w:rsidP="00177C2F">
            <w:pPr>
              <w:pStyle w:val="TableText"/>
              <w:kinsoku w:val="0"/>
              <w:textAlignment w:val="top"/>
            </w:pPr>
            <w:r w:rsidRPr="00A54BF2">
              <w:t>read-only</w:t>
            </w:r>
          </w:p>
        </w:tc>
        <w:tc>
          <w:tcPr>
            <w:tcW w:w="1000" w:type="dxa"/>
          </w:tcPr>
          <w:p w14:paraId="31DB5045"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45A3463A" w14:textId="77777777" w:rsidR="00177C2F" w:rsidRPr="00A54BF2" w:rsidRDefault="00177C2F" w:rsidP="00177C2F">
            <w:pPr>
              <w:pStyle w:val="TableText"/>
              <w:kinsoku w:val="0"/>
              <w:textAlignment w:val="top"/>
            </w:pPr>
            <w:r w:rsidRPr="00A54BF2">
              <w:t>Not supported</w:t>
            </w:r>
          </w:p>
        </w:tc>
      </w:tr>
      <w:tr w:rsidR="00177C2F" w:rsidRPr="009540D9" w14:paraId="58CA29DE" w14:textId="77777777" w:rsidTr="00A84E51">
        <w:trPr>
          <w:trHeight w:val="300"/>
        </w:trPr>
        <w:tc>
          <w:tcPr>
            <w:tcW w:w="3240" w:type="dxa"/>
          </w:tcPr>
          <w:p w14:paraId="148D2945" w14:textId="77777777" w:rsidR="00177C2F" w:rsidRPr="00A54BF2" w:rsidRDefault="00177C2F" w:rsidP="00177C2F">
            <w:pPr>
              <w:pStyle w:val="TableText"/>
              <w:kinsoku w:val="0"/>
              <w:textAlignment w:val="top"/>
            </w:pPr>
            <w:r w:rsidRPr="00A54BF2">
              <w:t>pwRemoteCapabilities</w:t>
            </w:r>
            <w:r w:rsidRPr="00A54BF2">
              <w:rPr>
                <w:rFonts w:hint="eastAsia"/>
              </w:rPr>
              <w:t xml:space="preserve"> (</w:t>
            </w:r>
            <w:r w:rsidRPr="00A54BF2">
              <w:t>1.3.6.1.2.1.10.246.1.2.1.</w:t>
            </w:r>
            <w:r w:rsidRPr="00A54BF2">
              <w:rPr>
                <w:rFonts w:hint="eastAsia"/>
              </w:rPr>
              <w:t>24)</w:t>
            </w:r>
          </w:p>
        </w:tc>
        <w:tc>
          <w:tcPr>
            <w:tcW w:w="1200" w:type="dxa"/>
          </w:tcPr>
          <w:p w14:paraId="0674FE88" w14:textId="77777777" w:rsidR="00177C2F" w:rsidRPr="00A54BF2" w:rsidRDefault="00177C2F" w:rsidP="00177C2F">
            <w:pPr>
              <w:pStyle w:val="TableText"/>
              <w:kinsoku w:val="0"/>
              <w:textAlignment w:val="top"/>
            </w:pPr>
            <w:r w:rsidRPr="00A54BF2">
              <w:t>read-only</w:t>
            </w:r>
          </w:p>
        </w:tc>
        <w:tc>
          <w:tcPr>
            <w:tcW w:w="1000" w:type="dxa"/>
          </w:tcPr>
          <w:p w14:paraId="51555F4D"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5335FA24" w14:textId="77777777" w:rsidR="00177C2F" w:rsidRPr="00A54BF2" w:rsidRDefault="00177C2F" w:rsidP="00177C2F">
            <w:pPr>
              <w:pStyle w:val="TableText"/>
              <w:kinsoku w:val="0"/>
              <w:textAlignment w:val="top"/>
            </w:pPr>
            <w:r w:rsidRPr="00A54BF2">
              <w:rPr>
                <w:rFonts w:hint="eastAsia"/>
              </w:rPr>
              <w:t>As per MIB</w:t>
            </w:r>
          </w:p>
        </w:tc>
      </w:tr>
      <w:tr w:rsidR="00177C2F" w:rsidRPr="009540D9" w14:paraId="4C993A68" w14:textId="77777777" w:rsidTr="00A84E51">
        <w:trPr>
          <w:trHeight w:val="300"/>
        </w:trPr>
        <w:tc>
          <w:tcPr>
            <w:tcW w:w="3240" w:type="dxa"/>
          </w:tcPr>
          <w:p w14:paraId="5EB50DFA" w14:textId="77777777" w:rsidR="00177C2F" w:rsidRPr="00A54BF2" w:rsidRDefault="00177C2F" w:rsidP="00177C2F">
            <w:pPr>
              <w:pStyle w:val="TableText"/>
              <w:kinsoku w:val="0"/>
              <w:textAlignment w:val="top"/>
            </w:pPr>
            <w:r w:rsidRPr="00A54BF2">
              <w:t>pwFragmentCfgSize</w:t>
            </w:r>
            <w:r w:rsidRPr="00A54BF2">
              <w:rPr>
                <w:rFonts w:hint="eastAsia"/>
              </w:rPr>
              <w:t xml:space="preserve"> (</w:t>
            </w:r>
            <w:r w:rsidRPr="00A54BF2">
              <w:t>1.3.6.1.2.1.10.246.1.2.1.</w:t>
            </w:r>
            <w:r w:rsidRPr="00A54BF2">
              <w:rPr>
                <w:rFonts w:hint="eastAsia"/>
              </w:rPr>
              <w:t>25)</w:t>
            </w:r>
          </w:p>
        </w:tc>
        <w:tc>
          <w:tcPr>
            <w:tcW w:w="1200" w:type="dxa"/>
          </w:tcPr>
          <w:p w14:paraId="62E611F9" w14:textId="77777777" w:rsidR="00177C2F" w:rsidRPr="00A54BF2" w:rsidRDefault="00177C2F" w:rsidP="00177C2F">
            <w:pPr>
              <w:pStyle w:val="TableText"/>
              <w:kinsoku w:val="0"/>
              <w:textAlignment w:val="top"/>
            </w:pPr>
            <w:r w:rsidRPr="00A54BF2">
              <w:t>read-create</w:t>
            </w:r>
          </w:p>
        </w:tc>
        <w:tc>
          <w:tcPr>
            <w:tcW w:w="1000" w:type="dxa"/>
          </w:tcPr>
          <w:p w14:paraId="2F4C7BB6"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2432D16E" w14:textId="77777777" w:rsidR="00177C2F" w:rsidRPr="00A54BF2" w:rsidRDefault="00177C2F" w:rsidP="00177C2F">
            <w:pPr>
              <w:pStyle w:val="TableText"/>
              <w:kinsoku w:val="0"/>
              <w:textAlignment w:val="top"/>
            </w:pPr>
            <w:r w:rsidRPr="00A54BF2">
              <w:t>Not supported</w:t>
            </w:r>
          </w:p>
        </w:tc>
      </w:tr>
      <w:tr w:rsidR="00177C2F" w:rsidRPr="009540D9" w14:paraId="1BE61345" w14:textId="77777777" w:rsidTr="00A84E51">
        <w:trPr>
          <w:trHeight w:val="300"/>
        </w:trPr>
        <w:tc>
          <w:tcPr>
            <w:tcW w:w="3240" w:type="dxa"/>
          </w:tcPr>
          <w:p w14:paraId="2D6292A1" w14:textId="77777777" w:rsidR="00177C2F" w:rsidRPr="00A54BF2" w:rsidRDefault="00177C2F" w:rsidP="00177C2F">
            <w:pPr>
              <w:pStyle w:val="TableText"/>
              <w:kinsoku w:val="0"/>
              <w:textAlignment w:val="top"/>
            </w:pPr>
            <w:r w:rsidRPr="00A54BF2">
              <w:t>pwRmtFragCapability</w:t>
            </w:r>
            <w:r w:rsidRPr="00A54BF2">
              <w:rPr>
                <w:rFonts w:hint="eastAsia"/>
              </w:rPr>
              <w:t xml:space="preserve"> (</w:t>
            </w:r>
            <w:r w:rsidRPr="00A54BF2">
              <w:t>1.3.6.1.2.1.10.246.1.2.1.</w:t>
            </w:r>
            <w:r w:rsidRPr="00A54BF2">
              <w:rPr>
                <w:rFonts w:hint="eastAsia"/>
              </w:rPr>
              <w:t>26)</w:t>
            </w:r>
          </w:p>
        </w:tc>
        <w:tc>
          <w:tcPr>
            <w:tcW w:w="1200" w:type="dxa"/>
          </w:tcPr>
          <w:p w14:paraId="39A00514" w14:textId="77777777" w:rsidR="00177C2F" w:rsidRPr="00A54BF2" w:rsidRDefault="00177C2F" w:rsidP="00177C2F">
            <w:pPr>
              <w:pStyle w:val="TableText"/>
              <w:kinsoku w:val="0"/>
              <w:textAlignment w:val="top"/>
            </w:pPr>
            <w:r w:rsidRPr="00A54BF2">
              <w:t>read-only</w:t>
            </w:r>
          </w:p>
        </w:tc>
        <w:tc>
          <w:tcPr>
            <w:tcW w:w="1000" w:type="dxa"/>
          </w:tcPr>
          <w:p w14:paraId="4AEF9AE5"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651619BB" w14:textId="77777777" w:rsidR="00177C2F" w:rsidRPr="00A54BF2" w:rsidRDefault="00177C2F" w:rsidP="00177C2F">
            <w:pPr>
              <w:pStyle w:val="TableText"/>
              <w:kinsoku w:val="0"/>
              <w:textAlignment w:val="top"/>
            </w:pPr>
            <w:r w:rsidRPr="00A54BF2">
              <w:t>Not supported</w:t>
            </w:r>
          </w:p>
        </w:tc>
      </w:tr>
      <w:tr w:rsidR="00177C2F" w:rsidRPr="009540D9" w14:paraId="5029573B" w14:textId="77777777" w:rsidTr="00A84E51">
        <w:trPr>
          <w:trHeight w:val="300"/>
        </w:trPr>
        <w:tc>
          <w:tcPr>
            <w:tcW w:w="3240" w:type="dxa"/>
          </w:tcPr>
          <w:p w14:paraId="647E0CF7" w14:textId="77777777" w:rsidR="00177C2F" w:rsidRPr="00A54BF2" w:rsidRDefault="00177C2F" w:rsidP="00177C2F">
            <w:pPr>
              <w:pStyle w:val="TableText"/>
              <w:kinsoku w:val="0"/>
              <w:textAlignment w:val="top"/>
            </w:pPr>
            <w:r w:rsidRPr="00A54BF2">
              <w:t>pwFcsRetentionCfg</w:t>
            </w:r>
            <w:r w:rsidRPr="00A54BF2">
              <w:rPr>
                <w:rFonts w:hint="eastAsia"/>
              </w:rPr>
              <w:t xml:space="preserve"> (</w:t>
            </w:r>
            <w:r w:rsidRPr="00A54BF2">
              <w:t>1.3.6.1.2.1.10.246.1.2.1.</w:t>
            </w:r>
            <w:r w:rsidRPr="00A54BF2">
              <w:rPr>
                <w:rFonts w:hint="eastAsia"/>
              </w:rPr>
              <w:t>27)</w:t>
            </w:r>
          </w:p>
        </w:tc>
        <w:tc>
          <w:tcPr>
            <w:tcW w:w="1200" w:type="dxa"/>
          </w:tcPr>
          <w:p w14:paraId="52C443D5" w14:textId="77777777" w:rsidR="00177C2F" w:rsidRPr="00A54BF2" w:rsidRDefault="00177C2F" w:rsidP="00177C2F">
            <w:pPr>
              <w:pStyle w:val="TableText"/>
              <w:kinsoku w:val="0"/>
              <w:textAlignment w:val="top"/>
            </w:pPr>
            <w:r w:rsidRPr="00A54BF2">
              <w:t>read-create</w:t>
            </w:r>
          </w:p>
        </w:tc>
        <w:tc>
          <w:tcPr>
            <w:tcW w:w="1000" w:type="dxa"/>
          </w:tcPr>
          <w:p w14:paraId="4E6B35FE"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02033588" w14:textId="77777777" w:rsidR="00177C2F" w:rsidRPr="00A54BF2" w:rsidRDefault="00177C2F" w:rsidP="00177C2F">
            <w:pPr>
              <w:pStyle w:val="TableText"/>
              <w:kinsoku w:val="0"/>
              <w:textAlignment w:val="top"/>
            </w:pPr>
            <w:r w:rsidRPr="00A54BF2">
              <w:t>Not supported</w:t>
            </w:r>
          </w:p>
        </w:tc>
      </w:tr>
      <w:tr w:rsidR="00177C2F" w:rsidRPr="009540D9" w14:paraId="3C0351CC" w14:textId="77777777" w:rsidTr="00A84E51">
        <w:trPr>
          <w:trHeight w:val="300"/>
        </w:trPr>
        <w:tc>
          <w:tcPr>
            <w:tcW w:w="3240" w:type="dxa"/>
          </w:tcPr>
          <w:p w14:paraId="5D044E72" w14:textId="77777777" w:rsidR="00177C2F" w:rsidRPr="00A54BF2" w:rsidRDefault="00177C2F" w:rsidP="00177C2F">
            <w:pPr>
              <w:pStyle w:val="TableText"/>
              <w:kinsoku w:val="0"/>
              <w:textAlignment w:val="top"/>
            </w:pPr>
            <w:r w:rsidRPr="00A54BF2">
              <w:t>pwFcsRetentionStatus</w:t>
            </w:r>
            <w:r w:rsidRPr="00A54BF2">
              <w:rPr>
                <w:rFonts w:hint="eastAsia"/>
              </w:rPr>
              <w:t xml:space="preserve"> (</w:t>
            </w:r>
            <w:r w:rsidRPr="00A54BF2">
              <w:t>1.3.6.1.2.1.10.246.1.2.1.</w:t>
            </w:r>
            <w:r w:rsidRPr="00A54BF2">
              <w:rPr>
                <w:rFonts w:hint="eastAsia"/>
              </w:rPr>
              <w:t>28)</w:t>
            </w:r>
          </w:p>
        </w:tc>
        <w:tc>
          <w:tcPr>
            <w:tcW w:w="1200" w:type="dxa"/>
          </w:tcPr>
          <w:p w14:paraId="09425E5C" w14:textId="77777777" w:rsidR="00177C2F" w:rsidRPr="00A54BF2" w:rsidRDefault="00177C2F" w:rsidP="00177C2F">
            <w:pPr>
              <w:pStyle w:val="TableText"/>
              <w:kinsoku w:val="0"/>
              <w:textAlignment w:val="top"/>
            </w:pPr>
            <w:r w:rsidRPr="00A54BF2">
              <w:t>read-only</w:t>
            </w:r>
          </w:p>
        </w:tc>
        <w:tc>
          <w:tcPr>
            <w:tcW w:w="1000" w:type="dxa"/>
          </w:tcPr>
          <w:p w14:paraId="522A94F6"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46A17B48" w14:textId="77777777" w:rsidR="00177C2F" w:rsidRPr="00A54BF2" w:rsidRDefault="00177C2F" w:rsidP="00177C2F">
            <w:pPr>
              <w:pStyle w:val="TableText"/>
              <w:kinsoku w:val="0"/>
              <w:textAlignment w:val="top"/>
            </w:pPr>
            <w:r w:rsidRPr="00A54BF2">
              <w:t>Not supported</w:t>
            </w:r>
          </w:p>
        </w:tc>
      </w:tr>
      <w:tr w:rsidR="00177C2F" w:rsidRPr="009540D9" w14:paraId="7F50E092" w14:textId="77777777" w:rsidTr="00A84E51">
        <w:trPr>
          <w:trHeight w:val="300"/>
        </w:trPr>
        <w:tc>
          <w:tcPr>
            <w:tcW w:w="3240" w:type="dxa"/>
          </w:tcPr>
          <w:p w14:paraId="6665D460" w14:textId="77777777" w:rsidR="00177C2F" w:rsidRPr="00A54BF2" w:rsidRDefault="00177C2F" w:rsidP="00177C2F">
            <w:pPr>
              <w:pStyle w:val="TableText"/>
              <w:kinsoku w:val="0"/>
              <w:textAlignment w:val="top"/>
            </w:pPr>
            <w:r w:rsidRPr="00A54BF2">
              <w:t>pwOutboun</w:t>
            </w:r>
            <w:r w:rsidRPr="00C61406">
              <w:t>d</w:t>
            </w:r>
            <w:r w:rsidRPr="00A54BF2">
              <w:t>Label</w:t>
            </w:r>
            <w:r w:rsidRPr="00A54BF2">
              <w:rPr>
                <w:rFonts w:hint="eastAsia"/>
              </w:rPr>
              <w:t xml:space="preserve"> (</w:t>
            </w:r>
            <w:r w:rsidRPr="00A54BF2">
              <w:t>1.3.6.1.2.1.10.246.1.2.1.</w:t>
            </w:r>
            <w:r w:rsidRPr="00A54BF2">
              <w:rPr>
                <w:rFonts w:hint="eastAsia"/>
              </w:rPr>
              <w:t>29)</w:t>
            </w:r>
          </w:p>
        </w:tc>
        <w:tc>
          <w:tcPr>
            <w:tcW w:w="1200" w:type="dxa"/>
          </w:tcPr>
          <w:p w14:paraId="6B915BD6" w14:textId="77777777" w:rsidR="00177C2F" w:rsidRPr="00A54BF2" w:rsidRDefault="00177C2F" w:rsidP="00177C2F">
            <w:pPr>
              <w:pStyle w:val="TableText"/>
              <w:kinsoku w:val="0"/>
              <w:textAlignment w:val="top"/>
            </w:pPr>
            <w:r w:rsidRPr="00A54BF2">
              <w:t>read-create</w:t>
            </w:r>
          </w:p>
        </w:tc>
        <w:tc>
          <w:tcPr>
            <w:tcW w:w="1000" w:type="dxa"/>
          </w:tcPr>
          <w:p w14:paraId="427D0F56"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52C233FA" w14:textId="77777777" w:rsidR="00177C2F" w:rsidRPr="00A54BF2" w:rsidRDefault="00177C2F" w:rsidP="00177C2F">
            <w:pPr>
              <w:pStyle w:val="TableText"/>
              <w:kinsoku w:val="0"/>
              <w:textAlignment w:val="top"/>
            </w:pPr>
            <w:r w:rsidRPr="007A1225">
              <w:t>For set operation,</w:t>
            </w:r>
            <w:r>
              <w:rPr>
                <w:rFonts w:hint="eastAsia"/>
              </w:rPr>
              <w:t>Range from 16 to 1023</w:t>
            </w:r>
          </w:p>
        </w:tc>
      </w:tr>
      <w:tr w:rsidR="00177C2F" w:rsidRPr="009540D9" w14:paraId="42472288" w14:textId="77777777" w:rsidTr="00A84E51">
        <w:trPr>
          <w:trHeight w:val="300"/>
        </w:trPr>
        <w:tc>
          <w:tcPr>
            <w:tcW w:w="3240" w:type="dxa"/>
          </w:tcPr>
          <w:p w14:paraId="5CC450AD" w14:textId="77777777" w:rsidR="00177C2F" w:rsidRPr="00A54BF2" w:rsidRDefault="00177C2F" w:rsidP="00177C2F">
            <w:pPr>
              <w:pStyle w:val="TableText"/>
              <w:kinsoku w:val="0"/>
              <w:textAlignment w:val="top"/>
            </w:pPr>
            <w:r w:rsidRPr="00A54BF2">
              <w:t>pwInboundLabel</w:t>
            </w:r>
            <w:r w:rsidRPr="00A54BF2">
              <w:rPr>
                <w:rFonts w:hint="eastAsia"/>
              </w:rPr>
              <w:t xml:space="preserve"> (</w:t>
            </w:r>
            <w:r w:rsidRPr="00A54BF2">
              <w:t>1.3.6.1.2.1.10.246.1.2.1.</w:t>
            </w:r>
            <w:r w:rsidRPr="00A54BF2">
              <w:rPr>
                <w:rFonts w:hint="eastAsia"/>
              </w:rPr>
              <w:t>30)</w:t>
            </w:r>
          </w:p>
        </w:tc>
        <w:tc>
          <w:tcPr>
            <w:tcW w:w="1200" w:type="dxa"/>
          </w:tcPr>
          <w:p w14:paraId="7257DEA0" w14:textId="77777777" w:rsidR="00177C2F" w:rsidRPr="00A54BF2" w:rsidRDefault="00177C2F" w:rsidP="00177C2F">
            <w:pPr>
              <w:pStyle w:val="TableText"/>
              <w:kinsoku w:val="0"/>
              <w:textAlignment w:val="top"/>
            </w:pPr>
            <w:r w:rsidRPr="00A54BF2">
              <w:t>read-create</w:t>
            </w:r>
          </w:p>
        </w:tc>
        <w:tc>
          <w:tcPr>
            <w:tcW w:w="1000" w:type="dxa"/>
          </w:tcPr>
          <w:p w14:paraId="3004A1E7"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3CC3E579" w14:textId="77777777" w:rsidR="00177C2F" w:rsidRPr="00A54BF2" w:rsidRDefault="00177C2F" w:rsidP="00177C2F">
            <w:pPr>
              <w:pStyle w:val="TableText"/>
              <w:kinsoku w:val="0"/>
              <w:textAlignment w:val="top"/>
            </w:pPr>
            <w:r w:rsidRPr="007A1225">
              <w:t>For set operation,</w:t>
            </w:r>
            <w:r>
              <w:rPr>
                <w:rFonts w:hint="eastAsia"/>
              </w:rPr>
              <w:t>Range from 16 to 1023</w:t>
            </w:r>
          </w:p>
        </w:tc>
      </w:tr>
      <w:tr w:rsidR="00177C2F" w:rsidRPr="009540D9" w14:paraId="7E146FD4" w14:textId="77777777" w:rsidTr="00A84E51">
        <w:trPr>
          <w:trHeight w:val="300"/>
        </w:trPr>
        <w:tc>
          <w:tcPr>
            <w:tcW w:w="3240" w:type="dxa"/>
          </w:tcPr>
          <w:p w14:paraId="3E049180" w14:textId="77777777" w:rsidR="00177C2F" w:rsidRPr="00A54BF2" w:rsidRDefault="00177C2F" w:rsidP="00177C2F">
            <w:pPr>
              <w:pStyle w:val="TableText"/>
              <w:kinsoku w:val="0"/>
              <w:textAlignment w:val="top"/>
            </w:pPr>
            <w:r w:rsidRPr="00A54BF2">
              <w:t>pwName</w:t>
            </w:r>
            <w:r w:rsidRPr="00A54BF2">
              <w:rPr>
                <w:rFonts w:hint="eastAsia"/>
              </w:rPr>
              <w:t xml:space="preserve"> (</w:t>
            </w:r>
            <w:r w:rsidRPr="00A54BF2">
              <w:t>1.3.6.1.2.1.10.246.1.2.1.</w:t>
            </w:r>
            <w:r w:rsidRPr="00A54BF2">
              <w:rPr>
                <w:rFonts w:hint="eastAsia"/>
              </w:rPr>
              <w:t>31)</w:t>
            </w:r>
          </w:p>
        </w:tc>
        <w:tc>
          <w:tcPr>
            <w:tcW w:w="1200" w:type="dxa"/>
          </w:tcPr>
          <w:p w14:paraId="504EAA06" w14:textId="77777777" w:rsidR="00177C2F" w:rsidRPr="00A54BF2" w:rsidRDefault="00177C2F" w:rsidP="00177C2F">
            <w:pPr>
              <w:pStyle w:val="TableText"/>
              <w:kinsoku w:val="0"/>
              <w:textAlignment w:val="top"/>
            </w:pPr>
            <w:r w:rsidRPr="00A54BF2">
              <w:t>read-create</w:t>
            </w:r>
          </w:p>
        </w:tc>
        <w:tc>
          <w:tcPr>
            <w:tcW w:w="1000" w:type="dxa"/>
          </w:tcPr>
          <w:p w14:paraId="74DD8FCD"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72E2B3B1" w14:textId="77777777" w:rsidR="00177C2F" w:rsidRPr="00A54BF2" w:rsidRDefault="00177C2F" w:rsidP="00177C2F">
            <w:pPr>
              <w:pStyle w:val="TableText"/>
              <w:kinsoku w:val="0"/>
              <w:textAlignment w:val="top"/>
            </w:pPr>
            <w:r w:rsidRPr="00A54BF2">
              <w:t>Not supported</w:t>
            </w:r>
          </w:p>
        </w:tc>
      </w:tr>
      <w:tr w:rsidR="00177C2F" w:rsidRPr="009540D9" w14:paraId="16FFC3F2" w14:textId="77777777" w:rsidTr="00A84E51">
        <w:trPr>
          <w:trHeight w:val="300"/>
        </w:trPr>
        <w:tc>
          <w:tcPr>
            <w:tcW w:w="3240" w:type="dxa"/>
          </w:tcPr>
          <w:p w14:paraId="711312D2" w14:textId="77777777" w:rsidR="00177C2F" w:rsidRPr="00A54BF2" w:rsidRDefault="00177C2F" w:rsidP="00177C2F">
            <w:pPr>
              <w:pStyle w:val="TableText"/>
              <w:kinsoku w:val="0"/>
              <w:textAlignment w:val="top"/>
            </w:pPr>
            <w:r w:rsidRPr="00A54BF2">
              <w:t>pwDescr</w:t>
            </w:r>
            <w:r w:rsidRPr="00A54BF2">
              <w:rPr>
                <w:rFonts w:hint="eastAsia"/>
              </w:rPr>
              <w:t xml:space="preserve"> (</w:t>
            </w:r>
            <w:r w:rsidRPr="00A54BF2">
              <w:t>1.3.6.1.2.1.10.246.1.2.1.</w:t>
            </w:r>
            <w:r w:rsidRPr="00A54BF2">
              <w:rPr>
                <w:rFonts w:hint="eastAsia"/>
              </w:rPr>
              <w:t>32)</w:t>
            </w:r>
          </w:p>
        </w:tc>
        <w:tc>
          <w:tcPr>
            <w:tcW w:w="1200" w:type="dxa"/>
          </w:tcPr>
          <w:p w14:paraId="03C5F768" w14:textId="77777777" w:rsidR="00177C2F" w:rsidRPr="00A54BF2" w:rsidRDefault="00177C2F" w:rsidP="00177C2F">
            <w:pPr>
              <w:pStyle w:val="TableText"/>
              <w:kinsoku w:val="0"/>
              <w:textAlignment w:val="top"/>
            </w:pPr>
            <w:r w:rsidRPr="00A54BF2">
              <w:t>read-create</w:t>
            </w:r>
          </w:p>
        </w:tc>
        <w:tc>
          <w:tcPr>
            <w:tcW w:w="1000" w:type="dxa"/>
          </w:tcPr>
          <w:p w14:paraId="5CB100A9"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0D732FDC" w14:textId="77777777" w:rsidR="00177C2F" w:rsidRPr="00A54BF2" w:rsidRDefault="00177C2F" w:rsidP="00177C2F">
            <w:pPr>
              <w:pStyle w:val="TableText"/>
              <w:kinsoku w:val="0"/>
              <w:textAlignment w:val="top"/>
            </w:pPr>
            <w:r w:rsidRPr="00A54BF2">
              <w:t>Not supported</w:t>
            </w:r>
          </w:p>
        </w:tc>
      </w:tr>
      <w:tr w:rsidR="00177C2F" w:rsidRPr="009540D9" w14:paraId="231BE267" w14:textId="77777777" w:rsidTr="00A84E51">
        <w:trPr>
          <w:trHeight w:val="300"/>
        </w:trPr>
        <w:tc>
          <w:tcPr>
            <w:tcW w:w="3240" w:type="dxa"/>
          </w:tcPr>
          <w:p w14:paraId="6D0CD727" w14:textId="77777777" w:rsidR="00177C2F" w:rsidRPr="00A54BF2" w:rsidRDefault="00177C2F" w:rsidP="00177C2F">
            <w:pPr>
              <w:pStyle w:val="TableText"/>
              <w:kinsoku w:val="0"/>
              <w:textAlignment w:val="top"/>
            </w:pPr>
            <w:r w:rsidRPr="00A54BF2">
              <w:t>pwCreateTime</w:t>
            </w:r>
            <w:r w:rsidRPr="00A54BF2">
              <w:rPr>
                <w:rFonts w:hint="eastAsia"/>
              </w:rPr>
              <w:t xml:space="preserve"> (</w:t>
            </w:r>
            <w:r w:rsidRPr="00A54BF2">
              <w:t>1.3.6.1.2.1.10.246.1.2.1.</w:t>
            </w:r>
            <w:r w:rsidRPr="00A54BF2">
              <w:rPr>
                <w:rFonts w:hint="eastAsia"/>
              </w:rPr>
              <w:t>33)</w:t>
            </w:r>
          </w:p>
        </w:tc>
        <w:tc>
          <w:tcPr>
            <w:tcW w:w="1200" w:type="dxa"/>
          </w:tcPr>
          <w:p w14:paraId="20A6F4DF" w14:textId="77777777" w:rsidR="00177C2F" w:rsidRPr="00A54BF2" w:rsidRDefault="00177C2F" w:rsidP="00177C2F">
            <w:pPr>
              <w:pStyle w:val="TableText"/>
              <w:kinsoku w:val="0"/>
              <w:textAlignment w:val="top"/>
            </w:pPr>
            <w:r w:rsidRPr="00A54BF2">
              <w:t>read-only</w:t>
            </w:r>
          </w:p>
        </w:tc>
        <w:tc>
          <w:tcPr>
            <w:tcW w:w="1000" w:type="dxa"/>
          </w:tcPr>
          <w:p w14:paraId="400CD2AC"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46FAEB26" w14:textId="77777777" w:rsidR="00177C2F" w:rsidRPr="00A54BF2" w:rsidRDefault="00177C2F" w:rsidP="00177C2F">
            <w:pPr>
              <w:pStyle w:val="TableText"/>
              <w:kinsoku w:val="0"/>
              <w:textAlignment w:val="top"/>
            </w:pPr>
            <w:r w:rsidRPr="00A54BF2">
              <w:t>Not supported</w:t>
            </w:r>
          </w:p>
        </w:tc>
      </w:tr>
      <w:tr w:rsidR="00177C2F" w:rsidRPr="009540D9" w14:paraId="1203E5D1" w14:textId="77777777" w:rsidTr="00A84E51">
        <w:trPr>
          <w:trHeight w:val="300"/>
        </w:trPr>
        <w:tc>
          <w:tcPr>
            <w:tcW w:w="3240" w:type="dxa"/>
          </w:tcPr>
          <w:p w14:paraId="7FC95BD6" w14:textId="77777777" w:rsidR="00177C2F" w:rsidRPr="00A54BF2" w:rsidRDefault="00177C2F" w:rsidP="00177C2F">
            <w:pPr>
              <w:pStyle w:val="TableText"/>
              <w:kinsoku w:val="0"/>
              <w:textAlignment w:val="top"/>
            </w:pPr>
            <w:r w:rsidRPr="00A54BF2">
              <w:t>pwUpTime</w:t>
            </w:r>
            <w:r w:rsidRPr="00A54BF2">
              <w:rPr>
                <w:rFonts w:hint="eastAsia"/>
              </w:rPr>
              <w:t xml:space="preserve"> (</w:t>
            </w:r>
            <w:r w:rsidRPr="00A54BF2">
              <w:t>1.3.6.1.2.1.10.246.1.2.1.</w:t>
            </w:r>
            <w:r w:rsidRPr="00A54BF2">
              <w:rPr>
                <w:rFonts w:hint="eastAsia"/>
              </w:rPr>
              <w:t>34)</w:t>
            </w:r>
          </w:p>
        </w:tc>
        <w:tc>
          <w:tcPr>
            <w:tcW w:w="1200" w:type="dxa"/>
          </w:tcPr>
          <w:p w14:paraId="6AD51973" w14:textId="77777777" w:rsidR="00177C2F" w:rsidRPr="00A54BF2" w:rsidRDefault="00177C2F" w:rsidP="00177C2F">
            <w:pPr>
              <w:pStyle w:val="TableText"/>
              <w:kinsoku w:val="0"/>
              <w:textAlignment w:val="top"/>
            </w:pPr>
            <w:r w:rsidRPr="00A54BF2">
              <w:t>read-only</w:t>
            </w:r>
          </w:p>
        </w:tc>
        <w:tc>
          <w:tcPr>
            <w:tcW w:w="1000" w:type="dxa"/>
          </w:tcPr>
          <w:p w14:paraId="0C3E4299"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4B8D97C3" w14:textId="77777777" w:rsidR="00177C2F" w:rsidRPr="00A54BF2" w:rsidRDefault="00177C2F" w:rsidP="00177C2F">
            <w:pPr>
              <w:pStyle w:val="TableText"/>
              <w:kinsoku w:val="0"/>
              <w:textAlignment w:val="top"/>
            </w:pPr>
            <w:r w:rsidRPr="00A54BF2">
              <w:t>Not supported</w:t>
            </w:r>
          </w:p>
        </w:tc>
      </w:tr>
      <w:tr w:rsidR="00177C2F" w:rsidRPr="009540D9" w14:paraId="75DD5610" w14:textId="77777777" w:rsidTr="00A84E51">
        <w:trPr>
          <w:trHeight w:val="300"/>
        </w:trPr>
        <w:tc>
          <w:tcPr>
            <w:tcW w:w="3240" w:type="dxa"/>
          </w:tcPr>
          <w:p w14:paraId="3A942B76" w14:textId="77777777" w:rsidR="00177C2F" w:rsidRPr="00A54BF2" w:rsidRDefault="00177C2F" w:rsidP="00177C2F">
            <w:pPr>
              <w:pStyle w:val="TableText"/>
              <w:kinsoku w:val="0"/>
              <w:textAlignment w:val="top"/>
            </w:pPr>
            <w:r w:rsidRPr="00A54BF2">
              <w:t>pwLastChange</w:t>
            </w:r>
            <w:r w:rsidRPr="00A54BF2">
              <w:rPr>
                <w:rFonts w:hint="eastAsia"/>
              </w:rPr>
              <w:t xml:space="preserve"> (</w:t>
            </w:r>
            <w:r w:rsidRPr="00A54BF2">
              <w:t>1.3.6.1.2.1.10.246.1.2.1.</w:t>
            </w:r>
            <w:r w:rsidRPr="00A54BF2">
              <w:rPr>
                <w:rFonts w:hint="eastAsia"/>
              </w:rPr>
              <w:t>35)</w:t>
            </w:r>
          </w:p>
        </w:tc>
        <w:tc>
          <w:tcPr>
            <w:tcW w:w="1200" w:type="dxa"/>
          </w:tcPr>
          <w:p w14:paraId="615431F8" w14:textId="77777777" w:rsidR="00177C2F" w:rsidRPr="00A54BF2" w:rsidRDefault="00177C2F" w:rsidP="00177C2F">
            <w:pPr>
              <w:pStyle w:val="TableText"/>
              <w:kinsoku w:val="0"/>
              <w:textAlignment w:val="top"/>
            </w:pPr>
            <w:r w:rsidRPr="00A54BF2">
              <w:t>read-only</w:t>
            </w:r>
          </w:p>
        </w:tc>
        <w:tc>
          <w:tcPr>
            <w:tcW w:w="1000" w:type="dxa"/>
          </w:tcPr>
          <w:p w14:paraId="760DEAB5"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0EF20603" w14:textId="77777777" w:rsidR="00177C2F" w:rsidRPr="00A54BF2" w:rsidRDefault="00177C2F" w:rsidP="00177C2F">
            <w:pPr>
              <w:pStyle w:val="TableText"/>
              <w:kinsoku w:val="0"/>
              <w:textAlignment w:val="top"/>
            </w:pPr>
            <w:r w:rsidRPr="00A54BF2">
              <w:t>Not supported</w:t>
            </w:r>
          </w:p>
        </w:tc>
      </w:tr>
      <w:tr w:rsidR="00177C2F" w:rsidRPr="009540D9" w14:paraId="7F8195C6" w14:textId="77777777" w:rsidTr="00A84E51">
        <w:trPr>
          <w:trHeight w:val="300"/>
        </w:trPr>
        <w:tc>
          <w:tcPr>
            <w:tcW w:w="3240" w:type="dxa"/>
          </w:tcPr>
          <w:p w14:paraId="473B8DC3" w14:textId="77777777" w:rsidR="00177C2F" w:rsidRPr="00A54BF2" w:rsidRDefault="00177C2F" w:rsidP="00177C2F">
            <w:pPr>
              <w:pStyle w:val="TableText"/>
              <w:kinsoku w:val="0"/>
              <w:textAlignment w:val="top"/>
            </w:pPr>
            <w:r w:rsidRPr="00A54BF2">
              <w:t>pwAdminStatus</w:t>
            </w:r>
            <w:r w:rsidRPr="00A54BF2">
              <w:rPr>
                <w:rFonts w:hint="eastAsia"/>
              </w:rPr>
              <w:t xml:space="preserve"> (</w:t>
            </w:r>
            <w:r w:rsidRPr="00A54BF2">
              <w:t>1.3.6.1.2.1.10.246.1.2.1.</w:t>
            </w:r>
            <w:r w:rsidRPr="00A54BF2">
              <w:rPr>
                <w:rFonts w:hint="eastAsia"/>
              </w:rPr>
              <w:t>36)</w:t>
            </w:r>
          </w:p>
        </w:tc>
        <w:tc>
          <w:tcPr>
            <w:tcW w:w="1200" w:type="dxa"/>
          </w:tcPr>
          <w:p w14:paraId="52BA45AF" w14:textId="77777777" w:rsidR="00177C2F" w:rsidRPr="00A54BF2" w:rsidRDefault="00177C2F" w:rsidP="00177C2F">
            <w:pPr>
              <w:pStyle w:val="TableText"/>
              <w:kinsoku w:val="0"/>
              <w:textAlignment w:val="top"/>
            </w:pPr>
            <w:r w:rsidRPr="00A54BF2">
              <w:t>read-create</w:t>
            </w:r>
          </w:p>
        </w:tc>
        <w:tc>
          <w:tcPr>
            <w:tcW w:w="1000" w:type="dxa"/>
          </w:tcPr>
          <w:p w14:paraId="4F102E3A"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3ACA573D" w14:textId="77777777" w:rsidR="00177C2F" w:rsidRPr="00A54BF2" w:rsidRDefault="00177C2F" w:rsidP="00177C2F">
            <w:pPr>
              <w:pStyle w:val="TableText"/>
              <w:kinsoku w:val="0"/>
              <w:textAlignment w:val="top"/>
            </w:pPr>
            <w:r w:rsidRPr="00235280">
              <w:t>This node only supports set operation for V</w:t>
            </w:r>
            <w:r>
              <w:rPr>
                <w:rFonts w:hint="eastAsia"/>
              </w:rPr>
              <w:t>PWS</w:t>
            </w:r>
            <w:r w:rsidRPr="00235280">
              <w:t>. When setting this node for VPLS, the operation is ignored.</w:t>
            </w:r>
          </w:p>
        </w:tc>
      </w:tr>
      <w:tr w:rsidR="00177C2F" w:rsidRPr="009540D9" w14:paraId="6CD1AD3A" w14:textId="77777777" w:rsidTr="00A84E51">
        <w:trPr>
          <w:trHeight w:val="300"/>
        </w:trPr>
        <w:tc>
          <w:tcPr>
            <w:tcW w:w="3240" w:type="dxa"/>
          </w:tcPr>
          <w:p w14:paraId="295BCC3C" w14:textId="77777777" w:rsidR="00177C2F" w:rsidRPr="00A54BF2" w:rsidRDefault="00177C2F" w:rsidP="00177C2F">
            <w:pPr>
              <w:pStyle w:val="TableText"/>
              <w:kinsoku w:val="0"/>
              <w:textAlignment w:val="top"/>
            </w:pPr>
            <w:r w:rsidRPr="00A54BF2">
              <w:t>pwOperStatus</w:t>
            </w:r>
            <w:r w:rsidRPr="00A54BF2">
              <w:rPr>
                <w:rFonts w:hint="eastAsia"/>
              </w:rPr>
              <w:t xml:space="preserve"> (</w:t>
            </w:r>
            <w:r w:rsidRPr="00A54BF2">
              <w:t>1.3.6.1.2.1.10.246.1.2.1.</w:t>
            </w:r>
            <w:r w:rsidRPr="00A54BF2">
              <w:rPr>
                <w:rFonts w:hint="eastAsia"/>
              </w:rPr>
              <w:t>37)</w:t>
            </w:r>
          </w:p>
        </w:tc>
        <w:tc>
          <w:tcPr>
            <w:tcW w:w="1200" w:type="dxa"/>
          </w:tcPr>
          <w:p w14:paraId="41B6E4A7" w14:textId="77777777" w:rsidR="00177C2F" w:rsidRPr="00A54BF2" w:rsidRDefault="00177C2F" w:rsidP="00177C2F">
            <w:pPr>
              <w:pStyle w:val="TableText"/>
              <w:kinsoku w:val="0"/>
              <w:textAlignment w:val="top"/>
            </w:pPr>
            <w:r w:rsidRPr="00A54BF2">
              <w:t>read-only</w:t>
            </w:r>
          </w:p>
        </w:tc>
        <w:tc>
          <w:tcPr>
            <w:tcW w:w="1000" w:type="dxa"/>
          </w:tcPr>
          <w:p w14:paraId="206E9FC1"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4EF374B9" w14:textId="77777777" w:rsidR="00177C2F" w:rsidRPr="00A54BF2" w:rsidRDefault="00177C2F" w:rsidP="00177C2F">
            <w:pPr>
              <w:pStyle w:val="TableText"/>
              <w:kinsoku w:val="0"/>
              <w:textAlignment w:val="top"/>
            </w:pPr>
            <w:r w:rsidRPr="00A73715">
              <w:t>Only support up(1),down(2),dormant(4),notPresent(5) and lowerLayerDown(6)</w:t>
            </w:r>
          </w:p>
        </w:tc>
      </w:tr>
      <w:tr w:rsidR="00177C2F" w:rsidRPr="009540D9" w14:paraId="0B150E51" w14:textId="77777777" w:rsidTr="00A84E51">
        <w:trPr>
          <w:trHeight w:val="300"/>
        </w:trPr>
        <w:tc>
          <w:tcPr>
            <w:tcW w:w="3240" w:type="dxa"/>
          </w:tcPr>
          <w:p w14:paraId="42EF89F9" w14:textId="77777777" w:rsidR="00177C2F" w:rsidRPr="00A54BF2" w:rsidRDefault="00177C2F" w:rsidP="00177C2F">
            <w:pPr>
              <w:pStyle w:val="TableText"/>
              <w:kinsoku w:val="0"/>
              <w:textAlignment w:val="top"/>
            </w:pPr>
            <w:r w:rsidRPr="00A54BF2">
              <w:t>pwLocalStatus</w:t>
            </w:r>
            <w:r w:rsidRPr="00A54BF2">
              <w:rPr>
                <w:rFonts w:hint="eastAsia"/>
              </w:rPr>
              <w:t xml:space="preserve"> (</w:t>
            </w:r>
            <w:r w:rsidRPr="00A54BF2">
              <w:t>1.3.6.1.2.1.10.246.1.2.1.</w:t>
            </w:r>
            <w:r w:rsidRPr="00A54BF2">
              <w:rPr>
                <w:rFonts w:hint="eastAsia"/>
              </w:rPr>
              <w:t>38)</w:t>
            </w:r>
          </w:p>
        </w:tc>
        <w:tc>
          <w:tcPr>
            <w:tcW w:w="1200" w:type="dxa"/>
          </w:tcPr>
          <w:p w14:paraId="7A8CF1B1" w14:textId="77777777" w:rsidR="00177C2F" w:rsidRPr="00A54BF2" w:rsidRDefault="00177C2F" w:rsidP="00177C2F">
            <w:pPr>
              <w:pStyle w:val="TableText"/>
              <w:kinsoku w:val="0"/>
              <w:textAlignment w:val="top"/>
            </w:pPr>
            <w:r w:rsidRPr="00A54BF2">
              <w:t>read-only</w:t>
            </w:r>
          </w:p>
        </w:tc>
        <w:tc>
          <w:tcPr>
            <w:tcW w:w="1000" w:type="dxa"/>
          </w:tcPr>
          <w:p w14:paraId="0C210425"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69A8C832" w14:textId="77777777" w:rsidR="00177C2F" w:rsidRPr="00A54BF2" w:rsidRDefault="00177C2F" w:rsidP="00177C2F">
            <w:pPr>
              <w:pStyle w:val="TableText"/>
              <w:kinsoku w:val="0"/>
              <w:textAlignment w:val="top"/>
            </w:pPr>
            <w:r w:rsidRPr="00BE29F3">
              <w:t>Only support zero and BITS{pwNotForwarding(0)}</w:t>
            </w:r>
          </w:p>
        </w:tc>
      </w:tr>
      <w:tr w:rsidR="00177C2F" w:rsidRPr="009540D9" w14:paraId="51C79D36" w14:textId="77777777" w:rsidTr="00A84E51">
        <w:trPr>
          <w:trHeight w:val="300"/>
        </w:trPr>
        <w:tc>
          <w:tcPr>
            <w:tcW w:w="3240" w:type="dxa"/>
          </w:tcPr>
          <w:p w14:paraId="41D2FF56" w14:textId="77777777" w:rsidR="00177C2F" w:rsidRPr="00A54BF2" w:rsidRDefault="00177C2F" w:rsidP="00177C2F">
            <w:pPr>
              <w:pStyle w:val="TableText"/>
              <w:kinsoku w:val="0"/>
              <w:textAlignment w:val="top"/>
            </w:pPr>
            <w:r w:rsidRPr="00A54BF2">
              <w:t>pwRemoteStatusCapable</w:t>
            </w:r>
            <w:r w:rsidRPr="00A54BF2">
              <w:rPr>
                <w:rFonts w:hint="eastAsia"/>
              </w:rPr>
              <w:t xml:space="preserve"> (</w:t>
            </w:r>
            <w:r w:rsidRPr="00A54BF2">
              <w:t>1.3.6.1.2.1.10.246.1.2.1.</w:t>
            </w:r>
            <w:r w:rsidRPr="00A54BF2">
              <w:rPr>
                <w:rFonts w:hint="eastAsia"/>
              </w:rPr>
              <w:t>39)</w:t>
            </w:r>
          </w:p>
        </w:tc>
        <w:tc>
          <w:tcPr>
            <w:tcW w:w="1200" w:type="dxa"/>
          </w:tcPr>
          <w:p w14:paraId="569A4BC6" w14:textId="77777777" w:rsidR="00177C2F" w:rsidRPr="00A54BF2" w:rsidRDefault="00177C2F" w:rsidP="00177C2F">
            <w:pPr>
              <w:pStyle w:val="TableText"/>
              <w:kinsoku w:val="0"/>
              <w:textAlignment w:val="top"/>
            </w:pPr>
            <w:r w:rsidRPr="00A54BF2">
              <w:t>read-only</w:t>
            </w:r>
          </w:p>
        </w:tc>
        <w:tc>
          <w:tcPr>
            <w:tcW w:w="1000" w:type="dxa"/>
          </w:tcPr>
          <w:p w14:paraId="7859DA58"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2A1A65FE" w14:textId="77777777" w:rsidR="00177C2F" w:rsidRPr="00A54BF2" w:rsidRDefault="00177C2F" w:rsidP="00177C2F">
            <w:pPr>
              <w:pStyle w:val="TableText"/>
              <w:kinsoku w:val="0"/>
              <w:textAlignment w:val="top"/>
            </w:pPr>
            <w:r w:rsidRPr="00A54BF2">
              <w:rPr>
                <w:rFonts w:hint="eastAsia"/>
              </w:rPr>
              <w:t>As per MIB</w:t>
            </w:r>
          </w:p>
        </w:tc>
      </w:tr>
      <w:tr w:rsidR="00177C2F" w:rsidRPr="009540D9" w14:paraId="4D3B961F" w14:textId="77777777" w:rsidTr="00A84E51">
        <w:trPr>
          <w:trHeight w:val="300"/>
        </w:trPr>
        <w:tc>
          <w:tcPr>
            <w:tcW w:w="3240" w:type="dxa"/>
          </w:tcPr>
          <w:p w14:paraId="71E6F595" w14:textId="77777777" w:rsidR="00177C2F" w:rsidRPr="00A54BF2" w:rsidRDefault="00177C2F" w:rsidP="00177C2F">
            <w:pPr>
              <w:pStyle w:val="TableText"/>
              <w:kinsoku w:val="0"/>
              <w:textAlignment w:val="top"/>
            </w:pPr>
            <w:r w:rsidRPr="00A54BF2">
              <w:t>pwRemoteStatus</w:t>
            </w:r>
            <w:r w:rsidRPr="00A54BF2">
              <w:rPr>
                <w:rFonts w:hint="eastAsia"/>
              </w:rPr>
              <w:t xml:space="preserve"> (</w:t>
            </w:r>
            <w:r w:rsidRPr="00A54BF2">
              <w:t>1.3.6.1.2.1.10.246.1.2.1.</w:t>
            </w:r>
            <w:r w:rsidRPr="00A54BF2">
              <w:rPr>
                <w:rFonts w:hint="eastAsia"/>
              </w:rPr>
              <w:t>40)</w:t>
            </w:r>
          </w:p>
        </w:tc>
        <w:tc>
          <w:tcPr>
            <w:tcW w:w="1200" w:type="dxa"/>
          </w:tcPr>
          <w:p w14:paraId="44685495" w14:textId="77777777" w:rsidR="00177C2F" w:rsidRPr="00A54BF2" w:rsidRDefault="00177C2F" w:rsidP="00177C2F">
            <w:pPr>
              <w:pStyle w:val="TableText"/>
              <w:kinsoku w:val="0"/>
              <w:textAlignment w:val="top"/>
            </w:pPr>
            <w:r w:rsidRPr="00A54BF2">
              <w:t>read-only</w:t>
            </w:r>
          </w:p>
        </w:tc>
        <w:tc>
          <w:tcPr>
            <w:tcW w:w="1000" w:type="dxa"/>
          </w:tcPr>
          <w:p w14:paraId="7181B0EB"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176D0A94" w14:textId="77777777" w:rsidR="00177C2F" w:rsidRPr="00A54BF2" w:rsidRDefault="00177C2F" w:rsidP="00177C2F">
            <w:pPr>
              <w:pStyle w:val="TableText"/>
              <w:kinsoku w:val="0"/>
              <w:textAlignment w:val="top"/>
            </w:pPr>
            <w:r w:rsidRPr="00A54BF2">
              <w:rPr>
                <w:rFonts w:hint="eastAsia"/>
              </w:rPr>
              <w:t>As per MIB</w:t>
            </w:r>
          </w:p>
        </w:tc>
      </w:tr>
      <w:tr w:rsidR="00177C2F" w:rsidRPr="009540D9" w14:paraId="4C16521F" w14:textId="77777777" w:rsidTr="00A84E51">
        <w:trPr>
          <w:trHeight w:val="300"/>
        </w:trPr>
        <w:tc>
          <w:tcPr>
            <w:tcW w:w="3240" w:type="dxa"/>
          </w:tcPr>
          <w:p w14:paraId="01FB129C" w14:textId="77777777" w:rsidR="00177C2F" w:rsidRPr="00A54BF2" w:rsidRDefault="00177C2F" w:rsidP="00177C2F">
            <w:pPr>
              <w:pStyle w:val="TableText"/>
              <w:kinsoku w:val="0"/>
              <w:textAlignment w:val="top"/>
            </w:pPr>
            <w:r w:rsidRPr="00A54BF2">
              <w:t>pwTimeElapsed</w:t>
            </w:r>
            <w:r w:rsidRPr="00A54BF2">
              <w:rPr>
                <w:rFonts w:hint="eastAsia"/>
              </w:rPr>
              <w:t xml:space="preserve"> (</w:t>
            </w:r>
            <w:r w:rsidRPr="00A54BF2">
              <w:t>1.3.6.1.2.1.10.246.1.2.1.</w:t>
            </w:r>
            <w:r w:rsidRPr="00A54BF2">
              <w:rPr>
                <w:rFonts w:hint="eastAsia"/>
              </w:rPr>
              <w:t>41)</w:t>
            </w:r>
          </w:p>
        </w:tc>
        <w:tc>
          <w:tcPr>
            <w:tcW w:w="1200" w:type="dxa"/>
          </w:tcPr>
          <w:p w14:paraId="18059B01" w14:textId="77777777" w:rsidR="00177C2F" w:rsidRPr="00A54BF2" w:rsidRDefault="00177C2F" w:rsidP="00177C2F">
            <w:pPr>
              <w:pStyle w:val="TableText"/>
              <w:kinsoku w:val="0"/>
              <w:textAlignment w:val="top"/>
            </w:pPr>
            <w:r w:rsidRPr="00A54BF2">
              <w:t>read-only</w:t>
            </w:r>
          </w:p>
        </w:tc>
        <w:tc>
          <w:tcPr>
            <w:tcW w:w="1000" w:type="dxa"/>
          </w:tcPr>
          <w:p w14:paraId="2A182EEA"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7CCC7E4D" w14:textId="77777777" w:rsidR="00177C2F" w:rsidRPr="00A54BF2" w:rsidRDefault="00177C2F" w:rsidP="00177C2F">
            <w:pPr>
              <w:pStyle w:val="TableText"/>
              <w:kinsoku w:val="0"/>
              <w:textAlignment w:val="top"/>
            </w:pPr>
            <w:r w:rsidRPr="00A54BF2">
              <w:rPr>
                <w:rFonts w:hint="eastAsia"/>
              </w:rPr>
              <w:t>As per MIB</w:t>
            </w:r>
          </w:p>
        </w:tc>
      </w:tr>
      <w:tr w:rsidR="00177C2F" w:rsidRPr="009540D9" w14:paraId="7D81BD78" w14:textId="77777777" w:rsidTr="00A84E51">
        <w:trPr>
          <w:trHeight w:val="300"/>
        </w:trPr>
        <w:tc>
          <w:tcPr>
            <w:tcW w:w="3240" w:type="dxa"/>
          </w:tcPr>
          <w:p w14:paraId="0F595CBC" w14:textId="77777777" w:rsidR="00177C2F" w:rsidRPr="00A54BF2" w:rsidRDefault="00177C2F" w:rsidP="00177C2F">
            <w:pPr>
              <w:pStyle w:val="TableText"/>
              <w:kinsoku w:val="0"/>
              <w:textAlignment w:val="top"/>
            </w:pPr>
            <w:r w:rsidRPr="00A54BF2">
              <w:t>pwValidIntervals</w:t>
            </w:r>
            <w:r w:rsidRPr="00A54BF2">
              <w:rPr>
                <w:rFonts w:hint="eastAsia"/>
              </w:rPr>
              <w:t xml:space="preserve"> (</w:t>
            </w:r>
            <w:r w:rsidRPr="00A54BF2">
              <w:t>1.3.6.1.2.1.10.246.1.2.1.</w:t>
            </w:r>
            <w:r w:rsidRPr="00A54BF2">
              <w:rPr>
                <w:rFonts w:hint="eastAsia"/>
              </w:rPr>
              <w:t>42)</w:t>
            </w:r>
          </w:p>
        </w:tc>
        <w:tc>
          <w:tcPr>
            <w:tcW w:w="1200" w:type="dxa"/>
          </w:tcPr>
          <w:p w14:paraId="72475A3B" w14:textId="77777777" w:rsidR="00177C2F" w:rsidRPr="00A54BF2" w:rsidRDefault="00177C2F" w:rsidP="00177C2F">
            <w:pPr>
              <w:pStyle w:val="TableText"/>
              <w:kinsoku w:val="0"/>
              <w:textAlignment w:val="top"/>
            </w:pPr>
            <w:r w:rsidRPr="00A54BF2">
              <w:t>read-only</w:t>
            </w:r>
          </w:p>
        </w:tc>
        <w:tc>
          <w:tcPr>
            <w:tcW w:w="1000" w:type="dxa"/>
          </w:tcPr>
          <w:p w14:paraId="365D83A4"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3C900E4F" w14:textId="77777777" w:rsidR="00177C2F" w:rsidRPr="00A54BF2" w:rsidRDefault="00177C2F" w:rsidP="00177C2F">
            <w:pPr>
              <w:pStyle w:val="TableText"/>
              <w:kinsoku w:val="0"/>
              <w:textAlignment w:val="top"/>
            </w:pPr>
            <w:r>
              <w:rPr>
                <w:rFonts w:hint="eastAsia"/>
              </w:rPr>
              <w:t>Range from 0 to 4</w:t>
            </w:r>
          </w:p>
        </w:tc>
      </w:tr>
      <w:tr w:rsidR="00177C2F" w:rsidRPr="009540D9" w14:paraId="1157352E" w14:textId="77777777" w:rsidTr="00A84E51">
        <w:trPr>
          <w:trHeight w:val="300"/>
        </w:trPr>
        <w:tc>
          <w:tcPr>
            <w:tcW w:w="3240" w:type="dxa"/>
          </w:tcPr>
          <w:p w14:paraId="754E9D73" w14:textId="77777777" w:rsidR="00177C2F" w:rsidRPr="00A54BF2" w:rsidRDefault="00177C2F" w:rsidP="00177C2F">
            <w:pPr>
              <w:pStyle w:val="TableText"/>
              <w:kinsoku w:val="0"/>
              <w:textAlignment w:val="top"/>
            </w:pPr>
            <w:r w:rsidRPr="00A54BF2">
              <w:t>pwRowStatus</w:t>
            </w:r>
            <w:r w:rsidRPr="00A54BF2">
              <w:rPr>
                <w:rFonts w:hint="eastAsia"/>
              </w:rPr>
              <w:t xml:space="preserve"> (</w:t>
            </w:r>
            <w:r w:rsidRPr="00A54BF2">
              <w:t>1.3.6.1.2.1.10.246.1.2.1.</w:t>
            </w:r>
            <w:r w:rsidRPr="00A54BF2">
              <w:rPr>
                <w:rFonts w:hint="eastAsia"/>
              </w:rPr>
              <w:t>43)</w:t>
            </w:r>
          </w:p>
        </w:tc>
        <w:tc>
          <w:tcPr>
            <w:tcW w:w="1200" w:type="dxa"/>
          </w:tcPr>
          <w:p w14:paraId="63FB4487" w14:textId="77777777" w:rsidR="00177C2F" w:rsidRPr="00A54BF2" w:rsidRDefault="00177C2F" w:rsidP="00177C2F">
            <w:pPr>
              <w:pStyle w:val="TableText"/>
              <w:kinsoku w:val="0"/>
              <w:textAlignment w:val="top"/>
            </w:pPr>
            <w:r w:rsidRPr="00A54BF2">
              <w:t>read-create</w:t>
            </w:r>
          </w:p>
        </w:tc>
        <w:tc>
          <w:tcPr>
            <w:tcW w:w="1000" w:type="dxa"/>
          </w:tcPr>
          <w:p w14:paraId="3980E3B5"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20AC697A" w14:textId="77777777" w:rsidR="00177C2F" w:rsidRPr="00A54BF2" w:rsidRDefault="00177C2F" w:rsidP="00177C2F">
            <w:pPr>
              <w:pStyle w:val="TableText"/>
              <w:kinsoku w:val="0"/>
              <w:textAlignment w:val="top"/>
            </w:pPr>
            <w:r>
              <w:rPr>
                <w:rFonts w:hint="eastAsia"/>
              </w:rPr>
              <w:t xml:space="preserve">Only support </w:t>
            </w:r>
            <w:r w:rsidRPr="00EB2AD7">
              <w:rPr>
                <w:rFonts w:hint="eastAsia"/>
              </w:rPr>
              <w:t>active(1)</w:t>
            </w:r>
            <w:r>
              <w:rPr>
                <w:rFonts w:hint="eastAsia"/>
              </w:rPr>
              <w:t>,</w:t>
            </w:r>
            <w:r w:rsidRPr="008A02E7">
              <w:t>notInService</w:t>
            </w:r>
            <w:r>
              <w:rPr>
                <w:rFonts w:hint="eastAsia"/>
              </w:rPr>
              <w:t>(2),</w:t>
            </w:r>
            <w:r w:rsidRPr="00EB2AD7">
              <w:rPr>
                <w:rFonts w:hint="eastAsia"/>
              </w:rPr>
              <w:t>createAndGo(4)</w:t>
            </w:r>
            <w:r>
              <w:rPr>
                <w:rFonts w:hint="eastAsia"/>
              </w:rPr>
              <w:t xml:space="preserve"> and </w:t>
            </w:r>
            <w:r w:rsidRPr="00EB2AD7">
              <w:rPr>
                <w:rFonts w:hint="eastAsia"/>
              </w:rPr>
              <w:t>destroy(6)</w:t>
            </w:r>
          </w:p>
        </w:tc>
      </w:tr>
      <w:tr w:rsidR="00177C2F" w:rsidRPr="009540D9" w14:paraId="0803262F" w14:textId="77777777" w:rsidTr="00A84E51">
        <w:trPr>
          <w:trHeight w:val="300"/>
        </w:trPr>
        <w:tc>
          <w:tcPr>
            <w:tcW w:w="3240" w:type="dxa"/>
          </w:tcPr>
          <w:p w14:paraId="599FE09A" w14:textId="77777777" w:rsidR="00177C2F" w:rsidRPr="00A54BF2" w:rsidRDefault="00177C2F" w:rsidP="00177C2F">
            <w:pPr>
              <w:pStyle w:val="TableText"/>
              <w:kinsoku w:val="0"/>
              <w:textAlignment w:val="top"/>
            </w:pPr>
            <w:r w:rsidRPr="00A54BF2">
              <w:t>pwStorageType</w:t>
            </w:r>
            <w:r w:rsidRPr="00A54BF2">
              <w:rPr>
                <w:rFonts w:hint="eastAsia"/>
              </w:rPr>
              <w:t xml:space="preserve"> (</w:t>
            </w:r>
            <w:r w:rsidRPr="00A54BF2">
              <w:t>1.3.6.1.2.1.10.246.1.2.1.</w:t>
            </w:r>
            <w:r w:rsidRPr="00A54BF2">
              <w:rPr>
                <w:rFonts w:hint="eastAsia"/>
              </w:rPr>
              <w:t>44)</w:t>
            </w:r>
          </w:p>
        </w:tc>
        <w:tc>
          <w:tcPr>
            <w:tcW w:w="1200" w:type="dxa"/>
          </w:tcPr>
          <w:p w14:paraId="65786B4E" w14:textId="77777777" w:rsidR="00177C2F" w:rsidRPr="00A54BF2" w:rsidRDefault="00177C2F" w:rsidP="00177C2F">
            <w:pPr>
              <w:pStyle w:val="TableText"/>
              <w:kinsoku w:val="0"/>
              <w:textAlignment w:val="top"/>
            </w:pPr>
            <w:r w:rsidRPr="00A54BF2">
              <w:t>read-create</w:t>
            </w:r>
          </w:p>
        </w:tc>
        <w:tc>
          <w:tcPr>
            <w:tcW w:w="1000" w:type="dxa"/>
          </w:tcPr>
          <w:p w14:paraId="57B976BC"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010CFD9E" w14:textId="77777777" w:rsidR="00177C2F" w:rsidRDefault="00177C2F" w:rsidP="00177C2F">
            <w:pPr>
              <w:pStyle w:val="TableText"/>
              <w:kinsoku w:val="0"/>
              <w:textAlignment w:val="top"/>
            </w:pPr>
            <w:r w:rsidRPr="00A54BF2">
              <w:rPr>
                <w:rFonts w:hint="eastAsia"/>
              </w:rPr>
              <w:t>Only support read operation</w:t>
            </w:r>
            <w:r>
              <w:rPr>
                <w:rFonts w:hint="eastAsia"/>
              </w:rPr>
              <w:t>.</w:t>
            </w:r>
          </w:p>
          <w:p w14:paraId="6A6A386A" w14:textId="77777777" w:rsidR="00177C2F" w:rsidRPr="00A54BF2" w:rsidRDefault="00177C2F" w:rsidP="00177C2F">
            <w:pPr>
              <w:pStyle w:val="TableText"/>
              <w:kinsoku w:val="0"/>
              <w:textAlignment w:val="top"/>
            </w:pPr>
            <w:r w:rsidRPr="009540D9">
              <w:t xml:space="preserve">The value is </w:t>
            </w:r>
            <w:r>
              <w:t xml:space="preserve">always </w:t>
            </w:r>
            <w:r w:rsidRPr="007D1A28">
              <w:t>nonVolatile(3)</w:t>
            </w:r>
            <w:r w:rsidRPr="009540D9">
              <w:t>.</w:t>
            </w:r>
          </w:p>
        </w:tc>
      </w:tr>
      <w:tr w:rsidR="00177C2F" w:rsidRPr="009540D9" w14:paraId="3DD81297" w14:textId="77777777" w:rsidTr="00A84E51">
        <w:trPr>
          <w:trHeight w:val="300"/>
        </w:trPr>
        <w:tc>
          <w:tcPr>
            <w:tcW w:w="3240" w:type="dxa"/>
          </w:tcPr>
          <w:p w14:paraId="7BDC98AF" w14:textId="77777777" w:rsidR="00177C2F" w:rsidRPr="00A54BF2" w:rsidRDefault="00177C2F" w:rsidP="00177C2F">
            <w:pPr>
              <w:pStyle w:val="TableText"/>
              <w:kinsoku w:val="0"/>
              <w:textAlignment w:val="top"/>
            </w:pPr>
            <w:r w:rsidRPr="00A54BF2">
              <w:t>pwOamEnable</w:t>
            </w:r>
            <w:r w:rsidRPr="00A54BF2">
              <w:rPr>
                <w:rFonts w:hint="eastAsia"/>
              </w:rPr>
              <w:t xml:space="preserve"> (</w:t>
            </w:r>
            <w:r w:rsidRPr="00A54BF2">
              <w:t>1.3.6.1.2.1.10.246.1.2.1.</w:t>
            </w:r>
            <w:r w:rsidRPr="00A54BF2">
              <w:rPr>
                <w:rFonts w:hint="eastAsia"/>
              </w:rPr>
              <w:t>45)</w:t>
            </w:r>
          </w:p>
        </w:tc>
        <w:tc>
          <w:tcPr>
            <w:tcW w:w="1200" w:type="dxa"/>
          </w:tcPr>
          <w:p w14:paraId="58DA79F1" w14:textId="77777777" w:rsidR="00177C2F" w:rsidRPr="00A54BF2" w:rsidRDefault="00177C2F" w:rsidP="00177C2F">
            <w:pPr>
              <w:pStyle w:val="TableText"/>
              <w:kinsoku w:val="0"/>
              <w:textAlignment w:val="top"/>
            </w:pPr>
            <w:r w:rsidRPr="00A54BF2">
              <w:t>read-create</w:t>
            </w:r>
          </w:p>
        </w:tc>
        <w:tc>
          <w:tcPr>
            <w:tcW w:w="1000" w:type="dxa"/>
          </w:tcPr>
          <w:p w14:paraId="508502DE"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19CBE334" w14:textId="77777777" w:rsidR="00177C2F" w:rsidRPr="00A54BF2" w:rsidRDefault="00177C2F" w:rsidP="00177C2F">
            <w:pPr>
              <w:pStyle w:val="TableText"/>
              <w:kinsoku w:val="0"/>
              <w:textAlignment w:val="top"/>
            </w:pPr>
            <w:r w:rsidRPr="00A54BF2">
              <w:rPr>
                <w:rFonts w:hint="eastAsia"/>
              </w:rPr>
              <w:t>As per MIB</w:t>
            </w:r>
          </w:p>
        </w:tc>
      </w:tr>
      <w:tr w:rsidR="00177C2F" w:rsidRPr="009540D9" w14:paraId="2629129E" w14:textId="77777777" w:rsidTr="00A84E51">
        <w:trPr>
          <w:trHeight w:val="300"/>
        </w:trPr>
        <w:tc>
          <w:tcPr>
            <w:tcW w:w="3240" w:type="dxa"/>
          </w:tcPr>
          <w:p w14:paraId="254DF663" w14:textId="77777777" w:rsidR="00177C2F" w:rsidRPr="00A54BF2" w:rsidRDefault="00177C2F" w:rsidP="00177C2F">
            <w:pPr>
              <w:pStyle w:val="TableText"/>
              <w:kinsoku w:val="0"/>
              <w:textAlignment w:val="top"/>
            </w:pPr>
            <w:r w:rsidRPr="00A54BF2">
              <w:t>pwGenAGIType</w:t>
            </w:r>
            <w:r w:rsidRPr="00A54BF2">
              <w:rPr>
                <w:rFonts w:hint="eastAsia"/>
              </w:rPr>
              <w:t xml:space="preserve"> (</w:t>
            </w:r>
            <w:r w:rsidRPr="00A54BF2">
              <w:t>1.3.6.1.2.1.10.246.1.2.1.</w:t>
            </w:r>
            <w:r w:rsidRPr="00A54BF2">
              <w:rPr>
                <w:rFonts w:hint="eastAsia"/>
              </w:rPr>
              <w:t>46)</w:t>
            </w:r>
          </w:p>
        </w:tc>
        <w:tc>
          <w:tcPr>
            <w:tcW w:w="1200" w:type="dxa"/>
          </w:tcPr>
          <w:p w14:paraId="3AF1EB0A" w14:textId="77777777" w:rsidR="00177C2F" w:rsidRPr="00A54BF2" w:rsidRDefault="00177C2F" w:rsidP="00177C2F">
            <w:pPr>
              <w:pStyle w:val="TableText"/>
              <w:kinsoku w:val="0"/>
              <w:textAlignment w:val="top"/>
            </w:pPr>
            <w:r w:rsidRPr="00A54BF2">
              <w:t>read-create</w:t>
            </w:r>
          </w:p>
        </w:tc>
        <w:tc>
          <w:tcPr>
            <w:tcW w:w="1000" w:type="dxa"/>
          </w:tcPr>
          <w:p w14:paraId="6DD2A583"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45248C59" w14:textId="77777777" w:rsidR="00177C2F" w:rsidRPr="00A54BF2" w:rsidRDefault="00177C2F" w:rsidP="00177C2F">
            <w:pPr>
              <w:pStyle w:val="TableText"/>
              <w:kinsoku w:val="0"/>
              <w:textAlignment w:val="top"/>
            </w:pPr>
            <w:r w:rsidRPr="004B256C">
              <w:rPr>
                <w:rFonts w:hint="eastAsia"/>
              </w:rPr>
              <w:t>Only support read operation</w:t>
            </w:r>
          </w:p>
        </w:tc>
      </w:tr>
      <w:tr w:rsidR="00177C2F" w:rsidRPr="009540D9" w14:paraId="1A8F03B2" w14:textId="77777777" w:rsidTr="00A84E51">
        <w:trPr>
          <w:trHeight w:val="300"/>
        </w:trPr>
        <w:tc>
          <w:tcPr>
            <w:tcW w:w="3240" w:type="dxa"/>
          </w:tcPr>
          <w:p w14:paraId="10BBFA8A" w14:textId="77777777" w:rsidR="00177C2F" w:rsidRPr="00A54BF2" w:rsidRDefault="00177C2F" w:rsidP="00177C2F">
            <w:pPr>
              <w:pStyle w:val="TableText"/>
              <w:kinsoku w:val="0"/>
              <w:textAlignment w:val="top"/>
            </w:pPr>
            <w:r w:rsidRPr="00A54BF2">
              <w:t>pwGenLocalA</w:t>
            </w:r>
            <w:r>
              <w:rPr>
                <w:rFonts w:hint="eastAsia"/>
              </w:rPr>
              <w:t>II</w:t>
            </w:r>
            <w:r w:rsidRPr="00A54BF2">
              <w:t>Type</w:t>
            </w:r>
            <w:r w:rsidRPr="00A54BF2">
              <w:rPr>
                <w:rFonts w:hint="eastAsia"/>
              </w:rPr>
              <w:t xml:space="preserve"> (</w:t>
            </w:r>
            <w:r w:rsidRPr="00A54BF2">
              <w:t>1.3.6.1.2.1.10.246.1.2.1.</w:t>
            </w:r>
            <w:r w:rsidRPr="00A54BF2">
              <w:rPr>
                <w:rFonts w:hint="eastAsia"/>
              </w:rPr>
              <w:t>47)</w:t>
            </w:r>
          </w:p>
        </w:tc>
        <w:tc>
          <w:tcPr>
            <w:tcW w:w="1200" w:type="dxa"/>
          </w:tcPr>
          <w:p w14:paraId="16872A05" w14:textId="77777777" w:rsidR="00177C2F" w:rsidRPr="00A54BF2" w:rsidRDefault="00177C2F" w:rsidP="00177C2F">
            <w:pPr>
              <w:pStyle w:val="TableText"/>
              <w:kinsoku w:val="0"/>
              <w:textAlignment w:val="top"/>
            </w:pPr>
            <w:r w:rsidRPr="00A54BF2">
              <w:t>read-create</w:t>
            </w:r>
          </w:p>
        </w:tc>
        <w:tc>
          <w:tcPr>
            <w:tcW w:w="1000" w:type="dxa"/>
          </w:tcPr>
          <w:p w14:paraId="5A63C9E5"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41454C5B" w14:textId="77777777" w:rsidR="00177C2F" w:rsidRPr="00A54BF2" w:rsidRDefault="00177C2F" w:rsidP="00177C2F">
            <w:pPr>
              <w:pStyle w:val="TableText"/>
              <w:kinsoku w:val="0"/>
              <w:textAlignment w:val="top"/>
            </w:pPr>
            <w:r w:rsidRPr="004B256C">
              <w:rPr>
                <w:rFonts w:hint="eastAsia"/>
              </w:rPr>
              <w:t>Only support read operation</w:t>
            </w:r>
          </w:p>
        </w:tc>
      </w:tr>
      <w:tr w:rsidR="00177C2F" w:rsidRPr="009540D9" w14:paraId="2FF6A711" w14:textId="77777777" w:rsidTr="00A84E51">
        <w:trPr>
          <w:trHeight w:val="300"/>
        </w:trPr>
        <w:tc>
          <w:tcPr>
            <w:tcW w:w="3240" w:type="dxa"/>
          </w:tcPr>
          <w:p w14:paraId="7B8D85D3" w14:textId="77777777" w:rsidR="00177C2F" w:rsidRPr="00A54BF2" w:rsidRDefault="00177C2F" w:rsidP="00177C2F">
            <w:pPr>
              <w:pStyle w:val="TableText"/>
              <w:kinsoku w:val="0"/>
              <w:textAlignment w:val="top"/>
            </w:pPr>
            <w:r w:rsidRPr="00A54BF2">
              <w:t>pwGenRemoteA</w:t>
            </w:r>
            <w:r>
              <w:rPr>
                <w:rFonts w:hint="eastAsia"/>
              </w:rPr>
              <w:t>II</w:t>
            </w:r>
            <w:r w:rsidRPr="00A54BF2">
              <w:t>Type</w:t>
            </w:r>
            <w:r w:rsidRPr="00A54BF2">
              <w:rPr>
                <w:rFonts w:hint="eastAsia"/>
              </w:rPr>
              <w:t xml:space="preserve"> (</w:t>
            </w:r>
            <w:r w:rsidRPr="00A54BF2">
              <w:t>1.3.6.1.2.1.10.246.1.2.1.</w:t>
            </w:r>
            <w:r w:rsidRPr="00A54BF2">
              <w:rPr>
                <w:rFonts w:hint="eastAsia"/>
              </w:rPr>
              <w:t>48)</w:t>
            </w:r>
          </w:p>
        </w:tc>
        <w:tc>
          <w:tcPr>
            <w:tcW w:w="1200" w:type="dxa"/>
          </w:tcPr>
          <w:p w14:paraId="7F53D866" w14:textId="77777777" w:rsidR="00177C2F" w:rsidRPr="00A54BF2" w:rsidRDefault="00177C2F" w:rsidP="00177C2F">
            <w:pPr>
              <w:pStyle w:val="TableText"/>
              <w:kinsoku w:val="0"/>
              <w:textAlignment w:val="top"/>
            </w:pPr>
            <w:r w:rsidRPr="00A54BF2">
              <w:t>read-create</w:t>
            </w:r>
          </w:p>
        </w:tc>
        <w:tc>
          <w:tcPr>
            <w:tcW w:w="1000" w:type="dxa"/>
          </w:tcPr>
          <w:p w14:paraId="4EA1BEDC" w14:textId="77777777" w:rsidR="00177C2F" w:rsidRPr="00A54BF2" w:rsidRDefault="00177C2F" w:rsidP="00177C2F">
            <w:pPr>
              <w:pStyle w:val="TableText"/>
              <w:kinsoku w:val="0"/>
              <w:textAlignment w:val="top"/>
            </w:pPr>
            <w:r w:rsidRPr="00A54BF2">
              <w:rPr>
                <w:rFonts w:hint="eastAsia"/>
              </w:rPr>
              <w:t>Current</w:t>
            </w:r>
          </w:p>
        </w:tc>
        <w:tc>
          <w:tcPr>
            <w:tcW w:w="2880" w:type="dxa"/>
          </w:tcPr>
          <w:p w14:paraId="2E23D6DD" w14:textId="77777777" w:rsidR="00177C2F" w:rsidRPr="00A54BF2" w:rsidRDefault="00177C2F" w:rsidP="00177C2F">
            <w:pPr>
              <w:pStyle w:val="TableText"/>
              <w:kinsoku w:val="0"/>
              <w:textAlignment w:val="top"/>
            </w:pPr>
            <w:r w:rsidRPr="004B256C">
              <w:rPr>
                <w:rFonts w:hint="eastAsia"/>
              </w:rPr>
              <w:t>Only support read operation</w:t>
            </w:r>
          </w:p>
        </w:tc>
      </w:tr>
    </w:tbl>
    <w:p w14:paraId="2473F54B" w14:textId="77777777" w:rsidR="00177C2F" w:rsidRPr="003D518D"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726" w:name="_Toc397438910"/>
      <w:bookmarkStart w:id="2727" w:name="_Toc399345177"/>
      <w:bookmarkStart w:id="2728" w:name="_Toc483389102"/>
      <w:r w:rsidRPr="003D518D">
        <w:rPr>
          <w:rFonts w:ascii="Helvetica" w:eastAsia="charset0MS Sans Serif" w:hAnsi="Helvetica" w:cs="Helvetica"/>
        </w:rPr>
        <w:t>pwPerfCurrentTable</w:t>
      </w:r>
      <w:bookmarkEnd w:id="2726"/>
      <w:bookmarkEnd w:id="2727"/>
      <w:bookmarkEnd w:id="2728"/>
    </w:p>
    <w:p w14:paraId="0F9607FB"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1.3.6.1.2.1.10.246.1.3</w:t>
      </w:r>
    </w:p>
    <w:tbl>
      <w:tblPr>
        <w:tblStyle w:val="IndexTable"/>
        <w:tblW w:w="8320" w:type="dxa"/>
        <w:tblLayout w:type="fixed"/>
        <w:tblLook w:val="04A0" w:firstRow="1" w:lastRow="0" w:firstColumn="1" w:lastColumn="0" w:noHBand="0" w:noVBand="1"/>
      </w:tblPr>
      <w:tblGrid>
        <w:gridCol w:w="3240"/>
        <w:gridCol w:w="1200"/>
        <w:gridCol w:w="1000"/>
        <w:gridCol w:w="2880"/>
      </w:tblGrid>
      <w:tr w:rsidR="00177C2F" w:rsidRPr="009540D9" w14:paraId="2C12387D" w14:textId="77777777" w:rsidTr="00A84E51">
        <w:trPr>
          <w:cnfStyle w:val="100000000000" w:firstRow="1" w:lastRow="0" w:firstColumn="0" w:lastColumn="0" w:oddVBand="0" w:evenVBand="0" w:oddHBand="0" w:evenHBand="0" w:firstRowFirstColumn="0" w:firstRowLastColumn="0" w:lastRowFirstColumn="0" w:lastRowLastColumn="0"/>
        </w:trPr>
        <w:tc>
          <w:tcPr>
            <w:tcW w:w="3240" w:type="dxa"/>
          </w:tcPr>
          <w:p w14:paraId="09BCD179" w14:textId="77777777" w:rsidR="00177C2F" w:rsidRPr="009540D9" w:rsidRDefault="00166066" w:rsidP="008C7DD1">
            <w:pPr>
              <w:pStyle w:val="TableHeading"/>
            </w:pPr>
            <w:r>
              <w:t>Object (OID)</w:t>
            </w:r>
          </w:p>
        </w:tc>
        <w:tc>
          <w:tcPr>
            <w:tcW w:w="1200" w:type="dxa"/>
          </w:tcPr>
          <w:p w14:paraId="2BBCC5A8" w14:textId="77777777" w:rsidR="00177C2F" w:rsidRPr="009540D9" w:rsidRDefault="00177C2F" w:rsidP="008C7DD1">
            <w:pPr>
              <w:pStyle w:val="TableHeading"/>
            </w:pPr>
            <w:r w:rsidRPr="009540D9">
              <w:t>Access</w:t>
            </w:r>
          </w:p>
        </w:tc>
        <w:tc>
          <w:tcPr>
            <w:tcW w:w="1000" w:type="dxa"/>
          </w:tcPr>
          <w:p w14:paraId="03F78870" w14:textId="77777777" w:rsidR="00177C2F" w:rsidRPr="009540D9" w:rsidRDefault="00177C2F" w:rsidP="008C7DD1">
            <w:pPr>
              <w:pStyle w:val="TableHeading"/>
            </w:pPr>
            <w:r w:rsidRPr="009540D9">
              <w:t>PDS</w:t>
            </w:r>
          </w:p>
        </w:tc>
        <w:tc>
          <w:tcPr>
            <w:tcW w:w="2880" w:type="dxa"/>
          </w:tcPr>
          <w:p w14:paraId="4A39F253" w14:textId="77777777" w:rsidR="00177C2F" w:rsidRPr="009540D9" w:rsidRDefault="0039618E" w:rsidP="008C7DD1">
            <w:pPr>
              <w:pStyle w:val="TableHeading"/>
            </w:pPr>
            <w:r>
              <w:t>Comments</w:t>
            </w:r>
          </w:p>
        </w:tc>
      </w:tr>
      <w:tr w:rsidR="00177C2F" w:rsidRPr="009540D9" w14:paraId="55004D9D" w14:textId="77777777" w:rsidTr="00A84E51">
        <w:trPr>
          <w:trHeight w:val="315"/>
        </w:trPr>
        <w:tc>
          <w:tcPr>
            <w:tcW w:w="3240" w:type="dxa"/>
          </w:tcPr>
          <w:p w14:paraId="520DE12F" w14:textId="77777777" w:rsidR="00177C2F" w:rsidRPr="00CB59AC" w:rsidRDefault="00177C2F" w:rsidP="00177C2F">
            <w:pPr>
              <w:pStyle w:val="TableText"/>
              <w:kinsoku w:val="0"/>
              <w:textAlignment w:val="top"/>
            </w:pPr>
            <w:r w:rsidRPr="00CB59AC">
              <w:t>pwPerfCurrentInHCPackets</w:t>
            </w:r>
            <w:r>
              <w:rPr>
                <w:rFonts w:hint="eastAsia"/>
              </w:rPr>
              <w:t xml:space="preserve"> (</w:t>
            </w:r>
            <w:r w:rsidRPr="00E05D76">
              <w:t>1.3.6.1.2.1.10.246.1.3.1.1</w:t>
            </w:r>
            <w:r>
              <w:rPr>
                <w:rFonts w:hint="eastAsia"/>
              </w:rPr>
              <w:t>)</w:t>
            </w:r>
          </w:p>
        </w:tc>
        <w:tc>
          <w:tcPr>
            <w:tcW w:w="1200" w:type="dxa"/>
          </w:tcPr>
          <w:p w14:paraId="7984B6BD" w14:textId="77777777" w:rsidR="00177C2F" w:rsidRPr="008A67CA" w:rsidRDefault="00177C2F" w:rsidP="00177C2F">
            <w:pPr>
              <w:pStyle w:val="TableText"/>
              <w:kinsoku w:val="0"/>
              <w:textAlignment w:val="top"/>
            </w:pPr>
            <w:r w:rsidRPr="009540D9">
              <w:t>read-</w:t>
            </w:r>
            <w:r w:rsidRPr="00521A04">
              <w:t>only</w:t>
            </w:r>
          </w:p>
        </w:tc>
        <w:tc>
          <w:tcPr>
            <w:tcW w:w="1000" w:type="dxa"/>
          </w:tcPr>
          <w:p w14:paraId="73637BB9" w14:textId="77777777" w:rsidR="00177C2F" w:rsidRDefault="00177C2F" w:rsidP="00177C2F">
            <w:pPr>
              <w:pStyle w:val="TableText"/>
              <w:kinsoku w:val="0"/>
              <w:textAlignment w:val="top"/>
            </w:pPr>
            <w:r>
              <w:rPr>
                <w:rFonts w:hint="eastAsia"/>
              </w:rPr>
              <w:t>No</w:t>
            </w:r>
          </w:p>
        </w:tc>
        <w:tc>
          <w:tcPr>
            <w:tcW w:w="2880" w:type="dxa"/>
          </w:tcPr>
          <w:p w14:paraId="4A8E6D34" w14:textId="77777777" w:rsidR="00177C2F" w:rsidRPr="00CE214D" w:rsidRDefault="00177C2F" w:rsidP="00177C2F">
            <w:pPr>
              <w:pStyle w:val="TableText"/>
              <w:kinsoku w:val="0"/>
              <w:textAlignment w:val="top"/>
            </w:pPr>
            <w:r w:rsidRPr="00CE214D">
              <w:t>As per MIB</w:t>
            </w:r>
          </w:p>
        </w:tc>
      </w:tr>
      <w:tr w:rsidR="00177C2F" w:rsidRPr="009540D9" w14:paraId="20B3D74B" w14:textId="77777777" w:rsidTr="00A84E51">
        <w:trPr>
          <w:trHeight w:val="285"/>
        </w:trPr>
        <w:tc>
          <w:tcPr>
            <w:tcW w:w="3240" w:type="dxa"/>
          </w:tcPr>
          <w:p w14:paraId="07AE6531" w14:textId="77777777" w:rsidR="00177C2F" w:rsidRPr="00CB59AC" w:rsidRDefault="00177C2F" w:rsidP="00177C2F">
            <w:pPr>
              <w:pStyle w:val="TableText"/>
              <w:kinsoku w:val="0"/>
              <w:textAlignment w:val="top"/>
            </w:pPr>
            <w:r w:rsidRPr="00CB59AC">
              <w:t>pwPerfCurrentInHCBytes</w:t>
            </w:r>
            <w:r w:rsidRPr="00E05D76">
              <w:rPr>
                <w:rFonts w:hint="eastAsia"/>
              </w:rPr>
              <w:t xml:space="preserve"> (</w:t>
            </w:r>
            <w:r w:rsidRPr="00E05D76">
              <w:t>1.3.6</w:t>
            </w:r>
            <w:r>
              <w:t>.1.2.1.10.246.1.3.1.</w:t>
            </w:r>
            <w:r>
              <w:rPr>
                <w:rFonts w:hint="eastAsia"/>
              </w:rPr>
              <w:t>2</w:t>
            </w:r>
            <w:r w:rsidRPr="00E05D76">
              <w:rPr>
                <w:rFonts w:hint="eastAsia"/>
              </w:rPr>
              <w:t>)</w:t>
            </w:r>
          </w:p>
        </w:tc>
        <w:tc>
          <w:tcPr>
            <w:tcW w:w="1200" w:type="dxa"/>
          </w:tcPr>
          <w:p w14:paraId="486CC485" w14:textId="77777777" w:rsidR="00177C2F" w:rsidRPr="009540D9" w:rsidRDefault="00177C2F" w:rsidP="00177C2F">
            <w:pPr>
              <w:pStyle w:val="TableText"/>
              <w:kinsoku w:val="0"/>
              <w:textAlignment w:val="top"/>
            </w:pPr>
            <w:r w:rsidRPr="009540D9">
              <w:t>read-</w:t>
            </w:r>
            <w:r w:rsidRPr="00521A04">
              <w:t>only</w:t>
            </w:r>
          </w:p>
        </w:tc>
        <w:tc>
          <w:tcPr>
            <w:tcW w:w="1000" w:type="dxa"/>
          </w:tcPr>
          <w:p w14:paraId="0FBBF33E" w14:textId="77777777" w:rsidR="00177C2F" w:rsidRDefault="00177C2F" w:rsidP="00177C2F">
            <w:pPr>
              <w:pStyle w:val="TableText"/>
              <w:kinsoku w:val="0"/>
              <w:textAlignment w:val="top"/>
            </w:pPr>
            <w:r>
              <w:rPr>
                <w:rFonts w:hint="eastAsia"/>
              </w:rPr>
              <w:t>No</w:t>
            </w:r>
          </w:p>
        </w:tc>
        <w:tc>
          <w:tcPr>
            <w:tcW w:w="2880" w:type="dxa"/>
          </w:tcPr>
          <w:p w14:paraId="386F4B98" w14:textId="77777777" w:rsidR="00177C2F" w:rsidRPr="00CE214D" w:rsidRDefault="00177C2F" w:rsidP="00177C2F">
            <w:pPr>
              <w:pStyle w:val="TableText"/>
              <w:kinsoku w:val="0"/>
              <w:textAlignment w:val="top"/>
            </w:pPr>
            <w:r w:rsidRPr="00CE214D">
              <w:t>As per MIB</w:t>
            </w:r>
          </w:p>
        </w:tc>
      </w:tr>
      <w:tr w:rsidR="00177C2F" w:rsidRPr="009540D9" w14:paraId="3EE2D2D7" w14:textId="77777777" w:rsidTr="00A84E51">
        <w:trPr>
          <w:trHeight w:val="90"/>
        </w:trPr>
        <w:tc>
          <w:tcPr>
            <w:tcW w:w="3240" w:type="dxa"/>
          </w:tcPr>
          <w:p w14:paraId="2E572041" w14:textId="77777777" w:rsidR="00177C2F" w:rsidRPr="00CB59AC" w:rsidRDefault="00177C2F" w:rsidP="00177C2F">
            <w:pPr>
              <w:pStyle w:val="TableText"/>
              <w:kinsoku w:val="0"/>
              <w:textAlignment w:val="top"/>
            </w:pPr>
            <w:r w:rsidRPr="00CB59AC">
              <w:t>pwPerfCurrentOutHCPackets</w:t>
            </w:r>
            <w:r>
              <w:rPr>
                <w:rFonts w:hint="eastAsia"/>
              </w:rPr>
              <w:t xml:space="preserve"> (</w:t>
            </w:r>
            <w:r w:rsidRPr="00E05D76">
              <w:t>1.3.6</w:t>
            </w:r>
            <w:r>
              <w:t>.1.2.1.10.246.1.3.1.</w:t>
            </w:r>
            <w:r>
              <w:rPr>
                <w:rFonts w:hint="eastAsia"/>
              </w:rPr>
              <w:t>3)</w:t>
            </w:r>
          </w:p>
        </w:tc>
        <w:tc>
          <w:tcPr>
            <w:tcW w:w="1200" w:type="dxa"/>
          </w:tcPr>
          <w:p w14:paraId="5F7D2671" w14:textId="77777777" w:rsidR="00177C2F" w:rsidRPr="009540D9" w:rsidRDefault="00177C2F" w:rsidP="00177C2F">
            <w:pPr>
              <w:pStyle w:val="TableText"/>
              <w:kinsoku w:val="0"/>
              <w:textAlignment w:val="top"/>
            </w:pPr>
            <w:r w:rsidRPr="009540D9">
              <w:t>read-</w:t>
            </w:r>
            <w:r w:rsidRPr="00521A04">
              <w:t>only</w:t>
            </w:r>
          </w:p>
        </w:tc>
        <w:tc>
          <w:tcPr>
            <w:tcW w:w="1000" w:type="dxa"/>
          </w:tcPr>
          <w:p w14:paraId="5F38AC2B" w14:textId="77777777" w:rsidR="00177C2F" w:rsidRDefault="00177C2F" w:rsidP="00177C2F">
            <w:pPr>
              <w:pStyle w:val="TableText"/>
              <w:kinsoku w:val="0"/>
              <w:textAlignment w:val="top"/>
            </w:pPr>
            <w:r>
              <w:rPr>
                <w:rFonts w:hint="eastAsia"/>
              </w:rPr>
              <w:t>No</w:t>
            </w:r>
          </w:p>
        </w:tc>
        <w:tc>
          <w:tcPr>
            <w:tcW w:w="2880" w:type="dxa"/>
          </w:tcPr>
          <w:p w14:paraId="1C31D5C6" w14:textId="77777777" w:rsidR="00177C2F" w:rsidRPr="00CE214D" w:rsidRDefault="00177C2F" w:rsidP="00177C2F">
            <w:pPr>
              <w:pStyle w:val="TableText"/>
              <w:kinsoku w:val="0"/>
              <w:textAlignment w:val="top"/>
            </w:pPr>
            <w:r w:rsidRPr="00CE214D">
              <w:t>As per MIB</w:t>
            </w:r>
          </w:p>
        </w:tc>
      </w:tr>
      <w:tr w:rsidR="00177C2F" w:rsidRPr="009540D9" w14:paraId="5B88C045" w14:textId="77777777" w:rsidTr="00A84E51">
        <w:trPr>
          <w:trHeight w:val="300"/>
        </w:trPr>
        <w:tc>
          <w:tcPr>
            <w:tcW w:w="3240" w:type="dxa"/>
          </w:tcPr>
          <w:p w14:paraId="1EBF47A4" w14:textId="77777777" w:rsidR="00177C2F" w:rsidRPr="00CB59AC" w:rsidRDefault="00177C2F" w:rsidP="00177C2F">
            <w:pPr>
              <w:pStyle w:val="TableText"/>
              <w:kinsoku w:val="0"/>
              <w:textAlignment w:val="top"/>
            </w:pPr>
            <w:r w:rsidRPr="00CB59AC">
              <w:t>pwPerfCurrentOutHCBytes</w:t>
            </w:r>
            <w:r>
              <w:rPr>
                <w:rFonts w:hint="eastAsia"/>
              </w:rPr>
              <w:t xml:space="preserve"> (</w:t>
            </w:r>
            <w:r w:rsidRPr="00E05D76">
              <w:t>1.3.6</w:t>
            </w:r>
            <w:r>
              <w:t>.1.2.1.10.246.1.3.1.</w:t>
            </w:r>
            <w:r>
              <w:rPr>
                <w:rFonts w:hint="eastAsia"/>
              </w:rPr>
              <w:t>4)</w:t>
            </w:r>
          </w:p>
        </w:tc>
        <w:tc>
          <w:tcPr>
            <w:tcW w:w="1200" w:type="dxa"/>
          </w:tcPr>
          <w:p w14:paraId="2B2C27A3" w14:textId="77777777" w:rsidR="00177C2F" w:rsidRPr="009540D9" w:rsidRDefault="00177C2F" w:rsidP="00177C2F">
            <w:pPr>
              <w:pStyle w:val="TableText"/>
              <w:kinsoku w:val="0"/>
              <w:textAlignment w:val="top"/>
            </w:pPr>
            <w:r w:rsidRPr="009540D9">
              <w:t>read-</w:t>
            </w:r>
            <w:r w:rsidRPr="00521A04">
              <w:t>only</w:t>
            </w:r>
          </w:p>
        </w:tc>
        <w:tc>
          <w:tcPr>
            <w:tcW w:w="1000" w:type="dxa"/>
          </w:tcPr>
          <w:p w14:paraId="57F94F83" w14:textId="77777777" w:rsidR="00177C2F" w:rsidRDefault="00177C2F" w:rsidP="00177C2F">
            <w:pPr>
              <w:pStyle w:val="TableText"/>
              <w:kinsoku w:val="0"/>
              <w:textAlignment w:val="top"/>
            </w:pPr>
            <w:r>
              <w:rPr>
                <w:rFonts w:hint="eastAsia"/>
              </w:rPr>
              <w:t>No</w:t>
            </w:r>
          </w:p>
        </w:tc>
        <w:tc>
          <w:tcPr>
            <w:tcW w:w="2880" w:type="dxa"/>
          </w:tcPr>
          <w:p w14:paraId="126C3061" w14:textId="77777777" w:rsidR="00177C2F" w:rsidRPr="00CE214D" w:rsidRDefault="00177C2F" w:rsidP="00177C2F">
            <w:pPr>
              <w:pStyle w:val="TableText"/>
              <w:kinsoku w:val="0"/>
              <w:textAlignment w:val="top"/>
            </w:pPr>
            <w:r w:rsidRPr="00CE214D">
              <w:t>As per MIB</w:t>
            </w:r>
          </w:p>
        </w:tc>
      </w:tr>
      <w:tr w:rsidR="00177C2F" w:rsidRPr="009540D9" w14:paraId="256154E0" w14:textId="77777777" w:rsidTr="00A84E51">
        <w:trPr>
          <w:trHeight w:val="300"/>
        </w:trPr>
        <w:tc>
          <w:tcPr>
            <w:tcW w:w="3240" w:type="dxa"/>
          </w:tcPr>
          <w:p w14:paraId="2844F866" w14:textId="77777777" w:rsidR="00177C2F" w:rsidRPr="00CB59AC" w:rsidRDefault="00177C2F" w:rsidP="00177C2F">
            <w:pPr>
              <w:pStyle w:val="TableText"/>
              <w:kinsoku w:val="0"/>
              <w:textAlignment w:val="top"/>
            </w:pPr>
            <w:r w:rsidRPr="00CB59AC">
              <w:t>pwPerfCurrentInPackets</w:t>
            </w:r>
            <w:r>
              <w:rPr>
                <w:rFonts w:hint="eastAsia"/>
              </w:rPr>
              <w:t xml:space="preserve"> (</w:t>
            </w:r>
            <w:r w:rsidRPr="00E05D76">
              <w:t>1.3.6</w:t>
            </w:r>
            <w:r>
              <w:t>.1.2.1.10.246.1.3.1.</w:t>
            </w:r>
            <w:r>
              <w:rPr>
                <w:rFonts w:hint="eastAsia"/>
              </w:rPr>
              <w:t>5)</w:t>
            </w:r>
          </w:p>
        </w:tc>
        <w:tc>
          <w:tcPr>
            <w:tcW w:w="1200" w:type="dxa"/>
          </w:tcPr>
          <w:p w14:paraId="78FA3904" w14:textId="77777777" w:rsidR="00177C2F" w:rsidRPr="009540D9" w:rsidRDefault="00177C2F" w:rsidP="00177C2F">
            <w:pPr>
              <w:pStyle w:val="TableText"/>
              <w:kinsoku w:val="0"/>
              <w:textAlignment w:val="top"/>
            </w:pPr>
            <w:r w:rsidRPr="009540D9">
              <w:t>read-</w:t>
            </w:r>
            <w:r w:rsidRPr="00521A04">
              <w:t>only</w:t>
            </w:r>
          </w:p>
        </w:tc>
        <w:tc>
          <w:tcPr>
            <w:tcW w:w="1000" w:type="dxa"/>
          </w:tcPr>
          <w:p w14:paraId="326A5819" w14:textId="77777777" w:rsidR="00177C2F" w:rsidRDefault="00177C2F" w:rsidP="00177C2F">
            <w:pPr>
              <w:pStyle w:val="TableText"/>
              <w:kinsoku w:val="0"/>
              <w:textAlignment w:val="top"/>
            </w:pPr>
            <w:r>
              <w:rPr>
                <w:rFonts w:hint="eastAsia"/>
              </w:rPr>
              <w:t>No</w:t>
            </w:r>
          </w:p>
        </w:tc>
        <w:tc>
          <w:tcPr>
            <w:tcW w:w="2880" w:type="dxa"/>
          </w:tcPr>
          <w:p w14:paraId="34C2847C" w14:textId="77777777" w:rsidR="00177C2F" w:rsidRPr="00CE214D" w:rsidRDefault="00177C2F" w:rsidP="00177C2F">
            <w:pPr>
              <w:pStyle w:val="TableText"/>
              <w:kinsoku w:val="0"/>
              <w:textAlignment w:val="top"/>
            </w:pPr>
            <w:r w:rsidRPr="00CE214D">
              <w:t>As per MIB</w:t>
            </w:r>
          </w:p>
        </w:tc>
      </w:tr>
      <w:tr w:rsidR="00177C2F" w:rsidRPr="009540D9" w14:paraId="73BA55A6" w14:textId="77777777" w:rsidTr="00A84E51">
        <w:trPr>
          <w:trHeight w:val="300"/>
        </w:trPr>
        <w:tc>
          <w:tcPr>
            <w:tcW w:w="3240" w:type="dxa"/>
          </w:tcPr>
          <w:p w14:paraId="2201E853" w14:textId="77777777" w:rsidR="00177C2F" w:rsidRPr="00CB59AC" w:rsidRDefault="00177C2F" w:rsidP="00177C2F">
            <w:pPr>
              <w:pStyle w:val="TableText"/>
              <w:kinsoku w:val="0"/>
              <w:textAlignment w:val="top"/>
            </w:pPr>
            <w:r w:rsidRPr="00CB59AC">
              <w:t>pwPerfCurrentInBytes</w:t>
            </w:r>
            <w:r>
              <w:rPr>
                <w:rFonts w:hint="eastAsia"/>
              </w:rPr>
              <w:t xml:space="preserve"> (</w:t>
            </w:r>
            <w:r w:rsidRPr="00E05D76">
              <w:t>1.3.6</w:t>
            </w:r>
            <w:r>
              <w:t>.1.2.1.10.246.1.3.1.</w:t>
            </w:r>
            <w:r>
              <w:rPr>
                <w:rFonts w:hint="eastAsia"/>
              </w:rPr>
              <w:t>6)</w:t>
            </w:r>
          </w:p>
        </w:tc>
        <w:tc>
          <w:tcPr>
            <w:tcW w:w="1200" w:type="dxa"/>
          </w:tcPr>
          <w:p w14:paraId="3E3A6E8D" w14:textId="77777777" w:rsidR="00177C2F" w:rsidRPr="008A67CA" w:rsidRDefault="00177C2F" w:rsidP="00177C2F">
            <w:pPr>
              <w:pStyle w:val="TableText"/>
              <w:kinsoku w:val="0"/>
              <w:textAlignment w:val="top"/>
            </w:pPr>
            <w:r w:rsidRPr="009540D9">
              <w:t>read-</w:t>
            </w:r>
            <w:r w:rsidRPr="00521A04">
              <w:t>only</w:t>
            </w:r>
          </w:p>
        </w:tc>
        <w:tc>
          <w:tcPr>
            <w:tcW w:w="1000" w:type="dxa"/>
          </w:tcPr>
          <w:p w14:paraId="62AFEC1D" w14:textId="77777777" w:rsidR="00177C2F" w:rsidRDefault="00177C2F" w:rsidP="00177C2F">
            <w:pPr>
              <w:pStyle w:val="TableText"/>
              <w:kinsoku w:val="0"/>
              <w:textAlignment w:val="top"/>
            </w:pPr>
            <w:r>
              <w:rPr>
                <w:rFonts w:hint="eastAsia"/>
              </w:rPr>
              <w:t>No</w:t>
            </w:r>
          </w:p>
        </w:tc>
        <w:tc>
          <w:tcPr>
            <w:tcW w:w="2880" w:type="dxa"/>
          </w:tcPr>
          <w:p w14:paraId="12020D06" w14:textId="77777777" w:rsidR="00177C2F" w:rsidRPr="00CE214D" w:rsidRDefault="00177C2F" w:rsidP="00177C2F">
            <w:pPr>
              <w:pStyle w:val="TableText"/>
              <w:kinsoku w:val="0"/>
              <w:textAlignment w:val="top"/>
            </w:pPr>
            <w:r w:rsidRPr="00CE214D">
              <w:t>As per MIB</w:t>
            </w:r>
          </w:p>
        </w:tc>
      </w:tr>
      <w:tr w:rsidR="00177C2F" w:rsidRPr="009540D9" w14:paraId="0256AEF2" w14:textId="77777777" w:rsidTr="00A84E51">
        <w:trPr>
          <w:trHeight w:val="300"/>
        </w:trPr>
        <w:tc>
          <w:tcPr>
            <w:tcW w:w="3240" w:type="dxa"/>
          </w:tcPr>
          <w:p w14:paraId="4E74C388" w14:textId="77777777" w:rsidR="00177C2F" w:rsidRPr="00CB59AC" w:rsidRDefault="00177C2F" w:rsidP="00177C2F">
            <w:pPr>
              <w:pStyle w:val="TableText"/>
              <w:kinsoku w:val="0"/>
              <w:textAlignment w:val="top"/>
            </w:pPr>
            <w:r w:rsidRPr="00CB59AC">
              <w:t>pwPerfCurrentOutPackets</w:t>
            </w:r>
            <w:r>
              <w:rPr>
                <w:rFonts w:hint="eastAsia"/>
              </w:rPr>
              <w:t xml:space="preserve"> (</w:t>
            </w:r>
            <w:r w:rsidRPr="00E05D76">
              <w:t>1.3.6</w:t>
            </w:r>
            <w:r>
              <w:t>.1.2.1.10.246.1.3.1.</w:t>
            </w:r>
            <w:r>
              <w:rPr>
                <w:rFonts w:hint="eastAsia"/>
              </w:rPr>
              <w:t>7)</w:t>
            </w:r>
          </w:p>
        </w:tc>
        <w:tc>
          <w:tcPr>
            <w:tcW w:w="1200" w:type="dxa"/>
          </w:tcPr>
          <w:p w14:paraId="707E068E" w14:textId="77777777" w:rsidR="00177C2F" w:rsidRPr="008A67CA" w:rsidRDefault="00177C2F" w:rsidP="00177C2F">
            <w:pPr>
              <w:pStyle w:val="TableText"/>
              <w:kinsoku w:val="0"/>
              <w:textAlignment w:val="top"/>
            </w:pPr>
            <w:r w:rsidRPr="009540D9">
              <w:t>read-</w:t>
            </w:r>
            <w:r w:rsidRPr="00521A04">
              <w:t>only</w:t>
            </w:r>
          </w:p>
        </w:tc>
        <w:tc>
          <w:tcPr>
            <w:tcW w:w="1000" w:type="dxa"/>
          </w:tcPr>
          <w:p w14:paraId="2DCE60BC" w14:textId="77777777" w:rsidR="00177C2F" w:rsidRDefault="00177C2F" w:rsidP="00177C2F">
            <w:pPr>
              <w:pStyle w:val="TableText"/>
              <w:kinsoku w:val="0"/>
              <w:textAlignment w:val="top"/>
            </w:pPr>
            <w:r>
              <w:rPr>
                <w:rFonts w:hint="eastAsia"/>
              </w:rPr>
              <w:t>No</w:t>
            </w:r>
          </w:p>
        </w:tc>
        <w:tc>
          <w:tcPr>
            <w:tcW w:w="2880" w:type="dxa"/>
          </w:tcPr>
          <w:p w14:paraId="6161DC8B" w14:textId="77777777" w:rsidR="00177C2F" w:rsidRPr="00CE214D" w:rsidRDefault="00177C2F" w:rsidP="00177C2F">
            <w:pPr>
              <w:pStyle w:val="TableText"/>
              <w:kinsoku w:val="0"/>
              <w:textAlignment w:val="top"/>
            </w:pPr>
            <w:r w:rsidRPr="00CE214D">
              <w:t>As per MIB</w:t>
            </w:r>
          </w:p>
        </w:tc>
      </w:tr>
      <w:tr w:rsidR="00177C2F" w:rsidRPr="009540D9" w14:paraId="619EDA53" w14:textId="77777777" w:rsidTr="00A84E51">
        <w:trPr>
          <w:trHeight w:val="300"/>
        </w:trPr>
        <w:tc>
          <w:tcPr>
            <w:tcW w:w="3240" w:type="dxa"/>
          </w:tcPr>
          <w:p w14:paraId="52822359" w14:textId="77777777" w:rsidR="00177C2F" w:rsidRPr="00CB59AC" w:rsidRDefault="00177C2F" w:rsidP="00177C2F">
            <w:pPr>
              <w:pStyle w:val="TableText"/>
              <w:kinsoku w:val="0"/>
              <w:textAlignment w:val="top"/>
            </w:pPr>
            <w:r w:rsidRPr="00CB59AC">
              <w:t>pwPerfCurrentOutBytes</w:t>
            </w:r>
            <w:r>
              <w:rPr>
                <w:rFonts w:hint="eastAsia"/>
              </w:rPr>
              <w:t xml:space="preserve"> (</w:t>
            </w:r>
            <w:r w:rsidRPr="00E05D76">
              <w:t>1.3.6</w:t>
            </w:r>
            <w:r>
              <w:t>.1.2.1.10.246.1.3.1.</w:t>
            </w:r>
            <w:r>
              <w:rPr>
                <w:rFonts w:hint="eastAsia"/>
              </w:rPr>
              <w:t>8)</w:t>
            </w:r>
          </w:p>
        </w:tc>
        <w:tc>
          <w:tcPr>
            <w:tcW w:w="1200" w:type="dxa"/>
          </w:tcPr>
          <w:p w14:paraId="6592F854" w14:textId="77777777" w:rsidR="00177C2F" w:rsidRPr="008A67CA" w:rsidRDefault="00177C2F" w:rsidP="00177C2F">
            <w:pPr>
              <w:pStyle w:val="TableText"/>
              <w:kinsoku w:val="0"/>
              <w:textAlignment w:val="top"/>
            </w:pPr>
            <w:r w:rsidRPr="009540D9">
              <w:t>read-</w:t>
            </w:r>
            <w:r w:rsidRPr="00521A04">
              <w:t>only</w:t>
            </w:r>
          </w:p>
        </w:tc>
        <w:tc>
          <w:tcPr>
            <w:tcW w:w="1000" w:type="dxa"/>
          </w:tcPr>
          <w:p w14:paraId="524DAE0B" w14:textId="77777777" w:rsidR="00177C2F" w:rsidRDefault="00177C2F" w:rsidP="00177C2F">
            <w:pPr>
              <w:pStyle w:val="TableText"/>
              <w:kinsoku w:val="0"/>
              <w:textAlignment w:val="top"/>
            </w:pPr>
            <w:r>
              <w:rPr>
                <w:rFonts w:hint="eastAsia"/>
              </w:rPr>
              <w:t>No</w:t>
            </w:r>
          </w:p>
        </w:tc>
        <w:tc>
          <w:tcPr>
            <w:tcW w:w="2880" w:type="dxa"/>
          </w:tcPr>
          <w:p w14:paraId="091ABBAF" w14:textId="77777777" w:rsidR="00177C2F" w:rsidRPr="00CE214D" w:rsidRDefault="00177C2F" w:rsidP="00177C2F">
            <w:pPr>
              <w:pStyle w:val="TableText"/>
              <w:kinsoku w:val="0"/>
              <w:textAlignment w:val="top"/>
            </w:pPr>
            <w:r w:rsidRPr="00CE214D">
              <w:t>As per MIB</w:t>
            </w:r>
          </w:p>
        </w:tc>
      </w:tr>
    </w:tbl>
    <w:p w14:paraId="262A935F" w14:textId="77777777" w:rsidR="00177C2F" w:rsidRPr="003D518D"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729" w:name="_Toc397438911"/>
      <w:bookmarkStart w:id="2730" w:name="_Toc399345178"/>
      <w:bookmarkStart w:id="2731" w:name="_Toc483389103"/>
      <w:bookmarkStart w:id="2732" w:name="_Toc320125722"/>
      <w:r w:rsidRPr="00A96271">
        <w:rPr>
          <w:rFonts w:ascii="Helvetica" w:eastAsia="charset0MS Sans Serif" w:hAnsi="Helvetica" w:cs="Helvetica"/>
        </w:rPr>
        <w:t>pwPerfIntervalTable</w:t>
      </w:r>
      <w:bookmarkEnd w:id="2729"/>
      <w:bookmarkEnd w:id="2730"/>
      <w:bookmarkEnd w:id="2731"/>
    </w:p>
    <w:p w14:paraId="4A646898"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1.3.6.1.2.1.10.246.1.</w:t>
      </w:r>
      <w:r w:rsidR="00177C2F" w:rsidRPr="006F5982">
        <w:rPr>
          <w:rFonts w:eastAsia="黑体" w:hint="eastAsia"/>
          <w:b/>
          <w:bCs/>
          <w:kern w:val="0"/>
          <w:sz w:val="22"/>
          <w:szCs w:val="22"/>
        </w:rPr>
        <w:t>4</w:t>
      </w:r>
    </w:p>
    <w:tbl>
      <w:tblPr>
        <w:tblStyle w:val="IndexTable"/>
        <w:tblW w:w="8320" w:type="dxa"/>
        <w:tblLayout w:type="fixed"/>
        <w:tblLook w:val="04A0" w:firstRow="1" w:lastRow="0" w:firstColumn="1" w:lastColumn="0" w:noHBand="0" w:noVBand="1"/>
      </w:tblPr>
      <w:tblGrid>
        <w:gridCol w:w="3240"/>
        <w:gridCol w:w="1200"/>
        <w:gridCol w:w="1000"/>
        <w:gridCol w:w="2880"/>
      </w:tblGrid>
      <w:tr w:rsidR="00177C2F" w:rsidRPr="009540D9" w14:paraId="3EF7B43E" w14:textId="77777777" w:rsidTr="00A84E51">
        <w:trPr>
          <w:cnfStyle w:val="100000000000" w:firstRow="1" w:lastRow="0" w:firstColumn="0" w:lastColumn="0" w:oddVBand="0" w:evenVBand="0" w:oddHBand="0" w:evenHBand="0" w:firstRowFirstColumn="0" w:firstRowLastColumn="0" w:lastRowFirstColumn="0" w:lastRowLastColumn="0"/>
        </w:trPr>
        <w:tc>
          <w:tcPr>
            <w:tcW w:w="3240" w:type="dxa"/>
          </w:tcPr>
          <w:p w14:paraId="090D7B32" w14:textId="77777777" w:rsidR="00177C2F" w:rsidRPr="009540D9" w:rsidRDefault="00166066" w:rsidP="008C7DD1">
            <w:pPr>
              <w:pStyle w:val="TableHeading"/>
            </w:pPr>
            <w:r>
              <w:t>Object (OID)</w:t>
            </w:r>
          </w:p>
        </w:tc>
        <w:tc>
          <w:tcPr>
            <w:tcW w:w="1200" w:type="dxa"/>
          </w:tcPr>
          <w:p w14:paraId="653BD6D2" w14:textId="77777777" w:rsidR="00177C2F" w:rsidRPr="009540D9" w:rsidRDefault="00177C2F" w:rsidP="008C7DD1">
            <w:pPr>
              <w:pStyle w:val="TableHeading"/>
            </w:pPr>
            <w:r w:rsidRPr="009540D9">
              <w:t>Access</w:t>
            </w:r>
          </w:p>
        </w:tc>
        <w:tc>
          <w:tcPr>
            <w:tcW w:w="1000" w:type="dxa"/>
          </w:tcPr>
          <w:p w14:paraId="43AD3631" w14:textId="77777777" w:rsidR="00177C2F" w:rsidRPr="009540D9" w:rsidRDefault="00177C2F" w:rsidP="008C7DD1">
            <w:pPr>
              <w:pStyle w:val="TableHeading"/>
            </w:pPr>
            <w:r w:rsidRPr="009540D9">
              <w:t>PDS</w:t>
            </w:r>
          </w:p>
        </w:tc>
        <w:tc>
          <w:tcPr>
            <w:tcW w:w="2880" w:type="dxa"/>
          </w:tcPr>
          <w:p w14:paraId="6704D1F6" w14:textId="77777777" w:rsidR="00177C2F" w:rsidRPr="009540D9" w:rsidRDefault="0039618E" w:rsidP="008C7DD1">
            <w:pPr>
              <w:pStyle w:val="TableHeading"/>
            </w:pPr>
            <w:r>
              <w:t>Comments</w:t>
            </w:r>
          </w:p>
        </w:tc>
      </w:tr>
      <w:tr w:rsidR="00177C2F" w:rsidRPr="009540D9" w14:paraId="1BB7D40D" w14:textId="77777777" w:rsidTr="00A84E51">
        <w:trPr>
          <w:trHeight w:val="315"/>
        </w:trPr>
        <w:tc>
          <w:tcPr>
            <w:tcW w:w="3240" w:type="dxa"/>
          </w:tcPr>
          <w:p w14:paraId="3FCA7B40" w14:textId="77777777" w:rsidR="00177C2F" w:rsidRPr="00CB59AC" w:rsidRDefault="00177C2F" w:rsidP="00177C2F">
            <w:pPr>
              <w:pStyle w:val="TableText"/>
              <w:kinsoku w:val="0"/>
              <w:textAlignment w:val="top"/>
            </w:pPr>
            <w:r w:rsidRPr="00A96271">
              <w:t>pwPerfIntervalNumber</w:t>
            </w:r>
            <w:r w:rsidRPr="00A96271">
              <w:rPr>
                <w:rFonts w:hint="eastAsia"/>
              </w:rPr>
              <w:t xml:space="preserve"> </w:t>
            </w:r>
            <w:r>
              <w:rPr>
                <w:rFonts w:hint="eastAsia"/>
              </w:rPr>
              <w:t>(</w:t>
            </w:r>
            <w:r w:rsidRPr="00E05D76">
              <w:t>1.3.6.1.2.1.10.246.1.</w:t>
            </w:r>
            <w:r>
              <w:rPr>
                <w:rFonts w:hint="eastAsia"/>
              </w:rPr>
              <w:t>4</w:t>
            </w:r>
            <w:r w:rsidRPr="00E05D76">
              <w:t>.1.1</w:t>
            </w:r>
            <w:r>
              <w:rPr>
                <w:rFonts w:hint="eastAsia"/>
              </w:rPr>
              <w:t>)</w:t>
            </w:r>
          </w:p>
        </w:tc>
        <w:tc>
          <w:tcPr>
            <w:tcW w:w="1200" w:type="dxa"/>
          </w:tcPr>
          <w:p w14:paraId="55E72017" w14:textId="77777777" w:rsidR="00177C2F" w:rsidRPr="008A67CA" w:rsidRDefault="00177C2F" w:rsidP="00177C2F">
            <w:pPr>
              <w:pStyle w:val="TableText"/>
              <w:kinsoku w:val="0"/>
              <w:textAlignment w:val="top"/>
            </w:pPr>
            <w:r w:rsidRPr="00404F18">
              <w:t>not-accessible</w:t>
            </w:r>
          </w:p>
        </w:tc>
        <w:tc>
          <w:tcPr>
            <w:tcW w:w="1000" w:type="dxa"/>
          </w:tcPr>
          <w:p w14:paraId="1EC6E408" w14:textId="77777777" w:rsidR="00177C2F" w:rsidRDefault="00177C2F" w:rsidP="00177C2F">
            <w:pPr>
              <w:pStyle w:val="TableText"/>
              <w:kinsoku w:val="0"/>
              <w:textAlignment w:val="top"/>
            </w:pPr>
            <w:r>
              <w:rPr>
                <w:rFonts w:hint="eastAsia"/>
              </w:rPr>
              <w:t>No</w:t>
            </w:r>
          </w:p>
        </w:tc>
        <w:tc>
          <w:tcPr>
            <w:tcW w:w="2880" w:type="dxa"/>
          </w:tcPr>
          <w:p w14:paraId="4F26B9EF" w14:textId="77777777" w:rsidR="00177C2F" w:rsidRPr="00AB00E7" w:rsidRDefault="00177C2F" w:rsidP="00177C2F">
            <w:pPr>
              <w:pStyle w:val="TableText"/>
              <w:kinsoku w:val="0"/>
              <w:textAlignment w:val="top"/>
            </w:pPr>
            <w:r w:rsidRPr="009540D9">
              <w:t>As per MIB</w:t>
            </w:r>
          </w:p>
        </w:tc>
      </w:tr>
      <w:tr w:rsidR="00177C2F" w:rsidRPr="009540D9" w14:paraId="45052EAC" w14:textId="77777777" w:rsidTr="00A84E51">
        <w:trPr>
          <w:trHeight w:val="285"/>
        </w:trPr>
        <w:tc>
          <w:tcPr>
            <w:tcW w:w="3240" w:type="dxa"/>
          </w:tcPr>
          <w:p w14:paraId="764EC279" w14:textId="77777777" w:rsidR="00177C2F" w:rsidRPr="00CB59AC" w:rsidRDefault="00177C2F" w:rsidP="00177C2F">
            <w:pPr>
              <w:pStyle w:val="TableText"/>
              <w:kinsoku w:val="0"/>
              <w:textAlignment w:val="top"/>
            </w:pPr>
            <w:r w:rsidRPr="00A96271">
              <w:t xml:space="preserve">pwPerfIntervalValidData </w:t>
            </w:r>
            <w:r w:rsidRPr="00E05D76">
              <w:rPr>
                <w:rFonts w:hint="eastAsia"/>
              </w:rPr>
              <w:t>(</w:t>
            </w:r>
            <w:r w:rsidRPr="00E05D76">
              <w:t>1.3.6</w:t>
            </w:r>
            <w:r>
              <w:t>.1.2.1.10.246.1.</w:t>
            </w:r>
            <w:r>
              <w:rPr>
                <w:rFonts w:hint="eastAsia"/>
              </w:rPr>
              <w:t>4</w:t>
            </w:r>
            <w:r>
              <w:t>.1.</w:t>
            </w:r>
            <w:r>
              <w:rPr>
                <w:rFonts w:hint="eastAsia"/>
              </w:rPr>
              <w:t>2</w:t>
            </w:r>
            <w:r w:rsidRPr="00E05D76">
              <w:rPr>
                <w:rFonts w:hint="eastAsia"/>
              </w:rPr>
              <w:t>)</w:t>
            </w:r>
          </w:p>
        </w:tc>
        <w:tc>
          <w:tcPr>
            <w:tcW w:w="1200" w:type="dxa"/>
          </w:tcPr>
          <w:p w14:paraId="46878E4C" w14:textId="77777777" w:rsidR="00177C2F" w:rsidRPr="009540D9" w:rsidRDefault="00177C2F" w:rsidP="00177C2F">
            <w:pPr>
              <w:pStyle w:val="TableText"/>
              <w:kinsoku w:val="0"/>
              <w:textAlignment w:val="top"/>
            </w:pPr>
            <w:r w:rsidRPr="009540D9">
              <w:t>read-</w:t>
            </w:r>
            <w:r w:rsidRPr="00521A04">
              <w:t>only</w:t>
            </w:r>
          </w:p>
        </w:tc>
        <w:tc>
          <w:tcPr>
            <w:tcW w:w="1000" w:type="dxa"/>
          </w:tcPr>
          <w:p w14:paraId="596ADAA4" w14:textId="77777777" w:rsidR="00177C2F" w:rsidRDefault="00177C2F" w:rsidP="00177C2F">
            <w:pPr>
              <w:pStyle w:val="TableText"/>
              <w:kinsoku w:val="0"/>
              <w:textAlignment w:val="top"/>
            </w:pPr>
            <w:r>
              <w:rPr>
                <w:rFonts w:hint="eastAsia"/>
              </w:rPr>
              <w:t>No</w:t>
            </w:r>
          </w:p>
        </w:tc>
        <w:tc>
          <w:tcPr>
            <w:tcW w:w="2880" w:type="dxa"/>
          </w:tcPr>
          <w:p w14:paraId="7352A808" w14:textId="77777777" w:rsidR="00177C2F" w:rsidRPr="009540D9" w:rsidRDefault="00177C2F" w:rsidP="00177C2F">
            <w:pPr>
              <w:pStyle w:val="TableText"/>
              <w:kinsoku w:val="0"/>
              <w:textAlignment w:val="top"/>
            </w:pPr>
            <w:r w:rsidRPr="009540D9">
              <w:t>As per MIB</w:t>
            </w:r>
          </w:p>
        </w:tc>
      </w:tr>
      <w:tr w:rsidR="00177C2F" w:rsidRPr="009540D9" w14:paraId="77F5B2D3" w14:textId="77777777" w:rsidTr="00A84E51">
        <w:trPr>
          <w:trHeight w:val="90"/>
        </w:trPr>
        <w:tc>
          <w:tcPr>
            <w:tcW w:w="3240" w:type="dxa"/>
          </w:tcPr>
          <w:p w14:paraId="72DC4862" w14:textId="77777777" w:rsidR="00177C2F" w:rsidRPr="00CB59AC" w:rsidRDefault="00177C2F" w:rsidP="00177C2F">
            <w:pPr>
              <w:pStyle w:val="TableText"/>
              <w:kinsoku w:val="0"/>
              <w:textAlignment w:val="top"/>
            </w:pPr>
            <w:r w:rsidRPr="00A96271">
              <w:t xml:space="preserve">pwPerfIntervalTimeElapsed </w:t>
            </w:r>
            <w:r>
              <w:rPr>
                <w:rFonts w:hint="eastAsia"/>
              </w:rPr>
              <w:t>(</w:t>
            </w:r>
            <w:r w:rsidRPr="00E05D76">
              <w:t>1.3.6</w:t>
            </w:r>
            <w:r>
              <w:t>.1.2.1.10.246.1.</w:t>
            </w:r>
            <w:r>
              <w:rPr>
                <w:rFonts w:hint="eastAsia"/>
              </w:rPr>
              <w:t>4</w:t>
            </w:r>
            <w:r>
              <w:t>.1.</w:t>
            </w:r>
            <w:r>
              <w:rPr>
                <w:rFonts w:hint="eastAsia"/>
              </w:rPr>
              <w:t>3)</w:t>
            </w:r>
          </w:p>
        </w:tc>
        <w:tc>
          <w:tcPr>
            <w:tcW w:w="1200" w:type="dxa"/>
          </w:tcPr>
          <w:p w14:paraId="07D1D7E2" w14:textId="77777777" w:rsidR="00177C2F" w:rsidRPr="009540D9" w:rsidRDefault="00177C2F" w:rsidP="00177C2F">
            <w:pPr>
              <w:pStyle w:val="TableText"/>
              <w:kinsoku w:val="0"/>
              <w:textAlignment w:val="top"/>
            </w:pPr>
            <w:r w:rsidRPr="009540D9">
              <w:t>read-</w:t>
            </w:r>
            <w:r w:rsidRPr="00521A04">
              <w:t>only</w:t>
            </w:r>
          </w:p>
        </w:tc>
        <w:tc>
          <w:tcPr>
            <w:tcW w:w="1000" w:type="dxa"/>
          </w:tcPr>
          <w:p w14:paraId="1853AB62" w14:textId="77777777" w:rsidR="00177C2F" w:rsidRDefault="00177C2F" w:rsidP="00177C2F">
            <w:pPr>
              <w:pStyle w:val="TableText"/>
              <w:kinsoku w:val="0"/>
              <w:textAlignment w:val="top"/>
            </w:pPr>
            <w:r>
              <w:rPr>
                <w:rFonts w:hint="eastAsia"/>
              </w:rPr>
              <w:t>No</w:t>
            </w:r>
          </w:p>
        </w:tc>
        <w:tc>
          <w:tcPr>
            <w:tcW w:w="2880" w:type="dxa"/>
          </w:tcPr>
          <w:p w14:paraId="5CE27D81" w14:textId="77777777" w:rsidR="00177C2F" w:rsidRPr="009540D9" w:rsidRDefault="00177C2F" w:rsidP="00177C2F">
            <w:pPr>
              <w:pStyle w:val="TableText"/>
              <w:kinsoku w:val="0"/>
              <w:textAlignment w:val="top"/>
            </w:pPr>
            <w:r w:rsidRPr="009540D9">
              <w:t>As per MIB</w:t>
            </w:r>
          </w:p>
        </w:tc>
      </w:tr>
      <w:tr w:rsidR="00177C2F" w:rsidRPr="009540D9" w14:paraId="7819F284" w14:textId="77777777" w:rsidTr="00A84E51">
        <w:trPr>
          <w:trHeight w:val="300"/>
        </w:trPr>
        <w:tc>
          <w:tcPr>
            <w:tcW w:w="3240" w:type="dxa"/>
          </w:tcPr>
          <w:p w14:paraId="27DA3740" w14:textId="77777777" w:rsidR="00177C2F" w:rsidRPr="00CB59AC" w:rsidRDefault="00177C2F" w:rsidP="00177C2F">
            <w:pPr>
              <w:pStyle w:val="TableText"/>
              <w:kinsoku w:val="0"/>
              <w:textAlignment w:val="top"/>
            </w:pPr>
            <w:r w:rsidRPr="00A96271">
              <w:t xml:space="preserve">pwPerfIntervalInHCPackets </w:t>
            </w:r>
            <w:r>
              <w:rPr>
                <w:rFonts w:hint="eastAsia"/>
              </w:rPr>
              <w:t>(</w:t>
            </w:r>
            <w:r w:rsidRPr="00A96271">
              <w:t>1.3.6.1.2.1.10.246.1.4.1.4</w:t>
            </w:r>
            <w:r>
              <w:rPr>
                <w:rFonts w:hint="eastAsia"/>
              </w:rPr>
              <w:t>)</w:t>
            </w:r>
          </w:p>
        </w:tc>
        <w:tc>
          <w:tcPr>
            <w:tcW w:w="1200" w:type="dxa"/>
          </w:tcPr>
          <w:p w14:paraId="7986499E" w14:textId="77777777" w:rsidR="00177C2F" w:rsidRPr="009540D9" w:rsidRDefault="00177C2F" w:rsidP="00177C2F">
            <w:pPr>
              <w:pStyle w:val="TableText"/>
              <w:kinsoku w:val="0"/>
              <w:textAlignment w:val="top"/>
            </w:pPr>
            <w:r w:rsidRPr="009540D9">
              <w:t>read-</w:t>
            </w:r>
            <w:r w:rsidRPr="00521A04">
              <w:t>only</w:t>
            </w:r>
          </w:p>
        </w:tc>
        <w:tc>
          <w:tcPr>
            <w:tcW w:w="1000" w:type="dxa"/>
          </w:tcPr>
          <w:p w14:paraId="2FC33B85" w14:textId="77777777" w:rsidR="00177C2F" w:rsidRDefault="00177C2F" w:rsidP="00177C2F">
            <w:pPr>
              <w:pStyle w:val="TableText"/>
              <w:kinsoku w:val="0"/>
              <w:textAlignment w:val="top"/>
            </w:pPr>
            <w:r>
              <w:rPr>
                <w:rFonts w:hint="eastAsia"/>
              </w:rPr>
              <w:t>No</w:t>
            </w:r>
          </w:p>
        </w:tc>
        <w:tc>
          <w:tcPr>
            <w:tcW w:w="2880" w:type="dxa"/>
          </w:tcPr>
          <w:p w14:paraId="6FCF2060" w14:textId="77777777" w:rsidR="00177C2F" w:rsidRPr="009540D9" w:rsidRDefault="00177C2F" w:rsidP="00177C2F">
            <w:pPr>
              <w:pStyle w:val="TableText"/>
              <w:kinsoku w:val="0"/>
              <w:textAlignment w:val="top"/>
            </w:pPr>
            <w:r w:rsidRPr="009540D9">
              <w:t>As per MIB</w:t>
            </w:r>
          </w:p>
        </w:tc>
      </w:tr>
      <w:tr w:rsidR="00177C2F" w:rsidRPr="009540D9" w14:paraId="6391BB36" w14:textId="77777777" w:rsidTr="00A84E51">
        <w:trPr>
          <w:trHeight w:val="300"/>
        </w:trPr>
        <w:tc>
          <w:tcPr>
            <w:tcW w:w="3240" w:type="dxa"/>
          </w:tcPr>
          <w:p w14:paraId="1679A4AC" w14:textId="77777777" w:rsidR="00177C2F" w:rsidRPr="00CB59AC" w:rsidRDefault="00177C2F" w:rsidP="00177C2F">
            <w:pPr>
              <w:pStyle w:val="TableText"/>
              <w:kinsoku w:val="0"/>
              <w:textAlignment w:val="top"/>
            </w:pPr>
            <w:r w:rsidRPr="00A96271">
              <w:t xml:space="preserve">pwPerfIntervalInHCBytes </w:t>
            </w:r>
            <w:r>
              <w:rPr>
                <w:rFonts w:hint="eastAsia"/>
              </w:rPr>
              <w:t>(</w:t>
            </w:r>
            <w:r w:rsidRPr="00E05D76">
              <w:t>1.3.6</w:t>
            </w:r>
            <w:r>
              <w:t>.1.2.1.10.246.1.</w:t>
            </w:r>
            <w:r>
              <w:rPr>
                <w:rFonts w:hint="eastAsia"/>
              </w:rPr>
              <w:t>4</w:t>
            </w:r>
            <w:r>
              <w:t>.1.</w:t>
            </w:r>
            <w:r>
              <w:rPr>
                <w:rFonts w:hint="eastAsia"/>
              </w:rPr>
              <w:t>5)</w:t>
            </w:r>
          </w:p>
        </w:tc>
        <w:tc>
          <w:tcPr>
            <w:tcW w:w="1200" w:type="dxa"/>
          </w:tcPr>
          <w:p w14:paraId="53AF118E" w14:textId="77777777" w:rsidR="00177C2F" w:rsidRPr="009540D9" w:rsidRDefault="00177C2F" w:rsidP="00177C2F">
            <w:pPr>
              <w:pStyle w:val="TableText"/>
              <w:kinsoku w:val="0"/>
              <w:textAlignment w:val="top"/>
            </w:pPr>
            <w:r w:rsidRPr="009540D9">
              <w:t>read-</w:t>
            </w:r>
            <w:r w:rsidRPr="00521A04">
              <w:t>only</w:t>
            </w:r>
          </w:p>
        </w:tc>
        <w:tc>
          <w:tcPr>
            <w:tcW w:w="1000" w:type="dxa"/>
          </w:tcPr>
          <w:p w14:paraId="7E4161D4" w14:textId="77777777" w:rsidR="00177C2F" w:rsidRDefault="00177C2F" w:rsidP="00177C2F">
            <w:pPr>
              <w:pStyle w:val="TableText"/>
              <w:kinsoku w:val="0"/>
              <w:textAlignment w:val="top"/>
            </w:pPr>
            <w:r>
              <w:rPr>
                <w:rFonts w:hint="eastAsia"/>
              </w:rPr>
              <w:t>No</w:t>
            </w:r>
          </w:p>
        </w:tc>
        <w:tc>
          <w:tcPr>
            <w:tcW w:w="2880" w:type="dxa"/>
          </w:tcPr>
          <w:p w14:paraId="2D52FBC7" w14:textId="77777777" w:rsidR="00177C2F" w:rsidRPr="009540D9" w:rsidRDefault="00177C2F" w:rsidP="00177C2F">
            <w:pPr>
              <w:pStyle w:val="TableText"/>
              <w:kinsoku w:val="0"/>
              <w:textAlignment w:val="top"/>
            </w:pPr>
            <w:r w:rsidRPr="009540D9">
              <w:t>As per MIB</w:t>
            </w:r>
          </w:p>
        </w:tc>
      </w:tr>
      <w:tr w:rsidR="00177C2F" w:rsidRPr="009540D9" w14:paraId="4141756A" w14:textId="77777777" w:rsidTr="00A84E51">
        <w:trPr>
          <w:trHeight w:val="300"/>
        </w:trPr>
        <w:tc>
          <w:tcPr>
            <w:tcW w:w="3240" w:type="dxa"/>
          </w:tcPr>
          <w:p w14:paraId="68C7F01D" w14:textId="77777777" w:rsidR="00177C2F" w:rsidRPr="00CB59AC" w:rsidRDefault="00177C2F" w:rsidP="00177C2F">
            <w:pPr>
              <w:pStyle w:val="TableText"/>
              <w:kinsoku w:val="0"/>
              <w:textAlignment w:val="top"/>
            </w:pPr>
            <w:r w:rsidRPr="00A96271">
              <w:t xml:space="preserve">pwPerfIntervalOutHCPackets </w:t>
            </w:r>
            <w:r>
              <w:rPr>
                <w:rFonts w:hint="eastAsia"/>
              </w:rPr>
              <w:t>(</w:t>
            </w:r>
            <w:r w:rsidRPr="00E05D76">
              <w:t>1.3.6</w:t>
            </w:r>
            <w:r>
              <w:t>.1.2.1.10.246.1.</w:t>
            </w:r>
            <w:r>
              <w:rPr>
                <w:rFonts w:hint="eastAsia"/>
              </w:rPr>
              <w:t>4</w:t>
            </w:r>
            <w:r>
              <w:t>.1.</w:t>
            </w:r>
            <w:r>
              <w:rPr>
                <w:rFonts w:hint="eastAsia"/>
              </w:rPr>
              <w:t>6)</w:t>
            </w:r>
          </w:p>
        </w:tc>
        <w:tc>
          <w:tcPr>
            <w:tcW w:w="1200" w:type="dxa"/>
          </w:tcPr>
          <w:p w14:paraId="59537F25" w14:textId="77777777" w:rsidR="00177C2F" w:rsidRPr="008A67CA" w:rsidRDefault="00177C2F" w:rsidP="00177C2F">
            <w:pPr>
              <w:pStyle w:val="TableText"/>
              <w:kinsoku w:val="0"/>
              <w:textAlignment w:val="top"/>
            </w:pPr>
            <w:r w:rsidRPr="009540D9">
              <w:t>read-</w:t>
            </w:r>
            <w:r w:rsidRPr="00521A04">
              <w:t>only</w:t>
            </w:r>
          </w:p>
        </w:tc>
        <w:tc>
          <w:tcPr>
            <w:tcW w:w="1000" w:type="dxa"/>
          </w:tcPr>
          <w:p w14:paraId="73419CE2" w14:textId="77777777" w:rsidR="00177C2F" w:rsidRDefault="00177C2F" w:rsidP="00177C2F">
            <w:pPr>
              <w:pStyle w:val="TableText"/>
              <w:kinsoku w:val="0"/>
              <w:textAlignment w:val="top"/>
            </w:pPr>
            <w:r>
              <w:rPr>
                <w:rFonts w:hint="eastAsia"/>
              </w:rPr>
              <w:t>No</w:t>
            </w:r>
          </w:p>
        </w:tc>
        <w:tc>
          <w:tcPr>
            <w:tcW w:w="2880" w:type="dxa"/>
          </w:tcPr>
          <w:p w14:paraId="372C8044" w14:textId="77777777" w:rsidR="00177C2F" w:rsidRPr="009540D9" w:rsidRDefault="00177C2F" w:rsidP="00177C2F">
            <w:pPr>
              <w:pStyle w:val="TableText"/>
              <w:kinsoku w:val="0"/>
              <w:textAlignment w:val="top"/>
            </w:pPr>
            <w:r w:rsidRPr="009540D9">
              <w:t>As per MIB</w:t>
            </w:r>
          </w:p>
        </w:tc>
      </w:tr>
      <w:tr w:rsidR="00177C2F" w:rsidRPr="009540D9" w14:paraId="1D9B9813" w14:textId="77777777" w:rsidTr="00A84E51">
        <w:trPr>
          <w:trHeight w:val="300"/>
        </w:trPr>
        <w:tc>
          <w:tcPr>
            <w:tcW w:w="3240" w:type="dxa"/>
          </w:tcPr>
          <w:p w14:paraId="07422CA4" w14:textId="77777777" w:rsidR="00177C2F" w:rsidRPr="00CB59AC" w:rsidRDefault="00177C2F" w:rsidP="00177C2F">
            <w:pPr>
              <w:pStyle w:val="TableText"/>
              <w:kinsoku w:val="0"/>
              <w:textAlignment w:val="top"/>
            </w:pPr>
            <w:r w:rsidRPr="00A96271">
              <w:t xml:space="preserve">pwPerfIntervalOutHCBytes </w:t>
            </w:r>
            <w:r>
              <w:rPr>
                <w:rFonts w:hint="eastAsia"/>
              </w:rPr>
              <w:t>(</w:t>
            </w:r>
            <w:r w:rsidRPr="00E05D76">
              <w:t>1.3.6</w:t>
            </w:r>
            <w:r>
              <w:t>.1.2.1.10.246.1.</w:t>
            </w:r>
            <w:r>
              <w:rPr>
                <w:rFonts w:hint="eastAsia"/>
              </w:rPr>
              <w:t>4</w:t>
            </w:r>
            <w:r>
              <w:t>.1.</w:t>
            </w:r>
            <w:r>
              <w:rPr>
                <w:rFonts w:hint="eastAsia"/>
              </w:rPr>
              <w:t>7)</w:t>
            </w:r>
          </w:p>
        </w:tc>
        <w:tc>
          <w:tcPr>
            <w:tcW w:w="1200" w:type="dxa"/>
          </w:tcPr>
          <w:p w14:paraId="10B74DD9" w14:textId="77777777" w:rsidR="00177C2F" w:rsidRPr="008A67CA" w:rsidRDefault="00177C2F" w:rsidP="00177C2F">
            <w:pPr>
              <w:pStyle w:val="TableText"/>
              <w:kinsoku w:val="0"/>
              <w:textAlignment w:val="top"/>
            </w:pPr>
            <w:r w:rsidRPr="009540D9">
              <w:t>read-</w:t>
            </w:r>
            <w:r w:rsidRPr="00521A04">
              <w:t>only</w:t>
            </w:r>
          </w:p>
        </w:tc>
        <w:tc>
          <w:tcPr>
            <w:tcW w:w="1000" w:type="dxa"/>
          </w:tcPr>
          <w:p w14:paraId="63322F22" w14:textId="77777777" w:rsidR="00177C2F" w:rsidRDefault="00177C2F" w:rsidP="00177C2F">
            <w:pPr>
              <w:pStyle w:val="TableText"/>
              <w:kinsoku w:val="0"/>
              <w:textAlignment w:val="top"/>
            </w:pPr>
            <w:r>
              <w:rPr>
                <w:rFonts w:hint="eastAsia"/>
              </w:rPr>
              <w:t>No</w:t>
            </w:r>
          </w:p>
        </w:tc>
        <w:tc>
          <w:tcPr>
            <w:tcW w:w="2880" w:type="dxa"/>
          </w:tcPr>
          <w:p w14:paraId="17471920" w14:textId="77777777" w:rsidR="00177C2F" w:rsidRPr="009540D9" w:rsidRDefault="00177C2F" w:rsidP="00177C2F">
            <w:pPr>
              <w:pStyle w:val="TableText"/>
              <w:kinsoku w:val="0"/>
              <w:textAlignment w:val="top"/>
            </w:pPr>
            <w:r w:rsidRPr="009540D9">
              <w:t>As per MIB</w:t>
            </w:r>
          </w:p>
        </w:tc>
      </w:tr>
      <w:tr w:rsidR="00177C2F" w:rsidRPr="009540D9" w14:paraId="248BD70D" w14:textId="77777777" w:rsidTr="00A84E51">
        <w:trPr>
          <w:trHeight w:val="300"/>
        </w:trPr>
        <w:tc>
          <w:tcPr>
            <w:tcW w:w="3240" w:type="dxa"/>
          </w:tcPr>
          <w:p w14:paraId="7525D443" w14:textId="77777777" w:rsidR="00177C2F" w:rsidRPr="00CB59AC" w:rsidRDefault="00177C2F" w:rsidP="00177C2F">
            <w:pPr>
              <w:pStyle w:val="TableText"/>
              <w:kinsoku w:val="0"/>
              <w:textAlignment w:val="top"/>
            </w:pPr>
            <w:r w:rsidRPr="00A96271">
              <w:t xml:space="preserve">pwPerfIntervalInPackets </w:t>
            </w:r>
            <w:r>
              <w:rPr>
                <w:rFonts w:hint="eastAsia"/>
              </w:rPr>
              <w:t>(</w:t>
            </w:r>
            <w:r w:rsidRPr="00E05D76">
              <w:t>1.3.6</w:t>
            </w:r>
            <w:r>
              <w:t>.1.2.1.10.246.1.</w:t>
            </w:r>
            <w:r>
              <w:rPr>
                <w:rFonts w:hint="eastAsia"/>
              </w:rPr>
              <w:t>4</w:t>
            </w:r>
            <w:r>
              <w:t>.1.</w:t>
            </w:r>
            <w:r>
              <w:rPr>
                <w:rFonts w:hint="eastAsia"/>
              </w:rPr>
              <w:t>8)</w:t>
            </w:r>
          </w:p>
        </w:tc>
        <w:tc>
          <w:tcPr>
            <w:tcW w:w="1200" w:type="dxa"/>
          </w:tcPr>
          <w:p w14:paraId="474CF37E" w14:textId="77777777" w:rsidR="00177C2F" w:rsidRPr="008A67CA" w:rsidRDefault="00177C2F" w:rsidP="00177C2F">
            <w:pPr>
              <w:pStyle w:val="TableText"/>
              <w:kinsoku w:val="0"/>
              <w:textAlignment w:val="top"/>
            </w:pPr>
            <w:r w:rsidRPr="009540D9">
              <w:t>read-</w:t>
            </w:r>
            <w:r w:rsidRPr="00521A04">
              <w:t>only</w:t>
            </w:r>
          </w:p>
        </w:tc>
        <w:tc>
          <w:tcPr>
            <w:tcW w:w="1000" w:type="dxa"/>
          </w:tcPr>
          <w:p w14:paraId="6E260B00" w14:textId="77777777" w:rsidR="00177C2F" w:rsidRDefault="00177C2F" w:rsidP="00177C2F">
            <w:pPr>
              <w:pStyle w:val="TableText"/>
              <w:kinsoku w:val="0"/>
              <w:textAlignment w:val="top"/>
            </w:pPr>
            <w:r>
              <w:rPr>
                <w:rFonts w:hint="eastAsia"/>
              </w:rPr>
              <w:t>No</w:t>
            </w:r>
          </w:p>
        </w:tc>
        <w:tc>
          <w:tcPr>
            <w:tcW w:w="2880" w:type="dxa"/>
          </w:tcPr>
          <w:p w14:paraId="44810439" w14:textId="77777777" w:rsidR="00177C2F" w:rsidRPr="009540D9" w:rsidRDefault="00177C2F" w:rsidP="00177C2F">
            <w:pPr>
              <w:pStyle w:val="TableText"/>
              <w:kinsoku w:val="0"/>
              <w:textAlignment w:val="top"/>
            </w:pPr>
            <w:r w:rsidRPr="009540D9">
              <w:t>As per MIB</w:t>
            </w:r>
          </w:p>
        </w:tc>
      </w:tr>
      <w:tr w:rsidR="00177C2F" w:rsidRPr="009540D9" w14:paraId="7905047B" w14:textId="77777777" w:rsidTr="00A84E51">
        <w:trPr>
          <w:trHeight w:val="300"/>
        </w:trPr>
        <w:tc>
          <w:tcPr>
            <w:tcW w:w="3240" w:type="dxa"/>
          </w:tcPr>
          <w:p w14:paraId="23C5C71F" w14:textId="77777777" w:rsidR="00177C2F" w:rsidRPr="00A96271" w:rsidRDefault="00177C2F" w:rsidP="00177C2F">
            <w:pPr>
              <w:pStyle w:val="TableText"/>
              <w:kinsoku w:val="0"/>
              <w:textAlignment w:val="top"/>
            </w:pPr>
            <w:r w:rsidRPr="00A96271">
              <w:t>pwPerfIntervalInBytes</w:t>
            </w:r>
            <w:r w:rsidRPr="00A96271">
              <w:rPr>
                <w:rFonts w:hint="eastAsia"/>
              </w:rPr>
              <w:t xml:space="preserve"> </w:t>
            </w:r>
            <w:r>
              <w:rPr>
                <w:rFonts w:hint="eastAsia"/>
              </w:rPr>
              <w:t>(</w:t>
            </w:r>
            <w:r w:rsidRPr="00E05D76">
              <w:t>1.3.6</w:t>
            </w:r>
            <w:r>
              <w:t>.1.2.1.10.246.1.</w:t>
            </w:r>
            <w:r>
              <w:rPr>
                <w:rFonts w:hint="eastAsia"/>
              </w:rPr>
              <w:t>4</w:t>
            </w:r>
            <w:r>
              <w:t>.1.</w:t>
            </w:r>
            <w:r>
              <w:rPr>
                <w:rFonts w:hint="eastAsia"/>
              </w:rPr>
              <w:t>9)</w:t>
            </w:r>
          </w:p>
        </w:tc>
        <w:tc>
          <w:tcPr>
            <w:tcW w:w="1200" w:type="dxa"/>
          </w:tcPr>
          <w:p w14:paraId="7574A8FB" w14:textId="77777777" w:rsidR="00177C2F" w:rsidRPr="008A67CA" w:rsidRDefault="00177C2F" w:rsidP="00177C2F">
            <w:pPr>
              <w:pStyle w:val="TableText"/>
              <w:kinsoku w:val="0"/>
              <w:textAlignment w:val="top"/>
            </w:pPr>
            <w:r w:rsidRPr="009540D9">
              <w:t>read-</w:t>
            </w:r>
            <w:r w:rsidRPr="00521A04">
              <w:t>only</w:t>
            </w:r>
          </w:p>
        </w:tc>
        <w:tc>
          <w:tcPr>
            <w:tcW w:w="1000" w:type="dxa"/>
          </w:tcPr>
          <w:p w14:paraId="17839248" w14:textId="77777777" w:rsidR="00177C2F" w:rsidRDefault="00177C2F" w:rsidP="00177C2F">
            <w:pPr>
              <w:pStyle w:val="TableText"/>
              <w:kinsoku w:val="0"/>
              <w:textAlignment w:val="top"/>
            </w:pPr>
            <w:r>
              <w:rPr>
                <w:rFonts w:hint="eastAsia"/>
              </w:rPr>
              <w:t>No</w:t>
            </w:r>
          </w:p>
        </w:tc>
        <w:tc>
          <w:tcPr>
            <w:tcW w:w="2880" w:type="dxa"/>
          </w:tcPr>
          <w:p w14:paraId="2D8F999E" w14:textId="77777777" w:rsidR="00177C2F" w:rsidRPr="009540D9" w:rsidRDefault="00177C2F" w:rsidP="00177C2F">
            <w:pPr>
              <w:pStyle w:val="TableText"/>
              <w:kinsoku w:val="0"/>
              <w:textAlignment w:val="top"/>
            </w:pPr>
            <w:r w:rsidRPr="009540D9">
              <w:t>As per MIB</w:t>
            </w:r>
          </w:p>
        </w:tc>
      </w:tr>
      <w:tr w:rsidR="00177C2F" w:rsidRPr="009540D9" w14:paraId="32F55C57" w14:textId="77777777" w:rsidTr="00A84E51">
        <w:trPr>
          <w:trHeight w:val="300"/>
        </w:trPr>
        <w:tc>
          <w:tcPr>
            <w:tcW w:w="3240" w:type="dxa"/>
          </w:tcPr>
          <w:p w14:paraId="5089EAD4" w14:textId="77777777" w:rsidR="00177C2F" w:rsidRPr="00A96271" w:rsidRDefault="00177C2F" w:rsidP="00177C2F">
            <w:pPr>
              <w:pStyle w:val="TableText"/>
              <w:kinsoku w:val="0"/>
              <w:textAlignment w:val="top"/>
            </w:pPr>
            <w:r w:rsidRPr="00A96271">
              <w:t>pwPerfIntervalOutPackets</w:t>
            </w:r>
            <w:r w:rsidRPr="00A96271">
              <w:rPr>
                <w:rFonts w:hint="eastAsia"/>
              </w:rPr>
              <w:t xml:space="preserve"> </w:t>
            </w:r>
            <w:r>
              <w:rPr>
                <w:rFonts w:hint="eastAsia"/>
              </w:rPr>
              <w:t>(</w:t>
            </w:r>
            <w:r w:rsidRPr="00E05D76">
              <w:t>1.3.6</w:t>
            </w:r>
            <w:r>
              <w:t>.1.2.1.10.246.1.</w:t>
            </w:r>
            <w:r>
              <w:rPr>
                <w:rFonts w:hint="eastAsia"/>
              </w:rPr>
              <w:t>4</w:t>
            </w:r>
            <w:r>
              <w:t>.1.</w:t>
            </w:r>
            <w:r>
              <w:rPr>
                <w:rFonts w:hint="eastAsia"/>
              </w:rPr>
              <w:t>10)</w:t>
            </w:r>
          </w:p>
        </w:tc>
        <w:tc>
          <w:tcPr>
            <w:tcW w:w="1200" w:type="dxa"/>
          </w:tcPr>
          <w:p w14:paraId="5602A281" w14:textId="77777777" w:rsidR="00177C2F" w:rsidRPr="008A67CA" w:rsidRDefault="00177C2F" w:rsidP="00177C2F">
            <w:pPr>
              <w:pStyle w:val="TableText"/>
              <w:kinsoku w:val="0"/>
              <w:textAlignment w:val="top"/>
            </w:pPr>
            <w:r w:rsidRPr="009540D9">
              <w:t>read-</w:t>
            </w:r>
            <w:r w:rsidRPr="00521A04">
              <w:t>only</w:t>
            </w:r>
          </w:p>
        </w:tc>
        <w:tc>
          <w:tcPr>
            <w:tcW w:w="1000" w:type="dxa"/>
          </w:tcPr>
          <w:p w14:paraId="3E210063" w14:textId="77777777" w:rsidR="00177C2F" w:rsidRDefault="00177C2F" w:rsidP="00177C2F">
            <w:pPr>
              <w:pStyle w:val="TableText"/>
              <w:kinsoku w:val="0"/>
              <w:textAlignment w:val="top"/>
            </w:pPr>
            <w:r>
              <w:rPr>
                <w:rFonts w:hint="eastAsia"/>
              </w:rPr>
              <w:t>No</w:t>
            </w:r>
          </w:p>
        </w:tc>
        <w:tc>
          <w:tcPr>
            <w:tcW w:w="2880" w:type="dxa"/>
          </w:tcPr>
          <w:p w14:paraId="1318A16C" w14:textId="77777777" w:rsidR="00177C2F" w:rsidRPr="009540D9" w:rsidRDefault="00177C2F" w:rsidP="00177C2F">
            <w:pPr>
              <w:pStyle w:val="TableText"/>
              <w:kinsoku w:val="0"/>
              <w:textAlignment w:val="top"/>
            </w:pPr>
            <w:r w:rsidRPr="009540D9">
              <w:t>As per MIB</w:t>
            </w:r>
          </w:p>
        </w:tc>
      </w:tr>
      <w:tr w:rsidR="00177C2F" w:rsidRPr="009540D9" w14:paraId="468975B5" w14:textId="77777777" w:rsidTr="00A84E51">
        <w:trPr>
          <w:trHeight w:val="300"/>
        </w:trPr>
        <w:tc>
          <w:tcPr>
            <w:tcW w:w="3240" w:type="dxa"/>
          </w:tcPr>
          <w:p w14:paraId="09E4409D" w14:textId="77777777" w:rsidR="00177C2F" w:rsidRPr="00A96271" w:rsidRDefault="00177C2F" w:rsidP="00177C2F">
            <w:pPr>
              <w:pStyle w:val="TableText"/>
              <w:kinsoku w:val="0"/>
              <w:textAlignment w:val="top"/>
            </w:pPr>
            <w:r w:rsidRPr="00A96271">
              <w:t>pwPerfIntervalOutBytes</w:t>
            </w:r>
            <w:r w:rsidRPr="00A96271">
              <w:rPr>
                <w:rFonts w:hint="eastAsia"/>
              </w:rPr>
              <w:t xml:space="preserve"> </w:t>
            </w:r>
            <w:r>
              <w:rPr>
                <w:rFonts w:hint="eastAsia"/>
              </w:rPr>
              <w:t>(</w:t>
            </w:r>
            <w:r w:rsidRPr="00E05D76">
              <w:t>1.3.6</w:t>
            </w:r>
            <w:r>
              <w:t>.1.2.1.10.246.1.</w:t>
            </w:r>
            <w:r>
              <w:rPr>
                <w:rFonts w:hint="eastAsia"/>
              </w:rPr>
              <w:t>4</w:t>
            </w:r>
            <w:r>
              <w:t>.1.</w:t>
            </w:r>
            <w:r>
              <w:rPr>
                <w:rFonts w:hint="eastAsia"/>
              </w:rPr>
              <w:t>11)</w:t>
            </w:r>
          </w:p>
        </w:tc>
        <w:tc>
          <w:tcPr>
            <w:tcW w:w="1200" w:type="dxa"/>
          </w:tcPr>
          <w:p w14:paraId="148F73B2" w14:textId="77777777" w:rsidR="00177C2F" w:rsidRPr="008A67CA" w:rsidRDefault="00177C2F" w:rsidP="00177C2F">
            <w:pPr>
              <w:pStyle w:val="TableText"/>
              <w:kinsoku w:val="0"/>
              <w:textAlignment w:val="top"/>
            </w:pPr>
            <w:r w:rsidRPr="009540D9">
              <w:t>read-</w:t>
            </w:r>
            <w:r w:rsidRPr="00521A04">
              <w:t>only</w:t>
            </w:r>
          </w:p>
        </w:tc>
        <w:tc>
          <w:tcPr>
            <w:tcW w:w="1000" w:type="dxa"/>
          </w:tcPr>
          <w:p w14:paraId="5E563107" w14:textId="77777777" w:rsidR="00177C2F" w:rsidRDefault="00177C2F" w:rsidP="00177C2F">
            <w:pPr>
              <w:pStyle w:val="TableText"/>
              <w:kinsoku w:val="0"/>
              <w:textAlignment w:val="top"/>
            </w:pPr>
            <w:r>
              <w:rPr>
                <w:rFonts w:hint="eastAsia"/>
              </w:rPr>
              <w:t>No</w:t>
            </w:r>
          </w:p>
        </w:tc>
        <w:tc>
          <w:tcPr>
            <w:tcW w:w="2880" w:type="dxa"/>
          </w:tcPr>
          <w:p w14:paraId="2BA3D0AE" w14:textId="77777777" w:rsidR="00177C2F" w:rsidRPr="009540D9" w:rsidRDefault="00177C2F" w:rsidP="00177C2F">
            <w:pPr>
              <w:pStyle w:val="TableText"/>
              <w:kinsoku w:val="0"/>
              <w:textAlignment w:val="top"/>
            </w:pPr>
            <w:r w:rsidRPr="009540D9">
              <w:t>As per MIB</w:t>
            </w:r>
          </w:p>
        </w:tc>
      </w:tr>
    </w:tbl>
    <w:p w14:paraId="22757A12" w14:textId="77777777" w:rsidR="00177C2F" w:rsidRPr="003D518D"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733" w:name="_Toc397438912"/>
      <w:bookmarkStart w:id="2734" w:name="_Toc399345179"/>
      <w:bookmarkStart w:id="2735" w:name="_Toc483389104"/>
      <w:r w:rsidRPr="00215E82">
        <w:rPr>
          <w:rFonts w:ascii="Helvetica" w:eastAsia="charset0MS Sans Serif" w:hAnsi="Helvetica" w:cs="Helvetica"/>
        </w:rPr>
        <w:t>pwPerf1DayIntervalTable</w:t>
      </w:r>
      <w:bookmarkEnd w:id="2733"/>
      <w:bookmarkEnd w:id="2734"/>
      <w:bookmarkEnd w:id="2735"/>
    </w:p>
    <w:p w14:paraId="0FD8CBCD"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1.3.6.1.2.1.10.246.1.5</w:t>
      </w:r>
    </w:p>
    <w:tbl>
      <w:tblPr>
        <w:tblStyle w:val="IndexTable"/>
        <w:tblW w:w="8320" w:type="dxa"/>
        <w:tblLayout w:type="fixed"/>
        <w:tblLook w:val="04A0" w:firstRow="1" w:lastRow="0" w:firstColumn="1" w:lastColumn="0" w:noHBand="0" w:noVBand="1"/>
      </w:tblPr>
      <w:tblGrid>
        <w:gridCol w:w="3240"/>
        <w:gridCol w:w="1200"/>
        <w:gridCol w:w="1000"/>
        <w:gridCol w:w="2880"/>
      </w:tblGrid>
      <w:tr w:rsidR="00177C2F" w:rsidRPr="009540D9" w14:paraId="704E4001" w14:textId="77777777" w:rsidTr="00A84E51">
        <w:trPr>
          <w:cnfStyle w:val="100000000000" w:firstRow="1" w:lastRow="0" w:firstColumn="0" w:lastColumn="0" w:oddVBand="0" w:evenVBand="0" w:oddHBand="0" w:evenHBand="0" w:firstRowFirstColumn="0" w:firstRowLastColumn="0" w:lastRowFirstColumn="0" w:lastRowLastColumn="0"/>
        </w:trPr>
        <w:tc>
          <w:tcPr>
            <w:tcW w:w="3240" w:type="dxa"/>
          </w:tcPr>
          <w:p w14:paraId="0B0F20FD" w14:textId="77777777" w:rsidR="00177C2F" w:rsidRPr="009540D9" w:rsidRDefault="00166066" w:rsidP="008C7DD1">
            <w:pPr>
              <w:pStyle w:val="TableHeading"/>
            </w:pPr>
            <w:r>
              <w:t>Object (OID)</w:t>
            </w:r>
          </w:p>
        </w:tc>
        <w:tc>
          <w:tcPr>
            <w:tcW w:w="1200" w:type="dxa"/>
          </w:tcPr>
          <w:p w14:paraId="5E712F26" w14:textId="77777777" w:rsidR="00177C2F" w:rsidRPr="009540D9" w:rsidRDefault="00177C2F" w:rsidP="008C7DD1">
            <w:pPr>
              <w:pStyle w:val="TableHeading"/>
            </w:pPr>
            <w:r w:rsidRPr="009540D9">
              <w:t>Access</w:t>
            </w:r>
          </w:p>
        </w:tc>
        <w:tc>
          <w:tcPr>
            <w:tcW w:w="1000" w:type="dxa"/>
          </w:tcPr>
          <w:p w14:paraId="372AA936" w14:textId="77777777" w:rsidR="00177C2F" w:rsidRPr="009540D9" w:rsidRDefault="00177C2F" w:rsidP="008C7DD1">
            <w:pPr>
              <w:pStyle w:val="TableHeading"/>
            </w:pPr>
            <w:r w:rsidRPr="009540D9">
              <w:t>PDS</w:t>
            </w:r>
          </w:p>
        </w:tc>
        <w:tc>
          <w:tcPr>
            <w:tcW w:w="2880" w:type="dxa"/>
          </w:tcPr>
          <w:p w14:paraId="7AAA3F60" w14:textId="77777777" w:rsidR="00177C2F" w:rsidRPr="009540D9" w:rsidRDefault="0039618E" w:rsidP="008C7DD1">
            <w:pPr>
              <w:pStyle w:val="TableHeading"/>
            </w:pPr>
            <w:r>
              <w:t>Comments</w:t>
            </w:r>
          </w:p>
        </w:tc>
      </w:tr>
      <w:tr w:rsidR="00177C2F" w:rsidRPr="009540D9" w14:paraId="2F14590A" w14:textId="77777777" w:rsidTr="00A84E51">
        <w:trPr>
          <w:trHeight w:val="315"/>
        </w:trPr>
        <w:tc>
          <w:tcPr>
            <w:tcW w:w="3240" w:type="dxa"/>
          </w:tcPr>
          <w:p w14:paraId="04FA6991" w14:textId="77777777" w:rsidR="00177C2F" w:rsidRPr="00CB59AC" w:rsidRDefault="00177C2F" w:rsidP="00177C2F">
            <w:pPr>
              <w:pStyle w:val="TableText"/>
              <w:kinsoku w:val="0"/>
              <w:textAlignment w:val="top"/>
            </w:pPr>
            <w:r w:rsidRPr="00215E82">
              <w:t xml:space="preserve">pwPerf1DayIntervalNumber </w:t>
            </w:r>
            <w:r>
              <w:rPr>
                <w:rFonts w:hint="eastAsia"/>
              </w:rPr>
              <w:t>(</w:t>
            </w:r>
            <w:r w:rsidRPr="00D1034B">
              <w:t>1.3.6.1.2.1.10.246.1.5.1.1</w:t>
            </w:r>
            <w:r>
              <w:rPr>
                <w:rFonts w:hint="eastAsia"/>
              </w:rPr>
              <w:t>)</w:t>
            </w:r>
          </w:p>
        </w:tc>
        <w:tc>
          <w:tcPr>
            <w:tcW w:w="1200" w:type="dxa"/>
          </w:tcPr>
          <w:p w14:paraId="15B09541" w14:textId="77777777" w:rsidR="00177C2F" w:rsidRPr="008A67CA" w:rsidRDefault="00177C2F" w:rsidP="00177C2F">
            <w:pPr>
              <w:pStyle w:val="TableText"/>
              <w:kinsoku w:val="0"/>
              <w:textAlignment w:val="top"/>
            </w:pPr>
            <w:r w:rsidRPr="009540D9">
              <w:t>read-</w:t>
            </w:r>
            <w:r w:rsidRPr="00521A04">
              <w:t>only</w:t>
            </w:r>
          </w:p>
        </w:tc>
        <w:tc>
          <w:tcPr>
            <w:tcW w:w="1000" w:type="dxa"/>
          </w:tcPr>
          <w:p w14:paraId="325A8D38" w14:textId="77777777" w:rsidR="00177C2F" w:rsidRDefault="00177C2F" w:rsidP="00177C2F">
            <w:pPr>
              <w:pStyle w:val="TableText"/>
              <w:kinsoku w:val="0"/>
              <w:textAlignment w:val="top"/>
            </w:pPr>
            <w:r>
              <w:rPr>
                <w:rFonts w:hint="eastAsia"/>
              </w:rPr>
              <w:t>No</w:t>
            </w:r>
          </w:p>
        </w:tc>
        <w:tc>
          <w:tcPr>
            <w:tcW w:w="2880" w:type="dxa"/>
          </w:tcPr>
          <w:p w14:paraId="56E8766F" w14:textId="77777777" w:rsidR="00177C2F" w:rsidRPr="00AB00E7" w:rsidRDefault="00177C2F" w:rsidP="00177C2F">
            <w:pPr>
              <w:pStyle w:val="TableText"/>
              <w:kinsoku w:val="0"/>
              <w:textAlignment w:val="top"/>
            </w:pPr>
            <w:r w:rsidRPr="009540D9">
              <w:t>As per MIB</w:t>
            </w:r>
          </w:p>
        </w:tc>
      </w:tr>
      <w:tr w:rsidR="00177C2F" w:rsidRPr="009540D9" w14:paraId="19FB3A2A" w14:textId="77777777" w:rsidTr="00A84E51">
        <w:trPr>
          <w:trHeight w:val="285"/>
        </w:trPr>
        <w:tc>
          <w:tcPr>
            <w:tcW w:w="3240" w:type="dxa"/>
          </w:tcPr>
          <w:p w14:paraId="3AA8B0DF" w14:textId="77777777" w:rsidR="00177C2F" w:rsidRPr="00CB59AC" w:rsidRDefault="00177C2F" w:rsidP="00177C2F">
            <w:pPr>
              <w:pStyle w:val="TableText"/>
              <w:kinsoku w:val="0"/>
              <w:textAlignment w:val="top"/>
            </w:pPr>
            <w:r w:rsidRPr="00215E82">
              <w:t xml:space="preserve">pwPerf1DayIntervalValidData </w:t>
            </w:r>
            <w:r w:rsidRPr="00E05D76">
              <w:rPr>
                <w:rFonts w:hint="eastAsia"/>
              </w:rPr>
              <w:t>(</w:t>
            </w:r>
            <w:r w:rsidRPr="00D1034B">
              <w:t>1.3.6.1.2.1.10.246.1.5.1.</w:t>
            </w:r>
            <w:r w:rsidRPr="00D1034B">
              <w:rPr>
                <w:rFonts w:hint="eastAsia"/>
              </w:rPr>
              <w:t>2</w:t>
            </w:r>
            <w:r w:rsidRPr="00E05D76">
              <w:rPr>
                <w:rFonts w:hint="eastAsia"/>
              </w:rPr>
              <w:t>)</w:t>
            </w:r>
          </w:p>
        </w:tc>
        <w:tc>
          <w:tcPr>
            <w:tcW w:w="1200" w:type="dxa"/>
          </w:tcPr>
          <w:p w14:paraId="7496257D" w14:textId="77777777" w:rsidR="00177C2F" w:rsidRPr="009540D9" w:rsidRDefault="00177C2F" w:rsidP="00177C2F">
            <w:pPr>
              <w:pStyle w:val="TableText"/>
              <w:kinsoku w:val="0"/>
              <w:textAlignment w:val="top"/>
            </w:pPr>
            <w:r w:rsidRPr="009540D9">
              <w:t>read-</w:t>
            </w:r>
            <w:r w:rsidRPr="00521A04">
              <w:t>only</w:t>
            </w:r>
          </w:p>
        </w:tc>
        <w:tc>
          <w:tcPr>
            <w:tcW w:w="1000" w:type="dxa"/>
          </w:tcPr>
          <w:p w14:paraId="3F291B61" w14:textId="77777777" w:rsidR="00177C2F" w:rsidRDefault="00177C2F" w:rsidP="00177C2F">
            <w:pPr>
              <w:pStyle w:val="TableText"/>
              <w:kinsoku w:val="0"/>
              <w:textAlignment w:val="top"/>
            </w:pPr>
            <w:r>
              <w:rPr>
                <w:rFonts w:hint="eastAsia"/>
              </w:rPr>
              <w:t>No</w:t>
            </w:r>
          </w:p>
        </w:tc>
        <w:tc>
          <w:tcPr>
            <w:tcW w:w="2880" w:type="dxa"/>
          </w:tcPr>
          <w:p w14:paraId="270C3287" w14:textId="77777777" w:rsidR="00177C2F" w:rsidRPr="009540D9" w:rsidRDefault="00177C2F" w:rsidP="00177C2F">
            <w:pPr>
              <w:pStyle w:val="TableText"/>
              <w:kinsoku w:val="0"/>
              <w:textAlignment w:val="top"/>
            </w:pPr>
            <w:r w:rsidRPr="009540D9">
              <w:t>As per MIB</w:t>
            </w:r>
          </w:p>
        </w:tc>
      </w:tr>
      <w:tr w:rsidR="00177C2F" w:rsidRPr="009540D9" w14:paraId="3B978CFF" w14:textId="77777777" w:rsidTr="00A84E51">
        <w:trPr>
          <w:trHeight w:val="90"/>
        </w:trPr>
        <w:tc>
          <w:tcPr>
            <w:tcW w:w="3240" w:type="dxa"/>
          </w:tcPr>
          <w:p w14:paraId="55F31DEB" w14:textId="77777777" w:rsidR="00177C2F" w:rsidRPr="00CB59AC" w:rsidRDefault="00177C2F" w:rsidP="00177C2F">
            <w:pPr>
              <w:pStyle w:val="TableText"/>
              <w:kinsoku w:val="0"/>
              <w:textAlignment w:val="top"/>
            </w:pPr>
            <w:r w:rsidRPr="00215E82">
              <w:t xml:space="preserve">pwPerf1DayIntervalTimeElapsed </w:t>
            </w:r>
            <w:r>
              <w:rPr>
                <w:rFonts w:hint="eastAsia"/>
              </w:rPr>
              <w:t>(</w:t>
            </w:r>
            <w:r w:rsidRPr="00D1034B">
              <w:t>1.3.6.1.2.1.10.246.1.5.1.</w:t>
            </w:r>
            <w:r w:rsidRPr="00D1034B">
              <w:rPr>
                <w:rFonts w:hint="eastAsia"/>
              </w:rPr>
              <w:t>3</w:t>
            </w:r>
            <w:r>
              <w:rPr>
                <w:rFonts w:hint="eastAsia"/>
              </w:rPr>
              <w:t>)</w:t>
            </w:r>
          </w:p>
        </w:tc>
        <w:tc>
          <w:tcPr>
            <w:tcW w:w="1200" w:type="dxa"/>
          </w:tcPr>
          <w:p w14:paraId="6ACFB734" w14:textId="77777777" w:rsidR="00177C2F" w:rsidRPr="009540D9" w:rsidRDefault="00177C2F" w:rsidP="00177C2F">
            <w:pPr>
              <w:pStyle w:val="TableText"/>
              <w:kinsoku w:val="0"/>
              <w:textAlignment w:val="top"/>
            </w:pPr>
            <w:r w:rsidRPr="009540D9">
              <w:t>read-</w:t>
            </w:r>
            <w:r w:rsidRPr="00521A04">
              <w:t>only</w:t>
            </w:r>
          </w:p>
        </w:tc>
        <w:tc>
          <w:tcPr>
            <w:tcW w:w="1000" w:type="dxa"/>
          </w:tcPr>
          <w:p w14:paraId="3DB4493E" w14:textId="77777777" w:rsidR="00177C2F" w:rsidRDefault="00177C2F" w:rsidP="00177C2F">
            <w:pPr>
              <w:pStyle w:val="TableText"/>
              <w:kinsoku w:val="0"/>
              <w:textAlignment w:val="top"/>
            </w:pPr>
            <w:r>
              <w:rPr>
                <w:rFonts w:hint="eastAsia"/>
              </w:rPr>
              <w:t>No</w:t>
            </w:r>
          </w:p>
        </w:tc>
        <w:tc>
          <w:tcPr>
            <w:tcW w:w="2880" w:type="dxa"/>
          </w:tcPr>
          <w:p w14:paraId="486A9309" w14:textId="77777777" w:rsidR="00177C2F" w:rsidRPr="009540D9" w:rsidRDefault="00177C2F" w:rsidP="00177C2F">
            <w:pPr>
              <w:pStyle w:val="TableText"/>
              <w:kinsoku w:val="0"/>
              <w:textAlignment w:val="top"/>
            </w:pPr>
            <w:r w:rsidRPr="009540D9">
              <w:t>As per MIB</w:t>
            </w:r>
          </w:p>
        </w:tc>
      </w:tr>
      <w:tr w:rsidR="00177C2F" w:rsidRPr="009540D9" w14:paraId="3B02744D" w14:textId="77777777" w:rsidTr="00A84E51">
        <w:trPr>
          <w:trHeight w:val="300"/>
        </w:trPr>
        <w:tc>
          <w:tcPr>
            <w:tcW w:w="3240" w:type="dxa"/>
          </w:tcPr>
          <w:p w14:paraId="4008EC7A" w14:textId="77777777" w:rsidR="00177C2F" w:rsidRPr="00CB59AC" w:rsidRDefault="00177C2F" w:rsidP="00177C2F">
            <w:pPr>
              <w:pStyle w:val="TableText"/>
              <w:kinsoku w:val="0"/>
              <w:textAlignment w:val="top"/>
            </w:pPr>
            <w:r w:rsidRPr="00215E82">
              <w:t xml:space="preserve">pwPerf1DayIntervalInHCPackets </w:t>
            </w:r>
            <w:r>
              <w:rPr>
                <w:rFonts w:hint="eastAsia"/>
              </w:rPr>
              <w:t>(</w:t>
            </w:r>
            <w:r w:rsidRPr="00E05D76">
              <w:t>1.3.6</w:t>
            </w:r>
            <w:r>
              <w:t>.1.2.1.10.246.1.</w:t>
            </w:r>
            <w:r>
              <w:rPr>
                <w:rFonts w:hint="eastAsia"/>
              </w:rPr>
              <w:t>5</w:t>
            </w:r>
            <w:r>
              <w:t>.1.</w:t>
            </w:r>
            <w:r>
              <w:rPr>
                <w:rFonts w:hint="eastAsia"/>
              </w:rPr>
              <w:t>4)</w:t>
            </w:r>
          </w:p>
        </w:tc>
        <w:tc>
          <w:tcPr>
            <w:tcW w:w="1200" w:type="dxa"/>
          </w:tcPr>
          <w:p w14:paraId="3164D5FE" w14:textId="77777777" w:rsidR="00177C2F" w:rsidRPr="009540D9" w:rsidRDefault="00177C2F" w:rsidP="00177C2F">
            <w:pPr>
              <w:pStyle w:val="TableText"/>
              <w:kinsoku w:val="0"/>
              <w:textAlignment w:val="top"/>
            </w:pPr>
            <w:r w:rsidRPr="009540D9">
              <w:t>read-</w:t>
            </w:r>
            <w:r w:rsidRPr="00521A04">
              <w:t>only</w:t>
            </w:r>
          </w:p>
        </w:tc>
        <w:tc>
          <w:tcPr>
            <w:tcW w:w="1000" w:type="dxa"/>
          </w:tcPr>
          <w:p w14:paraId="04724AAB" w14:textId="77777777" w:rsidR="00177C2F" w:rsidRDefault="00177C2F" w:rsidP="00177C2F">
            <w:pPr>
              <w:pStyle w:val="TableText"/>
              <w:kinsoku w:val="0"/>
              <w:textAlignment w:val="top"/>
            </w:pPr>
            <w:r>
              <w:rPr>
                <w:rFonts w:hint="eastAsia"/>
              </w:rPr>
              <w:t>No</w:t>
            </w:r>
          </w:p>
        </w:tc>
        <w:tc>
          <w:tcPr>
            <w:tcW w:w="2880" w:type="dxa"/>
          </w:tcPr>
          <w:p w14:paraId="2FA729FC" w14:textId="77777777" w:rsidR="00177C2F" w:rsidRPr="009540D9" w:rsidRDefault="00177C2F" w:rsidP="00177C2F">
            <w:pPr>
              <w:pStyle w:val="TableText"/>
              <w:kinsoku w:val="0"/>
              <w:textAlignment w:val="top"/>
            </w:pPr>
            <w:r w:rsidRPr="009540D9">
              <w:t>As per MIB</w:t>
            </w:r>
          </w:p>
        </w:tc>
      </w:tr>
      <w:tr w:rsidR="00177C2F" w:rsidRPr="009540D9" w14:paraId="6DA03C3E" w14:textId="77777777" w:rsidTr="00A84E51">
        <w:trPr>
          <w:trHeight w:val="300"/>
        </w:trPr>
        <w:tc>
          <w:tcPr>
            <w:tcW w:w="3240" w:type="dxa"/>
          </w:tcPr>
          <w:p w14:paraId="683479F3" w14:textId="77777777" w:rsidR="00177C2F" w:rsidRPr="00CB59AC" w:rsidRDefault="00177C2F" w:rsidP="00177C2F">
            <w:pPr>
              <w:pStyle w:val="TableText"/>
              <w:kinsoku w:val="0"/>
              <w:textAlignment w:val="top"/>
            </w:pPr>
            <w:r w:rsidRPr="00215E82">
              <w:t xml:space="preserve">pwPerf1DayIntervalInHCBytes </w:t>
            </w:r>
            <w:r>
              <w:rPr>
                <w:rFonts w:hint="eastAsia"/>
              </w:rPr>
              <w:t>(</w:t>
            </w:r>
            <w:r w:rsidRPr="00E05D76">
              <w:t>1.3.6</w:t>
            </w:r>
            <w:r>
              <w:t>.1.2.1.10.246.1.</w:t>
            </w:r>
            <w:r>
              <w:rPr>
                <w:rFonts w:hint="eastAsia"/>
              </w:rPr>
              <w:t>5</w:t>
            </w:r>
            <w:r>
              <w:t>.1.</w:t>
            </w:r>
            <w:r>
              <w:rPr>
                <w:rFonts w:hint="eastAsia"/>
              </w:rPr>
              <w:t>5)</w:t>
            </w:r>
          </w:p>
        </w:tc>
        <w:tc>
          <w:tcPr>
            <w:tcW w:w="1200" w:type="dxa"/>
          </w:tcPr>
          <w:p w14:paraId="40374029" w14:textId="77777777" w:rsidR="00177C2F" w:rsidRPr="009540D9" w:rsidRDefault="00177C2F" w:rsidP="00177C2F">
            <w:pPr>
              <w:pStyle w:val="TableText"/>
              <w:kinsoku w:val="0"/>
              <w:textAlignment w:val="top"/>
            </w:pPr>
            <w:r w:rsidRPr="009540D9">
              <w:t>read-</w:t>
            </w:r>
            <w:r w:rsidRPr="00521A04">
              <w:t>only</w:t>
            </w:r>
          </w:p>
        </w:tc>
        <w:tc>
          <w:tcPr>
            <w:tcW w:w="1000" w:type="dxa"/>
          </w:tcPr>
          <w:p w14:paraId="22A5396A" w14:textId="77777777" w:rsidR="00177C2F" w:rsidRDefault="00177C2F" w:rsidP="00177C2F">
            <w:pPr>
              <w:pStyle w:val="TableText"/>
              <w:kinsoku w:val="0"/>
              <w:textAlignment w:val="top"/>
            </w:pPr>
            <w:r>
              <w:rPr>
                <w:rFonts w:hint="eastAsia"/>
              </w:rPr>
              <w:t>No</w:t>
            </w:r>
          </w:p>
        </w:tc>
        <w:tc>
          <w:tcPr>
            <w:tcW w:w="2880" w:type="dxa"/>
          </w:tcPr>
          <w:p w14:paraId="37986D27" w14:textId="77777777" w:rsidR="00177C2F" w:rsidRPr="009540D9" w:rsidRDefault="00177C2F" w:rsidP="00177C2F">
            <w:pPr>
              <w:pStyle w:val="TableText"/>
              <w:kinsoku w:val="0"/>
              <w:textAlignment w:val="top"/>
            </w:pPr>
            <w:r w:rsidRPr="009540D9">
              <w:t>As per MIB</w:t>
            </w:r>
          </w:p>
        </w:tc>
      </w:tr>
      <w:tr w:rsidR="00177C2F" w:rsidRPr="009540D9" w14:paraId="5BCDB17D" w14:textId="77777777" w:rsidTr="00A84E51">
        <w:trPr>
          <w:trHeight w:val="300"/>
        </w:trPr>
        <w:tc>
          <w:tcPr>
            <w:tcW w:w="3240" w:type="dxa"/>
          </w:tcPr>
          <w:p w14:paraId="373416E0" w14:textId="77777777" w:rsidR="00177C2F" w:rsidRPr="00CB59AC" w:rsidRDefault="00177C2F" w:rsidP="00177C2F">
            <w:pPr>
              <w:pStyle w:val="TableText"/>
              <w:kinsoku w:val="0"/>
              <w:textAlignment w:val="top"/>
            </w:pPr>
            <w:r w:rsidRPr="00215E82">
              <w:t xml:space="preserve">pwPerf1DayIntervalOutHCPackets </w:t>
            </w:r>
            <w:r>
              <w:rPr>
                <w:rFonts w:hint="eastAsia"/>
              </w:rPr>
              <w:t>(</w:t>
            </w:r>
            <w:r w:rsidRPr="00E05D76">
              <w:t>1.3.6</w:t>
            </w:r>
            <w:r>
              <w:t>.1.2.1.10.246.1.</w:t>
            </w:r>
            <w:r>
              <w:rPr>
                <w:rFonts w:hint="eastAsia"/>
              </w:rPr>
              <w:t>5</w:t>
            </w:r>
            <w:r>
              <w:t>.1.</w:t>
            </w:r>
            <w:r>
              <w:rPr>
                <w:rFonts w:hint="eastAsia"/>
              </w:rPr>
              <w:t>6)</w:t>
            </w:r>
          </w:p>
        </w:tc>
        <w:tc>
          <w:tcPr>
            <w:tcW w:w="1200" w:type="dxa"/>
          </w:tcPr>
          <w:p w14:paraId="645E6F0E" w14:textId="77777777" w:rsidR="00177C2F" w:rsidRPr="008A67CA" w:rsidRDefault="00177C2F" w:rsidP="00177C2F">
            <w:pPr>
              <w:pStyle w:val="TableText"/>
              <w:kinsoku w:val="0"/>
              <w:textAlignment w:val="top"/>
            </w:pPr>
            <w:r w:rsidRPr="009540D9">
              <w:t>read-</w:t>
            </w:r>
            <w:r w:rsidRPr="00521A04">
              <w:t>only</w:t>
            </w:r>
          </w:p>
        </w:tc>
        <w:tc>
          <w:tcPr>
            <w:tcW w:w="1000" w:type="dxa"/>
          </w:tcPr>
          <w:p w14:paraId="15D76A91" w14:textId="77777777" w:rsidR="00177C2F" w:rsidRDefault="00177C2F" w:rsidP="00177C2F">
            <w:pPr>
              <w:pStyle w:val="TableText"/>
              <w:kinsoku w:val="0"/>
              <w:textAlignment w:val="top"/>
            </w:pPr>
            <w:r>
              <w:rPr>
                <w:rFonts w:hint="eastAsia"/>
              </w:rPr>
              <w:t>No</w:t>
            </w:r>
          </w:p>
        </w:tc>
        <w:tc>
          <w:tcPr>
            <w:tcW w:w="2880" w:type="dxa"/>
          </w:tcPr>
          <w:p w14:paraId="04200788" w14:textId="77777777" w:rsidR="00177C2F" w:rsidRPr="009540D9" w:rsidRDefault="00177C2F" w:rsidP="00177C2F">
            <w:pPr>
              <w:pStyle w:val="TableText"/>
              <w:kinsoku w:val="0"/>
              <w:textAlignment w:val="top"/>
            </w:pPr>
            <w:r w:rsidRPr="009540D9">
              <w:t>As per MIB</w:t>
            </w:r>
          </w:p>
        </w:tc>
      </w:tr>
      <w:tr w:rsidR="00177C2F" w:rsidRPr="009540D9" w14:paraId="5F9E5C3E" w14:textId="77777777" w:rsidTr="00A84E51">
        <w:trPr>
          <w:trHeight w:val="300"/>
        </w:trPr>
        <w:tc>
          <w:tcPr>
            <w:tcW w:w="3240" w:type="dxa"/>
          </w:tcPr>
          <w:p w14:paraId="7D1EF461" w14:textId="77777777" w:rsidR="00177C2F" w:rsidRPr="00CB59AC" w:rsidRDefault="00177C2F" w:rsidP="00177C2F">
            <w:pPr>
              <w:pStyle w:val="TableText"/>
              <w:kinsoku w:val="0"/>
              <w:textAlignment w:val="top"/>
            </w:pPr>
            <w:r w:rsidRPr="00215E82">
              <w:t xml:space="preserve">pwPerf1DayIntervalOutHCBytes </w:t>
            </w:r>
            <w:r>
              <w:rPr>
                <w:rFonts w:hint="eastAsia"/>
              </w:rPr>
              <w:t>(</w:t>
            </w:r>
            <w:r w:rsidRPr="00E05D76">
              <w:t>1.3.6</w:t>
            </w:r>
            <w:r>
              <w:t>.1.2.1.10.246.1.3.</w:t>
            </w:r>
            <w:r>
              <w:rPr>
                <w:rFonts w:hint="eastAsia"/>
              </w:rPr>
              <w:t>5</w:t>
            </w:r>
            <w:r>
              <w:t>.</w:t>
            </w:r>
            <w:r>
              <w:rPr>
                <w:rFonts w:hint="eastAsia"/>
              </w:rPr>
              <w:t>7)</w:t>
            </w:r>
          </w:p>
        </w:tc>
        <w:tc>
          <w:tcPr>
            <w:tcW w:w="1200" w:type="dxa"/>
          </w:tcPr>
          <w:p w14:paraId="279223A0" w14:textId="77777777" w:rsidR="00177C2F" w:rsidRPr="008A67CA" w:rsidRDefault="00177C2F" w:rsidP="00177C2F">
            <w:pPr>
              <w:pStyle w:val="TableText"/>
              <w:kinsoku w:val="0"/>
              <w:textAlignment w:val="top"/>
            </w:pPr>
            <w:r w:rsidRPr="009540D9">
              <w:t>read-</w:t>
            </w:r>
            <w:r w:rsidRPr="00521A04">
              <w:t>only</w:t>
            </w:r>
          </w:p>
        </w:tc>
        <w:tc>
          <w:tcPr>
            <w:tcW w:w="1000" w:type="dxa"/>
          </w:tcPr>
          <w:p w14:paraId="2C6D8AAA" w14:textId="77777777" w:rsidR="00177C2F" w:rsidRDefault="00177C2F" w:rsidP="00177C2F">
            <w:pPr>
              <w:pStyle w:val="TableText"/>
              <w:kinsoku w:val="0"/>
              <w:textAlignment w:val="top"/>
            </w:pPr>
            <w:r>
              <w:rPr>
                <w:rFonts w:hint="eastAsia"/>
              </w:rPr>
              <w:t>No</w:t>
            </w:r>
          </w:p>
        </w:tc>
        <w:tc>
          <w:tcPr>
            <w:tcW w:w="2880" w:type="dxa"/>
          </w:tcPr>
          <w:p w14:paraId="016D77EC" w14:textId="77777777" w:rsidR="00177C2F" w:rsidRPr="009540D9" w:rsidRDefault="00177C2F" w:rsidP="00177C2F">
            <w:pPr>
              <w:pStyle w:val="TableText"/>
              <w:kinsoku w:val="0"/>
              <w:textAlignment w:val="top"/>
            </w:pPr>
            <w:r w:rsidRPr="009540D9">
              <w:t>As per MIB</w:t>
            </w:r>
          </w:p>
        </w:tc>
      </w:tr>
    </w:tbl>
    <w:p w14:paraId="5945A99D" w14:textId="77777777" w:rsidR="00177C2F" w:rsidRPr="003D518D"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736" w:name="_Toc397438913"/>
      <w:bookmarkStart w:id="2737" w:name="_Toc399345180"/>
      <w:bookmarkStart w:id="2738" w:name="_Toc483389105"/>
      <w:bookmarkEnd w:id="2732"/>
      <w:r w:rsidRPr="002A00CB">
        <w:rPr>
          <w:rFonts w:ascii="Helvetica" w:eastAsia="charset0MS Sans Serif" w:hAnsi="Helvetica" w:cs="Helvetica"/>
        </w:rPr>
        <w:t>pwIndexMappingTable</w:t>
      </w:r>
      <w:bookmarkEnd w:id="2736"/>
      <w:bookmarkEnd w:id="2737"/>
      <w:bookmarkEnd w:id="2738"/>
    </w:p>
    <w:p w14:paraId="6088D156"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1.3.6.1.2.1.10.246.1.</w:t>
      </w:r>
      <w:r w:rsidR="00177C2F" w:rsidRPr="006F5982">
        <w:rPr>
          <w:rFonts w:eastAsia="黑体" w:hint="eastAsia"/>
          <w:b/>
          <w:bCs/>
          <w:kern w:val="0"/>
          <w:sz w:val="22"/>
          <w:szCs w:val="22"/>
        </w:rPr>
        <w:t>7</w:t>
      </w:r>
    </w:p>
    <w:tbl>
      <w:tblPr>
        <w:tblStyle w:val="IndexTable"/>
        <w:tblW w:w="8320" w:type="dxa"/>
        <w:tblLayout w:type="fixed"/>
        <w:tblLook w:val="04A0" w:firstRow="1" w:lastRow="0" w:firstColumn="1" w:lastColumn="0" w:noHBand="0" w:noVBand="1"/>
      </w:tblPr>
      <w:tblGrid>
        <w:gridCol w:w="3240"/>
        <w:gridCol w:w="1200"/>
        <w:gridCol w:w="1000"/>
        <w:gridCol w:w="2880"/>
      </w:tblGrid>
      <w:tr w:rsidR="00177C2F" w:rsidRPr="009540D9" w14:paraId="2D3675D9" w14:textId="77777777" w:rsidTr="00A84E51">
        <w:trPr>
          <w:cnfStyle w:val="100000000000" w:firstRow="1" w:lastRow="0" w:firstColumn="0" w:lastColumn="0" w:oddVBand="0" w:evenVBand="0" w:oddHBand="0" w:evenHBand="0" w:firstRowFirstColumn="0" w:firstRowLastColumn="0" w:lastRowFirstColumn="0" w:lastRowLastColumn="0"/>
        </w:trPr>
        <w:tc>
          <w:tcPr>
            <w:tcW w:w="3240" w:type="dxa"/>
          </w:tcPr>
          <w:p w14:paraId="7BD3C042" w14:textId="77777777" w:rsidR="00177C2F" w:rsidRPr="009540D9" w:rsidRDefault="00166066" w:rsidP="008C7DD1">
            <w:pPr>
              <w:pStyle w:val="TableHeading"/>
            </w:pPr>
            <w:r>
              <w:t>Object (OID)</w:t>
            </w:r>
          </w:p>
        </w:tc>
        <w:tc>
          <w:tcPr>
            <w:tcW w:w="1200" w:type="dxa"/>
          </w:tcPr>
          <w:p w14:paraId="05839306" w14:textId="77777777" w:rsidR="00177C2F" w:rsidRPr="009540D9" w:rsidRDefault="00177C2F" w:rsidP="008C7DD1">
            <w:pPr>
              <w:pStyle w:val="TableHeading"/>
            </w:pPr>
            <w:r w:rsidRPr="009540D9">
              <w:t>Access</w:t>
            </w:r>
          </w:p>
        </w:tc>
        <w:tc>
          <w:tcPr>
            <w:tcW w:w="1000" w:type="dxa"/>
          </w:tcPr>
          <w:p w14:paraId="23AC0826" w14:textId="77777777" w:rsidR="00177C2F" w:rsidRPr="009540D9" w:rsidRDefault="00177C2F" w:rsidP="008C7DD1">
            <w:pPr>
              <w:pStyle w:val="TableHeading"/>
            </w:pPr>
            <w:r w:rsidRPr="009540D9">
              <w:t>PDS</w:t>
            </w:r>
          </w:p>
        </w:tc>
        <w:tc>
          <w:tcPr>
            <w:tcW w:w="2880" w:type="dxa"/>
          </w:tcPr>
          <w:p w14:paraId="19C171C6" w14:textId="77777777" w:rsidR="00177C2F" w:rsidRPr="009540D9" w:rsidRDefault="0039618E" w:rsidP="008C7DD1">
            <w:pPr>
              <w:pStyle w:val="TableHeading"/>
            </w:pPr>
            <w:r>
              <w:t>Comments</w:t>
            </w:r>
          </w:p>
        </w:tc>
      </w:tr>
      <w:tr w:rsidR="00177C2F" w:rsidRPr="009540D9" w14:paraId="695F9F7F" w14:textId="77777777" w:rsidTr="00A84E51">
        <w:trPr>
          <w:trHeight w:val="315"/>
        </w:trPr>
        <w:tc>
          <w:tcPr>
            <w:tcW w:w="3240" w:type="dxa"/>
          </w:tcPr>
          <w:p w14:paraId="1D53D329" w14:textId="77777777" w:rsidR="00177C2F" w:rsidRPr="00C25514" w:rsidRDefault="00177C2F" w:rsidP="00177C2F">
            <w:pPr>
              <w:pStyle w:val="TableText"/>
              <w:kinsoku w:val="0"/>
              <w:textAlignment w:val="top"/>
            </w:pPr>
            <w:r w:rsidRPr="00672023">
              <w:t xml:space="preserve">pwIndexMappingPwType </w:t>
            </w:r>
            <w:r>
              <w:rPr>
                <w:rFonts w:hint="eastAsia"/>
              </w:rPr>
              <w:t>(</w:t>
            </w:r>
            <w:r w:rsidRPr="00E05D76">
              <w:t>1.3.6.1.2.1.10.246.1.</w:t>
            </w:r>
            <w:r>
              <w:rPr>
                <w:rFonts w:hint="eastAsia"/>
              </w:rPr>
              <w:t>7</w:t>
            </w:r>
            <w:r w:rsidRPr="00E05D76">
              <w:t>.1.1</w:t>
            </w:r>
            <w:r>
              <w:rPr>
                <w:rFonts w:hint="eastAsia"/>
              </w:rPr>
              <w:t>)</w:t>
            </w:r>
          </w:p>
        </w:tc>
        <w:tc>
          <w:tcPr>
            <w:tcW w:w="1200" w:type="dxa"/>
          </w:tcPr>
          <w:p w14:paraId="33D890C1" w14:textId="77777777" w:rsidR="00177C2F" w:rsidRPr="001E7C79" w:rsidRDefault="00177C2F" w:rsidP="00177C2F">
            <w:pPr>
              <w:pStyle w:val="TableText"/>
              <w:kinsoku w:val="0"/>
              <w:textAlignment w:val="top"/>
            </w:pPr>
            <w:r w:rsidRPr="00A54BF2">
              <w:t>not-accessible</w:t>
            </w:r>
          </w:p>
        </w:tc>
        <w:tc>
          <w:tcPr>
            <w:tcW w:w="1000" w:type="dxa"/>
          </w:tcPr>
          <w:p w14:paraId="1636132F" w14:textId="77777777" w:rsidR="00177C2F" w:rsidRDefault="00177C2F" w:rsidP="00177C2F">
            <w:pPr>
              <w:pStyle w:val="TableText"/>
              <w:kinsoku w:val="0"/>
              <w:textAlignment w:val="top"/>
            </w:pPr>
            <w:r>
              <w:rPr>
                <w:rFonts w:hint="eastAsia"/>
              </w:rPr>
              <w:t>Current</w:t>
            </w:r>
          </w:p>
        </w:tc>
        <w:tc>
          <w:tcPr>
            <w:tcW w:w="2880" w:type="dxa"/>
          </w:tcPr>
          <w:p w14:paraId="338AA819" w14:textId="77777777" w:rsidR="00177C2F" w:rsidRPr="00AB00E7" w:rsidRDefault="00177C2F" w:rsidP="00177C2F">
            <w:pPr>
              <w:pStyle w:val="TableText"/>
              <w:kinsoku w:val="0"/>
              <w:textAlignment w:val="top"/>
            </w:pPr>
            <w:r w:rsidRPr="009540D9">
              <w:t>As per MIB</w:t>
            </w:r>
          </w:p>
        </w:tc>
      </w:tr>
      <w:tr w:rsidR="00177C2F" w:rsidRPr="009540D9" w14:paraId="11E24845" w14:textId="77777777" w:rsidTr="00A84E51">
        <w:trPr>
          <w:trHeight w:val="285"/>
        </w:trPr>
        <w:tc>
          <w:tcPr>
            <w:tcW w:w="3240" w:type="dxa"/>
          </w:tcPr>
          <w:p w14:paraId="1476B1DE" w14:textId="77777777" w:rsidR="00177C2F" w:rsidRPr="00986E81" w:rsidRDefault="00177C2F" w:rsidP="00177C2F">
            <w:pPr>
              <w:pStyle w:val="TableText"/>
              <w:kinsoku w:val="0"/>
              <w:textAlignment w:val="top"/>
            </w:pPr>
            <w:r w:rsidRPr="00672023">
              <w:t xml:space="preserve">pwIndexMappingPwID </w:t>
            </w:r>
            <w:r>
              <w:rPr>
                <w:rFonts w:hint="eastAsia"/>
              </w:rPr>
              <w:t>(</w:t>
            </w:r>
            <w:r w:rsidRPr="00E05D76">
              <w:t>1.3.6</w:t>
            </w:r>
            <w:r>
              <w:t>.1.2.1.10.246.1.</w:t>
            </w:r>
            <w:r>
              <w:rPr>
                <w:rFonts w:hint="eastAsia"/>
              </w:rPr>
              <w:t>7</w:t>
            </w:r>
            <w:r>
              <w:t>.1.</w:t>
            </w:r>
            <w:r>
              <w:rPr>
                <w:rFonts w:hint="eastAsia"/>
              </w:rPr>
              <w:t>2)</w:t>
            </w:r>
          </w:p>
        </w:tc>
        <w:tc>
          <w:tcPr>
            <w:tcW w:w="1200" w:type="dxa"/>
          </w:tcPr>
          <w:p w14:paraId="28924640" w14:textId="77777777" w:rsidR="00177C2F" w:rsidRPr="009540D9" w:rsidRDefault="00177C2F" w:rsidP="00177C2F">
            <w:pPr>
              <w:pStyle w:val="TableText"/>
              <w:kinsoku w:val="0"/>
              <w:textAlignment w:val="top"/>
            </w:pPr>
            <w:r w:rsidRPr="00A54BF2">
              <w:t>not-accessible</w:t>
            </w:r>
          </w:p>
        </w:tc>
        <w:tc>
          <w:tcPr>
            <w:tcW w:w="1000" w:type="dxa"/>
          </w:tcPr>
          <w:p w14:paraId="0E9DCC5C" w14:textId="77777777" w:rsidR="00177C2F" w:rsidRDefault="00177C2F" w:rsidP="00177C2F">
            <w:pPr>
              <w:pStyle w:val="TableText"/>
              <w:kinsoku w:val="0"/>
              <w:textAlignment w:val="top"/>
            </w:pPr>
            <w:r>
              <w:rPr>
                <w:rFonts w:hint="eastAsia"/>
              </w:rPr>
              <w:t>Current</w:t>
            </w:r>
          </w:p>
        </w:tc>
        <w:tc>
          <w:tcPr>
            <w:tcW w:w="2880" w:type="dxa"/>
          </w:tcPr>
          <w:p w14:paraId="56B5A75C" w14:textId="77777777" w:rsidR="00177C2F" w:rsidRPr="009540D9" w:rsidRDefault="00177C2F" w:rsidP="00177C2F">
            <w:pPr>
              <w:pStyle w:val="TableText"/>
              <w:kinsoku w:val="0"/>
              <w:textAlignment w:val="top"/>
            </w:pPr>
            <w:r w:rsidRPr="009540D9">
              <w:t>As per MIB</w:t>
            </w:r>
          </w:p>
        </w:tc>
      </w:tr>
      <w:tr w:rsidR="00177C2F" w:rsidRPr="009540D9" w14:paraId="31ECB485" w14:textId="77777777" w:rsidTr="00A84E51">
        <w:trPr>
          <w:trHeight w:val="90"/>
        </w:trPr>
        <w:tc>
          <w:tcPr>
            <w:tcW w:w="3240" w:type="dxa"/>
          </w:tcPr>
          <w:p w14:paraId="30FB3C5C" w14:textId="77777777" w:rsidR="00177C2F" w:rsidRPr="00986E81" w:rsidRDefault="00177C2F" w:rsidP="00177C2F">
            <w:pPr>
              <w:pStyle w:val="TableText"/>
              <w:kinsoku w:val="0"/>
              <w:textAlignment w:val="top"/>
            </w:pPr>
            <w:r w:rsidRPr="00672023">
              <w:t xml:space="preserve">pwIndexMappingPeerAddrType </w:t>
            </w:r>
            <w:r>
              <w:rPr>
                <w:rFonts w:hint="eastAsia"/>
              </w:rPr>
              <w:t>(</w:t>
            </w:r>
            <w:r w:rsidRPr="00E05D76">
              <w:t>1.3.6</w:t>
            </w:r>
            <w:r>
              <w:t>.1.2.1.10.246.1.</w:t>
            </w:r>
            <w:r>
              <w:rPr>
                <w:rFonts w:hint="eastAsia"/>
              </w:rPr>
              <w:t>7</w:t>
            </w:r>
            <w:r>
              <w:t>.1.</w:t>
            </w:r>
            <w:r>
              <w:rPr>
                <w:rFonts w:hint="eastAsia"/>
              </w:rPr>
              <w:t>3)</w:t>
            </w:r>
          </w:p>
        </w:tc>
        <w:tc>
          <w:tcPr>
            <w:tcW w:w="1200" w:type="dxa"/>
          </w:tcPr>
          <w:p w14:paraId="31475F3A" w14:textId="77777777" w:rsidR="00177C2F" w:rsidRPr="009540D9" w:rsidRDefault="00177C2F" w:rsidP="00177C2F">
            <w:pPr>
              <w:pStyle w:val="TableText"/>
              <w:kinsoku w:val="0"/>
              <w:textAlignment w:val="top"/>
            </w:pPr>
            <w:r w:rsidRPr="00A54BF2">
              <w:t>not-accessible</w:t>
            </w:r>
          </w:p>
        </w:tc>
        <w:tc>
          <w:tcPr>
            <w:tcW w:w="1000" w:type="dxa"/>
          </w:tcPr>
          <w:p w14:paraId="1A1D0AB1" w14:textId="77777777" w:rsidR="00177C2F" w:rsidRDefault="00177C2F" w:rsidP="00177C2F">
            <w:pPr>
              <w:pStyle w:val="TableText"/>
              <w:kinsoku w:val="0"/>
              <w:textAlignment w:val="top"/>
            </w:pPr>
            <w:r>
              <w:rPr>
                <w:rFonts w:hint="eastAsia"/>
              </w:rPr>
              <w:t>Current</w:t>
            </w:r>
          </w:p>
        </w:tc>
        <w:tc>
          <w:tcPr>
            <w:tcW w:w="2880" w:type="dxa"/>
          </w:tcPr>
          <w:p w14:paraId="672FDAE0" w14:textId="77777777" w:rsidR="00177C2F" w:rsidRPr="009540D9" w:rsidRDefault="00177C2F" w:rsidP="00177C2F">
            <w:pPr>
              <w:pStyle w:val="TableText"/>
              <w:kinsoku w:val="0"/>
              <w:textAlignment w:val="top"/>
            </w:pPr>
            <w:r w:rsidRPr="009540D9">
              <w:t>As per MIB</w:t>
            </w:r>
          </w:p>
        </w:tc>
      </w:tr>
      <w:tr w:rsidR="00177C2F" w:rsidRPr="009540D9" w14:paraId="1F7B2CD4" w14:textId="77777777" w:rsidTr="00A84E51">
        <w:trPr>
          <w:trHeight w:val="300"/>
        </w:trPr>
        <w:tc>
          <w:tcPr>
            <w:tcW w:w="3240" w:type="dxa"/>
          </w:tcPr>
          <w:p w14:paraId="60D6106E" w14:textId="77777777" w:rsidR="00177C2F" w:rsidRPr="00986E81" w:rsidRDefault="00177C2F" w:rsidP="00177C2F">
            <w:pPr>
              <w:pStyle w:val="TableText"/>
              <w:kinsoku w:val="0"/>
              <w:textAlignment w:val="top"/>
            </w:pPr>
            <w:r w:rsidRPr="00672023">
              <w:t xml:space="preserve">pwIndexMappingPeerAddr </w:t>
            </w:r>
            <w:r>
              <w:rPr>
                <w:rFonts w:hint="eastAsia"/>
              </w:rPr>
              <w:t>(</w:t>
            </w:r>
            <w:r w:rsidRPr="00E05D76">
              <w:t>1.3.6</w:t>
            </w:r>
            <w:r>
              <w:t>.1.2.1.10.246.1.</w:t>
            </w:r>
            <w:r>
              <w:rPr>
                <w:rFonts w:hint="eastAsia"/>
              </w:rPr>
              <w:t>7</w:t>
            </w:r>
            <w:r>
              <w:t>.1.</w:t>
            </w:r>
            <w:r>
              <w:rPr>
                <w:rFonts w:hint="eastAsia"/>
              </w:rPr>
              <w:t>4)</w:t>
            </w:r>
          </w:p>
        </w:tc>
        <w:tc>
          <w:tcPr>
            <w:tcW w:w="1200" w:type="dxa"/>
          </w:tcPr>
          <w:p w14:paraId="0F413C0F" w14:textId="77777777" w:rsidR="00177C2F" w:rsidRPr="009540D9" w:rsidRDefault="00177C2F" w:rsidP="00177C2F">
            <w:pPr>
              <w:pStyle w:val="TableText"/>
              <w:kinsoku w:val="0"/>
              <w:textAlignment w:val="top"/>
            </w:pPr>
            <w:r w:rsidRPr="00A54BF2">
              <w:t>not-accessible</w:t>
            </w:r>
          </w:p>
        </w:tc>
        <w:tc>
          <w:tcPr>
            <w:tcW w:w="1000" w:type="dxa"/>
          </w:tcPr>
          <w:p w14:paraId="54A9B4BC" w14:textId="77777777" w:rsidR="00177C2F" w:rsidRDefault="00177C2F" w:rsidP="00177C2F">
            <w:pPr>
              <w:pStyle w:val="TableText"/>
              <w:kinsoku w:val="0"/>
              <w:textAlignment w:val="top"/>
            </w:pPr>
            <w:r>
              <w:rPr>
                <w:rFonts w:hint="eastAsia"/>
              </w:rPr>
              <w:t>Current</w:t>
            </w:r>
          </w:p>
        </w:tc>
        <w:tc>
          <w:tcPr>
            <w:tcW w:w="2880" w:type="dxa"/>
          </w:tcPr>
          <w:p w14:paraId="0D876D5C" w14:textId="77777777" w:rsidR="00177C2F" w:rsidRPr="009540D9" w:rsidRDefault="00177C2F" w:rsidP="00177C2F">
            <w:pPr>
              <w:pStyle w:val="TableText"/>
              <w:kinsoku w:val="0"/>
              <w:textAlignment w:val="top"/>
            </w:pPr>
            <w:r w:rsidRPr="009540D9">
              <w:t>As per MIB</w:t>
            </w:r>
          </w:p>
        </w:tc>
      </w:tr>
      <w:tr w:rsidR="00177C2F" w:rsidRPr="009540D9" w14:paraId="38F41C4E" w14:textId="77777777" w:rsidTr="00A84E51">
        <w:trPr>
          <w:trHeight w:val="300"/>
        </w:trPr>
        <w:tc>
          <w:tcPr>
            <w:tcW w:w="3240" w:type="dxa"/>
          </w:tcPr>
          <w:p w14:paraId="537382A7" w14:textId="77777777" w:rsidR="00177C2F" w:rsidRPr="00986E81" w:rsidRDefault="00177C2F" w:rsidP="00177C2F">
            <w:pPr>
              <w:pStyle w:val="TableText"/>
              <w:kinsoku w:val="0"/>
              <w:textAlignment w:val="top"/>
            </w:pPr>
            <w:r w:rsidRPr="00672023">
              <w:t xml:space="preserve">pwIndexMappingPwIndex </w:t>
            </w:r>
            <w:r>
              <w:rPr>
                <w:rFonts w:hint="eastAsia"/>
              </w:rPr>
              <w:t>(</w:t>
            </w:r>
            <w:r w:rsidRPr="00E05D76">
              <w:t>1.3.6</w:t>
            </w:r>
            <w:r>
              <w:t>.1.2.1.10.246.1.</w:t>
            </w:r>
            <w:r>
              <w:rPr>
                <w:rFonts w:hint="eastAsia"/>
              </w:rPr>
              <w:t>7</w:t>
            </w:r>
            <w:r>
              <w:t>.1.</w:t>
            </w:r>
            <w:r>
              <w:rPr>
                <w:rFonts w:hint="eastAsia"/>
              </w:rPr>
              <w:t>5)</w:t>
            </w:r>
          </w:p>
        </w:tc>
        <w:tc>
          <w:tcPr>
            <w:tcW w:w="1200" w:type="dxa"/>
          </w:tcPr>
          <w:p w14:paraId="11681F01" w14:textId="77777777" w:rsidR="00177C2F" w:rsidRPr="009540D9" w:rsidRDefault="00177C2F" w:rsidP="00177C2F">
            <w:pPr>
              <w:pStyle w:val="TableText"/>
              <w:kinsoku w:val="0"/>
              <w:textAlignment w:val="top"/>
            </w:pPr>
            <w:r w:rsidRPr="009540D9">
              <w:t>read-</w:t>
            </w:r>
            <w:r w:rsidRPr="00521A04">
              <w:t>only</w:t>
            </w:r>
          </w:p>
        </w:tc>
        <w:tc>
          <w:tcPr>
            <w:tcW w:w="1000" w:type="dxa"/>
          </w:tcPr>
          <w:p w14:paraId="627A3723" w14:textId="77777777" w:rsidR="00177C2F" w:rsidRDefault="00177C2F" w:rsidP="00177C2F">
            <w:pPr>
              <w:pStyle w:val="TableText"/>
              <w:kinsoku w:val="0"/>
              <w:textAlignment w:val="top"/>
            </w:pPr>
            <w:r>
              <w:rPr>
                <w:rFonts w:hint="eastAsia"/>
              </w:rPr>
              <w:t>Current</w:t>
            </w:r>
          </w:p>
        </w:tc>
        <w:tc>
          <w:tcPr>
            <w:tcW w:w="2880" w:type="dxa"/>
          </w:tcPr>
          <w:p w14:paraId="05A22863" w14:textId="77777777" w:rsidR="00177C2F" w:rsidRPr="009540D9" w:rsidRDefault="00177C2F" w:rsidP="00177C2F">
            <w:pPr>
              <w:pStyle w:val="TableText"/>
              <w:kinsoku w:val="0"/>
              <w:textAlignment w:val="top"/>
            </w:pPr>
            <w:r w:rsidRPr="009540D9">
              <w:t>As per MIB</w:t>
            </w:r>
          </w:p>
        </w:tc>
      </w:tr>
    </w:tbl>
    <w:p w14:paraId="07EEBAF9" w14:textId="77777777" w:rsidR="00177C2F" w:rsidRPr="003D518D"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739" w:name="_Toc397438914"/>
      <w:bookmarkStart w:id="2740" w:name="_Toc399345181"/>
      <w:bookmarkStart w:id="2741" w:name="_Toc483389106"/>
      <w:r w:rsidRPr="003D518D">
        <w:rPr>
          <w:rFonts w:ascii="Helvetica" w:eastAsia="charset0MS Sans Serif" w:hAnsi="Helvetica" w:cs="Helvetica"/>
        </w:rPr>
        <w:t>pwPeerMappingTable</w:t>
      </w:r>
      <w:bookmarkEnd w:id="2739"/>
      <w:bookmarkEnd w:id="2740"/>
      <w:bookmarkEnd w:id="2741"/>
    </w:p>
    <w:p w14:paraId="6C87A5BE"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1.3.6.1.2.1.10.246.1.8</w:t>
      </w:r>
    </w:p>
    <w:tbl>
      <w:tblPr>
        <w:tblStyle w:val="IndexTable"/>
        <w:tblW w:w="8320" w:type="dxa"/>
        <w:tblLayout w:type="fixed"/>
        <w:tblLook w:val="04A0" w:firstRow="1" w:lastRow="0" w:firstColumn="1" w:lastColumn="0" w:noHBand="0" w:noVBand="1"/>
      </w:tblPr>
      <w:tblGrid>
        <w:gridCol w:w="3240"/>
        <w:gridCol w:w="1200"/>
        <w:gridCol w:w="1000"/>
        <w:gridCol w:w="2880"/>
      </w:tblGrid>
      <w:tr w:rsidR="00177C2F" w:rsidRPr="009540D9" w14:paraId="3004BCBB" w14:textId="77777777" w:rsidTr="00A84E51">
        <w:trPr>
          <w:cnfStyle w:val="100000000000" w:firstRow="1" w:lastRow="0" w:firstColumn="0" w:lastColumn="0" w:oddVBand="0" w:evenVBand="0" w:oddHBand="0" w:evenHBand="0" w:firstRowFirstColumn="0" w:firstRowLastColumn="0" w:lastRowFirstColumn="0" w:lastRowLastColumn="0"/>
        </w:trPr>
        <w:tc>
          <w:tcPr>
            <w:tcW w:w="3240" w:type="dxa"/>
          </w:tcPr>
          <w:p w14:paraId="2AEE4836" w14:textId="77777777" w:rsidR="00177C2F" w:rsidRPr="009540D9" w:rsidRDefault="00166066" w:rsidP="008C7DD1">
            <w:pPr>
              <w:pStyle w:val="TableHeading"/>
            </w:pPr>
            <w:r>
              <w:t>Object (OID)</w:t>
            </w:r>
          </w:p>
        </w:tc>
        <w:tc>
          <w:tcPr>
            <w:tcW w:w="1200" w:type="dxa"/>
          </w:tcPr>
          <w:p w14:paraId="1254FF89" w14:textId="77777777" w:rsidR="00177C2F" w:rsidRPr="009540D9" w:rsidRDefault="00177C2F" w:rsidP="008C7DD1">
            <w:pPr>
              <w:pStyle w:val="TableHeading"/>
            </w:pPr>
            <w:r w:rsidRPr="009540D9">
              <w:t>Access</w:t>
            </w:r>
          </w:p>
        </w:tc>
        <w:tc>
          <w:tcPr>
            <w:tcW w:w="1000" w:type="dxa"/>
          </w:tcPr>
          <w:p w14:paraId="61DBDBEC" w14:textId="77777777" w:rsidR="00177C2F" w:rsidRPr="009540D9" w:rsidRDefault="00177C2F" w:rsidP="008C7DD1">
            <w:pPr>
              <w:pStyle w:val="TableHeading"/>
            </w:pPr>
            <w:r w:rsidRPr="009540D9">
              <w:t>PDS</w:t>
            </w:r>
          </w:p>
        </w:tc>
        <w:tc>
          <w:tcPr>
            <w:tcW w:w="2880" w:type="dxa"/>
          </w:tcPr>
          <w:p w14:paraId="4A90CC91" w14:textId="77777777" w:rsidR="00177C2F" w:rsidRPr="009540D9" w:rsidRDefault="0039618E" w:rsidP="008C7DD1">
            <w:pPr>
              <w:pStyle w:val="TableHeading"/>
            </w:pPr>
            <w:r>
              <w:t>Comments</w:t>
            </w:r>
          </w:p>
        </w:tc>
      </w:tr>
      <w:tr w:rsidR="00177C2F" w:rsidRPr="009540D9" w14:paraId="5A2BC8D4" w14:textId="77777777" w:rsidTr="00A84E51">
        <w:trPr>
          <w:trHeight w:val="315"/>
        </w:trPr>
        <w:tc>
          <w:tcPr>
            <w:tcW w:w="3240" w:type="dxa"/>
          </w:tcPr>
          <w:p w14:paraId="40C9148C" w14:textId="77777777" w:rsidR="00177C2F" w:rsidRPr="00C25514" w:rsidRDefault="00177C2F" w:rsidP="00177C2F">
            <w:pPr>
              <w:pStyle w:val="TableText"/>
              <w:kinsoku w:val="0"/>
              <w:textAlignment w:val="top"/>
            </w:pPr>
            <w:r w:rsidRPr="00C25514">
              <w:t>pwPeerMappingPeerAddrType</w:t>
            </w:r>
            <w:r>
              <w:rPr>
                <w:rFonts w:hint="eastAsia"/>
              </w:rPr>
              <w:t xml:space="preserve"> (</w:t>
            </w:r>
            <w:r w:rsidRPr="00E05D76">
              <w:t>1.3.6.1.2.1.10.246.1.8.1.1</w:t>
            </w:r>
            <w:r>
              <w:rPr>
                <w:rFonts w:hint="eastAsia"/>
              </w:rPr>
              <w:t>)</w:t>
            </w:r>
          </w:p>
        </w:tc>
        <w:tc>
          <w:tcPr>
            <w:tcW w:w="1200" w:type="dxa"/>
          </w:tcPr>
          <w:p w14:paraId="7D2604B0" w14:textId="77777777" w:rsidR="00177C2F" w:rsidRPr="001E7C79" w:rsidRDefault="00177C2F" w:rsidP="00177C2F">
            <w:pPr>
              <w:pStyle w:val="TableText"/>
              <w:kinsoku w:val="0"/>
              <w:textAlignment w:val="top"/>
            </w:pPr>
            <w:r w:rsidRPr="00A54BF2">
              <w:t>not-accessible</w:t>
            </w:r>
          </w:p>
        </w:tc>
        <w:tc>
          <w:tcPr>
            <w:tcW w:w="1000" w:type="dxa"/>
          </w:tcPr>
          <w:p w14:paraId="368EDF3B" w14:textId="77777777" w:rsidR="00177C2F" w:rsidRDefault="00177C2F" w:rsidP="00177C2F">
            <w:pPr>
              <w:pStyle w:val="TableText"/>
              <w:kinsoku w:val="0"/>
              <w:textAlignment w:val="top"/>
            </w:pPr>
            <w:r>
              <w:rPr>
                <w:rFonts w:hint="eastAsia"/>
              </w:rPr>
              <w:t>Current</w:t>
            </w:r>
          </w:p>
        </w:tc>
        <w:tc>
          <w:tcPr>
            <w:tcW w:w="2880" w:type="dxa"/>
          </w:tcPr>
          <w:p w14:paraId="2216A7B0" w14:textId="77777777" w:rsidR="00177C2F" w:rsidRPr="00AB00E7" w:rsidRDefault="00177C2F" w:rsidP="00177C2F">
            <w:pPr>
              <w:pStyle w:val="TableText"/>
              <w:kinsoku w:val="0"/>
              <w:textAlignment w:val="top"/>
            </w:pPr>
            <w:r w:rsidRPr="009540D9">
              <w:t>As per MIB</w:t>
            </w:r>
          </w:p>
        </w:tc>
      </w:tr>
      <w:tr w:rsidR="00177C2F" w:rsidRPr="009540D9" w14:paraId="1D464915" w14:textId="77777777" w:rsidTr="00A84E51">
        <w:trPr>
          <w:trHeight w:val="285"/>
        </w:trPr>
        <w:tc>
          <w:tcPr>
            <w:tcW w:w="3240" w:type="dxa"/>
          </w:tcPr>
          <w:p w14:paraId="5CC44834" w14:textId="77777777" w:rsidR="00177C2F" w:rsidRPr="00986E81" w:rsidRDefault="00177C2F" w:rsidP="00177C2F">
            <w:pPr>
              <w:pStyle w:val="TableText"/>
              <w:kinsoku w:val="0"/>
              <w:textAlignment w:val="top"/>
            </w:pPr>
            <w:r w:rsidRPr="00986E81">
              <w:t>pwPeerMappingPeerAddr</w:t>
            </w:r>
            <w:r>
              <w:rPr>
                <w:rFonts w:hint="eastAsia"/>
              </w:rPr>
              <w:t xml:space="preserve"> (</w:t>
            </w:r>
            <w:r w:rsidRPr="00E05D76">
              <w:t>1.3.6</w:t>
            </w:r>
            <w:r>
              <w:t>.1.2.1.10.246.1.8.1.</w:t>
            </w:r>
            <w:r>
              <w:rPr>
                <w:rFonts w:hint="eastAsia"/>
              </w:rPr>
              <w:t>2)</w:t>
            </w:r>
          </w:p>
        </w:tc>
        <w:tc>
          <w:tcPr>
            <w:tcW w:w="1200" w:type="dxa"/>
          </w:tcPr>
          <w:p w14:paraId="7112CEE6" w14:textId="77777777" w:rsidR="00177C2F" w:rsidRPr="009540D9" w:rsidRDefault="00177C2F" w:rsidP="00177C2F">
            <w:pPr>
              <w:pStyle w:val="TableText"/>
              <w:kinsoku w:val="0"/>
              <w:textAlignment w:val="top"/>
            </w:pPr>
            <w:r w:rsidRPr="00A54BF2">
              <w:t>not-accessible</w:t>
            </w:r>
          </w:p>
        </w:tc>
        <w:tc>
          <w:tcPr>
            <w:tcW w:w="1000" w:type="dxa"/>
          </w:tcPr>
          <w:p w14:paraId="79984FDA" w14:textId="77777777" w:rsidR="00177C2F" w:rsidRDefault="00177C2F" w:rsidP="00177C2F">
            <w:pPr>
              <w:pStyle w:val="TableText"/>
              <w:kinsoku w:val="0"/>
              <w:textAlignment w:val="top"/>
            </w:pPr>
            <w:r>
              <w:rPr>
                <w:rFonts w:hint="eastAsia"/>
              </w:rPr>
              <w:t>Current</w:t>
            </w:r>
          </w:p>
        </w:tc>
        <w:tc>
          <w:tcPr>
            <w:tcW w:w="2880" w:type="dxa"/>
          </w:tcPr>
          <w:p w14:paraId="633C599A" w14:textId="77777777" w:rsidR="00177C2F" w:rsidRPr="009540D9" w:rsidRDefault="00177C2F" w:rsidP="00177C2F">
            <w:pPr>
              <w:pStyle w:val="TableText"/>
              <w:kinsoku w:val="0"/>
              <w:textAlignment w:val="top"/>
            </w:pPr>
            <w:r w:rsidRPr="009540D9">
              <w:t>As per MIB</w:t>
            </w:r>
          </w:p>
        </w:tc>
      </w:tr>
      <w:tr w:rsidR="00177C2F" w:rsidRPr="009540D9" w14:paraId="3F9F593A" w14:textId="77777777" w:rsidTr="00A84E51">
        <w:trPr>
          <w:trHeight w:val="90"/>
        </w:trPr>
        <w:tc>
          <w:tcPr>
            <w:tcW w:w="3240" w:type="dxa"/>
          </w:tcPr>
          <w:p w14:paraId="2C6E5FD4" w14:textId="77777777" w:rsidR="00177C2F" w:rsidRPr="00986E81" w:rsidRDefault="00177C2F" w:rsidP="00177C2F">
            <w:pPr>
              <w:pStyle w:val="TableText"/>
              <w:kinsoku w:val="0"/>
              <w:textAlignment w:val="top"/>
            </w:pPr>
            <w:r w:rsidRPr="00986E81">
              <w:t>pwPeerMappingPwType</w:t>
            </w:r>
            <w:r>
              <w:rPr>
                <w:rFonts w:hint="eastAsia"/>
              </w:rPr>
              <w:t xml:space="preserve"> (</w:t>
            </w:r>
            <w:r w:rsidRPr="00E05D76">
              <w:t>1.3.6</w:t>
            </w:r>
            <w:r>
              <w:t>.1.2.1.10.246.1.8.1.</w:t>
            </w:r>
            <w:r>
              <w:rPr>
                <w:rFonts w:hint="eastAsia"/>
              </w:rPr>
              <w:t>3)</w:t>
            </w:r>
          </w:p>
        </w:tc>
        <w:tc>
          <w:tcPr>
            <w:tcW w:w="1200" w:type="dxa"/>
          </w:tcPr>
          <w:p w14:paraId="215F2082" w14:textId="77777777" w:rsidR="00177C2F" w:rsidRPr="009540D9" w:rsidRDefault="00177C2F" w:rsidP="00177C2F">
            <w:pPr>
              <w:pStyle w:val="TableText"/>
              <w:kinsoku w:val="0"/>
              <w:textAlignment w:val="top"/>
            </w:pPr>
            <w:r w:rsidRPr="00A54BF2">
              <w:t>not-accessible</w:t>
            </w:r>
          </w:p>
        </w:tc>
        <w:tc>
          <w:tcPr>
            <w:tcW w:w="1000" w:type="dxa"/>
          </w:tcPr>
          <w:p w14:paraId="596EE28F" w14:textId="77777777" w:rsidR="00177C2F" w:rsidRDefault="00177C2F" w:rsidP="00177C2F">
            <w:pPr>
              <w:pStyle w:val="TableText"/>
              <w:kinsoku w:val="0"/>
              <w:textAlignment w:val="top"/>
            </w:pPr>
            <w:r>
              <w:rPr>
                <w:rFonts w:hint="eastAsia"/>
              </w:rPr>
              <w:t>Current</w:t>
            </w:r>
          </w:p>
        </w:tc>
        <w:tc>
          <w:tcPr>
            <w:tcW w:w="2880" w:type="dxa"/>
          </w:tcPr>
          <w:p w14:paraId="0DF65ECB" w14:textId="77777777" w:rsidR="00177C2F" w:rsidRPr="009540D9" w:rsidRDefault="00177C2F" w:rsidP="00177C2F">
            <w:pPr>
              <w:pStyle w:val="TableText"/>
              <w:kinsoku w:val="0"/>
              <w:textAlignment w:val="top"/>
            </w:pPr>
            <w:r w:rsidRPr="009540D9">
              <w:t>As per MIB</w:t>
            </w:r>
          </w:p>
        </w:tc>
      </w:tr>
      <w:tr w:rsidR="00177C2F" w:rsidRPr="009540D9" w14:paraId="430AAECB" w14:textId="77777777" w:rsidTr="00A84E51">
        <w:trPr>
          <w:trHeight w:val="300"/>
        </w:trPr>
        <w:tc>
          <w:tcPr>
            <w:tcW w:w="3240" w:type="dxa"/>
          </w:tcPr>
          <w:p w14:paraId="5F2EEAD9" w14:textId="77777777" w:rsidR="00177C2F" w:rsidRPr="00986E81" w:rsidRDefault="00177C2F" w:rsidP="00177C2F">
            <w:pPr>
              <w:pStyle w:val="TableText"/>
              <w:kinsoku w:val="0"/>
              <w:textAlignment w:val="top"/>
            </w:pPr>
            <w:r w:rsidRPr="00986E81">
              <w:t>pwPeerMappingPwID</w:t>
            </w:r>
            <w:r>
              <w:rPr>
                <w:rFonts w:hint="eastAsia"/>
              </w:rPr>
              <w:t xml:space="preserve"> (</w:t>
            </w:r>
            <w:r w:rsidRPr="00E05D76">
              <w:t>1.3.6</w:t>
            </w:r>
            <w:r>
              <w:t>.1.2.1.10.246.1.8.1.</w:t>
            </w:r>
            <w:r>
              <w:rPr>
                <w:rFonts w:hint="eastAsia"/>
              </w:rPr>
              <w:t>4)</w:t>
            </w:r>
          </w:p>
        </w:tc>
        <w:tc>
          <w:tcPr>
            <w:tcW w:w="1200" w:type="dxa"/>
          </w:tcPr>
          <w:p w14:paraId="25F46C70" w14:textId="77777777" w:rsidR="00177C2F" w:rsidRPr="009540D9" w:rsidRDefault="00177C2F" w:rsidP="00177C2F">
            <w:pPr>
              <w:pStyle w:val="TableText"/>
              <w:kinsoku w:val="0"/>
              <w:textAlignment w:val="top"/>
            </w:pPr>
            <w:r w:rsidRPr="00A54BF2">
              <w:t>not-accessible</w:t>
            </w:r>
          </w:p>
        </w:tc>
        <w:tc>
          <w:tcPr>
            <w:tcW w:w="1000" w:type="dxa"/>
          </w:tcPr>
          <w:p w14:paraId="2CF0C3DB" w14:textId="77777777" w:rsidR="00177C2F" w:rsidRDefault="00177C2F" w:rsidP="00177C2F">
            <w:pPr>
              <w:pStyle w:val="TableText"/>
              <w:kinsoku w:val="0"/>
              <w:textAlignment w:val="top"/>
            </w:pPr>
            <w:r>
              <w:rPr>
                <w:rFonts w:hint="eastAsia"/>
              </w:rPr>
              <w:t>Current</w:t>
            </w:r>
          </w:p>
        </w:tc>
        <w:tc>
          <w:tcPr>
            <w:tcW w:w="2880" w:type="dxa"/>
          </w:tcPr>
          <w:p w14:paraId="2B9660C2" w14:textId="77777777" w:rsidR="00177C2F" w:rsidRPr="009540D9" w:rsidRDefault="00177C2F" w:rsidP="00177C2F">
            <w:pPr>
              <w:pStyle w:val="TableText"/>
              <w:kinsoku w:val="0"/>
              <w:textAlignment w:val="top"/>
            </w:pPr>
            <w:r w:rsidRPr="009540D9">
              <w:t>As per MIB</w:t>
            </w:r>
          </w:p>
        </w:tc>
      </w:tr>
      <w:tr w:rsidR="00177C2F" w:rsidRPr="009540D9" w14:paraId="5F119EDB" w14:textId="77777777" w:rsidTr="00A84E51">
        <w:trPr>
          <w:trHeight w:val="300"/>
        </w:trPr>
        <w:tc>
          <w:tcPr>
            <w:tcW w:w="3240" w:type="dxa"/>
          </w:tcPr>
          <w:p w14:paraId="0BE0840E" w14:textId="77777777" w:rsidR="00177C2F" w:rsidRPr="00986E81" w:rsidRDefault="00177C2F" w:rsidP="00177C2F">
            <w:pPr>
              <w:pStyle w:val="TableText"/>
              <w:kinsoku w:val="0"/>
              <w:textAlignment w:val="top"/>
            </w:pPr>
            <w:r w:rsidRPr="00986E81">
              <w:t>pwPeerMappingPwIndex</w:t>
            </w:r>
            <w:r>
              <w:rPr>
                <w:rFonts w:hint="eastAsia"/>
              </w:rPr>
              <w:t xml:space="preserve"> (</w:t>
            </w:r>
            <w:r w:rsidRPr="00E05D76">
              <w:t>1.3.6</w:t>
            </w:r>
            <w:r>
              <w:t>.1.2.1.10.246.1.8.1.</w:t>
            </w:r>
            <w:r>
              <w:rPr>
                <w:rFonts w:hint="eastAsia"/>
              </w:rPr>
              <w:t>5)</w:t>
            </w:r>
          </w:p>
        </w:tc>
        <w:tc>
          <w:tcPr>
            <w:tcW w:w="1200" w:type="dxa"/>
          </w:tcPr>
          <w:p w14:paraId="3F36CC8D" w14:textId="77777777" w:rsidR="00177C2F" w:rsidRPr="009540D9" w:rsidRDefault="00177C2F" w:rsidP="00177C2F">
            <w:pPr>
              <w:pStyle w:val="TableText"/>
              <w:kinsoku w:val="0"/>
              <w:textAlignment w:val="top"/>
            </w:pPr>
            <w:r w:rsidRPr="009540D9">
              <w:t>read-</w:t>
            </w:r>
            <w:r w:rsidRPr="00521A04">
              <w:t>only</w:t>
            </w:r>
          </w:p>
        </w:tc>
        <w:tc>
          <w:tcPr>
            <w:tcW w:w="1000" w:type="dxa"/>
          </w:tcPr>
          <w:p w14:paraId="3452114B" w14:textId="77777777" w:rsidR="00177C2F" w:rsidRDefault="00177C2F" w:rsidP="00177C2F">
            <w:pPr>
              <w:pStyle w:val="TableText"/>
              <w:kinsoku w:val="0"/>
              <w:textAlignment w:val="top"/>
            </w:pPr>
            <w:r>
              <w:rPr>
                <w:rFonts w:hint="eastAsia"/>
              </w:rPr>
              <w:t>Current</w:t>
            </w:r>
          </w:p>
        </w:tc>
        <w:tc>
          <w:tcPr>
            <w:tcW w:w="2880" w:type="dxa"/>
          </w:tcPr>
          <w:p w14:paraId="4B6E3C71" w14:textId="77777777" w:rsidR="00177C2F" w:rsidRPr="009540D9" w:rsidRDefault="00177C2F" w:rsidP="00177C2F">
            <w:pPr>
              <w:pStyle w:val="TableText"/>
              <w:kinsoku w:val="0"/>
              <w:textAlignment w:val="top"/>
            </w:pPr>
            <w:r w:rsidRPr="009540D9">
              <w:t>As per MIB</w:t>
            </w:r>
          </w:p>
        </w:tc>
      </w:tr>
    </w:tbl>
    <w:p w14:paraId="42080F4D" w14:textId="77777777" w:rsidR="00177C2F" w:rsidRPr="003D518D" w:rsidRDefault="00177C2F" w:rsidP="00177C2F">
      <w:pPr>
        <w:pStyle w:val="2"/>
        <w:tabs>
          <w:tab w:val="num" w:pos="576"/>
        </w:tabs>
        <w:autoSpaceDE/>
        <w:autoSpaceDN/>
        <w:adjustRightInd/>
        <w:ind w:left="576" w:hanging="576"/>
        <w:jc w:val="both"/>
        <w:textAlignment w:val="auto"/>
        <w:rPr>
          <w:rFonts w:ascii="Helvetica" w:eastAsia="charset0MS Sans Serif" w:hAnsi="Helvetica" w:cs="Helvetica"/>
        </w:rPr>
      </w:pPr>
      <w:bookmarkStart w:id="2742" w:name="_Toc397438915"/>
      <w:bookmarkStart w:id="2743" w:name="_Toc399345182"/>
      <w:bookmarkStart w:id="2744" w:name="_Toc483389107"/>
      <w:r w:rsidRPr="003213CB">
        <w:rPr>
          <w:rFonts w:ascii="Helvetica" w:eastAsia="charset0MS Sans Serif" w:hAnsi="Helvetica" w:cs="Helvetica"/>
        </w:rPr>
        <w:t>pwGenFecIndexMappingTable</w:t>
      </w:r>
      <w:bookmarkEnd w:id="2742"/>
      <w:bookmarkEnd w:id="2743"/>
      <w:bookmarkEnd w:id="2744"/>
    </w:p>
    <w:p w14:paraId="4A3FCB59"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1.3.6.1.2.1.10.246.1.</w:t>
      </w:r>
      <w:r w:rsidR="00177C2F" w:rsidRPr="006F5982">
        <w:rPr>
          <w:rFonts w:eastAsia="黑体" w:hint="eastAsia"/>
          <w:b/>
          <w:bCs/>
          <w:kern w:val="0"/>
          <w:sz w:val="22"/>
          <w:szCs w:val="22"/>
        </w:rPr>
        <w:t>12</w:t>
      </w:r>
    </w:p>
    <w:tbl>
      <w:tblPr>
        <w:tblStyle w:val="IndexTable"/>
        <w:tblW w:w="8320" w:type="dxa"/>
        <w:tblLayout w:type="fixed"/>
        <w:tblLook w:val="04A0" w:firstRow="1" w:lastRow="0" w:firstColumn="1" w:lastColumn="0" w:noHBand="0" w:noVBand="1"/>
      </w:tblPr>
      <w:tblGrid>
        <w:gridCol w:w="3240"/>
        <w:gridCol w:w="1200"/>
        <w:gridCol w:w="1000"/>
        <w:gridCol w:w="2880"/>
      </w:tblGrid>
      <w:tr w:rsidR="00177C2F" w:rsidRPr="009540D9" w14:paraId="08789709" w14:textId="77777777" w:rsidTr="00A84E51">
        <w:trPr>
          <w:cnfStyle w:val="100000000000" w:firstRow="1" w:lastRow="0" w:firstColumn="0" w:lastColumn="0" w:oddVBand="0" w:evenVBand="0" w:oddHBand="0" w:evenHBand="0" w:firstRowFirstColumn="0" w:firstRowLastColumn="0" w:lastRowFirstColumn="0" w:lastRowLastColumn="0"/>
        </w:trPr>
        <w:tc>
          <w:tcPr>
            <w:tcW w:w="3240" w:type="dxa"/>
          </w:tcPr>
          <w:p w14:paraId="0C68EF06" w14:textId="77777777" w:rsidR="00177C2F" w:rsidRPr="009540D9" w:rsidRDefault="00166066" w:rsidP="008C7DD1">
            <w:pPr>
              <w:pStyle w:val="TableHeading"/>
            </w:pPr>
            <w:r>
              <w:t>Object (OID)</w:t>
            </w:r>
          </w:p>
        </w:tc>
        <w:tc>
          <w:tcPr>
            <w:tcW w:w="1200" w:type="dxa"/>
          </w:tcPr>
          <w:p w14:paraId="30A67CEB" w14:textId="77777777" w:rsidR="00177C2F" w:rsidRPr="009540D9" w:rsidRDefault="00177C2F" w:rsidP="008C7DD1">
            <w:pPr>
              <w:pStyle w:val="TableHeading"/>
            </w:pPr>
            <w:r w:rsidRPr="009540D9">
              <w:t>Access</w:t>
            </w:r>
          </w:p>
        </w:tc>
        <w:tc>
          <w:tcPr>
            <w:tcW w:w="1000" w:type="dxa"/>
          </w:tcPr>
          <w:p w14:paraId="7E12FEA3" w14:textId="77777777" w:rsidR="00177C2F" w:rsidRPr="009540D9" w:rsidRDefault="00177C2F" w:rsidP="008C7DD1">
            <w:pPr>
              <w:pStyle w:val="TableHeading"/>
            </w:pPr>
            <w:r w:rsidRPr="009540D9">
              <w:t>PDS</w:t>
            </w:r>
          </w:p>
        </w:tc>
        <w:tc>
          <w:tcPr>
            <w:tcW w:w="2880" w:type="dxa"/>
          </w:tcPr>
          <w:p w14:paraId="39BFA70E" w14:textId="77777777" w:rsidR="00177C2F" w:rsidRPr="009540D9" w:rsidRDefault="0039618E" w:rsidP="008C7DD1">
            <w:pPr>
              <w:pStyle w:val="TableHeading"/>
            </w:pPr>
            <w:r>
              <w:t>Comments</w:t>
            </w:r>
          </w:p>
        </w:tc>
      </w:tr>
      <w:tr w:rsidR="00177C2F" w:rsidRPr="009540D9" w14:paraId="48562A06" w14:textId="77777777" w:rsidTr="00A84E51">
        <w:trPr>
          <w:trHeight w:val="315"/>
        </w:trPr>
        <w:tc>
          <w:tcPr>
            <w:tcW w:w="3240" w:type="dxa"/>
          </w:tcPr>
          <w:p w14:paraId="1546EAAC" w14:textId="77777777" w:rsidR="00177C2F" w:rsidRPr="00C25514" w:rsidRDefault="00177C2F" w:rsidP="00177C2F">
            <w:pPr>
              <w:pStyle w:val="TableText"/>
              <w:kinsoku w:val="0"/>
              <w:textAlignment w:val="top"/>
            </w:pPr>
            <w:r w:rsidRPr="006B0B38">
              <w:t>pwGenFecIndexMappingAGIType</w:t>
            </w:r>
            <w:r w:rsidRPr="006B0B38">
              <w:rPr>
                <w:rFonts w:hint="eastAsia"/>
              </w:rPr>
              <w:t xml:space="preserve"> </w:t>
            </w:r>
            <w:r>
              <w:rPr>
                <w:rFonts w:hint="eastAsia"/>
              </w:rPr>
              <w:t>(</w:t>
            </w:r>
            <w:r w:rsidRPr="00E05D76">
              <w:t>1.3.6.1.2.1.10.246.1.</w:t>
            </w:r>
            <w:r>
              <w:rPr>
                <w:rFonts w:hint="eastAsia"/>
              </w:rPr>
              <w:t>12</w:t>
            </w:r>
            <w:r w:rsidRPr="00E05D76">
              <w:t>.1.1</w:t>
            </w:r>
            <w:r>
              <w:rPr>
                <w:rFonts w:hint="eastAsia"/>
              </w:rPr>
              <w:t>)</w:t>
            </w:r>
          </w:p>
        </w:tc>
        <w:tc>
          <w:tcPr>
            <w:tcW w:w="1200" w:type="dxa"/>
          </w:tcPr>
          <w:p w14:paraId="5CA57703" w14:textId="77777777" w:rsidR="00177C2F" w:rsidRPr="001E7C79" w:rsidRDefault="00177C2F" w:rsidP="00177C2F">
            <w:pPr>
              <w:pStyle w:val="TableText"/>
              <w:kinsoku w:val="0"/>
              <w:textAlignment w:val="top"/>
            </w:pPr>
            <w:r w:rsidRPr="00A54BF2">
              <w:t>not-accessible</w:t>
            </w:r>
          </w:p>
        </w:tc>
        <w:tc>
          <w:tcPr>
            <w:tcW w:w="1000" w:type="dxa"/>
          </w:tcPr>
          <w:p w14:paraId="52D3A693" w14:textId="77777777" w:rsidR="00177C2F" w:rsidRDefault="00177C2F" w:rsidP="00177C2F">
            <w:pPr>
              <w:pStyle w:val="TableText"/>
              <w:kinsoku w:val="0"/>
              <w:textAlignment w:val="top"/>
            </w:pPr>
            <w:r>
              <w:rPr>
                <w:rFonts w:hint="eastAsia"/>
              </w:rPr>
              <w:t>Current</w:t>
            </w:r>
          </w:p>
        </w:tc>
        <w:tc>
          <w:tcPr>
            <w:tcW w:w="2880" w:type="dxa"/>
          </w:tcPr>
          <w:p w14:paraId="1CAA323E" w14:textId="77777777" w:rsidR="00177C2F" w:rsidRPr="00AB00E7" w:rsidRDefault="00177C2F" w:rsidP="00177C2F">
            <w:pPr>
              <w:pStyle w:val="TableText"/>
              <w:kinsoku w:val="0"/>
              <w:textAlignment w:val="top"/>
            </w:pPr>
            <w:r w:rsidRPr="009540D9">
              <w:t>As per MIB</w:t>
            </w:r>
          </w:p>
        </w:tc>
      </w:tr>
      <w:tr w:rsidR="00177C2F" w:rsidRPr="009540D9" w14:paraId="6D480B7A" w14:textId="77777777" w:rsidTr="00A84E51">
        <w:trPr>
          <w:trHeight w:val="285"/>
        </w:trPr>
        <w:tc>
          <w:tcPr>
            <w:tcW w:w="3240" w:type="dxa"/>
          </w:tcPr>
          <w:p w14:paraId="2C96F62E" w14:textId="77777777" w:rsidR="00177C2F" w:rsidRPr="00986E81" w:rsidRDefault="00177C2F" w:rsidP="00177C2F">
            <w:pPr>
              <w:pStyle w:val="TableText"/>
              <w:kinsoku w:val="0"/>
              <w:textAlignment w:val="top"/>
            </w:pPr>
            <w:r w:rsidRPr="006B0B38">
              <w:t xml:space="preserve">pwGenFecIndexMappingAGI </w:t>
            </w:r>
            <w:r>
              <w:rPr>
                <w:rFonts w:hint="eastAsia"/>
              </w:rPr>
              <w:t>(</w:t>
            </w:r>
            <w:r w:rsidRPr="00E05D76">
              <w:t>1.3.6</w:t>
            </w:r>
            <w:r>
              <w:t>.1.2.1.10.246.1.</w:t>
            </w:r>
            <w:r>
              <w:rPr>
                <w:rFonts w:hint="eastAsia"/>
              </w:rPr>
              <w:t>12</w:t>
            </w:r>
            <w:r>
              <w:t>.1.</w:t>
            </w:r>
            <w:r>
              <w:rPr>
                <w:rFonts w:hint="eastAsia"/>
              </w:rPr>
              <w:t>2)</w:t>
            </w:r>
          </w:p>
        </w:tc>
        <w:tc>
          <w:tcPr>
            <w:tcW w:w="1200" w:type="dxa"/>
          </w:tcPr>
          <w:p w14:paraId="366F1FEC" w14:textId="77777777" w:rsidR="00177C2F" w:rsidRPr="009540D9" w:rsidRDefault="00177C2F" w:rsidP="00177C2F">
            <w:pPr>
              <w:pStyle w:val="TableText"/>
              <w:kinsoku w:val="0"/>
              <w:textAlignment w:val="top"/>
            </w:pPr>
            <w:r w:rsidRPr="00A54BF2">
              <w:t>not-accessible</w:t>
            </w:r>
          </w:p>
        </w:tc>
        <w:tc>
          <w:tcPr>
            <w:tcW w:w="1000" w:type="dxa"/>
          </w:tcPr>
          <w:p w14:paraId="60287913" w14:textId="77777777" w:rsidR="00177C2F" w:rsidRDefault="00177C2F" w:rsidP="00177C2F">
            <w:pPr>
              <w:pStyle w:val="TableText"/>
              <w:kinsoku w:val="0"/>
              <w:textAlignment w:val="top"/>
            </w:pPr>
            <w:r>
              <w:rPr>
                <w:rFonts w:hint="eastAsia"/>
              </w:rPr>
              <w:t>Current</w:t>
            </w:r>
          </w:p>
        </w:tc>
        <w:tc>
          <w:tcPr>
            <w:tcW w:w="2880" w:type="dxa"/>
          </w:tcPr>
          <w:p w14:paraId="0BB9ADAA" w14:textId="77777777" w:rsidR="00177C2F" w:rsidRPr="009540D9" w:rsidRDefault="00177C2F" w:rsidP="00177C2F">
            <w:pPr>
              <w:pStyle w:val="TableText"/>
              <w:kinsoku w:val="0"/>
              <w:textAlignment w:val="top"/>
            </w:pPr>
            <w:r w:rsidRPr="009540D9">
              <w:t>As per MIB</w:t>
            </w:r>
          </w:p>
        </w:tc>
      </w:tr>
      <w:tr w:rsidR="00177C2F" w:rsidRPr="009540D9" w14:paraId="20A27FE5" w14:textId="77777777" w:rsidTr="00A84E51">
        <w:trPr>
          <w:trHeight w:val="90"/>
        </w:trPr>
        <w:tc>
          <w:tcPr>
            <w:tcW w:w="3240" w:type="dxa"/>
          </w:tcPr>
          <w:p w14:paraId="7FED346A" w14:textId="77777777" w:rsidR="00177C2F" w:rsidRPr="00986E81" w:rsidRDefault="00177C2F" w:rsidP="00177C2F">
            <w:pPr>
              <w:pStyle w:val="TableText"/>
              <w:kinsoku w:val="0"/>
              <w:textAlignment w:val="top"/>
            </w:pPr>
            <w:r w:rsidRPr="006B0B38">
              <w:t xml:space="preserve">pwGenFecIndexMappingLocalAIIType </w:t>
            </w:r>
            <w:r>
              <w:rPr>
                <w:rFonts w:hint="eastAsia"/>
              </w:rPr>
              <w:t>(</w:t>
            </w:r>
            <w:r w:rsidRPr="00E05D76">
              <w:t>1.3.6</w:t>
            </w:r>
            <w:r>
              <w:t>.1.2.1.10.246.1.</w:t>
            </w:r>
            <w:r>
              <w:rPr>
                <w:rFonts w:hint="eastAsia"/>
              </w:rPr>
              <w:t>12</w:t>
            </w:r>
            <w:r>
              <w:t>.1.</w:t>
            </w:r>
            <w:r>
              <w:rPr>
                <w:rFonts w:hint="eastAsia"/>
              </w:rPr>
              <w:t>3)</w:t>
            </w:r>
          </w:p>
        </w:tc>
        <w:tc>
          <w:tcPr>
            <w:tcW w:w="1200" w:type="dxa"/>
          </w:tcPr>
          <w:p w14:paraId="4A00B254" w14:textId="77777777" w:rsidR="00177C2F" w:rsidRPr="009540D9" w:rsidRDefault="00177C2F" w:rsidP="00177C2F">
            <w:pPr>
              <w:pStyle w:val="TableText"/>
              <w:kinsoku w:val="0"/>
              <w:textAlignment w:val="top"/>
            </w:pPr>
            <w:r w:rsidRPr="00A54BF2">
              <w:t>not-accessible</w:t>
            </w:r>
          </w:p>
        </w:tc>
        <w:tc>
          <w:tcPr>
            <w:tcW w:w="1000" w:type="dxa"/>
          </w:tcPr>
          <w:p w14:paraId="17C6290B" w14:textId="77777777" w:rsidR="00177C2F" w:rsidRDefault="00177C2F" w:rsidP="00177C2F">
            <w:pPr>
              <w:pStyle w:val="TableText"/>
              <w:kinsoku w:val="0"/>
              <w:textAlignment w:val="top"/>
            </w:pPr>
            <w:r>
              <w:rPr>
                <w:rFonts w:hint="eastAsia"/>
              </w:rPr>
              <w:t>Current</w:t>
            </w:r>
          </w:p>
        </w:tc>
        <w:tc>
          <w:tcPr>
            <w:tcW w:w="2880" w:type="dxa"/>
          </w:tcPr>
          <w:p w14:paraId="28214D62" w14:textId="77777777" w:rsidR="00177C2F" w:rsidRPr="009540D9" w:rsidRDefault="00177C2F" w:rsidP="00177C2F">
            <w:pPr>
              <w:pStyle w:val="TableText"/>
              <w:kinsoku w:val="0"/>
              <w:textAlignment w:val="top"/>
            </w:pPr>
            <w:r w:rsidRPr="009540D9">
              <w:t>As per MIB</w:t>
            </w:r>
          </w:p>
        </w:tc>
      </w:tr>
      <w:tr w:rsidR="00177C2F" w:rsidRPr="009540D9" w14:paraId="27D2D0CD" w14:textId="77777777" w:rsidTr="00A84E51">
        <w:trPr>
          <w:trHeight w:val="300"/>
        </w:trPr>
        <w:tc>
          <w:tcPr>
            <w:tcW w:w="3240" w:type="dxa"/>
          </w:tcPr>
          <w:p w14:paraId="15113F1F" w14:textId="77777777" w:rsidR="00177C2F" w:rsidRPr="00986E81" w:rsidRDefault="00177C2F" w:rsidP="00177C2F">
            <w:pPr>
              <w:pStyle w:val="TableText"/>
              <w:kinsoku w:val="0"/>
              <w:textAlignment w:val="top"/>
            </w:pPr>
            <w:r w:rsidRPr="006B0B38">
              <w:t xml:space="preserve">pwGenFecIndexMappingLocalAII </w:t>
            </w:r>
            <w:r>
              <w:rPr>
                <w:rFonts w:hint="eastAsia"/>
              </w:rPr>
              <w:t>(</w:t>
            </w:r>
            <w:r w:rsidRPr="00E05D76">
              <w:t>1.3.6</w:t>
            </w:r>
            <w:r>
              <w:t>.1.2.1.10.246.1.</w:t>
            </w:r>
            <w:r>
              <w:rPr>
                <w:rFonts w:hint="eastAsia"/>
              </w:rPr>
              <w:t>12</w:t>
            </w:r>
            <w:r>
              <w:t>.1.</w:t>
            </w:r>
            <w:r>
              <w:rPr>
                <w:rFonts w:hint="eastAsia"/>
              </w:rPr>
              <w:t>4)</w:t>
            </w:r>
          </w:p>
        </w:tc>
        <w:tc>
          <w:tcPr>
            <w:tcW w:w="1200" w:type="dxa"/>
          </w:tcPr>
          <w:p w14:paraId="51AF5450" w14:textId="77777777" w:rsidR="00177C2F" w:rsidRPr="009540D9" w:rsidRDefault="00177C2F" w:rsidP="00177C2F">
            <w:pPr>
              <w:pStyle w:val="TableText"/>
              <w:kinsoku w:val="0"/>
              <w:textAlignment w:val="top"/>
            </w:pPr>
            <w:r w:rsidRPr="00A54BF2">
              <w:t>not-accessible</w:t>
            </w:r>
          </w:p>
        </w:tc>
        <w:tc>
          <w:tcPr>
            <w:tcW w:w="1000" w:type="dxa"/>
          </w:tcPr>
          <w:p w14:paraId="4E4268EA" w14:textId="77777777" w:rsidR="00177C2F" w:rsidRDefault="00177C2F" w:rsidP="00177C2F">
            <w:pPr>
              <w:pStyle w:val="TableText"/>
              <w:kinsoku w:val="0"/>
              <w:textAlignment w:val="top"/>
            </w:pPr>
            <w:r>
              <w:rPr>
                <w:rFonts w:hint="eastAsia"/>
              </w:rPr>
              <w:t>Current</w:t>
            </w:r>
          </w:p>
        </w:tc>
        <w:tc>
          <w:tcPr>
            <w:tcW w:w="2880" w:type="dxa"/>
          </w:tcPr>
          <w:p w14:paraId="64BFA967" w14:textId="77777777" w:rsidR="00177C2F" w:rsidRPr="009540D9" w:rsidRDefault="00177C2F" w:rsidP="00177C2F">
            <w:pPr>
              <w:pStyle w:val="TableText"/>
              <w:kinsoku w:val="0"/>
              <w:textAlignment w:val="top"/>
            </w:pPr>
            <w:r w:rsidRPr="009540D9">
              <w:t>As per MIB</w:t>
            </w:r>
          </w:p>
        </w:tc>
      </w:tr>
      <w:tr w:rsidR="00177C2F" w:rsidRPr="009540D9" w14:paraId="06623BFB" w14:textId="77777777" w:rsidTr="00A84E51">
        <w:trPr>
          <w:trHeight w:val="300"/>
        </w:trPr>
        <w:tc>
          <w:tcPr>
            <w:tcW w:w="3240" w:type="dxa"/>
          </w:tcPr>
          <w:p w14:paraId="5DA11007" w14:textId="77777777" w:rsidR="00177C2F" w:rsidRPr="00986E81" w:rsidRDefault="00177C2F" w:rsidP="00177C2F">
            <w:pPr>
              <w:pStyle w:val="TableText"/>
              <w:kinsoku w:val="0"/>
              <w:textAlignment w:val="top"/>
            </w:pPr>
            <w:r w:rsidRPr="006B0B38">
              <w:t xml:space="preserve">pwGenFecIndexMappingRemoteAIIType </w:t>
            </w:r>
            <w:r>
              <w:rPr>
                <w:rFonts w:hint="eastAsia"/>
              </w:rPr>
              <w:t>(</w:t>
            </w:r>
            <w:r w:rsidRPr="00E05D76">
              <w:t>1.3.6</w:t>
            </w:r>
            <w:r>
              <w:t>.1.2.1.10.246.1.</w:t>
            </w:r>
            <w:r>
              <w:rPr>
                <w:rFonts w:hint="eastAsia"/>
              </w:rPr>
              <w:t>12</w:t>
            </w:r>
            <w:r>
              <w:t>.1.</w:t>
            </w:r>
            <w:r>
              <w:rPr>
                <w:rFonts w:hint="eastAsia"/>
              </w:rPr>
              <w:t>5)</w:t>
            </w:r>
          </w:p>
        </w:tc>
        <w:tc>
          <w:tcPr>
            <w:tcW w:w="1200" w:type="dxa"/>
          </w:tcPr>
          <w:p w14:paraId="06F0C84B" w14:textId="77777777" w:rsidR="00177C2F" w:rsidRPr="009540D9" w:rsidRDefault="00177C2F" w:rsidP="00177C2F">
            <w:pPr>
              <w:pStyle w:val="TableText"/>
              <w:kinsoku w:val="0"/>
              <w:textAlignment w:val="top"/>
            </w:pPr>
            <w:r w:rsidRPr="00A54BF2">
              <w:t>not-accessible</w:t>
            </w:r>
          </w:p>
        </w:tc>
        <w:tc>
          <w:tcPr>
            <w:tcW w:w="1000" w:type="dxa"/>
          </w:tcPr>
          <w:p w14:paraId="5E40A05D" w14:textId="77777777" w:rsidR="00177C2F" w:rsidRDefault="00177C2F" w:rsidP="00177C2F">
            <w:pPr>
              <w:pStyle w:val="TableText"/>
              <w:kinsoku w:val="0"/>
              <w:textAlignment w:val="top"/>
            </w:pPr>
            <w:r>
              <w:rPr>
                <w:rFonts w:hint="eastAsia"/>
              </w:rPr>
              <w:t>Current</w:t>
            </w:r>
          </w:p>
        </w:tc>
        <w:tc>
          <w:tcPr>
            <w:tcW w:w="2880" w:type="dxa"/>
          </w:tcPr>
          <w:p w14:paraId="7054F5AF" w14:textId="77777777" w:rsidR="00177C2F" w:rsidRPr="009540D9" w:rsidRDefault="00177C2F" w:rsidP="00177C2F">
            <w:pPr>
              <w:pStyle w:val="TableText"/>
              <w:kinsoku w:val="0"/>
              <w:textAlignment w:val="top"/>
            </w:pPr>
            <w:r w:rsidRPr="009540D9">
              <w:t>As per MIB</w:t>
            </w:r>
          </w:p>
        </w:tc>
      </w:tr>
      <w:tr w:rsidR="00177C2F" w:rsidRPr="009540D9" w14:paraId="7276B122" w14:textId="77777777" w:rsidTr="00A84E51">
        <w:trPr>
          <w:trHeight w:val="300"/>
        </w:trPr>
        <w:tc>
          <w:tcPr>
            <w:tcW w:w="3240" w:type="dxa"/>
          </w:tcPr>
          <w:p w14:paraId="01A3B3FA" w14:textId="77777777" w:rsidR="00177C2F" w:rsidRPr="006B0B38" w:rsidRDefault="00177C2F" w:rsidP="00177C2F">
            <w:pPr>
              <w:pStyle w:val="TableText"/>
              <w:kinsoku w:val="0"/>
              <w:textAlignment w:val="top"/>
            </w:pPr>
            <w:r w:rsidRPr="006B0B38">
              <w:t>pwGenFecIndexMappingRemoteAII</w:t>
            </w:r>
            <w:r w:rsidRPr="006B0B38">
              <w:rPr>
                <w:rFonts w:hint="eastAsia"/>
              </w:rPr>
              <w:t xml:space="preserve"> </w:t>
            </w:r>
            <w:r w:rsidRPr="006B0B38">
              <w:t xml:space="preserve"> </w:t>
            </w:r>
            <w:r>
              <w:rPr>
                <w:rFonts w:hint="eastAsia"/>
              </w:rPr>
              <w:t>(</w:t>
            </w:r>
            <w:r w:rsidRPr="00E05D76">
              <w:t>1.3.6</w:t>
            </w:r>
            <w:r>
              <w:t>.1.2.1.10.246.1.</w:t>
            </w:r>
            <w:r>
              <w:rPr>
                <w:rFonts w:hint="eastAsia"/>
              </w:rPr>
              <w:t>12</w:t>
            </w:r>
            <w:r>
              <w:t>.1.</w:t>
            </w:r>
            <w:r>
              <w:rPr>
                <w:rFonts w:hint="eastAsia"/>
              </w:rPr>
              <w:t>6)</w:t>
            </w:r>
          </w:p>
        </w:tc>
        <w:tc>
          <w:tcPr>
            <w:tcW w:w="1200" w:type="dxa"/>
          </w:tcPr>
          <w:p w14:paraId="003C1C3F" w14:textId="77777777" w:rsidR="00177C2F" w:rsidRPr="009540D9" w:rsidRDefault="00177C2F" w:rsidP="00177C2F">
            <w:pPr>
              <w:pStyle w:val="TableText"/>
              <w:kinsoku w:val="0"/>
              <w:textAlignment w:val="top"/>
            </w:pPr>
            <w:r w:rsidRPr="00A54BF2">
              <w:t>not-accessible</w:t>
            </w:r>
          </w:p>
        </w:tc>
        <w:tc>
          <w:tcPr>
            <w:tcW w:w="1000" w:type="dxa"/>
          </w:tcPr>
          <w:p w14:paraId="1D1446A0" w14:textId="77777777" w:rsidR="00177C2F" w:rsidRDefault="00177C2F" w:rsidP="00177C2F">
            <w:pPr>
              <w:pStyle w:val="TableText"/>
              <w:kinsoku w:val="0"/>
              <w:textAlignment w:val="top"/>
            </w:pPr>
            <w:r>
              <w:rPr>
                <w:rFonts w:hint="eastAsia"/>
              </w:rPr>
              <w:t>Current</w:t>
            </w:r>
          </w:p>
        </w:tc>
        <w:tc>
          <w:tcPr>
            <w:tcW w:w="2880" w:type="dxa"/>
          </w:tcPr>
          <w:p w14:paraId="2DE62DC5" w14:textId="77777777" w:rsidR="00177C2F" w:rsidRPr="009540D9" w:rsidRDefault="00177C2F" w:rsidP="00177C2F">
            <w:pPr>
              <w:pStyle w:val="TableText"/>
              <w:kinsoku w:val="0"/>
              <w:textAlignment w:val="top"/>
            </w:pPr>
            <w:r w:rsidRPr="009540D9">
              <w:t>As per MIB</w:t>
            </w:r>
          </w:p>
        </w:tc>
      </w:tr>
      <w:tr w:rsidR="00177C2F" w:rsidRPr="009540D9" w14:paraId="57EE03A3" w14:textId="77777777" w:rsidTr="00A84E51">
        <w:trPr>
          <w:trHeight w:val="300"/>
        </w:trPr>
        <w:tc>
          <w:tcPr>
            <w:tcW w:w="3240" w:type="dxa"/>
          </w:tcPr>
          <w:p w14:paraId="4E766BFF" w14:textId="77777777" w:rsidR="00177C2F" w:rsidRPr="006B0B38" w:rsidRDefault="00177C2F" w:rsidP="00177C2F">
            <w:pPr>
              <w:pStyle w:val="TableText"/>
              <w:kinsoku w:val="0"/>
              <w:textAlignment w:val="top"/>
            </w:pPr>
            <w:r w:rsidRPr="006B0B38">
              <w:t xml:space="preserve">pwGenFecIndexMappingPwIndex </w:t>
            </w:r>
            <w:r>
              <w:rPr>
                <w:rFonts w:hint="eastAsia"/>
              </w:rPr>
              <w:t>(</w:t>
            </w:r>
            <w:r w:rsidRPr="00E05D76">
              <w:t>1.3.6</w:t>
            </w:r>
            <w:r>
              <w:t>.1.2.1.10.246.1.</w:t>
            </w:r>
            <w:r>
              <w:rPr>
                <w:rFonts w:hint="eastAsia"/>
              </w:rPr>
              <w:t>12</w:t>
            </w:r>
            <w:r>
              <w:t>.1.</w:t>
            </w:r>
            <w:r>
              <w:rPr>
                <w:rFonts w:hint="eastAsia"/>
              </w:rPr>
              <w:t>7)</w:t>
            </w:r>
          </w:p>
        </w:tc>
        <w:tc>
          <w:tcPr>
            <w:tcW w:w="1200" w:type="dxa"/>
          </w:tcPr>
          <w:p w14:paraId="3019FF36" w14:textId="77777777" w:rsidR="00177C2F" w:rsidRPr="009540D9" w:rsidRDefault="00177C2F" w:rsidP="00177C2F">
            <w:pPr>
              <w:pStyle w:val="TableText"/>
              <w:kinsoku w:val="0"/>
              <w:textAlignment w:val="top"/>
            </w:pPr>
            <w:r w:rsidRPr="009540D9">
              <w:t>read-</w:t>
            </w:r>
            <w:r w:rsidRPr="00521A04">
              <w:t>only</w:t>
            </w:r>
          </w:p>
        </w:tc>
        <w:tc>
          <w:tcPr>
            <w:tcW w:w="1000" w:type="dxa"/>
          </w:tcPr>
          <w:p w14:paraId="706091D5" w14:textId="77777777" w:rsidR="00177C2F" w:rsidRDefault="00177C2F" w:rsidP="00177C2F">
            <w:pPr>
              <w:pStyle w:val="TableText"/>
              <w:kinsoku w:val="0"/>
              <w:textAlignment w:val="top"/>
            </w:pPr>
            <w:r>
              <w:rPr>
                <w:rFonts w:hint="eastAsia"/>
              </w:rPr>
              <w:t>Current</w:t>
            </w:r>
          </w:p>
        </w:tc>
        <w:tc>
          <w:tcPr>
            <w:tcW w:w="2880" w:type="dxa"/>
          </w:tcPr>
          <w:p w14:paraId="43C782B4" w14:textId="77777777" w:rsidR="00177C2F" w:rsidRPr="009540D9" w:rsidRDefault="00177C2F" w:rsidP="00177C2F">
            <w:pPr>
              <w:pStyle w:val="TableText"/>
              <w:kinsoku w:val="0"/>
              <w:textAlignment w:val="top"/>
            </w:pPr>
            <w:r w:rsidRPr="009540D9">
              <w:t>As per MIB</w:t>
            </w:r>
          </w:p>
        </w:tc>
      </w:tr>
    </w:tbl>
    <w:p w14:paraId="610E72A8" w14:textId="77777777" w:rsidR="00177C2F" w:rsidRPr="00346929" w:rsidRDefault="00177C2F" w:rsidP="00177C2F">
      <w:pPr>
        <w:spacing w:before="156" w:after="156"/>
        <w:rPr>
          <w:rFonts w:ascii="Helvetica" w:hAnsi="Helvetica" w:cs="Helvetica"/>
        </w:rPr>
      </w:pPr>
    </w:p>
    <w:p w14:paraId="02518D32" w14:textId="77777777" w:rsidR="00177C2F" w:rsidRPr="00377A44" w:rsidRDefault="00177C2F" w:rsidP="00177C2F">
      <w:pPr>
        <w:pStyle w:val="1"/>
        <w:tabs>
          <w:tab w:val="num" w:pos="432"/>
        </w:tabs>
        <w:ind w:left="432" w:hanging="432"/>
        <w:jc w:val="both"/>
      </w:pPr>
      <w:bookmarkStart w:id="2745" w:name="_Toc397420632"/>
      <w:bookmarkStart w:id="2746" w:name="_Toc399319530"/>
      <w:bookmarkStart w:id="2747" w:name="_Toc483389108"/>
      <w:r w:rsidRPr="00377A44">
        <w:rPr>
          <w:rFonts w:hint="eastAsia"/>
          <w:bCs/>
        </w:rPr>
        <w:t>RADIUS-ACC-CLIENT</w:t>
      </w:r>
      <w:r w:rsidRPr="00377A44">
        <w:t>-MIB</w:t>
      </w:r>
      <w:bookmarkEnd w:id="2745"/>
      <w:bookmarkEnd w:id="2746"/>
      <w:bookmarkEnd w:id="2747"/>
    </w:p>
    <w:p w14:paraId="0DA27BCD" w14:textId="77777777" w:rsidR="00177C2F" w:rsidRDefault="00177C2F" w:rsidP="00177C2F">
      <w:pPr>
        <w:pStyle w:val="2"/>
        <w:tabs>
          <w:tab w:val="num" w:pos="576"/>
        </w:tabs>
        <w:autoSpaceDE/>
        <w:autoSpaceDN/>
        <w:adjustRightInd/>
        <w:ind w:left="576" w:hanging="576"/>
        <w:jc w:val="both"/>
        <w:textAlignment w:val="auto"/>
      </w:pPr>
      <w:bookmarkStart w:id="2748" w:name="_Toc104089541"/>
      <w:bookmarkStart w:id="2749" w:name="_Toc112556831"/>
      <w:bookmarkStart w:id="2750" w:name="_Toc115238231"/>
      <w:bookmarkStart w:id="2751" w:name="_Toc311190281"/>
      <w:bookmarkStart w:id="2752" w:name="_Toc397420633"/>
      <w:bookmarkStart w:id="2753" w:name="_Toc399319531"/>
      <w:bookmarkStart w:id="2754" w:name="_Toc483389109"/>
      <w:r w:rsidRPr="009540D9">
        <w:rPr>
          <w:rFonts w:ascii="Helvetica" w:hAnsi="Helvetica" w:cs="Helvetica"/>
        </w:rPr>
        <w:t>Scalar Objects</w:t>
      </w:r>
      <w:bookmarkEnd w:id="2748"/>
      <w:bookmarkEnd w:id="2749"/>
      <w:bookmarkEnd w:id="2750"/>
      <w:bookmarkEnd w:id="2751"/>
      <w:bookmarkEnd w:id="2752"/>
      <w:bookmarkEnd w:id="2753"/>
      <w:bookmarkEnd w:id="2754"/>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1A7F26A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D7429A3" w14:textId="77777777" w:rsidR="00177C2F" w:rsidRPr="009540D9" w:rsidRDefault="00166066" w:rsidP="008C7DD1">
            <w:pPr>
              <w:pStyle w:val="TableHeading"/>
            </w:pPr>
            <w:r>
              <w:t>Object (OID)</w:t>
            </w:r>
          </w:p>
        </w:tc>
        <w:tc>
          <w:tcPr>
            <w:tcW w:w="1440" w:type="dxa"/>
          </w:tcPr>
          <w:p w14:paraId="5C6E2B9A" w14:textId="77777777" w:rsidR="00177C2F" w:rsidRPr="009540D9" w:rsidRDefault="00177C2F" w:rsidP="008C7DD1">
            <w:pPr>
              <w:pStyle w:val="TableHeading"/>
            </w:pPr>
            <w:r w:rsidRPr="009540D9">
              <w:t>Access</w:t>
            </w:r>
          </w:p>
        </w:tc>
        <w:tc>
          <w:tcPr>
            <w:tcW w:w="1000" w:type="dxa"/>
          </w:tcPr>
          <w:p w14:paraId="098BA78A" w14:textId="77777777" w:rsidR="00177C2F" w:rsidRPr="009540D9" w:rsidRDefault="00177C2F" w:rsidP="008C7DD1">
            <w:pPr>
              <w:pStyle w:val="TableHeading"/>
            </w:pPr>
            <w:r w:rsidRPr="009540D9">
              <w:t>PDS</w:t>
            </w:r>
          </w:p>
        </w:tc>
        <w:tc>
          <w:tcPr>
            <w:tcW w:w="2880" w:type="dxa"/>
          </w:tcPr>
          <w:p w14:paraId="4DA6FE86" w14:textId="77777777" w:rsidR="00177C2F" w:rsidRPr="009540D9" w:rsidRDefault="0039618E" w:rsidP="008C7DD1">
            <w:pPr>
              <w:pStyle w:val="TableHeading"/>
            </w:pPr>
            <w:r>
              <w:t>Comments</w:t>
            </w:r>
          </w:p>
        </w:tc>
      </w:tr>
      <w:tr w:rsidR="00177C2F" w:rsidRPr="009540D9" w14:paraId="7530E670" w14:textId="77777777" w:rsidTr="00A84E51">
        <w:tc>
          <w:tcPr>
            <w:tcW w:w="3000" w:type="dxa"/>
          </w:tcPr>
          <w:p w14:paraId="1AFADBE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radiusAccClientInvalidServerAddresses</w:t>
            </w:r>
            <w:r>
              <w:rPr>
                <w:rFonts w:ascii="Helvetica" w:hAnsi="Helvetica" w:cs="Helvetica"/>
              </w:rPr>
              <w:t xml:space="preserve"> (1.3.6.1.2.1.67.2.2.1.1.1) </w:t>
            </w:r>
          </w:p>
        </w:tc>
        <w:tc>
          <w:tcPr>
            <w:tcW w:w="1440" w:type="dxa"/>
          </w:tcPr>
          <w:p w14:paraId="24D3748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F2A34A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1340F0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5FBA53B6" w14:textId="77777777" w:rsidTr="00A84E51">
        <w:tc>
          <w:tcPr>
            <w:tcW w:w="3000" w:type="dxa"/>
          </w:tcPr>
          <w:p w14:paraId="70055CB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radiusAccClientIdentifier</w:t>
            </w:r>
            <w:r>
              <w:rPr>
                <w:rFonts w:ascii="Helvetica" w:hAnsi="Helvetica" w:cs="Helvetica"/>
              </w:rPr>
              <w:t xml:space="preserve"> (1.3.6.1.2.1.67.2.2.1.1.2) </w:t>
            </w:r>
          </w:p>
        </w:tc>
        <w:tc>
          <w:tcPr>
            <w:tcW w:w="1440" w:type="dxa"/>
          </w:tcPr>
          <w:p w14:paraId="18C3707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CBF3D4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F9FC7A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bl>
    <w:p w14:paraId="0A2A606F" w14:textId="77777777" w:rsidR="00177C2F" w:rsidRDefault="00177C2F" w:rsidP="00177C2F">
      <w:pPr>
        <w:pStyle w:val="2"/>
        <w:tabs>
          <w:tab w:val="num" w:pos="576"/>
        </w:tabs>
        <w:autoSpaceDE/>
        <w:autoSpaceDN/>
        <w:adjustRightInd/>
        <w:ind w:left="576" w:hanging="576"/>
        <w:jc w:val="both"/>
        <w:textAlignment w:val="auto"/>
      </w:pPr>
      <w:bookmarkStart w:id="2755" w:name="_Toc117396624"/>
      <w:bookmarkStart w:id="2756" w:name="_Toc311190282"/>
      <w:bookmarkStart w:id="2757" w:name="_Toc397420634"/>
      <w:bookmarkStart w:id="2758" w:name="_Toc399319532"/>
      <w:bookmarkStart w:id="2759" w:name="_Toc483389110"/>
      <w:r w:rsidRPr="009540D9">
        <w:rPr>
          <w:rFonts w:ascii="Helvetica" w:hAnsi="Helvetica" w:cs="Helvetica"/>
        </w:rPr>
        <w:t>radiusAccServerTable</w:t>
      </w:r>
      <w:bookmarkEnd w:id="2755"/>
      <w:bookmarkEnd w:id="2756"/>
      <w:bookmarkEnd w:id="2757"/>
      <w:bookmarkEnd w:id="2758"/>
      <w:bookmarkEnd w:id="2759"/>
    </w:p>
    <w:p w14:paraId="16C24AB5"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1.3.6.1.2.1.67.2.2.1.1.3</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14733AB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6B8C710" w14:textId="77777777" w:rsidR="00177C2F" w:rsidRPr="009540D9" w:rsidRDefault="00166066" w:rsidP="008C7DD1">
            <w:pPr>
              <w:pStyle w:val="TableHeading"/>
            </w:pPr>
            <w:r>
              <w:t>Object (OID)</w:t>
            </w:r>
          </w:p>
        </w:tc>
        <w:tc>
          <w:tcPr>
            <w:tcW w:w="1440" w:type="dxa"/>
          </w:tcPr>
          <w:p w14:paraId="69B98B53" w14:textId="77777777" w:rsidR="00177C2F" w:rsidRPr="009540D9" w:rsidRDefault="00177C2F" w:rsidP="008C7DD1">
            <w:pPr>
              <w:pStyle w:val="TableHeading"/>
            </w:pPr>
            <w:r w:rsidRPr="009540D9">
              <w:t>Access</w:t>
            </w:r>
          </w:p>
        </w:tc>
        <w:tc>
          <w:tcPr>
            <w:tcW w:w="1000" w:type="dxa"/>
          </w:tcPr>
          <w:p w14:paraId="0E22D92E" w14:textId="77777777" w:rsidR="00177C2F" w:rsidRPr="009540D9" w:rsidRDefault="00177C2F" w:rsidP="008C7DD1">
            <w:pPr>
              <w:pStyle w:val="TableHeading"/>
            </w:pPr>
            <w:r w:rsidRPr="009540D9">
              <w:t>PDS</w:t>
            </w:r>
          </w:p>
        </w:tc>
        <w:tc>
          <w:tcPr>
            <w:tcW w:w="2880" w:type="dxa"/>
          </w:tcPr>
          <w:p w14:paraId="69F26E02" w14:textId="77777777" w:rsidR="00177C2F" w:rsidRPr="009540D9" w:rsidRDefault="0039618E" w:rsidP="008C7DD1">
            <w:pPr>
              <w:pStyle w:val="TableHeading"/>
            </w:pPr>
            <w:r>
              <w:t>Comments</w:t>
            </w:r>
          </w:p>
        </w:tc>
      </w:tr>
      <w:tr w:rsidR="00177C2F" w:rsidRPr="009540D9" w14:paraId="410AF3A2" w14:textId="77777777" w:rsidTr="00A84E51">
        <w:tc>
          <w:tcPr>
            <w:tcW w:w="3000" w:type="dxa"/>
          </w:tcPr>
          <w:p w14:paraId="239F445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radiusAccServerIndex</w:t>
            </w:r>
            <w:r>
              <w:rPr>
                <w:rFonts w:ascii="Helvetica" w:hAnsi="Helvetica" w:cs="Helvetica"/>
              </w:rPr>
              <w:t xml:space="preserve"> (1.3.6.1.2.1.67.2.2.1.1.3.1.1) </w:t>
            </w:r>
          </w:p>
        </w:tc>
        <w:tc>
          <w:tcPr>
            <w:tcW w:w="1440" w:type="dxa"/>
          </w:tcPr>
          <w:p w14:paraId="300E4FC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301703F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DFF2A6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2FB449A6" w14:textId="77777777" w:rsidTr="00A84E51">
        <w:tc>
          <w:tcPr>
            <w:tcW w:w="3000" w:type="dxa"/>
          </w:tcPr>
          <w:p w14:paraId="5C31607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radiusAccServerAddress</w:t>
            </w:r>
            <w:r>
              <w:rPr>
                <w:rFonts w:ascii="Helvetica" w:hAnsi="Helvetica" w:cs="Helvetica"/>
              </w:rPr>
              <w:t xml:space="preserve"> (1.3.6.1.2.1.67.2.2.1.1.3.1.2) </w:t>
            </w:r>
          </w:p>
        </w:tc>
        <w:tc>
          <w:tcPr>
            <w:tcW w:w="1440" w:type="dxa"/>
          </w:tcPr>
          <w:p w14:paraId="6D4FCF6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9D3EE5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26B76A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32D2209E" w14:textId="77777777" w:rsidTr="00A84E51">
        <w:tc>
          <w:tcPr>
            <w:tcW w:w="3000" w:type="dxa"/>
          </w:tcPr>
          <w:p w14:paraId="327A42B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radiusAccClientServerPortNumber</w:t>
            </w:r>
            <w:r>
              <w:rPr>
                <w:rFonts w:ascii="Helvetica" w:hAnsi="Helvetica" w:cs="Helvetica"/>
              </w:rPr>
              <w:t xml:space="preserve"> (1.3.6.1.2.1.67.2.2.1.1.3.1.3) </w:t>
            </w:r>
          </w:p>
        </w:tc>
        <w:tc>
          <w:tcPr>
            <w:tcW w:w="1440" w:type="dxa"/>
          </w:tcPr>
          <w:p w14:paraId="175F39E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B3D4CA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9B3690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71DA788F" w14:textId="77777777" w:rsidTr="00A84E51">
        <w:tc>
          <w:tcPr>
            <w:tcW w:w="3000" w:type="dxa"/>
          </w:tcPr>
          <w:p w14:paraId="423A21C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radiusAccClientRoundTripTime</w:t>
            </w:r>
            <w:r>
              <w:rPr>
                <w:rFonts w:ascii="Helvetica" w:hAnsi="Helvetica" w:cs="Helvetica"/>
              </w:rPr>
              <w:t xml:space="preserve"> (1.3.6.1.2.1.67.2.2.1.1.3.1.4) </w:t>
            </w:r>
          </w:p>
        </w:tc>
        <w:tc>
          <w:tcPr>
            <w:tcW w:w="1440" w:type="dxa"/>
          </w:tcPr>
          <w:p w14:paraId="4B2E4A4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9E432C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27BC8F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7CDB6F6" w14:textId="77777777" w:rsidTr="00A84E51">
        <w:tc>
          <w:tcPr>
            <w:tcW w:w="3000" w:type="dxa"/>
          </w:tcPr>
          <w:p w14:paraId="6550004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radiusAccClientRequests</w:t>
            </w:r>
            <w:r>
              <w:rPr>
                <w:rFonts w:ascii="Helvetica" w:hAnsi="Helvetica" w:cs="Helvetica"/>
              </w:rPr>
              <w:t xml:space="preserve"> (1.3.6.1.2.1.67.2.2.1.1.3.1.5) </w:t>
            </w:r>
          </w:p>
        </w:tc>
        <w:tc>
          <w:tcPr>
            <w:tcW w:w="1440" w:type="dxa"/>
          </w:tcPr>
          <w:p w14:paraId="4928A20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6DBC8E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8B6CC7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652A166F" w14:textId="77777777" w:rsidTr="00A84E51">
        <w:tc>
          <w:tcPr>
            <w:tcW w:w="3000" w:type="dxa"/>
          </w:tcPr>
          <w:p w14:paraId="79F0BFC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radiusAccClientRetransmissions</w:t>
            </w:r>
            <w:r>
              <w:rPr>
                <w:rFonts w:ascii="Helvetica" w:hAnsi="Helvetica" w:cs="Helvetica"/>
              </w:rPr>
              <w:t xml:space="preserve"> (1.3.6.1.2.1.67.2.2.1.1.3.1.6) </w:t>
            </w:r>
          </w:p>
        </w:tc>
        <w:tc>
          <w:tcPr>
            <w:tcW w:w="1440" w:type="dxa"/>
          </w:tcPr>
          <w:p w14:paraId="23FA08E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A34C7C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5E033A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5C67797" w14:textId="77777777" w:rsidTr="00A84E51">
        <w:tc>
          <w:tcPr>
            <w:tcW w:w="3000" w:type="dxa"/>
          </w:tcPr>
          <w:p w14:paraId="1AAB83D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radiusAccClientResponses</w:t>
            </w:r>
            <w:r>
              <w:rPr>
                <w:rFonts w:ascii="Helvetica" w:hAnsi="Helvetica" w:cs="Helvetica"/>
              </w:rPr>
              <w:t xml:space="preserve"> (1.3.6.1.2.1.67.2.2.1.1.3.1.7) </w:t>
            </w:r>
          </w:p>
        </w:tc>
        <w:tc>
          <w:tcPr>
            <w:tcW w:w="1440" w:type="dxa"/>
          </w:tcPr>
          <w:p w14:paraId="40ED3E3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879D5B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509D89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F71F483" w14:textId="77777777" w:rsidTr="00A84E51">
        <w:tc>
          <w:tcPr>
            <w:tcW w:w="3000" w:type="dxa"/>
          </w:tcPr>
          <w:p w14:paraId="29E69CD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radiusAccClientMalformedResponses</w:t>
            </w:r>
            <w:r>
              <w:rPr>
                <w:rFonts w:ascii="Helvetica" w:hAnsi="Helvetica" w:cs="Helvetica"/>
              </w:rPr>
              <w:t xml:space="preserve"> (1.3.6.1.2.1.67.2.2.1.1.3.1.8) </w:t>
            </w:r>
          </w:p>
        </w:tc>
        <w:tc>
          <w:tcPr>
            <w:tcW w:w="1440" w:type="dxa"/>
          </w:tcPr>
          <w:p w14:paraId="0F1AEA4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69A4BE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85FD4C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54BF8ED4" w14:textId="77777777" w:rsidTr="00A84E51">
        <w:tc>
          <w:tcPr>
            <w:tcW w:w="3000" w:type="dxa"/>
          </w:tcPr>
          <w:p w14:paraId="61BE1DD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radiusAccClientBadAuthenticators</w:t>
            </w:r>
            <w:r>
              <w:rPr>
                <w:rFonts w:ascii="Helvetica" w:hAnsi="Helvetica" w:cs="Helvetica"/>
              </w:rPr>
              <w:t xml:space="preserve"> (1.3.6.1.2.1.67.2.2.1.1.3.1.9) </w:t>
            </w:r>
          </w:p>
        </w:tc>
        <w:tc>
          <w:tcPr>
            <w:tcW w:w="1440" w:type="dxa"/>
          </w:tcPr>
          <w:p w14:paraId="558C335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E9AC08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1D9347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C359151" w14:textId="77777777" w:rsidTr="00A84E51">
        <w:tc>
          <w:tcPr>
            <w:tcW w:w="3000" w:type="dxa"/>
          </w:tcPr>
          <w:p w14:paraId="53D738A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radiusAccClientPendingRequests</w:t>
            </w:r>
            <w:r>
              <w:rPr>
                <w:rFonts w:ascii="Helvetica" w:hAnsi="Helvetica" w:cs="Helvetica"/>
              </w:rPr>
              <w:t xml:space="preserve"> (1.3.6.1.2.1.67.2.2.1.1.3.1.10) </w:t>
            </w:r>
          </w:p>
        </w:tc>
        <w:tc>
          <w:tcPr>
            <w:tcW w:w="1440" w:type="dxa"/>
          </w:tcPr>
          <w:p w14:paraId="02A620A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A3ED43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761563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77F36DE4" w14:textId="77777777" w:rsidTr="00A84E51">
        <w:tc>
          <w:tcPr>
            <w:tcW w:w="3000" w:type="dxa"/>
          </w:tcPr>
          <w:p w14:paraId="7E14844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radiusAccClientTimeouts</w:t>
            </w:r>
            <w:r>
              <w:rPr>
                <w:rFonts w:ascii="Helvetica" w:hAnsi="Helvetica" w:cs="Helvetica"/>
              </w:rPr>
              <w:t xml:space="preserve"> (1.3.6.1.2.1.67.2.2.1.1.3.1.11) </w:t>
            </w:r>
          </w:p>
        </w:tc>
        <w:tc>
          <w:tcPr>
            <w:tcW w:w="1440" w:type="dxa"/>
          </w:tcPr>
          <w:p w14:paraId="742365F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D0AB9C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F85B81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7D9E4EDC" w14:textId="77777777" w:rsidTr="00A84E51">
        <w:tc>
          <w:tcPr>
            <w:tcW w:w="3000" w:type="dxa"/>
          </w:tcPr>
          <w:p w14:paraId="50CBBEA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radiusAccClientUnknownTypes</w:t>
            </w:r>
            <w:r>
              <w:rPr>
                <w:rFonts w:ascii="Helvetica" w:hAnsi="Helvetica" w:cs="Helvetica"/>
              </w:rPr>
              <w:t xml:space="preserve"> (1.3.6.1.2.1.67.2.2.1.1.3.1.12) </w:t>
            </w:r>
          </w:p>
        </w:tc>
        <w:tc>
          <w:tcPr>
            <w:tcW w:w="1440" w:type="dxa"/>
          </w:tcPr>
          <w:p w14:paraId="335D41F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BB876E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EB62B0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5E319758" w14:textId="77777777" w:rsidTr="00A84E51">
        <w:tc>
          <w:tcPr>
            <w:tcW w:w="3000" w:type="dxa"/>
          </w:tcPr>
          <w:p w14:paraId="3D44568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radiusAccClientPacketsDropped</w:t>
            </w:r>
            <w:r>
              <w:rPr>
                <w:rFonts w:ascii="Helvetica" w:hAnsi="Helvetica" w:cs="Helvetica"/>
              </w:rPr>
              <w:t xml:space="preserve"> (1.3.6.1.2.1.67.2.2.1.1.3.1.13) </w:t>
            </w:r>
          </w:p>
        </w:tc>
        <w:tc>
          <w:tcPr>
            <w:tcW w:w="1440" w:type="dxa"/>
          </w:tcPr>
          <w:p w14:paraId="01B7E4E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6D4B7A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99542D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bl>
    <w:p w14:paraId="2F8801D8" w14:textId="77777777" w:rsidR="00177C2F" w:rsidRPr="00991579" w:rsidRDefault="00177C2F" w:rsidP="00177C2F"/>
    <w:p w14:paraId="0FBB88CC" w14:textId="77777777" w:rsidR="00177C2F" w:rsidRPr="00170931" w:rsidRDefault="00177C2F" w:rsidP="00177C2F">
      <w:pPr>
        <w:pStyle w:val="1"/>
        <w:tabs>
          <w:tab w:val="num" w:pos="432"/>
        </w:tabs>
        <w:ind w:left="432" w:hanging="432"/>
        <w:jc w:val="both"/>
      </w:pPr>
      <w:bookmarkStart w:id="2760" w:name="_Toc397420635"/>
      <w:bookmarkStart w:id="2761" w:name="_Toc399319576"/>
      <w:bookmarkStart w:id="2762" w:name="_Toc483389111"/>
      <w:r w:rsidRPr="00170931">
        <w:rPr>
          <w:rFonts w:hint="eastAsia"/>
          <w:bCs/>
        </w:rPr>
        <w:t>RADIUS-AUTH-CLIENT</w:t>
      </w:r>
      <w:r w:rsidRPr="00170931">
        <w:rPr>
          <w:bCs/>
        </w:rPr>
        <w:t>-MIB</w:t>
      </w:r>
      <w:bookmarkEnd w:id="2760"/>
      <w:bookmarkEnd w:id="2761"/>
      <w:bookmarkEnd w:id="2762"/>
    </w:p>
    <w:p w14:paraId="287BBEF8" w14:textId="77777777" w:rsidR="00177C2F" w:rsidRDefault="00177C2F" w:rsidP="00177C2F">
      <w:pPr>
        <w:pStyle w:val="2"/>
        <w:tabs>
          <w:tab w:val="num" w:pos="576"/>
        </w:tabs>
        <w:autoSpaceDE/>
        <w:autoSpaceDN/>
        <w:adjustRightInd/>
        <w:ind w:left="576" w:hanging="576"/>
        <w:jc w:val="both"/>
        <w:textAlignment w:val="auto"/>
        <w:rPr>
          <w:rFonts w:ascii="Helvetica" w:hAnsi="Helvetica" w:cs="Helvetica"/>
        </w:rPr>
      </w:pPr>
      <w:bookmarkStart w:id="2763" w:name="_Toc397420636"/>
      <w:bookmarkStart w:id="2764" w:name="_Toc399319577"/>
      <w:bookmarkStart w:id="2765" w:name="_Toc483389112"/>
      <w:r w:rsidRPr="009540D9">
        <w:rPr>
          <w:rFonts w:ascii="Helvetica" w:hAnsi="Helvetica" w:cs="Helvetica"/>
        </w:rPr>
        <w:t>Scalar Objects</w:t>
      </w:r>
      <w:bookmarkEnd w:id="2763"/>
      <w:bookmarkEnd w:id="2764"/>
      <w:bookmarkEnd w:id="2765"/>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59F6732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E5A0729" w14:textId="77777777" w:rsidR="00177C2F" w:rsidRPr="009540D9" w:rsidRDefault="00166066" w:rsidP="008C7DD1">
            <w:pPr>
              <w:pStyle w:val="TableHeading"/>
            </w:pPr>
            <w:r>
              <w:t>Object (OID)</w:t>
            </w:r>
          </w:p>
        </w:tc>
        <w:tc>
          <w:tcPr>
            <w:tcW w:w="1440" w:type="dxa"/>
          </w:tcPr>
          <w:p w14:paraId="4ED18C48" w14:textId="77777777" w:rsidR="00177C2F" w:rsidRPr="009540D9" w:rsidRDefault="00177C2F" w:rsidP="008C7DD1">
            <w:pPr>
              <w:pStyle w:val="TableHeading"/>
            </w:pPr>
            <w:r w:rsidRPr="009540D9">
              <w:t>Access</w:t>
            </w:r>
          </w:p>
        </w:tc>
        <w:tc>
          <w:tcPr>
            <w:tcW w:w="1000" w:type="dxa"/>
          </w:tcPr>
          <w:p w14:paraId="57FF7E92" w14:textId="77777777" w:rsidR="00177C2F" w:rsidRPr="009540D9" w:rsidRDefault="00177C2F" w:rsidP="008C7DD1">
            <w:pPr>
              <w:pStyle w:val="TableHeading"/>
            </w:pPr>
            <w:r w:rsidRPr="009540D9">
              <w:t>PDS</w:t>
            </w:r>
          </w:p>
        </w:tc>
        <w:tc>
          <w:tcPr>
            <w:tcW w:w="2880" w:type="dxa"/>
          </w:tcPr>
          <w:p w14:paraId="7FA78DC3" w14:textId="77777777" w:rsidR="00177C2F" w:rsidRPr="009540D9" w:rsidRDefault="0039618E" w:rsidP="008C7DD1">
            <w:pPr>
              <w:pStyle w:val="TableHeading"/>
            </w:pPr>
            <w:r>
              <w:t>Comments</w:t>
            </w:r>
          </w:p>
        </w:tc>
      </w:tr>
      <w:tr w:rsidR="00177C2F" w:rsidRPr="009540D9" w14:paraId="3BFD3786" w14:textId="77777777" w:rsidTr="00A84E51">
        <w:tc>
          <w:tcPr>
            <w:tcW w:w="3000" w:type="dxa"/>
          </w:tcPr>
          <w:p w14:paraId="5EACFFE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radiusAuthClientInvalidServerAddresses</w:t>
            </w:r>
            <w:r>
              <w:rPr>
                <w:rFonts w:ascii="Helvetica" w:hAnsi="Helvetica" w:cs="Helvetica"/>
              </w:rPr>
              <w:t xml:space="preserve"> (1.3.6.1.2.1.67.1.2.1.1.1) </w:t>
            </w:r>
          </w:p>
        </w:tc>
        <w:tc>
          <w:tcPr>
            <w:tcW w:w="1440" w:type="dxa"/>
          </w:tcPr>
          <w:p w14:paraId="2DE12A9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22C94A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34F159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3B6ADD6A" w14:textId="77777777" w:rsidTr="00A84E51">
        <w:tc>
          <w:tcPr>
            <w:tcW w:w="3000" w:type="dxa"/>
          </w:tcPr>
          <w:p w14:paraId="7C47E38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radiusAuthClientIdentifier</w:t>
            </w:r>
            <w:r>
              <w:rPr>
                <w:rFonts w:ascii="Helvetica" w:hAnsi="Helvetica" w:cs="Helvetica"/>
              </w:rPr>
              <w:t xml:space="preserve"> (1.3.6.1.2.1.67.1.2.1.1.2) </w:t>
            </w:r>
          </w:p>
        </w:tc>
        <w:tc>
          <w:tcPr>
            <w:tcW w:w="1440" w:type="dxa"/>
          </w:tcPr>
          <w:p w14:paraId="6CF06F5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EEC003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ED062C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bl>
    <w:p w14:paraId="0DBCF2EB" w14:textId="77777777" w:rsidR="00177C2F" w:rsidRDefault="00177C2F" w:rsidP="00177C2F">
      <w:pPr>
        <w:pStyle w:val="2"/>
        <w:tabs>
          <w:tab w:val="num" w:pos="576"/>
        </w:tabs>
        <w:autoSpaceDE/>
        <w:autoSpaceDN/>
        <w:adjustRightInd/>
        <w:ind w:left="576" w:hanging="576"/>
        <w:jc w:val="both"/>
        <w:textAlignment w:val="auto"/>
      </w:pPr>
      <w:bookmarkStart w:id="2766" w:name="_Toc117396621"/>
      <w:bookmarkStart w:id="2767" w:name="_Toc311190285"/>
      <w:bookmarkStart w:id="2768" w:name="_Toc397420637"/>
      <w:bookmarkStart w:id="2769" w:name="_Toc399319578"/>
      <w:bookmarkStart w:id="2770" w:name="_Toc483389113"/>
      <w:r w:rsidRPr="009540D9">
        <w:rPr>
          <w:rFonts w:ascii="Helvetica" w:hAnsi="Helvetica" w:cs="Helvetica"/>
        </w:rPr>
        <w:t>radiusAuthServerTable</w:t>
      </w:r>
      <w:bookmarkEnd w:id="2766"/>
      <w:bookmarkEnd w:id="2767"/>
      <w:bookmarkEnd w:id="2768"/>
      <w:bookmarkEnd w:id="2769"/>
      <w:bookmarkEnd w:id="2770"/>
    </w:p>
    <w:p w14:paraId="24BFD8D2"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1.3.6.1.2.1.67.1.2.1.1.3</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617A0BB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EEDB3A6" w14:textId="77777777" w:rsidR="00177C2F" w:rsidRPr="009540D9" w:rsidRDefault="00166066" w:rsidP="008C7DD1">
            <w:pPr>
              <w:pStyle w:val="TableHeading"/>
            </w:pPr>
            <w:r>
              <w:t>Object (OID)</w:t>
            </w:r>
          </w:p>
        </w:tc>
        <w:tc>
          <w:tcPr>
            <w:tcW w:w="1440" w:type="dxa"/>
          </w:tcPr>
          <w:p w14:paraId="3011CC76" w14:textId="77777777" w:rsidR="00177C2F" w:rsidRPr="009540D9" w:rsidRDefault="00177C2F" w:rsidP="008C7DD1">
            <w:pPr>
              <w:pStyle w:val="TableHeading"/>
            </w:pPr>
            <w:r w:rsidRPr="009540D9">
              <w:t>Access</w:t>
            </w:r>
          </w:p>
        </w:tc>
        <w:tc>
          <w:tcPr>
            <w:tcW w:w="1000" w:type="dxa"/>
          </w:tcPr>
          <w:p w14:paraId="35DD86BC" w14:textId="77777777" w:rsidR="00177C2F" w:rsidRPr="009540D9" w:rsidRDefault="00177C2F" w:rsidP="008C7DD1">
            <w:pPr>
              <w:pStyle w:val="TableHeading"/>
            </w:pPr>
            <w:r w:rsidRPr="009540D9">
              <w:t>PDS</w:t>
            </w:r>
          </w:p>
        </w:tc>
        <w:tc>
          <w:tcPr>
            <w:tcW w:w="2880" w:type="dxa"/>
          </w:tcPr>
          <w:p w14:paraId="0E86B929" w14:textId="77777777" w:rsidR="00177C2F" w:rsidRPr="009540D9" w:rsidRDefault="0039618E" w:rsidP="008C7DD1">
            <w:pPr>
              <w:pStyle w:val="TableHeading"/>
            </w:pPr>
            <w:r>
              <w:t>Comments</w:t>
            </w:r>
          </w:p>
        </w:tc>
      </w:tr>
      <w:tr w:rsidR="00177C2F" w:rsidRPr="009540D9" w14:paraId="39F45A03" w14:textId="77777777" w:rsidTr="00A84E51">
        <w:tc>
          <w:tcPr>
            <w:tcW w:w="3000" w:type="dxa"/>
          </w:tcPr>
          <w:p w14:paraId="22208A0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radiusAuthServerIndex</w:t>
            </w:r>
            <w:r>
              <w:rPr>
                <w:rFonts w:ascii="Helvetica" w:hAnsi="Helvetica" w:cs="Helvetica"/>
              </w:rPr>
              <w:t xml:space="preserve"> (1.3.6.1.2.1.67.1.2.1.1.3.1.1) </w:t>
            </w:r>
          </w:p>
        </w:tc>
        <w:tc>
          <w:tcPr>
            <w:tcW w:w="1440" w:type="dxa"/>
          </w:tcPr>
          <w:p w14:paraId="555C15D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48BFD1F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1E7F02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102FC5AE" w14:textId="77777777" w:rsidTr="00A84E51">
        <w:tc>
          <w:tcPr>
            <w:tcW w:w="3000" w:type="dxa"/>
          </w:tcPr>
          <w:p w14:paraId="6E2E032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radiusAuthServerAddress</w:t>
            </w:r>
            <w:r>
              <w:rPr>
                <w:rFonts w:ascii="Helvetica" w:hAnsi="Helvetica" w:cs="Helvetica"/>
              </w:rPr>
              <w:t xml:space="preserve"> (1.3.6.1.2.1.67.1.2.1.1.3.1.2) </w:t>
            </w:r>
          </w:p>
        </w:tc>
        <w:tc>
          <w:tcPr>
            <w:tcW w:w="1440" w:type="dxa"/>
          </w:tcPr>
          <w:p w14:paraId="763AD1E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9930DF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98C8DF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44BDA85" w14:textId="77777777" w:rsidTr="00A84E51">
        <w:tc>
          <w:tcPr>
            <w:tcW w:w="3000" w:type="dxa"/>
          </w:tcPr>
          <w:p w14:paraId="13BF627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radiusAuthClientServerPortNumber</w:t>
            </w:r>
            <w:r>
              <w:rPr>
                <w:rFonts w:ascii="Helvetica" w:hAnsi="Helvetica" w:cs="Helvetica"/>
              </w:rPr>
              <w:t xml:space="preserve"> (1.3.6.1.2.1.67.1.2.1.1.3.1.3) </w:t>
            </w:r>
          </w:p>
        </w:tc>
        <w:tc>
          <w:tcPr>
            <w:tcW w:w="1440" w:type="dxa"/>
          </w:tcPr>
          <w:p w14:paraId="3031B9F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EB8E65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6688F3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3BC62EA" w14:textId="77777777" w:rsidTr="00A84E51">
        <w:tc>
          <w:tcPr>
            <w:tcW w:w="3000" w:type="dxa"/>
          </w:tcPr>
          <w:p w14:paraId="2D0B057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radiusAuthClientRoundTripTime</w:t>
            </w:r>
            <w:r>
              <w:rPr>
                <w:rFonts w:ascii="Helvetica" w:hAnsi="Helvetica" w:cs="Helvetica"/>
              </w:rPr>
              <w:t xml:space="preserve"> (1.3.6.1.2.1.67.1.2.1.1.3.1.4) </w:t>
            </w:r>
          </w:p>
        </w:tc>
        <w:tc>
          <w:tcPr>
            <w:tcW w:w="1440" w:type="dxa"/>
          </w:tcPr>
          <w:p w14:paraId="1ADDAEA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p w14:paraId="4582F3C5" w14:textId="77777777" w:rsidR="00177C2F" w:rsidRPr="009540D9" w:rsidRDefault="00177C2F" w:rsidP="00177C2F">
            <w:pPr>
              <w:pStyle w:val="TableText"/>
              <w:kinsoku w:val="0"/>
              <w:textAlignment w:val="top"/>
              <w:rPr>
                <w:rFonts w:ascii="Helvetica" w:hAnsi="Helvetica" w:cs="Helvetica"/>
              </w:rPr>
            </w:pPr>
          </w:p>
        </w:tc>
        <w:tc>
          <w:tcPr>
            <w:tcW w:w="1000" w:type="dxa"/>
          </w:tcPr>
          <w:p w14:paraId="4BCEAD0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2CFAA1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6EE7C70F" w14:textId="77777777" w:rsidTr="00A84E51">
        <w:tc>
          <w:tcPr>
            <w:tcW w:w="3000" w:type="dxa"/>
          </w:tcPr>
          <w:p w14:paraId="6D2B4D7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radiusAuthClientAccessRequests</w:t>
            </w:r>
            <w:r>
              <w:rPr>
                <w:rFonts w:ascii="Helvetica" w:hAnsi="Helvetica" w:cs="Helvetica"/>
              </w:rPr>
              <w:t xml:space="preserve"> (1.3.6.1.2.1.67.1.2.1.1.3.1.5) </w:t>
            </w:r>
          </w:p>
        </w:tc>
        <w:tc>
          <w:tcPr>
            <w:tcW w:w="1440" w:type="dxa"/>
          </w:tcPr>
          <w:p w14:paraId="31480A1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3B7632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D62B5D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3E2743A" w14:textId="77777777" w:rsidTr="00A84E51">
        <w:tc>
          <w:tcPr>
            <w:tcW w:w="3000" w:type="dxa"/>
          </w:tcPr>
          <w:p w14:paraId="4CCC7A3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radiusAuthClientAccessRetransmissions</w:t>
            </w:r>
            <w:r>
              <w:rPr>
                <w:rFonts w:ascii="Helvetica" w:hAnsi="Helvetica" w:cs="Helvetica"/>
              </w:rPr>
              <w:t xml:space="preserve"> (1.3.6.1.2.1.67.1.2.1.1.3.1.6) </w:t>
            </w:r>
          </w:p>
        </w:tc>
        <w:tc>
          <w:tcPr>
            <w:tcW w:w="1440" w:type="dxa"/>
          </w:tcPr>
          <w:p w14:paraId="5B7A76A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4271EF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BDACC7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14B6441B" w14:textId="77777777" w:rsidTr="00A84E51">
        <w:tc>
          <w:tcPr>
            <w:tcW w:w="3000" w:type="dxa"/>
          </w:tcPr>
          <w:p w14:paraId="6191B91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radiusAuthClientAccessAccepts</w:t>
            </w:r>
            <w:r>
              <w:rPr>
                <w:rFonts w:ascii="Helvetica" w:hAnsi="Helvetica" w:cs="Helvetica"/>
              </w:rPr>
              <w:t xml:space="preserve"> (1.3.6.1.2.1.67.1.2.1.1.3.1.7) </w:t>
            </w:r>
          </w:p>
        </w:tc>
        <w:tc>
          <w:tcPr>
            <w:tcW w:w="1440" w:type="dxa"/>
          </w:tcPr>
          <w:p w14:paraId="2E76E0B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19827F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54149B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72A2B52C" w14:textId="77777777" w:rsidTr="00A84E51">
        <w:tc>
          <w:tcPr>
            <w:tcW w:w="3000" w:type="dxa"/>
          </w:tcPr>
          <w:p w14:paraId="2F5F89F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radiusAuthClientAccessRejects</w:t>
            </w:r>
            <w:r>
              <w:rPr>
                <w:rFonts w:ascii="Helvetica" w:hAnsi="Helvetica" w:cs="Helvetica"/>
              </w:rPr>
              <w:t xml:space="preserve"> (1.3.6.1.2.1.67.1.2.1.1.3.1.8) </w:t>
            </w:r>
          </w:p>
        </w:tc>
        <w:tc>
          <w:tcPr>
            <w:tcW w:w="1440" w:type="dxa"/>
          </w:tcPr>
          <w:p w14:paraId="7F3D820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5B14B0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D99717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6835DEAE" w14:textId="77777777" w:rsidTr="00A84E51">
        <w:tc>
          <w:tcPr>
            <w:tcW w:w="3000" w:type="dxa"/>
          </w:tcPr>
          <w:p w14:paraId="670D5C1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radiusAuthClientAccessChallenges</w:t>
            </w:r>
            <w:r>
              <w:rPr>
                <w:rFonts w:ascii="Helvetica" w:hAnsi="Helvetica" w:cs="Helvetica"/>
              </w:rPr>
              <w:t xml:space="preserve"> (1.3.6.1.2.1.67.1.2.1.1.3.1.9) </w:t>
            </w:r>
          </w:p>
        </w:tc>
        <w:tc>
          <w:tcPr>
            <w:tcW w:w="1440" w:type="dxa"/>
          </w:tcPr>
          <w:p w14:paraId="0693733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1B7E50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6DA853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596D06E7" w14:textId="77777777" w:rsidTr="00A84E51">
        <w:tc>
          <w:tcPr>
            <w:tcW w:w="3000" w:type="dxa"/>
          </w:tcPr>
          <w:p w14:paraId="75ACA68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radiusAuthClientMalformedAccessResponses</w:t>
            </w:r>
            <w:r>
              <w:rPr>
                <w:rFonts w:ascii="Helvetica" w:hAnsi="Helvetica" w:cs="Helvetica"/>
              </w:rPr>
              <w:t xml:space="preserve"> (1.3.6.1.2.1.67.1.2.1.1.3.1.10) </w:t>
            </w:r>
          </w:p>
        </w:tc>
        <w:tc>
          <w:tcPr>
            <w:tcW w:w="1440" w:type="dxa"/>
          </w:tcPr>
          <w:p w14:paraId="7B7D89C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A1B26C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EAC776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17709FA2" w14:textId="77777777" w:rsidTr="00A84E51">
        <w:tc>
          <w:tcPr>
            <w:tcW w:w="3000" w:type="dxa"/>
          </w:tcPr>
          <w:p w14:paraId="46AEA20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radiusAuthClientBadAuthenticators</w:t>
            </w:r>
            <w:r>
              <w:rPr>
                <w:rFonts w:ascii="Helvetica" w:hAnsi="Helvetica" w:cs="Helvetica"/>
              </w:rPr>
              <w:t xml:space="preserve"> (1.3.6.1.2.1.67.1.2.1.1.3.1.11) </w:t>
            </w:r>
          </w:p>
        </w:tc>
        <w:tc>
          <w:tcPr>
            <w:tcW w:w="1440" w:type="dxa"/>
          </w:tcPr>
          <w:p w14:paraId="348A1B9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1523DA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B145E4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05B884A3" w14:textId="77777777" w:rsidTr="00A84E51">
        <w:tc>
          <w:tcPr>
            <w:tcW w:w="3000" w:type="dxa"/>
          </w:tcPr>
          <w:p w14:paraId="56A8D04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radiusAuthClientPendingRequests</w:t>
            </w:r>
            <w:r>
              <w:rPr>
                <w:rFonts w:ascii="Helvetica" w:hAnsi="Helvetica" w:cs="Helvetica"/>
              </w:rPr>
              <w:t xml:space="preserve"> (1.3.6.1.2.1.67.1.2.1.1.3.1.12) </w:t>
            </w:r>
          </w:p>
        </w:tc>
        <w:tc>
          <w:tcPr>
            <w:tcW w:w="1440" w:type="dxa"/>
          </w:tcPr>
          <w:p w14:paraId="254B507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55ADE2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A09D18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74C1BAF8" w14:textId="77777777" w:rsidTr="00A84E51">
        <w:tc>
          <w:tcPr>
            <w:tcW w:w="3000" w:type="dxa"/>
          </w:tcPr>
          <w:p w14:paraId="12C50B1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radiusAuthClientTimeouts</w:t>
            </w:r>
            <w:r>
              <w:rPr>
                <w:rFonts w:ascii="Helvetica" w:hAnsi="Helvetica" w:cs="Helvetica"/>
              </w:rPr>
              <w:t xml:space="preserve"> (1.3.6.1.2.1.67.1.2.1.1.3.1.13) </w:t>
            </w:r>
          </w:p>
        </w:tc>
        <w:tc>
          <w:tcPr>
            <w:tcW w:w="1440" w:type="dxa"/>
          </w:tcPr>
          <w:p w14:paraId="2C47AC8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4B286D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FEBD11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6AFEAA8" w14:textId="77777777" w:rsidTr="00A84E51">
        <w:tc>
          <w:tcPr>
            <w:tcW w:w="3000" w:type="dxa"/>
          </w:tcPr>
          <w:p w14:paraId="472EA4D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radiusAuthClientUnknownTypes</w:t>
            </w:r>
            <w:r>
              <w:rPr>
                <w:rFonts w:ascii="Helvetica" w:hAnsi="Helvetica" w:cs="Helvetica"/>
              </w:rPr>
              <w:t xml:space="preserve"> (1.3.6.1.2.1.67.1.2.1.1.3.1.14) </w:t>
            </w:r>
          </w:p>
        </w:tc>
        <w:tc>
          <w:tcPr>
            <w:tcW w:w="1440" w:type="dxa"/>
          </w:tcPr>
          <w:p w14:paraId="6376C9E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F2CC88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4150D6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44FE3094" w14:textId="77777777" w:rsidTr="00A84E51">
        <w:tc>
          <w:tcPr>
            <w:tcW w:w="3000" w:type="dxa"/>
          </w:tcPr>
          <w:p w14:paraId="65C9F86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radiusAuthClientPacketsDropped</w:t>
            </w:r>
            <w:r>
              <w:rPr>
                <w:rFonts w:ascii="Helvetica" w:hAnsi="Helvetica" w:cs="Helvetica"/>
              </w:rPr>
              <w:t xml:space="preserve"> (1.3.6.1.2.1.67.1.2.1.1.3.1.15) </w:t>
            </w:r>
          </w:p>
        </w:tc>
        <w:tc>
          <w:tcPr>
            <w:tcW w:w="1440" w:type="dxa"/>
          </w:tcPr>
          <w:p w14:paraId="104AC12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EE0270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845B35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bl>
    <w:p w14:paraId="669A7009" w14:textId="77777777" w:rsidR="00177C2F" w:rsidRDefault="00177C2F" w:rsidP="00FD2180"/>
    <w:p w14:paraId="4DC8F40B" w14:textId="77777777" w:rsidR="00177C2F" w:rsidRPr="00991579" w:rsidRDefault="00177C2F" w:rsidP="00177C2F"/>
    <w:p w14:paraId="31471D9E" w14:textId="77777777" w:rsidR="00177C2F" w:rsidRPr="009540D9" w:rsidRDefault="00177C2F" w:rsidP="00177C2F">
      <w:pPr>
        <w:pStyle w:val="1"/>
        <w:tabs>
          <w:tab w:val="num" w:pos="432"/>
        </w:tabs>
        <w:ind w:left="432" w:hanging="432"/>
        <w:jc w:val="both"/>
      </w:pPr>
      <w:bookmarkStart w:id="2771" w:name="_Toc397420651"/>
      <w:bookmarkStart w:id="2772" w:name="_Toc416688371"/>
      <w:bookmarkStart w:id="2773" w:name="_Toc483389114"/>
      <w:r w:rsidRPr="009540D9">
        <w:t>RFC1213-MIB</w:t>
      </w:r>
      <w:bookmarkEnd w:id="2771"/>
      <w:bookmarkEnd w:id="2772"/>
      <w:bookmarkEnd w:id="2773"/>
    </w:p>
    <w:p w14:paraId="10480527" w14:textId="77777777" w:rsidR="00177C2F" w:rsidRDefault="00177C2F" w:rsidP="00177C2F">
      <w:pPr>
        <w:pStyle w:val="2"/>
        <w:tabs>
          <w:tab w:val="num" w:pos="576"/>
        </w:tabs>
        <w:autoSpaceDE/>
        <w:autoSpaceDN/>
        <w:adjustRightInd/>
        <w:ind w:left="576" w:hanging="576"/>
        <w:jc w:val="both"/>
        <w:textAlignment w:val="auto"/>
      </w:pPr>
      <w:bookmarkStart w:id="2774" w:name="_Toc397438923"/>
      <w:bookmarkStart w:id="2775" w:name="_Toc416688372"/>
      <w:bookmarkStart w:id="2776" w:name="_Toc483389115"/>
      <w:r>
        <w:rPr>
          <w:rFonts w:hint="eastAsia"/>
        </w:rPr>
        <w:t>s</w:t>
      </w:r>
      <w:r w:rsidRPr="009540D9">
        <w:t>ystem Group {mib-2.1}</w:t>
      </w:r>
      <w:bookmarkEnd w:id="2774"/>
      <w:bookmarkEnd w:id="2775"/>
      <w:bookmarkEnd w:id="2776"/>
    </w:p>
    <w:p w14:paraId="35FA58F9" w14:textId="77777777" w:rsidR="00177C2F" w:rsidRPr="006F5982" w:rsidRDefault="00177C2F" w:rsidP="006F5982">
      <w:pPr>
        <w:ind w:left="0"/>
        <w:rPr>
          <w:rFonts w:eastAsia="黑体"/>
          <w:b/>
          <w:bCs/>
          <w:kern w:val="0"/>
          <w:sz w:val="22"/>
          <w:szCs w:val="22"/>
        </w:rPr>
      </w:pPr>
      <w:r w:rsidRPr="006F5982">
        <w:rPr>
          <w:rFonts w:eastAsia="黑体"/>
          <w:b/>
          <w:bCs/>
          <w:kern w:val="0"/>
          <w:sz w:val="22"/>
          <w:szCs w:val="22"/>
        </w:rPr>
        <w:t>This group is fully supported.</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33C0177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0341DF3" w14:textId="77777777" w:rsidR="00177C2F" w:rsidRPr="009540D9" w:rsidRDefault="00166066" w:rsidP="008C7DD1">
            <w:pPr>
              <w:pStyle w:val="TableHeading"/>
            </w:pPr>
            <w:r>
              <w:t>Object (OID)</w:t>
            </w:r>
          </w:p>
        </w:tc>
        <w:tc>
          <w:tcPr>
            <w:tcW w:w="1440" w:type="dxa"/>
          </w:tcPr>
          <w:p w14:paraId="4A6DD6C8" w14:textId="77777777" w:rsidR="00177C2F" w:rsidRPr="009540D9" w:rsidRDefault="00177C2F" w:rsidP="008C7DD1">
            <w:pPr>
              <w:pStyle w:val="TableHeading"/>
            </w:pPr>
            <w:r w:rsidRPr="009540D9">
              <w:t>Access</w:t>
            </w:r>
          </w:p>
        </w:tc>
        <w:tc>
          <w:tcPr>
            <w:tcW w:w="1000" w:type="dxa"/>
          </w:tcPr>
          <w:p w14:paraId="72D598E2" w14:textId="77777777" w:rsidR="00177C2F" w:rsidRPr="009540D9" w:rsidRDefault="00177C2F" w:rsidP="008C7DD1">
            <w:pPr>
              <w:pStyle w:val="TableHeading"/>
            </w:pPr>
            <w:r w:rsidRPr="009540D9">
              <w:t>PDS</w:t>
            </w:r>
          </w:p>
        </w:tc>
        <w:tc>
          <w:tcPr>
            <w:tcW w:w="2880" w:type="dxa"/>
          </w:tcPr>
          <w:p w14:paraId="07571B54" w14:textId="77777777" w:rsidR="00177C2F" w:rsidRPr="009540D9" w:rsidRDefault="0039618E" w:rsidP="008C7DD1">
            <w:pPr>
              <w:pStyle w:val="TableHeading"/>
            </w:pPr>
            <w:r>
              <w:t>Comments</w:t>
            </w:r>
          </w:p>
        </w:tc>
      </w:tr>
      <w:tr w:rsidR="00177C2F" w:rsidRPr="009540D9" w14:paraId="1E29DDBF" w14:textId="77777777" w:rsidTr="009E1D29">
        <w:tc>
          <w:tcPr>
            <w:tcW w:w="3000" w:type="dxa"/>
          </w:tcPr>
          <w:p w14:paraId="6B521C88" w14:textId="77777777" w:rsidR="00177C2F" w:rsidRPr="000C5CE4" w:rsidRDefault="00177C2F" w:rsidP="00177C2F">
            <w:pPr>
              <w:pStyle w:val="TableText"/>
              <w:kinsoku w:val="0"/>
              <w:textAlignment w:val="top"/>
              <w:rPr>
                <w:rFonts w:cs="Helvetica"/>
              </w:rPr>
            </w:pPr>
            <w:r w:rsidRPr="000C5CE4">
              <w:rPr>
                <w:rFonts w:cs="Helvetica" w:hint="eastAsia"/>
              </w:rPr>
              <w:t>s</w:t>
            </w:r>
            <w:r w:rsidRPr="000C5CE4">
              <w:rPr>
                <w:rFonts w:cs="Helvetica"/>
              </w:rPr>
              <w:t xml:space="preserve">ysDescr (1.3.6.1.2.1.1.1) </w:t>
            </w:r>
          </w:p>
        </w:tc>
        <w:tc>
          <w:tcPr>
            <w:tcW w:w="1440" w:type="dxa"/>
          </w:tcPr>
          <w:p w14:paraId="481D6C7D"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2BD7E495"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468F48F" w14:textId="77777777" w:rsidR="00177C2F" w:rsidRPr="000C5CE4" w:rsidRDefault="00177C2F" w:rsidP="00177C2F">
            <w:pPr>
              <w:pStyle w:val="TableText"/>
              <w:kinsoku w:val="0"/>
              <w:textAlignment w:val="top"/>
              <w:rPr>
                <w:rFonts w:cs="Helvetica"/>
              </w:rPr>
            </w:pPr>
            <w:r w:rsidRPr="000C5CE4">
              <w:rPr>
                <w:rFonts w:cs="Helvetica"/>
              </w:rPr>
              <w:t>“H3C Comware Platform Software, Software Version 7.1.034, Alpha 0002</w:t>
            </w:r>
          </w:p>
          <w:p w14:paraId="197ACFEB" w14:textId="77777777" w:rsidR="00177C2F" w:rsidRPr="000C5CE4" w:rsidRDefault="00177C2F" w:rsidP="00177C2F">
            <w:pPr>
              <w:pStyle w:val="TableText"/>
              <w:kinsoku w:val="0"/>
              <w:textAlignment w:val="top"/>
              <w:rPr>
                <w:rFonts w:cs="Helvetica"/>
              </w:rPr>
            </w:pPr>
            <w:r w:rsidRPr="000C5CE4">
              <w:rPr>
                <w:rFonts w:cs="Helvetica"/>
              </w:rPr>
              <w:t>H3C Series Router MSR</w:t>
            </w:r>
            <w:r w:rsidRPr="000C5CE4">
              <w:rPr>
                <w:rFonts w:cs="Helvetica" w:hint="eastAsia"/>
              </w:rPr>
              <w:t>xx</w:t>
            </w:r>
            <w:r w:rsidRPr="000C5CE4">
              <w:rPr>
                <w:rFonts w:cs="Helvetica"/>
              </w:rPr>
              <w:t>-</w:t>
            </w:r>
            <w:r w:rsidRPr="000C5CE4">
              <w:rPr>
                <w:rFonts w:cs="Helvetica" w:hint="eastAsia"/>
              </w:rPr>
              <w:t>xx</w:t>
            </w:r>
          </w:p>
          <w:p w14:paraId="1787262B" w14:textId="77777777" w:rsidR="0099457F" w:rsidRPr="000C5CE4" w:rsidRDefault="0099457F" w:rsidP="0099457F">
            <w:pPr>
              <w:pStyle w:val="TableText"/>
              <w:kinsoku w:val="0"/>
              <w:textAlignment w:val="top"/>
              <w:rPr>
                <w:rFonts w:cs="Helvetica"/>
              </w:rPr>
            </w:pPr>
            <w:r w:rsidRPr="00DB14A4">
              <w:rPr>
                <w:rFonts w:cs="Helvetica"/>
              </w:rPr>
              <w:t>Copyright (c) 2004-2018 New H3C Technologies Co., Ltd. All rights reserved.</w:t>
            </w:r>
            <w:r w:rsidRPr="0099457F">
              <w:rPr>
                <w:rFonts w:ascii="MS Sans Serif" w:hAnsi="MS Sans Serif" w:cs="MS Sans Serif"/>
                <w:color w:val="080000"/>
                <w:sz w:val="15"/>
                <w:szCs w:val="15"/>
              </w:rPr>
              <w:t xml:space="preserve"> </w:t>
            </w:r>
          </w:p>
          <w:p w14:paraId="36CFF126" w14:textId="77777777" w:rsidR="009172EB" w:rsidRPr="009172EB" w:rsidRDefault="00177C2F" w:rsidP="0099457F">
            <w:pPr>
              <w:pStyle w:val="TableText"/>
              <w:kinsoku w:val="0"/>
              <w:textAlignment w:val="top"/>
              <w:rPr>
                <w:rFonts w:cs="Helvetica"/>
              </w:rPr>
            </w:pPr>
            <w:r w:rsidRPr="000C5CE4">
              <w:rPr>
                <w:rFonts w:cs="Helvetica"/>
              </w:rPr>
              <w:t>.”</w:t>
            </w:r>
            <w:r w:rsidRPr="000C5CE4">
              <w:rPr>
                <w:rFonts w:cs="Helvetica" w:hint="eastAsia"/>
              </w:rPr>
              <w:t xml:space="preserve"> for H3C</w:t>
            </w:r>
          </w:p>
          <w:p w14:paraId="62631B1D" w14:textId="77777777" w:rsidR="00177C2F" w:rsidRPr="000C5CE4" w:rsidRDefault="00177C2F" w:rsidP="00334B9A">
            <w:pPr>
              <w:pStyle w:val="TableText"/>
              <w:kinsoku w:val="0"/>
              <w:textAlignment w:val="top"/>
              <w:rPr>
                <w:rFonts w:cs="Helvetica"/>
              </w:rPr>
            </w:pPr>
          </w:p>
          <w:p w14:paraId="0F141F59" w14:textId="77777777" w:rsidR="00177C2F" w:rsidRPr="000C5CE4" w:rsidRDefault="00177C2F" w:rsidP="00177C2F">
            <w:pPr>
              <w:pStyle w:val="TableText"/>
              <w:kinsoku w:val="0"/>
              <w:textAlignment w:val="top"/>
              <w:rPr>
                <w:rFonts w:cs="Helvetica"/>
              </w:rPr>
            </w:pPr>
            <w:r w:rsidRPr="000C5CE4">
              <w:rPr>
                <w:rFonts w:cs="Helvetica" w:hint="eastAsia"/>
              </w:rPr>
              <w:t>H3C Brand:</w:t>
            </w:r>
          </w:p>
          <w:p w14:paraId="12035DD2" w14:textId="77777777" w:rsidR="00177C2F" w:rsidRPr="000C5CE4" w:rsidRDefault="00177C2F" w:rsidP="00177C2F">
            <w:pPr>
              <w:pStyle w:val="TableText"/>
              <w:kinsoku w:val="0"/>
              <w:textAlignment w:val="top"/>
              <w:rPr>
                <w:rFonts w:cs="Helvetica"/>
              </w:rPr>
            </w:pPr>
            <w:r w:rsidRPr="000C5CE4">
              <w:rPr>
                <w:rFonts w:cs="Helvetica" w:hint="eastAsia"/>
              </w:rPr>
              <w:t>MSR26-30</w:t>
            </w:r>
          </w:p>
          <w:p w14:paraId="2632F584" w14:textId="77777777" w:rsidR="00177C2F" w:rsidRPr="000C5CE4" w:rsidRDefault="00177C2F" w:rsidP="00177C2F">
            <w:pPr>
              <w:pStyle w:val="TableText"/>
              <w:kinsoku w:val="0"/>
              <w:textAlignment w:val="top"/>
              <w:rPr>
                <w:rFonts w:cs="Helvetica"/>
              </w:rPr>
            </w:pPr>
            <w:r w:rsidRPr="000C5CE4">
              <w:rPr>
                <w:rFonts w:cs="Helvetica" w:hint="eastAsia"/>
              </w:rPr>
              <w:t>MSR36-10</w:t>
            </w:r>
          </w:p>
          <w:p w14:paraId="0C019396" w14:textId="77777777" w:rsidR="00177C2F" w:rsidRPr="000C5CE4" w:rsidRDefault="00177C2F" w:rsidP="00177C2F">
            <w:pPr>
              <w:pStyle w:val="TableText"/>
              <w:kinsoku w:val="0"/>
              <w:textAlignment w:val="top"/>
              <w:rPr>
                <w:rFonts w:cs="Helvetica"/>
              </w:rPr>
            </w:pPr>
            <w:r w:rsidRPr="000C5CE4">
              <w:rPr>
                <w:rFonts w:cs="Helvetica" w:hint="eastAsia"/>
              </w:rPr>
              <w:t>MSR36-20</w:t>
            </w:r>
          </w:p>
          <w:p w14:paraId="338791AC" w14:textId="77777777" w:rsidR="00177C2F" w:rsidRPr="000C5CE4" w:rsidRDefault="00177C2F" w:rsidP="00177C2F">
            <w:pPr>
              <w:pStyle w:val="TableText"/>
              <w:kinsoku w:val="0"/>
              <w:textAlignment w:val="top"/>
              <w:rPr>
                <w:rFonts w:cs="Helvetica"/>
              </w:rPr>
            </w:pPr>
            <w:r w:rsidRPr="000C5CE4">
              <w:rPr>
                <w:rFonts w:cs="Helvetica" w:hint="eastAsia"/>
              </w:rPr>
              <w:t>MSR36-40</w:t>
            </w:r>
          </w:p>
          <w:p w14:paraId="72EC4574" w14:textId="77777777" w:rsidR="00177C2F" w:rsidRPr="000C5CE4" w:rsidRDefault="00177C2F" w:rsidP="00177C2F">
            <w:pPr>
              <w:pStyle w:val="TableText"/>
              <w:kinsoku w:val="0"/>
              <w:textAlignment w:val="top"/>
              <w:rPr>
                <w:rFonts w:cs="Helvetica"/>
              </w:rPr>
            </w:pPr>
            <w:r w:rsidRPr="000C5CE4">
              <w:rPr>
                <w:rFonts w:cs="Helvetica" w:hint="eastAsia"/>
              </w:rPr>
              <w:t>MSR36-60</w:t>
            </w:r>
          </w:p>
          <w:p w14:paraId="6D316867" w14:textId="77777777" w:rsidR="00177C2F" w:rsidRPr="000C5CE4" w:rsidRDefault="00177C2F" w:rsidP="00177C2F">
            <w:pPr>
              <w:pStyle w:val="TableText"/>
              <w:kinsoku w:val="0"/>
              <w:textAlignment w:val="top"/>
              <w:rPr>
                <w:rFonts w:cs="Helvetica"/>
              </w:rPr>
            </w:pPr>
            <w:r w:rsidRPr="000C5CE4">
              <w:rPr>
                <w:rFonts w:cs="Helvetica" w:hint="eastAsia"/>
              </w:rPr>
              <w:t>MSR56-60</w:t>
            </w:r>
          </w:p>
          <w:p w14:paraId="1B7F1B9A" w14:textId="77777777" w:rsidR="00177C2F" w:rsidRPr="000C5CE4" w:rsidRDefault="00177C2F" w:rsidP="00177C2F">
            <w:pPr>
              <w:pStyle w:val="TableText"/>
              <w:kinsoku w:val="0"/>
              <w:textAlignment w:val="top"/>
              <w:rPr>
                <w:rFonts w:cs="Helvetica"/>
              </w:rPr>
            </w:pPr>
            <w:r w:rsidRPr="000C5CE4">
              <w:rPr>
                <w:rFonts w:cs="Helvetica" w:hint="eastAsia"/>
              </w:rPr>
              <w:t>MSR56-80</w:t>
            </w:r>
          </w:p>
          <w:p w14:paraId="765290E0" w14:textId="77777777" w:rsidR="00177C2F" w:rsidRPr="000C5CE4" w:rsidRDefault="00177C2F" w:rsidP="00177C2F">
            <w:pPr>
              <w:pStyle w:val="TableText"/>
              <w:kinsoku w:val="0"/>
              <w:textAlignment w:val="top"/>
              <w:rPr>
                <w:rFonts w:cs="Helvetica"/>
              </w:rPr>
            </w:pPr>
            <w:r w:rsidRPr="000C5CE4">
              <w:rPr>
                <w:rFonts w:cs="Helvetica"/>
              </w:rPr>
              <w:t>ICG5000T</w:t>
            </w:r>
          </w:p>
          <w:p w14:paraId="588CC87A" w14:textId="77777777" w:rsidR="00177C2F" w:rsidRPr="000C5CE4" w:rsidRDefault="00177C2F" w:rsidP="00177C2F">
            <w:pPr>
              <w:pStyle w:val="TableText"/>
              <w:kinsoku w:val="0"/>
              <w:textAlignment w:val="top"/>
              <w:rPr>
                <w:rFonts w:cs="Helvetica"/>
              </w:rPr>
            </w:pPr>
            <w:r w:rsidRPr="000C5CE4">
              <w:rPr>
                <w:rFonts w:cs="Helvetica"/>
              </w:rPr>
              <w:t>ICG6000</w:t>
            </w:r>
          </w:p>
          <w:p w14:paraId="2BF3C7C3" w14:textId="77777777" w:rsidR="00177C2F" w:rsidRPr="000C5CE4" w:rsidRDefault="00177C2F" w:rsidP="00177C2F">
            <w:pPr>
              <w:pStyle w:val="TableText"/>
              <w:kinsoku w:val="0"/>
              <w:textAlignment w:val="top"/>
              <w:rPr>
                <w:rFonts w:cs="Helvetica"/>
              </w:rPr>
            </w:pPr>
            <w:r w:rsidRPr="000C5CE4">
              <w:rPr>
                <w:rFonts w:cs="Helvetica" w:hint="eastAsia"/>
              </w:rPr>
              <w:t>MSR3600</w:t>
            </w:r>
          </w:p>
          <w:p w14:paraId="42435CB4" w14:textId="77777777" w:rsidR="00177C2F" w:rsidRPr="000C5CE4" w:rsidRDefault="00177C2F" w:rsidP="00177C2F">
            <w:pPr>
              <w:pStyle w:val="TableText"/>
              <w:rPr>
                <w:rFonts w:cs="Helvetica"/>
              </w:rPr>
            </w:pPr>
            <w:r w:rsidRPr="000C5CE4">
              <w:rPr>
                <w:rFonts w:cs="Helvetica" w:hint="eastAsia"/>
              </w:rPr>
              <w:t>ICG3000S</w:t>
            </w:r>
          </w:p>
          <w:p w14:paraId="2D484F91" w14:textId="77777777" w:rsidR="00177C2F" w:rsidRPr="000C5CE4" w:rsidRDefault="00177C2F" w:rsidP="00177C2F">
            <w:pPr>
              <w:pStyle w:val="TableText"/>
              <w:rPr>
                <w:rFonts w:cs="Helvetica"/>
              </w:rPr>
            </w:pPr>
            <w:r w:rsidRPr="000C5CE4">
              <w:rPr>
                <w:rFonts w:cs="Helvetica"/>
              </w:rPr>
              <w:t>LA4608E</w:t>
            </w:r>
          </w:p>
          <w:p w14:paraId="4A212FE9" w14:textId="77777777" w:rsidR="00177C2F" w:rsidRPr="000C5CE4" w:rsidRDefault="00177C2F" w:rsidP="00177C2F">
            <w:pPr>
              <w:pStyle w:val="TableText"/>
              <w:rPr>
                <w:rFonts w:cs="Helvetica"/>
              </w:rPr>
            </w:pPr>
            <w:r w:rsidRPr="000C5CE4">
              <w:rPr>
                <w:rFonts w:cs="Helvetica"/>
              </w:rPr>
              <w:t>LA3616S</w:t>
            </w:r>
          </w:p>
          <w:p w14:paraId="7637ED5C" w14:textId="77777777" w:rsidR="00177C2F" w:rsidRPr="000C5CE4" w:rsidRDefault="00177C2F" w:rsidP="00177C2F">
            <w:pPr>
              <w:pStyle w:val="TableText"/>
              <w:rPr>
                <w:rFonts w:cs="Helvetica"/>
              </w:rPr>
            </w:pPr>
            <w:r w:rsidRPr="000C5CE4">
              <w:rPr>
                <w:rFonts w:cs="Helvetica"/>
              </w:rPr>
              <w:t>LA3616E</w:t>
            </w:r>
          </w:p>
          <w:p w14:paraId="5A99DBF4" w14:textId="77777777" w:rsidR="00177C2F" w:rsidRDefault="00177C2F" w:rsidP="00177C2F">
            <w:pPr>
              <w:pStyle w:val="TableText"/>
              <w:kinsoku w:val="0"/>
              <w:textAlignment w:val="top"/>
              <w:rPr>
                <w:rFonts w:cs="Helvetica"/>
              </w:rPr>
            </w:pPr>
            <w:r>
              <w:rPr>
                <w:rFonts w:cs="Helvetica"/>
              </w:rPr>
              <w:t>MSR810</w:t>
            </w:r>
          </w:p>
          <w:p w14:paraId="5B981175" w14:textId="77777777" w:rsidR="00312A52" w:rsidRDefault="00312A52" w:rsidP="00177C2F">
            <w:pPr>
              <w:pStyle w:val="TableText"/>
              <w:kinsoku w:val="0"/>
              <w:textAlignment w:val="top"/>
              <w:rPr>
                <w:rFonts w:cs="Helvetica"/>
              </w:rPr>
            </w:pPr>
            <w:r>
              <w:rPr>
                <w:rFonts w:cs="Helvetica" w:hint="eastAsia"/>
              </w:rPr>
              <w:t>MSR56-20</w:t>
            </w:r>
          </w:p>
          <w:p w14:paraId="73E28BF8" w14:textId="77777777" w:rsidR="00177C2F" w:rsidRDefault="00A332DE" w:rsidP="00177C2F">
            <w:pPr>
              <w:pStyle w:val="TableText"/>
              <w:kinsoku w:val="0"/>
              <w:textAlignment w:val="top"/>
              <w:rPr>
                <w:rFonts w:cs="Helvetica"/>
              </w:rPr>
            </w:pPr>
            <w:r w:rsidRPr="00A332DE">
              <w:rPr>
                <w:rFonts w:cs="Helvetica"/>
              </w:rPr>
              <w:t>MSR2600</w:t>
            </w:r>
            <w:r w:rsidRPr="000C5CE4">
              <w:rPr>
                <w:rFonts w:cs="Helvetica"/>
              </w:rPr>
              <w:t xml:space="preserve"> </w:t>
            </w:r>
          </w:p>
          <w:p w14:paraId="55209A76" w14:textId="77777777" w:rsidR="0020182F" w:rsidRDefault="0020182F" w:rsidP="00177C2F">
            <w:pPr>
              <w:pStyle w:val="TableText"/>
              <w:kinsoku w:val="0"/>
              <w:textAlignment w:val="top"/>
              <w:rPr>
                <w:rFonts w:cs="Helvetica"/>
              </w:rPr>
            </w:pPr>
            <w:r>
              <w:rPr>
                <w:rFonts w:cs="Helvetica" w:hint="eastAsia"/>
              </w:rPr>
              <w:t>ICG5000</w:t>
            </w:r>
          </w:p>
          <w:p w14:paraId="5ED273F6" w14:textId="77777777" w:rsidR="000A7021" w:rsidRDefault="000A7021" w:rsidP="00177C2F">
            <w:pPr>
              <w:pStyle w:val="TableText"/>
              <w:kinsoku w:val="0"/>
              <w:textAlignment w:val="top"/>
              <w:rPr>
                <w:rFonts w:cs="Helvetica"/>
              </w:rPr>
            </w:pPr>
            <w:r>
              <w:rPr>
                <w:rFonts w:cs="Helvetica" w:hint="eastAsia"/>
              </w:rPr>
              <w:t>ICG3000</w:t>
            </w:r>
          </w:p>
          <w:p w14:paraId="4AB78F11" w14:textId="77777777" w:rsidR="00A332DE" w:rsidRDefault="00A06AD7" w:rsidP="00177C2F">
            <w:pPr>
              <w:pStyle w:val="TableText"/>
              <w:kinsoku w:val="0"/>
              <w:textAlignment w:val="top"/>
            </w:pPr>
            <w:r>
              <w:t>MSR830</w:t>
            </w:r>
          </w:p>
          <w:p w14:paraId="7EF84BD3" w14:textId="77777777" w:rsidR="00D12670" w:rsidRDefault="00D12670" w:rsidP="00177C2F">
            <w:pPr>
              <w:pStyle w:val="TableText"/>
              <w:kinsoku w:val="0"/>
              <w:textAlignment w:val="top"/>
            </w:pPr>
            <w:r>
              <w:rPr>
                <w:rFonts w:hint="eastAsia"/>
              </w:rPr>
              <w:t>LA4616</w:t>
            </w:r>
          </w:p>
          <w:p w14:paraId="1681D6E4" w14:textId="77777777" w:rsidR="00344524" w:rsidRDefault="00344524" w:rsidP="00177C2F">
            <w:pPr>
              <w:pStyle w:val="TableText"/>
              <w:kinsoku w:val="0"/>
              <w:textAlignment w:val="top"/>
            </w:pPr>
            <w:r>
              <w:rPr>
                <w:rFonts w:hint="eastAsia"/>
              </w:rPr>
              <w:t>MSR2600-6-X1</w:t>
            </w:r>
          </w:p>
          <w:p w14:paraId="0E1D9869" w14:textId="77777777" w:rsidR="009E1D29" w:rsidRDefault="009E1D29" w:rsidP="00177C2F">
            <w:pPr>
              <w:pStyle w:val="TableText"/>
              <w:kinsoku w:val="0"/>
              <w:textAlignment w:val="top"/>
            </w:pPr>
            <w:r>
              <w:rPr>
                <w:rFonts w:hint="eastAsia"/>
              </w:rPr>
              <w:t>ICG2000D</w:t>
            </w:r>
          </w:p>
          <w:p w14:paraId="206CB4BC" w14:textId="77777777" w:rsidR="00344524" w:rsidRDefault="00FC69B7" w:rsidP="00177C2F">
            <w:pPr>
              <w:pStyle w:val="TableText"/>
              <w:kinsoku w:val="0"/>
              <w:textAlignment w:val="top"/>
            </w:pPr>
            <w:r>
              <w:rPr>
                <w:rFonts w:hint="eastAsia"/>
              </w:rPr>
              <w:t>MSR3610G</w:t>
            </w:r>
          </w:p>
          <w:p w14:paraId="055E59CE" w14:textId="77777777" w:rsidR="00FC69B7" w:rsidRDefault="00FC69B7" w:rsidP="00177C2F">
            <w:pPr>
              <w:pStyle w:val="TableText"/>
              <w:kinsoku w:val="0"/>
              <w:textAlignment w:val="top"/>
            </w:pPr>
            <w:r>
              <w:rPr>
                <w:rFonts w:hint="eastAsia"/>
              </w:rPr>
              <w:t>MSR3620G</w:t>
            </w:r>
          </w:p>
          <w:p w14:paraId="0FA7EE95" w14:textId="77777777" w:rsidR="00734D98" w:rsidRDefault="00734D98" w:rsidP="00177C2F">
            <w:pPr>
              <w:pStyle w:val="TableText"/>
              <w:kinsoku w:val="0"/>
              <w:textAlignment w:val="top"/>
            </w:pPr>
            <w:r w:rsidRPr="00734D98">
              <w:t>MSR3610-I-DP</w:t>
            </w:r>
          </w:p>
          <w:p w14:paraId="38788D31" w14:textId="77777777" w:rsidR="00734D98" w:rsidRDefault="00734D98" w:rsidP="00177C2F">
            <w:pPr>
              <w:pStyle w:val="TableText"/>
              <w:kinsoku w:val="0"/>
              <w:textAlignment w:val="top"/>
            </w:pPr>
            <w:r w:rsidRPr="00734D98">
              <w:t>MSR3610-IE-DP</w:t>
            </w:r>
          </w:p>
          <w:p w14:paraId="03CD5A16" w14:textId="77777777" w:rsidR="00A84E51" w:rsidRDefault="00A84E51" w:rsidP="00177C2F">
            <w:pPr>
              <w:pStyle w:val="TableText"/>
              <w:kinsoku w:val="0"/>
              <w:textAlignment w:val="top"/>
            </w:pPr>
            <w:r w:rsidRPr="00A84E51">
              <w:t>MSR3600-51-X1</w:t>
            </w:r>
          </w:p>
          <w:p w14:paraId="7805A3D4" w14:textId="77777777" w:rsidR="00A84E51" w:rsidRDefault="00A84E51" w:rsidP="00177C2F">
            <w:pPr>
              <w:pStyle w:val="TableText"/>
              <w:kinsoku w:val="0"/>
              <w:textAlignment w:val="top"/>
            </w:pPr>
            <w:r w:rsidRPr="00A84E51">
              <w:t>MSR3600-51-X1-DP</w:t>
            </w:r>
          </w:p>
          <w:p w14:paraId="0B6AF1CE" w14:textId="77777777" w:rsidR="00A84E51" w:rsidRDefault="00A84E51" w:rsidP="00177C2F">
            <w:pPr>
              <w:pStyle w:val="TableText"/>
              <w:kinsoku w:val="0"/>
              <w:textAlignment w:val="top"/>
            </w:pPr>
            <w:r w:rsidRPr="00A84E51">
              <w:t>MSR3600-28-X1</w:t>
            </w:r>
          </w:p>
          <w:p w14:paraId="20CB33FE" w14:textId="77777777" w:rsidR="00A84E51" w:rsidRDefault="00A84E51" w:rsidP="00177C2F">
            <w:pPr>
              <w:pStyle w:val="TableText"/>
              <w:kinsoku w:val="0"/>
              <w:textAlignment w:val="top"/>
            </w:pPr>
            <w:r w:rsidRPr="00A84E51">
              <w:t>MSR3600-28-X1-DP</w:t>
            </w:r>
          </w:p>
          <w:p w14:paraId="2E966E0B" w14:textId="77777777" w:rsidR="00FB1D47" w:rsidRDefault="00FB1D47" w:rsidP="00177C2F">
            <w:pPr>
              <w:pStyle w:val="TableText"/>
              <w:kinsoku w:val="0"/>
              <w:textAlignment w:val="top"/>
            </w:pPr>
            <w:r w:rsidRPr="00B0386D">
              <w:t>LA4616-X1</w:t>
            </w:r>
          </w:p>
          <w:p w14:paraId="5C085C82" w14:textId="77777777" w:rsidR="00DF3BB8" w:rsidRPr="00DF3BB8" w:rsidRDefault="00DF3BB8" w:rsidP="00177C2F">
            <w:pPr>
              <w:pStyle w:val="TableText"/>
              <w:kinsoku w:val="0"/>
              <w:textAlignment w:val="top"/>
            </w:pPr>
            <w:r w:rsidRPr="00DF3BB8">
              <w:rPr>
                <w:rFonts w:hint="eastAsia"/>
              </w:rPr>
              <w:t>MER3220</w:t>
            </w:r>
          </w:p>
          <w:p w14:paraId="47D1D020" w14:textId="77777777" w:rsidR="00DF3BB8" w:rsidRPr="00DF3BB8" w:rsidRDefault="00DF3BB8" w:rsidP="00177C2F">
            <w:pPr>
              <w:pStyle w:val="TableText"/>
              <w:kinsoku w:val="0"/>
              <w:textAlignment w:val="top"/>
            </w:pPr>
            <w:r w:rsidRPr="00DF3BB8">
              <w:rPr>
                <w:rFonts w:hint="eastAsia"/>
              </w:rPr>
              <w:t>MER5200</w:t>
            </w:r>
          </w:p>
          <w:p w14:paraId="572A40DA" w14:textId="77777777" w:rsidR="00DF3BB8" w:rsidRPr="00B0386D" w:rsidRDefault="00DF3BB8" w:rsidP="00177C2F">
            <w:pPr>
              <w:pStyle w:val="TableText"/>
              <w:kinsoku w:val="0"/>
              <w:textAlignment w:val="top"/>
            </w:pPr>
            <w:r w:rsidRPr="00DF3BB8">
              <w:rPr>
                <w:rFonts w:hint="eastAsia"/>
              </w:rPr>
              <w:t>MER8300</w:t>
            </w:r>
          </w:p>
          <w:p w14:paraId="0B06D440" w14:textId="77777777" w:rsidR="00D81752" w:rsidRPr="00B0386D" w:rsidRDefault="00D81752" w:rsidP="00D81752">
            <w:pPr>
              <w:pStyle w:val="TableText"/>
              <w:kinsoku w:val="0"/>
              <w:textAlignment w:val="top"/>
            </w:pPr>
            <w:r w:rsidRPr="00DF3BB8">
              <w:rPr>
                <w:rFonts w:hint="eastAsia"/>
              </w:rPr>
              <w:t>M</w:t>
            </w:r>
            <w:r>
              <w:rPr>
                <w:rFonts w:hint="eastAsia"/>
              </w:rPr>
              <w:t>SR5610</w:t>
            </w:r>
          </w:p>
          <w:p w14:paraId="200941B1" w14:textId="77777777" w:rsidR="007B62BB" w:rsidRPr="00DD539D" w:rsidRDefault="007B62BB" w:rsidP="00177C2F">
            <w:pPr>
              <w:pStyle w:val="TableText"/>
              <w:kinsoku w:val="0"/>
              <w:textAlignment w:val="top"/>
              <w:rPr>
                <w:rFonts w:cs="Helvetica"/>
              </w:rPr>
            </w:pPr>
          </w:p>
        </w:tc>
      </w:tr>
      <w:tr w:rsidR="00177C2F" w:rsidRPr="009540D9" w14:paraId="26435924" w14:textId="77777777" w:rsidTr="00A84E51">
        <w:tc>
          <w:tcPr>
            <w:tcW w:w="3000" w:type="dxa"/>
          </w:tcPr>
          <w:p w14:paraId="472CB5F0" w14:textId="77777777" w:rsidR="00177C2F" w:rsidRPr="000C5CE4" w:rsidRDefault="00177C2F" w:rsidP="00177C2F">
            <w:pPr>
              <w:pStyle w:val="TableText"/>
              <w:kinsoku w:val="0"/>
              <w:textAlignment w:val="top"/>
              <w:rPr>
                <w:rFonts w:cs="Helvetica"/>
              </w:rPr>
            </w:pPr>
            <w:r w:rsidRPr="000C5CE4">
              <w:rPr>
                <w:rFonts w:cs="Helvetica" w:hint="eastAsia"/>
              </w:rPr>
              <w:t>s</w:t>
            </w:r>
            <w:r w:rsidRPr="000C5CE4">
              <w:rPr>
                <w:rFonts w:cs="Helvetica"/>
              </w:rPr>
              <w:t xml:space="preserve">ysObjectID (1.3.6.1.2.1.1.2) </w:t>
            </w:r>
          </w:p>
        </w:tc>
        <w:tc>
          <w:tcPr>
            <w:tcW w:w="1440" w:type="dxa"/>
          </w:tcPr>
          <w:p w14:paraId="194C91F4"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29880859"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2B4F57A" w14:textId="77777777" w:rsidR="00177C2F" w:rsidRPr="000C5CE4" w:rsidRDefault="00177C2F" w:rsidP="00177C2F">
            <w:pPr>
              <w:pStyle w:val="TableText"/>
              <w:kinsoku w:val="0"/>
              <w:textAlignment w:val="top"/>
              <w:rPr>
                <w:rFonts w:cs="Helvetica"/>
              </w:rPr>
            </w:pPr>
            <w:r w:rsidRPr="000C5CE4">
              <w:rPr>
                <w:rFonts w:cs="Helvetica"/>
              </w:rPr>
              <w:t>hh3cMSR2630</w:t>
            </w:r>
          </w:p>
          <w:p w14:paraId="533A3D89" w14:textId="77777777" w:rsidR="00177C2F" w:rsidRPr="000C5CE4" w:rsidRDefault="00177C2F" w:rsidP="00177C2F">
            <w:pPr>
              <w:pStyle w:val="TableText"/>
              <w:kinsoku w:val="0"/>
              <w:textAlignment w:val="top"/>
              <w:rPr>
                <w:rFonts w:cs="Helvetica"/>
              </w:rPr>
            </w:pPr>
            <w:r w:rsidRPr="000C5CE4">
              <w:rPr>
                <w:rFonts w:cs="Helvetica"/>
              </w:rPr>
              <w:t>internet.4.1.25506.1.</w:t>
            </w:r>
            <w:r w:rsidRPr="000C5CE4">
              <w:rPr>
                <w:rFonts w:cs="Helvetica" w:hint="eastAsia"/>
              </w:rPr>
              <w:t>763</w:t>
            </w:r>
          </w:p>
          <w:p w14:paraId="7C57800A" w14:textId="77777777" w:rsidR="00177C2F" w:rsidRPr="000C5CE4" w:rsidRDefault="00177C2F" w:rsidP="00177C2F">
            <w:pPr>
              <w:pStyle w:val="TableText"/>
              <w:kinsoku w:val="0"/>
              <w:textAlignment w:val="top"/>
              <w:rPr>
                <w:rFonts w:cs="Helvetica"/>
              </w:rPr>
            </w:pPr>
            <w:r w:rsidRPr="000C5CE4">
              <w:rPr>
                <w:rFonts w:cs="Helvetica"/>
              </w:rPr>
              <w:t>hh3Cmsr</w:t>
            </w:r>
            <w:r w:rsidRPr="000C5CE4">
              <w:rPr>
                <w:rFonts w:cs="Helvetica" w:hint="eastAsia"/>
              </w:rPr>
              <w:t>3</w:t>
            </w:r>
            <w:r w:rsidRPr="000C5CE4">
              <w:rPr>
                <w:rFonts w:cs="Helvetica"/>
              </w:rPr>
              <w:t>6</w:t>
            </w:r>
            <w:r w:rsidRPr="000C5CE4">
              <w:rPr>
                <w:rFonts w:cs="Helvetica" w:hint="eastAsia"/>
              </w:rPr>
              <w:t>1</w:t>
            </w:r>
            <w:r w:rsidRPr="000C5CE4">
              <w:rPr>
                <w:rFonts w:cs="Helvetica"/>
              </w:rPr>
              <w:t>0</w:t>
            </w:r>
            <w:r w:rsidRPr="000C5CE4">
              <w:rPr>
                <w:rFonts w:cs="Helvetica" w:hint="eastAsia"/>
              </w:rPr>
              <w:t>AC</w:t>
            </w:r>
          </w:p>
          <w:p w14:paraId="43D80694" w14:textId="77777777" w:rsidR="00177C2F" w:rsidRPr="000C5CE4" w:rsidRDefault="00177C2F" w:rsidP="00177C2F">
            <w:pPr>
              <w:pStyle w:val="TableText"/>
              <w:kinsoku w:val="0"/>
              <w:textAlignment w:val="top"/>
              <w:rPr>
                <w:rFonts w:cs="Helvetica"/>
              </w:rPr>
            </w:pPr>
            <w:r w:rsidRPr="000C5CE4">
              <w:rPr>
                <w:rFonts w:cs="Helvetica"/>
              </w:rPr>
              <w:t>internet.4.1.25506.1.</w:t>
            </w:r>
            <w:r w:rsidRPr="000C5CE4">
              <w:rPr>
                <w:rFonts w:cs="Helvetica" w:hint="eastAsia"/>
              </w:rPr>
              <w:t>764</w:t>
            </w:r>
          </w:p>
          <w:p w14:paraId="51813AD9" w14:textId="77777777" w:rsidR="00177C2F" w:rsidRPr="000C5CE4" w:rsidRDefault="00177C2F" w:rsidP="00177C2F">
            <w:pPr>
              <w:pStyle w:val="TableText"/>
              <w:kinsoku w:val="0"/>
              <w:textAlignment w:val="top"/>
              <w:rPr>
                <w:rFonts w:cs="Helvetica"/>
              </w:rPr>
            </w:pPr>
            <w:r w:rsidRPr="000C5CE4">
              <w:rPr>
                <w:rFonts w:cs="Helvetica"/>
              </w:rPr>
              <w:t>hh3cMSR</w:t>
            </w:r>
            <w:r w:rsidRPr="000C5CE4">
              <w:rPr>
                <w:rFonts w:cs="Helvetica" w:hint="eastAsia"/>
              </w:rPr>
              <w:t>3</w:t>
            </w:r>
            <w:r w:rsidRPr="000C5CE4">
              <w:rPr>
                <w:rFonts w:cs="Helvetica"/>
              </w:rPr>
              <w:t>6</w:t>
            </w:r>
            <w:r w:rsidRPr="000C5CE4">
              <w:rPr>
                <w:rFonts w:cs="Helvetica" w:hint="eastAsia"/>
              </w:rPr>
              <w:t>1</w:t>
            </w:r>
            <w:r w:rsidRPr="000C5CE4">
              <w:rPr>
                <w:rFonts w:cs="Helvetica"/>
              </w:rPr>
              <w:t>0</w:t>
            </w:r>
            <w:r w:rsidRPr="000C5CE4">
              <w:rPr>
                <w:rFonts w:cs="Helvetica" w:hint="eastAsia"/>
              </w:rPr>
              <w:t>DC</w:t>
            </w:r>
          </w:p>
          <w:p w14:paraId="65BB83ED" w14:textId="77777777" w:rsidR="00177C2F" w:rsidRPr="000C5CE4" w:rsidRDefault="00177C2F" w:rsidP="00177C2F">
            <w:pPr>
              <w:pStyle w:val="TableText"/>
              <w:kinsoku w:val="0"/>
              <w:textAlignment w:val="top"/>
              <w:rPr>
                <w:rFonts w:cs="Helvetica"/>
              </w:rPr>
            </w:pPr>
            <w:r w:rsidRPr="000C5CE4">
              <w:rPr>
                <w:rFonts w:cs="Helvetica"/>
              </w:rPr>
              <w:t>internet.4.1.25506.1.</w:t>
            </w:r>
            <w:r w:rsidRPr="000C5CE4">
              <w:rPr>
                <w:rFonts w:cs="Helvetica" w:hint="eastAsia"/>
              </w:rPr>
              <w:t>765</w:t>
            </w:r>
          </w:p>
          <w:p w14:paraId="65C106EB" w14:textId="77777777" w:rsidR="00177C2F" w:rsidRPr="000C5CE4" w:rsidRDefault="00177C2F" w:rsidP="00177C2F">
            <w:pPr>
              <w:pStyle w:val="TableText"/>
              <w:kinsoku w:val="0"/>
              <w:textAlignment w:val="top"/>
              <w:rPr>
                <w:rFonts w:cs="Helvetica"/>
              </w:rPr>
            </w:pPr>
            <w:r w:rsidRPr="000C5CE4">
              <w:rPr>
                <w:rFonts w:cs="Helvetica"/>
              </w:rPr>
              <w:t>hh3cMSR</w:t>
            </w:r>
            <w:r w:rsidRPr="000C5CE4">
              <w:rPr>
                <w:rFonts w:cs="Helvetica" w:hint="eastAsia"/>
              </w:rPr>
              <w:t>3</w:t>
            </w:r>
            <w:r w:rsidRPr="000C5CE4">
              <w:rPr>
                <w:rFonts w:cs="Helvetica"/>
              </w:rPr>
              <w:t>6</w:t>
            </w:r>
            <w:r w:rsidRPr="000C5CE4">
              <w:rPr>
                <w:rFonts w:cs="Helvetica" w:hint="eastAsia"/>
              </w:rPr>
              <w:t>2</w:t>
            </w:r>
            <w:r w:rsidRPr="000C5CE4">
              <w:rPr>
                <w:rFonts w:cs="Helvetica"/>
              </w:rPr>
              <w:t>0</w:t>
            </w:r>
            <w:r w:rsidRPr="000C5CE4">
              <w:rPr>
                <w:rFonts w:cs="Helvetica" w:hint="eastAsia"/>
              </w:rPr>
              <w:t>AC</w:t>
            </w:r>
          </w:p>
          <w:p w14:paraId="39334DD2" w14:textId="77777777" w:rsidR="00177C2F" w:rsidRPr="000C5CE4" w:rsidRDefault="00177C2F" w:rsidP="00177C2F">
            <w:pPr>
              <w:pStyle w:val="TableText"/>
              <w:kinsoku w:val="0"/>
              <w:textAlignment w:val="top"/>
              <w:rPr>
                <w:rFonts w:cs="Helvetica"/>
              </w:rPr>
            </w:pPr>
            <w:r w:rsidRPr="000C5CE4">
              <w:rPr>
                <w:rFonts w:cs="Helvetica"/>
              </w:rPr>
              <w:t>internet.4.1.25506.1.</w:t>
            </w:r>
            <w:r w:rsidRPr="000C5CE4">
              <w:rPr>
                <w:rFonts w:cs="Helvetica" w:hint="eastAsia"/>
              </w:rPr>
              <w:t>766</w:t>
            </w:r>
          </w:p>
          <w:p w14:paraId="003D5313" w14:textId="77777777" w:rsidR="00177C2F" w:rsidRPr="000C5CE4" w:rsidRDefault="00177C2F" w:rsidP="00177C2F">
            <w:pPr>
              <w:pStyle w:val="TableText"/>
              <w:kinsoku w:val="0"/>
              <w:textAlignment w:val="top"/>
              <w:rPr>
                <w:rFonts w:cs="Helvetica"/>
              </w:rPr>
            </w:pPr>
            <w:r w:rsidRPr="000C5CE4">
              <w:rPr>
                <w:rFonts w:cs="Helvetica"/>
              </w:rPr>
              <w:t>hh3cMSR</w:t>
            </w:r>
            <w:r w:rsidRPr="000C5CE4">
              <w:rPr>
                <w:rFonts w:cs="Helvetica" w:hint="eastAsia"/>
              </w:rPr>
              <w:t>3</w:t>
            </w:r>
            <w:r w:rsidRPr="000C5CE4">
              <w:rPr>
                <w:rFonts w:cs="Helvetica"/>
              </w:rPr>
              <w:t>6</w:t>
            </w:r>
            <w:r w:rsidRPr="000C5CE4">
              <w:rPr>
                <w:rFonts w:cs="Helvetica" w:hint="eastAsia"/>
              </w:rPr>
              <w:t>2</w:t>
            </w:r>
            <w:r w:rsidRPr="000C5CE4">
              <w:rPr>
                <w:rFonts w:cs="Helvetica"/>
              </w:rPr>
              <w:t>0</w:t>
            </w:r>
            <w:r w:rsidRPr="000C5CE4">
              <w:rPr>
                <w:rFonts w:cs="Helvetica" w:hint="eastAsia"/>
              </w:rPr>
              <w:t>DC</w:t>
            </w:r>
          </w:p>
          <w:p w14:paraId="4BA8B4F4" w14:textId="77777777" w:rsidR="00177C2F" w:rsidRPr="000C5CE4" w:rsidRDefault="00177C2F" w:rsidP="00177C2F">
            <w:pPr>
              <w:pStyle w:val="TableText"/>
              <w:kinsoku w:val="0"/>
              <w:textAlignment w:val="top"/>
              <w:rPr>
                <w:rFonts w:cs="Helvetica"/>
              </w:rPr>
            </w:pPr>
            <w:r w:rsidRPr="000C5CE4">
              <w:rPr>
                <w:rFonts w:cs="Helvetica"/>
              </w:rPr>
              <w:t>internet.4.1.25506.1.</w:t>
            </w:r>
            <w:r w:rsidRPr="000C5CE4">
              <w:rPr>
                <w:rFonts w:cs="Helvetica" w:hint="eastAsia"/>
              </w:rPr>
              <w:t>767</w:t>
            </w:r>
          </w:p>
          <w:p w14:paraId="2232BF33" w14:textId="77777777" w:rsidR="00177C2F" w:rsidRPr="000C5CE4" w:rsidRDefault="00177C2F" w:rsidP="00177C2F">
            <w:pPr>
              <w:pStyle w:val="TableText"/>
              <w:kinsoku w:val="0"/>
              <w:textAlignment w:val="top"/>
              <w:rPr>
                <w:rFonts w:cs="Helvetica"/>
              </w:rPr>
            </w:pPr>
            <w:r w:rsidRPr="000C5CE4">
              <w:rPr>
                <w:rFonts w:cs="Helvetica"/>
              </w:rPr>
              <w:t>hh3cMSR</w:t>
            </w:r>
            <w:r w:rsidRPr="000C5CE4">
              <w:rPr>
                <w:rFonts w:cs="Helvetica" w:hint="eastAsia"/>
              </w:rPr>
              <w:t>3</w:t>
            </w:r>
            <w:r w:rsidRPr="000C5CE4">
              <w:rPr>
                <w:rFonts w:cs="Helvetica"/>
              </w:rPr>
              <w:t>6</w:t>
            </w:r>
            <w:r w:rsidRPr="000C5CE4">
              <w:rPr>
                <w:rFonts w:cs="Helvetica" w:hint="eastAsia"/>
              </w:rPr>
              <w:t>2</w:t>
            </w:r>
            <w:r w:rsidRPr="000C5CE4">
              <w:rPr>
                <w:rFonts w:cs="Helvetica"/>
              </w:rPr>
              <w:t>0</w:t>
            </w:r>
            <w:r w:rsidRPr="000C5CE4">
              <w:rPr>
                <w:rFonts w:cs="Helvetica" w:hint="eastAsia"/>
              </w:rPr>
              <w:t>POE</w:t>
            </w:r>
          </w:p>
          <w:p w14:paraId="0FDDBF21" w14:textId="77777777" w:rsidR="00177C2F" w:rsidRPr="000C5CE4" w:rsidRDefault="00177C2F" w:rsidP="00177C2F">
            <w:pPr>
              <w:pStyle w:val="TableText"/>
              <w:kinsoku w:val="0"/>
              <w:textAlignment w:val="top"/>
              <w:rPr>
                <w:rFonts w:cs="Helvetica"/>
              </w:rPr>
            </w:pPr>
            <w:r w:rsidRPr="000C5CE4">
              <w:rPr>
                <w:rFonts w:cs="Helvetica"/>
              </w:rPr>
              <w:t>internet.4.1.25506.1.</w:t>
            </w:r>
            <w:r w:rsidRPr="000C5CE4">
              <w:rPr>
                <w:rFonts w:cs="Helvetica" w:hint="eastAsia"/>
              </w:rPr>
              <w:t>768</w:t>
            </w:r>
          </w:p>
          <w:p w14:paraId="48F9FFEC" w14:textId="77777777" w:rsidR="00177C2F" w:rsidRPr="000C5CE4" w:rsidRDefault="00177C2F" w:rsidP="00177C2F">
            <w:pPr>
              <w:pStyle w:val="TableText"/>
              <w:kinsoku w:val="0"/>
              <w:textAlignment w:val="top"/>
              <w:rPr>
                <w:rFonts w:cs="Helvetica"/>
              </w:rPr>
            </w:pPr>
            <w:r w:rsidRPr="000C5CE4">
              <w:rPr>
                <w:rFonts w:cs="Helvetica"/>
              </w:rPr>
              <w:t>hh3cMSR</w:t>
            </w:r>
            <w:r w:rsidRPr="000C5CE4">
              <w:rPr>
                <w:rFonts w:cs="Helvetica" w:hint="eastAsia"/>
              </w:rPr>
              <w:t>3</w:t>
            </w:r>
            <w:r w:rsidRPr="000C5CE4">
              <w:rPr>
                <w:rFonts w:cs="Helvetica"/>
              </w:rPr>
              <w:t>6</w:t>
            </w:r>
            <w:r w:rsidRPr="000C5CE4">
              <w:rPr>
                <w:rFonts w:cs="Helvetica" w:hint="eastAsia"/>
              </w:rPr>
              <w:t>4</w:t>
            </w:r>
            <w:r w:rsidRPr="000C5CE4">
              <w:rPr>
                <w:rFonts w:cs="Helvetica"/>
              </w:rPr>
              <w:t>0</w:t>
            </w:r>
          </w:p>
          <w:p w14:paraId="39DBDDA5" w14:textId="77777777" w:rsidR="00177C2F" w:rsidRPr="000C5CE4" w:rsidRDefault="00177C2F" w:rsidP="00177C2F">
            <w:pPr>
              <w:pStyle w:val="TableText"/>
              <w:kinsoku w:val="0"/>
              <w:textAlignment w:val="top"/>
              <w:rPr>
                <w:rFonts w:cs="Helvetica"/>
              </w:rPr>
            </w:pPr>
            <w:r w:rsidRPr="000C5CE4">
              <w:rPr>
                <w:rFonts w:cs="Helvetica"/>
              </w:rPr>
              <w:t>internet.4.1.25506.1.</w:t>
            </w:r>
            <w:r w:rsidRPr="000C5CE4">
              <w:rPr>
                <w:rFonts w:cs="Helvetica" w:hint="eastAsia"/>
              </w:rPr>
              <w:t>769</w:t>
            </w:r>
          </w:p>
          <w:p w14:paraId="42D2E5C6" w14:textId="77777777" w:rsidR="00177C2F" w:rsidRPr="000C5CE4" w:rsidRDefault="00177C2F" w:rsidP="00177C2F">
            <w:pPr>
              <w:pStyle w:val="TableText"/>
              <w:kinsoku w:val="0"/>
              <w:textAlignment w:val="top"/>
              <w:rPr>
                <w:rFonts w:cs="Helvetica"/>
              </w:rPr>
            </w:pPr>
            <w:r w:rsidRPr="000C5CE4">
              <w:rPr>
                <w:rFonts w:cs="Helvetica"/>
              </w:rPr>
              <w:t>hh3cMSR</w:t>
            </w:r>
            <w:r w:rsidRPr="000C5CE4">
              <w:rPr>
                <w:rFonts w:cs="Helvetica" w:hint="eastAsia"/>
              </w:rPr>
              <w:t>3</w:t>
            </w:r>
            <w:r w:rsidRPr="000C5CE4">
              <w:rPr>
                <w:rFonts w:cs="Helvetica"/>
              </w:rPr>
              <w:t>6</w:t>
            </w:r>
            <w:r w:rsidRPr="000C5CE4">
              <w:rPr>
                <w:rFonts w:cs="Helvetica" w:hint="eastAsia"/>
              </w:rPr>
              <w:t>6</w:t>
            </w:r>
            <w:r w:rsidRPr="000C5CE4">
              <w:rPr>
                <w:rFonts w:cs="Helvetica"/>
              </w:rPr>
              <w:t>0</w:t>
            </w:r>
          </w:p>
          <w:p w14:paraId="2FC5A6CF" w14:textId="77777777" w:rsidR="00177C2F" w:rsidRPr="000C5CE4" w:rsidRDefault="00177C2F" w:rsidP="00177C2F">
            <w:pPr>
              <w:pStyle w:val="TableText"/>
              <w:kinsoku w:val="0"/>
              <w:textAlignment w:val="top"/>
              <w:rPr>
                <w:rFonts w:cs="Helvetica"/>
              </w:rPr>
            </w:pPr>
            <w:r w:rsidRPr="000C5CE4">
              <w:rPr>
                <w:rFonts w:cs="Helvetica"/>
              </w:rPr>
              <w:t>internet.4.1.25506.1.</w:t>
            </w:r>
            <w:r w:rsidRPr="000C5CE4">
              <w:rPr>
                <w:rFonts w:cs="Helvetica" w:hint="eastAsia"/>
              </w:rPr>
              <w:t>770</w:t>
            </w:r>
          </w:p>
          <w:p w14:paraId="4C9D30C9" w14:textId="77777777" w:rsidR="00177C2F" w:rsidRPr="000C5CE4" w:rsidRDefault="00177C2F" w:rsidP="00177C2F">
            <w:pPr>
              <w:pStyle w:val="TableText"/>
              <w:kinsoku w:val="0"/>
              <w:textAlignment w:val="top"/>
              <w:rPr>
                <w:rFonts w:cs="Helvetica"/>
              </w:rPr>
            </w:pPr>
            <w:r w:rsidRPr="000C5CE4">
              <w:rPr>
                <w:rFonts w:cs="Helvetica"/>
              </w:rPr>
              <w:t>hh3cMSR</w:t>
            </w:r>
            <w:r w:rsidRPr="000C5CE4">
              <w:rPr>
                <w:rFonts w:cs="Helvetica" w:hint="eastAsia"/>
              </w:rPr>
              <w:t>5</w:t>
            </w:r>
            <w:r w:rsidRPr="000C5CE4">
              <w:rPr>
                <w:rFonts w:cs="Helvetica"/>
              </w:rPr>
              <w:t>6</w:t>
            </w:r>
            <w:r w:rsidRPr="000C5CE4">
              <w:rPr>
                <w:rFonts w:cs="Helvetica" w:hint="eastAsia"/>
              </w:rPr>
              <w:t>6</w:t>
            </w:r>
            <w:r w:rsidRPr="000C5CE4">
              <w:rPr>
                <w:rFonts w:cs="Helvetica"/>
              </w:rPr>
              <w:t>0</w:t>
            </w:r>
          </w:p>
          <w:p w14:paraId="456563D7" w14:textId="77777777" w:rsidR="00177C2F" w:rsidRPr="000C5CE4" w:rsidRDefault="00177C2F" w:rsidP="00177C2F">
            <w:pPr>
              <w:pStyle w:val="TableText"/>
              <w:kinsoku w:val="0"/>
              <w:textAlignment w:val="top"/>
              <w:rPr>
                <w:rFonts w:cs="Helvetica"/>
              </w:rPr>
            </w:pPr>
            <w:r w:rsidRPr="000C5CE4">
              <w:rPr>
                <w:rFonts w:cs="Helvetica"/>
              </w:rPr>
              <w:t>internet.4.1.25506.1.</w:t>
            </w:r>
            <w:r w:rsidRPr="000C5CE4">
              <w:rPr>
                <w:rFonts w:cs="Helvetica" w:hint="eastAsia"/>
              </w:rPr>
              <w:t>771</w:t>
            </w:r>
          </w:p>
          <w:p w14:paraId="5DB3FA42" w14:textId="77777777" w:rsidR="00177C2F" w:rsidRPr="000C5CE4" w:rsidRDefault="00177C2F" w:rsidP="00177C2F">
            <w:pPr>
              <w:pStyle w:val="TableText"/>
              <w:kinsoku w:val="0"/>
              <w:textAlignment w:val="top"/>
              <w:rPr>
                <w:rFonts w:cs="Helvetica"/>
              </w:rPr>
            </w:pPr>
            <w:r w:rsidRPr="000C5CE4">
              <w:rPr>
                <w:rFonts w:cs="Helvetica"/>
              </w:rPr>
              <w:t>hh3cMSR</w:t>
            </w:r>
            <w:r w:rsidRPr="000C5CE4">
              <w:rPr>
                <w:rFonts w:cs="Helvetica" w:hint="eastAsia"/>
              </w:rPr>
              <w:t>5</w:t>
            </w:r>
            <w:r w:rsidRPr="000C5CE4">
              <w:rPr>
                <w:rFonts w:cs="Helvetica"/>
              </w:rPr>
              <w:t>6</w:t>
            </w:r>
            <w:r w:rsidRPr="000C5CE4">
              <w:rPr>
                <w:rFonts w:cs="Helvetica" w:hint="eastAsia"/>
              </w:rPr>
              <w:t>8</w:t>
            </w:r>
            <w:r w:rsidRPr="000C5CE4">
              <w:rPr>
                <w:rFonts w:cs="Helvetica"/>
              </w:rPr>
              <w:t>0</w:t>
            </w:r>
          </w:p>
          <w:p w14:paraId="5C9496EF" w14:textId="77777777" w:rsidR="00177C2F" w:rsidRPr="000C5CE4" w:rsidRDefault="00177C2F" w:rsidP="00177C2F">
            <w:pPr>
              <w:pStyle w:val="TableText"/>
              <w:kinsoku w:val="0"/>
              <w:textAlignment w:val="top"/>
              <w:rPr>
                <w:rFonts w:cs="Helvetica"/>
              </w:rPr>
            </w:pPr>
            <w:r w:rsidRPr="000C5CE4">
              <w:rPr>
                <w:rFonts w:cs="Helvetica"/>
              </w:rPr>
              <w:t>internet.4.1.25506.1.</w:t>
            </w:r>
            <w:r w:rsidRPr="000C5CE4">
              <w:rPr>
                <w:rFonts w:cs="Helvetica" w:hint="eastAsia"/>
              </w:rPr>
              <w:t>772</w:t>
            </w:r>
          </w:p>
          <w:p w14:paraId="4B6F2A50" w14:textId="77777777" w:rsidR="00177C2F" w:rsidRPr="000C5CE4" w:rsidRDefault="00177C2F" w:rsidP="00177C2F">
            <w:pPr>
              <w:pStyle w:val="TableText"/>
              <w:kinsoku w:val="0"/>
              <w:textAlignment w:val="top"/>
              <w:rPr>
                <w:rFonts w:cs="Helvetica"/>
              </w:rPr>
            </w:pPr>
            <w:r w:rsidRPr="000C5CE4">
              <w:rPr>
                <w:rFonts w:cs="Helvetica"/>
              </w:rPr>
              <w:t>hh3cICG5000T</w:t>
            </w:r>
          </w:p>
          <w:p w14:paraId="02B71097" w14:textId="77777777" w:rsidR="00177C2F" w:rsidRPr="000C5CE4" w:rsidRDefault="00177C2F" w:rsidP="00177C2F">
            <w:pPr>
              <w:pStyle w:val="TableText"/>
              <w:kinsoku w:val="0"/>
              <w:textAlignment w:val="top"/>
              <w:rPr>
                <w:rFonts w:cs="Helvetica"/>
              </w:rPr>
            </w:pPr>
            <w:r w:rsidRPr="000C5CE4">
              <w:rPr>
                <w:rFonts w:cs="Helvetica"/>
              </w:rPr>
              <w:t>internet.4.1.25506.1.908</w:t>
            </w:r>
          </w:p>
          <w:p w14:paraId="440415F2" w14:textId="77777777" w:rsidR="00177C2F" w:rsidRPr="000C5CE4" w:rsidRDefault="00177C2F" w:rsidP="00177C2F">
            <w:pPr>
              <w:pStyle w:val="TableText"/>
              <w:kinsoku w:val="0"/>
              <w:textAlignment w:val="top"/>
              <w:rPr>
                <w:rFonts w:cs="Helvetica"/>
              </w:rPr>
            </w:pPr>
            <w:r w:rsidRPr="000C5CE4">
              <w:rPr>
                <w:rFonts w:cs="Helvetica"/>
              </w:rPr>
              <w:t>hh3cICG6000</w:t>
            </w:r>
          </w:p>
          <w:p w14:paraId="6BCABB62" w14:textId="77777777" w:rsidR="00177C2F" w:rsidRPr="000C5CE4" w:rsidRDefault="00177C2F" w:rsidP="00177C2F">
            <w:pPr>
              <w:pStyle w:val="TableText"/>
              <w:kinsoku w:val="0"/>
              <w:textAlignment w:val="top"/>
              <w:rPr>
                <w:rFonts w:cs="Helvetica"/>
              </w:rPr>
            </w:pPr>
            <w:r w:rsidRPr="000C5CE4">
              <w:rPr>
                <w:rFonts w:cs="Helvetica"/>
              </w:rPr>
              <w:t>internet.4.1.25506.1.909</w:t>
            </w:r>
          </w:p>
          <w:p w14:paraId="5B83809B" w14:textId="77777777" w:rsidR="00177C2F" w:rsidRPr="000C5CE4" w:rsidRDefault="00177C2F" w:rsidP="00177C2F">
            <w:pPr>
              <w:pStyle w:val="TableText"/>
              <w:kinsoku w:val="0"/>
              <w:textAlignment w:val="top"/>
              <w:rPr>
                <w:rFonts w:cs="Helvetica"/>
              </w:rPr>
            </w:pPr>
            <w:r w:rsidRPr="000C5CE4">
              <w:rPr>
                <w:rFonts w:cs="Helvetica"/>
              </w:rPr>
              <w:t>hh3cMSR2630WiNet</w:t>
            </w:r>
          </w:p>
          <w:p w14:paraId="5EE9AAA0" w14:textId="77777777" w:rsidR="00177C2F" w:rsidRPr="000C5CE4" w:rsidRDefault="00177C2F" w:rsidP="00177C2F">
            <w:pPr>
              <w:pStyle w:val="TableText"/>
              <w:kinsoku w:val="0"/>
              <w:textAlignment w:val="top"/>
              <w:rPr>
                <w:rFonts w:cs="Helvetica"/>
              </w:rPr>
            </w:pPr>
            <w:r w:rsidRPr="000C5CE4">
              <w:rPr>
                <w:rFonts w:cs="Helvetica"/>
              </w:rPr>
              <w:t>internet.4.1.25506.1.910</w:t>
            </w:r>
          </w:p>
          <w:p w14:paraId="4543A0AE" w14:textId="77777777" w:rsidR="00177C2F" w:rsidRPr="000C5CE4" w:rsidRDefault="00177C2F" w:rsidP="00177C2F">
            <w:pPr>
              <w:pStyle w:val="TableText"/>
              <w:kinsoku w:val="0"/>
              <w:textAlignment w:val="top"/>
              <w:rPr>
                <w:rFonts w:cs="Helvetica"/>
              </w:rPr>
            </w:pPr>
            <w:r w:rsidRPr="000C5CE4">
              <w:rPr>
                <w:rFonts w:cs="Helvetica"/>
              </w:rPr>
              <w:t>hh3cMSR3610WiNet</w:t>
            </w:r>
          </w:p>
          <w:p w14:paraId="4E7803E8" w14:textId="77777777" w:rsidR="00177C2F" w:rsidRPr="000C5CE4" w:rsidRDefault="00177C2F" w:rsidP="00177C2F">
            <w:pPr>
              <w:pStyle w:val="TableText"/>
              <w:kinsoku w:val="0"/>
              <w:textAlignment w:val="top"/>
              <w:rPr>
                <w:rFonts w:cs="Helvetica"/>
              </w:rPr>
            </w:pPr>
            <w:r w:rsidRPr="000C5CE4">
              <w:rPr>
                <w:rFonts w:cs="Helvetica"/>
              </w:rPr>
              <w:t>internet.4.1.25506.1.911</w:t>
            </w:r>
          </w:p>
          <w:p w14:paraId="6D3ACD2B" w14:textId="77777777" w:rsidR="00177C2F" w:rsidRPr="000C5CE4" w:rsidRDefault="00177C2F" w:rsidP="00177C2F">
            <w:pPr>
              <w:pStyle w:val="TableText"/>
              <w:kinsoku w:val="0"/>
              <w:textAlignment w:val="top"/>
              <w:rPr>
                <w:rFonts w:cs="Helvetica"/>
              </w:rPr>
            </w:pPr>
            <w:r w:rsidRPr="000C5CE4">
              <w:rPr>
                <w:rFonts w:cs="Helvetica"/>
              </w:rPr>
              <w:t>hh3cMSR3660WiNet</w:t>
            </w:r>
          </w:p>
          <w:p w14:paraId="03DDEE6D" w14:textId="77777777" w:rsidR="00177C2F" w:rsidRPr="000C5CE4" w:rsidRDefault="00177C2F" w:rsidP="00177C2F">
            <w:pPr>
              <w:pStyle w:val="TableText"/>
              <w:kinsoku w:val="0"/>
              <w:textAlignment w:val="top"/>
              <w:rPr>
                <w:rFonts w:cs="Helvetica"/>
              </w:rPr>
            </w:pPr>
            <w:r w:rsidRPr="000C5CE4">
              <w:rPr>
                <w:rFonts w:cs="Helvetica"/>
              </w:rPr>
              <w:t>internet.4.1.25506.1.912</w:t>
            </w:r>
          </w:p>
          <w:p w14:paraId="74106C30" w14:textId="77777777" w:rsidR="00177C2F" w:rsidRPr="000C5CE4" w:rsidRDefault="00177C2F" w:rsidP="00177C2F">
            <w:pPr>
              <w:pStyle w:val="TableHead"/>
              <w:rPr>
                <w:rFonts w:ascii="Futura Bk" w:eastAsia="宋体" w:hAnsi="Futura Bk" w:cs="Helvetica"/>
                <w:szCs w:val="18"/>
              </w:rPr>
            </w:pPr>
            <w:r w:rsidRPr="000C5CE4">
              <w:rPr>
                <w:rFonts w:ascii="Futura Bk" w:eastAsia="宋体" w:hAnsi="Futura Bk" w:cs="Helvetica"/>
                <w:szCs w:val="18"/>
              </w:rPr>
              <w:t>hh3cMSR360028</w:t>
            </w:r>
          </w:p>
          <w:p w14:paraId="35136E2A" w14:textId="77777777" w:rsidR="00177C2F" w:rsidRPr="000C5CE4" w:rsidRDefault="00177C2F" w:rsidP="00177C2F">
            <w:pPr>
              <w:pStyle w:val="TableHead"/>
              <w:rPr>
                <w:rFonts w:ascii="Futura Bk" w:eastAsia="宋体" w:hAnsi="Futura Bk" w:cs="Helvetica"/>
                <w:szCs w:val="18"/>
              </w:rPr>
            </w:pPr>
            <w:r w:rsidRPr="000C5CE4">
              <w:rPr>
                <w:rFonts w:ascii="Futura Bk" w:eastAsia="宋体" w:hAnsi="Futura Bk" w:cs="Helvetica"/>
                <w:szCs w:val="18"/>
              </w:rPr>
              <w:t>internet.4.1.25506.1.952</w:t>
            </w:r>
          </w:p>
          <w:p w14:paraId="45761D7F" w14:textId="77777777" w:rsidR="00177C2F" w:rsidRPr="000C5CE4" w:rsidRDefault="00177C2F" w:rsidP="00177C2F">
            <w:pPr>
              <w:pStyle w:val="TableHead"/>
              <w:rPr>
                <w:rFonts w:ascii="Futura Bk" w:eastAsia="宋体" w:hAnsi="Futura Bk" w:cs="Helvetica"/>
                <w:szCs w:val="18"/>
              </w:rPr>
            </w:pPr>
            <w:r w:rsidRPr="000C5CE4">
              <w:rPr>
                <w:rFonts w:ascii="Futura Bk" w:eastAsia="宋体" w:hAnsi="Futura Bk" w:cs="Helvetica"/>
                <w:szCs w:val="18"/>
              </w:rPr>
              <w:t>hh3cMSR360051</w:t>
            </w:r>
          </w:p>
          <w:p w14:paraId="5F565B9D" w14:textId="77777777" w:rsidR="00177C2F" w:rsidRPr="000C5CE4" w:rsidRDefault="00177C2F" w:rsidP="00177C2F">
            <w:pPr>
              <w:pStyle w:val="TableText"/>
              <w:kinsoku w:val="0"/>
              <w:textAlignment w:val="top"/>
              <w:rPr>
                <w:rFonts w:cs="Helvetica"/>
              </w:rPr>
            </w:pPr>
            <w:r w:rsidRPr="000C5CE4">
              <w:rPr>
                <w:rFonts w:cs="Helvetica"/>
              </w:rPr>
              <w:t>internet.4.1.25506.1.953</w:t>
            </w:r>
          </w:p>
          <w:p w14:paraId="0F058502" w14:textId="77777777" w:rsidR="00177C2F" w:rsidRPr="000C5CE4" w:rsidRDefault="00177C2F" w:rsidP="00177C2F">
            <w:pPr>
              <w:pStyle w:val="TableHead"/>
              <w:rPr>
                <w:rFonts w:ascii="Futura Bk" w:eastAsia="宋体" w:hAnsi="Futura Bk" w:cs="Helvetica"/>
                <w:szCs w:val="18"/>
              </w:rPr>
            </w:pPr>
            <w:r w:rsidRPr="000C5CE4">
              <w:rPr>
                <w:rFonts w:ascii="Futura Bk" w:eastAsia="宋体" w:hAnsi="Futura Bk" w:cs="Helvetica"/>
                <w:szCs w:val="18"/>
              </w:rPr>
              <w:t>hh3cICG3000SE</w:t>
            </w:r>
          </w:p>
          <w:p w14:paraId="61CC5193" w14:textId="77777777" w:rsidR="00177C2F" w:rsidRPr="000C5CE4" w:rsidRDefault="00177C2F" w:rsidP="00177C2F">
            <w:pPr>
              <w:pStyle w:val="TableHead"/>
              <w:rPr>
                <w:rFonts w:ascii="Futura Bk" w:eastAsia="宋体" w:hAnsi="Futura Bk" w:cs="Helvetica"/>
                <w:szCs w:val="18"/>
              </w:rPr>
            </w:pPr>
            <w:r w:rsidRPr="000C5CE4">
              <w:rPr>
                <w:rFonts w:ascii="Futura Bk" w:eastAsia="宋体" w:hAnsi="Futura Bk" w:cs="Helvetica"/>
                <w:szCs w:val="18"/>
              </w:rPr>
              <w:t>internet.4.1.25506.1.1105</w:t>
            </w:r>
          </w:p>
          <w:p w14:paraId="766268EA" w14:textId="77777777" w:rsidR="00177C2F" w:rsidRPr="000C5CE4" w:rsidRDefault="00177C2F" w:rsidP="00177C2F">
            <w:pPr>
              <w:pStyle w:val="TableText"/>
              <w:kinsoku w:val="0"/>
              <w:textAlignment w:val="top"/>
              <w:rPr>
                <w:rFonts w:cs="Helvetica"/>
              </w:rPr>
            </w:pPr>
            <w:r w:rsidRPr="000C5CE4">
              <w:rPr>
                <w:rFonts w:cs="Helvetica"/>
              </w:rPr>
              <w:t>hh3cLA4608E</w:t>
            </w:r>
          </w:p>
          <w:p w14:paraId="385FC428" w14:textId="77777777" w:rsidR="00177C2F" w:rsidRPr="000C5CE4" w:rsidRDefault="00177C2F" w:rsidP="00177C2F">
            <w:pPr>
              <w:pStyle w:val="TableText"/>
              <w:kinsoku w:val="0"/>
              <w:textAlignment w:val="top"/>
              <w:rPr>
                <w:rFonts w:cs="Helvetica"/>
              </w:rPr>
            </w:pPr>
            <w:r w:rsidRPr="000C5CE4">
              <w:rPr>
                <w:rFonts w:cs="Helvetica"/>
              </w:rPr>
              <w:t>internet.4.1.25506.1.1127</w:t>
            </w:r>
          </w:p>
          <w:p w14:paraId="4CF502C7" w14:textId="77777777" w:rsidR="00177C2F" w:rsidRPr="000C5CE4" w:rsidRDefault="00177C2F" w:rsidP="00177C2F">
            <w:pPr>
              <w:pStyle w:val="TableText"/>
              <w:kinsoku w:val="0"/>
              <w:textAlignment w:val="top"/>
              <w:rPr>
                <w:rFonts w:cs="Helvetica"/>
              </w:rPr>
            </w:pPr>
            <w:r w:rsidRPr="000C5CE4">
              <w:rPr>
                <w:rFonts w:cs="Helvetica"/>
              </w:rPr>
              <w:t>hh3cLA3616SGM</w:t>
            </w:r>
          </w:p>
          <w:p w14:paraId="6E787ABC" w14:textId="77777777" w:rsidR="00177C2F" w:rsidRPr="000C5CE4" w:rsidRDefault="00177C2F" w:rsidP="00177C2F">
            <w:pPr>
              <w:pStyle w:val="TableText"/>
              <w:kinsoku w:val="0"/>
              <w:textAlignment w:val="top"/>
              <w:rPr>
                <w:rFonts w:cs="Helvetica"/>
              </w:rPr>
            </w:pPr>
            <w:r w:rsidRPr="000C5CE4">
              <w:rPr>
                <w:rFonts w:cs="Helvetica"/>
              </w:rPr>
              <w:t>internet.4.1.25506.1.1149</w:t>
            </w:r>
          </w:p>
          <w:p w14:paraId="1F097476" w14:textId="77777777" w:rsidR="00177C2F" w:rsidRPr="000C5CE4" w:rsidRDefault="00177C2F" w:rsidP="00177C2F">
            <w:pPr>
              <w:pStyle w:val="TableText"/>
              <w:kinsoku w:val="0"/>
              <w:textAlignment w:val="top"/>
              <w:rPr>
                <w:rFonts w:cs="Helvetica"/>
              </w:rPr>
            </w:pPr>
            <w:r w:rsidRPr="000C5CE4">
              <w:rPr>
                <w:rFonts w:cs="Helvetica"/>
              </w:rPr>
              <w:t>hh3cLA3616SGT</w:t>
            </w:r>
          </w:p>
          <w:p w14:paraId="48C59794" w14:textId="77777777" w:rsidR="00177C2F" w:rsidRPr="000C5CE4" w:rsidRDefault="00177C2F" w:rsidP="00177C2F">
            <w:pPr>
              <w:pStyle w:val="TableText"/>
              <w:kinsoku w:val="0"/>
              <w:textAlignment w:val="top"/>
              <w:rPr>
                <w:rFonts w:cs="Helvetica"/>
              </w:rPr>
            </w:pPr>
            <w:r w:rsidRPr="000C5CE4">
              <w:rPr>
                <w:rFonts w:cs="Helvetica"/>
              </w:rPr>
              <w:t>internet.4.1.25506.1.1150</w:t>
            </w:r>
          </w:p>
          <w:p w14:paraId="5F54D1E5" w14:textId="77777777" w:rsidR="00177C2F" w:rsidRPr="000C5CE4" w:rsidRDefault="00177C2F" w:rsidP="00177C2F">
            <w:pPr>
              <w:pStyle w:val="TableText"/>
              <w:kinsoku w:val="0"/>
              <w:textAlignment w:val="top"/>
              <w:rPr>
                <w:rFonts w:cs="Helvetica"/>
              </w:rPr>
            </w:pPr>
            <w:r w:rsidRPr="000C5CE4">
              <w:rPr>
                <w:rFonts w:cs="Helvetica"/>
              </w:rPr>
              <w:t>hh3cLA3616EGM</w:t>
            </w:r>
          </w:p>
          <w:p w14:paraId="540522D2" w14:textId="77777777" w:rsidR="00177C2F" w:rsidRPr="000C5CE4" w:rsidRDefault="00177C2F" w:rsidP="00177C2F">
            <w:pPr>
              <w:pStyle w:val="TableText"/>
              <w:kinsoku w:val="0"/>
              <w:textAlignment w:val="top"/>
              <w:rPr>
                <w:rFonts w:cs="Helvetica"/>
              </w:rPr>
            </w:pPr>
            <w:r w:rsidRPr="000C5CE4">
              <w:rPr>
                <w:rFonts w:cs="Helvetica"/>
              </w:rPr>
              <w:t>internet.4.1.25506.1.1151</w:t>
            </w:r>
          </w:p>
          <w:p w14:paraId="6415A9F4" w14:textId="77777777" w:rsidR="00177C2F" w:rsidRDefault="00177C2F" w:rsidP="00177C2F">
            <w:pPr>
              <w:pStyle w:val="TableText"/>
              <w:kinsoku w:val="0"/>
              <w:textAlignment w:val="top"/>
              <w:rPr>
                <w:rFonts w:cs="Helvetica"/>
              </w:rPr>
            </w:pPr>
            <w:r>
              <w:rPr>
                <w:rFonts w:cs="Helvetica"/>
              </w:rPr>
              <w:t>hh3cMSR810W</w:t>
            </w:r>
          </w:p>
          <w:p w14:paraId="2E25E369" w14:textId="77777777" w:rsidR="00177C2F" w:rsidRDefault="00177C2F" w:rsidP="00177C2F">
            <w:pPr>
              <w:pStyle w:val="TableText"/>
              <w:kinsoku w:val="0"/>
              <w:textAlignment w:val="top"/>
              <w:rPr>
                <w:rFonts w:cs="Helvetica"/>
              </w:rPr>
            </w:pPr>
            <w:r>
              <w:rPr>
                <w:rFonts w:cs="Helvetica"/>
              </w:rPr>
              <w:t>internet.4.1.25506.1.1159</w:t>
            </w:r>
          </w:p>
          <w:p w14:paraId="7E9210F4" w14:textId="77777777" w:rsidR="00177C2F" w:rsidRPr="00915C47" w:rsidRDefault="00177C2F" w:rsidP="00177C2F">
            <w:pPr>
              <w:pStyle w:val="TableText"/>
              <w:kinsoku w:val="0"/>
              <w:textAlignment w:val="top"/>
              <w:rPr>
                <w:rFonts w:cs="Helvetica"/>
              </w:rPr>
            </w:pPr>
            <w:r w:rsidRPr="00915C47">
              <w:rPr>
                <w:rFonts w:cs="Helvetica"/>
              </w:rPr>
              <w:t>hh3cMSR810WDB</w:t>
            </w:r>
          </w:p>
          <w:p w14:paraId="44A14A5D" w14:textId="77777777" w:rsidR="00177C2F" w:rsidRPr="00915C47" w:rsidRDefault="00177C2F" w:rsidP="00177C2F">
            <w:pPr>
              <w:pStyle w:val="TableText"/>
              <w:kinsoku w:val="0"/>
              <w:textAlignment w:val="top"/>
              <w:rPr>
                <w:rFonts w:cs="Helvetica"/>
              </w:rPr>
            </w:pPr>
            <w:r w:rsidRPr="00915C47">
              <w:rPr>
                <w:rFonts w:cs="Helvetica"/>
              </w:rPr>
              <w:t>internet.4.1.25506.1.1234</w:t>
            </w:r>
          </w:p>
          <w:p w14:paraId="7AAEB703" w14:textId="77777777" w:rsidR="00177C2F" w:rsidRPr="00915C47" w:rsidRDefault="00177C2F" w:rsidP="00177C2F">
            <w:pPr>
              <w:pStyle w:val="TableText"/>
              <w:kinsoku w:val="0"/>
              <w:textAlignment w:val="top"/>
              <w:rPr>
                <w:rFonts w:cs="Helvetica"/>
              </w:rPr>
            </w:pPr>
            <w:r w:rsidRPr="00915C47">
              <w:rPr>
                <w:rFonts w:cs="Helvetica"/>
              </w:rPr>
              <w:t>hh3cMSR810LM</w:t>
            </w:r>
          </w:p>
          <w:p w14:paraId="1BAFD724" w14:textId="77777777" w:rsidR="00177C2F" w:rsidRPr="00915C47" w:rsidRDefault="00177C2F" w:rsidP="00177C2F">
            <w:pPr>
              <w:pStyle w:val="TableText"/>
              <w:kinsoku w:val="0"/>
              <w:textAlignment w:val="top"/>
              <w:rPr>
                <w:rFonts w:cs="Helvetica"/>
              </w:rPr>
            </w:pPr>
            <w:r w:rsidRPr="00915C47">
              <w:rPr>
                <w:rFonts w:cs="Helvetica"/>
              </w:rPr>
              <w:t>internet.4.1.25506.1.1235</w:t>
            </w:r>
          </w:p>
          <w:p w14:paraId="43DD4D08" w14:textId="77777777" w:rsidR="00177C2F" w:rsidRPr="00915C47" w:rsidRDefault="00177C2F" w:rsidP="00177C2F">
            <w:pPr>
              <w:pStyle w:val="TableText"/>
              <w:kinsoku w:val="0"/>
              <w:textAlignment w:val="top"/>
              <w:rPr>
                <w:rFonts w:cs="Helvetica"/>
              </w:rPr>
            </w:pPr>
            <w:r w:rsidRPr="00915C47">
              <w:rPr>
                <w:rFonts w:cs="Helvetica"/>
              </w:rPr>
              <w:t>hh3cMSR810WLM</w:t>
            </w:r>
          </w:p>
          <w:p w14:paraId="1BE0F44A" w14:textId="77777777" w:rsidR="00177C2F" w:rsidRPr="00915C47" w:rsidRDefault="00177C2F" w:rsidP="00177C2F">
            <w:pPr>
              <w:pStyle w:val="TableText"/>
              <w:kinsoku w:val="0"/>
              <w:textAlignment w:val="top"/>
              <w:rPr>
                <w:rFonts w:cs="Helvetica"/>
              </w:rPr>
            </w:pPr>
            <w:r w:rsidRPr="00915C47">
              <w:rPr>
                <w:rFonts w:cs="Helvetica"/>
              </w:rPr>
              <w:t>internet.4.1.25506.1.1236</w:t>
            </w:r>
          </w:p>
          <w:p w14:paraId="20088032" w14:textId="77777777" w:rsidR="00177C2F" w:rsidRPr="00BB1282" w:rsidRDefault="00177C2F" w:rsidP="00177C2F">
            <w:pPr>
              <w:pStyle w:val="TableText"/>
              <w:kinsoku w:val="0"/>
              <w:textAlignment w:val="top"/>
              <w:rPr>
                <w:rFonts w:cs="Helvetica"/>
              </w:rPr>
            </w:pPr>
            <w:r w:rsidRPr="00BB1282">
              <w:rPr>
                <w:rFonts w:cs="Helvetica"/>
              </w:rPr>
              <w:t>hh3cMSR810WWiNet</w:t>
            </w:r>
          </w:p>
          <w:p w14:paraId="012AB251" w14:textId="77777777" w:rsidR="00177C2F" w:rsidRPr="00BB1282" w:rsidRDefault="00177C2F" w:rsidP="00177C2F">
            <w:pPr>
              <w:pStyle w:val="TableText"/>
              <w:kinsoku w:val="0"/>
              <w:textAlignment w:val="top"/>
              <w:rPr>
                <w:rFonts w:cs="Helvetica"/>
              </w:rPr>
            </w:pPr>
            <w:r w:rsidRPr="00BB1282">
              <w:rPr>
                <w:rFonts w:cs="Helvetica"/>
              </w:rPr>
              <w:t>internet.4.1.25506.1.1241</w:t>
            </w:r>
          </w:p>
          <w:p w14:paraId="5E079116" w14:textId="77777777" w:rsidR="00177C2F" w:rsidRPr="00BB1282" w:rsidRDefault="00177C2F" w:rsidP="00177C2F">
            <w:pPr>
              <w:pStyle w:val="TableText"/>
              <w:kinsoku w:val="0"/>
              <w:textAlignment w:val="top"/>
              <w:rPr>
                <w:rFonts w:cs="Helvetica"/>
              </w:rPr>
            </w:pPr>
            <w:r w:rsidRPr="00BB1282">
              <w:rPr>
                <w:rFonts w:cs="Helvetica"/>
              </w:rPr>
              <w:t>hh3cMSR810LMWiNet</w:t>
            </w:r>
          </w:p>
          <w:p w14:paraId="6355D3A8" w14:textId="77777777" w:rsidR="00177C2F" w:rsidRDefault="00177C2F" w:rsidP="00177C2F">
            <w:pPr>
              <w:pStyle w:val="TableText"/>
              <w:kinsoku w:val="0"/>
              <w:textAlignment w:val="top"/>
              <w:rPr>
                <w:rFonts w:cs="Helvetica"/>
              </w:rPr>
            </w:pPr>
            <w:r w:rsidRPr="00BB1282">
              <w:rPr>
                <w:rFonts w:cs="Helvetica"/>
              </w:rPr>
              <w:t>internet.4.1.25506.1.1242</w:t>
            </w:r>
          </w:p>
          <w:p w14:paraId="6EA5B117" w14:textId="77777777" w:rsidR="00177C2F" w:rsidRPr="0056464E" w:rsidRDefault="00177C2F" w:rsidP="00177C2F">
            <w:pPr>
              <w:pStyle w:val="TableText"/>
              <w:kinsoku w:val="0"/>
              <w:textAlignment w:val="top"/>
              <w:rPr>
                <w:rFonts w:cs="Helvetica"/>
              </w:rPr>
            </w:pPr>
            <w:r w:rsidRPr="0056464E">
              <w:rPr>
                <w:rFonts w:cs="Helvetica"/>
              </w:rPr>
              <w:t>hh3cMSR360028WiNet</w:t>
            </w:r>
          </w:p>
          <w:p w14:paraId="6587B01F" w14:textId="77777777" w:rsidR="00177C2F" w:rsidRPr="0056464E" w:rsidRDefault="00177C2F" w:rsidP="00177C2F">
            <w:pPr>
              <w:pStyle w:val="TableText"/>
              <w:kinsoku w:val="0"/>
              <w:textAlignment w:val="top"/>
              <w:rPr>
                <w:rFonts w:cs="Helvetica"/>
              </w:rPr>
            </w:pPr>
            <w:r w:rsidRPr="0056464E">
              <w:rPr>
                <w:rFonts w:cs="Helvetica"/>
              </w:rPr>
              <w:t>internet.4.1.25506.1.1244</w:t>
            </w:r>
          </w:p>
          <w:p w14:paraId="217C7D57" w14:textId="77777777" w:rsidR="00177C2F" w:rsidRPr="0056464E" w:rsidRDefault="00177C2F" w:rsidP="00177C2F">
            <w:pPr>
              <w:pStyle w:val="TableText"/>
              <w:kinsoku w:val="0"/>
              <w:textAlignment w:val="top"/>
              <w:rPr>
                <w:rFonts w:cs="Helvetica"/>
              </w:rPr>
            </w:pPr>
            <w:r w:rsidRPr="0056464E">
              <w:rPr>
                <w:rFonts w:cs="Helvetica"/>
              </w:rPr>
              <w:t>hh3cMSR362010WiNet</w:t>
            </w:r>
          </w:p>
          <w:p w14:paraId="3FE1318C" w14:textId="77777777" w:rsidR="00177C2F" w:rsidRPr="0056464E" w:rsidRDefault="00177C2F" w:rsidP="00177C2F">
            <w:pPr>
              <w:pStyle w:val="TableText"/>
              <w:kinsoku w:val="0"/>
              <w:textAlignment w:val="top"/>
              <w:rPr>
                <w:rFonts w:cs="Helvetica"/>
              </w:rPr>
            </w:pPr>
            <w:r w:rsidRPr="0056464E">
              <w:rPr>
                <w:rFonts w:cs="Helvetica"/>
              </w:rPr>
              <w:t>internet.4.1.25506.1.1245</w:t>
            </w:r>
          </w:p>
          <w:p w14:paraId="3D369184" w14:textId="77777777" w:rsidR="00177C2F" w:rsidRPr="008E5DA5" w:rsidRDefault="00177C2F" w:rsidP="00177C2F">
            <w:pPr>
              <w:pStyle w:val="TableText"/>
              <w:kinsoku w:val="0"/>
              <w:textAlignment w:val="top"/>
              <w:rPr>
                <w:rFonts w:cs="Helvetica"/>
              </w:rPr>
            </w:pPr>
            <w:r w:rsidRPr="008E5DA5">
              <w:rPr>
                <w:rFonts w:cs="Helvetica"/>
              </w:rPr>
              <w:t>hh3cMSR810</w:t>
            </w:r>
          </w:p>
          <w:p w14:paraId="71793DA2" w14:textId="77777777" w:rsidR="00177C2F" w:rsidRPr="008E5DA5" w:rsidRDefault="00177C2F" w:rsidP="00177C2F">
            <w:pPr>
              <w:pStyle w:val="TableText"/>
              <w:kinsoku w:val="0"/>
              <w:textAlignment w:val="top"/>
              <w:rPr>
                <w:rFonts w:cs="Helvetica"/>
              </w:rPr>
            </w:pPr>
            <w:r w:rsidRPr="008E5DA5">
              <w:rPr>
                <w:rFonts w:cs="Helvetica"/>
              </w:rPr>
              <w:t>internet.4.1.25506.1.1260</w:t>
            </w:r>
          </w:p>
          <w:p w14:paraId="533E5108" w14:textId="77777777" w:rsidR="00CF1ECD" w:rsidRPr="00CF1ECD" w:rsidRDefault="00CF1ECD" w:rsidP="00CF1ECD">
            <w:pPr>
              <w:pStyle w:val="TableText"/>
              <w:kinsoku w:val="0"/>
              <w:textAlignment w:val="top"/>
              <w:rPr>
                <w:rFonts w:cs="Helvetica"/>
              </w:rPr>
            </w:pPr>
            <w:r w:rsidRPr="00CF1ECD">
              <w:rPr>
                <w:rFonts w:cs="Helvetica"/>
              </w:rPr>
              <w:t>hh3cMSR2630R</w:t>
            </w:r>
          </w:p>
          <w:p w14:paraId="18B79060" w14:textId="77777777" w:rsidR="00CF1ECD" w:rsidRPr="00CF1ECD" w:rsidRDefault="00CF1ECD" w:rsidP="00CF1ECD">
            <w:pPr>
              <w:pStyle w:val="TableText"/>
              <w:kinsoku w:val="0"/>
              <w:textAlignment w:val="top"/>
              <w:rPr>
                <w:rFonts w:cs="Helvetica"/>
              </w:rPr>
            </w:pPr>
            <w:r w:rsidRPr="00CF1ECD">
              <w:rPr>
                <w:rFonts w:cs="Helvetica"/>
              </w:rPr>
              <w:t>internet.4.1.25506.1.1283</w:t>
            </w:r>
          </w:p>
          <w:p w14:paraId="552A7F00" w14:textId="77777777" w:rsidR="00CF1ECD" w:rsidRPr="00CF1ECD" w:rsidRDefault="00CF1ECD" w:rsidP="00CF1ECD">
            <w:pPr>
              <w:pStyle w:val="TableText"/>
              <w:kinsoku w:val="0"/>
              <w:textAlignment w:val="top"/>
              <w:rPr>
                <w:rFonts w:cs="Helvetica"/>
              </w:rPr>
            </w:pPr>
            <w:r w:rsidRPr="00CF1ECD">
              <w:rPr>
                <w:rFonts w:cs="Helvetica"/>
              </w:rPr>
              <w:t>hh3cMSR3610ACR</w:t>
            </w:r>
          </w:p>
          <w:p w14:paraId="5A5711D1" w14:textId="77777777" w:rsidR="00CF1ECD" w:rsidRPr="00CF1ECD" w:rsidRDefault="00CF1ECD" w:rsidP="00CF1ECD">
            <w:pPr>
              <w:pStyle w:val="TableText"/>
              <w:kinsoku w:val="0"/>
              <w:textAlignment w:val="top"/>
              <w:rPr>
                <w:rFonts w:cs="Helvetica"/>
              </w:rPr>
            </w:pPr>
            <w:r w:rsidRPr="00CF1ECD">
              <w:rPr>
                <w:rFonts w:cs="Helvetica"/>
              </w:rPr>
              <w:t>internet.4.1.25506.1.1284</w:t>
            </w:r>
          </w:p>
          <w:p w14:paraId="59537191" w14:textId="77777777" w:rsidR="00CF1ECD" w:rsidRPr="00CF1ECD" w:rsidRDefault="00CF1ECD" w:rsidP="00CF1ECD">
            <w:pPr>
              <w:pStyle w:val="TableText"/>
              <w:kinsoku w:val="0"/>
              <w:textAlignment w:val="top"/>
              <w:rPr>
                <w:rFonts w:cs="Helvetica"/>
              </w:rPr>
            </w:pPr>
            <w:r w:rsidRPr="00CF1ECD">
              <w:rPr>
                <w:rFonts w:cs="Helvetica"/>
              </w:rPr>
              <w:t>hh3cMSR3620ACR</w:t>
            </w:r>
          </w:p>
          <w:p w14:paraId="71389E11" w14:textId="77777777" w:rsidR="00CF1ECD" w:rsidRPr="00CF1ECD" w:rsidRDefault="00CF1ECD" w:rsidP="00CF1ECD">
            <w:pPr>
              <w:pStyle w:val="TableText"/>
              <w:kinsoku w:val="0"/>
              <w:textAlignment w:val="top"/>
              <w:rPr>
                <w:rFonts w:cs="Helvetica"/>
              </w:rPr>
            </w:pPr>
            <w:r w:rsidRPr="00CF1ECD">
              <w:rPr>
                <w:rFonts w:cs="Helvetica"/>
              </w:rPr>
              <w:t>internet.4.1.25506.1.1285</w:t>
            </w:r>
          </w:p>
          <w:p w14:paraId="2414DC93" w14:textId="77777777" w:rsidR="00CF1ECD" w:rsidRPr="00CF1ECD" w:rsidRDefault="00CF1ECD" w:rsidP="00CF1ECD">
            <w:pPr>
              <w:pStyle w:val="TableText"/>
              <w:kinsoku w:val="0"/>
              <w:textAlignment w:val="top"/>
              <w:rPr>
                <w:rFonts w:cs="Helvetica"/>
              </w:rPr>
            </w:pPr>
            <w:r w:rsidRPr="00CF1ECD">
              <w:rPr>
                <w:rFonts w:cs="Helvetica"/>
              </w:rPr>
              <w:t>hh3cMSR3640R</w:t>
            </w:r>
          </w:p>
          <w:p w14:paraId="4F5ECA8B" w14:textId="77777777" w:rsidR="00CF1ECD" w:rsidRPr="00CF1ECD" w:rsidRDefault="00CF1ECD" w:rsidP="00CF1ECD">
            <w:pPr>
              <w:pStyle w:val="TableText"/>
              <w:kinsoku w:val="0"/>
              <w:textAlignment w:val="top"/>
              <w:rPr>
                <w:rFonts w:cs="Helvetica"/>
              </w:rPr>
            </w:pPr>
            <w:r w:rsidRPr="00CF1ECD">
              <w:rPr>
                <w:rFonts w:cs="Helvetica"/>
              </w:rPr>
              <w:t>internet.4.1.25506.1.1286</w:t>
            </w:r>
          </w:p>
          <w:p w14:paraId="028D19DB" w14:textId="77777777" w:rsidR="00CF1ECD" w:rsidRPr="00CF1ECD" w:rsidRDefault="00CF1ECD" w:rsidP="00CF1ECD">
            <w:pPr>
              <w:pStyle w:val="TableText"/>
              <w:kinsoku w:val="0"/>
              <w:textAlignment w:val="top"/>
              <w:rPr>
                <w:rFonts w:cs="Helvetica"/>
              </w:rPr>
            </w:pPr>
            <w:r w:rsidRPr="00CF1ECD">
              <w:rPr>
                <w:rFonts w:cs="Helvetica"/>
              </w:rPr>
              <w:t>hh3cMSR3660R</w:t>
            </w:r>
          </w:p>
          <w:p w14:paraId="7A25947D" w14:textId="77777777" w:rsidR="00CF1ECD" w:rsidRPr="00CF1ECD" w:rsidRDefault="00CF1ECD" w:rsidP="00CF1ECD">
            <w:pPr>
              <w:pStyle w:val="TableText"/>
              <w:kinsoku w:val="0"/>
              <w:textAlignment w:val="top"/>
              <w:rPr>
                <w:rFonts w:cs="Helvetica"/>
              </w:rPr>
            </w:pPr>
            <w:r w:rsidRPr="00CF1ECD">
              <w:rPr>
                <w:rFonts w:cs="Helvetica"/>
              </w:rPr>
              <w:t>internet.4.1.25506.1.1287</w:t>
            </w:r>
          </w:p>
          <w:p w14:paraId="0EBE6684" w14:textId="77777777" w:rsidR="00CF1ECD" w:rsidRPr="00CF1ECD" w:rsidRDefault="00CF1ECD" w:rsidP="00CF1ECD">
            <w:pPr>
              <w:pStyle w:val="TableText"/>
              <w:kinsoku w:val="0"/>
              <w:textAlignment w:val="top"/>
              <w:rPr>
                <w:rFonts w:cs="Helvetica"/>
              </w:rPr>
            </w:pPr>
            <w:r w:rsidRPr="00CF1ECD">
              <w:rPr>
                <w:rFonts w:cs="Helvetica"/>
              </w:rPr>
              <w:t>hh3cMSR5660R</w:t>
            </w:r>
          </w:p>
          <w:p w14:paraId="396F9E1C" w14:textId="77777777" w:rsidR="00CF1ECD" w:rsidRPr="00CF1ECD" w:rsidRDefault="00CF1ECD" w:rsidP="00CF1ECD">
            <w:pPr>
              <w:pStyle w:val="TableText"/>
              <w:kinsoku w:val="0"/>
              <w:textAlignment w:val="top"/>
              <w:rPr>
                <w:rFonts w:cs="Helvetica"/>
              </w:rPr>
            </w:pPr>
            <w:r w:rsidRPr="00CF1ECD">
              <w:rPr>
                <w:rFonts w:cs="Helvetica"/>
              </w:rPr>
              <w:t>internet.4.1.25506.1.1288</w:t>
            </w:r>
          </w:p>
          <w:p w14:paraId="0A116EF1" w14:textId="77777777" w:rsidR="00CF1ECD" w:rsidRPr="00CF1ECD" w:rsidRDefault="00CF1ECD" w:rsidP="00CF1ECD">
            <w:pPr>
              <w:pStyle w:val="TableText"/>
              <w:kinsoku w:val="0"/>
              <w:textAlignment w:val="top"/>
              <w:rPr>
                <w:rFonts w:cs="Helvetica"/>
              </w:rPr>
            </w:pPr>
            <w:r w:rsidRPr="00CF1ECD">
              <w:rPr>
                <w:rFonts w:cs="Helvetica"/>
              </w:rPr>
              <w:t>hh3cMSR5680R</w:t>
            </w:r>
          </w:p>
          <w:p w14:paraId="59D9D410" w14:textId="77777777" w:rsidR="00CF1ECD" w:rsidRPr="00CF1ECD" w:rsidRDefault="00CF1ECD" w:rsidP="00CF1ECD">
            <w:pPr>
              <w:pStyle w:val="TableText"/>
              <w:kinsoku w:val="0"/>
              <w:textAlignment w:val="top"/>
              <w:rPr>
                <w:rFonts w:cs="Helvetica"/>
              </w:rPr>
            </w:pPr>
            <w:r w:rsidRPr="00CF1ECD">
              <w:rPr>
                <w:rFonts w:cs="Helvetica"/>
              </w:rPr>
              <w:t>internet.4.1.25506.1.1289</w:t>
            </w:r>
          </w:p>
          <w:p w14:paraId="14A952B7" w14:textId="77777777" w:rsidR="00312A52" w:rsidRPr="00312A52" w:rsidRDefault="00312A52" w:rsidP="00312A52">
            <w:pPr>
              <w:pStyle w:val="TableText"/>
              <w:kinsoku w:val="0"/>
              <w:textAlignment w:val="top"/>
              <w:rPr>
                <w:rFonts w:cs="Helvetica"/>
              </w:rPr>
            </w:pPr>
            <w:r w:rsidRPr="00312A52">
              <w:rPr>
                <w:rFonts w:cs="Helvetica"/>
              </w:rPr>
              <w:t>hh3cMSR5620</w:t>
            </w:r>
          </w:p>
          <w:p w14:paraId="3ED6F559" w14:textId="77777777" w:rsidR="00312A52" w:rsidRPr="00312A52" w:rsidRDefault="00312A52" w:rsidP="00312A52">
            <w:pPr>
              <w:pStyle w:val="TableText"/>
              <w:kinsoku w:val="0"/>
              <w:textAlignment w:val="top"/>
              <w:rPr>
                <w:rFonts w:cs="Helvetica"/>
              </w:rPr>
            </w:pPr>
            <w:r w:rsidRPr="00312A52">
              <w:rPr>
                <w:rFonts w:cs="Helvetica"/>
              </w:rPr>
              <w:t>internet.4.1.25506.1.1239</w:t>
            </w:r>
          </w:p>
          <w:p w14:paraId="578F1A04" w14:textId="77777777" w:rsidR="00312A52" w:rsidRPr="00312A52" w:rsidRDefault="00312A52" w:rsidP="00312A52">
            <w:pPr>
              <w:pStyle w:val="TableText"/>
              <w:kinsoku w:val="0"/>
              <w:textAlignment w:val="top"/>
              <w:rPr>
                <w:rFonts w:cs="Helvetica"/>
              </w:rPr>
            </w:pPr>
            <w:r w:rsidRPr="00312A52">
              <w:rPr>
                <w:rFonts w:cs="Helvetica"/>
              </w:rPr>
              <w:t>hh3cMSR3620DP</w:t>
            </w:r>
          </w:p>
          <w:p w14:paraId="27E5FE9F" w14:textId="77777777" w:rsidR="00177C2F" w:rsidRDefault="00312A52" w:rsidP="00312A52">
            <w:pPr>
              <w:pStyle w:val="TableText"/>
              <w:kinsoku w:val="0"/>
              <w:textAlignment w:val="top"/>
              <w:rPr>
                <w:rFonts w:cs="Helvetica"/>
              </w:rPr>
            </w:pPr>
            <w:r w:rsidRPr="00312A52">
              <w:rPr>
                <w:rFonts w:cs="Helvetica"/>
              </w:rPr>
              <w:t>internet.4.1.25506.1.1240</w:t>
            </w:r>
          </w:p>
          <w:p w14:paraId="3D65D435" w14:textId="77777777" w:rsidR="00986C72" w:rsidRPr="00986C72" w:rsidRDefault="00986C72" w:rsidP="00986C72">
            <w:pPr>
              <w:pStyle w:val="TableText"/>
              <w:kinsoku w:val="0"/>
              <w:textAlignment w:val="top"/>
              <w:rPr>
                <w:rFonts w:cs="Helvetica"/>
              </w:rPr>
            </w:pPr>
            <w:r w:rsidRPr="00986C72">
              <w:rPr>
                <w:rFonts w:cs="Helvetica"/>
              </w:rPr>
              <w:t>hh3cMSR810-PoE</w:t>
            </w:r>
          </w:p>
          <w:p w14:paraId="068AC2CF" w14:textId="77777777" w:rsidR="00986C72" w:rsidRDefault="00986C72" w:rsidP="00986C72">
            <w:pPr>
              <w:pStyle w:val="TableText"/>
              <w:kinsoku w:val="0"/>
              <w:textAlignment w:val="top"/>
              <w:rPr>
                <w:rFonts w:cs="Helvetica"/>
              </w:rPr>
            </w:pPr>
            <w:r>
              <w:rPr>
                <w:rFonts w:cs="Helvetica"/>
              </w:rPr>
              <w:t>internet.4.1.25506.1.138</w:t>
            </w:r>
            <w:r>
              <w:rPr>
                <w:rFonts w:cs="Helvetica" w:hint="eastAsia"/>
              </w:rPr>
              <w:t>2</w:t>
            </w:r>
          </w:p>
          <w:p w14:paraId="1460329A" w14:textId="77777777" w:rsidR="00F61AA0" w:rsidRPr="00CF1ECD" w:rsidRDefault="00F61AA0" w:rsidP="00F61AA0">
            <w:pPr>
              <w:pStyle w:val="TableText"/>
              <w:kinsoku w:val="0"/>
              <w:textAlignment w:val="top"/>
              <w:rPr>
                <w:rFonts w:cs="Helvetica"/>
              </w:rPr>
            </w:pPr>
            <w:r w:rsidRPr="00CF1ECD">
              <w:rPr>
                <w:rFonts w:cs="Helvetica"/>
              </w:rPr>
              <w:t>hh3cMSR</w:t>
            </w:r>
            <w:r w:rsidR="00A138E6">
              <w:t>3610</w:t>
            </w:r>
            <w:r w:rsidR="00A138E6">
              <w:rPr>
                <w:rFonts w:hint="eastAsia"/>
              </w:rPr>
              <w:t>-</w:t>
            </w:r>
            <w:r w:rsidR="00A138E6">
              <w:t>X1</w:t>
            </w:r>
          </w:p>
          <w:p w14:paraId="498208A6" w14:textId="77777777" w:rsidR="00F61AA0" w:rsidRPr="00CF1ECD" w:rsidRDefault="00F61AA0" w:rsidP="00F61AA0">
            <w:pPr>
              <w:pStyle w:val="TableText"/>
              <w:kinsoku w:val="0"/>
              <w:textAlignment w:val="top"/>
              <w:rPr>
                <w:rFonts w:cs="Helvetica"/>
              </w:rPr>
            </w:pPr>
            <w:r>
              <w:rPr>
                <w:rFonts w:cs="Helvetica"/>
              </w:rPr>
              <w:t>internet.4.1.25506.1.1</w:t>
            </w:r>
            <w:r>
              <w:rPr>
                <w:rFonts w:cs="Helvetica" w:hint="eastAsia"/>
              </w:rPr>
              <w:t>472</w:t>
            </w:r>
          </w:p>
          <w:p w14:paraId="1C92A5D1" w14:textId="77777777" w:rsidR="00F61AA0" w:rsidRPr="00CF1ECD" w:rsidRDefault="00F61AA0" w:rsidP="00F61AA0">
            <w:pPr>
              <w:pStyle w:val="TableText"/>
              <w:kinsoku w:val="0"/>
              <w:textAlignment w:val="top"/>
              <w:rPr>
                <w:rFonts w:cs="Helvetica"/>
              </w:rPr>
            </w:pPr>
            <w:r w:rsidRPr="00CF1ECD">
              <w:rPr>
                <w:rFonts w:cs="Helvetica"/>
              </w:rPr>
              <w:t>hh3cMSR</w:t>
            </w:r>
            <w:r w:rsidRPr="00A138E6">
              <w:rPr>
                <w:rFonts w:cs="Helvetica"/>
              </w:rPr>
              <w:t>3610</w:t>
            </w:r>
            <w:r w:rsidR="00A138E6" w:rsidRPr="00A138E6">
              <w:rPr>
                <w:rFonts w:cs="Helvetica" w:hint="eastAsia"/>
              </w:rPr>
              <w:t>-</w:t>
            </w:r>
            <w:r w:rsidRPr="00A138E6">
              <w:rPr>
                <w:rFonts w:cs="Helvetica"/>
              </w:rPr>
              <w:t>X1</w:t>
            </w:r>
            <w:r w:rsidR="00A138E6" w:rsidRPr="00A138E6">
              <w:rPr>
                <w:rFonts w:cs="Helvetica" w:hint="eastAsia"/>
              </w:rPr>
              <w:t>-DP</w:t>
            </w:r>
          </w:p>
          <w:p w14:paraId="40F010C7" w14:textId="77777777" w:rsidR="00F61AA0" w:rsidRPr="00CF1ECD" w:rsidRDefault="00F61AA0" w:rsidP="00F61AA0">
            <w:pPr>
              <w:pStyle w:val="TableText"/>
              <w:kinsoku w:val="0"/>
              <w:textAlignment w:val="top"/>
              <w:rPr>
                <w:rFonts w:cs="Helvetica"/>
              </w:rPr>
            </w:pPr>
            <w:r>
              <w:rPr>
                <w:rFonts w:cs="Helvetica"/>
              </w:rPr>
              <w:t>internet.4.1.25506.1.1</w:t>
            </w:r>
            <w:r>
              <w:rPr>
                <w:rFonts w:cs="Helvetica" w:hint="eastAsia"/>
              </w:rPr>
              <w:t>473</w:t>
            </w:r>
          </w:p>
          <w:p w14:paraId="54C07191" w14:textId="77777777" w:rsidR="00F61AA0" w:rsidRPr="00CF1ECD" w:rsidRDefault="00F61AA0" w:rsidP="00F61AA0">
            <w:pPr>
              <w:pStyle w:val="TableText"/>
              <w:kinsoku w:val="0"/>
              <w:textAlignment w:val="top"/>
              <w:rPr>
                <w:rFonts w:cs="Helvetica"/>
              </w:rPr>
            </w:pPr>
            <w:r w:rsidRPr="00CF1ECD">
              <w:rPr>
                <w:rFonts w:cs="Helvetica"/>
              </w:rPr>
              <w:t>hh3cMSR</w:t>
            </w:r>
            <w:r w:rsidR="00A138E6" w:rsidRPr="00A138E6">
              <w:rPr>
                <w:rFonts w:cs="Helvetica"/>
              </w:rPr>
              <w:t>3610-X1-DP-DC</w:t>
            </w:r>
          </w:p>
          <w:p w14:paraId="75D1A841" w14:textId="77777777" w:rsidR="00F61AA0" w:rsidRPr="00CF1ECD" w:rsidRDefault="00F61AA0" w:rsidP="00F61AA0">
            <w:pPr>
              <w:pStyle w:val="TableText"/>
              <w:kinsoku w:val="0"/>
              <w:textAlignment w:val="top"/>
              <w:rPr>
                <w:rFonts w:cs="Helvetica"/>
              </w:rPr>
            </w:pPr>
            <w:r>
              <w:rPr>
                <w:rFonts w:cs="Helvetica"/>
              </w:rPr>
              <w:t>internet.4.1.25506.1.1</w:t>
            </w:r>
            <w:r>
              <w:rPr>
                <w:rFonts w:cs="Helvetica" w:hint="eastAsia"/>
              </w:rPr>
              <w:t>474</w:t>
            </w:r>
          </w:p>
          <w:p w14:paraId="0730CAFD" w14:textId="77777777" w:rsidR="00F61AA0" w:rsidRPr="00CF1ECD" w:rsidRDefault="00F61AA0" w:rsidP="00F61AA0">
            <w:pPr>
              <w:pStyle w:val="TableText"/>
              <w:kinsoku w:val="0"/>
              <w:textAlignment w:val="top"/>
              <w:rPr>
                <w:rFonts w:cs="Helvetica"/>
              </w:rPr>
            </w:pPr>
            <w:r w:rsidRPr="00CF1ECD">
              <w:rPr>
                <w:rFonts w:cs="Helvetica"/>
              </w:rPr>
              <w:t>hh3cMSR</w:t>
            </w:r>
            <w:r w:rsidR="00A138E6" w:rsidRPr="00A138E6">
              <w:rPr>
                <w:rFonts w:cs="Helvetica"/>
              </w:rPr>
              <w:t>3610-X1-DC</w:t>
            </w:r>
          </w:p>
          <w:p w14:paraId="75E80BAC" w14:textId="77777777" w:rsidR="00F61AA0" w:rsidRPr="00F61AA0" w:rsidRDefault="00F61AA0" w:rsidP="00986C72">
            <w:pPr>
              <w:pStyle w:val="TableText"/>
              <w:kinsoku w:val="0"/>
              <w:textAlignment w:val="top"/>
              <w:rPr>
                <w:rFonts w:cs="Helvetica"/>
              </w:rPr>
            </w:pPr>
            <w:r>
              <w:rPr>
                <w:rFonts w:cs="Helvetica"/>
              </w:rPr>
              <w:t>internet.4.1.25506.1.1</w:t>
            </w:r>
            <w:r w:rsidR="00A138E6">
              <w:rPr>
                <w:rFonts w:cs="Helvetica" w:hint="eastAsia"/>
              </w:rPr>
              <w:t>492</w:t>
            </w:r>
          </w:p>
          <w:p w14:paraId="6214B56D" w14:textId="77777777" w:rsidR="00312A52" w:rsidRDefault="00A332DE" w:rsidP="00312A52">
            <w:pPr>
              <w:pStyle w:val="TableText"/>
              <w:kinsoku w:val="0"/>
              <w:textAlignment w:val="top"/>
              <w:rPr>
                <w:rFonts w:cs="Helvetica"/>
              </w:rPr>
            </w:pPr>
            <w:r w:rsidRPr="00A332DE">
              <w:rPr>
                <w:rFonts w:cs="Helvetica"/>
              </w:rPr>
              <w:t>hh3cMSR2600-10-X1</w:t>
            </w:r>
          </w:p>
          <w:p w14:paraId="4F80FED3" w14:textId="77777777" w:rsidR="00A332DE" w:rsidRPr="00F61AA0" w:rsidRDefault="00A332DE" w:rsidP="00A332DE">
            <w:pPr>
              <w:pStyle w:val="TableText"/>
              <w:kinsoku w:val="0"/>
              <w:textAlignment w:val="top"/>
              <w:rPr>
                <w:rFonts w:cs="Helvetica"/>
              </w:rPr>
            </w:pPr>
            <w:r>
              <w:rPr>
                <w:rFonts w:cs="Helvetica"/>
              </w:rPr>
              <w:t>internet.4.1.25506.1.1</w:t>
            </w:r>
            <w:r>
              <w:rPr>
                <w:rFonts w:cs="Helvetica" w:hint="eastAsia"/>
              </w:rPr>
              <w:t>471</w:t>
            </w:r>
          </w:p>
          <w:p w14:paraId="22BCB188" w14:textId="77777777" w:rsidR="000A7021" w:rsidRDefault="000A7021" w:rsidP="000A7021">
            <w:pPr>
              <w:pStyle w:val="TableText"/>
              <w:textAlignment w:val="top"/>
            </w:pPr>
            <w:r>
              <w:t>hh3cICG5000G</w:t>
            </w:r>
          </w:p>
          <w:p w14:paraId="3BF36FD2" w14:textId="77777777" w:rsidR="000A7021" w:rsidRDefault="000A7021" w:rsidP="000A7021">
            <w:pPr>
              <w:pStyle w:val="TableText"/>
              <w:textAlignment w:val="top"/>
            </w:pPr>
            <w:r>
              <w:t>internet.4.1.25506.1.1485</w:t>
            </w:r>
          </w:p>
          <w:p w14:paraId="051594B9" w14:textId="77777777" w:rsidR="000A7021" w:rsidRDefault="000A7021" w:rsidP="000A7021">
            <w:pPr>
              <w:pStyle w:val="TableText"/>
              <w:textAlignment w:val="top"/>
            </w:pPr>
            <w:r>
              <w:t>hh3cICG3000F</w:t>
            </w:r>
          </w:p>
          <w:p w14:paraId="27F730FC" w14:textId="77777777" w:rsidR="000A7021" w:rsidRDefault="000A7021" w:rsidP="000A7021">
            <w:pPr>
              <w:pStyle w:val="TableText"/>
              <w:textAlignment w:val="top"/>
            </w:pPr>
            <w:r>
              <w:t>internet.4.1.25506.1.1483</w:t>
            </w:r>
          </w:p>
          <w:p w14:paraId="511EFABA" w14:textId="77777777" w:rsidR="0020182F" w:rsidRPr="00DB7679" w:rsidRDefault="00DB7679" w:rsidP="00312A52">
            <w:pPr>
              <w:pStyle w:val="TableText"/>
              <w:kinsoku w:val="0"/>
              <w:textAlignment w:val="top"/>
            </w:pPr>
            <w:r w:rsidRPr="00DB7679">
              <w:rPr>
                <w:rFonts w:hint="eastAsia"/>
              </w:rPr>
              <w:t>hh3cMSR810-LM-HK</w:t>
            </w:r>
          </w:p>
          <w:p w14:paraId="2C85A0D7" w14:textId="77777777" w:rsidR="00DB7679" w:rsidRPr="00DB7679" w:rsidRDefault="00DB7679" w:rsidP="00312A52">
            <w:pPr>
              <w:pStyle w:val="TableText"/>
              <w:kinsoku w:val="0"/>
              <w:textAlignment w:val="top"/>
            </w:pPr>
            <w:r>
              <w:t>internet.4.1.25506.1.14</w:t>
            </w:r>
            <w:r>
              <w:rPr>
                <w:rFonts w:hint="eastAsia"/>
              </w:rPr>
              <w:t>97</w:t>
            </w:r>
          </w:p>
          <w:p w14:paraId="1D7827D5" w14:textId="77777777" w:rsidR="00DB7679" w:rsidRPr="00DB7679" w:rsidRDefault="00DB7679" w:rsidP="00312A52">
            <w:pPr>
              <w:pStyle w:val="TableText"/>
              <w:kinsoku w:val="0"/>
              <w:textAlignment w:val="top"/>
            </w:pPr>
            <w:r w:rsidRPr="00DB7679">
              <w:rPr>
                <w:rFonts w:hint="eastAsia"/>
              </w:rPr>
              <w:t>hh3cMSR810-W-LM-HK</w:t>
            </w:r>
          </w:p>
          <w:p w14:paraId="259CD40C" w14:textId="77777777" w:rsidR="00DB7679" w:rsidRPr="00DB7679" w:rsidRDefault="00DB7679" w:rsidP="00DB7679">
            <w:pPr>
              <w:pStyle w:val="TableText"/>
              <w:kinsoku w:val="0"/>
              <w:textAlignment w:val="top"/>
            </w:pPr>
            <w:r>
              <w:t>internet.4.1.25506.1.14</w:t>
            </w:r>
            <w:r>
              <w:rPr>
                <w:rFonts w:hint="eastAsia"/>
              </w:rPr>
              <w:t>98</w:t>
            </w:r>
          </w:p>
          <w:p w14:paraId="0C7F96A5" w14:textId="77777777" w:rsidR="00A06AD7" w:rsidRPr="00A06AD7" w:rsidRDefault="00A06AD7" w:rsidP="00A06AD7">
            <w:pPr>
              <w:pStyle w:val="TableText"/>
              <w:kinsoku w:val="0"/>
              <w:textAlignment w:val="top"/>
              <w:rPr>
                <w:rFonts w:cs="Helvetica"/>
              </w:rPr>
            </w:pPr>
            <w:r w:rsidRPr="00A06AD7">
              <w:rPr>
                <w:rFonts w:cs="Helvetica"/>
              </w:rPr>
              <w:t>hh3cMSR830-6EI</w:t>
            </w:r>
            <w:r w:rsidR="0078376E">
              <w:rPr>
                <w:rFonts w:cs="Helvetica" w:hint="eastAsia"/>
              </w:rPr>
              <w:t>-WiNet</w:t>
            </w:r>
          </w:p>
          <w:p w14:paraId="15C2F9F5" w14:textId="77777777" w:rsidR="00A06AD7" w:rsidRPr="00A06AD7" w:rsidRDefault="00A06AD7" w:rsidP="00A06AD7">
            <w:pPr>
              <w:pStyle w:val="TableText"/>
              <w:kinsoku w:val="0"/>
              <w:textAlignment w:val="top"/>
              <w:rPr>
                <w:rFonts w:cs="Helvetica"/>
              </w:rPr>
            </w:pPr>
            <w:r w:rsidRPr="00A06AD7">
              <w:rPr>
                <w:rFonts w:cs="Helvetica"/>
              </w:rPr>
              <w:t>internet.4.1.25506.1.1486</w:t>
            </w:r>
          </w:p>
          <w:p w14:paraId="73FBE073" w14:textId="77777777" w:rsidR="00A06AD7" w:rsidRPr="00A06AD7" w:rsidRDefault="00A06AD7" w:rsidP="00A06AD7">
            <w:pPr>
              <w:pStyle w:val="TableText"/>
              <w:kinsoku w:val="0"/>
              <w:textAlignment w:val="top"/>
              <w:rPr>
                <w:rFonts w:cs="Helvetica"/>
              </w:rPr>
            </w:pPr>
            <w:r w:rsidRPr="00A06AD7">
              <w:rPr>
                <w:rFonts w:cs="Helvetica"/>
              </w:rPr>
              <w:t>hh3cMSR830-5BEI</w:t>
            </w:r>
            <w:r w:rsidR="0078376E">
              <w:rPr>
                <w:rFonts w:cs="Helvetica" w:hint="eastAsia"/>
              </w:rPr>
              <w:t>-WiNet</w:t>
            </w:r>
          </w:p>
          <w:p w14:paraId="20DEA1AD" w14:textId="77777777" w:rsidR="00A06AD7" w:rsidRPr="00A06AD7" w:rsidRDefault="00A06AD7" w:rsidP="00A06AD7">
            <w:pPr>
              <w:pStyle w:val="TableText"/>
              <w:kinsoku w:val="0"/>
              <w:textAlignment w:val="top"/>
              <w:rPr>
                <w:rFonts w:cs="Helvetica"/>
              </w:rPr>
            </w:pPr>
            <w:r w:rsidRPr="00A06AD7">
              <w:rPr>
                <w:rFonts w:cs="Helvetica"/>
              </w:rPr>
              <w:t>internet.4.1.25506.1.1487</w:t>
            </w:r>
          </w:p>
          <w:p w14:paraId="17ED341B" w14:textId="77777777" w:rsidR="00A06AD7" w:rsidRPr="00A06AD7" w:rsidRDefault="00A06AD7" w:rsidP="00A06AD7">
            <w:pPr>
              <w:pStyle w:val="TableText"/>
              <w:kinsoku w:val="0"/>
              <w:textAlignment w:val="top"/>
              <w:rPr>
                <w:rFonts w:cs="Helvetica"/>
              </w:rPr>
            </w:pPr>
            <w:r w:rsidRPr="00A06AD7">
              <w:rPr>
                <w:rFonts w:cs="Helvetica"/>
              </w:rPr>
              <w:t>hh3cMSR830-10BEI</w:t>
            </w:r>
            <w:r w:rsidR="0078376E">
              <w:rPr>
                <w:rFonts w:cs="Helvetica" w:hint="eastAsia"/>
              </w:rPr>
              <w:t>-WiNet</w:t>
            </w:r>
          </w:p>
          <w:p w14:paraId="01F4A383" w14:textId="77777777" w:rsidR="00DB7679" w:rsidRDefault="00A06AD7" w:rsidP="00A06AD7">
            <w:pPr>
              <w:pStyle w:val="TableText"/>
              <w:kinsoku w:val="0"/>
              <w:textAlignment w:val="top"/>
              <w:rPr>
                <w:rFonts w:cs="Helvetica"/>
              </w:rPr>
            </w:pPr>
            <w:r w:rsidRPr="00A06AD7">
              <w:rPr>
                <w:rFonts w:cs="Helvetica"/>
              </w:rPr>
              <w:t>internet.4.1.25506.1.1488</w:t>
            </w:r>
          </w:p>
          <w:p w14:paraId="213198CE" w14:textId="77777777" w:rsidR="009514D4" w:rsidRDefault="004E6F45" w:rsidP="00A06AD7">
            <w:pPr>
              <w:pStyle w:val="TableText"/>
              <w:kinsoku w:val="0"/>
              <w:textAlignment w:val="top"/>
              <w:rPr>
                <w:rFonts w:cs="Helvetica"/>
              </w:rPr>
            </w:pPr>
            <w:r w:rsidRPr="004E6F45">
              <w:rPr>
                <w:rFonts w:cs="Helvetica"/>
              </w:rPr>
              <w:t>hh3cMSR3600-28-SI</w:t>
            </w:r>
          </w:p>
          <w:p w14:paraId="06BFE3DE" w14:textId="77777777" w:rsidR="004E6F45" w:rsidRDefault="004E6F45" w:rsidP="004E6F45">
            <w:pPr>
              <w:pStyle w:val="TableText"/>
              <w:kinsoku w:val="0"/>
              <w:textAlignment w:val="top"/>
              <w:rPr>
                <w:rFonts w:cs="Helvetica"/>
              </w:rPr>
            </w:pPr>
            <w:r>
              <w:rPr>
                <w:rFonts w:cs="Helvetica"/>
              </w:rPr>
              <w:t>internet.4.1.25506.1.14</w:t>
            </w:r>
            <w:r>
              <w:rPr>
                <w:rFonts w:cs="Helvetica" w:hint="eastAsia"/>
              </w:rPr>
              <w:t>76</w:t>
            </w:r>
          </w:p>
          <w:p w14:paraId="0A957BA4" w14:textId="77777777" w:rsidR="004E6F45" w:rsidRDefault="004E6F45" w:rsidP="00A06AD7">
            <w:pPr>
              <w:pStyle w:val="TableText"/>
              <w:kinsoku w:val="0"/>
              <w:textAlignment w:val="top"/>
              <w:rPr>
                <w:rFonts w:cs="Helvetica"/>
              </w:rPr>
            </w:pPr>
            <w:r w:rsidRPr="004E6F45">
              <w:rPr>
                <w:rFonts w:cs="Helvetica"/>
              </w:rPr>
              <w:t>hh3cMSR3600-51-SI</w:t>
            </w:r>
          </w:p>
          <w:p w14:paraId="23B4FAB4" w14:textId="77777777" w:rsidR="004E6F45" w:rsidRDefault="004E6F45" w:rsidP="00A06AD7">
            <w:pPr>
              <w:pStyle w:val="TableText"/>
              <w:kinsoku w:val="0"/>
              <w:textAlignment w:val="top"/>
              <w:rPr>
                <w:rFonts w:cs="Helvetica"/>
              </w:rPr>
            </w:pPr>
            <w:r>
              <w:rPr>
                <w:rFonts w:cs="Helvetica"/>
              </w:rPr>
              <w:t>internet.4.1.25506.1.14</w:t>
            </w:r>
            <w:r>
              <w:rPr>
                <w:rFonts w:cs="Helvetica" w:hint="eastAsia"/>
              </w:rPr>
              <w:t>77</w:t>
            </w:r>
          </w:p>
          <w:p w14:paraId="710280BD" w14:textId="77777777" w:rsidR="00F90E0A" w:rsidRDefault="00F90E0A" w:rsidP="00A06AD7">
            <w:pPr>
              <w:pStyle w:val="TableText"/>
              <w:kinsoku w:val="0"/>
              <w:textAlignment w:val="top"/>
              <w:rPr>
                <w:rFonts w:cs="Helvetica"/>
              </w:rPr>
            </w:pPr>
            <w:r w:rsidRPr="00F90E0A">
              <w:rPr>
                <w:rFonts w:cs="Helvetica"/>
              </w:rPr>
              <w:t>hh3cMSR830-6BHI-WiNet</w:t>
            </w:r>
          </w:p>
          <w:p w14:paraId="0811B917" w14:textId="77777777" w:rsidR="00F90E0A" w:rsidRDefault="00F90E0A" w:rsidP="00F90E0A">
            <w:pPr>
              <w:pStyle w:val="TableText"/>
              <w:kinsoku w:val="0"/>
              <w:textAlignment w:val="top"/>
              <w:rPr>
                <w:rFonts w:cs="Helvetica"/>
              </w:rPr>
            </w:pPr>
            <w:r>
              <w:rPr>
                <w:rFonts w:cs="Helvetica"/>
              </w:rPr>
              <w:t>internet.4.1.25506.1.</w:t>
            </w:r>
            <w:r w:rsidRPr="00F90E0A">
              <w:rPr>
                <w:rFonts w:cs="Helvetica"/>
              </w:rPr>
              <w:t>1489</w:t>
            </w:r>
          </w:p>
          <w:p w14:paraId="2AF66686" w14:textId="77777777" w:rsidR="00F90E0A" w:rsidRDefault="00F90E0A" w:rsidP="00F90E0A">
            <w:pPr>
              <w:pStyle w:val="TableText"/>
              <w:kinsoku w:val="0"/>
              <w:textAlignment w:val="top"/>
              <w:rPr>
                <w:rFonts w:cs="Helvetica"/>
              </w:rPr>
            </w:pPr>
            <w:r w:rsidRPr="00F90E0A">
              <w:rPr>
                <w:rFonts w:cs="Helvetica"/>
              </w:rPr>
              <w:t>hh3cMSR830-10BHI-WiNet</w:t>
            </w:r>
          </w:p>
          <w:p w14:paraId="49C7DAE0" w14:textId="77777777" w:rsidR="00F90E0A" w:rsidRDefault="00F90E0A" w:rsidP="00A06AD7">
            <w:pPr>
              <w:pStyle w:val="TableText"/>
              <w:kinsoku w:val="0"/>
              <w:textAlignment w:val="top"/>
              <w:rPr>
                <w:rFonts w:cs="Helvetica"/>
              </w:rPr>
            </w:pPr>
            <w:r>
              <w:rPr>
                <w:rFonts w:cs="Helvetica"/>
              </w:rPr>
              <w:t>internet.4.1.25506.1.</w:t>
            </w:r>
            <w:r w:rsidRPr="00F90E0A">
              <w:rPr>
                <w:rFonts w:cs="Helvetica"/>
              </w:rPr>
              <w:t>1490</w:t>
            </w:r>
          </w:p>
          <w:p w14:paraId="1324A60F" w14:textId="77777777" w:rsidR="00A606AB" w:rsidRDefault="00A606AB" w:rsidP="00A606AB">
            <w:pPr>
              <w:pStyle w:val="TableText"/>
              <w:kinsoku w:val="0"/>
              <w:textAlignment w:val="top"/>
              <w:rPr>
                <w:rFonts w:cs="Helvetica"/>
              </w:rPr>
            </w:pPr>
            <w:r w:rsidRPr="00A606AB">
              <w:rPr>
                <w:rFonts w:cs="Helvetica"/>
              </w:rPr>
              <w:t>hh3cMSR830-10PBEI-WiNet</w:t>
            </w:r>
          </w:p>
          <w:p w14:paraId="00034965" w14:textId="77777777" w:rsidR="00A606AB" w:rsidRDefault="00A606AB" w:rsidP="00A606AB">
            <w:pPr>
              <w:pStyle w:val="TableText"/>
              <w:kinsoku w:val="0"/>
              <w:textAlignment w:val="top"/>
              <w:rPr>
                <w:rFonts w:cs="Helvetica"/>
              </w:rPr>
            </w:pPr>
            <w:r>
              <w:rPr>
                <w:rFonts w:cs="Helvetica"/>
              </w:rPr>
              <w:t>internet.4.1.25506.1.</w:t>
            </w:r>
            <w:r>
              <w:rPr>
                <w:rFonts w:cs="Helvetica" w:hint="eastAsia"/>
              </w:rPr>
              <w:t>1549</w:t>
            </w:r>
          </w:p>
          <w:p w14:paraId="19236729" w14:textId="77777777" w:rsidR="007E05EB" w:rsidRPr="007E05EB" w:rsidRDefault="007E05EB" w:rsidP="007E05EB">
            <w:pPr>
              <w:pStyle w:val="TableText"/>
              <w:kinsoku w:val="0"/>
              <w:textAlignment w:val="top"/>
              <w:rPr>
                <w:rFonts w:cs="Helvetica"/>
              </w:rPr>
            </w:pPr>
            <w:r w:rsidRPr="007E05EB">
              <w:rPr>
                <w:rFonts w:cs="Helvetica"/>
              </w:rPr>
              <w:t xml:space="preserve">hh3cMSR810-LMS   </w:t>
            </w:r>
            <w:r>
              <w:rPr>
                <w:rFonts w:cs="Helvetica"/>
              </w:rPr>
              <w:t>internet.4.1.25506.1.</w:t>
            </w:r>
            <w:r w:rsidRPr="007E05EB">
              <w:rPr>
                <w:rFonts w:cs="Helvetica"/>
              </w:rPr>
              <w:t>1579</w:t>
            </w:r>
          </w:p>
          <w:p w14:paraId="7E393D99" w14:textId="77777777" w:rsidR="007E05EB" w:rsidRPr="00F90E0A" w:rsidRDefault="007E05EB" w:rsidP="007E05EB">
            <w:pPr>
              <w:pStyle w:val="TableText"/>
              <w:kinsoku w:val="0"/>
              <w:textAlignment w:val="top"/>
              <w:rPr>
                <w:rFonts w:cs="Helvetica"/>
              </w:rPr>
            </w:pPr>
            <w:r w:rsidRPr="007E05EB">
              <w:rPr>
                <w:rFonts w:cs="Helvetica"/>
              </w:rPr>
              <w:t xml:space="preserve">hh3cMSR810-LUS   </w:t>
            </w:r>
            <w:r>
              <w:rPr>
                <w:rFonts w:cs="Helvetica"/>
              </w:rPr>
              <w:t>internet.4.1.25506.1.</w:t>
            </w:r>
            <w:r w:rsidRPr="007E05EB">
              <w:rPr>
                <w:rFonts w:cs="Helvetica"/>
              </w:rPr>
              <w:t>1553</w:t>
            </w:r>
          </w:p>
          <w:p w14:paraId="74FD1CF7" w14:textId="77777777" w:rsidR="00861582" w:rsidRPr="007B75BF" w:rsidRDefault="00861582" w:rsidP="00861582">
            <w:pPr>
              <w:pStyle w:val="TableText"/>
              <w:kinsoku w:val="0"/>
              <w:textAlignment w:val="top"/>
              <w:rPr>
                <w:rFonts w:cs="Helvetica"/>
              </w:rPr>
            </w:pPr>
            <w:r w:rsidRPr="007B75BF">
              <w:rPr>
                <w:rFonts w:cs="Helvetica" w:hint="eastAsia"/>
              </w:rPr>
              <w:t>hh3cMSR3610-X1-WiNet</w:t>
            </w:r>
          </w:p>
          <w:p w14:paraId="2D4D1410" w14:textId="77777777" w:rsidR="00861582" w:rsidRDefault="00861582" w:rsidP="00861582">
            <w:pPr>
              <w:pStyle w:val="TableText"/>
              <w:kinsoku w:val="0"/>
              <w:textAlignment w:val="top"/>
              <w:rPr>
                <w:rFonts w:cs="Helvetica"/>
              </w:rPr>
            </w:pPr>
            <w:r>
              <w:rPr>
                <w:rFonts w:cs="Helvetica"/>
              </w:rPr>
              <w:t>internet.4.1.25506.1.</w:t>
            </w:r>
            <w:r>
              <w:rPr>
                <w:rFonts w:cs="Helvetica" w:hint="eastAsia"/>
              </w:rPr>
              <w:t>1701</w:t>
            </w:r>
          </w:p>
          <w:p w14:paraId="010765AF" w14:textId="77777777" w:rsidR="00861582" w:rsidRPr="00F90E0A" w:rsidRDefault="00861582" w:rsidP="00861582">
            <w:pPr>
              <w:pStyle w:val="TableText"/>
              <w:kinsoku w:val="0"/>
              <w:textAlignment w:val="top"/>
              <w:rPr>
                <w:rFonts w:cs="Helvetica"/>
              </w:rPr>
            </w:pPr>
            <w:r w:rsidRPr="007B75BF">
              <w:rPr>
                <w:rFonts w:cs="Helvetica" w:hint="eastAsia"/>
              </w:rPr>
              <w:t>hh3cMSR3620-DP-WiNet</w:t>
            </w:r>
          </w:p>
          <w:p w14:paraId="13D4A313" w14:textId="77777777" w:rsidR="00861582" w:rsidRDefault="00861582" w:rsidP="00861582">
            <w:pPr>
              <w:pStyle w:val="TableText"/>
              <w:kinsoku w:val="0"/>
              <w:textAlignment w:val="top"/>
              <w:rPr>
                <w:rFonts w:cs="Helvetica"/>
              </w:rPr>
            </w:pPr>
            <w:r>
              <w:rPr>
                <w:rFonts w:cs="Helvetica"/>
              </w:rPr>
              <w:t>internet.4.1.25506.1.</w:t>
            </w:r>
            <w:r>
              <w:rPr>
                <w:rFonts w:cs="Helvetica" w:hint="eastAsia"/>
              </w:rPr>
              <w:t>1702</w:t>
            </w:r>
          </w:p>
          <w:p w14:paraId="5F80C1BB" w14:textId="77777777" w:rsidR="00861582" w:rsidRPr="007B75BF" w:rsidRDefault="00861582" w:rsidP="00861582">
            <w:pPr>
              <w:pStyle w:val="TableText"/>
              <w:kinsoku w:val="0"/>
              <w:textAlignment w:val="top"/>
              <w:rPr>
                <w:rFonts w:cs="Helvetica"/>
              </w:rPr>
            </w:pPr>
            <w:r w:rsidRPr="007B75BF">
              <w:rPr>
                <w:rFonts w:cs="Helvetica" w:hint="eastAsia"/>
              </w:rPr>
              <w:t>hh3cMSR2600-10-X1-WiNet</w:t>
            </w:r>
          </w:p>
          <w:p w14:paraId="69950041" w14:textId="77777777" w:rsidR="00861582" w:rsidRDefault="00861582" w:rsidP="00861582">
            <w:pPr>
              <w:pStyle w:val="TableText"/>
              <w:kinsoku w:val="0"/>
              <w:textAlignment w:val="top"/>
              <w:rPr>
                <w:rFonts w:cs="Helvetica"/>
              </w:rPr>
            </w:pPr>
            <w:r>
              <w:rPr>
                <w:rFonts w:cs="Helvetica"/>
              </w:rPr>
              <w:t>internet.4.1.25506.1.</w:t>
            </w:r>
            <w:r>
              <w:rPr>
                <w:rFonts w:cs="Helvetica" w:hint="eastAsia"/>
              </w:rPr>
              <w:t>1703</w:t>
            </w:r>
          </w:p>
          <w:p w14:paraId="1437B38E" w14:textId="77777777" w:rsidR="004E6F45" w:rsidRPr="00775DC4" w:rsidRDefault="004334D9" w:rsidP="00A06AD7">
            <w:pPr>
              <w:pStyle w:val="TableText"/>
              <w:kinsoku w:val="0"/>
              <w:textAlignment w:val="top"/>
              <w:rPr>
                <w:rFonts w:cs="Helvetica"/>
              </w:rPr>
            </w:pPr>
            <w:r w:rsidRPr="00775DC4">
              <w:rPr>
                <w:rFonts w:cs="Helvetica" w:hint="eastAsia"/>
              </w:rPr>
              <w:t>hh3cLA4616</w:t>
            </w:r>
          </w:p>
          <w:p w14:paraId="37EFFE51" w14:textId="77777777" w:rsidR="004334D9" w:rsidRDefault="004334D9" w:rsidP="004334D9">
            <w:pPr>
              <w:pStyle w:val="TableText"/>
              <w:kinsoku w:val="0"/>
              <w:textAlignment w:val="top"/>
              <w:rPr>
                <w:rFonts w:cs="Helvetica"/>
              </w:rPr>
            </w:pPr>
            <w:r>
              <w:rPr>
                <w:rFonts w:cs="Helvetica"/>
              </w:rPr>
              <w:t>internet.4.1.25506.1.</w:t>
            </w:r>
            <w:r w:rsidRPr="00775DC4">
              <w:rPr>
                <w:rFonts w:cs="Helvetica"/>
              </w:rPr>
              <w:t xml:space="preserve"> 1810</w:t>
            </w:r>
          </w:p>
          <w:p w14:paraId="0CFC37F4" w14:textId="77777777" w:rsidR="00775DC4" w:rsidRPr="00775DC4" w:rsidRDefault="00775DC4" w:rsidP="00775DC4">
            <w:pPr>
              <w:pStyle w:val="TableText"/>
              <w:kinsoku w:val="0"/>
              <w:textAlignment w:val="top"/>
              <w:rPr>
                <w:rFonts w:cs="Helvetica"/>
              </w:rPr>
            </w:pPr>
            <w:r w:rsidRPr="00775DC4">
              <w:rPr>
                <w:rFonts w:cs="Helvetica"/>
              </w:rPr>
              <w:t>hh3cMSR2600-6-X1</w:t>
            </w:r>
          </w:p>
          <w:p w14:paraId="42FB4CE7" w14:textId="77777777" w:rsidR="00775DC4" w:rsidRPr="00775DC4" w:rsidRDefault="00775DC4" w:rsidP="00775DC4">
            <w:pPr>
              <w:pStyle w:val="TableText"/>
              <w:kinsoku w:val="0"/>
              <w:textAlignment w:val="top"/>
              <w:rPr>
                <w:rFonts w:cs="Helvetica"/>
              </w:rPr>
            </w:pPr>
            <w:r w:rsidRPr="00775DC4">
              <w:rPr>
                <w:rFonts w:cs="Helvetica"/>
              </w:rPr>
              <w:t>internet.4.1.25506.1. 1808</w:t>
            </w:r>
          </w:p>
          <w:p w14:paraId="3DC21BC6" w14:textId="77777777" w:rsidR="00775DC4" w:rsidRPr="00775DC4" w:rsidRDefault="00775DC4" w:rsidP="00775DC4">
            <w:pPr>
              <w:pStyle w:val="TableText"/>
              <w:kinsoku w:val="0"/>
              <w:textAlignment w:val="top"/>
              <w:rPr>
                <w:rFonts w:cs="Helvetica"/>
              </w:rPr>
            </w:pPr>
            <w:r w:rsidRPr="00775DC4">
              <w:rPr>
                <w:rFonts w:cs="Helvetica"/>
              </w:rPr>
              <w:t>hh3cICG2000D</w:t>
            </w:r>
          </w:p>
          <w:p w14:paraId="5AB05D4F" w14:textId="77777777" w:rsidR="00775DC4" w:rsidRPr="00775DC4" w:rsidRDefault="00775DC4" w:rsidP="00775DC4">
            <w:pPr>
              <w:pStyle w:val="TableText"/>
              <w:kinsoku w:val="0"/>
              <w:textAlignment w:val="top"/>
              <w:rPr>
                <w:rFonts w:cs="Helvetica"/>
              </w:rPr>
            </w:pPr>
            <w:r w:rsidRPr="00775DC4">
              <w:rPr>
                <w:rFonts w:cs="Helvetica"/>
              </w:rPr>
              <w:t>internet.4.1.25506.1. 1809</w:t>
            </w:r>
          </w:p>
          <w:p w14:paraId="3AF88C7F" w14:textId="77777777" w:rsidR="006B1375" w:rsidRPr="00775DC4" w:rsidRDefault="003E1734" w:rsidP="006B1375">
            <w:pPr>
              <w:pStyle w:val="TableText"/>
              <w:kinsoku w:val="0"/>
              <w:textAlignment w:val="top"/>
              <w:rPr>
                <w:rFonts w:cs="Helvetica"/>
              </w:rPr>
            </w:pPr>
            <w:r w:rsidRPr="003E1734">
              <w:rPr>
                <w:rFonts w:cs="Helvetica"/>
              </w:rPr>
              <w:t>hh3cMSR3620-G</w:t>
            </w:r>
          </w:p>
          <w:p w14:paraId="6C32B415" w14:textId="77777777" w:rsidR="006B1375" w:rsidRPr="00775DC4" w:rsidRDefault="006B1375" w:rsidP="006B1375">
            <w:pPr>
              <w:pStyle w:val="TableText"/>
              <w:kinsoku w:val="0"/>
              <w:textAlignment w:val="top"/>
              <w:rPr>
                <w:rFonts w:cs="Helvetica"/>
              </w:rPr>
            </w:pPr>
            <w:r w:rsidRPr="00775DC4">
              <w:rPr>
                <w:rFonts w:cs="Helvetica"/>
              </w:rPr>
              <w:t>internet.4.1.25506.1. </w:t>
            </w:r>
            <w:r w:rsidR="008728F0" w:rsidRPr="008728F0">
              <w:rPr>
                <w:rFonts w:cs="Helvetica"/>
              </w:rPr>
              <w:t>1851</w:t>
            </w:r>
          </w:p>
          <w:p w14:paraId="70338290" w14:textId="77777777" w:rsidR="006B1375" w:rsidRPr="00775DC4" w:rsidRDefault="003343A5" w:rsidP="006B1375">
            <w:pPr>
              <w:pStyle w:val="TableText"/>
              <w:kinsoku w:val="0"/>
              <w:textAlignment w:val="top"/>
              <w:rPr>
                <w:rFonts w:cs="Helvetica"/>
              </w:rPr>
            </w:pPr>
            <w:r w:rsidRPr="003343A5">
              <w:rPr>
                <w:rFonts w:cs="Helvetica"/>
              </w:rPr>
              <w:t>hh3cMSR3610-G</w:t>
            </w:r>
          </w:p>
          <w:p w14:paraId="0324AEC0" w14:textId="77777777" w:rsidR="006B1375" w:rsidRPr="00775DC4" w:rsidRDefault="006B1375" w:rsidP="006B1375">
            <w:pPr>
              <w:pStyle w:val="TableText"/>
              <w:kinsoku w:val="0"/>
              <w:textAlignment w:val="top"/>
              <w:rPr>
                <w:rFonts w:cs="Helvetica"/>
              </w:rPr>
            </w:pPr>
            <w:r w:rsidRPr="00775DC4">
              <w:rPr>
                <w:rFonts w:cs="Helvetica"/>
              </w:rPr>
              <w:t>internet.4.1.25506.1. </w:t>
            </w:r>
            <w:r w:rsidR="008728F0" w:rsidRPr="008728F0">
              <w:rPr>
                <w:rFonts w:cs="Helvetica"/>
              </w:rPr>
              <w:t>1916</w:t>
            </w:r>
          </w:p>
          <w:p w14:paraId="3150A689" w14:textId="77777777" w:rsidR="00775DC4" w:rsidRDefault="00734D98" w:rsidP="00775DC4">
            <w:pPr>
              <w:pStyle w:val="TableText"/>
              <w:kinsoku w:val="0"/>
              <w:textAlignment w:val="top"/>
              <w:rPr>
                <w:rFonts w:cs="Helvetica"/>
              </w:rPr>
            </w:pPr>
            <w:r w:rsidRPr="00734D98">
              <w:rPr>
                <w:rFonts w:cs="Helvetica"/>
              </w:rPr>
              <w:t>hh3cMSR3610-I-DP</w:t>
            </w:r>
          </w:p>
          <w:p w14:paraId="7E11A4BE" w14:textId="77777777" w:rsidR="00734D98" w:rsidRDefault="00734D98" w:rsidP="00775DC4">
            <w:pPr>
              <w:pStyle w:val="TableText"/>
              <w:kinsoku w:val="0"/>
              <w:textAlignment w:val="top"/>
              <w:rPr>
                <w:rFonts w:cs="Helvetica"/>
              </w:rPr>
            </w:pPr>
            <w:r w:rsidRPr="00775DC4">
              <w:rPr>
                <w:rFonts w:cs="Helvetica"/>
              </w:rPr>
              <w:t>internet.4.1.25506.1. </w:t>
            </w:r>
            <w:r w:rsidRPr="00734D98">
              <w:rPr>
                <w:rFonts w:cs="Helvetica"/>
              </w:rPr>
              <w:t>1748</w:t>
            </w:r>
          </w:p>
          <w:p w14:paraId="05EA0F1A" w14:textId="77777777" w:rsidR="00734D98" w:rsidRDefault="00734D98" w:rsidP="00775DC4">
            <w:pPr>
              <w:pStyle w:val="TableText"/>
              <w:kinsoku w:val="0"/>
              <w:textAlignment w:val="top"/>
              <w:rPr>
                <w:rFonts w:cs="Helvetica"/>
              </w:rPr>
            </w:pPr>
            <w:r w:rsidRPr="00734D98">
              <w:rPr>
                <w:rFonts w:cs="Helvetica"/>
              </w:rPr>
              <w:t>hh3cMSR3610-IE-DP</w:t>
            </w:r>
          </w:p>
          <w:p w14:paraId="7F521881" w14:textId="77777777" w:rsidR="00734D98" w:rsidRDefault="00734D98" w:rsidP="00775DC4">
            <w:pPr>
              <w:pStyle w:val="TableText"/>
              <w:kinsoku w:val="0"/>
              <w:textAlignment w:val="top"/>
              <w:rPr>
                <w:rFonts w:cs="Helvetica"/>
              </w:rPr>
            </w:pPr>
            <w:r w:rsidRPr="00775DC4">
              <w:rPr>
                <w:rFonts w:cs="Helvetica"/>
              </w:rPr>
              <w:t>internet.4.1.25506.1. </w:t>
            </w:r>
            <w:r w:rsidRPr="00734D98">
              <w:rPr>
                <w:rFonts w:cs="Helvetica"/>
              </w:rPr>
              <w:t>1915</w:t>
            </w:r>
          </w:p>
          <w:p w14:paraId="0B8318AF" w14:textId="77777777" w:rsidR="004334D9" w:rsidRDefault="003A4877" w:rsidP="00A06AD7">
            <w:pPr>
              <w:pStyle w:val="TableText"/>
              <w:kinsoku w:val="0"/>
              <w:textAlignment w:val="top"/>
              <w:rPr>
                <w:rFonts w:cs="Helvetica"/>
                <w:color w:val="000000" w:themeColor="text1"/>
              </w:rPr>
            </w:pPr>
            <w:r w:rsidRPr="003A4877">
              <w:rPr>
                <w:rFonts w:cs="Helvetica"/>
                <w:color w:val="000000" w:themeColor="text1"/>
              </w:rPr>
              <w:t>hh3cMSR3600-51-X1</w:t>
            </w:r>
          </w:p>
          <w:p w14:paraId="3F56A2F4" w14:textId="77777777" w:rsidR="003A4877" w:rsidRPr="003A4877" w:rsidRDefault="003A4877" w:rsidP="00A06AD7">
            <w:pPr>
              <w:pStyle w:val="TableText"/>
              <w:kinsoku w:val="0"/>
              <w:textAlignment w:val="top"/>
              <w:rPr>
                <w:rFonts w:cs="Helvetica"/>
              </w:rPr>
            </w:pPr>
            <w:r w:rsidRPr="00775DC4">
              <w:rPr>
                <w:rFonts w:cs="Helvetica"/>
              </w:rPr>
              <w:t>internet.4.1.25506.1. </w:t>
            </w:r>
            <w:r w:rsidRPr="003A4877">
              <w:rPr>
                <w:rFonts w:cs="Helvetica"/>
              </w:rPr>
              <w:t>1906</w:t>
            </w:r>
          </w:p>
          <w:p w14:paraId="79B63903" w14:textId="77777777" w:rsidR="00E3762A" w:rsidRDefault="003A4877" w:rsidP="00A06AD7">
            <w:pPr>
              <w:pStyle w:val="TableText"/>
              <w:kinsoku w:val="0"/>
              <w:textAlignment w:val="top"/>
              <w:rPr>
                <w:rFonts w:cs="Helvetica"/>
                <w:color w:val="000000" w:themeColor="text1"/>
              </w:rPr>
            </w:pPr>
            <w:r w:rsidRPr="003A4877">
              <w:rPr>
                <w:rFonts w:cs="Helvetica"/>
                <w:color w:val="000000" w:themeColor="text1"/>
              </w:rPr>
              <w:t>hh3cMSR3600-51-X1-DP</w:t>
            </w:r>
          </w:p>
          <w:p w14:paraId="5EB62824" w14:textId="77777777" w:rsidR="003A4877" w:rsidRDefault="003A4877" w:rsidP="00A06AD7">
            <w:pPr>
              <w:pStyle w:val="TableText"/>
              <w:kinsoku w:val="0"/>
              <w:textAlignment w:val="top"/>
              <w:rPr>
                <w:rFonts w:cs="Helvetica"/>
                <w:color w:val="000000" w:themeColor="text1"/>
              </w:rPr>
            </w:pPr>
            <w:r w:rsidRPr="00775DC4">
              <w:rPr>
                <w:rFonts w:cs="Helvetica"/>
              </w:rPr>
              <w:t>internet.4.1.25506.1. </w:t>
            </w:r>
            <w:r>
              <w:rPr>
                <w:rFonts w:cs="Helvetica"/>
              </w:rPr>
              <w:t>190</w:t>
            </w:r>
            <w:r>
              <w:rPr>
                <w:rFonts w:cs="Helvetica" w:hint="eastAsia"/>
              </w:rPr>
              <w:t>7</w:t>
            </w:r>
          </w:p>
          <w:p w14:paraId="0D2ED741" w14:textId="77777777" w:rsidR="00775DC4" w:rsidRDefault="003A4877" w:rsidP="00A06AD7">
            <w:pPr>
              <w:pStyle w:val="TableText"/>
              <w:kinsoku w:val="0"/>
              <w:textAlignment w:val="top"/>
              <w:rPr>
                <w:rFonts w:cs="Helvetica"/>
                <w:color w:val="000000" w:themeColor="text1"/>
              </w:rPr>
            </w:pPr>
            <w:r w:rsidRPr="003A4877">
              <w:rPr>
                <w:rFonts w:cs="Helvetica"/>
                <w:color w:val="000000" w:themeColor="text1"/>
              </w:rPr>
              <w:t>hh3cMSR3600-28-X1</w:t>
            </w:r>
          </w:p>
          <w:p w14:paraId="59049AD9" w14:textId="77777777" w:rsidR="003A4877" w:rsidRDefault="003A4877" w:rsidP="00A06AD7">
            <w:pPr>
              <w:pStyle w:val="TableText"/>
              <w:kinsoku w:val="0"/>
              <w:textAlignment w:val="top"/>
              <w:rPr>
                <w:rFonts w:cs="Helvetica"/>
                <w:color w:val="000000" w:themeColor="text1"/>
              </w:rPr>
            </w:pPr>
            <w:r w:rsidRPr="00775DC4">
              <w:rPr>
                <w:rFonts w:cs="Helvetica"/>
              </w:rPr>
              <w:t>internet.4.1.25506.1. </w:t>
            </w:r>
            <w:r>
              <w:rPr>
                <w:rFonts w:cs="Helvetica"/>
              </w:rPr>
              <w:t>190</w:t>
            </w:r>
            <w:r>
              <w:rPr>
                <w:rFonts w:cs="Helvetica" w:hint="eastAsia"/>
              </w:rPr>
              <w:t>8</w:t>
            </w:r>
          </w:p>
          <w:p w14:paraId="20B5668D" w14:textId="77777777" w:rsidR="003A4877" w:rsidRDefault="003A4877" w:rsidP="00A06AD7">
            <w:pPr>
              <w:pStyle w:val="TableText"/>
              <w:kinsoku w:val="0"/>
              <w:textAlignment w:val="top"/>
              <w:rPr>
                <w:rFonts w:cs="Helvetica"/>
                <w:color w:val="000000" w:themeColor="text1"/>
              </w:rPr>
            </w:pPr>
            <w:r w:rsidRPr="003A4877">
              <w:rPr>
                <w:rFonts w:cs="Helvetica"/>
                <w:color w:val="000000" w:themeColor="text1"/>
              </w:rPr>
              <w:t>hh3cMSR3600-28-X1-DP</w:t>
            </w:r>
          </w:p>
          <w:p w14:paraId="6A2C0264" w14:textId="77777777" w:rsidR="003A4877" w:rsidRDefault="003A4877" w:rsidP="00A06AD7">
            <w:pPr>
              <w:pStyle w:val="TableText"/>
              <w:kinsoku w:val="0"/>
              <w:textAlignment w:val="top"/>
              <w:rPr>
                <w:rFonts w:cs="Helvetica"/>
                <w:color w:val="000000" w:themeColor="text1"/>
              </w:rPr>
            </w:pPr>
            <w:r w:rsidRPr="00AA4DCA">
              <w:rPr>
                <w:rFonts w:cs="Helvetica"/>
                <w:color w:val="000000" w:themeColor="text1"/>
              </w:rPr>
              <w:t>internet.4.1.25506.1. 190</w:t>
            </w:r>
            <w:r w:rsidRPr="00AA4DCA">
              <w:rPr>
                <w:rFonts w:cs="Helvetica" w:hint="eastAsia"/>
                <w:color w:val="000000" w:themeColor="text1"/>
              </w:rPr>
              <w:t>9</w:t>
            </w:r>
          </w:p>
          <w:p w14:paraId="3564A7FF" w14:textId="77777777" w:rsidR="00070E39" w:rsidRDefault="00070E39" w:rsidP="00070E39">
            <w:pPr>
              <w:pStyle w:val="TableText"/>
              <w:kinsoku w:val="0"/>
              <w:textAlignment w:val="top"/>
              <w:rPr>
                <w:rFonts w:cs="Helvetica"/>
                <w:color w:val="000000" w:themeColor="text1"/>
              </w:rPr>
            </w:pPr>
            <w:r w:rsidRPr="003A4877">
              <w:rPr>
                <w:rFonts w:cs="Helvetica"/>
                <w:color w:val="000000" w:themeColor="text1"/>
              </w:rPr>
              <w:t>hh3c</w:t>
            </w:r>
            <w:r w:rsidRPr="00AA4DCA">
              <w:rPr>
                <w:rFonts w:cs="Helvetica"/>
                <w:color w:val="000000" w:themeColor="text1"/>
              </w:rPr>
              <w:t xml:space="preserve"> MSR810-LM-GL</w:t>
            </w:r>
          </w:p>
          <w:p w14:paraId="718DAA2A" w14:textId="77777777" w:rsidR="00070E39" w:rsidRDefault="00070E39" w:rsidP="00070E39">
            <w:pPr>
              <w:pStyle w:val="TableText"/>
              <w:kinsoku w:val="0"/>
              <w:textAlignment w:val="top"/>
              <w:rPr>
                <w:rFonts w:cs="Helvetica"/>
                <w:color w:val="000000" w:themeColor="text1"/>
              </w:rPr>
            </w:pPr>
            <w:r w:rsidRPr="00AA4DCA">
              <w:rPr>
                <w:rFonts w:cs="Helvetica"/>
                <w:color w:val="000000" w:themeColor="text1"/>
              </w:rPr>
              <w:t>internet.4.1.25506.1. </w:t>
            </w:r>
            <w:r w:rsidRPr="00AA4DCA">
              <w:rPr>
                <w:rFonts w:cs="Helvetica" w:hint="eastAsia"/>
                <w:color w:val="000000" w:themeColor="text1"/>
              </w:rPr>
              <w:t>2036</w:t>
            </w:r>
          </w:p>
          <w:p w14:paraId="62C606DD" w14:textId="77777777" w:rsidR="00070E39" w:rsidRDefault="00070E39" w:rsidP="00070E39">
            <w:pPr>
              <w:pStyle w:val="TableText"/>
              <w:kinsoku w:val="0"/>
              <w:textAlignment w:val="top"/>
              <w:rPr>
                <w:rFonts w:cs="Helvetica"/>
                <w:color w:val="000000" w:themeColor="text1"/>
              </w:rPr>
            </w:pPr>
            <w:r w:rsidRPr="003A4877">
              <w:rPr>
                <w:rFonts w:cs="Helvetica"/>
                <w:color w:val="000000" w:themeColor="text1"/>
              </w:rPr>
              <w:t>hh3c</w:t>
            </w:r>
            <w:r w:rsidRPr="00AA4DCA">
              <w:rPr>
                <w:rFonts w:cs="Helvetica"/>
                <w:color w:val="000000" w:themeColor="text1"/>
              </w:rPr>
              <w:t xml:space="preserve"> MSR810-W-LM-GL</w:t>
            </w:r>
          </w:p>
          <w:p w14:paraId="620244FE" w14:textId="77777777" w:rsidR="00070E39" w:rsidRDefault="00070E39" w:rsidP="00070E39">
            <w:pPr>
              <w:pStyle w:val="TableText"/>
              <w:kinsoku w:val="0"/>
              <w:textAlignment w:val="top"/>
              <w:rPr>
                <w:rFonts w:cs="Helvetica"/>
                <w:color w:val="000000" w:themeColor="text1"/>
              </w:rPr>
            </w:pPr>
            <w:r w:rsidRPr="00AA4DCA">
              <w:rPr>
                <w:rFonts w:cs="Helvetica"/>
                <w:color w:val="000000" w:themeColor="text1"/>
              </w:rPr>
              <w:t>internet.4.1.25506.1. </w:t>
            </w:r>
            <w:r w:rsidRPr="00AA4DCA">
              <w:rPr>
                <w:rFonts w:cs="Helvetica" w:hint="eastAsia"/>
                <w:color w:val="000000" w:themeColor="text1"/>
              </w:rPr>
              <w:t>2037</w:t>
            </w:r>
          </w:p>
          <w:p w14:paraId="0C1DB605" w14:textId="77777777" w:rsidR="00070E39" w:rsidRDefault="00070E39" w:rsidP="00070E39">
            <w:pPr>
              <w:pStyle w:val="TableText"/>
              <w:kinsoku w:val="0"/>
              <w:textAlignment w:val="top"/>
              <w:rPr>
                <w:rFonts w:cs="Helvetica"/>
                <w:color w:val="000000" w:themeColor="text1"/>
              </w:rPr>
            </w:pPr>
            <w:r w:rsidRPr="003A4877">
              <w:rPr>
                <w:rFonts w:cs="Helvetica"/>
                <w:color w:val="000000" w:themeColor="text1"/>
              </w:rPr>
              <w:t>hh3c</w:t>
            </w:r>
            <w:r w:rsidRPr="00AA4DCA">
              <w:rPr>
                <w:rFonts w:cs="Helvetica"/>
                <w:color w:val="000000" w:themeColor="text1"/>
              </w:rPr>
              <w:t xml:space="preserve"> </w:t>
            </w:r>
            <w:r w:rsidR="007D38C7" w:rsidRPr="00AA4DCA">
              <w:rPr>
                <w:rFonts w:cs="Helvetica"/>
                <w:color w:val="000000" w:themeColor="text1"/>
              </w:rPr>
              <w:t>MSR830-6EI-GL</w:t>
            </w:r>
          </w:p>
          <w:p w14:paraId="6ADC86F3" w14:textId="77777777" w:rsidR="00070E39" w:rsidRDefault="00070E39" w:rsidP="00070E39">
            <w:pPr>
              <w:pStyle w:val="TableText"/>
              <w:kinsoku w:val="0"/>
              <w:textAlignment w:val="top"/>
              <w:rPr>
                <w:rFonts w:cs="Helvetica"/>
                <w:color w:val="000000" w:themeColor="text1"/>
              </w:rPr>
            </w:pPr>
            <w:r w:rsidRPr="00AA4DCA">
              <w:rPr>
                <w:rFonts w:cs="Helvetica"/>
                <w:color w:val="000000" w:themeColor="text1"/>
              </w:rPr>
              <w:t>internet.4.1.25506.1. </w:t>
            </w:r>
            <w:r w:rsidR="007D38C7" w:rsidRPr="00AA4DCA">
              <w:rPr>
                <w:rFonts w:cs="Helvetica" w:hint="eastAsia"/>
                <w:color w:val="000000" w:themeColor="text1"/>
              </w:rPr>
              <w:t>2038</w:t>
            </w:r>
          </w:p>
          <w:p w14:paraId="29320DC4" w14:textId="77777777" w:rsidR="00070E39" w:rsidRDefault="00070E39" w:rsidP="00070E39">
            <w:pPr>
              <w:pStyle w:val="TableText"/>
              <w:kinsoku w:val="0"/>
              <w:textAlignment w:val="top"/>
              <w:rPr>
                <w:rFonts w:cs="Helvetica"/>
                <w:color w:val="000000" w:themeColor="text1"/>
              </w:rPr>
            </w:pPr>
            <w:r w:rsidRPr="003A4877">
              <w:rPr>
                <w:rFonts w:cs="Helvetica"/>
                <w:color w:val="000000" w:themeColor="text1"/>
              </w:rPr>
              <w:t>hh3c</w:t>
            </w:r>
            <w:r w:rsidRPr="00AA4DCA">
              <w:rPr>
                <w:rFonts w:cs="Helvetica"/>
                <w:color w:val="000000" w:themeColor="text1"/>
              </w:rPr>
              <w:t xml:space="preserve"> </w:t>
            </w:r>
            <w:r w:rsidR="00B9341A" w:rsidRPr="00AA4DCA">
              <w:rPr>
                <w:rFonts w:cs="Helvetica"/>
                <w:color w:val="000000" w:themeColor="text1"/>
              </w:rPr>
              <w:t>MSR2600-6-X1-GL</w:t>
            </w:r>
          </w:p>
          <w:p w14:paraId="0046EADA" w14:textId="77777777" w:rsidR="00070E39" w:rsidRDefault="00070E39" w:rsidP="00070E39">
            <w:pPr>
              <w:pStyle w:val="TableText"/>
              <w:kinsoku w:val="0"/>
              <w:textAlignment w:val="top"/>
              <w:rPr>
                <w:rFonts w:cs="Helvetica"/>
                <w:color w:val="000000" w:themeColor="text1"/>
              </w:rPr>
            </w:pPr>
            <w:r w:rsidRPr="00AA4DCA">
              <w:rPr>
                <w:rFonts w:cs="Helvetica"/>
                <w:color w:val="000000" w:themeColor="text1"/>
              </w:rPr>
              <w:t>internet.4.1.25506.1. </w:t>
            </w:r>
            <w:r w:rsidRPr="00AA4DCA">
              <w:rPr>
                <w:rFonts w:cs="Helvetica" w:hint="eastAsia"/>
                <w:color w:val="000000" w:themeColor="text1"/>
              </w:rPr>
              <w:t>203</w:t>
            </w:r>
            <w:r w:rsidR="00B9341A" w:rsidRPr="00AA4DCA">
              <w:rPr>
                <w:rFonts w:cs="Helvetica" w:hint="eastAsia"/>
                <w:color w:val="000000" w:themeColor="text1"/>
              </w:rPr>
              <w:t>9</w:t>
            </w:r>
          </w:p>
          <w:p w14:paraId="3BAC6E15" w14:textId="77777777" w:rsidR="00070E39" w:rsidRDefault="00070E39" w:rsidP="00070E39">
            <w:pPr>
              <w:pStyle w:val="TableText"/>
              <w:kinsoku w:val="0"/>
              <w:textAlignment w:val="top"/>
              <w:rPr>
                <w:rFonts w:cs="Helvetica"/>
                <w:color w:val="000000" w:themeColor="text1"/>
              </w:rPr>
            </w:pPr>
            <w:r w:rsidRPr="003A4877">
              <w:rPr>
                <w:rFonts w:cs="Helvetica"/>
                <w:color w:val="000000" w:themeColor="text1"/>
              </w:rPr>
              <w:t>hh3c</w:t>
            </w:r>
            <w:r w:rsidRPr="00AA4DCA">
              <w:rPr>
                <w:rFonts w:cs="Helvetica"/>
                <w:color w:val="000000" w:themeColor="text1"/>
              </w:rPr>
              <w:t xml:space="preserve"> </w:t>
            </w:r>
            <w:r w:rsidR="00A9644C" w:rsidRPr="00AA4DCA">
              <w:rPr>
                <w:rFonts w:cs="Helvetica"/>
                <w:color w:val="000000" w:themeColor="text1"/>
              </w:rPr>
              <w:t>MSR3600-28-SI-GL</w:t>
            </w:r>
          </w:p>
          <w:p w14:paraId="61080102" w14:textId="77777777" w:rsidR="00070E39" w:rsidRDefault="00070E39" w:rsidP="00070E39">
            <w:pPr>
              <w:pStyle w:val="TableText"/>
              <w:kinsoku w:val="0"/>
              <w:textAlignment w:val="top"/>
              <w:rPr>
                <w:rFonts w:cs="Helvetica"/>
                <w:color w:val="000000" w:themeColor="text1"/>
              </w:rPr>
            </w:pPr>
            <w:r w:rsidRPr="00AA4DCA">
              <w:rPr>
                <w:rFonts w:cs="Helvetica"/>
                <w:color w:val="000000" w:themeColor="text1"/>
              </w:rPr>
              <w:t>internet.4.1.25506.1. </w:t>
            </w:r>
            <w:r w:rsidR="00237129" w:rsidRPr="00AA4DCA">
              <w:rPr>
                <w:rFonts w:cs="Helvetica" w:hint="eastAsia"/>
                <w:color w:val="000000" w:themeColor="text1"/>
              </w:rPr>
              <w:t>2040</w:t>
            </w:r>
          </w:p>
          <w:p w14:paraId="0B1B88BD" w14:textId="77777777" w:rsidR="00070E39" w:rsidRDefault="00070E39" w:rsidP="00070E39">
            <w:pPr>
              <w:pStyle w:val="TableText"/>
              <w:kinsoku w:val="0"/>
              <w:textAlignment w:val="top"/>
              <w:rPr>
                <w:rFonts w:cs="Helvetica"/>
                <w:color w:val="000000" w:themeColor="text1"/>
              </w:rPr>
            </w:pPr>
            <w:r w:rsidRPr="003A4877">
              <w:rPr>
                <w:rFonts w:cs="Helvetica"/>
                <w:color w:val="000000" w:themeColor="text1"/>
              </w:rPr>
              <w:t>hh3c</w:t>
            </w:r>
            <w:r w:rsidRPr="00AA4DCA">
              <w:rPr>
                <w:rFonts w:cs="Helvetica"/>
                <w:color w:val="000000" w:themeColor="text1"/>
              </w:rPr>
              <w:t xml:space="preserve"> </w:t>
            </w:r>
            <w:r w:rsidR="00332A69" w:rsidRPr="00AA4DCA">
              <w:rPr>
                <w:rFonts w:cs="Helvetica"/>
                <w:color w:val="000000" w:themeColor="text1"/>
              </w:rPr>
              <w:t>MSR830-6HI-GL</w:t>
            </w:r>
          </w:p>
          <w:p w14:paraId="3A597A6D" w14:textId="77777777" w:rsidR="00070E39" w:rsidRDefault="00070E39" w:rsidP="00070E39">
            <w:pPr>
              <w:pStyle w:val="TableText"/>
              <w:kinsoku w:val="0"/>
              <w:textAlignment w:val="top"/>
              <w:rPr>
                <w:rFonts w:cs="Helvetica"/>
                <w:color w:val="000000" w:themeColor="text1"/>
              </w:rPr>
            </w:pPr>
            <w:r w:rsidRPr="00AA4DCA">
              <w:rPr>
                <w:rFonts w:cs="Helvetica"/>
                <w:color w:val="000000" w:themeColor="text1"/>
              </w:rPr>
              <w:t>internet.4.1.25506.1. </w:t>
            </w:r>
            <w:r w:rsidR="00332A69" w:rsidRPr="00AA4DCA">
              <w:rPr>
                <w:rFonts w:cs="Helvetica" w:hint="eastAsia"/>
                <w:color w:val="000000" w:themeColor="text1"/>
              </w:rPr>
              <w:t>1953</w:t>
            </w:r>
          </w:p>
          <w:p w14:paraId="15BA712E" w14:textId="77777777" w:rsidR="00070E39" w:rsidRDefault="00070E39" w:rsidP="00070E39">
            <w:pPr>
              <w:pStyle w:val="TableText"/>
              <w:kinsoku w:val="0"/>
              <w:textAlignment w:val="top"/>
              <w:rPr>
                <w:rFonts w:cs="Helvetica"/>
                <w:color w:val="000000" w:themeColor="text1"/>
              </w:rPr>
            </w:pPr>
            <w:r w:rsidRPr="003A4877">
              <w:rPr>
                <w:rFonts w:cs="Helvetica"/>
                <w:color w:val="000000" w:themeColor="text1"/>
              </w:rPr>
              <w:t>hh3c</w:t>
            </w:r>
            <w:r w:rsidRPr="00AA4DCA">
              <w:rPr>
                <w:rFonts w:cs="Helvetica"/>
                <w:color w:val="000000" w:themeColor="text1"/>
              </w:rPr>
              <w:t xml:space="preserve"> </w:t>
            </w:r>
            <w:r w:rsidR="00377592" w:rsidRPr="00AA4DCA">
              <w:rPr>
                <w:rFonts w:cs="Helvetica"/>
                <w:color w:val="000000" w:themeColor="text1"/>
              </w:rPr>
              <w:t>MSR830-10EI-GL</w:t>
            </w:r>
          </w:p>
          <w:p w14:paraId="2C94B36D" w14:textId="77777777" w:rsidR="00070E39" w:rsidRDefault="00070E39" w:rsidP="00070E39">
            <w:pPr>
              <w:pStyle w:val="TableText"/>
              <w:kinsoku w:val="0"/>
              <w:textAlignment w:val="top"/>
              <w:rPr>
                <w:rFonts w:cs="Helvetica"/>
                <w:color w:val="000000" w:themeColor="text1"/>
              </w:rPr>
            </w:pPr>
            <w:r w:rsidRPr="00AA4DCA">
              <w:rPr>
                <w:rFonts w:cs="Helvetica"/>
                <w:color w:val="000000" w:themeColor="text1"/>
              </w:rPr>
              <w:t>internet.4.1.25506.1. </w:t>
            </w:r>
            <w:r w:rsidR="005800B3" w:rsidRPr="00AA4DCA">
              <w:rPr>
                <w:rFonts w:cs="Helvetica" w:hint="eastAsia"/>
                <w:color w:val="000000" w:themeColor="text1"/>
              </w:rPr>
              <w:t>1954</w:t>
            </w:r>
          </w:p>
          <w:p w14:paraId="5FB41B89" w14:textId="77777777" w:rsidR="00070E39" w:rsidRDefault="00070E39" w:rsidP="00070E39">
            <w:pPr>
              <w:pStyle w:val="TableText"/>
              <w:kinsoku w:val="0"/>
              <w:textAlignment w:val="top"/>
              <w:rPr>
                <w:rFonts w:cs="Helvetica"/>
                <w:color w:val="000000" w:themeColor="text1"/>
              </w:rPr>
            </w:pPr>
            <w:r w:rsidRPr="003A4877">
              <w:rPr>
                <w:rFonts w:cs="Helvetica"/>
                <w:color w:val="000000" w:themeColor="text1"/>
              </w:rPr>
              <w:t>hh3c</w:t>
            </w:r>
            <w:r w:rsidRPr="00AA4DCA">
              <w:rPr>
                <w:rFonts w:cs="Helvetica"/>
                <w:color w:val="000000" w:themeColor="text1"/>
              </w:rPr>
              <w:t xml:space="preserve"> </w:t>
            </w:r>
            <w:r w:rsidR="005800B3" w:rsidRPr="00AA4DCA">
              <w:rPr>
                <w:rFonts w:cs="Helvetica"/>
                <w:color w:val="000000" w:themeColor="text1"/>
              </w:rPr>
              <w:t>MSR830-10HI-GL</w:t>
            </w:r>
          </w:p>
          <w:p w14:paraId="1B9146CA" w14:textId="77777777" w:rsidR="00070E39" w:rsidRDefault="00070E39" w:rsidP="00070E39">
            <w:pPr>
              <w:pStyle w:val="TableText"/>
              <w:kinsoku w:val="0"/>
              <w:textAlignment w:val="top"/>
              <w:rPr>
                <w:rFonts w:cs="Helvetica"/>
                <w:color w:val="000000" w:themeColor="text1"/>
              </w:rPr>
            </w:pPr>
            <w:r w:rsidRPr="00AA4DCA">
              <w:rPr>
                <w:rFonts w:cs="Helvetica"/>
                <w:color w:val="000000" w:themeColor="text1"/>
              </w:rPr>
              <w:t>internet.4.1.25506.1. </w:t>
            </w:r>
            <w:r w:rsidR="005800B3" w:rsidRPr="00AA4DCA">
              <w:rPr>
                <w:rFonts w:cs="Helvetica" w:hint="eastAsia"/>
                <w:color w:val="000000" w:themeColor="text1"/>
              </w:rPr>
              <w:t>1955</w:t>
            </w:r>
          </w:p>
          <w:p w14:paraId="2F557C11" w14:textId="77777777" w:rsidR="003A4877" w:rsidRPr="00357030" w:rsidRDefault="00357030" w:rsidP="00A06AD7">
            <w:pPr>
              <w:pStyle w:val="TableText"/>
              <w:kinsoku w:val="0"/>
              <w:textAlignment w:val="top"/>
              <w:rPr>
                <w:rFonts w:cs="Helvetica"/>
                <w:color w:val="000000" w:themeColor="text1"/>
              </w:rPr>
            </w:pPr>
            <w:r w:rsidRPr="00357030">
              <w:rPr>
                <w:rFonts w:cs="Helvetica"/>
                <w:color w:val="000000" w:themeColor="text1"/>
              </w:rPr>
              <w:t>hh3cMSR830-4LM-WiNet</w:t>
            </w:r>
          </w:p>
          <w:p w14:paraId="7D8552FE" w14:textId="77777777" w:rsidR="00357030" w:rsidRDefault="00357030" w:rsidP="00A06AD7">
            <w:pPr>
              <w:pStyle w:val="TableText"/>
              <w:kinsoku w:val="0"/>
              <w:textAlignment w:val="top"/>
              <w:rPr>
                <w:rFonts w:cs="Helvetica"/>
                <w:color w:val="000000" w:themeColor="text1"/>
              </w:rPr>
            </w:pPr>
            <w:r w:rsidRPr="00AA4DCA">
              <w:rPr>
                <w:rFonts w:cs="Helvetica"/>
                <w:color w:val="000000" w:themeColor="text1"/>
              </w:rPr>
              <w:t>internet</w:t>
            </w:r>
            <w:r>
              <w:rPr>
                <w:rFonts w:cs="Helvetica" w:hint="eastAsia"/>
                <w:color w:val="000000" w:themeColor="text1"/>
              </w:rPr>
              <w:t>.4.</w:t>
            </w:r>
            <w:r w:rsidRPr="00357030">
              <w:rPr>
                <w:rFonts w:cs="Helvetica"/>
                <w:color w:val="000000" w:themeColor="text1"/>
              </w:rPr>
              <w:t>1.25506.1.</w:t>
            </w:r>
            <w:r w:rsidR="00717F2E">
              <w:rPr>
                <w:rFonts w:cs="Helvetica" w:hint="eastAsia"/>
                <w:color w:val="000000" w:themeColor="text1"/>
              </w:rPr>
              <w:t xml:space="preserve"> </w:t>
            </w:r>
            <w:r w:rsidR="002F1574">
              <w:rPr>
                <w:rFonts w:cs="Helvetica" w:hint="eastAsia"/>
                <w:color w:val="000000" w:themeColor="text1"/>
              </w:rPr>
              <w:t xml:space="preserve"> </w:t>
            </w:r>
            <w:r w:rsidRPr="00357030">
              <w:rPr>
                <w:rFonts w:cs="Helvetica"/>
                <w:color w:val="000000" w:themeColor="text1"/>
              </w:rPr>
              <w:t>2066</w:t>
            </w:r>
          </w:p>
          <w:p w14:paraId="7ECDCAAA" w14:textId="77777777" w:rsidR="00DF16E2" w:rsidRDefault="001A1075" w:rsidP="00A06AD7">
            <w:pPr>
              <w:pStyle w:val="TableText"/>
              <w:kinsoku w:val="0"/>
              <w:textAlignment w:val="top"/>
              <w:rPr>
                <w:rFonts w:cs="Helvetica"/>
                <w:color w:val="000000" w:themeColor="text1"/>
              </w:rPr>
            </w:pPr>
            <w:r w:rsidRPr="001A1075">
              <w:rPr>
                <w:rFonts w:cs="Helvetica"/>
                <w:color w:val="000000" w:themeColor="text1"/>
              </w:rPr>
              <w:t xml:space="preserve">hh3cMSR810-LM-SJKXXX2 </w:t>
            </w:r>
          </w:p>
          <w:p w14:paraId="37E4C748" w14:textId="77777777" w:rsidR="00E70E5C" w:rsidRDefault="001A1075" w:rsidP="00A06AD7">
            <w:pPr>
              <w:pStyle w:val="TableText"/>
              <w:kinsoku w:val="0"/>
              <w:textAlignment w:val="top"/>
              <w:rPr>
                <w:rFonts w:cs="Helvetica"/>
                <w:color w:val="000000" w:themeColor="text1"/>
              </w:rPr>
            </w:pPr>
            <w:r w:rsidRPr="00AA4DCA">
              <w:rPr>
                <w:rFonts w:cs="Helvetica"/>
                <w:color w:val="000000" w:themeColor="text1"/>
              </w:rPr>
              <w:t>internet</w:t>
            </w:r>
            <w:r>
              <w:rPr>
                <w:rFonts w:cs="Helvetica" w:hint="eastAsia"/>
                <w:color w:val="000000" w:themeColor="text1"/>
              </w:rPr>
              <w:t>.4.</w:t>
            </w:r>
            <w:r w:rsidRPr="00357030">
              <w:rPr>
                <w:rFonts w:cs="Helvetica"/>
                <w:color w:val="000000" w:themeColor="text1"/>
              </w:rPr>
              <w:t>1.25506.1.</w:t>
            </w:r>
            <w:r>
              <w:rPr>
                <w:rFonts w:cs="Helvetica" w:hint="eastAsia"/>
                <w:color w:val="000000" w:themeColor="text1"/>
              </w:rPr>
              <w:t xml:space="preserve"> </w:t>
            </w:r>
            <w:r>
              <w:rPr>
                <w:rFonts w:cs="Helvetica"/>
                <w:color w:val="000000" w:themeColor="text1"/>
              </w:rPr>
              <w:t xml:space="preserve"> 2041 </w:t>
            </w:r>
          </w:p>
          <w:p w14:paraId="5EBDE1CE" w14:textId="77777777" w:rsidR="00CA6BED" w:rsidRDefault="00CA6BED" w:rsidP="00CA6BED">
            <w:pPr>
              <w:pStyle w:val="TableText"/>
              <w:kinsoku w:val="0"/>
              <w:textAlignment w:val="top"/>
              <w:rPr>
                <w:rFonts w:cs="Helvetica"/>
                <w:color w:val="000000" w:themeColor="text1"/>
              </w:rPr>
            </w:pPr>
            <w:r w:rsidRPr="00DF16E2">
              <w:rPr>
                <w:rFonts w:cs="Helvetica"/>
                <w:color w:val="000000" w:themeColor="text1"/>
              </w:rPr>
              <w:t>hh3cLA4616-X1</w:t>
            </w:r>
          </w:p>
          <w:p w14:paraId="358C9512" w14:textId="77777777" w:rsidR="00CA6BED" w:rsidRDefault="00CA6BED" w:rsidP="00CA6BED">
            <w:pPr>
              <w:pStyle w:val="TableText"/>
              <w:kinsoku w:val="0"/>
              <w:textAlignment w:val="top"/>
              <w:rPr>
                <w:rFonts w:cs="Helvetica"/>
                <w:color w:val="000000" w:themeColor="text1"/>
              </w:rPr>
            </w:pPr>
            <w:r>
              <w:rPr>
                <w:rFonts w:cs="Helvetica" w:hint="eastAsia"/>
                <w:color w:val="000000" w:themeColor="text1"/>
              </w:rPr>
              <w:t>i</w:t>
            </w:r>
            <w:r w:rsidRPr="00AA4DCA">
              <w:rPr>
                <w:rFonts w:cs="Helvetica"/>
                <w:color w:val="000000" w:themeColor="text1"/>
              </w:rPr>
              <w:t>nternet</w:t>
            </w:r>
            <w:r>
              <w:rPr>
                <w:rFonts w:cs="Helvetica" w:hint="eastAsia"/>
                <w:color w:val="000000" w:themeColor="text1"/>
              </w:rPr>
              <w:t>.4.</w:t>
            </w:r>
            <w:r w:rsidRPr="00357030">
              <w:rPr>
                <w:rFonts w:cs="Helvetica"/>
                <w:color w:val="000000" w:themeColor="text1"/>
              </w:rPr>
              <w:t>1.25506.1.</w:t>
            </w:r>
            <w:r>
              <w:rPr>
                <w:rFonts w:cs="Helvetica" w:hint="eastAsia"/>
                <w:color w:val="000000" w:themeColor="text1"/>
              </w:rPr>
              <w:t xml:space="preserve"> </w:t>
            </w:r>
            <w:r>
              <w:rPr>
                <w:rFonts w:cs="Helvetica"/>
                <w:color w:val="000000" w:themeColor="text1"/>
              </w:rPr>
              <w:t xml:space="preserve"> </w:t>
            </w:r>
            <w:r>
              <w:rPr>
                <w:rFonts w:cs="Helvetica" w:hint="eastAsia"/>
                <w:color w:val="000000" w:themeColor="text1"/>
              </w:rPr>
              <w:t>1962</w:t>
            </w:r>
          </w:p>
          <w:p w14:paraId="6D3FA954" w14:textId="77777777" w:rsidR="00CA6BED" w:rsidRDefault="00CA6BED" w:rsidP="00CA6BED">
            <w:pPr>
              <w:pStyle w:val="TableText"/>
              <w:kinsoku w:val="0"/>
              <w:textAlignment w:val="top"/>
              <w:rPr>
                <w:rFonts w:cs="Helvetica"/>
                <w:color w:val="000000" w:themeColor="text1"/>
              </w:rPr>
            </w:pPr>
            <w:r w:rsidRPr="00DF16E2">
              <w:rPr>
                <w:rFonts w:cs="Helvetica"/>
                <w:color w:val="000000" w:themeColor="text1"/>
              </w:rPr>
              <w:t>hh3cLA4616-X1</w:t>
            </w:r>
            <w:r>
              <w:rPr>
                <w:rFonts w:cs="Helvetica" w:hint="eastAsia"/>
                <w:color w:val="000000" w:themeColor="text1"/>
              </w:rPr>
              <w:t>-LM</w:t>
            </w:r>
          </w:p>
          <w:p w14:paraId="3E4FFAE5" w14:textId="77777777" w:rsidR="00CA6BED" w:rsidRDefault="00CA6BED" w:rsidP="00CA6BED">
            <w:pPr>
              <w:pStyle w:val="TableText"/>
              <w:kinsoku w:val="0"/>
              <w:textAlignment w:val="top"/>
              <w:rPr>
                <w:rFonts w:cs="Helvetica"/>
                <w:color w:val="000000" w:themeColor="text1"/>
              </w:rPr>
            </w:pPr>
            <w:r>
              <w:rPr>
                <w:rFonts w:cs="Helvetica" w:hint="eastAsia"/>
                <w:color w:val="000000" w:themeColor="text1"/>
              </w:rPr>
              <w:t>i</w:t>
            </w:r>
            <w:r w:rsidRPr="00AA4DCA">
              <w:rPr>
                <w:rFonts w:cs="Helvetica"/>
                <w:color w:val="000000" w:themeColor="text1"/>
              </w:rPr>
              <w:t>nternet</w:t>
            </w:r>
            <w:r>
              <w:rPr>
                <w:rFonts w:cs="Helvetica" w:hint="eastAsia"/>
                <w:color w:val="000000" w:themeColor="text1"/>
              </w:rPr>
              <w:t>.4.</w:t>
            </w:r>
            <w:r w:rsidRPr="00357030">
              <w:rPr>
                <w:rFonts w:cs="Helvetica"/>
                <w:color w:val="000000" w:themeColor="text1"/>
              </w:rPr>
              <w:t>1.25506.1.</w:t>
            </w:r>
            <w:r>
              <w:rPr>
                <w:rFonts w:cs="Helvetica" w:hint="eastAsia"/>
                <w:color w:val="000000" w:themeColor="text1"/>
              </w:rPr>
              <w:t xml:space="preserve"> </w:t>
            </w:r>
            <w:r>
              <w:rPr>
                <w:rFonts w:cs="Helvetica"/>
                <w:color w:val="000000" w:themeColor="text1"/>
              </w:rPr>
              <w:t xml:space="preserve"> </w:t>
            </w:r>
            <w:r>
              <w:rPr>
                <w:rFonts w:cs="Helvetica" w:hint="eastAsia"/>
                <w:color w:val="000000" w:themeColor="text1"/>
              </w:rPr>
              <w:t>1963</w:t>
            </w:r>
          </w:p>
          <w:p w14:paraId="1D58F4F1" w14:textId="77777777" w:rsidR="00DF3BB8" w:rsidRPr="005464FC" w:rsidRDefault="00DF3BB8" w:rsidP="00DF3BB8">
            <w:pPr>
              <w:pStyle w:val="TableText"/>
              <w:kinsoku w:val="0"/>
              <w:textAlignment w:val="top"/>
              <w:rPr>
                <w:rFonts w:cs="Helvetica"/>
                <w:color w:val="000000" w:themeColor="text1"/>
              </w:rPr>
            </w:pPr>
            <w:r w:rsidRPr="005464FC">
              <w:rPr>
                <w:rFonts w:cs="Helvetica"/>
                <w:color w:val="000000" w:themeColor="text1"/>
              </w:rPr>
              <w:t>hh3cMER3220</w:t>
            </w:r>
          </w:p>
          <w:p w14:paraId="78B97B8B" w14:textId="77777777" w:rsidR="00DF3BB8" w:rsidRDefault="00DF3BB8" w:rsidP="00DF3BB8">
            <w:pPr>
              <w:pStyle w:val="TableText"/>
              <w:kinsoku w:val="0"/>
              <w:textAlignment w:val="top"/>
              <w:rPr>
                <w:rFonts w:cs="Helvetica"/>
                <w:color w:val="000000" w:themeColor="text1"/>
              </w:rPr>
            </w:pPr>
            <w:r>
              <w:rPr>
                <w:rFonts w:cs="Helvetica" w:hint="eastAsia"/>
                <w:color w:val="000000" w:themeColor="text1"/>
              </w:rPr>
              <w:t>i</w:t>
            </w:r>
            <w:r w:rsidRPr="00AA4DCA">
              <w:rPr>
                <w:rFonts w:cs="Helvetica"/>
                <w:color w:val="000000" w:themeColor="text1"/>
              </w:rPr>
              <w:t>nternet</w:t>
            </w:r>
            <w:r>
              <w:rPr>
                <w:rFonts w:cs="Helvetica" w:hint="eastAsia"/>
                <w:color w:val="000000" w:themeColor="text1"/>
              </w:rPr>
              <w:t>.4.</w:t>
            </w:r>
            <w:r w:rsidRPr="00357030">
              <w:rPr>
                <w:rFonts w:cs="Helvetica"/>
                <w:color w:val="000000" w:themeColor="text1"/>
              </w:rPr>
              <w:t>1.25506.1.</w:t>
            </w:r>
            <w:r>
              <w:rPr>
                <w:rFonts w:cs="Helvetica" w:hint="eastAsia"/>
                <w:color w:val="000000" w:themeColor="text1"/>
              </w:rPr>
              <w:t xml:space="preserve"> </w:t>
            </w:r>
            <w:r>
              <w:rPr>
                <w:rFonts w:cs="Helvetica"/>
                <w:color w:val="000000" w:themeColor="text1"/>
              </w:rPr>
              <w:t xml:space="preserve"> </w:t>
            </w:r>
            <w:r>
              <w:rPr>
                <w:rFonts w:cs="Helvetica" w:hint="eastAsia"/>
                <w:color w:val="000000" w:themeColor="text1"/>
              </w:rPr>
              <w:t>2139</w:t>
            </w:r>
          </w:p>
          <w:p w14:paraId="7EC573F6" w14:textId="77777777" w:rsidR="00DF3BB8" w:rsidRPr="005464FC" w:rsidRDefault="00DF3BB8" w:rsidP="00DF3BB8">
            <w:pPr>
              <w:pStyle w:val="TableText"/>
              <w:kinsoku w:val="0"/>
              <w:textAlignment w:val="top"/>
              <w:rPr>
                <w:rFonts w:cs="Helvetica"/>
                <w:color w:val="000000" w:themeColor="text1"/>
              </w:rPr>
            </w:pPr>
            <w:r w:rsidRPr="005464FC">
              <w:rPr>
                <w:rFonts w:cs="Helvetica"/>
                <w:color w:val="000000" w:themeColor="text1"/>
              </w:rPr>
              <w:t>hh3cMER5200</w:t>
            </w:r>
          </w:p>
          <w:p w14:paraId="77FE96EE" w14:textId="77777777" w:rsidR="00DF3BB8" w:rsidRDefault="00DF3BB8" w:rsidP="00DF3BB8">
            <w:pPr>
              <w:pStyle w:val="TableText"/>
              <w:kinsoku w:val="0"/>
              <w:textAlignment w:val="top"/>
              <w:rPr>
                <w:rFonts w:cs="Helvetica"/>
                <w:color w:val="000000" w:themeColor="text1"/>
              </w:rPr>
            </w:pPr>
            <w:r>
              <w:rPr>
                <w:rFonts w:cs="Helvetica" w:hint="eastAsia"/>
                <w:color w:val="000000" w:themeColor="text1"/>
              </w:rPr>
              <w:t>i</w:t>
            </w:r>
            <w:r w:rsidRPr="00AA4DCA">
              <w:rPr>
                <w:rFonts w:cs="Helvetica"/>
                <w:color w:val="000000" w:themeColor="text1"/>
              </w:rPr>
              <w:t>nternet</w:t>
            </w:r>
            <w:r>
              <w:rPr>
                <w:rFonts w:cs="Helvetica" w:hint="eastAsia"/>
                <w:color w:val="000000" w:themeColor="text1"/>
              </w:rPr>
              <w:t>.4.</w:t>
            </w:r>
            <w:r w:rsidRPr="00357030">
              <w:rPr>
                <w:rFonts w:cs="Helvetica"/>
                <w:color w:val="000000" w:themeColor="text1"/>
              </w:rPr>
              <w:t>1.25506.1.</w:t>
            </w:r>
            <w:r>
              <w:rPr>
                <w:rFonts w:cs="Helvetica" w:hint="eastAsia"/>
                <w:color w:val="000000" w:themeColor="text1"/>
              </w:rPr>
              <w:t xml:space="preserve"> </w:t>
            </w:r>
            <w:r>
              <w:rPr>
                <w:rFonts w:cs="Helvetica"/>
                <w:color w:val="000000" w:themeColor="text1"/>
              </w:rPr>
              <w:t xml:space="preserve"> </w:t>
            </w:r>
            <w:r>
              <w:rPr>
                <w:rFonts w:cs="Helvetica" w:hint="eastAsia"/>
                <w:color w:val="000000" w:themeColor="text1"/>
              </w:rPr>
              <w:t>2140</w:t>
            </w:r>
          </w:p>
          <w:p w14:paraId="7CF11E52" w14:textId="77777777" w:rsidR="00DF3BB8" w:rsidRPr="005464FC" w:rsidRDefault="00DF3BB8" w:rsidP="00DF3BB8">
            <w:pPr>
              <w:pStyle w:val="TableText"/>
              <w:kinsoku w:val="0"/>
              <w:textAlignment w:val="top"/>
              <w:rPr>
                <w:rFonts w:cs="Helvetica"/>
                <w:color w:val="000000" w:themeColor="text1"/>
              </w:rPr>
            </w:pPr>
            <w:r w:rsidRPr="005464FC">
              <w:rPr>
                <w:rFonts w:cs="Helvetica"/>
                <w:color w:val="000000" w:themeColor="text1"/>
              </w:rPr>
              <w:t>hh3cMER8300</w:t>
            </w:r>
          </w:p>
          <w:p w14:paraId="4925255A" w14:textId="77777777" w:rsidR="00DF3BB8" w:rsidRDefault="00DF3BB8" w:rsidP="00DF3BB8">
            <w:pPr>
              <w:pStyle w:val="TableText"/>
              <w:kinsoku w:val="0"/>
              <w:textAlignment w:val="top"/>
              <w:rPr>
                <w:rFonts w:cs="Helvetica"/>
                <w:color w:val="000000" w:themeColor="text1"/>
              </w:rPr>
            </w:pPr>
            <w:r>
              <w:rPr>
                <w:rFonts w:cs="Helvetica" w:hint="eastAsia"/>
                <w:color w:val="000000" w:themeColor="text1"/>
              </w:rPr>
              <w:t>i</w:t>
            </w:r>
            <w:r w:rsidRPr="00AA4DCA">
              <w:rPr>
                <w:rFonts w:cs="Helvetica"/>
                <w:color w:val="000000" w:themeColor="text1"/>
              </w:rPr>
              <w:t>nternet</w:t>
            </w:r>
            <w:r>
              <w:rPr>
                <w:rFonts w:cs="Helvetica" w:hint="eastAsia"/>
                <w:color w:val="000000" w:themeColor="text1"/>
              </w:rPr>
              <w:t>.4.</w:t>
            </w:r>
            <w:r w:rsidRPr="00357030">
              <w:rPr>
                <w:rFonts w:cs="Helvetica"/>
                <w:color w:val="000000" w:themeColor="text1"/>
              </w:rPr>
              <w:t>1.25506.1.</w:t>
            </w:r>
            <w:r>
              <w:rPr>
                <w:rFonts w:cs="Helvetica" w:hint="eastAsia"/>
                <w:color w:val="000000" w:themeColor="text1"/>
              </w:rPr>
              <w:t xml:space="preserve"> </w:t>
            </w:r>
            <w:r>
              <w:rPr>
                <w:rFonts w:cs="Helvetica"/>
                <w:color w:val="000000" w:themeColor="text1"/>
              </w:rPr>
              <w:t xml:space="preserve"> </w:t>
            </w:r>
            <w:r>
              <w:rPr>
                <w:rFonts w:cs="Helvetica" w:hint="eastAsia"/>
                <w:color w:val="000000" w:themeColor="text1"/>
              </w:rPr>
              <w:t>2141</w:t>
            </w:r>
          </w:p>
          <w:p w14:paraId="3116C763" w14:textId="77777777" w:rsidR="002B6C19" w:rsidRPr="005464FC" w:rsidRDefault="002B6C19" w:rsidP="002B6C19">
            <w:pPr>
              <w:pStyle w:val="TableText"/>
              <w:kinsoku w:val="0"/>
              <w:textAlignment w:val="top"/>
              <w:rPr>
                <w:rFonts w:cs="Helvetica"/>
                <w:color w:val="000000" w:themeColor="text1"/>
              </w:rPr>
            </w:pPr>
            <w:r w:rsidRPr="005464FC">
              <w:rPr>
                <w:rFonts w:cs="Helvetica"/>
                <w:color w:val="000000" w:themeColor="text1"/>
              </w:rPr>
              <w:t>hh3cMER8300</w:t>
            </w:r>
          </w:p>
          <w:p w14:paraId="51EBE4B3" w14:textId="77777777" w:rsidR="002B6C19" w:rsidRDefault="002B6C19" w:rsidP="002B6C19">
            <w:pPr>
              <w:pStyle w:val="TableText"/>
              <w:kinsoku w:val="0"/>
              <w:textAlignment w:val="top"/>
              <w:rPr>
                <w:rFonts w:cs="Helvetica"/>
                <w:color w:val="000000" w:themeColor="text1"/>
              </w:rPr>
            </w:pPr>
            <w:r>
              <w:rPr>
                <w:rFonts w:cs="Helvetica" w:hint="eastAsia"/>
                <w:color w:val="000000" w:themeColor="text1"/>
              </w:rPr>
              <w:t>i</w:t>
            </w:r>
            <w:r w:rsidRPr="00AA4DCA">
              <w:rPr>
                <w:rFonts w:cs="Helvetica"/>
                <w:color w:val="000000" w:themeColor="text1"/>
              </w:rPr>
              <w:t>nternet</w:t>
            </w:r>
            <w:r>
              <w:rPr>
                <w:rFonts w:cs="Helvetica" w:hint="eastAsia"/>
                <w:color w:val="000000" w:themeColor="text1"/>
              </w:rPr>
              <w:t>.4.</w:t>
            </w:r>
            <w:r w:rsidRPr="00357030">
              <w:rPr>
                <w:rFonts w:cs="Helvetica"/>
                <w:color w:val="000000" w:themeColor="text1"/>
              </w:rPr>
              <w:t>1.25506.1.</w:t>
            </w:r>
            <w:r>
              <w:rPr>
                <w:rFonts w:cs="Helvetica" w:hint="eastAsia"/>
                <w:color w:val="000000" w:themeColor="text1"/>
              </w:rPr>
              <w:t xml:space="preserve"> </w:t>
            </w:r>
            <w:r>
              <w:rPr>
                <w:rFonts w:cs="Helvetica"/>
                <w:color w:val="000000" w:themeColor="text1"/>
              </w:rPr>
              <w:t xml:space="preserve"> </w:t>
            </w:r>
            <w:r>
              <w:rPr>
                <w:rFonts w:cs="Helvetica" w:hint="eastAsia"/>
                <w:color w:val="000000" w:themeColor="text1"/>
              </w:rPr>
              <w:t>2141</w:t>
            </w:r>
          </w:p>
          <w:p w14:paraId="61B188A8" w14:textId="77777777" w:rsidR="002B6C19" w:rsidRPr="005464FC" w:rsidRDefault="002B6C19" w:rsidP="002B6C19">
            <w:pPr>
              <w:pStyle w:val="TableText"/>
              <w:kinsoku w:val="0"/>
              <w:textAlignment w:val="top"/>
              <w:rPr>
                <w:rFonts w:cs="Helvetica"/>
                <w:color w:val="000000" w:themeColor="text1"/>
              </w:rPr>
            </w:pPr>
            <w:r w:rsidRPr="005464FC">
              <w:rPr>
                <w:rFonts w:cs="Helvetica"/>
                <w:color w:val="000000" w:themeColor="text1"/>
              </w:rPr>
              <w:t>hh3cMER8300</w:t>
            </w:r>
          </w:p>
          <w:p w14:paraId="72D488DE" w14:textId="77777777" w:rsidR="002B6C19" w:rsidRDefault="002B6C19" w:rsidP="002B6C19">
            <w:pPr>
              <w:pStyle w:val="TableText"/>
              <w:kinsoku w:val="0"/>
              <w:textAlignment w:val="top"/>
              <w:rPr>
                <w:rFonts w:cs="Helvetica"/>
                <w:color w:val="000000" w:themeColor="text1"/>
              </w:rPr>
            </w:pPr>
            <w:r>
              <w:rPr>
                <w:rFonts w:cs="Helvetica" w:hint="eastAsia"/>
                <w:color w:val="000000" w:themeColor="text1"/>
              </w:rPr>
              <w:t>i</w:t>
            </w:r>
            <w:r w:rsidRPr="00AA4DCA">
              <w:rPr>
                <w:rFonts w:cs="Helvetica"/>
                <w:color w:val="000000" w:themeColor="text1"/>
              </w:rPr>
              <w:t>nternet</w:t>
            </w:r>
            <w:r>
              <w:rPr>
                <w:rFonts w:cs="Helvetica" w:hint="eastAsia"/>
                <w:color w:val="000000" w:themeColor="text1"/>
              </w:rPr>
              <w:t>.4.</w:t>
            </w:r>
            <w:r w:rsidRPr="00357030">
              <w:rPr>
                <w:rFonts w:cs="Helvetica"/>
                <w:color w:val="000000" w:themeColor="text1"/>
              </w:rPr>
              <w:t>1.25506.1.</w:t>
            </w:r>
            <w:r>
              <w:rPr>
                <w:rFonts w:cs="Helvetica" w:hint="eastAsia"/>
                <w:color w:val="000000" w:themeColor="text1"/>
              </w:rPr>
              <w:t xml:space="preserve"> </w:t>
            </w:r>
            <w:r>
              <w:rPr>
                <w:rFonts w:cs="Helvetica"/>
                <w:color w:val="000000" w:themeColor="text1"/>
              </w:rPr>
              <w:t xml:space="preserve"> </w:t>
            </w:r>
            <w:r>
              <w:rPr>
                <w:rFonts w:cs="Helvetica" w:hint="eastAsia"/>
                <w:color w:val="000000" w:themeColor="text1"/>
              </w:rPr>
              <w:t>2141</w:t>
            </w:r>
          </w:p>
          <w:p w14:paraId="5E93A5CE" w14:textId="77777777" w:rsidR="00940B2F" w:rsidRDefault="00940B2F" w:rsidP="00940B2F">
            <w:pPr>
              <w:pStyle w:val="TableText"/>
              <w:kinsoku w:val="0"/>
              <w:textAlignment w:val="top"/>
            </w:pPr>
            <w:r>
              <w:t>hh3cMSR5610-WiNet</w:t>
            </w:r>
          </w:p>
          <w:p w14:paraId="614CC519" w14:textId="77777777" w:rsidR="00940B2F" w:rsidRDefault="00940B2F" w:rsidP="00940B2F">
            <w:pPr>
              <w:pStyle w:val="TableText"/>
              <w:kinsoku w:val="0"/>
              <w:textAlignment w:val="top"/>
              <w:rPr>
                <w:rFonts w:cs="Helvetica"/>
                <w:color w:val="000000" w:themeColor="text1"/>
              </w:rPr>
            </w:pPr>
            <w:r>
              <w:rPr>
                <w:rFonts w:cs="Helvetica" w:hint="eastAsia"/>
                <w:color w:val="000000" w:themeColor="text1"/>
              </w:rPr>
              <w:t>i</w:t>
            </w:r>
            <w:r w:rsidRPr="00AA4DCA">
              <w:rPr>
                <w:rFonts w:cs="Helvetica"/>
                <w:color w:val="000000" w:themeColor="text1"/>
              </w:rPr>
              <w:t>nternet</w:t>
            </w:r>
            <w:r>
              <w:rPr>
                <w:rFonts w:cs="Helvetica" w:hint="eastAsia"/>
                <w:color w:val="000000" w:themeColor="text1"/>
              </w:rPr>
              <w:t>.4.</w:t>
            </w:r>
            <w:r w:rsidRPr="00357030">
              <w:rPr>
                <w:rFonts w:cs="Helvetica"/>
                <w:color w:val="000000" w:themeColor="text1"/>
              </w:rPr>
              <w:t>1.25506.1.</w:t>
            </w:r>
            <w:r>
              <w:rPr>
                <w:rFonts w:cs="Helvetica" w:hint="eastAsia"/>
                <w:color w:val="000000" w:themeColor="text1"/>
              </w:rPr>
              <w:t xml:space="preserve"> </w:t>
            </w:r>
            <w:r>
              <w:rPr>
                <w:rFonts w:cs="Helvetica"/>
                <w:color w:val="000000" w:themeColor="text1"/>
              </w:rPr>
              <w:t xml:space="preserve"> </w:t>
            </w:r>
            <w:r>
              <w:rPr>
                <w:rFonts w:cs="Helvetica" w:hint="eastAsia"/>
                <w:color w:val="000000" w:themeColor="text1"/>
              </w:rPr>
              <w:t>2254</w:t>
            </w:r>
          </w:p>
          <w:p w14:paraId="5932342F" w14:textId="77777777" w:rsidR="00940B2F" w:rsidRDefault="00940B2F" w:rsidP="00940B2F">
            <w:pPr>
              <w:pStyle w:val="TableText"/>
              <w:kinsoku w:val="0"/>
              <w:textAlignment w:val="top"/>
            </w:pPr>
            <w:r>
              <w:t>hh3cMSR3610-IE-ES </w:t>
            </w:r>
          </w:p>
          <w:p w14:paraId="7608E2B0" w14:textId="77777777" w:rsidR="00940B2F" w:rsidRDefault="00940B2F" w:rsidP="00940B2F">
            <w:pPr>
              <w:pStyle w:val="TableText"/>
              <w:kinsoku w:val="0"/>
              <w:textAlignment w:val="top"/>
              <w:rPr>
                <w:rFonts w:cs="Helvetica"/>
                <w:color w:val="000000" w:themeColor="text1"/>
              </w:rPr>
            </w:pPr>
            <w:r>
              <w:rPr>
                <w:rFonts w:cs="Helvetica" w:hint="eastAsia"/>
                <w:color w:val="000000" w:themeColor="text1"/>
              </w:rPr>
              <w:t>i</w:t>
            </w:r>
            <w:r w:rsidRPr="00AA4DCA">
              <w:rPr>
                <w:rFonts w:cs="Helvetica"/>
                <w:color w:val="000000" w:themeColor="text1"/>
              </w:rPr>
              <w:t>nternet</w:t>
            </w:r>
            <w:r>
              <w:rPr>
                <w:rFonts w:cs="Helvetica" w:hint="eastAsia"/>
                <w:color w:val="000000" w:themeColor="text1"/>
              </w:rPr>
              <w:t>.4.</w:t>
            </w:r>
            <w:r w:rsidRPr="00357030">
              <w:rPr>
                <w:rFonts w:cs="Helvetica"/>
                <w:color w:val="000000" w:themeColor="text1"/>
              </w:rPr>
              <w:t>1.25506.1.</w:t>
            </w:r>
            <w:r>
              <w:rPr>
                <w:rFonts w:cs="Helvetica" w:hint="eastAsia"/>
                <w:color w:val="000000" w:themeColor="text1"/>
              </w:rPr>
              <w:t xml:space="preserve"> </w:t>
            </w:r>
            <w:r>
              <w:rPr>
                <w:rFonts w:cs="Helvetica"/>
                <w:color w:val="000000" w:themeColor="text1"/>
              </w:rPr>
              <w:t xml:space="preserve"> </w:t>
            </w:r>
            <w:r>
              <w:rPr>
                <w:rFonts w:cs="Helvetica" w:hint="eastAsia"/>
                <w:color w:val="000000" w:themeColor="text1"/>
              </w:rPr>
              <w:t>2253</w:t>
            </w:r>
          </w:p>
          <w:p w14:paraId="4DED5E31" w14:textId="77777777" w:rsidR="00CF57FF" w:rsidRPr="00940B2F" w:rsidRDefault="00CF57FF" w:rsidP="00B0386D">
            <w:pPr>
              <w:pStyle w:val="TableHead"/>
              <w:rPr>
                <w:rFonts w:eastAsiaTheme="minorEastAsia" w:cs="Helvetica"/>
                <w:szCs w:val="18"/>
              </w:rPr>
            </w:pPr>
          </w:p>
        </w:tc>
      </w:tr>
      <w:tr w:rsidR="00177C2F" w:rsidRPr="009540D9" w14:paraId="1D3D8E2D" w14:textId="77777777" w:rsidTr="00A84E51">
        <w:tc>
          <w:tcPr>
            <w:tcW w:w="3000" w:type="dxa"/>
          </w:tcPr>
          <w:p w14:paraId="00BF7DAB" w14:textId="77777777" w:rsidR="00177C2F" w:rsidRPr="000C5CE4" w:rsidRDefault="00177C2F" w:rsidP="00177C2F">
            <w:pPr>
              <w:pStyle w:val="TableText"/>
              <w:kinsoku w:val="0"/>
              <w:textAlignment w:val="top"/>
              <w:rPr>
                <w:rFonts w:cs="Helvetica"/>
              </w:rPr>
            </w:pPr>
            <w:r w:rsidRPr="000C5CE4">
              <w:rPr>
                <w:rFonts w:cs="Helvetica" w:hint="eastAsia"/>
              </w:rPr>
              <w:t>s</w:t>
            </w:r>
            <w:r w:rsidRPr="000C5CE4">
              <w:rPr>
                <w:rFonts w:cs="Helvetica"/>
              </w:rPr>
              <w:t xml:space="preserve">ysUpTime (1.3.6.1.2.1.1.3) </w:t>
            </w:r>
          </w:p>
        </w:tc>
        <w:tc>
          <w:tcPr>
            <w:tcW w:w="1440" w:type="dxa"/>
          </w:tcPr>
          <w:p w14:paraId="4D44B674"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01855DC"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0A2B66F"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2B3A0D53" w14:textId="77777777" w:rsidTr="00A84E51">
        <w:tc>
          <w:tcPr>
            <w:tcW w:w="3000" w:type="dxa"/>
          </w:tcPr>
          <w:p w14:paraId="5D84239F" w14:textId="77777777" w:rsidR="00177C2F" w:rsidRPr="000C5CE4" w:rsidRDefault="00177C2F" w:rsidP="00177C2F">
            <w:pPr>
              <w:pStyle w:val="TableText"/>
              <w:kinsoku w:val="0"/>
              <w:textAlignment w:val="top"/>
              <w:rPr>
                <w:rFonts w:cs="Helvetica"/>
              </w:rPr>
            </w:pPr>
            <w:r w:rsidRPr="000C5CE4">
              <w:rPr>
                <w:rFonts w:cs="Helvetica" w:hint="eastAsia"/>
              </w:rPr>
              <w:t>s</w:t>
            </w:r>
            <w:r w:rsidRPr="000C5CE4">
              <w:rPr>
                <w:rFonts w:cs="Helvetica"/>
              </w:rPr>
              <w:t xml:space="preserve">ysContact (1.3.6.1.2.1.1.4) </w:t>
            </w:r>
          </w:p>
        </w:tc>
        <w:tc>
          <w:tcPr>
            <w:tcW w:w="1440" w:type="dxa"/>
          </w:tcPr>
          <w:p w14:paraId="31576B58" w14:textId="77777777" w:rsidR="00177C2F" w:rsidRPr="000C5CE4" w:rsidRDefault="00177C2F" w:rsidP="00177C2F">
            <w:pPr>
              <w:pStyle w:val="TableText"/>
              <w:kinsoku w:val="0"/>
              <w:textAlignment w:val="top"/>
              <w:rPr>
                <w:rFonts w:cs="Helvetica"/>
              </w:rPr>
            </w:pPr>
            <w:r w:rsidRPr="000C5CE4">
              <w:rPr>
                <w:rFonts w:cs="Helvetica"/>
              </w:rPr>
              <w:t>read-write</w:t>
            </w:r>
          </w:p>
        </w:tc>
        <w:tc>
          <w:tcPr>
            <w:tcW w:w="1000" w:type="dxa"/>
          </w:tcPr>
          <w:p w14:paraId="01BDEDFB" w14:textId="77777777" w:rsidR="00177C2F" w:rsidRPr="000C5CE4" w:rsidRDefault="00177C2F" w:rsidP="00177C2F">
            <w:pPr>
              <w:pStyle w:val="TableText"/>
              <w:kinsoku w:val="0"/>
              <w:textAlignment w:val="top"/>
              <w:rPr>
                <w:rFonts w:cs="Helvetica"/>
              </w:rPr>
            </w:pPr>
            <w:r w:rsidRPr="000C5CE4">
              <w:rPr>
                <w:rFonts w:cs="Helvetica"/>
              </w:rPr>
              <w:t>Current</w:t>
            </w:r>
          </w:p>
        </w:tc>
        <w:tc>
          <w:tcPr>
            <w:tcW w:w="2880" w:type="dxa"/>
          </w:tcPr>
          <w:p w14:paraId="6E5F75F2" w14:textId="77777777" w:rsidR="00177C2F" w:rsidRPr="000C5CE4" w:rsidRDefault="00177C2F" w:rsidP="00177C2F">
            <w:pPr>
              <w:pStyle w:val="TableText"/>
              <w:kinsoku w:val="0"/>
              <w:textAlignment w:val="top"/>
              <w:rPr>
                <w:rFonts w:cs="Helvetica"/>
              </w:rPr>
            </w:pPr>
            <w:r w:rsidRPr="000C5CE4">
              <w:rPr>
                <w:rFonts w:cs="Helvetica"/>
              </w:rPr>
              <w:t>The default value:</w:t>
            </w:r>
          </w:p>
          <w:p w14:paraId="5F3CB4DC" w14:textId="77777777" w:rsidR="00177C2F" w:rsidRPr="000C5CE4" w:rsidRDefault="00177C2F" w:rsidP="00177C2F">
            <w:pPr>
              <w:pStyle w:val="TableText"/>
              <w:kinsoku w:val="0"/>
              <w:textAlignment w:val="top"/>
              <w:rPr>
                <w:rFonts w:cs="Helvetica"/>
              </w:rPr>
            </w:pPr>
            <w:r w:rsidRPr="000C5CE4">
              <w:rPr>
                <w:rFonts w:cs="Helvetica"/>
              </w:rPr>
              <w:t>For H3C is "</w:t>
            </w:r>
            <w:r w:rsidR="00B0386D" w:rsidRPr="00016859">
              <w:rPr>
                <w:rFonts w:cs="Helvetica"/>
              </w:rPr>
              <w:t xml:space="preserve"> New H3C Technologies Co., Ltd. </w:t>
            </w:r>
            <w:r w:rsidRPr="000C5CE4">
              <w:rPr>
                <w:rFonts w:cs="Helvetica"/>
              </w:rPr>
              <w:t>".</w:t>
            </w:r>
          </w:p>
          <w:p w14:paraId="36F334B6" w14:textId="77777777" w:rsidR="00177C2F" w:rsidRPr="000C5CE4" w:rsidRDefault="00177C2F" w:rsidP="00177C2F">
            <w:pPr>
              <w:pStyle w:val="TableText"/>
              <w:kinsoku w:val="0"/>
              <w:textAlignment w:val="top"/>
              <w:rPr>
                <w:rFonts w:cs="Helvetica"/>
              </w:rPr>
            </w:pPr>
            <w:r w:rsidRPr="00694C12">
              <w:rPr>
                <w:rFonts w:cs="Helvetica"/>
              </w:rPr>
              <w:t>Use a zero-length string to recover to the default value.</w:t>
            </w:r>
          </w:p>
        </w:tc>
      </w:tr>
      <w:tr w:rsidR="00177C2F" w:rsidRPr="009540D9" w14:paraId="007A1DF1" w14:textId="77777777" w:rsidTr="00A84E51">
        <w:tc>
          <w:tcPr>
            <w:tcW w:w="3000" w:type="dxa"/>
          </w:tcPr>
          <w:p w14:paraId="6D1DEF82" w14:textId="77777777" w:rsidR="00177C2F" w:rsidRPr="000C5CE4" w:rsidRDefault="00177C2F" w:rsidP="00177C2F">
            <w:pPr>
              <w:pStyle w:val="TableText"/>
              <w:kinsoku w:val="0"/>
              <w:textAlignment w:val="top"/>
              <w:rPr>
                <w:rFonts w:cs="Helvetica"/>
              </w:rPr>
            </w:pPr>
            <w:r w:rsidRPr="000C5CE4">
              <w:rPr>
                <w:rFonts w:cs="Helvetica" w:hint="eastAsia"/>
              </w:rPr>
              <w:t>s</w:t>
            </w:r>
            <w:r w:rsidRPr="000C5CE4">
              <w:rPr>
                <w:rFonts w:cs="Helvetica"/>
              </w:rPr>
              <w:t xml:space="preserve">ysName (1.3.6.1.2.1.1.5) </w:t>
            </w:r>
          </w:p>
        </w:tc>
        <w:tc>
          <w:tcPr>
            <w:tcW w:w="1440" w:type="dxa"/>
          </w:tcPr>
          <w:p w14:paraId="307A3D92" w14:textId="77777777" w:rsidR="00177C2F" w:rsidRPr="000C5CE4" w:rsidRDefault="00177C2F" w:rsidP="00177C2F">
            <w:pPr>
              <w:pStyle w:val="TableText"/>
              <w:kinsoku w:val="0"/>
              <w:textAlignment w:val="top"/>
              <w:rPr>
                <w:rFonts w:cs="Helvetica"/>
              </w:rPr>
            </w:pPr>
            <w:r w:rsidRPr="000C5CE4">
              <w:rPr>
                <w:rFonts w:cs="Helvetica"/>
              </w:rPr>
              <w:t>read-write</w:t>
            </w:r>
          </w:p>
        </w:tc>
        <w:tc>
          <w:tcPr>
            <w:tcW w:w="1000" w:type="dxa"/>
          </w:tcPr>
          <w:p w14:paraId="5C98E0E1" w14:textId="77777777" w:rsidR="00177C2F" w:rsidRPr="000C5CE4" w:rsidRDefault="00177C2F" w:rsidP="00177C2F">
            <w:pPr>
              <w:pStyle w:val="TableText"/>
              <w:kinsoku w:val="0"/>
              <w:textAlignment w:val="top"/>
              <w:rPr>
                <w:rFonts w:cs="Helvetica"/>
              </w:rPr>
            </w:pPr>
            <w:r w:rsidRPr="000C5CE4">
              <w:rPr>
                <w:rFonts w:cs="Helvetica"/>
              </w:rPr>
              <w:t>Current</w:t>
            </w:r>
          </w:p>
        </w:tc>
        <w:tc>
          <w:tcPr>
            <w:tcW w:w="2880" w:type="dxa"/>
          </w:tcPr>
          <w:p w14:paraId="6FF80595" w14:textId="77777777" w:rsidR="00177C2F" w:rsidRDefault="00177C2F" w:rsidP="00177C2F">
            <w:pPr>
              <w:pStyle w:val="TableText"/>
              <w:kinsoku w:val="0"/>
              <w:textAlignment w:val="top"/>
              <w:rPr>
                <w:rFonts w:cs="Helvetica"/>
              </w:rPr>
            </w:pPr>
            <w:r w:rsidRPr="000C5CE4">
              <w:rPr>
                <w:rFonts w:cs="Helvetica"/>
              </w:rPr>
              <w:t>The v</w:t>
            </w:r>
            <w:r>
              <w:rPr>
                <w:rFonts w:cs="Helvetica"/>
              </w:rPr>
              <w:t>alue can not be a blank string.</w:t>
            </w:r>
          </w:p>
          <w:p w14:paraId="18FB09E9" w14:textId="77777777" w:rsidR="00177C2F" w:rsidRPr="000C5CE4" w:rsidRDefault="00177C2F" w:rsidP="00177C2F">
            <w:pPr>
              <w:pStyle w:val="TableText"/>
              <w:kinsoku w:val="0"/>
              <w:textAlignment w:val="top"/>
              <w:rPr>
                <w:rFonts w:cs="Helvetica"/>
              </w:rPr>
            </w:pPr>
            <w:r w:rsidRPr="000C5CE4">
              <w:rPr>
                <w:rFonts w:cs="Helvetica"/>
              </w:rPr>
              <w:t>The default value:</w:t>
            </w:r>
          </w:p>
          <w:p w14:paraId="71B7EEF5" w14:textId="77777777" w:rsidR="00177C2F" w:rsidRPr="000C5CE4" w:rsidRDefault="00177C2F" w:rsidP="00177C2F">
            <w:pPr>
              <w:pStyle w:val="TableText"/>
              <w:kinsoku w:val="0"/>
              <w:textAlignment w:val="top"/>
              <w:rPr>
                <w:rFonts w:cs="Helvetica"/>
              </w:rPr>
            </w:pPr>
            <w:r w:rsidRPr="000C5CE4">
              <w:rPr>
                <w:rFonts w:cs="Helvetica"/>
              </w:rPr>
              <w:t>For H3C is "H3C".</w:t>
            </w:r>
          </w:p>
          <w:p w14:paraId="38571980" w14:textId="77777777" w:rsidR="00177C2F" w:rsidRPr="000C5CE4" w:rsidRDefault="00177C2F" w:rsidP="00177C2F">
            <w:pPr>
              <w:pStyle w:val="TableText"/>
              <w:kinsoku w:val="0"/>
              <w:textAlignment w:val="top"/>
              <w:rPr>
                <w:rFonts w:cs="Helvetica"/>
              </w:rPr>
            </w:pPr>
            <w:r w:rsidRPr="000C5CE4">
              <w:rPr>
                <w:rFonts w:cs="Helvetica"/>
              </w:rPr>
              <w:t>The set operation now only supports 1-</w:t>
            </w:r>
            <w:r w:rsidRPr="000C5CE4">
              <w:rPr>
                <w:rFonts w:cs="Helvetica" w:hint="eastAsia"/>
              </w:rPr>
              <w:t>64</w:t>
            </w:r>
            <w:r w:rsidRPr="000C5CE4">
              <w:rPr>
                <w:rFonts w:cs="Helvetica"/>
              </w:rPr>
              <w:t xml:space="preserve"> characters.</w:t>
            </w:r>
          </w:p>
        </w:tc>
      </w:tr>
      <w:tr w:rsidR="00177C2F" w:rsidRPr="009540D9" w14:paraId="07DCCB36" w14:textId="77777777" w:rsidTr="00A84E51">
        <w:tc>
          <w:tcPr>
            <w:tcW w:w="3000" w:type="dxa"/>
          </w:tcPr>
          <w:p w14:paraId="67DB633E" w14:textId="77777777" w:rsidR="00177C2F" w:rsidRPr="000C5CE4" w:rsidRDefault="00177C2F" w:rsidP="00177C2F">
            <w:pPr>
              <w:pStyle w:val="TableText"/>
              <w:kinsoku w:val="0"/>
              <w:textAlignment w:val="top"/>
              <w:rPr>
                <w:rFonts w:cs="Helvetica"/>
              </w:rPr>
            </w:pPr>
            <w:r w:rsidRPr="000C5CE4">
              <w:rPr>
                <w:rFonts w:cs="Helvetica" w:hint="eastAsia"/>
              </w:rPr>
              <w:t>s</w:t>
            </w:r>
            <w:r w:rsidRPr="000C5CE4">
              <w:rPr>
                <w:rFonts w:cs="Helvetica"/>
              </w:rPr>
              <w:t xml:space="preserve">ysLocation (1.3.6.1.2.1.1.6) </w:t>
            </w:r>
          </w:p>
        </w:tc>
        <w:tc>
          <w:tcPr>
            <w:tcW w:w="1440" w:type="dxa"/>
          </w:tcPr>
          <w:p w14:paraId="667B204F" w14:textId="77777777" w:rsidR="00177C2F" w:rsidRPr="000C5CE4" w:rsidRDefault="00177C2F" w:rsidP="00177C2F">
            <w:pPr>
              <w:pStyle w:val="TableText"/>
              <w:kinsoku w:val="0"/>
              <w:textAlignment w:val="top"/>
              <w:rPr>
                <w:rFonts w:cs="Helvetica"/>
              </w:rPr>
            </w:pPr>
            <w:r w:rsidRPr="000C5CE4">
              <w:rPr>
                <w:rFonts w:cs="Helvetica"/>
              </w:rPr>
              <w:t>read-write</w:t>
            </w:r>
          </w:p>
        </w:tc>
        <w:tc>
          <w:tcPr>
            <w:tcW w:w="1000" w:type="dxa"/>
          </w:tcPr>
          <w:p w14:paraId="1C935363" w14:textId="77777777" w:rsidR="00177C2F" w:rsidRPr="000C5CE4" w:rsidRDefault="00177C2F" w:rsidP="00177C2F">
            <w:pPr>
              <w:pStyle w:val="TableText"/>
              <w:kinsoku w:val="0"/>
              <w:textAlignment w:val="top"/>
              <w:rPr>
                <w:rFonts w:cs="Helvetica"/>
              </w:rPr>
            </w:pPr>
            <w:r w:rsidRPr="000C5CE4">
              <w:rPr>
                <w:rFonts w:cs="Helvetica"/>
              </w:rPr>
              <w:t>Current</w:t>
            </w:r>
          </w:p>
        </w:tc>
        <w:tc>
          <w:tcPr>
            <w:tcW w:w="2880" w:type="dxa"/>
          </w:tcPr>
          <w:p w14:paraId="5AF2CAE4" w14:textId="77777777" w:rsidR="00177C2F" w:rsidRPr="000C5CE4" w:rsidRDefault="00177C2F" w:rsidP="00177C2F">
            <w:pPr>
              <w:pStyle w:val="TableText"/>
              <w:kinsoku w:val="0"/>
              <w:textAlignment w:val="top"/>
              <w:rPr>
                <w:rFonts w:cs="Helvetica"/>
              </w:rPr>
            </w:pPr>
            <w:r w:rsidRPr="000C5CE4">
              <w:rPr>
                <w:rFonts w:cs="Helvetica"/>
              </w:rPr>
              <w:t>The default value:</w:t>
            </w:r>
          </w:p>
          <w:p w14:paraId="2F5E6312" w14:textId="77777777" w:rsidR="00177C2F" w:rsidRPr="000C5CE4" w:rsidRDefault="00177C2F" w:rsidP="00177C2F">
            <w:pPr>
              <w:pStyle w:val="TableText"/>
              <w:kinsoku w:val="0"/>
              <w:textAlignment w:val="top"/>
              <w:rPr>
                <w:rFonts w:cs="Helvetica"/>
              </w:rPr>
            </w:pPr>
            <w:r w:rsidRPr="000C5CE4">
              <w:rPr>
                <w:rFonts w:cs="Helvetica"/>
              </w:rPr>
              <w:t>For H3C is "Hangzhou, China".</w:t>
            </w:r>
          </w:p>
          <w:p w14:paraId="530B8600" w14:textId="77777777" w:rsidR="00177C2F" w:rsidRPr="00DD539D" w:rsidRDefault="00400316" w:rsidP="00177C2F">
            <w:pPr>
              <w:pStyle w:val="TableText"/>
              <w:kinsoku w:val="0"/>
              <w:textAlignment w:val="top"/>
              <w:rPr>
                <w:rFonts w:cs="Helvetica"/>
              </w:rPr>
            </w:pPr>
            <w:r>
              <w:rPr>
                <w:rFonts w:cs="Helvetica" w:hint="eastAsia"/>
              </w:rPr>
              <w:t xml:space="preserve"> </w:t>
            </w:r>
          </w:p>
          <w:p w14:paraId="7C208D61" w14:textId="77777777" w:rsidR="00177C2F" w:rsidRPr="000C5CE4" w:rsidRDefault="00177C2F" w:rsidP="00177C2F">
            <w:pPr>
              <w:pStyle w:val="TableText"/>
              <w:kinsoku w:val="0"/>
              <w:textAlignment w:val="top"/>
              <w:rPr>
                <w:rFonts w:cs="Helvetica"/>
              </w:rPr>
            </w:pPr>
            <w:r w:rsidRPr="00694C12">
              <w:rPr>
                <w:rFonts w:cs="Helvetica"/>
              </w:rPr>
              <w:t>Use a zero-length string to recover to the default value.</w:t>
            </w:r>
          </w:p>
        </w:tc>
      </w:tr>
      <w:tr w:rsidR="00177C2F" w:rsidRPr="009540D9" w14:paraId="546BD179" w14:textId="77777777" w:rsidTr="00A84E51">
        <w:tc>
          <w:tcPr>
            <w:tcW w:w="3000" w:type="dxa"/>
          </w:tcPr>
          <w:p w14:paraId="3C6C8B98" w14:textId="77777777" w:rsidR="00177C2F" w:rsidRPr="000C5CE4" w:rsidRDefault="00177C2F" w:rsidP="00177C2F">
            <w:pPr>
              <w:pStyle w:val="TableText"/>
              <w:kinsoku w:val="0"/>
              <w:textAlignment w:val="top"/>
              <w:rPr>
                <w:rFonts w:cs="Helvetica"/>
              </w:rPr>
            </w:pPr>
            <w:r w:rsidRPr="000C5CE4">
              <w:rPr>
                <w:rFonts w:cs="Helvetica" w:hint="eastAsia"/>
              </w:rPr>
              <w:t>s</w:t>
            </w:r>
            <w:r w:rsidRPr="000C5CE4">
              <w:rPr>
                <w:rFonts w:cs="Helvetica"/>
              </w:rPr>
              <w:t xml:space="preserve">ysServices (1.3.6.1.2.1.1.7) </w:t>
            </w:r>
          </w:p>
        </w:tc>
        <w:tc>
          <w:tcPr>
            <w:tcW w:w="1440" w:type="dxa"/>
          </w:tcPr>
          <w:p w14:paraId="2B3409CE"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668F789" w14:textId="77777777" w:rsidR="00177C2F" w:rsidRPr="000C5CE4" w:rsidRDefault="00177C2F" w:rsidP="00177C2F">
            <w:pPr>
              <w:pStyle w:val="TableText"/>
              <w:kinsoku w:val="0"/>
              <w:textAlignment w:val="top"/>
              <w:rPr>
                <w:rFonts w:cs="Helvetica"/>
              </w:rPr>
            </w:pPr>
            <w:r w:rsidRPr="000C5CE4">
              <w:rPr>
                <w:rFonts w:cs="Helvetica"/>
              </w:rPr>
              <w:t>Current</w:t>
            </w:r>
          </w:p>
        </w:tc>
        <w:tc>
          <w:tcPr>
            <w:tcW w:w="2880" w:type="dxa"/>
          </w:tcPr>
          <w:p w14:paraId="03ECF221" w14:textId="77777777" w:rsidR="00177C2F" w:rsidRPr="000C5CE4" w:rsidRDefault="00177C2F" w:rsidP="00177C2F">
            <w:pPr>
              <w:pStyle w:val="TableText"/>
              <w:kinsoku w:val="0"/>
              <w:textAlignment w:val="top"/>
              <w:rPr>
                <w:rFonts w:cs="Helvetica"/>
              </w:rPr>
            </w:pPr>
            <w:r w:rsidRPr="000C5CE4">
              <w:rPr>
                <w:rFonts w:cs="Helvetica"/>
              </w:rPr>
              <w:t xml:space="preserve">78 (2^ (2-1) + 2^ (3-1) + 2^ (4-1) + 2^ (7-1)). indicates that </w:t>
            </w:r>
            <w:r w:rsidRPr="000C5CE4">
              <w:rPr>
                <w:rFonts w:cs="Helvetica" w:hint="eastAsia"/>
              </w:rPr>
              <w:t xml:space="preserve">system </w:t>
            </w:r>
            <w:r w:rsidRPr="000C5CE4">
              <w:rPr>
                <w:rFonts w:cs="Helvetica"/>
              </w:rPr>
              <w:t>can provide the following services:</w:t>
            </w:r>
          </w:p>
          <w:p w14:paraId="341187AC" w14:textId="77777777" w:rsidR="00177C2F" w:rsidRPr="000C5CE4" w:rsidRDefault="00177C2F" w:rsidP="00177C2F">
            <w:pPr>
              <w:pStyle w:val="TableText"/>
              <w:kinsoku w:val="0"/>
              <w:textAlignment w:val="top"/>
              <w:rPr>
                <w:rFonts w:cs="Helvetica"/>
              </w:rPr>
            </w:pPr>
            <w:r w:rsidRPr="000C5CE4">
              <w:rPr>
                <w:rFonts w:cs="Helvetica"/>
              </w:rPr>
              <w:t>2 datalink/subnetwork (e.g., bridges)</w:t>
            </w:r>
          </w:p>
          <w:p w14:paraId="1F8EA75B" w14:textId="77777777" w:rsidR="00177C2F" w:rsidRPr="000C5CE4" w:rsidRDefault="00177C2F" w:rsidP="00177C2F">
            <w:pPr>
              <w:pStyle w:val="TableText"/>
              <w:kinsoku w:val="0"/>
              <w:textAlignment w:val="top"/>
              <w:rPr>
                <w:rFonts w:cs="Helvetica"/>
              </w:rPr>
            </w:pPr>
            <w:r w:rsidRPr="000C5CE4">
              <w:rPr>
                <w:rFonts w:cs="Helvetica"/>
              </w:rPr>
              <w:t>3 internet (e.g., supports the IP)</w:t>
            </w:r>
          </w:p>
          <w:p w14:paraId="3EB707AE" w14:textId="77777777" w:rsidR="00177C2F" w:rsidRPr="000C5CE4" w:rsidRDefault="00177C2F" w:rsidP="00177C2F">
            <w:pPr>
              <w:pStyle w:val="TableText"/>
              <w:kinsoku w:val="0"/>
              <w:textAlignment w:val="top"/>
              <w:rPr>
                <w:rFonts w:cs="Helvetica"/>
              </w:rPr>
            </w:pPr>
            <w:r w:rsidRPr="000C5CE4">
              <w:rPr>
                <w:rFonts w:cs="Helvetica"/>
              </w:rPr>
              <w:t>4 end-to-end (e.g., supports the TCP)</w:t>
            </w:r>
          </w:p>
          <w:p w14:paraId="0EAE6BD7" w14:textId="77777777" w:rsidR="00177C2F" w:rsidRPr="000C5CE4" w:rsidRDefault="00177C2F" w:rsidP="00177C2F">
            <w:pPr>
              <w:pStyle w:val="TableText"/>
              <w:kinsoku w:val="0"/>
              <w:textAlignment w:val="top"/>
              <w:rPr>
                <w:rFonts w:cs="Helvetica"/>
              </w:rPr>
            </w:pPr>
            <w:r w:rsidRPr="000C5CE4">
              <w:rPr>
                <w:rFonts w:cs="Helvetica"/>
              </w:rPr>
              <w:t>7 applications (e.g., supports the SMTP)</w:t>
            </w:r>
          </w:p>
        </w:tc>
      </w:tr>
    </w:tbl>
    <w:p w14:paraId="474FFBE7" w14:textId="77777777" w:rsidR="00177C2F" w:rsidRDefault="00177C2F" w:rsidP="00177C2F">
      <w:pPr>
        <w:pStyle w:val="Just0"/>
        <w:spacing w:before="156" w:after="156"/>
        <w:ind w:left="420"/>
        <w:rPr>
          <w:rFonts w:ascii="Helvetica" w:hAnsi="Helvetica" w:cs="Helvetica"/>
          <w:sz w:val="21"/>
          <w:lang w:eastAsia="zh-CN"/>
        </w:rPr>
      </w:pPr>
      <w:bookmarkStart w:id="2777" w:name="_Toc255564058"/>
      <w:bookmarkStart w:id="2778" w:name="_Toc70162737"/>
    </w:p>
    <w:p w14:paraId="627FAACD" w14:textId="77777777" w:rsidR="00177C2F" w:rsidRPr="00137328" w:rsidRDefault="00177C2F" w:rsidP="00177C2F">
      <w:pPr>
        <w:pStyle w:val="2"/>
        <w:tabs>
          <w:tab w:val="num" w:pos="576"/>
        </w:tabs>
        <w:autoSpaceDE/>
        <w:autoSpaceDN/>
        <w:adjustRightInd/>
        <w:ind w:left="576" w:hanging="576"/>
        <w:jc w:val="both"/>
        <w:textAlignment w:val="auto"/>
      </w:pPr>
      <w:bookmarkStart w:id="2779" w:name="_Toc307314915"/>
      <w:bookmarkStart w:id="2780" w:name="_Toc397438924"/>
      <w:bookmarkStart w:id="2781" w:name="_Toc416688373"/>
      <w:bookmarkStart w:id="2782" w:name="_Toc483389116"/>
      <w:r w:rsidRPr="00265FFF">
        <w:t>interfaces</w:t>
      </w:r>
      <w:r w:rsidRPr="008B1D73">
        <w:rPr>
          <w:rFonts w:hint="eastAsia"/>
        </w:rPr>
        <w:t xml:space="preserve"> </w:t>
      </w:r>
      <w:r>
        <w:rPr>
          <w:rFonts w:hint="eastAsia"/>
        </w:rPr>
        <w:t xml:space="preserve">Group </w:t>
      </w:r>
      <w:r w:rsidRPr="008B1D73">
        <w:rPr>
          <w:rFonts w:hint="eastAsia"/>
        </w:rPr>
        <w:t>{mib-2.</w:t>
      </w:r>
      <w:r>
        <w:rPr>
          <w:rFonts w:hint="eastAsia"/>
        </w:rPr>
        <w:t>2</w:t>
      </w:r>
      <w:r w:rsidRPr="008B1D73">
        <w:rPr>
          <w:rFonts w:hint="eastAsia"/>
        </w:rPr>
        <w:t>}</w:t>
      </w:r>
      <w:bookmarkEnd w:id="2779"/>
      <w:bookmarkEnd w:id="2780"/>
      <w:bookmarkEnd w:id="2781"/>
      <w:bookmarkEnd w:id="2782"/>
    </w:p>
    <w:p w14:paraId="56C86B2A" w14:textId="77777777" w:rsidR="00177C2F" w:rsidRDefault="00177C2F" w:rsidP="006F5982">
      <w:pPr>
        <w:ind w:left="0"/>
      </w:pPr>
      <w:r w:rsidRPr="009540D9">
        <w:t xml:space="preserve">See ifTable in </w:t>
      </w:r>
      <w:r>
        <w:rPr>
          <w:rFonts w:hint="eastAsia"/>
        </w:rPr>
        <w:t>IF</w:t>
      </w:r>
      <w:r w:rsidRPr="009540D9">
        <w:t>-MIB</w:t>
      </w:r>
    </w:p>
    <w:p w14:paraId="61C40B4A" w14:textId="77777777" w:rsidR="00177C2F" w:rsidRDefault="00177C2F" w:rsidP="008C7DD1">
      <w:pPr>
        <w:pStyle w:val="Spacer"/>
      </w:pPr>
    </w:p>
    <w:p w14:paraId="38F1F857" w14:textId="77777777" w:rsidR="00177C2F" w:rsidRDefault="00177C2F" w:rsidP="00177C2F">
      <w:pPr>
        <w:pStyle w:val="2"/>
      </w:pPr>
      <w:bookmarkStart w:id="2783" w:name="_Toc70162725"/>
      <w:bookmarkStart w:id="2784" w:name="_Toc303930476"/>
      <w:bookmarkStart w:id="2785" w:name="_Toc311642136"/>
      <w:bookmarkStart w:id="2786" w:name="_Toc397438925"/>
      <w:bookmarkStart w:id="2787" w:name="_Toc416688374"/>
      <w:bookmarkStart w:id="2788" w:name="_Toc483389117"/>
      <w:r>
        <w:rPr>
          <w:rFonts w:hint="eastAsia"/>
        </w:rPr>
        <w:t>at</w:t>
      </w:r>
      <w:r w:rsidRPr="009E4DB4">
        <w:t xml:space="preserve"> Group</w:t>
      </w:r>
      <w:bookmarkEnd w:id="2783"/>
      <w:bookmarkEnd w:id="2784"/>
      <w:bookmarkEnd w:id="2785"/>
      <w:r>
        <w:rPr>
          <w:rFonts w:hint="eastAsia"/>
        </w:rPr>
        <w:t xml:space="preserve"> </w:t>
      </w:r>
      <w:r w:rsidRPr="008B1D73">
        <w:rPr>
          <w:rFonts w:hint="eastAsia"/>
        </w:rPr>
        <w:t>{mib-2.</w:t>
      </w:r>
      <w:r>
        <w:rPr>
          <w:rFonts w:hint="eastAsia"/>
        </w:rPr>
        <w:t>3</w:t>
      </w:r>
      <w:r w:rsidRPr="008B1D73">
        <w:rPr>
          <w:rFonts w:hint="eastAsia"/>
        </w:rPr>
        <w:t>}</w:t>
      </w:r>
      <w:bookmarkEnd w:id="2786"/>
      <w:bookmarkEnd w:id="2787"/>
      <w:bookmarkEnd w:id="2788"/>
    </w:p>
    <w:p w14:paraId="35D0EF02" w14:textId="77777777" w:rsidR="00177C2F" w:rsidRPr="00AA1678" w:rsidRDefault="00177C2F" w:rsidP="006F5982">
      <w:pPr>
        <w:ind w:left="0"/>
      </w:pPr>
      <w:r>
        <w:rPr>
          <w:rFonts w:hint="eastAsia"/>
        </w:rPr>
        <w:t>at (</w:t>
      </w:r>
      <w:r w:rsidRPr="009E4DB4">
        <w:t>Address Translation</w:t>
      </w:r>
      <w:r>
        <w:rPr>
          <w:rFonts w:hint="eastAsia"/>
        </w:rPr>
        <w:t>)</w:t>
      </w:r>
      <w:r w:rsidRPr="009540D9">
        <w:t xml:space="preserve"> group is fully supported.</w:t>
      </w:r>
    </w:p>
    <w:p w14:paraId="2B6DEB8E" w14:textId="77777777" w:rsidR="00177C2F" w:rsidRDefault="00177C2F" w:rsidP="00177C2F">
      <w:pPr>
        <w:pStyle w:val="3"/>
        <w:keepLines/>
        <w:widowControl w:val="0"/>
        <w:tabs>
          <w:tab w:val="num" w:pos="720"/>
        </w:tabs>
        <w:spacing w:before="260" w:after="260" w:line="416" w:lineRule="auto"/>
        <w:ind w:left="720"/>
        <w:jc w:val="both"/>
        <w:textAlignment w:val="auto"/>
      </w:pPr>
      <w:bookmarkStart w:id="2789" w:name="_Toc397438926"/>
      <w:bookmarkStart w:id="2790" w:name="_Toc416688375"/>
      <w:bookmarkStart w:id="2791" w:name="_Toc483389118"/>
      <w:r>
        <w:rPr>
          <w:rFonts w:hint="eastAsia"/>
        </w:rPr>
        <w:t>atTable</w:t>
      </w:r>
      <w:bookmarkEnd w:id="2789"/>
      <w:bookmarkEnd w:id="2790"/>
      <w:bookmarkEnd w:id="2791"/>
    </w:p>
    <w:p w14:paraId="32F27988"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w:t>
      </w:r>
      <w:r w:rsidR="00177C2F" w:rsidRPr="006F5982">
        <w:rPr>
          <w:rFonts w:eastAsia="黑体" w:hint="eastAsia"/>
          <w:b/>
          <w:bCs/>
          <w:kern w:val="0"/>
          <w:sz w:val="22"/>
          <w:szCs w:val="22"/>
        </w:rPr>
        <w:t xml:space="preserve"> </w:t>
      </w:r>
      <w:r w:rsidR="00177C2F" w:rsidRPr="006F5982">
        <w:rPr>
          <w:rFonts w:eastAsia="黑体"/>
          <w:b/>
          <w:bCs/>
          <w:kern w:val="0"/>
          <w:sz w:val="22"/>
          <w:szCs w:val="22"/>
        </w:rPr>
        <w:t>1.3.6.1.2.1.</w:t>
      </w:r>
      <w:r w:rsidR="00177C2F" w:rsidRPr="006F5982">
        <w:rPr>
          <w:rFonts w:eastAsia="黑体" w:hint="eastAsia"/>
          <w:b/>
          <w:bCs/>
          <w:kern w:val="0"/>
          <w:sz w:val="22"/>
          <w:szCs w:val="22"/>
        </w:rPr>
        <w:t>3.1</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822CDE" w14:paraId="1082DA87" w14:textId="77777777" w:rsidTr="00775DC4">
        <w:trPr>
          <w:cnfStyle w:val="100000000000" w:firstRow="1" w:lastRow="0" w:firstColumn="0" w:lastColumn="0" w:oddVBand="0" w:evenVBand="0" w:oddHBand="0" w:evenHBand="0" w:firstRowFirstColumn="0" w:firstRowLastColumn="0" w:lastRowFirstColumn="0" w:lastRowLastColumn="0"/>
        </w:trPr>
        <w:tc>
          <w:tcPr>
            <w:tcW w:w="3000" w:type="dxa"/>
          </w:tcPr>
          <w:p w14:paraId="1B2D332C" w14:textId="77777777" w:rsidR="00177C2F" w:rsidRPr="000C5CE4" w:rsidRDefault="00166066" w:rsidP="008C7DD1">
            <w:pPr>
              <w:pStyle w:val="TableHeading"/>
            </w:pPr>
            <w:r>
              <w:t>Object (OID)</w:t>
            </w:r>
          </w:p>
        </w:tc>
        <w:tc>
          <w:tcPr>
            <w:tcW w:w="1440" w:type="dxa"/>
          </w:tcPr>
          <w:p w14:paraId="3010CD84" w14:textId="77777777" w:rsidR="00177C2F" w:rsidRPr="000C5CE4" w:rsidRDefault="00177C2F" w:rsidP="008C7DD1">
            <w:pPr>
              <w:pStyle w:val="TableHeading"/>
            </w:pPr>
            <w:r w:rsidRPr="000C5CE4">
              <w:t>Access</w:t>
            </w:r>
          </w:p>
        </w:tc>
        <w:tc>
          <w:tcPr>
            <w:tcW w:w="1000" w:type="dxa"/>
          </w:tcPr>
          <w:p w14:paraId="0FA91314" w14:textId="77777777" w:rsidR="00177C2F" w:rsidRPr="000C5CE4" w:rsidRDefault="00177C2F" w:rsidP="008C7DD1">
            <w:pPr>
              <w:pStyle w:val="TableHeading"/>
            </w:pPr>
            <w:r w:rsidRPr="000C5CE4">
              <w:t>PDS</w:t>
            </w:r>
          </w:p>
        </w:tc>
        <w:tc>
          <w:tcPr>
            <w:tcW w:w="2880" w:type="dxa"/>
          </w:tcPr>
          <w:p w14:paraId="644D9CBD" w14:textId="77777777" w:rsidR="00177C2F" w:rsidRPr="000C5CE4" w:rsidRDefault="0039618E" w:rsidP="008C7DD1">
            <w:pPr>
              <w:pStyle w:val="TableHeading"/>
            </w:pPr>
            <w:r>
              <w:t>Comments</w:t>
            </w:r>
          </w:p>
        </w:tc>
      </w:tr>
      <w:tr w:rsidR="00177C2F" w:rsidRPr="00822CDE" w14:paraId="074571FB" w14:textId="77777777" w:rsidTr="00775DC4">
        <w:tc>
          <w:tcPr>
            <w:tcW w:w="3000" w:type="dxa"/>
          </w:tcPr>
          <w:p w14:paraId="070614AF" w14:textId="77777777" w:rsidR="00177C2F" w:rsidRPr="000C5CE4" w:rsidRDefault="00177C2F" w:rsidP="00177C2F">
            <w:pPr>
              <w:pStyle w:val="TableText"/>
              <w:kinsoku w:val="0"/>
              <w:textAlignment w:val="top"/>
              <w:rPr>
                <w:rFonts w:cs="Helvetica"/>
              </w:rPr>
            </w:pPr>
            <w:r w:rsidRPr="009540D9">
              <w:rPr>
                <w:rFonts w:cs="Helvetica"/>
              </w:rPr>
              <w:t>atIfIndex</w:t>
            </w:r>
            <w:r>
              <w:rPr>
                <w:rFonts w:cs="Helvetica"/>
              </w:rPr>
              <w:t xml:space="preserve"> (1.3.6.1.2.1.3.1.1.1)</w:t>
            </w:r>
          </w:p>
        </w:tc>
        <w:tc>
          <w:tcPr>
            <w:tcW w:w="1440" w:type="dxa"/>
          </w:tcPr>
          <w:p w14:paraId="0F54346D" w14:textId="77777777" w:rsidR="00177C2F" w:rsidRPr="000C5CE4" w:rsidRDefault="00177C2F" w:rsidP="00177C2F">
            <w:pPr>
              <w:pStyle w:val="TableText"/>
              <w:kinsoku w:val="0"/>
              <w:textAlignment w:val="top"/>
              <w:rPr>
                <w:rFonts w:cs="Helvetica"/>
              </w:rPr>
            </w:pPr>
            <w:r w:rsidRPr="009540D9">
              <w:rPr>
                <w:rFonts w:cs="Helvetica"/>
              </w:rPr>
              <w:t>read-write</w:t>
            </w:r>
          </w:p>
        </w:tc>
        <w:tc>
          <w:tcPr>
            <w:tcW w:w="1000" w:type="dxa"/>
          </w:tcPr>
          <w:p w14:paraId="2C6BEB94" w14:textId="77777777" w:rsidR="00177C2F" w:rsidRPr="000C5CE4" w:rsidRDefault="00177C2F" w:rsidP="00177C2F">
            <w:pPr>
              <w:pStyle w:val="TableText"/>
              <w:kinsoku w:val="0"/>
              <w:textAlignment w:val="top"/>
              <w:rPr>
                <w:rFonts w:cs="Helvetica"/>
              </w:rPr>
            </w:pPr>
            <w:r w:rsidRPr="009540D9">
              <w:rPr>
                <w:rFonts w:cs="Helvetica"/>
              </w:rPr>
              <w:t>Current</w:t>
            </w:r>
          </w:p>
        </w:tc>
        <w:tc>
          <w:tcPr>
            <w:tcW w:w="2880" w:type="dxa"/>
          </w:tcPr>
          <w:p w14:paraId="43394629" w14:textId="77777777" w:rsidR="00177C2F" w:rsidRPr="000C5CE4" w:rsidRDefault="00177C2F" w:rsidP="00177C2F">
            <w:pPr>
              <w:pStyle w:val="TableText"/>
              <w:kinsoku w:val="0"/>
              <w:textAlignment w:val="top"/>
              <w:rPr>
                <w:rFonts w:cs="Helvetica"/>
              </w:rPr>
            </w:pPr>
            <w:r w:rsidRPr="009540D9">
              <w:rPr>
                <w:rFonts w:cs="Helvetica"/>
              </w:rPr>
              <w:t>Only support read operation</w:t>
            </w:r>
          </w:p>
        </w:tc>
      </w:tr>
      <w:tr w:rsidR="00177C2F" w:rsidRPr="00822CDE" w14:paraId="0439FA82" w14:textId="77777777" w:rsidTr="00775DC4">
        <w:tc>
          <w:tcPr>
            <w:tcW w:w="3000" w:type="dxa"/>
          </w:tcPr>
          <w:p w14:paraId="0E3270EB" w14:textId="77777777" w:rsidR="00177C2F" w:rsidRPr="000C5CE4" w:rsidRDefault="00177C2F" w:rsidP="00177C2F">
            <w:pPr>
              <w:pStyle w:val="TableText"/>
              <w:kinsoku w:val="0"/>
              <w:textAlignment w:val="top"/>
              <w:rPr>
                <w:rFonts w:cs="Helvetica"/>
              </w:rPr>
            </w:pPr>
            <w:r w:rsidRPr="009540D9">
              <w:rPr>
                <w:rFonts w:cs="Helvetica"/>
              </w:rPr>
              <w:t>atPhysAddress</w:t>
            </w:r>
            <w:r>
              <w:rPr>
                <w:rFonts w:cs="Helvetica"/>
              </w:rPr>
              <w:t xml:space="preserve"> (1.3.6.1.2.1.3.1.1.2)</w:t>
            </w:r>
          </w:p>
        </w:tc>
        <w:tc>
          <w:tcPr>
            <w:tcW w:w="1440" w:type="dxa"/>
          </w:tcPr>
          <w:p w14:paraId="4022ACD4" w14:textId="77777777" w:rsidR="00177C2F" w:rsidRPr="000C5CE4" w:rsidRDefault="00177C2F" w:rsidP="00177C2F">
            <w:pPr>
              <w:pStyle w:val="TableText"/>
              <w:kinsoku w:val="0"/>
              <w:textAlignment w:val="top"/>
              <w:rPr>
                <w:rFonts w:cs="Helvetica"/>
              </w:rPr>
            </w:pPr>
            <w:r w:rsidRPr="009540D9">
              <w:rPr>
                <w:rFonts w:cs="Helvetica"/>
              </w:rPr>
              <w:t>read-write</w:t>
            </w:r>
          </w:p>
        </w:tc>
        <w:tc>
          <w:tcPr>
            <w:tcW w:w="1000" w:type="dxa"/>
          </w:tcPr>
          <w:p w14:paraId="0D4D2978" w14:textId="77777777" w:rsidR="00177C2F" w:rsidRPr="000C5CE4" w:rsidRDefault="00177C2F" w:rsidP="00177C2F">
            <w:pPr>
              <w:pStyle w:val="TableText"/>
              <w:kinsoku w:val="0"/>
              <w:textAlignment w:val="top"/>
              <w:rPr>
                <w:rFonts w:cs="Helvetica"/>
              </w:rPr>
            </w:pPr>
            <w:r w:rsidRPr="009540D9">
              <w:rPr>
                <w:rFonts w:cs="Helvetica"/>
              </w:rPr>
              <w:t>Current</w:t>
            </w:r>
          </w:p>
        </w:tc>
        <w:tc>
          <w:tcPr>
            <w:tcW w:w="2880" w:type="dxa"/>
          </w:tcPr>
          <w:p w14:paraId="643C9C03" w14:textId="77777777" w:rsidR="00177C2F" w:rsidRPr="000C5CE4" w:rsidRDefault="00177C2F" w:rsidP="00177C2F">
            <w:pPr>
              <w:pStyle w:val="TableText"/>
              <w:kinsoku w:val="0"/>
              <w:textAlignment w:val="top"/>
              <w:rPr>
                <w:rFonts w:cs="Helvetica"/>
              </w:rPr>
            </w:pPr>
            <w:r w:rsidRPr="009540D9">
              <w:rPr>
                <w:rFonts w:cs="Helvetica"/>
              </w:rPr>
              <w:t>Only support read operation</w:t>
            </w:r>
          </w:p>
        </w:tc>
      </w:tr>
      <w:tr w:rsidR="00177C2F" w:rsidRPr="00822CDE" w14:paraId="69FDAE60" w14:textId="77777777" w:rsidTr="00775DC4">
        <w:tc>
          <w:tcPr>
            <w:tcW w:w="3000" w:type="dxa"/>
          </w:tcPr>
          <w:p w14:paraId="3F4BF16B" w14:textId="77777777" w:rsidR="00177C2F" w:rsidRPr="000C5CE4" w:rsidRDefault="00177C2F" w:rsidP="00177C2F">
            <w:pPr>
              <w:pStyle w:val="TableText"/>
              <w:kinsoku w:val="0"/>
              <w:textAlignment w:val="top"/>
              <w:rPr>
                <w:rFonts w:cs="Helvetica"/>
              </w:rPr>
            </w:pPr>
            <w:r>
              <w:rPr>
                <w:rFonts w:cs="Helvetica"/>
              </w:rPr>
              <w:t>atNetAddress (1.3.6.1.2.1.3.1.1.3)</w:t>
            </w:r>
          </w:p>
        </w:tc>
        <w:tc>
          <w:tcPr>
            <w:tcW w:w="1440" w:type="dxa"/>
          </w:tcPr>
          <w:p w14:paraId="5F796571" w14:textId="77777777" w:rsidR="00177C2F" w:rsidRPr="000C5CE4" w:rsidRDefault="00177C2F" w:rsidP="00177C2F">
            <w:pPr>
              <w:pStyle w:val="TableText"/>
              <w:kinsoku w:val="0"/>
              <w:textAlignment w:val="top"/>
              <w:rPr>
                <w:rFonts w:cs="Helvetica"/>
              </w:rPr>
            </w:pPr>
            <w:r w:rsidRPr="009540D9">
              <w:rPr>
                <w:rFonts w:cs="Helvetica"/>
              </w:rPr>
              <w:t>read-write</w:t>
            </w:r>
          </w:p>
        </w:tc>
        <w:tc>
          <w:tcPr>
            <w:tcW w:w="1000" w:type="dxa"/>
          </w:tcPr>
          <w:p w14:paraId="4F359C82" w14:textId="77777777" w:rsidR="00177C2F" w:rsidRPr="000C5CE4" w:rsidRDefault="00177C2F" w:rsidP="00177C2F">
            <w:pPr>
              <w:pStyle w:val="TableText"/>
              <w:kinsoku w:val="0"/>
              <w:textAlignment w:val="top"/>
              <w:rPr>
                <w:rFonts w:cs="Helvetica"/>
              </w:rPr>
            </w:pPr>
            <w:r w:rsidRPr="009540D9">
              <w:rPr>
                <w:rFonts w:cs="Helvetica"/>
              </w:rPr>
              <w:t>Current</w:t>
            </w:r>
          </w:p>
        </w:tc>
        <w:tc>
          <w:tcPr>
            <w:tcW w:w="2880" w:type="dxa"/>
          </w:tcPr>
          <w:p w14:paraId="56C1F5C0" w14:textId="77777777" w:rsidR="00177C2F" w:rsidRPr="000C5CE4" w:rsidRDefault="00177C2F" w:rsidP="00177C2F">
            <w:pPr>
              <w:pStyle w:val="TableText"/>
              <w:kinsoku w:val="0"/>
              <w:textAlignment w:val="top"/>
              <w:rPr>
                <w:rFonts w:cs="Helvetica"/>
              </w:rPr>
            </w:pPr>
            <w:r w:rsidRPr="009540D9">
              <w:rPr>
                <w:rFonts w:cs="Helvetica"/>
              </w:rPr>
              <w:t>Only support read operation</w:t>
            </w:r>
          </w:p>
        </w:tc>
      </w:tr>
    </w:tbl>
    <w:p w14:paraId="44177ABB" w14:textId="77777777" w:rsidR="00177C2F" w:rsidRPr="009540D9" w:rsidRDefault="00177C2F" w:rsidP="00177C2F">
      <w:pPr>
        <w:spacing w:before="156" w:after="156"/>
        <w:ind w:left="420"/>
        <w:rPr>
          <w:rFonts w:ascii="Helvetica" w:hAnsi="Helvetica" w:cs="Helvetica"/>
        </w:rPr>
      </w:pPr>
    </w:p>
    <w:p w14:paraId="53CC3A50" w14:textId="77777777" w:rsidR="00177C2F" w:rsidRPr="008B1D73" w:rsidRDefault="00177C2F" w:rsidP="00177C2F">
      <w:pPr>
        <w:pStyle w:val="2"/>
      </w:pPr>
      <w:bookmarkStart w:id="2792" w:name="_Toc397438927"/>
      <w:bookmarkStart w:id="2793" w:name="_Toc416688376"/>
      <w:bookmarkStart w:id="2794" w:name="_Toc483389119"/>
      <w:r>
        <w:rPr>
          <w:rFonts w:hint="eastAsia"/>
        </w:rPr>
        <w:t>ip</w:t>
      </w:r>
      <w:r w:rsidRPr="008B1D73">
        <w:t xml:space="preserve"> Group</w:t>
      </w:r>
      <w:r w:rsidRPr="008B1D73">
        <w:rPr>
          <w:rFonts w:hint="eastAsia"/>
        </w:rPr>
        <w:t xml:space="preserve"> {mib-2.4}</w:t>
      </w:r>
      <w:bookmarkEnd w:id="2792"/>
      <w:bookmarkEnd w:id="2793"/>
      <w:bookmarkEnd w:id="2794"/>
    </w:p>
    <w:p w14:paraId="5CE5FBDB" w14:textId="77777777" w:rsidR="00177C2F" w:rsidRPr="009540D9" w:rsidRDefault="00177C2F" w:rsidP="006F5982">
      <w:pPr>
        <w:ind w:left="0"/>
      </w:pPr>
      <w:r w:rsidRPr="009540D9">
        <w:t>The following objects will be supported:</w:t>
      </w:r>
    </w:p>
    <w:p w14:paraId="7DFBF6DE" w14:textId="77777777" w:rsidR="00177C2F" w:rsidRPr="009540D9" w:rsidRDefault="00177C2F" w:rsidP="00177C2F">
      <w:pPr>
        <w:pStyle w:val="3"/>
      </w:pPr>
      <w:bookmarkStart w:id="2795" w:name="_Toc277856268"/>
      <w:bookmarkStart w:id="2796" w:name="_Toc397438928"/>
      <w:bookmarkStart w:id="2797" w:name="_Toc416688377"/>
      <w:bookmarkStart w:id="2798" w:name="_Toc483389120"/>
      <w:r w:rsidRPr="009540D9">
        <w:t>Scalar Objects</w:t>
      </w:r>
      <w:bookmarkEnd w:id="2795"/>
      <w:bookmarkEnd w:id="2796"/>
      <w:bookmarkEnd w:id="2797"/>
      <w:bookmarkEnd w:id="2798"/>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499FFE49" w14:textId="77777777" w:rsidTr="00775DC4">
        <w:trPr>
          <w:cnfStyle w:val="100000000000" w:firstRow="1" w:lastRow="0" w:firstColumn="0" w:lastColumn="0" w:oddVBand="0" w:evenVBand="0" w:oddHBand="0" w:evenHBand="0" w:firstRowFirstColumn="0" w:firstRowLastColumn="0" w:lastRowFirstColumn="0" w:lastRowLastColumn="0"/>
        </w:trPr>
        <w:tc>
          <w:tcPr>
            <w:tcW w:w="3000" w:type="dxa"/>
          </w:tcPr>
          <w:p w14:paraId="463A9B95" w14:textId="77777777" w:rsidR="00177C2F" w:rsidRPr="009540D9" w:rsidRDefault="00166066" w:rsidP="008C7DD1">
            <w:pPr>
              <w:pStyle w:val="TableHeading"/>
            </w:pPr>
            <w:r>
              <w:t>Object (OID)</w:t>
            </w:r>
          </w:p>
        </w:tc>
        <w:tc>
          <w:tcPr>
            <w:tcW w:w="1440" w:type="dxa"/>
          </w:tcPr>
          <w:p w14:paraId="516F8390" w14:textId="77777777" w:rsidR="00177C2F" w:rsidRPr="009540D9" w:rsidRDefault="00177C2F" w:rsidP="008C7DD1">
            <w:pPr>
              <w:pStyle w:val="TableHeading"/>
            </w:pPr>
            <w:r w:rsidRPr="009540D9">
              <w:t>Access</w:t>
            </w:r>
          </w:p>
        </w:tc>
        <w:tc>
          <w:tcPr>
            <w:tcW w:w="1000" w:type="dxa"/>
          </w:tcPr>
          <w:p w14:paraId="3E16FC63" w14:textId="77777777" w:rsidR="00177C2F" w:rsidRPr="009540D9" w:rsidRDefault="00177C2F" w:rsidP="008C7DD1">
            <w:pPr>
              <w:pStyle w:val="TableHeading"/>
            </w:pPr>
            <w:r w:rsidRPr="009540D9">
              <w:t>PDS</w:t>
            </w:r>
          </w:p>
        </w:tc>
        <w:tc>
          <w:tcPr>
            <w:tcW w:w="2880" w:type="dxa"/>
          </w:tcPr>
          <w:p w14:paraId="12DD29F9" w14:textId="77777777" w:rsidR="00177C2F" w:rsidRPr="009540D9" w:rsidRDefault="0039618E" w:rsidP="008C7DD1">
            <w:pPr>
              <w:pStyle w:val="TableHeading"/>
            </w:pPr>
            <w:r>
              <w:t>Comments</w:t>
            </w:r>
          </w:p>
        </w:tc>
      </w:tr>
      <w:tr w:rsidR="00177C2F" w:rsidRPr="009540D9" w14:paraId="10C37A7A" w14:textId="77777777" w:rsidTr="00775DC4">
        <w:tc>
          <w:tcPr>
            <w:tcW w:w="3000" w:type="dxa"/>
          </w:tcPr>
          <w:p w14:paraId="19EB25A4" w14:textId="77777777" w:rsidR="00177C2F" w:rsidRPr="009540D9" w:rsidRDefault="00177C2F" w:rsidP="00177C2F">
            <w:pPr>
              <w:pStyle w:val="TableText"/>
              <w:kinsoku w:val="0"/>
              <w:textAlignment w:val="top"/>
              <w:rPr>
                <w:rFonts w:cs="Helvetica"/>
              </w:rPr>
            </w:pPr>
            <w:r w:rsidRPr="009540D9">
              <w:rPr>
                <w:rFonts w:cs="Helvetica"/>
              </w:rPr>
              <w:t>ipForwarding</w:t>
            </w:r>
            <w:r>
              <w:rPr>
                <w:rFonts w:cs="Helvetica"/>
              </w:rPr>
              <w:t xml:space="preserve"> (1.3.6.1.2.1.4.1) </w:t>
            </w:r>
          </w:p>
        </w:tc>
        <w:tc>
          <w:tcPr>
            <w:tcW w:w="1440" w:type="dxa"/>
          </w:tcPr>
          <w:p w14:paraId="6D0FC65D"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1000" w:type="dxa"/>
          </w:tcPr>
          <w:p w14:paraId="1139CA0F"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7109670E" w14:textId="77777777" w:rsidR="00177C2F" w:rsidRPr="009540D9" w:rsidRDefault="00177C2F" w:rsidP="00177C2F">
            <w:pPr>
              <w:pStyle w:val="TableText"/>
              <w:kinsoku w:val="0"/>
              <w:textAlignment w:val="top"/>
              <w:rPr>
                <w:rFonts w:cs="Helvetica"/>
              </w:rPr>
            </w:pPr>
            <w:r w:rsidRPr="000C5CE4">
              <w:rPr>
                <w:rFonts w:cs="Helvetica"/>
              </w:rPr>
              <w:t>Because the L3 switch can not be set to L2 mode via the MIB, so it is a read only object</w:t>
            </w:r>
            <w:r w:rsidRPr="000C5CE4">
              <w:rPr>
                <w:rFonts w:cs="Helvetica" w:hint="eastAsia"/>
              </w:rPr>
              <w:t>.</w:t>
            </w:r>
          </w:p>
        </w:tc>
      </w:tr>
      <w:tr w:rsidR="00177C2F" w:rsidRPr="009540D9" w14:paraId="1F7B88C5" w14:textId="77777777" w:rsidTr="00775DC4">
        <w:tc>
          <w:tcPr>
            <w:tcW w:w="3000" w:type="dxa"/>
          </w:tcPr>
          <w:p w14:paraId="363E4D7F" w14:textId="77777777" w:rsidR="00177C2F" w:rsidRPr="009540D9" w:rsidRDefault="00177C2F" w:rsidP="00177C2F">
            <w:pPr>
              <w:pStyle w:val="TableText"/>
              <w:kinsoku w:val="0"/>
              <w:textAlignment w:val="top"/>
              <w:rPr>
                <w:rFonts w:cs="Helvetica"/>
              </w:rPr>
            </w:pPr>
            <w:r w:rsidRPr="009540D9">
              <w:rPr>
                <w:rFonts w:cs="Helvetica"/>
              </w:rPr>
              <w:t>ipDefaultTTL</w:t>
            </w:r>
            <w:r>
              <w:rPr>
                <w:rFonts w:cs="Helvetica"/>
              </w:rPr>
              <w:t xml:space="preserve"> (1.3.6.1.2.1.4.2) </w:t>
            </w:r>
          </w:p>
        </w:tc>
        <w:tc>
          <w:tcPr>
            <w:tcW w:w="1440" w:type="dxa"/>
          </w:tcPr>
          <w:p w14:paraId="0F2FDD4D" w14:textId="77777777" w:rsidR="00177C2F" w:rsidRPr="009540D9" w:rsidRDefault="00177C2F" w:rsidP="00177C2F">
            <w:pPr>
              <w:pStyle w:val="TableText"/>
              <w:kinsoku w:val="0"/>
              <w:textAlignment w:val="top"/>
              <w:rPr>
                <w:rFonts w:cs="Helvetica"/>
              </w:rPr>
            </w:pPr>
            <w:r w:rsidRPr="009540D9">
              <w:rPr>
                <w:rFonts w:cs="Helvetica"/>
              </w:rPr>
              <w:t>read-write</w:t>
            </w:r>
          </w:p>
        </w:tc>
        <w:tc>
          <w:tcPr>
            <w:tcW w:w="1000" w:type="dxa"/>
          </w:tcPr>
          <w:p w14:paraId="3A49967C"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341EDFC6" w14:textId="77777777" w:rsidR="00177C2F" w:rsidRPr="009540D9" w:rsidRDefault="00177C2F" w:rsidP="00177C2F">
            <w:pPr>
              <w:pStyle w:val="TableText"/>
              <w:kinsoku w:val="0"/>
              <w:textAlignment w:val="top"/>
              <w:rPr>
                <w:rFonts w:cs="Helvetica"/>
              </w:rPr>
            </w:pPr>
            <w:r w:rsidRPr="000C5CE4">
              <w:rPr>
                <w:rFonts w:cs="Helvetica"/>
              </w:rPr>
              <w:t>The number may be set from 1 to 255</w:t>
            </w:r>
            <w:r w:rsidRPr="000C5CE4">
              <w:rPr>
                <w:rFonts w:cs="Helvetica" w:hint="eastAsia"/>
              </w:rPr>
              <w:t>.</w:t>
            </w:r>
          </w:p>
        </w:tc>
      </w:tr>
      <w:tr w:rsidR="00177C2F" w:rsidRPr="009540D9" w14:paraId="36103F76" w14:textId="77777777" w:rsidTr="00775DC4">
        <w:tc>
          <w:tcPr>
            <w:tcW w:w="3000" w:type="dxa"/>
          </w:tcPr>
          <w:p w14:paraId="613ABF3D" w14:textId="77777777" w:rsidR="00177C2F" w:rsidRPr="009540D9" w:rsidRDefault="00177C2F" w:rsidP="00177C2F">
            <w:pPr>
              <w:pStyle w:val="TableText"/>
              <w:kinsoku w:val="0"/>
              <w:textAlignment w:val="top"/>
              <w:rPr>
                <w:rFonts w:cs="Helvetica"/>
              </w:rPr>
            </w:pPr>
            <w:r w:rsidRPr="009540D9">
              <w:rPr>
                <w:rFonts w:cs="Helvetica"/>
              </w:rPr>
              <w:t>ipInReceives</w:t>
            </w:r>
            <w:r>
              <w:rPr>
                <w:rFonts w:cs="Helvetica"/>
              </w:rPr>
              <w:t xml:space="preserve"> (1.3.6.1.2.1.4.3) </w:t>
            </w:r>
          </w:p>
        </w:tc>
        <w:tc>
          <w:tcPr>
            <w:tcW w:w="1440" w:type="dxa"/>
          </w:tcPr>
          <w:p w14:paraId="25C7608D"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6CCFCF72"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7B563A87"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60235CC8" w14:textId="77777777" w:rsidTr="00775DC4">
        <w:tc>
          <w:tcPr>
            <w:tcW w:w="3000" w:type="dxa"/>
          </w:tcPr>
          <w:p w14:paraId="285F536E" w14:textId="77777777" w:rsidR="00177C2F" w:rsidRPr="009540D9" w:rsidRDefault="00177C2F" w:rsidP="00177C2F">
            <w:pPr>
              <w:pStyle w:val="TableText"/>
              <w:kinsoku w:val="0"/>
              <w:textAlignment w:val="top"/>
              <w:rPr>
                <w:rFonts w:cs="Helvetica"/>
              </w:rPr>
            </w:pPr>
            <w:r w:rsidRPr="009540D9">
              <w:rPr>
                <w:rFonts w:cs="Helvetica"/>
              </w:rPr>
              <w:t>ipInHdrErrors</w:t>
            </w:r>
            <w:r>
              <w:rPr>
                <w:rFonts w:cs="Helvetica"/>
              </w:rPr>
              <w:t xml:space="preserve"> (1.3.6.1.2.1.4.4) </w:t>
            </w:r>
          </w:p>
        </w:tc>
        <w:tc>
          <w:tcPr>
            <w:tcW w:w="1440" w:type="dxa"/>
          </w:tcPr>
          <w:p w14:paraId="6C107A53"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4F31BA69"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41C93C84"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5B165A2D" w14:textId="77777777" w:rsidTr="00775DC4">
        <w:tc>
          <w:tcPr>
            <w:tcW w:w="3000" w:type="dxa"/>
          </w:tcPr>
          <w:p w14:paraId="47AB53C6" w14:textId="77777777" w:rsidR="00177C2F" w:rsidRPr="009540D9" w:rsidRDefault="00177C2F" w:rsidP="00177C2F">
            <w:pPr>
              <w:pStyle w:val="TableText"/>
              <w:kinsoku w:val="0"/>
              <w:textAlignment w:val="top"/>
              <w:rPr>
                <w:rFonts w:cs="Helvetica"/>
              </w:rPr>
            </w:pPr>
            <w:r w:rsidRPr="009540D9">
              <w:rPr>
                <w:rFonts w:cs="Helvetica"/>
              </w:rPr>
              <w:t>ipInAddrErrors</w:t>
            </w:r>
            <w:r>
              <w:rPr>
                <w:rFonts w:cs="Helvetica"/>
              </w:rPr>
              <w:t xml:space="preserve"> (1.3.6.1.2.1.4.5) </w:t>
            </w:r>
          </w:p>
        </w:tc>
        <w:tc>
          <w:tcPr>
            <w:tcW w:w="1440" w:type="dxa"/>
          </w:tcPr>
          <w:p w14:paraId="12B9BB15"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7A4ADA89"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24AEA5AB"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776317C7" w14:textId="77777777" w:rsidTr="00775DC4">
        <w:tc>
          <w:tcPr>
            <w:tcW w:w="3000" w:type="dxa"/>
          </w:tcPr>
          <w:p w14:paraId="038E4E03" w14:textId="77777777" w:rsidR="00177C2F" w:rsidRPr="009540D9" w:rsidRDefault="00177C2F" w:rsidP="00177C2F">
            <w:pPr>
              <w:pStyle w:val="TableText"/>
              <w:kinsoku w:val="0"/>
              <w:textAlignment w:val="top"/>
              <w:rPr>
                <w:rFonts w:cs="Helvetica"/>
              </w:rPr>
            </w:pPr>
            <w:r w:rsidRPr="009540D9">
              <w:rPr>
                <w:rFonts w:cs="Helvetica"/>
              </w:rPr>
              <w:t>ipForwDatagrams</w:t>
            </w:r>
            <w:r>
              <w:rPr>
                <w:rFonts w:cs="Helvetica"/>
              </w:rPr>
              <w:t xml:space="preserve"> (1.3.6.1.2.1.4.6) </w:t>
            </w:r>
          </w:p>
        </w:tc>
        <w:tc>
          <w:tcPr>
            <w:tcW w:w="1440" w:type="dxa"/>
          </w:tcPr>
          <w:p w14:paraId="05537E85"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6F2954FC"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1FAE28E2" w14:textId="77777777" w:rsidR="00177C2F" w:rsidRPr="00B809DE" w:rsidRDefault="00177C2F" w:rsidP="00177C2F">
            <w:pPr>
              <w:pStyle w:val="TableText"/>
              <w:kinsoku w:val="0"/>
              <w:textAlignment w:val="top"/>
              <w:rPr>
                <w:rFonts w:cs="Helvetica"/>
              </w:rPr>
            </w:pPr>
            <w:r w:rsidRPr="00B809DE">
              <w:rPr>
                <w:rFonts w:cs="Helvetica"/>
              </w:rPr>
              <w:t>As per MIB</w:t>
            </w:r>
          </w:p>
        </w:tc>
      </w:tr>
      <w:tr w:rsidR="00177C2F" w:rsidRPr="009540D9" w14:paraId="5E7DADAB" w14:textId="77777777" w:rsidTr="00775DC4">
        <w:tc>
          <w:tcPr>
            <w:tcW w:w="3000" w:type="dxa"/>
          </w:tcPr>
          <w:p w14:paraId="2F94178B" w14:textId="77777777" w:rsidR="00177C2F" w:rsidRPr="009540D9" w:rsidRDefault="00177C2F" w:rsidP="00177C2F">
            <w:pPr>
              <w:pStyle w:val="TableText"/>
              <w:kinsoku w:val="0"/>
              <w:textAlignment w:val="top"/>
              <w:rPr>
                <w:rFonts w:cs="Helvetica"/>
              </w:rPr>
            </w:pPr>
            <w:r w:rsidRPr="009540D9">
              <w:rPr>
                <w:rFonts w:cs="Helvetica"/>
              </w:rPr>
              <w:t>ipInUnknownProtos</w:t>
            </w:r>
            <w:r>
              <w:rPr>
                <w:rFonts w:cs="Helvetica"/>
              </w:rPr>
              <w:t xml:space="preserve"> (1.3.6.1.2.1.4.7) </w:t>
            </w:r>
          </w:p>
        </w:tc>
        <w:tc>
          <w:tcPr>
            <w:tcW w:w="1440" w:type="dxa"/>
          </w:tcPr>
          <w:p w14:paraId="5F57F8D9"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4CF2965E"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117F5F74"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6559B7FC" w14:textId="77777777" w:rsidTr="00775DC4">
        <w:tc>
          <w:tcPr>
            <w:tcW w:w="3000" w:type="dxa"/>
          </w:tcPr>
          <w:p w14:paraId="167C72BC" w14:textId="77777777" w:rsidR="00177C2F" w:rsidRPr="009540D9" w:rsidRDefault="00177C2F" w:rsidP="00177C2F">
            <w:pPr>
              <w:pStyle w:val="TableText"/>
              <w:kinsoku w:val="0"/>
              <w:textAlignment w:val="top"/>
              <w:rPr>
                <w:rFonts w:cs="Helvetica"/>
              </w:rPr>
            </w:pPr>
            <w:r w:rsidRPr="009540D9">
              <w:rPr>
                <w:rFonts w:cs="Helvetica"/>
              </w:rPr>
              <w:t>ipInDiscards</w:t>
            </w:r>
            <w:r>
              <w:rPr>
                <w:rFonts w:cs="Helvetica"/>
              </w:rPr>
              <w:t xml:space="preserve"> (1.3.6.1.2.1.4.8) </w:t>
            </w:r>
          </w:p>
        </w:tc>
        <w:tc>
          <w:tcPr>
            <w:tcW w:w="1440" w:type="dxa"/>
          </w:tcPr>
          <w:p w14:paraId="3F4A4235"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1EDAAFAA"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4691E061"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6D31905D" w14:textId="77777777" w:rsidTr="00775DC4">
        <w:tc>
          <w:tcPr>
            <w:tcW w:w="3000" w:type="dxa"/>
          </w:tcPr>
          <w:p w14:paraId="3DF43B14" w14:textId="77777777" w:rsidR="00177C2F" w:rsidRPr="009540D9" w:rsidRDefault="00177C2F" w:rsidP="00177C2F">
            <w:pPr>
              <w:pStyle w:val="TableText"/>
              <w:kinsoku w:val="0"/>
              <w:textAlignment w:val="top"/>
              <w:rPr>
                <w:rFonts w:cs="Helvetica"/>
              </w:rPr>
            </w:pPr>
            <w:r w:rsidRPr="009540D9">
              <w:rPr>
                <w:rFonts w:cs="Helvetica"/>
              </w:rPr>
              <w:t>ipInDelivers</w:t>
            </w:r>
            <w:r>
              <w:rPr>
                <w:rFonts w:cs="Helvetica"/>
              </w:rPr>
              <w:t xml:space="preserve"> (1.3.6.1.2.1.4.9) </w:t>
            </w:r>
          </w:p>
        </w:tc>
        <w:tc>
          <w:tcPr>
            <w:tcW w:w="1440" w:type="dxa"/>
          </w:tcPr>
          <w:p w14:paraId="5D8B43C2"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42B34CFB"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739D1B69"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295ED426" w14:textId="77777777" w:rsidTr="00775DC4">
        <w:tc>
          <w:tcPr>
            <w:tcW w:w="3000" w:type="dxa"/>
          </w:tcPr>
          <w:p w14:paraId="217C3E7E" w14:textId="77777777" w:rsidR="00177C2F" w:rsidRPr="009540D9" w:rsidRDefault="00177C2F" w:rsidP="00177C2F">
            <w:pPr>
              <w:pStyle w:val="TableText"/>
              <w:kinsoku w:val="0"/>
              <w:textAlignment w:val="top"/>
              <w:rPr>
                <w:rFonts w:cs="Helvetica"/>
              </w:rPr>
            </w:pPr>
            <w:r w:rsidRPr="009540D9">
              <w:rPr>
                <w:rFonts w:cs="Helvetica"/>
              </w:rPr>
              <w:t>ipOutRequests</w:t>
            </w:r>
            <w:r>
              <w:rPr>
                <w:rFonts w:cs="Helvetica"/>
              </w:rPr>
              <w:t xml:space="preserve"> (1.3.6.1.2.1.4.10) </w:t>
            </w:r>
          </w:p>
        </w:tc>
        <w:tc>
          <w:tcPr>
            <w:tcW w:w="1440" w:type="dxa"/>
          </w:tcPr>
          <w:p w14:paraId="3676213F"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6CE62D93"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556F4960"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73FDFA67" w14:textId="77777777" w:rsidTr="00775DC4">
        <w:tc>
          <w:tcPr>
            <w:tcW w:w="3000" w:type="dxa"/>
          </w:tcPr>
          <w:p w14:paraId="35FD7B57" w14:textId="77777777" w:rsidR="00177C2F" w:rsidRPr="009540D9" w:rsidRDefault="00177C2F" w:rsidP="00177C2F">
            <w:pPr>
              <w:pStyle w:val="TableText"/>
              <w:kinsoku w:val="0"/>
              <w:textAlignment w:val="top"/>
              <w:rPr>
                <w:rFonts w:cs="Helvetica"/>
              </w:rPr>
            </w:pPr>
            <w:r w:rsidRPr="009540D9">
              <w:rPr>
                <w:rFonts w:cs="Helvetica"/>
              </w:rPr>
              <w:t>ipOutDiscards</w:t>
            </w:r>
            <w:r>
              <w:rPr>
                <w:rFonts w:cs="Helvetica"/>
              </w:rPr>
              <w:t xml:space="preserve"> (1.3.6.1.2.1.4.11) </w:t>
            </w:r>
          </w:p>
        </w:tc>
        <w:tc>
          <w:tcPr>
            <w:tcW w:w="1440" w:type="dxa"/>
          </w:tcPr>
          <w:p w14:paraId="587181A9"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15880E0F"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1F900AE0"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38F3B580" w14:textId="77777777" w:rsidTr="00775DC4">
        <w:tc>
          <w:tcPr>
            <w:tcW w:w="3000" w:type="dxa"/>
          </w:tcPr>
          <w:p w14:paraId="717C491C" w14:textId="77777777" w:rsidR="00177C2F" w:rsidRPr="009540D9" w:rsidRDefault="00177C2F" w:rsidP="00177C2F">
            <w:pPr>
              <w:pStyle w:val="TableText"/>
              <w:kinsoku w:val="0"/>
              <w:textAlignment w:val="top"/>
              <w:rPr>
                <w:rFonts w:cs="Helvetica"/>
              </w:rPr>
            </w:pPr>
            <w:r w:rsidRPr="009540D9">
              <w:rPr>
                <w:rFonts w:cs="Helvetica"/>
              </w:rPr>
              <w:t>ipOutNoRoutes</w:t>
            </w:r>
            <w:r>
              <w:rPr>
                <w:rFonts w:cs="Helvetica"/>
              </w:rPr>
              <w:t xml:space="preserve"> (1.3.6.1.2.1.4.12) </w:t>
            </w:r>
          </w:p>
        </w:tc>
        <w:tc>
          <w:tcPr>
            <w:tcW w:w="1440" w:type="dxa"/>
          </w:tcPr>
          <w:p w14:paraId="480DB593"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50FBB2BA"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630459BE"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2264A378" w14:textId="77777777" w:rsidTr="00775DC4">
        <w:tc>
          <w:tcPr>
            <w:tcW w:w="3000" w:type="dxa"/>
          </w:tcPr>
          <w:p w14:paraId="7886C36B" w14:textId="77777777" w:rsidR="00177C2F" w:rsidRPr="009540D9" w:rsidRDefault="00177C2F" w:rsidP="00177C2F">
            <w:pPr>
              <w:pStyle w:val="TableText"/>
              <w:kinsoku w:val="0"/>
              <w:textAlignment w:val="top"/>
              <w:rPr>
                <w:rFonts w:cs="Helvetica"/>
              </w:rPr>
            </w:pPr>
            <w:r w:rsidRPr="009540D9">
              <w:rPr>
                <w:rFonts w:cs="Helvetica"/>
              </w:rPr>
              <w:t>ipReasmTimeout</w:t>
            </w:r>
            <w:r>
              <w:rPr>
                <w:rFonts w:cs="Helvetica"/>
              </w:rPr>
              <w:t xml:space="preserve"> (1.3.6.1.2.1.4.13) </w:t>
            </w:r>
          </w:p>
        </w:tc>
        <w:tc>
          <w:tcPr>
            <w:tcW w:w="1440" w:type="dxa"/>
          </w:tcPr>
          <w:p w14:paraId="6503CA7E"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5D7C2FE5"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00464228"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49F4C632" w14:textId="77777777" w:rsidTr="00775DC4">
        <w:tc>
          <w:tcPr>
            <w:tcW w:w="3000" w:type="dxa"/>
          </w:tcPr>
          <w:p w14:paraId="09DFE926" w14:textId="77777777" w:rsidR="00177C2F" w:rsidRPr="009540D9" w:rsidRDefault="00177C2F" w:rsidP="00177C2F">
            <w:pPr>
              <w:pStyle w:val="TableText"/>
              <w:kinsoku w:val="0"/>
              <w:textAlignment w:val="top"/>
              <w:rPr>
                <w:rFonts w:cs="Helvetica"/>
              </w:rPr>
            </w:pPr>
            <w:r w:rsidRPr="009540D9">
              <w:rPr>
                <w:rFonts w:cs="Helvetica"/>
              </w:rPr>
              <w:t>ipReasmReqds</w:t>
            </w:r>
            <w:r>
              <w:rPr>
                <w:rFonts w:cs="Helvetica"/>
              </w:rPr>
              <w:t xml:space="preserve"> (1.3.6.1.2.1.4.14) </w:t>
            </w:r>
          </w:p>
        </w:tc>
        <w:tc>
          <w:tcPr>
            <w:tcW w:w="1440" w:type="dxa"/>
          </w:tcPr>
          <w:p w14:paraId="6DFFFB4B"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105857B2"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28290D6D"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5D5ED451" w14:textId="77777777" w:rsidTr="00775DC4">
        <w:tc>
          <w:tcPr>
            <w:tcW w:w="3000" w:type="dxa"/>
          </w:tcPr>
          <w:p w14:paraId="4E643D76" w14:textId="77777777" w:rsidR="00177C2F" w:rsidRPr="009540D9" w:rsidRDefault="00177C2F" w:rsidP="00177C2F">
            <w:pPr>
              <w:pStyle w:val="TableText"/>
              <w:kinsoku w:val="0"/>
              <w:textAlignment w:val="top"/>
              <w:rPr>
                <w:rFonts w:cs="Helvetica"/>
              </w:rPr>
            </w:pPr>
            <w:r w:rsidRPr="009540D9">
              <w:rPr>
                <w:rFonts w:cs="Helvetica"/>
              </w:rPr>
              <w:t>ipReasmOKs</w:t>
            </w:r>
            <w:r>
              <w:rPr>
                <w:rFonts w:cs="Helvetica"/>
              </w:rPr>
              <w:t xml:space="preserve"> (1.3.6.1.2.1.4.15) </w:t>
            </w:r>
          </w:p>
        </w:tc>
        <w:tc>
          <w:tcPr>
            <w:tcW w:w="1440" w:type="dxa"/>
          </w:tcPr>
          <w:p w14:paraId="7696B4C6"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0EA21920"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7BAAAA93"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4AE57BDC" w14:textId="77777777" w:rsidTr="00775DC4">
        <w:tc>
          <w:tcPr>
            <w:tcW w:w="3000" w:type="dxa"/>
          </w:tcPr>
          <w:p w14:paraId="1A041EA4" w14:textId="77777777" w:rsidR="00177C2F" w:rsidRPr="009540D9" w:rsidRDefault="00177C2F" w:rsidP="00177C2F">
            <w:pPr>
              <w:pStyle w:val="TableText"/>
              <w:kinsoku w:val="0"/>
              <w:textAlignment w:val="top"/>
              <w:rPr>
                <w:rFonts w:cs="Helvetica"/>
              </w:rPr>
            </w:pPr>
            <w:r w:rsidRPr="009540D9">
              <w:rPr>
                <w:rFonts w:cs="Helvetica"/>
              </w:rPr>
              <w:t>ipReasmFails</w:t>
            </w:r>
            <w:r>
              <w:rPr>
                <w:rFonts w:cs="Helvetica"/>
              </w:rPr>
              <w:t xml:space="preserve"> (1.3.6.1.2.1.4.16) </w:t>
            </w:r>
          </w:p>
        </w:tc>
        <w:tc>
          <w:tcPr>
            <w:tcW w:w="1440" w:type="dxa"/>
          </w:tcPr>
          <w:p w14:paraId="2B182CAE"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5976E467"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4125316A"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50506D3D" w14:textId="77777777" w:rsidTr="00775DC4">
        <w:tc>
          <w:tcPr>
            <w:tcW w:w="3000" w:type="dxa"/>
          </w:tcPr>
          <w:p w14:paraId="60CD8448" w14:textId="77777777" w:rsidR="00177C2F" w:rsidRPr="009540D9" w:rsidRDefault="00177C2F" w:rsidP="00177C2F">
            <w:pPr>
              <w:pStyle w:val="TableText"/>
              <w:kinsoku w:val="0"/>
              <w:textAlignment w:val="top"/>
              <w:rPr>
                <w:rFonts w:cs="Helvetica"/>
              </w:rPr>
            </w:pPr>
            <w:r w:rsidRPr="009540D9">
              <w:rPr>
                <w:rFonts w:cs="Helvetica"/>
              </w:rPr>
              <w:t>ipFragOKs</w:t>
            </w:r>
            <w:r>
              <w:rPr>
                <w:rFonts w:cs="Helvetica"/>
              </w:rPr>
              <w:t xml:space="preserve"> (1.3.6.1.2.1.4.17) </w:t>
            </w:r>
          </w:p>
        </w:tc>
        <w:tc>
          <w:tcPr>
            <w:tcW w:w="1440" w:type="dxa"/>
          </w:tcPr>
          <w:p w14:paraId="4758A46F"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2EA90DD8"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2684D0F1"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11E8661C" w14:textId="77777777" w:rsidTr="00775DC4">
        <w:tc>
          <w:tcPr>
            <w:tcW w:w="3000" w:type="dxa"/>
          </w:tcPr>
          <w:p w14:paraId="387BA623" w14:textId="77777777" w:rsidR="00177C2F" w:rsidRPr="009540D9" w:rsidRDefault="00177C2F" w:rsidP="00177C2F">
            <w:pPr>
              <w:pStyle w:val="TableText"/>
              <w:kinsoku w:val="0"/>
              <w:textAlignment w:val="top"/>
              <w:rPr>
                <w:rFonts w:cs="Helvetica"/>
              </w:rPr>
            </w:pPr>
            <w:r w:rsidRPr="009540D9">
              <w:rPr>
                <w:rFonts w:cs="Helvetica"/>
              </w:rPr>
              <w:t>ipFragFails</w:t>
            </w:r>
            <w:r>
              <w:rPr>
                <w:rFonts w:cs="Helvetica"/>
              </w:rPr>
              <w:t xml:space="preserve"> (1.3.6.1.2.1.4.18) </w:t>
            </w:r>
          </w:p>
        </w:tc>
        <w:tc>
          <w:tcPr>
            <w:tcW w:w="1440" w:type="dxa"/>
          </w:tcPr>
          <w:p w14:paraId="7AA1528B"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19E8A9CA"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0DC677A3"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27A327DD" w14:textId="77777777" w:rsidTr="00775DC4">
        <w:tc>
          <w:tcPr>
            <w:tcW w:w="3000" w:type="dxa"/>
          </w:tcPr>
          <w:p w14:paraId="1BA1F500" w14:textId="77777777" w:rsidR="00177C2F" w:rsidRPr="009540D9" w:rsidRDefault="00177C2F" w:rsidP="00177C2F">
            <w:pPr>
              <w:pStyle w:val="TableText"/>
              <w:kinsoku w:val="0"/>
              <w:textAlignment w:val="top"/>
              <w:rPr>
                <w:rFonts w:cs="Helvetica"/>
              </w:rPr>
            </w:pPr>
            <w:r w:rsidRPr="009540D9">
              <w:rPr>
                <w:rFonts w:cs="Helvetica"/>
              </w:rPr>
              <w:t>ipFragCreates</w:t>
            </w:r>
            <w:r>
              <w:rPr>
                <w:rFonts w:cs="Helvetica"/>
              </w:rPr>
              <w:t xml:space="preserve"> (1.3.6.1.2.1.4.19) </w:t>
            </w:r>
          </w:p>
        </w:tc>
        <w:tc>
          <w:tcPr>
            <w:tcW w:w="1440" w:type="dxa"/>
          </w:tcPr>
          <w:p w14:paraId="2F40B6A6"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60ABDA3D"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3BE0517E"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04F8FD08" w14:textId="77777777" w:rsidTr="00775DC4">
        <w:tc>
          <w:tcPr>
            <w:tcW w:w="3000" w:type="dxa"/>
          </w:tcPr>
          <w:p w14:paraId="393D2200" w14:textId="77777777" w:rsidR="00177C2F" w:rsidRPr="009540D9" w:rsidRDefault="00177C2F" w:rsidP="00177C2F">
            <w:pPr>
              <w:pStyle w:val="TableText"/>
              <w:kinsoku w:val="0"/>
              <w:textAlignment w:val="top"/>
              <w:rPr>
                <w:rFonts w:cs="Helvetica"/>
              </w:rPr>
            </w:pPr>
            <w:r w:rsidRPr="009540D9">
              <w:rPr>
                <w:rFonts w:cs="Helvetica"/>
              </w:rPr>
              <w:t>ipRoutingDiscards</w:t>
            </w:r>
            <w:r>
              <w:rPr>
                <w:rFonts w:cs="Helvetica"/>
              </w:rPr>
              <w:t xml:space="preserve"> (1.3.6.1.2.1.4.23) </w:t>
            </w:r>
          </w:p>
        </w:tc>
        <w:tc>
          <w:tcPr>
            <w:tcW w:w="1440" w:type="dxa"/>
          </w:tcPr>
          <w:p w14:paraId="794E363C"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48838CA4"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79B73855"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811038" w14:paraId="51C08F16" w14:textId="77777777" w:rsidTr="00775DC4">
        <w:tc>
          <w:tcPr>
            <w:tcW w:w="3000" w:type="dxa"/>
          </w:tcPr>
          <w:p w14:paraId="5F0FE1F6" w14:textId="77777777" w:rsidR="00177C2F" w:rsidRPr="00562530" w:rsidRDefault="00177C2F" w:rsidP="00177C2F">
            <w:pPr>
              <w:pStyle w:val="TableText"/>
              <w:kinsoku w:val="0"/>
              <w:textAlignment w:val="top"/>
              <w:rPr>
                <w:rFonts w:cs="Helvetica"/>
              </w:rPr>
            </w:pPr>
            <w:r w:rsidRPr="00562530">
              <w:rPr>
                <w:rFonts w:cs="Helvetica"/>
              </w:rPr>
              <w:t>ipv6IpForwarding</w:t>
            </w:r>
            <w:r>
              <w:rPr>
                <w:rFonts w:cs="Helvetica"/>
              </w:rPr>
              <w:t xml:space="preserve"> (1.3.6.1.2.1.4.25) </w:t>
            </w:r>
          </w:p>
        </w:tc>
        <w:tc>
          <w:tcPr>
            <w:tcW w:w="1440" w:type="dxa"/>
          </w:tcPr>
          <w:p w14:paraId="7F5C9432" w14:textId="77777777" w:rsidR="00177C2F" w:rsidRPr="00562530" w:rsidRDefault="00177C2F" w:rsidP="00177C2F">
            <w:pPr>
              <w:pStyle w:val="TableText"/>
              <w:kinsoku w:val="0"/>
              <w:textAlignment w:val="top"/>
              <w:rPr>
                <w:rFonts w:cs="Helvetica"/>
              </w:rPr>
            </w:pPr>
            <w:r w:rsidRPr="00562530">
              <w:rPr>
                <w:rFonts w:cs="Helvetica" w:hint="eastAsia"/>
              </w:rPr>
              <w:t>read-write</w:t>
            </w:r>
          </w:p>
        </w:tc>
        <w:tc>
          <w:tcPr>
            <w:tcW w:w="1000" w:type="dxa"/>
          </w:tcPr>
          <w:p w14:paraId="1DAE4FB5" w14:textId="77777777" w:rsidR="00177C2F" w:rsidRPr="00562530" w:rsidRDefault="00177C2F" w:rsidP="00177C2F">
            <w:pPr>
              <w:pStyle w:val="TableText"/>
              <w:kinsoku w:val="0"/>
              <w:textAlignment w:val="top"/>
              <w:rPr>
                <w:rFonts w:cs="Helvetica"/>
              </w:rPr>
            </w:pPr>
            <w:r w:rsidRPr="00562530">
              <w:rPr>
                <w:rFonts w:cs="Helvetica" w:hint="eastAsia"/>
              </w:rPr>
              <w:t>No</w:t>
            </w:r>
          </w:p>
        </w:tc>
        <w:tc>
          <w:tcPr>
            <w:tcW w:w="2880" w:type="dxa"/>
          </w:tcPr>
          <w:p w14:paraId="43348AE0" w14:textId="77777777" w:rsidR="00177C2F" w:rsidRPr="004378AC" w:rsidRDefault="00177C2F" w:rsidP="00177C2F">
            <w:pPr>
              <w:pStyle w:val="TableText"/>
              <w:kinsoku w:val="0"/>
              <w:textAlignment w:val="top"/>
              <w:rPr>
                <w:rFonts w:cs="Helvetica"/>
              </w:rPr>
            </w:pPr>
            <w:r w:rsidRPr="004378AC">
              <w:rPr>
                <w:rFonts w:cs="Helvetica"/>
              </w:rPr>
              <w:t>Only support read operation</w:t>
            </w:r>
          </w:p>
        </w:tc>
      </w:tr>
      <w:tr w:rsidR="00177C2F" w:rsidRPr="00811038" w14:paraId="78B19D95" w14:textId="77777777" w:rsidTr="00775DC4">
        <w:tc>
          <w:tcPr>
            <w:tcW w:w="3000" w:type="dxa"/>
          </w:tcPr>
          <w:p w14:paraId="633E256B" w14:textId="77777777" w:rsidR="00177C2F" w:rsidRPr="00562530" w:rsidRDefault="00177C2F" w:rsidP="00177C2F">
            <w:pPr>
              <w:pStyle w:val="TableText"/>
              <w:kinsoku w:val="0"/>
              <w:textAlignment w:val="top"/>
              <w:rPr>
                <w:rFonts w:cs="Helvetica"/>
              </w:rPr>
            </w:pPr>
            <w:r w:rsidRPr="00562530">
              <w:rPr>
                <w:rFonts w:cs="Helvetica"/>
              </w:rPr>
              <w:t>ipv6IpDefaultHopLimit</w:t>
            </w:r>
            <w:r>
              <w:rPr>
                <w:rFonts w:cs="Helvetica"/>
              </w:rPr>
              <w:t xml:space="preserve"> (1.3.6.1.2.1.4.26) </w:t>
            </w:r>
          </w:p>
        </w:tc>
        <w:tc>
          <w:tcPr>
            <w:tcW w:w="1440" w:type="dxa"/>
          </w:tcPr>
          <w:p w14:paraId="622E5F52" w14:textId="77777777" w:rsidR="00177C2F" w:rsidRPr="00562530" w:rsidRDefault="00177C2F" w:rsidP="00177C2F">
            <w:pPr>
              <w:pStyle w:val="TableText"/>
              <w:kinsoku w:val="0"/>
              <w:textAlignment w:val="top"/>
              <w:rPr>
                <w:rFonts w:cs="Helvetica"/>
              </w:rPr>
            </w:pPr>
            <w:r w:rsidRPr="00562530">
              <w:rPr>
                <w:rFonts w:cs="Helvetica"/>
              </w:rPr>
              <w:t>read-write</w:t>
            </w:r>
          </w:p>
        </w:tc>
        <w:tc>
          <w:tcPr>
            <w:tcW w:w="1000" w:type="dxa"/>
          </w:tcPr>
          <w:p w14:paraId="280BCABF" w14:textId="77777777" w:rsidR="00177C2F" w:rsidRPr="00562530" w:rsidRDefault="00177C2F" w:rsidP="00177C2F">
            <w:pPr>
              <w:pStyle w:val="TableText"/>
              <w:kinsoku w:val="0"/>
              <w:textAlignment w:val="top"/>
              <w:rPr>
                <w:rFonts w:cs="Helvetica"/>
              </w:rPr>
            </w:pPr>
            <w:r w:rsidRPr="00562530">
              <w:rPr>
                <w:rFonts w:cs="Helvetica"/>
              </w:rPr>
              <w:t>No</w:t>
            </w:r>
          </w:p>
        </w:tc>
        <w:tc>
          <w:tcPr>
            <w:tcW w:w="2880" w:type="dxa"/>
          </w:tcPr>
          <w:p w14:paraId="676DC1D3" w14:textId="77777777" w:rsidR="00177C2F" w:rsidRPr="004378AC" w:rsidRDefault="00177C2F" w:rsidP="00177C2F">
            <w:pPr>
              <w:pStyle w:val="TableText"/>
              <w:kinsoku w:val="0"/>
              <w:textAlignment w:val="top"/>
              <w:rPr>
                <w:rFonts w:cs="Helvetica"/>
              </w:rPr>
            </w:pPr>
            <w:r w:rsidRPr="004378AC">
              <w:rPr>
                <w:rFonts w:cs="Helvetica"/>
              </w:rPr>
              <w:t>Only support read operation</w:t>
            </w:r>
          </w:p>
        </w:tc>
      </w:tr>
      <w:tr w:rsidR="00177C2F" w:rsidRPr="00811038" w14:paraId="2EECBD08" w14:textId="77777777" w:rsidTr="00775DC4">
        <w:tc>
          <w:tcPr>
            <w:tcW w:w="3000" w:type="dxa"/>
          </w:tcPr>
          <w:p w14:paraId="50F7467A" w14:textId="77777777" w:rsidR="00177C2F" w:rsidRPr="00562530" w:rsidRDefault="00177C2F" w:rsidP="00177C2F">
            <w:pPr>
              <w:pStyle w:val="TableText"/>
              <w:kinsoku w:val="0"/>
              <w:textAlignment w:val="top"/>
              <w:rPr>
                <w:rFonts w:cs="Helvetica"/>
              </w:rPr>
            </w:pPr>
            <w:r w:rsidRPr="00562530">
              <w:rPr>
                <w:rFonts w:cs="Helvetica"/>
              </w:rPr>
              <w:t>ipv4InterfaceTableLastChange</w:t>
            </w:r>
            <w:r>
              <w:rPr>
                <w:rFonts w:cs="Helvetica"/>
              </w:rPr>
              <w:t xml:space="preserve"> (1.3.6.1.2.1.4.27) </w:t>
            </w:r>
          </w:p>
        </w:tc>
        <w:tc>
          <w:tcPr>
            <w:tcW w:w="1440" w:type="dxa"/>
          </w:tcPr>
          <w:p w14:paraId="39579F25" w14:textId="77777777" w:rsidR="00177C2F" w:rsidRPr="00562530" w:rsidRDefault="00177C2F" w:rsidP="00177C2F">
            <w:pPr>
              <w:pStyle w:val="TableText"/>
              <w:kinsoku w:val="0"/>
              <w:textAlignment w:val="top"/>
              <w:rPr>
                <w:rFonts w:cs="Helvetica"/>
              </w:rPr>
            </w:pPr>
            <w:r w:rsidRPr="00562530">
              <w:rPr>
                <w:rFonts w:cs="Helvetica" w:hint="eastAsia"/>
              </w:rPr>
              <w:t>read-only</w:t>
            </w:r>
          </w:p>
        </w:tc>
        <w:tc>
          <w:tcPr>
            <w:tcW w:w="1000" w:type="dxa"/>
          </w:tcPr>
          <w:p w14:paraId="71812CB3" w14:textId="77777777" w:rsidR="00177C2F" w:rsidRPr="00562530" w:rsidRDefault="00177C2F" w:rsidP="00177C2F">
            <w:pPr>
              <w:pStyle w:val="TableText"/>
              <w:kinsoku w:val="0"/>
              <w:textAlignment w:val="top"/>
              <w:rPr>
                <w:rFonts w:cs="Helvetica"/>
              </w:rPr>
            </w:pPr>
            <w:r w:rsidRPr="00562530">
              <w:rPr>
                <w:rFonts w:cs="Helvetica" w:hint="eastAsia"/>
              </w:rPr>
              <w:t>No</w:t>
            </w:r>
          </w:p>
        </w:tc>
        <w:tc>
          <w:tcPr>
            <w:tcW w:w="2880" w:type="dxa"/>
          </w:tcPr>
          <w:p w14:paraId="039CBC34" w14:textId="77777777" w:rsidR="00177C2F" w:rsidRPr="00562530" w:rsidRDefault="00177C2F" w:rsidP="00177C2F">
            <w:pPr>
              <w:pStyle w:val="TableText"/>
              <w:kinsoku w:val="0"/>
              <w:textAlignment w:val="top"/>
              <w:rPr>
                <w:rFonts w:cs="Helvetica"/>
              </w:rPr>
            </w:pPr>
            <w:r w:rsidRPr="00562530">
              <w:rPr>
                <w:rFonts w:cs="Helvetica" w:hint="eastAsia"/>
              </w:rPr>
              <w:t>Not supported</w:t>
            </w:r>
          </w:p>
        </w:tc>
      </w:tr>
      <w:tr w:rsidR="00177C2F" w:rsidRPr="00811038" w14:paraId="45F9D0AE" w14:textId="77777777" w:rsidTr="00775DC4">
        <w:tc>
          <w:tcPr>
            <w:tcW w:w="3000" w:type="dxa"/>
          </w:tcPr>
          <w:p w14:paraId="4B1CA0D7" w14:textId="77777777" w:rsidR="00177C2F" w:rsidRPr="00562530" w:rsidRDefault="00177C2F" w:rsidP="00177C2F">
            <w:pPr>
              <w:pStyle w:val="TableText"/>
              <w:kinsoku w:val="0"/>
              <w:textAlignment w:val="top"/>
              <w:rPr>
                <w:rFonts w:cs="Helvetica"/>
              </w:rPr>
            </w:pPr>
            <w:r w:rsidRPr="00562530">
              <w:rPr>
                <w:rFonts w:cs="Helvetica" w:hint="eastAsia"/>
              </w:rPr>
              <w:t>i</w:t>
            </w:r>
            <w:r w:rsidRPr="00562530">
              <w:rPr>
                <w:rFonts w:cs="Helvetica"/>
              </w:rPr>
              <w:t>pv</w:t>
            </w:r>
            <w:r w:rsidRPr="00562530">
              <w:rPr>
                <w:rFonts w:cs="Helvetica" w:hint="eastAsia"/>
              </w:rPr>
              <w:t>6</w:t>
            </w:r>
            <w:r w:rsidRPr="00562530">
              <w:rPr>
                <w:rFonts w:cs="Helvetica"/>
              </w:rPr>
              <w:t>InterfaceTableLastChange</w:t>
            </w:r>
            <w:r>
              <w:rPr>
                <w:rFonts w:cs="Helvetica"/>
              </w:rPr>
              <w:t xml:space="preserve"> (1.3.6.1.2.1.4.29) </w:t>
            </w:r>
          </w:p>
        </w:tc>
        <w:tc>
          <w:tcPr>
            <w:tcW w:w="1440" w:type="dxa"/>
          </w:tcPr>
          <w:p w14:paraId="24533624" w14:textId="77777777" w:rsidR="00177C2F" w:rsidRPr="00562530" w:rsidRDefault="00177C2F" w:rsidP="00177C2F">
            <w:pPr>
              <w:pStyle w:val="TableText"/>
              <w:kinsoku w:val="0"/>
              <w:textAlignment w:val="top"/>
              <w:rPr>
                <w:rFonts w:cs="Helvetica"/>
              </w:rPr>
            </w:pPr>
            <w:r w:rsidRPr="00562530">
              <w:rPr>
                <w:rFonts w:cs="Helvetica" w:hint="eastAsia"/>
              </w:rPr>
              <w:t>read-only</w:t>
            </w:r>
          </w:p>
        </w:tc>
        <w:tc>
          <w:tcPr>
            <w:tcW w:w="1000" w:type="dxa"/>
          </w:tcPr>
          <w:p w14:paraId="2750DB58" w14:textId="77777777" w:rsidR="00177C2F" w:rsidRPr="00562530" w:rsidRDefault="00177C2F" w:rsidP="00177C2F">
            <w:pPr>
              <w:pStyle w:val="TableText"/>
              <w:kinsoku w:val="0"/>
              <w:textAlignment w:val="top"/>
              <w:rPr>
                <w:rFonts w:cs="Helvetica"/>
              </w:rPr>
            </w:pPr>
            <w:r w:rsidRPr="00562530">
              <w:rPr>
                <w:rFonts w:cs="Helvetica" w:hint="eastAsia"/>
              </w:rPr>
              <w:t>No</w:t>
            </w:r>
          </w:p>
        </w:tc>
        <w:tc>
          <w:tcPr>
            <w:tcW w:w="2880" w:type="dxa"/>
          </w:tcPr>
          <w:p w14:paraId="63FB97C2" w14:textId="77777777" w:rsidR="00177C2F" w:rsidRPr="00562530" w:rsidRDefault="00177C2F" w:rsidP="00177C2F">
            <w:pPr>
              <w:pStyle w:val="TableText"/>
              <w:kinsoku w:val="0"/>
              <w:textAlignment w:val="top"/>
              <w:rPr>
                <w:rFonts w:cs="Helvetica"/>
              </w:rPr>
            </w:pPr>
            <w:r w:rsidRPr="00562530">
              <w:rPr>
                <w:rFonts w:cs="Helvetica" w:hint="eastAsia"/>
              </w:rPr>
              <w:t>Not supported</w:t>
            </w:r>
          </w:p>
        </w:tc>
      </w:tr>
      <w:tr w:rsidR="00177C2F" w:rsidRPr="00811038" w14:paraId="77F5A24B" w14:textId="77777777" w:rsidTr="00775DC4">
        <w:tc>
          <w:tcPr>
            <w:tcW w:w="3000" w:type="dxa"/>
          </w:tcPr>
          <w:p w14:paraId="1BC78FEF" w14:textId="77777777" w:rsidR="00177C2F" w:rsidRPr="00562530" w:rsidRDefault="00177C2F" w:rsidP="00177C2F">
            <w:pPr>
              <w:pStyle w:val="TableText"/>
              <w:kinsoku w:val="0"/>
              <w:textAlignment w:val="top"/>
              <w:rPr>
                <w:rFonts w:cs="Helvetica"/>
              </w:rPr>
            </w:pPr>
            <w:r w:rsidRPr="00562530">
              <w:rPr>
                <w:rFonts w:cs="Helvetica"/>
              </w:rPr>
              <w:t>ipIfStatsTableLastChange</w:t>
            </w:r>
            <w:r>
              <w:rPr>
                <w:rFonts w:cs="Helvetica"/>
              </w:rPr>
              <w:t xml:space="preserve"> (1.3.6.1.2.1.4.31.2) </w:t>
            </w:r>
          </w:p>
        </w:tc>
        <w:tc>
          <w:tcPr>
            <w:tcW w:w="1440" w:type="dxa"/>
          </w:tcPr>
          <w:p w14:paraId="51E98CCE" w14:textId="77777777" w:rsidR="00177C2F" w:rsidRPr="00562530" w:rsidRDefault="00177C2F" w:rsidP="00177C2F">
            <w:pPr>
              <w:pStyle w:val="TableText"/>
              <w:kinsoku w:val="0"/>
              <w:textAlignment w:val="top"/>
              <w:rPr>
                <w:rFonts w:cs="Helvetica"/>
              </w:rPr>
            </w:pPr>
            <w:r w:rsidRPr="00562530">
              <w:rPr>
                <w:rFonts w:cs="Helvetica"/>
              </w:rPr>
              <w:t>read-only</w:t>
            </w:r>
          </w:p>
        </w:tc>
        <w:tc>
          <w:tcPr>
            <w:tcW w:w="1000" w:type="dxa"/>
          </w:tcPr>
          <w:p w14:paraId="07CB9188" w14:textId="77777777" w:rsidR="00177C2F" w:rsidRPr="00562530" w:rsidRDefault="00177C2F" w:rsidP="00177C2F">
            <w:pPr>
              <w:pStyle w:val="TableText"/>
              <w:kinsoku w:val="0"/>
              <w:textAlignment w:val="top"/>
              <w:rPr>
                <w:rFonts w:cs="Helvetica"/>
              </w:rPr>
            </w:pPr>
            <w:r w:rsidRPr="00562530">
              <w:rPr>
                <w:rFonts w:cs="Helvetica"/>
              </w:rPr>
              <w:t>No</w:t>
            </w:r>
          </w:p>
        </w:tc>
        <w:tc>
          <w:tcPr>
            <w:tcW w:w="2880" w:type="dxa"/>
          </w:tcPr>
          <w:p w14:paraId="279AC7F4" w14:textId="77777777" w:rsidR="00177C2F" w:rsidRPr="00562530" w:rsidRDefault="00177C2F" w:rsidP="00177C2F">
            <w:pPr>
              <w:pStyle w:val="TableText"/>
              <w:kinsoku w:val="0"/>
              <w:textAlignment w:val="top"/>
              <w:rPr>
                <w:rFonts w:cs="Helvetica"/>
              </w:rPr>
            </w:pPr>
            <w:r w:rsidRPr="00562530">
              <w:rPr>
                <w:rFonts w:cs="Helvetica"/>
              </w:rPr>
              <w:t>Not supported</w:t>
            </w:r>
          </w:p>
        </w:tc>
      </w:tr>
      <w:tr w:rsidR="00177C2F" w:rsidRPr="00811038" w14:paraId="1210C3FA" w14:textId="77777777" w:rsidTr="00775DC4">
        <w:tc>
          <w:tcPr>
            <w:tcW w:w="3000" w:type="dxa"/>
          </w:tcPr>
          <w:p w14:paraId="25602277" w14:textId="77777777" w:rsidR="00177C2F" w:rsidRPr="00562530" w:rsidRDefault="00177C2F" w:rsidP="00177C2F">
            <w:pPr>
              <w:pStyle w:val="TableText"/>
              <w:kinsoku w:val="0"/>
              <w:textAlignment w:val="top"/>
              <w:rPr>
                <w:rFonts w:cs="Helvetica"/>
              </w:rPr>
            </w:pPr>
            <w:r w:rsidRPr="00562530">
              <w:rPr>
                <w:rFonts w:cs="Helvetica"/>
              </w:rPr>
              <w:t>ipAddressSpinLock</w:t>
            </w:r>
            <w:r>
              <w:rPr>
                <w:rFonts w:cs="Helvetica"/>
              </w:rPr>
              <w:t xml:space="preserve"> (1.3.6.1.2.1.4.33) </w:t>
            </w:r>
          </w:p>
        </w:tc>
        <w:tc>
          <w:tcPr>
            <w:tcW w:w="1440" w:type="dxa"/>
          </w:tcPr>
          <w:p w14:paraId="7416F596" w14:textId="77777777" w:rsidR="00177C2F" w:rsidRPr="00562530" w:rsidRDefault="00177C2F" w:rsidP="00177C2F">
            <w:pPr>
              <w:pStyle w:val="TableText"/>
              <w:kinsoku w:val="0"/>
              <w:textAlignment w:val="top"/>
              <w:rPr>
                <w:rFonts w:cs="Helvetica"/>
              </w:rPr>
            </w:pPr>
            <w:r w:rsidRPr="00562530">
              <w:rPr>
                <w:rFonts w:cs="Helvetica"/>
              </w:rPr>
              <w:t>read-write</w:t>
            </w:r>
          </w:p>
        </w:tc>
        <w:tc>
          <w:tcPr>
            <w:tcW w:w="1000" w:type="dxa"/>
          </w:tcPr>
          <w:p w14:paraId="2FD86AD6" w14:textId="77777777" w:rsidR="00177C2F" w:rsidRPr="00562530" w:rsidRDefault="00177C2F" w:rsidP="00177C2F">
            <w:pPr>
              <w:pStyle w:val="TableText"/>
              <w:kinsoku w:val="0"/>
              <w:textAlignment w:val="top"/>
              <w:rPr>
                <w:rFonts w:cs="Helvetica"/>
              </w:rPr>
            </w:pPr>
            <w:r w:rsidRPr="00562530">
              <w:rPr>
                <w:rFonts w:cs="Helvetica" w:hint="eastAsia"/>
              </w:rPr>
              <w:t>No</w:t>
            </w:r>
          </w:p>
        </w:tc>
        <w:tc>
          <w:tcPr>
            <w:tcW w:w="2880" w:type="dxa"/>
          </w:tcPr>
          <w:p w14:paraId="1C876A96" w14:textId="77777777" w:rsidR="00177C2F" w:rsidRPr="00562530" w:rsidRDefault="00177C2F" w:rsidP="00177C2F">
            <w:pPr>
              <w:pStyle w:val="TableText"/>
              <w:kinsoku w:val="0"/>
              <w:textAlignment w:val="top"/>
              <w:rPr>
                <w:rFonts w:cs="Helvetica"/>
              </w:rPr>
            </w:pPr>
            <w:r w:rsidRPr="00562530">
              <w:rPr>
                <w:rFonts w:cs="Helvetica" w:hint="eastAsia"/>
              </w:rPr>
              <w:t>Not supported</w:t>
            </w:r>
          </w:p>
        </w:tc>
      </w:tr>
      <w:tr w:rsidR="00177C2F" w:rsidRPr="00811038" w14:paraId="6D43A57C" w14:textId="77777777" w:rsidTr="00775DC4">
        <w:tc>
          <w:tcPr>
            <w:tcW w:w="3000" w:type="dxa"/>
          </w:tcPr>
          <w:p w14:paraId="283B0C3D" w14:textId="77777777" w:rsidR="00177C2F" w:rsidRPr="00562530" w:rsidRDefault="00177C2F" w:rsidP="00177C2F">
            <w:pPr>
              <w:pStyle w:val="TableText"/>
              <w:kinsoku w:val="0"/>
              <w:textAlignment w:val="top"/>
              <w:rPr>
                <w:rFonts w:cs="Helvetica"/>
              </w:rPr>
            </w:pPr>
            <w:r w:rsidRPr="00562530">
              <w:rPr>
                <w:rFonts w:cs="Helvetica"/>
              </w:rPr>
              <w:t>ipv6RouterAdvertSpinLock</w:t>
            </w:r>
            <w:r>
              <w:rPr>
                <w:rFonts w:cs="Helvetica"/>
              </w:rPr>
              <w:t xml:space="preserve"> (1.3.6.1.2.1.4.38) </w:t>
            </w:r>
          </w:p>
        </w:tc>
        <w:tc>
          <w:tcPr>
            <w:tcW w:w="1440" w:type="dxa"/>
          </w:tcPr>
          <w:p w14:paraId="7C513F65" w14:textId="77777777" w:rsidR="00177C2F" w:rsidRPr="00562530" w:rsidRDefault="00177C2F" w:rsidP="00177C2F">
            <w:pPr>
              <w:pStyle w:val="TableText"/>
              <w:kinsoku w:val="0"/>
              <w:textAlignment w:val="top"/>
              <w:rPr>
                <w:rFonts w:cs="Helvetica"/>
              </w:rPr>
            </w:pPr>
            <w:r w:rsidRPr="00562530">
              <w:rPr>
                <w:rFonts w:cs="Helvetica"/>
              </w:rPr>
              <w:t>read-write</w:t>
            </w:r>
          </w:p>
        </w:tc>
        <w:tc>
          <w:tcPr>
            <w:tcW w:w="1000" w:type="dxa"/>
          </w:tcPr>
          <w:p w14:paraId="53FA1195" w14:textId="77777777" w:rsidR="00177C2F" w:rsidRPr="00562530" w:rsidRDefault="00177C2F" w:rsidP="00177C2F">
            <w:pPr>
              <w:pStyle w:val="TableText"/>
              <w:kinsoku w:val="0"/>
              <w:textAlignment w:val="top"/>
              <w:rPr>
                <w:rFonts w:cs="Helvetica"/>
              </w:rPr>
            </w:pPr>
            <w:r w:rsidRPr="00562530">
              <w:rPr>
                <w:rFonts w:cs="Helvetica" w:hint="eastAsia"/>
              </w:rPr>
              <w:t>No</w:t>
            </w:r>
          </w:p>
        </w:tc>
        <w:tc>
          <w:tcPr>
            <w:tcW w:w="2880" w:type="dxa"/>
          </w:tcPr>
          <w:p w14:paraId="3B815FC4" w14:textId="77777777" w:rsidR="00177C2F" w:rsidRPr="00562530" w:rsidRDefault="00177C2F" w:rsidP="00177C2F">
            <w:pPr>
              <w:pStyle w:val="TableText"/>
              <w:kinsoku w:val="0"/>
              <w:textAlignment w:val="top"/>
              <w:rPr>
                <w:rFonts w:cs="Helvetica"/>
              </w:rPr>
            </w:pPr>
            <w:r w:rsidRPr="00562530">
              <w:rPr>
                <w:rFonts w:cs="Helvetica" w:hint="eastAsia"/>
              </w:rPr>
              <w:t>Not supported</w:t>
            </w:r>
          </w:p>
        </w:tc>
      </w:tr>
    </w:tbl>
    <w:p w14:paraId="57308A98" w14:textId="77777777" w:rsidR="00177C2F" w:rsidRDefault="00177C2F" w:rsidP="008C7DD1">
      <w:pPr>
        <w:pStyle w:val="Spacer"/>
      </w:pPr>
    </w:p>
    <w:p w14:paraId="7C41CF7E" w14:textId="77777777" w:rsidR="00177C2F" w:rsidRDefault="00177C2F" w:rsidP="00177C2F">
      <w:pPr>
        <w:pStyle w:val="3"/>
      </w:pPr>
      <w:bookmarkStart w:id="2799" w:name="_Toc277856269"/>
      <w:bookmarkStart w:id="2800" w:name="_Toc397438929"/>
      <w:bookmarkStart w:id="2801" w:name="_Toc416688378"/>
      <w:bookmarkStart w:id="2802" w:name="_Toc483389121"/>
      <w:r w:rsidRPr="009540D9">
        <w:t>ipAddrTable</w:t>
      </w:r>
      <w:bookmarkEnd w:id="2799"/>
      <w:bookmarkEnd w:id="2800"/>
      <w:bookmarkEnd w:id="2801"/>
      <w:bookmarkEnd w:id="2802"/>
    </w:p>
    <w:p w14:paraId="03C212A8"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w:t>
      </w:r>
      <w:r w:rsidR="00177C2F" w:rsidRPr="006F5982">
        <w:rPr>
          <w:rFonts w:eastAsia="黑体" w:hint="eastAsia"/>
          <w:b/>
          <w:bCs/>
          <w:kern w:val="0"/>
          <w:sz w:val="22"/>
          <w:szCs w:val="22"/>
        </w:rPr>
        <w:t>4.20</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56FADE59" w14:textId="77777777" w:rsidTr="00775DC4">
        <w:trPr>
          <w:cnfStyle w:val="100000000000" w:firstRow="1" w:lastRow="0" w:firstColumn="0" w:lastColumn="0" w:oddVBand="0" w:evenVBand="0" w:oddHBand="0" w:evenHBand="0" w:firstRowFirstColumn="0" w:firstRowLastColumn="0" w:lastRowFirstColumn="0" w:lastRowLastColumn="0"/>
        </w:trPr>
        <w:tc>
          <w:tcPr>
            <w:tcW w:w="3000" w:type="dxa"/>
          </w:tcPr>
          <w:p w14:paraId="47527080" w14:textId="77777777" w:rsidR="00177C2F" w:rsidRPr="009540D9" w:rsidRDefault="00166066" w:rsidP="008C7DD1">
            <w:pPr>
              <w:pStyle w:val="TableHeading"/>
            </w:pPr>
            <w:r>
              <w:t>Object (OID)</w:t>
            </w:r>
          </w:p>
        </w:tc>
        <w:tc>
          <w:tcPr>
            <w:tcW w:w="1440" w:type="dxa"/>
          </w:tcPr>
          <w:p w14:paraId="40B2C48D" w14:textId="77777777" w:rsidR="00177C2F" w:rsidRPr="009540D9" w:rsidRDefault="00177C2F" w:rsidP="008C7DD1">
            <w:pPr>
              <w:pStyle w:val="TableHeading"/>
            </w:pPr>
            <w:r w:rsidRPr="009540D9">
              <w:t>Access</w:t>
            </w:r>
          </w:p>
        </w:tc>
        <w:tc>
          <w:tcPr>
            <w:tcW w:w="1000" w:type="dxa"/>
          </w:tcPr>
          <w:p w14:paraId="252B3E33" w14:textId="77777777" w:rsidR="00177C2F" w:rsidRPr="009540D9" w:rsidRDefault="00177C2F" w:rsidP="008C7DD1">
            <w:pPr>
              <w:pStyle w:val="TableHeading"/>
            </w:pPr>
            <w:r w:rsidRPr="009540D9">
              <w:t>PDS</w:t>
            </w:r>
          </w:p>
        </w:tc>
        <w:tc>
          <w:tcPr>
            <w:tcW w:w="2880" w:type="dxa"/>
          </w:tcPr>
          <w:p w14:paraId="06FDF05D" w14:textId="77777777" w:rsidR="00177C2F" w:rsidRPr="009540D9" w:rsidRDefault="0039618E" w:rsidP="008C7DD1">
            <w:pPr>
              <w:pStyle w:val="TableHeading"/>
            </w:pPr>
            <w:r>
              <w:t>Comments</w:t>
            </w:r>
          </w:p>
        </w:tc>
      </w:tr>
      <w:tr w:rsidR="00177C2F" w:rsidRPr="009540D9" w14:paraId="7AA8B5F1" w14:textId="77777777" w:rsidTr="00775DC4">
        <w:tc>
          <w:tcPr>
            <w:tcW w:w="3000" w:type="dxa"/>
          </w:tcPr>
          <w:p w14:paraId="7130EFDE" w14:textId="77777777" w:rsidR="00177C2F" w:rsidRPr="009540D9" w:rsidRDefault="00177C2F" w:rsidP="00177C2F">
            <w:pPr>
              <w:pStyle w:val="TableText"/>
              <w:kinsoku w:val="0"/>
              <w:textAlignment w:val="top"/>
              <w:rPr>
                <w:rFonts w:cs="Helvetica"/>
              </w:rPr>
            </w:pPr>
            <w:r w:rsidRPr="009540D9">
              <w:rPr>
                <w:rFonts w:cs="Helvetica"/>
              </w:rPr>
              <w:t>ipAdEntAddr</w:t>
            </w:r>
            <w:r>
              <w:rPr>
                <w:rFonts w:cs="Helvetica"/>
              </w:rPr>
              <w:t xml:space="preserve"> (1.3.6.1.2.1.4.20.1.1) </w:t>
            </w:r>
          </w:p>
        </w:tc>
        <w:tc>
          <w:tcPr>
            <w:tcW w:w="1440" w:type="dxa"/>
          </w:tcPr>
          <w:p w14:paraId="7D6F1B4B"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2A7711FF"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34FA1FF4"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67F4BC81" w14:textId="77777777" w:rsidTr="00775DC4">
        <w:tc>
          <w:tcPr>
            <w:tcW w:w="3000" w:type="dxa"/>
          </w:tcPr>
          <w:p w14:paraId="3558EABE" w14:textId="77777777" w:rsidR="00177C2F" w:rsidRPr="009540D9" w:rsidRDefault="00177C2F" w:rsidP="00177C2F">
            <w:pPr>
              <w:pStyle w:val="TableText"/>
              <w:kinsoku w:val="0"/>
              <w:textAlignment w:val="top"/>
              <w:rPr>
                <w:rFonts w:cs="Helvetica"/>
              </w:rPr>
            </w:pPr>
            <w:r w:rsidRPr="009540D9">
              <w:rPr>
                <w:rFonts w:cs="Helvetica"/>
              </w:rPr>
              <w:t>ipAdEntIfIndex</w:t>
            </w:r>
            <w:r>
              <w:rPr>
                <w:rFonts w:cs="Helvetica"/>
              </w:rPr>
              <w:t xml:space="preserve"> (1.3.6.1.2.1.4.20.1.2) </w:t>
            </w:r>
          </w:p>
        </w:tc>
        <w:tc>
          <w:tcPr>
            <w:tcW w:w="1440" w:type="dxa"/>
          </w:tcPr>
          <w:p w14:paraId="2F324F2B"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3813FDC9"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71FBE7B3"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1C8D62C8" w14:textId="77777777" w:rsidTr="00775DC4">
        <w:tc>
          <w:tcPr>
            <w:tcW w:w="3000" w:type="dxa"/>
          </w:tcPr>
          <w:p w14:paraId="32F09215" w14:textId="77777777" w:rsidR="00177C2F" w:rsidRPr="009540D9" w:rsidRDefault="00177C2F" w:rsidP="00177C2F">
            <w:pPr>
              <w:pStyle w:val="TableText"/>
              <w:kinsoku w:val="0"/>
              <w:textAlignment w:val="top"/>
              <w:rPr>
                <w:rFonts w:cs="Helvetica"/>
              </w:rPr>
            </w:pPr>
            <w:r w:rsidRPr="009540D9">
              <w:rPr>
                <w:rFonts w:cs="Helvetica"/>
              </w:rPr>
              <w:t>ipAdEntNetMask</w:t>
            </w:r>
            <w:r>
              <w:rPr>
                <w:rFonts w:cs="Helvetica"/>
              </w:rPr>
              <w:t xml:space="preserve"> (1.3.6.1.2.1.4.20.1.3) </w:t>
            </w:r>
          </w:p>
        </w:tc>
        <w:tc>
          <w:tcPr>
            <w:tcW w:w="1440" w:type="dxa"/>
          </w:tcPr>
          <w:p w14:paraId="5220F4B6"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5558D616"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4C1A0061"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5948BCC9" w14:textId="77777777" w:rsidTr="00775DC4">
        <w:tc>
          <w:tcPr>
            <w:tcW w:w="3000" w:type="dxa"/>
          </w:tcPr>
          <w:p w14:paraId="77134874" w14:textId="77777777" w:rsidR="00177C2F" w:rsidRPr="009540D9" w:rsidRDefault="00177C2F" w:rsidP="00177C2F">
            <w:pPr>
              <w:pStyle w:val="TableText"/>
              <w:kinsoku w:val="0"/>
              <w:textAlignment w:val="top"/>
              <w:rPr>
                <w:rFonts w:cs="Helvetica"/>
              </w:rPr>
            </w:pPr>
            <w:r w:rsidRPr="009540D9">
              <w:rPr>
                <w:rFonts w:cs="Helvetica"/>
              </w:rPr>
              <w:t>ipAdEntBcastAddr</w:t>
            </w:r>
            <w:r>
              <w:rPr>
                <w:rFonts w:cs="Helvetica"/>
              </w:rPr>
              <w:t xml:space="preserve"> (1.3.6.1.2.1.4.20.1.4) </w:t>
            </w:r>
          </w:p>
        </w:tc>
        <w:tc>
          <w:tcPr>
            <w:tcW w:w="1440" w:type="dxa"/>
          </w:tcPr>
          <w:p w14:paraId="39CF7404"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66A28A41"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049EC06D"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15CF3304" w14:textId="77777777" w:rsidTr="00775DC4">
        <w:tc>
          <w:tcPr>
            <w:tcW w:w="3000" w:type="dxa"/>
          </w:tcPr>
          <w:p w14:paraId="567F44C8" w14:textId="77777777" w:rsidR="00177C2F" w:rsidRPr="009540D9" w:rsidRDefault="00177C2F" w:rsidP="00177C2F">
            <w:pPr>
              <w:pStyle w:val="TableText"/>
              <w:kinsoku w:val="0"/>
              <w:textAlignment w:val="top"/>
              <w:rPr>
                <w:rFonts w:cs="Helvetica"/>
              </w:rPr>
            </w:pPr>
            <w:r w:rsidRPr="009540D9">
              <w:rPr>
                <w:rFonts w:cs="Helvetica"/>
              </w:rPr>
              <w:t>ipAdEntReasmMaxSize</w:t>
            </w:r>
            <w:r>
              <w:rPr>
                <w:rFonts w:cs="Helvetica"/>
              </w:rPr>
              <w:t xml:space="preserve"> (1.3.6.1.2.1.4.20.1.5) </w:t>
            </w:r>
          </w:p>
        </w:tc>
        <w:tc>
          <w:tcPr>
            <w:tcW w:w="1440" w:type="dxa"/>
          </w:tcPr>
          <w:p w14:paraId="6B7E9DB9"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73759FB7" w14:textId="77777777" w:rsidR="00177C2F" w:rsidRPr="009540D9" w:rsidRDefault="00177C2F" w:rsidP="00177C2F">
            <w:pPr>
              <w:pStyle w:val="TableText"/>
              <w:kinsoku w:val="0"/>
              <w:textAlignment w:val="top"/>
              <w:rPr>
                <w:rFonts w:cs="Helvetica"/>
              </w:rPr>
            </w:pPr>
            <w:r w:rsidRPr="009540D9">
              <w:rPr>
                <w:rFonts w:cs="Helvetica"/>
              </w:rPr>
              <w:t>Current</w:t>
            </w:r>
          </w:p>
        </w:tc>
        <w:tc>
          <w:tcPr>
            <w:tcW w:w="2880" w:type="dxa"/>
          </w:tcPr>
          <w:p w14:paraId="027D23B3" w14:textId="77777777" w:rsidR="00177C2F" w:rsidRPr="009540D9" w:rsidRDefault="00177C2F" w:rsidP="00177C2F">
            <w:pPr>
              <w:pStyle w:val="TableText"/>
              <w:kinsoku w:val="0"/>
              <w:textAlignment w:val="top"/>
              <w:rPr>
                <w:rFonts w:cs="Helvetica"/>
              </w:rPr>
            </w:pPr>
            <w:r w:rsidRPr="009540D9">
              <w:rPr>
                <w:rFonts w:cs="Helvetica"/>
              </w:rPr>
              <w:t>As per MIB</w:t>
            </w:r>
          </w:p>
        </w:tc>
      </w:tr>
    </w:tbl>
    <w:p w14:paraId="48E4E1A5" w14:textId="77777777" w:rsidR="00177C2F" w:rsidRDefault="00177C2F" w:rsidP="008C7DD1">
      <w:pPr>
        <w:pStyle w:val="Spacer"/>
      </w:pPr>
    </w:p>
    <w:p w14:paraId="0FB14279" w14:textId="77777777" w:rsidR="00177C2F" w:rsidRDefault="00177C2F" w:rsidP="00177C2F">
      <w:pPr>
        <w:pStyle w:val="3"/>
      </w:pPr>
      <w:bookmarkStart w:id="2803" w:name="_Toc397438930"/>
      <w:bookmarkStart w:id="2804" w:name="_Toc416688379"/>
      <w:bookmarkStart w:id="2805" w:name="_Toc483389122"/>
      <w:r>
        <w:rPr>
          <w:rFonts w:hint="eastAsia"/>
        </w:rPr>
        <w:t>ipRouteTable</w:t>
      </w:r>
      <w:bookmarkEnd w:id="2803"/>
      <w:bookmarkEnd w:id="2804"/>
      <w:bookmarkEnd w:id="2805"/>
    </w:p>
    <w:p w14:paraId="1E4FD308"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w:t>
      </w:r>
      <w:r w:rsidR="00177C2F" w:rsidRPr="006F5982">
        <w:rPr>
          <w:rFonts w:eastAsia="黑体" w:hint="eastAsia"/>
          <w:b/>
          <w:bCs/>
          <w:kern w:val="0"/>
          <w:sz w:val="22"/>
          <w:szCs w:val="22"/>
        </w:rPr>
        <w:t xml:space="preserve"> 1.3.6.1.2.1.4.21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522330" w14:paraId="3779782B" w14:textId="77777777" w:rsidTr="00775DC4">
        <w:trPr>
          <w:cnfStyle w:val="100000000000" w:firstRow="1" w:lastRow="0" w:firstColumn="0" w:lastColumn="0" w:oddVBand="0" w:evenVBand="0" w:oddHBand="0" w:evenHBand="0" w:firstRowFirstColumn="0" w:firstRowLastColumn="0" w:lastRowFirstColumn="0" w:lastRowLastColumn="0"/>
        </w:trPr>
        <w:tc>
          <w:tcPr>
            <w:tcW w:w="3000" w:type="dxa"/>
          </w:tcPr>
          <w:p w14:paraId="775FA0C9" w14:textId="77777777" w:rsidR="00177C2F" w:rsidRPr="00522330" w:rsidRDefault="00166066" w:rsidP="008C7DD1">
            <w:pPr>
              <w:pStyle w:val="TableHeading"/>
            </w:pPr>
            <w:r>
              <w:t>Object (OID)</w:t>
            </w:r>
          </w:p>
        </w:tc>
        <w:tc>
          <w:tcPr>
            <w:tcW w:w="1440" w:type="dxa"/>
          </w:tcPr>
          <w:p w14:paraId="2AA838C8" w14:textId="77777777" w:rsidR="00177C2F" w:rsidRPr="00522330" w:rsidRDefault="00177C2F" w:rsidP="008C7DD1">
            <w:pPr>
              <w:pStyle w:val="TableHeading"/>
            </w:pPr>
            <w:r w:rsidRPr="00522330">
              <w:t>Access</w:t>
            </w:r>
          </w:p>
        </w:tc>
        <w:tc>
          <w:tcPr>
            <w:tcW w:w="1000" w:type="dxa"/>
          </w:tcPr>
          <w:p w14:paraId="12970A94" w14:textId="77777777" w:rsidR="00177C2F" w:rsidRPr="00522330" w:rsidRDefault="00177C2F" w:rsidP="008C7DD1">
            <w:pPr>
              <w:pStyle w:val="TableHeading"/>
            </w:pPr>
            <w:r w:rsidRPr="00522330">
              <w:t>PDS</w:t>
            </w:r>
          </w:p>
        </w:tc>
        <w:tc>
          <w:tcPr>
            <w:tcW w:w="2880" w:type="dxa"/>
          </w:tcPr>
          <w:p w14:paraId="477D92E7" w14:textId="77777777" w:rsidR="00177C2F" w:rsidRPr="00522330" w:rsidRDefault="0039618E" w:rsidP="008C7DD1">
            <w:pPr>
              <w:pStyle w:val="TableHeading"/>
            </w:pPr>
            <w:r>
              <w:t>Comments</w:t>
            </w:r>
          </w:p>
        </w:tc>
      </w:tr>
      <w:tr w:rsidR="00177C2F" w:rsidRPr="00522330" w14:paraId="34DE1995" w14:textId="77777777" w:rsidTr="00775DC4">
        <w:tc>
          <w:tcPr>
            <w:tcW w:w="3000" w:type="dxa"/>
          </w:tcPr>
          <w:p w14:paraId="4A03D1B4" w14:textId="77777777" w:rsidR="00177C2F" w:rsidRPr="000C5CE4" w:rsidRDefault="00177C2F" w:rsidP="00177C2F">
            <w:pPr>
              <w:pStyle w:val="TableText"/>
              <w:kinsoku w:val="0"/>
              <w:textAlignment w:val="top"/>
              <w:rPr>
                <w:rFonts w:cs="Helvetica"/>
              </w:rPr>
            </w:pPr>
            <w:r w:rsidRPr="000C5CE4">
              <w:rPr>
                <w:rFonts w:cs="Helvetica" w:hint="eastAsia"/>
              </w:rPr>
              <w:t>ipRouteDest(1.3.6.1.2.1.4.21.1.1)</w:t>
            </w:r>
          </w:p>
        </w:tc>
        <w:tc>
          <w:tcPr>
            <w:tcW w:w="1440" w:type="dxa"/>
          </w:tcPr>
          <w:p w14:paraId="0F90B631" w14:textId="77777777" w:rsidR="00177C2F" w:rsidRPr="000C5CE4" w:rsidRDefault="00177C2F" w:rsidP="00177C2F">
            <w:pPr>
              <w:pStyle w:val="TableText"/>
              <w:kinsoku w:val="0"/>
              <w:textAlignment w:val="top"/>
              <w:rPr>
                <w:rFonts w:cs="Helvetica"/>
              </w:rPr>
            </w:pPr>
            <w:r w:rsidRPr="000C5CE4">
              <w:rPr>
                <w:rFonts w:cs="Helvetica" w:hint="eastAsia"/>
              </w:rPr>
              <w:t>read-write</w:t>
            </w:r>
          </w:p>
        </w:tc>
        <w:tc>
          <w:tcPr>
            <w:tcW w:w="1000" w:type="dxa"/>
          </w:tcPr>
          <w:p w14:paraId="3DAA3A70"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46909CD9" w14:textId="77777777" w:rsidR="00177C2F" w:rsidRPr="000C5CE4" w:rsidRDefault="00177C2F" w:rsidP="00177C2F">
            <w:pPr>
              <w:pStyle w:val="TableText"/>
              <w:kinsoku w:val="0"/>
              <w:textAlignment w:val="top"/>
              <w:rPr>
                <w:rFonts w:cs="Helvetica"/>
              </w:rPr>
            </w:pPr>
            <w:r w:rsidRPr="000C5CE4">
              <w:rPr>
                <w:rFonts w:cs="Helvetica" w:hint="eastAsia"/>
              </w:rPr>
              <w:t>Only support read</w:t>
            </w:r>
          </w:p>
        </w:tc>
      </w:tr>
      <w:tr w:rsidR="00177C2F" w:rsidRPr="00522330" w14:paraId="132828A0" w14:textId="77777777" w:rsidTr="00775DC4">
        <w:tc>
          <w:tcPr>
            <w:tcW w:w="3000" w:type="dxa"/>
          </w:tcPr>
          <w:p w14:paraId="4788406C" w14:textId="77777777" w:rsidR="00177C2F" w:rsidRPr="000C5CE4" w:rsidRDefault="00177C2F" w:rsidP="00177C2F">
            <w:pPr>
              <w:pStyle w:val="TableText"/>
              <w:kinsoku w:val="0"/>
              <w:textAlignment w:val="top"/>
              <w:rPr>
                <w:rFonts w:cs="Helvetica"/>
              </w:rPr>
            </w:pPr>
            <w:r w:rsidRPr="000C5CE4">
              <w:rPr>
                <w:rFonts w:cs="Helvetica" w:hint="eastAsia"/>
              </w:rPr>
              <w:t>ipRouteIfIndex(1.3.6.1.2.1.4.21.1.2)</w:t>
            </w:r>
          </w:p>
        </w:tc>
        <w:tc>
          <w:tcPr>
            <w:tcW w:w="1440" w:type="dxa"/>
          </w:tcPr>
          <w:p w14:paraId="511C3A29" w14:textId="77777777" w:rsidR="00177C2F" w:rsidRPr="000C5CE4" w:rsidRDefault="00177C2F" w:rsidP="00177C2F">
            <w:pPr>
              <w:pStyle w:val="TableText"/>
              <w:kinsoku w:val="0"/>
              <w:textAlignment w:val="top"/>
              <w:rPr>
                <w:rFonts w:cs="Helvetica"/>
              </w:rPr>
            </w:pPr>
            <w:r w:rsidRPr="000C5CE4">
              <w:rPr>
                <w:rFonts w:cs="Helvetica" w:hint="eastAsia"/>
              </w:rPr>
              <w:t>read-write</w:t>
            </w:r>
          </w:p>
        </w:tc>
        <w:tc>
          <w:tcPr>
            <w:tcW w:w="1000" w:type="dxa"/>
          </w:tcPr>
          <w:p w14:paraId="42F0294F"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126DA38E" w14:textId="77777777" w:rsidR="00177C2F" w:rsidRPr="000C5CE4" w:rsidRDefault="00177C2F" w:rsidP="00177C2F">
            <w:pPr>
              <w:pStyle w:val="TableText"/>
              <w:kinsoku w:val="0"/>
              <w:textAlignment w:val="top"/>
              <w:rPr>
                <w:rFonts w:cs="Helvetica"/>
              </w:rPr>
            </w:pPr>
            <w:r w:rsidRPr="000C5CE4">
              <w:rPr>
                <w:rFonts w:cs="Helvetica" w:hint="eastAsia"/>
              </w:rPr>
              <w:t>Only support read</w:t>
            </w:r>
          </w:p>
        </w:tc>
      </w:tr>
      <w:tr w:rsidR="00177C2F" w:rsidRPr="00522330" w14:paraId="12E6DF5A" w14:textId="77777777" w:rsidTr="00775DC4">
        <w:tc>
          <w:tcPr>
            <w:tcW w:w="3000" w:type="dxa"/>
          </w:tcPr>
          <w:p w14:paraId="06AB31C9" w14:textId="77777777" w:rsidR="00177C2F" w:rsidRPr="000C5CE4" w:rsidRDefault="00177C2F" w:rsidP="00177C2F">
            <w:pPr>
              <w:pStyle w:val="TableText"/>
              <w:kinsoku w:val="0"/>
              <w:textAlignment w:val="top"/>
              <w:rPr>
                <w:rFonts w:cs="Helvetica"/>
              </w:rPr>
            </w:pPr>
            <w:r w:rsidRPr="000C5CE4">
              <w:rPr>
                <w:rFonts w:cs="Helvetica" w:hint="eastAsia"/>
              </w:rPr>
              <w:t>ipRouteMetric1(1.3.6.1.2.1.4.21.1.3)</w:t>
            </w:r>
          </w:p>
        </w:tc>
        <w:tc>
          <w:tcPr>
            <w:tcW w:w="1440" w:type="dxa"/>
          </w:tcPr>
          <w:p w14:paraId="70A18D36" w14:textId="77777777" w:rsidR="00177C2F" w:rsidRPr="000C5CE4" w:rsidRDefault="00177C2F" w:rsidP="00177C2F">
            <w:pPr>
              <w:pStyle w:val="TableText"/>
              <w:kinsoku w:val="0"/>
              <w:textAlignment w:val="top"/>
              <w:rPr>
                <w:rFonts w:cs="Helvetica"/>
              </w:rPr>
            </w:pPr>
            <w:r w:rsidRPr="000C5CE4">
              <w:rPr>
                <w:rFonts w:cs="Helvetica" w:hint="eastAsia"/>
              </w:rPr>
              <w:t>read-write</w:t>
            </w:r>
          </w:p>
        </w:tc>
        <w:tc>
          <w:tcPr>
            <w:tcW w:w="1000" w:type="dxa"/>
          </w:tcPr>
          <w:p w14:paraId="00B33C5E"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771F9D6A" w14:textId="77777777" w:rsidR="00177C2F" w:rsidRPr="000C5CE4" w:rsidRDefault="00177C2F" w:rsidP="00177C2F">
            <w:pPr>
              <w:pStyle w:val="TableText"/>
              <w:kinsoku w:val="0"/>
              <w:textAlignment w:val="top"/>
              <w:rPr>
                <w:rFonts w:cs="Helvetica"/>
              </w:rPr>
            </w:pPr>
            <w:r w:rsidRPr="000C5CE4">
              <w:rPr>
                <w:rFonts w:cs="Helvetica" w:hint="eastAsia"/>
              </w:rPr>
              <w:t>Only support read</w:t>
            </w:r>
          </w:p>
        </w:tc>
      </w:tr>
      <w:tr w:rsidR="00177C2F" w:rsidRPr="00522330" w14:paraId="30CA5AC3" w14:textId="77777777" w:rsidTr="00775DC4">
        <w:tc>
          <w:tcPr>
            <w:tcW w:w="3000" w:type="dxa"/>
          </w:tcPr>
          <w:p w14:paraId="3E1337AB" w14:textId="77777777" w:rsidR="00177C2F" w:rsidRPr="000C5CE4" w:rsidRDefault="00177C2F" w:rsidP="00177C2F">
            <w:pPr>
              <w:pStyle w:val="TableText"/>
              <w:kinsoku w:val="0"/>
              <w:textAlignment w:val="top"/>
              <w:rPr>
                <w:rFonts w:cs="Helvetica"/>
              </w:rPr>
            </w:pPr>
            <w:r w:rsidRPr="000C5CE4">
              <w:rPr>
                <w:rFonts w:cs="Helvetica" w:hint="eastAsia"/>
              </w:rPr>
              <w:t>ipRouteMetric2(1.3.6.1.2.1.4.21.1.4)</w:t>
            </w:r>
          </w:p>
        </w:tc>
        <w:tc>
          <w:tcPr>
            <w:tcW w:w="1440" w:type="dxa"/>
          </w:tcPr>
          <w:p w14:paraId="024B68E7" w14:textId="77777777" w:rsidR="00177C2F" w:rsidRPr="000C5CE4" w:rsidRDefault="00177C2F" w:rsidP="00177C2F">
            <w:pPr>
              <w:pStyle w:val="TableText"/>
              <w:kinsoku w:val="0"/>
              <w:textAlignment w:val="top"/>
              <w:rPr>
                <w:rFonts w:cs="Helvetica"/>
              </w:rPr>
            </w:pPr>
            <w:r w:rsidRPr="000C5CE4">
              <w:rPr>
                <w:rFonts w:cs="Helvetica" w:hint="eastAsia"/>
              </w:rPr>
              <w:t>read-write</w:t>
            </w:r>
          </w:p>
        </w:tc>
        <w:tc>
          <w:tcPr>
            <w:tcW w:w="1000" w:type="dxa"/>
          </w:tcPr>
          <w:p w14:paraId="220407DD"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0FAE67A2" w14:textId="77777777" w:rsidR="00177C2F" w:rsidRPr="000C5CE4" w:rsidRDefault="00177C2F" w:rsidP="00177C2F">
            <w:pPr>
              <w:pStyle w:val="TableText"/>
              <w:kinsoku w:val="0"/>
              <w:textAlignment w:val="top"/>
              <w:rPr>
                <w:rFonts w:cs="Helvetica"/>
              </w:rPr>
            </w:pPr>
            <w:r w:rsidRPr="000C5CE4">
              <w:rPr>
                <w:rFonts w:cs="Helvetica" w:hint="eastAsia"/>
              </w:rPr>
              <w:t>Only support read</w:t>
            </w:r>
          </w:p>
        </w:tc>
      </w:tr>
      <w:tr w:rsidR="00177C2F" w:rsidRPr="00522330" w14:paraId="7DEA99F5" w14:textId="77777777" w:rsidTr="00775DC4">
        <w:tc>
          <w:tcPr>
            <w:tcW w:w="3000" w:type="dxa"/>
          </w:tcPr>
          <w:p w14:paraId="5E08CB6C" w14:textId="77777777" w:rsidR="00177C2F" w:rsidRPr="000C5CE4" w:rsidRDefault="00177C2F" w:rsidP="00177C2F">
            <w:pPr>
              <w:pStyle w:val="TableText"/>
              <w:kinsoku w:val="0"/>
              <w:textAlignment w:val="top"/>
              <w:rPr>
                <w:rFonts w:cs="Helvetica"/>
              </w:rPr>
            </w:pPr>
            <w:r w:rsidRPr="000C5CE4">
              <w:rPr>
                <w:rFonts w:cs="Helvetica" w:hint="eastAsia"/>
              </w:rPr>
              <w:t>ipRouteMetric3(1.3.6.1.2.1.4.21.1.5)</w:t>
            </w:r>
          </w:p>
        </w:tc>
        <w:tc>
          <w:tcPr>
            <w:tcW w:w="1440" w:type="dxa"/>
          </w:tcPr>
          <w:p w14:paraId="1270CD3F" w14:textId="77777777" w:rsidR="00177C2F" w:rsidRPr="000C5CE4" w:rsidRDefault="00177C2F" w:rsidP="00177C2F">
            <w:pPr>
              <w:pStyle w:val="TableText"/>
              <w:kinsoku w:val="0"/>
              <w:textAlignment w:val="top"/>
              <w:rPr>
                <w:rFonts w:cs="Helvetica"/>
              </w:rPr>
            </w:pPr>
            <w:r w:rsidRPr="000C5CE4">
              <w:rPr>
                <w:rFonts w:cs="Helvetica" w:hint="eastAsia"/>
              </w:rPr>
              <w:t>read-write</w:t>
            </w:r>
          </w:p>
        </w:tc>
        <w:tc>
          <w:tcPr>
            <w:tcW w:w="1000" w:type="dxa"/>
          </w:tcPr>
          <w:p w14:paraId="0C7EA9A7"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723F353F" w14:textId="77777777" w:rsidR="00177C2F" w:rsidRPr="000C5CE4" w:rsidRDefault="00177C2F" w:rsidP="00177C2F">
            <w:pPr>
              <w:pStyle w:val="TableText"/>
              <w:kinsoku w:val="0"/>
              <w:textAlignment w:val="top"/>
              <w:rPr>
                <w:rFonts w:cs="Helvetica"/>
              </w:rPr>
            </w:pPr>
            <w:r w:rsidRPr="000C5CE4">
              <w:rPr>
                <w:rFonts w:cs="Helvetica" w:hint="eastAsia"/>
              </w:rPr>
              <w:t>Only support read</w:t>
            </w:r>
          </w:p>
        </w:tc>
      </w:tr>
      <w:tr w:rsidR="00177C2F" w:rsidRPr="00522330" w14:paraId="265AB7FF" w14:textId="77777777" w:rsidTr="00775DC4">
        <w:tc>
          <w:tcPr>
            <w:tcW w:w="3000" w:type="dxa"/>
          </w:tcPr>
          <w:p w14:paraId="2C2157BF" w14:textId="77777777" w:rsidR="00177C2F" w:rsidRPr="000C5CE4" w:rsidRDefault="00177C2F" w:rsidP="00177C2F">
            <w:pPr>
              <w:pStyle w:val="TableText"/>
              <w:kinsoku w:val="0"/>
              <w:textAlignment w:val="top"/>
              <w:rPr>
                <w:rFonts w:cs="Helvetica"/>
              </w:rPr>
            </w:pPr>
            <w:r w:rsidRPr="000C5CE4">
              <w:rPr>
                <w:rFonts w:cs="Helvetica" w:hint="eastAsia"/>
              </w:rPr>
              <w:t>ipRouteMetric4(1.3.6.1.2.1.4.21.1.6)</w:t>
            </w:r>
          </w:p>
        </w:tc>
        <w:tc>
          <w:tcPr>
            <w:tcW w:w="1440" w:type="dxa"/>
          </w:tcPr>
          <w:p w14:paraId="16300B16" w14:textId="77777777" w:rsidR="00177C2F" w:rsidRPr="000C5CE4" w:rsidRDefault="00177C2F" w:rsidP="00177C2F">
            <w:pPr>
              <w:pStyle w:val="TableText"/>
              <w:kinsoku w:val="0"/>
              <w:textAlignment w:val="top"/>
              <w:rPr>
                <w:rFonts w:cs="Helvetica"/>
              </w:rPr>
            </w:pPr>
            <w:r w:rsidRPr="000C5CE4">
              <w:rPr>
                <w:rFonts w:cs="Helvetica" w:hint="eastAsia"/>
              </w:rPr>
              <w:t>read-write</w:t>
            </w:r>
          </w:p>
        </w:tc>
        <w:tc>
          <w:tcPr>
            <w:tcW w:w="1000" w:type="dxa"/>
          </w:tcPr>
          <w:p w14:paraId="4C261685"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6C3AC9C0" w14:textId="77777777" w:rsidR="00177C2F" w:rsidRPr="000C5CE4" w:rsidRDefault="00177C2F" w:rsidP="00177C2F">
            <w:pPr>
              <w:pStyle w:val="TableText"/>
              <w:kinsoku w:val="0"/>
              <w:textAlignment w:val="top"/>
              <w:rPr>
                <w:rFonts w:cs="Helvetica"/>
              </w:rPr>
            </w:pPr>
            <w:r w:rsidRPr="000C5CE4">
              <w:rPr>
                <w:rFonts w:cs="Helvetica" w:hint="eastAsia"/>
              </w:rPr>
              <w:t>Only support read</w:t>
            </w:r>
          </w:p>
        </w:tc>
      </w:tr>
      <w:tr w:rsidR="00177C2F" w:rsidRPr="00522330" w14:paraId="7437D469" w14:textId="77777777" w:rsidTr="00775DC4">
        <w:tc>
          <w:tcPr>
            <w:tcW w:w="3000" w:type="dxa"/>
          </w:tcPr>
          <w:p w14:paraId="01518530" w14:textId="77777777" w:rsidR="00177C2F" w:rsidRPr="000C5CE4" w:rsidRDefault="00177C2F" w:rsidP="00177C2F">
            <w:pPr>
              <w:pStyle w:val="TableText"/>
              <w:kinsoku w:val="0"/>
              <w:textAlignment w:val="top"/>
              <w:rPr>
                <w:rFonts w:cs="Helvetica"/>
              </w:rPr>
            </w:pPr>
            <w:r w:rsidRPr="000C5CE4">
              <w:rPr>
                <w:rFonts w:cs="Helvetica" w:hint="eastAsia"/>
              </w:rPr>
              <w:t>ipRouteNextHop(1.3.6.1.2.1.4.21.1.7)</w:t>
            </w:r>
          </w:p>
        </w:tc>
        <w:tc>
          <w:tcPr>
            <w:tcW w:w="1440" w:type="dxa"/>
          </w:tcPr>
          <w:p w14:paraId="2F6F23DB" w14:textId="77777777" w:rsidR="00177C2F" w:rsidRPr="000C5CE4" w:rsidRDefault="00177C2F" w:rsidP="00177C2F">
            <w:pPr>
              <w:pStyle w:val="TableText"/>
              <w:kinsoku w:val="0"/>
              <w:textAlignment w:val="top"/>
              <w:rPr>
                <w:rFonts w:cs="Helvetica"/>
              </w:rPr>
            </w:pPr>
            <w:r w:rsidRPr="000C5CE4">
              <w:rPr>
                <w:rFonts w:cs="Helvetica" w:hint="eastAsia"/>
              </w:rPr>
              <w:t>read-write</w:t>
            </w:r>
          </w:p>
        </w:tc>
        <w:tc>
          <w:tcPr>
            <w:tcW w:w="1000" w:type="dxa"/>
          </w:tcPr>
          <w:p w14:paraId="55BF62D9"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2A3FFF74" w14:textId="77777777" w:rsidR="00177C2F" w:rsidRPr="000C5CE4" w:rsidRDefault="00177C2F" w:rsidP="00177C2F">
            <w:pPr>
              <w:pStyle w:val="TableText"/>
              <w:kinsoku w:val="0"/>
              <w:textAlignment w:val="top"/>
              <w:rPr>
                <w:rFonts w:cs="Helvetica"/>
              </w:rPr>
            </w:pPr>
            <w:r w:rsidRPr="000C5CE4">
              <w:rPr>
                <w:rFonts w:cs="Helvetica" w:hint="eastAsia"/>
              </w:rPr>
              <w:t>Only support read</w:t>
            </w:r>
          </w:p>
        </w:tc>
      </w:tr>
      <w:tr w:rsidR="00177C2F" w:rsidRPr="00522330" w14:paraId="69692DD8" w14:textId="77777777" w:rsidTr="00775DC4">
        <w:tc>
          <w:tcPr>
            <w:tcW w:w="3000" w:type="dxa"/>
          </w:tcPr>
          <w:p w14:paraId="1CDCC718" w14:textId="77777777" w:rsidR="00177C2F" w:rsidRPr="000C5CE4" w:rsidRDefault="00177C2F" w:rsidP="00177C2F">
            <w:pPr>
              <w:pStyle w:val="TableText"/>
              <w:kinsoku w:val="0"/>
              <w:textAlignment w:val="top"/>
              <w:rPr>
                <w:rFonts w:cs="Helvetica"/>
              </w:rPr>
            </w:pPr>
            <w:r w:rsidRPr="000C5CE4">
              <w:rPr>
                <w:rFonts w:cs="Helvetica" w:hint="eastAsia"/>
              </w:rPr>
              <w:t>ipRouteType(1.3.6.1.2.1.4.21.1.8)</w:t>
            </w:r>
          </w:p>
        </w:tc>
        <w:tc>
          <w:tcPr>
            <w:tcW w:w="1440" w:type="dxa"/>
          </w:tcPr>
          <w:p w14:paraId="5CCE9C70" w14:textId="77777777" w:rsidR="00177C2F" w:rsidRPr="000C5CE4" w:rsidRDefault="00177C2F" w:rsidP="00177C2F">
            <w:pPr>
              <w:pStyle w:val="TableText"/>
              <w:kinsoku w:val="0"/>
              <w:textAlignment w:val="top"/>
              <w:rPr>
                <w:rFonts w:cs="Helvetica"/>
              </w:rPr>
            </w:pPr>
            <w:r w:rsidRPr="000C5CE4">
              <w:rPr>
                <w:rFonts w:cs="Helvetica" w:hint="eastAsia"/>
              </w:rPr>
              <w:t>read-write</w:t>
            </w:r>
          </w:p>
        </w:tc>
        <w:tc>
          <w:tcPr>
            <w:tcW w:w="1000" w:type="dxa"/>
          </w:tcPr>
          <w:p w14:paraId="7D5461C8"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2938217B" w14:textId="77777777" w:rsidR="00177C2F" w:rsidRPr="000C5CE4" w:rsidRDefault="00177C2F" w:rsidP="00177C2F">
            <w:pPr>
              <w:pStyle w:val="TableText"/>
              <w:kinsoku w:val="0"/>
              <w:textAlignment w:val="top"/>
              <w:rPr>
                <w:rFonts w:cs="Helvetica"/>
              </w:rPr>
            </w:pPr>
            <w:r w:rsidRPr="000C5CE4">
              <w:rPr>
                <w:rFonts w:cs="Helvetica" w:hint="eastAsia"/>
              </w:rPr>
              <w:t>Only support read</w:t>
            </w:r>
          </w:p>
        </w:tc>
      </w:tr>
      <w:tr w:rsidR="00177C2F" w:rsidRPr="00522330" w14:paraId="2F2B9BEC" w14:textId="77777777" w:rsidTr="00775DC4">
        <w:tc>
          <w:tcPr>
            <w:tcW w:w="3000" w:type="dxa"/>
          </w:tcPr>
          <w:p w14:paraId="0310A039" w14:textId="77777777" w:rsidR="00177C2F" w:rsidRPr="000C5CE4" w:rsidRDefault="00177C2F" w:rsidP="00177C2F">
            <w:pPr>
              <w:pStyle w:val="TableText"/>
              <w:kinsoku w:val="0"/>
              <w:textAlignment w:val="top"/>
              <w:rPr>
                <w:rFonts w:cs="Helvetica"/>
              </w:rPr>
            </w:pPr>
            <w:r w:rsidRPr="000C5CE4">
              <w:rPr>
                <w:rFonts w:cs="Helvetica" w:hint="eastAsia"/>
              </w:rPr>
              <w:t>ipRouteProto(1.3.6.1.2.1.4.21.1.9)</w:t>
            </w:r>
          </w:p>
        </w:tc>
        <w:tc>
          <w:tcPr>
            <w:tcW w:w="1440" w:type="dxa"/>
          </w:tcPr>
          <w:p w14:paraId="2FDF5BA3" w14:textId="77777777" w:rsidR="00177C2F" w:rsidRPr="000C5CE4" w:rsidRDefault="00177C2F" w:rsidP="00177C2F">
            <w:pPr>
              <w:pStyle w:val="TableText"/>
              <w:kinsoku w:val="0"/>
              <w:textAlignment w:val="top"/>
              <w:rPr>
                <w:rFonts w:cs="Helvetica"/>
              </w:rPr>
            </w:pPr>
            <w:r w:rsidRPr="000C5CE4">
              <w:rPr>
                <w:rFonts w:cs="Helvetica" w:hint="eastAsia"/>
              </w:rPr>
              <w:t>read-only</w:t>
            </w:r>
          </w:p>
        </w:tc>
        <w:tc>
          <w:tcPr>
            <w:tcW w:w="1000" w:type="dxa"/>
          </w:tcPr>
          <w:p w14:paraId="26CB4726"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5F75397F" w14:textId="77777777" w:rsidR="00177C2F" w:rsidRPr="000C5CE4" w:rsidRDefault="00177C2F" w:rsidP="00177C2F">
            <w:pPr>
              <w:pStyle w:val="TableText"/>
              <w:kinsoku w:val="0"/>
              <w:textAlignment w:val="top"/>
              <w:rPr>
                <w:rFonts w:cs="Helvetica"/>
              </w:rPr>
            </w:pPr>
            <w:r w:rsidRPr="000C5CE4">
              <w:rPr>
                <w:rFonts w:cs="Helvetica" w:hint="eastAsia"/>
              </w:rPr>
              <w:t>As per MIB</w:t>
            </w:r>
          </w:p>
        </w:tc>
      </w:tr>
      <w:tr w:rsidR="00177C2F" w:rsidRPr="00522330" w14:paraId="4DDFA947" w14:textId="77777777" w:rsidTr="00775DC4">
        <w:tc>
          <w:tcPr>
            <w:tcW w:w="3000" w:type="dxa"/>
          </w:tcPr>
          <w:p w14:paraId="37097DF5" w14:textId="77777777" w:rsidR="00177C2F" w:rsidRPr="000C5CE4" w:rsidRDefault="00177C2F" w:rsidP="00177C2F">
            <w:pPr>
              <w:pStyle w:val="TableText"/>
              <w:kinsoku w:val="0"/>
              <w:textAlignment w:val="top"/>
              <w:rPr>
                <w:rFonts w:cs="Helvetica"/>
              </w:rPr>
            </w:pPr>
            <w:r w:rsidRPr="000C5CE4">
              <w:rPr>
                <w:rFonts w:cs="Helvetica" w:hint="eastAsia"/>
              </w:rPr>
              <w:t>ipRouteAge(1.3.6.1.2.1.4.21.1.10)</w:t>
            </w:r>
          </w:p>
        </w:tc>
        <w:tc>
          <w:tcPr>
            <w:tcW w:w="1440" w:type="dxa"/>
          </w:tcPr>
          <w:p w14:paraId="0231F5F3" w14:textId="77777777" w:rsidR="00177C2F" w:rsidRPr="000C5CE4" w:rsidRDefault="00177C2F" w:rsidP="00177C2F">
            <w:pPr>
              <w:pStyle w:val="TableText"/>
              <w:kinsoku w:val="0"/>
              <w:textAlignment w:val="top"/>
              <w:rPr>
                <w:rFonts w:cs="Helvetica"/>
              </w:rPr>
            </w:pPr>
            <w:r w:rsidRPr="000C5CE4">
              <w:rPr>
                <w:rFonts w:cs="Helvetica" w:hint="eastAsia"/>
              </w:rPr>
              <w:t>read-write</w:t>
            </w:r>
          </w:p>
        </w:tc>
        <w:tc>
          <w:tcPr>
            <w:tcW w:w="1000" w:type="dxa"/>
          </w:tcPr>
          <w:p w14:paraId="51B52BDD"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2E60AD28" w14:textId="77777777" w:rsidR="00177C2F" w:rsidRPr="000C5CE4" w:rsidRDefault="00177C2F" w:rsidP="00177C2F">
            <w:pPr>
              <w:pStyle w:val="TableText"/>
              <w:kinsoku w:val="0"/>
              <w:textAlignment w:val="top"/>
              <w:rPr>
                <w:rFonts w:cs="Helvetica"/>
              </w:rPr>
            </w:pPr>
            <w:r w:rsidRPr="000C5CE4">
              <w:rPr>
                <w:rFonts w:cs="Helvetica" w:hint="eastAsia"/>
              </w:rPr>
              <w:t>Only support read</w:t>
            </w:r>
          </w:p>
        </w:tc>
      </w:tr>
      <w:tr w:rsidR="00177C2F" w:rsidRPr="00522330" w14:paraId="5E22B40F" w14:textId="77777777" w:rsidTr="00775DC4">
        <w:tc>
          <w:tcPr>
            <w:tcW w:w="3000" w:type="dxa"/>
          </w:tcPr>
          <w:p w14:paraId="186DE927" w14:textId="77777777" w:rsidR="00177C2F" w:rsidRPr="000C5CE4" w:rsidRDefault="00177C2F" w:rsidP="00177C2F">
            <w:pPr>
              <w:pStyle w:val="TableText"/>
              <w:kinsoku w:val="0"/>
              <w:textAlignment w:val="top"/>
              <w:rPr>
                <w:rFonts w:cs="Helvetica"/>
              </w:rPr>
            </w:pPr>
            <w:r w:rsidRPr="000C5CE4">
              <w:rPr>
                <w:rFonts w:cs="Helvetica" w:hint="eastAsia"/>
              </w:rPr>
              <w:t>ipRouteMask(1.3.6.1.2.1.4.21.1.11)</w:t>
            </w:r>
          </w:p>
        </w:tc>
        <w:tc>
          <w:tcPr>
            <w:tcW w:w="1440" w:type="dxa"/>
          </w:tcPr>
          <w:p w14:paraId="4B964746" w14:textId="77777777" w:rsidR="00177C2F" w:rsidRPr="000C5CE4" w:rsidRDefault="00177C2F" w:rsidP="00177C2F">
            <w:pPr>
              <w:pStyle w:val="TableText"/>
              <w:kinsoku w:val="0"/>
              <w:textAlignment w:val="top"/>
              <w:rPr>
                <w:rFonts w:cs="Helvetica"/>
              </w:rPr>
            </w:pPr>
            <w:r w:rsidRPr="000C5CE4">
              <w:rPr>
                <w:rFonts w:cs="Helvetica" w:hint="eastAsia"/>
              </w:rPr>
              <w:t>read-write</w:t>
            </w:r>
          </w:p>
        </w:tc>
        <w:tc>
          <w:tcPr>
            <w:tcW w:w="1000" w:type="dxa"/>
          </w:tcPr>
          <w:p w14:paraId="5F39148E"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2BD67A68" w14:textId="77777777" w:rsidR="00177C2F" w:rsidRPr="000C5CE4" w:rsidRDefault="00177C2F" w:rsidP="00177C2F">
            <w:pPr>
              <w:pStyle w:val="TableText"/>
              <w:kinsoku w:val="0"/>
              <w:textAlignment w:val="top"/>
              <w:rPr>
                <w:rFonts w:cs="Helvetica"/>
              </w:rPr>
            </w:pPr>
            <w:r w:rsidRPr="000C5CE4">
              <w:rPr>
                <w:rFonts w:cs="Helvetica" w:hint="eastAsia"/>
              </w:rPr>
              <w:t>Only support read</w:t>
            </w:r>
          </w:p>
        </w:tc>
      </w:tr>
      <w:tr w:rsidR="00177C2F" w:rsidRPr="00522330" w14:paraId="527EB6A4" w14:textId="77777777" w:rsidTr="00775DC4">
        <w:tc>
          <w:tcPr>
            <w:tcW w:w="3000" w:type="dxa"/>
          </w:tcPr>
          <w:p w14:paraId="746279D7" w14:textId="77777777" w:rsidR="00177C2F" w:rsidRPr="000C5CE4" w:rsidRDefault="00177C2F" w:rsidP="00177C2F">
            <w:pPr>
              <w:pStyle w:val="TableText"/>
              <w:kinsoku w:val="0"/>
              <w:textAlignment w:val="top"/>
              <w:rPr>
                <w:rFonts w:cs="Helvetica"/>
              </w:rPr>
            </w:pPr>
            <w:r w:rsidRPr="000C5CE4">
              <w:rPr>
                <w:rFonts w:cs="Helvetica" w:hint="eastAsia"/>
              </w:rPr>
              <w:t>ipRouteMetric5(1.3.6.1.2.1.4.21.1.12)</w:t>
            </w:r>
          </w:p>
        </w:tc>
        <w:tc>
          <w:tcPr>
            <w:tcW w:w="1440" w:type="dxa"/>
          </w:tcPr>
          <w:p w14:paraId="00E91782" w14:textId="77777777" w:rsidR="00177C2F" w:rsidRPr="000C5CE4" w:rsidRDefault="00177C2F" w:rsidP="00177C2F">
            <w:pPr>
              <w:pStyle w:val="TableText"/>
              <w:kinsoku w:val="0"/>
              <w:textAlignment w:val="top"/>
              <w:rPr>
                <w:rFonts w:cs="Helvetica"/>
              </w:rPr>
            </w:pPr>
            <w:r w:rsidRPr="000C5CE4">
              <w:rPr>
                <w:rFonts w:cs="Helvetica" w:hint="eastAsia"/>
              </w:rPr>
              <w:t>read-write</w:t>
            </w:r>
          </w:p>
        </w:tc>
        <w:tc>
          <w:tcPr>
            <w:tcW w:w="1000" w:type="dxa"/>
          </w:tcPr>
          <w:p w14:paraId="09378702"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324314B8" w14:textId="77777777" w:rsidR="00177C2F" w:rsidRPr="000C5CE4" w:rsidRDefault="00177C2F" w:rsidP="00177C2F">
            <w:pPr>
              <w:pStyle w:val="TableText"/>
              <w:kinsoku w:val="0"/>
              <w:textAlignment w:val="top"/>
              <w:rPr>
                <w:rFonts w:cs="Helvetica"/>
              </w:rPr>
            </w:pPr>
            <w:r w:rsidRPr="000C5CE4">
              <w:rPr>
                <w:rFonts w:cs="Helvetica" w:hint="eastAsia"/>
              </w:rPr>
              <w:t>Only support read</w:t>
            </w:r>
          </w:p>
        </w:tc>
      </w:tr>
      <w:tr w:rsidR="00177C2F" w:rsidRPr="00522330" w14:paraId="0673A9FB" w14:textId="77777777" w:rsidTr="00775DC4">
        <w:tc>
          <w:tcPr>
            <w:tcW w:w="3000" w:type="dxa"/>
          </w:tcPr>
          <w:p w14:paraId="623180F6" w14:textId="77777777" w:rsidR="00177C2F" w:rsidRPr="000C5CE4" w:rsidRDefault="00177C2F" w:rsidP="00177C2F">
            <w:pPr>
              <w:pStyle w:val="TableText"/>
              <w:kinsoku w:val="0"/>
              <w:textAlignment w:val="top"/>
              <w:rPr>
                <w:rFonts w:cs="Helvetica"/>
              </w:rPr>
            </w:pPr>
            <w:r w:rsidRPr="000C5CE4">
              <w:rPr>
                <w:rFonts w:cs="Helvetica" w:hint="eastAsia"/>
              </w:rPr>
              <w:t>ipRouteInfo(1.3.6.1.2.1.4.21.1.13)</w:t>
            </w:r>
          </w:p>
        </w:tc>
        <w:tc>
          <w:tcPr>
            <w:tcW w:w="1440" w:type="dxa"/>
          </w:tcPr>
          <w:p w14:paraId="202D5B8C" w14:textId="77777777" w:rsidR="00177C2F" w:rsidRPr="000C5CE4" w:rsidRDefault="00177C2F" w:rsidP="00177C2F">
            <w:pPr>
              <w:pStyle w:val="TableText"/>
              <w:kinsoku w:val="0"/>
              <w:textAlignment w:val="top"/>
              <w:rPr>
                <w:rFonts w:cs="Helvetica"/>
              </w:rPr>
            </w:pPr>
            <w:r w:rsidRPr="000C5CE4">
              <w:rPr>
                <w:rFonts w:cs="Helvetica" w:hint="eastAsia"/>
              </w:rPr>
              <w:t>read-only</w:t>
            </w:r>
          </w:p>
        </w:tc>
        <w:tc>
          <w:tcPr>
            <w:tcW w:w="1000" w:type="dxa"/>
          </w:tcPr>
          <w:p w14:paraId="071DDF35"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2008A376" w14:textId="77777777" w:rsidR="00177C2F" w:rsidRPr="000C5CE4" w:rsidRDefault="00177C2F" w:rsidP="00177C2F">
            <w:pPr>
              <w:pStyle w:val="TableText"/>
              <w:kinsoku w:val="0"/>
              <w:textAlignment w:val="top"/>
              <w:rPr>
                <w:rFonts w:cs="Helvetica"/>
              </w:rPr>
            </w:pPr>
            <w:r w:rsidRPr="000C5CE4">
              <w:rPr>
                <w:rFonts w:cs="Helvetica" w:hint="eastAsia"/>
              </w:rPr>
              <w:t>As per MIB</w:t>
            </w:r>
          </w:p>
        </w:tc>
      </w:tr>
    </w:tbl>
    <w:p w14:paraId="1E4CB9EF" w14:textId="77777777" w:rsidR="00177C2F" w:rsidRPr="008E08FC" w:rsidRDefault="00177C2F" w:rsidP="008C7DD1">
      <w:pPr>
        <w:pStyle w:val="Spacer"/>
      </w:pPr>
    </w:p>
    <w:p w14:paraId="0085BEB3" w14:textId="77777777" w:rsidR="00177C2F" w:rsidRPr="003E697B" w:rsidRDefault="00177C2F" w:rsidP="00177C2F">
      <w:pPr>
        <w:pStyle w:val="3"/>
      </w:pPr>
      <w:bookmarkStart w:id="2806" w:name="_Toc397438931"/>
      <w:bookmarkStart w:id="2807" w:name="_Toc416688380"/>
      <w:bookmarkStart w:id="2808" w:name="_Toc483389123"/>
      <w:r w:rsidRPr="00B34752">
        <w:t>ipNetToMediaTable</w:t>
      </w:r>
      <w:bookmarkEnd w:id="2806"/>
      <w:bookmarkEnd w:id="2807"/>
      <w:bookmarkEnd w:id="2808"/>
    </w:p>
    <w:p w14:paraId="25F18756"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w:t>
      </w:r>
      <w:r w:rsidR="00177C2F" w:rsidRPr="006F5982">
        <w:rPr>
          <w:rFonts w:eastAsia="黑体" w:hint="eastAsia"/>
          <w:b/>
          <w:bCs/>
          <w:kern w:val="0"/>
          <w:sz w:val="22"/>
          <w:szCs w:val="22"/>
        </w:rPr>
        <w:t xml:space="preserve"> </w:t>
      </w:r>
      <w:r w:rsidR="00177C2F" w:rsidRPr="006F5982">
        <w:rPr>
          <w:rFonts w:eastAsia="黑体"/>
          <w:b/>
          <w:bCs/>
          <w:kern w:val="0"/>
          <w:sz w:val="22"/>
          <w:szCs w:val="22"/>
        </w:rPr>
        <w:t>1.3.6.1.2.1.4.22</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822CDE" w14:paraId="21669E11" w14:textId="77777777" w:rsidTr="00775DC4">
        <w:trPr>
          <w:cnfStyle w:val="100000000000" w:firstRow="1" w:lastRow="0" w:firstColumn="0" w:lastColumn="0" w:oddVBand="0" w:evenVBand="0" w:oddHBand="0" w:evenHBand="0" w:firstRowFirstColumn="0" w:firstRowLastColumn="0" w:lastRowFirstColumn="0" w:lastRowLastColumn="0"/>
        </w:trPr>
        <w:tc>
          <w:tcPr>
            <w:tcW w:w="3000" w:type="dxa"/>
          </w:tcPr>
          <w:p w14:paraId="3DE1AB76" w14:textId="77777777" w:rsidR="00177C2F" w:rsidRPr="000C5CE4" w:rsidRDefault="00166066" w:rsidP="008C7DD1">
            <w:pPr>
              <w:pStyle w:val="TableHeading"/>
            </w:pPr>
            <w:r>
              <w:t>Object (OID)</w:t>
            </w:r>
          </w:p>
        </w:tc>
        <w:tc>
          <w:tcPr>
            <w:tcW w:w="1440" w:type="dxa"/>
          </w:tcPr>
          <w:p w14:paraId="157B9C35" w14:textId="77777777" w:rsidR="00177C2F" w:rsidRPr="000C5CE4" w:rsidRDefault="00177C2F" w:rsidP="008C7DD1">
            <w:pPr>
              <w:pStyle w:val="TableHeading"/>
            </w:pPr>
            <w:r w:rsidRPr="000C5CE4">
              <w:t>Access</w:t>
            </w:r>
          </w:p>
        </w:tc>
        <w:tc>
          <w:tcPr>
            <w:tcW w:w="1000" w:type="dxa"/>
          </w:tcPr>
          <w:p w14:paraId="4224603D" w14:textId="77777777" w:rsidR="00177C2F" w:rsidRPr="000C5CE4" w:rsidRDefault="00177C2F" w:rsidP="008C7DD1">
            <w:pPr>
              <w:pStyle w:val="TableHeading"/>
            </w:pPr>
            <w:r w:rsidRPr="000C5CE4">
              <w:t>PDS</w:t>
            </w:r>
          </w:p>
        </w:tc>
        <w:tc>
          <w:tcPr>
            <w:tcW w:w="2880" w:type="dxa"/>
          </w:tcPr>
          <w:p w14:paraId="088CECD7" w14:textId="77777777" w:rsidR="00177C2F" w:rsidRPr="000C5CE4" w:rsidRDefault="0039618E" w:rsidP="008C7DD1">
            <w:pPr>
              <w:pStyle w:val="TableHeading"/>
            </w:pPr>
            <w:r>
              <w:t>Comments</w:t>
            </w:r>
          </w:p>
        </w:tc>
      </w:tr>
      <w:tr w:rsidR="00177C2F" w:rsidRPr="00822CDE" w14:paraId="5A8E289C" w14:textId="77777777" w:rsidTr="00775DC4">
        <w:tc>
          <w:tcPr>
            <w:tcW w:w="3000" w:type="dxa"/>
          </w:tcPr>
          <w:p w14:paraId="78CAC139" w14:textId="77777777" w:rsidR="00177C2F" w:rsidRPr="000C5CE4" w:rsidRDefault="00177C2F" w:rsidP="00177C2F">
            <w:pPr>
              <w:pStyle w:val="TableText"/>
              <w:kinsoku w:val="0"/>
              <w:textAlignment w:val="top"/>
              <w:rPr>
                <w:rFonts w:cs="Helvetica"/>
              </w:rPr>
            </w:pPr>
            <w:r w:rsidRPr="009540D9">
              <w:rPr>
                <w:rFonts w:cs="Helvetica"/>
              </w:rPr>
              <w:t>ipNetToMediaIfIndex</w:t>
            </w:r>
            <w:r>
              <w:rPr>
                <w:rFonts w:cs="Helvetica"/>
              </w:rPr>
              <w:t xml:space="preserve"> (1.3.6.1.2.1.4.22.1.1)</w:t>
            </w:r>
          </w:p>
        </w:tc>
        <w:tc>
          <w:tcPr>
            <w:tcW w:w="1440" w:type="dxa"/>
          </w:tcPr>
          <w:p w14:paraId="156399C0" w14:textId="77777777" w:rsidR="00177C2F" w:rsidRPr="000C5CE4" w:rsidRDefault="00177C2F" w:rsidP="00177C2F">
            <w:pPr>
              <w:pStyle w:val="TableText"/>
              <w:kinsoku w:val="0"/>
              <w:textAlignment w:val="top"/>
              <w:rPr>
                <w:rFonts w:cs="Helvetica"/>
              </w:rPr>
            </w:pPr>
            <w:r w:rsidRPr="009540D9">
              <w:rPr>
                <w:rFonts w:cs="Helvetica"/>
              </w:rPr>
              <w:t>read-write</w:t>
            </w:r>
          </w:p>
        </w:tc>
        <w:tc>
          <w:tcPr>
            <w:tcW w:w="1000" w:type="dxa"/>
          </w:tcPr>
          <w:p w14:paraId="290E1FE9" w14:textId="77777777" w:rsidR="00177C2F" w:rsidRPr="000C5CE4" w:rsidRDefault="00177C2F" w:rsidP="00177C2F">
            <w:pPr>
              <w:pStyle w:val="TableText"/>
              <w:kinsoku w:val="0"/>
              <w:textAlignment w:val="top"/>
              <w:rPr>
                <w:rFonts w:cs="Helvetica"/>
              </w:rPr>
            </w:pPr>
            <w:r w:rsidRPr="009540D9">
              <w:rPr>
                <w:rFonts w:cs="Helvetica"/>
              </w:rPr>
              <w:t>Current</w:t>
            </w:r>
          </w:p>
        </w:tc>
        <w:tc>
          <w:tcPr>
            <w:tcW w:w="2880" w:type="dxa"/>
          </w:tcPr>
          <w:p w14:paraId="1DEAFA39" w14:textId="77777777" w:rsidR="00177C2F" w:rsidRPr="000C5CE4" w:rsidRDefault="00177C2F" w:rsidP="00177C2F">
            <w:pPr>
              <w:pStyle w:val="TableText"/>
              <w:kinsoku w:val="0"/>
              <w:textAlignment w:val="top"/>
              <w:rPr>
                <w:rFonts w:cs="Helvetica"/>
              </w:rPr>
            </w:pPr>
            <w:r w:rsidRPr="009540D9">
              <w:rPr>
                <w:rFonts w:cs="Helvetica"/>
              </w:rPr>
              <w:t>Only support read operation</w:t>
            </w:r>
            <w:r>
              <w:rPr>
                <w:rFonts w:cs="Helvetica" w:hint="eastAsia"/>
              </w:rPr>
              <w:t>.</w:t>
            </w:r>
          </w:p>
        </w:tc>
      </w:tr>
      <w:tr w:rsidR="00177C2F" w:rsidRPr="00822CDE" w14:paraId="27EEA805" w14:textId="77777777" w:rsidTr="00775DC4">
        <w:tc>
          <w:tcPr>
            <w:tcW w:w="3000" w:type="dxa"/>
          </w:tcPr>
          <w:p w14:paraId="1AB8C297" w14:textId="77777777" w:rsidR="00177C2F" w:rsidRPr="000C5CE4" w:rsidRDefault="00177C2F" w:rsidP="00177C2F">
            <w:pPr>
              <w:pStyle w:val="TableText"/>
              <w:kinsoku w:val="0"/>
              <w:textAlignment w:val="top"/>
              <w:rPr>
                <w:rFonts w:cs="Helvetica"/>
              </w:rPr>
            </w:pPr>
            <w:r w:rsidRPr="009540D9">
              <w:rPr>
                <w:rFonts w:cs="Helvetica"/>
              </w:rPr>
              <w:t>ipNetToMediaPhysAddress</w:t>
            </w:r>
            <w:r>
              <w:rPr>
                <w:rFonts w:cs="Helvetica"/>
              </w:rPr>
              <w:t xml:space="preserve"> (1.3.6.1.2.1.4.22.1.2)</w:t>
            </w:r>
          </w:p>
        </w:tc>
        <w:tc>
          <w:tcPr>
            <w:tcW w:w="1440" w:type="dxa"/>
          </w:tcPr>
          <w:p w14:paraId="3D0DCD22" w14:textId="77777777" w:rsidR="00177C2F" w:rsidRPr="000C5CE4" w:rsidRDefault="00177C2F" w:rsidP="00177C2F">
            <w:pPr>
              <w:pStyle w:val="TableText"/>
              <w:kinsoku w:val="0"/>
              <w:textAlignment w:val="top"/>
              <w:rPr>
                <w:rFonts w:cs="Helvetica"/>
              </w:rPr>
            </w:pPr>
            <w:r w:rsidRPr="009540D9">
              <w:rPr>
                <w:rFonts w:cs="Helvetica"/>
              </w:rPr>
              <w:t>read-write</w:t>
            </w:r>
          </w:p>
        </w:tc>
        <w:tc>
          <w:tcPr>
            <w:tcW w:w="1000" w:type="dxa"/>
          </w:tcPr>
          <w:p w14:paraId="5583669E" w14:textId="77777777" w:rsidR="00177C2F" w:rsidRPr="000C5CE4" w:rsidRDefault="00177C2F" w:rsidP="00177C2F">
            <w:pPr>
              <w:pStyle w:val="TableText"/>
              <w:kinsoku w:val="0"/>
              <w:textAlignment w:val="top"/>
              <w:rPr>
                <w:rFonts w:cs="Helvetica"/>
              </w:rPr>
            </w:pPr>
            <w:r w:rsidRPr="009540D9">
              <w:rPr>
                <w:rFonts w:cs="Helvetica"/>
              </w:rPr>
              <w:t>Current</w:t>
            </w:r>
          </w:p>
        </w:tc>
        <w:tc>
          <w:tcPr>
            <w:tcW w:w="2880" w:type="dxa"/>
          </w:tcPr>
          <w:p w14:paraId="2D04B05D" w14:textId="77777777" w:rsidR="00177C2F" w:rsidRPr="000C5CE4" w:rsidRDefault="00177C2F" w:rsidP="00177C2F">
            <w:pPr>
              <w:pStyle w:val="TableText"/>
              <w:kinsoku w:val="0"/>
              <w:textAlignment w:val="top"/>
              <w:rPr>
                <w:rFonts w:cs="Helvetica"/>
              </w:rPr>
            </w:pPr>
            <w:r w:rsidRPr="009540D9">
              <w:rPr>
                <w:rFonts w:cs="Helvetica"/>
              </w:rPr>
              <w:t>Only support read operation</w:t>
            </w:r>
          </w:p>
        </w:tc>
      </w:tr>
      <w:tr w:rsidR="00177C2F" w:rsidRPr="00822CDE" w14:paraId="7A8FE31D" w14:textId="77777777" w:rsidTr="00775DC4">
        <w:tc>
          <w:tcPr>
            <w:tcW w:w="3000" w:type="dxa"/>
          </w:tcPr>
          <w:p w14:paraId="09B07F31" w14:textId="77777777" w:rsidR="00177C2F" w:rsidRPr="000C5CE4" w:rsidRDefault="00177C2F" w:rsidP="00177C2F">
            <w:pPr>
              <w:pStyle w:val="TableText"/>
              <w:kinsoku w:val="0"/>
              <w:textAlignment w:val="top"/>
              <w:rPr>
                <w:rFonts w:cs="Helvetica"/>
              </w:rPr>
            </w:pPr>
            <w:r w:rsidRPr="009540D9">
              <w:rPr>
                <w:rFonts w:cs="Helvetica"/>
              </w:rPr>
              <w:t>ipNetToMediaNetAddress</w:t>
            </w:r>
            <w:r>
              <w:rPr>
                <w:rFonts w:cs="Helvetica"/>
              </w:rPr>
              <w:t xml:space="preserve"> (1.3.6.1.2.1.4.22.1.3)</w:t>
            </w:r>
          </w:p>
        </w:tc>
        <w:tc>
          <w:tcPr>
            <w:tcW w:w="1440" w:type="dxa"/>
          </w:tcPr>
          <w:p w14:paraId="530C3731" w14:textId="77777777" w:rsidR="00177C2F" w:rsidRPr="000C5CE4" w:rsidRDefault="00177C2F" w:rsidP="00177C2F">
            <w:pPr>
              <w:pStyle w:val="TableText"/>
              <w:kinsoku w:val="0"/>
              <w:textAlignment w:val="top"/>
              <w:rPr>
                <w:rFonts w:cs="Helvetica"/>
              </w:rPr>
            </w:pPr>
            <w:r w:rsidRPr="009540D9">
              <w:rPr>
                <w:rFonts w:cs="Helvetica"/>
              </w:rPr>
              <w:t>read-write</w:t>
            </w:r>
          </w:p>
        </w:tc>
        <w:tc>
          <w:tcPr>
            <w:tcW w:w="1000" w:type="dxa"/>
          </w:tcPr>
          <w:p w14:paraId="16AE3C14" w14:textId="77777777" w:rsidR="00177C2F" w:rsidRPr="000C5CE4" w:rsidRDefault="00177C2F" w:rsidP="00177C2F">
            <w:pPr>
              <w:pStyle w:val="TableText"/>
              <w:kinsoku w:val="0"/>
              <w:textAlignment w:val="top"/>
              <w:rPr>
                <w:rFonts w:cs="Helvetica"/>
              </w:rPr>
            </w:pPr>
            <w:r w:rsidRPr="009540D9">
              <w:rPr>
                <w:rFonts w:cs="Helvetica"/>
              </w:rPr>
              <w:t>Current</w:t>
            </w:r>
          </w:p>
        </w:tc>
        <w:tc>
          <w:tcPr>
            <w:tcW w:w="2880" w:type="dxa"/>
          </w:tcPr>
          <w:p w14:paraId="3543869C" w14:textId="77777777" w:rsidR="00177C2F" w:rsidRPr="000C5CE4" w:rsidRDefault="00177C2F" w:rsidP="00177C2F">
            <w:pPr>
              <w:pStyle w:val="TableText"/>
              <w:kinsoku w:val="0"/>
              <w:textAlignment w:val="top"/>
              <w:rPr>
                <w:rFonts w:cs="Helvetica"/>
              </w:rPr>
            </w:pPr>
            <w:r w:rsidRPr="009540D9">
              <w:rPr>
                <w:rFonts w:cs="Helvetica"/>
              </w:rPr>
              <w:t>Only support read operation</w:t>
            </w:r>
          </w:p>
        </w:tc>
      </w:tr>
      <w:tr w:rsidR="00177C2F" w:rsidRPr="00822CDE" w14:paraId="677CA351" w14:textId="77777777" w:rsidTr="00775DC4">
        <w:tc>
          <w:tcPr>
            <w:tcW w:w="3000" w:type="dxa"/>
          </w:tcPr>
          <w:p w14:paraId="7D08C492" w14:textId="77777777" w:rsidR="00177C2F" w:rsidRPr="000C5CE4" w:rsidRDefault="00177C2F" w:rsidP="00177C2F">
            <w:pPr>
              <w:pStyle w:val="TableText"/>
              <w:kinsoku w:val="0"/>
              <w:textAlignment w:val="top"/>
              <w:rPr>
                <w:rFonts w:cs="Helvetica"/>
              </w:rPr>
            </w:pPr>
            <w:r w:rsidRPr="009540D9">
              <w:rPr>
                <w:rFonts w:cs="Helvetica"/>
              </w:rPr>
              <w:t>ipNetToMediaType</w:t>
            </w:r>
            <w:r>
              <w:rPr>
                <w:rFonts w:cs="Helvetica"/>
              </w:rPr>
              <w:t xml:space="preserve"> (1.3.6.1.2.1.4.22.1.4)</w:t>
            </w:r>
          </w:p>
        </w:tc>
        <w:tc>
          <w:tcPr>
            <w:tcW w:w="1440" w:type="dxa"/>
          </w:tcPr>
          <w:p w14:paraId="546A0AC0" w14:textId="77777777" w:rsidR="00177C2F" w:rsidRPr="000C5CE4" w:rsidRDefault="00177C2F" w:rsidP="00177C2F">
            <w:pPr>
              <w:pStyle w:val="TableText"/>
              <w:kinsoku w:val="0"/>
              <w:textAlignment w:val="top"/>
              <w:rPr>
                <w:rFonts w:cs="Helvetica"/>
              </w:rPr>
            </w:pPr>
            <w:r w:rsidRPr="009540D9">
              <w:rPr>
                <w:rFonts w:cs="Helvetica"/>
              </w:rPr>
              <w:t>read-write</w:t>
            </w:r>
          </w:p>
        </w:tc>
        <w:tc>
          <w:tcPr>
            <w:tcW w:w="1000" w:type="dxa"/>
          </w:tcPr>
          <w:p w14:paraId="032B4F61" w14:textId="77777777" w:rsidR="00177C2F" w:rsidRPr="000C5CE4" w:rsidRDefault="00177C2F" w:rsidP="00177C2F">
            <w:pPr>
              <w:pStyle w:val="TableText"/>
              <w:kinsoku w:val="0"/>
              <w:textAlignment w:val="top"/>
              <w:rPr>
                <w:rFonts w:cs="Helvetica"/>
              </w:rPr>
            </w:pPr>
            <w:r w:rsidRPr="009540D9">
              <w:rPr>
                <w:rFonts w:cs="Helvetica"/>
              </w:rPr>
              <w:t>Current</w:t>
            </w:r>
          </w:p>
        </w:tc>
        <w:tc>
          <w:tcPr>
            <w:tcW w:w="2880" w:type="dxa"/>
          </w:tcPr>
          <w:p w14:paraId="2F90F7BC" w14:textId="77777777" w:rsidR="00177C2F" w:rsidRPr="000C5CE4" w:rsidRDefault="00177C2F" w:rsidP="00177C2F">
            <w:pPr>
              <w:pStyle w:val="TableText"/>
              <w:kinsoku w:val="0"/>
              <w:textAlignment w:val="top"/>
              <w:rPr>
                <w:rFonts w:cs="Helvetica"/>
              </w:rPr>
            </w:pPr>
            <w:r w:rsidRPr="009540D9">
              <w:rPr>
                <w:rFonts w:cs="Helvetica"/>
              </w:rPr>
              <w:t>Only support read operation</w:t>
            </w:r>
          </w:p>
        </w:tc>
      </w:tr>
    </w:tbl>
    <w:p w14:paraId="339237DD" w14:textId="77777777" w:rsidR="00177C2F" w:rsidRDefault="00177C2F" w:rsidP="008C7DD1">
      <w:pPr>
        <w:pStyle w:val="Spacer"/>
      </w:pPr>
    </w:p>
    <w:p w14:paraId="0B75E02C" w14:textId="77777777" w:rsidR="00177C2F" w:rsidRPr="004378AC" w:rsidRDefault="00177C2F" w:rsidP="00177C2F">
      <w:pPr>
        <w:pStyle w:val="3"/>
      </w:pPr>
      <w:bookmarkStart w:id="2809" w:name="_Toc397438932"/>
      <w:bookmarkStart w:id="2810" w:name="_Toc416688381"/>
      <w:bookmarkStart w:id="2811" w:name="_Toc483389124"/>
      <w:r w:rsidRPr="004378AC">
        <w:t>ipv6InterfaceTable</w:t>
      </w:r>
      <w:bookmarkEnd w:id="2809"/>
      <w:bookmarkEnd w:id="2810"/>
      <w:bookmarkEnd w:id="2811"/>
      <w:r w:rsidRPr="004378AC">
        <w:t xml:space="preserve"> </w:t>
      </w:r>
    </w:p>
    <w:p w14:paraId="4425A504"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w:t>
      </w:r>
      <w:r w:rsidR="00177C2F" w:rsidRPr="006F5982">
        <w:rPr>
          <w:rFonts w:eastAsia="黑体" w:hint="eastAsia"/>
          <w:b/>
          <w:bCs/>
          <w:kern w:val="0"/>
          <w:sz w:val="22"/>
          <w:szCs w:val="22"/>
        </w:rPr>
        <w:t xml:space="preserve"> </w:t>
      </w:r>
      <w:r w:rsidR="00177C2F" w:rsidRPr="006F5982">
        <w:rPr>
          <w:rFonts w:eastAsia="黑体"/>
          <w:b/>
          <w:bCs/>
          <w:kern w:val="0"/>
          <w:sz w:val="22"/>
          <w:szCs w:val="22"/>
        </w:rPr>
        <w:t>1.3.6.1.2.1.4.30</w:t>
      </w:r>
    </w:p>
    <w:tbl>
      <w:tblPr>
        <w:tblStyle w:val="IndexTable"/>
        <w:tblW w:w="0" w:type="auto"/>
        <w:tblLayout w:type="fixed"/>
        <w:tblLook w:val="04A0" w:firstRow="1" w:lastRow="0" w:firstColumn="1" w:lastColumn="0" w:noHBand="0" w:noVBand="1"/>
      </w:tblPr>
      <w:tblGrid>
        <w:gridCol w:w="3000"/>
        <w:gridCol w:w="1440"/>
        <w:gridCol w:w="947"/>
        <w:gridCol w:w="2933"/>
      </w:tblGrid>
      <w:tr w:rsidR="00177C2F" w:rsidRPr="004378AC" w14:paraId="3A46492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3386AA9" w14:textId="77777777" w:rsidR="00177C2F" w:rsidRPr="000C5CE4" w:rsidRDefault="00166066" w:rsidP="008C7DD1">
            <w:pPr>
              <w:pStyle w:val="TableHeading"/>
            </w:pPr>
            <w:r>
              <w:t>Object (OID)</w:t>
            </w:r>
          </w:p>
        </w:tc>
        <w:tc>
          <w:tcPr>
            <w:tcW w:w="1440" w:type="dxa"/>
          </w:tcPr>
          <w:p w14:paraId="5660B7ED" w14:textId="77777777" w:rsidR="00177C2F" w:rsidRPr="000C5CE4" w:rsidRDefault="00177C2F" w:rsidP="008C7DD1">
            <w:pPr>
              <w:pStyle w:val="TableHeading"/>
            </w:pPr>
            <w:r w:rsidRPr="000C5CE4">
              <w:t>Access</w:t>
            </w:r>
          </w:p>
        </w:tc>
        <w:tc>
          <w:tcPr>
            <w:tcW w:w="947" w:type="dxa"/>
          </w:tcPr>
          <w:p w14:paraId="577CD38A" w14:textId="77777777" w:rsidR="00177C2F" w:rsidRPr="000C5CE4" w:rsidRDefault="00177C2F" w:rsidP="008C7DD1">
            <w:pPr>
              <w:pStyle w:val="TableHeading"/>
            </w:pPr>
            <w:r w:rsidRPr="000C5CE4">
              <w:t>PDS</w:t>
            </w:r>
          </w:p>
        </w:tc>
        <w:tc>
          <w:tcPr>
            <w:tcW w:w="2933" w:type="dxa"/>
          </w:tcPr>
          <w:p w14:paraId="6ACC4A2B" w14:textId="77777777" w:rsidR="00177C2F" w:rsidRPr="000C5CE4" w:rsidRDefault="0039618E" w:rsidP="008C7DD1">
            <w:pPr>
              <w:pStyle w:val="TableHeading"/>
            </w:pPr>
            <w:r>
              <w:t>Comments</w:t>
            </w:r>
          </w:p>
        </w:tc>
      </w:tr>
      <w:tr w:rsidR="00177C2F" w:rsidRPr="004378AC" w14:paraId="60584989" w14:textId="77777777" w:rsidTr="00A84E51">
        <w:tc>
          <w:tcPr>
            <w:tcW w:w="3000" w:type="dxa"/>
          </w:tcPr>
          <w:p w14:paraId="357269C4" w14:textId="77777777" w:rsidR="00177C2F" w:rsidRPr="004378AC" w:rsidRDefault="00177C2F" w:rsidP="00177C2F">
            <w:pPr>
              <w:pStyle w:val="TableText"/>
              <w:kinsoku w:val="0"/>
              <w:textAlignment w:val="top"/>
              <w:rPr>
                <w:rFonts w:cs="Helvetica"/>
              </w:rPr>
            </w:pPr>
            <w:r w:rsidRPr="004378AC">
              <w:rPr>
                <w:rFonts w:cs="Helvetica"/>
              </w:rPr>
              <w:t xml:space="preserve">ipv6InterfaceIfIndex (1.3.6.1.2.1.4.30.1.1) </w:t>
            </w:r>
          </w:p>
        </w:tc>
        <w:tc>
          <w:tcPr>
            <w:tcW w:w="1440" w:type="dxa"/>
          </w:tcPr>
          <w:p w14:paraId="015047F1" w14:textId="77777777" w:rsidR="00177C2F" w:rsidRPr="004378AC" w:rsidRDefault="00177C2F" w:rsidP="00177C2F">
            <w:pPr>
              <w:pStyle w:val="TableText"/>
              <w:kinsoku w:val="0"/>
              <w:textAlignment w:val="top"/>
              <w:rPr>
                <w:rFonts w:cs="Helvetica"/>
              </w:rPr>
            </w:pPr>
            <w:r w:rsidRPr="004378AC">
              <w:rPr>
                <w:rFonts w:cs="Helvetica"/>
              </w:rPr>
              <w:t>not-accessible</w:t>
            </w:r>
          </w:p>
        </w:tc>
        <w:tc>
          <w:tcPr>
            <w:tcW w:w="947" w:type="dxa"/>
          </w:tcPr>
          <w:p w14:paraId="7FE4A3D1" w14:textId="77777777" w:rsidR="00177C2F" w:rsidRPr="004378AC" w:rsidRDefault="00177C2F" w:rsidP="00177C2F">
            <w:pPr>
              <w:pStyle w:val="TableText"/>
              <w:kinsoku w:val="0"/>
              <w:textAlignment w:val="top"/>
              <w:rPr>
                <w:rFonts w:cs="Helvetica"/>
              </w:rPr>
            </w:pPr>
            <w:r w:rsidRPr="004378AC">
              <w:rPr>
                <w:rFonts w:cs="Helvetica" w:hint="eastAsia"/>
              </w:rPr>
              <w:t>No</w:t>
            </w:r>
          </w:p>
        </w:tc>
        <w:tc>
          <w:tcPr>
            <w:tcW w:w="2933" w:type="dxa"/>
          </w:tcPr>
          <w:p w14:paraId="016D7CC5"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0AD5919A" w14:textId="77777777" w:rsidTr="00A84E51">
        <w:tc>
          <w:tcPr>
            <w:tcW w:w="3000" w:type="dxa"/>
          </w:tcPr>
          <w:p w14:paraId="360A00E9" w14:textId="77777777" w:rsidR="00177C2F" w:rsidRPr="004378AC" w:rsidRDefault="00177C2F" w:rsidP="00177C2F">
            <w:pPr>
              <w:pStyle w:val="TableText"/>
              <w:kinsoku w:val="0"/>
              <w:textAlignment w:val="top"/>
              <w:rPr>
                <w:rFonts w:cs="Helvetica"/>
              </w:rPr>
            </w:pPr>
            <w:r w:rsidRPr="004378AC">
              <w:rPr>
                <w:rFonts w:cs="Helvetica"/>
              </w:rPr>
              <w:t xml:space="preserve">ipv6InterfaceReasmMaxSize (1.3.6.1.2.1.4.30.1.2) </w:t>
            </w:r>
          </w:p>
        </w:tc>
        <w:tc>
          <w:tcPr>
            <w:tcW w:w="1440" w:type="dxa"/>
          </w:tcPr>
          <w:p w14:paraId="38D1BE6A" w14:textId="77777777" w:rsidR="00177C2F" w:rsidRPr="004378AC" w:rsidRDefault="00177C2F" w:rsidP="00177C2F">
            <w:pPr>
              <w:pStyle w:val="TableText"/>
              <w:kinsoku w:val="0"/>
              <w:textAlignment w:val="top"/>
              <w:rPr>
                <w:rFonts w:cs="Helvetica"/>
              </w:rPr>
            </w:pPr>
            <w:r w:rsidRPr="004378AC">
              <w:rPr>
                <w:rFonts w:cs="Helvetica"/>
              </w:rPr>
              <w:t>r</w:t>
            </w:r>
            <w:r w:rsidRPr="004378AC">
              <w:rPr>
                <w:rFonts w:cs="Helvetica" w:hint="eastAsia"/>
              </w:rPr>
              <w:t>ead-only</w:t>
            </w:r>
          </w:p>
        </w:tc>
        <w:tc>
          <w:tcPr>
            <w:tcW w:w="947" w:type="dxa"/>
          </w:tcPr>
          <w:p w14:paraId="6182C531" w14:textId="77777777" w:rsidR="00177C2F" w:rsidRPr="004378AC" w:rsidRDefault="00177C2F" w:rsidP="00177C2F">
            <w:pPr>
              <w:pStyle w:val="TableText"/>
              <w:kinsoku w:val="0"/>
              <w:textAlignment w:val="top"/>
              <w:rPr>
                <w:rFonts w:cs="Helvetica"/>
              </w:rPr>
            </w:pPr>
            <w:r w:rsidRPr="004378AC">
              <w:rPr>
                <w:rFonts w:cs="Helvetica" w:hint="eastAsia"/>
              </w:rPr>
              <w:t>No</w:t>
            </w:r>
          </w:p>
        </w:tc>
        <w:tc>
          <w:tcPr>
            <w:tcW w:w="2933" w:type="dxa"/>
          </w:tcPr>
          <w:p w14:paraId="70D3DD16"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4C181827" w14:textId="77777777" w:rsidTr="00A84E51">
        <w:tc>
          <w:tcPr>
            <w:tcW w:w="3000" w:type="dxa"/>
          </w:tcPr>
          <w:p w14:paraId="3E3F771E" w14:textId="77777777" w:rsidR="00177C2F" w:rsidRPr="004378AC" w:rsidRDefault="00177C2F" w:rsidP="00177C2F">
            <w:pPr>
              <w:pStyle w:val="TableText"/>
              <w:kinsoku w:val="0"/>
              <w:textAlignment w:val="top"/>
              <w:rPr>
                <w:rFonts w:cs="Helvetica"/>
              </w:rPr>
            </w:pPr>
            <w:r w:rsidRPr="004378AC">
              <w:rPr>
                <w:rFonts w:cs="Helvetica"/>
              </w:rPr>
              <w:t>ipv6InterfaceIdentifier (1.3.6.1.2.1.4.30.1.3)</w:t>
            </w:r>
          </w:p>
        </w:tc>
        <w:tc>
          <w:tcPr>
            <w:tcW w:w="1440" w:type="dxa"/>
          </w:tcPr>
          <w:p w14:paraId="23C9A041" w14:textId="77777777" w:rsidR="00177C2F" w:rsidRPr="004378AC" w:rsidRDefault="00177C2F" w:rsidP="00177C2F">
            <w:pPr>
              <w:pStyle w:val="TableText"/>
              <w:kinsoku w:val="0"/>
              <w:textAlignment w:val="top"/>
              <w:rPr>
                <w:rFonts w:cs="Helvetica"/>
              </w:rPr>
            </w:pPr>
            <w:r w:rsidRPr="004378AC">
              <w:rPr>
                <w:rFonts w:cs="Helvetica" w:hint="eastAsia"/>
              </w:rPr>
              <w:t>read-only</w:t>
            </w:r>
          </w:p>
        </w:tc>
        <w:tc>
          <w:tcPr>
            <w:tcW w:w="947" w:type="dxa"/>
          </w:tcPr>
          <w:p w14:paraId="091595BD" w14:textId="77777777" w:rsidR="00177C2F" w:rsidRPr="004378AC" w:rsidRDefault="00177C2F" w:rsidP="00177C2F">
            <w:pPr>
              <w:pStyle w:val="TableText"/>
              <w:kinsoku w:val="0"/>
              <w:textAlignment w:val="top"/>
              <w:rPr>
                <w:rFonts w:cs="Helvetica"/>
              </w:rPr>
            </w:pPr>
            <w:r w:rsidRPr="004378AC">
              <w:rPr>
                <w:rFonts w:cs="Helvetica" w:hint="eastAsia"/>
              </w:rPr>
              <w:t>No</w:t>
            </w:r>
          </w:p>
        </w:tc>
        <w:tc>
          <w:tcPr>
            <w:tcW w:w="2933" w:type="dxa"/>
          </w:tcPr>
          <w:p w14:paraId="1C1E2903"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8C70E87" w14:textId="77777777" w:rsidTr="00A84E51">
        <w:tc>
          <w:tcPr>
            <w:tcW w:w="3000" w:type="dxa"/>
          </w:tcPr>
          <w:p w14:paraId="5363759F" w14:textId="77777777" w:rsidR="00177C2F" w:rsidRPr="004378AC" w:rsidRDefault="00177C2F" w:rsidP="00177C2F">
            <w:pPr>
              <w:pStyle w:val="TableText"/>
              <w:kinsoku w:val="0"/>
              <w:textAlignment w:val="top"/>
              <w:rPr>
                <w:rFonts w:cs="Helvetica"/>
              </w:rPr>
            </w:pPr>
            <w:r w:rsidRPr="004378AC">
              <w:rPr>
                <w:rFonts w:cs="Helvetica"/>
              </w:rPr>
              <w:t xml:space="preserve">ipv6InterfaceEnableStatus (1.3.6.1.2.1.4.30.1.5) </w:t>
            </w:r>
          </w:p>
        </w:tc>
        <w:tc>
          <w:tcPr>
            <w:tcW w:w="1440" w:type="dxa"/>
          </w:tcPr>
          <w:p w14:paraId="29A42C5B" w14:textId="77777777" w:rsidR="00177C2F" w:rsidRPr="004378AC" w:rsidRDefault="00177C2F" w:rsidP="00177C2F">
            <w:pPr>
              <w:pStyle w:val="TableText"/>
              <w:kinsoku w:val="0"/>
              <w:textAlignment w:val="top"/>
              <w:rPr>
                <w:rFonts w:cs="Helvetica"/>
              </w:rPr>
            </w:pPr>
            <w:r w:rsidRPr="000C5CE4">
              <w:rPr>
                <w:rFonts w:cs="Helvetica"/>
              </w:rPr>
              <w:t>read-write</w:t>
            </w:r>
          </w:p>
        </w:tc>
        <w:tc>
          <w:tcPr>
            <w:tcW w:w="947" w:type="dxa"/>
          </w:tcPr>
          <w:p w14:paraId="1A465F80" w14:textId="77777777" w:rsidR="00177C2F" w:rsidRPr="004378AC" w:rsidRDefault="00177C2F" w:rsidP="00177C2F">
            <w:pPr>
              <w:pStyle w:val="TableText"/>
              <w:kinsoku w:val="0"/>
              <w:textAlignment w:val="top"/>
              <w:rPr>
                <w:rFonts w:cs="Helvetica"/>
              </w:rPr>
            </w:pPr>
            <w:r w:rsidRPr="004378AC">
              <w:rPr>
                <w:rFonts w:cs="Helvetica" w:hint="eastAsia"/>
              </w:rPr>
              <w:t>No</w:t>
            </w:r>
          </w:p>
        </w:tc>
        <w:tc>
          <w:tcPr>
            <w:tcW w:w="2933" w:type="dxa"/>
          </w:tcPr>
          <w:p w14:paraId="18CA6D12" w14:textId="77777777" w:rsidR="00177C2F" w:rsidRPr="004378AC" w:rsidRDefault="00177C2F" w:rsidP="00177C2F">
            <w:pPr>
              <w:pStyle w:val="TableText"/>
              <w:kinsoku w:val="0"/>
              <w:textAlignment w:val="top"/>
              <w:rPr>
                <w:rFonts w:cs="Helvetica"/>
              </w:rPr>
            </w:pPr>
            <w:r w:rsidRPr="004378AC">
              <w:rPr>
                <w:rFonts w:cs="Helvetica"/>
              </w:rPr>
              <w:t>Only support read operation</w:t>
            </w:r>
          </w:p>
        </w:tc>
      </w:tr>
      <w:tr w:rsidR="00177C2F" w:rsidRPr="004378AC" w14:paraId="24451558" w14:textId="77777777" w:rsidTr="00A84E51">
        <w:tc>
          <w:tcPr>
            <w:tcW w:w="3000" w:type="dxa"/>
          </w:tcPr>
          <w:p w14:paraId="7785135A" w14:textId="77777777" w:rsidR="00177C2F" w:rsidRPr="004378AC" w:rsidRDefault="00177C2F" w:rsidP="00177C2F">
            <w:pPr>
              <w:pStyle w:val="TableText"/>
              <w:kinsoku w:val="0"/>
              <w:textAlignment w:val="top"/>
              <w:rPr>
                <w:rFonts w:cs="Helvetica"/>
              </w:rPr>
            </w:pPr>
            <w:r w:rsidRPr="004378AC">
              <w:rPr>
                <w:rFonts w:cs="Helvetica"/>
              </w:rPr>
              <w:t xml:space="preserve">ipv6InterfaceReachableTime (1.3.6.1.2.1.4.30.1.6) </w:t>
            </w:r>
          </w:p>
        </w:tc>
        <w:tc>
          <w:tcPr>
            <w:tcW w:w="1440" w:type="dxa"/>
          </w:tcPr>
          <w:p w14:paraId="47445A62" w14:textId="77777777" w:rsidR="00177C2F" w:rsidRPr="004378AC" w:rsidRDefault="00177C2F" w:rsidP="00177C2F">
            <w:pPr>
              <w:pStyle w:val="TableText"/>
              <w:kinsoku w:val="0"/>
              <w:textAlignment w:val="top"/>
              <w:rPr>
                <w:rFonts w:cs="Helvetica"/>
              </w:rPr>
            </w:pPr>
            <w:r w:rsidRPr="000C5CE4">
              <w:rPr>
                <w:rFonts w:cs="Helvetica" w:hint="eastAsia"/>
              </w:rPr>
              <w:t>r</w:t>
            </w:r>
            <w:r w:rsidRPr="004378AC">
              <w:rPr>
                <w:rFonts w:cs="Helvetica" w:hint="eastAsia"/>
              </w:rPr>
              <w:t>ead-only</w:t>
            </w:r>
          </w:p>
        </w:tc>
        <w:tc>
          <w:tcPr>
            <w:tcW w:w="947" w:type="dxa"/>
          </w:tcPr>
          <w:p w14:paraId="244C30A7" w14:textId="77777777" w:rsidR="00177C2F" w:rsidRPr="004378AC" w:rsidRDefault="00177C2F" w:rsidP="00177C2F">
            <w:pPr>
              <w:pStyle w:val="TableText"/>
              <w:kinsoku w:val="0"/>
              <w:textAlignment w:val="top"/>
              <w:rPr>
                <w:rFonts w:cs="Helvetica"/>
              </w:rPr>
            </w:pPr>
            <w:r w:rsidRPr="004378AC">
              <w:rPr>
                <w:rFonts w:cs="Helvetica" w:hint="eastAsia"/>
              </w:rPr>
              <w:t>No</w:t>
            </w:r>
          </w:p>
        </w:tc>
        <w:tc>
          <w:tcPr>
            <w:tcW w:w="2933" w:type="dxa"/>
          </w:tcPr>
          <w:p w14:paraId="19F34259"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733D677D" w14:textId="77777777" w:rsidTr="00A84E51">
        <w:tc>
          <w:tcPr>
            <w:tcW w:w="3000" w:type="dxa"/>
          </w:tcPr>
          <w:p w14:paraId="09508F9D" w14:textId="77777777" w:rsidR="00177C2F" w:rsidRPr="004378AC" w:rsidRDefault="00177C2F" w:rsidP="00177C2F">
            <w:pPr>
              <w:pStyle w:val="TableText"/>
              <w:kinsoku w:val="0"/>
              <w:textAlignment w:val="top"/>
              <w:rPr>
                <w:rFonts w:cs="Helvetica"/>
              </w:rPr>
            </w:pPr>
            <w:r w:rsidRPr="004378AC">
              <w:rPr>
                <w:rFonts w:cs="Helvetica"/>
              </w:rPr>
              <w:t xml:space="preserve">ipv6InterfaceRetransmitTime (1.3.6.1.2.1.4.30.1.7) </w:t>
            </w:r>
          </w:p>
        </w:tc>
        <w:tc>
          <w:tcPr>
            <w:tcW w:w="1440" w:type="dxa"/>
          </w:tcPr>
          <w:p w14:paraId="72A227D0" w14:textId="77777777" w:rsidR="00177C2F" w:rsidRPr="004378AC" w:rsidRDefault="00177C2F" w:rsidP="00177C2F">
            <w:pPr>
              <w:pStyle w:val="TableText"/>
              <w:kinsoku w:val="0"/>
              <w:textAlignment w:val="top"/>
              <w:rPr>
                <w:rFonts w:cs="Helvetica"/>
              </w:rPr>
            </w:pPr>
            <w:r w:rsidRPr="004378AC">
              <w:rPr>
                <w:rFonts w:cs="Helvetica" w:hint="eastAsia"/>
              </w:rPr>
              <w:t>read-only</w:t>
            </w:r>
          </w:p>
        </w:tc>
        <w:tc>
          <w:tcPr>
            <w:tcW w:w="947" w:type="dxa"/>
          </w:tcPr>
          <w:p w14:paraId="51DE5617" w14:textId="77777777" w:rsidR="00177C2F" w:rsidRPr="004378AC" w:rsidRDefault="00177C2F" w:rsidP="00177C2F">
            <w:pPr>
              <w:pStyle w:val="TableText"/>
              <w:kinsoku w:val="0"/>
              <w:textAlignment w:val="top"/>
              <w:rPr>
                <w:rFonts w:cs="Helvetica"/>
              </w:rPr>
            </w:pPr>
            <w:r w:rsidRPr="004378AC">
              <w:rPr>
                <w:rFonts w:cs="Helvetica" w:hint="eastAsia"/>
              </w:rPr>
              <w:t>No</w:t>
            </w:r>
          </w:p>
        </w:tc>
        <w:tc>
          <w:tcPr>
            <w:tcW w:w="2933" w:type="dxa"/>
          </w:tcPr>
          <w:p w14:paraId="59999030"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49DC83B0" w14:textId="77777777" w:rsidTr="00A84E51">
        <w:tc>
          <w:tcPr>
            <w:tcW w:w="3000" w:type="dxa"/>
          </w:tcPr>
          <w:p w14:paraId="15B80F63" w14:textId="77777777" w:rsidR="00177C2F" w:rsidRPr="004378AC" w:rsidRDefault="00177C2F" w:rsidP="00177C2F">
            <w:pPr>
              <w:pStyle w:val="TableText"/>
              <w:kinsoku w:val="0"/>
              <w:textAlignment w:val="top"/>
              <w:rPr>
                <w:rFonts w:cs="Helvetica"/>
              </w:rPr>
            </w:pPr>
            <w:r w:rsidRPr="004378AC">
              <w:rPr>
                <w:rFonts w:cs="Helvetica"/>
              </w:rPr>
              <w:t xml:space="preserve">ipv6InterfaceForwarding (1.3.6.1.2.1.4.30.1.8) </w:t>
            </w:r>
          </w:p>
        </w:tc>
        <w:tc>
          <w:tcPr>
            <w:tcW w:w="1440" w:type="dxa"/>
          </w:tcPr>
          <w:p w14:paraId="51330EDF" w14:textId="77777777" w:rsidR="00177C2F" w:rsidRPr="004378AC" w:rsidRDefault="00177C2F" w:rsidP="00177C2F">
            <w:pPr>
              <w:pStyle w:val="TableText"/>
              <w:kinsoku w:val="0"/>
              <w:textAlignment w:val="top"/>
              <w:rPr>
                <w:rFonts w:cs="Helvetica"/>
              </w:rPr>
            </w:pPr>
            <w:r w:rsidRPr="000C5CE4">
              <w:rPr>
                <w:rFonts w:cs="Helvetica"/>
              </w:rPr>
              <w:t>read-write</w:t>
            </w:r>
          </w:p>
        </w:tc>
        <w:tc>
          <w:tcPr>
            <w:tcW w:w="947" w:type="dxa"/>
          </w:tcPr>
          <w:p w14:paraId="2ECE6CE9" w14:textId="77777777" w:rsidR="00177C2F" w:rsidRPr="004378AC" w:rsidRDefault="00177C2F" w:rsidP="00177C2F">
            <w:pPr>
              <w:pStyle w:val="TableText"/>
              <w:kinsoku w:val="0"/>
              <w:textAlignment w:val="top"/>
              <w:rPr>
                <w:rFonts w:cs="Helvetica"/>
              </w:rPr>
            </w:pPr>
            <w:r w:rsidRPr="004378AC">
              <w:rPr>
                <w:rFonts w:cs="Helvetica" w:hint="eastAsia"/>
              </w:rPr>
              <w:t>No</w:t>
            </w:r>
          </w:p>
        </w:tc>
        <w:tc>
          <w:tcPr>
            <w:tcW w:w="2933" w:type="dxa"/>
          </w:tcPr>
          <w:p w14:paraId="4034EFB3" w14:textId="77777777" w:rsidR="00177C2F" w:rsidRPr="004378AC" w:rsidRDefault="00177C2F" w:rsidP="00177C2F">
            <w:pPr>
              <w:pStyle w:val="TableText"/>
              <w:kinsoku w:val="0"/>
              <w:textAlignment w:val="top"/>
              <w:rPr>
                <w:rFonts w:cs="Helvetica"/>
              </w:rPr>
            </w:pPr>
            <w:r w:rsidRPr="004378AC">
              <w:rPr>
                <w:rFonts w:cs="Helvetica"/>
              </w:rPr>
              <w:t>Only support read operation</w:t>
            </w:r>
          </w:p>
        </w:tc>
      </w:tr>
    </w:tbl>
    <w:p w14:paraId="2BB4D2BA" w14:textId="77777777" w:rsidR="00177C2F" w:rsidRPr="004378AC" w:rsidRDefault="00177C2F" w:rsidP="008C7DD1">
      <w:pPr>
        <w:pStyle w:val="Spacer"/>
      </w:pPr>
    </w:p>
    <w:p w14:paraId="5304F09A" w14:textId="77777777" w:rsidR="00177C2F" w:rsidRPr="004378AC" w:rsidRDefault="00177C2F" w:rsidP="00177C2F">
      <w:pPr>
        <w:pStyle w:val="3"/>
      </w:pPr>
      <w:bookmarkStart w:id="2812" w:name="_Toc397438933"/>
      <w:bookmarkStart w:id="2813" w:name="_Toc416688382"/>
      <w:bookmarkStart w:id="2814" w:name="_Toc483389125"/>
      <w:r w:rsidRPr="004378AC">
        <w:t>ipSystemStatsTable</w:t>
      </w:r>
      <w:bookmarkEnd w:id="2812"/>
      <w:bookmarkEnd w:id="2813"/>
      <w:bookmarkEnd w:id="2814"/>
      <w:r w:rsidRPr="004378AC">
        <w:t xml:space="preserve"> </w:t>
      </w:r>
    </w:p>
    <w:p w14:paraId="7F8F2546"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w:t>
      </w:r>
      <w:r w:rsidR="00177C2F" w:rsidRPr="006F5982">
        <w:rPr>
          <w:rFonts w:eastAsia="黑体" w:hint="eastAsia"/>
          <w:b/>
          <w:bCs/>
          <w:kern w:val="0"/>
          <w:sz w:val="22"/>
          <w:szCs w:val="22"/>
        </w:rPr>
        <w:t xml:space="preserve"> </w:t>
      </w:r>
      <w:r w:rsidR="00177C2F" w:rsidRPr="006F5982">
        <w:rPr>
          <w:rFonts w:eastAsia="黑体"/>
          <w:b/>
          <w:bCs/>
          <w:kern w:val="0"/>
          <w:sz w:val="22"/>
          <w:szCs w:val="22"/>
        </w:rPr>
        <w:t>1.3.6.1.2.1.4.31.1</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378AC" w14:paraId="24E2E72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195ECC3" w14:textId="77777777" w:rsidR="00177C2F" w:rsidRPr="000C5CE4" w:rsidRDefault="00166066" w:rsidP="008C7DD1">
            <w:pPr>
              <w:pStyle w:val="TableHeading"/>
            </w:pPr>
            <w:r>
              <w:t>Object (OID)</w:t>
            </w:r>
          </w:p>
        </w:tc>
        <w:tc>
          <w:tcPr>
            <w:tcW w:w="1440" w:type="dxa"/>
          </w:tcPr>
          <w:p w14:paraId="5FA8B1E8" w14:textId="77777777" w:rsidR="00177C2F" w:rsidRPr="000C5CE4" w:rsidRDefault="00177C2F" w:rsidP="008C7DD1">
            <w:pPr>
              <w:pStyle w:val="TableHeading"/>
            </w:pPr>
            <w:r w:rsidRPr="000C5CE4">
              <w:t>Access</w:t>
            </w:r>
          </w:p>
        </w:tc>
        <w:tc>
          <w:tcPr>
            <w:tcW w:w="1000" w:type="dxa"/>
          </w:tcPr>
          <w:p w14:paraId="65BDEC8B" w14:textId="77777777" w:rsidR="00177C2F" w:rsidRPr="000C5CE4" w:rsidRDefault="00177C2F" w:rsidP="008C7DD1">
            <w:pPr>
              <w:pStyle w:val="TableHeading"/>
            </w:pPr>
            <w:r w:rsidRPr="000C5CE4">
              <w:t>PDS</w:t>
            </w:r>
          </w:p>
        </w:tc>
        <w:tc>
          <w:tcPr>
            <w:tcW w:w="2880" w:type="dxa"/>
          </w:tcPr>
          <w:p w14:paraId="4228737A" w14:textId="77777777" w:rsidR="00177C2F" w:rsidRPr="000C5CE4" w:rsidRDefault="0039618E" w:rsidP="008C7DD1">
            <w:pPr>
              <w:pStyle w:val="TableHeading"/>
            </w:pPr>
            <w:r>
              <w:t>Comments</w:t>
            </w:r>
          </w:p>
        </w:tc>
      </w:tr>
      <w:tr w:rsidR="00177C2F" w:rsidRPr="004378AC" w14:paraId="66BFBD5B" w14:textId="77777777" w:rsidTr="00A84E51">
        <w:tc>
          <w:tcPr>
            <w:tcW w:w="3000" w:type="dxa"/>
          </w:tcPr>
          <w:p w14:paraId="2FC9FF0F" w14:textId="77777777" w:rsidR="00177C2F" w:rsidRPr="000C5CE4" w:rsidRDefault="00177C2F" w:rsidP="00177C2F">
            <w:pPr>
              <w:pStyle w:val="TableText"/>
              <w:kinsoku w:val="0"/>
              <w:textAlignment w:val="top"/>
              <w:rPr>
                <w:rFonts w:cs="Helvetica"/>
              </w:rPr>
            </w:pPr>
            <w:r w:rsidRPr="000C5CE4">
              <w:rPr>
                <w:rFonts w:cs="Helvetica"/>
              </w:rPr>
              <w:t xml:space="preserve">ipSystemStatsIPVersion (1.3.6.1.2.1.4.31.1.1.1) </w:t>
            </w:r>
          </w:p>
        </w:tc>
        <w:tc>
          <w:tcPr>
            <w:tcW w:w="1440" w:type="dxa"/>
          </w:tcPr>
          <w:p w14:paraId="734AB804" w14:textId="77777777" w:rsidR="00177C2F" w:rsidRPr="000C5CE4" w:rsidRDefault="00177C2F" w:rsidP="00177C2F">
            <w:pPr>
              <w:pStyle w:val="TableText"/>
              <w:kinsoku w:val="0"/>
              <w:textAlignment w:val="top"/>
              <w:rPr>
                <w:rFonts w:cs="Helvetica"/>
              </w:rPr>
            </w:pPr>
            <w:r w:rsidRPr="000C5CE4">
              <w:rPr>
                <w:rFonts w:cs="Helvetica" w:hint="eastAsia"/>
              </w:rPr>
              <w:t>n</w:t>
            </w:r>
            <w:r w:rsidRPr="000C5CE4">
              <w:rPr>
                <w:rFonts w:cs="Helvetica"/>
              </w:rPr>
              <w:t>ot-accessible</w:t>
            </w:r>
          </w:p>
        </w:tc>
        <w:tc>
          <w:tcPr>
            <w:tcW w:w="1000" w:type="dxa"/>
          </w:tcPr>
          <w:p w14:paraId="14825BEE"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80D7148" w14:textId="77777777" w:rsidR="00177C2F" w:rsidRPr="000C5CE4" w:rsidRDefault="00177C2F" w:rsidP="00177C2F">
            <w:pPr>
              <w:pStyle w:val="TableText"/>
              <w:kinsoku w:val="0"/>
              <w:textAlignment w:val="top"/>
              <w:rPr>
                <w:rFonts w:cs="Helvetica"/>
              </w:rPr>
            </w:pPr>
            <w:r w:rsidRPr="000C5CE4">
              <w:rPr>
                <w:rFonts w:cs="Helvetica"/>
              </w:rPr>
              <w:t xml:space="preserve">Only </w:t>
            </w:r>
            <w:r w:rsidRPr="004378AC">
              <w:rPr>
                <w:rFonts w:cs="Helvetica"/>
              </w:rPr>
              <w:t xml:space="preserve">support </w:t>
            </w:r>
            <w:r w:rsidRPr="000C5CE4">
              <w:rPr>
                <w:rFonts w:cs="Helvetica"/>
              </w:rPr>
              <w:t>ipv6(2)</w:t>
            </w:r>
          </w:p>
        </w:tc>
      </w:tr>
      <w:tr w:rsidR="00177C2F" w:rsidRPr="004378AC" w14:paraId="790934A3" w14:textId="77777777" w:rsidTr="00A84E51">
        <w:tc>
          <w:tcPr>
            <w:tcW w:w="3000" w:type="dxa"/>
          </w:tcPr>
          <w:p w14:paraId="64D042F8" w14:textId="77777777" w:rsidR="00177C2F" w:rsidRPr="000C5CE4" w:rsidRDefault="00177C2F" w:rsidP="00177C2F">
            <w:pPr>
              <w:pStyle w:val="TableText"/>
              <w:kinsoku w:val="0"/>
              <w:textAlignment w:val="top"/>
              <w:rPr>
                <w:rFonts w:cs="Helvetica"/>
              </w:rPr>
            </w:pPr>
            <w:r w:rsidRPr="000C5CE4">
              <w:rPr>
                <w:rFonts w:cs="Helvetica"/>
              </w:rPr>
              <w:t xml:space="preserve">ipSystemStatsInReceives (1.3.6.1.2.1.4.31.1.1.3) </w:t>
            </w:r>
          </w:p>
        </w:tc>
        <w:tc>
          <w:tcPr>
            <w:tcW w:w="1440" w:type="dxa"/>
          </w:tcPr>
          <w:p w14:paraId="24A6080D"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08F9A0A"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01537C3"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12F8DFE8" w14:textId="77777777" w:rsidTr="00A84E51">
        <w:tc>
          <w:tcPr>
            <w:tcW w:w="3000" w:type="dxa"/>
          </w:tcPr>
          <w:p w14:paraId="71355AB5" w14:textId="77777777" w:rsidR="00177C2F" w:rsidRPr="000C5CE4" w:rsidRDefault="00177C2F" w:rsidP="00177C2F">
            <w:pPr>
              <w:pStyle w:val="TableText"/>
              <w:kinsoku w:val="0"/>
              <w:textAlignment w:val="top"/>
              <w:rPr>
                <w:rFonts w:cs="Helvetica"/>
              </w:rPr>
            </w:pPr>
            <w:r w:rsidRPr="000C5CE4">
              <w:rPr>
                <w:rFonts w:cs="Helvetica"/>
              </w:rPr>
              <w:t xml:space="preserve">ipSystemStatsHCInReceives (1.3.6.1.2.1.4.31.1.1.4) </w:t>
            </w:r>
          </w:p>
        </w:tc>
        <w:tc>
          <w:tcPr>
            <w:tcW w:w="1440" w:type="dxa"/>
          </w:tcPr>
          <w:p w14:paraId="26E5B795"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5C0A346"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5A448D98"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3081A57C" w14:textId="77777777" w:rsidTr="00A84E51">
        <w:tc>
          <w:tcPr>
            <w:tcW w:w="3000" w:type="dxa"/>
          </w:tcPr>
          <w:p w14:paraId="70B27908" w14:textId="77777777" w:rsidR="00177C2F" w:rsidRPr="000C5CE4" w:rsidRDefault="00177C2F" w:rsidP="00177C2F">
            <w:pPr>
              <w:pStyle w:val="TableText"/>
              <w:kinsoku w:val="0"/>
              <w:textAlignment w:val="top"/>
              <w:rPr>
                <w:rFonts w:cs="Helvetica"/>
              </w:rPr>
            </w:pPr>
            <w:r w:rsidRPr="000C5CE4">
              <w:rPr>
                <w:rFonts w:cs="Helvetica"/>
              </w:rPr>
              <w:t xml:space="preserve">ipSystemStatsInOctets (1.3.6.1.2.1.4.31.1.1.5) </w:t>
            </w:r>
          </w:p>
        </w:tc>
        <w:tc>
          <w:tcPr>
            <w:tcW w:w="1440" w:type="dxa"/>
          </w:tcPr>
          <w:p w14:paraId="09DA1920"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F02A5CA"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39EDC98" w14:textId="77777777" w:rsidR="00177C2F" w:rsidRPr="000C5CE4" w:rsidRDefault="00177C2F" w:rsidP="00177C2F">
            <w:pPr>
              <w:pStyle w:val="TableText"/>
              <w:kinsoku w:val="0"/>
              <w:textAlignment w:val="top"/>
              <w:rPr>
                <w:rFonts w:cs="Helvetica"/>
              </w:rPr>
            </w:pPr>
            <w:r w:rsidRPr="004378AC">
              <w:rPr>
                <w:rFonts w:cs="Helvetica"/>
              </w:rPr>
              <w:t>Not supported</w:t>
            </w:r>
          </w:p>
        </w:tc>
      </w:tr>
      <w:tr w:rsidR="00177C2F" w:rsidRPr="004378AC" w14:paraId="50EE9AC2" w14:textId="77777777" w:rsidTr="00A84E51">
        <w:tc>
          <w:tcPr>
            <w:tcW w:w="3000" w:type="dxa"/>
          </w:tcPr>
          <w:p w14:paraId="78B66008" w14:textId="77777777" w:rsidR="00177C2F" w:rsidRPr="000C5CE4" w:rsidRDefault="00177C2F" w:rsidP="00177C2F">
            <w:pPr>
              <w:pStyle w:val="TableText"/>
              <w:kinsoku w:val="0"/>
              <w:textAlignment w:val="top"/>
              <w:rPr>
                <w:rFonts w:cs="Helvetica"/>
              </w:rPr>
            </w:pPr>
            <w:r w:rsidRPr="000C5CE4">
              <w:rPr>
                <w:rFonts w:cs="Helvetica"/>
              </w:rPr>
              <w:t xml:space="preserve">ipSystemStatsHCInOctets (1.3.6.1.2.1.4.31.1.1.6) </w:t>
            </w:r>
          </w:p>
        </w:tc>
        <w:tc>
          <w:tcPr>
            <w:tcW w:w="1440" w:type="dxa"/>
          </w:tcPr>
          <w:p w14:paraId="078F18E2"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7BA40E3"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5F581370" w14:textId="77777777" w:rsidR="00177C2F" w:rsidRPr="000C5CE4" w:rsidRDefault="00177C2F" w:rsidP="00177C2F">
            <w:pPr>
              <w:pStyle w:val="TableText"/>
              <w:kinsoku w:val="0"/>
              <w:textAlignment w:val="top"/>
              <w:rPr>
                <w:rFonts w:cs="Helvetica"/>
              </w:rPr>
            </w:pPr>
            <w:r w:rsidRPr="004378AC">
              <w:rPr>
                <w:rFonts w:cs="Helvetica"/>
              </w:rPr>
              <w:t>Not supported</w:t>
            </w:r>
          </w:p>
        </w:tc>
      </w:tr>
      <w:tr w:rsidR="00177C2F" w:rsidRPr="004378AC" w14:paraId="3218F182" w14:textId="77777777" w:rsidTr="00A84E51">
        <w:tc>
          <w:tcPr>
            <w:tcW w:w="3000" w:type="dxa"/>
          </w:tcPr>
          <w:p w14:paraId="6CB3F3F8" w14:textId="77777777" w:rsidR="00177C2F" w:rsidRPr="000C5CE4" w:rsidRDefault="00177C2F" w:rsidP="00177C2F">
            <w:pPr>
              <w:pStyle w:val="TableText"/>
              <w:kinsoku w:val="0"/>
              <w:textAlignment w:val="top"/>
              <w:rPr>
                <w:rFonts w:cs="Helvetica"/>
              </w:rPr>
            </w:pPr>
            <w:r w:rsidRPr="000C5CE4">
              <w:rPr>
                <w:rFonts w:cs="Helvetica"/>
              </w:rPr>
              <w:t xml:space="preserve">ipSystemStatsInHdrErrors (1.3.6.1.2.1.4.31.1.1.7) </w:t>
            </w:r>
          </w:p>
        </w:tc>
        <w:tc>
          <w:tcPr>
            <w:tcW w:w="1440" w:type="dxa"/>
          </w:tcPr>
          <w:p w14:paraId="4EA355B9"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B1C71F2"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D4C45A7"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3B9D7ACE" w14:textId="77777777" w:rsidTr="00A84E51">
        <w:tc>
          <w:tcPr>
            <w:tcW w:w="3000" w:type="dxa"/>
          </w:tcPr>
          <w:p w14:paraId="01F5D9E7" w14:textId="77777777" w:rsidR="00177C2F" w:rsidRPr="000C5CE4" w:rsidRDefault="00177C2F" w:rsidP="00177C2F">
            <w:pPr>
              <w:pStyle w:val="TableText"/>
              <w:kinsoku w:val="0"/>
              <w:textAlignment w:val="top"/>
              <w:rPr>
                <w:rFonts w:cs="Helvetica"/>
              </w:rPr>
            </w:pPr>
            <w:r w:rsidRPr="000C5CE4">
              <w:rPr>
                <w:rFonts w:cs="Helvetica"/>
              </w:rPr>
              <w:t xml:space="preserve">ipSystemStatsInNoRoutes (1.3.6.1.2.1.4.31.1.1.8) </w:t>
            </w:r>
          </w:p>
        </w:tc>
        <w:tc>
          <w:tcPr>
            <w:tcW w:w="1440" w:type="dxa"/>
          </w:tcPr>
          <w:p w14:paraId="4FB525F2"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737D8324"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11CDED6"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13FBB464" w14:textId="77777777" w:rsidTr="00A84E51">
        <w:tc>
          <w:tcPr>
            <w:tcW w:w="3000" w:type="dxa"/>
          </w:tcPr>
          <w:p w14:paraId="237CFA1E" w14:textId="77777777" w:rsidR="00177C2F" w:rsidRPr="000C5CE4" w:rsidRDefault="00177C2F" w:rsidP="00177C2F">
            <w:pPr>
              <w:pStyle w:val="TableText"/>
              <w:kinsoku w:val="0"/>
              <w:textAlignment w:val="top"/>
              <w:rPr>
                <w:rFonts w:cs="Helvetica"/>
              </w:rPr>
            </w:pPr>
            <w:r w:rsidRPr="000C5CE4">
              <w:rPr>
                <w:rFonts w:cs="Helvetica"/>
              </w:rPr>
              <w:t xml:space="preserve">ipSystemStatsInAddrErrors (1.3.6.1.2.1.4.31.1.1.9) </w:t>
            </w:r>
          </w:p>
        </w:tc>
        <w:tc>
          <w:tcPr>
            <w:tcW w:w="1440" w:type="dxa"/>
          </w:tcPr>
          <w:p w14:paraId="0C941D1B"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292D3DDF"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7AB5C2B"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47F2BE15" w14:textId="77777777" w:rsidTr="00A84E51">
        <w:tc>
          <w:tcPr>
            <w:tcW w:w="3000" w:type="dxa"/>
          </w:tcPr>
          <w:p w14:paraId="3A4420D8" w14:textId="77777777" w:rsidR="00177C2F" w:rsidRPr="000C5CE4" w:rsidRDefault="00177C2F" w:rsidP="00177C2F">
            <w:pPr>
              <w:pStyle w:val="TableText"/>
              <w:kinsoku w:val="0"/>
              <w:textAlignment w:val="top"/>
              <w:rPr>
                <w:rFonts w:cs="Helvetica"/>
              </w:rPr>
            </w:pPr>
            <w:r w:rsidRPr="000C5CE4">
              <w:rPr>
                <w:rFonts w:cs="Helvetica"/>
              </w:rPr>
              <w:t>ipSystemStatsInUnknownProtos (1.3.6.1.2.1.4.31.1.1.10)</w:t>
            </w:r>
          </w:p>
        </w:tc>
        <w:tc>
          <w:tcPr>
            <w:tcW w:w="1440" w:type="dxa"/>
          </w:tcPr>
          <w:p w14:paraId="62ACC101"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8752898"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1A311E7"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7EDD4AFB" w14:textId="77777777" w:rsidTr="00A84E51">
        <w:tc>
          <w:tcPr>
            <w:tcW w:w="3000" w:type="dxa"/>
          </w:tcPr>
          <w:p w14:paraId="46730C70" w14:textId="77777777" w:rsidR="00177C2F" w:rsidRPr="000C5CE4" w:rsidRDefault="00177C2F" w:rsidP="00177C2F">
            <w:pPr>
              <w:pStyle w:val="TableText"/>
              <w:kinsoku w:val="0"/>
              <w:textAlignment w:val="top"/>
              <w:rPr>
                <w:rFonts w:cs="Helvetica"/>
              </w:rPr>
            </w:pPr>
            <w:r w:rsidRPr="000C5CE4">
              <w:rPr>
                <w:rFonts w:cs="Helvetica"/>
              </w:rPr>
              <w:t xml:space="preserve">ipSystemStatsInTruncatedPkts (1.3.6.1.2.1.4.31.1.1.11) </w:t>
            </w:r>
          </w:p>
        </w:tc>
        <w:tc>
          <w:tcPr>
            <w:tcW w:w="1440" w:type="dxa"/>
          </w:tcPr>
          <w:p w14:paraId="46B0F23D"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D49E7ED"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75339CD" w14:textId="77777777" w:rsidR="00177C2F" w:rsidRPr="000C5CE4" w:rsidRDefault="00177C2F" w:rsidP="00177C2F">
            <w:pPr>
              <w:pStyle w:val="TableText"/>
              <w:kinsoku w:val="0"/>
              <w:textAlignment w:val="top"/>
              <w:rPr>
                <w:rFonts w:cs="Helvetica"/>
              </w:rPr>
            </w:pPr>
            <w:r w:rsidRPr="004378AC">
              <w:rPr>
                <w:rFonts w:cs="Helvetica"/>
              </w:rPr>
              <w:t>Not supported</w:t>
            </w:r>
          </w:p>
        </w:tc>
      </w:tr>
      <w:tr w:rsidR="00177C2F" w:rsidRPr="004378AC" w14:paraId="77D4D8AF" w14:textId="77777777" w:rsidTr="00A84E51">
        <w:tc>
          <w:tcPr>
            <w:tcW w:w="3000" w:type="dxa"/>
          </w:tcPr>
          <w:p w14:paraId="0A927367" w14:textId="77777777" w:rsidR="00177C2F" w:rsidRPr="000C5CE4" w:rsidRDefault="00177C2F" w:rsidP="00177C2F">
            <w:pPr>
              <w:pStyle w:val="TableText"/>
              <w:kinsoku w:val="0"/>
              <w:textAlignment w:val="top"/>
              <w:rPr>
                <w:rFonts w:cs="Helvetica"/>
              </w:rPr>
            </w:pPr>
            <w:r w:rsidRPr="000C5CE4">
              <w:rPr>
                <w:rFonts w:cs="Helvetica"/>
              </w:rPr>
              <w:t xml:space="preserve">ipSystemStatsInForwDatagrams (1.3.6.1.2.1.4.31.1.1.12) </w:t>
            </w:r>
          </w:p>
        </w:tc>
        <w:tc>
          <w:tcPr>
            <w:tcW w:w="1440" w:type="dxa"/>
          </w:tcPr>
          <w:p w14:paraId="2F61DF68"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8C459F8"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FBC59FA"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1413B9F4" w14:textId="77777777" w:rsidTr="00A84E51">
        <w:tc>
          <w:tcPr>
            <w:tcW w:w="3000" w:type="dxa"/>
          </w:tcPr>
          <w:p w14:paraId="3B899DFF" w14:textId="77777777" w:rsidR="00177C2F" w:rsidRPr="000C5CE4" w:rsidRDefault="00177C2F" w:rsidP="00177C2F">
            <w:pPr>
              <w:pStyle w:val="TableText"/>
              <w:kinsoku w:val="0"/>
              <w:textAlignment w:val="top"/>
              <w:rPr>
                <w:rFonts w:cs="Helvetica"/>
              </w:rPr>
            </w:pPr>
            <w:r w:rsidRPr="000C5CE4">
              <w:rPr>
                <w:rFonts w:cs="Helvetica"/>
              </w:rPr>
              <w:t xml:space="preserve">ipSystemStatsHCInForwDatagrams (1.3.6.1.2.1.4.31.1.1.13) </w:t>
            </w:r>
          </w:p>
        </w:tc>
        <w:tc>
          <w:tcPr>
            <w:tcW w:w="1440" w:type="dxa"/>
          </w:tcPr>
          <w:p w14:paraId="297F132F"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B0FB9DC"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559E0D8"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67675322" w14:textId="77777777" w:rsidTr="00A84E51">
        <w:tc>
          <w:tcPr>
            <w:tcW w:w="3000" w:type="dxa"/>
          </w:tcPr>
          <w:p w14:paraId="53D1864E" w14:textId="77777777" w:rsidR="00177C2F" w:rsidRPr="000C5CE4" w:rsidRDefault="00177C2F" w:rsidP="00177C2F">
            <w:pPr>
              <w:pStyle w:val="TableText"/>
              <w:kinsoku w:val="0"/>
              <w:textAlignment w:val="top"/>
              <w:rPr>
                <w:rFonts w:cs="Helvetica"/>
              </w:rPr>
            </w:pPr>
            <w:r w:rsidRPr="000C5CE4">
              <w:rPr>
                <w:rFonts w:cs="Helvetica"/>
              </w:rPr>
              <w:t xml:space="preserve">ipSystemStatsReasmReqds (1.3.6.1.2.1.4.31.1.1.14) </w:t>
            </w:r>
          </w:p>
        </w:tc>
        <w:tc>
          <w:tcPr>
            <w:tcW w:w="1440" w:type="dxa"/>
          </w:tcPr>
          <w:p w14:paraId="281A2ED0"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F829830"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0152CE0"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5EA91AD2" w14:textId="77777777" w:rsidTr="00A84E51">
        <w:tc>
          <w:tcPr>
            <w:tcW w:w="3000" w:type="dxa"/>
          </w:tcPr>
          <w:p w14:paraId="01ED1D51" w14:textId="77777777" w:rsidR="00177C2F" w:rsidRPr="000C5CE4" w:rsidRDefault="00177C2F" w:rsidP="00177C2F">
            <w:pPr>
              <w:pStyle w:val="TableText"/>
              <w:kinsoku w:val="0"/>
              <w:textAlignment w:val="top"/>
              <w:rPr>
                <w:rFonts w:cs="Helvetica"/>
              </w:rPr>
            </w:pPr>
            <w:r w:rsidRPr="000C5CE4">
              <w:rPr>
                <w:rFonts w:cs="Helvetica"/>
              </w:rPr>
              <w:t xml:space="preserve">ipSystemStatsReasmOKs (1.3.6.1.2.1.4.31.1.1.15) </w:t>
            </w:r>
          </w:p>
        </w:tc>
        <w:tc>
          <w:tcPr>
            <w:tcW w:w="1440" w:type="dxa"/>
          </w:tcPr>
          <w:p w14:paraId="008A575D"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6464156"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04553B4"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2C6CA1EE" w14:textId="77777777" w:rsidTr="00A84E51">
        <w:tc>
          <w:tcPr>
            <w:tcW w:w="3000" w:type="dxa"/>
          </w:tcPr>
          <w:p w14:paraId="1876E2DA" w14:textId="77777777" w:rsidR="00177C2F" w:rsidRPr="000C5CE4" w:rsidRDefault="00177C2F" w:rsidP="00177C2F">
            <w:pPr>
              <w:pStyle w:val="TableText"/>
              <w:kinsoku w:val="0"/>
              <w:textAlignment w:val="top"/>
              <w:rPr>
                <w:rFonts w:cs="Helvetica"/>
              </w:rPr>
            </w:pPr>
            <w:r w:rsidRPr="000C5CE4">
              <w:rPr>
                <w:rFonts w:cs="Helvetica"/>
              </w:rPr>
              <w:t xml:space="preserve">ipSystemStatsReasmFails (1.3.6.1.2.1.4.31.1.1.16) </w:t>
            </w:r>
          </w:p>
        </w:tc>
        <w:tc>
          <w:tcPr>
            <w:tcW w:w="1440" w:type="dxa"/>
          </w:tcPr>
          <w:p w14:paraId="23E982A3"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0457EF5"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5244B62"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71C02BB4" w14:textId="77777777" w:rsidTr="00A84E51">
        <w:tc>
          <w:tcPr>
            <w:tcW w:w="3000" w:type="dxa"/>
          </w:tcPr>
          <w:p w14:paraId="5E8CEB32" w14:textId="77777777" w:rsidR="00177C2F" w:rsidRPr="000C5CE4" w:rsidRDefault="00177C2F" w:rsidP="00177C2F">
            <w:pPr>
              <w:pStyle w:val="TableText"/>
              <w:kinsoku w:val="0"/>
              <w:textAlignment w:val="top"/>
              <w:rPr>
                <w:rFonts w:cs="Helvetica"/>
              </w:rPr>
            </w:pPr>
            <w:r w:rsidRPr="000C5CE4">
              <w:rPr>
                <w:rFonts w:cs="Helvetica"/>
              </w:rPr>
              <w:t xml:space="preserve">ipSystemStatsInDiscards (1.3.6.1.2.1.4.31.1.1.17) </w:t>
            </w:r>
          </w:p>
        </w:tc>
        <w:tc>
          <w:tcPr>
            <w:tcW w:w="1440" w:type="dxa"/>
          </w:tcPr>
          <w:p w14:paraId="5F27BECB"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2CF6597"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978FE4A"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5E16C91F" w14:textId="77777777" w:rsidTr="00A84E51">
        <w:tc>
          <w:tcPr>
            <w:tcW w:w="3000" w:type="dxa"/>
          </w:tcPr>
          <w:p w14:paraId="74599BE3" w14:textId="77777777" w:rsidR="00177C2F" w:rsidRPr="000C5CE4" w:rsidRDefault="00177C2F" w:rsidP="00177C2F">
            <w:pPr>
              <w:pStyle w:val="TableText"/>
              <w:kinsoku w:val="0"/>
              <w:textAlignment w:val="top"/>
              <w:rPr>
                <w:rFonts w:cs="Helvetica"/>
              </w:rPr>
            </w:pPr>
            <w:r w:rsidRPr="000C5CE4">
              <w:rPr>
                <w:rFonts w:cs="Helvetica"/>
              </w:rPr>
              <w:t xml:space="preserve">ipSystemStatsInDelivers (1.3.6.1.2.1.4.31.1.1.18) </w:t>
            </w:r>
          </w:p>
        </w:tc>
        <w:tc>
          <w:tcPr>
            <w:tcW w:w="1440" w:type="dxa"/>
          </w:tcPr>
          <w:p w14:paraId="2CBE4B47"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B5AA75B"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FD30940"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1CD4A5E8" w14:textId="77777777" w:rsidTr="00A84E51">
        <w:tc>
          <w:tcPr>
            <w:tcW w:w="3000" w:type="dxa"/>
          </w:tcPr>
          <w:p w14:paraId="2B2E8141" w14:textId="77777777" w:rsidR="00177C2F" w:rsidRPr="000C5CE4" w:rsidRDefault="00177C2F" w:rsidP="00177C2F">
            <w:pPr>
              <w:pStyle w:val="TableText"/>
              <w:kinsoku w:val="0"/>
              <w:textAlignment w:val="top"/>
              <w:rPr>
                <w:rFonts w:cs="Helvetica"/>
              </w:rPr>
            </w:pPr>
            <w:r w:rsidRPr="000C5CE4">
              <w:rPr>
                <w:rFonts w:cs="Helvetica"/>
              </w:rPr>
              <w:t xml:space="preserve">ipSystemStatsHCInDelivers (1.3.6.1.2.1.4.31.1.1.19) </w:t>
            </w:r>
          </w:p>
        </w:tc>
        <w:tc>
          <w:tcPr>
            <w:tcW w:w="1440" w:type="dxa"/>
          </w:tcPr>
          <w:p w14:paraId="32217008"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7D3BF71"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1643868"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1A41EB4F" w14:textId="77777777" w:rsidTr="00A84E51">
        <w:tc>
          <w:tcPr>
            <w:tcW w:w="3000" w:type="dxa"/>
          </w:tcPr>
          <w:p w14:paraId="24ED6AA2" w14:textId="77777777" w:rsidR="00177C2F" w:rsidRPr="000C5CE4" w:rsidRDefault="00177C2F" w:rsidP="00177C2F">
            <w:pPr>
              <w:pStyle w:val="TableText"/>
              <w:kinsoku w:val="0"/>
              <w:textAlignment w:val="top"/>
              <w:rPr>
                <w:rFonts w:cs="Helvetica"/>
              </w:rPr>
            </w:pPr>
            <w:r w:rsidRPr="000C5CE4">
              <w:rPr>
                <w:rFonts w:cs="Helvetica"/>
              </w:rPr>
              <w:t xml:space="preserve">ipSystemStatsOutRequests (1.3.6.1.2.1.4.31.1.1.20) </w:t>
            </w:r>
          </w:p>
        </w:tc>
        <w:tc>
          <w:tcPr>
            <w:tcW w:w="1440" w:type="dxa"/>
          </w:tcPr>
          <w:p w14:paraId="432088EA"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2315E76"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B01AC75"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4D177738" w14:textId="77777777" w:rsidTr="00A84E51">
        <w:tc>
          <w:tcPr>
            <w:tcW w:w="3000" w:type="dxa"/>
          </w:tcPr>
          <w:p w14:paraId="6DECF144" w14:textId="77777777" w:rsidR="00177C2F" w:rsidRPr="000C5CE4" w:rsidRDefault="00177C2F" w:rsidP="00177C2F">
            <w:pPr>
              <w:pStyle w:val="TableText"/>
              <w:kinsoku w:val="0"/>
              <w:textAlignment w:val="top"/>
              <w:rPr>
                <w:rFonts w:cs="Helvetica"/>
              </w:rPr>
            </w:pPr>
            <w:r w:rsidRPr="000C5CE4">
              <w:rPr>
                <w:rFonts w:cs="Helvetica"/>
              </w:rPr>
              <w:t xml:space="preserve">ipSystemStatsHCOutRequests (1.3.6.1.2.1.4.31.1.1.21) </w:t>
            </w:r>
          </w:p>
        </w:tc>
        <w:tc>
          <w:tcPr>
            <w:tcW w:w="1440" w:type="dxa"/>
          </w:tcPr>
          <w:p w14:paraId="35F0A70E"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C45868C"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247871F"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38940AA7" w14:textId="77777777" w:rsidTr="00A84E51">
        <w:tc>
          <w:tcPr>
            <w:tcW w:w="3000" w:type="dxa"/>
          </w:tcPr>
          <w:p w14:paraId="184579B6" w14:textId="77777777" w:rsidR="00177C2F" w:rsidRPr="000C5CE4" w:rsidRDefault="00177C2F" w:rsidP="00177C2F">
            <w:pPr>
              <w:pStyle w:val="TableText"/>
              <w:kinsoku w:val="0"/>
              <w:textAlignment w:val="top"/>
              <w:rPr>
                <w:rFonts w:cs="Helvetica"/>
              </w:rPr>
            </w:pPr>
            <w:r w:rsidRPr="000C5CE4">
              <w:rPr>
                <w:rFonts w:cs="Helvetica"/>
              </w:rPr>
              <w:t xml:space="preserve">ipSystemStatsOutNoRoutes (1.3.6.1.2.1.4.31.1.1.22) </w:t>
            </w:r>
          </w:p>
        </w:tc>
        <w:tc>
          <w:tcPr>
            <w:tcW w:w="1440" w:type="dxa"/>
          </w:tcPr>
          <w:p w14:paraId="3C5AF0D7"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7D64B04"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30882F0"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5246001A" w14:textId="77777777" w:rsidTr="00A84E51">
        <w:trPr>
          <w:trHeight w:val="37"/>
        </w:trPr>
        <w:tc>
          <w:tcPr>
            <w:tcW w:w="3000" w:type="dxa"/>
          </w:tcPr>
          <w:p w14:paraId="22697DDD" w14:textId="77777777" w:rsidR="00177C2F" w:rsidRPr="000C5CE4" w:rsidRDefault="00177C2F" w:rsidP="00177C2F">
            <w:pPr>
              <w:pStyle w:val="TableText"/>
              <w:kinsoku w:val="0"/>
              <w:textAlignment w:val="top"/>
              <w:rPr>
                <w:rFonts w:cs="Helvetica"/>
              </w:rPr>
            </w:pPr>
            <w:r w:rsidRPr="000C5CE4">
              <w:rPr>
                <w:rFonts w:cs="Helvetica"/>
              </w:rPr>
              <w:t xml:space="preserve">ipSystemStatsOutForwDatagrams (1.3.6.1.2.1.4.31.1.1.23) </w:t>
            </w:r>
          </w:p>
        </w:tc>
        <w:tc>
          <w:tcPr>
            <w:tcW w:w="1440" w:type="dxa"/>
          </w:tcPr>
          <w:p w14:paraId="440E4EEB"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73F659B8"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CDCEB91"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71C73E7D" w14:textId="77777777" w:rsidTr="00A84E51">
        <w:tc>
          <w:tcPr>
            <w:tcW w:w="3000" w:type="dxa"/>
          </w:tcPr>
          <w:p w14:paraId="627ECAE5" w14:textId="77777777" w:rsidR="00177C2F" w:rsidRPr="000C5CE4" w:rsidRDefault="00177C2F" w:rsidP="00177C2F">
            <w:pPr>
              <w:pStyle w:val="TableText"/>
              <w:kinsoku w:val="0"/>
              <w:textAlignment w:val="top"/>
              <w:rPr>
                <w:rFonts w:cs="Helvetica"/>
              </w:rPr>
            </w:pPr>
            <w:r w:rsidRPr="000C5CE4">
              <w:rPr>
                <w:rFonts w:cs="Helvetica"/>
              </w:rPr>
              <w:t xml:space="preserve">ipSystemStatsHCOutForwDatagrams (1.3.6.1.2.1.4.31.1.1.24) </w:t>
            </w:r>
          </w:p>
        </w:tc>
        <w:tc>
          <w:tcPr>
            <w:tcW w:w="1440" w:type="dxa"/>
          </w:tcPr>
          <w:p w14:paraId="353AB126"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27AABF3F"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5C778F74"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30D93137" w14:textId="77777777" w:rsidTr="00A84E51">
        <w:tc>
          <w:tcPr>
            <w:tcW w:w="3000" w:type="dxa"/>
          </w:tcPr>
          <w:p w14:paraId="03B52A17" w14:textId="77777777" w:rsidR="00177C2F" w:rsidRPr="000C5CE4" w:rsidRDefault="00177C2F" w:rsidP="00177C2F">
            <w:pPr>
              <w:pStyle w:val="TableText"/>
              <w:kinsoku w:val="0"/>
              <w:textAlignment w:val="top"/>
              <w:rPr>
                <w:rFonts w:cs="Helvetica"/>
              </w:rPr>
            </w:pPr>
            <w:r w:rsidRPr="000C5CE4">
              <w:rPr>
                <w:rFonts w:cs="Helvetica"/>
              </w:rPr>
              <w:t xml:space="preserve">ipSystemStatsOutDiscards (1.3.6.1.2.1.4.31.1.1.25) </w:t>
            </w:r>
          </w:p>
        </w:tc>
        <w:tc>
          <w:tcPr>
            <w:tcW w:w="1440" w:type="dxa"/>
          </w:tcPr>
          <w:p w14:paraId="581C5E64"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35DF858"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570D35E3"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35D7AF01" w14:textId="77777777" w:rsidTr="00A84E51">
        <w:tc>
          <w:tcPr>
            <w:tcW w:w="3000" w:type="dxa"/>
          </w:tcPr>
          <w:p w14:paraId="1741C61A" w14:textId="77777777" w:rsidR="00177C2F" w:rsidRPr="000C5CE4" w:rsidRDefault="00177C2F" w:rsidP="00177C2F">
            <w:pPr>
              <w:pStyle w:val="TableText"/>
              <w:kinsoku w:val="0"/>
              <w:textAlignment w:val="top"/>
              <w:rPr>
                <w:rFonts w:cs="Helvetica"/>
              </w:rPr>
            </w:pPr>
            <w:r w:rsidRPr="000C5CE4">
              <w:rPr>
                <w:rFonts w:cs="Helvetica"/>
              </w:rPr>
              <w:t xml:space="preserve">ipSystemStatsOutFragReqds (1.3.6.1.2.1.4.31.1.1.26) </w:t>
            </w:r>
          </w:p>
        </w:tc>
        <w:tc>
          <w:tcPr>
            <w:tcW w:w="1440" w:type="dxa"/>
          </w:tcPr>
          <w:p w14:paraId="515992FC"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7468A895"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E185091"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0718815A" w14:textId="77777777" w:rsidTr="00A84E51">
        <w:tc>
          <w:tcPr>
            <w:tcW w:w="3000" w:type="dxa"/>
          </w:tcPr>
          <w:p w14:paraId="2E619B98" w14:textId="77777777" w:rsidR="00177C2F" w:rsidRPr="000C5CE4" w:rsidRDefault="00177C2F" w:rsidP="00177C2F">
            <w:pPr>
              <w:pStyle w:val="TableText"/>
              <w:kinsoku w:val="0"/>
              <w:textAlignment w:val="top"/>
              <w:rPr>
                <w:rFonts w:cs="Helvetica"/>
              </w:rPr>
            </w:pPr>
            <w:r w:rsidRPr="000C5CE4">
              <w:rPr>
                <w:rFonts w:cs="Helvetica"/>
              </w:rPr>
              <w:t xml:space="preserve">ipSystemStatsOutFragOKs (1.3.6.1.2.1.4.31.1.1.27) </w:t>
            </w:r>
          </w:p>
        </w:tc>
        <w:tc>
          <w:tcPr>
            <w:tcW w:w="1440" w:type="dxa"/>
          </w:tcPr>
          <w:p w14:paraId="719AF513"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0B8D874"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E54D267"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3CA44A78" w14:textId="77777777" w:rsidTr="00A84E51">
        <w:tc>
          <w:tcPr>
            <w:tcW w:w="3000" w:type="dxa"/>
          </w:tcPr>
          <w:p w14:paraId="52271B8E" w14:textId="77777777" w:rsidR="00177C2F" w:rsidRPr="000C5CE4" w:rsidRDefault="00177C2F" w:rsidP="00177C2F">
            <w:pPr>
              <w:pStyle w:val="TableText"/>
              <w:kinsoku w:val="0"/>
              <w:textAlignment w:val="top"/>
              <w:rPr>
                <w:rFonts w:cs="Helvetica"/>
              </w:rPr>
            </w:pPr>
            <w:r w:rsidRPr="000C5CE4">
              <w:rPr>
                <w:rFonts w:cs="Helvetica"/>
              </w:rPr>
              <w:t xml:space="preserve">ipSystemStatsOutFragFails (1.3.6.1.2.1.4.31.1.1.28) </w:t>
            </w:r>
          </w:p>
        </w:tc>
        <w:tc>
          <w:tcPr>
            <w:tcW w:w="1440" w:type="dxa"/>
          </w:tcPr>
          <w:p w14:paraId="415909D3"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FDACB6E"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57BB0464"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1DBF3E71" w14:textId="77777777" w:rsidTr="00A84E51">
        <w:tc>
          <w:tcPr>
            <w:tcW w:w="3000" w:type="dxa"/>
          </w:tcPr>
          <w:p w14:paraId="05C9A4C8" w14:textId="77777777" w:rsidR="00177C2F" w:rsidRPr="000C5CE4" w:rsidRDefault="00177C2F" w:rsidP="00177C2F">
            <w:pPr>
              <w:pStyle w:val="TableText"/>
              <w:kinsoku w:val="0"/>
              <w:textAlignment w:val="top"/>
              <w:rPr>
                <w:rFonts w:cs="Helvetica"/>
              </w:rPr>
            </w:pPr>
            <w:r w:rsidRPr="000C5CE4">
              <w:rPr>
                <w:rFonts w:cs="Helvetica"/>
              </w:rPr>
              <w:t xml:space="preserve">ipSystemStatsOutFragCreates (1.3.6.1.2.1.4.31.1.1.29) </w:t>
            </w:r>
          </w:p>
        </w:tc>
        <w:tc>
          <w:tcPr>
            <w:tcW w:w="1440" w:type="dxa"/>
          </w:tcPr>
          <w:p w14:paraId="23C32F33"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1F68741"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9AF8648"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11C1EB80" w14:textId="77777777" w:rsidTr="00A84E51">
        <w:tc>
          <w:tcPr>
            <w:tcW w:w="3000" w:type="dxa"/>
          </w:tcPr>
          <w:p w14:paraId="4CCB3710" w14:textId="77777777" w:rsidR="00177C2F" w:rsidRPr="000C5CE4" w:rsidRDefault="00177C2F" w:rsidP="00177C2F">
            <w:pPr>
              <w:pStyle w:val="TableText"/>
              <w:kinsoku w:val="0"/>
              <w:textAlignment w:val="top"/>
              <w:rPr>
                <w:rFonts w:cs="Helvetica"/>
              </w:rPr>
            </w:pPr>
            <w:r w:rsidRPr="000C5CE4">
              <w:rPr>
                <w:rFonts w:cs="Helvetica"/>
              </w:rPr>
              <w:t xml:space="preserve">ipSystemStatsOutTransmits (1.3.6.1.2.1.4.31.1.1.30) </w:t>
            </w:r>
          </w:p>
        </w:tc>
        <w:tc>
          <w:tcPr>
            <w:tcW w:w="1440" w:type="dxa"/>
          </w:tcPr>
          <w:p w14:paraId="2B0C3BA1"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F5848A9"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8E84593"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BFF3AD3" w14:textId="77777777" w:rsidTr="00A84E51">
        <w:tc>
          <w:tcPr>
            <w:tcW w:w="3000" w:type="dxa"/>
          </w:tcPr>
          <w:p w14:paraId="577451D5" w14:textId="77777777" w:rsidR="00177C2F" w:rsidRPr="000C5CE4" w:rsidRDefault="00177C2F" w:rsidP="00177C2F">
            <w:pPr>
              <w:pStyle w:val="TableText"/>
              <w:kinsoku w:val="0"/>
              <w:textAlignment w:val="top"/>
              <w:rPr>
                <w:rFonts w:cs="Helvetica"/>
              </w:rPr>
            </w:pPr>
            <w:r w:rsidRPr="000C5CE4">
              <w:rPr>
                <w:rFonts w:cs="Helvetica"/>
              </w:rPr>
              <w:t xml:space="preserve">ipSystemStatsHCOutTransmits (1.3.6.1.2.1.4.31.1.1.31) </w:t>
            </w:r>
          </w:p>
        </w:tc>
        <w:tc>
          <w:tcPr>
            <w:tcW w:w="1440" w:type="dxa"/>
          </w:tcPr>
          <w:p w14:paraId="24744B65"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C7D3491"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A564E1C"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7970097E" w14:textId="77777777" w:rsidTr="00A84E51">
        <w:tc>
          <w:tcPr>
            <w:tcW w:w="3000" w:type="dxa"/>
          </w:tcPr>
          <w:p w14:paraId="79808265" w14:textId="77777777" w:rsidR="00177C2F" w:rsidRPr="000C5CE4" w:rsidRDefault="00177C2F" w:rsidP="00177C2F">
            <w:pPr>
              <w:pStyle w:val="TableText"/>
              <w:kinsoku w:val="0"/>
              <w:textAlignment w:val="top"/>
              <w:rPr>
                <w:rFonts w:cs="Helvetica"/>
              </w:rPr>
            </w:pPr>
            <w:r w:rsidRPr="000C5CE4">
              <w:rPr>
                <w:rFonts w:cs="Helvetica"/>
              </w:rPr>
              <w:t xml:space="preserve">ipSystemStatsOutOctets (1.3.6.1.2.1.4.31.1.1.32) </w:t>
            </w:r>
          </w:p>
        </w:tc>
        <w:tc>
          <w:tcPr>
            <w:tcW w:w="1440" w:type="dxa"/>
          </w:tcPr>
          <w:p w14:paraId="52176369"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64DA3C2"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B9049E7"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29719A72" w14:textId="77777777" w:rsidTr="00A84E51">
        <w:tc>
          <w:tcPr>
            <w:tcW w:w="3000" w:type="dxa"/>
          </w:tcPr>
          <w:p w14:paraId="5A291A29" w14:textId="77777777" w:rsidR="00177C2F" w:rsidRPr="000C5CE4" w:rsidRDefault="00177C2F" w:rsidP="00177C2F">
            <w:pPr>
              <w:pStyle w:val="TableText"/>
              <w:kinsoku w:val="0"/>
              <w:textAlignment w:val="top"/>
              <w:rPr>
                <w:rFonts w:cs="Helvetica"/>
              </w:rPr>
            </w:pPr>
            <w:r w:rsidRPr="000C5CE4">
              <w:rPr>
                <w:rFonts w:cs="Helvetica"/>
              </w:rPr>
              <w:t xml:space="preserve">ipSystemStatsHCOutOctets (1.3.6.1.2.1.4.31.1.1.33) </w:t>
            </w:r>
          </w:p>
        </w:tc>
        <w:tc>
          <w:tcPr>
            <w:tcW w:w="1440" w:type="dxa"/>
          </w:tcPr>
          <w:p w14:paraId="75DD8C9B"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F67FDDC"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382BBF5"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37F0B7C3" w14:textId="77777777" w:rsidTr="00A84E51">
        <w:tc>
          <w:tcPr>
            <w:tcW w:w="3000" w:type="dxa"/>
          </w:tcPr>
          <w:p w14:paraId="063EC53C" w14:textId="77777777" w:rsidR="00177C2F" w:rsidRPr="000C5CE4" w:rsidRDefault="00177C2F" w:rsidP="00177C2F">
            <w:pPr>
              <w:pStyle w:val="TableText"/>
              <w:kinsoku w:val="0"/>
              <w:textAlignment w:val="top"/>
              <w:rPr>
                <w:rFonts w:cs="Helvetica"/>
              </w:rPr>
            </w:pPr>
            <w:r w:rsidRPr="000C5CE4">
              <w:rPr>
                <w:rFonts w:cs="Helvetica"/>
              </w:rPr>
              <w:t xml:space="preserve">ipSystemStatsInMcastPkts (1.3.6.1.2.1.4.31.1.1.34) </w:t>
            </w:r>
          </w:p>
        </w:tc>
        <w:tc>
          <w:tcPr>
            <w:tcW w:w="1440" w:type="dxa"/>
          </w:tcPr>
          <w:p w14:paraId="31213CA7"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320B2CD"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8783E08"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4BA006FB" w14:textId="77777777" w:rsidTr="00A84E51">
        <w:tc>
          <w:tcPr>
            <w:tcW w:w="3000" w:type="dxa"/>
          </w:tcPr>
          <w:p w14:paraId="28C67B40" w14:textId="77777777" w:rsidR="00177C2F" w:rsidRPr="000C5CE4" w:rsidRDefault="00177C2F" w:rsidP="00177C2F">
            <w:pPr>
              <w:pStyle w:val="TableText"/>
              <w:kinsoku w:val="0"/>
              <w:textAlignment w:val="top"/>
              <w:rPr>
                <w:rFonts w:cs="Helvetica"/>
              </w:rPr>
            </w:pPr>
            <w:r w:rsidRPr="000C5CE4">
              <w:rPr>
                <w:rFonts w:cs="Helvetica"/>
              </w:rPr>
              <w:t xml:space="preserve">ipSystemStatsHCInMcastPkts (1.3.6.1.2.1.4.31.1.1.35) </w:t>
            </w:r>
          </w:p>
        </w:tc>
        <w:tc>
          <w:tcPr>
            <w:tcW w:w="1440" w:type="dxa"/>
          </w:tcPr>
          <w:p w14:paraId="6172FDB2"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37B7F64"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3D2DE1F"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1CFA156E" w14:textId="77777777" w:rsidTr="00A84E51">
        <w:tc>
          <w:tcPr>
            <w:tcW w:w="3000" w:type="dxa"/>
          </w:tcPr>
          <w:p w14:paraId="55389C1B" w14:textId="77777777" w:rsidR="00177C2F" w:rsidRPr="000C5CE4" w:rsidRDefault="00177C2F" w:rsidP="00177C2F">
            <w:pPr>
              <w:pStyle w:val="TableText"/>
              <w:kinsoku w:val="0"/>
              <w:textAlignment w:val="top"/>
              <w:rPr>
                <w:rFonts w:cs="Helvetica"/>
              </w:rPr>
            </w:pPr>
            <w:r w:rsidRPr="000C5CE4">
              <w:rPr>
                <w:rFonts w:cs="Helvetica"/>
              </w:rPr>
              <w:t xml:space="preserve">ipSystemStatsInMcastOctets (1.3.6.1.2.1.4.31.1.1.36) </w:t>
            </w:r>
          </w:p>
        </w:tc>
        <w:tc>
          <w:tcPr>
            <w:tcW w:w="1440" w:type="dxa"/>
          </w:tcPr>
          <w:p w14:paraId="77C9983D"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BE25399"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4ADDCBE"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6981EC7D" w14:textId="77777777" w:rsidTr="00A84E51">
        <w:tc>
          <w:tcPr>
            <w:tcW w:w="3000" w:type="dxa"/>
          </w:tcPr>
          <w:p w14:paraId="4114DD79" w14:textId="77777777" w:rsidR="00177C2F" w:rsidRPr="000C5CE4" w:rsidRDefault="00177C2F" w:rsidP="00177C2F">
            <w:pPr>
              <w:pStyle w:val="TableText"/>
              <w:kinsoku w:val="0"/>
              <w:textAlignment w:val="top"/>
              <w:rPr>
                <w:rFonts w:cs="Helvetica"/>
              </w:rPr>
            </w:pPr>
            <w:r w:rsidRPr="000C5CE4">
              <w:rPr>
                <w:rFonts w:cs="Helvetica"/>
              </w:rPr>
              <w:t xml:space="preserve">ipSystemStatsHCInMcastOctets (1.3.6.1.2.1.4.31.1.1.37) </w:t>
            </w:r>
          </w:p>
        </w:tc>
        <w:tc>
          <w:tcPr>
            <w:tcW w:w="1440" w:type="dxa"/>
          </w:tcPr>
          <w:p w14:paraId="588153DB"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747ADDC9"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89B5112"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7A0C1BE5" w14:textId="77777777" w:rsidTr="00A84E51">
        <w:tc>
          <w:tcPr>
            <w:tcW w:w="3000" w:type="dxa"/>
          </w:tcPr>
          <w:p w14:paraId="385A6628" w14:textId="77777777" w:rsidR="00177C2F" w:rsidRPr="000C5CE4" w:rsidRDefault="00177C2F" w:rsidP="00177C2F">
            <w:pPr>
              <w:pStyle w:val="TableText"/>
              <w:kinsoku w:val="0"/>
              <w:textAlignment w:val="top"/>
              <w:rPr>
                <w:rFonts w:cs="Helvetica"/>
              </w:rPr>
            </w:pPr>
            <w:r w:rsidRPr="000C5CE4">
              <w:rPr>
                <w:rFonts w:cs="Helvetica"/>
              </w:rPr>
              <w:t xml:space="preserve">ipSystemStatsOutMcastPkts (1.3.6.1.2.1.4.31.1.1.38) </w:t>
            </w:r>
          </w:p>
        </w:tc>
        <w:tc>
          <w:tcPr>
            <w:tcW w:w="1440" w:type="dxa"/>
          </w:tcPr>
          <w:p w14:paraId="7F0DD1D6"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037FF9E"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F563A6D"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180E29C5" w14:textId="77777777" w:rsidTr="00A84E51">
        <w:tc>
          <w:tcPr>
            <w:tcW w:w="3000" w:type="dxa"/>
          </w:tcPr>
          <w:p w14:paraId="3D971827" w14:textId="77777777" w:rsidR="00177C2F" w:rsidRPr="000C5CE4" w:rsidRDefault="00177C2F" w:rsidP="00177C2F">
            <w:pPr>
              <w:pStyle w:val="TableText"/>
              <w:kinsoku w:val="0"/>
              <w:textAlignment w:val="top"/>
              <w:rPr>
                <w:rFonts w:cs="Helvetica"/>
              </w:rPr>
            </w:pPr>
            <w:r w:rsidRPr="000C5CE4">
              <w:rPr>
                <w:rFonts w:cs="Helvetica"/>
              </w:rPr>
              <w:t xml:space="preserve">ipSystemStatsHCOutMcastPkts (1.3.6.1.2.1.4.31.1.1.39) </w:t>
            </w:r>
          </w:p>
        </w:tc>
        <w:tc>
          <w:tcPr>
            <w:tcW w:w="1440" w:type="dxa"/>
          </w:tcPr>
          <w:p w14:paraId="688662A9"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683ED13"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E2AB92A"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5927277E" w14:textId="77777777" w:rsidTr="00A84E51">
        <w:tc>
          <w:tcPr>
            <w:tcW w:w="3000" w:type="dxa"/>
          </w:tcPr>
          <w:p w14:paraId="7265362B" w14:textId="77777777" w:rsidR="00177C2F" w:rsidRPr="000C5CE4" w:rsidRDefault="00177C2F" w:rsidP="00177C2F">
            <w:pPr>
              <w:pStyle w:val="TableText"/>
              <w:kinsoku w:val="0"/>
              <w:textAlignment w:val="top"/>
              <w:rPr>
                <w:rFonts w:cs="Helvetica"/>
              </w:rPr>
            </w:pPr>
            <w:r w:rsidRPr="000C5CE4">
              <w:rPr>
                <w:rFonts w:cs="Helvetica"/>
              </w:rPr>
              <w:t xml:space="preserve">ipSystemStatsOutMcastOctets (1.3.6.1.2.1.4.31.1.1.40) </w:t>
            </w:r>
          </w:p>
        </w:tc>
        <w:tc>
          <w:tcPr>
            <w:tcW w:w="1440" w:type="dxa"/>
          </w:tcPr>
          <w:p w14:paraId="2FDBF407"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242D734E"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EAD4B1A"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7A25907F" w14:textId="77777777" w:rsidTr="00A84E51">
        <w:tc>
          <w:tcPr>
            <w:tcW w:w="3000" w:type="dxa"/>
          </w:tcPr>
          <w:p w14:paraId="4E230123" w14:textId="77777777" w:rsidR="00177C2F" w:rsidRPr="000C5CE4" w:rsidRDefault="00177C2F" w:rsidP="00177C2F">
            <w:pPr>
              <w:pStyle w:val="TableText"/>
              <w:kinsoku w:val="0"/>
              <w:textAlignment w:val="top"/>
              <w:rPr>
                <w:rFonts w:cs="Helvetica"/>
              </w:rPr>
            </w:pPr>
            <w:r w:rsidRPr="000C5CE4">
              <w:rPr>
                <w:rFonts w:cs="Helvetica"/>
              </w:rPr>
              <w:t xml:space="preserve">ipSystemStatsHCOutMcastOctets (1.3.6.1.2.1.4.31.1.1.41) </w:t>
            </w:r>
          </w:p>
        </w:tc>
        <w:tc>
          <w:tcPr>
            <w:tcW w:w="1440" w:type="dxa"/>
          </w:tcPr>
          <w:p w14:paraId="2FEF78ED"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0FEF471"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FF44C73"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7785E7A1" w14:textId="77777777" w:rsidTr="00A84E51">
        <w:tc>
          <w:tcPr>
            <w:tcW w:w="3000" w:type="dxa"/>
          </w:tcPr>
          <w:p w14:paraId="0E25453C" w14:textId="77777777" w:rsidR="00177C2F" w:rsidRPr="000C5CE4" w:rsidRDefault="00177C2F" w:rsidP="00177C2F">
            <w:pPr>
              <w:pStyle w:val="TableText"/>
              <w:kinsoku w:val="0"/>
              <w:textAlignment w:val="top"/>
              <w:rPr>
                <w:rFonts w:cs="Helvetica"/>
              </w:rPr>
            </w:pPr>
            <w:r w:rsidRPr="000C5CE4">
              <w:rPr>
                <w:rFonts w:cs="Helvetica"/>
              </w:rPr>
              <w:t xml:space="preserve">ipSystemStatsInBcastPkts (1.3.6.1.2.1.4.31.1.1.42) </w:t>
            </w:r>
          </w:p>
        </w:tc>
        <w:tc>
          <w:tcPr>
            <w:tcW w:w="1440" w:type="dxa"/>
          </w:tcPr>
          <w:p w14:paraId="46DDD441"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724AA10"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49D0998"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7A26C220" w14:textId="77777777" w:rsidTr="00A84E51">
        <w:tc>
          <w:tcPr>
            <w:tcW w:w="3000" w:type="dxa"/>
          </w:tcPr>
          <w:p w14:paraId="6713FC67" w14:textId="77777777" w:rsidR="00177C2F" w:rsidRPr="000C5CE4" w:rsidRDefault="00177C2F" w:rsidP="00177C2F">
            <w:pPr>
              <w:pStyle w:val="TableText"/>
              <w:kinsoku w:val="0"/>
              <w:textAlignment w:val="top"/>
              <w:rPr>
                <w:rFonts w:cs="Helvetica"/>
              </w:rPr>
            </w:pPr>
            <w:r w:rsidRPr="000C5CE4">
              <w:rPr>
                <w:rFonts w:cs="Helvetica"/>
              </w:rPr>
              <w:t xml:space="preserve">ipSystemStatsHCInBcastPkts (1.3.6.1.2.1.4.31.1.1.43) </w:t>
            </w:r>
          </w:p>
        </w:tc>
        <w:tc>
          <w:tcPr>
            <w:tcW w:w="1440" w:type="dxa"/>
          </w:tcPr>
          <w:p w14:paraId="04C6F16F"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F28E605"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F0D3E95"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20B6671F" w14:textId="77777777" w:rsidTr="00A84E51">
        <w:tc>
          <w:tcPr>
            <w:tcW w:w="3000" w:type="dxa"/>
          </w:tcPr>
          <w:p w14:paraId="3BF24A53" w14:textId="77777777" w:rsidR="00177C2F" w:rsidRPr="000C5CE4" w:rsidRDefault="00177C2F" w:rsidP="00177C2F">
            <w:pPr>
              <w:pStyle w:val="TableText"/>
              <w:kinsoku w:val="0"/>
              <w:textAlignment w:val="top"/>
              <w:rPr>
                <w:rFonts w:cs="Helvetica"/>
              </w:rPr>
            </w:pPr>
            <w:r w:rsidRPr="000C5CE4">
              <w:rPr>
                <w:rFonts w:cs="Helvetica"/>
              </w:rPr>
              <w:t xml:space="preserve">ipSystemStatsOutBcastPkts (1.3.6.1.2.1.4.31.1.1.44) </w:t>
            </w:r>
          </w:p>
        </w:tc>
        <w:tc>
          <w:tcPr>
            <w:tcW w:w="1440" w:type="dxa"/>
          </w:tcPr>
          <w:p w14:paraId="591A2000"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A4A95A3"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A5B6ECB"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5FDD1F83" w14:textId="77777777" w:rsidTr="00A84E51">
        <w:tc>
          <w:tcPr>
            <w:tcW w:w="3000" w:type="dxa"/>
          </w:tcPr>
          <w:p w14:paraId="109ED007" w14:textId="77777777" w:rsidR="00177C2F" w:rsidRPr="000C5CE4" w:rsidRDefault="00177C2F" w:rsidP="00177C2F">
            <w:pPr>
              <w:pStyle w:val="TableText"/>
              <w:kinsoku w:val="0"/>
              <w:textAlignment w:val="top"/>
              <w:rPr>
                <w:rFonts w:cs="Helvetica"/>
              </w:rPr>
            </w:pPr>
            <w:r w:rsidRPr="000C5CE4">
              <w:rPr>
                <w:rFonts w:cs="Helvetica"/>
              </w:rPr>
              <w:t xml:space="preserve">ipSystemStatsHCOutBcastPkts (1.3.6.1.2.1.4.31.1.1.45) </w:t>
            </w:r>
          </w:p>
        </w:tc>
        <w:tc>
          <w:tcPr>
            <w:tcW w:w="1440" w:type="dxa"/>
          </w:tcPr>
          <w:p w14:paraId="379F6620"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791D9B55"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FDD178B"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5B2DD52B" w14:textId="77777777" w:rsidTr="00A84E51">
        <w:tc>
          <w:tcPr>
            <w:tcW w:w="3000" w:type="dxa"/>
          </w:tcPr>
          <w:p w14:paraId="410ED3B5" w14:textId="77777777" w:rsidR="00177C2F" w:rsidRPr="000C5CE4" w:rsidRDefault="00177C2F" w:rsidP="00177C2F">
            <w:pPr>
              <w:pStyle w:val="TableText"/>
              <w:kinsoku w:val="0"/>
              <w:textAlignment w:val="top"/>
              <w:rPr>
                <w:rFonts w:cs="Helvetica"/>
              </w:rPr>
            </w:pPr>
            <w:r w:rsidRPr="000C5CE4">
              <w:rPr>
                <w:rFonts w:cs="Helvetica"/>
              </w:rPr>
              <w:t xml:space="preserve">ipSystemStatsDiscontinuityTime (1.3.6.1.2.1.4.31.1.1.46) </w:t>
            </w:r>
          </w:p>
        </w:tc>
        <w:tc>
          <w:tcPr>
            <w:tcW w:w="1440" w:type="dxa"/>
          </w:tcPr>
          <w:p w14:paraId="70DCAEE7"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D2EC030"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58FDD68" w14:textId="77777777" w:rsidR="00177C2F" w:rsidRPr="004378AC" w:rsidRDefault="00177C2F" w:rsidP="00177C2F">
            <w:pPr>
              <w:pStyle w:val="TableText"/>
              <w:kinsoku w:val="0"/>
              <w:textAlignment w:val="top"/>
              <w:rPr>
                <w:rFonts w:cs="Helvetica"/>
              </w:rPr>
            </w:pPr>
            <w:r w:rsidRPr="004378AC">
              <w:rPr>
                <w:rFonts w:cs="Helvetica"/>
              </w:rPr>
              <w:t>Not supported</w:t>
            </w:r>
          </w:p>
        </w:tc>
      </w:tr>
      <w:tr w:rsidR="00177C2F" w:rsidRPr="004378AC" w14:paraId="7588378E" w14:textId="77777777" w:rsidTr="00A84E51">
        <w:tc>
          <w:tcPr>
            <w:tcW w:w="3000" w:type="dxa"/>
          </w:tcPr>
          <w:p w14:paraId="0857AC2A" w14:textId="77777777" w:rsidR="00177C2F" w:rsidRPr="000C5CE4" w:rsidRDefault="00177C2F" w:rsidP="00177C2F">
            <w:pPr>
              <w:pStyle w:val="TableText"/>
              <w:kinsoku w:val="0"/>
              <w:textAlignment w:val="top"/>
              <w:rPr>
                <w:rFonts w:cs="Helvetica"/>
              </w:rPr>
            </w:pPr>
            <w:r w:rsidRPr="000C5CE4">
              <w:rPr>
                <w:rFonts w:cs="Helvetica"/>
              </w:rPr>
              <w:t xml:space="preserve">ipSystemStatsRefreshRate (1.3.6.1.2.1.4.31.1.1.47) </w:t>
            </w:r>
          </w:p>
        </w:tc>
        <w:tc>
          <w:tcPr>
            <w:tcW w:w="1440" w:type="dxa"/>
          </w:tcPr>
          <w:p w14:paraId="26747D0F"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DEE6BF5"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EB08919" w14:textId="77777777" w:rsidR="00177C2F" w:rsidRPr="004378AC" w:rsidRDefault="00177C2F" w:rsidP="00177C2F">
            <w:pPr>
              <w:pStyle w:val="TableText"/>
              <w:kinsoku w:val="0"/>
              <w:textAlignment w:val="top"/>
              <w:rPr>
                <w:rFonts w:cs="Helvetica"/>
              </w:rPr>
            </w:pPr>
            <w:r w:rsidRPr="004378AC">
              <w:rPr>
                <w:rFonts w:cs="Helvetica"/>
              </w:rPr>
              <w:t>Not supported</w:t>
            </w:r>
          </w:p>
        </w:tc>
      </w:tr>
    </w:tbl>
    <w:p w14:paraId="05C83AA0" w14:textId="77777777" w:rsidR="00177C2F" w:rsidRPr="004378AC" w:rsidRDefault="00177C2F" w:rsidP="008C7DD1">
      <w:pPr>
        <w:pStyle w:val="Spacer"/>
      </w:pPr>
    </w:p>
    <w:p w14:paraId="6D7DBF4C" w14:textId="77777777" w:rsidR="00177C2F" w:rsidRPr="004378AC" w:rsidRDefault="00177C2F" w:rsidP="00177C2F">
      <w:pPr>
        <w:pStyle w:val="3"/>
      </w:pPr>
      <w:bookmarkStart w:id="2815" w:name="_Toc397438934"/>
      <w:bookmarkStart w:id="2816" w:name="_Toc416688383"/>
      <w:bookmarkStart w:id="2817" w:name="_Toc483389126"/>
      <w:r w:rsidRPr="004378AC">
        <w:t>ipIfStatsTable</w:t>
      </w:r>
      <w:bookmarkEnd w:id="2815"/>
      <w:bookmarkEnd w:id="2816"/>
      <w:bookmarkEnd w:id="2817"/>
    </w:p>
    <w:p w14:paraId="0C20C923"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w:t>
      </w:r>
      <w:r w:rsidR="00177C2F" w:rsidRPr="006F5982">
        <w:rPr>
          <w:rFonts w:eastAsia="黑体" w:hint="eastAsia"/>
          <w:b/>
          <w:bCs/>
          <w:kern w:val="0"/>
          <w:sz w:val="22"/>
          <w:szCs w:val="22"/>
        </w:rPr>
        <w:t xml:space="preserve"> </w:t>
      </w:r>
      <w:r w:rsidR="00177C2F" w:rsidRPr="006F5982">
        <w:rPr>
          <w:rFonts w:eastAsia="黑体"/>
          <w:b/>
          <w:bCs/>
          <w:kern w:val="0"/>
          <w:sz w:val="22"/>
          <w:szCs w:val="22"/>
        </w:rPr>
        <w:t>1.3.6.1.2.1.4.31.3</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378AC" w14:paraId="6CB88C6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0D10760" w14:textId="77777777" w:rsidR="00177C2F" w:rsidRPr="000C5CE4" w:rsidRDefault="00166066" w:rsidP="008C7DD1">
            <w:pPr>
              <w:pStyle w:val="TableHeading"/>
            </w:pPr>
            <w:r>
              <w:t>Object (OID)</w:t>
            </w:r>
          </w:p>
        </w:tc>
        <w:tc>
          <w:tcPr>
            <w:tcW w:w="1440" w:type="dxa"/>
          </w:tcPr>
          <w:p w14:paraId="4E14C88A" w14:textId="77777777" w:rsidR="00177C2F" w:rsidRPr="000C5CE4" w:rsidRDefault="00177C2F" w:rsidP="008C7DD1">
            <w:pPr>
              <w:pStyle w:val="TableHeading"/>
            </w:pPr>
            <w:r w:rsidRPr="000C5CE4">
              <w:t>Access</w:t>
            </w:r>
          </w:p>
        </w:tc>
        <w:tc>
          <w:tcPr>
            <w:tcW w:w="1000" w:type="dxa"/>
          </w:tcPr>
          <w:p w14:paraId="0E5E27BC" w14:textId="77777777" w:rsidR="00177C2F" w:rsidRPr="000C5CE4" w:rsidRDefault="00177C2F" w:rsidP="008C7DD1">
            <w:pPr>
              <w:pStyle w:val="TableHeading"/>
            </w:pPr>
            <w:r w:rsidRPr="000C5CE4">
              <w:t>PDS</w:t>
            </w:r>
          </w:p>
        </w:tc>
        <w:tc>
          <w:tcPr>
            <w:tcW w:w="2880" w:type="dxa"/>
          </w:tcPr>
          <w:p w14:paraId="4D27035B" w14:textId="77777777" w:rsidR="00177C2F" w:rsidRPr="000C5CE4" w:rsidRDefault="0039618E" w:rsidP="008C7DD1">
            <w:pPr>
              <w:pStyle w:val="TableHeading"/>
            </w:pPr>
            <w:r>
              <w:t>Comments</w:t>
            </w:r>
          </w:p>
        </w:tc>
      </w:tr>
      <w:tr w:rsidR="00177C2F" w:rsidRPr="004378AC" w14:paraId="2A1AB097" w14:textId="77777777" w:rsidTr="00A84E51">
        <w:tc>
          <w:tcPr>
            <w:tcW w:w="3000" w:type="dxa"/>
          </w:tcPr>
          <w:p w14:paraId="7EEF3D28" w14:textId="77777777" w:rsidR="00177C2F" w:rsidRPr="000C5CE4" w:rsidRDefault="00177C2F" w:rsidP="00177C2F">
            <w:pPr>
              <w:pStyle w:val="TableText"/>
              <w:kinsoku w:val="0"/>
              <w:textAlignment w:val="top"/>
              <w:rPr>
                <w:rFonts w:cs="Helvetica"/>
              </w:rPr>
            </w:pPr>
            <w:r w:rsidRPr="000C5CE4">
              <w:rPr>
                <w:rFonts w:cs="Helvetica"/>
              </w:rPr>
              <w:t xml:space="preserve">ipIfStatsIPVersion (1.3.6.1.2.1.4.31.3.1.1) </w:t>
            </w:r>
          </w:p>
        </w:tc>
        <w:tc>
          <w:tcPr>
            <w:tcW w:w="1440" w:type="dxa"/>
          </w:tcPr>
          <w:p w14:paraId="3B0A1D8B" w14:textId="77777777" w:rsidR="00177C2F" w:rsidRPr="000C5CE4" w:rsidRDefault="00177C2F" w:rsidP="00177C2F">
            <w:pPr>
              <w:pStyle w:val="TableText"/>
              <w:kinsoku w:val="0"/>
              <w:textAlignment w:val="top"/>
              <w:rPr>
                <w:rFonts w:cs="Helvetica"/>
              </w:rPr>
            </w:pPr>
            <w:r w:rsidRPr="000C5CE4">
              <w:rPr>
                <w:rFonts w:cs="Helvetica"/>
              </w:rPr>
              <w:t>not-accessible</w:t>
            </w:r>
          </w:p>
        </w:tc>
        <w:tc>
          <w:tcPr>
            <w:tcW w:w="1000" w:type="dxa"/>
          </w:tcPr>
          <w:p w14:paraId="0E1C3AA3"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C022A39" w14:textId="77777777" w:rsidR="00177C2F" w:rsidRPr="000C5CE4" w:rsidRDefault="00177C2F" w:rsidP="00177C2F">
            <w:pPr>
              <w:pStyle w:val="TableText"/>
              <w:kinsoku w:val="0"/>
              <w:textAlignment w:val="top"/>
              <w:rPr>
                <w:rFonts w:cs="Helvetica"/>
              </w:rPr>
            </w:pPr>
            <w:r w:rsidRPr="000C5CE4">
              <w:rPr>
                <w:rFonts w:cs="Helvetica"/>
              </w:rPr>
              <w:t>Only support ipv6</w:t>
            </w:r>
            <w:r w:rsidRPr="000C5CE4">
              <w:rPr>
                <w:rFonts w:cs="Helvetica" w:hint="eastAsia"/>
              </w:rPr>
              <w:t>(2)</w:t>
            </w:r>
          </w:p>
        </w:tc>
      </w:tr>
      <w:tr w:rsidR="00177C2F" w:rsidRPr="004378AC" w14:paraId="15A6D199" w14:textId="77777777" w:rsidTr="00A84E51">
        <w:tc>
          <w:tcPr>
            <w:tcW w:w="3000" w:type="dxa"/>
          </w:tcPr>
          <w:p w14:paraId="5CF54946" w14:textId="77777777" w:rsidR="00177C2F" w:rsidRPr="000C5CE4" w:rsidRDefault="00177C2F" w:rsidP="00177C2F">
            <w:pPr>
              <w:pStyle w:val="TableText"/>
              <w:kinsoku w:val="0"/>
              <w:textAlignment w:val="top"/>
              <w:rPr>
                <w:rFonts w:cs="Helvetica"/>
              </w:rPr>
            </w:pPr>
            <w:r w:rsidRPr="000C5CE4">
              <w:rPr>
                <w:rFonts w:cs="Helvetica"/>
              </w:rPr>
              <w:t xml:space="preserve">ipIfStatsIfIndex (1.3.6.1.2.1.4.31.3.1.2) </w:t>
            </w:r>
          </w:p>
        </w:tc>
        <w:tc>
          <w:tcPr>
            <w:tcW w:w="1440" w:type="dxa"/>
          </w:tcPr>
          <w:p w14:paraId="4908FA04" w14:textId="77777777" w:rsidR="00177C2F" w:rsidRPr="000C5CE4" w:rsidRDefault="00177C2F" w:rsidP="00177C2F">
            <w:pPr>
              <w:pStyle w:val="TableText"/>
              <w:kinsoku w:val="0"/>
              <w:textAlignment w:val="top"/>
              <w:rPr>
                <w:rFonts w:cs="Helvetica"/>
              </w:rPr>
            </w:pPr>
            <w:r w:rsidRPr="000C5CE4">
              <w:rPr>
                <w:rFonts w:cs="Helvetica"/>
              </w:rPr>
              <w:t>not-accessible</w:t>
            </w:r>
          </w:p>
        </w:tc>
        <w:tc>
          <w:tcPr>
            <w:tcW w:w="1000" w:type="dxa"/>
          </w:tcPr>
          <w:p w14:paraId="786C4165"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C15A6A4"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24F23EBE" w14:textId="77777777" w:rsidTr="00A84E51">
        <w:tc>
          <w:tcPr>
            <w:tcW w:w="3000" w:type="dxa"/>
          </w:tcPr>
          <w:p w14:paraId="3BC3A357" w14:textId="77777777" w:rsidR="00177C2F" w:rsidRPr="000C5CE4" w:rsidRDefault="00177C2F" w:rsidP="00177C2F">
            <w:pPr>
              <w:pStyle w:val="TableText"/>
              <w:kinsoku w:val="0"/>
              <w:textAlignment w:val="top"/>
              <w:rPr>
                <w:rFonts w:cs="Helvetica"/>
              </w:rPr>
            </w:pPr>
            <w:r w:rsidRPr="000C5CE4">
              <w:rPr>
                <w:rFonts w:cs="Helvetica"/>
              </w:rPr>
              <w:t xml:space="preserve">ipIfStatsInReceives (1.3.6.1.2.1.4.31.3.1.3) </w:t>
            </w:r>
          </w:p>
        </w:tc>
        <w:tc>
          <w:tcPr>
            <w:tcW w:w="1440" w:type="dxa"/>
          </w:tcPr>
          <w:p w14:paraId="5B5E0264"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08EA29A"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B00B37B"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2BF5DAE9" w14:textId="77777777" w:rsidTr="00A84E51">
        <w:tc>
          <w:tcPr>
            <w:tcW w:w="3000" w:type="dxa"/>
          </w:tcPr>
          <w:p w14:paraId="7C5DB651" w14:textId="77777777" w:rsidR="00177C2F" w:rsidRPr="000C5CE4" w:rsidRDefault="00177C2F" w:rsidP="00177C2F">
            <w:pPr>
              <w:pStyle w:val="TableText"/>
              <w:kinsoku w:val="0"/>
              <w:textAlignment w:val="top"/>
              <w:rPr>
                <w:rFonts w:cs="Helvetica"/>
              </w:rPr>
            </w:pPr>
            <w:r w:rsidRPr="000C5CE4">
              <w:rPr>
                <w:rFonts w:cs="Helvetica"/>
              </w:rPr>
              <w:t xml:space="preserve">ipIfStatsHCInReceives (1.3.6.1.2.1.4.31.3.1.4) </w:t>
            </w:r>
          </w:p>
        </w:tc>
        <w:tc>
          <w:tcPr>
            <w:tcW w:w="1440" w:type="dxa"/>
          </w:tcPr>
          <w:p w14:paraId="32284394"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DB54BDF"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F2C9250"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r w:rsidR="00177C2F" w:rsidRPr="004378AC" w14:paraId="0533E66C" w14:textId="77777777" w:rsidTr="00A84E51">
        <w:tc>
          <w:tcPr>
            <w:tcW w:w="3000" w:type="dxa"/>
          </w:tcPr>
          <w:p w14:paraId="11DBD9F0" w14:textId="77777777" w:rsidR="00177C2F" w:rsidRPr="000C5CE4" w:rsidRDefault="00177C2F" w:rsidP="00177C2F">
            <w:pPr>
              <w:pStyle w:val="TableText"/>
              <w:kinsoku w:val="0"/>
              <w:textAlignment w:val="top"/>
              <w:rPr>
                <w:rFonts w:cs="Helvetica"/>
              </w:rPr>
            </w:pPr>
            <w:r w:rsidRPr="000C5CE4">
              <w:rPr>
                <w:rFonts w:cs="Helvetica"/>
              </w:rPr>
              <w:t xml:space="preserve">ipIfStatsInOctets (1.3.6.1.2.1.4.31.3.1.5) </w:t>
            </w:r>
          </w:p>
        </w:tc>
        <w:tc>
          <w:tcPr>
            <w:tcW w:w="1440" w:type="dxa"/>
          </w:tcPr>
          <w:p w14:paraId="3A4495FE"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743B07E3"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7AA8EC5"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r w:rsidR="00177C2F" w:rsidRPr="004378AC" w14:paraId="7B7A40FF" w14:textId="77777777" w:rsidTr="00A84E51">
        <w:tc>
          <w:tcPr>
            <w:tcW w:w="3000" w:type="dxa"/>
          </w:tcPr>
          <w:p w14:paraId="331B8252" w14:textId="77777777" w:rsidR="00177C2F" w:rsidRPr="000C5CE4" w:rsidRDefault="00177C2F" w:rsidP="00177C2F">
            <w:pPr>
              <w:pStyle w:val="TableText"/>
              <w:kinsoku w:val="0"/>
              <w:textAlignment w:val="top"/>
              <w:rPr>
                <w:rFonts w:cs="Helvetica"/>
              </w:rPr>
            </w:pPr>
            <w:r w:rsidRPr="000C5CE4">
              <w:rPr>
                <w:rFonts w:cs="Helvetica"/>
              </w:rPr>
              <w:t xml:space="preserve">ipIfStatsHCInOctets (1.3.6.1.2.1.4.31.3.1.6) </w:t>
            </w:r>
          </w:p>
        </w:tc>
        <w:tc>
          <w:tcPr>
            <w:tcW w:w="1440" w:type="dxa"/>
          </w:tcPr>
          <w:p w14:paraId="41634966"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9039E15"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AD43ECE" w14:textId="77777777" w:rsidR="00177C2F" w:rsidRPr="000C5CE4" w:rsidRDefault="00177C2F" w:rsidP="00177C2F">
            <w:pPr>
              <w:pStyle w:val="TableText"/>
              <w:kinsoku w:val="0"/>
              <w:textAlignment w:val="top"/>
              <w:rPr>
                <w:rFonts w:cs="Helvetica"/>
              </w:rPr>
            </w:pPr>
            <w:r w:rsidRPr="000C5CE4">
              <w:rPr>
                <w:rFonts w:cs="Helvetica"/>
              </w:rPr>
              <w:t>Not supported</w:t>
            </w:r>
          </w:p>
        </w:tc>
      </w:tr>
      <w:tr w:rsidR="00177C2F" w:rsidRPr="004378AC" w14:paraId="41D3718B" w14:textId="77777777" w:rsidTr="00A84E51">
        <w:tc>
          <w:tcPr>
            <w:tcW w:w="3000" w:type="dxa"/>
          </w:tcPr>
          <w:p w14:paraId="1C1C6083" w14:textId="77777777" w:rsidR="00177C2F" w:rsidRPr="000C5CE4" w:rsidRDefault="00177C2F" w:rsidP="00177C2F">
            <w:pPr>
              <w:pStyle w:val="TableText"/>
              <w:kinsoku w:val="0"/>
              <w:textAlignment w:val="top"/>
              <w:rPr>
                <w:rFonts w:cs="Helvetica"/>
              </w:rPr>
            </w:pPr>
            <w:r w:rsidRPr="000C5CE4">
              <w:rPr>
                <w:rFonts w:cs="Helvetica"/>
              </w:rPr>
              <w:t xml:space="preserve">ipIfStatsInHdrErrors (1.3.6.1.2.1.4.31.3.1.7) </w:t>
            </w:r>
          </w:p>
        </w:tc>
        <w:tc>
          <w:tcPr>
            <w:tcW w:w="1440" w:type="dxa"/>
          </w:tcPr>
          <w:p w14:paraId="07AF4E65"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B5F3322"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E399344"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0CF826B1" w14:textId="77777777" w:rsidTr="00A84E51">
        <w:tc>
          <w:tcPr>
            <w:tcW w:w="3000" w:type="dxa"/>
          </w:tcPr>
          <w:p w14:paraId="67B7B32A" w14:textId="77777777" w:rsidR="00177C2F" w:rsidRPr="000C5CE4" w:rsidRDefault="00177C2F" w:rsidP="00177C2F">
            <w:pPr>
              <w:pStyle w:val="TableText"/>
              <w:kinsoku w:val="0"/>
              <w:textAlignment w:val="top"/>
              <w:rPr>
                <w:rFonts w:cs="Helvetica"/>
              </w:rPr>
            </w:pPr>
            <w:r w:rsidRPr="000C5CE4">
              <w:rPr>
                <w:rFonts w:cs="Helvetica"/>
              </w:rPr>
              <w:t xml:space="preserve">ipIfStatsInNoRoutes (1.3.6.1.2.1.4.31.3.1.8) </w:t>
            </w:r>
          </w:p>
        </w:tc>
        <w:tc>
          <w:tcPr>
            <w:tcW w:w="1440" w:type="dxa"/>
          </w:tcPr>
          <w:p w14:paraId="0D615204"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9940B50"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F82EE2D"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65ED7C96" w14:textId="77777777" w:rsidTr="00A84E51">
        <w:tc>
          <w:tcPr>
            <w:tcW w:w="3000" w:type="dxa"/>
          </w:tcPr>
          <w:p w14:paraId="26F10EF9" w14:textId="77777777" w:rsidR="00177C2F" w:rsidRPr="000C5CE4" w:rsidRDefault="00177C2F" w:rsidP="00177C2F">
            <w:pPr>
              <w:pStyle w:val="TableText"/>
              <w:kinsoku w:val="0"/>
              <w:textAlignment w:val="top"/>
              <w:rPr>
                <w:rFonts w:cs="Helvetica"/>
              </w:rPr>
            </w:pPr>
            <w:r w:rsidRPr="000C5CE4">
              <w:rPr>
                <w:rFonts w:cs="Helvetica"/>
              </w:rPr>
              <w:t xml:space="preserve">ipIfStatsInAddrErrors (1.3.6.1.2.1.4.31.3.1.9) </w:t>
            </w:r>
          </w:p>
        </w:tc>
        <w:tc>
          <w:tcPr>
            <w:tcW w:w="1440" w:type="dxa"/>
          </w:tcPr>
          <w:p w14:paraId="08D8228E"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6B2489F"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098EDF3"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3AA6F67C" w14:textId="77777777" w:rsidTr="00A84E51">
        <w:tc>
          <w:tcPr>
            <w:tcW w:w="3000" w:type="dxa"/>
          </w:tcPr>
          <w:p w14:paraId="62D16340" w14:textId="77777777" w:rsidR="00177C2F" w:rsidRPr="000C5CE4" w:rsidRDefault="00177C2F" w:rsidP="00177C2F">
            <w:pPr>
              <w:pStyle w:val="TableText"/>
              <w:kinsoku w:val="0"/>
              <w:textAlignment w:val="top"/>
              <w:rPr>
                <w:rFonts w:cs="Helvetica"/>
              </w:rPr>
            </w:pPr>
            <w:r w:rsidRPr="000C5CE4">
              <w:rPr>
                <w:rFonts w:cs="Helvetica"/>
              </w:rPr>
              <w:t xml:space="preserve">ipIfStatsInUnknownProtos (1.3.6.1.2.1.4.31.3.1.10) </w:t>
            </w:r>
          </w:p>
        </w:tc>
        <w:tc>
          <w:tcPr>
            <w:tcW w:w="1440" w:type="dxa"/>
          </w:tcPr>
          <w:p w14:paraId="15D98983"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57D1259"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A35BD2B"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0672DC98" w14:textId="77777777" w:rsidTr="00A84E51">
        <w:tc>
          <w:tcPr>
            <w:tcW w:w="3000" w:type="dxa"/>
          </w:tcPr>
          <w:p w14:paraId="324AC10C" w14:textId="77777777" w:rsidR="00177C2F" w:rsidRPr="000C5CE4" w:rsidRDefault="00177C2F" w:rsidP="00177C2F">
            <w:pPr>
              <w:pStyle w:val="TableText"/>
              <w:kinsoku w:val="0"/>
              <w:textAlignment w:val="top"/>
              <w:rPr>
                <w:rFonts w:cs="Helvetica"/>
              </w:rPr>
            </w:pPr>
            <w:r w:rsidRPr="000C5CE4">
              <w:rPr>
                <w:rFonts w:cs="Helvetica"/>
              </w:rPr>
              <w:t xml:space="preserve">ipIfStatsInTruncatedPkts (1.3.6.1.2.1.4.31.3.1.11) </w:t>
            </w:r>
          </w:p>
        </w:tc>
        <w:tc>
          <w:tcPr>
            <w:tcW w:w="1440" w:type="dxa"/>
          </w:tcPr>
          <w:p w14:paraId="78DCC691"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8BAA761"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BB41412"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02B8B48F" w14:textId="77777777" w:rsidTr="00A84E51">
        <w:tc>
          <w:tcPr>
            <w:tcW w:w="3000" w:type="dxa"/>
          </w:tcPr>
          <w:p w14:paraId="7F8575D4" w14:textId="77777777" w:rsidR="00177C2F" w:rsidRPr="000C5CE4" w:rsidRDefault="00177C2F" w:rsidP="00177C2F">
            <w:pPr>
              <w:pStyle w:val="TableText"/>
              <w:kinsoku w:val="0"/>
              <w:textAlignment w:val="top"/>
              <w:rPr>
                <w:rFonts w:cs="Helvetica"/>
              </w:rPr>
            </w:pPr>
            <w:r w:rsidRPr="000C5CE4">
              <w:rPr>
                <w:rFonts w:cs="Helvetica"/>
              </w:rPr>
              <w:t xml:space="preserve">ipIfStatsInForwDatagrams (1.3.6.1.2.1.4.31.3.1.12) </w:t>
            </w:r>
          </w:p>
        </w:tc>
        <w:tc>
          <w:tcPr>
            <w:tcW w:w="1440" w:type="dxa"/>
          </w:tcPr>
          <w:p w14:paraId="3E063236"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EC1268D"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2F0960A"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3B5C8D77" w14:textId="77777777" w:rsidTr="00A84E51">
        <w:tc>
          <w:tcPr>
            <w:tcW w:w="3000" w:type="dxa"/>
          </w:tcPr>
          <w:p w14:paraId="02F38AE6" w14:textId="77777777" w:rsidR="00177C2F" w:rsidRPr="000C5CE4" w:rsidRDefault="00177C2F" w:rsidP="00177C2F">
            <w:pPr>
              <w:pStyle w:val="TableText"/>
              <w:kinsoku w:val="0"/>
              <w:textAlignment w:val="top"/>
              <w:rPr>
                <w:rFonts w:cs="Helvetica"/>
              </w:rPr>
            </w:pPr>
            <w:r w:rsidRPr="000C5CE4">
              <w:rPr>
                <w:rFonts w:cs="Helvetica"/>
              </w:rPr>
              <w:t xml:space="preserve">ipIfStatsHCInForwDatagrams (1.3.6.1.2.1.4.31.3.1.13) </w:t>
            </w:r>
          </w:p>
        </w:tc>
        <w:tc>
          <w:tcPr>
            <w:tcW w:w="1440" w:type="dxa"/>
          </w:tcPr>
          <w:p w14:paraId="54244ED5"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FF1117A"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E3827D3" w14:textId="77777777" w:rsidR="00177C2F" w:rsidRPr="000C5CE4" w:rsidRDefault="00177C2F" w:rsidP="00503B91">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52630229" w14:textId="77777777" w:rsidTr="00A84E51">
        <w:tc>
          <w:tcPr>
            <w:tcW w:w="3000" w:type="dxa"/>
          </w:tcPr>
          <w:p w14:paraId="68ABD077" w14:textId="77777777" w:rsidR="00177C2F" w:rsidRPr="000C5CE4" w:rsidRDefault="00177C2F" w:rsidP="00177C2F">
            <w:pPr>
              <w:pStyle w:val="TableText"/>
              <w:kinsoku w:val="0"/>
              <w:textAlignment w:val="top"/>
              <w:rPr>
                <w:rFonts w:cs="Helvetica"/>
              </w:rPr>
            </w:pPr>
            <w:r w:rsidRPr="000C5CE4">
              <w:rPr>
                <w:rFonts w:cs="Helvetica"/>
              </w:rPr>
              <w:t xml:space="preserve">ipIfStatsReasmReqds (1.3.6.1.2.1.4.31.3.1.14) </w:t>
            </w:r>
          </w:p>
        </w:tc>
        <w:tc>
          <w:tcPr>
            <w:tcW w:w="1440" w:type="dxa"/>
          </w:tcPr>
          <w:p w14:paraId="226954F3"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DECC173"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EC62415"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44AABBB6" w14:textId="77777777" w:rsidTr="00A84E51">
        <w:tc>
          <w:tcPr>
            <w:tcW w:w="3000" w:type="dxa"/>
          </w:tcPr>
          <w:p w14:paraId="3B56B224" w14:textId="77777777" w:rsidR="00177C2F" w:rsidRPr="000C5CE4" w:rsidRDefault="00177C2F" w:rsidP="00177C2F">
            <w:pPr>
              <w:pStyle w:val="TableText"/>
              <w:kinsoku w:val="0"/>
              <w:textAlignment w:val="top"/>
              <w:rPr>
                <w:rFonts w:cs="Helvetica"/>
              </w:rPr>
            </w:pPr>
            <w:r w:rsidRPr="000C5CE4">
              <w:rPr>
                <w:rFonts w:cs="Helvetica"/>
              </w:rPr>
              <w:t xml:space="preserve">ipIfStatsReasmOKs (1.3.6.1.2.1.4.31.3.1.15) </w:t>
            </w:r>
          </w:p>
        </w:tc>
        <w:tc>
          <w:tcPr>
            <w:tcW w:w="1440" w:type="dxa"/>
          </w:tcPr>
          <w:p w14:paraId="07FCE15A"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B5DFE1C"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FEA256E"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2AABDEA3" w14:textId="77777777" w:rsidTr="00A84E51">
        <w:tc>
          <w:tcPr>
            <w:tcW w:w="3000" w:type="dxa"/>
          </w:tcPr>
          <w:p w14:paraId="64F00B48" w14:textId="77777777" w:rsidR="00177C2F" w:rsidRPr="000C5CE4" w:rsidRDefault="00177C2F" w:rsidP="00177C2F">
            <w:pPr>
              <w:pStyle w:val="TableText"/>
              <w:kinsoku w:val="0"/>
              <w:textAlignment w:val="top"/>
              <w:rPr>
                <w:rFonts w:cs="Helvetica"/>
              </w:rPr>
            </w:pPr>
            <w:r w:rsidRPr="000C5CE4">
              <w:rPr>
                <w:rFonts w:cs="Helvetica"/>
              </w:rPr>
              <w:t xml:space="preserve">ipIfStatsReasmFails (1.3.6.1.2.1.4.31.3.1.16) </w:t>
            </w:r>
          </w:p>
        </w:tc>
        <w:tc>
          <w:tcPr>
            <w:tcW w:w="1440" w:type="dxa"/>
          </w:tcPr>
          <w:p w14:paraId="67EDC503"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27ABE799"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8E09474"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0C6BF703" w14:textId="77777777" w:rsidTr="00A84E51">
        <w:tc>
          <w:tcPr>
            <w:tcW w:w="3000" w:type="dxa"/>
          </w:tcPr>
          <w:p w14:paraId="1E88EB68" w14:textId="77777777" w:rsidR="00177C2F" w:rsidRPr="000C5CE4" w:rsidRDefault="00177C2F" w:rsidP="00177C2F">
            <w:pPr>
              <w:pStyle w:val="TableText"/>
              <w:kinsoku w:val="0"/>
              <w:textAlignment w:val="top"/>
              <w:rPr>
                <w:rFonts w:cs="Helvetica"/>
              </w:rPr>
            </w:pPr>
            <w:r w:rsidRPr="000C5CE4">
              <w:rPr>
                <w:rFonts w:cs="Helvetica"/>
              </w:rPr>
              <w:t xml:space="preserve">ipIfStatsInDiscards (1.3.6.1.2.1.4.31.3.1.17) </w:t>
            </w:r>
          </w:p>
        </w:tc>
        <w:tc>
          <w:tcPr>
            <w:tcW w:w="1440" w:type="dxa"/>
          </w:tcPr>
          <w:p w14:paraId="05BBC69B"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FBEE946"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A07E86A"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66F0D220" w14:textId="77777777" w:rsidTr="00A84E51">
        <w:tc>
          <w:tcPr>
            <w:tcW w:w="3000" w:type="dxa"/>
          </w:tcPr>
          <w:p w14:paraId="24EFF307" w14:textId="77777777" w:rsidR="00177C2F" w:rsidRPr="000C5CE4" w:rsidRDefault="00177C2F" w:rsidP="00177C2F">
            <w:pPr>
              <w:pStyle w:val="TableText"/>
              <w:kinsoku w:val="0"/>
              <w:textAlignment w:val="top"/>
              <w:rPr>
                <w:rFonts w:cs="Helvetica"/>
              </w:rPr>
            </w:pPr>
            <w:r w:rsidRPr="000C5CE4">
              <w:rPr>
                <w:rFonts w:cs="Helvetica"/>
              </w:rPr>
              <w:t xml:space="preserve">ipIfStatsInDelivers (1.3.6.1.2.1.4.31.3.1.18) </w:t>
            </w:r>
          </w:p>
        </w:tc>
        <w:tc>
          <w:tcPr>
            <w:tcW w:w="1440" w:type="dxa"/>
          </w:tcPr>
          <w:p w14:paraId="244B0B37"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DFA153E"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E0DEAAE"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379BEE28" w14:textId="77777777" w:rsidTr="00A84E51">
        <w:tc>
          <w:tcPr>
            <w:tcW w:w="3000" w:type="dxa"/>
          </w:tcPr>
          <w:p w14:paraId="3FBA0951" w14:textId="77777777" w:rsidR="00177C2F" w:rsidRPr="000C5CE4" w:rsidRDefault="00177C2F" w:rsidP="00177C2F">
            <w:pPr>
              <w:pStyle w:val="TableText"/>
              <w:kinsoku w:val="0"/>
              <w:textAlignment w:val="top"/>
              <w:rPr>
                <w:rFonts w:cs="Helvetica"/>
              </w:rPr>
            </w:pPr>
            <w:r w:rsidRPr="000C5CE4">
              <w:rPr>
                <w:rFonts w:cs="Helvetica"/>
              </w:rPr>
              <w:t xml:space="preserve">ipIfStatsHCInDelivers (1.3.6.1.2.1.4.31.3.1.19) </w:t>
            </w:r>
          </w:p>
        </w:tc>
        <w:tc>
          <w:tcPr>
            <w:tcW w:w="1440" w:type="dxa"/>
          </w:tcPr>
          <w:p w14:paraId="5F042D49"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E4A2096"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CD0F6E1" w14:textId="77777777" w:rsidR="00177C2F" w:rsidRPr="000C5CE4" w:rsidRDefault="00177C2F" w:rsidP="00177C2F">
            <w:pPr>
              <w:pStyle w:val="TableText"/>
              <w:kinsoku w:val="0"/>
              <w:textAlignment w:val="top"/>
              <w:rPr>
                <w:rFonts w:cs="Helvetica"/>
              </w:rPr>
            </w:pPr>
            <w:r w:rsidRPr="000C5CE4">
              <w:rPr>
                <w:rFonts w:cs="Helvetica"/>
              </w:rPr>
              <w:t>Not supported</w:t>
            </w:r>
          </w:p>
        </w:tc>
      </w:tr>
      <w:tr w:rsidR="00177C2F" w:rsidRPr="004378AC" w14:paraId="44374D94" w14:textId="77777777" w:rsidTr="00A84E51">
        <w:tc>
          <w:tcPr>
            <w:tcW w:w="3000" w:type="dxa"/>
          </w:tcPr>
          <w:p w14:paraId="740C34E4" w14:textId="77777777" w:rsidR="00177C2F" w:rsidRPr="000C5CE4" w:rsidRDefault="00177C2F" w:rsidP="00177C2F">
            <w:pPr>
              <w:pStyle w:val="TableText"/>
              <w:kinsoku w:val="0"/>
              <w:textAlignment w:val="top"/>
              <w:rPr>
                <w:rFonts w:cs="Helvetica"/>
              </w:rPr>
            </w:pPr>
            <w:r w:rsidRPr="000C5CE4">
              <w:rPr>
                <w:rFonts w:cs="Helvetica"/>
              </w:rPr>
              <w:t xml:space="preserve">ipIfStatsOutRequests (1.3.6.1.2.1.4.31.3.1.20) </w:t>
            </w:r>
          </w:p>
        </w:tc>
        <w:tc>
          <w:tcPr>
            <w:tcW w:w="1440" w:type="dxa"/>
          </w:tcPr>
          <w:p w14:paraId="13561028"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7B695C9"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29D3641"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6931E045" w14:textId="77777777" w:rsidTr="00A84E51">
        <w:tc>
          <w:tcPr>
            <w:tcW w:w="3000" w:type="dxa"/>
          </w:tcPr>
          <w:p w14:paraId="18A80B2C" w14:textId="77777777" w:rsidR="00177C2F" w:rsidRPr="000C5CE4" w:rsidRDefault="00177C2F" w:rsidP="00177C2F">
            <w:pPr>
              <w:pStyle w:val="TableText"/>
              <w:kinsoku w:val="0"/>
              <w:textAlignment w:val="top"/>
              <w:rPr>
                <w:rFonts w:cs="Helvetica"/>
              </w:rPr>
            </w:pPr>
            <w:r w:rsidRPr="000C5CE4">
              <w:rPr>
                <w:rFonts w:cs="Helvetica"/>
              </w:rPr>
              <w:t xml:space="preserve">ipIfStatsHCOutRequests (1.3.6.1.2.1.4.31.3.1.21) </w:t>
            </w:r>
          </w:p>
        </w:tc>
        <w:tc>
          <w:tcPr>
            <w:tcW w:w="1440" w:type="dxa"/>
          </w:tcPr>
          <w:p w14:paraId="01C159C0"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719CC827"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6B78339" w14:textId="77777777" w:rsidR="00177C2F" w:rsidRPr="000C5CE4" w:rsidRDefault="00177C2F" w:rsidP="00177C2F">
            <w:pPr>
              <w:pStyle w:val="TableText"/>
              <w:kinsoku w:val="0"/>
              <w:textAlignment w:val="top"/>
              <w:rPr>
                <w:rFonts w:cs="Helvetica"/>
              </w:rPr>
            </w:pPr>
            <w:r w:rsidRPr="000C5CE4">
              <w:rPr>
                <w:rFonts w:cs="Helvetica"/>
              </w:rPr>
              <w:t>Not supported</w:t>
            </w:r>
          </w:p>
        </w:tc>
      </w:tr>
      <w:tr w:rsidR="00177C2F" w:rsidRPr="004378AC" w14:paraId="091D83AC" w14:textId="77777777" w:rsidTr="00A84E51">
        <w:tc>
          <w:tcPr>
            <w:tcW w:w="3000" w:type="dxa"/>
          </w:tcPr>
          <w:p w14:paraId="3975AA9B" w14:textId="77777777" w:rsidR="00177C2F" w:rsidRPr="000C5CE4" w:rsidRDefault="00177C2F" w:rsidP="00177C2F">
            <w:pPr>
              <w:pStyle w:val="TableText"/>
              <w:kinsoku w:val="0"/>
              <w:textAlignment w:val="top"/>
              <w:rPr>
                <w:rFonts w:cs="Helvetica"/>
              </w:rPr>
            </w:pPr>
            <w:r w:rsidRPr="000C5CE4">
              <w:rPr>
                <w:rFonts w:cs="Helvetica"/>
              </w:rPr>
              <w:t xml:space="preserve">ipIfStatsOutForwDatagrams (1.3.6.1.2.1.4.31.3.1.23) </w:t>
            </w:r>
          </w:p>
        </w:tc>
        <w:tc>
          <w:tcPr>
            <w:tcW w:w="1440" w:type="dxa"/>
          </w:tcPr>
          <w:p w14:paraId="721ED997"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248E7B88"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925C5AF"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2606CD06" w14:textId="77777777" w:rsidTr="00A84E51">
        <w:tc>
          <w:tcPr>
            <w:tcW w:w="3000" w:type="dxa"/>
          </w:tcPr>
          <w:p w14:paraId="4C5120B2" w14:textId="77777777" w:rsidR="00177C2F" w:rsidRPr="000C5CE4" w:rsidRDefault="00177C2F" w:rsidP="00177C2F">
            <w:pPr>
              <w:pStyle w:val="TableText"/>
              <w:kinsoku w:val="0"/>
              <w:textAlignment w:val="top"/>
              <w:rPr>
                <w:rFonts w:cs="Helvetica"/>
              </w:rPr>
            </w:pPr>
            <w:r w:rsidRPr="000C5CE4">
              <w:rPr>
                <w:rFonts w:cs="Helvetica"/>
              </w:rPr>
              <w:t xml:space="preserve">ipIfStatsHCOutForwDatagrams (1.3.6.1.2.1.4.31.3.1.24) </w:t>
            </w:r>
          </w:p>
        </w:tc>
        <w:tc>
          <w:tcPr>
            <w:tcW w:w="1440" w:type="dxa"/>
          </w:tcPr>
          <w:p w14:paraId="5F6023E1"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64D5911"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05E8AFC" w14:textId="77777777" w:rsidR="00177C2F" w:rsidRPr="000C5CE4" w:rsidRDefault="00177C2F" w:rsidP="00177C2F">
            <w:pPr>
              <w:pStyle w:val="TableText"/>
              <w:kinsoku w:val="0"/>
              <w:textAlignment w:val="top"/>
              <w:rPr>
                <w:rFonts w:cs="Helvetica"/>
              </w:rPr>
            </w:pPr>
            <w:r w:rsidRPr="000C5CE4">
              <w:rPr>
                <w:rFonts w:cs="Helvetica"/>
              </w:rPr>
              <w:t>Not supported</w:t>
            </w:r>
          </w:p>
        </w:tc>
      </w:tr>
      <w:tr w:rsidR="00177C2F" w:rsidRPr="004378AC" w14:paraId="256BD286" w14:textId="77777777" w:rsidTr="00A84E51">
        <w:tc>
          <w:tcPr>
            <w:tcW w:w="3000" w:type="dxa"/>
          </w:tcPr>
          <w:p w14:paraId="6DF43319" w14:textId="77777777" w:rsidR="00177C2F" w:rsidRPr="000C5CE4" w:rsidRDefault="00177C2F" w:rsidP="00177C2F">
            <w:pPr>
              <w:pStyle w:val="TableText"/>
              <w:kinsoku w:val="0"/>
              <w:textAlignment w:val="top"/>
              <w:rPr>
                <w:rFonts w:cs="Helvetica"/>
              </w:rPr>
            </w:pPr>
            <w:r w:rsidRPr="000C5CE4">
              <w:rPr>
                <w:rFonts w:cs="Helvetica"/>
              </w:rPr>
              <w:t xml:space="preserve">ipIfStatsOutDiscards (1.3.6.1.2.1.4.31.3.1.25) </w:t>
            </w:r>
          </w:p>
        </w:tc>
        <w:tc>
          <w:tcPr>
            <w:tcW w:w="1440" w:type="dxa"/>
          </w:tcPr>
          <w:p w14:paraId="4C5930B4"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4AE5584"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F13608C"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750F6EB8" w14:textId="77777777" w:rsidTr="00A84E51">
        <w:tc>
          <w:tcPr>
            <w:tcW w:w="3000" w:type="dxa"/>
          </w:tcPr>
          <w:p w14:paraId="3478154E" w14:textId="77777777" w:rsidR="00177C2F" w:rsidRPr="000C5CE4" w:rsidRDefault="00177C2F" w:rsidP="00177C2F">
            <w:pPr>
              <w:pStyle w:val="TableText"/>
              <w:kinsoku w:val="0"/>
              <w:textAlignment w:val="top"/>
              <w:rPr>
                <w:rFonts w:cs="Helvetica"/>
              </w:rPr>
            </w:pPr>
            <w:r w:rsidRPr="000C5CE4">
              <w:rPr>
                <w:rFonts w:cs="Helvetica"/>
              </w:rPr>
              <w:t xml:space="preserve">ipIfStatsOutFragReqds (1.3.6.1.2.1.4.31.3.1.26) </w:t>
            </w:r>
          </w:p>
        </w:tc>
        <w:tc>
          <w:tcPr>
            <w:tcW w:w="1440" w:type="dxa"/>
          </w:tcPr>
          <w:p w14:paraId="7DD614C5"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8E7B5B1"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C31FEFA"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33F5F86C" w14:textId="77777777" w:rsidTr="00A84E51">
        <w:tc>
          <w:tcPr>
            <w:tcW w:w="3000" w:type="dxa"/>
          </w:tcPr>
          <w:p w14:paraId="6C1787FF" w14:textId="77777777" w:rsidR="00177C2F" w:rsidRPr="000C5CE4" w:rsidRDefault="00177C2F" w:rsidP="00177C2F">
            <w:pPr>
              <w:pStyle w:val="TableText"/>
              <w:kinsoku w:val="0"/>
              <w:textAlignment w:val="top"/>
              <w:rPr>
                <w:rFonts w:cs="Helvetica"/>
              </w:rPr>
            </w:pPr>
            <w:r w:rsidRPr="000C5CE4">
              <w:rPr>
                <w:rFonts w:cs="Helvetica"/>
              </w:rPr>
              <w:t xml:space="preserve">ipIfStatsOutFragOKs (1.3.6.1.2.1.4.31.3.1.27) </w:t>
            </w:r>
          </w:p>
        </w:tc>
        <w:tc>
          <w:tcPr>
            <w:tcW w:w="1440" w:type="dxa"/>
          </w:tcPr>
          <w:p w14:paraId="5DC924EA"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89A18C7"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AB52FC2"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232D2D7E" w14:textId="77777777" w:rsidTr="00A84E51">
        <w:tc>
          <w:tcPr>
            <w:tcW w:w="3000" w:type="dxa"/>
          </w:tcPr>
          <w:p w14:paraId="7E4823FE" w14:textId="77777777" w:rsidR="00177C2F" w:rsidRPr="000C5CE4" w:rsidRDefault="00177C2F" w:rsidP="00177C2F">
            <w:pPr>
              <w:pStyle w:val="TableText"/>
              <w:kinsoku w:val="0"/>
              <w:textAlignment w:val="top"/>
              <w:rPr>
                <w:rFonts w:cs="Helvetica"/>
              </w:rPr>
            </w:pPr>
            <w:r w:rsidRPr="000C5CE4">
              <w:rPr>
                <w:rFonts w:cs="Helvetica"/>
              </w:rPr>
              <w:t xml:space="preserve">ipIfStatsOutFragFails (1.3.6.1.2.1.4.31.3.1.28) </w:t>
            </w:r>
          </w:p>
        </w:tc>
        <w:tc>
          <w:tcPr>
            <w:tcW w:w="1440" w:type="dxa"/>
          </w:tcPr>
          <w:p w14:paraId="3099C288"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5C8AD9B"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EB8D0C0"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6196966A" w14:textId="77777777" w:rsidTr="00A84E51">
        <w:tc>
          <w:tcPr>
            <w:tcW w:w="3000" w:type="dxa"/>
          </w:tcPr>
          <w:p w14:paraId="17370927" w14:textId="77777777" w:rsidR="00177C2F" w:rsidRPr="000C5CE4" w:rsidRDefault="00177C2F" w:rsidP="00177C2F">
            <w:pPr>
              <w:pStyle w:val="TableText"/>
              <w:kinsoku w:val="0"/>
              <w:textAlignment w:val="top"/>
              <w:rPr>
                <w:rFonts w:cs="Helvetica"/>
              </w:rPr>
            </w:pPr>
            <w:r w:rsidRPr="000C5CE4">
              <w:rPr>
                <w:rFonts w:cs="Helvetica"/>
              </w:rPr>
              <w:t xml:space="preserve">ipIfStatsOutFragCreates (1.3.6.1.2.1.4.31.3.1.29) </w:t>
            </w:r>
          </w:p>
        </w:tc>
        <w:tc>
          <w:tcPr>
            <w:tcW w:w="1440" w:type="dxa"/>
          </w:tcPr>
          <w:p w14:paraId="3566D07F"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4595BDF"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3265BA5"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17654879" w14:textId="77777777" w:rsidTr="00A84E51">
        <w:tc>
          <w:tcPr>
            <w:tcW w:w="3000" w:type="dxa"/>
          </w:tcPr>
          <w:p w14:paraId="691559AA" w14:textId="77777777" w:rsidR="00177C2F" w:rsidRPr="000C5CE4" w:rsidRDefault="00177C2F" w:rsidP="00177C2F">
            <w:pPr>
              <w:pStyle w:val="TableText"/>
              <w:kinsoku w:val="0"/>
              <w:textAlignment w:val="top"/>
              <w:rPr>
                <w:rFonts w:cs="Helvetica"/>
              </w:rPr>
            </w:pPr>
            <w:r w:rsidRPr="000C5CE4">
              <w:rPr>
                <w:rFonts w:cs="Helvetica"/>
              </w:rPr>
              <w:t xml:space="preserve">ipIfStatsOutTransmits (1.3.6.1.2.1.4.31.3.1.30) </w:t>
            </w:r>
          </w:p>
        </w:tc>
        <w:tc>
          <w:tcPr>
            <w:tcW w:w="1440" w:type="dxa"/>
          </w:tcPr>
          <w:p w14:paraId="731DC3F1"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7F2F80C"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F22DC2C"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35AC4903" w14:textId="77777777" w:rsidTr="00A84E51">
        <w:tc>
          <w:tcPr>
            <w:tcW w:w="3000" w:type="dxa"/>
          </w:tcPr>
          <w:p w14:paraId="2399FE2F" w14:textId="77777777" w:rsidR="00177C2F" w:rsidRPr="000C5CE4" w:rsidRDefault="00177C2F" w:rsidP="00177C2F">
            <w:pPr>
              <w:pStyle w:val="TableText"/>
              <w:kinsoku w:val="0"/>
              <w:textAlignment w:val="top"/>
              <w:rPr>
                <w:rFonts w:cs="Helvetica"/>
              </w:rPr>
            </w:pPr>
            <w:r w:rsidRPr="000C5CE4">
              <w:rPr>
                <w:rFonts w:cs="Helvetica"/>
              </w:rPr>
              <w:t xml:space="preserve">ipIfStatsHCOutTransmits (1.3.6.1.2.1.4.31.3.1.31) </w:t>
            </w:r>
          </w:p>
        </w:tc>
        <w:tc>
          <w:tcPr>
            <w:tcW w:w="1440" w:type="dxa"/>
          </w:tcPr>
          <w:p w14:paraId="65B91BB3"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9689EF0"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DA608CD"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r w:rsidR="00177C2F" w:rsidRPr="004378AC" w14:paraId="1363F8A2" w14:textId="77777777" w:rsidTr="00A84E51">
        <w:tc>
          <w:tcPr>
            <w:tcW w:w="3000" w:type="dxa"/>
          </w:tcPr>
          <w:p w14:paraId="2D79B5D5" w14:textId="77777777" w:rsidR="00177C2F" w:rsidRPr="000C5CE4" w:rsidRDefault="00177C2F" w:rsidP="00177C2F">
            <w:pPr>
              <w:pStyle w:val="TableText"/>
              <w:kinsoku w:val="0"/>
              <w:textAlignment w:val="top"/>
              <w:rPr>
                <w:rFonts w:cs="Helvetica"/>
              </w:rPr>
            </w:pPr>
            <w:r w:rsidRPr="000C5CE4">
              <w:rPr>
                <w:rFonts w:cs="Helvetica"/>
              </w:rPr>
              <w:t xml:space="preserve">ipIfStatsOutOctets (1.3.6.1.2.1.4.31.3.1.32) </w:t>
            </w:r>
          </w:p>
        </w:tc>
        <w:tc>
          <w:tcPr>
            <w:tcW w:w="1440" w:type="dxa"/>
          </w:tcPr>
          <w:p w14:paraId="314179A2"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7E3F9BE"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FF0C936"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r w:rsidR="00177C2F" w:rsidRPr="004378AC" w14:paraId="028D7365" w14:textId="77777777" w:rsidTr="00A84E51">
        <w:tc>
          <w:tcPr>
            <w:tcW w:w="3000" w:type="dxa"/>
          </w:tcPr>
          <w:p w14:paraId="7D46146C" w14:textId="77777777" w:rsidR="00177C2F" w:rsidRPr="000C5CE4" w:rsidRDefault="00177C2F" w:rsidP="00177C2F">
            <w:pPr>
              <w:pStyle w:val="TableText"/>
              <w:kinsoku w:val="0"/>
              <w:textAlignment w:val="top"/>
              <w:rPr>
                <w:rFonts w:cs="Helvetica"/>
              </w:rPr>
            </w:pPr>
            <w:r w:rsidRPr="000C5CE4">
              <w:rPr>
                <w:rFonts w:cs="Helvetica"/>
              </w:rPr>
              <w:t xml:space="preserve">ipIfStatsHCOutOctets (1.3.6.1.2.1.4.31.3.1.33) </w:t>
            </w:r>
          </w:p>
        </w:tc>
        <w:tc>
          <w:tcPr>
            <w:tcW w:w="1440" w:type="dxa"/>
          </w:tcPr>
          <w:p w14:paraId="048A6E92"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DC089EA"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E77BCA8"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r w:rsidR="00177C2F" w:rsidRPr="004378AC" w14:paraId="6A44D176" w14:textId="77777777" w:rsidTr="00A84E51">
        <w:tc>
          <w:tcPr>
            <w:tcW w:w="3000" w:type="dxa"/>
          </w:tcPr>
          <w:p w14:paraId="07908EA3" w14:textId="77777777" w:rsidR="00177C2F" w:rsidRPr="000C5CE4" w:rsidRDefault="00177C2F" w:rsidP="00177C2F">
            <w:pPr>
              <w:pStyle w:val="TableText"/>
              <w:kinsoku w:val="0"/>
              <w:textAlignment w:val="top"/>
              <w:rPr>
                <w:rFonts w:cs="Helvetica"/>
              </w:rPr>
            </w:pPr>
            <w:r w:rsidRPr="000C5CE4">
              <w:rPr>
                <w:rFonts w:cs="Helvetica"/>
              </w:rPr>
              <w:t xml:space="preserve">ipIfStatsInMcastPkts (1.3.6.1.2.1.4.31.3.1.34) </w:t>
            </w:r>
          </w:p>
        </w:tc>
        <w:tc>
          <w:tcPr>
            <w:tcW w:w="1440" w:type="dxa"/>
          </w:tcPr>
          <w:p w14:paraId="4FBCA562"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3218AD8"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8D83A64"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3D641BF2" w14:textId="77777777" w:rsidTr="00A84E51">
        <w:tc>
          <w:tcPr>
            <w:tcW w:w="3000" w:type="dxa"/>
          </w:tcPr>
          <w:p w14:paraId="6D24927A" w14:textId="77777777" w:rsidR="00177C2F" w:rsidRPr="000C5CE4" w:rsidRDefault="00177C2F" w:rsidP="00177C2F">
            <w:pPr>
              <w:pStyle w:val="TableText"/>
              <w:kinsoku w:val="0"/>
              <w:textAlignment w:val="top"/>
              <w:rPr>
                <w:rFonts w:cs="Helvetica"/>
              </w:rPr>
            </w:pPr>
            <w:r w:rsidRPr="000C5CE4">
              <w:rPr>
                <w:rFonts w:cs="Helvetica"/>
              </w:rPr>
              <w:t xml:space="preserve">ipIfStatsHCInMcastPkts (1.3.6.1.2.1.4.31.3.1.35) </w:t>
            </w:r>
          </w:p>
        </w:tc>
        <w:tc>
          <w:tcPr>
            <w:tcW w:w="1440" w:type="dxa"/>
          </w:tcPr>
          <w:p w14:paraId="2F1440C4"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7056F27"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685FDBD"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r w:rsidR="00177C2F" w:rsidRPr="004378AC" w14:paraId="22285676" w14:textId="77777777" w:rsidTr="00A84E51">
        <w:tc>
          <w:tcPr>
            <w:tcW w:w="3000" w:type="dxa"/>
          </w:tcPr>
          <w:p w14:paraId="4490D60D" w14:textId="77777777" w:rsidR="00177C2F" w:rsidRPr="000C5CE4" w:rsidRDefault="00177C2F" w:rsidP="00177C2F">
            <w:pPr>
              <w:pStyle w:val="TableText"/>
              <w:kinsoku w:val="0"/>
              <w:textAlignment w:val="top"/>
              <w:rPr>
                <w:rFonts w:cs="Helvetica"/>
              </w:rPr>
            </w:pPr>
            <w:r w:rsidRPr="000C5CE4">
              <w:rPr>
                <w:rFonts w:cs="Helvetica"/>
              </w:rPr>
              <w:t xml:space="preserve">ipIfStatsInMcastOctets (1.3.6.1.2.1.4.31.3.1.36) </w:t>
            </w:r>
          </w:p>
        </w:tc>
        <w:tc>
          <w:tcPr>
            <w:tcW w:w="1440" w:type="dxa"/>
          </w:tcPr>
          <w:p w14:paraId="037080FA"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E10988B"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DB8B5EF"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r w:rsidR="00177C2F" w:rsidRPr="004378AC" w14:paraId="7C104F13" w14:textId="77777777" w:rsidTr="00A84E51">
        <w:tc>
          <w:tcPr>
            <w:tcW w:w="3000" w:type="dxa"/>
          </w:tcPr>
          <w:p w14:paraId="0089AF08" w14:textId="77777777" w:rsidR="00177C2F" w:rsidRPr="000C5CE4" w:rsidRDefault="00177C2F" w:rsidP="00177C2F">
            <w:pPr>
              <w:pStyle w:val="TableText"/>
              <w:kinsoku w:val="0"/>
              <w:textAlignment w:val="top"/>
              <w:rPr>
                <w:rFonts w:cs="Helvetica"/>
              </w:rPr>
            </w:pPr>
            <w:r w:rsidRPr="000C5CE4">
              <w:rPr>
                <w:rFonts w:cs="Helvetica"/>
              </w:rPr>
              <w:t xml:space="preserve">ipIfStatsHCInMcastOctets (1.3.6.1.2.1.4.31.3.1.37) </w:t>
            </w:r>
          </w:p>
        </w:tc>
        <w:tc>
          <w:tcPr>
            <w:tcW w:w="1440" w:type="dxa"/>
          </w:tcPr>
          <w:p w14:paraId="3D0C884B"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24D57C8A"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D179087"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r w:rsidR="00177C2F" w:rsidRPr="004378AC" w14:paraId="6D4994A8" w14:textId="77777777" w:rsidTr="00A84E51">
        <w:tc>
          <w:tcPr>
            <w:tcW w:w="3000" w:type="dxa"/>
          </w:tcPr>
          <w:p w14:paraId="18B68969" w14:textId="77777777" w:rsidR="00177C2F" w:rsidRPr="000C5CE4" w:rsidRDefault="00177C2F" w:rsidP="00177C2F">
            <w:pPr>
              <w:pStyle w:val="TableText"/>
              <w:kinsoku w:val="0"/>
              <w:textAlignment w:val="top"/>
              <w:rPr>
                <w:rFonts w:cs="Helvetica"/>
              </w:rPr>
            </w:pPr>
            <w:r w:rsidRPr="000C5CE4">
              <w:rPr>
                <w:rFonts w:cs="Helvetica"/>
              </w:rPr>
              <w:t xml:space="preserve">ipIfStatsOutMcastPkts (1.3.6.1.2.1.4.31.3.1.38) </w:t>
            </w:r>
          </w:p>
        </w:tc>
        <w:tc>
          <w:tcPr>
            <w:tcW w:w="1440" w:type="dxa"/>
          </w:tcPr>
          <w:p w14:paraId="2DC23E36"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FD978E2"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4FF32B8" w14:textId="77777777" w:rsidR="00177C2F" w:rsidRPr="000C5CE4" w:rsidRDefault="00177C2F" w:rsidP="00177C2F">
            <w:pPr>
              <w:pStyle w:val="TableText"/>
              <w:kinsoku w:val="0"/>
              <w:textAlignment w:val="top"/>
              <w:rPr>
                <w:rFonts w:cs="Helvetica"/>
              </w:rPr>
            </w:pPr>
            <w:r w:rsidRPr="000C5CE4">
              <w:rPr>
                <w:rFonts w:cs="Helvetica"/>
              </w:rPr>
              <w:t>As per M</w:t>
            </w:r>
            <w:r w:rsidRPr="000C5CE4">
              <w:rPr>
                <w:rFonts w:cs="Helvetica" w:hint="eastAsia"/>
              </w:rPr>
              <w:t>IB</w:t>
            </w:r>
          </w:p>
        </w:tc>
      </w:tr>
      <w:tr w:rsidR="00177C2F" w:rsidRPr="004378AC" w14:paraId="4F9A3ABF" w14:textId="77777777" w:rsidTr="00A84E51">
        <w:tc>
          <w:tcPr>
            <w:tcW w:w="3000" w:type="dxa"/>
          </w:tcPr>
          <w:p w14:paraId="3AD8ECBD" w14:textId="77777777" w:rsidR="00177C2F" w:rsidRPr="000C5CE4" w:rsidRDefault="00177C2F" w:rsidP="00177C2F">
            <w:pPr>
              <w:pStyle w:val="TableText"/>
              <w:kinsoku w:val="0"/>
              <w:textAlignment w:val="top"/>
              <w:rPr>
                <w:rFonts w:cs="Helvetica"/>
              </w:rPr>
            </w:pPr>
            <w:r w:rsidRPr="000C5CE4">
              <w:rPr>
                <w:rFonts w:cs="Helvetica"/>
              </w:rPr>
              <w:t xml:space="preserve">ipIfStatsHCOutMcastPkts (1.3.6.1.2.1.4.31.3.1.39) </w:t>
            </w:r>
          </w:p>
        </w:tc>
        <w:tc>
          <w:tcPr>
            <w:tcW w:w="1440" w:type="dxa"/>
          </w:tcPr>
          <w:p w14:paraId="2EFEE44E"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3894F6B"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5B86F7F"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r w:rsidR="00177C2F" w:rsidRPr="004378AC" w14:paraId="6D418C06" w14:textId="77777777" w:rsidTr="00A84E51">
        <w:tc>
          <w:tcPr>
            <w:tcW w:w="3000" w:type="dxa"/>
          </w:tcPr>
          <w:p w14:paraId="6ACC8288" w14:textId="77777777" w:rsidR="00177C2F" w:rsidRPr="000C5CE4" w:rsidRDefault="00177C2F" w:rsidP="00177C2F">
            <w:pPr>
              <w:pStyle w:val="TableText"/>
              <w:kinsoku w:val="0"/>
              <w:textAlignment w:val="top"/>
              <w:rPr>
                <w:rFonts w:cs="Helvetica"/>
              </w:rPr>
            </w:pPr>
            <w:r w:rsidRPr="000C5CE4">
              <w:rPr>
                <w:rFonts w:cs="Helvetica"/>
              </w:rPr>
              <w:t xml:space="preserve">ipIfStatsOutMcastOctets (1.3.6.1.2.1.4.31.3.1.40) </w:t>
            </w:r>
          </w:p>
        </w:tc>
        <w:tc>
          <w:tcPr>
            <w:tcW w:w="1440" w:type="dxa"/>
          </w:tcPr>
          <w:p w14:paraId="42B890BE"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D95B43F"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330ABF4"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r w:rsidR="00177C2F" w:rsidRPr="004378AC" w14:paraId="6E2D72B1" w14:textId="77777777" w:rsidTr="00A84E51">
        <w:tc>
          <w:tcPr>
            <w:tcW w:w="3000" w:type="dxa"/>
          </w:tcPr>
          <w:p w14:paraId="06A5C0F6" w14:textId="77777777" w:rsidR="00177C2F" w:rsidRPr="000C5CE4" w:rsidRDefault="00177C2F" w:rsidP="00177C2F">
            <w:pPr>
              <w:pStyle w:val="TableText"/>
              <w:kinsoku w:val="0"/>
              <w:textAlignment w:val="top"/>
              <w:rPr>
                <w:rFonts w:cs="Helvetica"/>
              </w:rPr>
            </w:pPr>
            <w:r w:rsidRPr="000C5CE4">
              <w:rPr>
                <w:rFonts w:cs="Helvetica"/>
              </w:rPr>
              <w:t xml:space="preserve">ipIfStatsHCOutMcastOctets (1.3.6.1.2.1.4.31.3.1.41) </w:t>
            </w:r>
          </w:p>
        </w:tc>
        <w:tc>
          <w:tcPr>
            <w:tcW w:w="1440" w:type="dxa"/>
          </w:tcPr>
          <w:p w14:paraId="1FE85DBC"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060A9E6"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762A3AA"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r w:rsidR="00177C2F" w:rsidRPr="004378AC" w14:paraId="28305171" w14:textId="77777777" w:rsidTr="00A84E51">
        <w:tc>
          <w:tcPr>
            <w:tcW w:w="3000" w:type="dxa"/>
          </w:tcPr>
          <w:p w14:paraId="6095EA82" w14:textId="77777777" w:rsidR="00177C2F" w:rsidRPr="000C5CE4" w:rsidRDefault="00177C2F" w:rsidP="00177C2F">
            <w:pPr>
              <w:pStyle w:val="TableText"/>
              <w:kinsoku w:val="0"/>
              <w:textAlignment w:val="top"/>
              <w:rPr>
                <w:rFonts w:cs="Helvetica"/>
              </w:rPr>
            </w:pPr>
            <w:r w:rsidRPr="000C5CE4">
              <w:rPr>
                <w:rFonts w:cs="Helvetica"/>
              </w:rPr>
              <w:t xml:space="preserve">ipIfStatsInBcastPkts (1.3.6.1.2.1.4.31.3.1.42) </w:t>
            </w:r>
          </w:p>
        </w:tc>
        <w:tc>
          <w:tcPr>
            <w:tcW w:w="1440" w:type="dxa"/>
          </w:tcPr>
          <w:p w14:paraId="725260F4"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D5E67C6"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9C00FF1"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r w:rsidR="00177C2F" w:rsidRPr="004378AC" w14:paraId="2742DBBD" w14:textId="77777777" w:rsidTr="00A84E51">
        <w:tc>
          <w:tcPr>
            <w:tcW w:w="3000" w:type="dxa"/>
          </w:tcPr>
          <w:p w14:paraId="60B11B10" w14:textId="77777777" w:rsidR="00177C2F" w:rsidRPr="000C5CE4" w:rsidRDefault="00177C2F" w:rsidP="00177C2F">
            <w:pPr>
              <w:pStyle w:val="TableText"/>
              <w:kinsoku w:val="0"/>
              <w:textAlignment w:val="top"/>
              <w:rPr>
                <w:rFonts w:cs="Helvetica"/>
              </w:rPr>
            </w:pPr>
            <w:r w:rsidRPr="000C5CE4">
              <w:rPr>
                <w:rFonts w:cs="Helvetica"/>
              </w:rPr>
              <w:t xml:space="preserve">ipIfStatsHCInBcastPkts (1.3.6.1.2.1.4.31.3.1.43) </w:t>
            </w:r>
          </w:p>
        </w:tc>
        <w:tc>
          <w:tcPr>
            <w:tcW w:w="1440" w:type="dxa"/>
          </w:tcPr>
          <w:p w14:paraId="05682BCD"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8651C09"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9F14077"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r w:rsidR="00177C2F" w:rsidRPr="004378AC" w14:paraId="771112E1" w14:textId="77777777" w:rsidTr="00A84E51">
        <w:tc>
          <w:tcPr>
            <w:tcW w:w="3000" w:type="dxa"/>
          </w:tcPr>
          <w:p w14:paraId="4AF4B894" w14:textId="77777777" w:rsidR="00177C2F" w:rsidRPr="000C5CE4" w:rsidRDefault="00177C2F" w:rsidP="00177C2F">
            <w:pPr>
              <w:pStyle w:val="TableText"/>
              <w:kinsoku w:val="0"/>
              <w:textAlignment w:val="top"/>
              <w:rPr>
                <w:rFonts w:cs="Helvetica"/>
              </w:rPr>
            </w:pPr>
            <w:r w:rsidRPr="000C5CE4">
              <w:rPr>
                <w:rFonts w:cs="Helvetica"/>
              </w:rPr>
              <w:t xml:space="preserve">ipIfStatsOutBcastPkts (1.3.6.1.2.1.4.31.3.1.44) </w:t>
            </w:r>
          </w:p>
        </w:tc>
        <w:tc>
          <w:tcPr>
            <w:tcW w:w="1440" w:type="dxa"/>
          </w:tcPr>
          <w:p w14:paraId="2959D438"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762F22A3"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950AD32"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r w:rsidR="00177C2F" w:rsidRPr="004378AC" w14:paraId="1761BE49" w14:textId="77777777" w:rsidTr="00A84E51">
        <w:tc>
          <w:tcPr>
            <w:tcW w:w="3000" w:type="dxa"/>
          </w:tcPr>
          <w:p w14:paraId="650E3906" w14:textId="77777777" w:rsidR="00177C2F" w:rsidRPr="000C5CE4" w:rsidRDefault="00177C2F" w:rsidP="00177C2F">
            <w:pPr>
              <w:pStyle w:val="TableText"/>
              <w:kinsoku w:val="0"/>
              <w:textAlignment w:val="top"/>
              <w:rPr>
                <w:rFonts w:cs="Helvetica"/>
              </w:rPr>
            </w:pPr>
            <w:r w:rsidRPr="000C5CE4">
              <w:rPr>
                <w:rFonts w:cs="Helvetica"/>
              </w:rPr>
              <w:t xml:space="preserve">ipIfStatsHCOutBcastPkts (1.3.6.1.2.1.4.31.3.1.45) </w:t>
            </w:r>
          </w:p>
        </w:tc>
        <w:tc>
          <w:tcPr>
            <w:tcW w:w="1440" w:type="dxa"/>
          </w:tcPr>
          <w:p w14:paraId="6DAE7B9C"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9C9071B"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0228555"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r w:rsidR="00177C2F" w:rsidRPr="004378AC" w14:paraId="3B541316" w14:textId="77777777" w:rsidTr="00A84E51">
        <w:tc>
          <w:tcPr>
            <w:tcW w:w="3000" w:type="dxa"/>
          </w:tcPr>
          <w:p w14:paraId="1BCDB709" w14:textId="77777777" w:rsidR="00177C2F" w:rsidRPr="000C5CE4" w:rsidRDefault="00177C2F" w:rsidP="00177C2F">
            <w:pPr>
              <w:pStyle w:val="TableText"/>
              <w:kinsoku w:val="0"/>
              <w:textAlignment w:val="top"/>
              <w:rPr>
                <w:rFonts w:cs="Helvetica"/>
              </w:rPr>
            </w:pPr>
            <w:r w:rsidRPr="000C5CE4">
              <w:rPr>
                <w:rFonts w:cs="Helvetica"/>
              </w:rPr>
              <w:t xml:space="preserve">ipIfStatsDiscontinuityTime (1.3.6.1.2.1.4.31.3.1.46) </w:t>
            </w:r>
          </w:p>
        </w:tc>
        <w:tc>
          <w:tcPr>
            <w:tcW w:w="1440" w:type="dxa"/>
          </w:tcPr>
          <w:p w14:paraId="3DF396CE"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4ED4210"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5D0C48DC"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r w:rsidR="00177C2F" w:rsidRPr="004378AC" w14:paraId="5213B8FC" w14:textId="77777777" w:rsidTr="00A84E51">
        <w:tc>
          <w:tcPr>
            <w:tcW w:w="3000" w:type="dxa"/>
          </w:tcPr>
          <w:p w14:paraId="236D13CD" w14:textId="77777777" w:rsidR="00177C2F" w:rsidRPr="000C5CE4" w:rsidRDefault="00177C2F" w:rsidP="00177C2F">
            <w:pPr>
              <w:pStyle w:val="TableText"/>
              <w:kinsoku w:val="0"/>
              <w:textAlignment w:val="top"/>
              <w:rPr>
                <w:rFonts w:cs="Helvetica"/>
              </w:rPr>
            </w:pPr>
            <w:r w:rsidRPr="000C5CE4">
              <w:rPr>
                <w:rFonts w:cs="Helvetica"/>
              </w:rPr>
              <w:t xml:space="preserve">ipIfStatsRefreshRate (1.3.6.1.2.1.4.31.3.1.47) </w:t>
            </w:r>
          </w:p>
        </w:tc>
        <w:tc>
          <w:tcPr>
            <w:tcW w:w="1440" w:type="dxa"/>
          </w:tcPr>
          <w:p w14:paraId="2A9D6D06"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746C58F1"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B9D069D" w14:textId="77777777" w:rsidR="00177C2F" w:rsidRPr="000C5CE4" w:rsidRDefault="00177C2F" w:rsidP="00177C2F">
            <w:pPr>
              <w:pStyle w:val="TableText"/>
              <w:kinsoku w:val="0"/>
              <w:textAlignment w:val="top"/>
              <w:rPr>
                <w:rFonts w:cs="Helvetica"/>
              </w:rPr>
            </w:pPr>
            <w:r w:rsidRPr="000C5CE4">
              <w:rPr>
                <w:rFonts w:cs="Helvetica"/>
              </w:rPr>
              <w:t>Not support</w:t>
            </w:r>
            <w:r w:rsidRPr="000C5CE4">
              <w:rPr>
                <w:rFonts w:cs="Helvetica" w:hint="eastAsia"/>
              </w:rPr>
              <w:t>ed</w:t>
            </w:r>
          </w:p>
        </w:tc>
      </w:tr>
    </w:tbl>
    <w:p w14:paraId="59AC7070" w14:textId="77777777" w:rsidR="00177C2F" w:rsidRPr="004378AC" w:rsidRDefault="00177C2F" w:rsidP="00177C2F">
      <w:pPr>
        <w:pStyle w:val="3"/>
      </w:pPr>
      <w:bookmarkStart w:id="2818" w:name="_Toc397438935"/>
      <w:bookmarkStart w:id="2819" w:name="_Toc416688384"/>
      <w:bookmarkStart w:id="2820" w:name="_Toc483389127"/>
      <w:r w:rsidRPr="004378AC">
        <w:t>ipAddressPrefixTable</w:t>
      </w:r>
      <w:bookmarkEnd w:id="2818"/>
      <w:bookmarkEnd w:id="2819"/>
      <w:bookmarkEnd w:id="2820"/>
    </w:p>
    <w:p w14:paraId="4762712C"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w:t>
      </w:r>
      <w:r w:rsidR="00177C2F" w:rsidRPr="006F5982">
        <w:rPr>
          <w:rFonts w:eastAsia="黑体" w:hint="eastAsia"/>
          <w:b/>
          <w:bCs/>
          <w:kern w:val="0"/>
          <w:sz w:val="22"/>
          <w:szCs w:val="22"/>
        </w:rPr>
        <w:t xml:space="preserve"> </w:t>
      </w:r>
      <w:r w:rsidR="00177C2F" w:rsidRPr="006F5982">
        <w:rPr>
          <w:rFonts w:eastAsia="黑体"/>
          <w:b/>
          <w:bCs/>
          <w:kern w:val="0"/>
          <w:sz w:val="22"/>
          <w:szCs w:val="22"/>
        </w:rPr>
        <w:t>1.3.6.1.2.1.4.32</w:t>
      </w:r>
    </w:p>
    <w:tbl>
      <w:tblPr>
        <w:tblStyle w:val="IndexTable"/>
        <w:tblW w:w="0" w:type="auto"/>
        <w:tblLayout w:type="fixed"/>
        <w:tblLook w:val="04A0" w:firstRow="1" w:lastRow="0" w:firstColumn="1" w:lastColumn="0" w:noHBand="0" w:noVBand="1"/>
      </w:tblPr>
      <w:tblGrid>
        <w:gridCol w:w="2880"/>
        <w:gridCol w:w="1620"/>
        <w:gridCol w:w="940"/>
        <w:gridCol w:w="2880"/>
      </w:tblGrid>
      <w:tr w:rsidR="00177C2F" w:rsidRPr="004378AC" w14:paraId="322064B8" w14:textId="77777777" w:rsidTr="00A84E51">
        <w:trPr>
          <w:cnfStyle w:val="100000000000" w:firstRow="1" w:lastRow="0" w:firstColumn="0" w:lastColumn="0" w:oddVBand="0" w:evenVBand="0" w:oddHBand="0" w:evenHBand="0" w:firstRowFirstColumn="0" w:firstRowLastColumn="0" w:lastRowFirstColumn="0" w:lastRowLastColumn="0"/>
        </w:trPr>
        <w:tc>
          <w:tcPr>
            <w:tcW w:w="2880" w:type="dxa"/>
          </w:tcPr>
          <w:p w14:paraId="269C81D3" w14:textId="77777777" w:rsidR="00177C2F" w:rsidRPr="000C5CE4" w:rsidRDefault="00166066" w:rsidP="008C7DD1">
            <w:pPr>
              <w:pStyle w:val="TableHeading"/>
            </w:pPr>
            <w:r>
              <w:t>Object (OID)</w:t>
            </w:r>
          </w:p>
        </w:tc>
        <w:tc>
          <w:tcPr>
            <w:tcW w:w="1620" w:type="dxa"/>
          </w:tcPr>
          <w:p w14:paraId="5D2D3126" w14:textId="77777777" w:rsidR="00177C2F" w:rsidRPr="000C5CE4" w:rsidRDefault="00177C2F" w:rsidP="008C7DD1">
            <w:pPr>
              <w:pStyle w:val="TableHeading"/>
            </w:pPr>
            <w:r w:rsidRPr="000C5CE4">
              <w:t>Access</w:t>
            </w:r>
          </w:p>
        </w:tc>
        <w:tc>
          <w:tcPr>
            <w:tcW w:w="940" w:type="dxa"/>
          </w:tcPr>
          <w:p w14:paraId="29C3732C" w14:textId="77777777" w:rsidR="00177C2F" w:rsidRPr="000C5CE4" w:rsidRDefault="00177C2F" w:rsidP="008C7DD1">
            <w:pPr>
              <w:pStyle w:val="TableHeading"/>
            </w:pPr>
            <w:r w:rsidRPr="000C5CE4">
              <w:t>PDS</w:t>
            </w:r>
          </w:p>
        </w:tc>
        <w:tc>
          <w:tcPr>
            <w:tcW w:w="2880" w:type="dxa"/>
          </w:tcPr>
          <w:p w14:paraId="4A2615D5" w14:textId="77777777" w:rsidR="00177C2F" w:rsidRPr="000C5CE4" w:rsidRDefault="0039618E" w:rsidP="008C7DD1">
            <w:pPr>
              <w:pStyle w:val="TableHeading"/>
            </w:pPr>
            <w:r>
              <w:t>Comments</w:t>
            </w:r>
          </w:p>
        </w:tc>
      </w:tr>
      <w:tr w:rsidR="00177C2F" w:rsidRPr="004378AC" w14:paraId="1A7E7CB9" w14:textId="77777777" w:rsidTr="00A84E51">
        <w:tc>
          <w:tcPr>
            <w:tcW w:w="2880" w:type="dxa"/>
          </w:tcPr>
          <w:p w14:paraId="1FC4C69B" w14:textId="77777777" w:rsidR="00177C2F" w:rsidRPr="000C5CE4" w:rsidRDefault="00177C2F" w:rsidP="00177C2F">
            <w:pPr>
              <w:pStyle w:val="TableText"/>
              <w:kinsoku w:val="0"/>
              <w:textAlignment w:val="top"/>
              <w:rPr>
                <w:rFonts w:cs="Helvetica"/>
              </w:rPr>
            </w:pPr>
            <w:r w:rsidRPr="000C5CE4">
              <w:rPr>
                <w:rFonts w:cs="Helvetica"/>
              </w:rPr>
              <w:t xml:space="preserve">ipAddressPrefixIfIndex (1.3.6.1.2.1.4.32.1.1) </w:t>
            </w:r>
          </w:p>
        </w:tc>
        <w:tc>
          <w:tcPr>
            <w:tcW w:w="1620" w:type="dxa"/>
          </w:tcPr>
          <w:p w14:paraId="5B03E107" w14:textId="77777777" w:rsidR="00177C2F" w:rsidRPr="000C5CE4" w:rsidRDefault="00177C2F" w:rsidP="00177C2F">
            <w:pPr>
              <w:pStyle w:val="TableText"/>
              <w:kinsoku w:val="0"/>
              <w:textAlignment w:val="top"/>
              <w:rPr>
                <w:rFonts w:cs="Helvetica"/>
              </w:rPr>
            </w:pPr>
            <w:r w:rsidRPr="000C5CE4">
              <w:rPr>
                <w:rFonts w:cs="Helvetica"/>
              </w:rPr>
              <w:t>not-accessible</w:t>
            </w:r>
          </w:p>
        </w:tc>
        <w:tc>
          <w:tcPr>
            <w:tcW w:w="940" w:type="dxa"/>
          </w:tcPr>
          <w:p w14:paraId="3EDCB6A4"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3457770A" w14:textId="77777777" w:rsidR="00177C2F" w:rsidRPr="000C5CE4" w:rsidRDefault="00177C2F" w:rsidP="00177C2F">
            <w:pPr>
              <w:pStyle w:val="TableText"/>
              <w:kinsoku w:val="0"/>
              <w:textAlignment w:val="top"/>
              <w:rPr>
                <w:rFonts w:cs="Helvetica"/>
              </w:rPr>
            </w:pPr>
            <w:r w:rsidRPr="000C5CE4">
              <w:rPr>
                <w:rFonts w:cs="Helvetica" w:hint="eastAsia"/>
              </w:rPr>
              <w:t>As per MIB</w:t>
            </w:r>
          </w:p>
        </w:tc>
      </w:tr>
      <w:tr w:rsidR="00177C2F" w:rsidRPr="004378AC" w14:paraId="57EAA7D4" w14:textId="77777777" w:rsidTr="00A84E51">
        <w:tc>
          <w:tcPr>
            <w:tcW w:w="2880" w:type="dxa"/>
          </w:tcPr>
          <w:p w14:paraId="018380A1" w14:textId="77777777" w:rsidR="00177C2F" w:rsidRPr="000C5CE4" w:rsidRDefault="00177C2F" w:rsidP="00177C2F">
            <w:pPr>
              <w:pStyle w:val="TableText"/>
              <w:kinsoku w:val="0"/>
              <w:textAlignment w:val="top"/>
              <w:rPr>
                <w:rFonts w:cs="Helvetica"/>
              </w:rPr>
            </w:pPr>
            <w:r w:rsidRPr="000C5CE4">
              <w:rPr>
                <w:rFonts w:cs="Helvetica"/>
              </w:rPr>
              <w:t xml:space="preserve">ipAddressPrefixType (1.3.6.1.2.1.4.32.1.2) </w:t>
            </w:r>
          </w:p>
        </w:tc>
        <w:tc>
          <w:tcPr>
            <w:tcW w:w="1620" w:type="dxa"/>
          </w:tcPr>
          <w:p w14:paraId="2CEA558A" w14:textId="77777777" w:rsidR="00177C2F" w:rsidRPr="000C5CE4" w:rsidRDefault="00177C2F" w:rsidP="00177C2F">
            <w:pPr>
              <w:pStyle w:val="TableText"/>
              <w:kinsoku w:val="0"/>
              <w:textAlignment w:val="top"/>
              <w:rPr>
                <w:rFonts w:cs="Helvetica"/>
              </w:rPr>
            </w:pPr>
            <w:r w:rsidRPr="000C5CE4">
              <w:rPr>
                <w:rFonts w:cs="Helvetica"/>
              </w:rPr>
              <w:t>not-accessible</w:t>
            </w:r>
          </w:p>
        </w:tc>
        <w:tc>
          <w:tcPr>
            <w:tcW w:w="940" w:type="dxa"/>
          </w:tcPr>
          <w:p w14:paraId="34E059B0"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1DDD9004" w14:textId="77777777" w:rsidR="00177C2F" w:rsidRPr="000C5CE4" w:rsidRDefault="00177C2F" w:rsidP="00177C2F">
            <w:pPr>
              <w:pStyle w:val="TableText"/>
              <w:kinsoku w:val="0"/>
              <w:textAlignment w:val="top"/>
              <w:rPr>
                <w:rFonts w:cs="Helvetica"/>
              </w:rPr>
            </w:pPr>
            <w:r w:rsidRPr="000C5CE4">
              <w:rPr>
                <w:rFonts w:cs="Helvetica" w:hint="eastAsia"/>
              </w:rPr>
              <w:t xml:space="preserve">Only support </w:t>
            </w:r>
            <w:r w:rsidRPr="000C5CE4">
              <w:rPr>
                <w:rFonts w:cs="Helvetica"/>
              </w:rPr>
              <w:t>ipv6(2)</w:t>
            </w:r>
            <w:r w:rsidRPr="000C5CE4">
              <w:rPr>
                <w:rFonts w:cs="Helvetica" w:hint="eastAsia"/>
              </w:rPr>
              <w:t xml:space="preserve"> and </w:t>
            </w:r>
            <w:r w:rsidRPr="000C5CE4">
              <w:rPr>
                <w:rFonts w:cs="Helvetica"/>
              </w:rPr>
              <w:t>ipv6z(4)</w:t>
            </w:r>
          </w:p>
        </w:tc>
      </w:tr>
      <w:tr w:rsidR="00177C2F" w:rsidRPr="004378AC" w14:paraId="090DC413" w14:textId="77777777" w:rsidTr="00A84E51">
        <w:trPr>
          <w:trHeight w:val="462"/>
        </w:trPr>
        <w:tc>
          <w:tcPr>
            <w:tcW w:w="2880" w:type="dxa"/>
          </w:tcPr>
          <w:p w14:paraId="60356550" w14:textId="77777777" w:rsidR="00177C2F" w:rsidRPr="000C5CE4" w:rsidRDefault="00177C2F" w:rsidP="00177C2F">
            <w:pPr>
              <w:pStyle w:val="TableText"/>
              <w:kinsoku w:val="0"/>
              <w:textAlignment w:val="top"/>
              <w:rPr>
                <w:rFonts w:cs="Helvetica"/>
              </w:rPr>
            </w:pPr>
            <w:r w:rsidRPr="000C5CE4">
              <w:rPr>
                <w:rFonts w:cs="Helvetica"/>
              </w:rPr>
              <w:t xml:space="preserve">ipAddressPrefixPrefix (1.3.6.1.2.1.4.32.1.3) </w:t>
            </w:r>
          </w:p>
        </w:tc>
        <w:tc>
          <w:tcPr>
            <w:tcW w:w="1620" w:type="dxa"/>
          </w:tcPr>
          <w:p w14:paraId="7B7CA8CB" w14:textId="77777777" w:rsidR="00177C2F" w:rsidRPr="000C5CE4" w:rsidRDefault="00177C2F" w:rsidP="00177C2F">
            <w:pPr>
              <w:pStyle w:val="TableText"/>
              <w:kinsoku w:val="0"/>
              <w:textAlignment w:val="top"/>
              <w:rPr>
                <w:rFonts w:cs="Helvetica"/>
              </w:rPr>
            </w:pPr>
            <w:r w:rsidRPr="000C5CE4">
              <w:rPr>
                <w:rFonts w:cs="Helvetica"/>
              </w:rPr>
              <w:t>not-accessible</w:t>
            </w:r>
          </w:p>
        </w:tc>
        <w:tc>
          <w:tcPr>
            <w:tcW w:w="940" w:type="dxa"/>
          </w:tcPr>
          <w:p w14:paraId="786461D0"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3E096252" w14:textId="77777777" w:rsidR="00177C2F" w:rsidRPr="000C5CE4" w:rsidRDefault="00177C2F" w:rsidP="00177C2F">
            <w:pPr>
              <w:pStyle w:val="TableText"/>
              <w:kinsoku w:val="0"/>
              <w:textAlignment w:val="top"/>
              <w:rPr>
                <w:rFonts w:cs="Helvetica"/>
              </w:rPr>
            </w:pPr>
            <w:r w:rsidRPr="000C5CE4">
              <w:rPr>
                <w:rFonts w:cs="Helvetica" w:hint="eastAsia"/>
              </w:rPr>
              <w:t>As per MIB</w:t>
            </w:r>
          </w:p>
        </w:tc>
      </w:tr>
      <w:tr w:rsidR="00177C2F" w:rsidRPr="004378AC" w14:paraId="5B65A2E6" w14:textId="77777777" w:rsidTr="00A84E51">
        <w:tc>
          <w:tcPr>
            <w:tcW w:w="2880" w:type="dxa"/>
          </w:tcPr>
          <w:p w14:paraId="7027D009" w14:textId="77777777" w:rsidR="00177C2F" w:rsidRPr="000C5CE4" w:rsidRDefault="00177C2F" w:rsidP="00177C2F">
            <w:pPr>
              <w:pStyle w:val="TableText"/>
              <w:kinsoku w:val="0"/>
              <w:textAlignment w:val="top"/>
              <w:rPr>
                <w:rFonts w:cs="Helvetica"/>
              </w:rPr>
            </w:pPr>
            <w:r w:rsidRPr="000C5CE4">
              <w:rPr>
                <w:rFonts w:cs="Helvetica"/>
              </w:rPr>
              <w:t xml:space="preserve">ipAddressPrefixLength (1.3.6.1.2.1.4.32.1.4) </w:t>
            </w:r>
          </w:p>
        </w:tc>
        <w:tc>
          <w:tcPr>
            <w:tcW w:w="1620" w:type="dxa"/>
          </w:tcPr>
          <w:p w14:paraId="4264DFE2" w14:textId="77777777" w:rsidR="00177C2F" w:rsidRPr="000C5CE4" w:rsidRDefault="00177C2F" w:rsidP="00177C2F">
            <w:pPr>
              <w:pStyle w:val="TableText"/>
              <w:kinsoku w:val="0"/>
              <w:textAlignment w:val="top"/>
              <w:rPr>
                <w:rFonts w:cs="Helvetica"/>
              </w:rPr>
            </w:pPr>
            <w:r w:rsidRPr="000C5CE4">
              <w:rPr>
                <w:rFonts w:cs="Helvetica"/>
              </w:rPr>
              <w:t>not-accessible</w:t>
            </w:r>
          </w:p>
        </w:tc>
        <w:tc>
          <w:tcPr>
            <w:tcW w:w="940" w:type="dxa"/>
          </w:tcPr>
          <w:p w14:paraId="32EDA942"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62831FBE"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4378AC" w14:paraId="432D7853" w14:textId="77777777" w:rsidTr="00A84E51">
        <w:trPr>
          <w:trHeight w:val="507"/>
        </w:trPr>
        <w:tc>
          <w:tcPr>
            <w:tcW w:w="2880" w:type="dxa"/>
          </w:tcPr>
          <w:p w14:paraId="65273A74" w14:textId="77777777" w:rsidR="00177C2F" w:rsidRPr="000C5CE4" w:rsidRDefault="00177C2F" w:rsidP="00177C2F">
            <w:pPr>
              <w:pStyle w:val="TableText"/>
              <w:kinsoku w:val="0"/>
              <w:textAlignment w:val="top"/>
              <w:rPr>
                <w:rFonts w:cs="Helvetica"/>
              </w:rPr>
            </w:pPr>
            <w:r w:rsidRPr="000C5CE4">
              <w:rPr>
                <w:rFonts w:cs="Helvetica"/>
              </w:rPr>
              <w:t xml:space="preserve">ipAddressPrefixOrigin (1.3.6.1.2.1.4.32.1.5) </w:t>
            </w:r>
          </w:p>
        </w:tc>
        <w:tc>
          <w:tcPr>
            <w:tcW w:w="1620" w:type="dxa"/>
          </w:tcPr>
          <w:p w14:paraId="2CFA595F"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940" w:type="dxa"/>
          </w:tcPr>
          <w:p w14:paraId="1B435433"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0101F555"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4378AC" w14:paraId="5A48F792" w14:textId="77777777" w:rsidTr="00A84E51">
        <w:tc>
          <w:tcPr>
            <w:tcW w:w="2880" w:type="dxa"/>
          </w:tcPr>
          <w:p w14:paraId="426DD5B4" w14:textId="77777777" w:rsidR="00177C2F" w:rsidRPr="000C5CE4" w:rsidRDefault="00177C2F" w:rsidP="00177C2F">
            <w:pPr>
              <w:pStyle w:val="TableText"/>
              <w:kinsoku w:val="0"/>
              <w:textAlignment w:val="top"/>
              <w:rPr>
                <w:rFonts w:cs="Helvetica"/>
              </w:rPr>
            </w:pPr>
            <w:r w:rsidRPr="000C5CE4">
              <w:rPr>
                <w:rFonts w:cs="Helvetica"/>
              </w:rPr>
              <w:t xml:space="preserve">ipAddressPrefixOnLinkFlag (1.3.6.1.2.1.4.32.1.6) </w:t>
            </w:r>
          </w:p>
        </w:tc>
        <w:tc>
          <w:tcPr>
            <w:tcW w:w="1620" w:type="dxa"/>
          </w:tcPr>
          <w:p w14:paraId="0AAC3F9F"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940" w:type="dxa"/>
          </w:tcPr>
          <w:p w14:paraId="0D117974"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726CFD93"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4378AC" w14:paraId="3514D6CD" w14:textId="77777777" w:rsidTr="00A84E51">
        <w:tc>
          <w:tcPr>
            <w:tcW w:w="2880" w:type="dxa"/>
          </w:tcPr>
          <w:p w14:paraId="3C4E8FF4" w14:textId="77777777" w:rsidR="00177C2F" w:rsidRPr="000C5CE4" w:rsidRDefault="00177C2F" w:rsidP="00177C2F">
            <w:pPr>
              <w:pStyle w:val="TableText"/>
              <w:kinsoku w:val="0"/>
              <w:textAlignment w:val="top"/>
              <w:rPr>
                <w:rFonts w:cs="Helvetica"/>
              </w:rPr>
            </w:pPr>
            <w:r w:rsidRPr="000C5CE4">
              <w:rPr>
                <w:rFonts w:cs="Helvetica"/>
              </w:rPr>
              <w:t xml:space="preserve">ipAddressPrefixAutonomousFlag (1.3.6.1.2.1.4.32.1.7) </w:t>
            </w:r>
          </w:p>
        </w:tc>
        <w:tc>
          <w:tcPr>
            <w:tcW w:w="1620" w:type="dxa"/>
          </w:tcPr>
          <w:p w14:paraId="2CF55D68"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940" w:type="dxa"/>
          </w:tcPr>
          <w:p w14:paraId="5C0D297C"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7FFD578E"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4378AC" w14:paraId="6ACE1C48" w14:textId="77777777" w:rsidTr="00A84E51">
        <w:tc>
          <w:tcPr>
            <w:tcW w:w="2880" w:type="dxa"/>
          </w:tcPr>
          <w:p w14:paraId="7B8145D2" w14:textId="77777777" w:rsidR="00177C2F" w:rsidRPr="000C5CE4" w:rsidRDefault="00177C2F" w:rsidP="00177C2F">
            <w:pPr>
              <w:pStyle w:val="TableText"/>
              <w:kinsoku w:val="0"/>
              <w:textAlignment w:val="top"/>
              <w:rPr>
                <w:rFonts w:cs="Helvetica"/>
              </w:rPr>
            </w:pPr>
            <w:r w:rsidRPr="000C5CE4">
              <w:rPr>
                <w:rFonts w:cs="Helvetica"/>
              </w:rPr>
              <w:t xml:space="preserve">ipAddressPrefixAdvPreferredLifetime (1.3.6.1.2.1.4.32.1.8) </w:t>
            </w:r>
          </w:p>
        </w:tc>
        <w:tc>
          <w:tcPr>
            <w:tcW w:w="1620" w:type="dxa"/>
          </w:tcPr>
          <w:p w14:paraId="296070D7"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940" w:type="dxa"/>
          </w:tcPr>
          <w:p w14:paraId="73D5C324"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6AAC3084"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4378AC" w14:paraId="56DAA06A" w14:textId="77777777" w:rsidTr="00A84E51">
        <w:tc>
          <w:tcPr>
            <w:tcW w:w="2880" w:type="dxa"/>
          </w:tcPr>
          <w:p w14:paraId="001FD851" w14:textId="77777777" w:rsidR="00177C2F" w:rsidRPr="000C5CE4" w:rsidRDefault="00177C2F" w:rsidP="00177C2F">
            <w:pPr>
              <w:pStyle w:val="TableText"/>
              <w:kinsoku w:val="0"/>
              <w:textAlignment w:val="top"/>
              <w:rPr>
                <w:rFonts w:cs="Helvetica"/>
              </w:rPr>
            </w:pPr>
            <w:r w:rsidRPr="000C5CE4">
              <w:rPr>
                <w:rFonts w:cs="Helvetica"/>
              </w:rPr>
              <w:t xml:space="preserve">ipAddressPrefixAdvValidLifetime (1.3.6.1.2.1.4.32.1.9) </w:t>
            </w:r>
          </w:p>
        </w:tc>
        <w:tc>
          <w:tcPr>
            <w:tcW w:w="1620" w:type="dxa"/>
          </w:tcPr>
          <w:p w14:paraId="60BA4D1A"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940" w:type="dxa"/>
          </w:tcPr>
          <w:p w14:paraId="662CC8B1"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5F1C2C41" w14:textId="77777777" w:rsidR="00177C2F" w:rsidRPr="000C5CE4" w:rsidRDefault="00177C2F" w:rsidP="00177C2F">
            <w:pPr>
              <w:pStyle w:val="TableText"/>
              <w:kinsoku w:val="0"/>
              <w:textAlignment w:val="top"/>
              <w:rPr>
                <w:rFonts w:cs="Helvetica"/>
              </w:rPr>
            </w:pPr>
            <w:r w:rsidRPr="000C5CE4">
              <w:rPr>
                <w:rFonts w:cs="Helvetica"/>
              </w:rPr>
              <w:t>As per MIB</w:t>
            </w:r>
          </w:p>
        </w:tc>
      </w:tr>
    </w:tbl>
    <w:p w14:paraId="1C48E471" w14:textId="77777777" w:rsidR="00177C2F" w:rsidRPr="004378AC" w:rsidRDefault="00177C2F" w:rsidP="008C7DD1">
      <w:pPr>
        <w:pStyle w:val="Spacer"/>
        <w:rPr>
          <w:lang w:val="zh-CN"/>
        </w:rPr>
      </w:pPr>
    </w:p>
    <w:p w14:paraId="3370860A" w14:textId="77777777" w:rsidR="00177C2F" w:rsidRPr="004378AC" w:rsidRDefault="00177C2F" w:rsidP="00177C2F">
      <w:pPr>
        <w:pStyle w:val="3"/>
      </w:pPr>
      <w:bookmarkStart w:id="2821" w:name="_Toc397438936"/>
      <w:bookmarkStart w:id="2822" w:name="_Toc416688385"/>
      <w:bookmarkStart w:id="2823" w:name="_Toc483389128"/>
      <w:r w:rsidRPr="004378AC">
        <w:t>ipAddressTable</w:t>
      </w:r>
      <w:bookmarkEnd w:id="2821"/>
      <w:bookmarkEnd w:id="2822"/>
      <w:bookmarkEnd w:id="2823"/>
      <w:r w:rsidRPr="004378AC">
        <w:t xml:space="preserve"> </w:t>
      </w:r>
    </w:p>
    <w:p w14:paraId="7ED2EFF1"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w:t>
      </w:r>
      <w:r w:rsidR="00177C2F" w:rsidRPr="006F5982">
        <w:rPr>
          <w:rFonts w:eastAsia="黑体" w:hint="eastAsia"/>
          <w:b/>
          <w:bCs/>
          <w:kern w:val="0"/>
          <w:sz w:val="22"/>
          <w:szCs w:val="22"/>
        </w:rPr>
        <w:t xml:space="preserve"> </w:t>
      </w:r>
      <w:r w:rsidR="00177C2F" w:rsidRPr="006F5982">
        <w:rPr>
          <w:rFonts w:eastAsia="黑体"/>
          <w:b/>
          <w:bCs/>
          <w:kern w:val="0"/>
          <w:sz w:val="22"/>
          <w:szCs w:val="22"/>
        </w:rPr>
        <w:t>1.3.6.1.2.1.4.34</w:t>
      </w:r>
    </w:p>
    <w:tbl>
      <w:tblPr>
        <w:tblStyle w:val="IndexTable"/>
        <w:tblW w:w="0" w:type="auto"/>
        <w:tblLayout w:type="fixed"/>
        <w:tblLook w:val="04A0" w:firstRow="1" w:lastRow="0" w:firstColumn="1" w:lastColumn="0" w:noHBand="0" w:noVBand="1"/>
      </w:tblPr>
      <w:tblGrid>
        <w:gridCol w:w="2880"/>
        <w:gridCol w:w="1620"/>
        <w:gridCol w:w="940"/>
        <w:gridCol w:w="2880"/>
      </w:tblGrid>
      <w:tr w:rsidR="00177C2F" w:rsidRPr="004378AC" w14:paraId="2E4D1572" w14:textId="77777777" w:rsidTr="00A84E51">
        <w:trPr>
          <w:cnfStyle w:val="100000000000" w:firstRow="1" w:lastRow="0" w:firstColumn="0" w:lastColumn="0" w:oddVBand="0" w:evenVBand="0" w:oddHBand="0" w:evenHBand="0" w:firstRowFirstColumn="0" w:firstRowLastColumn="0" w:lastRowFirstColumn="0" w:lastRowLastColumn="0"/>
        </w:trPr>
        <w:tc>
          <w:tcPr>
            <w:tcW w:w="2880" w:type="dxa"/>
          </w:tcPr>
          <w:p w14:paraId="7D4BE73C" w14:textId="77777777" w:rsidR="00177C2F" w:rsidRPr="000C5CE4" w:rsidRDefault="00166066" w:rsidP="008C7DD1">
            <w:pPr>
              <w:pStyle w:val="TableHeading"/>
            </w:pPr>
            <w:r>
              <w:t>Object (OID)</w:t>
            </w:r>
          </w:p>
        </w:tc>
        <w:tc>
          <w:tcPr>
            <w:tcW w:w="1620" w:type="dxa"/>
          </w:tcPr>
          <w:p w14:paraId="63F2DE35" w14:textId="77777777" w:rsidR="00177C2F" w:rsidRPr="000C5CE4" w:rsidRDefault="00177C2F" w:rsidP="008C7DD1">
            <w:pPr>
              <w:pStyle w:val="TableHeading"/>
            </w:pPr>
            <w:r w:rsidRPr="000C5CE4">
              <w:t>Access</w:t>
            </w:r>
          </w:p>
        </w:tc>
        <w:tc>
          <w:tcPr>
            <w:tcW w:w="940" w:type="dxa"/>
          </w:tcPr>
          <w:p w14:paraId="7743895E" w14:textId="77777777" w:rsidR="00177C2F" w:rsidRPr="000C5CE4" w:rsidRDefault="00177C2F" w:rsidP="008C7DD1">
            <w:pPr>
              <w:pStyle w:val="TableHeading"/>
            </w:pPr>
            <w:r w:rsidRPr="000C5CE4">
              <w:t>PDS</w:t>
            </w:r>
          </w:p>
        </w:tc>
        <w:tc>
          <w:tcPr>
            <w:tcW w:w="2880" w:type="dxa"/>
          </w:tcPr>
          <w:p w14:paraId="74F9CD7C" w14:textId="77777777" w:rsidR="00177C2F" w:rsidRPr="000C5CE4" w:rsidRDefault="0039618E" w:rsidP="008C7DD1">
            <w:pPr>
              <w:pStyle w:val="TableHeading"/>
            </w:pPr>
            <w:r>
              <w:t>Comments</w:t>
            </w:r>
          </w:p>
        </w:tc>
      </w:tr>
      <w:tr w:rsidR="00177C2F" w:rsidRPr="004378AC" w14:paraId="6DA314A4" w14:textId="77777777" w:rsidTr="00A84E51">
        <w:tc>
          <w:tcPr>
            <w:tcW w:w="2880" w:type="dxa"/>
          </w:tcPr>
          <w:p w14:paraId="5E3C7294" w14:textId="77777777" w:rsidR="00177C2F" w:rsidRPr="000C5CE4" w:rsidRDefault="00177C2F" w:rsidP="00177C2F">
            <w:pPr>
              <w:pStyle w:val="TableText"/>
              <w:kinsoku w:val="0"/>
              <w:textAlignment w:val="top"/>
              <w:rPr>
                <w:rFonts w:cs="Helvetica"/>
              </w:rPr>
            </w:pPr>
            <w:r w:rsidRPr="000C5CE4">
              <w:rPr>
                <w:rFonts w:cs="Helvetica"/>
              </w:rPr>
              <w:t xml:space="preserve">ipAddressAddrType (1.3.6.1.2.1.4.34.1.1) </w:t>
            </w:r>
          </w:p>
        </w:tc>
        <w:tc>
          <w:tcPr>
            <w:tcW w:w="1620" w:type="dxa"/>
          </w:tcPr>
          <w:p w14:paraId="5004927F" w14:textId="77777777" w:rsidR="00177C2F" w:rsidRPr="000C5CE4" w:rsidRDefault="00177C2F" w:rsidP="00177C2F">
            <w:pPr>
              <w:pStyle w:val="TableText"/>
              <w:kinsoku w:val="0"/>
              <w:textAlignment w:val="top"/>
              <w:rPr>
                <w:rFonts w:cs="Helvetica"/>
              </w:rPr>
            </w:pPr>
            <w:r w:rsidRPr="000C5CE4">
              <w:rPr>
                <w:rFonts w:cs="Helvetica"/>
              </w:rPr>
              <w:t>not-accessible</w:t>
            </w:r>
          </w:p>
        </w:tc>
        <w:tc>
          <w:tcPr>
            <w:tcW w:w="940" w:type="dxa"/>
          </w:tcPr>
          <w:p w14:paraId="5A750035"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5595C493" w14:textId="77777777" w:rsidR="00177C2F" w:rsidRPr="000C5CE4" w:rsidRDefault="00177C2F" w:rsidP="00177C2F">
            <w:pPr>
              <w:pStyle w:val="TableText"/>
              <w:kinsoku w:val="0"/>
              <w:textAlignment w:val="top"/>
              <w:rPr>
                <w:rFonts w:cs="Helvetica"/>
              </w:rPr>
            </w:pPr>
            <w:r w:rsidRPr="000C5CE4">
              <w:rPr>
                <w:rFonts w:cs="Helvetica" w:hint="eastAsia"/>
              </w:rPr>
              <w:t xml:space="preserve">Only support </w:t>
            </w:r>
            <w:r w:rsidRPr="000C5CE4">
              <w:rPr>
                <w:rFonts w:cs="Helvetica"/>
              </w:rPr>
              <w:t>ipv6(2)</w:t>
            </w:r>
            <w:r w:rsidRPr="000C5CE4">
              <w:rPr>
                <w:rFonts w:cs="Helvetica" w:hint="eastAsia"/>
              </w:rPr>
              <w:t xml:space="preserve"> and </w:t>
            </w:r>
            <w:r w:rsidRPr="000C5CE4">
              <w:rPr>
                <w:rFonts w:cs="Helvetica"/>
              </w:rPr>
              <w:t>ipv6z(4)</w:t>
            </w:r>
          </w:p>
        </w:tc>
      </w:tr>
      <w:tr w:rsidR="00177C2F" w:rsidRPr="004378AC" w14:paraId="1280704D" w14:textId="77777777" w:rsidTr="00A84E51">
        <w:tc>
          <w:tcPr>
            <w:tcW w:w="2880" w:type="dxa"/>
          </w:tcPr>
          <w:p w14:paraId="245BBE3B" w14:textId="77777777" w:rsidR="00177C2F" w:rsidRPr="000C5CE4" w:rsidRDefault="00177C2F" w:rsidP="00177C2F">
            <w:pPr>
              <w:pStyle w:val="TableText"/>
              <w:kinsoku w:val="0"/>
              <w:textAlignment w:val="top"/>
              <w:rPr>
                <w:rFonts w:cs="Helvetica"/>
              </w:rPr>
            </w:pPr>
            <w:r w:rsidRPr="000C5CE4">
              <w:rPr>
                <w:rFonts w:cs="Helvetica"/>
              </w:rPr>
              <w:t xml:space="preserve">ipAddressAddr (1.3.6.1.2.1.4.34.1.2) </w:t>
            </w:r>
          </w:p>
        </w:tc>
        <w:tc>
          <w:tcPr>
            <w:tcW w:w="1620" w:type="dxa"/>
          </w:tcPr>
          <w:p w14:paraId="6E9DB193" w14:textId="77777777" w:rsidR="00177C2F" w:rsidRPr="000C5CE4" w:rsidRDefault="00177C2F" w:rsidP="00177C2F">
            <w:pPr>
              <w:pStyle w:val="TableText"/>
              <w:kinsoku w:val="0"/>
              <w:textAlignment w:val="top"/>
              <w:rPr>
                <w:rFonts w:cs="Helvetica"/>
              </w:rPr>
            </w:pPr>
            <w:r w:rsidRPr="000C5CE4">
              <w:rPr>
                <w:rFonts w:cs="Helvetica"/>
              </w:rPr>
              <w:t>not-accessible</w:t>
            </w:r>
          </w:p>
        </w:tc>
        <w:tc>
          <w:tcPr>
            <w:tcW w:w="940" w:type="dxa"/>
          </w:tcPr>
          <w:p w14:paraId="32B253EE"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7E4AB14A"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4378AC" w14:paraId="0B0DEDCF" w14:textId="77777777" w:rsidTr="00A84E51">
        <w:tc>
          <w:tcPr>
            <w:tcW w:w="2880" w:type="dxa"/>
          </w:tcPr>
          <w:p w14:paraId="6460FCBB" w14:textId="77777777" w:rsidR="00177C2F" w:rsidRPr="000C5CE4" w:rsidRDefault="00177C2F" w:rsidP="00177C2F">
            <w:pPr>
              <w:pStyle w:val="TableText"/>
              <w:kinsoku w:val="0"/>
              <w:textAlignment w:val="top"/>
              <w:rPr>
                <w:rFonts w:cs="Helvetica"/>
              </w:rPr>
            </w:pPr>
            <w:r w:rsidRPr="000C5CE4">
              <w:rPr>
                <w:rFonts w:cs="Helvetica"/>
              </w:rPr>
              <w:t xml:space="preserve">ipAddressIfIndex (1.3.6.1.2.1.4.34.1.3) </w:t>
            </w:r>
          </w:p>
        </w:tc>
        <w:tc>
          <w:tcPr>
            <w:tcW w:w="1620" w:type="dxa"/>
          </w:tcPr>
          <w:p w14:paraId="77CC8C10" w14:textId="77777777" w:rsidR="00177C2F" w:rsidRPr="000C5CE4" w:rsidRDefault="00177C2F" w:rsidP="00177C2F">
            <w:pPr>
              <w:pStyle w:val="TableText"/>
              <w:kinsoku w:val="0"/>
              <w:textAlignment w:val="top"/>
              <w:rPr>
                <w:rFonts w:cs="Helvetica"/>
              </w:rPr>
            </w:pPr>
            <w:r w:rsidRPr="000C5CE4">
              <w:rPr>
                <w:rFonts w:cs="Helvetica"/>
              </w:rPr>
              <w:t>read-</w:t>
            </w:r>
            <w:r w:rsidRPr="000C5CE4">
              <w:rPr>
                <w:rFonts w:cs="Helvetica" w:hint="eastAsia"/>
              </w:rPr>
              <w:t>create</w:t>
            </w:r>
          </w:p>
        </w:tc>
        <w:tc>
          <w:tcPr>
            <w:tcW w:w="940" w:type="dxa"/>
          </w:tcPr>
          <w:p w14:paraId="7D2644DC"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402CA049" w14:textId="77777777" w:rsidR="00177C2F" w:rsidRPr="000C5CE4" w:rsidRDefault="00177C2F" w:rsidP="00177C2F">
            <w:pPr>
              <w:pStyle w:val="TableText"/>
              <w:kinsoku w:val="0"/>
              <w:textAlignment w:val="top"/>
              <w:rPr>
                <w:rFonts w:cs="Helvetica"/>
              </w:rPr>
            </w:pPr>
            <w:r w:rsidRPr="000C5CE4">
              <w:rPr>
                <w:rFonts w:cs="Helvetica" w:hint="eastAsia"/>
              </w:rPr>
              <w:t>Only support read operation</w:t>
            </w:r>
          </w:p>
        </w:tc>
      </w:tr>
      <w:tr w:rsidR="00177C2F" w:rsidRPr="004378AC" w14:paraId="7A4181F2" w14:textId="77777777" w:rsidTr="00A84E51">
        <w:tc>
          <w:tcPr>
            <w:tcW w:w="2880" w:type="dxa"/>
          </w:tcPr>
          <w:p w14:paraId="3068D725" w14:textId="77777777" w:rsidR="00177C2F" w:rsidRPr="000C5CE4" w:rsidRDefault="00177C2F" w:rsidP="00177C2F">
            <w:pPr>
              <w:pStyle w:val="TableText"/>
              <w:kinsoku w:val="0"/>
              <w:textAlignment w:val="top"/>
              <w:rPr>
                <w:rFonts w:cs="Helvetica"/>
              </w:rPr>
            </w:pPr>
            <w:r w:rsidRPr="000C5CE4">
              <w:rPr>
                <w:rFonts w:cs="Helvetica"/>
              </w:rPr>
              <w:t xml:space="preserve">ipAddressType (1.3.6.1.2.1.4.34.1.4) </w:t>
            </w:r>
          </w:p>
        </w:tc>
        <w:tc>
          <w:tcPr>
            <w:tcW w:w="1620" w:type="dxa"/>
          </w:tcPr>
          <w:p w14:paraId="41128214" w14:textId="77777777" w:rsidR="00177C2F" w:rsidRPr="000C5CE4" w:rsidRDefault="00177C2F" w:rsidP="00177C2F">
            <w:pPr>
              <w:pStyle w:val="TableText"/>
              <w:kinsoku w:val="0"/>
              <w:textAlignment w:val="top"/>
              <w:rPr>
                <w:rFonts w:cs="Helvetica"/>
              </w:rPr>
            </w:pPr>
            <w:r w:rsidRPr="000C5CE4">
              <w:rPr>
                <w:rFonts w:cs="Helvetica"/>
              </w:rPr>
              <w:t>read-create</w:t>
            </w:r>
          </w:p>
        </w:tc>
        <w:tc>
          <w:tcPr>
            <w:tcW w:w="940" w:type="dxa"/>
          </w:tcPr>
          <w:p w14:paraId="7E1518B9"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0A625AC9" w14:textId="77777777" w:rsidR="00177C2F" w:rsidRPr="000C5CE4" w:rsidRDefault="00177C2F" w:rsidP="00177C2F">
            <w:pPr>
              <w:pStyle w:val="TableText"/>
              <w:kinsoku w:val="0"/>
              <w:textAlignment w:val="top"/>
              <w:rPr>
                <w:rFonts w:cs="Helvetica"/>
              </w:rPr>
            </w:pPr>
            <w:r w:rsidRPr="000C5CE4">
              <w:rPr>
                <w:rFonts w:cs="Helvetica"/>
              </w:rPr>
              <w:t>Only support read operation</w:t>
            </w:r>
          </w:p>
        </w:tc>
      </w:tr>
      <w:tr w:rsidR="00177C2F" w:rsidRPr="004378AC" w14:paraId="590DFFC2" w14:textId="77777777" w:rsidTr="00A84E51">
        <w:tc>
          <w:tcPr>
            <w:tcW w:w="2880" w:type="dxa"/>
          </w:tcPr>
          <w:p w14:paraId="3E231235" w14:textId="77777777" w:rsidR="00177C2F" w:rsidRPr="000C5CE4" w:rsidRDefault="00177C2F" w:rsidP="00177C2F">
            <w:pPr>
              <w:pStyle w:val="TableText"/>
              <w:kinsoku w:val="0"/>
              <w:textAlignment w:val="top"/>
              <w:rPr>
                <w:rFonts w:cs="Helvetica"/>
              </w:rPr>
            </w:pPr>
            <w:r w:rsidRPr="000C5CE4">
              <w:rPr>
                <w:rFonts w:cs="Helvetica"/>
              </w:rPr>
              <w:t xml:space="preserve">ipAddressPrefix (1.3.6.1.2.1.4.34.1.5) </w:t>
            </w:r>
          </w:p>
        </w:tc>
        <w:tc>
          <w:tcPr>
            <w:tcW w:w="1620" w:type="dxa"/>
          </w:tcPr>
          <w:p w14:paraId="627E474E"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940" w:type="dxa"/>
          </w:tcPr>
          <w:p w14:paraId="21826330"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2223F8D6"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4378AC" w14:paraId="71DD5DB7" w14:textId="77777777" w:rsidTr="00A84E51">
        <w:tc>
          <w:tcPr>
            <w:tcW w:w="2880" w:type="dxa"/>
          </w:tcPr>
          <w:p w14:paraId="0919A366" w14:textId="77777777" w:rsidR="00177C2F" w:rsidRPr="000C5CE4" w:rsidRDefault="00177C2F" w:rsidP="00177C2F">
            <w:pPr>
              <w:pStyle w:val="TableText"/>
              <w:kinsoku w:val="0"/>
              <w:textAlignment w:val="top"/>
              <w:rPr>
                <w:rFonts w:cs="Helvetica"/>
              </w:rPr>
            </w:pPr>
            <w:r w:rsidRPr="000C5CE4">
              <w:rPr>
                <w:rFonts w:cs="Helvetica"/>
              </w:rPr>
              <w:t xml:space="preserve">ipAddressOrigin (1.3.6.1.2.1.4.34.1.6) </w:t>
            </w:r>
          </w:p>
        </w:tc>
        <w:tc>
          <w:tcPr>
            <w:tcW w:w="1620" w:type="dxa"/>
          </w:tcPr>
          <w:p w14:paraId="379E4570"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940" w:type="dxa"/>
          </w:tcPr>
          <w:p w14:paraId="4DDABB2B"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5B4B4686"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4378AC" w14:paraId="0B9F170C" w14:textId="77777777" w:rsidTr="00A84E51">
        <w:tc>
          <w:tcPr>
            <w:tcW w:w="2880" w:type="dxa"/>
          </w:tcPr>
          <w:p w14:paraId="546129EB" w14:textId="77777777" w:rsidR="00177C2F" w:rsidRPr="000C5CE4" w:rsidRDefault="00177C2F" w:rsidP="00177C2F">
            <w:pPr>
              <w:pStyle w:val="TableText"/>
              <w:kinsoku w:val="0"/>
              <w:textAlignment w:val="top"/>
              <w:rPr>
                <w:rFonts w:cs="Helvetica"/>
              </w:rPr>
            </w:pPr>
            <w:r w:rsidRPr="000C5CE4">
              <w:rPr>
                <w:rFonts w:cs="Helvetica"/>
              </w:rPr>
              <w:t xml:space="preserve">ipAddressStatus (1.3.6.1.2.1.4.34.1.7) </w:t>
            </w:r>
          </w:p>
        </w:tc>
        <w:tc>
          <w:tcPr>
            <w:tcW w:w="1620" w:type="dxa"/>
          </w:tcPr>
          <w:p w14:paraId="2E9200B4" w14:textId="77777777" w:rsidR="00177C2F" w:rsidRPr="000C5CE4" w:rsidRDefault="00177C2F" w:rsidP="00177C2F">
            <w:pPr>
              <w:pStyle w:val="TableText"/>
              <w:kinsoku w:val="0"/>
              <w:textAlignment w:val="top"/>
              <w:rPr>
                <w:rFonts w:cs="Helvetica"/>
              </w:rPr>
            </w:pPr>
            <w:r w:rsidRPr="000C5CE4">
              <w:rPr>
                <w:rFonts w:cs="Helvetica"/>
              </w:rPr>
              <w:t>read-create</w:t>
            </w:r>
          </w:p>
        </w:tc>
        <w:tc>
          <w:tcPr>
            <w:tcW w:w="940" w:type="dxa"/>
          </w:tcPr>
          <w:p w14:paraId="3231B52F"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3800A3F7" w14:textId="77777777" w:rsidR="00177C2F" w:rsidRPr="000C5CE4" w:rsidRDefault="00177C2F" w:rsidP="00177C2F">
            <w:pPr>
              <w:pStyle w:val="TableText"/>
              <w:kinsoku w:val="0"/>
              <w:textAlignment w:val="top"/>
              <w:rPr>
                <w:rFonts w:cs="Helvetica"/>
              </w:rPr>
            </w:pPr>
            <w:r w:rsidRPr="000C5CE4">
              <w:rPr>
                <w:rFonts w:cs="Helvetica"/>
              </w:rPr>
              <w:t>Only support read operation</w:t>
            </w:r>
          </w:p>
        </w:tc>
      </w:tr>
      <w:tr w:rsidR="00177C2F" w:rsidRPr="004378AC" w14:paraId="31B4ABDD" w14:textId="77777777" w:rsidTr="00A84E51">
        <w:tc>
          <w:tcPr>
            <w:tcW w:w="2880" w:type="dxa"/>
          </w:tcPr>
          <w:p w14:paraId="7143D271" w14:textId="77777777" w:rsidR="00177C2F" w:rsidRPr="000C5CE4" w:rsidRDefault="00177C2F" w:rsidP="00177C2F">
            <w:pPr>
              <w:pStyle w:val="TableText"/>
              <w:kinsoku w:val="0"/>
              <w:textAlignment w:val="top"/>
              <w:rPr>
                <w:rFonts w:cs="Helvetica"/>
              </w:rPr>
            </w:pPr>
            <w:r w:rsidRPr="000C5CE4">
              <w:rPr>
                <w:rFonts w:cs="Helvetica"/>
              </w:rPr>
              <w:t xml:space="preserve">ipAddressCreated (1.3.6.1.2.1.4.34.1.8) </w:t>
            </w:r>
          </w:p>
        </w:tc>
        <w:tc>
          <w:tcPr>
            <w:tcW w:w="1620" w:type="dxa"/>
          </w:tcPr>
          <w:p w14:paraId="51ED23E6"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940" w:type="dxa"/>
          </w:tcPr>
          <w:p w14:paraId="1187094C"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047C5AD1"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4378AC" w14:paraId="481D8DCF" w14:textId="77777777" w:rsidTr="00A84E51">
        <w:tc>
          <w:tcPr>
            <w:tcW w:w="2880" w:type="dxa"/>
          </w:tcPr>
          <w:p w14:paraId="7B321001" w14:textId="77777777" w:rsidR="00177C2F" w:rsidRPr="000C5CE4" w:rsidRDefault="00177C2F" w:rsidP="00177C2F">
            <w:pPr>
              <w:pStyle w:val="TableText"/>
              <w:kinsoku w:val="0"/>
              <w:textAlignment w:val="top"/>
              <w:rPr>
                <w:rFonts w:cs="Helvetica"/>
              </w:rPr>
            </w:pPr>
            <w:r w:rsidRPr="000C5CE4">
              <w:rPr>
                <w:rFonts w:cs="Helvetica"/>
              </w:rPr>
              <w:t xml:space="preserve">ipAddressLastChanged (1.3.6.1.2.1.4.34.1.9) </w:t>
            </w:r>
          </w:p>
        </w:tc>
        <w:tc>
          <w:tcPr>
            <w:tcW w:w="1620" w:type="dxa"/>
          </w:tcPr>
          <w:p w14:paraId="4A9CE495"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940" w:type="dxa"/>
          </w:tcPr>
          <w:p w14:paraId="7FFA0975"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3649CBD5"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4378AC" w14:paraId="0D9A857D" w14:textId="77777777" w:rsidTr="00A84E51">
        <w:tc>
          <w:tcPr>
            <w:tcW w:w="2880" w:type="dxa"/>
          </w:tcPr>
          <w:p w14:paraId="30D61977" w14:textId="77777777" w:rsidR="00177C2F" w:rsidRPr="000C5CE4" w:rsidRDefault="00177C2F" w:rsidP="00177C2F">
            <w:pPr>
              <w:pStyle w:val="TableText"/>
              <w:kinsoku w:val="0"/>
              <w:textAlignment w:val="top"/>
              <w:rPr>
                <w:rFonts w:cs="Helvetica"/>
              </w:rPr>
            </w:pPr>
            <w:r w:rsidRPr="000C5CE4">
              <w:rPr>
                <w:rFonts w:cs="Helvetica"/>
              </w:rPr>
              <w:t xml:space="preserve">ipAddressRowStatus (1.3.6.1.2.1.4.34.1.10) </w:t>
            </w:r>
          </w:p>
        </w:tc>
        <w:tc>
          <w:tcPr>
            <w:tcW w:w="1620" w:type="dxa"/>
          </w:tcPr>
          <w:p w14:paraId="209BA6DA" w14:textId="77777777" w:rsidR="00177C2F" w:rsidRPr="000C5CE4" w:rsidRDefault="00177C2F" w:rsidP="00177C2F">
            <w:pPr>
              <w:pStyle w:val="TableText"/>
              <w:kinsoku w:val="0"/>
              <w:textAlignment w:val="top"/>
              <w:rPr>
                <w:rFonts w:cs="Helvetica"/>
              </w:rPr>
            </w:pPr>
            <w:r w:rsidRPr="000C5CE4">
              <w:rPr>
                <w:rFonts w:cs="Helvetica"/>
              </w:rPr>
              <w:t>read-create</w:t>
            </w:r>
          </w:p>
        </w:tc>
        <w:tc>
          <w:tcPr>
            <w:tcW w:w="940" w:type="dxa"/>
          </w:tcPr>
          <w:p w14:paraId="0E5CAAA7"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140B77A7" w14:textId="77777777" w:rsidR="00177C2F" w:rsidRPr="000C5CE4" w:rsidRDefault="00177C2F" w:rsidP="00177C2F">
            <w:pPr>
              <w:tabs>
                <w:tab w:val="left" w:pos="360"/>
              </w:tabs>
              <w:kinsoku w:val="0"/>
              <w:spacing w:line="240" w:lineRule="atLeast"/>
              <w:ind w:firstLine="400"/>
              <w:textAlignment w:val="top"/>
              <w:rPr>
                <w:rFonts w:cs="Helvetica"/>
                <w:kern w:val="0"/>
                <w:sz w:val="18"/>
                <w:szCs w:val="18"/>
              </w:rPr>
            </w:pPr>
            <w:r w:rsidRPr="000C5CE4">
              <w:rPr>
                <w:rFonts w:cs="Helvetica"/>
                <w:kern w:val="0"/>
                <w:sz w:val="18"/>
                <w:szCs w:val="18"/>
              </w:rPr>
              <w:t>Only support read operation</w:t>
            </w:r>
          </w:p>
          <w:p w14:paraId="16F9F0E0" w14:textId="77777777" w:rsidR="00177C2F" w:rsidRPr="000C5CE4" w:rsidRDefault="00177C2F" w:rsidP="00177C2F">
            <w:pPr>
              <w:kinsoku w:val="0"/>
              <w:spacing w:line="360" w:lineRule="atLeast"/>
              <w:ind w:firstLine="400"/>
              <w:textAlignment w:val="top"/>
              <w:rPr>
                <w:rFonts w:cs="Helvetica"/>
                <w:kern w:val="0"/>
                <w:sz w:val="18"/>
                <w:szCs w:val="18"/>
              </w:rPr>
            </w:pPr>
            <w:r w:rsidRPr="000C5CE4">
              <w:rPr>
                <w:rFonts w:cs="Helvetica"/>
                <w:kern w:val="0"/>
                <w:sz w:val="18"/>
                <w:szCs w:val="18"/>
              </w:rPr>
              <w:t>Only support active(1)</w:t>
            </w:r>
            <w:r w:rsidRPr="000C5CE4">
              <w:rPr>
                <w:rFonts w:cs="Helvetica" w:hint="eastAsia"/>
                <w:kern w:val="0"/>
                <w:sz w:val="18"/>
                <w:szCs w:val="18"/>
              </w:rPr>
              <w:t>.</w:t>
            </w:r>
          </w:p>
        </w:tc>
      </w:tr>
      <w:tr w:rsidR="00177C2F" w:rsidRPr="004378AC" w14:paraId="604AA9F2" w14:textId="77777777" w:rsidTr="00A84E51">
        <w:tc>
          <w:tcPr>
            <w:tcW w:w="2880" w:type="dxa"/>
          </w:tcPr>
          <w:p w14:paraId="7BFFC427" w14:textId="77777777" w:rsidR="00177C2F" w:rsidRPr="000C5CE4" w:rsidRDefault="00177C2F" w:rsidP="00177C2F">
            <w:pPr>
              <w:pStyle w:val="TableText"/>
              <w:kinsoku w:val="0"/>
              <w:textAlignment w:val="top"/>
              <w:rPr>
                <w:rFonts w:cs="Helvetica"/>
              </w:rPr>
            </w:pPr>
            <w:r w:rsidRPr="000C5CE4">
              <w:rPr>
                <w:rFonts w:cs="Helvetica"/>
              </w:rPr>
              <w:t xml:space="preserve">ipAddressStorageType (1.3.6.1.2.1.4.34.1.11) </w:t>
            </w:r>
          </w:p>
        </w:tc>
        <w:tc>
          <w:tcPr>
            <w:tcW w:w="1620" w:type="dxa"/>
          </w:tcPr>
          <w:p w14:paraId="1E1511C4" w14:textId="77777777" w:rsidR="00177C2F" w:rsidRPr="000C5CE4" w:rsidRDefault="00177C2F" w:rsidP="00177C2F">
            <w:pPr>
              <w:pStyle w:val="TableText"/>
              <w:kinsoku w:val="0"/>
              <w:textAlignment w:val="top"/>
              <w:rPr>
                <w:rFonts w:cs="Helvetica"/>
              </w:rPr>
            </w:pPr>
            <w:r>
              <w:rPr>
                <w:rFonts w:cs="Helvetica"/>
              </w:rPr>
              <w:t>read-</w:t>
            </w:r>
            <w:r>
              <w:rPr>
                <w:rFonts w:cs="Helvetica" w:hint="eastAsia"/>
              </w:rPr>
              <w:t>only</w:t>
            </w:r>
          </w:p>
        </w:tc>
        <w:tc>
          <w:tcPr>
            <w:tcW w:w="940" w:type="dxa"/>
          </w:tcPr>
          <w:p w14:paraId="295760F3"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80" w:type="dxa"/>
          </w:tcPr>
          <w:p w14:paraId="182F0E77" w14:textId="77777777" w:rsidR="00177C2F" w:rsidRPr="000C5CE4" w:rsidRDefault="00177C2F" w:rsidP="00177C2F">
            <w:pPr>
              <w:pStyle w:val="TableText"/>
              <w:kinsoku w:val="0"/>
              <w:textAlignment w:val="top"/>
              <w:rPr>
                <w:rFonts w:cs="Helvetica"/>
              </w:rPr>
            </w:pPr>
            <w:r w:rsidRPr="000C5CE4">
              <w:rPr>
                <w:rFonts w:cs="Helvetica"/>
              </w:rPr>
              <w:t>The value is always volatile(2)</w:t>
            </w:r>
            <w:r w:rsidRPr="000C5CE4">
              <w:rPr>
                <w:rFonts w:cs="Helvetica" w:hint="eastAsia"/>
              </w:rPr>
              <w:t>.</w:t>
            </w:r>
          </w:p>
        </w:tc>
      </w:tr>
    </w:tbl>
    <w:p w14:paraId="2B668407" w14:textId="77777777" w:rsidR="00177C2F" w:rsidRPr="004378AC" w:rsidRDefault="00177C2F" w:rsidP="008C7DD1">
      <w:pPr>
        <w:pStyle w:val="Spacer"/>
      </w:pPr>
    </w:p>
    <w:p w14:paraId="16E3D597" w14:textId="77777777" w:rsidR="00177C2F" w:rsidRPr="004378AC" w:rsidRDefault="00177C2F" w:rsidP="00177C2F">
      <w:pPr>
        <w:pStyle w:val="3"/>
      </w:pPr>
      <w:bookmarkStart w:id="2824" w:name="_Toc397438937"/>
      <w:bookmarkStart w:id="2825" w:name="_Toc416688386"/>
      <w:bookmarkStart w:id="2826" w:name="_Toc483389129"/>
      <w:r w:rsidRPr="004378AC">
        <w:t>ipNetToPhysicalTable</w:t>
      </w:r>
      <w:bookmarkEnd w:id="2824"/>
      <w:bookmarkEnd w:id="2825"/>
      <w:bookmarkEnd w:id="2826"/>
    </w:p>
    <w:p w14:paraId="3D85BB8D"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w:t>
      </w:r>
      <w:r w:rsidR="00177C2F" w:rsidRPr="006F5982">
        <w:rPr>
          <w:rFonts w:eastAsia="黑体" w:hint="eastAsia"/>
          <w:b/>
          <w:bCs/>
          <w:kern w:val="0"/>
          <w:sz w:val="22"/>
          <w:szCs w:val="22"/>
        </w:rPr>
        <w:t xml:space="preserve"> </w:t>
      </w:r>
      <w:r w:rsidR="00177C2F" w:rsidRPr="006F5982">
        <w:rPr>
          <w:rFonts w:eastAsia="黑体"/>
          <w:b/>
          <w:bCs/>
          <w:kern w:val="0"/>
          <w:sz w:val="22"/>
          <w:szCs w:val="22"/>
        </w:rPr>
        <w:t>1.3.6.1.2.1.4.35</w:t>
      </w:r>
    </w:p>
    <w:tbl>
      <w:tblPr>
        <w:tblStyle w:val="IndexTable"/>
        <w:tblW w:w="0" w:type="auto"/>
        <w:tblLayout w:type="fixed"/>
        <w:tblLook w:val="04A0" w:firstRow="1" w:lastRow="0" w:firstColumn="1" w:lastColumn="0" w:noHBand="0" w:noVBand="1"/>
      </w:tblPr>
      <w:tblGrid>
        <w:gridCol w:w="3000"/>
        <w:gridCol w:w="1500"/>
        <w:gridCol w:w="940"/>
        <w:gridCol w:w="2880"/>
      </w:tblGrid>
      <w:tr w:rsidR="00177C2F" w:rsidRPr="004378AC" w14:paraId="513CF1E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E78E4D1" w14:textId="77777777" w:rsidR="00177C2F" w:rsidRPr="000C5CE4" w:rsidRDefault="00166066" w:rsidP="008C7DD1">
            <w:pPr>
              <w:pStyle w:val="TableHeading"/>
            </w:pPr>
            <w:r>
              <w:t>Object (OID)</w:t>
            </w:r>
          </w:p>
        </w:tc>
        <w:tc>
          <w:tcPr>
            <w:tcW w:w="1500" w:type="dxa"/>
          </w:tcPr>
          <w:p w14:paraId="0EEF028A" w14:textId="77777777" w:rsidR="00177C2F" w:rsidRPr="000C5CE4" w:rsidRDefault="00177C2F" w:rsidP="008C7DD1">
            <w:pPr>
              <w:pStyle w:val="TableHeading"/>
            </w:pPr>
            <w:r w:rsidRPr="000C5CE4">
              <w:t>Access</w:t>
            </w:r>
          </w:p>
        </w:tc>
        <w:tc>
          <w:tcPr>
            <w:tcW w:w="940" w:type="dxa"/>
          </w:tcPr>
          <w:p w14:paraId="02412F18" w14:textId="77777777" w:rsidR="00177C2F" w:rsidRPr="000C5CE4" w:rsidRDefault="00177C2F" w:rsidP="008C7DD1">
            <w:pPr>
              <w:pStyle w:val="TableHeading"/>
            </w:pPr>
            <w:r w:rsidRPr="000C5CE4">
              <w:t>PDS</w:t>
            </w:r>
          </w:p>
        </w:tc>
        <w:tc>
          <w:tcPr>
            <w:tcW w:w="2880" w:type="dxa"/>
          </w:tcPr>
          <w:p w14:paraId="19B85FB9" w14:textId="77777777" w:rsidR="00177C2F" w:rsidRPr="000C5CE4" w:rsidRDefault="0039618E" w:rsidP="008C7DD1">
            <w:pPr>
              <w:pStyle w:val="TableHeading"/>
            </w:pPr>
            <w:r>
              <w:t>Comments</w:t>
            </w:r>
          </w:p>
        </w:tc>
      </w:tr>
      <w:tr w:rsidR="00177C2F" w:rsidRPr="004378AC" w14:paraId="199A7B7E" w14:textId="77777777" w:rsidTr="00A84E51">
        <w:tc>
          <w:tcPr>
            <w:tcW w:w="3000" w:type="dxa"/>
          </w:tcPr>
          <w:p w14:paraId="2A1A315F" w14:textId="77777777" w:rsidR="00177C2F" w:rsidRPr="004378AC" w:rsidRDefault="00177C2F" w:rsidP="00177C2F">
            <w:pPr>
              <w:pStyle w:val="TableText"/>
              <w:kinsoku w:val="0"/>
              <w:textAlignment w:val="top"/>
              <w:rPr>
                <w:rFonts w:cs="Helvetica"/>
              </w:rPr>
            </w:pPr>
            <w:r w:rsidRPr="004378AC">
              <w:rPr>
                <w:rFonts w:cs="Helvetica"/>
              </w:rPr>
              <w:t xml:space="preserve">ipNetToPhysicalIfIndex (1.3.6.1.2.1.4.35.1.1) </w:t>
            </w:r>
          </w:p>
        </w:tc>
        <w:tc>
          <w:tcPr>
            <w:tcW w:w="1500" w:type="dxa"/>
          </w:tcPr>
          <w:p w14:paraId="49E4D14B" w14:textId="77777777" w:rsidR="00177C2F" w:rsidRPr="004378AC" w:rsidRDefault="00177C2F" w:rsidP="00177C2F">
            <w:pPr>
              <w:pStyle w:val="TableText"/>
              <w:kinsoku w:val="0"/>
              <w:textAlignment w:val="top"/>
              <w:rPr>
                <w:rFonts w:cs="Helvetica"/>
              </w:rPr>
            </w:pPr>
            <w:r w:rsidRPr="004378AC">
              <w:rPr>
                <w:rFonts w:cs="Helvetica"/>
              </w:rPr>
              <w:t>not-accessible</w:t>
            </w:r>
          </w:p>
        </w:tc>
        <w:tc>
          <w:tcPr>
            <w:tcW w:w="940" w:type="dxa"/>
          </w:tcPr>
          <w:p w14:paraId="6A3E0488" w14:textId="77777777" w:rsidR="00177C2F" w:rsidRPr="004378AC" w:rsidRDefault="00177C2F" w:rsidP="00177C2F">
            <w:pPr>
              <w:pStyle w:val="TableText"/>
              <w:kinsoku w:val="0"/>
              <w:textAlignment w:val="top"/>
              <w:rPr>
                <w:rFonts w:cs="Helvetica"/>
              </w:rPr>
            </w:pPr>
            <w:r w:rsidRPr="004378AC">
              <w:rPr>
                <w:rFonts w:cs="Helvetica" w:hint="eastAsia"/>
              </w:rPr>
              <w:t>No</w:t>
            </w:r>
          </w:p>
        </w:tc>
        <w:tc>
          <w:tcPr>
            <w:tcW w:w="2880" w:type="dxa"/>
          </w:tcPr>
          <w:p w14:paraId="6840D0E3"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07A75AC1" w14:textId="77777777" w:rsidTr="00A84E51">
        <w:tc>
          <w:tcPr>
            <w:tcW w:w="3000" w:type="dxa"/>
          </w:tcPr>
          <w:p w14:paraId="5680613F" w14:textId="77777777" w:rsidR="00177C2F" w:rsidRPr="004378AC" w:rsidRDefault="00177C2F" w:rsidP="00177C2F">
            <w:pPr>
              <w:pStyle w:val="TableText"/>
              <w:kinsoku w:val="0"/>
              <w:textAlignment w:val="top"/>
              <w:rPr>
                <w:rFonts w:cs="Helvetica"/>
              </w:rPr>
            </w:pPr>
            <w:r w:rsidRPr="004378AC">
              <w:rPr>
                <w:rFonts w:cs="Helvetica"/>
              </w:rPr>
              <w:t xml:space="preserve">ipNetToPhysicalNetAddressType (1.3.6.1.2.1.4.35.1.2) </w:t>
            </w:r>
          </w:p>
        </w:tc>
        <w:tc>
          <w:tcPr>
            <w:tcW w:w="1500" w:type="dxa"/>
          </w:tcPr>
          <w:p w14:paraId="161F8AE0" w14:textId="77777777" w:rsidR="00177C2F" w:rsidRPr="004378AC" w:rsidRDefault="00177C2F" w:rsidP="00177C2F">
            <w:pPr>
              <w:pStyle w:val="TableText"/>
              <w:kinsoku w:val="0"/>
              <w:textAlignment w:val="top"/>
              <w:rPr>
                <w:rFonts w:cs="Helvetica"/>
              </w:rPr>
            </w:pPr>
            <w:r w:rsidRPr="004378AC">
              <w:rPr>
                <w:rFonts w:cs="Helvetica"/>
              </w:rPr>
              <w:t>not-accessible</w:t>
            </w:r>
          </w:p>
        </w:tc>
        <w:tc>
          <w:tcPr>
            <w:tcW w:w="940" w:type="dxa"/>
          </w:tcPr>
          <w:p w14:paraId="531F76CF" w14:textId="77777777" w:rsidR="00177C2F" w:rsidRPr="004378AC" w:rsidRDefault="00177C2F" w:rsidP="00177C2F">
            <w:pPr>
              <w:pStyle w:val="TableText"/>
              <w:kinsoku w:val="0"/>
              <w:textAlignment w:val="top"/>
              <w:rPr>
                <w:rFonts w:cs="Helvetica"/>
              </w:rPr>
            </w:pPr>
            <w:r w:rsidRPr="004378AC">
              <w:rPr>
                <w:rFonts w:cs="Helvetica" w:hint="eastAsia"/>
              </w:rPr>
              <w:t>No</w:t>
            </w:r>
          </w:p>
        </w:tc>
        <w:tc>
          <w:tcPr>
            <w:tcW w:w="2880" w:type="dxa"/>
          </w:tcPr>
          <w:p w14:paraId="791DCF51" w14:textId="77777777" w:rsidR="00177C2F" w:rsidRPr="004378AC" w:rsidRDefault="00177C2F" w:rsidP="00177C2F">
            <w:pPr>
              <w:pStyle w:val="TableText"/>
              <w:kinsoku w:val="0"/>
              <w:textAlignment w:val="top"/>
              <w:rPr>
                <w:rFonts w:cs="Helvetica"/>
              </w:rPr>
            </w:pPr>
            <w:r w:rsidRPr="004378AC">
              <w:rPr>
                <w:rFonts w:cs="Helvetica" w:hint="eastAsia"/>
              </w:rPr>
              <w:t>Only support ipv6(2),ipv6z(4)</w:t>
            </w:r>
          </w:p>
        </w:tc>
      </w:tr>
      <w:tr w:rsidR="00177C2F" w:rsidRPr="004378AC" w14:paraId="348D72A6" w14:textId="77777777" w:rsidTr="00A84E51">
        <w:tc>
          <w:tcPr>
            <w:tcW w:w="3000" w:type="dxa"/>
          </w:tcPr>
          <w:p w14:paraId="3A514933" w14:textId="77777777" w:rsidR="00177C2F" w:rsidRPr="004378AC" w:rsidRDefault="00177C2F" w:rsidP="00177C2F">
            <w:pPr>
              <w:pStyle w:val="TableText"/>
              <w:kinsoku w:val="0"/>
              <w:textAlignment w:val="top"/>
              <w:rPr>
                <w:rFonts w:cs="Helvetica"/>
              </w:rPr>
            </w:pPr>
            <w:r w:rsidRPr="004378AC">
              <w:rPr>
                <w:rFonts w:cs="Helvetica"/>
              </w:rPr>
              <w:t xml:space="preserve">ipNetToPhysicalNetAddress (1.3.6.1.2.1.4.35.1.3) </w:t>
            </w:r>
          </w:p>
        </w:tc>
        <w:tc>
          <w:tcPr>
            <w:tcW w:w="1500" w:type="dxa"/>
          </w:tcPr>
          <w:p w14:paraId="5B71EE03" w14:textId="77777777" w:rsidR="00177C2F" w:rsidRPr="004378AC" w:rsidRDefault="00177C2F" w:rsidP="00177C2F">
            <w:pPr>
              <w:pStyle w:val="TableText"/>
              <w:kinsoku w:val="0"/>
              <w:textAlignment w:val="top"/>
              <w:rPr>
                <w:rFonts w:cs="Helvetica"/>
              </w:rPr>
            </w:pPr>
            <w:r w:rsidRPr="004378AC">
              <w:rPr>
                <w:rFonts w:cs="Helvetica"/>
              </w:rPr>
              <w:t>not-accessible</w:t>
            </w:r>
          </w:p>
        </w:tc>
        <w:tc>
          <w:tcPr>
            <w:tcW w:w="940" w:type="dxa"/>
          </w:tcPr>
          <w:p w14:paraId="3CC4C3AE" w14:textId="77777777" w:rsidR="00177C2F" w:rsidRPr="004378AC" w:rsidRDefault="00177C2F" w:rsidP="00177C2F">
            <w:pPr>
              <w:pStyle w:val="TableText"/>
              <w:kinsoku w:val="0"/>
              <w:textAlignment w:val="top"/>
              <w:rPr>
                <w:rFonts w:cs="Helvetica"/>
              </w:rPr>
            </w:pPr>
            <w:r w:rsidRPr="004378AC">
              <w:rPr>
                <w:rFonts w:cs="Helvetica" w:hint="eastAsia"/>
              </w:rPr>
              <w:t>No</w:t>
            </w:r>
          </w:p>
        </w:tc>
        <w:tc>
          <w:tcPr>
            <w:tcW w:w="2880" w:type="dxa"/>
          </w:tcPr>
          <w:p w14:paraId="6393B4D6"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11D85E2A" w14:textId="77777777" w:rsidTr="00A84E51">
        <w:trPr>
          <w:trHeight w:val="445"/>
        </w:trPr>
        <w:tc>
          <w:tcPr>
            <w:tcW w:w="3000" w:type="dxa"/>
          </w:tcPr>
          <w:p w14:paraId="31741C47" w14:textId="77777777" w:rsidR="00177C2F" w:rsidRPr="004378AC" w:rsidRDefault="00177C2F" w:rsidP="00177C2F">
            <w:pPr>
              <w:pStyle w:val="TableText"/>
              <w:kinsoku w:val="0"/>
              <w:textAlignment w:val="top"/>
              <w:rPr>
                <w:rFonts w:cs="Helvetica"/>
              </w:rPr>
            </w:pPr>
            <w:r w:rsidRPr="004378AC">
              <w:rPr>
                <w:rFonts w:cs="Helvetica"/>
              </w:rPr>
              <w:t xml:space="preserve">ipNetToPhysicalPhysAddress (1.3.6.1.2.1.4.35.1.4) </w:t>
            </w:r>
          </w:p>
        </w:tc>
        <w:tc>
          <w:tcPr>
            <w:tcW w:w="1500" w:type="dxa"/>
          </w:tcPr>
          <w:p w14:paraId="4E6D9EB1" w14:textId="77777777" w:rsidR="00177C2F" w:rsidRPr="004378AC" w:rsidRDefault="00177C2F" w:rsidP="00177C2F">
            <w:pPr>
              <w:pStyle w:val="TableText"/>
              <w:kinsoku w:val="0"/>
              <w:textAlignment w:val="top"/>
              <w:rPr>
                <w:rFonts w:cs="Helvetica"/>
              </w:rPr>
            </w:pPr>
            <w:r w:rsidRPr="004378AC">
              <w:rPr>
                <w:rFonts w:cs="Helvetica"/>
              </w:rPr>
              <w:t>read-create</w:t>
            </w:r>
          </w:p>
        </w:tc>
        <w:tc>
          <w:tcPr>
            <w:tcW w:w="940" w:type="dxa"/>
          </w:tcPr>
          <w:p w14:paraId="5E6DD067" w14:textId="77777777" w:rsidR="00177C2F" w:rsidRPr="004378AC" w:rsidRDefault="00177C2F" w:rsidP="00177C2F">
            <w:pPr>
              <w:pStyle w:val="TableText"/>
              <w:kinsoku w:val="0"/>
              <w:textAlignment w:val="top"/>
              <w:rPr>
                <w:rFonts w:cs="Helvetica"/>
              </w:rPr>
            </w:pPr>
            <w:r w:rsidRPr="004378AC">
              <w:rPr>
                <w:rFonts w:cs="Helvetica" w:hint="eastAsia"/>
              </w:rPr>
              <w:t>No</w:t>
            </w:r>
          </w:p>
        </w:tc>
        <w:tc>
          <w:tcPr>
            <w:tcW w:w="2880" w:type="dxa"/>
          </w:tcPr>
          <w:p w14:paraId="35E0F309" w14:textId="77777777" w:rsidR="00177C2F" w:rsidRPr="004378AC" w:rsidRDefault="00177C2F" w:rsidP="00177C2F">
            <w:pPr>
              <w:pStyle w:val="TableText"/>
              <w:kinsoku w:val="0"/>
              <w:textAlignment w:val="top"/>
              <w:rPr>
                <w:rFonts w:cs="Helvetica"/>
              </w:rPr>
            </w:pPr>
            <w:r w:rsidRPr="004378AC">
              <w:rPr>
                <w:rFonts w:cs="Helvetica" w:hint="eastAsia"/>
              </w:rPr>
              <w:t xml:space="preserve">Only support read operation </w:t>
            </w:r>
          </w:p>
        </w:tc>
      </w:tr>
      <w:tr w:rsidR="00177C2F" w:rsidRPr="004378AC" w14:paraId="7A7A14F9" w14:textId="77777777" w:rsidTr="00A84E51">
        <w:trPr>
          <w:trHeight w:val="409"/>
        </w:trPr>
        <w:tc>
          <w:tcPr>
            <w:tcW w:w="3000" w:type="dxa"/>
          </w:tcPr>
          <w:p w14:paraId="34A12615" w14:textId="77777777" w:rsidR="00177C2F" w:rsidRPr="004378AC" w:rsidRDefault="00177C2F" w:rsidP="00177C2F">
            <w:pPr>
              <w:pStyle w:val="TableText"/>
              <w:kinsoku w:val="0"/>
              <w:textAlignment w:val="top"/>
              <w:rPr>
                <w:rFonts w:cs="Helvetica"/>
              </w:rPr>
            </w:pPr>
            <w:r w:rsidRPr="004378AC">
              <w:rPr>
                <w:rFonts w:cs="Helvetica"/>
              </w:rPr>
              <w:t xml:space="preserve">ipNetToPhysicalLastUpdated (1.3.6.1.2.1.4.35.1.5) </w:t>
            </w:r>
          </w:p>
        </w:tc>
        <w:tc>
          <w:tcPr>
            <w:tcW w:w="1500" w:type="dxa"/>
          </w:tcPr>
          <w:p w14:paraId="253ECFA5"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0" w:type="dxa"/>
          </w:tcPr>
          <w:p w14:paraId="75B0A283" w14:textId="77777777" w:rsidR="00177C2F" w:rsidRPr="004378AC" w:rsidRDefault="00177C2F" w:rsidP="00177C2F">
            <w:pPr>
              <w:pStyle w:val="TableText"/>
              <w:kinsoku w:val="0"/>
              <w:textAlignment w:val="top"/>
              <w:rPr>
                <w:rFonts w:cs="Helvetica"/>
              </w:rPr>
            </w:pPr>
            <w:r w:rsidRPr="004378AC">
              <w:rPr>
                <w:rFonts w:cs="Helvetica" w:hint="eastAsia"/>
              </w:rPr>
              <w:t>No</w:t>
            </w:r>
          </w:p>
        </w:tc>
        <w:tc>
          <w:tcPr>
            <w:tcW w:w="2880" w:type="dxa"/>
          </w:tcPr>
          <w:p w14:paraId="145776ED"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88A6B40" w14:textId="77777777" w:rsidTr="00A84E51">
        <w:trPr>
          <w:trHeight w:val="231"/>
        </w:trPr>
        <w:tc>
          <w:tcPr>
            <w:tcW w:w="3000" w:type="dxa"/>
          </w:tcPr>
          <w:p w14:paraId="38837B1C" w14:textId="77777777" w:rsidR="00177C2F" w:rsidRPr="004378AC" w:rsidRDefault="00177C2F" w:rsidP="00177C2F">
            <w:pPr>
              <w:pStyle w:val="TableText"/>
              <w:kinsoku w:val="0"/>
              <w:textAlignment w:val="top"/>
              <w:rPr>
                <w:rFonts w:cs="Helvetica"/>
              </w:rPr>
            </w:pPr>
            <w:r w:rsidRPr="004378AC">
              <w:rPr>
                <w:rFonts w:cs="Helvetica"/>
              </w:rPr>
              <w:t xml:space="preserve">ipNetToPhysicalType (1.3.6.1.2.1.4.35.1.6) </w:t>
            </w:r>
          </w:p>
        </w:tc>
        <w:tc>
          <w:tcPr>
            <w:tcW w:w="1500" w:type="dxa"/>
          </w:tcPr>
          <w:p w14:paraId="2716B551" w14:textId="77777777" w:rsidR="00177C2F" w:rsidRPr="004378AC" w:rsidRDefault="00177C2F" w:rsidP="00177C2F">
            <w:pPr>
              <w:pStyle w:val="TableText"/>
              <w:kinsoku w:val="0"/>
              <w:textAlignment w:val="top"/>
              <w:rPr>
                <w:rFonts w:cs="Helvetica"/>
              </w:rPr>
            </w:pPr>
            <w:r w:rsidRPr="004378AC">
              <w:rPr>
                <w:rFonts w:cs="Helvetica"/>
              </w:rPr>
              <w:t>read-create</w:t>
            </w:r>
          </w:p>
        </w:tc>
        <w:tc>
          <w:tcPr>
            <w:tcW w:w="940" w:type="dxa"/>
          </w:tcPr>
          <w:p w14:paraId="2D36BD98" w14:textId="77777777" w:rsidR="00177C2F" w:rsidRPr="004378AC" w:rsidRDefault="00177C2F" w:rsidP="00177C2F">
            <w:pPr>
              <w:pStyle w:val="TableText"/>
              <w:kinsoku w:val="0"/>
              <w:textAlignment w:val="top"/>
              <w:rPr>
                <w:rFonts w:cs="Helvetica"/>
              </w:rPr>
            </w:pPr>
            <w:r w:rsidRPr="004378AC">
              <w:rPr>
                <w:rFonts w:cs="Helvetica" w:hint="eastAsia"/>
              </w:rPr>
              <w:t>No</w:t>
            </w:r>
          </w:p>
        </w:tc>
        <w:tc>
          <w:tcPr>
            <w:tcW w:w="2880" w:type="dxa"/>
          </w:tcPr>
          <w:p w14:paraId="2814298A" w14:textId="77777777" w:rsidR="00177C2F" w:rsidRPr="004378AC" w:rsidRDefault="00177C2F" w:rsidP="00177C2F">
            <w:pPr>
              <w:pStyle w:val="TableText"/>
              <w:kinsoku w:val="0"/>
              <w:textAlignment w:val="top"/>
              <w:rPr>
                <w:rFonts w:cs="Helvetica"/>
              </w:rPr>
            </w:pPr>
            <w:r w:rsidRPr="004378AC">
              <w:rPr>
                <w:rFonts w:cs="Helvetica" w:hint="eastAsia"/>
              </w:rPr>
              <w:t>Only support read operation</w:t>
            </w:r>
          </w:p>
        </w:tc>
      </w:tr>
      <w:tr w:rsidR="00177C2F" w:rsidRPr="004378AC" w14:paraId="5697B0AD" w14:textId="77777777" w:rsidTr="00A84E51">
        <w:trPr>
          <w:trHeight w:val="209"/>
        </w:trPr>
        <w:tc>
          <w:tcPr>
            <w:tcW w:w="3000" w:type="dxa"/>
          </w:tcPr>
          <w:p w14:paraId="6141411A" w14:textId="77777777" w:rsidR="00177C2F" w:rsidRPr="004378AC" w:rsidRDefault="00177C2F" w:rsidP="00177C2F">
            <w:pPr>
              <w:pStyle w:val="TableText"/>
              <w:kinsoku w:val="0"/>
              <w:textAlignment w:val="top"/>
              <w:rPr>
                <w:rFonts w:cs="Helvetica"/>
              </w:rPr>
            </w:pPr>
            <w:r w:rsidRPr="004378AC">
              <w:rPr>
                <w:rFonts w:cs="Helvetica"/>
              </w:rPr>
              <w:t xml:space="preserve">ipNetToPhysicalState (1.3.6.1.2.1.4.35.1.7) </w:t>
            </w:r>
          </w:p>
        </w:tc>
        <w:tc>
          <w:tcPr>
            <w:tcW w:w="1500" w:type="dxa"/>
          </w:tcPr>
          <w:p w14:paraId="1F6B6DE5" w14:textId="77777777" w:rsidR="00177C2F" w:rsidRPr="004378AC" w:rsidRDefault="00177C2F" w:rsidP="00177C2F">
            <w:pPr>
              <w:pStyle w:val="TableText"/>
              <w:kinsoku w:val="0"/>
              <w:textAlignment w:val="top"/>
              <w:rPr>
                <w:rFonts w:cs="Helvetica"/>
              </w:rPr>
            </w:pPr>
            <w:r w:rsidRPr="004378AC">
              <w:rPr>
                <w:rFonts w:cs="Helvetica"/>
              </w:rPr>
              <w:t>read-only</w:t>
            </w:r>
          </w:p>
        </w:tc>
        <w:tc>
          <w:tcPr>
            <w:tcW w:w="940" w:type="dxa"/>
          </w:tcPr>
          <w:p w14:paraId="7763AFCC" w14:textId="77777777" w:rsidR="00177C2F" w:rsidRPr="004378AC" w:rsidRDefault="00177C2F" w:rsidP="00177C2F">
            <w:pPr>
              <w:pStyle w:val="TableText"/>
              <w:kinsoku w:val="0"/>
              <w:textAlignment w:val="top"/>
              <w:rPr>
                <w:rFonts w:cs="Helvetica"/>
              </w:rPr>
            </w:pPr>
            <w:r w:rsidRPr="004378AC">
              <w:rPr>
                <w:rFonts w:cs="Helvetica" w:hint="eastAsia"/>
              </w:rPr>
              <w:t>No</w:t>
            </w:r>
          </w:p>
        </w:tc>
        <w:tc>
          <w:tcPr>
            <w:tcW w:w="2880" w:type="dxa"/>
          </w:tcPr>
          <w:p w14:paraId="465C1B7F"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101558D4" w14:textId="77777777" w:rsidTr="00A84E51">
        <w:tc>
          <w:tcPr>
            <w:tcW w:w="3000" w:type="dxa"/>
          </w:tcPr>
          <w:p w14:paraId="1461B903" w14:textId="77777777" w:rsidR="00177C2F" w:rsidRPr="004378AC" w:rsidRDefault="00177C2F" w:rsidP="00177C2F">
            <w:pPr>
              <w:pStyle w:val="TableText"/>
              <w:kinsoku w:val="0"/>
              <w:textAlignment w:val="top"/>
              <w:rPr>
                <w:rFonts w:cs="Helvetica"/>
              </w:rPr>
            </w:pPr>
            <w:r w:rsidRPr="004378AC">
              <w:rPr>
                <w:rFonts w:cs="Helvetica"/>
              </w:rPr>
              <w:t xml:space="preserve">ipNetToPhysicalRowStatus (1.3.6.1.2.1.4.35.1.8) </w:t>
            </w:r>
          </w:p>
        </w:tc>
        <w:tc>
          <w:tcPr>
            <w:tcW w:w="1500" w:type="dxa"/>
          </w:tcPr>
          <w:p w14:paraId="04036B9B" w14:textId="77777777" w:rsidR="00177C2F" w:rsidRPr="004378AC" w:rsidRDefault="00177C2F" w:rsidP="00177C2F">
            <w:pPr>
              <w:pStyle w:val="TableText"/>
              <w:kinsoku w:val="0"/>
              <w:textAlignment w:val="top"/>
              <w:rPr>
                <w:rFonts w:cs="Helvetica"/>
              </w:rPr>
            </w:pPr>
            <w:r w:rsidRPr="004378AC">
              <w:rPr>
                <w:rFonts w:cs="Helvetica"/>
              </w:rPr>
              <w:t>read-create</w:t>
            </w:r>
          </w:p>
        </w:tc>
        <w:tc>
          <w:tcPr>
            <w:tcW w:w="940" w:type="dxa"/>
          </w:tcPr>
          <w:p w14:paraId="1243BFAD" w14:textId="77777777" w:rsidR="00177C2F" w:rsidRPr="004378AC" w:rsidRDefault="00177C2F" w:rsidP="00177C2F">
            <w:pPr>
              <w:pStyle w:val="TableText"/>
              <w:kinsoku w:val="0"/>
              <w:textAlignment w:val="top"/>
              <w:rPr>
                <w:rFonts w:cs="Helvetica"/>
              </w:rPr>
            </w:pPr>
            <w:r w:rsidRPr="004378AC">
              <w:rPr>
                <w:rFonts w:cs="Helvetica" w:hint="eastAsia"/>
              </w:rPr>
              <w:t>No</w:t>
            </w:r>
          </w:p>
        </w:tc>
        <w:tc>
          <w:tcPr>
            <w:tcW w:w="2880" w:type="dxa"/>
          </w:tcPr>
          <w:p w14:paraId="4C1D0353" w14:textId="77777777" w:rsidR="00177C2F" w:rsidRPr="004378AC" w:rsidRDefault="00177C2F" w:rsidP="00177C2F">
            <w:pPr>
              <w:pStyle w:val="TableText"/>
              <w:kinsoku w:val="0"/>
              <w:textAlignment w:val="top"/>
              <w:rPr>
                <w:rFonts w:cs="Helvetica"/>
              </w:rPr>
            </w:pPr>
            <w:r w:rsidRPr="004378AC">
              <w:rPr>
                <w:rFonts w:cs="Helvetica" w:hint="eastAsia"/>
              </w:rPr>
              <w:t>Only support read operation</w:t>
            </w:r>
          </w:p>
        </w:tc>
      </w:tr>
    </w:tbl>
    <w:p w14:paraId="1DFD700B" w14:textId="77777777" w:rsidR="00177C2F" w:rsidRPr="004378AC" w:rsidRDefault="00177C2F" w:rsidP="008C7DD1">
      <w:pPr>
        <w:pStyle w:val="Spacer"/>
      </w:pPr>
    </w:p>
    <w:p w14:paraId="1EC02439" w14:textId="77777777" w:rsidR="00177C2F" w:rsidRPr="004378AC" w:rsidRDefault="00177C2F" w:rsidP="00177C2F">
      <w:pPr>
        <w:pStyle w:val="3"/>
      </w:pPr>
      <w:bookmarkStart w:id="2827" w:name="_Toc397438938"/>
      <w:bookmarkStart w:id="2828" w:name="_Toc416688387"/>
      <w:bookmarkStart w:id="2829" w:name="_Toc483389130"/>
      <w:r w:rsidRPr="004378AC">
        <w:t>ipDefaultRouterTable</w:t>
      </w:r>
      <w:bookmarkEnd w:id="2827"/>
      <w:bookmarkEnd w:id="2828"/>
      <w:bookmarkEnd w:id="2829"/>
      <w:r w:rsidRPr="004378AC">
        <w:t xml:space="preserve"> </w:t>
      </w:r>
    </w:p>
    <w:p w14:paraId="4C3A6A76"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w:t>
      </w:r>
      <w:r w:rsidR="00177C2F" w:rsidRPr="006F5982">
        <w:rPr>
          <w:rFonts w:eastAsia="黑体" w:hint="eastAsia"/>
          <w:b/>
          <w:bCs/>
          <w:kern w:val="0"/>
          <w:sz w:val="22"/>
          <w:szCs w:val="22"/>
        </w:rPr>
        <w:t xml:space="preserve"> </w:t>
      </w:r>
      <w:r w:rsidR="00177C2F" w:rsidRPr="006F5982">
        <w:rPr>
          <w:rFonts w:eastAsia="黑体"/>
          <w:b/>
          <w:bCs/>
          <w:kern w:val="0"/>
          <w:sz w:val="22"/>
          <w:szCs w:val="22"/>
        </w:rPr>
        <w:t>1.3.6.1.2.1.4.37</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378AC" w14:paraId="1E59A61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812FCD7" w14:textId="77777777" w:rsidR="00177C2F" w:rsidRPr="000C5CE4" w:rsidRDefault="00166066" w:rsidP="008C7DD1">
            <w:pPr>
              <w:pStyle w:val="TableHeading"/>
            </w:pPr>
            <w:r>
              <w:t>Object (OID)</w:t>
            </w:r>
          </w:p>
        </w:tc>
        <w:tc>
          <w:tcPr>
            <w:tcW w:w="1440" w:type="dxa"/>
          </w:tcPr>
          <w:p w14:paraId="0B7ACB5B" w14:textId="77777777" w:rsidR="00177C2F" w:rsidRPr="000C5CE4" w:rsidRDefault="00177C2F" w:rsidP="008C7DD1">
            <w:pPr>
              <w:pStyle w:val="TableHeading"/>
            </w:pPr>
            <w:r w:rsidRPr="000C5CE4">
              <w:t>Access</w:t>
            </w:r>
          </w:p>
        </w:tc>
        <w:tc>
          <w:tcPr>
            <w:tcW w:w="1000" w:type="dxa"/>
          </w:tcPr>
          <w:p w14:paraId="00D8104B" w14:textId="77777777" w:rsidR="00177C2F" w:rsidRPr="000C5CE4" w:rsidRDefault="00177C2F" w:rsidP="008C7DD1">
            <w:pPr>
              <w:pStyle w:val="TableHeading"/>
            </w:pPr>
            <w:r w:rsidRPr="000C5CE4">
              <w:t>PDS</w:t>
            </w:r>
          </w:p>
        </w:tc>
        <w:tc>
          <w:tcPr>
            <w:tcW w:w="2880" w:type="dxa"/>
          </w:tcPr>
          <w:p w14:paraId="7BF5C37E" w14:textId="77777777" w:rsidR="00177C2F" w:rsidRPr="000C5CE4" w:rsidRDefault="0039618E" w:rsidP="008C7DD1">
            <w:pPr>
              <w:pStyle w:val="TableHeading"/>
            </w:pPr>
            <w:r>
              <w:t>Comments</w:t>
            </w:r>
          </w:p>
        </w:tc>
      </w:tr>
      <w:tr w:rsidR="00177C2F" w:rsidRPr="004378AC" w14:paraId="0840943D" w14:textId="77777777" w:rsidTr="00A84E51">
        <w:tc>
          <w:tcPr>
            <w:tcW w:w="3000" w:type="dxa"/>
          </w:tcPr>
          <w:p w14:paraId="7045CCB2" w14:textId="77777777" w:rsidR="00177C2F" w:rsidRPr="004378AC" w:rsidRDefault="00177C2F" w:rsidP="00177C2F">
            <w:pPr>
              <w:pStyle w:val="TableText"/>
              <w:kinsoku w:val="0"/>
              <w:textAlignment w:val="top"/>
              <w:rPr>
                <w:rFonts w:cs="Helvetica"/>
              </w:rPr>
            </w:pPr>
            <w:r w:rsidRPr="004378AC">
              <w:rPr>
                <w:rFonts w:cs="Helvetica"/>
              </w:rPr>
              <w:t xml:space="preserve">ipDefaultRouterAddressType (1.3.6.1.2.1.4.37.1.1) </w:t>
            </w:r>
          </w:p>
        </w:tc>
        <w:tc>
          <w:tcPr>
            <w:tcW w:w="1440" w:type="dxa"/>
          </w:tcPr>
          <w:p w14:paraId="40CAAAAC" w14:textId="77777777" w:rsidR="00177C2F" w:rsidRPr="000C5CE4" w:rsidRDefault="00177C2F" w:rsidP="00177C2F">
            <w:pPr>
              <w:pStyle w:val="TableText"/>
              <w:kinsoku w:val="0"/>
              <w:textAlignment w:val="top"/>
              <w:rPr>
                <w:rFonts w:cs="Helvetica"/>
              </w:rPr>
            </w:pPr>
            <w:r w:rsidRPr="000C5CE4">
              <w:rPr>
                <w:rFonts w:cs="Helvetica"/>
              </w:rPr>
              <w:t>not-accessible</w:t>
            </w:r>
          </w:p>
          <w:p w14:paraId="3A025270" w14:textId="77777777" w:rsidR="00177C2F" w:rsidRPr="000C5CE4" w:rsidRDefault="00177C2F" w:rsidP="00177C2F">
            <w:pPr>
              <w:pStyle w:val="TableText"/>
              <w:kinsoku w:val="0"/>
              <w:textAlignment w:val="top"/>
              <w:rPr>
                <w:rFonts w:cs="Helvetica"/>
              </w:rPr>
            </w:pPr>
          </w:p>
        </w:tc>
        <w:tc>
          <w:tcPr>
            <w:tcW w:w="1000" w:type="dxa"/>
          </w:tcPr>
          <w:p w14:paraId="0621773F"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CE85639" w14:textId="77777777" w:rsidR="00177C2F" w:rsidRPr="000C5CE4" w:rsidRDefault="00177C2F" w:rsidP="00177C2F">
            <w:pPr>
              <w:pStyle w:val="TableText"/>
              <w:kinsoku w:val="0"/>
              <w:textAlignment w:val="top"/>
              <w:rPr>
                <w:rFonts w:cs="Helvetica"/>
              </w:rPr>
            </w:pPr>
            <w:r w:rsidRPr="000C5CE4">
              <w:rPr>
                <w:rFonts w:cs="Helvetica"/>
              </w:rPr>
              <w:t>Only support ipv6</w:t>
            </w:r>
            <w:r w:rsidRPr="000C5CE4">
              <w:rPr>
                <w:rFonts w:cs="Helvetica" w:hint="eastAsia"/>
              </w:rPr>
              <w:t xml:space="preserve">(2) and </w:t>
            </w:r>
            <w:r w:rsidRPr="000C5CE4">
              <w:rPr>
                <w:rFonts w:cs="Helvetica"/>
              </w:rPr>
              <w:t>ipv6</w:t>
            </w:r>
            <w:r w:rsidRPr="000C5CE4">
              <w:rPr>
                <w:rFonts w:cs="Helvetica" w:hint="eastAsia"/>
              </w:rPr>
              <w:t>z(4)</w:t>
            </w:r>
          </w:p>
        </w:tc>
      </w:tr>
      <w:tr w:rsidR="00177C2F" w:rsidRPr="004378AC" w14:paraId="7B6D557B" w14:textId="77777777" w:rsidTr="00A84E51">
        <w:tc>
          <w:tcPr>
            <w:tcW w:w="3000" w:type="dxa"/>
          </w:tcPr>
          <w:p w14:paraId="30839F3C" w14:textId="77777777" w:rsidR="00177C2F" w:rsidRPr="004378AC" w:rsidRDefault="00177C2F" w:rsidP="00177C2F">
            <w:pPr>
              <w:pStyle w:val="TableText"/>
              <w:kinsoku w:val="0"/>
              <w:textAlignment w:val="top"/>
              <w:rPr>
                <w:rFonts w:cs="Helvetica"/>
              </w:rPr>
            </w:pPr>
            <w:r w:rsidRPr="004378AC">
              <w:rPr>
                <w:rFonts w:cs="Helvetica"/>
              </w:rPr>
              <w:t xml:space="preserve">ipDefaultRouterAddress (1.3.6.1.2.1.4.37.1.2) </w:t>
            </w:r>
          </w:p>
        </w:tc>
        <w:tc>
          <w:tcPr>
            <w:tcW w:w="1440" w:type="dxa"/>
          </w:tcPr>
          <w:p w14:paraId="448087AE" w14:textId="77777777" w:rsidR="00177C2F" w:rsidRPr="000C5CE4" w:rsidRDefault="00177C2F" w:rsidP="00177C2F">
            <w:pPr>
              <w:pStyle w:val="TableText"/>
              <w:kinsoku w:val="0"/>
              <w:textAlignment w:val="top"/>
              <w:rPr>
                <w:rFonts w:cs="Helvetica"/>
              </w:rPr>
            </w:pPr>
            <w:r w:rsidRPr="000C5CE4">
              <w:rPr>
                <w:rFonts w:cs="Helvetica"/>
              </w:rPr>
              <w:t>not-accessible</w:t>
            </w:r>
          </w:p>
        </w:tc>
        <w:tc>
          <w:tcPr>
            <w:tcW w:w="1000" w:type="dxa"/>
          </w:tcPr>
          <w:p w14:paraId="11E1F19C"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3FEA785"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4378AC" w14:paraId="77DA1290" w14:textId="77777777" w:rsidTr="00A84E51">
        <w:tc>
          <w:tcPr>
            <w:tcW w:w="3000" w:type="dxa"/>
          </w:tcPr>
          <w:p w14:paraId="2C754A6B" w14:textId="77777777" w:rsidR="00177C2F" w:rsidRPr="004378AC" w:rsidRDefault="00177C2F" w:rsidP="00177C2F">
            <w:pPr>
              <w:pStyle w:val="TableText"/>
              <w:kinsoku w:val="0"/>
              <w:textAlignment w:val="top"/>
              <w:rPr>
                <w:rFonts w:cs="Helvetica"/>
              </w:rPr>
            </w:pPr>
            <w:r w:rsidRPr="004378AC">
              <w:rPr>
                <w:rFonts w:cs="Helvetica"/>
              </w:rPr>
              <w:t xml:space="preserve">ipDefaultRouterIfIndex (1.3.6.1.2.1.4.37.1.3) </w:t>
            </w:r>
          </w:p>
        </w:tc>
        <w:tc>
          <w:tcPr>
            <w:tcW w:w="1440" w:type="dxa"/>
          </w:tcPr>
          <w:p w14:paraId="2AB4B2BB" w14:textId="77777777" w:rsidR="00177C2F" w:rsidRPr="000C5CE4" w:rsidRDefault="00177C2F" w:rsidP="00177C2F">
            <w:pPr>
              <w:pStyle w:val="TableText"/>
              <w:kinsoku w:val="0"/>
              <w:textAlignment w:val="top"/>
              <w:rPr>
                <w:rFonts w:cs="Helvetica"/>
              </w:rPr>
            </w:pPr>
            <w:r w:rsidRPr="000C5CE4">
              <w:rPr>
                <w:rFonts w:cs="Helvetica"/>
              </w:rPr>
              <w:t>not-accessible</w:t>
            </w:r>
          </w:p>
        </w:tc>
        <w:tc>
          <w:tcPr>
            <w:tcW w:w="1000" w:type="dxa"/>
          </w:tcPr>
          <w:p w14:paraId="71396AD3"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2C41803"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2E48DE50" w14:textId="77777777" w:rsidTr="00A84E51">
        <w:tc>
          <w:tcPr>
            <w:tcW w:w="3000" w:type="dxa"/>
          </w:tcPr>
          <w:p w14:paraId="04071899" w14:textId="77777777" w:rsidR="00177C2F" w:rsidRPr="004378AC" w:rsidRDefault="00177C2F" w:rsidP="00177C2F">
            <w:pPr>
              <w:pStyle w:val="TableText"/>
              <w:kinsoku w:val="0"/>
              <w:textAlignment w:val="top"/>
              <w:rPr>
                <w:rFonts w:cs="Helvetica"/>
              </w:rPr>
            </w:pPr>
            <w:r w:rsidRPr="004378AC">
              <w:rPr>
                <w:rFonts w:cs="Helvetica"/>
              </w:rPr>
              <w:t xml:space="preserve">ipDefaultRouterLifetime (1.3.6.1.2.1.4.37.1.4) </w:t>
            </w:r>
          </w:p>
        </w:tc>
        <w:tc>
          <w:tcPr>
            <w:tcW w:w="1440" w:type="dxa"/>
          </w:tcPr>
          <w:p w14:paraId="1F4769D8"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1B44928"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C673429"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658E8192" w14:textId="77777777" w:rsidTr="00A84E51">
        <w:tc>
          <w:tcPr>
            <w:tcW w:w="3000" w:type="dxa"/>
          </w:tcPr>
          <w:p w14:paraId="3C857F99" w14:textId="77777777" w:rsidR="00177C2F" w:rsidRPr="004378AC" w:rsidRDefault="00177C2F" w:rsidP="00177C2F">
            <w:pPr>
              <w:pStyle w:val="TableText"/>
              <w:kinsoku w:val="0"/>
              <w:textAlignment w:val="top"/>
              <w:rPr>
                <w:rFonts w:cs="Helvetica"/>
              </w:rPr>
            </w:pPr>
            <w:r w:rsidRPr="004378AC">
              <w:rPr>
                <w:rFonts w:cs="Helvetica"/>
              </w:rPr>
              <w:t xml:space="preserve">ipDefaultRouterPreference (1.3.6.1.2.1.4.37.1.5) </w:t>
            </w:r>
          </w:p>
        </w:tc>
        <w:tc>
          <w:tcPr>
            <w:tcW w:w="1440" w:type="dxa"/>
          </w:tcPr>
          <w:p w14:paraId="687CF6EF"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D1A0D50"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B7D6B6A" w14:textId="77777777" w:rsidR="00177C2F" w:rsidRPr="004378AC" w:rsidRDefault="00177C2F" w:rsidP="00177C2F">
            <w:pPr>
              <w:pStyle w:val="TableText"/>
              <w:kinsoku w:val="0"/>
              <w:textAlignment w:val="top"/>
              <w:rPr>
                <w:rFonts w:cs="Helvetica"/>
              </w:rPr>
            </w:pPr>
            <w:r w:rsidRPr="004378AC">
              <w:rPr>
                <w:rFonts w:cs="Helvetica"/>
              </w:rPr>
              <w:t>As per MIB</w:t>
            </w:r>
          </w:p>
        </w:tc>
      </w:tr>
    </w:tbl>
    <w:p w14:paraId="270DA37E" w14:textId="77777777" w:rsidR="00177C2F" w:rsidRPr="004378AC" w:rsidRDefault="00177C2F" w:rsidP="008C7DD1">
      <w:pPr>
        <w:pStyle w:val="Spacer"/>
      </w:pPr>
    </w:p>
    <w:p w14:paraId="5145F05D" w14:textId="77777777" w:rsidR="00177C2F" w:rsidRPr="004378AC" w:rsidRDefault="00177C2F" w:rsidP="00177C2F">
      <w:pPr>
        <w:pStyle w:val="3"/>
      </w:pPr>
      <w:bookmarkStart w:id="2830" w:name="_Toc397438939"/>
      <w:bookmarkStart w:id="2831" w:name="_Toc416688388"/>
      <w:bookmarkStart w:id="2832" w:name="_Toc483389131"/>
      <w:r w:rsidRPr="004378AC">
        <w:t>ipv6RouterAdvertTable</w:t>
      </w:r>
      <w:bookmarkEnd w:id="2830"/>
      <w:bookmarkEnd w:id="2831"/>
      <w:bookmarkEnd w:id="2832"/>
      <w:r w:rsidRPr="004378AC">
        <w:t xml:space="preserve"> </w:t>
      </w:r>
    </w:p>
    <w:p w14:paraId="03230697"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w:t>
      </w:r>
      <w:r w:rsidR="00177C2F" w:rsidRPr="006F5982">
        <w:rPr>
          <w:rFonts w:eastAsia="黑体" w:hint="eastAsia"/>
          <w:b/>
          <w:bCs/>
          <w:kern w:val="0"/>
          <w:sz w:val="22"/>
          <w:szCs w:val="22"/>
        </w:rPr>
        <w:t xml:space="preserve"> </w:t>
      </w:r>
      <w:r w:rsidR="00177C2F" w:rsidRPr="006F5982">
        <w:rPr>
          <w:rFonts w:eastAsia="黑体"/>
          <w:b/>
          <w:bCs/>
          <w:kern w:val="0"/>
          <w:sz w:val="22"/>
          <w:szCs w:val="22"/>
        </w:rPr>
        <w:t>1.3.6.1.2.1.4.39</w:t>
      </w:r>
    </w:p>
    <w:tbl>
      <w:tblPr>
        <w:tblStyle w:val="IndexTable"/>
        <w:tblW w:w="0" w:type="auto"/>
        <w:tblLayout w:type="fixed"/>
        <w:tblLook w:val="04A0" w:firstRow="1" w:lastRow="0" w:firstColumn="1" w:lastColumn="0" w:noHBand="0" w:noVBand="1"/>
      </w:tblPr>
      <w:tblGrid>
        <w:gridCol w:w="3000"/>
        <w:gridCol w:w="1440"/>
        <w:gridCol w:w="1000"/>
        <w:gridCol w:w="2880"/>
      </w:tblGrid>
      <w:tr w:rsidR="00177C2F" w:rsidRPr="004378AC" w14:paraId="58A1424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1C08A6C" w14:textId="77777777" w:rsidR="00177C2F" w:rsidRPr="000C5CE4" w:rsidRDefault="00166066" w:rsidP="008C7DD1">
            <w:pPr>
              <w:pStyle w:val="TableHeading"/>
            </w:pPr>
            <w:r>
              <w:t>Object (OID)</w:t>
            </w:r>
          </w:p>
        </w:tc>
        <w:tc>
          <w:tcPr>
            <w:tcW w:w="1440" w:type="dxa"/>
          </w:tcPr>
          <w:p w14:paraId="028B3A97" w14:textId="77777777" w:rsidR="00177C2F" w:rsidRPr="000C5CE4" w:rsidRDefault="00177C2F" w:rsidP="008C7DD1">
            <w:pPr>
              <w:pStyle w:val="TableHeading"/>
            </w:pPr>
            <w:r w:rsidRPr="000C5CE4">
              <w:t>Access</w:t>
            </w:r>
          </w:p>
        </w:tc>
        <w:tc>
          <w:tcPr>
            <w:tcW w:w="1000" w:type="dxa"/>
          </w:tcPr>
          <w:p w14:paraId="325365E2" w14:textId="77777777" w:rsidR="00177C2F" w:rsidRPr="000C5CE4" w:rsidRDefault="00177C2F" w:rsidP="008C7DD1">
            <w:pPr>
              <w:pStyle w:val="TableHeading"/>
            </w:pPr>
            <w:r w:rsidRPr="000C5CE4">
              <w:t>PDS</w:t>
            </w:r>
          </w:p>
        </w:tc>
        <w:tc>
          <w:tcPr>
            <w:tcW w:w="2880" w:type="dxa"/>
          </w:tcPr>
          <w:p w14:paraId="44785D54" w14:textId="77777777" w:rsidR="00177C2F" w:rsidRPr="000C5CE4" w:rsidRDefault="0039618E" w:rsidP="008C7DD1">
            <w:pPr>
              <w:pStyle w:val="TableHeading"/>
            </w:pPr>
            <w:r>
              <w:t>Comments</w:t>
            </w:r>
          </w:p>
        </w:tc>
      </w:tr>
      <w:tr w:rsidR="00177C2F" w:rsidRPr="004378AC" w14:paraId="0F1FFC1F" w14:textId="77777777" w:rsidTr="00A84E51">
        <w:tc>
          <w:tcPr>
            <w:tcW w:w="3000" w:type="dxa"/>
          </w:tcPr>
          <w:p w14:paraId="3D783A57" w14:textId="77777777" w:rsidR="00177C2F" w:rsidRPr="000C5CE4" w:rsidRDefault="00177C2F" w:rsidP="00177C2F">
            <w:pPr>
              <w:pStyle w:val="TableText"/>
              <w:kinsoku w:val="0"/>
              <w:textAlignment w:val="top"/>
              <w:rPr>
                <w:rFonts w:cs="Helvetica"/>
              </w:rPr>
            </w:pPr>
            <w:r w:rsidRPr="000C5CE4">
              <w:rPr>
                <w:rFonts w:cs="Helvetica"/>
              </w:rPr>
              <w:t xml:space="preserve">ipv6RouterAdvertIfIndex (1.3.6.1.2.1.4.39.1.1) </w:t>
            </w:r>
          </w:p>
        </w:tc>
        <w:tc>
          <w:tcPr>
            <w:tcW w:w="1440" w:type="dxa"/>
          </w:tcPr>
          <w:p w14:paraId="4862FD50" w14:textId="77777777" w:rsidR="00177C2F" w:rsidRPr="000C5CE4" w:rsidRDefault="00177C2F" w:rsidP="00177C2F">
            <w:pPr>
              <w:pStyle w:val="TableText"/>
              <w:kinsoku w:val="0"/>
              <w:textAlignment w:val="top"/>
              <w:rPr>
                <w:rFonts w:cs="Helvetica"/>
              </w:rPr>
            </w:pPr>
            <w:r w:rsidRPr="000C5CE4">
              <w:rPr>
                <w:rFonts w:cs="Helvetica"/>
              </w:rPr>
              <w:t>not-accessible</w:t>
            </w:r>
          </w:p>
        </w:tc>
        <w:tc>
          <w:tcPr>
            <w:tcW w:w="1000" w:type="dxa"/>
          </w:tcPr>
          <w:p w14:paraId="189CBA82"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FABDBE7"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141B91F8" w14:textId="77777777" w:rsidTr="00A84E51">
        <w:tc>
          <w:tcPr>
            <w:tcW w:w="3000" w:type="dxa"/>
          </w:tcPr>
          <w:p w14:paraId="5917E483" w14:textId="77777777" w:rsidR="00177C2F" w:rsidRPr="000C5CE4" w:rsidRDefault="00177C2F" w:rsidP="00177C2F">
            <w:pPr>
              <w:pStyle w:val="TableText"/>
              <w:kinsoku w:val="0"/>
              <w:textAlignment w:val="top"/>
              <w:rPr>
                <w:rFonts w:cs="Helvetica"/>
              </w:rPr>
            </w:pPr>
            <w:r w:rsidRPr="000C5CE4">
              <w:rPr>
                <w:rFonts w:cs="Helvetica"/>
              </w:rPr>
              <w:t xml:space="preserve">ipv6RouterAdvertSendAdverts (1.3.6.1.2.1.4.39.1.2) </w:t>
            </w:r>
          </w:p>
        </w:tc>
        <w:tc>
          <w:tcPr>
            <w:tcW w:w="1440" w:type="dxa"/>
          </w:tcPr>
          <w:p w14:paraId="04A658B9" w14:textId="77777777" w:rsidR="00177C2F" w:rsidRPr="000C5CE4" w:rsidRDefault="00177C2F" w:rsidP="00177C2F">
            <w:pPr>
              <w:pStyle w:val="TableText"/>
              <w:kinsoku w:val="0"/>
              <w:textAlignment w:val="top"/>
              <w:rPr>
                <w:rFonts w:cs="Helvetica"/>
              </w:rPr>
            </w:pPr>
            <w:r w:rsidRPr="000C5CE4">
              <w:rPr>
                <w:rFonts w:cs="Helvetica"/>
              </w:rPr>
              <w:t>read-create</w:t>
            </w:r>
          </w:p>
        </w:tc>
        <w:tc>
          <w:tcPr>
            <w:tcW w:w="1000" w:type="dxa"/>
          </w:tcPr>
          <w:p w14:paraId="7CA67098"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83A6AB0" w14:textId="77777777" w:rsidR="00177C2F" w:rsidRPr="004378AC" w:rsidRDefault="00177C2F" w:rsidP="00177C2F">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177C2F" w:rsidRPr="004378AC" w14:paraId="3402E6A8" w14:textId="77777777" w:rsidTr="00A84E51">
        <w:tc>
          <w:tcPr>
            <w:tcW w:w="3000" w:type="dxa"/>
          </w:tcPr>
          <w:p w14:paraId="00BB9B22" w14:textId="77777777" w:rsidR="00177C2F" w:rsidRPr="000C5CE4" w:rsidRDefault="00177C2F" w:rsidP="00177C2F">
            <w:pPr>
              <w:pStyle w:val="TableText"/>
              <w:kinsoku w:val="0"/>
              <w:textAlignment w:val="top"/>
              <w:rPr>
                <w:rFonts w:cs="Helvetica"/>
              </w:rPr>
            </w:pPr>
            <w:r w:rsidRPr="000C5CE4">
              <w:rPr>
                <w:rFonts w:cs="Helvetica"/>
              </w:rPr>
              <w:t xml:space="preserve">ipv6RouterAdvertMaxInterval (1.3.6.1.2.1.4.39.1.3) </w:t>
            </w:r>
          </w:p>
        </w:tc>
        <w:tc>
          <w:tcPr>
            <w:tcW w:w="1440" w:type="dxa"/>
          </w:tcPr>
          <w:p w14:paraId="383B1821" w14:textId="77777777" w:rsidR="00177C2F" w:rsidRPr="000C5CE4" w:rsidRDefault="00177C2F" w:rsidP="00177C2F">
            <w:pPr>
              <w:pStyle w:val="TableText"/>
              <w:kinsoku w:val="0"/>
              <w:textAlignment w:val="top"/>
              <w:rPr>
                <w:rFonts w:cs="Helvetica"/>
              </w:rPr>
            </w:pPr>
            <w:r w:rsidRPr="000C5CE4">
              <w:rPr>
                <w:rFonts w:cs="Helvetica"/>
              </w:rPr>
              <w:t>read-create</w:t>
            </w:r>
          </w:p>
        </w:tc>
        <w:tc>
          <w:tcPr>
            <w:tcW w:w="1000" w:type="dxa"/>
          </w:tcPr>
          <w:p w14:paraId="4E198D58"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55048BA" w14:textId="77777777" w:rsidR="00177C2F" w:rsidRPr="004378AC" w:rsidRDefault="00177C2F" w:rsidP="00177C2F">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177C2F" w:rsidRPr="004378AC" w14:paraId="3A2A748E" w14:textId="77777777" w:rsidTr="00A84E51">
        <w:tc>
          <w:tcPr>
            <w:tcW w:w="3000" w:type="dxa"/>
          </w:tcPr>
          <w:p w14:paraId="6E5781C3" w14:textId="77777777" w:rsidR="00177C2F" w:rsidRPr="000C5CE4" w:rsidRDefault="00177C2F" w:rsidP="00177C2F">
            <w:pPr>
              <w:pStyle w:val="TableText"/>
              <w:kinsoku w:val="0"/>
              <w:textAlignment w:val="top"/>
              <w:rPr>
                <w:rFonts w:cs="Helvetica"/>
              </w:rPr>
            </w:pPr>
            <w:r w:rsidRPr="000C5CE4">
              <w:rPr>
                <w:rFonts w:cs="Helvetica"/>
              </w:rPr>
              <w:t xml:space="preserve">ipv6RouterAdvertMinInterval (1.3.6.1.2.1.4.39.1.4) </w:t>
            </w:r>
          </w:p>
        </w:tc>
        <w:tc>
          <w:tcPr>
            <w:tcW w:w="1440" w:type="dxa"/>
          </w:tcPr>
          <w:p w14:paraId="2E1A01AA" w14:textId="77777777" w:rsidR="00177C2F" w:rsidRPr="000C5CE4" w:rsidRDefault="00177C2F" w:rsidP="00177C2F">
            <w:pPr>
              <w:pStyle w:val="TableText"/>
              <w:kinsoku w:val="0"/>
              <w:textAlignment w:val="top"/>
              <w:rPr>
                <w:rFonts w:cs="Helvetica"/>
              </w:rPr>
            </w:pPr>
            <w:r w:rsidRPr="000C5CE4">
              <w:rPr>
                <w:rFonts w:cs="Helvetica"/>
              </w:rPr>
              <w:t>read-create</w:t>
            </w:r>
          </w:p>
        </w:tc>
        <w:tc>
          <w:tcPr>
            <w:tcW w:w="1000" w:type="dxa"/>
          </w:tcPr>
          <w:p w14:paraId="36BE98EC"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8FD581F" w14:textId="77777777" w:rsidR="00177C2F" w:rsidRPr="004378AC" w:rsidRDefault="00177C2F" w:rsidP="00177C2F">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177C2F" w:rsidRPr="004378AC" w14:paraId="563A6D41" w14:textId="77777777" w:rsidTr="00A84E51">
        <w:trPr>
          <w:trHeight w:val="328"/>
        </w:trPr>
        <w:tc>
          <w:tcPr>
            <w:tcW w:w="3000" w:type="dxa"/>
          </w:tcPr>
          <w:p w14:paraId="09C63685" w14:textId="77777777" w:rsidR="00177C2F" w:rsidRPr="000C5CE4" w:rsidRDefault="00177C2F" w:rsidP="00177C2F">
            <w:pPr>
              <w:pStyle w:val="TableText"/>
              <w:kinsoku w:val="0"/>
              <w:textAlignment w:val="top"/>
              <w:rPr>
                <w:rFonts w:cs="Helvetica"/>
              </w:rPr>
            </w:pPr>
            <w:r w:rsidRPr="000C5CE4">
              <w:rPr>
                <w:rFonts w:cs="Helvetica"/>
              </w:rPr>
              <w:t xml:space="preserve">ipv6RouterAdvertManagedFlag (1.3.6.1.2.1.4.39.1.5) </w:t>
            </w:r>
          </w:p>
        </w:tc>
        <w:tc>
          <w:tcPr>
            <w:tcW w:w="1440" w:type="dxa"/>
          </w:tcPr>
          <w:p w14:paraId="14263202" w14:textId="77777777" w:rsidR="00177C2F" w:rsidRPr="000C5CE4" w:rsidRDefault="00177C2F" w:rsidP="00177C2F">
            <w:pPr>
              <w:pStyle w:val="TableText"/>
              <w:kinsoku w:val="0"/>
              <w:textAlignment w:val="top"/>
              <w:rPr>
                <w:rFonts w:cs="Helvetica"/>
              </w:rPr>
            </w:pPr>
            <w:r w:rsidRPr="000C5CE4">
              <w:rPr>
                <w:rFonts w:cs="Helvetica"/>
              </w:rPr>
              <w:t>read-create</w:t>
            </w:r>
          </w:p>
        </w:tc>
        <w:tc>
          <w:tcPr>
            <w:tcW w:w="1000" w:type="dxa"/>
          </w:tcPr>
          <w:p w14:paraId="18593837"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1CE6661" w14:textId="77777777" w:rsidR="00177C2F" w:rsidRPr="004378AC" w:rsidRDefault="00177C2F" w:rsidP="00177C2F">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177C2F" w:rsidRPr="004378AC" w14:paraId="1FBCE02A" w14:textId="77777777" w:rsidTr="00A84E51">
        <w:trPr>
          <w:trHeight w:val="328"/>
        </w:trPr>
        <w:tc>
          <w:tcPr>
            <w:tcW w:w="3000" w:type="dxa"/>
          </w:tcPr>
          <w:p w14:paraId="1A7E4489" w14:textId="77777777" w:rsidR="00177C2F" w:rsidRPr="000C5CE4" w:rsidRDefault="00177C2F" w:rsidP="00177C2F">
            <w:pPr>
              <w:pStyle w:val="TableText"/>
              <w:kinsoku w:val="0"/>
              <w:textAlignment w:val="top"/>
              <w:rPr>
                <w:rFonts w:cs="Helvetica"/>
              </w:rPr>
            </w:pPr>
            <w:r w:rsidRPr="000C5CE4">
              <w:rPr>
                <w:rFonts w:cs="Helvetica"/>
              </w:rPr>
              <w:t xml:space="preserve">ipv6RouterAdvertOtherConfigFlag (1.3.6.1.2.1.4.39.1.6) </w:t>
            </w:r>
          </w:p>
        </w:tc>
        <w:tc>
          <w:tcPr>
            <w:tcW w:w="1440" w:type="dxa"/>
          </w:tcPr>
          <w:p w14:paraId="79180126" w14:textId="77777777" w:rsidR="00177C2F" w:rsidRPr="000C5CE4" w:rsidRDefault="00177C2F" w:rsidP="00177C2F">
            <w:pPr>
              <w:pStyle w:val="TableText"/>
              <w:kinsoku w:val="0"/>
              <w:textAlignment w:val="top"/>
              <w:rPr>
                <w:rFonts w:cs="Helvetica"/>
              </w:rPr>
            </w:pPr>
            <w:r w:rsidRPr="000C5CE4">
              <w:rPr>
                <w:rFonts w:cs="Helvetica"/>
              </w:rPr>
              <w:t>read-create</w:t>
            </w:r>
          </w:p>
        </w:tc>
        <w:tc>
          <w:tcPr>
            <w:tcW w:w="1000" w:type="dxa"/>
          </w:tcPr>
          <w:p w14:paraId="28F116A7"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3FEC448" w14:textId="77777777" w:rsidR="00177C2F" w:rsidRPr="004378AC" w:rsidRDefault="00177C2F" w:rsidP="00177C2F">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177C2F" w:rsidRPr="004378AC" w14:paraId="4FABACE1" w14:textId="77777777" w:rsidTr="00A84E51">
        <w:trPr>
          <w:trHeight w:val="328"/>
        </w:trPr>
        <w:tc>
          <w:tcPr>
            <w:tcW w:w="3000" w:type="dxa"/>
          </w:tcPr>
          <w:p w14:paraId="2BF07537" w14:textId="77777777" w:rsidR="00177C2F" w:rsidRPr="000C5CE4" w:rsidRDefault="00177C2F" w:rsidP="00177C2F">
            <w:pPr>
              <w:pStyle w:val="TableText"/>
              <w:kinsoku w:val="0"/>
              <w:textAlignment w:val="top"/>
              <w:rPr>
                <w:rFonts w:cs="Helvetica"/>
              </w:rPr>
            </w:pPr>
            <w:r w:rsidRPr="000C5CE4">
              <w:rPr>
                <w:rFonts w:cs="Helvetica"/>
              </w:rPr>
              <w:t xml:space="preserve">ipv6RouterAdvertLinkMTU (1.3.6.1.2.1.4.39.1.7) </w:t>
            </w:r>
          </w:p>
        </w:tc>
        <w:tc>
          <w:tcPr>
            <w:tcW w:w="1440" w:type="dxa"/>
          </w:tcPr>
          <w:p w14:paraId="42CD7D2C" w14:textId="77777777" w:rsidR="00177C2F" w:rsidRPr="000C5CE4" w:rsidRDefault="00177C2F" w:rsidP="00177C2F">
            <w:pPr>
              <w:pStyle w:val="TableText"/>
              <w:kinsoku w:val="0"/>
              <w:textAlignment w:val="top"/>
              <w:rPr>
                <w:rFonts w:cs="Helvetica"/>
              </w:rPr>
            </w:pPr>
            <w:r w:rsidRPr="000C5CE4">
              <w:rPr>
                <w:rFonts w:cs="Helvetica"/>
              </w:rPr>
              <w:t>read-create</w:t>
            </w:r>
          </w:p>
        </w:tc>
        <w:tc>
          <w:tcPr>
            <w:tcW w:w="1000" w:type="dxa"/>
          </w:tcPr>
          <w:p w14:paraId="6047D1AE"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E43F21A" w14:textId="77777777" w:rsidR="00177C2F" w:rsidRPr="004378AC" w:rsidRDefault="00177C2F" w:rsidP="00177C2F">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177C2F" w:rsidRPr="004378AC" w14:paraId="5B63D518" w14:textId="77777777" w:rsidTr="00A84E51">
        <w:trPr>
          <w:trHeight w:val="328"/>
        </w:trPr>
        <w:tc>
          <w:tcPr>
            <w:tcW w:w="3000" w:type="dxa"/>
          </w:tcPr>
          <w:p w14:paraId="081420FD" w14:textId="77777777" w:rsidR="00177C2F" w:rsidRPr="000C5CE4" w:rsidRDefault="00177C2F" w:rsidP="00177C2F">
            <w:pPr>
              <w:pStyle w:val="TableText"/>
              <w:kinsoku w:val="0"/>
              <w:textAlignment w:val="top"/>
              <w:rPr>
                <w:rFonts w:cs="Helvetica"/>
              </w:rPr>
            </w:pPr>
            <w:r w:rsidRPr="000C5CE4">
              <w:rPr>
                <w:rFonts w:cs="Helvetica"/>
              </w:rPr>
              <w:t xml:space="preserve">ipv6RouterAdvertReachableTime (1.3.6.1.2.1.4.39.1.8) </w:t>
            </w:r>
          </w:p>
        </w:tc>
        <w:tc>
          <w:tcPr>
            <w:tcW w:w="1440" w:type="dxa"/>
          </w:tcPr>
          <w:p w14:paraId="074236F2" w14:textId="77777777" w:rsidR="00177C2F" w:rsidRPr="000C5CE4" w:rsidRDefault="00177C2F" w:rsidP="00177C2F">
            <w:pPr>
              <w:pStyle w:val="TableText"/>
              <w:kinsoku w:val="0"/>
              <w:textAlignment w:val="top"/>
              <w:rPr>
                <w:rFonts w:cs="Helvetica"/>
              </w:rPr>
            </w:pPr>
            <w:r w:rsidRPr="000C5CE4">
              <w:rPr>
                <w:rFonts w:cs="Helvetica"/>
              </w:rPr>
              <w:t>read-create</w:t>
            </w:r>
          </w:p>
        </w:tc>
        <w:tc>
          <w:tcPr>
            <w:tcW w:w="1000" w:type="dxa"/>
          </w:tcPr>
          <w:p w14:paraId="12429BC3"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05E4402" w14:textId="77777777" w:rsidR="00177C2F" w:rsidRPr="004378AC" w:rsidRDefault="00177C2F" w:rsidP="00177C2F">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177C2F" w:rsidRPr="004378AC" w14:paraId="07B4B514" w14:textId="77777777" w:rsidTr="00A84E51">
        <w:trPr>
          <w:trHeight w:val="328"/>
        </w:trPr>
        <w:tc>
          <w:tcPr>
            <w:tcW w:w="3000" w:type="dxa"/>
          </w:tcPr>
          <w:p w14:paraId="1FF2E7CA" w14:textId="77777777" w:rsidR="00177C2F" w:rsidRPr="000C5CE4" w:rsidRDefault="00177C2F" w:rsidP="00177C2F">
            <w:pPr>
              <w:pStyle w:val="TableText"/>
              <w:kinsoku w:val="0"/>
              <w:textAlignment w:val="top"/>
              <w:rPr>
                <w:rFonts w:cs="Helvetica"/>
              </w:rPr>
            </w:pPr>
            <w:r w:rsidRPr="000C5CE4">
              <w:rPr>
                <w:rFonts w:cs="Helvetica"/>
              </w:rPr>
              <w:t xml:space="preserve">ipv6RouterAdvertRetransmitTime (1.3.6.1.2.1.4.39.1.9) </w:t>
            </w:r>
          </w:p>
        </w:tc>
        <w:tc>
          <w:tcPr>
            <w:tcW w:w="1440" w:type="dxa"/>
          </w:tcPr>
          <w:p w14:paraId="44B303B4" w14:textId="77777777" w:rsidR="00177C2F" w:rsidRPr="000C5CE4" w:rsidRDefault="00177C2F" w:rsidP="00177C2F">
            <w:pPr>
              <w:pStyle w:val="TableText"/>
              <w:kinsoku w:val="0"/>
              <w:textAlignment w:val="top"/>
              <w:rPr>
                <w:rFonts w:cs="Helvetica"/>
              </w:rPr>
            </w:pPr>
            <w:r w:rsidRPr="000C5CE4">
              <w:rPr>
                <w:rFonts w:cs="Helvetica"/>
              </w:rPr>
              <w:t>read-create</w:t>
            </w:r>
          </w:p>
        </w:tc>
        <w:tc>
          <w:tcPr>
            <w:tcW w:w="1000" w:type="dxa"/>
          </w:tcPr>
          <w:p w14:paraId="22A1E9A2"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88CAC24" w14:textId="77777777" w:rsidR="00177C2F" w:rsidRPr="004378AC" w:rsidRDefault="00177C2F" w:rsidP="00177C2F">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177C2F" w:rsidRPr="004378AC" w14:paraId="608331DC" w14:textId="77777777" w:rsidTr="00A84E51">
        <w:trPr>
          <w:trHeight w:val="328"/>
        </w:trPr>
        <w:tc>
          <w:tcPr>
            <w:tcW w:w="3000" w:type="dxa"/>
          </w:tcPr>
          <w:p w14:paraId="3A936522" w14:textId="77777777" w:rsidR="00177C2F" w:rsidRPr="000C5CE4" w:rsidRDefault="00177C2F" w:rsidP="00177C2F">
            <w:pPr>
              <w:pStyle w:val="TableText"/>
              <w:kinsoku w:val="0"/>
              <w:textAlignment w:val="top"/>
              <w:rPr>
                <w:rFonts w:cs="Helvetica"/>
              </w:rPr>
            </w:pPr>
            <w:r w:rsidRPr="000C5CE4">
              <w:rPr>
                <w:rFonts w:cs="Helvetica"/>
              </w:rPr>
              <w:t xml:space="preserve">ipv6RouterAdvertCurHopLimit (1.3.6.1.2.1.4.39.1.10) </w:t>
            </w:r>
          </w:p>
        </w:tc>
        <w:tc>
          <w:tcPr>
            <w:tcW w:w="1440" w:type="dxa"/>
          </w:tcPr>
          <w:p w14:paraId="439B8AEA" w14:textId="77777777" w:rsidR="00177C2F" w:rsidRPr="000C5CE4" w:rsidRDefault="00177C2F" w:rsidP="00177C2F">
            <w:pPr>
              <w:pStyle w:val="TableText"/>
              <w:kinsoku w:val="0"/>
              <w:textAlignment w:val="top"/>
              <w:rPr>
                <w:rFonts w:cs="Helvetica"/>
              </w:rPr>
            </w:pPr>
            <w:r w:rsidRPr="000C5CE4">
              <w:rPr>
                <w:rFonts w:cs="Helvetica"/>
              </w:rPr>
              <w:t>read-create</w:t>
            </w:r>
          </w:p>
        </w:tc>
        <w:tc>
          <w:tcPr>
            <w:tcW w:w="1000" w:type="dxa"/>
          </w:tcPr>
          <w:p w14:paraId="412D0A60"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7F3D6C5" w14:textId="77777777" w:rsidR="00177C2F" w:rsidRPr="004378AC" w:rsidRDefault="00177C2F" w:rsidP="00177C2F">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177C2F" w:rsidRPr="004378AC" w14:paraId="1A16C79E" w14:textId="77777777" w:rsidTr="00A84E51">
        <w:trPr>
          <w:trHeight w:val="328"/>
        </w:trPr>
        <w:tc>
          <w:tcPr>
            <w:tcW w:w="3000" w:type="dxa"/>
          </w:tcPr>
          <w:p w14:paraId="241CAD26" w14:textId="77777777" w:rsidR="00177C2F" w:rsidRPr="000C5CE4" w:rsidRDefault="00177C2F" w:rsidP="00177C2F">
            <w:pPr>
              <w:pStyle w:val="TableText"/>
              <w:kinsoku w:val="0"/>
              <w:textAlignment w:val="top"/>
              <w:rPr>
                <w:rFonts w:cs="Helvetica"/>
              </w:rPr>
            </w:pPr>
            <w:r w:rsidRPr="000C5CE4">
              <w:rPr>
                <w:rFonts w:cs="Helvetica"/>
              </w:rPr>
              <w:t xml:space="preserve">ipv6RouterAdvertDefaultLifetime (1.3.6.1.2.1.4.39.1.11) </w:t>
            </w:r>
          </w:p>
        </w:tc>
        <w:tc>
          <w:tcPr>
            <w:tcW w:w="1440" w:type="dxa"/>
          </w:tcPr>
          <w:p w14:paraId="7B2B57AE" w14:textId="77777777" w:rsidR="00177C2F" w:rsidRPr="000C5CE4" w:rsidRDefault="00177C2F" w:rsidP="00177C2F">
            <w:pPr>
              <w:pStyle w:val="TableText"/>
              <w:kinsoku w:val="0"/>
              <w:textAlignment w:val="top"/>
              <w:rPr>
                <w:rFonts w:cs="Helvetica"/>
              </w:rPr>
            </w:pPr>
            <w:r w:rsidRPr="000C5CE4">
              <w:rPr>
                <w:rFonts w:cs="Helvetica"/>
              </w:rPr>
              <w:t>read-create</w:t>
            </w:r>
          </w:p>
        </w:tc>
        <w:tc>
          <w:tcPr>
            <w:tcW w:w="1000" w:type="dxa"/>
          </w:tcPr>
          <w:p w14:paraId="48CF95FD"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5EB9D46A" w14:textId="77777777" w:rsidR="00177C2F" w:rsidRPr="004378AC" w:rsidRDefault="00177C2F" w:rsidP="00177C2F">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r w:rsidR="00177C2F" w:rsidRPr="004378AC" w14:paraId="5A77911B" w14:textId="77777777" w:rsidTr="00A84E51">
        <w:trPr>
          <w:trHeight w:val="328"/>
        </w:trPr>
        <w:tc>
          <w:tcPr>
            <w:tcW w:w="3000" w:type="dxa"/>
          </w:tcPr>
          <w:p w14:paraId="76F4BB75" w14:textId="77777777" w:rsidR="00177C2F" w:rsidRPr="000C5CE4" w:rsidRDefault="00177C2F" w:rsidP="00177C2F">
            <w:pPr>
              <w:pStyle w:val="TableText"/>
              <w:kinsoku w:val="0"/>
              <w:textAlignment w:val="top"/>
              <w:rPr>
                <w:rFonts w:cs="Helvetica"/>
              </w:rPr>
            </w:pPr>
            <w:r w:rsidRPr="000C5CE4">
              <w:rPr>
                <w:rFonts w:cs="Helvetica"/>
              </w:rPr>
              <w:t xml:space="preserve">ipv6RouterAdvertRowStatus (1.3.6.1.2.1.4.39.1.12) </w:t>
            </w:r>
          </w:p>
        </w:tc>
        <w:tc>
          <w:tcPr>
            <w:tcW w:w="1440" w:type="dxa"/>
          </w:tcPr>
          <w:p w14:paraId="25C86726" w14:textId="77777777" w:rsidR="00177C2F" w:rsidRPr="000C5CE4" w:rsidRDefault="00177C2F" w:rsidP="00177C2F">
            <w:pPr>
              <w:pStyle w:val="TableText"/>
              <w:kinsoku w:val="0"/>
              <w:textAlignment w:val="top"/>
              <w:rPr>
                <w:rFonts w:cs="Helvetica"/>
              </w:rPr>
            </w:pPr>
            <w:r w:rsidRPr="000C5CE4">
              <w:rPr>
                <w:rFonts w:cs="Helvetica"/>
              </w:rPr>
              <w:t>read-create</w:t>
            </w:r>
          </w:p>
        </w:tc>
        <w:tc>
          <w:tcPr>
            <w:tcW w:w="1000" w:type="dxa"/>
          </w:tcPr>
          <w:p w14:paraId="1429E929"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6E280E5" w14:textId="77777777" w:rsidR="00177C2F" w:rsidRPr="004378AC" w:rsidRDefault="00177C2F" w:rsidP="00177C2F">
            <w:pPr>
              <w:pStyle w:val="TableText"/>
              <w:kinsoku w:val="0"/>
              <w:textAlignment w:val="top"/>
              <w:rPr>
                <w:rFonts w:cs="Helvetica"/>
              </w:rPr>
            </w:pPr>
            <w:r w:rsidRPr="004378AC">
              <w:rPr>
                <w:rFonts w:cs="Helvetica"/>
              </w:rPr>
              <w:t xml:space="preserve">Only </w:t>
            </w:r>
            <w:r w:rsidRPr="004378AC">
              <w:rPr>
                <w:rFonts w:cs="Helvetica" w:hint="eastAsia"/>
              </w:rPr>
              <w:t>support</w:t>
            </w:r>
            <w:r w:rsidRPr="004378AC">
              <w:rPr>
                <w:rFonts w:cs="Helvetica"/>
              </w:rPr>
              <w:t xml:space="preserve"> read operation</w:t>
            </w:r>
          </w:p>
        </w:tc>
      </w:tr>
    </w:tbl>
    <w:p w14:paraId="38069053" w14:textId="77777777" w:rsidR="00177C2F" w:rsidRDefault="00177C2F" w:rsidP="008C7DD1">
      <w:pPr>
        <w:pStyle w:val="Spacer"/>
      </w:pPr>
    </w:p>
    <w:p w14:paraId="6EDB9FFC" w14:textId="77777777" w:rsidR="00177C2F" w:rsidRPr="00556607" w:rsidRDefault="00177C2F" w:rsidP="00177C2F">
      <w:pPr>
        <w:pStyle w:val="2"/>
      </w:pPr>
      <w:bookmarkStart w:id="2833" w:name="_Toc110252138"/>
      <w:bookmarkStart w:id="2834" w:name="_Toc310074804"/>
      <w:bookmarkStart w:id="2835" w:name="_Toc397438940"/>
      <w:bookmarkStart w:id="2836" w:name="_Toc416688389"/>
      <w:bookmarkStart w:id="2837" w:name="_Toc483389132"/>
      <w:r>
        <w:rPr>
          <w:rFonts w:hint="eastAsia"/>
        </w:rPr>
        <w:t>icmp</w:t>
      </w:r>
      <w:r w:rsidRPr="00556607">
        <w:t xml:space="preserve"> Group</w:t>
      </w:r>
      <w:bookmarkEnd w:id="2833"/>
      <w:bookmarkEnd w:id="2834"/>
      <w:r>
        <w:rPr>
          <w:rFonts w:hint="eastAsia"/>
        </w:rPr>
        <w:t xml:space="preserve"> </w:t>
      </w:r>
      <w:r w:rsidRPr="008B1D73">
        <w:rPr>
          <w:rFonts w:hint="eastAsia"/>
        </w:rPr>
        <w:t>{mib-2.</w:t>
      </w:r>
      <w:r>
        <w:rPr>
          <w:rFonts w:hint="eastAsia"/>
        </w:rPr>
        <w:t>5</w:t>
      </w:r>
      <w:r w:rsidRPr="008B1D73">
        <w:rPr>
          <w:rFonts w:hint="eastAsia"/>
        </w:rPr>
        <w:t>}</w:t>
      </w:r>
      <w:bookmarkEnd w:id="2835"/>
      <w:bookmarkEnd w:id="2836"/>
      <w:bookmarkEnd w:id="2837"/>
    </w:p>
    <w:p w14:paraId="7A956C99" w14:textId="77777777" w:rsidR="00177C2F" w:rsidRPr="00556607" w:rsidRDefault="00177C2F" w:rsidP="00177C2F">
      <w:pPr>
        <w:pStyle w:val="3"/>
      </w:pPr>
      <w:bookmarkStart w:id="2838" w:name="_Toc310074805"/>
      <w:bookmarkStart w:id="2839" w:name="_Toc397438941"/>
      <w:bookmarkStart w:id="2840" w:name="_Toc416688390"/>
      <w:bookmarkStart w:id="2841" w:name="_Toc483389133"/>
      <w:r w:rsidRPr="00556607">
        <w:t>Scalar objects</w:t>
      </w:r>
      <w:bookmarkEnd w:id="2838"/>
      <w:bookmarkEnd w:id="2839"/>
      <w:bookmarkEnd w:id="2840"/>
      <w:bookmarkEnd w:id="2841"/>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5C693D2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17412B5" w14:textId="77777777" w:rsidR="00177C2F" w:rsidRPr="009540D9" w:rsidRDefault="00166066" w:rsidP="008C7DD1">
            <w:pPr>
              <w:pStyle w:val="TableHeading"/>
            </w:pPr>
            <w:r>
              <w:t>Object (OID)</w:t>
            </w:r>
          </w:p>
        </w:tc>
        <w:tc>
          <w:tcPr>
            <w:tcW w:w="1440" w:type="dxa"/>
          </w:tcPr>
          <w:p w14:paraId="6CFE7D99" w14:textId="77777777" w:rsidR="00177C2F" w:rsidRPr="009540D9" w:rsidRDefault="00177C2F" w:rsidP="008C7DD1">
            <w:pPr>
              <w:pStyle w:val="TableHeading"/>
            </w:pPr>
            <w:r w:rsidRPr="009540D9">
              <w:t>Access</w:t>
            </w:r>
          </w:p>
        </w:tc>
        <w:tc>
          <w:tcPr>
            <w:tcW w:w="1000" w:type="dxa"/>
          </w:tcPr>
          <w:p w14:paraId="7A253A3C" w14:textId="77777777" w:rsidR="00177C2F" w:rsidRPr="009540D9" w:rsidRDefault="00177C2F" w:rsidP="008C7DD1">
            <w:pPr>
              <w:pStyle w:val="TableHeading"/>
            </w:pPr>
            <w:r w:rsidRPr="009540D9">
              <w:t>PDS</w:t>
            </w:r>
          </w:p>
        </w:tc>
        <w:tc>
          <w:tcPr>
            <w:tcW w:w="2880" w:type="dxa"/>
          </w:tcPr>
          <w:p w14:paraId="0138001E" w14:textId="77777777" w:rsidR="00177C2F" w:rsidRPr="009540D9" w:rsidRDefault="0039618E" w:rsidP="008C7DD1">
            <w:pPr>
              <w:pStyle w:val="TableHeading"/>
            </w:pPr>
            <w:r>
              <w:t>Comments</w:t>
            </w:r>
          </w:p>
        </w:tc>
      </w:tr>
      <w:tr w:rsidR="00177C2F" w:rsidRPr="009540D9" w14:paraId="7B1FA96D" w14:textId="77777777" w:rsidTr="00A84E51">
        <w:tc>
          <w:tcPr>
            <w:tcW w:w="3000" w:type="dxa"/>
          </w:tcPr>
          <w:p w14:paraId="4C5C4BED" w14:textId="77777777" w:rsidR="00177C2F" w:rsidRPr="000C5CE4" w:rsidRDefault="00177C2F" w:rsidP="00177C2F">
            <w:pPr>
              <w:pStyle w:val="TableText"/>
              <w:kinsoku w:val="0"/>
              <w:textAlignment w:val="top"/>
              <w:rPr>
                <w:rFonts w:cs="Helvetica"/>
              </w:rPr>
            </w:pPr>
            <w:r w:rsidRPr="000C5CE4">
              <w:rPr>
                <w:rFonts w:cs="Helvetica"/>
              </w:rPr>
              <w:t xml:space="preserve">icmpInMsgs (1.3.6.1.2.1.5.1) </w:t>
            </w:r>
          </w:p>
        </w:tc>
        <w:tc>
          <w:tcPr>
            <w:tcW w:w="1440" w:type="dxa"/>
          </w:tcPr>
          <w:p w14:paraId="0BD995F9"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55B20E3"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4097D7C"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4A9FDC4F" w14:textId="77777777" w:rsidTr="00A84E51">
        <w:tc>
          <w:tcPr>
            <w:tcW w:w="3000" w:type="dxa"/>
          </w:tcPr>
          <w:p w14:paraId="08B3C153" w14:textId="77777777" w:rsidR="00177C2F" w:rsidRPr="000C5CE4" w:rsidRDefault="00177C2F" w:rsidP="00177C2F">
            <w:pPr>
              <w:pStyle w:val="TableText"/>
              <w:kinsoku w:val="0"/>
              <w:textAlignment w:val="top"/>
              <w:rPr>
                <w:rFonts w:cs="Helvetica"/>
              </w:rPr>
            </w:pPr>
            <w:r w:rsidRPr="000C5CE4">
              <w:rPr>
                <w:rFonts w:cs="Helvetica"/>
              </w:rPr>
              <w:t xml:space="preserve">icmpInErrors (1.3.6.1.2.1.5.2) </w:t>
            </w:r>
          </w:p>
        </w:tc>
        <w:tc>
          <w:tcPr>
            <w:tcW w:w="1440" w:type="dxa"/>
          </w:tcPr>
          <w:p w14:paraId="730C310A"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5C24D10"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A131F2C"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2ABD8E8F" w14:textId="77777777" w:rsidTr="00A84E51">
        <w:tc>
          <w:tcPr>
            <w:tcW w:w="3000" w:type="dxa"/>
          </w:tcPr>
          <w:p w14:paraId="71D3B051" w14:textId="77777777" w:rsidR="00177C2F" w:rsidRPr="000C5CE4" w:rsidRDefault="00177C2F" w:rsidP="00177C2F">
            <w:pPr>
              <w:pStyle w:val="TableText"/>
              <w:kinsoku w:val="0"/>
              <w:textAlignment w:val="top"/>
              <w:rPr>
                <w:rFonts w:cs="Helvetica"/>
              </w:rPr>
            </w:pPr>
            <w:r w:rsidRPr="000C5CE4">
              <w:rPr>
                <w:rFonts w:cs="Helvetica"/>
              </w:rPr>
              <w:t xml:space="preserve">icmpInDestUnreachs (1.3.6.1.2.1.5.3) </w:t>
            </w:r>
          </w:p>
        </w:tc>
        <w:tc>
          <w:tcPr>
            <w:tcW w:w="1440" w:type="dxa"/>
          </w:tcPr>
          <w:p w14:paraId="612009A9"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251F8A83"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6118F91"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53A1AB27" w14:textId="77777777" w:rsidTr="00A84E51">
        <w:tc>
          <w:tcPr>
            <w:tcW w:w="3000" w:type="dxa"/>
          </w:tcPr>
          <w:p w14:paraId="4512D878" w14:textId="77777777" w:rsidR="00177C2F" w:rsidRPr="000C5CE4" w:rsidRDefault="00177C2F" w:rsidP="00177C2F">
            <w:pPr>
              <w:pStyle w:val="TableText"/>
              <w:kinsoku w:val="0"/>
              <w:textAlignment w:val="top"/>
              <w:rPr>
                <w:rFonts w:cs="Helvetica"/>
              </w:rPr>
            </w:pPr>
            <w:r w:rsidRPr="000C5CE4">
              <w:rPr>
                <w:rFonts w:cs="Helvetica"/>
              </w:rPr>
              <w:t xml:space="preserve">icmpInTimeExcds (1.3.6.1.2.1.5.4) </w:t>
            </w:r>
          </w:p>
        </w:tc>
        <w:tc>
          <w:tcPr>
            <w:tcW w:w="1440" w:type="dxa"/>
          </w:tcPr>
          <w:p w14:paraId="7F07493C"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591743D"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825224C"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79665ADC" w14:textId="77777777" w:rsidTr="00A84E51">
        <w:tc>
          <w:tcPr>
            <w:tcW w:w="3000" w:type="dxa"/>
          </w:tcPr>
          <w:p w14:paraId="7C2FE66F" w14:textId="77777777" w:rsidR="00177C2F" w:rsidRPr="000C5CE4" w:rsidRDefault="00177C2F" w:rsidP="00177C2F">
            <w:pPr>
              <w:pStyle w:val="TableText"/>
              <w:kinsoku w:val="0"/>
              <w:textAlignment w:val="top"/>
              <w:rPr>
                <w:rFonts w:cs="Helvetica"/>
              </w:rPr>
            </w:pPr>
            <w:r w:rsidRPr="000C5CE4">
              <w:rPr>
                <w:rFonts w:cs="Helvetica"/>
              </w:rPr>
              <w:t xml:space="preserve">icmpInParmProbs (1.3.6.1.2.1.5.5) </w:t>
            </w:r>
          </w:p>
        </w:tc>
        <w:tc>
          <w:tcPr>
            <w:tcW w:w="1440" w:type="dxa"/>
          </w:tcPr>
          <w:p w14:paraId="54A82669"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1D66E2C"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A4D7AA2"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73B502B1" w14:textId="77777777" w:rsidTr="00A84E51">
        <w:tc>
          <w:tcPr>
            <w:tcW w:w="3000" w:type="dxa"/>
          </w:tcPr>
          <w:p w14:paraId="66B8AB19" w14:textId="77777777" w:rsidR="00177C2F" w:rsidRPr="000C5CE4" w:rsidRDefault="00177C2F" w:rsidP="00177C2F">
            <w:pPr>
              <w:pStyle w:val="TableText"/>
              <w:kinsoku w:val="0"/>
              <w:textAlignment w:val="top"/>
              <w:rPr>
                <w:rFonts w:cs="Helvetica"/>
              </w:rPr>
            </w:pPr>
            <w:r w:rsidRPr="000C5CE4">
              <w:rPr>
                <w:rFonts w:cs="Helvetica"/>
              </w:rPr>
              <w:t xml:space="preserve">icmpInSrcQuenchs (1.3.6.1.2.1.5.6) </w:t>
            </w:r>
          </w:p>
        </w:tc>
        <w:tc>
          <w:tcPr>
            <w:tcW w:w="1440" w:type="dxa"/>
          </w:tcPr>
          <w:p w14:paraId="5588BD9D"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79DF2093"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FF1A0DC"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2A9BAB42" w14:textId="77777777" w:rsidTr="00A84E51">
        <w:tc>
          <w:tcPr>
            <w:tcW w:w="3000" w:type="dxa"/>
          </w:tcPr>
          <w:p w14:paraId="02353A5D" w14:textId="77777777" w:rsidR="00177C2F" w:rsidRPr="000C5CE4" w:rsidRDefault="00177C2F" w:rsidP="00177C2F">
            <w:pPr>
              <w:pStyle w:val="TableText"/>
              <w:kinsoku w:val="0"/>
              <w:textAlignment w:val="top"/>
              <w:rPr>
                <w:rFonts w:cs="Helvetica"/>
              </w:rPr>
            </w:pPr>
            <w:r w:rsidRPr="000C5CE4">
              <w:rPr>
                <w:rFonts w:cs="Helvetica"/>
              </w:rPr>
              <w:t xml:space="preserve">icmpInRedirects (1.3.6.1.2.1.5.7) </w:t>
            </w:r>
          </w:p>
        </w:tc>
        <w:tc>
          <w:tcPr>
            <w:tcW w:w="1440" w:type="dxa"/>
          </w:tcPr>
          <w:p w14:paraId="4F0CB137"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4F76400"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1C41664"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758E41E5" w14:textId="77777777" w:rsidTr="00A84E51">
        <w:tc>
          <w:tcPr>
            <w:tcW w:w="3000" w:type="dxa"/>
          </w:tcPr>
          <w:p w14:paraId="3105CDE8" w14:textId="77777777" w:rsidR="00177C2F" w:rsidRPr="000C5CE4" w:rsidRDefault="00177C2F" w:rsidP="00177C2F">
            <w:pPr>
              <w:pStyle w:val="TableText"/>
              <w:kinsoku w:val="0"/>
              <w:textAlignment w:val="top"/>
              <w:rPr>
                <w:rFonts w:cs="Helvetica"/>
              </w:rPr>
            </w:pPr>
            <w:r w:rsidRPr="000C5CE4">
              <w:rPr>
                <w:rFonts w:cs="Helvetica"/>
              </w:rPr>
              <w:t xml:space="preserve">icmpInEchos (1.3.6.1.2.1.5.8) </w:t>
            </w:r>
          </w:p>
        </w:tc>
        <w:tc>
          <w:tcPr>
            <w:tcW w:w="1440" w:type="dxa"/>
          </w:tcPr>
          <w:p w14:paraId="46B90955"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3A7E9BB"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BBE7B56"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4D890636" w14:textId="77777777" w:rsidTr="00A84E51">
        <w:tc>
          <w:tcPr>
            <w:tcW w:w="3000" w:type="dxa"/>
          </w:tcPr>
          <w:p w14:paraId="6D82DC1C" w14:textId="77777777" w:rsidR="00177C2F" w:rsidRPr="000C5CE4" w:rsidRDefault="00177C2F" w:rsidP="00177C2F">
            <w:pPr>
              <w:pStyle w:val="TableText"/>
              <w:kinsoku w:val="0"/>
              <w:textAlignment w:val="top"/>
              <w:rPr>
                <w:rFonts w:cs="Helvetica"/>
              </w:rPr>
            </w:pPr>
            <w:r w:rsidRPr="000C5CE4">
              <w:rPr>
                <w:rFonts w:cs="Helvetica"/>
              </w:rPr>
              <w:t xml:space="preserve">icmpInEchoReps (1.3.6.1.2.1.5.9) </w:t>
            </w:r>
          </w:p>
        </w:tc>
        <w:tc>
          <w:tcPr>
            <w:tcW w:w="1440" w:type="dxa"/>
          </w:tcPr>
          <w:p w14:paraId="504309FE"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6E33DCD"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6C6A3DC"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219D62B7" w14:textId="77777777" w:rsidTr="00A84E51">
        <w:tc>
          <w:tcPr>
            <w:tcW w:w="3000" w:type="dxa"/>
          </w:tcPr>
          <w:p w14:paraId="1CC036E9" w14:textId="77777777" w:rsidR="00177C2F" w:rsidRPr="000C5CE4" w:rsidRDefault="00177C2F" w:rsidP="00177C2F">
            <w:pPr>
              <w:pStyle w:val="TableText"/>
              <w:kinsoku w:val="0"/>
              <w:textAlignment w:val="top"/>
              <w:rPr>
                <w:rFonts w:cs="Helvetica"/>
              </w:rPr>
            </w:pPr>
            <w:r w:rsidRPr="000C5CE4">
              <w:rPr>
                <w:rFonts w:cs="Helvetica"/>
              </w:rPr>
              <w:t xml:space="preserve">icmpInTimestamps (1.3.6.1.2.1.5.10) </w:t>
            </w:r>
          </w:p>
        </w:tc>
        <w:tc>
          <w:tcPr>
            <w:tcW w:w="1440" w:type="dxa"/>
          </w:tcPr>
          <w:p w14:paraId="150754B3"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5491884"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03E5059"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211F299C" w14:textId="77777777" w:rsidTr="00A84E51">
        <w:tc>
          <w:tcPr>
            <w:tcW w:w="3000" w:type="dxa"/>
          </w:tcPr>
          <w:p w14:paraId="2DE0CE0A" w14:textId="77777777" w:rsidR="00177C2F" w:rsidRPr="000C5CE4" w:rsidRDefault="00177C2F" w:rsidP="00177C2F">
            <w:pPr>
              <w:pStyle w:val="TableText"/>
              <w:kinsoku w:val="0"/>
              <w:textAlignment w:val="top"/>
              <w:rPr>
                <w:rFonts w:cs="Helvetica"/>
              </w:rPr>
            </w:pPr>
            <w:r w:rsidRPr="000C5CE4">
              <w:rPr>
                <w:rFonts w:cs="Helvetica"/>
              </w:rPr>
              <w:t xml:space="preserve">icmpInTimestampReps (1.3.6.1.2.1.5.11) </w:t>
            </w:r>
          </w:p>
        </w:tc>
        <w:tc>
          <w:tcPr>
            <w:tcW w:w="1440" w:type="dxa"/>
          </w:tcPr>
          <w:p w14:paraId="244D1B05"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D1249EF"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1AB3BBB"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042AB6D7" w14:textId="77777777" w:rsidTr="00A84E51">
        <w:tc>
          <w:tcPr>
            <w:tcW w:w="3000" w:type="dxa"/>
          </w:tcPr>
          <w:p w14:paraId="438C13C0" w14:textId="77777777" w:rsidR="00177C2F" w:rsidRPr="000C5CE4" w:rsidRDefault="00177C2F" w:rsidP="00177C2F">
            <w:pPr>
              <w:pStyle w:val="TableText"/>
              <w:kinsoku w:val="0"/>
              <w:textAlignment w:val="top"/>
              <w:rPr>
                <w:rFonts w:cs="Helvetica"/>
              </w:rPr>
            </w:pPr>
            <w:r w:rsidRPr="000C5CE4">
              <w:rPr>
                <w:rFonts w:cs="Helvetica"/>
              </w:rPr>
              <w:t xml:space="preserve">icmpInAddrMasks (1.3.6.1.2.1.5.12) </w:t>
            </w:r>
          </w:p>
        </w:tc>
        <w:tc>
          <w:tcPr>
            <w:tcW w:w="1440" w:type="dxa"/>
          </w:tcPr>
          <w:p w14:paraId="6FDE8191"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61D8931"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624FDD4"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229EEF9C" w14:textId="77777777" w:rsidTr="00A84E51">
        <w:tc>
          <w:tcPr>
            <w:tcW w:w="3000" w:type="dxa"/>
          </w:tcPr>
          <w:p w14:paraId="75B4FD4A" w14:textId="77777777" w:rsidR="00177C2F" w:rsidRPr="000C5CE4" w:rsidRDefault="00177C2F" w:rsidP="00177C2F">
            <w:pPr>
              <w:pStyle w:val="TableText"/>
              <w:kinsoku w:val="0"/>
              <w:textAlignment w:val="top"/>
              <w:rPr>
                <w:rFonts w:cs="Helvetica"/>
              </w:rPr>
            </w:pPr>
            <w:r w:rsidRPr="000C5CE4">
              <w:rPr>
                <w:rFonts w:cs="Helvetica"/>
              </w:rPr>
              <w:t xml:space="preserve">icmpInAddrMaskReps (1.3.6.1.2.1.5.13) </w:t>
            </w:r>
          </w:p>
        </w:tc>
        <w:tc>
          <w:tcPr>
            <w:tcW w:w="1440" w:type="dxa"/>
          </w:tcPr>
          <w:p w14:paraId="3B660003"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31B3DF1"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572431FF"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08ABD651" w14:textId="77777777" w:rsidTr="00A84E51">
        <w:tc>
          <w:tcPr>
            <w:tcW w:w="3000" w:type="dxa"/>
          </w:tcPr>
          <w:p w14:paraId="465B03B2" w14:textId="77777777" w:rsidR="00177C2F" w:rsidRPr="000C5CE4" w:rsidRDefault="00177C2F" w:rsidP="00177C2F">
            <w:pPr>
              <w:pStyle w:val="TableText"/>
              <w:kinsoku w:val="0"/>
              <w:textAlignment w:val="top"/>
              <w:rPr>
                <w:rFonts w:cs="Helvetica"/>
              </w:rPr>
            </w:pPr>
            <w:r w:rsidRPr="000C5CE4">
              <w:rPr>
                <w:rFonts w:cs="Helvetica"/>
              </w:rPr>
              <w:t xml:space="preserve">icmpOutMsgs (1.3.6.1.2.1.5.14) </w:t>
            </w:r>
          </w:p>
        </w:tc>
        <w:tc>
          <w:tcPr>
            <w:tcW w:w="1440" w:type="dxa"/>
          </w:tcPr>
          <w:p w14:paraId="2CA99D34"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200B00E"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F6ECC98"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1A8710E3" w14:textId="77777777" w:rsidTr="00A84E51">
        <w:tc>
          <w:tcPr>
            <w:tcW w:w="3000" w:type="dxa"/>
          </w:tcPr>
          <w:p w14:paraId="4349859E" w14:textId="77777777" w:rsidR="00177C2F" w:rsidRPr="000C5CE4" w:rsidRDefault="00177C2F" w:rsidP="00177C2F">
            <w:pPr>
              <w:pStyle w:val="TableText"/>
              <w:kinsoku w:val="0"/>
              <w:textAlignment w:val="top"/>
              <w:rPr>
                <w:rFonts w:cs="Helvetica"/>
              </w:rPr>
            </w:pPr>
            <w:r w:rsidRPr="000C5CE4">
              <w:rPr>
                <w:rFonts w:cs="Helvetica"/>
              </w:rPr>
              <w:t xml:space="preserve">icmpOutErrors (1.3.6.1.2.1.5.15) </w:t>
            </w:r>
          </w:p>
        </w:tc>
        <w:tc>
          <w:tcPr>
            <w:tcW w:w="1440" w:type="dxa"/>
          </w:tcPr>
          <w:p w14:paraId="7697CDF8"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8C59F8D"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086B2D3"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239000A4" w14:textId="77777777" w:rsidTr="00A84E51">
        <w:tc>
          <w:tcPr>
            <w:tcW w:w="3000" w:type="dxa"/>
          </w:tcPr>
          <w:p w14:paraId="4A9F8BD6" w14:textId="77777777" w:rsidR="00177C2F" w:rsidRPr="000C5CE4" w:rsidRDefault="00177C2F" w:rsidP="00177C2F">
            <w:pPr>
              <w:pStyle w:val="TableText"/>
              <w:kinsoku w:val="0"/>
              <w:textAlignment w:val="top"/>
              <w:rPr>
                <w:rFonts w:cs="Helvetica"/>
              </w:rPr>
            </w:pPr>
            <w:r w:rsidRPr="000C5CE4">
              <w:rPr>
                <w:rFonts w:cs="Helvetica"/>
              </w:rPr>
              <w:t xml:space="preserve">icmpOutDestUnreachs (1.3.6.1.2.1.5.16) </w:t>
            </w:r>
          </w:p>
        </w:tc>
        <w:tc>
          <w:tcPr>
            <w:tcW w:w="1440" w:type="dxa"/>
          </w:tcPr>
          <w:p w14:paraId="65C4737F"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C8FB869"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0A275D9"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1B1C2D72" w14:textId="77777777" w:rsidTr="00A84E51">
        <w:tc>
          <w:tcPr>
            <w:tcW w:w="3000" w:type="dxa"/>
          </w:tcPr>
          <w:p w14:paraId="66756253" w14:textId="77777777" w:rsidR="00177C2F" w:rsidRPr="000C5CE4" w:rsidRDefault="00177C2F" w:rsidP="00177C2F">
            <w:pPr>
              <w:pStyle w:val="TableText"/>
              <w:kinsoku w:val="0"/>
              <w:textAlignment w:val="top"/>
              <w:rPr>
                <w:rFonts w:cs="Helvetica"/>
              </w:rPr>
            </w:pPr>
            <w:r w:rsidRPr="000C5CE4">
              <w:rPr>
                <w:rFonts w:cs="Helvetica"/>
              </w:rPr>
              <w:t xml:space="preserve">icmpOutTimeExcds (1.3.6.1.2.1.5.17) </w:t>
            </w:r>
          </w:p>
        </w:tc>
        <w:tc>
          <w:tcPr>
            <w:tcW w:w="1440" w:type="dxa"/>
          </w:tcPr>
          <w:p w14:paraId="404A06AF"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72EF3D11"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5F0698AE"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4A3313A3" w14:textId="77777777" w:rsidTr="00A84E51">
        <w:tc>
          <w:tcPr>
            <w:tcW w:w="3000" w:type="dxa"/>
          </w:tcPr>
          <w:p w14:paraId="230826E9" w14:textId="77777777" w:rsidR="00177C2F" w:rsidRPr="000C5CE4" w:rsidRDefault="00177C2F" w:rsidP="00177C2F">
            <w:pPr>
              <w:pStyle w:val="TableText"/>
              <w:kinsoku w:val="0"/>
              <w:textAlignment w:val="top"/>
              <w:rPr>
                <w:rFonts w:cs="Helvetica"/>
              </w:rPr>
            </w:pPr>
            <w:r w:rsidRPr="000C5CE4">
              <w:rPr>
                <w:rFonts w:cs="Helvetica"/>
              </w:rPr>
              <w:t xml:space="preserve">icmpOutParmProbs (1.3.6.1.2.1.5.18) </w:t>
            </w:r>
          </w:p>
        </w:tc>
        <w:tc>
          <w:tcPr>
            <w:tcW w:w="1440" w:type="dxa"/>
          </w:tcPr>
          <w:p w14:paraId="0AC990D7"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71C63390"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5BB502A3"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6BEF07C3" w14:textId="77777777" w:rsidTr="00A84E51">
        <w:tc>
          <w:tcPr>
            <w:tcW w:w="3000" w:type="dxa"/>
          </w:tcPr>
          <w:p w14:paraId="248527B0" w14:textId="77777777" w:rsidR="00177C2F" w:rsidRPr="000C5CE4" w:rsidRDefault="00177C2F" w:rsidP="00177C2F">
            <w:pPr>
              <w:pStyle w:val="TableText"/>
              <w:kinsoku w:val="0"/>
              <w:textAlignment w:val="top"/>
              <w:rPr>
                <w:rFonts w:cs="Helvetica"/>
              </w:rPr>
            </w:pPr>
            <w:r w:rsidRPr="000C5CE4">
              <w:rPr>
                <w:rFonts w:cs="Helvetica"/>
              </w:rPr>
              <w:t xml:space="preserve">icmpOutSrcQuenchs (1.3.6.1.2.1.5.19) </w:t>
            </w:r>
          </w:p>
        </w:tc>
        <w:tc>
          <w:tcPr>
            <w:tcW w:w="1440" w:type="dxa"/>
          </w:tcPr>
          <w:p w14:paraId="23504BC1"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A76E329"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DF570A4" w14:textId="77777777" w:rsidR="00177C2F" w:rsidRPr="000C5CE4" w:rsidRDefault="00177C2F" w:rsidP="00177C2F">
            <w:pPr>
              <w:pStyle w:val="TableText"/>
              <w:kinsoku w:val="0"/>
              <w:textAlignment w:val="top"/>
              <w:rPr>
                <w:rFonts w:cs="Helvetica"/>
              </w:rPr>
            </w:pPr>
            <w:r w:rsidRPr="000C5CE4">
              <w:rPr>
                <w:rFonts w:cs="Helvetica"/>
              </w:rPr>
              <w:t>Not supported</w:t>
            </w:r>
          </w:p>
        </w:tc>
      </w:tr>
      <w:tr w:rsidR="00177C2F" w:rsidRPr="009540D9" w14:paraId="54E98D4E" w14:textId="77777777" w:rsidTr="00A84E51">
        <w:tc>
          <w:tcPr>
            <w:tcW w:w="3000" w:type="dxa"/>
          </w:tcPr>
          <w:p w14:paraId="4C09A8EB" w14:textId="77777777" w:rsidR="00177C2F" w:rsidRPr="000C5CE4" w:rsidRDefault="00177C2F" w:rsidP="00177C2F">
            <w:pPr>
              <w:pStyle w:val="TableText"/>
              <w:kinsoku w:val="0"/>
              <w:textAlignment w:val="top"/>
              <w:rPr>
                <w:rFonts w:cs="Helvetica"/>
              </w:rPr>
            </w:pPr>
            <w:r w:rsidRPr="000C5CE4">
              <w:rPr>
                <w:rFonts w:cs="Helvetica"/>
              </w:rPr>
              <w:t xml:space="preserve">icmpOutRedirects (1.3.6.1.2.1.5.20) </w:t>
            </w:r>
          </w:p>
        </w:tc>
        <w:tc>
          <w:tcPr>
            <w:tcW w:w="1440" w:type="dxa"/>
          </w:tcPr>
          <w:p w14:paraId="29A21A8F"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AE1BBF6"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50F4A84E"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669057BE" w14:textId="77777777" w:rsidTr="00A84E51">
        <w:tc>
          <w:tcPr>
            <w:tcW w:w="3000" w:type="dxa"/>
          </w:tcPr>
          <w:p w14:paraId="1EDEC26E" w14:textId="77777777" w:rsidR="00177C2F" w:rsidRPr="000C5CE4" w:rsidRDefault="00177C2F" w:rsidP="00177C2F">
            <w:pPr>
              <w:pStyle w:val="TableText"/>
              <w:kinsoku w:val="0"/>
              <w:textAlignment w:val="top"/>
              <w:rPr>
                <w:rFonts w:cs="Helvetica"/>
              </w:rPr>
            </w:pPr>
            <w:r w:rsidRPr="000C5CE4">
              <w:rPr>
                <w:rFonts w:cs="Helvetica"/>
              </w:rPr>
              <w:t xml:space="preserve">icmpOutEchos (1.3.6.1.2.1.5.21) </w:t>
            </w:r>
          </w:p>
        </w:tc>
        <w:tc>
          <w:tcPr>
            <w:tcW w:w="1440" w:type="dxa"/>
          </w:tcPr>
          <w:p w14:paraId="62D5A850"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9A6E14D"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521E1173"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67DF5CF8" w14:textId="77777777" w:rsidTr="00A84E51">
        <w:tc>
          <w:tcPr>
            <w:tcW w:w="3000" w:type="dxa"/>
          </w:tcPr>
          <w:p w14:paraId="4A83149A" w14:textId="77777777" w:rsidR="00177C2F" w:rsidRPr="000C5CE4" w:rsidRDefault="00177C2F" w:rsidP="00177C2F">
            <w:pPr>
              <w:pStyle w:val="TableText"/>
              <w:kinsoku w:val="0"/>
              <w:textAlignment w:val="top"/>
              <w:rPr>
                <w:rFonts w:cs="Helvetica"/>
              </w:rPr>
            </w:pPr>
            <w:r w:rsidRPr="000C5CE4">
              <w:rPr>
                <w:rFonts w:cs="Helvetica"/>
              </w:rPr>
              <w:t xml:space="preserve">icmpOutEchoReps (1.3.6.1.2.1.5.22) </w:t>
            </w:r>
          </w:p>
        </w:tc>
        <w:tc>
          <w:tcPr>
            <w:tcW w:w="1440" w:type="dxa"/>
          </w:tcPr>
          <w:p w14:paraId="21BA2619"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7D5451DD"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6D581C0"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4217672C" w14:textId="77777777" w:rsidTr="00A84E51">
        <w:tc>
          <w:tcPr>
            <w:tcW w:w="3000" w:type="dxa"/>
          </w:tcPr>
          <w:p w14:paraId="7EFE7519" w14:textId="77777777" w:rsidR="00177C2F" w:rsidRPr="000C5CE4" w:rsidRDefault="00177C2F" w:rsidP="00177C2F">
            <w:pPr>
              <w:pStyle w:val="TableText"/>
              <w:kinsoku w:val="0"/>
              <w:textAlignment w:val="top"/>
              <w:rPr>
                <w:rFonts w:cs="Helvetica"/>
              </w:rPr>
            </w:pPr>
            <w:r w:rsidRPr="000C5CE4">
              <w:rPr>
                <w:rFonts w:cs="Helvetica"/>
              </w:rPr>
              <w:t xml:space="preserve">icmpOutTimestamps (1.3.6.1.2.1.5.23) </w:t>
            </w:r>
          </w:p>
        </w:tc>
        <w:tc>
          <w:tcPr>
            <w:tcW w:w="1440" w:type="dxa"/>
          </w:tcPr>
          <w:p w14:paraId="02DF4C94"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B896D0E"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229A121" w14:textId="77777777" w:rsidR="00177C2F" w:rsidRPr="000C5CE4" w:rsidRDefault="00177C2F" w:rsidP="00177C2F">
            <w:pPr>
              <w:pStyle w:val="TableText"/>
              <w:kinsoku w:val="0"/>
              <w:textAlignment w:val="top"/>
              <w:rPr>
                <w:rFonts w:cs="Helvetica"/>
              </w:rPr>
            </w:pPr>
            <w:r w:rsidRPr="000C5CE4">
              <w:rPr>
                <w:rFonts w:cs="Helvetica"/>
              </w:rPr>
              <w:t>Not supported</w:t>
            </w:r>
          </w:p>
        </w:tc>
      </w:tr>
      <w:tr w:rsidR="00177C2F" w:rsidRPr="009540D9" w14:paraId="0445EA62" w14:textId="77777777" w:rsidTr="00A84E51">
        <w:tc>
          <w:tcPr>
            <w:tcW w:w="3000" w:type="dxa"/>
          </w:tcPr>
          <w:p w14:paraId="16DDEA50" w14:textId="77777777" w:rsidR="00177C2F" w:rsidRPr="000C5CE4" w:rsidRDefault="00177C2F" w:rsidP="00177C2F">
            <w:pPr>
              <w:pStyle w:val="TableText"/>
              <w:kinsoku w:val="0"/>
              <w:textAlignment w:val="top"/>
              <w:rPr>
                <w:rFonts w:cs="Helvetica"/>
              </w:rPr>
            </w:pPr>
            <w:r w:rsidRPr="000C5CE4">
              <w:rPr>
                <w:rFonts w:cs="Helvetica"/>
              </w:rPr>
              <w:t xml:space="preserve">icmpOutTimestampReps (1.3.6.1.2.1.5.24) </w:t>
            </w:r>
          </w:p>
        </w:tc>
        <w:tc>
          <w:tcPr>
            <w:tcW w:w="1440" w:type="dxa"/>
          </w:tcPr>
          <w:p w14:paraId="5A72C50B"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7FFE29DC"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5498C838"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606D3547" w14:textId="77777777" w:rsidTr="00A84E51">
        <w:tc>
          <w:tcPr>
            <w:tcW w:w="3000" w:type="dxa"/>
          </w:tcPr>
          <w:p w14:paraId="093D6382" w14:textId="77777777" w:rsidR="00177C2F" w:rsidRPr="000C5CE4" w:rsidRDefault="00177C2F" w:rsidP="00177C2F">
            <w:pPr>
              <w:pStyle w:val="TableText"/>
              <w:kinsoku w:val="0"/>
              <w:textAlignment w:val="top"/>
              <w:rPr>
                <w:rFonts w:cs="Helvetica"/>
              </w:rPr>
            </w:pPr>
            <w:r w:rsidRPr="000C5CE4">
              <w:rPr>
                <w:rFonts w:cs="Helvetica"/>
              </w:rPr>
              <w:t xml:space="preserve">icmpOutAddrMasks (1.3.6.1.2.1.5.25) </w:t>
            </w:r>
          </w:p>
        </w:tc>
        <w:tc>
          <w:tcPr>
            <w:tcW w:w="1440" w:type="dxa"/>
          </w:tcPr>
          <w:p w14:paraId="131F24A8"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2CCDFDE0"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59140BB" w14:textId="77777777" w:rsidR="00177C2F" w:rsidRPr="000C5CE4" w:rsidRDefault="00177C2F" w:rsidP="00177C2F">
            <w:pPr>
              <w:pStyle w:val="TableText"/>
              <w:kinsoku w:val="0"/>
              <w:textAlignment w:val="top"/>
              <w:rPr>
                <w:rFonts w:cs="Helvetica"/>
              </w:rPr>
            </w:pPr>
            <w:r w:rsidRPr="000C5CE4">
              <w:rPr>
                <w:rFonts w:cs="Helvetica"/>
              </w:rPr>
              <w:t>Not supported</w:t>
            </w:r>
          </w:p>
        </w:tc>
      </w:tr>
      <w:tr w:rsidR="00177C2F" w:rsidRPr="009540D9" w14:paraId="5C327832" w14:textId="77777777" w:rsidTr="00A84E51">
        <w:tc>
          <w:tcPr>
            <w:tcW w:w="3000" w:type="dxa"/>
          </w:tcPr>
          <w:p w14:paraId="58A1BBA2" w14:textId="77777777" w:rsidR="00177C2F" w:rsidRPr="000C5CE4" w:rsidRDefault="00177C2F" w:rsidP="00177C2F">
            <w:pPr>
              <w:pStyle w:val="TableText"/>
              <w:kinsoku w:val="0"/>
              <w:textAlignment w:val="top"/>
              <w:rPr>
                <w:rFonts w:cs="Helvetica"/>
              </w:rPr>
            </w:pPr>
            <w:r w:rsidRPr="000C5CE4">
              <w:rPr>
                <w:rFonts w:cs="Helvetica"/>
              </w:rPr>
              <w:t xml:space="preserve">icmpOutAddrMaskReps (1.3.6.1.2.1.5.26) </w:t>
            </w:r>
          </w:p>
        </w:tc>
        <w:tc>
          <w:tcPr>
            <w:tcW w:w="1440" w:type="dxa"/>
          </w:tcPr>
          <w:p w14:paraId="4FA823B2"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06E4872"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1DDFCA8" w14:textId="77777777" w:rsidR="00177C2F" w:rsidRPr="000C5CE4" w:rsidRDefault="00177C2F" w:rsidP="00177C2F">
            <w:pPr>
              <w:pStyle w:val="TableText"/>
              <w:kinsoku w:val="0"/>
              <w:textAlignment w:val="top"/>
              <w:rPr>
                <w:rFonts w:cs="Helvetica"/>
              </w:rPr>
            </w:pPr>
            <w:r w:rsidRPr="000C5CE4">
              <w:rPr>
                <w:rFonts w:cs="Helvetica"/>
              </w:rPr>
              <w:t>As per MIB</w:t>
            </w:r>
          </w:p>
        </w:tc>
      </w:tr>
    </w:tbl>
    <w:p w14:paraId="173A003A" w14:textId="77777777" w:rsidR="00177C2F" w:rsidRDefault="00177C2F" w:rsidP="008C7DD1">
      <w:pPr>
        <w:pStyle w:val="Spacer"/>
      </w:pPr>
    </w:p>
    <w:p w14:paraId="27277C00" w14:textId="77777777" w:rsidR="00177C2F" w:rsidRPr="004378AC" w:rsidRDefault="00177C2F" w:rsidP="00177C2F">
      <w:pPr>
        <w:pStyle w:val="3"/>
      </w:pPr>
      <w:bookmarkStart w:id="2842" w:name="_Toc397438942"/>
      <w:bookmarkStart w:id="2843" w:name="_Toc416688391"/>
      <w:bookmarkStart w:id="2844" w:name="_Toc483389134"/>
      <w:r w:rsidRPr="004378AC">
        <w:t>icmpStatsTable</w:t>
      </w:r>
      <w:bookmarkEnd w:id="2842"/>
      <w:bookmarkEnd w:id="2843"/>
      <w:bookmarkEnd w:id="2844"/>
      <w:r w:rsidRPr="004378AC">
        <w:t xml:space="preserve"> </w:t>
      </w:r>
    </w:p>
    <w:p w14:paraId="30CCD80E"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w:t>
      </w:r>
      <w:r w:rsidR="00177C2F" w:rsidRPr="006F5982">
        <w:rPr>
          <w:rFonts w:eastAsia="黑体" w:hint="eastAsia"/>
          <w:b/>
          <w:bCs/>
          <w:kern w:val="0"/>
          <w:sz w:val="22"/>
          <w:szCs w:val="22"/>
        </w:rPr>
        <w:t xml:space="preserve"> </w:t>
      </w:r>
      <w:r w:rsidR="00177C2F" w:rsidRPr="006F5982">
        <w:rPr>
          <w:rFonts w:eastAsia="黑体"/>
          <w:b/>
          <w:bCs/>
          <w:kern w:val="0"/>
          <w:sz w:val="22"/>
          <w:szCs w:val="22"/>
        </w:rPr>
        <w:t>1.3.6.1.2.1.5.29</w:t>
      </w:r>
    </w:p>
    <w:tbl>
      <w:tblPr>
        <w:tblStyle w:val="IndexTable"/>
        <w:tblW w:w="0" w:type="auto"/>
        <w:tblLayout w:type="fixed"/>
        <w:tblLook w:val="04A0" w:firstRow="1" w:lastRow="0" w:firstColumn="1" w:lastColumn="0" w:noHBand="0" w:noVBand="1"/>
      </w:tblPr>
      <w:tblGrid>
        <w:gridCol w:w="2987"/>
        <w:gridCol w:w="1513"/>
        <w:gridCol w:w="917"/>
        <w:gridCol w:w="2867"/>
      </w:tblGrid>
      <w:tr w:rsidR="00177C2F" w:rsidRPr="004378AC" w14:paraId="49788A44" w14:textId="77777777" w:rsidTr="00A84E51">
        <w:trPr>
          <w:cnfStyle w:val="100000000000" w:firstRow="1" w:lastRow="0" w:firstColumn="0" w:lastColumn="0" w:oddVBand="0" w:evenVBand="0" w:oddHBand="0" w:evenHBand="0" w:firstRowFirstColumn="0" w:firstRowLastColumn="0" w:lastRowFirstColumn="0" w:lastRowLastColumn="0"/>
          <w:trHeight w:val="422"/>
        </w:trPr>
        <w:tc>
          <w:tcPr>
            <w:tcW w:w="2987" w:type="dxa"/>
          </w:tcPr>
          <w:p w14:paraId="3D895293" w14:textId="77777777" w:rsidR="00177C2F" w:rsidRPr="000C5CE4" w:rsidRDefault="00166066" w:rsidP="008C7DD1">
            <w:pPr>
              <w:pStyle w:val="TableHeading"/>
            </w:pPr>
            <w:r>
              <w:t>Object (OID)</w:t>
            </w:r>
          </w:p>
        </w:tc>
        <w:tc>
          <w:tcPr>
            <w:tcW w:w="1513" w:type="dxa"/>
          </w:tcPr>
          <w:p w14:paraId="5831A1CD" w14:textId="77777777" w:rsidR="00177C2F" w:rsidRPr="000C5CE4" w:rsidRDefault="00177C2F" w:rsidP="008C7DD1">
            <w:pPr>
              <w:pStyle w:val="TableHeading"/>
            </w:pPr>
            <w:r w:rsidRPr="000C5CE4">
              <w:t>Access</w:t>
            </w:r>
          </w:p>
        </w:tc>
        <w:tc>
          <w:tcPr>
            <w:tcW w:w="917" w:type="dxa"/>
          </w:tcPr>
          <w:p w14:paraId="03190B7F" w14:textId="77777777" w:rsidR="00177C2F" w:rsidRPr="000C5CE4" w:rsidRDefault="00177C2F" w:rsidP="008C7DD1">
            <w:pPr>
              <w:pStyle w:val="TableHeading"/>
            </w:pPr>
            <w:r w:rsidRPr="000C5CE4">
              <w:t>PDS</w:t>
            </w:r>
          </w:p>
        </w:tc>
        <w:tc>
          <w:tcPr>
            <w:tcW w:w="2867" w:type="dxa"/>
          </w:tcPr>
          <w:p w14:paraId="72DAA854" w14:textId="77777777" w:rsidR="00177C2F" w:rsidRPr="000C5CE4" w:rsidRDefault="0039618E" w:rsidP="008C7DD1">
            <w:pPr>
              <w:pStyle w:val="TableHeading"/>
            </w:pPr>
            <w:r>
              <w:t>Comments</w:t>
            </w:r>
          </w:p>
        </w:tc>
      </w:tr>
      <w:tr w:rsidR="00177C2F" w:rsidRPr="004378AC" w14:paraId="541BD7ED" w14:textId="77777777" w:rsidTr="00A84E51">
        <w:trPr>
          <w:trHeight w:val="351"/>
        </w:trPr>
        <w:tc>
          <w:tcPr>
            <w:tcW w:w="2987" w:type="dxa"/>
          </w:tcPr>
          <w:p w14:paraId="305D24E7" w14:textId="77777777" w:rsidR="00177C2F" w:rsidRPr="000C5CE4" w:rsidRDefault="00177C2F" w:rsidP="00177C2F">
            <w:pPr>
              <w:pStyle w:val="TableText"/>
              <w:kinsoku w:val="0"/>
              <w:textAlignment w:val="top"/>
              <w:rPr>
                <w:rFonts w:cs="Helvetica"/>
              </w:rPr>
            </w:pPr>
            <w:r w:rsidRPr="000C5CE4">
              <w:rPr>
                <w:rFonts w:cs="Helvetica"/>
              </w:rPr>
              <w:t>icmpStatsIPVersion</w:t>
            </w:r>
          </w:p>
        </w:tc>
        <w:tc>
          <w:tcPr>
            <w:tcW w:w="1513" w:type="dxa"/>
          </w:tcPr>
          <w:p w14:paraId="005D6F5D" w14:textId="77777777" w:rsidR="00177C2F" w:rsidRPr="000C5CE4" w:rsidRDefault="00177C2F" w:rsidP="00177C2F">
            <w:pPr>
              <w:pStyle w:val="TableText"/>
              <w:kinsoku w:val="0"/>
              <w:textAlignment w:val="top"/>
              <w:rPr>
                <w:rFonts w:cs="Helvetica"/>
              </w:rPr>
            </w:pPr>
            <w:r w:rsidRPr="000C5CE4">
              <w:rPr>
                <w:rFonts w:cs="Helvetica"/>
              </w:rPr>
              <w:t>not-accessible</w:t>
            </w:r>
          </w:p>
        </w:tc>
        <w:tc>
          <w:tcPr>
            <w:tcW w:w="917" w:type="dxa"/>
          </w:tcPr>
          <w:p w14:paraId="1B85F42A"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67" w:type="dxa"/>
          </w:tcPr>
          <w:p w14:paraId="7CF4BDA2" w14:textId="77777777" w:rsidR="00177C2F" w:rsidRPr="000C5CE4" w:rsidRDefault="00177C2F" w:rsidP="00177C2F">
            <w:pPr>
              <w:pStyle w:val="TableText"/>
              <w:kinsoku w:val="0"/>
              <w:textAlignment w:val="top"/>
              <w:rPr>
                <w:rFonts w:cs="Helvetica"/>
              </w:rPr>
            </w:pPr>
            <w:r w:rsidRPr="000C5CE4">
              <w:rPr>
                <w:rFonts w:cs="Helvetica"/>
              </w:rPr>
              <w:t>Only support ipv6</w:t>
            </w:r>
            <w:r w:rsidRPr="000C5CE4">
              <w:rPr>
                <w:rFonts w:cs="Helvetica" w:hint="eastAsia"/>
              </w:rPr>
              <w:t>(2)</w:t>
            </w:r>
          </w:p>
        </w:tc>
      </w:tr>
      <w:tr w:rsidR="00177C2F" w:rsidRPr="004378AC" w14:paraId="6D082975" w14:textId="77777777" w:rsidTr="00A84E51">
        <w:trPr>
          <w:trHeight w:val="351"/>
        </w:trPr>
        <w:tc>
          <w:tcPr>
            <w:tcW w:w="2987" w:type="dxa"/>
          </w:tcPr>
          <w:p w14:paraId="4B37847A" w14:textId="77777777" w:rsidR="00177C2F" w:rsidRPr="000C5CE4" w:rsidRDefault="00177C2F" w:rsidP="00177C2F">
            <w:pPr>
              <w:pStyle w:val="TableText"/>
              <w:kinsoku w:val="0"/>
              <w:textAlignment w:val="top"/>
              <w:rPr>
                <w:rFonts w:cs="Helvetica"/>
              </w:rPr>
            </w:pPr>
            <w:r w:rsidRPr="000C5CE4">
              <w:rPr>
                <w:rFonts w:cs="Helvetica"/>
              </w:rPr>
              <w:t>icmpStatsInMsgs</w:t>
            </w:r>
          </w:p>
        </w:tc>
        <w:tc>
          <w:tcPr>
            <w:tcW w:w="1513" w:type="dxa"/>
          </w:tcPr>
          <w:p w14:paraId="2BE20CF2"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917" w:type="dxa"/>
          </w:tcPr>
          <w:p w14:paraId="1A17647A"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67" w:type="dxa"/>
          </w:tcPr>
          <w:p w14:paraId="0E765784"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2ED24CF8" w14:textId="77777777" w:rsidTr="00A84E51">
        <w:trPr>
          <w:trHeight w:val="351"/>
        </w:trPr>
        <w:tc>
          <w:tcPr>
            <w:tcW w:w="2987" w:type="dxa"/>
          </w:tcPr>
          <w:p w14:paraId="6D2B6AC8" w14:textId="77777777" w:rsidR="00177C2F" w:rsidRPr="000C5CE4" w:rsidRDefault="00177C2F" w:rsidP="00177C2F">
            <w:pPr>
              <w:pStyle w:val="TableText"/>
              <w:kinsoku w:val="0"/>
              <w:textAlignment w:val="top"/>
              <w:rPr>
                <w:rFonts w:cs="Helvetica"/>
              </w:rPr>
            </w:pPr>
            <w:r w:rsidRPr="000C5CE4">
              <w:rPr>
                <w:rFonts w:cs="Helvetica"/>
              </w:rPr>
              <w:t>icmpStatsInErrors</w:t>
            </w:r>
          </w:p>
        </w:tc>
        <w:tc>
          <w:tcPr>
            <w:tcW w:w="1513" w:type="dxa"/>
          </w:tcPr>
          <w:p w14:paraId="35AC6F78"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917" w:type="dxa"/>
          </w:tcPr>
          <w:p w14:paraId="333D2F54"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67" w:type="dxa"/>
          </w:tcPr>
          <w:p w14:paraId="4D4D7019"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6590E46F" w14:textId="77777777" w:rsidTr="00A84E51">
        <w:trPr>
          <w:trHeight w:val="351"/>
        </w:trPr>
        <w:tc>
          <w:tcPr>
            <w:tcW w:w="2987" w:type="dxa"/>
          </w:tcPr>
          <w:p w14:paraId="54DF906C" w14:textId="77777777" w:rsidR="00177C2F" w:rsidRPr="000C5CE4" w:rsidRDefault="00177C2F" w:rsidP="00177C2F">
            <w:pPr>
              <w:pStyle w:val="TableText"/>
              <w:kinsoku w:val="0"/>
              <w:textAlignment w:val="top"/>
              <w:rPr>
                <w:rFonts w:cs="Helvetica"/>
              </w:rPr>
            </w:pPr>
            <w:r w:rsidRPr="000C5CE4">
              <w:rPr>
                <w:rFonts w:cs="Helvetica"/>
              </w:rPr>
              <w:t>icmpStatsOutMsgs</w:t>
            </w:r>
          </w:p>
        </w:tc>
        <w:tc>
          <w:tcPr>
            <w:tcW w:w="1513" w:type="dxa"/>
          </w:tcPr>
          <w:p w14:paraId="1FB46045"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917" w:type="dxa"/>
          </w:tcPr>
          <w:p w14:paraId="65DDF328"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67" w:type="dxa"/>
          </w:tcPr>
          <w:p w14:paraId="0EC6394C" w14:textId="77777777" w:rsidR="00177C2F" w:rsidRPr="004378AC" w:rsidRDefault="00177C2F" w:rsidP="00177C2F">
            <w:pPr>
              <w:pStyle w:val="TableText"/>
              <w:kinsoku w:val="0"/>
              <w:textAlignment w:val="top"/>
              <w:rPr>
                <w:rFonts w:cs="Helvetica"/>
              </w:rPr>
            </w:pPr>
            <w:r w:rsidRPr="004378AC">
              <w:rPr>
                <w:rFonts w:cs="Helvetica"/>
              </w:rPr>
              <w:t>As per MIB</w:t>
            </w:r>
          </w:p>
        </w:tc>
      </w:tr>
      <w:tr w:rsidR="00177C2F" w:rsidRPr="004378AC" w14:paraId="74827642" w14:textId="77777777" w:rsidTr="00A84E51">
        <w:trPr>
          <w:trHeight w:val="351"/>
        </w:trPr>
        <w:tc>
          <w:tcPr>
            <w:tcW w:w="2987" w:type="dxa"/>
          </w:tcPr>
          <w:p w14:paraId="02986FA3" w14:textId="77777777" w:rsidR="00177C2F" w:rsidRPr="000C5CE4" w:rsidRDefault="00177C2F" w:rsidP="00177C2F">
            <w:pPr>
              <w:pStyle w:val="TableText"/>
              <w:kinsoku w:val="0"/>
              <w:textAlignment w:val="top"/>
              <w:rPr>
                <w:rFonts w:cs="Helvetica"/>
              </w:rPr>
            </w:pPr>
            <w:r w:rsidRPr="000C5CE4">
              <w:rPr>
                <w:rFonts w:cs="Helvetica"/>
              </w:rPr>
              <w:t>icmpStatsOutErrors</w:t>
            </w:r>
          </w:p>
        </w:tc>
        <w:tc>
          <w:tcPr>
            <w:tcW w:w="1513" w:type="dxa"/>
          </w:tcPr>
          <w:p w14:paraId="2CFF769D"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917" w:type="dxa"/>
          </w:tcPr>
          <w:p w14:paraId="5F7639EE"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67" w:type="dxa"/>
          </w:tcPr>
          <w:p w14:paraId="55994896" w14:textId="77777777" w:rsidR="00177C2F" w:rsidRPr="004378AC" w:rsidRDefault="00177C2F" w:rsidP="00177C2F">
            <w:pPr>
              <w:pStyle w:val="TableText"/>
              <w:kinsoku w:val="0"/>
              <w:textAlignment w:val="top"/>
              <w:rPr>
                <w:rFonts w:cs="Helvetica"/>
              </w:rPr>
            </w:pPr>
            <w:r w:rsidRPr="000C5CE4">
              <w:rPr>
                <w:rFonts w:cs="Helvetica"/>
              </w:rPr>
              <w:t xml:space="preserve">The value is always </w:t>
            </w:r>
            <w:r w:rsidRPr="000C5CE4">
              <w:rPr>
                <w:rFonts w:cs="Helvetica" w:hint="eastAsia"/>
              </w:rPr>
              <w:t>0</w:t>
            </w:r>
            <w:r w:rsidRPr="000C5CE4">
              <w:rPr>
                <w:rFonts w:cs="Helvetica"/>
              </w:rPr>
              <w:t>.</w:t>
            </w:r>
          </w:p>
        </w:tc>
      </w:tr>
    </w:tbl>
    <w:p w14:paraId="4BFFC507" w14:textId="77777777" w:rsidR="00177C2F" w:rsidRPr="004378AC" w:rsidRDefault="00177C2F" w:rsidP="008C7DD1">
      <w:pPr>
        <w:pStyle w:val="Spacer"/>
      </w:pPr>
    </w:p>
    <w:p w14:paraId="2E366B8B" w14:textId="77777777" w:rsidR="00177C2F" w:rsidRPr="004378AC" w:rsidRDefault="00177C2F" w:rsidP="00177C2F">
      <w:pPr>
        <w:pStyle w:val="3"/>
      </w:pPr>
      <w:bookmarkStart w:id="2845" w:name="_Toc397438943"/>
      <w:bookmarkStart w:id="2846" w:name="_Toc416688392"/>
      <w:bookmarkStart w:id="2847" w:name="_Toc483389135"/>
      <w:r w:rsidRPr="004378AC">
        <w:t>icmpMsgStatsTable</w:t>
      </w:r>
      <w:bookmarkEnd w:id="2845"/>
      <w:bookmarkEnd w:id="2846"/>
      <w:bookmarkEnd w:id="2847"/>
      <w:r w:rsidRPr="004378AC">
        <w:t xml:space="preserve"> </w:t>
      </w:r>
    </w:p>
    <w:p w14:paraId="78C890B4"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w:t>
      </w:r>
      <w:r w:rsidR="00177C2F" w:rsidRPr="006F5982">
        <w:rPr>
          <w:rFonts w:eastAsia="黑体" w:hint="eastAsia"/>
          <w:b/>
          <w:bCs/>
          <w:kern w:val="0"/>
          <w:sz w:val="22"/>
          <w:szCs w:val="22"/>
        </w:rPr>
        <w:t xml:space="preserve"> </w:t>
      </w:r>
      <w:r w:rsidR="00177C2F" w:rsidRPr="006F5982">
        <w:rPr>
          <w:rFonts w:eastAsia="黑体"/>
          <w:b/>
          <w:bCs/>
          <w:kern w:val="0"/>
          <w:sz w:val="22"/>
          <w:szCs w:val="22"/>
        </w:rPr>
        <w:t>1.3.6.1.2.1.5.30</w:t>
      </w:r>
    </w:p>
    <w:tbl>
      <w:tblPr>
        <w:tblStyle w:val="IndexTable"/>
        <w:tblW w:w="0" w:type="auto"/>
        <w:tblLayout w:type="fixed"/>
        <w:tblLook w:val="04A0" w:firstRow="1" w:lastRow="0" w:firstColumn="1" w:lastColumn="0" w:noHBand="0" w:noVBand="1"/>
      </w:tblPr>
      <w:tblGrid>
        <w:gridCol w:w="2987"/>
        <w:gridCol w:w="1513"/>
        <w:gridCol w:w="917"/>
        <w:gridCol w:w="2867"/>
      </w:tblGrid>
      <w:tr w:rsidR="00177C2F" w:rsidRPr="004378AC" w14:paraId="1A8C08B1" w14:textId="77777777" w:rsidTr="00A84E51">
        <w:trPr>
          <w:cnfStyle w:val="100000000000" w:firstRow="1" w:lastRow="0" w:firstColumn="0" w:lastColumn="0" w:oddVBand="0" w:evenVBand="0" w:oddHBand="0" w:evenHBand="0" w:firstRowFirstColumn="0" w:firstRowLastColumn="0" w:lastRowFirstColumn="0" w:lastRowLastColumn="0"/>
          <w:trHeight w:val="422"/>
        </w:trPr>
        <w:tc>
          <w:tcPr>
            <w:tcW w:w="2987" w:type="dxa"/>
          </w:tcPr>
          <w:p w14:paraId="41644818" w14:textId="77777777" w:rsidR="00177C2F" w:rsidRPr="000C5CE4" w:rsidRDefault="00166066" w:rsidP="008C7DD1">
            <w:pPr>
              <w:pStyle w:val="TableHeading"/>
            </w:pPr>
            <w:r>
              <w:t>Object (OID)</w:t>
            </w:r>
          </w:p>
        </w:tc>
        <w:tc>
          <w:tcPr>
            <w:tcW w:w="1513" w:type="dxa"/>
          </w:tcPr>
          <w:p w14:paraId="3F2EA08D" w14:textId="77777777" w:rsidR="00177C2F" w:rsidRPr="000C5CE4" w:rsidRDefault="00177C2F" w:rsidP="008C7DD1">
            <w:pPr>
              <w:pStyle w:val="TableHeading"/>
            </w:pPr>
            <w:r w:rsidRPr="000C5CE4">
              <w:t>Access</w:t>
            </w:r>
          </w:p>
        </w:tc>
        <w:tc>
          <w:tcPr>
            <w:tcW w:w="917" w:type="dxa"/>
          </w:tcPr>
          <w:p w14:paraId="7AD22746" w14:textId="77777777" w:rsidR="00177C2F" w:rsidRPr="000C5CE4" w:rsidRDefault="00177C2F" w:rsidP="008C7DD1">
            <w:pPr>
              <w:pStyle w:val="TableHeading"/>
            </w:pPr>
            <w:r w:rsidRPr="000C5CE4">
              <w:t>PDS</w:t>
            </w:r>
          </w:p>
        </w:tc>
        <w:tc>
          <w:tcPr>
            <w:tcW w:w="2867" w:type="dxa"/>
          </w:tcPr>
          <w:p w14:paraId="6B399167" w14:textId="77777777" w:rsidR="00177C2F" w:rsidRPr="000C5CE4" w:rsidRDefault="0039618E" w:rsidP="008C7DD1">
            <w:pPr>
              <w:pStyle w:val="TableHeading"/>
            </w:pPr>
            <w:r>
              <w:t>Comments</w:t>
            </w:r>
          </w:p>
        </w:tc>
      </w:tr>
      <w:tr w:rsidR="00177C2F" w:rsidRPr="004378AC" w14:paraId="758B6A54" w14:textId="77777777" w:rsidTr="00A84E51">
        <w:trPr>
          <w:trHeight w:val="351"/>
        </w:trPr>
        <w:tc>
          <w:tcPr>
            <w:tcW w:w="2987" w:type="dxa"/>
          </w:tcPr>
          <w:p w14:paraId="093633EA" w14:textId="77777777" w:rsidR="00177C2F" w:rsidRPr="000C5CE4" w:rsidRDefault="00177C2F" w:rsidP="00177C2F">
            <w:pPr>
              <w:pStyle w:val="TableText"/>
              <w:kinsoku w:val="0"/>
              <w:textAlignment w:val="top"/>
              <w:rPr>
                <w:rFonts w:cs="Helvetica"/>
              </w:rPr>
            </w:pPr>
            <w:r w:rsidRPr="000C5CE4">
              <w:rPr>
                <w:rFonts w:cs="Helvetica"/>
              </w:rPr>
              <w:t>icmpMsgStatsIPVersion</w:t>
            </w:r>
          </w:p>
        </w:tc>
        <w:tc>
          <w:tcPr>
            <w:tcW w:w="1513" w:type="dxa"/>
          </w:tcPr>
          <w:p w14:paraId="7F7241AA" w14:textId="77777777" w:rsidR="00177C2F" w:rsidRPr="000C5CE4" w:rsidRDefault="00177C2F" w:rsidP="00177C2F">
            <w:pPr>
              <w:pStyle w:val="TableText"/>
              <w:kinsoku w:val="0"/>
              <w:textAlignment w:val="top"/>
              <w:rPr>
                <w:rFonts w:cs="Helvetica"/>
              </w:rPr>
            </w:pPr>
            <w:r w:rsidRPr="000C5CE4">
              <w:rPr>
                <w:rFonts w:cs="Helvetica"/>
              </w:rPr>
              <w:t>not-accessible</w:t>
            </w:r>
          </w:p>
        </w:tc>
        <w:tc>
          <w:tcPr>
            <w:tcW w:w="917" w:type="dxa"/>
          </w:tcPr>
          <w:p w14:paraId="5D4E16A9"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67" w:type="dxa"/>
          </w:tcPr>
          <w:p w14:paraId="17C82DA2" w14:textId="77777777" w:rsidR="00177C2F" w:rsidRPr="000C5CE4" w:rsidRDefault="00177C2F" w:rsidP="00177C2F">
            <w:pPr>
              <w:pStyle w:val="TableText"/>
              <w:kinsoku w:val="0"/>
              <w:textAlignment w:val="top"/>
              <w:rPr>
                <w:rFonts w:cs="Helvetica"/>
              </w:rPr>
            </w:pPr>
            <w:r w:rsidRPr="000C5CE4">
              <w:rPr>
                <w:rFonts w:cs="Helvetica"/>
              </w:rPr>
              <w:t>Only support ipv6</w:t>
            </w:r>
            <w:r w:rsidRPr="000C5CE4">
              <w:rPr>
                <w:rFonts w:cs="Helvetica" w:hint="eastAsia"/>
              </w:rPr>
              <w:t>(2)</w:t>
            </w:r>
          </w:p>
        </w:tc>
      </w:tr>
      <w:tr w:rsidR="00177C2F" w:rsidRPr="004378AC" w14:paraId="4F499266" w14:textId="77777777" w:rsidTr="00A84E51">
        <w:trPr>
          <w:trHeight w:val="351"/>
        </w:trPr>
        <w:tc>
          <w:tcPr>
            <w:tcW w:w="2987" w:type="dxa"/>
          </w:tcPr>
          <w:p w14:paraId="007B077D" w14:textId="77777777" w:rsidR="00177C2F" w:rsidRPr="000C5CE4" w:rsidRDefault="00177C2F" w:rsidP="00177C2F">
            <w:pPr>
              <w:pStyle w:val="TableText"/>
              <w:kinsoku w:val="0"/>
              <w:textAlignment w:val="top"/>
              <w:rPr>
                <w:rFonts w:cs="Helvetica"/>
              </w:rPr>
            </w:pPr>
            <w:r w:rsidRPr="000C5CE4">
              <w:rPr>
                <w:rFonts w:cs="Helvetica"/>
              </w:rPr>
              <w:t>icmpMsgStatsType</w:t>
            </w:r>
          </w:p>
        </w:tc>
        <w:tc>
          <w:tcPr>
            <w:tcW w:w="1513" w:type="dxa"/>
          </w:tcPr>
          <w:p w14:paraId="0ADAFA57" w14:textId="77777777" w:rsidR="00177C2F" w:rsidRPr="000C5CE4" w:rsidRDefault="00177C2F" w:rsidP="00177C2F">
            <w:pPr>
              <w:pStyle w:val="TableText"/>
              <w:kinsoku w:val="0"/>
              <w:textAlignment w:val="top"/>
              <w:rPr>
                <w:rFonts w:cs="Helvetica"/>
              </w:rPr>
            </w:pPr>
            <w:r w:rsidRPr="000C5CE4">
              <w:rPr>
                <w:rFonts w:cs="Helvetica"/>
              </w:rPr>
              <w:t>not-accessible</w:t>
            </w:r>
          </w:p>
        </w:tc>
        <w:tc>
          <w:tcPr>
            <w:tcW w:w="917" w:type="dxa"/>
          </w:tcPr>
          <w:p w14:paraId="0DC28A5E"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67" w:type="dxa"/>
          </w:tcPr>
          <w:p w14:paraId="7B42DDF2"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43F37A5E" w14:textId="77777777" w:rsidTr="00A84E51">
        <w:trPr>
          <w:trHeight w:val="351"/>
        </w:trPr>
        <w:tc>
          <w:tcPr>
            <w:tcW w:w="2987" w:type="dxa"/>
          </w:tcPr>
          <w:p w14:paraId="5482307D" w14:textId="77777777" w:rsidR="00177C2F" w:rsidRPr="000C5CE4" w:rsidRDefault="00177C2F" w:rsidP="00177C2F">
            <w:pPr>
              <w:pStyle w:val="TableText"/>
              <w:kinsoku w:val="0"/>
              <w:textAlignment w:val="top"/>
              <w:rPr>
                <w:rFonts w:cs="Helvetica"/>
              </w:rPr>
            </w:pPr>
            <w:r w:rsidRPr="000C5CE4">
              <w:rPr>
                <w:rFonts w:cs="Helvetica"/>
              </w:rPr>
              <w:t>icmpMsgStatsInPkts</w:t>
            </w:r>
          </w:p>
        </w:tc>
        <w:tc>
          <w:tcPr>
            <w:tcW w:w="1513" w:type="dxa"/>
          </w:tcPr>
          <w:p w14:paraId="218B18A8"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917" w:type="dxa"/>
          </w:tcPr>
          <w:p w14:paraId="703DB86C"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67" w:type="dxa"/>
          </w:tcPr>
          <w:p w14:paraId="0AD90DCF" w14:textId="77777777" w:rsidR="00177C2F" w:rsidRPr="000C5CE4" w:rsidRDefault="00177C2F" w:rsidP="00177C2F">
            <w:pPr>
              <w:pStyle w:val="TableText"/>
              <w:kinsoku w:val="0"/>
              <w:textAlignment w:val="top"/>
              <w:rPr>
                <w:rFonts w:cs="Helvetica"/>
              </w:rPr>
            </w:pPr>
            <w:r w:rsidRPr="004378AC">
              <w:rPr>
                <w:rFonts w:cs="Helvetica"/>
              </w:rPr>
              <w:t>As per MIB</w:t>
            </w:r>
          </w:p>
        </w:tc>
      </w:tr>
      <w:tr w:rsidR="00177C2F" w:rsidRPr="004378AC" w14:paraId="7A69F933" w14:textId="77777777" w:rsidTr="00A84E51">
        <w:trPr>
          <w:trHeight w:val="351"/>
        </w:trPr>
        <w:tc>
          <w:tcPr>
            <w:tcW w:w="2987" w:type="dxa"/>
          </w:tcPr>
          <w:p w14:paraId="6EAA3C84" w14:textId="77777777" w:rsidR="00177C2F" w:rsidRPr="000C5CE4" w:rsidRDefault="00177C2F" w:rsidP="00177C2F">
            <w:pPr>
              <w:pStyle w:val="TableText"/>
              <w:kinsoku w:val="0"/>
              <w:textAlignment w:val="top"/>
              <w:rPr>
                <w:rFonts w:cs="Helvetica"/>
              </w:rPr>
            </w:pPr>
            <w:r w:rsidRPr="000C5CE4">
              <w:rPr>
                <w:rFonts w:cs="Helvetica"/>
              </w:rPr>
              <w:t>icmpMsgStatsOutPkts</w:t>
            </w:r>
          </w:p>
        </w:tc>
        <w:tc>
          <w:tcPr>
            <w:tcW w:w="1513" w:type="dxa"/>
          </w:tcPr>
          <w:p w14:paraId="13E08207"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917" w:type="dxa"/>
          </w:tcPr>
          <w:p w14:paraId="26E8F394" w14:textId="77777777" w:rsidR="00177C2F" w:rsidRPr="000C5CE4" w:rsidRDefault="00177C2F" w:rsidP="00177C2F">
            <w:pPr>
              <w:pStyle w:val="TableText"/>
              <w:kinsoku w:val="0"/>
              <w:textAlignment w:val="top"/>
              <w:rPr>
                <w:rFonts w:cs="Helvetica"/>
              </w:rPr>
            </w:pPr>
            <w:r w:rsidRPr="000C5CE4">
              <w:rPr>
                <w:rFonts w:cs="Helvetica" w:hint="eastAsia"/>
              </w:rPr>
              <w:t>No</w:t>
            </w:r>
          </w:p>
        </w:tc>
        <w:tc>
          <w:tcPr>
            <w:tcW w:w="2867" w:type="dxa"/>
          </w:tcPr>
          <w:p w14:paraId="51D52E9C" w14:textId="77777777" w:rsidR="00177C2F" w:rsidRPr="004378AC" w:rsidRDefault="00177C2F" w:rsidP="00177C2F">
            <w:pPr>
              <w:pStyle w:val="TableText"/>
              <w:kinsoku w:val="0"/>
              <w:textAlignment w:val="top"/>
              <w:rPr>
                <w:rFonts w:cs="Helvetica"/>
              </w:rPr>
            </w:pPr>
            <w:r w:rsidRPr="004378AC">
              <w:rPr>
                <w:rFonts w:cs="Helvetica"/>
              </w:rPr>
              <w:t>As per MIB</w:t>
            </w:r>
          </w:p>
        </w:tc>
      </w:tr>
    </w:tbl>
    <w:p w14:paraId="4E8A1442" w14:textId="77777777" w:rsidR="00177C2F" w:rsidRDefault="00177C2F" w:rsidP="00177C2F">
      <w:pPr>
        <w:pStyle w:val="Just0"/>
        <w:spacing w:before="156" w:after="156"/>
        <w:ind w:left="420" w:firstLine="400"/>
        <w:rPr>
          <w:rFonts w:ascii="Helvetica" w:hAnsi="Helvetica" w:cs="Helvetica"/>
          <w:lang w:eastAsia="zh-CN"/>
        </w:rPr>
      </w:pPr>
    </w:p>
    <w:p w14:paraId="22381633" w14:textId="77777777" w:rsidR="00177C2F" w:rsidRPr="008B1D73" w:rsidRDefault="00177C2F" w:rsidP="00177C2F">
      <w:pPr>
        <w:pStyle w:val="2"/>
      </w:pPr>
      <w:bookmarkStart w:id="2848" w:name="_Toc70162731"/>
      <w:bookmarkStart w:id="2849" w:name="_Toc277856284"/>
      <w:bookmarkStart w:id="2850" w:name="_Toc397438944"/>
      <w:bookmarkStart w:id="2851" w:name="_Toc416688393"/>
      <w:bookmarkStart w:id="2852" w:name="_Toc483389136"/>
      <w:r>
        <w:rPr>
          <w:rFonts w:hint="eastAsia"/>
        </w:rPr>
        <w:t>tcp</w:t>
      </w:r>
      <w:r w:rsidRPr="008B1D73">
        <w:t xml:space="preserve"> Group</w:t>
      </w:r>
      <w:bookmarkEnd w:id="2848"/>
      <w:bookmarkEnd w:id="2849"/>
      <w:r w:rsidRPr="008B1D73">
        <w:rPr>
          <w:rFonts w:hint="eastAsia"/>
        </w:rPr>
        <w:t xml:space="preserve"> {mib-2.6}</w:t>
      </w:r>
      <w:bookmarkEnd w:id="2850"/>
      <w:bookmarkEnd w:id="2851"/>
      <w:bookmarkEnd w:id="2852"/>
    </w:p>
    <w:p w14:paraId="5CB85D6B" w14:textId="77777777" w:rsidR="00177C2F" w:rsidRDefault="00177C2F" w:rsidP="006F5982">
      <w:pPr>
        <w:ind w:left="0"/>
      </w:pPr>
      <w:r>
        <w:rPr>
          <w:rFonts w:hint="eastAsia"/>
        </w:rPr>
        <w:t>tcp Group in RFC1213-MIB is updated by RFC4022-MIB.</w:t>
      </w:r>
    </w:p>
    <w:p w14:paraId="27E4C93C" w14:textId="77777777" w:rsidR="00177C2F" w:rsidRPr="00271C9A" w:rsidRDefault="00177C2F" w:rsidP="00177C2F">
      <w:pPr>
        <w:pStyle w:val="3"/>
      </w:pPr>
      <w:bookmarkStart w:id="2853" w:name="_Toc310074809"/>
      <w:bookmarkStart w:id="2854" w:name="_Toc397438945"/>
      <w:bookmarkStart w:id="2855" w:name="_Toc416688394"/>
      <w:bookmarkStart w:id="2856" w:name="_Toc483389137"/>
      <w:r w:rsidRPr="00A834C1">
        <w:t>Scalar objects</w:t>
      </w:r>
      <w:bookmarkEnd w:id="2853"/>
      <w:bookmarkEnd w:id="2854"/>
      <w:bookmarkEnd w:id="2855"/>
      <w:bookmarkEnd w:id="2856"/>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133F8DA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F08C3D7" w14:textId="77777777" w:rsidR="00177C2F" w:rsidRPr="009540D9" w:rsidRDefault="00166066" w:rsidP="008C7DD1">
            <w:pPr>
              <w:pStyle w:val="TableHeading"/>
            </w:pPr>
            <w:r>
              <w:t>Object (OID)</w:t>
            </w:r>
          </w:p>
        </w:tc>
        <w:tc>
          <w:tcPr>
            <w:tcW w:w="1440" w:type="dxa"/>
          </w:tcPr>
          <w:p w14:paraId="5E4DB5B1" w14:textId="77777777" w:rsidR="00177C2F" w:rsidRPr="009540D9" w:rsidRDefault="00177C2F" w:rsidP="008C7DD1">
            <w:pPr>
              <w:pStyle w:val="TableHeading"/>
            </w:pPr>
            <w:r w:rsidRPr="009540D9">
              <w:t>Access</w:t>
            </w:r>
          </w:p>
        </w:tc>
        <w:tc>
          <w:tcPr>
            <w:tcW w:w="1000" w:type="dxa"/>
          </w:tcPr>
          <w:p w14:paraId="6640360B" w14:textId="77777777" w:rsidR="00177C2F" w:rsidRPr="009540D9" w:rsidRDefault="00177C2F" w:rsidP="008C7DD1">
            <w:pPr>
              <w:pStyle w:val="TableHeading"/>
            </w:pPr>
            <w:r w:rsidRPr="009540D9">
              <w:t>PDS</w:t>
            </w:r>
          </w:p>
        </w:tc>
        <w:tc>
          <w:tcPr>
            <w:tcW w:w="2880" w:type="dxa"/>
          </w:tcPr>
          <w:p w14:paraId="48662FAB" w14:textId="77777777" w:rsidR="00177C2F" w:rsidRPr="009540D9" w:rsidRDefault="0039618E" w:rsidP="008C7DD1">
            <w:pPr>
              <w:pStyle w:val="TableHeading"/>
            </w:pPr>
            <w:r>
              <w:t>Comments</w:t>
            </w:r>
          </w:p>
        </w:tc>
      </w:tr>
      <w:tr w:rsidR="00177C2F" w:rsidRPr="009540D9" w14:paraId="2B8276E8" w14:textId="77777777" w:rsidTr="00A84E51">
        <w:tc>
          <w:tcPr>
            <w:tcW w:w="3000" w:type="dxa"/>
          </w:tcPr>
          <w:p w14:paraId="082969E1" w14:textId="77777777" w:rsidR="00177C2F" w:rsidRPr="009540D9" w:rsidRDefault="00177C2F" w:rsidP="00177C2F">
            <w:pPr>
              <w:pStyle w:val="TableText"/>
              <w:kinsoku w:val="0"/>
              <w:textAlignment w:val="top"/>
              <w:rPr>
                <w:rFonts w:cs="Helvetica"/>
              </w:rPr>
            </w:pPr>
            <w:r w:rsidRPr="009540D9">
              <w:rPr>
                <w:rFonts w:cs="Helvetica"/>
              </w:rPr>
              <w:t>tcpRtoAlgorithm</w:t>
            </w:r>
            <w:r>
              <w:rPr>
                <w:rFonts w:cs="Helvetica"/>
              </w:rPr>
              <w:t xml:space="preserve"> (1.3.6.1.2.1.6.1) </w:t>
            </w:r>
          </w:p>
        </w:tc>
        <w:tc>
          <w:tcPr>
            <w:tcW w:w="1440" w:type="dxa"/>
          </w:tcPr>
          <w:p w14:paraId="37CF910A"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30FBFE3B"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4E54EFDB" w14:textId="77777777" w:rsidR="00177C2F" w:rsidRPr="009540D9" w:rsidRDefault="00177C2F" w:rsidP="00177C2F">
            <w:pPr>
              <w:pStyle w:val="TableText"/>
              <w:kinsoku w:val="0"/>
              <w:textAlignment w:val="top"/>
              <w:rPr>
                <w:rFonts w:cs="Helvetica"/>
              </w:rPr>
            </w:pPr>
            <w:r w:rsidRPr="000C5CE4">
              <w:rPr>
                <w:rFonts w:cs="Helvetica"/>
              </w:rPr>
              <w:t>As per MIB</w:t>
            </w:r>
          </w:p>
        </w:tc>
      </w:tr>
      <w:tr w:rsidR="00177C2F" w:rsidRPr="009540D9" w14:paraId="015FBECB" w14:textId="77777777" w:rsidTr="00A84E51">
        <w:tc>
          <w:tcPr>
            <w:tcW w:w="3000" w:type="dxa"/>
          </w:tcPr>
          <w:p w14:paraId="47186DA9" w14:textId="77777777" w:rsidR="00177C2F" w:rsidRPr="009540D9" w:rsidRDefault="00177C2F" w:rsidP="00177C2F">
            <w:pPr>
              <w:pStyle w:val="TableText"/>
              <w:kinsoku w:val="0"/>
              <w:textAlignment w:val="top"/>
              <w:rPr>
                <w:rFonts w:cs="Helvetica"/>
              </w:rPr>
            </w:pPr>
            <w:r w:rsidRPr="009540D9">
              <w:rPr>
                <w:rFonts w:cs="Helvetica"/>
              </w:rPr>
              <w:t>tcpRtoMin</w:t>
            </w:r>
            <w:r>
              <w:rPr>
                <w:rFonts w:cs="Helvetica"/>
              </w:rPr>
              <w:t xml:space="preserve"> (1.3.6.1.2.1.6.2) </w:t>
            </w:r>
          </w:p>
        </w:tc>
        <w:tc>
          <w:tcPr>
            <w:tcW w:w="1440" w:type="dxa"/>
          </w:tcPr>
          <w:p w14:paraId="0F33BBE6"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4EBC0F51"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1FA46913" w14:textId="77777777" w:rsidR="00177C2F" w:rsidRPr="009540D9" w:rsidRDefault="00177C2F" w:rsidP="00177C2F">
            <w:pPr>
              <w:pStyle w:val="TableText"/>
              <w:kinsoku w:val="0"/>
              <w:textAlignment w:val="top"/>
              <w:rPr>
                <w:rFonts w:cs="Helvetica"/>
              </w:rPr>
            </w:pPr>
            <w:r w:rsidRPr="000C5CE4">
              <w:rPr>
                <w:rFonts w:cs="Helvetica"/>
              </w:rPr>
              <w:t>As per MIB</w:t>
            </w:r>
          </w:p>
        </w:tc>
      </w:tr>
      <w:tr w:rsidR="00177C2F" w:rsidRPr="009540D9" w14:paraId="21BA7955" w14:textId="77777777" w:rsidTr="00A84E51">
        <w:tc>
          <w:tcPr>
            <w:tcW w:w="3000" w:type="dxa"/>
          </w:tcPr>
          <w:p w14:paraId="512730C3" w14:textId="77777777" w:rsidR="00177C2F" w:rsidRPr="009540D9" w:rsidRDefault="00177C2F" w:rsidP="00177C2F">
            <w:pPr>
              <w:pStyle w:val="TableText"/>
              <w:kinsoku w:val="0"/>
              <w:textAlignment w:val="top"/>
              <w:rPr>
                <w:rFonts w:cs="Helvetica"/>
              </w:rPr>
            </w:pPr>
            <w:r w:rsidRPr="009540D9">
              <w:rPr>
                <w:rFonts w:cs="Helvetica"/>
              </w:rPr>
              <w:t>tcpRtoMax</w:t>
            </w:r>
            <w:r>
              <w:rPr>
                <w:rFonts w:cs="Helvetica"/>
              </w:rPr>
              <w:t xml:space="preserve"> (1.3.6.1.2.1.6.3) </w:t>
            </w:r>
          </w:p>
        </w:tc>
        <w:tc>
          <w:tcPr>
            <w:tcW w:w="1440" w:type="dxa"/>
          </w:tcPr>
          <w:p w14:paraId="67867976"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2CEE9A41"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58A08927" w14:textId="77777777" w:rsidR="00177C2F" w:rsidRPr="009540D9" w:rsidRDefault="00177C2F" w:rsidP="00177C2F">
            <w:pPr>
              <w:pStyle w:val="TableText"/>
              <w:kinsoku w:val="0"/>
              <w:textAlignment w:val="top"/>
              <w:rPr>
                <w:rFonts w:cs="Helvetica"/>
              </w:rPr>
            </w:pPr>
            <w:r w:rsidRPr="000C5CE4">
              <w:rPr>
                <w:rFonts w:cs="Helvetica"/>
              </w:rPr>
              <w:t>As per MIB</w:t>
            </w:r>
          </w:p>
        </w:tc>
      </w:tr>
      <w:tr w:rsidR="00177C2F" w:rsidRPr="009540D9" w14:paraId="301FB3F5" w14:textId="77777777" w:rsidTr="00A84E51">
        <w:tc>
          <w:tcPr>
            <w:tcW w:w="3000" w:type="dxa"/>
          </w:tcPr>
          <w:p w14:paraId="09CD7565" w14:textId="77777777" w:rsidR="00177C2F" w:rsidRPr="009540D9" w:rsidRDefault="00177C2F" w:rsidP="00177C2F">
            <w:pPr>
              <w:pStyle w:val="TableText"/>
              <w:kinsoku w:val="0"/>
              <w:textAlignment w:val="top"/>
              <w:rPr>
                <w:rFonts w:cs="Helvetica"/>
              </w:rPr>
            </w:pPr>
            <w:r w:rsidRPr="009540D9">
              <w:rPr>
                <w:rFonts w:cs="Helvetica"/>
              </w:rPr>
              <w:t>tcpMaxConn</w:t>
            </w:r>
            <w:r>
              <w:rPr>
                <w:rFonts w:cs="Helvetica"/>
              </w:rPr>
              <w:t xml:space="preserve"> (1.3.6.1.2.1.6.4) </w:t>
            </w:r>
          </w:p>
        </w:tc>
        <w:tc>
          <w:tcPr>
            <w:tcW w:w="1440" w:type="dxa"/>
          </w:tcPr>
          <w:p w14:paraId="2A1D4A0E"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40AED4ED"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0E2B59C6" w14:textId="77777777" w:rsidR="00177C2F" w:rsidRPr="009540D9" w:rsidRDefault="00177C2F" w:rsidP="00177C2F">
            <w:pPr>
              <w:pStyle w:val="TableText"/>
              <w:kinsoku w:val="0"/>
              <w:textAlignment w:val="top"/>
              <w:rPr>
                <w:rFonts w:cs="Helvetica"/>
              </w:rPr>
            </w:pPr>
            <w:r w:rsidRPr="000C5CE4">
              <w:rPr>
                <w:rFonts w:cs="Helvetica"/>
              </w:rPr>
              <w:t>As per MIB</w:t>
            </w:r>
          </w:p>
        </w:tc>
      </w:tr>
      <w:tr w:rsidR="00177C2F" w:rsidRPr="009540D9" w14:paraId="077CC7DA" w14:textId="77777777" w:rsidTr="00A84E51">
        <w:tc>
          <w:tcPr>
            <w:tcW w:w="3000" w:type="dxa"/>
          </w:tcPr>
          <w:p w14:paraId="4B478C3B" w14:textId="77777777" w:rsidR="00177C2F" w:rsidRPr="009540D9" w:rsidRDefault="00177C2F" w:rsidP="00177C2F">
            <w:pPr>
              <w:pStyle w:val="TableText"/>
              <w:kinsoku w:val="0"/>
              <w:textAlignment w:val="top"/>
              <w:rPr>
                <w:rFonts w:cs="Helvetica"/>
              </w:rPr>
            </w:pPr>
            <w:r w:rsidRPr="009540D9">
              <w:rPr>
                <w:rFonts w:cs="Helvetica"/>
              </w:rPr>
              <w:t>tcpActiveOpens</w:t>
            </w:r>
            <w:r>
              <w:rPr>
                <w:rFonts w:cs="Helvetica"/>
              </w:rPr>
              <w:t xml:space="preserve"> (1.3.6.1.2.1.6.5) </w:t>
            </w:r>
          </w:p>
        </w:tc>
        <w:tc>
          <w:tcPr>
            <w:tcW w:w="1440" w:type="dxa"/>
          </w:tcPr>
          <w:p w14:paraId="12DB7F30"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09AB206B"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05076365" w14:textId="77777777" w:rsidR="00177C2F" w:rsidRPr="009540D9" w:rsidRDefault="00177C2F" w:rsidP="00177C2F">
            <w:pPr>
              <w:pStyle w:val="TableText"/>
              <w:kinsoku w:val="0"/>
              <w:textAlignment w:val="top"/>
              <w:rPr>
                <w:rFonts w:cs="Helvetica"/>
              </w:rPr>
            </w:pPr>
            <w:r w:rsidRPr="000C5CE4">
              <w:rPr>
                <w:rFonts w:cs="Helvetica"/>
              </w:rPr>
              <w:t>As per MIB</w:t>
            </w:r>
          </w:p>
        </w:tc>
      </w:tr>
      <w:tr w:rsidR="00177C2F" w:rsidRPr="009540D9" w14:paraId="3C6EEB75" w14:textId="77777777" w:rsidTr="00A84E51">
        <w:tc>
          <w:tcPr>
            <w:tcW w:w="3000" w:type="dxa"/>
          </w:tcPr>
          <w:p w14:paraId="590BA579" w14:textId="77777777" w:rsidR="00177C2F" w:rsidRPr="009540D9" w:rsidRDefault="00177C2F" w:rsidP="00177C2F">
            <w:pPr>
              <w:pStyle w:val="TableText"/>
              <w:kinsoku w:val="0"/>
              <w:textAlignment w:val="top"/>
              <w:rPr>
                <w:rFonts w:cs="Helvetica"/>
              </w:rPr>
            </w:pPr>
            <w:r w:rsidRPr="009540D9">
              <w:rPr>
                <w:rFonts w:cs="Helvetica"/>
              </w:rPr>
              <w:t>tcpPassiveOpens</w:t>
            </w:r>
            <w:r>
              <w:rPr>
                <w:rFonts w:cs="Helvetica"/>
              </w:rPr>
              <w:t xml:space="preserve"> (1.3.6.1.2.1.6.6) </w:t>
            </w:r>
          </w:p>
        </w:tc>
        <w:tc>
          <w:tcPr>
            <w:tcW w:w="1440" w:type="dxa"/>
          </w:tcPr>
          <w:p w14:paraId="2ED80466"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302D970B"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6008609A" w14:textId="77777777" w:rsidR="00177C2F" w:rsidRPr="009540D9" w:rsidRDefault="00177C2F" w:rsidP="00177C2F">
            <w:pPr>
              <w:pStyle w:val="TableText"/>
              <w:kinsoku w:val="0"/>
              <w:textAlignment w:val="top"/>
              <w:rPr>
                <w:rFonts w:cs="Helvetica"/>
              </w:rPr>
            </w:pPr>
            <w:r w:rsidRPr="000C5CE4">
              <w:rPr>
                <w:rFonts w:cs="Helvetica"/>
              </w:rPr>
              <w:t>As per MIB</w:t>
            </w:r>
          </w:p>
        </w:tc>
      </w:tr>
      <w:tr w:rsidR="00177C2F" w:rsidRPr="009540D9" w14:paraId="14DD930A" w14:textId="77777777" w:rsidTr="00A84E51">
        <w:tc>
          <w:tcPr>
            <w:tcW w:w="3000" w:type="dxa"/>
          </w:tcPr>
          <w:p w14:paraId="064BB67B" w14:textId="77777777" w:rsidR="00177C2F" w:rsidRPr="009540D9" w:rsidRDefault="00177C2F" w:rsidP="00177C2F">
            <w:pPr>
              <w:pStyle w:val="TableText"/>
              <w:kinsoku w:val="0"/>
              <w:textAlignment w:val="top"/>
              <w:rPr>
                <w:rFonts w:cs="Helvetica"/>
              </w:rPr>
            </w:pPr>
            <w:r w:rsidRPr="009540D9">
              <w:rPr>
                <w:rFonts w:cs="Helvetica"/>
              </w:rPr>
              <w:t>tcpAttemptFails</w:t>
            </w:r>
            <w:r>
              <w:rPr>
                <w:rFonts w:cs="Helvetica"/>
              </w:rPr>
              <w:t xml:space="preserve"> (1.3.6.1.2.1.6.7) </w:t>
            </w:r>
          </w:p>
        </w:tc>
        <w:tc>
          <w:tcPr>
            <w:tcW w:w="1440" w:type="dxa"/>
          </w:tcPr>
          <w:p w14:paraId="21A45165"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37D358D2"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420354EB" w14:textId="77777777" w:rsidR="00177C2F" w:rsidRPr="009540D9" w:rsidRDefault="00177C2F" w:rsidP="00177C2F">
            <w:pPr>
              <w:pStyle w:val="TableText"/>
              <w:kinsoku w:val="0"/>
              <w:textAlignment w:val="top"/>
              <w:rPr>
                <w:rFonts w:cs="Helvetica"/>
              </w:rPr>
            </w:pPr>
            <w:r w:rsidRPr="000C5CE4">
              <w:rPr>
                <w:rFonts w:cs="Helvetica"/>
              </w:rPr>
              <w:t>As per MIB</w:t>
            </w:r>
          </w:p>
        </w:tc>
      </w:tr>
      <w:tr w:rsidR="00177C2F" w:rsidRPr="009540D9" w14:paraId="55312BDC" w14:textId="77777777" w:rsidTr="00A84E51">
        <w:tc>
          <w:tcPr>
            <w:tcW w:w="3000" w:type="dxa"/>
          </w:tcPr>
          <w:p w14:paraId="135EAE0B" w14:textId="77777777" w:rsidR="00177C2F" w:rsidRPr="009540D9" w:rsidRDefault="00177C2F" w:rsidP="00177C2F">
            <w:pPr>
              <w:pStyle w:val="TableText"/>
              <w:kinsoku w:val="0"/>
              <w:textAlignment w:val="top"/>
              <w:rPr>
                <w:rFonts w:cs="Helvetica"/>
              </w:rPr>
            </w:pPr>
            <w:r w:rsidRPr="009540D9">
              <w:rPr>
                <w:rFonts w:cs="Helvetica"/>
              </w:rPr>
              <w:t>tcpEstabResets</w:t>
            </w:r>
            <w:r>
              <w:rPr>
                <w:rFonts w:cs="Helvetica"/>
              </w:rPr>
              <w:t xml:space="preserve"> (1.3.6.1.2.1.6.8) </w:t>
            </w:r>
          </w:p>
        </w:tc>
        <w:tc>
          <w:tcPr>
            <w:tcW w:w="1440" w:type="dxa"/>
          </w:tcPr>
          <w:p w14:paraId="32479372"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7EF03FC5"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61CB7415" w14:textId="77777777" w:rsidR="00177C2F" w:rsidRPr="009540D9" w:rsidRDefault="00177C2F" w:rsidP="00177C2F">
            <w:pPr>
              <w:pStyle w:val="TableText"/>
              <w:kinsoku w:val="0"/>
              <w:textAlignment w:val="top"/>
              <w:rPr>
                <w:rFonts w:cs="Helvetica"/>
              </w:rPr>
            </w:pPr>
            <w:r w:rsidRPr="000C5CE4">
              <w:rPr>
                <w:rFonts w:cs="Helvetica"/>
              </w:rPr>
              <w:t>As per MIB</w:t>
            </w:r>
          </w:p>
        </w:tc>
      </w:tr>
      <w:tr w:rsidR="00177C2F" w:rsidRPr="009540D9" w14:paraId="1233309F" w14:textId="77777777" w:rsidTr="00A84E51">
        <w:tc>
          <w:tcPr>
            <w:tcW w:w="3000" w:type="dxa"/>
          </w:tcPr>
          <w:p w14:paraId="5A6C75C8" w14:textId="77777777" w:rsidR="00177C2F" w:rsidRPr="009540D9" w:rsidRDefault="00177C2F" w:rsidP="00177C2F">
            <w:pPr>
              <w:pStyle w:val="TableText"/>
              <w:kinsoku w:val="0"/>
              <w:textAlignment w:val="top"/>
              <w:rPr>
                <w:rFonts w:cs="Helvetica"/>
              </w:rPr>
            </w:pPr>
            <w:r w:rsidRPr="009540D9">
              <w:rPr>
                <w:rFonts w:cs="Helvetica"/>
              </w:rPr>
              <w:t>tcpCurrEstab</w:t>
            </w:r>
            <w:r>
              <w:rPr>
                <w:rFonts w:cs="Helvetica"/>
              </w:rPr>
              <w:t xml:space="preserve"> (1.3.6.1.2.1.6.9) </w:t>
            </w:r>
          </w:p>
        </w:tc>
        <w:tc>
          <w:tcPr>
            <w:tcW w:w="1440" w:type="dxa"/>
          </w:tcPr>
          <w:p w14:paraId="0DEF51DA"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3123C3A8"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4415C4FF" w14:textId="77777777" w:rsidR="00177C2F" w:rsidRPr="009540D9" w:rsidRDefault="00177C2F" w:rsidP="00177C2F">
            <w:pPr>
              <w:pStyle w:val="TableText"/>
              <w:kinsoku w:val="0"/>
              <w:textAlignment w:val="top"/>
              <w:rPr>
                <w:rFonts w:cs="Helvetica"/>
              </w:rPr>
            </w:pPr>
            <w:r w:rsidRPr="000C5CE4">
              <w:rPr>
                <w:rFonts w:cs="Helvetica"/>
              </w:rPr>
              <w:t>As per MIB</w:t>
            </w:r>
          </w:p>
        </w:tc>
      </w:tr>
      <w:tr w:rsidR="00177C2F" w:rsidRPr="009540D9" w14:paraId="702CAFE4" w14:textId="77777777" w:rsidTr="00A84E51">
        <w:tc>
          <w:tcPr>
            <w:tcW w:w="3000" w:type="dxa"/>
          </w:tcPr>
          <w:p w14:paraId="50DD1043" w14:textId="77777777" w:rsidR="00177C2F" w:rsidRPr="009540D9" w:rsidRDefault="00177C2F" w:rsidP="00177C2F">
            <w:pPr>
              <w:pStyle w:val="TableText"/>
              <w:kinsoku w:val="0"/>
              <w:textAlignment w:val="top"/>
              <w:rPr>
                <w:rFonts w:cs="Helvetica"/>
              </w:rPr>
            </w:pPr>
            <w:r w:rsidRPr="009540D9">
              <w:rPr>
                <w:rFonts w:cs="Helvetica"/>
              </w:rPr>
              <w:t>tcpInSegs</w:t>
            </w:r>
            <w:r>
              <w:rPr>
                <w:rFonts w:cs="Helvetica"/>
              </w:rPr>
              <w:t xml:space="preserve"> (1.3.6.1.2.1.6.10) </w:t>
            </w:r>
          </w:p>
        </w:tc>
        <w:tc>
          <w:tcPr>
            <w:tcW w:w="1440" w:type="dxa"/>
          </w:tcPr>
          <w:p w14:paraId="4BC5C5A3"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7D3BDC3F"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7C7D5B83"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50F323AC" w14:textId="77777777" w:rsidTr="00A84E51">
        <w:tc>
          <w:tcPr>
            <w:tcW w:w="3000" w:type="dxa"/>
          </w:tcPr>
          <w:p w14:paraId="7D64AF0B" w14:textId="77777777" w:rsidR="00177C2F" w:rsidRPr="009540D9" w:rsidRDefault="00177C2F" w:rsidP="00177C2F">
            <w:pPr>
              <w:pStyle w:val="TableText"/>
              <w:kinsoku w:val="0"/>
              <w:textAlignment w:val="top"/>
              <w:rPr>
                <w:rFonts w:cs="Helvetica"/>
              </w:rPr>
            </w:pPr>
            <w:r w:rsidRPr="009540D9">
              <w:rPr>
                <w:rFonts w:cs="Helvetica"/>
              </w:rPr>
              <w:t>tcpOutSegs</w:t>
            </w:r>
            <w:r>
              <w:rPr>
                <w:rFonts w:cs="Helvetica"/>
              </w:rPr>
              <w:t xml:space="preserve"> (1.3.6.1.2.1.6.11) </w:t>
            </w:r>
          </w:p>
        </w:tc>
        <w:tc>
          <w:tcPr>
            <w:tcW w:w="1440" w:type="dxa"/>
          </w:tcPr>
          <w:p w14:paraId="1A9C2485"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7331CEF7"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58DDD2F7"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21FD3809" w14:textId="77777777" w:rsidTr="00A84E51">
        <w:tc>
          <w:tcPr>
            <w:tcW w:w="3000" w:type="dxa"/>
          </w:tcPr>
          <w:p w14:paraId="1AAC6470" w14:textId="77777777" w:rsidR="00177C2F" w:rsidRPr="009540D9" w:rsidRDefault="00177C2F" w:rsidP="00177C2F">
            <w:pPr>
              <w:pStyle w:val="TableText"/>
              <w:kinsoku w:val="0"/>
              <w:textAlignment w:val="top"/>
              <w:rPr>
                <w:rFonts w:cs="Helvetica"/>
              </w:rPr>
            </w:pPr>
            <w:r w:rsidRPr="009540D9">
              <w:rPr>
                <w:rFonts w:cs="Helvetica"/>
              </w:rPr>
              <w:t>tcpRetransSegs</w:t>
            </w:r>
            <w:r>
              <w:rPr>
                <w:rFonts w:cs="Helvetica"/>
              </w:rPr>
              <w:t xml:space="preserve"> (1.3.6.1.2.1.6.12) </w:t>
            </w:r>
          </w:p>
        </w:tc>
        <w:tc>
          <w:tcPr>
            <w:tcW w:w="1440" w:type="dxa"/>
          </w:tcPr>
          <w:p w14:paraId="6295E631"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2BACC6E9"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1E579BB5" w14:textId="77777777" w:rsidR="00177C2F" w:rsidRPr="009540D9" w:rsidRDefault="00177C2F" w:rsidP="00177C2F">
            <w:pPr>
              <w:pStyle w:val="TableText"/>
              <w:kinsoku w:val="0"/>
              <w:textAlignment w:val="top"/>
              <w:rPr>
                <w:rFonts w:cs="Helvetica"/>
              </w:rPr>
            </w:pPr>
            <w:r w:rsidRPr="000C5CE4">
              <w:rPr>
                <w:rFonts w:cs="Helvetica"/>
              </w:rPr>
              <w:t>As per MIB</w:t>
            </w:r>
          </w:p>
        </w:tc>
      </w:tr>
      <w:tr w:rsidR="00177C2F" w:rsidRPr="009540D9" w14:paraId="4532E758" w14:textId="77777777" w:rsidTr="00A84E51">
        <w:tc>
          <w:tcPr>
            <w:tcW w:w="3000" w:type="dxa"/>
          </w:tcPr>
          <w:p w14:paraId="0A5B7D7A" w14:textId="77777777" w:rsidR="00177C2F" w:rsidRPr="009540D9" w:rsidRDefault="00177C2F" w:rsidP="00177C2F">
            <w:pPr>
              <w:pStyle w:val="TableText"/>
              <w:kinsoku w:val="0"/>
              <w:textAlignment w:val="top"/>
              <w:rPr>
                <w:rFonts w:cs="Helvetica"/>
              </w:rPr>
            </w:pPr>
            <w:r w:rsidRPr="009540D9">
              <w:rPr>
                <w:rFonts w:cs="Helvetica"/>
              </w:rPr>
              <w:t>tcpInErrs</w:t>
            </w:r>
            <w:r>
              <w:rPr>
                <w:rFonts w:cs="Helvetica"/>
              </w:rPr>
              <w:t xml:space="preserve"> (1.3.6.1.2.1.6.14) </w:t>
            </w:r>
          </w:p>
        </w:tc>
        <w:tc>
          <w:tcPr>
            <w:tcW w:w="1440" w:type="dxa"/>
          </w:tcPr>
          <w:p w14:paraId="72E95A61"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7D3D29C1"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2E77CE52"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67D585E2" w14:textId="77777777" w:rsidTr="00A84E51">
        <w:tc>
          <w:tcPr>
            <w:tcW w:w="3000" w:type="dxa"/>
          </w:tcPr>
          <w:p w14:paraId="4CE206B7" w14:textId="77777777" w:rsidR="00177C2F" w:rsidRPr="009540D9" w:rsidRDefault="00177C2F" w:rsidP="00177C2F">
            <w:pPr>
              <w:pStyle w:val="TableText"/>
              <w:kinsoku w:val="0"/>
              <w:textAlignment w:val="top"/>
              <w:rPr>
                <w:rFonts w:cs="Helvetica"/>
              </w:rPr>
            </w:pPr>
            <w:r w:rsidRPr="009540D9">
              <w:rPr>
                <w:rFonts w:cs="Helvetica"/>
              </w:rPr>
              <w:t>tcpOutRsts</w:t>
            </w:r>
            <w:r>
              <w:rPr>
                <w:rFonts w:cs="Helvetica"/>
              </w:rPr>
              <w:t xml:space="preserve"> (1.3.6.1.2.1.6.15) </w:t>
            </w:r>
          </w:p>
        </w:tc>
        <w:tc>
          <w:tcPr>
            <w:tcW w:w="1440" w:type="dxa"/>
          </w:tcPr>
          <w:p w14:paraId="16287BF7"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2A287245"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6CB49C1A" w14:textId="77777777" w:rsidR="00177C2F" w:rsidRPr="009540D9" w:rsidRDefault="00177C2F" w:rsidP="00177C2F">
            <w:pPr>
              <w:pStyle w:val="TableText"/>
              <w:kinsoku w:val="0"/>
              <w:textAlignment w:val="top"/>
              <w:rPr>
                <w:rFonts w:cs="Helvetica"/>
              </w:rPr>
            </w:pPr>
            <w:r w:rsidRPr="009540D9">
              <w:rPr>
                <w:rFonts w:cs="Helvetica"/>
              </w:rPr>
              <w:t>As per MIB</w:t>
            </w:r>
          </w:p>
        </w:tc>
      </w:tr>
    </w:tbl>
    <w:p w14:paraId="057E136F" w14:textId="77777777" w:rsidR="00177C2F" w:rsidRPr="00A834C1" w:rsidRDefault="00177C2F" w:rsidP="00177C2F">
      <w:pPr>
        <w:pStyle w:val="3"/>
      </w:pPr>
      <w:bookmarkStart w:id="2857" w:name="_Toc310074810"/>
      <w:bookmarkStart w:id="2858" w:name="_Toc397438946"/>
      <w:bookmarkStart w:id="2859" w:name="_Toc416688395"/>
      <w:bookmarkStart w:id="2860" w:name="_Toc483389138"/>
      <w:r w:rsidRPr="00A834C1">
        <w:t>tcpConnTable</w:t>
      </w:r>
      <w:bookmarkEnd w:id="2857"/>
      <w:bookmarkEnd w:id="2858"/>
      <w:bookmarkEnd w:id="2859"/>
      <w:bookmarkEnd w:id="2860"/>
    </w:p>
    <w:p w14:paraId="50BC451E"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1.3.6.1.2.1.6.13</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1CF3CD6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1B467CA" w14:textId="77777777" w:rsidR="00177C2F" w:rsidRPr="009540D9" w:rsidRDefault="00166066" w:rsidP="008C7DD1">
            <w:pPr>
              <w:pStyle w:val="TableHeading"/>
            </w:pPr>
            <w:r>
              <w:t>Object (OID)</w:t>
            </w:r>
          </w:p>
        </w:tc>
        <w:tc>
          <w:tcPr>
            <w:tcW w:w="1440" w:type="dxa"/>
          </w:tcPr>
          <w:p w14:paraId="60FE8CB1" w14:textId="77777777" w:rsidR="00177C2F" w:rsidRPr="009540D9" w:rsidRDefault="00177C2F" w:rsidP="008C7DD1">
            <w:pPr>
              <w:pStyle w:val="TableHeading"/>
            </w:pPr>
            <w:r w:rsidRPr="009540D9">
              <w:t>Access</w:t>
            </w:r>
          </w:p>
        </w:tc>
        <w:tc>
          <w:tcPr>
            <w:tcW w:w="1000" w:type="dxa"/>
          </w:tcPr>
          <w:p w14:paraId="20685A1D" w14:textId="77777777" w:rsidR="00177C2F" w:rsidRPr="009540D9" w:rsidRDefault="00177C2F" w:rsidP="008C7DD1">
            <w:pPr>
              <w:pStyle w:val="TableHeading"/>
            </w:pPr>
            <w:r w:rsidRPr="009540D9">
              <w:t>PDS</w:t>
            </w:r>
          </w:p>
        </w:tc>
        <w:tc>
          <w:tcPr>
            <w:tcW w:w="2880" w:type="dxa"/>
          </w:tcPr>
          <w:p w14:paraId="5E55CF05" w14:textId="77777777" w:rsidR="00177C2F" w:rsidRPr="009540D9" w:rsidRDefault="0039618E" w:rsidP="008C7DD1">
            <w:pPr>
              <w:pStyle w:val="TableHeading"/>
            </w:pPr>
            <w:r>
              <w:t>Comments</w:t>
            </w:r>
          </w:p>
        </w:tc>
      </w:tr>
      <w:tr w:rsidR="00177C2F" w:rsidRPr="009540D9" w14:paraId="4B8A699A" w14:textId="77777777" w:rsidTr="00A84E51">
        <w:tc>
          <w:tcPr>
            <w:tcW w:w="3000" w:type="dxa"/>
          </w:tcPr>
          <w:p w14:paraId="501BD969" w14:textId="77777777" w:rsidR="00177C2F" w:rsidRPr="000C5CE4" w:rsidRDefault="00177C2F" w:rsidP="00177C2F">
            <w:pPr>
              <w:pStyle w:val="TableText"/>
              <w:kinsoku w:val="0"/>
              <w:textAlignment w:val="top"/>
              <w:rPr>
                <w:rFonts w:cs="Helvetica"/>
              </w:rPr>
            </w:pPr>
            <w:r w:rsidRPr="000C5CE4">
              <w:rPr>
                <w:rFonts w:cs="Helvetica"/>
              </w:rPr>
              <w:t xml:space="preserve">tcpConnState (1.3.6.1.2.1.6.13.1.1) </w:t>
            </w:r>
          </w:p>
        </w:tc>
        <w:tc>
          <w:tcPr>
            <w:tcW w:w="1440" w:type="dxa"/>
          </w:tcPr>
          <w:p w14:paraId="577067B0" w14:textId="77777777" w:rsidR="00177C2F" w:rsidRPr="000C5CE4" w:rsidRDefault="00177C2F" w:rsidP="00177C2F">
            <w:pPr>
              <w:pStyle w:val="TableText"/>
              <w:kinsoku w:val="0"/>
              <w:textAlignment w:val="top"/>
              <w:rPr>
                <w:rFonts w:cs="Helvetica"/>
              </w:rPr>
            </w:pPr>
            <w:r w:rsidRPr="000C5CE4">
              <w:rPr>
                <w:rFonts w:cs="Helvetica"/>
              </w:rPr>
              <w:t>read-write</w:t>
            </w:r>
          </w:p>
        </w:tc>
        <w:tc>
          <w:tcPr>
            <w:tcW w:w="1000" w:type="dxa"/>
          </w:tcPr>
          <w:p w14:paraId="0E469CEA"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5FE658B" w14:textId="77777777" w:rsidR="00177C2F" w:rsidRPr="000C5CE4" w:rsidRDefault="00177C2F" w:rsidP="00177C2F">
            <w:pPr>
              <w:pStyle w:val="TableText"/>
              <w:kinsoku w:val="0"/>
              <w:textAlignment w:val="top"/>
              <w:rPr>
                <w:rFonts w:cs="Helvetica"/>
              </w:rPr>
            </w:pPr>
            <w:r w:rsidRPr="00845739">
              <w:rPr>
                <w:rFonts w:cs="Helvetica"/>
              </w:rPr>
              <w:t>Only support read operation</w:t>
            </w:r>
          </w:p>
        </w:tc>
      </w:tr>
      <w:tr w:rsidR="00177C2F" w:rsidRPr="009540D9" w14:paraId="4BA72DCE" w14:textId="77777777" w:rsidTr="00A84E51">
        <w:tc>
          <w:tcPr>
            <w:tcW w:w="3000" w:type="dxa"/>
          </w:tcPr>
          <w:p w14:paraId="18020633" w14:textId="77777777" w:rsidR="00177C2F" w:rsidRPr="000C5CE4" w:rsidRDefault="00177C2F" w:rsidP="00177C2F">
            <w:pPr>
              <w:pStyle w:val="TableText"/>
              <w:kinsoku w:val="0"/>
              <w:textAlignment w:val="top"/>
              <w:rPr>
                <w:rFonts w:cs="Helvetica"/>
              </w:rPr>
            </w:pPr>
            <w:r w:rsidRPr="000C5CE4">
              <w:rPr>
                <w:rFonts w:cs="Helvetica"/>
              </w:rPr>
              <w:t xml:space="preserve">tcpConnLocalAddress (1.3.6.1.2.1.6.13.1.2) </w:t>
            </w:r>
          </w:p>
        </w:tc>
        <w:tc>
          <w:tcPr>
            <w:tcW w:w="1440" w:type="dxa"/>
          </w:tcPr>
          <w:p w14:paraId="20B4906C"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A15340F"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A7AFF76"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406DA8F4" w14:textId="77777777" w:rsidTr="00A84E51">
        <w:tc>
          <w:tcPr>
            <w:tcW w:w="3000" w:type="dxa"/>
          </w:tcPr>
          <w:p w14:paraId="67950CCD" w14:textId="77777777" w:rsidR="00177C2F" w:rsidRPr="000C5CE4" w:rsidRDefault="00177C2F" w:rsidP="00177C2F">
            <w:pPr>
              <w:pStyle w:val="TableText"/>
              <w:kinsoku w:val="0"/>
              <w:textAlignment w:val="top"/>
              <w:rPr>
                <w:rFonts w:cs="Helvetica"/>
              </w:rPr>
            </w:pPr>
            <w:r w:rsidRPr="000C5CE4">
              <w:rPr>
                <w:rFonts w:cs="Helvetica"/>
              </w:rPr>
              <w:t xml:space="preserve">tcpConnLocalPort (1.3.6.1.2.1.6.13.1.3) </w:t>
            </w:r>
          </w:p>
        </w:tc>
        <w:tc>
          <w:tcPr>
            <w:tcW w:w="1440" w:type="dxa"/>
          </w:tcPr>
          <w:p w14:paraId="5C1913ED"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91E43D0"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91C5ECD"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32C6C33F" w14:textId="77777777" w:rsidTr="00A84E51">
        <w:tc>
          <w:tcPr>
            <w:tcW w:w="3000" w:type="dxa"/>
          </w:tcPr>
          <w:p w14:paraId="49F7613F" w14:textId="77777777" w:rsidR="00177C2F" w:rsidRPr="000C5CE4" w:rsidRDefault="00177C2F" w:rsidP="00177C2F">
            <w:pPr>
              <w:pStyle w:val="TableText"/>
              <w:kinsoku w:val="0"/>
              <w:textAlignment w:val="top"/>
              <w:rPr>
                <w:rFonts w:cs="Helvetica"/>
              </w:rPr>
            </w:pPr>
            <w:r w:rsidRPr="000C5CE4">
              <w:rPr>
                <w:rFonts w:cs="Helvetica"/>
              </w:rPr>
              <w:t xml:space="preserve">tcpConnRemAddress (1.3.6.1.2.1.6.13.1.4) </w:t>
            </w:r>
          </w:p>
        </w:tc>
        <w:tc>
          <w:tcPr>
            <w:tcW w:w="1440" w:type="dxa"/>
          </w:tcPr>
          <w:p w14:paraId="325A881A"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6241B98"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243815E"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2AF98D64" w14:textId="77777777" w:rsidTr="00A84E51">
        <w:tc>
          <w:tcPr>
            <w:tcW w:w="3000" w:type="dxa"/>
          </w:tcPr>
          <w:p w14:paraId="0E3D2866" w14:textId="77777777" w:rsidR="00177C2F" w:rsidRPr="000C5CE4" w:rsidRDefault="00177C2F" w:rsidP="00177C2F">
            <w:pPr>
              <w:pStyle w:val="TableText"/>
              <w:kinsoku w:val="0"/>
              <w:textAlignment w:val="top"/>
              <w:rPr>
                <w:rFonts w:cs="Helvetica"/>
              </w:rPr>
            </w:pPr>
            <w:r w:rsidRPr="000C5CE4">
              <w:rPr>
                <w:rFonts w:cs="Helvetica"/>
              </w:rPr>
              <w:t xml:space="preserve">tcpConnRemPort (1.3.6.1.2.1.6.13.1.5) </w:t>
            </w:r>
          </w:p>
        </w:tc>
        <w:tc>
          <w:tcPr>
            <w:tcW w:w="1440" w:type="dxa"/>
          </w:tcPr>
          <w:p w14:paraId="5B4382BB"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7FB2A2F"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98E1648" w14:textId="77777777" w:rsidR="00177C2F" w:rsidRPr="000C5CE4" w:rsidRDefault="00177C2F" w:rsidP="00177C2F">
            <w:pPr>
              <w:pStyle w:val="TableText"/>
              <w:kinsoku w:val="0"/>
              <w:textAlignment w:val="top"/>
              <w:rPr>
                <w:rFonts w:cs="Helvetica"/>
              </w:rPr>
            </w:pPr>
            <w:r w:rsidRPr="000C5CE4">
              <w:rPr>
                <w:rFonts w:cs="Helvetica"/>
              </w:rPr>
              <w:t>As per MIB</w:t>
            </w:r>
          </w:p>
        </w:tc>
      </w:tr>
    </w:tbl>
    <w:p w14:paraId="42B208E0" w14:textId="77777777" w:rsidR="00177C2F" w:rsidRDefault="00177C2F" w:rsidP="008C7DD1">
      <w:pPr>
        <w:pStyle w:val="Spacer"/>
      </w:pPr>
    </w:p>
    <w:p w14:paraId="430B4128" w14:textId="77777777" w:rsidR="00177C2F" w:rsidRPr="008B1D73" w:rsidRDefault="00177C2F" w:rsidP="00177C2F">
      <w:pPr>
        <w:pStyle w:val="2"/>
      </w:pPr>
      <w:bookmarkStart w:id="2861" w:name="_Toc70162734"/>
      <w:bookmarkStart w:id="2862" w:name="_Toc277856287"/>
      <w:bookmarkStart w:id="2863" w:name="_Toc397438947"/>
      <w:bookmarkStart w:id="2864" w:name="_Toc416688396"/>
      <w:bookmarkStart w:id="2865" w:name="_Toc483389139"/>
      <w:r>
        <w:rPr>
          <w:rFonts w:hint="eastAsia"/>
        </w:rPr>
        <w:t>udp</w:t>
      </w:r>
      <w:r w:rsidRPr="008B1D73">
        <w:t xml:space="preserve"> Group</w:t>
      </w:r>
      <w:bookmarkEnd w:id="2861"/>
      <w:bookmarkEnd w:id="2862"/>
      <w:r w:rsidRPr="008B1D73">
        <w:rPr>
          <w:rFonts w:hint="eastAsia"/>
        </w:rPr>
        <w:t xml:space="preserve"> {mib-2.7}</w:t>
      </w:r>
      <w:bookmarkEnd w:id="2863"/>
      <w:bookmarkEnd w:id="2864"/>
      <w:bookmarkEnd w:id="2865"/>
    </w:p>
    <w:p w14:paraId="21CF75D2" w14:textId="77777777" w:rsidR="00177C2F" w:rsidRDefault="00177C2F" w:rsidP="006F5982">
      <w:pPr>
        <w:ind w:left="0"/>
      </w:pPr>
      <w:r>
        <w:rPr>
          <w:rFonts w:hint="eastAsia"/>
        </w:rPr>
        <w:t>udp Group in RFC1213-MIB is updated by RFC4113-MIB.</w:t>
      </w:r>
    </w:p>
    <w:p w14:paraId="2EE7CE69" w14:textId="77777777" w:rsidR="00177C2F" w:rsidRPr="000705BA" w:rsidRDefault="00177C2F" w:rsidP="00177C2F">
      <w:pPr>
        <w:pStyle w:val="3"/>
      </w:pPr>
      <w:bookmarkStart w:id="2866" w:name="_Toc397438948"/>
      <w:bookmarkStart w:id="2867" w:name="_Toc416688397"/>
      <w:bookmarkStart w:id="2868" w:name="_Toc483389140"/>
      <w:r w:rsidRPr="00A834C1">
        <w:t>Scalar objects</w:t>
      </w:r>
      <w:bookmarkEnd w:id="2866"/>
      <w:bookmarkEnd w:id="2867"/>
      <w:bookmarkEnd w:id="2868"/>
    </w:p>
    <w:p w14:paraId="0DE652D0" w14:textId="77777777" w:rsidR="00177C2F" w:rsidRPr="009540D9" w:rsidRDefault="00177C2F" w:rsidP="006F5982">
      <w:pPr>
        <w:ind w:left="0"/>
      </w:pPr>
      <w:r w:rsidRPr="009540D9">
        <w:t>A statistics collection for UDP group.</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4E0B2CB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8039FAC" w14:textId="77777777" w:rsidR="00177C2F" w:rsidRPr="009540D9" w:rsidRDefault="00166066" w:rsidP="008C7DD1">
            <w:pPr>
              <w:pStyle w:val="TableHeading"/>
            </w:pPr>
            <w:r>
              <w:t>Object (OID)</w:t>
            </w:r>
          </w:p>
        </w:tc>
        <w:tc>
          <w:tcPr>
            <w:tcW w:w="1440" w:type="dxa"/>
          </w:tcPr>
          <w:p w14:paraId="1E116679" w14:textId="77777777" w:rsidR="00177C2F" w:rsidRPr="009540D9" w:rsidRDefault="00177C2F" w:rsidP="008C7DD1">
            <w:pPr>
              <w:pStyle w:val="TableHeading"/>
            </w:pPr>
            <w:r w:rsidRPr="009540D9">
              <w:t>Access</w:t>
            </w:r>
          </w:p>
        </w:tc>
        <w:tc>
          <w:tcPr>
            <w:tcW w:w="1000" w:type="dxa"/>
          </w:tcPr>
          <w:p w14:paraId="1C94F365" w14:textId="77777777" w:rsidR="00177C2F" w:rsidRPr="009540D9" w:rsidRDefault="00177C2F" w:rsidP="008C7DD1">
            <w:pPr>
              <w:pStyle w:val="TableHeading"/>
            </w:pPr>
            <w:r w:rsidRPr="009540D9">
              <w:t>PDS</w:t>
            </w:r>
          </w:p>
        </w:tc>
        <w:tc>
          <w:tcPr>
            <w:tcW w:w="2880" w:type="dxa"/>
          </w:tcPr>
          <w:p w14:paraId="194A2F74" w14:textId="77777777" w:rsidR="00177C2F" w:rsidRPr="009540D9" w:rsidRDefault="0039618E" w:rsidP="008C7DD1">
            <w:pPr>
              <w:pStyle w:val="TableHeading"/>
            </w:pPr>
            <w:r>
              <w:t>Comments</w:t>
            </w:r>
          </w:p>
        </w:tc>
      </w:tr>
      <w:tr w:rsidR="00177C2F" w:rsidRPr="009540D9" w14:paraId="16E3D701" w14:textId="77777777" w:rsidTr="00A84E51">
        <w:tc>
          <w:tcPr>
            <w:tcW w:w="3000" w:type="dxa"/>
          </w:tcPr>
          <w:p w14:paraId="1DC01FF6" w14:textId="77777777" w:rsidR="00177C2F" w:rsidRPr="009540D9" w:rsidRDefault="00177C2F" w:rsidP="00177C2F">
            <w:pPr>
              <w:pStyle w:val="TableText"/>
              <w:kinsoku w:val="0"/>
              <w:textAlignment w:val="top"/>
              <w:rPr>
                <w:rFonts w:cs="Helvetica"/>
              </w:rPr>
            </w:pPr>
            <w:r w:rsidRPr="009540D9">
              <w:rPr>
                <w:rFonts w:cs="Helvetica"/>
              </w:rPr>
              <w:t>udpInDatagrams</w:t>
            </w:r>
            <w:r>
              <w:rPr>
                <w:rFonts w:cs="Helvetica"/>
              </w:rPr>
              <w:t xml:space="preserve"> (1.3.6.1.2.1.7.1) </w:t>
            </w:r>
          </w:p>
        </w:tc>
        <w:tc>
          <w:tcPr>
            <w:tcW w:w="1440" w:type="dxa"/>
          </w:tcPr>
          <w:p w14:paraId="6E96D6EA" w14:textId="77777777" w:rsidR="00177C2F" w:rsidRPr="009540D9" w:rsidRDefault="00177C2F" w:rsidP="00177C2F">
            <w:pPr>
              <w:pStyle w:val="TableText"/>
              <w:kinsoku w:val="0"/>
              <w:textAlignment w:val="top"/>
              <w:rPr>
                <w:rFonts w:cs="Helvetica"/>
              </w:rPr>
            </w:pPr>
            <w:r w:rsidRPr="009540D9">
              <w:rPr>
                <w:rFonts w:cs="Helvetica"/>
              </w:rPr>
              <w:t>read- only</w:t>
            </w:r>
          </w:p>
        </w:tc>
        <w:tc>
          <w:tcPr>
            <w:tcW w:w="1000" w:type="dxa"/>
          </w:tcPr>
          <w:p w14:paraId="2BBFB1D7"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74164F0F"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7AF65BBD" w14:textId="77777777" w:rsidTr="00A84E51">
        <w:tc>
          <w:tcPr>
            <w:tcW w:w="3000" w:type="dxa"/>
          </w:tcPr>
          <w:p w14:paraId="3DBC1236" w14:textId="77777777" w:rsidR="00177C2F" w:rsidRPr="009540D9" w:rsidRDefault="00177C2F" w:rsidP="00177C2F">
            <w:pPr>
              <w:pStyle w:val="TableText"/>
              <w:kinsoku w:val="0"/>
              <w:textAlignment w:val="top"/>
              <w:rPr>
                <w:rFonts w:cs="Helvetica"/>
              </w:rPr>
            </w:pPr>
            <w:r w:rsidRPr="009540D9">
              <w:rPr>
                <w:rFonts w:cs="Helvetica"/>
              </w:rPr>
              <w:t>udpNoPorts</w:t>
            </w:r>
            <w:r>
              <w:rPr>
                <w:rFonts w:cs="Helvetica"/>
              </w:rPr>
              <w:t xml:space="preserve"> (1.3.6.1.2.1.7.2) </w:t>
            </w:r>
          </w:p>
        </w:tc>
        <w:tc>
          <w:tcPr>
            <w:tcW w:w="1440" w:type="dxa"/>
          </w:tcPr>
          <w:p w14:paraId="73137B14"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4D65A9D2"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5030CB5C"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58B9741D" w14:textId="77777777" w:rsidTr="00A84E51">
        <w:tc>
          <w:tcPr>
            <w:tcW w:w="3000" w:type="dxa"/>
          </w:tcPr>
          <w:p w14:paraId="582A6143" w14:textId="77777777" w:rsidR="00177C2F" w:rsidRPr="009540D9" w:rsidRDefault="00177C2F" w:rsidP="00177C2F">
            <w:pPr>
              <w:pStyle w:val="TableText"/>
              <w:kinsoku w:val="0"/>
              <w:textAlignment w:val="top"/>
              <w:rPr>
                <w:rFonts w:cs="Helvetica"/>
              </w:rPr>
            </w:pPr>
            <w:r w:rsidRPr="009540D9">
              <w:rPr>
                <w:rFonts w:cs="Helvetica"/>
              </w:rPr>
              <w:t>udpInErrors</w:t>
            </w:r>
            <w:r>
              <w:rPr>
                <w:rFonts w:cs="Helvetica"/>
              </w:rPr>
              <w:t xml:space="preserve"> (1.3.6.1.2.1.7.3) </w:t>
            </w:r>
          </w:p>
        </w:tc>
        <w:tc>
          <w:tcPr>
            <w:tcW w:w="1440" w:type="dxa"/>
          </w:tcPr>
          <w:p w14:paraId="6CE22E10"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3C0E1D24"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0480B557" w14:textId="77777777" w:rsidR="00177C2F" w:rsidRPr="009540D9" w:rsidRDefault="00177C2F" w:rsidP="00177C2F">
            <w:pPr>
              <w:pStyle w:val="TableText"/>
              <w:kinsoku w:val="0"/>
              <w:textAlignment w:val="top"/>
              <w:rPr>
                <w:rFonts w:cs="Helvetica"/>
              </w:rPr>
            </w:pPr>
            <w:r w:rsidRPr="009540D9">
              <w:rPr>
                <w:rFonts w:cs="Helvetica"/>
              </w:rPr>
              <w:t>As per MIB</w:t>
            </w:r>
          </w:p>
        </w:tc>
      </w:tr>
      <w:tr w:rsidR="00177C2F" w:rsidRPr="009540D9" w14:paraId="23D257E4" w14:textId="77777777" w:rsidTr="00A84E51">
        <w:tc>
          <w:tcPr>
            <w:tcW w:w="3000" w:type="dxa"/>
          </w:tcPr>
          <w:p w14:paraId="5DA86E80" w14:textId="77777777" w:rsidR="00177C2F" w:rsidRPr="009540D9" w:rsidRDefault="00177C2F" w:rsidP="00177C2F">
            <w:pPr>
              <w:pStyle w:val="TableText"/>
              <w:kinsoku w:val="0"/>
              <w:textAlignment w:val="top"/>
              <w:rPr>
                <w:rFonts w:cs="Helvetica"/>
              </w:rPr>
            </w:pPr>
            <w:r w:rsidRPr="009540D9">
              <w:rPr>
                <w:rFonts w:cs="Helvetica"/>
              </w:rPr>
              <w:t>udpOutDatagrams</w:t>
            </w:r>
            <w:r>
              <w:rPr>
                <w:rFonts w:cs="Helvetica"/>
              </w:rPr>
              <w:t xml:space="preserve"> (1.3.6.1.2.1.7.4) </w:t>
            </w:r>
          </w:p>
        </w:tc>
        <w:tc>
          <w:tcPr>
            <w:tcW w:w="1440" w:type="dxa"/>
          </w:tcPr>
          <w:p w14:paraId="21A408E8" w14:textId="77777777" w:rsidR="00177C2F" w:rsidRPr="009540D9" w:rsidRDefault="00177C2F" w:rsidP="00177C2F">
            <w:pPr>
              <w:pStyle w:val="TableText"/>
              <w:kinsoku w:val="0"/>
              <w:textAlignment w:val="top"/>
              <w:rPr>
                <w:rFonts w:cs="Helvetica"/>
              </w:rPr>
            </w:pPr>
            <w:r w:rsidRPr="009540D9">
              <w:rPr>
                <w:rFonts w:cs="Helvetica"/>
              </w:rPr>
              <w:t>read-only</w:t>
            </w:r>
          </w:p>
        </w:tc>
        <w:tc>
          <w:tcPr>
            <w:tcW w:w="1000" w:type="dxa"/>
          </w:tcPr>
          <w:p w14:paraId="2CF66F0B" w14:textId="77777777" w:rsidR="00177C2F" w:rsidRPr="009540D9" w:rsidRDefault="00177C2F" w:rsidP="00177C2F">
            <w:pPr>
              <w:pStyle w:val="TableText"/>
              <w:kinsoku w:val="0"/>
              <w:textAlignment w:val="top"/>
              <w:rPr>
                <w:rFonts w:cs="Helvetica"/>
              </w:rPr>
            </w:pPr>
            <w:r w:rsidRPr="009540D9">
              <w:rPr>
                <w:rFonts w:cs="Helvetica"/>
              </w:rPr>
              <w:t>No</w:t>
            </w:r>
          </w:p>
        </w:tc>
        <w:tc>
          <w:tcPr>
            <w:tcW w:w="2880" w:type="dxa"/>
          </w:tcPr>
          <w:p w14:paraId="050ECCC5" w14:textId="77777777" w:rsidR="00177C2F" w:rsidRPr="009540D9" w:rsidRDefault="00177C2F" w:rsidP="00177C2F">
            <w:pPr>
              <w:pStyle w:val="TableText"/>
              <w:kinsoku w:val="0"/>
              <w:textAlignment w:val="top"/>
              <w:rPr>
                <w:rFonts w:cs="Helvetica"/>
              </w:rPr>
            </w:pPr>
            <w:r w:rsidRPr="009540D9">
              <w:rPr>
                <w:rFonts w:cs="Helvetica"/>
              </w:rPr>
              <w:t>As per MIB</w:t>
            </w:r>
          </w:p>
        </w:tc>
      </w:tr>
    </w:tbl>
    <w:p w14:paraId="578293C1" w14:textId="77777777" w:rsidR="00177C2F" w:rsidRPr="00A834C1" w:rsidRDefault="00177C2F" w:rsidP="00177C2F">
      <w:pPr>
        <w:pStyle w:val="3"/>
      </w:pPr>
      <w:bookmarkStart w:id="2869" w:name="_Toc310074813"/>
      <w:bookmarkStart w:id="2870" w:name="_Toc397438949"/>
      <w:bookmarkStart w:id="2871" w:name="_Toc416688398"/>
      <w:bookmarkStart w:id="2872" w:name="_Toc483389141"/>
      <w:r w:rsidRPr="00A834C1">
        <w:t>udpTable</w:t>
      </w:r>
      <w:bookmarkEnd w:id="2869"/>
      <w:bookmarkEnd w:id="2870"/>
      <w:bookmarkEnd w:id="2871"/>
      <w:bookmarkEnd w:id="2872"/>
      <w:r w:rsidRPr="00A834C1">
        <w:rPr>
          <w:rFonts w:hint="eastAsia"/>
        </w:rPr>
        <w:t xml:space="preserve"> </w:t>
      </w:r>
    </w:p>
    <w:p w14:paraId="476B295B"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1.3.6.1.2.1.7.5</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0D89A14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51E6484" w14:textId="77777777" w:rsidR="00177C2F" w:rsidRPr="009540D9" w:rsidRDefault="00166066" w:rsidP="008C7DD1">
            <w:pPr>
              <w:pStyle w:val="TableHeading"/>
            </w:pPr>
            <w:r>
              <w:t>Object (OID)</w:t>
            </w:r>
            <w:r w:rsidR="00177C2F" w:rsidRPr="009540D9">
              <w:tab/>
            </w:r>
          </w:p>
        </w:tc>
        <w:tc>
          <w:tcPr>
            <w:tcW w:w="1440" w:type="dxa"/>
          </w:tcPr>
          <w:p w14:paraId="2A0321B4" w14:textId="77777777" w:rsidR="00177C2F" w:rsidRPr="009540D9" w:rsidRDefault="00177C2F" w:rsidP="008C7DD1">
            <w:pPr>
              <w:pStyle w:val="TableHeading"/>
            </w:pPr>
            <w:r w:rsidRPr="009540D9">
              <w:t>Access</w:t>
            </w:r>
          </w:p>
        </w:tc>
        <w:tc>
          <w:tcPr>
            <w:tcW w:w="1000" w:type="dxa"/>
          </w:tcPr>
          <w:p w14:paraId="5530B2B5" w14:textId="77777777" w:rsidR="00177C2F" w:rsidRPr="009540D9" w:rsidRDefault="00177C2F" w:rsidP="008C7DD1">
            <w:pPr>
              <w:pStyle w:val="TableHeading"/>
            </w:pPr>
            <w:r w:rsidRPr="009540D9">
              <w:t>PDS</w:t>
            </w:r>
          </w:p>
        </w:tc>
        <w:tc>
          <w:tcPr>
            <w:tcW w:w="2880" w:type="dxa"/>
          </w:tcPr>
          <w:p w14:paraId="4844AC0F" w14:textId="77777777" w:rsidR="00177C2F" w:rsidRPr="009540D9" w:rsidRDefault="0039618E" w:rsidP="008C7DD1">
            <w:pPr>
              <w:pStyle w:val="TableHeading"/>
            </w:pPr>
            <w:r>
              <w:t>Comments</w:t>
            </w:r>
          </w:p>
        </w:tc>
      </w:tr>
      <w:tr w:rsidR="00177C2F" w:rsidRPr="009540D9" w14:paraId="5FD9BD6F" w14:textId="77777777" w:rsidTr="00A84E51">
        <w:tc>
          <w:tcPr>
            <w:tcW w:w="3000" w:type="dxa"/>
          </w:tcPr>
          <w:p w14:paraId="73FCF4DC" w14:textId="77777777" w:rsidR="00177C2F" w:rsidRPr="000C5CE4" w:rsidRDefault="00177C2F" w:rsidP="00177C2F">
            <w:pPr>
              <w:pStyle w:val="TableText"/>
              <w:kinsoku w:val="0"/>
              <w:textAlignment w:val="top"/>
              <w:rPr>
                <w:rFonts w:cs="Helvetica"/>
              </w:rPr>
            </w:pPr>
            <w:r w:rsidRPr="000C5CE4">
              <w:rPr>
                <w:rFonts w:cs="Helvetica"/>
              </w:rPr>
              <w:t xml:space="preserve">udpLocalAddress (1.3.6.1.2.1.7.5.1.1) </w:t>
            </w:r>
          </w:p>
        </w:tc>
        <w:tc>
          <w:tcPr>
            <w:tcW w:w="1440" w:type="dxa"/>
          </w:tcPr>
          <w:p w14:paraId="4A4A947B"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2A2F1691" w14:textId="77777777" w:rsidR="00177C2F" w:rsidRPr="000C5CE4" w:rsidRDefault="00177C2F" w:rsidP="00177C2F">
            <w:pPr>
              <w:pStyle w:val="TableText"/>
              <w:kinsoku w:val="0"/>
              <w:textAlignment w:val="top"/>
              <w:rPr>
                <w:rFonts w:cs="Helvetica"/>
              </w:rPr>
            </w:pPr>
            <w:r w:rsidRPr="000C5CE4">
              <w:rPr>
                <w:rFonts w:cs="Helvetica"/>
              </w:rPr>
              <w:t>Current</w:t>
            </w:r>
          </w:p>
        </w:tc>
        <w:tc>
          <w:tcPr>
            <w:tcW w:w="2880" w:type="dxa"/>
          </w:tcPr>
          <w:p w14:paraId="6B817105"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rsidRPr="009540D9" w14:paraId="5E7EE976" w14:textId="77777777" w:rsidTr="00A84E51">
        <w:tc>
          <w:tcPr>
            <w:tcW w:w="3000" w:type="dxa"/>
          </w:tcPr>
          <w:p w14:paraId="3F452577" w14:textId="77777777" w:rsidR="00177C2F" w:rsidRPr="000C5CE4" w:rsidRDefault="00177C2F" w:rsidP="00177C2F">
            <w:pPr>
              <w:pStyle w:val="TableText"/>
              <w:kinsoku w:val="0"/>
              <w:textAlignment w:val="top"/>
              <w:rPr>
                <w:rFonts w:cs="Helvetica"/>
              </w:rPr>
            </w:pPr>
            <w:r w:rsidRPr="000C5CE4">
              <w:rPr>
                <w:rFonts w:cs="Helvetica"/>
              </w:rPr>
              <w:t xml:space="preserve">udpLocalPort (1.3.6.1.2.1.7.5.1.2) </w:t>
            </w:r>
          </w:p>
        </w:tc>
        <w:tc>
          <w:tcPr>
            <w:tcW w:w="1440" w:type="dxa"/>
          </w:tcPr>
          <w:p w14:paraId="5ABB0D69"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4FE6469" w14:textId="77777777" w:rsidR="00177C2F" w:rsidRPr="000C5CE4" w:rsidRDefault="00177C2F" w:rsidP="00177C2F">
            <w:pPr>
              <w:pStyle w:val="TableText"/>
              <w:kinsoku w:val="0"/>
              <w:textAlignment w:val="top"/>
              <w:rPr>
                <w:rFonts w:cs="Helvetica"/>
              </w:rPr>
            </w:pPr>
            <w:r w:rsidRPr="000C5CE4">
              <w:rPr>
                <w:rFonts w:cs="Helvetica"/>
              </w:rPr>
              <w:t>Current</w:t>
            </w:r>
          </w:p>
        </w:tc>
        <w:tc>
          <w:tcPr>
            <w:tcW w:w="2880" w:type="dxa"/>
          </w:tcPr>
          <w:p w14:paraId="3E5F063B" w14:textId="77777777" w:rsidR="00177C2F" w:rsidRPr="000C5CE4" w:rsidRDefault="00177C2F" w:rsidP="00177C2F">
            <w:pPr>
              <w:pStyle w:val="TableText"/>
              <w:kinsoku w:val="0"/>
              <w:textAlignment w:val="top"/>
              <w:rPr>
                <w:rFonts w:cs="Helvetica"/>
              </w:rPr>
            </w:pPr>
            <w:r w:rsidRPr="000C5CE4">
              <w:rPr>
                <w:rFonts w:cs="Helvetica"/>
              </w:rPr>
              <w:t>As per MIB</w:t>
            </w:r>
          </w:p>
        </w:tc>
      </w:tr>
    </w:tbl>
    <w:p w14:paraId="45CF4083" w14:textId="77777777" w:rsidR="00177C2F" w:rsidRPr="00DC305D" w:rsidRDefault="00177C2F" w:rsidP="008C7DD1">
      <w:pPr>
        <w:pStyle w:val="Spacer"/>
      </w:pPr>
    </w:p>
    <w:p w14:paraId="3AEAC9F7" w14:textId="77777777" w:rsidR="00177C2F" w:rsidRPr="008B1D73" w:rsidRDefault="00177C2F" w:rsidP="00177C2F">
      <w:pPr>
        <w:pStyle w:val="2"/>
      </w:pPr>
      <w:bookmarkStart w:id="2873" w:name="_Toc397438950"/>
      <w:bookmarkStart w:id="2874" w:name="_Toc416688399"/>
      <w:bookmarkStart w:id="2875" w:name="_Toc483389142"/>
      <w:r w:rsidRPr="008B1D73">
        <w:t>snmp Group</w:t>
      </w:r>
      <w:r>
        <w:rPr>
          <w:rFonts w:hint="eastAsia"/>
        </w:rPr>
        <w:t xml:space="preserve"> </w:t>
      </w:r>
      <w:r w:rsidRPr="008B1D73">
        <w:t>{mib-2.11}</w:t>
      </w:r>
      <w:bookmarkEnd w:id="2777"/>
      <w:bookmarkEnd w:id="2778"/>
      <w:bookmarkEnd w:id="2873"/>
      <w:bookmarkEnd w:id="2874"/>
      <w:bookmarkEnd w:id="2875"/>
    </w:p>
    <w:tbl>
      <w:tblPr>
        <w:tblStyle w:val="IndexTable"/>
        <w:tblW w:w="0" w:type="auto"/>
        <w:tblLayout w:type="fixed"/>
        <w:tblLook w:val="04A0" w:firstRow="1" w:lastRow="0" w:firstColumn="1" w:lastColumn="0" w:noHBand="0" w:noVBand="1"/>
      </w:tblPr>
      <w:tblGrid>
        <w:gridCol w:w="3000"/>
        <w:gridCol w:w="1440"/>
        <w:gridCol w:w="1000"/>
        <w:gridCol w:w="2880"/>
      </w:tblGrid>
      <w:tr w:rsidR="00177C2F" w14:paraId="7A98B56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C52E38B" w14:textId="77777777" w:rsidR="00177C2F" w:rsidRDefault="00166066" w:rsidP="008C7DD1">
            <w:pPr>
              <w:pStyle w:val="TableHeading"/>
            </w:pPr>
            <w:r>
              <w:t>Object (OID)</w:t>
            </w:r>
          </w:p>
        </w:tc>
        <w:tc>
          <w:tcPr>
            <w:tcW w:w="1440" w:type="dxa"/>
          </w:tcPr>
          <w:p w14:paraId="72F02B07" w14:textId="77777777" w:rsidR="00177C2F" w:rsidRDefault="00177C2F" w:rsidP="008C7DD1">
            <w:pPr>
              <w:pStyle w:val="TableHeading"/>
            </w:pPr>
            <w:r>
              <w:t>Access</w:t>
            </w:r>
          </w:p>
        </w:tc>
        <w:tc>
          <w:tcPr>
            <w:tcW w:w="1000" w:type="dxa"/>
          </w:tcPr>
          <w:p w14:paraId="02AF9C17" w14:textId="77777777" w:rsidR="00177C2F" w:rsidRDefault="00177C2F" w:rsidP="008C7DD1">
            <w:pPr>
              <w:pStyle w:val="TableHeading"/>
            </w:pPr>
            <w:r>
              <w:t>PDS</w:t>
            </w:r>
          </w:p>
        </w:tc>
        <w:tc>
          <w:tcPr>
            <w:tcW w:w="2880" w:type="dxa"/>
          </w:tcPr>
          <w:p w14:paraId="2603CB3D" w14:textId="77777777" w:rsidR="00177C2F" w:rsidRDefault="0039618E" w:rsidP="008C7DD1">
            <w:pPr>
              <w:pStyle w:val="TableHeading"/>
            </w:pPr>
            <w:r>
              <w:t>Comments</w:t>
            </w:r>
          </w:p>
        </w:tc>
      </w:tr>
      <w:tr w:rsidR="00177C2F" w14:paraId="6018CEBC" w14:textId="77777777" w:rsidTr="00A84E51">
        <w:tc>
          <w:tcPr>
            <w:tcW w:w="3000" w:type="dxa"/>
          </w:tcPr>
          <w:p w14:paraId="4F753EBC" w14:textId="77777777" w:rsidR="00177C2F" w:rsidRPr="000C5CE4" w:rsidRDefault="00177C2F" w:rsidP="00177C2F">
            <w:pPr>
              <w:pStyle w:val="TableText"/>
              <w:kinsoku w:val="0"/>
              <w:textAlignment w:val="top"/>
              <w:rPr>
                <w:rFonts w:cs="Helvetica"/>
              </w:rPr>
            </w:pPr>
            <w:r w:rsidRPr="000C5CE4">
              <w:rPr>
                <w:rFonts w:cs="Helvetica"/>
              </w:rPr>
              <w:t xml:space="preserve">snmpInPkts (1.3.6.1.2.1.11.1) </w:t>
            </w:r>
          </w:p>
        </w:tc>
        <w:tc>
          <w:tcPr>
            <w:tcW w:w="1440" w:type="dxa"/>
          </w:tcPr>
          <w:p w14:paraId="5FF4A336"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726448E"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220D1AE"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6203E82A" w14:textId="77777777" w:rsidTr="00A84E51">
        <w:tc>
          <w:tcPr>
            <w:tcW w:w="3000" w:type="dxa"/>
          </w:tcPr>
          <w:p w14:paraId="32BFE9ED" w14:textId="77777777" w:rsidR="00177C2F" w:rsidRPr="000C5CE4" w:rsidRDefault="00177C2F" w:rsidP="00177C2F">
            <w:pPr>
              <w:pStyle w:val="TableText"/>
              <w:kinsoku w:val="0"/>
              <w:textAlignment w:val="top"/>
              <w:rPr>
                <w:rFonts w:cs="Helvetica"/>
              </w:rPr>
            </w:pPr>
            <w:r w:rsidRPr="000C5CE4">
              <w:rPr>
                <w:rFonts w:cs="Helvetica"/>
              </w:rPr>
              <w:t xml:space="preserve">snmpOutPkts (1.3.6.1.2.1.11.2) </w:t>
            </w:r>
          </w:p>
        </w:tc>
        <w:tc>
          <w:tcPr>
            <w:tcW w:w="1440" w:type="dxa"/>
          </w:tcPr>
          <w:p w14:paraId="077DE498"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3B7573E"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B9A8598"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013D913F" w14:textId="77777777" w:rsidTr="00A84E51">
        <w:tc>
          <w:tcPr>
            <w:tcW w:w="3000" w:type="dxa"/>
          </w:tcPr>
          <w:p w14:paraId="4AEE8C31" w14:textId="77777777" w:rsidR="00177C2F" w:rsidRPr="000C5CE4" w:rsidRDefault="00177C2F" w:rsidP="00177C2F">
            <w:pPr>
              <w:pStyle w:val="TableText"/>
              <w:kinsoku w:val="0"/>
              <w:textAlignment w:val="top"/>
              <w:rPr>
                <w:rFonts w:cs="Helvetica"/>
              </w:rPr>
            </w:pPr>
            <w:r w:rsidRPr="000C5CE4">
              <w:rPr>
                <w:rFonts w:cs="Helvetica"/>
              </w:rPr>
              <w:t xml:space="preserve">snmpInBadVersions (1.3.6.1.2.1.11.3) </w:t>
            </w:r>
          </w:p>
        </w:tc>
        <w:tc>
          <w:tcPr>
            <w:tcW w:w="1440" w:type="dxa"/>
          </w:tcPr>
          <w:p w14:paraId="3C851416"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8605320"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0261E93E"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62DF1247" w14:textId="77777777" w:rsidTr="00A84E51">
        <w:tc>
          <w:tcPr>
            <w:tcW w:w="3000" w:type="dxa"/>
          </w:tcPr>
          <w:p w14:paraId="31F9C753" w14:textId="77777777" w:rsidR="00177C2F" w:rsidRPr="000C5CE4" w:rsidRDefault="00177C2F" w:rsidP="00177C2F">
            <w:pPr>
              <w:pStyle w:val="TableText"/>
              <w:kinsoku w:val="0"/>
              <w:textAlignment w:val="top"/>
              <w:rPr>
                <w:rFonts w:cs="Helvetica"/>
              </w:rPr>
            </w:pPr>
            <w:r w:rsidRPr="000C5CE4">
              <w:rPr>
                <w:rFonts w:cs="Helvetica"/>
              </w:rPr>
              <w:t xml:space="preserve">snmpInBadCommunityNames (1.3.6.1.2.1.11.4) </w:t>
            </w:r>
          </w:p>
        </w:tc>
        <w:tc>
          <w:tcPr>
            <w:tcW w:w="1440" w:type="dxa"/>
          </w:tcPr>
          <w:p w14:paraId="566096C8"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2856955"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326CEF9"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098DC4EA" w14:textId="77777777" w:rsidTr="00A84E51">
        <w:tc>
          <w:tcPr>
            <w:tcW w:w="3000" w:type="dxa"/>
          </w:tcPr>
          <w:p w14:paraId="22CD163F" w14:textId="77777777" w:rsidR="00177C2F" w:rsidRPr="000C5CE4" w:rsidRDefault="00177C2F" w:rsidP="00177C2F">
            <w:pPr>
              <w:pStyle w:val="TableText"/>
              <w:kinsoku w:val="0"/>
              <w:textAlignment w:val="top"/>
              <w:rPr>
                <w:rFonts w:cs="Helvetica"/>
              </w:rPr>
            </w:pPr>
            <w:r w:rsidRPr="000C5CE4">
              <w:rPr>
                <w:rFonts w:cs="Helvetica"/>
              </w:rPr>
              <w:t xml:space="preserve">snmpInBadCommunityUses (1.3.6.1.2.1.11.5) </w:t>
            </w:r>
          </w:p>
        </w:tc>
        <w:tc>
          <w:tcPr>
            <w:tcW w:w="1440" w:type="dxa"/>
          </w:tcPr>
          <w:p w14:paraId="30DB2A4E"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2F2CDBF"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7CC094E"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58A8DF5A" w14:textId="77777777" w:rsidTr="00A84E51">
        <w:tc>
          <w:tcPr>
            <w:tcW w:w="3000" w:type="dxa"/>
          </w:tcPr>
          <w:p w14:paraId="1EC7F4BD" w14:textId="77777777" w:rsidR="00177C2F" w:rsidRPr="000C5CE4" w:rsidRDefault="00177C2F" w:rsidP="00177C2F">
            <w:pPr>
              <w:pStyle w:val="TableText"/>
              <w:kinsoku w:val="0"/>
              <w:textAlignment w:val="top"/>
              <w:rPr>
                <w:rFonts w:cs="Helvetica"/>
              </w:rPr>
            </w:pPr>
            <w:r w:rsidRPr="000C5CE4">
              <w:rPr>
                <w:rFonts w:cs="Helvetica"/>
              </w:rPr>
              <w:t xml:space="preserve">snmpInASNParseErrs (1.3.6.1.2.1.11.6) </w:t>
            </w:r>
          </w:p>
        </w:tc>
        <w:tc>
          <w:tcPr>
            <w:tcW w:w="1440" w:type="dxa"/>
          </w:tcPr>
          <w:p w14:paraId="7804C52F"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A0D83B3"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3824BF6"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11C7199C" w14:textId="77777777" w:rsidTr="00A84E51">
        <w:tc>
          <w:tcPr>
            <w:tcW w:w="3000" w:type="dxa"/>
          </w:tcPr>
          <w:p w14:paraId="618D685E" w14:textId="77777777" w:rsidR="00177C2F" w:rsidRPr="000C5CE4" w:rsidRDefault="00177C2F" w:rsidP="00177C2F">
            <w:pPr>
              <w:pStyle w:val="TableText"/>
              <w:kinsoku w:val="0"/>
              <w:textAlignment w:val="top"/>
              <w:rPr>
                <w:rFonts w:cs="Helvetica"/>
              </w:rPr>
            </w:pPr>
            <w:r w:rsidRPr="000C5CE4">
              <w:rPr>
                <w:rFonts w:cs="Helvetica"/>
              </w:rPr>
              <w:t xml:space="preserve">snmpInTooBigs (1.3.6.1.2.1.11.8) </w:t>
            </w:r>
          </w:p>
        </w:tc>
        <w:tc>
          <w:tcPr>
            <w:tcW w:w="1440" w:type="dxa"/>
          </w:tcPr>
          <w:p w14:paraId="08E9D4D7"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D96E4CC"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0D40B6C" w14:textId="77777777" w:rsidR="00177C2F" w:rsidRPr="000C5CE4" w:rsidRDefault="00177C2F" w:rsidP="00177C2F">
            <w:pPr>
              <w:pStyle w:val="TableText"/>
              <w:kinsoku w:val="0"/>
              <w:textAlignment w:val="top"/>
              <w:rPr>
                <w:rFonts w:cs="Helvetica"/>
              </w:rPr>
            </w:pPr>
            <w:r w:rsidRPr="000C5CE4">
              <w:rPr>
                <w:rFonts w:cs="Helvetica"/>
              </w:rPr>
              <w:t>The value is always 0.</w:t>
            </w:r>
          </w:p>
        </w:tc>
      </w:tr>
      <w:tr w:rsidR="00177C2F" w14:paraId="009341F2" w14:textId="77777777" w:rsidTr="00A84E51">
        <w:tc>
          <w:tcPr>
            <w:tcW w:w="3000" w:type="dxa"/>
          </w:tcPr>
          <w:p w14:paraId="1E2E3464" w14:textId="77777777" w:rsidR="00177C2F" w:rsidRPr="000C5CE4" w:rsidRDefault="00177C2F" w:rsidP="00177C2F">
            <w:pPr>
              <w:pStyle w:val="TableText"/>
              <w:kinsoku w:val="0"/>
              <w:textAlignment w:val="top"/>
              <w:rPr>
                <w:rFonts w:cs="Helvetica"/>
              </w:rPr>
            </w:pPr>
            <w:r w:rsidRPr="000C5CE4">
              <w:rPr>
                <w:rFonts w:cs="Helvetica"/>
              </w:rPr>
              <w:t xml:space="preserve">snmpInNoSuchNames (1.3.6.1.2.1.11.9) </w:t>
            </w:r>
          </w:p>
        </w:tc>
        <w:tc>
          <w:tcPr>
            <w:tcW w:w="1440" w:type="dxa"/>
          </w:tcPr>
          <w:p w14:paraId="6D9C9513"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2B0FF550"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E42B7D6" w14:textId="77777777" w:rsidR="00177C2F" w:rsidRPr="000C5CE4" w:rsidRDefault="00177C2F" w:rsidP="00177C2F">
            <w:pPr>
              <w:pStyle w:val="TableText"/>
              <w:kinsoku w:val="0"/>
              <w:textAlignment w:val="top"/>
              <w:rPr>
                <w:rFonts w:cs="Helvetica"/>
              </w:rPr>
            </w:pPr>
            <w:r w:rsidRPr="000C5CE4">
              <w:rPr>
                <w:rFonts w:cs="Helvetica"/>
              </w:rPr>
              <w:t>The value is always 0.</w:t>
            </w:r>
          </w:p>
        </w:tc>
      </w:tr>
      <w:tr w:rsidR="00177C2F" w14:paraId="075179DA" w14:textId="77777777" w:rsidTr="00A84E51">
        <w:tc>
          <w:tcPr>
            <w:tcW w:w="3000" w:type="dxa"/>
          </w:tcPr>
          <w:p w14:paraId="2C55930B" w14:textId="77777777" w:rsidR="00177C2F" w:rsidRPr="000C5CE4" w:rsidRDefault="00177C2F" w:rsidP="00177C2F">
            <w:pPr>
              <w:pStyle w:val="TableText"/>
              <w:kinsoku w:val="0"/>
              <w:textAlignment w:val="top"/>
              <w:rPr>
                <w:rFonts w:cs="Helvetica"/>
              </w:rPr>
            </w:pPr>
            <w:r w:rsidRPr="000C5CE4">
              <w:rPr>
                <w:rFonts w:cs="Helvetica"/>
              </w:rPr>
              <w:t xml:space="preserve">snmpInBadValues (1.3.6.1.2.1.11.10) </w:t>
            </w:r>
          </w:p>
        </w:tc>
        <w:tc>
          <w:tcPr>
            <w:tcW w:w="1440" w:type="dxa"/>
          </w:tcPr>
          <w:p w14:paraId="69F6D454"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D3C7CDC"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548EDA17" w14:textId="77777777" w:rsidR="00177C2F" w:rsidRPr="000C5CE4" w:rsidRDefault="00177C2F" w:rsidP="00177C2F">
            <w:pPr>
              <w:pStyle w:val="TableText"/>
              <w:kinsoku w:val="0"/>
              <w:textAlignment w:val="top"/>
              <w:rPr>
                <w:rFonts w:cs="Helvetica"/>
              </w:rPr>
            </w:pPr>
            <w:r w:rsidRPr="000C5CE4">
              <w:rPr>
                <w:rFonts w:cs="Helvetica"/>
              </w:rPr>
              <w:t>The value is always 0.</w:t>
            </w:r>
          </w:p>
        </w:tc>
      </w:tr>
      <w:tr w:rsidR="00177C2F" w14:paraId="0D4B58B9" w14:textId="77777777" w:rsidTr="00A84E51">
        <w:tc>
          <w:tcPr>
            <w:tcW w:w="3000" w:type="dxa"/>
          </w:tcPr>
          <w:p w14:paraId="5BBC5D56" w14:textId="77777777" w:rsidR="00177C2F" w:rsidRPr="000C5CE4" w:rsidRDefault="00177C2F" w:rsidP="00177C2F">
            <w:pPr>
              <w:pStyle w:val="TableText"/>
              <w:kinsoku w:val="0"/>
              <w:textAlignment w:val="top"/>
              <w:rPr>
                <w:rFonts w:cs="Helvetica"/>
              </w:rPr>
            </w:pPr>
            <w:r w:rsidRPr="000C5CE4">
              <w:rPr>
                <w:rFonts w:cs="Helvetica"/>
              </w:rPr>
              <w:t xml:space="preserve">snmpInReadOnlys (1.3.6.1.2.1.11.11) </w:t>
            </w:r>
          </w:p>
        </w:tc>
        <w:tc>
          <w:tcPr>
            <w:tcW w:w="1440" w:type="dxa"/>
          </w:tcPr>
          <w:p w14:paraId="64558E79"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14796D1"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271A81D" w14:textId="77777777" w:rsidR="00177C2F" w:rsidRPr="000C5CE4" w:rsidRDefault="00177C2F" w:rsidP="00177C2F">
            <w:pPr>
              <w:pStyle w:val="TableText"/>
              <w:kinsoku w:val="0"/>
              <w:textAlignment w:val="top"/>
              <w:rPr>
                <w:rFonts w:cs="Helvetica"/>
              </w:rPr>
            </w:pPr>
            <w:r w:rsidRPr="000C5CE4">
              <w:rPr>
                <w:rFonts w:cs="Helvetica"/>
              </w:rPr>
              <w:t>The value is always 0.</w:t>
            </w:r>
          </w:p>
        </w:tc>
      </w:tr>
      <w:tr w:rsidR="00177C2F" w14:paraId="01E758FE" w14:textId="77777777" w:rsidTr="00A84E51">
        <w:tc>
          <w:tcPr>
            <w:tcW w:w="3000" w:type="dxa"/>
          </w:tcPr>
          <w:p w14:paraId="1E97722C" w14:textId="77777777" w:rsidR="00177C2F" w:rsidRPr="000C5CE4" w:rsidRDefault="00177C2F" w:rsidP="00177C2F">
            <w:pPr>
              <w:pStyle w:val="TableText"/>
              <w:kinsoku w:val="0"/>
              <w:textAlignment w:val="top"/>
              <w:rPr>
                <w:rFonts w:cs="Helvetica"/>
              </w:rPr>
            </w:pPr>
            <w:r w:rsidRPr="000C5CE4">
              <w:rPr>
                <w:rFonts w:cs="Helvetica"/>
              </w:rPr>
              <w:t xml:space="preserve">snmpInGenErrs (1.3.6.1.2.1.11.12) </w:t>
            </w:r>
          </w:p>
        </w:tc>
        <w:tc>
          <w:tcPr>
            <w:tcW w:w="1440" w:type="dxa"/>
          </w:tcPr>
          <w:p w14:paraId="3303C7F8"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31B4199"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7B04F84" w14:textId="77777777" w:rsidR="00177C2F" w:rsidRPr="000C5CE4" w:rsidRDefault="00177C2F" w:rsidP="00177C2F">
            <w:pPr>
              <w:pStyle w:val="TableText"/>
              <w:kinsoku w:val="0"/>
              <w:textAlignment w:val="top"/>
              <w:rPr>
                <w:rFonts w:cs="Helvetica"/>
              </w:rPr>
            </w:pPr>
            <w:r w:rsidRPr="000C5CE4">
              <w:rPr>
                <w:rFonts w:cs="Helvetica"/>
              </w:rPr>
              <w:t>The value is always 0.</w:t>
            </w:r>
          </w:p>
        </w:tc>
      </w:tr>
      <w:tr w:rsidR="00177C2F" w14:paraId="44970801" w14:textId="77777777" w:rsidTr="00A84E51">
        <w:tc>
          <w:tcPr>
            <w:tcW w:w="3000" w:type="dxa"/>
          </w:tcPr>
          <w:p w14:paraId="234DBA2E" w14:textId="77777777" w:rsidR="00177C2F" w:rsidRPr="000C5CE4" w:rsidRDefault="00177C2F" w:rsidP="00177C2F">
            <w:pPr>
              <w:pStyle w:val="TableText"/>
              <w:kinsoku w:val="0"/>
              <w:textAlignment w:val="top"/>
              <w:rPr>
                <w:rFonts w:cs="Helvetica"/>
              </w:rPr>
            </w:pPr>
            <w:r w:rsidRPr="000C5CE4">
              <w:rPr>
                <w:rFonts w:cs="Helvetica"/>
              </w:rPr>
              <w:t xml:space="preserve">snmpInTotalReqVars (1.3.6.1.2.1.11.13) </w:t>
            </w:r>
          </w:p>
        </w:tc>
        <w:tc>
          <w:tcPr>
            <w:tcW w:w="1440" w:type="dxa"/>
          </w:tcPr>
          <w:p w14:paraId="77EC2923"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39F31DEC"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ECFCA77"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41A65AFD" w14:textId="77777777" w:rsidTr="00A84E51">
        <w:tc>
          <w:tcPr>
            <w:tcW w:w="3000" w:type="dxa"/>
          </w:tcPr>
          <w:p w14:paraId="711AE0DB" w14:textId="77777777" w:rsidR="00177C2F" w:rsidRPr="000C5CE4" w:rsidRDefault="00177C2F" w:rsidP="00177C2F">
            <w:pPr>
              <w:pStyle w:val="TableText"/>
              <w:kinsoku w:val="0"/>
              <w:textAlignment w:val="top"/>
              <w:rPr>
                <w:rFonts w:cs="Helvetica"/>
              </w:rPr>
            </w:pPr>
            <w:r w:rsidRPr="000C5CE4">
              <w:rPr>
                <w:rFonts w:cs="Helvetica"/>
              </w:rPr>
              <w:t xml:space="preserve">snmpInTotalSetVars (1.3.6.1.2.1.11.14) </w:t>
            </w:r>
          </w:p>
        </w:tc>
        <w:tc>
          <w:tcPr>
            <w:tcW w:w="1440" w:type="dxa"/>
          </w:tcPr>
          <w:p w14:paraId="2F31313D"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0D3AB86C"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0C1B0BF"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5D384F7A" w14:textId="77777777" w:rsidTr="00A84E51">
        <w:tc>
          <w:tcPr>
            <w:tcW w:w="3000" w:type="dxa"/>
          </w:tcPr>
          <w:p w14:paraId="25FD8051" w14:textId="77777777" w:rsidR="00177C2F" w:rsidRPr="000C5CE4" w:rsidRDefault="00177C2F" w:rsidP="00177C2F">
            <w:pPr>
              <w:pStyle w:val="TableText"/>
              <w:kinsoku w:val="0"/>
              <w:textAlignment w:val="top"/>
              <w:rPr>
                <w:rFonts w:cs="Helvetica"/>
              </w:rPr>
            </w:pPr>
            <w:r w:rsidRPr="000C5CE4">
              <w:rPr>
                <w:rFonts w:cs="Helvetica"/>
              </w:rPr>
              <w:t xml:space="preserve">snmpInGetRequests (1.3.6.1.2.1.11.15) </w:t>
            </w:r>
          </w:p>
        </w:tc>
        <w:tc>
          <w:tcPr>
            <w:tcW w:w="1440" w:type="dxa"/>
          </w:tcPr>
          <w:p w14:paraId="09306631"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20CD1336"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666B4F0"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181A7276" w14:textId="77777777" w:rsidTr="00A84E51">
        <w:tc>
          <w:tcPr>
            <w:tcW w:w="3000" w:type="dxa"/>
          </w:tcPr>
          <w:p w14:paraId="544DD190" w14:textId="77777777" w:rsidR="00177C2F" w:rsidRPr="000C5CE4" w:rsidRDefault="00177C2F" w:rsidP="00177C2F">
            <w:pPr>
              <w:pStyle w:val="TableText"/>
              <w:kinsoku w:val="0"/>
              <w:textAlignment w:val="top"/>
              <w:rPr>
                <w:rFonts w:cs="Helvetica"/>
              </w:rPr>
            </w:pPr>
            <w:r w:rsidRPr="000C5CE4">
              <w:rPr>
                <w:rFonts w:cs="Helvetica"/>
              </w:rPr>
              <w:t xml:space="preserve">snmpInGetNexts (1.3.6.1.2.1.11.16) </w:t>
            </w:r>
          </w:p>
        </w:tc>
        <w:tc>
          <w:tcPr>
            <w:tcW w:w="1440" w:type="dxa"/>
          </w:tcPr>
          <w:p w14:paraId="486D5DC6"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26B35451"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8B663AB"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7DFC6ADF" w14:textId="77777777" w:rsidTr="00A84E51">
        <w:tc>
          <w:tcPr>
            <w:tcW w:w="3000" w:type="dxa"/>
          </w:tcPr>
          <w:p w14:paraId="49A5DC74" w14:textId="77777777" w:rsidR="00177C2F" w:rsidRPr="000C5CE4" w:rsidRDefault="00177C2F" w:rsidP="00177C2F">
            <w:pPr>
              <w:pStyle w:val="TableText"/>
              <w:kinsoku w:val="0"/>
              <w:textAlignment w:val="top"/>
              <w:rPr>
                <w:rFonts w:cs="Helvetica"/>
              </w:rPr>
            </w:pPr>
            <w:r w:rsidRPr="000C5CE4">
              <w:rPr>
                <w:rFonts w:cs="Helvetica"/>
              </w:rPr>
              <w:t xml:space="preserve">snmpInSetRequests (1.3.6.1.2.1.11.17) </w:t>
            </w:r>
          </w:p>
        </w:tc>
        <w:tc>
          <w:tcPr>
            <w:tcW w:w="1440" w:type="dxa"/>
          </w:tcPr>
          <w:p w14:paraId="7B0721D5"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BA9E475"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FAE54EA"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5814660F" w14:textId="77777777" w:rsidTr="00A84E51">
        <w:tc>
          <w:tcPr>
            <w:tcW w:w="3000" w:type="dxa"/>
          </w:tcPr>
          <w:p w14:paraId="579CF35B" w14:textId="77777777" w:rsidR="00177C2F" w:rsidRPr="000C5CE4" w:rsidRDefault="00177C2F" w:rsidP="00177C2F">
            <w:pPr>
              <w:pStyle w:val="TableText"/>
              <w:kinsoku w:val="0"/>
              <w:textAlignment w:val="top"/>
              <w:rPr>
                <w:rFonts w:cs="Helvetica"/>
              </w:rPr>
            </w:pPr>
            <w:r w:rsidRPr="000C5CE4">
              <w:rPr>
                <w:rFonts w:cs="Helvetica"/>
              </w:rPr>
              <w:t xml:space="preserve">snmpInGetResponses (1.3.6.1.2.1.11.18) </w:t>
            </w:r>
          </w:p>
        </w:tc>
        <w:tc>
          <w:tcPr>
            <w:tcW w:w="1440" w:type="dxa"/>
          </w:tcPr>
          <w:p w14:paraId="3B30DE20"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CC632F6"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3A9DF031" w14:textId="77777777" w:rsidR="00177C2F" w:rsidRPr="000C5CE4" w:rsidRDefault="00177C2F" w:rsidP="00177C2F">
            <w:pPr>
              <w:pStyle w:val="TableText"/>
              <w:kinsoku w:val="0"/>
              <w:textAlignment w:val="top"/>
              <w:rPr>
                <w:rFonts w:cs="Helvetica"/>
              </w:rPr>
            </w:pPr>
            <w:r w:rsidRPr="000C5CE4">
              <w:rPr>
                <w:rFonts w:cs="Helvetica"/>
              </w:rPr>
              <w:t>Not supported</w:t>
            </w:r>
          </w:p>
        </w:tc>
      </w:tr>
      <w:tr w:rsidR="00177C2F" w14:paraId="10F840C8" w14:textId="77777777" w:rsidTr="00A84E51">
        <w:tc>
          <w:tcPr>
            <w:tcW w:w="3000" w:type="dxa"/>
          </w:tcPr>
          <w:p w14:paraId="219C3A9F" w14:textId="77777777" w:rsidR="00177C2F" w:rsidRPr="000C5CE4" w:rsidRDefault="00177C2F" w:rsidP="00177C2F">
            <w:pPr>
              <w:pStyle w:val="TableText"/>
              <w:kinsoku w:val="0"/>
              <w:textAlignment w:val="top"/>
              <w:rPr>
                <w:rFonts w:cs="Helvetica"/>
              </w:rPr>
            </w:pPr>
            <w:r w:rsidRPr="000C5CE4">
              <w:rPr>
                <w:rFonts w:cs="Helvetica"/>
              </w:rPr>
              <w:t xml:space="preserve">snmpInTraps (1.3.6.1.2.1.11.19) </w:t>
            </w:r>
          </w:p>
        </w:tc>
        <w:tc>
          <w:tcPr>
            <w:tcW w:w="1440" w:type="dxa"/>
          </w:tcPr>
          <w:p w14:paraId="0181B231"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79DBFC4"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29D2A45D" w14:textId="77777777" w:rsidR="00177C2F" w:rsidRPr="000C5CE4" w:rsidRDefault="00177C2F" w:rsidP="00177C2F">
            <w:pPr>
              <w:pStyle w:val="TableText"/>
              <w:kinsoku w:val="0"/>
              <w:textAlignment w:val="top"/>
              <w:rPr>
                <w:rFonts w:cs="Helvetica"/>
              </w:rPr>
            </w:pPr>
            <w:r w:rsidRPr="000C5CE4">
              <w:rPr>
                <w:rFonts w:cs="Helvetica"/>
              </w:rPr>
              <w:t>Not supported</w:t>
            </w:r>
          </w:p>
        </w:tc>
      </w:tr>
      <w:tr w:rsidR="00177C2F" w14:paraId="59018326" w14:textId="77777777" w:rsidTr="00A84E51">
        <w:tc>
          <w:tcPr>
            <w:tcW w:w="3000" w:type="dxa"/>
          </w:tcPr>
          <w:p w14:paraId="1ED9E697" w14:textId="77777777" w:rsidR="00177C2F" w:rsidRPr="000C5CE4" w:rsidRDefault="00177C2F" w:rsidP="00177C2F">
            <w:pPr>
              <w:pStyle w:val="TableText"/>
              <w:kinsoku w:val="0"/>
              <w:textAlignment w:val="top"/>
              <w:rPr>
                <w:rFonts w:cs="Helvetica"/>
              </w:rPr>
            </w:pPr>
            <w:r w:rsidRPr="000C5CE4">
              <w:rPr>
                <w:rFonts w:cs="Helvetica"/>
              </w:rPr>
              <w:t xml:space="preserve">snmpOutTooBigs (1.3.6.1.2.1.11.20) </w:t>
            </w:r>
          </w:p>
        </w:tc>
        <w:tc>
          <w:tcPr>
            <w:tcW w:w="1440" w:type="dxa"/>
          </w:tcPr>
          <w:p w14:paraId="286FEF98"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94771A8"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4E03942"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1CCB6D57" w14:textId="77777777" w:rsidTr="00A84E51">
        <w:tc>
          <w:tcPr>
            <w:tcW w:w="3000" w:type="dxa"/>
          </w:tcPr>
          <w:p w14:paraId="2A11317B" w14:textId="77777777" w:rsidR="00177C2F" w:rsidRPr="000C5CE4" w:rsidRDefault="00177C2F" w:rsidP="00177C2F">
            <w:pPr>
              <w:pStyle w:val="TableText"/>
              <w:kinsoku w:val="0"/>
              <w:textAlignment w:val="top"/>
              <w:rPr>
                <w:rFonts w:cs="Helvetica"/>
              </w:rPr>
            </w:pPr>
            <w:r w:rsidRPr="000C5CE4">
              <w:rPr>
                <w:rFonts w:cs="Helvetica"/>
              </w:rPr>
              <w:t xml:space="preserve">snmpOutNoSuchNames (1.3.6.1.2.1.11.21) </w:t>
            </w:r>
          </w:p>
        </w:tc>
        <w:tc>
          <w:tcPr>
            <w:tcW w:w="1440" w:type="dxa"/>
          </w:tcPr>
          <w:p w14:paraId="70A40C01"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06D77C6"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298D90B"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51FA1DAD" w14:textId="77777777" w:rsidTr="00A84E51">
        <w:tc>
          <w:tcPr>
            <w:tcW w:w="3000" w:type="dxa"/>
          </w:tcPr>
          <w:p w14:paraId="432E5D20" w14:textId="77777777" w:rsidR="00177C2F" w:rsidRPr="000C5CE4" w:rsidRDefault="00177C2F" w:rsidP="00177C2F">
            <w:pPr>
              <w:pStyle w:val="TableText"/>
              <w:kinsoku w:val="0"/>
              <w:textAlignment w:val="top"/>
              <w:rPr>
                <w:rFonts w:cs="Helvetica"/>
              </w:rPr>
            </w:pPr>
            <w:r w:rsidRPr="000C5CE4">
              <w:rPr>
                <w:rFonts w:cs="Helvetica"/>
              </w:rPr>
              <w:t xml:space="preserve">snmpOutBadValues (1.3.6.1.2.1.11.22) </w:t>
            </w:r>
          </w:p>
        </w:tc>
        <w:tc>
          <w:tcPr>
            <w:tcW w:w="1440" w:type="dxa"/>
          </w:tcPr>
          <w:p w14:paraId="64B76924"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B498615"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EA9C511"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3416BF19" w14:textId="77777777" w:rsidTr="00A84E51">
        <w:tc>
          <w:tcPr>
            <w:tcW w:w="3000" w:type="dxa"/>
          </w:tcPr>
          <w:p w14:paraId="03516379" w14:textId="77777777" w:rsidR="00177C2F" w:rsidRPr="000C5CE4" w:rsidRDefault="00177C2F" w:rsidP="00177C2F">
            <w:pPr>
              <w:pStyle w:val="TableText"/>
              <w:kinsoku w:val="0"/>
              <w:textAlignment w:val="top"/>
              <w:rPr>
                <w:rFonts w:cs="Helvetica"/>
              </w:rPr>
            </w:pPr>
            <w:r w:rsidRPr="000C5CE4">
              <w:rPr>
                <w:rFonts w:cs="Helvetica"/>
              </w:rPr>
              <w:t xml:space="preserve">snmpOutGenErrs (1.3.6.1.2.1.11.24) </w:t>
            </w:r>
          </w:p>
        </w:tc>
        <w:tc>
          <w:tcPr>
            <w:tcW w:w="1440" w:type="dxa"/>
          </w:tcPr>
          <w:p w14:paraId="6461C277"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56E4134"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41C81692"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09400A8B" w14:textId="77777777" w:rsidTr="00A84E51">
        <w:tc>
          <w:tcPr>
            <w:tcW w:w="3000" w:type="dxa"/>
          </w:tcPr>
          <w:p w14:paraId="67ADF6AD" w14:textId="77777777" w:rsidR="00177C2F" w:rsidRPr="000C5CE4" w:rsidRDefault="00177C2F" w:rsidP="00177C2F">
            <w:pPr>
              <w:pStyle w:val="TableText"/>
              <w:kinsoku w:val="0"/>
              <w:textAlignment w:val="top"/>
              <w:rPr>
                <w:rFonts w:cs="Helvetica"/>
              </w:rPr>
            </w:pPr>
            <w:r w:rsidRPr="000C5CE4">
              <w:rPr>
                <w:rFonts w:cs="Helvetica"/>
              </w:rPr>
              <w:t xml:space="preserve">snmpOutGetRequests (1.3.6.1.2.1.11.25) </w:t>
            </w:r>
          </w:p>
        </w:tc>
        <w:tc>
          <w:tcPr>
            <w:tcW w:w="1440" w:type="dxa"/>
          </w:tcPr>
          <w:p w14:paraId="17DD2776"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1A3FA0D4"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16099905"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0BF9D765" w14:textId="77777777" w:rsidTr="00A84E51">
        <w:tc>
          <w:tcPr>
            <w:tcW w:w="3000" w:type="dxa"/>
          </w:tcPr>
          <w:p w14:paraId="78E13309" w14:textId="77777777" w:rsidR="00177C2F" w:rsidRPr="000C5CE4" w:rsidRDefault="00177C2F" w:rsidP="00177C2F">
            <w:pPr>
              <w:pStyle w:val="TableText"/>
              <w:kinsoku w:val="0"/>
              <w:textAlignment w:val="top"/>
              <w:rPr>
                <w:rFonts w:cs="Helvetica"/>
              </w:rPr>
            </w:pPr>
            <w:r w:rsidRPr="000C5CE4">
              <w:rPr>
                <w:rFonts w:cs="Helvetica"/>
              </w:rPr>
              <w:t xml:space="preserve">snmpOutGetNexts (1.3.6.1.2.1.11.26) </w:t>
            </w:r>
          </w:p>
        </w:tc>
        <w:tc>
          <w:tcPr>
            <w:tcW w:w="1440" w:type="dxa"/>
          </w:tcPr>
          <w:p w14:paraId="726FD77A"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7AA6339"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6EAD5DF1"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64B86C99" w14:textId="77777777" w:rsidTr="00A84E51">
        <w:tc>
          <w:tcPr>
            <w:tcW w:w="3000" w:type="dxa"/>
          </w:tcPr>
          <w:p w14:paraId="0AC90673" w14:textId="77777777" w:rsidR="00177C2F" w:rsidRPr="000C5CE4" w:rsidRDefault="00177C2F" w:rsidP="00177C2F">
            <w:pPr>
              <w:pStyle w:val="TableText"/>
              <w:kinsoku w:val="0"/>
              <w:textAlignment w:val="top"/>
              <w:rPr>
                <w:rFonts w:cs="Helvetica"/>
              </w:rPr>
            </w:pPr>
            <w:r w:rsidRPr="000C5CE4">
              <w:rPr>
                <w:rFonts w:cs="Helvetica"/>
              </w:rPr>
              <w:t xml:space="preserve">snmpOutSetRequests (1.3.6.1.2.1.11.27) </w:t>
            </w:r>
          </w:p>
        </w:tc>
        <w:tc>
          <w:tcPr>
            <w:tcW w:w="1440" w:type="dxa"/>
          </w:tcPr>
          <w:p w14:paraId="5D092B90"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43D91F95"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7B9D8306"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5FFE4D0E" w14:textId="77777777" w:rsidTr="00A84E51">
        <w:tc>
          <w:tcPr>
            <w:tcW w:w="3000" w:type="dxa"/>
          </w:tcPr>
          <w:p w14:paraId="122B0752" w14:textId="77777777" w:rsidR="00177C2F" w:rsidRPr="000C5CE4" w:rsidRDefault="00177C2F" w:rsidP="00177C2F">
            <w:pPr>
              <w:pStyle w:val="TableText"/>
              <w:kinsoku w:val="0"/>
              <w:textAlignment w:val="top"/>
              <w:rPr>
                <w:rFonts w:cs="Helvetica"/>
              </w:rPr>
            </w:pPr>
            <w:r w:rsidRPr="000C5CE4">
              <w:rPr>
                <w:rFonts w:cs="Helvetica"/>
              </w:rPr>
              <w:t xml:space="preserve">snmpOutGetResponses (1.3.6.1.2.1.11.28) </w:t>
            </w:r>
          </w:p>
        </w:tc>
        <w:tc>
          <w:tcPr>
            <w:tcW w:w="1440" w:type="dxa"/>
          </w:tcPr>
          <w:p w14:paraId="17C4912F"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6B027AFC"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5934F741"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2270A922" w14:textId="77777777" w:rsidTr="00A84E51">
        <w:tc>
          <w:tcPr>
            <w:tcW w:w="3000" w:type="dxa"/>
          </w:tcPr>
          <w:p w14:paraId="39DF0720" w14:textId="77777777" w:rsidR="00177C2F" w:rsidRPr="000C5CE4" w:rsidRDefault="00177C2F" w:rsidP="00177C2F">
            <w:pPr>
              <w:pStyle w:val="TableText"/>
              <w:kinsoku w:val="0"/>
              <w:textAlignment w:val="top"/>
              <w:rPr>
                <w:rFonts w:cs="Helvetica"/>
              </w:rPr>
            </w:pPr>
            <w:r w:rsidRPr="000C5CE4">
              <w:rPr>
                <w:rFonts w:cs="Helvetica"/>
              </w:rPr>
              <w:t xml:space="preserve">snmpOutTraps (1.3.6.1.2.1.11.29) </w:t>
            </w:r>
          </w:p>
        </w:tc>
        <w:tc>
          <w:tcPr>
            <w:tcW w:w="1440" w:type="dxa"/>
          </w:tcPr>
          <w:p w14:paraId="3C2125D3" w14:textId="77777777" w:rsidR="00177C2F" w:rsidRPr="000C5CE4" w:rsidRDefault="00177C2F" w:rsidP="00177C2F">
            <w:pPr>
              <w:pStyle w:val="TableText"/>
              <w:kinsoku w:val="0"/>
              <w:textAlignment w:val="top"/>
              <w:rPr>
                <w:rFonts w:cs="Helvetica"/>
              </w:rPr>
            </w:pPr>
            <w:r w:rsidRPr="000C5CE4">
              <w:rPr>
                <w:rFonts w:cs="Helvetica"/>
              </w:rPr>
              <w:t>read-only</w:t>
            </w:r>
          </w:p>
        </w:tc>
        <w:tc>
          <w:tcPr>
            <w:tcW w:w="1000" w:type="dxa"/>
          </w:tcPr>
          <w:p w14:paraId="5EB4E944" w14:textId="77777777" w:rsidR="00177C2F" w:rsidRPr="000C5CE4" w:rsidRDefault="00177C2F" w:rsidP="00177C2F">
            <w:pPr>
              <w:pStyle w:val="TableText"/>
              <w:kinsoku w:val="0"/>
              <w:textAlignment w:val="top"/>
              <w:rPr>
                <w:rFonts w:cs="Helvetica"/>
              </w:rPr>
            </w:pPr>
            <w:r w:rsidRPr="000C5CE4">
              <w:rPr>
                <w:rFonts w:cs="Helvetica"/>
              </w:rPr>
              <w:t>No</w:t>
            </w:r>
          </w:p>
        </w:tc>
        <w:tc>
          <w:tcPr>
            <w:tcW w:w="2880" w:type="dxa"/>
          </w:tcPr>
          <w:p w14:paraId="5D65B8D5" w14:textId="77777777" w:rsidR="00177C2F" w:rsidRPr="000C5CE4" w:rsidRDefault="00177C2F" w:rsidP="00177C2F">
            <w:pPr>
              <w:pStyle w:val="TableText"/>
              <w:kinsoku w:val="0"/>
              <w:textAlignment w:val="top"/>
              <w:rPr>
                <w:rFonts w:cs="Helvetica"/>
              </w:rPr>
            </w:pPr>
            <w:r w:rsidRPr="000C5CE4">
              <w:rPr>
                <w:rFonts w:cs="Helvetica"/>
              </w:rPr>
              <w:t>As per MIB</w:t>
            </w:r>
          </w:p>
        </w:tc>
      </w:tr>
      <w:tr w:rsidR="00177C2F" w14:paraId="7EA62FF8" w14:textId="77777777" w:rsidTr="00A84E51">
        <w:tc>
          <w:tcPr>
            <w:tcW w:w="3000" w:type="dxa"/>
          </w:tcPr>
          <w:p w14:paraId="57154A74" w14:textId="77777777" w:rsidR="00177C2F" w:rsidRPr="000C5CE4" w:rsidRDefault="00177C2F" w:rsidP="00177C2F">
            <w:pPr>
              <w:pStyle w:val="TableText"/>
              <w:kinsoku w:val="0"/>
              <w:textAlignment w:val="top"/>
              <w:rPr>
                <w:rFonts w:cs="Helvetica"/>
              </w:rPr>
            </w:pPr>
            <w:r w:rsidRPr="000C5CE4">
              <w:rPr>
                <w:rFonts w:cs="Helvetica"/>
              </w:rPr>
              <w:t xml:space="preserve">snmpEnableAuthenTraps (1.3.6.1.2.1.11.30) </w:t>
            </w:r>
          </w:p>
        </w:tc>
        <w:tc>
          <w:tcPr>
            <w:tcW w:w="1440" w:type="dxa"/>
          </w:tcPr>
          <w:p w14:paraId="66D61A75" w14:textId="77777777" w:rsidR="00177C2F" w:rsidRPr="000C5CE4" w:rsidRDefault="00177C2F" w:rsidP="00177C2F">
            <w:pPr>
              <w:pStyle w:val="TableText"/>
              <w:kinsoku w:val="0"/>
              <w:textAlignment w:val="top"/>
              <w:rPr>
                <w:rFonts w:cs="Helvetica"/>
              </w:rPr>
            </w:pPr>
            <w:r w:rsidRPr="000C5CE4">
              <w:rPr>
                <w:rFonts w:cs="Helvetica"/>
              </w:rPr>
              <w:t>read-write</w:t>
            </w:r>
          </w:p>
        </w:tc>
        <w:tc>
          <w:tcPr>
            <w:tcW w:w="1000" w:type="dxa"/>
          </w:tcPr>
          <w:p w14:paraId="3EC1DDEF" w14:textId="77777777" w:rsidR="00177C2F" w:rsidRPr="000C5CE4" w:rsidRDefault="00177C2F" w:rsidP="00177C2F">
            <w:pPr>
              <w:pStyle w:val="TableText"/>
              <w:kinsoku w:val="0"/>
              <w:textAlignment w:val="top"/>
              <w:rPr>
                <w:rFonts w:cs="Helvetica"/>
              </w:rPr>
            </w:pPr>
            <w:r w:rsidRPr="000C5CE4">
              <w:rPr>
                <w:rFonts w:cs="Helvetica"/>
              </w:rPr>
              <w:t>Current</w:t>
            </w:r>
          </w:p>
        </w:tc>
        <w:tc>
          <w:tcPr>
            <w:tcW w:w="2880" w:type="dxa"/>
          </w:tcPr>
          <w:p w14:paraId="2E6BF517" w14:textId="77777777" w:rsidR="00177C2F" w:rsidRPr="000C5CE4" w:rsidRDefault="00177C2F" w:rsidP="00177C2F">
            <w:pPr>
              <w:pStyle w:val="TableText"/>
              <w:kinsoku w:val="0"/>
              <w:textAlignment w:val="top"/>
              <w:rPr>
                <w:rFonts w:cs="Helvetica"/>
              </w:rPr>
            </w:pPr>
            <w:r w:rsidRPr="000C5CE4">
              <w:rPr>
                <w:rFonts w:cs="Helvetica"/>
              </w:rPr>
              <w:t>The default value is enabled(1)</w:t>
            </w:r>
          </w:p>
        </w:tc>
      </w:tr>
    </w:tbl>
    <w:p w14:paraId="488B3B46" w14:textId="77777777" w:rsidR="00177C2F" w:rsidRDefault="00177C2F" w:rsidP="008C7DD1">
      <w:pPr>
        <w:pStyle w:val="Spacer"/>
      </w:pPr>
    </w:p>
    <w:p w14:paraId="206DC1C6" w14:textId="77777777" w:rsidR="00177C2F" w:rsidRPr="00E440B4" w:rsidRDefault="00177C2F" w:rsidP="00177C2F">
      <w:pPr>
        <w:pStyle w:val="1"/>
        <w:tabs>
          <w:tab w:val="num" w:pos="432"/>
        </w:tabs>
        <w:ind w:left="432" w:hanging="432"/>
        <w:jc w:val="both"/>
      </w:pPr>
      <w:bookmarkStart w:id="2876" w:name="_Toc397420680"/>
      <w:bookmarkStart w:id="2877" w:name="_Toc399319790"/>
      <w:bookmarkStart w:id="2878" w:name="_Toc483389143"/>
      <w:r w:rsidRPr="00E440B4">
        <w:rPr>
          <w:rFonts w:hint="eastAsia"/>
        </w:rPr>
        <w:t>RIPv2</w:t>
      </w:r>
      <w:r w:rsidRPr="00E440B4">
        <w:t>-MIB</w:t>
      </w:r>
      <w:bookmarkEnd w:id="2876"/>
      <w:bookmarkEnd w:id="2877"/>
      <w:bookmarkEnd w:id="2878"/>
    </w:p>
    <w:p w14:paraId="2DAF9E80" w14:textId="77777777" w:rsidR="00177C2F" w:rsidRPr="00E440B4" w:rsidRDefault="00177C2F" w:rsidP="00177C2F">
      <w:pPr>
        <w:pStyle w:val="2"/>
        <w:tabs>
          <w:tab w:val="num" w:pos="576"/>
        </w:tabs>
        <w:autoSpaceDE/>
        <w:autoSpaceDN/>
        <w:adjustRightInd/>
        <w:ind w:left="576" w:hanging="576"/>
        <w:jc w:val="both"/>
        <w:textAlignment w:val="auto"/>
      </w:pPr>
      <w:bookmarkStart w:id="2879" w:name="_Toc320125788"/>
      <w:bookmarkStart w:id="2880" w:name="_Toc397420681"/>
      <w:bookmarkStart w:id="2881" w:name="_Toc399319791"/>
      <w:bookmarkStart w:id="2882" w:name="_Toc483389144"/>
      <w:r w:rsidRPr="00E440B4">
        <w:t>rip2Globals objects</w:t>
      </w:r>
      <w:bookmarkEnd w:id="2879"/>
      <w:bookmarkEnd w:id="2880"/>
      <w:bookmarkEnd w:id="2881"/>
      <w:bookmarkEnd w:id="2882"/>
    </w:p>
    <w:p w14:paraId="4560589C"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1.3.6.1.2.1.23.1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7AF434A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C3436C9" w14:textId="77777777" w:rsidR="00177C2F" w:rsidRPr="009540D9" w:rsidRDefault="00166066" w:rsidP="008C7DD1">
            <w:pPr>
              <w:pStyle w:val="TableHeading"/>
            </w:pPr>
            <w:r>
              <w:t>Object (OID)</w:t>
            </w:r>
          </w:p>
        </w:tc>
        <w:tc>
          <w:tcPr>
            <w:tcW w:w="1440" w:type="dxa"/>
          </w:tcPr>
          <w:p w14:paraId="1A2675E5" w14:textId="77777777" w:rsidR="00177C2F" w:rsidRPr="009540D9" w:rsidRDefault="00177C2F" w:rsidP="008C7DD1">
            <w:pPr>
              <w:pStyle w:val="TableHeading"/>
            </w:pPr>
            <w:r w:rsidRPr="009540D9">
              <w:t>Access</w:t>
            </w:r>
          </w:p>
        </w:tc>
        <w:tc>
          <w:tcPr>
            <w:tcW w:w="1000" w:type="dxa"/>
          </w:tcPr>
          <w:p w14:paraId="5085807F" w14:textId="77777777" w:rsidR="00177C2F" w:rsidRPr="009540D9" w:rsidRDefault="00177C2F" w:rsidP="008C7DD1">
            <w:pPr>
              <w:pStyle w:val="TableHeading"/>
            </w:pPr>
            <w:r w:rsidRPr="009540D9">
              <w:t>PDS</w:t>
            </w:r>
          </w:p>
        </w:tc>
        <w:tc>
          <w:tcPr>
            <w:tcW w:w="2880" w:type="dxa"/>
          </w:tcPr>
          <w:p w14:paraId="2C9F6BB8" w14:textId="77777777" w:rsidR="00177C2F" w:rsidRPr="009540D9" w:rsidRDefault="0039618E" w:rsidP="008C7DD1">
            <w:pPr>
              <w:pStyle w:val="TableHeading"/>
            </w:pPr>
            <w:r>
              <w:t>Comments</w:t>
            </w:r>
          </w:p>
        </w:tc>
      </w:tr>
      <w:tr w:rsidR="00177C2F" w:rsidRPr="009540D9" w14:paraId="29B69DF2" w14:textId="77777777" w:rsidTr="00A84E51">
        <w:tc>
          <w:tcPr>
            <w:tcW w:w="3000" w:type="dxa"/>
          </w:tcPr>
          <w:p w14:paraId="0595D1F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rip2GlobalRouteChanges</w:t>
            </w:r>
            <w:r>
              <w:rPr>
                <w:rFonts w:ascii="Helvetica" w:hAnsi="Helvetica" w:cs="Helvetica"/>
              </w:rPr>
              <w:t xml:space="preserve"> (1.3.6.1.2.1.23.1.1) </w:t>
            </w:r>
          </w:p>
        </w:tc>
        <w:tc>
          <w:tcPr>
            <w:tcW w:w="1440" w:type="dxa"/>
          </w:tcPr>
          <w:p w14:paraId="5FA42FE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8CF1FA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CFDA52D"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4D617B65" w14:textId="77777777" w:rsidTr="00A84E51">
        <w:tc>
          <w:tcPr>
            <w:tcW w:w="3000" w:type="dxa"/>
          </w:tcPr>
          <w:p w14:paraId="5DD60449"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hint="eastAsia"/>
              </w:rPr>
              <w:t>r</w:t>
            </w:r>
            <w:r w:rsidRPr="009540D9">
              <w:rPr>
                <w:rFonts w:ascii="Helvetica" w:hAnsi="Helvetica" w:cs="Helvetica"/>
              </w:rPr>
              <w:t>ip2GlobalQueries</w:t>
            </w:r>
            <w:r>
              <w:rPr>
                <w:rFonts w:ascii="Helvetica" w:hAnsi="Helvetica" w:cs="Helvetica"/>
              </w:rPr>
              <w:t xml:space="preserve"> (1.3.6.1.2.1.23.1.2) </w:t>
            </w:r>
          </w:p>
        </w:tc>
        <w:tc>
          <w:tcPr>
            <w:tcW w:w="1440" w:type="dxa"/>
          </w:tcPr>
          <w:p w14:paraId="766F474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60E31B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995A82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bl>
    <w:p w14:paraId="2FC7C29C" w14:textId="77777777" w:rsidR="00177C2F" w:rsidRPr="009540D9" w:rsidRDefault="00177C2F" w:rsidP="008C7DD1">
      <w:pPr>
        <w:pStyle w:val="Spacer"/>
      </w:pPr>
    </w:p>
    <w:p w14:paraId="1D81AA40" w14:textId="77777777" w:rsidR="00177C2F" w:rsidRPr="00E440B4" w:rsidRDefault="00177C2F" w:rsidP="00177C2F">
      <w:pPr>
        <w:pStyle w:val="2"/>
        <w:tabs>
          <w:tab w:val="num" w:pos="576"/>
        </w:tabs>
        <w:autoSpaceDE/>
        <w:autoSpaceDN/>
        <w:adjustRightInd/>
        <w:ind w:left="576" w:hanging="576"/>
        <w:jc w:val="both"/>
        <w:textAlignment w:val="auto"/>
      </w:pPr>
      <w:bookmarkStart w:id="2883" w:name="_Toc320125789"/>
      <w:bookmarkStart w:id="2884" w:name="_Toc397420682"/>
      <w:bookmarkStart w:id="2885" w:name="_Toc399319792"/>
      <w:bookmarkStart w:id="2886" w:name="_Toc483389145"/>
      <w:r w:rsidRPr="00E440B4">
        <w:t>rip2IfStatTable</w:t>
      </w:r>
      <w:bookmarkEnd w:id="2883"/>
      <w:bookmarkEnd w:id="2884"/>
      <w:bookmarkEnd w:id="2885"/>
      <w:bookmarkEnd w:id="2886"/>
    </w:p>
    <w:p w14:paraId="126D08FC"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1.3.6.1.2.1.23.2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2C62ADE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BFE53B5" w14:textId="77777777" w:rsidR="00177C2F" w:rsidRPr="009540D9" w:rsidRDefault="00166066" w:rsidP="008C7DD1">
            <w:pPr>
              <w:pStyle w:val="TableHeading"/>
            </w:pPr>
            <w:r>
              <w:t>Object (OID)</w:t>
            </w:r>
          </w:p>
        </w:tc>
        <w:tc>
          <w:tcPr>
            <w:tcW w:w="1440" w:type="dxa"/>
          </w:tcPr>
          <w:p w14:paraId="66DE2E61" w14:textId="77777777" w:rsidR="00177C2F" w:rsidRPr="009540D9" w:rsidRDefault="00177C2F" w:rsidP="008C7DD1">
            <w:pPr>
              <w:pStyle w:val="TableHeading"/>
            </w:pPr>
            <w:r w:rsidRPr="009540D9">
              <w:t>Access</w:t>
            </w:r>
          </w:p>
        </w:tc>
        <w:tc>
          <w:tcPr>
            <w:tcW w:w="1000" w:type="dxa"/>
          </w:tcPr>
          <w:p w14:paraId="74A6212B" w14:textId="77777777" w:rsidR="00177C2F" w:rsidRPr="009540D9" w:rsidRDefault="00177C2F" w:rsidP="008C7DD1">
            <w:pPr>
              <w:pStyle w:val="TableHeading"/>
            </w:pPr>
            <w:r w:rsidRPr="009540D9">
              <w:t>PDS</w:t>
            </w:r>
          </w:p>
        </w:tc>
        <w:tc>
          <w:tcPr>
            <w:tcW w:w="2880" w:type="dxa"/>
          </w:tcPr>
          <w:p w14:paraId="245357F9" w14:textId="77777777" w:rsidR="00177C2F" w:rsidRPr="009540D9" w:rsidRDefault="0039618E" w:rsidP="008C7DD1">
            <w:pPr>
              <w:pStyle w:val="TableHeading"/>
            </w:pPr>
            <w:r>
              <w:t>Comments</w:t>
            </w:r>
          </w:p>
        </w:tc>
      </w:tr>
      <w:tr w:rsidR="00177C2F" w:rsidRPr="009540D9" w14:paraId="26B6E18E" w14:textId="77777777" w:rsidTr="00A84E51">
        <w:tc>
          <w:tcPr>
            <w:tcW w:w="3000" w:type="dxa"/>
          </w:tcPr>
          <w:p w14:paraId="60B6EEA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rip2IfStatAddress</w:t>
            </w:r>
            <w:r>
              <w:rPr>
                <w:rFonts w:ascii="Helvetica" w:hAnsi="Helvetica" w:cs="Helvetica"/>
              </w:rPr>
              <w:t xml:space="preserve"> (1.3.6.1.2.1.23.2.1.1) </w:t>
            </w:r>
          </w:p>
        </w:tc>
        <w:tc>
          <w:tcPr>
            <w:tcW w:w="1440" w:type="dxa"/>
          </w:tcPr>
          <w:p w14:paraId="64ED83A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6E0B6D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5D27A9D"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123A8FD5" w14:textId="77777777" w:rsidTr="00A84E51">
        <w:tc>
          <w:tcPr>
            <w:tcW w:w="3000" w:type="dxa"/>
          </w:tcPr>
          <w:p w14:paraId="50F7DCA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rip2IfStatRcvBadPackets</w:t>
            </w:r>
            <w:r>
              <w:rPr>
                <w:rFonts w:ascii="Helvetica" w:hAnsi="Helvetica" w:cs="Helvetica"/>
              </w:rPr>
              <w:t xml:space="preserve"> (1.3.6.1.2.1.23.2.1.2) </w:t>
            </w:r>
          </w:p>
        </w:tc>
        <w:tc>
          <w:tcPr>
            <w:tcW w:w="1440" w:type="dxa"/>
          </w:tcPr>
          <w:p w14:paraId="4FD7D05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561BC1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17936DD"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1A50E662" w14:textId="77777777" w:rsidTr="00A84E51">
        <w:tc>
          <w:tcPr>
            <w:tcW w:w="3000" w:type="dxa"/>
          </w:tcPr>
          <w:p w14:paraId="6BACA62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rip2IfStatRcvBadRoutes</w:t>
            </w:r>
            <w:r>
              <w:rPr>
                <w:rFonts w:ascii="Helvetica" w:hAnsi="Helvetica" w:cs="Helvetica"/>
              </w:rPr>
              <w:t xml:space="preserve"> (1.3.6.1.2.1.23.2.1.3) </w:t>
            </w:r>
          </w:p>
        </w:tc>
        <w:tc>
          <w:tcPr>
            <w:tcW w:w="1440" w:type="dxa"/>
          </w:tcPr>
          <w:p w14:paraId="596F4D2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DF0D94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BCBF3B3"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6461CD5F" w14:textId="77777777" w:rsidTr="00A84E51">
        <w:tc>
          <w:tcPr>
            <w:tcW w:w="3000" w:type="dxa"/>
          </w:tcPr>
          <w:p w14:paraId="2CA2F49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rip2IfStatSentUpdates</w:t>
            </w:r>
            <w:r>
              <w:rPr>
                <w:rFonts w:ascii="Helvetica" w:hAnsi="Helvetica" w:cs="Helvetica"/>
              </w:rPr>
              <w:t xml:space="preserve"> (1.3.6.1.2.1.23.2.1.4) </w:t>
            </w:r>
          </w:p>
        </w:tc>
        <w:tc>
          <w:tcPr>
            <w:tcW w:w="1440" w:type="dxa"/>
          </w:tcPr>
          <w:p w14:paraId="028E77D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E990A7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0324A86"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3FB071CE" w14:textId="77777777" w:rsidTr="00A84E51">
        <w:tc>
          <w:tcPr>
            <w:tcW w:w="3000" w:type="dxa"/>
          </w:tcPr>
          <w:p w14:paraId="1710956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rip2IfStatStatus</w:t>
            </w:r>
            <w:r>
              <w:rPr>
                <w:rFonts w:ascii="Helvetica" w:hAnsi="Helvetica" w:cs="Helvetica"/>
              </w:rPr>
              <w:t xml:space="preserve"> (1.3.6.1.2.1.23.2.1.5) </w:t>
            </w:r>
          </w:p>
        </w:tc>
        <w:tc>
          <w:tcPr>
            <w:tcW w:w="1440" w:type="dxa"/>
          </w:tcPr>
          <w:p w14:paraId="724116E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14:paraId="46180DA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3D1B8E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bl>
    <w:p w14:paraId="6F0AC287" w14:textId="77777777" w:rsidR="00177C2F" w:rsidRPr="009540D9" w:rsidRDefault="00177C2F" w:rsidP="008C7DD1">
      <w:pPr>
        <w:pStyle w:val="Spacer"/>
      </w:pPr>
    </w:p>
    <w:p w14:paraId="0AD594F4" w14:textId="77777777" w:rsidR="00177C2F" w:rsidRPr="00E440B4" w:rsidRDefault="00177C2F" w:rsidP="00177C2F">
      <w:pPr>
        <w:pStyle w:val="2"/>
        <w:tabs>
          <w:tab w:val="num" w:pos="576"/>
        </w:tabs>
        <w:autoSpaceDE/>
        <w:autoSpaceDN/>
        <w:adjustRightInd/>
        <w:ind w:left="576" w:hanging="576"/>
        <w:jc w:val="both"/>
        <w:textAlignment w:val="auto"/>
      </w:pPr>
      <w:bookmarkStart w:id="2887" w:name="_Toc320125790"/>
      <w:bookmarkStart w:id="2888" w:name="_Toc397420683"/>
      <w:bookmarkStart w:id="2889" w:name="_Toc399319793"/>
      <w:bookmarkStart w:id="2890" w:name="_Toc483389146"/>
      <w:r w:rsidRPr="00E440B4">
        <w:t>rip2IfConfTable</w:t>
      </w:r>
      <w:bookmarkEnd w:id="2887"/>
      <w:bookmarkEnd w:id="2888"/>
      <w:bookmarkEnd w:id="2889"/>
      <w:bookmarkEnd w:id="2890"/>
    </w:p>
    <w:p w14:paraId="3EC01B4C"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1.3.6.1.2.1.23.3</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7206D2B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AE41776" w14:textId="77777777" w:rsidR="00177C2F" w:rsidRPr="009540D9" w:rsidRDefault="00166066" w:rsidP="008C7DD1">
            <w:pPr>
              <w:pStyle w:val="TableHeading"/>
            </w:pPr>
            <w:r>
              <w:t>Object (OID)</w:t>
            </w:r>
          </w:p>
        </w:tc>
        <w:tc>
          <w:tcPr>
            <w:tcW w:w="1440" w:type="dxa"/>
          </w:tcPr>
          <w:p w14:paraId="4B64F670" w14:textId="77777777" w:rsidR="00177C2F" w:rsidRPr="009540D9" w:rsidRDefault="00177C2F" w:rsidP="008C7DD1">
            <w:pPr>
              <w:pStyle w:val="TableHeading"/>
            </w:pPr>
            <w:r w:rsidRPr="009540D9">
              <w:t>Access</w:t>
            </w:r>
          </w:p>
        </w:tc>
        <w:tc>
          <w:tcPr>
            <w:tcW w:w="1000" w:type="dxa"/>
          </w:tcPr>
          <w:p w14:paraId="7B4F082A" w14:textId="77777777" w:rsidR="00177C2F" w:rsidRPr="009540D9" w:rsidRDefault="00177C2F" w:rsidP="008C7DD1">
            <w:pPr>
              <w:pStyle w:val="TableHeading"/>
            </w:pPr>
            <w:r w:rsidRPr="009540D9">
              <w:t>PDS</w:t>
            </w:r>
          </w:p>
        </w:tc>
        <w:tc>
          <w:tcPr>
            <w:tcW w:w="2880" w:type="dxa"/>
          </w:tcPr>
          <w:p w14:paraId="21F93F87" w14:textId="77777777" w:rsidR="00177C2F" w:rsidRPr="009540D9" w:rsidRDefault="0039618E" w:rsidP="008C7DD1">
            <w:pPr>
              <w:pStyle w:val="TableHeading"/>
            </w:pPr>
            <w:r>
              <w:t>Comments</w:t>
            </w:r>
          </w:p>
        </w:tc>
      </w:tr>
      <w:tr w:rsidR="00177C2F" w:rsidRPr="009540D9" w14:paraId="29EC680B" w14:textId="77777777" w:rsidTr="00A84E51">
        <w:tc>
          <w:tcPr>
            <w:tcW w:w="3000" w:type="dxa"/>
          </w:tcPr>
          <w:p w14:paraId="0ACEAAE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rip2IfConfAddress</w:t>
            </w:r>
            <w:r>
              <w:rPr>
                <w:rFonts w:ascii="Helvetica" w:hAnsi="Helvetica" w:cs="Helvetica"/>
              </w:rPr>
              <w:t xml:space="preserve"> (1.3.6.1.2.1.23.3.1.1) </w:t>
            </w:r>
          </w:p>
        </w:tc>
        <w:tc>
          <w:tcPr>
            <w:tcW w:w="1440" w:type="dxa"/>
          </w:tcPr>
          <w:p w14:paraId="357FDDB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568FE3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7EC28F8"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14C4A8DE" w14:textId="77777777" w:rsidTr="00A84E51">
        <w:tc>
          <w:tcPr>
            <w:tcW w:w="3000" w:type="dxa"/>
          </w:tcPr>
          <w:p w14:paraId="6D603F7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rip2IfConfDomain</w:t>
            </w:r>
            <w:r>
              <w:rPr>
                <w:rFonts w:ascii="Helvetica" w:hAnsi="Helvetica" w:cs="Helvetica"/>
              </w:rPr>
              <w:t xml:space="preserve"> (1.3.6.1.2.1.23.3.1.2) </w:t>
            </w:r>
          </w:p>
        </w:tc>
        <w:tc>
          <w:tcPr>
            <w:tcW w:w="1440" w:type="dxa"/>
          </w:tcPr>
          <w:p w14:paraId="206EBCE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14:paraId="53519E4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D327BC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r w:rsidR="00177C2F" w:rsidRPr="009540D9" w14:paraId="4A113423" w14:textId="77777777" w:rsidTr="00A84E51">
        <w:tc>
          <w:tcPr>
            <w:tcW w:w="3000" w:type="dxa"/>
          </w:tcPr>
          <w:p w14:paraId="578EF91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rip2IfConfAuthType</w:t>
            </w:r>
            <w:r>
              <w:rPr>
                <w:rFonts w:ascii="Helvetica" w:hAnsi="Helvetica" w:cs="Helvetica"/>
              </w:rPr>
              <w:t xml:space="preserve"> (1.3.6.1.2.1.23.3.1.3) </w:t>
            </w:r>
          </w:p>
        </w:tc>
        <w:tc>
          <w:tcPr>
            <w:tcW w:w="1440" w:type="dxa"/>
          </w:tcPr>
          <w:p w14:paraId="22F6697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14:paraId="6238644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86BC92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r w:rsidR="00177C2F" w:rsidRPr="009540D9" w14:paraId="65AF4F9C" w14:textId="77777777" w:rsidTr="00A84E51">
        <w:tc>
          <w:tcPr>
            <w:tcW w:w="3000" w:type="dxa"/>
          </w:tcPr>
          <w:p w14:paraId="110A016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rip2IfConfAuthKey</w:t>
            </w:r>
            <w:r>
              <w:rPr>
                <w:rFonts w:ascii="Helvetica" w:hAnsi="Helvetica" w:cs="Helvetica"/>
              </w:rPr>
              <w:t xml:space="preserve"> (1.3.6.1.2.1.23.3.1.4) </w:t>
            </w:r>
          </w:p>
        </w:tc>
        <w:tc>
          <w:tcPr>
            <w:tcW w:w="1440" w:type="dxa"/>
          </w:tcPr>
          <w:p w14:paraId="47E57CD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14:paraId="49F3914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018778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r w:rsidR="00177C2F" w:rsidRPr="009540D9" w14:paraId="6B5BE0E9" w14:textId="77777777" w:rsidTr="00A84E51">
        <w:tc>
          <w:tcPr>
            <w:tcW w:w="3000" w:type="dxa"/>
          </w:tcPr>
          <w:p w14:paraId="118E096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rip2IfConfSend</w:t>
            </w:r>
            <w:r>
              <w:rPr>
                <w:rFonts w:ascii="Helvetica" w:hAnsi="Helvetica" w:cs="Helvetica"/>
              </w:rPr>
              <w:t xml:space="preserve"> (1.3.6.1.2.1.23.3.1.5) </w:t>
            </w:r>
          </w:p>
        </w:tc>
        <w:tc>
          <w:tcPr>
            <w:tcW w:w="1440" w:type="dxa"/>
          </w:tcPr>
          <w:p w14:paraId="110ADC28"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14:paraId="68AC9F0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15EC29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r w:rsidR="00177C2F" w:rsidRPr="009540D9" w14:paraId="294FD6E7" w14:textId="77777777" w:rsidTr="00A84E51">
        <w:tc>
          <w:tcPr>
            <w:tcW w:w="3000" w:type="dxa"/>
          </w:tcPr>
          <w:p w14:paraId="3ED0447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rip2IfConfReceive</w:t>
            </w:r>
            <w:r>
              <w:rPr>
                <w:rFonts w:ascii="Helvetica" w:hAnsi="Helvetica" w:cs="Helvetica"/>
              </w:rPr>
              <w:t xml:space="preserve"> (1.3.6.1.2.1.23.3.1.6) </w:t>
            </w:r>
          </w:p>
        </w:tc>
        <w:tc>
          <w:tcPr>
            <w:tcW w:w="1440" w:type="dxa"/>
          </w:tcPr>
          <w:p w14:paraId="56DFE3A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14:paraId="662D1D4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BC96C6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r w:rsidR="00177C2F" w:rsidRPr="009540D9" w14:paraId="56A273C0" w14:textId="77777777" w:rsidTr="00A84E51">
        <w:tc>
          <w:tcPr>
            <w:tcW w:w="3000" w:type="dxa"/>
          </w:tcPr>
          <w:p w14:paraId="76F4139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rip2IfConfDefaultMetric</w:t>
            </w:r>
            <w:r>
              <w:rPr>
                <w:rFonts w:ascii="Helvetica" w:hAnsi="Helvetica" w:cs="Helvetica"/>
              </w:rPr>
              <w:t xml:space="preserve"> (1.3.6.1.2.1.23.3.1.7) </w:t>
            </w:r>
          </w:p>
        </w:tc>
        <w:tc>
          <w:tcPr>
            <w:tcW w:w="1440" w:type="dxa"/>
          </w:tcPr>
          <w:p w14:paraId="0CA0602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14:paraId="7F945E3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9EEBBA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r w:rsidR="00177C2F" w:rsidRPr="009540D9" w14:paraId="642642A4" w14:textId="77777777" w:rsidTr="00A84E51">
        <w:tc>
          <w:tcPr>
            <w:tcW w:w="3000" w:type="dxa"/>
          </w:tcPr>
          <w:p w14:paraId="313F647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rip2IfConfStatus</w:t>
            </w:r>
            <w:r>
              <w:rPr>
                <w:rFonts w:ascii="Helvetica" w:hAnsi="Helvetica" w:cs="Helvetica"/>
              </w:rPr>
              <w:t xml:space="preserve"> (1.3.6.1.2.1.23.3.1.8) </w:t>
            </w:r>
          </w:p>
        </w:tc>
        <w:tc>
          <w:tcPr>
            <w:tcW w:w="1440" w:type="dxa"/>
          </w:tcPr>
          <w:p w14:paraId="67FF042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14:paraId="3D4EFF7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AAC6EE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r w:rsidR="00177C2F" w:rsidRPr="009540D9" w14:paraId="6BAFB718" w14:textId="77777777" w:rsidTr="00A84E51">
        <w:tc>
          <w:tcPr>
            <w:tcW w:w="3000" w:type="dxa"/>
          </w:tcPr>
          <w:p w14:paraId="2AD7816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rip2IfConfSrcAddress</w:t>
            </w:r>
            <w:r>
              <w:rPr>
                <w:rFonts w:ascii="Helvetica" w:hAnsi="Helvetica" w:cs="Helvetica"/>
              </w:rPr>
              <w:t xml:space="preserve"> (1.3.6.1.2.1.23.3.1.9) </w:t>
            </w:r>
          </w:p>
        </w:tc>
        <w:tc>
          <w:tcPr>
            <w:tcW w:w="1440" w:type="dxa"/>
          </w:tcPr>
          <w:p w14:paraId="288CB8A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w:t>
            </w:r>
            <w:r>
              <w:rPr>
                <w:rFonts w:ascii="Helvetica" w:hAnsi="Helvetica" w:cs="Helvetica" w:hint="eastAsia"/>
              </w:rPr>
              <w:t>create</w:t>
            </w:r>
          </w:p>
        </w:tc>
        <w:tc>
          <w:tcPr>
            <w:tcW w:w="1000" w:type="dxa"/>
          </w:tcPr>
          <w:p w14:paraId="399546F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ECF8F0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Only support read operation</w:t>
            </w:r>
          </w:p>
        </w:tc>
      </w:tr>
    </w:tbl>
    <w:p w14:paraId="4F0FF799" w14:textId="77777777" w:rsidR="00177C2F" w:rsidRPr="009540D9" w:rsidRDefault="00177C2F" w:rsidP="008C7DD1">
      <w:pPr>
        <w:pStyle w:val="Spacer"/>
      </w:pPr>
    </w:p>
    <w:p w14:paraId="329A875E" w14:textId="77777777" w:rsidR="00177C2F" w:rsidRPr="00E440B4" w:rsidRDefault="00177C2F" w:rsidP="00177C2F">
      <w:pPr>
        <w:pStyle w:val="2"/>
        <w:tabs>
          <w:tab w:val="num" w:pos="576"/>
        </w:tabs>
        <w:autoSpaceDE/>
        <w:autoSpaceDN/>
        <w:adjustRightInd/>
        <w:ind w:left="576" w:hanging="576"/>
        <w:jc w:val="both"/>
        <w:textAlignment w:val="auto"/>
      </w:pPr>
      <w:bookmarkStart w:id="2891" w:name="_Toc320125791"/>
      <w:bookmarkStart w:id="2892" w:name="_Toc397420684"/>
      <w:bookmarkStart w:id="2893" w:name="_Toc399319794"/>
      <w:bookmarkStart w:id="2894" w:name="_Toc483389147"/>
      <w:r w:rsidRPr="00E440B4">
        <w:t>rip2PeerTable</w:t>
      </w:r>
      <w:bookmarkEnd w:id="2891"/>
      <w:bookmarkEnd w:id="2892"/>
      <w:bookmarkEnd w:id="2893"/>
      <w:bookmarkEnd w:id="2894"/>
    </w:p>
    <w:p w14:paraId="6D47F25E"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1.3.6.1.2.1.23.4</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25ECA90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C29FC73" w14:textId="77777777" w:rsidR="00177C2F" w:rsidRPr="009540D9" w:rsidRDefault="00166066" w:rsidP="008C7DD1">
            <w:pPr>
              <w:pStyle w:val="TableHeading"/>
            </w:pPr>
            <w:r>
              <w:t>Object (OID)</w:t>
            </w:r>
          </w:p>
        </w:tc>
        <w:tc>
          <w:tcPr>
            <w:tcW w:w="1440" w:type="dxa"/>
          </w:tcPr>
          <w:p w14:paraId="71C6D52A" w14:textId="77777777" w:rsidR="00177C2F" w:rsidRPr="009540D9" w:rsidRDefault="00177C2F" w:rsidP="008C7DD1">
            <w:pPr>
              <w:pStyle w:val="TableHeading"/>
            </w:pPr>
            <w:r w:rsidRPr="009540D9">
              <w:t>Access</w:t>
            </w:r>
          </w:p>
        </w:tc>
        <w:tc>
          <w:tcPr>
            <w:tcW w:w="1000" w:type="dxa"/>
          </w:tcPr>
          <w:p w14:paraId="73ECA32B" w14:textId="77777777" w:rsidR="00177C2F" w:rsidRPr="009540D9" w:rsidRDefault="00177C2F" w:rsidP="008C7DD1">
            <w:pPr>
              <w:pStyle w:val="TableHeading"/>
            </w:pPr>
            <w:r w:rsidRPr="009540D9">
              <w:t>PDS</w:t>
            </w:r>
          </w:p>
        </w:tc>
        <w:tc>
          <w:tcPr>
            <w:tcW w:w="2880" w:type="dxa"/>
          </w:tcPr>
          <w:p w14:paraId="583C8CA6" w14:textId="77777777" w:rsidR="00177C2F" w:rsidRPr="009540D9" w:rsidRDefault="0039618E" w:rsidP="008C7DD1">
            <w:pPr>
              <w:pStyle w:val="TableHeading"/>
            </w:pPr>
            <w:r>
              <w:t>Comments</w:t>
            </w:r>
          </w:p>
        </w:tc>
      </w:tr>
      <w:tr w:rsidR="00177C2F" w:rsidRPr="009540D9" w14:paraId="71E875FA" w14:textId="77777777" w:rsidTr="00A84E51">
        <w:tc>
          <w:tcPr>
            <w:tcW w:w="3000" w:type="dxa"/>
          </w:tcPr>
          <w:p w14:paraId="031D3A87"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rip2PeerAddress</w:t>
            </w:r>
            <w:r>
              <w:rPr>
                <w:rFonts w:ascii="Helvetica" w:hAnsi="Helvetica" w:cs="Helvetica"/>
              </w:rPr>
              <w:t xml:space="preserve"> (1.3.6.1.2.1.23.4.1.1) </w:t>
            </w:r>
          </w:p>
        </w:tc>
        <w:tc>
          <w:tcPr>
            <w:tcW w:w="1440" w:type="dxa"/>
          </w:tcPr>
          <w:p w14:paraId="135AFD6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4B7056D"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C57DDE6"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34DE75DF" w14:textId="77777777" w:rsidTr="00A84E51">
        <w:tc>
          <w:tcPr>
            <w:tcW w:w="3000" w:type="dxa"/>
          </w:tcPr>
          <w:p w14:paraId="7E02E53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rip2PeerDomain</w:t>
            </w:r>
            <w:r>
              <w:rPr>
                <w:rFonts w:ascii="Helvetica" w:hAnsi="Helvetica" w:cs="Helvetica"/>
              </w:rPr>
              <w:t xml:space="preserve"> (1.3.6.1.2.1.23.4.1.2) </w:t>
            </w:r>
          </w:p>
        </w:tc>
        <w:tc>
          <w:tcPr>
            <w:tcW w:w="1440" w:type="dxa"/>
          </w:tcPr>
          <w:p w14:paraId="5020505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2B5E51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72300B2"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1107777D" w14:textId="77777777" w:rsidTr="00A84E51">
        <w:tc>
          <w:tcPr>
            <w:tcW w:w="3000" w:type="dxa"/>
          </w:tcPr>
          <w:p w14:paraId="555CC83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rip2PeerLastUpdate</w:t>
            </w:r>
            <w:r>
              <w:rPr>
                <w:rFonts w:ascii="Helvetica" w:hAnsi="Helvetica" w:cs="Helvetica"/>
              </w:rPr>
              <w:t xml:space="preserve"> (1.3.6.1.2.1.23.4.1.3) </w:t>
            </w:r>
          </w:p>
        </w:tc>
        <w:tc>
          <w:tcPr>
            <w:tcW w:w="1440" w:type="dxa"/>
          </w:tcPr>
          <w:p w14:paraId="637B09BA"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231138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FC76F59"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4E1E35C4" w14:textId="77777777" w:rsidTr="00A84E51">
        <w:tc>
          <w:tcPr>
            <w:tcW w:w="3000" w:type="dxa"/>
          </w:tcPr>
          <w:p w14:paraId="667FABD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rip2PeerVersion</w:t>
            </w:r>
            <w:r>
              <w:rPr>
                <w:rFonts w:ascii="Helvetica" w:hAnsi="Helvetica" w:cs="Helvetica"/>
              </w:rPr>
              <w:t xml:space="preserve"> (1.3.6.1.2.1.23.4.1.4) </w:t>
            </w:r>
          </w:p>
        </w:tc>
        <w:tc>
          <w:tcPr>
            <w:tcW w:w="1440" w:type="dxa"/>
          </w:tcPr>
          <w:p w14:paraId="4AEFF7C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301484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33E0A4F"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6CBCA473" w14:textId="77777777" w:rsidTr="00A84E51">
        <w:tc>
          <w:tcPr>
            <w:tcW w:w="3000" w:type="dxa"/>
          </w:tcPr>
          <w:p w14:paraId="78017B7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rip2PeerRcvBadPackets</w:t>
            </w:r>
            <w:r>
              <w:rPr>
                <w:rFonts w:ascii="Helvetica" w:hAnsi="Helvetica" w:cs="Helvetica"/>
              </w:rPr>
              <w:t xml:space="preserve"> (1.3.6.1.2.1.23.4.1.5) </w:t>
            </w:r>
          </w:p>
        </w:tc>
        <w:tc>
          <w:tcPr>
            <w:tcW w:w="1440" w:type="dxa"/>
          </w:tcPr>
          <w:p w14:paraId="6BEA673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A865A83"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F4B099D"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r w:rsidR="00177C2F" w:rsidRPr="009540D9" w14:paraId="53CD1E1A" w14:textId="77777777" w:rsidTr="00A84E51">
        <w:tc>
          <w:tcPr>
            <w:tcW w:w="3000" w:type="dxa"/>
          </w:tcPr>
          <w:p w14:paraId="1BFDB682"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rip2PeerRcvBadRoutes</w:t>
            </w:r>
            <w:r>
              <w:rPr>
                <w:rFonts w:ascii="Helvetica" w:hAnsi="Helvetica" w:cs="Helvetica"/>
              </w:rPr>
              <w:t xml:space="preserve"> (1.3.6.1.2.1.23.4.1.6) </w:t>
            </w:r>
          </w:p>
        </w:tc>
        <w:tc>
          <w:tcPr>
            <w:tcW w:w="1440" w:type="dxa"/>
          </w:tcPr>
          <w:p w14:paraId="6F4F4DE6"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06C64F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96B489A" w14:textId="77777777" w:rsidR="00177C2F" w:rsidRPr="009540D9" w:rsidRDefault="00177C2F" w:rsidP="00177C2F">
            <w:pPr>
              <w:pStyle w:val="TableText"/>
              <w:kinsoku w:val="0"/>
              <w:textAlignment w:val="top"/>
              <w:rPr>
                <w:rFonts w:ascii="Helvetica" w:hAnsi="Helvetica" w:cs="Helvetica"/>
              </w:rPr>
            </w:pPr>
            <w:r>
              <w:rPr>
                <w:rFonts w:ascii="Helvetica" w:hAnsi="Helvetica" w:cs="Helvetica"/>
              </w:rPr>
              <w:t>As per MIB</w:t>
            </w:r>
          </w:p>
        </w:tc>
      </w:tr>
    </w:tbl>
    <w:p w14:paraId="7F08A355" w14:textId="77777777" w:rsidR="00177C2F" w:rsidRPr="00991579" w:rsidRDefault="00177C2F" w:rsidP="00177C2F"/>
    <w:p w14:paraId="096EF68F" w14:textId="77777777" w:rsidR="00177C2F" w:rsidRPr="008418BF" w:rsidRDefault="00177C2F" w:rsidP="00177C2F">
      <w:pPr>
        <w:pStyle w:val="1"/>
        <w:tabs>
          <w:tab w:val="num" w:pos="432"/>
        </w:tabs>
        <w:ind w:left="432" w:hanging="432"/>
        <w:jc w:val="both"/>
        <w:rPr>
          <w:bCs/>
        </w:rPr>
      </w:pPr>
      <w:bookmarkStart w:id="2895" w:name="_Toc397420692"/>
      <w:bookmarkStart w:id="2896" w:name="_Toc399689359"/>
      <w:bookmarkStart w:id="2897" w:name="_Toc483389148"/>
      <w:r w:rsidRPr="00183FA3">
        <w:rPr>
          <w:rFonts w:hint="eastAsia"/>
        </w:rPr>
        <w:t>RMON2</w:t>
      </w:r>
      <w:r w:rsidRPr="00183FA3">
        <w:t>-MIB</w:t>
      </w:r>
      <w:bookmarkEnd w:id="2895"/>
      <w:bookmarkEnd w:id="2896"/>
      <w:bookmarkEnd w:id="2897"/>
      <w:r w:rsidRPr="008418BF">
        <w:rPr>
          <w:rFonts w:hint="eastAsia"/>
          <w:bCs/>
        </w:rPr>
        <w:t xml:space="preserve"> </w:t>
      </w:r>
    </w:p>
    <w:p w14:paraId="00F5770A" w14:textId="77777777" w:rsidR="00177C2F" w:rsidRPr="00183FA3" w:rsidRDefault="00177C2F" w:rsidP="006F5982">
      <w:pPr>
        <w:ind w:left="0"/>
      </w:pPr>
      <w:r w:rsidRPr="00183FA3">
        <w:t xml:space="preserve">The </w:t>
      </w:r>
      <w:r w:rsidRPr="00183FA3">
        <w:rPr>
          <w:rFonts w:hint="eastAsia"/>
        </w:rPr>
        <w:t>RMON2</w:t>
      </w:r>
      <w:r w:rsidRPr="00183FA3">
        <w:t>-MIB</w:t>
      </w:r>
      <w:r w:rsidRPr="00183FA3">
        <w:rPr>
          <w:rFonts w:hint="eastAsia"/>
        </w:rPr>
        <w:t xml:space="preserve"> is </w:t>
      </w:r>
      <w:r w:rsidRPr="00183FA3">
        <w:t>use</w:t>
      </w:r>
      <w:r w:rsidRPr="00183FA3">
        <w:rPr>
          <w:rFonts w:hint="eastAsia"/>
        </w:rPr>
        <w:t>d</w:t>
      </w:r>
      <w:r w:rsidRPr="00183FA3">
        <w:t xml:space="preserve"> with network management protocols in TCP/IP-based internets. In particular, it defines objects for managing remote network</w:t>
      </w:r>
      <w:r w:rsidRPr="00183FA3">
        <w:rPr>
          <w:rFonts w:hint="eastAsia"/>
        </w:rPr>
        <w:t xml:space="preserve"> </w:t>
      </w:r>
      <w:r w:rsidRPr="00183FA3">
        <w:t>monitoring devices.</w:t>
      </w:r>
    </w:p>
    <w:p w14:paraId="63E458C1" w14:textId="77777777" w:rsidR="00177C2F" w:rsidRDefault="00177C2F" w:rsidP="00177C2F">
      <w:pPr>
        <w:pStyle w:val="2"/>
      </w:pPr>
      <w:bookmarkStart w:id="2898" w:name="_Toc397420693"/>
      <w:bookmarkStart w:id="2899" w:name="_Toc399689360"/>
      <w:bookmarkStart w:id="2900" w:name="_Toc483389149"/>
      <w:r>
        <w:rPr>
          <w:rFonts w:hint="eastAsia"/>
        </w:rPr>
        <w:t>usrHistoryControlTable</w:t>
      </w:r>
      <w:bookmarkEnd w:id="2898"/>
      <w:bookmarkEnd w:id="2899"/>
      <w:bookmarkEnd w:id="2900"/>
    </w:p>
    <w:p w14:paraId="4A2DBEB4" w14:textId="77777777" w:rsidR="00177C2F" w:rsidRPr="00183FA3" w:rsidRDefault="00177C2F" w:rsidP="006F5982">
      <w:pPr>
        <w:ind w:left="0"/>
      </w:pPr>
      <w:r w:rsidRPr="00183FA3">
        <w:rPr>
          <w:rFonts w:hint="eastAsia"/>
        </w:rPr>
        <w:t xml:space="preserve">Note: When creating a new instance of this table, the following objects SHOULD be set simultaneously: </w:t>
      </w:r>
      <w:r w:rsidRPr="00183FA3">
        <w:t>usrHistoryControlStatus</w:t>
      </w:r>
      <w:r w:rsidRPr="00183FA3">
        <w:rPr>
          <w:rFonts w:hint="eastAsia"/>
        </w:rPr>
        <w:t>.</w:t>
      </w:r>
      <w:r w:rsidR="00C57E05">
        <w:t>OID</w:t>
      </w:r>
      <w:r w:rsidRPr="00183FA3">
        <w:t>:</w:t>
      </w:r>
      <w:r w:rsidRPr="00183FA3">
        <w:rPr>
          <w:rFonts w:hint="eastAsia"/>
        </w:rPr>
        <w:t xml:space="preserve"> </w:t>
      </w:r>
      <w:r w:rsidRPr="00183FA3">
        <w:t>1.3.6.1.2.1.16.18.1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47744C" w14:paraId="7B2B546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7F9D57B" w14:textId="77777777" w:rsidR="00177C2F" w:rsidRPr="005427C5" w:rsidRDefault="00166066" w:rsidP="00177C2F">
            <w:pPr>
              <w:pStyle w:val="TableHeading"/>
              <w:widowControl w:val="0"/>
              <w:rPr>
                <w:lang w:eastAsia="en-US"/>
              </w:rPr>
            </w:pPr>
            <w:r>
              <w:rPr>
                <w:lang w:eastAsia="en-US"/>
              </w:rPr>
              <w:t>Object (OID)</w:t>
            </w:r>
          </w:p>
        </w:tc>
        <w:tc>
          <w:tcPr>
            <w:tcW w:w="1440" w:type="dxa"/>
          </w:tcPr>
          <w:p w14:paraId="267FC493" w14:textId="77777777" w:rsidR="00177C2F" w:rsidRPr="005427C5" w:rsidRDefault="00177C2F" w:rsidP="00177C2F">
            <w:pPr>
              <w:pStyle w:val="TableHeading"/>
              <w:widowControl w:val="0"/>
              <w:rPr>
                <w:lang w:eastAsia="en-US"/>
              </w:rPr>
            </w:pPr>
            <w:r w:rsidRPr="005427C5">
              <w:rPr>
                <w:lang w:eastAsia="en-US"/>
              </w:rPr>
              <w:t>Access</w:t>
            </w:r>
          </w:p>
        </w:tc>
        <w:tc>
          <w:tcPr>
            <w:tcW w:w="1000" w:type="dxa"/>
          </w:tcPr>
          <w:p w14:paraId="0EA4FCAB" w14:textId="77777777" w:rsidR="00177C2F" w:rsidRPr="005427C5" w:rsidRDefault="00177C2F" w:rsidP="00177C2F">
            <w:pPr>
              <w:pStyle w:val="TableHeading"/>
              <w:widowControl w:val="0"/>
              <w:rPr>
                <w:lang w:eastAsia="en-US"/>
              </w:rPr>
            </w:pPr>
            <w:r w:rsidRPr="005427C5">
              <w:rPr>
                <w:lang w:eastAsia="en-US"/>
              </w:rPr>
              <w:t>PDS</w:t>
            </w:r>
          </w:p>
        </w:tc>
        <w:tc>
          <w:tcPr>
            <w:tcW w:w="2880" w:type="dxa"/>
          </w:tcPr>
          <w:p w14:paraId="6A7DE79D" w14:textId="77777777" w:rsidR="00177C2F" w:rsidRPr="005427C5" w:rsidRDefault="0039618E" w:rsidP="00177C2F">
            <w:pPr>
              <w:pStyle w:val="TableHeading"/>
              <w:widowControl w:val="0"/>
              <w:rPr>
                <w:lang w:eastAsia="en-US"/>
              </w:rPr>
            </w:pPr>
            <w:r>
              <w:rPr>
                <w:lang w:eastAsia="en-US"/>
              </w:rPr>
              <w:t>Comments</w:t>
            </w:r>
          </w:p>
        </w:tc>
      </w:tr>
      <w:tr w:rsidR="00177C2F" w:rsidRPr="0047744C" w14:paraId="1B5102BB" w14:textId="77777777" w:rsidTr="00A84E51">
        <w:tc>
          <w:tcPr>
            <w:tcW w:w="3000" w:type="dxa"/>
          </w:tcPr>
          <w:p w14:paraId="4852534E" w14:textId="77777777" w:rsidR="00177C2F" w:rsidRPr="005427C5" w:rsidRDefault="00177C2F" w:rsidP="00177C2F">
            <w:pPr>
              <w:pStyle w:val="TableText"/>
              <w:widowControl w:val="0"/>
            </w:pPr>
            <w:r w:rsidRPr="005427C5">
              <w:t>usrHistoryControlIndex</w:t>
            </w:r>
          </w:p>
          <w:p w14:paraId="1952A74A" w14:textId="77777777" w:rsidR="00177C2F" w:rsidRPr="005427C5" w:rsidRDefault="00177C2F" w:rsidP="00177C2F">
            <w:pPr>
              <w:pStyle w:val="TableText"/>
              <w:widowControl w:val="0"/>
            </w:pPr>
            <w:r w:rsidRPr="005427C5">
              <w:t xml:space="preserve">(1.3.6.1.2.1.16.18.1.1.1) </w:t>
            </w:r>
          </w:p>
        </w:tc>
        <w:tc>
          <w:tcPr>
            <w:tcW w:w="1440" w:type="dxa"/>
          </w:tcPr>
          <w:p w14:paraId="12E86E18" w14:textId="77777777" w:rsidR="00177C2F" w:rsidRPr="005427C5" w:rsidRDefault="00177C2F" w:rsidP="00177C2F">
            <w:pPr>
              <w:pStyle w:val="TableText"/>
              <w:widowControl w:val="0"/>
            </w:pPr>
            <w:r w:rsidRPr="005427C5">
              <w:t>not-accessible</w:t>
            </w:r>
          </w:p>
        </w:tc>
        <w:tc>
          <w:tcPr>
            <w:tcW w:w="1000" w:type="dxa"/>
          </w:tcPr>
          <w:p w14:paraId="79D448A3" w14:textId="77777777" w:rsidR="00177C2F" w:rsidRPr="005427C5" w:rsidRDefault="00177C2F" w:rsidP="00177C2F">
            <w:pPr>
              <w:pStyle w:val="TableText"/>
              <w:widowControl w:val="0"/>
            </w:pPr>
            <w:r w:rsidRPr="005427C5">
              <w:rPr>
                <w:rFonts w:hint="eastAsia"/>
              </w:rPr>
              <w:t>Current</w:t>
            </w:r>
          </w:p>
        </w:tc>
        <w:tc>
          <w:tcPr>
            <w:tcW w:w="2880" w:type="dxa"/>
          </w:tcPr>
          <w:p w14:paraId="5FF37EB6" w14:textId="77777777" w:rsidR="00177C2F" w:rsidRPr="005427C5" w:rsidRDefault="00177C2F" w:rsidP="00177C2F">
            <w:pPr>
              <w:pStyle w:val="TableText"/>
              <w:widowControl w:val="0"/>
            </w:pPr>
            <w:r w:rsidRPr="005427C5">
              <w:t>As per MIB</w:t>
            </w:r>
          </w:p>
        </w:tc>
      </w:tr>
      <w:tr w:rsidR="00177C2F" w:rsidRPr="0047744C" w14:paraId="5D8D07F9" w14:textId="77777777" w:rsidTr="00A84E51">
        <w:tc>
          <w:tcPr>
            <w:tcW w:w="3000" w:type="dxa"/>
          </w:tcPr>
          <w:p w14:paraId="0DE28805" w14:textId="77777777" w:rsidR="00177C2F" w:rsidRPr="005427C5" w:rsidRDefault="00177C2F" w:rsidP="00177C2F">
            <w:pPr>
              <w:pStyle w:val="TableText"/>
              <w:widowControl w:val="0"/>
            </w:pPr>
            <w:r w:rsidRPr="005427C5">
              <w:t xml:space="preserve">usrHistoryControlObjects </w:t>
            </w:r>
          </w:p>
          <w:p w14:paraId="4688D140" w14:textId="77777777" w:rsidR="00177C2F" w:rsidRPr="005427C5" w:rsidRDefault="00177C2F" w:rsidP="00177C2F">
            <w:pPr>
              <w:pStyle w:val="TableText"/>
              <w:widowControl w:val="0"/>
            </w:pPr>
            <w:r w:rsidRPr="005427C5">
              <w:t xml:space="preserve">(1.3.6.1.2.1.16.18.1.1.2) </w:t>
            </w:r>
          </w:p>
        </w:tc>
        <w:tc>
          <w:tcPr>
            <w:tcW w:w="1440" w:type="dxa"/>
          </w:tcPr>
          <w:p w14:paraId="09D06F40" w14:textId="77777777" w:rsidR="00177C2F" w:rsidRPr="005427C5" w:rsidRDefault="00177C2F" w:rsidP="00177C2F">
            <w:pPr>
              <w:pStyle w:val="TableText"/>
              <w:widowControl w:val="0"/>
            </w:pPr>
            <w:r w:rsidRPr="005427C5">
              <w:rPr>
                <w:rFonts w:hint="eastAsia"/>
              </w:rPr>
              <w:t>r</w:t>
            </w:r>
            <w:r w:rsidRPr="005427C5">
              <w:t>ead-create</w:t>
            </w:r>
          </w:p>
        </w:tc>
        <w:tc>
          <w:tcPr>
            <w:tcW w:w="1000" w:type="dxa"/>
          </w:tcPr>
          <w:p w14:paraId="1C48AC6A" w14:textId="77777777" w:rsidR="00177C2F" w:rsidRPr="005427C5" w:rsidRDefault="00177C2F" w:rsidP="00177C2F">
            <w:pPr>
              <w:pStyle w:val="TableText"/>
              <w:widowControl w:val="0"/>
            </w:pPr>
            <w:r w:rsidRPr="005427C5">
              <w:rPr>
                <w:rFonts w:hint="eastAsia"/>
              </w:rPr>
              <w:t>Current</w:t>
            </w:r>
          </w:p>
        </w:tc>
        <w:tc>
          <w:tcPr>
            <w:tcW w:w="2880" w:type="dxa"/>
          </w:tcPr>
          <w:p w14:paraId="2B0B20E5" w14:textId="77777777" w:rsidR="00177C2F" w:rsidRDefault="00177C2F" w:rsidP="00177C2F">
            <w:pPr>
              <w:pStyle w:val="TableText"/>
              <w:widowControl w:val="0"/>
            </w:pPr>
            <w:r w:rsidRPr="005427C5">
              <w:rPr>
                <w:rFonts w:hint="eastAsia"/>
              </w:rPr>
              <w:t>Range from 1 to 30.</w:t>
            </w:r>
          </w:p>
          <w:p w14:paraId="64F9C87B" w14:textId="77777777" w:rsidR="00177C2F" w:rsidRPr="005427C5" w:rsidRDefault="00177C2F" w:rsidP="00177C2F">
            <w:pPr>
              <w:pStyle w:val="TableText"/>
              <w:widowControl w:val="0"/>
            </w:pPr>
            <w:r>
              <w:t>D</w:t>
            </w:r>
            <w:r>
              <w:rPr>
                <w:rFonts w:hint="eastAsia"/>
              </w:rPr>
              <w:t xml:space="preserve">efault </w:t>
            </w:r>
            <w:r>
              <w:t xml:space="preserve">value is </w:t>
            </w:r>
            <w:r>
              <w:rPr>
                <w:rFonts w:hint="eastAsia"/>
              </w:rPr>
              <w:t>1.</w:t>
            </w:r>
          </w:p>
        </w:tc>
      </w:tr>
      <w:tr w:rsidR="00177C2F" w:rsidRPr="0047744C" w14:paraId="0C0055AE" w14:textId="77777777" w:rsidTr="00A84E51">
        <w:tc>
          <w:tcPr>
            <w:tcW w:w="3000" w:type="dxa"/>
          </w:tcPr>
          <w:p w14:paraId="0677CDE0" w14:textId="77777777" w:rsidR="00177C2F" w:rsidRPr="005427C5" w:rsidRDefault="00177C2F" w:rsidP="00177C2F">
            <w:pPr>
              <w:pStyle w:val="TableText"/>
              <w:widowControl w:val="0"/>
            </w:pPr>
            <w:r w:rsidRPr="005427C5">
              <w:t>usrHistoryControlBucketsRequested</w:t>
            </w:r>
          </w:p>
          <w:p w14:paraId="3D21CBDD" w14:textId="77777777" w:rsidR="00177C2F" w:rsidRPr="005427C5" w:rsidRDefault="00177C2F" w:rsidP="00177C2F">
            <w:pPr>
              <w:pStyle w:val="TableText"/>
              <w:widowControl w:val="0"/>
            </w:pPr>
            <w:r w:rsidRPr="005427C5">
              <w:t>(1.3.6.1.2.1.16.18.1.1.</w:t>
            </w:r>
            <w:r w:rsidRPr="005427C5">
              <w:rPr>
                <w:rFonts w:hint="eastAsia"/>
              </w:rPr>
              <w:t>3</w:t>
            </w:r>
            <w:r w:rsidRPr="005427C5">
              <w:t xml:space="preserve">) </w:t>
            </w:r>
          </w:p>
        </w:tc>
        <w:tc>
          <w:tcPr>
            <w:tcW w:w="1440" w:type="dxa"/>
          </w:tcPr>
          <w:p w14:paraId="5496ADAF" w14:textId="77777777" w:rsidR="00177C2F" w:rsidRPr="005427C5" w:rsidRDefault="00177C2F" w:rsidP="00177C2F">
            <w:pPr>
              <w:pStyle w:val="TableText"/>
              <w:widowControl w:val="0"/>
            </w:pPr>
            <w:r w:rsidRPr="005427C5">
              <w:rPr>
                <w:rFonts w:hint="eastAsia"/>
              </w:rPr>
              <w:t>r</w:t>
            </w:r>
            <w:r w:rsidRPr="005427C5">
              <w:t>ead-create</w:t>
            </w:r>
          </w:p>
        </w:tc>
        <w:tc>
          <w:tcPr>
            <w:tcW w:w="1000" w:type="dxa"/>
          </w:tcPr>
          <w:p w14:paraId="3391E898" w14:textId="77777777" w:rsidR="00177C2F" w:rsidRPr="005427C5" w:rsidRDefault="00177C2F" w:rsidP="00177C2F">
            <w:pPr>
              <w:pStyle w:val="TableText"/>
              <w:widowControl w:val="0"/>
            </w:pPr>
            <w:r w:rsidRPr="005427C5">
              <w:rPr>
                <w:rFonts w:hint="eastAsia"/>
              </w:rPr>
              <w:t>Current</w:t>
            </w:r>
          </w:p>
        </w:tc>
        <w:tc>
          <w:tcPr>
            <w:tcW w:w="2880" w:type="dxa"/>
          </w:tcPr>
          <w:p w14:paraId="7F94D6C6" w14:textId="77777777" w:rsidR="00177C2F" w:rsidRPr="0017399E" w:rsidRDefault="00177C2F" w:rsidP="00177C2F">
            <w:pPr>
              <w:pStyle w:val="TableText"/>
              <w:widowControl w:val="0"/>
            </w:pPr>
            <w:r w:rsidRPr="005427C5">
              <w:t xml:space="preserve">usrHistoryControlBucketsRequested only supports </w:t>
            </w:r>
            <w:r w:rsidRPr="005427C5">
              <w:rPr>
                <w:rFonts w:hint="eastAsia"/>
              </w:rPr>
              <w:t>255</w:t>
            </w:r>
            <w:r w:rsidRPr="005427C5">
              <w:t xml:space="preserve"> buckets at maximum currently, If a value more than </w:t>
            </w:r>
            <w:r w:rsidRPr="005427C5">
              <w:rPr>
                <w:rFonts w:hint="eastAsia"/>
              </w:rPr>
              <w:t>255</w:t>
            </w:r>
            <w:r w:rsidRPr="005427C5">
              <w:t xml:space="preserve"> is set, the system will return success, but the historyControlBucketGranted will be assigned to </w:t>
            </w:r>
            <w:r w:rsidRPr="005427C5">
              <w:rPr>
                <w:rFonts w:hint="eastAsia"/>
              </w:rPr>
              <w:t>255</w:t>
            </w:r>
            <w:r w:rsidRPr="005427C5">
              <w:t xml:space="preserve"> as for implementation.</w:t>
            </w:r>
          </w:p>
        </w:tc>
      </w:tr>
      <w:tr w:rsidR="00177C2F" w:rsidRPr="0047744C" w14:paraId="396EA136" w14:textId="77777777" w:rsidTr="00A84E51">
        <w:tc>
          <w:tcPr>
            <w:tcW w:w="3000" w:type="dxa"/>
          </w:tcPr>
          <w:p w14:paraId="03E3AF7C" w14:textId="77777777" w:rsidR="00177C2F" w:rsidRPr="005427C5" w:rsidRDefault="00177C2F" w:rsidP="00177C2F">
            <w:pPr>
              <w:pStyle w:val="TableText"/>
              <w:widowControl w:val="0"/>
            </w:pPr>
            <w:r w:rsidRPr="005427C5">
              <w:t xml:space="preserve">usrHistoryControlBucketsGranted </w:t>
            </w:r>
          </w:p>
          <w:p w14:paraId="50CFCF29" w14:textId="77777777" w:rsidR="00177C2F" w:rsidRPr="005427C5" w:rsidRDefault="00177C2F" w:rsidP="00177C2F">
            <w:pPr>
              <w:pStyle w:val="TableText"/>
              <w:widowControl w:val="0"/>
            </w:pPr>
            <w:r w:rsidRPr="005427C5">
              <w:t>(1.3.6.1.2.1.16.18.1.1.</w:t>
            </w:r>
            <w:r w:rsidRPr="005427C5">
              <w:rPr>
                <w:rFonts w:hint="eastAsia"/>
              </w:rPr>
              <w:t>4</w:t>
            </w:r>
            <w:r w:rsidRPr="005427C5">
              <w:t xml:space="preserve">) </w:t>
            </w:r>
          </w:p>
        </w:tc>
        <w:tc>
          <w:tcPr>
            <w:tcW w:w="1440" w:type="dxa"/>
          </w:tcPr>
          <w:p w14:paraId="4F4B2AB1" w14:textId="77777777" w:rsidR="00177C2F" w:rsidRPr="005427C5" w:rsidRDefault="00177C2F" w:rsidP="00177C2F">
            <w:pPr>
              <w:pStyle w:val="TableText"/>
              <w:widowControl w:val="0"/>
            </w:pPr>
            <w:r w:rsidRPr="005427C5">
              <w:rPr>
                <w:rFonts w:hint="eastAsia"/>
              </w:rPr>
              <w:t>read-only</w:t>
            </w:r>
          </w:p>
        </w:tc>
        <w:tc>
          <w:tcPr>
            <w:tcW w:w="1000" w:type="dxa"/>
          </w:tcPr>
          <w:p w14:paraId="11B19721" w14:textId="77777777" w:rsidR="00177C2F" w:rsidRPr="005427C5" w:rsidRDefault="00177C2F" w:rsidP="00177C2F">
            <w:pPr>
              <w:pStyle w:val="TableText"/>
              <w:widowControl w:val="0"/>
            </w:pPr>
            <w:r w:rsidRPr="005427C5">
              <w:rPr>
                <w:rFonts w:hint="eastAsia"/>
              </w:rPr>
              <w:t>No</w:t>
            </w:r>
          </w:p>
        </w:tc>
        <w:tc>
          <w:tcPr>
            <w:tcW w:w="2880" w:type="dxa"/>
          </w:tcPr>
          <w:p w14:paraId="64FF83C2" w14:textId="77777777" w:rsidR="00177C2F" w:rsidRPr="005427C5" w:rsidRDefault="00177C2F" w:rsidP="00177C2F">
            <w:pPr>
              <w:pStyle w:val="TableText"/>
              <w:widowControl w:val="0"/>
            </w:pPr>
            <w:r w:rsidRPr="005427C5">
              <w:t>As per MIB</w:t>
            </w:r>
          </w:p>
        </w:tc>
      </w:tr>
      <w:tr w:rsidR="00177C2F" w:rsidRPr="0047744C" w14:paraId="1B05729F" w14:textId="77777777" w:rsidTr="00A84E51">
        <w:tc>
          <w:tcPr>
            <w:tcW w:w="3000" w:type="dxa"/>
          </w:tcPr>
          <w:p w14:paraId="642B787F" w14:textId="77777777" w:rsidR="00177C2F" w:rsidRPr="005427C5" w:rsidRDefault="00177C2F" w:rsidP="00177C2F">
            <w:pPr>
              <w:pStyle w:val="TableText"/>
              <w:widowControl w:val="0"/>
            </w:pPr>
            <w:r w:rsidRPr="005427C5">
              <w:t xml:space="preserve">usrHistoryControlInterval </w:t>
            </w:r>
          </w:p>
          <w:p w14:paraId="72BA7ED8" w14:textId="77777777" w:rsidR="00177C2F" w:rsidRPr="005427C5" w:rsidRDefault="00177C2F" w:rsidP="00177C2F">
            <w:pPr>
              <w:pStyle w:val="TableText"/>
              <w:widowControl w:val="0"/>
            </w:pPr>
            <w:r w:rsidRPr="005427C5">
              <w:t>(1.3.6.1.2.1.16.18.1.1.</w:t>
            </w:r>
            <w:r w:rsidRPr="005427C5">
              <w:rPr>
                <w:rFonts w:hint="eastAsia"/>
              </w:rPr>
              <w:t>5</w:t>
            </w:r>
            <w:r w:rsidRPr="005427C5">
              <w:t xml:space="preserve">) </w:t>
            </w:r>
          </w:p>
        </w:tc>
        <w:tc>
          <w:tcPr>
            <w:tcW w:w="1440" w:type="dxa"/>
          </w:tcPr>
          <w:p w14:paraId="77A11515" w14:textId="77777777" w:rsidR="00177C2F" w:rsidRPr="005427C5" w:rsidRDefault="00177C2F" w:rsidP="00177C2F">
            <w:pPr>
              <w:pStyle w:val="TableText"/>
              <w:widowControl w:val="0"/>
            </w:pPr>
            <w:r w:rsidRPr="005427C5">
              <w:rPr>
                <w:rFonts w:hint="eastAsia"/>
              </w:rPr>
              <w:t>r</w:t>
            </w:r>
            <w:r w:rsidRPr="005427C5">
              <w:t>ead-create</w:t>
            </w:r>
          </w:p>
        </w:tc>
        <w:tc>
          <w:tcPr>
            <w:tcW w:w="1000" w:type="dxa"/>
          </w:tcPr>
          <w:p w14:paraId="79B2C721" w14:textId="77777777" w:rsidR="00177C2F" w:rsidRPr="005427C5" w:rsidRDefault="00177C2F" w:rsidP="00177C2F">
            <w:pPr>
              <w:pStyle w:val="TableText"/>
              <w:widowControl w:val="0"/>
            </w:pPr>
            <w:r w:rsidRPr="005427C5">
              <w:rPr>
                <w:rFonts w:hint="eastAsia"/>
              </w:rPr>
              <w:t>Current</w:t>
            </w:r>
          </w:p>
        </w:tc>
        <w:tc>
          <w:tcPr>
            <w:tcW w:w="2880" w:type="dxa"/>
          </w:tcPr>
          <w:p w14:paraId="5A8E2A9B" w14:textId="77777777" w:rsidR="00177C2F" w:rsidRPr="005427C5" w:rsidRDefault="00177C2F" w:rsidP="00177C2F">
            <w:pPr>
              <w:pStyle w:val="TableText"/>
              <w:widowControl w:val="0"/>
            </w:pPr>
            <w:r w:rsidRPr="005427C5">
              <w:rPr>
                <w:rFonts w:hint="eastAsia"/>
              </w:rPr>
              <w:t>Range from 1 to 4294967.</w:t>
            </w:r>
          </w:p>
        </w:tc>
      </w:tr>
      <w:tr w:rsidR="00177C2F" w:rsidRPr="0047744C" w14:paraId="2433FD5F" w14:textId="77777777" w:rsidTr="00A84E51">
        <w:tc>
          <w:tcPr>
            <w:tcW w:w="3000" w:type="dxa"/>
          </w:tcPr>
          <w:p w14:paraId="3B0B1055" w14:textId="77777777" w:rsidR="00177C2F" w:rsidRPr="005427C5" w:rsidRDefault="00177C2F" w:rsidP="00177C2F">
            <w:pPr>
              <w:pStyle w:val="TableText"/>
              <w:widowControl w:val="0"/>
            </w:pPr>
            <w:r w:rsidRPr="005427C5">
              <w:t xml:space="preserve">usrHistoryControlOwner </w:t>
            </w:r>
          </w:p>
          <w:p w14:paraId="327E6D2A" w14:textId="77777777" w:rsidR="00177C2F" w:rsidRPr="005427C5" w:rsidRDefault="00177C2F" w:rsidP="00177C2F">
            <w:pPr>
              <w:pStyle w:val="TableText"/>
              <w:widowControl w:val="0"/>
            </w:pPr>
            <w:r w:rsidRPr="005427C5">
              <w:t>(1.3.6.1.2.1.16.18.1.1.</w:t>
            </w:r>
            <w:r w:rsidRPr="005427C5">
              <w:rPr>
                <w:rFonts w:hint="eastAsia"/>
              </w:rPr>
              <w:t>6</w:t>
            </w:r>
            <w:r w:rsidRPr="005427C5">
              <w:t xml:space="preserve">) </w:t>
            </w:r>
          </w:p>
        </w:tc>
        <w:tc>
          <w:tcPr>
            <w:tcW w:w="1440" w:type="dxa"/>
          </w:tcPr>
          <w:p w14:paraId="372EA765" w14:textId="77777777" w:rsidR="00177C2F" w:rsidRPr="005427C5" w:rsidRDefault="00177C2F" w:rsidP="00177C2F">
            <w:pPr>
              <w:pStyle w:val="TableText"/>
              <w:widowControl w:val="0"/>
            </w:pPr>
            <w:r w:rsidRPr="005427C5">
              <w:rPr>
                <w:rFonts w:hint="eastAsia"/>
              </w:rPr>
              <w:t>r</w:t>
            </w:r>
            <w:r w:rsidRPr="005427C5">
              <w:t>ead-create</w:t>
            </w:r>
          </w:p>
        </w:tc>
        <w:tc>
          <w:tcPr>
            <w:tcW w:w="1000" w:type="dxa"/>
          </w:tcPr>
          <w:p w14:paraId="13D89DF1" w14:textId="77777777" w:rsidR="00177C2F" w:rsidRPr="005427C5" w:rsidRDefault="00177C2F" w:rsidP="00177C2F">
            <w:pPr>
              <w:pStyle w:val="TableText"/>
              <w:widowControl w:val="0"/>
            </w:pPr>
            <w:r w:rsidRPr="005427C5">
              <w:rPr>
                <w:rFonts w:hint="eastAsia"/>
              </w:rPr>
              <w:t>Current</w:t>
            </w:r>
          </w:p>
        </w:tc>
        <w:tc>
          <w:tcPr>
            <w:tcW w:w="2880" w:type="dxa"/>
          </w:tcPr>
          <w:p w14:paraId="782FEEA1" w14:textId="77777777" w:rsidR="00177C2F" w:rsidRPr="005427C5" w:rsidRDefault="00177C2F" w:rsidP="00177C2F">
            <w:pPr>
              <w:pStyle w:val="TableText"/>
              <w:widowControl w:val="0"/>
            </w:pPr>
            <w:r w:rsidRPr="005427C5">
              <w:t>The length of value is from 0 to 127.</w:t>
            </w:r>
          </w:p>
          <w:p w14:paraId="61E28CA6" w14:textId="77777777" w:rsidR="00177C2F" w:rsidRDefault="00177C2F" w:rsidP="00177C2F">
            <w:pPr>
              <w:pStyle w:val="TableText"/>
              <w:widowControl w:val="0"/>
            </w:pPr>
            <w:r w:rsidRPr="005427C5">
              <w:t>Not support non-printable characters and ‘</w:t>
            </w:r>
            <w:r w:rsidRPr="00A2327F">
              <w:rPr>
                <w:rFonts w:asciiTheme="minorEastAsia" w:eastAsiaTheme="minorEastAsia" w:hAnsiTheme="minorEastAsia" w:hint="eastAsia"/>
              </w:rPr>
              <w:t>?</w:t>
            </w:r>
            <w:r w:rsidRPr="005427C5">
              <w:t>’.</w:t>
            </w:r>
          </w:p>
          <w:p w14:paraId="4B3AA760" w14:textId="77777777" w:rsidR="00177C2F" w:rsidRPr="005427C5" w:rsidRDefault="00177C2F" w:rsidP="00177C2F">
            <w:pPr>
              <w:pStyle w:val="TableText"/>
              <w:widowControl w:val="0"/>
            </w:pPr>
            <w:r>
              <w:t>D</w:t>
            </w:r>
            <w:r>
              <w:rPr>
                <w:rFonts w:hint="eastAsia"/>
              </w:rPr>
              <w:t>efault value is zero-length string.</w:t>
            </w:r>
          </w:p>
        </w:tc>
      </w:tr>
      <w:tr w:rsidR="00177C2F" w:rsidRPr="0047744C" w14:paraId="1041E62A" w14:textId="77777777" w:rsidTr="00A84E51">
        <w:tc>
          <w:tcPr>
            <w:tcW w:w="3000" w:type="dxa"/>
          </w:tcPr>
          <w:p w14:paraId="798BE3C6" w14:textId="77777777" w:rsidR="00177C2F" w:rsidRPr="005427C5" w:rsidRDefault="00177C2F" w:rsidP="00177C2F">
            <w:pPr>
              <w:pStyle w:val="TableText"/>
              <w:widowControl w:val="0"/>
            </w:pPr>
            <w:r w:rsidRPr="005427C5">
              <w:t>usrHistoryControlStatus</w:t>
            </w:r>
          </w:p>
          <w:p w14:paraId="06AE20F7" w14:textId="77777777" w:rsidR="00177C2F" w:rsidRPr="005427C5" w:rsidRDefault="00177C2F" w:rsidP="00177C2F">
            <w:pPr>
              <w:pStyle w:val="TableText"/>
              <w:widowControl w:val="0"/>
            </w:pPr>
            <w:r w:rsidRPr="005427C5">
              <w:rPr>
                <w:rFonts w:hint="eastAsia"/>
              </w:rPr>
              <w:t>(</w:t>
            </w:r>
            <w:r w:rsidRPr="005427C5">
              <w:t>1.3.6.1.2.1.16.18.1.1.</w:t>
            </w:r>
            <w:r w:rsidRPr="005427C5">
              <w:rPr>
                <w:rFonts w:hint="eastAsia"/>
              </w:rPr>
              <w:t>7)</w:t>
            </w:r>
          </w:p>
        </w:tc>
        <w:tc>
          <w:tcPr>
            <w:tcW w:w="1440" w:type="dxa"/>
          </w:tcPr>
          <w:p w14:paraId="613344EC" w14:textId="77777777" w:rsidR="00177C2F" w:rsidRPr="005427C5" w:rsidRDefault="00177C2F" w:rsidP="00177C2F">
            <w:pPr>
              <w:pStyle w:val="TableText"/>
              <w:widowControl w:val="0"/>
            </w:pPr>
            <w:r w:rsidRPr="005427C5">
              <w:rPr>
                <w:rFonts w:hint="eastAsia"/>
              </w:rPr>
              <w:t>r</w:t>
            </w:r>
            <w:r w:rsidRPr="005427C5">
              <w:t>ead-create</w:t>
            </w:r>
          </w:p>
        </w:tc>
        <w:tc>
          <w:tcPr>
            <w:tcW w:w="1000" w:type="dxa"/>
          </w:tcPr>
          <w:p w14:paraId="06E7FD7C" w14:textId="77777777" w:rsidR="00177C2F" w:rsidRPr="005427C5" w:rsidRDefault="00177C2F" w:rsidP="00177C2F">
            <w:pPr>
              <w:pStyle w:val="TableText"/>
              <w:widowControl w:val="0"/>
            </w:pPr>
            <w:r w:rsidRPr="005427C5">
              <w:rPr>
                <w:rFonts w:hint="eastAsia"/>
              </w:rPr>
              <w:t>Current</w:t>
            </w:r>
          </w:p>
        </w:tc>
        <w:tc>
          <w:tcPr>
            <w:tcW w:w="2880" w:type="dxa"/>
          </w:tcPr>
          <w:p w14:paraId="0CF4392B" w14:textId="77777777" w:rsidR="00177C2F" w:rsidRPr="005427C5" w:rsidRDefault="00177C2F" w:rsidP="00177C2F">
            <w:pPr>
              <w:pStyle w:val="TableText"/>
              <w:widowControl w:val="0"/>
            </w:pPr>
            <w:r w:rsidRPr="005427C5">
              <w:rPr>
                <w:rFonts w:hint="eastAsia"/>
              </w:rPr>
              <w:t>When new row created, only createAndWait(5) can be set.</w:t>
            </w:r>
          </w:p>
        </w:tc>
      </w:tr>
    </w:tbl>
    <w:p w14:paraId="4B278DEF" w14:textId="77777777" w:rsidR="00177C2F" w:rsidRPr="009105E9" w:rsidRDefault="00177C2F" w:rsidP="008C7DD1">
      <w:pPr>
        <w:pStyle w:val="Spacer"/>
      </w:pPr>
    </w:p>
    <w:p w14:paraId="477CD7E6" w14:textId="77777777" w:rsidR="00177C2F" w:rsidRDefault="00177C2F" w:rsidP="00177C2F">
      <w:pPr>
        <w:pStyle w:val="2"/>
      </w:pPr>
      <w:bookmarkStart w:id="2901" w:name="_Toc397420694"/>
      <w:bookmarkStart w:id="2902" w:name="_Toc399689361"/>
      <w:bookmarkStart w:id="2903" w:name="_Toc483389150"/>
      <w:r>
        <w:rPr>
          <w:rFonts w:hint="eastAsia"/>
        </w:rPr>
        <w:t>usrHistoryObjectTable</w:t>
      </w:r>
      <w:bookmarkEnd w:id="2901"/>
      <w:bookmarkEnd w:id="2902"/>
      <w:bookmarkEnd w:id="2903"/>
    </w:p>
    <w:p w14:paraId="1B7376BD"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w:t>
      </w:r>
      <w:r w:rsidR="00177C2F" w:rsidRPr="006F5982">
        <w:rPr>
          <w:rFonts w:eastAsia="黑体" w:hint="eastAsia"/>
          <w:b/>
          <w:bCs/>
          <w:kern w:val="0"/>
          <w:sz w:val="22"/>
          <w:szCs w:val="22"/>
        </w:rPr>
        <w:t xml:space="preserve"> </w:t>
      </w:r>
      <w:r w:rsidR="00177C2F" w:rsidRPr="006F5982">
        <w:rPr>
          <w:rFonts w:eastAsia="黑体"/>
          <w:b/>
          <w:bCs/>
          <w:kern w:val="0"/>
          <w:sz w:val="22"/>
          <w:szCs w:val="22"/>
        </w:rPr>
        <w:t>1.3.6.1.2.1.16.18.</w:t>
      </w:r>
      <w:r w:rsidR="00177C2F" w:rsidRPr="006F5982">
        <w:rPr>
          <w:rFonts w:eastAsia="黑体" w:hint="eastAsia"/>
          <w:b/>
          <w:bCs/>
          <w:kern w:val="0"/>
          <w:sz w:val="22"/>
          <w:szCs w:val="22"/>
        </w:rPr>
        <w:t>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47744C" w14:paraId="63978B9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79EDE84" w14:textId="77777777" w:rsidR="00177C2F" w:rsidRPr="005427C5" w:rsidRDefault="00166066" w:rsidP="00177C2F">
            <w:pPr>
              <w:pStyle w:val="TableHeading"/>
              <w:widowControl w:val="0"/>
              <w:rPr>
                <w:lang w:eastAsia="en-US"/>
              </w:rPr>
            </w:pPr>
            <w:r>
              <w:rPr>
                <w:lang w:eastAsia="en-US"/>
              </w:rPr>
              <w:t>Object (OID)</w:t>
            </w:r>
          </w:p>
        </w:tc>
        <w:tc>
          <w:tcPr>
            <w:tcW w:w="1440" w:type="dxa"/>
          </w:tcPr>
          <w:p w14:paraId="64CB4E16" w14:textId="77777777" w:rsidR="00177C2F" w:rsidRPr="005427C5" w:rsidRDefault="00177C2F" w:rsidP="00177C2F">
            <w:pPr>
              <w:pStyle w:val="TableHeading"/>
              <w:widowControl w:val="0"/>
              <w:rPr>
                <w:lang w:eastAsia="en-US"/>
              </w:rPr>
            </w:pPr>
            <w:r w:rsidRPr="005427C5">
              <w:rPr>
                <w:lang w:eastAsia="en-US"/>
              </w:rPr>
              <w:t>Access</w:t>
            </w:r>
          </w:p>
        </w:tc>
        <w:tc>
          <w:tcPr>
            <w:tcW w:w="1000" w:type="dxa"/>
          </w:tcPr>
          <w:p w14:paraId="667F7D8D" w14:textId="77777777" w:rsidR="00177C2F" w:rsidRPr="005427C5" w:rsidRDefault="00177C2F" w:rsidP="00177C2F">
            <w:pPr>
              <w:pStyle w:val="TableHeading"/>
              <w:widowControl w:val="0"/>
              <w:rPr>
                <w:lang w:eastAsia="en-US"/>
              </w:rPr>
            </w:pPr>
            <w:r w:rsidRPr="005427C5">
              <w:rPr>
                <w:lang w:eastAsia="en-US"/>
              </w:rPr>
              <w:t>PDS</w:t>
            </w:r>
          </w:p>
        </w:tc>
        <w:tc>
          <w:tcPr>
            <w:tcW w:w="2880" w:type="dxa"/>
          </w:tcPr>
          <w:p w14:paraId="44008914" w14:textId="77777777" w:rsidR="00177C2F" w:rsidRPr="005427C5" w:rsidRDefault="0039618E" w:rsidP="00177C2F">
            <w:pPr>
              <w:pStyle w:val="TableHeading"/>
              <w:widowControl w:val="0"/>
              <w:rPr>
                <w:lang w:eastAsia="en-US"/>
              </w:rPr>
            </w:pPr>
            <w:r>
              <w:rPr>
                <w:lang w:eastAsia="en-US"/>
              </w:rPr>
              <w:t>Comments</w:t>
            </w:r>
          </w:p>
        </w:tc>
      </w:tr>
      <w:tr w:rsidR="00177C2F" w:rsidRPr="0047744C" w14:paraId="7D1902BA" w14:textId="77777777" w:rsidTr="00A84E51">
        <w:tc>
          <w:tcPr>
            <w:tcW w:w="3000" w:type="dxa"/>
          </w:tcPr>
          <w:p w14:paraId="47D3436C" w14:textId="77777777" w:rsidR="00177C2F" w:rsidRPr="005427C5" w:rsidRDefault="00177C2F" w:rsidP="00177C2F">
            <w:pPr>
              <w:pStyle w:val="TableText"/>
              <w:widowControl w:val="0"/>
            </w:pPr>
            <w:r w:rsidRPr="005427C5">
              <w:t>usrHistoryObjectIndex</w:t>
            </w:r>
          </w:p>
          <w:p w14:paraId="0ECE7415" w14:textId="77777777" w:rsidR="00177C2F" w:rsidRPr="005427C5" w:rsidRDefault="00177C2F" w:rsidP="00177C2F">
            <w:pPr>
              <w:pStyle w:val="TableText"/>
              <w:widowControl w:val="0"/>
            </w:pPr>
            <w:r w:rsidRPr="005427C5">
              <w:t xml:space="preserve">(1.3.6.1.2.1.16.18.2.1.1) </w:t>
            </w:r>
          </w:p>
        </w:tc>
        <w:tc>
          <w:tcPr>
            <w:tcW w:w="1440" w:type="dxa"/>
          </w:tcPr>
          <w:p w14:paraId="2148080C" w14:textId="77777777" w:rsidR="00177C2F" w:rsidRPr="005427C5" w:rsidRDefault="00177C2F" w:rsidP="00177C2F">
            <w:pPr>
              <w:pStyle w:val="TableText"/>
              <w:widowControl w:val="0"/>
            </w:pPr>
            <w:r w:rsidRPr="005427C5">
              <w:t>not-accessible</w:t>
            </w:r>
          </w:p>
        </w:tc>
        <w:tc>
          <w:tcPr>
            <w:tcW w:w="1000" w:type="dxa"/>
          </w:tcPr>
          <w:p w14:paraId="63697399" w14:textId="77777777" w:rsidR="00177C2F" w:rsidRPr="005427C5" w:rsidRDefault="00177C2F" w:rsidP="00177C2F">
            <w:pPr>
              <w:pStyle w:val="TableText"/>
              <w:widowControl w:val="0"/>
            </w:pPr>
            <w:r w:rsidRPr="005427C5">
              <w:rPr>
                <w:rFonts w:hint="eastAsia"/>
              </w:rPr>
              <w:t>Current</w:t>
            </w:r>
          </w:p>
        </w:tc>
        <w:tc>
          <w:tcPr>
            <w:tcW w:w="2880" w:type="dxa"/>
          </w:tcPr>
          <w:p w14:paraId="5F849A1C" w14:textId="77777777" w:rsidR="00177C2F" w:rsidRPr="005427C5" w:rsidRDefault="00177C2F" w:rsidP="00177C2F">
            <w:pPr>
              <w:pStyle w:val="TableText"/>
              <w:widowControl w:val="0"/>
            </w:pPr>
            <w:r w:rsidRPr="005427C5">
              <w:t>As per MIB</w:t>
            </w:r>
          </w:p>
        </w:tc>
      </w:tr>
      <w:tr w:rsidR="00177C2F" w:rsidRPr="0047744C" w14:paraId="5DF167A3" w14:textId="77777777" w:rsidTr="00A84E51">
        <w:tc>
          <w:tcPr>
            <w:tcW w:w="3000" w:type="dxa"/>
          </w:tcPr>
          <w:p w14:paraId="438AA29D" w14:textId="77777777" w:rsidR="00177C2F" w:rsidRPr="005427C5" w:rsidRDefault="00177C2F" w:rsidP="00177C2F">
            <w:pPr>
              <w:pStyle w:val="TableText"/>
              <w:widowControl w:val="0"/>
            </w:pPr>
            <w:r w:rsidRPr="005427C5">
              <w:t>usrHistoryObjectVariable</w:t>
            </w:r>
          </w:p>
          <w:p w14:paraId="388D436B" w14:textId="77777777" w:rsidR="00177C2F" w:rsidRPr="005427C5" w:rsidRDefault="00177C2F" w:rsidP="00177C2F">
            <w:pPr>
              <w:pStyle w:val="TableText"/>
              <w:widowControl w:val="0"/>
            </w:pPr>
            <w:r w:rsidRPr="005427C5">
              <w:t>(1.3.6.1.2.1.16.18.2.1.</w:t>
            </w:r>
            <w:r w:rsidRPr="005427C5">
              <w:rPr>
                <w:rFonts w:hint="eastAsia"/>
              </w:rPr>
              <w:t>2</w:t>
            </w:r>
            <w:r w:rsidRPr="005427C5">
              <w:t xml:space="preserve">) </w:t>
            </w:r>
          </w:p>
        </w:tc>
        <w:tc>
          <w:tcPr>
            <w:tcW w:w="1440" w:type="dxa"/>
          </w:tcPr>
          <w:p w14:paraId="1E60264E" w14:textId="77777777" w:rsidR="00177C2F" w:rsidRPr="005427C5" w:rsidRDefault="00177C2F" w:rsidP="00177C2F">
            <w:pPr>
              <w:pStyle w:val="TableText"/>
              <w:widowControl w:val="0"/>
            </w:pPr>
            <w:r w:rsidRPr="005427C5">
              <w:rPr>
                <w:rFonts w:hint="eastAsia"/>
              </w:rPr>
              <w:t>r</w:t>
            </w:r>
            <w:r w:rsidRPr="005427C5">
              <w:t>ead-create</w:t>
            </w:r>
          </w:p>
        </w:tc>
        <w:tc>
          <w:tcPr>
            <w:tcW w:w="1000" w:type="dxa"/>
          </w:tcPr>
          <w:p w14:paraId="69AA4E48" w14:textId="77777777" w:rsidR="00177C2F" w:rsidRPr="005427C5" w:rsidRDefault="00177C2F" w:rsidP="00177C2F">
            <w:pPr>
              <w:pStyle w:val="TableText"/>
              <w:widowControl w:val="0"/>
            </w:pPr>
            <w:r w:rsidRPr="005427C5">
              <w:rPr>
                <w:rFonts w:hint="eastAsia"/>
              </w:rPr>
              <w:t>Current</w:t>
            </w:r>
          </w:p>
        </w:tc>
        <w:tc>
          <w:tcPr>
            <w:tcW w:w="2880" w:type="dxa"/>
          </w:tcPr>
          <w:p w14:paraId="458A1917" w14:textId="77777777" w:rsidR="00177C2F" w:rsidRPr="005427C5" w:rsidRDefault="00177C2F" w:rsidP="00177C2F">
            <w:pPr>
              <w:pStyle w:val="TableText"/>
              <w:widowControl w:val="0"/>
            </w:pPr>
            <w:r w:rsidRPr="005427C5">
              <w:t>As per MIB</w:t>
            </w:r>
          </w:p>
        </w:tc>
      </w:tr>
      <w:tr w:rsidR="00177C2F" w:rsidRPr="0047744C" w14:paraId="2750B36A" w14:textId="77777777" w:rsidTr="00A84E51">
        <w:tc>
          <w:tcPr>
            <w:tcW w:w="3000" w:type="dxa"/>
          </w:tcPr>
          <w:p w14:paraId="1121C1B8" w14:textId="77777777" w:rsidR="00177C2F" w:rsidRPr="005427C5" w:rsidRDefault="00177C2F" w:rsidP="00177C2F">
            <w:pPr>
              <w:pStyle w:val="TableText"/>
              <w:widowControl w:val="0"/>
            </w:pPr>
            <w:r w:rsidRPr="005427C5">
              <w:t xml:space="preserve">usrHistoryObjectSampleType </w:t>
            </w:r>
          </w:p>
          <w:p w14:paraId="571159BA" w14:textId="77777777" w:rsidR="00177C2F" w:rsidRPr="005427C5" w:rsidRDefault="00177C2F" w:rsidP="00177C2F">
            <w:pPr>
              <w:pStyle w:val="TableText"/>
              <w:widowControl w:val="0"/>
            </w:pPr>
            <w:r w:rsidRPr="005427C5">
              <w:t>(1.3.6.1.2.1.16.18.2.1.</w:t>
            </w:r>
            <w:r w:rsidRPr="005427C5">
              <w:rPr>
                <w:rFonts w:hint="eastAsia"/>
              </w:rPr>
              <w:t>3</w:t>
            </w:r>
            <w:r w:rsidRPr="005427C5">
              <w:t xml:space="preserve">) </w:t>
            </w:r>
          </w:p>
        </w:tc>
        <w:tc>
          <w:tcPr>
            <w:tcW w:w="1440" w:type="dxa"/>
          </w:tcPr>
          <w:p w14:paraId="4FAC2304" w14:textId="77777777" w:rsidR="00177C2F" w:rsidRPr="005427C5" w:rsidRDefault="00177C2F" w:rsidP="00177C2F">
            <w:pPr>
              <w:pStyle w:val="TableText"/>
              <w:widowControl w:val="0"/>
            </w:pPr>
            <w:r w:rsidRPr="005427C5">
              <w:rPr>
                <w:rFonts w:hint="eastAsia"/>
              </w:rPr>
              <w:t>r</w:t>
            </w:r>
            <w:r w:rsidRPr="005427C5">
              <w:t>ead-create</w:t>
            </w:r>
          </w:p>
        </w:tc>
        <w:tc>
          <w:tcPr>
            <w:tcW w:w="1000" w:type="dxa"/>
          </w:tcPr>
          <w:p w14:paraId="19C82041" w14:textId="77777777" w:rsidR="00177C2F" w:rsidRPr="005427C5" w:rsidRDefault="00177C2F" w:rsidP="00177C2F">
            <w:pPr>
              <w:pStyle w:val="TableText"/>
              <w:widowControl w:val="0"/>
            </w:pPr>
            <w:r w:rsidRPr="005427C5">
              <w:rPr>
                <w:rFonts w:hint="eastAsia"/>
              </w:rPr>
              <w:t>Current</w:t>
            </w:r>
          </w:p>
        </w:tc>
        <w:tc>
          <w:tcPr>
            <w:tcW w:w="2880" w:type="dxa"/>
          </w:tcPr>
          <w:p w14:paraId="2D8A2240" w14:textId="77777777" w:rsidR="00177C2F" w:rsidRPr="005427C5" w:rsidRDefault="00177C2F" w:rsidP="00177C2F">
            <w:pPr>
              <w:pStyle w:val="TableText"/>
              <w:widowControl w:val="0"/>
            </w:pPr>
            <w:r w:rsidRPr="005427C5">
              <w:t>As per MIB</w:t>
            </w:r>
          </w:p>
        </w:tc>
      </w:tr>
    </w:tbl>
    <w:p w14:paraId="5DFFABE5" w14:textId="77777777" w:rsidR="00177C2F" w:rsidRPr="009105E9" w:rsidRDefault="00177C2F" w:rsidP="00177C2F"/>
    <w:p w14:paraId="3472477C" w14:textId="77777777" w:rsidR="00177C2F" w:rsidRDefault="00177C2F" w:rsidP="00177C2F">
      <w:pPr>
        <w:pStyle w:val="2"/>
      </w:pPr>
      <w:bookmarkStart w:id="2904" w:name="_Toc397420695"/>
      <w:bookmarkStart w:id="2905" w:name="_Toc399689362"/>
      <w:bookmarkStart w:id="2906" w:name="_Toc483389151"/>
      <w:r>
        <w:rPr>
          <w:rFonts w:hint="eastAsia"/>
        </w:rPr>
        <w:t>usrHistoryTable</w:t>
      </w:r>
      <w:bookmarkEnd w:id="2904"/>
      <w:bookmarkEnd w:id="2905"/>
      <w:bookmarkEnd w:id="2906"/>
    </w:p>
    <w:p w14:paraId="1F2D2AFA"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w:t>
      </w:r>
      <w:r w:rsidR="00177C2F" w:rsidRPr="006F5982">
        <w:rPr>
          <w:rFonts w:eastAsia="黑体" w:hint="eastAsia"/>
          <w:b/>
          <w:bCs/>
          <w:kern w:val="0"/>
          <w:sz w:val="22"/>
          <w:szCs w:val="22"/>
        </w:rPr>
        <w:t xml:space="preserve"> </w:t>
      </w:r>
      <w:r w:rsidR="00177C2F" w:rsidRPr="006F5982">
        <w:rPr>
          <w:rFonts w:eastAsia="黑体"/>
          <w:b/>
          <w:bCs/>
          <w:kern w:val="0"/>
          <w:sz w:val="22"/>
          <w:szCs w:val="22"/>
        </w:rPr>
        <w:t>1.3.6.1.2.1.16.18.3</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47744C" w14:paraId="24893DC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2D684E0" w14:textId="77777777" w:rsidR="00177C2F" w:rsidRPr="005427C5" w:rsidRDefault="00166066" w:rsidP="00177C2F">
            <w:pPr>
              <w:pStyle w:val="TableHeading"/>
              <w:widowControl w:val="0"/>
              <w:rPr>
                <w:lang w:eastAsia="en-US"/>
              </w:rPr>
            </w:pPr>
            <w:r>
              <w:rPr>
                <w:lang w:eastAsia="en-US"/>
              </w:rPr>
              <w:t>Object (OID)</w:t>
            </w:r>
          </w:p>
        </w:tc>
        <w:tc>
          <w:tcPr>
            <w:tcW w:w="1440" w:type="dxa"/>
          </w:tcPr>
          <w:p w14:paraId="1AB446DD" w14:textId="77777777" w:rsidR="00177C2F" w:rsidRPr="005427C5" w:rsidRDefault="00177C2F" w:rsidP="00177C2F">
            <w:pPr>
              <w:pStyle w:val="TableHeading"/>
              <w:widowControl w:val="0"/>
              <w:rPr>
                <w:lang w:eastAsia="en-US"/>
              </w:rPr>
            </w:pPr>
            <w:r w:rsidRPr="005427C5">
              <w:rPr>
                <w:lang w:eastAsia="en-US"/>
              </w:rPr>
              <w:t>Access</w:t>
            </w:r>
          </w:p>
        </w:tc>
        <w:tc>
          <w:tcPr>
            <w:tcW w:w="1000" w:type="dxa"/>
          </w:tcPr>
          <w:p w14:paraId="110F5CB0" w14:textId="77777777" w:rsidR="00177C2F" w:rsidRPr="005427C5" w:rsidRDefault="00177C2F" w:rsidP="00177C2F">
            <w:pPr>
              <w:pStyle w:val="TableHeading"/>
              <w:widowControl w:val="0"/>
              <w:rPr>
                <w:lang w:eastAsia="en-US"/>
              </w:rPr>
            </w:pPr>
            <w:r w:rsidRPr="005427C5">
              <w:rPr>
                <w:lang w:eastAsia="en-US"/>
              </w:rPr>
              <w:t>PDS</w:t>
            </w:r>
          </w:p>
        </w:tc>
        <w:tc>
          <w:tcPr>
            <w:tcW w:w="2880" w:type="dxa"/>
          </w:tcPr>
          <w:p w14:paraId="15637B98" w14:textId="77777777" w:rsidR="00177C2F" w:rsidRPr="005427C5" w:rsidRDefault="0039618E" w:rsidP="00177C2F">
            <w:pPr>
              <w:pStyle w:val="TableHeading"/>
              <w:widowControl w:val="0"/>
              <w:rPr>
                <w:lang w:eastAsia="en-US"/>
              </w:rPr>
            </w:pPr>
            <w:r>
              <w:rPr>
                <w:lang w:eastAsia="en-US"/>
              </w:rPr>
              <w:t>Comments</w:t>
            </w:r>
          </w:p>
        </w:tc>
      </w:tr>
      <w:tr w:rsidR="00177C2F" w:rsidRPr="0047744C" w14:paraId="0A4BE407" w14:textId="77777777" w:rsidTr="00A84E51">
        <w:tc>
          <w:tcPr>
            <w:tcW w:w="3000" w:type="dxa"/>
          </w:tcPr>
          <w:p w14:paraId="4013C0AD" w14:textId="77777777" w:rsidR="00177C2F" w:rsidRPr="005427C5" w:rsidRDefault="00177C2F" w:rsidP="00177C2F">
            <w:pPr>
              <w:pStyle w:val="TableText"/>
              <w:widowControl w:val="0"/>
            </w:pPr>
            <w:r w:rsidRPr="005427C5">
              <w:t xml:space="preserve">usrHistorySampleIndex </w:t>
            </w:r>
          </w:p>
          <w:p w14:paraId="50D38E54" w14:textId="77777777" w:rsidR="00177C2F" w:rsidRPr="005427C5" w:rsidRDefault="00177C2F" w:rsidP="00177C2F">
            <w:pPr>
              <w:pStyle w:val="TableText"/>
              <w:widowControl w:val="0"/>
            </w:pPr>
            <w:r w:rsidRPr="005427C5">
              <w:t xml:space="preserve">(1.3.6.1.2.1.16.18.3.1.1) </w:t>
            </w:r>
          </w:p>
        </w:tc>
        <w:tc>
          <w:tcPr>
            <w:tcW w:w="1440" w:type="dxa"/>
          </w:tcPr>
          <w:p w14:paraId="5F08126B" w14:textId="77777777" w:rsidR="00177C2F" w:rsidRPr="005427C5" w:rsidRDefault="00177C2F" w:rsidP="00177C2F">
            <w:pPr>
              <w:pStyle w:val="TableText"/>
              <w:widowControl w:val="0"/>
            </w:pPr>
            <w:r w:rsidRPr="005427C5">
              <w:t>not-accessible</w:t>
            </w:r>
          </w:p>
        </w:tc>
        <w:tc>
          <w:tcPr>
            <w:tcW w:w="1000" w:type="dxa"/>
          </w:tcPr>
          <w:p w14:paraId="53B76DE8" w14:textId="77777777" w:rsidR="00177C2F" w:rsidRPr="005427C5" w:rsidRDefault="00177C2F" w:rsidP="00177C2F">
            <w:pPr>
              <w:pStyle w:val="TableText"/>
              <w:widowControl w:val="0"/>
            </w:pPr>
            <w:r w:rsidRPr="005427C5">
              <w:rPr>
                <w:rFonts w:hint="eastAsia"/>
              </w:rPr>
              <w:t>No</w:t>
            </w:r>
          </w:p>
        </w:tc>
        <w:tc>
          <w:tcPr>
            <w:tcW w:w="2880" w:type="dxa"/>
          </w:tcPr>
          <w:p w14:paraId="3F0051B8" w14:textId="77777777" w:rsidR="00177C2F" w:rsidRPr="005427C5" w:rsidRDefault="00177C2F" w:rsidP="00177C2F">
            <w:pPr>
              <w:pStyle w:val="TableText"/>
              <w:widowControl w:val="0"/>
            </w:pPr>
            <w:r w:rsidRPr="005427C5">
              <w:t>As per MIB</w:t>
            </w:r>
          </w:p>
        </w:tc>
      </w:tr>
      <w:tr w:rsidR="00177C2F" w:rsidRPr="0047744C" w14:paraId="33340FA7" w14:textId="77777777" w:rsidTr="00A84E51">
        <w:tc>
          <w:tcPr>
            <w:tcW w:w="3000" w:type="dxa"/>
          </w:tcPr>
          <w:p w14:paraId="1C778E67" w14:textId="77777777" w:rsidR="00177C2F" w:rsidRPr="005427C5" w:rsidRDefault="00177C2F" w:rsidP="00177C2F">
            <w:pPr>
              <w:pStyle w:val="TableText"/>
              <w:widowControl w:val="0"/>
            </w:pPr>
            <w:r w:rsidRPr="005427C5">
              <w:t>usrHistoryIntervalStart</w:t>
            </w:r>
          </w:p>
          <w:p w14:paraId="319EBF30" w14:textId="77777777" w:rsidR="00177C2F" w:rsidRPr="005427C5" w:rsidRDefault="00177C2F" w:rsidP="00177C2F">
            <w:pPr>
              <w:pStyle w:val="TableText"/>
              <w:widowControl w:val="0"/>
            </w:pPr>
            <w:r w:rsidRPr="005427C5">
              <w:t>(1.3.6.1.2.1.16.18.3.1.</w:t>
            </w:r>
            <w:r w:rsidRPr="005427C5">
              <w:rPr>
                <w:rFonts w:hint="eastAsia"/>
              </w:rPr>
              <w:t>2</w:t>
            </w:r>
            <w:r w:rsidRPr="005427C5">
              <w:t xml:space="preserve">) </w:t>
            </w:r>
          </w:p>
        </w:tc>
        <w:tc>
          <w:tcPr>
            <w:tcW w:w="1440" w:type="dxa"/>
          </w:tcPr>
          <w:p w14:paraId="32197000" w14:textId="77777777" w:rsidR="00177C2F" w:rsidRPr="005427C5" w:rsidRDefault="00177C2F" w:rsidP="00177C2F">
            <w:pPr>
              <w:pStyle w:val="TableText"/>
              <w:widowControl w:val="0"/>
            </w:pPr>
            <w:r w:rsidRPr="005427C5">
              <w:t>read-only</w:t>
            </w:r>
          </w:p>
        </w:tc>
        <w:tc>
          <w:tcPr>
            <w:tcW w:w="1000" w:type="dxa"/>
          </w:tcPr>
          <w:p w14:paraId="14EA887E" w14:textId="77777777" w:rsidR="00177C2F" w:rsidRPr="005427C5" w:rsidRDefault="00177C2F" w:rsidP="00177C2F">
            <w:pPr>
              <w:pStyle w:val="TableText"/>
              <w:widowControl w:val="0"/>
            </w:pPr>
            <w:r w:rsidRPr="005427C5">
              <w:rPr>
                <w:rFonts w:hint="eastAsia"/>
              </w:rPr>
              <w:t>No</w:t>
            </w:r>
          </w:p>
        </w:tc>
        <w:tc>
          <w:tcPr>
            <w:tcW w:w="2880" w:type="dxa"/>
          </w:tcPr>
          <w:p w14:paraId="0483111C" w14:textId="77777777" w:rsidR="00177C2F" w:rsidRPr="005427C5" w:rsidRDefault="00177C2F" w:rsidP="00177C2F">
            <w:pPr>
              <w:pStyle w:val="TableText"/>
              <w:widowControl w:val="0"/>
            </w:pPr>
            <w:r w:rsidRPr="005427C5">
              <w:t>As per MIB</w:t>
            </w:r>
          </w:p>
        </w:tc>
      </w:tr>
      <w:tr w:rsidR="00177C2F" w:rsidRPr="0047744C" w14:paraId="3B5C047B" w14:textId="77777777" w:rsidTr="00A84E51">
        <w:tc>
          <w:tcPr>
            <w:tcW w:w="3000" w:type="dxa"/>
          </w:tcPr>
          <w:p w14:paraId="6F494126" w14:textId="77777777" w:rsidR="00177C2F" w:rsidRPr="005427C5" w:rsidRDefault="00177C2F" w:rsidP="00177C2F">
            <w:pPr>
              <w:pStyle w:val="TableText"/>
              <w:widowControl w:val="0"/>
            </w:pPr>
            <w:r w:rsidRPr="005427C5">
              <w:t xml:space="preserve">usrHistoryIntervalEnd </w:t>
            </w:r>
          </w:p>
          <w:p w14:paraId="68553395" w14:textId="77777777" w:rsidR="00177C2F" w:rsidRPr="005427C5" w:rsidRDefault="00177C2F" w:rsidP="00177C2F">
            <w:pPr>
              <w:pStyle w:val="TableText"/>
              <w:widowControl w:val="0"/>
            </w:pPr>
            <w:r w:rsidRPr="005427C5">
              <w:t>(1.3.6.1.2.1.16.18.3.1.</w:t>
            </w:r>
            <w:r w:rsidRPr="005427C5">
              <w:rPr>
                <w:rFonts w:hint="eastAsia"/>
              </w:rPr>
              <w:t>3</w:t>
            </w:r>
            <w:r w:rsidRPr="005427C5">
              <w:t xml:space="preserve">) </w:t>
            </w:r>
          </w:p>
        </w:tc>
        <w:tc>
          <w:tcPr>
            <w:tcW w:w="1440" w:type="dxa"/>
          </w:tcPr>
          <w:p w14:paraId="27A8C0CF" w14:textId="77777777" w:rsidR="00177C2F" w:rsidRPr="005427C5" w:rsidRDefault="00177C2F" w:rsidP="00177C2F">
            <w:pPr>
              <w:pStyle w:val="TableText"/>
              <w:widowControl w:val="0"/>
            </w:pPr>
            <w:r w:rsidRPr="005427C5">
              <w:t>read-only</w:t>
            </w:r>
          </w:p>
        </w:tc>
        <w:tc>
          <w:tcPr>
            <w:tcW w:w="1000" w:type="dxa"/>
          </w:tcPr>
          <w:p w14:paraId="0FF98B56" w14:textId="77777777" w:rsidR="00177C2F" w:rsidRPr="005427C5" w:rsidRDefault="00177C2F" w:rsidP="00177C2F">
            <w:pPr>
              <w:pStyle w:val="TableText"/>
              <w:widowControl w:val="0"/>
            </w:pPr>
            <w:r w:rsidRPr="005427C5">
              <w:rPr>
                <w:rFonts w:hint="eastAsia"/>
              </w:rPr>
              <w:t>No</w:t>
            </w:r>
          </w:p>
        </w:tc>
        <w:tc>
          <w:tcPr>
            <w:tcW w:w="2880" w:type="dxa"/>
          </w:tcPr>
          <w:p w14:paraId="73631651" w14:textId="77777777" w:rsidR="00177C2F" w:rsidRPr="005427C5" w:rsidRDefault="00177C2F" w:rsidP="00177C2F">
            <w:pPr>
              <w:pStyle w:val="TableText"/>
              <w:widowControl w:val="0"/>
            </w:pPr>
            <w:r w:rsidRPr="005427C5">
              <w:t>As per MIB</w:t>
            </w:r>
          </w:p>
        </w:tc>
      </w:tr>
      <w:tr w:rsidR="00177C2F" w:rsidRPr="0047744C" w14:paraId="220EAAB3" w14:textId="77777777" w:rsidTr="00A84E51">
        <w:tc>
          <w:tcPr>
            <w:tcW w:w="3000" w:type="dxa"/>
          </w:tcPr>
          <w:p w14:paraId="5424C19E" w14:textId="77777777" w:rsidR="00177C2F" w:rsidRPr="005427C5" w:rsidRDefault="00177C2F" w:rsidP="00177C2F">
            <w:pPr>
              <w:pStyle w:val="TableText"/>
              <w:widowControl w:val="0"/>
            </w:pPr>
            <w:r w:rsidRPr="005427C5">
              <w:t>usrHistoryAbsValue</w:t>
            </w:r>
          </w:p>
          <w:p w14:paraId="2124A98F" w14:textId="77777777" w:rsidR="00177C2F" w:rsidRPr="005427C5" w:rsidRDefault="00177C2F" w:rsidP="00177C2F">
            <w:pPr>
              <w:pStyle w:val="TableText"/>
              <w:widowControl w:val="0"/>
            </w:pPr>
            <w:r w:rsidRPr="005427C5">
              <w:rPr>
                <w:rFonts w:hint="eastAsia"/>
              </w:rPr>
              <w:t>(</w:t>
            </w:r>
            <w:r w:rsidRPr="005427C5">
              <w:t>1.3.6.1.2.1.16.18.3.1.</w:t>
            </w:r>
            <w:r w:rsidRPr="005427C5">
              <w:rPr>
                <w:rFonts w:hint="eastAsia"/>
              </w:rPr>
              <w:t>4)</w:t>
            </w:r>
          </w:p>
        </w:tc>
        <w:tc>
          <w:tcPr>
            <w:tcW w:w="1440" w:type="dxa"/>
          </w:tcPr>
          <w:p w14:paraId="1689A0A7" w14:textId="77777777" w:rsidR="00177C2F" w:rsidRPr="005427C5" w:rsidRDefault="00177C2F" w:rsidP="00177C2F">
            <w:pPr>
              <w:pStyle w:val="TableText"/>
              <w:widowControl w:val="0"/>
            </w:pPr>
            <w:r w:rsidRPr="005427C5">
              <w:t>read-only</w:t>
            </w:r>
          </w:p>
        </w:tc>
        <w:tc>
          <w:tcPr>
            <w:tcW w:w="1000" w:type="dxa"/>
          </w:tcPr>
          <w:p w14:paraId="38E4E802" w14:textId="77777777" w:rsidR="00177C2F" w:rsidRPr="005427C5" w:rsidRDefault="00177C2F" w:rsidP="00177C2F">
            <w:pPr>
              <w:pStyle w:val="TableText"/>
              <w:widowControl w:val="0"/>
            </w:pPr>
            <w:r w:rsidRPr="005427C5">
              <w:rPr>
                <w:rFonts w:hint="eastAsia"/>
              </w:rPr>
              <w:t>No</w:t>
            </w:r>
          </w:p>
        </w:tc>
        <w:tc>
          <w:tcPr>
            <w:tcW w:w="2880" w:type="dxa"/>
          </w:tcPr>
          <w:p w14:paraId="40A55730" w14:textId="77777777" w:rsidR="00177C2F" w:rsidRPr="005427C5" w:rsidRDefault="00177C2F" w:rsidP="00177C2F">
            <w:pPr>
              <w:pStyle w:val="TableText"/>
              <w:widowControl w:val="0"/>
            </w:pPr>
            <w:r w:rsidRPr="005427C5">
              <w:t>As per MIB</w:t>
            </w:r>
          </w:p>
        </w:tc>
      </w:tr>
      <w:tr w:rsidR="00177C2F" w:rsidRPr="0047744C" w14:paraId="3B063E5E" w14:textId="77777777" w:rsidTr="00A84E51">
        <w:tc>
          <w:tcPr>
            <w:tcW w:w="3000" w:type="dxa"/>
          </w:tcPr>
          <w:p w14:paraId="27B75BD6" w14:textId="77777777" w:rsidR="00177C2F" w:rsidRPr="005427C5" w:rsidRDefault="00177C2F" w:rsidP="00177C2F">
            <w:pPr>
              <w:pStyle w:val="TableText"/>
              <w:widowControl w:val="0"/>
            </w:pPr>
            <w:r w:rsidRPr="005427C5">
              <w:t>usrHistoryValStatus</w:t>
            </w:r>
          </w:p>
          <w:p w14:paraId="404AED2B" w14:textId="77777777" w:rsidR="00177C2F" w:rsidRPr="005427C5" w:rsidRDefault="00177C2F" w:rsidP="00177C2F">
            <w:pPr>
              <w:pStyle w:val="TableText"/>
              <w:widowControl w:val="0"/>
            </w:pPr>
            <w:r w:rsidRPr="005427C5">
              <w:rPr>
                <w:rFonts w:hint="eastAsia"/>
              </w:rPr>
              <w:t>(</w:t>
            </w:r>
            <w:r w:rsidRPr="005427C5">
              <w:t>1.3.6.1.2.1.16.18.3.1.</w:t>
            </w:r>
            <w:r w:rsidRPr="005427C5">
              <w:rPr>
                <w:rFonts w:hint="eastAsia"/>
              </w:rPr>
              <w:t>5)</w:t>
            </w:r>
          </w:p>
        </w:tc>
        <w:tc>
          <w:tcPr>
            <w:tcW w:w="1440" w:type="dxa"/>
          </w:tcPr>
          <w:p w14:paraId="15796EF4" w14:textId="77777777" w:rsidR="00177C2F" w:rsidRPr="005427C5" w:rsidRDefault="00177C2F" w:rsidP="00177C2F">
            <w:pPr>
              <w:pStyle w:val="TableText"/>
              <w:widowControl w:val="0"/>
            </w:pPr>
            <w:r w:rsidRPr="005427C5">
              <w:t>read-only</w:t>
            </w:r>
          </w:p>
        </w:tc>
        <w:tc>
          <w:tcPr>
            <w:tcW w:w="1000" w:type="dxa"/>
          </w:tcPr>
          <w:p w14:paraId="6EA2426E" w14:textId="77777777" w:rsidR="00177C2F" w:rsidRPr="005427C5" w:rsidRDefault="00177C2F" w:rsidP="00177C2F">
            <w:pPr>
              <w:pStyle w:val="TableText"/>
              <w:widowControl w:val="0"/>
            </w:pPr>
            <w:r w:rsidRPr="005427C5">
              <w:rPr>
                <w:rFonts w:hint="eastAsia"/>
              </w:rPr>
              <w:t>No</w:t>
            </w:r>
          </w:p>
        </w:tc>
        <w:tc>
          <w:tcPr>
            <w:tcW w:w="2880" w:type="dxa"/>
          </w:tcPr>
          <w:p w14:paraId="61DB7437" w14:textId="77777777" w:rsidR="00177C2F" w:rsidRPr="005427C5" w:rsidRDefault="00177C2F" w:rsidP="00177C2F">
            <w:pPr>
              <w:pStyle w:val="TableText"/>
              <w:widowControl w:val="0"/>
            </w:pPr>
            <w:r w:rsidRPr="005427C5">
              <w:t>As per MIB</w:t>
            </w:r>
          </w:p>
        </w:tc>
      </w:tr>
    </w:tbl>
    <w:p w14:paraId="79937490" w14:textId="77777777" w:rsidR="00177C2F" w:rsidRDefault="00177C2F" w:rsidP="00177C2F">
      <w:pPr>
        <w:pStyle w:val="2"/>
      </w:pPr>
      <w:bookmarkStart w:id="2907" w:name="_Toc397420696"/>
      <w:bookmarkStart w:id="2908" w:name="_Toc399689363"/>
      <w:bookmarkStart w:id="2909" w:name="_Toc483389152"/>
      <w:r>
        <w:rPr>
          <w:rFonts w:hint="eastAsia"/>
        </w:rPr>
        <w:t>probeConfigTable</w:t>
      </w:r>
      <w:bookmarkEnd w:id="2907"/>
      <w:bookmarkEnd w:id="2908"/>
      <w:bookmarkEnd w:id="2909"/>
    </w:p>
    <w:p w14:paraId="28EB9F0A" w14:textId="77777777" w:rsidR="00177C2F" w:rsidRPr="00183FA3" w:rsidRDefault="00177C2F" w:rsidP="006F5982">
      <w:pPr>
        <w:ind w:left="0"/>
      </w:pPr>
      <w:r w:rsidRPr="00183FA3">
        <w:t>Only objects listed below are supported, others not mentioned are not supported.</w:t>
      </w:r>
    </w:p>
    <w:p w14:paraId="72411DAB"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w:t>
      </w:r>
      <w:r w:rsidR="00177C2F" w:rsidRPr="006F5982">
        <w:rPr>
          <w:rFonts w:eastAsia="黑体" w:hint="eastAsia"/>
          <w:b/>
          <w:bCs/>
          <w:kern w:val="0"/>
          <w:sz w:val="22"/>
          <w:szCs w:val="22"/>
        </w:rPr>
        <w:t xml:space="preserve"> </w:t>
      </w:r>
      <w:r w:rsidR="00177C2F" w:rsidRPr="006F5982">
        <w:rPr>
          <w:rFonts w:eastAsia="黑体"/>
          <w:b/>
          <w:bCs/>
          <w:kern w:val="0"/>
          <w:sz w:val="22"/>
          <w:szCs w:val="22"/>
        </w:rPr>
        <w:t>1.3.6.1.2.1.16.19</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47744C" w14:paraId="14C6FBF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71C1D8F" w14:textId="77777777" w:rsidR="00177C2F" w:rsidRPr="005427C5" w:rsidRDefault="00166066" w:rsidP="00177C2F">
            <w:pPr>
              <w:pStyle w:val="TableHeading"/>
              <w:widowControl w:val="0"/>
              <w:rPr>
                <w:lang w:eastAsia="en-US"/>
              </w:rPr>
            </w:pPr>
            <w:r>
              <w:rPr>
                <w:lang w:eastAsia="en-US"/>
              </w:rPr>
              <w:t>Object (OID)</w:t>
            </w:r>
          </w:p>
        </w:tc>
        <w:tc>
          <w:tcPr>
            <w:tcW w:w="1440" w:type="dxa"/>
          </w:tcPr>
          <w:p w14:paraId="1CA6DB48" w14:textId="77777777" w:rsidR="00177C2F" w:rsidRPr="005427C5" w:rsidRDefault="00177C2F" w:rsidP="00177C2F">
            <w:pPr>
              <w:pStyle w:val="TableHeading"/>
              <w:widowControl w:val="0"/>
              <w:rPr>
                <w:lang w:eastAsia="en-US"/>
              </w:rPr>
            </w:pPr>
            <w:r w:rsidRPr="005427C5">
              <w:rPr>
                <w:lang w:eastAsia="en-US"/>
              </w:rPr>
              <w:t>Access</w:t>
            </w:r>
          </w:p>
        </w:tc>
        <w:tc>
          <w:tcPr>
            <w:tcW w:w="1000" w:type="dxa"/>
          </w:tcPr>
          <w:p w14:paraId="483714F3" w14:textId="77777777" w:rsidR="00177C2F" w:rsidRPr="005427C5" w:rsidRDefault="00177C2F" w:rsidP="00177C2F">
            <w:pPr>
              <w:pStyle w:val="TableHeading"/>
              <w:widowControl w:val="0"/>
              <w:rPr>
                <w:lang w:eastAsia="en-US"/>
              </w:rPr>
            </w:pPr>
            <w:r w:rsidRPr="005427C5">
              <w:rPr>
                <w:lang w:eastAsia="en-US"/>
              </w:rPr>
              <w:t>PDS</w:t>
            </w:r>
          </w:p>
        </w:tc>
        <w:tc>
          <w:tcPr>
            <w:tcW w:w="2880" w:type="dxa"/>
          </w:tcPr>
          <w:p w14:paraId="042B862C" w14:textId="77777777" w:rsidR="00177C2F" w:rsidRPr="005427C5" w:rsidRDefault="0039618E" w:rsidP="00177C2F">
            <w:pPr>
              <w:pStyle w:val="TableHeading"/>
              <w:widowControl w:val="0"/>
              <w:rPr>
                <w:b w:val="0"/>
                <w:bCs w:val="0"/>
                <w:lang w:eastAsia="en-US"/>
              </w:rPr>
            </w:pPr>
            <w:r>
              <w:rPr>
                <w:lang w:eastAsia="en-US"/>
              </w:rPr>
              <w:t>Comments</w:t>
            </w:r>
          </w:p>
        </w:tc>
      </w:tr>
      <w:tr w:rsidR="00177C2F" w:rsidRPr="0047744C" w14:paraId="5DEC09F1" w14:textId="77777777" w:rsidTr="00A84E51">
        <w:tc>
          <w:tcPr>
            <w:tcW w:w="3000" w:type="dxa"/>
          </w:tcPr>
          <w:p w14:paraId="30BBD146" w14:textId="77777777" w:rsidR="00177C2F" w:rsidRPr="005427C5" w:rsidRDefault="00177C2F" w:rsidP="00177C2F">
            <w:pPr>
              <w:pStyle w:val="TableText"/>
              <w:widowControl w:val="0"/>
            </w:pPr>
            <w:r w:rsidRPr="005427C5">
              <w:t xml:space="preserve">probeCapabilities </w:t>
            </w:r>
          </w:p>
          <w:p w14:paraId="30582EEA" w14:textId="77777777" w:rsidR="00177C2F" w:rsidRPr="005427C5" w:rsidRDefault="00177C2F" w:rsidP="00177C2F">
            <w:pPr>
              <w:pStyle w:val="TableText"/>
              <w:widowControl w:val="0"/>
            </w:pPr>
            <w:r w:rsidRPr="005427C5">
              <w:t xml:space="preserve">(1.3.6.1.2.1.16.19.1) </w:t>
            </w:r>
          </w:p>
        </w:tc>
        <w:tc>
          <w:tcPr>
            <w:tcW w:w="1440" w:type="dxa"/>
          </w:tcPr>
          <w:p w14:paraId="420CA199" w14:textId="77777777" w:rsidR="00177C2F" w:rsidRPr="005427C5" w:rsidRDefault="00177C2F" w:rsidP="00177C2F">
            <w:pPr>
              <w:pStyle w:val="TableText"/>
              <w:widowControl w:val="0"/>
            </w:pPr>
            <w:r w:rsidRPr="005427C5">
              <w:t>read-only</w:t>
            </w:r>
          </w:p>
        </w:tc>
        <w:tc>
          <w:tcPr>
            <w:tcW w:w="1000" w:type="dxa"/>
          </w:tcPr>
          <w:p w14:paraId="79A03535" w14:textId="77777777" w:rsidR="00177C2F" w:rsidRPr="005427C5" w:rsidRDefault="00177C2F" w:rsidP="00177C2F">
            <w:pPr>
              <w:pStyle w:val="TableText"/>
              <w:widowControl w:val="0"/>
            </w:pPr>
            <w:r w:rsidRPr="005427C5">
              <w:rPr>
                <w:rFonts w:hint="eastAsia"/>
              </w:rPr>
              <w:t>No</w:t>
            </w:r>
          </w:p>
        </w:tc>
        <w:tc>
          <w:tcPr>
            <w:tcW w:w="2880" w:type="dxa"/>
          </w:tcPr>
          <w:p w14:paraId="12262F2A" w14:textId="77777777" w:rsidR="00177C2F" w:rsidRPr="005427C5" w:rsidRDefault="00177C2F" w:rsidP="00177C2F">
            <w:pPr>
              <w:pStyle w:val="TableText"/>
              <w:widowControl w:val="0"/>
            </w:pPr>
            <w:r w:rsidRPr="005427C5">
              <w:t>As per MIB</w:t>
            </w:r>
          </w:p>
        </w:tc>
      </w:tr>
      <w:tr w:rsidR="00177C2F" w:rsidRPr="0047744C" w14:paraId="2C87738B" w14:textId="77777777" w:rsidTr="00A84E51">
        <w:tc>
          <w:tcPr>
            <w:tcW w:w="3000" w:type="dxa"/>
          </w:tcPr>
          <w:p w14:paraId="4346386B" w14:textId="77777777" w:rsidR="00177C2F" w:rsidRPr="005427C5" w:rsidRDefault="00177C2F" w:rsidP="00177C2F">
            <w:pPr>
              <w:pStyle w:val="TableText"/>
              <w:widowControl w:val="0"/>
            </w:pPr>
            <w:r w:rsidRPr="005427C5">
              <w:t xml:space="preserve">probeSoftwareRev </w:t>
            </w:r>
          </w:p>
          <w:p w14:paraId="77EF40DA" w14:textId="77777777" w:rsidR="00177C2F" w:rsidRPr="005427C5" w:rsidRDefault="00177C2F" w:rsidP="00177C2F">
            <w:pPr>
              <w:pStyle w:val="TableText"/>
              <w:widowControl w:val="0"/>
            </w:pPr>
            <w:r w:rsidRPr="005427C5">
              <w:t xml:space="preserve">(1.3.6.1.2.1.16.19.2) </w:t>
            </w:r>
          </w:p>
        </w:tc>
        <w:tc>
          <w:tcPr>
            <w:tcW w:w="1440" w:type="dxa"/>
          </w:tcPr>
          <w:p w14:paraId="3097DF30" w14:textId="77777777" w:rsidR="00177C2F" w:rsidRPr="005427C5" w:rsidRDefault="00177C2F" w:rsidP="00177C2F">
            <w:pPr>
              <w:pStyle w:val="TableText"/>
              <w:widowControl w:val="0"/>
            </w:pPr>
            <w:r w:rsidRPr="005427C5">
              <w:t>read-only</w:t>
            </w:r>
          </w:p>
        </w:tc>
        <w:tc>
          <w:tcPr>
            <w:tcW w:w="1000" w:type="dxa"/>
          </w:tcPr>
          <w:p w14:paraId="4D59EECE" w14:textId="77777777" w:rsidR="00177C2F" w:rsidRPr="005427C5" w:rsidRDefault="00177C2F" w:rsidP="00177C2F">
            <w:pPr>
              <w:pStyle w:val="TableText"/>
              <w:widowControl w:val="0"/>
            </w:pPr>
            <w:r w:rsidRPr="005427C5">
              <w:rPr>
                <w:rFonts w:hint="eastAsia"/>
              </w:rPr>
              <w:t>No</w:t>
            </w:r>
          </w:p>
        </w:tc>
        <w:tc>
          <w:tcPr>
            <w:tcW w:w="2880" w:type="dxa"/>
          </w:tcPr>
          <w:p w14:paraId="0E2B41C9" w14:textId="77777777" w:rsidR="00177C2F" w:rsidRPr="005427C5" w:rsidRDefault="00177C2F" w:rsidP="00177C2F">
            <w:pPr>
              <w:pStyle w:val="TableText"/>
              <w:widowControl w:val="0"/>
            </w:pPr>
            <w:r w:rsidRPr="005427C5">
              <w:t>As per MIB</w:t>
            </w:r>
          </w:p>
        </w:tc>
      </w:tr>
      <w:tr w:rsidR="00177C2F" w:rsidRPr="0047744C" w14:paraId="26FFA3FE" w14:textId="77777777" w:rsidTr="00A84E51">
        <w:tc>
          <w:tcPr>
            <w:tcW w:w="3000" w:type="dxa"/>
          </w:tcPr>
          <w:p w14:paraId="636865D3" w14:textId="77777777" w:rsidR="00177C2F" w:rsidRPr="005427C5" w:rsidRDefault="00177C2F" w:rsidP="00177C2F">
            <w:pPr>
              <w:pStyle w:val="TableText"/>
              <w:widowControl w:val="0"/>
            </w:pPr>
            <w:r w:rsidRPr="005427C5">
              <w:t xml:space="preserve">probeHardwareRev </w:t>
            </w:r>
          </w:p>
          <w:p w14:paraId="371730AF" w14:textId="77777777" w:rsidR="00177C2F" w:rsidRPr="005427C5" w:rsidRDefault="00177C2F" w:rsidP="00177C2F">
            <w:pPr>
              <w:pStyle w:val="TableText"/>
              <w:widowControl w:val="0"/>
            </w:pPr>
            <w:r w:rsidRPr="005427C5">
              <w:t>(1.3.6.1.2.1.16.19.</w:t>
            </w:r>
            <w:r w:rsidRPr="005427C5">
              <w:rPr>
                <w:rFonts w:hint="eastAsia"/>
              </w:rPr>
              <w:t>3</w:t>
            </w:r>
            <w:r w:rsidRPr="005427C5">
              <w:t xml:space="preserve">) </w:t>
            </w:r>
          </w:p>
        </w:tc>
        <w:tc>
          <w:tcPr>
            <w:tcW w:w="1440" w:type="dxa"/>
          </w:tcPr>
          <w:p w14:paraId="0FB38C09" w14:textId="77777777" w:rsidR="00177C2F" w:rsidRPr="005427C5" w:rsidRDefault="00177C2F" w:rsidP="00177C2F">
            <w:pPr>
              <w:pStyle w:val="TableText"/>
              <w:widowControl w:val="0"/>
            </w:pPr>
            <w:r w:rsidRPr="005427C5">
              <w:t>read-only</w:t>
            </w:r>
          </w:p>
        </w:tc>
        <w:tc>
          <w:tcPr>
            <w:tcW w:w="1000" w:type="dxa"/>
          </w:tcPr>
          <w:p w14:paraId="760FDC4E" w14:textId="77777777" w:rsidR="00177C2F" w:rsidRPr="005427C5" w:rsidRDefault="00177C2F" w:rsidP="00177C2F">
            <w:pPr>
              <w:pStyle w:val="TableText"/>
              <w:widowControl w:val="0"/>
            </w:pPr>
            <w:r w:rsidRPr="005427C5">
              <w:rPr>
                <w:rFonts w:hint="eastAsia"/>
              </w:rPr>
              <w:t>No</w:t>
            </w:r>
          </w:p>
        </w:tc>
        <w:tc>
          <w:tcPr>
            <w:tcW w:w="2880" w:type="dxa"/>
          </w:tcPr>
          <w:p w14:paraId="59838E87" w14:textId="77777777" w:rsidR="00177C2F" w:rsidRPr="005427C5" w:rsidRDefault="00177C2F" w:rsidP="00177C2F">
            <w:pPr>
              <w:pStyle w:val="TableText"/>
              <w:widowControl w:val="0"/>
            </w:pPr>
            <w:r w:rsidRPr="005427C5">
              <w:rPr>
                <w:rFonts w:hint="eastAsia"/>
              </w:rPr>
              <w:t>Not supported. The value is always zero-length string.</w:t>
            </w:r>
          </w:p>
        </w:tc>
      </w:tr>
      <w:tr w:rsidR="00177C2F" w:rsidRPr="0047744C" w14:paraId="59974A41" w14:textId="77777777" w:rsidTr="00A84E51">
        <w:tc>
          <w:tcPr>
            <w:tcW w:w="3000" w:type="dxa"/>
          </w:tcPr>
          <w:p w14:paraId="3842FDAC" w14:textId="77777777" w:rsidR="00177C2F" w:rsidRPr="005427C5" w:rsidRDefault="00177C2F" w:rsidP="00177C2F">
            <w:pPr>
              <w:pStyle w:val="TableText"/>
              <w:widowControl w:val="0"/>
            </w:pPr>
            <w:r w:rsidRPr="005427C5">
              <w:t>probeDateTime</w:t>
            </w:r>
          </w:p>
          <w:p w14:paraId="7D0A8460" w14:textId="77777777" w:rsidR="00177C2F" w:rsidRPr="005427C5" w:rsidRDefault="00177C2F" w:rsidP="00177C2F">
            <w:pPr>
              <w:pStyle w:val="TableText"/>
              <w:widowControl w:val="0"/>
            </w:pPr>
            <w:r w:rsidRPr="005427C5">
              <w:t>(1.3.6.1.2.1.16.19.</w:t>
            </w:r>
            <w:r w:rsidRPr="005427C5">
              <w:rPr>
                <w:rFonts w:hint="eastAsia"/>
              </w:rPr>
              <w:t>4</w:t>
            </w:r>
            <w:r w:rsidRPr="005427C5">
              <w:t xml:space="preserve">) </w:t>
            </w:r>
          </w:p>
        </w:tc>
        <w:tc>
          <w:tcPr>
            <w:tcW w:w="1440" w:type="dxa"/>
          </w:tcPr>
          <w:p w14:paraId="17854F5D" w14:textId="77777777" w:rsidR="00177C2F" w:rsidRPr="005427C5" w:rsidRDefault="00177C2F" w:rsidP="00177C2F">
            <w:pPr>
              <w:pStyle w:val="TableText"/>
              <w:widowControl w:val="0"/>
            </w:pPr>
            <w:r w:rsidRPr="005427C5">
              <w:rPr>
                <w:rFonts w:hint="eastAsia"/>
              </w:rPr>
              <w:t>read-only</w:t>
            </w:r>
          </w:p>
        </w:tc>
        <w:tc>
          <w:tcPr>
            <w:tcW w:w="1000" w:type="dxa"/>
          </w:tcPr>
          <w:p w14:paraId="70425941" w14:textId="77777777" w:rsidR="00177C2F" w:rsidRPr="005427C5" w:rsidRDefault="00177C2F" w:rsidP="00177C2F">
            <w:pPr>
              <w:pStyle w:val="TableText"/>
              <w:widowControl w:val="0"/>
            </w:pPr>
            <w:r w:rsidRPr="005427C5">
              <w:rPr>
                <w:rFonts w:hint="eastAsia"/>
              </w:rPr>
              <w:t>No</w:t>
            </w:r>
          </w:p>
        </w:tc>
        <w:tc>
          <w:tcPr>
            <w:tcW w:w="2880" w:type="dxa"/>
          </w:tcPr>
          <w:p w14:paraId="3C6714D7" w14:textId="77777777" w:rsidR="00177C2F" w:rsidRPr="005427C5" w:rsidRDefault="00177C2F" w:rsidP="00177C2F">
            <w:pPr>
              <w:pStyle w:val="TableText"/>
              <w:widowControl w:val="0"/>
            </w:pPr>
            <w:r w:rsidRPr="005427C5">
              <w:t>As per MIB</w:t>
            </w:r>
          </w:p>
        </w:tc>
      </w:tr>
      <w:tr w:rsidR="00177C2F" w:rsidRPr="0047744C" w14:paraId="5F86D4A7" w14:textId="77777777" w:rsidTr="00A84E51">
        <w:tc>
          <w:tcPr>
            <w:tcW w:w="3000" w:type="dxa"/>
          </w:tcPr>
          <w:p w14:paraId="1C088AC3" w14:textId="77777777" w:rsidR="00177C2F" w:rsidRPr="005427C5" w:rsidRDefault="00177C2F" w:rsidP="00177C2F">
            <w:pPr>
              <w:pStyle w:val="TableText"/>
              <w:widowControl w:val="0"/>
            </w:pPr>
            <w:r w:rsidRPr="005427C5">
              <w:t>probeResetControl</w:t>
            </w:r>
          </w:p>
          <w:p w14:paraId="0EC02AF1" w14:textId="77777777" w:rsidR="00177C2F" w:rsidRPr="005427C5" w:rsidRDefault="00177C2F" w:rsidP="00177C2F">
            <w:pPr>
              <w:pStyle w:val="TableText"/>
              <w:widowControl w:val="0"/>
            </w:pPr>
            <w:r w:rsidRPr="005427C5">
              <w:t xml:space="preserve">(1.3.6.1.2.1.16.19.5) </w:t>
            </w:r>
          </w:p>
        </w:tc>
        <w:tc>
          <w:tcPr>
            <w:tcW w:w="1440" w:type="dxa"/>
          </w:tcPr>
          <w:p w14:paraId="7D3C19B1" w14:textId="77777777" w:rsidR="00177C2F" w:rsidRPr="005427C5" w:rsidRDefault="00177C2F" w:rsidP="00177C2F">
            <w:pPr>
              <w:pStyle w:val="TableText"/>
              <w:widowControl w:val="0"/>
            </w:pPr>
            <w:r w:rsidRPr="005427C5">
              <w:t>read-write</w:t>
            </w:r>
          </w:p>
        </w:tc>
        <w:tc>
          <w:tcPr>
            <w:tcW w:w="1000" w:type="dxa"/>
          </w:tcPr>
          <w:p w14:paraId="05B299B5" w14:textId="77777777" w:rsidR="00177C2F" w:rsidRPr="005427C5" w:rsidRDefault="00177C2F" w:rsidP="00177C2F">
            <w:pPr>
              <w:pStyle w:val="TableText"/>
              <w:widowControl w:val="0"/>
            </w:pPr>
            <w:r w:rsidRPr="005427C5">
              <w:rPr>
                <w:rFonts w:hint="eastAsia"/>
              </w:rPr>
              <w:t>No</w:t>
            </w:r>
          </w:p>
        </w:tc>
        <w:tc>
          <w:tcPr>
            <w:tcW w:w="2880" w:type="dxa"/>
          </w:tcPr>
          <w:p w14:paraId="2FBF78B7" w14:textId="77777777" w:rsidR="00177C2F" w:rsidRPr="005427C5" w:rsidRDefault="00177C2F" w:rsidP="00177C2F">
            <w:pPr>
              <w:pStyle w:val="TableText"/>
              <w:widowControl w:val="0"/>
            </w:pPr>
            <w:r w:rsidRPr="005427C5">
              <w:rPr>
                <w:rFonts w:hint="eastAsia"/>
              </w:rPr>
              <w:t>Only support read operation.</w:t>
            </w:r>
          </w:p>
        </w:tc>
      </w:tr>
    </w:tbl>
    <w:p w14:paraId="5298F225" w14:textId="77777777" w:rsidR="00177C2F" w:rsidRPr="00991579" w:rsidRDefault="00177C2F" w:rsidP="008C7DD1">
      <w:pPr>
        <w:pStyle w:val="Spacer"/>
      </w:pPr>
    </w:p>
    <w:p w14:paraId="508E495C" w14:textId="77777777" w:rsidR="00177C2F" w:rsidRPr="008418BF" w:rsidRDefault="00177C2F" w:rsidP="00177C2F">
      <w:pPr>
        <w:pStyle w:val="1"/>
        <w:tabs>
          <w:tab w:val="num" w:pos="432"/>
        </w:tabs>
        <w:ind w:left="432" w:hanging="432"/>
        <w:jc w:val="both"/>
        <w:rPr>
          <w:bCs/>
        </w:rPr>
      </w:pPr>
      <w:bookmarkStart w:id="2910" w:name="_Toc397420685"/>
      <w:bookmarkStart w:id="2911" w:name="_Toc399742947"/>
      <w:bookmarkStart w:id="2912" w:name="_Toc483389153"/>
      <w:r w:rsidRPr="00986066">
        <w:rPr>
          <w:rFonts w:hint="eastAsia"/>
        </w:rPr>
        <w:t>RMON</w:t>
      </w:r>
      <w:r w:rsidRPr="00986066">
        <w:t>-MI</w:t>
      </w:r>
      <w:r w:rsidRPr="008418BF">
        <w:rPr>
          <w:bCs/>
        </w:rPr>
        <w:t>B</w:t>
      </w:r>
      <w:bookmarkEnd w:id="2910"/>
      <w:bookmarkEnd w:id="2911"/>
      <w:bookmarkEnd w:id="2912"/>
      <w:r w:rsidRPr="008418BF">
        <w:rPr>
          <w:rFonts w:hint="eastAsia"/>
          <w:bCs/>
        </w:rPr>
        <w:t xml:space="preserve"> </w:t>
      </w:r>
    </w:p>
    <w:p w14:paraId="7DA1390B" w14:textId="77777777" w:rsidR="00177C2F" w:rsidRPr="00986066" w:rsidRDefault="00177C2F" w:rsidP="00283D18">
      <w:pPr>
        <w:ind w:left="0"/>
      </w:pPr>
      <w:r w:rsidRPr="00986066">
        <w:t xml:space="preserve">The </w:t>
      </w:r>
      <w:r w:rsidRPr="00986066">
        <w:rPr>
          <w:rFonts w:hint="eastAsia"/>
        </w:rPr>
        <w:t>RMON</w:t>
      </w:r>
      <w:r w:rsidRPr="00986066">
        <w:t>-MIB</w:t>
      </w:r>
      <w:r w:rsidRPr="00986066">
        <w:rPr>
          <w:rFonts w:hint="eastAsia"/>
        </w:rPr>
        <w:t xml:space="preserve"> is </w:t>
      </w:r>
      <w:r w:rsidRPr="00986066">
        <w:t>use</w:t>
      </w:r>
      <w:r w:rsidRPr="00986066">
        <w:rPr>
          <w:rFonts w:hint="eastAsia"/>
        </w:rPr>
        <w:t>d</w:t>
      </w:r>
      <w:r w:rsidRPr="00986066">
        <w:t xml:space="preserve"> with network management protocols in TCP/IP-based internets. In particular, it defines objects for managing remote network</w:t>
      </w:r>
      <w:r w:rsidRPr="00986066">
        <w:rPr>
          <w:rFonts w:hint="eastAsia"/>
        </w:rPr>
        <w:t xml:space="preserve"> </w:t>
      </w:r>
      <w:r w:rsidRPr="00986066">
        <w:t>monitoring devices.</w:t>
      </w:r>
    </w:p>
    <w:p w14:paraId="2D16470B" w14:textId="77777777" w:rsidR="00177C2F" w:rsidRDefault="00177C2F" w:rsidP="00177C2F">
      <w:pPr>
        <w:pStyle w:val="2"/>
      </w:pPr>
      <w:bookmarkStart w:id="2913" w:name="_Toc320125793"/>
      <w:bookmarkStart w:id="2914" w:name="_Toc349825374"/>
      <w:bookmarkStart w:id="2915" w:name="_Toc354838293"/>
      <w:bookmarkStart w:id="2916" w:name="_Toc397438957"/>
      <w:bookmarkStart w:id="2917" w:name="_Toc399742948"/>
      <w:bookmarkStart w:id="2918" w:name="_Toc483389154"/>
      <w:r w:rsidRPr="009540D9">
        <w:t>etherStatsTable</w:t>
      </w:r>
      <w:bookmarkEnd w:id="2913"/>
      <w:bookmarkEnd w:id="2914"/>
      <w:bookmarkEnd w:id="2915"/>
      <w:bookmarkEnd w:id="2916"/>
      <w:bookmarkEnd w:id="2917"/>
      <w:bookmarkEnd w:id="2918"/>
    </w:p>
    <w:p w14:paraId="4AB04823" w14:textId="77777777" w:rsidR="00177C2F" w:rsidRPr="002A1635" w:rsidRDefault="00177C2F" w:rsidP="006F5982">
      <w:pPr>
        <w:ind w:left="0"/>
      </w:pPr>
      <w:r w:rsidRPr="002A1635">
        <w:rPr>
          <w:rFonts w:hint="eastAsia"/>
        </w:rPr>
        <w:t xml:space="preserve">Note: When creating a new instance of this table, the following objects SHOULD be set simultaneously: </w:t>
      </w:r>
      <w:r w:rsidRPr="009540D9">
        <w:t>etherStatsDataSource</w:t>
      </w:r>
      <w:r w:rsidRPr="002A1635">
        <w:rPr>
          <w:rFonts w:hint="eastAsia"/>
        </w:rPr>
        <w:t xml:space="preserve">, </w:t>
      </w:r>
      <w:r w:rsidRPr="009540D9">
        <w:t>etherStatsStatus</w:t>
      </w:r>
      <w:r>
        <w:rPr>
          <w:rFonts w:hint="eastAsia"/>
        </w:rPr>
        <w:t>.</w:t>
      </w:r>
    </w:p>
    <w:p w14:paraId="67CC4A11"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1.3.6.1.2.1.16.1.1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872DBA" w14:paraId="4E1B31B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34268D6" w14:textId="77777777" w:rsidR="00177C2F" w:rsidRPr="00A2327F" w:rsidRDefault="00166066" w:rsidP="008C7DD1">
            <w:pPr>
              <w:pStyle w:val="TableHeading"/>
            </w:pPr>
            <w:r>
              <w:t>Object (OID)</w:t>
            </w:r>
          </w:p>
        </w:tc>
        <w:tc>
          <w:tcPr>
            <w:tcW w:w="1440" w:type="dxa"/>
          </w:tcPr>
          <w:p w14:paraId="45BC9A7B" w14:textId="77777777" w:rsidR="00177C2F" w:rsidRPr="00A2327F" w:rsidRDefault="00177C2F" w:rsidP="008C7DD1">
            <w:pPr>
              <w:pStyle w:val="TableHeading"/>
            </w:pPr>
            <w:r w:rsidRPr="00A2327F">
              <w:t>Access</w:t>
            </w:r>
          </w:p>
        </w:tc>
        <w:tc>
          <w:tcPr>
            <w:tcW w:w="1000" w:type="dxa"/>
          </w:tcPr>
          <w:p w14:paraId="6F7F381F" w14:textId="77777777" w:rsidR="00177C2F" w:rsidRPr="00A2327F" w:rsidRDefault="00177C2F" w:rsidP="008C7DD1">
            <w:pPr>
              <w:pStyle w:val="TableHeading"/>
            </w:pPr>
            <w:r w:rsidRPr="00A2327F">
              <w:t>PDS</w:t>
            </w:r>
          </w:p>
        </w:tc>
        <w:tc>
          <w:tcPr>
            <w:tcW w:w="2880" w:type="dxa"/>
          </w:tcPr>
          <w:p w14:paraId="7E98FC7D" w14:textId="77777777" w:rsidR="00177C2F" w:rsidRPr="00A2327F" w:rsidRDefault="0039618E" w:rsidP="008C7DD1">
            <w:pPr>
              <w:pStyle w:val="TableHeading"/>
            </w:pPr>
            <w:r>
              <w:t>Comments</w:t>
            </w:r>
          </w:p>
        </w:tc>
      </w:tr>
      <w:tr w:rsidR="00177C2F" w:rsidRPr="00872DBA" w14:paraId="30E7140B" w14:textId="77777777" w:rsidTr="00A84E51">
        <w:tc>
          <w:tcPr>
            <w:tcW w:w="3000" w:type="dxa"/>
          </w:tcPr>
          <w:p w14:paraId="044FC98D" w14:textId="77777777" w:rsidR="00177C2F" w:rsidRPr="00A2327F" w:rsidRDefault="00177C2F" w:rsidP="00177C2F">
            <w:pPr>
              <w:pStyle w:val="TableText"/>
              <w:widowControl w:val="0"/>
            </w:pPr>
            <w:r w:rsidRPr="00A2327F">
              <w:t xml:space="preserve">etherStatsIndex (1.3.6.1.2.1.16.1.1.1.1) </w:t>
            </w:r>
          </w:p>
        </w:tc>
        <w:tc>
          <w:tcPr>
            <w:tcW w:w="1440" w:type="dxa"/>
          </w:tcPr>
          <w:p w14:paraId="03F3C7F2" w14:textId="77777777" w:rsidR="00177C2F" w:rsidRPr="00A2327F" w:rsidRDefault="00177C2F" w:rsidP="00177C2F">
            <w:pPr>
              <w:pStyle w:val="TableText"/>
              <w:widowControl w:val="0"/>
            </w:pPr>
            <w:r w:rsidRPr="00A2327F">
              <w:t>read-only</w:t>
            </w:r>
          </w:p>
        </w:tc>
        <w:tc>
          <w:tcPr>
            <w:tcW w:w="1000" w:type="dxa"/>
          </w:tcPr>
          <w:p w14:paraId="3A4A385A" w14:textId="77777777" w:rsidR="00177C2F" w:rsidRPr="00A2327F" w:rsidRDefault="00177C2F" w:rsidP="00177C2F">
            <w:pPr>
              <w:pStyle w:val="TableText"/>
              <w:widowControl w:val="0"/>
            </w:pPr>
            <w:r w:rsidRPr="00A2327F">
              <w:rPr>
                <w:rFonts w:hint="eastAsia"/>
              </w:rPr>
              <w:t>Current</w:t>
            </w:r>
          </w:p>
        </w:tc>
        <w:tc>
          <w:tcPr>
            <w:tcW w:w="2880" w:type="dxa"/>
          </w:tcPr>
          <w:p w14:paraId="4C609954" w14:textId="77777777" w:rsidR="00177C2F" w:rsidRPr="00A2327F" w:rsidRDefault="00177C2F" w:rsidP="00177C2F">
            <w:pPr>
              <w:pStyle w:val="TableText"/>
              <w:widowControl w:val="0"/>
            </w:pPr>
            <w:r w:rsidRPr="00A2327F">
              <w:t>As per MIB</w:t>
            </w:r>
          </w:p>
        </w:tc>
      </w:tr>
      <w:tr w:rsidR="00177C2F" w:rsidRPr="00872DBA" w14:paraId="784FF7FC" w14:textId="77777777" w:rsidTr="00A84E51">
        <w:tc>
          <w:tcPr>
            <w:tcW w:w="3000" w:type="dxa"/>
          </w:tcPr>
          <w:p w14:paraId="2BF8AC62" w14:textId="77777777" w:rsidR="00177C2F" w:rsidRPr="00A2327F" w:rsidRDefault="00177C2F" w:rsidP="00177C2F">
            <w:pPr>
              <w:pStyle w:val="TableText"/>
              <w:widowControl w:val="0"/>
            </w:pPr>
            <w:r w:rsidRPr="00A2327F">
              <w:t xml:space="preserve">etherStatsDataSource (1.3.6.1.2.1.16.1.1.1.2) </w:t>
            </w:r>
          </w:p>
        </w:tc>
        <w:tc>
          <w:tcPr>
            <w:tcW w:w="1440" w:type="dxa"/>
          </w:tcPr>
          <w:p w14:paraId="7DFA02E4" w14:textId="77777777" w:rsidR="00177C2F" w:rsidRPr="00A2327F" w:rsidRDefault="00177C2F" w:rsidP="00177C2F">
            <w:pPr>
              <w:pStyle w:val="TableText"/>
              <w:widowControl w:val="0"/>
            </w:pPr>
            <w:r w:rsidRPr="00A2327F">
              <w:t>read-create</w:t>
            </w:r>
          </w:p>
        </w:tc>
        <w:tc>
          <w:tcPr>
            <w:tcW w:w="1000" w:type="dxa"/>
          </w:tcPr>
          <w:p w14:paraId="7B4DD61E" w14:textId="77777777" w:rsidR="00177C2F" w:rsidRPr="00A2327F" w:rsidRDefault="00177C2F" w:rsidP="00177C2F">
            <w:pPr>
              <w:pStyle w:val="TableText"/>
              <w:widowControl w:val="0"/>
            </w:pPr>
            <w:r w:rsidRPr="00A2327F">
              <w:rPr>
                <w:rFonts w:hint="eastAsia"/>
              </w:rPr>
              <w:t>Current</w:t>
            </w:r>
          </w:p>
        </w:tc>
        <w:tc>
          <w:tcPr>
            <w:tcW w:w="2880" w:type="dxa"/>
          </w:tcPr>
          <w:p w14:paraId="741C2F50" w14:textId="77777777" w:rsidR="00177C2F" w:rsidRPr="00A2327F" w:rsidRDefault="00177C2F" w:rsidP="00177C2F">
            <w:pPr>
              <w:pStyle w:val="TableText"/>
              <w:widowControl w:val="0"/>
            </w:pPr>
            <w:r w:rsidRPr="00A2327F">
              <w:t>As per MIB</w:t>
            </w:r>
          </w:p>
        </w:tc>
      </w:tr>
      <w:tr w:rsidR="00177C2F" w:rsidRPr="00872DBA" w14:paraId="46256DD8" w14:textId="77777777" w:rsidTr="00A84E51">
        <w:tc>
          <w:tcPr>
            <w:tcW w:w="3000" w:type="dxa"/>
          </w:tcPr>
          <w:p w14:paraId="2EE97C5A" w14:textId="77777777" w:rsidR="00177C2F" w:rsidRPr="00A2327F" w:rsidRDefault="00177C2F" w:rsidP="00177C2F">
            <w:pPr>
              <w:pStyle w:val="TableText"/>
              <w:widowControl w:val="0"/>
            </w:pPr>
            <w:r w:rsidRPr="00A2327F">
              <w:t xml:space="preserve">etherStatsDropEvents (1.3.6.1.2.1.16.1.1.1.3) </w:t>
            </w:r>
          </w:p>
        </w:tc>
        <w:tc>
          <w:tcPr>
            <w:tcW w:w="1440" w:type="dxa"/>
          </w:tcPr>
          <w:p w14:paraId="4E5461A2" w14:textId="77777777" w:rsidR="00177C2F" w:rsidRPr="00A2327F" w:rsidRDefault="00177C2F" w:rsidP="00177C2F">
            <w:pPr>
              <w:pStyle w:val="TableText"/>
              <w:widowControl w:val="0"/>
            </w:pPr>
            <w:r w:rsidRPr="00A2327F">
              <w:t>read-only</w:t>
            </w:r>
          </w:p>
        </w:tc>
        <w:tc>
          <w:tcPr>
            <w:tcW w:w="1000" w:type="dxa"/>
          </w:tcPr>
          <w:p w14:paraId="163274FF" w14:textId="77777777" w:rsidR="00177C2F" w:rsidRPr="00A2327F" w:rsidRDefault="00177C2F" w:rsidP="00177C2F">
            <w:pPr>
              <w:pStyle w:val="TableText"/>
              <w:widowControl w:val="0"/>
            </w:pPr>
            <w:r w:rsidRPr="00A2327F">
              <w:t>No</w:t>
            </w:r>
          </w:p>
        </w:tc>
        <w:tc>
          <w:tcPr>
            <w:tcW w:w="2880" w:type="dxa"/>
          </w:tcPr>
          <w:p w14:paraId="28BF18C1" w14:textId="77777777" w:rsidR="00177C2F" w:rsidRPr="00A2327F" w:rsidRDefault="00177C2F" w:rsidP="00177C2F">
            <w:pPr>
              <w:pStyle w:val="TableText"/>
              <w:widowControl w:val="0"/>
            </w:pPr>
            <w:r w:rsidRPr="00A2327F">
              <w:t>As per MIB</w:t>
            </w:r>
          </w:p>
        </w:tc>
      </w:tr>
      <w:tr w:rsidR="00177C2F" w:rsidRPr="00872DBA" w14:paraId="18868F03" w14:textId="77777777" w:rsidTr="00A84E51">
        <w:tc>
          <w:tcPr>
            <w:tcW w:w="3000" w:type="dxa"/>
          </w:tcPr>
          <w:p w14:paraId="24F3C71F" w14:textId="77777777" w:rsidR="00177C2F" w:rsidRPr="00A2327F" w:rsidRDefault="00177C2F" w:rsidP="00177C2F">
            <w:pPr>
              <w:pStyle w:val="TableText"/>
              <w:widowControl w:val="0"/>
            </w:pPr>
            <w:r w:rsidRPr="00A2327F">
              <w:t xml:space="preserve">etherStatsOctets (1.3.6.1.2.1.16.1.1.1.4) </w:t>
            </w:r>
          </w:p>
        </w:tc>
        <w:tc>
          <w:tcPr>
            <w:tcW w:w="1440" w:type="dxa"/>
          </w:tcPr>
          <w:p w14:paraId="372AA6F6" w14:textId="77777777" w:rsidR="00177C2F" w:rsidRPr="00A2327F" w:rsidRDefault="00177C2F" w:rsidP="00177C2F">
            <w:pPr>
              <w:pStyle w:val="TableText"/>
              <w:widowControl w:val="0"/>
            </w:pPr>
            <w:r w:rsidRPr="00A2327F">
              <w:t>read-only</w:t>
            </w:r>
          </w:p>
        </w:tc>
        <w:tc>
          <w:tcPr>
            <w:tcW w:w="1000" w:type="dxa"/>
          </w:tcPr>
          <w:p w14:paraId="7A53F5C5" w14:textId="77777777" w:rsidR="00177C2F" w:rsidRPr="00A2327F" w:rsidRDefault="00177C2F" w:rsidP="00177C2F">
            <w:pPr>
              <w:pStyle w:val="TableText"/>
              <w:widowControl w:val="0"/>
            </w:pPr>
            <w:r w:rsidRPr="00A2327F">
              <w:t>No</w:t>
            </w:r>
          </w:p>
        </w:tc>
        <w:tc>
          <w:tcPr>
            <w:tcW w:w="2880" w:type="dxa"/>
          </w:tcPr>
          <w:p w14:paraId="02086E92" w14:textId="77777777" w:rsidR="00177C2F" w:rsidRPr="00A2327F" w:rsidRDefault="00177C2F" w:rsidP="00177C2F">
            <w:pPr>
              <w:pStyle w:val="TableText"/>
              <w:widowControl w:val="0"/>
            </w:pPr>
            <w:r w:rsidRPr="00A2327F">
              <w:t>As per MIB</w:t>
            </w:r>
          </w:p>
        </w:tc>
      </w:tr>
      <w:tr w:rsidR="00177C2F" w:rsidRPr="00872DBA" w14:paraId="75D6FDD7" w14:textId="77777777" w:rsidTr="00A84E51">
        <w:tc>
          <w:tcPr>
            <w:tcW w:w="3000" w:type="dxa"/>
          </w:tcPr>
          <w:p w14:paraId="7D2933DD" w14:textId="77777777" w:rsidR="00177C2F" w:rsidRPr="00A2327F" w:rsidRDefault="00177C2F" w:rsidP="00177C2F">
            <w:pPr>
              <w:pStyle w:val="TableText"/>
              <w:widowControl w:val="0"/>
            </w:pPr>
            <w:r w:rsidRPr="00A2327F">
              <w:t xml:space="preserve">etherStatsPkts (1.3.6.1.2.1.16.1.1.1.5) </w:t>
            </w:r>
          </w:p>
        </w:tc>
        <w:tc>
          <w:tcPr>
            <w:tcW w:w="1440" w:type="dxa"/>
          </w:tcPr>
          <w:p w14:paraId="30B7AAF5" w14:textId="77777777" w:rsidR="00177C2F" w:rsidRPr="00A2327F" w:rsidRDefault="00177C2F" w:rsidP="00177C2F">
            <w:pPr>
              <w:pStyle w:val="TableText"/>
              <w:widowControl w:val="0"/>
            </w:pPr>
            <w:r w:rsidRPr="00A2327F">
              <w:t>read-only</w:t>
            </w:r>
          </w:p>
        </w:tc>
        <w:tc>
          <w:tcPr>
            <w:tcW w:w="1000" w:type="dxa"/>
          </w:tcPr>
          <w:p w14:paraId="112654A5" w14:textId="77777777" w:rsidR="00177C2F" w:rsidRPr="00A2327F" w:rsidRDefault="00177C2F" w:rsidP="00177C2F">
            <w:pPr>
              <w:pStyle w:val="TableText"/>
              <w:widowControl w:val="0"/>
            </w:pPr>
            <w:r w:rsidRPr="00A2327F">
              <w:t>No</w:t>
            </w:r>
          </w:p>
        </w:tc>
        <w:tc>
          <w:tcPr>
            <w:tcW w:w="2880" w:type="dxa"/>
          </w:tcPr>
          <w:p w14:paraId="0689F70A" w14:textId="77777777" w:rsidR="00177C2F" w:rsidRPr="00A2327F" w:rsidRDefault="00177C2F" w:rsidP="00177C2F">
            <w:pPr>
              <w:pStyle w:val="TableText"/>
              <w:widowControl w:val="0"/>
            </w:pPr>
            <w:r w:rsidRPr="00A2327F">
              <w:t>As per MIB</w:t>
            </w:r>
          </w:p>
        </w:tc>
      </w:tr>
      <w:tr w:rsidR="00177C2F" w:rsidRPr="00872DBA" w14:paraId="231DD748" w14:textId="77777777" w:rsidTr="00A84E51">
        <w:tc>
          <w:tcPr>
            <w:tcW w:w="3000" w:type="dxa"/>
          </w:tcPr>
          <w:p w14:paraId="53D51EAF" w14:textId="77777777" w:rsidR="00177C2F" w:rsidRPr="00A2327F" w:rsidRDefault="00177C2F" w:rsidP="00177C2F">
            <w:pPr>
              <w:pStyle w:val="TableText"/>
              <w:widowControl w:val="0"/>
            </w:pPr>
            <w:r w:rsidRPr="00A2327F">
              <w:t xml:space="preserve">etherStatsBroadcastPkts (1.3.6.1.2.1.16.1.1.1.6) </w:t>
            </w:r>
          </w:p>
        </w:tc>
        <w:tc>
          <w:tcPr>
            <w:tcW w:w="1440" w:type="dxa"/>
          </w:tcPr>
          <w:p w14:paraId="320709E6" w14:textId="77777777" w:rsidR="00177C2F" w:rsidRPr="00A2327F" w:rsidRDefault="00177C2F" w:rsidP="00177C2F">
            <w:pPr>
              <w:pStyle w:val="TableText"/>
              <w:widowControl w:val="0"/>
            </w:pPr>
            <w:r w:rsidRPr="00A2327F">
              <w:t>read-only</w:t>
            </w:r>
          </w:p>
        </w:tc>
        <w:tc>
          <w:tcPr>
            <w:tcW w:w="1000" w:type="dxa"/>
          </w:tcPr>
          <w:p w14:paraId="53138CBA" w14:textId="77777777" w:rsidR="00177C2F" w:rsidRPr="00A2327F" w:rsidRDefault="00177C2F" w:rsidP="00177C2F">
            <w:pPr>
              <w:pStyle w:val="TableText"/>
              <w:widowControl w:val="0"/>
            </w:pPr>
            <w:r w:rsidRPr="00A2327F">
              <w:t>No</w:t>
            </w:r>
          </w:p>
        </w:tc>
        <w:tc>
          <w:tcPr>
            <w:tcW w:w="2880" w:type="dxa"/>
          </w:tcPr>
          <w:p w14:paraId="300AA30C" w14:textId="77777777" w:rsidR="00177C2F" w:rsidRPr="00A2327F" w:rsidRDefault="00177C2F" w:rsidP="00177C2F">
            <w:pPr>
              <w:pStyle w:val="TableText"/>
              <w:widowControl w:val="0"/>
            </w:pPr>
            <w:r w:rsidRPr="00A2327F">
              <w:t>As per MIB</w:t>
            </w:r>
          </w:p>
        </w:tc>
      </w:tr>
      <w:tr w:rsidR="00177C2F" w:rsidRPr="00872DBA" w14:paraId="42916B7B" w14:textId="77777777" w:rsidTr="00A84E51">
        <w:tc>
          <w:tcPr>
            <w:tcW w:w="3000" w:type="dxa"/>
          </w:tcPr>
          <w:p w14:paraId="4AD8A96A" w14:textId="77777777" w:rsidR="00177C2F" w:rsidRPr="00A2327F" w:rsidRDefault="00177C2F" w:rsidP="00177C2F">
            <w:pPr>
              <w:pStyle w:val="TableText"/>
              <w:widowControl w:val="0"/>
            </w:pPr>
            <w:r w:rsidRPr="00A2327F">
              <w:t xml:space="preserve">etherStatsMulticastPkts (1.3.6.1.2.1.16.1.1.1.7) </w:t>
            </w:r>
          </w:p>
        </w:tc>
        <w:tc>
          <w:tcPr>
            <w:tcW w:w="1440" w:type="dxa"/>
          </w:tcPr>
          <w:p w14:paraId="74E8338D" w14:textId="77777777" w:rsidR="00177C2F" w:rsidRPr="00A2327F" w:rsidRDefault="00177C2F" w:rsidP="00177C2F">
            <w:pPr>
              <w:pStyle w:val="TableText"/>
              <w:widowControl w:val="0"/>
            </w:pPr>
            <w:r w:rsidRPr="00A2327F">
              <w:t>read-only</w:t>
            </w:r>
          </w:p>
        </w:tc>
        <w:tc>
          <w:tcPr>
            <w:tcW w:w="1000" w:type="dxa"/>
          </w:tcPr>
          <w:p w14:paraId="0B0EA595" w14:textId="77777777" w:rsidR="00177C2F" w:rsidRPr="00A2327F" w:rsidRDefault="00177C2F" w:rsidP="00177C2F">
            <w:pPr>
              <w:pStyle w:val="TableText"/>
              <w:widowControl w:val="0"/>
            </w:pPr>
            <w:r w:rsidRPr="00A2327F">
              <w:t>No</w:t>
            </w:r>
          </w:p>
        </w:tc>
        <w:tc>
          <w:tcPr>
            <w:tcW w:w="2880" w:type="dxa"/>
          </w:tcPr>
          <w:p w14:paraId="4BF2F442" w14:textId="77777777" w:rsidR="00177C2F" w:rsidRPr="00A2327F" w:rsidRDefault="00177C2F" w:rsidP="00177C2F">
            <w:pPr>
              <w:pStyle w:val="TableText"/>
              <w:widowControl w:val="0"/>
            </w:pPr>
            <w:r w:rsidRPr="00A2327F">
              <w:t>As per MIB</w:t>
            </w:r>
          </w:p>
        </w:tc>
      </w:tr>
      <w:tr w:rsidR="00177C2F" w:rsidRPr="00872DBA" w14:paraId="4A5EB66C" w14:textId="77777777" w:rsidTr="00A84E51">
        <w:tc>
          <w:tcPr>
            <w:tcW w:w="3000" w:type="dxa"/>
          </w:tcPr>
          <w:p w14:paraId="5FD52FEA" w14:textId="77777777" w:rsidR="00177C2F" w:rsidRPr="00A2327F" w:rsidRDefault="00177C2F" w:rsidP="00177C2F">
            <w:pPr>
              <w:pStyle w:val="TableText"/>
              <w:widowControl w:val="0"/>
            </w:pPr>
            <w:r w:rsidRPr="00A2327F">
              <w:t xml:space="preserve">etherStatsCRCAlignErrors (1.3.6.1.2.1.16.1.1.1.8) </w:t>
            </w:r>
          </w:p>
        </w:tc>
        <w:tc>
          <w:tcPr>
            <w:tcW w:w="1440" w:type="dxa"/>
          </w:tcPr>
          <w:p w14:paraId="109C02DF" w14:textId="77777777" w:rsidR="00177C2F" w:rsidRPr="00A2327F" w:rsidRDefault="00177C2F" w:rsidP="00177C2F">
            <w:pPr>
              <w:pStyle w:val="TableText"/>
              <w:widowControl w:val="0"/>
            </w:pPr>
            <w:r w:rsidRPr="00A2327F">
              <w:t>read-only</w:t>
            </w:r>
          </w:p>
        </w:tc>
        <w:tc>
          <w:tcPr>
            <w:tcW w:w="1000" w:type="dxa"/>
          </w:tcPr>
          <w:p w14:paraId="4C26D6D7" w14:textId="77777777" w:rsidR="00177C2F" w:rsidRPr="00A2327F" w:rsidRDefault="00177C2F" w:rsidP="00177C2F">
            <w:pPr>
              <w:pStyle w:val="TableText"/>
              <w:widowControl w:val="0"/>
            </w:pPr>
            <w:r w:rsidRPr="00A2327F">
              <w:t>No</w:t>
            </w:r>
          </w:p>
        </w:tc>
        <w:tc>
          <w:tcPr>
            <w:tcW w:w="2880" w:type="dxa"/>
          </w:tcPr>
          <w:p w14:paraId="090CC7EE" w14:textId="77777777" w:rsidR="00177C2F" w:rsidRPr="00A2327F" w:rsidRDefault="00177C2F" w:rsidP="00177C2F">
            <w:pPr>
              <w:pStyle w:val="TableText"/>
              <w:widowControl w:val="0"/>
            </w:pPr>
            <w:r w:rsidRPr="00A2327F">
              <w:t>As per MIB</w:t>
            </w:r>
          </w:p>
        </w:tc>
      </w:tr>
      <w:tr w:rsidR="00177C2F" w:rsidRPr="00872DBA" w14:paraId="6615A659" w14:textId="77777777" w:rsidTr="00A84E51">
        <w:tc>
          <w:tcPr>
            <w:tcW w:w="3000" w:type="dxa"/>
          </w:tcPr>
          <w:p w14:paraId="2E893995" w14:textId="77777777" w:rsidR="00177C2F" w:rsidRPr="00A2327F" w:rsidRDefault="00177C2F" w:rsidP="00177C2F">
            <w:pPr>
              <w:pStyle w:val="TableText"/>
              <w:widowControl w:val="0"/>
            </w:pPr>
            <w:r w:rsidRPr="00A2327F">
              <w:t xml:space="preserve">etherStatsUndersizePkts (1.3.6.1.2.1.16.1.1.1.9) </w:t>
            </w:r>
          </w:p>
        </w:tc>
        <w:tc>
          <w:tcPr>
            <w:tcW w:w="1440" w:type="dxa"/>
          </w:tcPr>
          <w:p w14:paraId="6172D5A1" w14:textId="77777777" w:rsidR="00177C2F" w:rsidRPr="00A2327F" w:rsidRDefault="00177C2F" w:rsidP="00177C2F">
            <w:pPr>
              <w:pStyle w:val="TableText"/>
              <w:widowControl w:val="0"/>
            </w:pPr>
            <w:r w:rsidRPr="00A2327F">
              <w:t>read-only</w:t>
            </w:r>
          </w:p>
        </w:tc>
        <w:tc>
          <w:tcPr>
            <w:tcW w:w="1000" w:type="dxa"/>
          </w:tcPr>
          <w:p w14:paraId="0D7A6CCA" w14:textId="77777777" w:rsidR="00177C2F" w:rsidRPr="00A2327F" w:rsidRDefault="00177C2F" w:rsidP="00177C2F">
            <w:pPr>
              <w:pStyle w:val="TableText"/>
              <w:widowControl w:val="0"/>
            </w:pPr>
            <w:r w:rsidRPr="00A2327F">
              <w:t>No</w:t>
            </w:r>
          </w:p>
        </w:tc>
        <w:tc>
          <w:tcPr>
            <w:tcW w:w="2880" w:type="dxa"/>
          </w:tcPr>
          <w:p w14:paraId="2CAC390E" w14:textId="77777777" w:rsidR="00177C2F" w:rsidRPr="00A2327F" w:rsidRDefault="00177C2F" w:rsidP="00177C2F">
            <w:pPr>
              <w:pStyle w:val="TableText"/>
              <w:widowControl w:val="0"/>
            </w:pPr>
            <w:r w:rsidRPr="00A2327F">
              <w:t>As per MIB</w:t>
            </w:r>
          </w:p>
        </w:tc>
      </w:tr>
      <w:tr w:rsidR="00177C2F" w:rsidRPr="00872DBA" w14:paraId="266CFA88" w14:textId="77777777" w:rsidTr="00A84E51">
        <w:tc>
          <w:tcPr>
            <w:tcW w:w="3000" w:type="dxa"/>
          </w:tcPr>
          <w:p w14:paraId="679BA37C" w14:textId="77777777" w:rsidR="00177C2F" w:rsidRPr="00A2327F" w:rsidRDefault="00177C2F" w:rsidP="00177C2F">
            <w:pPr>
              <w:pStyle w:val="TableText"/>
              <w:widowControl w:val="0"/>
            </w:pPr>
            <w:r w:rsidRPr="00A2327F">
              <w:t xml:space="preserve">etherStatsOversizePkts (1.3.6.1.2.1.16.1.1.1.10) </w:t>
            </w:r>
          </w:p>
        </w:tc>
        <w:tc>
          <w:tcPr>
            <w:tcW w:w="1440" w:type="dxa"/>
          </w:tcPr>
          <w:p w14:paraId="58DBAF40" w14:textId="77777777" w:rsidR="00177C2F" w:rsidRPr="00A2327F" w:rsidRDefault="00177C2F" w:rsidP="00177C2F">
            <w:pPr>
              <w:pStyle w:val="TableText"/>
              <w:widowControl w:val="0"/>
            </w:pPr>
            <w:r w:rsidRPr="00A2327F">
              <w:t>read-only</w:t>
            </w:r>
          </w:p>
        </w:tc>
        <w:tc>
          <w:tcPr>
            <w:tcW w:w="1000" w:type="dxa"/>
          </w:tcPr>
          <w:p w14:paraId="7EDF16F8" w14:textId="77777777" w:rsidR="00177C2F" w:rsidRPr="00A2327F" w:rsidRDefault="00177C2F" w:rsidP="00177C2F">
            <w:pPr>
              <w:pStyle w:val="TableText"/>
              <w:widowControl w:val="0"/>
            </w:pPr>
            <w:r w:rsidRPr="00A2327F">
              <w:t>No</w:t>
            </w:r>
          </w:p>
        </w:tc>
        <w:tc>
          <w:tcPr>
            <w:tcW w:w="2880" w:type="dxa"/>
          </w:tcPr>
          <w:p w14:paraId="4F811770" w14:textId="77777777" w:rsidR="00177C2F" w:rsidRPr="00A2327F" w:rsidRDefault="00177C2F" w:rsidP="00177C2F">
            <w:pPr>
              <w:pStyle w:val="TableText"/>
              <w:widowControl w:val="0"/>
            </w:pPr>
            <w:r w:rsidRPr="00A2327F">
              <w:t>As per MIB</w:t>
            </w:r>
          </w:p>
        </w:tc>
      </w:tr>
      <w:tr w:rsidR="00177C2F" w:rsidRPr="00872DBA" w14:paraId="43395ABB" w14:textId="77777777" w:rsidTr="00A84E51">
        <w:tc>
          <w:tcPr>
            <w:tcW w:w="3000" w:type="dxa"/>
          </w:tcPr>
          <w:p w14:paraId="3DD3FAE3" w14:textId="77777777" w:rsidR="00177C2F" w:rsidRPr="00A2327F" w:rsidRDefault="00177C2F" w:rsidP="00177C2F">
            <w:pPr>
              <w:pStyle w:val="TableText"/>
              <w:widowControl w:val="0"/>
            </w:pPr>
            <w:r w:rsidRPr="00A2327F">
              <w:t xml:space="preserve">etherStatsFragments (1.3.6.1.2.1.16.1.1.1.11) </w:t>
            </w:r>
          </w:p>
        </w:tc>
        <w:tc>
          <w:tcPr>
            <w:tcW w:w="1440" w:type="dxa"/>
          </w:tcPr>
          <w:p w14:paraId="084CBB3F" w14:textId="77777777" w:rsidR="00177C2F" w:rsidRPr="00A2327F" w:rsidRDefault="00177C2F" w:rsidP="00177C2F">
            <w:pPr>
              <w:pStyle w:val="TableText"/>
              <w:widowControl w:val="0"/>
            </w:pPr>
            <w:r w:rsidRPr="00A2327F">
              <w:t>read-only</w:t>
            </w:r>
          </w:p>
        </w:tc>
        <w:tc>
          <w:tcPr>
            <w:tcW w:w="1000" w:type="dxa"/>
          </w:tcPr>
          <w:p w14:paraId="02B81F21" w14:textId="77777777" w:rsidR="00177C2F" w:rsidRPr="00A2327F" w:rsidRDefault="00177C2F" w:rsidP="00177C2F">
            <w:pPr>
              <w:pStyle w:val="TableText"/>
              <w:widowControl w:val="0"/>
            </w:pPr>
            <w:r w:rsidRPr="00A2327F">
              <w:t>No</w:t>
            </w:r>
          </w:p>
        </w:tc>
        <w:tc>
          <w:tcPr>
            <w:tcW w:w="2880" w:type="dxa"/>
          </w:tcPr>
          <w:p w14:paraId="6C8EF427" w14:textId="77777777" w:rsidR="00177C2F" w:rsidRPr="00A2327F" w:rsidRDefault="00177C2F" w:rsidP="00177C2F">
            <w:pPr>
              <w:pStyle w:val="TableText"/>
              <w:widowControl w:val="0"/>
            </w:pPr>
            <w:r w:rsidRPr="00A2327F">
              <w:t>As per MIB</w:t>
            </w:r>
          </w:p>
        </w:tc>
      </w:tr>
      <w:tr w:rsidR="00177C2F" w:rsidRPr="00872DBA" w14:paraId="76A3A19C" w14:textId="77777777" w:rsidTr="00A84E51">
        <w:tc>
          <w:tcPr>
            <w:tcW w:w="3000" w:type="dxa"/>
          </w:tcPr>
          <w:p w14:paraId="0A5A8B55" w14:textId="77777777" w:rsidR="00177C2F" w:rsidRPr="00A2327F" w:rsidRDefault="00177C2F" w:rsidP="00177C2F">
            <w:pPr>
              <w:pStyle w:val="TableText"/>
              <w:widowControl w:val="0"/>
            </w:pPr>
            <w:r w:rsidRPr="00A2327F">
              <w:t xml:space="preserve">etherStatsJabbers (1.3.6.1.2.1.16.1.1.1.12) </w:t>
            </w:r>
          </w:p>
        </w:tc>
        <w:tc>
          <w:tcPr>
            <w:tcW w:w="1440" w:type="dxa"/>
          </w:tcPr>
          <w:p w14:paraId="4E9FF5B9" w14:textId="77777777" w:rsidR="00177C2F" w:rsidRPr="00A2327F" w:rsidRDefault="00177C2F" w:rsidP="00177C2F">
            <w:pPr>
              <w:pStyle w:val="TableText"/>
              <w:widowControl w:val="0"/>
            </w:pPr>
            <w:r w:rsidRPr="00A2327F">
              <w:t>read-only</w:t>
            </w:r>
          </w:p>
        </w:tc>
        <w:tc>
          <w:tcPr>
            <w:tcW w:w="1000" w:type="dxa"/>
          </w:tcPr>
          <w:p w14:paraId="69A29CBC" w14:textId="77777777" w:rsidR="00177C2F" w:rsidRPr="00A2327F" w:rsidRDefault="00177C2F" w:rsidP="00177C2F">
            <w:pPr>
              <w:pStyle w:val="TableText"/>
              <w:widowControl w:val="0"/>
            </w:pPr>
            <w:r w:rsidRPr="00A2327F">
              <w:t>No</w:t>
            </w:r>
          </w:p>
        </w:tc>
        <w:tc>
          <w:tcPr>
            <w:tcW w:w="2880" w:type="dxa"/>
          </w:tcPr>
          <w:p w14:paraId="1E63D308" w14:textId="77777777" w:rsidR="00177C2F" w:rsidRPr="00A2327F" w:rsidRDefault="00177C2F" w:rsidP="00177C2F">
            <w:pPr>
              <w:pStyle w:val="TableText"/>
              <w:widowControl w:val="0"/>
            </w:pPr>
            <w:r w:rsidRPr="00A2327F">
              <w:t>As per MIB</w:t>
            </w:r>
          </w:p>
        </w:tc>
      </w:tr>
      <w:tr w:rsidR="00177C2F" w:rsidRPr="00872DBA" w14:paraId="1359AB3C" w14:textId="77777777" w:rsidTr="00A84E51">
        <w:tc>
          <w:tcPr>
            <w:tcW w:w="3000" w:type="dxa"/>
          </w:tcPr>
          <w:p w14:paraId="7E7BD75A" w14:textId="77777777" w:rsidR="00177C2F" w:rsidRPr="00A2327F" w:rsidRDefault="00177C2F" w:rsidP="00177C2F">
            <w:pPr>
              <w:pStyle w:val="TableText"/>
              <w:widowControl w:val="0"/>
            </w:pPr>
            <w:r w:rsidRPr="00A2327F">
              <w:t xml:space="preserve">etherStatsCollisions (1.3.6.1.2.1.16.1.1.1.13) </w:t>
            </w:r>
          </w:p>
        </w:tc>
        <w:tc>
          <w:tcPr>
            <w:tcW w:w="1440" w:type="dxa"/>
          </w:tcPr>
          <w:p w14:paraId="7001974C" w14:textId="77777777" w:rsidR="00177C2F" w:rsidRPr="00A2327F" w:rsidRDefault="00177C2F" w:rsidP="00177C2F">
            <w:pPr>
              <w:pStyle w:val="TableText"/>
              <w:widowControl w:val="0"/>
            </w:pPr>
            <w:r w:rsidRPr="00A2327F">
              <w:t>read-only</w:t>
            </w:r>
          </w:p>
        </w:tc>
        <w:tc>
          <w:tcPr>
            <w:tcW w:w="1000" w:type="dxa"/>
          </w:tcPr>
          <w:p w14:paraId="08162557" w14:textId="77777777" w:rsidR="00177C2F" w:rsidRPr="00A2327F" w:rsidRDefault="00177C2F" w:rsidP="00177C2F">
            <w:pPr>
              <w:pStyle w:val="TableText"/>
              <w:widowControl w:val="0"/>
            </w:pPr>
            <w:r w:rsidRPr="00A2327F">
              <w:t>No</w:t>
            </w:r>
          </w:p>
        </w:tc>
        <w:tc>
          <w:tcPr>
            <w:tcW w:w="2880" w:type="dxa"/>
          </w:tcPr>
          <w:p w14:paraId="54A32F47" w14:textId="77777777" w:rsidR="00177C2F" w:rsidRPr="00A2327F" w:rsidRDefault="00177C2F" w:rsidP="00177C2F">
            <w:pPr>
              <w:pStyle w:val="TableText"/>
              <w:widowControl w:val="0"/>
            </w:pPr>
            <w:r w:rsidRPr="00A2327F">
              <w:t>As per MIB</w:t>
            </w:r>
          </w:p>
        </w:tc>
      </w:tr>
      <w:tr w:rsidR="00177C2F" w:rsidRPr="00872DBA" w14:paraId="63689AC4" w14:textId="77777777" w:rsidTr="00A84E51">
        <w:tc>
          <w:tcPr>
            <w:tcW w:w="3000" w:type="dxa"/>
          </w:tcPr>
          <w:p w14:paraId="720ADA9C" w14:textId="77777777" w:rsidR="00177C2F" w:rsidRPr="00A2327F" w:rsidRDefault="00177C2F" w:rsidP="00177C2F">
            <w:pPr>
              <w:pStyle w:val="TableText"/>
              <w:widowControl w:val="0"/>
            </w:pPr>
            <w:r w:rsidRPr="00A2327F">
              <w:t xml:space="preserve">etherStatsPkts64Octets (1.3.6.1.2.1.16.1.1.1.14) </w:t>
            </w:r>
          </w:p>
        </w:tc>
        <w:tc>
          <w:tcPr>
            <w:tcW w:w="1440" w:type="dxa"/>
          </w:tcPr>
          <w:p w14:paraId="25718D42" w14:textId="77777777" w:rsidR="00177C2F" w:rsidRPr="00A2327F" w:rsidRDefault="00177C2F" w:rsidP="00177C2F">
            <w:pPr>
              <w:pStyle w:val="TableText"/>
              <w:widowControl w:val="0"/>
            </w:pPr>
            <w:r w:rsidRPr="00A2327F">
              <w:t>read-only</w:t>
            </w:r>
          </w:p>
        </w:tc>
        <w:tc>
          <w:tcPr>
            <w:tcW w:w="1000" w:type="dxa"/>
          </w:tcPr>
          <w:p w14:paraId="1044D6C0" w14:textId="77777777" w:rsidR="00177C2F" w:rsidRPr="00A2327F" w:rsidRDefault="00177C2F" w:rsidP="00177C2F">
            <w:pPr>
              <w:pStyle w:val="TableText"/>
              <w:widowControl w:val="0"/>
            </w:pPr>
            <w:r w:rsidRPr="00A2327F">
              <w:t>No</w:t>
            </w:r>
          </w:p>
        </w:tc>
        <w:tc>
          <w:tcPr>
            <w:tcW w:w="2880" w:type="dxa"/>
          </w:tcPr>
          <w:p w14:paraId="3BEF38F3" w14:textId="77777777" w:rsidR="00177C2F" w:rsidRPr="00A2327F" w:rsidRDefault="00177C2F" w:rsidP="00177C2F">
            <w:pPr>
              <w:pStyle w:val="TableText"/>
              <w:widowControl w:val="0"/>
            </w:pPr>
            <w:r w:rsidRPr="00A2327F">
              <w:t>As per MIB</w:t>
            </w:r>
          </w:p>
        </w:tc>
      </w:tr>
      <w:tr w:rsidR="00177C2F" w:rsidRPr="00872DBA" w14:paraId="5B139034" w14:textId="77777777" w:rsidTr="00A84E51">
        <w:tc>
          <w:tcPr>
            <w:tcW w:w="3000" w:type="dxa"/>
          </w:tcPr>
          <w:p w14:paraId="3F063EE6" w14:textId="77777777" w:rsidR="00177C2F" w:rsidRPr="00A2327F" w:rsidRDefault="00177C2F" w:rsidP="00177C2F">
            <w:pPr>
              <w:pStyle w:val="TableText"/>
              <w:widowControl w:val="0"/>
            </w:pPr>
            <w:r w:rsidRPr="00A2327F">
              <w:t xml:space="preserve">etherStatsPkts65to127Octets (1.3.6.1.2.1.16.1.1.1.15) </w:t>
            </w:r>
          </w:p>
        </w:tc>
        <w:tc>
          <w:tcPr>
            <w:tcW w:w="1440" w:type="dxa"/>
          </w:tcPr>
          <w:p w14:paraId="6DA7D465" w14:textId="77777777" w:rsidR="00177C2F" w:rsidRPr="00A2327F" w:rsidRDefault="00177C2F" w:rsidP="00177C2F">
            <w:pPr>
              <w:pStyle w:val="TableText"/>
              <w:widowControl w:val="0"/>
            </w:pPr>
            <w:r w:rsidRPr="00A2327F">
              <w:t>read-only</w:t>
            </w:r>
          </w:p>
        </w:tc>
        <w:tc>
          <w:tcPr>
            <w:tcW w:w="1000" w:type="dxa"/>
          </w:tcPr>
          <w:p w14:paraId="5A8C1489" w14:textId="77777777" w:rsidR="00177C2F" w:rsidRPr="00A2327F" w:rsidRDefault="00177C2F" w:rsidP="00177C2F">
            <w:pPr>
              <w:pStyle w:val="TableText"/>
              <w:widowControl w:val="0"/>
            </w:pPr>
            <w:r w:rsidRPr="00A2327F">
              <w:t>No</w:t>
            </w:r>
          </w:p>
        </w:tc>
        <w:tc>
          <w:tcPr>
            <w:tcW w:w="2880" w:type="dxa"/>
          </w:tcPr>
          <w:p w14:paraId="4AFCB0B3" w14:textId="77777777" w:rsidR="00177C2F" w:rsidRPr="00A2327F" w:rsidRDefault="00177C2F" w:rsidP="00177C2F">
            <w:pPr>
              <w:pStyle w:val="TableText"/>
              <w:widowControl w:val="0"/>
            </w:pPr>
            <w:r w:rsidRPr="00A2327F">
              <w:t>As per MIB</w:t>
            </w:r>
          </w:p>
        </w:tc>
      </w:tr>
      <w:tr w:rsidR="00177C2F" w:rsidRPr="00872DBA" w14:paraId="47190B7D" w14:textId="77777777" w:rsidTr="00A84E51">
        <w:tc>
          <w:tcPr>
            <w:tcW w:w="3000" w:type="dxa"/>
          </w:tcPr>
          <w:p w14:paraId="188FF82E" w14:textId="77777777" w:rsidR="00177C2F" w:rsidRPr="00A2327F" w:rsidRDefault="00177C2F" w:rsidP="00177C2F">
            <w:pPr>
              <w:pStyle w:val="TableText"/>
              <w:widowControl w:val="0"/>
            </w:pPr>
            <w:r w:rsidRPr="00A2327F">
              <w:t xml:space="preserve">etherStatsPkts128to255Octets (1.3.6.1.2.1.16.1.1.1.16) </w:t>
            </w:r>
          </w:p>
        </w:tc>
        <w:tc>
          <w:tcPr>
            <w:tcW w:w="1440" w:type="dxa"/>
          </w:tcPr>
          <w:p w14:paraId="6630B5A8" w14:textId="77777777" w:rsidR="00177C2F" w:rsidRPr="00A2327F" w:rsidRDefault="00177C2F" w:rsidP="00177C2F">
            <w:pPr>
              <w:pStyle w:val="TableText"/>
              <w:widowControl w:val="0"/>
            </w:pPr>
            <w:r w:rsidRPr="00A2327F">
              <w:t>read-only</w:t>
            </w:r>
          </w:p>
        </w:tc>
        <w:tc>
          <w:tcPr>
            <w:tcW w:w="1000" w:type="dxa"/>
          </w:tcPr>
          <w:p w14:paraId="75B5C9AA" w14:textId="77777777" w:rsidR="00177C2F" w:rsidRPr="00A2327F" w:rsidRDefault="00177C2F" w:rsidP="00177C2F">
            <w:pPr>
              <w:pStyle w:val="TableText"/>
              <w:widowControl w:val="0"/>
            </w:pPr>
            <w:r w:rsidRPr="00A2327F">
              <w:t>No</w:t>
            </w:r>
          </w:p>
        </w:tc>
        <w:tc>
          <w:tcPr>
            <w:tcW w:w="2880" w:type="dxa"/>
          </w:tcPr>
          <w:p w14:paraId="5A068494" w14:textId="77777777" w:rsidR="00177C2F" w:rsidRPr="00A2327F" w:rsidRDefault="00177C2F" w:rsidP="00177C2F">
            <w:pPr>
              <w:pStyle w:val="TableText"/>
              <w:widowControl w:val="0"/>
            </w:pPr>
            <w:r w:rsidRPr="00A2327F">
              <w:t>As per MIB</w:t>
            </w:r>
          </w:p>
        </w:tc>
      </w:tr>
      <w:tr w:rsidR="00177C2F" w:rsidRPr="00872DBA" w14:paraId="5B4C1FAA" w14:textId="77777777" w:rsidTr="00A84E51">
        <w:tc>
          <w:tcPr>
            <w:tcW w:w="3000" w:type="dxa"/>
          </w:tcPr>
          <w:p w14:paraId="26DA9F91" w14:textId="77777777" w:rsidR="00177C2F" w:rsidRPr="00A2327F" w:rsidRDefault="00177C2F" w:rsidP="00177C2F">
            <w:pPr>
              <w:pStyle w:val="TableText"/>
              <w:widowControl w:val="0"/>
            </w:pPr>
            <w:r w:rsidRPr="00A2327F">
              <w:t xml:space="preserve">etherStatsPkts256to511Octets (1.3.6.1.2.1.16.1.1.1.17) </w:t>
            </w:r>
          </w:p>
        </w:tc>
        <w:tc>
          <w:tcPr>
            <w:tcW w:w="1440" w:type="dxa"/>
          </w:tcPr>
          <w:p w14:paraId="2C283965" w14:textId="77777777" w:rsidR="00177C2F" w:rsidRPr="00A2327F" w:rsidRDefault="00177C2F" w:rsidP="00177C2F">
            <w:pPr>
              <w:pStyle w:val="TableText"/>
              <w:widowControl w:val="0"/>
            </w:pPr>
            <w:r w:rsidRPr="00A2327F">
              <w:t>read-only</w:t>
            </w:r>
          </w:p>
        </w:tc>
        <w:tc>
          <w:tcPr>
            <w:tcW w:w="1000" w:type="dxa"/>
          </w:tcPr>
          <w:p w14:paraId="1E2EA89E" w14:textId="77777777" w:rsidR="00177C2F" w:rsidRPr="00A2327F" w:rsidRDefault="00177C2F" w:rsidP="00177C2F">
            <w:pPr>
              <w:pStyle w:val="TableText"/>
              <w:widowControl w:val="0"/>
            </w:pPr>
            <w:r w:rsidRPr="00A2327F">
              <w:t>No</w:t>
            </w:r>
          </w:p>
        </w:tc>
        <w:tc>
          <w:tcPr>
            <w:tcW w:w="2880" w:type="dxa"/>
          </w:tcPr>
          <w:p w14:paraId="7F076F77" w14:textId="77777777" w:rsidR="00177C2F" w:rsidRPr="00A2327F" w:rsidRDefault="00177C2F" w:rsidP="00177C2F">
            <w:pPr>
              <w:pStyle w:val="TableText"/>
              <w:widowControl w:val="0"/>
            </w:pPr>
            <w:r w:rsidRPr="00A2327F">
              <w:t>As per MIB</w:t>
            </w:r>
          </w:p>
        </w:tc>
      </w:tr>
      <w:tr w:rsidR="00177C2F" w:rsidRPr="00872DBA" w14:paraId="71860273" w14:textId="77777777" w:rsidTr="00A84E51">
        <w:tc>
          <w:tcPr>
            <w:tcW w:w="3000" w:type="dxa"/>
          </w:tcPr>
          <w:p w14:paraId="1267AB48" w14:textId="77777777" w:rsidR="00177C2F" w:rsidRPr="00A2327F" w:rsidRDefault="00177C2F" w:rsidP="00177C2F">
            <w:pPr>
              <w:pStyle w:val="TableText"/>
              <w:widowControl w:val="0"/>
            </w:pPr>
            <w:r w:rsidRPr="00A2327F">
              <w:t xml:space="preserve">etherStatsPkts512to1023Octets (1.3.6.1.2.1.16.1.1.1.18) </w:t>
            </w:r>
          </w:p>
        </w:tc>
        <w:tc>
          <w:tcPr>
            <w:tcW w:w="1440" w:type="dxa"/>
          </w:tcPr>
          <w:p w14:paraId="2E229990" w14:textId="77777777" w:rsidR="00177C2F" w:rsidRPr="00A2327F" w:rsidRDefault="00177C2F" w:rsidP="00177C2F">
            <w:pPr>
              <w:pStyle w:val="TableText"/>
              <w:widowControl w:val="0"/>
            </w:pPr>
            <w:r w:rsidRPr="00A2327F">
              <w:t>read-only</w:t>
            </w:r>
          </w:p>
        </w:tc>
        <w:tc>
          <w:tcPr>
            <w:tcW w:w="1000" w:type="dxa"/>
          </w:tcPr>
          <w:p w14:paraId="0069E9D4" w14:textId="77777777" w:rsidR="00177C2F" w:rsidRPr="00A2327F" w:rsidRDefault="00177C2F" w:rsidP="00177C2F">
            <w:pPr>
              <w:pStyle w:val="TableText"/>
              <w:widowControl w:val="0"/>
            </w:pPr>
            <w:r w:rsidRPr="00A2327F">
              <w:t>No</w:t>
            </w:r>
          </w:p>
        </w:tc>
        <w:tc>
          <w:tcPr>
            <w:tcW w:w="2880" w:type="dxa"/>
          </w:tcPr>
          <w:p w14:paraId="7A3C2C8C" w14:textId="77777777" w:rsidR="00177C2F" w:rsidRPr="00A2327F" w:rsidRDefault="00177C2F" w:rsidP="00177C2F">
            <w:pPr>
              <w:pStyle w:val="TableText"/>
              <w:widowControl w:val="0"/>
            </w:pPr>
            <w:r w:rsidRPr="00A2327F">
              <w:t>As per MIB</w:t>
            </w:r>
          </w:p>
        </w:tc>
      </w:tr>
      <w:tr w:rsidR="00177C2F" w:rsidRPr="00872DBA" w14:paraId="79785908" w14:textId="77777777" w:rsidTr="00A84E51">
        <w:tc>
          <w:tcPr>
            <w:tcW w:w="3000" w:type="dxa"/>
          </w:tcPr>
          <w:p w14:paraId="3D18ED4A" w14:textId="77777777" w:rsidR="00177C2F" w:rsidRPr="00A2327F" w:rsidRDefault="00177C2F" w:rsidP="00177C2F">
            <w:pPr>
              <w:pStyle w:val="TableText"/>
              <w:widowControl w:val="0"/>
            </w:pPr>
            <w:r w:rsidRPr="00A2327F">
              <w:t xml:space="preserve">etherStatsPkts1024to1518Octets (1.3.6.1.2.1.16.1.1.1.19) </w:t>
            </w:r>
          </w:p>
        </w:tc>
        <w:tc>
          <w:tcPr>
            <w:tcW w:w="1440" w:type="dxa"/>
          </w:tcPr>
          <w:p w14:paraId="0053FEF0" w14:textId="77777777" w:rsidR="00177C2F" w:rsidRPr="00A2327F" w:rsidRDefault="00177C2F" w:rsidP="00177C2F">
            <w:pPr>
              <w:pStyle w:val="TableText"/>
              <w:widowControl w:val="0"/>
            </w:pPr>
            <w:r w:rsidRPr="00A2327F">
              <w:t>read-only</w:t>
            </w:r>
          </w:p>
        </w:tc>
        <w:tc>
          <w:tcPr>
            <w:tcW w:w="1000" w:type="dxa"/>
          </w:tcPr>
          <w:p w14:paraId="3167E281" w14:textId="77777777" w:rsidR="00177C2F" w:rsidRPr="00A2327F" w:rsidRDefault="00177C2F" w:rsidP="00177C2F">
            <w:pPr>
              <w:pStyle w:val="TableText"/>
              <w:widowControl w:val="0"/>
            </w:pPr>
            <w:r w:rsidRPr="00A2327F">
              <w:t>No</w:t>
            </w:r>
          </w:p>
        </w:tc>
        <w:tc>
          <w:tcPr>
            <w:tcW w:w="2880" w:type="dxa"/>
          </w:tcPr>
          <w:p w14:paraId="796933DF" w14:textId="77777777" w:rsidR="00177C2F" w:rsidRPr="00A2327F" w:rsidRDefault="00177C2F" w:rsidP="00177C2F">
            <w:pPr>
              <w:pStyle w:val="TableText"/>
              <w:widowControl w:val="0"/>
            </w:pPr>
            <w:r w:rsidRPr="00A2327F">
              <w:t>T</w:t>
            </w:r>
            <w:r w:rsidRPr="00A2327F">
              <w:rPr>
                <w:rFonts w:hint="eastAsia"/>
              </w:rPr>
              <w:t>he statistical range of HMIM-24GSW</w:t>
            </w:r>
          </w:p>
          <w:p w14:paraId="53F7E567" w14:textId="77777777" w:rsidR="00177C2F" w:rsidRPr="00A2327F" w:rsidRDefault="00177C2F" w:rsidP="00177C2F">
            <w:pPr>
              <w:pStyle w:val="TableText"/>
              <w:widowControl w:val="0"/>
            </w:pPr>
            <w:r w:rsidRPr="00A2327F">
              <w:rPr>
                <w:rFonts w:hint="eastAsia"/>
              </w:rPr>
              <w:t>HMIM-1GBE</w:t>
            </w:r>
          </w:p>
          <w:p w14:paraId="68286FC4" w14:textId="77777777" w:rsidR="00177C2F" w:rsidRPr="00A2327F" w:rsidRDefault="00177C2F" w:rsidP="00177C2F">
            <w:pPr>
              <w:pStyle w:val="TableText"/>
              <w:widowControl w:val="0"/>
            </w:pPr>
            <w:r w:rsidRPr="00A2327F">
              <w:rPr>
                <w:rFonts w:hint="eastAsia"/>
              </w:rPr>
              <w:t>HMIM-2GBE</w:t>
            </w:r>
          </w:p>
          <w:p w14:paraId="725499C0" w14:textId="77777777" w:rsidR="00177C2F" w:rsidRPr="00A2327F" w:rsidRDefault="00177C2F" w:rsidP="00177C2F">
            <w:pPr>
              <w:pStyle w:val="TableText"/>
              <w:widowControl w:val="0"/>
            </w:pPr>
            <w:r w:rsidRPr="00A2327F">
              <w:rPr>
                <w:rFonts w:hint="eastAsia"/>
              </w:rPr>
              <w:t>HMIM-2GEE</w:t>
            </w:r>
          </w:p>
          <w:p w14:paraId="329B5C01" w14:textId="77777777" w:rsidR="00177C2F" w:rsidRPr="00A2327F" w:rsidRDefault="00177C2F" w:rsidP="00177C2F">
            <w:pPr>
              <w:pStyle w:val="TableText"/>
              <w:widowControl w:val="0"/>
            </w:pPr>
            <w:r w:rsidRPr="00A2327F">
              <w:rPr>
                <w:rFonts w:hint="eastAsia"/>
              </w:rPr>
              <w:t>HMIM-4GEE</w:t>
            </w:r>
          </w:p>
          <w:p w14:paraId="0D255295" w14:textId="77777777" w:rsidR="00177C2F" w:rsidRPr="00A2327F" w:rsidRDefault="00177C2F" w:rsidP="00177C2F">
            <w:pPr>
              <w:pStyle w:val="TableText"/>
              <w:widowControl w:val="0"/>
            </w:pPr>
            <w:r w:rsidRPr="00A2327F">
              <w:rPr>
                <w:rFonts w:hint="eastAsia"/>
              </w:rPr>
              <w:t>HMIM-8GEE</w:t>
            </w:r>
          </w:p>
          <w:p w14:paraId="6BDDC4CA" w14:textId="77777777" w:rsidR="00177C2F" w:rsidRPr="00A2327F" w:rsidRDefault="00177C2F" w:rsidP="00177C2F">
            <w:pPr>
              <w:pStyle w:val="TableText"/>
              <w:widowControl w:val="0"/>
            </w:pPr>
            <w:r w:rsidRPr="00A2327F">
              <w:rPr>
                <w:rFonts w:hint="eastAsia"/>
              </w:rPr>
              <w:t>HMIM-2GEF</w:t>
            </w:r>
          </w:p>
          <w:p w14:paraId="35D36F19" w14:textId="77777777" w:rsidR="00177C2F" w:rsidRPr="00A2327F" w:rsidRDefault="00177C2F" w:rsidP="00177C2F">
            <w:pPr>
              <w:pStyle w:val="TableText"/>
              <w:widowControl w:val="0"/>
            </w:pPr>
            <w:r w:rsidRPr="00A2327F">
              <w:rPr>
                <w:rFonts w:hint="eastAsia"/>
              </w:rPr>
              <w:t>HMIM-4GEF</w:t>
            </w:r>
          </w:p>
          <w:p w14:paraId="0B59D359" w14:textId="77777777" w:rsidR="00177C2F" w:rsidRPr="00A2327F" w:rsidRDefault="00177C2F" w:rsidP="00177C2F">
            <w:pPr>
              <w:pStyle w:val="TableText"/>
              <w:widowControl w:val="0"/>
            </w:pPr>
            <w:r w:rsidRPr="00A2327F">
              <w:rPr>
                <w:rFonts w:hint="eastAsia"/>
              </w:rPr>
              <w:t>HMIM-8GEF</w:t>
            </w:r>
          </w:p>
          <w:p w14:paraId="100DB8D4" w14:textId="77777777" w:rsidR="00177C2F" w:rsidRPr="00A2327F" w:rsidRDefault="00177C2F" w:rsidP="00177C2F">
            <w:pPr>
              <w:pStyle w:val="TableText"/>
              <w:widowControl w:val="0"/>
            </w:pPr>
            <w:r w:rsidRPr="00A2327F">
              <w:rPr>
                <w:rFonts w:hint="eastAsia"/>
              </w:rPr>
              <w:t>is 1024</w:t>
            </w:r>
            <w:r w:rsidRPr="00A2327F">
              <w:rPr>
                <w:rFonts w:hint="eastAsia"/>
              </w:rPr>
              <w:t>～</w:t>
            </w:r>
            <w:r w:rsidRPr="00A2327F">
              <w:rPr>
                <w:rFonts w:hint="eastAsia"/>
              </w:rPr>
              <w:t>MRU.</w:t>
            </w:r>
          </w:p>
        </w:tc>
      </w:tr>
      <w:tr w:rsidR="00177C2F" w:rsidRPr="00872DBA" w14:paraId="39E714DE" w14:textId="77777777" w:rsidTr="00A84E51">
        <w:tc>
          <w:tcPr>
            <w:tcW w:w="3000" w:type="dxa"/>
          </w:tcPr>
          <w:p w14:paraId="18FC74B4" w14:textId="77777777" w:rsidR="00177C2F" w:rsidRPr="00A2327F" w:rsidRDefault="00177C2F" w:rsidP="00177C2F">
            <w:pPr>
              <w:pStyle w:val="TableText"/>
              <w:widowControl w:val="0"/>
            </w:pPr>
            <w:r w:rsidRPr="00A2327F">
              <w:t xml:space="preserve">etherStatsOwner (1.3.6.1.2.1.16.1.1.1.20) </w:t>
            </w:r>
          </w:p>
        </w:tc>
        <w:tc>
          <w:tcPr>
            <w:tcW w:w="1440" w:type="dxa"/>
          </w:tcPr>
          <w:p w14:paraId="2815ED57" w14:textId="77777777" w:rsidR="00177C2F" w:rsidRPr="00A2327F" w:rsidRDefault="00177C2F" w:rsidP="00177C2F">
            <w:pPr>
              <w:pStyle w:val="TableText"/>
              <w:widowControl w:val="0"/>
            </w:pPr>
            <w:r w:rsidRPr="00A2327F">
              <w:t>read-create</w:t>
            </w:r>
          </w:p>
        </w:tc>
        <w:tc>
          <w:tcPr>
            <w:tcW w:w="1000" w:type="dxa"/>
          </w:tcPr>
          <w:p w14:paraId="6C3EF52D" w14:textId="77777777" w:rsidR="00177C2F" w:rsidRPr="00A2327F" w:rsidRDefault="00177C2F" w:rsidP="00177C2F">
            <w:pPr>
              <w:pStyle w:val="TableText"/>
              <w:widowControl w:val="0"/>
            </w:pPr>
            <w:r w:rsidRPr="00A2327F">
              <w:rPr>
                <w:rFonts w:hint="eastAsia"/>
              </w:rPr>
              <w:t>Current</w:t>
            </w:r>
          </w:p>
        </w:tc>
        <w:tc>
          <w:tcPr>
            <w:tcW w:w="2880" w:type="dxa"/>
          </w:tcPr>
          <w:p w14:paraId="46509FA1" w14:textId="77777777" w:rsidR="00177C2F" w:rsidRPr="00D94FEB" w:rsidRDefault="00177C2F" w:rsidP="00177C2F">
            <w:pPr>
              <w:pStyle w:val="TableText"/>
              <w:widowControl w:val="0"/>
            </w:pPr>
            <w:r w:rsidRPr="00D94FEB">
              <w:t>The length of value is from 0 to 127.</w:t>
            </w:r>
          </w:p>
          <w:p w14:paraId="1E08CD11" w14:textId="77777777" w:rsidR="00177C2F" w:rsidRDefault="00177C2F" w:rsidP="00177C2F">
            <w:pPr>
              <w:pStyle w:val="TableText"/>
              <w:widowControl w:val="0"/>
            </w:pPr>
            <w:r w:rsidRPr="00D94FEB">
              <w:t>Not support non-printable characters and ‘</w:t>
            </w:r>
            <w:r w:rsidRPr="00A2327F">
              <w:rPr>
                <w:rFonts w:asciiTheme="minorEastAsia" w:eastAsiaTheme="minorEastAsia" w:hAnsiTheme="minorEastAsia" w:hint="eastAsia"/>
              </w:rPr>
              <w:t>?</w:t>
            </w:r>
            <w:r w:rsidRPr="00D94FEB">
              <w:t>’.</w:t>
            </w:r>
          </w:p>
          <w:p w14:paraId="52AFB607" w14:textId="77777777" w:rsidR="00177C2F" w:rsidRPr="00D94FEB" w:rsidRDefault="00177C2F" w:rsidP="00177C2F">
            <w:pPr>
              <w:pStyle w:val="TableText"/>
              <w:widowControl w:val="0"/>
            </w:pPr>
            <w:r>
              <w:rPr>
                <w:rFonts w:hint="eastAsia"/>
              </w:rPr>
              <w:t>Default value is zero-length string.</w:t>
            </w:r>
          </w:p>
        </w:tc>
      </w:tr>
      <w:tr w:rsidR="00177C2F" w:rsidRPr="00872DBA" w14:paraId="2236E50A" w14:textId="77777777" w:rsidTr="00A84E51">
        <w:tc>
          <w:tcPr>
            <w:tcW w:w="3000" w:type="dxa"/>
          </w:tcPr>
          <w:p w14:paraId="711858D2" w14:textId="77777777" w:rsidR="00177C2F" w:rsidRPr="00A2327F" w:rsidRDefault="00177C2F" w:rsidP="00177C2F">
            <w:pPr>
              <w:pStyle w:val="TableText"/>
              <w:widowControl w:val="0"/>
            </w:pPr>
            <w:r w:rsidRPr="00A2327F">
              <w:t xml:space="preserve">etherStatsStatus (1.3.6.1.2.1.16.1.1.1.21) </w:t>
            </w:r>
          </w:p>
        </w:tc>
        <w:tc>
          <w:tcPr>
            <w:tcW w:w="1440" w:type="dxa"/>
          </w:tcPr>
          <w:p w14:paraId="4E1457C4" w14:textId="77777777" w:rsidR="00177C2F" w:rsidRPr="00A2327F" w:rsidRDefault="00177C2F" w:rsidP="00177C2F">
            <w:pPr>
              <w:pStyle w:val="TableText"/>
              <w:widowControl w:val="0"/>
            </w:pPr>
            <w:r w:rsidRPr="00A2327F">
              <w:t>read-create</w:t>
            </w:r>
          </w:p>
        </w:tc>
        <w:tc>
          <w:tcPr>
            <w:tcW w:w="1000" w:type="dxa"/>
          </w:tcPr>
          <w:p w14:paraId="7D77CE32" w14:textId="77777777" w:rsidR="00177C2F" w:rsidRPr="00A2327F" w:rsidRDefault="00177C2F" w:rsidP="00177C2F">
            <w:pPr>
              <w:pStyle w:val="TableText"/>
              <w:widowControl w:val="0"/>
            </w:pPr>
            <w:r w:rsidRPr="00A2327F">
              <w:rPr>
                <w:rFonts w:hint="eastAsia"/>
              </w:rPr>
              <w:t>Current</w:t>
            </w:r>
          </w:p>
        </w:tc>
        <w:tc>
          <w:tcPr>
            <w:tcW w:w="2880" w:type="dxa"/>
          </w:tcPr>
          <w:p w14:paraId="782E45C1" w14:textId="77777777" w:rsidR="00177C2F" w:rsidRPr="00A2327F" w:rsidRDefault="00177C2F" w:rsidP="00177C2F">
            <w:pPr>
              <w:pStyle w:val="TableText"/>
              <w:widowControl w:val="0"/>
            </w:pPr>
            <w:r w:rsidRPr="00A2327F">
              <w:t>As per MIB</w:t>
            </w:r>
          </w:p>
        </w:tc>
      </w:tr>
    </w:tbl>
    <w:p w14:paraId="2EFD8813" w14:textId="77777777" w:rsidR="00177C2F" w:rsidRDefault="00177C2F" w:rsidP="00177C2F">
      <w:pPr>
        <w:pStyle w:val="2"/>
      </w:pPr>
      <w:bookmarkStart w:id="2919" w:name="_Toc320125794"/>
      <w:bookmarkStart w:id="2920" w:name="_Toc349825375"/>
      <w:bookmarkStart w:id="2921" w:name="_Toc354838294"/>
      <w:bookmarkStart w:id="2922" w:name="_Toc397438958"/>
      <w:bookmarkStart w:id="2923" w:name="_Toc399742949"/>
      <w:bookmarkStart w:id="2924" w:name="_Toc483389155"/>
      <w:r w:rsidRPr="009540D9">
        <w:t>historyControlTable</w:t>
      </w:r>
      <w:bookmarkEnd w:id="2919"/>
      <w:bookmarkEnd w:id="2920"/>
      <w:bookmarkEnd w:id="2921"/>
      <w:bookmarkEnd w:id="2922"/>
      <w:bookmarkEnd w:id="2923"/>
      <w:bookmarkEnd w:id="2924"/>
    </w:p>
    <w:p w14:paraId="4F5A19C4" w14:textId="77777777" w:rsidR="00177C2F" w:rsidRPr="00D83B6B" w:rsidRDefault="00177C2F" w:rsidP="006F5982">
      <w:pPr>
        <w:ind w:left="0"/>
      </w:pPr>
      <w:r w:rsidRPr="00D83B6B">
        <w:rPr>
          <w:rFonts w:hint="eastAsia"/>
        </w:rPr>
        <w:t xml:space="preserve">Note: When creating a new instance of this table, the following objects SHOULD be set simultaneously: </w:t>
      </w:r>
      <w:r w:rsidRPr="009540D9">
        <w:t>historyControlDataSource</w:t>
      </w:r>
      <w:r w:rsidRPr="00D83B6B">
        <w:rPr>
          <w:rFonts w:hint="eastAsia"/>
        </w:rPr>
        <w:t xml:space="preserve">, </w:t>
      </w:r>
      <w:r w:rsidRPr="009540D9">
        <w:t>historyControlStatus</w:t>
      </w:r>
      <w:r>
        <w:rPr>
          <w:rFonts w:hint="eastAsia"/>
        </w:rPr>
        <w:t>.</w:t>
      </w:r>
    </w:p>
    <w:p w14:paraId="4E9B5E60"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1.3.6.1.2.1.16.2.1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872DBA" w14:paraId="2E0242C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980717A" w14:textId="77777777" w:rsidR="00177C2F" w:rsidRPr="00A2327F" w:rsidRDefault="00166066" w:rsidP="008C7DD1">
            <w:pPr>
              <w:pStyle w:val="TableHeading"/>
            </w:pPr>
            <w:r>
              <w:t>Object (OID)</w:t>
            </w:r>
          </w:p>
        </w:tc>
        <w:tc>
          <w:tcPr>
            <w:tcW w:w="1440" w:type="dxa"/>
          </w:tcPr>
          <w:p w14:paraId="0F8E1EAE" w14:textId="77777777" w:rsidR="00177C2F" w:rsidRPr="00A2327F" w:rsidRDefault="00177C2F" w:rsidP="008C7DD1">
            <w:pPr>
              <w:pStyle w:val="TableHeading"/>
            </w:pPr>
            <w:r w:rsidRPr="00A2327F">
              <w:t>Access</w:t>
            </w:r>
          </w:p>
        </w:tc>
        <w:tc>
          <w:tcPr>
            <w:tcW w:w="1000" w:type="dxa"/>
          </w:tcPr>
          <w:p w14:paraId="5A3BA604" w14:textId="77777777" w:rsidR="00177C2F" w:rsidRPr="00A2327F" w:rsidRDefault="00177C2F" w:rsidP="008C7DD1">
            <w:pPr>
              <w:pStyle w:val="TableHeading"/>
            </w:pPr>
            <w:r w:rsidRPr="00A2327F">
              <w:t>PDS</w:t>
            </w:r>
          </w:p>
        </w:tc>
        <w:tc>
          <w:tcPr>
            <w:tcW w:w="2880" w:type="dxa"/>
          </w:tcPr>
          <w:p w14:paraId="3D5CD91F" w14:textId="77777777" w:rsidR="00177C2F" w:rsidRPr="00A2327F" w:rsidRDefault="0039618E" w:rsidP="008C7DD1">
            <w:pPr>
              <w:pStyle w:val="TableHeading"/>
            </w:pPr>
            <w:r>
              <w:t>Comments</w:t>
            </w:r>
          </w:p>
        </w:tc>
      </w:tr>
      <w:tr w:rsidR="00177C2F" w:rsidRPr="00872DBA" w14:paraId="1AAF698F" w14:textId="77777777" w:rsidTr="00A84E51">
        <w:tc>
          <w:tcPr>
            <w:tcW w:w="3000" w:type="dxa"/>
          </w:tcPr>
          <w:p w14:paraId="27C938FE" w14:textId="77777777" w:rsidR="00177C2F" w:rsidRPr="00A2327F" w:rsidRDefault="00177C2F" w:rsidP="00177C2F">
            <w:pPr>
              <w:pStyle w:val="TableText"/>
              <w:widowControl w:val="0"/>
            </w:pPr>
            <w:r w:rsidRPr="00A2327F">
              <w:t xml:space="preserve">historyControlIndex (1.3.6.1.2.1.16.2.1.1.1) </w:t>
            </w:r>
          </w:p>
        </w:tc>
        <w:tc>
          <w:tcPr>
            <w:tcW w:w="1440" w:type="dxa"/>
          </w:tcPr>
          <w:p w14:paraId="6D9C3A8B" w14:textId="77777777" w:rsidR="00177C2F" w:rsidRPr="00A2327F" w:rsidRDefault="00177C2F" w:rsidP="00177C2F">
            <w:pPr>
              <w:pStyle w:val="TableText"/>
              <w:widowControl w:val="0"/>
            </w:pPr>
            <w:r w:rsidRPr="00A2327F">
              <w:t>read-only</w:t>
            </w:r>
          </w:p>
        </w:tc>
        <w:tc>
          <w:tcPr>
            <w:tcW w:w="1000" w:type="dxa"/>
          </w:tcPr>
          <w:p w14:paraId="1D7ED145" w14:textId="77777777" w:rsidR="00177C2F" w:rsidRPr="00A2327F" w:rsidRDefault="00177C2F" w:rsidP="00177C2F">
            <w:pPr>
              <w:pStyle w:val="TableText"/>
              <w:widowControl w:val="0"/>
            </w:pPr>
            <w:r w:rsidRPr="00A2327F">
              <w:rPr>
                <w:rFonts w:hint="eastAsia"/>
              </w:rPr>
              <w:t>Current</w:t>
            </w:r>
          </w:p>
        </w:tc>
        <w:tc>
          <w:tcPr>
            <w:tcW w:w="2880" w:type="dxa"/>
          </w:tcPr>
          <w:p w14:paraId="252F17C3" w14:textId="77777777" w:rsidR="00177C2F" w:rsidRPr="00A2327F" w:rsidRDefault="00177C2F" w:rsidP="00177C2F">
            <w:pPr>
              <w:pStyle w:val="TableText"/>
              <w:widowControl w:val="0"/>
            </w:pPr>
            <w:r w:rsidRPr="00A2327F">
              <w:t>As per MIB</w:t>
            </w:r>
          </w:p>
        </w:tc>
      </w:tr>
      <w:tr w:rsidR="00177C2F" w:rsidRPr="00872DBA" w14:paraId="129BE73D" w14:textId="77777777" w:rsidTr="00A84E51">
        <w:tc>
          <w:tcPr>
            <w:tcW w:w="3000" w:type="dxa"/>
          </w:tcPr>
          <w:p w14:paraId="567164FF" w14:textId="77777777" w:rsidR="00177C2F" w:rsidRPr="00A2327F" w:rsidRDefault="00177C2F" w:rsidP="00177C2F">
            <w:pPr>
              <w:pStyle w:val="TableText"/>
              <w:widowControl w:val="0"/>
            </w:pPr>
            <w:r w:rsidRPr="00A2327F">
              <w:t xml:space="preserve">historyControlDataSource (1.3.6.1.2.1.16.2.1.1.2) </w:t>
            </w:r>
          </w:p>
        </w:tc>
        <w:tc>
          <w:tcPr>
            <w:tcW w:w="1440" w:type="dxa"/>
          </w:tcPr>
          <w:p w14:paraId="573C6081" w14:textId="77777777" w:rsidR="00177C2F" w:rsidRPr="00A2327F" w:rsidRDefault="00177C2F" w:rsidP="00177C2F">
            <w:pPr>
              <w:pStyle w:val="TableText"/>
              <w:widowControl w:val="0"/>
            </w:pPr>
            <w:r w:rsidRPr="00A2327F">
              <w:t>read-create</w:t>
            </w:r>
          </w:p>
        </w:tc>
        <w:tc>
          <w:tcPr>
            <w:tcW w:w="1000" w:type="dxa"/>
          </w:tcPr>
          <w:p w14:paraId="424F14D9" w14:textId="77777777" w:rsidR="00177C2F" w:rsidRPr="00A2327F" w:rsidRDefault="00177C2F" w:rsidP="00177C2F">
            <w:pPr>
              <w:pStyle w:val="TableText"/>
              <w:widowControl w:val="0"/>
            </w:pPr>
            <w:r w:rsidRPr="00A2327F">
              <w:rPr>
                <w:rFonts w:hint="eastAsia"/>
              </w:rPr>
              <w:t>Current</w:t>
            </w:r>
          </w:p>
        </w:tc>
        <w:tc>
          <w:tcPr>
            <w:tcW w:w="2880" w:type="dxa"/>
          </w:tcPr>
          <w:p w14:paraId="6EDF9675" w14:textId="77777777" w:rsidR="00177C2F" w:rsidRPr="00A2327F" w:rsidRDefault="00177C2F" w:rsidP="00177C2F">
            <w:pPr>
              <w:pStyle w:val="TableText"/>
              <w:widowControl w:val="0"/>
            </w:pPr>
            <w:r w:rsidRPr="00A2327F">
              <w:t>As per MIB</w:t>
            </w:r>
          </w:p>
        </w:tc>
      </w:tr>
      <w:tr w:rsidR="00177C2F" w:rsidRPr="00872DBA" w14:paraId="730EA187" w14:textId="77777777" w:rsidTr="00A84E51">
        <w:tc>
          <w:tcPr>
            <w:tcW w:w="3000" w:type="dxa"/>
          </w:tcPr>
          <w:p w14:paraId="0202D5D2" w14:textId="77777777" w:rsidR="00177C2F" w:rsidRPr="00A2327F" w:rsidRDefault="00177C2F" w:rsidP="00177C2F">
            <w:pPr>
              <w:pStyle w:val="TableText"/>
              <w:widowControl w:val="0"/>
            </w:pPr>
            <w:r w:rsidRPr="00A2327F">
              <w:t xml:space="preserve">historyControlBucketsRequested (1.3.6.1.2.1.16.2.1.1.3) </w:t>
            </w:r>
          </w:p>
        </w:tc>
        <w:tc>
          <w:tcPr>
            <w:tcW w:w="1440" w:type="dxa"/>
          </w:tcPr>
          <w:p w14:paraId="41D197C8" w14:textId="77777777" w:rsidR="00177C2F" w:rsidRPr="00A2327F" w:rsidRDefault="00177C2F" w:rsidP="00177C2F">
            <w:pPr>
              <w:pStyle w:val="TableText"/>
              <w:widowControl w:val="0"/>
            </w:pPr>
            <w:r w:rsidRPr="00A2327F">
              <w:t>read-create</w:t>
            </w:r>
          </w:p>
        </w:tc>
        <w:tc>
          <w:tcPr>
            <w:tcW w:w="1000" w:type="dxa"/>
          </w:tcPr>
          <w:p w14:paraId="20B899DE" w14:textId="77777777" w:rsidR="00177C2F" w:rsidRPr="00A2327F" w:rsidRDefault="00177C2F" w:rsidP="00177C2F">
            <w:pPr>
              <w:pStyle w:val="TableText"/>
              <w:widowControl w:val="0"/>
            </w:pPr>
            <w:r w:rsidRPr="00A2327F">
              <w:rPr>
                <w:rFonts w:hint="eastAsia"/>
              </w:rPr>
              <w:t>Current</w:t>
            </w:r>
          </w:p>
        </w:tc>
        <w:tc>
          <w:tcPr>
            <w:tcW w:w="2880" w:type="dxa"/>
          </w:tcPr>
          <w:p w14:paraId="64F3ABB1" w14:textId="77777777" w:rsidR="00177C2F" w:rsidRPr="00A2327F" w:rsidRDefault="00177C2F" w:rsidP="00177C2F">
            <w:pPr>
              <w:pStyle w:val="TableText"/>
              <w:widowControl w:val="0"/>
            </w:pPr>
            <w:r w:rsidRPr="00A2327F">
              <w:t xml:space="preserve">historyControlBucketsRequested only supports </w:t>
            </w:r>
            <w:r w:rsidRPr="00A2327F">
              <w:rPr>
                <w:rFonts w:hint="eastAsia"/>
              </w:rPr>
              <w:t>50</w:t>
            </w:r>
            <w:r w:rsidRPr="00A2327F">
              <w:t xml:space="preserve"> buckets at maximum currently, If a value more than </w:t>
            </w:r>
            <w:r w:rsidRPr="00A2327F">
              <w:rPr>
                <w:rFonts w:hint="eastAsia"/>
              </w:rPr>
              <w:t>50</w:t>
            </w:r>
            <w:r w:rsidRPr="00A2327F">
              <w:t xml:space="preserve"> is set, the system will return success, but the historyControlBucketGranted will be assigned to </w:t>
            </w:r>
            <w:r w:rsidRPr="00A2327F">
              <w:rPr>
                <w:rFonts w:hint="eastAsia"/>
              </w:rPr>
              <w:t>50</w:t>
            </w:r>
            <w:r w:rsidRPr="00A2327F">
              <w:t xml:space="preserve"> as for implementation.</w:t>
            </w:r>
          </w:p>
        </w:tc>
      </w:tr>
      <w:tr w:rsidR="00177C2F" w:rsidRPr="00872DBA" w14:paraId="68445F97" w14:textId="77777777" w:rsidTr="00A84E51">
        <w:tc>
          <w:tcPr>
            <w:tcW w:w="3000" w:type="dxa"/>
          </w:tcPr>
          <w:p w14:paraId="1357BE64" w14:textId="77777777" w:rsidR="00177C2F" w:rsidRPr="00A2327F" w:rsidRDefault="00177C2F" w:rsidP="00177C2F">
            <w:pPr>
              <w:pStyle w:val="TableText"/>
              <w:widowControl w:val="0"/>
            </w:pPr>
            <w:r w:rsidRPr="00A2327F">
              <w:t xml:space="preserve">historyControlBucketsGranted (1.3.6.1.2.1.16.2.1.1.4) </w:t>
            </w:r>
          </w:p>
        </w:tc>
        <w:tc>
          <w:tcPr>
            <w:tcW w:w="1440" w:type="dxa"/>
          </w:tcPr>
          <w:p w14:paraId="282FD008" w14:textId="77777777" w:rsidR="00177C2F" w:rsidRPr="00A2327F" w:rsidRDefault="00177C2F" w:rsidP="00177C2F">
            <w:pPr>
              <w:pStyle w:val="TableText"/>
              <w:widowControl w:val="0"/>
            </w:pPr>
            <w:r w:rsidRPr="00A2327F">
              <w:t>read-only</w:t>
            </w:r>
          </w:p>
        </w:tc>
        <w:tc>
          <w:tcPr>
            <w:tcW w:w="1000" w:type="dxa"/>
          </w:tcPr>
          <w:p w14:paraId="4D4C843E" w14:textId="77777777" w:rsidR="00177C2F" w:rsidRPr="00A2327F" w:rsidRDefault="00177C2F" w:rsidP="00177C2F">
            <w:pPr>
              <w:pStyle w:val="TableText"/>
              <w:widowControl w:val="0"/>
            </w:pPr>
            <w:r w:rsidRPr="00A2327F">
              <w:t>No</w:t>
            </w:r>
          </w:p>
        </w:tc>
        <w:tc>
          <w:tcPr>
            <w:tcW w:w="2880" w:type="dxa"/>
          </w:tcPr>
          <w:p w14:paraId="0B7A275A" w14:textId="77777777" w:rsidR="00177C2F" w:rsidRPr="00A2327F" w:rsidRDefault="00177C2F" w:rsidP="00177C2F">
            <w:pPr>
              <w:pStyle w:val="TableText"/>
              <w:widowControl w:val="0"/>
            </w:pPr>
            <w:r w:rsidRPr="00A2327F">
              <w:t>As per MIB</w:t>
            </w:r>
          </w:p>
        </w:tc>
      </w:tr>
      <w:tr w:rsidR="00177C2F" w:rsidRPr="00872DBA" w14:paraId="1E7E628C" w14:textId="77777777" w:rsidTr="00A84E51">
        <w:tc>
          <w:tcPr>
            <w:tcW w:w="3000" w:type="dxa"/>
          </w:tcPr>
          <w:p w14:paraId="22141107" w14:textId="77777777" w:rsidR="00177C2F" w:rsidRPr="00A2327F" w:rsidRDefault="00177C2F" w:rsidP="00177C2F">
            <w:pPr>
              <w:pStyle w:val="TableText"/>
              <w:widowControl w:val="0"/>
            </w:pPr>
            <w:r w:rsidRPr="00A2327F">
              <w:t xml:space="preserve">historyControlInterval (1.3.6.1.2.1.16.2.1.1.5) </w:t>
            </w:r>
          </w:p>
        </w:tc>
        <w:tc>
          <w:tcPr>
            <w:tcW w:w="1440" w:type="dxa"/>
          </w:tcPr>
          <w:p w14:paraId="76DE05F8" w14:textId="77777777" w:rsidR="00177C2F" w:rsidRPr="00A2327F" w:rsidRDefault="00177C2F" w:rsidP="00177C2F">
            <w:pPr>
              <w:pStyle w:val="TableText"/>
              <w:widowControl w:val="0"/>
            </w:pPr>
            <w:r w:rsidRPr="00A2327F">
              <w:t>read-create</w:t>
            </w:r>
          </w:p>
        </w:tc>
        <w:tc>
          <w:tcPr>
            <w:tcW w:w="1000" w:type="dxa"/>
          </w:tcPr>
          <w:p w14:paraId="3E97DF6C" w14:textId="77777777" w:rsidR="00177C2F" w:rsidRPr="00A2327F" w:rsidRDefault="00177C2F" w:rsidP="00177C2F">
            <w:pPr>
              <w:pStyle w:val="TableText"/>
              <w:widowControl w:val="0"/>
            </w:pPr>
            <w:r w:rsidRPr="00A2327F">
              <w:rPr>
                <w:rFonts w:hint="eastAsia"/>
              </w:rPr>
              <w:t>Current</w:t>
            </w:r>
          </w:p>
        </w:tc>
        <w:tc>
          <w:tcPr>
            <w:tcW w:w="2880" w:type="dxa"/>
          </w:tcPr>
          <w:p w14:paraId="63631477" w14:textId="77777777" w:rsidR="00177C2F" w:rsidRDefault="00177C2F" w:rsidP="00177C2F">
            <w:pPr>
              <w:pStyle w:val="TableText"/>
              <w:widowControl w:val="0"/>
            </w:pPr>
            <w:r w:rsidRPr="00D94FEB">
              <w:t>Range from 5 to 3600</w:t>
            </w:r>
            <w:r>
              <w:rPr>
                <w:rFonts w:hint="eastAsia"/>
              </w:rPr>
              <w:t>.</w:t>
            </w:r>
          </w:p>
          <w:p w14:paraId="6B14F816" w14:textId="77777777" w:rsidR="00177C2F" w:rsidRPr="00D94FEB" w:rsidRDefault="00177C2F" w:rsidP="00177C2F">
            <w:pPr>
              <w:pStyle w:val="TableText"/>
              <w:widowControl w:val="0"/>
            </w:pPr>
            <w:r>
              <w:rPr>
                <w:rFonts w:hint="eastAsia"/>
              </w:rPr>
              <w:t>Default value is</w:t>
            </w:r>
            <w:r>
              <w:t xml:space="preserve"> </w:t>
            </w:r>
            <w:r>
              <w:rPr>
                <w:rFonts w:hint="eastAsia"/>
              </w:rPr>
              <w:t>1800.</w:t>
            </w:r>
          </w:p>
        </w:tc>
      </w:tr>
      <w:tr w:rsidR="00177C2F" w:rsidRPr="00872DBA" w14:paraId="7DF5B75A" w14:textId="77777777" w:rsidTr="00A84E51">
        <w:tc>
          <w:tcPr>
            <w:tcW w:w="3000" w:type="dxa"/>
          </w:tcPr>
          <w:p w14:paraId="719766C1" w14:textId="77777777" w:rsidR="00177C2F" w:rsidRPr="00A2327F" w:rsidRDefault="00177C2F" w:rsidP="00177C2F">
            <w:pPr>
              <w:pStyle w:val="TableText"/>
              <w:widowControl w:val="0"/>
            </w:pPr>
            <w:r w:rsidRPr="00A2327F">
              <w:t xml:space="preserve">historyControlOwner (1.3.6.1.2.1.16.2.1.1.6) </w:t>
            </w:r>
          </w:p>
        </w:tc>
        <w:tc>
          <w:tcPr>
            <w:tcW w:w="1440" w:type="dxa"/>
          </w:tcPr>
          <w:p w14:paraId="584DE868" w14:textId="77777777" w:rsidR="00177C2F" w:rsidRPr="00A2327F" w:rsidRDefault="00177C2F" w:rsidP="00177C2F">
            <w:pPr>
              <w:pStyle w:val="TableText"/>
              <w:widowControl w:val="0"/>
            </w:pPr>
            <w:r w:rsidRPr="00A2327F">
              <w:t>read-create</w:t>
            </w:r>
          </w:p>
        </w:tc>
        <w:tc>
          <w:tcPr>
            <w:tcW w:w="1000" w:type="dxa"/>
          </w:tcPr>
          <w:p w14:paraId="3FD9C602" w14:textId="77777777" w:rsidR="00177C2F" w:rsidRPr="00A2327F" w:rsidRDefault="00177C2F" w:rsidP="00177C2F">
            <w:pPr>
              <w:pStyle w:val="TableText"/>
              <w:widowControl w:val="0"/>
            </w:pPr>
            <w:r w:rsidRPr="00A2327F">
              <w:rPr>
                <w:rFonts w:hint="eastAsia"/>
              </w:rPr>
              <w:t>Current</w:t>
            </w:r>
          </w:p>
        </w:tc>
        <w:tc>
          <w:tcPr>
            <w:tcW w:w="2880" w:type="dxa"/>
          </w:tcPr>
          <w:p w14:paraId="208E079B" w14:textId="77777777" w:rsidR="00177C2F" w:rsidRPr="00D94FEB" w:rsidRDefault="00177C2F" w:rsidP="00177C2F">
            <w:pPr>
              <w:pStyle w:val="TableText"/>
              <w:widowControl w:val="0"/>
            </w:pPr>
            <w:r w:rsidRPr="00D94FEB">
              <w:t>The length of value is from 0 to 127.</w:t>
            </w:r>
          </w:p>
          <w:p w14:paraId="03C686BA" w14:textId="77777777" w:rsidR="00177C2F" w:rsidRDefault="00177C2F" w:rsidP="00177C2F">
            <w:pPr>
              <w:pStyle w:val="TableText"/>
              <w:widowControl w:val="0"/>
            </w:pPr>
            <w:r w:rsidRPr="00D94FEB">
              <w:t>Not support non-printable characters and ‘</w:t>
            </w:r>
            <w:r w:rsidRPr="00A2327F">
              <w:rPr>
                <w:rFonts w:asciiTheme="minorEastAsia" w:eastAsiaTheme="minorEastAsia" w:hAnsiTheme="minorEastAsia" w:hint="eastAsia"/>
              </w:rPr>
              <w:t>?</w:t>
            </w:r>
            <w:r w:rsidRPr="00D94FEB">
              <w:t>’.</w:t>
            </w:r>
          </w:p>
          <w:p w14:paraId="722B30A2" w14:textId="77777777" w:rsidR="00177C2F" w:rsidRPr="00D94FEB" w:rsidRDefault="00177C2F" w:rsidP="00177C2F">
            <w:pPr>
              <w:pStyle w:val="TableText"/>
              <w:widowControl w:val="0"/>
            </w:pPr>
            <w:r>
              <w:rPr>
                <w:rFonts w:hint="eastAsia"/>
              </w:rPr>
              <w:t>Default value is zero-length string.</w:t>
            </w:r>
          </w:p>
        </w:tc>
      </w:tr>
      <w:tr w:rsidR="00177C2F" w:rsidRPr="00872DBA" w14:paraId="114EE82B" w14:textId="77777777" w:rsidTr="00A84E51">
        <w:tc>
          <w:tcPr>
            <w:tcW w:w="3000" w:type="dxa"/>
          </w:tcPr>
          <w:p w14:paraId="5687E550" w14:textId="77777777" w:rsidR="00177C2F" w:rsidRPr="00A2327F" w:rsidRDefault="00177C2F" w:rsidP="00177C2F">
            <w:pPr>
              <w:pStyle w:val="TableText"/>
              <w:widowControl w:val="0"/>
            </w:pPr>
            <w:r w:rsidRPr="00A2327F">
              <w:t xml:space="preserve">historyControlStatus (1.3.6.1.2.1.16.2.1.1.7) </w:t>
            </w:r>
          </w:p>
        </w:tc>
        <w:tc>
          <w:tcPr>
            <w:tcW w:w="1440" w:type="dxa"/>
          </w:tcPr>
          <w:p w14:paraId="36752460" w14:textId="77777777" w:rsidR="00177C2F" w:rsidRPr="00A2327F" w:rsidRDefault="00177C2F" w:rsidP="00177C2F">
            <w:pPr>
              <w:pStyle w:val="TableText"/>
              <w:widowControl w:val="0"/>
            </w:pPr>
            <w:r w:rsidRPr="00A2327F">
              <w:t>read-create</w:t>
            </w:r>
          </w:p>
        </w:tc>
        <w:tc>
          <w:tcPr>
            <w:tcW w:w="1000" w:type="dxa"/>
          </w:tcPr>
          <w:p w14:paraId="47014972" w14:textId="77777777" w:rsidR="00177C2F" w:rsidRPr="00A2327F" w:rsidRDefault="00177C2F" w:rsidP="00177C2F">
            <w:pPr>
              <w:pStyle w:val="TableText"/>
              <w:widowControl w:val="0"/>
            </w:pPr>
            <w:r w:rsidRPr="00A2327F">
              <w:rPr>
                <w:rFonts w:hint="eastAsia"/>
              </w:rPr>
              <w:t>Current</w:t>
            </w:r>
          </w:p>
        </w:tc>
        <w:tc>
          <w:tcPr>
            <w:tcW w:w="2880" w:type="dxa"/>
          </w:tcPr>
          <w:p w14:paraId="176B7AB3" w14:textId="77777777" w:rsidR="00177C2F" w:rsidRPr="00A2327F" w:rsidRDefault="00177C2F" w:rsidP="00177C2F">
            <w:pPr>
              <w:pStyle w:val="TableText"/>
              <w:widowControl w:val="0"/>
            </w:pPr>
            <w:r w:rsidRPr="00A2327F">
              <w:t>As per MIB</w:t>
            </w:r>
          </w:p>
        </w:tc>
      </w:tr>
    </w:tbl>
    <w:p w14:paraId="1B2D6382" w14:textId="77777777" w:rsidR="00177C2F" w:rsidRDefault="00177C2F" w:rsidP="00177C2F">
      <w:pPr>
        <w:pStyle w:val="2"/>
      </w:pPr>
      <w:bookmarkStart w:id="2925" w:name="_Toc320125795"/>
      <w:bookmarkStart w:id="2926" w:name="_Toc349825376"/>
      <w:bookmarkStart w:id="2927" w:name="_Toc354838295"/>
      <w:bookmarkStart w:id="2928" w:name="_Toc397438959"/>
      <w:bookmarkStart w:id="2929" w:name="_Toc399742950"/>
      <w:bookmarkStart w:id="2930" w:name="_Toc483389156"/>
      <w:r w:rsidRPr="009540D9">
        <w:t>etherHistoryTable</w:t>
      </w:r>
      <w:bookmarkEnd w:id="2925"/>
      <w:bookmarkEnd w:id="2926"/>
      <w:bookmarkEnd w:id="2927"/>
      <w:bookmarkEnd w:id="2928"/>
      <w:bookmarkEnd w:id="2929"/>
      <w:bookmarkEnd w:id="2930"/>
    </w:p>
    <w:p w14:paraId="374F3A4F"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1.3.6.1.2.1.16.2.2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872DBA" w14:paraId="4B83EBE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57CB87F" w14:textId="77777777" w:rsidR="00177C2F" w:rsidRPr="00A2327F" w:rsidRDefault="00166066" w:rsidP="008C7DD1">
            <w:pPr>
              <w:pStyle w:val="TableHeading"/>
            </w:pPr>
            <w:r>
              <w:t>Object (OID)</w:t>
            </w:r>
          </w:p>
        </w:tc>
        <w:tc>
          <w:tcPr>
            <w:tcW w:w="1440" w:type="dxa"/>
          </w:tcPr>
          <w:p w14:paraId="4CBECB22" w14:textId="77777777" w:rsidR="00177C2F" w:rsidRPr="00A2327F" w:rsidRDefault="00177C2F" w:rsidP="008C7DD1">
            <w:pPr>
              <w:pStyle w:val="TableHeading"/>
            </w:pPr>
            <w:r w:rsidRPr="00A2327F">
              <w:t>Access</w:t>
            </w:r>
          </w:p>
        </w:tc>
        <w:tc>
          <w:tcPr>
            <w:tcW w:w="1000" w:type="dxa"/>
          </w:tcPr>
          <w:p w14:paraId="4E83BFE0" w14:textId="77777777" w:rsidR="00177C2F" w:rsidRPr="00A2327F" w:rsidRDefault="00177C2F" w:rsidP="008C7DD1">
            <w:pPr>
              <w:pStyle w:val="TableHeading"/>
            </w:pPr>
            <w:r w:rsidRPr="00A2327F">
              <w:t>PDS</w:t>
            </w:r>
          </w:p>
        </w:tc>
        <w:tc>
          <w:tcPr>
            <w:tcW w:w="2880" w:type="dxa"/>
          </w:tcPr>
          <w:p w14:paraId="2F64DD20" w14:textId="77777777" w:rsidR="00177C2F" w:rsidRPr="00A2327F" w:rsidRDefault="0039618E" w:rsidP="008C7DD1">
            <w:pPr>
              <w:pStyle w:val="TableHeading"/>
            </w:pPr>
            <w:r>
              <w:t>Comments</w:t>
            </w:r>
          </w:p>
        </w:tc>
      </w:tr>
      <w:tr w:rsidR="00177C2F" w:rsidRPr="00872DBA" w14:paraId="57EC3A5A" w14:textId="77777777" w:rsidTr="00A84E51">
        <w:tc>
          <w:tcPr>
            <w:tcW w:w="3000" w:type="dxa"/>
          </w:tcPr>
          <w:p w14:paraId="1EFE614D" w14:textId="77777777" w:rsidR="00177C2F" w:rsidRPr="00A2327F" w:rsidRDefault="00177C2F" w:rsidP="00177C2F">
            <w:pPr>
              <w:pStyle w:val="TableText"/>
              <w:widowControl w:val="0"/>
            </w:pPr>
            <w:r w:rsidRPr="00A2327F">
              <w:t xml:space="preserve">etherHistoryIndex (1.3.6.1.2.1.16.2.2.1.1) </w:t>
            </w:r>
          </w:p>
        </w:tc>
        <w:tc>
          <w:tcPr>
            <w:tcW w:w="1440" w:type="dxa"/>
          </w:tcPr>
          <w:p w14:paraId="1FE79307" w14:textId="77777777" w:rsidR="00177C2F" w:rsidRPr="00A2327F" w:rsidRDefault="00177C2F" w:rsidP="00177C2F">
            <w:pPr>
              <w:pStyle w:val="TableText"/>
              <w:widowControl w:val="0"/>
            </w:pPr>
            <w:r w:rsidRPr="00A2327F">
              <w:t>read-only</w:t>
            </w:r>
          </w:p>
        </w:tc>
        <w:tc>
          <w:tcPr>
            <w:tcW w:w="1000" w:type="dxa"/>
          </w:tcPr>
          <w:p w14:paraId="12003509" w14:textId="77777777" w:rsidR="00177C2F" w:rsidRPr="00A2327F" w:rsidRDefault="00177C2F" w:rsidP="00177C2F">
            <w:pPr>
              <w:pStyle w:val="TableText"/>
              <w:widowControl w:val="0"/>
            </w:pPr>
            <w:r w:rsidRPr="00A2327F">
              <w:t>No</w:t>
            </w:r>
          </w:p>
        </w:tc>
        <w:tc>
          <w:tcPr>
            <w:tcW w:w="2880" w:type="dxa"/>
          </w:tcPr>
          <w:p w14:paraId="2CFF444E" w14:textId="77777777" w:rsidR="00177C2F" w:rsidRPr="00A2327F" w:rsidRDefault="00177C2F" w:rsidP="00177C2F">
            <w:pPr>
              <w:pStyle w:val="TableText"/>
              <w:widowControl w:val="0"/>
            </w:pPr>
            <w:r w:rsidRPr="00A2327F">
              <w:t>As per MIB</w:t>
            </w:r>
          </w:p>
        </w:tc>
      </w:tr>
      <w:tr w:rsidR="00177C2F" w:rsidRPr="00872DBA" w14:paraId="03F13C71" w14:textId="77777777" w:rsidTr="00A84E51">
        <w:tc>
          <w:tcPr>
            <w:tcW w:w="3000" w:type="dxa"/>
          </w:tcPr>
          <w:p w14:paraId="1C877C9E" w14:textId="77777777" w:rsidR="00177C2F" w:rsidRPr="00A2327F" w:rsidRDefault="00177C2F" w:rsidP="00177C2F">
            <w:pPr>
              <w:pStyle w:val="TableText"/>
              <w:widowControl w:val="0"/>
            </w:pPr>
            <w:r w:rsidRPr="00A2327F">
              <w:t xml:space="preserve">etherHistorySampleIndex (1.3.6.1.2.1.16.2.2.1.2) </w:t>
            </w:r>
          </w:p>
        </w:tc>
        <w:tc>
          <w:tcPr>
            <w:tcW w:w="1440" w:type="dxa"/>
          </w:tcPr>
          <w:p w14:paraId="14C47EC9" w14:textId="77777777" w:rsidR="00177C2F" w:rsidRPr="00A2327F" w:rsidRDefault="00177C2F" w:rsidP="00177C2F">
            <w:pPr>
              <w:pStyle w:val="TableText"/>
              <w:widowControl w:val="0"/>
            </w:pPr>
            <w:r w:rsidRPr="00A2327F">
              <w:t>read-only</w:t>
            </w:r>
          </w:p>
        </w:tc>
        <w:tc>
          <w:tcPr>
            <w:tcW w:w="1000" w:type="dxa"/>
          </w:tcPr>
          <w:p w14:paraId="5140A023" w14:textId="77777777" w:rsidR="00177C2F" w:rsidRPr="00A2327F" w:rsidRDefault="00177C2F" w:rsidP="00177C2F">
            <w:pPr>
              <w:pStyle w:val="TableText"/>
              <w:widowControl w:val="0"/>
            </w:pPr>
            <w:r w:rsidRPr="00A2327F">
              <w:t>No</w:t>
            </w:r>
          </w:p>
        </w:tc>
        <w:tc>
          <w:tcPr>
            <w:tcW w:w="2880" w:type="dxa"/>
          </w:tcPr>
          <w:p w14:paraId="374C449E" w14:textId="77777777" w:rsidR="00177C2F" w:rsidRPr="00A2327F" w:rsidRDefault="00177C2F" w:rsidP="00177C2F">
            <w:pPr>
              <w:pStyle w:val="TableText"/>
              <w:widowControl w:val="0"/>
            </w:pPr>
            <w:r w:rsidRPr="00A2327F">
              <w:t>As per MIB</w:t>
            </w:r>
          </w:p>
        </w:tc>
      </w:tr>
      <w:tr w:rsidR="00177C2F" w:rsidRPr="00872DBA" w14:paraId="720AC6FA" w14:textId="77777777" w:rsidTr="00A84E51">
        <w:tc>
          <w:tcPr>
            <w:tcW w:w="3000" w:type="dxa"/>
          </w:tcPr>
          <w:p w14:paraId="58A862C3" w14:textId="77777777" w:rsidR="00177C2F" w:rsidRPr="00A2327F" w:rsidRDefault="00177C2F" w:rsidP="00177C2F">
            <w:pPr>
              <w:pStyle w:val="TableText"/>
              <w:widowControl w:val="0"/>
            </w:pPr>
            <w:r w:rsidRPr="00A2327F">
              <w:t xml:space="preserve">etherHistoryIntervalStart (1.3.6.1.2.1.16.2.2.1.3) </w:t>
            </w:r>
          </w:p>
        </w:tc>
        <w:tc>
          <w:tcPr>
            <w:tcW w:w="1440" w:type="dxa"/>
          </w:tcPr>
          <w:p w14:paraId="4EE1B705" w14:textId="77777777" w:rsidR="00177C2F" w:rsidRPr="00A2327F" w:rsidRDefault="00177C2F" w:rsidP="00177C2F">
            <w:pPr>
              <w:pStyle w:val="TableText"/>
              <w:widowControl w:val="0"/>
            </w:pPr>
            <w:r w:rsidRPr="00A2327F">
              <w:t>read-only</w:t>
            </w:r>
          </w:p>
        </w:tc>
        <w:tc>
          <w:tcPr>
            <w:tcW w:w="1000" w:type="dxa"/>
          </w:tcPr>
          <w:p w14:paraId="44370F09" w14:textId="77777777" w:rsidR="00177C2F" w:rsidRPr="00A2327F" w:rsidRDefault="00177C2F" w:rsidP="00177C2F">
            <w:pPr>
              <w:pStyle w:val="TableText"/>
              <w:widowControl w:val="0"/>
            </w:pPr>
            <w:r w:rsidRPr="00A2327F">
              <w:t>No</w:t>
            </w:r>
          </w:p>
        </w:tc>
        <w:tc>
          <w:tcPr>
            <w:tcW w:w="2880" w:type="dxa"/>
          </w:tcPr>
          <w:p w14:paraId="0F48AC68" w14:textId="77777777" w:rsidR="00177C2F" w:rsidRPr="00A2327F" w:rsidRDefault="00177C2F" w:rsidP="00177C2F">
            <w:pPr>
              <w:pStyle w:val="TableText"/>
              <w:widowControl w:val="0"/>
            </w:pPr>
            <w:r w:rsidRPr="00A2327F">
              <w:t>As per MIB</w:t>
            </w:r>
          </w:p>
        </w:tc>
      </w:tr>
      <w:tr w:rsidR="00177C2F" w:rsidRPr="00872DBA" w14:paraId="33895E3C" w14:textId="77777777" w:rsidTr="00A84E51">
        <w:tc>
          <w:tcPr>
            <w:tcW w:w="3000" w:type="dxa"/>
          </w:tcPr>
          <w:p w14:paraId="228063AD" w14:textId="77777777" w:rsidR="00177C2F" w:rsidRPr="00A2327F" w:rsidRDefault="00177C2F" w:rsidP="00177C2F">
            <w:pPr>
              <w:pStyle w:val="TableText"/>
              <w:widowControl w:val="0"/>
            </w:pPr>
            <w:r w:rsidRPr="00A2327F">
              <w:t xml:space="preserve">etherHistoryDropEvents (1.3.6.1.2.1.16.2.2.1.4) </w:t>
            </w:r>
          </w:p>
        </w:tc>
        <w:tc>
          <w:tcPr>
            <w:tcW w:w="1440" w:type="dxa"/>
          </w:tcPr>
          <w:p w14:paraId="327CAB41" w14:textId="77777777" w:rsidR="00177C2F" w:rsidRPr="00A2327F" w:rsidRDefault="00177C2F" w:rsidP="00177C2F">
            <w:pPr>
              <w:pStyle w:val="TableText"/>
              <w:widowControl w:val="0"/>
            </w:pPr>
            <w:r w:rsidRPr="00A2327F">
              <w:t>read-only</w:t>
            </w:r>
          </w:p>
        </w:tc>
        <w:tc>
          <w:tcPr>
            <w:tcW w:w="1000" w:type="dxa"/>
          </w:tcPr>
          <w:p w14:paraId="73C2BA6C" w14:textId="77777777" w:rsidR="00177C2F" w:rsidRPr="00A2327F" w:rsidRDefault="00177C2F" w:rsidP="00177C2F">
            <w:pPr>
              <w:pStyle w:val="TableText"/>
              <w:widowControl w:val="0"/>
            </w:pPr>
            <w:r w:rsidRPr="00A2327F">
              <w:t>No</w:t>
            </w:r>
          </w:p>
        </w:tc>
        <w:tc>
          <w:tcPr>
            <w:tcW w:w="2880" w:type="dxa"/>
          </w:tcPr>
          <w:p w14:paraId="1076AAF6" w14:textId="77777777" w:rsidR="00177C2F" w:rsidRPr="00A2327F" w:rsidRDefault="00177C2F" w:rsidP="00177C2F">
            <w:pPr>
              <w:pStyle w:val="TableText"/>
              <w:widowControl w:val="0"/>
            </w:pPr>
            <w:r w:rsidRPr="00A2327F">
              <w:t>As per MIB</w:t>
            </w:r>
          </w:p>
        </w:tc>
      </w:tr>
      <w:tr w:rsidR="00177C2F" w:rsidRPr="00872DBA" w14:paraId="0FDC00D5" w14:textId="77777777" w:rsidTr="00A84E51">
        <w:tc>
          <w:tcPr>
            <w:tcW w:w="3000" w:type="dxa"/>
          </w:tcPr>
          <w:p w14:paraId="37F0E67C" w14:textId="77777777" w:rsidR="00177C2F" w:rsidRPr="00A2327F" w:rsidRDefault="00177C2F" w:rsidP="00177C2F">
            <w:pPr>
              <w:pStyle w:val="TableText"/>
              <w:widowControl w:val="0"/>
            </w:pPr>
            <w:r w:rsidRPr="00A2327F">
              <w:t xml:space="preserve">etherHistoryOctets (1.3.6.1.2.1.16.2.2.1.5) </w:t>
            </w:r>
          </w:p>
        </w:tc>
        <w:tc>
          <w:tcPr>
            <w:tcW w:w="1440" w:type="dxa"/>
          </w:tcPr>
          <w:p w14:paraId="2FC6EFDA" w14:textId="77777777" w:rsidR="00177C2F" w:rsidRPr="00A2327F" w:rsidRDefault="00177C2F" w:rsidP="00177C2F">
            <w:pPr>
              <w:pStyle w:val="TableText"/>
              <w:widowControl w:val="0"/>
            </w:pPr>
            <w:r w:rsidRPr="00A2327F">
              <w:t>read-only</w:t>
            </w:r>
          </w:p>
        </w:tc>
        <w:tc>
          <w:tcPr>
            <w:tcW w:w="1000" w:type="dxa"/>
          </w:tcPr>
          <w:p w14:paraId="7DEC38A3" w14:textId="77777777" w:rsidR="00177C2F" w:rsidRPr="00A2327F" w:rsidRDefault="00177C2F" w:rsidP="00177C2F">
            <w:pPr>
              <w:pStyle w:val="TableText"/>
              <w:widowControl w:val="0"/>
            </w:pPr>
            <w:r w:rsidRPr="00A2327F">
              <w:t>No</w:t>
            </w:r>
          </w:p>
        </w:tc>
        <w:tc>
          <w:tcPr>
            <w:tcW w:w="2880" w:type="dxa"/>
          </w:tcPr>
          <w:p w14:paraId="6A45B920" w14:textId="77777777" w:rsidR="00177C2F" w:rsidRPr="00A2327F" w:rsidRDefault="00177C2F" w:rsidP="00177C2F">
            <w:pPr>
              <w:pStyle w:val="TableText"/>
              <w:widowControl w:val="0"/>
            </w:pPr>
            <w:r w:rsidRPr="00A2327F">
              <w:t>As per MIB</w:t>
            </w:r>
          </w:p>
        </w:tc>
      </w:tr>
      <w:tr w:rsidR="00177C2F" w:rsidRPr="00872DBA" w14:paraId="00BC6946" w14:textId="77777777" w:rsidTr="00A84E51">
        <w:tc>
          <w:tcPr>
            <w:tcW w:w="3000" w:type="dxa"/>
          </w:tcPr>
          <w:p w14:paraId="061896B1" w14:textId="77777777" w:rsidR="00177C2F" w:rsidRPr="00A2327F" w:rsidRDefault="00177C2F" w:rsidP="00177C2F">
            <w:pPr>
              <w:pStyle w:val="TableText"/>
              <w:widowControl w:val="0"/>
            </w:pPr>
            <w:r w:rsidRPr="00A2327F">
              <w:t xml:space="preserve">etherHistoryPkts (1.3.6.1.2.1.16.2.2.1.6) </w:t>
            </w:r>
          </w:p>
        </w:tc>
        <w:tc>
          <w:tcPr>
            <w:tcW w:w="1440" w:type="dxa"/>
          </w:tcPr>
          <w:p w14:paraId="7859B753" w14:textId="77777777" w:rsidR="00177C2F" w:rsidRPr="00A2327F" w:rsidRDefault="00177C2F" w:rsidP="00177C2F">
            <w:pPr>
              <w:pStyle w:val="TableText"/>
              <w:widowControl w:val="0"/>
            </w:pPr>
            <w:r w:rsidRPr="00A2327F">
              <w:t>read-only</w:t>
            </w:r>
          </w:p>
        </w:tc>
        <w:tc>
          <w:tcPr>
            <w:tcW w:w="1000" w:type="dxa"/>
          </w:tcPr>
          <w:p w14:paraId="24DADFBE" w14:textId="77777777" w:rsidR="00177C2F" w:rsidRPr="00A2327F" w:rsidRDefault="00177C2F" w:rsidP="00177C2F">
            <w:pPr>
              <w:pStyle w:val="TableText"/>
              <w:widowControl w:val="0"/>
            </w:pPr>
            <w:r w:rsidRPr="00A2327F">
              <w:t>No</w:t>
            </w:r>
          </w:p>
        </w:tc>
        <w:tc>
          <w:tcPr>
            <w:tcW w:w="2880" w:type="dxa"/>
          </w:tcPr>
          <w:p w14:paraId="7BC647C6" w14:textId="77777777" w:rsidR="00177C2F" w:rsidRPr="00A2327F" w:rsidRDefault="00177C2F" w:rsidP="00177C2F">
            <w:pPr>
              <w:pStyle w:val="TableText"/>
              <w:widowControl w:val="0"/>
            </w:pPr>
            <w:r w:rsidRPr="00A2327F">
              <w:t>As per MIB</w:t>
            </w:r>
          </w:p>
        </w:tc>
      </w:tr>
      <w:tr w:rsidR="00177C2F" w:rsidRPr="00872DBA" w14:paraId="31DFD5CD" w14:textId="77777777" w:rsidTr="00A84E51">
        <w:tc>
          <w:tcPr>
            <w:tcW w:w="3000" w:type="dxa"/>
          </w:tcPr>
          <w:p w14:paraId="571F5D19" w14:textId="77777777" w:rsidR="00177C2F" w:rsidRPr="00A2327F" w:rsidRDefault="00177C2F" w:rsidP="00177C2F">
            <w:pPr>
              <w:pStyle w:val="TableText"/>
              <w:widowControl w:val="0"/>
            </w:pPr>
            <w:r w:rsidRPr="00A2327F">
              <w:t xml:space="preserve">etherHistoryBroadcastPkts (1.3.6.1.2.1.16.2.2.1.7) </w:t>
            </w:r>
          </w:p>
        </w:tc>
        <w:tc>
          <w:tcPr>
            <w:tcW w:w="1440" w:type="dxa"/>
          </w:tcPr>
          <w:p w14:paraId="69436A89" w14:textId="77777777" w:rsidR="00177C2F" w:rsidRPr="00A2327F" w:rsidRDefault="00177C2F" w:rsidP="00177C2F">
            <w:pPr>
              <w:pStyle w:val="TableText"/>
              <w:widowControl w:val="0"/>
            </w:pPr>
            <w:r w:rsidRPr="00A2327F">
              <w:t>read-only</w:t>
            </w:r>
          </w:p>
        </w:tc>
        <w:tc>
          <w:tcPr>
            <w:tcW w:w="1000" w:type="dxa"/>
          </w:tcPr>
          <w:p w14:paraId="5A5B08FF" w14:textId="77777777" w:rsidR="00177C2F" w:rsidRPr="00A2327F" w:rsidRDefault="00177C2F" w:rsidP="00177C2F">
            <w:pPr>
              <w:pStyle w:val="TableText"/>
              <w:widowControl w:val="0"/>
            </w:pPr>
            <w:r w:rsidRPr="00A2327F">
              <w:t>No</w:t>
            </w:r>
          </w:p>
        </w:tc>
        <w:tc>
          <w:tcPr>
            <w:tcW w:w="2880" w:type="dxa"/>
          </w:tcPr>
          <w:p w14:paraId="717508CF" w14:textId="77777777" w:rsidR="00177C2F" w:rsidRPr="00A2327F" w:rsidRDefault="00177C2F" w:rsidP="00177C2F">
            <w:pPr>
              <w:pStyle w:val="TableText"/>
              <w:widowControl w:val="0"/>
            </w:pPr>
            <w:r w:rsidRPr="00A2327F">
              <w:t>As per MIB</w:t>
            </w:r>
          </w:p>
        </w:tc>
      </w:tr>
      <w:tr w:rsidR="00177C2F" w:rsidRPr="00872DBA" w14:paraId="45BCE19D" w14:textId="77777777" w:rsidTr="00A84E51">
        <w:tc>
          <w:tcPr>
            <w:tcW w:w="3000" w:type="dxa"/>
          </w:tcPr>
          <w:p w14:paraId="7319E2D3" w14:textId="77777777" w:rsidR="00177C2F" w:rsidRPr="00A2327F" w:rsidRDefault="00177C2F" w:rsidP="00177C2F">
            <w:pPr>
              <w:pStyle w:val="TableText"/>
              <w:widowControl w:val="0"/>
            </w:pPr>
            <w:r w:rsidRPr="00A2327F">
              <w:t xml:space="preserve">etherHistoryMulticastPkts (1.3.6.1.2.1.16.2.2.1.8) </w:t>
            </w:r>
          </w:p>
        </w:tc>
        <w:tc>
          <w:tcPr>
            <w:tcW w:w="1440" w:type="dxa"/>
          </w:tcPr>
          <w:p w14:paraId="431FB230" w14:textId="77777777" w:rsidR="00177C2F" w:rsidRPr="00A2327F" w:rsidRDefault="00177C2F" w:rsidP="00177C2F">
            <w:pPr>
              <w:pStyle w:val="TableText"/>
              <w:widowControl w:val="0"/>
            </w:pPr>
            <w:r w:rsidRPr="00A2327F">
              <w:t>read-only</w:t>
            </w:r>
          </w:p>
        </w:tc>
        <w:tc>
          <w:tcPr>
            <w:tcW w:w="1000" w:type="dxa"/>
          </w:tcPr>
          <w:p w14:paraId="3203A6E4" w14:textId="77777777" w:rsidR="00177C2F" w:rsidRPr="00A2327F" w:rsidRDefault="00177C2F" w:rsidP="00177C2F">
            <w:pPr>
              <w:pStyle w:val="TableText"/>
              <w:widowControl w:val="0"/>
            </w:pPr>
            <w:r w:rsidRPr="00A2327F">
              <w:t>No</w:t>
            </w:r>
          </w:p>
        </w:tc>
        <w:tc>
          <w:tcPr>
            <w:tcW w:w="2880" w:type="dxa"/>
          </w:tcPr>
          <w:p w14:paraId="51264F4B" w14:textId="77777777" w:rsidR="00177C2F" w:rsidRPr="00A2327F" w:rsidRDefault="00177C2F" w:rsidP="00177C2F">
            <w:pPr>
              <w:pStyle w:val="TableText"/>
              <w:widowControl w:val="0"/>
            </w:pPr>
            <w:r w:rsidRPr="00A2327F">
              <w:t>As per MIB</w:t>
            </w:r>
          </w:p>
        </w:tc>
      </w:tr>
      <w:tr w:rsidR="00177C2F" w:rsidRPr="00872DBA" w14:paraId="3E368DC2" w14:textId="77777777" w:rsidTr="00A84E51">
        <w:tc>
          <w:tcPr>
            <w:tcW w:w="3000" w:type="dxa"/>
          </w:tcPr>
          <w:p w14:paraId="7A28170D" w14:textId="77777777" w:rsidR="00177C2F" w:rsidRPr="00A2327F" w:rsidRDefault="00177C2F" w:rsidP="00177C2F">
            <w:pPr>
              <w:pStyle w:val="TableText"/>
              <w:widowControl w:val="0"/>
            </w:pPr>
            <w:r w:rsidRPr="00A2327F">
              <w:t xml:space="preserve">etherHistoryCRCAlignErrors (1.3.6.1.2.1.16.2.2.1.9) </w:t>
            </w:r>
          </w:p>
        </w:tc>
        <w:tc>
          <w:tcPr>
            <w:tcW w:w="1440" w:type="dxa"/>
          </w:tcPr>
          <w:p w14:paraId="6F0957D0" w14:textId="77777777" w:rsidR="00177C2F" w:rsidRPr="00A2327F" w:rsidRDefault="00177C2F" w:rsidP="00177C2F">
            <w:pPr>
              <w:pStyle w:val="TableText"/>
              <w:widowControl w:val="0"/>
            </w:pPr>
            <w:r w:rsidRPr="00A2327F">
              <w:t>read-only</w:t>
            </w:r>
          </w:p>
        </w:tc>
        <w:tc>
          <w:tcPr>
            <w:tcW w:w="1000" w:type="dxa"/>
          </w:tcPr>
          <w:p w14:paraId="547ABDC6" w14:textId="77777777" w:rsidR="00177C2F" w:rsidRPr="00A2327F" w:rsidRDefault="00177C2F" w:rsidP="00177C2F">
            <w:pPr>
              <w:pStyle w:val="TableText"/>
              <w:widowControl w:val="0"/>
            </w:pPr>
            <w:r w:rsidRPr="00A2327F">
              <w:t>No</w:t>
            </w:r>
          </w:p>
        </w:tc>
        <w:tc>
          <w:tcPr>
            <w:tcW w:w="2880" w:type="dxa"/>
          </w:tcPr>
          <w:p w14:paraId="03CF2E79" w14:textId="77777777" w:rsidR="00177C2F" w:rsidRPr="00A2327F" w:rsidRDefault="00177C2F" w:rsidP="00177C2F">
            <w:pPr>
              <w:pStyle w:val="TableText"/>
              <w:widowControl w:val="0"/>
            </w:pPr>
            <w:r w:rsidRPr="00A2327F">
              <w:t>As per MIB</w:t>
            </w:r>
          </w:p>
        </w:tc>
      </w:tr>
      <w:tr w:rsidR="00177C2F" w:rsidRPr="00872DBA" w14:paraId="3D14B45E" w14:textId="77777777" w:rsidTr="00A84E51">
        <w:tc>
          <w:tcPr>
            <w:tcW w:w="3000" w:type="dxa"/>
          </w:tcPr>
          <w:p w14:paraId="4DE90EFD" w14:textId="77777777" w:rsidR="00177C2F" w:rsidRPr="00A2327F" w:rsidRDefault="00177C2F" w:rsidP="00177C2F">
            <w:pPr>
              <w:pStyle w:val="TableText"/>
              <w:widowControl w:val="0"/>
            </w:pPr>
            <w:r w:rsidRPr="00A2327F">
              <w:t xml:space="preserve">etherHistoryUndersizePkts (1.3.6.1.2.1.16.2.2.1.10) </w:t>
            </w:r>
          </w:p>
        </w:tc>
        <w:tc>
          <w:tcPr>
            <w:tcW w:w="1440" w:type="dxa"/>
          </w:tcPr>
          <w:p w14:paraId="00F0CCA4" w14:textId="77777777" w:rsidR="00177C2F" w:rsidRPr="00A2327F" w:rsidRDefault="00177C2F" w:rsidP="00177C2F">
            <w:pPr>
              <w:pStyle w:val="TableText"/>
              <w:widowControl w:val="0"/>
            </w:pPr>
            <w:r w:rsidRPr="00A2327F">
              <w:t>read-only</w:t>
            </w:r>
          </w:p>
        </w:tc>
        <w:tc>
          <w:tcPr>
            <w:tcW w:w="1000" w:type="dxa"/>
          </w:tcPr>
          <w:p w14:paraId="30E7630E" w14:textId="77777777" w:rsidR="00177C2F" w:rsidRPr="00A2327F" w:rsidRDefault="00177C2F" w:rsidP="00177C2F">
            <w:pPr>
              <w:pStyle w:val="TableText"/>
              <w:widowControl w:val="0"/>
            </w:pPr>
            <w:r w:rsidRPr="00A2327F">
              <w:t>No</w:t>
            </w:r>
          </w:p>
        </w:tc>
        <w:tc>
          <w:tcPr>
            <w:tcW w:w="2880" w:type="dxa"/>
          </w:tcPr>
          <w:p w14:paraId="37CFE1C3" w14:textId="77777777" w:rsidR="00177C2F" w:rsidRPr="00A2327F" w:rsidRDefault="00177C2F" w:rsidP="00177C2F">
            <w:pPr>
              <w:pStyle w:val="TableText"/>
              <w:widowControl w:val="0"/>
            </w:pPr>
            <w:r w:rsidRPr="00A2327F">
              <w:t>As per MIB</w:t>
            </w:r>
          </w:p>
        </w:tc>
      </w:tr>
      <w:tr w:rsidR="00177C2F" w:rsidRPr="00872DBA" w14:paraId="7623E91E" w14:textId="77777777" w:rsidTr="00A84E51">
        <w:tc>
          <w:tcPr>
            <w:tcW w:w="3000" w:type="dxa"/>
          </w:tcPr>
          <w:p w14:paraId="5E58570F" w14:textId="77777777" w:rsidR="00177C2F" w:rsidRPr="00A2327F" w:rsidRDefault="00177C2F" w:rsidP="00177C2F">
            <w:pPr>
              <w:pStyle w:val="TableText"/>
              <w:widowControl w:val="0"/>
            </w:pPr>
            <w:r w:rsidRPr="00A2327F">
              <w:t xml:space="preserve">etherHistoryOversizePkts (1.3.6.1.2.1.16.2.2.1.11) </w:t>
            </w:r>
          </w:p>
        </w:tc>
        <w:tc>
          <w:tcPr>
            <w:tcW w:w="1440" w:type="dxa"/>
          </w:tcPr>
          <w:p w14:paraId="7E10BD47" w14:textId="77777777" w:rsidR="00177C2F" w:rsidRPr="00A2327F" w:rsidRDefault="00177C2F" w:rsidP="00177C2F">
            <w:pPr>
              <w:pStyle w:val="TableText"/>
              <w:widowControl w:val="0"/>
            </w:pPr>
            <w:r w:rsidRPr="00A2327F">
              <w:t>read-only</w:t>
            </w:r>
          </w:p>
        </w:tc>
        <w:tc>
          <w:tcPr>
            <w:tcW w:w="1000" w:type="dxa"/>
          </w:tcPr>
          <w:p w14:paraId="633A3D09" w14:textId="77777777" w:rsidR="00177C2F" w:rsidRPr="00A2327F" w:rsidRDefault="00177C2F" w:rsidP="00177C2F">
            <w:pPr>
              <w:pStyle w:val="TableText"/>
              <w:widowControl w:val="0"/>
            </w:pPr>
            <w:r w:rsidRPr="00A2327F">
              <w:t>No</w:t>
            </w:r>
          </w:p>
        </w:tc>
        <w:tc>
          <w:tcPr>
            <w:tcW w:w="2880" w:type="dxa"/>
          </w:tcPr>
          <w:p w14:paraId="4C446001" w14:textId="77777777" w:rsidR="00177C2F" w:rsidRPr="00A2327F" w:rsidRDefault="00177C2F" w:rsidP="00177C2F">
            <w:pPr>
              <w:pStyle w:val="TableText"/>
              <w:widowControl w:val="0"/>
            </w:pPr>
            <w:r w:rsidRPr="00A2327F">
              <w:t>As per MIB</w:t>
            </w:r>
          </w:p>
        </w:tc>
      </w:tr>
      <w:tr w:rsidR="00177C2F" w:rsidRPr="00872DBA" w14:paraId="57661F4A" w14:textId="77777777" w:rsidTr="00A84E51">
        <w:tc>
          <w:tcPr>
            <w:tcW w:w="3000" w:type="dxa"/>
          </w:tcPr>
          <w:p w14:paraId="5AB30D2C" w14:textId="77777777" w:rsidR="00177C2F" w:rsidRPr="00A2327F" w:rsidRDefault="00177C2F" w:rsidP="00177C2F">
            <w:pPr>
              <w:pStyle w:val="TableText"/>
              <w:widowControl w:val="0"/>
            </w:pPr>
            <w:r w:rsidRPr="00A2327F">
              <w:t xml:space="preserve">etherHistoryFragments (1.3.6.1.2.1.16.2.2.1.12) </w:t>
            </w:r>
          </w:p>
        </w:tc>
        <w:tc>
          <w:tcPr>
            <w:tcW w:w="1440" w:type="dxa"/>
          </w:tcPr>
          <w:p w14:paraId="220D32C5" w14:textId="77777777" w:rsidR="00177C2F" w:rsidRPr="00A2327F" w:rsidRDefault="00177C2F" w:rsidP="00177C2F">
            <w:pPr>
              <w:pStyle w:val="TableText"/>
              <w:widowControl w:val="0"/>
            </w:pPr>
            <w:r w:rsidRPr="00A2327F">
              <w:t>read-only</w:t>
            </w:r>
          </w:p>
        </w:tc>
        <w:tc>
          <w:tcPr>
            <w:tcW w:w="1000" w:type="dxa"/>
          </w:tcPr>
          <w:p w14:paraId="6F61649D" w14:textId="77777777" w:rsidR="00177C2F" w:rsidRPr="00A2327F" w:rsidRDefault="00177C2F" w:rsidP="00177C2F">
            <w:pPr>
              <w:pStyle w:val="TableText"/>
              <w:widowControl w:val="0"/>
            </w:pPr>
            <w:r w:rsidRPr="00A2327F">
              <w:t>No</w:t>
            </w:r>
          </w:p>
        </w:tc>
        <w:tc>
          <w:tcPr>
            <w:tcW w:w="2880" w:type="dxa"/>
          </w:tcPr>
          <w:p w14:paraId="065DCBF5" w14:textId="77777777" w:rsidR="00177C2F" w:rsidRPr="00A2327F" w:rsidRDefault="00177C2F" w:rsidP="00177C2F">
            <w:pPr>
              <w:pStyle w:val="TableText"/>
              <w:widowControl w:val="0"/>
            </w:pPr>
            <w:r w:rsidRPr="00A2327F">
              <w:t>As per MIB</w:t>
            </w:r>
          </w:p>
        </w:tc>
      </w:tr>
      <w:tr w:rsidR="00177C2F" w:rsidRPr="00872DBA" w14:paraId="43AD249A" w14:textId="77777777" w:rsidTr="00A84E51">
        <w:tc>
          <w:tcPr>
            <w:tcW w:w="3000" w:type="dxa"/>
          </w:tcPr>
          <w:p w14:paraId="03CB36F3" w14:textId="77777777" w:rsidR="00177C2F" w:rsidRPr="00A2327F" w:rsidRDefault="00177C2F" w:rsidP="00177C2F">
            <w:pPr>
              <w:pStyle w:val="TableText"/>
              <w:widowControl w:val="0"/>
            </w:pPr>
            <w:r w:rsidRPr="00A2327F">
              <w:t xml:space="preserve">etherHistoryJabbers (1.3.6.1.2.1.16.2.2.1.13) </w:t>
            </w:r>
          </w:p>
        </w:tc>
        <w:tc>
          <w:tcPr>
            <w:tcW w:w="1440" w:type="dxa"/>
          </w:tcPr>
          <w:p w14:paraId="2607AC52" w14:textId="77777777" w:rsidR="00177C2F" w:rsidRPr="00A2327F" w:rsidRDefault="00177C2F" w:rsidP="00177C2F">
            <w:pPr>
              <w:pStyle w:val="TableText"/>
              <w:widowControl w:val="0"/>
            </w:pPr>
            <w:r w:rsidRPr="00A2327F">
              <w:t>read-only</w:t>
            </w:r>
          </w:p>
        </w:tc>
        <w:tc>
          <w:tcPr>
            <w:tcW w:w="1000" w:type="dxa"/>
          </w:tcPr>
          <w:p w14:paraId="0F6A876E" w14:textId="77777777" w:rsidR="00177C2F" w:rsidRPr="00A2327F" w:rsidRDefault="00177C2F" w:rsidP="00177C2F">
            <w:pPr>
              <w:pStyle w:val="TableText"/>
              <w:widowControl w:val="0"/>
            </w:pPr>
            <w:r w:rsidRPr="00A2327F">
              <w:t>No</w:t>
            </w:r>
          </w:p>
        </w:tc>
        <w:tc>
          <w:tcPr>
            <w:tcW w:w="2880" w:type="dxa"/>
          </w:tcPr>
          <w:p w14:paraId="04DA3EF0" w14:textId="77777777" w:rsidR="00177C2F" w:rsidRPr="00A2327F" w:rsidRDefault="00177C2F" w:rsidP="00177C2F">
            <w:pPr>
              <w:pStyle w:val="TableText"/>
              <w:widowControl w:val="0"/>
            </w:pPr>
            <w:r w:rsidRPr="00A2327F">
              <w:t>As per MIB</w:t>
            </w:r>
          </w:p>
        </w:tc>
      </w:tr>
      <w:tr w:rsidR="00177C2F" w:rsidRPr="00872DBA" w14:paraId="69AAC699" w14:textId="77777777" w:rsidTr="00A84E51">
        <w:tc>
          <w:tcPr>
            <w:tcW w:w="3000" w:type="dxa"/>
          </w:tcPr>
          <w:p w14:paraId="6461F040" w14:textId="77777777" w:rsidR="00177C2F" w:rsidRPr="00A2327F" w:rsidRDefault="00177C2F" w:rsidP="00177C2F">
            <w:pPr>
              <w:pStyle w:val="TableText"/>
              <w:widowControl w:val="0"/>
            </w:pPr>
            <w:r w:rsidRPr="00A2327F">
              <w:t xml:space="preserve">etherHistoryCollisions (1.3.6.1.2.1.16.2.2.1.14) </w:t>
            </w:r>
          </w:p>
        </w:tc>
        <w:tc>
          <w:tcPr>
            <w:tcW w:w="1440" w:type="dxa"/>
          </w:tcPr>
          <w:p w14:paraId="1C4AABF5" w14:textId="77777777" w:rsidR="00177C2F" w:rsidRPr="00A2327F" w:rsidRDefault="00177C2F" w:rsidP="00177C2F">
            <w:pPr>
              <w:pStyle w:val="TableText"/>
              <w:widowControl w:val="0"/>
            </w:pPr>
            <w:r w:rsidRPr="00A2327F">
              <w:t>read-only</w:t>
            </w:r>
          </w:p>
        </w:tc>
        <w:tc>
          <w:tcPr>
            <w:tcW w:w="1000" w:type="dxa"/>
          </w:tcPr>
          <w:p w14:paraId="77B38E46" w14:textId="77777777" w:rsidR="00177C2F" w:rsidRPr="00A2327F" w:rsidRDefault="00177C2F" w:rsidP="00177C2F">
            <w:pPr>
              <w:pStyle w:val="TableText"/>
              <w:widowControl w:val="0"/>
            </w:pPr>
            <w:r w:rsidRPr="00A2327F">
              <w:t>No</w:t>
            </w:r>
          </w:p>
        </w:tc>
        <w:tc>
          <w:tcPr>
            <w:tcW w:w="2880" w:type="dxa"/>
          </w:tcPr>
          <w:p w14:paraId="3E65FD14" w14:textId="77777777" w:rsidR="00177C2F" w:rsidRPr="00A2327F" w:rsidRDefault="00177C2F" w:rsidP="00177C2F">
            <w:pPr>
              <w:pStyle w:val="TableText"/>
              <w:widowControl w:val="0"/>
            </w:pPr>
            <w:r w:rsidRPr="00A2327F">
              <w:t>As per MIB</w:t>
            </w:r>
          </w:p>
        </w:tc>
      </w:tr>
      <w:tr w:rsidR="00177C2F" w:rsidRPr="00872DBA" w14:paraId="584F2A63" w14:textId="77777777" w:rsidTr="00A84E51">
        <w:tc>
          <w:tcPr>
            <w:tcW w:w="3000" w:type="dxa"/>
          </w:tcPr>
          <w:p w14:paraId="5791CFB8" w14:textId="77777777" w:rsidR="00177C2F" w:rsidRPr="00A2327F" w:rsidRDefault="00177C2F" w:rsidP="00177C2F">
            <w:pPr>
              <w:pStyle w:val="TableText"/>
              <w:widowControl w:val="0"/>
            </w:pPr>
            <w:r w:rsidRPr="00A2327F">
              <w:t xml:space="preserve">etherHistoryUtilization (1.3.6.1.2.1.16.2.2.1.15) </w:t>
            </w:r>
          </w:p>
        </w:tc>
        <w:tc>
          <w:tcPr>
            <w:tcW w:w="1440" w:type="dxa"/>
          </w:tcPr>
          <w:p w14:paraId="0FDAB484" w14:textId="77777777" w:rsidR="00177C2F" w:rsidRPr="00A2327F" w:rsidRDefault="00177C2F" w:rsidP="00177C2F">
            <w:pPr>
              <w:pStyle w:val="TableText"/>
              <w:widowControl w:val="0"/>
            </w:pPr>
            <w:r w:rsidRPr="00A2327F">
              <w:t>read-only</w:t>
            </w:r>
          </w:p>
        </w:tc>
        <w:tc>
          <w:tcPr>
            <w:tcW w:w="1000" w:type="dxa"/>
          </w:tcPr>
          <w:p w14:paraId="544BEA4B" w14:textId="77777777" w:rsidR="00177C2F" w:rsidRPr="00A2327F" w:rsidRDefault="00177C2F" w:rsidP="00177C2F">
            <w:pPr>
              <w:pStyle w:val="TableText"/>
              <w:widowControl w:val="0"/>
            </w:pPr>
            <w:r w:rsidRPr="00A2327F">
              <w:t>No</w:t>
            </w:r>
          </w:p>
        </w:tc>
        <w:tc>
          <w:tcPr>
            <w:tcW w:w="2880" w:type="dxa"/>
          </w:tcPr>
          <w:p w14:paraId="7F681DE1" w14:textId="77777777" w:rsidR="00177C2F" w:rsidRPr="00A2327F" w:rsidRDefault="00177C2F" w:rsidP="00177C2F">
            <w:pPr>
              <w:pStyle w:val="TableText"/>
              <w:widowControl w:val="0"/>
            </w:pPr>
            <w:r w:rsidRPr="00A2327F">
              <w:t>As per MIB</w:t>
            </w:r>
          </w:p>
        </w:tc>
      </w:tr>
    </w:tbl>
    <w:p w14:paraId="7019F64C" w14:textId="77777777" w:rsidR="00177C2F" w:rsidRDefault="00177C2F" w:rsidP="00177C2F">
      <w:pPr>
        <w:pStyle w:val="2"/>
      </w:pPr>
      <w:bookmarkStart w:id="2931" w:name="_Toc320125796"/>
      <w:bookmarkStart w:id="2932" w:name="_Toc349825377"/>
      <w:bookmarkStart w:id="2933" w:name="_Toc354838296"/>
      <w:bookmarkStart w:id="2934" w:name="_Toc397438960"/>
      <w:bookmarkStart w:id="2935" w:name="_Toc399742951"/>
      <w:bookmarkStart w:id="2936" w:name="_Toc483389157"/>
      <w:r w:rsidRPr="009540D9">
        <w:t>alarmTable</w:t>
      </w:r>
      <w:bookmarkEnd w:id="2931"/>
      <w:bookmarkEnd w:id="2932"/>
      <w:bookmarkEnd w:id="2933"/>
      <w:bookmarkEnd w:id="2934"/>
      <w:bookmarkEnd w:id="2935"/>
      <w:bookmarkEnd w:id="2936"/>
    </w:p>
    <w:p w14:paraId="2F0AB5C0" w14:textId="77777777" w:rsidR="00177C2F" w:rsidRDefault="00177C2F" w:rsidP="006F5982">
      <w:pPr>
        <w:ind w:left="0"/>
      </w:pPr>
      <w:r w:rsidRPr="00D83B6B">
        <w:rPr>
          <w:rFonts w:hint="eastAsia"/>
        </w:rPr>
        <w:t xml:space="preserve">Note: </w:t>
      </w:r>
    </w:p>
    <w:p w14:paraId="48EB4F35" w14:textId="77777777" w:rsidR="00177C2F" w:rsidRDefault="00177C2F" w:rsidP="006F5982">
      <w:pPr>
        <w:ind w:left="0"/>
      </w:pPr>
      <w:r w:rsidRPr="00D83B6B">
        <w:rPr>
          <w:rFonts w:hint="eastAsia"/>
        </w:rPr>
        <w:t>1)</w:t>
      </w:r>
      <w:r>
        <w:rPr>
          <w:rFonts w:hint="eastAsia"/>
        </w:rPr>
        <w:t xml:space="preserve"> </w:t>
      </w:r>
      <w:r w:rsidRPr="00D83B6B">
        <w:rPr>
          <w:rFonts w:hint="eastAsia"/>
        </w:rPr>
        <w:t xml:space="preserve">When creating a new instance of this table, the following objects SHOULD be set simultaneously: </w:t>
      </w:r>
      <w:r w:rsidRPr="009540D9">
        <w:t>a</w:t>
      </w:r>
      <w:r w:rsidRPr="00445CBF">
        <w:t>larmVariable</w:t>
      </w:r>
      <w:r w:rsidRPr="00445CBF">
        <w:rPr>
          <w:rFonts w:hint="eastAsia"/>
        </w:rPr>
        <w:t xml:space="preserve">, </w:t>
      </w:r>
      <w:r w:rsidRPr="00445CBF">
        <w:t>alarmStatus</w:t>
      </w:r>
      <w:r w:rsidRPr="00445CBF">
        <w:rPr>
          <w:rFonts w:hint="eastAsia"/>
        </w:rPr>
        <w:t>.</w:t>
      </w:r>
    </w:p>
    <w:p w14:paraId="064A7089" w14:textId="77777777" w:rsidR="00177C2F" w:rsidRPr="00D83B6B" w:rsidRDefault="00177C2F" w:rsidP="006F5982">
      <w:pPr>
        <w:ind w:left="0"/>
      </w:pPr>
      <w:r>
        <w:rPr>
          <w:rFonts w:hint="eastAsia"/>
        </w:rPr>
        <w:t xml:space="preserve">2) </w:t>
      </w:r>
      <w:r w:rsidRPr="00D83B6B">
        <w:rPr>
          <w:rFonts w:hint="eastAsia"/>
        </w:rPr>
        <w:t>Configuring will be failed, if the length of command string build from current configuration is greater than max length of CLI.</w:t>
      </w:r>
    </w:p>
    <w:p w14:paraId="70CBE7CC"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1.3.6.1.2.1.16.3.1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872DBA" w14:paraId="6C58FCA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9886782" w14:textId="77777777" w:rsidR="00177C2F" w:rsidRPr="00A2327F" w:rsidRDefault="00166066" w:rsidP="008C7DD1">
            <w:pPr>
              <w:pStyle w:val="TableHeading"/>
            </w:pPr>
            <w:r>
              <w:t>Object (OID)</w:t>
            </w:r>
          </w:p>
        </w:tc>
        <w:tc>
          <w:tcPr>
            <w:tcW w:w="1440" w:type="dxa"/>
          </w:tcPr>
          <w:p w14:paraId="60F7BD5E" w14:textId="77777777" w:rsidR="00177C2F" w:rsidRPr="00A2327F" w:rsidRDefault="00177C2F" w:rsidP="008C7DD1">
            <w:pPr>
              <w:pStyle w:val="TableHeading"/>
            </w:pPr>
            <w:r w:rsidRPr="00A2327F">
              <w:t>Access</w:t>
            </w:r>
          </w:p>
        </w:tc>
        <w:tc>
          <w:tcPr>
            <w:tcW w:w="1000" w:type="dxa"/>
          </w:tcPr>
          <w:p w14:paraId="1B28A282" w14:textId="77777777" w:rsidR="00177C2F" w:rsidRPr="00A2327F" w:rsidRDefault="00177C2F" w:rsidP="008C7DD1">
            <w:pPr>
              <w:pStyle w:val="TableHeading"/>
            </w:pPr>
            <w:r w:rsidRPr="00A2327F">
              <w:t>PDS</w:t>
            </w:r>
          </w:p>
        </w:tc>
        <w:tc>
          <w:tcPr>
            <w:tcW w:w="2880" w:type="dxa"/>
          </w:tcPr>
          <w:p w14:paraId="00EF0329" w14:textId="77777777" w:rsidR="00177C2F" w:rsidRPr="00A2327F" w:rsidRDefault="0039618E" w:rsidP="008C7DD1">
            <w:pPr>
              <w:pStyle w:val="TableHeading"/>
            </w:pPr>
            <w:r>
              <w:t>Comments</w:t>
            </w:r>
          </w:p>
        </w:tc>
      </w:tr>
      <w:tr w:rsidR="00177C2F" w:rsidRPr="00872DBA" w14:paraId="5AF625E5" w14:textId="77777777" w:rsidTr="00A84E51">
        <w:tc>
          <w:tcPr>
            <w:tcW w:w="3000" w:type="dxa"/>
          </w:tcPr>
          <w:p w14:paraId="2CE0AA4C" w14:textId="77777777" w:rsidR="00177C2F" w:rsidRPr="00A2327F" w:rsidRDefault="00177C2F" w:rsidP="00177C2F">
            <w:pPr>
              <w:pStyle w:val="TableText"/>
              <w:widowControl w:val="0"/>
            </w:pPr>
            <w:r w:rsidRPr="00A2327F">
              <w:t xml:space="preserve">alarmIndex (1.3.6.1.2.1.16.3.1.1.1) </w:t>
            </w:r>
          </w:p>
        </w:tc>
        <w:tc>
          <w:tcPr>
            <w:tcW w:w="1440" w:type="dxa"/>
          </w:tcPr>
          <w:p w14:paraId="41F1E3BA" w14:textId="77777777" w:rsidR="00177C2F" w:rsidRPr="00A2327F" w:rsidRDefault="00177C2F" w:rsidP="00177C2F">
            <w:pPr>
              <w:pStyle w:val="TableText"/>
              <w:widowControl w:val="0"/>
            </w:pPr>
            <w:r w:rsidRPr="00A2327F">
              <w:t>read-only</w:t>
            </w:r>
          </w:p>
        </w:tc>
        <w:tc>
          <w:tcPr>
            <w:tcW w:w="1000" w:type="dxa"/>
          </w:tcPr>
          <w:p w14:paraId="77BA204C" w14:textId="77777777" w:rsidR="00177C2F" w:rsidRPr="00A2327F" w:rsidRDefault="00177C2F" w:rsidP="00177C2F">
            <w:pPr>
              <w:pStyle w:val="TableText"/>
              <w:widowControl w:val="0"/>
            </w:pPr>
            <w:r w:rsidRPr="00A2327F">
              <w:rPr>
                <w:rFonts w:hint="eastAsia"/>
              </w:rPr>
              <w:t>Current</w:t>
            </w:r>
          </w:p>
        </w:tc>
        <w:tc>
          <w:tcPr>
            <w:tcW w:w="2880" w:type="dxa"/>
          </w:tcPr>
          <w:p w14:paraId="3A75F99F" w14:textId="77777777" w:rsidR="00177C2F" w:rsidRPr="00D94FEB" w:rsidRDefault="00177C2F" w:rsidP="00177C2F">
            <w:pPr>
              <w:pStyle w:val="TableText"/>
              <w:widowControl w:val="0"/>
            </w:pPr>
            <w:r w:rsidRPr="00D94FEB">
              <w:t>As per MIB</w:t>
            </w:r>
          </w:p>
        </w:tc>
      </w:tr>
      <w:tr w:rsidR="00177C2F" w:rsidRPr="00872DBA" w14:paraId="638C9014" w14:textId="77777777" w:rsidTr="00A84E51">
        <w:tc>
          <w:tcPr>
            <w:tcW w:w="3000" w:type="dxa"/>
          </w:tcPr>
          <w:p w14:paraId="3018B9EE" w14:textId="77777777" w:rsidR="00177C2F" w:rsidRPr="00A2327F" w:rsidRDefault="00177C2F" w:rsidP="00177C2F">
            <w:pPr>
              <w:pStyle w:val="TableText"/>
              <w:widowControl w:val="0"/>
            </w:pPr>
            <w:r w:rsidRPr="00A2327F">
              <w:t xml:space="preserve">alarmInterval (1.3.6.1.2.1.16.3.1.1.2) </w:t>
            </w:r>
          </w:p>
        </w:tc>
        <w:tc>
          <w:tcPr>
            <w:tcW w:w="1440" w:type="dxa"/>
          </w:tcPr>
          <w:p w14:paraId="3FA19CFA" w14:textId="77777777" w:rsidR="00177C2F" w:rsidRPr="00A2327F" w:rsidRDefault="00177C2F" w:rsidP="00177C2F">
            <w:pPr>
              <w:pStyle w:val="TableText"/>
              <w:widowControl w:val="0"/>
            </w:pPr>
            <w:r w:rsidRPr="00A2327F">
              <w:t>read-create</w:t>
            </w:r>
          </w:p>
        </w:tc>
        <w:tc>
          <w:tcPr>
            <w:tcW w:w="1000" w:type="dxa"/>
          </w:tcPr>
          <w:p w14:paraId="36100188" w14:textId="77777777" w:rsidR="00177C2F" w:rsidRPr="00A2327F" w:rsidRDefault="00177C2F" w:rsidP="00177C2F">
            <w:pPr>
              <w:pStyle w:val="TableText"/>
              <w:widowControl w:val="0"/>
            </w:pPr>
            <w:r w:rsidRPr="00A2327F">
              <w:rPr>
                <w:rFonts w:hint="eastAsia"/>
              </w:rPr>
              <w:t>Current</w:t>
            </w:r>
          </w:p>
        </w:tc>
        <w:tc>
          <w:tcPr>
            <w:tcW w:w="2880" w:type="dxa"/>
          </w:tcPr>
          <w:p w14:paraId="1F1788AA" w14:textId="77777777" w:rsidR="00177C2F" w:rsidRDefault="00177C2F" w:rsidP="00177C2F">
            <w:pPr>
              <w:pStyle w:val="TableText"/>
              <w:widowControl w:val="0"/>
            </w:pPr>
            <w:r w:rsidRPr="00D94FEB">
              <w:rPr>
                <w:rFonts w:hint="eastAsia"/>
              </w:rPr>
              <w:t>R</w:t>
            </w:r>
            <w:r w:rsidRPr="00D94FEB">
              <w:t>ange from 5 to 65535</w:t>
            </w:r>
            <w:r w:rsidRPr="00D94FEB">
              <w:rPr>
                <w:rFonts w:hint="eastAsia"/>
              </w:rPr>
              <w:t>.</w:t>
            </w:r>
          </w:p>
          <w:p w14:paraId="64E29575" w14:textId="77777777" w:rsidR="00177C2F" w:rsidRPr="00D94FEB" w:rsidRDefault="00177C2F" w:rsidP="00177C2F">
            <w:pPr>
              <w:pStyle w:val="TableText"/>
              <w:widowControl w:val="0"/>
            </w:pPr>
            <w:r>
              <w:rPr>
                <w:rFonts w:hint="eastAsia"/>
              </w:rPr>
              <w:t>Default value is</w:t>
            </w:r>
            <w:r>
              <w:t xml:space="preserve"> </w:t>
            </w:r>
            <w:r>
              <w:rPr>
                <w:rFonts w:hint="eastAsia"/>
              </w:rPr>
              <w:t>1800.</w:t>
            </w:r>
          </w:p>
        </w:tc>
      </w:tr>
      <w:tr w:rsidR="00177C2F" w:rsidRPr="00872DBA" w14:paraId="689E9B91" w14:textId="77777777" w:rsidTr="00A84E51">
        <w:tc>
          <w:tcPr>
            <w:tcW w:w="3000" w:type="dxa"/>
          </w:tcPr>
          <w:p w14:paraId="228042A8" w14:textId="77777777" w:rsidR="00177C2F" w:rsidRPr="00A2327F" w:rsidRDefault="00177C2F" w:rsidP="00177C2F">
            <w:pPr>
              <w:pStyle w:val="TableText"/>
              <w:widowControl w:val="0"/>
            </w:pPr>
            <w:r w:rsidRPr="00A2327F">
              <w:t xml:space="preserve">alarmVariable (1.3.6.1.2.1.16.3.1.1.3) </w:t>
            </w:r>
          </w:p>
        </w:tc>
        <w:tc>
          <w:tcPr>
            <w:tcW w:w="1440" w:type="dxa"/>
          </w:tcPr>
          <w:p w14:paraId="2D89F662" w14:textId="77777777" w:rsidR="00177C2F" w:rsidRPr="00A2327F" w:rsidRDefault="00177C2F" w:rsidP="00177C2F">
            <w:pPr>
              <w:pStyle w:val="TableText"/>
              <w:widowControl w:val="0"/>
            </w:pPr>
            <w:r w:rsidRPr="00A2327F">
              <w:t>read-create</w:t>
            </w:r>
          </w:p>
        </w:tc>
        <w:tc>
          <w:tcPr>
            <w:tcW w:w="1000" w:type="dxa"/>
          </w:tcPr>
          <w:p w14:paraId="20BDCECB" w14:textId="77777777" w:rsidR="00177C2F" w:rsidRPr="00A2327F" w:rsidRDefault="00177C2F" w:rsidP="00177C2F">
            <w:pPr>
              <w:pStyle w:val="TableText"/>
              <w:widowControl w:val="0"/>
            </w:pPr>
            <w:r w:rsidRPr="00A2327F">
              <w:rPr>
                <w:rFonts w:hint="eastAsia"/>
              </w:rPr>
              <w:t>Current</w:t>
            </w:r>
          </w:p>
        </w:tc>
        <w:tc>
          <w:tcPr>
            <w:tcW w:w="2880" w:type="dxa"/>
          </w:tcPr>
          <w:p w14:paraId="2CB2F646" w14:textId="77777777" w:rsidR="00177C2F" w:rsidRPr="00D94FEB" w:rsidRDefault="00177C2F" w:rsidP="00177C2F">
            <w:pPr>
              <w:pStyle w:val="TableText"/>
              <w:widowControl w:val="0"/>
            </w:pPr>
            <w:r w:rsidRPr="00D94FEB">
              <w:t>As per MIB</w:t>
            </w:r>
          </w:p>
        </w:tc>
      </w:tr>
      <w:tr w:rsidR="00177C2F" w:rsidRPr="00872DBA" w14:paraId="7E4DACD7" w14:textId="77777777" w:rsidTr="00A84E51">
        <w:tc>
          <w:tcPr>
            <w:tcW w:w="3000" w:type="dxa"/>
          </w:tcPr>
          <w:p w14:paraId="27C2F619" w14:textId="77777777" w:rsidR="00177C2F" w:rsidRPr="00A2327F" w:rsidRDefault="00177C2F" w:rsidP="00177C2F">
            <w:pPr>
              <w:pStyle w:val="TableText"/>
              <w:widowControl w:val="0"/>
            </w:pPr>
            <w:r w:rsidRPr="00A2327F">
              <w:t xml:space="preserve">alarmSampleType (1.3.6.1.2.1.16.3.1.1.4) </w:t>
            </w:r>
          </w:p>
        </w:tc>
        <w:tc>
          <w:tcPr>
            <w:tcW w:w="1440" w:type="dxa"/>
          </w:tcPr>
          <w:p w14:paraId="7D67F08C" w14:textId="77777777" w:rsidR="00177C2F" w:rsidRPr="00A2327F" w:rsidRDefault="00177C2F" w:rsidP="00177C2F">
            <w:pPr>
              <w:pStyle w:val="TableText"/>
              <w:widowControl w:val="0"/>
            </w:pPr>
            <w:r w:rsidRPr="00A2327F">
              <w:t>read-create</w:t>
            </w:r>
          </w:p>
        </w:tc>
        <w:tc>
          <w:tcPr>
            <w:tcW w:w="1000" w:type="dxa"/>
          </w:tcPr>
          <w:p w14:paraId="17843867" w14:textId="77777777" w:rsidR="00177C2F" w:rsidRPr="00A2327F" w:rsidRDefault="00177C2F" w:rsidP="00177C2F">
            <w:pPr>
              <w:pStyle w:val="TableText"/>
              <w:widowControl w:val="0"/>
            </w:pPr>
            <w:r w:rsidRPr="00A2327F">
              <w:rPr>
                <w:rFonts w:hint="eastAsia"/>
              </w:rPr>
              <w:t>Current</w:t>
            </w:r>
          </w:p>
        </w:tc>
        <w:tc>
          <w:tcPr>
            <w:tcW w:w="2880" w:type="dxa"/>
          </w:tcPr>
          <w:p w14:paraId="46747F8A" w14:textId="77777777" w:rsidR="00177C2F" w:rsidRPr="00D94FEB" w:rsidRDefault="00177C2F" w:rsidP="00177C2F">
            <w:pPr>
              <w:pStyle w:val="TableText"/>
              <w:widowControl w:val="0"/>
            </w:pPr>
            <w:r>
              <w:rPr>
                <w:rFonts w:hint="eastAsia"/>
              </w:rPr>
              <w:t xml:space="preserve">Default value is </w:t>
            </w:r>
            <w:r w:rsidRPr="00972080">
              <w:t>absoluteValue(1)</w:t>
            </w:r>
            <w:r>
              <w:rPr>
                <w:rFonts w:hint="eastAsia"/>
              </w:rPr>
              <w:t>.</w:t>
            </w:r>
          </w:p>
        </w:tc>
      </w:tr>
      <w:tr w:rsidR="00177C2F" w:rsidRPr="00872DBA" w14:paraId="5858F263" w14:textId="77777777" w:rsidTr="00A84E51">
        <w:tc>
          <w:tcPr>
            <w:tcW w:w="3000" w:type="dxa"/>
          </w:tcPr>
          <w:p w14:paraId="04ECC0E6" w14:textId="77777777" w:rsidR="00177C2F" w:rsidRPr="00A2327F" w:rsidRDefault="00177C2F" w:rsidP="00177C2F">
            <w:pPr>
              <w:pStyle w:val="TableText"/>
              <w:widowControl w:val="0"/>
            </w:pPr>
            <w:r w:rsidRPr="00A2327F">
              <w:t xml:space="preserve">alarmValue (1.3.6.1.2.1.16.3.1.1.5) </w:t>
            </w:r>
          </w:p>
        </w:tc>
        <w:tc>
          <w:tcPr>
            <w:tcW w:w="1440" w:type="dxa"/>
          </w:tcPr>
          <w:p w14:paraId="09B0F6B9" w14:textId="77777777" w:rsidR="00177C2F" w:rsidRPr="00A2327F" w:rsidRDefault="00177C2F" w:rsidP="00177C2F">
            <w:pPr>
              <w:pStyle w:val="TableText"/>
              <w:widowControl w:val="0"/>
            </w:pPr>
            <w:r w:rsidRPr="00A2327F">
              <w:t>read-only</w:t>
            </w:r>
          </w:p>
        </w:tc>
        <w:tc>
          <w:tcPr>
            <w:tcW w:w="1000" w:type="dxa"/>
          </w:tcPr>
          <w:p w14:paraId="64F5CF67" w14:textId="77777777" w:rsidR="00177C2F" w:rsidRPr="00A2327F" w:rsidRDefault="00177C2F" w:rsidP="00177C2F">
            <w:pPr>
              <w:pStyle w:val="TableText"/>
              <w:widowControl w:val="0"/>
            </w:pPr>
            <w:r w:rsidRPr="00A2327F">
              <w:t>No</w:t>
            </w:r>
          </w:p>
        </w:tc>
        <w:tc>
          <w:tcPr>
            <w:tcW w:w="2880" w:type="dxa"/>
          </w:tcPr>
          <w:p w14:paraId="45228519" w14:textId="77777777" w:rsidR="00177C2F" w:rsidRPr="00D94FEB" w:rsidRDefault="00177C2F" w:rsidP="00177C2F">
            <w:pPr>
              <w:pStyle w:val="TableText"/>
              <w:widowControl w:val="0"/>
            </w:pPr>
            <w:r w:rsidRPr="00D94FEB">
              <w:t>I</w:t>
            </w:r>
            <w:r w:rsidRPr="00D94FEB">
              <w:rPr>
                <w:rFonts w:hint="eastAsia"/>
              </w:rPr>
              <w:t xml:space="preserve">f </w:t>
            </w:r>
            <w:r w:rsidRPr="00D94FEB">
              <w:t xml:space="preserve">out of the </w:t>
            </w:r>
            <w:r w:rsidRPr="00D94FEB">
              <w:rPr>
                <w:rFonts w:hint="eastAsia"/>
              </w:rPr>
              <w:t xml:space="preserve">positive </w:t>
            </w:r>
            <w:r w:rsidRPr="00D94FEB">
              <w:t xml:space="preserve">range of alarmValue, </w:t>
            </w:r>
            <w:r w:rsidRPr="00D94FEB">
              <w:rPr>
                <w:rFonts w:hint="eastAsia"/>
              </w:rPr>
              <w:t>t</w:t>
            </w:r>
            <w:r w:rsidRPr="00D94FEB">
              <w:t xml:space="preserve">he alarmValue </w:t>
            </w:r>
            <w:r w:rsidRPr="00D94FEB">
              <w:rPr>
                <w:rFonts w:hint="eastAsia"/>
              </w:rPr>
              <w:t>may</w:t>
            </w:r>
            <w:r w:rsidRPr="00D94FEB">
              <w:t xml:space="preserve"> be a negative</w:t>
            </w:r>
            <w:r w:rsidRPr="00D94FEB">
              <w:rPr>
                <w:rFonts w:hint="eastAsia"/>
              </w:rPr>
              <w:t>.</w:t>
            </w:r>
          </w:p>
        </w:tc>
      </w:tr>
      <w:tr w:rsidR="00177C2F" w:rsidRPr="00872DBA" w14:paraId="53015CEA" w14:textId="77777777" w:rsidTr="00A84E51">
        <w:tc>
          <w:tcPr>
            <w:tcW w:w="3000" w:type="dxa"/>
          </w:tcPr>
          <w:p w14:paraId="6757A5CA" w14:textId="77777777" w:rsidR="00177C2F" w:rsidRPr="00A2327F" w:rsidRDefault="00177C2F" w:rsidP="00177C2F">
            <w:pPr>
              <w:pStyle w:val="TableText"/>
              <w:widowControl w:val="0"/>
            </w:pPr>
            <w:r w:rsidRPr="00A2327F">
              <w:t xml:space="preserve">alarmStartupAlarm (1.3.6.1.2.1.16.3.1.1.6) </w:t>
            </w:r>
          </w:p>
        </w:tc>
        <w:tc>
          <w:tcPr>
            <w:tcW w:w="1440" w:type="dxa"/>
          </w:tcPr>
          <w:p w14:paraId="288030D1" w14:textId="77777777" w:rsidR="00177C2F" w:rsidRPr="00A2327F" w:rsidRDefault="00177C2F" w:rsidP="00177C2F">
            <w:pPr>
              <w:pStyle w:val="TableText"/>
              <w:widowControl w:val="0"/>
            </w:pPr>
            <w:r w:rsidRPr="00A2327F">
              <w:t>read-create</w:t>
            </w:r>
          </w:p>
        </w:tc>
        <w:tc>
          <w:tcPr>
            <w:tcW w:w="1000" w:type="dxa"/>
          </w:tcPr>
          <w:p w14:paraId="58DD941F" w14:textId="77777777" w:rsidR="00177C2F" w:rsidRPr="00A2327F" w:rsidRDefault="00177C2F" w:rsidP="00177C2F">
            <w:pPr>
              <w:pStyle w:val="TableText"/>
              <w:widowControl w:val="0"/>
            </w:pPr>
            <w:r w:rsidRPr="00A2327F">
              <w:rPr>
                <w:rFonts w:hint="eastAsia"/>
              </w:rPr>
              <w:t>Current</w:t>
            </w:r>
          </w:p>
        </w:tc>
        <w:tc>
          <w:tcPr>
            <w:tcW w:w="2880" w:type="dxa"/>
          </w:tcPr>
          <w:p w14:paraId="47884D11" w14:textId="77777777" w:rsidR="00177C2F" w:rsidRPr="00D94FEB" w:rsidRDefault="00177C2F" w:rsidP="00177C2F">
            <w:pPr>
              <w:pStyle w:val="TableText"/>
              <w:widowControl w:val="0"/>
            </w:pPr>
            <w:r>
              <w:rPr>
                <w:rFonts w:hint="eastAsia"/>
              </w:rPr>
              <w:t>Default value is</w:t>
            </w:r>
            <w:r>
              <w:t xml:space="preserve"> </w:t>
            </w:r>
            <w:r w:rsidRPr="00972080">
              <w:t>risingOrFallingAlarm(3)</w:t>
            </w:r>
            <w:r>
              <w:rPr>
                <w:rFonts w:hint="eastAsia"/>
              </w:rPr>
              <w:t>.</w:t>
            </w:r>
          </w:p>
        </w:tc>
      </w:tr>
      <w:tr w:rsidR="00177C2F" w:rsidRPr="00872DBA" w14:paraId="5339D417" w14:textId="77777777" w:rsidTr="00A84E51">
        <w:tc>
          <w:tcPr>
            <w:tcW w:w="3000" w:type="dxa"/>
          </w:tcPr>
          <w:p w14:paraId="765671BE" w14:textId="77777777" w:rsidR="00177C2F" w:rsidRPr="00A2327F" w:rsidRDefault="00177C2F" w:rsidP="00177C2F">
            <w:pPr>
              <w:pStyle w:val="TableText"/>
              <w:widowControl w:val="0"/>
            </w:pPr>
            <w:r w:rsidRPr="00A2327F">
              <w:t xml:space="preserve">alarmRisingThreshold (1.3.6.1.2.1.16.3.1.1.7) </w:t>
            </w:r>
          </w:p>
        </w:tc>
        <w:tc>
          <w:tcPr>
            <w:tcW w:w="1440" w:type="dxa"/>
          </w:tcPr>
          <w:p w14:paraId="6D568613" w14:textId="77777777" w:rsidR="00177C2F" w:rsidRPr="00A2327F" w:rsidRDefault="00177C2F" w:rsidP="00177C2F">
            <w:pPr>
              <w:pStyle w:val="TableText"/>
              <w:widowControl w:val="0"/>
            </w:pPr>
            <w:r w:rsidRPr="00A2327F">
              <w:t>read-create</w:t>
            </w:r>
          </w:p>
        </w:tc>
        <w:tc>
          <w:tcPr>
            <w:tcW w:w="1000" w:type="dxa"/>
          </w:tcPr>
          <w:p w14:paraId="2B627114" w14:textId="77777777" w:rsidR="00177C2F" w:rsidRPr="00A2327F" w:rsidRDefault="00177C2F" w:rsidP="00177C2F">
            <w:pPr>
              <w:pStyle w:val="TableText"/>
              <w:widowControl w:val="0"/>
            </w:pPr>
            <w:r w:rsidRPr="00A2327F">
              <w:rPr>
                <w:rFonts w:hint="eastAsia"/>
              </w:rPr>
              <w:t>Current</w:t>
            </w:r>
          </w:p>
        </w:tc>
        <w:tc>
          <w:tcPr>
            <w:tcW w:w="2880" w:type="dxa"/>
          </w:tcPr>
          <w:p w14:paraId="7A98CE93" w14:textId="77777777" w:rsidR="00177C2F" w:rsidRPr="00D94FEB" w:rsidRDefault="00177C2F" w:rsidP="00177C2F">
            <w:pPr>
              <w:pStyle w:val="TableText"/>
              <w:widowControl w:val="0"/>
            </w:pPr>
            <w:r>
              <w:rPr>
                <w:rFonts w:hint="eastAsia"/>
              </w:rPr>
              <w:t>Default value is</w:t>
            </w:r>
            <w:r>
              <w:t xml:space="preserve"> </w:t>
            </w:r>
            <w:r>
              <w:rPr>
                <w:rFonts w:hint="eastAsia"/>
              </w:rPr>
              <w:t>1.</w:t>
            </w:r>
          </w:p>
        </w:tc>
      </w:tr>
      <w:tr w:rsidR="00177C2F" w:rsidRPr="00872DBA" w14:paraId="54D79450" w14:textId="77777777" w:rsidTr="00A84E51">
        <w:tc>
          <w:tcPr>
            <w:tcW w:w="3000" w:type="dxa"/>
          </w:tcPr>
          <w:p w14:paraId="6C8A4567" w14:textId="77777777" w:rsidR="00177C2F" w:rsidRPr="00A2327F" w:rsidRDefault="00177C2F" w:rsidP="00177C2F">
            <w:pPr>
              <w:pStyle w:val="TableText"/>
              <w:widowControl w:val="0"/>
            </w:pPr>
            <w:r w:rsidRPr="00A2327F">
              <w:t xml:space="preserve">alarmFallingThreshold (1.3.6.1.2.1.16.3.1.1.8) </w:t>
            </w:r>
          </w:p>
        </w:tc>
        <w:tc>
          <w:tcPr>
            <w:tcW w:w="1440" w:type="dxa"/>
          </w:tcPr>
          <w:p w14:paraId="0F957276" w14:textId="77777777" w:rsidR="00177C2F" w:rsidRPr="00A2327F" w:rsidRDefault="00177C2F" w:rsidP="00177C2F">
            <w:pPr>
              <w:pStyle w:val="TableText"/>
              <w:widowControl w:val="0"/>
            </w:pPr>
            <w:r w:rsidRPr="00A2327F">
              <w:t>read-create</w:t>
            </w:r>
          </w:p>
        </w:tc>
        <w:tc>
          <w:tcPr>
            <w:tcW w:w="1000" w:type="dxa"/>
          </w:tcPr>
          <w:p w14:paraId="7354DE06" w14:textId="77777777" w:rsidR="00177C2F" w:rsidRPr="00A2327F" w:rsidRDefault="00177C2F" w:rsidP="00177C2F">
            <w:pPr>
              <w:pStyle w:val="TableText"/>
              <w:widowControl w:val="0"/>
            </w:pPr>
            <w:r w:rsidRPr="00A2327F">
              <w:rPr>
                <w:rFonts w:hint="eastAsia"/>
              </w:rPr>
              <w:t>Current</w:t>
            </w:r>
          </w:p>
        </w:tc>
        <w:tc>
          <w:tcPr>
            <w:tcW w:w="2880" w:type="dxa"/>
          </w:tcPr>
          <w:p w14:paraId="19D67F1F" w14:textId="77777777" w:rsidR="00177C2F" w:rsidRPr="00D94FEB" w:rsidRDefault="00177C2F" w:rsidP="00177C2F">
            <w:pPr>
              <w:pStyle w:val="TableText"/>
              <w:widowControl w:val="0"/>
            </w:pPr>
            <w:r>
              <w:rPr>
                <w:rFonts w:hint="eastAsia"/>
              </w:rPr>
              <w:t>Default value is</w:t>
            </w:r>
            <w:r>
              <w:t xml:space="preserve"> </w:t>
            </w:r>
            <w:r>
              <w:rPr>
                <w:rFonts w:hint="eastAsia"/>
              </w:rPr>
              <w:t>0.</w:t>
            </w:r>
          </w:p>
        </w:tc>
      </w:tr>
      <w:tr w:rsidR="00177C2F" w:rsidRPr="00872DBA" w14:paraId="707A722E" w14:textId="77777777" w:rsidTr="00A84E51">
        <w:tc>
          <w:tcPr>
            <w:tcW w:w="3000" w:type="dxa"/>
          </w:tcPr>
          <w:p w14:paraId="6D61A8E9" w14:textId="77777777" w:rsidR="00177C2F" w:rsidRPr="00A2327F" w:rsidRDefault="00177C2F" w:rsidP="00177C2F">
            <w:pPr>
              <w:pStyle w:val="TableText"/>
              <w:widowControl w:val="0"/>
            </w:pPr>
            <w:r w:rsidRPr="00A2327F">
              <w:t xml:space="preserve">alarmRisingEventIndex (1.3.6.1.2.1.16.3.1.1.9) </w:t>
            </w:r>
          </w:p>
        </w:tc>
        <w:tc>
          <w:tcPr>
            <w:tcW w:w="1440" w:type="dxa"/>
          </w:tcPr>
          <w:p w14:paraId="5699E968" w14:textId="77777777" w:rsidR="00177C2F" w:rsidRPr="00A2327F" w:rsidRDefault="00177C2F" w:rsidP="00177C2F">
            <w:pPr>
              <w:pStyle w:val="TableText"/>
              <w:widowControl w:val="0"/>
            </w:pPr>
            <w:r w:rsidRPr="00A2327F">
              <w:t>read-create</w:t>
            </w:r>
          </w:p>
        </w:tc>
        <w:tc>
          <w:tcPr>
            <w:tcW w:w="1000" w:type="dxa"/>
          </w:tcPr>
          <w:p w14:paraId="699C10DF" w14:textId="77777777" w:rsidR="00177C2F" w:rsidRPr="00A2327F" w:rsidRDefault="00177C2F" w:rsidP="00177C2F">
            <w:pPr>
              <w:pStyle w:val="TableText"/>
              <w:widowControl w:val="0"/>
            </w:pPr>
            <w:r w:rsidRPr="00A2327F">
              <w:rPr>
                <w:rFonts w:hint="eastAsia"/>
              </w:rPr>
              <w:t>Current</w:t>
            </w:r>
          </w:p>
        </w:tc>
        <w:tc>
          <w:tcPr>
            <w:tcW w:w="2880" w:type="dxa"/>
          </w:tcPr>
          <w:p w14:paraId="23402FE7" w14:textId="77777777" w:rsidR="00177C2F" w:rsidRPr="00D94FEB" w:rsidRDefault="00177C2F" w:rsidP="00177C2F">
            <w:pPr>
              <w:pStyle w:val="TableText"/>
              <w:widowControl w:val="0"/>
            </w:pPr>
            <w:r>
              <w:rPr>
                <w:rFonts w:hint="eastAsia"/>
              </w:rPr>
              <w:t>Default value is</w:t>
            </w:r>
            <w:r>
              <w:t xml:space="preserve"> </w:t>
            </w:r>
            <w:r>
              <w:rPr>
                <w:rFonts w:hint="eastAsia"/>
              </w:rPr>
              <w:t>0.</w:t>
            </w:r>
          </w:p>
        </w:tc>
      </w:tr>
      <w:tr w:rsidR="00177C2F" w:rsidRPr="00872DBA" w14:paraId="5223C9B3" w14:textId="77777777" w:rsidTr="00A84E51">
        <w:tc>
          <w:tcPr>
            <w:tcW w:w="3000" w:type="dxa"/>
          </w:tcPr>
          <w:p w14:paraId="247B3092" w14:textId="77777777" w:rsidR="00177C2F" w:rsidRPr="00A2327F" w:rsidRDefault="00177C2F" w:rsidP="00177C2F">
            <w:pPr>
              <w:pStyle w:val="TableText"/>
              <w:widowControl w:val="0"/>
            </w:pPr>
            <w:r w:rsidRPr="00A2327F">
              <w:t xml:space="preserve">alarmFallingEventIndex (1.3.6.1.2.1.16.3.1.1.10) </w:t>
            </w:r>
          </w:p>
        </w:tc>
        <w:tc>
          <w:tcPr>
            <w:tcW w:w="1440" w:type="dxa"/>
          </w:tcPr>
          <w:p w14:paraId="25030D35" w14:textId="77777777" w:rsidR="00177C2F" w:rsidRPr="00A2327F" w:rsidRDefault="00177C2F" w:rsidP="00177C2F">
            <w:pPr>
              <w:pStyle w:val="TableText"/>
              <w:widowControl w:val="0"/>
            </w:pPr>
            <w:r w:rsidRPr="00A2327F">
              <w:t>read-create</w:t>
            </w:r>
          </w:p>
        </w:tc>
        <w:tc>
          <w:tcPr>
            <w:tcW w:w="1000" w:type="dxa"/>
          </w:tcPr>
          <w:p w14:paraId="011E7EA1" w14:textId="77777777" w:rsidR="00177C2F" w:rsidRPr="00A2327F" w:rsidRDefault="00177C2F" w:rsidP="00177C2F">
            <w:pPr>
              <w:pStyle w:val="TableText"/>
              <w:widowControl w:val="0"/>
            </w:pPr>
            <w:r w:rsidRPr="00A2327F">
              <w:rPr>
                <w:rFonts w:hint="eastAsia"/>
              </w:rPr>
              <w:t>Current</w:t>
            </w:r>
          </w:p>
        </w:tc>
        <w:tc>
          <w:tcPr>
            <w:tcW w:w="2880" w:type="dxa"/>
          </w:tcPr>
          <w:p w14:paraId="09EC87D6" w14:textId="77777777" w:rsidR="00177C2F" w:rsidRPr="00D94FEB" w:rsidRDefault="00177C2F" w:rsidP="00177C2F">
            <w:pPr>
              <w:pStyle w:val="TableText"/>
              <w:widowControl w:val="0"/>
            </w:pPr>
            <w:r>
              <w:rPr>
                <w:rFonts w:hint="eastAsia"/>
              </w:rPr>
              <w:t>Default value is</w:t>
            </w:r>
            <w:r>
              <w:t xml:space="preserve"> </w:t>
            </w:r>
            <w:r>
              <w:rPr>
                <w:rFonts w:hint="eastAsia"/>
              </w:rPr>
              <w:t>0.</w:t>
            </w:r>
          </w:p>
        </w:tc>
      </w:tr>
      <w:tr w:rsidR="00177C2F" w:rsidRPr="00872DBA" w14:paraId="26F21EDB" w14:textId="77777777" w:rsidTr="00A84E51">
        <w:tc>
          <w:tcPr>
            <w:tcW w:w="3000" w:type="dxa"/>
          </w:tcPr>
          <w:p w14:paraId="41FDBCC5" w14:textId="77777777" w:rsidR="00177C2F" w:rsidRPr="00A2327F" w:rsidRDefault="00177C2F" w:rsidP="00177C2F">
            <w:pPr>
              <w:pStyle w:val="TableText"/>
              <w:widowControl w:val="0"/>
            </w:pPr>
            <w:r w:rsidRPr="00A2327F">
              <w:t xml:space="preserve">alarmOwner (1.3.6.1.2.1.16.3.1.1.11) </w:t>
            </w:r>
          </w:p>
        </w:tc>
        <w:tc>
          <w:tcPr>
            <w:tcW w:w="1440" w:type="dxa"/>
          </w:tcPr>
          <w:p w14:paraId="3E3FA08B" w14:textId="77777777" w:rsidR="00177C2F" w:rsidRPr="00A2327F" w:rsidRDefault="00177C2F" w:rsidP="00177C2F">
            <w:pPr>
              <w:pStyle w:val="TableText"/>
              <w:widowControl w:val="0"/>
            </w:pPr>
            <w:r w:rsidRPr="00A2327F">
              <w:t>read-create</w:t>
            </w:r>
          </w:p>
        </w:tc>
        <w:tc>
          <w:tcPr>
            <w:tcW w:w="1000" w:type="dxa"/>
          </w:tcPr>
          <w:p w14:paraId="29FEB935" w14:textId="77777777" w:rsidR="00177C2F" w:rsidRPr="00A2327F" w:rsidRDefault="00177C2F" w:rsidP="00177C2F">
            <w:pPr>
              <w:pStyle w:val="TableText"/>
              <w:widowControl w:val="0"/>
            </w:pPr>
            <w:r w:rsidRPr="00A2327F">
              <w:rPr>
                <w:rFonts w:hint="eastAsia"/>
              </w:rPr>
              <w:t>Current</w:t>
            </w:r>
          </w:p>
        </w:tc>
        <w:tc>
          <w:tcPr>
            <w:tcW w:w="2880" w:type="dxa"/>
          </w:tcPr>
          <w:p w14:paraId="2C13EF63" w14:textId="77777777" w:rsidR="00177C2F" w:rsidRPr="00D94FEB" w:rsidRDefault="00177C2F" w:rsidP="00177C2F">
            <w:pPr>
              <w:pStyle w:val="TableText"/>
              <w:widowControl w:val="0"/>
            </w:pPr>
            <w:r w:rsidRPr="00445CBF">
              <w:rPr>
                <w:rFonts w:hint="eastAsia"/>
              </w:rPr>
              <w:t>The length of value is from 0 to 127</w:t>
            </w:r>
            <w:r w:rsidRPr="00D94FEB">
              <w:rPr>
                <w:rFonts w:hint="eastAsia"/>
              </w:rPr>
              <w:t>.</w:t>
            </w:r>
          </w:p>
          <w:p w14:paraId="13D3673C" w14:textId="77777777" w:rsidR="00177C2F" w:rsidRDefault="00177C2F" w:rsidP="00177C2F">
            <w:pPr>
              <w:pStyle w:val="TableText"/>
              <w:widowControl w:val="0"/>
            </w:pPr>
            <w:r w:rsidRPr="00D94FEB">
              <w:rPr>
                <w:rFonts w:hint="eastAsia"/>
              </w:rPr>
              <w:t xml:space="preserve">Not support non-printable characters and </w:t>
            </w:r>
            <w:r w:rsidRPr="00D94FEB">
              <w:t>‘</w:t>
            </w:r>
            <w:r w:rsidRPr="00A2327F">
              <w:rPr>
                <w:rFonts w:asciiTheme="minorEastAsia" w:eastAsiaTheme="minorEastAsia" w:hAnsiTheme="minorEastAsia" w:hint="eastAsia"/>
              </w:rPr>
              <w:t>?</w:t>
            </w:r>
            <w:r w:rsidRPr="00D94FEB">
              <w:t>’</w:t>
            </w:r>
            <w:r w:rsidRPr="00D94FEB">
              <w:rPr>
                <w:rFonts w:hint="eastAsia"/>
              </w:rPr>
              <w:t>.</w:t>
            </w:r>
          </w:p>
          <w:p w14:paraId="302C1A1A" w14:textId="77777777" w:rsidR="00177C2F" w:rsidRPr="00D94FEB" w:rsidRDefault="00177C2F" w:rsidP="00177C2F">
            <w:pPr>
              <w:pStyle w:val="TableText"/>
              <w:widowControl w:val="0"/>
            </w:pPr>
            <w:r>
              <w:rPr>
                <w:rFonts w:hint="eastAsia"/>
              </w:rPr>
              <w:t>Default value is zero-length string.</w:t>
            </w:r>
          </w:p>
        </w:tc>
      </w:tr>
      <w:tr w:rsidR="00177C2F" w:rsidRPr="00872DBA" w14:paraId="3E24A658" w14:textId="77777777" w:rsidTr="00A84E51">
        <w:tc>
          <w:tcPr>
            <w:tcW w:w="3000" w:type="dxa"/>
          </w:tcPr>
          <w:p w14:paraId="31966F02" w14:textId="77777777" w:rsidR="00177C2F" w:rsidRPr="00A2327F" w:rsidRDefault="00177C2F" w:rsidP="00177C2F">
            <w:pPr>
              <w:pStyle w:val="TableText"/>
              <w:widowControl w:val="0"/>
            </w:pPr>
            <w:r w:rsidRPr="00A2327F">
              <w:t xml:space="preserve">alarmStatus (1.3.6.1.2.1.16.3.1.1.12) </w:t>
            </w:r>
          </w:p>
        </w:tc>
        <w:tc>
          <w:tcPr>
            <w:tcW w:w="1440" w:type="dxa"/>
          </w:tcPr>
          <w:p w14:paraId="732D6316" w14:textId="77777777" w:rsidR="00177C2F" w:rsidRPr="00A2327F" w:rsidRDefault="00177C2F" w:rsidP="00177C2F">
            <w:pPr>
              <w:pStyle w:val="TableText"/>
              <w:widowControl w:val="0"/>
            </w:pPr>
            <w:r w:rsidRPr="00A2327F">
              <w:t>read-create</w:t>
            </w:r>
          </w:p>
        </w:tc>
        <w:tc>
          <w:tcPr>
            <w:tcW w:w="1000" w:type="dxa"/>
          </w:tcPr>
          <w:p w14:paraId="2F3F2826" w14:textId="77777777" w:rsidR="00177C2F" w:rsidRPr="00A2327F" w:rsidRDefault="00177C2F" w:rsidP="00177C2F">
            <w:pPr>
              <w:pStyle w:val="TableText"/>
              <w:widowControl w:val="0"/>
            </w:pPr>
            <w:r w:rsidRPr="00A2327F">
              <w:rPr>
                <w:rFonts w:hint="eastAsia"/>
              </w:rPr>
              <w:t>Current</w:t>
            </w:r>
          </w:p>
        </w:tc>
        <w:tc>
          <w:tcPr>
            <w:tcW w:w="2880" w:type="dxa"/>
          </w:tcPr>
          <w:p w14:paraId="24F3F5AD" w14:textId="77777777" w:rsidR="00177C2F" w:rsidRPr="00D94FEB" w:rsidRDefault="00177C2F" w:rsidP="00177C2F">
            <w:pPr>
              <w:pStyle w:val="TableText"/>
              <w:widowControl w:val="0"/>
            </w:pPr>
            <w:r w:rsidRPr="00D94FEB">
              <w:rPr>
                <w:rFonts w:hint="eastAsia"/>
              </w:rPr>
              <w:t>As per MIB</w:t>
            </w:r>
          </w:p>
        </w:tc>
      </w:tr>
    </w:tbl>
    <w:p w14:paraId="1F0E5629" w14:textId="77777777" w:rsidR="00177C2F" w:rsidRDefault="00177C2F" w:rsidP="00177C2F">
      <w:pPr>
        <w:pStyle w:val="2"/>
      </w:pPr>
      <w:bookmarkStart w:id="2937" w:name="_Toc349825378"/>
      <w:bookmarkStart w:id="2938" w:name="_Toc354838297"/>
      <w:bookmarkStart w:id="2939" w:name="_Toc397438961"/>
      <w:bookmarkStart w:id="2940" w:name="_Toc399742952"/>
      <w:bookmarkStart w:id="2941" w:name="_Toc483389158"/>
      <w:r>
        <w:rPr>
          <w:rFonts w:hint="eastAsia"/>
        </w:rPr>
        <w:t>event</w:t>
      </w:r>
      <w:r w:rsidRPr="009540D9">
        <w:t>Table</w:t>
      </w:r>
      <w:bookmarkEnd w:id="2937"/>
      <w:bookmarkEnd w:id="2938"/>
      <w:bookmarkEnd w:id="2939"/>
      <w:bookmarkEnd w:id="2940"/>
      <w:bookmarkEnd w:id="2941"/>
    </w:p>
    <w:p w14:paraId="040C34B8" w14:textId="77777777" w:rsidR="00177C2F" w:rsidRDefault="00177C2F" w:rsidP="006F5982">
      <w:pPr>
        <w:ind w:left="0"/>
      </w:pPr>
      <w:r w:rsidRPr="00D83B6B">
        <w:rPr>
          <w:rFonts w:hint="eastAsia"/>
        </w:rPr>
        <w:t xml:space="preserve">Note: </w:t>
      </w:r>
    </w:p>
    <w:p w14:paraId="634F37CE" w14:textId="77777777" w:rsidR="00177C2F" w:rsidRDefault="00177C2F" w:rsidP="006F5982">
      <w:pPr>
        <w:ind w:left="0"/>
      </w:pPr>
      <w:r w:rsidRPr="00D83B6B">
        <w:rPr>
          <w:rFonts w:hint="eastAsia"/>
        </w:rPr>
        <w:t>1)</w:t>
      </w:r>
      <w:r>
        <w:rPr>
          <w:rFonts w:hint="eastAsia"/>
        </w:rPr>
        <w:t xml:space="preserve"> </w:t>
      </w:r>
      <w:r w:rsidRPr="00D83B6B">
        <w:rPr>
          <w:rFonts w:hint="eastAsia"/>
        </w:rPr>
        <w:t xml:space="preserve">When creating a new instance of this table, the following objects SHOULD be set simultaneously: </w:t>
      </w:r>
      <w:r w:rsidRPr="009540D9">
        <w:t>eventStatus</w:t>
      </w:r>
      <w:r>
        <w:rPr>
          <w:rFonts w:hint="eastAsia"/>
        </w:rPr>
        <w:t>.</w:t>
      </w:r>
    </w:p>
    <w:p w14:paraId="711CC62E" w14:textId="77777777" w:rsidR="00177C2F" w:rsidRPr="00D83B6B" w:rsidRDefault="00177C2F" w:rsidP="006F5982">
      <w:pPr>
        <w:ind w:left="0"/>
      </w:pPr>
      <w:r>
        <w:rPr>
          <w:rFonts w:hint="eastAsia"/>
        </w:rPr>
        <w:t xml:space="preserve">2) </w:t>
      </w:r>
      <w:r w:rsidRPr="00D83B6B">
        <w:rPr>
          <w:rFonts w:hint="eastAsia"/>
        </w:rPr>
        <w:t>Configuring will be failed, if the length of command string build from current configuration is greater than max length of CLI.</w:t>
      </w:r>
    </w:p>
    <w:p w14:paraId="77EBC593"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1.3.6.1.2.1.16.9.1</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872DBA" w14:paraId="0970B1D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B0783C7" w14:textId="77777777" w:rsidR="00177C2F" w:rsidRPr="00A2327F" w:rsidRDefault="00166066" w:rsidP="008C7DD1">
            <w:pPr>
              <w:pStyle w:val="TableHeading"/>
            </w:pPr>
            <w:r>
              <w:t>Object (OID)</w:t>
            </w:r>
          </w:p>
        </w:tc>
        <w:tc>
          <w:tcPr>
            <w:tcW w:w="1440" w:type="dxa"/>
          </w:tcPr>
          <w:p w14:paraId="5A572802" w14:textId="77777777" w:rsidR="00177C2F" w:rsidRPr="00A2327F" w:rsidRDefault="00177C2F" w:rsidP="008C7DD1">
            <w:pPr>
              <w:pStyle w:val="TableHeading"/>
            </w:pPr>
            <w:r w:rsidRPr="00A2327F">
              <w:t>Access</w:t>
            </w:r>
          </w:p>
        </w:tc>
        <w:tc>
          <w:tcPr>
            <w:tcW w:w="1000" w:type="dxa"/>
          </w:tcPr>
          <w:p w14:paraId="5CA6AFD7" w14:textId="77777777" w:rsidR="00177C2F" w:rsidRPr="00A2327F" w:rsidRDefault="00177C2F" w:rsidP="008C7DD1">
            <w:pPr>
              <w:pStyle w:val="TableHeading"/>
            </w:pPr>
            <w:r w:rsidRPr="00A2327F">
              <w:t>PDS</w:t>
            </w:r>
          </w:p>
        </w:tc>
        <w:tc>
          <w:tcPr>
            <w:tcW w:w="2880" w:type="dxa"/>
          </w:tcPr>
          <w:p w14:paraId="01B4A027" w14:textId="77777777" w:rsidR="00177C2F" w:rsidRPr="00A2327F" w:rsidRDefault="0039618E" w:rsidP="008C7DD1">
            <w:pPr>
              <w:pStyle w:val="TableHeading"/>
            </w:pPr>
            <w:r>
              <w:t>Comments</w:t>
            </w:r>
          </w:p>
        </w:tc>
      </w:tr>
      <w:tr w:rsidR="00177C2F" w:rsidRPr="00872DBA" w14:paraId="5BCBB63F" w14:textId="77777777" w:rsidTr="00A84E51">
        <w:tc>
          <w:tcPr>
            <w:tcW w:w="3000" w:type="dxa"/>
          </w:tcPr>
          <w:p w14:paraId="43643FE2" w14:textId="77777777" w:rsidR="00177C2F" w:rsidRPr="00A2327F" w:rsidRDefault="00177C2F" w:rsidP="00177C2F">
            <w:pPr>
              <w:pStyle w:val="TableText"/>
              <w:widowControl w:val="0"/>
            </w:pPr>
            <w:r w:rsidRPr="00A2327F">
              <w:t xml:space="preserve">eventIndex (1.3.6.1.2.1.16.9.1.1.1) </w:t>
            </w:r>
          </w:p>
        </w:tc>
        <w:tc>
          <w:tcPr>
            <w:tcW w:w="1440" w:type="dxa"/>
          </w:tcPr>
          <w:p w14:paraId="77F38E57" w14:textId="77777777" w:rsidR="00177C2F" w:rsidRPr="00A2327F" w:rsidRDefault="00177C2F" w:rsidP="00177C2F">
            <w:pPr>
              <w:pStyle w:val="TableText"/>
              <w:widowControl w:val="0"/>
            </w:pPr>
            <w:r w:rsidRPr="00A2327F">
              <w:t>read-only</w:t>
            </w:r>
          </w:p>
        </w:tc>
        <w:tc>
          <w:tcPr>
            <w:tcW w:w="1000" w:type="dxa"/>
          </w:tcPr>
          <w:p w14:paraId="55A89AF0" w14:textId="77777777" w:rsidR="00177C2F" w:rsidRPr="00A2327F" w:rsidRDefault="00177C2F" w:rsidP="00177C2F">
            <w:pPr>
              <w:pStyle w:val="TableText"/>
              <w:widowControl w:val="0"/>
            </w:pPr>
            <w:r w:rsidRPr="00A2327F">
              <w:rPr>
                <w:rFonts w:hint="eastAsia"/>
              </w:rPr>
              <w:t>Current</w:t>
            </w:r>
          </w:p>
        </w:tc>
        <w:tc>
          <w:tcPr>
            <w:tcW w:w="2880" w:type="dxa"/>
          </w:tcPr>
          <w:p w14:paraId="404CC26D" w14:textId="77777777" w:rsidR="00177C2F" w:rsidRPr="00D94FEB" w:rsidRDefault="00177C2F" w:rsidP="00177C2F">
            <w:pPr>
              <w:pStyle w:val="TableText"/>
              <w:widowControl w:val="0"/>
            </w:pPr>
            <w:r w:rsidRPr="00D94FEB">
              <w:t>As per MIB</w:t>
            </w:r>
          </w:p>
        </w:tc>
      </w:tr>
      <w:tr w:rsidR="00177C2F" w:rsidRPr="00872DBA" w14:paraId="5FC4C2B1" w14:textId="77777777" w:rsidTr="00A84E51">
        <w:tc>
          <w:tcPr>
            <w:tcW w:w="3000" w:type="dxa"/>
          </w:tcPr>
          <w:p w14:paraId="311B893F" w14:textId="77777777" w:rsidR="00177C2F" w:rsidRPr="00A2327F" w:rsidRDefault="00177C2F" w:rsidP="00177C2F">
            <w:pPr>
              <w:pStyle w:val="TableText"/>
              <w:widowControl w:val="0"/>
            </w:pPr>
            <w:r w:rsidRPr="00A2327F">
              <w:t xml:space="preserve">eventDescription (1.3.6.1.2.1.16.9.1.1.2) </w:t>
            </w:r>
          </w:p>
        </w:tc>
        <w:tc>
          <w:tcPr>
            <w:tcW w:w="1440" w:type="dxa"/>
          </w:tcPr>
          <w:p w14:paraId="086D011E" w14:textId="77777777" w:rsidR="00177C2F" w:rsidRPr="00A2327F" w:rsidRDefault="00177C2F" w:rsidP="00177C2F">
            <w:pPr>
              <w:pStyle w:val="TableText"/>
              <w:widowControl w:val="0"/>
            </w:pPr>
            <w:r w:rsidRPr="00A2327F">
              <w:t>read-create</w:t>
            </w:r>
          </w:p>
        </w:tc>
        <w:tc>
          <w:tcPr>
            <w:tcW w:w="1000" w:type="dxa"/>
          </w:tcPr>
          <w:p w14:paraId="58D09D76" w14:textId="77777777" w:rsidR="00177C2F" w:rsidRPr="00A2327F" w:rsidRDefault="00177C2F" w:rsidP="00177C2F">
            <w:pPr>
              <w:pStyle w:val="TableText"/>
              <w:widowControl w:val="0"/>
            </w:pPr>
            <w:r w:rsidRPr="00A2327F">
              <w:rPr>
                <w:rFonts w:hint="eastAsia"/>
              </w:rPr>
              <w:t>Current</w:t>
            </w:r>
          </w:p>
        </w:tc>
        <w:tc>
          <w:tcPr>
            <w:tcW w:w="2880" w:type="dxa"/>
          </w:tcPr>
          <w:p w14:paraId="56358F3C" w14:textId="77777777" w:rsidR="00177C2F" w:rsidRPr="00D94FEB" w:rsidRDefault="00177C2F" w:rsidP="00177C2F">
            <w:pPr>
              <w:pStyle w:val="TableText"/>
              <w:widowControl w:val="0"/>
            </w:pPr>
            <w:r>
              <w:rPr>
                <w:rFonts w:hint="eastAsia"/>
              </w:rPr>
              <w:t>Default value is zero-length string.</w:t>
            </w:r>
          </w:p>
        </w:tc>
      </w:tr>
      <w:tr w:rsidR="00177C2F" w:rsidRPr="00872DBA" w14:paraId="2ECD8DD3" w14:textId="77777777" w:rsidTr="00A84E51">
        <w:tc>
          <w:tcPr>
            <w:tcW w:w="3000" w:type="dxa"/>
          </w:tcPr>
          <w:p w14:paraId="1A6DEE99" w14:textId="77777777" w:rsidR="00177C2F" w:rsidRPr="00A2327F" w:rsidRDefault="00177C2F" w:rsidP="00177C2F">
            <w:pPr>
              <w:pStyle w:val="TableText"/>
              <w:widowControl w:val="0"/>
            </w:pPr>
            <w:r w:rsidRPr="00A2327F">
              <w:t xml:space="preserve">eventType (1.3.6.1.2.1.16.9.1.1.3) </w:t>
            </w:r>
          </w:p>
        </w:tc>
        <w:tc>
          <w:tcPr>
            <w:tcW w:w="1440" w:type="dxa"/>
          </w:tcPr>
          <w:p w14:paraId="06672573" w14:textId="77777777" w:rsidR="00177C2F" w:rsidRPr="00A2327F" w:rsidRDefault="00177C2F" w:rsidP="00177C2F">
            <w:pPr>
              <w:pStyle w:val="TableText"/>
              <w:widowControl w:val="0"/>
            </w:pPr>
            <w:r w:rsidRPr="00A2327F">
              <w:t>read-create</w:t>
            </w:r>
          </w:p>
        </w:tc>
        <w:tc>
          <w:tcPr>
            <w:tcW w:w="1000" w:type="dxa"/>
          </w:tcPr>
          <w:p w14:paraId="3E14534A" w14:textId="77777777" w:rsidR="00177C2F" w:rsidRPr="00A2327F" w:rsidRDefault="00177C2F" w:rsidP="00177C2F">
            <w:pPr>
              <w:pStyle w:val="TableText"/>
              <w:widowControl w:val="0"/>
            </w:pPr>
            <w:r w:rsidRPr="00A2327F">
              <w:rPr>
                <w:rFonts w:hint="eastAsia"/>
              </w:rPr>
              <w:t>Current</w:t>
            </w:r>
          </w:p>
        </w:tc>
        <w:tc>
          <w:tcPr>
            <w:tcW w:w="2880" w:type="dxa"/>
          </w:tcPr>
          <w:p w14:paraId="2CCC25A9" w14:textId="77777777" w:rsidR="00177C2F" w:rsidRPr="00D94FEB" w:rsidRDefault="00177C2F" w:rsidP="00177C2F">
            <w:pPr>
              <w:pStyle w:val="TableText"/>
              <w:widowControl w:val="0"/>
            </w:pPr>
            <w:r>
              <w:rPr>
                <w:rFonts w:hint="eastAsia"/>
              </w:rPr>
              <w:t>Default value is</w:t>
            </w:r>
            <w:r>
              <w:t xml:space="preserve"> </w:t>
            </w:r>
            <w:r w:rsidRPr="0079430D">
              <w:t>none(1)</w:t>
            </w:r>
            <w:r>
              <w:rPr>
                <w:rFonts w:hint="eastAsia"/>
              </w:rPr>
              <w:t>.</w:t>
            </w:r>
          </w:p>
        </w:tc>
      </w:tr>
      <w:tr w:rsidR="00177C2F" w:rsidRPr="00872DBA" w14:paraId="08E3DA5C" w14:textId="77777777" w:rsidTr="00A84E51">
        <w:tc>
          <w:tcPr>
            <w:tcW w:w="3000" w:type="dxa"/>
          </w:tcPr>
          <w:p w14:paraId="1EC6B1CB" w14:textId="77777777" w:rsidR="00177C2F" w:rsidRPr="00A2327F" w:rsidRDefault="00177C2F" w:rsidP="00177C2F">
            <w:pPr>
              <w:pStyle w:val="TableText"/>
              <w:widowControl w:val="0"/>
            </w:pPr>
            <w:r w:rsidRPr="00A2327F">
              <w:t xml:space="preserve">eventCommunity (1.3.6.1.2.1.16.9.1.1.4) </w:t>
            </w:r>
          </w:p>
        </w:tc>
        <w:tc>
          <w:tcPr>
            <w:tcW w:w="1440" w:type="dxa"/>
          </w:tcPr>
          <w:p w14:paraId="479F7FEE" w14:textId="77777777" w:rsidR="00177C2F" w:rsidRPr="00A2327F" w:rsidRDefault="00177C2F" w:rsidP="00177C2F">
            <w:pPr>
              <w:pStyle w:val="TableText"/>
              <w:widowControl w:val="0"/>
            </w:pPr>
            <w:r w:rsidRPr="00A2327F">
              <w:t>read-create</w:t>
            </w:r>
          </w:p>
        </w:tc>
        <w:tc>
          <w:tcPr>
            <w:tcW w:w="1000" w:type="dxa"/>
          </w:tcPr>
          <w:p w14:paraId="4CFB965E" w14:textId="77777777" w:rsidR="00177C2F" w:rsidRPr="00A2327F" w:rsidRDefault="00177C2F" w:rsidP="00177C2F">
            <w:pPr>
              <w:pStyle w:val="TableText"/>
              <w:widowControl w:val="0"/>
            </w:pPr>
            <w:r w:rsidRPr="00A2327F">
              <w:rPr>
                <w:rFonts w:hint="eastAsia"/>
              </w:rPr>
              <w:t>Current</w:t>
            </w:r>
          </w:p>
        </w:tc>
        <w:tc>
          <w:tcPr>
            <w:tcW w:w="2880" w:type="dxa"/>
          </w:tcPr>
          <w:p w14:paraId="6AC463DF" w14:textId="77777777" w:rsidR="00177C2F" w:rsidRPr="00D94FEB" w:rsidRDefault="00177C2F" w:rsidP="00177C2F">
            <w:pPr>
              <w:pStyle w:val="TableText"/>
              <w:widowControl w:val="0"/>
            </w:pPr>
            <w:r w:rsidRPr="00D94FEB">
              <w:t>Not supported.</w:t>
            </w:r>
          </w:p>
          <w:p w14:paraId="0B38460B" w14:textId="77777777" w:rsidR="00177C2F" w:rsidRPr="00D94FEB" w:rsidRDefault="00177C2F" w:rsidP="00177C2F">
            <w:pPr>
              <w:pStyle w:val="TableText"/>
              <w:widowControl w:val="0"/>
            </w:pPr>
            <w:r w:rsidRPr="00D94FEB">
              <w:rPr>
                <w:rFonts w:hint="eastAsia"/>
              </w:rPr>
              <w:t>T</w:t>
            </w:r>
            <w:r w:rsidRPr="00D94FEB">
              <w:t>he value of eventCommunity will be saved but take no effect.</w:t>
            </w:r>
          </w:p>
        </w:tc>
      </w:tr>
      <w:tr w:rsidR="00177C2F" w:rsidRPr="00872DBA" w14:paraId="70A05872" w14:textId="77777777" w:rsidTr="00A84E51">
        <w:tc>
          <w:tcPr>
            <w:tcW w:w="3000" w:type="dxa"/>
          </w:tcPr>
          <w:p w14:paraId="283C9E0A" w14:textId="77777777" w:rsidR="00177C2F" w:rsidRPr="00A2327F" w:rsidRDefault="00177C2F" w:rsidP="00177C2F">
            <w:pPr>
              <w:pStyle w:val="TableText"/>
              <w:widowControl w:val="0"/>
            </w:pPr>
            <w:r w:rsidRPr="00A2327F">
              <w:t xml:space="preserve">eventLastTimeSent (1.3.6.1.2.1.16.9.1.1.5) </w:t>
            </w:r>
          </w:p>
        </w:tc>
        <w:tc>
          <w:tcPr>
            <w:tcW w:w="1440" w:type="dxa"/>
          </w:tcPr>
          <w:p w14:paraId="3887BC53" w14:textId="77777777" w:rsidR="00177C2F" w:rsidRPr="00A2327F" w:rsidRDefault="00177C2F" w:rsidP="00177C2F">
            <w:pPr>
              <w:pStyle w:val="TableText"/>
              <w:widowControl w:val="0"/>
            </w:pPr>
            <w:r w:rsidRPr="00A2327F">
              <w:t>read-only</w:t>
            </w:r>
          </w:p>
        </w:tc>
        <w:tc>
          <w:tcPr>
            <w:tcW w:w="1000" w:type="dxa"/>
          </w:tcPr>
          <w:p w14:paraId="4A509C0F" w14:textId="77777777" w:rsidR="00177C2F" w:rsidRPr="00A2327F" w:rsidRDefault="00177C2F" w:rsidP="00177C2F">
            <w:pPr>
              <w:pStyle w:val="TableText"/>
              <w:widowControl w:val="0"/>
            </w:pPr>
            <w:r w:rsidRPr="00A2327F">
              <w:t>No</w:t>
            </w:r>
          </w:p>
        </w:tc>
        <w:tc>
          <w:tcPr>
            <w:tcW w:w="2880" w:type="dxa"/>
          </w:tcPr>
          <w:p w14:paraId="117FD879" w14:textId="77777777" w:rsidR="00177C2F" w:rsidRPr="00D94FEB" w:rsidRDefault="00177C2F" w:rsidP="00177C2F">
            <w:pPr>
              <w:pStyle w:val="TableText"/>
              <w:widowControl w:val="0"/>
            </w:pPr>
            <w:r w:rsidRPr="00D94FEB">
              <w:t>As per MIB</w:t>
            </w:r>
          </w:p>
        </w:tc>
      </w:tr>
      <w:tr w:rsidR="00177C2F" w:rsidRPr="00872DBA" w14:paraId="6FE2571D" w14:textId="77777777" w:rsidTr="00A84E51">
        <w:tc>
          <w:tcPr>
            <w:tcW w:w="3000" w:type="dxa"/>
          </w:tcPr>
          <w:p w14:paraId="526DF9FC" w14:textId="77777777" w:rsidR="00177C2F" w:rsidRPr="00A2327F" w:rsidRDefault="00177C2F" w:rsidP="00177C2F">
            <w:pPr>
              <w:pStyle w:val="TableText"/>
              <w:widowControl w:val="0"/>
            </w:pPr>
            <w:r w:rsidRPr="00A2327F">
              <w:t xml:space="preserve">eventOwner (1.3.6.1.2.1.16.9.1.1.6) </w:t>
            </w:r>
          </w:p>
        </w:tc>
        <w:tc>
          <w:tcPr>
            <w:tcW w:w="1440" w:type="dxa"/>
          </w:tcPr>
          <w:p w14:paraId="601C1A07" w14:textId="77777777" w:rsidR="00177C2F" w:rsidRPr="00A2327F" w:rsidRDefault="00177C2F" w:rsidP="00177C2F">
            <w:pPr>
              <w:pStyle w:val="TableText"/>
              <w:widowControl w:val="0"/>
            </w:pPr>
            <w:r w:rsidRPr="00A2327F">
              <w:t>read-create</w:t>
            </w:r>
          </w:p>
        </w:tc>
        <w:tc>
          <w:tcPr>
            <w:tcW w:w="1000" w:type="dxa"/>
          </w:tcPr>
          <w:p w14:paraId="311F6472" w14:textId="77777777" w:rsidR="00177C2F" w:rsidRPr="00A2327F" w:rsidRDefault="00177C2F" w:rsidP="00177C2F">
            <w:pPr>
              <w:pStyle w:val="TableText"/>
              <w:widowControl w:val="0"/>
            </w:pPr>
            <w:r w:rsidRPr="00A2327F">
              <w:rPr>
                <w:rFonts w:hint="eastAsia"/>
              </w:rPr>
              <w:t>Current</w:t>
            </w:r>
          </w:p>
        </w:tc>
        <w:tc>
          <w:tcPr>
            <w:tcW w:w="2880" w:type="dxa"/>
          </w:tcPr>
          <w:p w14:paraId="1C5D4474" w14:textId="77777777" w:rsidR="00177C2F" w:rsidRPr="00D94FEB" w:rsidRDefault="00177C2F" w:rsidP="00177C2F">
            <w:pPr>
              <w:pStyle w:val="TableText"/>
              <w:widowControl w:val="0"/>
            </w:pPr>
            <w:r w:rsidRPr="00D94FEB">
              <w:t>The length of value is from 0 to 127.</w:t>
            </w:r>
          </w:p>
          <w:p w14:paraId="4117E437" w14:textId="77777777" w:rsidR="00177C2F" w:rsidRDefault="00177C2F" w:rsidP="00177C2F">
            <w:pPr>
              <w:pStyle w:val="TableText"/>
              <w:widowControl w:val="0"/>
            </w:pPr>
            <w:r w:rsidRPr="00D94FEB">
              <w:t>Not support non-printable characters and ‘</w:t>
            </w:r>
            <w:r w:rsidRPr="00A2327F">
              <w:rPr>
                <w:rFonts w:asciiTheme="minorEastAsia" w:eastAsiaTheme="minorEastAsia" w:hAnsiTheme="minorEastAsia" w:hint="eastAsia"/>
              </w:rPr>
              <w:t>?</w:t>
            </w:r>
            <w:r w:rsidRPr="00D94FEB">
              <w:t>’.</w:t>
            </w:r>
          </w:p>
          <w:p w14:paraId="4C9AF629" w14:textId="77777777" w:rsidR="00177C2F" w:rsidRPr="00D94FEB" w:rsidRDefault="00177C2F" w:rsidP="00177C2F">
            <w:pPr>
              <w:pStyle w:val="TableText"/>
              <w:widowControl w:val="0"/>
            </w:pPr>
            <w:r>
              <w:rPr>
                <w:rFonts w:hint="eastAsia"/>
              </w:rPr>
              <w:t>Default value is zero-length string.</w:t>
            </w:r>
          </w:p>
        </w:tc>
      </w:tr>
      <w:tr w:rsidR="00177C2F" w:rsidRPr="00872DBA" w14:paraId="3F249546" w14:textId="77777777" w:rsidTr="00A84E51">
        <w:tc>
          <w:tcPr>
            <w:tcW w:w="3000" w:type="dxa"/>
          </w:tcPr>
          <w:p w14:paraId="5934D3AB" w14:textId="77777777" w:rsidR="00177C2F" w:rsidRPr="00A2327F" w:rsidRDefault="00177C2F" w:rsidP="00177C2F">
            <w:pPr>
              <w:pStyle w:val="TableText"/>
              <w:widowControl w:val="0"/>
            </w:pPr>
            <w:r w:rsidRPr="00A2327F">
              <w:t xml:space="preserve">eventStatus (1.3.6.1.2.1.16.9.1.1.7) </w:t>
            </w:r>
          </w:p>
        </w:tc>
        <w:tc>
          <w:tcPr>
            <w:tcW w:w="1440" w:type="dxa"/>
          </w:tcPr>
          <w:p w14:paraId="5AA922C2" w14:textId="77777777" w:rsidR="00177C2F" w:rsidRPr="00A2327F" w:rsidRDefault="00177C2F" w:rsidP="00177C2F">
            <w:pPr>
              <w:pStyle w:val="TableText"/>
              <w:widowControl w:val="0"/>
            </w:pPr>
            <w:r w:rsidRPr="00A2327F">
              <w:t>read-create</w:t>
            </w:r>
          </w:p>
        </w:tc>
        <w:tc>
          <w:tcPr>
            <w:tcW w:w="1000" w:type="dxa"/>
          </w:tcPr>
          <w:p w14:paraId="25A74BF0" w14:textId="77777777" w:rsidR="00177C2F" w:rsidRPr="00A2327F" w:rsidRDefault="00177C2F" w:rsidP="00177C2F">
            <w:pPr>
              <w:pStyle w:val="TableText"/>
              <w:widowControl w:val="0"/>
            </w:pPr>
            <w:r w:rsidRPr="00A2327F">
              <w:rPr>
                <w:rFonts w:hint="eastAsia"/>
              </w:rPr>
              <w:t>Current</w:t>
            </w:r>
          </w:p>
        </w:tc>
        <w:tc>
          <w:tcPr>
            <w:tcW w:w="2880" w:type="dxa"/>
          </w:tcPr>
          <w:p w14:paraId="1E18F967" w14:textId="77777777" w:rsidR="00177C2F" w:rsidRPr="00D94FEB" w:rsidRDefault="00177C2F" w:rsidP="00177C2F">
            <w:pPr>
              <w:pStyle w:val="TableText"/>
              <w:widowControl w:val="0"/>
            </w:pPr>
            <w:r w:rsidRPr="00D94FEB">
              <w:t>As per MIB</w:t>
            </w:r>
          </w:p>
        </w:tc>
      </w:tr>
    </w:tbl>
    <w:p w14:paraId="797F6263" w14:textId="77777777" w:rsidR="00177C2F" w:rsidRDefault="00177C2F" w:rsidP="00177C2F">
      <w:pPr>
        <w:pStyle w:val="2"/>
      </w:pPr>
      <w:bookmarkStart w:id="2942" w:name="_Toc349825379"/>
      <w:bookmarkStart w:id="2943" w:name="_Toc354838298"/>
      <w:bookmarkStart w:id="2944" w:name="_Toc397438962"/>
      <w:bookmarkStart w:id="2945" w:name="_Toc399742953"/>
      <w:bookmarkStart w:id="2946" w:name="_Toc483389159"/>
      <w:r>
        <w:rPr>
          <w:rFonts w:hint="eastAsia"/>
        </w:rPr>
        <w:t>log</w:t>
      </w:r>
      <w:r w:rsidRPr="009540D9">
        <w:t>Table</w:t>
      </w:r>
      <w:bookmarkEnd w:id="2942"/>
      <w:bookmarkEnd w:id="2943"/>
      <w:bookmarkEnd w:id="2944"/>
      <w:bookmarkEnd w:id="2945"/>
      <w:bookmarkEnd w:id="2946"/>
    </w:p>
    <w:p w14:paraId="26EE6681"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1.3.6.1.2.1.16.9.2</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872DBA" w14:paraId="3C6D589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2DF2421" w14:textId="77777777" w:rsidR="00177C2F" w:rsidRPr="00A2327F" w:rsidRDefault="00166066" w:rsidP="008C7DD1">
            <w:pPr>
              <w:pStyle w:val="TableHeading"/>
            </w:pPr>
            <w:r>
              <w:t>Object (OID)</w:t>
            </w:r>
          </w:p>
        </w:tc>
        <w:tc>
          <w:tcPr>
            <w:tcW w:w="1440" w:type="dxa"/>
          </w:tcPr>
          <w:p w14:paraId="6579C17B" w14:textId="77777777" w:rsidR="00177C2F" w:rsidRPr="00A2327F" w:rsidRDefault="00177C2F" w:rsidP="008C7DD1">
            <w:pPr>
              <w:pStyle w:val="TableHeading"/>
            </w:pPr>
            <w:r w:rsidRPr="00A2327F">
              <w:t>Access</w:t>
            </w:r>
          </w:p>
        </w:tc>
        <w:tc>
          <w:tcPr>
            <w:tcW w:w="1000" w:type="dxa"/>
          </w:tcPr>
          <w:p w14:paraId="0B006E11" w14:textId="77777777" w:rsidR="00177C2F" w:rsidRPr="00A2327F" w:rsidRDefault="00177C2F" w:rsidP="008C7DD1">
            <w:pPr>
              <w:pStyle w:val="TableHeading"/>
            </w:pPr>
            <w:r w:rsidRPr="00A2327F">
              <w:t>PDS</w:t>
            </w:r>
          </w:p>
        </w:tc>
        <w:tc>
          <w:tcPr>
            <w:tcW w:w="2880" w:type="dxa"/>
          </w:tcPr>
          <w:p w14:paraId="2A8B489C" w14:textId="77777777" w:rsidR="00177C2F" w:rsidRPr="00A2327F" w:rsidRDefault="0039618E" w:rsidP="008C7DD1">
            <w:pPr>
              <w:pStyle w:val="TableHeading"/>
            </w:pPr>
            <w:r>
              <w:t>Comments</w:t>
            </w:r>
          </w:p>
        </w:tc>
      </w:tr>
      <w:tr w:rsidR="00177C2F" w:rsidRPr="00872DBA" w14:paraId="0647DCA3" w14:textId="77777777" w:rsidTr="00A84E51">
        <w:tc>
          <w:tcPr>
            <w:tcW w:w="3000" w:type="dxa"/>
          </w:tcPr>
          <w:p w14:paraId="49ED9E55" w14:textId="77777777" w:rsidR="00177C2F" w:rsidRPr="00A2327F" w:rsidRDefault="00177C2F" w:rsidP="00177C2F">
            <w:pPr>
              <w:pStyle w:val="TableText"/>
              <w:widowControl w:val="0"/>
            </w:pPr>
            <w:r w:rsidRPr="00A2327F">
              <w:t xml:space="preserve">logEventIndex (1.3.6.1.2.1.16.9.2.1.1) </w:t>
            </w:r>
          </w:p>
        </w:tc>
        <w:tc>
          <w:tcPr>
            <w:tcW w:w="1440" w:type="dxa"/>
          </w:tcPr>
          <w:p w14:paraId="3BE0032A" w14:textId="77777777" w:rsidR="00177C2F" w:rsidRPr="00A2327F" w:rsidRDefault="00177C2F" w:rsidP="00177C2F">
            <w:pPr>
              <w:pStyle w:val="TableText"/>
              <w:widowControl w:val="0"/>
            </w:pPr>
            <w:r w:rsidRPr="00A2327F">
              <w:t>read-only</w:t>
            </w:r>
          </w:p>
        </w:tc>
        <w:tc>
          <w:tcPr>
            <w:tcW w:w="1000" w:type="dxa"/>
          </w:tcPr>
          <w:p w14:paraId="1BE62565" w14:textId="77777777" w:rsidR="00177C2F" w:rsidRPr="00A2327F" w:rsidRDefault="00177C2F" w:rsidP="00177C2F">
            <w:pPr>
              <w:pStyle w:val="TableText"/>
              <w:widowControl w:val="0"/>
            </w:pPr>
            <w:r w:rsidRPr="00A2327F">
              <w:t>No</w:t>
            </w:r>
          </w:p>
        </w:tc>
        <w:tc>
          <w:tcPr>
            <w:tcW w:w="2880" w:type="dxa"/>
          </w:tcPr>
          <w:p w14:paraId="673563F0" w14:textId="77777777" w:rsidR="00177C2F" w:rsidRPr="00A2327F" w:rsidRDefault="00177C2F" w:rsidP="00177C2F">
            <w:pPr>
              <w:pStyle w:val="TableText"/>
              <w:widowControl w:val="0"/>
            </w:pPr>
            <w:r w:rsidRPr="00A2327F">
              <w:t>As per MIB</w:t>
            </w:r>
          </w:p>
        </w:tc>
      </w:tr>
      <w:tr w:rsidR="00177C2F" w:rsidRPr="00872DBA" w14:paraId="665126C1" w14:textId="77777777" w:rsidTr="00A84E51">
        <w:tc>
          <w:tcPr>
            <w:tcW w:w="3000" w:type="dxa"/>
          </w:tcPr>
          <w:p w14:paraId="0DE802A7" w14:textId="77777777" w:rsidR="00177C2F" w:rsidRPr="00A2327F" w:rsidRDefault="00177C2F" w:rsidP="00177C2F">
            <w:pPr>
              <w:pStyle w:val="TableText"/>
              <w:widowControl w:val="0"/>
            </w:pPr>
            <w:r w:rsidRPr="00A2327F">
              <w:t xml:space="preserve">logIndex (1.3.6.1.2.1.16.9.2.1.2) </w:t>
            </w:r>
          </w:p>
        </w:tc>
        <w:tc>
          <w:tcPr>
            <w:tcW w:w="1440" w:type="dxa"/>
          </w:tcPr>
          <w:p w14:paraId="18BA854E" w14:textId="77777777" w:rsidR="00177C2F" w:rsidRPr="00A2327F" w:rsidRDefault="00177C2F" w:rsidP="00177C2F">
            <w:pPr>
              <w:pStyle w:val="TableText"/>
              <w:widowControl w:val="0"/>
            </w:pPr>
            <w:r w:rsidRPr="00A2327F">
              <w:t>read-only</w:t>
            </w:r>
          </w:p>
        </w:tc>
        <w:tc>
          <w:tcPr>
            <w:tcW w:w="1000" w:type="dxa"/>
          </w:tcPr>
          <w:p w14:paraId="4698C37F" w14:textId="77777777" w:rsidR="00177C2F" w:rsidRPr="00A2327F" w:rsidRDefault="00177C2F" w:rsidP="00177C2F">
            <w:pPr>
              <w:pStyle w:val="TableText"/>
              <w:widowControl w:val="0"/>
            </w:pPr>
            <w:r w:rsidRPr="00A2327F">
              <w:t>No</w:t>
            </w:r>
          </w:p>
        </w:tc>
        <w:tc>
          <w:tcPr>
            <w:tcW w:w="2880" w:type="dxa"/>
          </w:tcPr>
          <w:p w14:paraId="6D90C7E2" w14:textId="77777777" w:rsidR="00177C2F" w:rsidRPr="00A2327F" w:rsidRDefault="00177C2F" w:rsidP="00177C2F">
            <w:pPr>
              <w:pStyle w:val="TableText"/>
              <w:widowControl w:val="0"/>
            </w:pPr>
            <w:r w:rsidRPr="00A2327F">
              <w:t>As per MIB</w:t>
            </w:r>
          </w:p>
        </w:tc>
      </w:tr>
      <w:tr w:rsidR="00177C2F" w:rsidRPr="00872DBA" w14:paraId="7AE46EEA" w14:textId="77777777" w:rsidTr="00A84E51">
        <w:tc>
          <w:tcPr>
            <w:tcW w:w="3000" w:type="dxa"/>
          </w:tcPr>
          <w:p w14:paraId="5248AB7B" w14:textId="77777777" w:rsidR="00177C2F" w:rsidRPr="00A2327F" w:rsidRDefault="00177C2F" w:rsidP="00177C2F">
            <w:pPr>
              <w:pStyle w:val="TableText"/>
              <w:widowControl w:val="0"/>
            </w:pPr>
            <w:r w:rsidRPr="00A2327F">
              <w:t xml:space="preserve">logTime (1.3.6.1.2.1.16.9.2.1.3) </w:t>
            </w:r>
          </w:p>
        </w:tc>
        <w:tc>
          <w:tcPr>
            <w:tcW w:w="1440" w:type="dxa"/>
          </w:tcPr>
          <w:p w14:paraId="48E760B4" w14:textId="77777777" w:rsidR="00177C2F" w:rsidRPr="00A2327F" w:rsidRDefault="00177C2F" w:rsidP="00177C2F">
            <w:pPr>
              <w:pStyle w:val="TableText"/>
              <w:widowControl w:val="0"/>
            </w:pPr>
            <w:r w:rsidRPr="00A2327F">
              <w:t>read-only</w:t>
            </w:r>
          </w:p>
        </w:tc>
        <w:tc>
          <w:tcPr>
            <w:tcW w:w="1000" w:type="dxa"/>
          </w:tcPr>
          <w:p w14:paraId="6F75BD1E" w14:textId="77777777" w:rsidR="00177C2F" w:rsidRPr="00A2327F" w:rsidRDefault="00177C2F" w:rsidP="00177C2F">
            <w:pPr>
              <w:pStyle w:val="TableText"/>
              <w:widowControl w:val="0"/>
            </w:pPr>
            <w:r w:rsidRPr="00A2327F">
              <w:t>No</w:t>
            </w:r>
          </w:p>
        </w:tc>
        <w:tc>
          <w:tcPr>
            <w:tcW w:w="2880" w:type="dxa"/>
          </w:tcPr>
          <w:p w14:paraId="12E51F0A" w14:textId="77777777" w:rsidR="00177C2F" w:rsidRPr="00A2327F" w:rsidRDefault="00177C2F" w:rsidP="00177C2F">
            <w:pPr>
              <w:pStyle w:val="TableText"/>
              <w:widowControl w:val="0"/>
            </w:pPr>
            <w:r w:rsidRPr="00A2327F">
              <w:t>As per MIB</w:t>
            </w:r>
          </w:p>
        </w:tc>
      </w:tr>
      <w:tr w:rsidR="00177C2F" w:rsidRPr="00872DBA" w14:paraId="2CE16651" w14:textId="77777777" w:rsidTr="00A84E51">
        <w:tc>
          <w:tcPr>
            <w:tcW w:w="3000" w:type="dxa"/>
          </w:tcPr>
          <w:p w14:paraId="287FEE43" w14:textId="77777777" w:rsidR="00177C2F" w:rsidRPr="00A2327F" w:rsidRDefault="00177C2F" w:rsidP="00177C2F">
            <w:pPr>
              <w:pStyle w:val="TableText"/>
              <w:widowControl w:val="0"/>
            </w:pPr>
            <w:r w:rsidRPr="00A2327F">
              <w:t xml:space="preserve">logDescription (1.3.6.1.2.1.16.9.2.1.4) </w:t>
            </w:r>
          </w:p>
        </w:tc>
        <w:tc>
          <w:tcPr>
            <w:tcW w:w="1440" w:type="dxa"/>
          </w:tcPr>
          <w:p w14:paraId="4EE43F81" w14:textId="77777777" w:rsidR="00177C2F" w:rsidRPr="00A2327F" w:rsidRDefault="00177C2F" w:rsidP="00177C2F">
            <w:pPr>
              <w:pStyle w:val="TableText"/>
              <w:widowControl w:val="0"/>
            </w:pPr>
            <w:r w:rsidRPr="00A2327F">
              <w:t>read-only</w:t>
            </w:r>
          </w:p>
        </w:tc>
        <w:tc>
          <w:tcPr>
            <w:tcW w:w="1000" w:type="dxa"/>
          </w:tcPr>
          <w:p w14:paraId="2565166D" w14:textId="77777777" w:rsidR="00177C2F" w:rsidRPr="00A2327F" w:rsidRDefault="00177C2F" w:rsidP="00177C2F">
            <w:pPr>
              <w:pStyle w:val="TableText"/>
              <w:widowControl w:val="0"/>
            </w:pPr>
            <w:r w:rsidRPr="00A2327F">
              <w:t>No</w:t>
            </w:r>
          </w:p>
        </w:tc>
        <w:tc>
          <w:tcPr>
            <w:tcW w:w="2880" w:type="dxa"/>
          </w:tcPr>
          <w:p w14:paraId="321A0FEB" w14:textId="77777777" w:rsidR="00177C2F" w:rsidRPr="00A2327F" w:rsidRDefault="00177C2F" w:rsidP="00177C2F">
            <w:pPr>
              <w:pStyle w:val="TableText"/>
              <w:widowControl w:val="0"/>
            </w:pPr>
            <w:r w:rsidRPr="00A2327F">
              <w:t>As per MIB</w:t>
            </w:r>
          </w:p>
        </w:tc>
      </w:tr>
    </w:tbl>
    <w:p w14:paraId="5E1EF0E3" w14:textId="77777777" w:rsidR="00177C2F" w:rsidRDefault="00177C2F" w:rsidP="008C7DD1">
      <w:pPr>
        <w:pStyle w:val="Spacer"/>
      </w:pPr>
    </w:p>
    <w:p w14:paraId="640C2EE5" w14:textId="77777777" w:rsidR="00177C2F" w:rsidRPr="00F86C99" w:rsidRDefault="00177C2F" w:rsidP="00177C2F">
      <w:pPr>
        <w:pStyle w:val="1"/>
        <w:widowControl w:val="0"/>
        <w:tabs>
          <w:tab w:val="num" w:pos="432"/>
        </w:tabs>
        <w:adjustRightInd w:val="0"/>
        <w:spacing w:line="360" w:lineRule="atLeast"/>
        <w:ind w:left="432" w:hanging="432"/>
        <w:jc w:val="both"/>
        <w:textAlignment w:val="baseline"/>
        <w:rPr>
          <w:b w:val="0"/>
          <w:bCs/>
        </w:rPr>
      </w:pPr>
      <w:bookmarkStart w:id="2947" w:name="_Toc75776576"/>
      <w:bookmarkStart w:id="2948" w:name="_Toc82598423"/>
      <w:bookmarkStart w:id="2949" w:name="_Toc297043527"/>
      <w:bookmarkStart w:id="2950" w:name="_Toc397420697"/>
      <w:bookmarkStart w:id="2951" w:name="_Toc399345407"/>
      <w:bookmarkStart w:id="2952" w:name="_Toc483389160"/>
      <w:r w:rsidRPr="00F86C99">
        <w:rPr>
          <w:rFonts w:hint="eastAsia"/>
        </w:rPr>
        <w:t>SFLOW</w:t>
      </w:r>
      <w:r w:rsidRPr="00F86C99">
        <w:t>-MIB</w:t>
      </w:r>
      <w:bookmarkEnd w:id="2947"/>
      <w:bookmarkEnd w:id="2948"/>
      <w:bookmarkEnd w:id="2949"/>
      <w:bookmarkEnd w:id="2950"/>
      <w:bookmarkEnd w:id="2951"/>
      <w:bookmarkEnd w:id="2952"/>
    </w:p>
    <w:p w14:paraId="426FFFC0" w14:textId="77777777" w:rsidR="00177C2F" w:rsidRPr="00403523" w:rsidRDefault="00177C2F" w:rsidP="00177C2F">
      <w:pPr>
        <w:pStyle w:val="2"/>
        <w:tabs>
          <w:tab w:val="num" w:pos="576"/>
        </w:tabs>
        <w:autoSpaceDE/>
        <w:autoSpaceDN/>
        <w:adjustRightInd/>
        <w:ind w:left="576" w:hanging="576"/>
        <w:jc w:val="both"/>
        <w:textAlignment w:val="auto"/>
      </w:pPr>
      <w:bookmarkStart w:id="2953" w:name="_Toc280016474"/>
      <w:bookmarkStart w:id="2954" w:name="_Toc297043528"/>
      <w:bookmarkStart w:id="2955" w:name="_Toc397420698"/>
      <w:bookmarkStart w:id="2956" w:name="_Toc399345408"/>
      <w:bookmarkStart w:id="2957" w:name="_Toc483389161"/>
      <w:r w:rsidRPr="00403523">
        <w:t>Scalar objects</w:t>
      </w:r>
      <w:bookmarkEnd w:id="2953"/>
      <w:bookmarkEnd w:id="2954"/>
      <w:bookmarkEnd w:id="2955"/>
      <w:bookmarkEnd w:id="2956"/>
      <w:bookmarkEnd w:id="2957"/>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682250" w14:paraId="7768510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DB34C8E" w14:textId="77777777" w:rsidR="00177C2F" w:rsidRPr="00682250" w:rsidRDefault="00166066" w:rsidP="008C7DD1">
            <w:pPr>
              <w:pStyle w:val="TableHeading"/>
            </w:pPr>
            <w:r>
              <w:t>Object (OID)</w:t>
            </w:r>
          </w:p>
        </w:tc>
        <w:tc>
          <w:tcPr>
            <w:tcW w:w="1440" w:type="dxa"/>
          </w:tcPr>
          <w:p w14:paraId="428CBB54" w14:textId="77777777" w:rsidR="00177C2F" w:rsidRPr="00682250" w:rsidRDefault="00177C2F" w:rsidP="008C7DD1">
            <w:pPr>
              <w:pStyle w:val="TableHeading"/>
            </w:pPr>
            <w:r w:rsidRPr="00682250">
              <w:t>Access</w:t>
            </w:r>
          </w:p>
        </w:tc>
        <w:tc>
          <w:tcPr>
            <w:tcW w:w="1000" w:type="dxa"/>
          </w:tcPr>
          <w:p w14:paraId="2BFB53E4" w14:textId="77777777" w:rsidR="00177C2F" w:rsidRPr="00682250" w:rsidRDefault="00177C2F" w:rsidP="008C7DD1">
            <w:pPr>
              <w:pStyle w:val="TableHeading"/>
            </w:pPr>
            <w:r w:rsidRPr="00682250">
              <w:t>PDS</w:t>
            </w:r>
          </w:p>
        </w:tc>
        <w:tc>
          <w:tcPr>
            <w:tcW w:w="2880" w:type="dxa"/>
          </w:tcPr>
          <w:p w14:paraId="63CE2B84" w14:textId="77777777" w:rsidR="00177C2F" w:rsidRPr="00682250" w:rsidRDefault="0039618E" w:rsidP="008C7DD1">
            <w:pPr>
              <w:pStyle w:val="TableHeading"/>
            </w:pPr>
            <w:r>
              <w:t>Comments</w:t>
            </w:r>
          </w:p>
        </w:tc>
      </w:tr>
      <w:tr w:rsidR="00177C2F" w:rsidRPr="00682250" w14:paraId="5DB075BA" w14:textId="77777777" w:rsidTr="00A84E51">
        <w:tc>
          <w:tcPr>
            <w:tcW w:w="3000" w:type="dxa"/>
          </w:tcPr>
          <w:p w14:paraId="77FA415A"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sFlowVersion (1.3.6.1.4.1.14706.1.1.1)</w:t>
            </w:r>
          </w:p>
        </w:tc>
        <w:tc>
          <w:tcPr>
            <w:tcW w:w="1440" w:type="dxa"/>
          </w:tcPr>
          <w:p w14:paraId="56AA0D9C"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read-only</w:t>
            </w:r>
          </w:p>
        </w:tc>
        <w:tc>
          <w:tcPr>
            <w:tcW w:w="1000" w:type="dxa"/>
          </w:tcPr>
          <w:p w14:paraId="54D8F383"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No</w:t>
            </w:r>
          </w:p>
        </w:tc>
        <w:tc>
          <w:tcPr>
            <w:tcW w:w="2880" w:type="dxa"/>
          </w:tcPr>
          <w:p w14:paraId="2202BA44"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682250" w14:paraId="7F619427" w14:textId="77777777" w:rsidTr="00A84E51">
        <w:tc>
          <w:tcPr>
            <w:tcW w:w="3000" w:type="dxa"/>
          </w:tcPr>
          <w:p w14:paraId="55A15528"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sFlowAgentAddressType (1.3.6.1.4.1.14706.1.1.2)</w:t>
            </w:r>
          </w:p>
        </w:tc>
        <w:tc>
          <w:tcPr>
            <w:tcW w:w="1440" w:type="dxa"/>
          </w:tcPr>
          <w:p w14:paraId="294CD1A6"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read-only</w:t>
            </w:r>
          </w:p>
        </w:tc>
        <w:tc>
          <w:tcPr>
            <w:tcW w:w="1000" w:type="dxa"/>
          </w:tcPr>
          <w:p w14:paraId="03139949"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No</w:t>
            </w:r>
          </w:p>
        </w:tc>
        <w:tc>
          <w:tcPr>
            <w:tcW w:w="2880" w:type="dxa"/>
          </w:tcPr>
          <w:p w14:paraId="21EC400A"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682250" w14:paraId="65C83E5A" w14:textId="77777777" w:rsidTr="00A84E51">
        <w:tc>
          <w:tcPr>
            <w:tcW w:w="3000" w:type="dxa"/>
          </w:tcPr>
          <w:p w14:paraId="5D7D88D0"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sFlowAgentAddress (1.3.6.1.4.1.14706.1.1.3)</w:t>
            </w:r>
          </w:p>
        </w:tc>
        <w:tc>
          <w:tcPr>
            <w:tcW w:w="1440" w:type="dxa"/>
          </w:tcPr>
          <w:p w14:paraId="33F67C17"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read-only</w:t>
            </w:r>
          </w:p>
        </w:tc>
        <w:tc>
          <w:tcPr>
            <w:tcW w:w="1000" w:type="dxa"/>
          </w:tcPr>
          <w:p w14:paraId="120340BF"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No</w:t>
            </w:r>
          </w:p>
        </w:tc>
        <w:tc>
          <w:tcPr>
            <w:tcW w:w="2880" w:type="dxa"/>
          </w:tcPr>
          <w:p w14:paraId="21D79051"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bl>
    <w:p w14:paraId="4E0CF51C" w14:textId="77777777" w:rsidR="00177C2F" w:rsidRPr="00403523" w:rsidRDefault="00177C2F" w:rsidP="00177C2F">
      <w:pPr>
        <w:pStyle w:val="2"/>
        <w:tabs>
          <w:tab w:val="num" w:pos="576"/>
        </w:tabs>
        <w:autoSpaceDE/>
        <w:autoSpaceDN/>
        <w:adjustRightInd/>
        <w:ind w:left="576" w:hanging="576"/>
        <w:jc w:val="both"/>
        <w:textAlignment w:val="auto"/>
      </w:pPr>
      <w:bookmarkStart w:id="2958" w:name="_Toc297043529"/>
      <w:bookmarkStart w:id="2959" w:name="_Toc397420699"/>
      <w:bookmarkStart w:id="2960" w:name="_Toc399345409"/>
      <w:bookmarkStart w:id="2961" w:name="_Toc483389162"/>
      <w:r w:rsidRPr="00403523">
        <w:t>sFlowRcvrTable</w:t>
      </w:r>
      <w:bookmarkEnd w:id="2958"/>
      <w:bookmarkEnd w:id="2959"/>
      <w:bookmarkEnd w:id="2960"/>
      <w:bookmarkEnd w:id="2961"/>
    </w:p>
    <w:p w14:paraId="62241B05"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1.3.6.1.4.1.14706.1.1.4</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682250" w14:paraId="3007144A"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E2D8595" w14:textId="77777777" w:rsidR="00177C2F" w:rsidRPr="00682250" w:rsidRDefault="00166066" w:rsidP="008C7DD1">
            <w:pPr>
              <w:pStyle w:val="TableHeading"/>
            </w:pPr>
            <w:r>
              <w:t>Object (OID)</w:t>
            </w:r>
          </w:p>
        </w:tc>
        <w:tc>
          <w:tcPr>
            <w:tcW w:w="1440" w:type="dxa"/>
          </w:tcPr>
          <w:p w14:paraId="536A54C8" w14:textId="77777777" w:rsidR="00177C2F" w:rsidRPr="00682250" w:rsidRDefault="00177C2F" w:rsidP="008C7DD1">
            <w:pPr>
              <w:pStyle w:val="TableHeading"/>
            </w:pPr>
            <w:r w:rsidRPr="00682250">
              <w:t>Access</w:t>
            </w:r>
          </w:p>
        </w:tc>
        <w:tc>
          <w:tcPr>
            <w:tcW w:w="1000" w:type="dxa"/>
          </w:tcPr>
          <w:p w14:paraId="31436A94" w14:textId="77777777" w:rsidR="00177C2F" w:rsidRPr="00682250" w:rsidRDefault="00177C2F" w:rsidP="008C7DD1">
            <w:pPr>
              <w:pStyle w:val="TableHeading"/>
            </w:pPr>
            <w:r w:rsidRPr="00682250">
              <w:t>PDS</w:t>
            </w:r>
          </w:p>
        </w:tc>
        <w:tc>
          <w:tcPr>
            <w:tcW w:w="2880" w:type="dxa"/>
          </w:tcPr>
          <w:p w14:paraId="025C7527" w14:textId="77777777" w:rsidR="00177C2F" w:rsidRPr="00682250" w:rsidRDefault="0039618E" w:rsidP="008C7DD1">
            <w:pPr>
              <w:pStyle w:val="TableHeading"/>
            </w:pPr>
            <w:r>
              <w:t>Comments</w:t>
            </w:r>
          </w:p>
        </w:tc>
      </w:tr>
      <w:tr w:rsidR="00177C2F" w:rsidRPr="00682250" w14:paraId="4B94AC77" w14:textId="77777777" w:rsidTr="00A84E51">
        <w:tc>
          <w:tcPr>
            <w:tcW w:w="3000" w:type="dxa"/>
          </w:tcPr>
          <w:p w14:paraId="1AA21A6D"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sFlowRcvrIndex (1.3.6.1.4.1.14706.1.1.4.1.1)</w:t>
            </w:r>
          </w:p>
        </w:tc>
        <w:tc>
          <w:tcPr>
            <w:tcW w:w="1440" w:type="dxa"/>
          </w:tcPr>
          <w:p w14:paraId="57DC9346"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14:paraId="440ACFCD"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6DD2D079"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Range from 1 to 10.</w:t>
            </w:r>
          </w:p>
        </w:tc>
      </w:tr>
      <w:tr w:rsidR="00177C2F" w:rsidRPr="00682250" w14:paraId="1200DB51" w14:textId="77777777" w:rsidTr="00A84E51">
        <w:tc>
          <w:tcPr>
            <w:tcW w:w="3000" w:type="dxa"/>
          </w:tcPr>
          <w:p w14:paraId="21A92A79"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sFlowRcvrOwner (1.3.6.1.4.1.14706.1.1.4.1.2)</w:t>
            </w:r>
          </w:p>
        </w:tc>
        <w:tc>
          <w:tcPr>
            <w:tcW w:w="1440" w:type="dxa"/>
          </w:tcPr>
          <w:p w14:paraId="71CF243E"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read-write</w:t>
            </w:r>
          </w:p>
        </w:tc>
        <w:tc>
          <w:tcPr>
            <w:tcW w:w="1000" w:type="dxa"/>
          </w:tcPr>
          <w:p w14:paraId="32AE58E2"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6594A167"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When claim an sFlowRcvrTable entry, the entity taking control of the sampler must set both the owner and a value for sFlowRcvrTimeout in the same SNMP set request.</w:t>
            </w:r>
          </w:p>
        </w:tc>
      </w:tr>
      <w:tr w:rsidR="00177C2F" w:rsidRPr="00682250" w14:paraId="14C768D2" w14:textId="77777777" w:rsidTr="00A84E51">
        <w:tc>
          <w:tcPr>
            <w:tcW w:w="3000" w:type="dxa"/>
          </w:tcPr>
          <w:p w14:paraId="45EA5F4F"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sFlowRcvrTimeout (1.3.6.1.4.1.14706.1.1.4.1.3)</w:t>
            </w:r>
          </w:p>
        </w:tc>
        <w:tc>
          <w:tcPr>
            <w:tcW w:w="1440" w:type="dxa"/>
          </w:tcPr>
          <w:p w14:paraId="4B572BF8"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read-write</w:t>
            </w:r>
          </w:p>
        </w:tc>
        <w:tc>
          <w:tcPr>
            <w:tcW w:w="1000" w:type="dxa"/>
          </w:tcPr>
          <w:p w14:paraId="6A3EB3DD"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02871F46"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When reading</w:t>
            </w:r>
            <w:r w:rsidRPr="00403523">
              <w:rPr>
                <w:rFonts w:ascii="Helvetica" w:hAnsi="Helvetica" w:cs="Helvetica" w:hint="eastAsia"/>
              </w:rPr>
              <w:t xml:space="preserve"> or writing</w:t>
            </w:r>
            <w:r w:rsidRPr="00403523">
              <w:rPr>
                <w:rFonts w:ascii="Helvetica" w:hAnsi="Helvetica" w:cs="Helvetica"/>
              </w:rPr>
              <w:t xml:space="preserve"> a permanent sFlowRcvrTable entry</w:t>
            </w:r>
            <w:r w:rsidRPr="00403523">
              <w:rPr>
                <w:rFonts w:ascii="Helvetica" w:hAnsi="Helvetica" w:cs="Helvetica" w:hint="eastAsia"/>
              </w:rPr>
              <w:t>,</w:t>
            </w:r>
            <w:r w:rsidRPr="00403523">
              <w:rPr>
                <w:rFonts w:ascii="Helvetica" w:hAnsi="Helvetica" w:cs="Helvetica"/>
              </w:rPr>
              <w:t xml:space="preserve"> the value will be -1.</w:t>
            </w:r>
          </w:p>
        </w:tc>
      </w:tr>
      <w:tr w:rsidR="00177C2F" w:rsidRPr="00682250" w14:paraId="5C3622E1" w14:textId="77777777" w:rsidTr="00A84E51">
        <w:tc>
          <w:tcPr>
            <w:tcW w:w="3000" w:type="dxa"/>
          </w:tcPr>
          <w:p w14:paraId="410CF019"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sFlowRcvrMaximumDatagramSize (1.3.6.1.4.1.14706.1.1.4.1.4)</w:t>
            </w:r>
          </w:p>
        </w:tc>
        <w:tc>
          <w:tcPr>
            <w:tcW w:w="1440" w:type="dxa"/>
          </w:tcPr>
          <w:p w14:paraId="2863B537"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read-write</w:t>
            </w:r>
          </w:p>
        </w:tc>
        <w:tc>
          <w:tcPr>
            <w:tcW w:w="1000" w:type="dxa"/>
          </w:tcPr>
          <w:p w14:paraId="142BD96C"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7140C0EC"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Range from 200 to 3000.</w:t>
            </w:r>
          </w:p>
        </w:tc>
      </w:tr>
      <w:tr w:rsidR="00177C2F" w:rsidRPr="00682250" w14:paraId="73900362" w14:textId="77777777" w:rsidTr="00A84E51">
        <w:tc>
          <w:tcPr>
            <w:tcW w:w="3000" w:type="dxa"/>
          </w:tcPr>
          <w:p w14:paraId="23E50967"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sFlowRcvrAddressType (1.3.6.1.4.1.14706.1.1.4.1.5)</w:t>
            </w:r>
          </w:p>
        </w:tc>
        <w:tc>
          <w:tcPr>
            <w:tcW w:w="1440" w:type="dxa"/>
          </w:tcPr>
          <w:p w14:paraId="24A66AF8"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read-write</w:t>
            </w:r>
          </w:p>
        </w:tc>
        <w:tc>
          <w:tcPr>
            <w:tcW w:w="1000" w:type="dxa"/>
          </w:tcPr>
          <w:p w14:paraId="1F626890"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1D522632"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682250" w14:paraId="111F8B0C" w14:textId="77777777" w:rsidTr="00A84E51">
        <w:tc>
          <w:tcPr>
            <w:tcW w:w="3000" w:type="dxa"/>
          </w:tcPr>
          <w:p w14:paraId="76DEC1C8"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sFlowRcvrAddress (1.3.6.1.4.1.14706.1.1.4.1.6)</w:t>
            </w:r>
          </w:p>
        </w:tc>
        <w:tc>
          <w:tcPr>
            <w:tcW w:w="1440" w:type="dxa"/>
          </w:tcPr>
          <w:p w14:paraId="5ABD072C"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read-write</w:t>
            </w:r>
          </w:p>
        </w:tc>
        <w:tc>
          <w:tcPr>
            <w:tcW w:w="1000" w:type="dxa"/>
          </w:tcPr>
          <w:p w14:paraId="20C90405"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5AABEFE8"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682250" w14:paraId="6E44FC9D" w14:textId="77777777" w:rsidTr="00A84E51">
        <w:tc>
          <w:tcPr>
            <w:tcW w:w="3000" w:type="dxa"/>
          </w:tcPr>
          <w:p w14:paraId="02261731"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sFlowRcvrPort (1.3.6.1.4.1.14706.1.1.4.1.7)</w:t>
            </w:r>
          </w:p>
        </w:tc>
        <w:tc>
          <w:tcPr>
            <w:tcW w:w="1440" w:type="dxa"/>
          </w:tcPr>
          <w:p w14:paraId="0A545F63"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read-write</w:t>
            </w:r>
          </w:p>
        </w:tc>
        <w:tc>
          <w:tcPr>
            <w:tcW w:w="1000" w:type="dxa"/>
          </w:tcPr>
          <w:p w14:paraId="61DC0F5D"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52464EAC"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682250" w14:paraId="5FA98864" w14:textId="77777777" w:rsidTr="00A84E51">
        <w:tc>
          <w:tcPr>
            <w:tcW w:w="3000" w:type="dxa"/>
          </w:tcPr>
          <w:p w14:paraId="679C14F5"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sFlowRcvrDatagramVersion (1.3.6.1.4.1.14706.1.1.4.1.8)</w:t>
            </w:r>
          </w:p>
        </w:tc>
        <w:tc>
          <w:tcPr>
            <w:tcW w:w="1440" w:type="dxa"/>
          </w:tcPr>
          <w:p w14:paraId="69DCFA01"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read-write</w:t>
            </w:r>
          </w:p>
        </w:tc>
        <w:tc>
          <w:tcPr>
            <w:tcW w:w="1000" w:type="dxa"/>
          </w:tcPr>
          <w:p w14:paraId="5D6FF3FE"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2AF04C3D"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Only support V5.</w:t>
            </w:r>
          </w:p>
        </w:tc>
      </w:tr>
    </w:tbl>
    <w:p w14:paraId="05E24211" w14:textId="77777777" w:rsidR="00177C2F" w:rsidRPr="00403523" w:rsidRDefault="00177C2F" w:rsidP="00177C2F">
      <w:pPr>
        <w:pStyle w:val="2"/>
        <w:tabs>
          <w:tab w:val="num" w:pos="576"/>
        </w:tabs>
        <w:autoSpaceDE/>
        <w:autoSpaceDN/>
        <w:adjustRightInd/>
        <w:ind w:left="576" w:hanging="576"/>
        <w:jc w:val="both"/>
        <w:textAlignment w:val="auto"/>
      </w:pPr>
      <w:bookmarkStart w:id="2962" w:name="_Toc297043530"/>
      <w:bookmarkStart w:id="2963" w:name="_Toc397420700"/>
      <w:bookmarkStart w:id="2964" w:name="_Toc399345410"/>
      <w:bookmarkStart w:id="2965" w:name="_Toc483389163"/>
      <w:r w:rsidRPr="00403523">
        <w:t>sFlowFsTable</w:t>
      </w:r>
      <w:bookmarkEnd w:id="2962"/>
      <w:bookmarkEnd w:id="2963"/>
      <w:bookmarkEnd w:id="2964"/>
      <w:bookmarkEnd w:id="2965"/>
    </w:p>
    <w:p w14:paraId="540D4291"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1.3.6.1.4.1.14706.1.1.5</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682250" w14:paraId="21FC127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BBF9DF4" w14:textId="77777777" w:rsidR="00177C2F" w:rsidRPr="00682250" w:rsidRDefault="00166066" w:rsidP="008C7DD1">
            <w:pPr>
              <w:pStyle w:val="TableHeading"/>
            </w:pPr>
            <w:r>
              <w:t>Object (OID)</w:t>
            </w:r>
          </w:p>
        </w:tc>
        <w:tc>
          <w:tcPr>
            <w:tcW w:w="1440" w:type="dxa"/>
          </w:tcPr>
          <w:p w14:paraId="211B54FC" w14:textId="77777777" w:rsidR="00177C2F" w:rsidRPr="00682250" w:rsidRDefault="00177C2F" w:rsidP="008C7DD1">
            <w:pPr>
              <w:pStyle w:val="TableHeading"/>
            </w:pPr>
            <w:r w:rsidRPr="00682250">
              <w:t>Access</w:t>
            </w:r>
          </w:p>
        </w:tc>
        <w:tc>
          <w:tcPr>
            <w:tcW w:w="1000" w:type="dxa"/>
          </w:tcPr>
          <w:p w14:paraId="30981BFE" w14:textId="77777777" w:rsidR="00177C2F" w:rsidRPr="00682250" w:rsidRDefault="00177C2F" w:rsidP="008C7DD1">
            <w:pPr>
              <w:pStyle w:val="TableHeading"/>
            </w:pPr>
            <w:r w:rsidRPr="00682250">
              <w:t>PDS</w:t>
            </w:r>
          </w:p>
        </w:tc>
        <w:tc>
          <w:tcPr>
            <w:tcW w:w="2880" w:type="dxa"/>
          </w:tcPr>
          <w:p w14:paraId="5676ADF2" w14:textId="77777777" w:rsidR="00177C2F" w:rsidRPr="00682250" w:rsidRDefault="0039618E" w:rsidP="008C7DD1">
            <w:pPr>
              <w:pStyle w:val="TableHeading"/>
            </w:pPr>
            <w:r>
              <w:t>Comments</w:t>
            </w:r>
          </w:p>
        </w:tc>
      </w:tr>
      <w:tr w:rsidR="00177C2F" w:rsidRPr="00682250" w14:paraId="38CFD510" w14:textId="77777777" w:rsidTr="00A84E51">
        <w:tc>
          <w:tcPr>
            <w:tcW w:w="3000" w:type="dxa"/>
          </w:tcPr>
          <w:p w14:paraId="5E5DABEF"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sFlowFsDataSource (1.3.6.1.4.1.14706.1.1.5.1.1)</w:t>
            </w:r>
          </w:p>
        </w:tc>
        <w:tc>
          <w:tcPr>
            <w:tcW w:w="1440" w:type="dxa"/>
          </w:tcPr>
          <w:p w14:paraId="4A99D2F4"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14:paraId="0A3EC066"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2467AFCB"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682250" w14:paraId="1A035746" w14:textId="77777777" w:rsidTr="00A84E51">
        <w:tc>
          <w:tcPr>
            <w:tcW w:w="3000" w:type="dxa"/>
          </w:tcPr>
          <w:p w14:paraId="182DAA3F"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sFlowFsInstance (1.3.6.1.4.1.14706.1.1.5.1.2)</w:t>
            </w:r>
          </w:p>
        </w:tc>
        <w:tc>
          <w:tcPr>
            <w:tcW w:w="1440" w:type="dxa"/>
          </w:tcPr>
          <w:p w14:paraId="2AE8E7CA"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14:paraId="4410ED00"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5860F0D1"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When setting the sFlowFsTable, this value must be 1. Only one instance is supported for one datasource on device.</w:t>
            </w:r>
          </w:p>
        </w:tc>
      </w:tr>
      <w:tr w:rsidR="00177C2F" w:rsidRPr="00682250" w14:paraId="151C2B13" w14:textId="77777777" w:rsidTr="00A84E51">
        <w:tc>
          <w:tcPr>
            <w:tcW w:w="3000" w:type="dxa"/>
          </w:tcPr>
          <w:p w14:paraId="0D37C7A3"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sFlowFsReceiver (1.3.6.1.4.1.14706.1.1.5.1.3)</w:t>
            </w:r>
          </w:p>
        </w:tc>
        <w:tc>
          <w:tcPr>
            <w:tcW w:w="1440" w:type="dxa"/>
          </w:tcPr>
          <w:p w14:paraId="2FF27C53"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read- write</w:t>
            </w:r>
          </w:p>
        </w:tc>
        <w:tc>
          <w:tcPr>
            <w:tcW w:w="1000" w:type="dxa"/>
          </w:tcPr>
          <w:p w14:paraId="04985A44"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63CB9B92"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The range depends on sFlowRcvrTable. When the receiver expires, the value is not changed.</w:t>
            </w:r>
          </w:p>
        </w:tc>
      </w:tr>
      <w:tr w:rsidR="00177C2F" w:rsidRPr="00682250" w14:paraId="20761DDC" w14:textId="77777777" w:rsidTr="00A84E51">
        <w:tc>
          <w:tcPr>
            <w:tcW w:w="3000" w:type="dxa"/>
          </w:tcPr>
          <w:p w14:paraId="74AD351E"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sFlowFsPacketSamplingRate (1.3.6.1.4.1.14706.1.1.5.1.4)</w:t>
            </w:r>
          </w:p>
        </w:tc>
        <w:tc>
          <w:tcPr>
            <w:tcW w:w="1440" w:type="dxa"/>
          </w:tcPr>
          <w:p w14:paraId="33DBA919"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read- write</w:t>
            </w:r>
          </w:p>
        </w:tc>
        <w:tc>
          <w:tcPr>
            <w:tcW w:w="1000" w:type="dxa"/>
          </w:tcPr>
          <w:p w14:paraId="0CF2FED3"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612696DA"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The range is product specific. A sampling rate of 0 disables sampling.</w:t>
            </w:r>
          </w:p>
        </w:tc>
      </w:tr>
      <w:tr w:rsidR="00177C2F" w:rsidRPr="00682250" w14:paraId="1B3D5ABC" w14:textId="77777777" w:rsidTr="00A84E51">
        <w:tc>
          <w:tcPr>
            <w:tcW w:w="3000" w:type="dxa"/>
          </w:tcPr>
          <w:p w14:paraId="6E6453A4"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sFlowFsMaximumHeaderSize (1.3.6.1.4.1.14706.1.1.5.1.5)</w:t>
            </w:r>
          </w:p>
        </w:tc>
        <w:tc>
          <w:tcPr>
            <w:tcW w:w="1440" w:type="dxa"/>
          </w:tcPr>
          <w:p w14:paraId="19E9A8CD"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read- write</w:t>
            </w:r>
          </w:p>
        </w:tc>
        <w:tc>
          <w:tcPr>
            <w:tcW w:w="1000" w:type="dxa"/>
          </w:tcPr>
          <w:p w14:paraId="33FD7B71"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1E757605"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Range from 18 to 512.</w:t>
            </w:r>
          </w:p>
        </w:tc>
      </w:tr>
    </w:tbl>
    <w:p w14:paraId="1BCEABA0" w14:textId="77777777" w:rsidR="00177C2F" w:rsidRPr="00403523" w:rsidRDefault="00177C2F" w:rsidP="00177C2F">
      <w:pPr>
        <w:pStyle w:val="2"/>
        <w:tabs>
          <w:tab w:val="num" w:pos="576"/>
        </w:tabs>
        <w:autoSpaceDE/>
        <w:autoSpaceDN/>
        <w:adjustRightInd/>
        <w:ind w:left="576" w:hanging="576"/>
        <w:jc w:val="both"/>
        <w:textAlignment w:val="auto"/>
      </w:pPr>
      <w:bookmarkStart w:id="2966" w:name="_Toc297043531"/>
      <w:bookmarkStart w:id="2967" w:name="_Toc397420701"/>
      <w:bookmarkStart w:id="2968" w:name="_Toc399345411"/>
      <w:bookmarkStart w:id="2969" w:name="_Toc483389164"/>
      <w:r w:rsidRPr="00403523">
        <w:t>sFlowCpTable</w:t>
      </w:r>
      <w:bookmarkEnd w:id="2966"/>
      <w:bookmarkEnd w:id="2967"/>
      <w:bookmarkEnd w:id="2968"/>
      <w:bookmarkEnd w:id="2969"/>
    </w:p>
    <w:p w14:paraId="629ADDFB" w14:textId="77777777" w:rsidR="00177C2F" w:rsidRPr="006F5982" w:rsidRDefault="00C57E05" w:rsidP="006F5982">
      <w:pPr>
        <w:ind w:left="0"/>
        <w:rPr>
          <w:rFonts w:eastAsia="黑体"/>
          <w:b/>
          <w:bCs/>
          <w:kern w:val="0"/>
          <w:sz w:val="22"/>
          <w:szCs w:val="22"/>
        </w:rPr>
      </w:pPr>
      <w:r w:rsidRPr="006F5982">
        <w:rPr>
          <w:rFonts w:eastAsia="黑体"/>
          <w:b/>
          <w:bCs/>
          <w:kern w:val="0"/>
          <w:sz w:val="22"/>
          <w:szCs w:val="22"/>
        </w:rPr>
        <w:t>OID</w:t>
      </w:r>
      <w:r w:rsidR="00177C2F" w:rsidRPr="006F5982">
        <w:rPr>
          <w:rFonts w:eastAsia="黑体"/>
          <w:b/>
          <w:bCs/>
          <w:kern w:val="0"/>
          <w:sz w:val="22"/>
          <w:szCs w:val="22"/>
        </w:rPr>
        <w:t>: 1.3.6.1.4.1.14706.1.1.</w:t>
      </w:r>
      <w:r w:rsidR="00177C2F" w:rsidRPr="006F5982">
        <w:rPr>
          <w:rFonts w:eastAsia="黑体" w:hint="eastAsia"/>
          <w:b/>
          <w:bCs/>
          <w:kern w:val="0"/>
          <w:sz w:val="22"/>
          <w:szCs w:val="22"/>
        </w:rPr>
        <w:t>6</w:t>
      </w:r>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682250" w14:paraId="1C4519D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A42E39C" w14:textId="77777777" w:rsidR="00177C2F" w:rsidRPr="00682250" w:rsidRDefault="00166066" w:rsidP="008C7DD1">
            <w:pPr>
              <w:pStyle w:val="TableHeading"/>
            </w:pPr>
            <w:r>
              <w:t>Object (OID)</w:t>
            </w:r>
          </w:p>
        </w:tc>
        <w:tc>
          <w:tcPr>
            <w:tcW w:w="1440" w:type="dxa"/>
          </w:tcPr>
          <w:p w14:paraId="2322DA6C" w14:textId="77777777" w:rsidR="00177C2F" w:rsidRPr="00682250" w:rsidRDefault="00177C2F" w:rsidP="008C7DD1">
            <w:pPr>
              <w:pStyle w:val="TableHeading"/>
            </w:pPr>
            <w:r w:rsidRPr="00682250">
              <w:t>Access</w:t>
            </w:r>
          </w:p>
        </w:tc>
        <w:tc>
          <w:tcPr>
            <w:tcW w:w="1000" w:type="dxa"/>
          </w:tcPr>
          <w:p w14:paraId="0B2239A7" w14:textId="77777777" w:rsidR="00177C2F" w:rsidRPr="00682250" w:rsidRDefault="00177C2F" w:rsidP="008C7DD1">
            <w:pPr>
              <w:pStyle w:val="TableHeading"/>
            </w:pPr>
            <w:r w:rsidRPr="00682250">
              <w:t>PDS</w:t>
            </w:r>
          </w:p>
        </w:tc>
        <w:tc>
          <w:tcPr>
            <w:tcW w:w="2880" w:type="dxa"/>
          </w:tcPr>
          <w:p w14:paraId="3B0A7C08" w14:textId="77777777" w:rsidR="00177C2F" w:rsidRPr="00682250" w:rsidRDefault="0039618E" w:rsidP="008C7DD1">
            <w:pPr>
              <w:pStyle w:val="TableHeading"/>
            </w:pPr>
            <w:r>
              <w:t>Comments</w:t>
            </w:r>
          </w:p>
        </w:tc>
      </w:tr>
      <w:tr w:rsidR="00177C2F" w:rsidRPr="00682250" w14:paraId="56500D6D" w14:textId="77777777" w:rsidTr="00A84E51">
        <w:tc>
          <w:tcPr>
            <w:tcW w:w="3000" w:type="dxa"/>
          </w:tcPr>
          <w:p w14:paraId="21FE471F"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sFlowCpDataSource (1.3.6.1.4.1.14706.1.1.6.1.1)</w:t>
            </w:r>
          </w:p>
        </w:tc>
        <w:tc>
          <w:tcPr>
            <w:tcW w:w="1440" w:type="dxa"/>
          </w:tcPr>
          <w:p w14:paraId="32FB3233"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14:paraId="69C1A25F"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447EFA2B"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As per MIB</w:t>
            </w:r>
          </w:p>
        </w:tc>
      </w:tr>
      <w:tr w:rsidR="00177C2F" w:rsidRPr="00682250" w14:paraId="11E1F546" w14:textId="77777777" w:rsidTr="00A84E51">
        <w:tc>
          <w:tcPr>
            <w:tcW w:w="3000" w:type="dxa"/>
          </w:tcPr>
          <w:p w14:paraId="581FE537"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sFlowCpInstance (1.3.6.1.4.1.14706.1.1.6.1.2)</w:t>
            </w:r>
          </w:p>
        </w:tc>
        <w:tc>
          <w:tcPr>
            <w:tcW w:w="1440" w:type="dxa"/>
          </w:tcPr>
          <w:p w14:paraId="5AA947EB"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not-accessible</w:t>
            </w:r>
          </w:p>
        </w:tc>
        <w:tc>
          <w:tcPr>
            <w:tcW w:w="1000" w:type="dxa"/>
          </w:tcPr>
          <w:p w14:paraId="2B38F384"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42E2CD12"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When setting the sFlowCpTable, this value must be 1. Only one instance is supported for one datasource on device.</w:t>
            </w:r>
          </w:p>
        </w:tc>
      </w:tr>
      <w:tr w:rsidR="00177C2F" w:rsidRPr="00682250" w14:paraId="6299FAEB" w14:textId="77777777" w:rsidTr="00A84E51">
        <w:tc>
          <w:tcPr>
            <w:tcW w:w="3000" w:type="dxa"/>
          </w:tcPr>
          <w:p w14:paraId="248B27B8"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sFlowCpReceiver (1.3.6.1.4.1.14706.1.1.6.1.3)</w:t>
            </w:r>
          </w:p>
        </w:tc>
        <w:tc>
          <w:tcPr>
            <w:tcW w:w="1440" w:type="dxa"/>
          </w:tcPr>
          <w:p w14:paraId="097F748C"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read- write</w:t>
            </w:r>
          </w:p>
        </w:tc>
        <w:tc>
          <w:tcPr>
            <w:tcW w:w="1000" w:type="dxa"/>
          </w:tcPr>
          <w:p w14:paraId="79A6C2E6"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0D8FD98F"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The range depends on sFlowRcvrTable. When the receiver expires, the value is not changed.</w:t>
            </w:r>
          </w:p>
        </w:tc>
      </w:tr>
      <w:tr w:rsidR="00177C2F" w:rsidRPr="00682250" w14:paraId="59EAD24D" w14:textId="77777777" w:rsidTr="00A84E51">
        <w:tc>
          <w:tcPr>
            <w:tcW w:w="3000" w:type="dxa"/>
          </w:tcPr>
          <w:p w14:paraId="483BFD83"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sFlowCpInterval (1.3.6.1.4.1.14706.1.1.6.1.4)</w:t>
            </w:r>
          </w:p>
        </w:tc>
        <w:tc>
          <w:tcPr>
            <w:tcW w:w="1440" w:type="dxa"/>
          </w:tcPr>
          <w:p w14:paraId="407952E5"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read- write</w:t>
            </w:r>
          </w:p>
        </w:tc>
        <w:tc>
          <w:tcPr>
            <w:tcW w:w="1000" w:type="dxa"/>
          </w:tcPr>
          <w:p w14:paraId="096DFFE6"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Current</w:t>
            </w:r>
          </w:p>
        </w:tc>
        <w:tc>
          <w:tcPr>
            <w:tcW w:w="2880" w:type="dxa"/>
          </w:tcPr>
          <w:p w14:paraId="5BFED2D3" w14:textId="77777777" w:rsidR="00177C2F" w:rsidRPr="00403523" w:rsidRDefault="00177C2F" w:rsidP="00177C2F">
            <w:pPr>
              <w:pStyle w:val="TableText"/>
              <w:kinsoku w:val="0"/>
              <w:textAlignment w:val="top"/>
              <w:rPr>
                <w:rFonts w:ascii="Helvetica" w:hAnsi="Helvetica" w:cs="Helvetica"/>
              </w:rPr>
            </w:pPr>
            <w:r w:rsidRPr="00403523">
              <w:rPr>
                <w:rFonts w:ascii="Helvetica" w:hAnsi="Helvetica" w:cs="Helvetica"/>
              </w:rPr>
              <w:t>Range from 2 to 86400.</w:t>
            </w:r>
            <w:r w:rsidRPr="00403523">
              <w:rPr>
                <w:rFonts w:ascii="Helvetica" w:hAnsi="Helvetica" w:cs="Helvetica" w:hint="eastAsia"/>
              </w:rPr>
              <w:t xml:space="preserve"> </w:t>
            </w:r>
            <w:r w:rsidRPr="00403523">
              <w:rPr>
                <w:rFonts w:ascii="Helvetica" w:hAnsi="Helvetica" w:cs="Helvetica"/>
              </w:rPr>
              <w:t>A sampling interval of 0 disables counter sampling.</w:t>
            </w:r>
          </w:p>
        </w:tc>
      </w:tr>
    </w:tbl>
    <w:p w14:paraId="2092B229" w14:textId="77777777" w:rsidR="00177C2F" w:rsidRPr="00991579" w:rsidRDefault="00177C2F" w:rsidP="00177C2F"/>
    <w:p w14:paraId="36C98EBC" w14:textId="77777777" w:rsidR="00177C2F" w:rsidRPr="008B1D73" w:rsidRDefault="00177C2F" w:rsidP="00177C2F">
      <w:pPr>
        <w:pStyle w:val="1"/>
        <w:tabs>
          <w:tab w:val="num" w:pos="432"/>
        </w:tabs>
        <w:ind w:left="432" w:hanging="432"/>
        <w:jc w:val="both"/>
      </w:pPr>
      <w:bookmarkStart w:id="2970" w:name="_Toc397420702"/>
      <w:bookmarkStart w:id="2971" w:name="_Toc399319975"/>
      <w:bookmarkStart w:id="2972" w:name="_Toc483389165"/>
      <w:r w:rsidRPr="008B1D73">
        <w:t>SNMP-FRAMEWORK-MIB</w:t>
      </w:r>
      <w:bookmarkEnd w:id="2970"/>
      <w:bookmarkEnd w:id="2971"/>
      <w:bookmarkEnd w:id="2972"/>
    </w:p>
    <w:p w14:paraId="6D7592D8" w14:textId="77777777" w:rsidR="00177C2F" w:rsidRPr="009540D9" w:rsidRDefault="00177C2F" w:rsidP="00177C2F">
      <w:pPr>
        <w:pStyle w:val="2"/>
        <w:tabs>
          <w:tab w:val="num" w:pos="576"/>
        </w:tabs>
        <w:autoSpaceDE/>
        <w:autoSpaceDN/>
        <w:adjustRightInd/>
        <w:ind w:left="576" w:hanging="576"/>
        <w:jc w:val="both"/>
        <w:textAlignment w:val="auto"/>
      </w:pPr>
      <w:bookmarkStart w:id="2973" w:name="_Toc397420703"/>
      <w:bookmarkStart w:id="2974" w:name="_Toc399319976"/>
      <w:bookmarkStart w:id="2975" w:name="_Toc483389166"/>
      <w:r w:rsidRPr="009540D9">
        <w:t>Snmp Framework AdminSnmp Engine Group</w:t>
      </w:r>
      <w:bookmarkEnd w:id="2973"/>
      <w:bookmarkEnd w:id="2974"/>
      <w:bookmarkEnd w:id="2975"/>
    </w:p>
    <w:tbl>
      <w:tblPr>
        <w:tblStyle w:val="IndexTable"/>
        <w:tblW w:w="8320" w:type="dxa"/>
        <w:tblLayout w:type="fixed"/>
        <w:tblLook w:val="04A0" w:firstRow="1" w:lastRow="0" w:firstColumn="1" w:lastColumn="0" w:noHBand="0" w:noVBand="1"/>
      </w:tblPr>
      <w:tblGrid>
        <w:gridCol w:w="3000"/>
        <w:gridCol w:w="1440"/>
        <w:gridCol w:w="1000"/>
        <w:gridCol w:w="2880"/>
      </w:tblGrid>
      <w:tr w:rsidR="00177C2F" w:rsidRPr="009540D9" w14:paraId="09C16D6B"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28F4C6C" w14:textId="77777777" w:rsidR="00177C2F" w:rsidRPr="009540D9" w:rsidRDefault="00166066" w:rsidP="008C7DD1">
            <w:pPr>
              <w:pStyle w:val="TableHeading"/>
            </w:pPr>
            <w:r>
              <w:t>Object (OID)</w:t>
            </w:r>
          </w:p>
        </w:tc>
        <w:tc>
          <w:tcPr>
            <w:tcW w:w="1440" w:type="dxa"/>
          </w:tcPr>
          <w:p w14:paraId="5E73B10F" w14:textId="77777777" w:rsidR="00177C2F" w:rsidRPr="009540D9" w:rsidRDefault="00177C2F" w:rsidP="008C7DD1">
            <w:pPr>
              <w:pStyle w:val="TableHeading"/>
            </w:pPr>
            <w:r w:rsidRPr="009540D9">
              <w:t>Access</w:t>
            </w:r>
          </w:p>
        </w:tc>
        <w:tc>
          <w:tcPr>
            <w:tcW w:w="1000" w:type="dxa"/>
          </w:tcPr>
          <w:p w14:paraId="175C86E3" w14:textId="77777777" w:rsidR="00177C2F" w:rsidRPr="009540D9" w:rsidRDefault="00177C2F" w:rsidP="008C7DD1">
            <w:pPr>
              <w:pStyle w:val="TableHeading"/>
            </w:pPr>
            <w:r w:rsidRPr="009540D9">
              <w:t>PDS</w:t>
            </w:r>
          </w:p>
        </w:tc>
        <w:tc>
          <w:tcPr>
            <w:tcW w:w="2880" w:type="dxa"/>
          </w:tcPr>
          <w:p w14:paraId="53AF5E4C" w14:textId="77777777" w:rsidR="00177C2F" w:rsidRPr="009540D9" w:rsidRDefault="0039618E" w:rsidP="008C7DD1">
            <w:pPr>
              <w:pStyle w:val="TableHeading"/>
            </w:pPr>
            <w:r>
              <w:t>Comments</w:t>
            </w:r>
          </w:p>
        </w:tc>
      </w:tr>
      <w:tr w:rsidR="00177C2F" w:rsidRPr="009540D9" w14:paraId="52B84887" w14:textId="77777777" w:rsidTr="00A84E51">
        <w:tc>
          <w:tcPr>
            <w:tcW w:w="3000" w:type="dxa"/>
          </w:tcPr>
          <w:p w14:paraId="5C8F533F"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snmpEngineID</w:t>
            </w:r>
            <w:r>
              <w:rPr>
                <w:rFonts w:ascii="Helvetica" w:hAnsi="Helvetica" w:cs="Helvetica" w:hint="eastAsia"/>
              </w:rPr>
              <w:t xml:space="preserve"> (</w:t>
            </w:r>
            <w:r>
              <w:t>1.3.6.1.6.3.10.2.1.1</w:t>
            </w:r>
            <w:r>
              <w:rPr>
                <w:rFonts w:ascii="Helvetica" w:hAnsi="Helvetica" w:cs="Helvetica" w:hint="eastAsia"/>
              </w:rPr>
              <w:t>)</w:t>
            </w:r>
          </w:p>
        </w:tc>
        <w:tc>
          <w:tcPr>
            <w:tcW w:w="1440" w:type="dxa"/>
          </w:tcPr>
          <w:p w14:paraId="01798CA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F14AFD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7A9A8A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7D647DF0" w14:textId="77777777" w:rsidTr="00A84E51">
        <w:tc>
          <w:tcPr>
            <w:tcW w:w="3000" w:type="dxa"/>
          </w:tcPr>
          <w:p w14:paraId="02C33F35"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snmpEngineBoots</w:t>
            </w:r>
            <w:r>
              <w:rPr>
                <w:rFonts w:ascii="Helvetica" w:hAnsi="Helvetica" w:cs="Helvetica" w:hint="eastAsia"/>
              </w:rPr>
              <w:t xml:space="preserve"> (</w:t>
            </w:r>
            <w:r w:rsidRPr="00791A88">
              <w:rPr>
                <w:rFonts w:ascii="Helvetica" w:hAnsi="Helvetica" w:cs="Helvetica"/>
              </w:rPr>
              <w:t>1.3.6.1.6.3.10.2.1.2</w:t>
            </w:r>
            <w:r>
              <w:rPr>
                <w:rFonts w:ascii="Helvetica" w:hAnsi="Helvetica" w:cs="Helvetica" w:hint="eastAsia"/>
              </w:rPr>
              <w:t>)</w:t>
            </w:r>
          </w:p>
        </w:tc>
        <w:tc>
          <w:tcPr>
            <w:tcW w:w="1440" w:type="dxa"/>
          </w:tcPr>
          <w:p w14:paraId="175C97C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63706E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Yes</w:t>
            </w:r>
          </w:p>
        </w:tc>
        <w:tc>
          <w:tcPr>
            <w:tcW w:w="2880" w:type="dxa"/>
          </w:tcPr>
          <w:p w14:paraId="1811C94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See the algorithm of snmpEngineBoots below</w:t>
            </w:r>
          </w:p>
        </w:tc>
      </w:tr>
      <w:tr w:rsidR="00177C2F" w:rsidRPr="009540D9" w14:paraId="7E4F712E" w14:textId="77777777" w:rsidTr="00A84E51">
        <w:tc>
          <w:tcPr>
            <w:tcW w:w="3000" w:type="dxa"/>
          </w:tcPr>
          <w:p w14:paraId="134060C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snmpEngineTime</w:t>
            </w:r>
            <w:r>
              <w:rPr>
                <w:rFonts w:ascii="Helvetica" w:hAnsi="Helvetica" w:cs="Helvetica"/>
              </w:rPr>
              <w:t xml:space="preserve"> (1.3.6.1.6.3.10.2.1.3) </w:t>
            </w:r>
          </w:p>
        </w:tc>
        <w:tc>
          <w:tcPr>
            <w:tcW w:w="1440" w:type="dxa"/>
          </w:tcPr>
          <w:p w14:paraId="27CD0D5B"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08620D9"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4A6CE91"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r w:rsidR="00177C2F" w:rsidRPr="009540D9" w14:paraId="72C35F53" w14:textId="77777777" w:rsidTr="00A84E51">
        <w:tc>
          <w:tcPr>
            <w:tcW w:w="3000" w:type="dxa"/>
          </w:tcPr>
          <w:p w14:paraId="48B5FB9E"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snmpEngineMaxMessageSize</w:t>
            </w:r>
            <w:r>
              <w:rPr>
                <w:rFonts w:ascii="Helvetica" w:hAnsi="Helvetica" w:cs="Helvetica"/>
              </w:rPr>
              <w:t xml:space="preserve"> (1.3.6.1.6.3.10.2.1.4) </w:t>
            </w:r>
          </w:p>
        </w:tc>
        <w:tc>
          <w:tcPr>
            <w:tcW w:w="1440" w:type="dxa"/>
          </w:tcPr>
          <w:p w14:paraId="0882AF0C"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8822040"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31BF644" w14:textId="77777777" w:rsidR="00177C2F" w:rsidRPr="009540D9" w:rsidRDefault="00177C2F" w:rsidP="00177C2F">
            <w:pPr>
              <w:pStyle w:val="TableText"/>
              <w:kinsoku w:val="0"/>
              <w:textAlignment w:val="top"/>
              <w:rPr>
                <w:rFonts w:ascii="Helvetica" w:hAnsi="Helvetica" w:cs="Helvetica"/>
              </w:rPr>
            </w:pPr>
            <w:r w:rsidRPr="009540D9">
              <w:rPr>
                <w:rFonts w:ascii="Helvetica" w:hAnsi="Helvetica" w:cs="Helvetica"/>
              </w:rPr>
              <w:t>As per MIB</w:t>
            </w:r>
          </w:p>
        </w:tc>
      </w:tr>
    </w:tbl>
    <w:p w14:paraId="4C2CDE13" w14:textId="77777777" w:rsidR="00177C2F" w:rsidRPr="009540D9" w:rsidRDefault="00177C2F" w:rsidP="008C7DD1">
      <w:pPr>
        <w:pStyle w:val="Spacer"/>
      </w:pPr>
    </w:p>
    <w:p w14:paraId="70506088" w14:textId="77777777" w:rsidR="00177C2F" w:rsidRPr="008B1D73" w:rsidRDefault="00177C2F" w:rsidP="00177C2F">
      <w:pPr>
        <w:pStyle w:val="2"/>
        <w:tabs>
          <w:tab w:val="num" w:pos="576"/>
        </w:tabs>
        <w:autoSpaceDE/>
        <w:autoSpaceDN/>
        <w:adjustRightInd/>
        <w:ind w:left="576" w:hanging="576"/>
        <w:jc w:val="both"/>
        <w:textAlignment w:val="auto"/>
      </w:pPr>
      <w:bookmarkStart w:id="2976" w:name="_Toc73618756"/>
      <w:bookmarkStart w:id="2977" w:name="_Toc397420704"/>
      <w:bookmarkStart w:id="2978" w:name="_Toc399319977"/>
      <w:bookmarkStart w:id="2979" w:name="_Toc483389167"/>
      <w:r>
        <w:rPr>
          <w:rFonts w:hint="eastAsia"/>
        </w:rPr>
        <w:t>T</w:t>
      </w:r>
      <w:r w:rsidRPr="008B1D73">
        <w:t>he allocation algorithm of snmpEngineID</w:t>
      </w:r>
      <w:bookmarkEnd w:id="2976"/>
      <w:bookmarkEnd w:id="2977"/>
      <w:bookmarkEnd w:id="2978"/>
      <w:bookmarkEnd w:id="2979"/>
    </w:p>
    <w:p w14:paraId="5694353F" w14:textId="77777777" w:rsidR="00177C2F" w:rsidRPr="00355898" w:rsidRDefault="00177C2F" w:rsidP="006F5982">
      <w:pPr>
        <w:ind w:left="0"/>
      </w:pPr>
      <w:r w:rsidRPr="00355898">
        <w:t xml:space="preserve">The snmpEngineID has a length of </w:t>
      </w:r>
      <w:r w:rsidRPr="00355898">
        <w:rPr>
          <w:rFonts w:hint="eastAsia"/>
        </w:rPr>
        <w:t>16</w:t>
      </w:r>
      <w:r w:rsidRPr="00355898">
        <w:t xml:space="preserve"> octets:</w:t>
      </w:r>
    </w:p>
    <w:p w14:paraId="0ECB84D6" w14:textId="77777777" w:rsidR="00177C2F" w:rsidRPr="00355898" w:rsidRDefault="00177C2F" w:rsidP="006F5982">
      <w:pPr>
        <w:ind w:left="0"/>
      </w:pPr>
      <w:r w:rsidRPr="006F5982">
        <w:t>The</w:t>
      </w:r>
      <w:r w:rsidRPr="00355898">
        <w:t xml:space="preserve"> first four octets are set to the binary equivalent of the agent's SNMP management private enterprise number as assigned by the Internet Assigned Numbers Authority (IANA), and The very first bit is set to 1. For example, if </w:t>
      </w:r>
      <w:r w:rsidRPr="00355898">
        <w:rPr>
          <w:rFonts w:hint="eastAsia"/>
        </w:rPr>
        <w:t>H3C</w:t>
      </w:r>
      <w:r w:rsidRPr="00355898">
        <w:t xml:space="preserve"> Networks has been assigned enterprises </w:t>
      </w:r>
      <w:r w:rsidRPr="00355898">
        <w:rPr>
          <w:rFonts w:hint="eastAsia"/>
        </w:rPr>
        <w:t>25506</w:t>
      </w:r>
      <w:r w:rsidRPr="00355898">
        <w:t>, the first four octets would be assigned '800063A2'H.</w:t>
      </w:r>
    </w:p>
    <w:p w14:paraId="30B3BC24" w14:textId="77777777" w:rsidR="00177C2F" w:rsidRPr="006F5982" w:rsidRDefault="00177C2F" w:rsidP="006F5982">
      <w:pPr>
        <w:ind w:left="0"/>
      </w:pPr>
      <w:r w:rsidRPr="006F5982">
        <w:t>For routers, the remaining eight octets are random octets.</w:t>
      </w:r>
    </w:p>
    <w:p w14:paraId="7A4585F8" w14:textId="77777777" w:rsidR="00177C2F" w:rsidRPr="00355898" w:rsidRDefault="00177C2F" w:rsidP="006F5982">
      <w:pPr>
        <w:ind w:left="0"/>
      </w:pPr>
      <w:r w:rsidRPr="00355898">
        <w:t xml:space="preserve">For switches, the fifth octet is </w:t>
      </w:r>
      <w:r w:rsidRPr="00355898">
        <w:rPr>
          <w:rFonts w:hint="eastAsia"/>
        </w:rPr>
        <w:t>8</w:t>
      </w:r>
      <w:r w:rsidRPr="00355898">
        <w:t xml:space="preserve"> indicates that the following is </w:t>
      </w:r>
      <w:r w:rsidRPr="00355898">
        <w:rPr>
          <w:rFonts w:hint="eastAsia"/>
        </w:rPr>
        <w:t>enterprise-specified</w:t>
      </w:r>
      <w:r w:rsidRPr="00355898">
        <w:t xml:space="preserve">. The </w:t>
      </w:r>
      <w:r w:rsidRPr="00355898">
        <w:rPr>
          <w:rFonts w:hint="eastAsia"/>
        </w:rPr>
        <w:t xml:space="preserve">following </w:t>
      </w:r>
      <w:r w:rsidRPr="00355898">
        <w:t>six octets are the MAC address</w:t>
      </w:r>
      <w:r w:rsidRPr="00355898">
        <w:rPr>
          <w:rFonts w:hint="eastAsia"/>
        </w:rPr>
        <w:t xml:space="preserve">. The </w:t>
      </w:r>
      <w:r w:rsidRPr="00355898">
        <w:t>remaining</w:t>
      </w:r>
      <w:r w:rsidRPr="00355898">
        <w:rPr>
          <w:rFonts w:hint="eastAsia"/>
        </w:rPr>
        <w:t xml:space="preserve"> four octets are the MDC number</w:t>
      </w:r>
      <w:r w:rsidRPr="00355898">
        <w:t>.</w:t>
      </w:r>
    </w:p>
    <w:p w14:paraId="58317394" w14:textId="77777777" w:rsidR="00177C2F" w:rsidRPr="008B1D73" w:rsidRDefault="00177C2F" w:rsidP="00177C2F">
      <w:pPr>
        <w:pStyle w:val="2"/>
        <w:tabs>
          <w:tab w:val="num" w:pos="576"/>
        </w:tabs>
        <w:autoSpaceDE/>
        <w:autoSpaceDN/>
        <w:adjustRightInd/>
        <w:ind w:left="576" w:hanging="576"/>
        <w:jc w:val="both"/>
        <w:textAlignment w:val="auto"/>
      </w:pPr>
      <w:bookmarkStart w:id="2980" w:name="_Toc397420705"/>
      <w:bookmarkStart w:id="2981" w:name="_Toc399319978"/>
      <w:bookmarkStart w:id="2982" w:name="_Toc483389168"/>
      <w:r w:rsidRPr="008B1D73">
        <w:t>The algorithm of snmpEngineBoots</w:t>
      </w:r>
      <w:bookmarkEnd w:id="2980"/>
      <w:bookmarkEnd w:id="2981"/>
      <w:bookmarkEnd w:id="2982"/>
    </w:p>
    <w:p w14:paraId="7C2BD199" w14:textId="77777777" w:rsidR="00177C2F" w:rsidRPr="00355898" w:rsidRDefault="00177C2F" w:rsidP="006F5982">
      <w:pPr>
        <w:ind w:left="0"/>
      </w:pPr>
      <w:r w:rsidRPr="00355898">
        <w:t>If SNMP becomes enabled from disabled,</w:t>
      </w:r>
      <w:r w:rsidRPr="00355898">
        <w:rPr>
          <w:rFonts w:hint="eastAsia"/>
        </w:rPr>
        <w:t xml:space="preserve"> </w:t>
      </w:r>
      <w:r w:rsidRPr="00355898">
        <w:t>then the snmpEngineBoots increments 1.</w:t>
      </w:r>
    </w:p>
    <w:p w14:paraId="3814DCCF" w14:textId="77777777" w:rsidR="00177C2F" w:rsidRPr="00355898" w:rsidRDefault="00177C2F" w:rsidP="006F5982">
      <w:pPr>
        <w:ind w:left="0"/>
      </w:pPr>
      <w:r w:rsidRPr="006F5982">
        <w:t>If the snmpEngineID has been configured and its value differs from the former one, then the</w:t>
      </w:r>
      <w:r w:rsidRPr="00355898">
        <w:t xml:space="preserve"> snmpEngineBoots is reverted to 1. </w:t>
      </w:r>
    </w:p>
    <w:p w14:paraId="1367BF5A" w14:textId="77777777" w:rsidR="00177C2F" w:rsidRPr="00355898" w:rsidRDefault="00177C2F" w:rsidP="006F5982">
      <w:pPr>
        <w:ind w:left="0"/>
      </w:pPr>
      <w:r w:rsidRPr="00355898">
        <w:t>If the snmpEngineTime reachs its maximum value then the snmpEngineBoots increments 1.</w:t>
      </w:r>
    </w:p>
    <w:p w14:paraId="0E24A47C" w14:textId="77777777" w:rsidR="00177C2F" w:rsidRDefault="00177C2F" w:rsidP="008C7DD1">
      <w:pPr>
        <w:pStyle w:val="Spacer"/>
      </w:pPr>
    </w:p>
    <w:p w14:paraId="2EC6D2C9" w14:textId="77777777" w:rsidR="00D74D5C" w:rsidRPr="008B1D73" w:rsidRDefault="00D74D5C" w:rsidP="0087344A">
      <w:pPr>
        <w:pStyle w:val="1"/>
        <w:tabs>
          <w:tab w:val="num" w:pos="432"/>
        </w:tabs>
        <w:ind w:left="432" w:hanging="432"/>
        <w:jc w:val="both"/>
      </w:pPr>
      <w:bookmarkStart w:id="2983" w:name="_Toc397420706"/>
      <w:bookmarkStart w:id="2984" w:name="_Toc399320008"/>
      <w:bookmarkStart w:id="2985" w:name="_Toc483389169"/>
      <w:r w:rsidRPr="008B1D73">
        <w:t>SNMP-MPD-MIB</w:t>
      </w:r>
      <w:bookmarkEnd w:id="2983"/>
      <w:bookmarkEnd w:id="2984"/>
      <w:bookmarkEnd w:id="2985"/>
    </w:p>
    <w:p w14:paraId="1C91232B" w14:textId="77777777" w:rsidR="00D74D5C" w:rsidRPr="009540D9" w:rsidRDefault="00D74D5C" w:rsidP="0087344A">
      <w:pPr>
        <w:pStyle w:val="2"/>
        <w:tabs>
          <w:tab w:val="num" w:pos="576"/>
        </w:tabs>
        <w:autoSpaceDE/>
        <w:autoSpaceDN/>
        <w:adjustRightInd/>
        <w:ind w:left="576" w:hanging="576"/>
        <w:jc w:val="both"/>
        <w:textAlignment w:val="auto"/>
      </w:pPr>
      <w:bookmarkStart w:id="2986" w:name="_Toc397420707"/>
      <w:bookmarkStart w:id="2987" w:name="_Toc399320009"/>
      <w:bookmarkStart w:id="2988" w:name="_Toc483389170"/>
      <w:r w:rsidRPr="009540D9">
        <w:t>SnmpMPDStats</w:t>
      </w:r>
      <w:bookmarkEnd w:id="2986"/>
      <w:bookmarkEnd w:id="2987"/>
      <w:bookmarkEnd w:id="2988"/>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2982BD2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6FEDA4D" w14:textId="77777777" w:rsidR="00D74D5C" w:rsidRPr="009540D9" w:rsidRDefault="00166066" w:rsidP="008C7DD1">
            <w:pPr>
              <w:pStyle w:val="TableHeading"/>
            </w:pPr>
            <w:r>
              <w:t>Object (OID)</w:t>
            </w:r>
          </w:p>
        </w:tc>
        <w:tc>
          <w:tcPr>
            <w:tcW w:w="1440" w:type="dxa"/>
          </w:tcPr>
          <w:p w14:paraId="7A097FDB" w14:textId="77777777" w:rsidR="00D74D5C" w:rsidRPr="009540D9" w:rsidRDefault="00D74D5C" w:rsidP="008C7DD1">
            <w:pPr>
              <w:pStyle w:val="TableHeading"/>
            </w:pPr>
            <w:r w:rsidRPr="009540D9">
              <w:t>Access</w:t>
            </w:r>
          </w:p>
        </w:tc>
        <w:tc>
          <w:tcPr>
            <w:tcW w:w="1000" w:type="dxa"/>
          </w:tcPr>
          <w:p w14:paraId="597AE420" w14:textId="77777777" w:rsidR="00D74D5C" w:rsidRPr="009540D9" w:rsidRDefault="00D74D5C" w:rsidP="008C7DD1">
            <w:pPr>
              <w:pStyle w:val="TableHeading"/>
            </w:pPr>
            <w:r w:rsidRPr="009540D9">
              <w:t>PDS</w:t>
            </w:r>
          </w:p>
        </w:tc>
        <w:tc>
          <w:tcPr>
            <w:tcW w:w="2880" w:type="dxa"/>
          </w:tcPr>
          <w:p w14:paraId="5A8E8B4C" w14:textId="77777777" w:rsidR="00D74D5C" w:rsidRPr="009540D9" w:rsidRDefault="0039618E" w:rsidP="008C7DD1">
            <w:pPr>
              <w:pStyle w:val="TableHeading"/>
            </w:pPr>
            <w:r>
              <w:t>Comments</w:t>
            </w:r>
          </w:p>
        </w:tc>
      </w:tr>
      <w:tr w:rsidR="00D74D5C" w:rsidRPr="009540D9" w14:paraId="228B39A1" w14:textId="77777777" w:rsidTr="00A84E51">
        <w:tc>
          <w:tcPr>
            <w:tcW w:w="3000" w:type="dxa"/>
          </w:tcPr>
          <w:p w14:paraId="179E384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snmpUnknownSecurityModels</w:t>
            </w:r>
            <w:r>
              <w:rPr>
                <w:rFonts w:ascii="Helvetica" w:hAnsi="Helvetica" w:cs="Helvetica"/>
              </w:rPr>
              <w:t xml:space="preserve"> (1.3.6.1.6.3.11.2.1.1) </w:t>
            </w:r>
          </w:p>
        </w:tc>
        <w:tc>
          <w:tcPr>
            <w:tcW w:w="1440" w:type="dxa"/>
          </w:tcPr>
          <w:p w14:paraId="2BE2232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D6C93A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969FFE7"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7639E00F" w14:textId="77777777" w:rsidTr="00A84E51">
        <w:tc>
          <w:tcPr>
            <w:tcW w:w="3000" w:type="dxa"/>
          </w:tcPr>
          <w:p w14:paraId="522EA0D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snmpInvalidMsgs</w:t>
            </w:r>
            <w:r>
              <w:rPr>
                <w:rFonts w:ascii="Helvetica" w:hAnsi="Helvetica" w:cs="Helvetica"/>
              </w:rPr>
              <w:t xml:space="preserve"> (1.3.6.1.6.3.11.2.1.2) </w:t>
            </w:r>
          </w:p>
        </w:tc>
        <w:tc>
          <w:tcPr>
            <w:tcW w:w="1440" w:type="dxa"/>
          </w:tcPr>
          <w:p w14:paraId="61DE342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48364E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FC3D11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3D36F924" w14:textId="77777777" w:rsidTr="00A84E51">
        <w:tc>
          <w:tcPr>
            <w:tcW w:w="3000" w:type="dxa"/>
          </w:tcPr>
          <w:p w14:paraId="255584D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snmpUnknownPDUHandlers</w:t>
            </w:r>
            <w:r>
              <w:rPr>
                <w:rFonts w:ascii="Helvetica" w:hAnsi="Helvetica" w:cs="Helvetica"/>
              </w:rPr>
              <w:t xml:space="preserve"> (1.3.6.1.6.3.11.2.1.3) </w:t>
            </w:r>
          </w:p>
        </w:tc>
        <w:tc>
          <w:tcPr>
            <w:tcW w:w="1440" w:type="dxa"/>
          </w:tcPr>
          <w:p w14:paraId="5CD589B6"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710FD0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1C7132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bl>
    <w:p w14:paraId="0100AD7A" w14:textId="77777777" w:rsidR="00D74D5C" w:rsidRDefault="00D74D5C" w:rsidP="008C7DD1">
      <w:pPr>
        <w:pStyle w:val="Spacer"/>
      </w:pPr>
    </w:p>
    <w:p w14:paraId="120BDB2B" w14:textId="77777777" w:rsidR="00D74D5C" w:rsidRPr="00D74D5C" w:rsidRDefault="00D74D5C" w:rsidP="0087344A">
      <w:pPr>
        <w:pStyle w:val="1"/>
        <w:tabs>
          <w:tab w:val="num" w:pos="432"/>
        </w:tabs>
        <w:ind w:left="432" w:hanging="432"/>
        <w:jc w:val="both"/>
      </w:pPr>
      <w:bookmarkStart w:id="2989" w:name="_Toc397420708"/>
      <w:bookmarkStart w:id="2990" w:name="_Toc399320033"/>
      <w:bookmarkStart w:id="2991" w:name="_Toc483389171"/>
      <w:r w:rsidRPr="00D74D5C">
        <w:t>SNMP-NOTIFICATION-MIB</w:t>
      </w:r>
      <w:bookmarkEnd w:id="2989"/>
      <w:bookmarkEnd w:id="2990"/>
      <w:bookmarkEnd w:id="2991"/>
    </w:p>
    <w:p w14:paraId="6BE3BCCA" w14:textId="77777777" w:rsidR="00D74D5C" w:rsidRPr="008B1D73" w:rsidRDefault="00D74D5C" w:rsidP="0087344A">
      <w:pPr>
        <w:pStyle w:val="2"/>
        <w:tabs>
          <w:tab w:val="num" w:pos="576"/>
        </w:tabs>
        <w:autoSpaceDE/>
        <w:autoSpaceDN/>
        <w:adjustRightInd/>
        <w:ind w:left="576" w:hanging="576"/>
        <w:jc w:val="both"/>
        <w:textAlignment w:val="auto"/>
      </w:pPr>
      <w:bookmarkStart w:id="2992" w:name="_Toc397420709"/>
      <w:bookmarkStart w:id="2993" w:name="_Toc399320034"/>
      <w:bookmarkStart w:id="2994" w:name="_Toc483389172"/>
      <w:r w:rsidRPr="008B1D73">
        <w:t>snmpNotifyTable</w:t>
      </w:r>
      <w:bookmarkEnd w:id="2992"/>
      <w:bookmarkEnd w:id="2993"/>
      <w:bookmarkEnd w:id="2994"/>
    </w:p>
    <w:p w14:paraId="1ACE7142"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w:t>
      </w:r>
      <w:r w:rsidR="00D74D5C" w:rsidRPr="006F5982">
        <w:rPr>
          <w:rFonts w:eastAsia="黑体" w:hint="eastAsia"/>
          <w:b/>
          <w:bCs/>
          <w:kern w:val="0"/>
          <w:sz w:val="22"/>
          <w:szCs w:val="22"/>
        </w:rPr>
        <w:t xml:space="preserve"> </w:t>
      </w:r>
      <w:r w:rsidR="00D74D5C" w:rsidRPr="006F5982">
        <w:rPr>
          <w:rFonts w:eastAsia="黑体"/>
          <w:b/>
          <w:bCs/>
          <w:kern w:val="0"/>
          <w:sz w:val="22"/>
          <w:szCs w:val="22"/>
        </w:rPr>
        <w:t>1.3.6.1.6.3.13.1.1</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66698A6D"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CDBA101" w14:textId="77777777" w:rsidR="00D74D5C" w:rsidRPr="009540D9" w:rsidRDefault="00166066" w:rsidP="008C7DD1">
            <w:pPr>
              <w:pStyle w:val="TableHeading"/>
            </w:pPr>
            <w:r>
              <w:t>Object (OID)</w:t>
            </w:r>
          </w:p>
        </w:tc>
        <w:tc>
          <w:tcPr>
            <w:tcW w:w="1440" w:type="dxa"/>
          </w:tcPr>
          <w:p w14:paraId="10BC8DC4" w14:textId="77777777" w:rsidR="00D74D5C" w:rsidRPr="009540D9" w:rsidRDefault="00D74D5C" w:rsidP="008C7DD1">
            <w:pPr>
              <w:pStyle w:val="TableHeading"/>
            </w:pPr>
            <w:r w:rsidRPr="009540D9">
              <w:t>Access</w:t>
            </w:r>
          </w:p>
        </w:tc>
        <w:tc>
          <w:tcPr>
            <w:tcW w:w="1000" w:type="dxa"/>
          </w:tcPr>
          <w:p w14:paraId="2C9748FC" w14:textId="77777777" w:rsidR="00D74D5C" w:rsidRPr="009540D9" w:rsidRDefault="00D74D5C" w:rsidP="008C7DD1">
            <w:pPr>
              <w:pStyle w:val="TableHeading"/>
            </w:pPr>
            <w:r w:rsidRPr="009540D9">
              <w:t>PDS</w:t>
            </w:r>
          </w:p>
        </w:tc>
        <w:tc>
          <w:tcPr>
            <w:tcW w:w="2880" w:type="dxa"/>
          </w:tcPr>
          <w:p w14:paraId="42D7A88A" w14:textId="77777777" w:rsidR="00D74D5C" w:rsidRPr="009540D9" w:rsidRDefault="0039618E" w:rsidP="008C7DD1">
            <w:pPr>
              <w:pStyle w:val="TableHeading"/>
            </w:pPr>
            <w:r>
              <w:t>Comments</w:t>
            </w:r>
          </w:p>
        </w:tc>
      </w:tr>
      <w:tr w:rsidR="00D74D5C" w:rsidRPr="009540D9" w14:paraId="47C62D57" w14:textId="77777777" w:rsidTr="00A84E51">
        <w:tc>
          <w:tcPr>
            <w:tcW w:w="3000" w:type="dxa"/>
          </w:tcPr>
          <w:p w14:paraId="79F05EB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snmpNotifyName</w:t>
            </w:r>
            <w:r>
              <w:rPr>
                <w:rFonts w:ascii="Helvetica" w:hAnsi="Helvetica" w:cs="Helvetica"/>
              </w:rPr>
              <w:t xml:space="preserve"> (1.3.6.1.6.3.13.1.1.1.1) </w:t>
            </w:r>
          </w:p>
        </w:tc>
        <w:tc>
          <w:tcPr>
            <w:tcW w:w="1440" w:type="dxa"/>
          </w:tcPr>
          <w:p w14:paraId="156DD07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30E3648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E94A68D"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02A8A570" w14:textId="77777777" w:rsidTr="00A84E51">
        <w:tc>
          <w:tcPr>
            <w:tcW w:w="3000" w:type="dxa"/>
          </w:tcPr>
          <w:p w14:paraId="18C62C56"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snmpNotifyTag</w:t>
            </w:r>
            <w:r>
              <w:rPr>
                <w:rFonts w:ascii="Helvetica" w:hAnsi="Helvetica" w:cs="Helvetica"/>
              </w:rPr>
              <w:t xml:space="preserve"> (1.3.6.1.6.3.13.1.1.1.2) </w:t>
            </w:r>
          </w:p>
        </w:tc>
        <w:tc>
          <w:tcPr>
            <w:tcW w:w="1440" w:type="dxa"/>
          </w:tcPr>
          <w:p w14:paraId="059FAEE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5A053DE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6241E3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6C0BCAA2" w14:textId="77777777" w:rsidTr="00A84E51">
        <w:tc>
          <w:tcPr>
            <w:tcW w:w="3000" w:type="dxa"/>
          </w:tcPr>
          <w:p w14:paraId="1ADF71A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snmpNotifyType</w:t>
            </w:r>
            <w:r>
              <w:rPr>
                <w:rFonts w:ascii="Helvetica" w:hAnsi="Helvetica" w:cs="Helvetica"/>
              </w:rPr>
              <w:t xml:space="preserve"> (1.3.6.1.6.3.13.1.1.1.3) </w:t>
            </w:r>
          </w:p>
        </w:tc>
        <w:tc>
          <w:tcPr>
            <w:tcW w:w="1440" w:type="dxa"/>
          </w:tcPr>
          <w:p w14:paraId="09182E2D"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7FB02D4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4C671E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1AA4C16A" w14:textId="77777777" w:rsidTr="00A84E51">
        <w:tc>
          <w:tcPr>
            <w:tcW w:w="3000" w:type="dxa"/>
          </w:tcPr>
          <w:p w14:paraId="1B69996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snmpNotifyStorageType</w:t>
            </w:r>
            <w:r>
              <w:rPr>
                <w:rFonts w:ascii="Helvetica" w:hAnsi="Helvetica" w:cs="Helvetica"/>
              </w:rPr>
              <w:t xml:space="preserve"> (1.3.6.1.6.3.13.1.1.1.4) </w:t>
            </w:r>
          </w:p>
        </w:tc>
        <w:tc>
          <w:tcPr>
            <w:tcW w:w="1440" w:type="dxa"/>
          </w:tcPr>
          <w:p w14:paraId="3D2E8AF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3D94EB76"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519D24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63780CBF" w14:textId="77777777" w:rsidTr="00A84E51">
        <w:tc>
          <w:tcPr>
            <w:tcW w:w="3000" w:type="dxa"/>
          </w:tcPr>
          <w:p w14:paraId="3D9CCE4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snmpNotifyRowStatus</w:t>
            </w:r>
            <w:r>
              <w:rPr>
                <w:rFonts w:ascii="Helvetica" w:hAnsi="Helvetica" w:cs="Helvetica"/>
              </w:rPr>
              <w:t xml:space="preserve"> (1.3.6.1.6.3.13.1.1.1.5) </w:t>
            </w:r>
          </w:p>
        </w:tc>
        <w:tc>
          <w:tcPr>
            <w:tcW w:w="1440" w:type="dxa"/>
          </w:tcPr>
          <w:p w14:paraId="43A1902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2823B0F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C47A45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bl>
    <w:p w14:paraId="0F8DDA53" w14:textId="77777777" w:rsidR="00D74D5C" w:rsidRPr="009540D9" w:rsidRDefault="00D74D5C" w:rsidP="008C7DD1">
      <w:pPr>
        <w:pStyle w:val="Spacer"/>
      </w:pPr>
    </w:p>
    <w:p w14:paraId="4FFD5AF3" w14:textId="77777777" w:rsidR="00D74D5C" w:rsidRPr="008B1D73" w:rsidRDefault="00D74D5C" w:rsidP="0087344A">
      <w:pPr>
        <w:pStyle w:val="2"/>
        <w:tabs>
          <w:tab w:val="num" w:pos="576"/>
        </w:tabs>
        <w:autoSpaceDE/>
        <w:autoSpaceDN/>
        <w:adjustRightInd/>
        <w:ind w:left="576" w:hanging="576"/>
        <w:jc w:val="both"/>
        <w:textAlignment w:val="auto"/>
      </w:pPr>
      <w:bookmarkStart w:id="2995" w:name="_Toc397420710"/>
      <w:bookmarkStart w:id="2996" w:name="_Toc399320035"/>
      <w:bookmarkStart w:id="2997" w:name="_Toc483389173"/>
      <w:r w:rsidRPr="008B1D73">
        <w:t>snmpNotifyFilterProfileTable</w:t>
      </w:r>
      <w:bookmarkEnd w:id="2995"/>
      <w:bookmarkEnd w:id="2996"/>
      <w:bookmarkEnd w:id="2997"/>
    </w:p>
    <w:p w14:paraId="4596E9FA"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1.3.6.1.6.3.13.1.2</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3C897FE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99B0385" w14:textId="77777777" w:rsidR="00D74D5C" w:rsidRPr="009540D9" w:rsidRDefault="00166066" w:rsidP="008C7DD1">
            <w:pPr>
              <w:pStyle w:val="TableHeading"/>
            </w:pPr>
            <w:r>
              <w:t>Object (OID)</w:t>
            </w:r>
          </w:p>
        </w:tc>
        <w:tc>
          <w:tcPr>
            <w:tcW w:w="1440" w:type="dxa"/>
          </w:tcPr>
          <w:p w14:paraId="5AE2EE24" w14:textId="77777777" w:rsidR="00D74D5C" w:rsidRPr="009540D9" w:rsidRDefault="00D74D5C" w:rsidP="008C7DD1">
            <w:pPr>
              <w:pStyle w:val="TableHeading"/>
            </w:pPr>
            <w:r w:rsidRPr="009540D9">
              <w:t>Access</w:t>
            </w:r>
          </w:p>
        </w:tc>
        <w:tc>
          <w:tcPr>
            <w:tcW w:w="1000" w:type="dxa"/>
          </w:tcPr>
          <w:p w14:paraId="4ED6B956" w14:textId="77777777" w:rsidR="00D74D5C" w:rsidRPr="009540D9" w:rsidRDefault="00D74D5C" w:rsidP="008C7DD1">
            <w:pPr>
              <w:pStyle w:val="TableHeading"/>
            </w:pPr>
            <w:r w:rsidRPr="009540D9">
              <w:t>PDS</w:t>
            </w:r>
          </w:p>
        </w:tc>
        <w:tc>
          <w:tcPr>
            <w:tcW w:w="2880" w:type="dxa"/>
          </w:tcPr>
          <w:p w14:paraId="1E91056A" w14:textId="77777777" w:rsidR="00D74D5C" w:rsidRPr="009540D9" w:rsidRDefault="0039618E" w:rsidP="008C7DD1">
            <w:pPr>
              <w:pStyle w:val="TableHeading"/>
            </w:pPr>
            <w:r>
              <w:t>Comments</w:t>
            </w:r>
          </w:p>
        </w:tc>
      </w:tr>
      <w:tr w:rsidR="00D74D5C" w:rsidRPr="009540D9" w14:paraId="7BF0AE6F" w14:textId="77777777" w:rsidTr="00A84E51">
        <w:tc>
          <w:tcPr>
            <w:tcW w:w="3000" w:type="dxa"/>
          </w:tcPr>
          <w:p w14:paraId="01FDD82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snmpNotifyFilterProfileName</w:t>
            </w:r>
            <w:r>
              <w:rPr>
                <w:rFonts w:ascii="Helvetica" w:hAnsi="Helvetica" w:cs="Helvetica"/>
              </w:rPr>
              <w:t xml:space="preserve"> (1.3.6.1.6.3.13.1.2.1.1) </w:t>
            </w:r>
          </w:p>
        </w:tc>
        <w:tc>
          <w:tcPr>
            <w:tcW w:w="1440" w:type="dxa"/>
          </w:tcPr>
          <w:p w14:paraId="025A325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5949720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1A9034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5D14CA62" w14:textId="77777777" w:rsidTr="00A84E51">
        <w:tc>
          <w:tcPr>
            <w:tcW w:w="3000" w:type="dxa"/>
          </w:tcPr>
          <w:p w14:paraId="5B60D62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snmpNotifyFilterProfileStorType</w:t>
            </w:r>
            <w:r>
              <w:rPr>
                <w:rFonts w:ascii="Helvetica" w:hAnsi="Helvetica" w:cs="Helvetica"/>
              </w:rPr>
              <w:t xml:space="preserve"> (1.3.6.1.6.3.13.1.2.1.2) </w:t>
            </w:r>
          </w:p>
        </w:tc>
        <w:tc>
          <w:tcPr>
            <w:tcW w:w="1440" w:type="dxa"/>
          </w:tcPr>
          <w:p w14:paraId="2D0388E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7BA8DD3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83C51A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76080C45" w14:textId="77777777" w:rsidTr="00A84E51">
        <w:tc>
          <w:tcPr>
            <w:tcW w:w="3000" w:type="dxa"/>
          </w:tcPr>
          <w:p w14:paraId="01A4E83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snmpNotifyFilterProfileRowStatus</w:t>
            </w:r>
            <w:r>
              <w:rPr>
                <w:rFonts w:ascii="Helvetica" w:hAnsi="Helvetica" w:cs="Helvetica"/>
              </w:rPr>
              <w:t xml:space="preserve"> (1.3.6.1.6.3.13.1.2.1.3) </w:t>
            </w:r>
          </w:p>
        </w:tc>
        <w:tc>
          <w:tcPr>
            <w:tcW w:w="1440" w:type="dxa"/>
          </w:tcPr>
          <w:p w14:paraId="2E6D854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3A9F0C4D"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2A7AF9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bl>
    <w:p w14:paraId="2DCB99CC" w14:textId="77777777" w:rsidR="00D74D5C" w:rsidRPr="009540D9" w:rsidRDefault="00D74D5C" w:rsidP="008C7DD1">
      <w:pPr>
        <w:pStyle w:val="Spacer"/>
      </w:pPr>
    </w:p>
    <w:p w14:paraId="76D7F2B6" w14:textId="77777777" w:rsidR="00D74D5C" w:rsidRPr="008B1D73" w:rsidRDefault="00D74D5C" w:rsidP="0087344A">
      <w:pPr>
        <w:pStyle w:val="2"/>
        <w:tabs>
          <w:tab w:val="num" w:pos="576"/>
        </w:tabs>
        <w:autoSpaceDE/>
        <w:autoSpaceDN/>
        <w:adjustRightInd/>
        <w:ind w:left="576" w:hanging="576"/>
        <w:jc w:val="both"/>
        <w:textAlignment w:val="auto"/>
      </w:pPr>
      <w:bookmarkStart w:id="2998" w:name="_Toc397420711"/>
      <w:bookmarkStart w:id="2999" w:name="_Toc399320036"/>
      <w:bookmarkStart w:id="3000" w:name="_Toc483389174"/>
      <w:r w:rsidRPr="008B1D73">
        <w:t>snmpNotifyFilterTable</w:t>
      </w:r>
      <w:bookmarkEnd w:id="2998"/>
      <w:bookmarkEnd w:id="2999"/>
      <w:bookmarkEnd w:id="3000"/>
    </w:p>
    <w:p w14:paraId="55871485"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1.3.6.1.6.3.13.1.3</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1088F2A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A2B1B71" w14:textId="77777777" w:rsidR="00D74D5C" w:rsidRPr="009540D9" w:rsidRDefault="00166066" w:rsidP="008C7DD1">
            <w:pPr>
              <w:pStyle w:val="TableHeading"/>
            </w:pPr>
            <w:r>
              <w:t>Object (OID)</w:t>
            </w:r>
          </w:p>
        </w:tc>
        <w:tc>
          <w:tcPr>
            <w:tcW w:w="1440" w:type="dxa"/>
          </w:tcPr>
          <w:p w14:paraId="22C891D3" w14:textId="77777777" w:rsidR="00D74D5C" w:rsidRPr="009540D9" w:rsidRDefault="00D74D5C" w:rsidP="008C7DD1">
            <w:pPr>
              <w:pStyle w:val="TableHeading"/>
            </w:pPr>
            <w:r w:rsidRPr="009540D9">
              <w:t>Access</w:t>
            </w:r>
          </w:p>
        </w:tc>
        <w:tc>
          <w:tcPr>
            <w:tcW w:w="1000" w:type="dxa"/>
          </w:tcPr>
          <w:p w14:paraId="038F01FB" w14:textId="77777777" w:rsidR="00D74D5C" w:rsidRPr="009540D9" w:rsidRDefault="00D74D5C" w:rsidP="008C7DD1">
            <w:pPr>
              <w:pStyle w:val="TableHeading"/>
            </w:pPr>
            <w:r w:rsidRPr="009540D9">
              <w:t>PDS</w:t>
            </w:r>
          </w:p>
        </w:tc>
        <w:tc>
          <w:tcPr>
            <w:tcW w:w="2880" w:type="dxa"/>
          </w:tcPr>
          <w:p w14:paraId="204BA1BF" w14:textId="77777777" w:rsidR="00D74D5C" w:rsidRPr="009540D9" w:rsidRDefault="0039618E" w:rsidP="008C7DD1">
            <w:pPr>
              <w:pStyle w:val="TableHeading"/>
            </w:pPr>
            <w:r>
              <w:t>Comments</w:t>
            </w:r>
          </w:p>
        </w:tc>
      </w:tr>
      <w:tr w:rsidR="00D74D5C" w:rsidRPr="009540D9" w14:paraId="31805F15" w14:textId="77777777" w:rsidTr="00A84E51">
        <w:tc>
          <w:tcPr>
            <w:tcW w:w="3000" w:type="dxa"/>
          </w:tcPr>
          <w:p w14:paraId="70D0E6F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snmpNotifyFilterSubtree</w:t>
            </w:r>
            <w:r>
              <w:rPr>
                <w:rFonts w:ascii="Helvetica" w:hAnsi="Helvetica" w:cs="Helvetica"/>
              </w:rPr>
              <w:t xml:space="preserve"> (1.3.6.1.6.3.13.1.3.1.1) </w:t>
            </w:r>
          </w:p>
        </w:tc>
        <w:tc>
          <w:tcPr>
            <w:tcW w:w="1440" w:type="dxa"/>
          </w:tcPr>
          <w:p w14:paraId="1938D7A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34B65113" w14:textId="77777777" w:rsidR="00D74D5C" w:rsidRPr="009540D9"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880" w:type="dxa"/>
          </w:tcPr>
          <w:p w14:paraId="5151283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40685341" w14:textId="77777777" w:rsidTr="00A84E51">
        <w:tc>
          <w:tcPr>
            <w:tcW w:w="3000" w:type="dxa"/>
          </w:tcPr>
          <w:p w14:paraId="24CC7CB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snmpNotifyFilterMask</w:t>
            </w:r>
            <w:r>
              <w:rPr>
                <w:rFonts w:ascii="Helvetica" w:hAnsi="Helvetica" w:cs="Helvetica"/>
              </w:rPr>
              <w:t xml:space="preserve"> (1.3.6.1.6.3.13.1.3.1.2) </w:t>
            </w:r>
          </w:p>
        </w:tc>
        <w:tc>
          <w:tcPr>
            <w:tcW w:w="1440" w:type="dxa"/>
          </w:tcPr>
          <w:p w14:paraId="53D8B13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3B13BB8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F0D685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614B4B2E" w14:textId="77777777" w:rsidTr="00A84E51">
        <w:tc>
          <w:tcPr>
            <w:tcW w:w="3000" w:type="dxa"/>
          </w:tcPr>
          <w:p w14:paraId="7D4EBE7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snmpNotifyFilterType</w:t>
            </w:r>
            <w:r>
              <w:rPr>
                <w:rFonts w:ascii="Helvetica" w:hAnsi="Helvetica" w:cs="Helvetica"/>
              </w:rPr>
              <w:t xml:space="preserve"> (1.3.6.1.6.3.13.1.3.1.3) </w:t>
            </w:r>
          </w:p>
        </w:tc>
        <w:tc>
          <w:tcPr>
            <w:tcW w:w="1440" w:type="dxa"/>
          </w:tcPr>
          <w:p w14:paraId="50ED39D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37CFBA1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723539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0EC18D2A" w14:textId="77777777" w:rsidTr="00A84E51">
        <w:tc>
          <w:tcPr>
            <w:tcW w:w="3000" w:type="dxa"/>
          </w:tcPr>
          <w:p w14:paraId="209016C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snmpNotifyFilterStorageType</w:t>
            </w:r>
            <w:r>
              <w:rPr>
                <w:rFonts w:ascii="Helvetica" w:hAnsi="Helvetica" w:cs="Helvetica"/>
              </w:rPr>
              <w:t xml:space="preserve"> (1.3.6.1.6.3.13.1.3.1.4) </w:t>
            </w:r>
          </w:p>
        </w:tc>
        <w:tc>
          <w:tcPr>
            <w:tcW w:w="1440" w:type="dxa"/>
          </w:tcPr>
          <w:p w14:paraId="52C7905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4CF81EB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5BFEBA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3B22E69C" w14:textId="77777777" w:rsidTr="00A84E51">
        <w:tc>
          <w:tcPr>
            <w:tcW w:w="3000" w:type="dxa"/>
          </w:tcPr>
          <w:p w14:paraId="3251500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snmpNotifyFilterRowStatus</w:t>
            </w:r>
            <w:r>
              <w:rPr>
                <w:rFonts w:ascii="Helvetica" w:hAnsi="Helvetica" w:cs="Helvetica"/>
              </w:rPr>
              <w:t xml:space="preserve"> (1.3.6.1.6.3.13.1.3.1.5) </w:t>
            </w:r>
          </w:p>
        </w:tc>
        <w:tc>
          <w:tcPr>
            <w:tcW w:w="1440" w:type="dxa"/>
          </w:tcPr>
          <w:p w14:paraId="74774F1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2021200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1D7B40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bl>
    <w:p w14:paraId="44F5B5A1" w14:textId="77777777" w:rsidR="00D74D5C" w:rsidRPr="00991579" w:rsidRDefault="00D74D5C" w:rsidP="0087344A"/>
    <w:p w14:paraId="2145BBDB" w14:textId="77777777" w:rsidR="00D74D5C" w:rsidRPr="008B1D73" w:rsidRDefault="00D74D5C" w:rsidP="0087344A">
      <w:pPr>
        <w:pStyle w:val="1"/>
        <w:tabs>
          <w:tab w:val="num" w:pos="432"/>
        </w:tabs>
        <w:ind w:left="432" w:hanging="432"/>
        <w:jc w:val="both"/>
      </w:pPr>
      <w:bookmarkStart w:id="3001" w:name="_Toc397420712"/>
      <w:bookmarkStart w:id="3002" w:name="_Toc399320170"/>
      <w:bookmarkStart w:id="3003" w:name="_Toc483389175"/>
      <w:r w:rsidRPr="008B1D73">
        <w:t>SNMP-TARGET-MIB</w:t>
      </w:r>
      <w:bookmarkEnd w:id="3001"/>
      <w:bookmarkEnd w:id="3002"/>
      <w:bookmarkEnd w:id="3003"/>
    </w:p>
    <w:p w14:paraId="0B447649" w14:textId="77777777" w:rsidR="00D74D5C" w:rsidRPr="008D3D17" w:rsidRDefault="00D74D5C" w:rsidP="0087344A">
      <w:r w:rsidRPr="008D3D17">
        <w:t>snmpTargetAddrTable and snmpTargetParamsTable combined are used to create a valid target host row in device. The command line corresponding to this entry can be displayed as “snmp-agent target-host trap address udp-domain …”. There are some rules need conformed with.</w:t>
      </w:r>
    </w:p>
    <w:p w14:paraId="5C7A8B0F" w14:textId="77777777" w:rsidR="00D74D5C" w:rsidRPr="008D3D17" w:rsidRDefault="00D74D5C" w:rsidP="0087344A">
      <w:r w:rsidRPr="008D3D17">
        <w:t>For a valid target host entry which is made up of one entry in snmpTargetAddrTable and another entry in snmpTargetParamsTable:</w:t>
      </w:r>
    </w:p>
    <w:p w14:paraId="6435B5A9" w14:textId="77777777" w:rsidR="00D74D5C" w:rsidRPr="008D3D17" w:rsidRDefault="00D74D5C" w:rsidP="0087344A">
      <w:r w:rsidRPr="008D3D17">
        <w:t>The value of snmpTargetAddrName is the same as the value of snmpTargetAddrParams.</w:t>
      </w:r>
    </w:p>
    <w:p w14:paraId="7B86EDDB" w14:textId="77777777" w:rsidR="00D74D5C" w:rsidRPr="008D3D17" w:rsidRDefault="00D74D5C" w:rsidP="0087344A">
      <w:pPr>
        <w:pStyle w:val="ItemList"/>
      </w:pPr>
      <w:r w:rsidRPr="008D3D17">
        <w:t>The value of snmpTargetAddrParams is the same as the value of snmpTargetParamsName.</w:t>
      </w:r>
    </w:p>
    <w:p w14:paraId="025FE61F" w14:textId="77777777" w:rsidR="00D74D5C" w:rsidRPr="008D3D17" w:rsidRDefault="00D74D5C" w:rsidP="0087344A">
      <w:pPr>
        <w:pStyle w:val="ItemList"/>
      </w:pPr>
      <w:r w:rsidRPr="008D3D17">
        <w:t>The value format of snmpTargetAddrName is something like “traphost.” + snmpTargetParamsSecurityName + IpAddress+ VPN Instance name. The IpAddress is the ip address part of snmpTargetAddrTAddress. If not support VPN</w:t>
      </w:r>
      <w:r w:rsidRPr="008D3D17">
        <w:t>，</w:t>
      </w:r>
      <w:r w:rsidRPr="008D3D17">
        <w:t>VPN Instance name does not need to be configured.</w:t>
      </w:r>
    </w:p>
    <w:p w14:paraId="340BD49B" w14:textId="77777777" w:rsidR="00D74D5C" w:rsidRPr="008D3D17" w:rsidRDefault="00D74D5C" w:rsidP="0087344A">
      <w:pPr>
        <w:pStyle w:val="ItemList"/>
      </w:pPr>
      <w:r w:rsidRPr="008D3D17">
        <w:t>The value of snmpTargetAddrTagList must be octect string “TrapHost”.</w:t>
      </w:r>
    </w:p>
    <w:p w14:paraId="44E811A2" w14:textId="77777777" w:rsidR="00D74D5C" w:rsidRPr="008D3D17" w:rsidRDefault="00D74D5C" w:rsidP="0087344A">
      <w:pPr>
        <w:pStyle w:val="ItemList"/>
      </w:pPr>
      <w:r w:rsidRPr="008D3D17">
        <w:t xml:space="preserve">For IPV4, the value of snmpTargetAddrTDomain must be snmpUDPDomain. </w:t>
      </w:r>
    </w:p>
    <w:p w14:paraId="15F93DBC" w14:textId="77777777" w:rsidR="00D74D5C" w:rsidRPr="008D3D17" w:rsidRDefault="00D74D5C" w:rsidP="0087344A">
      <w:pPr>
        <w:pStyle w:val="ItemList"/>
      </w:pPr>
      <w:r w:rsidRPr="008D3D17">
        <w:t>The value of snmpTargetAddrStorageType should be nonVolatile.</w:t>
      </w:r>
    </w:p>
    <w:p w14:paraId="15C20C86" w14:textId="77777777" w:rsidR="00D74D5C" w:rsidRPr="008D3D17" w:rsidRDefault="00D74D5C" w:rsidP="0087344A">
      <w:pPr>
        <w:pStyle w:val="ItemList"/>
      </w:pPr>
      <w:r w:rsidRPr="008D3D17">
        <w:t>The length of snmpTargetParamsSecurityName in snmpTargetAddrParams restricted in 1 to 32 octets.</w:t>
      </w:r>
    </w:p>
    <w:p w14:paraId="50671F22" w14:textId="77777777" w:rsidR="00D74D5C" w:rsidRPr="008D3D17" w:rsidRDefault="00D74D5C" w:rsidP="0087344A">
      <w:pPr>
        <w:pStyle w:val="ItemList"/>
      </w:pPr>
      <w:r w:rsidRPr="008D3D17">
        <w:t>The length of VPN Instance name in snmpTargetAddrParams restricted in 1 to 31 octets.</w:t>
      </w:r>
    </w:p>
    <w:p w14:paraId="1F224CDF" w14:textId="77777777" w:rsidR="00D74D5C" w:rsidRPr="009540D9" w:rsidRDefault="00D74D5C" w:rsidP="008C7DD1">
      <w:pPr>
        <w:pStyle w:val="Spacer"/>
      </w:pPr>
    </w:p>
    <w:p w14:paraId="01EBC19C" w14:textId="77777777" w:rsidR="00D74D5C" w:rsidRDefault="00D74D5C" w:rsidP="0087344A">
      <w:pPr>
        <w:pStyle w:val="2"/>
        <w:tabs>
          <w:tab w:val="num" w:pos="576"/>
        </w:tabs>
        <w:autoSpaceDE/>
        <w:autoSpaceDN/>
        <w:adjustRightInd/>
        <w:ind w:left="576" w:hanging="576"/>
        <w:jc w:val="both"/>
        <w:textAlignment w:val="auto"/>
      </w:pPr>
      <w:bookmarkStart w:id="3004" w:name="_Toc397420713"/>
      <w:bookmarkStart w:id="3005" w:name="_Toc399320171"/>
      <w:bookmarkStart w:id="3006" w:name="_Toc483389176"/>
      <w:r w:rsidRPr="009540D9">
        <w:t>Scalar objects of snmpTargetObjects group</w:t>
      </w:r>
      <w:bookmarkEnd w:id="3004"/>
      <w:bookmarkEnd w:id="3005"/>
      <w:bookmarkEnd w:id="3006"/>
    </w:p>
    <w:p w14:paraId="4C6F32CC"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1.3.6.1.6.3.12.1</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03864B6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0FC8DA2" w14:textId="77777777" w:rsidR="00D74D5C" w:rsidRPr="009540D9" w:rsidRDefault="00166066" w:rsidP="008C7DD1">
            <w:pPr>
              <w:pStyle w:val="TableHeading"/>
            </w:pPr>
            <w:r>
              <w:t>Object (OID)</w:t>
            </w:r>
          </w:p>
        </w:tc>
        <w:tc>
          <w:tcPr>
            <w:tcW w:w="1440" w:type="dxa"/>
          </w:tcPr>
          <w:p w14:paraId="53D2624E" w14:textId="77777777" w:rsidR="00D74D5C" w:rsidRPr="009540D9" w:rsidRDefault="00D74D5C" w:rsidP="008C7DD1">
            <w:pPr>
              <w:pStyle w:val="TableHeading"/>
            </w:pPr>
            <w:r w:rsidRPr="009540D9">
              <w:t>Access</w:t>
            </w:r>
          </w:p>
        </w:tc>
        <w:tc>
          <w:tcPr>
            <w:tcW w:w="1000" w:type="dxa"/>
          </w:tcPr>
          <w:p w14:paraId="49123E1A" w14:textId="77777777" w:rsidR="00D74D5C" w:rsidRPr="009540D9" w:rsidRDefault="00D74D5C" w:rsidP="008C7DD1">
            <w:pPr>
              <w:pStyle w:val="TableHeading"/>
            </w:pPr>
            <w:r w:rsidRPr="009540D9">
              <w:t>PDS</w:t>
            </w:r>
          </w:p>
        </w:tc>
        <w:tc>
          <w:tcPr>
            <w:tcW w:w="2880" w:type="dxa"/>
          </w:tcPr>
          <w:p w14:paraId="5BE53745" w14:textId="77777777" w:rsidR="00D74D5C" w:rsidRPr="009540D9" w:rsidRDefault="0039618E" w:rsidP="008C7DD1">
            <w:pPr>
              <w:pStyle w:val="TableHeading"/>
            </w:pPr>
            <w:r>
              <w:t>Comments</w:t>
            </w:r>
          </w:p>
        </w:tc>
      </w:tr>
      <w:tr w:rsidR="00D74D5C" w:rsidRPr="009540D9" w14:paraId="3046BF7E" w14:textId="77777777" w:rsidTr="00A84E51">
        <w:tc>
          <w:tcPr>
            <w:tcW w:w="3000" w:type="dxa"/>
          </w:tcPr>
          <w:p w14:paraId="52067EA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snmpTargetSpinLock</w:t>
            </w:r>
            <w:r>
              <w:rPr>
                <w:rFonts w:ascii="Helvetica" w:hAnsi="Helvetica" w:cs="Helvetica"/>
              </w:rPr>
              <w:t xml:space="preserve"> (1.3.6.1.6.3.12.1.1) </w:t>
            </w:r>
          </w:p>
        </w:tc>
        <w:tc>
          <w:tcPr>
            <w:tcW w:w="1440" w:type="dxa"/>
          </w:tcPr>
          <w:p w14:paraId="5E35081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3384EC4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D69D616"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64568B92" w14:textId="77777777" w:rsidTr="00A84E51">
        <w:tc>
          <w:tcPr>
            <w:tcW w:w="3000" w:type="dxa"/>
          </w:tcPr>
          <w:p w14:paraId="252D12C7"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snmpUnavailableContexts</w:t>
            </w:r>
            <w:r>
              <w:rPr>
                <w:rFonts w:ascii="Helvetica" w:hAnsi="Helvetica" w:cs="Helvetica"/>
              </w:rPr>
              <w:t xml:space="preserve"> (1.3.6.1.6.3.12.1.4) </w:t>
            </w:r>
          </w:p>
        </w:tc>
        <w:tc>
          <w:tcPr>
            <w:tcW w:w="1440" w:type="dxa"/>
          </w:tcPr>
          <w:p w14:paraId="4D36132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E89246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E46FCA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392A633A" w14:textId="77777777" w:rsidTr="00A84E51">
        <w:tc>
          <w:tcPr>
            <w:tcW w:w="3000" w:type="dxa"/>
          </w:tcPr>
          <w:p w14:paraId="67354D2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snmpUnknownContexts</w:t>
            </w:r>
            <w:r>
              <w:rPr>
                <w:rFonts w:ascii="Helvetica" w:hAnsi="Helvetica" w:cs="Helvetica"/>
              </w:rPr>
              <w:t xml:space="preserve"> (1.3.6.1.6.3.12.1.5) </w:t>
            </w:r>
          </w:p>
        </w:tc>
        <w:tc>
          <w:tcPr>
            <w:tcW w:w="1440" w:type="dxa"/>
          </w:tcPr>
          <w:p w14:paraId="02DCFD2D"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2E9696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F7EA91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bl>
    <w:p w14:paraId="2A2D69A2" w14:textId="77777777" w:rsidR="00D74D5C" w:rsidRPr="009540D9" w:rsidRDefault="00D74D5C" w:rsidP="008C7DD1">
      <w:pPr>
        <w:pStyle w:val="Spacer"/>
      </w:pPr>
    </w:p>
    <w:p w14:paraId="2B3A4338" w14:textId="77777777" w:rsidR="00D74D5C" w:rsidRPr="008B1D73" w:rsidRDefault="00D74D5C" w:rsidP="0087344A">
      <w:pPr>
        <w:pStyle w:val="2"/>
        <w:tabs>
          <w:tab w:val="num" w:pos="576"/>
        </w:tabs>
        <w:autoSpaceDE/>
        <w:autoSpaceDN/>
        <w:adjustRightInd/>
        <w:ind w:left="576" w:hanging="576"/>
        <w:jc w:val="both"/>
        <w:textAlignment w:val="auto"/>
      </w:pPr>
      <w:bookmarkStart w:id="3007" w:name="_Toc397420714"/>
      <w:bookmarkStart w:id="3008" w:name="_Toc399320172"/>
      <w:bookmarkStart w:id="3009" w:name="_Toc483389177"/>
      <w:r w:rsidRPr="008B1D73">
        <w:t>snmpTargetAddrTable</w:t>
      </w:r>
      <w:bookmarkEnd w:id="3007"/>
      <w:bookmarkEnd w:id="3008"/>
      <w:bookmarkEnd w:id="3009"/>
    </w:p>
    <w:p w14:paraId="75318D3D"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1.3.6.1.6.3.12.1.2</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206BE17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9044B75" w14:textId="77777777" w:rsidR="00D74D5C" w:rsidRPr="009540D9" w:rsidRDefault="00166066" w:rsidP="008C7DD1">
            <w:pPr>
              <w:pStyle w:val="TableHeading"/>
            </w:pPr>
            <w:r>
              <w:t>Object (OID)</w:t>
            </w:r>
          </w:p>
        </w:tc>
        <w:tc>
          <w:tcPr>
            <w:tcW w:w="1440" w:type="dxa"/>
          </w:tcPr>
          <w:p w14:paraId="04CF895F" w14:textId="77777777" w:rsidR="00D74D5C" w:rsidRPr="009540D9" w:rsidRDefault="00D74D5C" w:rsidP="008C7DD1">
            <w:pPr>
              <w:pStyle w:val="TableHeading"/>
            </w:pPr>
            <w:r w:rsidRPr="009540D9">
              <w:t>Access</w:t>
            </w:r>
          </w:p>
        </w:tc>
        <w:tc>
          <w:tcPr>
            <w:tcW w:w="1000" w:type="dxa"/>
          </w:tcPr>
          <w:p w14:paraId="28D5A807" w14:textId="77777777" w:rsidR="00D74D5C" w:rsidRPr="009540D9" w:rsidRDefault="00D74D5C" w:rsidP="008C7DD1">
            <w:pPr>
              <w:pStyle w:val="TableHeading"/>
            </w:pPr>
            <w:r w:rsidRPr="009540D9">
              <w:t>PDS</w:t>
            </w:r>
          </w:p>
        </w:tc>
        <w:tc>
          <w:tcPr>
            <w:tcW w:w="2880" w:type="dxa"/>
          </w:tcPr>
          <w:p w14:paraId="279BD5F5" w14:textId="77777777" w:rsidR="00D74D5C" w:rsidRPr="009540D9" w:rsidRDefault="0039618E" w:rsidP="008C7DD1">
            <w:pPr>
              <w:pStyle w:val="TableHeading"/>
            </w:pPr>
            <w:r>
              <w:t>Comments</w:t>
            </w:r>
          </w:p>
        </w:tc>
      </w:tr>
      <w:tr w:rsidR="00D74D5C" w:rsidRPr="009540D9" w14:paraId="703A3D76" w14:textId="77777777" w:rsidTr="00A84E51">
        <w:tc>
          <w:tcPr>
            <w:tcW w:w="3000" w:type="dxa"/>
          </w:tcPr>
          <w:p w14:paraId="65B43976"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snmpTargetAddrName</w:t>
            </w:r>
            <w:r>
              <w:rPr>
                <w:rFonts w:ascii="Helvetica" w:hAnsi="Helvetica" w:cs="Helvetica"/>
              </w:rPr>
              <w:t xml:space="preserve"> (1.3.6.1.6.3.12.1.2.1.1) </w:t>
            </w:r>
          </w:p>
        </w:tc>
        <w:tc>
          <w:tcPr>
            <w:tcW w:w="1440" w:type="dxa"/>
          </w:tcPr>
          <w:p w14:paraId="4E0D516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6FF9186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22A6A3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length of snmpTargetAddrName is from 1 to 255. The ASCII value of the characters of this object should be from 33 to 126 except 63(‘?’).</w:t>
            </w:r>
          </w:p>
        </w:tc>
      </w:tr>
      <w:tr w:rsidR="00D74D5C" w:rsidRPr="009540D9" w14:paraId="1D65007E" w14:textId="77777777" w:rsidTr="00A84E51">
        <w:tc>
          <w:tcPr>
            <w:tcW w:w="3000" w:type="dxa"/>
          </w:tcPr>
          <w:p w14:paraId="0554C48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snmpTargetAddrTDomain</w:t>
            </w:r>
            <w:r>
              <w:rPr>
                <w:rFonts w:ascii="Helvetica" w:hAnsi="Helvetica" w:cs="Helvetica"/>
              </w:rPr>
              <w:t xml:space="preserve"> (1.3.6.1.6.3.12.1.2.1.2) </w:t>
            </w:r>
          </w:p>
        </w:tc>
        <w:tc>
          <w:tcPr>
            <w:tcW w:w="1440" w:type="dxa"/>
          </w:tcPr>
          <w:p w14:paraId="2003BE1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4AA1474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83892D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This object should be snmpUDPDomain</w:t>
            </w:r>
          </w:p>
        </w:tc>
      </w:tr>
      <w:tr w:rsidR="00D74D5C" w:rsidRPr="009540D9" w14:paraId="22BED8FB" w14:textId="77777777" w:rsidTr="00A84E51">
        <w:tc>
          <w:tcPr>
            <w:tcW w:w="3000" w:type="dxa"/>
          </w:tcPr>
          <w:p w14:paraId="46D0ADD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snmpTargetAddrTAddress</w:t>
            </w:r>
            <w:r>
              <w:rPr>
                <w:rFonts w:ascii="Helvetica" w:hAnsi="Helvetica" w:cs="Helvetica"/>
              </w:rPr>
              <w:t xml:space="preserve"> (1.3.6.1.6.3.12.1.2.1.3) </w:t>
            </w:r>
          </w:p>
        </w:tc>
        <w:tc>
          <w:tcPr>
            <w:tcW w:w="1440" w:type="dxa"/>
          </w:tcPr>
          <w:p w14:paraId="4EA95F8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52C1A84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6A60E85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IpAddress should be  the ip address part of snmpTargetAddrTAddress</w:t>
            </w:r>
          </w:p>
        </w:tc>
      </w:tr>
      <w:tr w:rsidR="00D74D5C" w:rsidRPr="009540D9" w14:paraId="25F330DD" w14:textId="77777777" w:rsidTr="00A84E51">
        <w:tc>
          <w:tcPr>
            <w:tcW w:w="3000" w:type="dxa"/>
          </w:tcPr>
          <w:p w14:paraId="0E96DA9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snmpTargetAddrTimeout</w:t>
            </w:r>
            <w:r>
              <w:rPr>
                <w:rFonts w:ascii="Helvetica" w:hAnsi="Helvetica" w:cs="Helvetica"/>
              </w:rPr>
              <w:t xml:space="preserve"> (1.3.6.1.6.3.12.1.2.1.4) </w:t>
            </w:r>
          </w:p>
        </w:tc>
        <w:tc>
          <w:tcPr>
            <w:tcW w:w="1440" w:type="dxa"/>
          </w:tcPr>
          <w:p w14:paraId="4C4BCE2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1330BA7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F6D0F5D"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0E1C6CB1" w14:textId="77777777" w:rsidTr="00A84E51">
        <w:tc>
          <w:tcPr>
            <w:tcW w:w="3000" w:type="dxa"/>
          </w:tcPr>
          <w:p w14:paraId="7DA64C1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snmpTargetAddrRetryCount</w:t>
            </w:r>
            <w:r>
              <w:rPr>
                <w:rFonts w:ascii="Helvetica" w:hAnsi="Helvetica" w:cs="Helvetica"/>
              </w:rPr>
              <w:t xml:space="preserve"> (1.3.6.1.6.3.12.1.2.1.5) </w:t>
            </w:r>
          </w:p>
        </w:tc>
        <w:tc>
          <w:tcPr>
            <w:tcW w:w="1440" w:type="dxa"/>
          </w:tcPr>
          <w:p w14:paraId="6FC255A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0D5D3AE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CA91877"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1F8D1286" w14:textId="77777777" w:rsidTr="00A84E51">
        <w:tc>
          <w:tcPr>
            <w:tcW w:w="3000" w:type="dxa"/>
          </w:tcPr>
          <w:p w14:paraId="7382858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snmpTargetAddrTagList</w:t>
            </w:r>
            <w:r>
              <w:rPr>
                <w:rFonts w:ascii="Helvetica" w:hAnsi="Helvetica" w:cs="Helvetica"/>
              </w:rPr>
              <w:t xml:space="preserve"> (1.3.6.1.6.3.12.1.2.1.6) </w:t>
            </w:r>
          </w:p>
        </w:tc>
        <w:tc>
          <w:tcPr>
            <w:tcW w:w="1440" w:type="dxa"/>
          </w:tcPr>
          <w:p w14:paraId="7148C9C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1072CE2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F5BCB2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ASCII value of the characters of this object should be from 33 to 126 except 63(‘?’). The target host is valid only when the value of this object is “TrapHost”</w:t>
            </w:r>
            <w:r>
              <w:rPr>
                <w:rFonts w:ascii="Helvetica" w:hAnsi="Helvetica" w:cs="Helvetica" w:hint="eastAsia"/>
              </w:rPr>
              <w:t xml:space="preserve"> or </w:t>
            </w:r>
            <w:r>
              <w:rPr>
                <w:rFonts w:ascii="Helvetica" w:hAnsi="Helvetica" w:cs="Helvetica"/>
              </w:rPr>
              <w:t>“</w:t>
            </w:r>
            <w:r>
              <w:rPr>
                <w:rFonts w:ascii="Helvetica" w:hAnsi="Helvetica" w:cs="Helvetica" w:hint="eastAsia"/>
              </w:rPr>
              <w:t>InformHost</w:t>
            </w:r>
            <w:r>
              <w:rPr>
                <w:rFonts w:ascii="Helvetica" w:hAnsi="Helvetica" w:cs="Helvetica"/>
              </w:rPr>
              <w:t>”</w:t>
            </w:r>
            <w:r w:rsidRPr="009540D9">
              <w:rPr>
                <w:rFonts w:ascii="Helvetica" w:hAnsi="Helvetica" w:cs="Helvetica"/>
              </w:rPr>
              <w:t>,</w:t>
            </w:r>
          </w:p>
        </w:tc>
      </w:tr>
      <w:tr w:rsidR="00D74D5C" w:rsidRPr="009540D9" w14:paraId="2761F335" w14:textId="77777777" w:rsidTr="00A84E51">
        <w:tc>
          <w:tcPr>
            <w:tcW w:w="3000" w:type="dxa"/>
          </w:tcPr>
          <w:p w14:paraId="020C6E7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snmpTargetAddrParams</w:t>
            </w:r>
            <w:r>
              <w:rPr>
                <w:rFonts w:ascii="Helvetica" w:hAnsi="Helvetica" w:cs="Helvetica"/>
              </w:rPr>
              <w:t xml:space="preserve"> (1.3.6.1.6.3.12.1.2.1.7) </w:t>
            </w:r>
          </w:p>
        </w:tc>
        <w:tc>
          <w:tcPr>
            <w:tcW w:w="1440" w:type="dxa"/>
          </w:tcPr>
          <w:p w14:paraId="31F7295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71F8F0F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6409A07"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length of snmpTargetAddrParams is from 1 to 255. The ASCII value of the characters of this object should be from 33 to 126 except 63(‘?’).</w:t>
            </w:r>
          </w:p>
        </w:tc>
      </w:tr>
      <w:tr w:rsidR="00D74D5C" w:rsidRPr="009540D9" w14:paraId="6817A79B" w14:textId="77777777" w:rsidTr="00A84E51">
        <w:tc>
          <w:tcPr>
            <w:tcW w:w="3000" w:type="dxa"/>
          </w:tcPr>
          <w:p w14:paraId="73BC0B0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snmpTargetAddrStorageType</w:t>
            </w:r>
            <w:r>
              <w:rPr>
                <w:rFonts w:ascii="Helvetica" w:hAnsi="Helvetica" w:cs="Helvetica"/>
              </w:rPr>
              <w:t xml:space="preserve"> (1.3.6.1.6.3.12.1.2.1.8) </w:t>
            </w:r>
          </w:p>
        </w:tc>
        <w:tc>
          <w:tcPr>
            <w:tcW w:w="1440" w:type="dxa"/>
          </w:tcPr>
          <w:p w14:paraId="1000C08D"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07E7980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ABEE30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conceptual row can be created, modified and deleted. It can be modified to other values, but only ‘nonVolatile’ is valid.</w:t>
            </w:r>
          </w:p>
        </w:tc>
      </w:tr>
      <w:tr w:rsidR="00D74D5C" w:rsidRPr="009540D9" w14:paraId="504ABF99" w14:textId="77777777" w:rsidTr="00A84E51">
        <w:tc>
          <w:tcPr>
            <w:tcW w:w="3000" w:type="dxa"/>
          </w:tcPr>
          <w:p w14:paraId="6E85C40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snmpTargetAddrRowStatus</w:t>
            </w:r>
            <w:r>
              <w:rPr>
                <w:rFonts w:ascii="Helvetica" w:hAnsi="Helvetica" w:cs="Helvetica"/>
              </w:rPr>
              <w:t xml:space="preserve"> (1.3.6.1.6.3.12.1.2.1.9) </w:t>
            </w:r>
          </w:p>
        </w:tc>
        <w:tc>
          <w:tcPr>
            <w:tcW w:w="1440" w:type="dxa"/>
          </w:tcPr>
          <w:p w14:paraId="1CBDBE1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363192A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6D4E46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bl>
    <w:p w14:paraId="5EA5204E" w14:textId="77777777" w:rsidR="00D74D5C" w:rsidRPr="009540D9" w:rsidRDefault="00D74D5C" w:rsidP="008C7DD1">
      <w:pPr>
        <w:pStyle w:val="Spacer"/>
      </w:pPr>
    </w:p>
    <w:p w14:paraId="7FD5345D" w14:textId="77777777" w:rsidR="00D74D5C" w:rsidRPr="008B1D73" w:rsidRDefault="00D74D5C" w:rsidP="0087344A">
      <w:pPr>
        <w:pStyle w:val="2"/>
        <w:tabs>
          <w:tab w:val="num" w:pos="576"/>
        </w:tabs>
        <w:autoSpaceDE/>
        <w:autoSpaceDN/>
        <w:adjustRightInd/>
        <w:ind w:left="576" w:hanging="576"/>
        <w:jc w:val="both"/>
        <w:textAlignment w:val="auto"/>
      </w:pPr>
      <w:bookmarkStart w:id="3010" w:name="_Toc397420715"/>
      <w:bookmarkStart w:id="3011" w:name="_Toc399320173"/>
      <w:bookmarkStart w:id="3012" w:name="_Toc483389178"/>
      <w:r w:rsidRPr="008B1D73">
        <w:t>snmpTargetParamsTable</w:t>
      </w:r>
      <w:bookmarkEnd w:id="3010"/>
      <w:bookmarkEnd w:id="3011"/>
      <w:bookmarkEnd w:id="3012"/>
    </w:p>
    <w:p w14:paraId="3146C06F"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1.3.6.1.6.3.12.1.3</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1303F2A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251247D" w14:textId="77777777" w:rsidR="00D74D5C" w:rsidRPr="009540D9" w:rsidRDefault="00166066" w:rsidP="008C7DD1">
            <w:pPr>
              <w:pStyle w:val="TableHeading"/>
            </w:pPr>
            <w:r>
              <w:t>Object (OID)</w:t>
            </w:r>
          </w:p>
        </w:tc>
        <w:tc>
          <w:tcPr>
            <w:tcW w:w="1440" w:type="dxa"/>
          </w:tcPr>
          <w:p w14:paraId="7DF191CB" w14:textId="77777777" w:rsidR="00D74D5C" w:rsidRPr="009540D9" w:rsidRDefault="00D74D5C" w:rsidP="008C7DD1">
            <w:pPr>
              <w:pStyle w:val="TableHeading"/>
            </w:pPr>
            <w:r w:rsidRPr="009540D9">
              <w:t>Access</w:t>
            </w:r>
          </w:p>
        </w:tc>
        <w:tc>
          <w:tcPr>
            <w:tcW w:w="1000" w:type="dxa"/>
          </w:tcPr>
          <w:p w14:paraId="37731667" w14:textId="77777777" w:rsidR="00D74D5C" w:rsidRPr="009540D9" w:rsidRDefault="00D74D5C" w:rsidP="008C7DD1">
            <w:pPr>
              <w:pStyle w:val="TableHeading"/>
            </w:pPr>
            <w:r w:rsidRPr="009540D9">
              <w:t>PDS</w:t>
            </w:r>
          </w:p>
        </w:tc>
        <w:tc>
          <w:tcPr>
            <w:tcW w:w="2880" w:type="dxa"/>
          </w:tcPr>
          <w:p w14:paraId="552F4F59" w14:textId="77777777" w:rsidR="00D74D5C" w:rsidRPr="009540D9" w:rsidRDefault="0039618E" w:rsidP="008C7DD1">
            <w:pPr>
              <w:pStyle w:val="TableHeading"/>
            </w:pPr>
            <w:r>
              <w:t>Comments</w:t>
            </w:r>
          </w:p>
        </w:tc>
      </w:tr>
      <w:tr w:rsidR="00D74D5C" w:rsidRPr="009540D9" w14:paraId="7161AE5F" w14:textId="77777777" w:rsidTr="00A84E51">
        <w:tc>
          <w:tcPr>
            <w:tcW w:w="3000" w:type="dxa"/>
          </w:tcPr>
          <w:p w14:paraId="1981E5E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snmpTargetParamsName</w:t>
            </w:r>
            <w:r>
              <w:rPr>
                <w:rFonts w:ascii="Helvetica" w:hAnsi="Helvetica" w:cs="Helvetica"/>
              </w:rPr>
              <w:t xml:space="preserve"> (1.3.6.1.6.3.12.1.3.1.1) </w:t>
            </w:r>
          </w:p>
        </w:tc>
        <w:tc>
          <w:tcPr>
            <w:tcW w:w="1440" w:type="dxa"/>
          </w:tcPr>
          <w:p w14:paraId="275D05C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36B3E56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E759F0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length of snmpTargetParamsName is from 1 to 255. The ASCII value of the characters of this object should be from 33 to 126 except 63(‘?’).</w:t>
            </w:r>
          </w:p>
        </w:tc>
      </w:tr>
      <w:tr w:rsidR="00D74D5C" w:rsidRPr="009540D9" w14:paraId="6288F3E5" w14:textId="77777777" w:rsidTr="00A84E51">
        <w:tc>
          <w:tcPr>
            <w:tcW w:w="3000" w:type="dxa"/>
          </w:tcPr>
          <w:p w14:paraId="4B6B578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snmpTargetParamsMPModel</w:t>
            </w:r>
            <w:r>
              <w:rPr>
                <w:rFonts w:ascii="Helvetica" w:hAnsi="Helvetica" w:cs="Helvetica"/>
              </w:rPr>
              <w:t xml:space="preserve"> (1.3.6.1.6.3.12.1.3.1.2) </w:t>
            </w:r>
          </w:p>
        </w:tc>
        <w:tc>
          <w:tcPr>
            <w:tcW w:w="1440" w:type="dxa"/>
          </w:tcPr>
          <w:p w14:paraId="7009371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2C93934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484B7B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214D8FEB" w14:textId="77777777" w:rsidTr="00A84E51">
        <w:tc>
          <w:tcPr>
            <w:tcW w:w="3000" w:type="dxa"/>
          </w:tcPr>
          <w:p w14:paraId="3B01812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snmpTargetParamsSecurityModel</w:t>
            </w:r>
            <w:r>
              <w:rPr>
                <w:rFonts w:ascii="Helvetica" w:hAnsi="Helvetica" w:cs="Helvetica"/>
              </w:rPr>
              <w:t xml:space="preserve"> (1.3.6.1.6.3.12.1.3.1.3) </w:t>
            </w:r>
          </w:p>
        </w:tc>
        <w:tc>
          <w:tcPr>
            <w:tcW w:w="1440" w:type="dxa"/>
          </w:tcPr>
          <w:p w14:paraId="43C5147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7AAE8B1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519FEB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6A1BA06D" w14:textId="77777777" w:rsidTr="00A84E51">
        <w:tc>
          <w:tcPr>
            <w:tcW w:w="3000" w:type="dxa"/>
          </w:tcPr>
          <w:p w14:paraId="3796F14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snmpTargetParamsSecurityName</w:t>
            </w:r>
            <w:r>
              <w:rPr>
                <w:rFonts w:ascii="Helvetica" w:hAnsi="Helvetica" w:cs="Helvetica"/>
              </w:rPr>
              <w:t xml:space="preserve"> (1.3.6.1.6.3.12.1.3.1.4) </w:t>
            </w:r>
          </w:p>
        </w:tc>
        <w:tc>
          <w:tcPr>
            <w:tcW w:w="1440" w:type="dxa"/>
          </w:tcPr>
          <w:p w14:paraId="34B21E0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303612F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5813D5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69F45EC3" w14:textId="77777777" w:rsidTr="00A84E51">
        <w:tc>
          <w:tcPr>
            <w:tcW w:w="3000" w:type="dxa"/>
          </w:tcPr>
          <w:p w14:paraId="40E663A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snmpTargetParamsSecurityLevel</w:t>
            </w:r>
            <w:r>
              <w:rPr>
                <w:rFonts w:ascii="Helvetica" w:hAnsi="Helvetica" w:cs="Helvetica"/>
              </w:rPr>
              <w:t xml:space="preserve"> (1.3.6.1.6.3.12.1.3.1.5) </w:t>
            </w:r>
          </w:p>
        </w:tc>
        <w:tc>
          <w:tcPr>
            <w:tcW w:w="1440" w:type="dxa"/>
          </w:tcPr>
          <w:p w14:paraId="618A6A7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16224A4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C88DF8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5D650677" w14:textId="77777777" w:rsidTr="00A84E51">
        <w:tc>
          <w:tcPr>
            <w:tcW w:w="3000" w:type="dxa"/>
          </w:tcPr>
          <w:p w14:paraId="5EE4506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snmpTargetParamsStorageType</w:t>
            </w:r>
            <w:r>
              <w:rPr>
                <w:rFonts w:ascii="Helvetica" w:hAnsi="Helvetica" w:cs="Helvetica"/>
              </w:rPr>
              <w:t xml:space="preserve"> (1.3.6.1.6.3.12.1.3.1.6) </w:t>
            </w:r>
          </w:p>
        </w:tc>
        <w:tc>
          <w:tcPr>
            <w:tcW w:w="1440" w:type="dxa"/>
          </w:tcPr>
          <w:p w14:paraId="77EE73E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11E0A2D6"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1D3976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conceptual row can be created, modified and deleted. It can be modified to other values, but only ‘nonVolatile’ is valid.</w:t>
            </w:r>
          </w:p>
        </w:tc>
      </w:tr>
      <w:tr w:rsidR="00D74D5C" w:rsidRPr="009540D9" w14:paraId="1FC6B364" w14:textId="77777777" w:rsidTr="00A84E51">
        <w:tc>
          <w:tcPr>
            <w:tcW w:w="3000" w:type="dxa"/>
          </w:tcPr>
          <w:p w14:paraId="07B5E35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snmpTargetParamsRowStatus</w:t>
            </w:r>
            <w:r>
              <w:rPr>
                <w:rFonts w:ascii="Helvetica" w:hAnsi="Helvetica" w:cs="Helvetica"/>
              </w:rPr>
              <w:t xml:space="preserve"> (1.3.6.1.6.3.12.1.3.1.7) </w:t>
            </w:r>
          </w:p>
        </w:tc>
        <w:tc>
          <w:tcPr>
            <w:tcW w:w="1440" w:type="dxa"/>
          </w:tcPr>
          <w:p w14:paraId="67E0425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215E28D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450EDF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bl>
    <w:p w14:paraId="24DCCAD0" w14:textId="77777777" w:rsidR="00D74D5C" w:rsidRPr="008D3D17" w:rsidRDefault="00D74D5C" w:rsidP="0087344A">
      <w:r w:rsidRPr="008D3D17">
        <w:t>(1)The following is an example:</w:t>
      </w:r>
    </w:p>
    <w:p w14:paraId="455D4BFA" w14:textId="77777777" w:rsidR="00D74D5C" w:rsidRPr="008D3D17" w:rsidRDefault="00D74D5C" w:rsidP="0087344A">
      <w:r w:rsidRPr="008D3D17">
        <w:t>***** SNMP QUERY STARTED *****</w:t>
      </w:r>
    </w:p>
    <w:p w14:paraId="27389B6D" w14:textId="77777777" w:rsidR="00D74D5C" w:rsidRPr="008D3D17" w:rsidRDefault="00D74D5C" w:rsidP="0087344A">
      <w:r w:rsidRPr="008D3D17">
        <w:t>1: snmpTargetSpinLock.0 (integer) 13736</w:t>
      </w:r>
    </w:p>
    <w:p w14:paraId="41AF63C3" w14:textId="77777777" w:rsidR="00D74D5C" w:rsidRPr="008D3D17" w:rsidRDefault="00D74D5C" w:rsidP="0087344A">
      <w:r w:rsidRPr="008D3D17">
        <w:t>2: [Loaded: SNMPv2-TM] snmpTargetAddrTDomain.116.114.97.112.104.111.115.116.46.103.108.46.49.54.57.46.50.53.52.46.55.54.46.55.54 (object identifier) snmpUDPDomain</w:t>
      </w:r>
    </w:p>
    <w:p w14:paraId="00930E67" w14:textId="77777777" w:rsidR="00D74D5C" w:rsidRPr="008D3D17" w:rsidRDefault="00D74D5C" w:rsidP="0087344A">
      <w:r w:rsidRPr="008D3D17">
        <w:t>3: snmpTargetAddrTAddress.116.114.97.112.104.111.115.116.46.103.108.46.49.54.57.46.50.53.52.46.55.54.46.55.54 (octet string) A9.FE.4C.4C.00.A2 (hex)</w:t>
      </w:r>
    </w:p>
    <w:p w14:paraId="249C41BD" w14:textId="77777777" w:rsidR="00D74D5C" w:rsidRPr="008D3D17" w:rsidRDefault="00D74D5C" w:rsidP="0087344A">
      <w:r w:rsidRPr="008D3D17">
        <w:t>4: snmpTargetAddrTimeout.116.114.97.112.104.111.115.116.46.103.108.46.49.54.57.46.50.53.52.46.55.54.46.55.54 (integer) 1500</w:t>
      </w:r>
    </w:p>
    <w:p w14:paraId="1992AB9B" w14:textId="77777777" w:rsidR="00D74D5C" w:rsidRPr="008D3D17" w:rsidRDefault="00D74D5C" w:rsidP="0087344A">
      <w:r w:rsidRPr="008D3D17">
        <w:t>5: snmpTargetAddrRetryCount.116.114.97.112.104.111.115.116.46.103.108.46.49.54.57.46.50.53.52.46.55.54.46.55.54 (integer) 3</w:t>
      </w:r>
    </w:p>
    <w:p w14:paraId="2ACE2447" w14:textId="77777777" w:rsidR="00D74D5C" w:rsidRPr="008D3D17" w:rsidRDefault="00D74D5C" w:rsidP="0087344A">
      <w:r w:rsidRPr="008D3D17">
        <w:t>6: snmpTargetAddrTagList.116.114.97.112.104.111.115.116.46.103.108.46.49.54.57.46.50.53.52.46.55.54.46.55.54 (octet string) TrapHost [54.72.61.70.48.6F.73.74 (hex)]</w:t>
      </w:r>
    </w:p>
    <w:p w14:paraId="41527426" w14:textId="77777777" w:rsidR="00D74D5C" w:rsidRPr="008D3D17" w:rsidRDefault="00D74D5C" w:rsidP="0087344A">
      <w:r w:rsidRPr="008D3D17">
        <w:t>7: snmpTargetAddrParams.116.114.97.112.104.111.115.116.46.103.108.46.49.54.57.46.50.53.52.46.55.54.46.55.54 (octet string) traphost.gl.169.254.76.76 [74.72.61.70.68.6F.73.74.2E.67.6C.2E.31.36.39.2E.32.35.34.2E.37.36.2E.37.36 (hex)]</w:t>
      </w:r>
    </w:p>
    <w:p w14:paraId="133EA86B" w14:textId="77777777" w:rsidR="00D74D5C" w:rsidRPr="008D3D17" w:rsidRDefault="00D74D5C" w:rsidP="0087344A">
      <w:r w:rsidRPr="008D3D17">
        <w:t>8: snmpTargetAddrStorageType.116.114.97.112.104.111.115.116.46.103.108.46.49.54.57.46.50.53.52.46.55.54.46.55.54 (integer) nonVolatile(3)</w:t>
      </w:r>
    </w:p>
    <w:p w14:paraId="65CFBB21" w14:textId="77777777" w:rsidR="00D74D5C" w:rsidRPr="008D3D17" w:rsidRDefault="00D74D5C" w:rsidP="0087344A">
      <w:r w:rsidRPr="008D3D17">
        <w:t>9: snmpTargetAddrRowStatus.116.114.97.112.104.111.115.116.46.103.108.46.49.54.57.46.50.53.52.46.55.54.46.55.54 (integer) active(1)</w:t>
      </w:r>
    </w:p>
    <w:p w14:paraId="6D4ACBE9" w14:textId="77777777" w:rsidR="00D74D5C" w:rsidRPr="008D3D17" w:rsidRDefault="00D74D5C" w:rsidP="0087344A">
      <w:r w:rsidRPr="008D3D17">
        <w:t>10: snmpTargetParamsMPModel.116.114.97.112.104.111.115.116.46.103.108.46.49.54.57.46.50.53.52.46.55.54.46.55.54 (integer) 0</w:t>
      </w:r>
    </w:p>
    <w:p w14:paraId="697D8B33" w14:textId="77777777" w:rsidR="00D74D5C" w:rsidRPr="008D3D17" w:rsidRDefault="00D74D5C" w:rsidP="0087344A">
      <w:r w:rsidRPr="008D3D17">
        <w:t>11: snmpTargetParamsSecurityModel.116.114.97.112.104.111.115.116.46.103.108.46.49.54.57.46.50.53.52.46.55.54.46.55.54 (integer) 1</w:t>
      </w:r>
    </w:p>
    <w:p w14:paraId="1052108D" w14:textId="77777777" w:rsidR="00D74D5C" w:rsidRPr="008D3D17" w:rsidRDefault="00D74D5C" w:rsidP="0087344A">
      <w:r w:rsidRPr="008D3D17">
        <w:t>12: snmpTargetParamsSecurityName.116.114.97.112.104.111.115.116.46.103.108.46.49.54.57.46.50.53.52.46.55.54.46.55.54 (octet string) gl [67.6C (hex)]</w:t>
      </w:r>
    </w:p>
    <w:p w14:paraId="3751AFB7" w14:textId="77777777" w:rsidR="00D74D5C" w:rsidRPr="008D3D17" w:rsidRDefault="00D74D5C" w:rsidP="0087344A">
      <w:r w:rsidRPr="008D3D17">
        <w:t>13: snmpTargetParamsSecurityLevel.116.114.97.112.104.111.115.116.46.103.108.46.49.54.57.46.50.53.52.46.55.54.46.55.54 (integer) noAuthNoPriv(1)</w:t>
      </w:r>
    </w:p>
    <w:p w14:paraId="53CEC5B0" w14:textId="77777777" w:rsidR="00D74D5C" w:rsidRPr="008D3D17" w:rsidRDefault="00D74D5C" w:rsidP="0087344A">
      <w:r w:rsidRPr="008D3D17">
        <w:t>14: snmpTargetParamsStorageType.116.114.97.112.104.111.115.116.46.103.108.46.49.54.57.46.50.53.52.46.55.54.46.55.54 (integer) nonVolatile(3)</w:t>
      </w:r>
    </w:p>
    <w:p w14:paraId="3E82D258" w14:textId="77777777" w:rsidR="00D74D5C" w:rsidRPr="008D3D17" w:rsidRDefault="00D74D5C" w:rsidP="0087344A">
      <w:r w:rsidRPr="008D3D17">
        <w:t>15: snmpTargetParamsRowStatus.116.114.97.112.104.111.115.116.46.103.108.46.49.54.57.46.50.53.52.46.55.54.46.55.54 (integer) active(1)</w:t>
      </w:r>
    </w:p>
    <w:p w14:paraId="3BCC58E7" w14:textId="77777777" w:rsidR="00D74D5C" w:rsidRPr="008D3D17" w:rsidRDefault="00D74D5C" w:rsidP="0087344A">
      <w:r w:rsidRPr="008D3D17">
        <w:t>16: snmpUnavailableContexts.0 (counter) 0</w:t>
      </w:r>
    </w:p>
    <w:p w14:paraId="297B7514" w14:textId="77777777" w:rsidR="00D74D5C" w:rsidRPr="008D3D17" w:rsidRDefault="00D74D5C" w:rsidP="0087344A">
      <w:r w:rsidRPr="008D3D17">
        <w:t>17: snmpUnknownContexts.0 (counter) 0</w:t>
      </w:r>
    </w:p>
    <w:p w14:paraId="00474DF8" w14:textId="77777777" w:rsidR="00D74D5C" w:rsidRPr="008D3D17" w:rsidRDefault="00D74D5C" w:rsidP="0087344A">
      <w:r w:rsidRPr="008D3D17">
        <w:t>***** SNMP QUERY FINISHED *****</w:t>
      </w:r>
    </w:p>
    <w:p w14:paraId="4A86E46E" w14:textId="77777777" w:rsidR="00D74D5C" w:rsidRPr="008D3D17" w:rsidRDefault="00D74D5C" w:rsidP="0087344A"/>
    <w:p w14:paraId="33F638CA" w14:textId="77777777" w:rsidR="00D74D5C" w:rsidRPr="008D3D17" w:rsidRDefault="00D74D5C" w:rsidP="0087344A">
      <w:r w:rsidRPr="008D3D17">
        <w:t>Above is a retrieve for SNMP TARGET entry.</w:t>
      </w:r>
    </w:p>
    <w:p w14:paraId="07ED63AB" w14:textId="77777777" w:rsidR="00D74D5C" w:rsidRPr="008D3D17" w:rsidRDefault="00D74D5C" w:rsidP="0087344A">
      <w:r w:rsidRPr="008D3D17">
        <w:t>Here the index of this entry is 116.114.97.112.104.111.115.116.46.103.108.46.49.54.57.46.50.53.52.46.55.54.46.55.54, which is the hex code of string "traphost.gl.169.254.76.76"</w:t>
      </w:r>
    </w:p>
    <w:p w14:paraId="39155922" w14:textId="77777777" w:rsidR="00D74D5C" w:rsidRPr="008D3D17" w:rsidRDefault="00D74D5C" w:rsidP="0087344A">
      <w:r w:rsidRPr="008D3D17">
        <w:t>The first part, 116.114.97.112.104.111.115.116.46, is hex code of "traphost." string.</w:t>
      </w:r>
    </w:p>
    <w:p w14:paraId="0309482B" w14:textId="77777777" w:rsidR="00D74D5C" w:rsidRPr="008D3D17" w:rsidRDefault="00D74D5C" w:rsidP="0087344A">
      <w:r w:rsidRPr="008D3D17">
        <w:t>The second part, 103.108.46, is ascii code of "gl.".</w:t>
      </w:r>
    </w:p>
    <w:p w14:paraId="162252CB" w14:textId="77777777" w:rsidR="00D74D5C" w:rsidRPr="008D3D17" w:rsidRDefault="00D74D5C" w:rsidP="0087344A">
      <w:r w:rsidRPr="008D3D17">
        <w:t>The last part, 46.49.54.57.46.50.53.52.46.55.54.46.55.54, is hex code of "169.254.76.76".</w:t>
      </w:r>
    </w:p>
    <w:p w14:paraId="3DCEFFEE" w14:textId="77777777" w:rsidR="00D74D5C" w:rsidRPr="00991579" w:rsidRDefault="00D74D5C" w:rsidP="008C7DD1">
      <w:pPr>
        <w:pStyle w:val="Spacer"/>
      </w:pPr>
    </w:p>
    <w:p w14:paraId="493D1132" w14:textId="77777777" w:rsidR="00D74D5C" w:rsidRPr="009540D9" w:rsidRDefault="00D74D5C" w:rsidP="0087344A">
      <w:pPr>
        <w:pStyle w:val="1"/>
        <w:tabs>
          <w:tab w:val="num" w:pos="432"/>
        </w:tabs>
        <w:ind w:left="432" w:hanging="432"/>
        <w:jc w:val="both"/>
      </w:pPr>
      <w:bookmarkStart w:id="3013" w:name="_Toc397420716"/>
      <w:bookmarkStart w:id="3014" w:name="_Toc399320215"/>
      <w:bookmarkStart w:id="3015" w:name="_Toc483389179"/>
      <w:r w:rsidRPr="009540D9">
        <w:t>SNMP-USER-BASED-SM-MIB</w:t>
      </w:r>
      <w:bookmarkEnd w:id="3013"/>
      <w:bookmarkEnd w:id="3014"/>
      <w:bookmarkEnd w:id="3015"/>
    </w:p>
    <w:p w14:paraId="46C98CCC" w14:textId="77777777" w:rsidR="00D74D5C" w:rsidRPr="008B1D73" w:rsidRDefault="00D74D5C" w:rsidP="0087344A">
      <w:pPr>
        <w:pStyle w:val="2"/>
        <w:tabs>
          <w:tab w:val="num" w:pos="576"/>
        </w:tabs>
        <w:autoSpaceDE/>
        <w:autoSpaceDN/>
        <w:adjustRightInd/>
        <w:ind w:left="576" w:hanging="576"/>
        <w:jc w:val="both"/>
        <w:textAlignment w:val="auto"/>
      </w:pPr>
      <w:bookmarkStart w:id="3016" w:name="_Toc397420717"/>
      <w:bookmarkStart w:id="3017" w:name="_Toc399320216"/>
      <w:bookmarkStart w:id="3018" w:name="_Toc483389180"/>
      <w:r w:rsidRPr="008B1D73">
        <w:t>usmStats group</w:t>
      </w:r>
      <w:bookmarkEnd w:id="3016"/>
      <w:bookmarkEnd w:id="3017"/>
      <w:bookmarkEnd w:id="3018"/>
    </w:p>
    <w:p w14:paraId="3D2B3B96"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1.3.6.1.6.3.15.1.1</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3784E56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E99BC4A" w14:textId="77777777" w:rsidR="00D74D5C" w:rsidRPr="009540D9" w:rsidRDefault="00166066" w:rsidP="008C7DD1">
            <w:pPr>
              <w:pStyle w:val="TableHeading"/>
            </w:pPr>
            <w:r>
              <w:t>Object (OID)</w:t>
            </w:r>
          </w:p>
        </w:tc>
        <w:tc>
          <w:tcPr>
            <w:tcW w:w="1440" w:type="dxa"/>
          </w:tcPr>
          <w:p w14:paraId="2AD931B6" w14:textId="77777777" w:rsidR="00D74D5C" w:rsidRPr="009540D9" w:rsidRDefault="00D74D5C" w:rsidP="008C7DD1">
            <w:pPr>
              <w:pStyle w:val="TableHeading"/>
            </w:pPr>
            <w:r w:rsidRPr="009540D9">
              <w:t>Access</w:t>
            </w:r>
          </w:p>
        </w:tc>
        <w:tc>
          <w:tcPr>
            <w:tcW w:w="1000" w:type="dxa"/>
          </w:tcPr>
          <w:p w14:paraId="6954C9E3" w14:textId="77777777" w:rsidR="00D74D5C" w:rsidRPr="009540D9" w:rsidRDefault="00D74D5C" w:rsidP="008C7DD1">
            <w:pPr>
              <w:pStyle w:val="TableHeading"/>
            </w:pPr>
            <w:r w:rsidRPr="009540D9">
              <w:t>PDS</w:t>
            </w:r>
          </w:p>
        </w:tc>
        <w:tc>
          <w:tcPr>
            <w:tcW w:w="2880" w:type="dxa"/>
          </w:tcPr>
          <w:p w14:paraId="74D20133" w14:textId="77777777" w:rsidR="00D74D5C" w:rsidRPr="009540D9" w:rsidRDefault="0039618E" w:rsidP="008C7DD1">
            <w:pPr>
              <w:pStyle w:val="TableHeading"/>
            </w:pPr>
            <w:r>
              <w:t>Comments</w:t>
            </w:r>
          </w:p>
        </w:tc>
      </w:tr>
      <w:tr w:rsidR="00D74D5C" w:rsidRPr="009540D9" w14:paraId="3AA7D708" w14:textId="77777777" w:rsidTr="00A84E51">
        <w:tc>
          <w:tcPr>
            <w:tcW w:w="3000" w:type="dxa"/>
          </w:tcPr>
          <w:p w14:paraId="0061A59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usmStatsUnsupportedSecLevels</w:t>
            </w:r>
            <w:r>
              <w:rPr>
                <w:rFonts w:ascii="Helvetica" w:hAnsi="Helvetica" w:cs="Helvetica"/>
              </w:rPr>
              <w:t xml:space="preserve"> (1.3.6.1.6.3.15.1.1.1) </w:t>
            </w:r>
          </w:p>
        </w:tc>
        <w:tc>
          <w:tcPr>
            <w:tcW w:w="1440" w:type="dxa"/>
          </w:tcPr>
          <w:p w14:paraId="3D197CE6"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5D9598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E4B527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2877FF59" w14:textId="77777777" w:rsidTr="00A84E51">
        <w:tc>
          <w:tcPr>
            <w:tcW w:w="3000" w:type="dxa"/>
          </w:tcPr>
          <w:p w14:paraId="53F1170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usmStatsNotInTimeWindows</w:t>
            </w:r>
            <w:r>
              <w:rPr>
                <w:rFonts w:ascii="Helvetica" w:hAnsi="Helvetica" w:cs="Helvetica"/>
              </w:rPr>
              <w:t xml:space="preserve"> (1.3.6.1.6.3.15.1.1.2) </w:t>
            </w:r>
          </w:p>
        </w:tc>
        <w:tc>
          <w:tcPr>
            <w:tcW w:w="1440" w:type="dxa"/>
          </w:tcPr>
          <w:p w14:paraId="630D98E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BAF873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7E35D1D"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2978E6CB" w14:textId="77777777" w:rsidTr="00A84E51">
        <w:tc>
          <w:tcPr>
            <w:tcW w:w="3000" w:type="dxa"/>
          </w:tcPr>
          <w:p w14:paraId="1E8BBCB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usmStatsUnknownUserNames</w:t>
            </w:r>
            <w:r>
              <w:rPr>
                <w:rFonts w:ascii="Helvetica" w:hAnsi="Helvetica" w:cs="Helvetica"/>
              </w:rPr>
              <w:t xml:space="preserve"> (1.3.6.1.6.3.15.1.1.3) </w:t>
            </w:r>
          </w:p>
        </w:tc>
        <w:tc>
          <w:tcPr>
            <w:tcW w:w="1440" w:type="dxa"/>
          </w:tcPr>
          <w:p w14:paraId="71D2B77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BD4BF3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BB8BEB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532BB2B1" w14:textId="77777777" w:rsidTr="00A84E51">
        <w:tc>
          <w:tcPr>
            <w:tcW w:w="3000" w:type="dxa"/>
          </w:tcPr>
          <w:p w14:paraId="1E3AC6B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usmStatsUnknownEngineIDs</w:t>
            </w:r>
            <w:r>
              <w:rPr>
                <w:rFonts w:ascii="Helvetica" w:hAnsi="Helvetica" w:cs="Helvetica"/>
              </w:rPr>
              <w:t xml:space="preserve"> (1.3.6.1.6.3.15.1.1.4) </w:t>
            </w:r>
          </w:p>
        </w:tc>
        <w:tc>
          <w:tcPr>
            <w:tcW w:w="1440" w:type="dxa"/>
          </w:tcPr>
          <w:p w14:paraId="4FE5896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3D5467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7FCAAA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74BD5325" w14:textId="77777777" w:rsidTr="00A84E51">
        <w:tc>
          <w:tcPr>
            <w:tcW w:w="3000" w:type="dxa"/>
          </w:tcPr>
          <w:p w14:paraId="4E730AF7"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usmStatsWrongDigests</w:t>
            </w:r>
            <w:r>
              <w:rPr>
                <w:rFonts w:ascii="Helvetica" w:hAnsi="Helvetica" w:cs="Helvetica"/>
              </w:rPr>
              <w:t xml:space="preserve"> (1.3.6.1.6.3.15.1.1.5) </w:t>
            </w:r>
          </w:p>
        </w:tc>
        <w:tc>
          <w:tcPr>
            <w:tcW w:w="1440" w:type="dxa"/>
          </w:tcPr>
          <w:p w14:paraId="2E78775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E86A3E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E4C008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73DB706C" w14:textId="77777777" w:rsidTr="00A84E51">
        <w:tc>
          <w:tcPr>
            <w:tcW w:w="3000" w:type="dxa"/>
          </w:tcPr>
          <w:p w14:paraId="1E2BA87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usmStatsDecryptionErrors</w:t>
            </w:r>
            <w:r>
              <w:rPr>
                <w:rFonts w:ascii="Helvetica" w:hAnsi="Helvetica" w:cs="Helvetica"/>
              </w:rPr>
              <w:t xml:space="preserve"> (1.3.6.1.6.3.15.1.1.6) </w:t>
            </w:r>
          </w:p>
        </w:tc>
        <w:tc>
          <w:tcPr>
            <w:tcW w:w="1440" w:type="dxa"/>
          </w:tcPr>
          <w:p w14:paraId="0BEA474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5BD402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8536F2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bl>
    <w:p w14:paraId="4474CFDA" w14:textId="77777777" w:rsidR="008C7DD1" w:rsidRDefault="008C7DD1" w:rsidP="008C7DD1">
      <w:pPr>
        <w:pStyle w:val="Spacer"/>
      </w:pPr>
      <w:bookmarkStart w:id="3019" w:name="_Toc397420718"/>
      <w:bookmarkStart w:id="3020" w:name="_Toc399320217"/>
    </w:p>
    <w:p w14:paraId="5056B855" w14:textId="77777777" w:rsidR="00D74D5C" w:rsidRPr="008B1D73" w:rsidRDefault="00D74D5C" w:rsidP="0087344A">
      <w:pPr>
        <w:pStyle w:val="2"/>
        <w:tabs>
          <w:tab w:val="num" w:pos="576"/>
        </w:tabs>
        <w:autoSpaceDE/>
        <w:autoSpaceDN/>
        <w:adjustRightInd/>
        <w:ind w:left="576" w:hanging="576"/>
        <w:jc w:val="both"/>
        <w:textAlignment w:val="auto"/>
      </w:pPr>
      <w:bookmarkStart w:id="3021" w:name="_Toc483389181"/>
      <w:r w:rsidRPr="008B1D73">
        <w:t>Scalar objects of usmUser Group</w:t>
      </w:r>
      <w:bookmarkEnd w:id="3019"/>
      <w:bookmarkEnd w:id="3020"/>
      <w:bookmarkEnd w:id="3021"/>
    </w:p>
    <w:p w14:paraId="29EA826D"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1.3.6.1.6.3.15.1.2</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2ED251B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49A5881" w14:textId="77777777" w:rsidR="00D74D5C" w:rsidRPr="009540D9" w:rsidRDefault="00166066" w:rsidP="008C7DD1">
            <w:pPr>
              <w:pStyle w:val="TableHeading"/>
            </w:pPr>
            <w:r>
              <w:t>Object (OID)</w:t>
            </w:r>
          </w:p>
        </w:tc>
        <w:tc>
          <w:tcPr>
            <w:tcW w:w="1440" w:type="dxa"/>
          </w:tcPr>
          <w:p w14:paraId="50421C96" w14:textId="77777777" w:rsidR="00D74D5C" w:rsidRPr="009540D9" w:rsidRDefault="00D74D5C" w:rsidP="008C7DD1">
            <w:pPr>
              <w:pStyle w:val="TableHeading"/>
            </w:pPr>
            <w:r w:rsidRPr="009540D9">
              <w:t>Access</w:t>
            </w:r>
          </w:p>
        </w:tc>
        <w:tc>
          <w:tcPr>
            <w:tcW w:w="1000" w:type="dxa"/>
          </w:tcPr>
          <w:p w14:paraId="134F8A86" w14:textId="77777777" w:rsidR="00D74D5C" w:rsidRPr="009540D9" w:rsidRDefault="00D74D5C" w:rsidP="008C7DD1">
            <w:pPr>
              <w:pStyle w:val="TableHeading"/>
            </w:pPr>
            <w:r w:rsidRPr="009540D9">
              <w:t>PDS</w:t>
            </w:r>
          </w:p>
        </w:tc>
        <w:tc>
          <w:tcPr>
            <w:tcW w:w="2880" w:type="dxa"/>
          </w:tcPr>
          <w:p w14:paraId="6D81FCF6" w14:textId="77777777" w:rsidR="00D74D5C" w:rsidRPr="009540D9" w:rsidRDefault="0039618E" w:rsidP="008C7DD1">
            <w:pPr>
              <w:pStyle w:val="TableHeading"/>
            </w:pPr>
            <w:r>
              <w:t>Comments</w:t>
            </w:r>
          </w:p>
        </w:tc>
      </w:tr>
      <w:tr w:rsidR="00D74D5C" w:rsidRPr="009540D9" w14:paraId="2684A44B" w14:textId="77777777" w:rsidTr="00A84E51">
        <w:tc>
          <w:tcPr>
            <w:tcW w:w="3000" w:type="dxa"/>
          </w:tcPr>
          <w:p w14:paraId="5596C0E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usmUserSpinLock</w:t>
            </w:r>
            <w:r>
              <w:rPr>
                <w:rFonts w:ascii="Helvetica" w:hAnsi="Helvetica" w:cs="Helvetica"/>
              </w:rPr>
              <w:t xml:space="preserve"> (1.3.6.1.6.3.15.1.2.1) </w:t>
            </w:r>
          </w:p>
        </w:tc>
        <w:tc>
          <w:tcPr>
            <w:tcW w:w="1440" w:type="dxa"/>
          </w:tcPr>
          <w:p w14:paraId="13739126"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539424DD"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55705C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bl>
    <w:p w14:paraId="499F895E" w14:textId="77777777" w:rsidR="00D74D5C" w:rsidRPr="009540D9" w:rsidRDefault="00D74D5C" w:rsidP="008C7DD1">
      <w:pPr>
        <w:pStyle w:val="Spacer"/>
      </w:pPr>
    </w:p>
    <w:p w14:paraId="0865B6DD" w14:textId="77777777" w:rsidR="00D74D5C" w:rsidRPr="008B1D73" w:rsidRDefault="00D74D5C" w:rsidP="0087344A">
      <w:pPr>
        <w:pStyle w:val="2"/>
        <w:tabs>
          <w:tab w:val="num" w:pos="576"/>
        </w:tabs>
        <w:autoSpaceDE/>
        <w:autoSpaceDN/>
        <w:adjustRightInd/>
        <w:ind w:left="576" w:hanging="576"/>
        <w:jc w:val="both"/>
        <w:textAlignment w:val="auto"/>
      </w:pPr>
      <w:bookmarkStart w:id="3022" w:name="_Toc397420719"/>
      <w:bookmarkStart w:id="3023" w:name="_Toc399320218"/>
      <w:bookmarkStart w:id="3024" w:name="_Toc483389182"/>
      <w:r w:rsidRPr="008B1D73">
        <w:t>usmUserTable of usmUser Group</w:t>
      </w:r>
      <w:bookmarkEnd w:id="3022"/>
      <w:bookmarkEnd w:id="3023"/>
      <w:bookmarkEnd w:id="3024"/>
    </w:p>
    <w:p w14:paraId="4124FC59" w14:textId="77777777" w:rsidR="00D74D5C" w:rsidRPr="006F5982" w:rsidRDefault="00C57E05" w:rsidP="008C7DD1">
      <w:pPr>
        <w:pStyle w:val="TableHeading"/>
      </w:pPr>
      <w:r w:rsidRPr="006F5982">
        <w:t>OID</w:t>
      </w:r>
      <w:r w:rsidR="00D74D5C" w:rsidRPr="006F5982">
        <w:t>: 1.3.6.1.6.3.15.1.2.2</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494708D0"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2F1C7C9" w14:textId="77777777" w:rsidR="00D74D5C" w:rsidRPr="009540D9" w:rsidRDefault="00166066" w:rsidP="008C7DD1">
            <w:pPr>
              <w:pStyle w:val="TableHeading"/>
              <w:rPr>
                <w:rFonts w:cs="Helvetica"/>
              </w:rPr>
            </w:pPr>
            <w:r>
              <w:rPr>
                <w:rFonts w:cs="Helvetica"/>
              </w:rPr>
              <w:t>Object (OID)</w:t>
            </w:r>
          </w:p>
        </w:tc>
        <w:tc>
          <w:tcPr>
            <w:tcW w:w="1440" w:type="dxa"/>
          </w:tcPr>
          <w:p w14:paraId="508A419C" w14:textId="77777777" w:rsidR="00D74D5C" w:rsidRPr="009540D9" w:rsidRDefault="00D74D5C" w:rsidP="008C7DD1">
            <w:pPr>
              <w:pStyle w:val="TableHeading"/>
              <w:rPr>
                <w:rFonts w:cs="Helvetica"/>
              </w:rPr>
            </w:pPr>
            <w:r w:rsidRPr="009540D9">
              <w:rPr>
                <w:rFonts w:cs="Helvetica"/>
              </w:rPr>
              <w:t>Access</w:t>
            </w:r>
          </w:p>
        </w:tc>
        <w:tc>
          <w:tcPr>
            <w:tcW w:w="1000" w:type="dxa"/>
          </w:tcPr>
          <w:p w14:paraId="6303E479" w14:textId="77777777" w:rsidR="00D74D5C" w:rsidRPr="009540D9" w:rsidRDefault="00D74D5C" w:rsidP="008C7DD1">
            <w:pPr>
              <w:pStyle w:val="TableHeading"/>
              <w:rPr>
                <w:rFonts w:cs="Helvetica"/>
              </w:rPr>
            </w:pPr>
            <w:r w:rsidRPr="009540D9">
              <w:rPr>
                <w:rFonts w:cs="Helvetica"/>
              </w:rPr>
              <w:t>PDS</w:t>
            </w:r>
          </w:p>
        </w:tc>
        <w:tc>
          <w:tcPr>
            <w:tcW w:w="2880" w:type="dxa"/>
          </w:tcPr>
          <w:p w14:paraId="2760D7E4" w14:textId="77777777" w:rsidR="00D74D5C" w:rsidRPr="009540D9" w:rsidRDefault="0039618E" w:rsidP="008C7DD1">
            <w:pPr>
              <w:pStyle w:val="TableHeading"/>
              <w:rPr>
                <w:rFonts w:cs="Helvetica"/>
              </w:rPr>
            </w:pPr>
            <w:r>
              <w:rPr>
                <w:rFonts w:cs="Helvetica"/>
              </w:rPr>
              <w:t>Comments</w:t>
            </w:r>
          </w:p>
        </w:tc>
      </w:tr>
      <w:tr w:rsidR="00D74D5C" w:rsidRPr="009540D9" w14:paraId="1EDD03B9" w14:textId="77777777" w:rsidTr="00A84E51">
        <w:tc>
          <w:tcPr>
            <w:tcW w:w="3000" w:type="dxa"/>
          </w:tcPr>
          <w:p w14:paraId="4529FC3D"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usmUserEngineID</w:t>
            </w:r>
            <w:r>
              <w:rPr>
                <w:rFonts w:ascii="Helvetica" w:hAnsi="Helvetica" w:cs="Helvetica"/>
              </w:rPr>
              <w:t xml:space="preserve"> (1.3.6.1.6.3.15.1.2.2.1.1) </w:t>
            </w:r>
          </w:p>
        </w:tc>
        <w:tc>
          <w:tcPr>
            <w:tcW w:w="1440" w:type="dxa"/>
          </w:tcPr>
          <w:p w14:paraId="76BE807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0553E41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E625ED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4C8FFCFE" w14:textId="77777777" w:rsidTr="00A84E51">
        <w:tc>
          <w:tcPr>
            <w:tcW w:w="3000" w:type="dxa"/>
          </w:tcPr>
          <w:p w14:paraId="1FE48AE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usmUserName</w:t>
            </w:r>
            <w:r>
              <w:rPr>
                <w:rFonts w:ascii="Helvetica" w:hAnsi="Helvetica" w:cs="Helvetica"/>
              </w:rPr>
              <w:t xml:space="preserve"> (1.3.6.1.6.3.15.1.2.2.1.2) </w:t>
            </w:r>
          </w:p>
        </w:tc>
        <w:tc>
          <w:tcPr>
            <w:tcW w:w="1440" w:type="dxa"/>
          </w:tcPr>
          <w:p w14:paraId="1DB095D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1A70D9C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65F997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ASCII value of the characters of this object should be from 33 to 126 except 63(‘?’)</w:t>
            </w:r>
          </w:p>
        </w:tc>
      </w:tr>
      <w:tr w:rsidR="00D74D5C" w:rsidRPr="009540D9" w14:paraId="4AB7EE14" w14:textId="77777777" w:rsidTr="00A84E51">
        <w:tc>
          <w:tcPr>
            <w:tcW w:w="3000" w:type="dxa"/>
          </w:tcPr>
          <w:p w14:paraId="4AE9791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usmUserSecurityName</w:t>
            </w:r>
            <w:r>
              <w:rPr>
                <w:rFonts w:ascii="Helvetica" w:hAnsi="Helvetica" w:cs="Helvetica"/>
              </w:rPr>
              <w:t xml:space="preserve"> (1.3.6.1.6.3.15.1.2.2.1.3) </w:t>
            </w:r>
          </w:p>
        </w:tc>
        <w:tc>
          <w:tcPr>
            <w:tcW w:w="1440" w:type="dxa"/>
          </w:tcPr>
          <w:p w14:paraId="79D8030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EF93E4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6AD6BA5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7B7217E3" w14:textId="77777777" w:rsidTr="00A84E51">
        <w:tc>
          <w:tcPr>
            <w:tcW w:w="3000" w:type="dxa"/>
          </w:tcPr>
          <w:p w14:paraId="0D3557F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usmUserCloneFrom</w:t>
            </w:r>
            <w:r>
              <w:rPr>
                <w:rFonts w:ascii="Helvetica" w:hAnsi="Helvetica" w:cs="Helvetica"/>
              </w:rPr>
              <w:t xml:space="preserve"> (1.3.6.1.6.3.15.1.2.2.1.4) </w:t>
            </w:r>
          </w:p>
        </w:tc>
        <w:tc>
          <w:tcPr>
            <w:tcW w:w="1440" w:type="dxa"/>
          </w:tcPr>
          <w:p w14:paraId="527BC13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70B0672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A72D70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When creating a new user, this object must be specified.</w:t>
            </w:r>
          </w:p>
          <w:p w14:paraId="62B1066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When this object is read, the ZeroDotZero OID is returned</w:t>
            </w:r>
          </w:p>
          <w:p w14:paraId="3C509BB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For this object of a user who is created by command line, set operations are successful but invoke no action to be taken.</w:t>
            </w:r>
          </w:p>
        </w:tc>
      </w:tr>
      <w:tr w:rsidR="00D74D5C" w:rsidRPr="009540D9" w14:paraId="2F22E88A" w14:textId="77777777" w:rsidTr="00A84E51">
        <w:tc>
          <w:tcPr>
            <w:tcW w:w="3000" w:type="dxa"/>
          </w:tcPr>
          <w:p w14:paraId="630B54F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usmUserAuthProtocol</w:t>
            </w:r>
            <w:r>
              <w:rPr>
                <w:rFonts w:ascii="Helvetica" w:hAnsi="Helvetica" w:cs="Helvetica"/>
              </w:rPr>
              <w:t xml:space="preserve"> (1.3.6.1.6.3.15.1.2.2.1.5) </w:t>
            </w:r>
          </w:p>
        </w:tc>
        <w:tc>
          <w:tcPr>
            <w:tcW w:w="1440" w:type="dxa"/>
          </w:tcPr>
          <w:p w14:paraId="44C6E74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1DA3C2C6"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E73E4F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334B5B30" w14:textId="77777777" w:rsidTr="00A84E51">
        <w:tc>
          <w:tcPr>
            <w:tcW w:w="3000" w:type="dxa"/>
          </w:tcPr>
          <w:p w14:paraId="693FBAB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usmUserAuthKeyChange</w:t>
            </w:r>
            <w:r>
              <w:rPr>
                <w:rFonts w:ascii="Helvetica" w:hAnsi="Helvetica" w:cs="Helvetica"/>
              </w:rPr>
              <w:t xml:space="preserve"> (1.3.6.1.6.3.15.1.2.2.1.6) </w:t>
            </w:r>
          </w:p>
        </w:tc>
        <w:tc>
          <w:tcPr>
            <w:tcW w:w="1440" w:type="dxa"/>
          </w:tcPr>
          <w:p w14:paraId="4CE9F9D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4723336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C78D9E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When this object is read, the zero-length(empty) string is returned</w:t>
            </w:r>
          </w:p>
        </w:tc>
      </w:tr>
      <w:tr w:rsidR="00D74D5C" w:rsidRPr="009540D9" w14:paraId="77A54C21" w14:textId="77777777" w:rsidTr="00A84E51">
        <w:tc>
          <w:tcPr>
            <w:tcW w:w="3000" w:type="dxa"/>
          </w:tcPr>
          <w:p w14:paraId="6CF6211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usmUserOwnAuthKeyChange</w:t>
            </w:r>
            <w:r>
              <w:rPr>
                <w:rFonts w:ascii="Helvetica" w:hAnsi="Helvetica" w:cs="Helvetica"/>
              </w:rPr>
              <w:t xml:space="preserve"> (1.3.6.1.6.3.15.1.2.2.1.7) </w:t>
            </w:r>
          </w:p>
        </w:tc>
        <w:tc>
          <w:tcPr>
            <w:tcW w:w="1440" w:type="dxa"/>
          </w:tcPr>
          <w:p w14:paraId="39607BB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45763DB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42B994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When this object is read, the zero-length(empty) string is returned</w:t>
            </w:r>
          </w:p>
        </w:tc>
      </w:tr>
      <w:tr w:rsidR="00D74D5C" w:rsidRPr="009540D9" w14:paraId="37FA4DF0" w14:textId="77777777" w:rsidTr="00A84E51">
        <w:tc>
          <w:tcPr>
            <w:tcW w:w="3000" w:type="dxa"/>
          </w:tcPr>
          <w:p w14:paraId="1B66856D"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usmUserPrivProtocol</w:t>
            </w:r>
            <w:r>
              <w:rPr>
                <w:rFonts w:ascii="Helvetica" w:hAnsi="Helvetica" w:cs="Helvetica"/>
              </w:rPr>
              <w:t xml:space="preserve"> (1.3.6.1.6.3.15.1.2.2.1.8) </w:t>
            </w:r>
          </w:p>
        </w:tc>
        <w:tc>
          <w:tcPr>
            <w:tcW w:w="1440" w:type="dxa"/>
          </w:tcPr>
          <w:p w14:paraId="47196EC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35BAB8E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753769D"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6ABF3292" w14:textId="77777777" w:rsidTr="00A84E51">
        <w:tc>
          <w:tcPr>
            <w:tcW w:w="3000" w:type="dxa"/>
          </w:tcPr>
          <w:p w14:paraId="188CAF0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usmUserPrivKeyChange</w:t>
            </w:r>
            <w:r>
              <w:rPr>
                <w:rFonts w:ascii="Helvetica" w:hAnsi="Helvetica" w:cs="Helvetica"/>
              </w:rPr>
              <w:t xml:space="preserve"> (1.3.6.1.6.3.15.1.2.2.1.9) </w:t>
            </w:r>
          </w:p>
        </w:tc>
        <w:tc>
          <w:tcPr>
            <w:tcW w:w="1440" w:type="dxa"/>
          </w:tcPr>
          <w:p w14:paraId="68246EC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58BA6EB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336DCB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When this object is read, the zero-length(empty) string is returned</w:t>
            </w:r>
          </w:p>
        </w:tc>
      </w:tr>
      <w:tr w:rsidR="00D74D5C" w:rsidRPr="009540D9" w14:paraId="0CCAC533" w14:textId="77777777" w:rsidTr="00A84E51">
        <w:tc>
          <w:tcPr>
            <w:tcW w:w="3000" w:type="dxa"/>
          </w:tcPr>
          <w:p w14:paraId="44040B2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usmUserOwnPrivKeyChange</w:t>
            </w:r>
            <w:r>
              <w:rPr>
                <w:rFonts w:ascii="Helvetica" w:hAnsi="Helvetica" w:cs="Helvetica"/>
              </w:rPr>
              <w:t xml:space="preserve"> (1.3.6.1.6.3.15.1.2.2.1.10) </w:t>
            </w:r>
          </w:p>
        </w:tc>
        <w:tc>
          <w:tcPr>
            <w:tcW w:w="1440" w:type="dxa"/>
          </w:tcPr>
          <w:p w14:paraId="6A2D525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67BC34F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A48900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When this object is read, the zero-length(empty) string is returned</w:t>
            </w:r>
          </w:p>
        </w:tc>
      </w:tr>
      <w:tr w:rsidR="00D74D5C" w:rsidRPr="009540D9" w14:paraId="167A6969" w14:textId="77777777" w:rsidTr="00A84E51">
        <w:tc>
          <w:tcPr>
            <w:tcW w:w="3000" w:type="dxa"/>
          </w:tcPr>
          <w:p w14:paraId="59FBE8C7"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usmUserPublic</w:t>
            </w:r>
            <w:r>
              <w:rPr>
                <w:rFonts w:ascii="Helvetica" w:hAnsi="Helvetica" w:cs="Helvetica"/>
              </w:rPr>
              <w:t xml:space="preserve"> (1.3.6.1.6.3.15.1.2.2.1.11) </w:t>
            </w:r>
          </w:p>
        </w:tc>
        <w:tc>
          <w:tcPr>
            <w:tcW w:w="1440" w:type="dxa"/>
          </w:tcPr>
          <w:p w14:paraId="301DFD6D"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098FFDF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40FA002" w14:textId="77777777" w:rsidR="00D74D5C" w:rsidRPr="009540D9" w:rsidRDefault="00D74D5C" w:rsidP="0087344A">
            <w:pPr>
              <w:pStyle w:val="TableText"/>
              <w:kinsoku w:val="0"/>
              <w:textAlignment w:val="top"/>
              <w:rPr>
                <w:rFonts w:ascii="Helvetica" w:hAnsi="Helvetica" w:cs="Helvetica"/>
              </w:rPr>
            </w:pPr>
            <w:r>
              <w:rPr>
                <w:rFonts w:ascii="Helvetica" w:hAnsi="Helvetica" w:cs="Helvetica" w:hint="eastAsia"/>
              </w:rPr>
              <w:t>As per MIB</w:t>
            </w:r>
          </w:p>
        </w:tc>
      </w:tr>
      <w:tr w:rsidR="00D74D5C" w:rsidRPr="009540D9" w14:paraId="1E3C2086" w14:textId="77777777" w:rsidTr="00A84E51">
        <w:tc>
          <w:tcPr>
            <w:tcW w:w="3000" w:type="dxa"/>
          </w:tcPr>
          <w:p w14:paraId="712A9E3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usmUserStorageType</w:t>
            </w:r>
            <w:r>
              <w:rPr>
                <w:rFonts w:ascii="Helvetica" w:hAnsi="Helvetica" w:cs="Helvetica"/>
              </w:rPr>
              <w:t xml:space="preserve"> (1.3.6.1.6.3.15.1.2.2.1.12) </w:t>
            </w:r>
          </w:p>
        </w:tc>
        <w:tc>
          <w:tcPr>
            <w:tcW w:w="1440" w:type="dxa"/>
          </w:tcPr>
          <w:p w14:paraId="0B0458E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40D292D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9593466"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Only support nonVolatile(3)</w:t>
            </w:r>
          </w:p>
        </w:tc>
      </w:tr>
      <w:tr w:rsidR="00D74D5C" w:rsidRPr="009540D9" w14:paraId="7D41E502" w14:textId="77777777" w:rsidTr="00A84E51">
        <w:tc>
          <w:tcPr>
            <w:tcW w:w="3000" w:type="dxa"/>
          </w:tcPr>
          <w:p w14:paraId="03B864A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usmUserStatus</w:t>
            </w:r>
            <w:r>
              <w:rPr>
                <w:rFonts w:ascii="Helvetica" w:hAnsi="Helvetica" w:cs="Helvetica"/>
              </w:rPr>
              <w:t xml:space="preserve"> (1.3.6.1.6.3.15.1.2.2.1.13) </w:t>
            </w:r>
          </w:p>
        </w:tc>
        <w:tc>
          <w:tcPr>
            <w:tcW w:w="1440" w:type="dxa"/>
          </w:tcPr>
          <w:p w14:paraId="53F97E4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256E6B6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81BCAD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bl>
    <w:p w14:paraId="63FB796E" w14:textId="77777777" w:rsidR="00D74D5C" w:rsidRPr="00991579" w:rsidRDefault="00D74D5C" w:rsidP="0087344A"/>
    <w:p w14:paraId="416E6CF8" w14:textId="77777777" w:rsidR="00D74D5C" w:rsidRPr="008B1D73" w:rsidRDefault="00D74D5C" w:rsidP="0087344A">
      <w:pPr>
        <w:pStyle w:val="1"/>
        <w:tabs>
          <w:tab w:val="num" w:pos="432"/>
        </w:tabs>
        <w:ind w:left="432" w:hanging="432"/>
        <w:jc w:val="both"/>
      </w:pPr>
      <w:bookmarkStart w:id="3025" w:name="_Toc397420726"/>
      <w:bookmarkStart w:id="3026" w:name="_Toc399320264"/>
      <w:bookmarkStart w:id="3027" w:name="_Toc483389183"/>
      <w:r w:rsidRPr="008B1D73">
        <w:t>SNMPv2-MIB</w:t>
      </w:r>
      <w:bookmarkEnd w:id="3025"/>
      <w:bookmarkEnd w:id="3026"/>
      <w:bookmarkEnd w:id="3027"/>
    </w:p>
    <w:p w14:paraId="4457312C" w14:textId="77777777" w:rsidR="00D74D5C" w:rsidRPr="009540D9" w:rsidRDefault="00D74D5C" w:rsidP="0087344A">
      <w:pPr>
        <w:pStyle w:val="2"/>
        <w:tabs>
          <w:tab w:val="num" w:pos="576"/>
        </w:tabs>
        <w:autoSpaceDE/>
        <w:autoSpaceDN/>
        <w:adjustRightInd/>
        <w:ind w:left="576" w:hanging="576"/>
        <w:jc w:val="both"/>
        <w:textAlignment w:val="auto"/>
      </w:pPr>
      <w:bookmarkStart w:id="3028" w:name="_Toc397420727"/>
      <w:bookmarkStart w:id="3029" w:name="_Toc399320265"/>
      <w:bookmarkStart w:id="3030" w:name="_Toc483389184"/>
      <w:r w:rsidRPr="009540D9">
        <w:t>Scalar objects</w:t>
      </w:r>
      <w:bookmarkEnd w:id="3028"/>
      <w:bookmarkEnd w:id="3029"/>
      <w:bookmarkEnd w:id="3030"/>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21D62CB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0063EF9" w14:textId="77777777" w:rsidR="00D74D5C" w:rsidRPr="009540D9" w:rsidRDefault="00166066" w:rsidP="008C7DD1">
            <w:pPr>
              <w:pStyle w:val="TableHeading"/>
            </w:pPr>
            <w:r>
              <w:t>Object (OID)</w:t>
            </w:r>
          </w:p>
        </w:tc>
        <w:tc>
          <w:tcPr>
            <w:tcW w:w="1440" w:type="dxa"/>
          </w:tcPr>
          <w:p w14:paraId="6AAAB610" w14:textId="77777777" w:rsidR="00D74D5C" w:rsidRPr="009540D9" w:rsidRDefault="00D74D5C" w:rsidP="008C7DD1">
            <w:pPr>
              <w:pStyle w:val="TableHeading"/>
            </w:pPr>
            <w:r w:rsidRPr="009540D9">
              <w:t>Access</w:t>
            </w:r>
          </w:p>
        </w:tc>
        <w:tc>
          <w:tcPr>
            <w:tcW w:w="1000" w:type="dxa"/>
          </w:tcPr>
          <w:p w14:paraId="32177B53" w14:textId="77777777" w:rsidR="00D74D5C" w:rsidRPr="009540D9" w:rsidRDefault="00D74D5C" w:rsidP="008C7DD1">
            <w:pPr>
              <w:pStyle w:val="TableHeading"/>
            </w:pPr>
            <w:r w:rsidRPr="009540D9">
              <w:t>PDS</w:t>
            </w:r>
          </w:p>
        </w:tc>
        <w:tc>
          <w:tcPr>
            <w:tcW w:w="2880" w:type="dxa"/>
          </w:tcPr>
          <w:p w14:paraId="49E2EE20" w14:textId="77777777" w:rsidR="00D74D5C" w:rsidRPr="009540D9" w:rsidRDefault="0039618E" w:rsidP="008C7DD1">
            <w:pPr>
              <w:pStyle w:val="TableHeading"/>
            </w:pPr>
            <w:r>
              <w:t>Comments</w:t>
            </w:r>
          </w:p>
        </w:tc>
      </w:tr>
      <w:tr w:rsidR="00D74D5C" w:rsidRPr="009540D9" w14:paraId="5A80E2BA" w14:textId="77777777" w:rsidTr="00A84E51">
        <w:tc>
          <w:tcPr>
            <w:tcW w:w="3000" w:type="dxa"/>
          </w:tcPr>
          <w:p w14:paraId="307D982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sysORLastChange</w:t>
            </w:r>
            <w:r>
              <w:rPr>
                <w:rFonts w:ascii="Helvetica" w:hAnsi="Helvetica" w:cs="Helvetica"/>
              </w:rPr>
              <w:t xml:space="preserve"> (1.3.6.1.2.1.1.8) </w:t>
            </w:r>
          </w:p>
        </w:tc>
        <w:tc>
          <w:tcPr>
            <w:tcW w:w="1440" w:type="dxa"/>
          </w:tcPr>
          <w:p w14:paraId="5D431B2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275CB8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C0F1AB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Not supported</w:t>
            </w:r>
          </w:p>
        </w:tc>
      </w:tr>
      <w:tr w:rsidR="00D74D5C" w:rsidRPr="009540D9" w14:paraId="59B6BDF7" w14:textId="77777777" w:rsidTr="00A84E51">
        <w:tc>
          <w:tcPr>
            <w:tcW w:w="3000" w:type="dxa"/>
          </w:tcPr>
          <w:p w14:paraId="1D86EA4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snmpTrapOID</w:t>
            </w:r>
            <w:r>
              <w:rPr>
                <w:rFonts w:ascii="Helvetica" w:hAnsi="Helvetica" w:cs="Helvetica"/>
              </w:rPr>
              <w:t xml:space="preserve"> (1.3.6.1.6.3.1.1.4.1) </w:t>
            </w:r>
          </w:p>
        </w:tc>
        <w:tc>
          <w:tcPr>
            <w:tcW w:w="1440" w:type="dxa"/>
          </w:tcPr>
          <w:p w14:paraId="5BD5ED5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accessible-for-notify</w:t>
            </w:r>
          </w:p>
        </w:tc>
        <w:tc>
          <w:tcPr>
            <w:tcW w:w="1000" w:type="dxa"/>
          </w:tcPr>
          <w:p w14:paraId="390037F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86FF27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649B83F2" w14:textId="77777777" w:rsidTr="00A84E51">
        <w:tc>
          <w:tcPr>
            <w:tcW w:w="3000" w:type="dxa"/>
          </w:tcPr>
          <w:p w14:paraId="52A27FAD" w14:textId="77777777" w:rsidR="00D74D5C" w:rsidRPr="005A3235" w:rsidRDefault="00D74D5C" w:rsidP="0087344A">
            <w:pPr>
              <w:pStyle w:val="TableText"/>
              <w:kinsoku w:val="0"/>
              <w:textAlignment w:val="top"/>
              <w:rPr>
                <w:rFonts w:ascii="Helvetica" w:hAnsi="Helvetica" w:cs="Helvetica"/>
              </w:rPr>
            </w:pPr>
            <w:r w:rsidRPr="005A3235">
              <w:rPr>
                <w:rFonts w:ascii="Helvetica" w:hAnsi="Helvetica" w:cs="Helvetica"/>
              </w:rPr>
              <w:t>snmpTrapEnterprise</w:t>
            </w:r>
            <w:r>
              <w:rPr>
                <w:rFonts w:ascii="Helvetica" w:hAnsi="Helvetica" w:cs="Helvetica"/>
              </w:rPr>
              <w:t xml:space="preserve"> (1.3.6.1.6.3.1.1.4.3) </w:t>
            </w:r>
          </w:p>
        </w:tc>
        <w:tc>
          <w:tcPr>
            <w:tcW w:w="1440" w:type="dxa"/>
          </w:tcPr>
          <w:p w14:paraId="3F08EC9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accessible-for-notify</w:t>
            </w:r>
          </w:p>
        </w:tc>
        <w:tc>
          <w:tcPr>
            <w:tcW w:w="1000" w:type="dxa"/>
          </w:tcPr>
          <w:p w14:paraId="5469F19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F6519C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62CA1598" w14:textId="77777777" w:rsidTr="00A84E51">
        <w:tc>
          <w:tcPr>
            <w:tcW w:w="3000" w:type="dxa"/>
          </w:tcPr>
          <w:p w14:paraId="3D21B6D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snmpSetSerialNo</w:t>
            </w:r>
            <w:r>
              <w:rPr>
                <w:rFonts w:ascii="Helvetica" w:hAnsi="Helvetica" w:cs="Helvetica"/>
              </w:rPr>
              <w:t xml:space="preserve"> (1.3.6.1.6.3.1.1.6.1) </w:t>
            </w:r>
          </w:p>
        </w:tc>
        <w:tc>
          <w:tcPr>
            <w:tcW w:w="1440" w:type="dxa"/>
          </w:tcPr>
          <w:p w14:paraId="51709E2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68708A5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078510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bl>
    <w:p w14:paraId="7DAB590F" w14:textId="77777777" w:rsidR="00D74D5C" w:rsidRPr="009540D9" w:rsidRDefault="00D74D5C" w:rsidP="0087344A">
      <w:pPr>
        <w:spacing w:before="156" w:after="156"/>
        <w:ind w:left="420"/>
        <w:rPr>
          <w:rFonts w:ascii="Helvetica" w:hAnsi="Helvetica" w:cs="Helvetica"/>
        </w:rPr>
      </w:pPr>
    </w:p>
    <w:p w14:paraId="3184836B" w14:textId="77777777" w:rsidR="00D74D5C" w:rsidRPr="009540D9" w:rsidRDefault="00D74D5C" w:rsidP="0087344A">
      <w:pPr>
        <w:pStyle w:val="2"/>
        <w:tabs>
          <w:tab w:val="num" w:pos="576"/>
        </w:tabs>
        <w:autoSpaceDE/>
        <w:autoSpaceDN/>
        <w:adjustRightInd/>
        <w:ind w:left="576" w:hanging="576"/>
        <w:jc w:val="both"/>
        <w:textAlignment w:val="auto"/>
      </w:pPr>
      <w:bookmarkStart w:id="3031" w:name="_Toc397420728"/>
      <w:bookmarkStart w:id="3032" w:name="_Toc399320266"/>
      <w:bookmarkStart w:id="3033" w:name="_Toc483389185"/>
      <w:r w:rsidRPr="009540D9">
        <w:t>snmp Group{mib-2.11}</w:t>
      </w:r>
      <w:bookmarkEnd w:id="3031"/>
      <w:bookmarkEnd w:id="3032"/>
      <w:bookmarkEnd w:id="3033"/>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7D86F27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3B27A29" w14:textId="77777777" w:rsidR="00D74D5C" w:rsidRPr="009540D9" w:rsidRDefault="00166066" w:rsidP="008C7DD1">
            <w:pPr>
              <w:pStyle w:val="TableHeading"/>
            </w:pPr>
            <w:r>
              <w:t>Object (OID)</w:t>
            </w:r>
          </w:p>
        </w:tc>
        <w:tc>
          <w:tcPr>
            <w:tcW w:w="1440" w:type="dxa"/>
          </w:tcPr>
          <w:p w14:paraId="31054C04" w14:textId="77777777" w:rsidR="00D74D5C" w:rsidRPr="009540D9" w:rsidRDefault="00D74D5C" w:rsidP="008C7DD1">
            <w:pPr>
              <w:pStyle w:val="TableHeading"/>
            </w:pPr>
            <w:r w:rsidRPr="009540D9">
              <w:t>Access</w:t>
            </w:r>
          </w:p>
        </w:tc>
        <w:tc>
          <w:tcPr>
            <w:tcW w:w="1000" w:type="dxa"/>
          </w:tcPr>
          <w:p w14:paraId="3341F61E" w14:textId="77777777" w:rsidR="00D74D5C" w:rsidRPr="009540D9" w:rsidRDefault="00D74D5C" w:rsidP="008C7DD1">
            <w:pPr>
              <w:pStyle w:val="TableHeading"/>
            </w:pPr>
            <w:r w:rsidRPr="009540D9">
              <w:t>PDS</w:t>
            </w:r>
          </w:p>
        </w:tc>
        <w:tc>
          <w:tcPr>
            <w:tcW w:w="2880" w:type="dxa"/>
          </w:tcPr>
          <w:p w14:paraId="048BAD60" w14:textId="77777777" w:rsidR="00D74D5C" w:rsidRPr="009540D9" w:rsidRDefault="0039618E" w:rsidP="008C7DD1">
            <w:pPr>
              <w:pStyle w:val="TableHeading"/>
            </w:pPr>
            <w:r>
              <w:t>Comments</w:t>
            </w:r>
          </w:p>
        </w:tc>
      </w:tr>
      <w:tr w:rsidR="00D74D5C" w:rsidRPr="009540D9" w14:paraId="15065D24" w14:textId="77777777" w:rsidTr="00A84E51">
        <w:tc>
          <w:tcPr>
            <w:tcW w:w="3000" w:type="dxa"/>
          </w:tcPr>
          <w:p w14:paraId="3D11DBF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snmpSilentDrops</w:t>
            </w:r>
            <w:r>
              <w:rPr>
                <w:rFonts w:ascii="Helvetica" w:hAnsi="Helvetica" w:cs="Helvetica"/>
              </w:rPr>
              <w:t xml:space="preserve"> (1.3.6.1.2.1.11.31) </w:t>
            </w:r>
          </w:p>
        </w:tc>
        <w:tc>
          <w:tcPr>
            <w:tcW w:w="1440" w:type="dxa"/>
          </w:tcPr>
          <w:p w14:paraId="712F4BF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3E8160E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46E42D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4633FF51" w14:textId="77777777" w:rsidTr="00A84E51">
        <w:tc>
          <w:tcPr>
            <w:tcW w:w="3000" w:type="dxa"/>
          </w:tcPr>
          <w:p w14:paraId="302FE24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snmpProxyDrops</w:t>
            </w:r>
            <w:r>
              <w:rPr>
                <w:rFonts w:ascii="Helvetica" w:hAnsi="Helvetica" w:cs="Helvetica"/>
              </w:rPr>
              <w:t xml:space="preserve"> (1.3.6.1.2.1.11.32) </w:t>
            </w:r>
          </w:p>
        </w:tc>
        <w:tc>
          <w:tcPr>
            <w:tcW w:w="1440" w:type="dxa"/>
          </w:tcPr>
          <w:p w14:paraId="380994F7"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2A49E4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058B566"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value is always 0</w:t>
            </w:r>
          </w:p>
        </w:tc>
      </w:tr>
    </w:tbl>
    <w:p w14:paraId="53D6AA87" w14:textId="77777777" w:rsidR="00D74D5C" w:rsidRPr="00991579" w:rsidRDefault="00D74D5C" w:rsidP="008C7DD1">
      <w:pPr>
        <w:pStyle w:val="Spacer"/>
      </w:pPr>
    </w:p>
    <w:p w14:paraId="6D58F0A8" w14:textId="77777777" w:rsidR="00D74D5C" w:rsidRPr="008B1D73" w:rsidRDefault="00D74D5C" w:rsidP="0087344A">
      <w:pPr>
        <w:pStyle w:val="1"/>
        <w:tabs>
          <w:tab w:val="num" w:pos="432"/>
        </w:tabs>
        <w:ind w:left="432" w:hanging="432"/>
        <w:jc w:val="both"/>
      </w:pPr>
      <w:bookmarkStart w:id="3034" w:name="_Toc397420720"/>
      <w:bookmarkStart w:id="3035" w:name="_Toc399320240"/>
      <w:bookmarkStart w:id="3036" w:name="_Toc483389186"/>
      <w:r w:rsidRPr="008B1D73">
        <w:t>SNMP-VIEW-BASED-ACM-MIB</w:t>
      </w:r>
      <w:bookmarkEnd w:id="3034"/>
      <w:bookmarkEnd w:id="3035"/>
      <w:bookmarkEnd w:id="3036"/>
    </w:p>
    <w:p w14:paraId="0815414A" w14:textId="77777777" w:rsidR="00D74D5C" w:rsidRDefault="00D74D5C" w:rsidP="0087344A">
      <w:pPr>
        <w:pStyle w:val="2"/>
        <w:tabs>
          <w:tab w:val="num" w:pos="576"/>
        </w:tabs>
        <w:autoSpaceDE/>
        <w:autoSpaceDN/>
        <w:adjustRightInd/>
        <w:ind w:left="576" w:hanging="576"/>
        <w:jc w:val="both"/>
        <w:textAlignment w:val="auto"/>
      </w:pPr>
      <w:bookmarkStart w:id="3037" w:name="_Toc397420721"/>
      <w:bookmarkStart w:id="3038" w:name="_Toc399320241"/>
      <w:bookmarkStart w:id="3039" w:name="_Toc483389187"/>
      <w:r w:rsidRPr="009540D9">
        <w:t>vacmContextTable</w:t>
      </w:r>
      <w:bookmarkEnd w:id="3037"/>
      <w:bookmarkEnd w:id="3038"/>
      <w:bookmarkEnd w:id="3039"/>
    </w:p>
    <w:p w14:paraId="327668DC"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1.3.6.1.6.3.16.1.1</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4D666F4E"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3A18383" w14:textId="77777777" w:rsidR="00D74D5C" w:rsidRPr="009540D9" w:rsidRDefault="00166066" w:rsidP="00283D18">
            <w:pPr>
              <w:pStyle w:val="TableHeading"/>
            </w:pPr>
            <w:r>
              <w:t>Object (OID)</w:t>
            </w:r>
          </w:p>
        </w:tc>
        <w:tc>
          <w:tcPr>
            <w:tcW w:w="1440" w:type="dxa"/>
          </w:tcPr>
          <w:p w14:paraId="663EE5EB" w14:textId="77777777" w:rsidR="00D74D5C" w:rsidRPr="009540D9" w:rsidRDefault="00D74D5C" w:rsidP="00283D18">
            <w:pPr>
              <w:pStyle w:val="TableHeading"/>
            </w:pPr>
            <w:r w:rsidRPr="009540D9">
              <w:t>Access</w:t>
            </w:r>
          </w:p>
        </w:tc>
        <w:tc>
          <w:tcPr>
            <w:tcW w:w="1000" w:type="dxa"/>
          </w:tcPr>
          <w:p w14:paraId="16076475" w14:textId="77777777" w:rsidR="00D74D5C" w:rsidRPr="009540D9" w:rsidRDefault="00D74D5C" w:rsidP="00283D18">
            <w:pPr>
              <w:pStyle w:val="TableHeading"/>
            </w:pPr>
            <w:r w:rsidRPr="009540D9">
              <w:t>PDS</w:t>
            </w:r>
          </w:p>
        </w:tc>
        <w:tc>
          <w:tcPr>
            <w:tcW w:w="2880" w:type="dxa"/>
          </w:tcPr>
          <w:p w14:paraId="34A58830" w14:textId="77777777" w:rsidR="00D74D5C" w:rsidRPr="009540D9" w:rsidRDefault="0039618E" w:rsidP="00283D18">
            <w:pPr>
              <w:pStyle w:val="TableHeading"/>
            </w:pPr>
            <w:r>
              <w:t>Comments</w:t>
            </w:r>
          </w:p>
        </w:tc>
      </w:tr>
      <w:tr w:rsidR="00D74D5C" w:rsidRPr="009540D9" w14:paraId="25F2F7B2" w14:textId="77777777" w:rsidTr="00A84E51">
        <w:tc>
          <w:tcPr>
            <w:tcW w:w="3000" w:type="dxa"/>
          </w:tcPr>
          <w:p w14:paraId="6DC8E35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vacmContextName</w:t>
            </w:r>
            <w:r>
              <w:rPr>
                <w:rFonts w:ascii="Helvetica" w:hAnsi="Helvetica" w:cs="Helvetica"/>
              </w:rPr>
              <w:t xml:space="preserve"> (1.3.6.1.6.3.16.1.1.1.1) </w:t>
            </w:r>
          </w:p>
        </w:tc>
        <w:tc>
          <w:tcPr>
            <w:tcW w:w="1440" w:type="dxa"/>
          </w:tcPr>
          <w:p w14:paraId="4EC58E6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BF5593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E6D661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bl>
    <w:p w14:paraId="751531FD" w14:textId="77777777" w:rsidR="00D74D5C" w:rsidRPr="009540D9" w:rsidRDefault="00D74D5C" w:rsidP="008C7DD1">
      <w:pPr>
        <w:pStyle w:val="Spacer"/>
      </w:pPr>
    </w:p>
    <w:p w14:paraId="492BBE4E" w14:textId="77777777" w:rsidR="00D74D5C" w:rsidRPr="008B1D73" w:rsidRDefault="00D74D5C" w:rsidP="0087344A">
      <w:pPr>
        <w:pStyle w:val="2"/>
        <w:tabs>
          <w:tab w:val="num" w:pos="576"/>
        </w:tabs>
        <w:autoSpaceDE/>
        <w:autoSpaceDN/>
        <w:adjustRightInd/>
        <w:ind w:left="576" w:hanging="576"/>
        <w:jc w:val="both"/>
        <w:textAlignment w:val="auto"/>
      </w:pPr>
      <w:bookmarkStart w:id="3040" w:name="_Toc397420722"/>
      <w:bookmarkStart w:id="3041" w:name="_Toc399320242"/>
      <w:bookmarkStart w:id="3042" w:name="_Toc483389188"/>
      <w:r w:rsidRPr="008B1D73">
        <w:t>vacmSecurityToGroupTable</w:t>
      </w:r>
      <w:bookmarkEnd w:id="3040"/>
      <w:bookmarkEnd w:id="3041"/>
      <w:bookmarkEnd w:id="3042"/>
    </w:p>
    <w:p w14:paraId="2E3098DE"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1.3.6.1.6.3.16.1.2</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041ECBD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9655105" w14:textId="77777777" w:rsidR="00D74D5C" w:rsidRPr="009540D9" w:rsidRDefault="00166066" w:rsidP="008C7DD1">
            <w:pPr>
              <w:pStyle w:val="TableHeading"/>
            </w:pPr>
            <w:r>
              <w:t>Object (OID)</w:t>
            </w:r>
          </w:p>
        </w:tc>
        <w:tc>
          <w:tcPr>
            <w:tcW w:w="1440" w:type="dxa"/>
          </w:tcPr>
          <w:p w14:paraId="5EE1F485" w14:textId="77777777" w:rsidR="00D74D5C" w:rsidRPr="009540D9" w:rsidRDefault="00D74D5C" w:rsidP="008C7DD1">
            <w:pPr>
              <w:pStyle w:val="TableHeading"/>
            </w:pPr>
            <w:r w:rsidRPr="009540D9">
              <w:t>Access</w:t>
            </w:r>
          </w:p>
        </w:tc>
        <w:tc>
          <w:tcPr>
            <w:tcW w:w="1000" w:type="dxa"/>
          </w:tcPr>
          <w:p w14:paraId="1D6E8C01" w14:textId="77777777" w:rsidR="00D74D5C" w:rsidRPr="009540D9" w:rsidRDefault="00D74D5C" w:rsidP="008C7DD1">
            <w:pPr>
              <w:pStyle w:val="TableHeading"/>
            </w:pPr>
            <w:r w:rsidRPr="009540D9">
              <w:t>PDS</w:t>
            </w:r>
          </w:p>
        </w:tc>
        <w:tc>
          <w:tcPr>
            <w:tcW w:w="2880" w:type="dxa"/>
          </w:tcPr>
          <w:p w14:paraId="34FDB53E" w14:textId="77777777" w:rsidR="00D74D5C" w:rsidRPr="009540D9" w:rsidRDefault="0039618E" w:rsidP="008C7DD1">
            <w:pPr>
              <w:pStyle w:val="TableHeading"/>
            </w:pPr>
            <w:r>
              <w:t>Comments</w:t>
            </w:r>
          </w:p>
        </w:tc>
      </w:tr>
      <w:tr w:rsidR="00D74D5C" w:rsidRPr="009540D9" w14:paraId="706858E0" w14:textId="77777777" w:rsidTr="00A84E51">
        <w:tc>
          <w:tcPr>
            <w:tcW w:w="3000" w:type="dxa"/>
          </w:tcPr>
          <w:p w14:paraId="2C7DBE8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vacmSecurityModel</w:t>
            </w:r>
            <w:r>
              <w:rPr>
                <w:rFonts w:ascii="Helvetica" w:hAnsi="Helvetica" w:cs="Helvetica"/>
              </w:rPr>
              <w:t xml:space="preserve"> (1.3.6.1.6.3.16.1.2.1.1) </w:t>
            </w:r>
          </w:p>
        </w:tc>
        <w:tc>
          <w:tcPr>
            <w:tcW w:w="1440" w:type="dxa"/>
          </w:tcPr>
          <w:p w14:paraId="6F043F2D"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10F88947"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9B719D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40809023" w14:textId="77777777" w:rsidTr="00A84E51">
        <w:tc>
          <w:tcPr>
            <w:tcW w:w="3000" w:type="dxa"/>
          </w:tcPr>
          <w:p w14:paraId="6E26738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vacmSecurityName</w:t>
            </w:r>
            <w:r>
              <w:rPr>
                <w:rFonts w:ascii="Helvetica" w:hAnsi="Helvetica" w:cs="Helvetica"/>
              </w:rPr>
              <w:t xml:space="preserve"> (1.3.6.1.6.3.16.1.2.1.2) </w:t>
            </w:r>
          </w:p>
        </w:tc>
        <w:tc>
          <w:tcPr>
            <w:tcW w:w="1440" w:type="dxa"/>
          </w:tcPr>
          <w:p w14:paraId="542BAA8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2A3A1A2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20AB9A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ASCII value of the characters of this object should be from 33 to 126 except 63(‘?’)</w:t>
            </w:r>
          </w:p>
        </w:tc>
      </w:tr>
      <w:tr w:rsidR="00D74D5C" w:rsidRPr="009540D9" w14:paraId="5229AF02" w14:textId="77777777" w:rsidTr="00A84E51">
        <w:tc>
          <w:tcPr>
            <w:tcW w:w="3000" w:type="dxa"/>
          </w:tcPr>
          <w:p w14:paraId="1F26541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vacmGroupName</w:t>
            </w:r>
            <w:r>
              <w:rPr>
                <w:rFonts w:ascii="Helvetica" w:hAnsi="Helvetica" w:cs="Helvetica"/>
              </w:rPr>
              <w:t xml:space="preserve"> (1.3.6.1.6.3.16.1.2.1.3) </w:t>
            </w:r>
          </w:p>
        </w:tc>
        <w:tc>
          <w:tcPr>
            <w:tcW w:w="1440" w:type="dxa"/>
          </w:tcPr>
          <w:p w14:paraId="1C75249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55088E37"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444AF0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length of value is range from 1 to 32</w:t>
            </w:r>
          </w:p>
          <w:p w14:paraId="19FB20E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ASCII value of the characters of this object should be from 33 to 126 except 63(‘?’)</w:t>
            </w:r>
          </w:p>
        </w:tc>
      </w:tr>
      <w:tr w:rsidR="00D74D5C" w:rsidRPr="009540D9" w14:paraId="61310C7A" w14:textId="77777777" w:rsidTr="00A84E51">
        <w:tc>
          <w:tcPr>
            <w:tcW w:w="3000" w:type="dxa"/>
          </w:tcPr>
          <w:p w14:paraId="242BB3F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vacmSecurityToGroupStorageType</w:t>
            </w:r>
            <w:r>
              <w:rPr>
                <w:rFonts w:ascii="Helvetica" w:hAnsi="Helvetica" w:cs="Helvetica"/>
              </w:rPr>
              <w:t xml:space="preserve"> (1.3.6.1.6.3.16.1.2.1.4) </w:t>
            </w:r>
          </w:p>
        </w:tc>
        <w:tc>
          <w:tcPr>
            <w:tcW w:w="1440" w:type="dxa"/>
          </w:tcPr>
          <w:p w14:paraId="3BA32B0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7DB746E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B28A43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Only support nonVolatile(3)</w:t>
            </w:r>
          </w:p>
        </w:tc>
      </w:tr>
      <w:tr w:rsidR="00D74D5C" w:rsidRPr="009540D9" w14:paraId="0A433B1A" w14:textId="77777777" w:rsidTr="00A84E51">
        <w:tc>
          <w:tcPr>
            <w:tcW w:w="3000" w:type="dxa"/>
          </w:tcPr>
          <w:p w14:paraId="31B8823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vacmSecurityToGroupStatus</w:t>
            </w:r>
            <w:r>
              <w:rPr>
                <w:rFonts w:ascii="Helvetica" w:hAnsi="Helvetica" w:cs="Helvetica"/>
              </w:rPr>
              <w:t xml:space="preserve"> (1.3.6.1.6.3.16.1.2.1.5) </w:t>
            </w:r>
          </w:p>
        </w:tc>
        <w:tc>
          <w:tcPr>
            <w:tcW w:w="1440" w:type="dxa"/>
          </w:tcPr>
          <w:p w14:paraId="0E67F596"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4545362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B3BA55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bl>
    <w:p w14:paraId="503EF9E9" w14:textId="77777777" w:rsidR="00D74D5C" w:rsidRPr="009540D9" w:rsidRDefault="00D74D5C" w:rsidP="008C7DD1">
      <w:pPr>
        <w:pStyle w:val="Spacer"/>
      </w:pPr>
    </w:p>
    <w:p w14:paraId="1B063298" w14:textId="77777777" w:rsidR="00D74D5C" w:rsidRPr="008B1D73" w:rsidRDefault="00D74D5C" w:rsidP="0087344A">
      <w:pPr>
        <w:pStyle w:val="2"/>
        <w:tabs>
          <w:tab w:val="num" w:pos="576"/>
        </w:tabs>
        <w:autoSpaceDE/>
        <w:autoSpaceDN/>
        <w:adjustRightInd/>
        <w:ind w:left="576" w:hanging="576"/>
        <w:jc w:val="both"/>
        <w:textAlignment w:val="auto"/>
      </w:pPr>
      <w:bookmarkStart w:id="3043" w:name="_Toc397420723"/>
      <w:bookmarkStart w:id="3044" w:name="_Toc399320243"/>
      <w:bookmarkStart w:id="3045" w:name="_Toc483389189"/>
      <w:r w:rsidRPr="008B1D73">
        <w:t>vacmAccessTable</w:t>
      </w:r>
      <w:bookmarkEnd w:id="3043"/>
      <w:bookmarkEnd w:id="3044"/>
      <w:bookmarkEnd w:id="3045"/>
    </w:p>
    <w:p w14:paraId="57CFA79E"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1.3.6.1.6.3.16.1.4</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501A5725"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545E2D4B" w14:textId="77777777" w:rsidR="00D74D5C" w:rsidRPr="009540D9" w:rsidRDefault="00166066" w:rsidP="008C7DD1">
            <w:pPr>
              <w:pStyle w:val="TableHeading"/>
            </w:pPr>
            <w:r>
              <w:t>Object (OID)</w:t>
            </w:r>
          </w:p>
        </w:tc>
        <w:tc>
          <w:tcPr>
            <w:tcW w:w="1440" w:type="dxa"/>
          </w:tcPr>
          <w:p w14:paraId="3BFC685E" w14:textId="77777777" w:rsidR="00D74D5C" w:rsidRPr="009540D9" w:rsidRDefault="00D74D5C" w:rsidP="008C7DD1">
            <w:pPr>
              <w:pStyle w:val="TableHeading"/>
            </w:pPr>
            <w:r w:rsidRPr="009540D9">
              <w:t>Access</w:t>
            </w:r>
          </w:p>
        </w:tc>
        <w:tc>
          <w:tcPr>
            <w:tcW w:w="1000" w:type="dxa"/>
          </w:tcPr>
          <w:p w14:paraId="5D3CBAFC" w14:textId="77777777" w:rsidR="00D74D5C" w:rsidRPr="009540D9" w:rsidRDefault="00D74D5C" w:rsidP="008C7DD1">
            <w:pPr>
              <w:pStyle w:val="TableHeading"/>
            </w:pPr>
            <w:r w:rsidRPr="009540D9">
              <w:t>PDS</w:t>
            </w:r>
          </w:p>
        </w:tc>
        <w:tc>
          <w:tcPr>
            <w:tcW w:w="2880" w:type="dxa"/>
          </w:tcPr>
          <w:p w14:paraId="7DDE3168" w14:textId="77777777" w:rsidR="00D74D5C" w:rsidRPr="009540D9" w:rsidRDefault="0039618E" w:rsidP="008C7DD1">
            <w:pPr>
              <w:pStyle w:val="TableHeading"/>
            </w:pPr>
            <w:r>
              <w:t>Comments</w:t>
            </w:r>
          </w:p>
        </w:tc>
      </w:tr>
      <w:tr w:rsidR="00D74D5C" w:rsidRPr="009540D9" w14:paraId="01491454" w14:textId="77777777" w:rsidTr="00A84E51">
        <w:tc>
          <w:tcPr>
            <w:tcW w:w="3000" w:type="dxa"/>
          </w:tcPr>
          <w:p w14:paraId="1D8E03B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vacmAccessContextPrefix</w:t>
            </w:r>
            <w:r>
              <w:rPr>
                <w:rFonts w:ascii="Helvetica" w:hAnsi="Helvetica" w:cs="Helvetica"/>
              </w:rPr>
              <w:t xml:space="preserve"> (1.3.6.1.6.3.16.1.4.1.1) </w:t>
            </w:r>
          </w:p>
        </w:tc>
        <w:tc>
          <w:tcPr>
            <w:tcW w:w="1440" w:type="dxa"/>
          </w:tcPr>
          <w:p w14:paraId="6C31D5E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4EE6F46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D39E66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 xml:space="preserve">One of the indexes of </w:t>
            </w:r>
            <w:bookmarkStart w:id="3046" w:name="_Toc129076420"/>
            <w:r w:rsidRPr="009540D9">
              <w:rPr>
                <w:rFonts w:ascii="Helvetica" w:hAnsi="Helvetica" w:cs="Helvetica"/>
              </w:rPr>
              <w:t>vacmAccessTable</w:t>
            </w:r>
            <w:bookmarkEnd w:id="3046"/>
            <w:r w:rsidRPr="009540D9">
              <w:rPr>
                <w:rFonts w:ascii="Helvetica" w:hAnsi="Helvetica" w:cs="Helvetica"/>
              </w:rPr>
              <w:t>. The value ,must be assigned to “-”. Otherwise the index is invalid</w:t>
            </w:r>
          </w:p>
        </w:tc>
      </w:tr>
      <w:tr w:rsidR="00D74D5C" w:rsidRPr="009540D9" w14:paraId="70A66904" w14:textId="77777777" w:rsidTr="00A84E51">
        <w:tc>
          <w:tcPr>
            <w:tcW w:w="3000" w:type="dxa"/>
          </w:tcPr>
          <w:p w14:paraId="6B9D873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vacmAccessSecurityModel</w:t>
            </w:r>
            <w:r>
              <w:rPr>
                <w:rFonts w:ascii="Helvetica" w:hAnsi="Helvetica" w:cs="Helvetica"/>
              </w:rPr>
              <w:t xml:space="preserve"> (1.3.6.1.6.3.16.1.4.1.2) </w:t>
            </w:r>
          </w:p>
        </w:tc>
        <w:tc>
          <w:tcPr>
            <w:tcW w:w="1440" w:type="dxa"/>
          </w:tcPr>
          <w:p w14:paraId="155A6697"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481E60A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06FEB6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7F863D79" w14:textId="77777777" w:rsidTr="00A84E51">
        <w:tc>
          <w:tcPr>
            <w:tcW w:w="3000" w:type="dxa"/>
          </w:tcPr>
          <w:p w14:paraId="3B17AACD"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vacmAccessSecurityLevel</w:t>
            </w:r>
            <w:r>
              <w:rPr>
                <w:rFonts w:ascii="Helvetica" w:hAnsi="Helvetica" w:cs="Helvetica"/>
              </w:rPr>
              <w:t xml:space="preserve"> (1.3.6.1.6.3.16.1.4.1.3) </w:t>
            </w:r>
          </w:p>
        </w:tc>
        <w:tc>
          <w:tcPr>
            <w:tcW w:w="1440" w:type="dxa"/>
          </w:tcPr>
          <w:p w14:paraId="1600472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23B5697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19D02E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4A89DDBF" w14:textId="77777777" w:rsidTr="00A84E51">
        <w:tc>
          <w:tcPr>
            <w:tcW w:w="3000" w:type="dxa"/>
          </w:tcPr>
          <w:p w14:paraId="5BF1431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vacmAccessContextMatch</w:t>
            </w:r>
            <w:r>
              <w:rPr>
                <w:rFonts w:ascii="Helvetica" w:hAnsi="Helvetica" w:cs="Helvetica"/>
              </w:rPr>
              <w:t xml:space="preserve"> (1.3.6.1.6.3.16.1.4.1.4) </w:t>
            </w:r>
          </w:p>
        </w:tc>
        <w:tc>
          <w:tcPr>
            <w:tcW w:w="1440" w:type="dxa"/>
          </w:tcPr>
          <w:p w14:paraId="51A6CF26"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0765B4D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3D7028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default value is exact(1)</w:t>
            </w:r>
          </w:p>
        </w:tc>
      </w:tr>
      <w:tr w:rsidR="00D74D5C" w:rsidRPr="009540D9" w14:paraId="38B64AAE" w14:textId="77777777" w:rsidTr="00A84E51">
        <w:tc>
          <w:tcPr>
            <w:tcW w:w="3000" w:type="dxa"/>
          </w:tcPr>
          <w:p w14:paraId="260CD24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vacmAccessReadViewName</w:t>
            </w:r>
            <w:r>
              <w:rPr>
                <w:rFonts w:ascii="Helvetica" w:hAnsi="Helvetica" w:cs="Helvetica"/>
              </w:rPr>
              <w:t xml:space="preserve"> (1.3.6.1.6.3.16.1.4.1.5) </w:t>
            </w:r>
          </w:p>
        </w:tc>
        <w:tc>
          <w:tcPr>
            <w:tcW w:w="1440" w:type="dxa"/>
          </w:tcPr>
          <w:p w14:paraId="54EB211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5B60630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BC3622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length of value is range from 0 to 32</w:t>
            </w:r>
          </w:p>
          <w:p w14:paraId="31983F0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ASCII value of the characters of this object should be from 33 to 126 except 63(‘?’)</w:t>
            </w:r>
          </w:p>
        </w:tc>
      </w:tr>
      <w:tr w:rsidR="00D74D5C" w:rsidRPr="009540D9" w14:paraId="6F250DA0" w14:textId="77777777" w:rsidTr="00A84E51">
        <w:tc>
          <w:tcPr>
            <w:tcW w:w="3000" w:type="dxa"/>
          </w:tcPr>
          <w:p w14:paraId="445BC0F7"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vacmAccessWriteViewName</w:t>
            </w:r>
            <w:r>
              <w:rPr>
                <w:rFonts w:ascii="Helvetica" w:hAnsi="Helvetica" w:cs="Helvetica"/>
              </w:rPr>
              <w:t xml:space="preserve"> (1.3.6.1.6.3.16.1.4.1.6) </w:t>
            </w:r>
          </w:p>
        </w:tc>
        <w:tc>
          <w:tcPr>
            <w:tcW w:w="1440" w:type="dxa"/>
          </w:tcPr>
          <w:p w14:paraId="0F068FB6"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09C3F3A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D6688B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length of value is range from 0 to 32</w:t>
            </w:r>
          </w:p>
          <w:p w14:paraId="219869F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ASCII value of the characters of this object should be from 33 to 126 except 63(‘?’)</w:t>
            </w:r>
          </w:p>
        </w:tc>
      </w:tr>
      <w:tr w:rsidR="00D74D5C" w:rsidRPr="009540D9" w14:paraId="706D5727" w14:textId="77777777" w:rsidTr="00A84E51">
        <w:tc>
          <w:tcPr>
            <w:tcW w:w="3000" w:type="dxa"/>
          </w:tcPr>
          <w:p w14:paraId="7B88B37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vacmAccessNotifyViewName</w:t>
            </w:r>
            <w:r>
              <w:rPr>
                <w:rFonts w:ascii="Helvetica" w:hAnsi="Helvetica" w:cs="Helvetica"/>
              </w:rPr>
              <w:t xml:space="preserve"> (1.3.6.1.6.3.16.1.4.1.7) </w:t>
            </w:r>
          </w:p>
        </w:tc>
        <w:tc>
          <w:tcPr>
            <w:tcW w:w="1440" w:type="dxa"/>
          </w:tcPr>
          <w:p w14:paraId="465A2F0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0CCA118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F10466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length of value is range from 0 to 32</w:t>
            </w:r>
          </w:p>
          <w:p w14:paraId="6E69EB1B"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ASCII value of the characters of this object should be from 33 to 126 except 63(‘?’)</w:t>
            </w:r>
          </w:p>
        </w:tc>
      </w:tr>
      <w:tr w:rsidR="00D74D5C" w:rsidRPr="009540D9" w14:paraId="6AFAF783" w14:textId="77777777" w:rsidTr="00A84E51">
        <w:tc>
          <w:tcPr>
            <w:tcW w:w="3000" w:type="dxa"/>
          </w:tcPr>
          <w:p w14:paraId="2DB5662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vacmAccessStorageType</w:t>
            </w:r>
            <w:r>
              <w:rPr>
                <w:rFonts w:ascii="Helvetica" w:hAnsi="Helvetica" w:cs="Helvetica"/>
              </w:rPr>
              <w:t xml:space="preserve"> (1.3.6.1.6.3.16.1.4.1.8) </w:t>
            </w:r>
          </w:p>
        </w:tc>
        <w:tc>
          <w:tcPr>
            <w:tcW w:w="1440" w:type="dxa"/>
          </w:tcPr>
          <w:p w14:paraId="231DEC06"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4DF4589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1F6FAA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Only support nonVolatile(3)</w:t>
            </w:r>
          </w:p>
        </w:tc>
      </w:tr>
      <w:tr w:rsidR="00D74D5C" w:rsidRPr="009540D9" w14:paraId="5419B464" w14:textId="77777777" w:rsidTr="00A84E51">
        <w:tc>
          <w:tcPr>
            <w:tcW w:w="3000" w:type="dxa"/>
          </w:tcPr>
          <w:p w14:paraId="38F65FC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vacmAccessStatus</w:t>
            </w:r>
            <w:r>
              <w:rPr>
                <w:rFonts w:ascii="Helvetica" w:hAnsi="Helvetica" w:cs="Helvetica"/>
              </w:rPr>
              <w:t xml:space="preserve"> (1.3.6.1.6.3.16.1.4.1.9) </w:t>
            </w:r>
          </w:p>
        </w:tc>
        <w:tc>
          <w:tcPr>
            <w:tcW w:w="1440" w:type="dxa"/>
          </w:tcPr>
          <w:p w14:paraId="5EC5A45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5F3DB2C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CFF9591"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bl>
    <w:p w14:paraId="792A3C90" w14:textId="77777777" w:rsidR="00D74D5C" w:rsidRPr="009540D9" w:rsidRDefault="00D74D5C" w:rsidP="008C7DD1">
      <w:pPr>
        <w:pStyle w:val="Spacer"/>
      </w:pPr>
    </w:p>
    <w:p w14:paraId="64625127" w14:textId="77777777" w:rsidR="00D74D5C" w:rsidRDefault="00D74D5C" w:rsidP="0087344A">
      <w:pPr>
        <w:pStyle w:val="2"/>
        <w:tabs>
          <w:tab w:val="num" w:pos="576"/>
        </w:tabs>
        <w:autoSpaceDE/>
        <w:autoSpaceDN/>
        <w:adjustRightInd/>
        <w:ind w:left="576" w:hanging="576"/>
        <w:jc w:val="both"/>
        <w:textAlignment w:val="auto"/>
      </w:pPr>
      <w:bookmarkStart w:id="3047" w:name="_Toc397420724"/>
      <w:bookmarkStart w:id="3048" w:name="_Toc399320244"/>
      <w:bookmarkStart w:id="3049" w:name="_Toc483389190"/>
      <w:r w:rsidRPr="009540D9">
        <w:t>Scalar objects of vacmMIBViews group</w:t>
      </w:r>
      <w:bookmarkEnd w:id="3047"/>
      <w:bookmarkEnd w:id="3048"/>
      <w:bookmarkEnd w:id="3049"/>
    </w:p>
    <w:p w14:paraId="2AD0344A"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1.3.6.1.6.3.16.1.5</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3D9C5B4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1072BCAC" w14:textId="77777777" w:rsidR="00D74D5C" w:rsidRPr="009540D9" w:rsidRDefault="00166066" w:rsidP="008C7DD1">
            <w:pPr>
              <w:pStyle w:val="TableHeading"/>
            </w:pPr>
            <w:r>
              <w:t>Object (OID)</w:t>
            </w:r>
          </w:p>
        </w:tc>
        <w:tc>
          <w:tcPr>
            <w:tcW w:w="1440" w:type="dxa"/>
          </w:tcPr>
          <w:p w14:paraId="1CBCD865" w14:textId="77777777" w:rsidR="00D74D5C" w:rsidRPr="009540D9" w:rsidRDefault="00D74D5C" w:rsidP="008C7DD1">
            <w:pPr>
              <w:pStyle w:val="TableHeading"/>
            </w:pPr>
            <w:r w:rsidRPr="009540D9">
              <w:t>Access</w:t>
            </w:r>
          </w:p>
        </w:tc>
        <w:tc>
          <w:tcPr>
            <w:tcW w:w="1000" w:type="dxa"/>
          </w:tcPr>
          <w:p w14:paraId="13C6603A" w14:textId="77777777" w:rsidR="00D74D5C" w:rsidRPr="009540D9" w:rsidRDefault="00D74D5C" w:rsidP="008C7DD1">
            <w:pPr>
              <w:pStyle w:val="TableHeading"/>
            </w:pPr>
            <w:r w:rsidRPr="009540D9">
              <w:t>PDS</w:t>
            </w:r>
          </w:p>
        </w:tc>
        <w:tc>
          <w:tcPr>
            <w:tcW w:w="2880" w:type="dxa"/>
          </w:tcPr>
          <w:p w14:paraId="3C665A20" w14:textId="77777777" w:rsidR="00D74D5C" w:rsidRPr="009540D9" w:rsidRDefault="0039618E" w:rsidP="008C7DD1">
            <w:pPr>
              <w:pStyle w:val="TableHeading"/>
            </w:pPr>
            <w:r>
              <w:t>Comments</w:t>
            </w:r>
          </w:p>
        </w:tc>
      </w:tr>
      <w:tr w:rsidR="00D74D5C" w:rsidRPr="009540D9" w14:paraId="4D95A667" w14:textId="77777777" w:rsidTr="00A84E51">
        <w:tc>
          <w:tcPr>
            <w:tcW w:w="3000" w:type="dxa"/>
          </w:tcPr>
          <w:p w14:paraId="3266DB4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vacmViewSpinLock</w:t>
            </w:r>
            <w:r>
              <w:rPr>
                <w:rFonts w:ascii="Helvetica" w:hAnsi="Helvetica" w:cs="Helvetica"/>
              </w:rPr>
              <w:t xml:space="preserve"> (1.3.6.1.6.3.16.1.5.1) </w:t>
            </w:r>
          </w:p>
        </w:tc>
        <w:tc>
          <w:tcPr>
            <w:tcW w:w="1440" w:type="dxa"/>
          </w:tcPr>
          <w:p w14:paraId="2EF82CB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01D8E34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8937FA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bl>
    <w:p w14:paraId="011DA1C0" w14:textId="77777777" w:rsidR="00D74D5C" w:rsidRPr="009540D9" w:rsidRDefault="00D74D5C" w:rsidP="008C7DD1">
      <w:pPr>
        <w:pStyle w:val="Spacer"/>
      </w:pPr>
    </w:p>
    <w:p w14:paraId="68D2FE8A" w14:textId="77777777" w:rsidR="00D74D5C" w:rsidRDefault="00D74D5C" w:rsidP="0087344A">
      <w:pPr>
        <w:pStyle w:val="2"/>
        <w:tabs>
          <w:tab w:val="num" w:pos="576"/>
        </w:tabs>
        <w:autoSpaceDE/>
        <w:autoSpaceDN/>
        <w:adjustRightInd/>
        <w:ind w:left="576" w:hanging="576"/>
        <w:jc w:val="both"/>
        <w:textAlignment w:val="auto"/>
      </w:pPr>
      <w:bookmarkStart w:id="3050" w:name="_Toc397420725"/>
      <w:bookmarkStart w:id="3051" w:name="_Toc399320245"/>
      <w:bookmarkStart w:id="3052" w:name="_Toc483389191"/>
      <w:r w:rsidRPr="009540D9">
        <w:t>vacmViewTreeFamilyTable of vacmMIBViews group</w:t>
      </w:r>
      <w:bookmarkEnd w:id="3050"/>
      <w:bookmarkEnd w:id="3051"/>
      <w:bookmarkEnd w:id="3052"/>
    </w:p>
    <w:p w14:paraId="017BF264"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1.3.6.1.6.3.16.1.5.2</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67F82AA9"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B0EA7BE" w14:textId="77777777" w:rsidR="00D74D5C" w:rsidRPr="009540D9" w:rsidRDefault="00166066" w:rsidP="008C7DD1">
            <w:pPr>
              <w:pStyle w:val="TableHeading"/>
            </w:pPr>
            <w:r>
              <w:t>Object (OID)</w:t>
            </w:r>
          </w:p>
        </w:tc>
        <w:tc>
          <w:tcPr>
            <w:tcW w:w="1440" w:type="dxa"/>
          </w:tcPr>
          <w:p w14:paraId="4C45ED74" w14:textId="77777777" w:rsidR="00D74D5C" w:rsidRPr="009540D9" w:rsidRDefault="00D74D5C" w:rsidP="008C7DD1">
            <w:pPr>
              <w:pStyle w:val="TableHeading"/>
            </w:pPr>
            <w:r w:rsidRPr="009540D9">
              <w:t>Access</w:t>
            </w:r>
          </w:p>
        </w:tc>
        <w:tc>
          <w:tcPr>
            <w:tcW w:w="1000" w:type="dxa"/>
          </w:tcPr>
          <w:p w14:paraId="31B360C8" w14:textId="77777777" w:rsidR="00D74D5C" w:rsidRPr="009540D9" w:rsidRDefault="00D74D5C" w:rsidP="008C7DD1">
            <w:pPr>
              <w:pStyle w:val="TableHeading"/>
            </w:pPr>
            <w:r w:rsidRPr="009540D9">
              <w:t>PDS</w:t>
            </w:r>
          </w:p>
        </w:tc>
        <w:tc>
          <w:tcPr>
            <w:tcW w:w="2880" w:type="dxa"/>
          </w:tcPr>
          <w:p w14:paraId="4994AE86" w14:textId="77777777" w:rsidR="00D74D5C" w:rsidRPr="009540D9" w:rsidRDefault="0039618E" w:rsidP="008C7DD1">
            <w:pPr>
              <w:pStyle w:val="TableHeading"/>
            </w:pPr>
            <w:r>
              <w:t>Comments</w:t>
            </w:r>
          </w:p>
        </w:tc>
      </w:tr>
      <w:tr w:rsidR="00D74D5C" w:rsidRPr="009540D9" w14:paraId="210EDE77" w14:textId="77777777" w:rsidTr="00A84E51">
        <w:tc>
          <w:tcPr>
            <w:tcW w:w="3000" w:type="dxa"/>
          </w:tcPr>
          <w:p w14:paraId="3689896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vacmViewTreeFamilyViewName</w:t>
            </w:r>
            <w:r>
              <w:rPr>
                <w:rFonts w:ascii="Helvetica" w:hAnsi="Helvetica" w:cs="Helvetica"/>
              </w:rPr>
              <w:t xml:space="preserve"> (1.3.6.1.6.3.16.1.5.2.1.1) </w:t>
            </w:r>
          </w:p>
        </w:tc>
        <w:tc>
          <w:tcPr>
            <w:tcW w:w="1440" w:type="dxa"/>
          </w:tcPr>
          <w:p w14:paraId="5568555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1E9E8AD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43409E8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ASCII value of the characters of this object should be from 33 to 126 except 63(‘?’)</w:t>
            </w:r>
          </w:p>
        </w:tc>
      </w:tr>
      <w:tr w:rsidR="00D74D5C" w:rsidRPr="009540D9" w14:paraId="5C7F06E4" w14:textId="77777777" w:rsidTr="00A84E51">
        <w:tc>
          <w:tcPr>
            <w:tcW w:w="3000" w:type="dxa"/>
          </w:tcPr>
          <w:p w14:paraId="527935E6"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vacmViewTreeFamilySubtree</w:t>
            </w:r>
            <w:r>
              <w:rPr>
                <w:rFonts w:ascii="Helvetica" w:hAnsi="Helvetica" w:cs="Helvetica"/>
              </w:rPr>
              <w:t xml:space="preserve"> (1.3.6.1.6.3.16.1.5.2.1.2) </w:t>
            </w:r>
          </w:p>
        </w:tc>
        <w:tc>
          <w:tcPr>
            <w:tcW w:w="1440" w:type="dxa"/>
          </w:tcPr>
          <w:p w14:paraId="0F159B04"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4AE88F7E"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6D5A09A"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r w:rsidR="00D74D5C" w:rsidRPr="009540D9" w14:paraId="2FF948B2" w14:textId="77777777" w:rsidTr="00A84E51">
        <w:tc>
          <w:tcPr>
            <w:tcW w:w="3000" w:type="dxa"/>
          </w:tcPr>
          <w:p w14:paraId="1038359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vacmViewTreeFamilyMask</w:t>
            </w:r>
            <w:r>
              <w:rPr>
                <w:rFonts w:ascii="Helvetica" w:hAnsi="Helvetica" w:cs="Helvetica"/>
              </w:rPr>
              <w:t xml:space="preserve"> (1.3.6.1.6.3.16.1.5.2.1.3) </w:t>
            </w:r>
          </w:p>
        </w:tc>
        <w:tc>
          <w:tcPr>
            <w:tcW w:w="1440" w:type="dxa"/>
          </w:tcPr>
          <w:p w14:paraId="576CB6C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00ABB5E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66D08D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default value is empty string</w:t>
            </w:r>
          </w:p>
        </w:tc>
      </w:tr>
      <w:tr w:rsidR="00D74D5C" w:rsidRPr="009540D9" w14:paraId="24DA782C" w14:textId="77777777" w:rsidTr="00A84E51">
        <w:tc>
          <w:tcPr>
            <w:tcW w:w="3000" w:type="dxa"/>
          </w:tcPr>
          <w:p w14:paraId="0966AE22"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vacmViewTreeFamilyType</w:t>
            </w:r>
            <w:r>
              <w:rPr>
                <w:rFonts w:ascii="Helvetica" w:hAnsi="Helvetica" w:cs="Helvetica"/>
              </w:rPr>
              <w:t xml:space="preserve"> (1.3.6.1.6.3.16.1.5.2.1.4) </w:t>
            </w:r>
          </w:p>
        </w:tc>
        <w:tc>
          <w:tcPr>
            <w:tcW w:w="1440" w:type="dxa"/>
          </w:tcPr>
          <w:p w14:paraId="4332FD2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1627BBB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D58DB1C"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The default value is included(1)</w:t>
            </w:r>
          </w:p>
        </w:tc>
      </w:tr>
      <w:tr w:rsidR="00D74D5C" w:rsidRPr="009540D9" w14:paraId="22DE234A" w14:textId="77777777" w:rsidTr="00A84E51">
        <w:tc>
          <w:tcPr>
            <w:tcW w:w="3000" w:type="dxa"/>
          </w:tcPr>
          <w:p w14:paraId="6C40EFE5"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vacmViewTreeFamilyStorageType</w:t>
            </w:r>
            <w:r>
              <w:rPr>
                <w:rFonts w:ascii="Helvetica" w:hAnsi="Helvetica" w:cs="Helvetica"/>
              </w:rPr>
              <w:t xml:space="preserve"> (1.3.6.1.6.3.16.1.5.2.1.5) </w:t>
            </w:r>
          </w:p>
        </w:tc>
        <w:tc>
          <w:tcPr>
            <w:tcW w:w="1440" w:type="dxa"/>
          </w:tcPr>
          <w:p w14:paraId="1240221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4167EC5F"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AE3DE90"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Only support nonVolatile(3)</w:t>
            </w:r>
          </w:p>
        </w:tc>
      </w:tr>
      <w:tr w:rsidR="00D74D5C" w:rsidRPr="009540D9" w14:paraId="75F9CBF3" w14:textId="77777777" w:rsidTr="00A84E51">
        <w:tc>
          <w:tcPr>
            <w:tcW w:w="3000" w:type="dxa"/>
          </w:tcPr>
          <w:p w14:paraId="3EFC93B7"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vacmViewTreeFamilyStatus</w:t>
            </w:r>
            <w:r>
              <w:rPr>
                <w:rFonts w:ascii="Helvetica" w:hAnsi="Helvetica" w:cs="Helvetica"/>
              </w:rPr>
              <w:t xml:space="preserve"> (1.3.6.1.6.3.16.1.5.2.1.6) </w:t>
            </w:r>
          </w:p>
        </w:tc>
        <w:tc>
          <w:tcPr>
            <w:tcW w:w="1440" w:type="dxa"/>
          </w:tcPr>
          <w:p w14:paraId="7ABBB868"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0E9E6153"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D086439" w14:textId="77777777" w:rsidR="00D74D5C" w:rsidRPr="009540D9" w:rsidRDefault="00D74D5C" w:rsidP="0087344A">
            <w:pPr>
              <w:pStyle w:val="TableText"/>
              <w:kinsoku w:val="0"/>
              <w:textAlignment w:val="top"/>
              <w:rPr>
                <w:rFonts w:ascii="Helvetica" w:hAnsi="Helvetica" w:cs="Helvetica"/>
              </w:rPr>
            </w:pPr>
            <w:r w:rsidRPr="009540D9">
              <w:rPr>
                <w:rFonts w:ascii="Helvetica" w:hAnsi="Helvetica" w:cs="Helvetica"/>
              </w:rPr>
              <w:t>As per MIB</w:t>
            </w:r>
          </w:p>
        </w:tc>
      </w:tr>
    </w:tbl>
    <w:p w14:paraId="0B122330" w14:textId="77777777" w:rsidR="00D74D5C" w:rsidRPr="00991579" w:rsidRDefault="00D74D5C" w:rsidP="008C7DD1">
      <w:pPr>
        <w:pStyle w:val="Spacer"/>
      </w:pPr>
    </w:p>
    <w:p w14:paraId="51DCB04B" w14:textId="77777777" w:rsidR="00D74D5C" w:rsidRPr="00E809C7" w:rsidRDefault="00D74D5C" w:rsidP="0087344A">
      <w:pPr>
        <w:pStyle w:val="1"/>
        <w:tabs>
          <w:tab w:val="num" w:pos="432"/>
        </w:tabs>
        <w:ind w:left="432" w:hanging="432"/>
        <w:jc w:val="both"/>
      </w:pPr>
      <w:bookmarkStart w:id="3053" w:name="_Toc310074893"/>
      <w:bookmarkStart w:id="3054" w:name="_Toc397420757"/>
      <w:bookmarkStart w:id="3055" w:name="_Toc399320459"/>
      <w:bookmarkStart w:id="3056" w:name="_Toc483389192"/>
      <w:r>
        <w:rPr>
          <w:rFonts w:hint="eastAsia"/>
        </w:rPr>
        <w:t>T</w:t>
      </w:r>
      <w:r w:rsidRPr="00E809C7">
        <w:rPr>
          <w:rFonts w:hint="eastAsia"/>
        </w:rPr>
        <w:t>CP</w:t>
      </w:r>
      <w:r w:rsidRPr="00E809C7">
        <w:t>-MIB</w:t>
      </w:r>
      <w:bookmarkEnd w:id="3053"/>
      <w:bookmarkEnd w:id="3054"/>
      <w:bookmarkEnd w:id="3055"/>
      <w:bookmarkEnd w:id="3056"/>
    </w:p>
    <w:p w14:paraId="1A640E81" w14:textId="77777777" w:rsidR="00D74D5C" w:rsidRDefault="00D74D5C" w:rsidP="0087344A">
      <w:pPr>
        <w:ind w:left="420"/>
      </w:pPr>
      <w:bookmarkStart w:id="3057" w:name="_Toc231805619"/>
      <w:r>
        <w:rPr>
          <w:rFonts w:hint="eastAsia"/>
        </w:rPr>
        <w:t>RFC4022-MIB update the TCP Group in RFC1213-MIB.</w:t>
      </w:r>
    </w:p>
    <w:p w14:paraId="0B8D3BDD" w14:textId="77777777" w:rsidR="00D74D5C" w:rsidRPr="009540D9" w:rsidRDefault="00D74D5C" w:rsidP="0087344A">
      <w:pPr>
        <w:ind w:left="420"/>
      </w:pPr>
      <w:r w:rsidRPr="009540D9">
        <w:t>TCP Group{mib-2.6}</w:t>
      </w:r>
      <w:bookmarkEnd w:id="3057"/>
    </w:p>
    <w:p w14:paraId="443E4E53" w14:textId="77777777" w:rsidR="00D74D5C" w:rsidRPr="009540D9" w:rsidRDefault="00D74D5C" w:rsidP="0087344A">
      <w:pPr>
        <w:pStyle w:val="2"/>
        <w:tabs>
          <w:tab w:val="num" w:pos="576"/>
        </w:tabs>
        <w:autoSpaceDE/>
        <w:autoSpaceDN/>
        <w:adjustRightInd/>
        <w:ind w:left="576" w:hanging="576"/>
        <w:jc w:val="both"/>
        <w:textAlignment w:val="auto"/>
      </w:pPr>
      <w:bookmarkStart w:id="3058" w:name="_Toc310074894"/>
      <w:bookmarkStart w:id="3059" w:name="_Toc397420758"/>
      <w:bookmarkStart w:id="3060" w:name="_Toc399320460"/>
      <w:bookmarkStart w:id="3061" w:name="_Toc483389193"/>
      <w:r w:rsidRPr="00E809C7">
        <w:t>Scalar objects</w:t>
      </w:r>
      <w:bookmarkEnd w:id="3058"/>
      <w:bookmarkEnd w:id="3059"/>
      <w:bookmarkEnd w:id="3060"/>
      <w:bookmarkEnd w:id="3061"/>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7A674B7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54F931B" w14:textId="77777777" w:rsidR="00D74D5C" w:rsidRPr="009540D9" w:rsidRDefault="00166066" w:rsidP="008C7DD1">
            <w:pPr>
              <w:pStyle w:val="TableHeading"/>
            </w:pPr>
            <w:r>
              <w:t>Object (OID)</w:t>
            </w:r>
          </w:p>
        </w:tc>
        <w:tc>
          <w:tcPr>
            <w:tcW w:w="1440" w:type="dxa"/>
          </w:tcPr>
          <w:p w14:paraId="78CB3B30" w14:textId="77777777" w:rsidR="00D74D5C" w:rsidRPr="009540D9" w:rsidRDefault="00D74D5C" w:rsidP="008C7DD1">
            <w:pPr>
              <w:pStyle w:val="TableHeading"/>
            </w:pPr>
            <w:r w:rsidRPr="009540D9">
              <w:t>Access</w:t>
            </w:r>
          </w:p>
        </w:tc>
        <w:tc>
          <w:tcPr>
            <w:tcW w:w="1000" w:type="dxa"/>
          </w:tcPr>
          <w:p w14:paraId="27AA8C1C" w14:textId="77777777" w:rsidR="00D74D5C" w:rsidRPr="009540D9" w:rsidRDefault="00D74D5C" w:rsidP="008C7DD1">
            <w:pPr>
              <w:pStyle w:val="TableHeading"/>
            </w:pPr>
            <w:r w:rsidRPr="009540D9">
              <w:t>PDS</w:t>
            </w:r>
          </w:p>
        </w:tc>
        <w:tc>
          <w:tcPr>
            <w:tcW w:w="2880" w:type="dxa"/>
          </w:tcPr>
          <w:p w14:paraId="54CDE8C2" w14:textId="77777777" w:rsidR="00D74D5C" w:rsidRPr="009540D9" w:rsidRDefault="0039618E" w:rsidP="008C7DD1">
            <w:pPr>
              <w:pStyle w:val="TableHeading"/>
            </w:pPr>
            <w:r>
              <w:t>Comments</w:t>
            </w:r>
          </w:p>
        </w:tc>
      </w:tr>
      <w:tr w:rsidR="00D74D5C" w:rsidRPr="009540D9" w14:paraId="001BF24A" w14:textId="77777777" w:rsidTr="00A84E51">
        <w:tc>
          <w:tcPr>
            <w:tcW w:w="3000" w:type="dxa"/>
          </w:tcPr>
          <w:p w14:paraId="67C71122" w14:textId="77777777" w:rsidR="00D74D5C" w:rsidRPr="009540D9" w:rsidRDefault="00D74D5C" w:rsidP="0087344A">
            <w:pPr>
              <w:pStyle w:val="TableText"/>
              <w:kinsoku w:val="0"/>
              <w:textAlignment w:val="top"/>
              <w:rPr>
                <w:rFonts w:cs="Helvetica"/>
              </w:rPr>
            </w:pPr>
            <w:r w:rsidRPr="009540D9">
              <w:rPr>
                <w:rFonts w:cs="Helvetica"/>
              </w:rPr>
              <w:t>tcpRtoAlgorithm</w:t>
            </w:r>
            <w:r>
              <w:rPr>
                <w:rFonts w:cs="Helvetica"/>
              </w:rPr>
              <w:t xml:space="preserve"> (1.3.6.1.2.1.6.1) </w:t>
            </w:r>
          </w:p>
        </w:tc>
        <w:tc>
          <w:tcPr>
            <w:tcW w:w="1440" w:type="dxa"/>
          </w:tcPr>
          <w:p w14:paraId="5AE93DC3"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40F337B5"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4DACFABD"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1CDF62C4" w14:textId="77777777" w:rsidTr="00A84E51">
        <w:tc>
          <w:tcPr>
            <w:tcW w:w="3000" w:type="dxa"/>
          </w:tcPr>
          <w:p w14:paraId="4B2ABB40" w14:textId="77777777" w:rsidR="00D74D5C" w:rsidRPr="009540D9" w:rsidRDefault="00D74D5C" w:rsidP="0087344A">
            <w:pPr>
              <w:pStyle w:val="TableText"/>
              <w:kinsoku w:val="0"/>
              <w:textAlignment w:val="top"/>
              <w:rPr>
                <w:rFonts w:cs="Helvetica"/>
              </w:rPr>
            </w:pPr>
            <w:r w:rsidRPr="009540D9">
              <w:rPr>
                <w:rFonts w:cs="Helvetica"/>
              </w:rPr>
              <w:t>tcpRtoMin</w:t>
            </w:r>
            <w:r>
              <w:rPr>
                <w:rFonts w:cs="Helvetica"/>
              </w:rPr>
              <w:t xml:space="preserve"> (1.3.6.1.2.1.6.2) </w:t>
            </w:r>
          </w:p>
        </w:tc>
        <w:tc>
          <w:tcPr>
            <w:tcW w:w="1440" w:type="dxa"/>
          </w:tcPr>
          <w:p w14:paraId="415E7333"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5F76316F"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54535B38"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6CC23292" w14:textId="77777777" w:rsidTr="00A84E51">
        <w:tc>
          <w:tcPr>
            <w:tcW w:w="3000" w:type="dxa"/>
          </w:tcPr>
          <w:p w14:paraId="40DCB080" w14:textId="77777777" w:rsidR="00D74D5C" w:rsidRPr="009540D9" w:rsidRDefault="00D74D5C" w:rsidP="0087344A">
            <w:pPr>
              <w:pStyle w:val="TableText"/>
              <w:kinsoku w:val="0"/>
              <w:textAlignment w:val="top"/>
              <w:rPr>
                <w:rFonts w:cs="Helvetica"/>
              </w:rPr>
            </w:pPr>
            <w:r w:rsidRPr="009540D9">
              <w:rPr>
                <w:rFonts w:cs="Helvetica"/>
              </w:rPr>
              <w:t>tcpRtoMax</w:t>
            </w:r>
            <w:r>
              <w:rPr>
                <w:rFonts w:cs="Helvetica"/>
              </w:rPr>
              <w:t xml:space="preserve"> (1.3.6.1.2.1.6.3) </w:t>
            </w:r>
          </w:p>
        </w:tc>
        <w:tc>
          <w:tcPr>
            <w:tcW w:w="1440" w:type="dxa"/>
          </w:tcPr>
          <w:p w14:paraId="6D6BFA49"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626DAFEA"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25028557"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22BC6BFA" w14:textId="77777777" w:rsidTr="00A84E51">
        <w:tc>
          <w:tcPr>
            <w:tcW w:w="3000" w:type="dxa"/>
          </w:tcPr>
          <w:p w14:paraId="711AEE51" w14:textId="77777777" w:rsidR="00D74D5C" w:rsidRPr="009540D9" w:rsidRDefault="00D74D5C" w:rsidP="0087344A">
            <w:pPr>
              <w:pStyle w:val="TableText"/>
              <w:kinsoku w:val="0"/>
              <w:textAlignment w:val="top"/>
              <w:rPr>
                <w:rFonts w:cs="Helvetica"/>
              </w:rPr>
            </w:pPr>
            <w:r w:rsidRPr="009540D9">
              <w:rPr>
                <w:rFonts w:cs="Helvetica"/>
              </w:rPr>
              <w:t>tcpMaxConn</w:t>
            </w:r>
            <w:r>
              <w:rPr>
                <w:rFonts w:cs="Helvetica"/>
              </w:rPr>
              <w:t xml:space="preserve"> (1.3.6.1.2.1.6.4) </w:t>
            </w:r>
          </w:p>
        </w:tc>
        <w:tc>
          <w:tcPr>
            <w:tcW w:w="1440" w:type="dxa"/>
          </w:tcPr>
          <w:p w14:paraId="31358D31"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6E765CB3"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4DCF3F4E"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012BE52A" w14:textId="77777777" w:rsidTr="00A84E51">
        <w:tc>
          <w:tcPr>
            <w:tcW w:w="3000" w:type="dxa"/>
          </w:tcPr>
          <w:p w14:paraId="31872B17" w14:textId="77777777" w:rsidR="00D74D5C" w:rsidRPr="009540D9" w:rsidRDefault="00D74D5C" w:rsidP="0087344A">
            <w:pPr>
              <w:pStyle w:val="TableText"/>
              <w:kinsoku w:val="0"/>
              <w:textAlignment w:val="top"/>
              <w:rPr>
                <w:rFonts w:cs="Helvetica"/>
              </w:rPr>
            </w:pPr>
            <w:r w:rsidRPr="009540D9">
              <w:rPr>
                <w:rFonts w:cs="Helvetica"/>
              </w:rPr>
              <w:t>tcpActiveOpens</w:t>
            </w:r>
            <w:r>
              <w:rPr>
                <w:rFonts w:cs="Helvetica"/>
              </w:rPr>
              <w:t xml:space="preserve"> (1.3.6.1.2.1.6.5) </w:t>
            </w:r>
          </w:p>
        </w:tc>
        <w:tc>
          <w:tcPr>
            <w:tcW w:w="1440" w:type="dxa"/>
          </w:tcPr>
          <w:p w14:paraId="298CDFF5"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1C78823D"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56291588"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214D0738" w14:textId="77777777" w:rsidTr="00A84E51">
        <w:tc>
          <w:tcPr>
            <w:tcW w:w="3000" w:type="dxa"/>
          </w:tcPr>
          <w:p w14:paraId="0C033F2C" w14:textId="77777777" w:rsidR="00D74D5C" w:rsidRPr="009540D9" w:rsidRDefault="00D74D5C" w:rsidP="0087344A">
            <w:pPr>
              <w:pStyle w:val="TableText"/>
              <w:kinsoku w:val="0"/>
              <w:textAlignment w:val="top"/>
              <w:rPr>
                <w:rFonts w:cs="Helvetica"/>
              </w:rPr>
            </w:pPr>
            <w:r w:rsidRPr="009540D9">
              <w:rPr>
                <w:rFonts w:cs="Helvetica"/>
              </w:rPr>
              <w:t>tcpPassiveOpens</w:t>
            </w:r>
            <w:r>
              <w:rPr>
                <w:rFonts w:cs="Helvetica"/>
              </w:rPr>
              <w:t xml:space="preserve"> (1.3.6.1.2.1.6.6) </w:t>
            </w:r>
          </w:p>
        </w:tc>
        <w:tc>
          <w:tcPr>
            <w:tcW w:w="1440" w:type="dxa"/>
          </w:tcPr>
          <w:p w14:paraId="739B3653"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24801477"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609DD04D"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7B7C1D55" w14:textId="77777777" w:rsidTr="00A84E51">
        <w:tc>
          <w:tcPr>
            <w:tcW w:w="3000" w:type="dxa"/>
          </w:tcPr>
          <w:p w14:paraId="231AC2BE" w14:textId="77777777" w:rsidR="00D74D5C" w:rsidRPr="009540D9" w:rsidRDefault="00D74D5C" w:rsidP="0087344A">
            <w:pPr>
              <w:pStyle w:val="TableText"/>
              <w:kinsoku w:val="0"/>
              <w:textAlignment w:val="top"/>
              <w:rPr>
                <w:rFonts w:cs="Helvetica"/>
              </w:rPr>
            </w:pPr>
            <w:r w:rsidRPr="009540D9">
              <w:rPr>
                <w:rFonts w:cs="Helvetica"/>
              </w:rPr>
              <w:t>tcpAttemptFails</w:t>
            </w:r>
            <w:r>
              <w:rPr>
                <w:rFonts w:cs="Helvetica"/>
              </w:rPr>
              <w:t xml:space="preserve"> (1.3.6.1.2.1.6.7) </w:t>
            </w:r>
          </w:p>
        </w:tc>
        <w:tc>
          <w:tcPr>
            <w:tcW w:w="1440" w:type="dxa"/>
          </w:tcPr>
          <w:p w14:paraId="54ADACDE"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25CDA32E"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5CF9F014"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2D1A877C" w14:textId="77777777" w:rsidTr="00A84E51">
        <w:tc>
          <w:tcPr>
            <w:tcW w:w="3000" w:type="dxa"/>
          </w:tcPr>
          <w:p w14:paraId="637E3F90" w14:textId="77777777" w:rsidR="00D74D5C" w:rsidRPr="009540D9" w:rsidRDefault="00D74D5C" w:rsidP="0087344A">
            <w:pPr>
              <w:pStyle w:val="TableText"/>
              <w:kinsoku w:val="0"/>
              <w:textAlignment w:val="top"/>
              <w:rPr>
                <w:rFonts w:cs="Helvetica"/>
              </w:rPr>
            </w:pPr>
            <w:r w:rsidRPr="009540D9">
              <w:rPr>
                <w:rFonts w:cs="Helvetica"/>
              </w:rPr>
              <w:t>tcpEstabResets</w:t>
            </w:r>
            <w:r>
              <w:rPr>
                <w:rFonts w:cs="Helvetica"/>
              </w:rPr>
              <w:t xml:space="preserve"> (1.3.6.1.2.1.6.8) </w:t>
            </w:r>
          </w:p>
        </w:tc>
        <w:tc>
          <w:tcPr>
            <w:tcW w:w="1440" w:type="dxa"/>
          </w:tcPr>
          <w:p w14:paraId="7D59508C"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667417DF"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0EC4C086"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42810807" w14:textId="77777777" w:rsidTr="00A84E51">
        <w:tc>
          <w:tcPr>
            <w:tcW w:w="3000" w:type="dxa"/>
          </w:tcPr>
          <w:p w14:paraId="6DCC595D" w14:textId="77777777" w:rsidR="00D74D5C" w:rsidRPr="009540D9" w:rsidRDefault="00D74D5C" w:rsidP="0087344A">
            <w:pPr>
              <w:pStyle w:val="TableText"/>
              <w:kinsoku w:val="0"/>
              <w:textAlignment w:val="top"/>
              <w:rPr>
                <w:rFonts w:cs="Helvetica"/>
              </w:rPr>
            </w:pPr>
            <w:r w:rsidRPr="009540D9">
              <w:rPr>
                <w:rFonts w:cs="Helvetica"/>
              </w:rPr>
              <w:t>tcpCurrEstab</w:t>
            </w:r>
            <w:r>
              <w:rPr>
                <w:rFonts w:cs="Helvetica"/>
              </w:rPr>
              <w:t xml:space="preserve"> (1.3.6.1.2.1.6.9) </w:t>
            </w:r>
          </w:p>
        </w:tc>
        <w:tc>
          <w:tcPr>
            <w:tcW w:w="1440" w:type="dxa"/>
          </w:tcPr>
          <w:p w14:paraId="538D4343"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6D5A528E"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3D1DFD09"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19CAC9C4" w14:textId="77777777" w:rsidTr="00A84E51">
        <w:tc>
          <w:tcPr>
            <w:tcW w:w="3000" w:type="dxa"/>
          </w:tcPr>
          <w:p w14:paraId="6B1DD280" w14:textId="77777777" w:rsidR="00D74D5C" w:rsidRPr="009540D9" w:rsidRDefault="00D74D5C" w:rsidP="0087344A">
            <w:pPr>
              <w:pStyle w:val="TableText"/>
              <w:kinsoku w:val="0"/>
              <w:textAlignment w:val="top"/>
              <w:rPr>
                <w:rFonts w:cs="Helvetica"/>
              </w:rPr>
            </w:pPr>
            <w:r w:rsidRPr="009540D9">
              <w:rPr>
                <w:rFonts w:cs="Helvetica"/>
              </w:rPr>
              <w:t>tcpInSegs</w:t>
            </w:r>
            <w:r>
              <w:rPr>
                <w:rFonts w:cs="Helvetica"/>
              </w:rPr>
              <w:t xml:space="preserve"> (1.3.6.1.2.1.6.10) </w:t>
            </w:r>
          </w:p>
        </w:tc>
        <w:tc>
          <w:tcPr>
            <w:tcW w:w="1440" w:type="dxa"/>
          </w:tcPr>
          <w:p w14:paraId="72217028"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07D8B1E2"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1F2CEE9D"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2249A5C1" w14:textId="77777777" w:rsidTr="00A84E51">
        <w:tc>
          <w:tcPr>
            <w:tcW w:w="3000" w:type="dxa"/>
          </w:tcPr>
          <w:p w14:paraId="13AB17AF" w14:textId="77777777" w:rsidR="00D74D5C" w:rsidRPr="009540D9" w:rsidRDefault="00D74D5C" w:rsidP="0087344A">
            <w:pPr>
              <w:pStyle w:val="TableText"/>
              <w:kinsoku w:val="0"/>
              <w:textAlignment w:val="top"/>
              <w:rPr>
                <w:rFonts w:cs="Helvetica"/>
              </w:rPr>
            </w:pPr>
            <w:r w:rsidRPr="009540D9">
              <w:rPr>
                <w:rFonts w:cs="Helvetica"/>
              </w:rPr>
              <w:t>tcpOutSegs</w:t>
            </w:r>
            <w:r>
              <w:rPr>
                <w:rFonts w:cs="Helvetica"/>
              </w:rPr>
              <w:t xml:space="preserve"> (1.3.6.1.2.1.6.11) </w:t>
            </w:r>
          </w:p>
        </w:tc>
        <w:tc>
          <w:tcPr>
            <w:tcW w:w="1440" w:type="dxa"/>
          </w:tcPr>
          <w:p w14:paraId="25B83FE2"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28779A7E"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0F6EA200"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51F89E87" w14:textId="77777777" w:rsidTr="00A84E51">
        <w:tc>
          <w:tcPr>
            <w:tcW w:w="3000" w:type="dxa"/>
          </w:tcPr>
          <w:p w14:paraId="7E68A916" w14:textId="77777777" w:rsidR="00D74D5C" w:rsidRPr="009540D9" w:rsidRDefault="00D74D5C" w:rsidP="0087344A">
            <w:pPr>
              <w:pStyle w:val="TableText"/>
              <w:kinsoku w:val="0"/>
              <w:textAlignment w:val="top"/>
              <w:rPr>
                <w:rFonts w:cs="Helvetica"/>
              </w:rPr>
            </w:pPr>
            <w:r w:rsidRPr="009540D9">
              <w:rPr>
                <w:rFonts w:cs="Helvetica"/>
              </w:rPr>
              <w:t>tcpRetransSegs</w:t>
            </w:r>
            <w:r>
              <w:rPr>
                <w:rFonts w:cs="Helvetica"/>
              </w:rPr>
              <w:t xml:space="preserve"> (1.3.6.1.2.1.6.12) </w:t>
            </w:r>
          </w:p>
        </w:tc>
        <w:tc>
          <w:tcPr>
            <w:tcW w:w="1440" w:type="dxa"/>
          </w:tcPr>
          <w:p w14:paraId="102BB83E"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7847D0C0"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762058B9"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63364A28" w14:textId="77777777" w:rsidTr="00A84E51">
        <w:tc>
          <w:tcPr>
            <w:tcW w:w="3000" w:type="dxa"/>
          </w:tcPr>
          <w:p w14:paraId="49E67B7B" w14:textId="77777777" w:rsidR="00D74D5C" w:rsidRPr="009540D9" w:rsidRDefault="00D74D5C" w:rsidP="0087344A">
            <w:pPr>
              <w:pStyle w:val="TableText"/>
              <w:kinsoku w:val="0"/>
              <w:textAlignment w:val="top"/>
              <w:rPr>
                <w:rFonts w:cs="Helvetica"/>
              </w:rPr>
            </w:pPr>
            <w:r w:rsidRPr="009540D9">
              <w:rPr>
                <w:rFonts w:cs="Helvetica"/>
              </w:rPr>
              <w:t>tcpInErrs</w:t>
            </w:r>
            <w:r>
              <w:rPr>
                <w:rFonts w:cs="Helvetica"/>
              </w:rPr>
              <w:t xml:space="preserve"> (1.3.6.1.2.1.6.14) </w:t>
            </w:r>
          </w:p>
        </w:tc>
        <w:tc>
          <w:tcPr>
            <w:tcW w:w="1440" w:type="dxa"/>
          </w:tcPr>
          <w:p w14:paraId="2A1C00BE"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0F553173"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5256B3A3"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7EB2E8D4" w14:textId="77777777" w:rsidTr="00A84E51">
        <w:tc>
          <w:tcPr>
            <w:tcW w:w="3000" w:type="dxa"/>
          </w:tcPr>
          <w:p w14:paraId="34C7C77C" w14:textId="77777777" w:rsidR="00D74D5C" w:rsidRPr="009540D9" w:rsidRDefault="00D74D5C" w:rsidP="0087344A">
            <w:pPr>
              <w:pStyle w:val="TableText"/>
              <w:kinsoku w:val="0"/>
              <w:textAlignment w:val="top"/>
              <w:rPr>
                <w:rFonts w:cs="Helvetica"/>
              </w:rPr>
            </w:pPr>
            <w:r w:rsidRPr="009540D9">
              <w:rPr>
                <w:rFonts w:cs="Helvetica"/>
              </w:rPr>
              <w:t>tcpOutRsts</w:t>
            </w:r>
            <w:r>
              <w:rPr>
                <w:rFonts w:cs="Helvetica"/>
              </w:rPr>
              <w:t xml:space="preserve"> (1.3.6.1.2.1.6.15) </w:t>
            </w:r>
          </w:p>
        </w:tc>
        <w:tc>
          <w:tcPr>
            <w:tcW w:w="1440" w:type="dxa"/>
          </w:tcPr>
          <w:p w14:paraId="6F3CA98D"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05416755"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3925EAF1"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012ED477" w14:textId="77777777" w:rsidTr="00A84E51">
        <w:tc>
          <w:tcPr>
            <w:tcW w:w="3000" w:type="dxa"/>
          </w:tcPr>
          <w:p w14:paraId="309AFF95" w14:textId="77777777" w:rsidR="00D74D5C" w:rsidRPr="00687999" w:rsidRDefault="00D74D5C" w:rsidP="0087344A">
            <w:pPr>
              <w:pStyle w:val="TableText"/>
              <w:kinsoku w:val="0"/>
              <w:textAlignment w:val="top"/>
              <w:rPr>
                <w:rFonts w:cs="Helvetica"/>
              </w:rPr>
            </w:pPr>
            <w:r w:rsidRPr="00687999">
              <w:rPr>
                <w:rFonts w:cs="Helvetica"/>
              </w:rPr>
              <w:t>tcpHCInSegs</w:t>
            </w:r>
            <w:r>
              <w:rPr>
                <w:rFonts w:cs="Helvetica"/>
              </w:rPr>
              <w:t xml:space="preserve"> (1.3.6.1.2.1.6.17) </w:t>
            </w:r>
          </w:p>
        </w:tc>
        <w:tc>
          <w:tcPr>
            <w:tcW w:w="1440" w:type="dxa"/>
          </w:tcPr>
          <w:p w14:paraId="454BC6A1" w14:textId="77777777" w:rsidR="00D74D5C" w:rsidRPr="00687999" w:rsidRDefault="00D74D5C" w:rsidP="0087344A">
            <w:pPr>
              <w:pStyle w:val="TableText"/>
              <w:kinsoku w:val="0"/>
              <w:textAlignment w:val="top"/>
              <w:rPr>
                <w:rFonts w:cs="Helvetica"/>
              </w:rPr>
            </w:pPr>
            <w:r w:rsidRPr="00687999">
              <w:rPr>
                <w:rFonts w:cs="Helvetica"/>
              </w:rPr>
              <w:t>read-only</w:t>
            </w:r>
          </w:p>
        </w:tc>
        <w:tc>
          <w:tcPr>
            <w:tcW w:w="1000" w:type="dxa"/>
          </w:tcPr>
          <w:p w14:paraId="070FDD9E" w14:textId="77777777" w:rsidR="00D74D5C" w:rsidRPr="00687999" w:rsidRDefault="00D74D5C" w:rsidP="0087344A">
            <w:pPr>
              <w:pStyle w:val="TableText"/>
              <w:kinsoku w:val="0"/>
              <w:textAlignment w:val="top"/>
              <w:rPr>
                <w:rFonts w:cs="Helvetica"/>
              </w:rPr>
            </w:pPr>
            <w:r w:rsidRPr="00687999">
              <w:rPr>
                <w:rFonts w:cs="Helvetica"/>
              </w:rPr>
              <w:t>No</w:t>
            </w:r>
          </w:p>
        </w:tc>
        <w:tc>
          <w:tcPr>
            <w:tcW w:w="2880" w:type="dxa"/>
          </w:tcPr>
          <w:p w14:paraId="06B5A2AF" w14:textId="77777777" w:rsidR="00D74D5C" w:rsidRPr="00687999" w:rsidRDefault="00D74D5C" w:rsidP="0087344A">
            <w:pPr>
              <w:pStyle w:val="TableText"/>
              <w:kinsoku w:val="0"/>
              <w:textAlignment w:val="top"/>
              <w:rPr>
                <w:rFonts w:cs="Helvetica"/>
              </w:rPr>
            </w:pPr>
            <w:r w:rsidRPr="00687999">
              <w:rPr>
                <w:rFonts w:cs="Helvetica"/>
              </w:rPr>
              <w:t>Not supported</w:t>
            </w:r>
          </w:p>
        </w:tc>
      </w:tr>
      <w:tr w:rsidR="00D74D5C" w:rsidRPr="009540D9" w14:paraId="5D8A4374" w14:textId="77777777" w:rsidTr="00A84E51">
        <w:tc>
          <w:tcPr>
            <w:tcW w:w="3000" w:type="dxa"/>
          </w:tcPr>
          <w:p w14:paraId="7C99983E" w14:textId="77777777" w:rsidR="00D74D5C" w:rsidRPr="00687999" w:rsidRDefault="00D74D5C" w:rsidP="0087344A">
            <w:pPr>
              <w:pStyle w:val="TableText"/>
              <w:kinsoku w:val="0"/>
              <w:textAlignment w:val="top"/>
              <w:rPr>
                <w:rFonts w:cs="Helvetica"/>
              </w:rPr>
            </w:pPr>
            <w:r w:rsidRPr="00687999">
              <w:rPr>
                <w:rFonts w:cs="Helvetica"/>
              </w:rPr>
              <w:t>tcpHCOutSegs</w:t>
            </w:r>
            <w:r>
              <w:rPr>
                <w:rFonts w:cs="Helvetica"/>
              </w:rPr>
              <w:t xml:space="preserve"> (1.3.6.1.2.1.6.18) </w:t>
            </w:r>
          </w:p>
        </w:tc>
        <w:tc>
          <w:tcPr>
            <w:tcW w:w="1440" w:type="dxa"/>
          </w:tcPr>
          <w:p w14:paraId="2B727983" w14:textId="77777777" w:rsidR="00D74D5C" w:rsidRPr="00687999" w:rsidRDefault="00D74D5C" w:rsidP="0087344A">
            <w:pPr>
              <w:pStyle w:val="TableText"/>
              <w:kinsoku w:val="0"/>
              <w:textAlignment w:val="top"/>
              <w:rPr>
                <w:rFonts w:cs="Helvetica"/>
              </w:rPr>
            </w:pPr>
            <w:r w:rsidRPr="00687999">
              <w:rPr>
                <w:rFonts w:cs="Helvetica"/>
              </w:rPr>
              <w:t>read-only</w:t>
            </w:r>
          </w:p>
        </w:tc>
        <w:tc>
          <w:tcPr>
            <w:tcW w:w="1000" w:type="dxa"/>
          </w:tcPr>
          <w:p w14:paraId="61AC66B0" w14:textId="77777777" w:rsidR="00D74D5C" w:rsidRPr="00687999" w:rsidRDefault="00D74D5C" w:rsidP="0087344A">
            <w:pPr>
              <w:pStyle w:val="TableText"/>
              <w:kinsoku w:val="0"/>
              <w:textAlignment w:val="top"/>
              <w:rPr>
                <w:rFonts w:cs="Helvetica"/>
              </w:rPr>
            </w:pPr>
            <w:r w:rsidRPr="00687999">
              <w:rPr>
                <w:rFonts w:cs="Helvetica"/>
              </w:rPr>
              <w:t>No</w:t>
            </w:r>
          </w:p>
        </w:tc>
        <w:tc>
          <w:tcPr>
            <w:tcW w:w="2880" w:type="dxa"/>
          </w:tcPr>
          <w:p w14:paraId="2DEC4E72" w14:textId="77777777" w:rsidR="00D74D5C" w:rsidRPr="00687999" w:rsidRDefault="00D74D5C" w:rsidP="0087344A">
            <w:pPr>
              <w:pStyle w:val="TableText"/>
              <w:kinsoku w:val="0"/>
              <w:textAlignment w:val="top"/>
              <w:rPr>
                <w:rFonts w:cs="Helvetica"/>
              </w:rPr>
            </w:pPr>
            <w:r w:rsidRPr="00687999">
              <w:rPr>
                <w:rFonts w:cs="Helvetica"/>
              </w:rPr>
              <w:t>Not supported</w:t>
            </w:r>
          </w:p>
        </w:tc>
      </w:tr>
    </w:tbl>
    <w:p w14:paraId="1C4AA364" w14:textId="77777777" w:rsidR="00D74D5C" w:rsidRPr="00E809C7" w:rsidRDefault="00D74D5C" w:rsidP="0087344A">
      <w:pPr>
        <w:pStyle w:val="2"/>
        <w:tabs>
          <w:tab w:val="num" w:pos="576"/>
        </w:tabs>
        <w:autoSpaceDE/>
        <w:autoSpaceDN/>
        <w:adjustRightInd/>
        <w:ind w:left="576" w:hanging="576"/>
        <w:jc w:val="both"/>
        <w:textAlignment w:val="auto"/>
      </w:pPr>
      <w:bookmarkStart w:id="3062" w:name="_Toc310074895"/>
      <w:bookmarkStart w:id="3063" w:name="_Toc397420759"/>
      <w:bookmarkStart w:id="3064" w:name="_Toc399320461"/>
      <w:bookmarkStart w:id="3065" w:name="_Toc483389194"/>
      <w:r w:rsidRPr="00E809C7">
        <w:t>tcpConnTable</w:t>
      </w:r>
      <w:bookmarkEnd w:id="3062"/>
      <w:bookmarkEnd w:id="3063"/>
      <w:bookmarkEnd w:id="3064"/>
      <w:bookmarkEnd w:id="3065"/>
    </w:p>
    <w:p w14:paraId="766AFC88"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1.3.6.1.2.1.6.13</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336680CC"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166D902" w14:textId="77777777" w:rsidR="00D74D5C" w:rsidRPr="009540D9" w:rsidRDefault="00166066" w:rsidP="008C7DD1">
            <w:pPr>
              <w:pStyle w:val="TableHeading"/>
            </w:pPr>
            <w:r>
              <w:t>Object (OID)</w:t>
            </w:r>
          </w:p>
        </w:tc>
        <w:tc>
          <w:tcPr>
            <w:tcW w:w="1440" w:type="dxa"/>
          </w:tcPr>
          <w:p w14:paraId="619FCEE8" w14:textId="77777777" w:rsidR="00D74D5C" w:rsidRPr="009540D9" w:rsidRDefault="00D74D5C" w:rsidP="008C7DD1">
            <w:pPr>
              <w:pStyle w:val="TableHeading"/>
            </w:pPr>
            <w:r w:rsidRPr="009540D9">
              <w:t>Access</w:t>
            </w:r>
          </w:p>
        </w:tc>
        <w:tc>
          <w:tcPr>
            <w:tcW w:w="1000" w:type="dxa"/>
          </w:tcPr>
          <w:p w14:paraId="4AD1886D" w14:textId="77777777" w:rsidR="00D74D5C" w:rsidRPr="009540D9" w:rsidRDefault="00D74D5C" w:rsidP="008C7DD1">
            <w:pPr>
              <w:pStyle w:val="TableHeading"/>
            </w:pPr>
            <w:r w:rsidRPr="009540D9">
              <w:t>PDS</w:t>
            </w:r>
          </w:p>
        </w:tc>
        <w:tc>
          <w:tcPr>
            <w:tcW w:w="2880" w:type="dxa"/>
          </w:tcPr>
          <w:p w14:paraId="636BA359" w14:textId="77777777" w:rsidR="00D74D5C" w:rsidRPr="009540D9" w:rsidRDefault="0039618E" w:rsidP="008C7DD1">
            <w:pPr>
              <w:pStyle w:val="TableHeading"/>
            </w:pPr>
            <w:r>
              <w:t>Comments</w:t>
            </w:r>
          </w:p>
        </w:tc>
      </w:tr>
      <w:tr w:rsidR="00D74D5C" w:rsidRPr="009540D9" w14:paraId="19BC7481" w14:textId="77777777" w:rsidTr="00A84E51">
        <w:tc>
          <w:tcPr>
            <w:tcW w:w="3000" w:type="dxa"/>
          </w:tcPr>
          <w:p w14:paraId="7E67E86C" w14:textId="77777777" w:rsidR="00D74D5C" w:rsidRPr="009540D9" w:rsidRDefault="00D74D5C" w:rsidP="0087344A">
            <w:pPr>
              <w:pStyle w:val="TableText"/>
              <w:kinsoku w:val="0"/>
              <w:textAlignment w:val="top"/>
              <w:rPr>
                <w:rFonts w:cs="Helvetica"/>
              </w:rPr>
            </w:pPr>
            <w:r w:rsidRPr="009540D9">
              <w:rPr>
                <w:rFonts w:cs="Helvetica"/>
              </w:rPr>
              <w:t>tcpConnState</w:t>
            </w:r>
            <w:r>
              <w:rPr>
                <w:rFonts w:cs="Helvetica"/>
              </w:rPr>
              <w:t xml:space="preserve"> (1.3.6.1.2.1.6.13.1.1) </w:t>
            </w:r>
          </w:p>
        </w:tc>
        <w:tc>
          <w:tcPr>
            <w:tcW w:w="1440" w:type="dxa"/>
          </w:tcPr>
          <w:p w14:paraId="734C8106" w14:textId="77777777" w:rsidR="00D74D5C" w:rsidRPr="009540D9" w:rsidRDefault="00D74D5C" w:rsidP="0087344A">
            <w:pPr>
              <w:pStyle w:val="TableText"/>
              <w:kinsoku w:val="0"/>
              <w:textAlignment w:val="top"/>
              <w:rPr>
                <w:rFonts w:cs="Helvetica"/>
              </w:rPr>
            </w:pPr>
            <w:r w:rsidRPr="009540D9">
              <w:rPr>
                <w:rFonts w:cs="Helvetica"/>
              </w:rPr>
              <w:t>read-write</w:t>
            </w:r>
          </w:p>
        </w:tc>
        <w:tc>
          <w:tcPr>
            <w:tcW w:w="1000" w:type="dxa"/>
          </w:tcPr>
          <w:p w14:paraId="58FEC4E1"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40D3D5C3" w14:textId="77777777" w:rsidR="00D74D5C" w:rsidRPr="009540D9" w:rsidRDefault="00D74D5C" w:rsidP="0087344A">
            <w:pPr>
              <w:pStyle w:val="TableText"/>
              <w:kinsoku w:val="0"/>
              <w:textAlignment w:val="top"/>
              <w:rPr>
                <w:rFonts w:cs="Helvetica"/>
              </w:rPr>
            </w:pPr>
            <w:r w:rsidRPr="009540D9">
              <w:rPr>
                <w:rFonts w:cs="Helvetica"/>
              </w:rPr>
              <w:t>Not writable</w:t>
            </w:r>
          </w:p>
        </w:tc>
      </w:tr>
      <w:tr w:rsidR="00D74D5C" w:rsidRPr="009540D9" w14:paraId="006FB511" w14:textId="77777777" w:rsidTr="00A84E51">
        <w:tc>
          <w:tcPr>
            <w:tcW w:w="3000" w:type="dxa"/>
          </w:tcPr>
          <w:p w14:paraId="6DCE4A75" w14:textId="77777777" w:rsidR="00D74D5C" w:rsidRPr="009540D9" w:rsidRDefault="00D74D5C" w:rsidP="0087344A">
            <w:pPr>
              <w:pStyle w:val="TableText"/>
              <w:kinsoku w:val="0"/>
              <w:textAlignment w:val="top"/>
              <w:rPr>
                <w:rFonts w:cs="Helvetica"/>
              </w:rPr>
            </w:pPr>
            <w:r w:rsidRPr="009540D9">
              <w:rPr>
                <w:rFonts w:cs="Helvetica"/>
              </w:rPr>
              <w:t>tcpConnLocalAddress</w:t>
            </w:r>
            <w:r>
              <w:rPr>
                <w:rFonts w:cs="Helvetica"/>
              </w:rPr>
              <w:t xml:space="preserve"> (1.3.6.1.2.1.6.13.1.2) </w:t>
            </w:r>
          </w:p>
        </w:tc>
        <w:tc>
          <w:tcPr>
            <w:tcW w:w="1440" w:type="dxa"/>
          </w:tcPr>
          <w:p w14:paraId="1E0B634A"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35ECE03B"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5B6302CF"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755703B1" w14:textId="77777777" w:rsidTr="00A84E51">
        <w:tc>
          <w:tcPr>
            <w:tcW w:w="3000" w:type="dxa"/>
          </w:tcPr>
          <w:p w14:paraId="5881F5F0" w14:textId="77777777" w:rsidR="00D74D5C" w:rsidRPr="009540D9" w:rsidRDefault="00D74D5C" w:rsidP="0087344A">
            <w:pPr>
              <w:pStyle w:val="TableText"/>
              <w:kinsoku w:val="0"/>
              <w:textAlignment w:val="top"/>
              <w:rPr>
                <w:rFonts w:cs="Helvetica"/>
              </w:rPr>
            </w:pPr>
            <w:r w:rsidRPr="009540D9">
              <w:rPr>
                <w:rFonts w:cs="Helvetica"/>
              </w:rPr>
              <w:t>tcpConnLocalPort</w:t>
            </w:r>
            <w:r>
              <w:rPr>
                <w:rFonts w:cs="Helvetica"/>
              </w:rPr>
              <w:t xml:space="preserve"> (1.3.6.1.2.1.6.13.1.3) </w:t>
            </w:r>
          </w:p>
        </w:tc>
        <w:tc>
          <w:tcPr>
            <w:tcW w:w="1440" w:type="dxa"/>
          </w:tcPr>
          <w:p w14:paraId="0CC4CAD7"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74A64017"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28F5B615"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356AD56E" w14:textId="77777777" w:rsidTr="00A84E51">
        <w:tc>
          <w:tcPr>
            <w:tcW w:w="3000" w:type="dxa"/>
          </w:tcPr>
          <w:p w14:paraId="263582C1" w14:textId="77777777" w:rsidR="00D74D5C" w:rsidRPr="009540D9" w:rsidRDefault="00D74D5C" w:rsidP="0087344A">
            <w:pPr>
              <w:pStyle w:val="TableText"/>
              <w:kinsoku w:val="0"/>
              <w:textAlignment w:val="top"/>
              <w:rPr>
                <w:rFonts w:cs="Helvetica"/>
              </w:rPr>
            </w:pPr>
            <w:r w:rsidRPr="009540D9">
              <w:rPr>
                <w:rFonts w:cs="Helvetica"/>
              </w:rPr>
              <w:t>tcpConnRemAddress</w:t>
            </w:r>
            <w:r>
              <w:rPr>
                <w:rFonts w:cs="Helvetica"/>
              </w:rPr>
              <w:t xml:space="preserve"> (1.3.6.1.2.1.6.13.1.4) </w:t>
            </w:r>
          </w:p>
        </w:tc>
        <w:tc>
          <w:tcPr>
            <w:tcW w:w="1440" w:type="dxa"/>
          </w:tcPr>
          <w:p w14:paraId="6DE5FDDA"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2B4888EF"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18BA12AA" w14:textId="77777777" w:rsidR="00D74D5C" w:rsidRPr="009540D9" w:rsidRDefault="00D74D5C" w:rsidP="0087344A">
            <w:pPr>
              <w:pStyle w:val="TableText"/>
              <w:kinsoku w:val="0"/>
              <w:textAlignment w:val="top"/>
              <w:rPr>
                <w:rFonts w:cs="Helvetica"/>
              </w:rPr>
            </w:pPr>
            <w:r w:rsidRPr="009540D9">
              <w:rPr>
                <w:rFonts w:cs="Helvetica"/>
              </w:rPr>
              <w:t>As per MIB</w:t>
            </w:r>
          </w:p>
        </w:tc>
      </w:tr>
      <w:tr w:rsidR="00D74D5C" w:rsidRPr="009540D9" w14:paraId="6F7AFAD8" w14:textId="77777777" w:rsidTr="00A84E51">
        <w:tc>
          <w:tcPr>
            <w:tcW w:w="3000" w:type="dxa"/>
          </w:tcPr>
          <w:p w14:paraId="5E8AB659" w14:textId="77777777" w:rsidR="00D74D5C" w:rsidRPr="009540D9" w:rsidRDefault="00D74D5C" w:rsidP="0087344A">
            <w:pPr>
              <w:pStyle w:val="TableText"/>
              <w:kinsoku w:val="0"/>
              <w:textAlignment w:val="top"/>
              <w:rPr>
                <w:rFonts w:cs="Helvetica"/>
              </w:rPr>
            </w:pPr>
            <w:r w:rsidRPr="009540D9">
              <w:rPr>
                <w:rFonts w:cs="Helvetica"/>
              </w:rPr>
              <w:t>tcpConnRemPort</w:t>
            </w:r>
            <w:r>
              <w:rPr>
                <w:rFonts w:cs="Helvetica"/>
              </w:rPr>
              <w:t xml:space="preserve"> (1.3.6.1.2.1.6.13.1.5) </w:t>
            </w:r>
          </w:p>
        </w:tc>
        <w:tc>
          <w:tcPr>
            <w:tcW w:w="1440" w:type="dxa"/>
          </w:tcPr>
          <w:p w14:paraId="0A8268ED" w14:textId="77777777" w:rsidR="00D74D5C" w:rsidRPr="009540D9" w:rsidRDefault="00D74D5C" w:rsidP="0087344A">
            <w:pPr>
              <w:pStyle w:val="TableText"/>
              <w:kinsoku w:val="0"/>
              <w:textAlignment w:val="top"/>
              <w:rPr>
                <w:rFonts w:cs="Helvetica"/>
              </w:rPr>
            </w:pPr>
            <w:r w:rsidRPr="009540D9">
              <w:rPr>
                <w:rFonts w:cs="Helvetica"/>
              </w:rPr>
              <w:t>read-only</w:t>
            </w:r>
          </w:p>
        </w:tc>
        <w:tc>
          <w:tcPr>
            <w:tcW w:w="1000" w:type="dxa"/>
          </w:tcPr>
          <w:p w14:paraId="47FFF17D" w14:textId="77777777" w:rsidR="00D74D5C" w:rsidRPr="009540D9" w:rsidRDefault="00D74D5C" w:rsidP="0087344A">
            <w:pPr>
              <w:pStyle w:val="TableText"/>
              <w:kinsoku w:val="0"/>
              <w:textAlignment w:val="top"/>
              <w:rPr>
                <w:rFonts w:cs="Helvetica"/>
              </w:rPr>
            </w:pPr>
            <w:r w:rsidRPr="009540D9">
              <w:rPr>
                <w:rFonts w:cs="Helvetica"/>
              </w:rPr>
              <w:t>No</w:t>
            </w:r>
          </w:p>
        </w:tc>
        <w:tc>
          <w:tcPr>
            <w:tcW w:w="2880" w:type="dxa"/>
          </w:tcPr>
          <w:p w14:paraId="40E01463" w14:textId="77777777" w:rsidR="00D74D5C" w:rsidRPr="009540D9" w:rsidRDefault="00D74D5C" w:rsidP="0087344A">
            <w:pPr>
              <w:pStyle w:val="TableText"/>
              <w:kinsoku w:val="0"/>
              <w:textAlignment w:val="top"/>
              <w:rPr>
                <w:rFonts w:cs="Helvetica"/>
              </w:rPr>
            </w:pPr>
            <w:r w:rsidRPr="009540D9">
              <w:rPr>
                <w:rFonts w:cs="Helvetica"/>
              </w:rPr>
              <w:t>As per MIB</w:t>
            </w:r>
          </w:p>
        </w:tc>
      </w:tr>
    </w:tbl>
    <w:p w14:paraId="5BF62B5A" w14:textId="77777777" w:rsidR="00D74D5C" w:rsidRDefault="00D74D5C" w:rsidP="0087344A">
      <w:pPr>
        <w:pStyle w:val="2"/>
        <w:tabs>
          <w:tab w:val="num" w:pos="576"/>
        </w:tabs>
        <w:autoSpaceDE/>
        <w:autoSpaceDN/>
        <w:adjustRightInd/>
        <w:ind w:left="576" w:hanging="576"/>
        <w:jc w:val="both"/>
        <w:textAlignment w:val="auto"/>
      </w:pPr>
      <w:bookmarkStart w:id="3066" w:name="_Toc310074896"/>
      <w:bookmarkStart w:id="3067" w:name="_Toc397420760"/>
      <w:bookmarkStart w:id="3068" w:name="_Toc399320462"/>
      <w:bookmarkStart w:id="3069" w:name="_Toc483389195"/>
      <w:r w:rsidRPr="00A473B5">
        <w:t>tcpConnectionTable</w:t>
      </w:r>
      <w:bookmarkEnd w:id="3066"/>
      <w:bookmarkEnd w:id="3067"/>
      <w:bookmarkEnd w:id="3068"/>
      <w:bookmarkEnd w:id="3069"/>
    </w:p>
    <w:p w14:paraId="0DE9F157"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1.3.6.1.2.1.6.19</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9540D9" w14:paraId="65043E2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2DC61AF" w14:textId="77777777" w:rsidR="00D74D5C" w:rsidRPr="009540D9" w:rsidRDefault="00166066" w:rsidP="008C7DD1">
            <w:pPr>
              <w:pStyle w:val="TableHeading"/>
            </w:pPr>
            <w:r>
              <w:t>Object (OID)</w:t>
            </w:r>
          </w:p>
        </w:tc>
        <w:tc>
          <w:tcPr>
            <w:tcW w:w="1440" w:type="dxa"/>
          </w:tcPr>
          <w:p w14:paraId="3B9C5090" w14:textId="77777777" w:rsidR="00D74D5C" w:rsidRPr="009540D9" w:rsidRDefault="00D74D5C" w:rsidP="008C7DD1">
            <w:pPr>
              <w:pStyle w:val="TableHeading"/>
            </w:pPr>
            <w:r w:rsidRPr="009540D9">
              <w:t>Access</w:t>
            </w:r>
          </w:p>
        </w:tc>
        <w:tc>
          <w:tcPr>
            <w:tcW w:w="1000" w:type="dxa"/>
          </w:tcPr>
          <w:p w14:paraId="76CB83EB" w14:textId="77777777" w:rsidR="00D74D5C" w:rsidRPr="009540D9" w:rsidRDefault="00D74D5C" w:rsidP="008C7DD1">
            <w:pPr>
              <w:pStyle w:val="TableHeading"/>
            </w:pPr>
            <w:r w:rsidRPr="009540D9">
              <w:t>PDS</w:t>
            </w:r>
          </w:p>
        </w:tc>
        <w:tc>
          <w:tcPr>
            <w:tcW w:w="2880" w:type="dxa"/>
          </w:tcPr>
          <w:p w14:paraId="7890C5E1" w14:textId="77777777" w:rsidR="00D74D5C" w:rsidRPr="009540D9" w:rsidRDefault="0039618E" w:rsidP="008C7DD1">
            <w:pPr>
              <w:pStyle w:val="TableHeading"/>
            </w:pPr>
            <w:r>
              <w:t>Comments</w:t>
            </w:r>
          </w:p>
        </w:tc>
      </w:tr>
      <w:tr w:rsidR="00D74D5C" w:rsidRPr="009540D9" w14:paraId="765A80BD" w14:textId="77777777" w:rsidTr="00A84E51">
        <w:tc>
          <w:tcPr>
            <w:tcW w:w="3000" w:type="dxa"/>
          </w:tcPr>
          <w:p w14:paraId="6ED129EB" w14:textId="77777777" w:rsidR="00D74D5C" w:rsidRPr="009540D9" w:rsidRDefault="00D74D5C" w:rsidP="0087344A">
            <w:pPr>
              <w:pStyle w:val="TableText"/>
              <w:kinsoku w:val="0"/>
              <w:textAlignment w:val="top"/>
              <w:rPr>
                <w:rFonts w:cs="Helvetica"/>
              </w:rPr>
            </w:pPr>
            <w:r w:rsidRPr="004F3F81">
              <w:t>tcpConnectionLocalAddressType</w:t>
            </w:r>
            <w:r>
              <w:t xml:space="preserve"> (1.3.6.1.2.1.6.19.1.1) </w:t>
            </w:r>
          </w:p>
        </w:tc>
        <w:tc>
          <w:tcPr>
            <w:tcW w:w="1440" w:type="dxa"/>
          </w:tcPr>
          <w:p w14:paraId="69420EB6" w14:textId="77777777" w:rsidR="00D74D5C" w:rsidRPr="00524D3E" w:rsidRDefault="00D74D5C" w:rsidP="0087344A">
            <w:pPr>
              <w:pStyle w:val="TableText"/>
              <w:kinsoku w:val="0"/>
              <w:textAlignment w:val="top"/>
              <w:rPr>
                <w:rFonts w:cs="Helvetica"/>
              </w:rPr>
            </w:pPr>
            <w:r w:rsidRPr="00524D3E">
              <w:rPr>
                <w:rFonts w:cs="Helvetica"/>
              </w:rPr>
              <w:t>not-accessible</w:t>
            </w:r>
          </w:p>
        </w:tc>
        <w:tc>
          <w:tcPr>
            <w:tcW w:w="1000" w:type="dxa"/>
          </w:tcPr>
          <w:p w14:paraId="263B3D27" w14:textId="77777777" w:rsidR="00D74D5C" w:rsidRPr="000C1A72" w:rsidRDefault="00D74D5C" w:rsidP="0087344A">
            <w:pPr>
              <w:pStyle w:val="TableText"/>
              <w:kinsoku w:val="0"/>
              <w:textAlignment w:val="top"/>
              <w:rPr>
                <w:rFonts w:cs="Helvetica"/>
              </w:rPr>
            </w:pPr>
            <w:r w:rsidRPr="000C1A72">
              <w:rPr>
                <w:rFonts w:cs="Helvetica"/>
              </w:rPr>
              <w:t>No</w:t>
            </w:r>
          </w:p>
        </w:tc>
        <w:tc>
          <w:tcPr>
            <w:tcW w:w="2880" w:type="dxa"/>
          </w:tcPr>
          <w:p w14:paraId="49A5BD43" w14:textId="77777777" w:rsidR="00D74D5C" w:rsidRPr="009540D9" w:rsidRDefault="00D74D5C" w:rsidP="0087344A">
            <w:pPr>
              <w:pStyle w:val="TableText"/>
              <w:kinsoku w:val="0"/>
              <w:textAlignment w:val="top"/>
              <w:rPr>
                <w:rFonts w:cs="Helvetica"/>
              </w:rPr>
            </w:pPr>
            <w:r w:rsidRPr="004931CF">
              <w:rPr>
                <w:rFonts w:cs="Helvetica" w:hint="eastAsia"/>
              </w:rPr>
              <w:t xml:space="preserve">Only support </w:t>
            </w:r>
            <w:r w:rsidRPr="004931CF">
              <w:rPr>
                <w:rFonts w:cs="Helvetica"/>
              </w:rPr>
              <w:t>ipv</w:t>
            </w:r>
            <w:r>
              <w:rPr>
                <w:rFonts w:cs="Helvetica" w:hint="eastAsia"/>
              </w:rPr>
              <w:t>4</w:t>
            </w:r>
            <w:r w:rsidRPr="004931CF">
              <w:rPr>
                <w:rFonts w:cs="Helvetica"/>
              </w:rPr>
              <w:t>(</w:t>
            </w:r>
            <w:r>
              <w:rPr>
                <w:rFonts w:cs="Helvetica" w:hint="eastAsia"/>
              </w:rPr>
              <w:t>1</w:t>
            </w:r>
            <w:r w:rsidRPr="004931CF">
              <w:rPr>
                <w:rFonts w:cs="Helvetica"/>
              </w:rPr>
              <w:t>)</w:t>
            </w:r>
            <w:r w:rsidRPr="004931CF">
              <w:rPr>
                <w:rFonts w:cs="Helvetica" w:hint="eastAsia"/>
              </w:rPr>
              <w:t xml:space="preserve"> and </w:t>
            </w:r>
            <w:r w:rsidRPr="004931CF">
              <w:rPr>
                <w:rFonts w:cs="Helvetica"/>
              </w:rPr>
              <w:t>ipv6 (</w:t>
            </w:r>
            <w:r>
              <w:rPr>
                <w:rFonts w:cs="Helvetica" w:hint="eastAsia"/>
              </w:rPr>
              <w:t>2</w:t>
            </w:r>
            <w:r w:rsidRPr="004931CF">
              <w:rPr>
                <w:rFonts w:cs="Helvetica"/>
              </w:rPr>
              <w:t>)</w:t>
            </w:r>
          </w:p>
        </w:tc>
      </w:tr>
      <w:tr w:rsidR="00D74D5C" w:rsidRPr="009540D9" w14:paraId="1FD30E20" w14:textId="77777777" w:rsidTr="00A84E51">
        <w:tc>
          <w:tcPr>
            <w:tcW w:w="3000" w:type="dxa"/>
          </w:tcPr>
          <w:p w14:paraId="0909C4DB" w14:textId="77777777" w:rsidR="00D74D5C" w:rsidRPr="009540D9" w:rsidRDefault="00D74D5C" w:rsidP="0087344A">
            <w:pPr>
              <w:pStyle w:val="TableText"/>
              <w:kinsoku w:val="0"/>
              <w:textAlignment w:val="top"/>
              <w:rPr>
                <w:rFonts w:cs="Helvetica"/>
              </w:rPr>
            </w:pPr>
            <w:r w:rsidRPr="004F3F81">
              <w:t>tcpConnectionLocalAddress</w:t>
            </w:r>
            <w:r>
              <w:t xml:space="preserve"> (1.3.6.1.2.1.6.19.1.2) </w:t>
            </w:r>
          </w:p>
        </w:tc>
        <w:tc>
          <w:tcPr>
            <w:tcW w:w="1440" w:type="dxa"/>
          </w:tcPr>
          <w:p w14:paraId="56D1B224" w14:textId="77777777" w:rsidR="00D74D5C" w:rsidRPr="00524D3E" w:rsidRDefault="00D74D5C" w:rsidP="0087344A">
            <w:pPr>
              <w:pStyle w:val="TableText"/>
              <w:kinsoku w:val="0"/>
              <w:textAlignment w:val="top"/>
              <w:rPr>
                <w:rFonts w:cs="Helvetica"/>
              </w:rPr>
            </w:pPr>
            <w:r w:rsidRPr="00524D3E">
              <w:rPr>
                <w:rFonts w:cs="Helvetica"/>
              </w:rPr>
              <w:t>not-accessible</w:t>
            </w:r>
          </w:p>
        </w:tc>
        <w:tc>
          <w:tcPr>
            <w:tcW w:w="1000" w:type="dxa"/>
          </w:tcPr>
          <w:p w14:paraId="45ABEBD7" w14:textId="77777777" w:rsidR="00D74D5C" w:rsidRPr="000C1A72" w:rsidRDefault="00D74D5C" w:rsidP="0087344A">
            <w:pPr>
              <w:pStyle w:val="TableText"/>
              <w:kinsoku w:val="0"/>
              <w:textAlignment w:val="top"/>
              <w:rPr>
                <w:rFonts w:cs="Helvetica"/>
              </w:rPr>
            </w:pPr>
            <w:r w:rsidRPr="000C1A72">
              <w:rPr>
                <w:rFonts w:cs="Helvetica"/>
              </w:rPr>
              <w:t>No</w:t>
            </w:r>
          </w:p>
        </w:tc>
        <w:tc>
          <w:tcPr>
            <w:tcW w:w="2880" w:type="dxa"/>
          </w:tcPr>
          <w:p w14:paraId="6F836BFF" w14:textId="77777777" w:rsidR="00D74D5C" w:rsidRPr="009540D9" w:rsidRDefault="00D74D5C" w:rsidP="0087344A">
            <w:pPr>
              <w:pStyle w:val="TableText"/>
              <w:kinsoku w:val="0"/>
              <w:textAlignment w:val="top"/>
              <w:rPr>
                <w:rFonts w:cs="Helvetica"/>
              </w:rPr>
            </w:pPr>
            <w:r w:rsidRPr="004931CF">
              <w:rPr>
                <w:rFonts w:cs="Helvetica"/>
              </w:rPr>
              <w:t>As per MIB</w:t>
            </w:r>
          </w:p>
        </w:tc>
      </w:tr>
      <w:tr w:rsidR="00D74D5C" w:rsidRPr="009540D9" w14:paraId="025AF978" w14:textId="77777777" w:rsidTr="00A84E51">
        <w:tc>
          <w:tcPr>
            <w:tcW w:w="3000" w:type="dxa"/>
          </w:tcPr>
          <w:p w14:paraId="7ED19818" w14:textId="77777777" w:rsidR="00D74D5C" w:rsidRPr="009540D9" w:rsidRDefault="00D74D5C" w:rsidP="0087344A">
            <w:pPr>
              <w:pStyle w:val="TableText"/>
              <w:kinsoku w:val="0"/>
              <w:textAlignment w:val="top"/>
              <w:rPr>
                <w:rFonts w:cs="Helvetica"/>
              </w:rPr>
            </w:pPr>
            <w:r w:rsidRPr="004F3F81">
              <w:t>tcpConnectionLocalPort</w:t>
            </w:r>
            <w:r>
              <w:t xml:space="preserve"> (1.3.6.1.2.1.6.19.1.3) </w:t>
            </w:r>
          </w:p>
        </w:tc>
        <w:tc>
          <w:tcPr>
            <w:tcW w:w="1440" w:type="dxa"/>
          </w:tcPr>
          <w:p w14:paraId="49C4D2F2" w14:textId="77777777" w:rsidR="00D74D5C" w:rsidRPr="00524D3E" w:rsidRDefault="00D74D5C" w:rsidP="0087344A">
            <w:pPr>
              <w:pStyle w:val="TableText"/>
              <w:kinsoku w:val="0"/>
              <w:textAlignment w:val="top"/>
              <w:rPr>
                <w:rFonts w:cs="Helvetica"/>
              </w:rPr>
            </w:pPr>
            <w:r w:rsidRPr="00524D3E">
              <w:rPr>
                <w:rFonts w:cs="Helvetica"/>
              </w:rPr>
              <w:t>not-accessible</w:t>
            </w:r>
          </w:p>
        </w:tc>
        <w:tc>
          <w:tcPr>
            <w:tcW w:w="1000" w:type="dxa"/>
          </w:tcPr>
          <w:p w14:paraId="1EDD5C11" w14:textId="77777777" w:rsidR="00D74D5C" w:rsidRPr="000C1A72" w:rsidRDefault="00D74D5C" w:rsidP="0087344A">
            <w:pPr>
              <w:pStyle w:val="TableText"/>
              <w:kinsoku w:val="0"/>
              <w:textAlignment w:val="top"/>
              <w:rPr>
                <w:rFonts w:cs="Helvetica"/>
              </w:rPr>
            </w:pPr>
            <w:r w:rsidRPr="000C1A72">
              <w:rPr>
                <w:rFonts w:cs="Helvetica"/>
              </w:rPr>
              <w:t>No</w:t>
            </w:r>
          </w:p>
        </w:tc>
        <w:tc>
          <w:tcPr>
            <w:tcW w:w="2880" w:type="dxa"/>
          </w:tcPr>
          <w:p w14:paraId="2D21BCF6" w14:textId="77777777" w:rsidR="00D74D5C" w:rsidRPr="009540D9" w:rsidRDefault="00D74D5C" w:rsidP="0087344A">
            <w:pPr>
              <w:pStyle w:val="TableText"/>
              <w:kinsoku w:val="0"/>
              <w:textAlignment w:val="top"/>
              <w:rPr>
                <w:rFonts w:cs="Helvetica"/>
              </w:rPr>
            </w:pPr>
            <w:r w:rsidRPr="004931CF">
              <w:rPr>
                <w:rFonts w:cs="Helvetica"/>
              </w:rPr>
              <w:t>As per MIB</w:t>
            </w:r>
          </w:p>
        </w:tc>
      </w:tr>
      <w:tr w:rsidR="00D74D5C" w:rsidRPr="009540D9" w14:paraId="7F81DBAA" w14:textId="77777777" w:rsidTr="00A84E51">
        <w:tc>
          <w:tcPr>
            <w:tcW w:w="3000" w:type="dxa"/>
          </w:tcPr>
          <w:p w14:paraId="77212ABC" w14:textId="77777777" w:rsidR="00D74D5C" w:rsidRPr="009540D9" w:rsidRDefault="00D74D5C" w:rsidP="0087344A">
            <w:pPr>
              <w:pStyle w:val="TableText"/>
              <w:kinsoku w:val="0"/>
              <w:textAlignment w:val="top"/>
              <w:rPr>
                <w:rFonts w:cs="Helvetica"/>
              </w:rPr>
            </w:pPr>
            <w:r w:rsidRPr="004F3F81">
              <w:t>tcpConnectionRemAddressType</w:t>
            </w:r>
            <w:r>
              <w:t xml:space="preserve"> (1.3.6.1.2.1.6.19.1.4) </w:t>
            </w:r>
          </w:p>
        </w:tc>
        <w:tc>
          <w:tcPr>
            <w:tcW w:w="1440" w:type="dxa"/>
          </w:tcPr>
          <w:p w14:paraId="4E716CB4" w14:textId="77777777" w:rsidR="00D74D5C" w:rsidRPr="00524D3E" w:rsidRDefault="00D74D5C" w:rsidP="0087344A">
            <w:pPr>
              <w:pStyle w:val="TableText"/>
              <w:kinsoku w:val="0"/>
              <w:textAlignment w:val="top"/>
              <w:rPr>
                <w:rFonts w:cs="Helvetica"/>
              </w:rPr>
            </w:pPr>
            <w:r w:rsidRPr="00524D3E">
              <w:rPr>
                <w:rFonts w:cs="Helvetica"/>
              </w:rPr>
              <w:t>not-accessible</w:t>
            </w:r>
          </w:p>
        </w:tc>
        <w:tc>
          <w:tcPr>
            <w:tcW w:w="1000" w:type="dxa"/>
          </w:tcPr>
          <w:p w14:paraId="70641047" w14:textId="77777777" w:rsidR="00D74D5C" w:rsidRPr="000C1A72" w:rsidRDefault="00D74D5C" w:rsidP="0087344A">
            <w:pPr>
              <w:pStyle w:val="TableText"/>
              <w:kinsoku w:val="0"/>
              <w:textAlignment w:val="top"/>
              <w:rPr>
                <w:rFonts w:cs="Helvetica"/>
              </w:rPr>
            </w:pPr>
            <w:r w:rsidRPr="000C1A72">
              <w:rPr>
                <w:rFonts w:cs="Helvetica"/>
              </w:rPr>
              <w:t>No</w:t>
            </w:r>
          </w:p>
        </w:tc>
        <w:tc>
          <w:tcPr>
            <w:tcW w:w="2880" w:type="dxa"/>
          </w:tcPr>
          <w:p w14:paraId="49D15A4B" w14:textId="77777777" w:rsidR="00D74D5C" w:rsidRPr="009540D9" w:rsidRDefault="00D74D5C" w:rsidP="0087344A">
            <w:pPr>
              <w:pStyle w:val="TableText"/>
              <w:kinsoku w:val="0"/>
              <w:textAlignment w:val="top"/>
              <w:rPr>
                <w:rFonts w:cs="Helvetica"/>
              </w:rPr>
            </w:pPr>
            <w:r w:rsidRPr="004931CF">
              <w:rPr>
                <w:rFonts w:cs="Helvetica" w:hint="eastAsia"/>
              </w:rPr>
              <w:t xml:space="preserve">Only support </w:t>
            </w:r>
            <w:r w:rsidRPr="004931CF">
              <w:rPr>
                <w:rFonts w:cs="Helvetica"/>
              </w:rPr>
              <w:t>ipv</w:t>
            </w:r>
            <w:r>
              <w:rPr>
                <w:rFonts w:cs="Helvetica" w:hint="eastAsia"/>
              </w:rPr>
              <w:t>4</w:t>
            </w:r>
            <w:r w:rsidRPr="004931CF">
              <w:rPr>
                <w:rFonts w:cs="Helvetica"/>
              </w:rPr>
              <w:t>(</w:t>
            </w:r>
            <w:r>
              <w:rPr>
                <w:rFonts w:cs="Helvetica" w:hint="eastAsia"/>
              </w:rPr>
              <w:t>1</w:t>
            </w:r>
            <w:r w:rsidRPr="004931CF">
              <w:rPr>
                <w:rFonts w:cs="Helvetica"/>
              </w:rPr>
              <w:t>)</w:t>
            </w:r>
            <w:r w:rsidRPr="004931CF">
              <w:rPr>
                <w:rFonts w:cs="Helvetica" w:hint="eastAsia"/>
              </w:rPr>
              <w:t xml:space="preserve"> and </w:t>
            </w:r>
            <w:r w:rsidRPr="004931CF">
              <w:rPr>
                <w:rFonts w:cs="Helvetica"/>
              </w:rPr>
              <w:t>ipv6 (</w:t>
            </w:r>
            <w:r>
              <w:rPr>
                <w:rFonts w:cs="Helvetica" w:hint="eastAsia"/>
              </w:rPr>
              <w:t>2</w:t>
            </w:r>
            <w:r w:rsidRPr="004931CF">
              <w:rPr>
                <w:rFonts w:cs="Helvetica"/>
              </w:rPr>
              <w:t>)</w:t>
            </w:r>
          </w:p>
        </w:tc>
      </w:tr>
      <w:tr w:rsidR="00D74D5C" w:rsidRPr="009540D9" w14:paraId="24CCB794" w14:textId="77777777" w:rsidTr="00A84E51">
        <w:tc>
          <w:tcPr>
            <w:tcW w:w="3000" w:type="dxa"/>
          </w:tcPr>
          <w:p w14:paraId="33D50298" w14:textId="77777777" w:rsidR="00D74D5C" w:rsidRPr="009540D9" w:rsidRDefault="00D74D5C" w:rsidP="0087344A">
            <w:pPr>
              <w:pStyle w:val="TableText"/>
              <w:kinsoku w:val="0"/>
              <w:textAlignment w:val="top"/>
              <w:rPr>
                <w:rFonts w:cs="Helvetica"/>
              </w:rPr>
            </w:pPr>
            <w:r w:rsidRPr="004F3F81">
              <w:t>tcpConnectionRemAddress</w:t>
            </w:r>
            <w:r>
              <w:t xml:space="preserve"> (1.3.6.1.2.1.6.19.1.5) </w:t>
            </w:r>
          </w:p>
        </w:tc>
        <w:tc>
          <w:tcPr>
            <w:tcW w:w="1440" w:type="dxa"/>
          </w:tcPr>
          <w:p w14:paraId="0DD1422F" w14:textId="77777777" w:rsidR="00D74D5C" w:rsidRPr="00524D3E" w:rsidRDefault="00D74D5C" w:rsidP="0087344A">
            <w:pPr>
              <w:pStyle w:val="TableText"/>
              <w:kinsoku w:val="0"/>
              <w:textAlignment w:val="top"/>
              <w:rPr>
                <w:rFonts w:cs="Helvetica"/>
              </w:rPr>
            </w:pPr>
            <w:r w:rsidRPr="00524D3E">
              <w:rPr>
                <w:rFonts w:cs="Helvetica"/>
              </w:rPr>
              <w:t>not-accessible</w:t>
            </w:r>
          </w:p>
        </w:tc>
        <w:tc>
          <w:tcPr>
            <w:tcW w:w="1000" w:type="dxa"/>
          </w:tcPr>
          <w:p w14:paraId="2FE4CB0F" w14:textId="77777777" w:rsidR="00D74D5C" w:rsidRPr="000C1A72" w:rsidRDefault="00D74D5C" w:rsidP="0087344A">
            <w:pPr>
              <w:pStyle w:val="TableText"/>
              <w:kinsoku w:val="0"/>
              <w:textAlignment w:val="top"/>
              <w:rPr>
                <w:rFonts w:cs="Helvetica"/>
              </w:rPr>
            </w:pPr>
            <w:r w:rsidRPr="000C1A72">
              <w:rPr>
                <w:rFonts w:cs="Helvetica"/>
              </w:rPr>
              <w:t>No</w:t>
            </w:r>
          </w:p>
        </w:tc>
        <w:tc>
          <w:tcPr>
            <w:tcW w:w="2880" w:type="dxa"/>
          </w:tcPr>
          <w:p w14:paraId="774ECAF3" w14:textId="77777777" w:rsidR="00D74D5C" w:rsidRPr="009540D9" w:rsidRDefault="00D74D5C" w:rsidP="0087344A">
            <w:pPr>
              <w:pStyle w:val="TableText"/>
              <w:kinsoku w:val="0"/>
              <w:textAlignment w:val="top"/>
              <w:rPr>
                <w:rFonts w:cs="Helvetica"/>
              </w:rPr>
            </w:pPr>
            <w:r w:rsidRPr="004931CF">
              <w:rPr>
                <w:rFonts w:cs="Helvetica"/>
              </w:rPr>
              <w:t>As per MIB</w:t>
            </w:r>
          </w:p>
        </w:tc>
      </w:tr>
      <w:tr w:rsidR="00D74D5C" w:rsidRPr="009540D9" w14:paraId="2446ABFB" w14:textId="77777777" w:rsidTr="00A84E51">
        <w:tc>
          <w:tcPr>
            <w:tcW w:w="3000" w:type="dxa"/>
          </w:tcPr>
          <w:p w14:paraId="5CAB6070" w14:textId="77777777" w:rsidR="00D74D5C" w:rsidRPr="009540D9" w:rsidRDefault="00D74D5C" w:rsidP="0087344A">
            <w:pPr>
              <w:pStyle w:val="TableText"/>
              <w:kinsoku w:val="0"/>
              <w:textAlignment w:val="top"/>
              <w:rPr>
                <w:rFonts w:cs="Helvetica"/>
              </w:rPr>
            </w:pPr>
            <w:r w:rsidRPr="004F3F81">
              <w:t>tcpConnectionRemPort</w:t>
            </w:r>
            <w:r>
              <w:t xml:space="preserve"> (1.3.6.1.2.1.6.19.1.6) </w:t>
            </w:r>
          </w:p>
        </w:tc>
        <w:tc>
          <w:tcPr>
            <w:tcW w:w="1440" w:type="dxa"/>
          </w:tcPr>
          <w:p w14:paraId="359F80F4" w14:textId="77777777" w:rsidR="00D74D5C" w:rsidRPr="00524D3E" w:rsidRDefault="00D74D5C" w:rsidP="0087344A">
            <w:pPr>
              <w:pStyle w:val="TableText"/>
              <w:kinsoku w:val="0"/>
              <w:textAlignment w:val="top"/>
              <w:rPr>
                <w:rFonts w:cs="Helvetica"/>
              </w:rPr>
            </w:pPr>
            <w:r w:rsidRPr="00524D3E">
              <w:rPr>
                <w:rFonts w:cs="Helvetica"/>
              </w:rPr>
              <w:t>not-accessible</w:t>
            </w:r>
          </w:p>
        </w:tc>
        <w:tc>
          <w:tcPr>
            <w:tcW w:w="1000" w:type="dxa"/>
          </w:tcPr>
          <w:p w14:paraId="4322E96E" w14:textId="77777777" w:rsidR="00D74D5C" w:rsidRPr="000C1A72" w:rsidRDefault="00D74D5C" w:rsidP="0087344A">
            <w:pPr>
              <w:pStyle w:val="TableText"/>
              <w:kinsoku w:val="0"/>
              <w:textAlignment w:val="top"/>
              <w:rPr>
                <w:rFonts w:cs="Helvetica"/>
              </w:rPr>
            </w:pPr>
            <w:r w:rsidRPr="000C1A72">
              <w:rPr>
                <w:rFonts w:cs="Helvetica"/>
              </w:rPr>
              <w:t>No</w:t>
            </w:r>
          </w:p>
        </w:tc>
        <w:tc>
          <w:tcPr>
            <w:tcW w:w="2880" w:type="dxa"/>
          </w:tcPr>
          <w:p w14:paraId="2D62042B" w14:textId="77777777" w:rsidR="00D74D5C" w:rsidRPr="009540D9" w:rsidRDefault="00D74D5C" w:rsidP="0087344A">
            <w:pPr>
              <w:pStyle w:val="TableText"/>
              <w:kinsoku w:val="0"/>
              <w:textAlignment w:val="top"/>
              <w:rPr>
                <w:rFonts w:cs="Helvetica"/>
              </w:rPr>
            </w:pPr>
            <w:r w:rsidRPr="004931CF">
              <w:rPr>
                <w:rFonts w:cs="Helvetica"/>
              </w:rPr>
              <w:t>As per MIB</w:t>
            </w:r>
          </w:p>
        </w:tc>
      </w:tr>
      <w:tr w:rsidR="00D74D5C" w:rsidRPr="009540D9" w14:paraId="77CDE992" w14:textId="77777777" w:rsidTr="00A84E51">
        <w:tc>
          <w:tcPr>
            <w:tcW w:w="3000" w:type="dxa"/>
          </w:tcPr>
          <w:p w14:paraId="4640852A" w14:textId="77777777" w:rsidR="00D74D5C" w:rsidRPr="009540D9" w:rsidRDefault="00D74D5C" w:rsidP="0087344A">
            <w:pPr>
              <w:pStyle w:val="TableText"/>
              <w:kinsoku w:val="0"/>
              <w:textAlignment w:val="top"/>
              <w:rPr>
                <w:rFonts w:cs="Helvetica"/>
              </w:rPr>
            </w:pPr>
            <w:r w:rsidRPr="004F3F81">
              <w:t>tcpConnectionState</w:t>
            </w:r>
            <w:r>
              <w:t xml:space="preserve"> (1.3.6.1.2.1.6.19.1.7) </w:t>
            </w:r>
          </w:p>
        </w:tc>
        <w:tc>
          <w:tcPr>
            <w:tcW w:w="1440" w:type="dxa"/>
          </w:tcPr>
          <w:p w14:paraId="344172F3" w14:textId="77777777" w:rsidR="00D74D5C" w:rsidRPr="00524D3E" w:rsidRDefault="00D74D5C" w:rsidP="0087344A">
            <w:pPr>
              <w:pStyle w:val="TableText"/>
              <w:kinsoku w:val="0"/>
              <w:textAlignment w:val="top"/>
              <w:rPr>
                <w:rFonts w:cs="Helvetica"/>
              </w:rPr>
            </w:pPr>
            <w:r w:rsidRPr="00524D3E">
              <w:rPr>
                <w:rFonts w:cs="Helvetica"/>
              </w:rPr>
              <w:t>read-write</w:t>
            </w:r>
          </w:p>
        </w:tc>
        <w:tc>
          <w:tcPr>
            <w:tcW w:w="1000" w:type="dxa"/>
          </w:tcPr>
          <w:p w14:paraId="4DE3B42F" w14:textId="77777777" w:rsidR="00D74D5C" w:rsidRPr="000C1A72" w:rsidRDefault="00D74D5C" w:rsidP="0087344A">
            <w:pPr>
              <w:pStyle w:val="TableText"/>
              <w:kinsoku w:val="0"/>
              <w:textAlignment w:val="top"/>
              <w:rPr>
                <w:rFonts w:cs="Helvetica"/>
              </w:rPr>
            </w:pPr>
            <w:r w:rsidRPr="000C1A72">
              <w:rPr>
                <w:rFonts w:cs="Helvetica"/>
              </w:rPr>
              <w:t>No</w:t>
            </w:r>
          </w:p>
        </w:tc>
        <w:tc>
          <w:tcPr>
            <w:tcW w:w="2880" w:type="dxa"/>
          </w:tcPr>
          <w:p w14:paraId="33845C19" w14:textId="77777777" w:rsidR="00D74D5C" w:rsidRPr="00845739" w:rsidRDefault="00D74D5C" w:rsidP="0087344A">
            <w:pPr>
              <w:pStyle w:val="TableText"/>
              <w:kinsoku w:val="0"/>
              <w:textAlignment w:val="top"/>
              <w:rPr>
                <w:rFonts w:cs="Helvetica"/>
              </w:rPr>
            </w:pPr>
            <w:r w:rsidRPr="00845739">
              <w:rPr>
                <w:rFonts w:cs="Helvetica"/>
              </w:rPr>
              <w:t>Only support read operation</w:t>
            </w:r>
          </w:p>
        </w:tc>
      </w:tr>
      <w:tr w:rsidR="00D74D5C" w:rsidRPr="009540D9" w14:paraId="209ABED8" w14:textId="77777777" w:rsidTr="00A84E51">
        <w:tc>
          <w:tcPr>
            <w:tcW w:w="3000" w:type="dxa"/>
          </w:tcPr>
          <w:p w14:paraId="3186729D" w14:textId="77777777" w:rsidR="00D74D5C" w:rsidRPr="009540D9" w:rsidRDefault="00D74D5C" w:rsidP="0087344A">
            <w:pPr>
              <w:pStyle w:val="TableText"/>
              <w:kinsoku w:val="0"/>
              <w:textAlignment w:val="top"/>
              <w:rPr>
                <w:rFonts w:cs="Helvetica"/>
              </w:rPr>
            </w:pPr>
            <w:r w:rsidRPr="004F3F81">
              <w:t>tcpConnectionProcess</w:t>
            </w:r>
            <w:r>
              <w:t xml:space="preserve"> (1.3.6.1.2.1.6.19.1.8) </w:t>
            </w:r>
          </w:p>
        </w:tc>
        <w:tc>
          <w:tcPr>
            <w:tcW w:w="1440" w:type="dxa"/>
          </w:tcPr>
          <w:p w14:paraId="0DE7AC28" w14:textId="77777777" w:rsidR="00D74D5C" w:rsidRPr="00524D3E" w:rsidRDefault="00D74D5C" w:rsidP="0087344A">
            <w:pPr>
              <w:pStyle w:val="TableText"/>
              <w:kinsoku w:val="0"/>
              <w:textAlignment w:val="top"/>
              <w:rPr>
                <w:rFonts w:cs="Helvetica"/>
              </w:rPr>
            </w:pPr>
            <w:r w:rsidRPr="00524D3E">
              <w:rPr>
                <w:rFonts w:cs="Helvetica"/>
              </w:rPr>
              <w:t>read-only</w:t>
            </w:r>
          </w:p>
        </w:tc>
        <w:tc>
          <w:tcPr>
            <w:tcW w:w="1000" w:type="dxa"/>
          </w:tcPr>
          <w:p w14:paraId="0BC43A13" w14:textId="77777777" w:rsidR="00D74D5C" w:rsidRPr="000C1A72" w:rsidRDefault="00D74D5C" w:rsidP="0087344A">
            <w:pPr>
              <w:pStyle w:val="TableText"/>
              <w:kinsoku w:val="0"/>
              <w:textAlignment w:val="top"/>
              <w:rPr>
                <w:rFonts w:cs="Helvetica"/>
              </w:rPr>
            </w:pPr>
            <w:r w:rsidRPr="000C1A72">
              <w:rPr>
                <w:rFonts w:cs="Helvetica"/>
              </w:rPr>
              <w:t>No</w:t>
            </w:r>
          </w:p>
        </w:tc>
        <w:tc>
          <w:tcPr>
            <w:tcW w:w="2880" w:type="dxa"/>
          </w:tcPr>
          <w:p w14:paraId="01F49F95" w14:textId="77777777" w:rsidR="00D74D5C" w:rsidRPr="009540D9" w:rsidRDefault="00D74D5C" w:rsidP="0087344A">
            <w:pPr>
              <w:pStyle w:val="TableText"/>
              <w:kinsoku w:val="0"/>
              <w:textAlignment w:val="top"/>
              <w:rPr>
                <w:rFonts w:cs="Helvetica"/>
              </w:rPr>
            </w:pPr>
            <w:r w:rsidRPr="004931CF">
              <w:rPr>
                <w:rFonts w:cs="Helvetica"/>
              </w:rPr>
              <w:t>As per MIB</w:t>
            </w:r>
          </w:p>
        </w:tc>
      </w:tr>
    </w:tbl>
    <w:p w14:paraId="6B982249" w14:textId="77777777" w:rsidR="00D74D5C" w:rsidRDefault="00D74D5C" w:rsidP="0087344A">
      <w:pPr>
        <w:pStyle w:val="2"/>
        <w:tabs>
          <w:tab w:val="num" w:pos="576"/>
        </w:tabs>
        <w:autoSpaceDE/>
        <w:autoSpaceDN/>
        <w:adjustRightInd/>
        <w:ind w:left="576" w:hanging="576"/>
        <w:jc w:val="both"/>
        <w:textAlignment w:val="auto"/>
      </w:pPr>
      <w:bookmarkStart w:id="3070" w:name="_Toc310074897"/>
      <w:bookmarkStart w:id="3071" w:name="_Toc397420761"/>
      <w:bookmarkStart w:id="3072" w:name="_Toc399320463"/>
      <w:bookmarkStart w:id="3073" w:name="_Toc483389196"/>
      <w:r w:rsidRPr="00A473B5">
        <w:t>tcpListenerTable</w:t>
      </w:r>
      <w:bookmarkEnd w:id="3070"/>
      <w:bookmarkEnd w:id="3071"/>
      <w:bookmarkEnd w:id="3072"/>
      <w:bookmarkEnd w:id="3073"/>
    </w:p>
    <w:p w14:paraId="466835BE"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1.3.6.1.2.1.6.20</w:t>
      </w:r>
    </w:p>
    <w:tbl>
      <w:tblPr>
        <w:tblStyle w:val="IndexTable"/>
        <w:tblW w:w="8320" w:type="dxa"/>
        <w:tblLayout w:type="fixed"/>
        <w:tblLook w:val="04A0" w:firstRow="1" w:lastRow="0" w:firstColumn="1" w:lastColumn="0" w:noHBand="0" w:noVBand="1"/>
      </w:tblPr>
      <w:tblGrid>
        <w:gridCol w:w="3000"/>
        <w:gridCol w:w="1440"/>
        <w:gridCol w:w="1000"/>
        <w:gridCol w:w="2880"/>
      </w:tblGrid>
      <w:tr w:rsidR="00D74D5C" w:rsidRPr="007536B2" w14:paraId="3C4EA7D7"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26E2912B" w14:textId="77777777" w:rsidR="00D74D5C" w:rsidRPr="007536B2" w:rsidRDefault="00166066" w:rsidP="008C7DD1">
            <w:pPr>
              <w:pStyle w:val="TableHeading"/>
            </w:pPr>
            <w:r>
              <w:t>Object (OID)</w:t>
            </w:r>
          </w:p>
        </w:tc>
        <w:tc>
          <w:tcPr>
            <w:tcW w:w="1440" w:type="dxa"/>
          </w:tcPr>
          <w:p w14:paraId="5CE7DB9C" w14:textId="77777777" w:rsidR="00D74D5C" w:rsidRPr="007536B2" w:rsidRDefault="00D74D5C" w:rsidP="008C7DD1">
            <w:pPr>
              <w:pStyle w:val="TableHeading"/>
            </w:pPr>
            <w:r w:rsidRPr="007536B2">
              <w:t>Access</w:t>
            </w:r>
          </w:p>
        </w:tc>
        <w:tc>
          <w:tcPr>
            <w:tcW w:w="1000" w:type="dxa"/>
          </w:tcPr>
          <w:p w14:paraId="45E0EA54" w14:textId="77777777" w:rsidR="00D74D5C" w:rsidRPr="007536B2" w:rsidRDefault="00D74D5C" w:rsidP="008C7DD1">
            <w:pPr>
              <w:pStyle w:val="TableHeading"/>
            </w:pPr>
            <w:r w:rsidRPr="007536B2">
              <w:t>PDS</w:t>
            </w:r>
          </w:p>
        </w:tc>
        <w:tc>
          <w:tcPr>
            <w:tcW w:w="2880" w:type="dxa"/>
          </w:tcPr>
          <w:p w14:paraId="608A7F9E" w14:textId="77777777" w:rsidR="00D74D5C" w:rsidRPr="007536B2" w:rsidRDefault="0039618E" w:rsidP="008C7DD1">
            <w:pPr>
              <w:pStyle w:val="TableHeading"/>
            </w:pPr>
            <w:r>
              <w:t>Comments</w:t>
            </w:r>
          </w:p>
        </w:tc>
      </w:tr>
      <w:tr w:rsidR="00D74D5C" w:rsidRPr="007536B2" w14:paraId="1CE1FE79" w14:textId="77777777" w:rsidTr="00A84E51">
        <w:tc>
          <w:tcPr>
            <w:tcW w:w="3000" w:type="dxa"/>
          </w:tcPr>
          <w:p w14:paraId="3089BBF9" w14:textId="77777777" w:rsidR="00D74D5C" w:rsidRPr="007536B2" w:rsidRDefault="00D74D5C" w:rsidP="0087344A">
            <w:pPr>
              <w:pStyle w:val="TableText"/>
              <w:kinsoku w:val="0"/>
              <w:textAlignment w:val="top"/>
            </w:pPr>
            <w:r w:rsidRPr="007536B2">
              <w:t xml:space="preserve">tcpListenerLocalAddressType (1.3.6.1.2.1.6.20.1.1) </w:t>
            </w:r>
          </w:p>
        </w:tc>
        <w:tc>
          <w:tcPr>
            <w:tcW w:w="1440" w:type="dxa"/>
          </w:tcPr>
          <w:p w14:paraId="2EFD0345" w14:textId="77777777" w:rsidR="00D74D5C" w:rsidRPr="007536B2" w:rsidRDefault="00D74D5C" w:rsidP="0087344A">
            <w:pPr>
              <w:pStyle w:val="TableText"/>
              <w:kinsoku w:val="0"/>
              <w:textAlignment w:val="top"/>
            </w:pPr>
            <w:r w:rsidRPr="007536B2">
              <w:t>not-accessible</w:t>
            </w:r>
          </w:p>
        </w:tc>
        <w:tc>
          <w:tcPr>
            <w:tcW w:w="1000" w:type="dxa"/>
          </w:tcPr>
          <w:p w14:paraId="3B73304E" w14:textId="77777777" w:rsidR="00D74D5C" w:rsidRPr="007536B2" w:rsidRDefault="00D74D5C" w:rsidP="0087344A">
            <w:pPr>
              <w:pStyle w:val="TableText"/>
              <w:kinsoku w:val="0"/>
              <w:textAlignment w:val="top"/>
            </w:pPr>
            <w:r w:rsidRPr="007536B2">
              <w:t>No</w:t>
            </w:r>
          </w:p>
        </w:tc>
        <w:tc>
          <w:tcPr>
            <w:tcW w:w="2880" w:type="dxa"/>
          </w:tcPr>
          <w:p w14:paraId="4D10E9B1" w14:textId="77777777" w:rsidR="00D74D5C" w:rsidRPr="007536B2" w:rsidRDefault="00D74D5C" w:rsidP="0087344A">
            <w:pPr>
              <w:pStyle w:val="TableText"/>
              <w:kinsoku w:val="0"/>
              <w:textAlignment w:val="top"/>
            </w:pPr>
            <w:r w:rsidRPr="004931CF">
              <w:rPr>
                <w:rFonts w:cs="Helvetica" w:hint="eastAsia"/>
              </w:rPr>
              <w:t xml:space="preserve">Only support </w:t>
            </w:r>
            <w:r w:rsidRPr="004931CF">
              <w:rPr>
                <w:rFonts w:cs="Helvetica"/>
              </w:rPr>
              <w:t>ipv</w:t>
            </w:r>
            <w:r>
              <w:rPr>
                <w:rFonts w:cs="Helvetica" w:hint="eastAsia"/>
              </w:rPr>
              <w:t>4</w:t>
            </w:r>
            <w:r w:rsidRPr="004931CF">
              <w:rPr>
                <w:rFonts w:cs="Helvetica"/>
              </w:rPr>
              <w:t>(</w:t>
            </w:r>
            <w:r>
              <w:rPr>
                <w:rFonts w:cs="Helvetica" w:hint="eastAsia"/>
              </w:rPr>
              <w:t>1</w:t>
            </w:r>
            <w:r w:rsidRPr="004931CF">
              <w:rPr>
                <w:rFonts w:cs="Helvetica"/>
              </w:rPr>
              <w:t>)</w:t>
            </w:r>
            <w:r w:rsidRPr="004931CF">
              <w:rPr>
                <w:rFonts w:cs="Helvetica" w:hint="eastAsia"/>
              </w:rPr>
              <w:t xml:space="preserve"> and </w:t>
            </w:r>
            <w:r w:rsidRPr="004931CF">
              <w:rPr>
                <w:rFonts w:cs="Helvetica"/>
              </w:rPr>
              <w:t>ipv6 (</w:t>
            </w:r>
            <w:r>
              <w:rPr>
                <w:rFonts w:cs="Helvetica" w:hint="eastAsia"/>
              </w:rPr>
              <w:t>2</w:t>
            </w:r>
            <w:r w:rsidRPr="004931CF">
              <w:rPr>
                <w:rFonts w:cs="Helvetica"/>
              </w:rPr>
              <w:t>)</w:t>
            </w:r>
          </w:p>
        </w:tc>
      </w:tr>
      <w:tr w:rsidR="00D74D5C" w:rsidRPr="007536B2" w14:paraId="0D4BE4AA" w14:textId="77777777" w:rsidTr="00A84E51">
        <w:tc>
          <w:tcPr>
            <w:tcW w:w="3000" w:type="dxa"/>
          </w:tcPr>
          <w:p w14:paraId="24EC3343" w14:textId="77777777" w:rsidR="00D74D5C" w:rsidRPr="007536B2" w:rsidRDefault="00D74D5C" w:rsidP="0087344A">
            <w:pPr>
              <w:pStyle w:val="TableText"/>
              <w:kinsoku w:val="0"/>
              <w:textAlignment w:val="top"/>
            </w:pPr>
            <w:r w:rsidRPr="007536B2">
              <w:t xml:space="preserve">tcpListenerLocalAddress (1.3.6.1.2.1.6.20.1.2) </w:t>
            </w:r>
          </w:p>
        </w:tc>
        <w:tc>
          <w:tcPr>
            <w:tcW w:w="1440" w:type="dxa"/>
          </w:tcPr>
          <w:p w14:paraId="147759E0" w14:textId="77777777" w:rsidR="00D74D5C" w:rsidRPr="007536B2" w:rsidRDefault="00D74D5C" w:rsidP="0087344A">
            <w:pPr>
              <w:pStyle w:val="TableText"/>
              <w:kinsoku w:val="0"/>
              <w:textAlignment w:val="top"/>
            </w:pPr>
            <w:r w:rsidRPr="007536B2">
              <w:t>not-accessible</w:t>
            </w:r>
          </w:p>
        </w:tc>
        <w:tc>
          <w:tcPr>
            <w:tcW w:w="1000" w:type="dxa"/>
          </w:tcPr>
          <w:p w14:paraId="41BF9342" w14:textId="77777777" w:rsidR="00D74D5C" w:rsidRPr="007536B2" w:rsidRDefault="00D74D5C" w:rsidP="0087344A">
            <w:pPr>
              <w:pStyle w:val="TableText"/>
              <w:kinsoku w:val="0"/>
              <w:textAlignment w:val="top"/>
            </w:pPr>
            <w:r w:rsidRPr="007536B2">
              <w:t>No</w:t>
            </w:r>
          </w:p>
        </w:tc>
        <w:tc>
          <w:tcPr>
            <w:tcW w:w="2880" w:type="dxa"/>
          </w:tcPr>
          <w:p w14:paraId="6D811D3F" w14:textId="77777777" w:rsidR="00D74D5C" w:rsidRPr="007536B2" w:rsidRDefault="00D74D5C" w:rsidP="0087344A">
            <w:pPr>
              <w:pStyle w:val="TableText"/>
              <w:kinsoku w:val="0"/>
              <w:textAlignment w:val="top"/>
            </w:pPr>
            <w:r w:rsidRPr="007536B2">
              <w:t>As per MIB</w:t>
            </w:r>
          </w:p>
        </w:tc>
      </w:tr>
      <w:tr w:rsidR="00D74D5C" w:rsidRPr="007536B2" w14:paraId="6F5F786C" w14:textId="77777777" w:rsidTr="00A84E51">
        <w:tc>
          <w:tcPr>
            <w:tcW w:w="3000" w:type="dxa"/>
          </w:tcPr>
          <w:p w14:paraId="338FFB17" w14:textId="77777777" w:rsidR="00D74D5C" w:rsidRPr="007536B2" w:rsidRDefault="00D74D5C" w:rsidP="0087344A">
            <w:pPr>
              <w:pStyle w:val="TableText"/>
              <w:kinsoku w:val="0"/>
              <w:textAlignment w:val="top"/>
            </w:pPr>
            <w:r w:rsidRPr="007536B2">
              <w:t xml:space="preserve">tcpListenerLocalPort (1.3.6.1.2.1.6.20.1.3) </w:t>
            </w:r>
          </w:p>
        </w:tc>
        <w:tc>
          <w:tcPr>
            <w:tcW w:w="1440" w:type="dxa"/>
          </w:tcPr>
          <w:p w14:paraId="35A07713" w14:textId="77777777" w:rsidR="00D74D5C" w:rsidRPr="007536B2" w:rsidRDefault="00D74D5C" w:rsidP="0087344A">
            <w:pPr>
              <w:pStyle w:val="TableText"/>
              <w:kinsoku w:val="0"/>
              <w:textAlignment w:val="top"/>
            </w:pPr>
            <w:r w:rsidRPr="007536B2">
              <w:t>not-accessible</w:t>
            </w:r>
          </w:p>
        </w:tc>
        <w:tc>
          <w:tcPr>
            <w:tcW w:w="1000" w:type="dxa"/>
          </w:tcPr>
          <w:p w14:paraId="6804E5F2" w14:textId="77777777" w:rsidR="00D74D5C" w:rsidRPr="007536B2" w:rsidRDefault="00D74D5C" w:rsidP="0087344A">
            <w:pPr>
              <w:pStyle w:val="TableText"/>
              <w:kinsoku w:val="0"/>
              <w:textAlignment w:val="top"/>
            </w:pPr>
            <w:r w:rsidRPr="007536B2">
              <w:t>No</w:t>
            </w:r>
          </w:p>
        </w:tc>
        <w:tc>
          <w:tcPr>
            <w:tcW w:w="2880" w:type="dxa"/>
          </w:tcPr>
          <w:p w14:paraId="1EF67126" w14:textId="77777777" w:rsidR="00D74D5C" w:rsidRPr="007536B2" w:rsidRDefault="00D74D5C" w:rsidP="0087344A">
            <w:pPr>
              <w:pStyle w:val="TableText"/>
              <w:kinsoku w:val="0"/>
              <w:textAlignment w:val="top"/>
            </w:pPr>
            <w:r w:rsidRPr="007536B2">
              <w:t>As per MIB</w:t>
            </w:r>
          </w:p>
        </w:tc>
      </w:tr>
      <w:tr w:rsidR="00D74D5C" w:rsidRPr="007536B2" w14:paraId="36570FFD" w14:textId="77777777" w:rsidTr="00A84E51">
        <w:tc>
          <w:tcPr>
            <w:tcW w:w="3000" w:type="dxa"/>
          </w:tcPr>
          <w:p w14:paraId="3C9BBB39" w14:textId="77777777" w:rsidR="00D74D5C" w:rsidRPr="007536B2" w:rsidRDefault="00D74D5C" w:rsidP="0087344A">
            <w:pPr>
              <w:pStyle w:val="TableText"/>
              <w:kinsoku w:val="0"/>
              <w:textAlignment w:val="top"/>
            </w:pPr>
            <w:r w:rsidRPr="007536B2">
              <w:t xml:space="preserve">tcpListenerProcess (1.3.6.1.2.1.6.20.1.4) </w:t>
            </w:r>
          </w:p>
        </w:tc>
        <w:tc>
          <w:tcPr>
            <w:tcW w:w="1440" w:type="dxa"/>
          </w:tcPr>
          <w:p w14:paraId="3D6A5A71" w14:textId="77777777" w:rsidR="00D74D5C" w:rsidRPr="007536B2" w:rsidRDefault="00D74D5C" w:rsidP="0087344A">
            <w:pPr>
              <w:pStyle w:val="TableText"/>
              <w:kinsoku w:val="0"/>
              <w:textAlignment w:val="top"/>
            </w:pPr>
            <w:r w:rsidRPr="007536B2">
              <w:t>read-only</w:t>
            </w:r>
          </w:p>
        </w:tc>
        <w:tc>
          <w:tcPr>
            <w:tcW w:w="1000" w:type="dxa"/>
          </w:tcPr>
          <w:p w14:paraId="341C67A2" w14:textId="77777777" w:rsidR="00D74D5C" w:rsidRPr="007536B2" w:rsidRDefault="00D74D5C" w:rsidP="0087344A">
            <w:pPr>
              <w:pStyle w:val="TableText"/>
              <w:kinsoku w:val="0"/>
              <w:textAlignment w:val="top"/>
            </w:pPr>
            <w:r w:rsidRPr="007536B2">
              <w:t>No</w:t>
            </w:r>
          </w:p>
        </w:tc>
        <w:tc>
          <w:tcPr>
            <w:tcW w:w="2880" w:type="dxa"/>
          </w:tcPr>
          <w:p w14:paraId="40C08FBD" w14:textId="77777777" w:rsidR="00D74D5C" w:rsidRPr="007536B2" w:rsidRDefault="00D74D5C" w:rsidP="0087344A">
            <w:pPr>
              <w:pStyle w:val="TableText"/>
              <w:kinsoku w:val="0"/>
              <w:textAlignment w:val="top"/>
            </w:pPr>
            <w:r w:rsidRPr="007536B2">
              <w:t>As per MIB</w:t>
            </w:r>
          </w:p>
        </w:tc>
      </w:tr>
    </w:tbl>
    <w:p w14:paraId="450D3DF1" w14:textId="77777777" w:rsidR="00D74D5C" w:rsidRPr="00991579" w:rsidRDefault="00D74D5C" w:rsidP="0087344A"/>
    <w:p w14:paraId="280E2902" w14:textId="77777777" w:rsidR="00D74D5C" w:rsidRPr="008418BF" w:rsidRDefault="00D74D5C" w:rsidP="0087344A">
      <w:pPr>
        <w:pStyle w:val="1"/>
        <w:tabs>
          <w:tab w:val="num" w:pos="432"/>
        </w:tabs>
        <w:ind w:left="432" w:hanging="432"/>
        <w:jc w:val="both"/>
        <w:rPr>
          <w:bCs/>
        </w:rPr>
      </w:pPr>
      <w:bookmarkStart w:id="3074" w:name="_Toc397420762"/>
      <w:bookmarkStart w:id="3075" w:name="_Toc402775069"/>
      <w:bookmarkStart w:id="3076" w:name="_Toc483389197"/>
      <w:r w:rsidRPr="00AD1C5C">
        <w:rPr>
          <w:rFonts w:hint="eastAsia"/>
        </w:rPr>
        <w:t>TE</w:t>
      </w:r>
      <w:r w:rsidRPr="00AD1C5C">
        <w:t>-M</w:t>
      </w:r>
      <w:r w:rsidRPr="008418BF">
        <w:rPr>
          <w:bCs/>
        </w:rPr>
        <w:t>IB</w:t>
      </w:r>
      <w:bookmarkEnd w:id="3074"/>
      <w:bookmarkEnd w:id="3075"/>
      <w:bookmarkEnd w:id="3076"/>
      <w:r w:rsidRPr="008418BF">
        <w:rPr>
          <w:rFonts w:hint="eastAsia"/>
          <w:bCs/>
        </w:rPr>
        <w:t xml:space="preserve"> </w:t>
      </w:r>
    </w:p>
    <w:p w14:paraId="4247FF21" w14:textId="77777777" w:rsidR="00D74D5C" w:rsidRPr="00AD1C5C" w:rsidRDefault="00D74D5C" w:rsidP="0087344A">
      <w:pPr>
        <w:pStyle w:val="2"/>
        <w:tabs>
          <w:tab w:val="num" w:pos="576"/>
        </w:tabs>
        <w:autoSpaceDE/>
        <w:autoSpaceDN/>
        <w:adjustRightInd/>
        <w:ind w:left="576" w:hanging="576"/>
        <w:jc w:val="both"/>
        <w:textAlignment w:val="auto"/>
        <w:rPr>
          <w:rFonts w:ascii="Helvetica" w:hAnsi="Helvetica" w:cs="Helvetica"/>
        </w:rPr>
      </w:pPr>
      <w:bookmarkStart w:id="3077" w:name="_Toc397420763"/>
      <w:bookmarkStart w:id="3078" w:name="_Toc402775070"/>
      <w:bookmarkStart w:id="3079" w:name="_Toc483389198"/>
      <w:r w:rsidRPr="00AD1C5C">
        <w:rPr>
          <w:rFonts w:ascii="Helvetica" w:hAnsi="Helvetica" w:cs="Helvetica"/>
        </w:rPr>
        <w:t xml:space="preserve">scalar objects </w:t>
      </w:r>
      <w:r w:rsidRPr="00AD1C5C">
        <w:rPr>
          <w:rFonts w:ascii="Helvetica" w:hAnsi="Helvetica" w:cs="Helvetica" w:hint="eastAsia"/>
        </w:rPr>
        <w:t>of</w:t>
      </w:r>
      <w:r w:rsidRPr="00AD1C5C">
        <w:rPr>
          <w:rFonts w:ascii="Helvetica" w:hAnsi="Helvetica" w:cs="Helvetica"/>
        </w:rPr>
        <w:t xml:space="preserve"> </w:t>
      </w:r>
      <w:r>
        <w:rPr>
          <w:rFonts w:ascii="Helvetica" w:hAnsi="Helvetica" w:cs="Helvetica" w:hint="eastAsia"/>
        </w:rPr>
        <w:t>teInfo</w:t>
      </w:r>
      <w:bookmarkEnd w:id="3077"/>
      <w:bookmarkEnd w:id="3078"/>
      <w:bookmarkEnd w:id="3079"/>
    </w:p>
    <w:p w14:paraId="5F1360D0"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1.3.6.1.2.1.122.1.1</w:t>
      </w:r>
    </w:p>
    <w:tbl>
      <w:tblPr>
        <w:tblStyle w:val="IndexTable"/>
        <w:tblW w:w="8320" w:type="dxa"/>
        <w:tblLayout w:type="fixed"/>
        <w:tblLook w:val="04A0" w:firstRow="1" w:lastRow="0" w:firstColumn="1" w:lastColumn="0" w:noHBand="0" w:noVBand="1"/>
      </w:tblPr>
      <w:tblGrid>
        <w:gridCol w:w="3000"/>
        <w:gridCol w:w="1536"/>
        <w:gridCol w:w="1276"/>
        <w:gridCol w:w="2508"/>
      </w:tblGrid>
      <w:tr w:rsidR="00D74D5C" w:rsidRPr="00522330" w14:paraId="6D225FC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057604E0" w14:textId="77777777" w:rsidR="00D74D5C" w:rsidRPr="00522330" w:rsidRDefault="00166066" w:rsidP="008C7DD1">
            <w:pPr>
              <w:pStyle w:val="TableHeading"/>
            </w:pPr>
            <w:r>
              <w:t>Object (OID)</w:t>
            </w:r>
          </w:p>
        </w:tc>
        <w:tc>
          <w:tcPr>
            <w:tcW w:w="1536" w:type="dxa"/>
          </w:tcPr>
          <w:p w14:paraId="1BA5BBC7" w14:textId="77777777" w:rsidR="00D74D5C" w:rsidRPr="00522330" w:rsidRDefault="00D74D5C" w:rsidP="008C7DD1">
            <w:pPr>
              <w:pStyle w:val="TableHeading"/>
            </w:pPr>
            <w:r w:rsidRPr="00522330">
              <w:t>Access</w:t>
            </w:r>
          </w:p>
        </w:tc>
        <w:tc>
          <w:tcPr>
            <w:tcW w:w="1276" w:type="dxa"/>
          </w:tcPr>
          <w:p w14:paraId="40216FD3" w14:textId="77777777" w:rsidR="00D74D5C" w:rsidRPr="00522330" w:rsidRDefault="00D74D5C" w:rsidP="008C7DD1">
            <w:pPr>
              <w:pStyle w:val="TableHeading"/>
            </w:pPr>
            <w:r w:rsidRPr="00522330">
              <w:t>PDS</w:t>
            </w:r>
          </w:p>
        </w:tc>
        <w:tc>
          <w:tcPr>
            <w:tcW w:w="2508" w:type="dxa"/>
          </w:tcPr>
          <w:p w14:paraId="5DCBC3C6" w14:textId="77777777" w:rsidR="00D74D5C" w:rsidRPr="00522330" w:rsidRDefault="0039618E" w:rsidP="008C7DD1">
            <w:pPr>
              <w:pStyle w:val="TableHeading"/>
            </w:pPr>
            <w:r>
              <w:t>Comments</w:t>
            </w:r>
          </w:p>
        </w:tc>
      </w:tr>
      <w:tr w:rsidR="00D74D5C" w:rsidRPr="00522330" w14:paraId="3666DC67" w14:textId="77777777" w:rsidTr="00A84E51">
        <w:tc>
          <w:tcPr>
            <w:tcW w:w="3000" w:type="dxa"/>
          </w:tcPr>
          <w:p w14:paraId="5AC0BE10" w14:textId="77777777" w:rsidR="00D74D5C" w:rsidRDefault="00D74D5C" w:rsidP="0087344A">
            <w:pPr>
              <w:pStyle w:val="TableText"/>
              <w:kinsoku w:val="0"/>
              <w:textAlignment w:val="top"/>
              <w:rPr>
                <w:rFonts w:ascii="Helvetica" w:hAnsi="Helvetica" w:cs="Helvetica"/>
              </w:rPr>
            </w:pPr>
            <w:r>
              <w:rPr>
                <w:rFonts w:ascii="Helvetica" w:hAnsi="Helvetica" w:cs="Helvetica" w:hint="eastAsia"/>
              </w:rPr>
              <w:t>teDisProtocol</w:t>
            </w:r>
          </w:p>
          <w:p w14:paraId="2F486054"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F81F33">
              <w:rPr>
                <w:rFonts w:ascii="Helvetica" w:hAnsi="Helvetica" w:cs="Helvetica"/>
              </w:rPr>
              <w:t>1.3.6.1.2.1.122.1.1.</w:t>
            </w:r>
            <w:r w:rsidRPr="00F81F33">
              <w:rPr>
                <w:rFonts w:ascii="Helvetica" w:hAnsi="Helvetica" w:cs="Helvetica" w:hint="eastAsia"/>
              </w:rPr>
              <w:t>1</w:t>
            </w:r>
            <w:r w:rsidRPr="00522330">
              <w:rPr>
                <w:rFonts w:ascii="Helvetica" w:hAnsi="Helvetica" w:cs="Helvetica"/>
              </w:rPr>
              <w:t>)</w:t>
            </w:r>
          </w:p>
        </w:tc>
        <w:tc>
          <w:tcPr>
            <w:tcW w:w="1536" w:type="dxa"/>
          </w:tcPr>
          <w:p w14:paraId="06A43B4E" w14:textId="77777777" w:rsidR="00D74D5C" w:rsidRPr="00522330" w:rsidRDefault="00D74D5C" w:rsidP="0087344A">
            <w:pPr>
              <w:pStyle w:val="TableText"/>
              <w:kinsoku w:val="0"/>
              <w:textAlignment w:val="top"/>
              <w:rPr>
                <w:rFonts w:ascii="Helvetica" w:hAnsi="Helvetica" w:cs="Helvetica"/>
              </w:rPr>
            </w:pPr>
            <w:r w:rsidRPr="00F81F33">
              <w:rPr>
                <w:rFonts w:ascii="Helvetica" w:hAnsi="Helvetica" w:cs="Helvetica"/>
              </w:rPr>
              <w:t>read-only</w:t>
            </w:r>
          </w:p>
        </w:tc>
        <w:tc>
          <w:tcPr>
            <w:tcW w:w="1276" w:type="dxa"/>
          </w:tcPr>
          <w:p w14:paraId="6583C912"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508" w:type="dxa"/>
          </w:tcPr>
          <w:p w14:paraId="0BC5980D"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1AF80778" w14:textId="77777777" w:rsidTr="00A84E51">
        <w:tc>
          <w:tcPr>
            <w:tcW w:w="3000" w:type="dxa"/>
          </w:tcPr>
          <w:p w14:paraId="23221F4E" w14:textId="77777777" w:rsidR="00D74D5C" w:rsidRDefault="00D74D5C" w:rsidP="0087344A">
            <w:pPr>
              <w:pStyle w:val="TableText"/>
              <w:kinsoku w:val="0"/>
              <w:textAlignment w:val="top"/>
              <w:rPr>
                <w:rFonts w:ascii="Helvetica" w:hAnsi="Helvetica" w:cs="Helvetica"/>
              </w:rPr>
            </w:pPr>
            <w:r w:rsidRPr="00F81F33">
              <w:rPr>
                <w:rFonts w:ascii="Helvetica" w:hAnsi="Helvetica" w:cs="Helvetica"/>
              </w:rPr>
              <w:t>teSignalingProto</w:t>
            </w:r>
          </w:p>
          <w:p w14:paraId="6F17BC8A"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F81F33">
              <w:rPr>
                <w:rFonts w:ascii="Helvetica" w:hAnsi="Helvetica" w:cs="Helvetica"/>
              </w:rPr>
              <w:t>1.3.6.1.2.1.122.1.1.2</w:t>
            </w:r>
            <w:r w:rsidRPr="00522330">
              <w:rPr>
                <w:rFonts w:ascii="Helvetica" w:hAnsi="Helvetica" w:cs="Helvetica"/>
              </w:rPr>
              <w:t>)</w:t>
            </w:r>
          </w:p>
        </w:tc>
        <w:tc>
          <w:tcPr>
            <w:tcW w:w="1536" w:type="dxa"/>
          </w:tcPr>
          <w:p w14:paraId="7CA8E5BA" w14:textId="77777777" w:rsidR="00D74D5C" w:rsidRPr="00522330" w:rsidRDefault="00D74D5C" w:rsidP="0087344A">
            <w:pPr>
              <w:pStyle w:val="TableText"/>
              <w:kinsoku w:val="0"/>
              <w:textAlignment w:val="top"/>
              <w:rPr>
                <w:rFonts w:ascii="Helvetica" w:hAnsi="Helvetica" w:cs="Helvetica"/>
              </w:rPr>
            </w:pPr>
            <w:r w:rsidRPr="00F81F33">
              <w:rPr>
                <w:rFonts w:ascii="Helvetica" w:hAnsi="Helvetica" w:cs="Helvetica"/>
              </w:rPr>
              <w:t>read-only</w:t>
            </w:r>
          </w:p>
        </w:tc>
        <w:tc>
          <w:tcPr>
            <w:tcW w:w="1276" w:type="dxa"/>
          </w:tcPr>
          <w:p w14:paraId="76820A7A"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508" w:type="dxa"/>
          </w:tcPr>
          <w:p w14:paraId="75D8D889"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12E3A9EB" w14:textId="77777777" w:rsidTr="00A84E51">
        <w:tc>
          <w:tcPr>
            <w:tcW w:w="3000" w:type="dxa"/>
          </w:tcPr>
          <w:p w14:paraId="38433846" w14:textId="77777777" w:rsidR="00D74D5C" w:rsidRPr="00F81F33" w:rsidRDefault="00D74D5C" w:rsidP="0087344A">
            <w:pPr>
              <w:pStyle w:val="TableText"/>
              <w:kinsoku w:val="0"/>
              <w:textAlignment w:val="top"/>
              <w:rPr>
                <w:rFonts w:ascii="Helvetica" w:hAnsi="Helvetica" w:cs="Helvetica"/>
              </w:rPr>
            </w:pPr>
            <w:r w:rsidRPr="00F81F33">
              <w:rPr>
                <w:rFonts w:ascii="Helvetica" w:hAnsi="Helvetica" w:cs="Helvetica"/>
              </w:rPr>
              <w:t>teNotificationEnable</w:t>
            </w:r>
          </w:p>
          <w:p w14:paraId="05D29952" w14:textId="77777777" w:rsidR="00D74D5C" w:rsidRPr="00522330" w:rsidRDefault="00D74D5C" w:rsidP="0087344A">
            <w:pPr>
              <w:pStyle w:val="TableText"/>
              <w:kinsoku w:val="0"/>
              <w:textAlignment w:val="top"/>
              <w:rPr>
                <w:rFonts w:ascii="Helvetica" w:hAnsi="Helvetica" w:cs="Helvetica"/>
              </w:rPr>
            </w:pPr>
            <w:r w:rsidRPr="00F81F33">
              <w:rPr>
                <w:rFonts w:ascii="Helvetica" w:hAnsi="Helvetica" w:cs="Helvetica" w:hint="eastAsia"/>
              </w:rPr>
              <w:t>(</w:t>
            </w:r>
            <w:r w:rsidRPr="00F81F33">
              <w:rPr>
                <w:rFonts w:ascii="Helvetica" w:hAnsi="Helvetica" w:cs="Helvetica"/>
              </w:rPr>
              <w:t>1.3.6.1.2.1.122.1.1.3</w:t>
            </w:r>
            <w:r w:rsidRPr="00F81F33">
              <w:rPr>
                <w:rFonts w:ascii="Helvetica" w:hAnsi="Helvetica" w:cs="Helvetica" w:hint="eastAsia"/>
              </w:rPr>
              <w:t>)</w:t>
            </w:r>
          </w:p>
        </w:tc>
        <w:tc>
          <w:tcPr>
            <w:tcW w:w="1536" w:type="dxa"/>
          </w:tcPr>
          <w:p w14:paraId="7B5081A1" w14:textId="77777777" w:rsidR="00D74D5C" w:rsidRPr="00522330" w:rsidRDefault="00D74D5C" w:rsidP="0087344A">
            <w:pPr>
              <w:pStyle w:val="TableText"/>
              <w:kinsoku w:val="0"/>
              <w:textAlignment w:val="top"/>
              <w:rPr>
                <w:rFonts w:ascii="Helvetica" w:hAnsi="Helvetica" w:cs="Helvetica"/>
              </w:rPr>
            </w:pPr>
            <w:r w:rsidRPr="00F81F33">
              <w:rPr>
                <w:rFonts w:ascii="Helvetica" w:hAnsi="Helvetica" w:cs="Helvetica"/>
              </w:rPr>
              <w:t>read-write</w:t>
            </w:r>
          </w:p>
        </w:tc>
        <w:tc>
          <w:tcPr>
            <w:tcW w:w="1276" w:type="dxa"/>
          </w:tcPr>
          <w:p w14:paraId="5A89E916"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508" w:type="dxa"/>
          </w:tcPr>
          <w:p w14:paraId="77BFC489"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536B5426" w14:textId="77777777" w:rsidTr="00A84E51">
        <w:tc>
          <w:tcPr>
            <w:tcW w:w="3000" w:type="dxa"/>
          </w:tcPr>
          <w:p w14:paraId="42FA5072" w14:textId="77777777" w:rsidR="00D74D5C" w:rsidRPr="00F81F33" w:rsidRDefault="00D74D5C" w:rsidP="0087344A">
            <w:pPr>
              <w:pStyle w:val="TableText"/>
              <w:kinsoku w:val="0"/>
              <w:textAlignment w:val="top"/>
              <w:rPr>
                <w:rFonts w:ascii="Helvetica" w:hAnsi="Helvetica" w:cs="Helvetica"/>
              </w:rPr>
            </w:pPr>
            <w:r w:rsidRPr="00F81F33">
              <w:rPr>
                <w:rFonts w:ascii="Helvetica" w:hAnsi="Helvetica" w:cs="Helvetica"/>
              </w:rPr>
              <w:t>teNextTunnelIndex</w:t>
            </w:r>
          </w:p>
          <w:p w14:paraId="17ED0879"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F81F33">
              <w:rPr>
                <w:rFonts w:ascii="Helvetica" w:hAnsi="Helvetica" w:cs="Helvetica"/>
              </w:rPr>
              <w:t>1.3.6.1.2.1.122.1.1.</w:t>
            </w:r>
            <w:r w:rsidRPr="00F81F33">
              <w:rPr>
                <w:rFonts w:ascii="Helvetica" w:hAnsi="Helvetica" w:cs="Helvetica" w:hint="eastAsia"/>
              </w:rPr>
              <w:t>4</w:t>
            </w:r>
            <w:r w:rsidRPr="00522330">
              <w:rPr>
                <w:rFonts w:ascii="Helvetica" w:hAnsi="Helvetica" w:cs="Helvetica"/>
              </w:rPr>
              <w:t>)</w:t>
            </w:r>
          </w:p>
        </w:tc>
        <w:tc>
          <w:tcPr>
            <w:tcW w:w="1536" w:type="dxa"/>
          </w:tcPr>
          <w:p w14:paraId="7B6AC260" w14:textId="77777777" w:rsidR="00D74D5C" w:rsidRPr="00522330" w:rsidRDefault="00D74D5C" w:rsidP="0087344A">
            <w:pPr>
              <w:pStyle w:val="TableText"/>
              <w:kinsoku w:val="0"/>
              <w:textAlignment w:val="top"/>
              <w:rPr>
                <w:rFonts w:ascii="Helvetica" w:hAnsi="Helvetica" w:cs="Helvetica"/>
              </w:rPr>
            </w:pPr>
            <w:r w:rsidRPr="00F81F33">
              <w:rPr>
                <w:rFonts w:ascii="Helvetica" w:hAnsi="Helvetica" w:cs="Helvetica"/>
              </w:rPr>
              <w:t>read-only</w:t>
            </w:r>
          </w:p>
        </w:tc>
        <w:tc>
          <w:tcPr>
            <w:tcW w:w="1276" w:type="dxa"/>
          </w:tcPr>
          <w:p w14:paraId="49AFD476"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508" w:type="dxa"/>
          </w:tcPr>
          <w:p w14:paraId="797688CF"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0F32F911" w14:textId="77777777" w:rsidTr="00A84E51">
        <w:tc>
          <w:tcPr>
            <w:tcW w:w="3000" w:type="dxa"/>
          </w:tcPr>
          <w:p w14:paraId="578825D2" w14:textId="77777777" w:rsidR="00D74D5C" w:rsidRPr="00F81F33" w:rsidRDefault="00D74D5C" w:rsidP="0087344A">
            <w:pPr>
              <w:pStyle w:val="TableText"/>
              <w:kinsoku w:val="0"/>
              <w:textAlignment w:val="top"/>
              <w:rPr>
                <w:rFonts w:ascii="Helvetica" w:hAnsi="Helvetica" w:cs="Helvetica"/>
              </w:rPr>
            </w:pPr>
            <w:r w:rsidRPr="00F81F33">
              <w:rPr>
                <w:rFonts w:ascii="Helvetica" w:hAnsi="Helvetica" w:cs="Helvetica"/>
              </w:rPr>
              <w:t>teNextPathHopIndex</w:t>
            </w:r>
          </w:p>
          <w:p w14:paraId="1D1FD856"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F81F33">
              <w:rPr>
                <w:rFonts w:ascii="Helvetica" w:hAnsi="Helvetica" w:cs="Helvetica"/>
              </w:rPr>
              <w:t>1.3.6.1.2.1.122.1.1.</w:t>
            </w:r>
            <w:r w:rsidRPr="00F81F33">
              <w:rPr>
                <w:rFonts w:ascii="Helvetica" w:hAnsi="Helvetica" w:cs="Helvetica" w:hint="eastAsia"/>
              </w:rPr>
              <w:t>5</w:t>
            </w:r>
            <w:r w:rsidRPr="00522330">
              <w:rPr>
                <w:rFonts w:ascii="Helvetica" w:hAnsi="Helvetica" w:cs="Helvetica"/>
              </w:rPr>
              <w:t>)</w:t>
            </w:r>
          </w:p>
        </w:tc>
        <w:tc>
          <w:tcPr>
            <w:tcW w:w="1536" w:type="dxa"/>
          </w:tcPr>
          <w:p w14:paraId="69BB160F" w14:textId="77777777" w:rsidR="00D74D5C" w:rsidRPr="00522330" w:rsidRDefault="00D74D5C" w:rsidP="0087344A">
            <w:pPr>
              <w:pStyle w:val="TableText"/>
              <w:kinsoku w:val="0"/>
              <w:textAlignment w:val="top"/>
              <w:rPr>
                <w:rFonts w:ascii="Helvetica" w:hAnsi="Helvetica" w:cs="Helvetica"/>
              </w:rPr>
            </w:pPr>
            <w:r w:rsidRPr="00F81F33">
              <w:rPr>
                <w:rFonts w:ascii="Helvetica" w:hAnsi="Helvetica" w:cs="Helvetica"/>
              </w:rPr>
              <w:t>read-only</w:t>
            </w:r>
          </w:p>
        </w:tc>
        <w:tc>
          <w:tcPr>
            <w:tcW w:w="1276" w:type="dxa"/>
          </w:tcPr>
          <w:p w14:paraId="494A2DD7"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508" w:type="dxa"/>
          </w:tcPr>
          <w:p w14:paraId="3DCD7CA1"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3D3E0B1C" w14:textId="77777777" w:rsidTr="00A84E51">
        <w:tc>
          <w:tcPr>
            <w:tcW w:w="3000" w:type="dxa"/>
          </w:tcPr>
          <w:p w14:paraId="3189CD14" w14:textId="77777777" w:rsidR="00D74D5C" w:rsidRPr="00F81F33" w:rsidRDefault="00D74D5C" w:rsidP="0087344A">
            <w:pPr>
              <w:pStyle w:val="TableText"/>
              <w:kinsoku w:val="0"/>
              <w:textAlignment w:val="top"/>
              <w:rPr>
                <w:rFonts w:ascii="Helvetica" w:hAnsi="Helvetica" w:cs="Helvetica"/>
              </w:rPr>
            </w:pPr>
            <w:r w:rsidRPr="00F81F33">
              <w:rPr>
                <w:rFonts w:ascii="Helvetica" w:hAnsi="Helvetica" w:cs="Helvetica"/>
              </w:rPr>
              <w:t>teConfiguredTunnels</w:t>
            </w:r>
          </w:p>
          <w:p w14:paraId="0E8D522F"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F81F33">
              <w:rPr>
                <w:rFonts w:ascii="Helvetica" w:hAnsi="Helvetica" w:cs="Helvetica"/>
              </w:rPr>
              <w:t>1.3.6.1.2.1.122.1.1.</w:t>
            </w:r>
            <w:r w:rsidRPr="00F81F33">
              <w:rPr>
                <w:rFonts w:ascii="Helvetica" w:hAnsi="Helvetica" w:cs="Helvetica" w:hint="eastAsia"/>
              </w:rPr>
              <w:t>6</w:t>
            </w:r>
            <w:r w:rsidRPr="00522330">
              <w:rPr>
                <w:rFonts w:ascii="Helvetica" w:hAnsi="Helvetica" w:cs="Helvetica"/>
              </w:rPr>
              <w:t>)</w:t>
            </w:r>
          </w:p>
        </w:tc>
        <w:tc>
          <w:tcPr>
            <w:tcW w:w="1536" w:type="dxa"/>
          </w:tcPr>
          <w:p w14:paraId="5E968759" w14:textId="77777777" w:rsidR="00D74D5C" w:rsidRPr="00522330" w:rsidRDefault="00D74D5C" w:rsidP="0087344A">
            <w:pPr>
              <w:pStyle w:val="TableText"/>
              <w:kinsoku w:val="0"/>
              <w:textAlignment w:val="top"/>
              <w:rPr>
                <w:rFonts w:ascii="Helvetica" w:hAnsi="Helvetica" w:cs="Helvetica"/>
              </w:rPr>
            </w:pPr>
            <w:r w:rsidRPr="00F81F33">
              <w:rPr>
                <w:rFonts w:ascii="Helvetica" w:hAnsi="Helvetica" w:cs="Helvetica"/>
              </w:rPr>
              <w:t>read-only</w:t>
            </w:r>
          </w:p>
        </w:tc>
        <w:tc>
          <w:tcPr>
            <w:tcW w:w="1276" w:type="dxa"/>
          </w:tcPr>
          <w:p w14:paraId="4FD35CF7"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508" w:type="dxa"/>
          </w:tcPr>
          <w:p w14:paraId="7AA23E54"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2DC4F1EB" w14:textId="77777777" w:rsidTr="00A84E51">
        <w:tc>
          <w:tcPr>
            <w:tcW w:w="3000" w:type="dxa"/>
          </w:tcPr>
          <w:p w14:paraId="103D0EE9" w14:textId="77777777" w:rsidR="00D74D5C" w:rsidRPr="00F81F33" w:rsidRDefault="00D74D5C" w:rsidP="0087344A">
            <w:pPr>
              <w:pStyle w:val="TableText"/>
              <w:kinsoku w:val="0"/>
              <w:textAlignment w:val="top"/>
              <w:rPr>
                <w:rFonts w:ascii="Helvetica" w:hAnsi="Helvetica" w:cs="Helvetica"/>
              </w:rPr>
            </w:pPr>
            <w:r w:rsidRPr="00F81F33">
              <w:rPr>
                <w:rFonts w:ascii="Helvetica" w:hAnsi="Helvetica" w:cs="Helvetica"/>
              </w:rPr>
              <w:t>teActiveTunnels</w:t>
            </w:r>
          </w:p>
          <w:p w14:paraId="1171BD0A"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F81F33">
              <w:rPr>
                <w:rFonts w:ascii="Helvetica" w:hAnsi="Helvetica" w:cs="Helvetica"/>
              </w:rPr>
              <w:t>1.3.6.1.2.1.122.1.1.</w:t>
            </w:r>
            <w:r w:rsidRPr="00F81F33">
              <w:rPr>
                <w:rFonts w:ascii="Helvetica" w:hAnsi="Helvetica" w:cs="Helvetica" w:hint="eastAsia"/>
              </w:rPr>
              <w:t>7</w:t>
            </w:r>
            <w:r w:rsidRPr="00522330">
              <w:rPr>
                <w:rFonts w:ascii="Helvetica" w:hAnsi="Helvetica" w:cs="Helvetica"/>
              </w:rPr>
              <w:t>)</w:t>
            </w:r>
          </w:p>
        </w:tc>
        <w:tc>
          <w:tcPr>
            <w:tcW w:w="1536" w:type="dxa"/>
          </w:tcPr>
          <w:p w14:paraId="536DEB8B" w14:textId="77777777" w:rsidR="00D74D5C" w:rsidRPr="00522330" w:rsidRDefault="00D74D5C" w:rsidP="0087344A">
            <w:pPr>
              <w:pStyle w:val="TableText"/>
              <w:kinsoku w:val="0"/>
              <w:textAlignment w:val="top"/>
              <w:rPr>
                <w:rFonts w:ascii="Helvetica" w:hAnsi="Helvetica" w:cs="Helvetica"/>
              </w:rPr>
            </w:pPr>
            <w:r w:rsidRPr="00F81F33">
              <w:rPr>
                <w:rFonts w:ascii="Helvetica" w:hAnsi="Helvetica" w:cs="Helvetica"/>
              </w:rPr>
              <w:t>read-only</w:t>
            </w:r>
          </w:p>
        </w:tc>
        <w:tc>
          <w:tcPr>
            <w:tcW w:w="1276" w:type="dxa"/>
          </w:tcPr>
          <w:p w14:paraId="3AF21534"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508" w:type="dxa"/>
          </w:tcPr>
          <w:p w14:paraId="74244055"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5DEB1E80" w14:textId="77777777" w:rsidTr="00A84E51">
        <w:tc>
          <w:tcPr>
            <w:tcW w:w="3000" w:type="dxa"/>
          </w:tcPr>
          <w:p w14:paraId="778193B8" w14:textId="77777777" w:rsidR="00D74D5C" w:rsidRPr="00F81F33" w:rsidRDefault="00D74D5C" w:rsidP="0087344A">
            <w:pPr>
              <w:pStyle w:val="TableText"/>
              <w:kinsoku w:val="0"/>
              <w:textAlignment w:val="top"/>
              <w:rPr>
                <w:rFonts w:ascii="Helvetica" w:hAnsi="Helvetica" w:cs="Helvetica"/>
              </w:rPr>
            </w:pPr>
            <w:r w:rsidRPr="00F81F33">
              <w:rPr>
                <w:rFonts w:ascii="Helvetica" w:hAnsi="Helvetica" w:cs="Helvetica"/>
              </w:rPr>
              <w:t>tePrimaryTunnels</w:t>
            </w:r>
          </w:p>
          <w:p w14:paraId="410CE165"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F81F33">
              <w:rPr>
                <w:rFonts w:ascii="Helvetica" w:hAnsi="Helvetica" w:cs="Helvetica"/>
              </w:rPr>
              <w:t>1.3.6.1.2.1.122.1.1.</w:t>
            </w:r>
            <w:r w:rsidRPr="00F81F33">
              <w:rPr>
                <w:rFonts w:ascii="Helvetica" w:hAnsi="Helvetica" w:cs="Helvetica" w:hint="eastAsia"/>
              </w:rPr>
              <w:t>8</w:t>
            </w:r>
            <w:r w:rsidRPr="00522330">
              <w:rPr>
                <w:rFonts w:ascii="Helvetica" w:hAnsi="Helvetica" w:cs="Helvetica"/>
              </w:rPr>
              <w:t>)</w:t>
            </w:r>
          </w:p>
        </w:tc>
        <w:tc>
          <w:tcPr>
            <w:tcW w:w="1536" w:type="dxa"/>
          </w:tcPr>
          <w:p w14:paraId="262FBABB" w14:textId="77777777" w:rsidR="00D74D5C" w:rsidRPr="00522330" w:rsidRDefault="00D74D5C" w:rsidP="0087344A">
            <w:pPr>
              <w:pStyle w:val="TableText"/>
              <w:kinsoku w:val="0"/>
              <w:textAlignment w:val="top"/>
              <w:rPr>
                <w:rFonts w:ascii="Helvetica" w:hAnsi="Helvetica" w:cs="Helvetica"/>
              </w:rPr>
            </w:pPr>
            <w:r w:rsidRPr="00F81F33">
              <w:rPr>
                <w:rFonts w:ascii="Helvetica" w:hAnsi="Helvetica" w:cs="Helvetica"/>
              </w:rPr>
              <w:t>read-only</w:t>
            </w:r>
          </w:p>
        </w:tc>
        <w:tc>
          <w:tcPr>
            <w:tcW w:w="1276" w:type="dxa"/>
          </w:tcPr>
          <w:p w14:paraId="101B6603"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508" w:type="dxa"/>
          </w:tcPr>
          <w:p w14:paraId="06253EE9"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bl>
    <w:p w14:paraId="1FFDF4A3" w14:textId="77777777" w:rsidR="00D74D5C" w:rsidRDefault="00D74D5C" w:rsidP="008C7DD1">
      <w:pPr>
        <w:pStyle w:val="Spacer"/>
      </w:pPr>
    </w:p>
    <w:p w14:paraId="6C9EC669" w14:textId="77777777" w:rsidR="00D74D5C" w:rsidRPr="008418BF" w:rsidRDefault="00D74D5C" w:rsidP="0087344A">
      <w:pPr>
        <w:pStyle w:val="2"/>
        <w:tabs>
          <w:tab w:val="num" w:pos="576"/>
        </w:tabs>
        <w:autoSpaceDE/>
        <w:autoSpaceDN/>
        <w:adjustRightInd/>
        <w:ind w:left="576" w:hanging="576"/>
        <w:jc w:val="both"/>
        <w:textAlignment w:val="auto"/>
        <w:rPr>
          <w:rFonts w:ascii="Helvetica" w:eastAsia="charset0MS Sans Serif" w:hAnsi="Helvetica" w:cs="Helvetica"/>
        </w:rPr>
      </w:pPr>
      <w:bookmarkStart w:id="3080" w:name="_Toc397420764"/>
      <w:bookmarkStart w:id="3081" w:name="_Toc402775071"/>
      <w:bookmarkStart w:id="3082" w:name="_Toc483389199"/>
      <w:r>
        <w:rPr>
          <w:rFonts w:ascii="Helvetica" w:hAnsi="Helvetica" w:cs="Helvetica" w:hint="eastAsia"/>
        </w:rPr>
        <w:t>teAdminGroupTable</w:t>
      </w:r>
      <w:bookmarkEnd w:id="3080"/>
      <w:bookmarkEnd w:id="3081"/>
      <w:bookmarkEnd w:id="3082"/>
    </w:p>
    <w:p w14:paraId="222EA900"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1.3.6.1.2.1.122.1.1.9</w:t>
      </w:r>
    </w:p>
    <w:tbl>
      <w:tblPr>
        <w:tblStyle w:val="IndexTable"/>
        <w:tblW w:w="8320" w:type="dxa"/>
        <w:tblLayout w:type="fixed"/>
        <w:tblLook w:val="04A0" w:firstRow="1" w:lastRow="0" w:firstColumn="1" w:lastColumn="0" w:noHBand="0" w:noVBand="1"/>
      </w:tblPr>
      <w:tblGrid>
        <w:gridCol w:w="3000"/>
        <w:gridCol w:w="1678"/>
        <w:gridCol w:w="1134"/>
        <w:gridCol w:w="2508"/>
      </w:tblGrid>
      <w:tr w:rsidR="00D74D5C" w:rsidRPr="00522330" w14:paraId="1897287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3162C67" w14:textId="77777777" w:rsidR="00D74D5C" w:rsidRPr="00522330" w:rsidRDefault="00166066" w:rsidP="008C7DD1">
            <w:pPr>
              <w:pStyle w:val="TableHeading"/>
            </w:pPr>
            <w:r>
              <w:t>Object (OID)</w:t>
            </w:r>
          </w:p>
        </w:tc>
        <w:tc>
          <w:tcPr>
            <w:tcW w:w="1678" w:type="dxa"/>
          </w:tcPr>
          <w:p w14:paraId="34B26F98" w14:textId="77777777" w:rsidR="00D74D5C" w:rsidRPr="00522330" w:rsidRDefault="00D74D5C" w:rsidP="008C7DD1">
            <w:pPr>
              <w:pStyle w:val="TableHeading"/>
            </w:pPr>
            <w:r w:rsidRPr="00522330">
              <w:t>Access</w:t>
            </w:r>
          </w:p>
        </w:tc>
        <w:tc>
          <w:tcPr>
            <w:tcW w:w="1134" w:type="dxa"/>
          </w:tcPr>
          <w:p w14:paraId="3C6FDD94" w14:textId="77777777" w:rsidR="00D74D5C" w:rsidRPr="00522330" w:rsidRDefault="00D74D5C" w:rsidP="008C7DD1">
            <w:pPr>
              <w:pStyle w:val="TableHeading"/>
            </w:pPr>
            <w:r w:rsidRPr="00522330">
              <w:t>PDS</w:t>
            </w:r>
          </w:p>
        </w:tc>
        <w:tc>
          <w:tcPr>
            <w:tcW w:w="2508" w:type="dxa"/>
          </w:tcPr>
          <w:p w14:paraId="2A945BEC" w14:textId="77777777" w:rsidR="00D74D5C" w:rsidRPr="00522330" w:rsidRDefault="0039618E" w:rsidP="008C7DD1">
            <w:pPr>
              <w:pStyle w:val="TableHeading"/>
            </w:pPr>
            <w:r>
              <w:t>Comments</w:t>
            </w:r>
          </w:p>
        </w:tc>
      </w:tr>
      <w:tr w:rsidR="00D74D5C" w:rsidRPr="00522330" w14:paraId="0705EEB7" w14:textId="77777777" w:rsidTr="00A84E51">
        <w:tc>
          <w:tcPr>
            <w:tcW w:w="3000" w:type="dxa"/>
          </w:tcPr>
          <w:p w14:paraId="79F7BB0F" w14:textId="77777777" w:rsidR="00D74D5C" w:rsidRDefault="00D74D5C" w:rsidP="0087344A">
            <w:pPr>
              <w:pStyle w:val="TableText"/>
              <w:kinsoku w:val="0"/>
              <w:textAlignment w:val="top"/>
              <w:rPr>
                <w:rFonts w:ascii="Helvetica" w:hAnsi="Helvetica" w:cs="Helvetica"/>
              </w:rPr>
            </w:pPr>
            <w:r w:rsidRPr="0017417D">
              <w:rPr>
                <w:rFonts w:ascii="Helvetica" w:hAnsi="Helvetica" w:cs="Helvetica"/>
              </w:rPr>
              <w:t>teAdminGroupNumber</w:t>
            </w:r>
          </w:p>
          <w:p w14:paraId="2FD0353F"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17417D">
              <w:rPr>
                <w:rFonts w:ascii="Helvetica" w:hAnsi="Helvetica" w:cs="Helvetica"/>
              </w:rPr>
              <w:t>1.3.6.1.2.1.122.1.1.9.1.1</w:t>
            </w:r>
            <w:r w:rsidRPr="00522330">
              <w:rPr>
                <w:rFonts w:ascii="Helvetica" w:hAnsi="Helvetica" w:cs="Helvetica"/>
              </w:rPr>
              <w:t>)</w:t>
            </w:r>
          </w:p>
        </w:tc>
        <w:tc>
          <w:tcPr>
            <w:tcW w:w="1678" w:type="dxa"/>
          </w:tcPr>
          <w:p w14:paraId="61978308" w14:textId="77777777" w:rsidR="00D74D5C" w:rsidRPr="00522330" w:rsidRDefault="00D74D5C" w:rsidP="0087344A">
            <w:pPr>
              <w:pStyle w:val="TableText"/>
              <w:kinsoku w:val="0"/>
              <w:textAlignment w:val="top"/>
              <w:rPr>
                <w:rFonts w:ascii="Helvetica" w:hAnsi="Helvetica" w:cs="Helvetica"/>
              </w:rPr>
            </w:pPr>
            <w:r w:rsidRPr="0017417D">
              <w:rPr>
                <w:rFonts w:ascii="Helvetica" w:hAnsi="Helvetica" w:cs="Helvetica"/>
              </w:rPr>
              <w:t>not-accessible</w:t>
            </w:r>
          </w:p>
        </w:tc>
        <w:tc>
          <w:tcPr>
            <w:tcW w:w="1134" w:type="dxa"/>
          </w:tcPr>
          <w:p w14:paraId="0C8ABF3F" w14:textId="77777777" w:rsidR="00D74D5C" w:rsidRPr="00522330" w:rsidRDefault="00D74D5C" w:rsidP="0087344A">
            <w:pPr>
              <w:pStyle w:val="TableText"/>
              <w:kinsoku w:val="0"/>
              <w:textAlignment w:val="top"/>
              <w:rPr>
                <w:rFonts w:ascii="Helvetica" w:hAnsi="Helvetica" w:cs="Helvetica"/>
              </w:rPr>
            </w:pPr>
            <w:r w:rsidRPr="0017417D">
              <w:rPr>
                <w:rFonts w:ascii="Helvetica" w:hAnsi="Helvetica" w:cs="Helvetica" w:hint="eastAsia"/>
              </w:rPr>
              <w:t>N</w:t>
            </w:r>
            <w:r>
              <w:rPr>
                <w:rFonts w:ascii="Helvetica" w:hAnsi="Helvetica" w:cs="Helvetica" w:hint="eastAsia"/>
              </w:rPr>
              <w:t>o</w:t>
            </w:r>
          </w:p>
        </w:tc>
        <w:tc>
          <w:tcPr>
            <w:tcW w:w="2508" w:type="dxa"/>
          </w:tcPr>
          <w:p w14:paraId="41D79899"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Not supported</w:t>
            </w:r>
          </w:p>
        </w:tc>
      </w:tr>
      <w:tr w:rsidR="00D74D5C" w:rsidRPr="00522330" w14:paraId="46F95759" w14:textId="77777777" w:rsidTr="00A84E51">
        <w:tc>
          <w:tcPr>
            <w:tcW w:w="3000" w:type="dxa"/>
          </w:tcPr>
          <w:p w14:paraId="09A3A0C0" w14:textId="77777777" w:rsidR="00D74D5C" w:rsidRDefault="00D74D5C" w:rsidP="0087344A">
            <w:pPr>
              <w:pStyle w:val="TableText"/>
              <w:kinsoku w:val="0"/>
              <w:textAlignment w:val="top"/>
              <w:rPr>
                <w:rFonts w:ascii="Helvetica" w:hAnsi="Helvetica" w:cs="Helvetica"/>
              </w:rPr>
            </w:pPr>
            <w:r w:rsidRPr="0017417D">
              <w:rPr>
                <w:rFonts w:ascii="Helvetica" w:hAnsi="Helvetica" w:cs="Helvetica"/>
              </w:rPr>
              <w:t>teAdminGroupName</w:t>
            </w:r>
          </w:p>
          <w:p w14:paraId="655A970D"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17417D">
              <w:rPr>
                <w:rFonts w:ascii="Helvetica" w:hAnsi="Helvetica" w:cs="Helvetica"/>
              </w:rPr>
              <w:t>1.3.6.1.2.1.122.1.1.9.1.</w:t>
            </w:r>
            <w:r w:rsidRPr="0017417D">
              <w:rPr>
                <w:rFonts w:ascii="Helvetica" w:hAnsi="Helvetica" w:cs="Helvetica" w:hint="eastAsia"/>
              </w:rPr>
              <w:t>2</w:t>
            </w:r>
            <w:r w:rsidRPr="00522330">
              <w:rPr>
                <w:rFonts w:ascii="Helvetica" w:hAnsi="Helvetica" w:cs="Helvetica"/>
              </w:rPr>
              <w:t>)</w:t>
            </w:r>
          </w:p>
        </w:tc>
        <w:tc>
          <w:tcPr>
            <w:tcW w:w="1678" w:type="dxa"/>
          </w:tcPr>
          <w:p w14:paraId="5F61BB7E" w14:textId="77777777" w:rsidR="00D74D5C" w:rsidRPr="00522330" w:rsidRDefault="00D74D5C" w:rsidP="0087344A">
            <w:pPr>
              <w:pStyle w:val="TableText"/>
              <w:kinsoku w:val="0"/>
              <w:textAlignment w:val="top"/>
              <w:rPr>
                <w:rFonts w:ascii="Helvetica" w:hAnsi="Helvetica" w:cs="Helvetica"/>
              </w:rPr>
            </w:pPr>
            <w:r w:rsidRPr="0017417D">
              <w:rPr>
                <w:rFonts w:ascii="Helvetica" w:hAnsi="Helvetica" w:cs="Helvetica"/>
              </w:rPr>
              <w:t>read-create</w:t>
            </w:r>
          </w:p>
        </w:tc>
        <w:tc>
          <w:tcPr>
            <w:tcW w:w="1134" w:type="dxa"/>
          </w:tcPr>
          <w:p w14:paraId="4362AE95"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508" w:type="dxa"/>
          </w:tcPr>
          <w:p w14:paraId="3BD073DA"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Not supported</w:t>
            </w:r>
          </w:p>
        </w:tc>
      </w:tr>
      <w:tr w:rsidR="00D74D5C" w:rsidRPr="00522330" w14:paraId="6DDD1C72" w14:textId="77777777" w:rsidTr="00A84E51">
        <w:tc>
          <w:tcPr>
            <w:tcW w:w="3000" w:type="dxa"/>
          </w:tcPr>
          <w:p w14:paraId="6698D369" w14:textId="77777777" w:rsidR="00D74D5C" w:rsidRDefault="00D74D5C" w:rsidP="0087344A">
            <w:pPr>
              <w:pStyle w:val="TableText"/>
              <w:kinsoku w:val="0"/>
              <w:textAlignment w:val="top"/>
              <w:rPr>
                <w:rFonts w:ascii="Helvetica" w:hAnsi="Helvetica" w:cs="Helvetica"/>
              </w:rPr>
            </w:pPr>
            <w:r w:rsidRPr="0017417D">
              <w:rPr>
                <w:rFonts w:ascii="Helvetica" w:hAnsi="Helvetica" w:cs="Helvetica"/>
              </w:rPr>
              <w:t>teAdminGroupRowStatus</w:t>
            </w:r>
          </w:p>
          <w:p w14:paraId="0FF35A6F"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17417D">
              <w:rPr>
                <w:rFonts w:ascii="Helvetica" w:hAnsi="Helvetica" w:cs="Helvetica"/>
              </w:rPr>
              <w:t>1.3.6.1.2.1.122.1.1.9.1.</w:t>
            </w:r>
            <w:r w:rsidRPr="0017417D">
              <w:rPr>
                <w:rFonts w:ascii="Helvetica" w:hAnsi="Helvetica" w:cs="Helvetica" w:hint="eastAsia"/>
              </w:rPr>
              <w:t>3</w:t>
            </w:r>
            <w:r w:rsidRPr="00522330">
              <w:rPr>
                <w:rFonts w:ascii="Helvetica" w:hAnsi="Helvetica" w:cs="Helvetica"/>
              </w:rPr>
              <w:t>)</w:t>
            </w:r>
          </w:p>
        </w:tc>
        <w:tc>
          <w:tcPr>
            <w:tcW w:w="1678" w:type="dxa"/>
          </w:tcPr>
          <w:p w14:paraId="05E10E66" w14:textId="77777777" w:rsidR="00D74D5C" w:rsidRPr="00522330" w:rsidRDefault="00D74D5C" w:rsidP="0087344A">
            <w:pPr>
              <w:pStyle w:val="TableText"/>
              <w:kinsoku w:val="0"/>
              <w:textAlignment w:val="top"/>
              <w:rPr>
                <w:rFonts w:ascii="Helvetica" w:hAnsi="Helvetica" w:cs="Helvetica"/>
              </w:rPr>
            </w:pPr>
            <w:r w:rsidRPr="0017417D">
              <w:rPr>
                <w:rFonts w:ascii="Helvetica" w:hAnsi="Helvetica" w:cs="Helvetica"/>
              </w:rPr>
              <w:t>read-create</w:t>
            </w:r>
          </w:p>
        </w:tc>
        <w:tc>
          <w:tcPr>
            <w:tcW w:w="1134" w:type="dxa"/>
          </w:tcPr>
          <w:p w14:paraId="25F209C4"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508" w:type="dxa"/>
          </w:tcPr>
          <w:p w14:paraId="516D6C35"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Not supported</w:t>
            </w:r>
          </w:p>
        </w:tc>
      </w:tr>
    </w:tbl>
    <w:p w14:paraId="56993088" w14:textId="77777777" w:rsidR="00D74D5C" w:rsidRDefault="00D74D5C" w:rsidP="008C7DD1">
      <w:pPr>
        <w:pStyle w:val="Spacer"/>
      </w:pPr>
    </w:p>
    <w:p w14:paraId="4DE7B9A2" w14:textId="77777777" w:rsidR="00D74D5C" w:rsidRPr="008418BF" w:rsidRDefault="00D74D5C" w:rsidP="0087344A">
      <w:pPr>
        <w:pStyle w:val="2"/>
        <w:tabs>
          <w:tab w:val="num" w:pos="576"/>
        </w:tabs>
        <w:autoSpaceDE/>
        <w:autoSpaceDN/>
        <w:adjustRightInd/>
        <w:ind w:left="576" w:hanging="576"/>
        <w:jc w:val="both"/>
        <w:textAlignment w:val="auto"/>
        <w:rPr>
          <w:rFonts w:ascii="Helvetica" w:eastAsia="charset0MS Sans Serif" w:hAnsi="Helvetica" w:cs="Helvetica"/>
        </w:rPr>
      </w:pPr>
      <w:bookmarkStart w:id="3083" w:name="_Toc397420765"/>
      <w:bookmarkStart w:id="3084" w:name="_Toc402775072"/>
      <w:bookmarkStart w:id="3085" w:name="_Toc483389200"/>
      <w:r>
        <w:rPr>
          <w:rFonts w:ascii="Helvetica" w:hAnsi="Helvetica" w:cs="Helvetica" w:hint="eastAsia"/>
        </w:rPr>
        <w:t>teTunnelTable</w:t>
      </w:r>
      <w:bookmarkEnd w:id="3083"/>
      <w:bookmarkEnd w:id="3084"/>
      <w:bookmarkEnd w:id="3085"/>
    </w:p>
    <w:p w14:paraId="4DC948BA"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1.3.6.1.2.1.122.1.</w:t>
      </w:r>
      <w:r w:rsidR="00D74D5C" w:rsidRPr="006F5982">
        <w:rPr>
          <w:rFonts w:eastAsia="黑体" w:hint="eastAsia"/>
          <w:b/>
          <w:bCs/>
          <w:kern w:val="0"/>
          <w:sz w:val="22"/>
          <w:szCs w:val="22"/>
        </w:rPr>
        <w:t>2</w:t>
      </w:r>
    </w:p>
    <w:tbl>
      <w:tblPr>
        <w:tblStyle w:val="IndexTable"/>
        <w:tblW w:w="8320" w:type="dxa"/>
        <w:tblLayout w:type="fixed"/>
        <w:tblLook w:val="04A0" w:firstRow="1" w:lastRow="0" w:firstColumn="1" w:lastColumn="0" w:noHBand="0" w:noVBand="1"/>
      </w:tblPr>
      <w:tblGrid>
        <w:gridCol w:w="3402"/>
        <w:gridCol w:w="1701"/>
        <w:gridCol w:w="1134"/>
        <w:gridCol w:w="2083"/>
      </w:tblGrid>
      <w:tr w:rsidR="00D74D5C" w:rsidRPr="00522330" w14:paraId="7DE3EEEC" w14:textId="77777777" w:rsidTr="00A84E51">
        <w:trPr>
          <w:cnfStyle w:val="100000000000" w:firstRow="1" w:lastRow="0" w:firstColumn="0" w:lastColumn="0" w:oddVBand="0" w:evenVBand="0" w:oddHBand="0" w:evenHBand="0" w:firstRowFirstColumn="0" w:firstRowLastColumn="0" w:lastRowFirstColumn="0" w:lastRowLastColumn="0"/>
        </w:trPr>
        <w:tc>
          <w:tcPr>
            <w:tcW w:w="3402" w:type="dxa"/>
          </w:tcPr>
          <w:p w14:paraId="3DF7EF59" w14:textId="77777777" w:rsidR="00D74D5C" w:rsidRPr="00522330" w:rsidRDefault="00166066" w:rsidP="008C7DD1">
            <w:pPr>
              <w:pStyle w:val="TableHeading"/>
            </w:pPr>
            <w:r>
              <w:t>Object (OID)</w:t>
            </w:r>
          </w:p>
        </w:tc>
        <w:tc>
          <w:tcPr>
            <w:tcW w:w="1701" w:type="dxa"/>
          </w:tcPr>
          <w:p w14:paraId="6BA5F2C2" w14:textId="77777777" w:rsidR="00D74D5C" w:rsidRPr="00522330" w:rsidRDefault="00D74D5C" w:rsidP="008C7DD1">
            <w:pPr>
              <w:pStyle w:val="TableHeading"/>
            </w:pPr>
            <w:r w:rsidRPr="00522330">
              <w:t>Access</w:t>
            </w:r>
          </w:p>
        </w:tc>
        <w:tc>
          <w:tcPr>
            <w:tcW w:w="1134" w:type="dxa"/>
          </w:tcPr>
          <w:p w14:paraId="585EFCFA" w14:textId="77777777" w:rsidR="00D74D5C" w:rsidRPr="00522330" w:rsidRDefault="00D74D5C" w:rsidP="008C7DD1">
            <w:pPr>
              <w:pStyle w:val="TableHeading"/>
            </w:pPr>
            <w:r w:rsidRPr="00522330">
              <w:t>PDS</w:t>
            </w:r>
          </w:p>
        </w:tc>
        <w:tc>
          <w:tcPr>
            <w:tcW w:w="2083" w:type="dxa"/>
          </w:tcPr>
          <w:p w14:paraId="4F1BF071" w14:textId="77777777" w:rsidR="00D74D5C" w:rsidRPr="00522330" w:rsidRDefault="0039618E" w:rsidP="008C7DD1">
            <w:pPr>
              <w:pStyle w:val="TableHeading"/>
            </w:pPr>
            <w:r>
              <w:t>Comments</w:t>
            </w:r>
          </w:p>
        </w:tc>
      </w:tr>
      <w:tr w:rsidR="00D74D5C" w:rsidRPr="00522330" w14:paraId="449C9956" w14:textId="77777777" w:rsidTr="00A84E51">
        <w:tc>
          <w:tcPr>
            <w:tcW w:w="3402" w:type="dxa"/>
          </w:tcPr>
          <w:p w14:paraId="2C51C5B4" w14:textId="77777777" w:rsidR="00D74D5C" w:rsidRDefault="00D74D5C" w:rsidP="0087344A">
            <w:pPr>
              <w:pStyle w:val="TableText"/>
              <w:kinsoku w:val="0"/>
              <w:textAlignment w:val="top"/>
              <w:rPr>
                <w:rFonts w:ascii="Helvetica" w:hAnsi="Helvetica" w:cs="Helvetica"/>
              </w:rPr>
            </w:pPr>
            <w:r w:rsidRPr="00683C1F">
              <w:rPr>
                <w:rFonts w:ascii="Helvetica" w:hAnsi="Helvetica" w:cs="Helvetica"/>
              </w:rPr>
              <w:t>teTunnelIndex</w:t>
            </w:r>
          </w:p>
          <w:p w14:paraId="581A4881"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1.3.6.1.2.1.122.1.2.1.1</w:t>
            </w:r>
            <w:r w:rsidRPr="00522330">
              <w:rPr>
                <w:rFonts w:ascii="Helvetica" w:hAnsi="Helvetica" w:cs="Helvetica"/>
              </w:rPr>
              <w:t>)</w:t>
            </w:r>
          </w:p>
        </w:tc>
        <w:tc>
          <w:tcPr>
            <w:tcW w:w="1701" w:type="dxa"/>
          </w:tcPr>
          <w:p w14:paraId="035C6CF6"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not-accessible</w:t>
            </w:r>
          </w:p>
        </w:tc>
        <w:tc>
          <w:tcPr>
            <w:tcW w:w="1134" w:type="dxa"/>
          </w:tcPr>
          <w:p w14:paraId="0BCCC2A8"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49545DBB"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146BC3C4" w14:textId="77777777" w:rsidTr="00A84E51">
        <w:tc>
          <w:tcPr>
            <w:tcW w:w="3402" w:type="dxa"/>
          </w:tcPr>
          <w:p w14:paraId="46B3603E" w14:textId="77777777" w:rsidR="00D74D5C" w:rsidRDefault="00D74D5C" w:rsidP="0087344A">
            <w:pPr>
              <w:pStyle w:val="TableText"/>
              <w:kinsoku w:val="0"/>
              <w:textAlignment w:val="top"/>
              <w:rPr>
                <w:rFonts w:ascii="Helvetica" w:hAnsi="Helvetica" w:cs="Helvetica"/>
              </w:rPr>
            </w:pPr>
            <w:r w:rsidRPr="00683C1F">
              <w:rPr>
                <w:rFonts w:ascii="Helvetica" w:hAnsi="Helvetica" w:cs="Helvetica"/>
              </w:rPr>
              <w:t>teTunnelName</w:t>
            </w:r>
          </w:p>
          <w:p w14:paraId="6A8008DB"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1.3.6.1.2.1.122.1.2.1.2</w:t>
            </w:r>
            <w:r w:rsidRPr="00522330">
              <w:rPr>
                <w:rFonts w:ascii="Helvetica" w:hAnsi="Helvetica" w:cs="Helvetica"/>
              </w:rPr>
              <w:t>)</w:t>
            </w:r>
          </w:p>
        </w:tc>
        <w:tc>
          <w:tcPr>
            <w:tcW w:w="1701" w:type="dxa"/>
          </w:tcPr>
          <w:p w14:paraId="4CE0ADB2"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134" w:type="dxa"/>
          </w:tcPr>
          <w:p w14:paraId="62747455"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289FC596"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518A3859" w14:textId="77777777" w:rsidTr="00A84E51">
        <w:tc>
          <w:tcPr>
            <w:tcW w:w="3402" w:type="dxa"/>
          </w:tcPr>
          <w:p w14:paraId="0541F97E" w14:textId="77777777" w:rsidR="00D74D5C" w:rsidRDefault="00D74D5C" w:rsidP="0087344A">
            <w:pPr>
              <w:pStyle w:val="TableText"/>
              <w:kinsoku w:val="0"/>
              <w:textAlignment w:val="top"/>
              <w:rPr>
                <w:rFonts w:ascii="Helvetica" w:hAnsi="Helvetica" w:cs="Helvetica"/>
              </w:rPr>
            </w:pPr>
            <w:r w:rsidRPr="00683C1F">
              <w:rPr>
                <w:rFonts w:ascii="Helvetica" w:hAnsi="Helvetica" w:cs="Helvetica"/>
              </w:rPr>
              <w:t>teTunnelNextPathIndex</w:t>
            </w:r>
          </w:p>
          <w:p w14:paraId="4F0D0E98"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1.3.6.1.2.1.122.1.2.1.3</w:t>
            </w:r>
            <w:r w:rsidRPr="00522330">
              <w:rPr>
                <w:rFonts w:ascii="Helvetica" w:hAnsi="Helvetica" w:cs="Helvetica"/>
              </w:rPr>
              <w:t>)</w:t>
            </w:r>
          </w:p>
        </w:tc>
        <w:tc>
          <w:tcPr>
            <w:tcW w:w="1701" w:type="dxa"/>
          </w:tcPr>
          <w:p w14:paraId="42F5C36C"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14:paraId="6956D6C8"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437A9A9C"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61596971" w14:textId="77777777" w:rsidTr="00A84E51">
        <w:tc>
          <w:tcPr>
            <w:tcW w:w="3402" w:type="dxa"/>
          </w:tcPr>
          <w:p w14:paraId="3EA09AD4"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teTunnelRowStatus</w:t>
            </w:r>
          </w:p>
          <w:p w14:paraId="32609175"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4</w:t>
            </w:r>
            <w:r w:rsidRPr="00522330">
              <w:rPr>
                <w:rFonts w:ascii="Helvetica" w:hAnsi="Helvetica" w:cs="Helvetica"/>
              </w:rPr>
              <w:t>)</w:t>
            </w:r>
          </w:p>
        </w:tc>
        <w:tc>
          <w:tcPr>
            <w:tcW w:w="1701" w:type="dxa"/>
          </w:tcPr>
          <w:p w14:paraId="3DB8F232"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134" w:type="dxa"/>
          </w:tcPr>
          <w:p w14:paraId="7B3046F2"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061EA981"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 xml:space="preserve">Only support </w:t>
            </w:r>
            <w:r w:rsidRPr="002C2109">
              <w:rPr>
                <w:rFonts w:ascii="Helvetica" w:hAnsi="Helvetica" w:cs="Helvetica" w:hint="eastAsia"/>
              </w:rPr>
              <w:t>active(1),</w:t>
            </w:r>
            <w:r>
              <w:rPr>
                <w:rFonts w:ascii="Helvetica" w:hAnsi="Helvetica" w:cs="Helvetica" w:hint="eastAsia"/>
              </w:rPr>
              <w:t xml:space="preserve"> </w:t>
            </w:r>
            <w:r w:rsidRPr="002C2109">
              <w:rPr>
                <w:rFonts w:ascii="Helvetica" w:hAnsi="Helvetica" w:cs="Helvetica" w:hint="eastAsia"/>
              </w:rPr>
              <w:t>createAndGo(4) and destroy(6)</w:t>
            </w:r>
          </w:p>
        </w:tc>
      </w:tr>
      <w:tr w:rsidR="00D74D5C" w:rsidRPr="00522330" w14:paraId="78615DB5" w14:textId="77777777" w:rsidTr="00A84E51">
        <w:tc>
          <w:tcPr>
            <w:tcW w:w="3402" w:type="dxa"/>
          </w:tcPr>
          <w:p w14:paraId="3E2EFB01"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teTunnelStorageType</w:t>
            </w:r>
          </w:p>
          <w:p w14:paraId="2B601EDF"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5</w:t>
            </w:r>
            <w:r w:rsidRPr="00522330">
              <w:rPr>
                <w:rFonts w:ascii="Helvetica" w:hAnsi="Helvetica" w:cs="Helvetica"/>
              </w:rPr>
              <w:t>)</w:t>
            </w:r>
          </w:p>
        </w:tc>
        <w:tc>
          <w:tcPr>
            <w:tcW w:w="1701" w:type="dxa"/>
          </w:tcPr>
          <w:p w14:paraId="218D0BC2"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134" w:type="dxa"/>
          </w:tcPr>
          <w:p w14:paraId="3B08D48A"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5CCE7B69" w14:textId="77777777" w:rsidR="00D74D5C" w:rsidRPr="00522330" w:rsidRDefault="00D74D5C" w:rsidP="0087344A">
            <w:pPr>
              <w:pStyle w:val="TableText"/>
              <w:kinsoku w:val="0"/>
              <w:textAlignment w:val="top"/>
              <w:rPr>
                <w:rFonts w:ascii="Helvetica" w:hAnsi="Helvetica" w:cs="Helvetica"/>
              </w:rPr>
            </w:pPr>
            <w:r w:rsidRPr="002C2109">
              <w:rPr>
                <w:rFonts w:ascii="Helvetica" w:hAnsi="Helvetica" w:cs="Helvetica" w:hint="eastAsia"/>
              </w:rPr>
              <w:t xml:space="preserve">Not </w:t>
            </w:r>
            <w:r w:rsidRPr="002C2109">
              <w:rPr>
                <w:rFonts w:ascii="Helvetica" w:hAnsi="Helvetica" w:cs="Helvetica"/>
              </w:rPr>
              <w:t>supported. The</w:t>
            </w:r>
            <w:r w:rsidRPr="002C2109">
              <w:rPr>
                <w:rFonts w:ascii="Helvetica" w:hAnsi="Helvetica" w:cs="Helvetica" w:hint="eastAsia"/>
              </w:rPr>
              <w:t xml:space="preserve"> value is always nonvolatile(3)</w:t>
            </w:r>
          </w:p>
        </w:tc>
      </w:tr>
      <w:tr w:rsidR="00D74D5C" w:rsidRPr="00522330" w14:paraId="450B37D3" w14:textId="77777777" w:rsidTr="00A84E51">
        <w:tc>
          <w:tcPr>
            <w:tcW w:w="3402" w:type="dxa"/>
          </w:tcPr>
          <w:p w14:paraId="4A54DE8A"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teTunnelSourceAddressType</w:t>
            </w:r>
          </w:p>
          <w:p w14:paraId="34EA42A7"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6</w:t>
            </w:r>
            <w:r w:rsidRPr="00522330">
              <w:rPr>
                <w:rFonts w:ascii="Helvetica" w:hAnsi="Helvetica" w:cs="Helvetica"/>
              </w:rPr>
              <w:t>)</w:t>
            </w:r>
          </w:p>
        </w:tc>
        <w:tc>
          <w:tcPr>
            <w:tcW w:w="1701" w:type="dxa"/>
          </w:tcPr>
          <w:p w14:paraId="1A0BD770"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134" w:type="dxa"/>
          </w:tcPr>
          <w:p w14:paraId="5354A433"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712C216D" w14:textId="77777777" w:rsidR="00D74D5C" w:rsidRPr="00522330" w:rsidRDefault="00D74D5C" w:rsidP="0087344A">
            <w:pPr>
              <w:pStyle w:val="TableText"/>
              <w:kinsoku w:val="0"/>
              <w:textAlignment w:val="top"/>
              <w:rPr>
                <w:rFonts w:ascii="Helvetica" w:hAnsi="Helvetica" w:cs="Helvetica"/>
              </w:rPr>
            </w:pPr>
            <w:r w:rsidRPr="002C2109">
              <w:rPr>
                <w:rFonts w:ascii="Helvetica" w:hAnsi="Helvetica" w:cs="Helvetica" w:hint="eastAsia"/>
              </w:rPr>
              <w:t xml:space="preserve">Only support </w:t>
            </w:r>
            <w:r w:rsidRPr="002C2109">
              <w:rPr>
                <w:rFonts w:ascii="Helvetica" w:hAnsi="Helvetica" w:cs="Helvetica"/>
              </w:rPr>
              <w:t>ipv4(1)</w:t>
            </w:r>
          </w:p>
        </w:tc>
      </w:tr>
      <w:tr w:rsidR="00D74D5C" w:rsidRPr="00522330" w14:paraId="30EDB991" w14:textId="77777777" w:rsidTr="00A84E51">
        <w:tc>
          <w:tcPr>
            <w:tcW w:w="3402" w:type="dxa"/>
          </w:tcPr>
          <w:p w14:paraId="5A6982C7"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teTunnelSourceAddress</w:t>
            </w:r>
          </w:p>
          <w:p w14:paraId="1CCAE011"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7</w:t>
            </w:r>
            <w:r w:rsidRPr="00522330">
              <w:rPr>
                <w:rFonts w:ascii="Helvetica" w:hAnsi="Helvetica" w:cs="Helvetica"/>
              </w:rPr>
              <w:t>)</w:t>
            </w:r>
          </w:p>
        </w:tc>
        <w:tc>
          <w:tcPr>
            <w:tcW w:w="1701" w:type="dxa"/>
          </w:tcPr>
          <w:p w14:paraId="2E02A280"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134" w:type="dxa"/>
          </w:tcPr>
          <w:p w14:paraId="3620D66D"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24CEE9D8" w14:textId="77777777" w:rsidR="00D74D5C" w:rsidRPr="00522330" w:rsidRDefault="00D74D5C" w:rsidP="0087344A">
            <w:pPr>
              <w:pStyle w:val="TableText"/>
              <w:kinsoku w:val="0"/>
              <w:textAlignment w:val="top"/>
              <w:rPr>
                <w:rFonts w:ascii="Helvetica" w:hAnsi="Helvetica" w:cs="Helvetica"/>
              </w:rPr>
            </w:pPr>
            <w:bookmarkStart w:id="3086" w:name="OLE_LINK5"/>
            <w:r>
              <w:rPr>
                <w:rFonts w:ascii="Helvetica" w:hAnsi="Helvetica" w:cs="Helvetica"/>
              </w:rPr>
              <w:t>Only support read operation</w:t>
            </w:r>
            <w:bookmarkEnd w:id="3086"/>
          </w:p>
        </w:tc>
      </w:tr>
      <w:tr w:rsidR="00D74D5C" w:rsidRPr="00522330" w14:paraId="4F3ECB49" w14:textId="77777777" w:rsidTr="00A84E51">
        <w:tc>
          <w:tcPr>
            <w:tcW w:w="3402" w:type="dxa"/>
          </w:tcPr>
          <w:p w14:paraId="2AF4CF10"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teTunnelDestinationAddressType</w:t>
            </w:r>
          </w:p>
          <w:p w14:paraId="0CB8550F"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8</w:t>
            </w:r>
            <w:r w:rsidRPr="00522330">
              <w:rPr>
                <w:rFonts w:ascii="Helvetica" w:hAnsi="Helvetica" w:cs="Helvetica"/>
              </w:rPr>
              <w:t>)</w:t>
            </w:r>
          </w:p>
        </w:tc>
        <w:tc>
          <w:tcPr>
            <w:tcW w:w="1701" w:type="dxa"/>
          </w:tcPr>
          <w:p w14:paraId="16A3D56D"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134" w:type="dxa"/>
          </w:tcPr>
          <w:p w14:paraId="263F7A2F"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6C3F30C4" w14:textId="77777777" w:rsidR="00D74D5C" w:rsidRPr="00522330" w:rsidRDefault="00D74D5C" w:rsidP="0087344A">
            <w:pPr>
              <w:pStyle w:val="TableText"/>
              <w:kinsoku w:val="0"/>
              <w:textAlignment w:val="top"/>
              <w:rPr>
                <w:rFonts w:ascii="Helvetica" w:hAnsi="Helvetica" w:cs="Helvetica"/>
              </w:rPr>
            </w:pPr>
            <w:r w:rsidRPr="002C2109">
              <w:rPr>
                <w:rFonts w:ascii="Helvetica" w:hAnsi="Helvetica" w:cs="Helvetica" w:hint="eastAsia"/>
              </w:rPr>
              <w:t xml:space="preserve">Only support </w:t>
            </w:r>
            <w:r w:rsidRPr="002C2109">
              <w:rPr>
                <w:rFonts w:ascii="Helvetica" w:hAnsi="Helvetica" w:cs="Helvetica"/>
              </w:rPr>
              <w:t>ipv4(1)</w:t>
            </w:r>
          </w:p>
        </w:tc>
      </w:tr>
      <w:tr w:rsidR="00D74D5C" w:rsidRPr="00522330" w14:paraId="247EF935" w14:textId="77777777" w:rsidTr="00A84E51">
        <w:tc>
          <w:tcPr>
            <w:tcW w:w="3402" w:type="dxa"/>
          </w:tcPr>
          <w:p w14:paraId="37098191"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teTunnelDestinationAddress</w:t>
            </w:r>
          </w:p>
          <w:p w14:paraId="02BC6D8C"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9</w:t>
            </w:r>
            <w:r w:rsidRPr="00522330">
              <w:rPr>
                <w:rFonts w:ascii="Helvetica" w:hAnsi="Helvetica" w:cs="Helvetica"/>
              </w:rPr>
              <w:t>)</w:t>
            </w:r>
          </w:p>
        </w:tc>
        <w:tc>
          <w:tcPr>
            <w:tcW w:w="1701" w:type="dxa"/>
          </w:tcPr>
          <w:p w14:paraId="11C34D7B"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134" w:type="dxa"/>
          </w:tcPr>
          <w:p w14:paraId="0C803551"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2D8A0F70"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1D5C45A0" w14:textId="77777777" w:rsidTr="00A84E51">
        <w:tc>
          <w:tcPr>
            <w:tcW w:w="3402" w:type="dxa"/>
          </w:tcPr>
          <w:p w14:paraId="362B1E9A"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teTunnelState</w:t>
            </w:r>
          </w:p>
          <w:p w14:paraId="2F41C433"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10</w:t>
            </w:r>
            <w:r w:rsidRPr="00522330">
              <w:rPr>
                <w:rFonts w:ascii="Helvetica" w:hAnsi="Helvetica" w:cs="Helvetica"/>
              </w:rPr>
              <w:t>)</w:t>
            </w:r>
          </w:p>
        </w:tc>
        <w:tc>
          <w:tcPr>
            <w:tcW w:w="1701" w:type="dxa"/>
          </w:tcPr>
          <w:p w14:paraId="0910B298"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14:paraId="60A0316E"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7C953C59" w14:textId="77777777" w:rsidR="00D74D5C" w:rsidRPr="002C2109" w:rsidRDefault="00D74D5C" w:rsidP="0087344A">
            <w:pPr>
              <w:pStyle w:val="TableText"/>
              <w:kinsoku w:val="0"/>
              <w:textAlignment w:val="top"/>
              <w:rPr>
                <w:rFonts w:ascii="Helvetica" w:hAnsi="Helvetica" w:cs="Helvetica"/>
              </w:rPr>
            </w:pPr>
            <w:r w:rsidRPr="002C2109">
              <w:rPr>
                <w:rFonts w:ascii="Helvetica" w:hAnsi="Helvetica" w:cs="Helvetica" w:hint="eastAsia"/>
              </w:rPr>
              <w:t xml:space="preserve">Only support </w:t>
            </w:r>
            <w:r w:rsidRPr="002C2109">
              <w:rPr>
                <w:rFonts w:ascii="Helvetica" w:hAnsi="Helvetica" w:cs="Helvetica"/>
              </w:rPr>
              <w:t>up(</w:t>
            </w:r>
            <w:r w:rsidRPr="002C2109">
              <w:rPr>
                <w:rFonts w:ascii="Helvetica" w:hAnsi="Helvetica" w:cs="Helvetica" w:hint="eastAsia"/>
              </w:rPr>
              <w:t>2</w:t>
            </w:r>
            <w:r w:rsidRPr="002C2109">
              <w:rPr>
                <w:rFonts w:ascii="Helvetica" w:hAnsi="Helvetica" w:cs="Helvetica"/>
              </w:rPr>
              <w:t>),</w:t>
            </w:r>
            <w:r w:rsidRPr="002C2109">
              <w:rPr>
                <w:rFonts w:ascii="Helvetica" w:hAnsi="Helvetica" w:cs="Helvetica" w:hint="eastAsia"/>
              </w:rPr>
              <w:t xml:space="preserve"> </w:t>
            </w:r>
          </w:p>
          <w:p w14:paraId="0439180C" w14:textId="77777777" w:rsidR="00D74D5C" w:rsidRPr="00522330" w:rsidRDefault="00D74D5C" w:rsidP="0087344A">
            <w:pPr>
              <w:pStyle w:val="TableText"/>
              <w:kinsoku w:val="0"/>
              <w:textAlignment w:val="top"/>
              <w:rPr>
                <w:rFonts w:ascii="Helvetica" w:hAnsi="Helvetica" w:cs="Helvetica"/>
              </w:rPr>
            </w:pPr>
            <w:r w:rsidRPr="002C2109">
              <w:rPr>
                <w:rFonts w:ascii="Helvetica" w:hAnsi="Helvetica" w:cs="Helvetica"/>
              </w:rPr>
              <w:t>down(</w:t>
            </w:r>
            <w:r w:rsidRPr="002C2109">
              <w:rPr>
                <w:rFonts w:ascii="Helvetica" w:hAnsi="Helvetica" w:cs="Helvetica" w:hint="eastAsia"/>
              </w:rPr>
              <w:t>3</w:t>
            </w:r>
            <w:r w:rsidRPr="002C2109">
              <w:rPr>
                <w:rFonts w:ascii="Helvetica" w:hAnsi="Helvetica" w:cs="Helvetica"/>
              </w:rPr>
              <w:t>)</w:t>
            </w:r>
          </w:p>
        </w:tc>
      </w:tr>
      <w:tr w:rsidR="00D74D5C" w:rsidRPr="00522330" w14:paraId="7B96C8D7" w14:textId="77777777" w:rsidTr="00A84E51">
        <w:tc>
          <w:tcPr>
            <w:tcW w:w="3402" w:type="dxa"/>
          </w:tcPr>
          <w:p w14:paraId="77E7C69D"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teTunnelDiscontinuityTimer</w:t>
            </w:r>
          </w:p>
          <w:p w14:paraId="11BB7DC8"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11</w:t>
            </w:r>
            <w:r w:rsidRPr="00522330">
              <w:rPr>
                <w:rFonts w:ascii="Helvetica" w:hAnsi="Helvetica" w:cs="Helvetica"/>
              </w:rPr>
              <w:t>)</w:t>
            </w:r>
          </w:p>
        </w:tc>
        <w:tc>
          <w:tcPr>
            <w:tcW w:w="1701" w:type="dxa"/>
          </w:tcPr>
          <w:p w14:paraId="60D52829"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14:paraId="6C72AA2C"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05F74ECD" w14:textId="77777777" w:rsidR="00D74D5C" w:rsidRPr="00522330" w:rsidRDefault="00D74D5C" w:rsidP="0087344A">
            <w:pPr>
              <w:pStyle w:val="TableText"/>
              <w:kinsoku w:val="0"/>
              <w:textAlignment w:val="top"/>
              <w:rPr>
                <w:rFonts w:ascii="Helvetica" w:hAnsi="Helvetica" w:cs="Helvetica"/>
              </w:rPr>
            </w:pPr>
            <w:r w:rsidRPr="002C2109">
              <w:rPr>
                <w:rFonts w:ascii="Helvetica" w:hAnsi="Helvetica" w:cs="Helvetica"/>
              </w:rPr>
              <w:t xml:space="preserve">Not </w:t>
            </w:r>
            <w:r w:rsidRPr="002C2109">
              <w:rPr>
                <w:rFonts w:ascii="Helvetica" w:hAnsi="Helvetica" w:cs="Helvetica" w:hint="eastAsia"/>
              </w:rPr>
              <w:t>s</w:t>
            </w:r>
            <w:r w:rsidRPr="002C2109">
              <w:rPr>
                <w:rFonts w:ascii="Helvetica" w:hAnsi="Helvetica" w:cs="Helvetica"/>
              </w:rPr>
              <w:t>upport</w:t>
            </w:r>
            <w:r w:rsidRPr="002C2109">
              <w:rPr>
                <w:rFonts w:ascii="Helvetica" w:hAnsi="Helvetica" w:cs="Helvetica" w:hint="eastAsia"/>
              </w:rPr>
              <w:t>ed.</w:t>
            </w:r>
            <w:r w:rsidRPr="002C2109">
              <w:rPr>
                <w:rFonts w:ascii="Helvetica" w:hAnsi="Helvetica" w:cs="Helvetica"/>
              </w:rPr>
              <w:t xml:space="preserve"> The value is always </w:t>
            </w:r>
            <w:r w:rsidRPr="002C2109">
              <w:rPr>
                <w:rFonts w:ascii="Helvetica" w:hAnsi="Helvetica" w:cs="Helvetica" w:hint="eastAsia"/>
              </w:rPr>
              <w:t>0</w:t>
            </w:r>
          </w:p>
        </w:tc>
      </w:tr>
      <w:tr w:rsidR="00D74D5C" w:rsidRPr="00522330" w14:paraId="6B1A05DE" w14:textId="77777777" w:rsidTr="00A84E51">
        <w:tc>
          <w:tcPr>
            <w:tcW w:w="3402" w:type="dxa"/>
          </w:tcPr>
          <w:p w14:paraId="62A3CD0D"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teTunnelOctets</w:t>
            </w:r>
          </w:p>
          <w:p w14:paraId="40FE49C2"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12</w:t>
            </w:r>
            <w:r w:rsidRPr="00522330">
              <w:rPr>
                <w:rFonts w:ascii="Helvetica" w:hAnsi="Helvetica" w:cs="Helvetica"/>
              </w:rPr>
              <w:t>)</w:t>
            </w:r>
          </w:p>
        </w:tc>
        <w:tc>
          <w:tcPr>
            <w:tcW w:w="1701" w:type="dxa"/>
          </w:tcPr>
          <w:p w14:paraId="76606FBD"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14:paraId="6CABA4D0"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0FDEA2D9" w14:textId="77777777" w:rsidR="00D74D5C" w:rsidRPr="00522330" w:rsidRDefault="00D74D5C" w:rsidP="0087344A">
            <w:pPr>
              <w:pStyle w:val="TableText"/>
              <w:kinsoku w:val="0"/>
              <w:textAlignment w:val="top"/>
              <w:rPr>
                <w:rFonts w:ascii="Helvetica" w:hAnsi="Helvetica" w:cs="Helvetica"/>
              </w:rPr>
            </w:pPr>
            <w:r w:rsidRPr="002C2109">
              <w:rPr>
                <w:rFonts w:ascii="Helvetica" w:hAnsi="Helvetica" w:cs="Helvetica"/>
              </w:rPr>
              <w:t xml:space="preserve">Not </w:t>
            </w:r>
            <w:r w:rsidRPr="002C2109">
              <w:rPr>
                <w:rFonts w:ascii="Helvetica" w:hAnsi="Helvetica" w:cs="Helvetica" w:hint="eastAsia"/>
              </w:rPr>
              <w:t>s</w:t>
            </w:r>
            <w:r w:rsidRPr="002C2109">
              <w:rPr>
                <w:rFonts w:ascii="Helvetica" w:hAnsi="Helvetica" w:cs="Helvetica"/>
              </w:rPr>
              <w:t>upport</w:t>
            </w:r>
            <w:r w:rsidRPr="002C2109">
              <w:rPr>
                <w:rFonts w:ascii="Helvetica" w:hAnsi="Helvetica" w:cs="Helvetica" w:hint="eastAsia"/>
              </w:rPr>
              <w:t>ed.</w:t>
            </w:r>
            <w:r w:rsidRPr="002C2109">
              <w:rPr>
                <w:rFonts w:ascii="Helvetica" w:hAnsi="Helvetica" w:cs="Helvetica"/>
              </w:rPr>
              <w:t xml:space="preserve"> The value is always </w:t>
            </w:r>
            <w:r w:rsidRPr="002C2109">
              <w:rPr>
                <w:rFonts w:ascii="Helvetica" w:hAnsi="Helvetica" w:cs="Helvetica" w:hint="eastAsia"/>
              </w:rPr>
              <w:t>0</w:t>
            </w:r>
          </w:p>
        </w:tc>
      </w:tr>
      <w:tr w:rsidR="00D74D5C" w:rsidRPr="00522330" w14:paraId="77D84830" w14:textId="77777777" w:rsidTr="00A84E51">
        <w:tc>
          <w:tcPr>
            <w:tcW w:w="3402" w:type="dxa"/>
          </w:tcPr>
          <w:p w14:paraId="606007D6"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teTunnelPackets</w:t>
            </w:r>
          </w:p>
          <w:p w14:paraId="5F19960D"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13</w:t>
            </w:r>
            <w:r w:rsidRPr="00522330">
              <w:rPr>
                <w:rFonts w:ascii="Helvetica" w:hAnsi="Helvetica" w:cs="Helvetica"/>
              </w:rPr>
              <w:t>)</w:t>
            </w:r>
          </w:p>
        </w:tc>
        <w:tc>
          <w:tcPr>
            <w:tcW w:w="1701" w:type="dxa"/>
          </w:tcPr>
          <w:p w14:paraId="739E4D7B"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14:paraId="1B0F62F1"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385389BF" w14:textId="77777777" w:rsidR="00D74D5C" w:rsidRPr="00522330" w:rsidRDefault="00D74D5C" w:rsidP="0087344A">
            <w:pPr>
              <w:pStyle w:val="TableText"/>
              <w:kinsoku w:val="0"/>
              <w:textAlignment w:val="top"/>
              <w:rPr>
                <w:rFonts w:ascii="Helvetica" w:hAnsi="Helvetica" w:cs="Helvetica"/>
              </w:rPr>
            </w:pPr>
            <w:r w:rsidRPr="002C2109">
              <w:rPr>
                <w:rFonts w:ascii="Helvetica" w:hAnsi="Helvetica" w:cs="Helvetica"/>
              </w:rPr>
              <w:t xml:space="preserve">Not </w:t>
            </w:r>
            <w:r w:rsidRPr="002C2109">
              <w:rPr>
                <w:rFonts w:ascii="Helvetica" w:hAnsi="Helvetica" w:cs="Helvetica" w:hint="eastAsia"/>
              </w:rPr>
              <w:t>s</w:t>
            </w:r>
            <w:r w:rsidRPr="002C2109">
              <w:rPr>
                <w:rFonts w:ascii="Helvetica" w:hAnsi="Helvetica" w:cs="Helvetica"/>
              </w:rPr>
              <w:t>upport</w:t>
            </w:r>
            <w:r w:rsidRPr="002C2109">
              <w:rPr>
                <w:rFonts w:ascii="Helvetica" w:hAnsi="Helvetica" w:cs="Helvetica" w:hint="eastAsia"/>
              </w:rPr>
              <w:t>ed.</w:t>
            </w:r>
            <w:r w:rsidRPr="002C2109">
              <w:rPr>
                <w:rFonts w:ascii="Helvetica" w:hAnsi="Helvetica" w:cs="Helvetica"/>
              </w:rPr>
              <w:t xml:space="preserve"> The value is always </w:t>
            </w:r>
            <w:r w:rsidRPr="002C2109">
              <w:rPr>
                <w:rFonts w:ascii="Helvetica" w:hAnsi="Helvetica" w:cs="Helvetica" w:hint="eastAsia"/>
              </w:rPr>
              <w:t>0</w:t>
            </w:r>
          </w:p>
        </w:tc>
      </w:tr>
      <w:tr w:rsidR="00D74D5C" w:rsidRPr="00522330" w14:paraId="7397BB9A" w14:textId="77777777" w:rsidTr="00A84E51">
        <w:tc>
          <w:tcPr>
            <w:tcW w:w="3402" w:type="dxa"/>
          </w:tcPr>
          <w:p w14:paraId="3F56578B"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teTunnelLPOctets</w:t>
            </w:r>
          </w:p>
          <w:p w14:paraId="6E693DF2"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14</w:t>
            </w:r>
            <w:r w:rsidRPr="00522330">
              <w:rPr>
                <w:rFonts w:ascii="Helvetica" w:hAnsi="Helvetica" w:cs="Helvetica"/>
              </w:rPr>
              <w:t>)</w:t>
            </w:r>
          </w:p>
        </w:tc>
        <w:tc>
          <w:tcPr>
            <w:tcW w:w="1701" w:type="dxa"/>
          </w:tcPr>
          <w:p w14:paraId="567A4D92"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14:paraId="2CFEC02B"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441EFB33" w14:textId="77777777" w:rsidR="00D74D5C" w:rsidRPr="00522330" w:rsidRDefault="00D74D5C" w:rsidP="0087344A">
            <w:pPr>
              <w:pStyle w:val="TableText"/>
              <w:kinsoku w:val="0"/>
              <w:textAlignment w:val="top"/>
              <w:rPr>
                <w:rFonts w:ascii="Helvetica" w:hAnsi="Helvetica" w:cs="Helvetica"/>
              </w:rPr>
            </w:pPr>
            <w:r w:rsidRPr="002C2109">
              <w:rPr>
                <w:rFonts w:ascii="Helvetica" w:hAnsi="Helvetica" w:cs="Helvetica"/>
              </w:rPr>
              <w:t xml:space="preserve">Not </w:t>
            </w:r>
            <w:r w:rsidRPr="002C2109">
              <w:rPr>
                <w:rFonts w:ascii="Helvetica" w:hAnsi="Helvetica" w:cs="Helvetica" w:hint="eastAsia"/>
              </w:rPr>
              <w:t>s</w:t>
            </w:r>
            <w:r w:rsidRPr="002C2109">
              <w:rPr>
                <w:rFonts w:ascii="Helvetica" w:hAnsi="Helvetica" w:cs="Helvetica"/>
              </w:rPr>
              <w:t>upport</w:t>
            </w:r>
            <w:r w:rsidRPr="002C2109">
              <w:rPr>
                <w:rFonts w:ascii="Helvetica" w:hAnsi="Helvetica" w:cs="Helvetica" w:hint="eastAsia"/>
              </w:rPr>
              <w:t>ed.</w:t>
            </w:r>
            <w:r w:rsidRPr="002C2109">
              <w:rPr>
                <w:rFonts w:ascii="Helvetica" w:hAnsi="Helvetica" w:cs="Helvetica"/>
              </w:rPr>
              <w:t xml:space="preserve"> The value is always </w:t>
            </w:r>
            <w:r w:rsidRPr="002C2109">
              <w:rPr>
                <w:rFonts w:ascii="Helvetica" w:hAnsi="Helvetica" w:cs="Helvetica" w:hint="eastAsia"/>
              </w:rPr>
              <w:t>0</w:t>
            </w:r>
          </w:p>
        </w:tc>
      </w:tr>
      <w:tr w:rsidR="00D74D5C" w:rsidRPr="00522330" w14:paraId="05BBF3C7" w14:textId="77777777" w:rsidTr="00A84E51">
        <w:tc>
          <w:tcPr>
            <w:tcW w:w="3402" w:type="dxa"/>
          </w:tcPr>
          <w:p w14:paraId="1F04E840" w14:textId="77777777" w:rsidR="00D74D5C" w:rsidRDefault="00D74D5C" w:rsidP="0087344A">
            <w:pPr>
              <w:pStyle w:val="TableText"/>
              <w:kinsoku w:val="0"/>
              <w:textAlignment w:val="top"/>
              <w:rPr>
                <w:rFonts w:ascii="Helvetica" w:hAnsi="Helvetica" w:cs="Helvetica"/>
              </w:rPr>
            </w:pPr>
            <w:r w:rsidRPr="00683C1F">
              <w:rPr>
                <w:rFonts w:ascii="Helvetica" w:hAnsi="Helvetica" w:cs="Helvetica"/>
              </w:rPr>
              <w:t>teTunnelLPPackets</w:t>
            </w:r>
          </w:p>
          <w:p w14:paraId="1A4EA8E8"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15</w:t>
            </w:r>
            <w:r w:rsidRPr="00522330">
              <w:rPr>
                <w:rFonts w:ascii="Helvetica" w:hAnsi="Helvetica" w:cs="Helvetica"/>
              </w:rPr>
              <w:t>)</w:t>
            </w:r>
          </w:p>
        </w:tc>
        <w:tc>
          <w:tcPr>
            <w:tcW w:w="1701" w:type="dxa"/>
          </w:tcPr>
          <w:p w14:paraId="56B294F6"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14:paraId="1C09828D"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33E22541" w14:textId="77777777" w:rsidR="00D74D5C" w:rsidRPr="00522330" w:rsidRDefault="00D74D5C" w:rsidP="0087344A">
            <w:pPr>
              <w:pStyle w:val="TableText"/>
              <w:kinsoku w:val="0"/>
              <w:textAlignment w:val="top"/>
              <w:rPr>
                <w:rFonts w:ascii="Helvetica" w:hAnsi="Helvetica" w:cs="Helvetica"/>
              </w:rPr>
            </w:pPr>
            <w:r w:rsidRPr="002C2109">
              <w:rPr>
                <w:rFonts w:ascii="Helvetica" w:hAnsi="Helvetica" w:cs="Helvetica"/>
              </w:rPr>
              <w:t xml:space="preserve">Not </w:t>
            </w:r>
            <w:r w:rsidRPr="002C2109">
              <w:rPr>
                <w:rFonts w:ascii="Helvetica" w:hAnsi="Helvetica" w:cs="Helvetica" w:hint="eastAsia"/>
              </w:rPr>
              <w:t>s</w:t>
            </w:r>
            <w:r w:rsidRPr="002C2109">
              <w:rPr>
                <w:rFonts w:ascii="Helvetica" w:hAnsi="Helvetica" w:cs="Helvetica"/>
              </w:rPr>
              <w:t>upport</w:t>
            </w:r>
            <w:r w:rsidRPr="002C2109">
              <w:rPr>
                <w:rFonts w:ascii="Helvetica" w:hAnsi="Helvetica" w:cs="Helvetica" w:hint="eastAsia"/>
              </w:rPr>
              <w:t>ed.</w:t>
            </w:r>
            <w:r w:rsidRPr="002C2109">
              <w:rPr>
                <w:rFonts w:ascii="Helvetica" w:hAnsi="Helvetica" w:cs="Helvetica"/>
              </w:rPr>
              <w:t xml:space="preserve"> The value is always </w:t>
            </w:r>
            <w:r w:rsidRPr="002C2109">
              <w:rPr>
                <w:rFonts w:ascii="Helvetica" w:hAnsi="Helvetica" w:cs="Helvetica" w:hint="eastAsia"/>
              </w:rPr>
              <w:t>0</w:t>
            </w:r>
          </w:p>
        </w:tc>
      </w:tr>
      <w:tr w:rsidR="00D74D5C" w:rsidRPr="00522330" w14:paraId="23F2F118" w14:textId="77777777" w:rsidTr="00A84E51">
        <w:tc>
          <w:tcPr>
            <w:tcW w:w="3402" w:type="dxa"/>
          </w:tcPr>
          <w:p w14:paraId="1683BF82"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teTunnelAge</w:t>
            </w:r>
          </w:p>
          <w:p w14:paraId="5756AA21"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16</w:t>
            </w:r>
            <w:r w:rsidRPr="00522330">
              <w:rPr>
                <w:rFonts w:ascii="Helvetica" w:hAnsi="Helvetica" w:cs="Helvetica"/>
              </w:rPr>
              <w:t>)</w:t>
            </w:r>
          </w:p>
        </w:tc>
        <w:tc>
          <w:tcPr>
            <w:tcW w:w="1701" w:type="dxa"/>
          </w:tcPr>
          <w:p w14:paraId="32C98DE7"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14:paraId="7955AF8E"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673CD637"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6BDFC220" w14:textId="77777777" w:rsidTr="00A84E51">
        <w:tc>
          <w:tcPr>
            <w:tcW w:w="3402" w:type="dxa"/>
          </w:tcPr>
          <w:p w14:paraId="3A17FBE3"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teTunnelTimeUp</w:t>
            </w:r>
          </w:p>
          <w:p w14:paraId="452708F5"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17</w:t>
            </w:r>
            <w:r w:rsidRPr="00522330">
              <w:rPr>
                <w:rFonts w:ascii="Helvetica" w:hAnsi="Helvetica" w:cs="Helvetica"/>
              </w:rPr>
              <w:t>)</w:t>
            </w:r>
          </w:p>
        </w:tc>
        <w:tc>
          <w:tcPr>
            <w:tcW w:w="1701" w:type="dxa"/>
          </w:tcPr>
          <w:p w14:paraId="058F8283"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14:paraId="6D8E9775"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1255425E"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53D2CAF4" w14:textId="77777777" w:rsidTr="00A84E51">
        <w:tc>
          <w:tcPr>
            <w:tcW w:w="3402" w:type="dxa"/>
          </w:tcPr>
          <w:p w14:paraId="02272563"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teTunnelPrimaryTimeUp</w:t>
            </w:r>
          </w:p>
          <w:p w14:paraId="32D1FFD6"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18</w:t>
            </w:r>
            <w:r w:rsidRPr="00522330">
              <w:rPr>
                <w:rFonts w:ascii="Helvetica" w:hAnsi="Helvetica" w:cs="Helvetica"/>
              </w:rPr>
              <w:t>)</w:t>
            </w:r>
          </w:p>
        </w:tc>
        <w:tc>
          <w:tcPr>
            <w:tcW w:w="1701" w:type="dxa"/>
          </w:tcPr>
          <w:p w14:paraId="3D50896A"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14:paraId="55B47BBA"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07FB6EB5"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2BB34C74" w14:textId="77777777" w:rsidTr="00A84E51">
        <w:tc>
          <w:tcPr>
            <w:tcW w:w="3402" w:type="dxa"/>
          </w:tcPr>
          <w:p w14:paraId="58C0CB21"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teTunnelTransitions</w:t>
            </w:r>
          </w:p>
          <w:p w14:paraId="773D9EAE"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19</w:t>
            </w:r>
            <w:r w:rsidRPr="00522330">
              <w:rPr>
                <w:rFonts w:ascii="Helvetica" w:hAnsi="Helvetica" w:cs="Helvetica"/>
              </w:rPr>
              <w:t>)</w:t>
            </w:r>
          </w:p>
        </w:tc>
        <w:tc>
          <w:tcPr>
            <w:tcW w:w="1701" w:type="dxa"/>
          </w:tcPr>
          <w:p w14:paraId="11FD766B"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14:paraId="43B4AE6D"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05947759"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560F6029" w14:textId="77777777" w:rsidTr="00A84E51">
        <w:tc>
          <w:tcPr>
            <w:tcW w:w="3402" w:type="dxa"/>
          </w:tcPr>
          <w:p w14:paraId="1888BDAF"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teTunnelLastTransition</w:t>
            </w:r>
          </w:p>
          <w:p w14:paraId="50E19740"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20</w:t>
            </w:r>
            <w:r w:rsidRPr="00522330">
              <w:rPr>
                <w:rFonts w:ascii="Helvetica" w:hAnsi="Helvetica" w:cs="Helvetica"/>
              </w:rPr>
              <w:t>)</w:t>
            </w:r>
          </w:p>
        </w:tc>
        <w:tc>
          <w:tcPr>
            <w:tcW w:w="1701" w:type="dxa"/>
          </w:tcPr>
          <w:p w14:paraId="79744052"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14:paraId="7BD49454"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254B552D"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46AD0A37" w14:textId="77777777" w:rsidTr="00A84E51">
        <w:tc>
          <w:tcPr>
            <w:tcW w:w="3402" w:type="dxa"/>
          </w:tcPr>
          <w:p w14:paraId="26E8E34E"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teTunnelPathChanges</w:t>
            </w:r>
          </w:p>
          <w:p w14:paraId="4F64FC14"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1.3.6.1.2.1.122.1.2.1.</w:t>
            </w:r>
            <w:r w:rsidRPr="00683C1F">
              <w:rPr>
                <w:rFonts w:ascii="Helvetica" w:hAnsi="Helvetica" w:cs="Helvetica" w:hint="eastAsia"/>
              </w:rPr>
              <w:t>21</w:t>
            </w:r>
            <w:r w:rsidRPr="00522330">
              <w:rPr>
                <w:rFonts w:ascii="Helvetica" w:hAnsi="Helvetica" w:cs="Helvetica"/>
              </w:rPr>
              <w:t>)</w:t>
            </w:r>
          </w:p>
        </w:tc>
        <w:tc>
          <w:tcPr>
            <w:tcW w:w="1701" w:type="dxa"/>
          </w:tcPr>
          <w:p w14:paraId="702775D0"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134" w:type="dxa"/>
          </w:tcPr>
          <w:p w14:paraId="34DF91A4"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7FE31BC3"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12EB2635" w14:textId="77777777" w:rsidTr="00A84E51">
        <w:tc>
          <w:tcPr>
            <w:tcW w:w="3402" w:type="dxa"/>
          </w:tcPr>
          <w:p w14:paraId="776DBBEA" w14:textId="77777777" w:rsidR="00D74D5C" w:rsidRPr="0017417D" w:rsidRDefault="00D74D5C" w:rsidP="0087344A">
            <w:pPr>
              <w:pStyle w:val="TableText"/>
              <w:kinsoku w:val="0"/>
              <w:textAlignment w:val="top"/>
              <w:rPr>
                <w:rFonts w:ascii="Helvetica" w:hAnsi="Helvetica" w:cs="Helvetica"/>
              </w:rPr>
            </w:pPr>
            <w:r w:rsidRPr="0017417D">
              <w:rPr>
                <w:rFonts w:ascii="Helvetica" w:hAnsi="Helvetica" w:cs="Helvetica"/>
              </w:rPr>
              <w:t>teTunnelLastPathChange</w:t>
            </w:r>
          </w:p>
          <w:p w14:paraId="47CEFB57"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17417D">
              <w:rPr>
                <w:rFonts w:ascii="Helvetica" w:hAnsi="Helvetica" w:cs="Helvetica"/>
              </w:rPr>
              <w:t>1.3.6.1.2.1.122.1.2.1.</w:t>
            </w:r>
            <w:r w:rsidRPr="0017417D">
              <w:rPr>
                <w:rFonts w:ascii="Helvetica" w:hAnsi="Helvetica" w:cs="Helvetica" w:hint="eastAsia"/>
              </w:rPr>
              <w:t>22</w:t>
            </w:r>
            <w:r w:rsidRPr="00522330">
              <w:rPr>
                <w:rFonts w:ascii="Helvetica" w:hAnsi="Helvetica" w:cs="Helvetica"/>
              </w:rPr>
              <w:t>)</w:t>
            </w:r>
          </w:p>
        </w:tc>
        <w:tc>
          <w:tcPr>
            <w:tcW w:w="1701" w:type="dxa"/>
          </w:tcPr>
          <w:p w14:paraId="6A8D11D8" w14:textId="77777777" w:rsidR="00D74D5C" w:rsidRPr="00522330" w:rsidRDefault="00D74D5C" w:rsidP="0087344A">
            <w:pPr>
              <w:pStyle w:val="TableText"/>
              <w:kinsoku w:val="0"/>
              <w:textAlignment w:val="top"/>
              <w:rPr>
                <w:rFonts w:ascii="Helvetica" w:hAnsi="Helvetica" w:cs="Helvetica"/>
              </w:rPr>
            </w:pPr>
            <w:r w:rsidRPr="0017417D">
              <w:rPr>
                <w:rFonts w:ascii="Helvetica" w:hAnsi="Helvetica" w:cs="Helvetica"/>
              </w:rPr>
              <w:t>read-only</w:t>
            </w:r>
          </w:p>
        </w:tc>
        <w:tc>
          <w:tcPr>
            <w:tcW w:w="1134" w:type="dxa"/>
          </w:tcPr>
          <w:p w14:paraId="40F2721F"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3010E342"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5B7BA289" w14:textId="77777777" w:rsidTr="00A84E51">
        <w:tc>
          <w:tcPr>
            <w:tcW w:w="3402" w:type="dxa"/>
          </w:tcPr>
          <w:p w14:paraId="622580D0" w14:textId="77777777" w:rsidR="00D74D5C" w:rsidRPr="0017417D" w:rsidRDefault="00D74D5C" w:rsidP="0087344A">
            <w:pPr>
              <w:pStyle w:val="TableText"/>
              <w:kinsoku w:val="0"/>
              <w:textAlignment w:val="top"/>
              <w:rPr>
                <w:rFonts w:ascii="Helvetica" w:hAnsi="Helvetica" w:cs="Helvetica"/>
              </w:rPr>
            </w:pPr>
            <w:r w:rsidRPr="0017417D">
              <w:rPr>
                <w:rFonts w:ascii="Helvetica" w:hAnsi="Helvetica" w:cs="Helvetica"/>
              </w:rPr>
              <w:t>teTunnelConfiguredPaths</w:t>
            </w:r>
          </w:p>
          <w:p w14:paraId="53CBA94B"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17417D">
              <w:rPr>
                <w:rFonts w:ascii="Helvetica" w:hAnsi="Helvetica" w:cs="Helvetica"/>
              </w:rPr>
              <w:t>1.3.6.1.2.1.122.1.2.1.</w:t>
            </w:r>
            <w:r w:rsidRPr="0017417D">
              <w:rPr>
                <w:rFonts w:ascii="Helvetica" w:hAnsi="Helvetica" w:cs="Helvetica" w:hint="eastAsia"/>
              </w:rPr>
              <w:t>23</w:t>
            </w:r>
            <w:r w:rsidRPr="00522330">
              <w:rPr>
                <w:rFonts w:ascii="Helvetica" w:hAnsi="Helvetica" w:cs="Helvetica"/>
              </w:rPr>
              <w:t>)</w:t>
            </w:r>
          </w:p>
        </w:tc>
        <w:tc>
          <w:tcPr>
            <w:tcW w:w="1701" w:type="dxa"/>
          </w:tcPr>
          <w:p w14:paraId="472A7425" w14:textId="77777777" w:rsidR="00D74D5C" w:rsidRPr="00522330" w:rsidRDefault="00D74D5C" w:rsidP="0087344A">
            <w:pPr>
              <w:pStyle w:val="TableText"/>
              <w:kinsoku w:val="0"/>
              <w:textAlignment w:val="top"/>
              <w:rPr>
                <w:rFonts w:ascii="Helvetica" w:hAnsi="Helvetica" w:cs="Helvetica"/>
              </w:rPr>
            </w:pPr>
            <w:r w:rsidRPr="0017417D">
              <w:rPr>
                <w:rFonts w:ascii="Helvetica" w:hAnsi="Helvetica" w:cs="Helvetica"/>
              </w:rPr>
              <w:t>read-only</w:t>
            </w:r>
          </w:p>
        </w:tc>
        <w:tc>
          <w:tcPr>
            <w:tcW w:w="1134" w:type="dxa"/>
          </w:tcPr>
          <w:p w14:paraId="42B6775F"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6D0E5FBC"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2AC5D6D7" w14:textId="77777777" w:rsidTr="00A84E51">
        <w:tc>
          <w:tcPr>
            <w:tcW w:w="3402" w:type="dxa"/>
          </w:tcPr>
          <w:p w14:paraId="311749B2" w14:textId="77777777" w:rsidR="00D74D5C" w:rsidRPr="0017417D" w:rsidRDefault="00D74D5C" w:rsidP="0087344A">
            <w:pPr>
              <w:pStyle w:val="TableText"/>
              <w:kinsoku w:val="0"/>
              <w:textAlignment w:val="top"/>
              <w:rPr>
                <w:rFonts w:ascii="Helvetica" w:hAnsi="Helvetica" w:cs="Helvetica"/>
              </w:rPr>
            </w:pPr>
            <w:r w:rsidRPr="0017417D">
              <w:rPr>
                <w:rFonts w:ascii="Helvetica" w:hAnsi="Helvetica" w:cs="Helvetica"/>
              </w:rPr>
              <w:t>teTunnelStandbyPaths</w:t>
            </w:r>
          </w:p>
          <w:p w14:paraId="65730907"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17417D">
              <w:rPr>
                <w:rFonts w:ascii="Helvetica" w:hAnsi="Helvetica" w:cs="Helvetica"/>
              </w:rPr>
              <w:t>1.3.6.1.2.1.122.1.2.1.</w:t>
            </w:r>
            <w:r w:rsidRPr="0017417D">
              <w:rPr>
                <w:rFonts w:ascii="Helvetica" w:hAnsi="Helvetica" w:cs="Helvetica" w:hint="eastAsia"/>
              </w:rPr>
              <w:t>24</w:t>
            </w:r>
            <w:r w:rsidRPr="00522330">
              <w:rPr>
                <w:rFonts w:ascii="Helvetica" w:hAnsi="Helvetica" w:cs="Helvetica"/>
              </w:rPr>
              <w:t>)</w:t>
            </w:r>
          </w:p>
        </w:tc>
        <w:tc>
          <w:tcPr>
            <w:tcW w:w="1701" w:type="dxa"/>
          </w:tcPr>
          <w:p w14:paraId="092E49CE" w14:textId="77777777" w:rsidR="00D74D5C" w:rsidRPr="00522330" w:rsidRDefault="00D74D5C" w:rsidP="0087344A">
            <w:pPr>
              <w:pStyle w:val="TableText"/>
              <w:kinsoku w:val="0"/>
              <w:textAlignment w:val="top"/>
              <w:rPr>
                <w:rFonts w:ascii="Helvetica" w:hAnsi="Helvetica" w:cs="Helvetica"/>
              </w:rPr>
            </w:pPr>
            <w:r w:rsidRPr="0017417D">
              <w:rPr>
                <w:rFonts w:ascii="Helvetica" w:hAnsi="Helvetica" w:cs="Helvetica"/>
              </w:rPr>
              <w:t>read-only</w:t>
            </w:r>
          </w:p>
        </w:tc>
        <w:tc>
          <w:tcPr>
            <w:tcW w:w="1134" w:type="dxa"/>
          </w:tcPr>
          <w:p w14:paraId="4FD22BC4"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4CE5E66E"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6928F8FA" w14:textId="77777777" w:rsidTr="00A84E51">
        <w:tc>
          <w:tcPr>
            <w:tcW w:w="3402" w:type="dxa"/>
          </w:tcPr>
          <w:p w14:paraId="02CFB786" w14:textId="77777777" w:rsidR="00D74D5C" w:rsidRPr="0017417D" w:rsidRDefault="00D74D5C" w:rsidP="0087344A">
            <w:pPr>
              <w:pStyle w:val="TableText"/>
              <w:kinsoku w:val="0"/>
              <w:textAlignment w:val="top"/>
              <w:rPr>
                <w:rFonts w:ascii="Helvetica" w:hAnsi="Helvetica" w:cs="Helvetica"/>
              </w:rPr>
            </w:pPr>
            <w:r w:rsidRPr="0017417D">
              <w:rPr>
                <w:rFonts w:ascii="Helvetica" w:hAnsi="Helvetica" w:cs="Helvetica"/>
              </w:rPr>
              <w:t>teTunnelOperationalPaths</w:t>
            </w:r>
          </w:p>
          <w:p w14:paraId="75C032BE"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17417D">
              <w:rPr>
                <w:rFonts w:ascii="Helvetica" w:hAnsi="Helvetica" w:cs="Helvetica"/>
              </w:rPr>
              <w:t>1.3.6.1.2.1.122.1.2.1.</w:t>
            </w:r>
            <w:r w:rsidRPr="0017417D">
              <w:rPr>
                <w:rFonts w:ascii="Helvetica" w:hAnsi="Helvetica" w:cs="Helvetica" w:hint="eastAsia"/>
              </w:rPr>
              <w:t>25</w:t>
            </w:r>
            <w:r w:rsidRPr="00522330">
              <w:rPr>
                <w:rFonts w:ascii="Helvetica" w:hAnsi="Helvetica" w:cs="Helvetica"/>
              </w:rPr>
              <w:t>)</w:t>
            </w:r>
          </w:p>
        </w:tc>
        <w:tc>
          <w:tcPr>
            <w:tcW w:w="1701" w:type="dxa"/>
          </w:tcPr>
          <w:p w14:paraId="6967A387" w14:textId="77777777" w:rsidR="00D74D5C" w:rsidRPr="00522330" w:rsidRDefault="00D74D5C" w:rsidP="0087344A">
            <w:pPr>
              <w:pStyle w:val="TableText"/>
              <w:kinsoku w:val="0"/>
              <w:textAlignment w:val="top"/>
              <w:rPr>
                <w:rFonts w:ascii="Helvetica" w:hAnsi="Helvetica" w:cs="Helvetica"/>
              </w:rPr>
            </w:pPr>
            <w:r w:rsidRPr="0017417D">
              <w:rPr>
                <w:rFonts w:ascii="Helvetica" w:hAnsi="Helvetica" w:cs="Helvetica"/>
              </w:rPr>
              <w:t>read-only</w:t>
            </w:r>
          </w:p>
        </w:tc>
        <w:tc>
          <w:tcPr>
            <w:tcW w:w="1134" w:type="dxa"/>
          </w:tcPr>
          <w:p w14:paraId="47F9503A"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4287A746"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bl>
    <w:p w14:paraId="63E472C6" w14:textId="77777777" w:rsidR="00D74D5C" w:rsidRDefault="00D74D5C" w:rsidP="008C7DD1">
      <w:pPr>
        <w:pStyle w:val="Spacer"/>
      </w:pPr>
    </w:p>
    <w:p w14:paraId="4E13FB9B" w14:textId="77777777" w:rsidR="00D74D5C" w:rsidRPr="008418BF" w:rsidRDefault="00D74D5C" w:rsidP="0087344A">
      <w:pPr>
        <w:pStyle w:val="2"/>
        <w:tabs>
          <w:tab w:val="num" w:pos="576"/>
        </w:tabs>
        <w:autoSpaceDE/>
        <w:autoSpaceDN/>
        <w:adjustRightInd/>
        <w:ind w:left="576" w:hanging="576"/>
        <w:jc w:val="both"/>
        <w:textAlignment w:val="auto"/>
        <w:rPr>
          <w:rFonts w:ascii="Helvetica" w:eastAsia="charset0MS Sans Serif" w:hAnsi="Helvetica" w:cs="Helvetica"/>
        </w:rPr>
      </w:pPr>
      <w:bookmarkStart w:id="3087" w:name="_Toc397420766"/>
      <w:bookmarkStart w:id="3088" w:name="_Toc402775073"/>
      <w:bookmarkStart w:id="3089" w:name="_Toc483389201"/>
      <w:r>
        <w:rPr>
          <w:rFonts w:ascii="Helvetica" w:hAnsi="Helvetica" w:cs="Helvetica" w:hint="eastAsia"/>
        </w:rPr>
        <w:t>tePathTable</w:t>
      </w:r>
      <w:bookmarkEnd w:id="3087"/>
      <w:bookmarkEnd w:id="3088"/>
      <w:bookmarkEnd w:id="3089"/>
    </w:p>
    <w:p w14:paraId="6FA855CD"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1.3.6.1.2.1.122.1.</w:t>
      </w:r>
      <w:r w:rsidR="00D74D5C" w:rsidRPr="006F5982">
        <w:rPr>
          <w:rFonts w:eastAsia="黑体" w:hint="eastAsia"/>
          <w:b/>
          <w:bCs/>
          <w:kern w:val="0"/>
          <w:sz w:val="22"/>
          <w:szCs w:val="22"/>
        </w:rPr>
        <w:t>3</w:t>
      </w:r>
    </w:p>
    <w:tbl>
      <w:tblPr>
        <w:tblStyle w:val="IndexTable"/>
        <w:tblW w:w="8320" w:type="dxa"/>
        <w:tblLayout w:type="fixed"/>
        <w:tblLook w:val="04A0" w:firstRow="1" w:lastRow="0" w:firstColumn="1" w:lastColumn="0" w:noHBand="0" w:noVBand="1"/>
      </w:tblPr>
      <w:tblGrid>
        <w:gridCol w:w="3261"/>
        <w:gridCol w:w="1701"/>
        <w:gridCol w:w="1275"/>
        <w:gridCol w:w="2083"/>
      </w:tblGrid>
      <w:tr w:rsidR="00D74D5C" w:rsidRPr="00522330" w14:paraId="06096B18" w14:textId="77777777" w:rsidTr="00A84E51">
        <w:trPr>
          <w:cnfStyle w:val="100000000000" w:firstRow="1" w:lastRow="0" w:firstColumn="0" w:lastColumn="0" w:oddVBand="0" w:evenVBand="0" w:oddHBand="0" w:evenHBand="0" w:firstRowFirstColumn="0" w:firstRowLastColumn="0" w:lastRowFirstColumn="0" w:lastRowLastColumn="0"/>
        </w:trPr>
        <w:tc>
          <w:tcPr>
            <w:tcW w:w="3261" w:type="dxa"/>
          </w:tcPr>
          <w:p w14:paraId="27F09A47" w14:textId="77777777" w:rsidR="00D74D5C" w:rsidRPr="00522330" w:rsidRDefault="00166066" w:rsidP="008C7DD1">
            <w:pPr>
              <w:pStyle w:val="TableHeading"/>
            </w:pPr>
            <w:r>
              <w:t>Object (OID)</w:t>
            </w:r>
          </w:p>
        </w:tc>
        <w:tc>
          <w:tcPr>
            <w:tcW w:w="1701" w:type="dxa"/>
          </w:tcPr>
          <w:p w14:paraId="545B528F" w14:textId="77777777" w:rsidR="00D74D5C" w:rsidRPr="00522330" w:rsidRDefault="00D74D5C" w:rsidP="008C7DD1">
            <w:pPr>
              <w:pStyle w:val="TableHeading"/>
            </w:pPr>
            <w:r w:rsidRPr="00522330">
              <w:t>Access</w:t>
            </w:r>
          </w:p>
        </w:tc>
        <w:tc>
          <w:tcPr>
            <w:tcW w:w="1275" w:type="dxa"/>
          </w:tcPr>
          <w:p w14:paraId="4E7B1DB4" w14:textId="77777777" w:rsidR="00D74D5C" w:rsidRPr="00522330" w:rsidRDefault="00D74D5C" w:rsidP="008C7DD1">
            <w:pPr>
              <w:pStyle w:val="TableHeading"/>
            </w:pPr>
            <w:r w:rsidRPr="00522330">
              <w:t>PDS</w:t>
            </w:r>
          </w:p>
        </w:tc>
        <w:tc>
          <w:tcPr>
            <w:tcW w:w="2083" w:type="dxa"/>
          </w:tcPr>
          <w:p w14:paraId="642F4F7D" w14:textId="77777777" w:rsidR="00D74D5C" w:rsidRPr="00522330" w:rsidRDefault="0039618E" w:rsidP="008C7DD1">
            <w:pPr>
              <w:pStyle w:val="TableHeading"/>
            </w:pPr>
            <w:r>
              <w:t>Comments</w:t>
            </w:r>
          </w:p>
        </w:tc>
      </w:tr>
      <w:tr w:rsidR="00D74D5C" w:rsidRPr="00522330" w14:paraId="67601E64" w14:textId="77777777" w:rsidTr="00A84E51">
        <w:tc>
          <w:tcPr>
            <w:tcW w:w="3261" w:type="dxa"/>
          </w:tcPr>
          <w:p w14:paraId="325E34C9"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tePathIndex</w:t>
            </w:r>
          </w:p>
          <w:p w14:paraId="631BDE48"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1.3.6.1.2.1.122.1.3.1.1</w:t>
            </w:r>
            <w:r w:rsidRPr="00522330">
              <w:rPr>
                <w:rFonts w:ascii="Helvetica" w:hAnsi="Helvetica" w:cs="Helvetica"/>
              </w:rPr>
              <w:t>)</w:t>
            </w:r>
          </w:p>
        </w:tc>
        <w:tc>
          <w:tcPr>
            <w:tcW w:w="1701" w:type="dxa"/>
          </w:tcPr>
          <w:p w14:paraId="3F2B5323"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not-accessible</w:t>
            </w:r>
          </w:p>
        </w:tc>
        <w:tc>
          <w:tcPr>
            <w:tcW w:w="1275" w:type="dxa"/>
          </w:tcPr>
          <w:p w14:paraId="7C213D87"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22425FC0"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4386608C" w14:textId="77777777" w:rsidTr="00A84E51">
        <w:tc>
          <w:tcPr>
            <w:tcW w:w="3261" w:type="dxa"/>
          </w:tcPr>
          <w:p w14:paraId="6D7AD3C4"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tePathName</w:t>
            </w:r>
          </w:p>
          <w:p w14:paraId="1C1B068F"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2</w:t>
            </w:r>
            <w:r w:rsidRPr="00522330">
              <w:rPr>
                <w:rFonts w:ascii="Helvetica" w:hAnsi="Helvetica" w:cs="Helvetica"/>
              </w:rPr>
              <w:t>)</w:t>
            </w:r>
          </w:p>
        </w:tc>
        <w:tc>
          <w:tcPr>
            <w:tcW w:w="1701" w:type="dxa"/>
          </w:tcPr>
          <w:p w14:paraId="53D75545"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14:paraId="06EF1030"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1C4CA5EE" w14:textId="77777777" w:rsidR="00D74D5C" w:rsidRPr="00522330" w:rsidRDefault="00D74D5C" w:rsidP="0087344A">
            <w:pPr>
              <w:pStyle w:val="TableText"/>
              <w:kinsoku w:val="0"/>
              <w:textAlignment w:val="top"/>
              <w:rPr>
                <w:rFonts w:ascii="Helvetica" w:hAnsi="Helvetica" w:cs="Helvetica"/>
              </w:rPr>
            </w:pPr>
            <w:r w:rsidRPr="000D389D">
              <w:rPr>
                <w:rFonts w:ascii="Helvetica" w:hAnsi="Helvetica" w:cs="Helvetica" w:hint="eastAsia"/>
              </w:rPr>
              <w:t>Only support read operation</w:t>
            </w:r>
          </w:p>
        </w:tc>
      </w:tr>
      <w:tr w:rsidR="00D74D5C" w:rsidRPr="00522330" w14:paraId="22D5E1B9" w14:textId="77777777" w:rsidTr="00A84E51">
        <w:tc>
          <w:tcPr>
            <w:tcW w:w="3261" w:type="dxa"/>
          </w:tcPr>
          <w:p w14:paraId="1532A078" w14:textId="77777777" w:rsidR="00D74D5C" w:rsidRDefault="00D74D5C" w:rsidP="0087344A">
            <w:pPr>
              <w:pStyle w:val="TableText"/>
              <w:kinsoku w:val="0"/>
              <w:textAlignment w:val="top"/>
              <w:rPr>
                <w:rFonts w:ascii="Helvetica" w:hAnsi="Helvetica" w:cs="Helvetica"/>
              </w:rPr>
            </w:pPr>
            <w:r w:rsidRPr="00683C1F">
              <w:rPr>
                <w:rFonts w:ascii="Helvetica" w:hAnsi="Helvetica" w:cs="Helvetica"/>
              </w:rPr>
              <w:t>tePathRowStatus</w:t>
            </w:r>
          </w:p>
          <w:p w14:paraId="5242EB9E"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3</w:t>
            </w:r>
            <w:r w:rsidRPr="00522330">
              <w:rPr>
                <w:rFonts w:ascii="Helvetica" w:hAnsi="Helvetica" w:cs="Helvetica"/>
              </w:rPr>
              <w:t>)</w:t>
            </w:r>
          </w:p>
        </w:tc>
        <w:tc>
          <w:tcPr>
            <w:tcW w:w="1701" w:type="dxa"/>
          </w:tcPr>
          <w:p w14:paraId="6C55E5EF"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14:paraId="3663045A"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0FAAB45C"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 xml:space="preserve">Only support </w:t>
            </w:r>
            <w:r w:rsidRPr="000D389D">
              <w:rPr>
                <w:rFonts w:ascii="Helvetica" w:hAnsi="Helvetica" w:cs="Helvetica" w:hint="eastAsia"/>
              </w:rPr>
              <w:t>active(1),</w:t>
            </w:r>
            <w:r>
              <w:rPr>
                <w:rFonts w:ascii="Helvetica" w:hAnsi="Helvetica" w:cs="Helvetica" w:hint="eastAsia"/>
              </w:rPr>
              <w:t xml:space="preserve"> </w:t>
            </w:r>
            <w:r w:rsidRPr="000D389D">
              <w:rPr>
                <w:rFonts w:ascii="Helvetica" w:hAnsi="Helvetica" w:cs="Helvetica" w:hint="eastAsia"/>
              </w:rPr>
              <w:t>createAndGo(4) and destroy(6)</w:t>
            </w:r>
          </w:p>
        </w:tc>
      </w:tr>
      <w:tr w:rsidR="00D74D5C" w:rsidRPr="00522330" w14:paraId="01441CD8" w14:textId="77777777" w:rsidTr="00A84E51">
        <w:tc>
          <w:tcPr>
            <w:tcW w:w="3261" w:type="dxa"/>
          </w:tcPr>
          <w:p w14:paraId="024147CF"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tePathStorageType</w:t>
            </w:r>
          </w:p>
          <w:p w14:paraId="1D6C7C42"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4</w:t>
            </w:r>
            <w:r w:rsidRPr="00522330">
              <w:rPr>
                <w:rFonts w:ascii="Helvetica" w:hAnsi="Helvetica" w:cs="Helvetica"/>
              </w:rPr>
              <w:t>)</w:t>
            </w:r>
          </w:p>
        </w:tc>
        <w:tc>
          <w:tcPr>
            <w:tcW w:w="1701" w:type="dxa"/>
          </w:tcPr>
          <w:p w14:paraId="65E7C253"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14:paraId="0716CC89"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10B16A35" w14:textId="77777777" w:rsidR="00D74D5C" w:rsidRPr="00522330" w:rsidRDefault="00D74D5C" w:rsidP="0087344A">
            <w:pPr>
              <w:pStyle w:val="TableText"/>
              <w:kinsoku w:val="0"/>
              <w:textAlignment w:val="top"/>
              <w:rPr>
                <w:rFonts w:ascii="Helvetica" w:hAnsi="Helvetica" w:cs="Helvetica"/>
              </w:rPr>
            </w:pPr>
            <w:r w:rsidRPr="000D389D">
              <w:rPr>
                <w:rFonts w:ascii="Helvetica" w:hAnsi="Helvetica" w:cs="Helvetica" w:hint="eastAsia"/>
              </w:rPr>
              <w:t xml:space="preserve">Not </w:t>
            </w:r>
            <w:r w:rsidRPr="000D389D">
              <w:rPr>
                <w:rFonts w:ascii="Helvetica" w:hAnsi="Helvetica" w:cs="Helvetica"/>
              </w:rPr>
              <w:t>supported. The</w:t>
            </w:r>
            <w:r w:rsidRPr="000D389D">
              <w:rPr>
                <w:rFonts w:ascii="Helvetica" w:hAnsi="Helvetica" w:cs="Helvetica" w:hint="eastAsia"/>
              </w:rPr>
              <w:t xml:space="preserve"> value is always nonvolatile(3)</w:t>
            </w:r>
          </w:p>
        </w:tc>
      </w:tr>
      <w:tr w:rsidR="00D74D5C" w:rsidRPr="00522330" w14:paraId="5A858E4C" w14:textId="77777777" w:rsidTr="00A84E51">
        <w:tc>
          <w:tcPr>
            <w:tcW w:w="3261" w:type="dxa"/>
          </w:tcPr>
          <w:p w14:paraId="2D1336AE"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tePathType</w:t>
            </w:r>
          </w:p>
          <w:p w14:paraId="55256B21"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5</w:t>
            </w:r>
            <w:r w:rsidRPr="00522330">
              <w:rPr>
                <w:rFonts w:ascii="Helvetica" w:hAnsi="Helvetica" w:cs="Helvetica"/>
              </w:rPr>
              <w:t>)</w:t>
            </w:r>
          </w:p>
        </w:tc>
        <w:tc>
          <w:tcPr>
            <w:tcW w:w="1701" w:type="dxa"/>
          </w:tcPr>
          <w:p w14:paraId="178BC5FE"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14:paraId="683759C4"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2E7BB2C2"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 xml:space="preserve">Only support </w:t>
            </w:r>
            <w:r w:rsidRPr="006F4303">
              <w:rPr>
                <w:rFonts w:ascii="Helvetica" w:hAnsi="Helvetica" w:cs="Helvetica"/>
              </w:rPr>
              <w:t>primary(2)</w:t>
            </w:r>
            <w:r w:rsidRPr="006F4303">
              <w:rPr>
                <w:rFonts w:ascii="Helvetica" w:hAnsi="Helvetica" w:cs="Helvetica" w:hint="eastAsia"/>
              </w:rPr>
              <w:t>,</w:t>
            </w:r>
            <w:r>
              <w:rPr>
                <w:rFonts w:ascii="Helvetica" w:hAnsi="Helvetica" w:cs="Helvetica" w:hint="eastAsia"/>
              </w:rPr>
              <w:t xml:space="preserve"> </w:t>
            </w:r>
            <w:r w:rsidRPr="006F4303">
              <w:rPr>
                <w:rFonts w:ascii="Helvetica" w:hAnsi="Helvetica" w:cs="Helvetica"/>
              </w:rPr>
              <w:t>standby(3)</w:t>
            </w:r>
          </w:p>
        </w:tc>
      </w:tr>
      <w:tr w:rsidR="00D74D5C" w:rsidRPr="00522330" w14:paraId="3EBBA301" w14:textId="77777777" w:rsidTr="00A84E51">
        <w:tc>
          <w:tcPr>
            <w:tcW w:w="3261" w:type="dxa"/>
          </w:tcPr>
          <w:p w14:paraId="50B0E0EF"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tePathConfiguredRoute</w:t>
            </w:r>
            <w:r w:rsidRPr="00683C1F">
              <w:rPr>
                <w:rFonts w:ascii="Helvetica" w:hAnsi="Helvetica" w:cs="Helvetica" w:hint="eastAsia"/>
              </w:rPr>
              <w:br/>
            </w: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6</w:t>
            </w:r>
            <w:r w:rsidRPr="00522330">
              <w:rPr>
                <w:rFonts w:ascii="Helvetica" w:hAnsi="Helvetica" w:cs="Helvetica"/>
              </w:rPr>
              <w:t>)</w:t>
            </w:r>
          </w:p>
        </w:tc>
        <w:tc>
          <w:tcPr>
            <w:tcW w:w="1701" w:type="dxa"/>
          </w:tcPr>
          <w:p w14:paraId="2CB21D2C"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14:paraId="4815ED7C"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0C449959"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1F45A30F" w14:textId="77777777" w:rsidTr="00A84E51">
        <w:tc>
          <w:tcPr>
            <w:tcW w:w="3261" w:type="dxa"/>
          </w:tcPr>
          <w:p w14:paraId="3F6935A1"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tePathBandwidth</w:t>
            </w:r>
          </w:p>
          <w:p w14:paraId="423B3A47"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7</w:t>
            </w:r>
            <w:r w:rsidRPr="00522330">
              <w:rPr>
                <w:rFonts w:ascii="Helvetica" w:hAnsi="Helvetica" w:cs="Helvetica"/>
              </w:rPr>
              <w:t>)</w:t>
            </w:r>
          </w:p>
        </w:tc>
        <w:tc>
          <w:tcPr>
            <w:tcW w:w="1701" w:type="dxa"/>
          </w:tcPr>
          <w:p w14:paraId="753798FF"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14:paraId="70F55B5B"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0FBEA17B" w14:textId="77777777" w:rsidR="00D74D5C" w:rsidRPr="00522330" w:rsidRDefault="00D74D5C" w:rsidP="0087344A">
            <w:pPr>
              <w:pStyle w:val="TableText"/>
              <w:kinsoku w:val="0"/>
              <w:textAlignment w:val="top"/>
              <w:rPr>
                <w:rFonts w:ascii="Helvetica" w:hAnsi="Helvetica" w:cs="Helvetica"/>
              </w:rPr>
            </w:pPr>
            <w:r w:rsidRPr="000D389D">
              <w:rPr>
                <w:rFonts w:ascii="Helvetica" w:hAnsi="Helvetica" w:cs="Helvetica" w:hint="eastAsia"/>
              </w:rPr>
              <w:t>Only support read operation</w:t>
            </w:r>
          </w:p>
        </w:tc>
      </w:tr>
      <w:tr w:rsidR="00D74D5C" w:rsidRPr="00522330" w14:paraId="2774EB48" w14:textId="77777777" w:rsidTr="00A84E51">
        <w:tc>
          <w:tcPr>
            <w:tcW w:w="3261" w:type="dxa"/>
          </w:tcPr>
          <w:p w14:paraId="4D8D32D7"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tePathIncludeAny</w:t>
            </w:r>
          </w:p>
          <w:p w14:paraId="3CE44B61"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8</w:t>
            </w:r>
            <w:r w:rsidRPr="00522330">
              <w:rPr>
                <w:rFonts w:ascii="Helvetica" w:hAnsi="Helvetica" w:cs="Helvetica"/>
              </w:rPr>
              <w:t>)</w:t>
            </w:r>
          </w:p>
        </w:tc>
        <w:tc>
          <w:tcPr>
            <w:tcW w:w="1701" w:type="dxa"/>
          </w:tcPr>
          <w:p w14:paraId="1D2CA9F2"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14:paraId="55807D5B"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3D560119" w14:textId="77777777" w:rsidR="00D74D5C" w:rsidRPr="00522330" w:rsidRDefault="00D74D5C" w:rsidP="0087344A">
            <w:pPr>
              <w:pStyle w:val="TableText"/>
              <w:kinsoku w:val="0"/>
              <w:textAlignment w:val="top"/>
              <w:rPr>
                <w:rFonts w:ascii="Helvetica" w:hAnsi="Helvetica" w:cs="Helvetica"/>
              </w:rPr>
            </w:pPr>
            <w:r w:rsidRPr="000D389D">
              <w:rPr>
                <w:rFonts w:ascii="Helvetica" w:hAnsi="Helvetica" w:cs="Helvetica"/>
              </w:rPr>
              <w:t xml:space="preserve">Not </w:t>
            </w:r>
            <w:r w:rsidRPr="000D389D">
              <w:rPr>
                <w:rFonts w:ascii="Helvetica" w:hAnsi="Helvetica" w:cs="Helvetica" w:hint="eastAsia"/>
              </w:rPr>
              <w:t>s</w:t>
            </w:r>
            <w:r w:rsidRPr="000D389D">
              <w:rPr>
                <w:rFonts w:ascii="Helvetica" w:hAnsi="Helvetica" w:cs="Helvetica"/>
              </w:rPr>
              <w:t>upport</w:t>
            </w:r>
            <w:r w:rsidRPr="000D389D">
              <w:rPr>
                <w:rFonts w:ascii="Helvetica" w:hAnsi="Helvetica" w:cs="Helvetica" w:hint="eastAsia"/>
              </w:rPr>
              <w:t>ed</w:t>
            </w:r>
          </w:p>
        </w:tc>
      </w:tr>
      <w:tr w:rsidR="00D74D5C" w:rsidRPr="00522330" w14:paraId="1C28365D" w14:textId="77777777" w:rsidTr="00A84E51">
        <w:tc>
          <w:tcPr>
            <w:tcW w:w="3261" w:type="dxa"/>
          </w:tcPr>
          <w:p w14:paraId="4B7302C5"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tePathIncludeAll</w:t>
            </w:r>
          </w:p>
          <w:p w14:paraId="163E22B3"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9</w:t>
            </w:r>
            <w:r w:rsidRPr="00522330">
              <w:rPr>
                <w:rFonts w:ascii="Helvetica" w:hAnsi="Helvetica" w:cs="Helvetica"/>
              </w:rPr>
              <w:t>)</w:t>
            </w:r>
          </w:p>
        </w:tc>
        <w:tc>
          <w:tcPr>
            <w:tcW w:w="1701" w:type="dxa"/>
          </w:tcPr>
          <w:p w14:paraId="68C5EC6A"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14:paraId="0C0B91FA"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32EBD3C7" w14:textId="77777777" w:rsidR="00D74D5C" w:rsidRPr="00522330" w:rsidRDefault="00D74D5C" w:rsidP="0087344A">
            <w:pPr>
              <w:pStyle w:val="TableText"/>
              <w:kinsoku w:val="0"/>
              <w:textAlignment w:val="top"/>
              <w:rPr>
                <w:rFonts w:ascii="Helvetica" w:hAnsi="Helvetica" w:cs="Helvetica"/>
              </w:rPr>
            </w:pPr>
            <w:r w:rsidRPr="000D389D">
              <w:rPr>
                <w:rFonts w:ascii="Helvetica" w:hAnsi="Helvetica" w:cs="Helvetica"/>
              </w:rPr>
              <w:t xml:space="preserve">Not </w:t>
            </w:r>
            <w:r w:rsidRPr="000D389D">
              <w:rPr>
                <w:rFonts w:ascii="Helvetica" w:hAnsi="Helvetica" w:cs="Helvetica" w:hint="eastAsia"/>
              </w:rPr>
              <w:t>s</w:t>
            </w:r>
            <w:r w:rsidRPr="000D389D">
              <w:rPr>
                <w:rFonts w:ascii="Helvetica" w:hAnsi="Helvetica" w:cs="Helvetica"/>
              </w:rPr>
              <w:t>upport</w:t>
            </w:r>
            <w:r w:rsidRPr="000D389D">
              <w:rPr>
                <w:rFonts w:ascii="Helvetica" w:hAnsi="Helvetica" w:cs="Helvetica" w:hint="eastAsia"/>
              </w:rPr>
              <w:t>ed</w:t>
            </w:r>
          </w:p>
        </w:tc>
      </w:tr>
      <w:tr w:rsidR="00D74D5C" w:rsidRPr="00522330" w14:paraId="58D88B41" w14:textId="77777777" w:rsidTr="00A84E51">
        <w:tc>
          <w:tcPr>
            <w:tcW w:w="3261" w:type="dxa"/>
          </w:tcPr>
          <w:p w14:paraId="4DBA42AF"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tePathExclude</w:t>
            </w:r>
          </w:p>
          <w:p w14:paraId="7D9D168D"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10</w:t>
            </w:r>
            <w:r w:rsidRPr="00522330">
              <w:rPr>
                <w:rFonts w:ascii="Helvetica" w:hAnsi="Helvetica" w:cs="Helvetica"/>
              </w:rPr>
              <w:t>)</w:t>
            </w:r>
          </w:p>
        </w:tc>
        <w:tc>
          <w:tcPr>
            <w:tcW w:w="1701" w:type="dxa"/>
          </w:tcPr>
          <w:p w14:paraId="0E771D68"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14:paraId="0AAFCDC4"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15758769" w14:textId="77777777" w:rsidR="00D74D5C" w:rsidRPr="00522330" w:rsidRDefault="00D74D5C" w:rsidP="0087344A">
            <w:pPr>
              <w:pStyle w:val="TableText"/>
              <w:kinsoku w:val="0"/>
              <w:textAlignment w:val="top"/>
              <w:rPr>
                <w:rFonts w:ascii="Helvetica" w:hAnsi="Helvetica" w:cs="Helvetica"/>
              </w:rPr>
            </w:pPr>
            <w:r w:rsidRPr="000D389D">
              <w:rPr>
                <w:rFonts w:ascii="Helvetica" w:hAnsi="Helvetica" w:cs="Helvetica"/>
              </w:rPr>
              <w:t xml:space="preserve">Not </w:t>
            </w:r>
            <w:r w:rsidRPr="000D389D">
              <w:rPr>
                <w:rFonts w:ascii="Helvetica" w:hAnsi="Helvetica" w:cs="Helvetica" w:hint="eastAsia"/>
              </w:rPr>
              <w:t>s</w:t>
            </w:r>
            <w:r w:rsidRPr="000D389D">
              <w:rPr>
                <w:rFonts w:ascii="Helvetica" w:hAnsi="Helvetica" w:cs="Helvetica"/>
              </w:rPr>
              <w:t>upport</w:t>
            </w:r>
            <w:r w:rsidRPr="000D389D">
              <w:rPr>
                <w:rFonts w:ascii="Helvetica" w:hAnsi="Helvetica" w:cs="Helvetica" w:hint="eastAsia"/>
              </w:rPr>
              <w:t>ed</w:t>
            </w:r>
          </w:p>
        </w:tc>
      </w:tr>
      <w:tr w:rsidR="00D74D5C" w:rsidRPr="00522330" w14:paraId="6131D410" w14:textId="77777777" w:rsidTr="00A84E51">
        <w:tc>
          <w:tcPr>
            <w:tcW w:w="3261" w:type="dxa"/>
          </w:tcPr>
          <w:p w14:paraId="06631ABA"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tePathSetupPriority</w:t>
            </w:r>
          </w:p>
          <w:p w14:paraId="23050A71"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11</w:t>
            </w:r>
            <w:r w:rsidRPr="00522330">
              <w:rPr>
                <w:rFonts w:ascii="Helvetica" w:hAnsi="Helvetica" w:cs="Helvetica"/>
              </w:rPr>
              <w:t>)</w:t>
            </w:r>
          </w:p>
        </w:tc>
        <w:tc>
          <w:tcPr>
            <w:tcW w:w="1701" w:type="dxa"/>
          </w:tcPr>
          <w:p w14:paraId="136E65B9"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14:paraId="0D41276D"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17924370" w14:textId="77777777" w:rsidR="00D74D5C" w:rsidRPr="00522330" w:rsidRDefault="00D74D5C" w:rsidP="0087344A">
            <w:pPr>
              <w:pStyle w:val="TableText"/>
              <w:kinsoku w:val="0"/>
              <w:textAlignment w:val="top"/>
              <w:rPr>
                <w:rFonts w:ascii="Helvetica" w:hAnsi="Helvetica" w:cs="Helvetica"/>
              </w:rPr>
            </w:pPr>
            <w:r w:rsidRPr="000D389D">
              <w:rPr>
                <w:rFonts w:ascii="Helvetica" w:hAnsi="Helvetica" w:cs="Helvetica"/>
              </w:rPr>
              <w:t xml:space="preserve">Not </w:t>
            </w:r>
            <w:r w:rsidRPr="000D389D">
              <w:rPr>
                <w:rFonts w:ascii="Helvetica" w:hAnsi="Helvetica" w:cs="Helvetica" w:hint="eastAsia"/>
              </w:rPr>
              <w:t>s</w:t>
            </w:r>
            <w:r w:rsidRPr="000D389D">
              <w:rPr>
                <w:rFonts w:ascii="Helvetica" w:hAnsi="Helvetica" w:cs="Helvetica"/>
              </w:rPr>
              <w:t>upport</w:t>
            </w:r>
            <w:r w:rsidRPr="000D389D">
              <w:rPr>
                <w:rFonts w:ascii="Helvetica" w:hAnsi="Helvetica" w:cs="Helvetica" w:hint="eastAsia"/>
              </w:rPr>
              <w:t>ed</w:t>
            </w:r>
          </w:p>
        </w:tc>
      </w:tr>
      <w:tr w:rsidR="00D74D5C" w:rsidRPr="00522330" w14:paraId="170DC934" w14:textId="77777777" w:rsidTr="00A84E51">
        <w:tc>
          <w:tcPr>
            <w:tcW w:w="3261" w:type="dxa"/>
          </w:tcPr>
          <w:p w14:paraId="4FA14261"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tePathHoldPriority</w:t>
            </w:r>
          </w:p>
          <w:p w14:paraId="787C5189"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12</w:t>
            </w:r>
            <w:r w:rsidRPr="00522330">
              <w:rPr>
                <w:rFonts w:ascii="Helvetica" w:hAnsi="Helvetica" w:cs="Helvetica"/>
              </w:rPr>
              <w:t>)</w:t>
            </w:r>
          </w:p>
        </w:tc>
        <w:tc>
          <w:tcPr>
            <w:tcW w:w="1701" w:type="dxa"/>
          </w:tcPr>
          <w:p w14:paraId="5450EDDA"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14:paraId="3FC1B26A"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04E66DC5" w14:textId="77777777" w:rsidR="00D74D5C" w:rsidRPr="00522330" w:rsidRDefault="00D74D5C" w:rsidP="0087344A">
            <w:pPr>
              <w:pStyle w:val="TableText"/>
              <w:kinsoku w:val="0"/>
              <w:textAlignment w:val="top"/>
              <w:rPr>
                <w:rFonts w:ascii="Helvetica" w:hAnsi="Helvetica" w:cs="Helvetica"/>
              </w:rPr>
            </w:pPr>
            <w:r w:rsidRPr="000D389D">
              <w:rPr>
                <w:rFonts w:ascii="Helvetica" w:hAnsi="Helvetica" w:cs="Helvetica"/>
              </w:rPr>
              <w:t xml:space="preserve">Not </w:t>
            </w:r>
            <w:r w:rsidRPr="000D389D">
              <w:rPr>
                <w:rFonts w:ascii="Helvetica" w:hAnsi="Helvetica" w:cs="Helvetica" w:hint="eastAsia"/>
              </w:rPr>
              <w:t>s</w:t>
            </w:r>
            <w:r w:rsidRPr="000D389D">
              <w:rPr>
                <w:rFonts w:ascii="Helvetica" w:hAnsi="Helvetica" w:cs="Helvetica"/>
              </w:rPr>
              <w:t>upport</w:t>
            </w:r>
            <w:r w:rsidRPr="000D389D">
              <w:rPr>
                <w:rFonts w:ascii="Helvetica" w:hAnsi="Helvetica" w:cs="Helvetica" w:hint="eastAsia"/>
              </w:rPr>
              <w:t>ed</w:t>
            </w:r>
          </w:p>
        </w:tc>
      </w:tr>
      <w:tr w:rsidR="00D74D5C" w:rsidRPr="00522330" w14:paraId="4EFBE918" w14:textId="77777777" w:rsidTr="00A84E51">
        <w:tc>
          <w:tcPr>
            <w:tcW w:w="3261" w:type="dxa"/>
          </w:tcPr>
          <w:p w14:paraId="06EC90EF"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tePathProperties</w:t>
            </w:r>
          </w:p>
          <w:p w14:paraId="3C80C76A"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13</w:t>
            </w:r>
            <w:r w:rsidRPr="00522330">
              <w:rPr>
                <w:rFonts w:ascii="Helvetica" w:hAnsi="Helvetica" w:cs="Helvetica"/>
              </w:rPr>
              <w:t>)</w:t>
            </w:r>
          </w:p>
        </w:tc>
        <w:tc>
          <w:tcPr>
            <w:tcW w:w="1701" w:type="dxa"/>
          </w:tcPr>
          <w:p w14:paraId="336EF5E4"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14:paraId="42DBF123"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0ABEA63B" w14:textId="77777777" w:rsidR="00D74D5C" w:rsidRPr="00522330" w:rsidRDefault="00D74D5C" w:rsidP="0087344A">
            <w:pPr>
              <w:pStyle w:val="TableText"/>
              <w:kinsoku w:val="0"/>
              <w:textAlignment w:val="top"/>
              <w:rPr>
                <w:rFonts w:ascii="Helvetica" w:hAnsi="Helvetica" w:cs="Helvetica"/>
              </w:rPr>
            </w:pPr>
            <w:r w:rsidRPr="000D389D">
              <w:rPr>
                <w:rFonts w:ascii="Helvetica" w:hAnsi="Helvetica" w:cs="Helvetica"/>
              </w:rPr>
              <w:t xml:space="preserve">Not </w:t>
            </w:r>
            <w:r w:rsidRPr="000D389D">
              <w:rPr>
                <w:rFonts w:ascii="Helvetica" w:hAnsi="Helvetica" w:cs="Helvetica" w:hint="eastAsia"/>
              </w:rPr>
              <w:t>s</w:t>
            </w:r>
            <w:r w:rsidRPr="000D389D">
              <w:rPr>
                <w:rFonts w:ascii="Helvetica" w:hAnsi="Helvetica" w:cs="Helvetica"/>
              </w:rPr>
              <w:t>upport</w:t>
            </w:r>
            <w:r w:rsidRPr="000D389D">
              <w:rPr>
                <w:rFonts w:ascii="Helvetica" w:hAnsi="Helvetica" w:cs="Helvetica" w:hint="eastAsia"/>
              </w:rPr>
              <w:t>ed</w:t>
            </w:r>
          </w:p>
        </w:tc>
      </w:tr>
      <w:tr w:rsidR="00D74D5C" w:rsidRPr="00522330" w14:paraId="3937A883" w14:textId="77777777" w:rsidTr="00A84E51">
        <w:tc>
          <w:tcPr>
            <w:tcW w:w="3261" w:type="dxa"/>
          </w:tcPr>
          <w:p w14:paraId="312A1862"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tePathOperStatus</w:t>
            </w:r>
          </w:p>
          <w:p w14:paraId="36F63933"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14</w:t>
            </w:r>
            <w:r w:rsidRPr="00522330">
              <w:rPr>
                <w:rFonts w:ascii="Helvetica" w:hAnsi="Helvetica" w:cs="Helvetica"/>
              </w:rPr>
              <w:t>)</w:t>
            </w:r>
          </w:p>
        </w:tc>
        <w:tc>
          <w:tcPr>
            <w:tcW w:w="1701" w:type="dxa"/>
          </w:tcPr>
          <w:p w14:paraId="1EFD2BF3"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275" w:type="dxa"/>
          </w:tcPr>
          <w:p w14:paraId="718BDB9F"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1D755481" w14:textId="77777777" w:rsidR="00D74D5C" w:rsidRPr="00522330" w:rsidRDefault="00D74D5C" w:rsidP="0087344A">
            <w:pPr>
              <w:pStyle w:val="TableText"/>
              <w:kinsoku w:val="0"/>
              <w:textAlignment w:val="top"/>
              <w:rPr>
                <w:rFonts w:ascii="Helvetica" w:hAnsi="Helvetica" w:cs="Helvetica"/>
              </w:rPr>
            </w:pPr>
            <w:bookmarkStart w:id="3090" w:name="OLE_LINK7"/>
            <w:bookmarkStart w:id="3091" w:name="OLE_LINK9"/>
            <w:r>
              <w:rPr>
                <w:rFonts w:cs="Arial"/>
                <w:color w:val="000000"/>
              </w:rPr>
              <w:t>Only support down(1)</w:t>
            </w:r>
            <w:bookmarkEnd w:id="3090"/>
            <w:r>
              <w:rPr>
                <w:rFonts w:ascii="Helvetica" w:hAnsi="Helvetica" w:cs="Helvetica"/>
              </w:rPr>
              <w:t xml:space="preserve"> , dormant(3), operational(5)</w:t>
            </w:r>
            <w:bookmarkEnd w:id="3091"/>
          </w:p>
        </w:tc>
      </w:tr>
      <w:tr w:rsidR="00D74D5C" w:rsidRPr="00522330" w14:paraId="67F686B0" w14:textId="77777777" w:rsidTr="00A84E51">
        <w:tc>
          <w:tcPr>
            <w:tcW w:w="3261" w:type="dxa"/>
          </w:tcPr>
          <w:p w14:paraId="274886A7"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tePathAdminStatus</w:t>
            </w:r>
          </w:p>
          <w:p w14:paraId="24627F13"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15</w:t>
            </w:r>
            <w:r w:rsidRPr="00522330">
              <w:rPr>
                <w:rFonts w:ascii="Helvetica" w:hAnsi="Helvetica" w:cs="Helvetica"/>
              </w:rPr>
              <w:t>)</w:t>
            </w:r>
          </w:p>
        </w:tc>
        <w:tc>
          <w:tcPr>
            <w:tcW w:w="1701" w:type="dxa"/>
          </w:tcPr>
          <w:p w14:paraId="71B1BD89"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275" w:type="dxa"/>
          </w:tcPr>
          <w:p w14:paraId="4AC13578"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712D0A71" w14:textId="77777777" w:rsidR="00D74D5C" w:rsidRPr="00522330" w:rsidRDefault="00D74D5C" w:rsidP="0087344A">
            <w:pPr>
              <w:pStyle w:val="TableText"/>
              <w:kinsoku w:val="0"/>
              <w:textAlignment w:val="top"/>
              <w:rPr>
                <w:rFonts w:ascii="Helvetica" w:hAnsi="Helvetica" w:cs="Helvetica"/>
              </w:rPr>
            </w:pPr>
            <w:r w:rsidRPr="000D389D">
              <w:rPr>
                <w:rFonts w:ascii="Helvetica" w:hAnsi="Helvetica" w:cs="Helvetica"/>
              </w:rPr>
              <w:t xml:space="preserve">Not </w:t>
            </w:r>
            <w:r w:rsidRPr="000D389D">
              <w:rPr>
                <w:rFonts w:ascii="Helvetica" w:hAnsi="Helvetica" w:cs="Helvetica" w:hint="eastAsia"/>
              </w:rPr>
              <w:t>s</w:t>
            </w:r>
            <w:r w:rsidRPr="000D389D">
              <w:rPr>
                <w:rFonts w:ascii="Helvetica" w:hAnsi="Helvetica" w:cs="Helvetica"/>
              </w:rPr>
              <w:t>upport</w:t>
            </w:r>
            <w:r w:rsidRPr="000D389D">
              <w:rPr>
                <w:rFonts w:ascii="Helvetica" w:hAnsi="Helvetica" w:cs="Helvetica" w:hint="eastAsia"/>
              </w:rPr>
              <w:t xml:space="preserve">ed. </w:t>
            </w:r>
            <w:r w:rsidRPr="000D389D">
              <w:rPr>
                <w:rFonts w:ascii="Helvetica" w:hAnsi="Helvetica" w:cs="Helvetica"/>
              </w:rPr>
              <w:t>The</w:t>
            </w:r>
            <w:r w:rsidRPr="000D389D">
              <w:rPr>
                <w:rFonts w:ascii="Helvetica" w:hAnsi="Helvetica" w:cs="Helvetica" w:hint="eastAsia"/>
              </w:rPr>
              <w:t xml:space="preserve"> value is always </w:t>
            </w:r>
            <w:r w:rsidRPr="000D389D">
              <w:rPr>
                <w:rFonts w:ascii="Helvetica" w:hAnsi="Helvetica" w:cs="Helvetica"/>
              </w:rPr>
              <w:t>normal(1)</w:t>
            </w:r>
            <w:r w:rsidRPr="000D389D">
              <w:rPr>
                <w:rFonts w:ascii="Helvetica" w:hAnsi="Helvetica" w:cs="Helvetica" w:hint="eastAsia"/>
              </w:rPr>
              <w:t>.</w:t>
            </w:r>
          </w:p>
        </w:tc>
      </w:tr>
      <w:tr w:rsidR="00D74D5C" w:rsidRPr="00522330" w14:paraId="38A8581C" w14:textId="77777777" w:rsidTr="00A84E51">
        <w:tc>
          <w:tcPr>
            <w:tcW w:w="3261" w:type="dxa"/>
          </w:tcPr>
          <w:p w14:paraId="7799EEAB"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tePathComputedRoute</w:t>
            </w:r>
          </w:p>
          <w:p w14:paraId="67660311"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16</w:t>
            </w:r>
            <w:r w:rsidRPr="00522330">
              <w:rPr>
                <w:rFonts w:ascii="Helvetica" w:hAnsi="Helvetica" w:cs="Helvetica"/>
              </w:rPr>
              <w:t>)</w:t>
            </w:r>
          </w:p>
        </w:tc>
        <w:tc>
          <w:tcPr>
            <w:tcW w:w="1701" w:type="dxa"/>
          </w:tcPr>
          <w:p w14:paraId="4F908136"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275" w:type="dxa"/>
          </w:tcPr>
          <w:p w14:paraId="75B9CCE1"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73F5D2E4"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73A17D4F" w14:textId="77777777" w:rsidTr="00A84E51">
        <w:tc>
          <w:tcPr>
            <w:tcW w:w="3261" w:type="dxa"/>
          </w:tcPr>
          <w:p w14:paraId="2D48F793"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tePathRecordedRoute</w:t>
            </w:r>
          </w:p>
          <w:p w14:paraId="634E8E3A"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1.3.6.1.2.1.122.1.3.1.</w:t>
            </w:r>
            <w:r w:rsidRPr="00683C1F">
              <w:rPr>
                <w:rFonts w:ascii="Helvetica" w:hAnsi="Helvetica" w:cs="Helvetica" w:hint="eastAsia"/>
              </w:rPr>
              <w:t>17</w:t>
            </w:r>
            <w:r w:rsidRPr="00522330">
              <w:rPr>
                <w:rFonts w:ascii="Helvetica" w:hAnsi="Helvetica" w:cs="Helvetica"/>
              </w:rPr>
              <w:t>)</w:t>
            </w:r>
          </w:p>
        </w:tc>
        <w:tc>
          <w:tcPr>
            <w:tcW w:w="1701" w:type="dxa"/>
          </w:tcPr>
          <w:p w14:paraId="57B34061"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275" w:type="dxa"/>
          </w:tcPr>
          <w:p w14:paraId="12B9A601"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772222E4"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bl>
    <w:p w14:paraId="155142E7" w14:textId="77777777" w:rsidR="00D74D5C" w:rsidRDefault="00D74D5C" w:rsidP="008C7DD1">
      <w:pPr>
        <w:pStyle w:val="Spacer"/>
      </w:pPr>
    </w:p>
    <w:p w14:paraId="69804D7D" w14:textId="77777777" w:rsidR="00D74D5C" w:rsidRPr="008418BF" w:rsidRDefault="00D74D5C" w:rsidP="0087344A">
      <w:pPr>
        <w:pStyle w:val="2"/>
        <w:tabs>
          <w:tab w:val="num" w:pos="576"/>
        </w:tabs>
        <w:autoSpaceDE/>
        <w:autoSpaceDN/>
        <w:adjustRightInd/>
        <w:ind w:left="576" w:hanging="576"/>
        <w:jc w:val="both"/>
        <w:textAlignment w:val="auto"/>
        <w:rPr>
          <w:rFonts w:ascii="Helvetica" w:eastAsia="charset0MS Sans Serif" w:hAnsi="Helvetica" w:cs="Helvetica"/>
        </w:rPr>
      </w:pPr>
      <w:bookmarkStart w:id="3092" w:name="_Toc397420767"/>
      <w:bookmarkStart w:id="3093" w:name="_Toc402775074"/>
      <w:bookmarkStart w:id="3094" w:name="_Toc483389202"/>
      <w:r>
        <w:rPr>
          <w:rFonts w:ascii="Helvetica" w:hAnsi="Helvetica" w:cs="Helvetica" w:hint="eastAsia"/>
        </w:rPr>
        <w:t>tePathHopTable</w:t>
      </w:r>
      <w:bookmarkEnd w:id="3092"/>
      <w:bookmarkEnd w:id="3093"/>
      <w:bookmarkEnd w:id="3094"/>
    </w:p>
    <w:p w14:paraId="7A29AFBD" w14:textId="77777777" w:rsidR="00D74D5C" w:rsidRPr="006F5982" w:rsidRDefault="00C57E05" w:rsidP="006F5982">
      <w:pPr>
        <w:ind w:left="0"/>
        <w:rPr>
          <w:rFonts w:eastAsia="黑体"/>
          <w:b/>
          <w:bCs/>
          <w:kern w:val="0"/>
          <w:sz w:val="22"/>
          <w:szCs w:val="22"/>
        </w:rPr>
      </w:pPr>
      <w:r w:rsidRPr="006F5982">
        <w:rPr>
          <w:rFonts w:eastAsia="黑体"/>
          <w:b/>
          <w:bCs/>
          <w:kern w:val="0"/>
          <w:sz w:val="22"/>
          <w:szCs w:val="22"/>
        </w:rPr>
        <w:t>OID</w:t>
      </w:r>
      <w:r w:rsidR="00D74D5C" w:rsidRPr="006F5982">
        <w:rPr>
          <w:rFonts w:eastAsia="黑体"/>
          <w:b/>
          <w:bCs/>
          <w:kern w:val="0"/>
          <w:sz w:val="22"/>
          <w:szCs w:val="22"/>
        </w:rPr>
        <w:t>: 1.3.6.1.2.1.122.1.</w:t>
      </w:r>
      <w:r w:rsidR="00D74D5C" w:rsidRPr="006F5982">
        <w:rPr>
          <w:rFonts w:eastAsia="黑体" w:hint="eastAsia"/>
          <w:b/>
          <w:bCs/>
          <w:kern w:val="0"/>
          <w:sz w:val="22"/>
          <w:szCs w:val="22"/>
        </w:rPr>
        <w:t>4</w:t>
      </w:r>
    </w:p>
    <w:tbl>
      <w:tblPr>
        <w:tblStyle w:val="IndexTable"/>
        <w:tblW w:w="8320" w:type="dxa"/>
        <w:tblLayout w:type="fixed"/>
        <w:tblLook w:val="04A0" w:firstRow="1" w:lastRow="0" w:firstColumn="1" w:lastColumn="0" w:noHBand="0" w:noVBand="1"/>
      </w:tblPr>
      <w:tblGrid>
        <w:gridCol w:w="3119"/>
        <w:gridCol w:w="1701"/>
        <w:gridCol w:w="1417"/>
        <w:gridCol w:w="2083"/>
      </w:tblGrid>
      <w:tr w:rsidR="00D74D5C" w:rsidRPr="00522330" w14:paraId="57A6C9A3" w14:textId="77777777" w:rsidTr="00A84E51">
        <w:trPr>
          <w:cnfStyle w:val="100000000000" w:firstRow="1" w:lastRow="0" w:firstColumn="0" w:lastColumn="0" w:oddVBand="0" w:evenVBand="0" w:oddHBand="0" w:evenHBand="0" w:firstRowFirstColumn="0" w:firstRowLastColumn="0" w:lastRowFirstColumn="0" w:lastRowLastColumn="0"/>
        </w:trPr>
        <w:tc>
          <w:tcPr>
            <w:tcW w:w="3119" w:type="dxa"/>
          </w:tcPr>
          <w:p w14:paraId="2C47E51D" w14:textId="77777777" w:rsidR="00D74D5C" w:rsidRPr="00522330" w:rsidRDefault="00166066" w:rsidP="008C7DD1">
            <w:pPr>
              <w:pStyle w:val="TableHeading"/>
            </w:pPr>
            <w:r>
              <w:t>Object (OID)</w:t>
            </w:r>
          </w:p>
        </w:tc>
        <w:tc>
          <w:tcPr>
            <w:tcW w:w="1701" w:type="dxa"/>
          </w:tcPr>
          <w:p w14:paraId="5D2D6253" w14:textId="77777777" w:rsidR="00D74D5C" w:rsidRPr="00522330" w:rsidRDefault="00D74D5C" w:rsidP="008C7DD1">
            <w:pPr>
              <w:pStyle w:val="TableHeading"/>
            </w:pPr>
            <w:r w:rsidRPr="00522330">
              <w:t>Access</w:t>
            </w:r>
          </w:p>
        </w:tc>
        <w:tc>
          <w:tcPr>
            <w:tcW w:w="1417" w:type="dxa"/>
          </w:tcPr>
          <w:p w14:paraId="3121ED5C" w14:textId="77777777" w:rsidR="00D74D5C" w:rsidRPr="00522330" w:rsidRDefault="00D74D5C" w:rsidP="008C7DD1">
            <w:pPr>
              <w:pStyle w:val="TableHeading"/>
            </w:pPr>
            <w:r w:rsidRPr="00522330">
              <w:t>PDS</w:t>
            </w:r>
          </w:p>
        </w:tc>
        <w:tc>
          <w:tcPr>
            <w:tcW w:w="2083" w:type="dxa"/>
          </w:tcPr>
          <w:p w14:paraId="7D9BA8C7" w14:textId="77777777" w:rsidR="00D74D5C" w:rsidRPr="00522330" w:rsidRDefault="0039618E" w:rsidP="008C7DD1">
            <w:pPr>
              <w:pStyle w:val="TableHeading"/>
            </w:pPr>
            <w:r>
              <w:t>Comments</w:t>
            </w:r>
          </w:p>
        </w:tc>
      </w:tr>
      <w:tr w:rsidR="00D74D5C" w:rsidRPr="00522330" w14:paraId="56769B99" w14:textId="77777777" w:rsidTr="00A84E51">
        <w:tc>
          <w:tcPr>
            <w:tcW w:w="3119" w:type="dxa"/>
          </w:tcPr>
          <w:p w14:paraId="3492490F"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teHopListIndex</w:t>
            </w:r>
          </w:p>
          <w:p w14:paraId="6B098BEE"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1.3.6.1.2.1.122.1.4.1.1</w:t>
            </w:r>
            <w:r w:rsidRPr="00522330">
              <w:rPr>
                <w:rFonts w:ascii="Helvetica" w:hAnsi="Helvetica" w:cs="Helvetica"/>
              </w:rPr>
              <w:t>)</w:t>
            </w:r>
          </w:p>
        </w:tc>
        <w:tc>
          <w:tcPr>
            <w:tcW w:w="1701" w:type="dxa"/>
          </w:tcPr>
          <w:p w14:paraId="684A0E3D"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not-accessible</w:t>
            </w:r>
          </w:p>
        </w:tc>
        <w:tc>
          <w:tcPr>
            <w:tcW w:w="1417" w:type="dxa"/>
          </w:tcPr>
          <w:p w14:paraId="7C111FD6"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37FF413D"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5AFE2C7B" w14:textId="77777777" w:rsidTr="00A84E51">
        <w:tc>
          <w:tcPr>
            <w:tcW w:w="3119" w:type="dxa"/>
          </w:tcPr>
          <w:p w14:paraId="1F3C1FA4"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tePathHopIndex</w:t>
            </w:r>
          </w:p>
          <w:p w14:paraId="60968EFF"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1.3.6.1.2.1.122.1.4.1.</w:t>
            </w:r>
            <w:r w:rsidRPr="00683C1F">
              <w:rPr>
                <w:rFonts w:ascii="Helvetica" w:hAnsi="Helvetica" w:cs="Helvetica" w:hint="eastAsia"/>
              </w:rPr>
              <w:t>2</w:t>
            </w:r>
            <w:r w:rsidRPr="00522330">
              <w:rPr>
                <w:rFonts w:ascii="Helvetica" w:hAnsi="Helvetica" w:cs="Helvetica"/>
              </w:rPr>
              <w:t>)</w:t>
            </w:r>
          </w:p>
        </w:tc>
        <w:tc>
          <w:tcPr>
            <w:tcW w:w="1701" w:type="dxa"/>
          </w:tcPr>
          <w:p w14:paraId="0AF8C43A"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not-accessible</w:t>
            </w:r>
          </w:p>
        </w:tc>
        <w:tc>
          <w:tcPr>
            <w:tcW w:w="1417" w:type="dxa"/>
          </w:tcPr>
          <w:p w14:paraId="048C94A7"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No</w:t>
            </w:r>
          </w:p>
        </w:tc>
        <w:tc>
          <w:tcPr>
            <w:tcW w:w="2083" w:type="dxa"/>
          </w:tcPr>
          <w:p w14:paraId="202F8B42"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74FA26FB" w14:textId="77777777" w:rsidTr="00A84E51">
        <w:tc>
          <w:tcPr>
            <w:tcW w:w="3119" w:type="dxa"/>
          </w:tcPr>
          <w:p w14:paraId="63FD4BCA"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tePathHopRowStatus</w:t>
            </w:r>
          </w:p>
          <w:p w14:paraId="07516DD0"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1.3.6.1.2.1.122.1.4.1.</w:t>
            </w:r>
            <w:r w:rsidRPr="00683C1F">
              <w:rPr>
                <w:rFonts w:ascii="Helvetica" w:hAnsi="Helvetica" w:cs="Helvetica" w:hint="eastAsia"/>
              </w:rPr>
              <w:t>3</w:t>
            </w:r>
            <w:r w:rsidRPr="00522330">
              <w:rPr>
                <w:rFonts w:ascii="Helvetica" w:hAnsi="Helvetica" w:cs="Helvetica"/>
              </w:rPr>
              <w:t>)</w:t>
            </w:r>
          </w:p>
        </w:tc>
        <w:tc>
          <w:tcPr>
            <w:tcW w:w="1701" w:type="dxa"/>
          </w:tcPr>
          <w:p w14:paraId="59EE677A"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417" w:type="dxa"/>
          </w:tcPr>
          <w:p w14:paraId="2A04A5E3"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0F5CC4E4"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 xml:space="preserve">Only support </w:t>
            </w:r>
            <w:r w:rsidRPr="000D389D">
              <w:rPr>
                <w:rFonts w:ascii="Helvetica" w:hAnsi="Helvetica" w:cs="Helvetica" w:hint="eastAsia"/>
              </w:rPr>
              <w:t>active(1),</w:t>
            </w:r>
            <w:r>
              <w:rPr>
                <w:rFonts w:ascii="Helvetica" w:hAnsi="Helvetica" w:cs="Helvetica" w:hint="eastAsia"/>
              </w:rPr>
              <w:t xml:space="preserve"> </w:t>
            </w:r>
            <w:r w:rsidRPr="000D389D">
              <w:rPr>
                <w:rFonts w:ascii="Helvetica" w:hAnsi="Helvetica" w:cs="Helvetica" w:hint="eastAsia"/>
              </w:rPr>
              <w:t>createAndGo(4) and destroy(6)</w:t>
            </w:r>
          </w:p>
        </w:tc>
      </w:tr>
      <w:tr w:rsidR="00D74D5C" w:rsidRPr="00522330" w14:paraId="31450B3C" w14:textId="77777777" w:rsidTr="00A84E51">
        <w:tc>
          <w:tcPr>
            <w:tcW w:w="3119" w:type="dxa"/>
          </w:tcPr>
          <w:p w14:paraId="3BB66850"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tePathHopStorageType</w:t>
            </w:r>
          </w:p>
          <w:p w14:paraId="5FCCAC16"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1.3.6.1.2.1.122.1.4.1.</w:t>
            </w:r>
            <w:r w:rsidRPr="00683C1F">
              <w:rPr>
                <w:rFonts w:ascii="Helvetica" w:hAnsi="Helvetica" w:cs="Helvetica" w:hint="eastAsia"/>
              </w:rPr>
              <w:t>4</w:t>
            </w:r>
            <w:r w:rsidRPr="00522330">
              <w:rPr>
                <w:rFonts w:ascii="Helvetica" w:hAnsi="Helvetica" w:cs="Helvetica"/>
              </w:rPr>
              <w:t>)</w:t>
            </w:r>
          </w:p>
        </w:tc>
        <w:tc>
          <w:tcPr>
            <w:tcW w:w="1701" w:type="dxa"/>
          </w:tcPr>
          <w:p w14:paraId="49F2BED4"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417" w:type="dxa"/>
          </w:tcPr>
          <w:p w14:paraId="008FA801"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222CF1CD" w14:textId="77777777" w:rsidR="00D74D5C" w:rsidRPr="00522330" w:rsidRDefault="00D74D5C" w:rsidP="0087344A">
            <w:pPr>
              <w:pStyle w:val="TableText"/>
              <w:kinsoku w:val="0"/>
              <w:textAlignment w:val="top"/>
              <w:rPr>
                <w:rFonts w:ascii="Helvetica" w:hAnsi="Helvetica" w:cs="Helvetica"/>
              </w:rPr>
            </w:pPr>
            <w:r w:rsidRPr="000D389D">
              <w:rPr>
                <w:rFonts w:ascii="Helvetica" w:hAnsi="Helvetica" w:cs="Helvetica" w:hint="eastAsia"/>
              </w:rPr>
              <w:t xml:space="preserve">Not </w:t>
            </w:r>
            <w:r w:rsidRPr="000D389D">
              <w:rPr>
                <w:rFonts w:ascii="Helvetica" w:hAnsi="Helvetica" w:cs="Helvetica"/>
              </w:rPr>
              <w:t>supported. The</w:t>
            </w:r>
            <w:r w:rsidRPr="000D389D">
              <w:rPr>
                <w:rFonts w:ascii="Helvetica" w:hAnsi="Helvetica" w:cs="Helvetica" w:hint="eastAsia"/>
              </w:rPr>
              <w:t xml:space="preserve"> value is always nonvolatile(3)</w:t>
            </w:r>
          </w:p>
        </w:tc>
      </w:tr>
      <w:tr w:rsidR="00D74D5C" w:rsidRPr="00522330" w14:paraId="7AD233E6" w14:textId="77777777" w:rsidTr="00A84E51">
        <w:tc>
          <w:tcPr>
            <w:tcW w:w="3119" w:type="dxa"/>
          </w:tcPr>
          <w:p w14:paraId="40CCBFE5"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tePathHopAddrType</w:t>
            </w:r>
          </w:p>
          <w:p w14:paraId="09EA9424"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1.3.6.1.2.1.122.1.4.1.</w:t>
            </w:r>
            <w:r w:rsidRPr="00683C1F">
              <w:rPr>
                <w:rFonts w:ascii="Helvetica" w:hAnsi="Helvetica" w:cs="Helvetica" w:hint="eastAsia"/>
              </w:rPr>
              <w:t>5</w:t>
            </w:r>
            <w:r w:rsidRPr="00522330">
              <w:rPr>
                <w:rFonts w:ascii="Helvetica" w:hAnsi="Helvetica" w:cs="Helvetica"/>
              </w:rPr>
              <w:t>)</w:t>
            </w:r>
          </w:p>
        </w:tc>
        <w:tc>
          <w:tcPr>
            <w:tcW w:w="1701" w:type="dxa"/>
          </w:tcPr>
          <w:p w14:paraId="0741E014"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417" w:type="dxa"/>
          </w:tcPr>
          <w:p w14:paraId="053E1F2F"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3B3EFF3A" w14:textId="77777777" w:rsidR="00D74D5C" w:rsidRPr="00522330" w:rsidRDefault="00D74D5C" w:rsidP="0087344A">
            <w:pPr>
              <w:pStyle w:val="TableText"/>
              <w:kinsoku w:val="0"/>
              <w:textAlignment w:val="top"/>
              <w:rPr>
                <w:rFonts w:ascii="Helvetica" w:hAnsi="Helvetica" w:cs="Helvetica"/>
              </w:rPr>
            </w:pPr>
            <w:r w:rsidRPr="000D389D">
              <w:rPr>
                <w:rFonts w:ascii="Helvetica" w:hAnsi="Helvetica" w:cs="Helvetica" w:hint="eastAsia"/>
              </w:rPr>
              <w:t xml:space="preserve">Only support </w:t>
            </w:r>
            <w:r w:rsidRPr="000D389D">
              <w:rPr>
                <w:rFonts w:ascii="Helvetica" w:hAnsi="Helvetica" w:cs="Helvetica"/>
              </w:rPr>
              <w:t>ipv4(1)</w:t>
            </w:r>
          </w:p>
        </w:tc>
      </w:tr>
      <w:tr w:rsidR="00D74D5C" w:rsidRPr="00522330" w14:paraId="7CBDDF5E" w14:textId="77777777" w:rsidTr="00A84E51">
        <w:tc>
          <w:tcPr>
            <w:tcW w:w="3119" w:type="dxa"/>
          </w:tcPr>
          <w:p w14:paraId="6D1E0AF8"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tePathHopAddress</w:t>
            </w:r>
          </w:p>
          <w:p w14:paraId="3497B538"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1.3.6.1.2.1.122.1.4.1.</w:t>
            </w:r>
            <w:r w:rsidRPr="00683C1F">
              <w:rPr>
                <w:rFonts w:ascii="Helvetica" w:hAnsi="Helvetica" w:cs="Helvetica" w:hint="eastAsia"/>
              </w:rPr>
              <w:t>6</w:t>
            </w:r>
            <w:r w:rsidRPr="00522330">
              <w:rPr>
                <w:rFonts w:ascii="Helvetica" w:hAnsi="Helvetica" w:cs="Helvetica"/>
              </w:rPr>
              <w:t>)</w:t>
            </w:r>
          </w:p>
        </w:tc>
        <w:tc>
          <w:tcPr>
            <w:tcW w:w="1701" w:type="dxa"/>
          </w:tcPr>
          <w:p w14:paraId="3B0FF930"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read-create</w:t>
            </w:r>
          </w:p>
        </w:tc>
        <w:tc>
          <w:tcPr>
            <w:tcW w:w="1417" w:type="dxa"/>
          </w:tcPr>
          <w:p w14:paraId="6ED78A17"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5DD98486"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r w:rsidR="00D74D5C" w:rsidRPr="00522330" w14:paraId="78A88486" w14:textId="77777777" w:rsidTr="00A84E51">
        <w:tc>
          <w:tcPr>
            <w:tcW w:w="3119" w:type="dxa"/>
          </w:tcPr>
          <w:p w14:paraId="1B2F1F6C" w14:textId="77777777" w:rsidR="00D74D5C" w:rsidRPr="00683C1F" w:rsidRDefault="00D74D5C" w:rsidP="0087344A">
            <w:pPr>
              <w:pStyle w:val="TableText"/>
              <w:kinsoku w:val="0"/>
              <w:textAlignment w:val="top"/>
              <w:rPr>
                <w:rFonts w:ascii="Helvetica" w:hAnsi="Helvetica" w:cs="Helvetica"/>
              </w:rPr>
            </w:pPr>
            <w:r w:rsidRPr="00683C1F">
              <w:rPr>
                <w:rFonts w:ascii="Helvetica" w:hAnsi="Helvetica" w:cs="Helvetica"/>
              </w:rPr>
              <w:t>tePathHopType</w:t>
            </w:r>
          </w:p>
          <w:p w14:paraId="79D538E3" w14:textId="77777777" w:rsidR="00D74D5C" w:rsidRPr="00522330" w:rsidRDefault="00D74D5C" w:rsidP="0087344A">
            <w:pPr>
              <w:pStyle w:val="TableText"/>
              <w:kinsoku w:val="0"/>
              <w:textAlignment w:val="top"/>
              <w:rPr>
                <w:rFonts w:ascii="Helvetica" w:hAnsi="Helvetica" w:cs="Helvetica"/>
              </w:rPr>
            </w:pPr>
            <w:r w:rsidRPr="00522330">
              <w:rPr>
                <w:rFonts w:ascii="Helvetica" w:hAnsi="Helvetica" w:cs="Helvetica"/>
              </w:rPr>
              <w:t>(</w:t>
            </w:r>
            <w:r w:rsidRPr="00683C1F">
              <w:rPr>
                <w:rFonts w:ascii="Helvetica" w:hAnsi="Helvetica" w:cs="Helvetica"/>
              </w:rPr>
              <w:t>1.3.6.1.2.1.122.1.4.1.</w:t>
            </w:r>
            <w:r w:rsidRPr="00683C1F">
              <w:rPr>
                <w:rFonts w:ascii="Helvetica" w:hAnsi="Helvetica" w:cs="Helvetica" w:hint="eastAsia"/>
              </w:rPr>
              <w:t>7</w:t>
            </w:r>
            <w:r w:rsidRPr="00522330">
              <w:rPr>
                <w:rFonts w:ascii="Helvetica" w:hAnsi="Helvetica" w:cs="Helvetica"/>
              </w:rPr>
              <w:t>)</w:t>
            </w:r>
          </w:p>
        </w:tc>
        <w:tc>
          <w:tcPr>
            <w:tcW w:w="1701" w:type="dxa"/>
          </w:tcPr>
          <w:p w14:paraId="03F467B0" w14:textId="77777777" w:rsidR="00D74D5C" w:rsidRPr="00522330" w:rsidRDefault="00D74D5C" w:rsidP="0087344A">
            <w:pPr>
              <w:pStyle w:val="TableText"/>
              <w:kinsoku w:val="0"/>
              <w:textAlignment w:val="top"/>
              <w:rPr>
                <w:rFonts w:ascii="Helvetica" w:hAnsi="Helvetica" w:cs="Helvetica"/>
              </w:rPr>
            </w:pPr>
            <w:r w:rsidRPr="00683C1F">
              <w:rPr>
                <w:rFonts w:ascii="Helvetica" w:hAnsi="Helvetica" w:cs="Helvetica"/>
              </w:rPr>
              <w:t>read-only</w:t>
            </w:r>
          </w:p>
        </w:tc>
        <w:tc>
          <w:tcPr>
            <w:tcW w:w="1417" w:type="dxa"/>
          </w:tcPr>
          <w:p w14:paraId="523A6AEE" w14:textId="77777777" w:rsidR="00D74D5C" w:rsidRPr="00522330" w:rsidRDefault="00D74D5C" w:rsidP="0087344A">
            <w:pPr>
              <w:pStyle w:val="TableText"/>
              <w:kinsoku w:val="0"/>
              <w:textAlignment w:val="top"/>
              <w:rPr>
                <w:rFonts w:ascii="Helvetica" w:hAnsi="Helvetica" w:cs="Helvetica"/>
              </w:rPr>
            </w:pPr>
            <w:r>
              <w:rPr>
                <w:rFonts w:ascii="Helvetica" w:hAnsi="Helvetica" w:cs="Helvetica" w:hint="eastAsia"/>
              </w:rPr>
              <w:t>Current</w:t>
            </w:r>
          </w:p>
        </w:tc>
        <w:tc>
          <w:tcPr>
            <w:tcW w:w="2083" w:type="dxa"/>
          </w:tcPr>
          <w:p w14:paraId="26251BCE" w14:textId="77777777" w:rsidR="00D74D5C" w:rsidRPr="00522330" w:rsidRDefault="00D74D5C" w:rsidP="0087344A">
            <w:pPr>
              <w:pStyle w:val="TableText"/>
              <w:kinsoku w:val="0"/>
              <w:textAlignment w:val="top"/>
              <w:rPr>
                <w:rFonts w:ascii="Helvetica" w:hAnsi="Helvetica" w:cs="Helvetica"/>
              </w:rPr>
            </w:pPr>
            <w:r w:rsidRPr="002942F8">
              <w:rPr>
                <w:rFonts w:ascii="Helvetica" w:hAnsi="Helvetica" w:cs="Helvetica"/>
              </w:rPr>
              <w:t>As per MIB</w:t>
            </w:r>
          </w:p>
        </w:tc>
      </w:tr>
    </w:tbl>
    <w:p w14:paraId="73F10EF3" w14:textId="77777777" w:rsidR="00D74D5C" w:rsidRPr="00991579" w:rsidRDefault="00D74D5C" w:rsidP="008C7DD1">
      <w:pPr>
        <w:pStyle w:val="Spacer"/>
      </w:pPr>
    </w:p>
    <w:p w14:paraId="01D76D4D" w14:textId="77777777" w:rsidR="00EB37E4" w:rsidRPr="00E809C7" w:rsidRDefault="00EB37E4" w:rsidP="00EB37E4">
      <w:pPr>
        <w:pStyle w:val="1"/>
        <w:tabs>
          <w:tab w:val="num" w:pos="432"/>
        </w:tabs>
        <w:ind w:left="432" w:hanging="432"/>
        <w:jc w:val="both"/>
      </w:pPr>
      <w:bookmarkStart w:id="3095" w:name="_Toc310074898"/>
      <w:bookmarkStart w:id="3096" w:name="_Toc397420768"/>
      <w:bookmarkStart w:id="3097" w:name="_Toc399320527"/>
      <w:bookmarkStart w:id="3098" w:name="_Toc483389203"/>
      <w:bookmarkStart w:id="3099" w:name="_Toc397420772"/>
      <w:bookmarkStart w:id="3100" w:name="_Toc399320581"/>
      <w:r w:rsidRPr="00E809C7">
        <w:rPr>
          <w:rFonts w:hint="eastAsia"/>
        </w:rPr>
        <w:t>UDP</w:t>
      </w:r>
      <w:r w:rsidRPr="00E809C7">
        <w:t>-MIB</w:t>
      </w:r>
      <w:bookmarkEnd w:id="3095"/>
      <w:bookmarkEnd w:id="3096"/>
      <w:bookmarkEnd w:id="3097"/>
      <w:bookmarkEnd w:id="3098"/>
    </w:p>
    <w:p w14:paraId="4088E18A" w14:textId="77777777" w:rsidR="00EB37E4" w:rsidRDefault="00EB37E4" w:rsidP="006F5982">
      <w:pPr>
        <w:ind w:left="0"/>
      </w:pPr>
      <w:r>
        <w:rPr>
          <w:rFonts w:hint="eastAsia"/>
        </w:rPr>
        <w:t>RFC4113-MIB update the UDP Group in RFC1213-MIB.</w:t>
      </w:r>
    </w:p>
    <w:p w14:paraId="5E41384F" w14:textId="77777777" w:rsidR="00EB37E4" w:rsidRPr="009540D9" w:rsidRDefault="00EB37E4" w:rsidP="006F5982">
      <w:pPr>
        <w:ind w:left="0"/>
      </w:pPr>
      <w:bookmarkStart w:id="3101" w:name="_Toc231805620"/>
      <w:r w:rsidRPr="009540D9">
        <w:t>UDP Group{mib-2.7}</w:t>
      </w:r>
      <w:bookmarkEnd w:id="3101"/>
    </w:p>
    <w:p w14:paraId="071A22FE" w14:textId="77777777" w:rsidR="00EB37E4" w:rsidRPr="009540D9" w:rsidRDefault="00EB37E4" w:rsidP="00EB37E4">
      <w:pPr>
        <w:pStyle w:val="2"/>
        <w:tabs>
          <w:tab w:val="num" w:pos="576"/>
        </w:tabs>
        <w:autoSpaceDE/>
        <w:autoSpaceDN/>
        <w:adjustRightInd/>
        <w:ind w:left="576" w:hanging="576"/>
        <w:jc w:val="both"/>
        <w:textAlignment w:val="auto"/>
      </w:pPr>
      <w:bookmarkStart w:id="3102" w:name="_Toc310074899"/>
      <w:bookmarkStart w:id="3103" w:name="_Toc397420769"/>
      <w:bookmarkStart w:id="3104" w:name="_Toc399320528"/>
      <w:bookmarkStart w:id="3105" w:name="_Toc483389204"/>
      <w:r w:rsidRPr="00E809C7">
        <w:t xml:space="preserve">Scalar </w:t>
      </w:r>
      <w:r w:rsidRPr="00A473B5">
        <w:t>objects</w:t>
      </w:r>
      <w:bookmarkEnd w:id="3102"/>
      <w:bookmarkEnd w:id="3103"/>
      <w:bookmarkEnd w:id="3104"/>
      <w:bookmarkEnd w:id="3105"/>
    </w:p>
    <w:p w14:paraId="10BD1A28" w14:textId="77777777" w:rsidR="00EB37E4" w:rsidRPr="009540D9" w:rsidRDefault="00EB37E4" w:rsidP="006F5982">
      <w:pPr>
        <w:ind w:left="0"/>
      </w:pPr>
      <w:r w:rsidRPr="009540D9">
        <w:t>A statistics collection for UDP group.</w:t>
      </w:r>
    </w:p>
    <w:tbl>
      <w:tblPr>
        <w:tblStyle w:val="IndexTable"/>
        <w:tblW w:w="8320" w:type="dxa"/>
        <w:tblLayout w:type="fixed"/>
        <w:tblLook w:val="04A0" w:firstRow="1" w:lastRow="0" w:firstColumn="1" w:lastColumn="0" w:noHBand="0" w:noVBand="1"/>
      </w:tblPr>
      <w:tblGrid>
        <w:gridCol w:w="3000"/>
        <w:gridCol w:w="1440"/>
        <w:gridCol w:w="1000"/>
        <w:gridCol w:w="2880"/>
      </w:tblGrid>
      <w:tr w:rsidR="00EB37E4" w:rsidRPr="009540D9" w14:paraId="239CF43F"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41A126A1" w14:textId="77777777" w:rsidR="00EB37E4" w:rsidRPr="009540D9" w:rsidRDefault="00166066" w:rsidP="008C7DD1">
            <w:pPr>
              <w:pStyle w:val="TableHeading"/>
            </w:pPr>
            <w:r>
              <w:t>Object (OID)</w:t>
            </w:r>
          </w:p>
        </w:tc>
        <w:tc>
          <w:tcPr>
            <w:tcW w:w="1440" w:type="dxa"/>
          </w:tcPr>
          <w:p w14:paraId="5E53CDDF" w14:textId="77777777" w:rsidR="00EB37E4" w:rsidRPr="009540D9" w:rsidRDefault="00EB37E4" w:rsidP="008C7DD1">
            <w:pPr>
              <w:pStyle w:val="TableHeading"/>
            </w:pPr>
            <w:r w:rsidRPr="009540D9">
              <w:t>Access</w:t>
            </w:r>
          </w:p>
        </w:tc>
        <w:tc>
          <w:tcPr>
            <w:tcW w:w="1000" w:type="dxa"/>
          </w:tcPr>
          <w:p w14:paraId="500DC69E" w14:textId="77777777" w:rsidR="00EB37E4" w:rsidRPr="009540D9" w:rsidRDefault="00EB37E4" w:rsidP="008C7DD1">
            <w:pPr>
              <w:pStyle w:val="TableHeading"/>
            </w:pPr>
            <w:r w:rsidRPr="009540D9">
              <w:t>PDS</w:t>
            </w:r>
          </w:p>
        </w:tc>
        <w:tc>
          <w:tcPr>
            <w:tcW w:w="2880" w:type="dxa"/>
          </w:tcPr>
          <w:p w14:paraId="3B8976BD" w14:textId="77777777" w:rsidR="00EB37E4" w:rsidRPr="009540D9" w:rsidRDefault="0039618E" w:rsidP="008C7DD1">
            <w:pPr>
              <w:pStyle w:val="TableHeading"/>
            </w:pPr>
            <w:r>
              <w:t>Comments</w:t>
            </w:r>
          </w:p>
        </w:tc>
      </w:tr>
      <w:tr w:rsidR="00EB37E4" w:rsidRPr="009540D9" w14:paraId="4DD10E4B" w14:textId="77777777" w:rsidTr="00A84E51">
        <w:tc>
          <w:tcPr>
            <w:tcW w:w="3000" w:type="dxa"/>
          </w:tcPr>
          <w:p w14:paraId="5752E895" w14:textId="77777777" w:rsidR="00EB37E4" w:rsidRPr="009540D9" w:rsidRDefault="00EB37E4" w:rsidP="00312A52">
            <w:pPr>
              <w:pStyle w:val="TableText"/>
              <w:kinsoku w:val="0"/>
              <w:textAlignment w:val="top"/>
              <w:rPr>
                <w:rFonts w:cs="Helvetica"/>
              </w:rPr>
            </w:pPr>
            <w:r w:rsidRPr="009540D9">
              <w:rPr>
                <w:rFonts w:cs="Helvetica"/>
              </w:rPr>
              <w:t>udpInDatagrams</w:t>
            </w:r>
            <w:r>
              <w:rPr>
                <w:rFonts w:cs="Helvetica"/>
              </w:rPr>
              <w:t xml:space="preserve"> (1.3.6.1.2.1.7.1) </w:t>
            </w:r>
          </w:p>
        </w:tc>
        <w:tc>
          <w:tcPr>
            <w:tcW w:w="1440" w:type="dxa"/>
          </w:tcPr>
          <w:p w14:paraId="22B171D9" w14:textId="77777777" w:rsidR="00EB37E4" w:rsidRPr="009540D9" w:rsidRDefault="00EB37E4" w:rsidP="00312A52">
            <w:pPr>
              <w:pStyle w:val="TableText"/>
              <w:kinsoku w:val="0"/>
              <w:textAlignment w:val="top"/>
              <w:rPr>
                <w:rFonts w:cs="Helvetica"/>
              </w:rPr>
            </w:pPr>
            <w:r w:rsidRPr="009540D9">
              <w:rPr>
                <w:rFonts w:cs="Helvetica"/>
              </w:rPr>
              <w:t>read- only</w:t>
            </w:r>
          </w:p>
        </w:tc>
        <w:tc>
          <w:tcPr>
            <w:tcW w:w="1000" w:type="dxa"/>
          </w:tcPr>
          <w:p w14:paraId="0C6963E2" w14:textId="77777777" w:rsidR="00EB37E4" w:rsidRPr="009540D9" w:rsidRDefault="00EB37E4" w:rsidP="00312A52">
            <w:pPr>
              <w:pStyle w:val="TableText"/>
              <w:kinsoku w:val="0"/>
              <w:textAlignment w:val="top"/>
              <w:rPr>
                <w:rFonts w:cs="Helvetica"/>
              </w:rPr>
            </w:pPr>
            <w:r w:rsidRPr="009540D9">
              <w:rPr>
                <w:rFonts w:cs="Helvetica"/>
              </w:rPr>
              <w:t>No</w:t>
            </w:r>
          </w:p>
        </w:tc>
        <w:tc>
          <w:tcPr>
            <w:tcW w:w="2880" w:type="dxa"/>
          </w:tcPr>
          <w:p w14:paraId="4229849B" w14:textId="77777777" w:rsidR="00EB37E4" w:rsidRPr="009540D9" w:rsidRDefault="00EB37E4" w:rsidP="00312A52">
            <w:pPr>
              <w:pStyle w:val="TableText"/>
              <w:kinsoku w:val="0"/>
              <w:textAlignment w:val="top"/>
              <w:rPr>
                <w:rFonts w:cs="Helvetica"/>
              </w:rPr>
            </w:pPr>
            <w:r w:rsidRPr="009540D9">
              <w:rPr>
                <w:rFonts w:cs="Helvetica"/>
              </w:rPr>
              <w:t>As per MIB</w:t>
            </w:r>
          </w:p>
        </w:tc>
      </w:tr>
      <w:tr w:rsidR="00EB37E4" w:rsidRPr="009540D9" w14:paraId="4A71D683" w14:textId="77777777" w:rsidTr="00A84E51">
        <w:tc>
          <w:tcPr>
            <w:tcW w:w="3000" w:type="dxa"/>
          </w:tcPr>
          <w:p w14:paraId="681E20DF" w14:textId="77777777" w:rsidR="00EB37E4" w:rsidRPr="009540D9" w:rsidRDefault="00EB37E4" w:rsidP="00312A52">
            <w:pPr>
              <w:pStyle w:val="TableText"/>
              <w:kinsoku w:val="0"/>
              <w:textAlignment w:val="top"/>
              <w:rPr>
                <w:rFonts w:cs="Helvetica"/>
              </w:rPr>
            </w:pPr>
            <w:r w:rsidRPr="009540D9">
              <w:rPr>
                <w:rFonts w:cs="Helvetica"/>
              </w:rPr>
              <w:t>udpNoPorts</w:t>
            </w:r>
            <w:r>
              <w:rPr>
                <w:rFonts w:cs="Helvetica"/>
              </w:rPr>
              <w:t xml:space="preserve"> (1.3.6.1.2.1.7.2) </w:t>
            </w:r>
          </w:p>
        </w:tc>
        <w:tc>
          <w:tcPr>
            <w:tcW w:w="1440" w:type="dxa"/>
          </w:tcPr>
          <w:p w14:paraId="66DFEBBE" w14:textId="77777777" w:rsidR="00EB37E4" w:rsidRPr="009540D9" w:rsidRDefault="00EB37E4" w:rsidP="00312A52">
            <w:pPr>
              <w:pStyle w:val="TableText"/>
              <w:kinsoku w:val="0"/>
              <w:textAlignment w:val="top"/>
              <w:rPr>
                <w:rFonts w:cs="Helvetica"/>
              </w:rPr>
            </w:pPr>
            <w:r w:rsidRPr="009540D9">
              <w:rPr>
                <w:rFonts w:cs="Helvetica"/>
              </w:rPr>
              <w:t>read-only</w:t>
            </w:r>
          </w:p>
        </w:tc>
        <w:tc>
          <w:tcPr>
            <w:tcW w:w="1000" w:type="dxa"/>
          </w:tcPr>
          <w:p w14:paraId="3763C4F8" w14:textId="77777777" w:rsidR="00EB37E4" w:rsidRPr="009540D9" w:rsidRDefault="00EB37E4" w:rsidP="00312A52">
            <w:pPr>
              <w:pStyle w:val="TableText"/>
              <w:kinsoku w:val="0"/>
              <w:textAlignment w:val="top"/>
              <w:rPr>
                <w:rFonts w:cs="Helvetica"/>
              </w:rPr>
            </w:pPr>
            <w:r w:rsidRPr="009540D9">
              <w:rPr>
                <w:rFonts w:cs="Helvetica"/>
              </w:rPr>
              <w:t>No</w:t>
            </w:r>
          </w:p>
        </w:tc>
        <w:tc>
          <w:tcPr>
            <w:tcW w:w="2880" w:type="dxa"/>
          </w:tcPr>
          <w:p w14:paraId="09883BFC" w14:textId="77777777" w:rsidR="00EB37E4" w:rsidRPr="009540D9" w:rsidRDefault="00EB37E4" w:rsidP="00312A52">
            <w:pPr>
              <w:pStyle w:val="TableText"/>
              <w:kinsoku w:val="0"/>
              <w:textAlignment w:val="top"/>
              <w:rPr>
                <w:rFonts w:cs="Helvetica"/>
              </w:rPr>
            </w:pPr>
            <w:r w:rsidRPr="009540D9">
              <w:rPr>
                <w:rFonts w:cs="Helvetica"/>
              </w:rPr>
              <w:t>As per MIB</w:t>
            </w:r>
          </w:p>
        </w:tc>
      </w:tr>
      <w:tr w:rsidR="00EB37E4" w:rsidRPr="009540D9" w14:paraId="412116DF" w14:textId="77777777" w:rsidTr="00A84E51">
        <w:tc>
          <w:tcPr>
            <w:tcW w:w="3000" w:type="dxa"/>
          </w:tcPr>
          <w:p w14:paraId="0C3F40A0" w14:textId="77777777" w:rsidR="00EB37E4" w:rsidRPr="009540D9" w:rsidRDefault="00EB37E4" w:rsidP="00312A52">
            <w:pPr>
              <w:pStyle w:val="TableText"/>
              <w:kinsoku w:val="0"/>
              <w:textAlignment w:val="top"/>
              <w:rPr>
                <w:rFonts w:cs="Helvetica"/>
              </w:rPr>
            </w:pPr>
            <w:r w:rsidRPr="009540D9">
              <w:rPr>
                <w:rFonts w:cs="Helvetica"/>
              </w:rPr>
              <w:t>udpInErrors</w:t>
            </w:r>
            <w:r>
              <w:rPr>
                <w:rFonts w:cs="Helvetica"/>
              </w:rPr>
              <w:t xml:space="preserve"> (1.3.6.1.2.1.7.3) </w:t>
            </w:r>
          </w:p>
        </w:tc>
        <w:tc>
          <w:tcPr>
            <w:tcW w:w="1440" w:type="dxa"/>
          </w:tcPr>
          <w:p w14:paraId="719EF637" w14:textId="77777777" w:rsidR="00EB37E4" w:rsidRPr="009540D9" w:rsidRDefault="00EB37E4" w:rsidP="00312A52">
            <w:pPr>
              <w:pStyle w:val="TableText"/>
              <w:kinsoku w:val="0"/>
              <w:textAlignment w:val="top"/>
              <w:rPr>
                <w:rFonts w:cs="Helvetica"/>
              </w:rPr>
            </w:pPr>
            <w:r w:rsidRPr="009540D9">
              <w:rPr>
                <w:rFonts w:cs="Helvetica"/>
              </w:rPr>
              <w:t>read-only</w:t>
            </w:r>
          </w:p>
        </w:tc>
        <w:tc>
          <w:tcPr>
            <w:tcW w:w="1000" w:type="dxa"/>
          </w:tcPr>
          <w:p w14:paraId="7A588FBE" w14:textId="77777777" w:rsidR="00EB37E4" w:rsidRPr="009540D9" w:rsidRDefault="00EB37E4" w:rsidP="00312A52">
            <w:pPr>
              <w:pStyle w:val="TableText"/>
              <w:kinsoku w:val="0"/>
              <w:textAlignment w:val="top"/>
              <w:rPr>
                <w:rFonts w:cs="Helvetica"/>
              </w:rPr>
            </w:pPr>
            <w:r w:rsidRPr="009540D9">
              <w:rPr>
                <w:rFonts w:cs="Helvetica"/>
              </w:rPr>
              <w:t>No</w:t>
            </w:r>
          </w:p>
        </w:tc>
        <w:tc>
          <w:tcPr>
            <w:tcW w:w="2880" w:type="dxa"/>
          </w:tcPr>
          <w:p w14:paraId="328F5E4A" w14:textId="77777777" w:rsidR="00EB37E4" w:rsidRPr="009540D9" w:rsidRDefault="00EB37E4" w:rsidP="00312A52">
            <w:pPr>
              <w:pStyle w:val="TableText"/>
              <w:kinsoku w:val="0"/>
              <w:textAlignment w:val="top"/>
              <w:rPr>
                <w:rFonts w:cs="Helvetica"/>
              </w:rPr>
            </w:pPr>
            <w:r w:rsidRPr="009540D9">
              <w:rPr>
                <w:rFonts w:cs="Helvetica"/>
              </w:rPr>
              <w:t>As per MIB</w:t>
            </w:r>
          </w:p>
        </w:tc>
      </w:tr>
      <w:tr w:rsidR="00EB37E4" w:rsidRPr="009540D9" w14:paraId="71386016" w14:textId="77777777" w:rsidTr="00A84E51">
        <w:tc>
          <w:tcPr>
            <w:tcW w:w="3000" w:type="dxa"/>
          </w:tcPr>
          <w:p w14:paraId="2D77489F" w14:textId="77777777" w:rsidR="00EB37E4" w:rsidRPr="009540D9" w:rsidRDefault="00EB37E4" w:rsidP="00312A52">
            <w:pPr>
              <w:pStyle w:val="TableText"/>
              <w:kinsoku w:val="0"/>
              <w:textAlignment w:val="top"/>
              <w:rPr>
                <w:rFonts w:cs="Helvetica"/>
              </w:rPr>
            </w:pPr>
            <w:r w:rsidRPr="009540D9">
              <w:rPr>
                <w:rFonts w:cs="Helvetica"/>
              </w:rPr>
              <w:t>udpOutDatagrams</w:t>
            </w:r>
            <w:r>
              <w:rPr>
                <w:rFonts w:cs="Helvetica"/>
              </w:rPr>
              <w:t xml:space="preserve"> (1.3.6.1.2.1.7.4) </w:t>
            </w:r>
          </w:p>
        </w:tc>
        <w:tc>
          <w:tcPr>
            <w:tcW w:w="1440" w:type="dxa"/>
          </w:tcPr>
          <w:p w14:paraId="5429CCE8" w14:textId="77777777" w:rsidR="00EB37E4" w:rsidRPr="009540D9" w:rsidRDefault="00EB37E4" w:rsidP="00312A52">
            <w:pPr>
              <w:pStyle w:val="TableText"/>
              <w:kinsoku w:val="0"/>
              <w:textAlignment w:val="top"/>
              <w:rPr>
                <w:rFonts w:cs="Helvetica"/>
              </w:rPr>
            </w:pPr>
            <w:r w:rsidRPr="009540D9">
              <w:rPr>
                <w:rFonts w:cs="Helvetica"/>
              </w:rPr>
              <w:t>read-only</w:t>
            </w:r>
          </w:p>
        </w:tc>
        <w:tc>
          <w:tcPr>
            <w:tcW w:w="1000" w:type="dxa"/>
          </w:tcPr>
          <w:p w14:paraId="62A6D59E" w14:textId="77777777" w:rsidR="00EB37E4" w:rsidRPr="009540D9" w:rsidRDefault="00EB37E4" w:rsidP="00312A52">
            <w:pPr>
              <w:pStyle w:val="TableText"/>
              <w:kinsoku w:val="0"/>
              <w:textAlignment w:val="top"/>
              <w:rPr>
                <w:rFonts w:cs="Helvetica"/>
              </w:rPr>
            </w:pPr>
            <w:r w:rsidRPr="009540D9">
              <w:rPr>
                <w:rFonts w:cs="Helvetica"/>
              </w:rPr>
              <w:t>No</w:t>
            </w:r>
          </w:p>
        </w:tc>
        <w:tc>
          <w:tcPr>
            <w:tcW w:w="2880" w:type="dxa"/>
          </w:tcPr>
          <w:p w14:paraId="355DF979" w14:textId="77777777" w:rsidR="00EB37E4" w:rsidRPr="009540D9" w:rsidRDefault="00EB37E4" w:rsidP="00312A52">
            <w:pPr>
              <w:pStyle w:val="TableText"/>
              <w:kinsoku w:val="0"/>
              <w:textAlignment w:val="top"/>
              <w:rPr>
                <w:rFonts w:cs="Helvetica"/>
              </w:rPr>
            </w:pPr>
            <w:r w:rsidRPr="009540D9">
              <w:rPr>
                <w:rFonts w:cs="Helvetica"/>
              </w:rPr>
              <w:t>As per MIB</w:t>
            </w:r>
          </w:p>
        </w:tc>
      </w:tr>
      <w:tr w:rsidR="00EB37E4" w:rsidRPr="009540D9" w14:paraId="0A57F9AD" w14:textId="77777777" w:rsidTr="00A84E51">
        <w:tc>
          <w:tcPr>
            <w:tcW w:w="3000" w:type="dxa"/>
          </w:tcPr>
          <w:p w14:paraId="1ACB10A0" w14:textId="77777777" w:rsidR="00EB37E4" w:rsidRPr="003C257F" w:rsidRDefault="00EB37E4" w:rsidP="00312A52">
            <w:pPr>
              <w:pStyle w:val="TableText"/>
              <w:kinsoku w:val="0"/>
              <w:textAlignment w:val="top"/>
              <w:rPr>
                <w:rFonts w:cs="Helvetica"/>
              </w:rPr>
            </w:pPr>
            <w:r w:rsidRPr="003C257F">
              <w:rPr>
                <w:rFonts w:cs="Helvetica"/>
              </w:rPr>
              <w:t>udpHCInDatagrams</w:t>
            </w:r>
            <w:r>
              <w:rPr>
                <w:rFonts w:cs="Helvetica"/>
              </w:rPr>
              <w:t xml:space="preserve"> (1.3.6.1.2.1.7.8) </w:t>
            </w:r>
          </w:p>
        </w:tc>
        <w:tc>
          <w:tcPr>
            <w:tcW w:w="1440" w:type="dxa"/>
          </w:tcPr>
          <w:p w14:paraId="7B497B80" w14:textId="77777777" w:rsidR="00EB37E4" w:rsidRPr="003C257F" w:rsidRDefault="00EB37E4" w:rsidP="00312A52">
            <w:pPr>
              <w:pStyle w:val="TableText"/>
              <w:kinsoku w:val="0"/>
              <w:textAlignment w:val="top"/>
              <w:rPr>
                <w:rFonts w:cs="Helvetica"/>
              </w:rPr>
            </w:pPr>
            <w:r w:rsidRPr="003C257F">
              <w:rPr>
                <w:rFonts w:cs="Helvetica"/>
              </w:rPr>
              <w:t>read-only</w:t>
            </w:r>
          </w:p>
        </w:tc>
        <w:tc>
          <w:tcPr>
            <w:tcW w:w="1000" w:type="dxa"/>
          </w:tcPr>
          <w:p w14:paraId="4D13D23D" w14:textId="77777777" w:rsidR="00EB37E4" w:rsidRPr="003C257F" w:rsidRDefault="00EB37E4" w:rsidP="00312A52">
            <w:pPr>
              <w:pStyle w:val="TableText"/>
              <w:kinsoku w:val="0"/>
              <w:textAlignment w:val="top"/>
              <w:rPr>
                <w:rFonts w:cs="Helvetica"/>
              </w:rPr>
            </w:pPr>
            <w:r w:rsidRPr="003C257F">
              <w:rPr>
                <w:rFonts w:cs="Helvetica"/>
              </w:rPr>
              <w:t>No</w:t>
            </w:r>
          </w:p>
        </w:tc>
        <w:tc>
          <w:tcPr>
            <w:tcW w:w="2880" w:type="dxa"/>
          </w:tcPr>
          <w:p w14:paraId="0C754801" w14:textId="77777777" w:rsidR="00EB37E4" w:rsidRPr="003C257F" w:rsidRDefault="00EB37E4" w:rsidP="00312A52">
            <w:pPr>
              <w:pStyle w:val="TableText"/>
              <w:kinsoku w:val="0"/>
              <w:textAlignment w:val="top"/>
              <w:rPr>
                <w:rFonts w:cs="Helvetica"/>
              </w:rPr>
            </w:pPr>
            <w:r w:rsidRPr="003C257F">
              <w:rPr>
                <w:rFonts w:cs="Helvetica"/>
              </w:rPr>
              <w:t>Not supported</w:t>
            </w:r>
          </w:p>
        </w:tc>
      </w:tr>
      <w:tr w:rsidR="00EB37E4" w:rsidRPr="009540D9" w14:paraId="15C71066" w14:textId="77777777" w:rsidTr="00A84E51">
        <w:tc>
          <w:tcPr>
            <w:tcW w:w="3000" w:type="dxa"/>
          </w:tcPr>
          <w:p w14:paraId="6C1214DF" w14:textId="77777777" w:rsidR="00EB37E4" w:rsidRPr="003C257F" w:rsidRDefault="00EB37E4" w:rsidP="00312A52">
            <w:pPr>
              <w:pStyle w:val="TableText"/>
              <w:kinsoku w:val="0"/>
              <w:textAlignment w:val="top"/>
              <w:rPr>
                <w:rFonts w:cs="Helvetica"/>
              </w:rPr>
            </w:pPr>
            <w:r w:rsidRPr="003C257F">
              <w:rPr>
                <w:rFonts w:cs="Helvetica"/>
              </w:rPr>
              <w:t>udpHCOutDatagrams</w:t>
            </w:r>
            <w:r>
              <w:rPr>
                <w:rFonts w:cs="Helvetica"/>
              </w:rPr>
              <w:t xml:space="preserve"> (1.3.6.1.2.1.7.9) </w:t>
            </w:r>
          </w:p>
        </w:tc>
        <w:tc>
          <w:tcPr>
            <w:tcW w:w="1440" w:type="dxa"/>
          </w:tcPr>
          <w:p w14:paraId="0CB7A39B" w14:textId="77777777" w:rsidR="00EB37E4" w:rsidRPr="003C257F" w:rsidRDefault="00EB37E4" w:rsidP="00312A52">
            <w:pPr>
              <w:pStyle w:val="TableText"/>
              <w:kinsoku w:val="0"/>
              <w:textAlignment w:val="top"/>
              <w:rPr>
                <w:rFonts w:cs="Helvetica"/>
              </w:rPr>
            </w:pPr>
            <w:r w:rsidRPr="003C257F">
              <w:rPr>
                <w:rFonts w:cs="Helvetica"/>
              </w:rPr>
              <w:t>read-only</w:t>
            </w:r>
          </w:p>
        </w:tc>
        <w:tc>
          <w:tcPr>
            <w:tcW w:w="1000" w:type="dxa"/>
          </w:tcPr>
          <w:p w14:paraId="7C0C16B2" w14:textId="77777777" w:rsidR="00EB37E4" w:rsidRPr="003C257F" w:rsidRDefault="00EB37E4" w:rsidP="00312A52">
            <w:pPr>
              <w:pStyle w:val="TableText"/>
              <w:kinsoku w:val="0"/>
              <w:textAlignment w:val="top"/>
              <w:rPr>
                <w:rFonts w:cs="Helvetica"/>
              </w:rPr>
            </w:pPr>
            <w:r w:rsidRPr="003C257F">
              <w:rPr>
                <w:rFonts w:cs="Helvetica"/>
              </w:rPr>
              <w:t>No</w:t>
            </w:r>
          </w:p>
        </w:tc>
        <w:tc>
          <w:tcPr>
            <w:tcW w:w="2880" w:type="dxa"/>
          </w:tcPr>
          <w:p w14:paraId="76CF9D00" w14:textId="77777777" w:rsidR="00EB37E4" w:rsidRPr="003C257F" w:rsidRDefault="00EB37E4" w:rsidP="00312A52">
            <w:pPr>
              <w:pStyle w:val="TableText"/>
              <w:kinsoku w:val="0"/>
              <w:textAlignment w:val="top"/>
              <w:rPr>
                <w:rFonts w:cs="Helvetica"/>
              </w:rPr>
            </w:pPr>
            <w:r w:rsidRPr="003C257F">
              <w:rPr>
                <w:rFonts w:cs="Helvetica"/>
              </w:rPr>
              <w:t>Not supported</w:t>
            </w:r>
          </w:p>
        </w:tc>
      </w:tr>
    </w:tbl>
    <w:p w14:paraId="10CCD53A" w14:textId="77777777" w:rsidR="00EB37E4" w:rsidRDefault="00EB37E4" w:rsidP="00EB37E4">
      <w:pPr>
        <w:pStyle w:val="2"/>
        <w:tabs>
          <w:tab w:val="num" w:pos="576"/>
        </w:tabs>
        <w:autoSpaceDE/>
        <w:autoSpaceDN/>
        <w:adjustRightInd/>
        <w:ind w:left="576" w:hanging="576"/>
        <w:jc w:val="both"/>
        <w:textAlignment w:val="auto"/>
      </w:pPr>
      <w:bookmarkStart w:id="3106" w:name="_Toc310074900"/>
      <w:bookmarkStart w:id="3107" w:name="_Toc397420770"/>
      <w:bookmarkStart w:id="3108" w:name="_Toc399320529"/>
      <w:bookmarkStart w:id="3109" w:name="_Toc483389205"/>
      <w:r w:rsidRPr="00A473B5">
        <w:t>udpTable</w:t>
      </w:r>
      <w:bookmarkEnd w:id="3106"/>
      <w:bookmarkEnd w:id="3107"/>
      <w:bookmarkEnd w:id="3108"/>
      <w:bookmarkEnd w:id="3109"/>
    </w:p>
    <w:p w14:paraId="1D1CC014" w14:textId="77777777" w:rsidR="00EB37E4" w:rsidRPr="006F5982" w:rsidRDefault="00C57E05" w:rsidP="006F5982">
      <w:pPr>
        <w:ind w:left="0"/>
        <w:rPr>
          <w:rFonts w:eastAsia="黑体"/>
          <w:b/>
          <w:bCs/>
          <w:kern w:val="0"/>
          <w:sz w:val="22"/>
          <w:szCs w:val="22"/>
        </w:rPr>
      </w:pPr>
      <w:r w:rsidRPr="006F5982">
        <w:rPr>
          <w:rFonts w:eastAsia="黑体"/>
          <w:b/>
          <w:bCs/>
          <w:kern w:val="0"/>
          <w:sz w:val="22"/>
          <w:szCs w:val="22"/>
        </w:rPr>
        <w:t>OID</w:t>
      </w:r>
      <w:r w:rsidR="00EB37E4" w:rsidRPr="006F5982">
        <w:rPr>
          <w:rFonts w:eastAsia="黑体"/>
          <w:b/>
          <w:bCs/>
          <w:kern w:val="0"/>
          <w:sz w:val="22"/>
          <w:szCs w:val="22"/>
        </w:rPr>
        <w:t>: 1.3.6.1.2.1.7.5</w:t>
      </w:r>
    </w:p>
    <w:tbl>
      <w:tblPr>
        <w:tblStyle w:val="IndexTable"/>
        <w:tblW w:w="8320" w:type="dxa"/>
        <w:tblLayout w:type="fixed"/>
        <w:tblLook w:val="04A0" w:firstRow="1" w:lastRow="0" w:firstColumn="1" w:lastColumn="0" w:noHBand="0" w:noVBand="1"/>
      </w:tblPr>
      <w:tblGrid>
        <w:gridCol w:w="3000"/>
        <w:gridCol w:w="1440"/>
        <w:gridCol w:w="1000"/>
        <w:gridCol w:w="2880"/>
      </w:tblGrid>
      <w:tr w:rsidR="00EB37E4" w:rsidRPr="009540D9" w14:paraId="1E109372"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30186F8" w14:textId="77777777" w:rsidR="00EB37E4" w:rsidRPr="009540D9" w:rsidRDefault="00166066" w:rsidP="008C7DD1">
            <w:pPr>
              <w:pStyle w:val="TableHeading"/>
            </w:pPr>
            <w:r>
              <w:t>Object (OID)</w:t>
            </w:r>
            <w:r w:rsidR="00EB37E4" w:rsidRPr="009540D9">
              <w:tab/>
            </w:r>
          </w:p>
        </w:tc>
        <w:tc>
          <w:tcPr>
            <w:tcW w:w="1440" w:type="dxa"/>
          </w:tcPr>
          <w:p w14:paraId="1CA3D1C8" w14:textId="77777777" w:rsidR="00EB37E4" w:rsidRPr="009540D9" w:rsidRDefault="00EB37E4" w:rsidP="008C7DD1">
            <w:pPr>
              <w:pStyle w:val="TableHeading"/>
            </w:pPr>
            <w:r w:rsidRPr="009540D9">
              <w:t>Access</w:t>
            </w:r>
          </w:p>
        </w:tc>
        <w:tc>
          <w:tcPr>
            <w:tcW w:w="1000" w:type="dxa"/>
          </w:tcPr>
          <w:p w14:paraId="53B39888" w14:textId="77777777" w:rsidR="00EB37E4" w:rsidRPr="009540D9" w:rsidRDefault="00EB37E4" w:rsidP="008C7DD1">
            <w:pPr>
              <w:pStyle w:val="TableHeading"/>
            </w:pPr>
            <w:r w:rsidRPr="009540D9">
              <w:t>PDS</w:t>
            </w:r>
          </w:p>
        </w:tc>
        <w:tc>
          <w:tcPr>
            <w:tcW w:w="2880" w:type="dxa"/>
          </w:tcPr>
          <w:p w14:paraId="2BEF800F" w14:textId="77777777" w:rsidR="00EB37E4" w:rsidRPr="009540D9" w:rsidRDefault="0039618E" w:rsidP="008C7DD1">
            <w:pPr>
              <w:pStyle w:val="TableHeading"/>
            </w:pPr>
            <w:r>
              <w:t>Comments</w:t>
            </w:r>
          </w:p>
        </w:tc>
      </w:tr>
      <w:tr w:rsidR="00EB37E4" w:rsidRPr="009540D9" w14:paraId="3CB63DB4" w14:textId="77777777" w:rsidTr="00A84E51">
        <w:tc>
          <w:tcPr>
            <w:tcW w:w="3000" w:type="dxa"/>
          </w:tcPr>
          <w:p w14:paraId="7CF547A4" w14:textId="77777777" w:rsidR="00EB37E4" w:rsidRPr="009540D9" w:rsidRDefault="00EB37E4" w:rsidP="00312A52">
            <w:pPr>
              <w:pStyle w:val="TableText"/>
              <w:kinsoku w:val="0"/>
              <w:textAlignment w:val="top"/>
              <w:rPr>
                <w:rFonts w:cs="Helvetica"/>
              </w:rPr>
            </w:pPr>
            <w:r w:rsidRPr="009540D9">
              <w:rPr>
                <w:rFonts w:cs="Helvetica"/>
              </w:rPr>
              <w:t>udpLocalAddress</w:t>
            </w:r>
            <w:r>
              <w:rPr>
                <w:rFonts w:cs="Helvetica"/>
              </w:rPr>
              <w:t xml:space="preserve"> (1.3.6.1.2.1.7.5.1.1) </w:t>
            </w:r>
          </w:p>
        </w:tc>
        <w:tc>
          <w:tcPr>
            <w:tcW w:w="1440" w:type="dxa"/>
          </w:tcPr>
          <w:p w14:paraId="68CA4680" w14:textId="77777777" w:rsidR="00EB37E4" w:rsidRPr="009540D9" w:rsidRDefault="00EB37E4" w:rsidP="00312A52">
            <w:pPr>
              <w:pStyle w:val="TableText"/>
              <w:kinsoku w:val="0"/>
              <w:textAlignment w:val="top"/>
              <w:rPr>
                <w:rFonts w:cs="Helvetica"/>
              </w:rPr>
            </w:pPr>
            <w:r w:rsidRPr="009540D9">
              <w:rPr>
                <w:rFonts w:cs="Helvetica"/>
              </w:rPr>
              <w:t>read-only</w:t>
            </w:r>
          </w:p>
        </w:tc>
        <w:tc>
          <w:tcPr>
            <w:tcW w:w="1000" w:type="dxa"/>
          </w:tcPr>
          <w:p w14:paraId="32FF9A4E" w14:textId="77777777" w:rsidR="00EB37E4" w:rsidRPr="009540D9" w:rsidRDefault="00EB37E4" w:rsidP="00312A52">
            <w:pPr>
              <w:pStyle w:val="TableText"/>
              <w:kinsoku w:val="0"/>
              <w:textAlignment w:val="top"/>
              <w:rPr>
                <w:rFonts w:cs="Helvetica"/>
              </w:rPr>
            </w:pPr>
            <w:r w:rsidRPr="009540D9">
              <w:rPr>
                <w:rFonts w:cs="Helvetica"/>
              </w:rPr>
              <w:t>Current</w:t>
            </w:r>
          </w:p>
        </w:tc>
        <w:tc>
          <w:tcPr>
            <w:tcW w:w="2880" w:type="dxa"/>
          </w:tcPr>
          <w:p w14:paraId="12CF7B34" w14:textId="77777777" w:rsidR="00EB37E4" w:rsidRPr="009540D9" w:rsidRDefault="00EB37E4" w:rsidP="00312A52">
            <w:pPr>
              <w:pStyle w:val="TableText"/>
              <w:kinsoku w:val="0"/>
              <w:textAlignment w:val="top"/>
              <w:rPr>
                <w:rFonts w:cs="Helvetica"/>
              </w:rPr>
            </w:pPr>
            <w:r w:rsidRPr="009540D9">
              <w:rPr>
                <w:rFonts w:cs="Helvetica"/>
              </w:rPr>
              <w:t>As per MIB</w:t>
            </w:r>
          </w:p>
        </w:tc>
      </w:tr>
      <w:tr w:rsidR="00EB37E4" w:rsidRPr="009540D9" w14:paraId="364DF6B5" w14:textId="77777777" w:rsidTr="00A84E51">
        <w:tc>
          <w:tcPr>
            <w:tcW w:w="3000" w:type="dxa"/>
          </w:tcPr>
          <w:p w14:paraId="3669E4A1" w14:textId="77777777" w:rsidR="00EB37E4" w:rsidRPr="009540D9" w:rsidRDefault="00EB37E4" w:rsidP="00312A52">
            <w:pPr>
              <w:pStyle w:val="TableText"/>
              <w:kinsoku w:val="0"/>
              <w:textAlignment w:val="top"/>
              <w:rPr>
                <w:rFonts w:cs="Helvetica"/>
              </w:rPr>
            </w:pPr>
            <w:r w:rsidRPr="009540D9">
              <w:rPr>
                <w:rFonts w:cs="Helvetica"/>
              </w:rPr>
              <w:t>udpLocalPort</w:t>
            </w:r>
            <w:r>
              <w:rPr>
                <w:rFonts w:cs="Helvetica"/>
              </w:rPr>
              <w:t xml:space="preserve"> (1.3.6.1.2.1.7.5.1.2) </w:t>
            </w:r>
          </w:p>
        </w:tc>
        <w:tc>
          <w:tcPr>
            <w:tcW w:w="1440" w:type="dxa"/>
          </w:tcPr>
          <w:p w14:paraId="1774BDD9" w14:textId="77777777" w:rsidR="00EB37E4" w:rsidRPr="009540D9" w:rsidRDefault="00EB37E4" w:rsidP="00312A52">
            <w:pPr>
              <w:pStyle w:val="TableText"/>
              <w:kinsoku w:val="0"/>
              <w:textAlignment w:val="top"/>
              <w:rPr>
                <w:rFonts w:cs="Helvetica"/>
              </w:rPr>
            </w:pPr>
            <w:r w:rsidRPr="009540D9">
              <w:rPr>
                <w:rFonts w:cs="Helvetica"/>
              </w:rPr>
              <w:t>read-only</w:t>
            </w:r>
          </w:p>
        </w:tc>
        <w:tc>
          <w:tcPr>
            <w:tcW w:w="1000" w:type="dxa"/>
          </w:tcPr>
          <w:p w14:paraId="74A3DAA3" w14:textId="77777777" w:rsidR="00EB37E4" w:rsidRPr="009540D9" w:rsidRDefault="00EB37E4" w:rsidP="00312A52">
            <w:pPr>
              <w:pStyle w:val="TableText"/>
              <w:kinsoku w:val="0"/>
              <w:textAlignment w:val="top"/>
              <w:rPr>
                <w:rFonts w:cs="Helvetica"/>
              </w:rPr>
            </w:pPr>
            <w:r w:rsidRPr="009540D9">
              <w:rPr>
                <w:rFonts w:cs="Helvetica"/>
              </w:rPr>
              <w:t>Current</w:t>
            </w:r>
          </w:p>
        </w:tc>
        <w:tc>
          <w:tcPr>
            <w:tcW w:w="2880" w:type="dxa"/>
          </w:tcPr>
          <w:p w14:paraId="4D0790E1" w14:textId="77777777" w:rsidR="00EB37E4" w:rsidRPr="009540D9" w:rsidRDefault="00EB37E4" w:rsidP="00312A52">
            <w:pPr>
              <w:pStyle w:val="TableText"/>
              <w:kinsoku w:val="0"/>
              <w:textAlignment w:val="top"/>
              <w:rPr>
                <w:rFonts w:cs="Helvetica"/>
              </w:rPr>
            </w:pPr>
            <w:r w:rsidRPr="009540D9">
              <w:rPr>
                <w:rFonts w:cs="Helvetica"/>
              </w:rPr>
              <w:t>As per MIB</w:t>
            </w:r>
          </w:p>
        </w:tc>
      </w:tr>
    </w:tbl>
    <w:p w14:paraId="67FE57F7" w14:textId="77777777" w:rsidR="00EB37E4" w:rsidRDefault="00EB37E4" w:rsidP="00EB37E4">
      <w:pPr>
        <w:pStyle w:val="2"/>
        <w:tabs>
          <w:tab w:val="num" w:pos="576"/>
        </w:tabs>
        <w:autoSpaceDE/>
        <w:autoSpaceDN/>
        <w:adjustRightInd/>
        <w:ind w:left="576" w:hanging="576"/>
        <w:jc w:val="both"/>
        <w:textAlignment w:val="auto"/>
      </w:pPr>
      <w:bookmarkStart w:id="3110" w:name="_Toc310074901"/>
      <w:bookmarkStart w:id="3111" w:name="_Toc397420771"/>
      <w:bookmarkStart w:id="3112" w:name="_Toc399320530"/>
      <w:bookmarkStart w:id="3113" w:name="_Toc483389206"/>
      <w:r w:rsidRPr="00401BB8">
        <w:t>udpEndpointTable</w:t>
      </w:r>
      <w:bookmarkEnd w:id="3110"/>
      <w:bookmarkEnd w:id="3111"/>
      <w:bookmarkEnd w:id="3112"/>
      <w:bookmarkEnd w:id="3113"/>
    </w:p>
    <w:p w14:paraId="2381933F" w14:textId="77777777" w:rsidR="00EB37E4" w:rsidRPr="006F5982" w:rsidRDefault="00C57E05" w:rsidP="006F5982">
      <w:pPr>
        <w:ind w:left="0"/>
        <w:rPr>
          <w:rFonts w:eastAsia="黑体"/>
          <w:b/>
          <w:bCs/>
          <w:kern w:val="0"/>
          <w:sz w:val="22"/>
          <w:szCs w:val="22"/>
        </w:rPr>
      </w:pPr>
      <w:r w:rsidRPr="006F5982">
        <w:rPr>
          <w:rFonts w:eastAsia="黑体"/>
          <w:b/>
          <w:bCs/>
          <w:kern w:val="0"/>
          <w:sz w:val="22"/>
          <w:szCs w:val="22"/>
        </w:rPr>
        <w:t>OID</w:t>
      </w:r>
      <w:r w:rsidR="00EB37E4" w:rsidRPr="006F5982">
        <w:rPr>
          <w:rFonts w:eastAsia="黑体"/>
          <w:b/>
          <w:bCs/>
          <w:kern w:val="0"/>
          <w:sz w:val="22"/>
          <w:szCs w:val="22"/>
        </w:rPr>
        <w:t>: 1.3.6.1.2.1.7.7</w:t>
      </w:r>
    </w:p>
    <w:tbl>
      <w:tblPr>
        <w:tblStyle w:val="IndexTable"/>
        <w:tblW w:w="8320" w:type="dxa"/>
        <w:tblLayout w:type="fixed"/>
        <w:tblLook w:val="04A0" w:firstRow="1" w:lastRow="0" w:firstColumn="1" w:lastColumn="0" w:noHBand="0" w:noVBand="1"/>
      </w:tblPr>
      <w:tblGrid>
        <w:gridCol w:w="3000"/>
        <w:gridCol w:w="1440"/>
        <w:gridCol w:w="1000"/>
        <w:gridCol w:w="2880"/>
      </w:tblGrid>
      <w:tr w:rsidR="00EB37E4" w:rsidRPr="009540D9" w14:paraId="0434D6F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CFA9CAC" w14:textId="77777777" w:rsidR="00EB37E4" w:rsidRPr="009540D9" w:rsidRDefault="00166066" w:rsidP="008C7DD1">
            <w:pPr>
              <w:pStyle w:val="TableHeading"/>
            </w:pPr>
            <w:r>
              <w:t>Object (OID)</w:t>
            </w:r>
            <w:r w:rsidR="00EB37E4" w:rsidRPr="009540D9">
              <w:tab/>
            </w:r>
          </w:p>
        </w:tc>
        <w:tc>
          <w:tcPr>
            <w:tcW w:w="1440" w:type="dxa"/>
          </w:tcPr>
          <w:p w14:paraId="75594294" w14:textId="77777777" w:rsidR="00EB37E4" w:rsidRPr="009540D9" w:rsidRDefault="00EB37E4" w:rsidP="008C7DD1">
            <w:pPr>
              <w:pStyle w:val="TableHeading"/>
            </w:pPr>
            <w:r w:rsidRPr="009540D9">
              <w:t>Access</w:t>
            </w:r>
          </w:p>
        </w:tc>
        <w:tc>
          <w:tcPr>
            <w:tcW w:w="1000" w:type="dxa"/>
          </w:tcPr>
          <w:p w14:paraId="7C5C2EA2" w14:textId="77777777" w:rsidR="00EB37E4" w:rsidRPr="009540D9" w:rsidRDefault="00EB37E4" w:rsidP="008C7DD1">
            <w:pPr>
              <w:pStyle w:val="TableHeading"/>
            </w:pPr>
            <w:r w:rsidRPr="009540D9">
              <w:t>PDS</w:t>
            </w:r>
          </w:p>
        </w:tc>
        <w:tc>
          <w:tcPr>
            <w:tcW w:w="2880" w:type="dxa"/>
          </w:tcPr>
          <w:p w14:paraId="7775FB41" w14:textId="77777777" w:rsidR="00EB37E4" w:rsidRPr="009540D9" w:rsidRDefault="0039618E" w:rsidP="008C7DD1">
            <w:pPr>
              <w:pStyle w:val="TableHeading"/>
            </w:pPr>
            <w:r>
              <w:t>Comments</w:t>
            </w:r>
          </w:p>
        </w:tc>
      </w:tr>
      <w:tr w:rsidR="00EB37E4" w:rsidRPr="009540D9" w14:paraId="75DC091C" w14:textId="77777777" w:rsidTr="00A84E51">
        <w:tc>
          <w:tcPr>
            <w:tcW w:w="3000" w:type="dxa"/>
          </w:tcPr>
          <w:p w14:paraId="7A26856F" w14:textId="77777777" w:rsidR="00EB37E4" w:rsidRPr="009540D9" w:rsidRDefault="00EB37E4" w:rsidP="00312A52">
            <w:pPr>
              <w:pStyle w:val="TableText"/>
              <w:kinsoku w:val="0"/>
              <w:textAlignment w:val="top"/>
              <w:rPr>
                <w:rFonts w:cs="Helvetica"/>
              </w:rPr>
            </w:pPr>
            <w:r w:rsidRPr="003C364C">
              <w:t>udpEndpointLocalAddressType</w:t>
            </w:r>
            <w:r>
              <w:t xml:space="preserve"> (1.3.6.1.2.1.7.7.1.1) </w:t>
            </w:r>
          </w:p>
        </w:tc>
        <w:tc>
          <w:tcPr>
            <w:tcW w:w="1440" w:type="dxa"/>
          </w:tcPr>
          <w:p w14:paraId="32D9E1C5" w14:textId="77777777" w:rsidR="00EB37E4" w:rsidRPr="00070E7C" w:rsidRDefault="00EB37E4" w:rsidP="00312A52">
            <w:pPr>
              <w:pStyle w:val="TableText"/>
              <w:kinsoku w:val="0"/>
              <w:textAlignment w:val="top"/>
              <w:rPr>
                <w:rFonts w:cs="Helvetica"/>
              </w:rPr>
            </w:pPr>
            <w:r w:rsidRPr="00070E7C">
              <w:rPr>
                <w:rFonts w:cs="Helvetica"/>
              </w:rPr>
              <w:t>not-accessible</w:t>
            </w:r>
          </w:p>
        </w:tc>
        <w:tc>
          <w:tcPr>
            <w:tcW w:w="1000" w:type="dxa"/>
          </w:tcPr>
          <w:p w14:paraId="6BB71283" w14:textId="77777777" w:rsidR="00EB37E4" w:rsidRPr="00377CC8" w:rsidRDefault="00EB37E4" w:rsidP="00312A52">
            <w:pPr>
              <w:pStyle w:val="TableText"/>
              <w:kinsoku w:val="0"/>
              <w:textAlignment w:val="top"/>
              <w:rPr>
                <w:rFonts w:cs="Helvetica"/>
              </w:rPr>
            </w:pPr>
            <w:r w:rsidRPr="00377CC8">
              <w:rPr>
                <w:rFonts w:cs="Helvetica"/>
              </w:rPr>
              <w:t>No</w:t>
            </w:r>
          </w:p>
        </w:tc>
        <w:tc>
          <w:tcPr>
            <w:tcW w:w="2880" w:type="dxa"/>
          </w:tcPr>
          <w:p w14:paraId="694E2486" w14:textId="77777777" w:rsidR="00EB37E4" w:rsidRPr="004024CD" w:rsidRDefault="00EB37E4" w:rsidP="00312A52">
            <w:pPr>
              <w:pStyle w:val="TableText"/>
              <w:kinsoku w:val="0"/>
              <w:textAlignment w:val="top"/>
              <w:rPr>
                <w:rFonts w:cs="Helvetica"/>
              </w:rPr>
            </w:pPr>
            <w:r w:rsidRPr="004931CF">
              <w:rPr>
                <w:rFonts w:cs="Helvetica" w:hint="eastAsia"/>
              </w:rPr>
              <w:t xml:space="preserve">Only support </w:t>
            </w:r>
            <w:r w:rsidRPr="004931CF">
              <w:rPr>
                <w:rFonts w:cs="Helvetica"/>
              </w:rPr>
              <w:t>ipv</w:t>
            </w:r>
            <w:r>
              <w:rPr>
                <w:rFonts w:cs="Helvetica" w:hint="eastAsia"/>
              </w:rPr>
              <w:t>4</w:t>
            </w:r>
            <w:r w:rsidRPr="004931CF">
              <w:rPr>
                <w:rFonts w:cs="Helvetica"/>
              </w:rPr>
              <w:t>(</w:t>
            </w:r>
            <w:r>
              <w:rPr>
                <w:rFonts w:cs="Helvetica" w:hint="eastAsia"/>
              </w:rPr>
              <w:t>1</w:t>
            </w:r>
            <w:r w:rsidRPr="004931CF">
              <w:rPr>
                <w:rFonts w:cs="Helvetica"/>
              </w:rPr>
              <w:t>)</w:t>
            </w:r>
            <w:r w:rsidRPr="004931CF">
              <w:rPr>
                <w:rFonts w:cs="Helvetica" w:hint="eastAsia"/>
              </w:rPr>
              <w:t xml:space="preserve"> and </w:t>
            </w:r>
            <w:r w:rsidRPr="004931CF">
              <w:rPr>
                <w:rFonts w:cs="Helvetica"/>
              </w:rPr>
              <w:t>ipv6 (</w:t>
            </w:r>
            <w:r>
              <w:rPr>
                <w:rFonts w:cs="Helvetica" w:hint="eastAsia"/>
              </w:rPr>
              <w:t>2</w:t>
            </w:r>
            <w:r w:rsidRPr="004931CF">
              <w:rPr>
                <w:rFonts w:cs="Helvetica"/>
              </w:rPr>
              <w:t>)</w:t>
            </w:r>
          </w:p>
        </w:tc>
      </w:tr>
      <w:tr w:rsidR="00EB37E4" w:rsidRPr="009540D9" w14:paraId="71099661" w14:textId="77777777" w:rsidTr="00A84E51">
        <w:tc>
          <w:tcPr>
            <w:tcW w:w="3000" w:type="dxa"/>
          </w:tcPr>
          <w:p w14:paraId="15566E9C" w14:textId="77777777" w:rsidR="00EB37E4" w:rsidRPr="009540D9" w:rsidRDefault="00EB37E4" w:rsidP="00312A52">
            <w:pPr>
              <w:pStyle w:val="TableText"/>
              <w:kinsoku w:val="0"/>
              <w:textAlignment w:val="top"/>
              <w:rPr>
                <w:rFonts w:cs="Helvetica"/>
              </w:rPr>
            </w:pPr>
            <w:r w:rsidRPr="003C364C">
              <w:t>udpEndpointLocalAddress</w:t>
            </w:r>
            <w:r>
              <w:t xml:space="preserve"> (1.3.6.1.2.1.7.7.1.2) </w:t>
            </w:r>
          </w:p>
        </w:tc>
        <w:tc>
          <w:tcPr>
            <w:tcW w:w="1440" w:type="dxa"/>
          </w:tcPr>
          <w:p w14:paraId="2FDE1ED4" w14:textId="77777777" w:rsidR="00EB37E4" w:rsidRPr="00070E7C" w:rsidRDefault="00EB37E4" w:rsidP="00312A52">
            <w:pPr>
              <w:pStyle w:val="TableText"/>
              <w:kinsoku w:val="0"/>
              <w:textAlignment w:val="top"/>
              <w:rPr>
                <w:rFonts w:cs="Helvetica"/>
              </w:rPr>
            </w:pPr>
            <w:r w:rsidRPr="00070E7C">
              <w:rPr>
                <w:rFonts w:cs="Helvetica"/>
              </w:rPr>
              <w:t>not-accessible</w:t>
            </w:r>
          </w:p>
        </w:tc>
        <w:tc>
          <w:tcPr>
            <w:tcW w:w="1000" w:type="dxa"/>
          </w:tcPr>
          <w:p w14:paraId="775181C8" w14:textId="77777777" w:rsidR="00EB37E4" w:rsidRPr="00377CC8" w:rsidRDefault="00EB37E4" w:rsidP="00312A52">
            <w:pPr>
              <w:pStyle w:val="TableText"/>
              <w:kinsoku w:val="0"/>
              <w:textAlignment w:val="top"/>
              <w:rPr>
                <w:rFonts w:cs="Helvetica"/>
              </w:rPr>
            </w:pPr>
            <w:r w:rsidRPr="00377CC8">
              <w:rPr>
                <w:rFonts w:cs="Helvetica"/>
              </w:rPr>
              <w:t>No</w:t>
            </w:r>
          </w:p>
        </w:tc>
        <w:tc>
          <w:tcPr>
            <w:tcW w:w="2880" w:type="dxa"/>
          </w:tcPr>
          <w:p w14:paraId="0CECBC89" w14:textId="77777777" w:rsidR="00EB37E4" w:rsidRPr="00A907C9" w:rsidRDefault="00EB37E4" w:rsidP="00312A52">
            <w:pPr>
              <w:pStyle w:val="TableText"/>
              <w:kinsoku w:val="0"/>
              <w:textAlignment w:val="top"/>
              <w:rPr>
                <w:rFonts w:cs="Helvetica"/>
              </w:rPr>
            </w:pPr>
            <w:r w:rsidRPr="00A907C9">
              <w:rPr>
                <w:rFonts w:cs="Helvetica"/>
              </w:rPr>
              <w:t>As per MIB</w:t>
            </w:r>
          </w:p>
        </w:tc>
      </w:tr>
      <w:tr w:rsidR="00EB37E4" w:rsidRPr="009540D9" w14:paraId="0F03396F" w14:textId="77777777" w:rsidTr="00A84E51">
        <w:tc>
          <w:tcPr>
            <w:tcW w:w="3000" w:type="dxa"/>
          </w:tcPr>
          <w:p w14:paraId="17DAF370" w14:textId="77777777" w:rsidR="00EB37E4" w:rsidRPr="009540D9" w:rsidRDefault="00EB37E4" w:rsidP="00312A52">
            <w:pPr>
              <w:pStyle w:val="TableText"/>
              <w:kinsoku w:val="0"/>
              <w:textAlignment w:val="top"/>
              <w:rPr>
                <w:rFonts w:cs="Helvetica"/>
              </w:rPr>
            </w:pPr>
            <w:r w:rsidRPr="003C364C">
              <w:t>udpEndpointLocalPort</w:t>
            </w:r>
            <w:r>
              <w:t xml:space="preserve"> (1.3.6.1.2.1.7.7.1.3) </w:t>
            </w:r>
          </w:p>
        </w:tc>
        <w:tc>
          <w:tcPr>
            <w:tcW w:w="1440" w:type="dxa"/>
          </w:tcPr>
          <w:p w14:paraId="45B9CE41" w14:textId="77777777" w:rsidR="00EB37E4" w:rsidRPr="00070E7C" w:rsidRDefault="00EB37E4" w:rsidP="00312A52">
            <w:pPr>
              <w:pStyle w:val="TableText"/>
              <w:kinsoku w:val="0"/>
              <w:textAlignment w:val="top"/>
              <w:rPr>
                <w:rFonts w:cs="Helvetica"/>
              </w:rPr>
            </w:pPr>
            <w:r w:rsidRPr="00070E7C">
              <w:rPr>
                <w:rFonts w:cs="Helvetica"/>
              </w:rPr>
              <w:t>not-accessible</w:t>
            </w:r>
          </w:p>
        </w:tc>
        <w:tc>
          <w:tcPr>
            <w:tcW w:w="1000" w:type="dxa"/>
          </w:tcPr>
          <w:p w14:paraId="042A60CB" w14:textId="77777777" w:rsidR="00EB37E4" w:rsidRPr="00377CC8" w:rsidRDefault="00EB37E4" w:rsidP="00312A52">
            <w:pPr>
              <w:pStyle w:val="TableText"/>
              <w:kinsoku w:val="0"/>
              <w:textAlignment w:val="top"/>
              <w:rPr>
                <w:rFonts w:cs="Helvetica"/>
              </w:rPr>
            </w:pPr>
            <w:r w:rsidRPr="00377CC8">
              <w:rPr>
                <w:rFonts w:cs="Helvetica"/>
              </w:rPr>
              <w:t>No</w:t>
            </w:r>
          </w:p>
        </w:tc>
        <w:tc>
          <w:tcPr>
            <w:tcW w:w="2880" w:type="dxa"/>
          </w:tcPr>
          <w:p w14:paraId="68D002AB" w14:textId="77777777" w:rsidR="00EB37E4" w:rsidRPr="00A907C9" w:rsidRDefault="00EB37E4" w:rsidP="00312A52">
            <w:pPr>
              <w:pStyle w:val="TableText"/>
              <w:kinsoku w:val="0"/>
              <w:textAlignment w:val="top"/>
              <w:rPr>
                <w:rFonts w:cs="Helvetica"/>
              </w:rPr>
            </w:pPr>
            <w:r w:rsidRPr="00A907C9">
              <w:rPr>
                <w:rFonts w:cs="Helvetica"/>
              </w:rPr>
              <w:t>As per MIB</w:t>
            </w:r>
          </w:p>
        </w:tc>
      </w:tr>
      <w:tr w:rsidR="00EB37E4" w:rsidRPr="009540D9" w14:paraId="09D8D776" w14:textId="77777777" w:rsidTr="00A84E51">
        <w:tc>
          <w:tcPr>
            <w:tcW w:w="3000" w:type="dxa"/>
          </w:tcPr>
          <w:p w14:paraId="09BF0C9A" w14:textId="77777777" w:rsidR="00EB37E4" w:rsidRPr="009540D9" w:rsidRDefault="00EB37E4" w:rsidP="00312A52">
            <w:pPr>
              <w:pStyle w:val="TableText"/>
              <w:kinsoku w:val="0"/>
              <w:textAlignment w:val="top"/>
              <w:rPr>
                <w:rFonts w:cs="Helvetica"/>
              </w:rPr>
            </w:pPr>
            <w:r w:rsidRPr="003C364C">
              <w:t>udpEndpointRemoteAddressType</w:t>
            </w:r>
            <w:r>
              <w:t xml:space="preserve"> (1.3.6.1.2.1.7.7.1.4) </w:t>
            </w:r>
          </w:p>
        </w:tc>
        <w:tc>
          <w:tcPr>
            <w:tcW w:w="1440" w:type="dxa"/>
          </w:tcPr>
          <w:p w14:paraId="0153290B" w14:textId="77777777" w:rsidR="00EB37E4" w:rsidRPr="00070E7C" w:rsidRDefault="00EB37E4" w:rsidP="00312A52">
            <w:pPr>
              <w:pStyle w:val="TableText"/>
              <w:kinsoku w:val="0"/>
              <w:textAlignment w:val="top"/>
              <w:rPr>
                <w:rFonts w:cs="Helvetica"/>
              </w:rPr>
            </w:pPr>
            <w:r w:rsidRPr="00070E7C">
              <w:rPr>
                <w:rFonts w:cs="Helvetica"/>
              </w:rPr>
              <w:t>not-accessible</w:t>
            </w:r>
          </w:p>
        </w:tc>
        <w:tc>
          <w:tcPr>
            <w:tcW w:w="1000" w:type="dxa"/>
          </w:tcPr>
          <w:p w14:paraId="6E5A4E34" w14:textId="77777777" w:rsidR="00EB37E4" w:rsidRPr="00377CC8" w:rsidRDefault="00EB37E4" w:rsidP="00312A52">
            <w:pPr>
              <w:pStyle w:val="TableText"/>
              <w:kinsoku w:val="0"/>
              <w:textAlignment w:val="top"/>
              <w:rPr>
                <w:rFonts w:cs="Helvetica"/>
              </w:rPr>
            </w:pPr>
            <w:r w:rsidRPr="00377CC8">
              <w:rPr>
                <w:rFonts w:cs="Helvetica"/>
              </w:rPr>
              <w:t>No</w:t>
            </w:r>
          </w:p>
        </w:tc>
        <w:tc>
          <w:tcPr>
            <w:tcW w:w="2880" w:type="dxa"/>
          </w:tcPr>
          <w:p w14:paraId="19771E79" w14:textId="77777777" w:rsidR="00EB37E4" w:rsidRPr="004024CD" w:rsidRDefault="00EB37E4" w:rsidP="00312A52">
            <w:pPr>
              <w:pStyle w:val="TableText"/>
              <w:kinsoku w:val="0"/>
              <w:textAlignment w:val="top"/>
              <w:rPr>
                <w:rFonts w:cs="Helvetica"/>
              </w:rPr>
            </w:pPr>
            <w:r w:rsidRPr="004931CF">
              <w:rPr>
                <w:rFonts w:cs="Helvetica" w:hint="eastAsia"/>
              </w:rPr>
              <w:t xml:space="preserve">Only support </w:t>
            </w:r>
            <w:r w:rsidRPr="004931CF">
              <w:rPr>
                <w:rFonts w:cs="Helvetica"/>
              </w:rPr>
              <w:t>ipv</w:t>
            </w:r>
            <w:r>
              <w:rPr>
                <w:rFonts w:cs="Helvetica" w:hint="eastAsia"/>
              </w:rPr>
              <w:t>4</w:t>
            </w:r>
            <w:r w:rsidRPr="004931CF">
              <w:rPr>
                <w:rFonts w:cs="Helvetica"/>
              </w:rPr>
              <w:t>(</w:t>
            </w:r>
            <w:r>
              <w:rPr>
                <w:rFonts w:cs="Helvetica" w:hint="eastAsia"/>
              </w:rPr>
              <w:t>1</w:t>
            </w:r>
            <w:r w:rsidRPr="004931CF">
              <w:rPr>
                <w:rFonts w:cs="Helvetica"/>
              </w:rPr>
              <w:t>)</w:t>
            </w:r>
            <w:r w:rsidRPr="004931CF">
              <w:rPr>
                <w:rFonts w:cs="Helvetica" w:hint="eastAsia"/>
              </w:rPr>
              <w:t xml:space="preserve"> and </w:t>
            </w:r>
            <w:r w:rsidRPr="004931CF">
              <w:rPr>
                <w:rFonts w:cs="Helvetica"/>
              </w:rPr>
              <w:t>ipv6 (</w:t>
            </w:r>
            <w:r>
              <w:rPr>
                <w:rFonts w:cs="Helvetica" w:hint="eastAsia"/>
              </w:rPr>
              <w:t>2</w:t>
            </w:r>
            <w:r w:rsidRPr="004931CF">
              <w:rPr>
                <w:rFonts w:cs="Helvetica"/>
              </w:rPr>
              <w:t>)</w:t>
            </w:r>
          </w:p>
        </w:tc>
      </w:tr>
      <w:tr w:rsidR="00EB37E4" w:rsidRPr="009540D9" w14:paraId="7E7EBDC6" w14:textId="77777777" w:rsidTr="00A84E51">
        <w:tc>
          <w:tcPr>
            <w:tcW w:w="3000" w:type="dxa"/>
          </w:tcPr>
          <w:p w14:paraId="5ECE72A0" w14:textId="77777777" w:rsidR="00EB37E4" w:rsidRPr="009540D9" w:rsidRDefault="00EB37E4" w:rsidP="00312A52">
            <w:pPr>
              <w:pStyle w:val="TableText"/>
              <w:kinsoku w:val="0"/>
              <w:textAlignment w:val="top"/>
              <w:rPr>
                <w:rFonts w:cs="Helvetica"/>
              </w:rPr>
            </w:pPr>
            <w:r w:rsidRPr="003C364C">
              <w:t>udpEndpointRemoteAddress</w:t>
            </w:r>
            <w:r>
              <w:t xml:space="preserve"> (1.3.6.1.2.1.7.7.1.5) </w:t>
            </w:r>
          </w:p>
        </w:tc>
        <w:tc>
          <w:tcPr>
            <w:tcW w:w="1440" w:type="dxa"/>
          </w:tcPr>
          <w:p w14:paraId="31105D23" w14:textId="77777777" w:rsidR="00EB37E4" w:rsidRPr="00070E7C" w:rsidRDefault="00EB37E4" w:rsidP="00312A52">
            <w:pPr>
              <w:pStyle w:val="TableText"/>
              <w:kinsoku w:val="0"/>
              <w:textAlignment w:val="top"/>
              <w:rPr>
                <w:rFonts w:cs="Helvetica"/>
              </w:rPr>
            </w:pPr>
            <w:r w:rsidRPr="00070E7C">
              <w:rPr>
                <w:rFonts w:cs="Helvetica"/>
              </w:rPr>
              <w:t>not-accessible</w:t>
            </w:r>
          </w:p>
        </w:tc>
        <w:tc>
          <w:tcPr>
            <w:tcW w:w="1000" w:type="dxa"/>
          </w:tcPr>
          <w:p w14:paraId="5BD1C89A" w14:textId="77777777" w:rsidR="00EB37E4" w:rsidRPr="00377CC8" w:rsidRDefault="00EB37E4" w:rsidP="00312A52">
            <w:pPr>
              <w:pStyle w:val="TableText"/>
              <w:kinsoku w:val="0"/>
              <w:textAlignment w:val="top"/>
              <w:rPr>
                <w:rFonts w:cs="Helvetica"/>
              </w:rPr>
            </w:pPr>
            <w:r w:rsidRPr="00377CC8">
              <w:rPr>
                <w:rFonts w:cs="Helvetica"/>
              </w:rPr>
              <w:t>No</w:t>
            </w:r>
          </w:p>
        </w:tc>
        <w:tc>
          <w:tcPr>
            <w:tcW w:w="2880" w:type="dxa"/>
          </w:tcPr>
          <w:p w14:paraId="1A09A153" w14:textId="77777777" w:rsidR="00EB37E4" w:rsidRPr="00BF515C" w:rsidRDefault="00EB37E4" w:rsidP="00312A52">
            <w:pPr>
              <w:pStyle w:val="TableText"/>
              <w:kinsoku w:val="0"/>
              <w:textAlignment w:val="top"/>
              <w:rPr>
                <w:rFonts w:cs="Helvetica"/>
              </w:rPr>
            </w:pPr>
            <w:r w:rsidRPr="00BF515C">
              <w:rPr>
                <w:rFonts w:cs="Helvetica"/>
              </w:rPr>
              <w:t>As per MIB</w:t>
            </w:r>
          </w:p>
        </w:tc>
      </w:tr>
      <w:tr w:rsidR="00EB37E4" w:rsidRPr="009540D9" w14:paraId="0BAAE0DE" w14:textId="77777777" w:rsidTr="00A84E51">
        <w:tc>
          <w:tcPr>
            <w:tcW w:w="3000" w:type="dxa"/>
          </w:tcPr>
          <w:p w14:paraId="5F433FDA" w14:textId="77777777" w:rsidR="00EB37E4" w:rsidRPr="009540D9" w:rsidRDefault="00EB37E4" w:rsidP="00312A52">
            <w:pPr>
              <w:pStyle w:val="TableText"/>
              <w:kinsoku w:val="0"/>
              <w:textAlignment w:val="top"/>
              <w:rPr>
                <w:rFonts w:cs="Helvetica"/>
              </w:rPr>
            </w:pPr>
            <w:r w:rsidRPr="003C364C">
              <w:t>udpEndpointRemotePort</w:t>
            </w:r>
            <w:r>
              <w:t xml:space="preserve"> (1.3.6.1.2.1.7.7.1.6) </w:t>
            </w:r>
          </w:p>
        </w:tc>
        <w:tc>
          <w:tcPr>
            <w:tcW w:w="1440" w:type="dxa"/>
          </w:tcPr>
          <w:p w14:paraId="31F56FD4" w14:textId="77777777" w:rsidR="00EB37E4" w:rsidRPr="00070E7C" w:rsidRDefault="00EB37E4" w:rsidP="00312A52">
            <w:pPr>
              <w:pStyle w:val="TableText"/>
              <w:kinsoku w:val="0"/>
              <w:textAlignment w:val="top"/>
              <w:rPr>
                <w:rFonts w:cs="Helvetica"/>
              </w:rPr>
            </w:pPr>
            <w:r w:rsidRPr="00070E7C">
              <w:rPr>
                <w:rFonts w:cs="Helvetica"/>
              </w:rPr>
              <w:t>not-accessible</w:t>
            </w:r>
          </w:p>
        </w:tc>
        <w:tc>
          <w:tcPr>
            <w:tcW w:w="1000" w:type="dxa"/>
          </w:tcPr>
          <w:p w14:paraId="2FCFE57E" w14:textId="77777777" w:rsidR="00EB37E4" w:rsidRPr="00377CC8" w:rsidRDefault="00EB37E4" w:rsidP="00312A52">
            <w:pPr>
              <w:pStyle w:val="TableText"/>
              <w:kinsoku w:val="0"/>
              <w:textAlignment w:val="top"/>
              <w:rPr>
                <w:rFonts w:cs="Helvetica"/>
              </w:rPr>
            </w:pPr>
            <w:r w:rsidRPr="00377CC8">
              <w:rPr>
                <w:rFonts w:cs="Helvetica"/>
              </w:rPr>
              <w:t>No</w:t>
            </w:r>
          </w:p>
        </w:tc>
        <w:tc>
          <w:tcPr>
            <w:tcW w:w="2880" w:type="dxa"/>
          </w:tcPr>
          <w:p w14:paraId="55A3E591" w14:textId="77777777" w:rsidR="00EB37E4" w:rsidRPr="00A907C9" w:rsidRDefault="00EB37E4" w:rsidP="00312A52">
            <w:pPr>
              <w:pStyle w:val="TableText"/>
              <w:kinsoku w:val="0"/>
              <w:textAlignment w:val="top"/>
              <w:rPr>
                <w:rFonts w:cs="Helvetica"/>
              </w:rPr>
            </w:pPr>
            <w:r w:rsidRPr="00A907C9">
              <w:rPr>
                <w:rFonts w:cs="Helvetica"/>
              </w:rPr>
              <w:t>As per MIB</w:t>
            </w:r>
          </w:p>
        </w:tc>
      </w:tr>
      <w:tr w:rsidR="00EB37E4" w:rsidRPr="009540D9" w14:paraId="11072510" w14:textId="77777777" w:rsidTr="00A84E51">
        <w:tc>
          <w:tcPr>
            <w:tcW w:w="3000" w:type="dxa"/>
          </w:tcPr>
          <w:p w14:paraId="35815B6C" w14:textId="77777777" w:rsidR="00EB37E4" w:rsidRPr="009540D9" w:rsidRDefault="00EB37E4" w:rsidP="00312A52">
            <w:pPr>
              <w:pStyle w:val="TableText"/>
              <w:kinsoku w:val="0"/>
              <w:textAlignment w:val="top"/>
              <w:rPr>
                <w:rFonts w:cs="Helvetica"/>
              </w:rPr>
            </w:pPr>
            <w:r w:rsidRPr="003C364C">
              <w:t>udpEndpointInstance</w:t>
            </w:r>
            <w:r>
              <w:t xml:space="preserve"> (1.3.6.1.2.1.7.7.1.7) </w:t>
            </w:r>
          </w:p>
        </w:tc>
        <w:tc>
          <w:tcPr>
            <w:tcW w:w="1440" w:type="dxa"/>
          </w:tcPr>
          <w:p w14:paraId="3E9D0F9B" w14:textId="77777777" w:rsidR="00EB37E4" w:rsidRPr="00070E7C" w:rsidRDefault="00EB37E4" w:rsidP="00312A52">
            <w:pPr>
              <w:pStyle w:val="TableText"/>
              <w:kinsoku w:val="0"/>
              <w:textAlignment w:val="top"/>
              <w:rPr>
                <w:rFonts w:cs="Helvetica"/>
              </w:rPr>
            </w:pPr>
            <w:r w:rsidRPr="00070E7C">
              <w:rPr>
                <w:rFonts w:cs="Helvetica"/>
              </w:rPr>
              <w:t>not-accessible</w:t>
            </w:r>
          </w:p>
        </w:tc>
        <w:tc>
          <w:tcPr>
            <w:tcW w:w="1000" w:type="dxa"/>
          </w:tcPr>
          <w:p w14:paraId="2A6C9131" w14:textId="77777777" w:rsidR="00EB37E4" w:rsidRPr="00377CC8" w:rsidRDefault="00EB37E4" w:rsidP="00312A52">
            <w:pPr>
              <w:pStyle w:val="TableText"/>
              <w:kinsoku w:val="0"/>
              <w:textAlignment w:val="top"/>
              <w:rPr>
                <w:rFonts w:cs="Helvetica"/>
              </w:rPr>
            </w:pPr>
            <w:r w:rsidRPr="00377CC8">
              <w:rPr>
                <w:rFonts w:cs="Helvetica"/>
              </w:rPr>
              <w:t>No</w:t>
            </w:r>
          </w:p>
        </w:tc>
        <w:tc>
          <w:tcPr>
            <w:tcW w:w="2880" w:type="dxa"/>
          </w:tcPr>
          <w:p w14:paraId="220ABD26" w14:textId="77777777" w:rsidR="00EB37E4" w:rsidRPr="00A907C9" w:rsidRDefault="00EB37E4" w:rsidP="00312A52">
            <w:pPr>
              <w:pStyle w:val="TableText"/>
              <w:kinsoku w:val="0"/>
              <w:textAlignment w:val="top"/>
              <w:rPr>
                <w:rFonts w:cs="Helvetica"/>
              </w:rPr>
            </w:pPr>
            <w:r w:rsidRPr="00A907C9">
              <w:rPr>
                <w:rFonts w:cs="Helvetica"/>
              </w:rPr>
              <w:t>As per MIB</w:t>
            </w:r>
          </w:p>
        </w:tc>
      </w:tr>
      <w:tr w:rsidR="00EB37E4" w:rsidRPr="009540D9" w14:paraId="45C08138" w14:textId="77777777" w:rsidTr="00A84E51">
        <w:tc>
          <w:tcPr>
            <w:tcW w:w="3000" w:type="dxa"/>
          </w:tcPr>
          <w:p w14:paraId="5A258A83" w14:textId="77777777" w:rsidR="00EB37E4" w:rsidRPr="009540D9" w:rsidRDefault="00EB37E4" w:rsidP="00312A52">
            <w:pPr>
              <w:pStyle w:val="TableText"/>
              <w:kinsoku w:val="0"/>
              <w:textAlignment w:val="top"/>
              <w:rPr>
                <w:rFonts w:cs="Helvetica"/>
              </w:rPr>
            </w:pPr>
            <w:r w:rsidRPr="003C364C">
              <w:t>udpEndpointProcess</w:t>
            </w:r>
            <w:r>
              <w:t xml:space="preserve"> (1.3.6.1.2.1.7.7.1.8) </w:t>
            </w:r>
          </w:p>
        </w:tc>
        <w:tc>
          <w:tcPr>
            <w:tcW w:w="1440" w:type="dxa"/>
          </w:tcPr>
          <w:p w14:paraId="6D3FAA2A" w14:textId="77777777" w:rsidR="00EB37E4" w:rsidRPr="00070E7C" w:rsidRDefault="00EB37E4" w:rsidP="00312A52">
            <w:pPr>
              <w:pStyle w:val="TableText"/>
              <w:kinsoku w:val="0"/>
              <w:textAlignment w:val="top"/>
              <w:rPr>
                <w:rFonts w:cs="Helvetica"/>
              </w:rPr>
            </w:pPr>
            <w:r w:rsidRPr="00070E7C">
              <w:rPr>
                <w:rFonts w:cs="Helvetica"/>
              </w:rPr>
              <w:t>read-only</w:t>
            </w:r>
          </w:p>
        </w:tc>
        <w:tc>
          <w:tcPr>
            <w:tcW w:w="1000" w:type="dxa"/>
          </w:tcPr>
          <w:p w14:paraId="3E7000A6" w14:textId="77777777" w:rsidR="00EB37E4" w:rsidRPr="00377CC8" w:rsidRDefault="00EB37E4" w:rsidP="00312A52">
            <w:pPr>
              <w:pStyle w:val="TableText"/>
              <w:kinsoku w:val="0"/>
              <w:textAlignment w:val="top"/>
              <w:rPr>
                <w:rFonts w:cs="Helvetica"/>
              </w:rPr>
            </w:pPr>
            <w:r w:rsidRPr="00377CC8">
              <w:rPr>
                <w:rFonts w:cs="Helvetica"/>
              </w:rPr>
              <w:t>No</w:t>
            </w:r>
          </w:p>
        </w:tc>
        <w:tc>
          <w:tcPr>
            <w:tcW w:w="2880" w:type="dxa"/>
          </w:tcPr>
          <w:p w14:paraId="69D5AFA7" w14:textId="77777777" w:rsidR="00EB37E4" w:rsidRPr="00A907C9" w:rsidRDefault="00EB37E4" w:rsidP="00312A52">
            <w:pPr>
              <w:pStyle w:val="TableText"/>
              <w:kinsoku w:val="0"/>
              <w:textAlignment w:val="top"/>
              <w:rPr>
                <w:rFonts w:cs="Helvetica"/>
              </w:rPr>
            </w:pPr>
            <w:r w:rsidRPr="00A907C9">
              <w:rPr>
                <w:rFonts w:cs="Helvetica"/>
              </w:rPr>
              <w:t>As per MIB</w:t>
            </w:r>
          </w:p>
        </w:tc>
      </w:tr>
    </w:tbl>
    <w:p w14:paraId="052A1C3C" w14:textId="77777777" w:rsidR="00EB37E4" w:rsidRPr="00991579" w:rsidRDefault="00EB37E4" w:rsidP="00EB37E4"/>
    <w:p w14:paraId="3B89E9F0" w14:textId="77777777" w:rsidR="00EE79EF" w:rsidRPr="00DD0E54" w:rsidRDefault="00EE79EF" w:rsidP="00EE79EF">
      <w:pPr>
        <w:pStyle w:val="1"/>
        <w:tabs>
          <w:tab w:val="num" w:pos="432"/>
        </w:tabs>
        <w:ind w:left="432" w:hanging="432"/>
        <w:jc w:val="both"/>
      </w:pPr>
      <w:bookmarkStart w:id="3114" w:name="_Toc483389207"/>
      <w:r w:rsidRPr="00DD0E54">
        <w:t>VRRP-MIB</w:t>
      </w:r>
      <w:bookmarkEnd w:id="3099"/>
      <w:bookmarkEnd w:id="3100"/>
      <w:bookmarkEnd w:id="3114"/>
    </w:p>
    <w:p w14:paraId="34E0623F" w14:textId="77777777" w:rsidR="00EE79EF" w:rsidRPr="00DD0E54" w:rsidRDefault="00EE79EF" w:rsidP="006F5982">
      <w:pPr>
        <w:ind w:left="0"/>
      </w:pPr>
      <w:r w:rsidRPr="00DD0E54">
        <w:t>The corresponding function should be implemented before this MIB is supported.</w:t>
      </w:r>
    </w:p>
    <w:p w14:paraId="1F25DE5C" w14:textId="77777777" w:rsidR="00EE79EF" w:rsidRDefault="00EE79EF" w:rsidP="00EE79EF">
      <w:pPr>
        <w:pStyle w:val="2"/>
        <w:tabs>
          <w:tab w:val="num" w:pos="576"/>
        </w:tabs>
        <w:autoSpaceDE/>
        <w:autoSpaceDN/>
        <w:adjustRightInd/>
        <w:ind w:left="576" w:hanging="576"/>
        <w:jc w:val="both"/>
        <w:textAlignment w:val="auto"/>
        <w:rPr>
          <w:rFonts w:ascii="Helvetica" w:hAnsi="Helvetica" w:cs="Helvetica"/>
        </w:rPr>
      </w:pPr>
      <w:bookmarkStart w:id="3115" w:name="_Toc397420773"/>
      <w:bookmarkStart w:id="3116" w:name="_Toc399320582"/>
      <w:bookmarkStart w:id="3117" w:name="_Toc483389208"/>
      <w:r w:rsidRPr="0027720F">
        <w:rPr>
          <w:rFonts w:ascii="Helvetica" w:hAnsi="Helvetica" w:cs="Helvetica"/>
        </w:rPr>
        <w:t>S</w:t>
      </w:r>
      <w:r w:rsidRPr="009540D9">
        <w:rPr>
          <w:rFonts w:ascii="Helvetica" w:hAnsi="Helvetica" w:cs="Helvetica"/>
        </w:rPr>
        <w:t>calar objects of vrrpOperations grou</w:t>
      </w:r>
      <w:r>
        <w:rPr>
          <w:rFonts w:ascii="Helvetica" w:hAnsi="Helvetica" w:cs="Helvetica"/>
        </w:rPr>
        <w:t>p</w:t>
      </w:r>
      <w:bookmarkEnd w:id="3115"/>
      <w:bookmarkEnd w:id="3116"/>
      <w:bookmarkEnd w:id="3117"/>
    </w:p>
    <w:p w14:paraId="0AD0303D" w14:textId="77777777" w:rsidR="00EE79EF" w:rsidRPr="006F5982" w:rsidRDefault="00C57E05" w:rsidP="006F5982">
      <w:pPr>
        <w:ind w:left="0"/>
        <w:rPr>
          <w:rFonts w:eastAsia="黑体"/>
          <w:b/>
          <w:bCs/>
          <w:kern w:val="0"/>
          <w:sz w:val="22"/>
          <w:szCs w:val="22"/>
        </w:rPr>
      </w:pPr>
      <w:r w:rsidRPr="006F5982">
        <w:rPr>
          <w:rFonts w:eastAsia="黑体"/>
          <w:b/>
          <w:bCs/>
          <w:kern w:val="0"/>
          <w:sz w:val="22"/>
          <w:szCs w:val="22"/>
        </w:rPr>
        <w:t>OID</w:t>
      </w:r>
      <w:r w:rsidR="00EE79EF" w:rsidRPr="006F5982">
        <w:rPr>
          <w:rFonts w:eastAsia="黑体"/>
          <w:b/>
          <w:bCs/>
          <w:kern w:val="0"/>
          <w:sz w:val="22"/>
          <w:szCs w:val="22"/>
        </w:rPr>
        <w:t>: 1.3.6.1.2.1.68.1</w:t>
      </w:r>
    </w:p>
    <w:tbl>
      <w:tblPr>
        <w:tblStyle w:val="IndexTable"/>
        <w:tblW w:w="8320" w:type="dxa"/>
        <w:tblLayout w:type="fixed"/>
        <w:tblLook w:val="04A0" w:firstRow="1" w:lastRow="0" w:firstColumn="1" w:lastColumn="0" w:noHBand="0" w:noVBand="1"/>
      </w:tblPr>
      <w:tblGrid>
        <w:gridCol w:w="3000"/>
        <w:gridCol w:w="1440"/>
        <w:gridCol w:w="1000"/>
        <w:gridCol w:w="2880"/>
      </w:tblGrid>
      <w:tr w:rsidR="00EE79EF" w:rsidRPr="009540D9" w14:paraId="1D621B53"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6FD74C34" w14:textId="77777777" w:rsidR="00EE79EF" w:rsidRPr="009540D9" w:rsidRDefault="00166066" w:rsidP="008C7DD1">
            <w:pPr>
              <w:pStyle w:val="TableHeading"/>
            </w:pPr>
            <w:r>
              <w:t>Object (OID)</w:t>
            </w:r>
          </w:p>
        </w:tc>
        <w:tc>
          <w:tcPr>
            <w:tcW w:w="1440" w:type="dxa"/>
          </w:tcPr>
          <w:p w14:paraId="31936200" w14:textId="77777777" w:rsidR="00EE79EF" w:rsidRPr="009540D9" w:rsidRDefault="00EE79EF" w:rsidP="008C7DD1">
            <w:pPr>
              <w:pStyle w:val="TableHeading"/>
            </w:pPr>
            <w:r w:rsidRPr="009540D9">
              <w:t>Access</w:t>
            </w:r>
          </w:p>
        </w:tc>
        <w:tc>
          <w:tcPr>
            <w:tcW w:w="1000" w:type="dxa"/>
          </w:tcPr>
          <w:p w14:paraId="7E235E42" w14:textId="77777777" w:rsidR="00EE79EF" w:rsidRPr="009540D9" w:rsidRDefault="00EE79EF" w:rsidP="008C7DD1">
            <w:pPr>
              <w:pStyle w:val="TableHeading"/>
            </w:pPr>
            <w:r w:rsidRPr="009540D9">
              <w:t>PDS</w:t>
            </w:r>
          </w:p>
        </w:tc>
        <w:tc>
          <w:tcPr>
            <w:tcW w:w="2880" w:type="dxa"/>
          </w:tcPr>
          <w:p w14:paraId="2DE3F606" w14:textId="77777777" w:rsidR="00EE79EF" w:rsidRPr="009540D9" w:rsidRDefault="0039618E" w:rsidP="008C7DD1">
            <w:pPr>
              <w:pStyle w:val="TableHeading"/>
            </w:pPr>
            <w:r>
              <w:t>Comments</w:t>
            </w:r>
          </w:p>
        </w:tc>
      </w:tr>
      <w:tr w:rsidR="00EE79EF" w:rsidRPr="009540D9" w14:paraId="1D420301" w14:textId="77777777" w:rsidTr="00A84E51">
        <w:tc>
          <w:tcPr>
            <w:tcW w:w="3000" w:type="dxa"/>
          </w:tcPr>
          <w:p w14:paraId="57BEFC25"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vrrpNodeVersion</w:t>
            </w:r>
            <w:r>
              <w:rPr>
                <w:rFonts w:ascii="Helvetica" w:hAnsi="Helvetica" w:cs="Helvetica"/>
              </w:rPr>
              <w:t xml:space="preserve"> (1.3.6.1.2.1.68.1.1) </w:t>
            </w:r>
          </w:p>
        </w:tc>
        <w:tc>
          <w:tcPr>
            <w:tcW w:w="1440" w:type="dxa"/>
          </w:tcPr>
          <w:p w14:paraId="54DBEBBC"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3EF7267"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4048A7E"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6F1FD5AA" w14:textId="77777777" w:rsidTr="00A84E51">
        <w:tc>
          <w:tcPr>
            <w:tcW w:w="3000" w:type="dxa"/>
          </w:tcPr>
          <w:p w14:paraId="087A012D"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vrrpNotificationCntl</w:t>
            </w:r>
            <w:r>
              <w:rPr>
                <w:rFonts w:ascii="Helvetica" w:hAnsi="Helvetica" w:cs="Helvetica"/>
              </w:rPr>
              <w:t xml:space="preserve"> (1.3.6.1.2.1.68.1.2) </w:t>
            </w:r>
          </w:p>
        </w:tc>
        <w:tc>
          <w:tcPr>
            <w:tcW w:w="1440" w:type="dxa"/>
          </w:tcPr>
          <w:p w14:paraId="4B8BDD95"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read-write</w:t>
            </w:r>
          </w:p>
        </w:tc>
        <w:tc>
          <w:tcPr>
            <w:tcW w:w="1000" w:type="dxa"/>
          </w:tcPr>
          <w:p w14:paraId="4FC08CD9"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8E83401"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1B51B560" w14:textId="77777777" w:rsidTr="00A84E51">
        <w:tc>
          <w:tcPr>
            <w:tcW w:w="3000" w:type="dxa"/>
          </w:tcPr>
          <w:p w14:paraId="3354C9A7"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vrrpTrapPacketSrc</w:t>
            </w:r>
            <w:r>
              <w:rPr>
                <w:rFonts w:ascii="Helvetica" w:hAnsi="Helvetica" w:cs="Helvetica"/>
              </w:rPr>
              <w:t xml:space="preserve"> (1.3.6.1.2.1.68.1.5) </w:t>
            </w:r>
          </w:p>
        </w:tc>
        <w:tc>
          <w:tcPr>
            <w:tcW w:w="1440" w:type="dxa"/>
          </w:tcPr>
          <w:p w14:paraId="56C8DEEA"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accessible-for-notify</w:t>
            </w:r>
          </w:p>
        </w:tc>
        <w:tc>
          <w:tcPr>
            <w:tcW w:w="1000" w:type="dxa"/>
          </w:tcPr>
          <w:p w14:paraId="731C8947"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8CB5391"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74B20FE0" w14:textId="77777777" w:rsidTr="00A84E51">
        <w:tc>
          <w:tcPr>
            <w:tcW w:w="3000" w:type="dxa"/>
          </w:tcPr>
          <w:p w14:paraId="28A7D33B"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vrrpTrapAuthErrorType</w:t>
            </w:r>
            <w:r>
              <w:rPr>
                <w:rFonts w:ascii="Helvetica" w:hAnsi="Helvetica" w:cs="Helvetica"/>
              </w:rPr>
              <w:t xml:space="preserve"> (1.3.6.1.2.1.68.1.6) </w:t>
            </w:r>
          </w:p>
        </w:tc>
        <w:tc>
          <w:tcPr>
            <w:tcW w:w="1440" w:type="dxa"/>
          </w:tcPr>
          <w:p w14:paraId="495F507B"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accessible-for-notify</w:t>
            </w:r>
          </w:p>
        </w:tc>
        <w:tc>
          <w:tcPr>
            <w:tcW w:w="1000" w:type="dxa"/>
          </w:tcPr>
          <w:p w14:paraId="689F548D"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37B8535"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bl>
    <w:p w14:paraId="6E180B78" w14:textId="77777777" w:rsidR="00EE79EF" w:rsidRDefault="00EE79EF" w:rsidP="00EE79EF">
      <w:pPr>
        <w:pStyle w:val="2"/>
        <w:tabs>
          <w:tab w:val="num" w:pos="576"/>
        </w:tabs>
        <w:autoSpaceDE/>
        <w:autoSpaceDN/>
        <w:adjustRightInd/>
        <w:ind w:left="576" w:hanging="576"/>
        <w:jc w:val="both"/>
        <w:textAlignment w:val="auto"/>
        <w:rPr>
          <w:rFonts w:ascii="Helvetica" w:hAnsi="Helvetica" w:cs="Helvetica"/>
        </w:rPr>
      </w:pPr>
      <w:bookmarkStart w:id="3118" w:name="_Toc397420774"/>
      <w:bookmarkStart w:id="3119" w:name="_Toc399320583"/>
      <w:bookmarkStart w:id="3120" w:name="_Toc483389209"/>
      <w:r>
        <w:rPr>
          <w:rFonts w:ascii="Helvetica" w:hAnsi="Helvetica" w:cs="Helvetica" w:hint="eastAsia"/>
        </w:rPr>
        <w:t>v</w:t>
      </w:r>
      <w:r w:rsidRPr="009540D9">
        <w:rPr>
          <w:rFonts w:ascii="Helvetica" w:hAnsi="Helvetica" w:cs="Helvetica"/>
        </w:rPr>
        <w:t>rrpOperTabl</w:t>
      </w:r>
      <w:r>
        <w:rPr>
          <w:rFonts w:ascii="Helvetica" w:hAnsi="Helvetica" w:cs="Helvetica"/>
        </w:rPr>
        <w:t>e</w:t>
      </w:r>
      <w:bookmarkEnd w:id="3118"/>
      <w:bookmarkEnd w:id="3119"/>
      <w:bookmarkEnd w:id="3120"/>
    </w:p>
    <w:p w14:paraId="2B7CE79E" w14:textId="77777777" w:rsidR="00EE79EF" w:rsidRPr="006F5982" w:rsidRDefault="00C57E05" w:rsidP="006F5982">
      <w:pPr>
        <w:ind w:left="0"/>
        <w:rPr>
          <w:rFonts w:eastAsia="黑体"/>
          <w:b/>
          <w:bCs/>
          <w:kern w:val="0"/>
          <w:sz w:val="22"/>
          <w:szCs w:val="22"/>
        </w:rPr>
      </w:pPr>
      <w:r w:rsidRPr="006F5982">
        <w:rPr>
          <w:rFonts w:eastAsia="黑体"/>
          <w:b/>
          <w:bCs/>
          <w:kern w:val="0"/>
          <w:sz w:val="22"/>
          <w:szCs w:val="22"/>
        </w:rPr>
        <w:t>OID</w:t>
      </w:r>
      <w:r w:rsidR="00EE79EF" w:rsidRPr="006F5982">
        <w:rPr>
          <w:rFonts w:eastAsia="黑体"/>
          <w:b/>
          <w:bCs/>
          <w:kern w:val="0"/>
          <w:sz w:val="22"/>
          <w:szCs w:val="22"/>
        </w:rPr>
        <w:t>: 1.3.6.1.2.1.68.1.3</w:t>
      </w:r>
    </w:p>
    <w:tbl>
      <w:tblPr>
        <w:tblStyle w:val="IndexTable"/>
        <w:tblW w:w="8320" w:type="dxa"/>
        <w:tblLayout w:type="fixed"/>
        <w:tblLook w:val="04A0" w:firstRow="1" w:lastRow="0" w:firstColumn="1" w:lastColumn="0" w:noHBand="0" w:noVBand="1"/>
      </w:tblPr>
      <w:tblGrid>
        <w:gridCol w:w="3000"/>
        <w:gridCol w:w="1440"/>
        <w:gridCol w:w="1000"/>
        <w:gridCol w:w="2880"/>
      </w:tblGrid>
      <w:tr w:rsidR="00EE79EF" w:rsidRPr="009540D9" w14:paraId="27D0B6F8"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71CE56F6" w14:textId="77777777" w:rsidR="00EE79EF" w:rsidRPr="009540D9" w:rsidRDefault="00166066" w:rsidP="008C7DD1">
            <w:pPr>
              <w:pStyle w:val="TableHeading"/>
            </w:pPr>
            <w:r>
              <w:t>Object (OID)</w:t>
            </w:r>
          </w:p>
        </w:tc>
        <w:tc>
          <w:tcPr>
            <w:tcW w:w="1440" w:type="dxa"/>
          </w:tcPr>
          <w:p w14:paraId="13EB0EE9" w14:textId="77777777" w:rsidR="00EE79EF" w:rsidRPr="009540D9" w:rsidRDefault="00EE79EF" w:rsidP="008C7DD1">
            <w:pPr>
              <w:pStyle w:val="TableHeading"/>
            </w:pPr>
            <w:r w:rsidRPr="009540D9">
              <w:t>Access</w:t>
            </w:r>
          </w:p>
        </w:tc>
        <w:tc>
          <w:tcPr>
            <w:tcW w:w="1000" w:type="dxa"/>
          </w:tcPr>
          <w:p w14:paraId="3BA7B7B8" w14:textId="77777777" w:rsidR="00EE79EF" w:rsidRPr="009540D9" w:rsidRDefault="00EE79EF" w:rsidP="008C7DD1">
            <w:pPr>
              <w:pStyle w:val="TableHeading"/>
            </w:pPr>
            <w:r w:rsidRPr="009540D9">
              <w:t>PDS</w:t>
            </w:r>
          </w:p>
        </w:tc>
        <w:tc>
          <w:tcPr>
            <w:tcW w:w="2880" w:type="dxa"/>
          </w:tcPr>
          <w:p w14:paraId="2C3FD4BA" w14:textId="77777777" w:rsidR="00EE79EF" w:rsidRPr="009540D9" w:rsidRDefault="0039618E" w:rsidP="008C7DD1">
            <w:pPr>
              <w:pStyle w:val="TableHeading"/>
            </w:pPr>
            <w:r>
              <w:t>Comments</w:t>
            </w:r>
          </w:p>
        </w:tc>
      </w:tr>
      <w:tr w:rsidR="00EE79EF" w:rsidRPr="009540D9" w14:paraId="18B7F143" w14:textId="77777777" w:rsidTr="00A84E51">
        <w:tc>
          <w:tcPr>
            <w:tcW w:w="3000" w:type="dxa"/>
          </w:tcPr>
          <w:p w14:paraId="0D0801F1"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vrrpOperVrId</w:t>
            </w:r>
            <w:r>
              <w:rPr>
                <w:rFonts w:ascii="Helvetica" w:hAnsi="Helvetica" w:cs="Helvetica"/>
              </w:rPr>
              <w:t xml:space="preserve"> (1.3.6.1.2.1.68.1.3.1.1) </w:t>
            </w:r>
          </w:p>
        </w:tc>
        <w:tc>
          <w:tcPr>
            <w:tcW w:w="1440" w:type="dxa"/>
          </w:tcPr>
          <w:p w14:paraId="073F36B9"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1F230537"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D8BD6B0"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2F23BF60" w14:textId="77777777" w:rsidTr="00A84E51">
        <w:tc>
          <w:tcPr>
            <w:tcW w:w="3000" w:type="dxa"/>
          </w:tcPr>
          <w:p w14:paraId="63AF4A37"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vrrpOperVirtualMacAddr</w:t>
            </w:r>
            <w:r>
              <w:rPr>
                <w:rFonts w:ascii="Helvetica" w:hAnsi="Helvetica" w:cs="Helvetica"/>
              </w:rPr>
              <w:t xml:space="preserve"> (1.3.6.1.2.1.68.1.3.1.2) </w:t>
            </w:r>
          </w:p>
        </w:tc>
        <w:tc>
          <w:tcPr>
            <w:tcW w:w="1440" w:type="dxa"/>
          </w:tcPr>
          <w:p w14:paraId="56BF06A2"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96E48D8"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6ED7810"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2CFE90ED" w14:textId="77777777" w:rsidTr="00A84E51">
        <w:tc>
          <w:tcPr>
            <w:tcW w:w="3000" w:type="dxa"/>
          </w:tcPr>
          <w:p w14:paraId="09719D3F"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vrrpOperState</w:t>
            </w:r>
            <w:r>
              <w:rPr>
                <w:rFonts w:ascii="Helvetica" w:hAnsi="Helvetica" w:cs="Helvetica"/>
              </w:rPr>
              <w:t xml:space="preserve"> (1.3.6.1.2.1.68.1.3.1.3) </w:t>
            </w:r>
          </w:p>
        </w:tc>
        <w:tc>
          <w:tcPr>
            <w:tcW w:w="1440" w:type="dxa"/>
          </w:tcPr>
          <w:p w14:paraId="66AA256B"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86A682B"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52AFB7C"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07359D59" w14:textId="77777777" w:rsidTr="00A84E51">
        <w:tc>
          <w:tcPr>
            <w:tcW w:w="3000" w:type="dxa"/>
          </w:tcPr>
          <w:p w14:paraId="3D0A9583"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vrrpOperAdminState</w:t>
            </w:r>
            <w:r>
              <w:rPr>
                <w:rFonts w:ascii="Helvetica" w:hAnsi="Helvetica" w:cs="Helvetica"/>
              </w:rPr>
              <w:t xml:space="preserve"> (1.3.6.1.2.1.68.1.3.1.4) </w:t>
            </w:r>
          </w:p>
        </w:tc>
        <w:tc>
          <w:tcPr>
            <w:tcW w:w="1440" w:type="dxa"/>
          </w:tcPr>
          <w:p w14:paraId="5A168C05"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2E0675F5"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8E7FF30"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07055FF5" w14:textId="77777777" w:rsidTr="00A84E51">
        <w:tc>
          <w:tcPr>
            <w:tcW w:w="3000" w:type="dxa"/>
          </w:tcPr>
          <w:p w14:paraId="2EE208B2"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vrrpOperPriority</w:t>
            </w:r>
            <w:r>
              <w:rPr>
                <w:rFonts w:ascii="Helvetica" w:hAnsi="Helvetica" w:cs="Helvetica"/>
              </w:rPr>
              <w:t xml:space="preserve"> (1.3.6.1.2.1.68.1.3.1.5) </w:t>
            </w:r>
          </w:p>
        </w:tc>
        <w:tc>
          <w:tcPr>
            <w:tcW w:w="1440" w:type="dxa"/>
          </w:tcPr>
          <w:p w14:paraId="30745255"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79874D29"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56A80645"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1C954485" w14:textId="77777777" w:rsidTr="00A84E51">
        <w:tc>
          <w:tcPr>
            <w:tcW w:w="3000" w:type="dxa"/>
          </w:tcPr>
          <w:p w14:paraId="743EFA24"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vrrpOperIpAddrCount</w:t>
            </w:r>
            <w:r>
              <w:rPr>
                <w:rFonts w:ascii="Helvetica" w:hAnsi="Helvetica" w:cs="Helvetica"/>
              </w:rPr>
              <w:t xml:space="preserve"> (1.3.6.1.2.1.68.1.3.1.6) </w:t>
            </w:r>
          </w:p>
        </w:tc>
        <w:tc>
          <w:tcPr>
            <w:tcW w:w="1440" w:type="dxa"/>
          </w:tcPr>
          <w:p w14:paraId="2F0F2380"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2D1B90B"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2B4C923"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0FF95830" w14:textId="77777777" w:rsidTr="00A84E51">
        <w:tc>
          <w:tcPr>
            <w:tcW w:w="3000" w:type="dxa"/>
          </w:tcPr>
          <w:p w14:paraId="25725F16"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vrrpOperMasterIpAddr</w:t>
            </w:r>
            <w:r>
              <w:rPr>
                <w:rFonts w:ascii="Helvetica" w:hAnsi="Helvetica" w:cs="Helvetica"/>
              </w:rPr>
              <w:t xml:space="preserve"> (1.3.6.1.2.1.68.1.3.1.7) </w:t>
            </w:r>
          </w:p>
        </w:tc>
        <w:tc>
          <w:tcPr>
            <w:tcW w:w="1440" w:type="dxa"/>
          </w:tcPr>
          <w:p w14:paraId="2FB68E62"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98112B5"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37B759B5"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619935A3" w14:textId="77777777" w:rsidTr="00A84E51">
        <w:tc>
          <w:tcPr>
            <w:tcW w:w="3000" w:type="dxa"/>
          </w:tcPr>
          <w:p w14:paraId="6BB8DE56"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vrrpOperPrimaryIpAddr</w:t>
            </w:r>
            <w:r>
              <w:rPr>
                <w:rFonts w:ascii="Helvetica" w:hAnsi="Helvetica" w:cs="Helvetica"/>
              </w:rPr>
              <w:t xml:space="preserve"> (1.3.6.1.2.1.68.1.3.1.8) </w:t>
            </w:r>
          </w:p>
        </w:tc>
        <w:tc>
          <w:tcPr>
            <w:tcW w:w="1440" w:type="dxa"/>
          </w:tcPr>
          <w:p w14:paraId="2E366C39"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78E29E98"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28EB2FE5" w14:textId="77777777" w:rsidR="00EE79EF" w:rsidRPr="009540D9" w:rsidRDefault="00EE79EF" w:rsidP="0087344A">
            <w:pPr>
              <w:pStyle w:val="TableText"/>
              <w:kinsoku w:val="0"/>
              <w:textAlignment w:val="top"/>
              <w:rPr>
                <w:rFonts w:ascii="Helvetica" w:hAnsi="Helvetica" w:cs="Helvetica"/>
              </w:rPr>
            </w:pPr>
            <w:r>
              <w:rPr>
                <w:rFonts w:ascii="Helvetica" w:hAnsi="Helvetica" w:cs="Helvetica" w:hint="eastAsia"/>
              </w:rPr>
              <w:t xml:space="preserve">Only </w:t>
            </w:r>
            <w:r>
              <w:rPr>
                <w:rFonts w:ascii="Helvetica" w:hAnsi="Helvetica" w:cs="Helvetica"/>
              </w:rPr>
              <w:t>support read</w:t>
            </w:r>
            <w:r>
              <w:rPr>
                <w:rFonts w:ascii="Helvetica" w:hAnsi="Helvetica" w:cs="Helvetica" w:hint="eastAsia"/>
              </w:rPr>
              <w:t xml:space="preserve"> oper</w:t>
            </w:r>
            <w:r>
              <w:rPr>
                <w:rFonts w:ascii="Helvetica" w:hAnsi="Helvetica" w:cs="Helvetica"/>
              </w:rPr>
              <w:t>ation</w:t>
            </w:r>
            <w:r>
              <w:rPr>
                <w:rFonts w:ascii="Helvetica" w:hAnsi="Helvetica" w:cs="Helvetica" w:hint="eastAsia"/>
              </w:rPr>
              <w:t>.</w:t>
            </w:r>
          </w:p>
        </w:tc>
      </w:tr>
      <w:tr w:rsidR="00EE79EF" w:rsidRPr="009540D9" w14:paraId="467AFCE4" w14:textId="77777777" w:rsidTr="00A84E51">
        <w:tc>
          <w:tcPr>
            <w:tcW w:w="3000" w:type="dxa"/>
          </w:tcPr>
          <w:p w14:paraId="4DAB9910"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vrrpOperAuthType</w:t>
            </w:r>
            <w:r>
              <w:rPr>
                <w:rFonts w:ascii="Helvetica" w:hAnsi="Helvetica" w:cs="Helvetica"/>
              </w:rPr>
              <w:t xml:space="preserve"> (1.3.6.1.2.1.68.1.3.1.9) </w:t>
            </w:r>
          </w:p>
        </w:tc>
        <w:tc>
          <w:tcPr>
            <w:tcW w:w="1440" w:type="dxa"/>
          </w:tcPr>
          <w:p w14:paraId="4B1BD567"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05D69B0D"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506F1E8" w14:textId="77777777" w:rsidR="00EE79EF" w:rsidRPr="009540D9" w:rsidRDefault="00EE79EF" w:rsidP="0087344A">
            <w:pPr>
              <w:pStyle w:val="TableText"/>
              <w:kinsoku w:val="0"/>
              <w:textAlignment w:val="top"/>
              <w:rPr>
                <w:rFonts w:ascii="Helvetica" w:hAnsi="Helvetica" w:cs="Helvetica"/>
              </w:rPr>
            </w:pPr>
            <w:r w:rsidRPr="0062404E">
              <w:rPr>
                <w:rFonts w:ascii="Helvetica" w:hAnsi="Helvetica" w:cs="Helvetica" w:hint="eastAsia"/>
              </w:rPr>
              <w:t>Not supported</w:t>
            </w:r>
            <w:r w:rsidRPr="0062404E">
              <w:rPr>
                <w:rFonts w:ascii="Helvetica" w:hAnsi="Helvetica" w:cs="Helvetica"/>
              </w:rPr>
              <w:t>.</w:t>
            </w:r>
          </w:p>
        </w:tc>
      </w:tr>
      <w:tr w:rsidR="00EE79EF" w:rsidRPr="009540D9" w14:paraId="40A86394" w14:textId="77777777" w:rsidTr="00A84E51">
        <w:tc>
          <w:tcPr>
            <w:tcW w:w="3000" w:type="dxa"/>
          </w:tcPr>
          <w:p w14:paraId="774485B9"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vrrpOperAuthKey</w:t>
            </w:r>
            <w:r>
              <w:rPr>
                <w:rFonts w:ascii="Helvetica" w:hAnsi="Helvetica" w:cs="Helvetica"/>
              </w:rPr>
              <w:t xml:space="preserve"> (1.3.6.1.2.1.68.1.3.1.10) </w:t>
            </w:r>
          </w:p>
        </w:tc>
        <w:tc>
          <w:tcPr>
            <w:tcW w:w="1440" w:type="dxa"/>
          </w:tcPr>
          <w:p w14:paraId="1ACB14AD"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7BE4FE18"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1AF4E957" w14:textId="77777777" w:rsidR="00EE79EF" w:rsidRPr="009540D9" w:rsidRDefault="00EE79EF" w:rsidP="0087344A">
            <w:pPr>
              <w:pStyle w:val="TableText"/>
              <w:kinsoku w:val="0"/>
              <w:textAlignment w:val="top"/>
              <w:rPr>
                <w:rFonts w:ascii="Helvetica" w:hAnsi="Helvetica" w:cs="Helvetica"/>
              </w:rPr>
            </w:pPr>
            <w:r w:rsidRPr="0062404E">
              <w:rPr>
                <w:rFonts w:ascii="Helvetica" w:hAnsi="Helvetica" w:cs="Helvetica" w:hint="eastAsia"/>
              </w:rPr>
              <w:t>Not supported</w:t>
            </w:r>
            <w:r w:rsidRPr="0062404E">
              <w:rPr>
                <w:rFonts w:ascii="Helvetica" w:hAnsi="Helvetica" w:cs="Helvetica"/>
              </w:rPr>
              <w:t>.</w:t>
            </w:r>
          </w:p>
        </w:tc>
      </w:tr>
      <w:tr w:rsidR="00EE79EF" w:rsidRPr="009540D9" w14:paraId="08896894" w14:textId="77777777" w:rsidTr="00A84E51">
        <w:tc>
          <w:tcPr>
            <w:tcW w:w="3000" w:type="dxa"/>
          </w:tcPr>
          <w:p w14:paraId="17010EB8"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vrrpOperAdvertisementInterval</w:t>
            </w:r>
            <w:r>
              <w:rPr>
                <w:rFonts w:ascii="Helvetica" w:hAnsi="Helvetica" w:cs="Helvetica"/>
              </w:rPr>
              <w:t xml:space="preserve"> (1.3.6.1.2.1.68.1.3.1.11) </w:t>
            </w:r>
          </w:p>
        </w:tc>
        <w:tc>
          <w:tcPr>
            <w:tcW w:w="1440" w:type="dxa"/>
          </w:tcPr>
          <w:p w14:paraId="1E9E562E"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3B5CD211"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2F3A838" w14:textId="77777777" w:rsidR="00EE79EF" w:rsidRPr="009540D9" w:rsidRDefault="00EE79EF" w:rsidP="0087344A">
            <w:pPr>
              <w:pStyle w:val="TableText"/>
              <w:kinsoku w:val="0"/>
              <w:textAlignment w:val="top"/>
              <w:rPr>
                <w:rFonts w:ascii="Helvetica" w:hAnsi="Helvetica" w:cs="Helvetica"/>
              </w:rPr>
            </w:pPr>
            <w:r>
              <w:rPr>
                <w:rFonts w:ascii="Helvetica" w:hAnsi="Helvetica" w:cs="Helvetica" w:hint="eastAsia"/>
              </w:rPr>
              <w:t>Range from 1 to 41.</w:t>
            </w:r>
          </w:p>
        </w:tc>
      </w:tr>
      <w:tr w:rsidR="00EE79EF" w:rsidRPr="009540D9" w14:paraId="138A1750" w14:textId="77777777" w:rsidTr="00A84E51">
        <w:tc>
          <w:tcPr>
            <w:tcW w:w="3000" w:type="dxa"/>
          </w:tcPr>
          <w:p w14:paraId="1A7DAF8A"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vrrpOperPreemptMode</w:t>
            </w:r>
            <w:r>
              <w:rPr>
                <w:rFonts w:ascii="Helvetica" w:hAnsi="Helvetica" w:cs="Helvetica"/>
              </w:rPr>
              <w:t xml:space="preserve"> (1.3.6.1.2.1.68.1.3.1.12) </w:t>
            </w:r>
          </w:p>
        </w:tc>
        <w:tc>
          <w:tcPr>
            <w:tcW w:w="1440" w:type="dxa"/>
          </w:tcPr>
          <w:p w14:paraId="62C3F655"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12CDF35F"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01FE4AD9"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74C40E48" w14:textId="77777777" w:rsidTr="00A84E51">
        <w:tc>
          <w:tcPr>
            <w:tcW w:w="3000" w:type="dxa"/>
          </w:tcPr>
          <w:p w14:paraId="33AD1F8C"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vrrpOperVirtualRouterUpTime</w:t>
            </w:r>
            <w:r>
              <w:rPr>
                <w:rFonts w:ascii="Helvetica" w:hAnsi="Helvetica" w:cs="Helvetica"/>
              </w:rPr>
              <w:t xml:space="preserve"> (1.3.6.1.2.1.68.1.3.1.13) </w:t>
            </w:r>
          </w:p>
        </w:tc>
        <w:tc>
          <w:tcPr>
            <w:tcW w:w="1440" w:type="dxa"/>
          </w:tcPr>
          <w:p w14:paraId="13A01348"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F106753"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358E7DE"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3DEFE425" w14:textId="77777777" w:rsidTr="00A84E51">
        <w:tc>
          <w:tcPr>
            <w:tcW w:w="3000" w:type="dxa"/>
          </w:tcPr>
          <w:p w14:paraId="2064C9CF"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vrrpOperProtocol</w:t>
            </w:r>
            <w:r>
              <w:rPr>
                <w:rFonts w:ascii="Helvetica" w:hAnsi="Helvetica" w:cs="Helvetica"/>
              </w:rPr>
              <w:t xml:space="preserve"> (1.3.6.1.2.1.68.1.3.1.14) </w:t>
            </w:r>
          </w:p>
        </w:tc>
        <w:tc>
          <w:tcPr>
            <w:tcW w:w="1440" w:type="dxa"/>
          </w:tcPr>
          <w:p w14:paraId="559EC22B"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468BDFC3"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Current</w:t>
            </w:r>
          </w:p>
        </w:tc>
        <w:tc>
          <w:tcPr>
            <w:tcW w:w="2880" w:type="dxa"/>
          </w:tcPr>
          <w:p w14:paraId="7F140424" w14:textId="77777777" w:rsidR="00EE79EF" w:rsidRPr="009540D9" w:rsidRDefault="00EE79EF" w:rsidP="0087344A">
            <w:pPr>
              <w:pStyle w:val="TableText"/>
              <w:kinsoku w:val="0"/>
              <w:textAlignment w:val="top"/>
              <w:rPr>
                <w:rFonts w:ascii="Helvetica" w:hAnsi="Helvetica" w:cs="Helvetica"/>
              </w:rPr>
            </w:pPr>
            <w:r>
              <w:rPr>
                <w:rFonts w:ascii="Helvetica" w:hAnsi="Helvetica" w:cs="Helvetica"/>
              </w:rPr>
              <w:t>The value is always</w:t>
            </w:r>
            <w:r>
              <w:rPr>
                <w:rFonts w:ascii="Helvetica" w:hAnsi="Helvetica" w:cs="Helvetica" w:hint="eastAsia"/>
              </w:rPr>
              <w:t xml:space="preserve"> </w:t>
            </w:r>
            <w:r w:rsidRPr="009540D9">
              <w:rPr>
                <w:rFonts w:ascii="Helvetica" w:hAnsi="Helvetica" w:cs="Helvetica"/>
              </w:rPr>
              <w:t>ip(1).</w:t>
            </w:r>
          </w:p>
        </w:tc>
      </w:tr>
      <w:tr w:rsidR="00EE79EF" w:rsidRPr="009540D9" w14:paraId="50D4E218" w14:textId="77777777" w:rsidTr="00A84E51">
        <w:tc>
          <w:tcPr>
            <w:tcW w:w="3000" w:type="dxa"/>
          </w:tcPr>
          <w:p w14:paraId="37103E14"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vrrpOperRowStatus</w:t>
            </w:r>
            <w:r>
              <w:rPr>
                <w:rFonts w:ascii="Helvetica" w:hAnsi="Helvetica" w:cs="Helvetica"/>
              </w:rPr>
              <w:t xml:space="preserve"> (1.3.6.1.2.1.68.1.3.1.15) </w:t>
            </w:r>
          </w:p>
        </w:tc>
        <w:tc>
          <w:tcPr>
            <w:tcW w:w="1440" w:type="dxa"/>
          </w:tcPr>
          <w:p w14:paraId="052A488E"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422E2768"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7FAAA6FB"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bl>
    <w:p w14:paraId="11F296C0" w14:textId="77777777" w:rsidR="00EE79EF" w:rsidRDefault="00EE79EF" w:rsidP="00EE79EF">
      <w:pPr>
        <w:pStyle w:val="2"/>
        <w:tabs>
          <w:tab w:val="num" w:pos="576"/>
        </w:tabs>
        <w:autoSpaceDE/>
        <w:autoSpaceDN/>
        <w:adjustRightInd/>
        <w:ind w:left="576" w:hanging="576"/>
        <w:jc w:val="both"/>
        <w:textAlignment w:val="auto"/>
        <w:rPr>
          <w:rFonts w:ascii="Helvetica" w:hAnsi="Helvetica" w:cs="Helvetica"/>
        </w:rPr>
      </w:pPr>
      <w:bookmarkStart w:id="3121" w:name="_Toc397420775"/>
      <w:bookmarkStart w:id="3122" w:name="_Toc399320584"/>
      <w:bookmarkStart w:id="3123" w:name="_Toc483389210"/>
      <w:r>
        <w:rPr>
          <w:rFonts w:ascii="Helvetica" w:hAnsi="Helvetica" w:cs="Helvetica" w:hint="eastAsia"/>
        </w:rPr>
        <w:t>v</w:t>
      </w:r>
      <w:r w:rsidRPr="009540D9">
        <w:rPr>
          <w:rFonts w:ascii="Helvetica" w:hAnsi="Helvetica" w:cs="Helvetica"/>
        </w:rPr>
        <w:t>rrpAssoIpAddrTabl</w:t>
      </w:r>
      <w:r>
        <w:rPr>
          <w:rFonts w:ascii="Helvetica" w:hAnsi="Helvetica" w:cs="Helvetica"/>
        </w:rPr>
        <w:t>e</w:t>
      </w:r>
      <w:bookmarkEnd w:id="3121"/>
      <w:bookmarkEnd w:id="3122"/>
      <w:bookmarkEnd w:id="3123"/>
    </w:p>
    <w:p w14:paraId="228E0A09" w14:textId="77777777" w:rsidR="00EE79EF" w:rsidRPr="006F5982" w:rsidRDefault="00C57E05" w:rsidP="006F5982">
      <w:pPr>
        <w:ind w:left="0"/>
        <w:rPr>
          <w:rFonts w:eastAsia="黑体"/>
          <w:b/>
          <w:bCs/>
          <w:kern w:val="0"/>
          <w:sz w:val="22"/>
          <w:szCs w:val="22"/>
        </w:rPr>
      </w:pPr>
      <w:r w:rsidRPr="006F5982">
        <w:rPr>
          <w:rFonts w:eastAsia="黑体"/>
          <w:b/>
          <w:bCs/>
          <w:kern w:val="0"/>
          <w:sz w:val="22"/>
          <w:szCs w:val="22"/>
        </w:rPr>
        <w:t>OID</w:t>
      </w:r>
      <w:r w:rsidR="00EE79EF" w:rsidRPr="006F5982">
        <w:rPr>
          <w:rFonts w:eastAsia="黑体"/>
          <w:b/>
          <w:bCs/>
          <w:kern w:val="0"/>
          <w:sz w:val="22"/>
          <w:szCs w:val="22"/>
        </w:rPr>
        <w:t>: 1.3.6.1.2.1.68.1.4</w:t>
      </w:r>
    </w:p>
    <w:tbl>
      <w:tblPr>
        <w:tblStyle w:val="IndexTable"/>
        <w:tblW w:w="8320" w:type="dxa"/>
        <w:tblLayout w:type="fixed"/>
        <w:tblLook w:val="04A0" w:firstRow="1" w:lastRow="0" w:firstColumn="1" w:lastColumn="0" w:noHBand="0" w:noVBand="1"/>
      </w:tblPr>
      <w:tblGrid>
        <w:gridCol w:w="3000"/>
        <w:gridCol w:w="1440"/>
        <w:gridCol w:w="1000"/>
        <w:gridCol w:w="2880"/>
      </w:tblGrid>
      <w:tr w:rsidR="00EE79EF" w:rsidRPr="009540D9" w14:paraId="5C0AE716"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E23BD48" w14:textId="77777777" w:rsidR="00EE79EF" w:rsidRPr="009540D9" w:rsidRDefault="00166066" w:rsidP="008C7DD1">
            <w:pPr>
              <w:pStyle w:val="TableHeading"/>
            </w:pPr>
            <w:r>
              <w:t>Object (OID)</w:t>
            </w:r>
          </w:p>
        </w:tc>
        <w:tc>
          <w:tcPr>
            <w:tcW w:w="1440" w:type="dxa"/>
          </w:tcPr>
          <w:p w14:paraId="7C214DF7" w14:textId="77777777" w:rsidR="00EE79EF" w:rsidRPr="009540D9" w:rsidRDefault="00EE79EF" w:rsidP="008C7DD1">
            <w:pPr>
              <w:pStyle w:val="TableHeading"/>
            </w:pPr>
            <w:r w:rsidRPr="009540D9">
              <w:t>Access</w:t>
            </w:r>
          </w:p>
        </w:tc>
        <w:tc>
          <w:tcPr>
            <w:tcW w:w="1000" w:type="dxa"/>
          </w:tcPr>
          <w:p w14:paraId="24B902A1" w14:textId="77777777" w:rsidR="00EE79EF" w:rsidRPr="009540D9" w:rsidRDefault="00EE79EF" w:rsidP="008C7DD1">
            <w:pPr>
              <w:pStyle w:val="TableHeading"/>
            </w:pPr>
            <w:r w:rsidRPr="009540D9">
              <w:t>PDS</w:t>
            </w:r>
          </w:p>
        </w:tc>
        <w:tc>
          <w:tcPr>
            <w:tcW w:w="2880" w:type="dxa"/>
          </w:tcPr>
          <w:p w14:paraId="68A6A4BD" w14:textId="77777777" w:rsidR="00EE79EF" w:rsidRPr="009540D9" w:rsidRDefault="0039618E" w:rsidP="008C7DD1">
            <w:pPr>
              <w:pStyle w:val="TableHeading"/>
            </w:pPr>
            <w:r>
              <w:t>Comments</w:t>
            </w:r>
          </w:p>
        </w:tc>
      </w:tr>
      <w:tr w:rsidR="00EE79EF" w:rsidRPr="009540D9" w14:paraId="7566CFC8" w14:textId="77777777" w:rsidTr="00A84E51">
        <w:tc>
          <w:tcPr>
            <w:tcW w:w="3000" w:type="dxa"/>
          </w:tcPr>
          <w:p w14:paraId="29501D92"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vrrpAssoIpAddr</w:t>
            </w:r>
            <w:r>
              <w:rPr>
                <w:rFonts w:ascii="Helvetica" w:hAnsi="Helvetica" w:cs="Helvetica"/>
              </w:rPr>
              <w:t xml:space="preserve"> (1.3.6.1.2.1.68.1.4.1.1) </w:t>
            </w:r>
          </w:p>
        </w:tc>
        <w:tc>
          <w:tcPr>
            <w:tcW w:w="1440" w:type="dxa"/>
          </w:tcPr>
          <w:p w14:paraId="018B3712"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not-accessible</w:t>
            </w:r>
          </w:p>
        </w:tc>
        <w:tc>
          <w:tcPr>
            <w:tcW w:w="1000" w:type="dxa"/>
          </w:tcPr>
          <w:p w14:paraId="54CC5686"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E203A3B"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427C1A63" w14:textId="77777777" w:rsidTr="00A84E51">
        <w:tc>
          <w:tcPr>
            <w:tcW w:w="3000" w:type="dxa"/>
          </w:tcPr>
          <w:p w14:paraId="043E3082"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vrrpAssoIpAddrRowStatus</w:t>
            </w:r>
            <w:r>
              <w:rPr>
                <w:rFonts w:ascii="Helvetica" w:hAnsi="Helvetica" w:cs="Helvetica"/>
              </w:rPr>
              <w:t xml:space="preserve"> (1.3.6.1.2.1.68.1.4.1.2) </w:t>
            </w:r>
          </w:p>
        </w:tc>
        <w:tc>
          <w:tcPr>
            <w:tcW w:w="1440" w:type="dxa"/>
          </w:tcPr>
          <w:p w14:paraId="60D7A0A6"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read-create</w:t>
            </w:r>
          </w:p>
        </w:tc>
        <w:tc>
          <w:tcPr>
            <w:tcW w:w="1000" w:type="dxa"/>
          </w:tcPr>
          <w:p w14:paraId="4B3AEDB3"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EBDCD5C"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Only support active(1) ,createAndgo(4) and destroy(6)</w:t>
            </w:r>
          </w:p>
        </w:tc>
      </w:tr>
    </w:tbl>
    <w:p w14:paraId="2E0D2B3F" w14:textId="77777777" w:rsidR="00EE79EF" w:rsidRDefault="00EE79EF" w:rsidP="00EE79EF">
      <w:pPr>
        <w:pStyle w:val="2"/>
        <w:tabs>
          <w:tab w:val="num" w:pos="576"/>
        </w:tabs>
        <w:autoSpaceDE/>
        <w:autoSpaceDN/>
        <w:adjustRightInd/>
        <w:ind w:left="576" w:hanging="576"/>
        <w:jc w:val="both"/>
        <w:textAlignment w:val="auto"/>
        <w:rPr>
          <w:rFonts w:ascii="Helvetica" w:hAnsi="Helvetica" w:cs="Helvetica"/>
        </w:rPr>
      </w:pPr>
      <w:bookmarkStart w:id="3124" w:name="_Toc397420776"/>
      <w:bookmarkStart w:id="3125" w:name="_Toc399320585"/>
      <w:bookmarkStart w:id="3126" w:name="_Toc483389211"/>
      <w:r>
        <w:rPr>
          <w:rFonts w:ascii="Helvetica" w:hAnsi="Helvetica" w:cs="Helvetica"/>
        </w:rPr>
        <w:t>S</w:t>
      </w:r>
      <w:r w:rsidRPr="009540D9">
        <w:rPr>
          <w:rFonts w:ascii="Helvetica" w:hAnsi="Helvetica" w:cs="Helvetica"/>
        </w:rPr>
        <w:t>calar object</w:t>
      </w:r>
      <w:r>
        <w:rPr>
          <w:rFonts w:ascii="Helvetica" w:hAnsi="Helvetica" w:cs="Helvetica"/>
        </w:rPr>
        <w:t>s</w:t>
      </w:r>
      <w:bookmarkEnd w:id="3124"/>
      <w:bookmarkEnd w:id="3125"/>
      <w:bookmarkEnd w:id="3126"/>
    </w:p>
    <w:p w14:paraId="4A40DD36" w14:textId="77777777" w:rsidR="00EE79EF" w:rsidRPr="006F5982" w:rsidRDefault="00C57E05" w:rsidP="006F5982">
      <w:pPr>
        <w:ind w:left="0"/>
        <w:rPr>
          <w:rFonts w:eastAsia="黑体"/>
          <w:b/>
          <w:bCs/>
          <w:kern w:val="0"/>
          <w:sz w:val="22"/>
          <w:szCs w:val="22"/>
        </w:rPr>
      </w:pPr>
      <w:r w:rsidRPr="006F5982">
        <w:rPr>
          <w:rFonts w:eastAsia="黑体"/>
          <w:b/>
          <w:bCs/>
          <w:kern w:val="0"/>
          <w:sz w:val="22"/>
          <w:szCs w:val="22"/>
        </w:rPr>
        <w:t>OID</w:t>
      </w:r>
      <w:r w:rsidR="00EE79EF" w:rsidRPr="006F5982">
        <w:rPr>
          <w:rFonts w:eastAsia="黑体"/>
          <w:b/>
          <w:bCs/>
          <w:kern w:val="0"/>
          <w:sz w:val="22"/>
          <w:szCs w:val="22"/>
        </w:rPr>
        <w:t>: 1.3.6.1.2.1.68.2</w:t>
      </w:r>
    </w:p>
    <w:tbl>
      <w:tblPr>
        <w:tblStyle w:val="IndexTable"/>
        <w:tblW w:w="8320" w:type="dxa"/>
        <w:tblLayout w:type="fixed"/>
        <w:tblLook w:val="04A0" w:firstRow="1" w:lastRow="0" w:firstColumn="1" w:lastColumn="0" w:noHBand="0" w:noVBand="1"/>
      </w:tblPr>
      <w:tblGrid>
        <w:gridCol w:w="3000"/>
        <w:gridCol w:w="1440"/>
        <w:gridCol w:w="1000"/>
        <w:gridCol w:w="2880"/>
      </w:tblGrid>
      <w:tr w:rsidR="00EE79EF" w:rsidRPr="009540D9" w14:paraId="22CF48D4"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5734BD7" w14:textId="77777777" w:rsidR="00EE79EF" w:rsidRPr="009540D9" w:rsidRDefault="00166066" w:rsidP="008C7DD1">
            <w:pPr>
              <w:pStyle w:val="TableHeading"/>
            </w:pPr>
            <w:r>
              <w:t>Object (OID)</w:t>
            </w:r>
          </w:p>
        </w:tc>
        <w:tc>
          <w:tcPr>
            <w:tcW w:w="1440" w:type="dxa"/>
          </w:tcPr>
          <w:p w14:paraId="23314E2D" w14:textId="77777777" w:rsidR="00EE79EF" w:rsidRPr="009540D9" w:rsidRDefault="00EE79EF" w:rsidP="008C7DD1">
            <w:pPr>
              <w:pStyle w:val="TableHeading"/>
            </w:pPr>
            <w:r w:rsidRPr="009540D9">
              <w:t>Access</w:t>
            </w:r>
          </w:p>
        </w:tc>
        <w:tc>
          <w:tcPr>
            <w:tcW w:w="1000" w:type="dxa"/>
          </w:tcPr>
          <w:p w14:paraId="3590CA5F" w14:textId="77777777" w:rsidR="00EE79EF" w:rsidRPr="009540D9" w:rsidRDefault="00EE79EF" w:rsidP="008C7DD1">
            <w:pPr>
              <w:pStyle w:val="TableHeading"/>
            </w:pPr>
            <w:r w:rsidRPr="009540D9">
              <w:t>PDS</w:t>
            </w:r>
          </w:p>
        </w:tc>
        <w:tc>
          <w:tcPr>
            <w:tcW w:w="2880" w:type="dxa"/>
          </w:tcPr>
          <w:p w14:paraId="0EB076EE" w14:textId="77777777" w:rsidR="00EE79EF" w:rsidRPr="009540D9" w:rsidRDefault="0039618E" w:rsidP="008C7DD1">
            <w:pPr>
              <w:pStyle w:val="TableHeading"/>
            </w:pPr>
            <w:r>
              <w:t>Comments</w:t>
            </w:r>
          </w:p>
        </w:tc>
      </w:tr>
      <w:tr w:rsidR="00EE79EF" w:rsidRPr="009540D9" w14:paraId="190FA61A" w14:textId="77777777" w:rsidTr="00A84E51">
        <w:tc>
          <w:tcPr>
            <w:tcW w:w="3000" w:type="dxa"/>
          </w:tcPr>
          <w:p w14:paraId="0529A19F"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vrrpRouterChecksumErrors</w:t>
            </w:r>
            <w:r>
              <w:rPr>
                <w:rFonts w:ascii="Helvetica" w:hAnsi="Helvetica" w:cs="Helvetica"/>
              </w:rPr>
              <w:t xml:space="preserve"> (1.3.6.1.2.1.68.2.1) </w:t>
            </w:r>
          </w:p>
        </w:tc>
        <w:tc>
          <w:tcPr>
            <w:tcW w:w="1440" w:type="dxa"/>
          </w:tcPr>
          <w:p w14:paraId="2929F182"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922CA2A"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6B2811A"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568A5D46" w14:textId="77777777" w:rsidTr="00A84E51">
        <w:tc>
          <w:tcPr>
            <w:tcW w:w="3000" w:type="dxa"/>
          </w:tcPr>
          <w:p w14:paraId="0863FD41"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vrrpRouterVersionErrors</w:t>
            </w:r>
            <w:r>
              <w:rPr>
                <w:rFonts w:ascii="Helvetica" w:hAnsi="Helvetica" w:cs="Helvetica"/>
              </w:rPr>
              <w:t xml:space="preserve"> (1.3.6.1.2.1.68.2.2) </w:t>
            </w:r>
          </w:p>
        </w:tc>
        <w:tc>
          <w:tcPr>
            <w:tcW w:w="1440" w:type="dxa"/>
          </w:tcPr>
          <w:p w14:paraId="7EF756DD"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1CC5B96"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7E27AB5"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427D3EA5" w14:textId="77777777" w:rsidTr="00A84E51">
        <w:tc>
          <w:tcPr>
            <w:tcW w:w="3000" w:type="dxa"/>
          </w:tcPr>
          <w:p w14:paraId="1529395F"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vrrpRouterVrIdErrors</w:t>
            </w:r>
            <w:r>
              <w:rPr>
                <w:rFonts w:ascii="Helvetica" w:hAnsi="Helvetica" w:cs="Helvetica"/>
              </w:rPr>
              <w:t xml:space="preserve"> (1.3.6.1.2.1.68.2.3) </w:t>
            </w:r>
          </w:p>
        </w:tc>
        <w:tc>
          <w:tcPr>
            <w:tcW w:w="1440" w:type="dxa"/>
          </w:tcPr>
          <w:p w14:paraId="698ABD69"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0A91656D"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6ECB8E1"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bl>
    <w:p w14:paraId="59D90E8A" w14:textId="77777777" w:rsidR="00EE79EF" w:rsidRDefault="00EE79EF" w:rsidP="00EE79EF">
      <w:pPr>
        <w:pStyle w:val="2"/>
        <w:tabs>
          <w:tab w:val="num" w:pos="576"/>
        </w:tabs>
        <w:autoSpaceDE/>
        <w:autoSpaceDN/>
        <w:adjustRightInd/>
        <w:ind w:left="576" w:hanging="576"/>
        <w:jc w:val="both"/>
        <w:textAlignment w:val="auto"/>
        <w:rPr>
          <w:rFonts w:ascii="Helvetica" w:hAnsi="Helvetica" w:cs="Helvetica"/>
        </w:rPr>
      </w:pPr>
      <w:bookmarkStart w:id="3127" w:name="_Toc397420777"/>
      <w:bookmarkStart w:id="3128" w:name="_Toc399320586"/>
      <w:bookmarkStart w:id="3129" w:name="_Toc483389212"/>
      <w:r w:rsidRPr="0027720F">
        <w:rPr>
          <w:rFonts w:ascii="Helvetica" w:hAnsi="Helvetica" w:cs="Helvetica" w:hint="eastAsia"/>
        </w:rPr>
        <w:t>v</w:t>
      </w:r>
      <w:r w:rsidRPr="009540D9">
        <w:rPr>
          <w:rFonts w:ascii="Helvetica" w:hAnsi="Helvetica" w:cs="Helvetica"/>
        </w:rPr>
        <w:t>rrpRouterStatsTabl</w:t>
      </w:r>
      <w:r>
        <w:rPr>
          <w:rFonts w:ascii="Helvetica" w:hAnsi="Helvetica" w:cs="Helvetica"/>
        </w:rPr>
        <w:t>e</w:t>
      </w:r>
      <w:bookmarkEnd w:id="3127"/>
      <w:bookmarkEnd w:id="3128"/>
      <w:bookmarkEnd w:id="3129"/>
    </w:p>
    <w:p w14:paraId="770FB2B9" w14:textId="77777777" w:rsidR="00EE79EF" w:rsidRPr="006F5982" w:rsidRDefault="00C57E05" w:rsidP="006F5982">
      <w:pPr>
        <w:ind w:left="0"/>
        <w:rPr>
          <w:rFonts w:eastAsia="黑体"/>
          <w:b/>
          <w:bCs/>
          <w:kern w:val="0"/>
          <w:sz w:val="22"/>
          <w:szCs w:val="22"/>
        </w:rPr>
      </w:pPr>
      <w:r w:rsidRPr="006F5982">
        <w:rPr>
          <w:rFonts w:eastAsia="黑体"/>
          <w:b/>
          <w:bCs/>
          <w:kern w:val="0"/>
          <w:sz w:val="22"/>
          <w:szCs w:val="22"/>
        </w:rPr>
        <w:t>OID</w:t>
      </w:r>
      <w:r w:rsidR="00EE79EF" w:rsidRPr="006F5982">
        <w:rPr>
          <w:rFonts w:eastAsia="黑体"/>
          <w:b/>
          <w:bCs/>
          <w:kern w:val="0"/>
          <w:sz w:val="22"/>
          <w:szCs w:val="22"/>
        </w:rPr>
        <w:t>: 1.3.6.1.2.1.68.2.4</w:t>
      </w:r>
    </w:p>
    <w:tbl>
      <w:tblPr>
        <w:tblStyle w:val="IndexTable"/>
        <w:tblW w:w="8320" w:type="dxa"/>
        <w:tblLayout w:type="fixed"/>
        <w:tblLook w:val="04A0" w:firstRow="1" w:lastRow="0" w:firstColumn="1" w:lastColumn="0" w:noHBand="0" w:noVBand="1"/>
      </w:tblPr>
      <w:tblGrid>
        <w:gridCol w:w="3000"/>
        <w:gridCol w:w="1440"/>
        <w:gridCol w:w="1000"/>
        <w:gridCol w:w="2880"/>
      </w:tblGrid>
      <w:tr w:rsidR="00EE79EF" w:rsidRPr="009540D9" w14:paraId="0104C5D1" w14:textId="77777777" w:rsidTr="00A84E51">
        <w:trPr>
          <w:cnfStyle w:val="100000000000" w:firstRow="1" w:lastRow="0" w:firstColumn="0" w:lastColumn="0" w:oddVBand="0" w:evenVBand="0" w:oddHBand="0" w:evenHBand="0" w:firstRowFirstColumn="0" w:firstRowLastColumn="0" w:lastRowFirstColumn="0" w:lastRowLastColumn="0"/>
        </w:trPr>
        <w:tc>
          <w:tcPr>
            <w:tcW w:w="3000" w:type="dxa"/>
          </w:tcPr>
          <w:p w14:paraId="3048674F" w14:textId="77777777" w:rsidR="00EE79EF" w:rsidRPr="009540D9" w:rsidRDefault="00166066" w:rsidP="008C7DD1">
            <w:pPr>
              <w:pStyle w:val="TableHeading"/>
            </w:pPr>
            <w:r>
              <w:t>Object (OID)</w:t>
            </w:r>
          </w:p>
        </w:tc>
        <w:tc>
          <w:tcPr>
            <w:tcW w:w="1440" w:type="dxa"/>
          </w:tcPr>
          <w:p w14:paraId="64AFFE2A" w14:textId="77777777" w:rsidR="00EE79EF" w:rsidRPr="009540D9" w:rsidRDefault="00EE79EF" w:rsidP="008C7DD1">
            <w:pPr>
              <w:pStyle w:val="TableHeading"/>
            </w:pPr>
            <w:r w:rsidRPr="009540D9">
              <w:t>Access</w:t>
            </w:r>
          </w:p>
        </w:tc>
        <w:tc>
          <w:tcPr>
            <w:tcW w:w="1000" w:type="dxa"/>
          </w:tcPr>
          <w:p w14:paraId="4EB68180" w14:textId="77777777" w:rsidR="00EE79EF" w:rsidRPr="009540D9" w:rsidRDefault="00EE79EF" w:rsidP="008C7DD1">
            <w:pPr>
              <w:pStyle w:val="TableHeading"/>
            </w:pPr>
            <w:r w:rsidRPr="009540D9">
              <w:t>PDS</w:t>
            </w:r>
          </w:p>
        </w:tc>
        <w:tc>
          <w:tcPr>
            <w:tcW w:w="2880" w:type="dxa"/>
          </w:tcPr>
          <w:p w14:paraId="4A92E916" w14:textId="77777777" w:rsidR="00EE79EF" w:rsidRPr="009540D9" w:rsidRDefault="0039618E" w:rsidP="008C7DD1">
            <w:pPr>
              <w:pStyle w:val="TableHeading"/>
            </w:pPr>
            <w:r>
              <w:t>Comments</w:t>
            </w:r>
          </w:p>
        </w:tc>
      </w:tr>
      <w:tr w:rsidR="00EE79EF" w:rsidRPr="009540D9" w14:paraId="71FC939D" w14:textId="77777777" w:rsidTr="00A84E51">
        <w:tc>
          <w:tcPr>
            <w:tcW w:w="3000" w:type="dxa"/>
          </w:tcPr>
          <w:p w14:paraId="2F2587B8"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vrrpStatsBecomeMaster</w:t>
            </w:r>
            <w:r>
              <w:rPr>
                <w:rFonts w:ascii="Helvetica" w:hAnsi="Helvetica" w:cs="Helvetica"/>
              </w:rPr>
              <w:t xml:space="preserve"> (1.3.6.1.2.1.68.2.4.1.1) </w:t>
            </w:r>
          </w:p>
        </w:tc>
        <w:tc>
          <w:tcPr>
            <w:tcW w:w="1440" w:type="dxa"/>
          </w:tcPr>
          <w:p w14:paraId="4DD45870"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651A7AD"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59A780E"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4CA5AC67" w14:textId="77777777" w:rsidTr="00A84E51">
        <w:tc>
          <w:tcPr>
            <w:tcW w:w="3000" w:type="dxa"/>
          </w:tcPr>
          <w:p w14:paraId="01B7E8C6"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vrrpStatsAdvertiseRcvd</w:t>
            </w:r>
            <w:r>
              <w:rPr>
                <w:rFonts w:ascii="Helvetica" w:hAnsi="Helvetica" w:cs="Helvetica"/>
              </w:rPr>
              <w:t xml:space="preserve"> (1.3.6.1.2.1.68.2.4.1.2) </w:t>
            </w:r>
          </w:p>
        </w:tc>
        <w:tc>
          <w:tcPr>
            <w:tcW w:w="1440" w:type="dxa"/>
          </w:tcPr>
          <w:p w14:paraId="0769956D"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896317E"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34F596C4"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10F92138" w14:textId="77777777" w:rsidTr="00A84E51">
        <w:tc>
          <w:tcPr>
            <w:tcW w:w="3000" w:type="dxa"/>
          </w:tcPr>
          <w:p w14:paraId="0AD3C509"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vrrpStatsAdvertiseIntervalErrors</w:t>
            </w:r>
            <w:r>
              <w:rPr>
                <w:rFonts w:ascii="Helvetica" w:hAnsi="Helvetica" w:cs="Helvetica"/>
              </w:rPr>
              <w:t xml:space="preserve"> (1.3.6.1.2.1.68.2.4.1.3) </w:t>
            </w:r>
          </w:p>
        </w:tc>
        <w:tc>
          <w:tcPr>
            <w:tcW w:w="1440" w:type="dxa"/>
          </w:tcPr>
          <w:p w14:paraId="793AA709"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A26EA05"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21ECB56F"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5C93D0BB" w14:textId="77777777" w:rsidTr="00A84E51">
        <w:tc>
          <w:tcPr>
            <w:tcW w:w="3000" w:type="dxa"/>
          </w:tcPr>
          <w:p w14:paraId="407C162B"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vrrpStatsAuthFailures</w:t>
            </w:r>
            <w:r>
              <w:rPr>
                <w:rFonts w:ascii="Helvetica" w:hAnsi="Helvetica" w:cs="Helvetica"/>
              </w:rPr>
              <w:t xml:space="preserve"> (1.3.6.1.2.1.68.2.4.1.4) </w:t>
            </w:r>
          </w:p>
        </w:tc>
        <w:tc>
          <w:tcPr>
            <w:tcW w:w="1440" w:type="dxa"/>
          </w:tcPr>
          <w:p w14:paraId="736B4BA1"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64161C9"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551576D"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648692D5" w14:textId="77777777" w:rsidTr="00A84E51">
        <w:tc>
          <w:tcPr>
            <w:tcW w:w="3000" w:type="dxa"/>
          </w:tcPr>
          <w:p w14:paraId="2DBB717F"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vrrpStatsIpTtlErrors</w:t>
            </w:r>
            <w:r>
              <w:rPr>
                <w:rFonts w:ascii="Helvetica" w:hAnsi="Helvetica" w:cs="Helvetica"/>
              </w:rPr>
              <w:t xml:space="preserve"> (1.3.6.1.2.1.68.2.4.1.5) </w:t>
            </w:r>
          </w:p>
        </w:tc>
        <w:tc>
          <w:tcPr>
            <w:tcW w:w="1440" w:type="dxa"/>
          </w:tcPr>
          <w:p w14:paraId="0AFDEDA1"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A9200D2"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E364F21"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3DC2D74A" w14:textId="77777777" w:rsidTr="00A84E51">
        <w:tc>
          <w:tcPr>
            <w:tcW w:w="3000" w:type="dxa"/>
          </w:tcPr>
          <w:p w14:paraId="19BBDA29"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vrrpStatsPriorityZeroPktsRcvd</w:t>
            </w:r>
            <w:r>
              <w:rPr>
                <w:rFonts w:ascii="Helvetica" w:hAnsi="Helvetica" w:cs="Helvetica"/>
              </w:rPr>
              <w:t xml:space="preserve"> (1.3.6.1.2.1.68.2.4.1.6) </w:t>
            </w:r>
          </w:p>
        </w:tc>
        <w:tc>
          <w:tcPr>
            <w:tcW w:w="1440" w:type="dxa"/>
          </w:tcPr>
          <w:p w14:paraId="56AD1622"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936FBE1"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D69C54C"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6CE4CA51" w14:textId="77777777" w:rsidTr="00A84E51">
        <w:tc>
          <w:tcPr>
            <w:tcW w:w="3000" w:type="dxa"/>
          </w:tcPr>
          <w:p w14:paraId="76CA1430"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vrrpStatsPriorityZeroPktsSent</w:t>
            </w:r>
            <w:r>
              <w:rPr>
                <w:rFonts w:ascii="Helvetica" w:hAnsi="Helvetica" w:cs="Helvetica"/>
              </w:rPr>
              <w:t xml:space="preserve"> (1.3.6.1.2.1.68.2.4.1.7) </w:t>
            </w:r>
          </w:p>
        </w:tc>
        <w:tc>
          <w:tcPr>
            <w:tcW w:w="1440" w:type="dxa"/>
          </w:tcPr>
          <w:p w14:paraId="41755B44"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4E3B13D9"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B7544FF"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4183D4A7" w14:textId="77777777" w:rsidTr="00A84E51">
        <w:tc>
          <w:tcPr>
            <w:tcW w:w="3000" w:type="dxa"/>
          </w:tcPr>
          <w:p w14:paraId="203283E8"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vrrpStatsInvalidTypePktsRcvd</w:t>
            </w:r>
            <w:r>
              <w:rPr>
                <w:rFonts w:ascii="Helvetica" w:hAnsi="Helvetica" w:cs="Helvetica"/>
              </w:rPr>
              <w:t xml:space="preserve"> (1.3.6.1.2.1.68.2.4.1.8) </w:t>
            </w:r>
          </w:p>
        </w:tc>
        <w:tc>
          <w:tcPr>
            <w:tcW w:w="1440" w:type="dxa"/>
          </w:tcPr>
          <w:p w14:paraId="4CFB2622"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59F2D1CC"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53676B15"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5999A149" w14:textId="77777777" w:rsidTr="00A84E51">
        <w:tc>
          <w:tcPr>
            <w:tcW w:w="3000" w:type="dxa"/>
          </w:tcPr>
          <w:p w14:paraId="7981E434"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vrrpStatsAddressListErrors</w:t>
            </w:r>
            <w:r>
              <w:rPr>
                <w:rFonts w:ascii="Helvetica" w:hAnsi="Helvetica" w:cs="Helvetica"/>
              </w:rPr>
              <w:t xml:space="preserve"> (1.3.6.1.2.1.68.2.4.1.9) </w:t>
            </w:r>
          </w:p>
        </w:tc>
        <w:tc>
          <w:tcPr>
            <w:tcW w:w="1440" w:type="dxa"/>
          </w:tcPr>
          <w:p w14:paraId="071CA16B"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70694987"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1236C113"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4D112FCD" w14:textId="77777777" w:rsidTr="00A84E51">
        <w:tc>
          <w:tcPr>
            <w:tcW w:w="3000" w:type="dxa"/>
          </w:tcPr>
          <w:p w14:paraId="75CD4DE0"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vrrpStatsInvalidAuthType</w:t>
            </w:r>
            <w:r>
              <w:rPr>
                <w:rFonts w:ascii="Helvetica" w:hAnsi="Helvetica" w:cs="Helvetica"/>
              </w:rPr>
              <w:t xml:space="preserve"> (1.3.6.1.2.1.68.2.4.1.10) </w:t>
            </w:r>
          </w:p>
        </w:tc>
        <w:tc>
          <w:tcPr>
            <w:tcW w:w="1440" w:type="dxa"/>
          </w:tcPr>
          <w:p w14:paraId="60317AD7"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65427CAB"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42B5A1E9"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226EF6E2" w14:textId="77777777" w:rsidTr="00A84E51">
        <w:tc>
          <w:tcPr>
            <w:tcW w:w="3000" w:type="dxa"/>
          </w:tcPr>
          <w:p w14:paraId="2763A23E"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vrrpStatsAuthTypeMismatch</w:t>
            </w:r>
            <w:r>
              <w:rPr>
                <w:rFonts w:ascii="Helvetica" w:hAnsi="Helvetica" w:cs="Helvetica"/>
              </w:rPr>
              <w:t xml:space="preserve"> (1.3.6.1.2.1.68.2.4.1.11) </w:t>
            </w:r>
          </w:p>
        </w:tc>
        <w:tc>
          <w:tcPr>
            <w:tcW w:w="1440" w:type="dxa"/>
          </w:tcPr>
          <w:p w14:paraId="3453E50A"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1186732C"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6DFD1DD9"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r w:rsidR="00EE79EF" w:rsidRPr="009540D9" w14:paraId="496B7BFC" w14:textId="77777777" w:rsidTr="00A84E51">
        <w:tc>
          <w:tcPr>
            <w:tcW w:w="3000" w:type="dxa"/>
          </w:tcPr>
          <w:p w14:paraId="1602090E"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vrrpStatsPacketLengthErrors</w:t>
            </w:r>
            <w:r>
              <w:rPr>
                <w:rFonts w:ascii="Helvetica" w:hAnsi="Helvetica" w:cs="Helvetica"/>
              </w:rPr>
              <w:t xml:space="preserve"> (1.3.6.1.2.1.68.2.4.1.12) </w:t>
            </w:r>
          </w:p>
        </w:tc>
        <w:tc>
          <w:tcPr>
            <w:tcW w:w="1440" w:type="dxa"/>
          </w:tcPr>
          <w:p w14:paraId="67222677"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read-only</w:t>
            </w:r>
          </w:p>
        </w:tc>
        <w:tc>
          <w:tcPr>
            <w:tcW w:w="1000" w:type="dxa"/>
          </w:tcPr>
          <w:p w14:paraId="242A8EE8"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No</w:t>
            </w:r>
          </w:p>
        </w:tc>
        <w:tc>
          <w:tcPr>
            <w:tcW w:w="2880" w:type="dxa"/>
          </w:tcPr>
          <w:p w14:paraId="0FB90E6F" w14:textId="77777777" w:rsidR="00EE79EF" w:rsidRPr="009540D9" w:rsidRDefault="00EE79EF" w:rsidP="0087344A">
            <w:pPr>
              <w:pStyle w:val="TableText"/>
              <w:kinsoku w:val="0"/>
              <w:textAlignment w:val="top"/>
              <w:rPr>
                <w:rFonts w:ascii="Helvetica" w:hAnsi="Helvetica" w:cs="Helvetica"/>
              </w:rPr>
            </w:pPr>
            <w:r w:rsidRPr="009540D9">
              <w:rPr>
                <w:rFonts w:ascii="Helvetica" w:hAnsi="Helvetica" w:cs="Helvetica"/>
              </w:rPr>
              <w:t>As per MIB</w:t>
            </w:r>
          </w:p>
        </w:tc>
      </w:tr>
    </w:tbl>
    <w:p w14:paraId="3B804D36" w14:textId="77777777" w:rsidR="00EE79EF" w:rsidRPr="00991579" w:rsidRDefault="00EE79EF" w:rsidP="008C7DD1">
      <w:pPr>
        <w:pStyle w:val="Spacer"/>
      </w:pPr>
    </w:p>
    <w:p w14:paraId="441EE237" w14:textId="77777777" w:rsidR="008849DC" w:rsidRDefault="008849DC">
      <w:pPr>
        <w:pStyle w:val="1"/>
      </w:pPr>
      <w:bookmarkStart w:id="3130" w:name="_Toc475551110"/>
      <w:bookmarkStart w:id="3131" w:name="_Toc483389213"/>
      <w:r>
        <w:rPr>
          <w:rFonts w:hint="eastAsia"/>
        </w:rPr>
        <w:t>IP-MIB</w:t>
      </w:r>
    </w:p>
    <w:p w14:paraId="6FD92A66" w14:textId="77777777" w:rsidR="008849DC" w:rsidRDefault="008849DC" w:rsidP="008849DC">
      <w:pPr>
        <w:ind w:left="0"/>
      </w:pPr>
      <w:r>
        <w:t>RFC4293</w:t>
      </w:r>
      <w:r>
        <w:rPr>
          <w:rFonts w:hint="eastAsia"/>
        </w:rPr>
        <w:t>-MIB update the IP Group in RFC1213-MIB.</w:t>
      </w:r>
    </w:p>
    <w:p w14:paraId="793C83C3" w14:textId="77777777" w:rsidR="00C0579C" w:rsidRPr="008849DC" w:rsidRDefault="00C0579C" w:rsidP="00C0579C">
      <w:pPr>
        <w:ind w:left="0"/>
      </w:pPr>
      <w:r>
        <w:rPr>
          <w:rFonts w:hint="eastAsia"/>
        </w:rPr>
        <w:t xml:space="preserve">IP </w:t>
      </w:r>
      <w:r w:rsidRPr="008B1D73">
        <w:t>Group</w:t>
      </w:r>
      <w:r w:rsidRPr="008B1D73">
        <w:rPr>
          <w:rFonts w:hint="eastAsia"/>
        </w:rPr>
        <w:t xml:space="preserve"> {mib-2.4}</w:t>
      </w:r>
    </w:p>
    <w:p w14:paraId="2197C1A8" w14:textId="77777777" w:rsidR="00BA6B9D" w:rsidRDefault="00BA6B9D" w:rsidP="00BA6B9D">
      <w:pPr>
        <w:pStyle w:val="1"/>
        <w:numPr>
          <w:ilvl w:val="0"/>
          <w:numId w:val="3"/>
        </w:numPr>
      </w:pPr>
      <w:r>
        <w:rPr>
          <w:rFonts w:hint="eastAsia"/>
        </w:rPr>
        <w:t>Standard notifications</w:t>
      </w:r>
      <w:bookmarkEnd w:id="3130"/>
      <w:bookmarkEnd w:id="3131"/>
    </w:p>
    <w:p w14:paraId="55ED2093" w14:textId="77777777" w:rsidR="00EF50BA" w:rsidRPr="00FE4E78" w:rsidRDefault="00EF50BA" w:rsidP="003D7D27">
      <w:pPr>
        <w:pStyle w:val="Spacer"/>
      </w:pPr>
    </w:p>
    <w:tbl>
      <w:tblPr>
        <w:tblStyle w:val="IndexTable"/>
        <w:tblW w:w="0" w:type="auto"/>
        <w:tblLayout w:type="fixed"/>
        <w:tblLook w:val="04A0" w:firstRow="1" w:lastRow="0" w:firstColumn="1" w:lastColumn="0" w:noHBand="0" w:noVBand="1"/>
      </w:tblPr>
      <w:tblGrid>
        <w:gridCol w:w="2538"/>
        <w:gridCol w:w="2250"/>
        <w:gridCol w:w="3542"/>
      </w:tblGrid>
      <w:tr w:rsidR="00EF50BA" w:rsidRPr="00FE4E78" w14:paraId="60184C85" w14:textId="77777777" w:rsidTr="00A84E51">
        <w:trPr>
          <w:cnfStyle w:val="100000000000" w:firstRow="1" w:lastRow="0" w:firstColumn="0" w:lastColumn="0" w:oddVBand="0" w:evenVBand="0" w:oddHBand="0" w:evenHBand="0" w:firstRowFirstColumn="0" w:firstRowLastColumn="0" w:lastRowFirstColumn="0" w:lastRowLastColumn="0"/>
        </w:trPr>
        <w:tc>
          <w:tcPr>
            <w:tcW w:w="2538" w:type="dxa"/>
          </w:tcPr>
          <w:p w14:paraId="05077961" w14:textId="77777777" w:rsidR="00EF50BA" w:rsidRPr="003D7D27" w:rsidRDefault="00BA6B9D" w:rsidP="003D7D27">
            <w:pPr>
              <w:pStyle w:val="TableHeading"/>
            </w:pPr>
            <w:r w:rsidRPr="0039618E">
              <w:rPr>
                <w:rFonts w:hint="eastAsia"/>
              </w:rPr>
              <w:t>Notification (OID)</w:t>
            </w:r>
          </w:p>
        </w:tc>
        <w:tc>
          <w:tcPr>
            <w:tcW w:w="2250" w:type="dxa"/>
          </w:tcPr>
          <w:p w14:paraId="0AC826C7" w14:textId="77777777" w:rsidR="00EF50BA" w:rsidRPr="0039618E" w:rsidRDefault="00EF50BA" w:rsidP="0039618E">
            <w:pPr>
              <w:pStyle w:val="TableHeading"/>
              <w:widowControl w:val="0"/>
              <w:jc w:val="both"/>
            </w:pPr>
            <w:r w:rsidRPr="0039618E">
              <w:t>MIB</w:t>
            </w:r>
          </w:p>
        </w:tc>
        <w:tc>
          <w:tcPr>
            <w:tcW w:w="3542" w:type="dxa"/>
          </w:tcPr>
          <w:p w14:paraId="3B845E09" w14:textId="77777777" w:rsidR="00EF50BA" w:rsidRPr="0039618E" w:rsidRDefault="00BA6B9D" w:rsidP="0039618E">
            <w:pPr>
              <w:pStyle w:val="TableHeading"/>
              <w:widowControl w:val="0"/>
              <w:jc w:val="both"/>
            </w:pPr>
            <w:r w:rsidRPr="0039618E">
              <w:rPr>
                <w:rFonts w:hint="eastAsia"/>
              </w:rPr>
              <w:t>Comments</w:t>
            </w:r>
          </w:p>
        </w:tc>
      </w:tr>
      <w:tr w:rsidR="00A2596C" w:rsidRPr="00FE4E78" w14:paraId="5801FC91" w14:textId="77777777" w:rsidTr="00A84E51">
        <w:tc>
          <w:tcPr>
            <w:tcW w:w="2538" w:type="dxa"/>
          </w:tcPr>
          <w:p w14:paraId="1F3C6E93" w14:textId="77777777" w:rsidR="00A2596C" w:rsidRPr="00A2596C" w:rsidRDefault="00A2596C" w:rsidP="00B54E8A">
            <w:pPr>
              <w:pStyle w:val="TableText"/>
              <w:kinsoku w:val="0"/>
              <w:textAlignment w:val="top"/>
            </w:pPr>
            <w:r w:rsidRPr="00A2596C">
              <w:t>lldpRemTablesChange</w:t>
            </w:r>
            <w:r w:rsidRPr="00A2596C">
              <w:rPr>
                <w:rFonts w:hint="eastAsia"/>
              </w:rPr>
              <w:t>(</w:t>
            </w:r>
            <w:r w:rsidRPr="00A2596C">
              <w:t>1.0.8802.1.1.2.0.0.1</w:t>
            </w:r>
            <w:r w:rsidRPr="00A2596C">
              <w:rPr>
                <w:rFonts w:hint="eastAsia"/>
              </w:rPr>
              <w:t>)</w:t>
            </w:r>
          </w:p>
        </w:tc>
        <w:tc>
          <w:tcPr>
            <w:tcW w:w="2250" w:type="dxa"/>
          </w:tcPr>
          <w:p w14:paraId="6C6AB239" w14:textId="77777777" w:rsidR="00A2596C" w:rsidRPr="00A2596C" w:rsidRDefault="00A2596C" w:rsidP="00B54E8A">
            <w:pPr>
              <w:pStyle w:val="TableText"/>
              <w:kinsoku w:val="0"/>
              <w:textAlignment w:val="top"/>
            </w:pPr>
            <w:r w:rsidRPr="00A2596C">
              <w:t>LLDP-MIB</w:t>
            </w:r>
          </w:p>
        </w:tc>
        <w:tc>
          <w:tcPr>
            <w:tcW w:w="3542" w:type="dxa"/>
          </w:tcPr>
          <w:p w14:paraId="54443715" w14:textId="77777777" w:rsidR="00A2596C" w:rsidRPr="00A2596C" w:rsidRDefault="00A2596C" w:rsidP="00B54E8A">
            <w:pPr>
              <w:pStyle w:val="TableText"/>
              <w:kinsoku w:val="0"/>
              <w:textAlignment w:val="top"/>
            </w:pPr>
            <w:r w:rsidRPr="00A2596C">
              <w:t>As per MIB</w:t>
            </w:r>
          </w:p>
        </w:tc>
      </w:tr>
      <w:tr w:rsidR="00A2596C" w:rsidRPr="00FE4E78" w14:paraId="6BE0477A" w14:textId="77777777" w:rsidTr="00A84E51">
        <w:tc>
          <w:tcPr>
            <w:tcW w:w="2538" w:type="dxa"/>
          </w:tcPr>
          <w:p w14:paraId="5F431BA5" w14:textId="77777777" w:rsidR="00A2596C" w:rsidRPr="00A2596C" w:rsidRDefault="00A2596C" w:rsidP="00B54E8A">
            <w:pPr>
              <w:pStyle w:val="TableText"/>
              <w:kinsoku w:val="0"/>
              <w:textAlignment w:val="top"/>
            </w:pPr>
            <w:r w:rsidRPr="00A2596C">
              <w:t>vrrpTrapNewMaster</w:t>
            </w:r>
          </w:p>
          <w:p w14:paraId="2C886208" w14:textId="77777777" w:rsidR="00A2596C" w:rsidRPr="00A2596C" w:rsidRDefault="00A2596C" w:rsidP="00B54E8A">
            <w:pPr>
              <w:pStyle w:val="TableText"/>
              <w:kinsoku w:val="0"/>
              <w:textAlignment w:val="top"/>
            </w:pPr>
            <w:r w:rsidRPr="00A2596C">
              <w:t xml:space="preserve">(1.3.6.1.2.1.68.0.1) </w:t>
            </w:r>
          </w:p>
        </w:tc>
        <w:tc>
          <w:tcPr>
            <w:tcW w:w="2250" w:type="dxa"/>
          </w:tcPr>
          <w:p w14:paraId="0725A5A0" w14:textId="77777777" w:rsidR="00A2596C" w:rsidRPr="00A2596C" w:rsidRDefault="00A2596C" w:rsidP="00B54E8A">
            <w:pPr>
              <w:pStyle w:val="TableText"/>
              <w:kinsoku w:val="0"/>
              <w:textAlignment w:val="top"/>
            </w:pPr>
            <w:r w:rsidRPr="00A2596C">
              <w:t>VRRP-MIB</w:t>
            </w:r>
          </w:p>
        </w:tc>
        <w:tc>
          <w:tcPr>
            <w:tcW w:w="3542" w:type="dxa"/>
          </w:tcPr>
          <w:p w14:paraId="4A4FA100" w14:textId="77777777" w:rsidR="00A2596C" w:rsidRPr="00A2596C" w:rsidRDefault="00A2596C" w:rsidP="00B54E8A">
            <w:pPr>
              <w:pStyle w:val="TableText"/>
              <w:kinsoku w:val="0"/>
              <w:textAlignment w:val="top"/>
            </w:pPr>
            <w:r w:rsidRPr="00A2596C">
              <w:t>As per MIB</w:t>
            </w:r>
          </w:p>
        </w:tc>
      </w:tr>
      <w:tr w:rsidR="00A2596C" w:rsidRPr="00FE4E78" w14:paraId="0345A87A" w14:textId="77777777" w:rsidTr="00A84E51">
        <w:tc>
          <w:tcPr>
            <w:tcW w:w="2538" w:type="dxa"/>
          </w:tcPr>
          <w:p w14:paraId="1623024B" w14:textId="77777777" w:rsidR="00A2596C" w:rsidRPr="00A2596C" w:rsidRDefault="00A2596C" w:rsidP="00B54E8A">
            <w:pPr>
              <w:pStyle w:val="TableText"/>
              <w:kinsoku w:val="0"/>
              <w:textAlignment w:val="top"/>
            </w:pPr>
            <w:r w:rsidRPr="00A2596C">
              <w:t>vrrpTrapAuthFailure (1.3.6.1.2.1.68.0.2)</w:t>
            </w:r>
          </w:p>
        </w:tc>
        <w:tc>
          <w:tcPr>
            <w:tcW w:w="2250" w:type="dxa"/>
          </w:tcPr>
          <w:p w14:paraId="581BAB2C" w14:textId="77777777" w:rsidR="00A2596C" w:rsidRPr="00A2596C" w:rsidRDefault="00A2596C" w:rsidP="00B54E8A">
            <w:pPr>
              <w:pStyle w:val="TableText"/>
              <w:kinsoku w:val="0"/>
              <w:textAlignment w:val="top"/>
            </w:pPr>
            <w:r w:rsidRPr="00A2596C">
              <w:t>VRRP-MIB</w:t>
            </w:r>
          </w:p>
        </w:tc>
        <w:tc>
          <w:tcPr>
            <w:tcW w:w="3542" w:type="dxa"/>
          </w:tcPr>
          <w:p w14:paraId="38828C1B" w14:textId="77777777" w:rsidR="00A2596C" w:rsidRPr="00A2596C" w:rsidRDefault="00A2596C" w:rsidP="00B54E8A">
            <w:pPr>
              <w:pStyle w:val="TableText"/>
              <w:kinsoku w:val="0"/>
              <w:textAlignment w:val="top"/>
            </w:pPr>
            <w:r w:rsidRPr="00A2596C">
              <w:t>As per MIB</w:t>
            </w:r>
          </w:p>
        </w:tc>
      </w:tr>
      <w:tr w:rsidR="00FF2A46" w:rsidRPr="00FE4E78" w14:paraId="4548FD89" w14:textId="77777777" w:rsidTr="00A84E51">
        <w:tc>
          <w:tcPr>
            <w:tcW w:w="2538" w:type="dxa"/>
          </w:tcPr>
          <w:p w14:paraId="225CFA6F" w14:textId="77777777" w:rsidR="00FF2A46" w:rsidRPr="00A2596C" w:rsidRDefault="00FF2A46" w:rsidP="00C35694">
            <w:pPr>
              <w:pStyle w:val="TableText"/>
              <w:kinsoku w:val="0"/>
              <w:textAlignment w:val="top"/>
            </w:pPr>
            <w:r w:rsidRPr="005164F1">
              <w:t>frTrapState (1.3.6.1.2.1.10.32.4.1)</w:t>
            </w:r>
          </w:p>
        </w:tc>
        <w:tc>
          <w:tcPr>
            <w:tcW w:w="2250" w:type="dxa"/>
          </w:tcPr>
          <w:p w14:paraId="64002AF3" w14:textId="77777777" w:rsidR="00FF2A46" w:rsidRPr="00A2596C" w:rsidRDefault="00FF2A46" w:rsidP="00C35694">
            <w:pPr>
              <w:pStyle w:val="TableText"/>
              <w:kinsoku w:val="0"/>
              <w:textAlignment w:val="top"/>
            </w:pPr>
            <w:r>
              <w:rPr>
                <w:rFonts w:hint="eastAsia"/>
              </w:rPr>
              <w:t>FRAME-RELAY-DTE</w:t>
            </w:r>
            <w:r w:rsidRPr="00201829">
              <w:t>-MIB</w:t>
            </w:r>
          </w:p>
        </w:tc>
        <w:tc>
          <w:tcPr>
            <w:tcW w:w="3542" w:type="dxa"/>
          </w:tcPr>
          <w:p w14:paraId="757C86B6" w14:textId="77777777" w:rsidR="00FF2A46" w:rsidRPr="00A2596C" w:rsidRDefault="00FF2A46" w:rsidP="00C35694">
            <w:pPr>
              <w:pStyle w:val="TableText"/>
              <w:kinsoku w:val="0"/>
              <w:textAlignment w:val="top"/>
            </w:pPr>
            <w:r w:rsidRPr="005164F1">
              <w:t>As per MIB</w:t>
            </w:r>
          </w:p>
        </w:tc>
      </w:tr>
      <w:tr w:rsidR="00FF2A46" w:rsidRPr="00FE4E78" w14:paraId="4D751105" w14:textId="77777777" w:rsidTr="00A84E51">
        <w:tc>
          <w:tcPr>
            <w:tcW w:w="2538" w:type="dxa"/>
          </w:tcPr>
          <w:p w14:paraId="1C334FB5" w14:textId="77777777" w:rsidR="00FF2A46" w:rsidRPr="00A2596C" w:rsidRDefault="00FF2A46" w:rsidP="00B54E8A">
            <w:pPr>
              <w:pStyle w:val="TableText"/>
              <w:kinsoku w:val="0"/>
              <w:textAlignment w:val="top"/>
            </w:pPr>
            <w:bookmarkStart w:id="3132" w:name="_Toc263753974"/>
            <w:bookmarkStart w:id="3133" w:name="_Toc325631017"/>
            <w:r w:rsidRPr="00A2596C">
              <w:rPr>
                <w:rFonts w:hint="eastAsia"/>
              </w:rPr>
              <w:t>mplsXCUp</w:t>
            </w:r>
            <w:bookmarkEnd w:id="3132"/>
            <w:bookmarkEnd w:id="3133"/>
          </w:p>
          <w:p w14:paraId="77858B8C" w14:textId="77777777" w:rsidR="00FF2A46" w:rsidRPr="00A2596C" w:rsidRDefault="00FF2A46" w:rsidP="00B54E8A">
            <w:pPr>
              <w:pStyle w:val="TableText"/>
              <w:kinsoku w:val="0"/>
              <w:textAlignment w:val="top"/>
            </w:pPr>
            <w:r w:rsidRPr="00A2596C">
              <w:rPr>
                <w:rFonts w:hint="eastAsia"/>
              </w:rPr>
              <w:t>(</w:t>
            </w:r>
            <w:r w:rsidRPr="00A2596C">
              <w:t>1.3.6.1.</w:t>
            </w:r>
            <w:r w:rsidRPr="00A2596C">
              <w:rPr>
                <w:rFonts w:hint="eastAsia"/>
              </w:rPr>
              <w:t>2.1.10.166.2.0.1)</w:t>
            </w:r>
          </w:p>
        </w:tc>
        <w:tc>
          <w:tcPr>
            <w:tcW w:w="2250" w:type="dxa"/>
          </w:tcPr>
          <w:p w14:paraId="59476DEC" w14:textId="77777777" w:rsidR="00FF2A46" w:rsidRPr="00A2596C" w:rsidRDefault="00FF2A46" w:rsidP="00B54E8A">
            <w:pPr>
              <w:pStyle w:val="TableText"/>
              <w:kinsoku w:val="0"/>
              <w:textAlignment w:val="top"/>
            </w:pPr>
            <w:r w:rsidRPr="00A2596C">
              <w:rPr>
                <w:rFonts w:hint="eastAsia"/>
              </w:rPr>
              <w:t>MPLS-LSR-STD-MIB</w:t>
            </w:r>
          </w:p>
        </w:tc>
        <w:tc>
          <w:tcPr>
            <w:tcW w:w="3542" w:type="dxa"/>
          </w:tcPr>
          <w:p w14:paraId="2450DE83" w14:textId="77777777" w:rsidR="00FF2A46" w:rsidRPr="00A2596C" w:rsidRDefault="00FF2A46" w:rsidP="00B54E8A">
            <w:pPr>
              <w:pStyle w:val="TableText"/>
              <w:kinsoku w:val="0"/>
              <w:textAlignment w:val="top"/>
            </w:pPr>
            <w:r w:rsidRPr="00A2596C">
              <w:t xml:space="preserve">This notification is generated when </w:t>
            </w:r>
            <w:r w:rsidRPr="00A2596C">
              <w:rPr>
                <w:rFonts w:hint="eastAsia"/>
              </w:rPr>
              <w:t>an</w:t>
            </w:r>
            <w:r w:rsidRPr="00A2596C">
              <w:t xml:space="preserve"> mplsXCOperStatus object for one of the configured cross-connect entries is about to </w:t>
            </w:r>
            <w:r w:rsidRPr="00A2596C">
              <w:rPr>
                <w:rFonts w:hint="eastAsia"/>
              </w:rPr>
              <w:t>enter</w:t>
            </w:r>
            <w:r w:rsidRPr="00A2596C">
              <w:t xml:space="preserve"> the </w:t>
            </w:r>
            <w:r w:rsidRPr="00A2596C">
              <w:rPr>
                <w:rFonts w:hint="eastAsia"/>
              </w:rPr>
              <w:t>up</w:t>
            </w:r>
            <w:r w:rsidRPr="00A2596C">
              <w:t xml:space="preserve"> state </w:t>
            </w:r>
            <w:r w:rsidRPr="00A2596C">
              <w:rPr>
                <w:rFonts w:hint="eastAsia"/>
              </w:rPr>
              <w:t>from</w:t>
            </w:r>
            <w:r w:rsidRPr="00A2596C">
              <w:t xml:space="preserve"> some other state.</w:t>
            </w:r>
          </w:p>
        </w:tc>
      </w:tr>
      <w:tr w:rsidR="00FF2A46" w:rsidRPr="00FE4E78" w14:paraId="4EA17354" w14:textId="77777777" w:rsidTr="00A84E51">
        <w:tc>
          <w:tcPr>
            <w:tcW w:w="2538" w:type="dxa"/>
          </w:tcPr>
          <w:p w14:paraId="1F1AC6F5" w14:textId="77777777" w:rsidR="00FF2A46" w:rsidRPr="00A2596C" w:rsidRDefault="00FF2A46" w:rsidP="00B54E8A">
            <w:pPr>
              <w:pStyle w:val="TableText"/>
              <w:kinsoku w:val="0"/>
              <w:textAlignment w:val="top"/>
            </w:pPr>
            <w:bookmarkStart w:id="3134" w:name="_Toc263753975"/>
            <w:bookmarkStart w:id="3135" w:name="_Toc325631018"/>
            <w:r w:rsidRPr="00A2596C">
              <w:rPr>
                <w:rFonts w:hint="eastAsia"/>
              </w:rPr>
              <w:t>mplsXCDown</w:t>
            </w:r>
            <w:bookmarkEnd w:id="3134"/>
            <w:bookmarkEnd w:id="3135"/>
          </w:p>
          <w:p w14:paraId="614F6C2F" w14:textId="77777777" w:rsidR="00FF2A46" w:rsidRPr="00A2596C" w:rsidRDefault="00FF2A46" w:rsidP="00B54E8A">
            <w:pPr>
              <w:pStyle w:val="TableText"/>
              <w:kinsoku w:val="0"/>
              <w:textAlignment w:val="top"/>
            </w:pPr>
            <w:r w:rsidRPr="00A2596C">
              <w:rPr>
                <w:rFonts w:hint="eastAsia"/>
              </w:rPr>
              <w:t>(</w:t>
            </w:r>
            <w:r w:rsidRPr="00A2596C">
              <w:t>1.3.6.1.</w:t>
            </w:r>
            <w:r w:rsidRPr="00A2596C">
              <w:rPr>
                <w:rFonts w:hint="eastAsia"/>
              </w:rPr>
              <w:t>2.1.10.166.2.0.2)</w:t>
            </w:r>
          </w:p>
        </w:tc>
        <w:tc>
          <w:tcPr>
            <w:tcW w:w="2250" w:type="dxa"/>
          </w:tcPr>
          <w:p w14:paraId="3EF63658" w14:textId="77777777" w:rsidR="00FF2A46" w:rsidRPr="00A2596C" w:rsidRDefault="00FF2A46" w:rsidP="00B54E8A">
            <w:pPr>
              <w:pStyle w:val="TableText"/>
              <w:kinsoku w:val="0"/>
              <w:textAlignment w:val="top"/>
            </w:pPr>
            <w:r w:rsidRPr="00A2596C">
              <w:rPr>
                <w:rFonts w:hint="eastAsia"/>
              </w:rPr>
              <w:t>MPLS-LSR-STD-MIB</w:t>
            </w:r>
          </w:p>
        </w:tc>
        <w:tc>
          <w:tcPr>
            <w:tcW w:w="3542" w:type="dxa"/>
          </w:tcPr>
          <w:p w14:paraId="068F9DB2" w14:textId="77777777" w:rsidR="00FF2A46" w:rsidRPr="00A2596C" w:rsidRDefault="00FF2A46" w:rsidP="00B54E8A">
            <w:pPr>
              <w:pStyle w:val="TableText"/>
              <w:kinsoku w:val="0"/>
              <w:textAlignment w:val="top"/>
            </w:pPr>
            <w:r w:rsidRPr="00A2596C">
              <w:t>This notification is generated when a</w:t>
            </w:r>
            <w:r w:rsidRPr="00A2596C">
              <w:rPr>
                <w:rFonts w:hint="eastAsia"/>
              </w:rPr>
              <w:t>n</w:t>
            </w:r>
            <w:r w:rsidRPr="00A2596C">
              <w:t xml:space="preserve"> mplsXCOperStatus object for one of the configured cross-connect entries is about to enter the down state from some other state</w:t>
            </w:r>
            <w:r w:rsidRPr="00A2596C">
              <w:rPr>
                <w:rFonts w:hint="eastAsia"/>
              </w:rPr>
              <w:t>.</w:t>
            </w:r>
          </w:p>
        </w:tc>
      </w:tr>
      <w:tr w:rsidR="00FF2A46" w:rsidRPr="00FE4E78" w14:paraId="5F5B0B45" w14:textId="77777777" w:rsidTr="00A84E51">
        <w:tc>
          <w:tcPr>
            <w:tcW w:w="2538" w:type="dxa"/>
          </w:tcPr>
          <w:p w14:paraId="22D24A2A" w14:textId="77777777" w:rsidR="00FF2A46" w:rsidRPr="00A2596C" w:rsidRDefault="00FF2A46" w:rsidP="00B54E8A">
            <w:pPr>
              <w:pStyle w:val="TableText"/>
              <w:kinsoku w:val="0"/>
              <w:textAlignment w:val="top"/>
            </w:pPr>
            <w:r w:rsidRPr="00A2596C">
              <w:t>mplsTunnelUp</w:t>
            </w:r>
            <w:r w:rsidRPr="00A2596C">
              <w:rPr>
                <w:rFonts w:hint="eastAsia"/>
              </w:rPr>
              <w:t xml:space="preserve"> (</w:t>
            </w:r>
            <w:r w:rsidRPr="00A2596C">
              <w:t>1.3.6.1.2.1.10.166.3.0.1</w:t>
            </w:r>
            <w:r w:rsidRPr="00A2596C">
              <w:rPr>
                <w:rFonts w:hint="eastAsia"/>
              </w:rPr>
              <w:t>)</w:t>
            </w:r>
          </w:p>
        </w:tc>
        <w:tc>
          <w:tcPr>
            <w:tcW w:w="2250" w:type="dxa"/>
          </w:tcPr>
          <w:p w14:paraId="7873EF44" w14:textId="77777777" w:rsidR="00FF2A46" w:rsidRPr="00A2596C" w:rsidRDefault="00FF2A46" w:rsidP="00B54E8A">
            <w:pPr>
              <w:pStyle w:val="TableText"/>
              <w:kinsoku w:val="0"/>
              <w:textAlignment w:val="top"/>
            </w:pPr>
            <w:r w:rsidRPr="00A2596C">
              <w:t>MPLS-TE-STD-MIB</w:t>
            </w:r>
          </w:p>
        </w:tc>
        <w:tc>
          <w:tcPr>
            <w:tcW w:w="3542" w:type="dxa"/>
          </w:tcPr>
          <w:p w14:paraId="12AF04E2" w14:textId="77777777" w:rsidR="00FF2A46" w:rsidRPr="00A2596C" w:rsidRDefault="00FF2A46" w:rsidP="00B54E8A">
            <w:pPr>
              <w:pStyle w:val="TableText"/>
              <w:kinsoku w:val="0"/>
              <w:textAlignment w:val="top"/>
            </w:pPr>
            <w:r w:rsidRPr="00A2596C">
              <w:t>As per MIB</w:t>
            </w:r>
          </w:p>
        </w:tc>
      </w:tr>
      <w:tr w:rsidR="00FF2A46" w:rsidRPr="00FE4E78" w14:paraId="6D225891" w14:textId="77777777" w:rsidTr="00A84E51">
        <w:tc>
          <w:tcPr>
            <w:tcW w:w="2538" w:type="dxa"/>
          </w:tcPr>
          <w:p w14:paraId="42CC469C" w14:textId="77777777" w:rsidR="00FF2A46" w:rsidRPr="00A2596C" w:rsidRDefault="00FF2A46" w:rsidP="00B54E8A">
            <w:pPr>
              <w:pStyle w:val="TableText"/>
              <w:kinsoku w:val="0"/>
              <w:textAlignment w:val="top"/>
            </w:pPr>
            <w:r w:rsidRPr="00A2596C">
              <w:t>mplsTunnelDown</w:t>
            </w:r>
            <w:r w:rsidRPr="00A2596C">
              <w:rPr>
                <w:rFonts w:hint="eastAsia"/>
              </w:rPr>
              <w:t xml:space="preserve"> (</w:t>
            </w:r>
            <w:r w:rsidRPr="00A2596C">
              <w:t>1.3.6.1.2.1.10.166.3.0.2</w:t>
            </w:r>
            <w:r w:rsidRPr="00A2596C">
              <w:rPr>
                <w:rFonts w:hint="eastAsia"/>
              </w:rPr>
              <w:t>)</w:t>
            </w:r>
          </w:p>
        </w:tc>
        <w:tc>
          <w:tcPr>
            <w:tcW w:w="2250" w:type="dxa"/>
          </w:tcPr>
          <w:p w14:paraId="31BDA1C5" w14:textId="77777777" w:rsidR="00FF2A46" w:rsidRPr="00A2596C" w:rsidRDefault="00FF2A46" w:rsidP="00B54E8A">
            <w:pPr>
              <w:pStyle w:val="TableText"/>
              <w:kinsoku w:val="0"/>
              <w:textAlignment w:val="top"/>
            </w:pPr>
            <w:r w:rsidRPr="00A2596C">
              <w:t>MPLS-TE-STD-MIB</w:t>
            </w:r>
          </w:p>
        </w:tc>
        <w:tc>
          <w:tcPr>
            <w:tcW w:w="3542" w:type="dxa"/>
          </w:tcPr>
          <w:p w14:paraId="52F3C6E6" w14:textId="77777777" w:rsidR="00FF2A46" w:rsidRPr="00A2596C" w:rsidRDefault="00FF2A46" w:rsidP="00B54E8A">
            <w:pPr>
              <w:pStyle w:val="TableText"/>
              <w:kinsoku w:val="0"/>
              <w:textAlignment w:val="top"/>
            </w:pPr>
            <w:r w:rsidRPr="00A2596C">
              <w:t>As per MIB</w:t>
            </w:r>
          </w:p>
        </w:tc>
      </w:tr>
      <w:tr w:rsidR="00FF2A46" w:rsidRPr="00FE4E78" w14:paraId="279332EC" w14:textId="77777777" w:rsidTr="00A84E51">
        <w:tc>
          <w:tcPr>
            <w:tcW w:w="2538" w:type="dxa"/>
          </w:tcPr>
          <w:p w14:paraId="59ACABE9" w14:textId="77777777" w:rsidR="00FF2A46" w:rsidRPr="00A2596C" w:rsidRDefault="00FF2A46" w:rsidP="00B54E8A">
            <w:pPr>
              <w:pStyle w:val="TableText"/>
              <w:kinsoku w:val="0"/>
              <w:textAlignment w:val="top"/>
            </w:pPr>
            <w:r w:rsidRPr="00A2596C">
              <w:t>mplsTunnelRerouted</w:t>
            </w:r>
            <w:r w:rsidRPr="00A2596C">
              <w:rPr>
                <w:rFonts w:hint="eastAsia"/>
              </w:rPr>
              <w:t xml:space="preserve"> (</w:t>
            </w:r>
            <w:r w:rsidRPr="00A2596C">
              <w:t>1.3.6.1.2.1.10.166.3.0.3</w:t>
            </w:r>
            <w:r w:rsidRPr="00A2596C">
              <w:rPr>
                <w:rFonts w:hint="eastAsia"/>
              </w:rPr>
              <w:t>)</w:t>
            </w:r>
          </w:p>
        </w:tc>
        <w:tc>
          <w:tcPr>
            <w:tcW w:w="2250" w:type="dxa"/>
          </w:tcPr>
          <w:p w14:paraId="504BDF96" w14:textId="77777777" w:rsidR="00FF2A46" w:rsidRPr="00A2596C" w:rsidRDefault="00FF2A46" w:rsidP="00B54E8A">
            <w:pPr>
              <w:pStyle w:val="TableText"/>
              <w:kinsoku w:val="0"/>
              <w:textAlignment w:val="top"/>
            </w:pPr>
            <w:r w:rsidRPr="00A2596C">
              <w:t>MPLS-TE-STD-MIB</w:t>
            </w:r>
          </w:p>
        </w:tc>
        <w:tc>
          <w:tcPr>
            <w:tcW w:w="3542" w:type="dxa"/>
          </w:tcPr>
          <w:p w14:paraId="09CD6473" w14:textId="77777777" w:rsidR="00FF2A46" w:rsidRPr="00A2596C" w:rsidRDefault="00FF2A46" w:rsidP="00B54E8A">
            <w:pPr>
              <w:pStyle w:val="TableText"/>
              <w:kinsoku w:val="0"/>
              <w:textAlignment w:val="top"/>
            </w:pPr>
            <w:r w:rsidRPr="00A2596C">
              <w:t>As per MIB</w:t>
            </w:r>
          </w:p>
        </w:tc>
      </w:tr>
      <w:tr w:rsidR="00FF2A46" w:rsidRPr="00FE4E78" w14:paraId="2B45F753" w14:textId="77777777" w:rsidTr="00A84E51">
        <w:tc>
          <w:tcPr>
            <w:tcW w:w="2538" w:type="dxa"/>
          </w:tcPr>
          <w:p w14:paraId="5515427A" w14:textId="77777777" w:rsidR="00FF2A46" w:rsidRPr="00A2596C" w:rsidRDefault="00FF2A46" w:rsidP="00B54E8A">
            <w:pPr>
              <w:pStyle w:val="TableText"/>
              <w:kinsoku w:val="0"/>
              <w:textAlignment w:val="top"/>
            </w:pPr>
            <w:r w:rsidRPr="00A2596C">
              <w:t>mplsTunnelReoptmized</w:t>
            </w:r>
            <w:r w:rsidRPr="00A2596C">
              <w:rPr>
                <w:rFonts w:hint="eastAsia"/>
              </w:rPr>
              <w:t xml:space="preserve"> (</w:t>
            </w:r>
            <w:r w:rsidRPr="00A2596C">
              <w:t>1.3.6.1.2.1.10.166.3.0.</w:t>
            </w:r>
            <w:r w:rsidRPr="00A2596C">
              <w:rPr>
                <w:rFonts w:hint="eastAsia"/>
              </w:rPr>
              <w:t>4)</w:t>
            </w:r>
          </w:p>
        </w:tc>
        <w:tc>
          <w:tcPr>
            <w:tcW w:w="2250" w:type="dxa"/>
          </w:tcPr>
          <w:p w14:paraId="2BA42BBF" w14:textId="77777777" w:rsidR="00FF2A46" w:rsidRPr="00A2596C" w:rsidRDefault="00FF2A46" w:rsidP="00B54E8A">
            <w:pPr>
              <w:pStyle w:val="TableText"/>
              <w:kinsoku w:val="0"/>
              <w:textAlignment w:val="top"/>
            </w:pPr>
            <w:r w:rsidRPr="00A2596C">
              <w:t>MPLS-TE-STD-MIB</w:t>
            </w:r>
          </w:p>
        </w:tc>
        <w:tc>
          <w:tcPr>
            <w:tcW w:w="3542" w:type="dxa"/>
          </w:tcPr>
          <w:p w14:paraId="542F07AA" w14:textId="77777777" w:rsidR="00FF2A46" w:rsidRPr="00A2596C" w:rsidRDefault="00FF2A46" w:rsidP="00B54E8A">
            <w:pPr>
              <w:pStyle w:val="TableText"/>
              <w:kinsoku w:val="0"/>
              <w:textAlignment w:val="top"/>
            </w:pPr>
            <w:r w:rsidRPr="00A2596C">
              <w:rPr>
                <w:rFonts w:hint="eastAsia"/>
              </w:rPr>
              <w:t>As per MIB</w:t>
            </w:r>
          </w:p>
        </w:tc>
      </w:tr>
      <w:tr w:rsidR="00FF2A46" w:rsidRPr="00FE4E78" w14:paraId="13E43861" w14:textId="77777777" w:rsidTr="00A84E51">
        <w:tc>
          <w:tcPr>
            <w:tcW w:w="2538" w:type="dxa"/>
          </w:tcPr>
          <w:p w14:paraId="362DFA94" w14:textId="77777777" w:rsidR="00FF2A46" w:rsidRPr="00FF5E1D" w:rsidRDefault="00FF2A46" w:rsidP="00C35694">
            <w:pPr>
              <w:pStyle w:val="TableText"/>
              <w:kinsoku w:val="0"/>
              <w:textAlignment w:val="top"/>
            </w:pPr>
            <w:r w:rsidRPr="00FF5E1D">
              <w:t>mplsLdpInitSessionThresholdExceeded (1.3.6.1.2.1.10.166.4.0.1)</w:t>
            </w:r>
          </w:p>
        </w:tc>
        <w:tc>
          <w:tcPr>
            <w:tcW w:w="2250" w:type="dxa"/>
          </w:tcPr>
          <w:p w14:paraId="1CF2C7ED" w14:textId="77777777" w:rsidR="00FF2A46" w:rsidRPr="00FF5E1D" w:rsidRDefault="00FF2A46" w:rsidP="00C35694">
            <w:pPr>
              <w:pStyle w:val="TableText"/>
              <w:kinsoku w:val="0"/>
              <w:textAlignment w:val="top"/>
            </w:pPr>
            <w:r w:rsidRPr="00FF5E1D">
              <w:t>MPLS-LDP-STD-MIB</w:t>
            </w:r>
          </w:p>
        </w:tc>
        <w:tc>
          <w:tcPr>
            <w:tcW w:w="3542" w:type="dxa"/>
          </w:tcPr>
          <w:p w14:paraId="28EC7F81" w14:textId="77777777" w:rsidR="00FF2A46" w:rsidRPr="00FF5E1D" w:rsidRDefault="00FF2A46" w:rsidP="00C35694">
            <w:pPr>
              <w:pStyle w:val="TableText"/>
              <w:kinsoku w:val="0"/>
              <w:textAlignment w:val="top"/>
            </w:pPr>
            <w:r w:rsidRPr="00FF5E1D">
              <w:t>As per MIB</w:t>
            </w:r>
          </w:p>
        </w:tc>
      </w:tr>
      <w:tr w:rsidR="00FF2A46" w:rsidRPr="00FE4E78" w14:paraId="6ABE13EE" w14:textId="77777777" w:rsidTr="00A84E51">
        <w:tc>
          <w:tcPr>
            <w:tcW w:w="2538" w:type="dxa"/>
          </w:tcPr>
          <w:p w14:paraId="3553A3C7" w14:textId="77777777" w:rsidR="00FF2A46" w:rsidRPr="00FF5E1D" w:rsidRDefault="00FF2A46" w:rsidP="00C35694">
            <w:pPr>
              <w:pStyle w:val="TableText"/>
              <w:kinsoku w:val="0"/>
              <w:textAlignment w:val="top"/>
            </w:pPr>
            <w:r w:rsidRPr="00FF5E1D">
              <w:t xml:space="preserve">mplsLdpSessionUp (1.3.6.1.2.1.10.166.4.0.3) </w:t>
            </w:r>
          </w:p>
        </w:tc>
        <w:tc>
          <w:tcPr>
            <w:tcW w:w="2250" w:type="dxa"/>
          </w:tcPr>
          <w:p w14:paraId="64BEC828" w14:textId="77777777" w:rsidR="00FF2A46" w:rsidRPr="00FF5E1D" w:rsidRDefault="00FF2A46" w:rsidP="00C35694">
            <w:pPr>
              <w:pStyle w:val="TableText"/>
              <w:kinsoku w:val="0"/>
              <w:textAlignment w:val="top"/>
            </w:pPr>
            <w:r w:rsidRPr="00FF5E1D">
              <w:t>MPLS-LDP-STD-MIB</w:t>
            </w:r>
          </w:p>
        </w:tc>
        <w:tc>
          <w:tcPr>
            <w:tcW w:w="3542" w:type="dxa"/>
          </w:tcPr>
          <w:p w14:paraId="06118F96" w14:textId="77777777" w:rsidR="00FF2A46" w:rsidRPr="00FF5E1D" w:rsidRDefault="00FF2A46" w:rsidP="00C35694">
            <w:pPr>
              <w:pStyle w:val="TableText"/>
              <w:kinsoku w:val="0"/>
              <w:textAlignment w:val="top"/>
            </w:pPr>
            <w:r w:rsidRPr="00FF5E1D">
              <w:t>As per MIB</w:t>
            </w:r>
          </w:p>
        </w:tc>
      </w:tr>
      <w:tr w:rsidR="00FF2A46" w:rsidRPr="00FE4E78" w14:paraId="1E7E9EF7" w14:textId="77777777" w:rsidTr="00A84E51">
        <w:tc>
          <w:tcPr>
            <w:tcW w:w="2538" w:type="dxa"/>
          </w:tcPr>
          <w:p w14:paraId="190F7245" w14:textId="77777777" w:rsidR="00FF2A46" w:rsidRPr="00FF5E1D" w:rsidRDefault="00FF2A46" w:rsidP="00C35694">
            <w:pPr>
              <w:pStyle w:val="TableText"/>
              <w:kinsoku w:val="0"/>
              <w:textAlignment w:val="top"/>
            </w:pPr>
            <w:r w:rsidRPr="00FF5E1D">
              <w:t xml:space="preserve">mplsLdpSessionDown (1.3.6.1.2.1.10.166.4.0.4) </w:t>
            </w:r>
          </w:p>
        </w:tc>
        <w:tc>
          <w:tcPr>
            <w:tcW w:w="2250" w:type="dxa"/>
          </w:tcPr>
          <w:p w14:paraId="009F8E9F" w14:textId="77777777" w:rsidR="00FF2A46" w:rsidRPr="00FF5E1D" w:rsidRDefault="00FF2A46" w:rsidP="00C35694">
            <w:pPr>
              <w:pStyle w:val="TableText"/>
              <w:kinsoku w:val="0"/>
              <w:textAlignment w:val="top"/>
            </w:pPr>
            <w:r w:rsidRPr="00FF5E1D">
              <w:t>MPLS-LDP-STD-MIB</w:t>
            </w:r>
          </w:p>
        </w:tc>
        <w:tc>
          <w:tcPr>
            <w:tcW w:w="3542" w:type="dxa"/>
          </w:tcPr>
          <w:p w14:paraId="042F1D2B" w14:textId="77777777" w:rsidR="00FF2A46" w:rsidRPr="00FF5E1D" w:rsidRDefault="00FF2A46" w:rsidP="00C35694">
            <w:pPr>
              <w:pStyle w:val="TableText"/>
              <w:kinsoku w:val="0"/>
              <w:textAlignment w:val="top"/>
            </w:pPr>
            <w:r w:rsidRPr="00FF5E1D">
              <w:t>As per MIB</w:t>
            </w:r>
          </w:p>
        </w:tc>
      </w:tr>
      <w:tr w:rsidR="00FF2A46" w:rsidRPr="00FE4E78" w14:paraId="27E6FDA3" w14:textId="77777777" w:rsidTr="00A84E51">
        <w:tc>
          <w:tcPr>
            <w:tcW w:w="2538" w:type="dxa"/>
          </w:tcPr>
          <w:p w14:paraId="7AA52C5F" w14:textId="77777777" w:rsidR="00FF2A46" w:rsidRPr="00A2596C" w:rsidRDefault="00FF2A46" w:rsidP="00B54E8A">
            <w:pPr>
              <w:pStyle w:val="TableText"/>
              <w:kinsoku w:val="0"/>
              <w:textAlignment w:val="top"/>
            </w:pPr>
            <w:r w:rsidRPr="00A2596C">
              <w:rPr>
                <w:rFonts w:hint="eastAsia"/>
              </w:rPr>
              <w:t>pwDown</w:t>
            </w:r>
            <w:r w:rsidRPr="00A2596C">
              <w:t xml:space="preserve">(1.3.6.1.2.1.10.246.0.1) </w:t>
            </w:r>
          </w:p>
        </w:tc>
        <w:tc>
          <w:tcPr>
            <w:tcW w:w="2250" w:type="dxa"/>
          </w:tcPr>
          <w:p w14:paraId="2DA433BC" w14:textId="77777777" w:rsidR="00FF2A46" w:rsidRPr="00A2596C" w:rsidRDefault="00FF2A46" w:rsidP="00B54E8A">
            <w:pPr>
              <w:pStyle w:val="TableText"/>
              <w:kinsoku w:val="0"/>
              <w:textAlignment w:val="top"/>
            </w:pPr>
            <w:r w:rsidRPr="00A2596C">
              <w:rPr>
                <w:rFonts w:hint="eastAsia"/>
              </w:rPr>
              <w:t>PW-STD-MIB</w:t>
            </w:r>
          </w:p>
        </w:tc>
        <w:tc>
          <w:tcPr>
            <w:tcW w:w="3542" w:type="dxa"/>
          </w:tcPr>
          <w:p w14:paraId="0F616EDE" w14:textId="77777777" w:rsidR="00FF2A46" w:rsidRPr="00A2596C" w:rsidRDefault="00FF2A46" w:rsidP="00B54E8A">
            <w:pPr>
              <w:pStyle w:val="TableText"/>
              <w:kinsoku w:val="0"/>
              <w:textAlignment w:val="top"/>
            </w:pPr>
            <w:r w:rsidRPr="00A2596C">
              <w:rPr>
                <w:rFonts w:hint="eastAsia"/>
              </w:rPr>
              <w:t>As per MIB</w:t>
            </w:r>
          </w:p>
        </w:tc>
      </w:tr>
      <w:tr w:rsidR="00FF2A46" w:rsidRPr="00FE4E78" w14:paraId="4DB9BC34" w14:textId="77777777" w:rsidTr="00A84E51">
        <w:tc>
          <w:tcPr>
            <w:tcW w:w="2538" w:type="dxa"/>
          </w:tcPr>
          <w:p w14:paraId="639D1886" w14:textId="77777777" w:rsidR="00FF2A46" w:rsidRPr="00A2596C" w:rsidRDefault="00FF2A46" w:rsidP="00B54E8A">
            <w:pPr>
              <w:pStyle w:val="TableText"/>
              <w:kinsoku w:val="0"/>
              <w:textAlignment w:val="top"/>
            </w:pPr>
            <w:r w:rsidRPr="00A2596C">
              <w:rPr>
                <w:rFonts w:hint="eastAsia"/>
              </w:rPr>
              <w:t>pwUp</w:t>
            </w:r>
            <w:r w:rsidRPr="00A2596C">
              <w:t>(1.3.6.1.2.1.10.246.0.</w:t>
            </w:r>
            <w:r w:rsidRPr="00A2596C">
              <w:rPr>
                <w:rFonts w:hint="eastAsia"/>
              </w:rPr>
              <w:t>2</w:t>
            </w:r>
            <w:r w:rsidRPr="00A2596C">
              <w:t>)</w:t>
            </w:r>
          </w:p>
        </w:tc>
        <w:tc>
          <w:tcPr>
            <w:tcW w:w="2250" w:type="dxa"/>
          </w:tcPr>
          <w:p w14:paraId="1CC2C35E" w14:textId="77777777" w:rsidR="00FF2A46" w:rsidRPr="00A2596C" w:rsidRDefault="00FF2A46" w:rsidP="00B54E8A">
            <w:pPr>
              <w:pStyle w:val="TableText"/>
              <w:kinsoku w:val="0"/>
              <w:textAlignment w:val="top"/>
            </w:pPr>
            <w:r w:rsidRPr="00A2596C">
              <w:rPr>
                <w:rFonts w:hint="eastAsia"/>
              </w:rPr>
              <w:t>PW-STD-MIB</w:t>
            </w:r>
          </w:p>
        </w:tc>
        <w:tc>
          <w:tcPr>
            <w:tcW w:w="3542" w:type="dxa"/>
          </w:tcPr>
          <w:p w14:paraId="76CDBC32" w14:textId="77777777" w:rsidR="00FF2A46" w:rsidRPr="00A2596C" w:rsidRDefault="00FF2A46" w:rsidP="00B54E8A">
            <w:pPr>
              <w:pStyle w:val="TableText"/>
              <w:kinsoku w:val="0"/>
              <w:textAlignment w:val="top"/>
            </w:pPr>
            <w:r w:rsidRPr="00A2596C">
              <w:rPr>
                <w:rFonts w:hint="eastAsia"/>
              </w:rPr>
              <w:t>As per MIB</w:t>
            </w:r>
          </w:p>
        </w:tc>
      </w:tr>
      <w:tr w:rsidR="00FF2A46" w:rsidRPr="00FE4E78" w14:paraId="4207F72E" w14:textId="77777777" w:rsidTr="00A84E51">
        <w:tc>
          <w:tcPr>
            <w:tcW w:w="2538" w:type="dxa"/>
          </w:tcPr>
          <w:p w14:paraId="69760269" w14:textId="77777777" w:rsidR="00FF2A46" w:rsidRPr="00A2596C" w:rsidRDefault="00FF2A46" w:rsidP="00B54E8A">
            <w:pPr>
              <w:pStyle w:val="TableText"/>
              <w:kinsoku w:val="0"/>
              <w:textAlignment w:val="top"/>
            </w:pPr>
            <w:r w:rsidRPr="00A2596C">
              <w:rPr>
                <w:rFonts w:hint="eastAsia"/>
              </w:rPr>
              <w:t>pwDeleted</w:t>
            </w:r>
            <w:r w:rsidRPr="00A2596C">
              <w:t>(1.3.6.1.2.1.10.246.0.</w:t>
            </w:r>
            <w:r w:rsidRPr="00A2596C">
              <w:rPr>
                <w:rFonts w:hint="eastAsia"/>
              </w:rPr>
              <w:t>3</w:t>
            </w:r>
            <w:r w:rsidRPr="00A2596C">
              <w:t>)</w:t>
            </w:r>
          </w:p>
        </w:tc>
        <w:tc>
          <w:tcPr>
            <w:tcW w:w="2250" w:type="dxa"/>
          </w:tcPr>
          <w:p w14:paraId="6F476915" w14:textId="77777777" w:rsidR="00FF2A46" w:rsidRPr="00A2596C" w:rsidRDefault="00FF2A46" w:rsidP="00B54E8A">
            <w:pPr>
              <w:pStyle w:val="TableText"/>
              <w:kinsoku w:val="0"/>
              <w:textAlignment w:val="top"/>
            </w:pPr>
            <w:r w:rsidRPr="00A2596C">
              <w:rPr>
                <w:rFonts w:hint="eastAsia"/>
              </w:rPr>
              <w:t>PW-STD-MIB</w:t>
            </w:r>
          </w:p>
        </w:tc>
        <w:tc>
          <w:tcPr>
            <w:tcW w:w="3542" w:type="dxa"/>
          </w:tcPr>
          <w:p w14:paraId="21973CE6" w14:textId="77777777" w:rsidR="00FF2A46" w:rsidRPr="00A2596C" w:rsidRDefault="00FF2A46" w:rsidP="00B54E8A">
            <w:pPr>
              <w:pStyle w:val="TableText"/>
              <w:kinsoku w:val="0"/>
              <w:textAlignment w:val="top"/>
            </w:pPr>
            <w:r w:rsidRPr="00A2596C">
              <w:rPr>
                <w:rFonts w:hint="eastAsia"/>
              </w:rPr>
              <w:t>As per MIB</w:t>
            </w:r>
          </w:p>
        </w:tc>
      </w:tr>
      <w:tr w:rsidR="00FF2A46" w:rsidRPr="00FE4E78" w14:paraId="6F7AE2F7" w14:textId="77777777" w:rsidTr="00A84E51">
        <w:tc>
          <w:tcPr>
            <w:tcW w:w="2538" w:type="dxa"/>
          </w:tcPr>
          <w:p w14:paraId="46A27F52" w14:textId="77777777" w:rsidR="00FF2A46" w:rsidRPr="00A2596C" w:rsidRDefault="00FF2A46" w:rsidP="00B54E8A">
            <w:pPr>
              <w:pStyle w:val="TableText"/>
              <w:kinsoku w:val="0"/>
              <w:textAlignment w:val="top"/>
            </w:pPr>
            <w:r w:rsidRPr="00A2596C">
              <w:t>ospfVirtIfStateChange</w:t>
            </w:r>
            <w:r w:rsidRPr="00A2596C">
              <w:rPr>
                <w:rFonts w:hint="eastAsia"/>
              </w:rPr>
              <w:t>(</w:t>
            </w:r>
            <w:r w:rsidRPr="00A2596C">
              <w:t>1.3.6.1.2.1.14.16.2.</w:t>
            </w:r>
            <w:r w:rsidRPr="00A2596C">
              <w:rPr>
                <w:rFonts w:hint="eastAsia"/>
              </w:rPr>
              <w:t>1)</w:t>
            </w:r>
          </w:p>
        </w:tc>
        <w:tc>
          <w:tcPr>
            <w:tcW w:w="2250" w:type="dxa"/>
          </w:tcPr>
          <w:p w14:paraId="62FB3DEF"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5B83EF29" w14:textId="77777777" w:rsidR="00FF2A46" w:rsidRPr="00A2596C" w:rsidRDefault="00FF2A46" w:rsidP="00B54E8A">
            <w:pPr>
              <w:pStyle w:val="TableText"/>
              <w:kinsoku w:val="0"/>
              <w:textAlignment w:val="top"/>
            </w:pPr>
            <w:r w:rsidRPr="00A2596C">
              <w:t>As per MIB</w:t>
            </w:r>
          </w:p>
        </w:tc>
      </w:tr>
      <w:tr w:rsidR="00FF2A46" w:rsidRPr="00FE4E78" w14:paraId="37FDAC0D" w14:textId="77777777" w:rsidTr="00A84E51">
        <w:tc>
          <w:tcPr>
            <w:tcW w:w="2538" w:type="dxa"/>
          </w:tcPr>
          <w:p w14:paraId="58620D39" w14:textId="77777777" w:rsidR="00FF2A46" w:rsidRPr="00A2596C" w:rsidRDefault="00FF2A46" w:rsidP="00B54E8A">
            <w:pPr>
              <w:pStyle w:val="TableText"/>
              <w:kinsoku w:val="0"/>
              <w:textAlignment w:val="top"/>
            </w:pPr>
            <w:r w:rsidRPr="00A2596C">
              <w:t>ospfNbrStateChange</w:t>
            </w:r>
            <w:r w:rsidRPr="00A2596C">
              <w:rPr>
                <w:rFonts w:hint="eastAsia"/>
              </w:rPr>
              <w:t>(</w:t>
            </w:r>
            <w:r w:rsidRPr="00A2596C">
              <w:t>1.3.6.1.2.1.14.16.2.</w:t>
            </w:r>
            <w:r w:rsidRPr="00A2596C">
              <w:rPr>
                <w:rFonts w:hint="eastAsia"/>
              </w:rPr>
              <w:t>2)</w:t>
            </w:r>
          </w:p>
        </w:tc>
        <w:tc>
          <w:tcPr>
            <w:tcW w:w="2250" w:type="dxa"/>
          </w:tcPr>
          <w:p w14:paraId="44A22856"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1BF242E9" w14:textId="77777777" w:rsidR="00FF2A46" w:rsidRPr="00A2596C" w:rsidRDefault="00FF2A46" w:rsidP="00B54E8A">
            <w:pPr>
              <w:pStyle w:val="TableText"/>
              <w:kinsoku w:val="0"/>
              <w:textAlignment w:val="top"/>
            </w:pPr>
            <w:r w:rsidRPr="00A2596C">
              <w:t>As per MIB</w:t>
            </w:r>
          </w:p>
        </w:tc>
      </w:tr>
      <w:tr w:rsidR="00FF2A46" w:rsidRPr="00FE4E78" w14:paraId="3D11C129" w14:textId="77777777" w:rsidTr="00A84E51">
        <w:tc>
          <w:tcPr>
            <w:tcW w:w="2538" w:type="dxa"/>
          </w:tcPr>
          <w:p w14:paraId="19BE4C89" w14:textId="77777777" w:rsidR="00FF2A46" w:rsidRPr="00A2596C" w:rsidRDefault="00FF2A46" w:rsidP="00B54E8A">
            <w:pPr>
              <w:pStyle w:val="TableText"/>
              <w:kinsoku w:val="0"/>
              <w:textAlignment w:val="top"/>
            </w:pPr>
            <w:r w:rsidRPr="00A2596C">
              <w:t>ospfVirtNbrStateChange</w:t>
            </w:r>
            <w:r w:rsidRPr="00A2596C">
              <w:rPr>
                <w:rFonts w:hint="eastAsia"/>
              </w:rPr>
              <w:t>(</w:t>
            </w:r>
            <w:r w:rsidRPr="00A2596C">
              <w:t>1.3.6.1.2.1.14.16.2.</w:t>
            </w:r>
            <w:r w:rsidRPr="00A2596C">
              <w:rPr>
                <w:rFonts w:hint="eastAsia"/>
              </w:rPr>
              <w:t>3)</w:t>
            </w:r>
          </w:p>
        </w:tc>
        <w:tc>
          <w:tcPr>
            <w:tcW w:w="2250" w:type="dxa"/>
          </w:tcPr>
          <w:p w14:paraId="348AE722"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4FD1C224" w14:textId="77777777" w:rsidR="00FF2A46" w:rsidRPr="00A2596C" w:rsidRDefault="00FF2A46" w:rsidP="00B54E8A">
            <w:pPr>
              <w:pStyle w:val="TableText"/>
              <w:kinsoku w:val="0"/>
              <w:textAlignment w:val="top"/>
            </w:pPr>
            <w:r w:rsidRPr="00A2596C">
              <w:t>As per MIB</w:t>
            </w:r>
          </w:p>
        </w:tc>
      </w:tr>
      <w:tr w:rsidR="00FF2A46" w:rsidRPr="00FE4E78" w14:paraId="11323E04" w14:textId="77777777" w:rsidTr="00A84E51">
        <w:tc>
          <w:tcPr>
            <w:tcW w:w="2538" w:type="dxa"/>
          </w:tcPr>
          <w:p w14:paraId="6D2C12D1" w14:textId="77777777" w:rsidR="00FF2A46" w:rsidRPr="00A2596C" w:rsidRDefault="00FF2A46" w:rsidP="00B54E8A">
            <w:pPr>
              <w:pStyle w:val="TableText"/>
              <w:kinsoku w:val="0"/>
              <w:textAlignment w:val="top"/>
            </w:pPr>
            <w:r w:rsidRPr="00A2596C">
              <w:t>ospfIfConfigError</w:t>
            </w:r>
            <w:r w:rsidRPr="00A2596C">
              <w:rPr>
                <w:rFonts w:hint="eastAsia"/>
              </w:rPr>
              <w:t>(</w:t>
            </w:r>
            <w:r w:rsidRPr="00A2596C">
              <w:t>1.3.6.1.2.1.14.16.2.</w:t>
            </w:r>
            <w:r w:rsidRPr="00A2596C">
              <w:rPr>
                <w:rFonts w:hint="eastAsia"/>
              </w:rPr>
              <w:t>4)</w:t>
            </w:r>
          </w:p>
        </w:tc>
        <w:tc>
          <w:tcPr>
            <w:tcW w:w="2250" w:type="dxa"/>
          </w:tcPr>
          <w:p w14:paraId="4EDABC5C"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3878E692" w14:textId="77777777" w:rsidR="00FF2A46" w:rsidRPr="00A2596C" w:rsidRDefault="00FF2A46" w:rsidP="00B54E8A">
            <w:pPr>
              <w:pStyle w:val="TableText"/>
              <w:kinsoku w:val="0"/>
              <w:textAlignment w:val="top"/>
            </w:pPr>
            <w:r w:rsidRPr="00A2596C">
              <w:t>As per MIB</w:t>
            </w:r>
          </w:p>
        </w:tc>
      </w:tr>
      <w:tr w:rsidR="00FF2A46" w:rsidRPr="00FE4E78" w14:paraId="493A58E2" w14:textId="77777777" w:rsidTr="00A84E51">
        <w:tc>
          <w:tcPr>
            <w:tcW w:w="2538" w:type="dxa"/>
          </w:tcPr>
          <w:p w14:paraId="4F81E429" w14:textId="77777777" w:rsidR="00FF2A46" w:rsidRPr="00A2596C" w:rsidRDefault="00FF2A46" w:rsidP="00B54E8A">
            <w:pPr>
              <w:pStyle w:val="TableText"/>
              <w:kinsoku w:val="0"/>
              <w:textAlignment w:val="top"/>
            </w:pPr>
            <w:r w:rsidRPr="00A2596C">
              <w:t>ospfVirtIfConfigError</w:t>
            </w:r>
            <w:r w:rsidRPr="00A2596C">
              <w:rPr>
                <w:rFonts w:hint="eastAsia"/>
              </w:rPr>
              <w:t>(</w:t>
            </w:r>
            <w:r w:rsidRPr="00A2596C">
              <w:t>1.3.6.1.2.1.14.16.2.</w:t>
            </w:r>
            <w:r w:rsidRPr="00A2596C">
              <w:rPr>
                <w:rFonts w:hint="eastAsia"/>
              </w:rPr>
              <w:t>5)</w:t>
            </w:r>
          </w:p>
        </w:tc>
        <w:tc>
          <w:tcPr>
            <w:tcW w:w="2250" w:type="dxa"/>
          </w:tcPr>
          <w:p w14:paraId="451AE863"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34520298" w14:textId="77777777" w:rsidR="00FF2A46" w:rsidRPr="00A2596C" w:rsidRDefault="00FF2A46" w:rsidP="00B54E8A">
            <w:pPr>
              <w:pStyle w:val="TableText"/>
              <w:kinsoku w:val="0"/>
              <w:textAlignment w:val="top"/>
            </w:pPr>
            <w:r w:rsidRPr="00A2596C">
              <w:t>As per MIB</w:t>
            </w:r>
          </w:p>
        </w:tc>
      </w:tr>
      <w:tr w:rsidR="00FF2A46" w:rsidRPr="00FE4E78" w14:paraId="74C3493D" w14:textId="77777777" w:rsidTr="00A84E51">
        <w:tc>
          <w:tcPr>
            <w:tcW w:w="2538" w:type="dxa"/>
          </w:tcPr>
          <w:p w14:paraId="5E70C3DF" w14:textId="77777777" w:rsidR="00FF2A46" w:rsidRPr="00A2596C" w:rsidRDefault="00FF2A46" w:rsidP="00B54E8A">
            <w:pPr>
              <w:pStyle w:val="TableText"/>
              <w:kinsoku w:val="0"/>
              <w:textAlignment w:val="top"/>
            </w:pPr>
            <w:r w:rsidRPr="00A2596C">
              <w:t>ospfIfAuthFailure</w:t>
            </w:r>
            <w:r w:rsidRPr="00A2596C">
              <w:rPr>
                <w:rFonts w:hint="eastAsia"/>
              </w:rPr>
              <w:t>(</w:t>
            </w:r>
            <w:r w:rsidRPr="00A2596C">
              <w:t>1.3.6.1.2.1.14.16.2.</w:t>
            </w:r>
            <w:r w:rsidRPr="00A2596C">
              <w:rPr>
                <w:rFonts w:hint="eastAsia"/>
              </w:rPr>
              <w:t>6)</w:t>
            </w:r>
          </w:p>
        </w:tc>
        <w:tc>
          <w:tcPr>
            <w:tcW w:w="2250" w:type="dxa"/>
          </w:tcPr>
          <w:p w14:paraId="27171FD3"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3D2CA503" w14:textId="77777777" w:rsidR="00FF2A46" w:rsidRPr="00A2596C" w:rsidRDefault="00FF2A46" w:rsidP="00B54E8A">
            <w:pPr>
              <w:pStyle w:val="TableText"/>
              <w:kinsoku w:val="0"/>
              <w:textAlignment w:val="top"/>
            </w:pPr>
            <w:r w:rsidRPr="00A2596C">
              <w:t>As per MIB</w:t>
            </w:r>
          </w:p>
        </w:tc>
      </w:tr>
      <w:tr w:rsidR="00FF2A46" w:rsidRPr="00FE4E78" w14:paraId="5D8A299D" w14:textId="77777777" w:rsidTr="00A84E51">
        <w:tc>
          <w:tcPr>
            <w:tcW w:w="2538" w:type="dxa"/>
          </w:tcPr>
          <w:p w14:paraId="02DDB19C" w14:textId="77777777" w:rsidR="00FF2A46" w:rsidRPr="00A2596C" w:rsidRDefault="00FF2A46" w:rsidP="00B54E8A">
            <w:pPr>
              <w:pStyle w:val="TableText"/>
              <w:kinsoku w:val="0"/>
              <w:textAlignment w:val="top"/>
            </w:pPr>
            <w:r w:rsidRPr="00A2596C">
              <w:t>ospfVirtIfAuthFailure</w:t>
            </w:r>
            <w:r w:rsidRPr="00A2596C">
              <w:rPr>
                <w:rFonts w:hint="eastAsia"/>
              </w:rPr>
              <w:t>(</w:t>
            </w:r>
            <w:r w:rsidRPr="00A2596C">
              <w:t>1.3.6.1.2.1.14.16.2.</w:t>
            </w:r>
            <w:r w:rsidRPr="00A2596C">
              <w:rPr>
                <w:rFonts w:hint="eastAsia"/>
              </w:rPr>
              <w:t>7)</w:t>
            </w:r>
          </w:p>
        </w:tc>
        <w:tc>
          <w:tcPr>
            <w:tcW w:w="2250" w:type="dxa"/>
          </w:tcPr>
          <w:p w14:paraId="0DF3584F"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4B8F8FBD" w14:textId="77777777" w:rsidR="00FF2A46" w:rsidRPr="00A2596C" w:rsidRDefault="00FF2A46" w:rsidP="00B54E8A">
            <w:pPr>
              <w:pStyle w:val="TableText"/>
              <w:kinsoku w:val="0"/>
              <w:textAlignment w:val="top"/>
            </w:pPr>
            <w:r w:rsidRPr="00A2596C">
              <w:t>As per MIB</w:t>
            </w:r>
          </w:p>
        </w:tc>
      </w:tr>
      <w:tr w:rsidR="00FF2A46" w:rsidRPr="00FE4E78" w14:paraId="3F961903" w14:textId="77777777" w:rsidTr="00A84E51">
        <w:tc>
          <w:tcPr>
            <w:tcW w:w="2538" w:type="dxa"/>
          </w:tcPr>
          <w:p w14:paraId="186B51B7" w14:textId="77777777" w:rsidR="00FF2A46" w:rsidRPr="00A2596C" w:rsidRDefault="00FF2A46" w:rsidP="00B54E8A">
            <w:pPr>
              <w:pStyle w:val="TableText"/>
              <w:kinsoku w:val="0"/>
              <w:textAlignment w:val="top"/>
            </w:pPr>
            <w:r w:rsidRPr="00A2596C">
              <w:t>ospfIfRxBadPacket</w:t>
            </w:r>
            <w:r w:rsidRPr="00A2596C">
              <w:rPr>
                <w:rFonts w:hint="eastAsia"/>
              </w:rPr>
              <w:t>(</w:t>
            </w:r>
            <w:r w:rsidRPr="00A2596C">
              <w:t>1.3.6.1.2.1.14.16.2.</w:t>
            </w:r>
            <w:r w:rsidRPr="00A2596C">
              <w:rPr>
                <w:rFonts w:hint="eastAsia"/>
              </w:rPr>
              <w:t>8)</w:t>
            </w:r>
          </w:p>
        </w:tc>
        <w:tc>
          <w:tcPr>
            <w:tcW w:w="2250" w:type="dxa"/>
          </w:tcPr>
          <w:p w14:paraId="682A9F9C"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463A2479" w14:textId="77777777" w:rsidR="00FF2A46" w:rsidRPr="00A2596C" w:rsidRDefault="00FF2A46" w:rsidP="00B54E8A">
            <w:pPr>
              <w:pStyle w:val="TableText"/>
              <w:kinsoku w:val="0"/>
              <w:textAlignment w:val="top"/>
            </w:pPr>
            <w:r w:rsidRPr="00A2596C">
              <w:t>As per MIB</w:t>
            </w:r>
          </w:p>
        </w:tc>
      </w:tr>
      <w:tr w:rsidR="00FF2A46" w:rsidRPr="00FE4E78" w14:paraId="18F9C2A2" w14:textId="77777777" w:rsidTr="00A84E51">
        <w:tc>
          <w:tcPr>
            <w:tcW w:w="2538" w:type="dxa"/>
          </w:tcPr>
          <w:p w14:paraId="7C4A66DF" w14:textId="77777777" w:rsidR="00FF2A46" w:rsidRPr="00A2596C" w:rsidRDefault="00FF2A46" w:rsidP="00B54E8A">
            <w:pPr>
              <w:pStyle w:val="TableText"/>
              <w:kinsoku w:val="0"/>
              <w:textAlignment w:val="top"/>
            </w:pPr>
            <w:r w:rsidRPr="00A2596C">
              <w:t>ospfVirtIfRxBadPacket</w:t>
            </w:r>
            <w:r w:rsidRPr="00A2596C">
              <w:rPr>
                <w:rFonts w:hint="eastAsia"/>
              </w:rPr>
              <w:t>(</w:t>
            </w:r>
            <w:r w:rsidRPr="00A2596C">
              <w:t>1.3.6.1.2.1.14.16.2.</w:t>
            </w:r>
            <w:r w:rsidRPr="00A2596C">
              <w:rPr>
                <w:rFonts w:hint="eastAsia"/>
              </w:rPr>
              <w:t>9)</w:t>
            </w:r>
          </w:p>
        </w:tc>
        <w:tc>
          <w:tcPr>
            <w:tcW w:w="2250" w:type="dxa"/>
          </w:tcPr>
          <w:p w14:paraId="4D597099"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7B417386" w14:textId="77777777" w:rsidR="00FF2A46" w:rsidRPr="00A2596C" w:rsidRDefault="00FF2A46" w:rsidP="00B54E8A">
            <w:pPr>
              <w:pStyle w:val="TableText"/>
              <w:kinsoku w:val="0"/>
              <w:textAlignment w:val="top"/>
            </w:pPr>
            <w:r w:rsidRPr="00A2596C">
              <w:t>As per MIB</w:t>
            </w:r>
          </w:p>
        </w:tc>
      </w:tr>
      <w:tr w:rsidR="00FF2A46" w:rsidRPr="00FE4E78" w14:paraId="75E5DD42" w14:textId="77777777" w:rsidTr="00A84E51">
        <w:tc>
          <w:tcPr>
            <w:tcW w:w="2538" w:type="dxa"/>
          </w:tcPr>
          <w:p w14:paraId="40AC8A82" w14:textId="77777777" w:rsidR="00FF2A46" w:rsidRPr="00A2596C" w:rsidRDefault="00FF2A46" w:rsidP="00B54E8A">
            <w:pPr>
              <w:pStyle w:val="TableText"/>
              <w:kinsoku w:val="0"/>
              <w:textAlignment w:val="top"/>
            </w:pPr>
            <w:r w:rsidRPr="00A2596C">
              <w:t>ospfTxRetransmit</w:t>
            </w:r>
            <w:r w:rsidRPr="00A2596C">
              <w:rPr>
                <w:rFonts w:hint="eastAsia"/>
              </w:rPr>
              <w:t>(</w:t>
            </w:r>
            <w:r w:rsidRPr="00A2596C">
              <w:t>1.3.6.1.2.1.14.16.2.</w:t>
            </w:r>
            <w:r w:rsidRPr="00A2596C">
              <w:rPr>
                <w:rFonts w:hint="eastAsia"/>
              </w:rPr>
              <w:t>10)</w:t>
            </w:r>
          </w:p>
        </w:tc>
        <w:tc>
          <w:tcPr>
            <w:tcW w:w="2250" w:type="dxa"/>
          </w:tcPr>
          <w:p w14:paraId="364A65E8"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5F345676" w14:textId="77777777" w:rsidR="00FF2A46" w:rsidRPr="00A2596C" w:rsidRDefault="00FF2A46" w:rsidP="00B54E8A">
            <w:pPr>
              <w:pStyle w:val="TableText"/>
              <w:kinsoku w:val="0"/>
              <w:textAlignment w:val="top"/>
            </w:pPr>
            <w:r w:rsidRPr="00A2596C">
              <w:t>As per MIB</w:t>
            </w:r>
          </w:p>
        </w:tc>
      </w:tr>
      <w:tr w:rsidR="00FF2A46" w:rsidRPr="00FE4E78" w14:paraId="3661FF94" w14:textId="77777777" w:rsidTr="00A84E51">
        <w:tc>
          <w:tcPr>
            <w:tcW w:w="2538" w:type="dxa"/>
          </w:tcPr>
          <w:p w14:paraId="0E661881" w14:textId="77777777" w:rsidR="00FF2A46" w:rsidRPr="00A2596C" w:rsidRDefault="00FF2A46" w:rsidP="00B54E8A">
            <w:pPr>
              <w:pStyle w:val="TableText"/>
              <w:kinsoku w:val="0"/>
              <w:textAlignment w:val="top"/>
            </w:pPr>
            <w:r w:rsidRPr="00A2596C">
              <w:t>ospfVirtIfTxRetransmit</w:t>
            </w:r>
            <w:r w:rsidRPr="00A2596C">
              <w:rPr>
                <w:rFonts w:hint="eastAsia"/>
              </w:rPr>
              <w:t>(</w:t>
            </w:r>
            <w:r w:rsidRPr="00A2596C">
              <w:t>1.3.6.1.2.1.14.16.2.</w:t>
            </w:r>
            <w:r w:rsidRPr="00A2596C">
              <w:rPr>
                <w:rFonts w:hint="eastAsia"/>
              </w:rPr>
              <w:t>11)</w:t>
            </w:r>
          </w:p>
        </w:tc>
        <w:tc>
          <w:tcPr>
            <w:tcW w:w="2250" w:type="dxa"/>
          </w:tcPr>
          <w:p w14:paraId="7DC6B326"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4AD3B20A" w14:textId="77777777" w:rsidR="00FF2A46" w:rsidRPr="00A2596C" w:rsidRDefault="00FF2A46" w:rsidP="00B54E8A">
            <w:pPr>
              <w:pStyle w:val="TableText"/>
              <w:kinsoku w:val="0"/>
              <w:textAlignment w:val="top"/>
            </w:pPr>
            <w:r w:rsidRPr="00A2596C">
              <w:t>As per MIB</w:t>
            </w:r>
          </w:p>
        </w:tc>
      </w:tr>
      <w:tr w:rsidR="00FF2A46" w:rsidRPr="00FE4E78" w14:paraId="20B3144C" w14:textId="77777777" w:rsidTr="00A84E51">
        <w:tc>
          <w:tcPr>
            <w:tcW w:w="2538" w:type="dxa"/>
          </w:tcPr>
          <w:p w14:paraId="6896915A" w14:textId="77777777" w:rsidR="00FF2A46" w:rsidRPr="00A2596C" w:rsidRDefault="00FF2A46" w:rsidP="00B54E8A">
            <w:pPr>
              <w:pStyle w:val="TableText"/>
              <w:kinsoku w:val="0"/>
              <w:textAlignment w:val="top"/>
            </w:pPr>
            <w:r w:rsidRPr="00A2596C">
              <w:t>ospfOriginateLsa</w:t>
            </w:r>
            <w:r w:rsidRPr="00A2596C">
              <w:rPr>
                <w:rFonts w:hint="eastAsia"/>
              </w:rPr>
              <w:t>(</w:t>
            </w:r>
            <w:r w:rsidRPr="00A2596C">
              <w:t>1.3.6.1.2.1.14.16.2.</w:t>
            </w:r>
            <w:r w:rsidRPr="00A2596C">
              <w:rPr>
                <w:rFonts w:hint="eastAsia"/>
              </w:rPr>
              <w:t>12)</w:t>
            </w:r>
          </w:p>
        </w:tc>
        <w:tc>
          <w:tcPr>
            <w:tcW w:w="2250" w:type="dxa"/>
          </w:tcPr>
          <w:p w14:paraId="7353198F"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56088A6B" w14:textId="77777777" w:rsidR="00FF2A46" w:rsidRPr="00A2596C" w:rsidRDefault="00FF2A46" w:rsidP="00B54E8A">
            <w:pPr>
              <w:pStyle w:val="TableText"/>
              <w:kinsoku w:val="0"/>
              <w:textAlignment w:val="top"/>
            </w:pPr>
            <w:r w:rsidRPr="00A2596C">
              <w:t>As per MIB</w:t>
            </w:r>
          </w:p>
        </w:tc>
      </w:tr>
      <w:tr w:rsidR="00FF2A46" w:rsidRPr="00FE4E78" w14:paraId="3DCF5E09" w14:textId="77777777" w:rsidTr="00A84E51">
        <w:tc>
          <w:tcPr>
            <w:tcW w:w="2538" w:type="dxa"/>
          </w:tcPr>
          <w:p w14:paraId="111E70E4" w14:textId="77777777" w:rsidR="00FF2A46" w:rsidRPr="00A2596C" w:rsidRDefault="00FF2A46" w:rsidP="00B54E8A">
            <w:pPr>
              <w:pStyle w:val="TableText"/>
              <w:kinsoku w:val="0"/>
              <w:textAlignment w:val="top"/>
            </w:pPr>
            <w:r w:rsidRPr="00A2596C">
              <w:t>ospfMaxAgeLsa</w:t>
            </w:r>
            <w:r w:rsidRPr="00A2596C">
              <w:rPr>
                <w:rFonts w:hint="eastAsia"/>
              </w:rPr>
              <w:t>(</w:t>
            </w:r>
            <w:r w:rsidRPr="00A2596C">
              <w:t>1.3.6.1.2.1.14.16.2.</w:t>
            </w:r>
            <w:r w:rsidRPr="00A2596C">
              <w:rPr>
                <w:rFonts w:hint="eastAsia"/>
              </w:rPr>
              <w:t>13)</w:t>
            </w:r>
          </w:p>
        </w:tc>
        <w:tc>
          <w:tcPr>
            <w:tcW w:w="2250" w:type="dxa"/>
          </w:tcPr>
          <w:p w14:paraId="57DDA707"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6D5DAD54" w14:textId="77777777" w:rsidR="00FF2A46" w:rsidRPr="00A2596C" w:rsidRDefault="00FF2A46" w:rsidP="00B54E8A">
            <w:pPr>
              <w:pStyle w:val="TableText"/>
              <w:kinsoku w:val="0"/>
              <w:textAlignment w:val="top"/>
            </w:pPr>
            <w:r w:rsidRPr="00A2596C">
              <w:t>As per MIB</w:t>
            </w:r>
          </w:p>
        </w:tc>
      </w:tr>
      <w:tr w:rsidR="00FF2A46" w:rsidRPr="00FE4E78" w14:paraId="06A7510A" w14:textId="77777777" w:rsidTr="00A84E51">
        <w:tc>
          <w:tcPr>
            <w:tcW w:w="2538" w:type="dxa"/>
          </w:tcPr>
          <w:p w14:paraId="5757561C" w14:textId="77777777" w:rsidR="00FF2A46" w:rsidRPr="00A2596C" w:rsidRDefault="00FF2A46" w:rsidP="00B54E8A">
            <w:pPr>
              <w:pStyle w:val="TableText"/>
              <w:kinsoku w:val="0"/>
              <w:textAlignment w:val="top"/>
            </w:pPr>
            <w:r w:rsidRPr="00A2596C">
              <w:t>ospfLsdbOverflow</w:t>
            </w:r>
            <w:r w:rsidRPr="00A2596C">
              <w:rPr>
                <w:rFonts w:hint="eastAsia"/>
              </w:rPr>
              <w:t>(</w:t>
            </w:r>
            <w:r w:rsidRPr="00A2596C">
              <w:t>1.3.6.1.2.1.14.16.2.</w:t>
            </w:r>
            <w:r w:rsidRPr="00A2596C">
              <w:rPr>
                <w:rFonts w:hint="eastAsia"/>
              </w:rPr>
              <w:t>14)</w:t>
            </w:r>
          </w:p>
        </w:tc>
        <w:tc>
          <w:tcPr>
            <w:tcW w:w="2250" w:type="dxa"/>
          </w:tcPr>
          <w:p w14:paraId="4C8F5E04"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3316A43C" w14:textId="77777777" w:rsidR="00FF2A46" w:rsidRPr="00A2596C" w:rsidRDefault="00FF2A46" w:rsidP="00B54E8A">
            <w:pPr>
              <w:pStyle w:val="TableText"/>
              <w:kinsoku w:val="0"/>
              <w:textAlignment w:val="top"/>
            </w:pPr>
            <w:r w:rsidRPr="00A2596C">
              <w:t>As per MIB</w:t>
            </w:r>
          </w:p>
        </w:tc>
      </w:tr>
      <w:tr w:rsidR="00FF2A46" w:rsidRPr="00FE4E78" w14:paraId="48271BC7" w14:textId="77777777" w:rsidTr="00A84E51">
        <w:tc>
          <w:tcPr>
            <w:tcW w:w="2538" w:type="dxa"/>
          </w:tcPr>
          <w:p w14:paraId="5BDCABCC" w14:textId="77777777" w:rsidR="00FF2A46" w:rsidRPr="00A2596C" w:rsidRDefault="00FF2A46" w:rsidP="00B54E8A">
            <w:pPr>
              <w:pStyle w:val="TableText"/>
              <w:kinsoku w:val="0"/>
              <w:textAlignment w:val="top"/>
            </w:pPr>
            <w:r w:rsidRPr="00A2596C">
              <w:t>ospfLsdbApproachingOverflow</w:t>
            </w:r>
            <w:r w:rsidRPr="00A2596C">
              <w:rPr>
                <w:rFonts w:hint="eastAsia"/>
              </w:rPr>
              <w:t>(</w:t>
            </w:r>
            <w:r w:rsidRPr="00A2596C">
              <w:t>1.3.6.1.2.1.14.16.2.</w:t>
            </w:r>
            <w:r w:rsidR="00F228DD">
              <w:rPr>
                <w:rFonts w:hint="eastAsia"/>
              </w:rPr>
              <w:t>15</w:t>
            </w:r>
            <w:r w:rsidRPr="00A2596C">
              <w:rPr>
                <w:rFonts w:hint="eastAsia"/>
              </w:rPr>
              <w:t>)</w:t>
            </w:r>
          </w:p>
        </w:tc>
        <w:tc>
          <w:tcPr>
            <w:tcW w:w="2250" w:type="dxa"/>
          </w:tcPr>
          <w:p w14:paraId="3BB78FAB"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0C0F75CE" w14:textId="77777777" w:rsidR="00FF2A46" w:rsidRPr="00A2596C" w:rsidRDefault="00FF2A46" w:rsidP="00B54E8A">
            <w:pPr>
              <w:pStyle w:val="TableText"/>
              <w:kinsoku w:val="0"/>
              <w:textAlignment w:val="top"/>
            </w:pPr>
            <w:r w:rsidRPr="00A2596C">
              <w:t>As per MIB</w:t>
            </w:r>
          </w:p>
        </w:tc>
      </w:tr>
      <w:tr w:rsidR="00FF2A46" w:rsidRPr="00FE4E78" w14:paraId="3FFF53C8" w14:textId="77777777" w:rsidTr="00A84E51">
        <w:tc>
          <w:tcPr>
            <w:tcW w:w="2538" w:type="dxa"/>
          </w:tcPr>
          <w:p w14:paraId="1F61871F" w14:textId="77777777" w:rsidR="00FF2A46" w:rsidRPr="00A2596C" w:rsidRDefault="00FF2A46" w:rsidP="00B54E8A">
            <w:pPr>
              <w:pStyle w:val="TableText"/>
              <w:kinsoku w:val="0"/>
              <w:textAlignment w:val="top"/>
            </w:pPr>
            <w:r w:rsidRPr="00A2596C">
              <w:t>ospfIfStateChange</w:t>
            </w:r>
            <w:r w:rsidRPr="00A2596C">
              <w:rPr>
                <w:rFonts w:hint="eastAsia"/>
              </w:rPr>
              <w:t>(</w:t>
            </w:r>
            <w:r w:rsidRPr="00A2596C">
              <w:t>1.3.6.1.2.1.14.16.2.</w:t>
            </w:r>
            <w:r w:rsidRPr="00A2596C">
              <w:rPr>
                <w:rFonts w:hint="eastAsia"/>
              </w:rPr>
              <w:t>16)</w:t>
            </w:r>
          </w:p>
        </w:tc>
        <w:tc>
          <w:tcPr>
            <w:tcW w:w="2250" w:type="dxa"/>
          </w:tcPr>
          <w:p w14:paraId="7B898454"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65A68313" w14:textId="77777777" w:rsidR="00FF2A46" w:rsidRPr="00A2596C" w:rsidRDefault="00FF2A46" w:rsidP="00B54E8A">
            <w:pPr>
              <w:pStyle w:val="TableText"/>
              <w:kinsoku w:val="0"/>
              <w:textAlignment w:val="top"/>
            </w:pPr>
            <w:r w:rsidRPr="00A2596C">
              <w:t>As per MIB</w:t>
            </w:r>
          </w:p>
        </w:tc>
      </w:tr>
      <w:tr w:rsidR="00FF2A46" w:rsidRPr="00FE4E78" w14:paraId="755BB043" w14:textId="77777777" w:rsidTr="00A84E51">
        <w:tc>
          <w:tcPr>
            <w:tcW w:w="2538" w:type="dxa"/>
          </w:tcPr>
          <w:p w14:paraId="413DFE5E" w14:textId="77777777" w:rsidR="00FF2A46" w:rsidRPr="00A2596C" w:rsidRDefault="00FF2A46" w:rsidP="00B54E8A">
            <w:pPr>
              <w:pStyle w:val="TableText"/>
              <w:kinsoku w:val="0"/>
              <w:textAlignment w:val="top"/>
            </w:pPr>
            <w:r w:rsidRPr="00A2596C">
              <w:t>ospfNssaTranslatorStatusChange</w:t>
            </w:r>
            <w:r w:rsidRPr="00A2596C">
              <w:rPr>
                <w:rFonts w:hint="eastAsia"/>
              </w:rPr>
              <w:t>(</w:t>
            </w:r>
            <w:r w:rsidRPr="00A2596C">
              <w:t>1.3.6.1.2.1.14.16.2.</w:t>
            </w:r>
            <w:r w:rsidRPr="00A2596C">
              <w:rPr>
                <w:rFonts w:hint="eastAsia"/>
              </w:rPr>
              <w:t>17)</w:t>
            </w:r>
          </w:p>
        </w:tc>
        <w:tc>
          <w:tcPr>
            <w:tcW w:w="2250" w:type="dxa"/>
          </w:tcPr>
          <w:p w14:paraId="02542668"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7152177B" w14:textId="77777777" w:rsidR="00FF2A46" w:rsidRPr="00A2596C" w:rsidRDefault="00FF2A46" w:rsidP="00B54E8A">
            <w:pPr>
              <w:pStyle w:val="TableText"/>
              <w:kinsoku w:val="0"/>
              <w:textAlignment w:val="top"/>
            </w:pPr>
            <w:r w:rsidRPr="00A2596C">
              <w:t>As per MIB</w:t>
            </w:r>
          </w:p>
        </w:tc>
      </w:tr>
      <w:tr w:rsidR="00FF2A46" w:rsidRPr="00FE4E78" w14:paraId="5C49561D" w14:textId="77777777" w:rsidTr="00A84E51">
        <w:tc>
          <w:tcPr>
            <w:tcW w:w="2538" w:type="dxa"/>
          </w:tcPr>
          <w:p w14:paraId="5985DE5E" w14:textId="77777777" w:rsidR="00FF2A46" w:rsidRPr="00A2596C" w:rsidRDefault="00FF2A46" w:rsidP="00B54E8A">
            <w:pPr>
              <w:pStyle w:val="TableText"/>
              <w:kinsoku w:val="0"/>
              <w:textAlignment w:val="top"/>
            </w:pPr>
            <w:r w:rsidRPr="00A2596C">
              <w:t>ospfRestartStatusChange</w:t>
            </w:r>
            <w:r w:rsidRPr="00A2596C">
              <w:rPr>
                <w:rFonts w:hint="eastAsia"/>
              </w:rPr>
              <w:t>(</w:t>
            </w:r>
            <w:r w:rsidRPr="00A2596C">
              <w:t>1.3.6.1.2.1.14.16.2.</w:t>
            </w:r>
            <w:r w:rsidRPr="00A2596C">
              <w:rPr>
                <w:rFonts w:hint="eastAsia"/>
              </w:rPr>
              <w:t>18)</w:t>
            </w:r>
          </w:p>
        </w:tc>
        <w:tc>
          <w:tcPr>
            <w:tcW w:w="2250" w:type="dxa"/>
          </w:tcPr>
          <w:p w14:paraId="7FB0A8DE"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374B3BFE" w14:textId="77777777" w:rsidR="00FF2A46" w:rsidRPr="00A2596C" w:rsidRDefault="00FF2A46" w:rsidP="00B54E8A">
            <w:pPr>
              <w:pStyle w:val="TableText"/>
              <w:kinsoku w:val="0"/>
              <w:textAlignment w:val="top"/>
            </w:pPr>
            <w:r w:rsidRPr="00A2596C">
              <w:t>As per MIB</w:t>
            </w:r>
          </w:p>
        </w:tc>
      </w:tr>
      <w:tr w:rsidR="00FF2A46" w:rsidRPr="00FE4E78" w14:paraId="5C0F139D" w14:textId="77777777" w:rsidTr="00A84E51">
        <w:tc>
          <w:tcPr>
            <w:tcW w:w="2538" w:type="dxa"/>
          </w:tcPr>
          <w:p w14:paraId="04798462" w14:textId="77777777" w:rsidR="00FF2A46" w:rsidRPr="00A2596C" w:rsidRDefault="00FF2A46" w:rsidP="00B54E8A">
            <w:pPr>
              <w:pStyle w:val="TableText"/>
              <w:kinsoku w:val="0"/>
              <w:textAlignment w:val="top"/>
            </w:pPr>
            <w:r w:rsidRPr="00A2596C">
              <w:t>ospfNbrRestartHelperStatusChange</w:t>
            </w:r>
            <w:r w:rsidRPr="00A2596C">
              <w:rPr>
                <w:rFonts w:hint="eastAsia"/>
              </w:rPr>
              <w:t>(</w:t>
            </w:r>
            <w:r w:rsidRPr="00A2596C">
              <w:t>1.3.6.1.2.1.14.16.2.</w:t>
            </w:r>
            <w:r w:rsidRPr="00A2596C">
              <w:rPr>
                <w:rFonts w:hint="eastAsia"/>
              </w:rPr>
              <w:t>19)</w:t>
            </w:r>
          </w:p>
        </w:tc>
        <w:tc>
          <w:tcPr>
            <w:tcW w:w="2250" w:type="dxa"/>
          </w:tcPr>
          <w:p w14:paraId="44D86204"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3C35190E" w14:textId="77777777" w:rsidR="00FF2A46" w:rsidRPr="00A2596C" w:rsidRDefault="00FF2A46" w:rsidP="00B54E8A">
            <w:pPr>
              <w:pStyle w:val="TableText"/>
              <w:kinsoku w:val="0"/>
              <w:textAlignment w:val="top"/>
            </w:pPr>
            <w:r w:rsidRPr="00A2596C">
              <w:t>As per MIB</w:t>
            </w:r>
          </w:p>
        </w:tc>
      </w:tr>
      <w:tr w:rsidR="00FF2A46" w:rsidRPr="00FE4E78" w14:paraId="0AED5FC1" w14:textId="77777777" w:rsidTr="00A84E51">
        <w:tc>
          <w:tcPr>
            <w:tcW w:w="2538" w:type="dxa"/>
          </w:tcPr>
          <w:p w14:paraId="49704C98" w14:textId="77777777" w:rsidR="00FF2A46" w:rsidRPr="00A2596C" w:rsidRDefault="00FF2A46" w:rsidP="00B54E8A">
            <w:pPr>
              <w:pStyle w:val="TableText"/>
              <w:kinsoku w:val="0"/>
              <w:textAlignment w:val="top"/>
            </w:pPr>
            <w:r w:rsidRPr="00A2596C">
              <w:t>ospfVirtNbrRestartHelperStatusChange</w:t>
            </w:r>
            <w:r w:rsidRPr="00A2596C">
              <w:rPr>
                <w:rFonts w:hint="eastAsia"/>
              </w:rPr>
              <w:t>(</w:t>
            </w:r>
            <w:r w:rsidRPr="00A2596C">
              <w:t>1.3.6.1.2.1.14.16.2.</w:t>
            </w:r>
            <w:r w:rsidRPr="00A2596C">
              <w:rPr>
                <w:rFonts w:hint="eastAsia"/>
              </w:rPr>
              <w:t>20)</w:t>
            </w:r>
          </w:p>
        </w:tc>
        <w:tc>
          <w:tcPr>
            <w:tcW w:w="2250" w:type="dxa"/>
          </w:tcPr>
          <w:p w14:paraId="743745E5" w14:textId="77777777" w:rsidR="00FF2A46" w:rsidRPr="00A2596C" w:rsidRDefault="00FF2A46" w:rsidP="00B54E8A">
            <w:pPr>
              <w:pStyle w:val="TableText"/>
              <w:kinsoku w:val="0"/>
              <w:textAlignment w:val="top"/>
            </w:pPr>
            <w:r w:rsidRPr="00A2596C">
              <w:rPr>
                <w:rFonts w:hint="eastAsia"/>
              </w:rPr>
              <w:t>OSPF-TRAP-MIB</w:t>
            </w:r>
          </w:p>
        </w:tc>
        <w:tc>
          <w:tcPr>
            <w:tcW w:w="3542" w:type="dxa"/>
          </w:tcPr>
          <w:p w14:paraId="07816ADD" w14:textId="77777777" w:rsidR="00FF2A46" w:rsidRPr="00A2596C" w:rsidRDefault="00FF2A46" w:rsidP="00B54E8A">
            <w:pPr>
              <w:pStyle w:val="TableText"/>
              <w:kinsoku w:val="0"/>
              <w:textAlignment w:val="top"/>
            </w:pPr>
            <w:r w:rsidRPr="00A2596C">
              <w:t>As per MIB</w:t>
            </w:r>
          </w:p>
        </w:tc>
      </w:tr>
      <w:tr w:rsidR="00FF2A46" w:rsidRPr="00FE4E78" w14:paraId="4F2FC0F0" w14:textId="77777777" w:rsidTr="00A84E51">
        <w:tc>
          <w:tcPr>
            <w:tcW w:w="2538" w:type="dxa"/>
          </w:tcPr>
          <w:p w14:paraId="4F7F1CD2" w14:textId="77777777" w:rsidR="00FF2A46" w:rsidRPr="00A2596C" w:rsidRDefault="00FF2A46" w:rsidP="00B54E8A">
            <w:pPr>
              <w:pStyle w:val="TableText"/>
              <w:kinsoku w:val="0"/>
              <w:textAlignment w:val="top"/>
            </w:pPr>
            <w:r w:rsidRPr="00A2596C">
              <w:t xml:space="preserve">bgpEstablished (1.3.6.1.2.1.15.7.1) </w:t>
            </w:r>
          </w:p>
        </w:tc>
        <w:tc>
          <w:tcPr>
            <w:tcW w:w="2250" w:type="dxa"/>
          </w:tcPr>
          <w:p w14:paraId="5A81767C" w14:textId="77777777" w:rsidR="00FF2A46" w:rsidRPr="00A2596C" w:rsidRDefault="00FF2A46" w:rsidP="00B54E8A">
            <w:pPr>
              <w:pStyle w:val="TableText"/>
              <w:kinsoku w:val="0"/>
              <w:textAlignment w:val="top"/>
            </w:pPr>
            <w:r w:rsidRPr="00A2596C">
              <w:t>BGP4-MIB</w:t>
            </w:r>
          </w:p>
        </w:tc>
        <w:tc>
          <w:tcPr>
            <w:tcW w:w="3542" w:type="dxa"/>
          </w:tcPr>
          <w:p w14:paraId="33AB56DA" w14:textId="77777777" w:rsidR="00FF2A46" w:rsidRPr="00A2596C" w:rsidRDefault="00FF2A46" w:rsidP="00B54E8A">
            <w:pPr>
              <w:pStyle w:val="TableText"/>
              <w:kinsoku w:val="0"/>
              <w:textAlignment w:val="top"/>
            </w:pPr>
            <w:r w:rsidRPr="00A2596C">
              <w:t>As per MIB</w:t>
            </w:r>
          </w:p>
        </w:tc>
      </w:tr>
      <w:tr w:rsidR="00FF2A46" w:rsidRPr="00FE4E78" w14:paraId="01D67997" w14:textId="77777777" w:rsidTr="00A84E51">
        <w:tc>
          <w:tcPr>
            <w:tcW w:w="2538" w:type="dxa"/>
          </w:tcPr>
          <w:p w14:paraId="7609858F" w14:textId="77777777" w:rsidR="00FF2A46" w:rsidRPr="00A2596C" w:rsidRDefault="00FF2A46" w:rsidP="00B54E8A">
            <w:pPr>
              <w:pStyle w:val="TableText"/>
              <w:kinsoku w:val="0"/>
              <w:textAlignment w:val="top"/>
            </w:pPr>
            <w:r w:rsidRPr="00A2596C">
              <w:t xml:space="preserve">bgpBackwardTransition (1.3.6.1.2.1.15.7.2) </w:t>
            </w:r>
          </w:p>
        </w:tc>
        <w:tc>
          <w:tcPr>
            <w:tcW w:w="2250" w:type="dxa"/>
          </w:tcPr>
          <w:p w14:paraId="6655BF00" w14:textId="77777777" w:rsidR="00FF2A46" w:rsidRPr="00A2596C" w:rsidRDefault="00FF2A46" w:rsidP="00B54E8A">
            <w:pPr>
              <w:pStyle w:val="TableText"/>
              <w:kinsoku w:val="0"/>
              <w:textAlignment w:val="top"/>
            </w:pPr>
            <w:r w:rsidRPr="00A2596C">
              <w:t>BGP4-MIB</w:t>
            </w:r>
          </w:p>
        </w:tc>
        <w:tc>
          <w:tcPr>
            <w:tcW w:w="3542" w:type="dxa"/>
          </w:tcPr>
          <w:p w14:paraId="028D4D2D" w14:textId="77777777" w:rsidR="00FF2A46" w:rsidRPr="00A2596C" w:rsidRDefault="00FF2A46" w:rsidP="00B54E8A">
            <w:pPr>
              <w:pStyle w:val="TableText"/>
              <w:kinsoku w:val="0"/>
              <w:textAlignment w:val="top"/>
            </w:pPr>
            <w:r w:rsidRPr="00A2596C">
              <w:t>As per MIB</w:t>
            </w:r>
          </w:p>
        </w:tc>
      </w:tr>
      <w:tr w:rsidR="00FF2A46" w:rsidRPr="00FE4E78" w14:paraId="640D804B" w14:textId="77777777" w:rsidTr="00A84E51">
        <w:tc>
          <w:tcPr>
            <w:tcW w:w="2538" w:type="dxa"/>
          </w:tcPr>
          <w:p w14:paraId="1C0338DA" w14:textId="77777777" w:rsidR="00FF2A46" w:rsidRPr="00A2596C" w:rsidRDefault="00FF2A46" w:rsidP="00B54E8A">
            <w:pPr>
              <w:pStyle w:val="TableText"/>
              <w:kinsoku w:val="0"/>
              <w:textAlignment w:val="top"/>
            </w:pPr>
            <w:r w:rsidRPr="00A2596C">
              <w:t>bgpEstablishedNotification</w:t>
            </w:r>
          </w:p>
          <w:p w14:paraId="42A8C700" w14:textId="77777777" w:rsidR="00FF2A46" w:rsidRPr="00A2596C" w:rsidRDefault="00FF2A46" w:rsidP="00B54E8A">
            <w:pPr>
              <w:pStyle w:val="TableText"/>
              <w:kinsoku w:val="0"/>
              <w:textAlignment w:val="top"/>
            </w:pPr>
            <w:r w:rsidRPr="00A2596C">
              <w:t>(1.3.6.1.2.1.15.</w:t>
            </w:r>
            <w:r w:rsidRPr="00A2596C">
              <w:rPr>
                <w:rFonts w:hint="eastAsia"/>
              </w:rPr>
              <w:t>0</w:t>
            </w:r>
            <w:r w:rsidRPr="00A2596C">
              <w:t xml:space="preserve">.1) </w:t>
            </w:r>
          </w:p>
        </w:tc>
        <w:tc>
          <w:tcPr>
            <w:tcW w:w="2250" w:type="dxa"/>
          </w:tcPr>
          <w:p w14:paraId="5FE72BF5" w14:textId="77777777" w:rsidR="00FF2A46" w:rsidRPr="00A2596C" w:rsidRDefault="00FF2A46" w:rsidP="00B54E8A">
            <w:pPr>
              <w:pStyle w:val="TableText"/>
              <w:kinsoku w:val="0"/>
              <w:textAlignment w:val="top"/>
            </w:pPr>
            <w:r w:rsidRPr="00A2596C">
              <w:t>BGP4-MIB</w:t>
            </w:r>
          </w:p>
        </w:tc>
        <w:tc>
          <w:tcPr>
            <w:tcW w:w="3542" w:type="dxa"/>
          </w:tcPr>
          <w:p w14:paraId="428E317E" w14:textId="77777777" w:rsidR="00FF2A46" w:rsidRPr="00A2596C" w:rsidRDefault="00FF2A46" w:rsidP="00B54E8A">
            <w:pPr>
              <w:pStyle w:val="TableText"/>
              <w:kinsoku w:val="0"/>
              <w:textAlignment w:val="top"/>
            </w:pPr>
            <w:r w:rsidRPr="00A2596C">
              <w:t>As per MIB</w:t>
            </w:r>
          </w:p>
        </w:tc>
      </w:tr>
      <w:tr w:rsidR="00FF2A46" w:rsidRPr="00FE4E78" w14:paraId="7BC05FA7" w14:textId="77777777" w:rsidTr="00A84E51">
        <w:tc>
          <w:tcPr>
            <w:tcW w:w="2538" w:type="dxa"/>
          </w:tcPr>
          <w:p w14:paraId="74FFAF0F" w14:textId="77777777" w:rsidR="00FF2A46" w:rsidRPr="00A2596C" w:rsidRDefault="00FF2A46" w:rsidP="00B54E8A">
            <w:pPr>
              <w:pStyle w:val="TableText"/>
              <w:kinsoku w:val="0"/>
              <w:textAlignment w:val="top"/>
            </w:pPr>
            <w:r w:rsidRPr="00A2596C">
              <w:t>bgpBackwardTransNotification (1.3.6.1.2.1.15.</w:t>
            </w:r>
            <w:r w:rsidRPr="00A2596C">
              <w:rPr>
                <w:rFonts w:hint="eastAsia"/>
              </w:rPr>
              <w:t>0</w:t>
            </w:r>
            <w:r w:rsidRPr="00A2596C">
              <w:t xml:space="preserve">.2) </w:t>
            </w:r>
          </w:p>
        </w:tc>
        <w:tc>
          <w:tcPr>
            <w:tcW w:w="2250" w:type="dxa"/>
          </w:tcPr>
          <w:p w14:paraId="0FEBCF48" w14:textId="77777777" w:rsidR="00FF2A46" w:rsidRPr="00A2596C" w:rsidRDefault="00FF2A46" w:rsidP="00B54E8A">
            <w:pPr>
              <w:pStyle w:val="TableText"/>
              <w:kinsoku w:val="0"/>
              <w:textAlignment w:val="top"/>
            </w:pPr>
            <w:r w:rsidRPr="00A2596C">
              <w:t>BGP4-MIB</w:t>
            </w:r>
          </w:p>
        </w:tc>
        <w:tc>
          <w:tcPr>
            <w:tcW w:w="3542" w:type="dxa"/>
          </w:tcPr>
          <w:p w14:paraId="647BC84F" w14:textId="77777777" w:rsidR="00FF2A46" w:rsidRPr="00A2596C" w:rsidRDefault="00FF2A46" w:rsidP="00B54E8A">
            <w:pPr>
              <w:pStyle w:val="TableText"/>
              <w:kinsoku w:val="0"/>
              <w:textAlignment w:val="top"/>
            </w:pPr>
            <w:r w:rsidRPr="00A2596C">
              <w:t>As per MIB</w:t>
            </w:r>
          </w:p>
        </w:tc>
      </w:tr>
      <w:tr w:rsidR="00FF2A46" w:rsidRPr="00FE4E78" w14:paraId="3632734F" w14:textId="77777777" w:rsidTr="00A84E51">
        <w:tc>
          <w:tcPr>
            <w:tcW w:w="2538" w:type="dxa"/>
          </w:tcPr>
          <w:p w14:paraId="1E228B85" w14:textId="77777777" w:rsidR="00FF2A46" w:rsidRPr="00A2596C" w:rsidRDefault="00FF2A46" w:rsidP="00B54E8A">
            <w:pPr>
              <w:pStyle w:val="TableText"/>
              <w:kinsoku w:val="0"/>
              <w:textAlignment w:val="top"/>
            </w:pPr>
            <w:r w:rsidRPr="00A2596C">
              <w:t>risingAlarm (1.3.6.1.2.1.16.0.1)</w:t>
            </w:r>
          </w:p>
        </w:tc>
        <w:tc>
          <w:tcPr>
            <w:tcW w:w="2250" w:type="dxa"/>
          </w:tcPr>
          <w:p w14:paraId="2E4F3EEA" w14:textId="77777777" w:rsidR="00FF2A46" w:rsidRPr="00A2596C" w:rsidRDefault="00FF2A46" w:rsidP="00B54E8A">
            <w:pPr>
              <w:pStyle w:val="TableText"/>
              <w:kinsoku w:val="0"/>
              <w:textAlignment w:val="top"/>
            </w:pPr>
            <w:r w:rsidRPr="00A2596C">
              <w:rPr>
                <w:rFonts w:hint="eastAsia"/>
              </w:rPr>
              <w:t>RMON-MIB</w:t>
            </w:r>
          </w:p>
        </w:tc>
        <w:tc>
          <w:tcPr>
            <w:tcW w:w="3542" w:type="dxa"/>
          </w:tcPr>
          <w:p w14:paraId="312D696E" w14:textId="77777777" w:rsidR="00FF2A46" w:rsidRPr="00A2596C" w:rsidRDefault="00FF2A46" w:rsidP="00B54E8A">
            <w:pPr>
              <w:pStyle w:val="TableText"/>
              <w:kinsoku w:val="0"/>
              <w:textAlignment w:val="top"/>
            </w:pPr>
            <w:r w:rsidRPr="00A2596C">
              <w:t>As per MIB</w:t>
            </w:r>
          </w:p>
        </w:tc>
      </w:tr>
      <w:tr w:rsidR="00FF2A46" w:rsidRPr="00FE4E78" w14:paraId="103EEA2A" w14:textId="77777777" w:rsidTr="00A84E51">
        <w:tc>
          <w:tcPr>
            <w:tcW w:w="2538" w:type="dxa"/>
          </w:tcPr>
          <w:p w14:paraId="487E6914" w14:textId="77777777" w:rsidR="00FF2A46" w:rsidRPr="00A2596C" w:rsidRDefault="00FF2A46" w:rsidP="00B54E8A">
            <w:pPr>
              <w:pStyle w:val="TableText"/>
              <w:kinsoku w:val="0"/>
              <w:textAlignment w:val="top"/>
            </w:pPr>
            <w:r w:rsidRPr="00A2596C">
              <w:t>fallingAlarm (1.3.6.1.2.1.16.0.2)</w:t>
            </w:r>
          </w:p>
        </w:tc>
        <w:tc>
          <w:tcPr>
            <w:tcW w:w="2250" w:type="dxa"/>
          </w:tcPr>
          <w:p w14:paraId="3491F3C4" w14:textId="77777777" w:rsidR="00FF2A46" w:rsidRPr="00A2596C" w:rsidRDefault="00FF2A46" w:rsidP="00B54E8A">
            <w:pPr>
              <w:pStyle w:val="TableText"/>
              <w:kinsoku w:val="0"/>
              <w:textAlignment w:val="top"/>
            </w:pPr>
            <w:r w:rsidRPr="00A2596C">
              <w:rPr>
                <w:rFonts w:hint="eastAsia"/>
              </w:rPr>
              <w:t>RMON-MIB</w:t>
            </w:r>
          </w:p>
        </w:tc>
        <w:tc>
          <w:tcPr>
            <w:tcW w:w="3542" w:type="dxa"/>
          </w:tcPr>
          <w:p w14:paraId="5E417553" w14:textId="77777777" w:rsidR="00FF2A46" w:rsidRPr="00A2596C" w:rsidRDefault="00FF2A46" w:rsidP="00B54E8A">
            <w:pPr>
              <w:pStyle w:val="TableText"/>
              <w:kinsoku w:val="0"/>
              <w:textAlignment w:val="top"/>
            </w:pPr>
            <w:r w:rsidRPr="00A2596C">
              <w:t>As per MIB</w:t>
            </w:r>
          </w:p>
        </w:tc>
      </w:tr>
      <w:tr w:rsidR="00FF2A46" w:rsidRPr="00FE4E78" w14:paraId="1B623392" w14:textId="77777777" w:rsidTr="00A84E51">
        <w:tc>
          <w:tcPr>
            <w:tcW w:w="2538" w:type="dxa"/>
          </w:tcPr>
          <w:p w14:paraId="58AA0E25" w14:textId="77777777" w:rsidR="00FF2A46" w:rsidRPr="00A2596C" w:rsidRDefault="00FF2A46" w:rsidP="00B54E8A">
            <w:pPr>
              <w:pStyle w:val="TableText"/>
              <w:kinsoku w:val="0"/>
              <w:textAlignment w:val="top"/>
            </w:pPr>
            <w:r w:rsidRPr="00A2596C">
              <w:rPr>
                <w:rFonts w:hint="eastAsia"/>
              </w:rPr>
              <w:t>entConfigChange(</w:t>
            </w:r>
            <w:r w:rsidRPr="00A2596C">
              <w:t>1.3.6.1.2.1.47.2.0.1</w:t>
            </w:r>
            <w:r w:rsidRPr="00A2596C">
              <w:rPr>
                <w:rFonts w:hint="eastAsia"/>
              </w:rPr>
              <w:t>)</w:t>
            </w:r>
          </w:p>
        </w:tc>
        <w:tc>
          <w:tcPr>
            <w:tcW w:w="2250" w:type="dxa"/>
          </w:tcPr>
          <w:p w14:paraId="0EED86D3" w14:textId="77777777" w:rsidR="00FF2A46" w:rsidRPr="00A2596C" w:rsidRDefault="00FF2A46" w:rsidP="00B54E8A">
            <w:pPr>
              <w:pStyle w:val="TableText"/>
              <w:kinsoku w:val="0"/>
              <w:textAlignment w:val="top"/>
            </w:pPr>
            <w:r w:rsidRPr="00A2596C">
              <w:t>ENTITY-MIB</w:t>
            </w:r>
          </w:p>
        </w:tc>
        <w:tc>
          <w:tcPr>
            <w:tcW w:w="3542" w:type="dxa"/>
          </w:tcPr>
          <w:p w14:paraId="4959F6E9" w14:textId="77777777" w:rsidR="00FF2A46" w:rsidRPr="00A2596C" w:rsidRDefault="00FF2A46" w:rsidP="00B54E8A">
            <w:pPr>
              <w:pStyle w:val="TableText"/>
              <w:kinsoku w:val="0"/>
              <w:textAlignment w:val="top"/>
            </w:pPr>
            <w:r w:rsidRPr="00A2596C">
              <w:rPr>
                <w:rFonts w:hint="eastAsia"/>
              </w:rPr>
              <w:t>As per MIB</w:t>
            </w:r>
          </w:p>
        </w:tc>
      </w:tr>
      <w:tr w:rsidR="00FF2A46" w:rsidRPr="00FE4E78" w14:paraId="0C122A11" w14:textId="77777777" w:rsidTr="00A84E51">
        <w:tc>
          <w:tcPr>
            <w:tcW w:w="2538" w:type="dxa"/>
          </w:tcPr>
          <w:p w14:paraId="2161233C" w14:textId="77777777" w:rsidR="00FF2A46" w:rsidRPr="00A2596C" w:rsidRDefault="00FF2A46" w:rsidP="00B54E8A">
            <w:pPr>
              <w:pStyle w:val="TableText"/>
              <w:kinsoku w:val="0"/>
              <w:textAlignment w:val="top"/>
            </w:pPr>
            <w:r w:rsidRPr="00A2596C">
              <w:t xml:space="preserve">ipv6IfStateChange (1.3.6.1.2.1.55.2.0.1) </w:t>
            </w:r>
          </w:p>
        </w:tc>
        <w:tc>
          <w:tcPr>
            <w:tcW w:w="2250" w:type="dxa"/>
          </w:tcPr>
          <w:p w14:paraId="26917B4E" w14:textId="77777777" w:rsidR="00FF2A46" w:rsidRPr="00A2596C" w:rsidRDefault="00FF2A46" w:rsidP="00B54E8A">
            <w:pPr>
              <w:pStyle w:val="TableText"/>
              <w:kinsoku w:val="0"/>
              <w:textAlignment w:val="top"/>
            </w:pPr>
            <w:r w:rsidRPr="00A2596C">
              <w:t>IPV6-MIB</w:t>
            </w:r>
          </w:p>
        </w:tc>
        <w:tc>
          <w:tcPr>
            <w:tcW w:w="3542" w:type="dxa"/>
          </w:tcPr>
          <w:p w14:paraId="36343641" w14:textId="77777777" w:rsidR="00FF2A46" w:rsidRPr="00A2596C" w:rsidRDefault="00FF2A46" w:rsidP="00B54E8A">
            <w:pPr>
              <w:pStyle w:val="TableText"/>
              <w:kinsoku w:val="0"/>
              <w:textAlignment w:val="top"/>
            </w:pPr>
            <w:r w:rsidRPr="00A2596C">
              <w:rPr>
                <w:rFonts w:hint="eastAsia"/>
              </w:rPr>
              <w:t>As per MIB</w:t>
            </w:r>
          </w:p>
        </w:tc>
      </w:tr>
      <w:tr w:rsidR="00FF2A46" w:rsidRPr="00FE4E78" w14:paraId="3598E79E" w14:textId="77777777" w:rsidTr="00A84E51">
        <w:tc>
          <w:tcPr>
            <w:tcW w:w="2538" w:type="dxa"/>
          </w:tcPr>
          <w:p w14:paraId="2FE48879" w14:textId="77777777" w:rsidR="00FF2A46" w:rsidRPr="00A2596C" w:rsidRDefault="00FF2A46" w:rsidP="00B54E8A">
            <w:pPr>
              <w:pStyle w:val="TableText"/>
              <w:kinsoku w:val="0"/>
              <w:textAlignment w:val="top"/>
            </w:pPr>
            <w:r w:rsidRPr="00A2596C">
              <w:t>pingProbeFailed</w:t>
            </w:r>
          </w:p>
          <w:p w14:paraId="6D544992" w14:textId="77777777" w:rsidR="00FF2A46" w:rsidRPr="00A2596C" w:rsidRDefault="00FF2A46" w:rsidP="00B54E8A">
            <w:pPr>
              <w:pStyle w:val="TableText"/>
              <w:kinsoku w:val="0"/>
              <w:textAlignment w:val="top"/>
            </w:pPr>
            <w:r w:rsidRPr="00A2596C">
              <w:t xml:space="preserve">(1.3.6.1.2.1.80.0.1) </w:t>
            </w:r>
          </w:p>
        </w:tc>
        <w:tc>
          <w:tcPr>
            <w:tcW w:w="2250" w:type="dxa"/>
          </w:tcPr>
          <w:p w14:paraId="5597480B" w14:textId="77777777" w:rsidR="00FF2A46" w:rsidRPr="00A2596C" w:rsidRDefault="00FF2A46" w:rsidP="00B54E8A">
            <w:pPr>
              <w:pStyle w:val="TableText"/>
              <w:kinsoku w:val="0"/>
              <w:textAlignment w:val="top"/>
            </w:pPr>
            <w:r w:rsidRPr="00A2596C">
              <w:t>DISMAN-PING-MIB</w:t>
            </w:r>
          </w:p>
        </w:tc>
        <w:tc>
          <w:tcPr>
            <w:tcW w:w="3542" w:type="dxa"/>
          </w:tcPr>
          <w:p w14:paraId="27B3BE51" w14:textId="77777777" w:rsidR="00FF2A46" w:rsidRPr="00A2596C" w:rsidRDefault="00FF2A46" w:rsidP="00B54E8A">
            <w:pPr>
              <w:pStyle w:val="TableText"/>
              <w:kinsoku w:val="0"/>
              <w:textAlignment w:val="top"/>
            </w:pPr>
            <w:r w:rsidRPr="00A2596C">
              <w:rPr>
                <w:rFonts w:hint="eastAsia"/>
              </w:rPr>
              <w:t>As per MIB</w:t>
            </w:r>
          </w:p>
        </w:tc>
      </w:tr>
      <w:tr w:rsidR="00FF2A46" w:rsidRPr="00FE4E78" w14:paraId="7B3B7A7A" w14:textId="77777777" w:rsidTr="00A84E51">
        <w:tc>
          <w:tcPr>
            <w:tcW w:w="2538" w:type="dxa"/>
          </w:tcPr>
          <w:p w14:paraId="45FA6919" w14:textId="77777777" w:rsidR="00FF2A46" w:rsidRPr="00A2596C" w:rsidRDefault="00FF2A46" w:rsidP="00B54E8A">
            <w:pPr>
              <w:pStyle w:val="TableText"/>
              <w:kinsoku w:val="0"/>
              <w:textAlignment w:val="top"/>
            </w:pPr>
            <w:r w:rsidRPr="00A2596C">
              <w:t>pingTestFailed</w:t>
            </w:r>
          </w:p>
          <w:p w14:paraId="329EAF9C" w14:textId="77777777" w:rsidR="00FF2A46" w:rsidRPr="00A2596C" w:rsidRDefault="00FF2A46" w:rsidP="00B54E8A">
            <w:pPr>
              <w:pStyle w:val="TableText"/>
              <w:kinsoku w:val="0"/>
              <w:textAlignment w:val="top"/>
            </w:pPr>
            <w:r w:rsidRPr="00A2596C">
              <w:t>(1.3.6.1.2.1.80.0.</w:t>
            </w:r>
            <w:r w:rsidRPr="00A2596C">
              <w:rPr>
                <w:rFonts w:hint="eastAsia"/>
              </w:rPr>
              <w:t>2</w:t>
            </w:r>
            <w:r w:rsidRPr="00A2596C">
              <w:t>)</w:t>
            </w:r>
          </w:p>
        </w:tc>
        <w:tc>
          <w:tcPr>
            <w:tcW w:w="2250" w:type="dxa"/>
          </w:tcPr>
          <w:p w14:paraId="0CC3D11C" w14:textId="77777777" w:rsidR="00FF2A46" w:rsidRPr="00A2596C" w:rsidRDefault="00FF2A46" w:rsidP="00B54E8A">
            <w:pPr>
              <w:pStyle w:val="TableText"/>
              <w:kinsoku w:val="0"/>
              <w:textAlignment w:val="top"/>
            </w:pPr>
            <w:r w:rsidRPr="00A2596C">
              <w:t>DISMAN-PING-MIB</w:t>
            </w:r>
          </w:p>
        </w:tc>
        <w:tc>
          <w:tcPr>
            <w:tcW w:w="3542" w:type="dxa"/>
          </w:tcPr>
          <w:p w14:paraId="4F39E60E" w14:textId="77777777" w:rsidR="00FF2A46" w:rsidRPr="00A2596C" w:rsidRDefault="00FF2A46" w:rsidP="00B54E8A">
            <w:pPr>
              <w:pStyle w:val="TableText"/>
              <w:kinsoku w:val="0"/>
              <w:textAlignment w:val="top"/>
            </w:pPr>
            <w:r w:rsidRPr="00A2596C">
              <w:t>As per MIB</w:t>
            </w:r>
          </w:p>
        </w:tc>
      </w:tr>
      <w:tr w:rsidR="00FF2A46" w:rsidRPr="00FE4E78" w14:paraId="21DBE28A" w14:textId="77777777" w:rsidTr="00A84E51">
        <w:tc>
          <w:tcPr>
            <w:tcW w:w="2538" w:type="dxa"/>
          </w:tcPr>
          <w:p w14:paraId="33D6A0E5" w14:textId="77777777" w:rsidR="00FF2A46" w:rsidRPr="00A2596C" w:rsidRDefault="00FF2A46" w:rsidP="00B54E8A">
            <w:pPr>
              <w:pStyle w:val="TableText"/>
              <w:kinsoku w:val="0"/>
              <w:textAlignment w:val="top"/>
            </w:pPr>
            <w:r w:rsidRPr="00A2596C">
              <w:t>pingTestCompleted</w:t>
            </w:r>
          </w:p>
          <w:p w14:paraId="4BE72D5C" w14:textId="77777777" w:rsidR="00FF2A46" w:rsidRPr="00A2596C" w:rsidRDefault="00FF2A46" w:rsidP="00B54E8A">
            <w:pPr>
              <w:pStyle w:val="TableText"/>
              <w:kinsoku w:val="0"/>
              <w:textAlignment w:val="top"/>
            </w:pPr>
            <w:r w:rsidRPr="00A2596C">
              <w:t>(1.3.6.1.2.1.80.0.</w:t>
            </w:r>
            <w:r w:rsidRPr="00A2596C">
              <w:rPr>
                <w:rFonts w:hint="eastAsia"/>
              </w:rPr>
              <w:t>3</w:t>
            </w:r>
            <w:r w:rsidRPr="00A2596C">
              <w:t>)</w:t>
            </w:r>
          </w:p>
        </w:tc>
        <w:tc>
          <w:tcPr>
            <w:tcW w:w="2250" w:type="dxa"/>
          </w:tcPr>
          <w:p w14:paraId="7EC3F6CA" w14:textId="77777777" w:rsidR="00FF2A46" w:rsidRPr="00A2596C" w:rsidRDefault="00FF2A46" w:rsidP="00B54E8A">
            <w:pPr>
              <w:pStyle w:val="TableText"/>
              <w:kinsoku w:val="0"/>
              <w:textAlignment w:val="top"/>
            </w:pPr>
            <w:r w:rsidRPr="00A2596C">
              <w:t>DISMAN-PING-MIB</w:t>
            </w:r>
          </w:p>
        </w:tc>
        <w:tc>
          <w:tcPr>
            <w:tcW w:w="3542" w:type="dxa"/>
          </w:tcPr>
          <w:p w14:paraId="3EDF9174" w14:textId="77777777" w:rsidR="00FF2A46" w:rsidRPr="00A2596C" w:rsidRDefault="00FF2A46" w:rsidP="00B54E8A">
            <w:pPr>
              <w:pStyle w:val="TableText"/>
              <w:kinsoku w:val="0"/>
              <w:textAlignment w:val="top"/>
            </w:pPr>
            <w:r w:rsidRPr="00A2596C">
              <w:t>As per MIB</w:t>
            </w:r>
          </w:p>
        </w:tc>
      </w:tr>
      <w:tr w:rsidR="00FF2A46" w:rsidRPr="00FE4E78" w14:paraId="78503F3C" w14:textId="77777777" w:rsidTr="00A84E51">
        <w:tc>
          <w:tcPr>
            <w:tcW w:w="2538" w:type="dxa"/>
          </w:tcPr>
          <w:p w14:paraId="0B8E81FB" w14:textId="77777777" w:rsidR="00FF2A46" w:rsidRPr="00A2596C" w:rsidRDefault="00FF2A46" w:rsidP="00B54E8A">
            <w:pPr>
              <w:pStyle w:val="TableText"/>
              <w:kinsoku w:val="0"/>
              <w:textAlignment w:val="top"/>
            </w:pPr>
            <w:r w:rsidRPr="00A2596C">
              <w:t>traceRoutePathChange</w:t>
            </w:r>
          </w:p>
          <w:p w14:paraId="751D3659" w14:textId="77777777" w:rsidR="00FF2A46" w:rsidRPr="00A2596C" w:rsidRDefault="00FF2A46" w:rsidP="00B54E8A">
            <w:pPr>
              <w:pStyle w:val="TableText"/>
              <w:kinsoku w:val="0"/>
              <w:textAlignment w:val="top"/>
            </w:pPr>
            <w:r w:rsidRPr="00A2596C">
              <w:t>(1.3.6.1.2.1.8</w:t>
            </w:r>
            <w:r w:rsidRPr="00A2596C">
              <w:rPr>
                <w:rFonts w:hint="eastAsia"/>
              </w:rPr>
              <w:t>1</w:t>
            </w:r>
            <w:r w:rsidRPr="00A2596C">
              <w:t>.0.1)</w:t>
            </w:r>
          </w:p>
        </w:tc>
        <w:tc>
          <w:tcPr>
            <w:tcW w:w="2250" w:type="dxa"/>
          </w:tcPr>
          <w:p w14:paraId="7CBAEF10" w14:textId="77777777" w:rsidR="00FF2A46" w:rsidRPr="00A2596C" w:rsidRDefault="00FF2A46" w:rsidP="00B54E8A">
            <w:pPr>
              <w:pStyle w:val="TableText"/>
              <w:kinsoku w:val="0"/>
              <w:textAlignment w:val="top"/>
            </w:pPr>
            <w:r w:rsidRPr="00A2596C">
              <w:t>DISMAN-TRACEROUTE-MIB</w:t>
            </w:r>
          </w:p>
        </w:tc>
        <w:tc>
          <w:tcPr>
            <w:tcW w:w="3542" w:type="dxa"/>
          </w:tcPr>
          <w:p w14:paraId="2A722709" w14:textId="77777777" w:rsidR="00FF2A46" w:rsidRPr="00A2596C" w:rsidRDefault="00FF2A46" w:rsidP="00B54E8A">
            <w:pPr>
              <w:pStyle w:val="TableText"/>
              <w:kinsoku w:val="0"/>
              <w:textAlignment w:val="top"/>
            </w:pPr>
            <w:r w:rsidRPr="00A2596C">
              <w:rPr>
                <w:rFonts w:hint="eastAsia"/>
              </w:rPr>
              <w:t>As per MIB</w:t>
            </w:r>
          </w:p>
        </w:tc>
      </w:tr>
      <w:tr w:rsidR="00FF2A46" w:rsidRPr="00FE4E78" w14:paraId="59F2579E" w14:textId="77777777" w:rsidTr="00A84E51">
        <w:tc>
          <w:tcPr>
            <w:tcW w:w="2538" w:type="dxa"/>
          </w:tcPr>
          <w:p w14:paraId="3996DF20" w14:textId="77777777" w:rsidR="00FF2A46" w:rsidRPr="00A2596C" w:rsidRDefault="00FF2A46" w:rsidP="00B54E8A">
            <w:pPr>
              <w:pStyle w:val="TableText"/>
              <w:kinsoku w:val="0"/>
              <w:textAlignment w:val="top"/>
            </w:pPr>
            <w:r w:rsidRPr="00A2596C">
              <w:t>traceRouteTestFailed</w:t>
            </w:r>
          </w:p>
          <w:p w14:paraId="6BFAB20D" w14:textId="77777777" w:rsidR="00FF2A46" w:rsidRPr="00A2596C" w:rsidRDefault="00FF2A46" w:rsidP="00B54E8A">
            <w:pPr>
              <w:pStyle w:val="TableText"/>
              <w:kinsoku w:val="0"/>
              <w:textAlignment w:val="top"/>
            </w:pPr>
            <w:r w:rsidRPr="00A2596C">
              <w:t>(1.3.6.1.2.1.8</w:t>
            </w:r>
            <w:r w:rsidRPr="00A2596C">
              <w:rPr>
                <w:rFonts w:hint="eastAsia"/>
              </w:rPr>
              <w:t>1</w:t>
            </w:r>
            <w:r w:rsidRPr="00A2596C">
              <w:t>.0.</w:t>
            </w:r>
            <w:r w:rsidRPr="00A2596C">
              <w:rPr>
                <w:rFonts w:hint="eastAsia"/>
              </w:rPr>
              <w:t>2</w:t>
            </w:r>
            <w:r w:rsidRPr="00A2596C">
              <w:t>)</w:t>
            </w:r>
          </w:p>
        </w:tc>
        <w:tc>
          <w:tcPr>
            <w:tcW w:w="2250" w:type="dxa"/>
          </w:tcPr>
          <w:p w14:paraId="0B8D9E5A" w14:textId="77777777" w:rsidR="00FF2A46" w:rsidRPr="00A2596C" w:rsidRDefault="00FF2A46" w:rsidP="00B54E8A">
            <w:pPr>
              <w:pStyle w:val="TableText"/>
              <w:kinsoku w:val="0"/>
              <w:textAlignment w:val="top"/>
            </w:pPr>
            <w:r w:rsidRPr="00A2596C">
              <w:t>DISMAN-TRACEROUTE-MIB</w:t>
            </w:r>
          </w:p>
        </w:tc>
        <w:tc>
          <w:tcPr>
            <w:tcW w:w="3542" w:type="dxa"/>
          </w:tcPr>
          <w:p w14:paraId="53009F76" w14:textId="77777777" w:rsidR="00FF2A46" w:rsidRPr="00A2596C" w:rsidRDefault="00FF2A46" w:rsidP="00B54E8A">
            <w:pPr>
              <w:pStyle w:val="TableText"/>
              <w:kinsoku w:val="0"/>
              <w:textAlignment w:val="top"/>
            </w:pPr>
            <w:r w:rsidRPr="00A2596C">
              <w:t>As per MIB</w:t>
            </w:r>
          </w:p>
        </w:tc>
      </w:tr>
      <w:tr w:rsidR="00FF2A46" w:rsidRPr="00FE4E78" w14:paraId="73CE85B1" w14:textId="77777777" w:rsidTr="00A84E51">
        <w:tc>
          <w:tcPr>
            <w:tcW w:w="2538" w:type="dxa"/>
          </w:tcPr>
          <w:p w14:paraId="41183BDD" w14:textId="77777777" w:rsidR="00FF2A46" w:rsidRPr="00A2596C" w:rsidRDefault="00FF2A46" w:rsidP="00B54E8A">
            <w:pPr>
              <w:pStyle w:val="TableText"/>
              <w:kinsoku w:val="0"/>
              <w:textAlignment w:val="top"/>
            </w:pPr>
            <w:r w:rsidRPr="00A2596C">
              <w:t>traceRouteTestCompleted</w:t>
            </w:r>
          </w:p>
          <w:p w14:paraId="59BD639A" w14:textId="77777777" w:rsidR="00FF2A46" w:rsidRPr="00A2596C" w:rsidRDefault="00FF2A46" w:rsidP="00B54E8A">
            <w:pPr>
              <w:pStyle w:val="TableText"/>
              <w:kinsoku w:val="0"/>
              <w:textAlignment w:val="top"/>
            </w:pPr>
            <w:r w:rsidRPr="00A2596C">
              <w:t>(1.3.6.1.2.1.8</w:t>
            </w:r>
            <w:r w:rsidRPr="00A2596C">
              <w:rPr>
                <w:rFonts w:hint="eastAsia"/>
              </w:rPr>
              <w:t>1</w:t>
            </w:r>
            <w:r w:rsidRPr="00A2596C">
              <w:t>.0.</w:t>
            </w:r>
            <w:r w:rsidRPr="00A2596C">
              <w:rPr>
                <w:rFonts w:hint="eastAsia"/>
              </w:rPr>
              <w:t>3</w:t>
            </w:r>
            <w:r w:rsidRPr="00A2596C">
              <w:t>)</w:t>
            </w:r>
          </w:p>
        </w:tc>
        <w:tc>
          <w:tcPr>
            <w:tcW w:w="2250" w:type="dxa"/>
          </w:tcPr>
          <w:p w14:paraId="51A2EE60" w14:textId="77777777" w:rsidR="00FF2A46" w:rsidRPr="00A2596C" w:rsidRDefault="00FF2A46" w:rsidP="00B54E8A">
            <w:pPr>
              <w:pStyle w:val="TableText"/>
              <w:kinsoku w:val="0"/>
              <w:textAlignment w:val="top"/>
            </w:pPr>
            <w:r w:rsidRPr="00A2596C">
              <w:t>DISMAN-TRACEROUTE-MIB</w:t>
            </w:r>
          </w:p>
        </w:tc>
        <w:tc>
          <w:tcPr>
            <w:tcW w:w="3542" w:type="dxa"/>
          </w:tcPr>
          <w:p w14:paraId="729FB423" w14:textId="77777777" w:rsidR="00FF2A46" w:rsidRPr="00A2596C" w:rsidRDefault="00FF2A46" w:rsidP="00B54E8A">
            <w:pPr>
              <w:pStyle w:val="TableText"/>
              <w:kinsoku w:val="0"/>
              <w:textAlignment w:val="top"/>
            </w:pPr>
            <w:r w:rsidRPr="00A2596C">
              <w:t>As per MIB</w:t>
            </w:r>
          </w:p>
        </w:tc>
      </w:tr>
      <w:tr w:rsidR="00FF2A46" w:rsidRPr="00FE4E78" w14:paraId="782A969F" w14:textId="77777777" w:rsidTr="00A84E51">
        <w:tc>
          <w:tcPr>
            <w:tcW w:w="2538" w:type="dxa"/>
          </w:tcPr>
          <w:p w14:paraId="54EBD58E" w14:textId="77777777" w:rsidR="00FF2A46" w:rsidRDefault="00FF2A46" w:rsidP="00592866">
            <w:pPr>
              <w:pStyle w:val="TableText"/>
              <w:kinsoku w:val="0"/>
              <w:textAlignment w:val="top"/>
            </w:pPr>
            <w:r>
              <w:t>mteTriggerFired</w:t>
            </w:r>
          </w:p>
          <w:p w14:paraId="766C84F8" w14:textId="77777777" w:rsidR="00FF2A46" w:rsidRPr="00FF5E1D" w:rsidRDefault="00FF2A46" w:rsidP="00592866">
            <w:pPr>
              <w:pStyle w:val="TableText"/>
              <w:kinsoku w:val="0"/>
              <w:textAlignment w:val="top"/>
            </w:pPr>
            <w:r>
              <w:t>(1.3.6.1.2.1.88.2.0.1</w:t>
            </w:r>
            <w:r w:rsidRPr="00517735">
              <w:t>)</w:t>
            </w:r>
          </w:p>
        </w:tc>
        <w:tc>
          <w:tcPr>
            <w:tcW w:w="2250" w:type="dxa"/>
          </w:tcPr>
          <w:p w14:paraId="3C361CDF" w14:textId="77777777" w:rsidR="00FF2A46" w:rsidRPr="00FF5E1D" w:rsidRDefault="00FF2A46" w:rsidP="00592866">
            <w:pPr>
              <w:pStyle w:val="TableText"/>
              <w:kinsoku w:val="0"/>
              <w:textAlignment w:val="top"/>
            </w:pPr>
            <w:r>
              <w:t>DISMAN-EVENT-MIB</w:t>
            </w:r>
          </w:p>
        </w:tc>
        <w:tc>
          <w:tcPr>
            <w:tcW w:w="3542" w:type="dxa"/>
          </w:tcPr>
          <w:p w14:paraId="02FE7DBE" w14:textId="77777777" w:rsidR="00FF2A46" w:rsidRPr="00FF5E1D" w:rsidRDefault="00FF2A46" w:rsidP="00592866">
            <w:pPr>
              <w:pStyle w:val="TableText"/>
              <w:kinsoku w:val="0"/>
              <w:textAlignment w:val="top"/>
            </w:pPr>
            <w:r w:rsidRPr="00FF5E1D">
              <w:t>As per MIB</w:t>
            </w:r>
          </w:p>
        </w:tc>
      </w:tr>
      <w:tr w:rsidR="00FF2A46" w:rsidRPr="00FE4E78" w14:paraId="3214765A" w14:textId="77777777" w:rsidTr="00A84E51">
        <w:tc>
          <w:tcPr>
            <w:tcW w:w="2538" w:type="dxa"/>
          </w:tcPr>
          <w:p w14:paraId="14E13F3D" w14:textId="77777777" w:rsidR="00FF2A46" w:rsidRDefault="00FF2A46" w:rsidP="00592866">
            <w:pPr>
              <w:pStyle w:val="TableText"/>
              <w:kinsoku w:val="0"/>
              <w:textAlignment w:val="top"/>
            </w:pPr>
            <w:r>
              <w:t>mteTriggerRising</w:t>
            </w:r>
          </w:p>
          <w:p w14:paraId="2043B9BD" w14:textId="77777777" w:rsidR="00FF2A46" w:rsidRPr="00FF5E1D" w:rsidRDefault="00FF2A46" w:rsidP="00592866">
            <w:pPr>
              <w:pStyle w:val="TableText"/>
              <w:kinsoku w:val="0"/>
              <w:textAlignment w:val="top"/>
            </w:pPr>
            <w:r>
              <w:t>(1.3.6.1.2.1.88.2.0.2</w:t>
            </w:r>
            <w:r w:rsidRPr="00517735">
              <w:t>)</w:t>
            </w:r>
          </w:p>
        </w:tc>
        <w:tc>
          <w:tcPr>
            <w:tcW w:w="2250" w:type="dxa"/>
          </w:tcPr>
          <w:p w14:paraId="61395270" w14:textId="77777777" w:rsidR="00FF2A46" w:rsidRPr="00FF5E1D" w:rsidRDefault="00FF2A46" w:rsidP="00592866">
            <w:pPr>
              <w:pStyle w:val="TableText"/>
              <w:kinsoku w:val="0"/>
              <w:textAlignment w:val="top"/>
            </w:pPr>
            <w:r>
              <w:t>DISMAN-EVENT-MIB</w:t>
            </w:r>
          </w:p>
        </w:tc>
        <w:tc>
          <w:tcPr>
            <w:tcW w:w="3542" w:type="dxa"/>
          </w:tcPr>
          <w:p w14:paraId="6F1C772A" w14:textId="77777777" w:rsidR="00FF2A46" w:rsidRPr="00FF5E1D" w:rsidRDefault="00FF2A46" w:rsidP="00592866">
            <w:pPr>
              <w:pStyle w:val="TableText"/>
              <w:kinsoku w:val="0"/>
              <w:textAlignment w:val="top"/>
            </w:pPr>
            <w:r w:rsidRPr="00FF5E1D">
              <w:t>As per MIB</w:t>
            </w:r>
          </w:p>
        </w:tc>
      </w:tr>
      <w:tr w:rsidR="00FF2A46" w:rsidRPr="00FE4E78" w14:paraId="596CE75C" w14:textId="77777777" w:rsidTr="00A84E51">
        <w:tc>
          <w:tcPr>
            <w:tcW w:w="2538" w:type="dxa"/>
          </w:tcPr>
          <w:p w14:paraId="560D2A58" w14:textId="77777777" w:rsidR="00FF2A46" w:rsidRDefault="00FF2A46" w:rsidP="00592866">
            <w:pPr>
              <w:pStyle w:val="TableText"/>
              <w:kinsoku w:val="0"/>
              <w:textAlignment w:val="top"/>
            </w:pPr>
            <w:r>
              <w:t>mteTriggerFalling</w:t>
            </w:r>
          </w:p>
          <w:p w14:paraId="521E4F07" w14:textId="77777777" w:rsidR="00FF2A46" w:rsidRPr="00FF5E1D" w:rsidRDefault="00FF2A46" w:rsidP="00592866">
            <w:pPr>
              <w:pStyle w:val="TableText"/>
              <w:kinsoku w:val="0"/>
              <w:textAlignment w:val="top"/>
            </w:pPr>
            <w:r>
              <w:t>(1.3.6.1.2.1.88.2.0.3</w:t>
            </w:r>
            <w:r w:rsidRPr="00517735">
              <w:t>)</w:t>
            </w:r>
          </w:p>
        </w:tc>
        <w:tc>
          <w:tcPr>
            <w:tcW w:w="2250" w:type="dxa"/>
          </w:tcPr>
          <w:p w14:paraId="6FCAB04F" w14:textId="77777777" w:rsidR="00FF2A46" w:rsidRPr="00FF5E1D" w:rsidRDefault="00FF2A46" w:rsidP="00592866">
            <w:pPr>
              <w:pStyle w:val="TableText"/>
              <w:kinsoku w:val="0"/>
              <w:textAlignment w:val="top"/>
            </w:pPr>
            <w:r>
              <w:t>DISMAN-EVENT-MIB</w:t>
            </w:r>
          </w:p>
        </w:tc>
        <w:tc>
          <w:tcPr>
            <w:tcW w:w="3542" w:type="dxa"/>
          </w:tcPr>
          <w:p w14:paraId="4DDAAEB3" w14:textId="77777777" w:rsidR="00FF2A46" w:rsidRPr="00FF5E1D" w:rsidRDefault="00FF2A46" w:rsidP="00592866">
            <w:pPr>
              <w:pStyle w:val="TableText"/>
              <w:kinsoku w:val="0"/>
              <w:textAlignment w:val="top"/>
            </w:pPr>
            <w:r w:rsidRPr="00FF5E1D">
              <w:t>As per MIB</w:t>
            </w:r>
          </w:p>
        </w:tc>
      </w:tr>
      <w:tr w:rsidR="00FF2A46" w:rsidRPr="00FE4E78" w14:paraId="26A0B2EB" w14:textId="77777777" w:rsidTr="00A84E51">
        <w:tc>
          <w:tcPr>
            <w:tcW w:w="2538" w:type="dxa"/>
          </w:tcPr>
          <w:p w14:paraId="41F4A890" w14:textId="77777777" w:rsidR="00FF2A46" w:rsidRDefault="00FF2A46" w:rsidP="00592866">
            <w:pPr>
              <w:pStyle w:val="TableText"/>
              <w:kinsoku w:val="0"/>
              <w:textAlignment w:val="top"/>
            </w:pPr>
            <w:r>
              <w:t>mteTriggerFailure</w:t>
            </w:r>
          </w:p>
          <w:p w14:paraId="61F3649E" w14:textId="77777777" w:rsidR="00FF2A46" w:rsidRPr="00FF5E1D" w:rsidRDefault="00FF2A46" w:rsidP="00592866">
            <w:pPr>
              <w:pStyle w:val="TableText"/>
              <w:kinsoku w:val="0"/>
              <w:textAlignment w:val="top"/>
            </w:pPr>
            <w:r>
              <w:t>(1.3.6.1.2.1.88.2.0.4</w:t>
            </w:r>
            <w:r w:rsidRPr="00517735">
              <w:t>)</w:t>
            </w:r>
          </w:p>
        </w:tc>
        <w:tc>
          <w:tcPr>
            <w:tcW w:w="2250" w:type="dxa"/>
          </w:tcPr>
          <w:p w14:paraId="5167E61A" w14:textId="77777777" w:rsidR="00FF2A46" w:rsidRPr="00FF5E1D" w:rsidRDefault="00FF2A46" w:rsidP="00592866">
            <w:pPr>
              <w:pStyle w:val="TableText"/>
              <w:kinsoku w:val="0"/>
              <w:textAlignment w:val="top"/>
            </w:pPr>
            <w:r>
              <w:t>DISMAN-EVENT-MIB</w:t>
            </w:r>
          </w:p>
        </w:tc>
        <w:tc>
          <w:tcPr>
            <w:tcW w:w="3542" w:type="dxa"/>
          </w:tcPr>
          <w:p w14:paraId="19F35215" w14:textId="77777777" w:rsidR="00FF2A46" w:rsidRPr="00FF5E1D" w:rsidRDefault="00FF2A46" w:rsidP="00592866">
            <w:pPr>
              <w:pStyle w:val="TableText"/>
              <w:kinsoku w:val="0"/>
              <w:textAlignment w:val="top"/>
            </w:pPr>
            <w:r w:rsidRPr="00FF5E1D">
              <w:t>As per MIB</w:t>
            </w:r>
          </w:p>
        </w:tc>
      </w:tr>
      <w:tr w:rsidR="00FF2A46" w:rsidRPr="00FE4E78" w14:paraId="7B7DEE42" w14:textId="77777777" w:rsidTr="00A84E51">
        <w:tc>
          <w:tcPr>
            <w:tcW w:w="2538" w:type="dxa"/>
          </w:tcPr>
          <w:p w14:paraId="7DFC9930" w14:textId="77777777" w:rsidR="00FF2A46" w:rsidRDefault="00FF2A46" w:rsidP="00592866">
            <w:pPr>
              <w:pStyle w:val="TableText"/>
              <w:kinsoku w:val="0"/>
              <w:textAlignment w:val="top"/>
            </w:pPr>
            <w:r>
              <w:t>mteEventSetFailure</w:t>
            </w:r>
          </w:p>
          <w:p w14:paraId="5E8DD300" w14:textId="77777777" w:rsidR="00FF2A46" w:rsidRPr="00FF5E1D" w:rsidRDefault="00FF2A46" w:rsidP="00592866">
            <w:pPr>
              <w:pStyle w:val="TableText"/>
              <w:kinsoku w:val="0"/>
              <w:textAlignment w:val="top"/>
            </w:pPr>
            <w:r w:rsidRPr="00517735">
              <w:t>(1.3.6.1.2.1.88.2.0.5)</w:t>
            </w:r>
          </w:p>
        </w:tc>
        <w:tc>
          <w:tcPr>
            <w:tcW w:w="2250" w:type="dxa"/>
          </w:tcPr>
          <w:p w14:paraId="01E49DEA" w14:textId="77777777" w:rsidR="00FF2A46" w:rsidRPr="00FF5E1D" w:rsidRDefault="00FF2A46" w:rsidP="00592866">
            <w:pPr>
              <w:pStyle w:val="TableText"/>
              <w:kinsoku w:val="0"/>
              <w:textAlignment w:val="top"/>
            </w:pPr>
            <w:r>
              <w:t>DISMAN-EVENT-MIB</w:t>
            </w:r>
          </w:p>
        </w:tc>
        <w:tc>
          <w:tcPr>
            <w:tcW w:w="3542" w:type="dxa"/>
          </w:tcPr>
          <w:p w14:paraId="3A8AD799" w14:textId="77777777" w:rsidR="00FF2A46" w:rsidRPr="00FF5E1D" w:rsidRDefault="00FF2A46" w:rsidP="00592866">
            <w:pPr>
              <w:pStyle w:val="TableText"/>
              <w:kinsoku w:val="0"/>
              <w:textAlignment w:val="top"/>
            </w:pPr>
            <w:r w:rsidRPr="00FF5E1D">
              <w:t>As per MIB</w:t>
            </w:r>
          </w:p>
        </w:tc>
      </w:tr>
      <w:tr w:rsidR="00FF2A46" w:rsidRPr="00FE4E78" w14:paraId="19E1C4B2" w14:textId="77777777" w:rsidTr="00A84E51">
        <w:tc>
          <w:tcPr>
            <w:tcW w:w="2538" w:type="dxa"/>
          </w:tcPr>
          <w:p w14:paraId="292A5D7A" w14:textId="77777777" w:rsidR="00FF2A46" w:rsidRPr="00A2596C" w:rsidRDefault="00FF2A46" w:rsidP="00B54E8A">
            <w:pPr>
              <w:pStyle w:val="TableText"/>
              <w:kinsoku w:val="0"/>
              <w:textAlignment w:val="top"/>
            </w:pPr>
            <w:r w:rsidRPr="00A2596C">
              <w:rPr>
                <w:rFonts w:hint="eastAsia"/>
              </w:rPr>
              <w:t>pethPsePortOnOffNotification</w:t>
            </w:r>
          </w:p>
          <w:p w14:paraId="5950E2C4" w14:textId="77777777" w:rsidR="00FF2A46" w:rsidRPr="00A2596C" w:rsidRDefault="00FF2A46" w:rsidP="00B54E8A">
            <w:pPr>
              <w:pStyle w:val="TableText"/>
              <w:kinsoku w:val="0"/>
              <w:textAlignment w:val="top"/>
            </w:pPr>
            <w:r w:rsidRPr="00A2596C">
              <w:rPr>
                <w:rFonts w:hint="eastAsia"/>
              </w:rPr>
              <w:t>(</w:t>
            </w:r>
            <w:r w:rsidRPr="00A2596C">
              <w:t>1.3.6.1.2.1.105.0.1</w:t>
            </w:r>
            <w:r w:rsidRPr="00A2596C">
              <w:rPr>
                <w:rFonts w:hint="eastAsia"/>
              </w:rPr>
              <w:t>)</w:t>
            </w:r>
          </w:p>
        </w:tc>
        <w:tc>
          <w:tcPr>
            <w:tcW w:w="2250" w:type="dxa"/>
          </w:tcPr>
          <w:p w14:paraId="0F18640E" w14:textId="77777777" w:rsidR="00FF2A46" w:rsidRPr="00A2596C" w:rsidRDefault="00FF2A46" w:rsidP="00B54E8A">
            <w:pPr>
              <w:pStyle w:val="TableText"/>
              <w:kinsoku w:val="0"/>
              <w:textAlignment w:val="top"/>
            </w:pPr>
            <w:r w:rsidRPr="00A2596C">
              <w:rPr>
                <w:rFonts w:hint="eastAsia"/>
              </w:rPr>
              <w:t>POWER-ETHERNET-MIB</w:t>
            </w:r>
          </w:p>
        </w:tc>
        <w:tc>
          <w:tcPr>
            <w:tcW w:w="3542" w:type="dxa"/>
          </w:tcPr>
          <w:p w14:paraId="35C32150" w14:textId="77777777" w:rsidR="00FF2A46" w:rsidRPr="00A2596C" w:rsidRDefault="00FF2A46" w:rsidP="00B54E8A">
            <w:pPr>
              <w:pStyle w:val="TableText"/>
              <w:kinsoku w:val="0"/>
              <w:textAlignment w:val="top"/>
            </w:pPr>
            <w:r w:rsidRPr="00A2596C">
              <w:rPr>
                <w:rFonts w:hint="eastAsia"/>
              </w:rPr>
              <w:t>As per MIB</w:t>
            </w:r>
          </w:p>
        </w:tc>
      </w:tr>
      <w:tr w:rsidR="00FF2A46" w:rsidRPr="00FE4E78" w14:paraId="74C97761" w14:textId="77777777" w:rsidTr="00A84E51">
        <w:tc>
          <w:tcPr>
            <w:tcW w:w="2538" w:type="dxa"/>
          </w:tcPr>
          <w:p w14:paraId="054390D9" w14:textId="77777777" w:rsidR="00FF2A46" w:rsidRPr="00A2596C" w:rsidRDefault="00FF2A46" w:rsidP="00B54E8A">
            <w:pPr>
              <w:pStyle w:val="TableText"/>
              <w:kinsoku w:val="0"/>
              <w:textAlignment w:val="top"/>
            </w:pPr>
            <w:r w:rsidRPr="00A2596C">
              <w:rPr>
                <w:rFonts w:hint="eastAsia"/>
              </w:rPr>
              <w:t>pethMainPowerUsageOnNotification(</w:t>
            </w:r>
            <w:r w:rsidRPr="00A2596C">
              <w:t>1.3.6.1.2.1.105.0.</w:t>
            </w:r>
            <w:r w:rsidRPr="00A2596C">
              <w:rPr>
                <w:rFonts w:hint="eastAsia"/>
              </w:rPr>
              <w:t>2)</w:t>
            </w:r>
          </w:p>
        </w:tc>
        <w:tc>
          <w:tcPr>
            <w:tcW w:w="2250" w:type="dxa"/>
          </w:tcPr>
          <w:p w14:paraId="0C188072" w14:textId="77777777" w:rsidR="00FF2A46" w:rsidRPr="00A2596C" w:rsidRDefault="00FF2A46" w:rsidP="00B54E8A">
            <w:pPr>
              <w:pStyle w:val="TableText"/>
              <w:kinsoku w:val="0"/>
              <w:textAlignment w:val="top"/>
            </w:pPr>
            <w:r w:rsidRPr="00A2596C">
              <w:rPr>
                <w:rFonts w:hint="eastAsia"/>
              </w:rPr>
              <w:t>POWER-ETHERNET-MIB</w:t>
            </w:r>
          </w:p>
        </w:tc>
        <w:tc>
          <w:tcPr>
            <w:tcW w:w="3542" w:type="dxa"/>
          </w:tcPr>
          <w:p w14:paraId="23043DF4" w14:textId="77777777" w:rsidR="00FF2A46" w:rsidRPr="00A2596C" w:rsidRDefault="00FF2A46" w:rsidP="00B54E8A">
            <w:pPr>
              <w:pStyle w:val="TableText"/>
              <w:kinsoku w:val="0"/>
              <w:textAlignment w:val="top"/>
            </w:pPr>
            <w:r w:rsidRPr="00A2596C">
              <w:t>As per MIB</w:t>
            </w:r>
          </w:p>
        </w:tc>
      </w:tr>
      <w:tr w:rsidR="00FF2A46" w:rsidRPr="00FE4E78" w14:paraId="00CA0182" w14:textId="77777777" w:rsidTr="00A84E51">
        <w:tc>
          <w:tcPr>
            <w:tcW w:w="2538" w:type="dxa"/>
          </w:tcPr>
          <w:p w14:paraId="6FF5B7DA" w14:textId="77777777" w:rsidR="00FF2A46" w:rsidRPr="00A2596C" w:rsidRDefault="00FF2A46" w:rsidP="00B54E8A">
            <w:pPr>
              <w:pStyle w:val="TableText"/>
              <w:kinsoku w:val="0"/>
              <w:textAlignment w:val="top"/>
            </w:pPr>
            <w:r w:rsidRPr="00A2596C">
              <w:rPr>
                <w:rFonts w:hint="eastAsia"/>
              </w:rPr>
              <w:t>pethMainPowerUsageOffNotification(</w:t>
            </w:r>
            <w:r w:rsidRPr="00A2596C">
              <w:t>1.3.6.1.2.1.105.0.</w:t>
            </w:r>
            <w:r w:rsidRPr="00A2596C">
              <w:rPr>
                <w:rFonts w:hint="eastAsia"/>
              </w:rPr>
              <w:t>3)</w:t>
            </w:r>
          </w:p>
        </w:tc>
        <w:tc>
          <w:tcPr>
            <w:tcW w:w="2250" w:type="dxa"/>
          </w:tcPr>
          <w:p w14:paraId="409B0A86" w14:textId="77777777" w:rsidR="00FF2A46" w:rsidRPr="00A2596C" w:rsidRDefault="00FF2A46" w:rsidP="00B54E8A">
            <w:pPr>
              <w:pStyle w:val="TableText"/>
              <w:kinsoku w:val="0"/>
              <w:textAlignment w:val="top"/>
            </w:pPr>
            <w:r w:rsidRPr="00A2596C">
              <w:rPr>
                <w:rFonts w:hint="eastAsia"/>
              </w:rPr>
              <w:t>POWER-ETHERNET-MIB</w:t>
            </w:r>
          </w:p>
        </w:tc>
        <w:tc>
          <w:tcPr>
            <w:tcW w:w="3542" w:type="dxa"/>
          </w:tcPr>
          <w:p w14:paraId="16EF98EA" w14:textId="77777777" w:rsidR="00FF2A46" w:rsidRPr="00A2596C" w:rsidRDefault="00FF2A46" w:rsidP="00B54E8A">
            <w:pPr>
              <w:pStyle w:val="TableText"/>
              <w:kinsoku w:val="0"/>
              <w:textAlignment w:val="top"/>
            </w:pPr>
            <w:r w:rsidRPr="00A2596C">
              <w:t>As per MIB</w:t>
            </w:r>
          </w:p>
        </w:tc>
      </w:tr>
      <w:tr w:rsidR="00FF2A46" w:rsidRPr="00FE4E78" w14:paraId="60E68FE1" w14:textId="77777777" w:rsidTr="00A84E51">
        <w:tc>
          <w:tcPr>
            <w:tcW w:w="2538" w:type="dxa"/>
          </w:tcPr>
          <w:p w14:paraId="60A88A0D" w14:textId="77777777" w:rsidR="00FF2A46" w:rsidRPr="00A2596C" w:rsidRDefault="00FF2A46" w:rsidP="00B54E8A">
            <w:pPr>
              <w:pStyle w:val="TableText"/>
              <w:kinsoku w:val="0"/>
              <w:textAlignment w:val="top"/>
            </w:pPr>
            <w:r w:rsidRPr="00A2596C">
              <w:t>teTunnelUp</w:t>
            </w:r>
          </w:p>
          <w:p w14:paraId="3CC50CE9" w14:textId="77777777" w:rsidR="00FF2A46" w:rsidRPr="00A2596C" w:rsidRDefault="00FF2A46" w:rsidP="00B54E8A">
            <w:pPr>
              <w:pStyle w:val="TableText"/>
              <w:kinsoku w:val="0"/>
              <w:textAlignment w:val="top"/>
            </w:pPr>
            <w:r w:rsidRPr="00A2596C">
              <w:rPr>
                <w:rFonts w:hint="eastAsia"/>
              </w:rPr>
              <w:t>(</w:t>
            </w:r>
            <w:r w:rsidRPr="00A2596C">
              <w:t>1.3.6.1.2.1.122.0.1</w:t>
            </w:r>
            <w:r w:rsidRPr="00A2596C">
              <w:rPr>
                <w:rFonts w:hint="eastAsia"/>
              </w:rPr>
              <w:t>)</w:t>
            </w:r>
          </w:p>
        </w:tc>
        <w:tc>
          <w:tcPr>
            <w:tcW w:w="2250" w:type="dxa"/>
          </w:tcPr>
          <w:p w14:paraId="6E8D1312" w14:textId="77777777" w:rsidR="00FF2A46" w:rsidRPr="00A2596C" w:rsidRDefault="00FF2A46" w:rsidP="00B54E8A">
            <w:pPr>
              <w:pStyle w:val="TableText"/>
              <w:kinsoku w:val="0"/>
              <w:textAlignment w:val="top"/>
            </w:pPr>
            <w:r w:rsidRPr="00A2596C">
              <w:rPr>
                <w:rFonts w:hint="eastAsia"/>
              </w:rPr>
              <w:t>TE-MIB</w:t>
            </w:r>
          </w:p>
        </w:tc>
        <w:tc>
          <w:tcPr>
            <w:tcW w:w="3542" w:type="dxa"/>
          </w:tcPr>
          <w:p w14:paraId="35217DDE" w14:textId="77777777" w:rsidR="00FF2A46" w:rsidRPr="00A2596C" w:rsidRDefault="00FF2A46" w:rsidP="00B54E8A">
            <w:pPr>
              <w:pStyle w:val="TableText"/>
              <w:kinsoku w:val="0"/>
              <w:textAlignment w:val="top"/>
            </w:pPr>
            <w:r w:rsidRPr="00A2596C">
              <w:t>As per MIB</w:t>
            </w:r>
          </w:p>
        </w:tc>
      </w:tr>
      <w:tr w:rsidR="00FF2A46" w:rsidRPr="00FE4E78" w14:paraId="5EFA753F" w14:textId="77777777" w:rsidTr="00A84E51">
        <w:tc>
          <w:tcPr>
            <w:tcW w:w="2538" w:type="dxa"/>
          </w:tcPr>
          <w:p w14:paraId="082A899A" w14:textId="77777777" w:rsidR="00FF2A46" w:rsidRPr="00A2596C" w:rsidRDefault="00FF2A46" w:rsidP="00B54E8A">
            <w:pPr>
              <w:pStyle w:val="TableText"/>
              <w:kinsoku w:val="0"/>
              <w:textAlignment w:val="top"/>
            </w:pPr>
            <w:r w:rsidRPr="00A2596C">
              <w:t>teTunnelDown</w:t>
            </w:r>
          </w:p>
          <w:p w14:paraId="62ED8AC5" w14:textId="77777777" w:rsidR="00FF2A46" w:rsidRPr="00A2596C" w:rsidRDefault="00FF2A46" w:rsidP="00B54E8A">
            <w:pPr>
              <w:pStyle w:val="TableText"/>
              <w:kinsoku w:val="0"/>
              <w:textAlignment w:val="top"/>
            </w:pPr>
            <w:r w:rsidRPr="00A2596C">
              <w:rPr>
                <w:rFonts w:hint="eastAsia"/>
              </w:rPr>
              <w:t>(</w:t>
            </w:r>
            <w:r w:rsidRPr="00A2596C">
              <w:t>1.3.6.1.2.1.122.0.2</w:t>
            </w:r>
            <w:r w:rsidRPr="00A2596C">
              <w:rPr>
                <w:rFonts w:hint="eastAsia"/>
              </w:rPr>
              <w:t>)</w:t>
            </w:r>
          </w:p>
        </w:tc>
        <w:tc>
          <w:tcPr>
            <w:tcW w:w="2250" w:type="dxa"/>
          </w:tcPr>
          <w:p w14:paraId="4DF19FC0" w14:textId="77777777" w:rsidR="00FF2A46" w:rsidRPr="00A2596C" w:rsidRDefault="00FF2A46" w:rsidP="00B54E8A">
            <w:pPr>
              <w:pStyle w:val="TableText"/>
              <w:kinsoku w:val="0"/>
              <w:textAlignment w:val="top"/>
            </w:pPr>
            <w:r w:rsidRPr="00A2596C">
              <w:rPr>
                <w:rFonts w:hint="eastAsia"/>
              </w:rPr>
              <w:t>TE-MIB</w:t>
            </w:r>
          </w:p>
        </w:tc>
        <w:tc>
          <w:tcPr>
            <w:tcW w:w="3542" w:type="dxa"/>
          </w:tcPr>
          <w:p w14:paraId="498A7013" w14:textId="77777777" w:rsidR="00FF2A46" w:rsidRPr="00A2596C" w:rsidRDefault="00FF2A46" w:rsidP="00B54E8A">
            <w:pPr>
              <w:pStyle w:val="TableText"/>
              <w:kinsoku w:val="0"/>
              <w:textAlignment w:val="top"/>
            </w:pPr>
            <w:r w:rsidRPr="00A2596C">
              <w:rPr>
                <w:rFonts w:hint="eastAsia"/>
              </w:rPr>
              <w:t>As per MIB</w:t>
            </w:r>
          </w:p>
        </w:tc>
      </w:tr>
      <w:tr w:rsidR="00FF2A46" w:rsidRPr="00FE4E78" w14:paraId="617B74CB" w14:textId="77777777" w:rsidTr="00A84E51">
        <w:tc>
          <w:tcPr>
            <w:tcW w:w="2538" w:type="dxa"/>
          </w:tcPr>
          <w:p w14:paraId="4970E4C0" w14:textId="77777777" w:rsidR="00FF2A46" w:rsidRPr="00A2596C" w:rsidRDefault="00FF2A46" w:rsidP="00B54E8A">
            <w:pPr>
              <w:pStyle w:val="TableText"/>
              <w:kinsoku w:val="0"/>
              <w:textAlignment w:val="top"/>
            </w:pPr>
            <w:r w:rsidRPr="00A2596C">
              <w:t>teTunnelChanged</w:t>
            </w:r>
          </w:p>
          <w:p w14:paraId="0B04850D" w14:textId="77777777" w:rsidR="00FF2A46" w:rsidRPr="00A2596C" w:rsidRDefault="00FF2A46" w:rsidP="00B54E8A">
            <w:pPr>
              <w:pStyle w:val="TableText"/>
              <w:kinsoku w:val="0"/>
              <w:textAlignment w:val="top"/>
            </w:pPr>
            <w:r w:rsidRPr="00A2596C">
              <w:rPr>
                <w:rFonts w:hint="eastAsia"/>
              </w:rPr>
              <w:t>(</w:t>
            </w:r>
            <w:r w:rsidRPr="00A2596C">
              <w:t>1.3.6.1.2.1.122.0.3</w:t>
            </w:r>
            <w:r w:rsidRPr="00A2596C">
              <w:rPr>
                <w:rFonts w:hint="eastAsia"/>
              </w:rPr>
              <w:t>)</w:t>
            </w:r>
          </w:p>
        </w:tc>
        <w:tc>
          <w:tcPr>
            <w:tcW w:w="2250" w:type="dxa"/>
          </w:tcPr>
          <w:p w14:paraId="4770FB65" w14:textId="77777777" w:rsidR="00FF2A46" w:rsidRPr="00A2596C" w:rsidRDefault="00FF2A46" w:rsidP="00B54E8A">
            <w:pPr>
              <w:pStyle w:val="TableText"/>
              <w:kinsoku w:val="0"/>
              <w:textAlignment w:val="top"/>
            </w:pPr>
            <w:r w:rsidRPr="00A2596C">
              <w:rPr>
                <w:rFonts w:hint="eastAsia"/>
              </w:rPr>
              <w:t>TE-MIB</w:t>
            </w:r>
          </w:p>
        </w:tc>
        <w:tc>
          <w:tcPr>
            <w:tcW w:w="3542" w:type="dxa"/>
          </w:tcPr>
          <w:p w14:paraId="546929F5" w14:textId="77777777" w:rsidR="00FF2A46" w:rsidRPr="00A2596C" w:rsidRDefault="00FF2A46" w:rsidP="00B54E8A">
            <w:pPr>
              <w:pStyle w:val="TableText"/>
              <w:kinsoku w:val="0"/>
              <w:textAlignment w:val="top"/>
            </w:pPr>
            <w:r w:rsidRPr="00A2596C">
              <w:t>As per MIB</w:t>
            </w:r>
          </w:p>
        </w:tc>
      </w:tr>
      <w:tr w:rsidR="00FF2A46" w:rsidRPr="00FE4E78" w14:paraId="6CBDA4E0" w14:textId="77777777" w:rsidTr="00A84E51">
        <w:tc>
          <w:tcPr>
            <w:tcW w:w="2538" w:type="dxa"/>
          </w:tcPr>
          <w:p w14:paraId="583C72F3" w14:textId="77777777" w:rsidR="00FF2A46" w:rsidRPr="00A2596C" w:rsidRDefault="00FF2A46" w:rsidP="00B54E8A">
            <w:pPr>
              <w:pStyle w:val="TableText"/>
              <w:kinsoku w:val="0"/>
              <w:textAlignment w:val="top"/>
            </w:pPr>
            <w:r w:rsidRPr="00A2596C">
              <w:t>pimNeighborLoss (1.3.6.1.2.1.157.0.1)</w:t>
            </w:r>
          </w:p>
        </w:tc>
        <w:tc>
          <w:tcPr>
            <w:tcW w:w="2250" w:type="dxa"/>
          </w:tcPr>
          <w:p w14:paraId="2212C100" w14:textId="77777777" w:rsidR="00FF2A46" w:rsidRPr="00A2596C" w:rsidRDefault="00FF2A46" w:rsidP="00B54E8A">
            <w:pPr>
              <w:pStyle w:val="TableText"/>
              <w:kinsoku w:val="0"/>
              <w:textAlignment w:val="top"/>
            </w:pPr>
            <w:r w:rsidRPr="00A2596C">
              <w:rPr>
                <w:rFonts w:hint="eastAsia"/>
              </w:rPr>
              <w:t>PIM-STD-MIB</w:t>
            </w:r>
          </w:p>
        </w:tc>
        <w:tc>
          <w:tcPr>
            <w:tcW w:w="3542" w:type="dxa"/>
          </w:tcPr>
          <w:p w14:paraId="4482E5FB" w14:textId="77777777" w:rsidR="00FF2A46" w:rsidRPr="00A2596C" w:rsidRDefault="00FF2A46" w:rsidP="00B54E8A">
            <w:pPr>
              <w:pStyle w:val="TableText"/>
              <w:kinsoku w:val="0"/>
              <w:textAlignment w:val="top"/>
            </w:pPr>
            <w:r w:rsidRPr="00A2596C">
              <w:rPr>
                <w:rFonts w:hint="eastAsia"/>
              </w:rPr>
              <w:t>As per MIB</w:t>
            </w:r>
          </w:p>
        </w:tc>
      </w:tr>
      <w:tr w:rsidR="00FF2A46" w:rsidRPr="00FE4E78" w14:paraId="29A1F07E" w14:textId="77777777" w:rsidTr="00A84E51">
        <w:tc>
          <w:tcPr>
            <w:tcW w:w="2538" w:type="dxa"/>
          </w:tcPr>
          <w:p w14:paraId="426B0549" w14:textId="77777777" w:rsidR="00FF2A46" w:rsidRPr="00A2596C" w:rsidRDefault="00FF2A46" w:rsidP="00B54E8A">
            <w:pPr>
              <w:pStyle w:val="TableText"/>
              <w:kinsoku w:val="0"/>
              <w:textAlignment w:val="top"/>
            </w:pPr>
            <w:r w:rsidRPr="00A2596C">
              <w:rPr>
                <w:rFonts w:hint="eastAsia"/>
              </w:rPr>
              <w:t>p</w:t>
            </w:r>
            <w:r w:rsidRPr="00A2596C">
              <w:t>imBsrElectedBSRLostElection</w:t>
            </w:r>
          </w:p>
          <w:p w14:paraId="1EB6882E" w14:textId="77777777" w:rsidR="00FF2A46" w:rsidRPr="00A2596C" w:rsidRDefault="00FF2A46" w:rsidP="00B54E8A">
            <w:pPr>
              <w:pStyle w:val="TableText"/>
              <w:kinsoku w:val="0"/>
              <w:textAlignment w:val="top"/>
            </w:pPr>
            <w:r w:rsidRPr="00A2596C">
              <w:t>(1.3.6.1.2.1.172.0.1)</w:t>
            </w:r>
          </w:p>
        </w:tc>
        <w:tc>
          <w:tcPr>
            <w:tcW w:w="2250" w:type="dxa"/>
          </w:tcPr>
          <w:p w14:paraId="5B930B33" w14:textId="77777777" w:rsidR="00FF2A46" w:rsidRPr="00A2596C" w:rsidRDefault="00FF2A46" w:rsidP="00B54E8A">
            <w:pPr>
              <w:pStyle w:val="TableText"/>
              <w:kinsoku w:val="0"/>
              <w:textAlignment w:val="top"/>
            </w:pPr>
            <w:r w:rsidRPr="00A2596C">
              <w:rPr>
                <w:rFonts w:hint="eastAsia"/>
              </w:rPr>
              <w:t>PIM-BSR-MIB</w:t>
            </w:r>
          </w:p>
        </w:tc>
        <w:tc>
          <w:tcPr>
            <w:tcW w:w="3542" w:type="dxa"/>
          </w:tcPr>
          <w:p w14:paraId="33219019" w14:textId="77777777" w:rsidR="00FF2A46" w:rsidRPr="00A2596C" w:rsidRDefault="00FF2A46" w:rsidP="00B54E8A">
            <w:pPr>
              <w:pStyle w:val="TableText"/>
              <w:kinsoku w:val="0"/>
              <w:textAlignment w:val="top"/>
            </w:pPr>
            <w:r w:rsidRPr="00A2596C">
              <w:rPr>
                <w:rFonts w:hint="eastAsia"/>
              </w:rPr>
              <w:t>As per MIB</w:t>
            </w:r>
          </w:p>
        </w:tc>
      </w:tr>
      <w:tr w:rsidR="00FF2A46" w:rsidRPr="00FE4E78" w14:paraId="1C112CFD" w14:textId="77777777" w:rsidTr="00A84E51">
        <w:tc>
          <w:tcPr>
            <w:tcW w:w="2538" w:type="dxa"/>
          </w:tcPr>
          <w:p w14:paraId="4493CA58" w14:textId="77777777" w:rsidR="00FF2A46" w:rsidRPr="00A2596C" w:rsidRDefault="00FF2A46" w:rsidP="00B54E8A">
            <w:pPr>
              <w:pStyle w:val="TableText"/>
              <w:kinsoku w:val="0"/>
              <w:textAlignment w:val="top"/>
            </w:pPr>
            <w:r w:rsidRPr="00A2596C">
              <w:rPr>
                <w:rFonts w:hint="eastAsia"/>
              </w:rPr>
              <w:t>p</w:t>
            </w:r>
            <w:r w:rsidRPr="00A2596C">
              <w:t>imBsrCandidateBSRWinElection</w:t>
            </w:r>
          </w:p>
          <w:p w14:paraId="74C67120" w14:textId="77777777" w:rsidR="00FF2A46" w:rsidRPr="00A2596C" w:rsidRDefault="00FF2A46" w:rsidP="00B54E8A">
            <w:pPr>
              <w:pStyle w:val="TableText"/>
              <w:kinsoku w:val="0"/>
              <w:textAlignment w:val="top"/>
            </w:pPr>
            <w:r w:rsidRPr="00A2596C">
              <w:t>(1.3.6.1.2.1.172.0.2)</w:t>
            </w:r>
          </w:p>
        </w:tc>
        <w:tc>
          <w:tcPr>
            <w:tcW w:w="2250" w:type="dxa"/>
          </w:tcPr>
          <w:p w14:paraId="7BEECCB0" w14:textId="77777777" w:rsidR="00FF2A46" w:rsidRPr="00A2596C" w:rsidRDefault="00FF2A46" w:rsidP="00B54E8A">
            <w:pPr>
              <w:pStyle w:val="TableText"/>
              <w:kinsoku w:val="0"/>
              <w:textAlignment w:val="top"/>
            </w:pPr>
            <w:r w:rsidRPr="00A2596C">
              <w:rPr>
                <w:rFonts w:hint="eastAsia"/>
              </w:rPr>
              <w:t>PIM-BSR-MIB</w:t>
            </w:r>
          </w:p>
        </w:tc>
        <w:tc>
          <w:tcPr>
            <w:tcW w:w="3542" w:type="dxa"/>
          </w:tcPr>
          <w:p w14:paraId="132F63B7" w14:textId="77777777" w:rsidR="00FF2A46" w:rsidRPr="00A2596C" w:rsidRDefault="00FF2A46" w:rsidP="00B54E8A">
            <w:pPr>
              <w:pStyle w:val="TableText"/>
              <w:kinsoku w:val="0"/>
              <w:textAlignment w:val="top"/>
            </w:pPr>
            <w:r w:rsidRPr="00A2596C">
              <w:rPr>
                <w:rFonts w:hint="eastAsia"/>
              </w:rPr>
              <w:t>As per MIB</w:t>
            </w:r>
          </w:p>
        </w:tc>
      </w:tr>
      <w:tr w:rsidR="00FF2A46" w:rsidRPr="00FE4E78" w14:paraId="585BF633" w14:textId="77777777" w:rsidTr="00A84E51">
        <w:tc>
          <w:tcPr>
            <w:tcW w:w="2538" w:type="dxa"/>
          </w:tcPr>
          <w:p w14:paraId="59F7A0A7" w14:textId="77777777" w:rsidR="00FF2A46" w:rsidRPr="00A2596C" w:rsidRDefault="00FF2A46" w:rsidP="00B54E8A">
            <w:pPr>
              <w:pStyle w:val="TableText"/>
              <w:kinsoku w:val="0"/>
              <w:textAlignment w:val="top"/>
            </w:pPr>
            <w:r w:rsidRPr="00A2596C">
              <w:t>ospfv3VirtIfStateChange(1.3.6.1.2.1.191.0.1)</w:t>
            </w:r>
          </w:p>
        </w:tc>
        <w:tc>
          <w:tcPr>
            <w:tcW w:w="2250" w:type="dxa"/>
          </w:tcPr>
          <w:p w14:paraId="0BDB1018" w14:textId="77777777" w:rsidR="00FF2A46" w:rsidRPr="00A2596C" w:rsidRDefault="00FF2A46" w:rsidP="00B54E8A">
            <w:pPr>
              <w:pStyle w:val="TableText"/>
              <w:kinsoku w:val="0"/>
              <w:textAlignment w:val="top"/>
            </w:pPr>
            <w:r w:rsidRPr="00A2596C">
              <w:t>OSPFV3-MIB</w:t>
            </w:r>
          </w:p>
        </w:tc>
        <w:tc>
          <w:tcPr>
            <w:tcW w:w="3542" w:type="dxa"/>
          </w:tcPr>
          <w:p w14:paraId="6E0531FF" w14:textId="77777777" w:rsidR="00FF2A46" w:rsidRPr="00A2596C" w:rsidRDefault="00FF2A46" w:rsidP="00B54E8A">
            <w:pPr>
              <w:pStyle w:val="TableText"/>
              <w:kinsoku w:val="0"/>
              <w:textAlignment w:val="top"/>
            </w:pPr>
            <w:r w:rsidRPr="00A2596C">
              <w:t>As per MIB</w:t>
            </w:r>
          </w:p>
        </w:tc>
      </w:tr>
      <w:tr w:rsidR="00FF2A46" w:rsidRPr="00FE4E78" w14:paraId="24522546" w14:textId="77777777" w:rsidTr="00A84E51">
        <w:tc>
          <w:tcPr>
            <w:tcW w:w="2538" w:type="dxa"/>
          </w:tcPr>
          <w:p w14:paraId="5B00F863" w14:textId="77777777" w:rsidR="00FF2A46" w:rsidRPr="00A2596C" w:rsidRDefault="00FF2A46" w:rsidP="00B54E8A">
            <w:pPr>
              <w:pStyle w:val="TableText"/>
              <w:kinsoku w:val="0"/>
              <w:textAlignment w:val="top"/>
            </w:pPr>
            <w:r w:rsidRPr="00A2596C">
              <w:t>ospfv3NbrStateChange(1.3.6.1.2.1.191.0.2)</w:t>
            </w:r>
          </w:p>
        </w:tc>
        <w:tc>
          <w:tcPr>
            <w:tcW w:w="2250" w:type="dxa"/>
          </w:tcPr>
          <w:p w14:paraId="4F45E374" w14:textId="77777777" w:rsidR="00FF2A46" w:rsidRPr="00A2596C" w:rsidRDefault="00FF2A46" w:rsidP="00B54E8A">
            <w:pPr>
              <w:pStyle w:val="TableText"/>
              <w:kinsoku w:val="0"/>
              <w:textAlignment w:val="top"/>
            </w:pPr>
            <w:r w:rsidRPr="00A2596C">
              <w:t>OSPFV3-MIB</w:t>
            </w:r>
          </w:p>
        </w:tc>
        <w:tc>
          <w:tcPr>
            <w:tcW w:w="3542" w:type="dxa"/>
          </w:tcPr>
          <w:p w14:paraId="4733ABC9" w14:textId="77777777" w:rsidR="00FF2A46" w:rsidRPr="00A2596C" w:rsidRDefault="00FF2A46" w:rsidP="00B54E8A">
            <w:pPr>
              <w:pStyle w:val="TableText"/>
              <w:kinsoku w:val="0"/>
              <w:textAlignment w:val="top"/>
            </w:pPr>
            <w:r w:rsidRPr="00A2596C">
              <w:t>As per MIB</w:t>
            </w:r>
          </w:p>
        </w:tc>
      </w:tr>
      <w:tr w:rsidR="00FF2A46" w:rsidRPr="00FE4E78" w14:paraId="7AE9E45B" w14:textId="77777777" w:rsidTr="00A84E51">
        <w:tc>
          <w:tcPr>
            <w:tcW w:w="2538" w:type="dxa"/>
          </w:tcPr>
          <w:p w14:paraId="7E6CAD71" w14:textId="77777777" w:rsidR="00FF2A46" w:rsidRPr="00A2596C" w:rsidRDefault="00FF2A46" w:rsidP="00B54E8A">
            <w:pPr>
              <w:pStyle w:val="TableText"/>
              <w:kinsoku w:val="0"/>
              <w:textAlignment w:val="top"/>
            </w:pPr>
            <w:r w:rsidRPr="00A2596C">
              <w:t>ospfv3VirtNbrStateChange(1.3.6.1.2.1.191.0.3)</w:t>
            </w:r>
          </w:p>
        </w:tc>
        <w:tc>
          <w:tcPr>
            <w:tcW w:w="2250" w:type="dxa"/>
          </w:tcPr>
          <w:p w14:paraId="2A46BF0A" w14:textId="77777777" w:rsidR="00FF2A46" w:rsidRPr="00A2596C" w:rsidRDefault="00FF2A46" w:rsidP="00B54E8A">
            <w:pPr>
              <w:pStyle w:val="TableText"/>
              <w:kinsoku w:val="0"/>
              <w:textAlignment w:val="top"/>
            </w:pPr>
            <w:r w:rsidRPr="00A2596C">
              <w:t>OSPFV3-MIB</w:t>
            </w:r>
          </w:p>
        </w:tc>
        <w:tc>
          <w:tcPr>
            <w:tcW w:w="3542" w:type="dxa"/>
          </w:tcPr>
          <w:p w14:paraId="771BA730" w14:textId="77777777" w:rsidR="00FF2A46" w:rsidRPr="00A2596C" w:rsidRDefault="00FF2A46" w:rsidP="00B54E8A">
            <w:pPr>
              <w:pStyle w:val="TableText"/>
              <w:kinsoku w:val="0"/>
              <w:textAlignment w:val="top"/>
            </w:pPr>
            <w:r w:rsidRPr="00A2596C">
              <w:t>As per MIB</w:t>
            </w:r>
          </w:p>
        </w:tc>
      </w:tr>
      <w:tr w:rsidR="00FF2A46" w:rsidRPr="00FE4E78" w14:paraId="771FFDC2" w14:textId="77777777" w:rsidTr="00A84E51">
        <w:tc>
          <w:tcPr>
            <w:tcW w:w="2538" w:type="dxa"/>
          </w:tcPr>
          <w:p w14:paraId="79EA6413" w14:textId="77777777" w:rsidR="00FF2A46" w:rsidRPr="00A2596C" w:rsidRDefault="00FF2A46" w:rsidP="00B54E8A">
            <w:pPr>
              <w:pStyle w:val="TableText"/>
              <w:kinsoku w:val="0"/>
              <w:textAlignment w:val="top"/>
            </w:pPr>
            <w:r w:rsidRPr="00A2596C">
              <w:t>ospfv3IfConfigError(1.3.6.1.2.1.191.0.4)</w:t>
            </w:r>
          </w:p>
        </w:tc>
        <w:tc>
          <w:tcPr>
            <w:tcW w:w="2250" w:type="dxa"/>
          </w:tcPr>
          <w:p w14:paraId="300E3832" w14:textId="77777777" w:rsidR="00FF2A46" w:rsidRPr="00A2596C" w:rsidRDefault="00FF2A46" w:rsidP="00B54E8A">
            <w:pPr>
              <w:pStyle w:val="TableText"/>
              <w:kinsoku w:val="0"/>
              <w:textAlignment w:val="top"/>
            </w:pPr>
            <w:r w:rsidRPr="00A2596C">
              <w:t>OSPFV3-MIB</w:t>
            </w:r>
          </w:p>
        </w:tc>
        <w:tc>
          <w:tcPr>
            <w:tcW w:w="3542" w:type="dxa"/>
          </w:tcPr>
          <w:p w14:paraId="2C8EA36B" w14:textId="77777777" w:rsidR="00FF2A46" w:rsidRPr="00A2596C" w:rsidRDefault="00FF2A46" w:rsidP="00B54E8A">
            <w:pPr>
              <w:pStyle w:val="TableText"/>
              <w:kinsoku w:val="0"/>
              <w:textAlignment w:val="top"/>
            </w:pPr>
            <w:r w:rsidRPr="00A2596C">
              <w:t>As per MIB</w:t>
            </w:r>
          </w:p>
        </w:tc>
      </w:tr>
      <w:tr w:rsidR="00FF2A46" w:rsidRPr="00FE4E78" w14:paraId="338E238A" w14:textId="77777777" w:rsidTr="00A84E51">
        <w:tc>
          <w:tcPr>
            <w:tcW w:w="2538" w:type="dxa"/>
          </w:tcPr>
          <w:p w14:paraId="2156FD08" w14:textId="77777777" w:rsidR="00FF2A46" w:rsidRPr="00A2596C" w:rsidRDefault="00FF2A46" w:rsidP="00B54E8A">
            <w:pPr>
              <w:pStyle w:val="TableText"/>
              <w:kinsoku w:val="0"/>
              <w:textAlignment w:val="top"/>
            </w:pPr>
            <w:r w:rsidRPr="00A2596C">
              <w:t>ospfv3VirtIfConfigError(1.3.6.1.2.1.191.0.5)</w:t>
            </w:r>
          </w:p>
        </w:tc>
        <w:tc>
          <w:tcPr>
            <w:tcW w:w="2250" w:type="dxa"/>
          </w:tcPr>
          <w:p w14:paraId="2135D1A2" w14:textId="77777777" w:rsidR="00FF2A46" w:rsidRPr="00A2596C" w:rsidRDefault="00FF2A46" w:rsidP="00B54E8A">
            <w:pPr>
              <w:pStyle w:val="TableText"/>
              <w:kinsoku w:val="0"/>
              <w:textAlignment w:val="top"/>
            </w:pPr>
            <w:r w:rsidRPr="00A2596C">
              <w:t>OSPFV3-MIB</w:t>
            </w:r>
          </w:p>
        </w:tc>
        <w:tc>
          <w:tcPr>
            <w:tcW w:w="3542" w:type="dxa"/>
          </w:tcPr>
          <w:p w14:paraId="28B7F065" w14:textId="77777777" w:rsidR="00FF2A46" w:rsidRPr="00A2596C" w:rsidRDefault="00FF2A46" w:rsidP="00B54E8A">
            <w:pPr>
              <w:pStyle w:val="TableText"/>
              <w:kinsoku w:val="0"/>
              <w:textAlignment w:val="top"/>
            </w:pPr>
            <w:r w:rsidRPr="00A2596C">
              <w:t>As per MIB</w:t>
            </w:r>
          </w:p>
        </w:tc>
      </w:tr>
      <w:tr w:rsidR="00FF2A46" w:rsidRPr="00FE4E78" w14:paraId="64EF4D65" w14:textId="77777777" w:rsidTr="00A84E51">
        <w:tc>
          <w:tcPr>
            <w:tcW w:w="2538" w:type="dxa"/>
          </w:tcPr>
          <w:p w14:paraId="6EF63E98" w14:textId="77777777" w:rsidR="00FF2A46" w:rsidRPr="00A2596C" w:rsidRDefault="00FF2A46" w:rsidP="00B54E8A">
            <w:pPr>
              <w:pStyle w:val="TableText"/>
              <w:kinsoku w:val="0"/>
              <w:textAlignment w:val="top"/>
            </w:pPr>
            <w:r w:rsidRPr="00A2596C">
              <w:t>ospfv3IfRxBadPacket(1.3.6.1.2.1.191.0.6)</w:t>
            </w:r>
          </w:p>
        </w:tc>
        <w:tc>
          <w:tcPr>
            <w:tcW w:w="2250" w:type="dxa"/>
          </w:tcPr>
          <w:p w14:paraId="77CC48C6" w14:textId="77777777" w:rsidR="00FF2A46" w:rsidRPr="00A2596C" w:rsidRDefault="00FF2A46" w:rsidP="00B54E8A">
            <w:pPr>
              <w:pStyle w:val="TableText"/>
              <w:kinsoku w:val="0"/>
              <w:textAlignment w:val="top"/>
            </w:pPr>
            <w:r w:rsidRPr="00A2596C">
              <w:t>OSPFV3-MIB</w:t>
            </w:r>
          </w:p>
        </w:tc>
        <w:tc>
          <w:tcPr>
            <w:tcW w:w="3542" w:type="dxa"/>
          </w:tcPr>
          <w:p w14:paraId="7310C1FF" w14:textId="77777777" w:rsidR="00FF2A46" w:rsidRPr="00A2596C" w:rsidRDefault="00FF2A46" w:rsidP="00B54E8A">
            <w:pPr>
              <w:pStyle w:val="TableText"/>
              <w:kinsoku w:val="0"/>
              <w:textAlignment w:val="top"/>
            </w:pPr>
            <w:r w:rsidRPr="00A2596C">
              <w:t>As per MIB</w:t>
            </w:r>
          </w:p>
        </w:tc>
      </w:tr>
      <w:tr w:rsidR="00FF2A46" w:rsidRPr="00FE4E78" w14:paraId="2A1738C5" w14:textId="77777777" w:rsidTr="00A84E51">
        <w:tc>
          <w:tcPr>
            <w:tcW w:w="2538" w:type="dxa"/>
          </w:tcPr>
          <w:p w14:paraId="4B78FBF9" w14:textId="77777777" w:rsidR="00FF2A46" w:rsidRPr="00A2596C" w:rsidRDefault="00FF2A46" w:rsidP="00B54E8A">
            <w:pPr>
              <w:pStyle w:val="TableText"/>
              <w:kinsoku w:val="0"/>
              <w:textAlignment w:val="top"/>
            </w:pPr>
            <w:r w:rsidRPr="00A2596C">
              <w:t>ospfv3VirtIfRxBadPacket(1.3.6.1.2.1.191.0.7)</w:t>
            </w:r>
          </w:p>
        </w:tc>
        <w:tc>
          <w:tcPr>
            <w:tcW w:w="2250" w:type="dxa"/>
          </w:tcPr>
          <w:p w14:paraId="7B6768F4" w14:textId="77777777" w:rsidR="00FF2A46" w:rsidRPr="00A2596C" w:rsidRDefault="00FF2A46" w:rsidP="00B54E8A">
            <w:pPr>
              <w:pStyle w:val="TableText"/>
              <w:kinsoku w:val="0"/>
              <w:textAlignment w:val="top"/>
            </w:pPr>
            <w:r w:rsidRPr="00A2596C">
              <w:t>OSPFV3-MIB</w:t>
            </w:r>
          </w:p>
        </w:tc>
        <w:tc>
          <w:tcPr>
            <w:tcW w:w="3542" w:type="dxa"/>
          </w:tcPr>
          <w:p w14:paraId="49324F40" w14:textId="77777777" w:rsidR="00FF2A46" w:rsidRPr="00A2596C" w:rsidRDefault="00FF2A46" w:rsidP="00B54E8A">
            <w:pPr>
              <w:pStyle w:val="TableText"/>
              <w:kinsoku w:val="0"/>
              <w:textAlignment w:val="top"/>
            </w:pPr>
            <w:r w:rsidRPr="00A2596C">
              <w:t>As per MIB</w:t>
            </w:r>
          </w:p>
        </w:tc>
      </w:tr>
      <w:tr w:rsidR="00FF2A46" w:rsidRPr="00FE4E78" w14:paraId="28863852" w14:textId="77777777" w:rsidTr="00A84E51">
        <w:tc>
          <w:tcPr>
            <w:tcW w:w="2538" w:type="dxa"/>
          </w:tcPr>
          <w:p w14:paraId="57E9B455" w14:textId="77777777" w:rsidR="00FF2A46" w:rsidRPr="00A2596C" w:rsidRDefault="00FF2A46" w:rsidP="00B54E8A">
            <w:pPr>
              <w:pStyle w:val="TableText"/>
              <w:kinsoku w:val="0"/>
              <w:textAlignment w:val="top"/>
            </w:pPr>
            <w:r w:rsidRPr="00A2596C">
              <w:t>ospfv3LsdbOverflow(1.3.6.1.2.1.191.0.8)</w:t>
            </w:r>
          </w:p>
        </w:tc>
        <w:tc>
          <w:tcPr>
            <w:tcW w:w="2250" w:type="dxa"/>
          </w:tcPr>
          <w:p w14:paraId="3BB807C2" w14:textId="77777777" w:rsidR="00FF2A46" w:rsidRPr="00A2596C" w:rsidRDefault="00FF2A46" w:rsidP="00B54E8A">
            <w:pPr>
              <w:pStyle w:val="TableText"/>
              <w:kinsoku w:val="0"/>
              <w:textAlignment w:val="top"/>
            </w:pPr>
            <w:r w:rsidRPr="00A2596C">
              <w:t>OSPFV3-MIB</w:t>
            </w:r>
          </w:p>
        </w:tc>
        <w:tc>
          <w:tcPr>
            <w:tcW w:w="3542" w:type="dxa"/>
          </w:tcPr>
          <w:p w14:paraId="1E0E6004" w14:textId="77777777" w:rsidR="00FF2A46" w:rsidRPr="00A2596C" w:rsidRDefault="00FF2A46" w:rsidP="00B54E8A">
            <w:pPr>
              <w:pStyle w:val="TableText"/>
              <w:kinsoku w:val="0"/>
              <w:textAlignment w:val="top"/>
            </w:pPr>
            <w:r w:rsidRPr="00A2596C">
              <w:t>As per MIB</w:t>
            </w:r>
          </w:p>
        </w:tc>
      </w:tr>
      <w:tr w:rsidR="00FF2A46" w:rsidRPr="00FE4E78" w14:paraId="06329F18" w14:textId="77777777" w:rsidTr="00A84E51">
        <w:tc>
          <w:tcPr>
            <w:tcW w:w="2538" w:type="dxa"/>
          </w:tcPr>
          <w:p w14:paraId="402B647A" w14:textId="77777777" w:rsidR="00FF2A46" w:rsidRPr="00A2596C" w:rsidRDefault="00FF2A46" w:rsidP="00B54E8A">
            <w:pPr>
              <w:pStyle w:val="TableText"/>
              <w:kinsoku w:val="0"/>
              <w:textAlignment w:val="top"/>
            </w:pPr>
            <w:r w:rsidRPr="00A2596C">
              <w:t>ospfv3LsdbApproachingOverflow(1.3.6.1.2.1.191.0.9)</w:t>
            </w:r>
          </w:p>
        </w:tc>
        <w:tc>
          <w:tcPr>
            <w:tcW w:w="2250" w:type="dxa"/>
          </w:tcPr>
          <w:p w14:paraId="5BBA691F" w14:textId="77777777" w:rsidR="00FF2A46" w:rsidRPr="00A2596C" w:rsidRDefault="00FF2A46" w:rsidP="00B54E8A">
            <w:pPr>
              <w:pStyle w:val="TableText"/>
              <w:kinsoku w:val="0"/>
              <w:textAlignment w:val="top"/>
            </w:pPr>
            <w:r w:rsidRPr="00A2596C">
              <w:t>OSPFV3-MIB</w:t>
            </w:r>
          </w:p>
        </w:tc>
        <w:tc>
          <w:tcPr>
            <w:tcW w:w="3542" w:type="dxa"/>
          </w:tcPr>
          <w:p w14:paraId="195FAB12" w14:textId="77777777" w:rsidR="00FF2A46" w:rsidRPr="00A2596C" w:rsidRDefault="00FF2A46" w:rsidP="00B54E8A">
            <w:pPr>
              <w:pStyle w:val="TableText"/>
              <w:kinsoku w:val="0"/>
              <w:textAlignment w:val="top"/>
            </w:pPr>
            <w:r w:rsidRPr="00A2596C">
              <w:t>As per MIB</w:t>
            </w:r>
          </w:p>
        </w:tc>
      </w:tr>
      <w:tr w:rsidR="00FF2A46" w:rsidRPr="00FE4E78" w14:paraId="083C4761" w14:textId="77777777" w:rsidTr="00A84E51">
        <w:tc>
          <w:tcPr>
            <w:tcW w:w="2538" w:type="dxa"/>
          </w:tcPr>
          <w:p w14:paraId="5F0E0F1E" w14:textId="77777777" w:rsidR="00FF2A46" w:rsidRPr="00A2596C" w:rsidRDefault="00FF2A46" w:rsidP="00B54E8A">
            <w:pPr>
              <w:pStyle w:val="TableText"/>
              <w:kinsoku w:val="0"/>
              <w:textAlignment w:val="top"/>
            </w:pPr>
            <w:r w:rsidRPr="00A2596C">
              <w:t>ospfv3IfStateChange(1.3.6.1.2.1.191.0.10)</w:t>
            </w:r>
          </w:p>
        </w:tc>
        <w:tc>
          <w:tcPr>
            <w:tcW w:w="2250" w:type="dxa"/>
          </w:tcPr>
          <w:p w14:paraId="3966E2F7" w14:textId="77777777" w:rsidR="00FF2A46" w:rsidRPr="00A2596C" w:rsidRDefault="00FF2A46" w:rsidP="00B54E8A">
            <w:pPr>
              <w:pStyle w:val="TableText"/>
              <w:kinsoku w:val="0"/>
              <w:textAlignment w:val="top"/>
            </w:pPr>
            <w:r w:rsidRPr="00A2596C">
              <w:t>OSPFV3-MIB</w:t>
            </w:r>
          </w:p>
        </w:tc>
        <w:tc>
          <w:tcPr>
            <w:tcW w:w="3542" w:type="dxa"/>
          </w:tcPr>
          <w:p w14:paraId="3B1DFB3E" w14:textId="77777777" w:rsidR="00FF2A46" w:rsidRPr="00A2596C" w:rsidRDefault="00FF2A46" w:rsidP="00B54E8A">
            <w:pPr>
              <w:pStyle w:val="TableText"/>
              <w:kinsoku w:val="0"/>
              <w:textAlignment w:val="top"/>
            </w:pPr>
            <w:r w:rsidRPr="00A2596C">
              <w:t>As per MIB</w:t>
            </w:r>
          </w:p>
        </w:tc>
      </w:tr>
      <w:tr w:rsidR="00FF2A46" w:rsidRPr="00FE4E78" w14:paraId="4CB82D95" w14:textId="77777777" w:rsidTr="00A84E51">
        <w:tc>
          <w:tcPr>
            <w:tcW w:w="2538" w:type="dxa"/>
          </w:tcPr>
          <w:p w14:paraId="0B8AFD27" w14:textId="77777777" w:rsidR="00FF2A46" w:rsidRPr="00A2596C" w:rsidRDefault="00FF2A46" w:rsidP="00B54E8A">
            <w:pPr>
              <w:pStyle w:val="TableText"/>
              <w:kinsoku w:val="0"/>
              <w:textAlignment w:val="top"/>
            </w:pPr>
            <w:r w:rsidRPr="00A2596C">
              <w:t>ospfv3NssaTranslatorStatusChange(1.3.6.1.2.1.191.0.11)</w:t>
            </w:r>
          </w:p>
        </w:tc>
        <w:tc>
          <w:tcPr>
            <w:tcW w:w="2250" w:type="dxa"/>
          </w:tcPr>
          <w:p w14:paraId="6E1E7B63" w14:textId="77777777" w:rsidR="00FF2A46" w:rsidRPr="00A2596C" w:rsidRDefault="00FF2A46" w:rsidP="00B54E8A">
            <w:pPr>
              <w:pStyle w:val="TableText"/>
              <w:kinsoku w:val="0"/>
              <w:textAlignment w:val="top"/>
            </w:pPr>
            <w:r w:rsidRPr="00A2596C">
              <w:t>OSPFV3-MIB</w:t>
            </w:r>
          </w:p>
        </w:tc>
        <w:tc>
          <w:tcPr>
            <w:tcW w:w="3542" w:type="dxa"/>
          </w:tcPr>
          <w:p w14:paraId="227063FA" w14:textId="77777777" w:rsidR="00FF2A46" w:rsidRPr="00A2596C" w:rsidRDefault="00FF2A46" w:rsidP="00B54E8A">
            <w:pPr>
              <w:pStyle w:val="TableText"/>
              <w:kinsoku w:val="0"/>
              <w:textAlignment w:val="top"/>
            </w:pPr>
            <w:r w:rsidRPr="00A2596C">
              <w:t>As per MIB</w:t>
            </w:r>
          </w:p>
        </w:tc>
      </w:tr>
      <w:tr w:rsidR="00FF2A46" w:rsidRPr="00FE4E78" w14:paraId="06970A44" w14:textId="77777777" w:rsidTr="00A84E51">
        <w:tc>
          <w:tcPr>
            <w:tcW w:w="2538" w:type="dxa"/>
          </w:tcPr>
          <w:p w14:paraId="50B99D12" w14:textId="77777777" w:rsidR="00FF2A46" w:rsidRPr="00A2596C" w:rsidRDefault="00FF2A46" w:rsidP="00B54E8A">
            <w:pPr>
              <w:pStyle w:val="TableText"/>
              <w:kinsoku w:val="0"/>
              <w:textAlignment w:val="top"/>
            </w:pPr>
            <w:r w:rsidRPr="00A2596C">
              <w:t>ospfv3RestartStatusChange(1.3.6.1.2.1.191.0.12)</w:t>
            </w:r>
          </w:p>
        </w:tc>
        <w:tc>
          <w:tcPr>
            <w:tcW w:w="2250" w:type="dxa"/>
          </w:tcPr>
          <w:p w14:paraId="7BCBA39C" w14:textId="77777777" w:rsidR="00FF2A46" w:rsidRPr="00A2596C" w:rsidRDefault="00FF2A46" w:rsidP="00B54E8A">
            <w:pPr>
              <w:pStyle w:val="TableText"/>
              <w:kinsoku w:val="0"/>
              <w:textAlignment w:val="top"/>
            </w:pPr>
            <w:r w:rsidRPr="00A2596C">
              <w:t>OSPFV3-MIB</w:t>
            </w:r>
          </w:p>
        </w:tc>
        <w:tc>
          <w:tcPr>
            <w:tcW w:w="3542" w:type="dxa"/>
          </w:tcPr>
          <w:p w14:paraId="4E50A356" w14:textId="77777777" w:rsidR="00FF2A46" w:rsidRPr="00A2596C" w:rsidRDefault="00FF2A46" w:rsidP="00B54E8A">
            <w:pPr>
              <w:pStyle w:val="TableText"/>
              <w:kinsoku w:val="0"/>
              <w:textAlignment w:val="top"/>
            </w:pPr>
            <w:r w:rsidRPr="00A2596C">
              <w:t>As per MIB</w:t>
            </w:r>
          </w:p>
        </w:tc>
      </w:tr>
      <w:tr w:rsidR="00FF2A46" w:rsidRPr="00FE4E78" w14:paraId="6CE1EC02" w14:textId="77777777" w:rsidTr="00A84E51">
        <w:tc>
          <w:tcPr>
            <w:tcW w:w="2538" w:type="dxa"/>
          </w:tcPr>
          <w:p w14:paraId="6B717505" w14:textId="77777777" w:rsidR="00FF2A46" w:rsidRPr="00A2596C" w:rsidRDefault="00FF2A46" w:rsidP="00B54E8A">
            <w:pPr>
              <w:pStyle w:val="TableText"/>
              <w:kinsoku w:val="0"/>
              <w:textAlignment w:val="top"/>
            </w:pPr>
            <w:r w:rsidRPr="00A2596C">
              <w:t>ospfv3NbrRestartHelperStatusChange(1.3.6.1.2.1.191.0.13)</w:t>
            </w:r>
          </w:p>
        </w:tc>
        <w:tc>
          <w:tcPr>
            <w:tcW w:w="2250" w:type="dxa"/>
          </w:tcPr>
          <w:p w14:paraId="7AA321FF" w14:textId="77777777" w:rsidR="00FF2A46" w:rsidRPr="00A2596C" w:rsidRDefault="00FF2A46" w:rsidP="00B54E8A">
            <w:pPr>
              <w:pStyle w:val="TableText"/>
              <w:kinsoku w:val="0"/>
              <w:textAlignment w:val="top"/>
            </w:pPr>
            <w:r w:rsidRPr="00A2596C">
              <w:t>OSPFV3-MIB</w:t>
            </w:r>
          </w:p>
        </w:tc>
        <w:tc>
          <w:tcPr>
            <w:tcW w:w="3542" w:type="dxa"/>
          </w:tcPr>
          <w:p w14:paraId="5F5C241A" w14:textId="77777777" w:rsidR="00FF2A46" w:rsidRPr="00A2596C" w:rsidRDefault="00FF2A46" w:rsidP="00B54E8A">
            <w:pPr>
              <w:pStyle w:val="TableText"/>
              <w:kinsoku w:val="0"/>
              <w:textAlignment w:val="top"/>
            </w:pPr>
            <w:r w:rsidRPr="00A2596C">
              <w:t>As per MIB</w:t>
            </w:r>
          </w:p>
        </w:tc>
      </w:tr>
      <w:tr w:rsidR="00FF2A46" w:rsidRPr="00FE4E78" w14:paraId="51A9CC10" w14:textId="77777777" w:rsidTr="00A84E51">
        <w:tc>
          <w:tcPr>
            <w:tcW w:w="2538" w:type="dxa"/>
          </w:tcPr>
          <w:p w14:paraId="3227FE84" w14:textId="77777777" w:rsidR="00FF2A46" w:rsidRPr="00A2596C" w:rsidRDefault="00FF2A46" w:rsidP="00B54E8A">
            <w:pPr>
              <w:pStyle w:val="TableText"/>
              <w:kinsoku w:val="0"/>
              <w:textAlignment w:val="top"/>
            </w:pPr>
            <w:r w:rsidRPr="00A2596C">
              <w:t>ospfv3VirtNbrRestartHelperStatusChange(1.3.6.1.2.1.191.0.14)</w:t>
            </w:r>
          </w:p>
        </w:tc>
        <w:tc>
          <w:tcPr>
            <w:tcW w:w="2250" w:type="dxa"/>
          </w:tcPr>
          <w:p w14:paraId="435BD61C" w14:textId="77777777" w:rsidR="00FF2A46" w:rsidRPr="00A2596C" w:rsidRDefault="00FF2A46" w:rsidP="00B54E8A">
            <w:pPr>
              <w:pStyle w:val="TableText"/>
              <w:kinsoku w:val="0"/>
              <w:textAlignment w:val="top"/>
            </w:pPr>
            <w:r w:rsidRPr="00A2596C">
              <w:t>OSPFV3-MIB</w:t>
            </w:r>
          </w:p>
        </w:tc>
        <w:tc>
          <w:tcPr>
            <w:tcW w:w="3542" w:type="dxa"/>
          </w:tcPr>
          <w:p w14:paraId="3531C6F1" w14:textId="77777777" w:rsidR="00FF2A46" w:rsidRPr="00A2596C" w:rsidRDefault="00FF2A46" w:rsidP="00B54E8A">
            <w:pPr>
              <w:pStyle w:val="TableText"/>
              <w:kinsoku w:val="0"/>
              <w:textAlignment w:val="top"/>
            </w:pPr>
            <w:r w:rsidRPr="00A2596C">
              <w:t>As per MIB</w:t>
            </w:r>
          </w:p>
        </w:tc>
      </w:tr>
      <w:tr w:rsidR="00FF2A46" w:rsidRPr="00FE4E78" w14:paraId="257A567E" w14:textId="77777777" w:rsidTr="00A84E51">
        <w:tc>
          <w:tcPr>
            <w:tcW w:w="2538" w:type="dxa"/>
          </w:tcPr>
          <w:p w14:paraId="7A066AB5" w14:textId="77777777" w:rsidR="00FF2A46" w:rsidRPr="00A2596C" w:rsidRDefault="00FF2A46" w:rsidP="00B54E8A">
            <w:pPr>
              <w:pStyle w:val="TableText"/>
              <w:kinsoku w:val="0"/>
              <w:textAlignment w:val="top"/>
            </w:pPr>
            <w:r w:rsidRPr="00A2596C">
              <w:t>mplsFrrFacilityInitialBackupTunnelInvoked (1.3.6.1.2.1.204.0.1)</w:t>
            </w:r>
          </w:p>
        </w:tc>
        <w:tc>
          <w:tcPr>
            <w:tcW w:w="2250" w:type="dxa"/>
          </w:tcPr>
          <w:p w14:paraId="6338AD58" w14:textId="77777777" w:rsidR="00FF2A46" w:rsidRPr="00A2596C" w:rsidRDefault="00FF2A46" w:rsidP="00B54E8A">
            <w:pPr>
              <w:pStyle w:val="TableText"/>
              <w:kinsoku w:val="0"/>
              <w:textAlignment w:val="top"/>
            </w:pPr>
            <w:r w:rsidRPr="00A2596C">
              <w:t>MPLS-FRR-FACILITY-STD-MIB</w:t>
            </w:r>
          </w:p>
        </w:tc>
        <w:tc>
          <w:tcPr>
            <w:tcW w:w="3542" w:type="dxa"/>
          </w:tcPr>
          <w:p w14:paraId="105EF219" w14:textId="77777777" w:rsidR="00FF2A46" w:rsidRPr="00A2596C" w:rsidRDefault="00FF2A46" w:rsidP="00B54E8A">
            <w:pPr>
              <w:pStyle w:val="TableText"/>
              <w:kinsoku w:val="0"/>
              <w:textAlignment w:val="top"/>
            </w:pPr>
            <w:r w:rsidRPr="00A2596C">
              <w:t>As per MIB</w:t>
            </w:r>
          </w:p>
        </w:tc>
      </w:tr>
      <w:tr w:rsidR="00FF2A46" w:rsidRPr="00FE4E78" w14:paraId="1CF3438F" w14:textId="77777777" w:rsidTr="00A84E51">
        <w:tc>
          <w:tcPr>
            <w:tcW w:w="2538" w:type="dxa"/>
          </w:tcPr>
          <w:p w14:paraId="6154D618" w14:textId="77777777" w:rsidR="00FF2A46" w:rsidRPr="00A2596C" w:rsidRDefault="00FF2A46" w:rsidP="00B54E8A">
            <w:pPr>
              <w:pStyle w:val="TableText"/>
              <w:kinsoku w:val="0"/>
              <w:textAlignment w:val="top"/>
            </w:pPr>
            <w:r w:rsidRPr="00A2596C">
              <w:rPr>
                <w:rFonts w:hint="eastAsia"/>
              </w:rPr>
              <w:t>mplsFrrFacilityFinalTunnelRestored (1.3.6.1.2.1.204.0.2)</w:t>
            </w:r>
          </w:p>
        </w:tc>
        <w:tc>
          <w:tcPr>
            <w:tcW w:w="2250" w:type="dxa"/>
          </w:tcPr>
          <w:p w14:paraId="0EA64B03" w14:textId="77777777" w:rsidR="00FF2A46" w:rsidRPr="00A2596C" w:rsidRDefault="00FF2A46" w:rsidP="00B54E8A">
            <w:pPr>
              <w:pStyle w:val="TableText"/>
              <w:kinsoku w:val="0"/>
              <w:textAlignment w:val="top"/>
            </w:pPr>
            <w:r w:rsidRPr="00A2596C">
              <w:t>MPLS-FRR-FACILITY-STD-MIB</w:t>
            </w:r>
          </w:p>
        </w:tc>
        <w:tc>
          <w:tcPr>
            <w:tcW w:w="3542" w:type="dxa"/>
          </w:tcPr>
          <w:p w14:paraId="1C9861F9" w14:textId="77777777" w:rsidR="00FF2A46" w:rsidRPr="00A2596C" w:rsidRDefault="00FF2A46" w:rsidP="00B54E8A">
            <w:pPr>
              <w:pStyle w:val="TableText"/>
              <w:kinsoku w:val="0"/>
              <w:textAlignment w:val="top"/>
            </w:pPr>
            <w:r w:rsidRPr="00A2596C">
              <w:t>As per MIB</w:t>
            </w:r>
          </w:p>
        </w:tc>
      </w:tr>
      <w:tr w:rsidR="00FF2A46" w:rsidRPr="00FE4E78" w14:paraId="0769ECBD" w14:textId="77777777" w:rsidTr="00A84E51">
        <w:tc>
          <w:tcPr>
            <w:tcW w:w="2538" w:type="dxa"/>
          </w:tcPr>
          <w:p w14:paraId="3B737DF8" w14:textId="77777777" w:rsidR="00FF2A46" w:rsidRPr="00A2596C" w:rsidRDefault="00FF2A46" w:rsidP="00B54E8A">
            <w:pPr>
              <w:pStyle w:val="TableText"/>
              <w:kinsoku w:val="0"/>
              <w:textAlignment w:val="top"/>
            </w:pPr>
            <w:r w:rsidRPr="00A2596C">
              <w:t xml:space="preserve">coldStart (1.3.6.1.6.3.1.1.5.1) </w:t>
            </w:r>
          </w:p>
        </w:tc>
        <w:tc>
          <w:tcPr>
            <w:tcW w:w="2250" w:type="dxa"/>
          </w:tcPr>
          <w:p w14:paraId="58B475B3" w14:textId="77777777" w:rsidR="00FF2A46" w:rsidRPr="00A2596C" w:rsidRDefault="00FF2A46" w:rsidP="00B54E8A">
            <w:pPr>
              <w:pStyle w:val="TableText"/>
              <w:kinsoku w:val="0"/>
              <w:textAlignment w:val="top"/>
            </w:pPr>
            <w:r w:rsidRPr="00A2596C">
              <w:t>SNMPv2-MIB</w:t>
            </w:r>
          </w:p>
        </w:tc>
        <w:tc>
          <w:tcPr>
            <w:tcW w:w="3542" w:type="dxa"/>
          </w:tcPr>
          <w:p w14:paraId="1E142F5E" w14:textId="77777777" w:rsidR="00FF2A46" w:rsidRPr="00A2596C" w:rsidRDefault="00FF2A46" w:rsidP="00B54E8A">
            <w:pPr>
              <w:pStyle w:val="TableText"/>
              <w:kinsoku w:val="0"/>
              <w:textAlignment w:val="top"/>
            </w:pPr>
            <w:r w:rsidRPr="00A2596C">
              <w:t>As per MIB</w:t>
            </w:r>
          </w:p>
        </w:tc>
      </w:tr>
      <w:tr w:rsidR="00FF2A46" w:rsidRPr="00FE4E78" w14:paraId="3A9AADA8" w14:textId="77777777" w:rsidTr="00A84E51">
        <w:tc>
          <w:tcPr>
            <w:tcW w:w="2538" w:type="dxa"/>
          </w:tcPr>
          <w:p w14:paraId="05ABBBFF" w14:textId="77777777" w:rsidR="00FF2A46" w:rsidRPr="00A2596C" w:rsidRDefault="00FF2A46" w:rsidP="00B54E8A">
            <w:pPr>
              <w:pStyle w:val="TableText"/>
              <w:kinsoku w:val="0"/>
              <w:textAlignment w:val="top"/>
            </w:pPr>
            <w:r w:rsidRPr="00A2596C">
              <w:t xml:space="preserve">warmStart (1.3.6.1.6.3.1.1.5.2) </w:t>
            </w:r>
          </w:p>
        </w:tc>
        <w:tc>
          <w:tcPr>
            <w:tcW w:w="2250" w:type="dxa"/>
          </w:tcPr>
          <w:p w14:paraId="2857D4FE" w14:textId="77777777" w:rsidR="00FF2A46" w:rsidRPr="00A2596C" w:rsidRDefault="00FF2A46" w:rsidP="00B54E8A">
            <w:pPr>
              <w:pStyle w:val="TableText"/>
              <w:kinsoku w:val="0"/>
              <w:textAlignment w:val="top"/>
            </w:pPr>
            <w:r w:rsidRPr="00A2596C">
              <w:t>SNMPv2-MIB</w:t>
            </w:r>
          </w:p>
        </w:tc>
        <w:tc>
          <w:tcPr>
            <w:tcW w:w="3542" w:type="dxa"/>
          </w:tcPr>
          <w:p w14:paraId="4C92E652" w14:textId="77777777" w:rsidR="00FF2A46" w:rsidRPr="00A2596C" w:rsidRDefault="00FF2A46" w:rsidP="00B54E8A">
            <w:pPr>
              <w:pStyle w:val="TableText"/>
              <w:kinsoku w:val="0"/>
              <w:textAlignment w:val="top"/>
            </w:pPr>
            <w:r w:rsidRPr="00A2596C">
              <w:t>As per MIB</w:t>
            </w:r>
          </w:p>
        </w:tc>
      </w:tr>
      <w:tr w:rsidR="00FF2A46" w:rsidRPr="00FE4E78" w14:paraId="736A8394" w14:textId="77777777" w:rsidTr="00A84E51">
        <w:tc>
          <w:tcPr>
            <w:tcW w:w="2538" w:type="dxa"/>
          </w:tcPr>
          <w:p w14:paraId="5B04E603" w14:textId="77777777" w:rsidR="00FF2A46" w:rsidRPr="00A2596C" w:rsidRDefault="00FF2A46" w:rsidP="00B54E8A">
            <w:pPr>
              <w:pStyle w:val="TableText"/>
              <w:kinsoku w:val="0"/>
              <w:textAlignment w:val="top"/>
            </w:pPr>
            <w:r w:rsidRPr="00A2596C">
              <w:t xml:space="preserve">linkDown (1.3.6.1.6.3.1.1.5.3) </w:t>
            </w:r>
          </w:p>
        </w:tc>
        <w:tc>
          <w:tcPr>
            <w:tcW w:w="2250" w:type="dxa"/>
          </w:tcPr>
          <w:p w14:paraId="65F8F514" w14:textId="77777777" w:rsidR="00FF2A46" w:rsidRPr="00A2596C" w:rsidRDefault="00FF2A46" w:rsidP="00B54E8A">
            <w:pPr>
              <w:pStyle w:val="TableText"/>
              <w:kinsoku w:val="0"/>
              <w:textAlignment w:val="top"/>
            </w:pPr>
            <w:r w:rsidRPr="00A2596C">
              <w:rPr>
                <w:rFonts w:hint="eastAsia"/>
              </w:rPr>
              <w:t>IF</w:t>
            </w:r>
            <w:r w:rsidRPr="00A2596C">
              <w:t>-MIB</w:t>
            </w:r>
          </w:p>
        </w:tc>
        <w:tc>
          <w:tcPr>
            <w:tcW w:w="3542" w:type="dxa"/>
          </w:tcPr>
          <w:p w14:paraId="1ADEE100" w14:textId="77777777" w:rsidR="00FF2A46" w:rsidRPr="00A2596C" w:rsidRDefault="00FF2A46" w:rsidP="00B54E8A">
            <w:pPr>
              <w:pStyle w:val="TableText"/>
              <w:kinsoku w:val="0"/>
              <w:textAlignment w:val="top"/>
            </w:pPr>
            <w:r w:rsidRPr="00A2596C">
              <w:t>The varbinds as defined in RFC1573. This will be used for VPN tunnel interfaces as well. In the case of dynamic VPNs (auto-mesh) - the ifIndex in the linkDown trap may no longer exist in the ifTable.</w:t>
            </w:r>
          </w:p>
        </w:tc>
      </w:tr>
      <w:tr w:rsidR="00FF2A46" w:rsidRPr="00FE4E78" w14:paraId="72382948" w14:textId="77777777" w:rsidTr="00A84E51">
        <w:tc>
          <w:tcPr>
            <w:tcW w:w="2538" w:type="dxa"/>
          </w:tcPr>
          <w:p w14:paraId="5846C903" w14:textId="77777777" w:rsidR="00FF2A46" w:rsidRPr="00A2596C" w:rsidRDefault="00FF2A46" w:rsidP="00B54E8A">
            <w:pPr>
              <w:pStyle w:val="TableText"/>
              <w:kinsoku w:val="0"/>
              <w:textAlignment w:val="top"/>
            </w:pPr>
            <w:r w:rsidRPr="00A2596C">
              <w:t xml:space="preserve">linkUp (1.3.6.1.6.3.1.1.5.4) </w:t>
            </w:r>
          </w:p>
        </w:tc>
        <w:tc>
          <w:tcPr>
            <w:tcW w:w="2250" w:type="dxa"/>
          </w:tcPr>
          <w:p w14:paraId="2E9A68DC" w14:textId="77777777" w:rsidR="00FF2A46" w:rsidRPr="00A2596C" w:rsidRDefault="00FF2A46" w:rsidP="00B54E8A">
            <w:pPr>
              <w:pStyle w:val="TableText"/>
              <w:kinsoku w:val="0"/>
              <w:textAlignment w:val="top"/>
            </w:pPr>
            <w:r w:rsidRPr="00A2596C">
              <w:rPr>
                <w:rFonts w:hint="eastAsia"/>
              </w:rPr>
              <w:t>IF</w:t>
            </w:r>
            <w:r w:rsidRPr="00A2596C">
              <w:t>-MIB</w:t>
            </w:r>
          </w:p>
        </w:tc>
        <w:tc>
          <w:tcPr>
            <w:tcW w:w="3542" w:type="dxa"/>
          </w:tcPr>
          <w:p w14:paraId="74B5818E" w14:textId="77777777" w:rsidR="00FF2A46" w:rsidRPr="00A2596C" w:rsidRDefault="00FF2A46" w:rsidP="00B54E8A">
            <w:pPr>
              <w:pStyle w:val="TableText"/>
              <w:kinsoku w:val="0"/>
              <w:textAlignment w:val="top"/>
            </w:pPr>
            <w:r w:rsidRPr="00A2596C">
              <w:t>The varbinds as defined in RFC1573. This will be used for VPN tunnel interfaces as well. In the case of dynamic VPNs (auto-mesh) - the ifIndex in the linkUp trap may no longer exist in the ifTable.</w:t>
            </w:r>
          </w:p>
        </w:tc>
      </w:tr>
      <w:tr w:rsidR="00FF2A46" w:rsidRPr="00FE4E78" w14:paraId="647FB1B7" w14:textId="77777777" w:rsidTr="00A84E51">
        <w:tc>
          <w:tcPr>
            <w:tcW w:w="2538" w:type="dxa"/>
          </w:tcPr>
          <w:p w14:paraId="6F94A35E" w14:textId="77777777" w:rsidR="00FF2A46" w:rsidRPr="00A2596C" w:rsidRDefault="00FF2A46" w:rsidP="00B54E8A">
            <w:pPr>
              <w:pStyle w:val="TableText"/>
              <w:kinsoku w:val="0"/>
              <w:textAlignment w:val="top"/>
            </w:pPr>
            <w:r w:rsidRPr="00A2596C">
              <w:t xml:space="preserve">authenticationFailure (1.3.6.1.6.3.1.1.5.5) </w:t>
            </w:r>
          </w:p>
        </w:tc>
        <w:tc>
          <w:tcPr>
            <w:tcW w:w="2250" w:type="dxa"/>
          </w:tcPr>
          <w:p w14:paraId="344C42DD" w14:textId="77777777" w:rsidR="00FF2A46" w:rsidRPr="00A2596C" w:rsidRDefault="00FF2A46" w:rsidP="00B54E8A">
            <w:pPr>
              <w:pStyle w:val="TableText"/>
              <w:kinsoku w:val="0"/>
              <w:textAlignment w:val="top"/>
            </w:pPr>
            <w:r w:rsidRPr="00A2596C">
              <w:t>SNMPv2-MIB</w:t>
            </w:r>
          </w:p>
        </w:tc>
        <w:tc>
          <w:tcPr>
            <w:tcW w:w="3542" w:type="dxa"/>
          </w:tcPr>
          <w:p w14:paraId="6CADD98C" w14:textId="77777777" w:rsidR="00FF2A46" w:rsidRPr="00A2596C" w:rsidRDefault="00FF2A46" w:rsidP="00B54E8A">
            <w:pPr>
              <w:pStyle w:val="TableText"/>
              <w:kinsoku w:val="0"/>
              <w:textAlignment w:val="top"/>
            </w:pPr>
            <w:r w:rsidRPr="00A2596C">
              <w:t>As per MIB</w:t>
            </w:r>
          </w:p>
        </w:tc>
      </w:tr>
      <w:tr w:rsidR="00FF2A46" w:rsidRPr="00FE4E78" w14:paraId="42D52972" w14:textId="77777777" w:rsidTr="00A84E51">
        <w:tc>
          <w:tcPr>
            <w:tcW w:w="2538" w:type="dxa"/>
          </w:tcPr>
          <w:p w14:paraId="11D19C04" w14:textId="77777777" w:rsidR="00FF2A46" w:rsidRPr="00A2596C" w:rsidRDefault="00FF2A46" w:rsidP="00B54E8A">
            <w:pPr>
              <w:pStyle w:val="TableText"/>
              <w:kinsoku w:val="0"/>
              <w:textAlignment w:val="top"/>
            </w:pPr>
            <w:r w:rsidRPr="00A2596C">
              <w:t>lldpV2RemTablesChange</w:t>
            </w:r>
          </w:p>
          <w:p w14:paraId="315AF376" w14:textId="77777777" w:rsidR="00FF2A46" w:rsidRPr="00A2596C" w:rsidRDefault="00FF2A46" w:rsidP="00B54E8A">
            <w:pPr>
              <w:pStyle w:val="TableText"/>
              <w:kinsoku w:val="0"/>
              <w:textAlignment w:val="top"/>
            </w:pPr>
            <w:r w:rsidRPr="00A2596C">
              <w:rPr>
                <w:rFonts w:hint="eastAsia"/>
              </w:rPr>
              <w:t>(</w:t>
            </w:r>
            <w:r w:rsidRPr="00A2596C">
              <w:t>1.3.111.2.802.1.1.13.0.0.1</w:t>
            </w:r>
            <w:r w:rsidRPr="00A2596C">
              <w:rPr>
                <w:rFonts w:hint="eastAsia"/>
              </w:rPr>
              <w:t>)</w:t>
            </w:r>
          </w:p>
        </w:tc>
        <w:tc>
          <w:tcPr>
            <w:tcW w:w="2250" w:type="dxa"/>
          </w:tcPr>
          <w:p w14:paraId="093ABD94" w14:textId="77777777" w:rsidR="00FF2A46" w:rsidRPr="00A2596C" w:rsidRDefault="00FF2A46" w:rsidP="00B54E8A">
            <w:pPr>
              <w:pStyle w:val="TableText"/>
              <w:kinsoku w:val="0"/>
              <w:textAlignment w:val="top"/>
            </w:pPr>
            <w:r w:rsidRPr="00A2596C">
              <w:rPr>
                <w:rFonts w:hint="eastAsia"/>
              </w:rPr>
              <w:t>LLDP-V2-MIB</w:t>
            </w:r>
          </w:p>
        </w:tc>
        <w:tc>
          <w:tcPr>
            <w:tcW w:w="3542" w:type="dxa"/>
          </w:tcPr>
          <w:p w14:paraId="2D8783B9" w14:textId="77777777" w:rsidR="00FF2A46" w:rsidRPr="00A2596C" w:rsidRDefault="00FF2A46" w:rsidP="00B54E8A">
            <w:pPr>
              <w:pStyle w:val="TableText"/>
              <w:kinsoku w:val="0"/>
              <w:textAlignment w:val="top"/>
            </w:pPr>
            <w:r w:rsidRPr="00A2596C">
              <w:t>As per MIB</w:t>
            </w:r>
          </w:p>
        </w:tc>
      </w:tr>
    </w:tbl>
    <w:p w14:paraId="06A3E112" w14:textId="77777777" w:rsidR="00EF50BA" w:rsidRPr="00EF50BA" w:rsidRDefault="00EF50BA" w:rsidP="0039618E">
      <w:pPr>
        <w:pStyle w:val="Spacer"/>
      </w:pPr>
    </w:p>
    <w:p w14:paraId="57FE1D2B" w14:textId="77777777" w:rsidR="00AE7C6E" w:rsidRPr="00FE4E78" w:rsidRDefault="0039618E" w:rsidP="00AE7C6E">
      <w:pPr>
        <w:pStyle w:val="1"/>
        <w:numPr>
          <w:ilvl w:val="0"/>
          <w:numId w:val="3"/>
        </w:numPr>
      </w:pPr>
      <w:bookmarkStart w:id="3136" w:name="_Toc475551111"/>
      <w:bookmarkStart w:id="3137" w:name="_Toc483389214"/>
      <w:r>
        <w:rPr>
          <w:rFonts w:hint="eastAsia"/>
        </w:rPr>
        <w:t>Private notifications</w:t>
      </w:r>
      <w:bookmarkEnd w:id="3136"/>
      <w:bookmarkEnd w:id="3137"/>
    </w:p>
    <w:tbl>
      <w:tblPr>
        <w:tblStyle w:val="IndexTable"/>
        <w:tblW w:w="0" w:type="auto"/>
        <w:tblLayout w:type="fixed"/>
        <w:tblLook w:val="04A0" w:firstRow="1" w:lastRow="0" w:firstColumn="1" w:lastColumn="0" w:noHBand="0" w:noVBand="1"/>
      </w:tblPr>
      <w:tblGrid>
        <w:gridCol w:w="2628"/>
        <w:gridCol w:w="2232"/>
        <w:gridCol w:w="3470"/>
      </w:tblGrid>
      <w:tr w:rsidR="00AE7C6E" w:rsidRPr="00FE4E78" w14:paraId="7463E22E" w14:textId="77777777" w:rsidTr="00A84E51">
        <w:trPr>
          <w:cnfStyle w:val="100000000000" w:firstRow="1" w:lastRow="0" w:firstColumn="0" w:lastColumn="0" w:oddVBand="0" w:evenVBand="0" w:oddHBand="0" w:evenHBand="0" w:firstRowFirstColumn="0" w:firstRowLastColumn="0" w:lastRowFirstColumn="0" w:lastRowLastColumn="0"/>
        </w:trPr>
        <w:tc>
          <w:tcPr>
            <w:tcW w:w="2628" w:type="dxa"/>
          </w:tcPr>
          <w:p w14:paraId="4AB1EC36" w14:textId="77777777" w:rsidR="00AE7C6E" w:rsidRPr="0039618E" w:rsidRDefault="0039618E" w:rsidP="0039618E">
            <w:pPr>
              <w:pStyle w:val="TableHeading"/>
              <w:widowControl w:val="0"/>
              <w:jc w:val="both"/>
            </w:pPr>
            <w:r w:rsidRPr="0039618E">
              <w:rPr>
                <w:rFonts w:hint="eastAsia"/>
              </w:rPr>
              <w:t>Notification (OID)</w:t>
            </w:r>
          </w:p>
        </w:tc>
        <w:tc>
          <w:tcPr>
            <w:tcW w:w="2232" w:type="dxa"/>
          </w:tcPr>
          <w:p w14:paraId="26BFBB8B" w14:textId="77777777" w:rsidR="00AE7C6E" w:rsidRPr="0039618E" w:rsidRDefault="00AE7C6E" w:rsidP="0039618E">
            <w:pPr>
              <w:pStyle w:val="TableHeading"/>
              <w:widowControl w:val="0"/>
              <w:jc w:val="both"/>
            </w:pPr>
            <w:r w:rsidRPr="0039618E">
              <w:t>MIB</w:t>
            </w:r>
          </w:p>
        </w:tc>
        <w:tc>
          <w:tcPr>
            <w:tcW w:w="3470" w:type="dxa"/>
          </w:tcPr>
          <w:p w14:paraId="248A9ADD" w14:textId="77777777" w:rsidR="00AE7C6E" w:rsidRPr="0039618E" w:rsidRDefault="0039618E" w:rsidP="0039618E">
            <w:pPr>
              <w:pStyle w:val="TableHeading"/>
              <w:widowControl w:val="0"/>
              <w:jc w:val="both"/>
            </w:pPr>
            <w:r w:rsidRPr="0039618E">
              <w:rPr>
                <w:rFonts w:hint="eastAsia"/>
              </w:rPr>
              <w:t>Comments</w:t>
            </w:r>
          </w:p>
        </w:tc>
      </w:tr>
      <w:tr w:rsidR="00A2596C" w:rsidRPr="00FE4E78" w14:paraId="6E8025B5" w14:textId="77777777" w:rsidTr="00A84E51">
        <w:tc>
          <w:tcPr>
            <w:tcW w:w="2628" w:type="dxa"/>
          </w:tcPr>
          <w:p w14:paraId="36E8ED02" w14:textId="77777777" w:rsidR="00A2596C" w:rsidRPr="00F57633" w:rsidRDefault="00A2596C" w:rsidP="00B54E8A">
            <w:pPr>
              <w:pStyle w:val="TableText"/>
              <w:kinsoku w:val="0"/>
              <w:textAlignment w:val="top"/>
            </w:pPr>
            <w:r w:rsidRPr="00F57633">
              <w:t>hh3cLogIn</w:t>
            </w:r>
            <w:r>
              <w:rPr>
                <w:rFonts w:hint="eastAsia"/>
              </w:rPr>
              <w:t xml:space="preserve"> </w:t>
            </w:r>
            <w:r w:rsidRPr="00F57633">
              <w:rPr>
                <w:rFonts w:hint="eastAsia"/>
              </w:rPr>
              <w:t>(</w:t>
            </w:r>
            <w:r w:rsidRPr="00F57633">
              <w:t>1.3.6.1.4.1.25506.2.2.1.1.3.0.1</w:t>
            </w:r>
            <w:r w:rsidRPr="00F57633">
              <w:rPr>
                <w:rFonts w:hint="eastAsia"/>
              </w:rPr>
              <w:t>)</w:t>
            </w:r>
          </w:p>
        </w:tc>
        <w:tc>
          <w:tcPr>
            <w:tcW w:w="2232" w:type="dxa"/>
          </w:tcPr>
          <w:p w14:paraId="20D92797" w14:textId="77777777" w:rsidR="00A2596C" w:rsidRPr="00F57633" w:rsidRDefault="00A2596C" w:rsidP="00B54E8A">
            <w:pPr>
              <w:pStyle w:val="TableText"/>
              <w:kinsoku w:val="0"/>
              <w:textAlignment w:val="top"/>
            </w:pPr>
            <w:r w:rsidRPr="00F57633">
              <w:rPr>
                <w:rFonts w:hint="eastAsia"/>
              </w:rPr>
              <w:t>HH3C-UI-MAN-MIB</w:t>
            </w:r>
          </w:p>
        </w:tc>
        <w:tc>
          <w:tcPr>
            <w:tcW w:w="3470" w:type="dxa"/>
          </w:tcPr>
          <w:p w14:paraId="45D098BB" w14:textId="77777777" w:rsidR="00A2596C" w:rsidRPr="00F57633" w:rsidRDefault="00A2596C" w:rsidP="00B54E8A">
            <w:pPr>
              <w:pStyle w:val="TableText"/>
              <w:kinsoku w:val="0"/>
              <w:textAlignment w:val="top"/>
            </w:pPr>
            <w:r w:rsidRPr="00F57633">
              <w:rPr>
                <w:rFonts w:hint="eastAsia"/>
              </w:rPr>
              <w:t>As per MIB</w:t>
            </w:r>
          </w:p>
        </w:tc>
      </w:tr>
      <w:tr w:rsidR="00A2596C" w:rsidRPr="00FE4E78" w14:paraId="1D14DBFB" w14:textId="77777777" w:rsidTr="00A84E51">
        <w:tc>
          <w:tcPr>
            <w:tcW w:w="2628" w:type="dxa"/>
          </w:tcPr>
          <w:p w14:paraId="4533808C" w14:textId="77777777" w:rsidR="00A2596C" w:rsidRPr="00F57633" w:rsidRDefault="00A2596C" w:rsidP="00B54E8A">
            <w:pPr>
              <w:pStyle w:val="TableText"/>
              <w:kinsoku w:val="0"/>
              <w:textAlignment w:val="top"/>
            </w:pPr>
            <w:r w:rsidRPr="00F57633">
              <w:t>hh3cLogOut</w:t>
            </w:r>
            <w:r>
              <w:rPr>
                <w:rFonts w:hint="eastAsia"/>
              </w:rPr>
              <w:t xml:space="preserve"> </w:t>
            </w:r>
            <w:r w:rsidRPr="00F57633">
              <w:rPr>
                <w:rFonts w:hint="eastAsia"/>
              </w:rPr>
              <w:t>(</w:t>
            </w:r>
            <w:r w:rsidRPr="00F57633">
              <w:t>1.3.6</w:t>
            </w:r>
            <w:r>
              <w:t>.1.4.1.25506.2.2.1.1.3.0.</w:t>
            </w:r>
            <w:r>
              <w:rPr>
                <w:rFonts w:hint="eastAsia"/>
              </w:rPr>
              <w:t>2</w:t>
            </w:r>
            <w:r w:rsidRPr="00F57633">
              <w:rPr>
                <w:rFonts w:hint="eastAsia"/>
              </w:rPr>
              <w:t>)</w:t>
            </w:r>
          </w:p>
        </w:tc>
        <w:tc>
          <w:tcPr>
            <w:tcW w:w="2232" w:type="dxa"/>
          </w:tcPr>
          <w:p w14:paraId="63D754FF" w14:textId="77777777" w:rsidR="00A2596C" w:rsidRPr="00F57633" w:rsidRDefault="00A2596C" w:rsidP="00B54E8A">
            <w:pPr>
              <w:pStyle w:val="TableText"/>
              <w:kinsoku w:val="0"/>
              <w:textAlignment w:val="top"/>
            </w:pPr>
            <w:r w:rsidRPr="00F57633">
              <w:rPr>
                <w:rFonts w:hint="eastAsia"/>
              </w:rPr>
              <w:t>HH3C-UI-MAN-MIB</w:t>
            </w:r>
          </w:p>
        </w:tc>
        <w:tc>
          <w:tcPr>
            <w:tcW w:w="3470" w:type="dxa"/>
          </w:tcPr>
          <w:p w14:paraId="56E4A82E" w14:textId="77777777" w:rsidR="00A2596C" w:rsidRPr="00F57633" w:rsidRDefault="00A2596C" w:rsidP="00B54E8A">
            <w:pPr>
              <w:pStyle w:val="TableText"/>
              <w:kinsoku w:val="0"/>
              <w:textAlignment w:val="top"/>
            </w:pPr>
            <w:r w:rsidRPr="00F57633">
              <w:rPr>
                <w:rFonts w:hint="eastAsia"/>
              </w:rPr>
              <w:t>As per MIB</w:t>
            </w:r>
          </w:p>
        </w:tc>
      </w:tr>
      <w:tr w:rsidR="00A2596C" w:rsidRPr="00FE4E78" w14:paraId="71FDBE57" w14:textId="77777777" w:rsidTr="00A84E51">
        <w:tc>
          <w:tcPr>
            <w:tcW w:w="2628" w:type="dxa"/>
          </w:tcPr>
          <w:p w14:paraId="4447FBE8" w14:textId="77777777" w:rsidR="00A2596C" w:rsidRPr="00D95E72" w:rsidRDefault="00A2596C" w:rsidP="00B54E8A">
            <w:pPr>
              <w:pStyle w:val="TableText"/>
              <w:kinsoku w:val="0"/>
              <w:textAlignment w:val="top"/>
            </w:pPr>
            <w:r w:rsidRPr="00D95E72">
              <w:rPr>
                <w:rFonts w:hint="eastAsia"/>
              </w:rPr>
              <w:t>hh3cCfgManEventlog</w:t>
            </w:r>
            <w:r>
              <w:rPr>
                <w:rFonts w:hint="eastAsia"/>
              </w:rPr>
              <w:t xml:space="preserve"> (</w:t>
            </w:r>
            <w:r w:rsidRPr="00D53276">
              <w:t>1.3.6.1.4.1.25506.2.4.2.1</w:t>
            </w:r>
            <w:r>
              <w:rPr>
                <w:rFonts w:hint="eastAsia"/>
              </w:rPr>
              <w:t>)</w:t>
            </w:r>
          </w:p>
        </w:tc>
        <w:tc>
          <w:tcPr>
            <w:tcW w:w="2232" w:type="dxa"/>
          </w:tcPr>
          <w:p w14:paraId="1897D750" w14:textId="77777777" w:rsidR="00A2596C" w:rsidRPr="00D95E72" w:rsidRDefault="00A2596C" w:rsidP="00B54E8A">
            <w:pPr>
              <w:pStyle w:val="TableText"/>
              <w:kinsoku w:val="0"/>
              <w:textAlignment w:val="top"/>
            </w:pPr>
            <w:r w:rsidRPr="00D95E72">
              <w:rPr>
                <w:rFonts w:hint="eastAsia"/>
              </w:rPr>
              <w:t>HH3C-CONFIG-MAN-MIB</w:t>
            </w:r>
          </w:p>
        </w:tc>
        <w:tc>
          <w:tcPr>
            <w:tcW w:w="3470" w:type="dxa"/>
          </w:tcPr>
          <w:p w14:paraId="142BDE59" w14:textId="77777777" w:rsidR="00A2596C" w:rsidRPr="00A2596C" w:rsidRDefault="00A2596C" w:rsidP="00B54E8A">
            <w:pPr>
              <w:pStyle w:val="TableText"/>
              <w:kinsoku w:val="0"/>
              <w:textAlignment w:val="top"/>
            </w:pPr>
            <w:r w:rsidRPr="00A2596C">
              <w:t>As per MIB</w:t>
            </w:r>
          </w:p>
        </w:tc>
      </w:tr>
      <w:tr w:rsidR="00A2596C" w:rsidRPr="00FE4E78" w14:paraId="11705548" w14:textId="77777777" w:rsidTr="00A84E51">
        <w:tc>
          <w:tcPr>
            <w:tcW w:w="2628" w:type="dxa"/>
          </w:tcPr>
          <w:p w14:paraId="2E7C10C9" w14:textId="77777777" w:rsidR="00A2596C" w:rsidRPr="00D95E72" w:rsidRDefault="00A2596C" w:rsidP="00B54E8A">
            <w:pPr>
              <w:pStyle w:val="TableText"/>
              <w:kinsoku w:val="0"/>
              <w:textAlignment w:val="top"/>
            </w:pPr>
            <w:r w:rsidRPr="00D95E72">
              <w:rPr>
                <w:rFonts w:hint="eastAsia"/>
              </w:rPr>
              <w:t>hh3cCfgOperateCompletion</w:t>
            </w:r>
            <w:r>
              <w:rPr>
                <w:rFonts w:hint="eastAsia"/>
              </w:rPr>
              <w:t xml:space="preserve"> (</w:t>
            </w:r>
            <w:r w:rsidRPr="00D53276">
              <w:t>1.3.6.1.4.1.25506.2.4.2.</w:t>
            </w:r>
            <w:r w:rsidRPr="00D53276">
              <w:rPr>
                <w:rFonts w:hint="eastAsia"/>
              </w:rPr>
              <w:t>2</w:t>
            </w:r>
            <w:r>
              <w:rPr>
                <w:rFonts w:hint="eastAsia"/>
              </w:rPr>
              <w:t>)</w:t>
            </w:r>
          </w:p>
        </w:tc>
        <w:tc>
          <w:tcPr>
            <w:tcW w:w="2232" w:type="dxa"/>
          </w:tcPr>
          <w:p w14:paraId="689CA830" w14:textId="77777777" w:rsidR="00A2596C" w:rsidRPr="00D95E72" w:rsidRDefault="00A2596C" w:rsidP="00B54E8A">
            <w:pPr>
              <w:pStyle w:val="TableText"/>
              <w:kinsoku w:val="0"/>
              <w:textAlignment w:val="top"/>
            </w:pPr>
            <w:r w:rsidRPr="00D95E72">
              <w:rPr>
                <w:rFonts w:hint="eastAsia"/>
              </w:rPr>
              <w:t>HH3C-CONFIG-MAN-MIB</w:t>
            </w:r>
          </w:p>
        </w:tc>
        <w:tc>
          <w:tcPr>
            <w:tcW w:w="3470" w:type="dxa"/>
          </w:tcPr>
          <w:p w14:paraId="5CED29FA" w14:textId="77777777" w:rsidR="00A2596C" w:rsidRPr="00A2596C" w:rsidRDefault="00A2596C" w:rsidP="00B54E8A">
            <w:pPr>
              <w:pStyle w:val="TableText"/>
              <w:kinsoku w:val="0"/>
              <w:textAlignment w:val="top"/>
            </w:pPr>
            <w:r w:rsidRPr="00A2596C">
              <w:t>As per MIB</w:t>
            </w:r>
          </w:p>
        </w:tc>
      </w:tr>
      <w:tr w:rsidR="00A2596C" w:rsidRPr="00FE4E78" w14:paraId="514A2289" w14:textId="77777777" w:rsidTr="00A84E51">
        <w:tc>
          <w:tcPr>
            <w:tcW w:w="2628" w:type="dxa"/>
          </w:tcPr>
          <w:p w14:paraId="1D846F7E" w14:textId="77777777" w:rsidR="00A2596C" w:rsidRPr="00D95E72" w:rsidRDefault="00A2596C" w:rsidP="00B54E8A">
            <w:pPr>
              <w:pStyle w:val="TableText"/>
              <w:kinsoku w:val="0"/>
              <w:textAlignment w:val="top"/>
            </w:pPr>
            <w:r w:rsidRPr="00D95E72">
              <w:rPr>
                <w:rFonts w:hint="eastAsia"/>
              </w:rPr>
              <w:t>hh3cCfgInvalidConfigFile</w:t>
            </w:r>
            <w:r>
              <w:rPr>
                <w:rFonts w:hint="eastAsia"/>
              </w:rPr>
              <w:t xml:space="preserve"> (</w:t>
            </w:r>
            <w:r w:rsidRPr="00D53276">
              <w:t>1.3.6.1.4.1.25506.2.4.2.</w:t>
            </w:r>
            <w:r w:rsidRPr="00D53276">
              <w:rPr>
                <w:rFonts w:hint="eastAsia"/>
              </w:rPr>
              <w:t>3</w:t>
            </w:r>
            <w:r>
              <w:rPr>
                <w:rFonts w:hint="eastAsia"/>
              </w:rPr>
              <w:t>)</w:t>
            </w:r>
          </w:p>
        </w:tc>
        <w:tc>
          <w:tcPr>
            <w:tcW w:w="2232" w:type="dxa"/>
          </w:tcPr>
          <w:p w14:paraId="7CB6016C" w14:textId="77777777" w:rsidR="00A2596C" w:rsidRPr="00D95E72" w:rsidRDefault="00A2596C" w:rsidP="00B54E8A">
            <w:pPr>
              <w:pStyle w:val="TableText"/>
              <w:kinsoku w:val="0"/>
              <w:textAlignment w:val="top"/>
            </w:pPr>
            <w:r w:rsidRPr="00D95E72">
              <w:rPr>
                <w:rFonts w:hint="eastAsia"/>
              </w:rPr>
              <w:t>HH3C-CONFIG-MAN-MIB</w:t>
            </w:r>
          </w:p>
        </w:tc>
        <w:tc>
          <w:tcPr>
            <w:tcW w:w="3470" w:type="dxa"/>
          </w:tcPr>
          <w:p w14:paraId="6D618577" w14:textId="77777777" w:rsidR="00A2596C" w:rsidRPr="00A2596C" w:rsidRDefault="00A2596C" w:rsidP="00B54E8A">
            <w:pPr>
              <w:pStyle w:val="TableText"/>
              <w:kinsoku w:val="0"/>
              <w:textAlignment w:val="top"/>
            </w:pPr>
            <w:r w:rsidRPr="00A2596C">
              <w:t>As per MIB</w:t>
            </w:r>
          </w:p>
        </w:tc>
      </w:tr>
      <w:tr w:rsidR="00A2596C" w:rsidRPr="00FE4E78" w14:paraId="6B54E955" w14:textId="77777777" w:rsidTr="00A84E51">
        <w:tc>
          <w:tcPr>
            <w:tcW w:w="2628" w:type="dxa"/>
          </w:tcPr>
          <w:p w14:paraId="241BC8CC" w14:textId="77777777" w:rsidR="00A2596C" w:rsidRPr="00822CDE" w:rsidRDefault="00A2596C" w:rsidP="00B54E8A">
            <w:pPr>
              <w:pStyle w:val="TableText"/>
              <w:kinsoku w:val="0"/>
              <w:textAlignment w:val="top"/>
            </w:pPr>
            <w:r w:rsidRPr="00A2596C">
              <w:t xml:space="preserve">hh3cFlhOperNotification (1.3.6.1.4.1.25506.2.5.1.3.1) </w:t>
            </w:r>
          </w:p>
        </w:tc>
        <w:tc>
          <w:tcPr>
            <w:tcW w:w="2232" w:type="dxa"/>
          </w:tcPr>
          <w:p w14:paraId="58F30A95" w14:textId="77777777" w:rsidR="00A2596C" w:rsidRPr="00822CDE" w:rsidRDefault="00A2596C" w:rsidP="00B54E8A">
            <w:pPr>
              <w:pStyle w:val="TableText"/>
              <w:kinsoku w:val="0"/>
              <w:textAlignment w:val="top"/>
            </w:pPr>
            <w:r w:rsidRPr="00A2596C">
              <w:t>HH3C-FLASH-MAN-MIB</w:t>
            </w:r>
          </w:p>
        </w:tc>
        <w:tc>
          <w:tcPr>
            <w:tcW w:w="3470" w:type="dxa"/>
          </w:tcPr>
          <w:p w14:paraId="7EE9D31D" w14:textId="77777777" w:rsidR="00A2596C" w:rsidRPr="00A2596C" w:rsidRDefault="00A2596C" w:rsidP="00B54E8A">
            <w:pPr>
              <w:pStyle w:val="TableText"/>
              <w:kinsoku w:val="0"/>
              <w:textAlignment w:val="top"/>
            </w:pPr>
            <w:r w:rsidRPr="00A2596C">
              <w:t>As per MIB</w:t>
            </w:r>
          </w:p>
        </w:tc>
      </w:tr>
      <w:tr w:rsidR="00A2596C" w:rsidRPr="00FE4E78" w14:paraId="32290190" w14:textId="77777777" w:rsidTr="00A84E51">
        <w:tc>
          <w:tcPr>
            <w:tcW w:w="2628" w:type="dxa"/>
          </w:tcPr>
          <w:p w14:paraId="33884E00" w14:textId="77777777" w:rsidR="00A2596C" w:rsidRPr="00A2596C" w:rsidRDefault="00A2596C" w:rsidP="00B54E8A">
            <w:pPr>
              <w:pStyle w:val="TableText"/>
              <w:kinsoku w:val="0"/>
              <w:textAlignment w:val="top"/>
            </w:pPr>
            <w:r w:rsidRPr="00A2596C">
              <w:t xml:space="preserve">hh3cEntityExtTemperatureThresholdNotification (1.3.6.1.4.1.25506.2.6.2.0.1) </w:t>
            </w:r>
          </w:p>
        </w:tc>
        <w:tc>
          <w:tcPr>
            <w:tcW w:w="2232" w:type="dxa"/>
          </w:tcPr>
          <w:p w14:paraId="0F25340A" w14:textId="77777777" w:rsidR="00A2596C" w:rsidRPr="00A2596C" w:rsidRDefault="00A2596C" w:rsidP="00B54E8A">
            <w:pPr>
              <w:pStyle w:val="TableText"/>
              <w:kinsoku w:val="0"/>
              <w:textAlignment w:val="top"/>
            </w:pPr>
            <w:r w:rsidRPr="00A2596C">
              <w:t>HH3C-ENTITY-EXT-MIB</w:t>
            </w:r>
          </w:p>
        </w:tc>
        <w:tc>
          <w:tcPr>
            <w:tcW w:w="3470" w:type="dxa"/>
          </w:tcPr>
          <w:p w14:paraId="214A158A" w14:textId="77777777" w:rsidR="00A2596C" w:rsidRPr="00A2596C" w:rsidRDefault="00A2596C" w:rsidP="00B54E8A">
            <w:pPr>
              <w:pStyle w:val="TableText"/>
              <w:kinsoku w:val="0"/>
              <w:textAlignment w:val="top"/>
            </w:pPr>
            <w:r w:rsidRPr="00A2596C">
              <w:t>If the device supports temperature monitor and entity extend MIB, this object will be supported.</w:t>
            </w:r>
          </w:p>
        </w:tc>
      </w:tr>
      <w:tr w:rsidR="00A2596C" w:rsidRPr="00FE4E78" w14:paraId="78906D0A" w14:textId="77777777" w:rsidTr="00A84E51">
        <w:tc>
          <w:tcPr>
            <w:tcW w:w="2628" w:type="dxa"/>
          </w:tcPr>
          <w:p w14:paraId="6A2DAE27" w14:textId="77777777" w:rsidR="00A2596C" w:rsidRPr="00A2596C" w:rsidRDefault="00A2596C" w:rsidP="00B54E8A">
            <w:pPr>
              <w:pStyle w:val="TableText"/>
              <w:kinsoku w:val="0"/>
              <w:textAlignment w:val="top"/>
            </w:pPr>
            <w:r w:rsidRPr="00A2596C">
              <w:t xml:space="preserve">hh3cEntityExtVoltageLowThresholdNotification (1.3.6.1.4.1.25506.2.6.2.0.2) </w:t>
            </w:r>
          </w:p>
        </w:tc>
        <w:tc>
          <w:tcPr>
            <w:tcW w:w="2232" w:type="dxa"/>
          </w:tcPr>
          <w:p w14:paraId="757EFAE3" w14:textId="77777777" w:rsidR="00A2596C" w:rsidRPr="00A2596C" w:rsidRDefault="00A2596C" w:rsidP="00B54E8A">
            <w:pPr>
              <w:pStyle w:val="TableText"/>
              <w:kinsoku w:val="0"/>
              <w:textAlignment w:val="top"/>
            </w:pPr>
            <w:r w:rsidRPr="00A2596C">
              <w:t>HH3C-ENTITY-EXT-MIB</w:t>
            </w:r>
          </w:p>
        </w:tc>
        <w:tc>
          <w:tcPr>
            <w:tcW w:w="3470" w:type="dxa"/>
          </w:tcPr>
          <w:p w14:paraId="236BC5CF" w14:textId="77777777" w:rsidR="00A2596C" w:rsidRPr="00A2596C" w:rsidRDefault="00A2596C" w:rsidP="00B54E8A">
            <w:pPr>
              <w:pStyle w:val="TableText"/>
              <w:kinsoku w:val="0"/>
              <w:textAlignment w:val="top"/>
            </w:pPr>
            <w:r w:rsidRPr="00A2596C">
              <w:t>Not supported</w:t>
            </w:r>
          </w:p>
        </w:tc>
      </w:tr>
      <w:tr w:rsidR="00A2596C" w:rsidRPr="00FE4E78" w14:paraId="74FEF9E1" w14:textId="77777777" w:rsidTr="00A84E51">
        <w:tc>
          <w:tcPr>
            <w:tcW w:w="2628" w:type="dxa"/>
          </w:tcPr>
          <w:p w14:paraId="57B4067A" w14:textId="77777777" w:rsidR="00A2596C" w:rsidRPr="00A2596C" w:rsidRDefault="00A2596C" w:rsidP="00B54E8A">
            <w:pPr>
              <w:pStyle w:val="TableText"/>
              <w:kinsoku w:val="0"/>
              <w:textAlignment w:val="top"/>
            </w:pPr>
            <w:r w:rsidRPr="00A2596C">
              <w:t xml:space="preserve">hh3cEntityExtVoltageHighThresholdNotification (1.3.6.1.4.1.25506.2.6.2.0.3) </w:t>
            </w:r>
          </w:p>
        </w:tc>
        <w:tc>
          <w:tcPr>
            <w:tcW w:w="2232" w:type="dxa"/>
          </w:tcPr>
          <w:p w14:paraId="30695B40" w14:textId="77777777" w:rsidR="00A2596C" w:rsidRPr="00A2596C" w:rsidRDefault="00A2596C" w:rsidP="00B54E8A">
            <w:pPr>
              <w:pStyle w:val="TableText"/>
              <w:kinsoku w:val="0"/>
              <w:textAlignment w:val="top"/>
            </w:pPr>
            <w:r w:rsidRPr="00A2596C">
              <w:t>HH3C-ENTITY-EXT-MIB</w:t>
            </w:r>
          </w:p>
        </w:tc>
        <w:tc>
          <w:tcPr>
            <w:tcW w:w="3470" w:type="dxa"/>
          </w:tcPr>
          <w:p w14:paraId="54DE736D" w14:textId="77777777" w:rsidR="00A2596C" w:rsidRPr="00A2596C" w:rsidRDefault="00A2596C" w:rsidP="00B54E8A">
            <w:pPr>
              <w:pStyle w:val="TableText"/>
              <w:kinsoku w:val="0"/>
              <w:textAlignment w:val="top"/>
            </w:pPr>
            <w:r w:rsidRPr="00A2596C">
              <w:t>Not supported</w:t>
            </w:r>
          </w:p>
        </w:tc>
      </w:tr>
      <w:tr w:rsidR="00A2596C" w:rsidRPr="00FE4E78" w14:paraId="708C22FA" w14:textId="77777777" w:rsidTr="00A84E51">
        <w:tc>
          <w:tcPr>
            <w:tcW w:w="2628" w:type="dxa"/>
          </w:tcPr>
          <w:p w14:paraId="74C53268" w14:textId="77777777" w:rsidR="00A2596C" w:rsidRPr="00A2596C" w:rsidRDefault="00A2596C" w:rsidP="00B54E8A">
            <w:pPr>
              <w:pStyle w:val="TableText"/>
              <w:kinsoku w:val="0"/>
              <w:textAlignment w:val="top"/>
            </w:pPr>
            <w:r w:rsidRPr="00A2596C">
              <w:t xml:space="preserve">hh3cEntityExtCpuUsageThresholdNotfication (1.3.6.1.4.1.25506.2.6.2.0.4) </w:t>
            </w:r>
          </w:p>
        </w:tc>
        <w:tc>
          <w:tcPr>
            <w:tcW w:w="2232" w:type="dxa"/>
          </w:tcPr>
          <w:p w14:paraId="4C2BC1C8" w14:textId="77777777" w:rsidR="00A2596C" w:rsidRPr="00A2596C" w:rsidRDefault="00A2596C" w:rsidP="00B54E8A">
            <w:pPr>
              <w:pStyle w:val="TableText"/>
              <w:kinsoku w:val="0"/>
              <w:textAlignment w:val="top"/>
            </w:pPr>
            <w:r w:rsidRPr="00A2596C">
              <w:t>HH3C-ENTITY-EXT-MIB</w:t>
            </w:r>
          </w:p>
        </w:tc>
        <w:tc>
          <w:tcPr>
            <w:tcW w:w="3470" w:type="dxa"/>
          </w:tcPr>
          <w:p w14:paraId="45B5F531" w14:textId="77777777" w:rsidR="00A2596C" w:rsidRPr="00A2596C" w:rsidRDefault="00A2596C" w:rsidP="00B54E8A">
            <w:pPr>
              <w:pStyle w:val="TableText"/>
              <w:kinsoku w:val="0"/>
              <w:textAlignment w:val="top"/>
            </w:pPr>
            <w:r w:rsidRPr="00A2596C">
              <w:rPr>
                <w:rFonts w:hint="eastAsia"/>
              </w:rPr>
              <w:t>T</w:t>
            </w:r>
            <w:r w:rsidRPr="00A2596C">
              <w:t xml:space="preserve">he notification </w:t>
            </w:r>
            <w:r w:rsidRPr="00A2596C">
              <w:rPr>
                <w:rFonts w:hint="eastAsia"/>
              </w:rPr>
              <w:t xml:space="preserve">is sent </w:t>
            </w:r>
            <w:r w:rsidRPr="00A2596C">
              <w:t xml:space="preserve">every </w:t>
            </w:r>
            <w:r w:rsidRPr="00A2596C">
              <w:rPr>
                <w:rFonts w:hint="eastAsia"/>
              </w:rPr>
              <w:t>60</w:t>
            </w:r>
            <w:r w:rsidRPr="00A2596C">
              <w:t xml:space="preserve"> seconds until the </w:t>
            </w:r>
            <w:r w:rsidRPr="00A2596C">
              <w:rPr>
                <w:rFonts w:hint="eastAsia"/>
              </w:rPr>
              <w:t>CPU</w:t>
            </w:r>
            <w:r w:rsidRPr="00A2596C">
              <w:t xml:space="preserve"> usage of the module goes down below the upper limit.</w:t>
            </w:r>
          </w:p>
        </w:tc>
      </w:tr>
      <w:tr w:rsidR="00A2596C" w:rsidRPr="00FE4E78" w14:paraId="76A0385B" w14:textId="77777777" w:rsidTr="00A84E51">
        <w:tc>
          <w:tcPr>
            <w:tcW w:w="2628" w:type="dxa"/>
          </w:tcPr>
          <w:p w14:paraId="4B26CA47" w14:textId="77777777" w:rsidR="00A2596C" w:rsidRPr="00A2596C" w:rsidRDefault="00A2596C" w:rsidP="00B54E8A">
            <w:pPr>
              <w:pStyle w:val="TableText"/>
              <w:kinsoku w:val="0"/>
              <w:textAlignment w:val="top"/>
            </w:pPr>
            <w:r w:rsidRPr="00A2596C">
              <w:t xml:space="preserve">hh3cEntityExtMemUsageThresholdNotification (1.3.6.1.4.1.25506.2.6.2.0.5) </w:t>
            </w:r>
          </w:p>
        </w:tc>
        <w:tc>
          <w:tcPr>
            <w:tcW w:w="2232" w:type="dxa"/>
          </w:tcPr>
          <w:p w14:paraId="2A2AF091" w14:textId="77777777" w:rsidR="00A2596C" w:rsidRPr="00A2596C" w:rsidRDefault="00A2596C" w:rsidP="00B54E8A">
            <w:pPr>
              <w:pStyle w:val="TableText"/>
              <w:kinsoku w:val="0"/>
              <w:textAlignment w:val="top"/>
            </w:pPr>
            <w:r w:rsidRPr="00A2596C">
              <w:t>HH3C-ENTITY-EXT-MIB</w:t>
            </w:r>
          </w:p>
        </w:tc>
        <w:tc>
          <w:tcPr>
            <w:tcW w:w="3470" w:type="dxa"/>
          </w:tcPr>
          <w:p w14:paraId="4C5BBE4C" w14:textId="77777777" w:rsidR="00A2596C" w:rsidRPr="00A2596C" w:rsidRDefault="00A2596C" w:rsidP="00B54E8A">
            <w:pPr>
              <w:pStyle w:val="TableText"/>
              <w:kinsoku w:val="0"/>
              <w:textAlignment w:val="top"/>
            </w:pPr>
            <w:r w:rsidRPr="00A2596C">
              <w:rPr>
                <w:rFonts w:hint="eastAsia"/>
              </w:rPr>
              <w:t>T</w:t>
            </w:r>
            <w:r w:rsidRPr="00A2596C">
              <w:t xml:space="preserve">he notification </w:t>
            </w:r>
            <w:r w:rsidRPr="00A2596C">
              <w:rPr>
                <w:rFonts w:hint="eastAsia"/>
              </w:rPr>
              <w:t xml:space="preserve">is sent </w:t>
            </w:r>
            <w:r w:rsidRPr="00A2596C">
              <w:t xml:space="preserve">every </w:t>
            </w:r>
            <w:r w:rsidRPr="00A2596C">
              <w:rPr>
                <w:rFonts w:hint="eastAsia"/>
              </w:rPr>
              <w:t>60</w:t>
            </w:r>
            <w:r w:rsidRPr="00A2596C">
              <w:t xml:space="preserve"> seconds until the memory usage of the module goes down below the upper limit.</w:t>
            </w:r>
          </w:p>
        </w:tc>
      </w:tr>
      <w:tr w:rsidR="00A2596C" w:rsidRPr="00FE4E78" w14:paraId="6BC1D59F" w14:textId="77777777" w:rsidTr="00A84E51">
        <w:tc>
          <w:tcPr>
            <w:tcW w:w="2628" w:type="dxa"/>
          </w:tcPr>
          <w:p w14:paraId="7B9EF796" w14:textId="77777777" w:rsidR="00A2596C" w:rsidRPr="00A2596C" w:rsidRDefault="00A2596C" w:rsidP="00B54E8A">
            <w:pPr>
              <w:pStyle w:val="TableText"/>
              <w:kinsoku w:val="0"/>
              <w:textAlignment w:val="top"/>
            </w:pPr>
            <w:r w:rsidRPr="00A2596C">
              <w:t xml:space="preserve">hh3cEntityExtOperEnabled (1.3.6.1.4.1.25506.2.6.2.0.6) </w:t>
            </w:r>
          </w:p>
        </w:tc>
        <w:tc>
          <w:tcPr>
            <w:tcW w:w="2232" w:type="dxa"/>
          </w:tcPr>
          <w:p w14:paraId="1C8D3180" w14:textId="77777777" w:rsidR="00A2596C" w:rsidRPr="00A2596C" w:rsidRDefault="00A2596C" w:rsidP="00B54E8A">
            <w:pPr>
              <w:pStyle w:val="TableText"/>
              <w:kinsoku w:val="0"/>
              <w:textAlignment w:val="top"/>
            </w:pPr>
            <w:r w:rsidRPr="00A2596C">
              <w:t>HH3C-ENTITY-EXT-MIB</w:t>
            </w:r>
          </w:p>
        </w:tc>
        <w:tc>
          <w:tcPr>
            <w:tcW w:w="3470" w:type="dxa"/>
          </w:tcPr>
          <w:p w14:paraId="6FB0C6A7" w14:textId="77777777" w:rsidR="00A2596C" w:rsidRPr="00A2596C" w:rsidRDefault="00A2596C" w:rsidP="00B54E8A">
            <w:pPr>
              <w:pStyle w:val="TableText"/>
              <w:kinsoku w:val="0"/>
              <w:textAlignment w:val="top"/>
            </w:pPr>
            <w:r w:rsidRPr="00A2596C">
              <w:t>Not supported</w:t>
            </w:r>
          </w:p>
        </w:tc>
      </w:tr>
      <w:tr w:rsidR="00A2596C" w:rsidRPr="00FE4E78" w14:paraId="3F732B2F" w14:textId="77777777" w:rsidTr="00A84E51">
        <w:tc>
          <w:tcPr>
            <w:tcW w:w="2628" w:type="dxa"/>
          </w:tcPr>
          <w:p w14:paraId="062D36C4" w14:textId="77777777" w:rsidR="00A2596C" w:rsidRPr="00A2596C" w:rsidRDefault="00A2596C" w:rsidP="00B54E8A">
            <w:pPr>
              <w:pStyle w:val="TableText"/>
              <w:kinsoku w:val="0"/>
              <w:textAlignment w:val="top"/>
            </w:pPr>
            <w:r w:rsidRPr="00A2596C">
              <w:t xml:space="preserve">hh3cEntityExtOperDisabled (1.3.6.1.4.1.25506.2.6.2.0.7) </w:t>
            </w:r>
          </w:p>
        </w:tc>
        <w:tc>
          <w:tcPr>
            <w:tcW w:w="2232" w:type="dxa"/>
          </w:tcPr>
          <w:p w14:paraId="0F9AB660" w14:textId="77777777" w:rsidR="00A2596C" w:rsidRPr="00A2596C" w:rsidRDefault="00A2596C" w:rsidP="00B54E8A">
            <w:pPr>
              <w:pStyle w:val="TableText"/>
              <w:kinsoku w:val="0"/>
              <w:textAlignment w:val="top"/>
            </w:pPr>
            <w:r w:rsidRPr="00A2596C">
              <w:t>HH3C-ENTITY-EXT-MIB</w:t>
            </w:r>
          </w:p>
        </w:tc>
        <w:tc>
          <w:tcPr>
            <w:tcW w:w="3470" w:type="dxa"/>
          </w:tcPr>
          <w:p w14:paraId="3D534B0E" w14:textId="77777777" w:rsidR="00A2596C" w:rsidRPr="00A2596C" w:rsidRDefault="00A2596C" w:rsidP="00B54E8A">
            <w:pPr>
              <w:pStyle w:val="TableText"/>
              <w:kinsoku w:val="0"/>
              <w:textAlignment w:val="top"/>
            </w:pPr>
            <w:r w:rsidRPr="00A2596C">
              <w:t>Not supported</w:t>
            </w:r>
          </w:p>
        </w:tc>
      </w:tr>
      <w:tr w:rsidR="00A2596C" w:rsidRPr="00FE4E78" w14:paraId="5E0AB4FA" w14:textId="77777777" w:rsidTr="00A84E51">
        <w:tc>
          <w:tcPr>
            <w:tcW w:w="2628" w:type="dxa"/>
          </w:tcPr>
          <w:p w14:paraId="404C6E69" w14:textId="77777777" w:rsidR="00A2596C" w:rsidRPr="00A2596C" w:rsidRDefault="00A2596C" w:rsidP="00B54E8A">
            <w:pPr>
              <w:pStyle w:val="TableText"/>
              <w:kinsoku w:val="0"/>
              <w:textAlignment w:val="top"/>
            </w:pPr>
            <w:r w:rsidRPr="00A2596C">
              <w:t xml:space="preserve">hh3cEntityExtCriticalTemperatureThresholdNotification (1.3.6.1.4.1.25506.2.6.2.0.8) </w:t>
            </w:r>
          </w:p>
        </w:tc>
        <w:tc>
          <w:tcPr>
            <w:tcW w:w="2232" w:type="dxa"/>
          </w:tcPr>
          <w:p w14:paraId="4F347ECC" w14:textId="77777777" w:rsidR="00A2596C" w:rsidRPr="00A2596C" w:rsidRDefault="00A2596C" w:rsidP="00B54E8A">
            <w:pPr>
              <w:pStyle w:val="TableText"/>
              <w:kinsoku w:val="0"/>
              <w:textAlignment w:val="top"/>
            </w:pPr>
            <w:r w:rsidRPr="00A2596C">
              <w:t>HH3C-ENTITY-EXT-MIB</w:t>
            </w:r>
          </w:p>
        </w:tc>
        <w:tc>
          <w:tcPr>
            <w:tcW w:w="3470" w:type="dxa"/>
          </w:tcPr>
          <w:p w14:paraId="2BF12AFB" w14:textId="77777777" w:rsidR="00A2596C" w:rsidRPr="00A2596C" w:rsidRDefault="00A2596C" w:rsidP="00B54E8A">
            <w:pPr>
              <w:pStyle w:val="TableText"/>
              <w:kinsoku w:val="0"/>
              <w:textAlignment w:val="top"/>
            </w:pPr>
            <w:r w:rsidRPr="00A2596C">
              <w:t>If the device supports temperature monitor and entity extend MIB, this object will be supported.</w:t>
            </w:r>
          </w:p>
        </w:tc>
      </w:tr>
      <w:tr w:rsidR="00A2596C" w:rsidRPr="00FE4E78" w14:paraId="055958D3" w14:textId="77777777" w:rsidTr="00A84E51">
        <w:tc>
          <w:tcPr>
            <w:tcW w:w="2628" w:type="dxa"/>
          </w:tcPr>
          <w:p w14:paraId="5BCDB3D5" w14:textId="77777777" w:rsidR="00A2596C" w:rsidRPr="00A2596C" w:rsidRDefault="00A2596C" w:rsidP="00B54E8A">
            <w:pPr>
              <w:pStyle w:val="TableText"/>
              <w:kinsoku w:val="0"/>
              <w:textAlignment w:val="top"/>
            </w:pPr>
            <w:r w:rsidRPr="00A2596C">
              <w:t xml:space="preserve">hh3cEntityExtSFPAlarmOn (1.3.6.1.4.1.25506.2.6.2.0.9) </w:t>
            </w:r>
          </w:p>
        </w:tc>
        <w:tc>
          <w:tcPr>
            <w:tcW w:w="2232" w:type="dxa"/>
          </w:tcPr>
          <w:p w14:paraId="7D78EA7C" w14:textId="77777777" w:rsidR="00A2596C" w:rsidRPr="00A2596C" w:rsidRDefault="00A2596C" w:rsidP="00B54E8A">
            <w:pPr>
              <w:pStyle w:val="TableText"/>
              <w:kinsoku w:val="0"/>
              <w:textAlignment w:val="top"/>
            </w:pPr>
            <w:r w:rsidRPr="00A2596C">
              <w:t>HH3C-ENTITY-EXT-MIB</w:t>
            </w:r>
          </w:p>
        </w:tc>
        <w:tc>
          <w:tcPr>
            <w:tcW w:w="3470" w:type="dxa"/>
          </w:tcPr>
          <w:p w14:paraId="22C89DC5" w14:textId="77777777" w:rsidR="00A2596C" w:rsidRPr="00A2596C" w:rsidRDefault="00A2596C" w:rsidP="00B54E8A">
            <w:pPr>
              <w:pStyle w:val="TableText"/>
              <w:kinsoku w:val="0"/>
              <w:textAlignment w:val="top"/>
            </w:pPr>
            <w:r w:rsidRPr="00A2596C">
              <w:rPr>
                <w:rFonts w:hint="eastAsia"/>
              </w:rPr>
              <w:t>Not supported</w:t>
            </w:r>
          </w:p>
        </w:tc>
      </w:tr>
      <w:tr w:rsidR="00A2596C" w:rsidRPr="00FE4E78" w14:paraId="15A566DB" w14:textId="77777777" w:rsidTr="00A84E51">
        <w:tc>
          <w:tcPr>
            <w:tcW w:w="2628" w:type="dxa"/>
          </w:tcPr>
          <w:p w14:paraId="4FB14A5A" w14:textId="77777777" w:rsidR="00A2596C" w:rsidRPr="00A2596C" w:rsidRDefault="00A2596C" w:rsidP="00B54E8A">
            <w:pPr>
              <w:pStyle w:val="TableText"/>
              <w:kinsoku w:val="0"/>
              <w:textAlignment w:val="top"/>
            </w:pPr>
            <w:r w:rsidRPr="00A2596C">
              <w:t xml:space="preserve">hh3cEntityExtSFPAlarmOff (1.3.6.1.4.1.25506.2.6.2.0.10) </w:t>
            </w:r>
          </w:p>
        </w:tc>
        <w:tc>
          <w:tcPr>
            <w:tcW w:w="2232" w:type="dxa"/>
          </w:tcPr>
          <w:p w14:paraId="5F7E4545" w14:textId="77777777" w:rsidR="00A2596C" w:rsidRPr="00A2596C" w:rsidRDefault="00A2596C" w:rsidP="00B54E8A">
            <w:pPr>
              <w:pStyle w:val="TableText"/>
              <w:kinsoku w:val="0"/>
              <w:textAlignment w:val="top"/>
            </w:pPr>
            <w:r w:rsidRPr="00A2596C">
              <w:t>HH3C-ENTITY-EXT-MIB</w:t>
            </w:r>
          </w:p>
        </w:tc>
        <w:tc>
          <w:tcPr>
            <w:tcW w:w="3470" w:type="dxa"/>
          </w:tcPr>
          <w:p w14:paraId="0A345B76" w14:textId="77777777" w:rsidR="00A2596C" w:rsidRPr="00A2596C" w:rsidRDefault="00A2596C" w:rsidP="00B54E8A">
            <w:pPr>
              <w:pStyle w:val="TableText"/>
              <w:kinsoku w:val="0"/>
              <w:textAlignment w:val="top"/>
            </w:pPr>
            <w:r w:rsidRPr="00A2596C">
              <w:rPr>
                <w:rFonts w:hint="eastAsia"/>
              </w:rPr>
              <w:t>Not supported</w:t>
            </w:r>
          </w:p>
        </w:tc>
      </w:tr>
      <w:tr w:rsidR="00A2596C" w:rsidRPr="00FE4E78" w14:paraId="540A77E2" w14:textId="77777777" w:rsidTr="00A84E51">
        <w:tc>
          <w:tcPr>
            <w:tcW w:w="2628" w:type="dxa"/>
          </w:tcPr>
          <w:p w14:paraId="0567A0C0" w14:textId="77777777" w:rsidR="00A2596C" w:rsidRPr="00A2596C" w:rsidRDefault="00A2596C" w:rsidP="00B54E8A">
            <w:pPr>
              <w:pStyle w:val="TableText"/>
              <w:kinsoku w:val="0"/>
              <w:textAlignment w:val="top"/>
            </w:pPr>
            <w:r w:rsidRPr="00A2596C">
              <w:t>hh3cEntityExtSFP</w:t>
            </w:r>
            <w:r w:rsidRPr="00A2596C">
              <w:rPr>
                <w:rFonts w:hint="eastAsia"/>
              </w:rPr>
              <w:t>Phony</w:t>
            </w:r>
            <w:r w:rsidRPr="00A2596C">
              <w:t xml:space="preserve"> (1.3.6.1.4.1.25506.2.6.2.0.11) </w:t>
            </w:r>
          </w:p>
        </w:tc>
        <w:tc>
          <w:tcPr>
            <w:tcW w:w="2232" w:type="dxa"/>
          </w:tcPr>
          <w:p w14:paraId="738E9A46" w14:textId="77777777" w:rsidR="00A2596C" w:rsidRPr="00A2596C" w:rsidRDefault="00A2596C" w:rsidP="00B54E8A">
            <w:pPr>
              <w:pStyle w:val="TableText"/>
              <w:kinsoku w:val="0"/>
              <w:textAlignment w:val="top"/>
            </w:pPr>
            <w:r w:rsidRPr="00A2596C">
              <w:t>HH3C-ENTITY-EXT-MIB</w:t>
            </w:r>
          </w:p>
        </w:tc>
        <w:tc>
          <w:tcPr>
            <w:tcW w:w="3470" w:type="dxa"/>
          </w:tcPr>
          <w:p w14:paraId="40C155EF" w14:textId="77777777" w:rsidR="00A2596C" w:rsidRPr="00A2596C" w:rsidRDefault="00A2596C" w:rsidP="00B54E8A">
            <w:pPr>
              <w:pStyle w:val="TableText"/>
              <w:kinsoku w:val="0"/>
              <w:textAlignment w:val="top"/>
            </w:pPr>
            <w:r w:rsidRPr="00A2596C">
              <w:t xml:space="preserve">This module is NOT sold by H3C. H3C therefore shall NOT guarantee the normal function of the device or assume the maintenance responsibility thereof. The </w:t>
            </w:r>
            <w:r w:rsidRPr="00A2596C">
              <w:rPr>
                <w:rFonts w:hint="eastAsia"/>
              </w:rPr>
              <w:t>notification</w:t>
            </w:r>
            <w:r w:rsidRPr="00A2596C">
              <w:t xml:space="preserve"> is generated periodically after a phony module has been found.</w:t>
            </w:r>
          </w:p>
        </w:tc>
      </w:tr>
      <w:tr w:rsidR="00A2596C" w:rsidRPr="00FE4E78" w14:paraId="5F83A112" w14:textId="77777777" w:rsidTr="00A84E51">
        <w:tc>
          <w:tcPr>
            <w:tcW w:w="2628" w:type="dxa"/>
          </w:tcPr>
          <w:p w14:paraId="30A5EC93" w14:textId="77777777" w:rsidR="00A2596C" w:rsidRPr="00A2596C" w:rsidRDefault="00A2596C" w:rsidP="00B54E8A">
            <w:pPr>
              <w:pStyle w:val="TableText"/>
              <w:kinsoku w:val="0"/>
              <w:textAlignment w:val="top"/>
            </w:pPr>
            <w:r w:rsidRPr="00A2596C">
              <w:t xml:space="preserve">hh3cEntityInsert (1.3.6.1.4.1.25506.2.6.2.0.12) </w:t>
            </w:r>
          </w:p>
        </w:tc>
        <w:tc>
          <w:tcPr>
            <w:tcW w:w="2232" w:type="dxa"/>
          </w:tcPr>
          <w:p w14:paraId="68718437" w14:textId="77777777" w:rsidR="00A2596C" w:rsidRPr="00A2596C" w:rsidRDefault="00A2596C" w:rsidP="00B54E8A">
            <w:pPr>
              <w:pStyle w:val="TableText"/>
              <w:kinsoku w:val="0"/>
              <w:textAlignment w:val="top"/>
            </w:pPr>
            <w:r w:rsidRPr="00A2596C">
              <w:rPr>
                <w:rFonts w:hint="eastAsia"/>
              </w:rPr>
              <w:t>HH3C-ENTITY-EXT-MIB</w:t>
            </w:r>
          </w:p>
        </w:tc>
        <w:tc>
          <w:tcPr>
            <w:tcW w:w="3470" w:type="dxa"/>
          </w:tcPr>
          <w:p w14:paraId="65EA1063" w14:textId="77777777" w:rsidR="00A2596C" w:rsidRPr="00A2596C" w:rsidRDefault="00A2596C" w:rsidP="00B54E8A">
            <w:pPr>
              <w:pStyle w:val="TableText"/>
              <w:kinsoku w:val="0"/>
              <w:textAlignment w:val="top"/>
            </w:pPr>
            <w:r w:rsidRPr="00A2596C">
              <w:t>As per MIB</w:t>
            </w:r>
          </w:p>
        </w:tc>
      </w:tr>
      <w:tr w:rsidR="00A2596C" w:rsidRPr="00FE4E78" w14:paraId="32D10FB6" w14:textId="77777777" w:rsidTr="00A84E51">
        <w:tc>
          <w:tcPr>
            <w:tcW w:w="2628" w:type="dxa"/>
          </w:tcPr>
          <w:p w14:paraId="57C71A16" w14:textId="77777777" w:rsidR="00A2596C" w:rsidRPr="00A2596C" w:rsidRDefault="00A2596C" w:rsidP="00B54E8A">
            <w:pPr>
              <w:pStyle w:val="TableText"/>
              <w:kinsoku w:val="0"/>
              <w:textAlignment w:val="top"/>
            </w:pPr>
            <w:r w:rsidRPr="00A2596C">
              <w:t xml:space="preserve">hh3cEntityRemove (1.3.6.1.4.1.25506.2.6.2.0.13) </w:t>
            </w:r>
          </w:p>
        </w:tc>
        <w:tc>
          <w:tcPr>
            <w:tcW w:w="2232" w:type="dxa"/>
          </w:tcPr>
          <w:p w14:paraId="0C40A313" w14:textId="77777777" w:rsidR="00A2596C" w:rsidRPr="00A2596C" w:rsidRDefault="00A2596C" w:rsidP="00B54E8A">
            <w:pPr>
              <w:pStyle w:val="TableText"/>
              <w:kinsoku w:val="0"/>
              <w:textAlignment w:val="top"/>
            </w:pPr>
            <w:r w:rsidRPr="00A2596C">
              <w:rPr>
                <w:rFonts w:hint="eastAsia"/>
              </w:rPr>
              <w:t>HH3C-ENTITY-EXT-MIB</w:t>
            </w:r>
          </w:p>
        </w:tc>
        <w:tc>
          <w:tcPr>
            <w:tcW w:w="3470" w:type="dxa"/>
          </w:tcPr>
          <w:p w14:paraId="26BCC4A7" w14:textId="77777777" w:rsidR="00A2596C" w:rsidRPr="00A2596C" w:rsidRDefault="00A2596C" w:rsidP="00B54E8A">
            <w:pPr>
              <w:pStyle w:val="TableText"/>
              <w:kinsoku w:val="0"/>
              <w:textAlignment w:val="top"/>
            </w:pPr>
            <w:r w:rsidRPr="00A2596C">
              <w:t>As per MIB</w:t>
            </w:r>
          </w:p>
        </w:tc>
      </w:tr>
      <w:tr w:rsidR="00A2596C" w:rsidRPr="00FE4E78" w14:paraId="15508338" w14:textId="77777777" w:rsidTr="00A84E51">
        <w:tc>
          <w:tcPr>
            <w:tcW w:w="2628" w:type="dxa"/>
          </w:tcPr>
          <w:p w14:paraId="1954992E" w14:textId="77777777" w:rsidR="00A2596C" w:rsidRPr="00A2596C" w:rsidRDefault="00A2596C" w:rsidP="00B54E8A">
            <w:pPr>
              <w:pStyle w:val="TableText"/>
              <w:kinsoku w:val="0"/>
              <w:textAlignment w:val="top"/>
            </w:pPr>
            <w:r w:rsidRPr="00A2596C">
              <w:t>hh3cEntityExtForcedPower</w:t>
            </w:r>
            <w:r w:rsidRPr="00A2596C">
              <w:rPr>
                <w:rFonts w:hint="eastAsia"/>
              </w:rPr>
              <w:t>O</w:t>
            </w:r>
            <w:r w:rsidRPr="00A2596C">
              <w:t xml:space="preserve">ff (1.3.6.1.4.1.25506.2.6.2.0.14) </w:t>
            </w:r>
          </w:p>
        </w:tc>
        <w:tc>
          <w:tcPr>
            <w:tcW w:w="2232" w:type="dxa"/>
          </w:tcPr>
          <w:p w14:paraId="5D8527F1" w14:textId="77777777" w:rsidR="00A2596C" w:rsidRPr="00A2596C" w:rsidRDefault="00A2596C" w:rsidP="00B54E8A">
            <w:pPr>
              <w:pStyle w:val="TableText"/>
              <w:kinsoku w:val="0"/>
              <w:textAlignment w:val="top"/>
            </w:pPr>
            <w:r w:rsidRPr="00A2596C">
              <w:t>HH3C-ENTITY-EXT-MIB</w:t>
            </w:r>
          </w:p>
        </w:tc>
        <w:tc>
          <w:tcPr>
            <w:tcW w:w="3470" w:type="dxa"/>
          </w:tcPr>
          <w:p w14:paraId="585A2529" w14:textId="77777777" w:rsidR="00A2596C" w:rsidRPr="00A2596C" w:rsidRDefault="00A2596C" w:rsidP="00B54E8A">
            <w:pPr>
              <w:pStyle w:val="TableText"/>
              <w:kinsoku w:val="0"/>
              <w:textAlignment w:val="top"/>
            </w:pPr>
            <w:r w:rsidRPr="00A2596C">
              <w:t>As per MIB</w:t>
            </w:r>
          </w:p>
        </w:tc>
      </w:tr>
      <w:tr w:rsidR="00A2596C" w:rsidRPr="00FE4E78" w14:paraId="14CEE720" w14:textId="77777777" w:rsidTr="00A84E51">
        <w:tc>
          <w:tcPr>
            <w:tcW w:w="2628" w:type="dxa"/>
          </w:tcPr>
          <w:p w14:paraId="4CC6AF58" w14:textId="77777777" w:rsidR="00A2596C" w:rsidRPr="00A2596C" w:rsidRDefault="00A2596C" w:rsidP="00B54E8A">
            <w:pPr>
              <w:pStyle w:val="TableText"/>
              <w:kinsoku w:val="0"/>
              <w:textAlignment w:val="top"/>
            </w:pPr>
            <w:r w:rsidRPr="00A2596C">
              <w:t>hh3cEntityExtForcedPower</w:t>
            </w:r>
            <w:r w:rsidRPr="00A2596C">
              <w:rPr>
                <w:rFonts w:hint="eastAsia"/>
              </w:rPr>
              <w:t>O</w:t>
            </w:r>
            <w:r w:rsidRPr="00A2596C">
              <w:t xml:space="preserve">n (1.3.6.1.4.1.25506.2.6.2.0.15) </w:t>
            </w:r>
          </w:p>
        </w:tc>
        <w:tc>
          <w:tcPr>
            <w:tcW w:w="2232" w:type="dxa"/>
          </w:tcPr>
          <w:p w14:paraId="7D419F0D" w14:textId="77777777" w:rsidR="00A2596C" w:rsidRPr="00A2596C" w:rsidRDefault="00A2596C" w:rsidP="00B54E8A">
            <w:pPr>
              <w:pStyle w:val="TableText"/>
              <w:kinsoku w:val="0"/>
              <w:textAlignment w:val="top"/>
            </w:pPr>
            <w:r w:rsidRPr="00A2596C">
              <w:t>HH3C-ENTITY-EXT-MIB</w:t>
            </w:r>
          </w:p>
        </w:tc>
        <w:tc>
          <w:tcPr>
            <w:tcW w:w="3470" w:type="dxa"/>
          </w:tcPr>
          <w:p w14:paraId="597FBEFD" w14:textId="77777777" w:rsidR="00A2596C" w:rsidRPr="00A2596C" w:rsidRDefault="00A2596C" w:rsidP="00B54E8A">
            <w:pPr>
              <w:pStyle w:val="TableText"/>
              <w:kinsoku w:val="0"/>
              <w:textAlignment w:val="top"/>
            </w:pPr>
            <w:r w:rsidRPr="00A2596C">
              <w:t>As per MIB</w:t>
            </w:r>
          </w:p>
        </w:tc>
      </w:tr>
      <w:tr w:rsidR="00A2596C" w:rsidRPr="00FE4E78" w14:paraId="0E9D0D19" w14:textId="77777777" w:rsidTr="00A84E51">
        <w:tc>
          <w:tcPr>
            <w:tcW w:w="2628" w:type="dxa"/>
          </w:tcPr>
          <w:p w14:paraId="608569B9" w14:textId="77777777" w:rsidR="00A2596C" w:rsidRPr="00A2596C" w:rsidRDefault="00A2596C" w:rsidP="00B54E8A">
            <w:pPr>
              <w:pStyle w:val="TableText"/>
              <w:kinsoku w:val="0"/>
              <w:textAlignment w:val="top"/>
            </w:pPr>
            <w:r w:rsidRPr="00A2596C">
              <w:t xml:space="preserve">hh3cEntityExtFaultAlarmOn (1.3.6.1.4.1.25506.2.6.2.0.16) </w:t>
            </w:r>
          </w:p>
        </w:tc>
        <w:tc>
          <w:tcPr>
            <w:tcW w:w="2232" w:type="dxa"/>
          </w:tcPr>
          <w:p w14:paraId="7935D9C3" w14:textId="77777777" w:rsidR="00A2596C" w:rsidRPr="00A2596C" w:rsidRDefault="00A2596C" w:rsidP="00B54E8A">
            <w:pPr>
              <w:pStyle w:val="TableText"/>
              <w:kinsoku w:val="0"/>
              <w:textAlignment w:val="top"/>
            </w:pPr>
            <w:r w:rsidRPr="00A2596C">
              <w:t>HH3C-ENTITY-EXT-MIB</w:t>
            </w:r>
          </w:p>
        </w:tc>
        <w:tc>
          <w:tcPr>
            <w:tcW w:w="3470" w:type="dxa"/>
          </w:tcPr>
          <w:p w14:paraId="21EFFBD6" w14:textId="77777777" w:rsidR="00A2596C" w:rsidRPr="00A2596C" w:rsidRDefault="00A2596C" w:rsidP="00B54E8A">
            <w:pPr>
              <w:pStyle w:val="TableText"/>
              <w:kinsoku w:val="0"/>
              <w:textAlignment w:val="top"/>
            </w:pPr>
            <w:r w:rsidRPr="00A2596C">
              <w:t>As per MIB</w:t>
            </w:r>
          </w:p>
        </w:tc>
      </w:tr>
      <w:tr w:rsidR="00A2596C" w:rsidRPr="00FE4E78" w14:paraId="305186ED" w14:textId="77777777" w:rsidTr="00A84E51">
        <w:tc>
          <w:tcPr>
            <w:tcW w:w="2628" w:type="dxa"/>
          </w:tcPr>
          <w:p w14:paraId="3A0C2F15" w14:textId="77777777" w:rsidR="00A2596C" w:rsidRPr="00A2596C" w:rsidRDefault="00A2596C" w:rsidP="00B54E8A">
            <w:pPr>
              <w:pStyle w:val="TableText"/>
              <w:kinsoku w:val="0"/>
              <w:textAlignment w:val="top"/>
            </w:pPr>
            <w:r w:rsidRPr="00A2596C">
              <w:t xml:space="preserve">hh3cEntityExtFaultAlarmOff (1.3.6.1.4.1.25506.2.6.2.0.17) </w:t>
            </w:r>
          </w:p>
        </w:tc>
        <w:tc>
          <w:tcPr>
            <w:tcW w:w="2232" w:type="dxa"/>
          </w:tcPr>
          <w:p w14:paraId="0076F88C" w14:textId="77777777" w:rsidR="00A2596C" w:rsidRPr="00A2596C" w:rsidRDefault="00A2596C" w:rsidP="00B54E8A">
            <w:pPr>
              <w:pStyle w:val="TableText"/>
              <w:kinsoku w:val="0"/>
              <w:textAlignment w:val="top"/>
            </w:pPr>
            <w:r w:rsidRPr="00A2596C">
              <w:t>HH3C-ENTITY-EXT-MIB</w:t>
            </w:r>
          </w:p>
        </w:tc>
        <w:tc>
          <w:tcPr>
            <w:tcW w:w="3470" w:type="dxa"/>
          </w:tcPr>
          <w:p w14:paraId="6F29C403" w14:textId="77777777" w:rsidR="00A2596C" w:rsidRPr="00A2596C" w:rsidRDefault="00A2596C" w:rsidP="00B54E8A">
            <w:pPr>
              <w:pStyle w:val="TableText"/>
              <w:kinsoku w:val="0"/>
              <w:textAlignment w:val="top"/>
            </w:pPr>
            <w:r w:rsidRPr="00A2596C">
              <w:t>As per MIB</w:t>
            </w:r>
          </w:p>
        </w:tc>
      </w:tr>
      <w:tr w:rsidR="00A2596C" w:rsidRPr="00FE4E78" w14:paraId="53F62FF3" w14:textId="77777777" w:rsidTr="00A84E51">
        <w:tc>
          <w:tcPr>
            <w:tcW w:w="2628" w:type="dxa"/>
          </w:tcPr>
          <w:p w14:paraId="42B1FD67" w14:textId="77777777" w:rsidR="00A2596C" w:rsidRPr="00A2596C" w:rsidRDefault="00A2596C" w:rsidP="00B54E8A">
            <w:pPr>
              <w:pStyle w:val="TableText"/>
              <w:kinsoku w:val="0"/>
              <w:textAlignment w:val="top"/>
            </w:pPr>
            <w:r w:rsidRPr="00A2596C">
              <w:t>hh3cEntityExtResourceLack(1.3.6.1.4.1.25506.2.6.2.0.1</w:t>
            </w:r>
            <w:r w:rsidRPr="00A2596C">
              <w:rPr>
                <w:rFonts w:hint="eastAsia"/>
              </w:rPr>
              <w:t>8</w:t>
            </w:r>
            <w:r w:rsidRPr="00A2596C">
              <w:t>)</w:t>
            </w:r>
          </w:p>
        </w:tc>
        <w:tc>
          <w:tcPr>
            <w:tcW w:w="2232" w:type="dxa"/>
          </w:tcPr>
          <w:p w14:paraId="415320F3" w14:textId="77777777" w:rsidR="00A2596C" w:rsidRPr="00A2596C" w:rsidRDefault="00A2596C" w:rsidP="00B54E8A">
            <w:pPr>
              <w:pStyle w:val="TableText"/>
              <w:kinsoku w:val="0"/>
              <w:textAlignment w:val="top"/>
            </w:pPr>
            <w:r w:rsidRPr="00A2596C">
              <w:t>HH3C-ENTITY-EXT-MIB</w:t>
            </w:r>
          </w:p>
        </w:tc>
        <w:tc>
          <w:tcPr>
            <w:tcW w:w="3470" w:type="dxa"/>
          </w:tcPr>
          <w:p w14:paraId="2D23DD86" w14:textId="77777777" w:rsidR="00A2596C" w:rsidRPr="00A2596C" w:rsidRDefault="00A2596C" w:rsidP="00B54E8A">
            <w:pPr>
              <w:pStyle w:val="TableText"/>
              <w:kinsoku w:val="0"/>
              <w:textAlignment w:val="top"/>
            </w:pPr>
            <w:r w:rsidRPr="00A2596C">
              <w:t>As per MIB</w:t>
            </w:r>
          </w:p>
        </w:tc>
      </w:tr>
      <w:tr w:rsidR="00A2596C" w:rsidRPr="00FE4E78" w14:paraId="4A592D03" w14:textId="77777777" w:rsidTr="00A84E51">
        <w:tc>
          <w:tcPr>
            <w:tcW w:w="2628" w:type="dxa"/>
          </w:tcPr>
          <w:p w14:paraId="269A680D" w14:textId="77777777" w:rsidR="00A2596C" w:rsidRPr="00A2596C" w:rsidRDefault="00A2596C" w:rsidP="00B54E8A">
            <w:pPr>
              <w:pStyle w:val="TableText"/>
              <w:kinsoku w:val="0"/>
              <w:textAlignment w:val="top"/>
            </w:pPr>
            <w:r w:rsidRPr="00A2596C">
              <w:t>hh3cEntityExtResourceEnough(1.3.6.1.4.1.25506.2.6.2.0.1</w:t>
            </w:r>
            <w:r w:rsidRPr="00A2596C">
              <w:rPr>
                <w:rFonts w:hint="eastAsia"/>
              </w:rPr>
              <w:t>9</w:t>
            </w:r>
            <w:r w:rsidRPr="00A2596C">
              <w:t>)</w:t>
            </w:r>
          </w:p>
        </w:tc>
        <w:tc>
          <w:tcPr>
            <w:tcW w:w="2232" w:type="dxa"/>
          </w:tcPr>
          <w:p w14:paraId="0C968E59" w14:textId="77777777" w:rsidR="00A2596C" w:rsidRPr="00A2596C" w:rsidRDefault="00A2596C" w:rsidP="00B54E8A">
            <w:pPr>
              <w:pStyle w:val="TableText"/>
              <w:kinsoku w:val="0"/>
              <w:textAlignment w:val="top"/>
            </w:pPr>
            <w:r w:rsidRPr="00A2596C">
              <w:t>HH3C-ENTITY-EXT-MIB</w:t>
            </w:r>
          </w:p>
        </w:tc>
        <w:tc>
          <w:tcPr>
            <w:tcW w:w="3470" w:type="dxa"/>
          </w:tcPr>
          <w:p w14:paraId="06DF94B9" w14:textId="77777777" w:rsidR="00A2596C" w:rsidRPr="00A2596C" w:rsidRDefault="00A2596C" w:rsidP="00B54E8A">
            <w:pPr>
              <w:pStyle w:val="TableText"/>
              <w:kinsoku w:val="0"/>
              <w:textAlignment w:val="top"/>
            </w:pPr>
            <w:r w:rsidRPr="00A2596C">
              <w:t>As per MIB</w:t>
            </w:r>
          </w:p>
        </w:tc>
      </w:tr>
      <w:tr w:rsidR="00A2596C" w:rsidRPr="00FE4E78" w14:paraId="46523D7D" w14:textId="77777777" w:rsidTr="00A84E51">
        <w:tc>
          <w:tcPr>
            <w:tcW w:w="2628" w:type="dxa"/>
          </w:tcPr>
          <w:p w14:paraId="5A20A195" w14:textId="77777777" w:rsidR="00A2596C" w:rsidRPr="00A2596C" w:rsidRDefault="00A2596C" w:rsidP="00B54E8A">
            <w:pPr>
              <w:pStyle w:val="TableText"/>
              <w:kinsoku w:val="0"/>
              <w:textAlignment w:val="top"/>
            </w:pPr>
            <w:r w:rsidRPr="00A2596C">
              <w:t xml:space="preserve">hh3cEntityExtTemperatureLower (1.3.6.1.4.1.25506.2.6.2.0.20) </w:t>
            </w:r>
          </w:p>
        </w:tc>
        <w:tc>
          <w:tcPr>
            <w:tcW w:w="2232" w:type="dxa"/>
          </w:tcPr>
          <w:p w14:paraId="30E3B4A3" w14:textId="77777777" w:rsidR="00A2596C" w:rsidRPr="00A2596C" w:rsidRDefault="00A2596C" w:rsidP="00B54E8A">
            <w:pPr>
              <w:pStyle w:val="TableText"/>
              <w:kinsoku w:val="0"/>
              <w:textAlignment w:val="top"/>
            </w:pPr>
            <w:r w:rsidRPr="00A2596C">
              <w:rPr>
                <w:rFonts w:hint="eastAsia"/>
              </w:rPr>
              <w:t>HH3C-ENTITY-EXT-MIB</w:t>
            </w:r>
          </w:p>
        </w:tc>
        <w:tc>
          <w:tcPr>
            <w:tcW w:w="3470" w:type="dxa"/>
          </w:tcPr>
          <w:p w14:paraId="2A958D16" w14:textId="77777777" w:rsidR="00A2596C" w:rsidRPr="00A2596C" w:rsidRDefault="00A2596C" w:rsidP="00B54E8A">
            <w:pPr>
              <w:pStyle w:val="TableText"/>
              <w:kinsoku w:val="0"/>
              <w:textAlignment w:val="top"/>
            </w:pPr>
            <w:r w:rsidRPr="00A2596C">
              <w:t>As per MIB</w:t>
            </w:r>
          </w:p>
        </w:tc>
      </w:tr>
      <w:tr w:rsidR="00A2596C" w:rsidRPr="00FE4E78" w14:paraId="65450E63" w14:textId="77777777" w:rsidTr="00A84E51">
        <w:tc>
          <w:tcPr>
            <w:tcW w:w="2628" w:type="dxa"/>
          </w:tcPr>
          <w:p w14:paraId="5C0DBC99" w14:textId="77777777" w:rsidR="00A2596C" w:rsidRPr="00A2596C" w:rsidRDefault="00A2596C" w:rsidP="00B54E8A">
            <w:pPr>
              <w:pStyle w:val="TableText"/>
              <w:kinsoku w:val="0"/>
              <w:textAlignment w:val="top"/>
            </w:pPr>
            <w:r w:rsidRPr="00A2596C">
              <w:t xml:space="preserve">hh3cEntityExtTemperatureTooUp (1.3.6.1.4.1.25506.2.6.2.0.21) </w:t>
            </w:r>
          </w:p>
        </w:tc>
        <w:tc>
          <w:tcPr>
            <w:tcW w:w="2232" w:type="dxa"/>
          </w:tcPr>
          <w:p w14:paraId="160931C5" w14:textId="77777777" w:rsidR="00A2596C" w:rsidRPr="00A2596C" w:rsidRDefault="00A2596C" w:rsidP="00B54E8A">
            <w:pPr>
              <w:pStyle w:val="TableText"/>
              <w:kinsoku w:val="0"/>
              <w:textAlignment w:val="top"/>
            </w:pPr>
            <w:r w:rsidRPr="00A2596C">
              <w:rPr>
                <w:rFonts w:hint="eastAsia"/>
              </w:rPr>
              <w:t>HH3C-ENTITY-EXT-MIB</w:t>
            </w:r>
          </w:p>
        </w:tc>
        <w:tc>
          <w:tcPr>
            <w:tcW w:w="3470" w:type="dxa"/>
          </w:tcPr>
          <w:p w14:paraId="79C71387" w14:textId="77777777" w:rsidR="00A2596C" w:rsidRPr="00A2596C" w:rsidRDefault="00A2596C" w:rsidP="00B54E8A">
            <w:pPr>
              <w:pStyle w:val="TableText"/>
              <w:kinsoku w:val="0"/>
              <w:textAlignment w:val="top"/>
            </w:pPr>
            <w:r w:rsidRPr="00A2596C">
              <w:t>As per MIB</w:t>
            </w:r>
          </w:p>
        </w:tc>
      </w:tr>
      <w:tr w:rsidR="00A2596C" w:rsidRPr="00FE4E78" w14:paraId="18064CC1" w14:textId="77777777" w:rsidTr="00A84E51">
        <w:tc>
          <w:tcPr>
            <w:tcW w:w="2628" w:type="dxa"/>
          </w:tcPr>
          <w:p w14:paraId="2545DEFB" w14:textId="77777777" w:rsidR="00A2596C" w:rsidRPr="00A2596C" w:rsidRDefault="00A2596C" w:rsidP="00B54E8A">
            <w:pPr>
              <w:pStyle w:val="TableText"/>
              <w:kinsoku w:val="0"/>
              <w:textAlignment w:val="top"/>
            </w:pPr>
            <w:r w:rsidRPr="00A2596C">
              <w:t xml:space="preserve">hh3cEntityExtTemperatureNormal (1.3.6.1.4.1.25506.2.6.2.0.22) </w:t>
            </w:r>
          </w:p>
        </w:tc>
        <w:tc>
          <w:tcPr>
            <w:tcW w:w="2232" w:type="dxa"/>
          </w:tcPr>
          <w:p w14:paraId="0488160F" w14:textId="77777777" w:rsidR="00A2596C" w:rsidRPr="00A2596C" w:rsidRDefault="00A2596C" w:rsidP="00B54E8A">
            <w:pPr>
              <w:pStyle w:val="TableText"/>
              <w:kinsoku w:val="0"/>
              <w:textAlignment w:val="top"/>
            </w:pPr>
            <w:r w:rsidRPr="00A2596C">
              <w:rPr>
                <w:rFonts w:hint="eastAsia"/>
              </w:rPr>
              <w:t>HH3C-ENTITY-EXT-MIB</w:t>
            </w:r>
          </w:p>
        </w:tc>
        <w:tc>
          <w:tcPr>
            <w:tcW w:w="3470" w:type="dxa"/>
          </w:tcPr>
          <w:p w14:paraId="73C2ECE0" w14:textId="77777777" w:rsidR="00A2596C" w:rsidRPr="00A2596C" w:rsidRDefault="00A2596C" w:rsidP="00B54E8A">
            <w:pPr>
              <w:pStyle w:val="TableText"/>
              <w:kinsoku w:val="0"/>
              <w:textAlignment w:val="top"/>
            </w:pPr>
            <w:r w:rsidRPr="00A2596C">
              <w:t>As per MIB</w:t>
            </w:r>
          </w:p>
        </w:tc>
      </w:tr>
      <w:tr w:rsidR="00A2596C" w:rsidRPr="00FE4E78" w14:paraId="5A46EF77" w14:textId="77777777" w:rsidTr="00A84E51">
        <w:tc>
          <w:tcPr>
            <w:tcW w:w="2628" w:type="dxa"/>
          </w:tcPr>
          <w:p w14:paraId="44BB59DC" w14:textId="77777777" w:rsidR="00A2596C" w:rsidRPr="00A2596C" w:rsidRDefault="00A2596C" w:rsidP="00B54E8A">
            <w:pPr>
              <w:pStyle w:val="TableText"/>
              <w:kinsoku w:val="0"/>
              <w:textAlignment w:val="top"/>
            </w:pPr>
            <w:r w:rsidRPr="00A2596C">
              <w:t xml:space="preserve">hh3cEntityExternalAlarmOccur (1.3.6.1.4.1.25506.2.6.2.0.23) </w:t>
            </w:r>
          </w:p>
        </w:tc>
        <w:tc>
          <w:tcPr>
            <w:tcW w:w="2232" w:type="dxa"/>
          </w:tcPr>
          <w:p w14:paraId="62732D47" w14:textId="77777777" w:rsidR="00A2596C" w:rsidRPr="00A2596C" w:rsidRDefault="00A2596C" w:rsidP="00B54E8A">
            <w:pPr>
              <w:pStyle w:val="TableText"/>
              <w:kinsoku w:val="0"/>
              <w:textAlignment w:val="top"/>
            </w:pPr>
            <w:r w:rsidRPr="00A2596C">
              <w:t>HH3C-ENTITY-EXT-MIB</w:t>
            </w:r>
          </w:p>
        </w:tc>
        <w:tc>
          <w:tcPr>
            <w:tcW w:w="3470" w:type="dxa"/>
          </w:tcPr>
          <w:p w14:paraId="779CED42" w14:textId="77777777" w:rsidR="00A2596C" w:rsidRPr="00A2596C" w:rsidRDefault="00A2596C" w:rsidP="00B54E8A">
            <w:pPr>
              <w:pStyle w:val="TableText"/>
              <w:kinsoku w:val="0"/>
              <w:textAlignment w:val="top"/>
            </w:pPr>
            <w:r w:rsidRPr="00A2596C">
              <w:t xml:space="preserve">The </w:t>
            </w:r>
            <w:r w:rsidRPr="00A2596C">
              <w:rPr>
                <w:rFonts w:hint="eastAsia"/>
              </w:rPr>
              <w:t>notification</w:t>
            </w:r>
            <w:r w:rsidRPr="00A2596C">
              <w:t xml:space="preserve"> is generaged when the monitored device connected to the</w:t>
            </w:r>
            <w:r w:rsidRPr="00A2596C">
              <w:rPr>
                <w:rFonts w:hint="eastAsia"/>
              </w:rPr>
              <w:t xml:space="preserve"> </w:t>
            </w:r>
            <w:r w:rsidRPr="00A2596C">
              <w:t>specified entity fails.</w:t>
            </w:r>
          </w:p>
        </w:tc>
      </w:tr>
      <w:tr w:rsidR="00A2596C" w:rsidRPr="00FE4E78" w14:paraId="33F24E78" w14:textId="77777777" w:rsidTr="00A84E51">
        <w:tc>
          <w:tcPr>
            <w:tcW w:w="2628" w:type="dxa"/>
          </w:tcPr>
          <w:p w14:paraId="6E5D970C" w14:textId="77777777" w:rsidR="00A2596C" w:rsidRPr="00A2596C" w:rsidRDefault="00A2596C" w:rsidP="00B54E8A">
            <w:pPr>
              <w:pStyle w:val="TableText"/>
              <w:kinsoku w:val="0"/>
              <w:textAlignment w:val="top"/>
            </w:pPr>
            <w:r w:rsidRPr="00A2596C">
              <w:t xml:space="preserve">hh3cEntityExternalAlarmRecover (1.3.6.1.4.1.25506.2.6.2.0.24) </w:t>
            </w:r>
          </w:p>
        </w:tc>
        <w:tc>
          <w:tcPr>
            <w:tcW w:w="2232" w:type="dxa"/>
          </w:tcPr>
          <w:p w14:paraId="17789A01" w14:textId="77777777" w:rsidR="00A2596C" w:rsidRPr="00A2596C" w:rsidRDefault="00A2596C" w:rsidP="00B54E8A">
            <w:pPr>
              <w:pStyle w:val="TableText"/>
              <w:kinsoku w:val="0"/>
              <w:textAlignment w:val="top"/>
            </w:pPr>
            <w:r w:rsidRPr="00A2596C">
              <w:t>HH3C-ENTITY-EXT-MIB</w:t>
            </w:r>
          </w:p>
        </w:tc>
        <w:tc>
          <w:tcPr>
            <w:tcW w:w="3470" w:type="dxa"/>
          </w:tcPr>
          <w:p w14:paraId="08B8C88C" w14:textId="77777777" w:rsidR="00A2596C" w:rsidRPr="00A2596C" w:rsidRDefault="00A2596C" w:rsidP="00B54E8A">
            <w:pPr>
              <w:pStyle w:val="TableText"/>
              <w:kinsoku w:val="0"/>
              <w:textAlignment w:val="top"/>
            </w:pPr>
            <w:r w:rsidRPr="00A2596C">
              <w:t xml:space="preserve">The </w:t>
            </w:r>
            <w:r w:rsidRPr="00A2596C">
              <w:rPr>
                <w:rFonts w:hint="eastAsia"/>
              </w:rPr>
              <w:t>notification</w:t>
            </w:r>
            <w:r w:rsidRPr="00A2596C">
              <w:t xml:space="preserve"> is generated when the failed device connected to the</w:t>
            </w:r>
            <w:r w:rsidRPr="00A2596C">
              <w:rPr>
                <w:rFonts w:hint="eastAsia"/>
              </w:rPr>
              <w:t xml:space="preserve"> </w:t>
            </w:r>
            <w:r w:rsidRPr="00A2596C">
              <w:t>specified entity retruns to normal.</w:t>
            </w:r>
          </w:p>
        </w:tc>
      </w:tr>
      <w:tr w:rsidR="00A2596C" w:rsidRPr="00FE4E78" w14:paraId="57B10F2A" w14:textId="77777777" w:rsidTr="00A84E51">
        <w:tc>
          <w:tcPr>
            <w:tcW w:w="2628" w:type="dxa"/>
          </w:tcPr>
          <w:p w14:paraId="71B9207E" w14:textId="77777777" w:rsidR="00A2596C" w:rsidRPr="00A2596C" w:rsidRDefault="00A2596C" w:rsidP="00B54E8A">
            <w:pPr>
              <w:pStyle w:val="TableText"/>
              <w:kinsoku w:val="0"/>
              <w:textAlignment w:val="top"/>
            </w:pPr>
            <w:r w:rsidRPr="00A2596C">
              <w:t>hh3cEntityExtCpuUsageThresholdRecover(1.3.6.1.4.1.25506.2.6.2.0.2</w:t>
            </w:r>
            <w:r w:rsidRPr="00A2596C">
              <w:rPr>
                <w:rFonts w:hint="eastAsia"/>
              </w:rPr>
              <w:t>5</w:t>
            </w:r>
            <w:r w:rsidRPr="00A2596C">
              <w:t>)</w:t>
            </w:r>
          </w:p>
        </w:tc>
        <w:tc>
          <w:tcPr>
            <w:tcW w:w="2232" w:type="dxa"/>
          </w:tcPr>
          <w:p w14:paraId="662065E0" w14:textId="77777777" w:rsidR="00A2596C" w:rsidRPr="00A2596C" w:rsidRDefault="00A2596C" w:rsidP="00B54E8A">
            <w:pPr>
              <w:pStyle w:val="TableText"/>
              <w:kinsoku w:val="0"/>
              <w:textAlignment w:val="top"/>
            </w:pPr>
            <w:r w:rsidRPr="00A2596C">
              <w:rPr>
                <w:rFonts w:hint="eastAsia"/>
              </w:rPr>
              <w:t>HH3C-ENTITY-EXT-MIB</w:t>
            </w:r>
          </w:p>
        </w:tc>
        <w:tc>
          <w:tcPr>
            <w:tcW w:w="3470" w:type="dxa"/>
          </w:tcPr>
          <w:p w14:paraId="03F135FE" w14:textId="77777777" w:rsidR="00A2596C" w:rsidRPr="00A2596C" w:rsidRDefault="00A2596C" w:rsidP="00B54E8A">
            <w:pPr>
              <w:pStyle w:val="TableText"/>
              <w:kinsoku w:val="0"/>
              <w:textAlignment w:val="top"/>
            </w:pPr>
            <w:r w:rsidRPr="00A2596C">
              <w:t xml:space="preserve">The </w:t>
            </w:r>
            <w:r w:rsidRPr="00A2596C">
              <w:rPr>
                <w:rFonts w:hint="eastAsia"/>
              </w:rPr>
              <w:t>notification</w:t>
            </w:r>
            <w:r w:rsidRPr="00A2596C">
              <w:t xml:space="preserve"> indicates the CPU usage descends the threshold.</w:t>
            </w:r>
          </w:p>
        </w:tc>
      </w:tr>
      <w:tr w:rsidR="00A2596C" w:rsidRPr="00FE4E78" w14:paraId="02175FBE" w14:textId="77777777" w:rsidTr="00A84E51">
        <w:tc>
          <w:tcPr>
            <w:tcW w:w="2628" w:type="dxa"/>
          </w:tcPr>
          <w:p w14:paraId="3E9F9972" w14:textId="77777777" w:rsidR="00A2596C" w:rsidRPr="00A2596C" w:rsidRDefault="00A2596C" w:rsidP="00B54E8A">
            <w:pPr>
              <w:pStyle w:val="TableText"/>
              <w:kinsoku w:val="0"/>
              <w:textAlignment w:val="top"/>
            </w:pPr>
            <w:r w:rsidRPr="00A2596C">
              <w:t>hh3cEntityExtMemUsageThresholdRecover(1.3.6.1.4.1.25506.2.6.2.0.2</w:t>
            </w:r>
            <w:r w:rsidRPr="00A2596C">
              <w:rPr>
                <w:rFonts w:hint="eastAsia"/>
              </w:rPr>
              <w:t>6</w:t>
            </w:r>
            <w:r w:rsidRPr="00A2596C">
              <w:t>)</w:t>
            </w:r>
          </w:p>
        </w:tc>
        <w:tc>
          <w:tcPr>
            <w:tcW w:w="2232" w:type="dxa"/>
          </w:tcPr>
          <w:p w14:paraId="0BCE866E" w14:textId="77777777" w:rsidR="00A2596C" w:rsidRPr="00A2596C" w:rsidRDefault="00A2596C" w:rsidP="00B54E8A">
            <w:pPr>
              <w:pStyle w:val="TableText"/>
              <w:kinsoku w:val="0"/>
              <w:textAlignment w:val="top"/>
            </w:pPr>
            <w:r w:rsidRPr="00A2596C">
              <w:rPr>
                <w:rFonts w:hint="eastAsia"/>
              </w:rPr>
              <w:t>HH3C-ENTITY-EXT-MIB</w:t>
            </w:r>
          </w:p>
        </w:tc>
        <w:tc>
          <w:tcPr>
            <w:tcW w:w="3470" w:type="dxa"/>
          </w:tcPr>
          <w:p w14:paraId="0D07DF8A" w14:textId="77777777" w:rsidR="00A2596C" w:rsidRPr="00A2596C" w:rsidRDefault="00A2596C" w:rsidP="00B54E8A">
            <w:pPr>
              <w:pStyle w:val="TableText"/>
              <w:kinsoku w:val="0"/>
              <w:textAlignment w:val="top"/>
            </w:pPr>
            <w:r w:rsidRPr="00A2596C">
              <w:t xml:space="preserve">The </w:t>
            </w:r>
            <w:r w:rsidRPr="00A2596C">
              <w:rPr>
                <w:rFonts w:hint="eastAsia"/>
              </w:rPr>
              <w:t>notification</w:t>
            </w:r>
            <w:r w:rsidRPr="00A2596C">
              <w:t xml:space="preserve"> indicates the memory usage descends the threshold.</w:t>
            </w:r>
          </w:p>
        </w:tc>
      </w:tr>
      <w:tr w:rsidR="00A2596C" w:rsidRPr="00FE4E78" w14:paraId="1503FF5F" w14:textId="77777777" w:rsidTr="00A84E51">
        <w:tc>
          <w:tcPr>
            <w:tcW w:w="2628" w:type="dxa"/>
          </w:tcPr>
          <w:p w14:paraId="55C0AEC0" w14:textId="77777777" w:rsidR="00A2596C" w:rsidRPr="00A2596C" w:rsidRDefault="00A2596C" w:rsidP="00B54E8A">
            <w:pPr>
              <w:pStyle w:val="TableText"/>
              <w:kinsoku w:val="0"/>
              <w:textAlignment w:val="top"/>
            </w:pPr>
            <w:bookmarkStart w:id="3138" w:name="_Toc292270622"/>
            <w:r w:rsidRPr="00A2596C">
              <w:t>hh3cEntityExtCritLowerTempThresholdNotification</w:t>
            </w:r>
            <w:bookmarkEnd w:id="3138"/>
            <w:r w:rsidRPr="00A2596C">
              <w:t>(1.3.6.1.4.1.25506.2.6.2.0.2</w:t>
            </w:r>
            <w:r w:rsidRPr="00A2596C">
              <w:rPr>
                <w:rFonts w:hint="eastAsia"/>
              </w:rPr>
              <w:t>9</w:t>
            </w:r>
            <w:r w:rsidRPr="00A2596C">
              <w:t>)</w:t>
            </w:r>
          </w:p>
        </w:tc>
        <w:tc>
          <w:tcPr>
            <w:tcW w:w="2232" w:type="dxa"/>
          </w:tcPr>
          <w:p w14:paraId="5BFCD477" w14:textId="77777777" w:rsidR="00A2596C" w:rsidRPr="00A2596C" w:rsidRDefault="00A2596C" w:rsidP="00B54E8A">
            <w:pPr>
              <w:pStyle w:val="TableText"/>
              <w:kinsoku w:val="0"/>
              <w:textAlignment w:val="top"/>
            </w:pPr>
            <w:r w:rsidRPr="00A2596C">
              <w:rPr>
                <w:rFonts w:hint="eastAsia"/>
              </w:rPr>
              <w:t>HH3C-ENTITY-EXT-MIB</w:t>
            </w:r>
          </w:p>
        </w:tc>
        <w:tc>
          <w:tcPr>
            <w:tcW w:w="3470" w:type="dxa"/>
          </w:tcPr>
          <w:p w14:paraId="0D6FCC79" w14:textId="77777777" w:rsidR="00A2596C" w:rsidRPr="00A2596C" w:rsidRDefault="00A2596C" w:rsidP="00B54E8A">
            <w:pPr>
              <w:pStyle w:val="TableText"/>
              <w:kinsoku w:val="0"/>
              <w:textAlignment w:val="top"/>
            </w:pPr>
            <w:r w:rsidRPr="00A2596C">
              <w:rPr>
                <w:rFonts w:hint="eastAsia"/>
              </w:rPr>
              <w:t>Not supported</w:t>
            </w:r>
          </w:p>
        </w:tc>
      </w:tr>
      <w:tr w:rsidR="00A2596C" w:rsidRPr="00FE4E78" w14:paraId="7CEC8DF3" w14:textId="77777777" w:rsidTr="00A84E51">
        <w:tc>
          <w:tcPr>
            <w:tcW w:w="2628" w:type="dxa"/>
          </w:tcPr>
          <w:p w14:paraId="5568A8F1" w14:textId="77777777" w:rsidR="00A2596C" w:rsidRPr="00A2596C" w:rsidRDefault="00A2596C" w:rsidP="00B54E8A">
            <w:pPr>
              <w:pStyle w:val="TableText"/>
              <w:kinsoku w:val="0"/>
              <w:textAlignment w:val="top"/>
            </w:pPr>
            <w:bookmarkStart w:id="3139" w:name="_Toc292270623"/>
            <w:r w:rsidRPr="00A2596C">
              <w:t>hh3cEntityExtTemperatureTooLow</w:t>
            </w:r>
            <w:bookmarkEnd w:id="3139"/>
            <w:r w:rsidRPr="00A2596C">
              <w:t>(1.3.6.1.4.1.25506.2.6.2.0.</w:t>
            </w:r>
            <w:r w:rsidRPr="00A2596C">
              <w:rPr>
                <w:rFonts w:hint="eastAsia"/>
              </w:rPr>
              <w:t>30</w:t>
            </w:r>
            <w:r w:rsidRPr="00A2596C">
              <w:t>)</w:t>
            </w:r>
          </w:p>
        </w:tc>
        <w:tc>
          <w:tcPr>
            <w:tcW w:w="2232" w:type="dxa"/>
          </w:tcPr>
          <w:p w14:paraId="2B25FFB1" w14:textId="77777777" w:rsidR="00A2596C" w:rsidRPr="00A2596C" w:rsidRDefault="00A2596C" w:rsidP="00B54E8A">
            <w:pPr>
              <w:pStyle w:val="TableText"/>
              <w:kinsoku w:val="0"/>
              <w:textAlignment w:val="top"/>
            </w:pPr>
            <w:r w:rsidRPr="00A2596C">
              <w:rPr>
                <w:rFonts w:hint="eastAsia"/>
              </w:rPr>
              <w:t>HH3C-ENTITY-EXT-MIB</w:t>
            </w:r>
          </w:p>
        </w:tc>
        <w:tc>
          <w:tcPr>
            <w:tcW w:w="3470" w:type="dxa"/>
          </w:tcPr>
          <w:p w14:paraId="6BCEF07B" w14:textId="77777777" w:rsidR="00A2596C" w:rsidRPr="00A2596C" w:rsidRDefault="00A2596C" w:rsidP="00B54E8A">
            <w:pPr>
              <w:pStyle w:val="TableText"/>
              <w:kinsoku w:val="0"/>
              <w:textAlignment w:val="top"/>
            </w:pPr>
            <w:r w:rsidRPr="00A2596C">
              <w:rPr>
                <w:rFonts w:hint="eastAsia"/>
              </w:rPr>
              <w:t>Not supported</w:t>
            </w:r>
          </w:p>
        </w:tc>
      </w:tr>
      <w:tr w:rsidR="00A2596C" w:rsidRPr="00FE4E78" w14:paraId="7EE3F3B8" w14:textId="77777777" w:rsidTr="00A84E51">
        <w:tc>
          <w:tcPr>
            <w:tcW w:w="2628" w:type="dxa"/>
          </w:tcPr>
          <w:p w14:paraId="1A0E9971" w14:textId="77777777" w:rsidR="00A2596C" w:rsidRPr="00A2596C" w:rsidRDefault="00A2596C" w:rsidP="00B54E8A">
            <w:pPr>
              <w:pStyle w:val="TableText"/>
              <w:kinsoku w:val="0"/>
              <w:textAlignment w:val="top"/>
            </w:pPr>
            <w:r w:rsidRPr="00A2596C">
              <w:t>hh3cEntityExtVoltageNormal</w:t>
            </w:r>
            <w:r w:rsidRPr="00A2596C">
              <w:rPr>
                <w:rFonts w:hint="eastAsia"/>
              </w:rPr>
              <w:t xml:space="preserve"> </w:t>
            </w:r>
            <w:r w:rsidRPr="00A2596C">
              <w:t xml:space="preserve">(1.3.6.1.4.1.25506.2.6.2.0.37) </w:t>
            </w:r>
          </w:p>
        </w:tc>
        <w:tc>
          <w:tcPr>
            <w:tcW w:w="2232" w:type="dxa"/>
          </w:tcPr>
          <w:p w14:paraId="3D2148C3" w14:textId="77777777" w:rsidR="00A2596C" w:rsidRPr="00A2596C" w:rsidRDefault="00A2596C" w:rsidP="00B54E8A">
            <w:pPr>
              <w:pStyle w:val="TableText"/>
              <w:kinsoku w:val="0"/>
              <w:textAlignment w:val="top"/>
            </w:pPr>
            <w:r w:rsidRPr="00A2596C">
              <w:rPr>
                <w:rFonts w:hint="eastAsia"/>
              </w:rPr>
              <w:t>HH3C-ENTITY-EXT-MIB</w:t>
            </w:r>
          </w:p>
        </w:tc>
        <w:tc>
          <w:tcPr>
            <w:tcW w:w="3470" w:type="dxa"/>
          </w:tcPr>
          <w:p w14:paraId="40F129F8" w14:textId="77777777" w:rsidR="00A2596C" w:rsidRPr="00A2596C" w:rsidRDefault="00A2596C" w:rsidP="00B54E8A">
            <w:pPr>
              <w:pStyle w:val="TableText"/>
              <w:kinsoku w:val="0"/>
              <w:textAlignment w:val="top"/>
            </w:pPr>
            <w:r w:rsidRPr="00A2596C">
              <w:t>As per MIB</w:t>
            </w:r>
          </w:p>
        </w:tc>
      </w:tr>
      <w:tr w:rsidR="00A2596C" w:rsidRPr="00FE4E78" w14:paraId="7F839BBB" w14:textId="77777777" w:rsidTr="00A84E51">
        <w:tc>
          <w:tcPr>
            <w:tcW w:w="2628" w:type="dxa"/>
          </w:tcPr>
          <w:p w14:paraId="0A09D7E0" w14:textId="77777777" w:rsidR="00A2596C" w:rsidRPr="00A2596C" w:rsidRDefault="00A2596C" w:rsidP="00B54E8A">
            <w:pPr>
              <w:pStyle w:val="TableText"/>
              <w:kinsoku w:val="0"/>
              <w:textAlignment w:val="top"/>
            </w:pPr>
            <w:r w:rsidRPr="00A2596C">
              <w:t xml:space="preserve">hh3cEntityExtVoltageLower (1.3.6.1.4.1.25506.2.6.2.0.38) </w:t>
            </w:r>
          </w:p>
        </w:tc>
        <w:tc>
          <w:tcPr>
            <w:tcW w:w="2232" w:type="dxa"/>
          </w:tcPr>
          <w:p w14:paraId="36AB73EF" w14:textId="77777777" w:rsidR="00A2596C" w:rsidRPr="00A2596C" w:rsidRDefault="00A2596C" w:rsidP="00B54E8A">
            <w:pPr>
              <w:pStyle w:val="TableText"/>
              <w:kinsoku w:val="0"/>
              <w:textAlignment w:val="top"/>
            </w:pPr>
            <w:r w:rsidRPr="00A2596C">
              <w:rPr>
                <w:rFonts w:hint="eastAsia"/>
              </w:rPr>
              <w:t>HH3C-ENTITY-EXT-MIB</w:t>
            </w:r>
          </w:p>
        </w:tc>
        <w:tc>
          <w:tcPr>
            <w:tcW w:w="3470" w:type="dxa"/>
          </w:tcPr>
          <w:p w14:paraId="6A8B5D35" w14:textId="77777777" w:rsidR="00A2596C" w:rsidRPr="00A2596C" w:rsidRDefault="00A2596C" w:rsidP="00B54E8A">
            <w:pPr>
              <w:pStyle w:val="TableText"/>
              <w:kinsoku w:val="0"/>
              <w:textAlignment w:val="top"/>
            </w:pPr>
            <w:r w:rsidRPr="00A2596C">
              <w:t>As per MIB</w:t>
            </w:r>
          </w:p>
        </w:tc>
      </w:tr>
      <w:tr w:rsidR="00A2596C" w:rsidRPr="00FE4E78" w14:paraId="1E6E8DE1" w14:textId="77777777" w:rsidTr="00A84E51">
        <w:tc>
          <w:tcPr>
            <w:tcW w:w="2628" w:type="dxa"/>
          </w:tcPr>
          <w:p w14:paraId="76FA6132" w14:textId="77777777" w:rsidR="00A2596C" w:rsidRPr="00A2596C" w:rsidRDefault="00A2596C" w:rsidP="00B54E8A">
            <w:pPr>
              <w:pStyle w:val="TableText"/>
              <w:kinsoku w:val="0"/>
              <w:textAlignment w:val="top"/>
            </w:pPr>
            <w:r w:rsidRPr="00A2596C">
              <w:t>hh3cEntityExtVoltageTooLow (1.3.6.1.4.1.25506.2.6.2.0.3</w:t>
            </w:r>
            <w:r w:rsidRPr="00A2596C">
              <w:rPr>
                <w:rFonts w:hint="eastAsia"/>
              </w:rPr>
              <w:t>9</w:t>
            </w:r>
            <w:r w:rsidRPr="00A2596C">
              <w:t xml:space="preserve">) </w:t>
            </w:r>
          </w:p>
        </w:tc>
        <w:tc>
          <w:tcPr>
            <w:tcW w:w="2232" w:type="dxa"/>
          </w:tcPr>
          <w:p w14:paraId="7E6FBC90" w14:textId="77777777" w:rsidR="00A2596C" w:rsidRPr="00A2596C" w:rsidRDefault="00A2596C" w:rsidP="00B54E8A">
            <w:pPr>
              <w:pStyle w:val="TableText"/>
              <w:kinsoku w:val="0"/>
              <w:textAlignment w:val="top"/>
            </w:pPr>
            <w:r w:rsidRPr="00A2596C">
              <w:rPr>
                <w:rFonts w:hint="eastAsia"/>
              </w:rPr>
              <w:t>HH3C-ENTITY-EXT-MIB</w:t>
            </w:r>
          </w:p>
        </w:tc>
        <w:tc>
          <w:tcPr>
            <w:tcW w:w="3470" w:type="dxa"/>
          </w:tcPr>
          <w:p w14:paraId="1FA1D4D4" w14:textId="77777777" w:rsidR="00A2596C" w:rsidRPr="00A2596C" w:rsidRDefault="00A2596C" w:rsidP="00B54E8A">
            <w:pPr>
              <w:pStyle w:val="TableText"/>
              <w:kinsoku w:val="0"/>
              <w:textAlignment w:val="top"/>
            </w:pPr>
            <w:r w:rsidRPr="00A2596C">
              <w:t>As per MIB</w:t>
            </w:r>
          </w:p>
        </w:tc>
      </w:tr>
      <w:tr w:rsidR="00A2596C" w:rsidRPr="00FE4E78" w14:paraId="0D21D12D" w14:textId="77777777" w:rsidTr="00A84E51">
        <w:tc>
          <w:tcPr>
            <w:tcW w:w="2628" w:type="dxa"/>
          </w:tcPr>
          <w:p w14:paraId="1245A172" w14:textId="77777777" w:rsidR="00A2596C" w:rsidRPr="00A2596C" w:rsidRDefault="00A2596C" w:rsidP="00B54E8A">
            <w:pPr>
              <w:pStyle w:val="TableText"/>
              <w:kinsoku w:val="0"/>
              <w:textAlignment w:val="top"/>
            </w:pPr>
            <w:r w:rsidRPr="00A2596C">
              <w:t>hh3cEntityExtVoltageHigher (1.3.6.1.4.1.25506.2.6.2.0.</w:t>
            </w:r>
            <w:r w:rsidRPr="00A2596C">
              <w:rPr>
                <w:rFonts w:hint="eastAsia"/>
              </w:rPr>
              <w:t>40</w:t>
            </w:r>
            <w:r w:rsidRPr="00A2596C">
              <w:t xml:space="preserve">) </w:t>
            </w:r>
          </w:p>
        </w:tc>
        <w:tc>
          <w:tcPr>
            <w:tcW w:w="2232" w:type="dxa"/>
          </w:tcPr>
          <w:p w14:paraId="144F4871" w14:textId="77777777" w:rsidR="00A2596C" w:rsidRPr="00A2596C" w:rsidRDefault="00A2596C" w:rsidP="00B54E8A">
            <w:pPr>
              <w:pStyle w:val="TableText"/>
              <w:kinsoku w:val="0"/>
              <w:textAlignment w:val="top"/>
            </w:pPr>
            <w:r w:rsidRPr="00A2596C">
              <w:rPr>
                <w:rFonts w:hint="eastAsia"/>
              </w:rPr>
              <w:t>HH3C-ENTITY-EXT-MIB</w:t>
            </w:r>
          </w:p>
        </w:tc>
        <w:tc>
          <w:tcPr>
            <w:tcW w:w="3470" w:type="dxa"/>
          </w:tcPr>
          <w:p w14:paraId="409AC91A" w14:textId="77777777" w:rsidR="00A2596C" w:rsidRPr="00A2596C" w:rsidRDefault="00A2596C" w:rsidP="00B54E8A">
            <w:pPr>
              <w:pStyle w:val="TableText"/>
              <w:kinsoku w:val="0"/>
              <w:textAlignment w:val="top"/>
            </w:pPr>
            <w:r w:rsidRPr="00A2596C">
              <w:t>As per MIB</w:t>
            </w:r>
          </w:p>
        </w:tc>
      </w:tr>
      <w:tr w:rsidR="00A2596C" w:rsidRPr="00FE4E78" w14:paraId="688FA0C3" w14:textId="77777777" w:rsidTr="00A84E51">
        <w:tc>
          <w:tcPr>
            <w:tcW w:w="2628" w:type="dxa"/>
          </w:tcPr>
          <w:p w14:paraId="65625FF2" w14:textId="77777777" w:rsidR="00A2596C" w:rsidRPr="00A2596C" w:rsidRDefault="00A2596C" w:rsidP="00B54E8A">
            <w:pPr>
              <w:pStyle w:val="TableText"/>
              <w:kinsoku w:val="0"/>
              <w:textAlignment w:val="top"/>
            </w:pPr>
            <w:r w:rsidRPr="00A2596C">
              <w:t>hh3cEntityExtVoltageTooHigh (1.3.6.1.4.1.25506.2.6.2.0.</w:t>
            </w:r>
            <w:r w:rsidRPr="00A2596C">
              <w:rPr>
                <w:rFonts w:hint="eastAsia"/>
              </w:rPr>
              <w:t>41</w:t>
            </w:r>
            <w:r w:rsidRPr="00A2596C">
              <w:t xml:space="preserve">) </w:t>
            </w:r>
          </w:p>
        </w:tc>
        <w:tc>
          <w:tcPr>
            <w:tcW w:w="2232" w:type="dxa"/>
          </w:tcPr>
          <w:p w14:paraId="0A07B463" w14:textId="77777777" w:rsidR="00A2596C" w:rsidRPr="00A2596C" w:rsidRDefault="00A2596C" w:rsidP="00B54E8A">
            <w:pPr>
              <w:pStyle w:val="TableText"/>
              <w:kinsoku w:val="0"/>
              <w:textAlignment w:val="top"/>
            </w:pPr>
            <w:r w:rsidRPr="00A2596C">
              <w:rPr>
                <w:rFonts w:hint="eastAsia"/>
              </w:rPr>
              <w:t>HH3C-ENTITY-EXT-MIB</w:t>
            </w:r>
          </w:p>
        </w:tc>
        <w:tc>
          <w:tcPr>
            <w:tcW w:w="3470" w:type="dxa"/>
          </w:tcPr>
          <w:p w14:paraId="649FFBE6" w14:textId="77777777" w:rsidR="00A2596C" w:rsidRPr="00A2596C" w:rsidRDefault="00A2596C" w:rsidP="00B54E8A">
            <w:pPr>
              <w:pStyle w:val="TableText"/>
              <w:kinsoku w:val="0"/>
              <w:textAlignment w:val="top"/>
            </w:pPr>
            <w:r w:rsidRPr="00A2596C">
              <w:t>As per MIB</w:t>
            </w:r>
          </w:p>
        </w:tc>
      </w:tr>
      <w:tr w:rsidR="00BB3153" w:rsidRPr="00FE4E78" w14:paraId="20B03390" w14:textId="77777777" w:rsidTr="00A84E51">
        <w:tc>
          <w:tcPr>
            <w:tcW w:w="2628" w:type="dxa"/>
          </w:tcPr>
          <w:p w14:paraId="69173C7E" w14:textId="77777777" w:rsidR="00BB3153" w:rsidRPr="00FD101E" w:rsidRDefault="00BB3153" w:rsidP="006E2AC5">
            <w:pPr>
              <w:pStyle w:val="TableText"/>
              <w:kinsoku w:val="0"/>
              <w:textAlignment w:val="top"/>
              <w:rPr>
                <w:rFonts w:ascii="Helvetica" w:hAnsi="Helvetica" w:cs="Helvetica"/>
              </w:rPr>
            </w:pPr>
            <w:r w:rsidRPr="00CB2FB2">
              <w:rPr>
                <w:rFonts w:ascii="Helvetica" w:hAnsi="Helvetica" w:cs="Helvetica"/>
              </w:rPr>
              <w:t>hh3cEntityExtSFPAlarmOnEx (1.3.6.1.4.1.25506.2.6.2.0.</w:t>
            </w:r>
            <w:r w:rsidRPr="00CB2FB2">
              <w:rPr>
                <w:rFonts w:ascii="Helvetica" w:hAnsi="Helvetica" w:cs="Helvetica" w:hint="eastAsia"/>
              </w:rPr>
              <w:t>4</w:t>
            </w:r>
            <w:r>
              <w:rPr>
                <w:rFonts w:ascii="Helvetica" w:hAnsi="Helvetica" w:cs="Helvetica" w:hint="eastAsia"/>
              </w:rPr>
              <w:t>2</w:t>
            </w:r>
            <w:r w:rsidRPr="00CB2FB2">
              <w:rPr>
                <w:rFonts w:ascii="Helvetica" w:hAnsi="Helvetica" w:cs="Helvetica"/>
              </w:rPr>
              <w:t>)</w:t>
            </w:r>
          </w:p>
        </w:tc>
        <w:tc>
          <w:tcPr>
            <w:tcW w:w="2232" w:type="dxa"/>
          </w:tcPr>
          <w:p w14:paraId="3B789DF1" w14:textId="77777777" w:rsidR="00BB3153" w:rsidRPr="00030FC8" w:rsidRDefault="00BB3153" w:rsidP="006E2AC5">
            <w:pPr>
              <w:pStyle w:val="TableText"/>
              <w:kinsoku w:val="0"/>
              <w:textAlignment w:val="top"/>
              <w:rPr>
                <w:rFonts w:ascii="Helvetica" w:hAnsi="Helvetica" w:cs="Helvetica"/>
              </w:rPr>
            </w:pPr>
            <w:r w:rsidRPr="00030FC8">
              <w:rPr>
                <w:rFonts w:ascii="Helvetica" w:hAnsi="Helvetica" w:cs="Helvetica" w:hint="eastAsia"/>
              </w:rPr>
              <w:t>HH3C-ENTITY-EXT-MIB</w:t>
            </w:r>
          </w:p>
        </w:tc>
        <w:tc>
          <w:tcPr>
            <w:tcW w:w="3470" w:type="dxa"/>
          </w:tcPr>
          <w:p w14:paraId="1D4FFD2C" w14:textId="77777777" w:rsidR="00BB3153" w:rsidRPr="00030FC8" w:rsidRDefault="00BB3153" w:rsidP="006E2AC5">
            <w:pPr>
              <w:pStyle w:val="TableText"/>
              <w:kinsoku w:val="0"/>
              <w:textAlignment w:val="top"/>
              <w:rPr>
                <w:rFonts w:ascii="Helvetica" w:hAnsi="Helvetica" w:cs="Helvetica"/>
              </w:rPr>
            </w:pPr>
            <w:r w:rsidRPr="00030FC8">
              <w:rPr>
                <w:rFonts w:ascii="Helvetica" w:hAnsi="Helvetica" w:cs="Helvetica"/>
              </w:rPr>
              <w:t>As per MIB</w:t>
            </w:r>
          </w:p>
        </w:tc>
      </w:tr>
      <w:tr w:rsidR="00BB3153" w:rsidRPr="00FE4E78" w14:paraId="3F80849B" w14:textId="77777777" w:rsidTr="00A84E51">
        <w:tc>
          <w:tcPr>
            <w:tcW w:w="2628" w:type="dxa"/>
          </w:tcPr>
          <w:p w14:paraId="22B6E618" w14:textId="77777777" w:rsidR="00BB3153" w:rsidRPr="00FD101E" w:rsidRDefault="00BB3153" w:rsidP="006E2AC5">
            <w:pPr>
              <w:pStyle w:val="TableText"/>
              <w:kinsoku w:val="0"/>
              <w:textAlignment w:val="top"/>
              <w:rPr>
                <w:rFonts w:ascii="Helvetica" w:hAnsi="Helvetica" w:cs="Helvetica"/>
              </w:rPr>
            </w:pPr>
            <w:r w:rsidRPr="00CB2FB2">
              <w:rPr>
                <w:rFonts w:ascii="Helvetica" w:hAnsi="Helvetica" w:cs="Helvetica"/>
              </w:rPr>
              <w:t>hh3cEntityExtSFPAlarmOffEx (1.3.6.1.4.1.25506.2.6.2.0.</w:t>
            </w:r>
            <w:r w:rsidRPr="00CB2FB2">
              <w:rPr>
                <w:rFonts w:ascii="Helvetica" w:hAnsi="Helvetica" w:cs="Helvetica" w:hint="eastAsia"/>
              </w:rPr>
              <w:t>4</w:t>
            </w:r>
            <w:r>
              <w:rPr>
                <w:rFonts w:ascii="Helvetica" w:hAnsi="Helvetica" w:cs="Helvetica" w:hint="eastAsia"/>
              </w:rPr>
              <w:t>3</w:t>
            </w:r>
            <w:r w:rsidRPr="00CB2FB2">
              <w:rPr>
                <w:rFonts w:ascii="Helvetica" w:hAnsi="Helvetica" w:cs="Helvetica"/>
              </w:rPr>
              <w:t>)</w:t>
            </w:r>
          </w:p>
        </w:tc>
        <w:tc>
          <w:tcPr>
            <w:tcW w:w="2232" w:type="dxa"/>
          </w:tcPr>
          <w:p w14:paraId="5DA5E4D5" w14:textId="77777777" w:rsidR="00BB3153" w:rsidRPr="00030FC8" w:rsidRDefault="00BB3153" w:rsidP="006E2AC5">
            <w:pPr>
              <w:pStyle w:val="TableText"/>
              <w:kinsoku w:val="0"/>
              <w:textAlignment w:val="top"/>
              <w:rPr>
                <w:rFonts w:ascii="Helvetica" w:hAnsi="Helvetica" w:cs="Helvetica"/>
              </w:rPr>
            </w:pPr>
            <w:r w:rsidRPr="00030FC8">
              <w:rPr>
                <w:rFonts w:ascii="Helvetica" w:hAnsi="Helvetica" w:cs="Helvetica" w:hint="eastAsia"/>
              </w:rPr>
              <w:t>HH3C-ENTITY-EXT-MIB</w:t>
            </w:r>
          </w:p>
        </w:tc>
        <w:tc>
          <w:tcPr>
            <w:tcW w:w="3470" w:type="dxa"/>
          </w:tcPr>
          <w:p w14:paraId="4048AF79" w14:textId="77777777" w:rsidR="00BB3153" w:rsidRPr="00030FC8" w:rsidRDefault="00BB3153" w:rsidP="006E2AC5">
            <w:pPr>
              <w:pStyle w:val="TableText"/>
              <w:kinsoku w:val="0"/>
              <w:textAlignment w:val="top"/>
              <w:rPr>
                <w:rFonts w:ascii="Helvetica" w:hAnsi="Helvetica" w:cs="Helvetica"/>
              </w:rPr>
            </w:pPr>
            <w:r w:rsidRPr="00030FC8">
              <w:rPr>
                <w:rFonts w:ascii="Helvetica" w:hAnsi="Helvetica" w:cs="Helvetica"/>
              </w:rPr>
              <w:t>As per MIB</w:t>
            </w:r>
          </w:p>
        </w:tc>
      </w:tr>
      <w:tr w:rsidR="00BB3153" w:rsidRPr="00FE4E78" w14:paraId="0BCA8D11" w14:textId="77777777" w:rsidTr="00A84E51">
        <w:tc>
          <w:tcPr>
            <w:tcW w:w="2628" w:type="dxa"/>
          </w:tcPr>
          <w:p w14:paraId="406C0B5F" w14:textId="77777777" w:rsidR="00BB3153" w:rsidRPr="00A2596C" w:rsidRDefault="00BB3153" w:rsidP="00B54E8A">
            <w:pPr>
              <w:pStyle w:val="TableText"/>
              <w:kinsoku w:val="0"/>
              <w:textAlignment w:val="top"/>
            </w:pPr>
            <w:r w:rsidRPr="00A2596C">
              <w:t xml:space="preserve">hh3cAclRuleMatchCount (1.3.6.1.4.1.25506.2.8.5.0.2) </w:t>
            </w:r>
          </w:p>
        </w:tc>
        <w:tc>
          <w:tcPr>
            <w:tcW w:w="2232" w:type="dxa"/>
          </w:tcPr>
          <w:p w14:paraId="0BFD05EB" w14:textId="77777777" w:rsidR="00BB3153" w:rsidRPr="00A2596C" w:rsidRDefault="00BB3153" w:rsidP="00B54E8A">
            <w:pPr>
              <w:pStyle w:val="TableText"/>
              <w:kinsoku w:val="0"/>
              <w:textAlignment w:val="top"/>
            </w:pPr>
            <w:r w:rsidRPr="00A2596C">
              <w:t>HH3C-ACL-MIB</w:t>
            </w:r>
          </w:p>
        </w:tc>
        <w:tc>
          <w:tcPr>
            <w:tcW w:w="3470" w:type="dxa"/>
          </w:tcPr>
          <w:p w14:paraId="04D8CA03" w14:textId="77777777" w:rsidR="00BB3153" w:rsidRPr="00A2596C" w:rsidRDefault="00BB3153" w:rsidP="00B54E8A">
            <w:pPr>
              <w:pStyle w:val="TableText"/>
              <w:kinsoku w:val="0"/>
              <w:textAlignment w:val="top"/>
            </w:pPr>
            <w:r w:rsidRPr="00A2596C">
              <w:t>As per MIB</w:t>
            </w:r>
          </w:p>
        </w:tc>
      </w:tr>
      <w:tr w:rsidR="00BB3153" w:rsidRPr="00FE4E78" w14:paraId="3DF57E16" w14:textId="77777777" w:rsidTr="00A84E51">
        <w:tc>
          <w:tcPr>
            <w:tcW w:w="2628" w:type="dxa"/>
          </w:tcPr>
          <w:p w14:paraId="74926C96" w14:textId="77777777" w:rsidR="00BB3153" w:rsidRPr="00A2596C" w:rsidRDefault="00BB3153" w:rsidP="00B54E8A">
            <w:pPr>
              <w:pStyle w:val="TableText"/>
              <w:kinsoku w:val="0"/>
              <w:textAlignment w:val="top"/>
            </w:pPr>
            <w:r w:rsidRPr="00A2596C">
              <w:t>hh3cAclFirstIPv4PktCaptured(1.3.6.1.4.1.25506.2.8.5.0.3)</w:t>
            </w:r>
          </w:p>
        </w:tc>
        <w:tc>
          <w:tcPr>
            <w:tcW w:w="2232" w:type="dxa"/>
          </w:tcPr>
          <w:p w14:paraId="305CA52A" w14:textId="77777777" w:rsidR="00BB3153" w:rsidRPr="00A2596C" w:rsidRDefault="00BB3153" w:rsidP="00B54E8A">
            <w:pPr>
              <w:pStyle w:val="TableText"/>
              <w:kinsoku w:val="0"/>
              <w:textAlignment w:val="top"/>
            </w:pPr>
            <w:r w:rsidRPr="00A2596C">
              <w:t>HH3C-ACL-MIB</w:t>
            </w:r>
          </w:p>
        </w:tc>
        <w:tc>
          <w:tcPr>
            <w:tcW w:w="3470" w:type="dxa"/>
          </w:tcPr>
          <w:p w14:paraId="6D38FAAC" w14:textId="77777777" w:rsidR="00BB3153" w:rsidRPr="00A2596C" w:rsidRDefault="00BB3153" w:rsidP="00B54E8A">
            <w:pPr>
              <w:pStyle w:val="TableText"/>
              <w:kinsoku w:val="0"/>
              <w:textAlignment w:val="top"/>
            </w:pPr>
            <w:r w:rsidRPr="00A2596C">
              <w:t>Not supported</w:t>
            </w:r>
          </w:p>
        </w:tc>
      </w:tr>
      <w:tr w:rsidR="00BB3153" w:rsidRPr="00FE4E78" w14:paraId="433A1E64" w14:textId="77777777" w:rsidTr="00A84E51">
        <w:tc>
          <w:tcPr>
            <w:tcW w:w="2628" w:type="dxa"/>
          </w:tcPr>
          <w:p w14:paraId="0DF2F786" w14:textId="77777777" w:rsidR="00BB3153" w:rsidRPr="00A2596C" w:rsidRDefault="00BB3153" w:rsidP="00B54E8A">
            <w:pPr>
              <w:pStyle w:val="TableText"/>
              <w:kinsoku w:val="0"/>
              <w:textAlignment w:val="top"/>
            </w:pPr>
            <w:r w:rsidRPr="00A2596C">
              <w:t>hh3cAclFirstIPv6PktCaptured(1.3.6.1.4.1.25506.2.8.5.0.4)</w:t>
            </w:r>
          </w:p>
        </w:tc>
        <w:tc>
          <w:tcPr>
            <w:tcW w:w="2232" w:type="dxa"/>
          </w:tcPr>
          <w:p w14:paraId="3D0E87E0" w14:textId="77777777" w:rsidR="00BB3153" w:rsidRPr="00A2596C" w:rsidRDefault="00BB3153" w:rsidP="00B54E8A">
            <w:pPr>
              <w:pStyle w:val="TableText"/>
              <w:kinsoku w:val="0"/>
              <w:textAlignment w:val="top"/>
            </w:pPr>
            <w:r w:rsidRPr="00A2596C">
              <w:t>HH3C-ACL-MIB</w:t>
            </w:r>
          </w:p>
        </w:tc>
        <w:tc>
          <w:tcPr>
            <w:tcW w:w="3470" w:type="dxa"/>
          </w:tcPr>
          <w:p w14:paraId="717F7F0E" w14:textId="77777777" w:rsidR="00BB3153" w:rsidRPr="00A2596C" w:rsidRDefault="00BB3153" w:rsidP="00B54E8A">
            <w:pPr>
              <w:pStyle w:val="TableText"/>
              <w:kinsoku w:val="0"/>
              <w:textAlignment w:val="top"/>
            </w:pPr>
            <w:r w:rsidRPr="00A2596C">
              <w:t>Not supported</w:t>
            </w:r>
          </w:p>
        </w:tc>
      </w:tr>
      <w:tr w:rsidR="00BB3153" w:rsidRPr="00FE4E78" w14:paraId="3AB1A0E2" w14:textId="77777777" w:rsidTr="00A84E51">
        <w:tc>
          <w:tcPr>
            <w:tcW w:w="2628" w:type="dxa"/>
          </w:tcPr>
          <w:p w14:paraId="27ACC828" w14:textId="77777777" w:rsidR="00BB3153" w:rsidRPr="00A2596C" w:rsidRDefault="00BB3153" w:rsidP="00B54E8A">
            <w:pPr>
              <w:pStyle w:val="TableText"/>
              <w:kinsoku w:val="0"/>
              <w:textAlignment w:val="top"/>
            </w:pPr>
            <w:r w:rsidRPr="00A2596C">
              <w:t>hh3cAclFirstEthernetPktCaptured(1.3.6.1.4.1.25506.2.8.5.0.5)</w:t>
            </w:r>
          </w:p>
        </w:tc>
        <w:tc>
          <w:tcPr>
            <w:tcW w:w="2232" w:type="dxa"/>
          </w:tcPr>
          <w:p w14:paraId="2A877A9A" w14:textId="77777777" w:rsidR="00BB3153" w:rsidRPr="00A2596C" w:rsidRDefault="00BB3153" w:rsidP="00B54E8A">
            <w:pPr>
              <w:pStyle w:val="TableText"/>
              <w:kinsoku w:val="0"/>
              <w:textAlignment w:val="top"/>
            </w:pPr>
            <w:r w:rsidRPr="00A2596C">
              <w:t>HH3C-ACL-MIB</w:t>
            </w:r>
          </w:p>
        </w:tc>
        <w:tc>
          <w:tcPr>
            <w:tcW w:w="3470" w:type="dxa"/>
          </w:tcPr>
          <w:p w14:paraId="2A773825" w14:textId="77777777" w:rsidR="00BB3153" w:rsidRPr="00A2596C" w:rsidRDefault="00BB3153" w:rsidP="00B54E8A">
            <w:pPr>
              <w:pStyle w:val="TableText"/>
              <w:kinsoku w:val="0"/>
              <w:textAlignment w:val="top"/>
            </w:pPr>
            <w:r w:rsidRPr="00A2596C">
              <w:t>Not supported</w:t>
            </w:r>
          </w:p>
        </w:tc>
      </w:tr>
      <w:tr w:rsidR="00BB3153" w:rsidRPr="00FE4E78" w14:paraId="4B78F5A2" w14:textId="77777777" w:rsidTr="00A84E51">
        <w:tc>
          <w:tcPr>
            <w:tcW w:w="2628" w:type="dxa"/>
          </w:tcPr>
          <w:p w14:paraId="4B75D5D8" w14:textId="77777777" w:rsidR="00BB3153" w:rsidRPr="00A2596C" w:rsidRDefault="00BB3153" w:rsidP="00B54E8A">
            <w:pPr>
              <w:pStyle w:val="TableText"/>
              <w:kinsoku w:val="0"/>
              <w:textAlignment w:val="top"/>
            </w:pPr>
            <w:r w:rsidRPr="00A2596C">
              <w:rPr>
                <w:rFonts w:hint="eastAsia"/>
              </w:rPr>
              <w:t>hh3cpsePDChangeNotification</w:t>
            </w:r>
            <w:r w:rsidRPr="00A2596C">
              <w:t xml:space="preserve"> (1.3.6.1.4.1.25506.2.14.6.</w:t>
            </w:r>
            <w:r w:rsidRPr="00A2596C">
              <w:rPr>
                <w:rFonts w:hint="eastAsia"/>
              </w:rPr>
              <w:t>1</w:t>
            </w:r>
            <w:r w:rsidRPr="00A2596C">
              <w:t>)</w:t>
            </w:r>
          </w:p>
        </w:tc>
        <w:tc>
          <w:tcPr>
            <w:tcW w:w="2232" w:type="dxa"/>
          </w:tcPr>
          <w:p w14:paraId="02998DD9" w14:textId="77777777" w:rsidR="00BB3153" w:rsidRPr="00A2596C" w:rsidRDefault="00BB3153" w:rsidP="00B54E8A">
            <w:pPr>
              <w:pStyle w:val="TableText"/>
              <w:kinsoku w:val="0"/>
              <w:textAlignment w:val="top"/>
            </w:pPr>
            <w:r w:rsidRPr="00A2596C">
              <w:rPr>
                <w:rFonts w:hint="eastAsia"/>
              </w:rPr>
              <w:t>HH3C-POWER-ETH-EXT-MIB</w:t>
            </w:r>
          </w:p>
        </w:tc>
        <w:tc>
          <w:tcPr>
            <w:tcW w:w="3470" w:type="dxa"/>
          </w:tcPr>
          <w:p w14:paraId="57E37128" w14:textId="77777777" w:rsidR="00BB3153" w:rsidRPr="00A2596C" w:rsidRDefault="00BB3153" w:rsidP="00B54E8A">
            <w:pPr>
              <w:pStyle w:val="TableText"/>
              <w:kinsoku w:val="0"/>
              <w:textAlignment w:val="top"/>
            </w:pPr>
            <w:r w:rsidRPr="00A2596C">
              <w:t>As per MIB</w:t>
            </w:r>
          </w:p>
        </w:tc>
      </w:tr>
      <w:tr w:rsidR="00BB3153" w:rsidRPr="00FE4E78" w14:paraId="4A2378D3" w14:textId="77777777" w:rsidTr="00A84E51">
        <w:tc>
          <w:tcPr>
            <w:tcW w:w="2628" w:type="dxa"/>
          </w:tcPr>
          <w:p w14:paraId="7A741A1F" w14:textId="77777777" w:rsidR="00BB3153" w:rsidRPr="00A2596C" w:rsidRDefault="00BB3153" w:rsidP="00B54E8A">
            <w:pPr>
              <w:pStyle w:val="TableText"/>
              <w:kinsoku w:val="0"/>
              <w:textAlignment w:val="top"/>
            </w:pPr>
            <w:r w:rsidRPr="00A2596C">
              <w:t>hh3cPosLOSAlarm</w:t>
            </w:r>
          </w:p>
          <w:p w14:paraId="531B0209" w14:textId="77777777" w:rsidR="00BB3153" w:rsidRPr="00A2596C" w:rsidRDefault="00BB3153" w:rsidP="00B54E8A">
            <w:pPr>
              <w:pStyle w:val="TableText"/>
              <w:kinsoku w:val="0"/>
              <w:textAlignment w:val="top"/>
            </w:pPr>
            <w:r w:rsidRPr="00A2596C">
              <w:t>(1.3.6.1.4.1.25506.2.19.2.0.1)</w:t>
            </w:r>
          </w:p>
        </w:tc>
        <w:tc>
          <w:tcPr>
            <w:tcW w:w="2232" w:type="dxa"/>
          </w:tcPr>
          <w:p w14:paraId="4E29E6F7" w14:textId="77777777" w:rsidR="00BB3153" w:rsidRPr="00A2596C" w:rsidRDefault="00BB3153" w:rsidP="00B54E8A">
            <w:pPr>
              <w:pStyle w:val="TableText"/>
              <w:kinsoku w:val="0"/>
              <w:textAlignment w:val="top"/>
            </w:pPr>
            <w:r w:rsidRPr="00A2596C">
              <w:t>HH3C-PPP-OVER-SONET-MIB</w:t>
            </w:r>
          </w:p>
        </w:tc>
        <w:tc>
          <w:tcPr>
            <w:tcW w:w="3470" w:type="dxa"/>
          </w:tcPr>
          <w:p w14:paraId="388E6773" w14:textId="77777777" w:rsidR="00BB3153" w:rsidRPr="00A2596C" w:rsidRDefault="00BB3153" w:rsidP="00B54E8A">
            <w:pPr>
              <w:pStyle w:val="TableText"/>
              <w:kinsoku w:val="0"/>
              <w:textAlignment w:val="top"/>
            </w:pPr>
            <w:r w:rsidRPr="00A2596C">
              <w:t>Not supported</w:t>
            </w:r>
          </w:p>
        </w:tc>
      </w:tr>
      <w:tr w:rsidR="00BB3153" w:rsidRPr="00FE4E78" w14:paraId="71786350" w14:textId="77777777" w:rsidTr="00A84E51">
        <w:tc>
          <w:tcPr>
            <w:tcW w:w="2628" w:type="dxa"/>
          </w:tcPr>
          <w:p w14:paraId="4DDF0C85" w14:textId="77777777" w:rsidR="00BB3153" w:rsidRPr="00A2596C" w:rsidRDefault="00BB3153" w:rsidP="00B54E8A">
            <w:pPr>
              <w:pStyle w:val="TableText"/>
              <w:kinsoku w:val="0"/>
              <w:textAlignment w:val="top"/>
            </w:pPr>
            <w:r w:rsidRPr="00A2596C">
              <w:t>hh3cPosLOFAlarm (1.3.6.1.4.1.25506.2.19.2.0.</w:t>
            </w:r>
            <w:r w:rsidRPr="00A2596C">
              <w:rPr>
                <w:rFonts w:hint="eastAsia"/>
              </w:rPr>
              <w:t>2</w:t>
            </w:r>
            <w:r w:rsidRPr="00A2596C">
              <w:t>)</w:t>
            </w:r>
          </w:p>
        </w:tc>
        <w:tc>
          <w:tcPr>
            <w:tcW w:w="2232" w:type="dxa"/>
          </w:tcPr>
          <w:p w14:paraId="00F02A4E" w14:textId="77777777" w:rsidR="00BB3153" w:rsidRPr="00A2596C" w:rsidRDefault="00BB3153" w:rsidP="00B54E8A">
            <w:pPr>
              <w:pStyle w:val="TableText"/>
              <w:kinsoku w:val="0"/>
              <w:textAlignment w:val="top"/>
            </w:pPr>
            <w:r w:rsidRPr="00A2596C">
              <w:t>HH3C-PPP-OVER-SONET-MIB</w:t>
            </w:r>
          </w:p>
        </w:tc>
        <w:tc>
          <w:tcPr>
            <w:tcW w:w="3470" w:type="dxa"/>
          </w:tcPr>
          <w:p w14:paraId="1893999A" w14:textId="77777777" w:rsidR="00BB3153" w:rsidRPr="00A2596C" w:rsidRDefault="00BB3153" w:rsidP="00B54E8A">
            <w:pPr>
              <w:pStyle w:val="TableText"/>
              <w:kinsoku w:val="0"/>
              <w:textAlignment w:val="top"/>
            </w:pPr>
            <w:r w:rsidRPr="00A2596C">
              <w:t>Not supported</w:t>
            </w:r>
          </w:p>
        </w:tc>
      </w:tr>
      <w:tr w:rsidR="00BB3153" w:rsidRPr="00FE4E78" w14:paraId="4AE82BA0" w14:textId="77777777" w:rsidTr="00A84E51">
        <w:tc>
          <w:tcPr>
            <w:tcW w:w="2628" w:type="dxa"/>
          </w:tcPr>
          <w:p w14:paraId="3286EC83" w14:textId="77777777" w:rsidR="00BB3153" w:rsidRPr="00A2596C" w:rsidRDefault="00BB3153" w:rsidP="00B54E8A">
            <w:pPr>
              <w:pStyle w:val="TableText"/>
              <w:kinsoku w:val="0"/>
              <w:textAlignment w:val="top"/>
            </w:pPr>
            <w:r w:rsidRPr="00A2596C">
              <w:t>hh3cPosOOFAlarm</w:t>
            </w:r>
          </w:p>
          <w:p w14:paraId="7D2C23CB" w14:textId="77777777" w:rsidR="00BB3153" w:rsidRPr="00A2596C" w:rsidRDefault="00BB3153" w:rsidP="00B54E8A">
            <w:pPr>
              <w:pStyle w:val="TableText"/>
              <w:kinsoku w:val="0"/>
              <w:textAlignment w:val="top"/>
            </w:pPr>
            <w:r w:rsidRPr="00A2596C">
              <w:t>(1.3.6.1.4.1.25506.2.19.2.0.</w:t>
            </w:r>
            <w:r w:rsidRPr="00A2596C">
              <w:rPr>
                <w:rFonts w:hint="eastAsia"/>
              </w:rPr>
              <w:t>3</w:t>
            </w:r>
            <w:r w:rsidRPr="00A2596C">
              <w:t>)</w:t>
            </w:r>
          </w:p>
        </w:tc>
        <w:tc>
          <w:tcPr>
            <w:tcW w:w="2232" w:type="dxa"/>
          </w:tcPr>
          <w:p w14:paraId="21662A85" w14:textId="77777777" w:rsidR="00BB3153" w:rsidRPr="00A2596C" w:rsidRDefault="00BB3153" w:rsidP="00B54E8A">
            <w:pPr>
              <w:pStyle w:val="TableText"/>
              <w:kinsoku w:val="0"/>
              <w:textAlignment w:val="top"/>
            </w:pPr>
            <w:r w:rsidRPr="00A2596C">
              <w:t>HH3C-PPP-OVER-SONET-MIB</w:t>
            </w:r>
          </w:p>
        </w:tc>
        <w:tc>
          <w:tcPr>
            <w:tcW w:w="3470" w:type="dxa"/>
          </w:tcPr>
          <w:p w14:paraId="6779E8E3" w14:textId="77777777" w:rsidR="00BB3153" w:rsidRPr="00A2596C" w:rsidRDefault="00BB3153" w:rsidP="00B54E8A">
            <w:pPr>
              <w:pStyle w:val="TableText"/>
              <w:kinsoku w:val="0"/>
              <w:textAlignment w:val="top"/>
            </w:pPr>
            <w:r w:rsidRPr="00A2596C">
              <w:t>Not supported</w:t>
            </w:r>
          </w:p>
        </w:tc>
      </w:tr>
      <w:tr w:rsidR="00BB3153" w:rsidRPr="00FE4E78" w14:paraId="1DC94193" w14:textId="77777777" w:rsidTr="00A84E51">
        <w:tc>
          <w:tcPr>
            <w:tcW w:w="2628" w:type="dxa"/>
          </w:tcPr>
          <w:p w14:paraId="47DE66D3" w14:textId="77777777" w:rsidR="00BB3153" w:rsidRPr="00A2596C" w:rsidRDefault="00BB3153" w:rsidP="00B54E8A">
            <w:pPr>
              <w:pStyle w:val="TableText"/>
              <w:kinsoku w:val="0"/>
              <w:textAlignment w:val="top"/>
            </w:pPr>
            <w:r w:rsidRPr="00A2596C">
              <w:t>hh3cPosLAISAlarm</w:t>
            </w:r>
          </w:p>
          <w:p w14:paraId="3A1B945B" w14:textId="77777777" w:rsidR="00BB3153" w:rsidRPr="00A2596C" w:rsidRDefault="00BB3153" w:rsidP="00B54E8A">
            <w:pPr>
              <w:pStyle w:val="TableText"/>
              <w:kinsoku w:val="0"/>
              <w:textAlignment w:val="top"/>
            </w:pPr>
            <w:r w:rsidRPr="00A2596C">
              <w:t>(1.3.6.1.4.1.25506.2.19.2.0.</w:t>
            </w:r>
            <w:r w:rsidRPr="00A2596C">
              <w:rPr>
                <w:rFonts w:hint="eastAsia"/>
              </w:rPr>
              <w:t>4</w:t>
            </w:r>
            <w:r w:rsidRPr="00A2596C">
              <w:t>)</w:t>
            </w:r>
          </w:p>
        </w:tc>
        <w:tc>
          <w:tcPr>
            <w:tcW w:w="2232" w:type="dxa"/>
          </w:tcPr>
          <w:p w14:paraId="4F172985" w14:textId="77777777" w:rsidR="00BB3153" w:rsidRPr="00A2596C" w:rsidRDefault="00BB3153" w:rsidP="00B54E8A">
            <w:pPr>
              <w:pStyle w:val="TableText"/>
              <w:kinsoku w:val="0"/>
              <w:textAlignment w:val="top"/>
            </w:pPr>
            <w:r w:rsidRPr="00A2596C">
              <w:t>HH3C-PPP-OVER-SONET-MIB</w:t>
            </w:r>
          </w:p>
        </w:tc>
        <w:tc>
          <w:tcPr>
            <w:tcW w:w="3470" w:type="dxa"/>
          </w:tcPr>
          <w:p w14:paraId="46A0B193" w14:textId="77777777" w:rsidR="00BB3153" w:rsidRPr="00A2596C" w:rsidRDefault="00BB3153" w:rsidP="00B54E8A">
            <w:pPr>
              <w:pStyle w:val="TableText"/>
              <w:kinsoku w:val="0"/>
              <w:textAlignment w:val="top"/>
            </w:pPr>
            <w:r w:rsidRPr="00A2596C">
              <w:t>Not supported</w:t>
            </w:r>
          </w:p>
        </w:tc>
      </w:tr>
      <w:tr w:rsidR="00BB3153" w:rsidRPr="00FE4E78" w14:paraId="51C4BA57" w14:textId="77777777" w:rsidTr="00A84E51">
        <w:tc>
          <w:tcPr>
            <w:tcW w:w="2628" w:type="dxa"/>
          </w:tcPr>
          <w:p w14:paraId="4CE570D4" w14:textId="77777777" w:rsidR="00BB3153" w:rsidRPr="00A2596C" w:rsidRDefault="00BB3153" w:rsidP="00B54E8A">
            <w:pPr>
              <w:pStyle w:val="TableText"/>
              <w:kinsoku w:val="0"/>
              <w:textAlignment w:val="top"/>
            </w:pPr>
            <w:r w:rsidRPr="00A2596C">
              <w:t>hh3cPosLRDIAlarm</w:t>
            </w:r>
          </w:p>
          <w:p w14:paraId="19265959" w14:textId="77777777" w:rsidR="00BB3153" w:rsidRPr="00A2596C" w:rsidRDefault="00BB3153" w:rsidP="00B54E8A">
            <w:pPr>
              <w:pStyle w:val="TableText"/>
              <w:kinsoku w:val="0"/>
              <w:textAlignment w:val="top"/>
            </w:pPr>
            <w:r w:rsidRPr="00A2596C">
              <w:t>(1.3.6.1.4.1.25506.2.19.2.0.</w:t>
            </w:r>
            <w:r w:rsidRPr="00A2596C">
              <w:rPr>
                <w:rFonts w:hint="eastAsia"/>
              </w:rPr>
              <w:t>5</w:t>
            </w:r>
            <w:r w:rsidRPr="00A2596C">
              <w:t>)</w:t>
            </w:r>
          </w:p>
        </w:tc>
        <w:tc>
          <w:tcPr>
            <w:tcW w:w="2232" w:type="dxa"/>
          </w:tcPr>
          <w:p w14:paraId="6F3E671F" w14:textId="77777777" w:rsidR="00BB3153" w:rsidRPr="00A2596C" w:rsidRDefault="00BB3153" w:rsidP="00B54E8A">
            <w:pPr>
              <w:pStyle w:val="TableText"/>
              <w:kinsoku w:val="0"/>
              <w:textAlignment w:val="top"/>
            </w:pPr>
            <w:r w:rsidRPr="00A2596C">
              <w:t>HH3C-PPP-OVER-SONET-MIB</w:t>
            </w:r>
          </w:p>
        </w:tc>
        <w:tc>
          <w:tcPr>
            <w:tcW w:w="3470" w:type="dxa"/>
          </w:tcPr>
          <w:p w14:paraId="48070E84" w14:textId="77777777" w:rsidR="00BB3153" w:rsidRPr="00A2596C" w:rsidRDefault="00BB3153" w:rsidP="00B54E8A">
            <w:pPr>
              <w:pStyle w:val="TableText"/>
              <w:kinsoku w:val="0"/>
              <w:textAlignment w:val="top"/>
            </w:pPr>
            <w:r w:rsidRPr="00A2596C">
              <w:t>Not supported</w:t>
            </w:r>
          </w:p>
        </w:tc>
      </w:tr>
      <w:tr w:rsidR="00BB3153" w:rsidRPr="00FE4E78" w14:paraId="1F745D12" w14:textId="77777777" w:rsidTr="00A84E51">
        <w:tc>
          <w:tcPr>
            <w:tcW w:w="2628" w:type="dxa"/>
          </w:tcPr>
          <w:p w14:paraId="032D7406" w14:textId="77777777" w:rsidR="00BB3153" w:rsidRPr="00A2596C" w:rsidRDefault="00BB3153" w:rsidP="00B54E8A">
            <w:pPr>
              <w:pStyle w:val="TableText"/>
              <w:kinsoku w:val="0"/>
              <w:textAlignment w:val="top"/>
            </w:pPr>
            <w:r w:rsidRPr="00A2596C">
              <w:t>hh3cPosPRDIAlarm</w:t>
            </w:r>
          </w:p>
          <w:p w14:paraId="01C8CA8C" w14:textId="77777777" w:rsidR="00BB3153" w:rsidRPr="00A2596C" w:rsidRDefault="00BB3153" w:rsidP="00B54E8A">
            <w:pPr>
              <w:pStyle w:val="TableText"/>
              <w:kinsoku w:val="0"/>
              <w:textAlignment w:val="top"/>
            </w:pPr>
            <w:r w:rsidRPr="00A2596C">
              <w:t>(1.3.6.1.4.1.25506.2.19.2.0.</w:t>
            </w:r>
            <w:r w:rsidRPr="00A2596C">
              <w:rPr>
                <w:rFonts w:hint="eastAsia"/>
              </w:rPr>
              <w:t>6</w:t>
            </w:r>
            <w:r w:rsidRPr="00A2596C">
              <w:t>)</w:t>
            </w:r>
          </w:p>
        </w:tc>
        <w:tc>
          <w:tcPr>
            <w:tcW w:w="2232" w:type="dxa"/>
          </w:tcPr>
          <w:p w14:paraId="0F0F1177" w14:textId="77777777" w:rsidR="00BB3153" w:rsidRPr="00A2596C" w:rsidRDefault="00BB3153" w:rsidP="00B54E8A">
            <w:pPr>
              <w:pStyle w:val="TableText"/>
              <w:kinsoku w:val="0"/>
              <w:textAlignment w:val="top"/>
            </w:pPr>
            <w:r w:rsidRPr="00A2596C">
              <w:t>HH3C-PPP-OVER-SONET-MIB</w:t>
            </w:r>
          </w:p>
        </w:tc>
        <w:tc>
          <w:tcPr>
            <w:tcW w:w="3470" w:type="dxa"/>
          </w:tcPr>
          <w:p w14:paraId="501DB9F9" w14:textId="77777777" w:rsidR="00BB3153" w:rsidRPr="00A2596C" w:rsidRDefault="00BB3153" w:rsidP="00B54E8A">
            <w:pPr>
              <w:pStyle w:val="TableText"/>
              <w:kinsoku w:val="0"/>
              <w:textAlignment w:val="top"/>
            </w:pPr>
            <w:r w:rsidRPr="00A2596C">
              <w:t>Not supported</w:t>
            </w:r>
          </w:p>
        </w:tc>
      </w:tr>
      <w:tr w:rsidR="00BB3153" w:rsidRPr="00FE4E78" w14:paraId="1831820F" w14:textId="77777777" w:rsidTr="00A84E51">
        <w:tc>
          <w:tcPr>
            <w:tcW w:w="2628" w:type="dxa"/>
          </w:tcPr>
          <w:p w14:paraId="4E23341C" w14:textId="77777777" w:rsidR="00BB3153" w:rsidRPr="00A2596C" w:rsidRDefault="00BB3153" w:rsidP="00B54E8A">
            <w:pPr>
              <w:pStyle w:val="TableText"/>
              <w:kinsoku w:val="0"/>
              <w:textAlignment w:val="top"/>
            </w:pPr>
            <w:r w:rsidRPr="00A2596C">
              <w:t>hh3cPosPAISAlarm</w:t>
            </w:r>
          </w:p>
          <w:p w14:paraId="3792F555" w14:textId="77777777" w:rsidR="00BB3153" w:rsidRPr="00A2596C" w:rsidRDefault="00BB3153" w:rsidP="00B54E8A">
            <w:pPr>
              <w:pStyle w:val="TableText"/>
              <w:kinsoku w:val="0"/>
              <w:textAlignment w:val="top"/>
            </w:pPr>
            <w:r w:rsidRPr="00A2596C">
              <w:t>(1.3.6.1.4.1.25506.2.19.2.0.</w:t>
            </w:r>
            <w:r w:rsidRPr="00A2596C">
              <w:rPr>
                <w:rFonts w:hint="eastAsia"/>
              </w:rPr>
              <w:t>7</w:t>
            </w:r>
            <w:r w:rsidRPr="00A2596C">
              <w:t>)</w:t>
            </w:r>
          </w:p>
        </w:tc>
        <w:tc>
          <w:tcPr>
            <w:tcW w:w="2232" w:type="dxa"/>
          </w:tcPr>
          <w:p w14:paraId="1BDA8B95" w14:textId="77777777" w:rsidR="00BB3153" w:rsidRPr="00A2596C" w:rsidRDefault="00BB3153" w:rsidP="00B54E8A">
            <w:pPr>
              <w:pStyle w:val="TableText"/>
              <w:kinsoku w:val="0"/>
              <w:textAlignment w:val="top"/>
            </w:pPr>
            <w:r w:rsidRPr="00A2596C">
              <w:t>HH3C-PPP-OVER-SONET-MIB</w:t>
            </w:r>
          </w:p>
        </w:tc>
        <w:tc>
          <w:tcPr>
            <w:tcW w:w="3470" w:type="dxa"/>
          </w:tcPr>
          <w:p w14:paraId="2A299478" w14:textId="77777777" w:rsidR="00BB3153" w:rsidRPr="00A2596C" w:rsidRDefault="00BB3153" w:rsidP="00B54E8A">
            <w:pPr>
              <w:pStyle w:val="TableText"/>
              <w:kinsoku w:val="0"/>
              <w:textAlignment w:val="top"/>
            </w:pPr>
            <w:r w:rsidRPr="00A2596C">
              <w:t>Not supported</w:t>
            </w:r>
          </w:p>
        </w:tc>
      </w:tr>
      <w:tr w:rsidR="00BB3153" w:rsidRPr="00FE4E78" w14:paraId="6BC4F9F4" w14:textId="77777777" w:rsidTr="00A84E51">
        <w:tc>
          <w:tcPr>
            <w:tcW w:w="2628" w:type="dxa"/>
          </w:tcPr>
          <w:p w14:paraId="3E573159" w14:textId="77777777" w:rsidR="00BB3153" w:rsidRPr="00A2596C" w:rsidRDefault="00BB3153" w:rsidP="00B54E8A">
            <w:pPr>
              <w:pStyle w:val="TableText"/>
              <w:kinsoku w:val="0"/>
              <w:textAlignment w:val="top"/>
            </w:pPr>
            <w:r w:rsidRPr="00A2596C">
              <w:t>hh3cPosLOPAlarm</w:t>
            </w:r>
          </w:p>
          <w:p w14:paraId="320CEA24" w14:textId="77777777" w:rsidR="00BB3153" w:rsidRPr="00A2596C" w:rsidRDefault="00BB3153" w:rsidP="00B54E8A">
            <w:pPr>
              <w:pStyle w:val="TableText"/>
              <w:kinsoku w:val="0"/>
              <w:textAlignment w:val="top"/>
            </w:pPr>
            <w:r w:rsidRPr="00A2596C">
              <w:t>(1.3.6.1.4.1.25506.2.19.2.0.</w:t>
            </w:r>
            <w:r w:rsidRPr="00A2596C">
              <w:rPr>
                <w:rFonts w:hint="eastAsia"/>
              </w:rPr>
              <w:t>8</w:t>
            </w:r>
            <w:r w:rsidRPr="00A2596C">
              <w:t>)</w:t>
            </w:r>
          </w:p>
        </w:tc>
        <w:tc>
          <w:tcPr>
            <w:tcW w:w="2232" w:type="dxa"/>
          </w:tcPr>
          <w:p w14:paraId="347F3382" w14:textId="77777777" w:rsidR="00BB3153" w:rsidRPr="00A2596C" w:rsidRDefault="00BB3153" w:rsidP="00B54E8A">
            <w:pPr>
              <w:pStyle w:val="TableText"/>
              <w:kinsoku w:val="0"/>
              <w:textAlignment w:val="top"/>
            </w:pPr>
            <w:r w:rsidRPr="00A2596C">
              <w:t>HH3C-PPP-OVER-SONET-MIB</w:t>
            </w:r>
          </w:p>
        </w:tc>
        <w:tc>
          <w:tcPr>
            <w:tcW w:w="3470" w:type="dxa"/>
          </w:tcPr>
          <w:p w14:paraId="0EE7C032" w14:textId="77777777" w:rsidR="00BB3153" w:rsidRPr="00A2596C" w:rsidRDefault="00BB3153" w:rsidP="00B54E8A">
            <w:pPr>
              <w:pStyle w:val="TableText"/>
              <w:kinsoku w:val="0"/>
              <w:textAlignment w:val="top"/>
            </w:pPr>
            <w:r w:rsidRPr="00A2596C">
              <w:t>Not supported</w:t>
            </w:r>
          </w:p>
        </w:tc>
      </w:tr>
      <w:tr w:rsidR="00BB3153" w:rsidRPr="00FE4E78" w14:paraId="0DDD3D50" w14:textId="77777777" w:rsidTr="00A84E51">
        <w:tc>
          <w:tcPr>
            <w:tcW w:w="2628" w:type="dxa"/>
          </w:tcPr>
          <w:p w14:paraId="7EB603E4" w14:textId="77777777" w:rsidR="00BB3153" w:rsidRPr="00A2596C" w:rsidRDefault="00BB3153" w:rsidP="00B54E8A">
            <w:pPr>
              <w:pStyle w:val="TableText"/>
              <w:kinsoku w:val="0"/>
              <w:textAlignment w:val="top"/>
            </w:pPr>
            <w:r w:rsidRPr="00A2596C">
              <w:t>hh3cPosSTIMAlarm (1.3.6.1.4.1.25506.2.19.2.0.</w:t>
            </w:r>
            <w:r w:rsidRPr="00A2596C">
              <w:rPr>
                <w:rFonts w:hint="eastAsia"/>
              </w:rPr>
              <w:t>9</w:t>
            </w:r>
            <w:r w:rsidRPr="00A2596C">
              <w:t>)</w:t>
            </w:r>
          </w:p>
        </w:tc>
        <w:tc>
          <w:tcPr>
            <w:tcW w:w="2232" w:type="dxa"/>
          </w:tcPr>
          <w:p w14:paraId="27C04494" w14:textId="77777777" w:rsidR="00BB3153" w:rsidRPr="00A2596C" w:rsidRDefault="00BB3153" w:rsidP="00B54E8A">
            <w:pPr>
              <w:pStyle w:val="TableText"/>
              <w:kinsoku w:val="0"/>
              <w:textAlignment w:val="top"/>
            </w:pPr>
            <w:r w:rsidRPr="00A2596C">
              <w:t>HH3C-PPP-OVER-SONET-MIB</w:t>
            </w:r>
          </w:p>
        </w:tc>
        <w:tc>
          <w:tcPr>
            <w:tcW w:w="3470" w:type="dxa"/>
          </w:tcPr>
          <w:p w14:paraId="1613BA42" w14:textId="77777777" w:rsidR="00BB3153" w:rsidRPr="00A2596C" w:rsidRDefault="00BB3153" w:rsidP="00B54E8A">
            <w:pPr>
              <w:pStyle w:val="TableText"/>
              <w:kinsoku w:val="0"/>
              <w:textAlignment w:val="top"/>
            </w:pPr>
            <w:r w:rsidRPr="00A2596C">
              <w:t>Not supported</w:t>
            </w:r>
          </w:p>
        </w:tc>
      </w:tr>
      <w:tr w:rsidR="00BB3153" w:rsidRPr="00FE4E78" w14:paraId="129582EE" w14:textId="77777777" w:rsidTr="00A84E51">
        <w:tc>
          <w:tcPr>
            <w:tcW w:w="2628" w:type="dxa"/>
          </w:tcPr>
          <w:p w14:paraId="7B85D68A" w14:textId="77777777" w:rsidR="00BB3153" w:rsidRPr="00A2596C" w:rsidRDefault="00BB3153" w:rsidP="00B54E8A">
            <w:pPr>
              <w:pStyle w:val="TableText"/>
              <w:kinsoku w:val="0"/>
              <w:textAlignment w:val="top"/>
            </w:pPr>
            <w:r w:rsidRPr="00A2596C">
              <w:t>hh3cPosPTIMAlarm (1.3.6.1.4.1.25506.2.19.2.0.</w:t>
            </w:r>
            <w:r w:rsidRPr="00A2596C">
              <w:rPr>
                <w:rFonts w:hint="eastAsia"/>
              </w:rPr>
              <w:t>10</w:t>
            </w:r>
            <w:r w:rsidRPr="00A2596C">
              <w:t>)</w:t>
            </w:r>
          </w:p>
        </w:tc>
        <w:tc>
          <w:tcPr>
            <w:tcW w:w="2232" w:type="dxa"/>
          </w:tcPr>
          <w:p w14:paraId="588459FA" w14:textId="77777777" w:rsidR="00BB3153" w:rsidRPr="00A2596C" w:rsidRDefault="00BB3153" w:rsidP="00B54E8A">
            <w:pPr>
              <w:pStyle w:val="TableText"/>
              <w:kinsoku w:val="0"/>
              <w:textAlignment w:val="top"/>
            </w:pPr>
            <w:r w:rsidRPr="00A2596C">
              <w:t>HH3C-PPP-OVER-SONET-MIB</w:t>
            </w:r>
          </w:p>
        </w:tc>
        <w:tc>
          <w:tcPr>
            <w:tcW w:w="3470" w:type="dxa"/>
          </w:tcPr>
          <w:p w14:paraId="687CB0BF" w14:textId="77777777" w:rsidR="00BB3153" w:rsidRPr="00A2596C" w:rsidRDefault="00BB3153" w:rsidP="00B54E8A">
            <w:pPr>
              <w:pStyle w:val="TableText"/>
              <w:kinsoku w:val="0"/>
              <w:textAlignment w:val="top"/>
            </w:pPr>
            <w:r w:rsidRPr="00A2596C">
              <w:t>Not supported</w:t>
            </w:r>
          </w:p>
        </w:tc>
      </w:tr>
      <w:tr w:rsidR="00BB3153" w:rsidRPr="00FE4E78" w14:paraId="0B649C9D" w14:textId="77777777" w:rsidTr="00A84E51">
        <w:tc>
          <w:tcPr>
            <w:tcW w:w="2628" w:type="dxa"/>
          </w:tcPr>
          <w:p w14:paraId="0CCC9B63" w14:textId="77777777" w:rsidR="00BB3153" w:rsidRPr="00A2596C" w:rsidRDefault="00BB3153" w:rsidP="00B54E8A">
            <w:pPr>
              <w:pStyle w:val="TableText"/>
              <w:kinsoku w:val="0"/>
              <w:textAlignment w:val="top"/>
            </w:pPr>
            <w:r w:rsidRPr="00A2596C">
              <w:t>hh3cPosPSLMAlarm</w:t>
            </w:r>
          </w:p>
          <w:p w14:paraId="2071DDEA" w14:textId="77777777" w:rsidR="00BB3153" w:rsidRPr="00A2596C" w:rsidRDefault="00BB3153" w:rsidP="00B54E8A">
            <w:pPr>
              <w:pStyle w:val="TableText"/>
              <w:kinsoku w:val="0"/>
              <w:textAlignment w:val="top"/>
            </w:pPr>
            <w:r w:rsidRPr="00A2596C">
              <w:t>(1.3.6.1.4.1.25506.2.19.2.0.1</w:t>
            </w:r>
            <w:r w:rsidRPr="00A2596C">
              <w:rPr>
                <w:rFonts w:hint="eastAsia"/>
              </w:rPr>
              <w:t>1</w:t>
            </w:r>
            <w:r w:rsidRPr="00A2596C">
              <w:t>)</w:t>
            </w:r>
          </w:p>
        </w:tc>
        <w:tc>
          <w:tcPr>
            <w:tcW w:w="2232" w:type="dxa"/>
          </w:tcPr>
          <w:p w14:paraId="4B5B0F48" w14:textId="77777777" w:rsidR="00BB3153" w:rsidRPr="00A2596C" w:rsidRDefault="00BB3153" w:rsidP="00B54E8A">
            <w:pPr>
              <w:pStyle w:val="TableText"/>
              <w:kinsoku w:val="0"/>
              <w:textAlignment w:val="top"/>
            </w:pPr>
            <w:r w:rsidRPr="00A2596C">
              <w:t>HH3C-PPP-OVER-SONET-MIB</w:t>
            </w:r>
          </w:p>
        </w:tc>
        <w:tc>
          <w:tcPr>
            <w:tcW w:w="3470" w:type="dxa"/>
          </w:tcPr>
          <w:p w14:paraId="7F661C9D" w14:textId="77777777" w:rsidR="00BB3153" w:rsidRPr="00A2596C" w:rsidRDefault="00BB3153" w:rsidP="00B54E8A">
            <w:pPr>
              <w:pStyle w:val="TableText"/>
              <w:kinsoku w:val="0"/>
              <w:textAlignment w:val="top"/>
            </w:pPr>
            <w:r w:rsidRPr="00A2596C">
              <w:t>Not supported</w:t>
            </w:r>
          </w:p>
        </w:tc>
      </w:tr>
      <w:tr w:rsidR="00BB3153" w:rsidRPr="00FE4E78" w14:paraId="61566D57" w14:textId="77777777" w:rsidTr="00A84E51">
        <w:tc>
          <w:tcPr>
            <w:tcW w:w="2628" w:type="dxa"/>
          </w:tcPr>
          <w:p w14:paraId="2DD8E3F7" w14:textId="77777777" w:rsidR="00BB3153" w:rsidRPr="00A2596C" w:rsidRDefault="00BB3153" w:rsidP="00B54E8A">
            <w:pPr>
              <w:pStyle w:val="TableText"/>
              <w:kinsoku w:val="0"/>
              <w:textAlignment w:val="top"/>
            </w:pPr>
            <w:r w:rsidRPr="00A2596C">
              <w:t>hh3cPosLSDAlarm (1.3.6.1.4.1.25506.2.19.2.0.1</w:t>
            </w:r>
            <w:r w:rsidRPr="00A2596C">
              <w:rPr>
                <w:rFonts w:hint="eastAsia"/>
              </w:rPr>
              <w:t>2</w:t>
            </w:r>
            <w:r w:rsidRPr="00A2596C">
              <w:t>)</w:t>
            </w:r>
          </w:p>
        </w:tc>
        <w:tc>
          <w:tcPr>
            <w:tcW w:w="2232" w:type="dxa"/>
          </w:tcPr>
          <w:p w14:paraId="74AE45A8" w14:textId="77777777" w:rsidR="00BB3153" w:rsidRPr="00A2596C" w:rsidRDefault="00BB3153" w:rsidP="00B54E8A">
            <w:pPr>
              <w:pStyle w:val="TableText"/>
              <w:kinsoku w:val="0"/>
              <w:textAlignment w:val="top"/>
            </w:pPr>
            <w:r w:rsidRPr="00A2596C">
              <w:t>HH3C-PPP-OVER-SONET-MIB</w:t>
            </w:r>
          </w:p>
        </w:tc>
        <w:tc>
          <w:tcPr>
            <w:tcW w:w="3470" w:type="dxa"/>
          </w:tcPr>
          <w:p w14:paraId="5CB33072" w14:textId="77777777" w:rsidR="00BB3153" w:rsidRPr="00A2596C" w:rsidRDefault="00BB3153" w:rsidP="00B54E8A">
            <w:pPr>
              <w:pStyle w:val="TableText"/>
              <w:kinsoku w:val="0"/>
              <w:textAlignment w:val="top"/>
            </w:pPr>
            <w:r w:rsidRPr="00A2596C">
              <w:t>Not supported</w:t>
            </w:r>
          </w:p>
        </w:tc>
      </w:tr>
      <w:tr w:rsidR="00BB3153" w:rsidRPr="00FE4E78" w14:paraId="528D0297" w14:textId="77777777" w:rsidTr="00A84E51">
        <w:tc>
          <w:tcPr>
            <w:tcW w:w="2628" w:type="dxa"/>
          </w:tcPr>
          <w:p w14:paraId="4BAD79F9" w14:textId="77777777" w:rsidR="00BB3153" w:rsidRPr="00A2596C" w:rsidRDefault="00BB3153" w:rsidP="00B54E8A">
            <w:pPr>
              <w:pStyle w:val="TableText"/>
              <w:kinsoku w:val="0"/>
              <w:textAlignment w:val="top"/>
            </w:pPr>
            <w:r w:rsidRPr="00A2596C">
              <w:t>hh3cPosLSFAlarm</w:t>
            </w:r>
          </w:p>
          <w:p w14:paraId="592D175A" w14:textId="77777777" w:rsidR="00BB3153" w:rsidRPr="00A2596C" w:rsidRDefault="00BB3153" w:rsidP="00B54E8A">
            <w:pPr>
              <w:pStyle w:val="TableText"/>
              <w:kinsoku w:val="0"/>
              <w:textAlignment w:val="top"/>
            </w:pPr>
            <w:r w:rsidRPr="00A2596C">
              <w:t>(1.3.6.1.4.1.25506.2.19.2.0.1</w:t>
            </w:r>
            <w:r w:rsidRPr="00A2596C">
              <w:rPr>
                <w:rFonts w:hint="eastAsia"/>
              </w:rPr>
              <w:t>3</w:t>
            </w:r>
            <w:r w:rsidRPr="00A2596C">
              <w:t>)</w:t>
            </w:r>
          </w:p>
        </w:tc>
        <w:tc>
          <w:tcPr>
            <w:tcW w:w="2232" w:type="dxa"/>
          </w:tcPr>
          <w:p w14:paraId="31E5C5FE" w14:textId="77777777" w:rsidR="00BB3153" w:rsidRPr="00A2596C" w:rsidRDefault="00BB3153" w:rsidP="00B54E8A">
            <w:pPr>
              <w:pStyle w:val="TableText"/>
              <w:kinsoku w:val="0"/>
              <w:textAlignment w:val="top"/>
            </w:pPr>
            <w:r w:rsidRPr="00A2596C">
              <w:t>HH3C-PPP-OVER-SONET-MIB</w:t>
            </w:r>
          </w:p>
        </w:tc>
        <w:tc>
          <w:tcPr>
            <w:tcW w:w="3470" w:type="dxa"/>
          </w:tcPr>
          <w:p w14:paraId="56E96322" w14:textId="77777777" w:rsidR="00BB3153" w:rsidRPr="00A2596C" w:rsidRDefault="00BB3153" w:rsidP="00B54E8A">
            <w:pPr>
              <w:pStyle w:val="TableText"/>
              <w:kinsoku w:val="0"/>
              <w:textAlignment w:val="top"/>
            </w:pPr>
            <w:r w:rsidRPr="00A2596C">
              <w:t>Not supported</w:t>
            </w:r>
          </w:p>
        </w:tc>
      </w:tr>
      <w:tr w:rsidR="00BB3153" w:rsidRPr="00FE4E78" w14:paraId="54CE98CA" w14:textId="77777777" w:rsidTr="00A84E51">
        <w:tc>
          <w:tcPr>
            <w:tcW w:w="2628" w:type="dxa"/>
          </w:tcPr>
          <w:p w14:paraId="06A942A3" w14:textId="77777777" w:rsidR="00BB3153" w:rsidRPr="00A2596C" w:rsidRDefault="00BB3153" w:rsidP="00B54E8A">
            <w:pPr>
              <w:pStyle w:val="TableText"/>
              <w:kinsoku w:val="0"/>
              <w:textAlignment w:val="top"/>
            </w:pPr>
            <w:r w:rsidRPr="00A2596C">
              <w:t>hh3cPosNormalAlarm (1.3.6.1.4.1.25506.2.19.2.0.1</w:t>
            </w:r>
            <w:r w:rsidRPr="00A2596C">
              <w:rPr>
                <w:rFonts w:hint="eastAsia"/>
              </w:rPr>
              <w:t>4</w:t>
            </w:r>
            <w:r w:rsidRPr="00A2596C">
              <w:t>)</w:t>
            </w:r>
          </w:p>
        </w:tc>
        <w:tc>
          <w:tcPr>
            <w:tcW w:w="2232" w:type="dxa"/>
          </w:tcPr>
          <w:p w14:paraId="266E0A48" w14:textId="77777777" w:rsidR="00BB3153" w:rsidRPr="00A2596C" w:rsidRDefault="00BB3153" w:rsidP="00B54E8A">
            <w:pPr>
              <w:pStyle w:val="TableText"/>
              <w:kinsoku w:val="0"/>
              <w:textAlignment w:val="top"/>
            </w:pPr>
            <w:r w:rsidRPr="00A2596C">
              <w:t>HH3C-PPP-OVER-SONET-MIB</w:t>
            </w:r>
          </w:p>
        </w:tc>
        <w:tc>
          <w:tcPr>
            <w:tcW w:w="3470" w:type="dxa"/>
          </w:tcPr>
          <w:p w14:paraId="668D464B" w14:textId="77777777" w:rsidR="00BB3153" w:rsidRPr="00A2596C" w:rsidRDefault="00BB3153" w:rsidP="00B54E8A">
            <w:pPr>
              <w:pStyle w:val="TableText"/>
              <w:kinsoku w:val="0"/>
              <w:textAlignment w:val="top"/>
            </w:pPr>
            <w:r w:rsidRPr="00A2596C">
              <w:t>Not supported</w:t>
            </w:r>
          </w:p>
        </w:tc>
      </w:tr>
      <w:tr w:rsidR="00BB3153" w:rsidRPr="00FE4E78" w14:paraId="764C0EEA" w14:textId="77777777" w:rsidTr="00A84E51">
        <w:tc>
          <w:tcPr>
            <w:tcW w:w="2628" w:type="dxa"/>
          </w:tcPr>
          <w:p w14:paraId="14C86CA7" w14:textId="77777777" w:rsidR="00BB3153" w:rsidRPr="00A2596C" w:rsidRDefault="00BB3153" w:rsidP="00B54E8A">
            <w:pPr>
              <w:pStyle w:val="TableText"/>
              <w:kinsoku w:val="0"/>
              <w:textAlignment w:val="top"/>
            </w:pPr>
            <w:r w:rsidRPr="00A2596C">
              <w:t>hh3cPosB1TCAlarm</w:t>
            </w:r>
          </w:p>
          <w:p w14:paraId="67FD1264" w14:textId="77777777" w:rsidR="00BB3153" w:rsidRPr="00A2596C" w:rsidRDefault="00BB3153" w:rsidP="00B54E8A">
            <w:pPr>
              <w:pStyle w:val="TableText"/>
              <w:kinsoku w:val="0"/>
              <w:textAlignment w:val="top"/>
            </w:pPr>
            <w:r w:rsidRPr="00A2596C">
              <w:t>(1.3.6.1.4.1.25506.2.19.2.0.15)</w:t>
            </w:r>
          </w:p>
        </w:tc>
        <w:tc>
          <w:tcPr>
            <w:tcW w:w="2232" w:type="dxa"/>
          </w:tcPr>
          <w:p w14:paraId="72B76A5B" w14:textId="77777777" w:rsidR="00BB3153" w:rsidRPr="00A2596C" w:rsidRDefault="00BB3153" w:rsidP="00B54E8A">
            <w:pPr>
              <w:pStyle w:val="TableText"/>
              <w:kinsoku w:val="0"/>
              <w:textAlignment w:val="top"/>
            </w:pPr>
            <w:r w:rsidRPr="00A2596C">
              <w:t>HH3C-PPP-OVER-SONET-MIB</w:t>
            </w:r>
          </w:p>
        </w:tc>
        <w:tc>
          <w:tcPr>
            <w:tcW w:w="3470" w:type="dxa"/>
          </w:tcPr>
          <w:p w14:paraId="017811B5" w14:textId="77777777" w:rsidR="00BB3153" w:rsidRPr="00A2596C" w:rsidRDefault="00BB3153" w:rsidP="00B54E8A">
            <w:pPr>
              <w:pStyle w:val="TableText"/>
              <w:kinsoku w:val="0"/>
              <w:textAlignment w:val="top"/>
            </w:pPr>
            <w:r w:rsidRPr="00A2596C">
              <w:t>As per MIB</w:t>
            </w:r>
          </w:p>
        </w:tc>
      </w:tr>
      <w:tr w:rsidR="00BB3153" w:rsidRPr="00FE4E78" w14:paraId="3F30F884" w14:textId="77777777" w:rsidTr="00A84E51">
        <w:tc>
          <w:tcPr>
            <w:tcW w:w="2628" w:type="dxa"/>
          </w:tcPr>
          <w:p w14:paraId="5EE50FC2" w14:textId="77777777" w:rsidR="00BB3153" w:rsidRPr="00A2596C" w:rsidRDefault="00BB3153" w:rsidP="00B54E8A">
            <w:pPr>
              <w:pStyle w:val="TableText"/>
              <w:kinsoku w:val="0"/>
              <w:textAlignment w:val="top"/>
            </w:pPr>
            <w:r w:rsidRPr="00A2596C">
              <w:t>hh3cPosB2TCAlarm</w:t>
            </w:r>
          </w:p>
          <w:p w14:paraId="149A684F" w14:textId="77777777" w:rsidR="00BB3153" w:rsidRPr="00A2596C" w:rsidRDefault="00BB3153" w:rsidP="00B54E8A">
            <w:pPr>
              <w:pStyle w:val="TableText"/>
              <w:kinsoku w:val="0"/>
              <w:textAlignment w:val="top"/>
            </w:pPr>
            <w:r w:rsidRPr="00A2596C">
              <w:t>(1.3.6.1.4.1.25506.2.19.2.0.16)</w:t>
            </w:r>
          </w:p>
        </w:tc>
        <w:tc>
          <w:tcPr>
            <w:tcW w:w="2232" w:type="dxa"/>
          </w:tcPr>
          <w:p w14:paraId="02A06895" w14:textId="77777777" w:rsidR="00BB3153" w:rsidRPr="00A2596C" w:rsidRDefault="00BB3153" w:rsidP="00B54E8A">
            <w:pPr>
              <w:pStyle w:val="TableText"/>
              <w:kinsoku w:val="0"/>
              <w:textAlignment w:val="top"/>
            </w:pPr>
            <w:r w:rsidRPr="00A2596C">
              <w:t>HH3C-PPP-OVER-SONET-MIB</w:t>
            </w:r>
          </w:p>
        </w:tc>
        <w:tc>
          <w:tcPr>
            <w:tcW w:w="3470" w:type="dxa"/>
          </w:tcPr>
          <w:p w14:paraId="5ED8D359" w14:textId="77777777" w:rsidR="00BB3153" w:rsidRPr="00A2596C" w:rsidRDefault="00BB3153" w:rsidP="00B54E8A">
            <w:pPr>
              <w:pStyle w:val="TableText"/>
              <w:kinsoku w:val="0"/>
              <w:textAlignment w:val="top"/>
            </w:pPr>
            <w:r w:rsidRPr="00A2596C">
              <w:t>As per MIB</w:t>
            </w:r>
          </w:p>
        </w:tc>
      </w:tr>
      <w:tr w:rsidR="00BB3153" w:rsidRPr="00FE4E78" w14:paraId="74240C62" w14:textId="77777777" w:rsidTr="00A84E51">
        <w:tc>
          <w:tcPr>
            <w:tcW w:w="2628" w:type="dxa"/>
          </w:tcPr>
          <w:p w14:paraId="54BAC21C" w14:textId="77777777" w:rsidR="00BB3153" w:rsidRPr="00A2596C" w:rsidRDefault="00BB3153" w:rsidP="00B54E8A">
            <w:pPr>
              <w:pStyle w:val="TableText"/>
              <w:kinsoku w:val="0"/>
              <w:textAlignment w:val="top"/>
            </w:pPr>
            <w:r w:rsidRPr="00A2596C">
              <w:t>hh3cPosB3TCAlarm</w:t>
            </w:r>
          </w:p>
          <w:p w14:paraId="1BB58411" w14:textId="77777777" w:rsidR="00BB3153" w:rsidRPr="00A2596C" w:rsidRDefault="00BB3153" w:rsidP="00B54E8A">
            <w:pPr>
              <w:pStyle w:val="TableText"/>
              <w:kinsoku w:val="0"/>
              <w:textAlignment w:val="top"/>
            </w:pPr>
            <w:r w:rsidRPr="00A2596C">
              <w:t>(1.3.6.1.4.1.25506.2.19.2.0.17)</w:t>
            </w:r>
          </w:p>
        </w:tc>
        <w:tc>
          <w:tcPr>
            <w:tcW w:w="2232" w:type="dxa"/>
          </w:tcPr>
          <w:p w14:paraId="1D983620" w14:textId="77777777" w:rsidR="00BB3153" w:rsidRPr="00A2596C" w:rsidRDefault="00BB3153" w:rsidP="00B54E8A">
            <w:pPr>
              <w:pStyle w:val="TableText"/>
              <w:kinsoku w:val="0"/>
              <w:textAlignment w:val="top"/>
            </w:pPr>
            <w:r w:rsidRPr="00A2596C">
              <w:t>HH3C-PPP-OVER-SONET-MIB</w:t>
            </w:r>
          </w:p>
        </w:tc>
        <w:tc>
          <w:tcPr>
            <w:tcW w:w="3470" w:type="dxa"/>
          </w:tcPr>
          <w:p w14:paraId="73613B12" w14:textId="77777777" w:rsidR="00BB3153" w:rsidRPr="00A2596C" w:rsidRDefault="00BB3153" w:rsidP="00B54E8A">
            <w:pPr>
              <w:pStyle w:val="TableText"/>
              <w:kinsoku w:val="0"/>
              <w:textAlignment w:val="top"/>
            </w:pPr>
            <w:r w:rsidRPr="00A2596C">
              <w:t>As per MIB</w:t>
            </w:r>
          </w:p>
        </w:tc>
      </w:tr>
      <w:tr w:rsidR="00BB3153" w:rsidRPr="00FE4E78" w14:paraId="75F692F2" w14:textId="77777777" w:rsidTr="00A84E51">
        <w:tc>
          <w:tcPr>
            <w:tcW w:w="2628" w:type="dxa"/>
          </w:tcPr>
          <w:p w14:paraId="25FC0CB4" w14:textId="77777777" w:rsidR="00BB3153" w:rsidRPr="00A2596C" w:rsidRDefault="00BB3153" w:rsidP="00B54E8A">
            <w:pPr>
              <w:pStyle w:val="TableText"/>
              <w:kinsoku w:val="0"/>
              <w:textAlignment w:val="top"/>
            </w:pPr>
            <w:r w:rsidRPr="00A2596C">
              <w:t>hh3cSSHUserAuthFailure (1.3.6.1.4.1.25506.2.22.1.3.0.1)</w:t>
            </w:r>
          </w:p>
        </w:tc>
        <w:tc>
          <w:tcPr>
            <w:tcW w:w="2232" w:type="dxa"/>
          </w:tcPr>
          <w:p w14:paraId="51802E08" w14:textId="77777777" w:rsidR="00BB3153" w:rsidRPr="00A2596C" w:rsidRDefault="00BB3153" w:rsidP="00B54E8A">
            <w:pPr>
              <w:pStyle w:val="TableText"/>
              <w:kinsoku w:val="0"/>
              <w:textAlignment w:val="top"/>
            </w:pPr>
            <w:r w:rsidRPr="00A2596C">
              <w:rPr>
                <w:rFonts w:hint="eastAsia"/>
              </w:rPr>
              <w:t>HH3C-SSH-MIB</w:t>
            </w:r>
          </w:p>
        </w:tc>
        <w:tc>
          <w:tcPr>
            <w:tcW w:w="3470" w:type="dxa"/>
          </w:tcPr>
          <w:p w14:paraId="3D72BE2D" w14:textId="77777777" w:rsidR="00BB3153" w:rsidRPr="00A2596C" w:rsidRDefault="00BB3153" w:rsidP="00B54E8A">
            <w:pPr>
              <w:pStyle w:val="TableText"/>
              <w:kinsoku w:val="0"/>
              <w:textAlignment w:val="top"/>
            </w:pPr>
            <w:r w:rsidRPr="00A2596C">
              <w:t>As per MIB</w:t>
            </w:r>
          </w:p>
        </w:tc>
      </w:tr>
      <w:tr w:rsidR="00BB3153" w:rsidRPr="00FE4E78" w14:paraId="2412928A" w14:textId="77777777" w:rsidTr="00A84E51">
        <w:tc>
          <w:tcPr>
            <w:tcW w:w="2628" w:type="dxa"/>
          </w:tcPr>
          <w:p w14:paraId="0F703C83" w14:textId="77777777" w:rsidR="00BB3153" w:rsidRPr="00A2596C" w:rsidRDefault="00BB3153" w:rsidP="00B54E8A">
            <w:pPr>
              <w:pStyle w:val="TableText"/>
              <w:kinsoku w:val="0"/>
              <w:textAlignment w:val="top"/>
            </w:pPr>
            <w:r w:rsidRPr="00A2596C">
              <w:t>hh3cSSHVersionNegotiationFailure (1.3.6.1.4.1.25506.2.22.1.3.0.2)</w:t>
            </w:r>
          </w:p>
        </w:tc>
        <w:tc>
          <w:tcPr>
            <w:tcW w:w="2232" w:type="dxa"/>
          </w:tcPr>
          <w:p w14:paraId="5FCE24F6" w14:textId="77777777" w:rsidR="00BB3153" w:rsidRPr="00A2596C" w:rsidRDefault="00BB3153" w:rsidP="00B54E8A">
            <w:pPr>
              <w:pStyle w:val="TableText"/>
              <w:kinsoku w:val="0"/>
              <w:textAlignment w:val="top"/>
            </w:pPr>
            <w:r w:rsidRPr="00A2596C">
              <w:rPr>
                <w:rFonts w:hint="eastAsia"/>
              </w:rPr>
              <w:t>HH3C-SSH-MIB</w:t>
            </w:r>
          </w:p>
        </w:tc>
        <w:tc>
          <w:tcPr>
            <w:tcW w:w="3470" w:type="dxa"/>
          </w:tcPr>
          <w:p w14:paraId="026CD420" w14:textId="77777777" w:rsidR="00BB3153" w:rsidRPr="00A2596C" w:rsidRDefault="00BB3153" w:rsidP="00B54E8A">
            <w:pPr>
              <w:pStyle w:val="TableText"/>
              <w:kinsoku w:val="0"/>
              <w:textAlignment w:val="top"/>
            </w:pPr>
            <w:r w:rsidRPr="00A2596C">
              <w:t>As per MIB</w:t>
            </w:r>
          </w:p>
        </w:tc>
      </w:tr>
      <w:tr w:rsidR="00BB3153" w:rsidRPr="00FE4E78" w14:paraId="7A54D71C" w14:textId="77777777" w:rsidTr="00A84E51">
        <w:tc>
          <w:tcPr>
            <w:tcW w:w="2628" w:type="dxa"/>
          </w:tcPr>
          <w:p w14:paraId="778C737A" w14:textId="77777777" w:rsidR="00BB3153" w:rsidRPr="00A2596C" w:rsidRDefault="00BB3153" w:rsidP="00B54E8A">
            <w:pPr>
              <w:pStyle w:val="TableText"/>
              <w:kinsoku w:val="0"/>
              <w:textAlignment w:val="top"/>
            </w:pPr>
            <w:r w:rsidRPr="00A2596C">
              <w:t>hh3cSSHUserLogin (1.3.6.1.4.1.25506.2.22.1.3.0.3)</w:t>
            </w:r>
          </w:p>
        </w:tc>
        <w:tc>
          <w:tcPr>
            <w:tcW w:w="2232" w:type="dxa"/>
          </w:tcPr>
          <w:p w14:paraId="6236FAC4" w14:textId="77777777" w:rsidR="00BB3153" w:rsidRPr="00A2596C" w:rsidRDefault="00BB3153" w:rsidP="00B54E8A">
            <w:pPr>
              <w:pStyle w:val="TableText"/>
              <w:kinsoku w:val="0"/>
              <w:textAlignment w:val="top"/>
            </w:pPr>
            <w:r w:rsidRPr="00A2596C">
              <w:rPr>
                <w:rFonts w:hint="eastAsia"/>
              </w:rPr>
              <w:t>HH3C-SSH-MIB</w:t>
            </w:r>
          </w:p>
        </w:tc>
        <w:tc>
          <w:tcPr>
            <w:tcW w:w="3470" w:type="dxa"/>
          </w:tcPr>
          <w:p w14:paraId="723F1D52" w14:textId="77777777" w:rsidR="00BB3153" w:rsidRPr="00A2596C" w:rsidRDefault="00BB3153" w:rsidP="00B54E8A">
            <w:pPr>
              <w:pStyle w:val="TableText"/>
              <w:kinsoku w:val="0"/>
              <w:textAlignment w:val="top"/>
            </w:pPr>
            <w:r w:rsidRPr="00A2596C">
              <w:t>As per MIB</w:t>
            </w:r>
          </w:p>
        </w:tc>
      </w:tr>
      <w:tr w:rsidR="00BB3153" w:rsidRPr="00FE4E78" w14:paraId="30A611A8" w14:textId="77777777" w:rsidTr="00A84E51">
        <w:tc>
          <w:tcPr>
            <w:tcW w:w="2628" w:type="dxa"/>
          </w:tcPr>
          <w:p w14:paraId="23CD44FC" w14:textId="77777777" w:rsidR="00BB3153" w:rsidRPr="00A2596C" w:rsidRDefault="00BB3153" w:rsidP="00B54E8A">
            <w:pPr>
              <w:pStyle w:val="TableText"/>
              <w:kinsoku w:val="0"/>
              <w:textAlignment w:val="top"/>
            </w:pPr>
            <w:r w:rsidRPr="00A2596C">
              <w:t>hh3cSSHUserLogoff (1.3.6.1.4.1.25506.2.22.1.3.0.4)</w:t>
            </w:r>
          </w:p>
        </w:tc>
        <w:tc>
          <w:tcPr>
            <w:tcW w:w="2232" w:type="dxa"/>
          </w:tcPr>
          <w:p w14:paraId="14DC3C1C" w14:textId="77777777" w:rsidR="00BB3153" w:rsidRPr="00A2596C" w:rsidRDefault="00BB3153" w:rsidP="00B54E8A">
            <w:pPr>
              <w:pStyle w:val="TableText"/>
              <w:kinsoku w:val="0"/>
              <w:textAlignment w:val="top"/>
            </w:pPr>
            <w:r w:rsidRPr="00A2596C">
              <w:rPr>
                <w:rFonts w:hint="eastAsia"/>
              </w:rPr>
              <w:t>HH3C-SSH-MIB</w:t>
            </w:r>
          </w:p>
        </w:tc>
        <w:tc>
          <w:tcPr>
            <w:tcW w:w="3470" w:type="dxa"/>
          </w:tcPr>
          <w:p w14:paraId="5FFAB95D" w14:textId="77777777" w:rsidR="00BB3153" w:rsidRPr="00A2596C" w:rsidRDefault="00BB3153" w:rsidP="00B54E8A">
            <w:pPr>
              <w:pStyle w:val="TableText"/>
              <w:kinsoku w:val="0"/>
              <w:textAlignment w:val="top"/>
            </w:pPr>
            <w:r w:rsidRPr="00A2596C">
              <w:t>As per MIB</w:t>
            </w:r>
          </w:p>
        </w:tc>
      </w:tr>
      <w:tr w:rsidR="00BB3153" w:rsidRPr="00FE4E78" w14:paraId="58E41EEB" w14:textId="77777777" w:rsidTr="00A84E51">
        <w:tc>
          <w:tcPr>
            <w:tcW w:w="2628" w:type="dxa"/>
          </w:tcPr>
          <w:p w14:paraId="6E0030F2" w14:textId="77777777" w:rsidR="00BB3153" w:rsidRPr="00A2596C" w:rsidRDefault="00BB3153" w:rsidP="00B54E8A">
            <w:pPr>
              <w:pStyle w:val="TableText"/>
              <w:kinsoku w:val="0"/>
              <w:textAlignment w:val="top"/>
            </w:pPr>
            <w:r w:rsidRPr="00A2596C">
              <w:t xml:space="preserve">hh3cIKETunnelStart (1.3.6.1.4.1.25506.2.30.1.6.1.1) </w:t>
            </w:r>
          </w:p>
        </w:tc>
        <w:tc>
          <w:tcPr>
            <w:tcW w:w="2232" w:type="dxa"/>
          </w:tcPr>
          <w:p w14:paraId="1862A8BB" w14:textId="77777777" w:rsidR="00BB3153" w:rsidRPr="00A2596C" w:rsidRDefault="00BB3153" w:rsidP="00B54E8A">
            <w:pPr>
              <w:pStyle w:val="TableText"/>
              <w:kinsoku w:val="0"/>
              <w:textAlignment w:val="top"/>
            </w:pPr>
            <w:r w:rsidRPr="00A2596C">
              <w:t>HH3C-IKE-MONITOR-MIB</w:t>
            </w:r>
          </w:p>
        </w:tc>
        <w:tc>
          <w:tcPr>
            <w:tcW w:w="3470" w:type="dxa"/>
          </w:tcPr>
          <w:p w14:paraId="1BEFC84E" w14:textId="77777777" w:rsidR="00BB3153" w:rsidRPr="00A2596C" w:rsidRDefault="00BB3153" w:rsidP="00B54E8A">
            <w:pPr>
              <w:pStyle w:val="TableText"/>
              <w:kinsoku w:val="0"/>
              <w:textAlignment w:val="top"/>
            </w:pPr>
            <w:r w:rsidRPr="00A2596C">
              <w:t>As per MIB</w:t>
            </w:r>
          </w:p>
        </w:tc>
      </w:tr>
      <w:tr w:rsidR="00BB3153" w:rsidRPr="00FE4E78" w14:paraId="6F792A9A" w14:textId="77777777" w:rsidTr="00A84E51">
        <w:tc>
          <w:tcPr>
            <w:tcW w:w="2628" w:type="dxa"/>
          </w:tcPr>
          <w:p w14:paraId="4282FB42" w14:textId="77777777" w:rsidR="00BB3153" w:rsidRPr="00A2596C" w:rsidRDefault="00BB3153" w:rsidP="00B54E8A">
            <w:pPr>
              <w:pStyle w:val="TableText"/>
              <w:kinsoku w:val="0"/>
              <w:textAlignment w:val="top"/>
            </w:pPr>
            <w:r w:rsidRPr="00A2596C">
              <w:t xml:space="preserve">hh3cIKETunnelStop (1.3.6.1.4.1.25506.2.30.1.6.1.2) </w:t>
            </w:r>
          </w:p>
        </w:tc>
        <w:tc>
          <w:tcPr>
            <w:tcW w:w="2232" w:type="dxa"/>
          </w:tcPr>
          <w:p w14:paraId="35EDDD4E" w14:textId="77777777" w:rsidR="00BB3153" w:rsidRPr="00A2596C" w:rsidRDefault="00BB3153" w:rsidP="00B54E8A">
            <w:pPr>
              <w:pStyle w:val="TableText"/>
              <w:kinsoku w:val="0"/>
              <w:textAlignment w:val="top"/>
            </w:pPr>
            <w:r w:rsidRPr="00A2596C">
              <w:t>HH3C-IKE-MONITOR-MIB</w:t>
            </w:r>
          </w:p>
        </w:tc>
        <w:tc>
          <w:tcPr>
            <w:tcW w:w="3470" w:type="dxa"/>
          </w:tcPr>
          <w:p w14:paraId="014FDA5F" w14:textId="77777777" w:rsidR="00BB3153" w:rsidRPr="00A2596C" w:rsidRDefault="00BB3153" w:rsidP="00B54E8A">
            <w:pPr>
              <w:pStyle w:val="TableText"/>
              <w:kinsoku w:val="0"/>
              <w:textAlignment w:val="top"/>
            </w:pPr>
            <w:r w:rsidRPr="00A2596C">
              <w:t>As per MIB</w:t>
            </w:r>
          </w:p>
        </w:tc>
      </w:tr>
      <w:tr w:rsidR="00BB3153" w:rsidRPr="00FE4E78" w14:paraId="13E8B5BD" w14:textId="77777777" w:rsidTr="00A84E51">
        <w:tc>
          <w:tcPr>
            <w:tcW w:w="2628" w:type="dxa"/>
          </w:tcPr>
          <w:p w14:paraId="166449B7" w14:textId="77777777" w:rsidR="00BB3153" w:rsidRPr="00A2596C" w:rsidRDefault="00BB3153" w:rsidP="00B54E8A">
            <w:pPr>
              <w:pStyle w:val="TableText"/>
              <w:kinsoku w:val="0"/>
              <w:textAlignment w:val="top"/>
            </w:pPr>
            <w:r w:rsidRPr="00A2596C">
              <w:t xml:space="preserve">hh3cIKENoSaFailure (1.3.6.1.4.1.25506.2.30.1.6.1.3) </w:t>
            </w:r>
          </w:p>
        </w:tc>
        <w:tc>
          <w:tcPr>
            <w:tcW w:w="2232" w:type="dxa"/>
          </w:tcPr>
          <w:p w14:paraId="206CA290" w14:textId="77777777" w:rsidR="00BB3153" w:rsidRPr="00A2596C" w:rsidRDefault="00BB3153" w:rsidP="00B54E8A">
            <w:pPr>
              <w:pStyle w:val="TableText"/>
              <w:kinsoku w:val="0"/>
              <w:textAlignment w:val="top"/>
            </w:pPr>
            <w:r w:rsidRPr="00A2596C">
              <w:t>HH3C-IKE-MONITOR-MIB</w:t>
            </w:r>
          </w:p>
        </w:tc>
        <w:tc>
          <w:tcPr>
            <w:tcW w:w="3470" w:type="dxa"/>
          </w:tcPr>
          <w:p w14:paraId="02A520D1" w14:textId="77777777" w:rsidR="00BB3153" w:rsidRPr="00A2596C" w:rsidRDefault="00BB3153" w:rsidP="00B54E8A">
            <w:pPr>
              <w:pStyle w:val="TableText"/>
              <w:kinsoku w:val="0"/>
              <w:textAlignment w:val="top"/>
            </w:pPr>
            <w:r w:rsidRPr="00A2596C">
              <w:t>As per MIB</w:t>
            </w:r>
          </w:p>
        </w:tc>
      </w:tr>
      <w:tr w:rsidR="00BB3153" w:rsidRPr="00FE4E78" w14:paraId="67982BA9" w14:textId="77777777" w:rsidTr="00A84E51">
        <w:tc>
          <w:tcPr>
            <w:tcW w:w="2628" w:type="dxa"/>
          </w:tcPr>
          <w:p w14:paraId="6190D5E6" w14:textId="77777777" w:rsidR="00BB3153" w:rsidRPr="00A2596C" w:rsidRDefault="00BB3153" w:rsidP="00B54E8A">
            <w:pPr>
              <w:pStyle w:val="TableText"/>
              <w:kinsoku w:val="0"/>
              <w:textAlignment w:val="top"/>
            </w:pPr>
            <w:r w:rsidRPr="00A2596C">
              <w:t xml:space="preserve">hh3cIKEEncryFailFailure (1.3.6.1.4.1.25506.2.30.1.6.1.4) </w:t>
            </w:r>
          </w:p>
        </w:tc>
        <w:tc>
          <w:tcPr>
            <w:tcW w:w="2232" w:type="dxa"/>
          </w:tcPr>
          <w:p w14:paraId="0C6AB8EA" w14:textId="77777777" w:rsidR="00BB3153" w:rsidRPr="00A2596C" w:rsidRDefault="00BB3153" w:rsidP="00B54E8A">
            <w:pPr>
              <w:pStyle w:val="TableText"/>
              <w:kinsoku w:val="0"/>
              <w:textAlignment w:val="top"/>
            </w:pPr>
            <w:r w:rsidRPr="00A2596C">
              <w:t>HH3C-IKE-MONITOR-MIB</w:t>
            </w:r>
          </w:p>
        </w:tc>
        <w:tc>
          <w:tcPr>
            <w:tcW w:w="3470" w:type="dxa"/>
          </w:tcPr>
          <w:p w14:paraId="7544B31C" w14:textId="77777777" w:rsidR="00BB3153" w:rsidRPr="00A2596C" w:rsidRDefault="00BB3153" w:rsidP="00B54E8A">
            <w:pPr>
              <w:pStyle w:val="TableText"/>
              <w:kinsoku w:val="0"/>
              <w:textAlignment w:val="top"/>
            </w:pPr>
            <w:r w:rsidRPr="00A2596C">
              <w:t>As per MIB</w:t>
            </w:r>
          </w:p>
        </w:tc>
      </w:tr>
      <w:tr w:rsidR="00BB3153" w:rsidRPr="00FE4E78" w14:paraId="11B6D18D" w14:textId="77777777" w:rsidTr="00A84E51">
        <w:tc>
          <w:tcPr>
            <w:tcW w:w="2628" w:type="dxa"/>
          </w:tcPr>
          <w:p w14:paraId="53CFE136" w14:textId="77777777" w:rsidR="00BB3153" w:rsidRPr="00A2596C" w:rsidRDefault="00BB3153" w:rsidP="00B54E8A">
            <w:pPr>
              <w:pStyle w:val="TableText"/>
              <w:kinsoku w:val="0"/>
              <w:textAlignment w:val="top"/>
            </w:pPr>
            <w:r w:rsidRPr="00A2596C">
              <w:t xml:space="preserve">hh3cIKEDecryFailFailure (1.3.6.1.4.1.25506.2.30.1.6.1.5) </w:t>
            </w:r>
          </w:p>
        </w:tc>
        <w:tc>
          <w:tcPr>
            <w:tcW w:w="2232" w:type="dxa"/>
          </w:tcPr>
          <w:p w14:paraId="68FFC741" w14:textId="77777777" w:rsidR="00BB3153" w:rsidRPr="00A2596C" w:rsidRDefault="00BB3153" w:rsidP="00B54E8A">
            <w:pPr>
              <w:pStyle w:val="TableText"/>
              <w:kinsoku w:val="0"/>
              <w:textAlignment w:val="top"/>
            </w:pPr>
            <w:r w:rsidRPr="00A2596C">
              <w:t>HH3C-IKE-MONITOR-MIB</w:t>
            </w:r>
          </w:p>
        </w:tc>
        <w:tc>
          <w:tcPr>
            <w:tcW w:w="3470" w:type="dxa"/>
          </w:tcPr>
          <w:p w14:paraId="378C055F" w14:textId="77777777" w:rsidR="00BB3153" w:rsidRPr="00A2596C" w:rsidRDefault="00BB3153" w:rsidP="00B54E8A">
            <w:pPr>
              <w:pStyle w:val="TableText"/>
              <w:kinsoku w:val="0"/>
              <w:textAlignment w:val="top"/>
            </w:pPr>
            <w:r w:rsidRPr="00A2596C">
              <w:t>As per MIB</w:t>
            </w:r>
          </w:p>
        </w:tc>
      </w:tr>
      <w:tr w:rsidR="00BB3153" w:rsidRPr="00FE4E78" w14:paraId="2D2794CC" w14:textId="77777777" w:rsidTr="00A84E51">
        <w:tc>
          <w:tcPr>
            <w:tcW w:w="2628" w:type="dxa"/>
          </w:tcPr>
          <w:p w14:paraId="2D91BF01" w14:textId="77777777" w:rsidR="00BB3153" w:rsidRPr="00A2596C" w:rsidRDefault="00BB3153" w:rsidP="00B54E8A">
            <w:pPr>
              <w:pStyle w:val="TableText"/>
              <w:kinsoku w:val="0"/>
              <w:textAlignment w:val="top"/>
            </w:pPr>
            <w:r w:rsidRPr="00A2596C">
              <w:t xml:space="preserve">hh3cIKEInvalidProposalFailure (1.3.6.1.4.1.25506.2.30.1.6.1.6) </w:t>
            </w:r>
          </w:p>
        </w:tc>
        <w:tc>
          <w:tcPr>
            <w:tcW w:w="2232" w:type="dxa"/>
          </w:tcPr>
          <w:p w14:paraId="4B59465B" w14:textId="77777777" w:rsidR="00BB3153" w:rsidRPr="00A2596C" w:rsidRDefault="00BB3153" w:rsidP="00B54E8A">
            <w:pPr>
              <w:pStyle w:val="TableText"/>
              <w:kinsoku w:val="0"/>
              <w:textAlignment w:val="top"/>
            </w:pPr>
            <w:r w:rsidRPr="00A2596C">
              <w:t>HH3C-IKE-MONITOR-MIB</w:t>
            </w:r>
          </w:p>
        </w:tc>
        <w:tc>
          <w:tcPr>
            <w:tcW w:w="3470" w:type="dxa"/>
          </w:tcPr>
          <w:p w14:paraId="3AECE55B" w14:textId="77777777" w:rsidR="00BB3153" w:rsidRPr="00A2596C" w:rsidRDefault="00BB3153" w:rsidP="00B54E8A">
            <w:pPr>
              <w:pStyle w:val="TableText"/>
              <w:kinsoku w:val="0"/>
              <w:textAlignment w:val="top"/>
            </w:pPr>
            <w:r w:rsidRPr="00A2596C">
              <w:t>As per MIB</w:t>
            </w:r>
          </w:p>
        </w:tc>
      </w:tr>
      <w:tr w:rsidR="00BB3153" w:rsidRPr="00FE4E78" w14:paraId="07F6FCDD" w14:textId="77777777" w:rsidTr="00A84E51">
        <w:tc>
          <w:tcPr>
            <w:tcW w:w="2628" w:type="dxa"/>
          </w:tcPr>
          <w:p w14:paraId="62842D8D" w14:textId="77777777" w:rsidR="00BB3153" w:rsidRPr="00A2596C" w:rsidRDefault="00BB3153" w:rsidP="00B54E8A">
            <w:pPr>
              <w:pStyle w:val="TableText"/>
              <w:kinsoku w:val="0"/>
              <w:textAlignment w:val="top"/>
            </w:pPr>
            <w:r w:rsidRPr="00A2596C">
              <w:t xml:space="preserve">hh3cIKEAuthFailFailure (1.3.6.1.4.1.25506.2.30.1.6.1.7) </w:t>
            </w:r>
          </w:p>
        </w:tc>
        <w:tc>
          <w:tcPr>
            <w:tcW w:w="2232" w:type="dxa"/>
          </w:tcPr>
          <w:p w14:paraId="03D45317" w14:textId="77777777" w:rsidR="00BB3153" w:rsidRPr="00A2596C" w:rsidRDefault="00BB3153" w:rsidP="00B54E8A">
            <w:pPr>
              <w:pStyle w:val="TableText"/>
              <w:kinsoku w:val="0"/>
              <w:textAlignment w:val="top"/>
            </w:pPr>
            <w:r w:rsidRPr="00A2596C">
              <w:t>HH3C-IKE-MONITOR-MIB</w:t>
            </w:r>
          </w:p>
        </w:tc>
        <w:tc>
          <w:tcPr>
            <w:tcW w:w="3470" w:type="dxa"/>
          </w:tcPr>
          <w:p w14:paraId="03845D2B" w14:textId="77777777" w:rsidR="00BB3153" w:rsidRPr="00A2596C" w:rsidRDefault="00BB3153" w:rsidP="00B54E8A">
            <w:pPr>
              <w:pStyle w:val="TableText"/>
              <w:kinsoku w:val="0"/>
              <w:textAlignment w:val="top"/>
            </w:pPr>
            <w:r w:rsidRPr="00A2596C">
              <w:t>As per MIB</w:t>
            </w:r>
          </w:p>
        </w:tc>
      </w:tr>
      <w:tr w:rsidR="00BB3153" w:rsidRPr="00FE4E78" w14:paraId="3C1E7BCD" w14:textId="77777777" w:rsidTr="00A84E51">
        <w:tc>
          <w:tcPr>
            <w:tcW w:w="2628" w:type="dxa"/>
          </w:tcPr>
          <w:p w14:paraId="294F4D47" w14:textId="77777777" w:rsidR="00BB3153" w:rsidRPr="00A2596C" w:rsidRDefault="00BB3153" w:rsidP="00B54E8A">
            <w:pPr>
              <w:pStyle w:val="TableText"/>
              <w:kinsoku w:val="0"/>
              <w:textAlignment w:val="top"/>
            </w:pPr>
            <w:r w:rsidRPr="00A2596C">
              <w:t xml:space="preserve">hh3cIKEInvalidCookieFailure (1.3.6.1.4.1.25506.2.30.1.6.1.8) </w:t>
            </w:r>
          </w:p>
        </w:tc>
        <w:tc>
          <w:tcPr>
            <w:tcW w:w="2232" w:type="dxa"/>
          </w:tcPr>
          <w:p w14:paraId="62546FF6" w14:textId="77777777" w:rsidR="00BB3153" w:rsidRPr="00A2596C" w:rsidRDefault="00BB3153" w:rsidP="00B54E8A">
            <w:pPr>
              <w:pStyle w:val="TableText"/>
              <w:kinsoku w:val="0"/>
              <w:textAlignment w:val="top"/>
            </w:pPr>
            <w:r w:rsidRPr="00A2596C">
              <w:t>HH3C-IKE-MONITOR-MIB</w:t>
            </w:r>
          </w:p>
        </w:tc>
        <w:tc>
          <w:tcPr>
            <w:tcW w:w="3470" w:type="dxa"/>
          </w:tcPr>
          <w:p w14:paraId="5C582208" w14:textId="77777777" w:rsidR="00BB3153" w:rsidRPr="00A2596C" w:rsidRDefault="00BB3153" w:rsidP="00B54E8A">
            <w:pPr>
              <w:pStyle w:val="TableText"/>
              <w:kinsoku w:val="0"/>
              <w:textAlignment w:val="top"/>
            </w:pPr>
            <w:r w:rsidRPr="00A2596C">
              <w:t>As per MIB</w:t>
            </w:r>
          </w:p>
        </w:tc>
      </w:tr>
      <w:tr w:rsidR="00BB3153" w:rsidRPr="00FE4E78" w14:paraId="566F300F" w14:textId="77777777" w:rsidTr="00A84E51">
        <w:tc>
          <w:tcPr>
            <w:tcW w:w="2628" w:type="dxa"/>
          </w:tcPr>
          <w:p w14:paraId="78803AB7" w14:textId="77777777" w:rsidR="00BB3153" w:rsidRPr="00A2596C" w:rsidRDefault="00BB3153" w:rsidP="00B54E8A">
            <w:pPr>
              <w:pStyle w:val="TableText"/>
              <w:kinsoku w:val="0"/>
              <w:textAlignment w:val="top"/>
            </w:pPr>
            <w:r w:rsidRPr="00A2596C">
              <w:t xml:space="preserve">hh3cIKEAttrNotSuppFailure (1.3.6.1.4.1.25506.2.30.1.6.1.9) </w:t>
            </w:r>
          </w:p>
        </w:tc>
        <w:tc>
          <w:tcPr>
            <w:tcW w:w="2232" w:type="dxa"/>
          </w:tcPr>
          <w:p w14:paraId="6A59771D" w14:textId="77777777" w:rsidR="00BB3153" w:rsidRPr="00A2596C" w:rsidRDefault="00BB3153" w:rsidP="00B54E8A">
            <w:pPr>
              <w:pStyle w:val="TableText"/>
              <w:kinsoku w:val="0"/>
              <w:textAlignment w:val="top"/>
            </w:pPr>
            <w:r w:rsidRPr="00A2596C">
              <w:t>HH3C-IKE-MONITOR-MIB</w:t>
            </w:r>
          </w:p>
        </w:tc>
        <w:tc>
          <w:tcPr>
            <w:tcW w:w="3470" w:type="dxa"/>
          </w:tcPr>
          <w:p w14:paraId="053B7E76" w14:textId="77777777" w:rsidR="00BB3153" w:rsidRPr="00A2596C" w:rsidRDefault="00BB3153" w:rsidP="00B54E8A">
            <w:pPr>
              <w:pStyle w:val="TableText"/>
              <w:kinsoku w:val="0"/>
              <w:textAlignment w:val="top"/>
            </w:pPr>
            <w:r w:rsidRPr="00A2596C">
              <w:rPr>
                <w:rFonts w:hint="eastAsia"/>
              </w:rPr>
              <w:t>Not supported</w:t>
            </w:r>
          </w:p>
        </w:tc>
      </w:tr>
      <w:tr w:rsidR="00BB3153" w:rsidRPr="00FE4E78" w14:paraId="0C06648E" w14:textId="77777777" w:rsidTr="00A84E51">
        <w:tc>
          <w:tcPr>
            <w:tcW w:w="2628" w:type="dxa"/>
          </w:tcPr>
          <w:p w14:paraId="02939C53" w14:textId="77777777" w:rsidR="00BB3153" w:rsidRPr="00A2596C" w:rsidRDefault="00BB3153" w:rsidP="00B54E8A">
            <w:pPr>
              <w:pStyle w:val="TableText"/>
              <w:kinsoku w:val="0"/>
              <w:textAlignment w:val="top"/>
            </w:pPr>
            <w:r w:rsidRPr="00A2596C">
              <w:t xml:space="preserve">hh3cIKEUnsportExchTypeFailure (1.3.6.1.4.1.25506.2.30.1.6.1.10) </w:t>
            </w:r>
          </w:p>
        </w:tc>
        <w:tc>
          <w:tcPr>
            <w:tcW w:w="2232" w:type="dxa"/>
          </w:tcPr>
          <w:p w14:paraId="73E0CCB4" w14:textId="77777777" w:rsidR="00BB3153" w:rsidRPr="00A2596C" w:rsidRDefault="00BB3153" w:rsidP="00B54E8A">
            <w:pPr>
              <w:pStyle w:val="TableText"/>
              <w:kinsoku w:val="0"/>
              <w:textAlignment w:val="top"/>
            </w:pPr>
            <w:r w:rsidRPr="00A2596C">
              <w:t>HH3C-IKE-MONITOR-MIB</w:t>
            </w:r>
          </w:p>
        </w:tc>
        <w:tc>
          <w:tcPr>
            <w:tcW w:w="3470" w:type="dxa"/>
          </w:tcPr>
          <w:p w14:paraId="121A0A36" w14:textId="77777777" w:rsidR="00BB3153" w:rsidRPr="00A2596C" w:rsidRDefault="00BB3153" w:rsidP="00B54E8A">
            <w:pPr>
              <w:pStyle w:val="TableText"/>
              <w:kinsoku w:val="0"/>
              <w:textAlignment w:val="top"/>
            </w:pPr>
            <w:r w:rsidRPr="00A2596C">
              <w:t>As per MIB</w:t>
            </w:r>
          </w:p>
        </w:tc>
      </w:tr>
      <w:tr w:rsidR="00BB3153" w:rsidRPr="00FE4E78" w14:paraId="02DAFF1A" w14:textId="77777777" w:rsidTr="00A84E51">
        <w:tc>
          <w:tcPr>
            <w:tcW w:w="2628" w:type="dxa"/>
          </w:tcPr>
          <w:p w14:paraId="6C4C5222" w14:textId="77777777" w:rsidR="00BB3153" w:rsidRPr="00A2596C" w:rsidRDefault="00BB3153" w:rsidP="00B54E8A">
            <w:pPr>
              <w:pStyle w:val="TableText"/>
              <w:kinsoku w:val="0"/>
              <w:textAlignment w:val="top"/>
            </w:pPr>
            <w:r w:rsidRPr="00A2596C">
              <w:t xml:space="preserve">hh3cIKEInvalidIdFailure (1.3.6.1.4.1.25506.2.30.1.6.1.11) </w:t>
            </w:r>
          </w:p>
        </w:tc>
        <w:tc>
          <w:tcPr>
            <w:tcW w:w="2232" w:type="dxa"/>
          </w:tcPr>
          <w:p w14:paraId="46F7C52F" w14:textId="77777777" w:rsidR="00BB3153" w:rsidRPr="00A2596C" w:rsidRDefault="00BB3153" w:rsidP="00B54E8A">
            <w:pPr>
              <w:pStyle w:val="TableText"/>
              <w:kinsoku w:val="0"/>
              <w:textAlignment w:val="top"/>
            </w:pPr>
            <w:r w:rsidRPr="00A2596C">
              <w:t>HH3C-IKE-MONITOR-MIB</w:t>
            </w:r>
          </w:p>
        </w:tc>
        <w:tc>
          <w:tcPr>
            <w:tcW w:w="3470" w:type="dxa"/>
          </w:tcPr>
          <w:p w14:paraId="2A546608" w14:textId="77777777" w:rsidR="00BB3153" w:rsidRPr="00A2596C" w:rsidRDefault="00BB3153" w:rsidP="00B54E8A">
            <w:pPr>
              <w:pStyle w:val="TableText"/>
              <w:kinsoku w:val="0"/>
              <w:textAlignment w:val="top"/>
            </w:pPr>
            <w:r w:rsidRPr="00A2596C">
              <w:rPr>
                <w:rFonts w:hint="eastAsia"/>
              </w:rPr>
              <w:t xml:space="preserve">The object </w:t>
            </w:r>
            <w:r w:rsidRPr="00A2596C">
              <w:t>hh3cIKEIdInformation</w:t>
            </w:r>
            <w:r w:rsidRPr="00A2596C">
              <w:rPr>
                <w:rFonts w:hint="eastAsia"/>
              </w:rPr>
              <w:t xml:space="preserve"> is not supported, will always return empty string.</w:t>
            </w:r>
          </w:p>
        </w:tc>
      </w:tr>
      <w:tr w:rsidR="00BB3153" w:rsidRPr="00FE4E78" w14:paraId="31F406C5" w14:textId="77777777" w:rsidTr="00A84E51">
        <w:tc>
          <w:tcPr>
            <w:tcW w:w="2628" w:type="dxa"/>
          </w:tcPr>
          <w:p w14:paraId="267932C8" w14:textId="77777777" w:rsidR="00BB3153" w:rsidRPr="00A2596C" w:rsidRDefault="00BB3153" w:rsidP="00B54E8A">
            <w:pPr>
              <w:pStyle w:val="TableText"/>
              <w:kinsoku w:val="0"/>
              <w:textAlignment w:val="top"/>
            </w:pPr>
            <w:r w:rsidRPr="00A2596C">
              <w:t xml:space="preserve">hh3cIKEInvalidProtocolFailure (1.3.6.1.4.1.25506.2.30.1.6.1.12) </w:t>
            </w:r>
          </w:p>
        </w:tc>
        <w:tc>
          <w:tcPr>
            <w:tcW w:w="2232" w:type="dxa"/>
          </w:tcPr>
          <w:p w14:paraId="129DEE30" w14:textId="77777777" w:rsidR="00BB3153" w:rsidRPr="00A2596C" w:rsidRDefault="00BB3153" w:rsidP="00B54E8A">
            <w:pPr>
              <w:pStyle w:val="TableText"/>
              <w:kinsoku w:val="0"/>
              <w:textAlignment w:val="top"/>
            </w:pPr>
            <w:r w:rsidRPr="00A2596C">
              <w:t>HH3C-IKE-MONITOR-MIB</w:t>
            </w:r>
          </w:p>
        </w:tc>
        <w:tc>
          <w:tcPr>
            <w:tcW w:w="3470" w:type="dxa"/>
          </w:tcPr>
          <w:p w14:paraId="4FC77583" w14:textId="77777777" w:rsidR="00BB3153" w:rsidRPr="00A2596C" w:rsidRDefault="00BB3153" w:rsidP="00B54E8A">
            <w:pPr>
              <w:pStyle w:val="TableText"/>
              <w:kinsoku w:val="0"/>
              <w:textAlignment w:val="top"/>
            </w:pPr>
            <w:r w:rsidRPr="00A2596C">
              <w:rPr>
                <w:rFonts w:hint="eastAsia"/>
              </w:rPr>
              <w:t xml:space="preserve">The object </w:t>
            </w:r>
            <w:r w:rsidRPr="00A2596C">
              <w:t>hh3cIKEProtocolNum</w:t>
            </w:r>
            <w:r w:rsidRPr="00A2596C">
              <w:rPr>
                <w:rFonts w:hint="eastAsia"/>
              </w:rPr>
              <w:t xml:space="preserve"> is not supported, will always return 0.</w:t>
            </w:r>
          </w:p>
        </w:tc>
      </w:tr>
      <w:tr w:rsidR="00BB3153" w:rsidRPr="00FE4E78" w14:paraId="3A8C9F4C" w14:textId="77777777" w:rsidTr="00A84E51">
        <w:tc>
          <w:tcPr>
            <w:tcW w:w="2628" w:type="dxa"/>
          </w:tcPr>
          <w:p w14:paraId="79B487C8" w14:textId="77777777" w:rsidR="00BB3153" w:rsidRPr="00A2596C" w:rsidRDefault="00BB3153" w:rsidP="00B54E8A">
            <w:pPr>
              <w:pStyle w:val="TableText"/>
              <w:kinsoku w:val="0"/>
              <w:textAlignment w:val="top"/>
            </w:pPr>
            <w:r w:rsidRPr="00A2596C">
              <w:t xml:space="preserve">hh3cIKECertTypeUnsuppFailure (1.3.6.1.4.1.25506.2.30.1.6.1.13) </w:t>
            </w:r>
          </w:p>
        </w:tc>
        <w:tc>
          <w:tcPr>
            <w:tcW w:w="2232" w:type="dxa"/>
          </w:tcPr>
          <w:p w14:paraId="1DCA0A28" w14:textId="77777777" w:rsidR="00BB3153" w:rsidRPr="00A2596C" w:rsidRDefault="00BB3153" w:rsidP="00B54E8A">
            <w:pPr>
              <w:pStyle w:val="TableText"/>
              <w:kinsoku w:val="0"/>
              <w:textAlignment w:val="top"/>
            </w:pPr>
            <w:r w:rsidRPr="00A2596C">
              <w:t>HH3C-IKE-MONITOR-MIB</w:t>
            </w:r>
          </w:p>
        </w:tc>
        <w:tc>
          <w:tcPr>
            <w:tcW w:w="3470" w:type="dxa"/>
          </w:tcPr>
          <w:p w14:paraId="6AF455CE" w14:textId="77777777" w:rsidR="00BB3153" w:rsidRPr="00A2596C" w:rsidRDefault="00BB3153" w:rsidP="00B54E8A">
            <w:pPr>
              <w:pStyle w:val="TableText"/>
              <w:kinsoku w:val="0"/>
              <w:textAlignment w:val="top"/>
            </w:pPr>
            <w:r w:rsidRPr="00A2596C">
              <w:rPr>
                <w:rFonts w:hint="eastAsia"/>
              </w:rPr>
              <w:t>Not supported</w:t>
            </w:r>
          </w:p>
        </w:tc>
      </w:tr>
      <w:tr w:rsidR="00BB3153" w:rsidRPr="00FE4E78" w14:paraId="3ACA1918" w14:textId="77777777" w:rsidTr="00A84E51">
        <w:tc>
          <w:tcPr>
            <w:tcW w:w="2628" w:type="dxa"/>
          </w:tcPr>
          <w:p w14:paraId="3FC7E9F8" w14:textId="77777777" w:rsidR="00BB3153" w:rsidRPr="00A2596C" w:rsidRDefault="00BB3153" w:rsidP="00B54E8A">
            <w:pPr>
              <w:pStyle w:val="TableText"/>
              <w:kinsoku w:val="0"/>
              <w:textAlignment w:val="top"/>
            </w:pPr>
            <w:r w:rsidRPr="00A2596C">
              <w:t xml:space="preserve">hh3cIKEInvalidCertAuthFailure (1.3.6.1.4.1.25506.2.30.1.6.1.14) </w:t>
            </w:r>
          </w:p>
        </w:tc>
        <w:tc>
          <w:tcPr>
            <w:tcW w:w="2232" w:type="dxa"/>
          </w:tcPr>
          <w:p w14:paraId="7367B43E" w14:textId="77777777" w:rsidR="00BB3153" w:rsidRPr="00A2596C" w:rsidRDefault="00BB3153" w:rsidP="00B54E8A">
            <w:pPr>
              <w:pStyle w:val="TableText"/>
              <w:kinsoku w:val="0"/>
              <w:textAlignment w:val="top"/>
            </w:pPr>
            <w:r w:rsidRPr="00A2596C">
              <w:t>HH3C-IKE-MONITOR-MIB</w:t>
            </w:r>
          </w:p>
        </w:tc>
        <w:tc>
          <w:tcPr>
            <w:tcW w:w="3470" w:type="dxa"/>
          </w:tcPr>
          <w:p w14:paraId="6C7AB6F7" w14:textId="77777777" w:rsidR="00BB3153" w:rsidRPr="00A2596C" w:rsidRDefault="00BB3153" w:rsidP="00B54E8A">
            <w:pPr>
              <w:pStyle w:val="TableText"/>
              <w:kinsoku w:val="0"/>
              <w:textAlignment w:val="top"/>
            </w:pPr>
            <w:r w:rsidRPr="00A2596C">
              <w:rPr>
                <w:rFonts w:hint="eastAsia"/>
              </w:rPr>
              <w:t>Not supported</w:t>
            </w:r>
            <w:r w:rsidRPr="00A2596C" w:rsidDel="00F046FB">
              <w:rPr>
                <w:rFonts w:hint="eastAsia"/>
              </w:rPr>
              <w:t xml:space="preserve"> </w:t>
            </w:r>
          </w:p>
        </w:tc>
      </w:tr>
      <w:tr w:rsidR="00BB3153" w:rsidRPr="00FE4E78" w14:paraId="058A367C" w14:textId="77777777" w:rsidTr="00A84E51">
        <w:tc>
          <w:tcPr>
            <w:tcW w:w="2628" w:type="dxa"/>
          </w:tcPr>
          <w:p w14:paraId="76316ED4" w14:textId="77777777" w:rsidR="00BB3153" w:rsidRPr="00A2596C" w:rsidRDefault="00BB3153" w:rsidP="00B54E8A">
            <w:pPr>
              <w:pStyle w:val="TableText"/>
              <w:kinsoku w:val="0"/>
              <w:textAlignment w:val="top"/>
            </w:pPr>
            <w:r w:rsidRPr="00A2596C">
              <w:t xml:space="preserve">hh3cIKEInvalidSignFailure (1.3.6.1.4.1.25506.2.30.1.6.1.15) </w:t>
            </w:r>
          </w:p>
        </w:tc>
        <w:tc>
          <w:tcPr>
            <w:tcW w:w="2232" w:type="dxa"/>
          </w:tcPr>
          <w:p w14:paraId="6175B54C" w14:textId="77777777" w:rsidR="00BB3153" w:rsidRPr="00A2596C" w:rsidRDefault="00BB3153" w:rsidP="00B54E8A">
            <w:pPr>
              <w:pStyle w:val="TableText"/>
              <w:kinsoku w:val="0"/>
              <w:textAlignment w:val="top"/>
            </w:pPr>
            <w:r w:rsidRPr="00A2596C">
              <w:t>HH3C-IKE-MONITOR-MIB</w:t>
            </w:r>
          </w:p>
        </w:tc>
        <w:tc>
          <w:tcPr>
            <w:tcW w:w="3470" w:type="dxa"/>
          </w:tcPr>
          <w:p w14:paraId="7BB90F3B" w14:textId="77777777" w:rsidR="00BB3153" w:rsidRPr="00A2596C" w:rsidRDefault="00BB3153" w:rsidP="00B54E8A">
            <w:pPr>
              <w:pStyle w:val="TableText"/>
              <w:kinsoku w:val="0"/>
              <w:textAlignment w:val="top"/>
            </w:pPr>
            <w:r w:rsidRPr="00A2596C">
              <w:rPr>
                <w:rFonts w:hint="eastAsia"/>
              </w:rPr>
              <w:t>Not supported</w:t>
            </w:r>
            <w:r w:rsidRPr="00A2596C" w:rsidDel="00125679">
              <w:rPr>
                <w:rFonts w:hint="eastAsia"/>
              </w:rPr>
              <w:t xml:space="preserve"> </w:t>
            </w:r>
          </w:p>
        </w:tc>
      </w:tr>
      <w:tr w:rsidR="00BB3153" w:rsidRPr="00FE4E78" w14:paraId="47B924EB" w14:textId="77777777" w:rsidTr="00A84E51">
        <w:tc>
          <w:tcPr>
            <w:tcW w:w="2628" w:type="dxa"/>
          </w:tcPr>
          <w:p w14:paraId="2258E3D4" w14:textId="77777777" w:rsidR="00BB3153" w:rsidRPr="00A2596C" w:rsidRDefault="00BB3153" w:rsidP="00B54E8A">
            <w:pPr>
              <w:pStyle w:val="TableText"/>
              <w:kinsoku w:val="0"/>
              <w:textAlignment w:val="top"/>
            </w:pPr>
            <w:r w:rsidRPr="00A2596C">
              <w:t xml:space="preserve">hh3cIKECertUnavailableFailure (1.3.6.1.4.1.25506.2.30.1.6.1.16) </w:t>
            </w:r>
          </w:p>
        </w:tc>
        <w:tc>
          <w:tcPr>
            <w:tcW w:w="2232" w:type="dxa"/>
          </w:tcPr>
          <w:p w14:paraId="4728F902" w14:textId="77777777" w:rsidR="00BB3153" w:rsidRPr="00A2596C" w:rsidRDefault="00BB3153" w:rsidP="00B54E8A">
            <w:pPr>
              <w:pStyle w:val="TableText"/>
              <w:kinsoku w:val="0"/>
              <w:textAlignment w:val="top"/>
            </w:pPr>
            <w:r w:rsidRPr="00A2596C">
              <w:t>HH3C-IKE-MONITOR-MIB</w:t>
            </w:r>
          </w:p>
        </w:tc>
        <w:tc>
          <w:tcPr>
            <w:tcW w:w="3470" w:type="dxa"/>
          </w:tcPr>
          <w:p w14:paraId="09E59606" w14:textId="77777777" w:rsidR="00BB3153" w:rsidRPr="00A2596C" w:rsidRDefault="00BB3153" w:rsidP="00B54E8A">
            <w:pPr>
              <w:pStyle w:val="TableText"/>
              <w:kinsoku w:val="0"/>
              <w:textAlignment w:val="top"/>
            </w:pPr>
            <w:r w:rsidRPr="00A2596C">
              <w:rPr>
                <w:rFonts w:hint="eastAsia"/>
              </w:rPr>
              <w:t xml:space="preserve">The object </w:t>
            </w:r>
            <w:r w:rsidRPr="00A2596C">
              <w:t>hh3cIKECertInformation</w:t>
            </w:r>
            <w:r w:rsidRPr="00A2596C">
              <w:rPr>
                <w:rFonts w:hint="eastAsia"/>
              </w:rPr>
              <w:t xml:space="preserve"> is not supported, will always return empty string.</w:t>
            </w:r>
          </w:p>
        </w:tc>
      </w:tr>
      <w:tr w:rsidR="00BB3153" w:rsidRPr="00FE4E78" w14:paraId="452A1F3E" w14:textId="77777777" w:rsidTr="00A84E51">
        <w:tc>
          <w:tcPr>
            <w:tcW w:w="2628" w:type="dxa"/>
          </w:tcPr>
          <w:p w14:paraId="24CA22D0" w14:textId="77777777" w:rsidR="00BB3153" w:rsidRPr="00A2596C" w:rsidRDefault="00BB3153" w:rsidP="00B54E8A">
            <w:pPr>
              <w:pStyle w:val="TableText"/>
              <w:kinsoku w:val="0"/>
              <w:textAlignment w:val="top"/>
            </w:pPr>
            <w:r w:rsidRPr="00A2596C">
              <w:t xml:space="preserve">hh3cIKEProposalAdd (1.3.6.1.4.1.25506.2.30.1.6.1.17) </w:t>
            </w:r>
          </w:p>
        </w:tc>
        <w:tc>
          <w:tcPr>
            <w:tcW w:w="2232" w:type="dxa"/>
          </w:tcPr>
          <w:p w14:paraId="79A65E6D" w14:textId="77777777" w:rsidR="00BB3153" w:rsidRPr="00A2596C" w:rsidRDefault="00BB3153" w:rsidP="00B54E8A">
            <w:pPr>
              <w:pStyle w:val="TableText"/>
              <w:kinsoku w:val="0"/>
              <w:textAlignment w:val="top"/>
            </w:pPr>
            <w:r w:rsidRPr="00A2596C">
              <w:t>HH3C-IKE-MONITOR-MIB</w:t>
            </w:r>
          </w:p>
        </w:tc>
        <w:tc>
          <w:tcPr>
            <w:tcW w:w="3470" w:type="dxa"/>
          </w:tcPr>
          <w:p w14:paraId="7E8165C4" w14:textId="77777777" w:rsidR="00BB3153" w:rsidRPr="00A2596C" w:rsidRDefault="00BB3153" w:rsidP="00B54E8A">
            <w:pPr>
              <w:pStyle w:val="TableText"/>
              <w:kinsoku w:val="0"/>
              <w:textAlignment w:val="top"/>
            </w:pPr>
            <w:r w:rsidRPr="00A2596C">
              <w:t>As per MIB</w:t>
            </w:r>
          </w:p>
        </w:tc>
      </w:tr>
      <w:tr w:rsidR="00BB3153" w:rsidRPr="00FE4E78" w14:paraId="28F86EDF" w14:textId="77777777" w:rsidTr="00A84E51">
        <w:tc>
          <w:tcPr>
            <w:tcW w:w="2628" w:type="dxa"/>
          </w:tcPr>
          <w:p w14:paraId="7BFD5DEB" w14:textId="77777777" w:rsidR="00BB3153" w:rsidRPr="00A2596C" w:rsidRDefault="00BB3153" w:rsidP="00B54E8A">
            <w:pPr>
              <w:pStyle w:val="TableText"/>
              <w:kinsoku w:val="0"/>
              <w:textAlignment w:val="top"/>
            </w:pPr>
            <w:r w:rsidRPr="00A2596C">
              <w:t xml:space="preserve">hh3cIKEProposalDel (1.3.6.1.4.1.25506.2.30.1.6.1.18) </w:t>
            </w:r>
          </w:p>
        </w:tc>
        <w:tc>
          <w:tcPr>
            <w:tcW w:w="2232" w:type="dxa"/>
          </w:tcPr>
          <w:p w14:paraId="4208FCC1" w14:textId="77777777" w:rsidR="00BB3153" w:rsidRPr="00A2596C" w:rsidRDefault="00BB3153" w:rsidP="00B54E8A">
            <w:pPr>
              <w:pStyle w:val="TableText"/>
              <w:kinsoku w:val="0"/>
              <w:textAlignment w:val="top"/>
            </w:pPr>
            <w:r w:rsidRPr="00A2596C">
              <w:t>HH3C-IKE-MONITOR-MIB</w:t>
            </w:r>
          </w:p>
        </w:tc>
        <w:tc>
          <w:tcPr>
            <w:tcW w:w="3470" w:type="dxa"/>
          </w:tcPr>
          <w:p w14:paraId="6DD53FAB" w14:textId="77777777" w:rsidR="00BB3153" w:rsidRPr="00A2596C" w:rsidRDefault="00BB3153" w:rsidP="00B54E8A">
            <w:pPr>
              <w:pStyle w:val="TableText"/>
              <w:kinsoku w:val="0"/>
              <w:textAlignment w:val="top"/>
            </w:pPr>
            <w:r w:rsidRPr="00A2596C">
              <w:t>As per MIB</w:t>
            </w:r>
          </w:p>
        </w:tc>
      </w:tr>
      <w:tr w:rsidR="00BB3153" w:rsidRPr="00FE4E78" w14:paraId="6100DF34" w14:textId="77777777" w:rsidTr="00A84E51">
        <w:tc>
          <w:tcPr>
            <w:tcW w:w="2628" w:type="dxa"/>
          </w:tcPr>
          <w:p w14:paraId="5DC21C47" w14:textId="77777777" w:rsidR="00BB3153" w:rsidRPr="00A2596C" w:rsidRDefault="00BB3153" w:rsidP="00B54E8A">
            <w:pPr>
              <w:pStyle w:val="TableText"/>
              <w:kinsoku w:val="0"/>
              <w:textAlignment w:val="top"/>
            </w:pPr>
            <w:r w:rsidRPr="00A2596C">
              <w:t>hh3cRtTabFullTrap</w:t>
            </w:r>
            <w:r w:rsidRPr="00A2596C">
              <w:rPr>
                <w:rFonts w:hint="eastAsia"/>
              </w:rPr>
              <w:t xml:space="preserve"> </w:t>
            </w:r>
            <w:r w:rsidRPr="00A2596C">
              <w:t>(1.3.6.1.4.1.25506.2.38.1.3.5.1)</w:t>
            </w:r>
          </w:p>
        </w:tc>
        <w:tc>
          <w:tcPr>
            <w:tcW w:w="2232" w:type="dxa"/>
          </w:tcPr>
          <w:p w14:paraId="7AC3C3A1" w14:textId="77777777" w:rsidR="00BB3153" w:rsidRPr="00A2596C" w:rsidRDefault="00BB3153" w:rsidP="00B54E8A">
            <w:pPr>
              <w:pStyle w:val="TableText"/>
              <w:kinsoku w:val="0"/>
              <w:textAlignment w:val="top"/>
            </w:pPr>
            <w:r w:rsidRPr="00A2596C">
              <w:rPr>
                <w:rFonts w:hint="eastAsia"/>
              </w:rPr>
              <w:t>HH3C-TRAP-MIB</w:t>
            </w:r>
          </w:p>
        </w:tc>
        <w:tc>
          <w:tcPr>
            <w:tcW w:w="3470" w:type="dxa"/>
          </w:tcPr>
          <w:p w14:paraId="4334F0A6" w14:textId="77777777" w:rsidR="00BB3153" w:rsidRPr="00A2596C" w:rsidRDefault="00BB3153" w:rsidP="00B54E8A">
            <w:pPr>
              <w:pStyle w:val="TableText"/>
              <w:kinsoku w:val="0"/>
              <w:textAlignment w:val="top"/>
            </w:pPr>
            <w:r w:rsidRPr="00A2596C">
              <w:t>Send this trap when the routing table is filled.  The interval between two traps generated should be longer than hh3cRtTabTrapInterval.</w:t>
            </w:r>
          </w:p>
        </w:tc>
      </w:tr>
      <w:tr w:rsidR="00BB3153" w:rsidRPr="00FE4E78" w14:paraId="37B065E7" w14:textId="77777777" w:rsidTr="00A84E51">
        <w:tc>
          <w:tcPr>
            <w:tcW w:w="2628" w:type="dxa"/>
          </w:tcPr>
          <w:p w14:paraId="797FB1FE" w14:textId="77777777" w:rsidR="00BB3153" w:rsidRPr="00A2596C" w:rsidRDefault="00BB3153" w:rsidP="00B54E8A">
            <w:pPr>
              <w:pStyle w:val="TableText"/>
              <w:kinsoku w:val="0"/>
              <w:textAlignment w:val="top"/>
            </w:pPr>
            <w:r w:rsidRPr="006573DC">
              <w:t>hh3cIpAddrFirstTrapTime</w:t>
            </w:r>
            <w:r>
              <w:rPr>
                <w:rFonts w:hint="eastAsia"/>
              </w:rPr>
              <w:t>(</w:t>
            </w:r>
            <w:r w:rsidRPr="00A2596C">
              <w:t>1.3.6.1.4.1.25506.2.67.2.1.4</w:t>
            </w:r>
            <w:r>
              <w:rPr>
                <w:rFonts w:hint="eastAsia"/>
              </w:rPr>
              <w:t>)</w:t>
            </w:r>
          </w:p>
        </w:tc>
        <w:tc>
          <w:tcPr>
            <w:tcW w:w="2232" w:type="dxa"/>
          </w:tcPr>
          <w:p w14:paraId="32DC50E4" w14:textId="77777777" w:rsidR="00BB3153" w:rsidRPr="00B52710" w:rsidRDefault="00BB3153" w:rsidP="00B54E8A">
            <w:pPr>
              <w:pStyle w:val="TableText"/>
              <w:kinsoku w:val="0"/>
              <w:textAlignment w:val="top"/>
            </w:pPr>
            <w:r>
              <w:rPr>
                <w:rFonts w:hint="eastAsia"/>
              </w:rPr>
              <w:t>HH3C-IP-ADDRESS-MIB</w:t>
            </w:r>
          </w:p>
        </w:tc>
        <w:tc>
          <w:tcPr>
            <w:tcW w:w="3470" w:type="dxa"/>
          </w:tcPr>
          <w:p w14:paraId="4917F8CB" w14:textId="77777777" w:rsidR="00BB3153" w:rsidRDefault="00BB3153" w:rsidP="00B54E8A">
            <w:pPr>
              <w:pStyle w:val="TableText"/>
              <w:kinsoku w:val="0"/>
              <w:textAlignment w:val="top"/>
            </w:pPr>
            <w:r w:rsidRPr="00976666">
              <w:rPr>
                <w:rFonts w:hint="eastAsia"/>
              </w:rPr>
              <w:t>As per MIB</w:t>
            </w:r>
          </w:p>
        </w:tc>
      </w:tr>
      <w:tr w:rsidR="00BB3153" w:rsidRPr="00FE4E78" w14:paraId="7A75721D" w14:textId="77777777" w:rsidTr="00A84E51">
        <w:tc>
          <w:tcPr>
            <w:tcW w:w="2628" w:type="dxa"/>
          </w:tcPr>
          <w:p w14:paraId="054226D0" w14:textId="77777777" w:rsidR="00BB3153" w:rsidRPr="00A2596C" w:rsidRDefault="00BB3153" w:rsidP="00B54E8A">
            <w:pPr>
              <w:pStyle w:val="TableText"/>
              <w:kinsoku w:val="0"/>
              <w:textAlignment w:val="top"/>
            </w:pPr>
            <w:r w:rsidRPr="00A2596C">
              <w:t xml:space="preserve">hh3cIpAddressChangeNotify (1.3.6.1.4.1.25506.2.67.2.2.0.1) </w:t>
            </w:r>
          </w:p>
        </w:tc>
        <w:tc>
          <w:tcPr>
            <w:tcW w:w="2232" w:type="dxa"/>
          </w:tcPr>
          <w:p w14:paraId="55D7AF83" w14:textId="77777777" w:rsidR="00BB3153" w:rsidRPr="00A2596C" w:rsidRDefault="00BB3153" w:rsidP="00B54E8A">
            <w:pPr>
              <w:pStyle w:val="TableText"/>
              <w:kinsoku w:val="0"/>
              <w:textAlignment w:val="top"/>
            </w:pPr>
            <w:r w:rsidRPr="00A2596C">
              <w:t>HH3C-IP-ADDRESS-MIB</w:t>
            </w:r>
          </w:p>
        </w:tc>
        <w:tc>
          <w:tcPr>
            <w:tcW w:w="3470" w:type="dxa"/>
          </w:tcPr>
          <w:p w14:paraId="4E750609" w14:textId="77777777" w:rsidR="00BB3153" w:rsidRPr="00A2596C" w:rsidRDefault="00BB3153" w:rsidP="00B54E8A">
            <w:pPr>
              <w:pStyle w:val="TableText"/>
              <w:kinsoku w:val="0"/>
              <w:textAlignment w:val="top"/>
            </w:pPr>
            <w:r w:rsidRPr="00A2596C">
              <w:t>As per MIB</w:t>
            </w:r>
          </w:p>
        </w:tc>
      </w:tr>
      <w:tr w:rsidR="00BB3153" w:rsidRPr="00FE4E78" w14:paraId="74A03D35" w14:textId="77777777" w:rsidTr="00A84E51">
        <w:tc>
          <w:tcPr>
            <w:tcW w:w="2628" w:type="dxa"/>
          </w:tcPr>
          <w:p w14:paraId="06A7C37E" w14:textId="77777777" w:rsidR="00BB3153" w:rsidRPr="00A2596C" w:rsidRDefault="00BB3153" w:rsidP="00B54E8A">
            <w:pPr>
              <w:pStyle w:val="TableText"/>
              <w:kinsoku w:val="0"/>
              <w:textAlignment w:val="top"/>
            </w:pPr>
            <w:r w:rsidRPr="00A2596C">
              <w:t>hh3cBfdSessState</w:t>
            </w:r>
            <w:r w:rsidRPr="00A2596C">
              <w:rPr>
                <w:rFonts w:hint="eastAsia"/>
              </w:rPr>
              <w:t>Up (</w:t>
            </w:r>
            <w:r w:rsidRPr="00A2596C">
              <w:t>1.3.6.1.4.1.25506.2.72.0.</w:t>
            </w:r>
            <w:r w:rsidRPr="00A2596C">
              <w:rPr>
                <w:rFonts w:hint="eastAsia"/>
              </w:rPr>
              <w:t>3)</w:t>
            </w:r>
          </w:p>
        </w:tc>
        <w:tc>
          <w:tcPr>
            <w:tcW w:w="2232" w:type="dxa"/>
          </w:tcPr>
          <w:p w14:paraId="6D035D1C" w14:textId="77777777" w:rsidR="00BB3153" w:rsidRPr="00A2596C" w:rsidRDefault="00BB3153" w:rsidP="00B54E8A">
            <w:pPr>
              <w:pStyle w:val="TableText"/>
              <w:kinsoku w:val="0"/>
              <w:textAlignment w:val="top"/>
            </w:pPr>
            <w:r w:rsidRPr="00A2596C">
              <w:rPr>
                <w:rFonts w:hint="eastAsia"/>
              </w:rPr>
              <w:t>HH3C-BFD-STD-MIB</w:t>
            </w:r>
          </w:p>
        </w:tc>
        <w:tc>
          <w:tcPr>
            <w:tcW w:w="3470" w:type="dxa"/>
          </w:tcPr>
          <w:p w14:paraId="3517FF0C" w14:textId="77777777" w:rsidR="00BB3153" w:rsidRPr="00A2596C" w:rsidRDefault="00BB3153" w:rsidP="00B54E8A">
            <w:pPr>
              <w:pStyle w:val="TableText"/>
              <w:kinsoku w:val="0"/>
              <w:textAlignment w:val="top"/>
            </w:pPr>
            <w:r w:rsidRPr="00A2596C">
              <w:rPr>
                <w:rFonts w:hint="eastAsia"/>
              </w:rPr>
              <w:t>As per MIB</w:t>
            </w:r>
          </w:p>
        </w:tc>
      </w:tr>
      <w:tr w:rsidR="00BB3153" w:rsidRPr="00FE4E78" w14:paraId="1489CF3B" w14:textId="77777777" w:rsidTr="00A84E51">
        <w:tc>
          <w:tcPr>
            <w:tcW w:w="2628" w:type="dxa"/>
          </w:tcPr>
          <w:p w14:paraId="42590FE4" w14:textId="77777777" w:rsidR="00BB3153" w:rsidRPr="00A2596C" w:rsidRDefault="00BB3153" w:rsidP="00B54E8A">
            <w:pPr>
              <w:pStyle w:val="TableText"/>
              <w:kinsoku w:val="0"/>
              <w:textAlignment w:val="top"/>
            </w:pPr>
            <w:r w:rsidRPr="00A2596C">
              <w:t>hh3cBfdSess</w:t>
            </w:r>
            <w:r w:rsidRPr="00A2596C">
              <w:rPr>
                <w:rFonts w:hint="eastAsia"/>
              </w:rPr>
              <w:t>StateDown</w:t>
            </w:r>
            <w:r w:rsidRPr="00A2596C">
              <w:t>(1.3.6.1.4.1.25506.2.72.0.</w:t>
            </w:r>
            <w:r w:rsidRPr="00A2596C">
              <w:rPr>
                <w:rFonts w:hint="eastAsia"/>
              </w:rPr>
              <w:t>4</w:t>
            </w:r>
            <w:r w:rsidRPr="00A2596C">
              <w:t>)</w:t>
            </w:r>
          </w:p>
        </w:tc>
        <w:tc>
          <w:tcPr>
            <w:tcW w:w="2232" w:type="dxa"/>
          </w:tcPr>
          <w:p w14:paraId="6DC37E8F" w14:textId="77777777" w:rsidR="00BB3153" w:rsidRPr="00A2596C" w:rsidRDefault="00BB3153" w:rsidP="00B54E8A">
            <w:pPr>
              <w:pStyle w:val="TableText"/>
              <w:kinsoku w:val="0"/>
              <w:textAlignment w:val="top"/>
            </w:pPr>
            <w:r w:rsidRPr="00A2596C">
              <w:rPr>
                <w:rFonts w:hint="eastAsia"/>
              </w:rPr>
              <w:t>HH3C-BFD-STD-MIB</w:t>
            </w:r>
          </w:p>
        </w:tc>
        <w:tc>
          <w:tcPr>
            <w:tcW w:w="3470" w:type="dxa"/>
          </w:tcPr>
          <w:p w14:paraId="7FDB20E4" w14:textId="77777777" w:rsidR="00BB3153" w:rsidRPr="00A2596C" w:rsidRDefault="00BB3153" w:rsidP="00B54E8A">
            <w:pPr>
              <w:pStyle w:val="TableText"/>
              <w:kinsoku w:val="0"/>
              <w:textAlignment w:val="top"/>
            </w:pPr>
            <w:r w:rsidRPr="00A2596C">
              <w:rPr>
                <w:rFonts w:hint="eastAsia"/>
              </w:rPr>
              <w:t>As per MIB</w:t>
            </w:r>
          </w:p>
        </w:tc>
      </w:tr>
      <w:tr w:rsidR="00BB3153" w:rsidRPr="00FE4E78" w14:paraId="70FEB52B" w14:textId="77777777" w:rsidTr="00A84E51">
        <w:tc>
          <w:tcPr>
            <w:tcW w:w="2628" w:type="dxa"/>
          </w:tcPr>
          <w:p w14:paraId="05DFBC6A" w14:textId="77777777" w:rsidR="00BB3153" w:rsidRPr="00A2596C" w:rsidRDefault="00BB3153" w:rsidP="00B54E8A">
            <w:pPr>
              <w:pStyle w:val="TableText"/>
              <w:kinsoku w:val="0"/>
              <w:textAlignment w:val="top"/>
            </w:pPr>
            <w:r w:rsidRPr="00A2596C">
              <w:t>hh3cBfdSessReachLimit</w:t>
            </w:r>
            <w:r w:rsidRPr="00A2596C" w:rsidDel="00E06579">
              <w:rPr>
                <w:rFonts w:hint="eastAsia"/>
              </w:rPr>
              <w:t xml:space="preserve"> </w:t>
            </w:r>
            <w:r w:rsidRPr="00A2596C">
              <w:t>( 1.3.6.1.4.1.25506.2.72.0.</w:t>
            </w:r>
            <w:r w:rsidRPr="00A2596C">
              <w:rPr>
                <w:rFonts w:hint="eastAsia"/>
              </w:rPr>
              <w:t>5</w:t>
            </w:r>
            <w:r w:rsidRPr="00A2596C">
              <w:t xml:space="preserve">) </w:t>
            </w:r>
          </w:p>
        </w:tc>
        <w:tc>
          <w:tcPr>
            <w:tcW w:w="2232" w:type="dxa"/>
          </w:tcPr>
          <w:p w14:paraId="734BE7E6" w14:textId="77777777" w:rsidR="00BB3153" w:rsidRPr="00A2596C" w:rsidRDefault="00BB3153" w:rsidP="00B54E8A">
            <w:pPr>
              <w:pStyle w:val="TableText"/>
              <w:kinsoku w:val="0"/>
              <w:textAlignment w:val="top"/>
            </w:pPr>
            <w:r w:rsidRPr="00A2596C">
              <w:rPr>
                <w:rFonts w:hint="eastAsia"/>
              </w:rPr>
              <w:t>HH3C-BFD-STD-MIB</w:t>
            </w:r>
          </w:p>
        </w:tc>
        <w:tc>
          <w:tcPr>
            <w:tcW w:w="3470" w:type="dxa"/>
          </w:tcPr>
          <w:p w14:paraId="420C6801" w14:textId="77777777" w:rsidR="00BB3153" w:rsidRPr="00A2596C" w:rsidRDefault="00BB3153" w:rsidP="00B54E8A">
            <w:pPr>
              <w:pStyle w:val="TableText"/>
              <w:kinsoku w:val="0"/>
              <w:textAlignment w:val="top"/>
            </w:pPr>
            <w:r w:rsidRPr="00A2596C">
              <w:rPr>
                <w:rFonts w:hint="eastAsia"/>
              </w:rPr>
              <w:t>As per MIB</w:t>
            </w:r>
          </w:p>
        </w:tc>
      </w:tr>
      <w:tr w:rsidR="00BB3153" w:rsidRPr="00FE4E78" w14:paraId="4FCFDD4C" w14:textId="77777777" w:rsidTr="00A84E51">
        <w:tc>
          <w:tcPr>
            <w:tcW w:w="2628" w:type="dxa"/>
          </w:tcPr>
          <w:p w14:paraId="76792569" w14:textId="77777777" w:rsidR="00BB3153" w:rsidRPr="009540D9" w:rsidRDefault="00BB3153" w:rsidP="00B54E8A">
            <w:pPr>
              <w:pStyle w:val="TableText"/>
              <w:kinsoku w:val="0"/>
              <w:textAlignment w:val="top"/>
            </w:pPr>
            <w:r w:rsidRPr="0003629C">
              <w:t>hh3cE1T1VITrapTimeSlot</w:t>
            </w:r>
            <w:r>
              <w:t xml:space="preserve"> (</w:t>
            </w:r>
            <w:r w:rsidRPr="0003629C">
              <w:t>1.3.6.1.4.1.25506.2.76.2.0.1</w:t>
            </w:r>
            <w:r>
              <w:t xml:space="preserve">) </w:t>
            </w:r>
          </w:p>
        </w:tc>
        <w:tc>
          <w:tcPr>
            <w:tcW w:w="2232" w:type="dxa"/>
          </w:tcPr>
          <w:p w14:paraId="209D117A" w14:textId="77777777" w:rsidR="00BB3153" w:rsidRPr="00D95E72" w:rsidRDefault="00BB3153" w:rsidP="00B54E8A">
            <w:pPr>
              <w:pStyle w:val="TableText"/>
              <w:kinsoku w:val="0"/>
              <w:textAlignment w:val="top"/>
            </w:pPr>
            <w:r w:rsidRPr="0003629C">
              <w:rPr>
                <w:rFonts w:hint="eastAsia"/>
              </w:rPr>
              <w:t>HH3C-E1T1VI</w:t>
            </w:r>
            <w:r w:rsidRPr="0003629C">
              <w:t>-MIB</w:t>
            </w:r>
          </w:p>
        </w:tc>
        <w:tc>
          <w:tcPr>
            <w:tcW w:w="3470" w:type="dxa"/>
          </w:tcPr>
          <w:p w14:paraId="44B43130" w14:textId="77777777" w:rsidR="00BB3153" w:rsidRPr="00A2596C" w:rsidRDefault="00BB3153" w:rsidP="00B54E8A">
            <w:pPr>
              <w:pStyle w:val="TableText"/>
              <w:kinsoku w:val="0"/>
              <w:textAlignment w:val="top"/>
            </w:pPr>
            <w:r>
              <w:rPr>
                <w:rFonts w:hint="eastAsia"/>
              </w:rPr>
              <w:t>As per MIB</w:t>
            </w:r>
          </w:p>
        </w:tc>
      </w:tr>
      <w:tr w:rsidR="00BB3153" w:rsidRPr="00FE4E78" w14:paraId="7980CF62" w14:textId="77777777" w:rsidTr="00A84E51">
        <w:tc>
          <w:tcPr>
            <w:tcW w:w="2628" w:type="dxa"/>
          </w:tcPr>
          <w:p w14:paraId="746984CC" w14:textId="77777777" w:rsidR="00BB3153" w:rsidRPr="00A2596C" w:rsidRDefault="00BB3153" w:rsidP="00B54E8A">
            <w:pPr>
              <w:pStyle w:val="TableText"/>
              <w:kinsoku w:val="0"/>
              <w:textAlignment w:val="top"/>
            </w:pPr>
            <w:r w:rsidRPr="00A2596C">
              <w:t>hh3cPosaServerStatusChange(1.3.6.1.4.1.25506.2.92.3.0.</w:t>
            </w:r>
            <w:r w:rsidRPr="00A2596C">
              <w:rPr>
                <w:rFonts w:hint="eastAsia"/>
              </w:rPr>
              <w:t>1</w:t>
            </w:r>
            <w:r w:rsidRPr="00A2596C">
              <w:t>)</w:t>
            </w:r>
          </w:p>
        </w:tc>
        <w:tc>
          <w:tcPr>
            <w:tcW w:w="2232" w:type="dxa"/>
          </w:tcPr>
          <w:p w14:paraId="0F187E4C" w14:textId="77777777" w:rsidR="00BB3153" w:rsidRPr="00A2596C" w:rsidRDefault="00BB3153" w:rsidP="00B54E8A">
            <w:pPr>
              <w:pStyle w:val="TableText"/>
              <w:kinsoku w:val="0"/>
              <w:textAlignment w:val="top"/>
            </w:pPr>
            <w:r w:rsidRPr="00A2596C">
              <w:rPr>
                <w:rFonts w:hint="eastAsia"/>
              </w:rPr>
              <w:t>HH3C-POSA-MIB</w:t>
            </w:r>
          </w:p>
        </w:tc>
        <w:tc>
          <w:tcPr>
            <w:tcW w:w="3470" w:type="dxa"/>
          </w:tcPr>
          <w:p w14:paraId="39B1EA93" w14:textId="77777777" w:rsidR="00BB3153" w:rsidRPr="00A2596C" w:rsidRDefault="00BB3153" w:rsidP="00B54E8A">
            <w:pPr>
              <w:pStyle w:val="TableText"/>
              <w:kinsoku w:val="0"/>
              <w:textAlignment w:val="top"/>
            </w:pPr>
            <w:r w:rsidRPr="00A2596C">
              <w:rPr>
                <w:rFonts w:hint="eastAsia"/>
              </w:rPr>
              <w:t>As per MIB</w:t>
            </w:r>
          </w:p>
        </w:tc>
      </w:tr>
      <w:tr w:rsidR="00BB3153" w:rsidRPr="00FE4E78" w14:paraId="16833F6D" w14:textId="77777777" w:rsidTr="00A84E51">
        <w:tc>
          <w:tcPr>
            <w:tcW w:w="2628" w:type="dxa"/>
          </w:tcPr>
          <w:p w14:paraId="5DA0D577" w14:textId="77777777" w:rsidR="00BB3153" w:rsidRPr="00A2596C" w:rsidRDefault="00BB3153" w:rsidP="00B54E8A">
            <w:pPr>
              <w:pStyle w:val="TableText"/>
              <w:kinsoku w:val="0"/>
              <w:textAlignment w:val="top"/>
            </w:pPr>
            <w:r w:rsidRPr="00A2596C">
              <w:t>hh3cPosaAppStateChange(1.3.6.1.4.1.25506.2.92.3.0.2)</w:t>
            </w:r>
          </w:p>
        </w:tc>
        <w:tc>
          <w:tcPr>
            <w:tcW w:w="2232" w:type="dxa"/>
          </w:tcPr>
          <w:p w14:paraId="7E2A2199" w14:textId="77777777" w:rsidR="00BB3153" w:rsidRPr="00A2596C" w:rsidRDefault="00BB3153" w:rsidP="00B54E8A">
            <w:pPr>
              <w:pStyle w:val="TableText"/>
              <w:kinsoku w:val="0"/>
              <w:textAlignment w:val="top"/>
            </w:pPr>
            <w:r w:rsidRPr="00A2596C">
              <w:rPr>
                <w:rFonts w:hint="eastAsia"/>
              </w:rPr>
              <w:t>HH3C-POSA-MIB</w:t>
            </w:r>
          </w:p>
        </w:tc>
        <w:tc>
          <w:tcPr>
            <w:tcW w:w="3470" w:type="dxa"/>
          </w:tcPr>
          <w:p w14:paraId="3157F5F3" w14:textId="77777777" w:rsidR="00BB3153" w:rsidRPr="00A2596C" w:rsidRDefault="00BB3153" w:rsidP="00B54E8A">
            <w:pPr>
              <w:pStyle w:val="TableText"/>
              <w:kinsoku w:val="0"/>
              <w:textAlignment w:val="top"/>
            </w:pPr>
            <w:r w:rsidRPr="00A2596C">
              <w:rPr>
                <w:rFonts w:hint="eastAsia"/>
              </w:rPr>
              <w:t>As per MIB</w:t>
            </w:r>
          </w:p>
        </w:tc>
      </w:tr>
      <w:tr w:rsidR="00BB3153" w:rsidRPr="00FE4E78" w14:paraId="5D4EDE25" w14:textId="77777777" w:rsidTr="00A84E51">
        <w:tc>
          <w:tcPr>
            <w:tcW w:w="2628" w:type="dxa"/>
          </w:tcPr>
          <w:p w14:paraId="4424EB66" w14:textId="77777777" w:rsidR="00BB3153" w:rsidRPr="00A2596C" w:rsidRDefault="00BB3153" w:rsidP="00B54E8A">
            <w:pPr>
              <w:pStyle w:val="TableText"/>
              <w:kinsoku w:val="0"/>
              <w:textAlignment w:val="top"/>
            </w:pPr>
            <w:r w:rsidRPr="00A2596C">
              <w:t>hh3cPosaTerminalHangUp(1.3.6.1.4.1.25506.2.92.3.0.3)</w:t>
            </w:r>
          </w:p>
        </w:tc>
        <w:tc>
          <w:tcPr>
            <w:tcW w:w="2232" w:type="dxa"/>
          </w:tcPr>
          <w:p w14:paraId="576787BD" w14:textId="77777777" w:rsidR="00BB3153" w:rsidRPr="00A2596C" w:rsidRDefault="00BB3153" w:rsidP="00B54E8A">
            <w:pPr>
              <w:pStyle w:val="TableText"/>
              <w:kinsoku w:val="0"/>
              <w:textAlignment w:val="top"/>
            </w:pPr>
            <w:r w:rsidRPr="00A2596C">
              <w:rPr>
                <w:rFonts w:hint="eastAsia"/>
              </w:rPr>
              <w:t>HH3C-POSA-MIB</w:t>
            </w:r>
          </w:p>
        </w:tc>
        <w:tc>
          <w:tcPr>
            <w:tcW w:w="3470" w:type="dxa"/>
          </w:tcPr>
          <w:p w14:paraId="39CF35C7" w14:textId="77777777" w:rsidR="00BB3153" w:rsidRPr="00A2596C" w:rsidRDefault="00BB3153" w:rsidP="00B54E8A">
            <w:pPr>
              <w:pStyle w:val="TableText"/>
              <w:kinsoku w:val="0"/>
              <w:textAlignment w:val="top"/>
            </w:pPr>
            <w:r w:rsidRPr="00A2596C">
              <w:rPr>
                <w:rFonts w:hint="eastAsia"/>
              </w:rPr>
              <w:t>As per MIB</w:t>
            </w:r>
          </w:p>
        </w:tc>
      </w:tr>
      <w:tr w:rsidR="00BB3153" w:rsidRPr="00FE4E78" w14:paraId="46C453A8" w14:textId="77777777" w:rsidTr="00A84E51">
        <w:tc>
          <w:tcPr>
            <w:tcW w:w="2628" w:type="dxa"/>
          </w:tcPr>
          <w:p w14:paraId="35AD1CE4" w14:textId="77777777" w:rsidR="00BB3153" w:rsidRPr="00A2596C" w:rsidRDefault="00BB3153" w:rsidP="00B54E8A">
            <w:pPr>
              <w:pStyle w:val="TableText"/>
              <w:kinsoku w:val="0"/>
              <w:textAlignment w:val="top"/>
            </w:pPr>
            <w:r w:rsidRPr="00A2596C">
              <w:rPr>
                <w:rFonts w:hint="eastAsia"/>
              </w:rPr>
              <w:t>h</w:t>
            </w:r>
            <w:r w:rsidRPr="00A2596C">
              <w:t>h3cPosaFcmLinkNegoFailed(1.3.6.1.4.1.25506.2.92.3.0.4)</w:t>
            </w:r>
          </w:p>
        </w:tc>
        <w:tc>
          <w:tcPr>
            <w:tcW w:w="2232" w:type="dxa"/>
          </w:tcPr>
          <w:p w14:paraId="4D3A1C70" w14:textId="77777777" w:rsidR="00BB3153" w:rsidRPr="00A2596C" w:rsidRDefault="00BB3153" w:rsidP="00B54E8A">
            <w:pPr>
              <w:pStyle w:val="TableText"/>
              <w:kinsoku w:val="0"/>
              <w:textAlignment w:val="top"/>
            </w:pPr>
            <w:r w:rsidRPr="00A2596C">
              <w:rPr>
                <w:rFonts w:hint="eastAsia"/>
              </w:rPr>
              <w:t>HH3C-POSA-MIB</w:t>
            </w:r>
          </w:p>
        </w:tc>
        <w:tc>
          <w:tcPr>
            <w:tcW w:w="3470" w:type="dxa"/>
          </w:tcPr>
          <w:p w14:paraId="4961C4B6" w14:textId="77777777" w:rsidR="00BB3153" w:rsidRPr="00A2596C" w:rsidRDefault="00BB3153" w:rsidP="00B54E8A">
            <w:pPr>
              <w:pStyle w:val="TableText"/>
              <w:kinsoku w:val="0"/>
              <w:textAlignment w:val="top"/>
            </w:pPr>
            <w:r w:rsidRPr="00A2596C">
              <w:rPr>
                <w:rFonts w:hint="eastAsia"/>
              </w:rPr>
              <w:t>As per MIB</w:t>
            </w:r>
          </w:p>
        </w:tc>
      </w:tr>
      <w:tr w:rsidR="00BB3153" w:rsidRPr="00FE4E78" w14:paraId="3B03EF1D" w14:textId="77777777" w:rsidTr="00A84E51">
        <w:tc>
          <w:tcPr>
            <w:tcW w:w="2628" w:type="dxa"/>
          </w:tcPr>
          <w:p w14:paraId="74CA3031" w14:textId="77777777" w:rsidR="00BB3153" w:rsidRPr="00A2596C" w:rsidRDefault="00BB3153" w:rsidP="00B54E8A">
            <w:pPr>
              <w:pStyle w:val="TableText"/>
              <w:kinsoku w:val="0"/>
              <w:textAlignment w:val="top"/>
            </w:pPr>
            <w:r w:rsidRPr="00A2596C">
              <w:rPr>
                <w:rFonts w:hint="eastAsia"/>
              </w:rPr>
              <w:t>h</w:t>
            </w:r>
            <w:r w:rsidRPr="00A2596C">
              <w:t>h3cPosaFcmPhyNegoFailed(1.3.6.1.4.1.25506.2.92.3.0.5)</w:t>
            </w:r>
          </w:p>
        </w:tc>
        <w:tc>
          <w:tcPr>
            <w:tcW w:w="2232" w:type="dxa"/>
          </w:tcPr>
          <w:p w14:paraId="0BA7B1AE" w14:textId="77777777" w:rsidR="00BB3153" w:rsidRPr="00A2596C" w:rsidRDefault="00BB3153" w:rsidP="00B54E8A">
            <w:pPr>
              <w:pStyle w:val="TableText"/>
              <w:kinsoku w:val="0"/>
              <w:textAlignment w:val="top"/>
            </w:pPr>
            <w:r w:rsidRPr="00A2596C">
              <w:rPr>
                <w:rFonts w:hint="eastAsia"/>
              </w:rPr>
              <w:t>HH3C-POSA-MIB</w:t>
            </w:r>
          </w:p>
        </w:tc>
        <w:tc>
          <w:tcPr>
            <w:tcW w:w="3470" w:type="dxa"/>
          </w:tcPr>
          <w:p w14:paraId="3B5806A6" w14:textId="77777777" w:rsidR="00BB3153" w:rsidRPr="00A2596C" w:rsidRDefault="00BB3153" w:rsidP="00B54E8A">
            <w:pPr>
              <w:pStyle w:val="TableText"/>
              <w:kinsoku w:val="0"/>
              <w:textAlignment w:val="top"/>
            </w:pPr>
            <w:r w:rsidRPr="00A2596C">
              <w:rPr>
                <w:rFonts w:hint="eastAsia"/>
              </w:rPr>
              <w:t>As per MIB</w:t>
            </w:r>
          </w:p>
        </w:tc>
      </w:tr>
      <w:tr w:rsidR="00BB3153" w:rsidRPr="00FE4E78" w14:paraId="5879F538" w14:textId="77777777" w:rsidTr="00A84E51">
        <w:tc>
          <w:tcPr>
            <w:tcW w:w="2628" w:type="dxa"/>
          </w:tcPr>
          <w:p w14:paraId="20F8F917" w14:textId="77777777" w:rsidR="00BB3153" w:rsidRPr="00A2596C" w:rsidRDefault="00BB3153" w:rsidP="00B54E8A">
            <w:pPr>
              <w:pStyle w:val="TableText"/>
              <w:kinsoku w:val="0"/>
              <w:textAlignment w:val="top"/>
            </w:pPr>
            <w:r w:rsidRPr="00A2596C">
              <w:t>hh3cPosaTcpConnectionExceed(1.3.6.1.4.1.25506.2.92.3.0.</w:t>
            </w:r>
            <w:r w:rsidRPr="00A2596C">
              <w:rPr>
                <w:rFonts w:hint="eastAsia"/>
              </w:rPr>
              <w:t>6</w:t>
            </w:r>
            <w:r w:rsidRPr="00A2596C">
              <w:t>)</w:t>
            </w:r>
          </w:p>
        </w:tc>
        <w:tc>
          <w:tcPr>
            <w:tcW w:w="2232" w:type="dxa"/>
          </w:tcPr>
          <w:p w14:paraId="0A789AC3" w14:textId="77777777" w:rsidR="00BB3153" w:rsidRPr="00A2596C" w:rsidRDefault="00BB3153" w:rsidP="00B54E8A">
            <w:pPr>
              <w:pStyle w:val="TableText"/>
              <w:kinsoku w:val="0"/>
              <w:textAlignment w:val="top"/>
            </w:pPr>
            <w:r w:rsidRPr="00A2596C">
              <w:rPr>
                <w:rFonts w:hint="eastAsia"/>
              </w:rPr>
              <w:t>HH3C-POSA-MIB</w:t>
            </w:r>
          </w:p>
        </w:tc>
        <w:tc>
          <w:tcPr>
            <w:tcW w:w="3470" w:type="dxa"/>
          </w:tcPr>
          <w:p w14:paraId="4FD5CF2E" w14:textId="77777777" w:rsidR="00BB3153" w:rsidRPr="00A2596C" w:rsidRDefault="00BB3153" w:rsidP="00B54E8A">
            <w:pPr>
              <w:pStyle w:val="TableText"/>
              <w:kinsoku w:val="0"/>
              <w:textAlignment w:val="top"/>
            </w:pPr>
            <w:r w:rsidRPr="00A2596C">
              <w:rPr>
                <w:rFonts w:hint="eastAsia"/>
              </w:rPr>
              <w:t>As per MIB</w:t>
            </w:r>
          </w:p>
        </w:tc>
      </w:tr>
      <w:tr w:rsidR="00BB3153" w:rsidRPr="00FE4E78" w14:paraId="60FB76E4" w14:textId="77777777" w:rsidTr="00A84E51">
        <w:tc>
          <w:tcPr>
            <w:tcW w:w="2628" w:type="dxa"/>
          </w:tcPr>
          <w:p w14:paraId="59C1598E" w14:textId="77777777" w:rsidR="00BB3153" w:rsidRPr="00A2596C" w:rsidRDefault="00BB3153" w:rsidP="00B54E8A">
            <w:pPr>
              <w:pStyle w:val="TableText"/>
              <w:kinsoku w:val="0"/>
              <w:textAlignment w:val="top"/>
            </w:pPr>
            <w:r w:rsidRPr="00A2596C">
              <w:t>hh3cPosaFcmConnectionExceed(1.3.6.1.4.1.25506.2.92.3.0.</w:t>
            </w:r>
            <w:r w:rsidRPr="00A2596C">
              <w:rPr>
                <w:rFonts w:hint="eastAsia"/>
              </w:rPr>
              <w:t>7</w:t>
            </w:r>
            <w:r w:rsidRPr="00A2596C">
              <w:t>)</w:t>
            </w:r>
          </w:p>
        </w:tc>
        <w:tc>
          <w:tcPr>
            <w:tcW w:w="2232" w:type="dxa"/>
          </w:tcPr>
          <w:p w14:paraId="69959239" w14:textId="77777777" w:rsidR="00BB3153" w:rsidRPr="00A2596C" w:rsidRDefault="00BB3153" w:rsidP="00B54E8A">
            <w:pPr>
              <w:pStyle w:val="TableText"/>
              <w:kinsoku w:val="0"/>
              <w:textAlignment w:val="top"/>
            </w:pPr>
            <w:r w:rsidRPr="00A2596C">
              <w:rPr>
                <w:rFonts w:hint="eastAsia"/>
              </w:rPr>
              <w:t>HH3C-POSA-MIB</w:t>
            </w:r>
          </w:p>
        </w:tc>
        <w:tc>
          <w:tcPr>
            <w:tcW w:w="3470" w:type="dxa"/>
          </w:tcPr>
          <w:p w14:paraId="2A17754B" w14:textId="77777777" w:rsidR="00BB3153" w:rsidRPr="00A2596C" w:rsidRDefault="00BB3153" w:rsidP="00B54E8A">
            <w:pPr>
              <w:pStyle w:val="TableText"/>
              <w:kinsoku w:val="0"/>
              <w:textAlignment w:val="top"/>
            </w:pPr>
            <w:r w:rsidRPr="00A2596C">
              <w:rPr>
                <w:rFonts w:hint="eastAsia"/>
              </w:rPr>
              <w:t>As per MIB</w:t>
            </w:r>
          </w:p>
        </w:tc>
      </w:tr>
      <w:tr w:rsidR="00BB3153" w:rsidRPr="00FE4E78" w14:paraId="2D57A232" w14:textId="77777777" w:rsidTr="00A84E51">
        <w:tc>
          <w:tcPr>
            <w:tcW w:w="2628" w:type="dxa"/>
          </w:tcPr>
          <w:p w14:paraId="2A0CEEF5" w14:textId="77777777" w:rsidR="00BB3153" w:rsidRPr="00A2596C" w:rsidRDefault="00BB3153" w:rsidP="00B54E8A">
            <w:pPr>
              <w:pStyle w:val="TableText"/>
              <w:kinsoku w:val="0"/>
              <w:textAlignment w:val="top"/>
            </w:pPr>
            <w:r w:rsidRPr="00A2596C">
              <w:t>hh3cPosaTcpTradeExceed(1.3.6.1.4.1.25506.2.92.3.0.</w:t>
            </w:r>
            <w:r w:rsidRPr="00A2596C">
              <w:rPr>
                <w:rFonts w:hint="eastAsia"/>
              </w:rPr>
              <w:t>8</w:t>
            </w:r>
            <w:r w:rsidRPr="00A2596C">
              <w:t>)</w:t>
            </w:r>
          </w:p>
        </w:tc>
        <w:tc>
          <w:tcPr>
            <w:tcW w:w="2232" w:type="dxa"/>
          </w:tcPr>
          <w:p w14:paraId="4D37F695" w14:textId="77777777" w:rsidR="00BB3153" w:rsidRPr="00A2596C" w:rsidRDefault="00BB3153" w:rsidP="00B54E8A">
            <w:pPr>
              <w:pStyle w:val="TableText"/>
              <w:kinsoku w:val="0"/>
              <w:textAlignment w:val="top"/>
            </w:pPr>
            <w:r w:rsidRPr="00A2596C">
              <w:rPr>
                <w:rFonts w:hint="eastAsia"/>
              </w:rPr>
              <w:t>HH3C-POSA-MIB</w:t>
            </w:r>
          </w:p>
        </w:tc>
        <w:tc>
          <w:tcPr>
            <w:tcW w:w="3470" w:type="dxa"/>
          </w:tcPr>
          <w:p w14:paraId="76FB9A34" w14:textId="77777777" w:rsidR="00BB3153" w:rsidRPr="00A2596C" w:rsidRDefault="00BB3153" w:rsidP="00B54E8A">
            <w:pPr>
              <w:pStyle w:val="TableText"/>
              <w:kinsoku w:val="0"/>
              <w:textAlignment w:val="top"/>
            </w:pPr>
            <w:r w:rsidRPr="00A2596C">
              <w:rPr>
                <w:rFonts w:hint="eastAsia"/>
              </w:rPr>
              <w:t>As per MIB</w:t>
            </w:r>
          </w:p>
        </w:tc>
      </w:tr>
      <w:tr w:rsidR="00BB3153" w:rsidRPr="00FE4E78" w14:paraId="157C51D3" w14:textId="77777777" w:rsidTr="00A84E51">
        <w:tc>
          <w:tcPr>
            <w:tcW w:w="2628" w:type="dxa"/>
          </w:tcPr>
          <w:p w14:paraId="15F621D2" w14:textId="77777777" w:rsidR="00BB3153" w:rsidRPr="00A2596C" w:rsidRDefault="00BB3153" w:rsidP="00B54E8A">
            <w:pPr>
              <w:pStyle w:val="TableText"/>
              <w:kinsoku w:val="0"/>
              <w:textAlignment w:val="top"/>
            </w:pPr>
            <w:r w:rsidRPr="007839E2">
              <w:t>hh3cPosaTradeSuccessFalling</w:t>
            </w:r>
            <w:r>
              <w:rPr>
                <w:rFonts w:hint="eastAsia"/>
              </w:rPr>
              <w:t>(</w:t>
            </w:r>
            <w:r w:rsidRPr="0071080C">
              <w:t>1.3.6.1.4.1.25506.2.92.3.0.</w:t>
            </w:r>
            <w:r>
              <w:rPr>
                <w:rFonts w:hint="eastAsia"/>
              </w:rPr>
              <w:t>9)</w:t>
            </w:r>
          </w:p>
        </w:tc>
        <w:tc>
          <w:tcPr>
            <w:tcW w:w="2232" w:type="dxa"/>
          </w:tcPr>
          <w:p w14:paraId="1E7C3DF9" w14:textId="77777777" w:rsidR="00BB3153" w:rsidRPr="00A2596C" w:rsidRDefault="00BB3153" w:rsidP="00B54E8A">
            <w:pPr>
              <w:pStyle w:val="TableText"/>
              <w:kinsoku w:val="0"/>
              <w:textAlignment w:val="top"/>
            </w:pPr>
            <w:r w:rsidRPr="00A2596C">
              <w:rPr>
                <w:rFonts w:hint="eastAsia"/>
              </w:rPr>
              <w:t>HH3C-POSA-MIB</w:t>
            </w:r>
          </w:p>
        </w:tc>
        <w:tc>
          <w:tcPr>
            <w:tcW w:w="3470" w:type="dxa"/>
          </w:tcPr>
          <w:p w14:paraId="1F623447" w14:textId="77777777" w:rsidR="00BB3153" w:rsidRPr="00A2596C" w:rsidRDefault="00BB3153" w:rsidP="00F61AA0">
            <w:pPr>
              <w:pStyle w:val="TableText"/>
              <w:kinsoku w:val="0"/>
              <w:textAlignment w:val="top"/>
            </w:pPr>
            <w:r w:rsidRPr="00A2596C">
              <w:rPr>
                <w:rFonts w:hint="eastAsia"/>
              </w:rPr>
              <w:t>As per MIB</w:t>
            </w:r>
          </w:p>
        </w:tc>
      </w:tr>
      <w:tr w:rsidR="00BB3153" w:rsidRPr="00FE4E78" w14:paraId="74D6AF18" w14:textId="77777777" w:rsidTr="00A84E51">
        <w:tc>
          <w:tcPr>
            <w:tcW w:w="2628" w:type="dxa"/>
          </w:tcPr>
          <w:p w14:paraId="5D5BD0CF" w14:textId="77777777" w:rsidR="00BB3153" w:rsidRPr="00A2596C" w:rsidRDefault="00BB3153" w:rsidP="00B54E8A">
            <w:pPr>
              <w:pStyle w:val="TableText"/>
              <w:kinsoku w:val="0"/>
              <w:textAlignment w:val="top"/>
            </w:pPr>
            <w:r w:rsidRPr="007839E2">
              <w:t>hh3cPosaE1DailFalling</w:t>
            </w:r>
            <w:r>
              <w:rPr>
                <w:rFonts w:hint="eastAsia"/>
              </w:rPr>
              <w:t>(</w:t>
            </w:r>
            <w:r w:rsidRPr="0071080C">
              <w:t>1.3.6.1.4.1.25506.2.92.3.0.</w:t>
            </w:r>
            <w:r>
              <w:rPr>
                <w:rFonts w:hint="eastAsia"/>
              </w:rPr>
              <w:t>10)</w:t>
            </w:r>
          </w:p>
        </w:tc>
        <w:tc>
          <w:tcPr>
            <w:tcW w:w="2232" w:type="dxa"/>
          </w:tcPr>
          <w:p w14:paraId="26668824" w14:textId="77777777" w:rsidR="00BB3153" w:rsidRPr="00A2596C" w:rsidRDefault="00BB3153" w:rsidP="007839E2">
            <w:pPr>
              <w:pStyle w:val="TableText"/>
              <w:kinsoku w:val="0"/>
              <w:textAlignment w:val="top"/>
            </w:pPr>
            <w:r w:rsidRPr="00A2596C">
              <w:rPr>
                <w:rFonts w:hint="eastAsia"/>
              </w:rPr>
              <w:t>HH3C-POSA-MIB</w:t>
            </w:r>
          </w:p>
        </w:tc>
        <w:tc>
          <w:tcPr>
            <w:tcW w:w="3470" w:type="dxa"/>
          </w:tcPr>
          <w:p w14:paraId="468198FB" w14:textId="77777777" w:rsidR="00BB3153" w:rsidRPr="00A2596C" w:rsidRDefault="00BB3153" w:rsidP="00F61AA0">
            <w:pPr>
              <w:pStyle w:val="TableText"/>
              <w:kinsoku w:val="0"/>
              <w:textAlignment w:val="top"/>
            </w:pPr>
            <w:r w:rsidRPr="00A2596C">
              <w:rPr>
                <w:rFonts w:hint="eastAsia"/>
              </w:rPr>
              <w:t>As per MIB</w:t>
            </w:r>
          </w:p>
        </w:tc>
      </w:tr>
      <w:tr w:rsidR="00BB3153" w:rsidRPr="00FE4E78" w14:paraId="4CAEBDBA" w14:textId="77777777" w:rsidTr="00A84E51">
        <w:tc>
          <w:tcPr>
            <w:tcW w:w="2628" w:type="dxa"/>
          </w:tcPr>
          <w:p w14:paraId="6B082AB8" w14:textId="77777777" w:rsidR="00BB3153" w:rsidRPr="00A2596C" w:rsidRDefault="00BB3153" w:rsidP="00B54E8A">
            <w:pPr>
              <w:pStyle w:val="TableText"/>
              <w:kinsoku w:val="0"/>
              <w:textAlignment w:val="top"/>
            </w:pPr>
            <w:r w:rsidRPr="003808B8">
              <w:t>hh3cPosaFcmTradeAbnormal</w:t>
            </w:r>
            <w:r>
              <w:rPr>
                <w:rFonts w:hint="eastAsia"/>
              </w:rPr>
              <w:t>(</w:t>
            </w:r>
            <w:r w:rsidRPr="0071080C">
              <w:t>1.3.6.1.4.1.25506.2.92.3.0.</w:t>
            </w:r>
            <w:r>
              <w:rPr>
                <w:rFonts w:hint="eastAsia"/>
              </w:rPr>
              <w:t>11)</w:t>
            </w:r>
          </w:p>
        </w:tc>
        <w:tc>
          <w:tcPr>
            <w:tcW w:w="2232" w:type="dxa"/>
          </w:tcPr>
          <w:p w14:paraId="335BD08D" w14:textId="77777777" w:rsidR="00BB3153" w:rsidRPr="00A2596C" w:rsidRDefault="00BB3153" w:rsidP="00B54E8A">
            <w:pPr>
              <w:pStyle w:val="TableText"/>
              <w:kinsoku w:val="0"/>
              <w:textAlignment w:val="top"/>
            </w:pPr>
            <w:r w:rsidRPr="00A2596C">
              <w:rPr>
                <w:rFonts w:hint="eastAsia"/>
              </w:rPr>
              <w:t>HH3C-POSA-MIB</w:t>
            </w:r>
          </w:p>
        </w:tc>
        <w:tc>
          <w:tcPr>
            <w:tcW w:w="3470" w:type="dxa"/>
          </w:tcPr>
          <w:p w14:paraId="645C86DD" w14:textId="77777777" w:rsidR="00BB3153" w:rsidRPr="00A2596C" w:rsidRDefault="00BB3153" w:rsidP="00F61AA0">
            <w:pPr>
              <w:pStyle w:val="TableText"/>
              <w:kinsoku w:val="0"/>
              <w:textAlignment w:val="top"/>
            </w:pPr>
            <w:r w:rsidRPr="00A2596C">
              <w:rPr>
                <w:rFonts w:hint="eastAsia"/>
              </w:rPr>
              <w:t>As per MIB</w:t>
            </w:r>
          </w:p>
        </w:tc>
      </w:tr>
      <w:tr w:rsidR="00BB3153" w:rsidRPr="00FE4E78" w14:paraId="7BA9D00E" w14:textId="77777777" w:rsidTr="00A84E51">
        <w:tc>
          <w:tcPr>
            <w:tcW w:w="2628" w:type="dxa"/>
          </w:tcPr>
          <w:p w14:paraId="66B1628F" w14:textId="77777777" w:rsidR="00BB3153" w:rsidRPr="00A2596C" w:rsidRDefault="00BB3153" w:rsidP="00B54E8A">
            <w:pPr>
              <w:pStyle w:val="TableText"/>
              <w:kinsoku w:val="0"/>
              <w:textAlignment w:val="top"/>
            </w:pPr>
            <w:r w:rsidRPr="00A2596C">
              <w:rPr>
                <w:rFonts w:hint="eastAsia"/>
              </w:rPr>
              <w:t xml:space="preserve">hh3cWirelessCardInsertedTrap </w:t>
            </w:r>
            <w:r w:rsidRPr="00A2596C">
              <w:t>(1.3.6.1.4.1.25506.</w:t>
            </w:r>
            <w:r w:rsidRPr="00A2596C">
              <w:rPr>
                <w:rFonts w:hint="eastAsia"/>
              </w:rPr>
              <w:t>2.98.3.0.1</w:t>
            </w:r>
            <w:r w:rsidRPr="00A2596C">
              <w:t xml:space="preserve">) </w:t>
            </w:r>
          </w:p>
        </w:tc>
        <w:tc>
          <w:tcPr>
            <w:tcW w:w="2232" w:type="dxa"/>
          </w:tcPr>
          <w:p w14:paraId="3E1EE78F" w14:textId="77777777" w:rsidR="00BB3153" w:rsidRPr="00D95E72" w:rsidRDefault="00BB3153" w:rsidP="00B54E8A">
            <w:pPr>
              <w:pStyle w:val="TableText"/>
              <w:kinsoku w:val="0"/>
              <w:textAlignment w:val="top"/>
            </w:pPr>
            <w:r>
              <w:rPr>
                <w:rFonts w:hint="eastAsia"/>
              </w:rPr>
              <w:t>HH3C-3GMODEM</w:t>
            </w:r>
            <w:r w:rsidRPr="00D95E72">
              <w:rPr>
                <w:rFonts w:hint="eastAsia"/>
              </w:rPr>
              <w:t>-MIB</w:t>
            </w:r>
          </w:p>
        </w:tc>
        <w:tc>
          <w:tcPr>
            <w:tcW w:w="3470" w:type="dxa"/>
          </w:tcPr>
          <w:p w14:paraId="42A62A19" w14:textId="77777777" w:rsidR="00BB3153" w:rsidRPr="00A2596C" w:rsidRDefault="00BB3153" w:rsidP="00B54E8A">
            <w:pPr>
              <w:pStyle w:val="TableText"/>
              <w:kinsoku w:val="0"/>
              <w:textAlignment w:val="top"/>
            </w:pPr>
            <w:r w:rsidRPr="00A2596C">
              <w:t>A</w:t>
            </w:r>
            <w:r w:rsidRPr="00A2596C">
              <w:rPr>
                <w:rFonts w:hint="eastAsia"/>
              </w:rPr>
              <w:t>s per MIB</w:t>
            </w:r>
          </w:p>
        </w:tc>
      </w:tr>
      <w:tr w:rsidR="00BB3153" w:rsidRPr="00FE4E78" w14:paraId="50295C42" w14:textId="77777777" w:rsidTr="00A84E51">
        <w:tc>
          <w:tcPr>
            <w:tcW w:w="2628" w:type="dxa"/>
          </w:tcPr>
          <w:p w14:paraId="3C9F9429" w14:textId="77777777" w:rsidR="00BB3153" w:rsidRPr="00A2596C" w:rsidRDefault="00BB3153" w:rsidP="00B54E8A">
            <w:pPr>
              <w:pStyle w:val="TableText"/>
              <w:kinsoku w:val="0"/>
              <w:textAlignment w:val="top"/>
            </w:pPr>
            <w:r w:rsidRPr="00A2596C">
              <w:t>hh3cWirelessCardPulledOut</w:t>
            </w:r>
          </w:p>
          <w:p w14:paraId="5103B219" w14:textId="77777777" w:rsidR="00BB3153" w:rsidRPr="00A2596C" w:rsidRDefault="00BB3153" w:rsidP="00B54E8A">
            <w:pPr>
              <w:pStyle w:val="TableText"/>
              <w:kinsoku w:val="0"/>
              <w:textAlignment w:val="top"/>
            </w:pPr>
            <w:r w:rsidRPr="00A2596C">
              <w:t>(1.3.6.1.4.1.25506.</w:t>
            </w:r>
            <w:r w:rsidRPr="00A2596C">
              <w:rPr>
                <w:rFonts w:hint="eastAsia"/>
              </w:rPr>
              <w:t>2.98.3.0.2</w:t>
            </w:r>
            <w:r w:rsidRPr="00A2596C">
              <w:t>)</w:t>
            </w:r>
          </w:p>
        </w:tc>
        <w:tc>
          <w:tcPr>
            <w:tcW w:w="2232" w:type="dxa"/>
          </w:tcPr>
          <w:p w14:paraId="15D454AF" w14:textId="77777777" w:rsidR="00BB3153" w:rsidRPr="00D95E72" w:rsidRDefault="00BB3153" w:rsidP="00B54E8A">
            <w:pPr>
              <w:pStyle w:val="TableText"/>
              <w:kinsoku w:val="0"/>
              <w:textAlignment w:val="top"/>
            </w:pPr>
            <w:r>
              <w:rPr>
                <w:rFonts w:hint="eastAsia"/>
              </w:rPr>
              <w:t>HH3C-3GMODEM</w:t>
            </w:r>
            <w:r w:rsidRPr="00D95E72">
              <w:rPr>
                <w:rFonts w:hint="eastAsia"/>
              </w:rPr>
              <w:t>-MIB</w:t>
            </w:r>
          </w:p>
        </w:tc>
        <w:tc>
          <w:tcPr>
            <w:tcW w:w="3470" w:type="dxa"/>
          </w:tcPr>
          <w:p w14:paraId="0DC16AC2" w14:textId="77777777" w:rsidR="00BB3153" w:rsidRPr="00A2596C" w:rsidRDefault="00BB3153" w:rsidP="00B54E8A">
            <w:pPr>
              <w:pStyle w:val="TableText"/>
              <w:kinsoku w:val="0"/>
              <w:textAlignment w:val="top"/>
            </w:pPr>
            <w:r w:rsidRPr="00A2596C">
              <w:t>A</w:t>
            </w:r>
            <w:r w:rsidRPr="00A2596C">
              <w:rPr>
                <w:rFonts w:hint="eastAsia"/>
              </w:rPr>
              <w:t>s per MIB</w:t>
            </w:r>
          </w:p>
        </w:tc>
      </w:tr>
      <w:tr w:rsidR="00BB3153" w:rsidRPr="00FE4E78" w14:paraId="64867569" w14:textId="77777777" w:rsidTr="00A84E51">
        <w:tc>
          <w:tcPr>
            <w:tcW w:w="2628" w:type="dxa"/>
          </w:tcPr>
          <w:p w14:paraId="5DC52A43" w14:textId="77777777" w:rsidR="00BB3153" w:rsidRPr="00A2596C" w:rsidRDefault="00BB3153" w:rsidP="00B54E8A">
            <w:pPr>
              <w:pStyle w:val="TableText"/>
              <w:kinsoku w:val="0"/>
              <w:textAlignment w:val="top"/>
            </w:pPr>
            <w:r w:rsidRPr="00A2596C">
              <w:t>hh3cAccessMediaChanged</w:t>
            </w:r>
          </w:p>
          <w:p w14:paraId="6FF347D2" w14:textId="77777777" w:rsidR="00BB3153" w:rsidRPr="00A2596C" w:rsidRDefault="00BB3153" w:rsidP="00B54E8A">
            <w:pPr>
              <w:pStyle w:val="TableText"/>
              <w:kinsoku w:val="0"/>
              <w:textAlignment w:val="top"/>
            </w:pPr>
            <w:r w:rsidRPr="00A2596C">
              <w:t>(1.3.6.1.4.1.25506.</w:t>
            </w:r>
            <w:r w:rsidRPr="00A2596C">
              <w:rPr>
                <w:rFonts w:hint="eastAsia"/>
              </w:rPr>
              <w:t>2.98.3.0.5</w:t>
            </w:r>
            <w:r w:rsidRPr="00A2596C">
              <w:t>)</w:t>
            </w:r>
          </w:p>
        </w:tc>
        <w:tc>
          <w:tcPr>
            <w:tcW w:w="2232" w:type="dxa"/>
          </w:tcPr>
          <w:p w14:paraId="63172A50" w14:textId="77777777" w:rsidR="00BB3153" w:rsidRDefault="00BB3153" w:rsidP="00B54E8A">
            <w:pPr>
              <w:pStyle w:val="TableText"/>
              <w:kinsoku w:val="0"/>
              <w:textAlignment w:val="top"/>
            </w:pPr>
            <w:r>
              <w:rPr>
                <w:rFonts w:hint="eastAsia"/>
              </w:rPr>
              <w:t>HH3C-3GMODEM</w:t>
            </w:r>
            <w:r w:rsidRPr="00D95E72">
              <w:rPr>
                <w:rFonts w:hint="eastAsia"/>
              </w:rPr>
              <w:t>-MIB</w:t>
            </w:r>
          </w:p>
        </w:tc>
        <w:tc>
          <w:tcPr>
            <w:tcW w:w="3470" w:type="dxa"/>
          </w:tcPr>
          <w:p w14:paraId="0ABF35FA" w14:textId="77777777" w:rsidR="00BB3153" w:rsidRPr="00A2596C" w:rsidRDefault="00BB3153" w:rsidP="00B54E8A">
            <w:pPr>
              <w:pStyle w:val="TableText"/>
              <w:kinsoku w:val="0"/>
              <w:textAlignment w:val="top"/>
            </w:pPr>
            <w:r w:rsidRPr="00A2596C">
              <w:t>A</w:t>
            </w:r>
            <w:r w:rsidRPr="00A2596C">
              <w:rPr>
                <w:rFonts w:hint="eastAsia"/>
              </w:rPr>
              <w:t>s per MIB</w:t>
            </w:r>
          </w:p>
        </w:tc>
      </w:tr>
      <w:tr w:rsidR="00BB3153" w:rsidRPr="00FE4E78" w14:paraId="0C2E62BD" w14:textId="77777777" w:rsidTr="00A84E51">
        <w:tc>
          <w:tcPr>
            <w:tcW w:w="2628" w:type="dxa"/>
          </w:tcPr>
          <w:p w14:paraId="155322D3" w14:textId="77777777" w:rsidR="00BB3153" w:rsidRPr="00A2596C" w:rsidRDefault="00BB3153" w:rsidP="00B54E8A">
            <w:pPr>
              <w:pStyle w:val="TableText"/>
              <w:kinsoku w:val="0"/>
              <w:textAlignment w:val="top"/>
            </w:pPr>
            <w:r w:rsidRPr="00A2596C">
              <w:t>hh3c3GRssiStrongSignalTrap</w:t>
            </w:r>
          </w:p>
          <w:p w14:paraId="316BBEC9" w14:textId="77777777" w:rsidR="00BB3153" w:rsidRPr="00A2596C" w:rsidRDefault="00BB3153" w:rsidP="00B54E8A">
            <w:pPr>
              <w:pStyle w:val="TableText"/>
              <w:kinsoku w:val="0"/>
              <w:textAlignment w:val="top"/>
            </w:pPr>
            <w:r w:rsidRPr="00A2596C">
              <w:t>(1.3.6.1.4.1.25506.</w:t>
            </w:r>
            <w:r w:rsidRPr="00A2596C">
              <w:rPr>
                <w:rFonts w:hint="eastAsia"/>
              </w:rPr>
              <w:t>2.98.3.0.6</w:t>
            </w:r>
            <w:r w:rsidRPr="00A2596C">
              <w:t>)</w:t>
            </w:r>
          </w:p>
        </w:tc>
        <w:tc>
          <w:tcPr>
            <w:tcW w:w="2232" w:type="dxa"/>
          </w:tcPr>
          <w:p w14:paraId="0D82FF76" w14:textId="77777777" w:rsidR="00BB3153" w:rsidRDefault="00BB3153" w:rsidP="00B54E8A">
            <w:pPr>
              <w:pStyle w:val="TableText"/>
              <w:kinsoku w:val="0"/>
              <w:textAlignment w:val="top"/>
            </w:pPr>
            <w:r>
              <w:rPr>
                <w:rFonts w:hint="eastAsia"/>
              </w:rPr>
              <w:t>HH3C-3GMODEM</w:t>
            </w:r>
            <w:r w:rsidRPr="00D95E72">
              <w:rPr>
                <w:rFonts w:hint="eastAsia"/>
              </w:rPr>
              <w:t>-MIB</w:t>
            </w:r>
          </w:p>
        </w:tc>
        <w:tc>
          <w:tcPr>
            <w:tcW w:w="3470" w:type="dxa"/>
          </w:tcPr>
          <w:p w14:paraId="758F0E8E" w14:textId="77777777" w:rsidR="00BB3153" w:rsidRPr="00A2596C" w:rsidRDefault="00BB3153" w:rsidP="00B54E8A">
            <w:pPr>
              <w:pStyle w:val="TableText"/>
              <w:kinsoku w:val="0"/>
              <w:textAlignment w:val="top"/>
            </w:pPr>
            <w:r w:rsidRPr="00A2596C">
              <w:t>A</w:t>
            </w:r>
            <w:r w:rsidRPr="00A2596C">
              <w:rPr>
                <w:rFonts w:hint="eastAsia"/>
              </w:rPr>
              <w:t>s per MIB</w:t>
            </w:r>
          </w:p>
        </w:tc>
      </w:tr>
      <w:tr w:rsidR="00BB3153" w:rsidRPr="00FE4E78" w14:paraId="6B761813" w14:textId="77777777" w:rsidTr="00A84E51">
        <w:tc>
          <w:tcPr>
            <w:tcW w:w="2628" w:type="dxa"/>
          </w:tcPr>
          <w:p w14:paraId="6A8E9798" w14:textId="77777777" w:rsidR="00BB3153" w:rsidRPr="00A2596C" w:rsidRDefault="00BB3153" w:rsidP="00B54E8A">
            <w:pPr>
              <w:pStyle w:val="TableText"/>
              <w:kinsoku w:val="0"/>
              <w:textAlignment w:val="top"/>
            </w:pPr>
            <w:r w:rsidRPr="00A2596C">
              <w:t>hh3c3GRssiMediumSignalTrap</w:t>
            </w:r>
          </w:p>
          <w:p w14:paraId="7B5A7F20" w14:textId="77777777" w:rsidR="00BB3153" w:rsidRPr="00A2596C" w:rsidRDefault="00BB3153" w:rsidP="00B54E8A">
            <w:pPr>
              <w:pStyle w:val="TableText"/>
              <w:kinsoku w:val="0"/>
              <w:textAlignment w:val="top"/>
            </w:pPr>
            <w:r w:rsidRPr="00A2596C">
              <w:t>(1.3.6.1.4.1.25506.</w:t>
            </w:r>
            <w:r w:rsidRPr="00A2596C">
              <w:rPr>
                <w:rFonts w:hint="eastAsia"/>
              </w:rPr>
              <w:t>2.98.3.0.7</w:t>
            </w:r>
            <w:r w:rsidRPr="00A2596C">
              <w:t>)</w:t>
            </w:r>
          </w:p>
        </w:tc>
        <w:tc>
          <w:tcPr>
            <w:tcW w:w="2232" w:type="dxa"/>
          </w:tcPr>
          <w:p w14:paraId="59CBF7D1" w14:textId="77777777" w:rsidR="00BB3153" w:rsidRDefault="00BB3153" w:rsidP="00B54E8A">
            <w:pPr>
              <w:pStyle w:val="TableText"/>
              <w:kinsoku w:val="0"/>
              <w:textAlignment w:val="top"/>
            </w:pPr>
            <w:r>
              <w:rPr>
                <w:rFonts w:hint="eastAsia"/>
              </w:rPr>
              <w:t>HH3C-3GMODEM</w:t>
            </w:r>
            <w:r w:rsidRPr="00D95E72">
              <w:rPr>
                <w:rFonts w:hint="eastAsia"/>
              </w:rPr>
              <w:t>-MIB</w:t>
            </w:r>
          </w:p>
        </w:tc>
        <w:tc>
          <w:tcPr>
            <w:tcW w:w="3470" w:type="dxa"/>
          </w:tcPr>
          <w:p w14:paraId="00EEFD3F" w14:textId="77777777" w:rsidR="00BB3153" w:rsidRPr="00A2596C" w:rsidRDefault="00BB3153" w:rsidP="00B54E8A">
            <w:pPr>
              <w:pStyle w:val="TableText"/>
              <w:kinsoku w:val="0"/>
              <w:textAlignment w:val="top"/>
            </w:pPr>
            <w:r w:rsidRPr="00A2596C">
              <w:t>A</w:t>
            </w:r>
            <w:r w:rsidRPr="00A2596C">
              <w:rPr>
                <w:rFonts w:hint="eastAsia"/>
              </w:rPr>
              <w:t>s per MIB</w:t>
            </w:r>
          </w:p>
        </w:tc>
      </w:tr>
      <w:tr w:rsidR="00BB3153" w:rsidRPr="00FE4E78" w14:paraId="2E008F27" w14:textId="77777777" w:rsidTr="00A84E51">
        <w:tc>
          <w:tcPr>
            <w:tcW w:w="2628" w:type="dxa"/>
          </w:tcPr>
          <w:p w14:paraId="2C8687F7" w14:textId="77777777" w:rsidR="00BB3153" w:rsidRPr="00A2596C" w:rsidRDefault="00BB3153" w:rsidP="00B54E8A">
            <w:pPr>
              <w:pStyle w:val="TableText"/>
              <w:kinsoku w:val="0"/>
              <w:textAlignment w:val="top"/>
            </w:pPr>
            <w:r w:rsidRPr="00A2596C">
              <w:t>hh3c3GRssiWeakSignalTrap</w:t>
            </w:r>
          </w:p>
          <w:p w14:paraId="401AE5DF" w14:textId="77777777" w:rsidR="00BB3153" w:rsidRPr="00A2596C" w:rsidRDefault="00BB3153" w:rsidP="00B54E8A">
            <w:pPr>
              <w:pStyle w:val="TableText"/>
              <w:kinsoku w:val="0"/>
              <w:textAlignment w:val="top"/>
            </w:pPr>
            <w:r w:rsidRPr="00A2596C">
              <w:t>(1.3.6.1.4.1.25506.</w:t>
            </w:r>
            <w:r w:rsidRPr="00A2596C">
              <w:rPr>
                <w:rFonts w:hint="eastAsia"/>
              </w:rPr>
              <w:t>2.98.3.0.8</w:t>
            </w:r>
            <w:r w:rsidRPr="00A2596C">
              <w:t>)</w:t>
            </w:r>
          </w:p>
        </w:tc>
        <w:tc>
          <w:tcPr>
            <w:tcW w:w="2232" w:type="dxa"/>
          </w:tcPr>
          <w:p w14:paraId="62F17F5D" w14:textId="77777777" w:rsidR="00BB3153" w:rsidRDefault="00BB3153" w:rsidP="00B54E8A">
            <w:pPr>
              <w:pStyle w:val="TableText"/>
              <w:kinsoku w:val="0"/>
              <w:textAlignment w:val="top"/>
            </w:pPr>
            <w:r>
              <w:rPr>
                <w:rFonts w:hint="eastAsia"/>
              </w:rPr>
              <w:t>HH3C-3GMODEM</w:t>
            </w:r>
            <w:r w:rsidRPr="00D95E72">
              <w:rPr>
                <w:rFonts w:hint="eastAsia"/>
              </w:rPr>
              <w:t>-MIB</w:t>
            </w:r>
          </w:p>
        </w:tc>
        <w:tc>
          <w:tcPr>
            <w:tcW w:w="3470" w:type="dxa"/>
          </w:tcPr>
          <w:p w14:paraId="65B00D71" w14:textId="77777777" w:rsidR="00BB3153" w:rsidRPr="00A2596C" w:rsidRDefault="00BB3153" w:rsidP="00B54E8A">
            <w:pPr>
              <w:pStyle w:val="TableText"/>
              <w:kinsoku w:val="0"/>
              <w:textAlignment w:val="top"/>
            </w:pPr>
            <w:r w:rsidRPr="00A2596C">
              <w:t>A</w:t>
            </w:r>
            <w:r w:rsidRPr="00A2596C">
              <w:rPr>
                <w:rFonts w:hint="eastAsia"/>
              </w:rPr>
              <w:t>s per MIB</w:t>
            </w:r>
          </w:p>
        </w:tc>
      </w:tr>
      <w:tr w:rsidR="00BB3153" w:rsidRPr="00FE4E78" w14:paraId="0EE6C766" w14:textId="77777777" w:rsidTr="00A84E51">
        <w:tc>
          <w:tcPr>
            <w:tcW w:w="2628" w:type="dxa"/>
          </w:tcPr>
          <w:p w14:paraId="6680A29B" w14:textId="77777777" w:rsidR="00BB3153" w:rsidRPr="00E11955" w:rsidRDefault="00BB3153" w:rsidP="00283033">
            <w:pPr>
              <w:pStyle w:val="TableText"/>
              <w:kinsoku w:val="0"/>
              <w:spacing w:before="0" w:after="0"/>
              <w:textAlignment w:val="top"/>
            </w:pPr>
            <w:r w:rsidRPr="00E11955">
              <w:rPr>
                <w:rFonts w:hint="eastAsia"/>
              </w:rPr>
              <w:t>hh3cSmsRxNotification</w:t>
            </w:r>
          </w:p>
          <w:p w14:paraId="6FEB1389" w14:textId="77777777" w:rsidR="00BB3153" w:rsidRPr="00E11955" w:rsidRDefault="00BB3153" w:rsidP="00283033">
            <w:pPr>
              <w:pStyle w:val="TableText"/>
              <w:kinsoku w:val="0"/>
              <w:spacing w:before="0" w:after="0"/>
              <w:textAlignment w:val="top"/>
            </w:pPr>
            <w:r w:rsidRPr="00E11955">
              <w:rPr>
                <w:rFonts w:hint="eastAsia"/>
              </w:rPr>
              <w:t>(</w:t>
            </w:r>
            <w:r w:rsidRPr="00E11955">
              <w:t>1.3.6.1.4.1.25506.2.98.3.0.</w:t>
            </w:r>
            <w:r w:rsidRPr="00E11955">
              <w:rPr>
                <w:rFonts w:hint="eastAsia"/>
              </w:rPr>
              <w:t>10)</w:t>
            </w:r>
          </w:p>
        </w:tc>
        <w:tc>
          <w:tcPr>
            <w:tcW w:w="2232" w:type="dxa"/>
          </w:tcPr>
          <w:p w14:paraId="285958F2" w14:textId="77777777" w:rsidR="00BB3153" w:rsidRPr="00E11955" w:rsidRDefault="00BB3153" w:rsidP="00283033">
            <w:pPr>
              <w:pStyle w:val="TableText"/>
              <w:kinsoku w:val="0"/>
              <w:spacing w:before="0" w:after="0"/>
              <w:textAlignment w:val="top"/>
            </w:pPr>
            <w:r w:rsidRPr="00E11955">
              <w:t>HH3C-3GMODEM-MIB</w:t>
            </w:r>
          </w:p>
        </w:tc>
        <w:tc>
          <w:tcPr>
            <w:tcW w:w="3470" w:type="dxa"/>
          </w:tcPr>
          <w:p w14:paraId="06B5FE3B" w14:textId="77777777" w:rsidR="00BB3153" w:rsidRPr="00E11955" w:rsidRDefault="00BB3153" w:rsidP="00283033">
            <w:pPr>
              <w:pStyle w:val="TableText"/>
              <w:kinsoku w:val="0"/>
              <w:spacing w:before="0" w:after="0"/>
              <w:textAlignment w:val="top"/>
            </w:pPr>
            <w:r w:rsidRPr="00E11955">
              <w:t>A</w:t>
            </w:r>
            <w:r w:rsidRPr="00E11955">
              <w:rPr>
                <w:rFonts w:hint="eastAsia"/>
              </w:rPr>
              <w:t>s per MIB</w:t>
            </w:r>
          </w:p>
        </w:tc>
      </w:tr>
      <w:tr w:rsidR="00BB3153" w:rsidRPr="00FE4E78" w14:paraId="48A7C40F" w14:textId="77777777" w:rsidTr="00A84E51">
        <w:tc>
          <w:tcPr>
            <w:tcW w:w="2628" w:type="dxa"/>
          </w:tcPr>
          <w:p w14:paraId="467C3CBE" w14:textId="77777777" w:rsidR="00BB3153" w:rsidRPr="00A2596C" w:rsidRDefault="00BB3153" w:rsidP="00B54E8A">
            <w:pPr>
              <w:pStyle w:val="TableText"/>
              <w:kinsoku w:val="0"/>
              <w:textAlignment w:val="top"/>
            </w:pPr>
            <w:r w:rsidRPr="00A2596C">
              <w:t>hh3c</w:t>
            </w:r>
            <w:r w:rsidRPr="00A2596C">
              <w:rPr>
                <w:rFonts w:hint="eastAsia"/>
              </w:rPr>
              <w:t>RmonExtR</w:t>
            </w:r>
            <w:r w:rsidRPr="00A2596C">
              <w:t>isingAlarm</w:t>
            </w:r>
            <w:r w:rsidRPr="00A2596C">
              <w:rPr>
                <w:rFonts w:hint="eastAsia"/>
              </w:rPr>
              <w:t xml:space="preserve"> </w:t>
            </w:r>
            <w:r w:rsidRPr="00A2596C">
              <w:t>(1.3.6.1.4.1.25506.2.125.0.1)</w:t>
            </w:r>
          </w:p>
        </w:tc>
        <w:tc>
          <w:tcPr>
            <w:tcW w:w="2232" w:type="dxa"/>
          </w:tcPr>
          <w:p w14:paraId="273310B4" w14:textId="77777777" w:rsidR="00BB3153" w:rsidRPr="00A2596C" w:rsidRDefault="00BB3153" w:rsidP="00B54E8A">
            <w:pPr>
              <w:pStyle w:val="TableText"/>
              <w:kinsoku w:val="0"/>
              <w:textAlignment w:val="top"/>
            </w:pPr>
            <w:r w:rsidRPr="00A2596C">
              <w:rPr>
                <w:rFonts w:hint="eastAsia"/>
              </w:rPr>
              <w:t>HH3C-RMON-EXT2-MIB</w:t>
            </w:r>
          </w:p>
        </w:tc>
        <w:tc>
          <w:tcPr>
            <w:tcW w:w="3470" w:type="dxa"/>
          </w:tcPr>
          <w:p w14:paraId="6D148E66" w14:textId="77777777" w:rsidR="00BB3153" w:rsidRPr="00A2596C" w:rsidRDefault="00BB3153" w:rsidP="00B54E8A">
            <w:pPr>
              <w:pStyle w:val="TableText"/>
              <w:kinsoku w:val="0"/>
              <w:textAlignment w:val="top"/>
            </w:pPr>
            <w:r w:rsidRPr="00A2596C">
              <w:t>As per MIB</w:t>
            </w:r>
          </w:p>
        </w:tc>
      </w:tr>
      <w:tr w:rsidR="00BB3153" w:rsidRPr="00FE4E78" w14:paraId="4F63BEA2" w14:textId="77777777" w:rsidTr="00A84E51">
        <w:tc>
          <w:tcPr>
            <w:tcW w:w="2628" w:type="dxa"/>
          </w:tcPr>
          <w:p w14:paraId="67194797" w14:textId="77777777" w:rsidR="00BB3153" w:rsidRPr="00A2596C" w:rsidRDefault="00BB3153" w:rsidP="00B54E8A">
            <w:pPr>
              <w:pStyle w:val="TableText"/>
              <w:kinsoku w:val="0"/>
              <w:textAlignment w:val="top"/>
            </w:pPr>
            <w:r w:rsidRPr="00A2596C">
              <w:t>hh3c</w:t>
            </w:r>
            <w:r w:rsidRPr="00A2596C">
              <w:rPr>
                <w:rFonts w:hint="eastAsia"/>
              </w:rPr>
              <w:t>RmonExtFall</w:t>
            </w:r>
            <w:r w:rsidRPr="00A2596C">
              <w:t>ingAlarm</w:t>
            </w:r>
            <w:r w:rsidRPr="00A2596C">
              <w:rPr>
                <w:rFonts w:hint="eastAsia"/>
              </w:rPr>
              <w:t xml:space="preserve"> </w:t>
            </w:r>
            <w:r w:rsidRPr="00A2596C">
              <w:t>(1.3.6.1.4.1.25506.2.125.0.</w:t>
            </w:r>
            <w:r w:rsidRPr="00A2596C">
              <w:rPr>
                <w:rFonts w:hint="eastAsia"/>
              </w:rPr>
              <w:t>2</w:t>
            </w:r>
            <w:r w:rsidRPr="00A2596C">
              <w:t>)</w:t>
            </w:r>
          </w:p>
        </w:tc>
        <w:tc>
          <w:tcPr>
            <w:tcW w:w="2232" w:type="dxa"/>
          </w:tcPr>
          <w:p w14:paraId="4FDC6B62" w14:textId="77777777" w:rsidR="00BB3153" w:rsidRPr="00A2596C" w:rsidRDefault="00BB3153" w:rsidP="00B54E8A">
            <w:pPr>
              <w:pStyle w:val="TableText"/>
              <w:kinsoku w:val="0"/>
              <w:textAlignment w:val="top"/>
            </w:pPr>
            <w:r w:rsidRPr="00A2596C">
              <w:rPr>
                <w:rFonts w:hint="eastAsia"/>
              </w:rPr>
              <w:t>HH3C-RMON-EXT2-MIB</w:t>
            </w:r>
          </w:p>
        </w:tc>
        <w:tc>
          <w:tcPr>
            <w:tcW w:w="3470" w:type="dxa"/>
          </w:tcPr>
          <w:p w14:paraId="56106E49" w14:textId="77777777" w:rsidR="00BB3153" w:rsidRPr="00A2596C" w:rsidRDefault="00BB3153" w:rsidP="00B54E8A">
            <w:pPr>
              <w:pStyle w:val="TableText"/>
              <w:kinsoku w:val="0"/>
              <w:textAlignment w:val="top"/>
            </w:pPr>
            <w:r w:rsidRPr="00A2596C">
              <w:t>As per MIB</w:t>
            </w:r>
          </w:p>
        </w:tc>
      </w:tr>
      <w:tr w:rsidR="00BB3153" w:rsidRPr="00FE4E78" w14:paraId="54360452" w14:textId="77777777" w:rsidTr="00A84E51">
        <w:tc>
          <w:tcPr>
            <w:tcW w:w="2628" w:type="dxa"/>
          </w:tcPr>
          <w:p w14:paraId="40953E12" w14:textId="77777777" w:rsidR="00BB3153" w:rsidRPr="00A2596C" w:rsidRDefault="00BB3153" w:rsidP="00B54E8A">
            <w:pPr>
              <w:pStyle w:val="TableText"/>
              <w:kinsoku w:val="0"/>
              <w:textAlignment w:val="top"/>
            </w:pPr>
            <w:r w:rsidRPr="00A2596C">
              <w:t xml:space="preserve">hh3cIPsecTunnelStartV2 (1.3.6.1.4.1.25506.2.126.1.9.0.1) </w:t>
            </w:r>
          </w:p>
        </w:tc>
        <w:tc>
          <w:tcPr>
            <w:tcW w:w="2232" w:type="dxa"/>
          </w:tcPr>
          <w:p w14:paraId="387AFDA0" w14:textId="77777777" w:rsidR="00BB3153" w:rsidRPr="00A2596C" w:rsidRDefault="00BB3153" w:rsidP="00B54E8A">
            <w:pPr>
              <w:pStyle w:val="TableText"/>
              <w:kinsoku w:val="0"/>
              <w:textAlignment w:val="top"/>
            </w:pPr>
            <w:r w:rsidRPr="00A2596C">
              <w:t>HH3C-IPSEC-MONITOR-V2-MIB</w:t>
            </w:r>
          </w:p>
        </w:tc>
        <w:tc>
          <w:tcPr>
            <w:tcW w:w="3470" w:type="dxa"/>
          </w:tcPr>
          <w:p w14:paraId="6160A8BB" w14:textId="77777777" w:rsidR="00BB3153" w:rsidRPr="00A2596C" w:rsidRDefault="00BB3153" w:rsidP="00B54E8A">
            <w:pPr>
              <w:pStyle w:val="TableText"/>
              <w:kinsoku w:val="0"/>
              <w:textAlignment w:val="top"/>
            </w:pPr>
            <w:r w:rsidRPr="00A2596C">
              <w:t>As per MIB</w:t>
            </w:r>
          </w:p>
        </w:tc>
      </w:tr>
      <w:tr w:rsidR="00BB3153" w:rsidRPr="00FE4E78" w14:paraId="59B7B8EF" w14:textId="77777777" w:rsidTr="00A84E51">
        <w:tc>
          <w:tcPr>
            <w:tcW w:w="2628" w:type="dxa"/>
          </w:tcPr>
          <w:p w14:paraId="37509754" w14:textId="77777777" w:rsidR="00BB3153" w:rsidRPr="00A2596C" w:rsidRDefault="00BB3153" w:rsidP="00B54E8A">
            <w:pPr>
              <w:pStyle w:val="TableText"/>
              <w:kinsoku w:val="0"/>
              <w:textAlignment w:val="top"/>
            </w:pPr>
            <w:r w:rsidRPr="00A2596C">
              <w:t>hh3cIPsecTunnelStopV2 (1.3.6.1.4.1.25506.2.126.1.9.0.</w:t>
            </w:r>
            <w:r w:rsidRPr="00A2596C">
              <w:rPr>
                <w:rFonts w:hint="eastAsia"/>
              </w:rPr>
              <w:t>2</w:t>
            </w:r>
            <w:r w:rsidRPr="00A2596C">
              <w:t xml:space="preserve">) </w:t>
            </w:r>
          </w:p>
        </w:tc>
        <w:tc>
          <w:tcPr>
            <w:tcW w:w="2232" w:type="dxa"/>
          </w:tcPr>
          <w:p w14:paraId="29CA4DAE" w14:textId="77777777" w:rsidR="00BB3153" w:rsidRPr="00A2596C" w:rsidRDefault="00BB3153" w:rsidP="00B54E8A">
            <w:pPr>
              <w:pStyle w:val="TableText"/>
              <w:kinsoku w:val="0"/>
              <w:textAlignment w:val="top"/>
            </w:pPr>
            <w:r w:rsidRPr="00A2596C">
              <w:t>HH3C-IPSEC-MONITOR-V2-MIB</w:t>
            </w:r>
          </w:p>
        </w:tc>
        <w:tc>
          <w:tcPr>
            <w:tcW w:w="3470" w:type="dxa"/>
          </w:tcPr>
          <w:p w14:paraId="5112CFB8" w14:textId="77777777" w:rsidR="00BB3153" w:rsidRPr="00A2596C" w:rsidRDefault="00BB3153" w:rsidP="00B54E8A">
            <w:pPr>
              <w:pStyle w:val="TableText"/>
              <w:kinsoku w:val="0"/>
              <w:textAlignment w:val="top"/>
            </w:pPr>
            <w:r w:rsidRPr="00A2596C">
              <w:t>As per MIB</w:t>
            </w:r>
          </w:p>
        </w:tc>
      </w:tr>
      <w:tr w:rsidR="00BB3153" w:rsidRPr="00FE4E78" w14:paraId="2F9E58AA" w14:textId="77777777" w:rsidTr="00A84E51">
        <w:tc>
          <w:tcPr>
            <w:tcW w:w="2628" w:type="dxa"/>
          </w:tcPr>
          <w:p w14:paraId="783E82A9" w14:textId="77777777" w:rsidR="00BB3153" w:rsidRPr="00A2596C" w:rsidRDefault="00BB3153" w:rsidP="00B54E8A">
            <w:pPr>
              <w:pStyle w:val="TableText"/>
              <w:kinsoku w:val="0"/>
              <w:textAlignment w:val="top"/>
            </w:pPr>
            <w:r w:rsidRPr="00A2596C">
              <w:t>hh3cIPsecNoSaFailureV2 (1.3.6.1.4.1.25506.2.126.1.9.0.</w:t>
            </w:r>
            <w:r w:rsidRPr="00A2596C">
              <w:rPr>
                <w:rFonts w:hint="eastAsia"/>
              </w:rPr>
              <w:t>3</w:t>
            </w:r>
            <w:r w:rsidRPr="00A2596C">
              <w:t xml:space="preserve">) </w:t>
            </w:r>
          </w:p>
        </w:tc>
        <w:tc>
          <w:tcPr>
            <w:tcW w:w="2232" w:type="dxa"/>
          </w:tcPr>
          <w:p w14:paraId="1127856F" w14:textId="77777777" w:rsidR="00BB3153" w:rsidRPr="00A2596C" w:rsidRDefault="00BB3153" w:rsidP="00B54E8A">
            <w:pPr>
              <w:pStyle w:val="TableText"/>
              <w:kinsoku w:val="0"/>
              <w:textAlignment w:val="top"/>
            </w:pPr>
            <w:r w:rsidRPr="00A2596C">
              <w:t>HH3C-IPSEC-MONITOR-V2-MIB</w:t>
            </w:r>
          </w:p>
        </w:tc>
        <w:tc>
          <w:tcPr>
            <w:tcW w:w="3470" w:type="dxa"/>
          </w:tcPr>
          <w:p w14:paraId="3436A680" w14:textId="77777777" w:rsidR="00BB3153" w:rsidRPr="00A2596C" w:rsidRDefault="00BB3153" w:rsidP="00B54E8A">
            <w:pPr>
              <w:pStyle w:val="TableText"/>
              <w:kinsoku w:val="0"/>
              <w:textAlignment w:val="top"/>
            </w:pPr>
            <w:r w:rsidRPr="00A2596C">
              <w:t>As per MIB</w:t>
            </w:r>
          </w:p>
        </w:tc>
      </w:tr>
      <w:tr w:rsidR="00BB3153" w:rsidRPr="00FE4E78" w14:paraId="212FE12B" w14:textId="77777777" w:rsidTr="00A84E51">
        <w:tc>
          <w:tcPr>
            <w:tcW w:w="2628" w:type="dxa"/>
          </w:tcPr>
          <w:p w14:paraId="68BC3544" w14:textId="77777777" w:rsidR="00BB3153" w:rsidRPr="00A2596C" w:rsidRDefault="00BB3153" w:rsidP="00B54E8A">
            <w:pPr>
              <w:pStyle w:val="TableText"/>
              <w:kinsoku w:val="0"/>
              <w:textAlignment w:val="top"/>
            </w:pPr>
            <w:r w:rsidRPr="00A2596C">
              <w:t>hh3cIPsecAuthFailFailureV2 (1.3.6.1.4.1.25506.2.126.1.9.0.</w:t>
            </w:r>
            <w:r w:rsidRPr="00A2596C">
              <w:rPr>
                <w:rFonts w:hint="eastAsia"/>
              </w:rPr>
              <w:t>4</w:t>
            </w:r>
            <w:r w:rsidRPr="00A2596C">
              <w:t xml:space="preserve">) </w:t>
            </w:r>
          </w:p>
        </w:tc>
        <w:tc>
          <w:tcPr>
            <w:tcW w:w="2232" w:type="dxa"/>
          </w:tcPr>
          <w:p w14:paraId="175464CC" w14:textId="77777777" w:rsidR="00BB3153" w:rsidRPr="00A2596C" w:rsidRDefault="00BB3153" w:rsidP="00B54E8A">
            <w:pPr>
              <w:pStyle w:val="TableText"/>
              <w:kinsoku w:val="0"/>
              <w:textAlignment w:val="top"/>
            </w:pPr>
            <w:r w:rsidRPr="00A2596C">
              <w:t>HH3C-IPSEC-MONITOR-V2-MIB</w:t>
            </w:r>
          </w:p>
        </w:tc>
        <w:tc>
          <w:tcPr>
            <w:tcW w:w="3470" w:type="dxa"/>
          </w:tcPr>
          <w:p w14:paraId="1BAB9996" w14:textId="77777777" w:rsidR="00BB3153" w:rsidRPr="00A2596C" w:rsidRDefault="00BB3153" w:rsidP="00B54E8A">
            <w:pPr>
              <w:pStyle w:val="TableText"/>
              <w:kinsoku w:val="0"/>
              <w:textAlignment w:val="top"/>
            </w:pPr>
            <w:r w:rsidRPr="00A2596C">
              <w:rPr>
                <w:rFonts w:hint="eastAsia"/>
              </w:rPr>
              <w:t>As per MIB</w:t>
            </w:r>
          </w:p>
        </w:tc>
      </w:tr>
      <w:tr w:rsidR="00BB3153" w:rsidRPr="00FE4E78" w14:paraId="79F74CDE" w14:textId="77777777" w:rsidTr="00A84E51">
        <w:tc>
          <w:tcPr>
            <w:tcW w:w="2628" w:type="dxa"/>
          </w:tcPr>
          <w:p w14:paraId="44DDE1A6" w14:textId="77777777" w:rsidR="00BB3153" w:rsidRPr="00A2596C" w:rsidRDefault="00BB3153" w:rsidP="00B54E8A">
            <w:pPr>
              <w:pStyle w:val="TableText"/>
              <w:kinsoku w:val="0"/>
              <w:textAlignment w:val="top"/>
            </w:pPr>
            <w:r w:rsidRPr="00A2596C">
              <w:t>hh3cIPsecEncryFailFailureV2 (1.3.6.1.4.1.25506.2.126.1.9.0.</w:t>
            </w:r>
            <w:r w:rsidRPr="00A2596C">
              <w:rPr>
                <w:rFonts w:hint="eastAsia"/>
              </w:rPr>
              <w:t>5</w:t>
            </w:r>
            <w:r w:rsidRPr="00A2596C">
              <w:t xml:space="preserve">) </w:t>
            </w:r>
          </w:p>
        </w:tc>
        <w:tc>
          <w:tcPr>
            <w:tcW w:w="2232" w:type="dxa"/>
          </w:tcPr>
          <w:p w14:paraId="0F266B88" w14:textId="77777777" w:rsidR="00BB3153" w:rsidRPr="00A2596C" w:rsidRDefault="00BB3153" w:rsidP="00B54E8A">
            <w:pPr>
              <w:pStyle w:val="TableText"/>
              <w:kinsoku w:val="0"/>
              <w:textAlignment w:val="top"/>
            </w:pPr>
            <w:r w:rsidRPr="00A2596C">
              <w:t>HH3C-IPSEC-MONITOR-V2-MIB</w:t>
            </w:r>
          </w:p>
        </w:tc>
        <w:tc>
          <w:tcPr>
            <w:tcW w:w="3470" w:type="dxa"/>
          </w:tcPr>
          <w:p w14:paraId="4FF80C28" w14:textId="77777777" w:rsidR="00BB3153" w:rsidRPr="00A2596C" w:rsidRDefault="00BB3153" w:rsidP="00B54E8A">
            <w:pPr>
              <w:pStyle w:val="TableText"/>
              <w:kinsoku w:val="0"/>
              <w:textAlignment w:val="top"/>
            </w:pPr>
            <w:r w:rsidRPr="00A2596C">
              <w:t>As per MIB</w:t>
            </w:r>
          </w:p>
        </w:tc>
      </w:tr>
      <w:tr w:rsidR="00BB3153" w:rsidRPr="00FE4E78" w14:paraId="3251CCCF" w14:textId="77777777" w:rsidTr="00A84E51">
        <w:tc>
          <w:tcPr>
            <w:tcW w:w="2628" w:type="dxa"/>
          </w:tcPr>
          <w:p w14:paraId="1F4CE7E5" w14:textId="77777777" w:rsidR="00BB3153" w:rsidRPr="00A2596C" w:rsidRDefault="00BB3153" w:rsidP="00B54E8A">
            <w:pPr>
              <w:pStyle w:val="TableText"/>
              <w:kinsoku w:val="0"/>
              <w:textAlignment w:val="top"/>
            </w:pPr>
            <w:r w:rsidRPr="00A2596C">
              <w:t>hh3cIPsecDecryFailFailureV2 (1.3.6.1.4.1.25506.2.126.1.9.0.</w:t>
            </w:r>
            <w:r w:rsidRPr="00A2596C">
              <w:rPr>
                <w:rFonts w:hint="eastAsia"/>
              </w:rPr>
              <w:t>6</w:t>
            </w:r>
            <w:r w:rsidRPr="00A2596C">
              <w:t xml:space="preserve">) </w:t>
            </w:r>
          </w:p>
        </w:tc>
        <w:tc>
          <w:tcPr>
            <w:tcW w:w="2232" w:type="dxa"/>
          </w:tcPr>
          <w:p w14:paraId="646910C9" w14:textId="77777777" w:rsidR="00BB3153" w:rsidRPr="00A2596C" w:rsidRDefault="00BB3153" w:rsidP="00B54E8A">
            <w:pPr>
              <w:pStyle w:val="TableText"/>
              <w:kinsoku w:val="0"/>
              <w:textAlignment w:val="top"/>
            </w:pPr>
            <w:r w:rsidRPr="00A2596C">
              <w:t>HH3C-IPSEC-MONITOR-V2-MIB</w:t>
            </w:r>
          </w:p>
        </w:tc>
        <w:tc>
          <w:tcPr>
            <w:tcW w:w="3470" w:type="dxa"/>
          </w:tcPr>
          <w:p w14:paraId="2DB5CBA2" w14:textId="77777777" w:rsidR="00BB3153" w:rsidRPr="00A2596C" w:rsidRDefault="00BB3153" w:rsidP="00B54E8A">
            <w:pPr>
              <w:pStyle w:val="TableText"/>
              <w:kinsoku w:val="0"/>
              <w:textAlignment w:val="top"/>
            </w:pPr>
            <w:r w:rsidRPr="00A2596C">
              <w:t>As per MIB</w:t>
            </w:r>
          </w:p>
        </w:tc>
      </w:tr>
      <w:tr w:rsidR="00BB3153" w:rsidRPr="00FE4E78" w14:paraId="06782438" w14:textId="77777777" w:rsidTr="00A84E51">
        <w:tc>
          <w:tcPr>
            <w:tcW w:w="2628" w:type="dxa"/>
          </w:tcPr>
          <w:p w14:paraId="072AFB91" w14:textId="77777777" w:rsidR="00BB3153" w:rsidRPr="00A2596C" w:rsidRDefault="00BB3153" w:rsidP="00B54E8A">
            <w:pPr>
              <w:pStyle w:val="TableText"/>
              <w:kinsoku w:val="0"/>
              <w:textAlignment w:val="top"/>
            </w:pPr>
            <w:r w:rsidRPr="00A2596C">
              <w:t>hh3cIPsecInvalidSaFailureV2 (1.3.6.1.4.1.25506.2.126.1.9.0.</w:t>
            </w:r>
            <w:r w:rsidRPr="00A2596C">
              <w:rPr>
                <w:rFonts w:hint="eastAsia"/>
              </w:rPr>
              <w:t>7</w:t>
            </w:r>
            <w:r w:rsidRPr="00A2596C">
              <w:t xml:space="preserve">) </w:t>
            </w:r>
          </w:p>
        </w:tc>
        <w:tc>
          <w:tcPr>
            <w:tcW w:w="2232" w:type="dxa"/>
          </w:tcPr>
          <w:p w14:paraId="17019F67" w14:textId="77777777" w:rsidR="00BB3153" w:rsidRPr="00A2596C" w:rsidRDefault="00BB3153" w:rsidP="00B54E8A">
            <w:pPr>
              <w:pStyle w:val="TableText"/>
              <w:kinsoku w:val="0"/>
              <w:textAlignment w:val="top"/>
            </w:pPr>
            <w:r w:rsidRPr="00A2596C">
              <w:t>HH3C-IPSEC-MONITOR-V2-MIB</w:t>
            </w:r>
          </w:p>
        </w:tc>
        <w:tc>
          <w:tcPr>
            <w:tcW w:w="3470" w:type="dxa"/>
          </w:tcPr>
          <w:p w14:paraId="344CEEF6" w14:textId="77777777" w:rsidR="00BB3153" w:rsidRPr="00A2596C" w:rsidRDefault="00BB3153" w:rsidP="00B54E8A">
            <w:pPr>
              <w:pStyle w:val="TableText"/>
              <w:kinsoku w:val="0"/>
              <w:textAlignment w:val="top"/>
            </w:pPr>
            <w:r w:rsidRPr="00A2596C">
              <w:t>Not supported</w:t>
            </w:r>
          </w:p>
        </w:tc>
      </w:tr>
      <w:tr w:rsidR="00BB3153" w:rsidRPr="00FE4E78" w14:paraId="605C95B0" w14:textId="77777777" w:rsidTr="00A84E51">
        <w:tc>
          <w:tcPr>
            <w:tcW w:w="2628" w:type="dxa"/>
          </w:tcPr>
          <w:p w14:paraId="4A122B72" w14:textId="77777777" w:rsidR="00BB3153" w:rsidRPr="00A2596C" w:rsidRDefault="00BB3153" w:rsidP="00B54E8A">
            <w:pPr>
              <w:pStyle w:val="TableText"/>
              <w:kinsoku w:val="0"/>
              <w:textAlignment w:val="top"/>
            </w:pPr>
            <w:r w:rsidRPr="00A2596C">
              <w:t>hh3cIPsecPolicyAddV2 (1.3.6.1.4.1.25506.2.126.1.9.0.</w:t>
            </w:r>
            <w:r w:rsidRPr="00A2596C">
              <w:rPr>
                <w:rFonts w:hint="eastAsia"/>
              </w:rPr>
              <w:t>8</w:t>
            </w:r>
            <w:r w:rsidRPr="00A2596C">
              <w:t xml:space="preserve">) </w:t>
            </w:r>
          </w:p>
        </w:tc>
        <w:tc>
          <w:tcPr>
            <w:tcW w:w="2232" w:type="dxa"/>
          </w:tcPr>
          <w:p w14:paraId="3619899C" w14:textId="77777777" w:rsidR="00BB3153" w:rsidRPr="00A2596C" w:rsidRDefault="00BB3153" w:rsidP="00B54E8A">
            <w:pPr>
              <w:pStyle w:val="TableText"/>
              <w:kinsoku w:val="0"/>
              <w:textAlignment w:val="top"/>
            </w:pPr>
            <w:r w:rsidRPr="00A2596C">
              <w:t>HH3C-IPSEC-MONITOR-V2-MIB</w:t>
            </w:r>
          </w:p>
        </w:tc>
        <w:tc>
          <w:tcPr>
            <w:tcW w:w="3470" w:type="dxa"/>
          </w:tcPr>
          <w:p w14:paraId="0CC0ED4F" w14:textId="77777777" w:rsidR="00BB3153" w:rsidRPr="00A2596C" w:rsidRDefault="00BB3153" w:rsidP="00B54E8A">
            <w:pPr>
              <w:pStyle w:val="TableText"/>
              <w:kinsoku w:val="0"/>
              <w:textAlignment w:val="top"/>
            </w:pPr>
            <w:r w:rsidRPr="00A2596C">
              <w:t>As per MIB</w:t>
            </w:r>
          </w:p>
        </w:tc>
      </w:tr>
      <w:tr w:rsidR="00BB3153" w:rsidRPr="00FE4E78" w14:paraId="1CA53305" w14:textId="77777777" w:rsidTr="00A84E51">
        <w:tc>
          <w:tcPr>
            <w:tcW w:w="2628" w:type="dxa"/>
          </w:tcPr>
          <w:p w14:paraId="5AE75E4C" w14:textId="77777777" w:rsidR="00BB3153" w:rsidRPr="00A2596C" w:rsidRDefault="00BB3153" w:rsidP="00B54E8A">
            <w:pPr>
              <w:pStyle w:val="TableText"/>
              <w:kinsoku w:val="0"/>
              <w:textAlignment w:val="top"/>
            </w:pPr>
            <w:r w:rsidRPr="00A2596C">
              <w:t>hh3cIPsecPolicyDelV2 (1.3.6.1.4.1.25506.2.126.1.9.0.</w:t>
            </w:r>
            <w:r w:rsidRPr="00A2596C">
              <w:rPr>
                <w:rFonts w:hint="eastAsia"/>
              </w:rPr>
              <w:t>9</w:t>
            </w:r>
            <w:r w:rsidRPr="00A2596C">
              <w:t xml:space="preserve">) </w:t>
            </w:r>
          </w:p>
        </w:tc>
        <w:tc>
          <w:tcPr>
            <w:tcW w:w="2232" w:type="dxa"/>
          </w:tcPr>
          <w:p w14:paraId="79196FE2" w14:textId="77777777" w:rsidR="00BB3153" w:rsidRPr="00A2596C" w:rsidRDefault="00BB3153" w:rsidP="00B54E8A">
            <w:pPr>
              <w:pStyle w:val="TableText"/>
              <w:kinsoku w:val="0"/>
              <w:textAlignment w:val="top"/>
            </w:pPr>
            <w:r w:rsidRPr="00A2596C">
              <w:t>HH3C-IPSEC-MONITOR-V2-MIB</w:t>
            </w:r>
          </w:p>
        </w:tc>
        <w:tc>
          <w:tcPr>
            <w:tcW w:w="3470" w:type="dxa"/>
          </w:tcPr>
          <w:p w14:paraId="5FE62EFB" w14:textId="77777777" w:rsidR="00BB3153" w:rsidRPr="00A2596C" w:rsidRDefault="00BB3153" w:rsidP="00B54E8A">
            <w:pPr>
              <w:pStyle w:val="TableText"/>
              <w:kinsoku w:val="0"/>
              <w:textAlignment w:val="top"/>
            </w:pPr>
            <w:r w:rsidRPr="00A2596C">
              <w:t>As per MIB</w:t>
            </w:r>
          </w:p>
        </w:tc>
      </w:tr>
      <w:tr w:rsidR="00BB3153" w:rsidRPr="00FE4E78" w14:paraId="3E4EC81E" w14:textId="77777777" w:rsidTr="00A84E51">
        <w:tc>
          <w:tcPr>
            <w:tcW w:w="2628" w:type="dxa"/>
          </w:tcPr>
          <w:p w14:paraId="08A30682" w14:textId="77777777" w:rsidR="00BB3153" w:rsidRPr="00A2596C" w:rsidRDefault="00BB3153" w:rsidP="00B54E8A">
            <w:pPr>
              <w:pStyle w:val="TableText"/>
              <w:kinsoku w:val="0"/>
              <w:textAlignment w:val="top"/>
            </w:pPr>
            <w:r w:rsidRPr="00A2596C">
              <w:t>hh3cIPsecPolicyAttachV2 (1.3.6.1.4.1.25506.2.126.1.9.0.1</w:t>
            </w:r>
            <w:r w:rsidRPr="00A2596C">
              <w:rPr>
                <w:rFonts w:hint="eastAsia"/>
              </w:rPr>
              <w:t>0</w:t>
            </w:r>
            <w:r w:rsidRPr="00A2596C">
              <w:t xml:space="preserve">) </w:t>
            </w:r>
          </w:p>
        </w:tc>
        <w:tc>
          <w:tcPr>
            <w:tcW w:w="2232" w:type="dxa"/>
          </w:tcPr>
          <w:p w14:paraId="713D6BD6" w14:textId="77777777" w:rsidR="00BB3153" w:rsidRPr="00A2596C" w:rsidRDefault="00BB3153" w:rsidP="00B54E8A">
            <w:pPr>
              <w:pStyle w:val="TableText"/>
              <w:kinsoku w:val="0"/>
              <w:textAlignment w:val="top"/>
            </w:pPr>
            <w:r w:rsidRPr="00A2596C">
              <w:t>HH3C-IPSEC-MONITOR-V2-MIB</w:t>
            </w:r>
          </w:p>
        </w:tc>
        <w:tc>
          <w:tcPr>
            <w:tcW w:w="3470" w:type="dxa"/>
          </w:tcPr>
          <w:p w14:paraId="5C5EDCF0" w14:textId="77777777" w:rsidR="00BB3153" w:rsidRPr="00A2596C" w:rsidRDefault="00BB3153" w:rsidP="00B54E8A">
            <w:pPr>
              <w:pStyle w:val="TableText"/>
              <w:kinsoku w:val="0"/>
              <w:textAlignment w:val="top"/>
            </w:pPr>
            <w:r w:rsidRPr="00A2596C">
              <w:t>As per MIB</w:t>
            </w:r>
          </w:p>
        </w:tc>
      </w:tr>
      <w:tr w:rsidR="00BB3153" w:rsidRPr="00FE4E78" w14:paraId="4E09D4E5" w14:textId="77777777" w:rsidTr="00A84E51">
        <w:tc>
          <w:tcPr>
            <w:tcW w:w="2628" w:type="dxa"/>
          </w:tcPr>
          <w:p w14:paraId="6F5FF412" w14:textId="77777777" w:rsidR="00BB3153" w:rsidRPr="00A2596C" w:rsidRDefault="00BB3153" w:rsidP="00B54E8A">
            <w:pPr>
              <w:pStyle w:val="TableText"/>
              <w:kinsoku w:val="0"/>
              <w:textAlignment w:val="top"/>
            </w:pPr>
            <w:r w:rsidRPr="00A2596C">
              <w:t>hh3cIPsecPolicyDetachV2 (1.3.6.1.4.1.25506.2.126.1.9.0.1</w:t>
            </w:r>
            <w:r w:rsidRPr="00A2596C">
              <w:rPr>
                <w:rFonts w:hint="eastAsia"/>
              </w:rPr>
              <w:t>1</w:t>
            </w:r>
            <w:r w:rsidRPr="00A2596C">
              <w:t xml:space="preserve">) </w:t>
            </w:r>
          </w:p>
        </w:tc>
        <w:tc>
          <w:tcPr>
            <w:tcW w:w="2232" w:type="dxa"/>
          </w:tcPr>
          <w:p w14:paraId="4F235A30" w14:textId="77777777" w:rsidR="00BB3153" w:rsidRPr="00A2596C" w:rsidRDefault="00BB3153" w:rsidP="00B54E8A">
            <w:pPr>
              <w:pStyle w:val="TableText"/>
              <w:kinsoku w:val="0"/>
              <w:textAlignment w:val="top"/>
            </w:pPr>
            <w:r w:rsidRPr="00A2596C">
              <w:t>HH3C-IPSEC-MONITOR-V2-MIB</w:t>
            </w:r>
          </w:p>
        </w:tc>
        <w:tc>
          <w:tcPr>
            <w:tcW w:w="3470" w:type="dxa"/>
          </w:tcPr>
          <w:p w14:paraId="1A47C2D3" w14:textId="77777777" w:rsidR="00BB3153" w:rsidRPr="00A2596C" w:rsidRDefault="00BB3153" w:rsidP="00B54E8A">
            <w:pPr>
              <w:pStyle w:val="TableText"/>
              <w:kinsoku w:val="0"/>
              <w:textAlignment w:val="top"/>
            </w:pPr>
            <w:r w:rsidRPr="00A2596C">
              <w:t>As per MIB</w:t>
            </w:r>
          </w:p>
        </w:tc>
      </w:tr>
      <w:tr w:rsidR="00BB3153" w:rsidRPr="00FE4E78" w14:paraId="7B97AACF" w14:textId="77777777" w:rsidTr="00A84E51">
        <w:tc>
          <w:tcPr>
            <w:tcW w:w="2628" w:type="dxa"/>
          </w:tcPr>
          <w:p w14:paraId="6A393087" w14:textId="77777777" w:rsidR="00BB3153" w:rsidRPr="00A2596C" w:rsidRDefault="00BB3153" w:rsidP="00B54E8A">
            <w:pPr>
              <w:pStyle w:val="TableText"/>
              <w:kinsoku w:val="0"/>
              <w:textAlignment w:val="top"/>
            </w:pPr>
            <w:r w:rsidRPr="00A2596C">
              <w:t>hh3cLicenseOpCompletion</w:t>
            </w:r>
            <w:r w:rsidRPr="00A2596C">
              <w:rPr>
                <w:rFonts w:hint="eastAsia"/>
              </w:rPr>
              <w:t xml:space="preserve"> </w:t>
            </w:r>
            <w:r w:rsidRPr="00A2596C">
              <w:t>(1.3.6.1.4.1.25506</w:t>
            </w:r>
            <w:r w:rsidRPr="00A2596C">
              <w:rPr>
                <w:rFonts w:hint="eastAsia"/>
              </w:rPr>
              <w:t>.</w:t>
            </w:r>
            <w:r w:rsidRPr="00A2596C">
              <w:t>2.145.3.</w:t>
            </w:r>
            <w:r w:rsidRPr="00A2596C">
              <w:rPr>
                <w:rFonts w:hint="eastAsia"/>
              </w:rPr>
              <w:t>0.1</w:t>
            </w:r>
            <w:r w:rsidRPr="00A2596C">
              <w:t>)</w:t>
            </w:r>
          </w:p>
        </w:tc>
        <w:tc>
          <w:tcPr>
            <w:tcW w:w="2232" w:type="dxa"/>
          </w:tcPr>
          <w:p w14:paraId="2F0794FE" w14:textId="77777777" w:rsidR="00BB3153" w:rsidRPr="00A2596C" w:rsidRDefault="00BB3153" w:rsidP="00B54E8A">
            <w:pPr>
              <w:pStyle w:val="TableText"/>
              <w:kinsoku w:val="0"/>
              <w:textAlignment w:val="top"/>
            </w:pPr>
            <w:r w:rsidRPr="00A2596C">
              <w:t>HH3C-LICENSE-MIB</w:t>
            </w:r>
          </w:p>
        </w:tc>
        <w:tc>
          <w:tcPr>
            <w:tcW w:w="3470" w:type="dxa"/>
          </w:tcPr>
          <w:p w14:paraId="50EBA7F8" w14:textId="77777777" w:rsidR="00BB3153" w:rsidRPr="00A2596C" w:rsidRDefault="00BB3153" w:rsidP="00B54E8A">
            <w:pPr>
              <w:pStyle w:val="TableText"/>
              <w:kinsoku w:val="0"/>
              <w:textAlignment w:val="top"/>
            </w:pPr>
            <w:r w:rsidRPr="00A2596C">
              <w:t>As per MIB</w:t>
            </w:r>
          </w:p>
        </w:tc>
      </w:tr>
      <w:tr w:rsidR="00BB3153" w:rsidRPr="00FE4E78" w14:paraId="4DA46D6A" w14:textId="77777777" w:rsidTr="00A84E51">
        <w:tc>
          <w:tcPr>
            <w:tcW w:w="2628" w:type="dxa"/>
          </w:tcPr>
          <w:p w14:paraId="0480BF9D" w14:textId="77777777" w:rsidR="00BB3153" w:rsidRPr="00A2596C" w:rsidRDefault="00BB3153" w:rsidP="00B54E8A">
            <w:pPr>
              <w:pStyle w:val="TableText"/>
              <w:kinsoku w:val="0"/>
              <w:textAlignment w:val="top"/>
            </w:pPr>
            <w:r w:rsidRPr="00A2596C">
              <w:t>hh3cLicenseActivationFileLost</w:t>
            </w:r>
            <w:r w:rsidRPr="00A2596C">
              <w:rPr>
                <w:rFonts w:hint="eastAsia"/>
              </w:rPr>
              <w:t xml:space="preserve"> </w:t>
            </w:r>
            <w:r w:rsidRPr="00A2596C">
              <w:t>(1.3.6.1.4.1.25506</w:t>
            </w:r>
            <w:r w:rsidRPr="00A2596C">
              <w:rPr>
                <w:rFonts w:hint="eastAsia"/>
              </w:rPr>
              <w:t>.</w:t>
            </w:r>
            <w:r w:rsidRPr="00A2596C">
              <w:t>2.145.3.</w:t>
            </w:r>
            <w:r w:rsidRPr="00A2596C">
              <w:rPr>
                <w:rFonts w:hint="eastAsia"/>
              </w:rPr>
              <w:t>0.2</w:t>
            </w:r>
            <w:r w:rsidRPr="00A2596C">
              <w:t>)</w:t>
            </w:r>
          </w:p>
        </w:tc>
        <w:tc>
          <w:tcPr>
            <w:tcW w:w="2232" w:type="dxa"/>
          </w:tcPr>
          <w:p w14:paraId="5A43999D" w14:textId="77777777" w:rsidR="00BB3153" w:rsidRPr="00A2596C" w:rsidRDefault="00BB3153" w:rsidP="00B54E8A">
            <w:pPr>
              <w:pStyle w:val="TableText"/>
              <w:kinsoku w:val="0"/>
              <w:textAlignment w:val="top"/>
            </w:pPr>
            <w:r w:rsidRPr="00A2596C">
              <w:rPr>
                <w:rFonts w:hint="eastAsia"/>
              </w:rPr>
              <w:t>HH3C</w:t>
            </w:r>
            <w:r w:rsidRPr="00A2596C">
              <w:t>-LICENSE-</w:t>
            </w:r>
            <w:r w:rsidRPr="00A2596C">
              <w:rPr>
                <w:rFonts w:hint="eastAsia"/>
              </w:rPr>
              <w:t>MIB</w:t>
            </w:r>
          </w:p>
        </w:tc>
        <w:tc>
          <w:tcPr>
            <w:tcW w:w="3470" w:type="dxa"/>
          </w:tcPr>
          <w:p w14:paraId="6E6902FC" w14:textId="77777777" w:rsidR="00BB3153" w:rsidRPr="00A2596C" w:rsidRDefault="00BB3153" w:rsidP="00B54E8A">
            <w:pPr>
              <w:pStyle w:val="TableText"/>
              <w:kinsoku w:val="0"/>
              <w:textAlignment w:val="top"/>
            </w:pPr>
            <w:r w:rsidRPr="00A2596C">
              <w:t>As per MIB</w:t>
            </w:r>
          </w:p>
        </w:tc>
      </w:tr>
      <w:tr w:rsidR="00BB3153" w:rsidRPr="00FE4E78" w14:paraId="288C2236" w14:textId="77777777" w:rsidTr="00A84E51">
        <w:tc>
          <w:tcPr>
            <w:tcW w:w="2628" w:type="dxa"/>
          </w:tcPr>
          <w:p w14:paraId="38065CB1" w14:textId="77777777" w:rsidR="00BB3153" w:rsidRPr="00A2596C" w:rsidRDefault="00BB3153" w:rsidP="00B54E8A">
            <w:pPr>
              <w:pStyle w:val="TableText"/>
              <w:kinsoku w:val="0"/>
              <w:textAlignment w:val="top"/>
            </w:pPr>
            <w:r w:rsidRPr="00A2596C">
              <w:t>hh3cLicenseActivationFileRestored (1.3.6.1.4.1.25506</w:t>
            </w:r>
            <w:r w:rsidRPr="00A2596C">
              <w:rPr>
                <w:rFonts w:hint="eastAsia"/>
              </w:rPr>
              <w:t>.</w:t>
            </w:r>
            <w:r w:rsidRPr="00A2596C">
              <w:t>2.145.3.</w:t>
            </w:r>
            <w:r w:rsidRPr="00A2596C">
              <w:rPr>
                <w:rFonts w:hint="eastAsia"/>
              </w:rPr>
              <w:t>0.3</w:t>
            </w:r>
            <w:r w:rsidRPr="00A2596C">
              <w:t>)</w:t>
            </w:r>
          </w:p>
        </w:tc>
        <w:tc>
          <w:tcPr>
            <w:tcW w:w="2232" w:type="dxa"/>
          </w:tcPr>
          <w:p w14:paraId="671EBC54" w14:textId="77777777" w:rsidR="00BB3153" w:rsidRPr="00A2596C" w:rsidRDefault="00BB3153" w:rsidP="00B54E8A">
            <w:pPr>
              <w:pStyle w:val="TableText"/>
              <w:kinsoku w:val="0"/>
              <w:textAlignment w:val="top"/>
            </w:pPr>
            <w:r w:rsidRPr="00A2596C">
              <w:rPr>
                <w:rFonts w:hint="eastAsia"/>
              </w:rPr>
              <w:t>HH3C</w:t>
            </w:r>
            <w:r w:rsidRPr="00A2596C">
              <w:t>-LICENSE-</w:t>
            </w:r>
            <w:r w:rsidRPr="00A2596C">
              <w:rPr>
                <w:rFonts w:hint="eastAsia"/>
              </w:rPr>
              <w:t>MIB</w:t>
            </w:r>
          </w:p>
        </w:tc>
        <w:tc>
          <w:tcPr>
            <w:tcW w:w="3470" w:type="dxa"/>
          </w:tcPr>
          <w:p w14:paraId="212BCE0A" w14:textId="77777777" w:rsidR="00BB3153" w:rsidRPr="00A2596C" w:rsidRDefault="00BB3153" w:rsidP="00B54E8A">
            <w:pPr>
              <w:pStyle w:val="TableText"/>
              <w:kinsoku w:val="0"/>
              <w:textAlignment w:val="top"/>
            </w:pPr>
            <w:r w:rsidRPr="00A2596C">
              <w:t>As per MIB</w:t>
            </w:r>
          </w:p>
        </w:tc>
      </w:tr>
      <w:tr w:rsidR="00BB3153" w:rsidRPr="00FE4E78" w14:paraId="104BD72D" w14:textId="77777777" w:rsidTr="00A84E51">
        <w:tc>
          <w:tcPr>
            <w:tcW w:w="2628" w:type="dxa"/>
          </w:tcPr>
          <w:p w14:paraId="23093D86" w14:textId="77777777" w:rsidR="00BB3153" w:rsidRPr="00A2596C" w:rsidRDefault="00BB3153" w:rsidP="00B54E8A">
            <w:pPr>
              <w:pStyle w:val="TableText"/>
              <w:kinsoku w:val="0"/>
              <w:textAlignment w:val="top"/>
            </w:pPr>
            <w:r w:rsidRPr="00A2596C">
              <w:t>hh3cLicenseExpired</w:t>
            </w:r>
            <w:r w:rsidRPr="00A2596C">
              <w:rPr>
                <w:rFonts w:hint="eastAsia"/>
              </w:rPr>
              <w:t xml:space="preserve"> </w:t>
            </w:r>
            <w:r w:rsidRPr="00A2596C">
              <w:t>(1.3.6.1.4.1.25506</w:t>
            </w:r>
            <w:r w:rsidRPr="00A2596C">
              <w:rPr>
                <w:rFonts w:hint="eastAsia"/>
              </w:rPr>
              <w:t>.</w:t>
            </w:r>
            <w:r w:rsidRPr="00A2596C">
              <w:t>2.145.3.</w:t>
            </w:r>
            <w:r w:rsidRPr="00A2596C">
              <w:rPr>
                <w:rFonts w:hint="eastAsia"/>
              </w:rPr>
              <w:t>0.4</w:t>
            </w:r>
            <w:r w:rsidRPr="00A2596C">
              <w:t>)</w:t>
            </w:r>
          </w:p>
        </w:tc>
        <w:tc>
          <w:tcPr>
            <w:tcW w:w="2232" w:type="dxa"/>
          </w:tcPr>
          <w:p w14:paraId="3489F13B" w14:textId="77777777" w:rsidR="00BB3153" w:rsidRPr="00A2596C" w:rsidRDefault="00BB3153" w:rsidP="00B54E8A">
            <w:pPr>
              <w:pStyle w:val="TableText"/>
              <w:kinsoku w:val="0"/>
              <w:textAlignment w:val="top"/>
            </w:pPr>
            <w:r w:rsidRPr="00A2596C">
              <w:rPr>
                <w:rFonts w:hint="eastAsia"/>
              </w:rPr>
              <w:t>HH3C</w:t>
            </w:r>
            <w:r w:rsidRPr="00A2596C">
              <w:t>-LICENSE-</w:t>
            </w:r>
            <w:r w:rsidRPr="00A2596C">
              <w:rPr>
                <w:rFonts w:hint="eastAsia"/>
              </w:rPr>
              <w:t>MIB</w:t>
            </w:r>
          </w:p>
        </w:tc>
        <w:tc>
          <w:tcPr>
            <w:tcW w:w="3470" w:type="dxa"/>
          </w:tcPr>
          <w:p w14:paraId="2AF83D13" w14:textId="77777777" w:rsidR="00BB3153" w:rsidRPr="00A2596C" w:rsidRDefault="00BB3153" w:rsidP="00B54E8A">
            <w:pPr>
              <w:pStyle w:val="TableText"/>
              <w:kinsoku w:val="0"/>
              <w:textAlignment w:val="top"/>
            </w:pPr>
            <w:r w:rsidRPr="00A2596C">
              <w:t>As per MIB</w:t>
            </w:r>
          </w:p>
        </w:tc>
      </w:tr>
      <w:tr w:rsidR="00BB3153" w:rsidRPr="00FE4E78" w14:paraId="0618D54F" w14:textId="77777777" w:rsidTr="00A84E51">
        <w:tc>
          <w:tcPr>
            <w:tcW w:w="2628" w:type="dxa"/>
          </w:tcPr>
          <w:p w14:paraId="488A8195" w14:textId="77777777" w:rsidR="00BB3153" w:rsidRPr="00A2596C" w:rsidRDefault="00BB3153" w:rsidP="00B54E8A">
            <w:pPr>
              <w:pStyle w:val="TableText"/>
              <w:kinsoku w:val="0"/>
              <w:textAlignment w:val="top"/>
            </w:pPr>
            <w:r w:rsidRPr="00A2596C">
              <w:t>hh3cLicenseExpir</w:t>
            </w:r>
            <w:r w:rsidRPr="00A2596C">
              <w:rPr>
                <w:rFonts w:hint="eastAsia"/>
              </w:rPr>
              <w:t>e</w:t>
            </w:r>
            <w:r w:rsidRPr="00A2596C">
              <w:t>Warning</w:t>
            </w:r>
            <w:r w:rsidRPr="00A2596C">
              <w:rPr>
                <w:rFonts w:hint="eastAsia"/>
              </w:rPr>
              <w:t xml:space="preserve"> </w:t>
            </w:r>
            <w:r w:rsidRPr="00A2596C">
              <w:t>(1.3.6.1.4.1.25506</w:t>
            </w:r>
            <w:r w:rsidRPr="00A2596C">
              <w:rPr>
                <w:rFonts w:hint="eastAsia"/>
              </w:rPr>
              <w:t>.</w:t>
            </w:r>
            <w:r w:rsidRPr="00A2596C">
              <w:t>2.145.3.</w:t>
            </w:r>
            <w:r w:rsidRPr="00A2596C">
              <w:rPr>
                <w:rFonts w:hint="eastAsia"/>
              </w:rPr>
              <w:t>0.5</w:t>
            </w:r>
            <w:r w:rsidRPr="00A2596C">
              <w:t>)</w:t>
            </w:r>
          </w:p>
        </w:tc>
        <w:tc>
          <w:tcPr>
            <w:tcW w:w="2232" w:type="dxa"/>
          </w:tcPr>
          <w:p w14:paraId="049A1FBA" w14:textId="77777777" w:rsidR="00BB3153" w:rsidRPr="00A2596C" w:rsidRDefault="00BB3153" w:rsidP="00B54E8A">
            <w:pPr>
              <w:pStyle w:val="TableText"/>
              <w:kinsoku w:val="0"/>
              <w:textAlignment w:val="top"/>
            </w:pPr>
            <w:r w:rsidRPr="00A2596C">
              <w:rPr>
                <w:rFonts w:hint="eastAsia"/>
              </w:rPr>
              <w:t>HH3C</w:t>
            </w:r>
            <w:r w:rsidRPr="00A2596C">
              <w:t>-LICENSE-</w:t>
            </w:r>
            <w:r w:rsidRPr="00A2596C">
              <w:rPr>
                <w:rFonts w:hint="eastAsia"/>
              </w:rPr>
              <w:t>MIB</w:t>
            </w:r>
          </w:p>
        </w:tc>
        <w:tc>
          <w:tcPr>
            <w:tcW w:w="3470" w:type="dxa"/>
          </w:tcPr>
          <w:p w14:paraId="27BFD9F2" w14:textId="77777777" w:rsidR="00BB3153" w:rsidRPr="00A2596C" w:rsidRDefault="00BB3153" w:rsidP="00B54E8A">
            <w:pPr>
              <w:pStyle w:val="TableText"/>
              <w:kinsoku w:val="0"/>
              <w:textAlignment w:val="top"/>
            </w:pPr>
            <w:r w:rsidRPr="00A2596C">
              <w:t>As per MIB</w:t>
            </w:r>
          </w:p>
        </w:tc>
      </w:tr>
      <w:tr w:rsidR="00BB3153" w:rsidRPr="00FE4E78" w14:paraId="48139C40" w14:textId="77777777" w:rsidTr="00A84E51">
        <w:tc>
          <w:tcPr>
            <w:tcW w:w="2628" w:type="dxa"/>
          </w:tcPr>
          <w:p w14:paraId="01BBFA9D" w14:textId="77777777" w:rsidR="00BB3153" w:rsidRPr="0009002F" w:rsidRDefault="00BB3153" w:rsidP="00B54E8A">
            <w:pPr>
              <w:pStyle w:val="TableText"/>
              <w:kinsoku w:val="0"/>
              <w:textAlignment w:val="top"/>
            </w:pPr>
            <w:r w:rsidRPr="0009002F">
              <w:t xml:space="preserve">hh3cWriteSuccessTrap (1.3.6.1.4.1.25506.6.8.1) </w:t>
            </w:r>
          </w:p>
        </w:tc>
        <w:tc>
          <w:tcPr>
            <w:tcW w:w="2232" w:type="dxa"/>
          </w:tcPr>
          <w:p w14:paraId="238A1461" w14:textId="77777777" w:rsidR="00BB3153" w:rsidRPr="0009002F" w:rsidRDefault="00BB3153" w:rsidP="00B54E8A">
            <w:pPr>
              <w:pStyle w:val="TableText"/>
              <w:kinsoku w:val="0"/>
              <w:textAlignment w:val="top"/>
            </w:pPr>
            <w:r w:rsidRPr="0009002F">
              <w:t>HH3C-COMMON-SYSTEM-MIB</w:t>
            </w:r>
          </w:p>
        </w:tc>
        <w:tc>
          <w:tcPr>
            <w:tcW w:w="3470" w:type="dxa"/>
          </w:tcPr>
          <w:p w14:paraId="033CA1B0" w14:textId="77777777" w:rsidR="00BB3153" w:rsidRPr="0009002F" w:rsidRDefault="00BB3153" w:rsidP="00B54E8A">
            <w:pPr>
              <w:pStyle w:val="TableText"/>
              <w:kinsoku w:val="0"/>
              <w:textAlignment w:val="top"/>
            </w:pPr>
            <w:r w:rsidRPr="0009002F">
              <w:t>Not supported</w:t>
            </w:r>
          </w:p>
        </w:tc>
      </w:tr>
      <w:tr w:rsidR="00BB3153" w:rsidRPr="00FE4E78" w14:paraId="5F5DC3F8" w14:textId="77777777" w:rsidTr="00A84E51">
        <w:tc>
          <w:tcPr>
            <w:tcW w:w="2628" w:type="dxa"/>
          </w:tcPr>
          <w:p w14:paraId="335E2FC0" w14:textId="77777777" w:rsidR="00BB3153" w:rsidRPr="0009002F" w:rsidRDefault="00BB3153" w:rsidP="00B54E8A">
            <w:pPr>
              <w:pStyle w:val="TableText"/>
              <w:kinsoku w:val="0"/>
              <w:textAlignment w:val="top"/>
            </w:pPr>
            <w:r w:rsidRPr="0009002F">
              <w:t xml:space="preserve">hh3cWriteFailureTrap (1.3.6.1.4.1.25506.6.8.2) </w:t>
            </w:r>
          </w:p>
        </w:tc>
        <w:tc>
          <w:tcPr>
            <w:tcW w:w="2232" w:type="dxa"/>
          </w:tcPr>
          <w:p w14:paraId="3F5AA3D4" w14:textId="77777777" w:rsidR="00BB3153" w:rsidRPr="0009002F" w:rsidRDefault="00BB3153" w:rsidP="00B54E8A">
            <w:pPr>
              <w:pStyle w:val="TableText"/>
              <w:kinsoku w:val="0"/>
              <w:textAlignment w:val="top"/>
            </w:pPr>
            <w:r w:rsidRPr="0009002F">
              <w:t>HH3C-COMMON-SYSTEM-MIB</w:t>
            </w:r>
          </w:p>
        </w:tc>
        <w:tc>
          <w:tcPr>
            <w:tcW w:w="3470" w:type="dxa"/>
          </w:tcPr>
          <w:p w14:paraId="134BD602" w14:textId="77777777" w:rsidR="00BB3153" w:rsidRPr="0009002F" w:rsidRDefault="00BB3153" w:rsidP="00B54E8A">
            <w:pPr>
              <w:pStyle w:val="TableText"/>
              <w:kinsoku w:val="0"/>
              <w:textAlignment w:val="top"/>
            </w:pPr>
            <w:r w:rsidRPr="0009002F">
              <w:t>Not supported</w:t>
            </w:r>
          </w:p>
        </w:tc>
      </w:tr>
      <w:tr w:rsidR="00BB3153" w:rsidRPr="00FE4E78" w14:paraId="72444A90" w14:textId="77777777" w:rsidTr="00A84E51">
        <w:tc>
          <w:tcPr>
            <w:tcW w:w="2628" w:type="dxa"/>
          </w:tcPr>
          <w:p w14:paraId="2B33F89B" w14:textId="77777777" w:rsidR="00BB3153" w:rsidRPr="0009002F" w:rsidRDefault="00BB3153" w:rsidP="00B54E8A">
            <w:pPr>
              <w:pStyle w:val="TableText"/>
              <w:kinsoku w:val="0"/>
              <w:textAlignment w:val="top"/>
            </w:pPr>
            <w:r w:rsidRPr="0009002F">
              <w:t xml:space="preserve">hh3cRebootSendTrap (1.3.6.1.4.1.25506.6.8.3) </w:t>
            </w:r>
          </w:p>
        </w:tc>
        <w:tc>
          <w:tcPr>
            <w:tcW w:w="2232" w:type="dxa"/>
          </w:tcPr>
          <w:p w14:paraId="03D52149" w14:textId="77777777" w:rsidR="00BB3153" w:rsidRPr="0009002F" w:rsidRDefault="00BB3153" w:rsidP="00B54E8A">
            <w:pPr>
              <w:pStyle w:val="TableText"/>
              <w:kinsoku w:val="0"/>
              <w:textAlignment w:val="top"/>
            </w:pPr>
            <w:r w:rsidRPr="0009002F">
              <w:t>HH3C-COMMON-SYSTEM-MIB</w:t>
            </w:r>
          </w:p>
        </w:tc>
        <w:tc>
          <w:tcPr>
            <w:tcW w:w="3470" w:type="dxa"/>
          </w:tcPr>
          <w:p w14:paraId="226AB23B" w14:textId="77777777" w:rsidR="00BB3153" w:rsidRPr="0009002F" w:rsidRDefault="00BB3153" w:rsidP="00B54E8A">
            <w:pPr>
              <w:pStyle w:val="TableText"/>
              <w:kinsoku w:val="0"/>
              <w:textAlignment w:val="top"/>
            </w:pPr>
            <w:r w:rsidRPr="0009002F">
              <w:t>As per MIB</w:t>
            </w:r>
          </w:p>
        </w:tc>
      </w:tr>
      <w:tr w:rsidR="00BB3153" w:rsidRPr="00FE4E78" w14:paraId="2EC6CB9A" w14:textId="77777777" w:rsidTr="00A84E51">
        <w:tc>
          <w:tcPr>
            <w:tcW w:w="2628" w:type="dxa"/>
          </w:tcPr>
          <w:p w14:paraId="40ED5AF1" w14:textId="77777777" w:rsidR="00BB3153" w:rsidRPr="0009002F" w:rsidRDefault="00BB3153" w:rsidP="00B54E8A">
            <w:pPr>
              <w:pStyle w:val="TableText"/>
              <w:kinsoku w:val="0"/>
              <w:textAlignment w:val="top"/>
            </w:pPr>
            <w:r w:rsidRPr="0009002F">
              <w:t xml:space="preserve">hh3cSysColdStartTrap (1.3.6.1.4.1.25506.6.8.4) </w:t>
            </w:r>
          </w:p>
        </w:tc>
        <w:tc>
          <w:tcPr>
            <w:tcW w:w="2232" w:type="dxa"/>
          </w:tcPr>
          <w:p w14:paraId="6CC6A74A" w14:textId="77777777" w:rsidR="00BB3153" w:rsidRPr="0009002F" w:rsidRDefault="00BB3153" w:rsidP="00B54E8A">
            <w:pPr>
              <w:pStyle w:val="TableText"/>
              <w:kinsoku w:val="0"/>
              <w:textAlignment w:val="top"/>
            </w:pPr>
            <w:r w:rsidRPr="0009002F">
              <w:t>HH3C-COMMON-SYSTEM-MIB</w:t>
            </w:r>
          </w:p>
        </w:tc>
        <w:tc>
          <w:tcPr>
            <w:tcW w:w="3470" w:type="dxa"/>
          </w:tcPr>
          <w:p w14:paraId="1C0CB6A0" w14:textId="77777777" w:rsidR="00BB3153" w:rsidRPr="0009002F" w:rsidRDefault="00BB3153" w:rsidP="00B54E8A">
            <w:pPr>
              <w:pStyle w:val="TableText"/>
              <w:kinsoku w:val="0"/>
              <w:textAlignment w:val="top"/>
            </w:pPr>
            <w:r w:rsidRPr="0009002F">
              <w:t>Not supported</w:t>
            </w:r>
          </w:p>
        </w:tc>
      </w:tr>
      <w:tr w:rsidR="00BB3153" w:rsidRPr="00FE4E78" w14:paraId="7CCB7D6C" w14:textId="77777777" w:rsidTr="00A84E51">
        <w:tc>
          <w:tcPr>
            <w:tcW w:w="2628" w:type="dxa"/>
          </w:tcPr>
          <w:p w14:paraId="1B7DA49F" w14:textId="77777777" w:rsidR="00BB3153" w:rsidRPr="0009002F" w:rsidRDefault="00BB3153" w:rsidP="00B54E8A">
            <w:pPr>
              <w:pStyle w:val="TableText"/>
              <w:kinsoku w:val="0"/>
              <w:textAlignment w:val="top"/>
            </w:pPr>
            <w:r w:rsidRPr="0009002F">
              <w:t xml:space="preserve">hh3cSysWarmStartTrap (1.3.6.1.4.1.25506.6.8.5) </w:t>
            </w:r>
          </w:p>
        </w:tc>
        <w:tc>
          <w:tcPr>
            <w:tcW w:w="2232" w:type="dxa"/>
          </w:tcPr>
          <w:p w14:paraId="3E211ACA" w14:textId="77777777" w:rsidR="00BB3153" w:rsidRPr="0009002F" w:rsidRDefault="00BB3153" w:rsidP="00B54E8A">
            <w:pPr>
              <w:pStyle w:val="TableText"/>
              <w:kinsoku w:val="0"/>
              <w:textAlignment w:val="top"/>
            </w:pPr>
            <w:r w:rsidRPr="0009002F">
              <w:t>HH3C-COMMON-SYSTEM-MIB</w:t>
            </w:r>
          </w:p>
        </w:tc>
        <w:tc>
          <w:tcPr>
            <w:tcW w:w="3470" w:type="dxa"/>
          </w:tcPr>
          <w:p w14:paraId="170D859C" w14:textId="77777777" w:rsidR="00BB3153" w:rsidRPr="0009002F" w:rsidRDefault="00BB3153" w:rsidP="00B54E8A">
            <w:pPr>
              <w:pStyle w:val="TableText"/>
              <w:kinsoku w:val="0"/>
              <w:textAlignment w:val="top"/>
            </w:pPr>
            <w:r w:rsidRPr="0009002F">
              <w:t>Not supported</w:t>
            </w:r>
          </w:p>
        </w:tc>
      </w:tr>
      <w:tr w:rsidR="00BB3153" w:rsidRPr="00FE4E78" w14:paraId="5FF1940E" w14:textId="77777777" w:rsidTr="00A84E51">
        <w:tc>
          <w:tcPr>
            <w:tcW w:w="2628" w:type="dxa"/>
          </w:tcPr>
          <w:p w14:paraId="25978A94" w14:textId="77777777" w:rsidR="00BB3153" w:rsidRPr="00A2596C" w:rsidRDefault="00BB3153" w:rsidP="00B54E8A">
            <w:pPr>
              <w:pStyle w:val="TableText"/>
              <w:kinsoku w:val="0"/>
              <w:textAlignment w:val="top"/>
            </w:pPr>
            <w:r w:rsidRPr="00A2596C">
              <w:rPr>
                <w:rFonts w:hint="eastAsia"/>
              </w:rPr>
              <w:t>h</w:t>
            </w:r>
            <w:r w:rsidRPr="00A2596C">
              <w:t>h3cNqaProbeTimeOverThreshold(1.3.6.1.4.1.25506.8.3.3.1)</w:t>
            </w:r>
          </w:p>
        </w:tc>
        <w:tc>
          <w:tcPr>
            <w:tcW w:w="2232" w:type="dxa"/>
          </w:tcPr>
          <w:p w14:paraId="41AC0A6F" w14:textId="77777777" w:rsidR="00BB3153" w:rsidRPr="00A2596C" w:rsidRDefault="00BB3153" w:rsidP="00B54E8A">
            <w:pPr>
              <w:pStyle w:val="TableText"/>
              <w:kinsoku w:val="0"/>
              <w:textAlignment w:val="top"/>
            </w:pPr>
            <w:r w:rsidRPr="00A2596C">
              <w:t>HH3C-NQA-MIB</w:t>
            </w:r>
          </w:p>
        </w:tc>
        <w:tc>
          <w:tcPr>
            <w:tcW w:w="3470" w:type="dxa"/>
          </w:tcPr>
          <w:p w14:paraId="001926C9" w14:textId="77777777" w:rsidR="00BB3153" w:rsidRPr="00A2596C" w:rsidRDefault="00BB3153" w:rsidP="00B54E8A">
            <w:pPr>
              <w:pStyle w:val="TableText"/>
              <w:kinsoku w:val="0"/>
              <w:textAlignment w:val="top"/>
            </w:pPr>
            <w:r w:rsidRPr="00A2596C">
              <w:t>As per MIB</w:t>
            </w:r>
          </w:p>
        </w:tc>
      </w:tr>
      <w:tr w:rsidR="00BB3153" w:rsidRPr="00FE4E78" w14:paraId="2D51142E" w14:textId="77777777" w:rsidTr="00A84E51">
        <w:tc>
          <w:tcPr>
            <w:tcW w:w="2628" w:type="dxa"/>
          </w:tcPr>
          <w:p w14:paraId="5D2E7103" w14:textId="77777777" w:rsidR="00BB3153" w:rsidRPr="00A2596C" w:rsidRDefault="00BB3153" w:rsidP="00B54E8A">
            <w:pPr>
              <w:pStyle w:val="TableText"/>
              <w:kinsoku w:val="0"/>
              <w:textAlignment w:val="top"/>
            </w:pPr>
            <w:r w:rsidRPr="00A2596C">
              <w:rPr>
                <w:rFonts w:hint="eastAsia"/>
              </w:rPr>
              <w:t>h</w:t>
            </w:r>
            <w:r w:rsidRPr="00A2596C">
              <w:t>h3cNqaJitterRTTOverThreshold</w:t>
            </w:r>
          </w:p>
          <w:p w14:paraId="59B26850" w14:textId="77777777" w:rsidR="00BB3153" w:rsidRPr="00A2596C" w:rsidRDefault="00BB3153" w:rsidP="00B54E8A">
            <w:pPr>
              <w:pStyle w:val="TableText"/>
              <w:kinsoku w:val="0"/>
              <w:textAlignment w:val="top"/>
            </w:pPr>
            <w:r w:rsidRPr="00A2596C">
              <w:t>(1.3.6.1.4.1.25506.8.3.3.</w:t>
            </w:r>
            <w:r w:rsidRPr="00A2596C">
              <w:rPr>
                <w:rFonts w:hint="eastAsia"/>
              </w:rPr>
              <w:t>2</w:t>
            </w:r>
            <w:r w:rsidRPr="00A2596C">
              <w:t>)</w:t>
            </w:r>
          </w:p>
        </w:tc>
        <w:tc>
          <w:tcPr>
            <w:tcW w:w="2232" w:type="dxa"/>
          </w:tcPr>
          <w:p w14:paraId="2C58B84E" w14:textId="77777777" w:rsidR="00BB3153" w:rsidRPr="00A2596C" w:rsidRDefault="00BB3153" w:rsidP="00B54E8A">
            <w:pPr>
              <w:pStyle w:val="TableText"/>
              <w:kinsoku w:val="0"/>
              <w:textAlignment w:val="top"/>
            </w:pPr>
            <w:r w:rsidRPr="00A2596C">
              <w:t>HH3C-NQA-MIB</w:t>
            </w:r>
          </w:p>
        </w:tc>
        <w:tc>
          <w:tcPr>
            <w:tcW w:w="3470" w:type="dxa"/>
          </w:tcPr>
          <w:p w14:paraId="62A349BF" w14:textId="77777777" w:rsidR="00BB3153" w:rsidRPr="00A2596C" w:rsidRDefault="00BB3153" w:rsidP="00B54E8A">
            <w:pPr>
              <w:pStyle w:val="TableText"/>
              <w:kinsoku w:val="0"/>
              <w:textAlignment w:val="top"/>
            </w:pPr>
            <w:r w:rsidRPr="00A2596C">
              <w:t>As per MIB</w:t>
            </w:r>
          </w:p>
        </w:tc>
      </w:tr>
      <w:tr w:rsidR="00BB3153" w:rsidRPr="00FE4E78" w14:paraId="2E807C4A" w14:textId="77777777" w:rsidTr="00A84E51">
        <w:tc>
          <w:tcPr>
            <w:tcW w:w="2628" w:type="dxa"/>
          </w:tcPr>
          <w:p w14:paraId="1A8002DA" w14:textId="77777777" w:rsidR="00BB3153" w:rsidRPr="00A2596C" w:rsidRDefault="00BB3153" w:rsidP="00B54E8A">
            <w:pPr>
              <w:pStyle w:val="TableText"/>
              <w:kinsoku w:val="0"/>
              <w:textAlignment w:val="top"/>
            </w:pPr>
            <w:r w:rsidRPr="00A2596C">
              <w:rPr>
                <w:rFonts w:hint="eastAsia"/>
              </w:rPr>
              <w:t>h</w:t>
            </w:r>
            <w:r w:rsidRPr="00A2596C">
              <w:t>h3cNqaProbeFailure</w:t>
            </w:r>
          </w:p>
          <w:p w14:paraId="3BFA2C61" w14:textId="77777777" w:rsidR="00BB3153" w:rsidRPr="00A2596C" w:rsidRDefault="00BB3153" w:rsidP="00B54E8A">
            <w:pPr>
              <w:pStyle w:val="TableText"/>
              <w:kinsoku w:val="0"/>
              <w:textAlignment w:val="top"/>
            </w:pPr>
            <w:r w:rsidRPr="00A2596C">
              <w:t>(1.3.6.1.4.1.25506.8.3.3.</w:t>
            </w:r>
            <w:r w:rsidRPr="00A2596C">
              <w:rPr>
                <w:rFonts w:hint="eastAsia"/>
              </w:rPr>
              <w:t>3</w:t>
            </w:r>
            <w:r w:rsidRPr="00A2596C">
              <w:t>)</w:t>
            </w:r>
          </w:p>
        </w:tc>
        <w:tc>
          <w:tcPr>
            <w:tcW w:w="2232" w:type="dxa"/>
          </w:tcPr>
          <w:p w14:paraId="07854E26" w14:textId="77777777" w:rsidR="00BB3153" w:rsidRPr="00A2596C" w:rsidRDefault="00BB3153" w:rsidP="00B54E8A">
            <w:pPr>
              <w:pStyle w:val="TableText"/>
              <w:kinsoku w:val="0"/>
              <w:textAlignment w:val="top"/>
            </w:pPr>
            <w:r w:rsidRPr="00A2596C">
              <w:t>HH3C-NQA-MIB</w:t>
            </w:r>
          </w:p>
        </w:tc>
        <w:tc>
          <w:tcPr>
            <w:tcW w:w="3470" w:type="dxa"/>
          </w:tcPr>
          <w:p w14:paraId="2013B12B" w14:textId="77777777" w:rsidR="00BB3153" w:rsidRPr="00A2596C" w:rsidRDefault="00BB3153" w:rsidP="00B54E8A">
            <w:pPr>
              <w:pStyle w:val="TableText"/>
              <w:kinsoku w:val="0"/>
              <w:textAlignment w:val="top"/>
            </w:pPr>
            <w:r w:rsidRPr="00A2596C">
              <w:t>As per MIB</w:t>
            </w:r>
          </w:p>
        </w:tc>
      </w:tr>
      <w:tr w:rsidR="00BB3153" w:rsidRPr="00FE4E78" w14:paraId="1A617D6E" w14:textId="77777777" w:rsidTr="00A84E51">
        <w:tc>
          <w:tcPr>
            <w:tcW w:w="2628" w:type="dxa"/>
          </w:tcPr>
          <w:p w14:paraId="122CE92B" w14:textId="77777777" w:rsidR="00BB3153" w:rsidRPr="00A2596C" w:rsidRDefault="00BB3153" w:rsidP="00B54E8A">
            <w:pPr>
              <w:pStyle w:val="TableText"/>
              <w:kinsoku w:val="0"/>
              <w:textAlignment w:val="top"/>
            </w:pPr>
            <w:r w:rsidRPr="00A2596C">
              <w:rPr>
                <w:rFonts w:hint="eastAsia"/>
              </w:rPr>
              <w:t>h</w:t>
            </w:r>
            <w:r w:rsidRPr="00A2596C">
              <w:t>h3cNqaJitterPacketLoss</w:t>
            </w:r>
          </w:p>
          <w:p w14:paraId="5FF9D8A2" w14:textId="77777777" w:rsidR="00BB3153" w:rsidRPr="00A2596C" w:rsidRDefault="00BB3153" w:rsidP="00B54E8A">
            <w:pPr>
              <w:pStyle w:val="TableText"/>
              <w:kinsoku w:val="0"/>
              <w:textAlignment w:val="top"/>
            </w:pPr>
            <w:r w:rsidRPr="00A2596C">
              <w:t>(1.3.6.1.4.1.25506.8.3.3.</w:t>
            </w:r>
            <w:r w:rsidRPr="00A2596C">
              <w:rPr>
                <w:rFonts w:hint="eastAsia"/>
              </w:rPr>
              <w:t>4</w:t>
            </w:r>
            <w:r w:rsidRPr="00A2596C">
              <w:t>)</w:t>
            </w:r>
          </w:p>
        </w:tc>
        <w:tc>
          <w:tcPr>
            <w:tcW w:w="2232" w:type="dxa"/>
          </w:tcPr>
          <w:p w14:paraId="0EF899AB" w14:textId="77777777" w:rsidR="00BB3153" w:rsidRPr="00A2596C" w:rsidRDefault="00BB3153" w:rsidP="00B54E8A">
            <w:pPr>
              <w:pStyle w:val="TableText"/>
              <w:kinsoku w:val="0"/>
              <w:textAlignment w:val="top"/>
            </w:pPr>
            <w:r w:rsidRPr="00A2596C">
              <w:t>HH3C-NQA-MIB</w:t>
            </w:r>
          </w:p>
        </w:tc>
        <w:tc>
          <w:tcPr>
            <w:tcW w:w="3470" w:type="dxa"/>
          </w:tcPr>
          <w:p w14:paraId="722BEE4A" w14:textId="77777777" w:rsidR="00BB3153" w:rsidRPr="00A2596C" w:rsidRDefault="00BB3153" w:rsidP="00B54E8A">
            <w:pPr>
              <w:pStyle w:val="TableText"/>
              <w:kinsoku w:val="0"/>
              <w:textAlignment w:val="top"/>
            </w:pPr>
            <w:r w:rsidRPr="00A2596C">
              <w:t>As per MIB</w:t>
            </w:r>
          </w:p>
        </w:tc>
      </w:tr>
      <w:tr w:rsidR="00BB3153" w:rsidRPr="00FE4E78" w14:paraId="5A00C9AA" w14:textId="77777777" w:rsidTr="00A84E51">
        <w:tc>
          <w:tcPr>
            <w:tcW w:w="2628" w:type="dxa"/>
          </w:tcPr>
          <w:p w14:paraId="291591D8" w14:textId="77777777" w:rsidR="00BB3153" w:rsidRPr="00A2596C" w:rsidRDefault="00BB3153" w:rsidP="00B54E8A">
            <w:pPr>
              <w:pStyle w:val="TableText"/>
              <w:kinsoku w:val="0"/>
              <w:textAlignment w:val="top"/>
            </w:pPr>
            <w:r w:rsidRPr="00A2596C">
              <w:rPr>
                <w:rFonts w:hint="eastAsia"/>
              </w:rPr>
              <w:t>h</w:t>
            </w:r>
            <w:r w:rsidRPr="00A2596C">
              <w:t>h3cNqaJitterSDOverThreshold</w:t>
            </w:r>
          </w:p>
          <w:p w14:paraId="3B88DDBE" w14:textId="77777777" w:rsidR="00BB3153" w:rsidRPr="00A2596C" w:rsidRDefault="00BB3153" w:rsidP="00B54E8A">
            <w:pPr>
              <w:pStyle w:val="TableText"/>
              <w:kinsoku w:val="0"/>
              <w:textAlignment w:val="top"/>
            </w:pPr>
            <w:r w:rsidRPr="00A2596C">
              <w:t>(1.3.6.1.4.1.25506.8.3.3.</w:t>
            </w:r>
            <w:r w:rsidRPr="00A2596C">
              <w:rPr>
                <w:rFonts w:hint="eastAsia"/>
              </w:rPr>
              <w:t>5</w:t>
            </w:r>
            <w:r w:rsidRPr="00A2596C">
              <w:t>)</w:t>
            </w:r>
          </w:p>
        </w:tc>
        <w:tc>
          <w:tcPr>
            <w:tcW w:w="2232" w:type="dxa"/>
          </w:tcPr>
          <w:p w14:paraId="0CAF8670" w14:textId="77777777" w:rsidR="00BB3153" w:rsidRPr="00A2596C" w:rsidRDefault="00BB3153" w:rsidP="00B54E8A">
            <w:pPr>
              <w:pStyle w:val="TableText"/>
              <w:kinsoku w:val="0"/>
              <w:textAlignment w:val="top"/>
            </w:pPr>
            <w:r w:rsidRPr="00A2596C">
              <w:t>HH3C-NQA-MIB</w:t>
            </w:r>
          </w:p>
        </w:tc>
        <w:tc>
          <w:tcPr>
            <w:tcW w:w="3470" w:type="dxa"/>
          </w:tcPr>
          <w:p w14:paraId="44C523F2" w14:textId="77777777" w:rsidR="00BB3153" w:rsidRPr="00A2596C" w:rsidRDefault="00BB3153" w:rsidP="00B54E8A">
            <w:pPr>
              <w:pStyle w:val="TableText"/>
              <w:kinsoku w:val="0"/>
              <w:textAlignment w:val="top"/>
            </w:pPr>
            <w:r w:rsidRPr="00A2596C">
              <w:t>As per MIB</w:t>
            </w:r>
          </w:p>
        </w:tc>
      </w:tr>
      <w:tr w:rsidR="00BB3153" w:rsidRPr="00FE4E78" w14:paraId="7BB4636A" w14:textId="77777777" w:rsidTr="00A84E51">
        <w:tc>
          <w:tcPr>
            <w:tcW w:w="2628" w:type="dxa"/>
          </w:tcPr>
          <w:p w14:paraId="6B4554EC" w14:textId="77777777" w:rsidR="00BB3153" w:rsidRPr="00A2596C" w:rsidRDefault="00BB3153" w:rsidP="00B54E8A">
            <w:pPr>
              <w:pStyle w:val="TableText"/>
              <w:kinsoku w:val="0"/>
              <w:textAlignment w:val="top"/>
            </w:pPr>
            <w:r w:rsidRPr="00A2596C">
              <w:rPr>
                <w:rFonts w:hint="eastAsia"/>
              </w:rPr>
              <w:t>h</w:t>
            </w:r>
            <w:r w:rsidRPr="00A2596C">
              <w:t>h3cNqaJitterDSOverThreshold</w:t>
            </w:r>
          </w:p>
          <w:p w14:paraId="5DD7DD97" w14:textId="77777777" w:rsidR="00BB3153" w:rsidRPr="00A2596C" w:rsidRDefault="00BB3153" w:rsidP="00B54E8A">
            <w:pPr>
              <w:pStyle w:val="TableText"/>
              <w:kinsoku w:val="0"/>
              <w:textAlignment w:val="top"/>
            </w:pPr>
            <w:r w:rsidRPr="00A2596C">
              <w:t>(1.3.6.1.4.1.25506.8.3.3.</w:t>
            </w:r>
            <w:r w:rsidRPr="00A2596C">
              <w:rPr>
                <w:rFonts w:hint="eastAsia"/>
              </w:rPr>
              <w:t>6</w:t>
            </w:r>
            <w:r w:rsidRPr="00A2596C">
              <w:t>)</w:t>
            </w:r>
          </w:p>
        </w:tc>
        <w:tc>
          <w:tcPr>
            <w:tcW w:w="2232" w:type="dxa"/>
          </w:tcPr>
          <w:p w14:paraId="3D5CCD70" w14:textId="77777777" w:rsidR="00BB3153" w:rsidRPr="00A2596C" w:rsidRDefault="00BB3153" w:rsidP="00B54E8A">
            <w:pPr>
              <w:pStyle w:val="TableText"/>
              <w:kinsoku w:val="0"/>
              <w:textAlignment w:val="top"/>
            </w:pPr>
            <w:r w:rsidRPr="00A2596C">
              <w:t>HH3C-NQA-MIB</w:t>
            </w:r>
          </w:p>
        </w:tc>
        <w:tc>
          <w:tcPr>
            <w:tcW w:w="3470" w:type="dxa"/>
          </w:tcPr>
          <w:p w14:paraId="2C420486" w14:textId="77777777" w:rsidR="00BB3153" w:rsidRPr="00A2596C" w:rsidRDefault="00BB3153" w:rsidP="00B54E8A">
            <w:pPr>
              <w:pStyle w:val="TableText"/>
              <w:kinsoku w:val="0"/>
              <w:textAlignment w:val="top"/>
            </w:pPr>
            <w:r w:rsidRPr="00A2596C">
              <w:t>As per MIB</w:t>
            </w:r>
          </w:p>
        </w:tc>
      </w:tr>
      <w:tr w:rsidR="00BB3153" w:rsidRPr="00FE4E78" w14:paraId="027E996C" w14:textId="77777777" w:rsidTr="00A84E51">
        <w:tc>
          <w:tcPr>
            <w:tcW w:w="2628" w:type="dxa"/>
          </w:tcPr>
          <w:p w14:paraId="5256D870" w14:textId="77777777" w:rsidR="00BB3153" w:rsidRPr="00A2596C" w:rsidRDefault="00BB3153" w:rsidP="00B54E8A">
            <w:pPr>
              <w:pStyle w:val="TableText"/>
              <w:kinsoku w:val="0"/>
              <w:textAlignment w:val="top"/>
            </w:pPr>
            <w:r w:rsidRPr="00A2596C">
              <w:rPr>
                <w:rFonts w:hint="eastAsia"/>
              </w:rPr>
              <w:t>h</w:t>
            </w:r>
            <w:r w:rsidRPr="00A2596C">
              <w:t>h3cNqaICPIFOverThreshold</w:t>
            </w:r>
          </w:p>
          <w:p w14:paraId="68BA0F23" w14:textId="77777777" w:rsidR="00BB3153" w:rsidRPr="00A2596C" w:rsidRDefault="00BB3153" w:rsidP="00B54E8A">
            <w:pPr>
              <w:pStyle w:val="TableText"/>
              <w:kinsoku w:val="0"/>
              <w:textAlignment w:val="top"/>
            </w:pPr>
            <w:r w:rsidRPr="00A2596C">
              <w:t>(1.3.6.1.4.1.25506.8.3.3.</w:t>
            </w:r>
            <w:r w:rsidRPr="00A2596C">
              <w:rPr>
                <w:rFonts w:hint="eastAsia"/>
              </w:rPr>
              <w:t>7</w:t>
            </w:r>
            <w:r w:rsidRPr="00A2596C">
              <w:t>)</w:t>
            </w:r>
          </w:p>
        </w:tc>
        <w:tc>
          <w:tcPr>
            <w:tcW w:w="2232" w:type="dxa"/>
          </w:tcPr>
          <w:p w14:paraId="44E3925F" w14:textId="77777777" w:rsidR="00BB3153" w:rsidRPr="00A2596C" w:rsidRDefault="00BB3153" w:rsidP="00B54E8A">
            <w:pPr>
              <w:pStyle w:val="TableText"/>
              <w:kinsoku w:val="0"/>
              <w:textAlignment w:val="top"/>
            </w:pPr>
            <w:r w:rsidRPr="00A2596C">
              <w:t>HH3C-NQA-MIB</w:t>
            </w:r>
          </w:p>
        </w:tc>
        <w:tc>
          <w:tcPr>
            <w:tcW w:w="3470" w:type="dxa"/>
          </w:tcPr>
          <w:p w14:paraId="69732C7D" w14:textId="77777777" w:rsidR="00BB3153" w:rsidRPr="00A2596C" w:rsidRDefault="00BB3153" w:rsidP="00B54E8A">
            <w:pPr>
              <w:pStyle w:val="TableText"/>
              <w:kinsoku w:val="0"/>
              <w:textAlignment w:val="top"/>
            </w:pPr>
            <w:r w:rsidRPr="00A2596C">
              <w:t>As per MIB</w:t>
            </w:r>
          </w:p>
        </w:tc>
      </w:tr>
      <w:tr w:rsidR="00BB3153" w:rsidRPr="00FE4E78" w14:paraId="2AAEE67E" w14:textId="77777777" w:rsidTr="00A84E51">
        <w:tc>
          <w:tcPr>
            <w:tcW w:w="2628" w:type="dxa"/>
          </w:tcPr>
          <w:p w14:paraId="4DD067D3" w14:textId="77777777" w:rsidR="00BB3153" w:rsidRPr="00A2596C" w:rsidRDefault="00BB3153" w:rsidP="00B54E8A">
            <w:pPr>
              <w:pStyle w:val="TableText"/>
              <w:kinsoku w:val="0"/>
              <w:textAlignment w:val="top"/>
            </w:pPr>
            <w:r w:rsidRPr="00A2596C">
              <w:rPr>
                <w:rFonts w:hint="eastAsia"/>
              </w:rPr>
              <w:t>h</w:t>
            </w:r>
            <w:r w:rsidRPr="00A2596C">
              <w:t>h3cNqaMOSOverThreshold</w:t>
            </w:r>
          </w:p>
          <w:p w14:paraId="4F2BEE35" w14:textId="77777777" w:rsidR="00BB3153" w:rsidRPr="00A2596C" w:rsidRDefault="00BB3153" w:rsidP="00B54E8A">
            <w:pPr>
              <w:pStyle w:val="TableText"/>
              <w:kinsoku w:val="0"/>
              <w:textAlignment w:val="top"/>
            </w:pPr>
            <w:r w:rsidRPr="00A2596C">
              <w:t>(1.3.6.1.4.1.25506.8.3.3.</w:t>
            </w:r>
            <w:r w:rsidRPr="00A2596C">
              <w:rPr>
                <w:rFonts w:hint="eastAsia"/>
              </w:rPr>
              <w:t>8</w:t>
            </w:r>
            <w:r w:rsidRPr="00A2596C">
              <w:t>)</w:t>
            </w:r>
          </w:p>
        </w:tc>
        <w:tc>
          <w:tcPr>
            <w:tcW w:w="2232" w:type="dxa"/>
          </w:tcPr>
          <w:p w14:paraId="635E4EF4" w14:textId="77777777" w:rsidR="00BB3153" w:rsidRPr="00A2596C" w:rsidRDefault="00BB3153" w:rsidP="00B54E8A">
            <w:pPr>
              <w:pStyle w:val="TableText"/>
              <w:kinsoku w:val="0"/>
              <w:textAlignment w:val="top"/>
            </w:pPr>
            <w:r w:rsidRPr="00A2596C">
              <w:t>HH3C-NQA-MIB</w:t>
            </w:r>
          </w:p>
        </w:tc>
        <w:tc>
          <w:tcPr>
            <w:tcW w:w="3470" w:type="dxa"/>
          </w:tcPr>
          <w:p w14:paraId="3407CF77" w14:textId="77777777" w:rsidR="00BB3153" w:rsidRPr="00A2596C" w:rsidRDefault="00BB3153" w:rsidP="00B54E8A">
            <w:pPr>
              <w:pStyle w:val="TableText"/>
              <w:kinsoku w:val="0"/>
              <w:textAlignment w:val="top"/>
            </w:pPr>
            <w:r w:rsidRPr="00A2596C">
              <w:t>As per MIB</w:t>
            </w:r>
          </w:p>
        </w:tc>
      </w:tr>
      <w:tr w:rsidR="00311C51" w:rsidRPr="00FE4E78" w14:paraId="5861C02A" w14:textId="77777777" w:rsidTr="00A84E51">
        <w:tc>
          <w:tcPr>
            <w:tcW w:w="2628" w:type="dxa"/>
          </w:tcPr>
          <w:p w14:paraId="12CD3695" w14:textId="77777777" w:rsidR="00311C51" w:rsidRPr="00A2596C" w:rsidRDefault="00311C51" w:rsidP="00311C51">
            <w:pPr>
              <w:pStyle w:val="TableText"/>
              <w:kinsoku w:val="0"/>
              <w:textAlignment w:val="top"/>
            </w:pPr>
            <w:bookmarkStart w:id="3140" w:name="_Toc37940323"/>
            <w:commentRangeStart w:id="3141"/>
            <w:r w:rsidRPr="00CB57E3">
              <w:t>hh3cNqaProbeTimeAboveThreshold</w:t>
            </w:r>
            <w:commentRangeEnd w:id="3141"/>
            <w:r w:rsidRPr="00311C51">
              <w:commentReference w:id="3141"/>
            </w:r>
            <w:bookmarkEnd w:id="3140"/>
            <w:r>
              <w:t>(1.3.6.1.4.1.25506.8.3.3.10)</w:t>
            </w:r>
          </w:p>
        </w:tc>
        <w:tc>
          <w:tcPr>
            <w:tcW w:w="2232" w:type="dxa"/>
          </w:tcPr>
          <w:p w14:paraId="65B3BE8E" w14:textId="77777777" w:rsidR="00311C51" w:rsidRPr="00A2596C" w:rsidRDefault="00311C51" w:rsidP="00311C51">
            <w:pPr>
              <w:pStyle w:val="TableText"/>
              <w:kinsoku w:val="0"/>
              <w:textAlignment w:val="top"/>
            </w:pPr>
            <w:r w:rsidRPr="00A2596C">
              <w:t>HH3C-NQA-MIB</w:t>
            </w:r>
          </w:p>
        </w:tc>
        <w:tc>
          <w:tcPr>
            <w:tcW w:w="3470" w:type="dxa"/>
          </w:tcPr>
          <w:p w14:paraId="3BA231EA" w14:textId="77777777" w:rsidR="00311C51" w:rsidRPr="00A2596C" w:rsidRDefault="00311C51" w:rsidP="00311C51">
            <w:pPr>
              <w:pStyle w:val="TableText"/>
              <w:kinsoku w:val="0"/>
              <w:textAlignment w:val="top"/>
            </w:pPr>
            <w:r w:rsidRPr="00A2596C">
              <w:t>As per MIB</w:t>
            </w:r>
          </w:p>
        </w:tc>
      </w:tr>
      <w:tr w:rsidR="00311C51" w:rsidRPr="00FE4E78" w14:paraId="65AB8783" w14:textId="77777777" w:rsidTr="00A84E51">
        <w:tc>
          <w:tcPr>
            <w:tcW w:w="2628" w:type="dxa"/>
          </w:tcPr>
          <w:p w14:paraId="17B8051E" w14:textId="0228BB05" w:rsidR="00311C51" w:rsidRPr="00A2596C" w:rsidRDefault="00311C51" w:rsidP="00311C51">
            <w:pPr>
              <w:pStyle w:val="TableText"/>
              <w:kinsoku w:val="0"/>
              <w:textAlignment w:val="top"/>
            </w:pPr>
            <w:bookmarkStart w:id="3142" w:name="_Toc37940324"/>
            <w:r w:rsidRPr="00720E32">
              <w:t>hh3cNqaProbeTimeBelowThreshold</w:t>
            </w:r>
            <w:bookmarkEnd w:id="3142"/>
            <w:r>
              <w:t>(</w:t>
            </w:r>
            <w:r w:rsidRPr="00451A70">
              <w:t>1.3.6.1.4.1.25506.8.3.3.1</w:t>
            </w:r>
            <w:r>
              <w:t>1)</w:t>
            </w:r>
          </w:p>
        </w:tc>
        <w:tc>
          <w:tcPr>
            <w:tcW w:w="2232" w:type="dxa"/>
          </w:tcPr>
          <w:p w14:paraId="09A92159" w14:textId="77777777" w:rsidR="00311C51" w:rsidRPr="00A2596C" w:rsidRDefault="00311C51" w:rsidP="00311C51">
            <w:pPr>
              <w:pStyle w:val="TableText"/>
              <w:kinsoku w:val="0"/>
              <w:textAlignment w:val="top"/>
            </w:pPr>
            <w:r w:rsidRPr="00A2596C">
              <w:t>HH3C-NQA-MIB</w:t>
            </w:r>
          </w:p>
        </w:tc>
        <w:tc>
          <w:tcPr>
            <w:tcW w:w="3470" w:type="dxa"/>
          </w:tcPr>
          <w:p w14:paraId="387117D1" w14:textId="77777777" w:rsidR="00311C51" w:rsidRPr="00A2596C" w:rsidRDefault="00311C51" w:rsidP="00311C51">
            <w:pPr>
              <w:pStyle w:val="TableText"/>
              <w:kinsoku w:val="0"/>
              <w:textAlignment w:val="top"/>
            </w:pPr>
            <w:r w:rsidRPr="00A2596C">
              <w:t>As per MIB</w:t>
            </w:r>
          </w:p>
        </w:tc>
      </w:tr>
      <w:tr w:rsidR="00665FB7" w:rsidRPr="00FE4E78" w14:paraId="184B0FEB" w14:textId="77777777" w:rsidTr="00A84E51">
        <w:tc>
          <w:tcPr>
            <w:tcW w:w="2628" w:type="dxa"/>
          </w:tcPr>
          <w:p w14:paraId="36917BC3" w14:textId="338BB746" w:rsidR="00665FB7" w:rsidRPr="00720E32" w:rsidRDefault="00665FB7" w:rsidP="00665FB7">
            <w:pPr>
              <w:pStyle w:val="TableText"/>
              <w:kinsoku w:val="0"/>
              <w:textAlignment w:val="top"/>
            </w:pPr>
            <w:r>
              <w:t>hh3cNqaProbeFailAboveThreshold(</w:t>
            </w:r>
            <w:r w:rsidRPr="00451A70">
              <w:t>1.3.6.1.4.1.25506.8.3.3.1</w:t>
            </w:r>
            <w:r>
              <w:t>2)</w:t>
            </w:r>
          </w:p>
        </w:tc>
        <w:tc>
          <w:tcPr>
            <w:tcW w:w="2232" w:type="dxa"/>
          </w:tcPr>
          <w:p w14:paraId="0645A968" w14:textId="11CE3F94" w:rsidR="00665FB7" w:rsidRPr="00A2596C" w:rsidRDefault="00665FB7" w:rsidP="00665FB7">
            <w:pPr>
              <w:pStyle w:val="TableText"/>
              <w:kinsoku w:val="0"/>
              <w:textAlignment w:val="top"/>
            </w:pPr>
            <w:r w:rsidRPr="00A2596C">
              <w:t>HH3C-NQA-MIB</w:t>
            </w:r>
          </w:p>
        </w:tc>
        <w:tc>
          <w:tcPr>
            <w:tcW w:w="3470" w:type="dxa"/>
          </w:tcPr>
          <w:p w14:paraId="3980ABC9" w14:textId="3069D8C6" w:rsidR="00665FB7" w:rsidRPr="00A2596C" w:rsidRDefault="00665FB7" w:rsidP="00665FB7">
            <w:pPr>
              <w:pStyle w:val="TableText"/>
              <w:kinsoku w:val="0"/>
              <w:textAlignment w:val="top"/>
            </w:pPr>
            <w:r w:rsidRPr="00A2596C">
              <w:t>As per MIB</w:t>
            </w:r>
          </w:p>
        </w:tc>
      </w:tr>
      <w:tr w:rsidR="00665FB7" w:rsidRPr="00FE4E78" w14:paraId="19F86C9B" w14:textId="77777777" w:rsidTr="00A84E51">
        <w:tc>
          <w:tcPr>
            <w:tcW w:w="2628" w:type="dxa"/>
          </w:tcPr>
          <w:p w14:paraId="77232031" w14:textId="19F7A15C" w:rsidR="00665FB7" w:rsidRPr="00720E32" w:rsidRDefault="00665FB7" w:rsidP="00665FB7">
            <w:pPr>
              <w:pStyle w:val="TableText"/>
              <w:kinsoku w:val="0"/>
              <w:textAlignment w:val="top"/>
            </w:pPr>
            <w:r>
              <w:rPr>
                <w:rFonts w:ascii="Times New Roman" w:hAnsi="Times New Roman" w:cs="Times New Roman"/>
                <w:color w:val="000000"/>
                <w:sz w:val="20"/>
                <w:szCs w:val="20"/>
              </w:rPr>
              <w:t>hh3cNqaProbeFailBelowThreshold</w:t>
            </w:r>
            <w:r>
              <w:t>(</w:t>
            </w:r>
            <w:r w:rsidRPr="00451A70">
              <w:t>1.3.6.1.4.1.25506.8.3.3.1</w:t>
            </w:r>
            <w:r>
              <w:t>3)</w:t>
            </w:r>
          </w:p>
        </w:tc>
        <w:tc>
          <w:tcPr>
            <w:tcW w:w="2232" w:type="dxa"/>
          </w:tcPr>
          <w:p w14:paraId="1996E799" w14:textId="78FBC6C4" w:rsidR="00665FB7" w:rsidRPr="00A2596C" w:rsidRDefault="00665FB7" w:rsidP="00665FB7">
            <w:pPr>
              <w:pStyle w:val="TableText"/>
              <w:kinsoku w:val="0"/>
              <w:textAlignment w:val="top"/>
            </w:pPr>
            <w:r w:rsidRPr="00A2596C">
              <w:t>HH3C-NQA-MIB</w:t>
            </w:r>
          </w:p>
        </w:tc>
        <w:tc>
          <w:tcPr>
            <w:tcW w:w="3470" w:type="dxa"/>
          </w:tcPr>
          <w:p w14:paraId="4D3F8C5B" w14:textId="6E053C9E" w:rsidR="00665FB7" w:rsidRPr="00A2596C" w:rsidRDefault="00665FB7" w:rsidP="00665FB7">
            <w:pPr>
              <w:pStyle w:val="TableText"/>
              <w:kinsoku w:val="0"/>
              <w:textAlignment w:val="top"/>
            </w:pPr>
            <w:r w:rsidRPr="00A2596C">
              <w:t>As per MIB</w:t>
            </w:r>
          </w:p>
        </w:tc>
      </w:tr>
      <w:tr w:rsidR="00665FB7" w:rsidRPr="00FE4E78" w14:paraId="015EA5F2" w14:textId="77777777" w:rsidTr="00A84E51">
        <w:tc>
          <w:tcPr>
            <w:tcW w:w="2628" w:type="dxa"/>
          </w:tcPr>
          <w:p w14:paraId="007A9D96" w14:textId="77777777" w:rsidR="00665FB7" w:rsidRPr="00822CDE" w:rsidRDefault="00665FB7" w:rsidP="00665FB7">
            <w:pPr>
              <w:pStyle w:val="TableText"/>
              <w:kinsoku w:val="0"/>
              <w:textAlignment w:val="top"/>
            </w:pPr>
            <w:r w:rsidRPr="00A2596C">
              <w:t xml:space="preserve">hh3cAggPortInactiveNotification (1.3.6.1.4.1.25506.8.25.2.2) </w:t>
            </w:r>
          </w:p>
        </w:tc>
        <w:tc>
          <w:tcPr>
            <w:tcW w:w="2232" w:type="dxa"/>
          </w:tcPr>
          <w:p w14:paraId="7AFC33AB" w14:textId="77777777" w:rsidR="00665FB7" w:rsidRPr="00822CDE" w:rsidRDefault="00665FB7" w:rsidP="00665FB7">
            <w:pPr>
              <w:pStyle w:val="TableText"/>
              <w:kinsoku w:val="0"/>
              <w:textAlignment w:val="top"/>
            </w:pPr>
            <w:r w:rsidRPr="00A2596C">
              <w:t>HH3C-LAG-MIB</w:t>
            </w:r>
          </w:p>
        </w:tc>
        <w:tc>
          <w:tcPr>
            <w:tcW w:w="3470" w:type="dxa"/>
          </w:tcPr>
          <w:p w14:paraId="38571F75" w14:textId="77777777" w:rsidR="00665FB7" w:rsidRPr="00822CDE" w:rsidRDefault="00665FB7" w:rsidP="00665FB7">
            <w:pPr>
              <w:pStyle w:val="TableText"/>
              <w:kinsoku w:val="0"/>
              <w:textAlignment w:val="top"/>
            </w:pPr>
            <w:r w:rsidRPr="00A2596C">
              <w:t>As per MIB</w:t>
            </w:r>
          </w:p>
        </w:tc>
      </w:tr>
      <w:tr w:rsidR="00665FB7" w:rsidRPr="00FE4E78" w14:paraId="20DFAA9B" w14:textId="77777777" w:rsidTr="00A84E51">
        <w:tc>
          <w:tcPr>
            <w:tcW w:w="2628" w:type="dxa"/>
          </w:tcPr>
          <w:p w14:paraId="2710F19C" w14:textId="77777777" w:rsidR="00665FB7" w:rsidRPr="00822CDE" w:rsidRDefault="00665FB7" w:rsidP="00665FB7">
            <w:pPr>
              <w:pStyle w:val="TableText"/>
              <w:kinsoku w:val="0"/>
              <w:textAlignment w:val="top"/>
            </w:pPr>
            <w:r w:rsidRPr="00A2596C">
              <w:t xml:space="preserve">hh3cAggPortInactiveNotification2 (1.3.6.1.4.1.25506.8.25.2.3) </w:t>
            </w:r>
          </w:p>
        </w:tc>
        <w:tc>
          <w:tcPr>
            <w:tcW w:w="2232" w:type="dxa"/>
          </w:tcPr>
          <w:p w14:paraId="5011A618" w14:textId="77777777" w:rsidR="00665FB7" w:rsidRPr="00822CDE" w:rsidRDefault="00665FB7" w:rsidP="00665FB7">
            <w:pPr>
              <w:pStyle w:val="TableText"/>
              <w:kinsoku w:val="0"/>
              <w:textAlignment w:val="top"/>
            </w:pPr>
            <w:r w:rsidRPr="00A2596C">
              <w:t>HH3C-LAG-MIB</w:t>
            </w:r>
          </w:p>
        </w:tc>
        <w:tc>
          <w:tcPr>
            <w:tcW w:w="3470" w:type="dxa"/>
          </w:tcPr>
          <w:p w14:paraId="501DC371" w14:textId="77777777" w:rsidR="00665FB7" w:rsidRPr="00822CDE" w:rsidRDefault="00665FB7" w:rsidP="00665FB7">
            <w:pPr>
              <w:pStyle w:val="TableText"/>
              <w:kinsoku w:val="0"/>
              <w:textAlignment w:val="top"/>
            </w:pPr>
            <w:r w:rsidRPr="00A2596C">
              <w:t>As per MIB</w:t>
            </w:r>
          </w:p>
        </w:tc>
      </w:tr>
      <w:tr w:rsidR="00665FB7" w:rsidRPr="00FE4E78" w14:paraId="7292E19A" w14:textId="77777777" w:rsidTr="00A84E51">
        <w:tc>
          <w:tcPr>
            <w:tcW w:w="2628" w:type="dxa"/>
          </w:tcPr>
          <w:p w14:paraId="3FA0CD02" w14:textId="77777777" w:rsidR="00665FB7" w:rsidRPr="00822CDE" w:rsidRDefault="00665FB7" w:rsidP="00665FB7">
            <w:pPr>
              <w:pStyle w:val="TableText"/>
              <w:kinsoku w:val="0"/>
              <w:textAlignment w:val="top"/>
            </w:pPr>
            <w:r w:rsidRPr="00A2596C">
              <w:t xml:space="preserve">hh3cAggPortActiveNotification (1.3.6.1.4.1.25506.8.25.2.4) </w:t>
            </w:r>
          </w:p>
        </w:tc>
        <w:tc>
          <w:tcPr>
            <w:tcW w:w="2232" w:type="dxa"/>
          </w:tcPr>
          <w:p w14:paraId="16E59142" w14:textId="77777777" w:rsidR="00665FB7" w:rsidRPr="00822CDE" w:rsidRDefault="00665FB7" w:rsidP="00665FB7">
            <w:pPr>
              <w:pStyle w:val="TableText"/>
              <w:kinsoku w:val="0"/>
              <w:textAlignment w:val="top"/>
            </w:pPr>
            <w:r w:rsidRPr="00A2596C">
              <w:t>HH3C-LAG-MIB</w:t>
            </w:r>
          </w:p>
        </w:tc>
        <w:tc>
          <w:tcPr>
            <w:tcW w:w="3470" w:type="dxa"/>
          </w:tcPr>
          <w:p w14:paraId="0002480E" w14:textId="77777777" w:rsidR="00665FB7" w:rsidRPr="00822CDE" w:rsidRDefault="00665FB7" w:rsidP="00665FB7">
            <w:pPr>
              <w:pStyle w:val="TableText"/>
              <w:kinsoku w:val="0"/>
              <w:textAlignment w:val="top"/>
            </w:pPr>
            <w:r w:rsidRPr="00A2596C">
              <w:t>As per MIB</w:t>
            </w:r>
          </w:p>
        </w:tc>
      </w:tr>
      <w:tr w:rsidR="00665FB7" w:rsidRPr="00FE4E78" w14:paraId="48A195AD" w14:textId="77777777" w:rsidTr="00A84E51">
        <w:tc>
          <w:tcPr>
            <w:tcW w:w="2628" w:type="dxa"/>
          </w:tcPr>
          <w:p w14:paraId="07E5CAB5" w14:textId="77777777" w:rsidR="00665FB7" w:rsidRPr="00A2596C" w:rsidRDefault="00665FB7" w:rsidP="00665FB7">
            <w:pPr>
              <w:pStyle w:val="TableText"/>
              <w:kinsoku w:val="0"/>
              <w:textAlignment w:val="top"/>
            </w:pPr>
            <w:r w:rsidRPr="00A2596C">
              <w:t>hh3cCpuRemoved (1.3.6.1.4.1.25506.8.35.12.1.25)</w:t>
            </w:r>
          </w:p>
        </w:tc>
        <w:tc>
          <w:tcPr>
            <w:tcW w:w="2232" w:type="dxa"/>
          </w:tcPr>
          <w:p w14:paraId="159E4977" w14:textId="77777777" w:rsidR="00665FB7" w:rsidRPr="00A2596C" w:rsidRDefault="00665FB7" w:rsidP="00665FB7">
            <w:pPr>
              <w:pStyle w:val="TableText"/>
              <w:kinsoku w:val="0"/>
              <w:textAlignment w:val="top"/>
            </w:pPr>
            <w:r w:rsidRPr="00A2596C">
              <w:rPr>
                <w:rFonts w:hint="eastAsia"/>
              </w:rPr>
              <w:t>HH3C-LswTRAP-MIB</w:t>
            </w:r>
          </w:p>
        </w:tc>
        <w:tc>
          <w:tcPr>
            <w:tcW w:w="3470" w:type="dxa"/>
          </w:tcPr>
          <w:p w14:paraId="7475072F" w14:textId="77777777" w:rsidR="00665FB7" w:rsidRPr="00A2596C" w:rsidRDefault="00665FB7" w:rsidP="00665FB7">
            <w:pPr>
              <w:pStyle w:val="TableText"/>
              <w:kinsoku w:val="0"/>
              <w:textAlignment w:val="top"/>
            </w:pPr>
            <w:r w:rsidRPr="00A2596C">
              <w:rPr>
                <w:rFonts w:hint="eastAsia"/>
              </w:rPr>
              <w:t>As per MIB</w:t>
            </w:r>
          </w:p>
        </w:tc>
      </w:tr>
      <w:tr w:rsidR="00665FB7" w:rsidRPr="00FE4E78" w14:paraId="5261E4A7" w14:textId="77777777" w:rsidTr="00A84E51">
        <w:tc>
          <w:tcPr>
            <w:tcW w:w="2628" w:type="dxa"/>
          </w:tcPr>
          <w:p w14:paraId="79F7F492" w14:textId="77777777" w:rsidR="00665FB7" w:rsidRPr="00A2596C" w:rsidRDefault="00665FB7" w:rsidP="00665FB7">
            <w:pPr>
              <w:pStyle w:val="TableText"/>
              <w:kinsoku w:val="0"/>
              <w:textAlignment w:val="top"/>
            </w:pPr>
            <w:r w:rsidRPr="00A2596C">
              <w:t>hh3cCpuFailure(1.3.6.1.4.1.25506.8.35.12.1.2</w:t>
            </w:r>
            <w:r w:rsidRPr="00A2596C">
              <w:rPr>
                <w:rFonts w:hint="eastAsia"/>
              </w:rPr>
              <w:t>6</w:t>
            </w:r>
            <w:r w:rsidRPr="00A2596C">
              <w:t>)</w:t>
            </w:r>
          </w:p>
        </w:tc>
        <w:tc>
          <w:tcPr>
            <w:tcW w:w="2232" w:type="dxa"/>
          </w:tcPr>
          <w:p w14:paraId="386E865E" w14:textId="77777777" w:rsidR="00665FB7" w:rsidRPr="00A2596C" w:rsidRDefault="00665FB7" w:rsidP="00665FB7">
            <w:pPr>
              <w:pStyle w:val="TableText"/>
              <w:kinsoku w:val="0"/>
              <w:textAlignment w:val="top"/>
            </w:pPr>
            <w:r w:rsidRPr="00A2596C">
              <w:rPr>
                <w:rFonts w:hint="eastAsia"/>
              </w:rPr>
              <w:t>HH3C-LswTRAP-MIB</w:t>
            </w:r>
          </w:p>
        </w:tc>
        <w:tc>
          <w:tcPr>
            <w:tcW w:w="3470" w:type="dxa"/>
          </w:tcPr>
          <w:p w14:paraId="03258B69" w14:textId="77777777" w:rsidR="00665FB7" w:rsidRPr="00A2596C" w:rsidRDefault="00665FB7" w:rsidP="00665FB7">
            <w:pPr>
              <w:pStyle w:val="TableText"/>
              <w:kinsoku w:val="0"/>
              <w:textAlignment w:val="top"/>
            </w:pPr>
            <w:r w:rsidRPr="00A2596C">
              <w:rPr>
                <w:rFonts w:hint="eastAsia"/>
              </w:rPr>
              <w:t>As per MIB</w:t>
            </w:r>
          </w:p>
        </w:tc>
      </w:tr>
      <w:tr w:rsidR="00665FB7" w:rsidRPr="00FE4E78" w14:paraId="218B2FDE" w14:textId="77777777" w:rsidTr="00A84E51">
        <w:tc>
          <w:tcPr>
            <w:tcW w:w="2628" w:type="dxa"/>
          </w:tcPr>
          <w:p w14:paraId="108DCCA4" w14:textId="77777777" w:rsidR="00665FB7" w:rsidRPr="00A2596C" w:rsidRDefault="00665FB7" w:rsidP="00665FB7">
            <w:pPr>
              <w:pStyle w:val="TableText"/>
              <w:kinsoku w:val="0"/>
              <w:textAlignment w:val="top"/>
            </w:pPr>
            <w:r w:rsidRPr="00A2596C">
              <w:t>hh3cCpuNormal(1.3.6.1.4.1.25506.8.35.12.1.2</w:t>
            </w:r>
            <w:r w:rsidRPr="00A2596C">
              <w:rPr>
                <w:rFonts w:hint="eastAsia"/>
              </w:rPr>
              <w:t>7</w:t>
            </w:r>
            <w:r w:rsidRPr="00A2596C">
              <w:t>)</w:t>
            </w:r>
          </w:p>
        </w:tc>
        <w:tc>
          <w:tcPr>
            <w:tcW w:w="2232" w:type="dxa"/>
          </w:tcPr>
          <w:p w14:paraId="2AF05E43" w14:textId="77777777" w:rsidR="00665FB7" w:rsidRPr="00A2596C" w:rsidRDefault="00665FB7" w:rsidP="00665FB7">
            <w:pPr>
              <w:pStyle w:val="TableText"/>
              <w:kinsoku w:val="0"/>
              <w:textAlignment w:val="top"/>
            </w:pPr>
            <w:r w:rsidRPr="00A2596C">
              <w:rPr>
                <w:rFonts w:hint="eastAsia"/>
              </w:rPr>
              <w:t>HH3C-LswTRAP-MIB</w:t>
            </w:r>
          </w:p>
        </w:tc>
        <w:tc>
          <w:tcPr>
            <w:tcW w:w="3470" w:type="dxa"/>
          </w:tcPr>
          <w:p w14:paraId="625CEA08" w14:textId="77777777" w:rsidR="00665FB7" w:rsidRPr="00A2596C" w:rsidRDefault="00665FB7" w:rsidP="00665FB7">
            <w:pPr>
              <w:pStyle w:val="TableText"/>
              <w:kinsoku w:val="0"/>
              <w:textAlignment w:val="top"/>
            </w:pPr>
            <w:r w:rsidRPr="00A2596C">
              <w:rPr>
                <w:rFonts w:hint="eastAsia"/>
              </w:rPr>
              <w:t>As per MIB</w:t>
            </w:r>
          </w:p>
        </w:tc>
      </w:tr>
      <w:tr w:rsidR="00665FB7" w:rsidRPr="00FE4E78" w14:paraId="06E0EAAD" w14:textId="77777777" w:rsidTr="00A84E51">
        <w:tc>
          <w:tcPr>
            <w:tcW w:w="2628" w:type="dxa"/>
          </w:tcPr>
          <w:p w14:paraId="73B80DE5" w14:textId="77777777" w:rsidR="00665FB7" w:rsidRPr="00A2596C" w:rsidRDefault="00665FB7" w:rsidP="00665FB7">
            <w:pPr>
              <w:pStyle w:val="TableText"/>
              <w:kinsoku w:val="0"/>
              <w:textAlignment w:val="top"/>
            </w:pPr>
            <w:r w:rsidRPr="004631E1">
              <w:t>hh3cPortMstiStateDiscarding</w:t>
            </w:r>
            <w:r>
              <w:rPr>
                <w:rFonts w:hint="eastAsia"/>
              </w:rPr>
              <w:t>(</w:t>
            </w:r>
            <w:r w:rsidRPr="004631E1">
              <w:t>1.3.6.1.4.1.25506.8.35.14.0.2</w:t>
            </w:r>
            <w:r>
              <w:rPr>
                <w:rFonts w:hint="eastAsia"/>
              </w:rPr>
              <w:t>)</w:t>
            </w:r>
          </w:p>
        </w:tc>
        <w:tc>
          <w:tcPr>
            <w:tcW w:w="2232" w:type="dxa"/>
          </w:tcPr>
          <w:p w14:paraId="76F9F782" w14:textId="77777777" w:rsidR="00665FB7" w:rsidRPr="00A2596C" w:rsidRDefault="00665FB7" w:rsidP="00665FB7">
            <w:pPr>
              <w:pStyle w:val="TableText"/>
              <w:kinsoku w:val="0"/>
              <w:textAlignment w:val="top"/>
            </w:pPr>
            <w:r w:rsidRPr="004631E1">
              <w:t>HH3C-LswMSTP-MIB</w:t>
            </w:r>
          </w:p>
        </w:tc>
        <w:tc>
          <w:tcPr>
            <w:tcW w:w="3470" w:type="dxa"/>
          </w:tcPr>
          <w:p w14:paraId="6E993707" w14:textId="77777777" w:rsidR="00665FB7" w:rsidRPr="00A2596C" w:rsidRDefault="00665FB7" w:rsidP="00665FB7">
            <w:pPr>
              <w:pStyle w:val="TableText"/>
              <w:kinsoku w:val="0"/>
              <w:textAlignment w:val="top"/>
            </w:pPr>
            <w:r w:rsidRPr="00976666">
              <w:rPr>
                <w:rFonts w:hint="eastAsia"/>
              </w:rPr>
              <w:t>As per MIB</w:t>
            </w:r>
          </w:p>
        </w:tc>
      </w:tr>
      <w:tr w:rsidR="00665FB7" w:rsidRPr="00FE4E78" w14:paraId="7F151F67" w14:textId="77777777" w:rsidTr="00A84E51">
        <w:tc>
          <w:tcPr>
            <w:tcW w:w="2628" w:type="dxa"/>
          </w:tcPr>
          <w:p w14:paraId="7D97AE4F" w14:textId="77777777" w:rsidR="00665FB7" w:rsidRDefault="00665FB7" w:rsidP="00665FB7">
            <w:pPr>
              <w:pStyle w:val="TableText"/>
              <w:textAlignment w:val="top"/>
            </w:pPr>
            <w:bookmarkStart w:id="3143" w:name="_Toc399834711"/>
            <w:bookmarkStart w:id="3144" w:name="_Toc394321364"/>
            <w:bookmarkStart w:id="3145" w:name="_Toc314559694"/>
            <w:bookmarkEnd w:id="3143"/>
            <w:bookmarkEnd w:id="3144"/>
            <w:r>
              <w:t>hh3c</w:t>
            </w:r>
            <w:bookmarkEnd w:id="3145"/>
            <w:r>
              <w:t>PvstVlanPortDetectedTc (1.3.6.1.4.1.25506.2.131.2.0.1)</w:t>
            </w:r>
          </w:p>
        </w:tc>
        <w:tc>
          <w:tcPr>
            <w:tcW w:w="2232" w:type="dxa"/>
          </w:tcPr>
          <w:p w14:paraId="3F070722" w14:textId="77777777" w:rsidR="00665FB7" w:rsidRDefault="00665FB7" w:rsidP="00665FB7">
            <w:pPr>
              <w:pStyle w:val="TableText"/>
              <w:textAlignment w:val="top"/>
            </w:pPr>
            <w:r>
              <w:t>HH3C-PVST-MIB</w:t>
            </w:r>
          </w:p>
        </w:tc>
        <w:tc>
          <w:tcPr>
            <w:tcW w:w="3470" w:type="dxa"/>
          </w:tcPr>
          <w:p w14:paraId="0BA975B4" w14:textId="77777777" w:rsidR="00665FB7" w:rsidRDefault="00665FB7" w:rsidP="00665FB7">
            <w:pPr>
              <w:pStyle w:val="TableText"/>
              <w:textAlignment w:val="top"/>
            </w:pPr>
            <w:r>
              <w:t>As per MIB</w:t>
            </w:r>
          </w:p>
        </w:tc>
      </w:tr>
      <w:tr w:rsidR="00665FB7" w:rsidRPr="00FE4E78" w14:paraId="4FD71E9D" w14:textId="77777777" w:rsidTr="00A84E51">
        <w:tc>
          <w:tcPr>
            <w:tcW w:w="2628" w:type="dxa"/>
          </w:tcPr>
          <w:p w14:paraId="6862A847" w14:textId="77777777" w:rsidR="00665FB7" w:rsidRDefault="00665FB7" w:rsidP="00665FB7">
            <w:pPr>
              <w:pStyle w:val="TableText"/>
              <w:textAlignment w:val="top"/>
            </w:pPr>
            <w:bookmarkStart w:id="3146" w:name="_Toc399834712"/>
            <w:r>
              <w:t>hh3cPvstVlanPortRcvdTc</w:t>
            </w:r>
            <w:bookmarkEnd w:id="3146"/>
            <w:r>
              <w:t>(1.3.6.1.4.1.25506.2.131.2.0.2)</w:t>
            </w:r>
          </w:p>
        </w:tc>
        <w:tc>
          <w:tcPr>
            <w:tcW w:w="2232" w:type="dxa"/>
          </w:tcPr>
          <w:p w14:paraId="2BDEA15B" w14:textId="77777777" w:rsidR="00665FB7" w:rsidRDefault="00665FB7" w:rsidP="00665FB7">
            <w:pPr>
              <w:pStyle w:val="TableText"/>
              <w:textAlignment w:val="top"/>
            </w:pPr>
            <w:r>
              <w:t>HH3C-PVST-MIB</w:t>
            </w:r>
          </w:p>
        </w:tc>
        <w:tc>
          <w:tcPr>
            <w:tcW w:w="3470" w:type="dxa"/>
          </w:tcPr>
          <w:p w14:paraId="16E0F9AD" w14:textId="77777777" w:rsidR="00665FB7" w:rsidRDefault="00665FB7" w:rsidP="00665FB7">
            <w:pPr>
              <w:pStyle w:val="TableText"/>
              <w:textAlignment w:val="top"/>
            </w:pPr>
            <w:r>
              <w:t>As per MIB</w:t>
            </w:r>
          </w:p>
        </w:tc>
      </w:tr>
      <w:tr w:rsidR="00665FB7" w:rsidRPr="00FE4E78" w14:paraId="2A496E37" w14:textId="77777777" w:rsidTr="00A84E51">
        <w:tc>
          <w:tcPr>
            <w:tcW w:w="2628" w:type="dxa"/>
          </w:tcPr>
          <w:p w14:paraId="0ABE52CB" w14:textId="77777777" w:rsidR="00665FB7" w:rsidRDefault="00665FB7" w:rsidP="00665FB7">
            <w:pPr>
              <w:pStyle w:val="TableText"/>
              <w:textAlignment w:val="top"/>
            </w:pPr>
            <w:r w:rsidRPr="009E1D09">
              <w:t>hh3cL2vpnPwSwitchPtoB (1.3.6.1.4.1.25506.2.162.0.1)</w:t>
            </w:r>
          </w:p>
        </w:tc>
        <w:tc>
          <w:tcPr>
            <w:tcW w:w="2232" w:type="dxa"/>
          </w:tcPr>
          <w:p w14:paraId="427ADC7C" w14:textId="77777777" w:rsidR="00665FB7" w:rsidRDefault="00665FB7" w:rsidP="00665FB7">
            <w:pPr>
              <w:pStyle w:val="TableText"/>
              <w:textAlignment w:val="top"/>
            </w:pPr>
            <w:r>
              <w:rPr>
                <w:rFonts w:hint="eastAsia"/>
              </w:rPr>
              <w:t>HH3C-L2VPN-MIB</w:t>
            </w:r>
          </w:p>
        </w:tc>
        <w:tc>
          <w:tcPr>
            <w:tcW w:w="3470" w:type="dxa"/>
          </w:tcPr>
          <w:p w14:paraId="7E69575C" w14:textId="77777777" w:rsidR="00665FB7" w:rsidRDefault="00665FB7" w:rsidP="00665FB7">
            <w:pPr>
              <w:pStyle w:val="TableText"/>
              <w:textAlignment w:val="top"/>
            </w:pPr>
            <w:r>
              <w:t>As per MIB</w:t>
            </w:r>
          </w:p>
        </w:tc>
      </w:tr>
      <w:tr w:rsidR="00665FB7" w:rsidRPr="00FE4E78" w14:paraId="6573D4C1" w14:textId="77777777" w:rsidTr="00A84E51">
        <w:tc>
          <w:tcPr>
            <w:tcW w:w="2628" w:type="dxa"/>
          </w:tcPr>
          <w:p w14:paraId="5E160F51" w14:textId="77777777" w:rsidR="00665FB7" w:rsidRDefault="00665FB7" w:rsidP="00665FB7">
            <w:pPr>
              <w:pStyle w:val="TableText"/>
              <w:textAlignment w:val="top"/>
            </w:pPr>
            <w:r w:rsidRPr="009E1D09">
              <w:t>hh3cL2vpnPwSwitchBtoP (1.3.6.1.4.1.25506.2.162.0.2)</w:t>
            </w:r>
          </w:p>
        </w:tc>
        <w:tc>
          <w:tcPr>
            <w:tcW w:w="2232" w:type="dxa"/>
          </w:tcPr>
          <w:p w14:paraId="0F568061" w14:textId="77777777" w:rsidR="00665FB7" w:rsidRDefault="00665FB7" w:rsidP="00665FB7">
            <w:pPr>
              <w:pStyle w:val="TableText"/>
              <w:textAlignment w:val="top"/>
            </w:pPr>
            <w:r>
              <w:rPr>
                <w:rFonts w:hint="eastAsia"/>
              </w:rPr>
              <w:t>HH3C-L2VPN-MIB</w:t>
            </w:r>
          </w:p>
        </w:tc>
        <w:tc>
          <w:tcPr>
            <w:tcW w:w="3470" w:type="dxa"/>
          </w:tcPr>
          <w:p w14:paraId="0487B693" w14:textId="77777777" w:rsidR="00665FB7" w:rsidRDefault="00665FB7" w:rsidP="00665FB7">
            <w:pPr>
              <w:pStyle w:val="TableText"/>
              <w:textAlignment w:val="top"/>
            </w:pPr>
            <w:r>
              <w:t>As per MIB</w:t>
            </w:r>
          </w:p>
        </w:tc>
      </w:tr>
      <w:tr w:rsidR="00665FB7" w:rsidRPr="00FE4E78" w14:paraId="483CA018" w14:textId="77777777" w:rsidTr="00A84E51">
        <w:tc>
          <w:tcPr>
            <w:tcW w:w="2628" w:type="dxa"/>
          </w:tcPr>
          <w:p w14:paraId="27B5E886" w14:textId="77777777" w:rsidR="00665FB7" w:rsidRPr="009E1D09" w:rsidRDefault="00665FB7" w:rsidP="00665FB7">
            <w:pPr>
              <w:pStyle w:val="TableText"/>
              <w:textAlignment w:val="top"/>
            </w:pPr>
            <w:r w:rsidRPr="00BE740A">
              <w:t xml:space="preserve">hh3cIfPortUp </w:t>
            </w:r>
            <w:r>
              <w:rPr>
                <w:rFonts w:hint="eastAsia"/>
              </w:rPr>
              <w:t>(</w:t>
            </w:r>
            <w:r w:rsidRPr="00BE740A">
              <w:t>1.3.6.1.4.1.25506.2.40.3.0.5</w:t>
            </w:r>
            <w:r>
              <w:rPr>
                <w:rFonts w:hint="eastAsia"/>
              </w:rPr>
              <w:t>)</w:t>
            </w:r>
          </w:p>
        </w:tc>
        <w:tc>
          <w:tcPr>
            <w:tcW w:w="2232" w:type="dxa"/>
          </w:tcPr>
          <w:p w14:paraId="08A6328D" w14:textId="77777777" w:rsidR="00665FB7" w:rsidRDefault="00665FB7" w:rsidP="00665FB7">
            <w:pPr>
              <w:pStyle w:val="TableText"/>
              <w:textAlignment w:val="top"/>
            </w:pPr>
            <w:r w:rsidRPr="00BE740A">
              <w:t>HH3C-IF-EXT-MIB</w:t>
            </w:r>
          </w:p>
        </w:tc>
        <w:tc>
          <w:tcPr>
            <w:tcW w:w="3470" w:type="dxa"/>
          </w:tcPr>
          <w:p w14:paraId="6AEE04D7" w14:textId="77777777" w:rsidR="00665FB7" w:rsidRDefault="00665FB7" w:rsidP="00665FB7">
            <w:pPr>
              <w:pStyle w:val="TableText"/>
              <w:textAlignment w:val="top"/>
            </w:pPr>
            <w:r>
              <w:t>As per MIB</w:t>
            </w:r>
          </w:p>
        </w:tc>
      </w:tr>
      <w:tr w:rsidR="00665FB7" w:rsidRPr="00FE4E78" w14:paraId="6427A30C" w14:textId="77777777" w:rsidTr="00A84E51">
        <w:tc>
          <w:tcPr>
            <w:tcW w:w="2628" w:type="dxa"/>
          </w:tcPr>
          <w:p w14:paraId="58D69973" w14:textId="77777777" w:rsidR="00665FB7" w:rsidRPr="009E1D09" w:rsidRDefault="00665FB7" w:rsidP="00665FB7">
            <w:pPr>
              <w:pStyle w:val="TableText"/>
              <w:textAlignment w:val="top"/>
            </w:pPr>
            <w:r w:rsidRPr="00BE740A">
              <w:t>hh3cIfPortDown</w:t>
            </w:r>
            <w:r>
              <w:rPr>
                <w:rFonts w:hint="eastAsia"/>
              </w:rPr>
              <w:t>(</w:t>
            </w:r>
            <w:r w:rsidRPr="00BE740A">
              <w:t>1.3.6.1.4.1.25506.2.40.3.0.6</w:t>
            </w:r>
            <w:r>
              <w:rPr>
                <w:rFonts w:hint="eastAsia"/>
              </w:rPr>
              <w:t>)</w:t>
            </w:r>
          </w:p>
        </w:tc>
        <w:tc>
          <w:tcPr>
            <w:tcW w:w="2232" w:type="dxa"/>
          </w:tcPr>
          <w:p w14:paraId="3BC9BDB9" w14:textId="77777777" w:rsidR="00665FB7" w:rsidRPr="00BE740A" w:rsidRDefault="00665FB7" w:rsidP="00665FB7">
            <w:pPr>
              <w:pStyle w:val="TableText"/>
              <w:textAlignment w:val="top"/>
            </w:pPr>
            <w:r w:rsidRPr="00BE740A">
              <w:t>HH3C-IF-EXT-MIB</w:t>
            </w:r>
          </w:p>
        </w:tc>
        <w:tc>
          <w:tcPr>
            <w:tcW w:w="3470" w:type="dxa"/>
          </w:tcPr>
          <w:p w14:paraId="45804018" w14:textId="77777777" w:rsidR="00665FB7" w:rsidRDefault="00665FB7" w:rsidP="00665FB7">
            <w:pPr>
              <w:pStyle w:val="TableText"/>
              <w:textAlignment w:val="top"/>
            </w:pPr>
            <w:r>
              <w:t>As per MIB</w:t>
            </w:r>
          </w:p>
        </w:tc>
      </w:tr>
      <w:tr w:rsidR="00FE42AF" w14:paraId="7DB6D0AC" w14:textId="77777777" w:rsidTr="00FE42AF">
        <w:tc>
          <w:tcPr>
            <w:tcW w:w="2628" w:type="dxa"/>
          </w:tcPr>
          <w:p w14:paraId="797E6F9B" w14:textId="77777777" w:rsidR="00FE42AF" w:rsidRPr="00BE740A" w:rsidRDefault="00FE42AF" w:rsidP="00F400F5">
            <w:pPr>
              <w:pStyle w:val="TableText"/>
              <w:textAlignment w:val="top"/>
            </w:pPr>
            <w:bookmarkStart w:id="3147" w:name="_Toc51676433"/>
            <w:r w:rsidRPr="00DA1D44">
              <w:t>hh3c</w:t>
            </w:r>
            <w:r w:rsidRPr="00DA1D44">
              <w:rPr>
                <w:rFonts w:hint="eastAsia"/>
              </w:rPr>
              <w:t>IfMonInputUsageRising</w:t>
            </w:r>
            <w:bookmarkEnd w:id="3147"/>
            <w:r>
              <w:t>(1.3.6.1.4.1.25506.2.40.6.0.1)</w:t>
            </w:r>
          </w:p>
        </w:tc>
        <w:tc>
          <w:tcPr>
            <w:tcW w:w="2232" w:type="dxa"/>
          </w:tcPr>
          <w:p w14:paraId="028C8978" w14:textId="77777777" w:rsidR="00FE42AF" w:rsidRPr="00BE740A" w:rsidRDefault="00FE42AF" w:rsidP="00F400F5">
            <w:pPr>
              <w:pStyle w:val="TableText"/>
              <w:textAlignment w:val="top"/>
            </w:pPr>
            <w:r w:rsidRPr="00BE740A">
              <w:t>HH3C-IF-EXT-MIB</w:t>
            </w:r>
          </w:p>
        </w:tc>
        <w:tc>
          <w:tcPr>
            <w:tcW w:w="3470" w:type="dxa"/>
          </w:tcPr>
          <w:p w14:paraId="648281B4" w14:textId="77777777" w:rsidR="00FE42AF" w:rsidRDefault="00FE42AF" w:rsidP="00F400F5">
            <w:pPr>
              <w:pStyle w:val="TableText"/>
              <w:textAlignment w:val="top"/>
            </w:pPr>
            <w:r>
              <w:t>As per MIB</w:t>
            </w:r>
          </w:p>
        </w:tc>
      </w:tr>
      <w:tr w:rsidR="00FE42AF" w14:paraId="775F34AB" w14:textId="77777777" w:rsidTr="00FE42AF">
        <w:tc>
          <w:tcPr>
            <w:tcW w:w="2628" w:type="dxa"/>
          </w:tcPr>
          <w:p w14:paraId="6970581C" w14:textId="77777777" w:rsidR="00FE42AF" w:rsidRPr="00BE740A" w:rsidRDefault="00FE42AF" w:rsidP="00F400F5">
            <w:pPr>
              <w:pStyle w:val="TableText"/>
              <w:textAlignment w:val="top"/>
            </w:pPr>
            <w:bookmarkStart w:id="3148" w:name="_Toc51676434"/>
            <w:r w:rsidRPr="00DA1D44">
              <w:t>hh3c</w:t>
            </w:r>
            <w:r w:rsidRPr="00DA1D44">
              <w:rPr>
                <w:rFonts w:hint="eastAsia"/>
              </w:rPr>
              <w:t>IfMonInputUsageResume</w:t>
            </w:r>
            <w:bookmarkEnd w:id="3148"/>
            <w:r>
              <w:t>(1.3.6.1.4.1.25506.2.40.6.0.2)</w:t>
            </w:r>
          </w:p>
        </w:tc>
        <w:tc>
          <w:tcPr>
            <w:tcW w:w="2232" w:type="dxa"/>
          </w:tcPr>
          <w:p w14:paraId="15F10D4E" w14:textId="77777777" w:rsidR="00FE42AF" w:rsidRPr="00BE740A" w:rsidRDefault="00FE42AF" w:rsidP="00F400F5">
            <w:pPr>
              <w:pStyle w:val="TableText"/>
              <w:textAlignment w:val="top"/>
            </w:pPr>
            <w:r w:rsidRPr="00BE740A">
              <w:t>HH3C-IF-EXT-MIB</w:t>
            </w:r>
          </w:p>
        </w:tc>
        <w:tc>
          <w:tcPr>
            <w:tcW w:w="3470" w:type="dxa"/>
          </w:tcPr>
          <w:p w14:paraId="5B9828B9" w14:textId="77777777" w:rsidR="00FE42AF" w:rsidRDefault="00FE42AF" w:rsidP="00F400F5">
            <w:pPr>
              <w:pStyle w:val="TableText"/>
              <w:textAlignment w:val="top"/>
            </w:pPr>
            <w:r>
              <w:t>As per MIB</w:t>
            </w:r>
          </w:p>
        </w:tc>
      </w:tr>
      <w:tr w:rsidR="00FE42AF" w14:paraId="3B3AEFB2" w14:textId="77777777" w:rsidTr="00FE42AF">
        <w:tc>
          <w:tcPr>
            <w:tcW w:w="2628" w:type="dxa"/>
          </w:tcPr>
          <w:p w14:paraId="1A7480CE" w14:textId="77777777" w:rsidR="00FE42AF" w:rsidRPr="00BE740A" w:rsidRDefault="00FE42AF" w:rsidP="00F400F5">
            <w:pPr>
              <w:pStyle w:val="TableText"/>
              <w:textAlignment w:val="top"/>
            </w:pPr>
            <w:bookmarkStart w:id="3149" w:name="_Toc51676435"/>
            <w:r w:rsidRPr="00DA1D44">
              <w:rPr>
                <w:rFonts w:hint="eastAsia"/>
              </w:rPr>
              <w:t>hh3cIfMonOutput</w:t>
            </w:r>
            <w:r w:rsidRPr="00DA1D44">
              <w:t>Usage</w:t>
            </w:r>
            <w:r w:rsidRPr="00DA1D44">
              <w:rPr>
                <w:rFonts w:hint="eastAsia"/>
              </w:rPr>
              <w:t>R</w:t>
            </w:r>
            <w:r>
              <w:rPr>
                <w:rFonts w:hint="eastAsia"/>
              </w:rPr>
              <w:t>ising</w:t>
            </w:r>
            <w:bookmarkEnd w:id="3149"/>
            <w:r>
              <w:t>(1.3.6.1.4.1.25506.2.40.6.0.</w:t>
            </w:r>
            <w:r>
              <w:rPr>
                <w:rFonts w:hint="eastAsia"/>
              </w:rPr>
              <w:t>3</w:t>
            </w:r>
            <w:r>
              <w:t>)</w:t>
            </w:r>
          </w:p>
        </w:tc>
        <w:tc>
          <w:tcPr>
            <w:tcW w:w="2232" w:type="dxa"/>
          </w:tcPr>
          <w:p w14:paraId="027E1BE8" w14:textId="77777777" w:rsidR="00FE42AF" w:rsidRPr="00BE740A" w:rsidRDefault="00FE42AF" w:rsidP="00F400F5">
            <w:pPr>
              <w:pStyle w:val="TableText"/>
              <w:textAlignment w:val="top"/>
            </w:pPr>
            <w:r w:rsidRPr="00BE740A">
              <w:t>HH3C-IF-EXT-MIB</w:t>
            </w:r>
          </w:p>
        </w:tc>
        <w:tc>
          <w:tcPr>
            <w:tcW w:w="3470" w:type="dxa"/>
          </w:tcPr>
          <w:p w14:paraId="3B01482E" w14:textId="77777777" w:rsidR="00FE42AF" w:rsidRDefault="00FE42AF" w:rsidP="00F400F5">
            <w:pPr>
              <w:pStyle w:val="TableText"/>
              <w:textAlignment w:val="top"/>
            </w:pPr>
            <w:r>
              <w:t>As per MIB</w:t>
            </w:r>
          </w:p>
        </w:tc>
      </w:tr>
      <w:tr w:rsidR="00FE42AF" w14:paraId="1B781415" w14:textId="77777777" w:rsidTr="00FE42AF">
        <w:tc>
          <w:tcPr>
            <w:tcW w:w="2628" w:type="dxa"/>
          </w:tcPr>
          <w:p w14:paraId="5F0A481E" w14:textId="77777777" w:rsidR="00FE42AF" w:rsidRPr="00BE740A" w:rsidRDefault="00FE42AF" w:rsidP="00F400F5">
            <w:pPr>
              <w:pStyle w:val="TableText"/>
              <w:textAlignment w:val="top"/>
            </w:pPr>
            <w:bookmarkStart w:id="3150" w:name="_Toc51676436"/>
            <w:r w:rsidRPr="00DA1D44">
              <w:rPr>
                <w:rFonts w:hint="eastAsia"/>
              </w:rPr>
              <w:t>hh3cIfMonOutput</w:t>
            </w:r>
            <w:r w:rsidRPr="00DA1D44">
              <w:t>Usage</w:t>
            </w:r>
            <w:r w:rsidRPr="00DA1D44">
              <w:rPr>
                <w:rFonts w:hint="eastAsia"/>
              </w:rPr>
              <w:t>Resume</w:t>
            </w:r>
            <w:bookmarkEnd w:id="3150"/>
            <w:r>
              <w:t>(1.3.6.1.4.1.25506.2.40.6.0.</w:t>
            </w:r>
            <w:r>
              <w:rPr>
                <w:rFonts w:hint="eastAsia"/>
              </w:rPr>
              <w:t>4</w:t>
            </w:r>
            <w:r>
              <w:t>)</w:t>
            </w:r>
          </w:p>
        </w:tc>
        <w:tc>
          <w:tcPr>
            <w:tcW w:w="2232" w:type="dxa"/>
          </w:tcPr>
          <w:p w14:paraId="287D998A" w14:textId="77777777" w:rsidR="00FE42AF" w:rsidRPr="00BE740A" w:rsidRDefault="00FE42AF" w:rsidP="00F400F5">
            <w:pPr>
              <w:pStyle w:val="TableText"/>
              <w:textAlignment w:val="top"/>
            </w:pPr>
            <w:r w:rsidRPr="00BE740A">
              <w:t>HH3C-IF-EXT-MIB</w:t>
            </w:r>
          </w:p>
        </w:tc>
        <w:tc>
          <w:tcPr>
            <w:tcW w:w="3470" w:type="dxa"/>
          </w:tcPr>
          <w:p w14:paraId="75781986" w14:textId="77777777" w:rsidR="00FE42AF" w:rsidRDefault="00FE42AF" w:rsidP="00F400F5">
            <w:pPr>
              <w:pStyle w:val="TableText"/>
              <w:textAlignment w:val="top"/>
            </w:pPr>
            <w:r>
              <w:t>As per MIB</w:t>
            </w:r>
          </w:p>
        </w:tc>
      </w:tr>
    </w:tbl>
    <w:p w14:paraId="5FA6E464" w14:textId="77777777" w:rsidR="00AE7C6E" w:rsidRPr="001B2EA4" w:rsidRDefault="00AE7C6E" w:rsidP="00AE7C6E"/>
    <w:p w14:paraId="2094B2C9" w14:textId="77777777" w:rsidR="001B2EA4" w:rsidRPr="001B2EA4" w:rsidRDefault="001B2EA4" w:rsidP="001B2EA4"/>
    <w:sectPr w:rsidR="001B2EA4" w:rsidRPr="001B2EA4" w:rsidSect="00681ECB">
      <w:headerReference w:type="default" r:id="rId20"/>
      <w:pgSz w:w="11907" w:h="16160" w:code="162"/>
      <w:pgMar w:top="1247" w:right="1134" w:bottom="1247" w:left="1134" w:header="851" w:footer="851" w:gutter="0"/>
      <w:cols w:space="425"/>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41" w:author="zhousi (RD)" w:date="2020-03-30T16:21:00Z" w:initials="项目专用">
    <w:p w14:paraId="5FC62D90" w14:textId="77777777" w:rsidR="00E5042D" w:rsidRDefault="00E5042D" w:rsidP="00E5042D">
      <w:pPr>
        <w:pStyle w:val="af1"/>
      </w:pPr>
      <w:r>
        <w:fldChar w:fldCharType="begin"/>
      </w:r>
      <w:r>
        <w:rPr>
          <w:rStyle w:val="af0"/>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f0"/>
        </w:rPr>
        <w:instrText xml:space="preserve"> </w:instrText>
      </w:r>
      <w:r>
        <w:fldChar w:fldCharType="end"/>
      </w:r>
      <w:r>
        <w:rPr>
          <w:rStyle w:val="af0"/>
        </w:rPr>
        <w:annotationRef/>
      </w:r>
      <w:r w:rsidRPr="00ED0AB3">
        <w:rPr>
          <w:rFonts w:hint="eastAsia"/>
          <w:color w:val="0000FF"/>
        </w:rPr>
        <w:t xml:space="preserve">[2020/3/30] </w:t>
      </w:r>
      <w:r w:rsidRPr="00ED0AB3">
        <w:rPr>
          <w:rFonts w:hint="eastAsia"/>
          <w:color w:val="0000FF"/>
        </w:rPr>
        <w:t>仅适用于</w:t>
      </w:r>
      <w:r w:rsidRPr="00ED0AB3">
        <w:rPr>
          <w:rFonts w:hint="eastAsia"/>
          <w:color w:val="0000FF"/>
        </w:rPr>
        <w:t>V9 / V7B75 / V7B64</w:t>
      </w:r>
    </w:p>
  </w:comment>
  <w:comment w:id="3141" w:author="zhanbaobin (Comware, RD)" w:date="2020-03-25T13:54:00Z" w:initials="z(R">
    <w:p w14:paraId="0A37F72F" w14:textId="77777777" w:rsidR="00595474" w:rsidRDefault="00595474" w:rsidP="00311C51">
      <w:pPr>
        <w:pStyle w:val="af1"/>
      </w:pPr>
      <w:r>
        <w:rPr>
          <w:rStyle w:val="af0"/>
        </w:rPr>
        <w:annotationRef/>
      </w:r>
      <w:r>
        <w:rPr>
          <w:rFonts w:hint="eastAsia"/>
        </w:rPr>
        <w:t>评审</w:t>
      </w:r>
      <w:r>
        <w:t>时，请各位老大重点关注</w:t>
      </w:r>
      <w:r>
        <w:rPr>
          <w:rFonts w:hint="eastAsia"/>
        </w:rPr>
        <w:t>：</w:t>
      </w:r>
    </w:p>
    <w:p w14:paraId="20128A43" w14:textId="77777777" w:rsidR="00595474" w:rsidRDefault="00595474" w:rsidP="00311C51">
      <w:pPr>
        <w:pStyle w:val="af1"/>
      </w:pPr>
    </w:p>
    <w:p w14:paraId="024EEB0F" w14:textId="77777777" w:rsidR="00595474" w:rsidRPr="00613F16" w:rsidRDefault="00595474" w:rsidP="00311C51">
      <w:pPr>
        <w:pStyle w:val="3"/>
      </w:pPr>
      <w:r>
        <w:rPr>
          <w:rFonts w:hint="eastAsia"/>
        </w:rPr>
        <w:t>该告警</w:t>
      </w:r>
      <w:r>
        <w:t>实际是</w:t>
      </w:r>
      <w:r w:rsidRPr="00613F16">
        <w:t>hh3cNqaProbeTimeOverThreshold</w:t>
      </w:r>
    </w:p>
    <w:p w14:paraId="289C5333" w14:textId="77777777" w:rsidR="00595474" w:rsidRDefault="00595474" w:rsidP="00311C51">
      <w:pPr>
        <w:pStyle w:val="af1"/>
      </w:pPr>
      <w:r>
        <w:rPr>
          <w:rFonts w:hint="eastAsia"/>
        </w:rPr>
        <w:t>告警</w:t>
      </w:r>
      <w:r>
        <w:t>值</w:t>
      </w:r>
      <w:r w:rsidRPr="00613F16">
        <w:t>hh3cNqaReactCurrentStatus</w:t>
      </w:r>
      <w:r>
        <w:rPr>
          <w:rFonts w:hint="eastAsia"/>
        </w:rPr>
        <w:t>为</w:t>
      </w:r>
      <w:r>
        <w:rPr>
          <w:rFonts w:hint="eastAsia"/>
        </w:rPr>
        <w:t>1</w:t>
      </w:r>
      <w:r>
        <w:rPr>
          <w:rFonts w:hint="eastAsia"/>
        </w:rPr>
        <w:t>、</w:t>
      </w:r>
      <w:r>
        <w:rPr>
          <w:rFonts w:hint="eastAsia"/>
        </w:rPr>
        <w:t>2</w:t>
      </w:r>
      <w:r>
        <w:rPr>
          <w:rFonts w:hint="eastAsia"/>
        </w:rPr>
        <w:t>、</w:t>
      </w:r>
      <w:r>
        <w:rPr>
          <w:rFonts w:hint="eastAsia"/>
        </w:rPr>
        <w:t>4</w:t>
      </w:r>
      <w:r>
        <w:rPr>
          <w:rFonts w:hint="eastAsia"/>
        </w:rPr>
        <w:t>相同</w:t>
      </w:r>
      <w:r>
        <w:t>，</w:t>
      </w:r>
      <w:r>
        <w:rPr>
          <w:rFonts w:hint="eastAsia"/>
        </w:rPr>
        <w:t>从</w:t>
      </w:r>
      <w:r>
        <w:t>ISSU</w:t>
      </w:r>
      <w:r>
        <w:t>角度考虑，</w:t>
      </w:r>
      <w:r>
        <w:rPr>
          <w:rFonts w:hint="eastAsia"/>
        </w:rPr>
        <w:t>原来</w:t>
      </w:r>
      <w:r>
        <w:t>的告警</w:t>
      </w:r>
      <w:r>
        <w:rPr>
          <w:rFonts w:hint="eastAsia"/>
        </w:rPr>
        <w:t>不能</w:t>
      </w:r>
      <w:r>
        <w:t>删除，故后续当对应事件发生时，会同时发送两个</w:t>
      </w:r>
      <w:r>
        <w:rPr>
          <w:rFonts w:hint="eastAsia"/>
        </w:rPr>
        <w:t>意义</w:t>
      </w:r>
      <w:r>
        <w:t>相同的告警：</w:t>
      </w:r>
    </w:p>
    <w:p w14:paraId="1030A094" w14:textId="77777777" w:rsidR="00595474" w:rsidRDefault="00595474" w:rsidP="00311C51">
      <w:pPr>
        <w:pStyle w:val="af1"/>
      </w:pPr>
    </w:p>
    <w:p w14:paraId="348CF81A" w14:textId="77777777" w:rsidR="00595474" w:rsidRDefault="00595474" w:rsidP="00311C51">
      <w:pPr>
        <w:pStyle w:val="af1"/>
      </w:pPr>
      <w:r>
        <w:rPr>
          <w:rFonts w:hint="eastAsia"/>
        </w:rPr>
        <w:t>告警</w:t>
      </w:r>
      <w:r>
        <w:rPr>
          <w:rFonts w:hint="eastAsia"/>
        </w:rPr>
        <w:t>1</w:t>
      </w:r>
      <w:r>
        <w:rPr>
          <w:rFonts w:hint="eastAsia"/>
        </w:rPr>
        <w:t>：</w:t>
      </w:r>
      <w:r w:rsidRPr="00C13C35">
        <w:t>hh3cNqaProbeTimeOverThreshold</w:t>
      </w:r>
    </w:p>
    <w:p w14:paraId="1F16C8FA" w14:textId="77777777" w:rsidR="00595474" w:rsidRDefault="00595474" w:rsidP="00311C51">
      <w:pPr>
        <w:pStyle w:val="af1"/>
      </w:pPr>
      <w:r>
        <w:rPr>
          <w:rFonts w:hint="eastAsia"/>
        </w:rPr>
        <w:t>告警</w:t>
      </w:r>
      <w:r>
        <w:rPr>
          <w:rFonts w:hint="eastAsia"/>
        </w:rPr>
        <w:t>2</w:t>
      </w:r>
      <w:r>
        <w:rPr>
          <w:rFonts w:hint="eastAsia"/>
        </w:rPr>
        <w:t>：</w:t>
      </w:r>
      <w:r w:rsidRPr="00C13C35">
        <w:t>hh3cNqaProbeTimeAboveThreshold</w:t>
      </w:r>
      <w:r w:rsidRPr="00C13C35">
        <w:rPr>
          <w:rStyle w:val="af0"/>
        </w:rPr>
        <w:annotationRef/>
      </w:r>
      <w:r>
        <w:t>/</w:t>
      </w:r>
      <w:r w:rsidRPr="00C13C35">
        <w:t xml:space="preserve"> hh3cNqaProbeTimeBelowThreshold</w:t>
      </w:r>
    </w:p>
    <w:p w14:paraId="4828D5E4" w14:textId="77777777" w:rsidR="00595474" w:rsidRDefault="00595474" w:rsidP="00311C51">
      <w:pPr>
        <w:pStyle w:val="af1"/>
      </w:pPr>
    </w:p>
    <w:p w14:paraId="61A27912" w14:textId="77777777" w:rsidR="00595474" w:rsidRDefault="00595474" w:rsidP="00311C51">
      <w:pPr>
        <w:pStyle w:val="af1"/>
      </w:pPr>
    </w:p>
    <w:p w14:paraId="310BA14C" w14:textId="77777777" w:rsidR="00595474" w:rsidRPr="00C13C35" w:rsidRDefault="00595474" w:rsidP="00311C51">
      <w:pPr>
        <w:pStyle w:val="af1"/>
      </w:pPr>
      <w:r>
        <w:rPr>
          <w:rFonts w:hint="eastAsia"/>
        </w:rPr>
        <w:t>下同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C62D90" w15:done="0"/>
  <w15:commentEx w15:paraId="310BA1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1ECE3" w14:textId="77777777" w:rsidR="00E757EE" w:rsidRDefault="00E757EE">
      <w:r>
        <w:separator/>
      </w:r>
    </w:p>
  </w:endnote>
  <w:endnote w:type="continuationSeparator" w:id="0">
    <w:p w14:paraId="12C7B648" w14:textId="77777777" w:rsidR="00E757EE" w:rsidRDefault="00E7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Futura Bk">
    <w:altName w:val="Century Gothic"/>
    <w:charset w:val="00"/>
    <w:family w:val="swiss"/>
    <w:pitch w:val="variable"/>
    <w:sig w:usb0="00000001" w:usb1="5000204A" w:usb2="00000000" w:usb3="00000000" w:csb0="0000009F" w:csb1="00000000"/>
  </w:font>
  <w:font w:name="Futura Hv">
    <w:altName w:val="Segoe UI Semibold"/>
    <w:charset w:val="00"/>
    <w:family w:val="swiss"/>
    <w:pitch w:val="variable"/>
    <w:sig w:usb0="00000001" w:usb1="5000204A"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la">
    <w:altName w:val="Times New Roman"/>
    <w:panose1 w:val="00000000000000000000"/>
    <w:charset w:val="00"/>
    <w:family w:val="roman"/>
    <w:notTrueType/>
    <w:pitch w:val="default"/>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harset0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harset0Courier">
    <w:altName w:val="MS Mincho"/>
    <w:panose1 w:val="00000000000000000000"/>
    <w:charset w:val="00"/>
    <w:family w:val="auto"/>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FF281" w14:textId="77777777" w:rsidR="00E757EE" w:rsidRDefault="00E757EE">
      <w:r>
        <w:separator/>
      </w:r>
    </w:p>
  </w:footnote>
  <w:footnote w:type="continuationSeparator" w:id="0">
    <w:p w14:paraId="606C5C9C" w14:textId="77777777" w:rsidR="00E757EE" w:rsidRDefault="00E75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8DE4" w14:textId="77777777" w:rsidR="00595474" w:rsidRDefault="00595474">
    <w:pPr>
      <w:pStyle w:val="a8"/>
    </w:pPr>
    <w:r w:rsidRPr="003E135B">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0ADD64"/>
    <w:lvl w:ilvl="0">
      <w:start w:val="1"/>
      <w:numFmt w:val="bullet"/>
      <w:pStyle w:val="a"/>
      <w:lvlText w:val=""/>
      <w:lvlJc w:val="left"/>
      <w:pPr>
        <w:tabs>
          <w:tab w:val="num" w:pos="400"/>
        </w:tabs>
        <w:ind w:left="400" w:firstLine="0"/>
      </w:pPr>
      <w:rPr>
        <w:rFonts w:ascii="Wingdings" w:hAnsi="Wingdings" w:hint="default"/>
        <w:sz w:val="18"/>
        <w:szCs w:val="18"/>
      </w:rPr>
    </w:lvl>
  </w:abstractNum>
  <w:abstractNum w:abstractNumId="1" w15:restartNumberingAfterBreak="0">
    <w:nsid w:val="04B94DF3"/>
    <w:multiLevelType w:val="multilevel"/>
    <w:tmpl w:val="D74630B6"/>
    <w:lvl w:ilvl="0">
      <w:start w:val="1"/>
      <w:numFmt w:val="bullet"/>
      <w:pStyle w:val="ItemList"/>
      <w:lvlText w:val=""/>
      <w:lvlJc w:val="left"/>
      <w:pPr>
        <w:tabs>
          <w:tab w:val="num" w:pos="879"/>
        </w:tabs>
        <w:ind w:left="1325" w:hanging="447"/>
      </w:pPr>
      <w:rPr>
        <w:rFonts w:ascii="Symbol" w:hAnsi="Symbol" w:hint="default"/>
        <w:b/>
        <w:bCs w:val="0"/>
        <w:i w:val="0"/>
        <w:iCs w:val="0"/>
        <w:color w:val="auto"/>
        <w:sz w:val="20"/>
      </w:rPr>
    </w:lvl>
    <w:lvl w:ilvl="1">
      <w:start w:val="1"/>
      <w:numFmt w:val="bullet"/>
      <w:pStyle w:val="ItemList2"/>
      <w:lvlText w:val=""/>
      <w:lvlJc w:val="left"/>
      <w:pPr>
        <w:tabs>
          <w:tab w:val="num" w:pos="1327"/>
        </w:tabs>
        <w:ind w:left="1644" w:hanging="317"/>
      </w:pPr>
      <w:rPr>
        <w:rFonts w:ascii="Wingdings" w:hAnsi="Wingdings" w:hint="default"/>
        <w:b w:val="0"/>
        <w:bCs w:val="0"/>
        <w:i w:val="0"/>
        <w:iCs w:val="0"/>
        <w:color w:val="auto"/>
        <w:sz w:val="12"/>
        <w:szCs w:val="20"/>
      </w:rPr>
    </w:lvl>
    <w:lvl w:ilvl="2">
      <w:start w:val="1"/>
      <w:numFmt w:val="bullet"/>
      <w:pStyle w:val="ItemList3"/>
      <w:lvlText w:val=""/>
      <w:lvlJc w:val="left"/>
      <w:pPr>
        <w:tabs>
          <w:tab w:val="num" w:pos="1644"/>
        </w:tabs>
        <w:ind w:left="1962" w:hanging="318"/>
      </w:pPr>
      <w:rPr>
        <w:rFonts w:ascii="Symbol" w:hAnsi="Symbol" w:hint="default"/>
        <w:b w:val="0"/>
        <w:bCs w:val="0"/>
        <w:i w:val="0"/>
        <w:iCs w:val="0"/>
        <w:color w:val="auto"/>
        <w:sz w:val="20"/>
        <w:szCs w:val="20"/>
      </w:rPr>
    </w:lvl>
    <w:lvl w:ilvl="3">
      <w:start w:val="1"/>
      <w:numFmt w:val="bullet"/>
      <w:lvlRestart w:val="0"/>
      <w:pStyle w:val="ItemListinTable"/>
      <w:lvlText w:val=""/>
      <w:lvlJc w:val="left"/>
      <w:pPr>
        <w:tabs>
          <w:tab w:val="num" w:pos="0"/>
        </w:tabs>
        <w:ind w:left="397" w:hanging="397"/>
      </w:pPr>
      <w:rPr>
        <w:rFonts w:ascii="Symbol" w:hAnsi="Symbol" w:hint="default"/>
        <w:b w:val="0"/>
        <w:bCs w:val="0"/>
        <w:i w:val="0"/>
        <w:iCs w:val="0"/>
        <w:color w:val="auto"/>
        <w:sz w:val="18"/>
        <w:szCs w:val="20"/>
      </w:rPr>
    </w:lvl>
    <w:lvl w:ilvl="4">
      <w:start w:val="1"/>
      <w:numFmt w:val="bullet"/>
      <w:pStyle w:val="ItemListinTable2"/>
      <w:lvlText w:val=""/>
      <w:lvlJc w:val="left"/>
      <w:pPr>
        <w:tabs>
          <w:tab w:val="num" w:pos="397"/>
        </w:tabs>
        <w:ind w:left="680" w:hanging="283"/>
      </w:pPr>
      <w:rPr>
        <w:rFonts w:ascii="Wingdings" w:hAnsi="Wingdings" w:hint="default"/>
        <w:b w:val="0"/>
        <w:bCs w:val="0"/>
        <w:i w:val="0"/>
        <w:iCs w:val="0"/>
        <w:color w:val="auto"/>
        <w:sz w:val="10"/>
        <w:szCs w:val="20"/>
      </w:rPr>
    </w:lvl>
    <w:lvl w:ilvl="5">
      <w:start w:val="1"/>
      <w:numFmt w:val="bullet"/>
      <w:lvlRestart w:val="0"/>
      <w:pStyle w:val="NotesTextList"/>
      <w:lvlText w:val=""/>
      <w:lvlJc w:val="left"/>
      <w:pPr>
        <w:tabs>
          <w:tab w:val="num" w:pos="0"/>
        </w:tabs>
        <w:ind w:left="289" w:hanging="289"/>
      </w:pPr>
      <w:rPr>
        <w:rFonts w:ascii="Symbol" w:hAnsi="Symbol" w:hint="default"/>
        <w:color w:val="auto"/>
        <w:sz w:val="20"/>
      </w:rPr>
    </w:lvl>
    <w:lvl w:ilvl="6">
      <w:start w:val="1"/>
      <w:numFmt w:val="none"/>
      <w:lvlText w:val="%7"/>
      <w:lvlJc w:val="left"/>
      <w:pPr>
        <w:tabs>
          <w:tab w:val="num" w:pos="323"/>
        </w:tabs>
        <w:ind w:left="323" w:firstLine="920"/>
      </w:pPr>
      <w:rPr>
        <w:rFonts w:hint="default"/>
        <w:color w:val="auto"/>
      </w:rPr>
    </w:lvl>
    <w:lvl w:ilvl="7">
      <w:start w:val="1"/>
      <w:numFmt w:val="none"/>
      <w:lvlText w:val="%8"/>
      <w:lvlJc w:val="left"/>
      <w:pPr>
        <w:tabs>
          <w:tab w:val="num" w:pos="323"/>
        </w:tabs>
        <w:ind w:left="323" w:firstLine="920"/>
      </w:pPr>
      <w:rPr>
        <w:rFonts w:hint="default"/>
      </w:rPr>
    </w:lvl>
    <w:lvl w:ilvl="8">
      <w:start w:val="1"/>
      <w:numFmt w:val="none"/>
      <w:lvlText w:val="%9"/>
      <w:lvlJc w:val="left"/>
      <w:pPr>
        <w:tabs>
          <w:tab w:val="num" w:pos="323"/>
        </w:tabs>
        <w:ind w:left="323" w:firstLine="920"/>
      </w:pPr>
      <w:rPr>
        <w:rFonts w:hint="default"/>
      </w:rPr>
    </w:lvl>
  </w:abstractNum>
  <w:abstractNum w:abstractNumId="2" w15:restartNumberingAfterBreak="0">
    <w:nsid w:val="0785182C"/>
    <w:multiLevelType w:val="hybridMultilevel"/>
    <w:tmpl w:val="10B8DFD4"/>
    <w:lvl w:ilvl="0" w:tplc="5532D516">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2924E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12C94C5B"/>
    <w:multiLevelType w:val="multilevel"/>
    <w:tmpl w:val="37B2EF0E"/>
    <w:lvl w:ilvl="0">
      <w:start w:val="1"/>
      <w:numFmt w:val="decimal"/>
      <w:pStyle w:val="ItemStepinTable"/>
      <w:lvlText w:val="%1."/>
      <w:lvlJc w:val="left"/>
      <w:pPr>
        <w:tabs>
          <w:tab w:val="num" w:pos="0"/>
        </w:tabs>
        <w:ind w:left="397" w:hanging="397"/>
      </w:pPr>
      <w:rPr>
        <w:rFonts w:ascii="Arial" w:hAnsi="Arial" w:hint="default"/>
        <w:b/>
        <w:i w:val="0"/>
        <w:color w:val="auto"/>
        <w:sz w:val="18"/>
        <w:szCs w:val="18"/>
        <w:u w:val="none"/>
      </w:rPr>
    </w:lvl>
    <w:lvl w:ilvl="1">
      <w:start w:val="1"/>
      <w:numFmt w:val="lowerLetter"/>
      <w:pStyle w:val="ItemStepinTable2"/>
      <w:lvlText w:val="%2."/>
      <w:lvlJc w:val="left"/>
      <w:pPr>
        <w:tabs>
          <w:tab w:val="num" w:pos="397"/>
        </w:tabs>
        <w:ind w:left="680" w:hanging="283"/>
      </w:pPr>
      <w:rPr>
        <w:rFonts w:ascii="Arial" w:hAnsi="Arial" w:hint="default"/>
        <w:b/>
        <w:i w:val="0"/>
        <w:color w:val="auto"/>
        <w:sz w:val="18"/>
        <w:szCs w:val="18"/>
      </w:rPr>
    </w:lvl>
    <w:lvl w:ilvl="2">
      <w:start w:val="1"/>
      <w:numFmt w:val="lowerLetter"/>
      <w:lvlRestart w:val="1"/>
      <w:pStyle w:val="ItemStepinTable2F"/>
      <w:lvlText w:val="%3"/>
      <w:lvlJc w:val="left"/>
      <w:pPr>
        <w:tabs>
          <w:tab w:val="num" w:pos="0"/>
        </w:tabs>
        <w:ind w:left="397" w:hanging="397"/>
      </w:pPr>
      <w:rPr>
        <w:rFonts w:ascii="Arial" w:hAnsi="Arial" w:hint="default"/>
        <w:b/>
        <w:i w:val="0"/>
        <w:color w:val="auto"/>
        <w:sz w:val="18"/>
        <w:szCs w:val="18"/>
      </w:rPr>
    </w:lvl>
    <w:lvl w:ilvl="3">
      <w:start w:val="1"/>
      <w:numFmt w:val="none"/>
      <w:lvlRestart w:val="0"/>
      <w:suff w:val="nothing"/>
      <w:lvlText w:val=""/>
      <w:lvlJc w:val="left"/>
      <w:pPr>
        <w:ind w:left="2520" w:firstLine="0"/>
      </w:pPr>
      <w:rPr>
        <w:rFonts w:hint="default"/>
        <w:color w:val="669900"/>
      </w:rPr>
    </w:lvl>
    <w:lvl w:ilvl="4">
      <w:start w:val="1"/>
      <w:numFmt w:val="none"/>
      <w:lvlRestart w:val="0"/>
      <w:suff w:val="nothing"/>
      <w:lvlText w:val=""/>
      <w:lvlJc w:val="left"/>
      <w:pPr>
        <w:ind w:left="2520" w:firstLine="0"/>
      </w:pPr>
      <w:rPr>
        <w:rFonts w:hint="default"/>
        <w:color w:val="669900"/>
      </w:rPr>
    </w:lvl>
    <w:lvl w:ilvl="5">
      <w:start w:val="1"/>
      <w:numFmt w:val="none"/>
      <w:lvlRestart w:val="0"/>
      <w:suff w:val="nothing"/>
      <w:lvlText w:val=""/>
      <w:lvlJc w:val="left"/>
      <w:pPr>
        <w:ind w:left="2520" w:firstLine="0"/>
      </w:pPr>
      <w:rPr>
        <w:rFonts w:hint="default"/>
        <w:color w:val="669900"/>
      </w:rPr>
    </w:lvl>
    <w:lvl w:ilvl="6">
      <w:start w:val="1"/>
      <w:numFmt w:val="none"/>
      <w:lvlRestart w:val="0"/>
      <w:suff w:val="nothing"/>
      <w:lvlText w:val=""/>
      <w:lvlJc w:val="left"/>
      <w:pPr>
        <w:ind w:left="2520" w:firstLine="0"/>
      </w:pPr>
      <w:rPr>
        <w:rFonts w:hint="default"/>
        <w:color w:val="669900"/>
      </w:rPr>
    </w:lvl>
    <w:lvl w:ilvl="7">
      <w:start w:val="1"/>
      <w:numFmt w:val="none"/>
      <w:lvlRestart w:val="0"/>
      <w:suff w:val="nothing"/>
      <w:lvlText w:val=""/>
      <w:lvlJc w:val="left"/>
      <w:pPr>
        <w:ind w:left="2520" w:firstLine="0"/>
      </w:pPr>
      <w:rPr>
        <w:rFonts w:hint="default"/>
        <w:color w:val="669900"/>
      </w:rPr>
    </w:lvl>
    <w:lvl w:ilvl="8">
      <w:start w:val="1"/>
      <w:numFmt w:val="none"/>
      <w:lvlRestart w:val="0"/>
      <w:suff w:val="nothing"/>
      <w:lvlText w:val=""/>
      <w:lvlJc w:val="left"/>
      <w:pPr>
        <w:ind w:left="2520" w:firstLine="0"/>
      </w:pPr>
      <w:rPr>
        <w:rFonts w:hint="default"/>
        <w:color w:val="669900"/>
      </w:rPr>
    </w:lvl>
  </w:abstractNum>
  <w:abstractNum w:abstractNumId="5" w15:restartNumberingAfterBreak="0">
    <w:nsid w:val="139C6DF2"/>
    <w:multiLevelType w:val="hybridMultilevel"/>
    <w:tmpl w:val="6B0E4F72"/>
    <w:lvl w:ilvl="0" w:tplc="5532D516">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2B3C31"/>
    <w:multiLevelType w:val="multilevel"/>
    <w:tmpl w:val="134EFBF6"/>
    <w:lvl w:ilvl="0">
      <w:start w:val="1"/>
      <w:numFmt w:val="decimal"/>
      <w:suff w:val="nothing"/>
      <w:lvlText w:val="%1  "/>
      <w:lvlJc w:val="left"/>
      <w:pPr>
        <w:ind w:left="-227" w:firstLine="0"/>
      </w:pPr>
      <w:rPr>
        <w:rFonts w:ascii="Arial" w:hAnsi="Arial" w:cs="Arial" w:hint="default"/>
        <w:b/>
        <w:bCs/>
        <w:i w:val="0"/>
        <w:iCs w:val="0"/>
        <w:caps w:val="0"/>
        <w:strike w:val="0"/>
        <w:dstrike w:val="0"/>
        <w:vanish w:val="0"/>
        <w:color w:val="800000"/>
        <w:sz w:val="72"/>
        <w:szCs w:val="7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left="-227" w:firstLine="0"/>
      </w:pPr>
      <w:rPr>
        <w:rFonts w:ascii="Arial" w:hAnsi="Arial" w:cs="Arial" w:hint="default"/>
        <w:b/>
        <w:bCs/>
        <w:i w:val="0"/>
        <w:iCs w:val="0"/>
        <w:caps w:val="0"/>
        <w:strike w:val="0"/>
        <w:dstrike w:val="0"/>
        <w:vanish w:val="0"/>
        <w:color w:val="auto"/>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227" w:firstLine="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4. "/>
      <w:lvlJc w:val="left"/>
      <w:pPr>
        <w:ind w:left="907" w:hanging="170"/>
      </w:pPr>
      <w:rPr>
        <w:rFonts w:ascii="Arial" w:hAnsi="Arial" w:cs="Arial" w:hint="default"/>
        <w:b/>
        <w:bCs/>
        <w:i w:val="0"/>
        <w:iCs w:val="0"/>
        <w:caps w:val="0"/>
        <w:strike w:val="0"/>
        <w:dstrike w:val="0"/>
        <w:vanish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021"/>
        </w:tabs>
        <w:ind w:left="1021" w:hanging="397"/>
      </w:pPr>
      <w:rPr>
        <w:rFonts w:ascii="Arial" w:eastAsia="宋体" w:hAnsi="Arial" w:hint="default"/>
        <w:b w:val="0"/>
        <w:bCs w:val="0"/>
        <w:i w:val="0"/>
        <w:iCs w:val="0"/>
        <w:caps w:val="0"/>
        <w:strike w:val="0"/>
        <w:dstrike w:val="0"/>
        <w:snapToGrid/>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宋体" w:hAnsi="Arial" w:hint="default"/>
        <w:b/>
        <w:bCs/>
        <w:i w:val="0"/>
        <w:iCs w:val="0"/>
        <w:caps w:val="0"/>
        <w:strike w:val="0"/>
        <w:dstrike w:val="0"/>
        <w:snapToGrid/>
        <w:vanish w:val="0"/>
        <w:color w:val="auto"/>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INFeature"/>
      <w:suff w:val="nothing"/>
      <w:lvlText w:val=""/>
      <w:lvlJc w:val="left"/>
      <w:pPr>
        <w:ind w:left="-227" w:firstLine="0"/>
      </w:pPr>
      <w:rPr>
        <w:rFonts w:hint="eastAsia"/>
      </w:rPr>
    </w:lvl>
    <w:lvl w:ilvl="8">
      <w:start w:val="1"/>
      <w:numFmt w:val="decimal"/>
      <w:lvlText w:val="Step%9"/>
      <w:lvlJc w:val="left"/>
      <w:pPr>
        <w:tabs>
          <w:tab w:val="num" w:pos="907"/>
        </w:tabs>
        <w:ind w:left="907" w:hanging="850"/>
      </w:pPr>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4B0F07"/>
    <w:multiLevelType w:val="hybridMultilevel"/>
    <w:tmpl w:val="7EF27854"/>
    <w:lvl w:ilvl="0" w:tplc="5532D516">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D4A62F7"/>
    <w:multiLevelType w:val="hybridMultilevel"/>
    <w:tmpl w:val="7EF27854"/>
    <w:lvl w:ilvl="0" w:tplc="5532D516">
      <w:start w:val="1"/>
      <w:numFmt w:val="decimal"/>
      <w:lvlText w:val="(%1)"/>
      <w:lvlJc w:val="left"/>
      <w:pPr>
        <w:tabs>
          <w:tab w:val="num" w:pos="1260"/>
        </w:tabs>
        <w:ind w:left="1260" w:hanging="420"/>
      </w:pPr>
    </w:lvl>
    <w:lvl w:ilvl="1" w:tplc="04090019">
      <w:start w:val="1"/>
      <w:numFmt w:val="decimal"/>
      <w:lvlText w:val="%2."/>
      <w:lvlJc w:val="left"/>
      <w:pPr>
        <w:tabs>
          <w:tab w:val="num" w:pos="1860"/>
        </w:tabs>
        <w:ind w:left="1860" w:hanging="360"/>
      </w:pPr>
    </w:lvl>
    <w:lvl w:ilvl="2" w:tplc="0409001B">
      <w:start w:val="1"/>
      <w:numFmt w:val="decimal"/>
      <w:lvlText w:val="%3."/>
      <w:lvlJc w:val="left"/>
      <w:pPr>
        <w:tabs>
          <w:tab w:val="num" w:pos="2580"/>
        </w:tabs>
        <w:ind w:left="2580" w:hanging="360"/>
      </w:pPr>
    </w:lvl>
    <w:lvl w:ilvl="3" w:tplc="0409000F">
      <w:start w:val="1"/>
      <w:numFmt w:val="decimal"/>
      <w:lvlText w:val="%4."/>
      <w:lvlJc w:val="left"/>
      <w:pPr>
        <w:tabs>
          <w:tab w:val="num" w:pos="3300"/>
        </w:tabs>
        <w:ind w:left="3300" w:hanging="360"/>
      </w:pPr>
    </w:lvl>
    <w:lvl w:ilvl="4" w:tplc="04090019">
      <w:start w:val="1"/>
      <w:numFmt w:val="decimal"/>
      <w:lvlText w:val="%5."/>
      <w:lvlJc w:val="left"/>
      <w:pPr>
        <w:tabs>
          <w:tab w:val="num" w:pos="4020"/>
        </w:tabs>
        <w:ind w:left="4020" w:hanging="360"/>
      </w:pPr>
    </w:lvl>
    <w:lvl w:ilvl="5" w:tplc="0409001B">
      <w:start w:val="1"/>
      <w:numFmt w:val="decimal"/>
      <w:lvlText w:val="%6."/>
      <w:lvlJc w:val="left"/>
      <w:pPr>
        <w:tabs>
          <w:tab w:val="num" w:pos="4740"/>
        </w:tabs>
        <w:ind w:left="4740" w:hanging="360"/>
      </w:pPr>
    </w:lvl>
    <w:lvl w:ilvl="6" w:tplc="0409000F">
      <w:start w:val="1"/>
      <w:numFmt w:val="decimal"/>
      <w:lvlText w:val="%7."/>
      <w:lvlJc w:val="left"/>
      <w:pPr>
        <w:tabs>
          <w:tab w:val="num" w:pos="5460"/>
        </w:tabs>
        <w:ind w:left="5460" w:hanging="360"/>
      </w:pPr>
    </w:lvl>
    <w:lvl w:ilvl="7" w:tplc="04090019">
      <w:start w:val="1"/>
      <w:numFmt w:val="decimal"/>
      <w:lvlText w:val="%8."/>
      <w:lvlJc w:val="left"/>
      <w:pPr>
        <w:tabs>
          <w:tab w:val="num" w:pos="6180"/>
        </w:tabs>
        <w:ind w:left="6180" w:hanging="360"/>
      </w:pPr>
    </w:lvl>
    <w:lvl w:ilvl="8" w:tplc="0409001B">
      <w:start w:val="1"/>
      <w:numFmt w:val="decimal"/>
      <w:lvlText w:val="%9."/>
      <w:lvlJc w:val="left"/>
      <w:pPr>
        <w:tabs>
          <w:tab w:val="num" w:pos="6900"/>
        </w:tabs>
        <w:ind w:left="6900" w:hanging="360"/>
      </w:pPr>
    </w:lvl>
  </w:abstractNum>
  <w:abstractNum w:abstractNumId="9" w15:restartNumberingAfterBreak="0">
    <w:nsid w:val="1E4C0F67"/>
    <w:multiLevelType w:val="hybridMultilevel"/>
    <w:tmpl w:val="CF5A5A6A"/>
    <w:lvl w:ilvl="0" w:tplc="44143B78">
      <w:start w:val="1"/>
      <w:numFmt w:val="decimal"/>
      <w:pStyle w:val="22Char2CharCharCharCharCharCharCharCharC1"/>
      <w:lvlText w:val="%1."/>
      <w:lvlJc w:val="left"/>
      <w:pPr>
        <w:tabs>
          <w:tab w:val="num" w:pos="360"/>
        </w:tabs>
        <w:ind w:left="360" w:hanging="36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BC1125"/>
    <w:multiLevelType w:val="multilevel"/>
    <w:tmpl w:val="7152DBC6"/>
    <w:lvl w:ilvl="0">
      <w:start w:val="1"/>
      <w:numFmt w:val="none"/>
      <w:pStyle w:val="1"/>
      <w:suff w:val="nothing"/>
      <w:lvlText w:val="%1"/>
      <w:lvlJc w:val="left"/>
      <w:pPr>
        <w:ind w:left="0" w:firstLine="0"/>
      </w:pPr>
      <w:rPr>
        <w:rFonts w:ascii="Futura Bk" w:hAnsi="Futura Bk" w:cs="Arial" w:hint="default"/>
        <w:b w:val="0"/>
        <w:bCs/>
        <w:i w:val="0"/>
        <w:iCs w:val="0"/>
        <w:caps w:val="0"/>
        <w:strike w:val="0"/>
        <w:dstrike w:val="0"/>
        <w:vanish w:val="0"/>
        <w:color w:val="0090C8"/>
        <w:sz w:val="48"/>
        <w:szCs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2"/>
      <w:suff w:val="nothing"/>
      <w:lvlText w:val=""/>
      <w:lvlJc w:val="left"/>
      <w:pPr>
        <w:ind w:left="0" w:firstLine="0"/>
      </w:pPr>
      <w:rPr>
        <w:rFonts w:ascii="Arial" w:hAnsi="Arial" w:cs="Arial" w:hint="default"/>
        <w:b/>
        <w:bCs/>
        <w:i w:val="0"/>
        <w:iCs w:val="0"/>
        <w:caps w:val="0"/>
        <w:strike w:val="0"/>
        <w:dstrike w:val="0"/>
        <w:vanish w:val="0"/>
        <w:color w:val="auto"/>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pStyle w:val="3"/>
      <w:suff w:val="nothing"/>
      <w:lvlText w:val=""/>
      <w:lvlJc w:val="left"/>
      <w:pPr>
        <w:ind w:left="0" w:firstLine="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pStyle w:val="4"/>
      <w:suff w:val="nothing"/>
      <w:lvlText w:val=""/>
      <w:lvlJc w:val="left"/>
      <w:pPr>
        <w:ind w:left="0" w:firstLine="0"/>
      </w:pPr>
      <w:rPr>
        <w:rFonts w:ascii="Arial" w:hAnsi="Arial" w:cs="Arial" w:hint="default"/>
        <w:b/>
        <w:bCs/>
        <w:i w:val="0"/>
        <w:iCs w:val="0"/>
        <w:caps w:val="0"/>
        <w:strike w:val="0"/>
        <w:dstrike w:val="0"/>
        <w:vanish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pStyle w:val="TableDescription"/>
      <w:isLgl/>
      <w:suff w:val="space"/>
      <w:lvlText w:val="Table %5"/>
      <w:lvlJc w:val="left"/>
      <w:pPr>
        <w:ind w:left="879" w:firstLine="0"/>
      </w:pPr>
      <w:rPr>
        <w:rFonts w:ascii="Arial" w:eastAsia="宋体" w:hAnsi="Arial" w:hint="default"/>
        <w:b/>
        <w:bCs w:val="0"/>
        <w:i w:val="0"/>
        <w:iCs w:val="0"/>
        <w:color w:val="auto"/>
        <w:sz w:val="20"/>
        <w:szCs w:val="20"/>
        <w:u w:val="none"/>
      </w:rPr>
    </w:lvl>
    <w:lvl w:ilvl="5">
      <w:start w:val="1"/>
      <w:numFmt w:val="decimal"/>
      <w:lvlRestart w:val="0"/>
      <w:pStyle w:val="FigureDescription"/>
      <w:isLgl/>
      <w:suff w:val="space"/>
      <w:lvlText w:val="Figure %6"/>
      <w:lvlJc w:val="left"/>
      <w:pPr>
        <w:ind w:left="879" w:firstLine="0"/>
      </w:pPr>
      <w:rPr>
        <w:rFonts w:ascii="Arial" w:hAnsi="Arial" w:cs="Arial Narrow" w:hint="default"/>
        <w:b/>
        <w:bCs/>
        <w:i w:val="0"/>
        <w:iCs w:val="0"/>
        <w:color w:val="auto"/>
        <w:sz w:val="20"/>
        <w:szCs w:val="20"/>
        <w:u w:val="none"/>
      </w:rPr>
    </w:lvl>
    <w:lvl w:ilvl="6">
      <w:start w:val="1"/>
      <w:numFmt w:val="decimal"/>
      <w:lvlRestart w:val="4"/>
      <w:pStyle w:val="Itemstep"/>
      <w:lvlText w:val="%7."/>
      <w:lvlJc w:val="left"/>
      <w:pPr>
        <w:tabs>
          <w:tab w:val="num" w:pos="1327"/>
        </w:tabs>
        <w:ind w:left="1327" w:hanging="448"/>
      </w:pPr>
      <w:rPr>
        <w:rFonts w:ascii="Arial" w:eastAsia="宋体" w:hAnsi="Arial" w:hint="default"/>
        <w:b/>
        <w:bCs/>
        <w:i w:val="0"/>
        <w:iCs w:val="0"/>
        <w:caps w:val="0"/>
        <w:strike w:val="0"/>
        <w:dstrike w:val="0"/>
        <w:vanish w:val="0"/>
        <w:color w:val="auto"/>
        <w:spacing w:val="0"/>
        <w:w w:val="100"/>
        <w:kern w:val="0"/>
        <w:position w:val="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Itemstep2"/>
      <w:lvlText w:val="%8."/>
      <w:lvlJc w:val="left"/>
      <w:pPr>
        <w:tabs>
          <w:tab w:val="num" w:pos="1644"/>
        </w:tabs>
        <w:ind w:left="1644" w:hanging="317"/>
      </w:pPr>
      <w:rPr>
        <w:rFonts w:ascii="Arial" w:hAnsi="Arial" w:hint="default"/>
        <w:b/>
        <w:i w:val="0"/>
        <w:color w:val="auto"/>
        <w:sz w:val="20"/>
        <w:szCs w:val="18"/>
      </w:rPr>
    </w:lvl>
    <w:lvl w:ilvl="8">
      <w:start w:val="1"/>
      <w:numFmt w:val="none"/>
      <w:lvlRestart w:val="4"/>
      <w:lvlText w:val=""/>
      <w:lvlJc w:val="left"/>
      <w:pPr>
        <w:tabs>
          <w:tab w:val="num" w:pos="907"/>
        </w:tabs>
        <w:ind w:left="907" w:hanging="623"/>
      </w:pPr>
      <w:rPr>
        <w:rFonts w:ascii="Arial" w:hAnsi="Arial" w:cs="Arial" w:hint="default"/>
        <w:b/>
        <w:bCs w:val="0"/>
        <w:i w:val="0"/>
        <w:iCs w:val="0"/>
        <w:caps w:val="0"/>
        <w:strike w:val="0"/>
        <w:dstrike w:val="0"/>
        <w:vanish w:val="0"/>
        <w:color w:val="auto"/>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DB53236"/>
    <w:multiLevelType w:val="hybridMultilevel"/>
    <w:tmpl w:val="0BFC30BC"/>
    <w:lvl w:ilvl="0" w:tplc="FFFFFFFF">
      <w:start w:val="1"/>
      <w:numFmt w:val="decimal"/>
      <w:lvlText w:val="(%1)"/>
      <w:lvlJc w:val="left"/>
      <w:pPr>
        <w:tabs>
          <w:tab w:val="num" w:pos="840"/>
        </w:tabs>
        <w:ind w:left="840" w:hanging="420"/>
      </w:pPr>
    </w:lvl>
    <w:lvl w:ilvl="1" w:tplc="FFFFFFFF">
      <w:start w:val="1"/>
      <w:numFmt w:val="lowerLetter"/>
      <w:lvlText w:val="%2)"/>
      <w:lvlJc w:val="left"/>
      <w:pPr>
        <w:tabs>
          <w:tab w:val="num" w:pos="840"/>
        </w:tabs>
        <w:ind w:left="840" w:hanging="4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B4E67DA"/>
    <w:multiLevelType w:val="multilevel"/>
    <w:tmpl w:val="CB1EDB94"/>
    <w:lvl w:ilvl="0">
      <w:start w:val="1"/>
      <w:numFmt w:val="none"/>
      <w:pStyle w:val="Index"/>
      <w:suff w:val="nothing"/>
      <w:lvlText w:val=""/>
      <w:lvlJc w:val="left"/>
      <w:pPr>
        <w:ind w:left="0" w:firstLine="0"/>
      </w:pPr>
      <w:rPr>
        <w:rFonts w:ascii="Futura Bk" w:hAnsi="Futura Bk" w:cs="Arial" w:hint="default"/>
        <w:b w:val="0"/>
        <w:bCs/>
        <w:i w:val="0"/>
        <w:iCs w:val="0"/>
        <w:caps w:val="0"/>
        <w:strike w:val="0"/>
        <w:dstrike w:val="0"/>
        <w:vanish w:val="0"/>
        <w:color w:val="006CFF"/>
        <w:sz w:val="48"/>
        <w:szCs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ascii="Arial" w:hAnsi="Arial" w:cs="Arial" w:hint="default"/>
        <w:b/>
        <w:bCs/>
        <w:i w:val="0"/>
        <w:iCs w:val="0"/>
        <w:caps w:val="0"/>
        <w:strike w:val="0"/>
        <w:dstrike w:val="0"/>
        <w:vanish w:val="0"/>
        <w:color w:val="auto"/>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Arial" w:hAnsi="Arial" w:cs="Arial" w:hint="default"/>
        <w:b/>
        <w:bCs/>
        <w:i w:val="0"/>
        <w:iCs w:val="0"/>
        <w:caps w:val="0"/>
        <w:strike w:val="0"/>
        <w:dstrike w:val="0"/>
        <w:vanish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327" w:hanging="448"/>
      </w:pPr>
      <w:rPr>
        <w:rFonts w:ascii="Arial" w:eastAsia="宋体" w:hAnsi="Arial" w:hint="default"/>
        <w:b w:val="0"/>
        <w:bCs w:val="0"/>
        <w:i w:val="0"/>
        <w:iCs w:val="0"/>
        <w:color w:val="auto"/>
        <w:sz w:val="20"/>
        <w:szCs w:val="20"/>
        <w:u w:val="none"/>
      </w:rPr>
    </w:lvl>
    <w:lvl w:ilvl="5">
      <w:start w:val="1"/>
      <w:numFmt w:val="none"/>
      <w:lvlRestart w:val="1"/>
      <w:suff w:val="nothing"/>
      <w:lvlText w:val=""/>
      <w:lvlJc w:val="left"/>
      <w:pPr>
        <w:ind w:left="1327" w:hanging="448"/>
      </w:pPr>
      <w:rPr>
        <w:rFonts w:ascii="Arial" w:hAnsi="Arial" w:cs="Arial Narrow" w:hint="default"/>
        <w:b/>
        <w:bCs/>
        <w:i w:val="0"/>
        <w:iCs w:val="0"/>
        <w:color w:val="auto"/>
        <w:sz w:val="20"/>
        <w:szCs w:val="20"/>
        <w:u w:val="none"/>
      </w:rPr>
    </w:lvl>
    <w:lvl w:ilvl="6">
      <w:start w:val="1"/>
      <w:numFmt w:val="decimal"/>
      <w:lvlRestart w:val="1"/>
      <w:suff w:val="nothing"/>
      <w:lvlText w:val="Table %1%7 "/>
      <w:lvlJc w:val="left"/>
      <w:pPr>
        <w:ind w:left="0" w:firstLine="879"/>
      </w:pPr>
      <w:rPr>
        <w:rFonts w:ascii="Futura Hv" w:eastAsia="宋体" w:hAnsi="Futura Hv" w:hint="default"/>
        <w:b w:val="0"/>
        <w:bCs/>
        <w:i w:val="0"/>
        <w:iCs w:val="0"/>
        <w:caps w:val="0"/>
        <w:strike w:val="0"/>
        <w:dstrike w:val="0"/>
        <w:vanish w:val="0"/>
        <w:color w:val="0066FF"/>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1"/>
      <w:suff w:val="nothing"/>
      <w:lvlText w:val="Figure %8 "/>
      <w:lvlJc w:val="left"/>
      <w:pPr>
        <w:ind w:left="1327" w:hanging="448"/>
      </w:pPr>
      <w:rPr>
        <w:rFonts w:ascii="Futura Hv" w:hAnsi="Futura Hv" w:hint="default"/>
        <w:color w:val="0066FF"/>
        <w:sz w:val="20"/>
        <w:szCs w:val="20"/>
      </w:rPr>
    </w:lvl>
    <w:lvl w:ilvl="8">
      <w:start w:val="1"/>
      <w:numFmt w:val="decimal"/>
      <w:lvlText w:val="Step%9"/>
      <w:lvlJc w:val="left"/>
      <w:pPr>
        <w:tabs>
          <w:tab w:val="num" w:pos="907"/>
        </w:tabs>
        <w:ind w:left="907" w:hanging="623"/>
      </w:pPr>
      <w:rPr>
        <w:rFonts w:ascii="Futura Hv" w:hAnsi="Futura Hv" w:cs="Arial" w:hint="default"/>
        <w:b w:val="0"/>
        <w:bCs w:val="0"/>
        <w:i w:val="0"/>
        <w:iCs w:val="0"/>
        <w:caps w:val="0"/>
        <w:strike w:val="0"/>
        <w:dstrike w:val="0"/>
        <w:vanish w:val="0"/>
        <w:color w:val="0066FF"/>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E3B249D"/>
    <w:multiLevelType w:val="hybridMultilevel"/>
    <w:tmpl w:val="7B02747C"/>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780"/>
        </w:tabs>
        <w:ind w:left="780" w:hanging="360"/>
      </w:pPr>
      <w:rPr>
        <w:rFonts w:hint="default"/>
        <w:color w:val="auto"/>
      </w:rPr>
    </w:lvl>
    <w:lvl w:ilvl="2" w:tplc="FFFFFFFF">
      <w:start w:val="1"/>
      <w:numFmt w:val="decimal"/>
      <w:lvlText w:val="%3、"/>
      <w:lvlJc w:val="left"/>
      <w:pPr>
        <w:tabs>
          <w:tab w:val="num" w:pos="1200"/>
        </w:tabs>
        <w:ind w:left="1200" w:hanging="360"/>
      </w:pPr>
      <w:rPr>
        <w:rFonts w:hint="default"/>
        <w:color w:val="auto"/>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4" w15:restartNumberingAfterBreak="0">
    <w:nsid w:val="3F0563F8"/>
    <w:multiLevelType w:val="hybridMultilevel"/>
    <w:tmpl w:val="131A376A"/>
    <w:lvl w:ilvl="0" w:tplc="F3C0C25A">
      <w:start w:val="1"/>
      <w:numFmt w:val="decimal"/>
      <w:lvlText w:val="%1)"/>
      <w:lvlJc w:val="left"/>
      <w:pPr>
        <w:tabs>
          <w:tab w:val="num" w:pos="360"/>
        </w:tabs>
        <w:ind w:left="360" w:hanging="360"/>
      </w:pPr>
      <w:rPr>
        <w:rFonts w:hint="default"/>
      </w:rPr>
    </w:lvl>
    <w:lvl w:ilvl="1" w:tplc="A2203A1A" w:tentative="1">
      <w:start w:val="1"/>
      <w:numFmt w:val="lowerLetter"/>
      <w:lvlText w:val="%2)"/>
      <w:lvlJc w:val="left"/>
      <w:pPr>
        <w:tabs>
          <w:tab w:val="num" w:pos="840"/>
        </w:tabs>
        <w:ind w:left="840" w:hanging="420"/>
      </w:pPr>
    </w:lvl>
    <w:lvl w:ilvl="2" w:tplc="534E2970" w:tentative="1">
      <w:start w:val="1"/>
      <w:numFmt w:val="lowerRoman"/>
      <w:lvlText w:val="%3."/>
      <w:lvlJc w:val="right"/>
      <w:pPr>
        <w:tabs>
          <w:tab w:val="num" w:pos="1260"/>
        </w:tabs>
        <w:ind w:left="1260" w:hanging="420"/>
      </w:pPr>
    </w:lvl>
    <w:lvl w:ilvl="3" w:tplc="305206D4" w:tentative="1">
      <w:start w:val="1"/>
      <w:numFmt w:val="decimal"/>
      <w:lvlText w:val="%4."/>
      <w:lvlJc w:val="left"/>
      <w:pPr>
        <w:tabs>
          <w:tab w:val="num" w:pos="1680"/>
        </w:tabs>
        <w:ind w:left="1680" w:hanging="420"/>
      </w:pPr>
    </w:lvl>
    <w:lvl w:ilvl="4" w:tplc="62666044" w:tentative="1">
      <w:start w:val="1"/>
      <w:numFmt w:val="lowerLetter"/>
      <w:lvlText w:val="%5)"/>
      <w:lvlJc w:val="left"/>
      <w:pPr>
        <w:tabs>
          <w:tab w:val="num" w:pos="2100"/>
        </w:tabs>
        <w:ind w:left="2100" w:hanging="420"/>
      </w:pPr>
    </w:lvl>
    <w:lvl w:ilvl="5" w:tplc="A7E22286" w:tentative="1">
      <w:start w:val="1"/>
      <w:numFmt w:val="lowerRoman"/>
      <w:lvlText w:val="%6."/>
      <w:lvlJc w:val="right"/>
      <w:pPr>
        <w:tabs>
          <w:tab w:val="num" w:pos="2520"/>
        </w:tabs>
        <w:ind w:left="2520" w:hanging="420"/>
      </w:pPr>
    </w:lvl>
    <w:lvl w:ilvl="6" w:tplc="B11C1F4C" w:tentative="1">
      <w:start w:val="1"/>
      <w:numFmt w:val="decimal"/>
      <w:lvlText w:val="%7."/>
      <w:lvlJc w:val="left"/>
      <w:pPr>
        <w:tabs>
          <w:tab w:val="num" w:pos="2940"/>
        </w:tabs>
        <w:ind w:left="2940" w:hanging="420"/>
      </w:pPr>
    </w:lvl>
    <w:lvl w:ilvl="7" w:tplc="F81AC478" w:tentative="1">
      <w:start w:val="1"/>
      <w:numFmt w:val="lowerLetter"/>
      <w:lvlText w:val="%8)"/>
      <w:lvlJc w:val="left"/>
      <w:pPr>
        <w:tabs>
          <w:tab w:val="num" w:pos="3360"/>
        </w:tabs>
        <w:ind w:left="3360" w:hanging="420"/>
      </w:pPr>
    </w:lvl>
    <w:lvl w:ilvl="8" w:tplc="D9C6FD26" w:tentative="1">
      <w:start w:val="1"/>
      <w:numFmt w:val="lowerRoman"/>
      <w:lvlText w:val="%9."/>
      <w:lvlJc w:val="right"/>
      <w:pPr>
        <w:tabs>
          <w:tab w:val="num" w:pos="3780"/>
        </w:tabs>
        <w:ind w:left="3780" w:hanging="420"/>
      </w:pPr>
    </w:lvl>
  </w:abstractNum>
  <w:abstractNum w:abstractNumId="15" w15:restartNumberingAfterBreak="0">
    <w:nsid w:val="425F0A75"/>
    <w:multiLevelType w:val="multilevel"/>
    <w:tmpl w:val="B0960A24"/>
    <w:lvl w:ilvl="0">
      <w:start w:val="1"/>
      <w:numFmt w:val="upperLetter"/>
      <w:pStyle w:val="30"/>
      <w:suff w:val="space"/>
      <w:lvlText w:val="Appendix %1."/>
      <w:lvlJc w:val="left"/>
      <w:pPr>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17" w15:restartNumberingAfterBreak="0">
    <w:nsid w:val="4B2E5AC5"/>
    <w:multiLevelType w:val="multilevel"/>
    <w:tmpl w:val="D9C4BC30"/>
    <w:lvl w:ilvl="0">
      <w:start w:val="1"/>
      <w:numFmt w:val="bullet"/>
      <w:lvlText w:val=""/>
      <w:lvlJc w:val="left"/>
      <w:pPr>
        <w:tabs>
          <w:tab w:val="num" w:pos="879"/>
        </w:tabs>
        <w:ind w:left="1325" w:hanging="447"/>
      </w:pPr>
      <w:rPr>
        <w:rFonts w:ascii="Symbol" w:hAnsi="Symbol" w:hint="default"/>
        <w:b/>
        <w:bCs w:val="0"/>
        <w:i w:val="0"/>
        <w:iCs w:val="0"/>
        <w:color w:val="auto"/>
        <w:sz w:val="20"/>
      </w:rPr>
    </w:lvl>
    <w:lvl w:ilvl="1">
      <w:start w:val="1"/>
      <w:numFmt w:val="bullet"/>
      <w:lvlText w:val=""/>
      <w:lvlJc w:val="left"/>
      <w:pPr>
        <w:tabs>
          <w:tab w:val="num" w:pos="1327"/>
        </w:tabs>
        <w:ind w:left="1644" w:hanging="317"/>
      </w:pPr>
      <w:rPr>
        <w:rFonts w:ascii="Wingdings" w:hAnsi="Wingdings" w:hint="default"/>
        <w:b w:val="0"/>
        <w:bCs w:val="0"/>
        <w:i w:val="0"/>
        <w:iCs w:val="0"/>
        <w:color w:val="auto"/>
        <w:sz w:val="12"/>
        <w:szCs w:val="20"/>
      </w:rPr>
    </w:lvl>
    <w:lvl w:ilvl="2">
      <w:start w:val="1"/>
      <w:numFmt w:val="bullet"/>
      <w:lvlText w:val=""/>
      <w:lvlJc w:val="left"/>
      <w:pPr>
        <w:tabs>
          <w:tab w:val="num" w:pos="1644"/>
        </w:tabs>
        <w:ind w:left="1962" w:hanging="318"/>
      </w:pPr>
      <w:rPr>
        <w:rFonts w:ascii="Symbol" w:hAnsi="Symbol" w:hint="default"/>
        <w:b w:val="0"/>
        <w:bCs w:val="0"/>
        <w:i w:val="0"/>
        <w:iCs w:val="0"/>
        <w:color w:val="auto"/>
        <w:sz w:val="20"/>
        <w:szCs w:val="20"/>
      </w:rPr>
    </w:lvl>
    <w:lvl w:ilvl="3">
      <w:start w:val="1"/>
      <w:numFmt w:val="bullet"/>
      <w:lvlRestart w:val="0"/>
      <w:lvlText w:val=""/>
      <w:lvlJc w:val="left"/>
      <w:pPr>
        <w:tabs>
          <w:tab w:val="num" w:pos="0"/>
        </w:tabs>
        <w:ind w:left="397" w:hanging="397"/>
      </w:pPr>
      <w:rPr>
        <w:rFonts w:ascii="Symbol" w:hAnsi="Symbol" w:hint="default"/>
        <w:b w:val="0"/>
        <w:bCs w:val="0"/>
        <w:i w:val="0"/>
        <w:iCs w:val="0"/>
        <w:color w:val="auto"/>
        <w:sz w:val="18"/>
        <w:szCs w:val="20"/>
      </w:rPr>
    </w:lvl>
    <w:lvl w:ilvl="4">
      <w:start w:val="1"/>
      <w:numFmt w:val="bullet"/>
      <w:lvlText w:val=""/>
      <w:lvlJc w:val="left"/>
      <w:pPr>
        <w:tabs>
          <w:tab w:val="num" w:pos="397"/>
        </w:tabs>
        <w:ind w:left="680" w:hanging="283"/>
      </w:pPr>
      <w:rPr>
        <w:rFonts w:ascii="Wingdings" w:hAnsi="Wingdings" w:hint="default"/>
        <w:b w:val="0"/>
        <w:bCs w:val="0"/>
        <w:i w:val="0"/>
        <w:iCs w:val="0"/>
        <w:color w:val="auto"/>
        <w:sz w:val="10"/>
        <w:szCs w:val="20"/>
      </w:rPr>
    </w:lvl>
    <w:lvl w:ilvl="5">
      <w:start w:val="1"/>
      <w:numFmt w:val="bullet"/>
      <w:lvlRestart w:val="0"/>
      <w:lvlText w:val=""/>
      <w:lvlJc w:val="left"/>
      <w:pPr>
        <w:tabs>
          <w:tab w:val="num" w:pos="0"/>
        </w:tabs>
        <w:ind w:left="289" w:hanging="289"/>
      </w:pPr>
      <w:rPr>
        <w:rFonts w:ascii="Symbol" w:hAnsi="Symbol" w:hint="default"/>
        <w:color w:val="auto"/>
        <w:sz w:val="20"/>
      </w:rPr>
    </w:lvl>
    <w:lvl w:ilvl="6">
      <w:start w:val="1"/>
      <w:numFmt w:val="none"/>
      <w:lvlText w:val="%7"/>
      <w:lvlJc w:val="left"/>
      <w:pPr>
        <w:tabs>
          <w:tab w:val="num" w:pos="323"/>
        </w:tabs>
        <w:ind w:left="323" w:firstLine="920"/>
      </w:pPr>
      <w:rPr>
        <w:rFonts w:hint="default"/>
        <w:color w:val="auto"/>
      </w:rPr>
    </w:lvl>
    <w:lvl w:ilvl="7">
      <w:start w:val="1"/>
      <w:numFmt w:val="none"/>
      <w:lvlText w:val="%8"/>
      <w:lvlJc w:val="left"/>
      <w:pPr>
        <w:tabs>
          <w:tab w:val="num" w:pos="323"/>
        </w:tabs>
        <w:ind w:left="323" w:firstLine="920"/>
      </w:pPr>
      <w:rPr>
        <w:rFonts w:hint="default"/>
      </w:rPr>
    </w:lvl>
    <w:lvl w:ilvl="8">
      <w:start w:val="1"/>
      <w:numFmt w:val="none"/>
      <w:lvlText w:val="%9"/>
      <w:lvlJc w:val="left"/>
      <w:pPr>
        <w:tabs>
          <w:tab w:val="num" w:pos="323"/>
        </w:tabs>
        <w:ind w:left="323" w:firstLine="920"/>
      </w:pPr>
      <w:rPr>
        <w:rFonts w:hint="default"/>
      </w:rPr>
    </w:lvl>
  </w:abstractNum>
  <w:abstractNum w:abstractNumId="18" w15:restartNumberingAfterBreak="0">
    <w:nsid w:val="4B554155"/>
    <w:multiLevelType w:val="multilevel"/>
    <w:tmpl w:val="700C0658"/>
    <w:styleLink w:val="075"/>
    <w:lvl w:ilvl="0">
      <w:start w:val="1"/>
      <w:numFmt w:val="decimal"/>
      <w:lvlText w:val="%1"/>
      <w:lvlJc w:val="left"/>
      <w:pPr>
        <w:tabs>
          <w:tab w:val="num" w:pos="425"/>
        </w:tabs>
        <w:ind w:left="425" w:hanging="425"/>
      </w:pPr>
      <w:rPr>
        <w:rFonts w:hint="eastAsia"/>
        <w:sz w:val="20"/>
      </w:rPr>
    </w:lvl>
    <w:lvl w:ilvl="1">
      <w:start w:val="1"/>
      <w:numFmt w:val="decimal"/>
      <w:lvlText w:val="%1.%2"/>
      <w:lvlJc w:val="left"/>
      <w:pPr>
        <w:tabs>
          <w:tab w:val="num" w:pos="992"/>
        </w:tabs>
        <w:ind w:left="992" w:hanging="567"/>
      </w:pPr>
      <w:rPr>
        <w:rFonts w:ascii="Helvetica" w:eastAsia="宋体" w:hAnsi="Helvetica"/>
        <w:kern w:val="2"/>
        <w:sz w:val="21"/>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default"/>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4E37518A"/>
    <w:multiLevelType w:val="multilevel"/>
    <w:tmpl w:val="EA542E8C"/>
    <w:lvl w:ilvl="0">
      <w:start w:val="1"/>
      <w:numFmt w:val="bullet"/>
      <w:lvlText w:val=""/>
      <w:lvlJc w:val="left"/>
      <w:pPr>
        <w:tabs>
          <w:tab w:val="num" w:pos="879"/>
        </w:tabs>
        <w:ind w:left="1325" w:hanging="447"/>
      </w:pPr>
      <w:rPr>
        <w:rFonts w:ascii="Symbol" w:hAnsi="Symbol" w:hint="default"/>
        <w:b/>
        <w:bCs w:val="0"/>
        <w:i w:val="0"/>
        <w:iCs w:val="0"/>
        <w:color w:val="auto"/>
        <w:sz w:val="20"/>
        <w:szCs w:val="20"/>
      </w:rPr>
    </w:lvl>
    <w:lvl w:ilvl="1">
      <w:start w:val="1"/>
      <w:numFmt w:val="bullet"/>
      <w:lvlText w:val=""/>
      <w:lvlJc w:val="left"/>
      <w:pPr>
        <w:tabs>
          <w:tab w:val="num" w:pos="1327"/>
        </w:tabs>
        <w:ind w:left="1644" w:hanging="317"/>
      </w:pPr>
      <w:rPr>
        <w:rFonts w:ascii="Wingdings" w:hAnsi="Wingdings" w:hint="default"/>
        <w:b w:val="0"/>
        <w:bCs w:val="0"/>
        <w:i w:val="0"/>
        <w:iCs w:val="0"/>
        <w:color w:val="auto"/>
        <w:sz w:val="12"/>
        <w:szCs w:val="20"/>
      </w:rPr>
    </w:lvl>
    <w:lvl w:ilvl="2">
      <w:start w:val="1"/>
      <w:numFmt w:val="bullet"/>
      <w:lvlText w:val=""/>
      <w:lvlJc w:val="left"/>
      <w:pPr>
        <w:tabs>
          <w:tab w:val="num" w:pos="1644"/>
        </w:tabs>
        <w:ind w:left="1962" w:hanging="318"/>
      </w:pPr>
      <w:rPr>
        <w:rFonts w:ascii="Symbol" w:hAnsi="Symbol" w:hint="default"/>
        <w:b w:val="0"/>
        <w:bCs w:val="0"/>
        <w:i w:val="0"/>
        <w:iCs w:val="0"/>
        <w:color w:val="auto"/>
        <w:sz w:val="20"/>
        <w:szCs w:val="20"/>
      </w:rPr>
    </w:lvl>
    <w:lvl w:ilvl="3">
      <w:start w:val="1"/>
      <w:numFmt w:val="bullet"/>
      <w:lvlRestart w:val="0"/>
      <w:lvlText w:val=""/>
      <w:lvlJc w:val="left"/>
      <w:pPr>
        <w:tabs>
          <w:tab w:val="num" w:pos="0"/>
        </w:tabs>
        <w:ind w:left="397" w:hanging="397"/>
      </w:pPr>
      <w:rPr>
        <w:rFonts w:ascii="Symbol" w:hAnsi="Symbol" w:hint="default"/>
        <w:b w:val="0"/>
        <w:bCs w:val="0"/>
        <w:i w:val="0"/>
        <w:iCs w:val="0"/>
        <w:color w:val="auto"/>
        <w:sz w:val="18"/>
        <w:szCs w:val="20"/>
      </w:rPr>
    </w:lvl>
    <w:lvl w:ilvl="4">
      <w:start w:val="1"/>
      <w:numFmt w:val="bullet"/>
      <w:lvlText w:val=""/>
      <w:lvlJc w:val="left"/>
      <w:pPr>
        <w:tabs>
          <w:tab w:val="num" w:pos="397"/>
        </w:tabs>
        <w:ind w:left="680" w:hanging="283"/>
      </w:pPr>
      <w:rPr>
        <w:rFonts w:ascii="Wingdings" w:hAnsi="Wingdings" w:hint="default"/>
        <w:b w:val="0"/>
        <w:bCs w:val="0"/>
        <w:i w:val="0"/>
        <w:iCs w:val="0"/>
        <w:color w:val="auto"/>
        <w:sz w:val="10"/>
        <w:szCs w:val="20"/>
      </w:rPr>
    </w:lvl>
    <w:lvl w:ilvl="5">
      <w:start w:val="1"/>
      <w:numFmt w:val="bullet"/>
      <w:lvlRestart w:val="0"/>
      <w:lvlText w:val=""/>
      <w:lvlJc w:val="left"/>
      <w:pPr>
        <w:tabs>
          <w:tab w:val="num" w:pos="0"/>
        </w:tabs>
        <w:ind w:left="289" w:hanging="289"/>
      </w:pPr>
      <w:rPr>
        <w:rFonts w:ascii="Symbol" w:hAnsi="Symbol" w:hint="default"/>
        <w:color w:val="auto"/>
        <w:sz w:val="20"/>
        <w:szCs w:val="20"/>
      </w:rPr>
    </w:lvl>
    <w:lvl w:ilvl="6">
      <w:start w:val="1"/>
      <w:numFmt w:val="none"/>
      <w:lvlText w:val="%7"/>
      <w:lvlJc w:val="left"/>
      <w:pPr>
        <w:tabs>
          <w:tab w:val="num" w:pos="323"/>
        </w:tabs>
        <w:ind w:left="323" w:firstLine="920"/>
      </w:pPr>
      <w:rPr>
        <w:rFonts w:hint="default"/>
        <w:color w:val="auto"/>
      </w:rPr>
    </w:lvl>
    <w:lvl w:ilvl="7">
      <w:start w:val="1"/>
      <w:numFmt w:val="none"/>
      <w:lvlText w:val="%8"/>
      <w:lvlJc w:val="left"/>
      <w:pPr>
        <w:tabs>
          <w:tab w:val="num" w:pos="323"/>
        </w:tabs>
        <w:ind w:left="323" w:firstLine="920"/>
      </w:pPr>
      <w:rPr>
        <w:rFonts w:hint="default"/>
      </w:rPr>
    </w:lvl>
    <w:lvl w:ilvl="8">
      <w:start w:val="1"/>
      <w:numFmt w:val="none"/>
      <w:lvlText w:val="%9"/>
      <w:lvlJc w:val="left"/>
      <w:pPr>
        <w:tabs>
          <w:tab w:val="num" w:pos="323"/>
        </w:tabs>
        <w:ind w:left="323" w:firstLine="920"/>
      </w:pPr>
      <w:rPr>
        <w:rFonts w:hint="default"/>
      </w:rPr>
    </w:lvl>
  </w:abstractNum>
  <w:abstractNum w:abstractNumId="20" w15:restartNumberingAfterBreak="0">
    <w:nsid w:val="61554BBD"/>
    <w:multiLevelType w:val="multilevel"/>
    <w:tmpl w:val="34E00008"/>
    <w:lvl w:ilvl="0">
      <w:start w:val="1"/>
      <w:numFmt w:val="decimal"/>
      <w:lvlText w:val="%1"/>
      <w:lvlJc w:val="left"/>
      <w:pPr>
        <w:tabs>
          <w:tab w:val="num" w:pos="630"/>
        </w:tabs>
        <w:ind w:left="630" w:hanging="630"/>
      </w:pPr>
      <w:rPr>
        <w:rFonts w:hint="default"/>
        <w:color w:val="000000"/>
      </w:rPr>
    </w:lvl>
    <w:lvl w:ilvl="1">
      <w:start w:val="20"/>
      <w:numFmt w:val="decimal"/>
      <w:pStyle w:val="a2"/>
      <w:lvlText w:val="%1.%2"/>
      <w:lvlJc w:val="left"/>
      <w:pPr>
        <w:tabs>
          <w:tab w:val="num" w:pos="1170"/>
        </w:tabs>
        <w:ind w:left="1170" w:hanging="630"/>
      </w:pPr>
      <w:rPr>
        <w:rFonts w:hint="default"/>
        <w:color w:val="000000"/>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2340"/>
        </w:tabs>
        <w:ind w:left="2340" w:hanging="72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3780"/>
        </w:tabs>
        <w:ind w:left="3780" w:hanging="108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220"/>
        </w:tabs>
        <w:ind w:left="5220" w:hanging="144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21" w15:restartNumberingAfterBreak="0">
    <w:nsid w:val="642938DB"/>
    <w:multiLevelType w:val="multilevel"/>
    <w:tmpl w:val="1A9C136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val="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default"/>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15:restartNumberingAfterBreak="0">
    <w:nsid w:val="67B30860"/>
    <w:multiLevelType w:val="hybridMultilevel"/>
    <w:tmpl w:val="D4D0F082"/>
    <w:lvl w:ilvl="0" w:tplc="16C00AA4">
      <w:start w:val="1"/>
      <w:numFmt w:val="decimal"/>
      <w:pStyle w:val="a3"/>
      <w:lvlText w:val="%1."/>
      <w:lvlJc w:val="left"/>
      <w:pPr>
        <w:tabs>
          <w:tab w:val="num" w:pos="360"/>
        </w:tabs>
        <w:ind w:left="360" w:hanging="360"/>
      </w:pPr>
      <w:rPr>
        <w:rFonts w:hint="default"/>
      </w:rPr>
    </w:lvl>
    <w:lvl w:ilvl="1" w:tplc="A63A9596" w:tentative="1">
      <w:start w:val="1"/>
      <w:numFmt w:val="lowerLetter"/>
      <w:lvlText w:val="%2)"/>
      <w:lvlJc w:val="left"/>
      <w:pPr>
        <w:tabs>
          <w:tab w:val="num" w:pos="840"/>
        </w:tabs>
        <w:ind w:left="840" w:hanging="420"/>
      </w:pPr>
    </w:lvl>
    <w:lvl w:ilvl="2" w:tplc="24D4640E" w:tentative="1">
      <w:start w:val="1"/>
      <w:numFmt w:val="lowerRoman"/>
      <w:lvlText w:val="%3."/>
      <w:lvlJc w:val="right"/>
      <w:pPr>
        <w:tabs>
          <w:tab w:val="num" w:pos="1260"/>
        </w:tabs>
        <w:ind w:left="1260" w:hanging="420"/>
      </w:pPr>
    </w:lvl>
    <w:lvl w:ilvl="3" w:tplc="EBE8D2A8" w:tentative="1">
      <w:start w:val="1"/>
      <w:numFmt w:val="decimal"/>
      <w:lvlText w:val="%4."/>
      <w:lvlJc w:val="left"/>
      <w:pPr>
        <w:tabs>
          <w:tab w:val="num" w:pos="1680"/>
        </w:tabs>
        <w:ind w:left="1680" w:hanging="420"/>
      </w:pPr>
    </w:lvl>
    <w:lvl w:ilvl="4" w:tplc="FF3C4B2A" w:tentative="1">
      <w:start w:val="1"/>
      <w:numFmt w:val="lowerLetter"/>
      <w:lvlText w:val="%5)"/>
      <w:lvlJc w:val="left"/>
      <w:pPr>
        <w:tabs>
          <w:tab w:val="num" w:pos="2100"/>
        </w:tabs>
        <w:ind w:left="2100" w:hanging="420"/>
      </w:pPr>
    </w:lvl>
    <w:lvl w:ilvl="5" w:tplc="0E0A03A2" w:tentative="1">
      <w:start w:val="1"/>
      <w:numFmt w:val="lowerRoman"/>
      <w:lvlText w:val="%6."/>
      <w:lvlJc w:val="right"/>
      <w:pPr>
        <w:tabs>
          <w:tab w:val="num" w:pos="2520"/>
        </w:tabs>
        <w:ind w:left="2520" w:hanging="420"/>
      </w:pPr>
    </w:lvl>
    <w:lvl w:ilvl="6" w:tplc="D0167C9E" w:tentative="1">
      <w:start w:val="1"/>
      <w:numFmt w:val="decimal"/>
      <w:lvlText w:val="%7."/>
      <w:lvlJc w:val="left"/>
      <w:pPr>
        <w:tabs>
          <w:tab w:val="num" w:pos="2940"/>
        </w:tabs>
        <w:ind w:left="2940" w:hanging="420"/>
      </w:pPr>
    </w:lvl>
    <w:lvl w:ilvl="7" w:tplc="3ABA4960" w:tentative="1">
      <w:start w:val="1"/>
      <w:numFmt w:val="lowerLetter"/>
      <w:lvlText w:val="%8)"/>
      <w:lvlJc w:val="left"/>
      <w:pPr>
        <w:tabs>
          <w:tab w:val="num" w:pos="3360"/>
        </w:tabs>
        <w:ind w:left="3360" w:hanging="420"/>
      </w:pPr>
    </w:lvl>
    <w:lvl w:ilvl="8" w:tplc="3A6C8CC0" w:tentative="1">
      <w:start w:val="1"/>
      <w:numFmt w:val="lowerRoman"/>
      <w:lvlText w:val="%9."/>
      <w:lvlJc w:val="right"/>
      <w:pPr>
        <w:tabs>
          <w:tab w:val="num" w:pos="3780"/>
        </w:tabs>
        <w:ind w:left="3780" w:hanging="420"/>
      </w:pPr>
    </w:lvl>
  </w:abstractNum>
  <w:abstractNum w:abstractNumId="23"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4" w15:restartNumberingAfterBreak="0">
    <w:nsid w:val="7755585C"/>
    <w:multiLevelType w:val="multilevel"/>
    <w:tmpl w:val="2ACC4566"/>
    <w:lvl w:ilvl="0">
      <w:start w:val="1"/>
      <w:numFmt w:val="decimal"/>
      <w:lvlText w:val="%1."/>
      <w:lvlJc w:val="left"/>
      <w:pPr>
        <w:tabs>
          <w:tab w:val="num" w:pos="1325"/>
        </w:tabs>
        <w:ind w:left="1325" w:hanging="447"/>
      </w:pPr>
      <w:rPr>
        <w:rFonts w:ascii="Futura Hv" w:hAnsi="Futura Hv" w:hint="default"/>
        <w:b w:val="0"/>
        <w:i w:val="0"/>
        <w:color w:val="0066FF"/>
        <w:sz w:val="18"/>
        <w:szCs w:val="18"/>
        <w:u w:val="none"/>
      </w:rPr>
    </w:lvl>
    <w:lvl w:ilvl="1">
      <w:start w:val="1"/>
      <w:numFmt w:val="lowerLetter"/>
      <w:lvlText w:val="%2."/>
      <w:lvlJc w:val="left"/>
      <w:pPr>
        <w:tabs>
          <w:tab w:val="num" w:pos="1643"/>
        </w:tabs>
        <w:ind w:left="1643" w:hanging="317"/>
      </w:pPr>
      <w:rPr>
        <w:rFonts w:ascii="Futura Hv" w:hAnsi="Futura Hv" w:hint="default"/>
        <w:b w:val="0"/>
        <w:i w:val="0"/>
        <w:color w:val="0066FF"/>
        <w:sz w:val="18"/>
        <w:szCs w:val="18"/>
      </w:rPr>
    </w:lvl>
    <w:lvl w:ilvl="2">
      <w:start w:val="1"/>
      <w:numFmt w:val="lowerRoman"/>
      <w:pStyle w:val="Itemstep3"/>
      <w:lvlText w:val="%3"/>
      <w:lvlJc w:val="left"/>
      <w:pPr>
        <w:tabs>
          <w:tab w:val="num" w:pos="1955"/>
        </w:tabs>
        <w:ind w:left="1955" w:hanging="312"/>
      </w:pPr>
      <w:rPr>
        <w:rFonts w:ascii="Futura Hv" w:hAnsi="Futura Hv" w:hint="default"/>
        <w:b w:val="0"/>
        <w:i w:val="0"/>
        <w:color w:val="0066FF"/>
        <w:sz w:val="18"/>
        <w:szCs w:val="18"/>
      </w:rPr>
    </w:lvl>
    <w:lvl w:ilvl="3">
      <w:start w:val="1"/>
      <w:numFmt w:val="none"/>
      <w:lvlRestart w:val="0"/>
      <w:suff w:val="nothing"/>
      <w:lvlText w:val=""/>
      <w:lvlJc w:val="left"/>
      <w:pPr>
        <w:ind w:left="2520" w:firstLine="0"/>
      </w:pPr>
      <w:rPr>
        <w:rFonts w:hint="default"/>
        <w:color w:val="669900"/>
      </w:rPr>
    </w:lvl>
    <w:lvl w:ilvl="4">
      <w:start w:val="1"/>
      <w:numFmt w:val="none"/>
      <w:lvlRestart w:val="0"/>
      <w:suff w:val="nothing"/>
      <w:lvlText w:val=""/>
      <w:lvlJc w:val="left"/>
      <w:pPr>
        <w:ind w:left="2520" w:firstLine="0"/>
      </w:pPr>
      <w:rPr>
        <w:rFonts w:hint="default"/>
        <w:color w:val="669900"/>
      </w:rPr>
    </w:lvl>
    <w:lvl w:ilvl="5">
      <w:start w:val="1"/>
      <w:numFmt w:val="none"/>
      <w:lvlRestart w:val="0"/>
      <w:suff w:val="nothing"/>
      <w:lvlText w:val=""/>
      <w:lvlJc w:val="left"/>
      <w:pPr>
        <w:ind w:left="2520" w:firstLine="0"/>
      </w:pPr>
      <w:rPr>
        <w:rFonts w:hint="default"/>
        <w:color w:val="669900"/>
      </w:rPr>
    </w:lvl>
    <w:lvl w:ilvl="6">
      <w:start w:val="1"/>
      <w:numFmt w:val="none"/>
      <w:lvlRestart w:val="0"/>
      <w:suff w:val="nothing"/>
      <w:lvlText w:val=""/>
      <w:lvlJc w:val="left"/>
      <w:pPr>
        <w:ind w:left="2520" w:firstLine="0"/>
      </w:pPr>
      <w:rPr>
        <w:rFonts w:hint="default"/>
        <w:color w:val="669900"/>
      </w:rPr>
    </w:lvl>
    <w:lvl w:ilvl="7">
      <w:start w:val="1"/>
      <w:numFmt w:val="none"/>
      <w:lvlRestart w:val="0"/>
      <w:suff w:val="nothing"/>
      <w:lvlText w:val=""/>
      <w:lvlJc w:val="left"/>
      <w:pPr>
        <w:ind w:left="2520" w:firstLine="0"/>
      </w:pPr>
      <w:rPr>
        <w:rFonts w:hint="default"/>
        <w:color w:val="669900"/>
      </w:rPr>
    </w:lvl>
    <w:lvl w:ilvl="8">
      <w:start w:val="1"/>
      <w:numFmt w:val="none"/>
      <w:lvlRestart w:val="0"/>
      <w:suff w:val="nothing"/>
      <w:lvlText w:val=""/>
      <w:lvlJc w:val="left"/>
      <w:pPr>
        <w:ind w:left="2520" w:firstLine="0"/>
      </w:pPr>
      <w:rPr>
        <w:rFonts w:hint="default"/>
        <w:color w:val="669900"/>
      </w:rPr>
    </w:lvl>
  </w:abstractNum>
  <w:abstractNum w:abstractNumId="25" w15:restartNumberingAfterBreak="0">
    <w:nsid w:val="7D68553C"/>
    <w:multiLevelType w:val="hybridMultilevel"/>
    <w:tmpl w:val="35C8C92E"/>
    <w:lvl w:ilvl="0" w:tplc="BE765FD2">
      <w:start w:val="1"/>
      <w:numFmt w:val="decimal"/>
      <w:lvlText w:val="(%1)"/>
      <w:lvlJc w:val="left"/>
      <w:pPr>
        <w:tabs>
          <w:tab w:val="num" w:pos="840"/>
        </w:tabs>
        <w:ind w:left="840" w:hanging="420"/>
      </w:pPr>
    </w:lvl>
    <w:lvl w:ilvl="1" w:tplc="58205BE2">
      <w:start w:val="1"/>
      <w:numFmt w:val="decimal"/>
      <w:lvlText w:val="%2."/>
      <w:lvlJc w:val="left"/>
      <w:pPr>
        <w:tabs>
          <w:tab w:val="num" w:pos="1440"/>
        </w:tabs>
        <w:ind w:left="1440" w:hanging="360"/>
      </w:pPr>
    </w:lvl>
    <w:lvl w:ilvl="2" w:tplc="603087A8">
      <w:start w:val="1"/>
      <w:numFmt w:val="decimal"/>
      <w:lvlText w:val="%3."/>
      <w:lvlJc w:val="left"/>
      <w:pPr>
        <w:tabs>
          <w:tab w:val="num" w:pos="2160"/>
        </w:tabs>
        <w:ind w:left="2160" w:hanging="360"/>
      </w:pPr>
    </w:lvl>
    <w:lvl w:ilvl="3" w:tplc="A1FE0C76">
      <w:start w:val="1"/>
      <w:numFmt w:val="decimal"/>
      <w:lvlText w:val="%4."/>
      <w:lvlJc w:val="left"/>
      <w:pPr>
        <w:tabs>
          <w:tab w:val="num" w:pos="2880"/>
        </w:tabs>
        <w:ind w:left="2880" w:hanging="360"/>
      </w:pPr>
    </w:lvl>
    <w:lvl w:ilvl="4" w:tplc="4F4CA16C">
      <w:start w:val="1"/>
      <w:numFmt w:val="decimal"/>
      <w:lvlText w:val="%5."/>
      <w:lvlJc w:val="left"/>
      <w:pPr>
        <w:tabs>
          <w:tab w:val="num" w:pos="3600"/>
        </w:tabs>
        <w:ind w:left="3600" w:hanging="360"/>
      </w:pPr>
    </w:lvl>
    <w:lvl w:ilvl="5" w:tplc="4A6C71D8">
      <w:start w:val="1"/>
      <w:numFmt w:val="decimal"/>
      <w:lvlText w:val="%6."/>
      <w:lvlJc w:val="left"/>
      <w:pPr>
        <w:tabs>
          <w:tab w:val="num" w:pos="4320"/>
        </w:tabs>
        <w:ind w:left="4320" w:hanging="360"/>
      </w:pPr>
    </w:lvl>
    <w:lvl w:ilvl="6" w:tplc="F5A443F8">
      <w:start w:val="1"/>
      <w:numFmt w:val="decimal"/>
      <w:lvlText w:val="%7."/>
      <w:lvlJc w:val="left"/>
      <w:pPr>
        <w:tabs>
          <w:tab w:val="num" w:pos="5040"/>
        </w:tabs>
        <w:ind w:left="5040" w:hanging="360"/>
      </w:pPr>
    </w:lvl>
    <w:lvl w:ilvl="7" w:tplc="09927D56">
      <w:start w:val="1"/>
      <w:numFmt w:val="decimal"/>
      <w:lvlText w:val="%8."/>
      <w:lvlJc w:val="left"/>
      <w:pPr>
        <w:tabs>
          <w:tab w:val="num" w:pos="5760"/>
        </w:tabs>
        <w:ind w:left="5760" w:hanging="360"/>
      </w:pPr>
    </w:lvl>
    <w:lvl w:ilvl="8" w:tplc="E00A927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12"/>
  </w:num>
  <w:num w:numId="5">
    <w:abstractNumId w:val="4"/>
  </w:num>
  <w:num w:numId="6">
    <w:abstractNumId w:val="1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3"/>
  </w:num>
  <w:num w:numId="11">
    <w:abstractNumId w:val="18"/>
  </w:num>
  <w:num w:numId="12">
    <w:abstractNumId w:val="22"/>
  </w:num>
  <w:num w:numId="13">
    <w:abstractNumId w:val="20"/>
  </w:num>
  <w:num w:numId="14">
    <w:abstractNumId w:val="9"/>
  </w:num>
  <w:num w:numId="15">
    <w:abstractNumId w:val="2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num>
  <w:num w:numId="24">
    <w:abstractNumId w:val="10"/>
  </w:num>
  <w:num w:numId="25">
    <w:abstractNumId w:val="1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si (RD)">
    <w15:presenceInfo w15:providerId="AD" w15:userId="S-1-5-21-1289378795-177878523-2039838879-202749"/>
  </w15:person>
  <w15:person w15:author="zhanbaobin (Comware, RD)">
    <w15:presenceInfo w15:providerId="AD" w15:userId="S-1-5-21-1289378795-177878523-2039838879-99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doNotHyphenateCaps/>
  <w:drawingGridHorizontalSpacing w:val="10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04"/>
    <w:rsid w:val="00005AE1"/>
    <w:rsid w:val="00006F05"/>
    <w:rsid w:val="00007C82"/>
    <w:rsid w:val="00010779"/>
    <w:rsid w:val="00010DD7"/>
    <w:rsid w:val="00015099"/>
    <w:rsid w:val="00015111"/>
    <w:rsid w:val="000169A3"/>
    <w:rsid w:val="00024D08"/>
    <w:rsid w:val="000262F6"/>
    <w:rsid w:val="00031B0C"/>
    <w:rsid w:val="0003223A"/>
    <w:rsid w:val="0003248E"/>
    <w:rsid w:val="00033C8F"/>
    <w:rsid w:val="00034730"/>
    <w:rsid w:val="00036775"/>
    <w:rsid w:val="000412EA"/>
    <w:rsid w:val="00041DC8"/>
    <w:rsid w:val="00041F55"/>
    <w:rsid w:val="00042348"/>
    <w:rsid w:val="00042D8C"/>
    <w:rsid w:val="00044391"/>
    <w:rsid w:val="00045B02"/>
    <w:rsid w:val="00045F70"/>
    <w:rsid w:val="000461C8"/>
    <w:rsid w:val="00046DED"/>
    <w:rsid w:val="0004743C"/>
    <w:rsid w:val="0005250E"/>
    <w:rsid w:val="00052E0A"/>
    <w:rsid w:val="00060BFA"/>
    <w:rsid w:val="00061BDE"/>
    <w:rsid w:val="00061F6A"/>
    <w:rsid w:val="000620C2"/>
    <w:rsid w:val="00064F39"/>
    <w:rsid w:val="00065171"/>
    <w:rsid w:val="00067581"/>
    <w:rsid w:val="00067641"/>
    <w:rsid w:val="0007007E"/>
    <w:rsid w:val="000709FA"/>
    <w:rsid w:val="00070E39"/>
    <w:rsid w:val="000772CB"/>
    <w:rsid w:val="00081F14"/>
    <w:rsid w:val="00082274"/>
    <w:rsid w:val="00083469"/>
    <w:rsid w:val="000849E3"/>
    <w:rsid w:val="00085189"/>
    <w:rsid w:val="00085EA8"/>
    <w:rsid w:val="0009007C"/>
    <w:rsid w:val="000917C7"/>
    <w:rsid w:val="00091BDA"/>
    <w:rsid w:val="000932BD"/>
    <w:rsid w:val="000969A2"/>
    <w:rsid w:val="0009726A"/>
    <w:rsid w:val="00097AAC"/>
    <w:rsid w:val="000A051C"/>
    <w:rsid w:val="000A2B06"/>
    <w:rsid w:val="000A2FFB"/>
    <w:rsid w:val="000A4522"/>
    <w:rsid w:val="000A66E2"/>
    <w:rsid w:val="000A67DD"/>
    <w:rsid w:val="000A7021"/>
    <w:rsid w:val="000B0E62"/>
    <w:rsid w:val="000B2B9E"/>
    <w:rsid w:val="000B530D"/>
    <w:rsid w:val="000B711C"/>
    <w:rsid w:val="000B7F0A"/>
    <w:rsid w:val="000C4960"/>
    <w:rsid w:val="000C56E6"/>
    <w:rsid w:val="000C765B"/>
    <w:rsid w:val="000D0404"/>
    <w:rsid w:val="000D06FF"/>
    <w:rsid w:val="000D08EC"/>
    <w:rsid w:val="000D2265"/>
    <w:rsid w:val="000D239D"/>
    <w:rsid w:val="000D33AE"/>
    <w:rsid w:val="000D3EE0"/>
    <w:rsid w:val="000D6E8E"/>
    <w:rsid w:val="000E21A0"/>
    <w:rsid w:val="000E3884"/>
    <w:rsid w:val="000E3CD1"/>
    <w:rsid w:val="000E5FB2"/>
    <w:rsid w:val="000F05B0"/>
    <w:rsid w:val="000F2F70"/>
    <w:rsid w:val="000F531B"/>
    <w:rsid w:val="000F75CC"/>
    <w:rsid w:val="00100B65"/>
    <w:rsid w:val="00101F90"/>
    <w:rsid w:val="0010333F"/>
    <w:rsid w:val="00103C3B"/>
    <w:rsid w:val="00104918"/>
    <w:rsid w:val="00110297"/>
    <w:rsid w:val="00110482"/>
    <w:rsid w:val="00114DE8"/>
    <w:rsid w:val="00115DB2"/>
    <w:rsid w:val="00116D1F"/>
    <w:rsid w:val="0011737F"/>
    <w:rsid w:val="001201EF"/>
    <w:rsid w:val="00121B66"/>
    <w:rsid w:val="00125487"/>
    <w:rsid w:val="00127B2B"/>
    <w:rsid w:val="00127C5F"/>
    <w:rsid w:val="0013053C"/>
    <w:rsid w:val="00130545"/>
    <w:rsid w:val="00130627"/>
    <w:rsid w:val="001336EE"/>
    <w:rsid w:val="00135C0D"/>
    <w:rsid w:val="001371D8"/>
    <w:rsid w:val="00140AB5"/>
    <w:rsid w:val="001410F3"/>
    <w:rsid w:val="001410FA"/>
    <w:rsid w:val="00141B41"/>
    <w:rsid w:val="00142EEF"/>
    <w:rsid w:val="0014433E"/>
    <w:rsid w:val="00146566"/>
    <w:rsid w:val="0014669C"/>
    <w:rsid w:val="00147A41"/>
    <w:rsid w:val="0015009E"/>
    <w:rsid w:val="001510E6"/>
    <w:rsid w:val="00151657"/>
    <w:rsid w:val="001554B1"/>
    <w:rsid w:val="00155EFD"/>
    <w:rsid w:val="00166066"/>
    <w:rsid w:val="00166C47"/>
    <w:rsid w:val="00167452"/>
    <w:rsid w:val="0017067C"/>
    <w:rsid w:val="00170813"/>
    <w:rsid w:val="00172223"/>
    <w:rsid w:val="00173A70"/>
    <w:rsid w:val="00175B48"/>
    <w:rsid w:val="00175BDE"/>
    <w:rsid w:val="00176F04"/>
    <w:rsid w:val="00177B96"/>
    <w:rsid w:val="00177C2F"/>
    <w:rsid w:val="0018441D"/>
    <w:rsid w:val="00184495"/>
    <w:rsid w:val="00190196"/>
    <w:rsid w:val="00190C7D"/>
    <w:rsid w:val="00190F31"/>
    <w:rsid w:val="00194C71"/>
    <w:rsid w:val="001950DE"/>
    <w:rsid w:val="00196F7C"/>
    <w:rsid w:val="00197B55"/>
    <w:rsid w:val="00197C61"/>
    <w:rsid w:val="001A0F00"/>
    <w:rsid w:val="001A1075"/>
    <w:rsid w:val="001A217E"/>
    <w:rsid w:val="001A2740"/>
    <w:rsid w:val="001A2D03"/>
    <w:rsid w:val="001A482A"/>
    <w:rsid w:val="001A7BF6"/>
    <w:rsid w:val="001B10AC"/>
    <w:rsid w:val="001B2EA4"/>
    <w:rsid w:val="001B5C82"/>
    <w:rsid w:val="001B6E89"/>
    <w:rsid w:val="001B75F7"/>
    <w:rsid w:val="001B7B9C"/>
    <w:rsid w:val="001C12F3"/>
    <w:rsid w:val="001C1670"/>
    <w:rsid w:val="001C1CFD"/>
    <w:rsid w:val="001C56B2"/>
    <w:rsid w:val="001C59C1"/>
    <w:rsid w:val="001C5C8B"/>
    <w:rsid w:val="001C62E6"/>
    <w:rsid w:val="001C66D9"/>
    <w:rsid w:val="001D1259"/>
    <w:rsid w:val="001D2135"/>
    <w:rsid w:val="001D2EBC"/>
    <w:rsid w:val="001D3AD5"/>
    <w:rsid w:val="001D3E60"/>
    <w:rsid w:val="001D4760"/>
    <w:rsid w:val="001D51EC"/>
    <w:rsid w:val="001D5BD0"/>
    <w:rsid w:val="001E1371"/>
    <w:rsid w:val="001E2AF7"/>
    <w:rsid w:val="001E2CD7"/>
    <w:rsid w:val="001E5B94"/>
    <w:rsid w:val="001E684C"/>
    <w:rsid w:val="001F1B4A"/>
    <w:rsid w:val="001F35A4"/>
    <w:rsid w:val="001F37DE"/>
    <w:rsid w:val="001F4349"/>
    <w:rsid w:val="001F64B8"/>
    <w:rsid w:val="001F6BFA"/>
    <w:rsid w:val="0020182F"/>
    <w:rsid w:val="00203329"/>
    <w:rsid w:val="002036A0"/>
    <w:rsid w:val="00203CCD"/>
    <w:rsid w:val="002041B4"/>
    <w:rsid w:val="0020482E"/>
    <w:rsid w:val="0020629E"/>
    <w:rsid w:val="0021284E"/>
    <w:rsid w:val="00212EEA"/>
    <w:rsid w:val="00213F8D"/>
    <w:rsid w:val="0021413A"/>
    <w:rsid w:val="0021483C"/>
    <w:rsid w:val="00214B9D"/>
    <w:rsid w:val="0021726E"/>
    <w:rsid w:val="00220511"/>
    <w:rsid w:val="00220EFC"/>
    <w:rsid w:val="002229FD"/>
    <w:rsid w:val="002243AF"/>
    <w:rsid w:val="00225757"/>
    <w:rsid w:val="002258E2"/>
    <w:rsid w:val="00225AC2"/>
    <w:rsid w:val="00227AAE"/>
    <w:rsid w:val="0023049B"/>
    <w:rsid w:val="002307A9"/>
    <w:rsid w:val="00231729"/>
    <w:rsid w:val="00232869"/>
    <w:rsid w:val="00232A8A"/>
    <w:rsid w:val="002337ED"/>
    <w:rsid w:val="0023381A"/>
    <w:rsid w:val="00234AA2"/>
    <w:rsid w:val="00237129"/>
    <w:rsid w:val="0024147A"/>
    <w:rsid w:val="002417C1"/>
    <w:rsid w:val="002424FF"/>
    <w:rsid w:val="00242C4C"/>
    <w:rsid w:val="0024460D"/>
    <w:rsid w:val="002525C9"/>
    <w:rsid w:val="00255EEA"/>
    <w:rsid w:val="00256F36"/>
    <w:rsid w:val="00257C21"/>
    <w:rsid w:val="00257D86"/>
    <w:rsid w:val="00262D7C"/>
    <w:rsid w:val="00262FFE"/>
    <w:rsid w:val="002635DC"/>
    <w:rsid w:val="002635FB"/>
    <w:rsid w:val="002650E2"/>
    <w:rsid w:val="00266D2B"/>
    <w:rsid w:val="00267BB3"/>
    <w:rsid w:val="00273E8C"/>
    <w:rsid w:val="0027595C"/>
    <w:rsid w:val="00276D60"/>
    <w:rsid w:val="00282F4A"/>
    <w:rsid w:val="00283033"/>
    <w:rsid w:val="00283189"/>
    <w:rsid w:val="00283D18"/>
    <w:rsid w:val="0028438C"/>
    <w:rsid w:val="00285CFA"/>
    <w:rsid w:val="00286028"/>
    <w:rsid w:val="002864EF"/>
    <w:rsid w:val="00294D75"/>
    <w:rsid w:val="00294F92"/>
    <w:rsid w:val="00296AA9"/>
    <w:rsid w:val="002A02FD"/>
    <w:rsid w:val="002A3591"/>
    <w:rsid w:val="002A451A"/>
    <w:rsid w:val="002A7FE9"/>
    <w:rsid w:val="002B15E0"/>
    <w:rsid w:val="002B518E"/>
    <w:rsid w:val="002B6AF8"/>
    <w:rsid w:val="002B6C19"/>
    <w:rsid w:val="002B6C6F"/>
    <w:rsid w:val="002B7029"/>
    <w:rsid w:val="002B75E9"/>
    <w:rsid w:val="002C6F5E"/>
    <w:rsid w:val="002D1AF4"/>
    <w:rsid w:val="002D39ED"/>
    <w:rsid w:val="002D4852"/>
    <w:rsid w:val="002D50EC"/>
    <w:rsid w:val="002D68B2"/>
    <w:rsid w:val="002D73E6"/>
    <w:rsid w:val="002D79F0"/>
    <w:rsid w:val="002E1810"/>
    <w:rsid w:val="002E378C"/>
    <w:rsid w:val="002E4239"/>
    <w:rsid w:val="002E58BD"/>
    <w:rsid w:val="002E7AC9"/>
    <w:rsid w:val="002F1574"/>
    <w:rsid w:val="002F1841"/>
    <w:rsid w:val="002F209F"/>
    <w:rsid w:val="002F273E"/>
    <w:rsid w:val="002F48F0"/>
    <w:rsid w:val="002F4D4E"/>
    <w:rsid w:val="002F4F9E"/>
    <w:rsid w:val="002F65CE"/>
    <w:rsid w:val="002F6C25"/>
    <w:rsid w:val="00300B1A"/>
    <w:rsid w:val="003039A0"/>
    <w:rsid w:val="00304337"/>
    <w:rsid w:val="00305478"/>
    <w:rsid w:val="00305922"/>
    <w:rsid w:val="00305F50"/>
    <w:rsid w:val="00307A66"/>
    <w:rsid w:val="00307BBD"/>
    <w:rsid w:val="00310546"/>
    <w:rsid w:val="00310AD4"/>
    <w:rsid w:val="00311C51"/>
    <w:rsid w:val="003129C1"/>
    <w:rsid w:val="00312A52"/>
    <w:rsid w:val="00313A90"/>
    <w:rsid w:val="00314C76"/>
    <w:rsid w:val="003160D9"/>
    <w:rsid w:val="00317489"/>
    <w:rsid w:val="00321A87"/>
    <w:rsid w:val="00322AFE"/>
    <w:rsid w:val="0032539E"/>
    <w:rsid w:val="003254B9"/>
    <w:rsid w:val="00327262"/>
    <w:rsid w:val="00327F0A"/>
    <w:rsid w:val="0033180E"/>
    <w:rsid w:val="00332A69"/>
    <w:rsid w:val="00333B2D"/>
    <w:rsid w:val="00334163"/>
    <w:rsid w:val="003343A5"/>
    <w:rsid w:val="00334B9A"/>
    <w:rsid w:val="00335256"/>
    <w:rsid w:val="00340075"/>
    <w:rsid w:val="00341283"/>
    <w:rsid w:val="00341E4B"/>
    <w:rsid w:val="003428F0"/>
    <w:rsid w:val="00342D15"/>
    <w:rsid w:val="00344524"/>
    <w:rsid w:val="0034454A"/>
    <w:rsid w:val="00344802"/>
    <w:rsid w:val="003453C4"/>
    <w:rsid w:val="00346775"/>
    <w:rsid w:val="00350106"/>
    <w:rsid w:val="00355B25"/>
    <w:rsid w:val="00355E54"/>
    <w:rsid w:val="0035646E"/>
    <w:rsid w:val="00357030"/>
    <w:rsid w:val="00357C9F"/>
    <w:rsid w:val="00360F91"/>
    <w:rsid w:val="00362DB0"/>
    <w:rsid w:val="00364096"/>
    <w:rsid w:val="00364F59"/>
    <w:rsid w:val="0036716A"/>
    <w:rsid w:val="00371495"/>
    <w:rsid w:val="00372C81"/>
    <w:rsid w:val="00373248"/>
    <w:rsid w:val="00374466"/>
    <w:rsid w:val="00375210"/>
    <w:rsid w:val="003774C4"/>
    <w:rsid w:val="00377592"/>
    <w:rsid w:val="003802FE"/>
    <w:rsid w:val="003808B8"/>
    <w:rsid w:val="00382E2E"/>
    <w:rsid w:val="00386DB1"/>
    <w:rsid w:val="003870FE"/>
    <w:rsid w:val="003872B7"/>
    <w:rsid w:val="003879B5"/>
    <w:rsid w:val="00387CDA"/>
    <w:rsid w:val="00390D18"/>
    <w:rsid w:val="00392D91"/>
    <w:rsid w:val="00395E0A"/>
    <w:rsid w:val="0039618E"/>
    <w:rsid w:val="003A12CC"/>
    <w:rsid w:val="003A3E61"/>
    <w:rsid w:val="003A4877"/>
    <w:rsid w:val="003A4CE6"/>
    <w:rsid w:val="003A5B19"/>
    <w:rsid w:val="003A6AC3"/>
    <w:rsid w:val="003A7955"/>
    <w:rsid w:val="003B0F07"/>
    <w:rsid w:val="003B14A9"/>
    <w:rsid w:val="003B52BF"/>
    <w:rsid w:val="003B68EF"/>
    <w:rsid w:val="003C057B"/>
    <w:rsid w:val="003C06AE"/>
    <w:rsid w:val="003C2D91"/>
    <w:rsid w:val="003C3AD4"/>
    <w:rsid w:val="003C6BA8"/>
    <w:rsid w:val="003C6E6F"/>
    <w:rsid w:val="003C7558"/>
    <w:rsid w:val="003D1AFF"/>
    <w:rsid w:val="003D1BA1"/>
    <w:rsid w:val="003D273A"/>
    <w:rsid w:val="003D5FC1"/>
    <w:rsid w:val="003D7D27"/>
    <w:rsid w:val="003E06C7"/>
    <w:rsid w:val="003E0B3E"/>
    <w:rsid w:val="003E135B"/>
    <w:rsid w:val="003E1734"/>
    <w:rsid w:val="003E2E9C"/>
    <w:rsid w:val="003E4780"/>
    <w:rsid w:val="003E4F31"/>
    <w:rsid w:val="003E5502"/>
    <w:rsid w:val="003E57EC"/>
    <w:rsid w:val="003E5808"/>
    <w:rsid w:val="003E6C40"/>
    <w:rsid w:val="003F1756"/>
    <w:rsid w:val="003F207F"/>
    <w:rsid w:val="003F3DF5"/>
    <w:rsid w:val="003F47A6"/>
    <w:rsid w:val="003F6C85"/>
    <w:rsid w:val="003F7050"/>
    <w:rsid w:val="003F7619"/>
    <w:rsid w:val="00400316"/>
    <w:rsid w:val="00400B03"/>
    <w:rsid w:val="00402233"/>
    <w:rsid w:val="00403B5E"/>
    <w:rsid w:val="00406AB4"/>
    <w:rsid w:val="00406D7E"/>
    <w:rsid w:val="00410B8D"/>
    <w:rsid w:val="004161B0"/>
    <w:rsid w:val="00420399"/>
    <w:rsid w:val="00421D7D"/>
    <w:rsid w:val="0042417D"/>
    <w:rsid w:val="00425456"/>
    <w:rsid w:val="004334D9"/>
    <w:rsid w:val="00434FFB"/>
    <w:rsid w:val="00435A6A"/>
    <w:rsid w:val="00435C33"/>
    <w:rsid w:val="00436C09"/>
    <w:rsid w:val="00436E8B"/>
    <w:rsid w:val="004372DC"/>
    <w:rsid w:val="00437468"/>
    <w:rsid w:val="00437E79"/>
    <w:rsid w:val="004402EC"/>
    <w:rsid w:val="00440644"/>
    <w:rsid w:val="00442081"/>
    <w:rsid w:val="00442697"/>
    <w:rsid w:val="00444014"/>
    <w:rsid w:val="0044428E"/>
    <w:rsid w:val="00444DF1"/>
    <w:rsid w:val="004514E0"/>
    <w:rsid w:val="00451742"/>
    <w:rsid w:val="00453AFD"/>
    <w:rsid w:val="00460489"/>
    <w:rsid w:val="0046153F"/>
    <w:rsid w:val="0046199E"/>
    <w:rsid w:val="00463880"/>
    <w:rsid w:val="0046416A"/>
    <w:rsid w:val="0046496D"/>
    <w:rsid w:val="004659F6"/>
    <w:rsid w:val="0046777C"/>
    <w:rsid w:val="00467E5F"/>
    <w:rsid w:val="00473082"/>
    <w:rsid w:val="00473272"/>
    <w:rsid w:val="00474169"/>
    <w:rsid w:val="00480FF7"/>
    <w:rsid w:val="00481300"/>
    <w:rsid w:val="004814D6"/>
    <w:rsid w:val="00482AF2"/>
    <w:rsid w:val="00483FBE"/>
    <w:rsid w:val="00487674"/>
    <w:rsid w:val="00490C2B"/>
    <w:rsid w:val="0049295D"/>
    <w:rsid w:val="00497579"/>
    <w:rsid w:val="00497B65"/>
    <w:rsid w:val="004A297A"/>
    <w:rsid w:val="004A3514"/>
    <w:rsid w:val="004A5133"/>
    <w:rsid w:val="004A5203"/>
    <w:rsid w:val="004A59CC"/>
    <w:rsid w:val="004B05BB"/>
    <w:rsid w:val="004B1D3E"/>
    <w:rsid w:val="004B3B89"/>
    <w:rsid w:val="004B611B"/>
    <w:rsid w:val="004B6172"/>
    <w:rsid w:val="004B7AD2"/>
    <w:rsid w:val="004C0507"/>
    <w:rsid w:val="004C2C75"/>
    <w:rsid w:val="004C348F"/>
    <w:rsid w:val="004C4548"/>
    <w:rsid w:val="004C45DF"/>
    <w:rsid w:val="004C4ABA"/>
    <w:rsid w:val="004C6779"/>
    <w:rsid w:val="004C6F56"/>
    <w:rsid w:val="004D0E57"/>
    <w:rsid w:val="004D2B19"/>
    <w:rsid w:val="004D2C76"/>
    <w:rsid w:val="004D2F7C"/>
    <w:rsid w:val="004D3155"/>
    <w:rsid w:val="004D4002"/>
    <w:rsid w:val="004D6F0B"/>
    <w:rsid w:val="004E143A"/>
    <w:rsid w:val="004E319E"/>
    <w:rsid w:val="004E5052"/>
    <w:rsid w:val="004E5376"/>
    <w:rsid w:val="004E5B86"/>
    <w:rsid w:val="004E6716"/>
    <w:rsid w:val="004E6F45"/>
    <w:rsid w:val="004E77A7"/>
    <w:rsid w:val="004F0FCC"/>
    <w:rsid w:val="004F26ED"/>
    <w:rsid w:val="004F2A5E"/>
    <w:rsid w:val="004F43FF"/>
    <w:rsid w:val="004F5AF1"/>
    <w:rsid w:val="004F5DBD"/>
    <w:rsid w:val="004F648B"/>
    <w:rsid w:val="00501C5E"/>
    <w:rsid w:val="00503B91"/>
    <w:rsid w:val="00504229"/>
    <w:rsid w:val="00504C95"/>
    <w:rsid w:val="00507F59"/>
    <w:rsid w:val="0051019E"/>
    <w:rsid w:val="005108FF"/>
    <w:rsid w:val="00512770"/>
    <w:rsid w:val="005160F0"/>
    <w:rsid w:val="00523EA0"/>
    <w:rsid w:val="00530C65"/>
    <w:rsid w:val="00530ED2"/>
    <w:rsid w:val="005314E6"/>
    <w:rsid w:val="00531884"/>
    <w:rsid w:val="0053247F"/>
    <w:rsid w:val="005368AA"/>
    <w:rsid w:val="00536A42"/>
    <w:rsid w:val="005374BF"/>
    <w:rsid w:val="005377E1"/>
    <w:rsid w:val="00540557"/>
    <w:rsid w:val="005433CC"/>
    <w:rsid w:val="0054369B"/>
    <w:rsid w:val="005461DE"/>
    <w:rsid w:val="005464FC"/>
    <w:rsid w:val="00546660"/>
    <w:rsid w:val="0054702F"/>
    <w:rsid w:val="00553677"/>
    <w:rsid w:val="00555D13"/>
    <w:rsid w:val="00555F04"/>
    <w:rsid w:val="00561445"/>
    <w:rsid w:val="005622C3"/>
    <w:rsid w:val="00562828"/>
    <w:rsid w:val="00562C72"/>
    <w:rsid w:val="00562F13"/>
    <w:rsid w:val="005655C0"/>
    <w:rsid w:val="0056595F"/>
    <w:rsid w:val="005669E6"/>
    <w:rsid w:val="0056753E"/>
    <w:rsid w:val="005675D7"/>
    <w:rsid w:val="00567EBB"/>
    <w:rsid w:val="00570147"/>
    <w:rsid w:val="00570AEC"/>
    <w:rsid w:val="00570FFD"/>
    <w:rsid w:val="00573C1B"/>
    <w:rsid w:val="0057486F"/>
    <w:rsid w:val="00575660"/>
    <w:rsid w:val="005778AC"/>
    <w:rsid w:val="005800B3"/>
    <w:rsid w:val="00581572"/>
    <w:rsid w:val="00592866"/>
    <w:rsid w:val="00592C2D"/>
    <w:rsid w:val="005950A0"/>
    <w:rsid w:val="00595474"/>
    <w:rsid w:val="00596D79"/>
    <w:rsid w:val="005A09A6"/>
    <w:rsid w:val="005A0AF5"/>
    <w:rsid w:val="005A0F8A"/>
    <w:rsid w:val="005A1856"/>
    <w:rsid w:val="005A1B20"/>
    <w:rsid w:val="005A1F18"/>
    <w:rsid w:val="005A2730"/>
    <w:rsid w:val="005A4B05"/>
    <w:rsid w:val="005A5F71"/>
    <w:rsid w:val="005A6361"/>
    <w:rsid w:val="005A70F0"/>
    <w:rsid w:val="005A758C"/>
    <w:rsid w:val="005A7B66"/>
    <w:rsid w:val="005B06AB"/>
    <w:rsid w:val="005B1B74"/>
    <w:rsid w:val="005B5F26"/>
    <w:rsid w:val="005C08C7"/>
    <w:rsid w:val="005C4377"/>
    <w:rsid w:val="005C578E"/>
    <w:rsid w:val="005C6B12"/>
    <w:rsid w:val="005D0056"/>
    <w:rsid w:val="005D08AB"/>
    <w:rsid w:val="005D0F03"/>
    <w:rsid w:val="005D1A2C"/>
    <w:rsid w:val="005D1C9E"/>
    <w:rsid w:val="005D204D"/>
    <w:rsid w:val="005D48F5"/>
    <w:rsid w:val="005D7D71"/>
    <w:rsid w:val="005E0461"/>
    <w:rsid w:val="005E650D"/>
    <w:rsid w:val="005E7FA9"/>
    <w:rsid w:val="005F62B3"/>
    <w:rsid w:val="005F7929"/>
    <w:rsid w:val="006003A0"/>
    <w:rsid w:val="006011A5"/>
    <w:rsid w:val="00603DE6"/>
    <w:rsid w:val="006043F1"/>
    <w:rsid w:val="00605EF7"/>
    <w:rsid w:val="006073FE"/>
    <w:rsid w:val="006116A5"/>
    <w:rsid w:val="00613E90"/>
    <w:rsid w:val="006171B5"/>
    <w:rsid w:val="00622C01"/>
    <w:rsid w:val="00622C10"/>
    <w:rsid w:val="00624EAE"/>
    <w:rsid w:val="00625C98"/>
    <w:rsid w:val="00625CFB"/>
    <w:rsid w:val="006313E1"/>
    <w:rsid w:val="00632A7E"/>
    <w:rsid w:val="00634693"/>
    <w:rsid w:val="00635062"/>
    <w:rsid w:val="00635946"/>
    <w:rsid w:val="0064048A"/>
    <w:rsid w:val="0064248D"/>
    <w:rsid w:val="006438EB"/>
    <w:rsid w:val="00645E2B"/>
    <w:rsid w:val="00646BAD"/>
    <w:rsid w:val="00647713"/>
    <w:rsid w:val="00653F88"/>
    <w:rsid w:val="00655CD9"/>
    <w:rsid w:val="006576EC"/>
    <w:rsid w:val="006626C8"/>
    <w:rsid w:val="00664549"/>
    <w:rsid w:val="00665E55"/>
    <w:rsid w:val="00665FB7"/>
    <w:rsid w:val="00666860"/>
    <w:rsid w:val="00666C4D"/>
    <w:rsid w:val="00666F72"/>
    <w:rsid w:val="00667ABC"/>
    <w:rsid w:val="00671C31"/>
    <w:rsid w:val="00672FCE"/>
    <w:rsid w:val="00673407"/>
    <w:rsid w:val="00675003"/>
    <w:rsid w:val="00675066"/>
    <w:rsid w:val="00676C3F"/>
    <w:rsid w:val="00681ECB"/>
    <w:rsid w:val="00690EA9"/>
    <w:rsid w:val="00691314"/>
    <w:rsid w:val="00691E20"/>
    <w:rsid w:val="00691E55"/>
    <w:rsid w:val="00691EAC"/>
    <w:rsid w:val="00693B95"/>
    <w:rsid w:val="00693C1D"/>
    <w:rsid w:val="006944D0"/>
    <w:rsid w:val="00694936"/>
    <w:rsid w:val="00695110"/>
    <w:rsid w:val="00697CBD"/>
    <w:rsid w:val="006A178D"/>
    <w:rsid w:val="006A18F5"/>
    <w:rsid w:val="006A20DA"/>
    <w:rsid w:val="006A6D59"/>
    <w:rsid w:val="006A7613"/>
    <w:rsid w:val="006A7C3C"/>
    <w:rsid w:val="006B0E36"/>
    <w:rsid w:val="006B1375"/>
    <w:rsid w:val="006B2CC6"/>
    <w:rsid w:val="006B7FC9"/>
    <w:rsid w:val="006C4460"/>
    <w:rsid w:val="006C774D"/>
    <w:rsid w:val="006C7BD5"/>
    <w:rsid w:val="006C7D40"/>
    <w:rsid w:val="006C7E66"/>
    <w:rsid w:val="006D2B8F"/>
    <w:rsid w:val="006D5EA7"/>
    <w:rsid w:val="006D7C2F"/>
    <w:rsid w:val="006E028D"/>
    <w:rsid w:val="006E06E5"/>
    <w:rsid w:val="006E0AC3"/>
    <w:rsid w:val="006E2AC5"/>
    <w:rsid w:val="006E2CE7"/>
    <w:rsid w:val="006E3FAC"/>
    <w:rsid w:val="006E5375"/>
    <w:rsid w:val="006E5B85"/>
    <w:rsid w:val="006F0D19"/>
    <w:rsid w:val="006F1166"/>
    <w:rsid w:val="006F4F49"/>
    <w:rsid w:val="006F503E"/>
    <w:rsid w:val="006F5609"/>
    <w:rsid w:val="006F5982"/>
    <w:rsid w:val="006F602E"/>
    <w:rsid w:val="007016C5"/>
    <w:rsid w:val="00705AF2"/>
    <w:rsid w:val="00705D04"/>
    <w:rsid w:val="00705E1D"/>
    <w:rsid w:val="007067E4"/>
    <w:rsid w:val="00707ADC"/>
    <w:rsid w:val="00713B84"/>
    <w:rsid w:val="007145B3"/>
    <w:rsid w:val="00714EB9"/>
    <w:rsid w:val="00714EC2"/>
    <w:rsid w:val="00717F2E"/>
    <w:rsid w:val="00721ED8"/>
    <w:rsid w:val="00722837"/>
    <w:rsid w:val="00723436"/>
    <w:rsid w:val="00724400"/>
    <w:rsid w:val="00724BAB"/>
    <w:rsid w:val="007271DC"/>
    <w:rsid w:val="00727E5D"/>
    <w:rsid w:val="0073049E"/>
    <w:rsid w:val="007304C6"/>
    <w:rsid w:val="00730E00"/>
    <w:rsid w:val="0073206C"/>
    <w:rsid w:val="00732C78"/>
    <w:rsid w:val="00734D72"/>
    <w:rsid w:val="00734D98"/>
    <w:rsid w:val="007373AE"/>
    <w:rsid w:val="00737F73"/>
    <w:rsid w:val="0074072D"/>
    <w:rsid w:val="00741835"/>
    <w:rsid w:val="00742D0B"/>
    <w:rsid w:val="007435C0"/>
    <w:rsid w:val="00744F0D"/>
    <w:rsid w:val="007459FF"/>
    <w:rsid w:val="00745E0D"/>
    <w:rsid w:val="00747A68"/>
    <w:rsid w:val="00747CD4"/>
    <w:rsid w:val="00747D4D"/>
    <w:rsid w:val="00752062"/>
    <w:rsid w:val="007522A0"/>
    <w:rsid w:val="0075322C"/>
    <w:rsid w:val="00754760"/>
    <w:rsid w:val="007563F6"/>
    <w:rsid w:val="00756453"/>
    <w:rsid w:val="00757427"/>
    <w:rsid w:val="00757A90"/>
    <w:rsid w:val="00760E7D"/>
    <w:rsid w:val="00761902"/>
    <w:rsid w:val="007642DE"/>
    <w:rsid w:val="007651E6"/>
    <w:rsid w:val="00765984"/>
    <w:rsid w:val="0076750A"/>
    <w:rsid w:val="0077351D"/>
    <w:rsid w:val="00773D46"/>
    <w:rsid w:val="00774E54"/>
    <w:rsid w:val="007750CF"/>
    <w:rsid w:val="00775DC4"/>
    <w:rsid w:val="00777BF2"/>
    <w:rsid w:val="00783564"/>
    <w:rsid w:val="0078376E"/>
    <w:rsid w:val="007839E2"/>
    <w:rsid w:val="007847B0"/>
    <w:rsid w:val="007850F0"/>
    <w:rsid w:val="0078633A"/>
    <w:rsid w:val="00786659"/>
    <w:rsid w:val="00786F76"/>
    <w:rsid w:val="00790F33"/>
    <w:rsid w:val="00795514"/>
    <w:rsid w:val="007966CD"/>
    <w:rsid w:val="007A08B0"/>
    <w:rsid w:val="007A2D2E"/>
    <w:rsid w:val="007A2F79"/>
    <w:rsid w:val="007A61E5"/>
    <w:rsid w:val="007B1D4C"/>
    <w:rsid w:val="007B3640"/>
    <w:rsid w:val="007B62BB"/>
    <w:rsid w:val="007B7437"/>
    <w:rsid w:val="007C0780"/>
    <w:rsid w:val="007C271C"/>
    <w:rsid w:val="007C425C"/>
    <w:rsid w:val="007C56A0"/>
    <w:rsid w:val="007C6594"/>
    <w:rsid w:val="007C6CD4"/>
    <w:rsid w:val="007D1B50"/>
    <w:rsid w:val="007D2AC9"/>
    <w:rsid w:val="007D38C7"/>
    <w:rsid w:val="007D48FC"/>
    <w:rsid w:val="007D55A9"/>
    <w:rsid w:val="007D6481"/>
    <w:rsid w:val="007D6E56"/>
    <w:rsid w:val="007D78AA"/>
    <w:rsid w:val="007E03CD"/>
    <w:rsid w:val="007E05EB"/>
    <w:rsid w:val="007E1902"/>
    <w:rsid w:val="007E21B1"/>
    <w:rsid w:val="007E269F"/>
    <w:rsid w:val="007E2A5F"/>
    <w:rsid w:val="007E654E"/>
    <w:rsid w:val="007F20F7"/>
    <w:rsid w:val="007F35AF"/>
    <w:rsid w:val="007F377C"/>
    <w:rsid w:val="007F422A"/>
    <w:rsid w:val="007F58D6"/>
    <w:rsid w:val="007F5B36"/>
    <w:rsid w:val="007F698F"/>
    <w:rsid w:val="00801EBE"/>
    <w:rsid w:val="00802BDB"/>
    <w:rsid w:val="008042FC"/>
    <w:rsid w:val="008047CD"/>
    <w:rsid w:val="00804E07"/>
    <w:rsid w:val="0080620E"/>
    <w:rsid w:val="00806ADB"/>
    <w:rsid w:val="0081163A"/>
    <w:rsid w:val="00811A8F"/>
    <w:rsid w:val="0081208A"/>
    <w:rsid w:val="00813A9E"/>
    <w:rsid w:val="00813C6E"/>
    <w:rsid w:val="008156BD"/>
    <w:rsid w:val="00815DC4"/>
    <w:rsid w:val="00816410"/>
    <w:rsid w:val="00820C5D"/>
    <w:rsid w:val="00822A04"/>
    <w:rsid w:val="00824E0B"/>
    <w:rsid w:val="00824E30"/>
    <w:rsid w:val="008251AC"/>
    <w:rsid w:val="008256F3"/>
    <w:rsid w:val="0082604B"/>
    <w:rsid w:val="008274F6"/>
    <w:rsid w:val="00830820"/>
    <w:rsid w:val="00831D7D"/>
    <w:rsid w:val="00833D9F"/>
    <w:rsid w:val="00835320"/>
    <w:rsid w:val="00840D9E"/>
    <w:rsid w:val="00847BEC"/>
    <w:rsid w:val="00850C39"/>
    <w:rsid w:val="0085291D"/>
    <w:rsid w:val="0085399F"/>
    <w:rsid w:val="00855580"/>
    <w:rsid w:val="00861582"/>
    <w:rsid w:val="00865797"/>
    <w:rsid w:val="0087146C"/>
    <w:rsid w:val="0087187C"/>
    <w:rsid w:val="0087204F"/>
    <w:rsid w:val="008728F0"/>
    <w:rsid w:val="0087344A"/>
    <w:rsid w:val="0087376F"/>
    <w:rsid w:val="008765A6"/>
    <w:rsid w:val="008812F4"/>
    <w:rsid w:val="00881BDE"/>
    <w:rsid w:val="008837DE"/>
    <w:rsid w:val="008849DC"/>
    <w:rsid w:val="00886635"/>
    <w:rsid w:val="008869FA"/>
    <w:rsid w:val="00887207"/>
    <w:rsid w:val="00887367"/>
    <w:rsid w:val="008877EC"/>
    <w:rsid w:val="00892C4F"/>
    <w:rsid w:val="00895160"/>
    <w:rsid w:val="008A06E9"/>
    <w:rsid w:val="008A5C3B"/>
    <w:rsid w:val="008A6792"/>
    <w:rsid w:val="008A6F96"/>
    <w:rsid w:val="008B035A"/>
    <w:rsid w:val="008B27EC"/>
    <w:rsid w:val="008B30CA"/>
    <w:rsid w:val="008B313F"/>
    <w:rsid w:val="008B3535"/>
    <w:rsid w:val="008B38C1"/>
    <w:rsid w:val="008B3D75"/>
    <w:rsid w:val="008B6FBF"/>
    <w:rsid w:val="008B72DA"/>
    <w:rsid w:val="008B7A70"/>
    <w:rsid w:val="008C0BD5"/>
    <w:rsid w:val="008C4BE6"/>
    <w:rsid w:val="008C4D71"/>
    <w:rsid w:val="008C573B"/>
    <w:rsid w:val="008C57EF"/>
    <w:rsid w:val="008C6D6C"/>
    <w:rsid w:val="008C7DD1"/>
    <w:rsid w:val="008D048B"/>
    <w:rsid w:val="008D10BA"/>
    <w:rsid w:val="008D1513"/>
    <w:rsid w:val="008D1815"/>
    <w:rsid w:val="008D4087"/>
    <w:rsid w:val="008D4F94"/>
    <w:rsid w:val="008D52C0"/>
    <w:rsid w:val="008D5A24"/>
    <w:rsid w:val="008D5FAF"/>
    <w:rsid w:val="008D71AF"/>
    <w:rsid w:val="008D7E85"/>
    <w:rsid w:val="008E3A98"/>
    <w:rsid w:val="008E3C40"/>
    <w:rsid w:val="008E4C79"/>
    <w:rsid w:val="008E5248"/>
    <w:rsid w:val="008E7BF1"/>
    <w:rsid w:val="008F25AD"/>
    <w:rsid w:val="008F390F"/>
    <w:rsid w:val="008F42FE"/>
    <w:rsid w:val="008F46F5"/>
    <w:rsid w:val="008F7D13"/>
    <w:rsid w:val="009015C8"/>
    <w:rsid w:val="009028C6"/>
    <w:rsid w:val="009028CF"/>
    <w:rsid w:val="00902F4E"/>
    <w:rsid w:val="0090320A"/>
    <w:rsid w:val="0090511C"/>
    <w:rsid w:val="00910C77"/>
    <w:rsid w:val="00913157"/>
    <w:rsid w:val="009149CA"/>
    <w:rsid w:val="009162A6"/>
    <w:rsid w:val="009172EB"/>
    <w:rsid w:val="00921704"/>
    <w:rsid w:val="0092176C"/>
    <w:rsid w:val="0092361A"/>
    <w:rsid w:val="00924D9D"/>
    <w:rsid w:val="00926BD1"/>
    <w:rsid w:val="00927E4D"/>
    <w:rsid w:val="00930D71"/>
    <w:rsid w:val="009317E7"/>
    <w:rsid w:val="009325BF"/>
    <w:rsid w:val="00934141"/>
    <w:rsid w:val="00935881"/>
    <w:rsid w:val="009369B1"/>
    <w:rsid w:val="00937719"/>
    <w:rsid w:val="00940B2F"/>
    <w:rsid w:val="0094415E"/>
    <w:rsid w:val="00944286"/>
    <w:rsid w:val="00944C3F"/>
    <w:rsid w:val="00945982"/>
    <w:rsid w:val="009514D4"/>
    <w:rsid w:val="00952B87"/>
    <w:rsid w:val="00952F40"/>
    <w:rsid w:val="00954ACA"/>
    <w:rsid w:val="00955206"/>
    <w:rsid w:val="009554B2"/>
    <w:rsid w:val="009557EC"/>
    <w:rsid w:val="009572E1"/>
    <w:rsid w:val="00957C46"/>
    <w:rsid w:val="00957DC5"/>
    <w:rsid w:val="00961A38"/>
    <w:rsid w:val="00963E59"/>
    <w:rsid w:val="00964BC7"/>
    <w:rsid w:val="00966C74"/>
    <w:rsid w:val="00966E02"/>
    <w:rsid w:val="00970432"/>
    <w:rsid w:val="00970716"/>
    <w:rsid w:val="00971505"/>
    <w:rsid w:val="00971583"/>
    <w:rsid w:val="00973BC0"/>
    <w:rsid w:val="00974CD3"/>
    <w:rsid w:val="00974DB0"/>
    <w:rsid w:val="0097535C"/>
    <w:rsid w:val="0097743E"/>
    <w:rsid w:val="009778BC"/>
    <w:rsid w:val="009778D5"/>
    <w:rsid w:val="00977A7B"/>
    <w:rsid w:val="00980625"/>
    <w:rsid w:val="00980707"/>
    <w:rsid w:val="00980F15"/>
    <w:rsid w:val="0098117B"/>
    <w:rsid w:val="00982078"/>
    <w:rsid w:val="009825F8"/>
    <w:rsid w:val="00983A0B"/>
    <w:rsid w:val="0098481F"/>
    <w:rsid w:val="0098518D"/>
    <w:rsid w:val="009855E4"/>
    <w:rsid w:val="009858A8"/>
    <w:rsid w:val="00986C72"/>
    <w:rsid w:val="00991D94"/>
    <w:rsid w:val="009931B8"/>
    <w:rsid w:val="009933BC"/>
    <w:rsid w:val="0099457F"/>
    <w:rsid w:val="00994846"/>
    <w:rsid w:val="00994CC9"/>
    <w:rsid w:val="00994F23"/>
    <w:rsid w:val="00995386"/>
    <w:rsid w:val="009A05B0"/>
    <w:rsid w:val="009A0D28"/>
    <w:rsid w:val="009A278D"/>
    <w:rsid w:val="009A3F21"/>
    <w:rsid w:val="009A4308"/>
    <w:rsid w:val="009A656C"/>
    <w:rsid w:val="009A75F5"/>
    <w:rsid w:val="009B0A52"/>
    <w:rsid w:val="009B0E91"/>
    <w:rsid w:val="009B1264"/>
    <w:rsid w:val="009B3317"/>
    <w:rsid w:val="009B40C6"/>
    <w:rsid w:val="009B59F8"/>
    <w:rsid w:val="009C2AEB"/>
    <w:rsid w:val="009C38C7"/>
    <w:rsid w:val="009C4B4A"/>
    <w:rsid w:val="009C51A8"/>
    <w:rsid w:val="009C53FB"/>
    <w:rsid w:val="009C5719"/>
    <w:rsid w:val="009C6997"/>
    <w:rsid w:val="009D0D6E"/>
    <w:rsid w:val="009D357D"/>
    <w:rsid w:val="009D5433"/>
    <w:rsid w:val="009D584D"/>
    <w:rsid w:val="009D6546"/>
    <w:rsid w:val="009D7A22"/>
    <w:rsid w:val="009D7EF2"/>
    <w:rsid w:val="009E0F7E"/>
    <w:rsid w:val="009E1D09"/>
    <w:rsid w:val="009E1D29"/>
    <w:rsid w:val="009E222F"/>
    <w:rsid w:val="009E309F"/>
    <w:rsid w:val="009E3894"/>
    <w:rsid w:val="009E5BB8"/>
    <w:rsid w:val="009E679E"/>
    <w:rsid w:val="009E7622"/>
    <w:rsid w:val="009E7BB3"/>
    <w:rsid w:val="009F1266"/>
    <w:rsid w:val="009F4DA6"/>
    <w:rsid w:val="009F6521"/>
    <w:rsid w:val="009F704F"/>
    <w:rsid w:val="00A00A2C"/>
    <w:rsid w:val="00A02208"/>
    <w:rsid w:val="00A033EA"/>
    <w:rsid w:val="00A06AD7"/>
    <w:rsid w:val="00A06BFD"/>
    <w:rsid w:val="00A138E6"/>
    <w:rsid w:val="00A16DA4"/>
    <w:rsid w:val="00A175E3"/>
    <w:rsid w:val="00A2596C"/>
    <w:rsid w:val="00A26058"/>
    <w:rsid w:val="00A26CAB"/>
    <w:rsid w:val="00A27187"/>
    <w:rsid w:val="00A324E0"/>
    <w:rsid w:val="00A332DE"/>
    <w:rsid w:val="00A3486E"/>
    <w:rsid w:val="00A40BFC"/>
    <w:rsid w:val="00A410C2"/>
    <w:rsid w:val="00A41B6E"/>
    <w:rsid w:val="00A4310B"/>
    <w:rsid w:val="00A4448B"/>
    <w:rsid w:val="00A4763F"/>
    <w:rsid w:val="00A51D2B"/>
    <w:rsid w:val="00A52661"/>
    <w:rsid w:val="00A5397B"/>
    <w:rsid w:val="00A54923"/>
    <w:rsid w:val="00A556D9"/>
    <w:rsid w:val="00A55E4F"/>
    <w:rsid w:val="00A606AB"/>
    <w:rsid w:val="00A61BDF"/>
    <w:rsid w:val="00A61D5E"/>
    <w:rsid w:val="00A6400F"/>
    <w:rsid w:val="00A64415"/>
    <w:rsid w:val="00A64A4C"/>
    <w:rsid w:val="00A650B9"/>
    <w:rsid w:val="00A65F15"/>
    <w:rsid w:val="00A66127"/>
    <w:rsid w:val="00A70E77"/>
    <w:rsid w:val="00A72D4B"/>
    <w:rsid w:val="00A72D58"/>
    <w:rsid w:val="00A73629"/>
    <w:rsid w:val="00A73C44"/>
    <w:rsid w:val="00A74238"/>
    <w:rsid w:val="00A75079"/>
    <w:rsid w:val="00A75839"/>
    <w:rsid w:val="00A75B87"/>
    <w:rsid w:val="00A84C05"/>
    <w:rsid w:val="00A84E51"/>
    <w:rsid w:val="00A921AC"/>
    <w:rsid w:val="00A93D6F"/>
    <w:rsid w:val="00A959C5"/>
    <w:rsid w:val="00A9644C"/>
    <w:rsid w:val="00A96981"/>
    <w:rsid w:val="00AA0DF8"/>
    <w:rsid w:val="00AA1222"/>
    <w:rsid w:val="00AA123C"/>
    <w:rsid w:val="00AA3A6F"/>
    <w:rsid w:val="00AA4DCA"/>
    <w:rsid w:val="00AA6B9F"/>
    <w:rsid w:val="00AB0C10"/>
    <w:rsid w:val="00AB0F83"/>
    <w:rsid w:val="00AB256C"/>
    <w:rsid w:val="00AB25C7"/>
    <w:rsid w:val="00AB3E5C"/>
    <w:rsid w:val="00AB4C7A"/>
    <w:rsid w:val="00AB752E"/>
    <w:rsid w:val="00AB7CDE"/>
    <w:rsid w:val="00AC02AE"/>
    <w:rsid w:val="00AC2FA5"/>
    <w:rsid w:val="00AC7F79"/>
    <w:rsid w:val="00AD2A69"/>
    <w:rsid w:val="00AD4862"/>
    <w:rsid w:val="00AD6678"/>
    <w:rsid w:val="00AE1198"/>
    <w:rsid w:val="00AE1CD1"/>
    <w:rsid w:val="00AE223A"/>
    <w:rsid w:val="00AE3667"/>
    <w:rsid w:val="00AE491F"/>
    <w:rsid w:val="00AE6AA2"/>
    <w:rsid w:val="00AE7C6E"/>
    <w:rsid w:val="00AF1046"/>
    <w:rsid w:val="00AF3860"/>
    <w:rsid w:val="00B00C18"/>
    <w:rsid w:val="00B00CE7"/>
    <w:rsid w:val="00B01A44"/>
    <w:rsid w:val="00B022F7"/>
    <w:rsid w:val="00B025FF"/>
    <w:rsid w:val="00B0386D"/>
    <w:rsid w:val="00B04070"/>
    <w:rsid w:val="00B04CAB"/>
    <w:rsid w:val="00B055DA"/>
    <w:rsid w:val="00B05BAE"/>
    <w:rsid w:val="00B07176"/>
    <w:rsid w:val="00B07C6F"/>
    <w:rsid w:val="00B07D7D"/>
    <w:rsid w:val="00B07E6D"/>
    <w:rsid w:val="00B07EEF"/>
    <w:rsid w:val="00B107CB"/>
    <w:rsid w:val="00B124DD"/>
    <w:rsid w:val="00B1337E"/>
    <w:rsid w:val="00B14D3A"/>
    <w:rsid w:val="00B150B0"/>
    <w:rsid w:val="00B15FB8"/>
    <w:rsid w:val="00B16527"/>
    <w:rsid w:val="00B220A3"/>
    <w:rsid w:val="00B22111"/>
    <w:rsid w:val="00B2262B"/>
    <w:rsid w:val="00B23613"/>
    <w:rsid w:val="00B24B86"/>
    <w:rsid w:val="00B25BB1"/>
    <w:rsid w:val="00B26776"/>
    <w:rsid w:val="00B267DE"/>
    <w:rsid w:val="00B2692E"/>
    <w:rsid w:val="00B303F0"/>
    <w:rsid w:val="00B3399B"/>
    <w:rsid w:val="00B345E9"/>
    <w:rsid w:val="00B34BBB"/>
    <w:rsid w:val="00B35D21"/>
    <w:rsid w:val="00B36370"/>
    <w:rsid w:val="00B377C6"/>
    <w:rsid w:val="00B3782A"/>
    <w:rsid w:val="00B37ED4"/>
    <w:rsid w:val="00B415AF"/>
    <w:rsid w:val="00B43B73"/>
    <w:rsid w:val="00B451E2"/>
    <w:rsid w:val="00B45C1B"/>
    <w:rsid w:val="00B46314"/>
    <w:rsid w:val="00B46F10"/>
    <w:rsid w:val="00B515FF"/>
    <w:rsid w:val="00B517BA"/>
    <w:rsid w:val="00B52E5E"/>
    <w:rsid w:val="00B54E8A"/>
    <w:rsid w:val="00B55C13"/>
    <w:rsid w:val="00B56CE9"/>
    <w:rsid w:val="00B57C39"/>
    <w:rsid w:val="00B62F5E"/>
    <w:rsid w:val="00B63221"/>
    <w:rsid w:val="00B647B3"/>
    <w:rsid w:val="00B64F9B"/>
    <w:rsid w:val="00B65EB4"/>
    <w:rsid w:val="00B67790"/>
    <w:rsid w:val="00B67C1E"/>
    <w:rsid w:val="00B67EF9"/>
    <w:rsid w:val="00B73EDC"/>
    <w:rsid w:val="00B74519"/>
    <w:rsid w:val="00B80A90"/>
    <w:rsid w:val="00B80DB3"/>
    <w:rsid w:val="00B8167C"/>
    <w:rsid w:val="00B82D06"/>
    <w:rsid w:val="00B839BC"/>
    <w:rsid w:val="00B852F5"/>
    <w:rsid w:val="00B87BD7"/>
    <w:rsid w:val="00B90DB4"/>
    <w:rsid w:val="00B90F79"/>
    <w:rsid w:val="00B91C9E"/>
    <w:rsid w:val="00B91D01"/>
    <w:rsid w:val="00B92F84"/>
    <w:rsid w:val="00B9341A"/>
    <w:rsid w:val="00B93529"/>
    <w:rsid w:val="00B941E4"/>
    <w:rsid w:val="00B9431C"/>
    <w:rsid w:val="00B9513A"/>
    <w:rsid w:val="00B962E5"/>
    <w:rsid w:val="00B96808"/>
    <w:rsid w:val="00B969D2"/>
    <w:rsid w:val="00B96D23"/>
    <w:rsid w:val="00BA0501"/>
    <w:rsid w:val="00BA0603"/>
    <w:rsid w:val="00BA129D"/>
    <w:rsid w:val="00BA2B70"/>
    <w:rsid w:val="00BA2CEB"/>
    <w:rsid w:val="00BA3A83"/>
    <w:rsid w:val="00BA6B9D"/>
    <w:rsid w:val="00BB02A4"/>
    <w:rsid w:val="00BB0D85"/>
    <w:rsid w:val="00BB10E3"/>
    <w:rsid w:val="00BB1C1E"/>
    <w:rsid w:val="00BB3153"/>
    <w:rsid w:val="00BB3B88"/>
    <w:rsid w:val="00BB3BEF"/>
    <w:rsid w:val="00BB52F0"/>
    <w:rsid w:val="00BC1656"/>
    <w:rsid w:val="00BC4A6E"/>
    <w:rsid w:val="00BC614C"/>
    <w:rsid w:val="00BC7B12"/>
    <w:rsid w:val="00BC7CAE"/>
    <w:rsid w:val="00BD0ACD"/>
    <w:rsid w:val="00BE0FE5"/>
    <w:rsid w:val="00BE1147"/>
    <w:rsid w:val="00BE16BD"/>
    <w:rsid w:val="00BE1AA7"/>
    <w:rsid w:val="00BE3A21"/>
    <w:rsid w:val="00BE4318"/>
    <w:rsid w:val="00BE5AEF"/>
    <w:rsid w:val="00BE6828"/>
    <w:rsid w:val="00BE740A"/>
    <w:rsid w:val="00BF01DD"/>
    <w:rsid w:val="00BF2BC2"/>
    <w:rsid w:val="00BF327E"/>
    <w:rsid w:val="00BF4486"/>
    <w:rsid w:val="00BF74CC"/>
    <w:rsid w:val="00BF79E6"/>
    <w:rsid w:val="00C02D97"/>
    <w:rsid w:val="00C042C6"/>
    <w:rsid w:val="00C0579C"/>
    <w:rsid w:val="00C1084C"/>
    <w:rsid w:val="00C14890"/>
    <w:rsid w:val="00C161AA"/>
    <w:rsid w:val="00C16FD4"/>
    <w:rsid w:val="00C20461"/>
    <w:rsid w:val="00C23E37"/>
    <w:rsid w:val="00C241FF"/>
    <w:rsid w:val="00C26532"/>
    <w:rsid w:val="00C27D2F"/>
    <w:rsid w:val="00C3231C"/>
    <w:rsid w:val="00C32709"/>
    <w:rsid w:val="00C328F7"/>
    <w:rsid w:val="00C34688"/>
    <w:rsid w:val="00C35694"/>
    <w:rsid w:val="00C40E01"/>
    <w:rsid w:val="00C40FEF"/>
    <w:rsid w:val="00C41DF0"/>
    <w:rsid w:val="00C4214D"/>
    <w:rsid w:val="00C432FA"/>
    <w:rsid w:val="00C4352C"/>
    <w:rsid w:val="00C4487E"/>
    <w:rsid w:val="00C448BF"/>
    <w:rsid w:val="00C44EB6"/>
    <w:rsid w:val="00C461B7"/>
    <w:rsid w:val="00C47E85"/>
    <w:rsid w:val="00C50A26"/>
    <w:rsid w:val="00C52049"/>
    <w:rsid w:val="00C52511"/>
    <w:rsid w:val="00C5288A"/>
    <w:rsid w:val="00C55193"/>
    <w:rsid w:val="00C55FAB"/>
    <w:rsid w:val="00C568C9"/>
    <w:rsid w:val="00C56939"/>
    <w:rsid w:val="00C56F28"/>
    <w:rsid w:val="00C5704E"/>
    <w:rsid w:val="00C57E05"/>
    <w:rsid w:val="00C6042E"/>
    <w:rsid w:val="00C60BF1"/>
    <w:rsid w:val="00C63A9B"/>
    <w:rsid w:val="00C63D1F"/>
    <w:rsid w:val="00C71353"/>
    <w:rsid w:val="00C72D73"/>
    <w:rsid w:val="00C735FE"/>
    <w:rsid w:val="00C74D9B"/>
    <w:rsid w:val="00C7602E"/>
    <w:rsid w:val="00C76372"/>
    <w:rsid w:val="00C806F0"/>
    <w:rsid w:val="00C808E6"/>
    <w:rsid w:val="00C80DA5"/>
    <w:rsid w:val="00C813A7"/>
    <w:rsid w:val="00C81EE9"/>
    <w:rsid w:val="00C82344"/>
    <w:rsid w:val="00C824BD"/>
    <w:rsid w:val="00C82C70"/>
    <w:rsid w:val="00C83B4D"/>
    <w:rsid w:val="00C84104"/>
    <w:rsid w:val="00C8580F"/>
    <w:rsid w:val="00C85C34"/>
    <w:rsid w:val="00C85E0E"/>
    <w:rsid w:val="00C85E98"/>
    <w:rsid w:val="00C8697B"/>
    <w:rsid w:val="00C90402"/>
    <w:rsid w:val="00C95915"/>
    <w:rsid w:val="00C96174"/>
    <w:rsid w:val="00CA2950"/>
    <w:rsid w:val="00CA5A8A"/>
    <w:rsid w:val="00CA5BD7"/>
    <w:rsid w:val="00CA6B86"/>
    <w:rsid w:val="00CA6BED"/>
    <w:rsid w:val="00CA7F66"/>
    <w:rsid w:val="00CB0D1C"/>
    <w:rsid w:val="00CB2064"/>
    <w:rsid w:val="00CC04A3"/>
    <w:rsid w:val="00CC0A7E"/>
    <w:rsid w:val="00CC5078"/>
    <w:rsid w:val="00CC5B69"/>
    <w:rsid w:val="00CC5BC2"/>
    <w:rsid w:val="00CC7CC5"/>
    <w:rsid w:val="00CC7F02"/>
    <w:rsid w:val="00CD123F"/>
    <w:rsid w:val="00CD35C2"/>
    <w:rsid w:val="00CD642F"/>
    <w:rsid w:val="00CD69B6"/>
    <w:rsid w:val="00CD7237"/>
    <w:rsid w:val="00CD75CA"/>
    <w:rsid w:val="00CE3A24"/>
    <w:rsid w:val="00CE4185"/>
    <w:rsid w:val="00CE5A20"/>
    <w:rsid w:val="00CE5F45"/>
    <w:rsid w:val="00CE6EC8"/>
    <w:rsid w:val="00CF1ECD"/>
    <w:rsid w:val="00CF458B"/>
    <w:rsid w:val="00CF493B"/>
    <w:rsid w:val="00CF57FF"/>
    <w:rsid w:val="00CF74C6"/>
    <w:rsid w:val="00CF7DB1"/>
    <w:rsid w:val="00CF7F7B"/>
    <w:rsid w:val="00D00A6E"/>
    <w:rsid w:val="00D00B7F"/>
    <w:rsid w:val="00D03107"/>
    <w:rsid w:val="00D05BBA"/>
    <w:rsid w:val="00D07695"/>
    <w:rsid w:val="00D109C8"/>
    <w:rsid w:val="00D11711"/>
    <w:rsid w:val="00D12670"/>
    <w:rsid w:val="00D13C89"/>
    <w:rsid w:val="00D14569"/>
    <w:rsid w:val="00D14E29"/>
    <w:rsid w:val="00D15B0A"/>
    <w:rsid w:val="00D163BB"/>
    <w:rsid w:val="00D169DA"/>
    <w:rsid w:val="00D16D12"/>
    <w:rsid w:val="00D16F07"/>
    <w:rsid w:val="00D20170"/>
    <w:rsid w:val="00D214FA"/>
    <w:rsid w:val="00D21616"/>
    <w:rsid w:val="00D22117"/>
    <w:rsid w:val="00D225C3"/>
    <w:rsid w:val="00D22819"/>
    <w:rsid w:val="00D266EE"/>
    <w:rsid w:val="00D26AEE"/>
    <w:rsid w:val="00D30404"/>
    <w:rsid w:val="00D31959"/>
    <w:rsid w:val="00D31F69"/>
    <w:rsid w:val="00D32933"/>
    <w:rsid w:val="00D32A3D"/>
    <w:rsid w:val="00D330B7"/>
    <w:rsid w:val="00D33E0B"/>
    <w:rsid w:val="00D35B29"/>
    <w:rsid w:val="00D42CFA"/>
    <w:rsid w:val="00D45A7D"/>
    <w:rsid w:val="00D46EB2"/>
    <w:rsid w:val="00D51242"/>
    <w:rsid w:val="00D516EF"/>
    <w:rsid w:val="00D557DB"/>
    <w:rsid w:val="00D55A5F"/>
    <w:rsid w:val="00D571FF"/>
    <w:rsid w:val="00D604A7"/>
    <w:rsid w:val="00D61C7C"/>
    <w:rsid w:val="00D622FC"/>
    <w:rsid w:val="00D62E93"/>
    <w:rsid w:val="00D62F45"/>
    <w:rsid w:val="00D66982"/>
    <w:rsid w:val="00D708D2"/>
    <w:rsid w:val="00D70E44"/>
    <w:rsid w:val="00D7237A"/>
    <w:rsid w:val="00D72630"/>
    <w:rsid w:val="00D73506"/>
    <w:rsid w:val="00D737E5"/>
    <w:rsid w:val="00D74D5C"/>
    <w:rsid w:val="00D74E40"/>
    <w:rsid w:val="00D770C1"/>
    <w:rsid w:val="00D80739"/>
    <w:rsid w:val="00D80D7B"/>
    <w:rsid w:val="00D81752"/>
    <w:rsid w:val="00D8453E"/>
    <w:rsid w:val="00D8597D"/>
    <w:rsid w:val="00D85F07"/>
    <w:rsid w:val="00D925C9"/>
    <w:rsid w:val="00D9274E"/>
    <w:rsid w:val="00D92CE8"/>
    <w:rsid w:val="00D94022"/>
    <w:rsid w:val="00D95455"/>
    <w:rsid w:val="00D9664E"/>
    <w:rsid w:val="00D96EA3"/>
    <w:rsid w:val="00D97422"/>
    <w:rsid w:val="00DA0CF4"/>
    <w:rsid w:val="00DA1001"/>
    <w:rsid w:val="00DA760A"/>
    <w:rsid w:val="00DB0EF1"/>
    <w:rsid w:val="00DB1A05"/>
    <w:rsid w:val="00DB1B58"/>
    <w:rsid w:val="00DB1F8E"/>
    <w:rsid w:val="00DB3DEB"/>
    <w:rsid w:val="00DB4414"/>
    <w:rsid w:val="00DB52BF"/>
    <w:rsid w:val="00DB642C"/>
    <w:rsid w:val="00DB6C89"/>
    <w:rsid w:val="00DB7679"/>
    <w:rsid w:val="00DC00CB"/>
    <w:rsid w:val="00DC1C0A"/>
    <w:rsid w:val="00DC2095"/>
    <w:rsid w:val="00DC31FC"/>
    <w:rsid w:val="00DC5BA6"/>
    <w:rsid w:val="00DC63FD"/>
    <w:rsid w:val="00DC787F"/>
    <w:rsid w:val="00DD029C"/>
    <w:rsid w:val="00DD539D"/>
    <w:rsid w:val="00DD5DC6"/>
    <w:rsid w:val="00DE00D2"/>
    <w:rsid w:val="00DE1645"/>
    <w:rsid w:val="00DE1F29"/>
    <w:rsid w:val="00DE42DE"/>
    <w:rsid w:val="00DE59D1"/>
    <w:rsid w:val="00DE6147"/>
    <w:rsid w:val="00DE698B"/>
    <w:rsid w:val="00DE6BE9"/>
    <w:rsid w:val="00DE732E"/>
    <w:rsid w:val="00DE75E8"/>
    <w:rsid w:val="00DF0C77"/>
    <w:rsid w:val="00DF1218"/>
    <w:rsid w:val="00DF16E2"/>
    <w:rsid w:val="00DF3BB8"/>
    <w:rsid w:val="00DF4B31"/>
    <w:rsid w:val="00DF4C7D"/>
    <w:rsid w:val="00DF4F93"/>
    <w:rsid w:val="00DF7617"/>
    <w:rsid w:val="00E00B50"/>
    <w:rsid w:val="00E0262E"/>
    <w:rsid w:val="00E029F4"/>
    <w:rsid w:val="00E03C27"/>
    <w:rsid w:val="00E059EC"/>
    <w:rsid w:val="00E061DE"/>
    <w:rsid w:val="00E06D67"/>
    <w:rsid w:val="00E10A99"/>
    <w:rsid w:val="00E1186D"/>
    <w:rsid w:val="00E11F8A"/>
    <w:rsid w:val="00E1311A"/>
    <w:rsid w:val="00E216DD"/>
    <w:rsid w:val="00E240A9"/>
    <w:rsid w:val="00E26669"/>
    <w:rsid w:val="00E2692F"/>
    <w:rsid w:val="00E30238"/>
    <w:rsid w:val="00E30F85"/>
    <w:rsid w:val="00E33DA3"/>
    <w:rsid w:val="00E3547A"/>
    <w:rsid w:val="00E36638"/>
    <w:rsid w:val="00E3762A"/>
    <w:rsid w:val="00E4265A"/>
    <w:rsid w:val="00E42B3D"/>
    <w:rsid w:val="00E42FBC"/>
    <w:rsid w:val="00E44166"/>
    <w:rsid w:val="00E4460F"/>
    <w:rsid w:val="00E467CD"/>
    <w:rsid w:val="00E46EF4"/>
    <w:rsid w:val="00E50273"/>
    <w:rsid w:val="00E5042D"/>
    <w:rsid w:val="00E50603"/>
    <w:rsid w:val="00E509E7"/>
    <w:rsid w:val="00E56184"/>
    <w:rsid w:val="00E573CD"/>
    <w:rsid w:val="00E57410"/>
    <w:rsid w:val="00E62024"/>
    <w:rsid w:val="00E62E12"/>
    <w:rsid w:val="00E62E43"/>
    <w:rsid w:val="00E66A57"/>
    <w:rsid w:val="00E67CB3"/>
    <w:rsid w:val="00E70E5C"/>
    <w:rsid w:val="00E73D16"/>
    <w:rsid w:val="00E73F33"/>
    <w:rsid w:val="00E74DAD"/>
    <w:rsid w:val="00E757EE"/>
    <w:rsid w:val="00E75B88"/>
    <w:rsid w:val="00E77CEF"/>
    <w:rsid w:val="00E807BA"/>
    <w:rsid w:val="00E813B1"/>
    <w:rsid w:val="00E81A5C"/>
    <w:rsid w:val="00E8299D"/>
    <w:rsid w:val="00E8375B"/>
    <w:rsid w:val="00E8399F"/>
    <w:rsid w:val="00E85415"/>
    <w:rsid w:val="00E86573"/>
    <w:rsid w:val="00E87111"/>
    <w:rsid w:val="00E90001"/>
    <w:rsid w:val="00E95757"/>
    <w:rsid w:val="00E9634E"/>
    <w:rsid w:val="00E96C25"/>
    <w:rsid w:val="00EA4AE7"/>
    <w:rsid w:val="00EA5EB2"/>
    <w:rsid w:val="00EA62C0"/>
    <w:rsid w:val="00EB0485"/>
    <w:rsid w:val="00EB1FBE"/>
    <w:rsid w:val="00EB2276"/>
    <w:rsid w:val="00EB37E4"/>
    <w:rsid w:val="00EB41B3"/>
    <w:rsid w:val="00EB4DF8"/>
    <w:rsid w:val="00EB5A46"/>
    <w:rsid w:val="00EB5CC1"/>
    <w:rsid w:val="00EB5CE1"/>
    <w:rsid w:val="00EB66CF"/>
    <w:rsid w:val="00EB7488"/>
    <w:rsid w:val="00EB7973"/>
    <w:rsid w:val="00EC062C"/>
    <w:rsid w:val="00EC1A43"/>
    <w:rsid w:val="00EC1B16"/>
    <w:rsid w:val="00EC2DD1"/>
    <w:rsid w:val="00EC39DD"/>
    <w:rsid w:val="00EC45A5"/>
    <w:rsid w:val="00EC4EAE"/>
    <w:rsid w:val="00EC7602"/>
    <w:rsid w:val="00ED6110"/>
    <w:rsid w:val="00ED6726"/>
    <w:rsid w:val="00ED677D"/>
    <w:rsid w:val="00EE0730"/>
    <w:rsid w:val="00EE24E5"/>
    <w:rsid w:val="00EE26C0"/>
    <w:rsid w:val="00EE32CC"/>
    <w:rsid w:val="00EE52D4"/>
    <w:rsid w:val="00EE5B0A"/>
    <w:rsid w:val="00EE79EF"/>
    <w:rsid w:val="00EF108A"/>
    <w:rsid w:val="00EF126D"/>
    <w:rsid w:val="00EF414D"/>
    <w:rsid w:val="00EF4412"/>
    <w:rsid w:val="00EF4426"/>
    <w:rsid w:val="00EF50BA"/>
    <w:rsid w:val="00EF53DD"/>
    <w:rsid w:val="00EF68AD"/>
    <w:rsid w:val="00EF7869"/>
    <w:rsid w:val="00F01144"/>
    <w:rsid w:val="00F015C6"/>
    <w:rsid w:val="00F03E00"/>
    <w:rsid w:val="00F04CEE"/>
    <w:rsid w:val="00F074F4"/>
    <w:rsid w:val="00F104C9"/>
    <w:rsid w:val="00F10835"/>
    <w:rsid w:val="00F13A8A"/>
    <w:rsid w:val="00F15FD3"/>
    <w:rsid w:val="00F16529"/>
    <w:rsid w:val="00F16F53"/>
    <w:rsid w:val="00F1750E"/>
    <w:rsid w:val="00F17E9E"/>
    <w:rsid w:val="00F20465"/>
    <w:rsid w:val="00F228DD"/>
    <w:rsid w:val="00F22FF1"/>
    <w:rsid w:val="00F23477"/>
    <w:rsid w:val="00F2420D"/>
    <w:rsid w:val="00F26579"/>
    <w:rsid w:val="00F30509"/>
    <w:rsid w:val="00F30FAC"/>
    <w:rsid w:val="00F31AEE"/>
    <w:rsid w:val="00F33484"/>
    <w:rsid w:val="00F336EF"/>
    <w:rsid w:val="00F33D27"/>
    <w:rsid w:val="00F34F6F"/>
    <w:rsid w:val="00F35E22"/>
    <w:rsid w:val="00F36A71"/>
    <w:rsid w:val="00F41164"/>
    <w:rsid w:val="00F41E87"/>
    <w:rsid w:val="00F4231A"/>
    <w:rsid w:val="00F43D8C"/>
    <w:rsid w:val="00F4612D"/>
    <w:rsid w:val="00F474DF"/>
    <w:rsid w:val="00F53CCC"/>
    <w:rsid w:val="00F5755F"/>
    <w:rsid w:val="00F61AA0"/>
    <w:rsid w:val="00F623D9"/>
    <w:rsid w:val="00F63C00"/>
    <w:rsid w:val="00F67D05"/>
    <w:rsid w:val="00F70297"/>
    <w:rsid w:val="00F71031"/>
    <w:rsid w:val="00F71AED"/>
    <w:rsid w:val="00F71CF8"/>
    <w:rsid w:val="00F72B25"/>
    <w:rsid w:val="00F74801"/>
    <w:rsid w:val="00F8250A"/>
    <w:rsid w:val="00F84503"/>
    <w:rsid w:val="00F8774F"/>
    <w:rsid w:val="00F90478"/>
    <w:rsid w:val="00F90E0A"/>
    <w:rsid w:val="00F92CE3"/>
    <w:rsid w:val="00F93B2E"/>
    <w:rsid w:val="00F94441"/>
    <w:rsid w:val="00F956F0"/>
    <w:rsid w:val="00FA0594"/>
    <w:rsid w:val="00FA13DB"/>
    <w:rsid w:val="00FA4322"/>
    <w:rsid w:val="00FB0797"/>
    <w:rsid w:val="00FB0844"/>
    <w:rsid w:val="00FB1D47"/>
    <w:rsid w:val="00FB2F8C"/>
    <w:rsid w:val="00FB3C7E"/>
    <w:rsid w:val="00FB48AB"/>
    <w:rsid w:val="00FB7245"/>
    <w:rsid w:val="00FB76D5"/>
    <w:rsid w:val="00FC1EC7"/>
    <w:rsid w:val="00FC3500"/>
    <w:rsid w:val="00FC3CBC"/>
    <w:rsid w:val="00FC4137"/>
    <w:rsid w:val="00FC55CE"/>
    <w:rsid w:val="00FC61FE"/>
    <w:rsid w:val="00FC69B7"/>
    <w:rsid w:val="00FD0C57"/>
    <w:rsid w:val="00FD0C9B"/>
    <w:rsid w:val="00FD2180"/>
    <w:rsid w:val="00FD22DF"/>
    <w:rsid w:val="00FD331A"/>
    <w:rsid w:val="00FD52EF"/>
    <w:rsid w:val="00FE13FE"/>
    <w:rsid w:val="00FE3725"/>
    <w:rsid w:val="00FE42AF"/>
    <w:rsid w:val="00FE4C3A"/>
    <w:rsid w:val="00FE7041"/>
    <w:rsid w:val="00FE7A84"/>
    <w:rsid w:val="00FF0FCA"/>
    <w:rsid w:val="00FF2A46"/>
    <w:rsid w:val="00FF5E1D"/>
    <w:rsid w:val="00FF63A0"/>
    <w:rsid w:val="00FF72B8"/>
    <w:rsid w:val="00FF7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E49ECDA"/>
  <w15:docId w15:val="{07A31EE5-EC5B-4CD5-842A-0F485334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14E29"/>
    <w:pPr>
      <w:spacing w:before="120"/>
      <w:ind w:left="879"/>
      <w:jc w:val="both"/>
    </w:pPr>
    <w:rPr>
      <w:rFonts w:ascii="Arial" w:hAnsi="Arial" w:cs="Arial"/>
      <w:kern w:val="2"/>
    </w:rPr>
  </w:style>
  <w:style w:type="paragraph" w:styleId="1">
    <w:name w:val="heading 1"/>
    <w:aliases w:val="标题 1 Char,标题 12,heading 1"/>
    <w:next w:val="2"/>
    <w:link w:val="1Char1"/>
    <w:qFormat/>
    <w:rsid w:val="00D14E29"/>
    <w:pPr>
      <w:keepNext/>
      <w:numPr>
        <w:numId w:val="30"/>
      </w:numPr>
      <w:spacing w:before="120" w:after="320"/>
      <w:outlineLvl w:val="0"/>
    </w:pPr>
    <w:rPr>
      <w:rFonts w:ascii="Arial" w:eastAsia="黑体" w:hAnsi="Arial" w:cs="Arial"/>
      <w:b/>
      <w:sz w:val="48"/>
      <w:szCs w:val="48"/>
    </w:rPr>
  </w:style>
  <w:style w:type="paragraph" w:styleId="2">
    <w:name w:val="heading 2"/>
    <w:aliases w:val="标题 2 Char Char Char Char Char Char Char Char Char,标题 2 Char Char Char Char Char Char Char Char Char Char Char Char Char,标题 2 Char Char Char Char Char Char Char Char Char Char Char Char Char Char Char Char Char,标题 2 Char Char2 Char Char,标题 21"/>
    <w:next w:val="3"/>
    <w:link w:val="2Char"/>
    <w:qFormat/>
    <w:rsid w:val="00D14E29"/>
    <w:pPr>
      <w:keepNext/>
      <w:numPr>
        <w:ilvl w:val="1"/>
        <w:numId w:val="30"/>
      </w:numPr>
      <w:autoSpaceDE w:val="0"/>
      <w:autoSpaceDN w:val="0"/>
      <w:adjustRightInd w:val="0"/>
      <w:spacing w:before="240" w:after="240"/>
      <w:textAlignment w:val="bottom"/>
      <w:outlineLvl w:val="1"/>
    </w:pPr>
    <w:rPr>
      <w:rFonts w:ascii="Arial" w:eastAsia="黑体" w:hAnsi="Arial" w:cs="Arial"/>
      <w:bCs/>
      <w:sz w:val="44"/>
      <w:szCs w:val="44"/>
    </w:rPr>
  </w:style>
  <w:style w:type="paragraph" w:styleId="3">
    <w:name w:val="heading 3"/>
    <w:aliases w:val="h3,标题 3 Char Char Char,h3 Char Char Char Char,h3 Char Char Char,h3 Char Char,h3 Char,标题 3 Char Char,h3 Char Char Char Char Char,h3 Char Char Char Char Char Char Char,h3 Char Char Char Char Char Char, Char Char, Char Char Char Char Char,H3"/>
    <w:next w:val="4"/>
    <w:link w:val="3Char"/>
    <w:qFormat/>
    <w:rsid w:val="00D14E29"/>
    <w:pPr>
      <w:keepNext/>
      <w:numPr>
        <w:ilvl w:val="2"/>
        <w:numId w:val="30"/>
      </w:numPr>
      <w:spacing w:before="240" w:after="240"/>
      <w:textAlignment w:val="baseline"/>
      <w:outlineLvl w:val="2"/>
    </w:pPr>
    <w:rPr>
      <w:rFonts w:ascii="Arial" w:eastAsia="黑体" w:hAnsi="Arial" w:cs="Arial"/>
      <w:bCs/>
      <w:sz w:val="36"/>
      <w:szCs w:val="36"/>
    </w:rPr>
  </w:style>
  <w:style w:type="paragraph" w:styleId="4">
    <w:name w:val="heading 4"/>
    <w:aliases w:val="4,41,42,43,44,45,411,421,431,46,412,422,432,47,413,423,433,441,451,4111,4211,4311,461,4121,4221,4321,48,414,424,434,442,452,4112,4212,4312,462,4122,4222,4322,49,415,425,435,443,453,4113,4213,4313,463,4123,4223,4323,410,416,426,436,444,454,4114"/>
    <w:next w:val="a4"/>
    <w:link w:val="4Char"/>
    <w:qFormat/>
    <w:rsid w:val="00D14E29"/>
    <w:pPr>
      <w:keepNext/>
      <w:numPr>
        <w:ilvl w:val="3"/>
        <w:numId w:val="30"/>
      </w:numPr>
      <w:spacing w:before="120" w:after="120"/>
      <w:textAlignment w:val="baseline"/>
      <w:outlineLvl w:val="3"/>
    </w:pPr>
    <w:rPr>
      <w:rFonts w:ascii="Arial" w:eastAsia="黑体" w:hAnsi="Arial" w:cs="Arial"/>
      <w:b/>
      <w:bCs/>
      <w:noProof/>
      <w:sz w:val="22"/>
      <w:szCs w:val="22"/>
    </w:rPr>
  </w:style>
  <w:style w:type="paragraph" w:styleId="5">
    <w:name w:val="heading 5"/>
    <w:aliases w:val="H5"/>
    <w:link w:val="5Char"/>
    <w:uiPriority w:val="1"/>
    <w:qFormat/>
    <w:rsid w:val="00D14E29"/>
    <w:pPr>
      <w:spacing w:before="120"/>
      <w:ind w:left="879"/>
      <w:outlineLvl w:val="4"/>
    </w:pPr>
    <w:rPr>
      <w:rFonts w:ascii="Arial" w:hAnsi="Arial" w:cs="Arial"/>
      <w:b/>
      <w:szCs w:val="24"/>
    </w:rPr>
  </w:style>
  <w:style w:type="paragraph" w:styleId="6">
    <w:name w:val="heading 6"/>
    <w:next w:val="a4"/>
    <w:link w:val="6Char"/>
    <w:uiPriority w:val="1"/>
    <w:qFormat/>
    <w:rsid w:val="00D14E29"/>
    <w:pPr>
      <w:keepNext/>
      <w:keepLines/>
      <w:spacing w:before="240"/>
      <w:outlineLvl w:val="5"/>
    </w:pPr>
    <w:rPr>
      <w:rFonts w:ascii="Futura Hv" w:eastAsia="黑体" w:hAnsi="Futura Hv"/>
      <w:bCs/>
      <w:kern w:val="2"/>
      <w:sz w:val="22"/>
      <w:szCs w:val="22"/>
    </w:rPr>
  </w:style>
  <w:style w:type="paragraph" w:styleId="7">
    <w:name w:val="heading 7"/>
    <w:basedOn w:val="a4"/>
    <w:next w:val="a4"/>
    <w:link w:val="7Char"/>
    <w:autoRedefine/>
    <w:qFormat/>
    <w:rsid w:val="001B2EA4"/>
    <w:pPr>
      <w:tabs>
        <w:tab w:val="num" w:pos="1296"/>
      </w:tabs>
      <w:spacing w:before="0"/>
      <w:ind w:left="1296" w:hanging="1296"/>
      <w:outlineLvl w:val="6"/>
    </w:pPr>
    <w:rPr>
      <w:rFonts w:eastAsiaTheme="minorEastAsia" w:cstheme="minorBidi"/>
      <w:sz w:val="21"/>
      <w:szCs w:val="22"/>
    </w:rPr>
  </w:style>
  <w:style w:type="paragraph" w:styleId="8">
    <w:name w:val="heading 8"/>
    <w:basedOn w:val="7"/>
    <w:next w:val="a4"/>
    <w:link w:val="8Char"/>
    <w:qFormat/>
    <w:rsid w:val="001B2EA4"/>
    <w:pPr>
      <w:tabs>
        <w:tab w:val="clear" w:pos="1296"/>
        <w:tab w:val="num" w:pos="1440"/>
      </w:tabs>
      <w:ind w:left="1440" w:hanging="1440"/>
      <w:outlineLvl w:val="7"/>
    </w:pPr>
  </w:style>
  <w:style w:type="paragraph" w:styleId="9">
    <w:name w:val="heading 9"/>
    <w:basedOn w:val="8"/>
    <w:next w:val="a4"/>
    <w:link w:val="9Char"/>
    <w:qFormat/>
    <w:rsid w:val="001B2EA4"/>
    <w:pPr>
      <w:tabs>
        <w:tab w:val="clear" w:pos="1440"/>
        <w:tab w:val="num" w:pos="1584"/>
      </w:tabs>
      <w:ind w:left="1584" w:hanging="1584"/>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5Char">
    <w:name w:val="标题 5 Char"/>
    <w:aliases w:val="H5 Char"/>
    <w:basedOn w:val="a5"/>
    <w:link w:val="5"/>
    <w:uiPriority w:val="1"/>
    <w:rsid w:val="00D14E29"/>
    <w:rPr>
      <w:rFonts w:ascii="Arial" w:hAnsi="Arial" w:cs="Arial"/>
      <w:b/>
      <w:szCs w:val="24"/>
    </w:rPr>
  </w:style>
  <w:style w:type="paragraph" w:customStyle="1" w:styleId="INFeature">
    <w:name w:val="IN Feature"/>
    <w:next w:val="INStep"/>
    <w:uiPriority w:val="99"/>
    <w:rsid w:val="00D14E29"/>
    <w:pPr>
      <w:keepNext/>
      <w:keepLines/>
      <w:numPr>
        <w:ilvl w:val="7"/>
        <w:numId w:val="1"/>
      </w:numPr>
      <w:tabs>
        <w:tab w:val="num" w:pos="360"/>
      </w:tabs>
      <w:spacing w:before="240" w:after="240"/>
      <w:ind w:left="0"/>
      <w:outlineLvl w:val="7"/>
    </w:pPr>
    <w:rPr>
      <w:rFonts w:ascii="Arial" w:eastAsia="黑体" w:hAnsi="Arial" w:cs="Arial"/>
      <w:b/>
      <w:bCs/>
      <w:kern w:val="2"/>
    </w:rPr>
  </w:style>
  <w:style w:type="paragraph" w:customStyle="1" w:styleId="INStep">
    <w:name w:val="IN Step"/>
    <w:uiPriority w:val="99"/>
    <w:qFormat/>
    <w:rsid w:val="00D14E29"/>
    <w:pPr>
      <w:keepLines/>
      <w:spacing w:before="120"/>
      <w:outlineLvl w:val="8"/>
    </w:pPr>
    <w:rPr>
      <w:rFonts w:ascii="Arial" w:eastAsia="黑体" w:hAnsi="Arial" w:cs="Arial"/>
      <w:kern w:val="2"/>
    </w:rPr>
  </w:style>
  <w:style w:type="paragraph" w:customStyle="1" w:styleId="FigureText">
    <w:name w:val="Figure Text"/>
    <w:uiPriority w:val="2"/>
    <w:rsid w:val="00D14E29"/>
    <w:pPr>
      <w:widowControl w:val="0"/>
      <w:autoSpaceDE w:val="0"/>
      <w:autoSpaceDN w:val="0"/>
      <w:spacing w:before="40" w:line="240" w:lineRule="exact"/>
    </w:pPr>
    <w:rPr>
      <w:rFonts w:ascii="Arial" w:eastAsia="楷体" w:hAnsi="Arial" w:cs="Arial Narrow"/>
      <w:sz w:val="18"/>
    </w:rPr>
  </w:style>
  <w:style w:type="paragraph" w:customStyle="1" w:styleId="TableDescription">
    <w:name w:val="Table Description"/>
    <w:link w:val="TableDescriptionChar"/>
    <w:qFormat/>
    <w:rsid w:val="00D14E29"/>
    <w:pPr>
      <w:keepNext/>
      <w:keepLines/>
      <w:numPr>
        <w:ilvl w:val="4"/>
        <w:numId w:val="30"/>
      </w:numPr>
      <w:spacing w:before="120" w:after="120"/>
    </w:pPr>
    <w:rPr>
      <w:rFonts w:ascii="Arial" w:eastAsia="黑体" w:hAnsi="Arial" w:cs="Arial Narrow"/>
      <w:b/>
    </w:rPr>
  </w:style>
  <w:style w:type="paragraph" w:customStyle="1" w:styleId="TableHeading">
    <w:name w:val="Table Heading"/>
    <w:link w:val="TableHeadingChar"/>
    <w:uiPriority w:val="99"/>
    <w:rsid w:val="00D14E29"/>
    <w:pPr>
      <w:keepNext/>
      <w:spacing w:before="80" w:line="240" w:lineRule="exact"/>
    </w:pPr>
    <w:rPr>
      <w:rFonts w:ascii="Arial" w:eastAsia="黑体" w:hAnsi="Arial" w:cs="Arial Narrow"/>
      <w:b/>
      <w:bCs/>
    </w:rPr>
  </w:style>
  <w:style w:type="character" w:customStyle="1" w:styleId="TableHeadingChar">
    <w:name w:val="Table Heading Char"/>
    <w:link w:val="TableHeading"/>
    <w:uiPriority w:val="99"/>
    <w:rsid w:val="00D14E29"/>
    <w:rPr>
      <w:rFonts w:ascii="Arial" w:eastAsia="黑体" w:hAnsi="Arial" w:cs="Arial Narrow"/>
      <w:b/>
      <w:bCs/>
    </w:rPr>
  </w:style>
  <w:style w:type="paragraph" w:customStyle="1" w:styleId="TableText">
    <w:name w:val="Table Text"/>
    <w:link w:val="TableTextChar"/>
    <w:qFormat/>
    <w:rsid w:val="00D14E29"/>
    <w:pPr>
      <w:autoSpaceDE w:val="0"/>
      <w:autoSpaceDN w:val="0"/>
      <w:spacing w:before="80" w:after="40"/>
      <w:textAlignment w:val="bottom"/>
    </w:pPr>
    <w:rPr>
      <w:rFonts w:ascii="Arial" w:hAnsi="Arial" w:cs="Arial Narrow"/>
      <w:sz w:val="18"/>
      <w:szCs w:val="18"/>
    </w:rPr>
  </w:style>
  <w:style w:type="character" w:customStyle="1" w:styleId="TableTextChar">
    <w:name w:val="Table Text Char"/>
    <w:basedOn w:val="a5"/>
    <w:link w:val="TableText"/>
    <w:rsid w:val="00D14E29"/>
    <w:rPr>
      <w:rFonts w:ascii="Arial" w:hAnsi="Arial" w:cs="Arial Narrow"/>
      <w:sz w:val="18"/>
      <w:szCs w:val="18"/>
    </w:rPr>
  </w:style>
  <w:style w:type="paragraph" w:customStyle="1" w:styleId="FigureDescription">
    <w:name w:val="Figure Description"/>
    <w:next w:val="a4"/>
    <w:link w:val="FigureDescriptionCharChar"/>
    <w:qFormat/>
    <w:rsid w:val="00D14E29"/>
    <w:pPr>
      <w:keepNext/>
      <w:keepLines/>
      <w:numPr>
        <w:ilvl w:val="5"/>
        <w:numId w:val="30"/>
      </w:numPr>
      <w:spacing w:before="120" w:after="120"/>
    </w:pPr>
    <w:rPr>
      <w:rFonts w:ascii="Arial" w:hAnsi="Arial" w:cs="Arial Narrow"/>
      <w:b/>
    </w:rPr>
  </w:style>
  <w:style w:type="paragraph" w:styleId="10">
    <w:name w:val="toc 1"/>
    <w:next w:val="a4"/>
    <w:autoRedefine/>
    <w:uiPriority w:val="39"/>
    <w:rsid w:val="00D14E29"/>
    <w:pPr>
      <w:keepNext/>
      <w:tabs>
        <w:tab w:val="right" w:leader="middleDot" w:pos="9600"/>
      </w:tabs>
      <w:spacing w:after="120"/>
      <w:textAlignment w:val="baseline"/>
    </w:pPr>
    <w:rPr>
      <w:rFonts w:ascii="Arial" w:eastAsia="黑体" w:hAnsi="Arial" w:cs="Arial"/>
      <w:bCs/>
      <w:noProof/>
      <w:sz w:val="28"/>
    </w:rPr>
  </w:style>
  <w:style w:type="paragraph" w:styleId="20">
    <w:name w:val="toc 2"/>
    <w:basedOn w:val="a4"/>
    <w:next w:val="a4"/>
    <w:autoRedefine/>
    <w:uiPriority w:val="39"/>
    <w:rsid w:val="00D14E29"/>
    <w:pPr>
      <w:tabs>
        <w:tab w:val="right" w:leader="middleDot" w:pos="9600"/>
      </w:tabs>
      <w:spacing w:before="0"/>
      <w:ind w:left="420"/>
      <w:jc w:val="left"/>
    </w:pPr>
    <w:rPr>
      <w:noProof/>
      <w:kern w:val="0"/>
      <w:sz w:val="19"/>
      <w:szCs w:val="19"/>
    </w:rPr>
  </w:style>
  <w:style w:type="paragraph" w:styleId="31">
    <w:name w:val="toc 3"/>
    <w:basedOn w:val="a4"/>
    <w:next w:val="a4"/>
    <w:autoRedefine/>
    <w:uiPriority w:val="39"/>
    <w:rsid w:val="00D14E29"/>
    <w:pPr>
      <w:tabs>
        <w:tab w:val="right" w:leader="middleDot" w:pos="9600"/>
      </w:tabs>
      <w:spacing w:before="0"/>
      <w:ind w:left="839"/>
      <w:jc w:val="left"/>
    </w:pPr>
    <w:rPr>
      <w:noProof/>
      <w:kern w:val="0"/>
      <w:sz w:val="19"/>
      <w:szCs w:val="19"/>
    </w:rPr>
  </w:style>
  <w:style w:type="paragraph" w:styleId="a8">
    <w:name w:val="header"/>
    <w:link w:val="Char"/>
    <w:uiPriority w:val="5"/>
    <w:rsid w:val="00D14E29"/>
    <w:pPr>
      <w:tabs>
        <w:tab w:val="left" w:pos="142"/>
        <w:tab w:val="center" w:pos="4153"/>
        <w:tab w:val="right" w:pos="9180"/>
      </w:tabs>
      <w:textAlignment w:val="baseline"/>
    </w:pPr>
    <w:rPr>
      <w:rFonts w:ascii="Arial" w:hAnsi="Arial" w:cs="Arial"/>
      <w:noProof/>
      <w:sz w:val="18"/>
      <w:szCs w:val="18"/>
    </w:rPr>
  </w:style>
  <w:style w:type="paragraph" w:styleId="a9">
    <w:name w:val="footer"/>
    <w:link w:val="Char0"/>
    <w:uiPriority w:val="99"/>
    <w:rsid w:val="00D14E29"/>
    <w:pPr>
      <w:tabs>
        <w:tab w:val="center" w:pos="4153"/>
        <w:tab w:val="right" w:pos="8306"/>
      </w:tabs>
      <w:jc w:val="center"/>
    </w:pPr>
    <w:rPr>
      <w:rFonts w:ascii="Arial" w:hAnsi="Arial" w:cs="Arial"/>
      <w:sz w:val="18"/>
      <w:szCs w:val="18"/>
    </w:rPr>
  </w:style>
  <w:style w:type="paragraph" w:customStyle="1" w:styleId="TOC">
    <w:name w:val="TOC"/>
    <w:next w:val="a4"/>
    <w:uiPriority w:val="99"/>
    <w:rsid w:val="00D14E29"/>
    <w:pPr>
      <w:keepNext/>
      <w:spacing w:before="120" w:after="320"/>
    </w:pPr>
    <w:rPr>
      <w:rFonts w:ascii="Arial" w:eastAsia="黑体" w:hAnsi="Arial" w:cs="Arial"/>
      <w:bCs/>
      <w:sz w:val="40"/>
      <w:szCs w:val="40"/>
    </w:rPr>
  </w:style>
  <w:style w:type="paragraph" w:styleId="aa">
    <w:name w:val="caption"/>
    <w:basedOn w:val="a4"/>
    <w:next w:val="a4"/>
    <w:uiPriority w:val="99"/>
    <w:qFormat/>
    <w:rsid w:val="00D14E29"/>
    <w:pPr>
      <w:spacing w:before="152" w:after="160"/>
    </w:pPr>
    <w:rPr>
      <w:rFonts w:eastAsia="黑体"/>
    </w:rPr>
  </w:style>
  <w:style w:type="table" w:customStyle="1" w:styleId="Notes1">
    <w:name w:val="Notes_1"/>
    <w:basedOn w:val="a6"/>
    <w:rsid w:val="00D14E29"/>
    <w:pPr>
      <w:spacing w:before="80"/>
    </w:pPr>
    <w:rPr>
      <w:rFonts w:ascii="Arial" w:hAnsi="Arial"/>
    </w:rPr>
    <w:tblPr>
      <w:tblInd w:w="454" w:type="dxa"/>
      <w:tblBorders>
        <w:top w:val="single" w:sz="12" w:space="0" w:color="00B388"/>
        <w:bottom w:val="single" w:sz="12" w:space="0" w:color="00B388"/>
        <w:insideH w:val="single" w:sz="12" w:space="0" w:color="00B388"/>
      </w:tblBorders>
      <w:tblCellMar>
        <w:left w:w="0" w:type="dxa"/>
        <w:right w:w="0" w:type="dxa"/>
      </w:tblCellMar>
    </w:tblPr>
    <w:tblStylePr w:type="firstCol">
      <w:tblPr/>
      <w:tcPr>
        <w:tcBorders>
          <w:top w:val="nil"/>
          <w:left w:val="nil"/>
          <w:bottom w:val="nil"/>
          <w:right w:val="nil"/>
          <w:insideH w:val="nil"/>
          <w:insideV w:val="nil"/>
          <w:tl2br w:val="nil"/>
          <w:tr2bl w:val="nil"/>
        </w:tcBorders>
      </w:tcPr>
    </w:tblStylePr>
    <w:tblStylePr w:type="lastCol">
      <w:tblPr/>
      <w:tcPr>
        <w:tcBorders>
          <w:top w:val="single" w:sz="12" w:space="0" w:color="00B388"/>
          <w:left w:val="nil"/>
          <w:bottom w:val="single" w:sz="12" w:space="0" w:color="00B388"/>
          <w:right w:val="nil"/>
          <w:insideH w:val="single" w:sz="12" w:space="0" w:color="00B388"/>
          <w:insideV w:val="single" w:sz="12" w:space="0" w:color="00B388"/>
          <w:tl2br w:val="nil"/>
          <w:tr2bl w:val="nil"/>
        </w:tcBorders>
      </w:tcPr>
    </w:tblStylePr>
  </w:style>
  <w:style w:type="table" w:customStyle="1" w:styleId="Notes2">
    <w:name w:val="Notes_2"/>
    <w:basedOn w:val="ab"/>
    <w:semiHidden/>
    <w:rsid w:val="00D14E29"/>
    <w:pPr>
      <w:spacing w:after="0"/>
    </w:pPr>
    <w:tblPr>
      <w:tblInd w:w="907"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CellMar>
        <w:left w:w="0" w:type="dxa"/>
        <w:right w:w="0" w:type="dxa"/>
      </w:tblCellMar>
    </w:tblPr>
    <w:tblStylePr w:type="firstCol">
      <w:tblPr/>
      <w:tcPr>
        <w:tcBorders>
          <w:top w:val="nil"/>
          <w:left w:val="nil"/>
          <w:bottom w:val="nil"/>
          <w:right w:val="nil"/>
          <w:insideH w:val="nil"/>
          <w:insideV w:val="nil"/>
          <w:tl2br w:val="nil"/>
          <w:tr2bl w:val="nil"/>
        </w:tcBorders>
      </w:tcPr>
    </w:tblStylePr>
    <w:tblStylePr w:type="lastCol">
      <w:tblPr/>
      <w:tcPr>
        <w:tcBorders>
          <w:top w:val="single" w:sz="4" w:space="0" w:color="auto"/>
          <w:left w:val="nil"/>
          <w:bottom w:val="single" w:sz="4" w:space="0" w:color="auto"/>
          <w:right w:val="nil"/>
          <w:insideH w:val="nil"/>
          <w:insideV w:val="nil"/>
          <w:tl2br w:val="nil"/>
          <w:tr2bl w:val="nil"/>
        </w:tcBorders>
      </w:tcPr>
    </w:tblStylePr>
  </w:style>
  <w:style w:type="table" w:styleId="ab">
    <w:name w:val="Table Grid"/>
    <w:basedOn w:val="a6"/>
    <w:rsid w:val="00D14E2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and">
    <w:name w:val="Command"/>
    <w:rsid w:val="00D14E29"/>
    <w:pPr>
      <w:keepNext/>
      <w:spacing w:before="120" w:after="120" w:line="240" w:lineRule="exact"/>
    </w:pPr>
    <w:rPr>
      <w:rFonts w:ascii="Arial" w:eastAsia="黑体" w:hAnsi="Arial" w:cs="Arial"/>
      <w:b/>
      <w:bCs/>
      <w:sz w:val="22"/>
      <w:szCs w:val="22"/>
    </w:rPr>
  </w:style>
  <w:style w:type="table" w:customStyle="1" w:styleId="ac">
    <w:name w:val="正文中的表格"/>
    <w:basedOn w:val="ab"/>
    <w:rsid w:val="00D14E29"/>
    <w:pPr>
      <w:spacing w:before="0" w:after="0"/>
    </w:pPr>
    <w:rPr>
      <w:rFonts w:ascii="Arial Narrow" w:hAnsi="Arial Narrow" w:cs="Arial Narrow"/>
    </w:rPr>
    <w:tblPr>
      <w:tblInd w:w="1242" w:type="dxa"/>
    </w:tblPr>
    <w:trPr>
      <w:cantSplit/>
    </w:trPr>
    <w:tcPr>
      <w:vAlign w:val="center"/>
    </w:tcPr>
  </w:style>
  <w:style w:type="character" w:customStyle="1" w:styleId="NotesHeadingCharChar">
    <w:name w:val="Notes Heading Char Char"/>
    <w:basedOn w:val="a5"/>
    <w:link w:val="NotesHeading"/>
    <w:uiPriority w:val="2"/>
    <w:rsid w:val="00D14E29"/>
    <w:rPr>
      <w:rFonts w:ascii="Arial" w:hAnsi="Arial" w:cs="Arial"/>
      <w:b/>
      <w:lang w:eastAsia="en-US"/>
    </w:rPr>
  </w:style>
  <w:style w:type="paragraph" w:customStyle="1" w:styleId="NotesHeading">
    <w:name w:val="Notes Heading"/>
    <w:next w:val="NotesText"/>
    <w:link w:val="NotesHeadingCharChar"/>
    <w:uiPriority w:val="2"/>
    <w:rsid w:val="00D14E29"/>
    <w:pPr>
      <w:keepLines/>
      <w:spacing w:before="80"/>
    </w:pPr>
    <w:rPr>
      <w:rFonts w:ascii="Arial" w:hAnsi="Arial" w:cs="Arial"/>
      <w:b/>
      <w:lang w:eastAsia="en-US"/>
    </w:rPr>
  </w:style>
  <w:style w:type="paragraph" w:customStyle="1" w:styleId="NotesText">
    <w:name w:val="Notes Text"/>
    <w:link w:val="NotesTextCharChar"/>
    <w:uiPriority w:val="2"/>
    <w:qFormat/>
    <w:rsid w:val="00D14E29"/>
    <w:pPr>
      <w:spacing w:before="80"/>
    </w:pPr>
    <w:rPr>
      <w:rFonts w:ascii="Arial" w:hAnsi="Arial" w:cs="Arial"/>
      <w:lang w:eastAsia="en-US"/>
    </w:rPr>
  </w:style>
  <w:style w:type="character" w:customStyle="1" w:styleId="NotesTextCharChar">
    <w:name w:val="Notes Text Char Char"/>
    <w:basedOn w:val="a5"/>
    <w:link w:val="NotesText"/>
    <w:uiPriority w:val="2"/>
    <w:rsid w:val="00D14E29"/>
    <w:rPr>
      <w:rFonts w:ascii="Arial" w:hAnsi="Arial" w:cs="Arial"/>
      <w:lang w:eastAsia="en-US"/>
    </w:rPr>
  </w:style>
  <w:style w:type="paragraph" w:customStyle="1" w:styleId="TerminalDisplay">
    <w:name w:val="Terminal Display"/>
    <w:link w:val="TerminalDisplayChar"/>
    <w:uiPriority w:val="2"/>
    <w:rsid w:val="00D14E29"/>
    <w:pPr>
      <w:spacing w:before="40" w:after="40" w:line="240" w:lineRule="exact"/>
      <w:ind w:left="879"/>
    </w:pPr>
    <w:rPr>
      <w:rFonts w:ascii="Courier New" w:hAnsi="Courier New" w:cs="Courier New"/>
      <w:sz w:val="17"/>
      <w:szCs w:val="17"/>
    </w:rPr>
  </w:style>
  <w:style w:type="paragraph" w:styleId="40">
    <w:name w:val="toc 4"/>
    <w:basedOn w:val="a4"/>
    <w:next w:val="a4"/>
    <w:autoRedefine/>
    <w:uiPriority w:val="4"/>
    <w:rsid w:val="00D14E29"/>
    <w:pPr>
      <w:ind w:left="1260"/>
    </w:pPr>
  </w:style>
  <w:style w:type="paragraph" w:styleId="50">
    <w:name w:val="toc 5"/>
    <w:basedOn w:val="a4"/>
    <w:next w:val="a4"/>
    <w:autoRedefine/>
    <w:uiPriority w:val="4"/>
    <w:rsid w:val="00D14E29"/>
    <w:pPr>
      <w:ind w:left="1680"/>
    </w:pPr>
  </w:style>
  <w:style w:type="paragraph" w:styleId="60">
    <w:name w:val="toc 6"/>
    <w:basedOn w:val="a4"/>
    <w:next w:val="a4"/>
    <w:autoRedefine/>
    <w:uiPriority w:val="4"/>
    <w:rsid w:val="00D14E29"/>
    <w:pPr>
      <w:ind w:left="2100"/>
    </w:pPr>
  </w:style>
  <w:style w:type="paragraph" w:styleId="70">
    <w:name w:val="toc 7"/>
    <w:basedOn w:val="a4"/>
    <w:next w:val="a4"/>
    <w:autoRedefine/>
    <w:uiPriority w:val="4"/>
    <w:rsid w:val="00D14E29"/>
    <w:pPr>
      <w:ind w:left="2520"/>
    </w:pPr>
  </w:style>
  <w:style w:type="paragraph" w:styleId="80">
    <w:name w:val="toc 8"/>
    <w:basedOn w:val="a4"/>
    <w:next w:val="a4"/>
    <w:autoRedefine/>
    <w:uiPriority w:val="4"/>
    <w:rsid w:val="00D14E29"/>
    <w:pPr>
      <w:ind w:left="2940"/>
    </w:pPr>
  </w:style>
  <w:style w:type="paragraph" w:styleId="90">
    <w:name w:val="toc 9"/>
    <w:basedOn w:val="a4"/>
    <w:next w:val="a4"/>
    <w:autoRedefine/>
    <w:uiPriority w:val="4"/>
    <w:rsid w:val="00D14E29"/>
    <w:pPr>
      <w:ind w:left="3360"/>
    </w:pPr>
  </w:style>
  <w:style w:type="paragraph" w:styleId="ad">
    <w:name w:val="Document Map"/>
    <w:basedOn w:val="a4"/>
    <w:link w:val="Char1"/>
    <w:uiPriority w:val="99"/>
    <w:semiHidden/>
    <w:rsid w:val="00D14E29"/>
    <w:pPr>
      <w:shd w:val="clear" w:color="auto" w:fill="000080"/>
    </w:pPr>
  </w:style>
  <w:style w:type="paragraph" w:styleId="ae">
    <w:name w:val="table of figures"/>
    <w:basedOn w:val="a4"/>
    <w:next w:val="a4"/>
    <w:semiHidden/>
    <w:rsid w:val="005A2730"/>
    <w:pPr>
      <w:ind w:left="840" w:hanging="420"/>
    </w:pPr>
  </w:style>
  <w:style w:type="paragraph" w:customStyle="1" w:styleId="Figure">
    <w:name w:val="Figure"/>
    <w:next w:val="Spacer"/>
    <w:link w:val="FigureChar"/>
    <w:uiPriority w:val="2"/>
    <w:rsid w:val="00D14E29"/>
    <w:pPr>
      <w:keepNext/>
      <w:spacing w:before="120" w:after="120"/>
      <w:ind w:left="879"/>
    </w:pPr>
    <w:rPr>
      <w:rFonts w:ascii="Arial" w:hAnsi="Arial" w:cs="Arial"/>
      <w:kern w:val="2"/>
    </w:rPr>
  </w:style>
  <w:style w:type="paragraph" w:customStyle="1" w:styleId="INVoice">
    <w:name w:val="IN Voice"/>
    <w:uiPriority w:val="99"/>
    <w:semiHidden/>
    <w:rsid w:val="00D14E29"/>
    <w:pPr>
      <w:spacing w:before="20" w:after="20"/>
    </w:pPr>
    <w:rPr>
      <w:rFonts w:ascii="Arial Narrow" w:hAnsi="Arial Narrow" w:cs="Arial"/>
      <w:bCs/>
      <w:sz w:val="15"/>
      <w:szCs w:val="15"/>
    </w:rPr>
  </w:style>
  <w:style w:type="paragraph" w:customStyle="1" w:styleId="NotesTextintable">
    <w:name w:val="Notes Text in table"/>
    <w:uiPriority w:val="2"/>
    <w:rsid w:val="00D14E29"/>
    <w:pPr>
      <w:widowControl w:val="0"/>
      <w:spacing w:before="80" w:after="40"/>
    </w:pPr>
    <w:rPr>
      <w:rFonts w:ascii="Arial" w:hAnsi="Arial" w:cs="Arial"/>
      <w:sz w:val="18"/>
      <w:szCs w:val="18"/>
      <w:lang w:eastAsia="en-US"/>
    </w:rPr>
  </w:style>
  <w:style w:type="paragraph" w:customStyle="1" w:styleId="NotesHeadingintable">
    <w:name w:val="Notes Heading in table"/>
    <w:link w:val="NotesHeadingintableCharChar"/>
    <w:uiPriority w:val="2"/>
    <w:rsid w:val="00D14E29"/>
    <w:pPr>
      <w:widowControl w:val="0"/>
    </w:pPr>
    <w:rPr>
      <w:rFonts w:ascii="Arial" w:hAnsi="Arial" w:cs="Arial"/>
      <w:b/>
      <w:sz w:val="18"/>
      <w:szCs w:val="18"/>
      <w:lang w:eastAsia="en-US"/>
    </w:rPr>
  </w:style>
  <w:style w:type="character" w:customStyle="1" w:styleId="NotesHeadingintableCharChar">
    <w:name w:val="Notes Heading in table Char Char"/>
    <w:basedOn w:val="NotesHeadingCharChar"/>
    <w:link w:val="NotesHeadingintable"/>
    <w:uiPriority w:val="2"/>
    <w:rsid w:val="00D14E29"/>
    <w:rPr>
      <w:rFonts w:ascii="Arial" w:hAnsi="Arial" w:cs="Arial"/>
      <w:b/>
      <w:sz w:val="18"/>
      <w:szCs w:val="18"/>
      <w:lang w:eastAsia="en-US"/>
    </w:rPr>
  </w:style>
  <w:style w:type="paragraph" w:customStyle="1" w:styleId="TerminalDisplayinTable">
    <w:name w:val="Terminal Display in Table"/>
    <w:uiPriority w:val="2"/>
    <w:rsid w:val="00D14E29"/>
    <w:rPr>
      <w:rFonts w:ascii="Courier New" w:hAnsi="Courier New" w:cs="Courier New"/>
      <w:sz w:val="17"/>
      <w:szCs w:val="17"/>
    </w:rPr>
  </w:style>
  <w:style w:type="character" w:styleId="af">
    <w:name w:val="Hyperlink"/>
    <w:uiPriority w:val="99"/>
    <w:rsid w:val="00D14E29"/>
    <w:rPr>
      <w:color w:val="00B388"/>
      <w:u w:val="single"/>
    </w:rPr>
  </w:style>
  <w:style w:type="character" w:styleId="af0">
    <w:name w:val="annotation reference"/>
    <w:basedOn w:val="a5"/>
    <w:semiHidden/>
    <w:rsid w:val="00D14E29"/>
    <w:rPr>
      <w:sz w:val="21"/>
      <w:szCs w:val="21"/>
    </w:rPr>
  </w:style>
  <w:style w:type="paragraph" w:styleId="af1">
    <w:name w:val="annotation text"/>
    <w:basedOn w:val="a4"/>
    <w:link w:val="Char2"/>
    <w:semiHidden/>
    <w:rsid w:val="00D14E29"/>
    <w:pPr>
      <w:jc w:val="left"/>
    </w:pPr>
  </w:style>
  <w:style w:type="paragraph" w:styleId="af2">
    <w:name w:val="annotation subject"/>
    <w:basedOn w:val="af1"/>
    <w:next w:val="af1"/>
    <w:link w:val="Char3"/>
    <w:uiPriority w:val="99"/>
    <w:semiHidden/>
    <w:rsid w:val="00D14E29"/>
    <w:rPr>
      <w:b/>
      <w:bCs/>
    </w:rPr>
  </w:style>
  <w:style w:type="paragraph" w:styleId="af3">
    <w:name w:val="Balloon Text"/>
    <w:basedOn w:val="a4"/>
    <w:link w:val="Char4"/>
    <w:uiPriority w:val="99"/>
    <w:semiHidden/>
    <w:rsid w:val="00D14E29"/>
    <w:rPr>
      <w:sz w:val="18"/>
      <w:szCs w:val="18"/>
    </w:rPr>
  </w:style>
  <w:style w:type="character" w:customStyle="1" w:styleId="TerminalDisplayshading">
    <w:name w:val="Terminal Display shading"/>
    <w:basedOn w:val="a5"/>
    <w:uiPriority w:val="99"/>
    <w:qFormat/>
    <w:rsid w:val="00D14E29"/>
    <w:rPr>
      <w:rFonts w:ascii="Courier New" w:hAnsi="Courier New"/>
      <w:sz w:val="17"/>
      <w:bdr w:val="none" w:sz="0" w:space="0" w:color="auto"/>
      <w:shd w:val="clear" w:color="auto" w:fill="D9D9D9"/>
    </w:rPr>
  </w:style>
  <w:style w:type="table" w:customStyle="1" w:styleId="Table">
    <w:name w:val="Table"/>
    <w:basedOn w:val="ab"/>
    <w:rsid w:val="00D14E29"/>
    <w:pPr>
      <w:widowControl w:val="0"/>
      <w:spacing w:after="0"/>
    </w:pPr>
    <w:rPr>
      <w:rFonts w:ascii="Arial" w:hAnsi="Arial"/>
    </w:rPr>
    <w:tblPr>
      <w:tblInd w:w="1004" w:type="dxa"/>
      <w:tblBorders>
        <w:top w:val="single" w:sz="12" w:space="0" w:color="C6C9CA"/>
        <w:left w:val="single" w:sz="12" w:space="0" w:color="C6C9CA"/>
        <w:bottom w:val="single" w:sz="12" w:space="0" w:color="C6C9CA"/>
        <w:right w:val="single" w:sz="12" w:space="0" w:color="C6C9CA"/>
        <w:insideH w:val="single" w:sz="12" w:space="0" w:color="C6C9CA"/>
        <w:insideV w:val="single" w:sz="12" w:space="0" w:color="C6C9CA"/>
      </w:tblBorders>
    </w:tblPr>
    <w:tcPr>
      <w:vAlign w:val="center"/>
    </w:tcPr>
    <w:tblStylePr w:type="firstRow">
      <w:pPr>
        <w:wordWrap/>
        <w:ind w:leftChars="0" w:left="0"/>
      </w:pPr>
      <w:tblPr/>
      <w:tcPr>
        <w:tcBorders>
          <w:top w:val="single" w:sz="18" w:space="0" w:color="00B388"/>
          <w:left w:val="single" w:sz="12" w:space="0" w:color="C6C9CA"/>
          <w:bottom w:val="nil"/>
          <w:right w:val="single" w:sz="12" w:space="0" w:color="C6C9CA"/>
          <w:insideH w:val="single" w:sz="12" w:space="0" w:color="C6C9CA"/>
          <w:insideV w:val="single" w:sz="12" w:space="0" w:color="C6C9CA"/>
          <w:tl2br w:val="nil"/>
          <w:tr2bl w:val="nil"/>
        </w:tcBorders>
      </w:tcPr>
    </w:tblStylePr>
    <w:tblStylePr w:type="lastRow">
      <w:tblPr/>
      <w:tcPr>
        <w:tcBorders>
          <w:top w:val="single" w:sz="12" w:space="0" w:color="C6C9CA"/>
          <w:left w:val="single" w:sz="12" w:space="0" w:color="C6C9CA"/>
          <w:bottom w:val="single" w:sz="12" w:space="0" w:color="C6C9CA"/>
          <w:right w:val="single" w:sz="12" w:space="0" w:color="C6C9CA"/>
          <w:insideH w:val="single" w:sz="12" w:space="0" w:color="C6C9CA"/>
          <w:insideV w:val="single" w:sz="12" w:space="0" w:color="C6C9CA"/>
          <w:tl2br w:val="nil"/>
          <w:tr2bl w:val="nil"/>
        </w:tcBorders>
      </w:tcPr>
    </w:tblStylePr>
  </w:style>
  <w:style w:type="character" w:styleId="af4">
    <w:name w:val="FollowedHyperlink"/>
    <w:basedOn w:val="a5"/>
    <w:rsid w:val="00D14E29"/>
    <w:rPr>
      <w:color w:val="800080"/>
      <w:u w:val="single"/>
    </w:rPr>
  </w:style>
  <w:style w:type="paragraph" w:customStyle="1" w:styleId="Itemstep">
    <w:name w:val="Item step"/>
    <w:link w:val="ItemstepChar"/>
    <w:qFormat/>
    <w:rsid w:val="00D14E29"/>
    <w:pPr>
      <w:numPr>
        <w:ilvl w:val="6"/>
        <w:numId w:val="30"/>
      </w:numPr>
      <w:spacing w:before="80"/>
      <w:outlineLvl w:val="6"/>
    </w:pPr>
    <w:rPr>
      <w:rFonts w:ascii="Arial" w:hAnsi="Arial"/>
      <w:szCs w:val="24"/>
      <w:lang w:eastAsia="en-US"/>
    </w:rPr>
  </w:style>
  <w:style w:type="paragraph" w:customStyle="1" w:styleId="Itemstep2">
    <w:name w:val="Item step_2"/>
    <w:qFormat/>
    <w:rsid w:val="00D14E29"/>
    <w:pPr>
      <w:numPr>
        <w:ilvl w:val="7"/>
        <w:numId w:val="30"/>
      </w:numPr>
      <w:spacing w:before="80"/>
      <w:outlineLvl w:val="7"/>
    </w:pPr>
    <w:rPr>
      <w:rFonts w:ascii="Arial" w:hAnsi="Arial"/>
      <w:lang w:eastAsia="en-US"/>
    </w:rPr>
  </w:style>
  <w:style w:type="paragraph" w:customStyle="1" w:styleId="ItemListinTable2">
    <w:name w:val="Item List in Table_2"/>
    <w:rsid w:val="00D14E29"/>
    <w:pPr>
      <w:numPr>
        <w:ilvl w:val="4"/>
        <w:numId w:val="31"/>
      </w:numPr>
      <w:spacing w:before="40" w:after="40"/>
    </w:pPr>
    <w:rPr>
      <w:rFonts w:ascii="Arial" w:hAnsi="Arial" w:cs="Arial"/>
      <w:kern w:val="2"/>
      <w:sz w:val="18"/>
      <w:szCs w:val="18"/>
      <w:lang w:eastAsia="en-US"/>
    </w:rPr>
  </w:style>
  <w:style w:type="paragraph" w:customStyle="1" w:styleId="ItemStepinTable">
    <w:name w:val="Item Step in Table"/>
    <w:uiPriority w:val="2"/>
    <w:rsid w:val="00D14E29"/>
    <w:pPr>
      <w:numPr>
        <w:numId w:val="26"/>
      </w:numPr>
      <w:spacing w:before="40" w:after="40"/>
    </w:pPr>
    <w:rPr>
      <w:rFonts w:ascii="Arial" w:hAnsi="Arial" w:cs="Arial"/>
      <w:kern w:val="2"/>
      <w:sz w:val="18"/>
      <w:szCs w:val="18"/>
      <w:lang w:eastAsia="en-US"/>
    </w:rPr>
  </w:style>
  <w:style w:type="paragraph" w:customStyle="1" w:styleId="ItemStepinTable2">
    <w:name w:val="Item Step in Table_2"/>
    <w:uiPriority w:val="2"/>
    <w:qFormat/>
    <w:rsid w:val="00D14E29"/>
    <w:pPr>
      <w:widowControl w:val="0"/>
      <w:numPr>
        <w:ilvl w:val="1"/>
        <w:numId w:val="26"/>
      </w:numPr>
    </w:pPr>
    <w:rPr>
      <w:rFonts w:ascii="Arial" w:hAnsi="Arial" w:cs="Arial"/>
      <w:kern w:val="2"/>
      <w:sz w:val="18"/>
      <w:szCs w:val="18"/>
      <w:lang w:eastAsia="en-US"/>
    </w:rPr>
  </w:style>
  <w:style w:type="paragraph" w:customStyle="1" w:styleId="IndexText">
    <w:name w:val="Index Text"/>
    <w:link w:val="IndexTextChar"/>
    <w:uiPriority w:val="3"/>
    <w:rsid w:val="00D14E29"/>
    <w:pPr>
      <w:spacing w:before="40" w:after="40"/>
    </w:pPr>
    <w:rPr>
      <w:rFonts w:ascii="Arial" w:hAnsi="Arial" w:cs="Arial"/>
      <w:kern w:val="2"/>
    </w:rPr>
  </w:style>
  <w:style w:type="paragraph" w:customStyle="1" w:styleId="ItemList">
    <w:name w:val="Item List"/>
    <w:link w:val="ItemListCharChar"/>
    <w:qFormat/>
    <w:rsid w:val="00D14E29"/>
    <w:pPr>
      <w:numPr>
        <w:numId w:val="31"/>
      </w:numPr>
      <w:spacing w:before="80"/>
    </w:pPr>
    <w:rPr>
      <w:rFonts w:ascii="Arial" w:hAnsi="Arial" w:cs="Arial"/>
      <w:kern w:val="2"/>
      <w:lang w:eastAsia="en-US"/>
    </w:rPr>
  </w:style>
  <w:style w:type="character" w:customStyle="1" w:styleId="ItemListCharChar">
    <w:name w:val="Item List Char Char"/>
    <w:basedOn w:val="a5"/>
    <w:link w:val="ItemList"/>
    <w:uiPriority w:val="99"/>
    <w:rsid w:val="00D14E29"/>
    <w:rPr>
      <w:rFonts w:ascii="Arial" w:hAnsi="Arial" w:cs="Arial"/>
      <w:kern w:val="2"/>
      <w:lang w:eastAsia="en-US"/>
    </w:rPr>
  </w:style>
  <w:style w:type="paragraph" w:customStyle="1" w:styleId="ItemList2">
    <w:name w:val="Item List_2"/>
    <w:basedOn w:val="ItemList"/>
    <w:rsid w:val="00D14E29"/>
    <w:pPr>
      <w:numPr>
        <w:ilvl w:val="1"/>
      </w:numPr>
    </w:pPr>
  </w:style>
  <w:style w:type="paragraph" w:customStyle="1" w:styleId="ItemIndent1">
    <w:name w:val="Item Indent_1"/>
    <w:uiPriority w:val="2"/>
    <w:rsid w:val="00D14E29"/>
    <w:pPr>
      <w:spacing w:before="80"/>
      <w:ind w:left="1327"/>
    </w:pPr>
    <w:rPr>
      <w:rFonts w:ascii="Arial" w:hAnsi="Arial" w:cs="Arial"/>
      <w:color w:val="000000"/>
      <w:lang w:eastAsia="en-US"/>
    </w:rPr>
  </w:style>
  <w:style w:type="paragraph" w:customStyle="1" w:styleId="ItemIndent2">
    <w:name w:val="Item Indent_2"/>
    <w:uiPriority w:val="2"/>
    <w:rsid w:val="00D14E29"/>
    <w:pPr>
      <w:spacing w:before="80"/>
      <w:ind w:left="1644"/>
    </w:pPr>
    <w:rPr>
      <w:rFonts w:ascii="Arial" w:hAnsi="Arial" w:cs="Arial"/>
      <w:color w:val="000000"/>
      <w:lang w:eastAsia="en-US"/>
    </w:rPr>
  </w:style>
  <w:style w:type="character" w:customStyle="1" w:styleId="BoldText">
    <w:name w:val="Bold Text"/>
    <w:basedOn w:val="a5"/>
    <w:uiPriority w:val="99"/>
    <w:qFormat/>
    <w:rsid w:val="00D14E29"/>
    <w:rPr>
      <w:b/>
      <w:color w:val="auto"/>
    </w:rPr>
  </w:style>
  <w:style w:type="paragraph" w:customStyle="1" w:styleId="Spacer">
    <w:name w:val="Spacer"/>
    <w:next w:val="a4"/>
    <w:link w:val="SpacerChar"/>
    <w:qFormat/>
    <w:rsid w:val="00D14E29"/>
    <w:pPr>
      <w:spacing w:after="60" w:line="120" w:lineRule="exact"/>
      <w:ind w:left="879"/>
    </w:pPr>
    <w:rPr>
      <w:rFonts w:ascii="Arial" w:hAnsi="Arial" w:cs="Futura Bk"/>
      <w:color w:val="000000"/>
      <w:sz w:val="12"/>
      <w:szCs w:val="12"/>
      <w:lang w:eastAsia="en-US"/>
    </w:rPr>
  </w:style>
  <w:style w:type="character" w:customStyle="1" w:styleId="SpacerChar">
    <w:name w:val="Spacer Char"/>
    <w:basedOn w:val="a5"/>
    <w:link w:val="Spacer"/>
    <w:rsid w:val="00D14E29"/>
    <w:rPr>
      <w:rFonts w:ascii="Arial" w:hAnsi="Arial" w:cs="Futura Bk"/>
      <w:color w:val="000000"/>
      <w:sz w:val="12"/>
      <w:szCs w:val="12"/>
      <w:lang w:eastAsia="en-US"/>
    </w:rPr>
  </w:style>
  <w:style w:type="character" w:customStyle="1" w:styleId="Reference-R0G144B200">
    <w:name w:val="Reference-R0G144B200"/>
    <w:basedOn w:val="a5"/>
    <w:rsid w:val="00D14E29"/>
    <w:rPr>
      <w:rFonts w:ascii="Arial" w:hAnsi="Arial" w:cs="Futura Hv"/>
      <w:color w:val="00B388"/>
    </w:rPr>
  </w:style>
  <w:style w:type="paragraph" w:customStyle="1" w:styleId="IndexHead">
    <w:name w:val="Index Head"/>
    <w:next w:val="IndexText"/>
    <w:link w:val="IndexHeadChar"/>
    <w:uiPriority w:val="3"/>
    <w:rsid w:val="00D14E29"/>
    <w:pPr>
      <w:spacing w:before="120" w:after="120"/>
    </w:pPr>
    <w:rPr>
      <w:rFonts w:ascii="Arial" w:hAnsi="Arial" w:cs="Arial"/>
      <w:b/>
      <w:kern w:val="2"/>
    </w:rPr>
  </w:style>
  <w:style w:type="table" w:customStyle="1" w:styleId="IndexTable">
    <w:name w:val="Index Table"/>
    <w:basedOn w:val="ab"/>
    <w:rsid w:val="00D14E29"/>
    <w:pPr>
      <w:spacing w:after="40"/>
    </w:pPr>
    <w:rPr>
      <w:rFonts w:ascii="Arial" w:hAnsi="Arial"/>
    </w:rPr>
    <w:tblPr>
      <w:tblInd w:w="108" w:type="dxa"/>
      <w:tblBorders>
        <w:top w:val="single" w:sz="12" w:space="0" w:color="C6C9CA"/>
        <w:left w:val="single" w:sz="12" w:space="0" w:color="C6C9CA"/>
        <w:bottom w:val="single" w:sz="12" w:space="0" w:color="C6C9CA"/>
        <w:right w:val="single" w:sz="12" w:space="0" w:color="C6C9CA"/>
        <w:insideH w:val="single" w:sz="12" w:space="0" w:color="C6C9CA"/>
        <w:insideV w:val="single" w:sz="12" w:space="0" w:color="C6C9CA"/>
      </w:tblBorders>
    </w:tblPr>
    <w:tcPr>
      <w:vAlign w:val="center"/>
    </w:tcPr>
    <w:tblStylePr w:type="firstRow">
      <w:tblPr/>
      <w:tcPr>
        <w:tcBorders>
          <w:top w:val="single" w:sz="18" w:space="0" w:color="00B388"/>
          <w:left w:val="single" w:sz="12" w:space="0" w:color="C6C9CA"/>
          <w:bottom w:val="nil"/>
          <w:right w:val="single" w:sz="12" w:space="0" w:color="C6C9CA"/>
          <w:insideH w:val="nil"/>
          <w:insideV w:val="single" w:sz="12" w:space="0" w:color="C6C9CA"/>
          <w:tl2br w:val="nil"/>
          <w:tr2bl w:val="nil"/>
        </w:tcBorders>
      </w:tcPr>
    </w:tblStylePr>
  </w:style>
  <w:style w:type="paragraph" w:customStyle="1" w:styleId="ItemList3">
    <w:name w:val="Item List_3"/>
    <w:basedOn w:val="ItemList2"/>
    <w:rsid w:val="00D14E29"/>
    <w:pPr>
      <w:numPr>
        <w:ilvl w:val="2"/>
      </w:numPr>
    </w:pPr>
  </w:style>
  <w:style w:type="paragraph" w:customStyle="1" w:styleId="ItemIndent3">
    <w:name w:val="Item Indent_3"/>
    <w:basedOn w:val="a4"/>
    <w:uiPriority w:val="2"/>
    <w:rsid w:val="00D14E29"/>
    <w:pPr>
      <w:spacing w:before="80"/>
      <w:ind w:left="1956"/>
      <w:jc w:val="left"/>
    </w:pPr>
    <w:rPr>
      <w:color w:val="000000"/>
      <w:kern w:val="0"/>
      <w:lang w:eastAsia="en-US"/>
    </w:rPr>
  </w:style>
  <w:style w:type="paragraph" w:customStyle="1" w:styleId="NotesIcons">
    <w:name w:val="Notes Icons"/>
    <w:uiPriority w:val="2"/>
    <w:rsid w:val="00D14E29"/>
    <w:pPr>
      <w:spacing w:before="80"/>
    </w:pPr>
    <w:rPr>
      <w:rFonts w:ascii="Arial" w:hAnsi="Arial" w:cs="Arial"/>
      <w:lang w:eastAsia="en-US"/>
    </w:rPr>
  </w:style>
  <w:style w:type="paragraph" w:customStyle="1" w:styleId="ItemListinTable">
    <w:name w:val="Item List in Table"/>
    <w:link w:val="ItemListinTableCharChar"/>
    <w:qFormat/>
    <w:rsid w:val="00D14E29"/>
    <w:pPr>
      <w:numPr>
        <w:ilvl w:val="3"/>
        <w:numId w:val="31"/>
      </w:numPr>
      <w:spacing w:before="40" w:after="40"/>
    </w:pPr>
    <w:rPr>
      <w:rFonts w:ascii="Arial" w:eastAsia="Arila" w:hAnsi="Arial" w:cs="Arial"/>
      <w:kern w:val="2"/>
      <w:sz w:val="18"/>
      <w:szCs w:val="18"/>
      <w:lang w:eastAsia="en-US"/>
    </w:rPr>
  </w:style>
  <w:style w:type="character" w:customStyle="1" w:styleId="ItemListinTableCharChar">
    <w:name w:val="Item List in Table Char Char"/>
    <w:basedOn w:val="a5"/>
    <w:link w:val="ItemListinTable"/>
    <w:uiPriority w:val="99"/>
    <w:rsid w:val="00D14E29"/>
    <w:rPr>
      <w:rFonts w:ascii="Arial" w:eastAsia="Arila" w:hAnsi="Arial" w:cs="Arial"/>
      <w:kern w:val="2"/>
      <w:sz w:val="18"/>
      <w:szCs w:val="18"/>
      <w:lang w:eastAsia="en-US"/>
    </w:rPr>
  </w:style>
  <w:style w:type="paragraph" w:customStyle="1" w:styleId="NotesTextList">
    <w:name w:val="Notes Text List"/>
    <w:link w:val="NotesTextListCharChar"/>
    <w:qFormat/>
    <w:rsid w:val="00D14E29"/>
    <w:pPr>
      <w:numPr>
        <w:ilvl w:val="5"/>
        <w:numId w:val="31"/>
      </w:numPr>
      <w:spacing w:before="80"/>
    </w:pPr>
    <w:rPr>
      <w:rFonts w:ascii="Arial" w:eastAsia="楷体_GB2312" w:hAnsi="Arial" w:cs="Arial"/>
      <w:kern w:val="2"/>
    </w:rPr>
  </w:style>
  <w:style w:type="character" w:customStyle="1" w:styleId="NotesTextListCharChar">
    <w:name w:val="Notes Text List Char Char"/>
    <w:basedOn w:val="ItemListinTableCharChar"/>
    <w:link w:val="NotesTextList"/>
    <w:uiPriority w:val="99"/>
    <w:rsid w:val="006E5B85"/>
    <w:rPr>
      <w:rFonts w:ascii="Arial" w:eastAsia="楷体_GB2312" w:hAnsi="Arial" w:cs="Arial"/>
      <w:kern w:val="2"/>
      <w:sz w:val="18"/>
      <w:szCs w:val="18"/>
      <w:lang w:eastAsia="en-US"/>
    </w:rPr>
  </w:style>
  <w:style w:type="table" w:customStyle="1" w:styleId="FigureTable">
    <w:name w:val="Figure Table"/>
    <w:basedOn w:val="a6"/>
    <w:uiPriority w:val="99"/>
    <w:rsid w:val="00D14E29"/>
    <w:pPr>
      <w:spacing w:before="40" w:line="240" w:lineRule="exact"/>
    </w:pPr>
    <w:rPr>
      <w:rFonts w:ascii="Arial" w:hAnsi="Arial"/>
      <w:sz w:val="18"/>
    </w:rPr>
    <w:tblPr>
      <w:tblInd w:w="1004" w:type="dxa"/>
      <w:tblBorders>
        <w:top w:val="single" w:sz="18" w:space="0" w:color="auto"/>
        <w:bottom w:val="single" w:sz="18" w:space="0" w:color="auto"/>
        <w:insideH w:val="single" w:sz="4" w:space="0" w:color="auto"/>
      </w:tblBorders>
    </w:tblPr>
    <w:tcPr>
      <w:vAlign w:val="center"/>
    </w:tcPr>
  </w:style>
  <w:style w:type="paragraph" w:customStyle="1" w:styleId="Index">
    <w:name w:val="Index"/>
    <w:next w:val="IndexText"/>
    <w:uiPriority w:val="3"/>
    <w:rsid w:val="00D14E29"/>
    <w:pPr>
      <w:numPr>
        <w:numId w:val="4"/>
      </w:numPr>
      <w:spacing w:before="120" w:after="320"/>
      <w:outlineLvl w:val="0"/>
    </w:pPr>
    <w:rPr>
      <w:rFonts w:ascii="Arial" w:eastAsia="黑体" w:hAnsi="Arial" w:cs="Arial"/>
      <w:b/>
      <w:sz w:val="48"/>
      <w:szCs w:val="48"/>
    </w:rPr>
  </w:style>
  <w:style w:type="paragraph" w:customStyle="1" w:styleId="Itemstep3">
    <w:name w:val="Item step_3"/>
    <w:basedOn w:val="a4"/>
    <w:uiPriority w:val="2"/>
    <w:semiHidden/>
    <w:rsid w:val="00D14E29"/>
    <w:pPr>
      <w:numPr>
        <w:ilvl w:val="2"/>
        <w:numId w:val="2"/>
      </w:numPr>
      <w:spacing w:before="80" w:line="240" w:lineRule="exact"/>
      <w:ind w:left="1956"/>
      <w:jc w:val="left"/>
      <w:outlineLvl w:val="8"/>
    </w:pPr>
    <w:rPr>
      <w:rFonts w:cs="Times New Roman"/>
      <w:color w:val="000000"/>
      <w:kern w:val="0"/>
      <w:szCs w:val="16"/>
      <w:lang w:eastAsia="en-US"/>
    </w:rPr>
  </w:style>
  <w:style w:type="character" w:customStyle="1" w:styleId="IndexChar">
    <w:name w:val="Index 链接 Char"/>
    <w:basedOn w:val="a5"/>
    <w:link w:val="Index0"/>
    <w:uiPriority w:val="3"/>
    <w:rsid w:val="00D14E29"/>
    <w:rPr>
      <w:rFonts w:ascii="Arial" w:eastAsia="黑体" w:hAnsi="Arial" w:cs="Arial"/>
      <w:bCs/>
      <w:color w:val="00B388"/>
      <w:sz w:val="36"/>
      <w:szCs w:val="36"/>
    </w:rPr>
  </w:style>
  <w:style w:type="paragraph" w:customStyle="1" w:styleId="Return">
    <w:name w:val="Return"/>
    <w:basedOn w:val="TableText"/>
    <w:link w:val="ReturnChar"/>
    <w:rsid w:val="00D14E29"/>
    <w:pPr>
      <w:spacing w:before="120" w:after="120"/>
      <w:jc w:val="right"/>
    </w:pPr>
    <w:rPr>
      <w:color w:val="00B388"/>
    </w:rPr>
  </w:style>
  <w:style w:type="character" w:customStyle="1" w:styleId="ReturnChar">
    <w:name w:val="Return Char"/>
    <w:basedOn w:val="TableTextChar"/>
    <w:link w:val="Return"/>
    <w:rsid w:val="00D14E29"/>
    <w:rPr>
      <w:rFonts w:ascii="Arial" w:hAnsi="Arial" w:cs="Arial Narrow"/>
      <w:color w:val="00B388"/>
      <w:sz w:val="18"/>
      <w:szCs w:val="18"/>
    </w:rPr>
  </w:style>
  <w:style w:type="paragraph" w:customStyle="1" w:styleId="Index0">
    <w:name w:val="Index 链接"/>
    <w:next w:val="IndexText"/>
    <w:link w:val="IndexChar"/>
    <w:uiPriority w:val="3"/>
    <w:rsid w:val="00D14E29"/>
    <w:pPr>
      <w:spacing w:before="120" w:after="60"/>
    </w:pPr>
    <w:rPr>
      <w:rFonts w:ascii="Arial" w:eastAsia="黑体" w:hAnsi="Arial" w:cs="Arial"/>
      <w:bCs/>
      <w:color w:val="00B388"/>
      <w:sz w:val="36"/>
      <w:szCs w:val="36"/>
    </w:rPr>
  </w:style>
  <w:style w:type="character" w:customStyle="1" w:styleId="IndexTextChar">
    <w:name w:val="Index Text Char"/>
    <w:basedOn w:val="a5"/>
    <w:link w:val="IndexText"/>
    <w:uiPriority w:val="3"/>
    <w:rsid w:val="00D14E29"/>
    <w:rPr>
      <w:rFonts w:ascii="Arial" w:hAnsi="Arial" w:cs="Arial"/>
      <w:kern w:val="2"/>
    </w:rPr>
  </w:style>
  <w:style w:type="character" w:customStyle="1" w:styleId="FigureChar">
    <w:name w:val="Figure Char"/>
    <w:basedOn w:val="a5"/>
    <w:link w:val="Figure"/>
    <w:uiPriority w:val="2"/>
    <w:rsid w:val="00D14E29"/>
    <w:rPr>
      <w:rFonts w:ascii="Arial" w:hAnsi="Arial" w:cs="Arial"/>
      <w:kern w:val="2"/>
    </w:rPr>
  </w:style>
  <w:style w:type="character" w:customStyle="1" w:styleId="IndexHeadChar">
    <w:name w:val="Index Head Char"/>
    <w:basedOn w:val="a5"/>
    <w:link w:val="IndexHead"/>
    <w:uiPriority w:val="3"/>
    <w:rsid w:val="00D14E29"/>
    <w:rPr>
      <w:rFonts w:ascii="Arial" w:hAnsi="Arial" w:cs="Arial"/>
      <w:b/>
      <w:kern w:val="2"/>
    </w:rPr>
  </w:style>
  <w:style w:type="paragraph" w:customStyle="1" w:styleId="TerminalDisplayIndent1">
    <w:name w:val="Terminal Display Indent_1"/>
    <w:basedOn w:val="TerminalDisplay"/>
    <w:uiPriority w:val="2"/>
    <w:qFormat/>
    <w:rsid w:val="00D14E29"/>
    <w:pPr>
      <w:ind w:left="1327"/>
    </w:pPr>
  </w:style>
  <w:style w:type="paragraph" w:customStyle="1" w:styleId="TerminalDisplayIndent2">
    <w:name w:val="Terminal Display Indent_2"/>
    <w:basedOn w:val="TerminalDisplay"/>
    <w:uiPriority w:val="2"/>
    <w:qFormat/>
    <w:rsid w:val="00D14E29"/>
    <w:pPr>
      <w:ind w:left="1644"/>
    </w:pPr>
  </w:style>
  <w:style w:type="character" w:customStyle="1" w:styleId="TerminalDisplayChar">
    <w:name w:val="Terminal Display Char"/>
    <w:basedOn w:val="a5"/>
    <w:link w:val="TerminalDisplay"/>
    <w:uiPriority w:val="2"/>
    <w:rsid w:val="00D14E29"/>
    <w:rPr>
      <w:rFonts w:ascii="Courier New" w:hAnsi="Courier New" w:cs="Courier New"/>
      <w:sz w:val="17"/>
      <w:szCs w:val="17"/>
    </w:rPr>
  </w:style>
  <w:style w:type="character" w:customStyle="1" w:styleId="FigureDescriptionCharChar">
    <w:name w:val="Figure Description Char Char"/>
    <w:basedOn w:val="a5"/>
    <w:link w:val="FigureDescription"/>
    <w:uiPriority w:val="99"/>
    <w:rsid w:val="00D14E29"/>
    <w:rPr>
      <w:rFonts w:ascii="Arial" w:hAnsi="Arial" w:cs="Arial Narrow"/>
      <w:b/>
    </w:rPr>
  </w:style>
  <w:style w:type="character" w:customStyle="1" w:styleId="ItemstepChar">
    <w:name w:val="Item step Char"/>
    <w:basedOn w:val="a5"/>
    <w:link w:val="Itemstep"/>
    <w:uiPriority w:val="99"/>
    <w:rsid w:val="00D14E29"/>
    <w:rPr>
      <w:rFonts w:ascii="Arial" w:hAnsi="Arial"/>
      <w:szCs w:val="24"/>
      <w:lang w:eastAsia="en-US"/>
    </w:rPr>
  </w:style>
  <w:style w:type="table" w:customStyle="1" w:styleId="NotesIndent1">
    <w:name w:val="Notes_Indent_1"/>
    <w:basedOn w:val="Notes1"/>
    <w:uiPriority w:val="99"/>
    <w:qFormat/>
    <w:rsid w:val="00D14E29"/>
    <w:tblPr>
      <w:tblInd w:w="907" w:type="dxa"/>
    </w:tblPr>
    <w:tblStylePr w:type="firstCol">
      <w:tblPr/>
      <w:tcPr>
        <w:tcBorders>
          <w:top w:val="nil"/>
          <w:left w:val="nil"/>
          <w:bottom w:val="nil"/>
          <w:right w:val="nil"/>
          <w:insideH w:val="nil"/>
          <w:insideV w:val="nil"/>
          <w:tl2br w:val="nil"/>
          <w:tr2bl w:val="nil"/>
        </w:tcBorders>
      </w:tcPr>
    </w:tblStylePr>
    <w:tblStylePr w:type="lastCol">
      <w:tblPr/>
      <w:tcPr>
        <w:tcBorders>
          <w:top w:val="single" w:sz="12" w:space="0" w:color="00B388"/>
          <w:left w:val="nil"/>
          <w:bottom w:val="single" w:sz="12" w:space="0" w:color="00B388"/>
          <w:right w:val="nil"/>
          <w:insideH w:val="single" w:sz="12" w:space="0" w:color="00B388"/>
          <w:insideV w:val="single" w:sz="12" w:space="0" w:color="00B388"/>
          <w:tl2br w:val="nil"/>
          <w:tr2bl w:val="nil"/>
        </w:tcBorders>
      </w:tcPr>
    </w:tblStylePr>
  </w:style>
  <w:style w:type="table" w:customStyle="1" w:styleId="NotesIndent2">
    <w:name w:val="Notes_Indent_2"/>
    <w:basedOn w:val="Notes1"/>
    <w:uiPriority w:val="99"/>
    <w:qFormat/>
    <w:rsid w:val="00D14E29"/>
    <w:tblPr>
      <w:tblInd w:w="1191" w:type="dxa"/>
    </w:tblPr>
    <w:tblStylePr w:type="firstCol">
      <w:tblPr/>
      <w:tcPr>
        <w:tcBorders>
          <w:top w:val="nil"/>
          <w:left w:val="nil"/>
          <w:bottom w:val="nil"/>
          <w:right w:val="nil"/>
          <w:insideH w:val="nil"/>
          <w:insideV w:val="nil"/>
          <w:tl2br w:val="nil"/>
          <w:tr2bl w:val="nil"/>
        </w:tcBorders>
      </w:tcPr>
    </w:tblStylePr>
    <w:tblStylePr w:type="lastCol">
      <w:tblPr/>
      <w:tcPr>
        <w:tcBorders>
          <w:top w:val="single" w:sz="12" w:space="0" w:color="00B388"/>
          <w:left w:val="nil"/>
          <w:bottom w:val="single" w:sz="12" w:space="0" w:color="00B388"/>
          <w:right w:val="nil"/>
          <w:insideH w:val="nil"/>
          <w:insideV w:val="nil"/>
          <w:tl2br w:val="nil"/>
          <w:tr2bl w:val="nil"/>
        </w:tcBorders>
      </w:tcPr>
    </w:tblStylePr>
  </w:style>
  <w:style w:type="paragraph" w:customStyle="1" w:styleId="NotesIcons1">
    <w:name w:val="Notes Icons_1"/>
    <w:basedOn w:val="NotesIcons"/>
    <w:uiPriority w:val="2"/>
    <w:qFormat/>
    <w:rsid w:val="00D14E29"/>
    <w:rPr>
      <w:noProof/>
      <w:lang w:eastAsia="zh-CN"/>
    </w:rPr>
  </w:style>
  <w:style w:type="paragraph" w:customStyle="1" w:styleId="NotesIcons2">
    <w:name w:val="Notes Icons_2"/>
    <w:basedOn w:val="NotesIcons"/>
    <w:uiPriority w:val="2"/>
    <w:qFormat/>
    <w:rsid w:val="00D14E29"/>
    <w:rPr>
      <w:noProof/>
      <w:lang w:eastAsia="zh-CN"/>
    </w:rPr>
  </w:style>
  <w:style w:type="paragraph" w:customStyle="1" w:styleId="FigureIndent1">
    <w:name w:val="Figure Indent_1"/>
    <w:next w:val="Spacer"/>
    <w:uiPriority w:val="2"/>
    <w:qFormat/>
    <w:rsid w:val="00D14E29"/>
    <w:pPr>
      <w:spacing w:after="120"/>
      <w:ind w:left="1327"/>
    </w:pPr>
    <w:rPr>
      <w:rFonts w:ascii="Arial" w:hAnsi="Arial" w:cs="Arial"/>
      <w:kern w:val="2"/>
    </w:rPr>
  </w:style>
  <w:style w:type="paragraph" w:customStyle="1" w:styleId="FigureDescriptionIndent2">
    <w:name w:val="Figure Description Indent_2"/>
    <w:basedOn w:val="FigureDescriptionIndent1"/>
    <w:uiPriority w:val="2"/>
    <w:qFormat/>
    <w:rsid w:val="00D14E29"/>
    <w:pPr>
      <w:ind w:left="1644"/>
    </w:pPr>
  </w:style>
  <w:style w:type="paragraph" w:customStyle="1" w:styleId="FigureDescriptionIndent1">
    <w:name w:val="Figure Description Indent_1"/>
    <w:basedOn w:val="FigureDescription"/>
    <w:uiPriority w:val="2"/>
    <w:qFormat/>
    <w:rsid w:val="00D14E29"/>
    <w:pPr>
      <w:ind w:left="1327"/>
    </w:pPr>
  </w:style>
  <w:style w:type="paragraph" w:customStyle="1" w:styleId="FigureIndent2">
    <w:name w:val="Figure Indent_2"/>
    <w:next w:val="Spacer"/>
    <w:uiPriority w:val="2"/>
    <w:qFormat/>
    <w:rsid w:val="00D14E29"/>
    <w:pPr>
      <w:spacing w:after="120"/>
      <w:ind w:left="1644"/>
    </w:pPr>
    <w:rPr>
      <w:rFonts w:ascii="Arial" w:hAnsi="Arial" w:cs="Arial"/>
      <w:kern w:val="2"/>
    </w:rPr>
  </w:style>
  <w:style w:type="paragraph" w:customStyle="1" w:styleId="TableDescriptionIndent1">
    <w:name w:val="Table Description Indent_1"/>
    <w:basedOn w:val="TableDescription"/>
    <w:next w:val="Spacer"/>
    <w:uiPriority w:val="2"/>
    <w:qFormat/>
    <w:rsid w:val="00D14E29"/>
    <w:pPr>
      <w:ind w:left="1327"/>
    </w:pPr>
  </w:style>
  <w:style w:type="paragraph" w:customStyle="1" w:styleId="TableDescriptionIndent2">
    <w:name w:val="Table Description Indent_2"/>
    <w:basedOn w:val="TableDescription"/>
    <w:next w:val="Spacer"/>
    <w:uiPriority w:val="2"/>
    <w:qFormat/>
    <w:rsid w:val="00D14E29"/>
    <w:pPr>
      <w:ind w:left="1644"/>
    </w:pPr>
  </w:style>
  <w:style w:type="table" w:customStyle="1" w:styleId="FigureTableIndent2">
    <w:name w:val="Figure Table Indent_2"/>
    <w:basedOn w:val="FigureTable"/>
    <w:uiPriority w:val="99"/>
    <w:qFormat/>
    <w:rsid w:val="00D14E29"/>
    <w:rPr>
      <w:szCs w:val="18"/>
    </w:rPr>
    <w:tblPr>
      <w:tblInd w:w="1758" w:type="dxa"/>
    </w:tblPr>
  </w:style>
  <w:style w:type="table" w:customStyle="1" w:styleId="FigureTableIndent1">
    <w:name w:val="Figure Table Indent_1"/>
    <w:basedOn w:val="FigureTable"/>
    <w:uiPriority w:val="99"/>
    <w:qFormat/>
    <w:rsid w:val="00D14E29"/>
    <w:rPr>
      <w:szCs w:val="18"/>
    </w:rPr>
    <w:tblPr>
      <w:tblInd w:w="1418" w:type="dxa"/>
    </w:tblPr>
  </w:style>
  <w:style w:type="table" w:customStyle="1" w:styleId="TableIndent1">
    <w:name w:val="Table Indent_1"/>
    <w:basedOn w:val="Table"/>
    <w:uiPriority w:val="99"/>
    <w:qFormat/>
    <w:rsid w:val="00D14E29"/>
    <w:tblPr>
      <w:tblInd w:w="1418" w:type="dxa"/>
    </w:tblPr>
    <w:tblStylePr w:type="firstRow">
      <w:pPr>
        <w:wordWrap/>
        <w:ind w:leftChars="0" w:left="0"/>
      </w:pPr>
      <w:tblPr/>
      <w:tcPr>
        <w:tcBorders>
          <w:top w:val="single" w:sz="18" w:space="0" w:color="00B388"/>
          <w:left w:val="single" w:sz="12" w:space="0" w:color="C6C9CA"/>
          <w:bottom w:val="nil"/>
          <w:right w:val="single" w:sz="12" w:space="0" w:color="C6C9CA"/>
          <w:insideH w:val="single" w:sz="12" w:space="0" w:color="C6C9CA"/>
          <w:insideV w:val="single" w:sz="12" w:space="0" w:color="C6C9CA"/>
          <w:tl2br w:val="nil"/>
          <w:tr2bl w:val="nil"/>
        </w:tcBorders>
      </w:tcPr>
    </w:tblStylePr>
    <w:tblStylePr w:type="lastRow">
      <w:tblPr/>
      <w:tcPr>
        <w:tcBorders>
          <w:top w:val="single" w:sz="12" w:space="0" w:color="C6C9CA"/>
          <w:left w:val="single" w:sz="12" w:space="0" w:color="C6C9CA"/>
          <w:bottom w:val="single" w:sz="12" w:space="0" w:color="C6C9CA"/>
          <w:right w:val="single" w:sz="12" w:space="0" w:color="C6C9CA"/>
          <w:insideH w:val="single" w:sz="12" w:space="0" w:color="C6C9CA"/>
          <w:insideV w:val="single" w:sz="12" w:space="0" w:color="C6C9CA"/>
          <w:tl2br w:val="nil"/>
          <w:tr2bl w:val="nil"/>
        </w:tcBorders>
      </w:tcPr>
    </w:tblStylePr>
  </w:style>
  <w:style w:type="table" w:customStyle="1" w:styleId="TableIndent2">
    <w:name w:val="Table Indent_2"/>
    <w:basedOn w:val="Table"/>
    <w:uiPriority w:val="99"/>
    <w:qFormat/>
    <w:rsid w:val="00D14E29"/>
    <w:tblPr>
      <w:tblInd w:w="1758" w:type="dxa"/>
    </w:tblPr>
    <w:tblStylePr w:type="firstRow">
      <w:pPr>
        <w:wordWrap/>
        <w:ind w:leftChars="0" w:left="0"/>
      </w:pPr>
      <w:tblPr/>
      <w:tcPr>
        <w:tcBorders>
          <w:top w:val="single" w:sz="18" w:space="0" w:color="00B388"/>
          <w:left w:val="single" w:sz="12" w:space="0" w:color="C6C9CA"/>
          <w:bottom w:val="nil"/>
          <w:right w:val="single" w:sz="12" w:space="0" w:color="C6C9CA"/>
          <w:insideH w:val="single" w:sz="12" w:space="0" w:color="C6C9CA"/>
          <w:insideV w:val="single" w:sz="12" w:space="0" w:color="C6C9CA"/>
          <w:tl2br w:val="nil"/>
          <w:tr2bl w:val="nil"/>
        </w:tcBorders>
      </w:tcPr>
    </w:tblStylePr>
    <w:tblStylePr w:type="lastRow">
      <w:tblPr/>
      <w:tcPr>
        <w:tcBorders>
          <w:top w:val="single" w:sz="12" w:space="0" w:color="C6C9CA"/>
          <w:left w:val="single" w:sz="12" w:space="0" w:color="C6C9CA"/>
          <w:bottom w:val="single" w:sz="12" w:space="0" w:color="C6C9CA"/>
          <w:right w:val="single" w:sz="12" w:space="0" w:color="C6C9CA"/>
          <w:insideH w:val="single" w:sz="12" w:space="0" w:color="C6C9CA"/>
          <w:insideV w:val="single" w:sz="12" w:space="0" w:color="C6C9CA"/>
          <w:tl2br w:val="nil"/>
          <w:tr2bl w:val="nil"/>
        </w:tcBorders>
      </w:tcPr>
    </w:tblStylePr>
    <w:tblStylePr w:type="firstCol">
      <w:tblPr/>
      <w:tcPr>
        <w:tcBorders>
          <w:top w:val="single" w:sz="12" w:space="0" w:color="C6C9CA"/>
          <w:left w:val="single" w:sz="12" w:space="0" w:color="C6C9CA"/>
          <w:bottom w:val="single" w:sz="12" w:space="0" w:color="C6C9CA"/>
          <w:right w:val="single" w:sz="12" w:space="0" w:color="C6C9CA"/>
          <w:insideH w:val="single" w:sz="12" w:space="0" w:color="C6C9CA"/>
          <w:insideV w:val="single" w:sz="12" w:space="0" w:color="C6C9CA"/>
        </w:tcBorders>
      </w:tcPr>
    </w:tblStylePr>
    <w:tblStylePr w:type="lastCol">
      <w:tblPr/>
      <w:tcPr>
        <w:tcBorders>
          <w:top w:val="single" w:sz="12" w:space="0" w:color="C6C9CA"/>
          <w:left w:val="single" w:sz="12" w:space="0" w:color="C6C9CA"/>
          <w:bottom w:val="single" w:sz="12" w:space="0" w:color="C6C9CA"/>
          <w:right w:val="single" w:sz="12" w:space="0" w:color="C6C9CA"/>
          <w:insideH w:val="single" w:sz="12" w:space="0" w:color="C6C9CA"/>
          <w:insideV w:val="single" w:sz="12" w:space="0" w:color="C6C9CA"/>
        </w:tcBorders>
      </w:tcPr>
    </w:tblStylePr>
  </w:style>
  <w:style w:type="paragraph" w:customStyle="1" w:styleId="FigureText1">
    <w:name w:val="Figure Text_1"/>
    <w:basedOn w:val="FigureText"/>
    <w:uiPriority w:val="2"/>
    <w:qFormat/>
    <w:rsid w:val="00D14E29"/>
  </w:style>
  <w:style w:type="paragraph" w:customStyle="1" w:styleId="FigureText2">
    <w:name w:val="Figure Text_2"/>
    <w:basedOn w:val="FigureText"/>
    <w:uiPriority w:val="2"/>
    <w:qFormat/>
    <w:rsid w:val="00D14E29"/>
  </w:style>
  <w:style w:type="paragraph" w:customStyle="1" w:styleId="TableHeading1">
    <w:name w:val="Table Heading_1"/>
    <w:basedOn w:val="TableHeading"/>
    <w:uiPriority w:val="2"/>
    <w:qFormat/>
    <w:rsid w:val="00D14E29"/>
    <w:pPr>
      <w:widowControl w:val="0"/>
    </w:pPr>
  </w:style>
  <w:style w:type="paragraph" w:customStyle="1" w:styleId="TableHeading2">
    <w:name w:val="Table Heading_2"/>
    <w:basedOn w:val="TableHeading"/>
    <w:uiPriority w:val="2"/>
    <w:qFormat/>
    <w:rsid w:val="00D14E29"/>
    <w:pPr>
      <w:widowControl w:val="0"/>
    </w:pPr>
  </w:style>
  <w:style w:type="character" w:customStyle="1" w:styleId="Indexlink">
    <w:name w:val="Index link"/>
    <w:basedOn w:val="a5"/>
    <w:uiPriority w:val="3"/>
    <w:qFormat/>
    <w:rsid w:val="00D14E29"/>
    <w:rPr>
      <w:rFonts w:ascii="Arial" w:hAnsi="Arial"/>
      <w:color w:val="00B388"/>
    </w:rPr>
  </w:style>
  <w:style w:type="character" w:customStyle="1" w:styleId="IndexSee">
    <w:name w:val="Index See"/>
    <w:basedOn w:val="Indexlink"/>
    <w:uiPriority w:val="3"/>
    <w:qFormat/>
    <w:rsid w:val="00D14E29"/>
    <w:rPr>
      <w:rFonts w:ascii="Arial" w:hAnsi="Arial"/>
      <w:i/>
      <w:color w:val="auto"/>
    </w:rPr>
  </w:style>
  <w:style w:type="character" w:customStyle="1" w:styleId="Char5">
    <w:name w:val="编写建议 Char"/>
    <w:basedOn w:val="a5"/>
    <w:link w:val="af5"/>
    <w:uiPriority w:val="99"/>
    <w:rsid w:val="00D14E29"/>
    <w:rPr>
      <w:rFonts w:ascii="Futura Bk" w:hAnsi="Futura Bk" w:cs="Arial"/>
      <w:i/>
      <w:iCs/>
      <w:color w:val="0000FF"/>
      <w:szCs w:val="21"/>
    </w:rPr>
  </w:style>
  <w:style w:type="paragraph" w:customStyle="1" w:styleId="af5">
    <w:name w:val="编写建议"/>
    <w:basedOn w:val="a4"/>
    <w:link w:val="Char5"/>
    <w:uiPriority w:val="99"/>
    <w:rsid w:val="00D14E29"/>
    <w:pPr>
      <w:spacing w:before="0"/>
      <w:jc w:val="left"/>
    </w:pPr>
    <w:rPr>
      <w:rFonts w:ascii="Futura Bk" w:hAnsi="Futura Bk"/>
      <w:i/>
      <w:iCs/>
      <w:color w:val="0000FF"/>
      <w:kern w:val="0"/>
      <w:szCs w:val="21"/>
    </w:rPr>
  </w:style>
  <w:style w:type="paragraph" w:customStyle="1" w:styleId="Copyright">
    <w:name w:val="Copyright"/>
    <w:uiPriority w:val="99"/>
    <w:rsid w:val="00D14E29"/>
    <w:pPr>
      <w:spacing w:line="240" w:lineRule="exact"/>
    </w:pPr>
    <w:rPr>
      <w:rFonts w:ascii="Arial" w:hAnsi="Arial" w:cs="Arial"/>
      <w:kern w:val="2"/>
      <w:sz w:val="18"/>
      <w:szCs w:val="14"/>
    </w:rPr>
  </w:style>
  <w:style w:type="paragraph" w:customStyle="1" w:styleId="ManualTitle1">
    <w:name w:val="Manual Title1"/>
    <w:link w:val="ManualTitle1Char"/>
    <w:uiPriority w:val="99"/>
    <w:qFormat/>
    <w:rsid w:val="00D14E29"/>
    <w:pPr>
      <w:spacing w:before="120"/>
    </w:pPr>
    <w:rPr>
      <w:rFonts w:ascii="Arial" w:eastAsia="黑体" w:hAnsi="Arial"/>
      <w:noProof/>
      <w:sz w:val="48"/>
      <w:szCs w:val="48"/>
      <w:lang w:eastAsia="en-US"/>
    </w:rPr>
  </w:style>
  <w:style w:type="paragraph" w:customStyle="1" w:styleId="Version">
    <w:name w:val="Version"/>
    <w:link w:val="VersionCharChar"/>
    <w:uiPriority w:val="99"/>
    <w:qFormat/>
    <w:rsid w:val="00D14E29"/>
    <w:pPr>
      <w:widowControl w:val="0"/>
    </w:pPr>
    <w:rPr>
      <w:rFonts w:ascii="Arial" w:hAnsi="Arial" w:cs="Arial"/>
      <w:sz w:val="18"/>
      <w:szCs w:val="16"/>
      <w:lang w:eastAsia="en-US"/>
    </w:rPr>
  </w:style>
  <w:style w:type="character" w:customStyle="1" w:styleId="VersionCharChar">
    <w:name w:val="Version Char Char"/>
    <w:basedOn w:val="a5"/>
    <w:link w:val="Version"/>
    <w:uiPriority w:val="99"/>
    <w:rsid w:val="00D14E29"/>
    <w:rPr>
      <w:rFonts w:ascii="Arial" w:hAnsi="Arial" w:cs="Arial"/>
      <w:sz w:val="18"/>
      <w:szCs w:val="16"/>
      <w:lang w:eastAsia="en-US"/>
    </w:rPr>
  </w:style>
  <w:style w:type="character" w:customStyle="1" w:styleId="2Char">
    <w:name w:val="标题 2 Char"/>
    <w:aliases w:val="标题 2 Char Char Char Char Char Char Char Char Char Char1,标题 2 Char Char Char Char Char Char Char Char Char Char Char Char Char Char2,标题 2 Char Char Char Char Char Char Char Char Char Char Char Char Char Char Char Char Char Char1,标题 21 Char2"/>
    <w:basedOn w:val="a5"/>
    <w:link w:val="2"/>
    <w:uiPriority w:val="99"/>
    <w:rsid w:val="00D14E29"/>
    <w:rPr>
      <w:rFonts w:ascii="Arial" w:eastAsia="黑体" w:hAnsi="Arial" w:cs="Arial"/>
      <w:bCs/>
      <w:sz w:val="44"/>
      <w:szCs w:val="44"/>
    </w:rPr>
  </w:style>
  <w:style w:type="character" w:customStyle="1" w:styleId="3Char">
    <w:name w:val="标题 3 Char"/>
    <w:aliases w:val="h3 Char3,标题 3 Char Char Char Char1,h3 Char Char Char Char Char3,h3 Char Char Char Char3,h3 Char Char Char3,h3 Char Char3,标题 3 Char Char Char4,h3 Char Char Char Char Char Char3,h3 Char Char Char Char Char Char Char Char1, Char Char Char"/>
    <w:basedOn w:val="a5"/>
    <w:link w:val="3"/>
    <w:uiPriority w:val="99"/>
    <w:rsid w:val="006E5B85"/>
    <w:rPr>
      <w:rFonts w:ascii="Arial" w:eastAsia="黑体" w:hAnsi="Arial" w:cs="Arial"/>
      <w:bCs/>
      <w:sz w:val="36"/>
      <w:szCs w:val="36"/>
    </w:rPr>
  </w:style>
  <w:style w:type="character" w:customStyle="1" w:styleId="Char0">
    <w:name w:val="页脚 Char"/>
    <w:basedOn w:val="a5"/>
    <w:link w:val="a9"/>
    <w:uiPriority w:val="99"/>
    <w:rsid w:val="00D14E29"/>
    <w:rPr>
      <w:rFonts w:ascii="Arial" w:hAnsi="Arial" w:cs="Arial"/>
      <w:sz w:val="18"/>
      <w:szCs w:val="18"/>
    </w:rPr>
  </w:style>
  <w:style w:type="character" w:customStyle="1" w:styleId="TableDescriptionChar">
    <w:name w:val="Table Description Char"/>
    <w:basedOn w:val="a5"/>
    <w:link w:val="TableDescription"/>
    <w:uiPriority w:val="99"/>
    <w:rsid w:val="00D14E29"/>
    <w:rPr>
      <w:rFonts w:ascii="Arial" w:eastAsia="黑体" w:hAnsi="Arial" w:cs="Arial Narrow"/>
      <w:b/>
    </w:rPr>
  </w:style>
  <w:style w:type="character" w:customStyle="1" w:styleId="Char2">
    <w:name w:val="批注文字 Char"/>
    <w:basedOn w:val="a5"/>
    <w:link w:val="af1"/>
    <w:semiHidden/>
    <w:locked/>
    <w:rsid w:val="00D14E29"/>
    <w:rPr>
      <w:rFonts w:ascii="Arial" w:hAnsi="Arial" w:cs="Arial"/>
      <w:kern w:val="2"/>
    </w:rPr>
  </w:style>
  <w:style w:type="table" w:customStyle="1" w:styleId="Tablenohead">
    <w:name w:val="Table no head"/>
    <w:basedOn w:val="Table"/>
    <w:uiPriority w:val="99"/>
    <w:qFormat/>
    <w:rsid w:val="00D14E29"/>
    <w:rPr>
      <w:rFonts w:eastAsiaTheme="minorEastAsia"/>
    </w:rPr>
    <w:tblPr/>
    <w:tblStylePr w:type="firstRow">
      <w:pPr>
        <w:wordWrap/>
        <w:ind w:leftChars="0" w:left="0"/>
      </w:pPr>
      <w:tblPr/>
      <w:tcPr>
        <w:tcBorders>
          <w:top w:val="single" w:sz="18" w:space="0" w:color="00B388"/>
          <w:left w:val="single" w:sz="12" w:space="0" w:color="C6C9CA"/>
          <w:bottom w:val="nil"/>
          <w:right w:val="single" w:sz="12" w:space="0" w:color="C6C9CA"/>
          <w:insideH w:val="single" w:sz="12" w:space="0" w:color="C6C9CA"/>
          <w:insideV w:val="single" w:sz="12" w:space="0" w:color="C6C9CA"/>
          <w:tl2br w:val="nil"/>
          <w:tr2bl w:val="nil"/>
        </w:tcBorders>
      </w:tcPr>
    </w:tblStylePr>
    <w:tblStylePr w:type="lastRow">
      <w:tblPr/>
      <w:tcPr>
        <w:tcBorders>
          <w:top w:val="single" w:sz="12" w:space="0" w:color="C6C9CA"/>
          <w:left w:val="single" w:sz="12" w:space="0" w:color="C6C9CA"/>
          <w:bottom w:val="single" w:sz="12" w:space="0" w:color="C6C9CA"/>
          <w:right w:val="single" w:sz="12" w:space="0" w:color="C6C9CA"/>
          <w:insideH w:val="single" w:sz="12" w:space="0" w:color="C6C9CA"/>
          <w:insideV w:val="single" w:sz="12" w:space="0" w:color="C6C9CA"/>
          <w:tl2br w:val="nil"/>
          <w:tr2bl w:val="nil"/>
        </w:tcBorders>
      </w:tcPr>
    </w:tblStylePr>
  </w:style>
  <w:style w:type="paragraph" w:styleId="HTML">
    <w:name w:val="HTML Preformatted"/>
    <w:basedOn w:val="a4"/>
    <w:link w:val="HTMLChar"/>
    <w:uiPriority w:val="99"/>
    <w:unhideWhenUsed/>
    <w:rsid w:val="0004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jc w:val="left"/>
    </w:pPr>
    <w:rPr>
      <w:rFonts w:ascii="宋体" w:hAnsi="宋体" w:cs="宋体"/>
      <w:kern w:val="0"/>
      <w:sz w:val="24"/>
      <w:szCs w:val="24"/>
    </w:rPr>
  </w:style>
  <w:style w:type="character" w:customStyle="1" w:styleId="HTMLChar">
    <w:name w:val="HTML 预设格式 Char"/>
    <w:basedOn w:val="a5"/>
    <w:link w:val="HTML"/>
    <w:uiPriority w:val="99"/>
    <w:rsid w:val="00042D8C"/>
    <w:rPr>
      <w:rFonts w:ascii="宋体" w:hAnsi="宋体" w:cs="宋体"/>
      <w:sz w:val="24"/>
      <w:szCs w:val="24"/>
    </w:rPr>
  </w:style>
  <w:style w:type="paragraph" w:customStyle="1" w:styleId="NotesTextListinTable">
    <w:name w:val="Notes Text List in Table"/>
    <w:qFormat/>
    <w:rsid w:val="00042D8C"/>
    <w:pPr>
      <w:tabs>
        <w:tab w:val="num" w:pos="284"/>
      </w:tabs>
      <w:spacing w:before="80" w:after="80"/>
      <w:ind w:left="284" w:hanging="284"/>
      <w:jc w:val="both"/>
    </w:pPr>
    <w:rPr>
      <w:rFonts w:ascii="Arial" w:eastAsia="楷体_GB2312" w:hAnsi="Arial" w:cs="楷体_GB2312"/>
      <w:noProof/>
      <w:sz w:val="18"/>
      <w:szCs w:val="18"/>
    </w:rPr>
  </w:style>
  <w:style w:type="paragraph" w:styleId="af6">
    <w:name w:val="Revision"/>
    <w:hidden/>
    <w:uiPriority w:val="99"/>
    <w:semiHidden/>
    <w:rsid w:val="002F65CE"/>
    <w:rPr>
      <w:rFonts w:ascii="Futura Bk" w:hAnsi="Futura Bk" w:cs="Arial"/>
      <w:kern w:val="2"/>
    </w:rPr>
  </w:style>
  <w:style w:type="paragraph" w:customStyle="1" w:styleId="ItemStep0">
    <w:name w:val="Item Step"/>
    <w:basedOn w:val="a4"/>
    <w:qFormat/>
    <w:rsid w:val="00555F04"/>
    <w:pPr>
      <w:tabs>
        <w:tab w:val="num" w:pos="1134"/>
      </w:tabs>
      <w:spacing w:before="40" w:after="80"/>
      <w:ind w:left="1134" w:hanging="510"/>
      <w:jc w:val="left"/>
      <w:outlineLvl w:val="6"/>
    </w:pPr>
    <w:rPr>
      <w:rFonts w:cs="Times New Roman"/>
      <w:kern w:val="0"/>
      <w:sz w:val="21"/>
      <w:szCs w:val="24"/>
      <w:lang w:eastAsia="en-US"/>
    </w:rPr>
  </w:style>
  <w:style w:type="paragraph" w:customStyle="1" w:styleId="ItemStep20">
    <w:name w:val="Item Step_2"/>
    <w:qFormat/>
    <w:rsid w:val="00555F04"/>
    <w:pPr>
      <w:tabs>
        <w:tab w:val="num" w:pos="1418"/>
      </w:tabs>
      <w:spacing w:before="40" w:after="40"/>
      <w:ind w:left="1418" w:hanging="284"/>
      <w:outlineLvl w:val="7"/>
    </w:pPr>
    <w:rPr>
      <w:rFonts w:ascii="Arial" w:hAnsi="Arial"/>
      <w:sz w:val="21"/>
      <w:lang w:eastAsia="en-US"/>
    </w:rPr>
  </w:style>
  <w:style w:type="character" w:customStyle="1" w:styleId="TableTextChar1">
    <w:name w:val="Table Text Char1"/>
    <w:basedOn w:val="a5"/>
    <w:rsid w:val="004514E0"/>
    <w:rPr>
      <w:rFonts w:ascii="Helvetica" w:hAnsi="Helvetica" w:cs="Helvetica"/>
      <w:sz w:val="18"/>
      <w:szCs w:val="18"/>
      <w:lang w:val="en-GB" w:eastAsia="en-US"/>
    </w:rPr>
  </w:style>
  <w:style w:type="character" w:customStyle="1" w:styleId="7Char">
    <w:name w:val="标题 7 Char"/>
    <w:basedOn w:val="a5"/>
    <w:link w:val="7"/>
    <w:rsid w:val="001B2EA4"/>
    <w:rPr>
      <w:rFonts w:ascii="Arial" w:eastAsiaTheme="minorEastAsia" w:hAnsi="Arial" w:cstheme="minorBidi"/>
      <w:kern w:val="2"/>
      <w:sz w:val="21"/>
      <w:szCs w:val="22"/>
    </w:rPr>
  </w:style>
  <w:style w:type="character" w:customStyle="1" w:styleId="8Char">
    <w:name w:val="标题 8 Char"/>
    <w:basedOn w:val="a5"/>
    <w:link w:val="8"/>
    <w:rsid w:val="001B2EA4"/>
    <w:rPr>
      <w:rFonts w:ascii="Arial" w:eastAsiaTheme="minorEastAsia" w:hAnsi="Arial" w:cstheme="minorBidi"/>
      <w:kern w:val="2"/>
      <w:sz w:val="21"/>
      <w:szCs w:val="22"/>
    </w:rPr>
  </w:style>
  <w:style w:type="character" w:customStyle="1" w:styleId="9Char">
    <w:name w:val="标题 9 Char"/>
    <w:basedOn w:val="a5"/>
    <w:link w:val="9"/>
    <w:rsid w:val="001B2EA4"/>
    <w:rPr>
      <w:rFonts w:ascii="Arial" w:eastAsiaTheme="minorEastAsia" w:hAnsi="Arial" w:cstheme="minorBidi"/>
      <w:kern w:val="2"/>
      <w:sz w:val="21"/>
      <w:szCs w:val="22"/>
    </w:rPr>
  </w:style>
  <w:style w:type="paragraph" w:customStyle="1" w:styleId="a1">
    <w:name w:val="表格题注"/>
    <w:next w:val="a4"/>
    <w:rsid w:val="001B2EA4"/>
    <w:pPr>
      <w:keepLines/>
      <w:numPr>
        <w:ilvl w:val="8"/>
        <w:numId w:val="7"/>
      </w:numPr>
      <w:spacing w:beforeLines="100"/>
      <w:ind w:left="1089" w:hanging="369"/>
      <w:jc w:val="center"/>
    </w:pPr>
    <w:rPr>
      <w:rFonts w:ascii="Arial" w:hAnsi="Arial"/>
      <w:sz w:val="18"/>
      <w:szCs w:val="18"/>
    </w:rPr>
  </w:style>
  <w:style w:type="paragraph" w:customStyle="1" w:styleId="Char6">
    <w:name w:val="表格文本 Char"/>
    <w:link w:val="CharChar"/>
    <w:rsid w:val="001B2EA4"/>
    <w:pPr>
      <w:widowControl w:val="0"/>
      <w:tabs>
        <w:tab w:val="decimal" w:pos="0"/>
      </w:tabs>
      <w:adjustRightInd w:val="0"/>
      <w:spacing w:line="360" w:lineRule="atLeast"/>
      <w:jc w:val="both"/>
      <w:textAlignment w:val="baseline"/>
    </w:pPr>
    <w:rPr>
      <w:rFonts w:ascii="Arial" w:hAnsi="Arial"/>
      <w:noProof/>
      <w:sz w:val="21"/>
      <w:szCs w:val="21"/>
    </w:rPr>
  </w:style>
  <w:style w:type="paragraph" w:customStyle="1" w:styleId="af7">
    <w:name w:val="表头文本"/>
    <w:rsid w:val="001B2EA4"/>
    <w:pPr>
      <w:jc w:val="center"/>
    </w:pPr>
    <w:rPr>
      <w:rFonts w:ascii="Arial" w:hAnsi="Arial"/>
      <w:b/>
      <w:sz w:val="21"/>
      <w:szCs w:val="21"/>
    </w:rPr>
  </w:style>
  <w:style w:type="table" w:customStyle="1" w:styleId="af8">
    <w:name w:val="表样式"/>
    <w:basedOn w:val="a6"/>
    <w:rsid w:val="001B2EA4"/>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4"/>
    <w:rsid w:val="001B2EA4"/>
    <w:pPr>
      <w:numPr>
        <w:ilvl w:val="7"/>
        <w:numId w:val="7"/>
      </w:numPr>
      <w:spacing w:afterLines="100"/>
      <w:ind w:left="1089" w:hanging="369"/>
      <w:jc w:val="center"/>
    </w:pPr>
    <w:rPr>
      <w:rFonts w:ascii="Arial" w:hAnsi="Arial"/>
      <w:sz w:val="18"/>
      <w:szCs w:val="18"/>
    </w:rPr>
  </w:style>
  <w:style w:type="paragraph" w:customStyle="1" w:styleId="af9">
    <w:name w:val="图样式"/>
    <w:basedOn w:val="a4"/>
    <w:rsid w:val="001B2EA4"/>
    <w:pPr>
      <w:keepNext/>
      <w:spacing w:before="80" w:after="80"/>
      <w:ind w:left="0"/>
      <w:jc w:val="center"/>
    </w:pPr>
    <w:rPr>
      <w:rFonts w:asciiTheme="minorHAnsi" w:eastAsiaTheme="minorEastAsia" w:hAnsiTheme="minorHAnsi" w:cstheme="minorBidi"/>
      <w:sz w:val="21"/>
      <w:szCs w:val="22"/>
    </w:rPr>
  </w:style>
  <w:style w:type="paragraph" w:customStyle="1" w:styleId="afa">
    <w:name w:val="文档标题"/>
    <w:basedOn w:val="a4"/>
    <w:link w:val="Char7"/>
    <w:rsid w:val="001B2EA4"/>
    <w:pPr>
      <w:widowControl w:val="0"/>
      <w:tabs>
        <w:tab w:val="left" w:pos="0"/>
      </w:tabs>
      <w:spacing w:before="300" w:after="300"/>
      <w:ind w:left="0"/>
      <w:jc w:val="center"/>
    </w:pPr>
    <w:rPr>
      <w:rFonts w:eastAsia="黑体" w:cstheme="minorBidi"/>
      <w:sz w:val="36"/>
      <w:szCs w:val="36"/>
    </w:rPr>
  </w:style>
  <w:style w:type="paragraph" w:customStyle="1" w:styleId="afb">
    <w:name w:val="正文（首行不缩进）"/>
    <w:basedOn w:val="a4"/>
    <w:rsid w:val="001B2EA4"/>
    <w:pPr>
      <w:widowControl w:val="0"/>
      <w:spacing w:before="0"/>
      <w:ind w:left="0"/>
    </w:pPr>
    <w:rPr>
      <w:rFonts w:asciiTheme="minorHAnsi" w:eastAsiaTheme="minorEastAsia" w:hAnsiTheme="minorHAnsi" w:cstheme="minorBidi"/>
      <w:sz w:val="21"/>
      <w:szCs w:val="22"/>
    </w:rPr>
  </w:style>
  <w:style w:type="paragraph" w:customStyle="1" w:styleId="afc">
    <w:name w:val="注示头"/>
    <w:basedOn w:val="a4"/>
    <w:link w:val="Char8"/>
    <w:rsid w:val="001B2EA4"/>
    <w:pPr>
      <w:widowControl w:val="0"/>
      <w:pBdr>
        <w:top w:val="single" w:sz="4" w:space="1" w:color="000000"/>
      </w:pBdr>
      <w:spacing w:before="0"/>
      <w:ind w:left="0"/>
    </w:pPr>
    <w:rPr>
      <w:rFonts w:eastAsia="黑体" w:cstheme="minorBidi"/>
      <w:sz w:val="18"/>
      <w:szCs w:val="21"/>
    </w:rPr>
  </w:style>
  <w:style w:type="paragraph" w:customStyle="1" w:styleId="afd">
    <w:name w:val="注示文本"/>
    <w:basedOn w:val="a4"/>
    <w:rsid w:val="001B2EA4"/>
    <w:pPr>
      <w:widowControl w:val="0"/>
      <w:pBdr>
        <w:bottom w:val="single" w:sz="4" w:space="1" w:color="000000"/>
      </w:pBdr>
      <w:spacing w:before="0"/>
      <w:ind w:left="0" w:firstLine="360"/>
    </w:pPr>
    <w:rPr>
      <w:rFonts w:eastAsia="楷体_GB2312" w:cstheme="minorBidi"/>
      <w:sz w:val="18"/>
      <w:szCs w:val="18"/>
    </w:rPr>
  </w:style>
  <w:style w:type="paragraph" w:customStyle="1" w:styleId="CharChar2">
    <w:name w:val="编写建议 Char Char2"/>
    <w:basedOn w:val="a4"/>
    <w:link w:val="CharChar2Char"/>
    <w:rsid w:val="001B2EA4"/>
    <w:pPr>
      <w:widowControl w:val="0"/>
      <w:spacing w:before="0"/>
      <w:ind w:left="0"/>
    </w:pPr>
    <w:rPr>
      <w:rFonts w:eastAsiaTheme="minorEastAsia"/>
      <w:i/>
      <w:color w:val="0000FF"/>
      <w:sz w:val="21"/>
      <w:szCs w:val="22"/>
    </w:rPr>
  </w:style>
  <w:style w:type="paragraph" w:styleId="a">
    <w:name w:val="List Bullet"/>
    <w:basedOn w:val="a4"/>
    <w:autoRedefine/>
    <w:rsid w:val="001B2EA4"/>
    <w:pPr>
      <w:widowControl w:val="0"/>
      <w:numPr>
        <w:numId w:val="8"/>
      </w:numPr>
      <w:tabs>
        <w:tab w:val="clear" w:pos="400"/>
        <w:tab w:val="num" w:pos="432"/>
      </w:tabs>
      <w:spacing w:before="0"/>
      <w:ind w:leftChars="200" w:left="420" w:hanging="432"/>
    </w:pPr>
    <w:rPr>
      <w:rFonts w:eastAsiaTheme="minorEastAsia" w:cstheme="minorBidi"/>
      <w:sz w:val="21"/>
      <w:szCs w:val="22"/>
    </w:rPr>
  </w:style>
  <w:style w:type="paragraph" w:customStyle="1" w:styleId="CharCharCharChar">
    <w:name w:val="编写建议 Char Char Char Char"/>
    <w:basedOn w:val="a4"/>
    <w:link w:val="CharCharCharCharChar"/>
    <w:autoRedefine/>
    <w:rsid w:val="001B2EA4"/>
    <w:pPr>
      <w:widowControl w:val="0"/>
      <w:spacing w:before="156" w:after="156"/>
      <w:ind w:left="420"/>
    </w:pPr>
    <w:rPr>
      <w:rFonts w:eastAsiaTheme="minorEastAsia"/>
      <w:i/>
      <w:color w:val="0000FF"/>
      <w:sz w:val="21"/>
      <w:szCs w:val="22"/>
    </w:rPr>
  </w:style>
  <w:style w:type="paragraph" w:customStyle="1" w:styleId="afe">
    <w:name w:val="正文内容"/>
    <w:basedOn w:val="a4"/>
    <w:rsid w:val="001B2EA4"/>
    <w:pPr>
      <w:widowControl w:val="0"/>
      <w:spacing w:before="0"/>
      <w:ind w:left="0"/>
    </w:pPr>
    <w:rPr>
      <w:rFonts w:asciiTheme="minorHAnsi" w:eastAsiaTheme="minorEastAsia" w:hAnsiTheme="minorHAnsi" w:cstheme="minorBidi"/>
      <w:szCs w:val="22"/>
    </w:rPr>
  </w:style>
  <w:style w:type="paragraph" w:customStyle="1" w:styleId="aff">
    <w:name w:val="缺省文本"/>
    <w:basedOn w:val="a4"/>
    <w:rsid w:val="001B2EA4"/>
    <w:pPr>
      <w:widowControl w:val="0"/>
      <w:spacing w:before="0"/>
      <w:ind w:left="0"/>
    </w:pPr>
    <w:rPr>
      <w:rFonts w:asciiTheme="minorHAnsi" w:eastAsiaTheme="minorEastAsia" w:hAnsiTheme="minorHAnsi" w:cstheme="minorBidi"/>
      <w:sz w:val="21"/>
      <w:szCs w:val="22"/>
    </w:rPr>
  </w:style>
  <w:style w:type="character" w:customStyle="1" w:styleId="3Char2">
    <w:name w:val="标题 3 Char2"/>
    <w:aliases w:val="h3 Char2,标题 3 Char Char Char Char,h3 Char Char Char Char Char2,h3 Char Char Char Char2,h3 Char Char Char2,h3 Char Char2,标题 3 Char Char Char3,h3 Char Char Char Char Char Char2,标题 3 Char Char3,h3 Char Char Char Char Char Char Char Char,H3 Char"/>
    <w:basedOn w:val="a5"/>
    <w:rsid w:val="001B2EA4"/>
    <w:rPr>
      <w:rFonts w:asciiTheme="minorHAnsi" w:eastAsia="黑体" w:hAnsiTheme="minorHAnsi" w:cstheme="minorBidi"/>
      <w:bCs/>
      <w:kern w:val="2"/>
      <w:sz w:val="24"/>
      <w:szCs w:val="32"/>
    </w:rPr>
  </w:style>
  <w:style w:type="character" w:customStyle="1" w:styleId="2Char1">
    <w:name w:val="标题 2 Char1"/>
    <w:aliases w:val="标题 2 Char Char Char Char Char Char Char Char Char Char,标题 2 Char Char Char Char Char Char Char Char Char Char Char Char Char Char,标题 2 Char Char2,标题 2 Char Char Char Char Char Char Char Char Char Char Char Char Char Char Char Char Char Char"/>
    <w:basedOn w:val="a5"/>
    <w:rsid w:val="001B2EA4"/>
    <w:rPr>
      <w:rFonts w:ascii="Arial" w:eastAsia="黑体" w:hAnsi="Arial"/>
      <w:sz w:val="24"/>
      <w:szCs w:val="24"/>
    </w:rPr>
  </w:style>
  <w:style w:type="character" w:customStyle="1" w:styleId="Char7">
    <w:name w:val="文档标题 Char"/>
    <w:basedOn w:val="a5"/>
    <w:link w:val="afa"/>
    <w:rsid w:val="001B2EA4"/>
    <w:rPr>
      <w:rFonts w:ascii="Arial" w:eastAsia="黑体" w:hAnsi="Arial" w:cstheme="minorBidi"/>
      <w:kern w:val="2"/>
      <w:sz w:val="36"/>
      <w:szCs w:val="36"/>
    </w:rPr>
  </w:style>
  <w:style w:type="character" w:customStyle="1" w:styleId="CharCharCharCharChar">
    <w:name w:val="编写建议 Char Char Char Char Char"/>
    <w:basedOn w:val="a5"/>
    <w:link w:val="CharCharCharChar"/>
    <w:rsid w:val="001B2EA4"/>
    <w:rPr>
      <w:rFonts w:ascii="Arial" w:eastAsiaTheme="minorEastAsia" w:hAnsi="Arial" w:cs="Arial"/>
      <w:i/>
      <w:color w:val="0000FF"/>
      <w:kern w:val="2"/>
      <w:sz w:val="21"/>
      <w:szCs w:val="22"/>
    </w:rPr>
  </w:style>
  <w:style w:type="character" w:customStyle="1" w:styleId="Char8">
    <w:name w:val="注示头 Char"/>
    <w:basedOn w:val="a5"/>
    <w:link w:val="afc"/>
    <w:rsid w:val="001B2EA4"/>
    <w:rPr>
      <w:rFonts w:ascii="Arial" w:eastAsia="黑体" w:hAnsi="Arial" w:cstheme="minorBidi"/>
      <w:kern w:val="2"/>
      <w:sz w:val="18"/>
      <w:szCs w:val="21"/>
    </w:rPr>
  </w:style>
  <w:style w:type="paragraph" w:styleId="aff0">
    <w:name w:val="Normal Indent"/>
    <w:basedOn w:val="a4"/>
    <w:rsid w:val="001B2EA4"/>
    <w:pPr>
      <w:widowControl w:val="0"/>
      <w:spacing w:before="0"/>
      <w:ind w:left="0" w:firstLine="425"/>
    </w:pPr>
    <w:rPr>
      <w:rFonts w:asciiTheme="minorHAnsi" w:eastAsiaTheme="minorEastAsia" w:hAnsiTheme="minorHAnsi" w:cstheme="minorBidi"/>
      <w:sz w:val="21"/>
      <w:szCs w:val="22"/>
    </w:rPr>
  </w:style>
  <w:style w:type="character" w:customStyle="1" w:styleId="CharChar">
    <w:name w:val="表格文本 Char Char"/>
    <w:basedOn w:val="a5"/>
    <w:link w:val="Char6"/>
    <w:rsid w:val="001B2EA4"/>
    <w:rPr>
      <w:rFonts w:ascii="Arial" w:hAnsi="Arial"/>
      <w:noProof/>
      <w:sz w:val="21"/>
      <w:szCs w:val="21"/>
    </w:rPr>
  </w:style>
  <w:style w:type="paragraph" w:customStyle="1" w:styleId="CharChar0">
    <w:name w:val="编写建议 Char Char"/>
    <w:basedOn w:val="a4"/>
    <w:link w:val="CharCharChar"/>
    <w:autoRedefine/>
    <w:rsid w:val="001B2EA4"/>
    <w:pPr>
      <w:widowControl w:val="0"/>
      <w:spacing w:before="0"/>
      <w:ind w:left="0"/>
    </w:pPr>
    <w:rPr>
      <w:rFonts w:eastAsiaTheme="minorEastAsia"/>
      <w:i/>
      <w:color w:val="0000FF"/>
      <w:sz w:val="21"/>
      <w:szCs w:val="22"/>
    </w:rPr>
  </w:style>
  <w:style w:type="character" w:customStyle="1" w:styleId="CharChar2Char">
    <w:name w:val="编写建议 Char Char2 Char"/>
    <w:basedOn w:val="a5"/>
    <w:link w:val="CharChar2"/>
    <w:rsid w:val="001B2EA4"/>
    <w:rPr>
      <w:rFonts w:ascii="Arial" w:eastAsiaTheme="minorEastAsia" w:hAnsi="Arial" w:cs="Arial"/>
      <w:i/>
      <w:color w:val="0000FF"/>
      <w:kern w:val="2"/>
      <w:sz w:val="21"/>
      <w:szCs w:val="22"/>
    </w:rPr>
  </w:style>
  <w:style w:type="paragraph" w:customStyle="1" w:styleId="Just0">
    <w:name w:val="Just 0"/>
    <w:basedOn w:val="a4"/>
    <w:rsid w:val="001B2EA4"/>
    <w:pPr>
      <w:spacing w:before="0" w:after="120"/>
      <w:ind w:left="0"/>
    </w:pPr>
    <w:rPr>
      <w:rFonts w:asciiTheme="minorHAnsi" w:eastAsiaTheme="minorEastAsia" w:hAnsiTheme="minorHAnsi" w:cstheme="minorBidi"/>
      <w:szCs w:val="22"/>
      <w:lang w:val="en-GB" w:eastAsia="en-US"/>
    </w:rPr>
  </w:style>
  <w:style w:type="paragraph" w:customStyle="1" w:styleId="tabletext0">
    <w:name w:val="tabletext"/>
    <w:basedOn w:val="a4"/>
    <w:autoRedefine/>
    <w:rsid w:val="001B2EA4"/>
    <w:pPr>
      <w:widowControl w:val="0"/>
      <w:spacing w:before="156" w:after="156" w:line="360" w:lineRule="atLeast"/>
      <w:ind w:left="0"/>
    </w:pPr>
    <w:rPr>
      <w:rFonts w:asciiTheme="minorHAnsi" w:eastAsiaTheme="minorEastAsia" w:hAnsiTheme="minorHAnsi" w:cstheme="minorBidi"/>
      <w:sz w:val="18"/>
      <w:szCs w:val="18"/>
    </w:rPr>
  </w:style>
  <w:style w:type="paragraph" w:customStyle="1" w:styleId="Just1">
    <w:name w:val="Just 1"/>
    <w:basedOn w:val="Just0"/>
    <w:rsid w:val="001B2EA4"/>
    <w:pPr>
      <w:ind w:left="720"/>
    </w:pPr>
  </w:style>
  <w:style w:type="character" w:customStyle="1" w:styleId="h2">
    <w:name w:val="h2"/>
    <w:aliases w:val="2nd level,标题 2 Char Char,标题 2 Char Char Char,标题 2 Char Char Char Char Char Char Char,标题 2 Char Char Char Char Char Char Char Char,标题 2 Char Char Char Char Char Char Char Char1"/>
    <w:basedOn w:val="a5"/>
    <w:rsid w:val="001B2EA4"/>
    <w:rPr>
      <w:rFonts w:eastAsia="宋体"/>
      <w:u w:val="single"/>
      <w:lang w:val="en-GB" w:eastAsia="en-US" w:bidi="ar-SA"/>
    </w:rPr>
  </w:style>
  <w:style w:type="paragraph" w:customStyle="1" w:styleId="UnjSumm">
    <w:name w:val="Unj Summ"/>
    <w:basedOn w:val="a4"/>
    <w:rsid w:val="001B2EA4"/>
    <w:pPr>
      <w:tabs>
        <w:tab w:val="left" w:pos="2880"/>
        <w:tab w:val="left" w:pos="5760"/>
        <w:tab w:val="left" w:pos="8640"/>
      </w:tabs>
      <w:spacing w:before="0" w:after="240"/>
      <w:ind w:left="2880" w:right="720" w:hanging="2160"/>
    </w:pPr>
    <w:rPr>
      <w:rFonts w:asciiTheme="minorHAnsi" w:eastAsiaTheme="minorEastAsia" w:hAnsiTheme="minorHAnsi" w:cstheme="minorBidi"/>
      <w:sz w:val="24"/>
      <w:szCs w:val="22"/>
      <w:lang w:val="en-GB" w:eastAsia="en-US"/>
    </w:rPr>
  </w:style>
  <w:style w:type="paragraph" w:customStyle="1" w:styleId="Tabs1">
    <w:name w:val="Tabs 1&quot;"/>
    <w:basedOn w:val="a4"/>
    <w:link w:val="Tabs1Char"/>
    <w:rsid w:val="001B2EA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pPr>
    <w:rPr>
      <w:rFonts w:asciiTheme="minorHAnsi" w:eastAsiaTheme="minorEastAsia" w:hAnsiTheme="minorHAnsi" w:cstheme="minorBidi"/>
      <w:sz w:val="24"/>
      <w:szCs w:val="22"/>
      <w:lang w:val="en-GB" w:eastAsia="en-US"/>
    </w:rPr>
  </w:style>
  <w:style w:type="paragraph" w:customStyle="1" w:styleId="hCharCharChar">
    <w:name w:val="h Char Char Char"/>
    <w:basedOn w:val="Just0"/>
    <w:link w:val="hCharCharCharChar"/>
    <w:rsid w:val="001B2EA4"/>
  </w:style>
  <w:style w:type="paragraph" w:styleId="aff1">
    <w:name w:val="Title"/>
    <w:basedOn w:val="a4"/>
    <w:link w:val="Char9"/>
    <w:qFormat/>
    <w:rsid w:val="001B2EA4"/>
    <w:pPr>
      <w:spacing w:before="0"/>
      <w:ind w:left="0"/>
      <w:jc w:val="center"/>
    </w:pPr>
    <w:rPr>
      <w:rFonts w:asciiTheme="minorHAnsi" w:eastAsiaTheme="minorEastAsia" w:hAnsiTheme="minorHAnsi" w:cstheme="minorBidi"/>
      <w:b/>
      <w:szCs w:val="22"/>
      <w:lang w:val="en-GB" w:eastAsia="en-US"/>
    </w:rPr>
  </w:style>
  <w:style w:type="character" w:customStyle="1" w:styleId="Char9">
    <w:name w:val="标题 Char"/>
    <w:basedOn w:val="a5"/>
    <w:link w:val="aff1"/>
    <w:rsid w:val="001B2EA4"/>
    <w:rPr>
      <w:rFonts w:asciiTheme="minorHAnsi" w:eastAsiaTheme="minorEastAsia" w:hAnsiTheme="minorHAnsi" w:cstheme="minorBidi"/>
      <w:b/>
      <w:kern w:val="2"/>
      <w:szCs w:val="22"/>
      <w:lang w:val="en-GB" w:eastAsia="en-US"/>
    </w:rPr>
  </w:style>
  <w:style w:type="paragraph" w:customStyle="1" w:styleId="GreyBox">
    <w:name w:val="Grey Box"/>
    <w:rsid w:val="001B2EA4"/>
    <w:pPr>
      <w:pBdr>
        <w:top w:val="single" w:sz="4" w:space="1" w:color="auto"/>
        <w:left w:val="single" w:sz="4" w:space="4" w:color="auto"/>
        <w:bottom w:val="single" w:sz="4" w:space="1" w:color="auto"/>
        <w:right w:val="single" w:sz="4" w:space="4" w:color="auto"/>
      </w:pBdr>
      <w:shd w:val="pct12" w:color="auto" w:fill="auto"/>
    </w:pPr>
    <w:rPr>
      <w:noProof/>
      <w:lang w:val="en-GB" w:eastAsia="en-US"/>
    </w:rPr>
  </w:style>
  <w:style w:type="paragraph" w:customStyle="1" w:styleId="ParaStyle">
    <w:name w:val="ParaStyle"/>
    <w:rsid w:val="001B2EA4"/>
    <w:pPr>
      <w:spacing w:before="60" w:after="60"/>
    </w:pPr>
    <w:rPr>
      <w:rFonts w:ascii="Helvetica" w:hAnsi="Helvetica"/>
      <w:lang w:val="en-GB" w:eastAsia="en-US"/>
    </w:rPr>
  </w:style>
  <w:style w:type="character" w:customStyle="1" w:styleId="hCharCharCharChar">
    <w:name w:val="h Char Char Char Char"/>
    <w:basedOn w:val="a5"/>
    <w:link w:val="hCharCharChar"/>
    <w:rsid w:val="001B2EA4"/>
    <w:rPr>
      <w:rFonts w:asciiTheme="minorHAnsi" w:eastAsiaTheme="minorEastAsia" w:hAnsiTheme="minorHAnsi" w:cstheme="minorBidi"/>
      <w:kern w:val="2"/>
      <w:szCs w:val="22"/>
      <w:lang w:val="en-GB" w:eastAsia="en-US"/>
    </w:rPr>
  </w:style>
  <w:style w:type="paragraph" w:styleId="21">
    <w:name w:val="List 2"/>
    <w:basedOn w:val="a4"/>
    <w:rsid w:val="001B2EA4"/>
    <w:pPr>
      <w:widowControl w:val="0"/>
      <w:spacing w:before="0"/>
      <w:ind w:leftChars="200" w:left="100" w:hangingChars="200" w:hanging="200"/>
    </w:pPr>
    <w:rPr>
      <w:rFonts w:asciiTheme="minorHAnsi" w:eastAsiaTheme="minorEastAsia" w:hAnsiTheme="minorHAnsi" w:cstheme="minorBidi"/>
      <w:sz w:val="21"/>
      <w:szCs w:val="22"/>
    </w:rPr>
  </w:style>
  <w:style w:type="paragraph" w:styleId="aff2">
    <w:name w:val="Body Text Indent"/>
    <w:basedOn w:val="a4"/>
    <w:link w:val="Chara"/>
    <w:rsid w:val="001B2EA4"/>
    <w:pPr>
      <w:widowControl w:val="0"/>
      <w:spacing w:before="0" w:after="120"/>
      <w:ind w:leftChars="200" w:left="420"/>
    </w:pPr>
    <w:rPr>
      <w:rFonts w:asciiTheme="minorHAnsi" w:eastAsiaTheme="minorEastAsia" w:hAnsiTheme="minorHAnsi" w:cstheme="minorBidi"/>
      <w:sz w:val="21"/>
      <w:szCs w:val="22"/>
    </w:rPr>
  </w:style>
  <w:style w:type="character" w:customStyle="1" w:styleId="Chara">
    <w:name w:val="正文文本缩进 Char"/>
    <w:basedOn w:val="a5"/>
    <w:link w:val="aff2"/>
    <w:rsid w:val="001B2EA4"/>
    <w:rPr>
      <w:rFonts w:asciiTheme="minorHAnsi" w:eastAsiaTheme="minorEastAsia" w:hAnsiTheme="minorHAnsi" w:cstheme="minorBidi"/>
      <w:kern w:val="2"/>
      <w:sz w:val="21"/>
      <w:szCs w:val="22"/>
    </w:rPr>
  </w:style>
  <w:style w:type="paragraph" w:customStyle="1" w:styleId="h">
    <w:name w:val="h"/>
    <w:basedOn w:val="Just0"/>
    <w:rsid w:val="001B2EA4"/>
  </w:style>
  <w:style w:type="paragraph" w:styleId="30">
    <w:name w:val="Body Text 3"/>
    <w:basedOn w:val="a4"/>
    <w:link w:val="3Char0"/>
    <w:rsid w:val="001B2EA4"/>
    <w:pPr>
      <w:numPr>
        <w:numId w:val="9"/>
      </w:numPr>
      <w:spacing w:before="0" w:line="240" w:lineRule="atLeast"/>
    </w:pPr>
    <w:rPr>
      <w:rFonts w:asciiTheme="minorHAnsi" w:eastAsiaTheme="minorEastAsia" w:hAnsiTheme="minorHAnsi" w:cstheme="minorBidi"/>
      <w:color w:val="000000"/>
      <w:szCs w:val="22"/>
      <w:lang w:eastAsia="en-US"/>
    </w:rPr>
  </w:style>
  <w:style w:type="character" w:customStyle="1" w:styleId="3Char0">
    <w:name w:val="正文文本 3 Char"/>
    <w:basedOn w:val="a5"/>
    <w:link w:val="30"/>
    <w:rsid w:val="001B2EA4"/>
    <w:rPr>
      <w:rFonts w:asciiTheme="minorHAnsi" w:eastAsiaTheme="minorEastAsia" w:hAnsiTheme="minorHAnsi" w:cstheme="minorBidi"/>
      <w:color w:val="000000"/>
      <w:kern w:val="2"/>
      <w:szCs w:val="22"/>
      <w:lang w:eastAsia="en-US"/>
    </w:rPr>
  </w:style>
  <w:style w:type="paragraph" w:customStyle="1" w:styleId="AppendixHeading">
    <w:name w:val="Appendix Heading"/>
    <w:basedOn w:val="a4"/>
    <w:next w:val="Just0"/>
    <w:rsid w:val="001B2EA4"/>
    <w:pPr>
      <w:keepNext/>
      <w:keepLines/>
      <w:pageBreakBefore/>
      <w:tabs>
        <w:tab w:val="num" w:pos="525"/>
      </w:tabs>
      <w:spacing w:before="480" w:after="240"/>
      <w:ind w:left="525" w:hanging="525"/>
    </w:pPr>
    <w:rPr>
      <w:rFonts w:asciiTheme="minorHAnsi" w:eastAsiaTheme="minorEastAsia" w:hAnsiTheme="minorHAnsi" w:cstheme="minorBidi"/>
      <w:b/>
      <w:snapToGrid w:val="0"/>
      <w:sz w:val="24"/>
      <w:szCs w:val="22"/>
      <w:u w:val="single"/>
      <w:lang w:eastAsia="en-US"/>
    </w:rPr>
  </w:style>
  <w:style w:type="paragraph" w:customStyle="1" w:styleId="CharCharCharChar0">
    <w:name w:val="表格文本 Char Char Char Char"/>
    <w:link w:val="CharCharCharCharChar0"/>
    <w:rsid w:val="001B2EA4"/>
    <w:pPr>
      <w:widowControl w:val="0"/>
      <w:tabs>
        <w:tab w:val="decimal" w:pos="0"/>
      </w:tabs>
      <w:adjustRightInd w:val="0"/>
      <w:spacing w:line="360" w:lineRule="atLeast"/>
      <w:jc w:val="both"/>
      <w:textAlignment w:val="baseline"/>
    </w:pPr>
    <w:rPr>
      <w:rFonts w:ascii="Arial" w:hAnsi="Arial" w:cs="Helvetica"/>
      <w:noProof/>
      <w:kern w:val="2"/>
      <w:sz w:val="21"/>
      <w:szCs w:val="21"/>
    </w:rPr>
  </w:style>
  <w:style w:type="paragraph" w:customStyle="1" w:styleId="CharCharCharChar1">
    <w:name w:val="文档标题 Char Char Char Char"/>
    <w:basedOn w:val="a4"/>
    <w:link w:val="CharCharCharCharChar1"/>
    <w:rsid w:val="001B2EA4"/>
    <w:pPr>
      <w:widowControl w:val="0"/>
      <w:tabs>
        <w:tab w:val="left" w:pos="0"/>
      </w:tabs>
      <w:spacing w:before="300" w:after="300"/>
      <w:ind w:left="0"/>
      <w:jc w:val="center"/>
    </w:pPr>
    <w:rPr>
      <w:rFonts w:eastAsia="黑体" w:cstheme="minorBidi"/>
      <w:sz w:val="36"/>
      <w:szCs w:val="36"/>
    </w:rPr>
  </w:style>
  <w:style w:type="paragraph" w:customStyle="1" w:styleId="CharChar1">
    <w:name w:val="注示头 Char Char"/>
    <w:basedOn w:val="a4"/>
    <w:link w:val="CharCharChar0"/>
    <w:rsid w:val="001B2EA4"/>
    <w:pPr>
      <w:widowControl w:val="0"/>
      <w:pBdr>
        <w:top w:val="single" w:sz="4" w:space="1" w:color="000000"/>
      </w:pBdr>
      <w:spacing w:before="0"/>
      <w:ind w:left="0"/>
    </w:pPr>
    <w:rPr>
      <w:rFonts w:eastAsia="黑体" w:cstheme="minorBidi"/>
      <w:sz w:val="18"/>
      <w:szCs w:val="22"/>
    </w:rPr>
  </w:style>
  <w:style w:type="character" w:customStyle="1" w:styleId="CharCharCharCharChar1">
    <w:name w:val="文档标题 Char Char Char Char Char"/>
    <w:basedOn w:val="a5"/>
    <w:link w:val="CharCharCharChar1"/>
    <w:rsid w:val="001B2EA4"/>
    <w:rPr>
      <w:rFonts w:ascii="Arial" w:eastAsia="黑体" w:hAnsi="Arial" w:cstheme="minorBidi"/>
      <w:kern w:val="2"/>
      <w:sz w:val="36"/>
      <w:szCs w:val="36"/>
    </w:rPr>
  </w:style>
  <w:style w:type="character" w:customStyle="1" w:styleId="CharCharChar0">
    <w:name w:val="注示头 Char Char Char"/>
    <w:basedOn w:val="a5"/>
    <w:link w:val="CharChar1"/>
    <w:rsid w:val="001B2EA4"/>
    <w:rPr>
      <w:rFonts w:ascii="Arial" w:eastAsia="黑体" w:hAnsi="Arial" w:cstheme="minorBidi"/>
      <w:kern w:val="2"/>
      <w:sz w:val="18"/>
      <w:szCs w:val="22"/>
    </w:rPr>
  </w:style>
  <w:style w:type="character" w:customStyle="1" w:styleId="CharCharCharCharChar0">
    <w:name w:val="表格文本 Char Char Char Char Char"/>
    <w:basedOn w:val="a5"/>
    <w:link w:val="CharCharCharChar0"/>
    <w:rsid w:val="001B2EA4"/>
    <w:rPr>
      <w:rFonts w:ascii="Arial" w:hAnsi="Arial" w:cs="Helvetica"/>
      <w:noProof/>
      <w:kern w:val="2"/>
      <w:sz w:val="21"/>
      <w:szCs w:val="21"/>
    </w:rPr>
  </w:style>
  <w:style w:type="character" w:customStyle="1" w:styleId="hCharCharChar1">
    <w:name w:val="h Char Char Char1"/>
    <w:basedOn w:val="a5"/>
    <w:rsid w:val="001B2EA4"/>
    <w:rPr>
      <w:rFonts w:eastAsia="宋体"/>
      <w:lang w:val="en-GB" w:eastAsia="en-US" w:bidi="ar-SA"/>
    </w:rPr>
  </w:style>
  <w:style w:type="character" w:customStyle="1" w:styleId="CharCharCharCharCharChar">
    <w:name w:val="编写建议 Char Char Char Char Char Char"/>
    <w:basedOn w:val="a5"/>
    <w:rsid w:val="001B2EA4"/>
    <w:rPr>
      <w:rFonts w:ascii="Arial" w:eastAsia="宋体" w:hAnsi="Arial" w:cs="Arial"/>
      <w:i/>
      <w:color w:val="0000FF"/>
      <w:kern w:val="2"/>
      <w:sz w:val="21"/>
      <w:szCs w:val="21"/>
      <w:lang w:val="en-US" w:eastAsia="zh-CN" w:bidi="ar-SA"/>
    </w:rPr>
  </w:style>
  <w:style w:type="character" w:styleId="aff3">
    <w:name w:val="page number"/>
    <w:basedOn w:val="a5"/>
    <w:rsid w:val="001B2EA4"/>
  </w:style>
  <w:style w:type="character" w:customStyle="1" w:styleId="2CharCharCharCharCharCharCharCharCharCharCharCharCharCharCharChar">
    <w:name w:val="标题 2 Char Char Char Char Char Char Char Char Char Char Char Char Char Char Char Char"/>
    <w:basedOn w:val="a5"/>
    <w:rsid w:val="001B2EA4"/>
    <w:rPr>
      <w:rFonts w:ascii="Arial" w:eastAsia="黑体" w:hAnsi="Arial"/>
      <w:b/>
      <w:bCs/>
      <w:kern w:val="2"/>
      <w:sz w:val="32"/>
      <w:szCs w:val="32"/>
      <w:lang w:val="en-US" w:eastAsia="zh-CN" w:bidi="ar-SA"/>
    </w:rPr>
  </w:style>
  <w:style w:type="paragraph" w:styleId="aff4">
    <w:name w:val="Date"/>
    <w:basedOn w:val="a4"/>
    <w:next w:val="a4"/>
    <w:link w:val="Charb"/>
    <w:rsid w:val="001B2EA4"/>
    <w:pPr>
      <w:spacing w:before="0"/>
      <w:ind w:leftChars="2500" w:left="100"/>
    </w:pPr>
    <w:rPr>
      <w:rFonts w:asciiTheme="minorHAnsi" w:eastAsia="Helvetica" w:hAnsiTheme="minorHAnsi" w:cstheme="minorBidi"/>
      <w:color w:val="000000"/>
      <w:szCs w:val="22"/>
      <w:lang w:val="en-GB" w:eastAsia="en-US"/>
    </w:rPr>
  </w:style>
  <w:style w:type="character" w:customStyle="1" w:styleId="Charb">
    <w:name w:val="日期 Char"/>
    <w:basedOn w:val="a5"/>
    <w:link w:val="aff4"/>
    <w:rsid w:val="001B2EA4"/>
    <w:rPr>
      <w:rFonts w:asciiTheme="minorHAnsi" w:eastAsia="Helvetica" w:hAnsiTheme="minorHAnsi" w:cstheme="minorBidi"/>
      <w:color w:val="000000"/>
      <w:kern w:val="2"/>
      <w:szCs w:val="22"/>
      <w:lang w:val="en-GB" w:eastAsia="en-US"/>
    </w:rPr>
  </w:style>
  <w:style w:type="numbering" w:styleId="111111">
    <w:name w:val="Outline List 2"/>
    <w:basedOn w:val="a7"/>
    <w:rsid w:val="001B2EA4"/>
    <w:pPr>
      <w:numPr>
        <w:numId w:val="10"/>
      </w:numPr>
    </w:pPr>
  </w:style>
  <w:style w:type="character" w:customStyle="1" w:styleId="TableTextCharCharCharCharChar">
    <w:name w:val="Table Text Char Char Char Char Char"/>
    <w:basedOn w:val="a5"/>
    <w:link w:val="TableTextCharCharCharChar"/>
    <w:rsid w:val="001B2EA4"/>
    <w:rPr>
      <w:rFonts w:ascii="Helvetica" w:eastAsia="Helvetica" w:hAnsi="Helvetica" w:cs="Arial Narrow"/>
      <w:sz w:val="18"/>
    </w:rPr>
  </w:style>
  <w:style w:type="character" w:customStyle="1" w:styleId="Tabs1Char">
    <w:name w:val="Tabs 1&quot; Char"/>
    <w:basedOn w:val="a5"/>
    <w:link w:val="Tabs1"/>
    <w:rsid w:val="001B2EA4"/>
    <w:rPr>
      <w:rFonts w:asciiTheme="minorHAnsi" w:eastAsiaTheme="minorEastAsia" w:hAnsiTheme="minorHAnsi" w:cstheme="minorBidi"/>
      <w:kern w:val="2"/>
      <w:sz w:val="24"/>
      <w:szCs w:val="22"/>
      <w:lang w:val="en-GB" w:eastAsia="en-US"/>
    </w:rPr>
  </w:style>
  <w:style w:type="paragraph" w:customStyle="1" w:styleId="TableTextCharCharCharChar1">
    <w:name w:val="Table Text Char Char Char Char1"/>
    <w:link w:val="TableTextCharCharCharCharChar1"/>
    <w:rsid w:val="001B2EA4"/>
    <w:pPr>
      <w:autoSpaceDE w:val="0"/>
      <w:autoSpaceDN w:val="0"/>
      <w:spacing w:before="80" w:after="80"/>
      <w:textAlignment w:val="bottom"/>
    </w:pPr>
    <w:rPr>
      <w:rFonts w:ascii="Arial Narrow" w:hAnsi="Arial Narrow" w:cs="Arial Narrow"/>
      <w:kern w:val="2"/>
      <w:sz w:val="21"/>
      <w:szCs w:val="21"/>
    </w:rPr>
  </w:style>
  <w:style w:type="character" w:customStyle="1" w:styleId="TableTextCharCharCharCharChar1">
    <w:name w:val="Table Text Char Char Char Char Char1"/>
    <w:basedOn w:val="a5"/>
    <w:link w:val="TableTextCharCharCharChar1"/>
    <w:rsid w:val="001B2EA4"/>
    <w:rPr>
      <w:rFonts w:ascii="Arial Narrow" w:hAnsi="Arial Narrow" w:cs="Arial Narrow"/>
      <w:kern w:val="2"/>
      <w:sz w:val="21"/>
      <w:szCs w:val="21"/>
    </w:rPr>
  </w:style>
  <w:style w:type="paragraph" w:customStyle="1" w:styleId="TableTextCharCharCharChar">
    <w:name w:val="Table Text Char Char Char Char"/>
    <w:link w:val="TableTextCharCharCharCharChar"/>
    <w:rsid w:val="001B2EA4"/>
    <w:pPr>
      <w:autoSpaceDE w:val="0"/>
      <w:autoSpaceDN w:val="0"/>
      <w:spacing w:before="80" w:after="80"/>
      <w:textAlignment w:val="bottom"/>
    </w:pPr>
    <w:rPr>
      <w:rFonts w:ascii="Helvetica" w:eastAsia="Helvetica" w:hAnsi="Helvetica" w:cs="Arial Narrow"/>
      <w:sz w:val="18"/>
    </w:rPr>
  </w:style>
  <w:style w:type="character" w:customStyle="1" w:styleId="aff5">
    <w:name w:val="样式 (西文)"/>
    <w:basedOn w:val="a5"/>
    <w:rsid w:val="001B2EA4"/>
    <w:rPr>
      <w:rFonts w:ascii="charset0MS Sans Serif" w:eastAsia="Helvetica" w:hAnsi="charset0MS Sans Serif"/>
    </w:rPr>
  </w:style>
  <w:style w:type="paragraph" w:customStyle="1" w:styleId="Just1CharCharCharChar">
    <w:name w:val="Just 1 Char Char Char Char"/>
    <w:basedOn w:val="a4"/>
    <w:rsid w:val="001B2EA4"/>
    <w:pPr>
      <w:suppressAutoHyphens/>
      <w:spacing w:before="0" w:after="120"/>
      <w:ind w:left="720" w:firstLine="1"/>
    </w:pPr>
    <w:rPr>
      <w:rFonts w:ascii="Verdana" w:eastAsiaTheme="minorEastAsia" w:hAnsi="Verdana" w:cstheme="minorBidi"/>
      <w:szCs w:val="22"/>
      <w:lang w:val="en-GB" w:eastAsia="en-US"/>
    </w:rPr>
  </w:style>
  <w:style w:type="character" w:customStyle="1" w:styleId="2CharChar1">
    <w:name w:val="标题 2 Char Char1"/>
    <w:aliases w:val="标题 2 Char Char Char Char Char Char Char Char Char Char Char Char Char Char Char"/>
    <w:basedOn w:val="a5"/>
    <w:rsid w:val="001B2EA4"/>
    <w:rPr>
      <w:rFonts w:ascii="Arial" w:eastAsia="黑体" w:hAnsi="Arial"/>
      <w:sz w:val="24"/>
      <w:szCs w:val="24"/>
      <w:lang w:val="en-US" w:eastAsia="zh-CN" w:bidi="ar-SA"/>
    </w:rPr>
  </w:style>
  <w:style w:type="character" w:customStyle="1" w:styleId="CharChar10">
    <w:name w:val="编写建议 Char Char1"/>
    <w:basedOn w:val="a5"/>
    <w:rsid w:val="001B2EA4"/>
    <w:rPr>
      <w:rFonts w:ascii="Arial" w:eastAsia="宋体" w:hAnsi="Arial" w:cs="Arial"/>
      <w:i/>
      <w:color w:val="0000FF"/>
      <w:kern w:val="2"/>
      <w:sz w:val="21"/>
      <w:szCs w:val="21"/>
      <w:lang w:val="en-US" w:eastAsia="zh-CN" w:bidi="ar-SA"/>
    </w:rPr>
  </w:style>
  <w:style w:type="numbering" w:customStyle="1" w:styleId="075">
    <w:name w:val="样式 多级符号 左侧:  0.75 厘米"/>
    <w:basedOn w:val="a7"/>
    <w:rsid w:val="001B2EA4"/>
    <w:pPr>
      <w:numPr>
        <w:numId w:val="11"/>
      </w:numPr>
    </w:pPr>
  </w:style>
  <w:style w:type="paragraph" w:customStyle="1" w:styleId="22">
    <w:name w:val="标题2"/>
    <w:basedOn w:val="a4"/>
    <w:autoRedefine/>
    <w:rsid w:val="001B2EA4"/>
    <w:pPr>
      <w:widowControl w:val="0"/>
      <w:tabs>
        <w:tab w:val="num" w:pos="992"/>
      </w:tabs>
      <w:spacing w:before="0"/>
      <w:ind w:left="992" w:hanging="567"/>
      <w:outlineLvl w:val="1"/>
    </w:pPr>
    <w:rPr>
      <w:rFonts w:asciiTheme="minorHAnsi" w:eastAsia="Helvetica" w:hAnsiTheme="minorHAnsi" w:cstheme="minorBidi"/>
      <w:color w:val="000000"/>
      <w:szCs w:val="22"/>
    </w:rPr>
  </w:style>
  <w:style w:type="paragraph" w:customStyle="1" w:styleId="TableHead">
    <w:name w:val="Table Head"/>
    <w:basedOn w:val="TableTextCharCharCharChar"/>
    <w:rsid w:val="001B2EA4"/>
  </w:style>
  <w:style w:type="paragraph" w:customStyle="1" w:styleId="Helvetica5">
    <w:name w:val="正文Helvetica5"/>
    <w:rsid w:val="001B2EA4"/>
    <w:pPr>
      <w:spacing w:after="120"/>
      <w:ind w:firstLine="420"/>
    </w:pPr>
    <w:rPr>
      <w:rFonts w:ascii="Helvetica" w:hAnsi="Helvetica" w:cs="Helvetica"/>
      <w:sz w:val="21"/>
      <w:szCs w:val="21"/>
      <w:lang w:val="en-GB" w:eastAsia="en-US"/>
    </w:rPr>
  </w:style>
  <w:style w:type="paragraph" w:customStyle="1" w:styleId="11">
    <w:name w:val="样式1"/>
    <w:basedOn w:val="TableTextCharCharCharChar"/>
    <w:link w:val="1Char"/>
    <w:qFormat/>
    <w:rsid w:val="001B2EA4"/>
  </w:style>
  <w:style w:type="paragraph" w:customStyle="1" w:styleId="TableText0018">
    <w:name w:val="样式 Table Text + 两端对齐 段前: 0 磅 段后: 0 磅 行距: 最小值 18 磅"/>
    <w:basedOn w:val="TableTextCharCharCharChar"/>
    <w:rsid w:val="001B2EA4"/>
  </w:style>
  <w:style w:type="paragraph" w:customStyle="1" w:styleId="23">
    <w:name w:val="样式2"/>
    <w:basedOn w:val="TableText0018"/>
    <w:rsid w:val="001B2EA4"/>
    <w:pPr>
      <w:widowControl w:val="0"/>
      <w:autoSpaceDE/>
      <w:autoSpaceDN/>
      <w:adjustRightInd w:val="0"/>
      <w:spacing w:before="0" w:after="0"/>
      <w:jc w:val="both"/>
    </w:pPr>
    <w:rPr>
      <w:rFonts w:cs="宋体"/>
    </w:rPr>
  </w:style>
  <w:style w:type="paragraph" w:customStyle="1" w:styleId="32">
    <w:name w:val="样式3"/>
    <w:basedOn w:val="TableText0018"/>
    <w:rsid w:val="001B2EA4"/>
    <w:pPr>
      <w:widowControl w:val="0"/>
      <w:adjustRightInd w:val="0"/>
      <w:spacing w:before="0" w:after="0"/>
      <w:jc w:val="both"/>
    </w:pPr>
    <w:rPr>
      <w:rFonts w:cs="宋体"/>
    </w:rPr>
  </w:style>
  <w:style w:type="paragraph" w:customStyle="1" w:styleId="41">
    <w:name w:val="样式4"/>
    <w:basedOn w:val="TableTextCharCharCharChar"/>
    <w:rsid w:val="001B2EA4"/>
  </w:style>
  <w:style w:type="character" w:customStyle="1" w:styleId="16">
    <w:name w:val="样式 16 磅"/>
    <w:basedOn w:val="a5"/>
    <w:rsid w:val="001B2EA4"/>
    <w:rPr>
      <w:rFonts w:ascii="Arial" w:eastAsia="黑体" w:hAnsi="Arial" w:cs="Arial"/>
      <w:b/>
      <w:bCs/>
      <w:sz w:val="32"/>
      <w:szCs w:val="36"/>
      <w:lang w:val="en-US" w:eastAsia="zh-CN" w:bidi="ar-SA"/>
    </w:rPr>
  </w:style>
  <w:style w:type="character" w:customStyle="1" w:styleId="1Char1">
    <w:name w:val="标题 1 Char1"/>
    <w:aliases w:val="标题 1 Char Char,标题 12 Char1,heading 1 Char"/>
    <w:basedOn w:val="a5"/>
    <w:link w:val="1"/>
    <w:uiPriority w:val="99"/>
    <w:rsid w:val="001B2EA4"/>
    <w:rPr>
      <w:rFonts w:ascii="Arial" w:eastAsia="黑体" w:hAnsi="Arial" w:cs="Arial"/>
      <w:b/>
      <w:sz w:val="48"/>
      <w:szCs w:val="48"/>
    </w:rPr>
  </w:style>
  <w:style w:type="character" w:customStyle="1" w:styleId="1CharChar1">
    <w:name w:val="标题 1 Char Char1"/>
    <w:basedOn w:val="a5"/>
    <w:rsid w:val="001B2EA4"/>
    <w:rPr>
      <w:rFonts w:ascii="Arial" w:eastAsia="黑体" w:hAnsi="Arial"/>
      <w:b/>
      <w:sz w:val="32"/>
      <w:szCs w:val="32"/>
      <w:lang w:val="en-US" w:eastAsia="zh-CN" w:bidi="ar-SA"/>
    </w:rPr>
  </w:style>
  <w:style w:type="paragraph" w:customStyle="1" w:styleId="aff6">
    <w:name w:val="表格文本"/>
    <w:rsid w:val="001B2EA4"/>
    <w:pPr>
      <w:tabs>
        <w:tab w:val="decimal" w:pos="0"/>
      </w:tabs>
    </w:pPr>
    <w:rPr>
      <w:rFonts w:ascii="Arial" w:hAnsi="Arial"/>
      <w:noProof/>
      <w:sz w:val="21"/>
      <w:szCs w:val="21"/>
    </w:rPr>
  </w:style>
  <w:style w:type="paragraph" w:customStyle="1" w:styleId="1CharChar">
    <w:name w:val="样式 标题 1 + 非倾斜 Char Char"/>
    <w:basedOn w:val="1"/>
    <w:link w:val="1CharCharChar"/>
    <w:autoRedefine/>
    <w:rsid w:val="001B2EA4"/>
    <w:pPr>
      <w:numPr>
        <w:numId w:val="0"/>
      </w:numPr>
      <w:jc w:val="both"/>
    </w:pPr>
    <w:rPr>
      <w:rFonts w:cs="Times New Roman"/>
      <w:b w:val="0"/>
      <w:bCs/>
      <w:sz w:val="32"/>
      <w:szCs w:val="32"/>
    </w:rPr>
  </w:style>
  <w:style w:type="character" w:customStyle="1" w:styleId="1CharCharChar">
    <w:name w:val="样式 标题 1 + 非倾斜 Char Char Char"/>
    <w:basedOn w:val="1CharChar1"/>
    <w:link w:val="1CharChar"/>
    <w:rsid w:val="001B2EA4"/>
    <w:rPr>
      <w:rFonts w:ascii="Arial" w:eastAsia="黑体" w:hAnsi="Arial"/>
      <w:b/>
      <w:bCs/>
      <w:sz w:val="32"/>
      <w:szCs w:val="32"/>
      <w:lang w:val="en-US" w:eastAsia="zh-CN" w:bidi="ar-SA"/>
    </w:rPr>
  </w:style>
  <w:style w:type="character" w:customStyle="1" w:styleId="110">
    <w:name w:val="标题 11"/>
    <w:aliases w:val="标题 1 Char Char Char,标题 1 Char Char Char1,标题 12 Char,标题 1 Char Char2"/>
    <w:basedOn w:val="a5"/>
    <w:rsid w:val="001B2EA4"/>
    <w:rPr>
      <w:rFonts w:ascii="Arial" w:eastAsia="黑体" w:hAnsi="Arial" w:cs="Helvetica"/>
      <w:b/>
      <w:kern w:val="2"/>
      <w:sz w:val="32"/>
      <w:szCs w:val="32"/>
      <w:lang w:val="en-US" w:eastAsia="zh-CN" w:bidi="ar-SA"/>
    </w:rPr>
  </w:style>
  <w:style w:type="paragraph" w:customStyle="1" w:styleId="TableTextCharChar1">
    <w:name w:val="Table Text Char Char1"/>
    <w:link w:val="TableTextCharChar1Char"/>
    <w:rsid w:val="001B2EA4"/>
    <w:pPr>
      <w:keepNext/>
      <w:spacing w:before="312"/>
    </w:pPr>
    <w:rPr>
      <w:rFonts w:ascii="Helvetica" w:hAnsi="Helvetica" w:cs="Helvetica"/>
      <w:kern w:val="2"/>
      <w:sz w:val="18"/>
      <w:szCs w:val="18"/>
      <w:lang w:val="en-GB" w:eastAsia="en-US"/>
    </w:rPr>
  </w:style>
  <w:style w:type="character" w:customStyle="1" w:styleId="TableTextCharChar1Char">
    <w:name w:val="Table Text Char Char1 Char"/>
    <w:basedOn w:val="a5"/>
    <w:link w:val="TableTextCharChar1"/>
    <w:rsid w:val="001B2EA4"/>
    <w:rPr>
      <w:rFonts w:ascii="Helvetica" w:hAnsi="Helvetica" w:cs="Helvetica"/>
      <w:kern w:val="2"/>
      <w:sz w:val="18"/>
      <w:szCs w:val="18"/>
      <w:lang w:val="en-GB" w:eastAsia="en-US"/>
    </w:rPr>
  </w:style>
  <w:style w:type="table" w:styleId="81">
    <w:name w:val="Table Grid 8"/>
    <w:basedOn w:val="a6"/>
    <w:rsid w:val="001B2E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NotesTextChar">
    <w:name w:val="Notes Text Char"/>
    <w:basedOn w:val="a5"/>
    <w:rsid w:val="001B2EA4"/>
    <w:rPr>
      <w:rFonts w:ascii="Arial Narrow" w:eastAsia="楷体_GB2312" w:hAnsi="Arial Narrow" w:cs="Arial Narrow"/>
      <w:color w:val="000000"/>
      <w:lang w:val="en-US" w:eastAsia="zh-CN" w:bidi="ar-SA"/>
    </w:rPr>
  </w:style>
  <w:style w:type="paragraph" w:customStyle="1" w:styleId="TableTextCharChar">
    <w:name w:val="Table Text Char Char"/>
    <w:rsid w:val="001B2EA4"/>
    <w:pPr>
      <w:autoSpaceDE w:val="0"/>
      <w:autoSpaceDN w:val="0"/>
      <w:spacing w:before="80" w:after="80"/>
      <w:textAlignment w:val="bottom"/>
    </w:pPr>
    <w:rPr>
      <w:rFonts w:ascii="Helvetica" w:eastAsia="Helvetica" w:hAnsi="Helvetica" w:cs="Arial Narrow"/>
      <w:sz w:val="18"/>
    </w:rPr>
  </w:style>
  <w:style w:type="character" w:customStyle="1" w:styleId="CharCharCharCharCharCharChar">
    <w:name w:val="编写建议 Char Char Char Char Char Char Char"/>
    <w:basedOn w:val="a5"/>
    <w:rsid w:val="001B2EA4"/>
    <w:rPr>
      <w:rFonts w:ascii="Arial" w:eastAsia="宋体" w:hAnsi="Arial" w:cs="Arial"/>
      <w:i/>
      <w:color w:val="0000FF"/>
      <w:kern w:val="2"/>
      <w:sz w:val="21"/>
      <w:szCs w:val="21"/>
      <w:lang w:val="en-US" w:eastAsia="zh-CN" w:bidi="ar-SA"/>
    </w:rPr>
  </w:style>
  <w:style w:type="character" w:customStyle="1" w:styleId="CharCharChar">
    <w:name w:val="编写建议 Char Char Char"/>
    <w:basedOn w:val="a5"/>
    <w:link w:val="CharChar0"/>
    <w:rsid w:val="001B2EA4"/>
    <w:rPr>
      <w:rFonts w:ascii="Arial" w:eastAsiaTheme="minorEastAsia" w:hAnsi="Arial" w:cs="Arial"/>
      <w:i/>
      <w:color w:val="0000FF"/>
      <w:kern w:val="2"/>
      <w:sz w:val="21"/>
      <w:szCs w:val="22"/>
    </w:rPr>
  </w:style>
  <w:style w:type="paragraph" w:customStyle="1" w:styleId="Tabs1CharChar">
    <w:name w:val="Tabs 1&quot; Char Char"/>
    <w:basedOn w:val="a4"/>
    <w:link w:val="Tabs1CharCharChar"/>
    <w:rsid w:val="001B2EA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ind w:left="0"/>
    </w:pPr>
    <w:rPr>
      <w:rFonts w:asciiTheme="minorHAnsi" w:eastAsiaTheme="minorEastAsia" w:hAnsiTheme="minorHAnsi" w:cstheme="minorBidi"/>
      <w:sz w:val="24"/>
      <w:szCs w:val="22"/>
      <w:lang w:val="en-GB" w:eastAsia="en-US"/>
    </w:rPr>
  </w:style>
  <w:style w:type="paragraph" w:customStyle="1" w:styleId="hCharCharCharChar1">
    <w:name w:val="h Char Char Char Char1"/>
    <w:basedOn w:val="Just0"/>
    <w:link w:val="hCharCharCharCharChar"/>
    <w:semiHidden/>
    <w:rsid w:val="001B2EA4"/>
    <w:rPr>
      <w:sz w:val="21"/>
    </w:rPr>
  </w:style>
  <w:style w:type="character" w:customStyle="1" w:styleId="hCharCharCharCharChar">
    <w:name w:val="h Char Char Char Char Char"/>
    <w:basedOn w:val="a5"/>
    <w:link w:val="hCharCharCharChar1"/>
    <w:rsid w:val="001B2EA4"/>
    <w:rPr>
      <w:rFonts w:asciiTheme="minorHAnsi" w:eastAsiaTheme="minorEastAsia" w:hAnsiTheme="minorHAnsi" w:cstheme="minorBidi"/>
      <w:kern w:val="2"/>
      <w:sz w:val="21"/>
      <w:szCs w:val="22"/>
      <w:lang w:val="en-GB" w:eastAsia="en-US"/>
    </w:rPr>
  </w:style>
  <w:style w:type="paragraph" w:customStyle="1" w:styleId="a2">
    <w:name w:val="正文 + (中文)"/>
    <w:basedOn w:val="a4"/>
    <w:rsid w:val="001B2EA4"/>
    <w:pPr>
      <w:widowControl w:val="0"/>
      <w:numPr>
        <w:ilvl w:val="1"/>
        <w:numId w:val="13"/>
      </w:numPr>
      <w:spacing w:before="0" w:after="120"/>
      <w:ind w:firstLine="0"/>
      <w:outlineLvl w:val="1"/>
    </w:pPr>
    <w:rPr>
      <w:rFonts w:asciiTheme="minorHAnsi" w:eastAsiaTheme="minorEastAsia" w:hAnsiTheme="minorHAnsi" w:cs="charset0MS Sans Serif"/>
      <w:color w:val="000000"/>
      <w:sz w:val="21"/>
      <w:szCs w:val="22"/>
      <w:lang w:val="zh-CN"/>
    </w:rPr>
  </w:style>
  <w:style w:type="character" w:customStyle="1" w:styleId="Tabs1CharCharChar">
    <w:name w:val="Tabs 1&quot; Char Char Char"/>
    <w:basedOn w:val="a5"/>
    <w:link w:val="Tabs1CharChar"/>
    <w:rsid w:val="001B2EA4"/>
    <w:rPr>
      <w:rFonts w:asciiTheme="minorHAnsi" w:eastAsiaTheme="minorEastAsia" w:hAnsiTheme="minorHAnsi" w:cstheme="minorBidi"/>
      <w:kern w:val="2"/>
      <w:sz w:val="24"/>
      <w:szCs w:val="22"/>
      <w:lang w:val="en-GB" w:eastAsia="en-US"/>
    </w:rPr>
  </w:style>
  <w:style w:type="character" w:customStyle="1" w:styleId="TableTextCharCharCharCharCharChar">
    <w:name w:val="Table Text Char Char Char Char Char Char"/>
    <w:basedOn w:val="a5"/>
    <w:rsid w:val="001B2EA4"/>
    <w:rPr>
      <w:rFonts w:ascii="Helvetica" w:eastAsia="宋体" w:hAnsi="Helvetica" w:cs="Arial Narrow"/>
      <w:sz w:val="18"/>
      <w:lang w:val="en-US" w:eastAsia="zh-CN" w:bidi="ar-SA"/>
    </w:rPr>
  </w:style>
  <w:style w:type="character" w:customStyle="1" w:styleId="CharChar11">
    <w:name w:val="文档标题 Char Char1"/>
    <w:basedOn w:val="a5"/>
    <w:rsid w:val="001B2EA4"/>
    <w:rPr>
      <w:rFonts w:ascii="Arial" w:eastAsia="黑体" w:hAnsi="Arial"/>
      <w:kern w:val="2"/>
      <w:sz w:val="36"/>
      <w:szCs w:val="36"/>
      <w:lang w:val="en-US" w:eastAsia="zh-CN" w:bidi="ar-SA"/>
    </w:rPr>
  </w:style>
  <w:style w:type="character" w:customStyle="1" w:styleId="CharChar12">
    <w:name w:val="表格文本 Char Char1"/>
    <w:basedOn w:val="a5"/>
    <w:semiHidden/>
    <w:rsid w:val="001B2EA4"/>
    <w:rPr>
      <w:rFonts w:ascii="Arial" w:eastAsia="宋体" w:hAnsi="Arial"/>
      <w:noProof/>
      <w:sz w:val="21"/>
      <w:szCs w:val="21"/>
      <w:lang w:val="en-US" w:eastAsia="zh-CN" w:bidi="ar-SA"/>
    </w:rPr>
  </w:style>
  <w:style w:type="paragraph" w:customStyle="1" w:styleId="hChar">
    <w:name w:val="h Char"/>
    <w:basedOn w:val="Just0"/>
    <w:semiHidden/>
    <w:rsid w:val="001B2EA4"/>
  </w:style>
  <w:style w:type="paragraph" w:styleId="aff7">
    <w:name w:val="Plain Text"/>
    <w:basedOn w:val="a4"/>
    <w:link w:val="Charc"/>
    <w:rsid w:val="001B2EA4"/>
    <w:pPr>
      <w:spacing w:before="0"/>
      <w:ind w:left="0"/>
    </w:pPr>
    <w:rPr>
      <w:rFonts w:ascii="Courier New" w:eastAsiaTheme="minorEastAsia" w:hAnsi="Courier New" w:cstheme="minorBidi"/>
      <w:szCs w:val="22"/>
      <w:lang w:val="en-GB" w:eastAsia="en-US"/>
    </w:rPr>
  </w:style>
  <w:style w:type="character" w:customStyle="1" w:styleId="Charc">
    <w:name w:val="纯文本 Char"/>
    <w:basedOn w:val="a5"/>
    <w:link w:val="aff7"/>
    <w:rsid w:val="001B2EA4"/>
    <w:rPr>
      <w:rFonts w:ascii="Courier New" w:eastAsiaTheme="minorEastAsia" w:hAnsi="Courier New" w:cstheme="minorBidi"/>
      <w:kern w:val="2"/>
      <w:szCs w:val="22"/>
      <w:lang w:val="en-GB" w:eastAsia="en-US"/>
    </w:rPr>
  </w:style>
  <w:style w:type="paragraph" w:customStyle="1" w:styleId="tabletext1">
    <w:name w:val="table text"/>
    <w:basedOn w:val="a4"/>
    <w:rsid w:val="001B2EA4"/>
    <w:pPr>
      <w:widowControl w:val="0"/>
      <w:spacing w:before="0" w:line="360" w:lineRule="atLeast"/>
      <w:ind w:left="0"/>
    </w:pPr>
    <w:rPr>
      <w:rFonts w:asciiTheme="minorHAnsi" w:eastAsiaTheme="minorEastAsia" w:hAnsiTheme="minorHAnsi" w:cstheme="minorBidi"/>
      <w:color w:val="000000"/>
      <w:sz w:val="18"/>
      <w:szCs w:val="18"/>
      <w:lang w:val="zh-CN"/>
    </w:rPr>
  </w:style>
  <w:style w:type="character" w:customStyle="1" w:styleId="CharCharCharChar2">
    <w:name w:val="注示头 Char Char Char Char"/>
    <w:basedOn w:val="a5"/>
    <w:rsid w:val="001B2EA4"/>
    <w:rPr>
      <w:rFonts w:ascii="Arial" w:eastAsia="黑体" w:hAnsi="Arial" w:cs="Helvetica"/>
      <w:color w:val="000000"/>
      <w:kern w:val="2"/>
      <w:sz w:val="18"/>
      <w:szCs w:val="21"/>
      <w:lang w:val="en-US" w:eastAsia="zh-CN" w:bidi="ar-SA"/>
    </w:rPr>
  </w:style>
  <w:style w:type="paragraph" w:customStyle="1" w:styleId="TableTextCharCharChar1">
    <w:name w:val="Table Text Char Char Char1"/>
    <w:link w:val="TableTextCharCharChar1Char"/>
    <w:rsid w:val="001B2EA4"/>
    <w:pPr>
      <w:autoSpaceDE w:val="0"/>
      <w:autoSpaceDN w:val="0"/>
      <w:spacing w:before="80" w:after="80"/>
      <w:textAlignment w:val="bottom"/>
    </w:pPr>
    <w:rPr>
      <w:rFonts w:ascii="Arial Narrow" w:hAnsi="Arial Narrow" w:cs="Arial Narrow"/>
      <w:color w:val="000000"/>
      <w:kern w:val="2"/>
      <w:sz w:val="21"/>
      <w:szCs w:val="21"/>
    </w:rPr>
  </w:style>
  <w:style w:type="character" w:customStyle="1" w:styleId="TableTextCharCharChar1Char">
    <w:name w:val="Table Text Char Char Char1 Char"/>
    <w:basedOn w:val="a5"/>
    <w:link w:val="TableTextCharCharChar1"/>
    <w:rsid w:val="001B2EA4"/>
    <w:rPr>
      <w:rFonts w:ascii="Arial Narrow" w:hAnsi="Arial Narrow" w:cs="Arial Narrow"/>
      <w:color w:val="000000"/>
      <w:kern w:val="2"/>
      <w:sz w:val="21"/>
      <w:szCs w:val="21"/>
    </w:rPr>
  </w:style>
  <w:style w:type="character" w:customStyle="1" w:styleId="1CharCharCharChar">
    <w:name w:val="样式 标题 1 + 非倾斜 Char Char Char Char"/>
    <w:basedOn w:val="a5"/>
    <w:rsid w:val="001B2EA4"/>
    <w:rPr>
      <w:rFonts w:ascii="Helvetica" w:eastAsia="黑体" w:hAnsi="Helvetica" w:cs="Helvetica"/>
      <w:b/>
      <w:bCs/>
      <w:color w:val="000000"/>
      <w:kern w:val="2"/>
      <w:sz w:val="32"/>
      <w:szCs w:val="32"/>
      <w:lang w:val="en-US" w:eastAsia="zh-CN" w:bidi="ar-SA"/>
    </w:rPr>
  </w:style>
  <w:style w:type="paragraph" w:customStyle="1" w:styleId="1Char0">
    <w:name w:val="样式 标题 1 + 非倾斜 Char"/>
    <w:basedOn w:val="1"/>
    <w:autoRedefine/>
    <w:rsid w:val="001B2EA4"/>
    <w:pPr>
      <w:numPr>
        <w:numId w:val="0"/>
      </w:numPr>
      <w:jc w:val="both"/>
    </w:pPr>
    <w:rPr>
      <w:rFonts w:cs="Times New Roman"/>
      <w:b w:val="0"/>
      <w:bCs/>
      <w:color w:val="000000"/>
      <w:sz w:val="32"/>
      <w:szCs w:val="32"/>
    </w:rPr>
  </w:style>
  <w:style w:type="paragraph" w:customStyle="1" w:styleId="TableTextCharCharChar">
    <w:name w:val="Table Text Char Char Char"/>
    <w:rsid w:val="001B2EA4"/>
    <w:pPr>
      <w:autoSpaceDE w:val="0"/>
      <w:autoSpaceDN w:val="0"/>
      <w:spacing w:before="80" w:after="80"/>
      <w:textAlignment w:val="bottom"/>
    </w:pPr>
    <w:rPr>
      <w:rFonts w:ascii="Helvetica" w:hAnsi="Helvetica" w:cs="Arial Narrow"/>
      <w:sz w:val="18"/>
      <w:szCs w:val="18"/>
    </w:rPr>
  </w:style>
  <w:style w:type="paragraph" w:customStyle="1" w:styleId="ParaCharCharCharChar1112">
    <w:name w:val="默认段落字体 Para Char Char Char Char1112"/>
    <w:aliases w:val="默认段落字体 Para Char Char Char Char Char Char111,默认段落字体 Para Char Char Char Char11111,默认段落字体 Para Char Char Char Char112,默认段落字体 Para Char Char Char Char Char Char1,默认段落字体 Para Char Char Char Char11"/>
    <w:basedOn w:val="a4"/>
    <w:rsid w:val="001B2EA4"/>
    <w:pPr>
      <w:widowControl w:val="0"/>
      <w:spacing w:before="0"/>
      <w:ind w:left="0"/>
    </w:pPr>
    <w:rPr>
      <w:rFonts w:asciiTheme="minorHAnsi" w:eastAsiaTheme="minorEastAsia" w:hAnsiTheme="minorHAnsi" w:cstheme="minorBidi"/>
      <w:sz w:val="21"/>
      <w:szCs w:val="24"/>
    </w:rPr>
  </w:style>
  <w:style w:type="paragraph" w:styleId="aff8">
    <w:name w:val="Body Text"/>
    <w:basedOn w:val="a4"/>
    <w:link w:val="Chard"/>
    <w:rsid w:val="001B2EA4"/>
    <w:pPr>
      <w:widowControl w:val="0"/>
      <w:spacing w:before="0" w:after="120"/>
      <w:ind w:left="0"/>
    </w:pPr>
    <w:rPr>
      <w:rFonts w:asciiTheme="minorHAnsi" w:eastAsiaTheme="minorEastAsia" w:hAnsiTheme="minorHAnsi" w:cstheme="minorBidi"/>
      <w:sz w:val="21"/>
      <w:szCs w:val="22"/>
    </w:rPr>
  </w:style>
  <w:style w:type="character" w:customStyle="1" w:styleId="Chard">
    <w:name w:val="正文文本 Char"/>
    <w:basedOn w:val="a5"/>
    <w:link w:val="aff8"/>
    <w:rsid w:val="001B2EA4"/>
    <w:rPr>
      <w:rFonts w:asciiTheme="minorHAnsi" w:eastAsiaTheme="minorEastAsia" w:hAnsiTheme="minorHAnsi" w:cstheme="minorBidi"/>
      <w:kern w:val="2"/>
      <w:sz w:val="21"/>
      <w:szCs w:val="22"/>
    </w:rPr>
  </w:style>
  <w:style w:type="paragraph" w:styleId="aff9">
    <w:name w:val="Body Text First Indent"/>
    <w:aliases w:val="正文首行缩进2,正文首行缩进11,正文首行缩进 Char Char Char11,正文首行缩进 Char Char Char Char Char Char11,正文首行缩进 Char Char Char Char Char11,正文首行缩进 Char Char Char Char Char Char Char Char Char Char Char Char Char Char11 Char Char Char,正文首行缩进21,正文首行缩进1 Char Char Char11"/>
    <w:basedOn w:val="aff8"/>
    <w:link w:val="Chare"/>
    <w:rsid w:val="001B2EA4"/>
    <w:pPr>
      <w:spacing w:line="360" w:lineRule="atLeast"/>
      <w:ind w:firstLineChars="100" w:firstLine="100"/>
    </w:pPr>
  </w:style>
  <w:style w:type="character" w:customStyle="1" w:styleId="Chare">
    <w:name w:val="正文首行缩进 Char"/>
    <w:aliases w:val="正文首行缩进2 Char,正文首行缩进11 Char,正文首行缩进 Char Char Char11 Char,正文首行缩进 Char Char Char Char Char Char11 Char,正文首行缩进 Char Char Char Char Char11 Char,正文首行缩进 Char Char Char Char Char Char Char Char Char Char Char Char Char Char11 Char Char Char Char"/>
    <w:basedOn w:val="Chard"/>
    <w:link w:val="aff9"/>
    <w:rsid w:val="001B2EA4"/>
    <w:rPr>
      <w:rFonts w:asciiTheme="minorHAnsi" w:eastAsiaTheme="minorEastAsia" w:hAnsiTheme="minorHAnsi" w:cstheme="minorBidi"/>
      <w:kern w:val="2"/>
      <w:sz w:val="21"/>
      <w:szCs w:val="22"/>
    </w:rPr>
  </w:style>
  <w:style w:type="character" w:customStyle="1" w:styleId="CharCharCharCharCharCharCharCharCharCharCharCharCharChar11CharChar">
    <w:name w:val="正文首行缩进 Char Char Char Char Char Char Char Char Char Char Char Char Char Char11 Char Char"/>
    <w:basedOn w:val="a5"/>
    <w:rsid w:val="001B2EA4"/>
    <w:rPr>
      <w:rFonts w:ascii="Helvetica" w:eastAsia="宋体" w:hAnsi="Helvetica" w:cs="Helvetica"/>
      <w:kern w:val="2"/>
      <w:sz w:val="21"/>
      <w:szCs w:val="21"/>
      <w:lang w:val="en-US" w:eastAsia="zh-CN" w:bidi="ar-SA"/>
    </w:rPr>
  </w:style>
  <w:style w:type="paragraph" w:customStyle="1" w:styleId="CharCharCharCharCharCharCharCharChar1">
    <w:name w:val="Char Char Char Char Char Char Char Char Char1"/>
    <w:basedOn w:val="a4"/>
    <w:rsid w:val="001B2EA4"/>
    <w:pPr>
      <w:widowControl w:val="0"/>
      <w:spacing w:before="0"/>
      <w:ind w:left="0"/>
    </w:pPr>
    <w:rPr>
      <w:rFonts w:ascii="Tahoma" w:eastAsiaTheme="minorEastAsia" w:hAnsi="Tahoma" w:cstheme="minorBidi"/>
      <w:sz w:val="24"/>
      <w:szCs w:val="22"/>
    </w:rPr>
  </w:style>
  <w:style w:type="paragraph" w:customStyle="1" w:styleId="ParaCharCharCharChar1">
    <w:name w:val="默认段落字体 Para Char Char Char Char1"/>
    <w:aliases w:val="默认段落字体 Para Char Char Char Char Char Char,默认段落字体 Para Char Char Char Char Char Char11,默认段落字体 Para Char Char Char Char111,默认段落字体 Para Char Char Char Char12,默认段落字体 Para Char Char Char Char,默认段落字体1,默认段落字体2,默认段落字体11"/>
    <w:basedOn w:val="a4"/>
    <w:rsid w:val="001B2EA4"/>
    <w:pPr>
      <w:widowControl w:val="0"/>
      <w:spacing w:before="0"/>
      <w:ind w:left="0"/>
    </w:pPr>
    <w:rPr>
      <w:rFonts w:asciiTheme="minorHAnsi" w:eastAsiaTheme="minorEastAsia" w:hAnsiTheme="minorHAnsi" w:cstheme="minorBidi"/>
      <w:sz w:val="21"/>
      <w:szCs w:val="24"/>
    </w:rPr>
  </w:style>
  <w:style w:type="character" w:customStyle="1" w:styleId="Charf">
    <w:name w:val="Char"/>
    <w:basedOn w:val="a5"/>
    <w:rsid w:val="001B2EA4"/>
    <w:rPr>
      <w:rFonts w:ascii="Arial" w:eastAsia="黑体" w:hAnsi="Arial" w:cs="Helvetica"/>
      <w:b/>
      <w:kern w:val="2"/>
      <w:sz w:val="32"/>
      <w:szCs w:val="32"/>
      <w:lang w:val="en-US" w:eastAsia="zh-CN" w:bidi="ar-SA"/>
    </w:rPr>
  </w:style>
  <w:style w:type="table" w:styleId="51">
    <w:name w:val="Table Grid 5"/>
    <w:basedOn w:val="a6"/>
    <w:rsid w:val="001B2E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ableTextCharCharCharCharCharCharChar">
    <w:name w:val="Table Text Char Char Char Char Char Char Char"/>
    <w:basedOn w:val="a5"/>
    <w:rsid w:val="001B2EA4"/>
    <w:rPr>
      <w:rFonts w:ascii="Arial Narrow" w:eastAsia="宋体" w:hAnsi="Arial Narrow" w:cs="Arial Narrow"/>
      <w:kern w:val="2"/>
      <w:sz w:val="21"/>
      <w:szCs w:val="21"/>
      <w:lang w:val="en-US" w:eastAsia="zh-CN" w:bidi="ar-SA"/>
    </w:rPr>
  </w:style>
  <w:style w:type="paragraph" w:customStyle="1" w:styleId="TableHeader">
    <w:name w:val="Table Header"/>
    <w:rsid w:val="001B2EA4"/>
    <w:pPr>
      <w:jc w:val="center"/>
    </w:pPr>
    <w:rPr>
      <w:rFonts w:ascii="Arial" w:hAnsi="Arial"/>
      <w:b/>
      <w:sz w:val="21"/>
      <w:szCs w:val="21"/>
    </w:rPr>
  </w:style>
  <w:style w:type="table" w:customStyle="1" w:styleId="TableStyle">
    <w:name w:val="Table Style"/>
    <w:basedOn w:val="a6"/>
    <w:rsid w:val="001B2EA4"/>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FigureStyle">
    <w:name w:val="Figure Style"/>
    <w:basedOn w:val="a4"/>
    <w:rsid w:val="001B2EA4"/>
    <w:pPr>
      <w:keepNext/>
      <w:spacing w:before="80" w:after="80"/>
      <w:ind w:left="0"/>
      <w:jc w:val="center"/>
    </w:pPr>
    <w:rPr>
      <w:rFonts w:asciiTheme="minorHAnsi" w:eastAsiaTheme="minorEastAsia" w:hAnsiTheme="minorHAnsi" w:cstheme="minorBidi"/>
      <w:sz w:val="21"/>
      <w:szCs w:val="22"/>
    </w:rPr>
  </w:style>
  <w:style w:type="paragraph" w:customStyle="1" w:styleId="DocumentTitle">
    <w:name w:val="Document Title"/>
    <w:basedOn w:val="a4"/>
    <w:rsid w:val="001B2EA4"/>
    <w:pPr>
      <w:widowControl w:val="0"/>
      <w:tabs>
        <w:tab w:val="left" w:pos="0"/>
      </w:tabs>
      <w:spacing w:before="300" w:after="300"/>
      <w:ind w:left="0"/>
      <w:jc w:val="center"/>
    </w:pPr>
    <w:rPr>
      <w:rFonts w:eastAsia="黑体" w:cstheme="minorBidi"/>
      <w:sz w:val="36"/>
      <w:szCs w:val="36"/>
    </w:rPr>
  </w:style>
  <w:style w:type="paragraph" w:customStyle="1" w:styleId="NotesHeader">
    <w:name w:val="Notes Header"/>
    <w:basedOn w:val="a4"/>
    <w:rsid w:val="001B2EA4"/>
    <w:pPr>
      <w:widowControl w:val="0"/>
      <w:pBdr>
        <w:top w:val="single" w:sz="4" w:space="1" w:color="000000"/>
      </w:pBdr>
      <w:spacing w:before="0"/>
      <w:ind w:left="0"/>
    </w:pPr>
    <w:rPr>
      <w:rFonts w:eastAsia="黑体" w:cstheme="minorBidi"/>
      <w:sz w:val="18"/>
      <w:szCs w:val="22"/>
    </w:rPr>
  </w:style>
  <w:style w:type="paragraph" w:customStyle="1" w:styleId="CompilingAdvice">
    <w:name w:val="Compiling Advice"/>
    <w:basedOn w:val="a4"/>
    <w:rsid w:val="001B2EA4"/>
    <w:pPr>
      <w:widowControl w:val="0"/>
      <w:spacing w:before="0"/>
      <w:ind w:left="0"/>
    </w:pPr>
    <w:rPr>
      <w:rFonts w:eastAsiaTheme="minorEastAsia"/>
      <w:i/>
      <w:color w:val="0000FF"/>
      <w:sz w:val="21"/>
      <w:szCs w:val="22"/>
    </w:rPr>
  </w:style>
  <w:style w:type="character" w:customStyle="1" w:styleId="220">
    <w:name w:val="标题 22"/>
    <w:aliases w:val="标题 2 Char Char Char Char Char Char Char Char Char2,标题 2 Char Char Char Char Char Char Char Char Char Char Char Char Char2,标题 2 Char2,标题 2 Char Char Char Char Char Char Char Char Char Char Char Char Char Char Char Char Char2,标题 21 Char"/>
    <w:basedOn w:val="a5"/>
    <w:rsid w:val="001B2EA4"/>
    <w:rPr>
      <w:rFonts w:ascii="Arial" w:eastAsia="黑体" w:hAnsi="Arial"/>
      <w:sz w:val="24"/>
    </w:rPr>
  </w:style>
  <w:style w:type="character" w:customStyle="1" w:styleId="CharChar3">
    <w:name w:val="文档标题 Char Char"/>
    <w:basedOn w:val="a5"/>
    <w:rsid w:val="001B2EA4"/>
    <w:rPr>
      <w:rFonts w:ascii="Arial" w:eastAsia="黑体" w:hAnsi="Arial"/>
      <w:kern w:val="2"/>
      <w:sz w:val="36"/>
      <w:szCs w:val="36"/>
    </w:rPr>
  </w:style>
  <w:style w:type="character" w:customStyle="1" w:styleId="CharCharChar1">
    <w:name w:val="表格文本 Char Char Char"/>
    <w:basedOn w:val="a5"/>
    <w:rsid w:val="001B2EA4"/>
    <w:rPr>
      <w:rFonts w:ascii="Arial" w:hAnsi="Arial"/>
      <w:noProof/>
      <w:szCs w:val="21"/>
    </w:rPr>
  </w:style>
  <w:style w:type="character" w:customStyle="1" w:styleId="CharChar2CharChar">
    <w:name w:val="编写建议 Char Char2 Char Char"/>
    <w:basedOn w:val="a5"/>
    <w:rsid w:val="001B2EA4"/>
    <w:rPr>
      <w:rFonts w:ascii="Arial" w:hAnsi="Arial" w:cs="Arial"/>
      <w:i/>
      <w:color w:val="0000FF"/>
      <w:kern w:val="2"/>
      <w:szCs w:val="21"/>
    </w:rPr>
  </w:style>
  <w:style w:type="character" w:customStyle="1" w:styleId="CharCharCharCharCharChar0">
    <w:name w:val="文档标题 Char Char Char Char Char Char"/>
    <w:basedOn w:val="a5"/>
    <w:rsid w:val="001B2EA4"/>
    <w:rPr>
      <w:rFonts w:ascii="Arial" w:eastAsia="黑体" w:hAnsi="Arial" w:cs="Helvetica"/>
      <w:kern w:val="2"/>
      <w:sz w:val="36"/>
      <w:szCs w:val="36"/>
    </w:rPr>
  </w:style>
  <w:style w:type="character" w:customStyle="1" w:styleId="CharCharCharCharCharChar1">
    <w:name w:val="表格文本 Char Char Char Char Char Char"/>
    <w:basedOn w:val="a5"/>
    <w:rsid w:val="001B2EA4"/>
    <w:rPr>
      <w:rFonts w:ascii="Arial" w:hAnsi="Arial" w:cs="Helvetica"/>
      <w:noProof/>
      <w:kern w:val="2"/>
      <w:szCs w:val="21"/>
    </w:rPr>
  </w:style>
  <w:style w:type="character" w:customStyle="1" w:styleId="CharCharCharCharCharCharCharChar">
    <w:name w:val="编写建议 Char Char Char Char Char Char Char Char"/>
    <w:basedOn w:val="a5"/>
    <w:rsid w:val="001B2EA4"/>
    <w:rPr>
      <w:rFonts w:ascii="Arial" w:hAnsi="Arial" w:cs="Arial"/>
      <w:i/>
      <w:color w:val="0000FF"/>
      <w:kern w:val="2"/>
      <w:szCs w:val="21"/>
    </w:rPr>
  </w:style>
  <w:style w:type="character" w:customStyle="1" w:styleId="TableTextCharChar1CharChar">
    <w:name w:val="Table Text Char Char1 Char Char"/>
    <w:basedOn w:val="a5"/>
    <w:rsid w:val="001B2EA4"/>
    <w:rPr>
      <w:rFonts w:ascii="Helvetica" w:hAnsi="Helvetica" w:cs="Helvetica"/>
      <w:kern w:val="2"/>
      <w:sz w:val="18"/>
      <w:szCs w:val="18"/>
      <w:lang w:val="en-GB" w:eastAsia="en-US"/>
    </w:rPr>
  </w:style>
  <w:style w:type="character" w:customStyle="1" w:styleId="hCharCharCharCharCharChar">
    <w:name w:val="h Char Char Char Char Char Char"/>
    <w:basedOn w:val="a5"/>
    <w:rsid w:val="001B2EA4"/>
    <w:rPr>
      <w:rFonts w:ascii="Helvetica" w:hAnsi="Helvetica" w:cs="Helvetica"/>
      <w:kern w:val="2"/>
      <w:szCs w:val="21"/>
      <w:lang w:val="en-GB" w:eastAsia="en-US"/>
    </w:rPr>
  </w:style>
  <w:style w:type="character" w:customStyle="1" w:styleId="Tabs1CharCharCharChar">
    <w:name w:val="Tabs 1&quot; Char Char Char Char"/>
    <w:basedOn w:val="a5"/>
    <w:rsid w:val="001B2EA4"/>
    <w:rPr>
      <w:rFonts w:ascii="Helvetica" w:hAnsi="Helvetica" w:cs="Helvetica"/>
      <w:kern w:val="2"/>
      <w:sz w:val="24"/>
      <w:szCs w:val="21"/>
      <w:lang w:val="en-GB" w:eastAsia="en-US"/>
    </w:rPr>
  </w:style>
  <w:style w:type="character" w:customStyle="1" w:styleId="TableTextCharCharChar1CharChar">
    <w:name w:val="Table Text Char Char Char1 Char Char"/>
    <w:basedOn w:val="a5"/>
    <w:rsid w:val="001B2EA4"/>
    <w:rPr>
      <w:rFonts w:ascii="Arial Narrow" w:hAnsi="Arial Narrow" w:cs="Arial Narrow"/>
      <w:color w:val="000000"/>
      <w:kern w:val="2"/>
      <w:szCs w:val="21"/>
    </w:rPr>
  </w:style>
  <w:style w:type="character" w:customStyle="1" w:styleId="CharCharCharCharCharCharCharCharCharCharCharCharCharChar11CharCharCharCharCharChar">
    <w:name w:val="正文首行缩进 Char Char Char Char Char Char Char Char Char Char Char Char Char Char11 Char Char Char Char Char Char"/>
    <w:basedOn w:val="a5"/>
    <w:rsid w:val="001B2EA4"/>
    <w:rPr>
      <w:rFonts w:ascii="Helvetica" w:hAnsi="Helvetica" w:cs="Helvetica"/>
      <w:kern w:val="2"/>
      <w:szCs w:val="21"/>
    </w:rPr>
  </w:style>
  <w:style w:type="paragraph" w:customStyle="1" w:styleId="Charf0">
    <w:name w:val="正文新 Char"/>
    <w:basedOn w:val="aff7"/>
    <w:link w:val="CharChar4"/>
    <w:rsid w:val="001B2EA4"/>
    <w:rPr>
      <w:rFonts w:eastAsia="Batang" w:cs="Courier New"/>
      <w:sz w:val="21"/>
      <w:szCs w:val="21"/>
      <w:lang w:val="en-US" w:eastAsia="zh-CN"/>
    </w:rPr>
  </w:style>
  <w:style w:type="character" w:customStyle="1" w:styleId="CharChar4">
    <w:name w:val="正文新 Char Char"/>
    <w:basedOn w:val="a5"/>
    <w:link w:val="Charf0"/>
    <w:rsid w:val="001B2EA4"/>
    <w:rPr>
      <w:rFonts w:ascii="Courier New" w:eastAsia="Batang" w:hAnsi="Courier New" w:cs="Courier New"/>
      <w:kern w:val="2"/>
      <w:sz w:val="21"/>
      <w:szCs w:val="21"/>
    </w:rPr>
  </w:style>
  <w:style w:type="character" w:customStyle="1" w:styleId="310">
    <w:name w:val="标题 31"/>
    <w:aliases w:val="h31,标题 3 Char Char Char1,h3 Char Char Char Char1,h3 Char Char Char1,h3 Char Char1,h3 Char1,标题 3 Char Char1,h3 Char Char Char Char Char1,标题 3 Char Char2,标题 3 Char1,h3 Char Char Char Char Char Char1,标题 3 Char Char Char2"/>
    <w:basedOn w:val="a5"/>
    <w:rsid w:val="001B2EA4"/>
    <w:rPr>
      <w:rFonts w:eastAsia="黑体"/>
      <w:bCs/>
      <w:kern w:val="2"/>
      <w:sz w:val="24"/>
      <w:szCs w:val="32"/>
    </w:rPr>
  </w:style>
  <w:style w:type="paragraph" w:customStyle="1" w:styleId="hCharChar">
    <w:name w:val="h Char Char"/>
    <w:basedOn w:val="Just0"/>
    <w:rsid w:val="001B2EA4"/>
    <w:pPr>
      <w:spacing w:beforeLines="50" w:afterLines="50"/>
      <w:textAlignment w:val="baseline"/>
    </w:pPr>
    <w:rPr>
      <w:rFonts w:ascii="Helvetica" w:hAnsi="Helvetica" w:cs="Helvetica"/>
      <w:sz w:val="21"/>
    </w:rPr>
  </w:style>
  <w:style w:type="character" w:customStyle="1" w:styleId="CharCharChar2">
    <w:name w:val="文档标题 Char Char Char"/>
    <w:basedOn w:val="a5"/>
    <w:rsid w:val="001B2EA4"/>
    <w:rPr>
      <w:rFonts w:ascii="Arial" w:eastAsia="黑体" w:hAnsi="Arial" w:cs="Helvetica"/>
      <w:kern w:val="2"/>
      <w:sz w:val="36"/>
      <w:szCs w:val="36"/>
    </w:rPr>
  </w:style>
  <w:style w:type="paragraph" w:customStyle="1" w:styleId="ParaCharCharCharCharCharCharCharCharChar">
    <w:name w:val="默认段落字体 Para Char Char Char Char Char Char Char Char Char"/>
    <w:basedOn w:val="a4"/>
    <w:rsid w:val="001B2EA4"/>
    <w:pPr>
      <w:widowControl w:val="0"/>
      <w:spacing w:before="0"/>
      <w:ind w:left="0"/>
    </w:pPr>
    <w:rPr>
      <w:rFonts w:ascii="Tahoma" w:eastAsiaTheme="minorEastAsia" w:hAnsi="Tahoma" w:cstheme="minorBidi"/>
      <w:color w:val="000000"/>
      <w:sz w:val="24"/>
      <w:szCs w:val="24"/>
    </w:rPr>
  </w:style>
  <w:style w:type="table" w:customStyle="1" w:styleId="12">
    <w:name w:val="普通表格1"/>
    <w:next w:val="a6"/>
    <w:semiHidden/>
    <w:rsid w:val="001B2EA4"/>
    <w:tblPr>
      <w:tblInd w:w="0" w:type="dxa"/>
      <w:tblCellMar>
        <w:top w:w="0" w:type="dxa"/>
        <w:left w:w="108" w:type="dxa"/>
        <w:bottom w:w="0" w:type="dxa"/>
        <w:right w:w="108" w:type="dxa"/>
      </w:tblCellMar>
    </w:tblPr>
  </w:style>
  <w:style w:type="paragraph" w:customStyle="1" w:styleId="CharChar1CharChar">
    <w:name w:val="Char Char1 Char Char"/>
    <w:basedOn w:val="a4"/>
    <w:rsid w:val="001B2EA4"/>
    <w:pPr>
      <w:overflowPunct w:val="0"/>
      <w:spacing w:before="0"/>
      <w:ind w:left="0"/>
      <w:textAlignment w:val="baseline"/>
    </w:pPr>
    <w:rPr>
      <w:rFonts w:ascii="Tahoma" w:eastAsia="Times New Roman" w:hAnsi="Tahoma"/>
      <w:sz w:val="24"/>
      <w:szCs w:val="21"/>
    </w:rPr>
  </w:style>
  <w:style w:type="paragraph" w:customStyle="1" w:styleId="a3">
    <w:name w:val="参考资料清单"/>
    <w:basedOn w:val="a4"/>
    <w:autoRedefine/>
    <w:rsid w:val="001B2EA4"/>
    <w:pPr>
      <w:widowControl w:val="0"/>
      <w:numPr>
        <w:numId w:val="12"/>
      </w:numPr>
      <w:spacing w:before="0"/>
      <w:ind w:right="40"/>
    </w:pPr>
    <w:rPr>
      <w:rFonts w:eastAsiaTheme="minorEastAsia" w:cstheme="minorBidi"/>
      <w:sz w:val="21"/>
      <w:szCs w:val="21"/>
    </w:rPr>
  </w:style>
  <w:style w:type="paragraph" w:customStyle="1" w:styleId="CharCharCharCharChar2">
    <w:name w:val="Char Char Char Char Char"/>
    <w:basedOn w:val="a4"/>
    <w:rsid w:val="001B2EA4"/>
    <w:pPr>
      <w:widowControl w:val="0"/>
      <w:spacing w:before="0"/>
      <w:ind w:left="0"/>
    </w:pPr>
    <w:rPr>
      <w:rFonts w:asciiTheme="minorHAnsi" w:eastAsiaTheme="minorEastAsia" w:hAnsiTheme="minorHAnsi" w:cstheme="minorBidi"/>
      <w:sz w:val="21"/>
      <w:szCs w:val="24"/>
    </w:rPr>
  </w:style>
  <w:style w:type="paragraph" w:customStyle="1" w:styleId="mytable">
    <w:name w:val="mytable"/>
    <w:basedOn w:val="a4"/>
    <w:rsid w:val="001B2EA4"/>
    <w:pPr>
      <w:tabs>
        <w:tab w:val="left" w:pos="1440"/>
        <w:tab w:val="left" w:pos="6480"/>
      </w:tabs>
      <w:spacing w:before="0"/>
      <w:ind w:left="720"/>
    </w:pPr>
    <w:rPr>
      <w:rFonts w:asciiTheme="minorHAnsi" w:eastAsiaTheme="minorEastAsia" w:hAnsiTheme="minorHAnsi" w:cstheme="minorBidi"/>
      <w:szCs w:val="22"/>
      <w:lang w:eastAsia="en-US"/>
    </w:rPr>
  </w:style>
  <w:style w:type="paragraph" w:customStyle="1" w:styleId="CharChar5">
    <w:name w:val="Char Char"/>
    <w:basedOn w:val="a4"/>
    <w:rsid w:val="001B2EA4"/>
    <w:pPr>
      <w:overflowPunct w:val="0"/>
      <w:spacing w:before="0"/>
      <w:ind w:left="0"/>
      <w:textAlignment w:val="baseline"/>
    </w:pPr>
    <w:rPr>
      <w:rFonts w:ascii="Tahoma" w:eastAsia="Times New Roman" w:hAnsi="Tahoma"/>
      <w:sz w:val="24"/>
      <w:szCs w:val="21"/>
    </w:rPr>
  </w:style>
  <w:style w:type="character" w:customStyle="1" w:styleId="CharChar13">
    <w:name w:val="注示头 Char Char1"/>
    <w:basedOn w:val="a5"/>
    <w:rsid w:val="001B2EA4"/>
    <w:rPr>
      <w:rFonts w:ascii="Arial" w:eastAsia="黑体" w:hAnsi="Arial"/>
      <w:kern w:val="2"/>
      <w:sz w:val="18"/>
      <w:szCs w:val="21"/>
    </w:rPr>
  </w:style>
  <w:style w:type="paragraph" w:customStyle="1" w:styleId="TableTextCharCharChar2">
    <w:name w:val="Table Text Char Char Char2"/>
    <w:rsid w:val="001B2EA4"/>
    <w:pPr>
      <w:autoSpaceDE w:val="0"/>
      <w:autoSpaceDN w:val="0"/>
      <w:textAlignment w:val="bottom"/>
    </w:pPr>
    <w:rPr>
      <w:rFonts w:ascii="Helvetica" w:hAnsi="Helvetica" w:cs="Arial Narrow"/>
      <w:color w:val="000000"/>
      <w:kern w:val="2"/>
      <w:sz w:val="18"/>
      <w:szCs w:val="21"/>
    </w:rPr>
  </w:style>
  <w:style w:type="character" w:customStyle="1" w:styleId="NotesTextCharCharChar">
    <w:name w:val="Notes Text Char Char Char"/>
    <w:basedOn w:val="a5"/>
    <w:rsid w:val="001B2EA4"/>
    <w:rPr>
      <w:rFonts w:ascii="Arial Narrow" w:eastAsia="楷体_GB2312" w:hAnsi="Arial Narrow" w:cs="Arial Narrow"/>
      <w:color w:val="000000"/>
      <w:kern w:val="2"/>
      <w:szCs w:val="21"/>
    </w:rPr>
  </w:style>
  <w:style w:type="character" w:customStyle="1" w:styleId="CharCharCharChar10">
    <w:name w:val="文档标题 Char Char Char Char1"/>
    <w:basedOn w:val="a5"/>
    <w:rsid w:val="001B2EA4"/>
    <w:rPr>
      <w:rFonts w:ascii="Arial" w:eastAsia="黑体" w:hAnsi="Arial" w:cs="Helvetica"/>
      <w:kern w:val="2"/>
      <w:sz w:val="36"/>
      <w:szCs w:val="36"/>
    </w:rPr>
  </w:style>
  <w:style w:type="character" w:customStyle="1" w:styleId="CharCharCharCharChar3">
    <w:name w:val="注示头 Char Char Char Char Char"/>
    <w:basedOn w:val="a5"/>
    <w:rsid w:val="001B2EA4"/>
    <w:rPr>
      <w:rFonts w:ascii="Arial" w:eastAsia="黑体" w:hAnsi="Arial" w:cs="Helvetica"/>
      <w:color w:val="000000"/>
      <w:kern w:val="2"/>
      <w:sz w:val="18"/>
      <w:szCs w:val="21"/>
    </w:rPr>
  </w:style>
  <w:style w:type="character" w:customStyle="1" w:styleId="CharCharCharChar11">
    <w:name w:val="表格文本 Char Char Char Char1"/>
    <w:basedOn w:val="a5"/>
    <w:rsid w:val="001B2EA4"/>
    <w:rPr>
      <w:rFonts w:ascii="Arial" w:hAnsi="Arial" w:cs="Helvetica"/>
      <w:noProof/>
      <w:kern w:val="2"/>
      <w:szCs w:val="21"/>
    </w:rPr>
  </w:style>
  <w:style w:type="character" w:customStyle="1" w:styleId="1CharCharCharCharChar">
    <w:name w:val="样式 标题 1 + 非倾斜 Char Char Char Char Char"/>
    <w:basedOn w:val="a5"/>
    <w:rsid w:val="001B2EA4"/>
    <w:rPr>
      <w:rFonts w:ascii="Helvetica" w:eastAsia="黑体" w:hAnsi="Helvetica" w:cs="Helvetica"/>
      <w:b/>
      <w:bCs/>
      <w:color w:val="000000"/>
      <w:kern w:val="2"/>
      <w:sz w:val="32"/>
      <w:szCs w:val="32"/>
    </w:rPr>
  </w:style>
  <w:style w:type="paragraph" w:customStyle="1" w:styleId="CharCharCharChar12">
    <w:name w:val="编写建议 Char Char Char Char1"/>
    <w:basedOn w:val="a4"/>
    <w:autoRedefine/>
    <w:rsid w:val="001B2EA4"/>
    <w:pPr>
      <w:widowControl w:val="0"/>
      <w:spacing w:beforeLines="50" w:afterLines="50"/>
      <w:ind w:left="0"/>
      <w:jc w:val="center"/>
      <w:textAlignment w:val="baseline"/>
    </w:pPr>
    <w:rPr>
      <w:rFonts w:eastAsiaTheme="minorEastAsia"/>
      <w:i/>
      <w:color w:val="0000FF"/>
      <w:sz w:val="21"/>
      <w:szCs w:val="21"/>
    </w:rPr>
  </w:style>
  <w:style w:type="paragraph" w:customStyle="1" w:styleId="CharChar1CharCharCharCharChar">
    <w:name w:val="Char Char1 Char Char Char Char Char"/>
    <w:basedOn w:val="a4"/>
    <w:rsid w:val="001B2EA4"/>
    <w:pPr>
      <w:overflowPunct w:val="0"/>
      <w:spacing w:before="0"/>
      <w:ind w:left="0"/>
      <w:textAlignment w:val="baseline"/>
    </w:pPr>
    <w:rPr>
      <w:rFonts w:ascii="Tahoma" w:eastAsia="Times New Roman" w:hAnsi="Tahoma"/>
      <w:sz w:val="24"/>
      <w:szCs w:val="21"/>
    </w:rPr>
  </w:style>
  <w:style w:type="paragraph" w:customStyle="1" w:styleId="CharChar20">
    <w:name w:val="Char Char2"/>
    <w:basedOn w:val="a4"/>
    <w:rsid w:val="001B2EA4"/>
    <w:pPr>
      <w:overflowPunct w:val="0"/>
      <w:spacing w:before="0"/>
      <w:ind w:left="0"/>
      <w:textAlignment w:val="baseline"/>
    </w:pPr>
    <w:rPr>
      <w:rFonts w:ascii="Tahoma" w:eastAsia="Times New Roman" w:hAnsi="Tahoma"/>
      <w:sz w:val="24"/>
      <w:szCs w:val="21"/>
    </w:rPr>
  </w:style>
  <w:style w:type="paragraph" w:customStyle="1" w:styleId="CharChar6">
    <w:name w:val="表头样式 Char Char"/>
    <w:basedOn w:val="a4"/>
    <w:next w:val="a4"/>
    <w:link w:val="CharCharChar3"/>
    <w:autoRedefine/>
    <w:rsid w:val="001B2EA4"/>
    <w:pPr>
      <w:widowControl w:val="0"/>
      <w:spacing w:before="0" w:line="240" w:lineRule="atLeast"/>
      <w:ind w:left="40" w:right="40"/>
      <w:jc w:val="center"/>
    </w:pPr>
    <w:rPr>
      <w:rFonts w:eastAsiaTheme="minorEastAsia"/>
      <w:color w:val="000000"/>
      <w:sz w:val="21"/>
      <w:szCs w:val="21"/>
    </w:rPr>
  </w:style>
  <w:style w:type="character" w:customStyle="1" w:styleId="CharCharChar3">
    <w:name w:val="表头样式 Char Char Char"/>
    <w:basedOn w:val="a5"/>
    <w:link w:val="CharChar6"/>
    <w:rsid w:val="001B2EA4"/>
    <w:rPr>
      <w:rFonts w:ascii="Arial" w:eastAsiaTheme="minorEastAsia" w:hAnsi="Arial" w:cs="Arial"/>
      <w:color w:val="000000"/>
      <w:kern w:val="2"/>
      <w:sz w:val="21"/>
      <w:szCs w:val="21"/>
    </w:rPr>
  </w:style>
  <w:style w:type="character" w:customStyle="1" w:styleId="Char3">
    <w:name w:val="批注主题 Char"/>
    <w:basedOn w:val="Char2"/>
    <w:link w:val="af2"/>
    <w:uiPriority w:val="99"/>
    <w:semiHidden/>
    <w:rsid w:val="001B2EA4"/>
    <w:rPr>
      <w:rFonts w:ascii="Arial" w:hAnsi="Arial" w:cs="Arial"/>
      <w:b/>
      <w:bCs/>
      <w:kern w:val="2"/>
    </w:rPr>
  </w:style>
  <w:style w:type="paragraph" w:customStyle="1" w:styleId="pb1body1">
    <w:name w:val="pb1_body1"/>
    <w:basedOn w:val="a4"/>
    <w:rsid w:val="001B2EA4"/>
    <w:pPr>
      <w:spacing w:before="100" w:beforeAutospacing="1" w:after="100" w:afterAutospacing="1"/>
      <w:ind w:left="0"/>
    </w:pPr>
    <w:rPr>
      <w:rFonts w:ascii="宋体" w:eastAsiaTheme="minorEastAsia" w:hAnsi="宋体" w:cs="宋体"/>
      <w:sz w:val="24"/>
      <w:szCs w:val="22"/>
    </w:rPr>
  </w:style>
  <w:style w:type="character" w:customStyle="1" w:styleId="Char4">
    <w:name w:val="批注框文本 Char"/>
    <w:basedOn w:val="a5"/>
    <w:link w:val="af3"/>
    <w:uiPriority w:val="99"/>
    <w:semiHidden/>
    <w:rsid w:val="001B2EA4"/>
    <w:rPr>
      <w:rFonts w:ascii="Arial" w:hAnsi="Arial" w:cs="Arial"/>
      <w:kern w:val="2"/>
      <w:sz w:val="18"/>
      <w:szCs w:val="18"/>
    </w:rPr>
  </w:style>
  <w:style w:type="paragraph" w:customStyle="1" w:styleId="ParaCharCharCharCharCharChar1CharCharChar1">
    <w:name w:val="默认段落字体 Para Char Char Char Char Char Char1 Char Char Char1"/>
    <w:aliases w:val="默认段落字体 Para Char Char Char Char Char Char Char Char Char Char Char Char Char Char Char Char Char Char Char Char Char,默认段落字体 Para Char Char Char Char Char Char1 Char Char Char"/>
    <w:basedOn w:val="a4"/>
    <w:rsid w:val="001B2EA4"/>
    <w:pPr>
      <w:widowControl w:val="0"/>
      <w:spacing w:before="0"/>
      <w:ind w:left="0" w:rightChars="-104" w:right="-218" w:firstLine="630"/>
    </w:pPr>
    <w:rPr>
      <w:rFonts w:ascii="宋体" w:eastAsiaTheme="minorEastAsia" w:hAnsi="宋体"/>
      <w:sz w:val="21"/>
      <w:szCs w:val="22"/>
    </w:rPr>
  </w:style>
  <w:style w:type="character" w:customStyle="1" w:styleId="4Char">
    <w:name w:val="标题 4 Char"/>
    <w:aliases w:val="4 Char,41 Char,42 Char,43 Char,44 Char,45 Char,411 Char,421 Char,431 Char,46 Char,412 Char,422 Char,432 Char,47 Char,413 Char,423 Char,433 Char,441 Char,451 Char,4111 Char,4211 Char,4311 Char,461 Char,4121 Char,4221 Char,4321 Char,48 Char"/>
    <w:basedOn w:val="a5"/>
    <w:link w:val="4"/>
    <w:uiPriority w:val="99"/>
    <w:rsid w:val="001B2EA4"/>
    <w:rPr>
      <w:rFonts w:ascii="Arial" w:eastAsia="黑体" w:hAnsi="Arial" w:cs="Arial"/>
      <w:b/>
      <w:bCs/>
      <w:noProof/>
      <w:sz w:val="22"/>
      <w:szCs w:val="22"/>
    </w:rPr>
  </w:style>
  <w:style w:type="character" w:customStyle="1" w:styleId="6Char">
    <w:name w:val="标题 6 Char"/>
    <w:basedOn w:val="a5"/>
    <w:link w:val="6"/>
    <w:uiPriority w:val="1"/>
    <w:rsid w:val="001B2EA4"/>
    <w:rPr>
      <w:rFonts w:ascii="Futura Hv" w:eastAsia="黑体" w:hAnsi="Futura Hv"/>
      <w:bCs/>
      <w:kern w:val="2"/>
      <w:sz w:val="22"/>
      <w:szCs w:val="22"/>
    </w:rPr>
  </w:style>
  <w:style w:type="character" w:customStyle="1" w:styleId="Char">
    <w:name w:val="页眉 Char"/>
    <w:basedOn w:val="a5"/>
    <w:link w:val="a8"/>
    <w:uiPriority w:val="5"/>
    <w:rsid w:val="001B2EA4"/>
    <w:rPr>
      <w:rFonts w:ascii="Arial" w:hAnsi="Arial" w:cs="Arial"/>
      <w:noProof/>
      <w:sz w:val="18"/>
      <w:szCs w:val="18"/>
    </w:rPr>
  </w:style>
  <w:style w:type="character" w:customStyle="1" w:styleId="Char1">
    <w:name w:val="文档结构图 Char"/>
    <w:basedOn w:val="a5"/>
    <w:link w:val="ad"/>
    <w:uiPriority w:val="99"/>
    <w:semiHidden/>
    <w:rsid w:val="001B2EA4"/>
    <w:rPr>
      <w:rFonts w:ascii="Arial" w:hAnsi="Arial" w:cs="Arial"/>
      <w:kern w:val="2"/>
      <w:shd w:val="clear" w:color="auto" w:fill="000080"/>
    </w:rPr>
  </w:style>
  <w:style w:type="character" w:customStyle="1" w:styleId="CharCharChar4">
    <w:name w:val="Char Char Char"/>
    <w:basedOn w:val="a5"/>
    <w:uiPriority w:val="9"/>
    <w:rsid w:val="001B2EA4"/>
    <w:rPr>
      <w:rFonts w:ascii="Cambria" w:eastAsia="宋体" w:hAnsi="Cambria" w:cs="Times New Roman"/>
      <w:b/>
      <w:bCs/>
      <w:color w:val="4F81BD"/>
    </w:rPr>
  </w:style>
  <w:style w:type="paragraph" w:styleId="affa">
    <w:name w:val="Subtitle"/>
    <w:basedOn w:val="a4"/>
    <w:next w:val="a4"/>
    <w:link w:val="Charf1"/>
    <w:uiPriority w:val="11"/>
    <w:qFormat/>
    <w:rsid w:val="001B2EA4"/>
    <w:pPr>
      <w:widowControl w:val="0"/>
      <w:numPr>
        <w:ilvl w:val="1"/>
      </w:numPr>
      <w:spacing w:before="0"/>
      <w:ind w:left="879" w:firstLineChars="200" w:firstLine="420"/>
    </w:pPr>
    <w:rPr>
      <w:rFonts w:ascii="Cambria" w:eastAsiaTheme="minorEastAsia" w:hAnsi="Cambria" w:cstheme="minorBidi"/>
      <w:i/>
      <w:iCs/>
      <w:color w:val="4F81BD"/>
      <w:spacing w:val="15"/>
      <w:sz w:val="24"/>
      <w:szCs w:val="24"/>
    </w:rPr>
  </w:style>
  <w:style w:type="character" w:customStyle="1" w:styleId="Charf1">
    <w:name w:val="副标题 Char"/>
    <w:basedOn w:val="a5"/>
    <w:link w:val="affa"/>
    <w:uiPriority w:val="11"/>
    <w:rsid w:val="001B2EA4"/>
    <w:rPr>
      <w:rFonts w:ascii="Cambria" w:eastAsiaTheme="minorEastAsia" w:hAnsi="Cambria" w:cstheme="minorBidi"/>
      <w:i/>
      <w:iCs/>
      <w:color w:val="4F81BD"/>
      <w:spacing w:val="15"/>
      <w:kern w:val="2"/>
      <w:sz w:val="24"/>
      <w:szCs w:val="24"/>
    </w:rPr>
  </w:style>
  <w:style w:type="character" w:styleId="affb">
    <w:name w:val="Strong"/>
    <w:basedOn w:val="a5"/>
    <w:uiPriority w:val="22"/>
    <w:qFormat/>
    <w:rsid w:val="001B2EA4"/>
    <w:rPr>
      <w:b/>
      <w:bCs/>
    </w:rPr>
  </w:style>
  <w:style w:type="character" w:styleId="affc">
    <w:name w:val="Emphasis"/>
    <w:basedOn w:val="a5"/>
    <w:uiPriority w:val="20"/>
    <w:qFormat/>
    <w:rsid w:val="001B2EA4"/>
    <w:rPr>
      <w:i/>
      <w:iCs/>
    </w:rPr>
  </w:style>
  <w:style w:type="paragraph" w:styleId="affd">
    <w:name w:val="No Spacing"/>
    <w:link w:val="Charf2"/>
    <w:uiPriority w:val="1"/>
    <w:qFormat/>
    <w:rsid w:val="001B2EA4"/>
    <w:rPr>
      <w:rFonts w:ascii="Calibri" w:hAnsi="Calibri"/>
      <w:sz w:val="22"/>
      <w:szCs w:val="22"/>
      <w:lang w:eastAsia="en-US" w:bidi="en-US"/>
    </w:rPr>
  </w:style>
  <w:style w:type="character" w:customStyle="1" w:styleId="Charf2">
    <w:name w:val="无间隔 Char"/>
    <w:basedOn w:val="a5"/>
    <w:link w:val="affd"/>
    <w:uiPriority w:val="1"/>
    <w:rsid w:val="001B2EA4"/>
    <w:rPr>
      <w:rFonts w:ascii="Calibri" w:hAnsi="Calibri"/>
      <w:sz w:val="22"/>
      <w:szCs w:val="22"/>
      <w:lang w:eastAsia="en-US" w:bidi="en-US"/>
    </w:rPr>
  </w:style>
  <w:style w:type="paragraph" w:styleId="affe">
    <w:name w:val="List Paragraph"/>
    <w:basedOn w:val="a4"/>
    <w:uiPriority w:val="34"/>
    <w:qFormat/>
    <w:rsid w:val="001B2EA4"/>
    <w:pPr>
      <w:widowControl w:val="0"/>
      <w:spacing w:before="0"/>
      <w:ind w:left="0"/>
    </w:pPr>
    <w:rPr>
      <w:rFonts w:asciiTheme="minorHAnsi" w:eastAsiaTheme="minorEastAsia" w:hAnsiTheme="minorHAnsi" w:cstheme="minorBidi"/>
      <w:sz w:val="21"/>
      <w:szCs w:val="22"/>
    </w:rPr>
  </w:style>
  <w:style w:type="paragraph" w:styleId="afff">
    <w:name w:val="Quote"/>
    <w:basedOn w:val="a4"/>
    <w:next w:val="a4"/>
    <w:link w:val="Charf3"/>
    <w:uiPriority w:val="29"/>
    <w:qFormat/>
    <w:rsid w:val="001B2EA4"/>
    <w:pPr>
      <w:widowControl w:val="0"/>
      <w:spacing w:before="0"/>
      <w:ind w:left="0"/>
    </w:pPr>
    <w:rPr>
      <w:rFonts w:asciiTheme="minorHAnsi" w:eastAsiaTheme="minorEastAsia" w:hAnsiTheme="minorHAnsi" w:cstheme="minorBidi"/>
      <w:i/>
      <w:iCs/>
      <w:color w:val="000000"/>
      <w:sz w:val="21"/>
      <w:szCs w:val="22"/>
    </w:rPr>
  </w:style>
  <w:style w:type="character" w:customStyle="1" w:styleId="Charf3">
    <w:name w:val="引用 Char"/>
    <w:basedOn w:val="a5"/>
    <w:link w:val="afff"/>
    <w:uiPriority w:val="29"/>
    <w:rsid w:val="001B2EA4"/>
    <w:rPr>
      <w:rFonts w:asciiTheme="minorHAnsi" w:eastAsiaTheme="minorEastAsia" w:hAnsiTheme="minorHAnsi" w:cstheme="minorBidi"/>
      <w:i/>
      <w:iCs/>
      <w:color w:val="000000"/>
      <w:kern w:val="2"/>
      <w:sz w:val="21"/>
      <w:szCs w:val="22"/>
    </w:rPr>
  </w:style>
  <w:style w:type="paragraph" w:styleId="afff0">
    <w:name w:val="Intense Quote"/>
    <w:basedOn w:val="a4"/>
    <w:next w:val="a4"/>
    <w:link w:val="Charf4"/>
    <w:uiPriority w:val="30"/>
    <w:qFormat/>
    <w:rsid w:val="001B2EA4"/>
    <w:pPr>
      <w:widowControl w:val="0"/>
      <w:pBdr>
        <w:bottom w:val="single" w:sz="4" w:space="4" w:color="4F81BD"/>
      </w:pBdr>
      <w:spacing w:before="200" w:after="280"/>
      <w:ind w:left="936" w:right="936"/>
    </w:pPr>
    <w:rPr>
      <w:rFonts w:asciiTheme="minorHAnsi" w:eastAsiaTheme="minorEastAsia" w:hAnsiTheme="minorHAnsi" w:cstheme="minorBidi"/>
      <w:b/>
      <w:bCs/>
      <w:i/>
      <w:iCs/>
      <w:color w:val="4F81BD"/>
      <w:sz w:val="21"/>
      <w:szCs w:val="22"/>
    </w:rPr>
  </w:style>
  <w:style w:type="character" w:customStyle="1" w:styleId="Charf4">
    <w:name w:val="明显引用 Char"/>
    <w:basedOn w:val="a5"/>
    <w:link w:val="afff0"/>
    <w:uiPriority w:val="30"/>
    <w:rsid w:val="001B2EA4"/>
    <w:rPr>
      <w:rFonts w:asciiTheme="minorHAnsi" w:eastAsiaTheme="minorEastAsia" w:hAnsiTheme="minorHAnsi" w:cstheme="minorBidi"/>
      <w:b/>
      <w:bCs/>
      <w:i/>
      <w:iCs/>
      <w:color w:val="4F81BD"/>
      <w:kern w:val="2"/>
      <w:sz w:val="21"/>
      <w:szCs w:val="22"/>
    </w:rPr>
  </w:style>
  <w:style w:type="character" w:styleId="afff1">
    <w:name w:val="Subtle Emphasis"/>
    <w:basedOn w:val="a5"/>
    <w:uiPriority w:val="19"/>
    <w:qFormat/>
    <w:rsid w:val="001B2EA4"/>
    <w:rPr>
      <w:i/>
      <w:iCs/>
      <w:color w:val="808080"/>
    </w:rPr>
  </w:style>
  <w:style w:type="character" w:styleId="afff2">
    <w:name w:val="Intense Emphasis"/>
    <w:basedOn w:val="a5"/>
    <w:uiPriority w:val="21"/>
    <w:qFormat/>
    <w:rsid w:val="001B2EA4"/>
    <w:rPr>
      <w:b/>
      <w:bCs/>
      <w:i/>
      <w:iCs/>
      <w:color w:val="4F81BD"/>
    </w:rPr>
  </w:style>
  <w:style w:type="character" w:styleId="afff3">
    <w:name w:val="Subtle Reference"/>
    <w:basedOn w:val="a5"/>
    <w:uiPriority w:val="31"/>
    <w:qFormat/>
    <w:rsid w:val="001B2EA4"/>
    <w:rPr>
      <w:smallCaps/>
      <w:color w:val="C0504D"/>
      <w:u w:val="single"/>
    </w:rPr>
  </w:style>
  <w:style w:type="character" w:styleId="afff4">
    <w:name w:val="Intense Reference"/>
    <w:basedOn w:val="a5"/>
    <w:uiPriority w:val="32"/>
    <w:qFormat/>
    <w:rsid w:val="001B2EA4"/>
    <w:rPr>
      <w:b/>
      <w:bCs/>
      <w:smallCaps/>
      <w:color w:val="C0504D"/>
      <w:spacing w:val="5"/>
      <w:u w:val="single"/>
    </w:rPr>
  </w:style>
  <w:style w:type="character" w:styleId="afff5">
    <w:name w:val="Book Title"/>
    <w:basedOn w:val="a5"/>
    <w:uiPriority w:val="33"/>
    <w:qFormat/>
    <w:rsid w:val="001B2EA4"/>
    <w:rPr>
      <w:b/>
      <w:bCs/>
      <w:smallCaps/>
      <w:spacing w:val="5"/>
    </w:rPr>
  </w:style>
  <w:style w:type="paragraph" w:styleId="TOC0">
    <w:name w:val="TOC Heading"/>
    <w:basedOn w:val="1"/>
    <w:next w:val="a4"/>
    <w:uiPriority w:val="39"/>
    <w:semiHidden/>
    <w:unhideWhenUsed/>
    <w:qFormat/>
    <w:rsid w:val="001B2EA4"/>
    <w:pPr>
      <w:keepLines/>
      <w:numPr>
        <w:numId w:val="0"/>
      </w:numPr>
      <w:spacing w:before="480" w:after="0" w:line="276" w:lineRule="auto"/>
      <w:outlineLvl w:val="9"/>
    </w:pPr>
    <w:rPr>
      <w:rFonts w:ascii="Cambria" w:eastAsia="宋体" w:hAnsi="Cambria" w:cs="Times New Roman"/>
      <w:b w:val="0"/>
      <w:bCs/>
      <w:color w:val="365F91"/>
      <w:sz w:val="28"/>
      <w:szCs w:val="28"/>
    </w:rPr>
  </w:style>
  <w:style w:type="paragraph" w:customStyle="1" w:styleId="CharCharCharCharCharCharCharCharChar11">
    <w:name w:val="Char Char Char Char Char Char Char Char Char11"/>
    <w:basedOn w:val="a4"/>
    <w:rsid w:val="001B2EA4"/>
    <w:pPr>
      <w:widowControl w:val="0"/>
      <w:spacing w:before="0"/>
      <w:ind w:left="0"/>
    </w:pPr>
    <w:rPr>
      <w:rFonts w:ascii="Tahoma" w:eastAsiaTheme="minorEastAsia" w:hAnsi="Tahoma" w:cstheme="minorBidi"/>
      <w:sz w:val="24"/>
      <w:szCs w:val="22"/>
    </w:rPr>
  </w:style>
  <w:style w:type="character" w:customStyle="1" w:styleId="Char10">
    <w:name w:val="Char1"/>
    <w:basedOn w:val="a5"/>
    <w:rsid w:val="001B2EA4"/>
    <w:rPr>
      <w:rFonts w:ascii="Arial" w:eastAsia="黑体" w:hAnsi="Arial" w:cs="Helvetica"/>
      <w:b/>
      <w:kern w:val="2"/>
      <w:sz w:val="32"/>
      <w:szCs w:val="32"/>
      <w:lang w:val="en-US" w:eastAsia="zh-CN" w:bidi="ar-SA"/>
    </w:rPr>
  </w:style>
  <w:style w:type="paragraph" w:customStyle="1" w:styleId="CharChar1CharChar1">
    <w:name w:val="Char Char1 Char Char1"/>
    <w:basedOn w:val="a4"/>
    <w:rsid w:val="001B2EA4"/>
    <w:pPr>
      <w:overflowPunct w:val="0"/>
      <w:spacing w:before="0"/>
      <w:ind w:left="0"/>
      <w:textAlignment w:val="baseline"/>
    </w:pPr>
    <w:rPr>
      <w:rFonts w:ascii="Tahoma" w:eastAsia="Times New Roman" w:hAnsi="Tahoma"/>
      <w:sz w:val="24"/>
      <w:szCs w:val="21"/>
    </w:rPr>
  </w:style>
  <w:style w:type="paragraph" w:customStyle="1" w:styleId="CharCharCharCharChar10">
    <w:name w:val="Char Char Char Char Char1"/>
    <w:basedOn w:val="a4"/>
    <w:rsid w:val="001B2EA4"/>
    <w:pPr>
      <w:widowControl w:val="0"/>
      <w:spacing w:before="0"/>
      <w:ind w:left="0"/>
    </w:pPr>
    <w:rPr>
      <w:rFonts w:asciiTheme="minorHAnsi" w:eastAsiaTheme="minorEastAsia" w:hAnsiTheme="minorHAnsi" w:cstheme="minorBidi"/>
      <w:sz w:val="21"/>
      <w:szCs w:val="24"/>
    </w:rPr>
  </w:style>
  <w:style w:type="paragraph" w:customStyle="1" w:styleId="CharChar14">
    <w:name w:val="Char Char1"/>
    <w:basedOn w:val="a4"/>
    <w:rsid w:val="001B2EA4"/>
    <w:pPr>
      <w:overflowPunct w:val="0"/>
      <w:spacing w:before="0"/>
      <w:ind w:left="0"/>
      <w:textAlignment w:val="baseline"/>
    </w:pPr>
    <w:rPr>
      <w:rFonts w:ascii="Tahoma" w:eastAsia="Times New Roman" w:hAnsi="Tahoma"/>
      <w:sz w:val="24"/>
      <w:szCs w:val="21"/>
    </w:rPr>
  </w:style>
  <w:style w:type="paragraph" w:customStyle="1" w:styleId="CharChar1CharCharCharCharChar1">
    <w:name w:val="Char Char1 Char Char Char Char Char1"/>
    <w:basedOn w:val="a4"/>
    <w:rsid w:val="001B2EA4"/>
    <w:pPr>
      <w:overflowPunct w:val="0"/>
      <w:spacing w:before="0"/>
      <w:ind w:left="0"/>
      <w:textAlignment w:val="baseline"/>
    </w:pPr>
    <w:rPr>
      <w:rFonts w:ascii="Tahoma" w:eastAsia="Times New Roman" w:hAnsi="Tahoma"/>
      <w:sz w:val="24"/>
      <w:szCs w:val="21"/>
    </w:rPr>
  </w:style>
  <w:style w:type="paragraph" w:customStyle="1" w:styleId="CharChar21">
    <w:name w:val="Char Char21"/>
    <w:basedOn w:val="a4"/>
    <w:rsid w:val="001B2EA4"/>
    <w:pPr>
      <w:overflowPunct w:val="0"/>
      <w:spacing w:before="0"/>
      <w:ind w:left="0"/>
      <w:textAlignment w:val="baseline"/>
    </w:pPr>
    <w:rPr>
      <w:rFonts w:ascii="Tahoma" w:eastAsia="Times New Roman" w:hAnsi="Tahoma"/>
      <w:sz w:val="24"/>
      <w:szCs w:val="21"/>
    </w:rPr>
  </w:style>
  <w:style w:type="paragraph" w:customStyle="1" w:styleId="TOC1">
    <w:name w:val="TOC 标题1"/>
    <w:next w:val="a4"/>
    <w:rsid w:val="001B2EA4"/>
    <w:pPr>
      <w:keepNext/>
      <w:spacing w:before="480" w:after="360"/>
      <w:jc w:val="center"/>
    </w:pPr>
    <w:rPr>
      <w:rFonts w:ascii="Arial" w:eastAsia="黑体" w:hAnsi="Arial" w:cs="Arial"/>
      <w:b/>
      <w:bCs/>
      <w:sz w:val="36"/>
      <w:szCs w:val="36"/>
    </w:rPr>
  </w:style>
  <w:style w:type="paragraph" w:customStyle="1" w:styleId="13">
    <w:name w:val="标题1"/>
    <w:basedOn w:val="2"/>
    <w:rsid w:val="001B2EA4"/>
    <w:pPr>
      <w:numPr>
        <w:ilvl w:val="0"/>
        <w:numId w:val="0"/>
      </w:numPr>
      <w:adjustRightInd/>
      <w:spacing w:before="0" w:after="0"/>
      <w:ind w:left="567" w:right="567"/>
      <w:jc w:val="center"/>
    </w:pPr>
    <w:rPr>
      <w:rFonts w:ascii="Helvetica" w:hAnsi="Helvetica"/>
      <w:b/>
      <w:sz w:val="52"/>
      <w:szCs w:val="52"/>
    </w:rPr>
  </w:style>
  <w:style w:type="paragraph" w:customStyle="1" w:styleId="afff6">
    <w:name w:val="封面华为技术"/>
    <w:basedOn w:val="a4"/>
    <w:rsid w:val="001B2EA4"/>
    <w:pPr>
      <w:widowControl w:val="0"/>
      <w:spacing w:before="0"/>
      <w:ind w:left="0"/>
      <w:jc w:val="center"/>
    </w:pPr>
    <w:rPr>
      <w:rFonts w:ascii="黑体" w:eastAsia="黑体" w:hAnsiTheme="minorHAnsi" w:cs="黑体"/>
      <w:b/>
      <w:bCs/>
      <w:sz w:val="32"/>
      <w:szCs w:val="32"/>
    </w:rPr>
  </w:style>
  <w:style w:type="paragraph" w:customStyle="1" w:styleId="afff7">
    <w:name w:val="封面表格文本"/>
    <w:basedOn w:val="a4"/>
    <w:rsid w:val="001B2EA4"/>
    <w:pPr>
      <w:widowControl w:val="0"/>
      <w:spacing w:before="0"/>
      <w:ind w:left="0"/>
      <w:jc w:val="center"/>
    </w:pPr>
    <w:rPr>
      <w:rFonts w:asciiTheme="minorHAnsi" w:eastAsiaTheme="minorEastAsia" w:hAnsiTheme="minorHAnsi" w:cstheme="minorBidi"/>
      <w:b/>
      <w:bCs/>
      <w:sz w:val="24"/>
      <w:szCs w:val="24"/>
    </w:rPr>
  </w:style>
  <w:style w:type="paragraph" w:customStyle="1" w:styleId="afff8">
    <w:name w:val="页眉文档名称样式"/>
    <w:basedOn w:val="a4"/>
    <w:rsid w:val="001B2EA4"/>
    <w:pPr>
      <w:widowControl w:val="0"/>
      <w:spacing w:before="0"/>
      <w:ind w:left="0"/>
    </w:pPr>
    <w:rPr>
      <w:rFonts w:asciiTheme="minorHAnsi" w:eastAsiaTheme="minorEastAsia" w:hAnsiTheme="minorHAnsi" w:cstheme="minorBidi"/>
      <w:sz w:val="18"/>
      <w:szCs w:val="18"/>
    </w:rPr>
  </w:style>
  <w:style w:type="paragraph" w:customStyle="1" w:styleId="CharChar1CharCharCharCharCharCharCharChar">
    <w:name w:val="Char Char1 Char Char Char Char Char Char Char Char"/>
    <w:basedOn w:val="a4"/>
    <w:rsid w:val="001B2EA4"/>
    <w:pPr>
      <w:overflowPunct w:val="0"/>
      <w:spacing w:before="0"/>
      <w:ind w:left="0"/>
      <w:textAlignment w:val="baseline"/>
    </w:pPr>
    <w:rPr>
      <w:rFonts w:ascii="Tahoma" w:eastAsia="Times New Roman" w:hAnsi="Tahoma"/>
      <w:sz w:val="24"/>
      <w:szCs w:val="21"/>
    </w:rPr>
  </w:style>
  <w:style w:type="paragraph" w:customStyle="1" w:styleId="tablehead0">
    <w:name w:val="table head"/>
    <w:basedOn w:val="Just0"/>
    <w:rsid w:val="001B2EA4"/>
    <w:pPr>
      <w:spacing w:before="312" w:after="0" w:line="360" w:lineRule="atLeast"/>
      <w:textAlignment w:val="baseline"/>
    </w:pPr>
    <w:rPr>
      <w:rFonts w:ascii="Helvetica" w:hAnsi="Helvetica" w:cs="宋体"/>
      <w:b/>
      <w:bCs/>
    </w:rPr>
  </w:style>
  <w:style w:type="paragraph" w:customStyle="1" w:styleId="Hiddentext">
    <w:name w:val="Hiddentext"/>
    <w:basedOn w:val="a4"/>
    <w:rsid w:val="001B2EA4"/>
    <w:pPr>
      <w:spacing w:before="0" w:after="120"/>
      <w:ind w:left="0"/>
    </w:pPr>
    <w:rPr>
      <w:rFonts w:asciiTheme="minorHAnsi" w:eastAsiaTheme="minorEastAsia" w:hAnsiTheme="minorHAnsi" w:cstheme="minorBidi"/>
      <w:vanish/>
      <w:szCs w:val="22"/>
      <w:lang w:eastAsia="en-US"/>
    </w:rPr>
  </w:style>
  <w:style w:type="character" w:customStyle="1" w:styleId="CharCharCharCharCharCharCharCharCharCharCharCharCharCharCharCharCharCharCharCharCharCharCharCharCharCharCharCharCharCharCharCharCharCharCharCharCharCharCharCharCharCharCharCharCharCharCharCharCharC">
    <w:name w:val="正文首行缩进 Char Char Char Char Char Char Char Char Char Char Char Char Char Char Char Char Char Char Char Char Char Char Char Char Char Char Char Char Char Char Char Char Char Char Char Char Char Char Char Char Char Char Char Char Char Char Char Char Char C"/>
    <w:basedOn w:val="a5"/>
    <w:rsid w:val="001B2EA4"/>
    <w:rPr>
      <w:rFonts w:ascii="Arial" w:eastAsia="宋体" w:hAnsi="Arial"/>
      <w:sz w:val="21"/>
      <w:szCs w:val="21"/>
      <w:lang w:val="en-US" w:eastAsia="zh-CN" w:bidi="ar-SA"/>
    </w:rPr>
  </w:style>
  <w:style w:type="paragraph" w:customStyle="1" w:styleId="afff9">
    <w:name w:val="图号"/>
    <w:basedOn w:val="a4"/>
    <w:rsid w:val="001B2EA4"/>
    <w:pPr>
      <w:widowControl w:val="0"/>
      <w:tabs>
        <w:tab w:val="num" w:pos="113"/>
      </w:tabs>
      <w:spacing w:before="105"/>
      <w:ind w:left="0"/>
      <w:jc w:val="center"/>
    </w:pPr>
    <w:rPr>
      <w:rFonts w:ascii="宋体" w:eastAsiaTheme="minorEastAsia" w:hAnsiTheme="minorHAnsi" w:cstheme="minorBidi"/>
      <w:sz w:val="21"/>
      <w:szCs w:val="22"/>
    </w:rPr>
  </w:style>
  <w:style w:type="character" w:customStyle="1" w:styleId="2CharCharCharCharCharCharCharCharCharCharCharCharCharChar1">
    <w:name w:val="标题 2 Char Char Char Char Char Char Char Char Char Char Char Char Char Char1"/>
    <w:basedOn w:val="a5"/>
    <w:rsid w:val="001B2EA4"/>
    <w:rPr>
      <w:rFonts w:eastAsia="宋体"/>
      <w:u w:val="single"/>
      <w:lang w:val="en-GB" w:eastAsia="en-US" w:bidi="ar-SA"/>
    </w:rPr>
  </w:style>
  <w:style w:type="paragraph" w:customStyle="1" w:styleId="afffa">
    <w:name w:val="正文 + 左"/>
    <w:aliases w:val="段前: 7.8 磅,段后: 7.8 磅,行距: 单倍行距"/>
    <w:basedOn w:val="a4"/>
    <w:rsid w:val="001B2EA4"/>
    <w:pPr>
      <w:spacing w:before="0"/>
      <w:ind w:left="0"/>
      <w:textAlignment w:val="bottom"/>
    </w:pPr>
    <w:rPr>
      <w:rFonts w:ascii="Helvetica" w:eastAsia="Helvetica" w:hAnsi="Helvetica" w:cs="Arial Narrow"/>
      <w:sz w:val="18"/>
      <w:szCs w:val="22"/>
    </w:rPr>
  </w:style>
  <w:style w:type="character" w:customStyle="1" w:styleId="tw4winMark">
    <w:name w:val="tw4winMark"/>
    <w:rsid w:val="001B2EA4"/>
    <w:rPr>
      <w:rFonts w:ascii="Times New Roman" w:hAnsi="Times New Roman" w:cs="Times New Roman"/>
      <w:vanish/>
      <w:color w:val="800080"/>
      <w:sz w:val="24"/>
      <w:szCs w:val="24"/>
      <w:vertAlign w:val="subscript"/>
    </w:rPr>
  </w:style>
  <w:style w:type="paragraph" w:customStyle="1" w:styleId="22Char2CharCharCharCharCharCharCharCharC1">
    <w:name w:val="样式 标题 2标题 2 Char标题 2 Char Char Char Char Char Char Char Char C...1"/>
    <w:basedOn w:val="2"/>
    <w:rsid w:val="001B2EA4"/>
    <w:pPr>
      <w:numPr>
        <w:ilvl w:val="0"/>
        <w:numId w:val="14"/>
      </w:numPr>
      <w:autoSpaceDE/>
      <w:autoSpaceDN/>
      <w:adjustRightInd/>
      <w:jc w:val="both"/>
      <w:textAlignment w:val="auto"/>
    </w:pPr>
    <w:rPr>
      <w:rFonts w:cs="Times New Roman"/>
      <w:b/>
      <w:sz w:val="28"/>
      <w:szCs w:val="24"/>
    </w:rPr>
  </w:style>
  <w:style w:type="character" w:customStyle="1" w:styleId="100">
    <w:name w:val="样式 10 磅"/>
    <w:basedOn w:val="a5"/>
    <w:rsid w:val="001B2EA4"/>
    <w:rPr>
      <w:sz w:val="21"/>
      <w:szCs w:val="21"/>
    </w:rPr>
  </w:style>
  <w:style w:type="character" w:customStyle="1" w:styleId="tblHead">
    <w:name w:val="样式 tblHead"/>
    <w:basedOn w:val="a5"/>
    <w:rsid w:val="001B2EA4"/>
    <w:rPr>
      <w:b/>
      <w:bCs/>
    </w:rPr>
  </w:style>
  <w:style w:type="paragraph" w:customStyle="1" w:styleId="CharChar30">
    <w:name w:val="编写建议 Char Char3"/>
    <w:basedOn w:val="a4"/>
    <w:autoRedefine/>
    <w:semiHidden/>
    <w:rsid w:val="001B2EA4"/>
    <w:pPr>
      <w:widowControl w:val="0"/>
      <w:spacing w:before="0" w:after="120"/>
      <w:ind w:left="0"/>
      <w:textAlignment w:val="baseline"/>
    </w:pPr>
    <w:rPr>
      <w:rFonts w:eastAsiaTheme="minorEastAsia"/>
      <w:i/>
      <w:color w:val="0000FF"/>
      <w:sz w:val="21"/>
      <w:szCs w:val="21"/>
    </w:rPr>
  </w:style>
  <w:style w:type="paragraph" w:customStyle="1" w:styleId="TableTextCharCharCharCharCharChar1">
    <w:name w:val="Table Text Char Char Char Char Char Char1"/>
    <w:rsid w:val="001B2EA4"/>
    <w:pPr>
      <w:autoSpaceDE w:val="0"/>
      <w:autoSpaceDN w:val="0"/>
      <w:spacing w:before="80" w:after="80"/>
      <w:textAlignment w:val="bottom"/>
    </w:pPr>
    <w:rPr>
      <w:rFonts w:ascii="Arial Narrow" w:hAnsi="Arial Narrow" w:cs="Arial Narrow"/>
      <w:kern w:val="2"/>
      <w:sz w:val="21"/>
      <w:szCs w:val="21"/>
    </w:rPr>
  </w:style>
  <w:style w:type="character" w:customStyle="1" w:styleId="CharCharCharCharCharChar10">
    <w:name w:val="编写建议 Char Char Char Char Char Char1"/>
    <w:basedOn w:val="a5"/>
    <w:rsid w:val="001B2EA4"/>
    <w:rPr>
      <w:rFonts w:ascii="Arial" w:eastAsia="宋体" w:hAnsi="Arial" w:cs="Arial"/>
      <w:i/>
      <w:color w:val="0000FF"/>
      <w:kern w:val="2"/>
      <w:sz w:val="21"/>
      <w:szCs w:val="21"/>
      <w:lang w:val="en-US" w:eastAsia="zh-CN" w:bidi="ar-SA"/>
    </w:rPr>
  </w:style>
  <w:style w:type="character" w:customStyle="1" w:styleId="1Char">
    <w:name w:val="样式1 Char"/>
    <w:basedOn w:val="a5"/>
    <w:link w:val="11"/>
    <w:rsid w:val="001B2EA4"/>
    <w:rPr>
      <w:rFonts w:ascii="Helvetica" w:eastAsia="Helvetica" w:hAnsi="Helvetica" w:cs="Arial Narrow"/>
      <w:sz w:val="18"/>
    </w:rPr>
  </w:style>
  <w:style w:type="character" w:customStyle="1" w:styleId="labellist">
    <w:name w:val="label_list"/>
    <w:basedOn w:val="a5"/>
    <w:rsid w:val="001B2EA4"/>
  </w:style>
  <w:style w:type="paragraph" w:customStyle="1" w:styleId="ParaCharCharCharChar11121">
    <w:name w:val="默认段落字体 Para Char Char Char Char11121"/>
    <w:aliases w:val="默认段落字体 Para Char Char Char Char Char Char1111,默认段落字体 Para Char Char Char Char111111,默认段落字体 Para Char Char Char Char1121,默认段落字体 Para Char Char Char Char Char Char12,默认段落字体 Para Char Char Char Char11 Char"/>
    <w:basedOn w:val="a4"/>
    <w:rsid w:val="009162A6"/>
    <w:pPr>
      <w:widowControl w:val="0"/>
      <w:spacing w:before="0"/>
      <w:ind w:left="0"/>
    </w:pPr>
    <w:rPr>
      <w:rFonts w:asciiTheme="minorHAnsi" w:eastAsiaTheme="minorEastAsia" w:hAnsiTheme="minorHAnsi" w:cstheme="minorBidi"/>
      <w:sz w:val="21"/>
      <w:szCs w:val="24"/>
    </w:rPr>
  </w:style>
  <w:style w:type="character" w:customStyle="1" w:styleId="2CharCharCharCharCharCharCharCharCharCharChar1">
    <w:name w:val="标题 2 Char Char Char Char Char Char Char Char Char Char Char1"/>
    <w:aliases w:val="标题 2 Char Char Char Char Char Char Char Char Char Char2,标题 2 Char Char Char Char Char Char Char Char Char Char Char Char Char Char Char1,标题 21 Char1,标题 2 Char1 Char Char1"/>
    <w:basedOn w:val="a5"/>
    <w:uiPriority w:val="9"/>
    <w:semiHidden/>
    <w:rsid w:val="009162A6"/>
    <w:rPr>
      <w:rFonts w:asciiTheme="majorHAnsi" w:eastAsiaTheme="majorEastAsia" w:hAnsiTheme="majorHAnsi" w:cstheme="majorBidi"/>
      <w:b/>
      <w:bCs/>
      <w:kern w:val="2"/>
      <w:sz w:val="32"/>
      <w:szCs w:val="32"/>
    </w:rPr>
  </w:style>
  <w:style w:type="character" w:customStyle="1" w:styleId="4Char1">
    <w:name w:val="标题 4 Char1"/>
    <w:aliases w:val="4 Char1"/>
    <w:basedOn w:val="a5"/>
    <w:semiHidden/>
    <w:rsid w:val="009162A6"/>
    <w:rPr>
      <w:rFonts w:asciiTheme="majorHAnsi" w:eastAsiaTheme="majorEastAsia" w:hAnsiTheme="majorHAnsi" w:cstheme="majorBidi"/>
      <w:b/>
      <w:bCs/>
      <w:kern w:val="2"/>
      <w:sz w:val="28"/>
      <w:szCs w:val="28"/>
    </w:rPr>
  </w:style>
  <w:style w:type="character" w:customStyle="1" w:styleId="Char11">
    <w:name w:val="正文首行缩进 Char1"/>
    <w:aliases w:val="正文首行缩进2 Char1,正文首行缩进11 Char1,正文首行缩进 Char Char Char11 Char1,正文首行缩进 Char Char Char Char Char Char11 Char1,正文首行缩进 Char Char Char Char Char11 Char1"/>
    <w:basedOn w:val="Chard"/>
    <w:semiHidden/>
    <w:rsid w:val="009162A6"/>
    <w:rPr>
      <w:rFonts w:asciiTheme="minorHAnsi" w:eastAsiaTheme="minorEastAsia" w:hAnsiTheme="minorHAnsi" w:cstheme="minorBidi"/>
      <w:kern w:val="2"/>
      <w:sz w:val="21"/>
      <w:szCs w:val="22"/>
    </w:rPr>
  </w:style>
  <w:style w:type="paragraph" w:styleId="afffb">
    <w:name w:val="Normal (Web)"/>
    <w:basedOn w:val="a4"/>
    <w:uiPriority w:val="99"/>
    <w:unhideWhenUsed/>
    <w:rsid w:val="00BB1C1E"/>
    <w:pPr>
      <w:spacing w:before="100" w:beforeAutospacing="1" w:after="100" w:afterAutospacing="1"/>
      <w:ind w:left="0"/>
      <w:jc w:val="left"/>
    </w:pPr>
    <w:rPr>
      <w:rFonts w:ascii="宋体" w:hAnsi="宋体" w:cs="宋体"/>
      <w:kern w:val="0"/>
      <w:sz w:val="24"/>
      <w:szCs w:val="24"/>
    </w:rPr>
  </w:style>
  <w:style w:type="paragraph" w:customStyle="1" w:styleId="Abstract">
    <w:name w:val="Abstract"/>
    <w:uiPriority w:val="99"/>
    <w:qFormat/>
    <w:rsid w:val="00D14E29"/>
    <w:pPr>
      <w:spacing w:before="40"/>
    </w:pPr>
    <w:rPr>
      <w:rFonts w:ascii="Arial" w:hAnsi="Arial"/>
      <w:sz w:val="18"/>
      <w:szCs w:val="18"/>
    </w:rPr>
  </w:style>
  <w:style w:type="character" w:customStyle="1" w:styleId="ManualTitle1Char">
    <w:name w:val="Manual Title1 Char"/>
    <w:basedOn w:val="a5"/>
    <w:link w:val="ManualTitle1"/>
    <w:uiPriority w:val="99"/>
    <w:locked/>
    <w:rsid w:val="00D14E29"/>
    <w:rPr>
      <w:rFonts w:ascii="Arial" w:eastAsia="黑体" w:hAnsi="Arial"/>
      <w:noProof/>
      <w:sz w:val="48"/>
      <w:szCs w:val="48"/>
      <w:lang w:eastAsia="en-US"/>
    </w:rPr>
  </w:style>
  <w:style w:type="paragraph" w:customStyle="1" w:styleId="14">
    <w:name w:val="索引标题1"/>
    <w:next w:val="IndexText"/>
    <w:link w:val="IndexHeadingChar"/>
    <w:uiPriority w:val="3"/>
    <w:rsid w:val="00D14E29"/>
    <w:pPr>
      <w:spacing w:before="120" w:after="120"/>
    </w:pPr>
    <w:rPr>
      <w:rFonts w:ascii="Arial" w:hAnsi="Arial" w:cs="Arial"/>
      <w:b/>
      <w:kern w:val="2"/>
    </w:rPr>
  </w:style>
  <w:style w:type="character" w:customStyle="1" w:styleId="IndexHeadingChar">
    <w:name w:val="Index Heading Char"/>
    <w:basedOn w:val="a5"/>
    <w:link w:val="14"/>
    <w:uiPriority w:val="3"/>
    <w:rsid w:val="00D14E29"/>
    <w:rPr>
      <w:rFonts w:ascii="Arial" w:hAnsi="Arial" w:cs="Arial"/>
      <w:b/>
      <w:kern w:val="2"/>
    </w:rPr>
  </w:style>
  <w:style w:type="character" w:customStyle="1" w:styleId="BoldItalicText">
    <w:name w:val="BoldItalic Text"/>
    <w:basedOn w:val="a5"/>
    <w:qFormat/>
    <w:rsid w:val="00D14E29"/>
    <w:rPr>
      <w:b/>
      <w:i/>
    </w:rPr>
  </w:style>
  <w:style w:type="character" w:customStyle="1" w:styleId="ItalicText">
    <w:name w:val="Italic Text"/>
    <w:basedOn w:val="a5"/>
    <w:qFormat/>
    <w:rsid w:val="00D14E29"/>
    <w:rPr>
      <w:i/>
    </w:rPr>
  </w:style>
  <w:style w:type="character" w:customStyle="1" w:styleId="Superscript">
    <w:name w:val="Superscript"/>
    <w:basedOn w:val="a5"/>
    <w:qFormat/>
    <w:rsid w:val="00D14E29"/>
    <w:rPr>
      <w:vertAlign w:val="superscript"/>
    </w:rPr>
  </w:style>
  <w:style w:type="character" w:customStyle="1" w:styleId="SubScript">
    <w:name w:val="SubScript"/>
    <w:basedOn w:val="a5"/>
    <w:qFormat/>
    <w:rsid w:val="00D14E29"/>
    <w:rPr>
      <w:vertAlign w:val="subscript"/>
    </w:rPr>
  </w:style>
  <w:style w:type="paragraph" w:customStyle="1" w:styleId="IndexTextIndent">
    <w:name w:val="Index Text Indent"/>
    <w:basedOn w:val="IndexText"/>
    <w:link w:val="IndexTextIndentChar"/>
    <w:uiPriority w:val="3"/>
    <w:qFormat/>
    <w:rsid w:val="00D14E29"/>
    <w:pPr>
      <w:ind w:left="403"/>
    </w:pPr>
  </w:style>
  <w:style w:type="character" w:customStyle="1" w:styleId="IndexTextIndentChar">
    <w:name w:val="Index Text Indent Char"/>
    <w:basedOn w:val="IndexTextChar"/>
    <w:link w:val="IndexTextIndent"/>
    <w:uiPriority w:val="3"/>
    <w:rsid w:val="00D14E29"/>
    <w:rPr>
      <w:rFonts w:ascii="Arial" w:hAnsi="Arial" w:cs="Arial"/>
      <w:kern w:val="2"/>
    </w:rPr>
  </w:style>
  <w:style w:type="character" w:customStyle="1" w:styleId="afffc">
    <w:name w:val="特殊字符"/>
    <w:basedOn w:val="a5"/>
    <w:qFormat/>
    <w:rsid w:val="00D14E29"/>
    <w:rPr>
      <w:rFonts w:ascii="Cambria Math" w:hAnsi="Cambria Math"/>
    </w:rPr>
  </w:style>
  <w:style w:type="character" w:customStyle="1" w:styleId="commandparameter">
    <w:name w:val="command parameter"/>
    <w:qFormat/>
    <w:rsid w:val="00D14E29"/>
    <w:rPr>
      <w:rFonts w:ascii="Courier New" w:eastAsia="宋体" w:hAnsi="Courier New"/>
      <w:b w:val="0"/>
      <w:i/>
      <w:color w:val="auto"/>
      <w:sz w:val="21"/>
      <w:szCs w:val="21"/>
    </w:rPr>
  </w:style>
  <w:style w:type="character" w:customStyle="1" w:styleId="commandkeywords">
    <w:name w:val="command keywords"/>
    <w:qFormat/>
    <w:rsid w:val="00D14E29"/>
    <w:rPr>
      <w:rFonts w:ascii="Courier New" w:eastAsia="宋体" w:hAnsi="Courier New"/>
      <w:b/>
      <w:i w:val="0"/>
      <w:color w:val="auto"/>
      <w:sz w:val="21"/>
      <w:szCs w:val="21"/>
    </w:rPr>
  </w:style>
  <w:style w:type="paragraph" w:customStyle="1" w:styleId="ItemStepinTable2F">
    <w:name w:val="Item Step in Table_2F"/>
    <w:uiPriority w:val="2"/>
    <w:rsid w:val="00D14E29"/>
    <w:pPr>
      <w:numPr>
        <w:ilvl w:val="2"/>
        <w:numId w:val="26"/>
      </w:numPr>
      <w:spacing w:before="40" w:after="40"/>
    </w:pPr>
    <w:rPr>
      <w:rFonts w:ascii="Arial" w:hAnsi="Arial" w:cs="Arial"/>
      <w:kern w:val="2"/>
      <w:sz w:val="18"/>
      <w:szCs w:val="18"/>
      <w:lang w:eastAsia="en-US"/>
    </w:rPr>
  </w:style>
  <w:style w:type="character" w:customStyle="1" w:styleId="commandtext">
    <w:name w:val="command text"/>
    <w:basedOn w:val="a5"/>
    <w:qFormat/>
    <w:rsid w:val="00D14E29"/>
    <w:rPr>
      <w:rFonts w:ascii="Courier New" w:hAnsi="Courier New"/>
      <w:b w:val="0"/>
      <w:i w:val="0"/>
      <w:iCs/>
      <w:sz w:val="21"/>
    </w:rPr>
  </w:style>
  <w:style w:type="paragraph" w:customStyle="1" w:styleId="CopyrightDeclaration">
    <w:name w:val="Copyright Declaration"/>
    <w:next w:val="a4"/>
    <w:qFormat/>
    <w:rsid w:val="00D14E29"/>
    <w:pPr>
      <w:spacing w:before="160" w:after="160"/>
      <w:outlineLvl w:val="0"/>
    </w:pPr>
    <w:rPr>
      <w:rFonts w:ascii="Arial" w:hAnsi="Arial"/>
      <w:b/>
      <w:noProof/>
    </w:rPr>
  </w:style>
  <w:style w:type="paragraph" w:customStyle="1" w:styleId="CopyrightText">
    <w:name w:val="Copyright Text"/>
    <w:qFormat/>
    <w:rsid w:val="00D14E29"/>
    <w:pPr>
      <w:spacing w:before="120"/>
    </w:pPr>
    <w:rPr>
      <w:rFonts w:ascii="Arial" w:eastAsiaTheme="minorEastAsia" w:hAnsi="Arial" w:cs="Arial"/>
      <w:kern w:val="2"/>
    </w:rPr>
  </w:style>
  <w:style w:type="paragraph" w:customStyle="1" w:styleId="TableOID">
    <w:name w:val="Table_OID"/>
    <w:rsid w:val="006E5B85"/>
    <w:pPr>
      <w:keepNext/>
      <w:spacing w:before="120" w:after="120" w:line="240" w:lineRule="exact"/>
    </w:pPr>
    <w:rPr>
      <w:rFonts w:ascii="Arial" w:eastAsia="黑体"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25588">
      <w:bodyDiv w:val="1"/>
      <w:marLeft w:val="107"/>
      <w:marRight w:val="107"/>
      <w:marTop w:val="107"/>
      <w:marBottom w:val="107"/>
      <w:divBdr>
        <w:top w:val="none" w:sz="0" w:space="0" w:color="auto"/>
        <w:left w:val="none" w:sz="0" w:space="0" w:color="auto"/>
        <w:bottom w:val="none" w:sz="0" w:space="0" w:color="auto"/>
        <w:right w:val="none" w:sz="0" w:space="0" w:color="auto"/>
      </w:divBdr>
    </w:div>
    <w:div w:id="760570613">
      <w:bodyDiv w:val="1"/>
      <w:marLeft w:val="0"/>
      <w:marRight w:val="0"/>
      <w:marTop w:val="0"/>
      <w:marBottom w:val="0"/>
      <w:divBdr>
        <w:top w:val="none" w:sz="0" w:space="0" w:color="auto"/>
        <w:left w:val="none" w:sz="0" w:space="0" w:color="auto"/>
        <w:bottom w:val="none" w:sz="0" w:space="0" w:color="auto"/>
        <w:right w:val="none" w:sz="0" w:space="0" w:color="auto"/>
      </w:divBdr>
      <w:divsChild>
        <w:div w:id="1709447561">
          <w:marLeft w:val="0"/>
          <w:marRight w:val="0"/>
          <w:marTop w:val="0"/>
          <w:marBottom w:val="0"/>
          <w:divBdr>
            <w:top w:val="none" w:sz="0" w:space="0" w:color="auto"/>
            <w:left w:val="none" w:sz="0" w:space="0" w:color="auto"/>
            <w:bottom w:val="none" w:sz="0" w:space="0" w:color="auto"/>
            <w:right w:val="none" w:sz="0" w:space="0" w:color="auto"/>
          </w:divBdr>
        </w:div>
      </w:divsChild>
    </w:div>
    <w:div w:id="838272553">
      <w:bodyDiv w:val="1"/>
      <w:marLeft w:val="0"/>
      <w:marRight w:val="0"/>
      <w:marTop w:val="0"/>
      <w:marBottom w:val="0"/>
      <w:divBdr>
        <w:top w:val="none" w:sz="0" w:space="0" w:color="auto"/>
        <w:left w:val="none" w:sz="0" w:space="0" w:color="auto"/>
        <w:bottom w:val="none" w:sz="0" w:space="0" w:color="auto"/>
        <w:right w:val="none" w:sz="0" w:space="0" w:color="auto"/>
      </w:divBdr>
    </w:div>
    <w:div w:id="885947996">
      <w:bodyDiv w:val="1"/>
      <w:marLeft w:val="0"/>
      <w:marRight w:val="0"/>
      <w:marTop w:val="0"/>
      <w:marBottom w:val="0"/>
      <w:divBdr>
        <w:top w:val="none" w:sz="0" w:space="0" w:color="auto"/>
        <w:left w:val="none" w:sz="0" w:space="0" w:color="auto"/>
        <w:bottom w:val="none" w:sz="0" w:space="0" w:color="auto"/>
        <w:right w:val="none" w:sz="0" w:space="0" w:color="auto"/>
      </w:divBdr>
    </w:div>
    <w:div w:id="993340500">
      <w:bodyDiv w:val="1"/>
      <w:marLeft w:val="136"/>
      <w:marRight w:val="136"/>
      <w:marTop w:val="136"/>
      <w:marBottom w:val="136"/>
      <w:divBdr>
        <w:top w:val="none" w:sz="0" w:space="0" w:color="auto"/>
        <w:left w:val="none" w:sz="0" w:space="0" w:color="auto"/>
        <w:bottom w:val="none" w:sz="0" w:space="0" w:color="auto"/>
        <w:right w:val="none" w:sz="0" w:space="0" w:color="auto"/>
      </w:divBdr>
    </w:div>
    <w:div w:id="1033919036">
      <w:bodyDiv w:val="1"/>
      <w:marLeft w:val="0"/>
      <w:marRight w:val="0"/>
      <w:marTop w:val="0"/>
      <w:marBottom w:val="0"/>
      <w:divBdr>
        <w:top w:val="none" w:sz="0" w:space="0" w:color="auto"/>
        <w:left w:val="none" w:sz="0" w:space="0" w:color="auto"/>
        <w:bottom w:val="none" w:sz="0" w:space="0" w:color="auto"/>
        <w:right w:val="none" w:sz="0" w:space="0" w:color="auto"/>
      </w:divBdr>
    </w:div>
    <w:div w:id="1059474657">
      <w:bodyDiv w:val="1"/>
      <w:marLeft w:val="120"/>
      <w:marRight w:val="120"/>
      <w:marTop w:val="120"/>
      <w:marBottom w:val="120"/>
      <w:divBdr>
        <w:top w:val="none" w:sz="0" w:space="0" w:color="auto"/>
        <w:left w:val="none" w:sz="0" w:space="0" w:color="auto"/>
        <w:bottom w:val="none" w:sz="0" w:space="0" w:color="auto"/>
        <w:right w:val="none" w:sz="0" w:space="0" w:color="auto"/>
      </w:divBdr>
    </w:div>
    <w:div w:id="1417707176">
      <w:bodyDiv w:val="1"/>
      <w:marLeft w:val="0"/>
      <w:marRight w:val="0"/>
      <w:marTop w:val="0"/>
      <w:marBottom w:val="0"/>
      <w:divBdr>
        <w:top w:val="none" w:sz="0" w:space="0" w:color="auto"/>
        <w:left w:val="none" w:sz="0" w:space="0" w:color="auto"/>
        <w:bottom w:val="none" w:sz="0" w:space="0" w:color="auto"/>
        <w:right w:val="none" w:sz="0" w:space="0" w:color="auto"/>
      </w:divBdr>
    </w:div>
    <w:div w:id="1604805549">
      <w:bodyDiv w:val="1"/>
      <w:marLeft w:val="0"/>
      <w:marRight w:val="0"/>
      <w:marTop w:val="0"/>
      <w:marBottom w:val="0"/>
      <w:divBdr>
        <w:top w:val="none" w:sz="0" w:space="0" w:color="auto"/>
        <w:left w:val="none" w:sz="0" w:space="0" w:color="auto"/>
        <w:bottom w:val="none" w:sz="0" w:space="0" w:color="auto"/>
        <w:right w:val="none" w:sz="0" w:space="0" w:color="auto"/>
      </w:divBdr>
      <w:divsChild>
        <w:div w:id="947354435">
          <w:marLeft w:val="0"/>
          <w:marRight w:val="0"/>
          <w:marTop w:val="0"/>
          <w:marBottom w:val="0"/>
          <w:divBdr>
            <w:top w:val="none" w:sz="0" w:space="0" w:color="auto"/>
            <w:left w:val="none" w:sz="0" w:space="0" w:color="auto"/>
            <w:bottom w:val="none" w:sz="0" w:space="0" w:color="auto"/>
            <w:right w:val="none" w:sz="0" w:space="0" w:color="auto"/>
          </w:divBdr>
          <w:divsChild>
            <w:div w:id="1021004660">
              <w:marLeft w:val="0"/>
              <w:marRight w:val="0"/>
              <w:marTop w:val="0"/>
              <w:marBottom w:val="0"/>
              <w:divBdr>
                <w:top w:val="none" w:sz="0" w:space="0" w:color="auto"/>
                <w:left w:val="none" w:sz="0" w:space="0" w:color="auto"/>
                <w:bottom w:val="none" w:sz="0" w:space="0" w:color="auto"/>
                <w:right w:val="none" w:sz="0" w:space="0" w:color="auto"/>
              </w:divBdr>
              <w:divsChild>
                <w:div w:id="8038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mments" Target="comments.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openTab('../DefectDetail/Default/edffbff5-a042-4f73-99e3-2514db0ed4dc',%20'&#38382;&#39064;&#21333;:202009220638');" TargetMode="External"/><Relationship Id="rId17" Type="http://schemas.openxmlformats.org/officeDocument/2006/relationships/oleObject" Target="embeddings/Microsoft_Visio_2003-2010___1.vsd"/><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Tab('../DefectDetail/Default/38d1ee53-89d9-4a8a-96b6-b1623a8095af',%20'&#38382;&#39064;&#21333;:201803130596');"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javascript:openTab('../DefectDetail/Default/3a98c576-19f1-44f8-b5c7-f83e5c31ede5',%20'&#38382;&#39064;&#21333;:201610290234');" TargetMode="External"/><Relationship Id="rId19" Type="http://schemas.openxmlformats.org/officeDocument/2006/relationships/oleObject" Target="embeddings/Microsoft_Visio_2003-2010___2.vsd"/><Relationship Id="rId4" Type="http://schemas.openxmlformats.org/officeDocument/2006/relationships/settings" Target="settings.xml"/><Relationship Id="rId9" Type="http://schemas.openxmlformats.org/officeDocument/2006/relationships/hyperlink" Target="javascript:openTab('../DefectDetail/Default/e6abd2e1-c1ef-4fdd-82a3-b962060cbd33',%20'&#38382;&#39064;&#21333;:201701130397');" TargetMode="Externa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9256;&#26412;&#21457;&#24067;&#36164;&#26009;\mib&#26032;&#27169;&#26495;\01-HPE_H3C%20MIB%20Companion%20Template-General-(V1.0)-Introduction%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EC1A-22A6-4394-BC3F-5A1E741A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01-HPE_H3C MIB Companion Template-General-(V1.0)-Introduction .dotx</Template>
  <TotalTime>445</TotalTime>
  <Pages>26</Pages>
  <Words>110415</Words>
  <Characters>629370</Characters>
  <Application>Microsoft Office Word</Application>
  <DocSecurity>0</DocSecurity>
  <Lines>5244</Lines>
  <Paragraphs>1476</Paragraphs>
  <ScaleCrop>false</ScaleCrop>
  <Company>Hewlett-Packard Company</Company>
  <LinksUpToDate>false</LinksUpToDate>
  <CharactersWithSpaces>738309</CharactersWithSpaces>
  <SharedDoc>false</SharedDoc>
  <HLinks>
    <vt:vector size="630" baseType="variant">
      <vt:variant>
        <vt:i4>-1718200610</vt:i4>
      </vt:variant>
      <vt:variant>
        <vt:i4>399</vt:i4>
      </vt:variant>
      <vt:variant>
        <vt:i4>0</vt:i4>
      </vt:variant>
      <vt:variant>
        <vt:i4>5</vt:i4>
      </vt:variant>
      <vt:variant>
        <vt:lpwstr/>
      </vt:variant>
      <vt:variant>
        <vt:lpwstr>回首页</vt:lpwstr>
      </vt:variant>
      <vt:variant>
        <vt:i4>-1718200610</vt:i4>
      </vt:variant>
      <vt:variant>
        <vt:i4>396</vt:i4>
      </vt:variant>
      <vt:variant>
        <vt:i4>0</vt:i4>
      </vt:variant>
      <vt:variant>
        <vt:i4>5</vt:i4>
      </vt:variant>
      <vt:variant>
        <vt:lpwstr/>
      </vt:variant>
      <vt:variant>
        <vt:lpwstr>回首页</vt:lpwstr>
      </vt:variant>
      <vt:variant>
        <vt:i4>-1718200610</vt:i4>
      </vt:variant>
      <vt:variant>
        <vt:i4>393</vt:i4>
      </vt:variant>
      <vt:variant>
        <vt:i4>0</vt:i4>
      </vt:variant>
      <vt:variant>
        <vt:i4>5</vt:i4>
      </vt:variant>
      <vt:variant>
        <vt:lpwstr/>
      </vt:variant>
      <vt:variant>
        <vt:lpwstr>回首页</vt:lpwstr>
      </vt:variant>
      <vt:variant>
        <vt:i4>-1718200610</vt:i4>
      </vt:variant>
      <vt:variant>
        <vt:i4>390</vt:i4>
      </vt:variant>
      <vt:variant>
        <vt:i4>0</vt:i4>
      </vt:variant>
      <vt:variant>
        <vt:i4>5</vt:i4>
      </vt:variant>
      <vt:variant>
        <vt:lpwstr/>
      </vt:variant>
      <vt:variant>
        <vt:lpwstr>回首页</vt:lpwstr>
      </vt:variant>
      <vt:variant>
        <vt:i4>-1718200610</vt:i4>
      </vt:variant>
      <vt:variant>
        <vt:i4>387</vt:i4>
      </vt:variant>
      <vt:variant>
        <vt:i4>0</vt:i4>
      </vt:variant>
      <vt:variant>
        <vt:i4>5</vt:i4>
      </vt:variant>
      <vt:variant>
        <vt:lpwstr/>
      </vt:variant>
      <vt:variant>
        <vt:lpwstr>回首页</vt:lpwstr>
      </vt:variant>
      <vt:variant>
        <vt:i4>-1718200610</vt:i4>
      </vt:variant>
      <vt:variant>
        <vt:i4>384</vt:i4>
      </vt:variant>
      <vt:variant>
        <vt:i4>0</vt:i4>
      </vt:variant>
      <vt:variant>
        <vt:i4>5</vt:i4>
      </vt:variant>
      <vt:variant>
        <vt:lpwstr/>
      </vt:variant>
      <vt:variant>
        <vt:lpwstr>回首页</vt:lpwstr>
      </vt:variant>
      <vt:variant>
        <vt:i4>-1718200610</vt:i4>
      </vt:variant>
      <vt:variant>
        <vt:i4>381</vt:i4>
      </vt:variant>
      <vt:variant>
        <vt:i4>0</vt:i4>
      </vt:variant>
      <vt:variant>
        <vt:i4>5</vt:i4>
      </vt:variant>
      <vt:variant>
        <vt:lpwstr/>
      </vt:variant>
      <vt:variant>
        <vt:lpwstr>回首页</vt:lpwstr>
      </vt:variant>
      <vt:variant>
        <vt:i4>-1718200610</vt:i4>
      </vt:variant>
      <vt:variant>
        <vt:i4>378</vt:i4>
      </vt:variant>
      <vt:variant>
        <vt:i4>0</vt:i4>
      </vt:variant>
      <vt:variant>
        <vt:i4>5</vt:i4>
      </vt:variant>
      <vt:variant>
        <vt:lpwstr/>
      </vt:variant>
      <vt:variant>
        <vt:lpwstr>回首页</vt:lpwstr>
      </vt:variant>
      <vt:variant>
        <vt:i4>-1718200610</vt:i4>
      </vt:variant>
      <vt:variant>
        <vt:i4>375</vt:i4>
      </vt:variant>
      <vt:variant>
        <vt:i4>0</vt:i4>
      </vt:variant>
      <vt:variant>
        <vt:i4>5</vt:i4>
      </vt:variant>
      <vt:variant>
        <vt:lpwstr/>
      </vt:variant>
      <vt:variant>
        <vt:lpwstr>回首页</vt:lpwstr>
      </vt:variant>
      <vt:variant>
        <vt:i4>-1718200610</vt:i4>
      </vt:variant>
      <vt:variant>
        <vt:i4>372</vt:i4>
      </vt:variant>
      <vt:variant>
        <vt:i4>0</vt:i4>
      </vt:variant>
      <vt:variant>
        <vt:i4>5</vt:i4>
      </vt:variant>
      <vt:variant>
        <vt:lpwstr/>
      </vt:variant>
      <vt:variant>
        <vt:lpwstr>回首页</vt:lpwstr>
      </vt:variant>
      <vt:variant>
        <vt:i4>-1718200610</vt:i4>
      </vt:variant>
      <vt:variant>
        <vt:i4>369</vt:i4>
      </vt:variant>
      <vt:variant>
        <vt:i4>0</vt:i4>
      </vt:variant>
      <vt:variant>
        <vt:i4>5</vt:i4>
      </vt:variant>
      <vt:variant>
        <vt:lpwstr/>
      </vt:variant>
      <vt:variant>
        <vt:lpwstr>回首页</vt:lpwstr>
      </vt:variant>
      <vt:variant>
        <vt:i4>-1718200610</vt:i4>
      </vt:variant>
      <vt:variant>
        <vt:i4>366</vt:i4>
      </vt:variant>
      <vt:variant>
        <vt:i4>0</vt:i4>
      </vt:variant>
      <vt:variant>
        <vt:i4>5</vt:i4>
      </vt:variant>
      <vt:variant>
        <vt:lpwstr/>
      </vt:variant>
      <vt:variant>
        <vt:lpwstr>回首页</vt:lpwstr>
      </vt:variant>
      <vt:variant>
        <vt:i4>-1718200610</vt:i4>
      </vt:variant>
      <vt:variant>
        <vt:i4>363</vt:i4>
      </vt:variant>
      <vt:variant>
        <vt:i4>0</vt:i4>
      </vt:variant>
      <vt:variant>
        <vt:i4>5</vt:i4>
      </vt:variant>
      <vt:variant>
        <vt:lpwstr/>
      </vt:variant>
      <vt:variant>
        <vt:lpwstr>回首页</vt:lpwstr>
      </vt:variant>
      <vt:variant>
        <vt:i4>-1718200610</vt:i4>
      </vt:variant>
      <vt:variant>
        <vt:i4>360</vt:i4>
      </vt:variant>
      <vt:variant>
        <vt:i4>0</vt:i4>
      </vt:variant>
      <vt:variant>
        <vt:i4>5</vt:i4>
      </vt:variant>
      <vt:variant>
        <vt:lpwstr/>
      </vt:variant>
      <vt:variant>
        <vt:lpwstr>回首页</vt:lpwstr>
      </vt:variant>
      <vt:variant>
        <vt:i4>-1718200610</vt:i4>
      </vt:variant>
      <vt:variant>
        <vt:i4>357</vt:i4>
      </vt:variant>
      <vt:variant>
        <vt:i4>0</vt:i4>
      </vt:variant>
      <vt:variant>
        <vt:i4>5</vt:i4>
      </vt:variant>
      <vt:variant>
        <vt:lpwstr/>
      </vt:variant>
      <vt:variant>
        <vt:lpwstr>回首页</vt:lpwstr>
      </vt:variant>
      <vt:variant>
        <vt:i4>-1718200610</vt:i4>
      </vt:variant>
      <vt:variant>
        <vt:i4>354</vt:i4>
      </vt:variant>
      <vt:variant>
        <vt:i4>0</vt:i4>
      </vt:variant>
      <vt:variant>
        <vt:i4>5</vt:i4>
      </vt:variant>
      <vt:variant>
        <vt:lpwstr/>
      </vt:variant>
      <vt:variant>
        <vt:lpwstr>回首页</vt:lpwstr>
      </vt:variant>
      <vt:variant>
        <vt:i4>-1718200610</vt:i4>
      </vt:variant>
      <vt:variant>
        <vt:i4>351</vt:i4>
      </vt:variant>
      <vt:variant>
        <vt:i4>0</vt:i4>
      </vt:variant>
      <vt:variant>
        <vt:i4>5</vt:i4>
      </vt:variant>
      <vt:variant>
        <vt:lpwstr/>
      </vt:variant>
      <vt:variant>
        <vt:lpwstr>回首页</vt:lpwstr>
      </vt:variant>
      <vt:variant>
        <vt:i4>-1718200610</vt:i4>
      </vt:variant>
      <vt:variant>
        <vt:i4>348</vt:i4>
      </vt:variant>
      <vt:variant>
        <vt:i4>0</vt:i4>
      </vt:variant>
      <vt:variant>
        <vt:i4>5</vt:i4>
      </vt:variant>
      <vt:variant>
        <vt:lpwstr/>
      </vt:variant>
      <vt:variant>
        <vt:lpwstr>回首页</vt:lpwstr>
      </vt:variant>
      <vt:variant>
        <vt:i4>-1718200610</vt:i4>
      </vt:variant>
      <vt:variant>
        <vt:i4>345</vt:i4>
      </vt:variant>
      <vt:variant>
        <vt:i4>0</vt:i4>
      </vt:variant>
      <vt:variant>
        <vt:i4>5</vt:i4>
      </vt:variant>
      <vt:variant>
        <vt:lpwstr/>
      </vt:variant>
      <vt:variant>
        <vt:lpwstr>回首页</vt:lpwstr>
      </vt:variant>
      <vt:variant>
        <vt:i4>-1718200610</vt:i4>
      </vt:variant>
      <vt:variant>
        <vt:i4>342</vt:i4>
      </vt:variant>
      <vt:variant>
        <vt:i4>0</vt:i4>
      </vt:variant>
      <vt:variant>
        <vt:i4>5</vt:i4>
      </vt:variant>
      <vt:variant>
        <vt:lpwstr/>
      </vt:variant>
      <vt:variant>
        <vt:lpwstr>回首页</vt:lpwstr>
      </vt:variant>
      <vt:variant>
        <vt:i4>-1718200610</vt:i4>
      </vt:variant>
      <vt:variant>
        <vt:i4>339</vt:i4>
      </vt:variant>
      <vt:variant>
        <vt:i4>0</vt:i4>
      </vt:variant>
      <vt:variant>
        <vt:i4>5</vt:i4>
      </vt:variant>
      <vt:variant>
        <vt:lpwstr/>
      </vt:variant>
      <vt:variant>
        <vt:lpwstr>回首页</vt:lpwstr>
      </vt:variant>
      <vt:variant>
        <vt:i4>-1718200610</vt:i4>
      </vt:variant>
      <vt:variant>
        <vt:i4>336</vt:i4>
      </vt:variant>
      <vt:variant>
        <vt:i4>0</vt:i4>
      </vt:variant>
      <vt:variant>
        <vt:i4>5</vt:i4>
      </vt:variant>
      <vt:variant>
        <vt:lpwstr/>
      </vt:variant>
      <vt:variant>
        <vt:lpwstr>回首页</vt:lpwstr>
      </vt:variant>
      <vt:variant>
        <vt:i4>-1718200610</vt:i4>
      </vt:variant>
      <vt:variant>
        <vt:i4>333</vt:i4>
      </vt:variant>
      <vt:variant>
        <vt:i4>0</vt:i4>
      </vt:variant>
      <vt:variant>
        <vt:i4>5</vt:i4>
      </vt:variant>
      <vt:variant>
        <vt:lpwstr/>
      </vt:variant>
      <vt:variant>
        <vt:lpwstr>回首页</vt:lpwstr>
      </vt:variant>
      <vt:variant>
        <vt:i4>-1718200610</vt:i4>
      </vt:variant>
      <vt:variant>
        <vt:i4>330</vt:i4>
      </vt:variant>
      <vt:variant>
        <vt:i4>0</vt:i4>
      </vt:variant>
      <vt:variant>
        <vt:i4>5</vt:i4>
      </vt:variant>
      <vt:variant>
        <vt:lpwstr/>
      </vt:variant>
      <vt:variant>
        <vt:lpwstr>回首页</vt:lpwstr>
      </vt:variant>
      <vt:variant>
        <vt:i4>-1718200610</vt:i4>
      </vt:variant>
      <vt:variant>
        <vt:i4>327</vt:i4>
      </vt:variant>
      <vt:variant>
        <vt:i4>0</vt:i4>
      </vt:variant>
      <vt:variant>
        <vt:i4>5</vt:i4>
      </vt:variant>
      <vt:variant>
        <vt:lpwstr/>
      </vt:variant>
      <vt:variant>
        <vt:lpwstr>回首页</vt:lpwstr>
      </vt:variant>
      <vt:variant>
        <vt:i4>-1718200610</vt:i4>
      </vt:variant>
      <vt:variant>
        <vt:i4>324</vt:i4>
      </vt:variant>
      <vt:variant>
        <vt:i4>0</vt:i4>
      </vt:variant>
      <vt:variant>
        <vt:i4>5</vt:i4>
      </vt:variant>
      <vt:variant>
        <vt:lpwstr/>
      </vt:variant>
      <vt:variant>
        <vt:lpwstr>回首页</vt:lpwstr>
      </vt:variant>
      <vt:variant>
        <vt:i4>122</vt:i4>
      </vt:variant>
      <vt:variant>
        <vt:i4>321</vt:i4>
      </vt:variant>
      <vt:variant>
        <vt:i4>0</vt:i4>
      </vt:variant>
      <vt:variant>
        <vt:i4>5</vt:i4>
      </vt:variant>
      <vt:variant>
        <vt:lpwstr/>
      </vt:variant>
      <vt:variant>
        <vt:lpwstr>Z</vt:lpwstr>
      </vt:variant>
      <vt:variant>
        <vt:i4>121</vt:i4>
      </vt:variant>
      <vt:variant>
        <vt:i4>318</vt:i4>
      </vt:variant>
      <vt:variant>
        <vt:i4>0</vt:i4>
      </vt:variant>
      <vt:variant>
        <vt:i4>5</vt:i4>
      </vt:variant>
      <vt:variant>
        <vt:lpwstr/>
      </vt:variant>
      <vt:variant>
        <vt:lpwstr>Y</vt:lpwstr>
      </vt:variant>
      <vt:variant>
        <vt:i4>120</vt:i4>
      </vt:variant>
      <vt:variant>
        <vt:i4>315</vt:i4>
      </vt:variant>
      <vt:variant>
        <vt:i4>0</vt:i4>
      </vt:variant>
      <vt:variant>
        <vt:i4>5</vt:i4>
      </vt:variant>
      <vt:variant>
        <vt:lpwstr/>
      </vt:variant>
      <vt:variant>
        <vt:lpwstr>X</vt:lpwstr>
      </vt:variant>
      <vt:variant>
        <vt:i4>119</vt:i4>
      </vt:variant>
      <vt:variant>
        <vt:i4>312</vt:i4>
      </vt:variant>
      <vt:variant>
        <vt:i4>0</vt:i4>
      </vt:variant>
      <vt:variant>
        <vt:i4>5</vt:i4>
      </vt:variant>
      <vt:variant>
        <vt:lpwstr/>
      </vt:variant>
      <vt:variant>
        <vt:lpwstr>W</vt:lpwstr>
      </vt:variant>
      <vt:variant>
        <vt:i4>118</vt:i4>
      </vt:variant>
      <vt:variant>
        <vt:i4>309</vt:i4>
      </vt:variant>
      <vt:variant>
        <vt:i4>0</vt:i4>
      </vt:variant>
      <vt:variant>
        <vt:i4>5</vt:i4>
      </vt:variant>
      <vt:variant>
        <vt:lpwstr/>
      </vt:variant>
      <vt:variant>
        <vt:lpwstr>V</vt:lpwstr>
      </vt:variant>
      <vt:variant>
        <vt:i4>117</vt:i4>
      </vt:variant>
      <vt:variant>
        <vt:i4>306</vt:i4>
      </vt:variant>
      <vt:variant>
        <vt:i4>0</vt:i4>
      </vt:variant>
      <vt:variant>
        <vt:i4>5</vt:i4>
      </vt:variant>
      <vt:variant>
        <vt:lpwstr/>
      </vt:variant>
      <vt:variant>
        <vt:lpwstr>U</vt:lpwstr>
      </vt:variant>
      <vt:variant>
        <vt:i4>116</vt:i4>
      </vt:variant>
      <vt:variant>
        <vt:i4>303</vt:i4>
      </vt:variant>
      <vt:variant>
        <vt:i4>0</vt:i4>
      </vt:variant>
      <vt:variant>
        <vt:i4>5</vt:i4>
      </vt:variant>
      <vt:variant>
        <vt:lpwstr/>
      </vt:variant>
      <vt:variant>
        <vt:lpwstr>T</vt:lpwstr>
      </vt:variant>
      <vt:variant>
        <vt:i4>115</vt:i4>
      </vt:variant>
      <vt:variant>
        <vt:i4>300</vt:i4>
      </vt:variant>
      <vt:variant>
        <vt:i4>0</vt:i4>
      </vt:variant>
      <vt:variant>
        <vt:i4>5</vt:i4>
      </vt:variant>
      <vt:variant>
        <vt:lpwstr/>
      </vt:variant>
      <vt:variant>
        <vt:lpwstr>S</vt:lpwstr>
      </vt:variant>
      <vt:variant>
        <vt:i4>114</vt:i4>
      </vt:variant>
      <vt:variant>
        <vt:i4>297</vt:i4>
      </vt:variant>
      <vt:variant>
        <vt:i4>0</vt:i4>
      </vt:variant>
      <vt:variant>
        <vt:i4>5</vt:i4>
      </vt:variant>
      <vt:variant>
        <vt:lpwstr/>
      </vt:variant>
      <vt:variant>
        <vt:lpwstr>R</vt:lpwstr>
      </vt:variant>
      <vt:variant>
        <vt:i4>113</vt:i4>
      </vt:variant>
      <vt:variant>
        <vt:i4>294</vt:i4>
      </vt:variant>
      <vt:variant>
        <vt:i4>0</vt:i4>
      </vt:variant>
      <vt:variant>
        <vt:i4>5</vt:i4>
      </vt:variant>
      <vt:variant>
        <vt:lpwstr/>
      </vt:variant>
      <vt:variant>
        <vt:lpwstr>Q</vt:lpwstr>
      </vt:variant>
      <vt:variant>
        <vt:i4>112</vt:i4>
      </vt:variant>
      <vt:variant>
        <vt:i4>291</vt:i4>
      </vt:variant>
      <vt:variant>
        <vt:i4>0</vt:i4>
      </vt:variant>
      <vt:variant>
        <vt:i4>5</vt:i4>
      </vt:variant>
      <vt:variant>
        <vt:lpwstr/>
      </vt:variant>
      <vt:variant>
        <vt:lpwstr>P</vt:lpwstr>
      </vt:variant>
      <vt:variant>
        <vt:i4>111</vt:i4>
      </vt:variant>
      <vt:variant>
        <vt:i4>288</vt:i4>
      </vt:variant>
      <vt:variant>
        <vt:i4>0</vt:i4>
      </vt:variant>
      <vt:variant>
        <vt:i4>5</vt:i4>
      </vt:variant>
      <vt:variant>
        <vt:lpwstr/>
      </vt:variant>
      <vt:variant>
        <vt:lpwstr>O</vt:lpwstr>
      </vt:variant>
      <vt:variant>
        <vt:i4>110</vt:i4>
      </vt:variant>
      <vt:variant>
        <vt:i4>285</vt:i4>
      </vt:variant>
      <vt:variant>
        <vt:i4>0</vt:i4>
      </vt:variant>
      <vt:variant>
        <vt:i4>5</vt:i4>
      </vt:variant>
      <vt:variant>
        <vt:lpwstr/>
      </vt:variant>
      <vt:variant>
        <vt:lpwstr>N</vt:lpwstr>
      </vt:variant>
      <vt:variant>
        <vt:i4>109</vt:i4>
      </vt:variant>
      <vt:variant>
        <vt:i4>282</vt:i4>
      </vt:variant>
      <vt:variant>
        <vt:i4>0</vt:i4>
      </vt:variant>
      <vt:variant>
        <vt:i4>5</vt:i4>
      </vt:variant>
      <vt:variant>
        <vt:lpwstr/>
      </vt:variant>
      <vt:variant>
        <vt:lpwstr>M</vt:lpwstr>
      </vt:variant>
      <vt:variant>
        <vt:i4>108</vt:i4>
      </vt:variant>
      <vt:variant>
        <vt:i4>279</vt:i4>
      </vt:variant>
      <vt:variant>
        <vt:i4>0</vt:i4>
      </vt:variant>
      <vt:variant>
        <vt:i4>5</vt:i4>
      </vt:variant>
      <vt:variant>
        <vt:lpwstr/>
      </vt:variant>
      <vt:variant>
        <vt:lpwstr>L</vt:lpwstr>
      </vt:variant>
      <vt:variant>
        <vt:i4>107</vt:i4>
      </vt:variant>
      <vt:variant>
        <vt:i4>276</vt:i4>
      </vt:variant>
      <vt:variant>
        <vt:i4>0</vt:i4>
      </vt:variant>
      <vt:variant>
        <vt:i4>5</vt:i4>
      </vt:variant>
      <vt:variant>
        <vt:lpwstr/>
      </vt:variant>
      <vt:variant>
        <vt:lpwstr>K</vt:lpwstr>
      </vt:variant>
      <vt:variant>
        <vt:i4>106</vt:i4>
      </vt:variant>
      <vt:variant>
        <vt:i4>273</vt:i4>
      </vt:variant>
      <vt:variant>
        <vt:i4>0</vt:i4>
      </vt:variant>
      <vt:variant>
        <vt:i4>5</vt:i4>
      </vt:variant>
      <vt:variant>
        <vt:lpwstr/>
      </vt:variant>
      <vt:variant>
        <vt:lpwstr>J</vt:lpwstr>
      </vt:variant>
      <vt:variant>
        <vt:i4>105</vt:i4>
      </vt:variant>
      <vt:variant>
        <vt:i4>270</vt:i4>
      </vt:variant>
      <vt:variant>
        <vt:i4>0</vt:i4>
      </vt:variant>
      <vt:variant>
        <vt:i4>5</vt:i4>
      </vt:variant>
      <vt:variant>
        <vt:lpwstr/>
      </vt:variant>
      <vt:variant>
        <vt:lpwstr>I</vt:lpwstr>
      </vt:variant>
      <vt:variant>
        <vt:i4>104</vt:i4>
      </vt:variant>
      <vt:variant>
        <vt:i4>267</vt:i4>
      </vt:variant>
      <vt:variant>
        <vt:i4>0</vt:i4>
      </vt:variant>
      <vt:variant>
        <vt:i4>5</vt:i4>
      </vt:variant>
      <vt:variant>
        <vt:lpwstr/>
      </vt:variant>
      <vt:variant>
        <vt:lpwstr>H</vt:lpwstr>
      </vt:variant>
      <vt:variant>
        <vt:i4>103</vt:i4>
      </vt:variant>
      <vt:variant>
        <vt:i4>264</vt:i4>
      </vt:variant>
      <vt:variant>
        <vt:i4>0</vt:i4>
      </vt:variant>
      <vt:variant>
        <vt:i4>5</vt:i4>
      </vt:variant>
      <vt:variant>
        <vt:lpwstr/>
      </vt:variant>
      <vt:variant>
        <vt:lpwstr>G</vt:lpwstr>
      </vt:variant>
      <vt:variant>
        <vt:i4>102</vt:i4>
      </vt:variant>
      <vt:variant>
        <vt:i4>261</vt:i4>
      </vt:variant>
      <vt:variant>
        <vt:i4>0</vt:i4>
      </vt:variant>
      <vt:variant>
        <vt:i4>5</vt:i4>
      </vt:variant>
      <vt:variant>
        <vt:lpwstr/>
      </vt:variant>
      <vt:variant>
        <vt:lpwstr>F</vt:lpwstr>
      </vt:variant>
      <vt:variant>
        <vt:i4>101</vt:i4>
      </vt:variant>
      <vt:variant>
        <vt:i4>258</vt:i4>
      </vt:variant>
      <vt:variant>
        <vt:i4>0</vt:i4>
      </vt:variant>
      <vt:variant>
        <vt:i4>5</vt:i4>
      </vt:variant>
      <vt:variant>
        <vt:lpwstr/>
      </vt:variant>
      <vt:variant>
        <vt:lpwstr>E</vt:lpwstr>
      </vt:variant>
      <vt:variant>
        <vt:i4>100</vt:i4>
      </vt:variant>
      <vt:variant>
        <vt:i4>255</vt:i4>
      </vt:variant>
      <vt:variant>
        <vt:i4>0</vt:i4>
      </vt:variant>
      <vt:variant>
        <vt:i4>5</vt:i4>
      </vt:variant>
      <vt:variant>
        <vt:lpwstr/>
      </vt:variant>
      <vt:variant>
        <vt:lpwstr>D</vt:lpwstr>
      </vt:variant>
      <vt:variant>
        <vt:i4>99</vt:i4>
      </vt:variant>
      <vt:variant>
        <vt:i4>252</vt:i4>
      </vt:variant>
      <vt:variant>
        <vt:i4>0</vt:i4>
      </vt:variant>
      <vt:variant>
        <vt:i4>5</vt:i4>
      </vt:variant>
      <vt:variant>
        <vt:lpwstr/>
      </vt:variant>
      <vt:variant>
        <vt:lpwstr>C</vt:lpwstr>
      </vt:variant>
      <vt:variant>
        <vt:i4>98</vt:i4>
      </vt:variant>
      <vt:variant>
        <vt:i4>249</vt:i4>
      </vt:variant>
      <vt:variant>
        <vt:i4>0</vt:i4>
      </vt:variant>
      <vt:variant>
        <vt:i4>5</vt:i4>
      </vt:variant>
      <vt:variant>
        <vt:lpwstr/>
      </vt:variant>
      <vt:variant>
        <vt:lpwstr>B</vt:lpwstr>
      </vt:variant>
      <vt:variant>
        <vt:i4>97</vt:i4>
      </vt:variant>
      <vt:variant>
        <vt:i4>246</vt:i4>
      </vt:variant>
      <vt:variant>
        <vt:i4>0</vt:i4>
      </vt:variant>
      <vt:variant>
        <vt:i4>5</vt:i4>
      </vt:variant>
      <vt:variant>
        <vt:lpwstr/>
      </vt:variant>
      <vt:variant>
        <vt:lpwstr>A</vt:lpwstr>
      </vt:variant>
      <vt:variant>
        <vt:i4>-1718200610</vt:i4>
      </vt:variant>
      <vt:variant>
        <vt:i4>243</vt:i4>
      </vt:variant>
      <vt:variant>
        <vt:i4>0</vt:i4>
      </vt:variant>
      <vt:variant>
        <vt:i4>5</vt:i4>
      </vt:variant>
      <vt:variant>
        <vt:lpwstr/>
      </vt:variant>
      <vt:variant>
        <vt:lpwstr>回首页</vt:lpwstr>
      </vt:variant>
      <vt:variant>
        <vt:i4>122</vt:i4>
      </vt:variant>
      <vt:variant>
        <vt:i4>240</vt:i4>
      </vt:variant>
      <vt:variant>
        <vt:i4>0</vt:i4>
      </vt:variant>
      <vt:variant>
        <vt:i4>5</vt:i4>
      </vt:variant>
      <vt:variant>
        <vt:lpwstr/>
      </vt:variant>
      <vt:variant>
        <vt:lpwstr>Z</vt:lpwstr>
      </vt:variant>
      <vt:variant>
        <vt:i4>121</vt:i4>
      </vt:variant>
      <vt:variant>
        <vt:i4>237</vt:i4>
      </vt:variant>
      <vt:variant>
        <vt:i4>0</vt:i4>
      </vt:variant>
      <vt:variant>
        <vt:i4>5</vt:i4>
      </vt:variant>
      <vt:variant>
        <vt:lpwstr/>
      </vt:variant>
      <vt:variant>
        <vt:lpwstr>Y</vt:lpwstr>
      </vt:variant>
      <vt:variant>
        <vt:i4>120</vt:i4>
      </vt:variant>
      <vt:variant>
        <vt:i4>234</vt:i4>
      </vt:variant>
      <vt:variant>
        <vt:i4>0</vt:i4>
      </vt:variant>
      <vt:variant>
        <vt:i4>5</vt:i4>
      </vt:variant>
      <vt:variant>
        <vt:lpwstr/>
      </vt:variant>
      <vt:variant>
        <vt:lpwstr>X</vt:lpwstr>
      </vt:variant>
      <vt:variant>
        <vt:i4>119</vt:i4>
      </vt:variant>
      <vt:variant>
        <vt:i4>231</vt:i4>
      </vt:variant>
      <vt:variant>
        <vt:i4>0</vt:i4>
      </vt:variant>
      <vt:variant>
        <vt:i4>5</vt:i4>
      </vt:variant>
      <vt:variant>
        <vt:lpwstr/>
      </vt:variant>
      <vt:variant>
        <vt:lpwstr>W</vt:lpwstr>
      </vt:variant>
      <vt:variant>
        <vt:i4>118</vt:i4>
      </vt:variant>
      <vt:variant>
        <vt:i4>228</vt:i4>
      </vt:variant>
      <vt:variant>
        <vt:i4>0</vt:i4>
      </vt:variant>
      <vt:variant>
        <vt:i4>5</vt:i4>
      </vt:variant>
      <vt:variant>
        <vt:lpwstr/>
      </vt:variant>
      <vt:variant>
        <vt:lpwstr>V</vt:lpwstr>
      </vt:variant>
      <vt:variant>
        <vt:i4>117</vt:i4>
      </vt:variant>
      <vt:variant>
        <vt:i4>225</vt:i4>
      </vt:variant>
      <vt:variant>
        <vt:i4>0</vt:i4>
      </vt:variant>
      <vt:variant>
        <vt:i4>5</vt:i4>
      </vt:variant>
      <vt:variant>
        <vt:lpwstr/>
      </vt:variant>
      <vt:variant>
        <vt:lpwstr>U</vt:lpwstr>
      </vt:variant>
      <vt:variant>
        <vt:i4>116</vt:i4>
      </vt:variant>
      <vt:variant>
        <vt:i4>222</vt:i4>
      </vt:variant>
      <vt:variant>
        <vt:i4>0</vt:i4>
      </vt:variant>
      <vt:variant>
        <vt:i4>5</vt:i4>
      </vt:variant>
      <vt:variant>
        <vt:lpwstr/>
      </vt:variant>
      <vt:variant>
        <vt:lpwstr>T</vt:lpwstr>
      </vt:variant>
      <vt:variant>
        <vt:i4>115</vt:i4>
      </vt:variant>
      <vt:variant>
        <vt:i4>219</vt:i4>
      </vt:variant>
      <vt:variant>
        <vt:i4>0</vt:i4>
      </vt:variant>
      <vt:variant>
        <vt:i4>5</vt:i4>
      </vt:variant>
      <vt:variant>
        <vt:lpwstr/>
      </vt:variant>
      <vt:variant>
        <vt:lpwstr>S</vt:lpwstr>
      </vt:variant>
      <vt:variant>
        <vt:i4>114</vt:i4>
      </vt:variant>
      <vt:variant>
        <vt:i4>216</vt:i4>
      </vt:variant>
      <vt:variant>
        <vt:i4>0</vt:i4>
      </vt:variant>
      <vt:variant>
        <vt:i4>5</vt:i4>
      </vt:variant>
      <vt:variant>
        <vt:lpwstr/>
      </vt:variant>
      <vt:variant>
        <vt:lpwstr>R</vt:lpwstr>
      </vt:variant>
      <vt:variant>
        <vt:i4>113</vt:i4>
      </vt:variant>
      <vt:variant>
        <vt:i4>213</vt:i4>
      </vt:variant>
      <vt:variant>
        <vt:i4>0</vt:i4>
      </vt:variant>
      <vt:variant>
        <vt:i4>5</vt:i4>
      </vt:variant>
      <vt:variant>
        <vt:lpwstr/>
      </vt:variant>
      <vt:variant>
        <vt:lpwstr>Q</vt:lpwstr>
      </vt:variant>
      <vt:variant>
        <vt:i4>112</vt:i4>
      </vt:variant>
      <vt:variant>
        <vt:i4>210</vt:i4>
      </vt:variant>
      <vt:variant>
        <vt:i4>0</vt:i4>
      </vt:variant>
      <vt:variant>
        <vt:i4>5</vt:i4>
      </vt:variant>
      <vt:variant>
        <vt:lpwstr/>
      </vt:variant>
      <vt:variant>
        <vt:lpwstr>P</vt:lpwstr>
      </vt:variant>
      <vt:variant>
        <vt:i4>111</vt:i4>
      </vt:variant>
      <vt:variant>
        <vt:i4>207</vt:i4>
      </vt:variant>
      <vt:variant>
        <vt:i4>0</vt:i4>
      </vt:variant>
      <vt:variant>
        <vt:i4>5</vt:i4>
      </vt:variant>
      <vt:variant>
        <vt:lpwstr/>
      </vt:variant>
      <vt:variant>
        <vt:lpwstr>O</vt:lpwstr>
      </vt:variant>
      <vt:variant>
        <vt:i4>110</vt:i4>
      </vt:variant>
      <vt:variant>
        <vt:i4>204</vt:i4>
      </vt:variant>
      <vt:variant>
        <vt:i4>0</vt:i4>
      </vt:variant>
      <vt:variant>
        <vt:i4>5</vt:i4>
      </vt:variant>
      <vt:variant>
        <vt:lpwstr/>
      </vt:variant>
      <vt:variant>
        <vt:lpwstr>N</vt:lpwstr>
      </vt:variant>
      <vt:variant>
        <vt:i4>109</vt:i4>
      </vt:variant>
      <vt:variant>
        <vt:i4>201</vt:i4>
      </vt:variant>
      <vt:variant>
        <vt:i4>0</vt:i4>
      </vt:variant>
      <vt:variant>
        <vt:i4>5</vt:i4>
      </vt:variant>
      <vt:variant>
        <vt:lpwstr/>
      </vt:variant>
      <vt:variant>
        <vt:lpwstr>M</vt:lpwstr>
      </vt:variant>
      <vt:variant>
        <vt:i4>108</vt:i4>
      </vt:variant>
      <vt:variant>
        <vt:i4>198</vt:i4>
      </vt:variant>
      <vt:variant>
        <vt:i4>0</vt:i4>
      </vt:variant>
      <vt:variant>
        <vt:i4>5</vt:i4>
      </vt:variant>
      <vt:variant>
        <vt:lpwstr/>
      </vt:variant>
      <vt:variant>
        <vt:lpwstr>L</vt:lpwstr>
      </vt:variant>
      <vt:variant>
        <vt:i4>107</vt:i4>
      </vt:variant>
      <vt:variant>
        <vt:i4>195</vt:i4>
      </vt:variant>
      <vt:variant>
        <vt:i4>0</vt:i4>
      </vt:variant>
      <vt:variant>
        <vt:i4>5</vt:i4>
      </vt:variant>
      <vt:variant>
        <vt:lpwstr/>
      </vt:variant>
      <vt:variant>
        <vt:lpwstr>K</vt:lpwstr>
      </vt:variant>
      <vt:variant>
        <vt:i4>106</vt:i4>
      </vt:variant>
      <vt:variant>
        <vt:i4>192</vt:i4>
      </vt:variant>
      <vt:variant>
        <vt:i4>0</vt:i4>
      </vt:variant>
      <vt:variant>
        <vt:i4>5</vt:i4>
      </vt:variant>
      <vt:variant>
        <vt:lpwstr/>
      </vt:variant>
      <vt:variant>
        <vt:lpwstr>J</vt:lpwstr>
      </vt:variant>
      <vt:variant>
        <vt:i4>105</vt:i4>
      </vt:variant>
      <vt:variant>
        <vt:i4>189</vt:i4>
      </vt:variant>
      <vt:variant>
        <vt:i4>0</vt:i4>
      </vt:variant>
      <vt:variant>
        <vt:i4>5</vt:i4>
      </vt:variant>
      <vt:variant>
        <vt:lpwstr/>
      </vt:variant>
      <vt:variant>
        <vt:lpwstr>I</vt:lpwstr>
      </vt:variant>
      <vt:variant>
        <vt:i4>104</vt:i4>
      </vt:variant>
      <vt:variant>
        <vt:i4>186</vt:i4>
      </vt:variant>
      <vt:variant>
        <vt:i4>0</vt:i4>
      </vt:variant>
      <vt:variant>
        <vt:i4>5</vt:i4>
      </vt:variant>
      <vt:variant>
        <vt:lpwstr/>
      </vt:variant>
      <vt:variant>
        <vt:lpwstr>H</vt:lpwstr>
      </vt:variant>
      <vt:variant>
        <vt:i4>103</vt:i4>
      </vt:variant>
      <vt:variant>
        <vt:i4>183</vt:i4>
      </vt:variant>
      <vt:variant>
        <vt:i4>0</vt:i4>
      </vt:variant>
      <vt:variant>
        <vt:i4>5</vt:i4>
      </vt:variant>
      <vt:variant>
        <vt:lpwstr/>
      </vt:variant>
      <vt:variant>
        <vt:lpwstr>G</vt:lpwstr>
      </vt:variant>
      <vt:variant>
        <vt:i4>102</vt:i4>
      </vt:variant>
      <vt:variant>
        <vt:i4>180</vt:i4>
      </vt:variant>
      <vt:variant>
        <vt:i4>0</vt:i4>
      </vt:variant>
      <vt:variant>
        <vt:i4>5</vt:i4>
      </vt:variant>
      <vt:variant>
        <vt:lpwstr/>
      </vt:variant>
      <vt:variant>
        <vt:lpwstr>F</vt:lpwstr>
      </vt:variant>
      <vt:variant>
        <vt:i4>101</vt:i4>
      </vt:variant>
      <vt:variant>
        <vt:i4>177</vt:i4>
      </vt:variant>
      <vt:variant>
        <vt:i4>0</vt:i4>
      </vt:variant>
      <vt:variant>
        <vt:i4>5</vt:i4>
      </vt:variant>
      <vt:variant>
        <vt:lpwstr/>
      </vt:variant>
      <vt:variant>
        <vt:lpwstr>E</vt:lpwstr>
      </vt:variant>
      <vt:variant>
        <vt:i4>100</vt:i4>
      </vt:variant>
      <vt:variant>
        <vt:i4>174</vt:i4>
      </vt:variant>
      <vt:variant>
        <vt:i4>0</vt:i4>
      </vt:variant>
      <vt:variant>
        <vt:i4>5</vt:i4>
      </vt:variant>
      <vt:variant>
        <vt:lpwstr/>
      </vt:variant>
      <vt:variant>
        <vt:lpwstr>D</vt:lpwstr>
      </vt:variant>
      <vt:variant>
        <vt:i4>99</vt:i4>
      </vt:variant>
      <vt:variant>
        <vt:i4>171</vt:i4>
      </vt:variant>
      <vt:variant>
        <vt:i4>0</vt:i4>
      </vt:variant>
      <vt:variant>
        <vt:i4>5</vt:i4>
      </vt:variant>
      <vt:variant>
        <vt:lpwstr/>
      </vt:variant>
      <vt:variant>
        <vt:lpwstr>C</vt:lpwstr>
      </vt:variant>
      <vt:variant>
        <vt:i4>98</vt:i4>
      </vt:variant>
      <vt:variant>
        <vt:i4>168</vt:i4>
      </vt:variant>
      <vt:variant>
        <vt:i4>0</vt:i4>
      </vt:variant>
      <vt:variant>
        <vt:i4>5</vt:i4>
      </vt:variant>
      <vt:variant>
        <vt:lpwstr/>
      </vt:variant>
      <vt:variant>
        <vt:lpwstr>B</vt:lpwstr>
      </vt:variant>
      <vt:variant>
        <vt:i4>97</vt:i4>
      </vt:variant>
      <vt:variant>
        <vt:i4>165</vt:i4>
      </vt:variant>
      <vt:variant>
        <vt:i4>0</vt:i4>
      </vt:variant>
      <vt:variant>
        <vt:i4>5</vt:i4>
      </vt:variant>
      <vt:variant>
        <vt:lpwstr/>
      </vt:variant>
      <vt:variant>
        <vt:lpwstr>A</vt:lpwstr>
      </vt:variant>
      <vt:variant>
        <vt:i4>1507384</vt:i4>
      </vt:variant>
      <vt:variant>
        <vt:i4>152</vt:i4>
      </vt:variant>
      <vt:variant>
        <vt:i4>0</vt:i4>
      </vt:variant>
      <vt:variant>
        <vt:i4>5</vt:i4>
      </vt:variant>
      <vt:variant>
        <vt:lpwstr/>
      </vt:variant>
      <vt:variant>
        <vt:lpwstr>_Toc294777992</vt:lpwstr>
      </vt:variant>
      <vt:variant>
        <vt:i4>1507384</vt:i4>
      </vt:variant>
      <vt:variant>
        <vt:i4>146</vt:i4>
      </vt:variant>
      <vt:variant>
        <vt:i4>0</vt:i4>
      </vt:variant>
      <vt:variant>
        <vt:i4>5</vt:i4>
      </vt:variant>
      <vt:variant>
        <vt:lpwstr/>
      </vt:variant>
      <vt:variant>
        <vt:lpwstr>_Toc294777991</vt:lpwstr>
      </vt:variant>
      <vt:variant>
        <vt:i4>1507384</vt:i4>
      </vt:variant>
      <vt:variant>
        <vt:i4>140</vt:i4>
      </vt:variant>
      <vt:variant>
        <vt:i4>0</vt:i4>
      </vt:variant>
      <vt:variant>
        <vt:i4>5</vt:i4>
      </vt:variant>
      <vt:variant>
        <vt:lpwstr/>
      </vt:variant>
      <vt:variant>
        <vt:lpwstr>_Toc294777990</vt:lpwstr>
      </vt:variant>
      <vt:variant>
        <vt:i4>1441848</vt:i4>
      </vt:variant>
      <vt:variant>
        <vt:i4>134</vt:i4>
      </vt:variant>
      <vt:variant>
        <vt:i4>0</vt:i4>
      </vt:variant>
      <vt:variant>
        <vt:i4>5</vt:i4>
      </vt:variant>
      <vt:variant>
        <vt:lpwstr/>
      </vt:variant>
      <vt:variant>
        <vt:lpwstr>_Toc294777989</vt:lpwstr>
      </vt:variant>
      <vt:variant>
        <vt:i4>1441848</vt:i4>
      </vt:variant>
      <vt:variant>
        <vt:i4>128</vt:i4>
      </vt:variant>
      <vt:variant>
        <vt:i4>0</vt:i4>
      </vt:variant>
      <vt:variant>
        <vt:i4>5</vt:i4>
      </vt:variant>
      <vt:variant>
        <vt:lpwstr/>
      </vt:variant>
      <vt:variant>
        <vt:lpwstr>_Toc294777988</vt:lpwstr>
      </vt:variant>
      <vt:variant>
        <vt:i4>1441848</vt:i4>
      </vt:variant>
      <vt:variant>
        <vt:i4>122</vt:i4>
      </vt:variant>
      <vt:variant>
        <vt:i4>0</vt:i4>
      </vt:variant>
      <vt:variant>
        <vt:i4>5</vt:i4>
      </vt:variant>
      <vt:variant>
        <vt:lpwstr/>
      </vt:variant>
      <vt:variant>
        <vt:lpwstr>_Toc294777987</vt:lpwstr>
      </vt:variant>
      <vt:variant>
        <vt:i4>1441848</vt:i4>
      </vt:variant>
      <vt:variant>
        <vt:i4>116</vt:i4>
      </vt:variant>
      <vt:variant>
        <vt:i4>0</vt:i4>
      </vt:variant>
      <vt:variant>
        <vt:i4>5</vt:i4>
      </vt:variant>
      <vt:variant>
        <vt:lpwstr/>
      </vt:variant>
      <vt:variant>
        <vt:lpwstr>_Toc294777986</vt:lpwstr>
      </vt:variant>
      <vt:variant>
        <vt:i4>1441848</vt:i4>
      </vt:variant>
      <vt:variant>
        <vt:i4>110</vt:i4>
      </vt:variant>
      <vt:variant>
        <vt:i4>0</vt:i4>
      </vt:variant>
      <vt:variant>
        <vt:i4>5</vt:i4>
      </vt:variant>
      <vt:variant>
        <vt:lpwstr/>
      </vt:variant>
      <vt:variant>
        <vt:lpwstr>_Toc294777985</vt:lpwstr>
      </vt:variant>
      <vt:variant>
        <vt:i4>1441848</vt:i4>
      </vt:variant>
      <vt:variant>
        <vt:i4>104</vt:i4>
      </vt:variant>
      <vt:variant>
        <vt:i4>0</vt:i4>
      </vt:variant>
      <vt:variant>
        <vt:i4>5</vt:i4>
      </vt:variant>
      <vt:variant>
        <vt:lpwstr/>
      </vt:variant>
      <vt:variant>
        <vt:lpwstr>_Toc294777984</vt:lpwstr>
      </vt:variant>
      <vt:variant>
        <vt:i4>1441848</vt:i4>
      </vt:variant>
      <vt:variant>
        <vt:i4>98</vt:i4>
      </vt:variant>
      <vt:variant>
        <vt:i4>0</vt:i4>
      </vt:variant>
      <vt:variant>
        <vt:i4>5</vt:i4>
      </vt:variant>
      <vt:variant>
        <vt:lpwstr/>
      </vt:variant>
      <vt:variant>
        <vt:lpwstr>_Toc294777983</vt:lpwstr>
      </vt:variant>
      <vt:variant>
        <vt:i4>1441848</vt:i4>
      </vt:variant>
      <vt:variant>
        <vt:i4>92</vt:i4>
      </vt:variant>
      <vt:variant>
        <vt:i4>0</vt:i4>
      </vt:variant>
      <vt:variant>
        <vt:i4>5</vt:i4>
      </vt:variant>
      <vt:variant>
        <vt:lpwstr/>
      </vt:variant>
      <vt:variant>
        <vt:lpwstr>_Toc294777982</vt:lpwstr>
      </vt:variant>
      <vt:variant>
        <vt:i4>1441848</vt:i4>
      </vt:variant>
      <vt:variant>
        <vt:i4>86</vt:i4>
      </vt:variant>
      <vt:variant>
        <vt:i4>0</vt:i4>
      </vt:variant>
      <vt:variant>
        <vt:i4>5</vt:i4>
      </vt:variant>
      <vt:variant>
        <vt:lpwstr/>
      </vt:variant>
      <vt:variant>
        <vt:lpwstr>_Toc294777981</vt:lpwstr>
      </vt:variant>
      <vt:variant>
        <vt:i4>1441848</vt:i4>
      </vt:variant>
      <vt:variant>
        <vt:i4>80</vt:i4>
      </vt:variant>
      <vt:variant>
        <vt:i4>0</vt:i4>
      </vt:variant>
      <vt:variant>
        <vt:i4>5</vt:i4>
      </vt:variant>
      <vt:variant>
        <vt:lpwstr/>
      </vt:variant>
      <vt:variant>
        <vt:lpwstr>_Toc294777980</vt:lpwstr>
      </vt:variant>
      <vt:variant>
        <vt:i4>1638456</vt:i4>
      </vt:variant>
      <vt:variant>
        <vt:i4>74</vt:i4>
      </vt:variant>
      <vt:variant>
        <vt:i4>0</vt:i4>
      </vt:variant>
      <vt:variant>
        <vt:i4>5</vt:i4>
      </vt:variant>
      <vt:variant>
        <vt:lpwstr/>
      </vt:variant>
      <vt:variant>
        <vt:lpwstr>_Toc294777979</vt:lpwstr>
      </vt:variant>
      <vt:variant>
        <vt:i4>1638456</vt:i4>
      </vt:variant>
      <vt:variant>
        <vt:i4>68</vt:i4>
      </vt:variant>
      <vt:variant>
        <vt:i4>0</vt:i4>
      </vt:variant>
      <vt:variant>
        <vt:i4>5</vt:i4>
      </vt:variant>
      <vt:variant>
        <vt:lpwstr/>
      </vt:variant>
      <vt:variant>
        <vt:lpwstr>_Toc294777978</vt:lpwstr>
      </vt:variant>
      <vt:variant>
        <vt:i4>1638456</vt:i4>
      </vt:variant>
      <vt:variant>
        <vt:i4>62</vt:i4>
      </vt:variant>
      <vt:variant>
        <vt:i4>0</vt:i4>
      </vt:variant>
      <vt:variant>
        <vt:i4>5</vt:i4>
      </vt:variant>
      <vt:variant>
        <vt:lpwstr/>
      </vt:variant>
      <vt:variant>
        <vt:lpwstr>_Toc294777977</vt:lpwstr>
      </vt:variant>
      <vt:variant>
        <vt:i4>1638456</vt:i4>
      </vt:variant>
      <vt:variant>
        <vt:i4>56</vt:i4>
      </vt:variant>
      <vt:variant>
        <vt:i4>0</vt:i4>
      </vt:variant>
      <vt:variant>
        <vt:i4>5</vt:i4>
      </vt:variant>
      <vt:variant>
        <vt:lpwstr/>
      </vt:variant>
      <vt:variant>
        <vt:lpwstr>_Toc294777976</vt:lpwstr>
      </vt:variant>
      <vt:variant>
        <vt:i4>1638456</vt:i4>
      </vt:variant>
      <vt:variant>
        <vt:i4>50</vt:i4>
      </vt:variant>
      <vt:variant>
        <vt:i4>0</vt:i4>
      </vt:variant>
      <vt:variant>
        <vt:i4>5</vt:i4>
      </vt:variant>
      <vt:variant>
        <vt:lpwstr/>
      </vt:variant>
      <vt:variant>
        <vt:lpwstr>_Toc294777975</vt:lpwstr>
      </vt:variant>
      <vt:variant>
        <vt:i4>1638456</vt:i4>
      </vt:variant>
      <vt:variant>
        <vt:i4>44</vt:i4>
      </vt:variant>
      <vt:variant>
        <vt:i4>0</vt:i4>
      </vt:variant>
      <vt:variant>
        <vt:i4>5</vt:i4>
      </vt:variant>
      <vt:variant>
        <vt:lpwstr/>
      </vt:variant>
      <vt:variant>
        <vt:lpwstr>_Toc294777974</vt:lpwstr>
      </vt:variant>
      <vt:variant>
        <vt:i4>1638456</vt:i4>
      </vt:variant>
      <vt:variant>
        <vt:i4>38</vt:i4>
      </vt:variant>
      <vt:variant>
        <vt:i4>0</vt:i4>
      </vt:variant>
      <vt:variant>
        <vt:i4>5</vt:i4>
      </vt:variant>
      <vt:variant>
        <vt:lpwstr/>
      </vt:variant>
      <vt:variant>
        <vt:lpwstr>_Toc294777973</vt:lpwstr>
      </vt:variant>
      <vt:variant>
        <vt:i4>1638456</vt:i4>
      </vt:variant>
      <vt:variant>
        <vt:i4>32</vt:i4>
      </vt:variant>
      <vt:variant>
        <vt:i4>0</vt:i4>
      </vt:variant>
      <vt:variant>
        <vt:i4>5</vt:i4>
      </vt:variant>
      <vt:variant>
        <vt:lpwstr/>
      </vt:variant>
      <vt:variant>
        <vt:lpwstr>_Toc294777972</vt:lpwstr>
      </vt:variant>
      <vt:variant>
        <vt:i4>1638456</vt:i4>
      </vt:variant>
      <vt:variant>
        <vt:i4>26</vt:i4>
      </vt:variant>
      <vt:variant>
        <vt:i4>0</vt:i4>
      </vt:variant>
      <vt:variant>
        <vt:i4>5</vt:i4>
      </vt:variant>
      <vt:variant>
        <vt:lpwstr/>
      </vt:variant>
      <vt:variant>
        <vt:lpwstr>_Toc294777971</vt:lpwstr>
      </vt:variant>
      <vt:variant>
        <vt:i4>1638456</vt:i4>
      </vt:variant>
      <vt:variant>
        <vt:i4>20</vt:i4>
      </vt:variant>
      <vt:variant>
        <vt:i4>0</vt:i4>
      </vt:variant>
      <vt:variant>
        <vt:i4>5</vt:i4>
      </vt:variant>
      <vt:variant>
        <vt:lpwstr/>
      </vt:variant>
      <vt:variant>
        <vt:lpwstr>_Toc294777970</vt:lpwstr>
      </vt:variant>
      <vt:variant>
        <vt:i4>1572920</vt:i4>
      </vt:variant>
      <vt:variant>
        <vt:i4>14</vt:i4>
      </vt:variant>
      <vt:variant>
        <vt:i4>0</vt:i4>
      </vt:variant>
      <vt:variant>
        <vt:i4>5</vt:i4>
      </vt:variant>
      <vt:variant>
        <vt:lpwstr/>
      </vt:variant>
      <vt:variant>
        <vt:lpwstr>_Toc294777969</vt:lpwstr>
      </vt:variant>
      <vt:variant>
        <vt:i4>1572920</vt:i4>
      </vt:variant>
      <vt:variant>
        <vt:i4>8</vt:i4>
      </vt:variant>
      <vt:variant>
        <vt:i4>0</vt:i4>
      </vt:variant>
      <vt:variant>
        <vt:i4>5</vt:i4>
      </vt:variant>
      <vt:variant>
        <vt:lpwstr/>
      </vt:variant>
      <vt:variant>
        <vt:lpwstr>_Toc294777968</vt:lpwstr>
      </vt:variant>
      <vt:variant>
        <vt:i4>1572920</vt:i4>
      </vt:variant>
      <vt:variant>
        <vt:i4>2</vt:i4>
      </vt:variant>
      <vt:variant>
        <vt:i4>0</vt:i4>
      </vt:variant>
      <vt:variant>
        <vt:i4>5</vt:i4>
      </vt:variant>
      <vt:variant>
        <vt:lpwstr/>
      </vt:variant>
      <vt:variant>
        <vt:lpwstr>_Toc294777967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宋皓</dc:creator>
  <cp:lastModifiedBy>zhaomeng (CTPL)</cp:lastModifiedBy>
  <cp:revision>100</cp:revision>
  <cp:lastPrinted>2010-05-04T10:01:00Z</cp:lastPrinted>
  <dcterms:created xsi:type="dcterms:W3CDTF">2018-03-12T02:34:00Z</dcterms:created>
  <dcterms:modified xsi:type="dcterms:W3CDTF">2021-01-11T11:32:00Z</dcterms:modified>
</cp:coreProperties>
</file>